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76" w:lineRule="auto"/>
        <w:jc w:val="center"/>
        <w:rPr>
          <w:kern w:val="2"/>
          <w:sz w:val="18"/>
          <w:szCs w:val="18"/>
        </w:rPr>
      </w:pPr>
    </w:p>
    <w:p>
      <w:pPr>
        <w:spacing w:line="276" w:lineRule="auto"/>
        <w:jc w:val="center"/>
        <w:rPr>
          <w:rFonts w:hint="default"/>
          <w:kern w:val="2"/>
          <w:sz w:val="18"/>
          <w:szCs w:val="18"/>
          <w:lang w:val="ru-RU"/>
        </w:rPr>
      </w:pPr>
      <w:r>
        <w:rPr>
          <w:rFonts w:hint="default"/>
          <w:kern w:val="2"/>
          <w:sz w:val="18"/>
          <w:szCs w:val="18"/>
          <w:lang w:val="ru-RU"/>
        </w:rPr>
        <w:drawing>
          <wp:inline distT="0" distB="0" distL="114300" distR="114300">
            <wp:extent cx="3349625" cy="4608195"/>
            <wp:effectExtent l="0" t="0" r="3175" b="1905"/>
            <wp:docPr id="1" name="Изображение 1" descr="ООП НОО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ООП НОО (2)"/>
                    <pic:cNvPicPr>
                      <a:picLocks noChangeAspect="1"/>
                    </pic:cNvPicPr>
                  </pic:nvPicPr>
                  <pic:blipFill>
                    <a:blip r:embed="rId12"/>
                    <a:stretch>
                      <a:fillRect/>
                    </a:stretch>
                  </pic:blipFill>
                  <pic:spPr>
                    <a:xfrm>
                      <a:off x="0" y="0"/>
                      <a:ext cx="3349625" cy="4608195"/>
                    </a:xfrm>
                    <a:prstGeom prst="rect">
                      <a:avLst/>
                    </a:prstGeom>
                  </pic:spPr>
                </pic:pic>
              </a:graphicData>
            </a:graphic>
          </wp:inline>
        </w:drawing>
      </w:r>
      <w:bookmarkStart w:id="64" w:name="_GoBack"/>
      <w:bookmarkEnd w:id="64"/>
    </w:p>
    <w:p>
      <w:pPr>
        <w:spacing w:line="276" w:lineRule="auto"/>
        <w:jc w:val="center"/>
        <w:rPr>
          <w:kern w:val="2"/>
          <w:sz w:val="18"/>
          <w:szCs w:val="18"/>
        </w:rPr>
      </w:pPr>
    </w:p>
    <w:p>
      <w:pPr>
        <w:pStyle w:val="60"/>
        <w:spacing w:before="102"/>
      </w:pPr>
    </w:p>
    <w:p>
      <w:pPr>
        <w:pStyle w:val="60"/>
        <w:spacing w:before="102"/>
      </w:pPr>
    </w:p>
    <w:p>
      <w:pPr>
        <w:pStyle w:val="60"/>
        <w:spacing w:before="102"/>
      </w:pPr>
    </w:p>
    <w:p>
      <w:pPr>
        <w:pStyle w:val="60"/>
        <w:spacing w:before="102"/>
      </w:pPr>
    </w:p>
    <w:p>
      <w:pPr>
        <w:pStyle w:val="60"/>
        <w:spacing w:before="102"/>
        <w:ind w:left="0" w:leftChars="0" w:firstLine="0" w:firstLineChars="0"/>
      </w:pPr>
    </w:p>
    <w:p>
      <w:pPr>
        <w:pStyle w:val="60"/>
        <w:spacing w:before="102"/>
        <w:ind w:left="0" w:leftChars="0" w:firstLine="0" w:firstLineChars="0"/>
        <w:jc w:val="center"/>
      </w:pPr>
      <w:r>
        <w:pict>
          <v:rect id="_x0000_s1101" o:spid="_x0000_s1101" o:spt="1" style="position:absolute;left:0pt;margin-left:38.2pt;margin-top:23.75pt;height:0.5pt;width:324.9pt;mso-position-horizontal-relative:page;mso-wrap-distance-bottom:0pt;mso-wrap-distance-top:0pt;z-index:-251636736;mso-width-relative:page;mso-height-relative:page;" fillcolor="#000000" filled="t" stroked="f" coordsize="21600,21600">
            <v:path/>
            <v:fill on="t" focussize="0,0"/>
            <v:stroke on="f"/>
            <v:imagedata o:title=""/>
            <o:lock v:ext="edit"/>
            <w10:wrap type="topAndBottom"/>
          </v:rect>
        </w:pict>
      </w:r>
      <w:r>
        <w:t>СОДЕРЖАНИЕ</w:t>
      </w:r>
    </w:p>
    <w:p>
      <w:pPr>
        <w:pStyle w:val="33"/>
        <w:spacing w:before="2"/>
        <w:ind w:left="0"/>
        <w:jc w:val="left"/>
        <w:rPr>
          <w:b/>
          <w:sz w:val="21"/>
        </w:rPr>
      </w:pPr>
    </w:p>
    <w:p>
      <w:pPr>
        <w:rPr>
          <w:sz w:val="21"/>
        </w:rPr>
        <w:sectPr>
          <w:footerReference r:id="rId3" w:type="default"/>
          <w:type w:val="continuous"/>
          <w:pgSz w:w="7830" w:h="12020"/>
          <w:pgMar w:top="1100" w:right="300" w:bottom="1199" w:left="0" w:header="0" w:footer="532" w:gutter="0"/>
          <w:pgNumType w:start="2"/>
          <w:cols w:space="720" w:num="1"/>
        </w:sectPr>
      </w:pPr>
    </w:p>
    <w:sdt>
      <w:sdtPr>
        <w:id w:val="334022845"/>
        <w:docPartObj>
          <w:docPartGallery w:val="Table of Contents"/>
          <w:docPartUnique/>
        </w:docPartObj>
      </w:sdtPr>
      <w:sdtContent>
        <w:p>
          <w:pPr>
            <w:pStyle w:val="56"/>
            <w:tabs>
              <w:tab w:val="left" w:pos="7045"/>
            </w:tabs>
          </w:pPr>
          <w:r>
            <w:fldChar w:fldCharType="begin"/>
          </w:r>
          <w:r>
            <w:instrText xml:space="preserve"> HYPERLINK \l "_TOC_250027" </w:instrText>
          </w:r>
          <w:r>
            <w:fldChar w:fldCharType="separate"/>
          </w:r>
          <w:r>
            <w:t>Общие</w:t>
          </w:r>
          <w:r>
            <w:rPr>
              <w:spacing w:val="29"/>
            </w:rPr>
            <w:t xml:space="preserve"> </w:t>
          </w:r>
          <w:r>
            <w:t xml:space="preserve">положения  </w:t>
          </w:r>
          <w:r>
            <w:rPr>
              <w:spacing w:val="29"/>
            </w:rPr>
            <w:t xml:space="preserve"> </w:t>
          </w:r>
          <w:r>
            <w:t>...........................................................................</w:t>
          </w:r>
          <w:r>
            <w:tab/>
          </w:r>
          <w:r>
            <w:t>5</w:t>
          </w:r>
          <w:r>
            <w:fldChar w:fldCharType="end"/>
          </w:r>
        </w:p>
        <w:p>
          <w:pPr>
            <w:pStyle w:val="56"/>
            <w:tabs>
              <w:tab w:val="left" w:pos="7045"/>
            </w:tabs>
            <w:spacing w:before="217"/>
          </w:pPr>
          <w:r>
            <w:fldChar w:fldCharType="begin"/>
          </w:r>
          <w:r>
            <w:instrText xml:space="preserve"> HYPERLINK \l "_TOC_250026" </w:instrText>
          </w:r>
          <w:r>
            <w:fldChar w:fldCharType="separate"/>
          </w:r>
          <w:r>
            <w:t>1.</w:t>
          </w:r>
          <w:r>
            <w:rPr>
              <w:spacing w:val="34"/>
            </w:rPr>
            <w:t xml:space="preserve"> </w:t>
          </w:r>
          <w:r>
            <w:t>Целевой</w:t>
          </w:r>
          <w:r>
            <w:rPr>
              <w:spacing w:val="28"/>
            </w:rPr>
            <w:t xml:space="preserve"> </w:t>
          </w:r>
          <w:r>
            <w:t xml:space="preserve">раздел  </w:t>
          </w:r>
          <w:r>
            <w:rPr>
              <w:spacing w:val="10"/>
            </w:rPr>
            <w:t xml:space="preserve"> </w:t>
          </w:r>
          <w:r>
            <w:t>............................................................................</w:t>
          </w:r>
          <w:r>
            <w:tab/>
          </w:r>
          <w:r>
            <w:t>6</w:t>
          </w:r>
          <w:r>
            <w:fldChar w:fldCharType="end"/>
          </w:r>
        </w:p>
        <w:p>
          <w:pPr>
            <w:pStyle w:val="57"/>
            <w:tabs>
              <w:tab w:val="left" w:pos="7045"/>
            </w:tabs>
            <w:spacing w:before="91"/>
          </w:pPr>
          <w:r>
            <w:fldChar w:fldCharType="begin"/>
          </w:r>
          <w:r>
            <w:instrText xml:space="preserve"> HYPERLINK \l "_TOC_250025" </w:instrText>
          </w:r>
          <w:r>
            <w:fldChar w:fldCharType="separate"/>
          </w:r>
          <w:r>
            <w:t>1.1.</w:t>
          </w:r>
          <w:r>
            <w:rPr>
              <w:spacing w:val="23"/>
            </w:rPr>
            <w:t xml:space="preserve"> </w:t>
          </w:r>
          <w:r>
            <w:t>Пояснительная</w:t>
          </w:r>
          <w:r>
            <w:rPr>
              <w:spacing w:val="19"/>
            </w:rPr>
            <w:t xml:space="preserve"> </w:t>
          </w:r>
          <w:r>
            <w:t xml:space="preserve">записка  </w:t>
          </w:r>
          <w:r>
            <w:rPr>
              <w:spacing w:val="12"/>
            </w:rPr>
            <w:t xml:space="preserve"> </w:t>
          </w:r>
          <w:r>
            <w:t>........................................................</w:t>
          </w:r>
          <w:r>
            <w:tab/>
          </w:r>
          <w:r>
            <w:t>6</w:t>
          </w:r>
          <w:r>
            <w:fldChar w:fldCharType="end"/>
          </w:r>
        </w:p>
        <w:p>
          <w:pPr>
            <w:pStyle w:val="57"/>
            <w:numPr>
              <w:ilvl w:val="1"/>
              <w:numId w:val="11"/>
            </w:numPr>
            <w:tabs>
              <w:tab w:val="left" w:pos="1373"/>
            </w:tabs>
          </w:pPr>
          <w:r>
            <w:t>Общая</w:t>
          </w:r>
          <w:r>
            <w:rPr>
              <w:spacing w:val="-9"/>
            </w:rPr>
            <w:t xml:space="preserve"> </w:t>
          </w:r>
          <w:r>
            <w:t>характеристика</w:t>
          </w:r>
          <w:r>
            <w:rPr>
              <w:spacing w:val="-1"/>
            </w:rPr>
            <w:t xml:space="preserve"> </w:t>
          </w:r>
          <w:r>
            <w:t>программы</w:t>
          </w:r>
          <w:r>
            <w:rPr>
              <w:spacing w:val="-4"/>
            </w:rPr>
            <w:t xml:space="preserve"> </w:t>
          </w:r>
          <w:r>
            <w:t>начального</w:t>
          </w:r>
        </w:p>
        <w:p>
          <w:pPr>
            <w:pStyle w:val="57"/>
            <w:tabs>
              <w:tab w:val="left" w:pos="6945"/>
            </w:tabs>
            <w:spacing w:before="10"/>
          </w:pPr>
          <w:r>
            <w:fldChar w:fldCharType="begin"/>
          </w:r>
          <w:r>
            <w:instrText xml:space="preserve"> HYPERLINK \l "_TOC_250024" </w:instrText>
          </w:r>
          <w:r>
            <w:fldChar w:fldCharType="separate"/>
          </w:r>
          <w:r>
            <w:t xml:space="preserve">образования  </w:t>
          </w:r>
          <w:r>
            <w:rPr>
              <w:spacing w:val="24"/>
            </w:rPr>
            <w:t xml:space="preserve"> </w:t>
          </w:r>
          <w:r>
            <w:t>.................................................................................</w:t>
          </w:r>
          <w:r>
            <w:tab/>
          </w:r>
          <w:r>
            <w:t xml:space="preserve"> 9</w:t>
          </w:r>
          <w:r>
            <w:fldChar w:fldCharType="end"/>
          </w:r>
        </w:p>
        <w:p>
          <w:pPr>
            <w:pStyle w:val="57"/>
            <w:numPr>
              <w:ilvl w:val="1"/>
              <w:numId w:val="11"/>
            </w:numPr>
            <w:tabs>
              <w:tab w:val="left" w:pos="1373"/>
              <w:tab w:val="left" w:pos="6945"/>
            </w:tabs>
            <w:spacing w:before="96" w:line="336" w:lineRule="auto"/>
            <w:ind w:left="1018" w:right="375" w:firstLine="0"/>
          </w:pPr>
          <w:r>
            <w:fldChar w:fldCharType="begin"/>
          </w:r>
          <w:r>
            <w:instrText xml:space="preserve"> HYPERLINK \l "_TOC_250023" </w:instrText>
          </w:r>
          <w:r>
            <w:fldChar w:fldCharType="separate"/>
          </w:r>
          <w:r>
            <w:t>Общая характеристика планируемых результатов освоения</w:t>
          </w:r>
          <w:r>
            <w:rPr>
              <w:spacing w:val="1"/>
            </w:rPr>
            <w:t xml:space="preserve"> </w:t>
          </w:r>
          <w:r>
            <w:t>основной</w:t>
          </w:r>
          <w:r>
            <w:rPr>
              <w:spacing w:val="19"/>
            </w:rPr>
            <w:t xml:space="preserve"> </w:t>
          </w:r>
          <w:r>
            <w:t>образовательной</w:t>
          </w:r>
          <w:r>
            <w:rPr>
              <w:spacing w:val="20"/>
            </w:rPr>
            <w:t xml:space="preserve"> </w:t>
          </w:r>
          <w:r>
            <w:t xml:space="preserve">программы  </w:t>
          </w:r>
          <w:r>
            <w:rPr>
              <w:spacing w:val="1"/>
            </w:rPr>
            <w:t xml:space="preserve"> </w:t>
          </w:r>
          <w:r>
            <w:t>......................................</w:t>
          </w:r>
          <w:r>
            <w:tab/>
          </w:r>
          <w:r>
            <w:t>10</w:t>
          </w:r>
          <w:r>
            <w:fldChar w:fldCharType="end"/>
          </w:r>
        </w:p>
        <w:p>
          <w:pPr>
            <w:pStyle w:val="57"/>
            <w:numPr>
              <w:ilvl w:val="1"/>
              <w:numId w:val="11"/>
            </w:numPr>
            <w:tabs>
              <w:tab w:val="left" w:pos="1374"/>
            </w:tabs>
            <w:spacing w:before="5"/>
            <w:ind w:left="1373" w:hanging="356"/>
          </w:pPr>
          <w:r>
            <w:t>Система</w:t>
          </w:r>
          <w:r>
            <w:rPr>
              <w:spacing w:val="-4"/>
            </w:rPr>
            <w:t xml:space="preserve"> </w:t>
          </w:r>
          <w:r>
            <w:t>оценки</w:t>
          </w:r>
          <w:r>
            <w:rPr>
              <w:spacing w:val="-4"/>
            </w:rPr>
            <w:t xml:space="preserve"> </w:t>
          </w:r>
          <w:r>
            <w:t>достижения</w:t>
          </w:r>
          <w:r>
            <w:rPr>
              <w:spacing w:val="-3"/>
            </w:rPr>
            <w:t xml:space="preserve"> </w:t>
          </w:r>
          <w:r>
            <w:t>планируемых</w:t>
          </w:r>
          <w:r>
            <w:rPr>
              <w:spacing w:val="54"/>
            </w:rPr>
            <w:t xml:space="preserve"> </w:t>
          </w:r>
          <w:r>
            <w:t>результатов</w:t>
          </w:r>
        </w:p>
        <w:p>
          <w:pPr>
            <w:pStyle w:val="57"/>
            <w:tabs>
              <w:tab w:val="left" w:pos="6945"/>
            </w:tabs>
            <w:spacing w:before="96"/>
          </w:pPr>
          <w:r>
            <w:t>освоения</w:t>
          </w:r>
          <w:r>
            <w:rPr>
              <w:spacing w:val="3"/>
            </w:rPr>
            <w:t xml:space="preserve"> </w:t>
          </w:r>
          <w:r>
            <w:t>программы</w:t>
          </w:r>
          <w:r>
            <w:rPr>
              <w:spacing w:val="-1"/>
            </w:rPr>
            <w:t xml:space="preserve"> </w:t>
          </w:r>
          <w:r>
            <w:t>начального общего</w:t>
          </w:r>
          <w:r>
            <w:rPr>
              <w:spacing w:val="5"/>
            </w:rPr>
            <w:t xml:space="preserve"> </w:t>
          </w:r>
          <w:r>
            <w:t>образования</w:t>
          </w:r>
          <w:r>
            <w:rPr>
              <w:spacing w:val="-5"/>
            </w:rPr>
            <w:t xml:space="preserve"> </w:t>
          </w:r>
          <w:r>
            <w:t>...............</w:t>
          </w:r>
          <w:r>
            <w:tab/>
          </w:r>
          <w:r>
            <w:t>11</w:t>
          </w:r>
        </w:p>
        <w:p>
          <w:pPr>
            <w:pStyle w:val="58"/>
            <w:tabs>
              <w:tab w:val="left" w:pos="6945"/>
            </w:tabs>
            <w:ind w:firstLine="0"/>
          </w:pPr>
          <w:r>
            <w:fldChar w:fldCharType="begin"/>
          </w:r>
          <w:r>
            <w:instrText xml:space="preserve"> HYPERLINK \l "_TOC_250022" </w:instrText>
          </w:r>
          <w:r>
            <w:fldChar w:fldCharType="separate"/>
          </w:r>
          <w:r>
            <w:t>1.4.1.</w:t>
          </w:r>
          <w:r>
            <w:rPr>
              <w:spacing w:val="20"/>
            </w:rPr>
            <w:t xml:space="preserve"> </w:t>
          </w:r>
          <w:r>
            <w:t>Общие</w:t>
          </w:r>
          <w:r>
            <w:rPr>
              <w:spacing w:val="20"/>
            </w:rPr>
            <w:t xml:space="preserve"> </w:t>
          </w:r>
          <w:r>
            <w:t xml:space="preserve">положения  </w:t>
          </w:r>
          <w:r>
            <w:rPr>
              <w:spacing w:val="1"/>
            </w:rPr>
            <w:t xml:space="preserve"> </w:t>
          </w:r>
          <w:r>
            <w:t>.............................................................</w:t>
          </w:r>
          <w:r>
            <w:tab/>
          </w:r>
          <w:r>
            <w:t>11</w:t>
          </w:r>
          <w:r>
            <w:fldChar w:fldCharType="end"/>
          </w:r>
        </w:p>
        <w:p>
          <w:pPr>
            <w:pStyle w:val="58"/>
            <w:numPr>
              <w:ilvl w:val="2"/>
              <w:numId w:val="11"/>
            </w:numPr>
            <w:tabs>
              <w:tab w:val="left" w:pos="1537"/>
            </w:tabs>
            <w:spacing w:before="92"/>
            <w:ind w:hanging="500"/>
          </w:pPr>
          <w:r>
            <w:t>Особенности</w:t>
          </w:r>
          <w:r>
            <w:rPr>
              <w:spacing w:val="-5"/>
            </w:rPr>
            <w:t xml:space="preserve"> </w:t>
          </w:r>
          <w:r>
            <w:t>оценки</w:t>
          </w:r>
          <w:r>
            <w:rPr>
              <w:spacing w:val="-4"/>
            </w:rPr>
            <w:t xml:space="preserve"> </w:t>
          </w:r>
          <w:r>
            <w:t>метапредметных</w:t>
          </w:r>
          <w:r>
            <w:rPr>
              <w:spacing w:val="-3"/>
            </w:rPr>
            <w:t xml:space="preserve"> </w:t>
          </w:r>
          <w:r>
            <w:t>и предметных</w:t>
          </w:r>
        </w:p>
        <w:p>
          <w:pPr>
            <w:pStyle w:val="58"/>
            <w:tabs>
              <w:tab w:val="left" w:pos="6945"/>
            </w:tabs>
            <w:spacing w:before="96"/>
            <w:ind w:firstLine="0"/>
          </w:pPr>
          <w:r>
            <w:t xml:space="preserve">результатов   </w:t>
          </w:r>
          <w:r>
            <w:rPr>
              <w:spacing w:val="15"/>
            </w:rPr>
            <w:t xml:space="preserve"> </w:t>
          </w:r>
          <w:r>
            <w:t>.................................................................................</w:t>
          </w:r>
          <w:r>
            <w:tab/>
          </w:r>
          <w:r>
            <w:t>12</w:t>
          </w:r>
        </w:p>
        <w:p>
          <w:pPr>
            <w:pStyle w:val="58"/>
            <w:numPr>
              <w:ilvl w:val="2"/>
              <w:numId w:val="11"/>
            </w:numPr>
            <w:tabs>
              <w:tab w:val="left" w:pos="1537"/>
              <w:tab w:val="left" w:pos="6945"/>
            </w:tabs>
            <w:ind w:hanging="500"/>
          </w:pPr>
          <w:r>
            <w:fldChar w:fldCharType="begin"/>
          </w:r>
          <w:r>
            <w:instrText xml:space="preserve"> HYPERLINK \l "_TOC_250021" </w:instrText>
          </w:r>
          <w:r>
            <w:fldChar w:fldCharType="separate"/>
          </w:r>
          <w:r>
            <w:t>Организация и содержание</w:t>
          </w:r>
          <w:r>
            <w:rPr>
              <w:spacing w:val="4"/>
            </w:rPr>
            <w:t xml:space="preserve"> </w:t>
          </w:r>
          <w:r>
            <w:t xml:space="preserve">оценочных  </w:t>
          </w:r>
          <w:r>
            <w:rPr>
              <w:spacing w:val="13"/>
            </w:rPr>
            <w:t xml:space="preserve"> </w:t>
          </w:r>
          <w:r>
            <w:t>процедур</w:t>
          </w:r>
          <w:r>
            <w:rPr>
              <w:spacing w:val="56"/>
            </w:rPr>
            <w:t xml:space="preserve"> </w:t>
          </w:r>
          <w:r>
            <w:t>..........</w:t>
          </w:r>
          <w:r>
            <w:tab/>
          </w:r>
          <w:r>
            <w:t>18</w:t>
          </w:r>
          <w:r>
            <w:fldChar w:fldCharType="end"/>
          </w:r>
        </w:p>
        <w:p>
          <w:pPr>
            <w:pStyle w:val="56"/>
            <w:numPr>
              <w:ilvl w:val="0"/>
              <w:numId w:val="12"/>
            </w:numPr>
            <w:tabs>
              <w:tab w:val="left" w:pos="994"/>
            </w:tabs>
            <w:spacing w:before="211"/>
          </w:pPr>
          <w:r>
            <w:fldChar w:fldCharType="begin"/>
          </w:r>
          <w:r>
            <w:instrText xml:space="preserve"> HYPERLINK \l "_TOC_250020" </w:instrText>
          </w:r>
          <w:r>
            <w:fldChar w:fldCharType="separate"/>
          </w:r>
          <w:r>
            <w:t>Содержательный</w:t>
          </w:r>
          <w:r>
            <w:rPr>
              <w:spacing w:val="-3"/>
            </w:rPr>
            <w:t xml:space="preserve"> </w:t>
          </w:r>
          <w:r>
            <w:t>раздел</w:t>
          </w:r>
          <w:r>
            <w:fldChar w:fldCharType="end"/>
          </w:r>
          <w:r>
            <w:t xml:space="preserve"> ...................................................................          21</w:t>
          </w:r>
        </w:p>
        <w:p>
          <w:pPr>
            <w:pStyle w:val="57"/>
            <w:numPr>
              <w:ilvl w:val="1"/>
              <w:numId w:val="12"/>
            </w:numPr>
            <w:tabs>
              <w:tab w:val="left" w:pos="1373"/>
              <w:tab w:val="left" w:pos="6945"/>
            </w:tabs>
          </w:pPr>
          <w:r>
            <w:fldChar w:fldCharType="begin"/>
          </w:r>
          <w:r>
            <w:instrText xml:space="preserve"> HYPERLINK \l "_TOC_250019" </w:instrText>
          </w:r>
          <w:r>
            <w:fldChar w:fldCharType="separate"/>
          </w:r>
          <w:r>
            <w:t>Примерные</w:t>
          </w:r>
          <w:r>
            <w:rPr>
              <w:spacing w:val="-2"/>
            </w:rPr>
            <w:t xml:space="preserve"> </w:t>
          </w:r>
          <w:r>
            <w:t>рабочие</w:t>
          </w:r>
          <w:r>
            <w:rPr>
              <w:spacing w:val="-1"/>
            </w:rPr>
            <w:t xml:space="preserve"> </w:t>
          </w:r>
          <w:r>
            <w:t>программы учебных</w:t>
          </w:r>
          <w:r>
            <w:rPr>
              <w:spacing w:val="2"/>
            </w:rPr>
            <w:t xml:space="preserve"> </w:t>
          </w:r>
          <w:r>
            <w:t>предметов</w:t>
          </w:r>
          <w:r>
            <w:rPr>
              <w:spacing w:val="77"/>
            </w:rPr>
            <w:t xml:space="preserve"> </w:t>
          </w:r>
          <w:r>
            <w:t>.........</w:t>
          </w:r>
          <w:r>
            <w:tab/>
          </w:r>
          <w:r>
            <w:t>21</w:t>
          </w:r>
          <w:r>
            <w:fldChar w:fldCharType="end"/>
          </w:r>
        </w:p>
        <w:p>
          <w:pPr>
            <w:pStyle w:val="59"/>
            <w:tabs>
              <w:tab w:val="left" w:pos="6945"/>
            </w:tabs>
          </w:pPr>
          <w:r>
            <w:fldChar w:fldCharType="begin"/>
          </w:r>
          <w:r>
            <w:instrText xml:space="preserve"> HYPERLINK \l "_TOC_250018" </w:instrText>
          </w:r>
          <w:r>
            <w:fldChar w:fldCharType="separate"/>
          </w:r>
          <w:r>
            <w:t>Русский</w:t>
          </w:r>
          <w:r>
            <w:rPr>
              <w:spacing w:val="36"/>
            </w:rPr>
            <w:t xml:space="preserve"> </w:t>
          </w:r>
          <w:r>
            <w:t>язык</w:t>
          </w:r>
          <w:r>
            <w:rPr>
              <w:spacing w:val="89"/>
            </w:rPr>
            <w:t xml:space="preserve"> </w:t>
          </w:r>
          <w:r>
            <w:t>...........................................................................</w:t>
          </w:r>
          <w:r>
            <w:tab/>
          </w:r>
          <w:r>
            <w:t>21</w:t>
          </w:r>
          <w:r>
            <w:fldChar w:fldCharType="end"/>
          </w:r>
        </w:p>
        <w:p>
          <w:pPr>
            <w:pStyle w:val="59"/>
            <w:tabs>
              <w:tab w:val="left" w:pos="6945"/>
            </w:tabs>
          </w:pPr>
          <w:r>
            <w:fldChar w:fldCharType="begin"/>
          </w:r>
          <w:r>
            <w:instrText xml:space="preserve"> HYPERLINK \l "_TOC_250017" </w:instrText>
          </w:r>
          <w:r>
            <w:fldChar w:fldCharType="separate"/>
          </w:r>
          <w:r>
            <w:t>Литературное</w:t>
          </w:r>
          <w:r>
            <w:rPr>
              <w:spacing w:val="24"/>
            </w:rPr>
            <w:t xml:space="preserve"> </w:t>
          </w:r>
          <w:r>
            <w:t xml:space="preserve">чтение  </w:t>
          </w:r>
          <w:r>
            <w:rPr>
              <w:spacing w:val="8"/>
            </w:rPr>
            <w:t xml:space="preserve"> </w:t>
          </w:r>
          <w:r>
            <w:t>..............................................................</w:t>
          </w:r>
          <w:r>
            <w:tab/>
          </w:r>
          <w:r>
            <w:t>52</w:t>
          </w:r>
          <w:r>
            <w:fldChar w:fldCharType="end"/>
          </w:r>
        </w:p>
        <w:p>
          <w:pPr>
            <w:pStyle w:val="59"/>
            <w:tabs>
              <w:tab w:val="left" w:pos="6945"/>
            </w:tabs>
          </w:pPr>
          <w:r>
            <w:t>Английский</w:t>
          </w:r>
          <w:r>
            <w:rPr>
              <w:spacing w:val="29"/>
            </w:rPr>
            <w:t xml:space="preserve"> </w:t>
          </w:r>
          <w:r>
            <w:t xml:space="preserve">язык  </w:t>
          </w:r>
          <w:r>
            <w:rPr>
              <w:spacing w:val="16"/>
            </w:rPr>
            <w:t xml:space="preserve"> </w:t>
          </w:r>
          <w:r>
            <w:t>....................................................................</w:t>
          </w:r>
          <w:r>
            <w:tab/>
          </w:r>
          <w:r>
            <w:t>80</w:t>
          </w:r>
        </w:p>
        <w:p>
          <w:pPr>
            <w:pStyle w:val="59"/>
            <w:tabs>
              <w:tab w:val="left" w:pos="6849"/>
            </w:tabs>
            <w:spacing w:before="34"/>
          </w:pPr>
          <w:r>
            <w:fldChar w:fldCharType="begin"/>
          </w:r>
          <w:r>
            <w:instrText xml:space="preserve"> HYPERLINK \l "_TOC_250016" </w:instrText>
          </w:r>
          <w:r>
            <w:fldChar w:fldCharType="separate"/>
          </w:r>
          <w:r>
            <w:t>Родной</w:t>
          </w:r>
          <w:r>
            <w:rPr>
              <w:spacing w:val="19"/>
            </w:rPr>
            <w:t xml:space="preserve"> </w:t>
          </w:r>
          <w:r>
            <w:t>язык</w:t>
          </w:r>
          <w:r>
            <w:rPr>
              <w:spacing w:val="19"/>
            </w:rPr>
            <w:t xml:space="preserve"> </w:t>
          </w:r>
          <w:r>
            <w:t xml:space="preserve">(чувашский)  </w:t>
          </w:r>
          <w:r>
            <w:rPr>
              <w:spacing w:val="32"/>
            </w:rPr>
            <w:t xml:space="preserve"> </w:t>
          </w:r>
          <w:r>
            <w:t>......................................................</w:t>
          </w:r>
          <w:r>
            <w:tab/>
          </w:r>
          <w:r>
            <w:t>109</w:t>
          </w:r>
          <w:r>
            <w:fldChar w:fldCharType="end"/>
          </w:r>
        </w:p>
        <w:p>
          <w:pPr>
            <w:pStyle w:val="59"/>
            <w:tabs>
              <w:tab w:val="left" w:pos="6849"/>
            </w:tabs>
          </w:pPr>
          <w:r>
            <w:fldChar w:fldCharType="begin"/>
          </w:r>
          <w:r>
            <w:instrText xml:space="preserve"> HYPERLINK \l "_TOC_250015" </w:instrText>
          </w:r>
          <w:r>
            <w:fldChar w:fldCharType="separate"/>
          </w:r>
          <w:r>
            <w:t>Литературное чтение</w:t>
          </w:r>
          <w:r>
            <w:rPr>
              <w:spacing w:val="1"/>
            </w:rPr>
            <w:t xml:space="preserve"> </w:t>
          </w:r>
          <w:r>
            <w:t>на</w:t>
          </w:r>
          <w:r>
            <w:rPr>
              <w:spacing w:val="8"/>
            </w:rPr>
            <w:t xml:space="preserve"> </w:t>
          </w:r>
          <w:r>
            <w:t>родном</w:t>
          </w:r>
          <w:r>
            <w:rPr>
              <w:spacing w:val="6"/>
            </w:rPr>
            <w:t xml:space="preserve"> </w:t>
          </w:r>
          <w:r>
            <w:t>(чувашском )</w:t>
          </w:r>
          <w:r>
            <w:rPr>
              <w:spacing w:val="4"/>
            </w:rPr>
            <w:t xml:space="preserve"> </w:t>
          </w:r>
          <w:r>
            <w:t>языке</w:t>
          </w:r>
          <w:r>
            <w:rPr>
              <w:spacing w:val="73"/>
            </w:rPr>
            <w:t xml:space="preserve"> </w:t>
          </w:r>
          <w:r>
            <w:t>..........</w:t>
          </w:r>
          <w:r>
            <w:tab/>
          </w:r>
          <w:r>
            <w:t>131</w:t>
          </w:r>
          <w:r>
            <w:fldChar w:fldCharType="end"/>
          </w:r>
        </w:p>
        <w:p>
          <w:pPr>
            <w:pStyle w:val="59"/>
            <w:tabs>
              <w:tab w:val="left" w:pos="6849"/>
            </w:tabs>
          </w:pPr>
          <w:r>
            <w:t xml:space="preserve">Государственный (татарский) язык Республики Татарстан…         182 </w:t>
          </w:r>
        </w:p>
        <w:p>
          <w:pPr>
            <w:pStyle w:val="59"/>
            <w:tabs>
              <w:tab w:val="left" w:pos="6849"/>
            </w:tabs>
          </w:pPr>
          <w:r>
            <w:fldChar w:fldCharType="begin"/>
          </w:r>
          <w:r>
            <w:instrText xml:space="preserve"> HYPERLINK \l "_TOC_250014" </w:instrText>
          </w:r>
          <w:r>
            <w:fldChar w:fldCharType="separate"/>
          </w:r>
          <w:r>
            <w:t xml:space="preserve">Математика  </w:t>
          </w:r>
          <w:r>
            <w:rPr>
              <w:spacing w:val="19"/>
            </w:rPr>
            <w:t xml:space="preserve"> </w:t>
          </w:r>
          <w:r>
            <w:t>.............................................................................</w:t>
          </w:r>
          <w:r>
            <w:tab/>
          </w:r>
          <w:r>
            <w:t>191</w:t>
          </w:r>
          <w:r>
            <w:fldChar w:fldCharType="end"/>
          </w:r>
        </w:p>
        <w:p>
          <w:pPr>
            <w:pStyle w:val="59"/>
            <w:tabs>
              <w:tab w:val="left" w:pos="6849"/>
            </w:tabs>
          </w:pPr>
          <w:r>
            <w:fldChar w:fldCharType="begin"/>
          </w:r>
          <w:r>
            <w:instrText xml:space="preserve"> HYPERLINK \l "_TOC_250013" </w:instrText>
          </w:r>
          <w:r>
            <w:fldChar w:fldCharType="separate"/>
          </w:r>
          <w:r>
            <w:t>Окружающий</w:t>
          </w:r>
          <w:r>
            <w:rPr>
              <w:spacing w:val="31"/>
            </w:rPr>
            <w:t xml:space="preserve"> </w:t>
          </w:r>
          <w:r>
            <w:t>мир</w:t>
          </w:r>
          <w:r>
            <w:rPr>
              <w:spacing w:val="92"/>
            </w:rPr>
            <w:t xml:space="preserve"> </w:t>
          </w:r>
          <w:r>
            <w:t>...................................................................</w:t>
          </w:r>
          <w:r>
            <w:tab/>
          </w:r>
          <w:r>
            <w:t>215</w:t>
          </w:r>
          <w:r>
            <w:fldChar w:fldCharType="end"/>
          </w:r>
        </w:p>
        <w:p>
          <w:pPr>
            <w:pStyle w:val="59"/>
            <w:tabs>
              <w:tab w:val="left" w:pos="6849"/>
            </w:tabs>
          </w:pPr>
          <w:r>
            <w:fldChar w:fldCharType="begin"/>
          </w:r>
          <w:r>
            <w:instrText xml:space="preserve"> HYPERLINK \l "_TOC_250012" </w:instrText>
          </w:r>
          <w:r>
            <w:fldChar w:fldCharType="separate"/>
          </w:r>
          <w:r>
            <w:t>Основы</w:t>
          </w:r>
          <w:r>
            <w:rPr>
              <w:spacing w:val="3"/>
            </w:rPr>
            <w:t xml:space="preserve"> </w:t>
          </w:r>
          <w:r>
            <w:t>религиозных</w:t>
          </w:r>
          <w:r>
            <w:rPr>
              <w:spacing w:val="4"/>
            </w:rPr>
            <w:t xml:space="preserve"> </w:t>
          </w:r>
          <w:r>
            <w:t>культур</w:t>
          </w:r>
          <w:r>
            <w:rPr>
              <w:spacing w:val="5"/>
            </w:rPr>
            <w:t xml:space="preserve"> </w:t>
          </w:r>
          <w:r>
            <w:t>и</w:t>
          </w:r>
          <w:r>
            <w:rPr>
              <w:spacing w:val="2"/>
            </w:rPr>
            <w:t xml:space="preserve"> </w:t>
          </w:r>
          <w:r>
            <w:t>светской</w:t>
          </w:r>
          <w:r>
            <w:rPr>
              <w:spacing w:val="3"/>
            </w:rPr>
            <w:t xml:space="preserve"> </w:t>
          </w:r>
          <w:r>
            <w:t>этики</w:t>
          </w:r>
          <w:r>
            <w:rPr>
              <w:spacing w:val="55"/>
            </w:rPr>
            <w:t xml:space="preserve"> </w:t>
          </w:r>
          <w:r>
            <w:t>....................</w:t>
          </w:r>
          <w:r>
            <w:tab/>
          </w:r>
          <w:r>
            <w:t>238</w:t>
          </w:r>
          <w:r>
            <w:fldChar w:fldCharType="end"/>
          </w:r>
        </w:p>
        <w:p>
          <w:pPr>
            <w:pStyle w:val="59"/>
            <w:tabs>
              <w:tab w:val="left" w:pos="6849"/>
            </w:tabs>
          </w:pPr>
          <w:r>
            <w:fldChar w:fldCharType="begin"/>
          </w:r>
          <w:r>
            <w:instrText xml:space="preserve"> HYPERLINK \l "_TOC_250011" </w:instrText>
          </w:r>
          <w:r>
            <w:fldChar w:fldCharType="separate"/>
          </w:r>
          <w:r>
            <w:t>Изобразительное</w:t>
          </w:r>
          <w:r>
            <w:rPr>
              <w:spacing w:val="22"/>
            </w:rPr>
            <w:t xml:space="preserve"> </w:t>
          </w:r>
          <w:r>
            <w:t>искусство</w:t>
          </w:r>
          <w:r>
            <w:rPr>
              <w:spacing w:val="75"/>
            </w:rPr>
            <w:t xml:space="preserve"> </w:t>
          </w:r>
          <w:r>
            <w:t>....................................................</w:t>
          </w:r>
          <w:r>
            <w:tab/>
          </w:r>
          <w:r>
            <w:t>258</w:t>
          </w:r>
          <w:r>
            <w:fldChar w:fldCharType="end"/>
          </w:r>
        </w:p>
        <w:p>
          <w:pPr>
            <w:pStyle w:val="59"/>
            <w:tabs>
              <w:tab w:val="left" w:pos="6849"/>
            </w:tabs>
            <w:spacing w:before="34"/>
          </w:pPr>
          <w:r>
            <w:fldChar w:fldCharType="begin"/>
          </w:r>
          <w:r>
            <w:instrText xml:space="preserve"> HYPERLINK \l "_TOC_250010" </w:instrText>
          </w:r>
          <w:r>
            <w:fldChar w:fldCharType="separate"/>
          </w:r>
          <w:r>
            <w:t xml:space="preserve">Музыка  </w:t>
          </w:r>
          <w:r>
            <w:rPr>
              <w:spacing w:val="18"/>
            </w:rPr>
            <w:t xml:space="preserve"> </w:t>
          </w:r>
          <w:r>
            <w:t>....................................................................................</w:t>
          </w:r>
          <w:r>
            <w:tab/>
          </w:r>
          <w:r>
            <w:t>287</w:t>
          </w:r>
          <w:r>
            <w:fldChar w:fldCharType="end"/>
          </w:r>
        </w:p>
        <w:p>
          <w:pPr>
            <w:pStyle w:val="59"/>
            <w:tabs>
              <w:tab w:val="left" w:pos="6849"/>
            </w:tabs>
          </w:pPr>
          <w:r>
            <w:t>Технология ....................................................................................       342</w:t>
          </w:r>
        </w:p>
        <w:p>
          <w:pPr>
            <w:pStyle w:val="59"/>
            <w:tabs>
              <w:tab w:val="left" w:pos="6849"/>
            </w:tabs>
            <w:spacing w:before="38"/>
          </w:pPr>
          <w:r>
            <w:fldChar w:fldCharType="begin"/>
          </w:r>
          <w:r>
            <w:instrText xml:space="preserve"> HYPERLINK \l "_TOC_250008" </w:instrText>
          </w:r>
          <w:r>
            <w:fldChar w:fldCharType="separate"/>
          </w:r>
          <w:r>
            <w:t>Физическая</w:t>
          </w:r>
          <w:r>
            <w:rPr>
              <w:spacing w:val="27"/>
            </w:rPr>
            <w:t xml:space="preserve"> </w:t>
          </w:r>
          <w:r>
            <w:t xml:space="preserve">культура  </w:t>
          </w:r>
          <w:r>
            <w:rPr>
              <w:spacing w:val="7"/>
            </w:rPr>
            <w:t xml:space="preserve"> </w:t>
          </w:r>
          <w:r>
            <w:t>..............................................................</w:t>
          </w:r>
          <w:r>
            <w:tab/>
          </w:r>
          <w:r>
            <w:t>370</w:t>
          </w:r>
          <w:r>
            <w:fldChar w:fldCharType="end"/>
          </w:r>
        </w:p>
        <w:p>
          <w:pPr>
            <w:pStyle w:val="59"/>
            <w:tabs>
              <w:tab w:val="left" w:pos="6849"/>
            </w:tabs>
            <w:spacing w:before="38"/>
          </w:pPr>
        </w:p>
        <w:p>
          <w:pPr>
            <w:pStyle w:val="57"/>
            <w:numPr>
              <w:ilvl w:val="1"/>
              <w:numId w:val="12"/>
            </w:numPr>
            <w:tabs>
              <w:tab w:val="left" w:pos="1373"/>
            </w:tabs>
          </w:pPr>
          <w:r>
            <w:t>Примерная</w:t>
          </w:r>
          <w:r>
            <w:rPr>
              <w:spacing w:val="-4"/>
            </w:rPr>
            <w:t xml:space="preserve"> </w:t>
          </w:r>
          <w:r>
            <w:t>программа</w:t>
          </w:r>
          <w:r>
            <w:rPr>
              <w:spacing w:val="-5"/>
            </w:rPr>
            <w:t xml:space="preserve"> </w:t>
          </w:r>
          <w:r>
            <w:t>формирования</w:t>
          </w:r>
          <w:r>
            <w:rPr>
              <w:spacing w:val="-1"/>
            </w:rPr>
            <w:t xml:space="preserve"> </w:t>
          </w:r>
          <w:r>
            <w:t>универсальных</w:t>
          </w:r>
        </w:p>
        <w:p>
          <w:pPr>
            <w:pStyle w:val="57"/>
            <w:tabs>
              <w:tab w:val="left" w:pos="6849"/>
            </w:tabs>
            <w:spacing w:after="44"/>
          </w:pPr>
          <w:r>
            <w:t>учебных</w:t>
          </w:r>
          <w:r>
            <w:rPr>
              <w:spacing w:val="31"/>
            </w:rPr>
            <w:t xml:space="preserve"> </w:t>
          </w:r>
          <w:r>
            <w:t xml:space="preserve">действий  </w:t>
          </w:r>
          <w:r>
            <w:rPr>
              <w:spacing w:val="30"/>
            </w:rPr>
            <w:t xml:space="preserve"> </w:t>
          </w:r>
          <w:r>
            <w:t>............................................................... ........</w:t>
          </w:r>
          <w:r>
            <w:tab/>
          </w:r>
          <w:r>
            <w:t>384</w:t>
          </w:r>
        </w:p>
        <w:p>
          <w:pPr>
            <w:pStyle w:val="59"/>
            <w:numPr>
              <w:ilvl w:val="2"/>
              <w:numId w:val="12"/>
            </w:numPr>
            <w:tabs>
              <w:tab w:val="left" w:pos="1753"/>
            </w:tabs>
            <w:spacing w:before="65" w:line="336" w:lineRule="auto"/>
            <w:ind w:right="1310" w:firstLine="0"/>
          </w:pPr>
          <w:r>
            <w:t>Значение сформированных универсальных учебных</w:t>
          </w:r>
          <w:r>
            <w:rPr>
              <w:spacing w:val="-47"/>
            </w:rPr>
            <w:t xml:space="preserve"> </w:t>
          </w:r>
          <w:r>
            <w:t>действий</w:t>
          </w:r>
          <w:r>
            <w:rPr>
              <w:spacing w:val="-3"/>
            </w:rPr>
            <w:t xml:space="preserve"> </w:t>
          </w:r>
          <w:r>
            <w:t>для</w:t>
          </w:r>
          <w:r>
            <w:rPr>
              <w:spacing w:val="3"/>
            </w:rPr>
            <w:t xml:space="preserve"> </w:t>
          </w:r>
          <w:r>
            <w:t>успешного</w:t>
          </w:r>
          <w:r>
            <w:rPr>
              <w:spacing w:val="-5"/>
            </w:rPr>
            <w:t xml:space="preserve"> </w:t>
          </w:r>
          <w:r>
            <w:t>обучения</w:t>
          </w:r>
          <w:r>
            <w:rPr>
              <w:spacing w:val="1"/>
            </w:rPr>
            <w:t xml:space="preserve"> </w:t>
          </w:r>
          <w:r>
            <w:t>и</w:t>
          </w:r>
          <w:r>
            <w:rPr>
              <w:spacing w:val="-3"/>
            </w:rPr>
            <w:t xml:space="preserve"> </w:t>
          </w:r>
          <w:r>
            <w:t>развития</w:t>
          </w:r>
          <w:r>
            <w:rPr>
              <w:spacing w:val="-1"/>
            </w:rPr>
            <w:t xml:space="preserve"> </w:t>
          </w:r>
          <w:r>
            <w:t>младшего</w:t>
          </w:r>
        </w:p>
        <w:p>
          <w:pPr>
            <w:pStyle w:val="59"/>
            <w:tabs>
              <w:tab w:val="left" w:pos="6849"/>
            </w:tabs>
            <w:spacing w:before="4"/>
          </w:pPr>
          <w:r>
            <w:t xml:space="preserve">школьника  </w:t>
          </w:r>
          <w:r>
            <w:rPr>
              <w:spacing w:val="11"/>
            </w:rPr>
            <w:t xml:space="preserve"> </w:t>
          </w:r>
          <w:r>
            <w:t>...............................................................................</w:t>
          </w:r>
          <w:r>
            <w:tab/>
          </w:r>
          <w:r>
            <w:t>384</w:t>
          </w:r>
        </w:p>
        <w:p>
          <w:pPr>
            <w:pStyle w:val="59"/>
            <w:numPr>
              <w:ilvl w:val="2"/>
              <w:numId w:val="12"/>
            </w:numPr>
            <w:tabs>
              <w:tab w:val="left" w:pos="1753"/>
            </w:tabs>
            <w:spacing w:before="97"/>
            <w:ind w:left="1752" w:hanging="505"/>
          </w:pPr>
          <w:r>
            <w:t>Характеристика</w:t>
          </w:r>
          <w:r>
            <w:rPr>
              <w:spacing w:val="-3"/>
            </w:rPr>
            <w:t xml:space="preserve"> </w:t>
          </w:r>
          <w:r>
            <w:t>универсальных</w:t>
          </w:r>
          <w:r>
            <w:rPr>
              <w:spacing w:val="-3"/>
            </w:rPr>
            <w:t xml:space="preserve"> </w:t>
          </w:r>
          <w:r>
            <w:t>учебных</w:t>
          </w:r>
        </w:p>
        <w:p>
          <w:pPr>
            <w:pStyle w:val="59"/>
            <w:tabs>
              <w:tab w:val="left" w:pos="6849"/>
            </w:tabs>
            <w:spacing w:before="10"/>
          </w:pPr>
          <w:r>
            <w:t xml:space="preserve">действий  </w:t>
          </w:r>
          <w:r>
            <w:rPr>
              <w:spacing w:val="15"/>
            </w:rPr>
            <w:t xml:space="preserve"> </w:t>
          </w:r>
          <w:r>
            <w:t>..................................................................................</w:t>
          </w:r>
          <w:r>
            <w:tab/>
          </w:r>
          <w:r>
            <w:t>396</w:t>
          </w:r>
        </w:p>
        <w:p>
          <w:pPr>
            <w:pStyle w:val="59"/>
            <w:numPr>
              <w:ilvl w:val="2"/>
              <w:numId w:val="12"/>
            </w:numPr>
            <w:tabs>
              <w:tab w:val="left" w:pos="1753"/>
            </w:tabs>
            <w:spacing w:before="89" w:line="249" w:lineRule="auto"/>
            <w:ind w:right="1006" w:firstLine="0"/>
          </w:pPr>
          <w:r>
            <w:t>Функции универсальных действий….                        396</w:t>
          </w:r>
          <w:r>
            <w:tab/>
          </w:r>
          <w:r>
            <w:t xml:space="preserve">      </w:t>
          </w:r>
        </w:p>
        <w:p>
          <w:pPr>
            <w:pStyle w:val="59"/>
            <w:numPr>
              <w:ilvl w:val="2"/>
              <w:numId w:val="12"/>
            </w:numPr>
            <w:tabs>
              <w:tab w:val="left" w:pos="1753"/>
              <w:tab w:val="left" w:pos="6849"/>
            </w:tabs>
            <w:spacing w:before="96" w:line="340" w:lineRule="auto"/>
            <w:ind w:right="370" w:firstLine="0"/>
          </w:pPr>
          <w:r>
            <w:fldChar w:fldCharType="begin"/>
          </w:r>
          <w:r>
            <w:instrText xml:space="preserve"> HYPERLINK \l "_TOC_250007" </w:instrText>
          </w:r>
          <w:r>
            <w:fldChar w:fldCharType="separate"/>
          </w:r>
          <w:r>
            <w:t>Место</w:t>
          </w:r>
          <w:r>
            <w:rPr>
              <w:spacing w:val="5"/>
            </w:rPr>
            <w:t xml:space="preserve"> </w:t>
          </w:r>
          <w:r>
            <w:t>универсальных</w:t>
          </w:r>
          <w:r>
            <w:rPr>
              <w:spacing w:val="5"/>
            </w:rPr>
            <w:t xml:space="preserve"> </w:t>
          </w:r>
          <w:r>
            <w:t>учебных</w:t>
          </w:r>
          <w:r>
            <w:rPr>
              <w:spacing w:val="6"/>
            </w:rPr>
            <w:t xml:space="preserve"> </w:t>
          </w:r>
          <w:r>
            <w:t>действий</w:t>
          </w:r>
          <w:r>
            <w:rPr>
              <w:spacing w:val="3"/>
            </w:rPr>
            <w:t xml:space="preserve"> </w:t>
          </w:r>
          <w:r>
            <w:t>в</w:t>
          </w:r>
          <w:r>
            <w:rPr>
              <w:spacing w:val="10"/>
            </w:rPr>
            <w:t xml:space="preserve"> </w:t>
          </w:r>
          <w:r>
            <w:t>примерных</w:t>
          </w:r>
          <w:r>
            <w:rPr>
              <w:spacing w:val="1"/>
            </w:rPr>
            <w:t xml:space="preserve">      </w:t>
          </w:r>
          <w:r>
            <w:t>рабочих</w:t>
          </w:r>
          <w:r>
            <w:rPr>
              <w:spacing w:val="61"/>
            </w:rPr>
            <w:t xml:space="preserve"> </w:t>
          </w:r>
          <w:r>
            <w:t xml:space="preserve">программах  </w:t>
          </w:r>
          <w:r>
            <w:rPr>
              <w:spacing w:val="32"/>
            </w:rPr>
            <w:t xml:space="preserve"> </w:t>
          </w:r>
          <w:r>
            <w:t>...............................................................</w:t>
          </w:r>
          <w:r>
            <w:tab/>
          </w:r>
          <w:r>
            <w:t>400</w:t>
          </w:r>
          <w:r>
            <w:fldChar w:fldCharType="end"/>
          </w:r>
        </w:p>
        <w:p>
          <w:pPr>
            <w:pStyle w:val="57"/>
            <w:tabs>
              <w:tab w:val="left" w:pos="6849"/>
            </w:tabs>
            <w:spacing w:before="0" w:line="225" w:lineRule="exact"/>
          </w:pPr>
          <w:r>
            <w:t>2.3.</w:t>
          </w:r>
          <w:r>
            <w:rPr>
              <w:spacing w:val="13"/>
            </w:rPr>
            <w:t xml:space="preserve"> </w:t>
          </w:r>
          <w:r>
            <w:t>Примерная</w:t>
          </w:r>
          <w:r>
            <w:rPr>
              <w:spacing w:val="10"/>
            </w:rPr>
            <w:t xml:space="preserve"> </w:t>
          </w:r>
          <w:r>
            <w:t>программа</w:t>
          </w:r>
          <w:r>
            <w:rPr>
              <w:spacing w:val="8"/>
            </w:rPr>
            <w:t xml:space="preserve"> </w:t>
          </w:r>
          <w:r>
            <w:t>воспитания</w:t>
          </w:r>
          <w:r>
            <w:rPr>
              <w:spacing w:val="93"/>
            </w:rPr>
            <w:t xml:space="preserve"> </w:t>
          </w:r>
          <w:r>
            <w:t>......................................</w:t>
          </w:r>
          <w:r>
            <w:tab/>
          </w:r>
          <w:r>
            <w:t>407</w:t>
          </w:r>
        </w:p>
        <w:p>
          <w:pPr>
            <w:pStyle w:val="59"/>
            <w:tabs>
              <w:tab w:val="left" w:pos="6849"/>
            </w:tabs>
            <w:spacing w:before="97"/>
          </w:pPr>
          <w:r>
            <w:fldChar w:fldCharType="begin"/>
          </w:r>
          <w:r>
            <w:instrText xml:space="preserve"> HYPERLINK \l "_TOC_250006" </w:instrText>
          </w:r>
          <w:r>
            <w:fldChar w:fldCharType="separate"/>
          </w:r>
          <w:r>
            <w:t>2.3.1.</w:t>
          </w:r>
          <w:r>
            <w:rPr>
              <w:spacing w:val="16"/>
            </w:rPr>
            <w:t xml:space="preserve"> </w:t>
          </w:r>
          <w:r>
            <w:t>Пояснительная</w:t>
          </w:r>
          <w:r>
            <w:rPr>
              <w:spacing w:val="18"/>
            </w:rPr>
            <w:t xml:space="preserve"> </w:t>
          </w:r>
          <w:r>
            <w:t>записка</w:t>
          </w:r>
          <w:r>
            <w:rPr>
              <w:spacing w:val="96"/>
            </w:rPr>
            <w:t xml:space="preserve"> </w:t>
          </w:r>
          <w:r>
            <w:t>.................................................</w:t>
          </w:r>
          <w:r>
            <w:tab/>
          </w:r>
          <w:r>
            <w:t>407</w:t>
          </w:r>
          <w:r>
            <w:fldChar w:fldCharType="end"/>
          </w:r>
        </w:p>
        <w:p>
          <w:pPr>
            <w:pStyle w:val="59"/>
            <w:tabs>
              <w:tab w:val="left" w:pos="1753"/>
            </w:tabs>
            <w:spacing w:before="96"/>
          </w:pPr>
          <w:r>
            <w:t>Особенности</w:t>
          </w:r>
          <w:r>
            <w:rPr>
              <w:spacing w:val="-6"/>
            </w:rPr>
            <w:t xml:space="preserve"> </w:t>
          </w:r>
          <w:r>
            <w:t>организуемого</w:t>
          </w:r>
          <w:r>
            <w:rPr>
              <w:spacing w:val="-8"/>
            </w:rPr>
            <w:t xml:space="preserve"> </w:t>
          </w:r>
          <w:r>
            <w:t>в</w:t>
          </w:r>
          <w:r>
            <w:rPr>
              <w:spacing w:val="-2"/>
            </w:rPr>
            <w:t xml:space="preserve"> </w:t>
          </w:r>
          <w:r>
            <w:t>образовательной</w:t>
          </w:r>
        </w:p>
        <w:p>
          <w:pPr>
            <w:pStyle w:val="59"/>
            <w:tabs>
              <w:tab w:val="left" w:pos="6849"/>
            </w:tabs>
            <w:spacing w:before="10"/>
          </w:pPr>
          <w:r>
            <w:t>организации</w:t>
          </w:r>
          <w:r>
            <w:rPr>
              <w:spacing w:val="11"/>
            </w:rPr>
            <w:t xml:space="preserve"> </w:t>
          </w:r>
          <w:r>
            <w:t>воспитательного</w:t>
          </w:r>
          <w:r>
            <w:rPr>
              <w:spacing w:val="7"/>
            </w:rPr>
            <w:t xml:space="preserve"> </w:t>
          </w:r>
          <w:r>
            <w:t>процесса</w:t>
          </w:r>
          <w:r>
            <w:rPr>
              <w:spacing w:val="53"/>
            </w:rPr>
            <w:t xml:space="preserve"> </w:t>
          </w:r>
          <w:r>
            <w:t>.................................</w:t>
          </w:r>
          <w:r>
            <w:tab/>
          </w:r>
        </w:p>
        <w:p>
          <w:pPr>
            <w:pStyle w:val="59"/>
            <w:tabs>
              <w:tab w:val="left" w:pos="1753"/>
              <w:tab w:val="left" w:pos="6849"/>
            </w:tabs>
            <w:spacing w:before="92"/>
          </w:pPr>
          <w:r>
            <w:fldChar w:fldCharType="begin"/>
          </w:r>
          <w:r>
            <w:instrText xml:space="preserve"> HYPERLINK \l "_TOC_250005" </w:instrText>
          </w:r>
          <w:r>
            <w:fldChar w:fldCharType="separate"/>
          </w:r>
          <w:r>
            <w:t>Виды,</w:t>
          </w:r>
          <w:r>
            <w:rPr>
              <w:spacing w:val="7"/>
            </w:rPr>
            <w:t xml:space="preserve"> </w:t>
          </w:r>
          <w:r>
            <w:t>формы</w:t>
          </w:r>
          <w:r>
            <w:rPr>
              <w:spacing w:val="7"/>
            </w:rPr>
            <w:t xml:space="preserve"> </w:t>
          </w:r>
          <w:r>
            <w:t>и</w:t>
          </w:r>
          <w:r>
            <w:rPr>
              <w:spacing w:val="-2"/>
            </w:rPr>
            <w:t xml:space="preserve"> </w:t>
          </w:r>
          <w:r>
            <w:t>содержание</w:t>
          </w:r>
          <w:r>
            <w:rPr>
              <w:spacing w:val="2"/>
            </w:rPr>
            <w:t xml:space="preserve"> </w:t>
          </w:r>
          <w:r>
            <w:t>деятельности</w:t>
          </w:r>
          <w:r>
            <w:rPr>
              <w:spacing w:val="82"/>
            </w:rPr>
            <w:t xml:space="preserve"> </w:t>
          </w:r>
          <w:r>
            <w:t>...................</w:t>
          </w:r>
          <w:r>
            <w:tab/>
          </w:r>
          <w:r>
            <w:fldChar w:fldCharType="end"/>
          </w:r>
        </w:p>
        <w:p>
          <w:pPr>
            <w:pStyle w:val="59"/>
            <w:tabs>
              <w:tab w:val="left" w:pos="1753"/>
            </w:tabs>
            <w:spacing w:before="97"/>
          </w:pPr>
          <w:r>
            <w:t>Основные</w:t>
          </w:r>
          <w:r>
            <w:rPr>
              <w:spacing w:val="-7"/>
            </w:rPr>
            <w:t xml:space="preserve"> </w:t>
          </w:r>
          <w:r>
            <w:t>направления</w:t>
          </w:r>
          <w:r>
            <w:rPr>
              <w:spacing w:val="-4"/>
            </w:rPr>
            <w:t xml:space="preserve"> </w:t>
          </w:r>
          <w:r>
            <w:t>самоанализа</w:t>
          </w:r>
          <w:r>
            <w:rPr>
              <w:spacing w:val="-6"/>
            </w:rPr>
            <w:t xml:space="preserve"> </w:t>
          </w:r>
          <w:r>
            <w:t>воспитательной</w:t>
          </w:r>
        </w:p>
        <w:p>
          <w:pPr>
            <w:pStyle w:val="59"/>
            <w:tabs>
              <w:tab w:val="left" w:pos="6849"/>
            </w:tabs>
            <w:spacing w:before="10"/>
          </w:pPr>
          <w:r>
            <w:t xml:space="preserve">работы  </w:t>
          </w:r>
          <w:r>
            <w:rPr>
              <w:spacing w:val="36"/>
            </w:rPr>
            <w:t xml:space="preserve"> </w:t>
          </w:r>
          <w:r>
            <w:t>.....................................................................................</w:t>
          </w:r>
          <w:r>
            <w:tab/>
          </w:r>
        </w:p>
        <w:p>
          <w:pPr>
            <w:pStyle w:val="56"/>
            <w:tabs>
              <w:tab w:val="left" w:pos="6849"/>
            </w:tabs>
            <w:spacing w:before="216"/>
          </w:pPr>
          <w:r>
            <w:fldChar w:fldCharType="begin"/>
          </w:r>
          <w:r>
            <w:instrText xml:space="preserve"> HYPERLINK \l "_TOC_250004" </w:instrText>
          </w:r>
          <w:r>
            <w:fldChar w:fldCharType="separate"/>
          </w:r>
          <w:r>
            <w:t>3.</w:t>
          </w:r>
          <w:r>
            <w:rPr>
              <w:spacing w:val="38"/>
            </w:rPr>
            <w:t xml:space="preserve"> </w:t>
          </w:r>
          <w:r>
            <w:t>Организационный</w:t>
          </w:r>
          <w:r>
            <w:rPr>
              <w:spacing w:val="32"/>
            </w:rPr>
            <w:t xml:space="preserve"> </w:t>
          </w:r>
          <w:r>
            <w:t>раздел..............................................................</w:t>
          </w:r>
          <w:r>
            <w:tab/>
          </w:r>
          <w:r>
            <w:t>408</w:t>
          </w:r>
          <w:r>
            <w:fldChar w:fldCharType="end"/>
          </w:r>
        </w:p>
        <w:p>
          <w:pPr>
            <w:pStyle w:val="57"/>
            <w:numPr>
              <w:ilvl w:val="1"/>
              <w:numId w:val="13"/>
            </w:numPr>
            <w:tabs>
              <w:tab w:val="left" w:pos="1369"/>
              <w:tab w:val="left" w:pos="6849"/>
            </w:tabs>
            <w:spacing w:before="92"/>
            <w:ind w:hanging="351"/>
          </w:pPr>
          <w:r>
            <w:t>Учебный</w:t>
          </w:r>
          <w:r>
            <w:rPr>
              <w:spacing w:val="3"/>
            </w:rPr>
            <w:t xml:space="preserve"> </w:t>
          </w:r>
          <w:r>
            <w:t>план</w:t>
          </w:r>
          <w:r>
            <w:rPr>
              <w:spacing w:val="3"/>
            </w:rPr>
            <w:t xml:space="preserve"> </w:t>
          </w:r>
          <w:r>
            <w:t>начального</w:t>
          </w:r>
          <w:r>
            <w:rPr>
              <w:spacing w:val="5"/>
            </w:rPr>
            <w:t xml:space="preserve"> </w:t>
          </w:r>
          <w:r>
            <w:t>общего</w:t>
          </w:r>
          <w:r>
            <w:rPr>
              <w:spacing w:val="6"/>
            </w:rPr>
            <w:t xml:space="preserve"> </w:t>
          </w:r>
          <w:r>
            <w:t>образования</w:t>
          </w:r>
          <w:r>
            <w:rPr>
              <w:spacing w:val="48"/>
            </w:rPr>
            <w:t xml:space="preserve"> </w:t>
          </w:r>
          <w:r>
            <w:t>..................</w:t>
          </w:r>
          <w:r>
            <w:tab/>
          </w:r>
          <w:r>
            <w:t>408</w:t>
          </w:r>
        </w:p>
        <w:p>
          <w:pPr>
            <w:pStyle w:val="57"/>
            <w:numPr>
              <w:ilvl w:val="1"/>
              <w:numId w:val="13"/>
            </w:numPr>
            <w:tabs>
              <w:tab w:val="left" w:pos="1373"/>
            </w:tabs>
            <w:ind w:left="1372" w:hanging="355"/>
          </w:pPr>
          <w:r>
            <w:t>Календарный</w:t>
          </w:r>
          <w:r>
            <w:rPr>
              <w:spacing w:val="-6"/>
            </w:rPr>
            <w:t xml:space="preserve"> </w:t>
          </w:r>
          <w:r>
            <w:t>учебный</w:t>
          </w:r>
          <w:r>
            <w:rPr>
              <w:spacing w:val="-5"/>
            </w:rPr>
            <w:t xml:space="preserve"> </w:t>
          </w:r>
          <w:r>
            <w:t>график</w:t>
          </w:r>
          <w:r>
            <w:rPr>
              <w:spacing w:val="-5"/>
            </w:rPr>
            <w:t xml:space="preserve"> </w:t>
          </w:r>
          <w:r>
            <w:t>организации,</w:t>
          </w:r>
        </w:p>
        <w:p>
          <w:pPr>
            <w:pStyle w:val="57"/>
            <w:tabs>
              <w:tab w:val="left" w:pos="6849"/>
            </w:tabs>
            <w:spacing w:before="10"/>
          </w:pPr>
          <w:r>
            <w:t>осуществляющей</w:t>
          </w:r>
          <w:r>
            <w:rPr>
              <w:spacing w:val="5"/>
            </w:rPr>
            <w:t xml:space="preserve"> </w:t>
          </w:r>
          <w:r>
            <w:t>образовательную</w:t>
          </w:r>
          <w:r>
            <w:rPr>
              <w:spacing w:val="5"/>
            </w:rPr>
            <w:t xml:space="preserve"> </w:t>
          </w:r>
          <w:r>
            <w:t>деятельность</w:t>
          </w:r>
          <w:r>
            <w:rPr>
              <w:spacing w:val="90"/>
            </w:rPr>
            <w:t xml:space="preserve"> </w:t>
          </w:r>
          <w:r>
            <w:t>.....................</w:t>
          </w:r>
          <w:r>
            <w:tab/>
          </w:r>
          <w:r>
            <w:t>416</w:t>
          </w:r>
        </w:p>
        <w:p>
          <w:pPr>
            <w:pStyle w:val="57"/>
            <w:tabs>
              <w:tab w:val="left" w:pos="6849"/>
            </w:tabs>
            <w:spacing w:before="96"/>
          </w:pPr>
          <w:r>
            <w:t>3.3.</w:t>
          </w:r>
          <w:r>
            <w:rPr>
              <w:spacing w:val="15"/>
            </w:rPr>
            <w:t xml:space="preserve"> </w:t>
          </w:r>
          <w:r>
            <w:t>План</w:t>
          </w:r>
          <w:r>
            <w:rPr>
              <w:spacing w:val="11"/>
            </w:rPr>
            <w:t xml:space="preserve"> </w:t>
          </w:r>
          <w:r>
            <w:t>внеурочной</w:t>
          </w:r>
          <w:r>
            <w:rPr>
              <w:spacing w:val="11"/>
            </w:rPr>
            <w:t xml:space="preserve"> </w:t>
          </w:r>
          <w:r>
            <w:t xml:space="preserve">деятельности  </w:t>
          </w:r>
          <w:r>
            <w:rPr>
              <w:spacing w:val="2"/>
            </w:rPr>
            <w:t xml:space="preserve"> </w:t>
          </w:r>
          <w:r>
            <w:t>...........................................</w:t>
          </w:r>
          <w:r>
            <w:tab/>
          </w:r>
          <w:r>
            <w:t>417</w:t>
          </w:r>
        </w:p>
        <w:p>
          <w:pPr>
            <w:pStyle w:val="57"/>
            <w:numPr>
              <w:ilvl w:val="1"/>
              <w:numId w:val="14"/>
            </w:numPr>
            <w:tabs>
              <w:tab w:val="left" w:pos="1373"/>
              <w:tab w:val="left" w:pos="6849"/>
            </w:tabs>
          </w:pPr>
          <w:r>
            <w:fldChar w:fldCharType="begin"/>
          </w:r>
          <w:r>
            <w:instrText xml:space="preserve"> HYPERLINK \l "_TOC_250003" </w:instrText>
          </w:r>
          <w:r>
            <w:fldChar w:fldCharType="separate"/>
          </w:r>
          <w:r>
            <w:t>Календарный</w:t>
          </w:r>
          <w:r>
            <w:rPr>
              <w:spacing w:val="10"/>
            </w:rPr>
            <w:t xml:space="preserve"> </w:t>
          </w:r>
          <w:r>
            <w:t>план</w:t>
          </w:r>
          <w:r>
            <w:rPr>
              <w:spacing w:val="3"/>
            </w:rPr>
            <w:t xml:space="preserve"> </w:t>
          </w:r>
          <w:r>
            <w:t>воспитательной</w:t>
          </w:r>
          <w:r>
            <w:rPr>
              <w:spacing w:val="8"/>
            </w:rPr>
            <w:t xml:space="preserve"> </w:t>
          </w:r>
          <w:r>
            <w:t>работы</w:t>
          </w:r>
          <w:r>
            <w:rPr>
              <w:spacing w:val="45"/>
            </w:rPr>
            <w:t xml:space="preserve"> </w:t>
          </w:r>
          <w:r>
            <w:t>.........................</w:t>
          </w:r>
          <w:r>
            <w:tab/>
          </w:r>
          <w:r>
            <w:t>425</w:t>
          </w:r>
          <w:r>
            <w:fldChar w:fldCharType="end"/>
          </w:r>
        </w:p>
        <w:p>
          <w:pPr>
            <w:pStyle w:val="57"/>
            <w:numPr>
              <w:ilvl w:val="1"/>
              <w:numId w:val="14"/>
            </w:numPr>
            <w:tabs>
              <w:tab w:val="left" w:pos="1373"/>
            </w:tabs>
            <w:spacing w:before="92"/>
          </w:pPr>
          <w:r>
            <w:t>Система</w:t>
          </w:r>
          <w:r>
            <w:rPr>
              <w:spacing w:val="-5"/>
            </w:rPr>
            <w:t xml:space="preserve"> </w:t>
          </w:r>
          <w:r>
            <w:t>условий</w:t>
          </w:r>
          <w:r>
            <w:rPr>
              <w:spacing w:val="-3"/>
            </w:rPr>
            <w:t xml:space="preserve"> </w:t>
          </w:r>
          <w:r>
            <w:t>реализации</w:t>
          </w:r>
          <w:r>
            <w:rPr>
              <w:spacing w:val="-4"/>
            </w:rPr>
            <w:t xml:space="preserve"> </w:t>
          </w:r>
          <w:r>
            <w:t>программы</w:t>
          </w:r>
        </w:p>
        <w:p>
          <w:pPr>
            <w:pStyle w:val="57"/>
            <w:tabs>
              <w:tab w:val="left" w:pos="6849"/>
            </w:tabs>
            <w:spacing w:before="10"/>
          </w:pPr>
          <w:r>
            <w:t>начального</w:t>
          </w:r>
          <w:r>
            <w:rPr>
              <w:spacing w:val="14"/>
            </w:rPr>
            <w:t xml:space="preserve"> </w:t>
          </w:r>
          <w:r>
            <w:t>общего</w:t>
          </w:r>
          <w:r>
            <w:rPr>
              <w:spacing w:val="14"/>
            </w:rPr>
            <w:t xml:space="preserve"> </w:t>
          </w:r>
          <w:r>
            <w:t>образования</w:t>
          </w:r>
          <w:r>
            <w:rPr>
              <w:spacing w:val="75"/>
            </w:rPr>
            <w:t xml:space="preserve"> </w:t>
          </w:r>
          <w:r>
            <w:t>.................................................</w:t>
          </w:r>
          <w:r>
            <w:tab/>
          </w:r>
          <w:r>
            <w:t>427</w:t>
          </w:r>
        </w:p>
        <w:p>
          <w:pPr>
            <w:pStyle w:val="59"/>
            <w:numPr>
              <w:ilvl w:val="2"/>
              <w:numId w:val="14"/>
            </w:numPr>
            <w:tabs>
              <w:tab w:val="left" w:pos="1753"/>
            </w:tabs>
            <w:spacing w:before="96" w:line="249" w:lineRule="auto"/>
            <w:ind w:right="2133" w:firstLine="0"/>
          </w:pPr>
          <w:r>
            <w:t>Кадровые условия реализации основной</w:t>
          </w:r>
          <w:r>
            <w:rPr>
              <w:spacing w:val="1"/>
            </w:rPr>
            <w:t xml:space="preserve"> </w:t>
          </w:r>
          <w:r>
            <w:t>образовательной</w:t>
          </w:r>
          <w:r>
            <w:rPr>
              <w:spacing w:val="-4"/>
            </w:rPr>
            <w:t xml:space="preserve"> </w:t>
          </w:r>
          <w:r>
            <w:t>программы</w:t>
          </w:r>
          <w:r>
            <w:rPr>
              <w:spacing w:val="-3"/>
            </w:rPr>
            <w:t xml:space="preserve"> </w:t>
          </w:r>
          <w:r>
            <w:t>начального</w:t>
          </w:r>
          <w:r>
            <w:rPr>
              <w:spacing w:val="-7"/>
            </w:rPr>
            <w:t xml:space="preserve"> </w:t>
          </w:r>
          <w:r>
            <w:t>общего</w:t>
          </w:r>
        </w:p>
        <w:p>
          <w:pPr>
            <w:pStyle w:val="59"/>
            <w:tabs>
              <w:tab w:val="left" w:pos="6849"/>
            </w:tabs>
            <w:spacing w:before="2"/>
          </w:pPr>
          <w:r>
            <w:t xml:space="preserve">образования   </w:t>
          </w:r>
          <w:r>
            <w:rPr>
              <w:spacing w:val="16"/>
            </w:rPr>
            <w:t xml:space="preserve"> </w:t>
          </w:r>
          <w:r>
            <w:t>............................................................................</w:t>
          </w:r>
          <w:r>
            <w:tab/>
          </w:r>
          <w:r>
            <w:t>429</w:t>
          </w:r>
        </w:p>
        <w:p>
          <w:pPr>
            <w:pStyle w:val="59"/>
            <w:numPr>
              <w:ilvl w:val="2"/>
              <w:numId w:val="14"/>
            </w:numPr>
            <w:tabs>
              <w:tab w:val="left" w:pos="1753"/>
            </w:tabs>
            <w:spacing w:before="97" w:line="249" w:lineRule="auto"/>
            <w:ind w:right="1275" w:firstLine="0"/>
          </w:pPr>
          <w:r>
            <w:t>Психолого-педагогические</w:t>
          </w:r>
          <w:r>
            <w:rPr>
              <w:spacing w:val="1"/>
            </w:rPr>
            <w:t xml:space="preserve"> </w:t>
          </w:r>
          <w:r>
            <w:t>условия</w:t>
          </w:r>
          <w:r>
            <w:rPr>
              <w:spacing w:val="-1"/>
            </w:rPr>
            <w:t xml:space="preserve"> </w:t>
          </w:r>
          <w:r>
            <w:t>реализации</w:t>
          </w:r>
          <w:r>
            <w:rPr>
              <w:spacing w:val="1"/>
            </w:rPr>
            <w:t xml:space="preserve"> </w:t>
          </w:r>
          <w:r>
            <w:t>основной</w:t>
          </w:r>
          <w:r>
            <w:rPr>
              <w:spacing w:val="-3"/>
            </w:rPr>
            <w:t xml:space="preserve"> </w:t>
          </w:r>
          <w:r>
            <w:t>образовательной</w:t>
          </w:r>
          <w:r>
            <w:rPr>
              <w:spacing w:val="-3"/>
            </w:rPr>
            <w:t xml:space="preserve"> </w:t>
          </w:r>
          <w:r>
            <w:t>программы</w:t>
          </w:r>
          <w:r>
            <w:rPr>
              <w:spacing w:val="-1"/>
            </w:rPr>
            <w:t xml:space="preserve"> </w:t>
          </w:r>
          <w:r>
            <w:t>начального</w:t>
          </w:r>
          <w:r>
            <w:rPr>
              <w:spacing w:val="-6"/>
            </w:rPr>
            <w:t xml:space="preserve"> </w:t>
          </w:r>
          <w:r>
            <w:t>общего</w:t>
          </w:r>
        </w:p>
        <w:p>
          <w:pPr>
            <w:pStyle w:val="59"/>
            <w:tabs>
              <w:tab w:val="left" w:pos="6849"/>
            </w:tabs>
            <w:spacing w:before="1"/>
          </w:pPr>
          <w:r>
            <w:t xml:space="preserve">образования   </w:t>
          </w:r>
          <w:r>
            <w:rPr>
              <w:spacing w:val="16"/>
            </w:rPr>
            <w:t xml:space="preserve"> </w:t>
          </w:r>
          <w:r>
            <w:t>............................................................................</w:t>
          </w:r>
          <w:r>
            <w:tab/>
          </w:r>
          <w:r>
            <w:t>434</w:t>
          </w:r>
        </w:p>
        <w:p>
          <w:pPr>
            <w:pStyle w:val="59"/>
            <w:spacing w:before="92" w:line="252" w:lineRule="auto"/>
            <w:ind w:right="2767"/>
          </w:pPr>
          <w:r>
            <w:t>3.5.3 Финансово-экономические условия</w:t>
          </w:r>
          <w:r>
            <w:rPr>
              <w:spacing w:val="-47"/>
            </w:rPr>
            <w:t xml:space="preserve"> </w:t>
          </w:r>
          <w:r>
            <w:t>реализации</w:t>
          </w:r>
          <w:r>
            <w:rPr>
              <w:spacing w:val="-5"/>
            </w:rPr>
            <w:t xml:space="preserve"> </w:t>
          </w:r>
          <w:r>
            <w:t>образовательной</w:t>
          </w:r>
          <w:r>
            <w:rPr>
              <w:spacing w:val="-4"/>
            </w:rPr>
            <w:t xml:space="preserve"> </w:t>
          </w:r>
          <w:r>
            <w:t>программы</w:t>
          </w:r>
        </w:p>
        <w:p>
          <w:pPr>
            <w:pStyle w:val="59"/>
            <w:tabs>
              <w:tab w:val="left" w:pos="6849"/>
            </w:tabs>
            <w:spacing w:before="0" w:after="20" w:line="228" w:lineRule="exact"/>
          </w:pPr>
          <w:r>
            <w:t>начального</w:t>
          </w:r>
          <w:r>
            <w:rPr>
              <w:spacing w:val="10"/>
            </w:rPr>
            <w:t xml:space="preserve"> </w:t>
          </w:r>
          <w:r>
            <w:t>общего</w:t>
          </w:r>
          <w:r>
            <w:rPr>
              <w:spacing w:val="11"/>
            </w:rPr>
            <w:t xml:space="preserve"> </w:t>
          </w:r>
          <w:r>
            <w:t xml:space="preserve">образования  </w:t>
          </w:r>
          <w:r>
            <w:rPr>
              <w:spacing w:val="12"/>
            </w:rPr>
            <w:t xml:space="preserve"> </w:t>
          </w:r>
          <w:r>
            <w:t>............................................</w:t>
          </w:r>
          <w:r>
            <w:tab/>
          </w:r>
          <w:r>
            <w:t>436</w:t>
          </w:r>
        </w:p>
        <w:p>
          <w:pPr>
            <w:pStyle w:val="59"/>
            <w:numPr>
              <w:ilvl w:val="2"/>
              <w:numId w:val="15"/>
            </w:numPr>
            <w:tabs>
              <w:tab w:val="left" w:pos="1753"/>
              <w:tab w:val="right" w:pos="7151"/>
            </w:tabs>
            <w:spacing w:before="65" w:line="336" w:lineRule="auto"/>
            <w:ind w:right="370" w:firstLine="0"/>
          </w:pPr>
          <w:r>
            <w:fldChar w:fldCharType="begin"/>
          </w:r>
          <w:r>
            <w:instrText xml:space="preserve"> HYPERLINK \l "_TOC_250002" </w:instrText>
          </w:r>
          <w:r>
            <w:fldChar w:fldCharType="separate"/>
          </w:r>
          <w:r>
            <w:t>Информационно-методические</w:t>
          </w:r>
          <w:r>
            <w:rPr>
              <w:spacing w:val="8"/>
            </w:rPr>
            <w:t xml:space="preserve"> </w:t>
          </w:r>
          <w:r>
            <w:t>условия</w:t>
          </w:r>
          <w:r>
            <w:rPr>
              <w:spacing w:val="5"/>
            </w:rPr>
            <w:t xml:space="preserve"> </w:t>
          </w:r>
          <w:r>
            <w:t>реализации</w:t>
          </w:r>
          <w:r>
            <w:rPr>
              <w:spacing w:val="1"/>
            </w:rPr>
            <w:t xml:space="preserve"> </w:t>
          </w:r>
          <w:r>
            <w:t>программы</w:t>
          </w:r>
          <w:r>
            <w:rPr>
              <w:spacing w:val="-1"/>
            </w:rPr>
            <w:t xml:space="preserve"> </w:t>
          </w:r>
          <w:r>
            <w:t>начального общего</w:t>
          </w:r>
          <w:r>
            <w:rPr>
              <w:spacing w:val="9"/>
            </w:rPr>
            <w:t xml:space="preserve"> </w:t>
          </w:r>
          <w:r>
            <w:t>образования</w:t>
          </w:r>
          <w:r>
            <w:rPr>
              <w:spacing w:val="68"/>
            </w:rPr>
            <w:t xml:space="preserve"> </w:t>
          </w:r>
          <w:r>
            <w:t>.........................</w:t>
          </w:r>
          <w:r>
            <w:tab/>
          </w:r>
          <w:r>
            <w:t>440</w:t>
          </w:r>
          <w:r>
            <w:fldChar w:fldCharType="end"/>
          </w:r>
        </w:p>
        <w:p>
          <w:pPr>
            <w:pStyle w:val="59"/>
            <w:numPr>
              <w:ilvl w:val="2"/>
              <w:numId w:val="15"/>
            </w:numPr>
            <w:tabs>
              <w:tab w:val="left" w:pos="1753"/>
              <w:tab w:val="right" w:pos="7151"/>
            </w:tabs>
            <w:spacing w:before="4" w:line="252" w:lineRule="auto"/>
            <w:ind w:right="370" w:firstLine="0"/>
          </w:pPr>
          <w:r>
            <w:fldChar w:fldCharType="begin"/>
          </w:r>
          <w:r>
            <w:instrText xml:space="preserve"> HYPERLINK \l "_TOC_250001" </w:instrText>
          </w:r>
          <w:r>
            <w:fldChar w:fldCharType="separate"/>
          </w:r>
          <w:r>
            <w:t>Материально-технические</w:t>
          </w:r>
          <w:r>
            <w:rPr>
              <w:spacing w:val="2"/>
            </w:rPr>
            <w:t xml:space="preserve"> </w:t>
          </w:r>
          <w:r>
            <w:t>условия реализации</w:t>
          </w:r>
          <w:r>
            <w:rPr>
              <w:spacing w:val="-2"/>
            </w:rPr>
            <w:t xml:space="preserve"> </w:t>
          </w:r>
          <w:r>
            <w:t>основной</w:t>
          </w:r>
          <w:r>
            <w:rPr>
              <w:spacing w:val="1"/>
            </w:rPr>
            <w:t xml:space="preserve"> </w:t>
          </w:r>
          <w:r>
            <w:t>образовательной</w:t>
          </w:r>
          <w:r>
            <w:rPr>
              <w:spacing w:val="11"/>
            </w:rPr>
            <w:t xml:space="preserve"> </w:t>
          </w:r>
          <w:r>
            <w:t>программы</w:t>
          </w:r>
          <w:r>
            <w:rPr>
              <w:spacing w:val="71"/>
            </w:rPr>
            <w:t xml:space="preserve"> </w:t>
          </w:r>
          <w:r>
            <w:t>..................................................</w:t>
          </w:r>
          <w:r>
            <w:tab/>
          </w:r>
          <w:r>
            <w:t>446</w:t>
          </w:r>
          <w:r>
            <w:fldChar w:fldCharType="end"/>
          </w:r>
        </w:p>
        <w:p>
          <w:pPr>
            <w:spacing w:line="336" w:lineRule="auto"/>
            <w:ind w:left="1248"/>
            <w:rPr>
              <w:sz w:val="20"/>
              <w:szCs w:val="20"/>
            </w:rPr>
            <w:sectPr>
              <w:footerReference r:id="rId4" w:type="default"/>
              <w:type w:val="continuous"/>
              <w:pgSz w:w="7830" w:h="12020"/>
              <w:pgMar w:top="680" w:right="300" w:bottom="1199" w:left="0" w:header="720" w:footer="720" w:gutter="0"/>
              <w:cols w:space="720" w:num="1"/>
            </w:sectPr>
          </w:pPr>
          <w:r>
            <w:rPr>
              <w:sz w:val="20"/>
              <w:szCs w:val="20"/>
            </w:rPr>
            <w:t>3.5.6.</w:t>
          </w:r>
          <w:r>
            <w:fldChar w:fldCharType="begin"/>
          </w:r>
          <w:r>
            <w:instrText xml:space="preserve"> HYPERLINK \l "_TOC_250000" </w:instrText>
          </w:r>
          <w:r>
            <w:fldChar w:fldCharType="separate"/>
          </w:r>
          <w:r>
            <w:rPr>
              <w:sz w:val="20"/>
              <w:szCs w:val="20"/>
            </w:rPr>
            <w:t>Механизмы</w:t>
          </w:r>
          <w:r>
            <w:rPr>
              <w:spacing w:val="-1"/>
              <w:sz w:val="20"/>
              <w:szCs w:val="20"/>
            </w:rPr>
            <w:t xml:space="preserve"> </w:t>
          </w:r>
          <w:r>
            <w:rPr>
              <w:sz w:val="20"/>
              <w:szCs w:val="20"/>
            </w:rPr>
            <w:t>достижения целевых ориентиров</w:t>
          </w:r>
          <w:r>
            <w:rPr>
              <w:spacing w:val="2"/>
              <w:sz w:val="20"/>
              <w:szCs w:val="20"/>
            </w:rPr>
            <w:t xml:space="preserve"> </w:t>
          </w:r>
          <w:r>
            <w:rPr>
              <w:sz w:val="20"/>
              <w:szCs w:val="20"/>
            </w:rPr>
            <w:t>в</w:t>
          </w:r>
          <w:r>
            <w:rPr>
              <w:spacing w:val="2"/>
              <w:sz w:val="20"/>
              <w:szCs w:val="20"/>
            </w:rPr>
            <w:t xml:space="preserve"> </w:t>
          </w:r>
          <w:r>
            <w:rPr>
              <w:sz w:val="20"/>
              <w:szCs w:val="20"/>
            </w:rPr>
            <w:t>системе</w:t>
          </w:r>
          <w:r>
            <w:rPr>
              <w:spacing w:val="1"/>
              <w:sz w:val="20"/>
              <w:szCs w:val="20"/>
            </w:rPr>
            <w:t xml:space="preserve"> </w:t>
          </w:r>
          <w:r>
            <w:rPr>
              <w:sz w:val="20"/>
              <w:szCs w:val="20"/>
            </w:rPr>
            <w:t xml:space="preserve">условий  </w:t>
          </w:r>
          <w:r>
            <w:rPr>
              <w:spacing w:val="9"/>
              <w:sz w:val="20"/>
              <w:szCs w:val="20"/>
            </w:rPr>
            <w:t xml:space="preserve"> </w:t>
          </w:r>
          <w:r>
            <w:rPr>
              <w:sz w:val="20"/>
              <w:szCs w:val="20"/>
            </w:rPr>
            <w:t xml:space="preserve">..............................................................................................     </w:t>
          </w:r>
          <w:r>
            <w:rPr>
              <w:sz w:val="20"/>
              <w:szCs w:val="20"/>
            </w:rPr>
            <w:tab/>
          </w:r>
          <w:r>
            <w:rPr>
              <w:sz w:val="20"/>
              <w:szCs w:val="20"/>
            </w:rPr>
            <w:t>450</w:t>
          </w:r>
          <w:r>
            <w:rPr>
              <w:sz w:val="20"/>
              <w:szCs w:val="20"/>
            </w:rPr>
            <w:fldChar w:fldCharType="end"/>
          </w:r>
        </w:p>
      </w:sdtContent>
    </w:sdt>
    <w:p>
      <w:pPr>
        <w:pStyle w:val="60"/>
        <w:spacing w:before="102"/>
        <w:rPr>
          <w:sz w:val="20"/>
          <w:szCs w:val="20"/>
        </w:rPr>
      </w:pPr>
      <w:r>
        <w:rPr>
          <w:sz w:val="20"/>
          <w:szCs w:val="20"/>
        </w:rPr>
        <w:pict>
          <v:rect id="_x0000_s1094" o:spid="_x0000_s1094" o:spt="1" style="position:absolute;left:0pt;margin-left:38.2pt;margin-top:23.75pt;height:0.5pt;width:324.9pt;mso-position-horizontal-relative:page;mso-wrap-distance-bottom:0pt;mso-wrap-distance-top:0pt;z-index:-251651072;mso-width-relative:page;mso-height-relative:page;" fillcolor="#000000" filled="t" stroked="f" coordsize="21600,21600">
            <v:path/>
            <v:fill on="t" focussize="0,0"/>
            <v:stroke on="f"/>
            <v:imagedata o:title=""/>
            <o:lock v:ext="edit"/>
            <w10:wrap type="topAndBottom"/>
          </v:rect>
        </w:pict>
      </w:r>
      <w:bookmarkStart w:id="0" w:name="_TOC_250027"/>
      <w:r>
        <w:rPr>
          <w:sz w:val="20"/>
          <w:szCs w:val="20"/>
        </w:rPr>
        <w:t>ОБЩИЕ</w:t>
      </w:r>
      <w:r>
        <w:rPr>
          <w:spacing w:val="-3"/>
          <w:sz w:val="20"/>
          <w:szCs w:val="20"/>
        </w:rPr>
        <w:t xml:space="preserve"> </w:t>
      </w:r>
      <w:bookmarkEnd w:id="0"/>
      <w:r>
        <w:rPr>
          <w:sz w:val="20"/>
          <w:szCs w:val="20"/>
        </w:rPr>
        <w:t>ПОЛОЖЕНИЯ</w:t>
      </w:r>
    </w:p>
    <w:p>
      <w:pPr>
        <w:pStyle w:val="33"/>
        <w:spacing w:before="9"/>
        <w:ind w:left="0"/>
        <w:jc w:val="left"/>
        <w:rPr>
          <w:b/>
          <w:sz w:val="18"/>
        </w:rPr>
      </w:pPr>
    </w:p>
    <w:p>
      <w:pPr>
        <w:pStyle w:val="33"/>
        <w:spacing w:before="1" w:line="249" w:lineRule="auto"/>
        <w:ind w:right="288" w:firstLine="283"/>
      </w:pPr>
      <w:r>
        <w:t>Основная образовательная программа начального общего образования</w:t>
      </w:r>
      <w:r>
        <w:rPr>
          <w:spacing w:val="1"/>
        </w:rPr>
        <w:t xml:space="preserve"> </w:t>
      </w:r>
      <w:r>
        <w:t>муниципального бюджетного  общеобразовательного</w:t>
      </w:r>
      <w:r>
        <w:rPr>
          <w:spacing w:val="1"/>
        </w:rPr>
        <w:t xml:space="preserve"> </w:t>
      </w:r>
      <w:r>
        <w:t>учреждения</w:t>
      </w:r>
      <w:r>
        <w:rPr>
          <w:spacing w:val="1"/>
        </w:rPr>
        <w:t xml:space="preserve"> </w:t>
      </w:r>
      <w:r>
        <w:t>«Новоильмовская средняя общеобразовательная школа» разработана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федерального</w:t>
      </w:r>
      <w:r>
        <w:rPr>
          <w:spacing w:val="1"/>
        </w:rPr>
        <w:t xml:space="preserve"> </w:t>
      </w:r>
      <w:r>
        <w:t>государственного</w:t>
      </w:r>
      <w:r>
        <w:rPr>
          <w:spacing w:val="1"/>
        </w:rPr>
        <w:t xml:space="preserve"> </w:t>
      </w:r>
      <w:r>
        <w:t>образовательного</w:t>
      </w:r>
      <w:r>
        <w:rPr>
          <w:spacing w:val="1"/>
        </w:rPr>
        <w:t xml:space="preserve"> </w:t>
      </w:r>
      <w:r>
        <w:t>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Стандарт,</w:t>
      </w:r>
      <w:r>
        <w:rPr>
          <w:spacing w:val="1"/>
        </w:rPr>
        <w:t xml:space="preserve"> </w:t>
      </w:r>
      <w:r>
        <w:t>утвержден</w:t>
      </w:r>
      <w:r>
        <w:rPr>
          <w:spacing w:val="1"/>
        </w:rPr>
        <w:t xml:space="preserve"> </w:t>
      </w:r>
      <w:r>
        <w:t>приказом</w:t>
      </w:r>
      <w:r>
        <w:rPr>
          <w:spacing w:val="1"/>
        </w:rPr>
        <w:t xml:space="preserve"> </w:t>
      </w:r>
      <w:r>
        <w:t>Министерства</w:t>
      </w:r>
      <w:r>
        <w:rPr>
          <w:spacing w:val="1"/>
        </w:rPr>
        <w:t xml:space="preserve"> </w:t>
      </w:r>
      <w:r>
        <w:t>просвещения</w:t>
      </w:r>
      <w:r>
        <w:rPr>
          <w:spacing w:val="1"/>
        </w:rPr>
        <w:t xml:space="preserve"> </w:t>
      </w:r>
      <w:r>
        <w:t>Российской</w:t>
      </w:r>
      <w:r>
        <w:rPr>
          <w:spacing w:val="-47"/>
        </w:rPr>
        <w:t xml:space="preserve"> </w:t>
      </w:r>
      <w:r>
        <w:t>Федерации от 31.05.2021 № 286, на основании Федерального закона «Об</w:t>
      </w:r>
      <w:r>
        <w:rPr>
          <w:spacing w:val="1"/>
        </w:rPr>
        <w:t xml:space="preserve"> </w:t>
      </w:r>
      <w:r>
        <w:t>образовании в Российской Федерации» от 29.12.2012 № 273-ФЗ, с учетом</w:t>
      </w:r>
      <w:r>
        <w:rPr>
          <w:spacing w:val="1"/>
        </w:rPr>
        <w:t xml:space="preserve"> </w:t>
      </w:r>
      <w:r>
        <w:t>Примерной</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запросов</w:t>
      </w:r>
      <w:r>
        <w:rPr>
          <w:spacing w:val="1"/>
        </w:rPr>
        <w:t xml:space="preserve"> </w:t>
      </w:r>
      <w:r>
        <w:t>участников</w:t>
      </w:r>
      <w:r>
        <w:rPr>
          <w:spacing w:val="1"/>
        </w:rPr>
        <w:t xml:space="preserve"> </w:t>
      </w:r>
      <w:r>
        <w:t>образовательных</w:t>
      </w:r>
      <w:r>
        <w:rPr>
          <w:spacing w:val="1"/>
        </w:rPr>
        <w:t xml:space="preserve"> </w:t>
      </w:r>
      <w:r>
        <w:t>отношений.</w:t>
      </w:r>
    </w:p>
    <w:p>
      <w:pPr>
        <w:pStyle w:val="33"/>
        <w:spacing w:before="10" w:line="249" w:lineRule="auto"/>
        <w:ind w:right="290" w:firstLine="283"/>
        <w:rPr>
          <w:spacing w:val="1"/>
        </w:rPr>
      </w:pPr>
      <w:r>
        <w:t>Содержание основной образовательной программы МБОУ «Новоильмовская СОШ»</w:t>
      </w:r>
      <w:r>
        <w:rPr>
          <w:spacing w:val="1"/>
        </w:rPr>
        <w:t xml:space="preserve"> </w:t>
      </w:r>
      <w:r>
        <w:t>отражает требования обновленных ФГОС НОО и содержит три основных</w:t>
      </w:r>
      <w:r>
        <w:rPr>
          <w:spacing w:val="1"/>
        </w:rPr>
        <w:t xml:space="preserve"> </w:t>
      </w:r>
      <w:r>
        <w:t>раздела:</w:t>
      </w:r>
      <w:r>
        <w:rPr>
          <w:spacing w:val="1"/>
        </w:rPr>
        <w:t xml:space="preserve"> </w:t>
      </w:r>
      <w:r>
        <w:t>целевой,</w:t>
      </w:r>
      <w:r>
        <w:rPr>
          <w:spacing w:val="1"/>
        </w:rPr>
        <w:t xml:space="preserve"> </w:t>
      </w:r>
      <w:r>
        <w:t>содержательный</w:t>
      </w:r>
      <w:r>
        <w:rPr>
          <w:spacing w:val="1"/>
        </w:rPr>
        <w:t xml:space="preserve"> </w:t>
      </w:r>
      <w:r>
        <w:t>и</w:t>
      </w:r>
      <w:r>
        <w:rPr>
          <w:spacing w:val="1"/>
        </w:rPr>
        <w:t xml:space="preserve"> </w:t>
      </w:r>
      <w:r>
        <w:t>организационный.</w:t>
      </w:r>
      <w:r>
        <w:rPr>
          <w:spacing w:val="1"/>
        </w:rPr>
        <w:t xml:space="preserve"> </w:t>
      </w:r>
    </w:p>
    <w:p>
      <w:pPr>
        <w:pStyle w:val="33"/>
        <w:ind w:right="300"/>
      </w:pPr>
      <w:r>
        <w:rPr>
          <w:b/>
        </w:rPr>
        <w:t>Целевой</w:t>
      </w:r>
      <w:r>
        <w:rPr>
          <w:b/>
          <w:spacing w:val="1"/>
        </w:rPr>
        <w:t xml:space="preserve"> </w:t>
      </w:r>
      <w:r>
        <w:rPr>
          <w:b/>
        </w:rPr>
        <w:t>раздел</w:t>
      </w:r>
      <w:r>
        <w:rPr>
          <w:spacing w:val="-47"/>
        </w:rPr>
        <w:t xml:space="preserve"> </w:t>
      </w:r>
      <w:r>
        <w:t>включает пояснительную</w:t>
      </w:r>
      <w:r>
        <w:rPr>
          <w:spacing w:val="-10"/>
        </w:rPr>
        <w:t xml:space="preserve"> </w:t>
      </w:r>
      <w:r>
        <w:t>записку, планируемые</w:t>
      </w:r>
      <w:r>
        <w:rPr>
          <w:spacing w:val="1"/>
        </w:rPr>
        <w:t xml:space="preserve"> </w:t>
      </w:r>
      <w:r>
        <w:t>результаты</w:t>
      </w:r>
      <w:r>
        <w:rPr>
          <w:spacing w:val="1"/>
        </w:rPr>
        <w:t xml:space="preserve"> </w:t>
      </w:r>
      <w:r>
        <w:t>освоения</w:t>
      </w:r>
      <w:r>
        <w:rPr>
          <w:spacing w:val="1"/>
        </w:rPr>
        <w:t xml:space="preserve"> </w:t>
      </w:r>
      <w:r>
        <w:t>обучающимися</w:t>
      </w:r>
      <w:r>
        <w:rPr>
          <w:spacing w:val="1"/>
        </w:rPr>
        <w:t xml:space="preserve"> </w:t>
      </w:r>
      <w:r>
        <w:t>основной</w:t>
      </w:r>
      <w:r>
        <w:rPr>
          <w:spacing w:val="-47"/>
        </w:rPr>
        <w:t xml:space="preserve"> </w:t>
      </w:r>
      <w:r>
        <w:t>образовательной</w:t>
      </w:r>
      <w:r>
        <w:rPr>
          <w:spacing w:val="-1"/>
        </w:rPr>
        <w:t xml:space="preserve"> </w:t>
      </w:r>
      <w:r>
        <w:t>программы, систему</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 программы.</w:t>
      </w:r>
    </w:p>
    <w:p>
      <w:pPr>
        <w:pStyle w:val="33"/>
        <w:ind w:right="300"/>
      </w:pPr>
      <w:r>
        <w:rPr>
          <w:i/>
          <w:spacing w:val="-1"/>
        </w:rPr>
        <w:t xml:space="preserve"> </w:t>
      </w:r>
      <w:r>
        <w:rPr>
          <w:b/>
          <w:spacing w:val="-1"/>
        </w:rPr>
        <w:t xml:space="preserve">Содержательный раздел </w:t>
      </w:r>
      <w:r>
        <w:rPr>
          <w:spacing w:val="-1"/>
        </w:rPr>
        <w:t xml:space="preserve">программы начального </w:t>
      </w:r>
      <w:r>
        <w:t>общего образования включает следующие программы, ориентированные на достижение предметных, метапредметных и личностных результатов:</w:t>
      </w:r>
    </w:p>
    <w:p>
      <w:pPr>
        <w:pStyle w:val="64"/>
        <w:tabs>
          <w:tab w:val="left" w:pos="401"/>
        </w:tabs>
        <w:ind w:left="273" w:right="300" w:firstLine="0"/>
        <w:rPr>
          <w:spacing w:val="-12"/>
          <w:sz w:val="20"/>
          <w:szCs w:val="20"/>
        </w:rPr>
      </w:pPr>
      <w:r>
        <w:rPr>
          <w:spacing w:val="-1"/>
          <w:sz w:val="20"/>
          <w:szCs w:val="20"/>
        </w:rPr>
        <w:t xml:space="preserve">           -рабочие</w:t>
      </w:r>
      <w:r>
        <w:rPr>
          <w:spacing w:val="-14"/>
          <w:sz w:val="20"/>
          <w:szCs w:val="20"/>
        </w:rPr>
        <w:t xml:space="preserve"> </w:t>
      </w:r>
      <w:r>
        <w:rPr>
          <w:spacing w:val="-1"/>
          <w:sz w:val="20"/>
          <w:szCs w:val="20"/>
        </w:rPr>
        <w:t>программы</w:t>
      </w:r>
      <w:r>
        <w:rPr>
          <w:spacing w:val="-8"/>
          <w:sz w:val="20"/>
          <w:szCs w:val="20"/>
        </w:rPr>
        <w:t xml:space="preserve"> </w:t>
      </w:r>
      <w:r>
        <w:rPr>
          <w:sz w:val="20"/>
          <w:szCs w:val="20"/>
        </w:rPr>
        <w:t>учебных</w:t>
      </w:r>
      <w:r>
        <w:rPr>
          <w:spacing w:val="-11"/>
          <w:sz w:val="20"/>
          <w:szCs w:val="20"/>
        </w:rPr>
        <w:t xml:space="preserve"> </w:t>
      </w:r>
      <w:r>
        <w:rPr>
          <w:sz w:val="20"/>
          <w:szCs w:val="20"/>
        </w:rPr>
        <w:t>предметов,</w:t>
      </w:r>
      <w:r>
        <w:rPr>
          <w:spacing w:val="-11"/>
          <w:sz w:val="20"/>
          <w:szCs w:val="20"/>
        </w:rPr>
        <w:t xml:space="preserve"> </w:t>
      </w:r>
      <w:r>
        <w:rPr>
          <w:sz w:val="20"/>
          <w:szCs w:val="20"/>
        </w:rPr>
        <w:t>учебных</w:t>
      </w:r>
      <w:r>
        <w:rPr>
          <w:spacing w:val="-13"/>
          <w:sz w:val="20"/>
          <w:szCs w:val="20"/>
        </w:rPr>
        <w:t xml:space="preserve"> </w:t>
      </w:r>
      <w:r>
        <w:rPr>
          <w:sz w:val="20"/>
          <w:szCs w:val="20"/>
        </w:rPr>
        <w:t>курсов</w:t>
      </w:r>
      <w:r>
        <w:rPr>
          <w:spacing w:val="-11"/>
          <w:sz w:val="20"/>
          <w:szCs w:val="20"/>
        </w:rPr>
        <w:t xml:space="preserve"> </w:t>
      </w:r>
      <w:r>
        <w:rPr>
          <w:sz w:val="20"/>
          <w:szCs w:val="20"/>
        </w:rPr>
        <w:t>(в</w:t>
      </w:r>
      <w:r>
        <w:rPr>
          <w:spacing w:val="-13"/>
          <w:sz w:val="20"/>
          <w:szCs w:val="20"/>
        </w:rPr>
        <w:t xml:space="preserve"> </w:t>
      </w:r>
      <w:r>
        <w:rPr>
          <w:sz w:val="20"/>
          <w:szCs w:val="20"/>
        </w:rPr>
        <w:t>том</w:t>
      </w:r>
      <w:r>
        <w:rPr>
          <w:spacing w:val="-11"/>
          <w:sz w:val="20"/>
          <w:szCs w:val="20"/>
        </w:rPr>
        <w:t xml:space="preserve"> </w:t>
      </w:r>
      <w:r>
        <w:rPr>
          <w:sz w:val="20"/>
          <w:szCs w:val="20"/>
        </w:rPr>
        <w:t>числе</w:t>
      </w:r>
      <w:r>
        <w:rPr>
          <w:spacing w:val="-12"/>
          <w:sz w:val="20"/>
          <w:szCs w:val="20"/>
        </w:rPr>
        <w:t xml:space="preserve"> </w:t>
      </w:r>
    </w:p>
    <w:p>
      <w:pPr>
        <w:pStyle w:val="64"/>
        <w:tabs>
          <w:tab w:val="left" w:pos="401"/>
        </w:tabs>
        <w:ind w:left="273" w:right="300" w:firstLine="0"/>
        <w:rPr>
          <w:sz w:val="20"/>
          <w:szCs w:val="20"/>
        </w:rPr>
      </w:pPr>
      <w:r>
        <w:rPr>
          <w:spacing w:val="-12"/>
          <w:sz w:val="20"/>
          <w:szCs w:val="20"/>
        </w:rPr>
        <w:t xml:space="preserve">               </w:t>
      </w:r>
      <w:r>
        <w:rPr>
          <w:sz w:val="20"/>
          <w:szCs w:val="20"/>
        </w:rPr>
        <w:t>внеурочной</w:t>
      </w:r>
      <w:r>
        <w:rPr>
          <w:spacing w:val="1"/>
          <w:sz w:val="20"/>
          <w:szCs w:val="20"/>
        </w:rPr>
        <w:t xml:space="preserve"> </w:t>
      </w:r>
      <w:r>
        <w:rPr>
          <w:sz w:val="20"/>
          <w:szCs w:val="20"/>
        </w:rPr>
        <w:t>деятельности),</w:t>
      </w:r>
      <w:r>
        <w:rPr>
          <w:spacing w:val="-57"/>
          <w:sz w:val="20"/>
          <w:szCs w:val="20"/>
        </w:rPr>
        <w:t xml:space="preserve"> </w:t>
      </w:r>
      <w:r>
        <w:rPr>
          <w:sz w:val="20"/>
          <w:szCs w:val="20"/>
        </w:rPr>
        <w:t>учебных</w:t>
      </w:r>
      <w:r>
        <w:rPr>
          <w:spacing w:val="1"/>
          <w:sz w:val="20"/>
          <w:szCs w:val="20"/>
        </w:rPr>
        <w:t xml:space="preserve"> </w:t>
      </w:r>
      <w:r>
        <w:rPr>
          <w:sz w:val="20"/>
          <w:szCs w:val="20"/>
        </w:rPr>
        <w:t>модулей;</w:t>
      </w:r>
    </w:p>
    <w:p>
      <w:pPr>
        <w:pStyle w:val="64"/>
        <w:tabs>
          <w:tab w:val="left" w:pos="413"/>
        </w:tabs>
        <w:spacing w:before="15"/>
        <w:ind w:left="412" w:right="300" w:firstLine="0"/>
        <w:rPr>
          <w:sz w:val="20"/>
          <w:szCs w:val="20"/>
        </w:rPr>
      </w:pPr>
      <w:r>
        <w:rPr>
          <w:spacing w:val="-1"/>
          <w:sz w:val="20"/>
          <w:szCs w:val="20"/>
        </w:rPr>
        <w:t xml:space="preserve">         -программу</w:t>
      </w:r>
      <w:r>
        <w:rPr>
          <w:spacing w:val="-14"/>
          <w:sz w:val="20"/>
          <w:szCs w:val="20"/>
        </w:rPr>
        <w:t xml:space="preserve"> </w:t>
      </w:r>
      <w:r>
        <w:rPr>
          <w:spacing w:val="-1"/>
          <w:sz w:val="20"/>
          <w:szCs w:val="20"/>
        </w:rPr>
        <w:t>формирования</w:t>
      </w:r>
      <w:r>
        <w:rPr>
          <w:spacing w:val="1"/>
          <w:sz w:val="20"/>
          <w:szCs w:val="20"/>
        </w:rPr>
        <w:t xml:space="preserve"> </w:t>
      </w:r>
      <w:r>
        <w:rPr>
          <w:sz w:val="20"/>
          <w:szCs w:val="20"/>
        </w:rPr>
        <w:t>универсальных</w:t>
      </w:r>
      <w:r>
        <w:rPr>
          <w:spacing w:val="3"/>
          <w:sz w:val="20"/>
          <w:szCs w:val="20"/>
        </w:rPr>
        <w:t xml:space="preserve"> </w:t>
      </w:r>
      <w:r>
        <w:rPr>
          <w:sz w:val="20"/>
          <w:szCs w:val="20"/>
        </w:rPr>
        <w:t>учебных</w:t>
      </w:r>
      <w:r>
        <w:rPr>
          <w:spacing w:val="3"/>
          <w:sz w:val="20"/>
          <w:szCs w:val="20"/>
        </w:rPr>
        <w:t xml:space="preserve"> </w:t>
      </w:r>
      <w:r>
        <w:rPr>
          <w:sz w:val="20"/>
          <w:szCs w:val="20"/>
        </w:rPr>
        <w:t>действий</w:t>
      </w:r>
      <w:r>
        <w:rPr>
          <w:spacing w:val="1"/>
          <w:sz w:val="20"/>
          <w:szCs w:val="20"/>
        </w:rPr>
        <w:t xml:space="preserve"> </w:t>
      </w:r>
      <w:r>
        <w:rPr>
          <w:sz w:val="20"/>
          <w:szCs w:val="20"/>
        </w:rPr>
        <w:t>у</w:t>
      </w:r>
      <w:r>
        <w:rPr>
          <w:spacing w:val="-17"/>
          <w:sz w:val="20"/>
          <w:szCs w:val="20"/>
        </w:rPr>
        <w:t xml:space="preserve"> </w:t>
      </w:r>
      <w:r>
        <w:rPr>
          <w:sz w:val="20"/>
          <w:szCs w:val="20"/>
        </w:rPr>
        <w:t>обуча</w:t>
      </w:r>
    </w:p>
    <w:p>
      <w:pPr>
        <w:pStyle w:val="64"/>
        <w:tabs>
          <w:tab w:val="left" w:pos="413"/>
        </w:tabs>
        <w:ind w:left="412" w:right="300" w:firstLine="0"/>
        <w:rPr>
          <w:sz w:val="20"/>
          <w:szCs w:val="20"/>
        </w:rPr>
      </w:pPr>
      <w:r>
        <w:rPr>
          <w:sz w:val="20"/>
          <w:szCs w:val="20"/>
        </w:rPr>
        <w:t xml:space="preserve">         ющихся;</w:t>
      </w:r>
    </w:p>
    <w:p>
      <w:pPr>
        <w:tabs>
          <w:tab w:val="left" w:pos="413"/>
        </w:tabs>
        <w:spacing w:line="275" w:lineRule="exact"/>
        <w:ind w:right="300"/>
        <w:jc w:val="both"/>
        <w:rPr>
          <w:sz w:val="20"/>
          <w:szCs w:val="20"/>
        </w:rPr>
      </w:pPr>
      <w:r>
        <w:rPr>
          <w:sz w:val="20"/>
          <w:szCs w:val="20"/>
        </w:rPr>
        <w:t xml:space="preserve">                 -рабочую</w:t>
      </w:r>
      <w:r>
        <w:rPr>
          <w:spacing w:val="-1"/>
          <w:sz w:val="20"/>
          <w:szCs w:val="20"/>
        </w:rPr>
        <w:t xml:space="preserve"> </w:t>
      </w:r>
      <w:r>
        <w:rPr>
          <w:sz w:val="20"/>
          <w:szCs w:val="20"/>
        </w:rPr>
        <w:t>программу</w:t>
      </w:r>
      <w:r>
        <w:rPr>
          <w:spacing w:val="-12"/>
          <w:sz w:val="20"/>
          <w:szCs w:val="20"/>
        </w:rPr>
        <w:t xml:space="preserve"> </w:t>
      </w:r>
      <w:r>
        <w:rPr>
          <w:sz w:val="20"/>
          <w:szCs w:val="20"/>
        </w:rPr>
        <w:t>воспитанияМБОУ «Новоильмовская СОШ»</w:t>
      </w:r>
    </w:p>
    <w:p>
      <w:pPr>
        <w:pStyle w:val="33"/>
        <w:ind w:right="300"/>
        <w:rPr>
          <w:b/>
          <w:spacing w:val="-1"/>
        </w:rPr>
      </w:pPr>
      <w:r>
        <w:rPr>
          <w:b/>
        </w:rPr>
        <w:t>Организационный</w:t>
      </w:r>
      <w:r>
        <w:rPr>
          <w:b/>
          <w:spacing w:val="1"/>
        </w:rPr>
        <w:t xml:space="preserve"> </w:t>
      </w:r>
      <w:r>
        <w:rPr>
          <w:b/>
        </w:rPr>
        <w:t>раздел</w:t>
      </w:r>
      <w:r>
        <w:rPr>
          <w:spacing w:val="1"/>
        </w:rPr>
        <w:t xml:space="preserve"> </w:t>
      </w:r>
      <w:r>
        <w:t>даёт</w:t>
      </w:r>
      <w:r>
        <w:rPr>
          <w:spacing w:val="1"/>
        </w:rPr>
        <w:t xml:space="preserve"> </w:t>
      </w:r>
      <w:r>
        <w:t>характеристику</w:t>
      </w:r>
      <w:r>
        <w:rPr>
          <w:spacing w:val="1"/>
        </w:rPr>
        <w:t xml:space="preserve"> </w:t>
      </w:r>
      <w:r>
        <w:t>условий</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раскрывает</w:t>
      </w:r>
      <w:r>
        <w:rPr>
          <w:spacing w:val="1"/>
        </w:rPr>
        <w:t xml:space="preserve"> </w:t>
      </w:r>
      <w:r>
        <w:t>особенности</w:t>
      </w:r>
      <w:r>
        <w:rPr>
          <w:spacing w:val="1"/>
        </w:rPr>
        <w:t xml:space="preserve"> </w:t>
      </w:r>
      <w:r>
        <w:t>построения</w:t>
      </w:r>
      <w:r>
        <w:rPr>
          <w:spacing w:val="1"/>
        </w:rPr>
        <w:t xml:space="preserve"> </w:t>
      </w:r>
      <w:r>
        <w:t>учебного плана и плана внеурочной деятельности, календарных учебных</w:t>
      </w:r>
      <w:r>
        <w:rPr>
          <w:spacing w:val="1"/>
        </w:rPr>
        <w:t xml:space="preserve"> </w:t>
      </w:r>
      <w:r>
        <w:t>графиков и планов воспитательной работы с учетом</w:t>
      </w:r>
      <w:r>
        <w:rPr>
          <w:spacing w:val="1"/>
        </w:rPr>
        <w:t xml:space="preserve"> </w:t>
      </w:r>
      <w:r>
        <w:t>рекомендации по</w:t>
      </w:r>
      <w:r>
        <w:rPr>
          <w:spacing w:val="1"/>
        </w:rPr>
        <w:t xml:space="preserve"> </w:t>
      </w:r>
      <w:r>
        <w:t>учёту</w:t>
      </w:r>
      <w:r>
        <w:rPr>
          <w:spacing w:val="1"/>
        </w:rPr>
        <w:t xml:space="preserve"> </w:t>
      </w:r>
      <w:r>
        <w:t>особенностей</w:t>
      </w:r>
      <w:r>
        <w:rPr>
          <w:spacing w:val="1"/>
        </w:rPr>
        <w:t xml:space="preserve"> </w:t>
      </w:r>
      <w:r>
        <w:t>функционирования</w:t>
      </w:r>
      <w:r>
        <w:rPr>
          <w:spacing w:val="1"/>
        </w:rPr>
        <w:t xml:space="preserve"> </w:t>
      </w:r>
      <w:r>
        <w:t>школы,</w:t>
      </w:r>
      <w:r>
        <w:rPr>
          <w:spacing w:val="1"/>
        </w:rPr>
        <w:t xml:space="preserve"> </w:t>
      </w:r>
      <w:r>
        <w:t>режима</w:t>
      </w:r>
      <w:r>
        <w:rPr>
          <w:spacing w:val="1"/>
        </w:rPr>
        <w:t xml:space="preserve"> </w:t>
      </w:r>
      <w:r>
        <w:t>её</w:t>
      </w:r>
      <w:r>
        <w:rPr>
          <w:spacing w:val="1"/>
        </w:rPr>
        <w:t xml:space="preserve"> </w:t>
      </w:r>
      <w:r>
        <w:t>работы</w:t>
      </w:r>
      <w:r>
        <w:rPr>
          <w:spacing w:val="1"/>
        </w:rPr>
        <w:t xml:space="preserve"> </w:t>
      </w:r>
      <w:r>
        <w:t>и</w:t>
      </w:r>
      <w:r>
        <w:rPr>
          <w:spacing w:val="1"/>
        </w:rPr>
        <w:t xml:space="preserve"> </w:t>
      </w:r>
      <w:r>
        <w:t>местных условий. Раскрываются возможности дистанционного обучения и</w:t>
      </w:r>
      <w:r>
        <w:rPr>
          <w:spacing w:val="-47"/>
        </w:rPr>
        <w:t xml:space="preserve"> </w:t>
      </w:r>
      <w:r>
        <w:t>требования к его</w:t>
      </w:r>
      <w:r>
        <w:rPr>
          <w:spacing w:val="-4"/>
        </w:rPr>
        <w:t xml:space="preserve"> </w:t>
      </w:r>
      <w:r>
        <w:t>организации в</w:t>
      </w:r>
      <w:r>
        <w:rPr>
          <w:spacing w:val="2"/>
        </w:rPr>
        <w:t xml:space="preserve"> </w:t>
      </w:r>
      <w:r>
        <w:t>начальной школе.</w:t>
      </w:r>
      <w:r>
        <w:rPr>
          <w:b/>
          <w:spacing w:val="-1"/>
        </w:rPr>
        <w:t xml:space="preserve"> </w:t>
      </w:r>
    </w:p>
    <w:p>
      <w:pPr>
        <w:pStyle w:val="33"/>
        <w:ind w:right="300"/>
        <w:rPr>
          <w:b/>
          <w:spacing w:val="-1"/>
        </w:rPr>
      </w:pPr>
    </w:p>
    <w:p>
      <w:pPr>
        <w:pStyle w:val="33"/>
        <w:ind w:right="300"/>
        <w:rPr>
          <w:b/>
          <w:spacing w:val="-1"/>
        </w:rPr>
      </w:pPr>
    </w:p>
    <w:p>
      <w:pPr>
        <w:pStyle w:val="33"/>
        <w:ind w:right="300"/>
        <w:rPr>
          <w:b/>
          <w:spacing w:val="-1"/>
        </w:rPr>
      </w:pPr>
    </w:p>
    <w:p>
      <w:pPr>
        <w:pStyle w:val="33"/>
        <w:ind w:right="300"/>
        <w:rPr>
          <w:b/>
          <w:spacing w:val="-1"/>
        </w:rPr>
      </w:pPr>
    </w:p>
    <w:p>
      <w:pPr>
        <w:pStyle w:val="33"/>
        <w:ind w:right="300"/>
        <w:rPr>
          <w:b/>
          <w:spacing w:val="-1"/>
        </w:rPr>
      </w:pPr>
    </w:p>
    <w:p>
      <w:pPr>
        <w:pStyle w:val="33"/>
        <w:ind w:right="300"/>
        <w:rPr>
          <w:b/>
          <w:spacing w:val="-1"/>
        </w:rPr>
      </w:pPr>
    </w:p>
    <w:p>
      <w:pPr>
        <w:pStyle w:val="33"/>
        <w:ind w:right="300"/>
        <w:rPr>
          <w:b/>
          <w:spacing w:val="-1"/>
        </w:rPr>
      </w:pPr>
    </w:p>
    <w:p>
      <w:pPr>
        <w:pStyle w:val="33"/>
        <w:ind w:right="682"/>
        <w:rPr>
          <w:b/>
          <w:spacing w:val="-1"/>
        </w:rPr>
      </w:pPr>
    </w:p>
    <w:p>
      <w:pPr>
        <w:pStyle w:val="33"/>
        <w:ind w:right="682"/>
        <w:rPr>
          <w:b/>
          <w:spacing w:val="-1"/>
        </w:rPr>
      </w:pPr>
    </w:p>
    <w:p>
      <w:pPr>
        <w:pStyle w:val="33"/>
        <w:ind w:right="682"/>
        <w:rPr>
          <w:b/>
          <w:spacing w:val="-1"/>
        </w:rPr>
      </w:pPr>
      <w:r>
        <w:rPr>
          <w:b/>
          <w:spacing w:val="-1"/>
        </w:rPr>
        <w:t>1.ЦЕЛЕВОЙ РАЗДЕЛ</w:t>
      </w:r>
    </w:p>
    <w:p>
      <w:pPr>
        <w:pStyle w:val="61"/>
        <w:numPr>
          <w:ilvl w:val="1"/>
          <w:numId w:val="16"/>
        </w:numPr>
        <w:tabs>
          <w:tab w:val="left" w:pos="1181"/>
        </w:tabs>
        <w:spacing w:before="92"/>
      </w:pPr>
      <w:bookmarkStart w:id="1" w:name="_TOC_250025"/>
      <w:r>
        <w:t>ПОЯСНИТЕЛЬНАЯ</w:t>
      </w:r>
      <w:r>
        <w:rPr>
          <w:spacing w:val="-6"/>
        </w:rPr>
        <w:t xml:space="preserve"> </w:t>
      </w:r>
      <w:bookmarkEnd w:id="1"/>
      <w:r>
        <w:t>ЗАПИСКА</w:t>
      </w:r>
    </w:p>
    <w:p>
      <w:pPr>
        <w:pStyle w:val="33"/>
        <w:spacing w:before="4"/>
        <w:ind w:left="0"/>
        <w:jc w:val="left"/>
        <w:rPr>
          <w:b/>
          <w:sz w:val="21"/>
        </w:rPr>
      </w:pPr>
    </w:p>
    <w:p>
      <w:pPr>
        <w:pStyle w:val="33"/>
        <w:tabs>
          <w:tab w:val="left" w:pos="1195"/>
          <w:tab w:val="left" w:pos="2072"/>
          <w:tab w:val="left" w:pos="2384"/>
          <w:tab w:val="left" w:pos="2492"/>
          <w:tab w:val="left" w:pos="3584"/>
          <w:tab w:val="left" w:pos="4244"/>
          <w:tab w:val="left" w:pos="4315"/>
          <w:tab w:val="left" w:pos="4898"/>
          <w:tab w:val="left" w:pos="5275"/>
          <w:tab w:val="left" w:pos="5392"/>
          <w:tab w:val="left" w:pos="5792"/>
          <w:tab w:val="left" w:pos="6409"/>
          <w:tab w:val="left" w:pos="6518"/>
        </w:tabs>
        <w:spacing w:line="249" w:lineRule="auto"/>
        <w:ind w:right="289" w:firstLine="225"/>
      </w:pPr>
      <w:r>
        <w:t>В</w:t>
      </w:r>
      <w:r>
        <w:rPr>
          <w:spacing w:val="4"/>
        </w:rPr>
        <w:t xml:space="preserve"> </w:t>
      </w:r>
      <w:r>
        <w:t>соответствии</w:t>
      </w:r>
      <w:r>
        <w:rPr>
          <w:spacing w:val="6"/>
        </w:rPr>
        <w:t xml:space="preserve"> </w:t>
      </w:r>
      <w:r>
        <w:t>с</w:t>
      </w:r>
      <w:r>
        <w:rPr>
          <w:spacing w:val="5"/>
        </w:rPr>
        <w:t xml:space="preserve"> </w:t>
      </w:r>
      <w:r>
        <w:t>Федеральным</w:t>
      </w:r>
      <w:r>
        <w:rPr>
          <w:spacing w:val="6"/>
        </w:rPr>
        <w:t xml:space="preserve"> </w:t>
      </w:r>
      <w:r>
        <w:t>законом</w:t>
      </w:r>
      <w:r>
        <w:rPr>
          <w:spacing w:val="9"/>
        </w:rPr>
        <w:t xml:space="preserve"> </w:t>
      </w:r>
      <w:r>
        <w:t>«Об</w:t>
      </w:r>
      <w:r>
        <w:rPr>
          <w:spacing w:val="3"/>
        </w:rPr>
        <w:t xml:space="preserve"> </w:t>
      </w:r>
      <w:r>
        <w:t>образовании</w:t>
      </w:r>
      <w:r>
        <w:rPr>
          <w:spacing w:val="6"/>
        </w:rPr>
        <w:t xml:space="preserve"> </w:t>
      </w:r>
      <w:r>
        <w:t>в</w:t>
      </w:r>
      <w:r>
        <w:rPr>
          <w:spacing w:val="4"/>
        </w:rPr>
        <w:t xml:space="preserve"> </w:t>
      </w:r>
      <w:r>
        <w:t>Российской</w:t>
      </w:r>
      <w:r>
        <w:rPr>
          <w:spacing w:val="-47"/>
        </w:rPr>
        <w:t xml:space="preserve"> </w:t>
      </w:r>
      <w:r>
        <w:t>Федерации»</w:t>
      </w:r>
      <w:r>
        <w:rPr>
          <w:spacing w:val="35"/>
        </w:rPr>
        <w:t xml:space="preserve"> </w:t>
      </w:r>
      <w:r>
        <w:t>начальное</w:t>
      </w:r>
      <w:r>
        <w:rPr>
          <w:spacing w:val="32"/>
        </w:rPr>
        <w:t xml:space="preserve"> </w:t>
      </w:r>
      <w:r>
        <w:t>общее</w:t>
      </w:r>
      <w:r>
        <w:rPr>
          <w:spacing w:val="32"/>
        </w:rPr>
        <w:t xml:space="preserve"> </w:t>
      </w:r>
      <w:r>
        <w:t>образование</w:t>
      </w:r>
      <w:r>
        <w:rPr>
          <w:spacing w:val="32"/>
        </w:rPr>
        <w:t xml:space="preserve"> </w:t>
      </w:r>
      <w:r>
        <w:t>относится</w:t>
      </w:r>
      <w:r>
        <w:rPr>
          <w:spacing w:val="33"/>
        </w:rPr>
        <w:t xml:space="preserve"> </w:t>
      </w:r>
      <w:r>
        <w:t>к</w:t>
      </w:r>
      <w:r>
        <w:rPr>
          <w:spacing w:val="33"/>
        </w:rPr>
        <w:t xml:space="preserve"> </w:t>
      </w:r>
      <w:r>
        <w:t>основным</w:t>
      </w:r>
      <w:r>
        <w:rPr>
          <w:spacing w:val="-47"/>
        </w:rPr>
        <w:t xml:space="preserve"> </w:t>
      </w:r>
      <w:r>
        <w:t>образовательным</w:t>
      </w:r>
      <w:r>
        <w:rPr>
          <w:spacing w:val="36"/>
        </w:rPr>
        <w:t xml:space="preserve"> </w:t>
      </w:r>
      <w:r>
        <w:t>программам</w:t>
      </w:r>
      <w:r>
        <w:rPr>
          <w:spacing w:val="31"/>
        </w:rPr>
        <w:t xml:space="preserve"> </w:t>
      </w:r>
      <w:r>
        <w:t>(наряду</w:t>
      </w:r>
      <w:r>
        <w:rPr>
          <w:spacing w:val="30"/>
        </w:rPr>
        <w:t xml:space="preserve"> </w:t>
      </w:r>
      <w:r>
        <w:t>с</w:t>
      </w:r>
      <w:r>
        <w:rPr>
          <w:spacing w:val="36"/>
        </w:rPr>
        <w:t xml:space="preserve"> </w:t>
      </w:r>
      <w:r>
        <w:t>образовательной</w:t>
      </w:r>
      <w:r>
        <w:rPr>
          <w:spacing w:val="37"/>
        </w:rPr>
        <w:t xml:space="preserve"> </w:t>
      </w:r>
      <w:r>
        <w:t>программой</w:t>
      </w:r>
      <w:r>
        <w:rPr>
          <w:spacing w:val="-47"/>
        </w:rPr>
        <w:t xml:space="preserve"> </w:t>
      </w:r>
      <w:r>
        <w:t>дошкольного</w:t>
      </w:r>
      <w:r>
        <w:rPr>
          <w:spacing w:val="5"/>
        </w:rPr>
        <w:t xml:space="preserve"> </w:t>
      </w:r>
      <w:r>
        <w:t>образования</w:t>
      </w:r>
      <w:r>
        <w:rPr>
          <w:spacing w:val="4"/>
        </w:rPr>
        <w:t xml:space="preserve"> </w:t>
      </w:r>
      <w:r>
        <w:t>и</w:t>
      </w:r>
      <w:r>
        <w:rPr>
          <w:spacing w:val="3"/>
        </w:rPr>
        <w:t xml:space="preserve"> </w:t>
      </w:r>
      <w:r>
        <w:t>образовательной</w:t>
      </w:r>
      <w:r>
        <w:rPr>
          <w:spacing w:val="8"/>
        </w:rPr>
        <w:t xml:space="preserve"> </w:t>
      </w:r>
      <w:r>
        <w:t>программой</w:t>
      </w:r>
      <w:r>
        <w:rPr>
          <w:spacing w:val="3"/>
        </w:rPr>
        <w:t xml:space="preserve"> </w:t>
      </w:r>
      <w:r>
        <w:t>основного</w:t>
      </w:r>
      <w:r>
        <w:rPr>
          <w:spacing w:val="-47"/>
        </w:rPr>
        <w:t xml:space="preserve"> </w:t>
      </w:r>
      <w:r>
        <w:t>общего</w:t>
      </w:r>
      <w:r>
        <w:rPr>
          <w:spacing w:val="1"/>
        </w:rPr>
        <w:t xml:space="preserve"> </w:t>
      </w:r>
      <w:r>
        <w:t>образования,</w:t>
      </w:r>
      <w:r>
        <w:rPr>
          <w:spacing w:val="1"/>
        </w:rPr>
        <w:t xml:space="preserve"> </w:t>
      </w:r>
      <w:r>
        <w:t>статья 12</w:t>
      </w:r>
      <w:r>
        <w:rPr>
          <w:spacing w:val="1"/>
        </w:rPr>
        <w:t xml:space="preserve"> </w:t>
      </w:r>
      <w:r>
        <w:t>Закона)</w:t>
      </w:r>
      <w:r>
        <w:rPr>
          <w:spacing w:val="1"/>
        </w:rPr>
        <w:t xml:space="preserve"> </w:t>
      </w:r>
      <w:r>
        <w:t>и</w:t>
      </w:r>
      <w:r>
        <w:rPr>
          <w:spacing w:val="1"/>
        </w:rPr>
        <w:t xml:space="preserve"> </w:t>
      </w:r>
      <w:r>
        <w:t>характеризует</w:t>
      </w:r>
      <w:r>
        <w:rPr>
          <w:spacing w:val="1"/>
        </w:rPr>
        <w:t xml:space="preserve"> </w:t>
      </w:r>
      <w:r>
        <w:t>первый</w:t>
      </w:r>
      <w:r>
        <w:rPr>
          <w:spacing w:val="1"/>
        </w:rPr>
        <w:t xml:space="preserve"> </w:t>
      </w:r>
      <w:r>
        <w:t>этап</w:t>
      </w:r>
      <w:r>
        <w:rPr>
          <w:spacing w:val="-47"/>
        </w:rPr>
        <w:t xml:space="preserve"> </w:t>
      </w:r>
      <w:r>
        <w:rPr>
          <w:spacing w:val="-1"/>
        </w:rPr>
        <w:t>школьного</w:t>
      </w:r>
      <w:r>
        <w:rPr>
          <w:spacing w:val="-9"/>
        </w:rPr>
        <w:t xml:space="preserve"> </w:t>
      </w:r>
      <w:r>
        <w:rPr>
          <w:spacing w:val="-1"/>
        </w:rPr>
        <w:t>обучения</w:t>
      </w:r>
      <w:r>
        <w:t xml:space="preserve">. </w:t>
      </w:r>
      <w:r>
        <w:rPr>
          <w:spacing w:val="-47"/>
        </w:rPr>
        <w:t xml:space="preserve"> </w:t>
      </w:r>
      <w:r>
        <w:t>Программа</w:t>
      </w:r>
      <w:r>
        <w:rPr>
          <w:spacing w:val="12"/>
        </w:rPr>
        <w:t xml:space="preserve"> </w:t>
      </w:r>
      <w:r>
        <w:t>начального</w:t>
      </w:r>
      <w:r>
        <w:rPr>
          <w:spacing w:val="7"/>
        </w:rPr>
        <w:t xml:space="preserve"> </w:t>
      </w:r>
      <w:r>
        <w:t>общего</w:t>
      </w:r>
      <w:r>
        <w:rPr>
          <w:spacing w:val="7"/>
        </w:rPr>
        <w:t xml:space="preserve"> </w:t>
      </w:r>
      <w:r>
        <w:t>образования</w:t>
      </w:r>
      <w:r>
        <w:rPr>
          <w:spacing w:val="15"/>
        </w:rPr>
        <w:t xml:space="preserve"> </w:t>
      </w:r>
      <w:r>
        <w:t xml:space="preserve">МБОУ «Новоильмовская  СОШ» </w:t>
      </w:r>
      <w:r>
        <w:rPr>
          <w:spacing w:val="1"/>
        </w:rPr>
        <w:t xml:space="preserve"> </w:t>
      </w:r>
      <w:r>
        <w:t>регламентирует</w:t>
      </w:r>
      <w:r>
        <w:tab/>
      </w:r>
      <w:r>
        <w:t>образовательную</w:t>
      </w:r>
      <w:r>
        <w:tab/>
      </w:r>
      <w:r>
        <w:tab/>
      </w:r>
      <w:r>
        <w:t>деятельность</w:t>
      </w:r>
      <w:r>
        <w:tab/>
      </w:r>
      <w:r>
        <w:t>школы в</w:t>
      </w:r>
      <w:r>
        <w:rPr>
          <w:spacing w:val="36"/>
        </w:rPr>
        <w:t xml:space="preserve"> </w:t>
      </w:r>
      <w:r>
        <w:t>единстве</w:t>
      </w:r>
      <w:r>
        <w:rPr>
          <w:spacing w:val="37"/>
        </w:rPr>
        <w:t xml:space="preserve"> </w:t>
      </w:r>
      <w:r>
        <w:t>урочной</w:t>
      </w:r>
      <w:r>
        <w:rPr>
          <w:spacing w:val="33"/>
        </w:rPr>
        <w:t xml:space="preserve"> </w:t>
      </w:r>
      <w:r>
        <w:t>и</w:t>
      </w:r>
      <w:r>
        <w:rPr>
          <w:spacing w:val="33"/>
        </w:rPr>
        <w:t xml:space="preserve"> </w:t>
      </w:r>
      <w:r>
        <w:t>внеурочной</w:t>
      </w:r>
      <w:r>
        <w:rPr>
          <w:spacing w:val="33"/>
        </w:rPr>
        <w:t xml:space="preserve"> </w:t>
      </w:r>
      <w:r>
        <w:t>деятельности,</w:t>
      </w:r>
      <w:r>
        <w:rPr>
          <w:spacing w:val="37"/>
        </w:rPr>
        <w:t xml:space="preserve"> </w:t>
      </w:r>
      <w:r>
        <w:t>при</w:t>
      </w:r>
      <w:r>
        <w:rPr>
          <w:spacing w:val="38"/>
        </w:rPr>
        <w:t xml:space="preserve"> </w:t>
      </w:r>
      <w:r>
        <w:t>учёте</w:t>
      </w:r>
      <w:r>
        <w:rPr>
          <w:spacing w:val="-47"/>
        </w:rPr>
        <w:t xml:space="preserve"> </w:t>
      </w:r>
      <w:r>
        <w:t>правильного</w:t>
      </w:r>
      <w:r>
        <w:rPr>
          <w:spacing w:val="13"/>
        </w:rPr>
        <w:t xml:space="preserve"> </w:t>
      </w:r>
      <w:r>
        <w:t>соотношения</w:t>
      </w:r>
      <w:r>
        <w:rPr>
          <w:spacing w:val="21"/>
        </w:rPr>
        <w:t xml:space="preserve"> </w:t>
      </w:r>
      <w:r>
        <w:t>обязательной</w:t>
      </w:r>
      <w:r>
        <w:rPr>
          <w:spacing w:val="16"/>
        </w:rPr>
        <w:t xml:space="preserve"> </w:t>
      </w:r>
      <w:r>
        <w:t>части</w:t>
      </w:r>
      <w:r>
        <w:rPr>
          <w:spacing w:val="16"/>
        </w:rPr>
        <w:t xml:space="preserve"> </w:t>
      </w:r>
      <w:r>
        <w:t>программы</w:t>
      </w:r>
      <w:r>
        <w:rPr>
          <w:spacing w:val="12"/>
        </w:rPr>
        <w:t xml:space="preserve"> </w:t>
      </w:r>
      <w:r>
        <w:t>и</w:t>
      </w:r>
      <w:r>
        <w:rPr>
          <w:spacing w:val="16"/>
        </w:rPr>
        <w:t xml:space="preserve"> </w:t>
      </w:r>
      <w:r>
        <w:t>части, формируемой</w:t>
      </w:r>
      <w:r>
        <w:rPr>
          <w:spacing w:val="-2"/>
        </w:rPr>
        <w:t xml:space="preserve"> </w:t>
      </w:r>
      <w:r>
        <w:t>участниками</w:t>
      </w:r>
      <w:r>
        <w:rPr>
          <w:spacing w:val="-6"/>
        </w:rPr>
        <w:t xml:space="preserve"> </w:t>
      </w:r>
      <w:r>
        <w:t>образовательного</w:t>
      </w:r>
      <w:r>
        <w:rPr>
          <w:spacing w:val="-8"/>
        </w:rPr>
        <w:t xml:space="preserve"> </w:t>
      </w:r>
      <w:r>
        <w:t>процесса.</w:t>
      </w:r>
    </w:p>
    <w:p>
      <w:pPr>
        <w:pStyle w:val="33"/>
        <w:spacing w:before="15" w:line="244" w:lineRule="auto"/>
        <w:ind w:right="298" w:firstLine="225"/>
      </w:pPr>
      <w:r>
        <w:rPr>
          <w:b/>
        </w:rPr>
        <w:t>Целями</w:t>
      </w:r>
      <w:r>
        <w:rPr>
          <w:b/>
          <w:spacing w:val="1"/>
        </w:rPr>
        <w:t xml:space="preserve"> </w:t>
      </w:r>
      <w:r>
        <w:t>реализации</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являются:</w:t>
      </w:r>
    </w:p>
    <w:p>
      <w:pPr>
        <w:pStyle w:val="64"/>
        <w:numPr>
          <w:ilvl w:val="0"/>
          <w:numId w:val="17"/>
        </w:numPr>
        <w:tabs>
          <w:tab w:val="left" w:pos="1172"/>
        </w:tabs>
        <w:spacing w:before="6" w:line="249" w:lineRule="auto"/>
        <w:ind w:right="292" w:firstLine="225"/>
        <w:rPr>
          <w:sz w:val="20"/>
        </w:rPr>
      </w:pPr>
      <w:r>
        <w:rPr>
          <w:sz w:val="20"/>
        </w:rPr>
        <w:t> Обеспечение успешной реализации конституционного права каждого</w:t>
      </w:r>
      <w:r>
        <w:rPr>
          <w:spacing w:val="1"/>
          <w:sz w:val="20"/>
        </w:rPr>
        <w:t xml:space="preserve"> </w:t>
      </w:r>
      <w:r>
        <w:rPr>
          <w:sz w:val="20"/>
        </w:rPr>
        <w:t>гражданина</w:t>
      </w:r>
      <w:r>
        <w:rPr>
          <w:spacing w:val="1"/>
          <w:sz w:val="20"/>
        </w:rPr>
        <w:t xml:space="preserve"> </w:t>
      </w:r>
      <w:r>
        <w:rPr>
          <w:sz w:val="20"/>
        </w:rPr>
        <w:t>РФ,</w:t>
      </w:r>
      <w:r>
        <w:rPr>
          <w:spacing w:val="1"/>
          <w:sz w:val="20"/>
        </w:rPr>
        <w:t xml:space="preserve"> </w:t>
      </w:r>
      <w:r>
        <w:rPr>
          <w:sz w:val="20"/>
        </w:rPr>
        <w:t>достигшего</w:t>
      </w:r>
      <w:r>
        <w:rPr>
          <w:spacing w:val="1"/>
          <w:sz w:val="20"/>
        </w:rPr>
        <w:t xml:space="preserve"> </w:t>
      </w:r>
      <w:r>
        <w:rPr>
          <w:sz w:val="20"/>
        </w:rPr>
        <w:t>возраста</w:t>
      </w:r>
      <w:r>
        <w:rPr>
          <w:spacing w:val="1"/>
          <w:sz w:val="20"/>
        </w:rPr>
        <w:t xml:space="preserve"> </w:t>
      </w:r>
      <w:r>
        <w:rPr>
          <w:sz w:val="20"/>
        </w:rPr>
        <w:t>6,5—7 лет,</w:t>
      </w:r>
      <w:r>
        <w:rPr>
          <w:spacing w:val="1"/>
          <w:sz w:val="20"/>
        </w:rPr>
        <w:t xml:space="preserve"> </w:t>
      </w:r>
      <w:r>
        <w:rPr>
          <w:sz w:val="20"/>
        </w:rPr>
        <w:t>на</w:t>
      </w:r>
      <w:r>
        <w:rPr>
          <w:spacing w:val="1"/>
          <w:sz w:val="20"/>
        </w:rPr>
        <w:t xml:space="preserve"> </w:t>
      </w:r>
      <w:r>
        <w:rPr>
          <w:sz w:val="20"/>
        </w:rPr>
        <w:t>получение</w:t>
      </w:r>
      <w:r>
        <w:rPr>
          <w:spacing w:val="1"/>
          <w:sz w:val="20"/>
        </w:rPr>
        <w:t xml:space="preserve"> </w:t>
      </w:r>
      <w:r>
        <w:rPr>
          <w:sz w:val="20"/>
        </w:rPr>
        <w:t>качественного</w:t>
      </w:r>
      <w:r>
        <w:rPr>
          <w:spacing w:val="1"/>
          <w:sz w:val="20"/>
        </w:rPr>
        <w:t xml:space="preserve"> </w:t>
      </w:r>
      <w:r>
        <w:rPr>
          <w:sz w:val="20"/>
        </w:rPr>
        <w:t>образования,</w:t>
      </w:r>
      <w:r>
        <w:rPr>
          <w:spacing w:val="1"/>
          <w:sz w:val="20"/>
        </w:rPr>
        <w:t xml:space="preserve"> </w:t>
      </w:r>
      <w:r>
        <w:rPr>
          <w:sz w:val="20"/>
        </w:rPr>
        <w:t>включающего</w:t>
      </w:r>
      <w:r>
        <w:rPr>
          <w:spacing w:val="1"/>
          <w:sz w:val="20"/>
        </w:rPr>
        <w:t xml:space="preserve"> </w:t>
      </w:r>
      <w:r>
        <w:rPr>
          <w:sz w:val="20"/>
        </w:rPr>
        <w:t>обучение,</w:t>
      </w:r>
      <w:r>
        <w:rPr>
          <w:spacing w:val="1"/>
          <w:sz w:val="20"/>
        </w:rPr>
        <w:t xml:space="preserve"> </w:t>
      </w:r>
      <w:r>
        <w:rPr>
          <w:sz w:val="20"/>
        </w:rPr>
        <w:t>развитие</w:t>
      </w:r>
      <w:r>
        <w:rPr>
          <w:spacing w:val="1"/>
          <w:sz w:val="20"/>
        </w:rPr>
        <w:t xml:space="preserve"> </w:t>
      </w:r>
      <w:r>
        <w:rPr>
          <w:sz w:val="20"/>
        </w:rPr>
        <w:t>и</w:t>
      </w:r>
      <w:r>
        <w:rPr>
          <w:spacing w:val="1"/>
          <w:sz w:val="20"/>
        </w:rPr>
        <w:t xml:space="preserve"> </w:t>
      </w:r>
      <w:r>
        <w:rPr>
          <w:sz w:val="20"/>
        </w:rPr>
        <w:t>воспитание</w:t>
      </w:r>
      <w:r>
        <w:rPr>
          <w:spacing w:val="-2"/>
          <w:sz w:val="20"/>
        </w:rPr>
        <w:t xml:space="preserve"> </w:t>
      </w:r>
      <w:r>
        <w:rPr>
          <w:sz w:val="20"/>
        </w:rPr>
        <w:t>каждого</w:t>
      </w:r>
      <w:r>
        <w:rPr>
          <w:spacing w:val="-3"/>
          <w:sz w:val="20"/>
        </w:rPr>
        <w:t xml:space="preserve"> </w:t>
      </w:r>
      <w:r>
        <w:rPr>
          <w:sz w:val="20"/>
        </w:rPr>
        <w:t>обучающегося.</w:t>
      </w:r>
    </w:p>
    <w:p>
      <w:pPr>
        <w:pStyle w:val="64"/>
        <w:numPr>
          <w:ilvl w:val="0"/>
          <w:numId w:val="17"/>
        </w:numPr>
        <w:tabs>
          <w:tab w:val="left" w:pos="1172"/>
        </w:tabs>
        <w:spacing w:before="3" w:line="249" w:lineRule="auto"/>
        <w:ind w:right="292" w:firstLine="225"/>
        <w:rPr>
          <w:sz w:val="20"/>
        </w:rPr>
      </w:pPr>
      <w:r>
        <w:rPr>
          <w:sz w:val="20"/>
        </w:rPr>
        <w:t> Организация</w:t>
      </w:r>
      <w:r>
        <w:rPr>
          <w:spacing w:val="1"/>
          <w:sz w:val="20"/>
        </w:rPr>
        <w:t xml:space="preserve"> </w:t>
      </w:r>
      <w:r>
        <w:rPr>
          <w:sz w:val="20"/>
        </w:rPr>
        <w:t>учебного</w:t>
      </w:r>
      <w:r>
        <w:rPr>
          <w:spacing w:val="1"/>
          <w:sz w:val="20"/>
        </w:rPr>
        <w:t xml:space="preserve"> </w:t>
      </w:r>
      <w:r>
        <w:rPr>
          <w:sz w:val="20"/>
        </w:rPr>
        <w:t>процесса</w:t>
      </w:r>
      <w:r>
        <w:rPr>
          <w:spacing w:val="1"/>
          <w:sz w:val="20"/>
        </w:rPr>
        <w:t xml:space="preserve"> </w:t>
      </w:r>
      <w:r>
        <w:rPr>
          <w:sz w:val="20"/>
        </w:rPr>
        <w:t>с</w:t>
      </w:r>
      <w:r>
        <w:rPr>
          <w:spacing w:val="1"/>
          <w:sz w:val="20"/>
        </w:rPr>
        <w:t xml:space="preserve"> </w:t>
      </w:r>
      <w:r>
        <w:rPr>
          <w:sz w:val="20"/>
        </w:rPr>
        <w:t>учётом</w:t>
      </w:r>
      <w:r>
        <w:rPr>
          <w:spacing w:val="1"/>
          <w:sz w:val="20"/>
        </w:rPr>
        <w:t xml:space="preserve"> </w:t>
      </w:r>
      <w:r>
        <w:rPr>
          <w:sz w:val="20"/>
        </w:rPr>
        <w:t>целей,</w:t>
      </w:r>
      <w:r>
        <w:rPr>
          <w:spacing w:val="1"/>
          <w:sz w:val="20"/>
        </w:rPr>
        <w:t xml:space="preserve"> </w:t>
      </w:r>
      <w:r>
        <w:rPr>
          <w:sz w:val="20"/>
        </w:rPr>
        <w:t>содержания</w:t>
      </w:r>
      <w:r>
        <w:rPr>
          <w:spacing w:val="1"/>
          <w:sz w:val="20"/>
        </w:rPr>
        <w:t xml:space="preserve"> </w:t>
      </w:r>
      <w:r>
        <w:rPr>
          <w:sz w:val="20"/>
        </w:rPr>
        <w:t>и</w:t>
      </w:r>
      <w:r>
        <w:rPr>
          <w:spacing w:val="1"/>
          <w:sz w:val="20"/>
        </w:rPr>
        <w:t xml:space="preserve"> </w:t>
      </w:r>
      <w:r>
        <w:rPr>
          <w:sz w:val="20"/>
        </w:rPr>
        <w:t>планируемых результатов начального общего образования, отражённых в</w:t>
      </w:r>
      <w:r>
        <w:rPr>
          <w:spacing w:val="1"/>
          <w:sz w:val="20"/>
        </w:rPr>
        <w:t xml:space="preserve"> </w:t>
      </w:r>
      <w:r>
        <w:rPr>
          <w:sz w:val="20"/>
        </w:rPr>
        <w:t>обновленном</w:t>
      </w:r>
      <w:r>
        <w:rPr>
          <w:spacing w:val="3"/>
          <w:sz w:val="20"/>
        </w:rPr>
        <w:t xml:space="preserve"> </w:t>
      </w:r>
      <w:r>
        <w:rPr>
          <w:sz w:val="20"/>
        </w:rPr>
        <w:t>ФГОС</w:t>
      </w:r>
      <w:r>
        <w:rPr>
          <w:spacing w:val="2"/>
          <w:sz w:val="20"/>
        </w:rPr>
        <w:t xml:space="preserve"> </w:t>
      </w:r>
      <w:r>
        <w:rPr>
          <w:sz w:val="20"/>
        </w:rPr>
        <w:t>НОО.</w:t>
      </w:r>
    </w:p>
    <w:p>
      <w:pPr>
        <w:pStyle w:val="64"/>
        <w:numPr>
          <w:ilvl w:val="0"/>
          <w:numId w:val="17"/>
        </w:numPr>
        <w:tabs>
          <w:tab w:val="left" w:pos="1172"/>
        </w:tabs>
        <w:spacing w:before="3" w:line="249" w:lineRule="auto"/>
        <w:ind w:right="294" w:firstLine="225"/>
        <w:rPr>
          <w:sz w:val="20"/>
        </w:rPr>
      </w:pPr>
      <w:r>
        <w:rPr>
          <w:sz w:val="20"/>
        </w:rPr>
        <w:t> Создание</w:t>
      </w:r>
      <w:r>
        <w:rPr>
          <w:spacing w:val="1"/>
          <w:sz w:val="20"/>
        </w:rPr>
        <w:t xml:space="preserve"> </w:t>
      </w:r>
      <w:r>
        <w:rPr>
          <w:sz w:val="20"/>
        </w:rPr>
        <w:t>условий</w:t>
      </w:r>
      <w:r>
        <w:rPr>
          <w:spacing w:val="1"/>
          <w:sz w:val="20"/>
        </w:rPr>
        <w:t xml:space="preserve"> </w:t>
      </w:r>
      <w:r>
        <w:rPr>
          <w:sz w:val="20"/>
        </w:rPr>
        <w:t>для</w:t>
      </w:r>
      <w:r>
        <w:rPr>
          <w:spacing w:val="1"/>
          <w:sz w:val="20"/>
        </w:rPr>
        <w:t xml:space="preserve"> </w:t>
      </w:r>
      <w:r>
        <w:rPr>
          <w:sz w:val="20"/>
        </w:rPr>
        <w:t>свободного</w:t>
      </w:r>
      <w:r>
        <w:rPr>
          <w:spacing w:val="1"/>
          <w:sz w:val="20"/>
        </w:rPr>
        <w:t xml:space="preserve"> </w:t>
      </w:r>
      <w:r>
        <w:rPr>
          <w:sz w:val="20"/>
        </w:rPr>
        <w:t>развития</w:t>
      </w:r>
      <w:r>
        <w:rPr>
          <w:spacing w:val="1"/>
          <w:sz w:val="20"/>
        </w:rPr>
        <w:t xml:space="preserve"> </w:t>
      </w:r>
      <w:r>
        <w:rPr>
          <w:sz w:val="20"/>
        </w:rPr>
        <w:t>каждого</w:t>
      </w:r>
      <w:r>
        <w:rPr>
          <w:spacing w:val="1"/>
          <w:sz w:val="20"/>
        </w:rPr>
        <w:t xml:space="preserve"> </w:t>
      </w:r>
      <w:r>
        <w:rPr>
          <w:sz w:val="20"/>
        </w:rPr>
        <w:t>младшего</w:t>
      </w:r>
      <w:r>
        <w:rPr>
          <w:spacing w:val="-47"/>
          <w:sz w:val="20"/>
        </w:rPr>
        <w:t xml:space="preserve"> </w:t>
      </w:r>
      <w:r>
        <w:rPr>
          <w:sz w:val="20"/>
        </w:rPr>
        <w:t>школьника</w:t>
      </w:r>
      <w:r>
        <w:rPr>
          <w:spacing w:val="1"/>
          <w:sz w:val="20"/>
        </w:rPr>
        <w:t xml:space="preserve"> </w:t>
      </w:r>
      <w:r>
        <w:rPr>
          <w:sz w:val="20"/>
        </w:rPr>
        <w:t>с</w:t>
      </w:r>
      <w:r>
        <w:rPr>
          <w:spacing w:val="1"/>
          <w:sz w:val="20"/>
        </w:rPr>
        <w:t xml:space="preserve"> </w:t>
      </w:r>
      <w:r>
        <w:rPr>
          <w:sz w:val="20"/>
        </w:rPr>
        <w:t>учётом</w:t>
      </w:r>
      <w:r>
        <w:rPr>
          <w:spacing w:val="1"/>
          <w:sz w:val="20"/>
        </w:rPr>
        <w:t xml:space="preserve"> </w:t>
      </w:r>
      <w:r>
        <w:rPr>
          <w:sz w:val="20"/>
        </w:rPr>
        <w:t>его</w:t>
      </w:r>
      <w:r>
        <w:rPr>
          <w:spacing w:val="1"/>
          <w:sz w:val="20"/>
        </w:rPr>
        <w:t xml:space="preserve"> </w:t>
      </w:r>
      <w:r>
        <w:rPr>
          <w:sz w:val="20"/>
        </w:rPr>
        <w:t>потребностей,</w:t>
      </w:r>
      <w:r>
        <w:rPr>
          <w:spacing w:val="1"/>
          <w:sz w:val="20"/>
        </w:rPr>
        <w:t xml:space="preserve"> </w:t>
      </w:r>
      <w:r>
        <w:rPr>
          <w:sz w:val="20"/>
        </w:rPr>
        <w:t>возможностей</w:t>
      </w:r>
      <w:r>
        <w:rPr>
          <w:spacing w:val="1"/>
          <w:sz w:val="20"/>
        </w:rPr>
        <w:t xml:space="preserve"> </w:t>
      </w:r>
      <w:r>
        <w:rPr>
          <w:sz w:val="20"/>
        </w:rPr>
        <w:t>и</w:t>
      </w:r>
      <w:r>
        <w:rPr>
          <w:spacing w:val="1"/>
          <w:sz w:val="20"/>
        </w:rPr>
        <w:t xml:space="preserve"> </w:t>
      </w:r>
      <w:r>
        <w:rPr>
          <w:sz w:val="20"/>
        </w:rPr>
        <w:t>стремления</w:t>
      </w:r>
      <w:r>
        <w:rPr>
          <w:spacing w:val="1"/>
          <w:sz w:val="20"/>
        </w:rPr>
        <w:t xml:space="preserve"> </w:t>
      </w:r>
      <w:r>
        <w:rPr>
          <w:sz w:val="20"/>
        </w:rPr>
        <w:t>к</w:t>
      </w:r>
      <w:r>
        <w:rPr>
          <w:spacing w:val="1"/>
          <w:sz w:val="20"/>
        </w:rPr>
        <w:t xml:space="preserve"> </w:t>
      </w:r>
      <w:r>
        <w:rPr>
          <w:sz w:val="20"/>
        </w:rPr>
        <w:t>самореализации; отражение в программе начального общего образования</w:t>
      </w:r>
      <w:r>
        <w:rPr>
          <w:spacing w:val="1"/>
          <w:sz w:val="20"/>
        </w:rPr>
        <w:t xml:space="preserve"> </w:t>
      </w:r>
      <w:r>
        <w:rPr>
          <w:sz w:val="20"/>
        </w:rPr>
        <w:t>деятельности педагогического коллектива по созданию индивидуальных</w:t>
      </w:r>
      <w:r>
        <w:rPr>
          <w:spacing w:val="1"/>
          <w:sz w:val="20"/>
        </w:rPr>
        <w:t xml:space="preserve"> </w:t>
      </w:r>
      <w:r>
        <w:rPr>
          <w:sz w:val="20"/>
        </w:rPr>
        <w:t>программ и учебных планов для одарённых, успешных обучающихся или</w:t>
      </w:r>
      <w:r>
        <w:rPr>
          <w:spacing w:val="1"/>
          <w:sz w:val="20"/>
        </w:rPr>
        <w:t xml:space="preserve"> </w:t>
      </w:r>
      <w:r>
        <w:rPr>
          <w:sz w:val="20"/>
        </w:rPr>
        <w:t>для</w:t>
      </w:r>
      <w:r>
        <w:rPr>
          <w:spacing w:val="1"/>
          <w:sz w:val="20"/>
        </w:rPr>
        <w:t xml:space="preserve"> </w:t>
      </w:r>
      <w:r>
        <w:rPr>
          <w:sz w:val="20"/>
        </w:rPr>
        <w:t>детей</w:t>
      </w:r>
      <w:r>
        <w:rPr>
          <w:spacing w:val="1"/>
          <w:sz w:val="20"/>
        </w:rPr>
        <w:t xml:space="preserve"> </w:t>
      </w:r>
      <w:r>
        <w:rPr>
          <w:sz w:val="20"/>
        </w:rPr>
        <w:t>социальных</w:t>
      </w:r>
      <w:r>
        <w:rPr>
          <w:spacing w:val="1"/>
          <w:sz w:val="20"/>
        </w:rPr>
        <w:t xml:space="preserve"> </w:t>
      </w:r>
      <w:r>
        <w:rPr>
          <w:sz w:val="20"/>
        </w:rPr>
        <w:t>групп,</w:t>
      </w:r>
      <w:r>
        <w:rPr>
          <w:spacing w:val="1"/>
          <w:sz w:val="20"/>
        </w:rPr>
        <w:t xml:space="preserve"> </w:t>
      </w:r>
      <w:r>
        <w:rPr>
          <w:sz w:val="20"/>
        </w:rPr>
        <w:t>нуждающихся</w:t>
      </w:r>
      <w:r>
        <w:rPr>
          <w:spacing w:val="1"/>
          <w:sz w:val="20"/>
        </w:rPr>
        <w:t xml:space="preserve"> </w:t>
      </w:r>
      <w:r>
        <w:rPr>
          <w:sz w:val="20"/>
        </w:rPr>
        <w:t>в</w:t>
      </w:r>
      <w:r>
        <w:rPr>
          <w:spacing w:val="1"/>
          <w:sz w:val="20"/>
        </w:rPr>
        <w:t xml:space="preserve"> </w:t>
      </w:r>
      <w:r>
        <w:rPr>
          <w:sz w:val="20"/>
        </w:rPr>
        <w:t>особом</w:t>
      </w:r>
      <w:r>
        <w:rPr>
          <w:spacing w:val="1"/>
          <w:sz w:val="20"/>
        </w:rPr>
        <w:t xml:space="preserve"> </w:t>
      </w:r>
      <w:r>
        <w:rPr>
          <w:sz w:val="20"/>
        </w:rPr>
        <w:t>внимании</w:t>
      </w:r>
      <w:r>
        <w:rPr>
          <w:spacing w:val="1"/>
          <w:sz w:val="20"/>
        </w:rPr>
        <w:t xml:space="preserve"> </w:t>
      </w:r>
      <w:r>
        <w:rPr>
          <w:sz w:val="20"/>
        </w:rPr>
        <w:t>и</w:t>
      </w:r>
      <w:r>
        <w:rPr>
          <w:spacing w:val="-47"/>
          <w:sz w:val="20"/>
        </w:rPr>
        <w:t xml:space="preserve"> </w:t>
      </w:r>
      <w:r>
        <w:rPr>
          <w:sz w:val="20"/>
        </w:rPr>
        <w:t>поддержке</w:t>
      </w:r>
      <w:r>
        <w:rPr>
          <w:spacing w:val="-2"/>
          <w:sz w:val="20"/>
        </w:rPr>
        <w:t xml:space="preserve"> </w:t>
      </w:r>
      <w:r>
        <w:rPr>
          <w:sz w:val="20"/>
        </w:rPr>
        <w:t>педагогов.</w:t>
      </w:r>
    </w:p>
    <w:p>
      <w:pPr>
        <w:pStyle w:val="64"/>
        <w:numPr>
          <w:ilvl w:val="0"/>
          <w:numId w:val="17"/>
        </w:numPr>
        <w:tabs>
          <w:tab w:val="left" w:pos="1172"/>
        </w:tabs>
        <w:spacing w:before="65" w:line="254" w:lineRule="auto"/>
        <w:ind w:right="295" w:firstLine="225"/>
      </w:pPr>
      <w:r>
        <w:rPr>
          <w:sz w:val="20"/>
        </w:rPr>
        <w:t> Возможность для коллектива образовательной организации проявить</w:t>
      </w:r>
      <w:r>
        <w:rPr>
          <w:spacing w:val="1"/>
          <w:sz w:val="20"/>
        </w:rPr>
        <w:t xml:space="preserve"> </w:t>
      </w:r>
      <w:r>
        <w:rPr>
          <w:sz w:val="20"/>
        </w:rPr>
        <w:t>своё педагогическое мастерство,</w:t>
      </w:r>
      <w:r>
        <w:rPr>
          <w:spacing w:val="1"/>
          <w:sz w:val="20"/>
        </w:rPr>
        <w:t xml:space="preserve"> </w:t>
      </w:r>
      <w:r>
        <w:rPr>
          <w:sz w:val="20"/>
        </w:rPr>
        <w:t>обогатить</w:t>
      </w:r>
      <w:r>
        <w:rPr>
          <w:spacing w:val="1"/>
          <w:sz w:val="20"/>
        </w:rPr>
        <w:t xml:space="preserve"> </w:t>
      </w:r>
      <w:r>
        <w:rPr>
          <w:sz w:val="20"/>
        </w:rPr>
        <w:t>опыт деятельности,</w:t>
      </w:r>
      <w:r>
        <w:rPr>
          <w:spacing w:val="1"/>
          <w:sz w:val="20"/>
        </w:rPr>
        <w:t xml:space="preserve"> </w:t>
      </w:r>
      <w:r>
        <w:rPr>
          <w:sz w:val="20"/>
        </w:rPr>
        <w:t>активно</w:t>
      </w:r>
      <w:r>
        <w:rPr>
          <w:spacing w:val="1"/>
          <w:sz w:val="20"/>
        </w:rPr>
        <w:t xml:space="preserve"> </w:t>
      </w:r>
      <w:r>
        <w:rPr>
          <w:sz w:val="20"/>
        </w:rPr>
        <w:t>участвовать</w:t>
      </w:r>
      <w:r>
        <w:rPr>
          <w:spacing w:val="-2"/>
          <w:sz w:val="20"/>
        </w:rPr>
        <w:t xml:space="preserve"> </w:t>
      </w:r>
      <w:r>
        <w:rPr>
          <w:sz w:val="20"/>
        </w:rPr>
        <w:t>в создании</w:t>
      </w:r>
      <w:r>
        <w:rPr>
          <w:spacing w:val="-3"/>
          <w:sz w:val="20"/>
        </w:rPr>
        <w:t xml:space="preserve"> </w:t>
      </w:r>
      <w:r>
        <w:rPr>
          <w:sz w:val="20"/>
        </w:rPr>
        <w:t>и</w:t>
      </w:r>
      <w:r>
        <w:rPr>
          <w:spacing w:val="1"/>
          <w:sz w:val="20"/>
        </w:rPr>
        <w:t xml:space="preserve"> </w:t>
      </w:r>
      <w:r>
        <w:rPr>
          <w:sz w:val="20"/>
        </w:rPr>
        <w:t>утверждении</w:t>
      </w:r>
      <w:r>
        <w:rPr>
          <w:spacing w:val="-2"/>
          <w:sz w:val="20"/>
        </w:rPr>
        <w:t xml:space="preserve"> </w:t>
      </w:r>
      <w:r>
        <w:rPr>
          <w:sz w:val="20"/>
        </w:rPr>
        <w:t>традиций</w:t>
      </w:r>
      <w:r>
        <w:rPr>
          <w:spacing w:val="-3"/>
          <w:sz w:val="20"/>
        </w:rPr>
        <w:t xml:space="preserve"> </w:t>
      </w:r>
      <w:r>
        <w:rPr>
          <w:sz w:val="20"/>
        </w:rPr>
        <w:t>школьного</w:t>
      </w:r>
      <w:r>
        <w:rPr>
          <w:spacing w:val="-6"/>
          <w:sz w:val="20"/>
        </w:rPr>
        <w:t xml:space="preserve"> </w:t>
      </w:r>
      <w:r>
        <w:rPr>
          <w:sz w:val="20"/>
        </w:rPr>
        <w:t xml:space="preserve">коллектива. </w:t>
      </w:r>
      <w:r>
        <w:rPr>
          <w:sz w:val="20"/>
          <w:szCs w:val="20"/>
        </w:rPr>
        <w:t>Достижение поставленных целей предусматривает решение следующих</w:t>
      </w:r>
      <w:r>
        <w:rPr>
          <w:spacing w:val="-47"/>
          <w:sz w:val="20"/>
          <w:szCs w:val="20"/>
        </w:rPr>
        <w:t xml:space="preserve"> </w:t>
      </w:r>
      <w:r>
        <w:rPr>
          <w:sz w:val="20"/>
          <w:szCs w:val="20"/>
        </w:rPr>
        <w:t>основных</w:t>
      </w:r>
      <w:r>
        <w:rPr>
          <w:spacing w:val="2"/>
          <w:sz w:val="20"/>
          <w:szCs w:val="20"/>
        </w:rPr>
        <w:t xml:space="preserve"> </w:t>
      </w:r>
      <w:r>
        <w:rPr>
          <w:b/>
          <w:sz w:val="20"/>
          <w:szCs w:val="20"/>
        </w:rPr>
        <w:t>задач</w:t>
      </w:r>
      <w:r>
        <w:rPr>
          <w:sz w:val="20"/>
          <w:szCs w:val="20"/>
        </w:rPr>
        <w:t>:</w:t>
      </w:r>
    </w:p>
    <w:p>
      <w:pPr>
        <w:pStyle w:val="64"/>
        <w:numPr>
          <w:ilvl w:val="2"/>
          <w:numId w:val="16"/>
        </w:numPr>
        <w:tabs>
          <w:tab w:val="left" w:pos="1273"/>
        </w:tabs>
        <w:spacing w:line="249" w:lineRule="auto"/>
        <w:ind w:right="299" w:firstLine="225"/>
        <w:rPr>
          <w:sz w:val="20"/>
        </w:rPr>
      </w:pPr>
      <w:r>
        <w:rPr>
          <w:sz w:val="20"/>
        </w:rPr>
        <w:t>формирование</w:t>
      </w:r>
      <w:r>
        <w:rPr>
          <w:spacing w:val="-10"/>
          <w:sz w:val="20"/>
        </w:rPr>
        <w:t xml:space="preserve"> </w:t>
      </w:r>
      <w:r>
        <w:rPr>
          <w:sz w:val="20"/>
        </w:rPr>
        <w:t>общей</w:t>
      </w:r>
      <w:r>
        <w:rPr>
          <w:spacing w:val="-9"/>
          <w:sz w:val="20"/>
        </w:rPr>
        <w:t xml:space="preserve"> </w:t>
      </w:r>
      <w:r>
        <w:rPr>
          <w:sz w:val="20"/>
        </w:rPr>
        <w:t>культуры,</w:t>
      </w:r>
      <w:r>
        <w:rPr>
          <w:spacing w:val="-6"/>
          <w:sz w:val="20"/>
        </w:rPr>
        <w:t xml:space="preserve"> </w:t>
      </w:r>
      <w:r>
        <w:rPr>
          <w:sz w:val="20"/>
        </w:rPr>
        <w:t>духовно-нравственное,</w:t>
      </w:r>
      <w:r>
        <w:rPr>
          <w:spacing w:val="-5"/>
          <w:sz w:val="20"/>
        </w:rPr>
        <w:t xml:space="preserve"> </w:t>
      </w:r>
      <w:r>
        <w:rPr>
          <w:sz w:val="20"/>
        </w:rPr>
        <w:t>гражданское,</w:t>
      </w:r>
      <w:r>
        <w:rPr>
          <w:spacing w:val="-48"/>
          <w:sz w:val="20"/>
        </w:rPr>
        <w:t xml:space="preserve"> </w:t>
      </w:r>
      <w:r>
        <w:rPr>
          <w:spacing w:val="-1"/>
          <w:sz w:val="20"/>
        </w:rPr>
        <w:t>социальное,</w:t>
      </w:r>
      <w:r>
        <w:rPr>
          <w:spacing w:val="-8"/>
          <w:sz w:val="20"/>
        </w:rPr>
        <w:t xml:space="preserve"> </w:t>
      </w:r>
      <w:r>
        <w:rPr>
          <w:sz w:val="20"/>
        </w:rPr>
        <w:t>личностное</w:t>
      </w:r>
      <w:r>
        <w:rPr>
          <w:spacing w:val="-12"/>
          <w:sz w:val="20"/>
        </w:rPr>
        <w:t xml:space="preserve"> </w:t>
      </w:r>
      <w:r>
        <w:rPr>
          <w:sz w:val="20"/>
        </w:rPr>
        <w:t>и</w:t>
      </w:r>
      <w:r>
        <w:rPr>
          <w:spacing w:val="-11"/>
          <w:sz w:val="20"/>
        </w:rPr>
        <w:t xml:space="preserve"> </w:t>
      </w:r>
      <w:r>
        <w:rPr>
          <w:sz w:val="20"/>
        </w:rPr>
        <w:t>интеллектуальное</w:t>
      </w:r>
      <w:r>
        <w:rPr>
          <w:spacing w:val="-12"/>
          <w:sz w:val="20"/>
        </w:rPr>
        <w:t xml:space="preserve"> </w:t>
      </w:r>
      <w:r>
        <w:rPr>
          <w:sz w:val="20"/>
        </w:rPr>
        <w:t>развитие,</w:t>
      </w:r>
      <w:r>
        <w:rPr>
          <w:spacing w:val="-8"/>
          <w:sz w:val="20"/>
        </w:rPr>
        <w:t xml:space="preserve"> </w:t>
      </w:r>
      <w:r>
        <w:rPr>
          <w:sz w:val="20"/>
        </w:rPr>
        <w:t>развитие</w:t>
      </w:r>
      <w:r>
        <w:rPr>
          <w:spacing w:val="-11"/>
          <w:sz w:val="20"/>
        </w:rPr>
        <w:t xml:space="preserve"> </w:t>
      </w:r>
      <w:r>
        <w:rPr>
          <w:sz w:val="20"/>
        </w:rPr>
        <w:t>творческих</w:t>
      </w:r>
      <w:r>
        <w:rPr>
          <w:spacing w:val="-48"/>
          <w:sz w:val="20"/>
        </w:rPr>
        <w:t xml:space="preserve"> </w:t>
      </w:r>
      <w:r>
        <w:rPr>
          <w:sz w:val="20"/>
        </w:rPr>
        <w:t>способностей,</w:t>
      </w:r>
      <w:r>
        <w:rPr>
          <w:spacing w:val="3"/>
          <w:sz w:val="20"/>
        </w:rPr>
        <w:t xml:space="preserve"> </w:t>
      </w:r>
      <w:r>
        <w:rPr>
          <w:sz w:val="20"/>
        </w:rPr>
        <w:t>сохранение</w:t>
      </w:r>
      <w:r>
        <w:rPr>
          <w:spacing w:val="-2"/>
          <w:sz w:val="20"/>
        </w:rPr>
        <w:t xml:space="preserve"> </w:t>
      </w:r>
      <w:r>
        <w:rPr>
          <w:sz w:val="20"/>
        </w:rPr>
        <w:t>и</w:t>
      </w:r>
      <w:r>
        <w:rPr>
          <w:spacing w:val="5"/>
          <w:sz w:val="20"/>
        </w:rPr>
        <w:t xml:space="preserve"> </w:t>
      </w:r>
      <w:r>
        <w:rPr>
          <w:sz w:val="20"/>
        </w:rPr>
        <w:t>укрепление</w:t>
      </w:r>
      <w:r>
        <w:rPr>
          <w:spacing w:val="-2"/>
          <w:sz w:val="20"/>
        </w:rPr>
        <w:t xml:space="preserve"> </w:t>
      </w:r>
      <w:r>
        <w:rPr>
          <w:sz w:val="20"/>
        </w:rPr>
        <w:t>здоровья;</w:t>
      </w:r>
    </w:p>
    <w:p>
      <w:pPr>
        <w:pStyle w:val="64"/>
        <w:numPr>
          <w:ilvl w:val="2"/>
          <w:numId w:val="16"/>
        </w:numPr>
        <w:tabs>
          <w:tab w:val="left" w:pos="1317"/>
        </w:tabs>
        <w:spacing w:line="249" w:lineRule="auto"/>
        <w:ind w:right="294" w:firstLine="225"/>
        <w:rPr>
          <w:sz w:val="20"/>
        </w:rPr>
      </w:pPr>
      <w:r>
        <w:rPr>
          <w:sz w:val="20"/>
        </w:rPr>
        <w:t>обеспечение планируемых результатов по освоению выпускником</w:t>
      </w:r>
      <w:r>
        <w:rPr>
          <w:spacing w:val="1"/>
          <w:sz w:val="20"/>
        </w:rPr>
        <w:t xml:space="preserve"> </w:t>
      </w:r>
      <w:r>
        <w:rPr>
          <w:sz w:val="20"/>
        </w:rPr>
        <w:t>целевых установок, приобретению знаний, умений, навыков, компетенций</w:t>
      </w:r>
      <w:r>
        <w:rPr>
          <w:spacing w:val="1"/>
          <w:sz w:val="20"/>
        </w:rPr>
        <w:t xml:space="preserve"> </w:t>
      </w:r>
      <w:r>
        <w:rPr>
          <w:sz w:val="20"/>
        </w:rPr>
        <w:t>и</w:t>
      </w:r>
      <w:r>
        <w:rPr>
          <w:spacing w:val="1"/>
          <w:sz w:val="20"/>
        </w:rPr>
        <w:t xml:space="preserve"> </w:t>
      </w:r>
      <w:r>
        <w:rPr>
          <w:sz w:val="20"/>
        </w:rPr>
        <w:t>компетентностей,</w:t>
      </w:r>
      <w:r>
        <w:rPr>
          <w:spacing w:val="1"/>
          <w:sz w:val="20"/>
        </w:rPr>
        <w:t xml:space="preserve"> </w:t>
      </w:r>
      <w:r>
        <w:rPr>
          <w:sz w:val="20"/>
        </w:rPr>
        <w:t>определяемых</w:t>
      </w:r>
      <w:r>
        <w:rPr>
          <w:spacing w:val="1"/>
          <w:sz w:val="20"/>
        </w:rPr>
        <w:t xml:space="preserve"> </w:t>
      </w:r>
      <w:r>
        <w:rPr>
          <w:sz w:val="20"/>
        </w:rPr>
        <w:t>личностными,</w:t>
      </w:r>
      <w:r>
        <w:rPr>
          <w:spacing w:val="1"/>
          <w:sz w:val="20"/>
        </w:rPr>
        <w:t xml:space="preserve"> </w:t>
      </w:r>
      <w:r>
        <w:rPr>
          <w:sz w:val="20"/>
        </w:rPr>
        <w:t>семейными,</w:t>
      </w:r>
      <w:r>
        <w:rPr>
          <w:spacing w:val="1"/>
          <w:sz w:val="20"/>
        </w:rPr>
        <w:t xml:space="preserve"> </w:t>
      </w:r>
      <w:r>
        <w:rPr>
          <w:sz w:val="20"/>
        </w:rPr>
        <w:t>общественными,</w:t>
      </w:r>
      <w:r>
        <w:rPr>
          <w:spacing w:val="1"/>
          <w:sz w:val="20"/>
        </w:rPr>
        <w:t xml:space="preserve"> </w:t>
      </w:r>
      <w:r>
        <w:rPr>
          <w:sz w:val="20"/>
        </w:rPr>
        <w:t>государственными</w:t>
      </w:r>
      <w:r>
        <w:rPr>
          <w:spacing w:val="1"/>
          <w:sz w:val="20"/>
        </w:rPr>
        <w:t xml:space="preserve"> </w:t>
      </w:r>
      <w:r>
        <w:rPr>
          <w:sz w:val="20"/>
        </w:rPr>
        <w:t>потребностями</w:t>
      </w:r>
      <w:r>
        <w:rPr>
          <w:spacing w:val="1"/>
          <w:sz w:val="20"/>
        </w:rPr>
        <w:t xml:space="preserve"> </w:t>
      </w:r>
      <w:r>
        <w:rPr>
          <w:sz w:val="20"/>
        </w:rPr>
        <w:t>и</w:t>
      </w:r>
      <w:r>
        <w:rPr>
          <w:spacing w:val="1"/>
          <w:sz w:val="20"/>
        </w:rPr>
        <w:t xml:space="preserve"> </w:t>
      </w:r>
      <w:r>
        <w:rPr>
          <w:sz w:val="20"/>
        </w:rPr>
        <w:t>возможностями</w:t>
      </w:r>
      <w:r>
        <w:rPr>
          <w:spacing w:val="1"/>
          <w:sz w:val="20"/>
        </w:rPr>
        <w:t xml:space="preserve"> </w:t>
      </w:r>
      <w:r>
        <w:rPr>
          <w:sz w:val="20"/>
        </w:rPr>
        <w:t>обучающегося</w:t>
      </w:r>
      <w:r>
        <w:rPr>
          <w:spacing w:val="1"/>
          <w:sz w:val="20"/>
        </w:rPr>
        <w:t xml:space="preserve"> </w:t>
      </w:r>
      <w:r>
        <w:rPr>
          <w:sz w:val="20"/>
        </w:rPr>
        <w:t>младшего</w:t>
      </w:r>
      <w:r>
        <w:rPr>
          <w:spacing w:val="1"/>
          <w:sz w:val="20"/>
        </w:rPr>
        <w:t xml:space="preserve"> </w:t>
      </w:r>
      <w:r>
        <w:rPr>
          <w:sz w:val="20"/>
        </w:rPr>
        <w:t>школьного</w:t>
      </w:r>
      <w:r>
        <w:rPr>
          <w:spacing w:val="1"/>
          <w:sz w:val="20"/>
        </w:rPr>
        <w:t xml:space="preserve"> </w:t>
      </w:r>
      <w:r>
        <w:rPr>
          <w:sz w:val="20"/>
        </w:rPr>
        <w:t>возраста,</w:t>
      </w:r>
      <w:r>
        <w:rPr>
          <w:spacing w:val="1"/>
          <w:sz w:val="20"/>
        </w:rPr>
        <w:t xml:space="preserve"> </w:t>
      </w:r>
      <w:r>
        <w:rPr>
          <w:sz w:val="20"/>
        </w:rPr>
        <w:t>индивидуальными</w:t>
      </w:r>
      <w:r>
        <w:rPr>
          <w:spacing w:val="1"/>
          <w:sz w:val="20"/>
        </w:rPr>
        <w:t xml:space="preserve"> </w:t>
      </w:r>
      <w:r>
        <w:rPr>
          <w:sz w:val="20"/>
        </w:rPr>
        <w:t>особенностями</w:t>
      </w:r>
      <w:r>
        <w:rPr>
          <w:spacing w:val="-1"/>
          <w:sz w:val="20"/>
        </w:rPr>
        <w:t xml:space="preserve"> </w:t>
      </w:r>
      <w:r>
        <w:rPr>
          <w:sz w:val="20"/>
        </w:rPr>
        <w:t>его</w:t>
      </w:r>
      <w:r>
        <w:rPr>
          <w:spacing w:val="-3"/>
          <w:sz w:val="20"/>
        </w:rPr>
        <w:t xml:space="preserve"> </w:t>
      </w:r>
      <w:r>
        <w:rPr>
          <w:sz w:val="20"/>
        </w:rPr>
        <w:t>развития и состояния здоровья;</w:t>
      </w:r>
    </w:p>
    <w:p>
      <w:pPr>
        <w:pStyle w:val="64"/>
        <w:numPr>
          <w:ilvl w:val="2"/>
          <w:numId w:val="16"/>
        </w:numPr>
        <w:tabs>
          <w:tab w:val="left" w:pos="1422"/>
        </w:tabs>
        <w:spacing w:before="1" w:line="249" w:lineRule="auto"/>
        <w:ind w:right="303" w:firstLine="225"/>
        <w:rPr>
          <w:sz w:val="20"/>
        </w:rPr>
      </w:pPr>
      <w:r>
        <w:rPr>
          <w:sz w:val="20"/>
        </w:rPr>
        <w:t>становление</w:t>
      </w:r>
      <w:r>
        <w:rPr>
          <w:spacing w:val="1"/>
          <w:sz w:val="20"/>
        </w:rPr>
        <w:t xml:space="preserve"> </w:t>
      </w:r>
      <w:r>
        <w:rPr>
          <w:sz w:val="20"/>
        </w:rPr>
        <w:t>и</w:t>
      </w:r>
      <w:r>
        <w:rPr>
          <w:spacing w:val="1"/>
          <w:sz w:val="20"/>
        </w:rPr>
        <w:t xml:space="preserve"> </w:t>
      </w:r>
      <w:r>
        <w:rPr>
          <w:sz w:val="20"/>
        </w:rPr>
        <w:t>развитие</w:t>
      </w:r>
      <w:r>
        <w:rPr>
          <w:spacing w:val="1"/>
          <w:sz w:val="20"/>
        </w:rPr>
        <w:t xml:space="preserve"> </w:t>
      </w:r>
      <w:r>
        <w:rPr>
          <w:sz w:val="20"/>
        </w:rPr>
        <w:t>личности</w:t>
      </w:r>
      <w:r>
        <w:rPr>
          <w:spacing w:val="1"/>
          <w:sz w:val="20"/>
        </w:rPr>
        <w:t xml:space="preserve"> </w:t>
      </w:r>
      <w:r>
        <w:rPr>
          <w:sz w:val="20"/>
        </w:rPr>
        <w:t>в</w:t>
      </w:r>
      <w:r>
        <w:rPr>
          <w:spacing w:val="1"/>
          <w:sz w:val="20"/>
        </w:rPr>
        <w:t xml:space="preserve"> </w:t>
      </w:r>
      <w:r>
        <w:rPr>
          <w:sz w:val="20"/>
        </w:rPr>
        <w:t>ее</w:t>
      </w:r>
      <w:r>
        <w:rPr>
          <w:spacing w:val="1"/>
          <w:sz w:val="20"/>
        </w:rPr>
        <w:t xml:space="preserve"> </w:t>
      </w:r>
      <w:r>
        <w:rPr>
          <w:sz w:val="20"/>
        </w:rPr>
        <w:t>индивидуальности,</w:t>
      </w:r>
      <w:r>
        <w:rPr>
          <w:spacing w:val="1"/>
          <w:sz w:val="20"/>
        </w:rPr>
        <w:t xml:space="preserve"> </w:t>
      </w:r>
      <w:r>
        <w:rPr>
          <w:sz w:val="20"/>
        </w:rPr>
        <w:t>самобытности,</w:t>
      </w:r>
      <w:r>
        <w:rPr>
          <w:spacing w:val="3"/>
          <w:sz w:val="20"/>
        </w:rPr>
        <w:t xml:space="preserve"> </w:t>
      </w:r>
      <w:r>
        <w:rPr>
          <w:sz w:val="20"/>
        </w:rPr>
        <w:t>уникальности</w:t>
      </w:r>
      <w:r>
        <w:rPr>
          <w:spacing w:val="-1"/>
          <w:sz w:val="20"/>
        </w:rPr>
        <w:t xml:space="preserve"> </w:t>
      </w:r>
      <w:r>
        <w:rPr>
          <w:sz w:val="20"/>
        </w:rPr>
        <w:t>и неповторимости;</w:t>
      </w:r>
    </w:p>
    <w:p>
      <w:pPr>
        <w:pStyle w:val="64"/>
        <w:numPr>
          <w:ilvl w:val="2"/>
          <w:numId w:val="16"/>
        </w:numPr>
        <w:tabs>
          <w:tab w:val="left" w:pos="1413"/>
        </w:tabs>
        <w:spacing w:before="2" w:line="252" w:lineRule="auto"/>
        <w:ind w:right="295" w:firstLine="278"/>
        <w:rPr>
          <w:sz w:val="20"/>
        </w:rPr>
      </w:pPr>
      <w:r>
        <w:rPr>
          <w:sz w:val="20"/>
        </w:rPr>
        <w:t>обеспечение</w:t>
      </w:r>
      <w:r>
        <w:rPr>
          <w:spacing w:val="1"/>
          <w:sz w:val="20"/>
        </w:rPr>
        <w:t xml:space="preserve"> </w:t>
      </w:r>
      <w:r>
        <w:rPr>
          <w:sz w:val="20"/>
        </w:rPr>
        <w:t>преемственности</w:t>
      </w:r>
      <w:r>
        <w:rPr>
          <w:spacing w:val="1"/>
          <w:sz w:val="20"/>
        </w:rPr>
        <w:t xml:space="preserve"> </w:t>
      </w:r>
      <w:r>
        <w:rPr>
          <w:sz w:val="20"/>
        </w:rPr>
        <w:t>начального</w:t>
      </w:r>
      <w:r>
        <w:rPr>
          <w:spacing w:val="1"/>
          <w:sz w:val="20"/>
        </w:rPr>
        <w:t xml:space="preserve"> </w:t>
      </w:r>
      <w:r>
        <w:rPr>
          <w:sz w:val="20"/>
        </w:rPr>
        <w:t>общего</w:t>
      </w:r>
      <w:r>
        <w:rPr>
          <w:spacing w:val="1"/>
          <w:sz w:val="20"/>
        </w:rPr>
        <w:t xml:space="preserve"> </w:t>
      </w:r>
      <w:r>
        <w:rPr>
          <w:sz w:val="20"/>
        </w:rPr>
        <w:t>и</w:t>
      </w:r>
      <w:r>
        <w:rPr>
          <w:spacing w:val="1"/>
          <w:sz w:val="20"/>
        </w:rPr>
        <w:t xml:space="preserve"> </w:t>
      </w:r>
      <w:r>
        <w:rPr>
          <w:sz w:val="20"/>
        </w:rPr>
        <w:t>основного</w:t>
      </w:r>
      <w:r>
        <w:rPr>
          <w:spacing w:val="1"/>
          <w:sz w:val="20"/>
        </w:rPr>
        <w:t xml:space="preserve"> </w:t>
      </w:r>
      <w:r>
        <w:rPr>
          <w:sz w:val="20"/>
        </w:rPr>
        <w:t>общего</w:t>
      </w:r>
      <w:r>
        <w:rPr>
          <w:spacing w:val="-4"/>
          <w:sz w:val="20"/>
        </w:rPr>
        <w:t xml:space="preserve"> </w:t>
      </w:r>
      <w:r>
        <w:rPr>
          <w:sz w:val="20"/>
        </w:rPr>
        <w:t>образования;</w:t>
      </w:r>
    </w:p>
    <w:p>
      <w:pPr>
        <w:pStyle w:val="64"/>
        <w:numPr>
          <w:ilvl w:val="2"/>
          <w:numId w:val="16"/>
        </w:numPr>
        <w:tabs>
          <w:tab w:val="left" w:pos="1509"/>
        </w:tabs>
        <w:spacing w:line="249" w:lineRule="auto"/>
        <w:ind w:right="294" w:firstLine="278"/>
        <w:rPr>
          <w:sz w:val="20"/>
        </w:rPr>
      </w:pPr>
      <w:r>
        <w:rPr>
          <w:sz w:val="20"/>
        </w:rPr>
        <w:t>достижение</w:t>
      </w:r>
      <w:r>
        <w:rPr>
          <w:spacing w:val="1"/>
          <w:sz w:val="20"/>
        </w:rPr>
        <w:t xml:space="preserve"> </w:t>
      </w:r>
      <w:r>
        <w:rPr>
          <w:sz w:val="20"/>
        </w:rPr>
        <w:t>планируемых</w:t>
      </w:r>
      <w:r>
        <w:rPr>
          <w:spacing w:val="1"/>
          <w:sz w:val="20"/>
        </w:rPr>
        <w:t xml:space="preserve"> </w:t>
      </w:r>
      <w:r>
        <w:rPr>
          <w:sz w:val="20"/>
        </w:rPr>
        <w:t>результатов</w:t>
      </w:r>
      <w:r>
        <w:rPr>
          <w:spacing w:val="1"/>
          <w:sz w:val="20"/>
        </w:rPr>
        <w:t xml:space="preserve"> </w:t>
      </w:r>
      <w:r>
        <w:rPr>
          <w:sz w:val="20"/>
        </w:rPr>
        <w:t>освоения</w:t>
      </w:r>
      <w:r>
        <w:rPr>
          <w:spacing w:val="1"/>
          <w:sz w:val="20"/>
        </w:rPr>
        <w:t xml:space="preserve"> </w:t>
      </w:r>
      <w:r>
        <w:rPr>
          <w:sz w:val="20"/>
        </w:rPr>
        <w:t>основной</w:t>
      </w:r>
      <w:r>
        <w:rPr>
          <w:spacing w:val="1"/>
          <w:sz w:val="20"/>
        </w:rPr>
        <w:t xml:space="preserve"> </w:t>
      </w:r>
      <w:r>
        <w:rPr>
          <w:sz w:val="20"/>
        </w:rPr>
        <w:t>образовательной</w:t>
      </w:r>
      <w:r>
        <w:rPr>
          <w:spacing w:val="1"/>
          <w:sz w:val="20"/>
        </w:rPr>
        <w:t xml:space="preserve"> </w:t>
      </w:r>
      <w:r>
        <w:rPr>
          <w:sz w:val="20"/>
        </w:rPr>
        <w:t>программы</w:t>
      </w:r>
      <w:r>
        <w:rPr>
          <w:spacing w:val="1"/>
          <w:sz w:val="20"/>
        </w:rPr>
        <w:t xml:space="preserve"> </w:t>
      </w:r>
      <w:r>
        <w:rPr>
          <w:sz w:val="20"/>
        </w:rPr>
        <w:t>начального</w:t>
      </w:r>
      <w:r>
        <w:rPr>
          <w:spacing w:val="1"/>
          <w:sz w:val="20"/>
        </w:rPr>
        <w:t xml:space="preserve"> </w:t>
      </w:r>
      <w:r>
        <w:rPr>
          <w:sz w:val="20"/>
        </w:rPr>
        <w:t>общего</w:t>
      </w:r>
      <w:r>
        <w:rPr>
          <w:spacing w:val="1"/>
          <w:sz w:val="20"/>
        </w:rPr>
        <w:t xml:space="preserve"> </w:t>
      </w:r>
      <w:r>
        <w:rPr>
          <w:sz w:val="20"/>
        </w:rPr>
        <w:t>образования</w:t>
      </w:r>
      <w:r>
        <w:rPr>
          <w:spacing w:val="1"/>
          <w:sz w:val="20"/>
        </w:rPr>
        <w:t xml:space="preserve"> </w:t>
      </w:r>
      <w:r>
        <w:rPr>
          <w:sz w:val="20"/>
        </w:rPr>
        <w:t>всеми</w:t>
      </w:r>
      <w:r>
        <w:rPr>
          <w:spacing w:val="1"/>
          <w:sz w:val="20"/>
        </w:rPr>
        <w:t xml:space="preserve"> </w:t>
      </w:r>
      <w:r>
        <w:rPr>
          <w:sz w:val="20"/>
        </w:rPr>
        <w:t>обучающимися,</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детьми</w:t>
      </w:r>
      <w:r>
        <w:rPr>
          <w:spacing w:val="1"/>
          <w:sz w:val="20"/>
        </w:rPr>
        <w:t xml:space="preserve"> </w:t>
      </w:r>
      <w:r>
        <w:rPr>
          <w:sz w:val="20"/>
        </w:rPr>
        <w:t>с ограниченными</w:t>
      </w:r>
      <w:r>
        <w:rPr>
          <w:spacing w:val="1"/>
          <w:sz w:val="20"/>
        </w:rPr>
        <w:t xml:space="preserve"> </w:t>
      </w:r>
      <w:r>
        <w:rPr>
          <w:sz w:val="20"/>
        </w:rPr>
        <w:t>возможностями</w:t>
      </w:r>
      <w:r>
        <w:rPr>
          <w:spacing w:val="1"/>
          <w:sz w:val="20"/>
        </w:rPr>
        <w:t xml:space="preserve"> </w:t>
      </w:r>
      <w:r>
        <w:rPr>
          <w:sz w:val="20"/>
        </w:rPr>
        <w:t>здоровья (далее</w:t>
      </w:r>
      <w:r>
        <w:rPr>
          <w:spacing w:val="1"/>
          <w:sz w:val="20"/>
        </w:rPr>
        <w:t xml:space="preserve"> </w:t>
      </w:r>
      <w:r>
        <w:rPr>
          <w:sz w:val="20"/>
        </w:rPr>
        <w:t>—</w:t>
      </w:r>
      <w:r>
        <w:rPr>
          <w:spacing w:val="2"/>
          <w:sz w:val="20"/>
        </w:rPr>
        <w:t xml:space="preserve"> </w:t>
      </w:r>
      <w:r>
        <w:rPr>
          <w:sz w:val="20"/>
        </w:rPr>
        <w:t>дети с ОВЗ);</w:t>
      </w:r>
    </w:p>
    <w:p>
      <w:pPr>
        <w:pStyle w:val="64"/>
        <w:numPr>
          <w:ilvl w:val="2"/>
          <w:numId w:val="16"/>
        </w:numPr>
        <w:tabs>
          <w:tab w:val="left" w:pos="1379"/>
        </w:tabs>
        <w:spacing w:before="1" w:line="249" w:lineRule="auto"/>
        <w:ind w:right="290" w:firstLine="225"/>
        <w:rPr>
          <w:sz w:val="20"/>
        </w:rPr>
      </w:pPr>
      <w:r>
        <w:rPr>
          <w:sz w:val="20"/>
        </w:rPr>
        <w:t>обеспечение</w:t>
      </w:r>
      <w:r>
        <w:rPr>
          <w:spacing w:val="1"/>
          <w:sz w:val="20"/>
        </w:rPr>
        <w:t xml:space="preserve"> </w:t>
      </w:r>
      <w:r>
        <w:rPr>
          <w:sz w:val="20"/>
        </w:rPr>
        <w:t>доступности</w:t>
      </w:r>
      <w:r>
        <w:rPr>
          <w:spacing w:val="1"/>
          <w:sz w:val="20"/>
        </w:rPr>
        <w:t xml:space="preserve"> </w:t>
      </w:r>
      <w:r>
        <w:rPr>
          <w:sz w:val="20"/>
        </w:rPr>
        <w:t>получения</w:t>
      </w:r>
      <w:r>
        <w:rPr>
          <w:spacing w:val="1"/>
          <w:sz w:val="20"/>
        </w:rPr>
        <w:t xml:space="preserve"> </w:t>
      </w:r>
      <w:r>
        <w:rPr>
          <w:sz w:val="20"/>
        </w:rPr>
        <w:t>качественного</w:t>
      </w:r>
      <w:r>
        <w:rPr>
          <w:spacing w:val="1"/>
          <w:sz w:val="20"/>
        </w:rPr>
        <w:t xml:space="preserve"> </w:t>
      </w:r>
      <w:r>
        <w:rPr>
          <w:sz w:val="20"/>
        </w:rPr>
        <w:t>начального</w:t>
      </w:r>
      <w:r>
        <w:rPr>
          <w:spacing w:val="-47"/>
          <w:sz w:val="20"/>
        </w:rPr>
        <w:t xml:space="preserve"> </w:t>
      </w:r>
      <w:r>
        <w:rPr>
          <w:sz w:val="20"/>
        </w:rPr>
        <w:t>общего</w:t>
      </w:r>
      <w:r>
        <w:rPr>
          <w:spacing w:val="-4"/>
          <w:sz w:val="20"/>
        </w:rPr>
        <w:t xml:space="preserve"> </w:t>
      </w:r>
      <w:r>
        <w:rPr>
          <w:sz w:val="20"/>
        </w:rPr>
        <w:t>образования;</w:t>
      </w:r>
    </w:p>
    <w:p>
      <w:pPr>
        <w:pStyle w:val="64"/>
        <w:numPr>
          <w:ilvl w:val="2"/>
          <w:numId w:val="16"/>
        </w:numPr>
        <w:tabs>
          <w:tab w:val="left" w:pos="1288"/>
        </w:tabs>
        <w:spacing w:before="2" w:line="249" w:lineRule="auto"/>
        <w:ind w:right="302" w:firstLine="225"/>
        <w:rPr>
          <w:sz w:val="20"/>
        </w:rPr>
      </w:pPr>
      <w:r>
        <w:rPr>
          <w:sz w:val="20"/>
        </w:rPr>
        <w:t>выявление и развитие способностей обучающихся, в том числе лиц,</w:t>
      </w:r>
      <w:r>
        <w:rPr>
          <w:spacing w:val="1"/>
          <w:sz w:val="20"/>
        </w:rPr>
        <w:t xml:space="preserve"> </w:t>
      </w:r>
      <w:r>
        <w:rPr>
          <w:sz w:val="20"/>
        </w:rPr>
        <w:t>проявивших</w:t>
      </w:r>
      <w:r>
        <w:rPr>
          <w:spacing w:val="1"/>
          <w:sz w:val="20"/>
        </w:rPr>
        <w:t xml:space="preserve"> </w:t>
      </w:r>
      <w:r>
        <w:rPr>
          <w:sz w:val="20"/>
        </w:rPr>
        <w:t>выдающиеся</w:t>
      </w:r>
      <w:r>
        <w:rPr>
          <w:spacing w:val="1"/>
          <w:sz w:val="20"/>
        </w:rPr>
        <w:t xml:space="preserve"> </w:t>
      </w:r>
      <w:r>
        <w:rPr>
          <w:sz w:val="20"/>
        </w:rPr>
        <w:t>способности,</w:t>
      </w:r>
      <w:r>
        <w:rPr>
          <w:spacing w:val="1"/>
          <w:sz w:val="20"/>
        </w:rPr>
        <w:t xml:space="preserve"> </w:t>
      </w:r>
      <w:r>
        <w:rPr>
          <w:sz w:val="20"/>
        </w:rPr>
        <w:t>через</w:t>
      </w:r>
      <w:r>
        <w:rPr>
          <w:spacing w:val="1"/>
          <w:sz w:val="20"/>
        </w:rPr>
        <w:t xml:space="preserve"> </w:t>
      </w:r>
      <w:r>
        <w:rPr>
          <w:sz w:val="20"/>
        </w:rPr>
        <w:t>систему</w:t>
      </w:r>
      <w:r>
        <w:rPr>
          <w:spacing w:val="1"/>
          <w:sz w:val="20"/>
        </w:rPr>
        <w:t xml:space="preserve"> </w:t>
      </w:r>
      <w:r>
        <w:rPr>
          <w:sz w:val="20"/>
        </w:rPr>
        <w:t>клубов,</w:t>
      </w:r>
      <w:r>
        <w:rPr>
          <w:spacing w:val="1"/>
          <w:sz w:val="20"/>
        </w:rPr>
        <w:t xml:space="preserve"> </w:t>
      </w:r>
      <w:r>
        <w:rPr>
          <w:sz w:val="20"/>
        </w:rPr>
        <w:t>секций,</w:t>
      </w:r>
      <w:r>
        <w:rPr>
          <w:spacing w:val="1"/>
          <w:sz w:val="20"/>
        </w:rPr>
        <w:t xml:space="preserve"> </w:t>
      </w:r>
      <w:r>
        <w:rPr>
          <w:sz w:val="20"/>
        </w:rPr>
        <w:t>студий</w:t>
      </w:r>
      <w:r>
        <w:rPr>
          <w:spacing w:val="-3"/>
          <w:sz w:val="20"/>
        </w:rPr>
        <w:t xml:space="preserve"> </w:t>
      </w:r>
      <w:r>
        <w:rPr>
          <w:sz w:val="20"/>
        </w:rPr>
        <w:t>и</w:t>
      </w:r>
      <w:r>
        <w:rPr>
          <w:spacing w:val="-2"/>
          <w:sz w:val="20"/>
        </w:rPr>
        <w:t xml:space="preserve"> </w:t>
      </w:r>
      <w:r>
        <w:rPr>
          <w:sz w:val="20"/>
        </w:rPr>
        <w:t>кружков,</w:t>
      </w:r>
      <w:r>
        <w:rPr>
          <w:spacing w:val="2"/>
          <w:sz w:val="20"/>
        </w:rPr>
        <w:t xml:space="preserve"> </w:t>
      </w:r>
      <w:r>
        <w:rPr>
          <w:sz w:val="20"/>
        </w:rPr>
        <w:t>организацию</w:t>
      </w:r>
      <w:r>
        <w:rPr>
          <w:spacing w:val="-2"/>
          <w:sz w:val="20"/>
        </w:rPr>
        <w:t xml:space="preserve"> </w:t>
      </w:r>
      <w:r>
        <w:rPr>
          <w:sz w:val="20"/>
        </w:rPr>
        <w:t>общественно</w:t>
      </w:r>
      <w:r>
        <w:rPr>
          <w:spacing w:val="-5"/>
          <w:sz w:val="20"/>
        </w:rPr>
        <w:t xml:space="preserve"> </w:t>
      </w:r>
      <w:r>
        <w:rPr>
          <w:sz w:val="20"/>
        </w:rPr>
        <w:t>полезной</w:t>
      </w:r>
      <w:r>
        <w:rPr>
          <w:spacing w:val="-2"/>
          <w:sz w:val="20"/>
        </w:rPr>
        <w:t xml:space="preserve"> </w:t>
      </w:r>
      <w:r>
        <w:rPr>
          <w:sz w:val="20"/>
        </w:rPr>
        <w:t>деятельности;</w:t>
      </w:r>
    </w:p>
    <w:p>
      <w:pPr>
        <w:pStyle w:val="64"/>
        <w:numPr>
          <w:ilvl w:val="2"/>
          <w:numId w:val="16"/>
        </w:numPr>
        <w:tabs>
          <w:tab w:val="left" w:pos="1475"/>
        </w:tabs>
        <w:spacing w:before="3" w:line="249" w:lineRule="auto"/>
        <w:ind w:right="292" w:firstLine="278"/>
        <w:rPr>
          <w:sz w:val="20"/>
        </w:rPr>
      </w:pPr>
      <w:r>
        <w:rPr>
          <w:sz w:val="20"/>
        </w:rPr>
        <w:t>организация</w:t>
      </w:r>
      <w:r>
        <w:rPr>
          <w:spacing w:val="1"/>
          <w:sz w:val="20"/>
        </w:rPr>
        <w:t xml:space="preserve"> </w:t>
      </w:r>
      <w:r>
        <w:rPr>
          <w:sz w:val="20"/>
        </w:rPr>
        <w:t>интеллектуальных</w:t>
      </w:r>
      <w:r>
        <w:rPr>
          <w:spacing w:val="1"/>
          <w:sz w:val="20"/>
        </w:rPr>
        <w:t xml:space="preserve"> </w:t>
      </w:r>
      <w:r>
        <w:rPr>
          <w:sz w:val="20"/>
        </w:rPr>
        <w:t>и</w:t>
      </w:r>
      <w:r>
        <w:rPr>
          <w:spacing w:val="1"/>
          <w:sz w:val="20"/>
        </w:rPr>
        <w:t xml:space="preserve"> </w:t>
      </w:r>
      <w:r>
        <w:rPr>
          <w:sz w:val="20"/>
        </w:rPr>
        <w:t>творческих</w:t>
      </w:r>
      <w:r>
        <w:rPr>
          <w:spacing w:val="1"/>
          <w:sz w:val="20"/>
        </w:rPr>
        <w:t xml:space="preserve"> </w:t>
      </w:r>
      <w:r>
        <w:rPr>
          <w:sz w:val="20"/>
        </w:rPr>
        <w:t>соревнований,</w:t>
      </w:r>
      <w:r>
        <w:rPr>
          <w:spacing w:val="1"/>
          <w:sz w:val="20"/>
        </w:rPr>
        <w:t xml:space="preserve"> </w:t>
      </w:r>
      <w:r>
        <w:rPr>
          <w:sz w:val="20"/>
        </w:rPr>
        <w:t>научно-технического</w:t>
      </w:r>
      <w:r>
        <w:rPr>
          <w:spacing w:val="1"/>
          <w:sz w:val="20"/>
        </w:rPr>
        <w:t xml:space="preserve"> </w:t>
      </w:r>
      <w:r>
        <w:rPr>
          <w:sz w:val="20"/>
        </w:rPr>
        <w:t>творчества</w:t>
      </w:r>
      <w:r>
        <w:rPr>
          <w:spacing w:val="1"/>
          <w:sz w:val="20"/>
        </w:rPr>
        <w:t xml:space="preserve"> </w:t>
      </w:r>
      <w:r>
        <w:rPr>
          <w:sz w:val="20"/>
        </w:rPr>
        <w:t>и</w:t>
      </w:r>
      <w:r>
        <w:rPr>
          <w:spacing w:val="1"/>
          <w:sz w:val="20"/>
        </w:rPr>
        <w:t xml:space="preserve"> </w:t>
      </w:r>
      <w:r>
        <w:rPr>
          <w:sz w:val="20"/>
        </w:rPr>
        <w:t>проектно-исследовательской</w:t>
      </w:r>
      <w:r>
        <w:rPr>
          <w:spacing w:val="1"/>
          <w:sz w:val="20"/>
        </w:rPr>
        <w:t xml:space="preserve"> </w:t>
      </w:r>
      <w:r>
        <w:rPr>
          <w:sz w:val="20"/>
        </w:rPr>
        <w:t>деятельности;</w:t>
      </w:r>
    </w:p>
    <w:p>
      <w:pPr>
        <w:pStyle w:val="64"/>
        <w:numPr>
          <w:ilvl w:val="2"/>
          <w:numId w:val="16"/>
        </w:numPr>
        <w:tabs>
          <w:tab w:val="left" w:pos="1341"/>
        </w:tabs>
        <w:spacing w:before="2" w:line="249" w:lineRule="auto"/>
        <w:ind w:right="298" w:firstLine="225"/>
        <w:rPr>
          <w:sz w:val="20"/>
        </w:rPr>
      </w:pPr>
      <w:r>
        <w:rPr>
          <w:sz w:val="20"/>
        </w:rPr>
        <w:t>участие</w:t>
      </w:r>
      <w:r>
        <w:rPr>
          <w:spacing w:val="1"/>
          <w:sz w:val="20"/>
        </w:rPr>
        <w:t xml:space="preserve"> </w:t>
      </w:r>
      <w:r>
        <w:rPr>
          <w:sz w:val="20"/>
        </w:rPr>
        <w:t>обучающихся,</w:t>
      </w:r>
      <w:r>
        <w:rPr>
          <w:spacing w:val="1"/>
          <w:sz w:val="20"/>
        </w:rPr>
        <w:t xml:space="preserve"> </w:t>
      </w:r>
      <w:r>
        <w:rPr>
          <w:sz w:val="20"/>
        </w:rPr>
        <w:t>их</w:t>
      </w:r>
      <w:r>
        <w:rPr>
          <w:spacing w:val="1"/>
          <w:sz w:val="20"/>
        </w:rPr>
        <w:t xml:space="preserve"> </w:t>
      </w:r>
      <w:r>
        <w:rPr>
          <w:sz w:val="20"/>
        </w:rPr>
        <w:t>родителей</w:t>
      </w:r>
      <w:r>
        <w:rPr>
          <w:spacing w:val="1"/>
          <w:sz w:val="20"/>
        </w:rPr>
        <w:t xml:space="preserve"> </w:t>
      </w:r>
      <w:r>
        <w:rPr>
          <w:sz w:val="20"/>
        </w:rPr>
        <w:t>(законных</w:t>
      </w:r>
      <w:r>
        <w:rPr>
          <w:spacing w:val="1"/>
          <w:sz w:val="20"/>
        </w:rPr>
        <w:t xml:space="preserve"> </w:t>
      </w:r>
      <w:r>
        <w:rPr>
          <w:sz w:val="20"/>
        </w:rPr>
        <w:t>представителей),</w:t>
      </w:r>
      <w:r>
        <w:rPr>
          <w:spacing w:val="1"/>
          <w:sz w:val="20"/>
        </w:rPr>
        <w:t xml:space="preserve"> </w:t>
      </w:r>
      <w:r>
        <w:rPr>
          <w:sz w:val="20"/>
        </w:rPr>
        <w:t>педагогических</w:t>
      </w:r>
      <w:r>
        <w:rPr>
          <w:spacing w:val="1"/>
          <w:sz w:val="20"/>
        </w:rPr>
        <w:t xml:space="preserve"> </w:t>
      </w:r>
      <w:r>
        <w:rPr>
          <w:sz w:val="20"/>
        </w:rPr>
        <w:t>работников</w:t>
      </w:r>
      <w:r>
        <w:rPr>
          <w:spacing w:val="1"/>
          <w:sz w:val="20"/>
        </w:rPr>
        <w:t xml:space="preserve"> </w:t>
      </w:r>
      <w:r>
        <w:rPr>
          <w:sz w:val="20"/>
        </w:rPr>
        <w:t>и</w:t>
      </w:r>
      <w:r>
        <w:rPr>
          <w:spacing w:val="1"/>
          <w:sz w:val="20"/>
        </w:rPr>
        <w:t xml:space="preserve"> </w:t>
      </w:r>
      <w:r>
        <w:rPr>
          <w:sz w:val="20"/>
        </w:rPr>
        <w:t>общественности</w:t>
      </w:r>
      <w:r>
        <w:rPr>
          <w:spacing w:val="1"/>
          <w:sz w:val="20"/>
        </w:rPr>
        <w:t xml:space="preserve"> </w:t>
      </w:r>
      <w:r>
        <w:rPr>
          <w:sz w:val="20"/>
        </w:rPr>
        <w:t>в</w:t>
      </w:r>
      <w:r>
        <w:rPr>
          <w:spacing w:val="1"/>
          <w:sz w:val="20"/>
        </w:rPr>
        <w:t xml:space="preserve"> </w:t>
      </w:r>
      <w:r>
        <w:rPr>
          <w:sz w:val="20"/>
        </w:rPr>
        <w:t>проектировании</w:t>
      </w:r>
      <w:r>
        <w:rPr>
          <w:spacing w:val="1"/>
          <w:sz w:val="20"/>
        </w:rPr>
        <w:t xml:space="preserve"> </w:t>
      </w:r>
      <w:r>
        <w:rPr>
          <w:sz w:val="20"/>
        </w:rPr>
        <w:t>и</w:t>
      </w:r>
      <w:r>
        <w:rPr>
          <w:spacing w:val="1"/>
          <w:sz w:val="20"/>
        </w:rPr>
        <w:t xml:space="preserve"> </w:t>
      </w:r>
      <w:r>
        <w:rPr>
          <w:sz w:val="20"/>
        </w:rPr>
        <w:t>развитии</w:t>
      </w:r>
      <w:r>
        <w:rPr>
          <w:spacing w:val="-1"/>
          <w:sz w:val="20"/>
        </w:rPr>
        <w:t xml:space="preserve"> </w:t>
      </w:r>
      <w:r>
        <w:rPr>
          <w:sz w:val="20"/>
        </w:rPr>
        <w:t>внутришкольной социальной среды;</w:t>
      </w:r>
    </w:p>
    <w:p>
      <w:pPr>
        <w:pStyle w:val="64"/>
        <w:numPr>
          <w:ilvl w:val="2"/>
          <w:numId w:val="16"/>
        </w:numPr>
        <w:tabs>
          <w:tab w:val="left" w:pos="1451"/>
        </w:tabs>
        <w:spacing w:before="3" w:line="249" w:lineRule="auto"/>
        <w:ind w:right="299" w:firstLine="278"/>
        <w:rPr>
          <w:sz w:val="20"/>
        </w:rPr>
      </w:pPr>
      <w:r>
        <w:rPr>
          <w:sz w:val="20"/>
        </w:rPr>
        <w:t>использование</w:t>
      </w:r>
      <w:r>
        <w:rPr>
          <w:spacing w:val="1"/>
          <w:sz w:val="20"/>
        </w:rPr>
        <w:t xml:space="preserve"> </w:t>
      </w:r>
      <w:r>
        <w:rPr>
          <w:sz w:val="20"/>
        </w:rPr>
        <w:t>в</w:t>
      </w:r>
      <w:r>
        <w:rPr>
          <w:spacing w:val="1"/>
          <w:sz w:val="20"/>
        </w:rPr>
        <w:t xml:space="preserve"> </w:t>
      </w:r>
      <w:r>
        <w:rPr>
          <w:sz w:val="20"/>
        </w:rPr>
        <w:t>образовательной</w:t>
      </w:r>
      <w:r>
        <w:rPr>
          <w:spacing w:val="1"/>
          <w:sz w:val="20"/>
        </w:rPr>
        <w:t xml:space="preserve"> </w:t>
      </w:r>
      <w:r>
        <w:rPr>
          <w:sz w:val="20"/>
        </w:rPr>
        <w:t>деятельности</w:t>
      </w:r>
      <w:r>
        <w:rPr>
          <w:spacing w:val="1"/>
          <w:sz w:val="20"/>
        </w:rPr>
        <w:t xml:space="preserve"> </w:t>
      </w:r>
      <w:r>
        <w:rPr>
          <w:sz w:val="20"/>
        </w:rPr>
        <w:t>современных</w:t>
      </w:r>
      <w:r>
        <w:rPr>
          <w:spacing w:val="1"/>
          <w:sz w:val="20"/>
        </w:rPr>
        <w:t xml:space="preserve"> </w:t>
      </w:r>
      <w:r>
        <w:rPr>
          <w:sz w:val="20"/>
        </w:rPr>
        <w:t>образовательных</w:t>
      </w:r>
      <w:r>
        <w:rPr>
          <w:spacing w:val="1"/>
          <w:sz w:val="20"/>
        </w:rPr>
        <w:t xml:space="preserve"> </w:t>
      </w:r>
      <w:r>
        <w:rPr>
          <w:sz w:val="20"/>
        </w:rPr>
        <w:t>технологий деятельностного</w:t>
      </w:r>
      <w:r>
        <w:rPr>
          <w:spacing w:val="-4"/>
          <w:sz w:val="20"/>
        </w:rPr>
        <w:t xml:space="preserve"> </w:t>
      </w:r>
      <w:r>
        <w:rPr>
          <w:sz w:val="20"/>
        </w:rPr>
        <w:t>типа;</w:t>
      </w:r>
    </w:p>
    <w:p>
      <w:pPr>
        <w:pStyle w:val="64"/>
        <w:numPr>
          <w:ilvl w:val="2"/>
          <w:numId w:val="16"/>
        </w:numPr>
        <w:tabs>
          <w:tab w:val="left" w:pos="1441"/>
        </w:tabs>
        <w:spacing w:before="2" w:line="249" w:lineRule="auto"/>
        <w:ind w:right="297" w:firstLine="278"/>
        <w:rPr>
          <w:sz w:val="20"/>
        </w:rPr>
      </w:pPr>
      <w:r>
        <w:rPr>
          <w:sz w:val="20"/>
        </w:rPr>
        <w:t>предоставление</w:t>
      </w:r>
      <w:r>
        <w:rPr>
          <w:spacing w:val="1"/>
          <w:sz w:val="20"/>
        </w:rPr>
        <w:t xml:space="preserve"> </w:t>
      </w:r>
      <w:r>
        <w:rPr>
          <w:sz w:val="20"/>
        </w:rPr>
        <w:t>обучающимся</w:t>
      </w:r>
      <w:r>
        <w:rPr>
          <w:spacing w:val="1"/>
          <w:sz w:val="20"/>
        </w:rPr>
        <w:t xml:space="preserve"> </w:t>
      </w:r>
      <w:r>
        <w:rPr>
          <w:sz w:val="20"/>
        </w:rPr>
        <w:t>возможности</w:t>
      </w:r>
      <w:r>
        <w:rPr>
          <w:spacing w:val="1"/>
          <w:sz w:val="20"/>
        </w:rPr>
        <w:t xml:space="preserve"> </w:t>
      </w:r>
      <w:r>
        <w:rPr>
          <w:sz w:val="20"/>
        </w:rPr>
        <w:t>для</w:t>
      </w:r>
      <w:r>
        <w:rPr>
          <w:spacing w:val="1"/>
          <w:sz w:val="20"/>
        </w:rPr>
        <w:t xml:space="preserve"> </w:t>
      </w:r>
      <w:r>
        <w:rPr>
          <w:sz w:val="20"/>
        </w:rPr>
        <w:t>эффективной</w:t>
      </w:r>
      <w:r>
        <w:rPr>
          <w:spacing w:val="1"/>
          <w:sz w:val="20"/>
        </w:rPr>
        <w:t xml:space="preserve"> </w:t>
      </w:r>
      <w:r>
        <w:rPr>
          <w:sz w:val="20"/>
        </w:rPr>
        <w:t>самостоятельной</w:t>
      </w:r>
      <w:r>
        <w:rPr>
          <w:spacing w:val="-1"/>
          <w:sz w:val="20"/>
        </w:rPr>
        <w:t xml:space="preserve"> </w:t>
      </w:r>
      <w:r>
        <w:rPr>
          <w:sz w:val="20"/>
        </w:rPr>
        <w:t>работы;</w:t>
      </w:r>
    </w:p>
    <w:p>
      <w:pPr>
        <w:pStyle w:val="64"/>
        <w:numPr>
          <w:ilvl w:val="2"/>
          <w:numId w:val="16"/>
        </w:numPr>
        <w:tabs>
          <w:tab w:val="left" w:pos="1369"/>
        </w:tabs>
        <w:spacing w:before="1" w:line="252" w:lineRule="auto"/>
        <w:ind w:right="295" w:firstLine="278"/>
        <w:rPr>
          <w:sz w:val="20"/>
        </w:rPr>
      </w:pPr>
      <w:r>
        <w:rPr>
          <w:sz w:val="20"/>
        </w:rPr>
        <w:t>включение обучающихся в процессы познания и преобразования</w:t>
      </w:r>
      <w:r>
        <w:rPr>
          <w:spacing w:val="1"/>
          <w:sz w:val="20"/>
        </w:rPr>
        <w:t xml:space="preserve"> </w:t>
      </w:r>
      <w:r>
        <w:rPr>
          <w:sz w:val="20"/>
        </w:rPr>
        <w:t>внешкольной</w:t>
      </w:r>
      <w:r>
        <w:rPr>
          <w:spacing w:val="-3"/>
          <w:sz w:val="20"/>
        </w:rPr>
        <w:t xml:space="preserve"> </w:t>
      </w:r>
      <w:r>
        <w:rPr>
          <w:sz w:val="20"/>
        </w:rPr>
        <w:t>социальной</w:t>
      </w:r>
      <w:r>
        <w:rPr>
          <w:spacing w:val="-2"/>
          <w:sz w:val="20"/>
        </w:rPr>
        <w:t xml:space="preserve"> </w:t>
      </w:r>
      <w:r>
        <w:rPr>
          <w:sz w:val="20"/>
        </w:rPr>
        <w:t>среды</w:t>
      </w:r>
      <w:r>
        <w:rPr>
          <w:spacing w:val="-1"/>
          <w:sz w:val="20"/>
        </w:rPr>
        <w:t xml:space="preserve"> </w:t>
      </w:r>
      <w:r>
        <w:rPr>
          <w:sz w:val="20"/>
        </w:rPr>
        <w:t>(населенного</w:t>
      </w:r>
      <w:r>
        <w:rPr>
          <w:spacing w:val="-5"/>
          <w:sz w:val="20"/>
        </w:rPr>
        <w:t xml:space="preserve"> </w:t>
      </w:r>
      <w:r>
        <w:rPr>
          <w:sz w:val="20"/>
        </w:rPr>
        <w:t>пункта,</w:t>
      </w:r>
      <w:r>
        <w:rPr>
          <w:spacing w:val="2"/>
          <w:sz w:val="20"/>
        </w:rPr>
        <w:t xml:space="preserve"> </w:t>
      </w:r>
      <w:r>
        <w:rPr>
          <w:sz w:val="20"/>
        </w:rPr>
        <w:t>района.</w:t>
      </w:r>
    </w:p>
    <w:p>
      <w:pPr>
        <w:pStyle w:val="33"/>
        <w:spacing w:line="249" w:lineRule="auto"/>
        <w:ind w:right="290" w:firstLine="225"/>
      </w:pP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МБОУ «Новоильмовская СОШ»</w:t>
      </w:r>
      <w:r>
        <w:rPr>
          <w:spacing w:val="1"/>
        </w:rPr>
        <w:t xml:space="preserve"> </w:t>
      </w:r>
      <w:r>
        <w:t>учитывает следующие</w:t>
      </w:r>
      <w:r>
        <w:rPr>
          <w:spacing w:val="-2"/>
        </w:rPr>
        <w:t xml:space="preserve"> </w:t>
      </w:r>
      <w:r>
        <w:t>принципы</w:t>
      </w:r>
      <w:r>
        <w:rPr>
          <w:spacing w:val="1"/>
        </w:rPr>
        <w:t xml:space="preserve"> </w:t>
      </w:r>
      <w:r>
        <w:t>её</w:t>
      </w:r>
      <w:r>
        <w:rPr>
          <w:spacing w:val="-2"/>
        </w:rPr>
        <w:t xml:space="preserve"> </w:t>
      </w:r>
      <w:r>
        <w:t>формирования.</w:t>
      </w:r>
    </w:p>
    <w:p>
      <w:pPr>
        <w:pStyle w:val="33"/>
        <w:spacing w:line="249" w:lineRule="auto"/>
        <w:ind w:right="293" w:firstLine="225"/>
      </w:pPr>
      <w:r>
        <w:rPr>
          <w:i/>
        </w:rPr>
        <w:t>Принцип</w:t>
      </w:r>
      <w:r>
        <w:rPr>
          <w:i/>
          <w:spacing w:val="-9"/>
        </w:rPr>
        <w:t xml:space="preserve"> </w:t>
      </w:r>
      <w:r>
        <w:rPr>
          <w:i/>
        </w:rPr>
        <w:t>учёта</w:t>
      </w:r>
      <w:r>
        <w:rPr>
          <w:i/>
          <w:spacing w:val="-8"/>
        </w:rPr>
        <w:t xml:space="preserve"> </w:t>
      </w:r>
      <w:r>
        <w:rPr>
          <w:i/>
        </w:rPr>
        <w:t>ФГОС</w:t>
      </w:r>
      <w:r>
        <w:rPr>
          <w:i/>
          <w:spacing w:val="-5"/>
        </w:rPr>
        <w:t xml:space="preserve"> </w:t>
      </w:r>
      <w:r>
        <w:rPr>
          <w:i/>
        </w:rPr>
        <w:t>НОО</w:t>
      </w:r>
      <w:r>
        <w:t>:</w:t>
      </w:r>
      <w:r>
        <w:rPr>
          <w:spacing w:val="-3"/>
        </w:rPr>
        <w:t xml:space="preserve"> </w:t>
      </w:r>
      <w:r>
        <w:t>программа</w:t>
      </w:r>
      <w:r>
        <w:rPr>
          <w:spacing w:val="-2"/>
        </w:rPr>
        <w:t xml:space="preserve"> </w:t>
      </w:r>
      <w:r>
        <w:t>начального</w:t>
      </w:r>
      <w:r>
        <w:rPr>
          <w:spacing w:val="-5"/>
        </w:rPr>
        <w:t xml:space="preserve"> </w:t>
      </w:r>
      <w:r>
        <w:t>общего</w:t>
      </w:r>
      <w:r>
        <w:rPr>
          <w:spacing w:val="-4"/>
        </w:rPr>
        <w:t xml:space="preserve"> </w:t>
      </w:r>
      <w:r>
        <w:t>образования</w:t>
      </w:r>
      <w:r>
        <w:rPr>
          <w:spacing w:val="-48"/>
        </w:rPr>
        <w:t xml:space="preserve"> </w:t>
      </w:r>
      <w:r>
        <w:t>базируется</w:t>
      </w:r>
      <w:r>
        <w:rPr>
          <w:spacing w:val="1"/>
        </w:rPr>
        <w:t xml:space="preserve"> </w:t>
      </w:r>
      <w:r>
        <w:t>на</w:t>
      </w:r>
      <w:r>
        <w:rPr>
          <w:spacing w:val="1"/>
        </w:rPr>
        <w:t xml:space="preserve"> </w:t>
      </w:r>
      <w:r>
        <w:t>требованиях,</w:t>
      </w:r>
      <w:r>
        <w:rPr>
          <w:spacing w:val="1"/>
        </w:rPr>
        <w:t xml:space="preserve"> </w:t>
      </w:r>
      <w:r>
        <w:t>предъявляемых</w:t>
      </w:r>
      <w:r>
        <w:rPr>
          <w:spacing w:val="1"/>
        </w:rPr>
        <w:t xml:space="preserve"> </w:t>
      </w:r>
      <w:r>
        <w:t>ФГОС НОО</w:t>
      </w:r>
      <w:r>
        <w:rPr>
          <w:spacing w:val="1"/>
        </w:rPr>
        <w:t xml:space="preserve"> </w:t>
      </w:r>
      <w:r>
        <w:t>к</w:t>
      </w:r>
      <w:r>
        <w:rPr>
          <w:spacing w:val="1"/>
        </w:rPr>
        <w:t xml:space="preserve"> </w:t>
      </w:r>
      <w:r>
        <w:t>целям,</w:t>
      </w:r>
      <w:r>
        <w:rPr>
          <w:spacing w:val="1"/>
        </w:rPr>
        <w:t xml:space="preserve"> </w:t>
      </w:r>
      <w:r>
        <w:t>содержанию, планируемым результатам и условиям обучения в начальной</w:t>
      </w:r>
      <w:r>
        <w:rPr>
          <w:spacing w:val="1"/>
        </w:rPr>
        <w:t xml:space="preserve"> </w:t>
      </w:r>
      <w:r>
        <w:t>школе:</w:t>
      </w:r>
      <w:r>
        <w:rPr>
          <w:spacing w:val="7"/>
        </w:rPr>
        <w:t xml:space="preserve"> </w:t>
      </w:r>
      <w:r>
        <w:t>учитывается</w:t>
      </w:r>
      <w:r>
        <w:rPr>
          <w:spacing w:val="1"/>
        </w:rPr>
        <w:t xml:space="preserve"> </w:t>
      </w:r>
      <w:r>
        <w:t>также</w:t>
      </w:r>
      <w:r>
        <w:rPr>
          <w:spacing w:val="-2"/>
        </w:rPr>
        <w:t xml:space="preserve"> </w:t>
      </w:r>
      <w:r>
        <w:t>ПООП</w:t>
      </w:r>
      <w:r>
        <w:rPr>
          <w:spacing w:val="4"/>
        </w:rPr>
        <w:t xml:space="preserve"> </w:t>
      </w:r>
      <w:r>
        <w:t xml:space="preserve">НОО. </w:t>
      </w:r>
    </w:p>
    <w:p>
      <w:pPr>
        <w:pStyle w:val="33"/>
        <w:spacing w:line="249" w:lineRule="auto"/>
        <w:ind w:right="293" w:firstLine="225"/>
      </w:pPr>
      <w:r>
        <w:rPr>
          <w:i/>
        </w:rPr>
        <w:t>Принцип учёта языка обучения</w:t>
      </w:r>
      <w:r>
        <w:t>: с учётом условий функционирования</w:t>
      </w:r>
      <w:r>
        <w:rPr>
          <w:spacing w:val="1"/>
        </w:rPr>
        <w:t xml:space="preserve"> </w:t>
      </w:r>
      <w:r>
        <w:t>образовательной организации программа характеризует право получения</w:t>
      </w:r>
      <w:r>
        <w:rPr>
          <w:spacing w:val="1"/>
        </w:rPr>
        <w:t xml:space="preserve"> </w:t>
      </w:r>
      <w:r>
        <w:t>образования на родном языке из числа языков народов РФ и отражает</w:t>
      </w:r>
      <w:r>
        <w:rPr>
          <w:spacing w:val="1"/>
        </w:rPr>
        <w:t xml:space="preserve"> </w:t>
      </w:r>
      <w:r>
        <w:t>механизмы</w:t>
      </w:r>
      <w:r>
        <w:rPr>
          <w:spacing w:val="1"/>
        </w:rPr>
        <w:t xml:space="preserve"> </w:t>
      </w:r>
      <w:r>
        <w:t>реализации</w:t>
      </w:r>
      <w:r>
        <w:rPr>
          <w:spacing w:val="1"/>
        </w:rPr>
        <w:t xml:space="preserve"> </w:t>
      </w:r>
      <w:r>
        <w:t>данного</w:t>
      </w:r>
      <w:r>
        <w:rPr>
          <w:spacing w:val="1"/>
        </w:rPr>
        <w:t xml:space="preserve"> </w:t>
      </w:r>
      <w:r>
        <w:t>принципа</w:t>
      </w:r>
      <w:r>
        <w:rPr>
          <w:spacing w:val="1"/>
        </w:rPr>
        <w:t xml:space="preserve"> </w:t>
      </w:r>
      <w:r>
        <w:t>в</w:t>
      </w:r>
      <w:r>
        <w:rPr>
          <w:spacing w:val="1"/>
        </w:rPr>
        <w:t xml:space="preserve"> </w:t>
      </w:r>
      <w:r>
        <w:t>учебных</w:t>
      </w:r>
      <w:r>
        <w:rPr>
          <w:spacing w:val="1"/>
        </w:rPr>
        <w:t xml:space="preserve"> </w:t>
      </w:r>
      <w:r>
        <w:t>планах,</w:t>
      </w:r>
      <w:r>
        <w:rPr>
          <w:spacing w:val="1"/>
        </w:rPr>
        <w:t xml:space="preserve"> </w:t>
      </w:r>
      <w:r>
        <w:t>а</w:t>
      </w:r>
      <w:r>
        <w:rPr>
          <w:spacing w:val="1"/>
        </w:rPr>
        <w:t xml:space="preserve"> </w:t>
      </w:r>
      <w:r>
        <w:t>также</w:t>
      </w:r>
      <w:r>
        <w:rPr>
          <w:spacing w:val="1"/>
        </w:rPr>
        <w:t xml:space="preserve"> </w:t>
      </w:r>
      <w:r>
        <w:t>планах</w:t>
      </w:r>
      <w:r>
        <w:rPr>
          <w:spacing w:val="-4"/>
        </w:rPr>
        <w:t xml:space="preserve"> </w:t>
      </w:r>
      <w:r>
        <w:t>внеурочной деятельности.</w:t>
      </w:r>
    </w:p>
    <w:p>
      <w:pPr>
        <w:pStyle w:val="33"/>
        <w:spacing w:before="5" w:line="249" w:lineRule="auto"/>
        <w:ind w:right="291" w:firstLine="225"/>
      </w:pPr>
      <w:r>
        <w:rPr>
          <w:i/>
          <w:spacing w:val="-1"/>
        </w:rPr>
        <w:t>Принцип</w:t>
      </w:r>
      <w:r>
        <w:rPr>
          <w:i/>
          <w:spacing w:val="-12"/>
        </w:rPr>
        <w:t xml:space="preserve"> </w:t>
      </w:r>
      <w:r>
        <w:rPr>
          <w:i/>
          <w:spacing w:val="-1"/>
        </w:rPr>
        <w:t>учёта</w:t>
      </w:r>
      <w:r>
        <w:rPr>
          <w:i/>
          <w:spacing w:val="-11"/>
        </w:rPr>
        <w:t xml:space="preserve"> </w:t>
      </w:r>
      <w:r>
        <w:rPr>
          <w:i/>
        </w:rPr>
        <w:t>ведущей</w:t>
      </w:r>
      <w:r>
        <w:rPr>
          <w:i/>
          <w:spacing w:val="-7"/>
        </w:rPr>
        <w:t xml:space="preserve"> </w:t>
      </w:r>
      <w:r>
        <w:rPr>
          <w:i/>
        </w:rPr>
        <w:t>деятельности</w:t>
      </w:r>
      <w:r>
        <w:rPr>
          <w:i/>
          <w:spacing w:val="-7"/>
        </w:rPr>
        <w:t xml:space="preserve"> </w:t>
      </w:r>
      <w:r>
        <w:t>младшего</w:t>
      </w:r>
      <w:r>
        <w:rPr>
          <w:spacing w:val="-11"/>
        </w:rPr>
        <w:t xml:space="preserve"> </w:t>
      </w:r>
      <w:r>
        <w:t>школьника:</w:t>
      </w:r>
      <w:r>
        <w:rPr>
          <w:spacing w:val="-3"/>
        </w:rPr>
        <w:t xml:space="preserve"> </w:t>
      </w:r>
      <w:r>
        <w:t>программа</w:t>
      </w:r>
      <w:r>
        <w:rPr>
          <w:spacing w:val="-48"/>
        </w:rPr>
        <w:t xml:space="preserve"> </w:t>
      </w:r>
      <w:r>
        <w:t>обеспечивает</w:t>
      </w:r>
      <w:r>
        <w:rPr>
          <w:spacing w:val="1"/>
        </w:rPr>
        <w:t xml:space="preserve"> </w:t>
      </w:r>
      <w:r>
        <w:t>конструирование</w:t>
      </w:r>
      <w:r>
        <w:rPr>
          <w:spacing w:val="1"/>
        </w:rPr>
        <w:t xml:space="preserve"> </w:t>
      </w:r>
      <w:r>
        <w:t>учебного процесса</w:t>
      </w:r>
      <w:r>
        <w:rPr>
          <w:spacing w:val="1"/>
        </w:rPr>
        <w:t xml:space="preserve"> </w:t>
      </w:r>
      <w:r>
        <w:t>в</w:t>
      </w:r>
      <w:r>
        <w:rPr>
          <w:spacing w:val="1"/>
        </w:rPr>
        <w:t xml:space="preserve"> </w:t>
      </w:r>
      <w:r>
        <w:t>структуре</w:t>
      </w:r>
      <w:r>
        <w:rPr>
          <w:spacing w:val="1"/>
        </w:rPr>
        <w:t xml:space="preserve"> </w:t>
      </w:r>
      <w:r>
        <w:t>учебной</w:t>
      </w:r>
      <w:r>
        <w:rPr>
          <w:spacing w:val="1"/>
        </w:rPr>
        <w:t xml:space="preserve"> </w:t>
      </w:r>
      <w:r>
        <w:t>деятельности,</w:t>
      </w:r>
      <w:r>
        <w:rPr>
          <w:spacing w:val="1"/>
        </w:rPr>
        <w:t xml:space="preserve"> </w:t>
      </w:r>
      <w:r>
        <w:t>предусматривает</w:t>
      </w:r>
      <w:r>
        <w:rPr>
          <w:spacing w:val="1"/>
        </w:rPr>
        <w:t xml:space="preserve"> </w:t>
      </w:r>
      <w:r>
        <w:t>механизмы</w:t>
      </w:r>
      <w:r>
        <w:rPr>
          <w:spacing w:val="1"/>
        </w:rPr>
        <w:t xml:space="preserve"> </w:t>
      </w:r>
      <w:r>
        <w:t>формирования</w:t>
      </w:r>
      <w:r>
        <w:rPr>
          <w:spacing w:val="1"/>
        </w:rPr>
        <w:t xml:space="preserve"> </w:t>
      </w:r>
      <w:r>
        <w:t>всех</w:t>
      </w:r>
      <w:r>
        <w:rPr>
          <w:spacing w:val="1"/>
        </w:rPr>
        <w:t xml:space="preserve"> </w:t>
      </w:r>
      <w:r>
        <w:t>компонентов учебной деятельности (мотив, цель, учебная задача, учебные</w:t>
      </w:r>
      <w:r>
        <w:rPr>
          <w:spacing w:val="1"/>
        </w:rPr>
        <w:t xml:space="preserve"> </w:t>
      </w:r>
      <w:r>
        <w:t>операции,</w:t>
      </w:r>
      <w:r>
        <w:rPr>
          <w:spacing w:val="3"/>
        </w:rPr>
        <w:t xml:space="preserve"> </w:t>
      </w:r>
      <w:r>
        <w:t>контроль</w:t>
      </w:r>
      <w:r>
        <w:rPr>
          <w:spacing w:val="2"/>
        </w:rPr>
        <w:t xml:space="preserve"> </w:t>
      </w:r>
      <w:r>
        <w:t>и самоконтроль).</w:t>
      </w:r>
    </w:p>
    <w:p>
      <w:pPr>
        <w:pStyle w:val="33"/>
        <w:spacing w:before="5" w:line="249" w:lineRule="auto"/>
        <w:ind w:right="289" w:firstLine="225"/>
      </w:pPr>
      <w:r>
        <w:rPr>
          <w:i/>
        </w:rPr>
        <w:t>Принцип</w:t>
      </w:r>
      <w:r>
        <w:rPr>
          <w:i/>
          <w:spacing w:val="1"/>
        </w:rPr>
        <w:t xml:space="preserve"> </w:t>
      </w:r>
      <w:r>
        <w:rPr>
          <w:i/>
        </w:rPr>
        <w:t>индивидуализации</w:t>
      </w:r>
      <w:r>
        <w:rPr>
          <w:i/>
          <w:spacing w:val="1"/>
        </w:rPr>
        <w:t xml:space="preserve"> </w:t>
      </w:r>
      <w:r>
        <w:rPr>
          <w:i/>
        </w:rPr>
        <w:t>обучения:</w:t>
      </w:r>
      <w:r>
        <w:rPr>
          <w:i/>
          <w:spacing w:val="1"/>
        </w:rPr>
        <w:t xml:space="preserve"> </w:t>
      </w:r>
      <w:r>
        <w:t>программа</w:t>
      </w:r>
      <w:r>
        <w:rPr>
          <w:spacing w:val="1"/>
        </w:rPr>
        <w:t xml:space="preserve"> </w:t>
      </w:r>
      <w:r>
        <w:t>предусматривает</w:t>
      </w:r>
      <w:r>
        <w:rPr>
          <w:spacing w:val="1"/>
        </w:rPr>
        <w:t xml:space="preserve"> </w:t>
      </w:r>
      <w:r>
        <w:rPr>
          <w:spacing w:val="-2"/>
        </w:rPr>
        <w:t>возможность</w:t>
      </w:r>
      <w:r>
        <w:rPr>
          <w:spacing w:val="-9"/>
        </w:rPr>
        <w:t xml:space="preserve"> </w:t>
      </w:r>
      <w:r>
        <w:rPr>
          <w:spacing w:val="-2"/>
        </w:rPr>
        <w:t>и</w:t>
      </w:r>
      <w:r>
        <w:rPr>
          <w:spacing w:val="-10"/>
        </w:rPr>
        <w:t xml:space="preserve"> </w:t>
      </w:r>
      <w:r>
        <w:rPr>
          <w:spacing w:val="-2"/>
        </w:rPr>
        <w:t>механизмы</w:t>
      </w:r>
      <w:r>
        <w:rPr>
          <w:spacing w:val="-9"/>
        </w:rPr>
        <w:t xml:space="preserve"> </w:t>
      </w:r>
      <w:r>
        <w:rPr>
          <w:spacing w:val="-2"/>
        </w:rPr>
        <w:t>разработки</w:t>
      </w:r>
      <w:r>
        <w:rPr>
          <w:spacing w:val="-6"/>
        </w:rPr>
        <w:t xml:space="preserve"> </w:t>
      </w:r>
      <w:r>
        <w:rPr>
          <w:spacing w:val="-2"/>
        </w:rPr>
        <w:t>индивидуальных</w:t>
      </w:r>
      <w:r>
        <w:rPr>
          <w:spacing w:val="-7"/>
        </w:rPr>
        <w:t xml:space="preserve"> </w:t>
      </w:r>
      <w:r>
        <w:rPr>
          <w:spacing w:val="-2"/>
        </w:rPr>
        <w:t>программ</w:t>
      </w:r>
      <w:r>
        <w:rPr>
          <w:spacing w:val="-6"/>
        </w:rPr>
        <w:t xml:space="preserve"> </w:t>
      </w:r>
      <w:r>
        <w:rPr>
          <w:spacing w:val="-2"/>
        </w:rPr>
        <w:t>и</w:t>
      </w:r>
      <w:r>
        <w:rPr>
          <w:spacing w:val="-10"/>
        </w:rPr>
        <w:t xml:space="preserve"> </w:t>
      </w:r>
      <w:r>
        <w:rPr>
          <w:spacing w:val="-2"/>
        </w:rPr>
        <w:t>учебных</w:t>
      </w:r>
      <w:r>
        <w:rPr>
          <w:spacing w:val="-48"/>
        </w:rPr>
        <w:t xml:space="preserve"> </w:t>
      </w:r>
      <w:r>
        <w:t>планов для обучения детей с особыми способностями, потребностями и</w:t>
      </w:r>
      <w:r>
        <w:rPr>
          <w:spacing w:val="1"/>
        </w:rPr>
        <w:t xml:space="preserve"> </w:t>
      </w:r>
      <w:r>
        <w:t>интересами.</w:t>
      </w:r>
      <w:r>
        <w:rPr>
          <w:spacing w:val="1"/>
        </w:rPr>
        <w:t xml:space="preserve"> </w:t>
      </w:r>
      <w:r>
        <w:t>При</w:t>
      </w:r>
      <w:r>
        <w:rPr>
          <w:spacing w:val="1"/>
        </w:rPr>
        <w:t xml:space="preserve"> </w:t>
      </w:r>
      <w:r>
        <w:t>этом</w:t>
      </w:r>
      <w:r>
        <w:rPr>
          <w:spacing w:val="1"/>
        </w:rPr>
        <w:t xml:space="preserve"> </w:t>
      </w:r>
      <w:r>
        <w:t>учитываются</w:t>
      </w:r>
      <w:r>
        <w:rPr>
          <w:spacing w:val="1"/>
        </w:rPr>
        <w:t xml:space="preserve"> </w:t>
      </w:r>
      <w:r>
        <w:t>запросы</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4"/>
        </w:rPr>
        <w:t xml:space="preserve"> </w:t>
      </w:r>
      <w:r>
        <w:t>обучающегося.</w:t>
      </w:r>
    </w:p>
    <w:p>
      <w:pPr>
        <w:pStyle w:val="33"/>
        <w:spacing w:before="4" w:line="249" w:lineRule="auto"/>
        <w:ind w:right="292" w:firstLine="225"/>
      </w:pPr>
      <w:r>
        <w:rPr>
          <w:i/>
        </w:rPr>
        <w:t>Принцип</w:t>
      </w:r>
      <w:r>
        <w:rPr>
          <w:i/>
          <w:spacing w:val="1"/>
        </w:rPr>
        <w:t xml:space="preserve"> </w:t>
      </w:r>
      <w:r>
        <w:rPr>
          <w:i/>
        </w:rPr>
        <w:t>преемственности</w:t>
      </w:r>
      <w:r>
        <w:rPr>
          <w:i/>
          <w:spacing w:val="1"/>
        </w:rPr>
        <w:t xml:space="preserve"> </w:t>
      </w:r>
      <w:r>
        <w:rPr>
          <w:i/>
        </w:rPr>
        <w:t>и</w:t>
      </w:r>
      <w:r>
        <w:rPr>
          <w:i/>
          <w:spacing w:val="1"/>
        </w:rPr>
        <w:t xml:space="preserve"> </w:t>
      </w:r>
      <w:r>
        <w:rPr>
          <w:i/>
        </w:rPr>
        <w:t>перспективности</w:t>
      </w:r>
      <w:r>
        <w:t>:</w:t>
      </w:r>
      <w:r>
        <w:rPr>
          <w:spacing w:val="1"/>
        </w:rPr>
        <w:t xml:space="preserve"> </w:t>
      </w:r>
      <w:r>
        <w:t>программа</w:t>
      </w:r>
      <w:r>
        <w:rPr>
          <w:spacing w:val="1"/>
        </w:rPr>
        <w:t xml:space="preserve"> </w:t>
      </w:r>
      <w:r>
        <w:t>должна</w:t>
      </w:r>
      <w:r>
        <w:rPr>
          <w:spacing w:val="1"/>
        </w:rPr>
        <w:t xml:space="preserve"> </w:t>
      </w:r>
      <w:r>
        <w:rPr>
          <w:spacing w:val="-1"/>
        </w:rPr>
        <w:t>обеспечивать</w:t>
      </w:r>
      <w:r>
        <w:rPr>
          <w:spacing w:val="-8"/>
        </w:rPr>
        <w:t xml:space="preserve"> </w:t>
      </w:r>
      <w:r>
        <w:rPr>
          <w:spacing w:val="-1"/>
        </w:rPr>
        <w:t>связь</w:t>
      </w:r>
      <w:r>
        <w:rPr>
          <w:spacing w:val="-7"/>
        </w:rPr>
        <w:t xml:space="preserve"> </w:t>
      </w:r>
      <w:r>
        <w:rPr>
          <w:spacing w:val="-1"/>
        </w:rPr>
        <w:t>и</w:t>
      </w:r>
      <w:r>
        <w:rPr>
          <w:spacing w:val="-9"/>
        </w:rPr>
        <w:t xml:space="preserve"> </w:t>
      </w:r>
      <w:r>
        <w:rPr>
          <w:spacing w:val="-1"/>
        </w:rPr>
        <w:t>динамику</w:t>
      </w:r>
      <w:r>
        <w:rPr>
          <w:spacing w:val="-16"/>
        </w:rPr>
        <w:t xml:space="preserve"> </w:t>
      </w:r>
      <w:r>
        <w:rPr>
          <w:spacing w:val="-1"/>
        </w:rPr>
        <w:t>в</w:t>
      </w:r>
      <w:r>
        <w:rPr>
          <w:spacing w:val="-6"/>
        </w:rPr>
        <w:t xml:space="preserve"> </w:t>
      </w:r>
      <w:r>
        <w:rPr>
          <w:spacing w:val="-1"/>
        </w:rPr>
        <w:t>формировании</w:t>
      </w:r>
      <w:r>
        <w:rPr>
          <w:spacing w:val="-10"/>
        </w:rPr>
        <w:t xml:space="preserve"> </w:t>
      </w:r>
      <w:r>
        <w:t>знаний,</w:t>
      </w:r>
      <w:r>
        <w:rPr>
          <w:spacing w:val="-4"/>
        </w:rPr>
        <w:t xml:space="preserve"> </w:t>
      </w:r>
      <w:r>
        <w:t>умений</w:t>
      </w:r>
      <w:r>
        <w:rPr>
          <w:spacing w:val="-9"/>
        </w:rPr>
        <w:t xml:space="preserve"> </w:t>
      </w:r>
      <w:r>
        <w:t>и</w:t>
      </w:r>
      <w:r>
        <w:rPr>
          <w:spacing w:val="-9"/>
        </w:rPr>
        <w:t xml:space="preserve"> </w:t>
      </w:r>
      <w:r>
        <w:t>способов</w:t>
      </w:r>
      <w:r>
        <w:rPr>
          <w:spacing w:val="-48"/>
        </w:rPr>
        <w:t xml:space="preserve"> </w:t>
      </w:r>
      <w:r>
        <w:t>деятельности между этапами начального образования, а также успешную</w:t>
      </w:r>
      <w:r>
        <w:rPr>
          <w:spacing w:val="1"/>
        </w:rPr>
        <w:t xml:space="preserve"> </w:t>
      </w:r>
      <w:r>
        <w:t>адаптацию обучающихся к обучению в основной школе, единые подходы</w:t>
      </w:r>
      <w:r>
        <w:rPr>
          <w:spacing w:val="1"/>
        </w:rPr>
        <w:t xml:space="preserve"> </w:t>
      </w:r>
      <w:r>
        <w:t>между</w:t>
      </w:r>
      <w:r>
        <w:rPr>
          <w:spacing w:val="1"/>
        </w:rPr>
        <w:t xml:space="preserve"> </w:t>
      </w:r>
      <w:r>
        <w:t>их</w:t>
      </w:r>
      <w:r>
        <w:rPr>
          <w:spacing w:val="1"/>
        </w:rPr>
        <w:t xml:space="preserve"> </w:t>
      </w:r>
      <w:r>
        <w:t>обучением</w:t>
      </w:r>
      <w:r>
        <w:rPr>
          <w:spacing w:val="1"/>
        </w:rPr>
        <w:t xml:space="preserve"> </w:t>
      </w:r>
      <w:r>
        <w:t>и</w:t>
      </w:r>
      <w:r>
        <w:rPr>
          <w:spacing w:val="1"/>
        </w:rPr>
        <w:t xml:space="preserve"> </w:t>
      </w:r>
      <w:r>
        <w:t>развитием</w:t>
      </w:r>
      <w:r>
        <w:rPr>
          <w:spacing w:val="1"/>
        </w:rPr>
        <w:t xml:space="preserve"> </w:t>
      </w:r>
      <w:r>
        <w:t>на</w:t>
      </w:r>
      <w:r>
        <w:rPr>
          <w:spacing w:val="1"/>
        </w:rPr>
        <w:t xml:space="preserve"> </w:t>
      </w:r>
      <w:r>
        <w:t>начальном</w:t>
      </w:r>
      <w:r>
        <w:rPr>
          <w:spacing w:val="1"/>
        </w:rPr>
        <w:t xml:space="preserve"> </w:t>
      </w:r>
      <w:r>
        <w:t>и</w:t>
      </w:r>
      <w:r>
        <w:rPr>
          <w:spacing w:val="1"/>
        </w:rPr>
        <w:t xml:space="preserve"> </w:t>
      </w:r>
      <w:r>
        <w:t>основном</w:t>
      </w:r>
      <w:r>
        <w:rPr>
          <w:spacing w:val="1"/>
        </w:rPr>
        <w:t xml:space="preserve"> </w:t>
      </w:r>
      <w:r>
        <w:t>этапах</w:t>
      </w:r>
      <w:r>
        <w:rPr>
          <w:spacing w:val="1"/>
        </w:rPr>
        <w:t xml:space="preserve"> </w:t>
      </w:r>
      <w:r>
        <w:t>школьного</w:t>
      </w:r>
      <w:r>
        <w:rPr>
          <w:spacing w:val="-4"/>
        </w:rPr>
        <w:t xml:space="preserve"> </w:t>
      </w:r>
      <w:r>
        <w:t>обучения.</w:t>
      </w:r>
    </w:p>
    <w:p>
      <w:pPr>
        <w:pStyle w:val="33"/>
        <w:spacing w:before="6" w:line="249" w:lineRule="auto"/>
        <w:ind w:right="283" w:firstLine="225"/>
      </w:pPr>
      <w:r>
        <w:rPr>
          <w:i/>
          <w:spacing w:val="-3"/>
        </w:rPr>
        <w:t xml:space="preserve">Принцип </w:t>
      </w:r>
      <w:r>
        <w:rPr>
          <w:i/>
          <w:spacing w:val="-2"/>
        </w:rPr>
        <w:t>интеграции обучения и воспитания</w:t>
      </w:r>
      <w:r>
        <w:rPr>
          <w:spacing w:val="-2"/>
        </w:rPr>
        <w:t>: программа предусматривает</w:t>
      </w:r>
      <w:r>
        <w:rPr>
          <w:spacing w:val="-47"/>
        </w:rPr>
        <w:t xml:space="preserve"> </w:t>
      </w:r>
      <w:r>
        <w:rPr>
          <w:spacing w:val="-2"/>
        </w:rPr>
        <w:t xml:space="preserve">связь урочной </w:t>
      </w:r>
      <w:r>
        <w:rPr>
          <w:spacing w:val="-1"/>
        </w:rPr>
        <w:t>и внеурочной деятельности, разработку разных мероприятий,</w:t>
      </w:r>
      <w:r>
        <w:rPr>
          <w:spacing w:val="-47"/>
        </w:rPr>
        <w:t xml:space="preserve"> </w:t>
      </w:r>
      <w:r>
        <w:t>направленных</w:t>
      </w:r>
      <w:r>
        <w:rPr>
          <w:spacing w:val="-6"/>
        </w:rPr>
        <w:t xml:space="preserve"> </w:t>
      </w:r>
      <w:r>
        <w:t>на</w:t>
      </w:r>
      <w:r>
        <w:rPr>
          <w:spacing w:val="-1"/>
        </w:rPr>
        <w:t xml:space="preserve"> </w:t>
      </w:r>
      <w:r>
        <w:t>обогащение</w:t>
      </w:r>
      <w:r>
        <w:rPr>
          <w:spacing w:val="-8"/>
        </w:rPr>
        <w:t xml:space="preserve"> </w:t>
      </w:r>
      <w:r>
        <w:t>знаний,</w:t>
      </w:r>
      <w:r>
        <w:rPr>
          <w:spacing w:val="-4"/>
        </w:rPr>
        <w:t xml:space="preserve"> </w:t>
      </w:r>
      <w:r>
        <w:t>воспитание</w:t>
      </w:r>
      <w:r>
        <w:rPr>
          <w:spacing w:val="-7"/>
        </w:rPr>
        <w:t xml:space="preserve"> </w:t>
      </w:r>
      <w:r>
        <w:t>чувств</w:t>
      </w:r>
      <w:r>
        <w:rPr>
          <w:spacing w:val="-6"/>
        </w:rPr>
        <w:t xml:space="preserve"> </w:t>
      </w:r>
      <w:r>
        <w:t>и</w:t>
      </w:r>
      <w:r>
        <w:rPr>
          <w:spacing w:val="-4"/>
        </w:rPr>
        <w:t xml:space="preserve"> </w:t>
      </w:r>
      <w:r>
        <w:t>познавательных</w:t>
      </w:r>
      <w:r>
        <w:rPr>
          <w:spacing w:val="-48"/>
        </w:rPr>
        <w:t xml:space="preserve"> </w:t>
      </w:r>
      <w:r>
        <w:t>интересов</w:t>
      </w:r>
      <w:r>
        <w:rPr>
          <w:spacing w:val="1"/>
        </w:rPr>
        <w:t xml:space="preserve"> </w:t>
      </w:r>
      <w:r>
        <w:t>обучающихся,</w:t>
      </w:r>
      <w:r>
        <w:rPr>
          <w:spacing w:val="1"/>
        </w:rPr>
        <w:t xml:space="preserve"> </w:t>
      </w:r>
      <w:r>
        <w:t>нравственно-ценностного</w:t>
      </w:r>
      <w:r>
        <w:rPr>
          <w:spacing w:val="1"/>
        </w:rPr>
        <w:t xml:space="preserve"> </w:t>
      </w:r>
      <w:r>
        <w:t>отношения</w:t>
      </w:r>
      <w:r>
        <w:rPr>
          <w:spacing w:val="1"/>
        </w:rPr>
        <w:t xml:space="preserve"> </w:t>
      </w:r>
      <w:r>
        <w:t>к</w:t>
      </w:r>
      <w:r>
        <w:rPr>
          <w:spacing w:val="1"/>
        </w:rPr>
        <w:t xml:space="preserve"> </w:t>
      </w:r>
      <w:r>
        <w:t>действительности.</w:t>
      </w:r>
    </w:p>
    <w:p>
      <w:pPr>
        <w:pStyle w:val="33"/>
        <w:spacing w:before="4" w:line="249" w:lineRule="auto"/>
        <w:ind w:right="284" w:firstLine="225"/>
      </w:pPr>
      <w:r>
        <w:rPr>
          <w:i/>
        </w:rPr>
        <w:t>Принцип</w:t>
      </w:r>
      <w:r>
        <w:rPr>
          <w:i/>
          <w:spacing w:val="1"/>
        </w:rPr>
        <w:t xml:space="preserve"> </w:t>
      </w:r>
      <w:r>
        <w:rPr>
          <w:i/>
        </w:rPr>
        <w:t>здоровьесбережения</w:t>
      </w:r>
      <w:r>
        <w:t>:</w:t>
      </w:r>
      <w:r>
        <w:rPr>
          <w:spacing w:val="1"/>
        </w:rPr>
        <w:t xml:space="preserve"> </w:t>
      </w:r>
      <w:r>
        <w:t>при</w:t>
      </w:r>
      <w:r>
        <w:rPr>
          <w:spacing w:val="1"/>
        </w:rPr>
        <w:t xml:space="preserve"> </w:t>
      </w:r>
      <w:r>
        <w:t>организации</w:t>
      </w:r>
      <w:r>
        <w:rPr>
          <w:spacing w:val="1"/>
        </w:rPr>
        <w:t xml:space="preserve"> </w:t>
      </w:r>
      <w:r>
        <w:t>образовательной</w:t>
      </w:r>
      <w:r>
        <w:rPr>
          <w:spacing w:val="-47"/>
        </w:rPr>
        <w:t xml:space="preserve"> </w:t>
      </w:r>
      <w:r>
        <w:rPr>
          <w:spacing w:val="-1"/>
        </w:rPr>
        <w:t>деятельности</w:t>
      </w:r>
      <w:r>
        <w:rPr>
          <w:spacing w:val="-10"/>
        </w:rPr>
        <w:t xml:space="preserve"> </w:t>
      </w:r>
      <w:r>
        <w:t>по</w:t>
      </w:r>
      <w:r>
        <w:rPr>
          <w:spacing w:val="-8"/>
        </w:rPr>
        <w:t xml:space="preserve"> </w:t>
      </w:r>
      <w:r>
        <w:t>программе</w:t>
      </w:r>
      <w:r>
        <w:rPr>
          <w:spacing w:val="-10"/>
        </w:rPr>
        <w:t xml:space="preserve"> </w:t>
      </w:r>
      <w:r>
        <w:t>начального</w:t>
      </w:r>
      <w:r>
        <w:rPr>
          <w:spacing w:val="-8"/>
        </w:rPr>
        <w:t xml:space="preserve"> </w:t>
      </w:r>
      <w:r>
        <w:t>общего</w:t>
      </w:r>
      <w:r>
        <w:rPr>
          <w:spacing w:val="-12"/>
        </w:rPr>
        <w:t xml:space="preserve"> </w:t>
      </w:r>
      <w:r>
        <w:t>образования</w:t>
      </w:r>
      <w:r>
        <w:rPr>
          <w:spacing w:val="-6"/>
        </w:rPr>
        <w:t xml:space="preserve"> </w:t>
      </w:r>
      <w:r>
        <w:t>не</w:t>
      </w:r>
      <w:r>
        <w:rPr>
          <w:spacing w:val="-10"/>
        </w:rPr>
        <w:t xml:space="preserve"> </w:t>
      </w:r>
      <w:r>
        <w:t>допускается</w:t>
      </w:r>
      <w:r>
        <w:rPr>
          <w:spacing w:val="-48"/>
        </w:rPr>
        <w:t xml:space="preserve"> </w:t>
      </w:r>
      <w:r>
        <w:t>использование технологий, которые могут нанести вред физическому и</w:t>
      </w:r>
      <w:r>
        <w:rPr>
          <w:spacing w:val="1"/>
        </w:rPr>
        <w:t xml:space="preserve"> </w:t>
      </w:r>
      <w:r>
        <w:t>психическому</w:t>
      </w:r>
      <w:r>
        <w:rPr>
          <w:spacing w:val="1"/>
        </w:rPr>
        <w:t xml:space="preserve"> </w:t>
      </w:r>
      <w:r>
        <w:t>здоровью</w:t>
      </w:r>
      <w:r>
        <w:rPr>
          <w:spacing w:val="1"/>
        </w:rPr>
        <w:t xml:space="preserve"> </w:t>
      </w:r>
      <w:r>
        <w:t>обучающихся,</w:t>
      </w:r>
      <w:r>
        <w:rPr>
          <w:spacing w:val="1"/>
        </w:rPr>
        <w:t xml:space="preserve"> </w:t>
      </w:r>
      <w:r>
        <w:t>приоритет</w:t>
      </w:r>
      <w:r>
        <w:rPr>
          <w:spacing w:val="1"/>
        </w:rPr>
        <w:t xml:space="preserve"> </w:t>
      </w:r>
      <w:r>
        <w:t>использования</w:t>
      </w:r>
      <w:r>
        <w:rPr>
          <w:spacing w:val="-47"/>
        </w:rPr>
        <w:t xml:space="preserve"> </w:t>
      </w:r>
      <w:r>
        <w:rPr>
          <w:spacing w:val="-3"/>
        </w:rPr>
        <w:t xml:space="preserve">здоровьесберегающих </w:t>
      </w:r>
      <w:r>
        <w:rPr>
          <w:spacing w:val="-2"/>
        </w:rPr>
        <w:t>педагогических технологий. Объём учебной нагрузки,</w:t>
      </w:r>
      <w:r>
        <w:rPr>
          <w:spacing w:val="-47"/>
        </w:rPr>
        <w:t xml:space="preserve"> </w:t>
      </w:r>
      <w:r>
        <w:t>организация</w:t>
      </w:r>
      <w:r>
        <w:rPr>
          <w:spacing w:val="1"/>
        </w:rPr>
        <w:t xml:space="preserve"> </w:t>
      </w:r>
      <w:r>
        <w:t>всех</w:t>
      </w:r>
      <w:r>
        <w:rPr>
          <w:spacing w:val="1"/>
        </w:rPr>
        <w:t xml:space="preserve"> </w:t>
      </w:r>
      <w:r>
        <w:t>учебных</w:t>
      </w:r>
      <w:r>
        <w:rPr>
          <w:spacing w:val="1"/>
        </w:rPr>
        <w:t xml:space="preserve"> </w:t>
      </w:r>
      <w:r>
        <w:t>и</w:t>
      </w:r>
      <w:r>
        <w:rPr>
          <w:spacing w:val="1"/>
        </w:rPr>
        <w:t xml:space="preserve"> </w:t>
      </w:r>
      <w:r>
        <w:t>внеучебных</w:t>
      </w:r>
      <w:r>
        <w:rPr>
          <w:spacing w:val="1"/>
        </w:rPr>
        <w:t xml:space="preserve"> </w:t>
      </w:r>
      <w:r>
        <w:t>мероприятий</w:t>
      </w:r>
      <w:r>
        <w:rPr>
          <w:spacing w:val="1"/>
        </w:rPr>
        <w:t xml:space="preserve"> </w:t>
      </w:r>
      <w:r>
        <w:t>должны</w:t>
      </w:r>
      <w:r>
        <w:rPr>
          <w:spacing w:val="1"/>
        </w:rPr>
        <w:t xml:space="preserve"> </w:t>
      </w:r>
      <w:r>
        <w:t>соответствовать</w:t>
      </w:r>
      <w:r>
        <w:rPr>
          <w:spacing w:val="1"/>
        </w:rPr>
        <w:t xml:space="preserve"> </w:t>
      </w:r>
      <w:r>
        <w:t>требованиям</w:t>
      </w:r>
      <w:r>
        <w:rPr>
          <w:spacing w:val="1"/>
        </w:rPr>
        <w:t xml:space="preserve"> </w:t>
      </w:r>
      <w:r>
        <w:t>действующих</w:t>
      </w:r>
      <w:r>
        <w:rPr>
          <w:spacing w:val="1"/>
        </w:rPr>
        <w:t xml:space="preserve"> </w:t>
      </w:r>
      <w:r>
        <w:t>санитарных</w:t>
      </w:r>
      <w:r>
        <w:rPr>
          <w:spacing w:val="1"/>
        </w:rPr>
        <w:t xml:space="preserve"> </w:t>
      </w:r>
      <w:r>
        <w:t>правил</w:t>
      </w:r>
      <w:r>
        <w:rPr>
          <w:spacing w:val="1"/>
        </w:rPr>
        <w:t xml:space="preserve"> </w:t>
      </w:r>
      <w:r>
        <w:t>и</w:t>
      </w:r>
      <w:r>
        <w:rPr>
          <w:spacing w:val="1"/>
        </w:rPr>
        <w:t xml:space="preserve"> </w:t>
      </w:r>
      <w:r>
        <w:t>гигиенических</w:t>
      </w:r>
      <w:r>
        <w:rPr>
          <w:spacing w:val="-4"/>
        </w:rPr>
        <w:t xml:space="preserve"> </w:t>
      </w:r>
      <w:r>
        <w:t>нормативов.</w:t>
      </w:r>
    </w:p>
    <w:p>
      <w:pPr>
        <w:pStyle w:val="33"/>
        <w:spacing w:before="7" w:line="249" w:lineRule="auto"/>
        <w:ind w:right="300" w:firstLine="225"/>
      </w:pPr>
      <w:r>
        <w:t>В</w:t>
      </w:r>
      <w:r>
        <w:rPr>
          <w:spacing w:val="1"/>
        </w:rPr>
        <w:t xml:space="preserve"> </w:t>
      </w:r>
      <w:r>
        <w:t>программе</w:t>
      </w:r>
      <w:r>
        <w:rPr>
          <w:spacing w:val="1"/>
        </w:rPr>
        <w:t xml:space="preserve"> </w:t>
      </w:r>
      <w:r>
        <w:t>определяются</w:t>
      </w:r>
      <w:r>
        <w:rPr>
          <w:spacing w:val="1"/>
        </w:rPr>
        <w:t xml:space="preserve"> </w:t>
      </w:r>
      <w:r>
        <w:t>основные</w:t>
      </w:r>
      <w:r>
        <w:rPr>
          <w:spacing w:val="1"/>
        </w:rPr>
        <w:t xml:space="preserve"> </w:t>
      </w:r>
      <w:r>
        <w:t>механизмы</w:t>
      </w:r>
      <w:r>
        <w:rPr>
          <w:spacing w:val="1"/>
        </w:rPr>
        <w:t xml:space="preserve"> </w:t>
      </w:r>
      <w:r>
        <w:t>её</w:t>
      </w:r>
      <w:r>
        <w:rPr>
          <w:spacing w:val="1"/>
        </w:rPr>
        <w:t xml:space="preserve"> </w:t>
      </w:r>
      <w:r>
        <w:t>реализации,</w:t>
      </w:r>
      <w:r>
        <w:rPr>
          <w:spacing w:val="1"/>
        </w:rPr>
        <w:t xml:space="preserve"> </w:t>
      </w:r>
      <w:r>
        <w:t>наиболее целесообразные с учётом традиций коллектива образовательной</w:t>
      </w:r>
      <w:r>
        <w:rPr>
          <w:spacing w:val="1"/>
        </w:rPr>
        <w:t xml:space="preserve"> </w:t>
      </w:r>
      <w:r>
        <w:t>организации,</w:t>
      </w:r>
      <w:r>
        <w:rPr>
          <w:spacing w:val="1"/>
        </w:rPr>
        <w:t xml:space="preserve"> </w:t>
      </w:r>
      <w:r>
        <w:t>потенциала</w:t>
      </w:r>
      <w:r>
        <w:rPr>
          <w:spacing w:val="1"/>
        </w:rPr>
        <w:t xml:space="preserve"> </w:t>
      </w:r>
      <w:r>
        <w:t>педагогических</w:t>
      </w:r>
      <w:r>
        <w:rPr>
          <w:spacing w:val="1"/>
        </w:rPr>
        <w:t xml:space="preserve"> </w:t>
      </w:r>
      <w:r>
        <w:t>кадров</w:t>
      </w:r>
      <w:r>
        <w:rPr>
          <w:spacing w:val="1"/>
        </w:rPr>
        <w:t xml:space="preserve"> </w:t>
      </w:r>
      <w:r>
        <w:t>и</w:t>
      </w:r>
      <w:r>
        <w:rPr>
          <w:spacing w:val="1"/>
        </w:rPr>
        <w:t xml:space="preserve"> </w:t>
      </w:r>
      <w:r>
        <w:t>контингента</w:t>
      </w:r>
      <w:r>
        <w:rPr>
          <w:spacing w:val="1"/>
        </w:rPr>
        <w:t xml:space="preserve"> </w:t>
      </w:r>
      <w:r>
        <w:t>обучающихся.</w:t>
      </w:r>
      <w:r>
        <w:rPr>
          <w:spacing w:val="1"/>
        </w:rPr>
        <w:t xml:space="preserve"> </w:t>
      </w:r>
      <w:r>
        <w:t>Среди</w:t>
      </w:r>
      <w:r>
        <w:rPr>
          <w:spacing w:val="1"/>
        </w:rPr>
        <w:t xml:space="preserve"> </w:t>
      </w:r>
      <w:r>
        <w:t>механизмов,</w:t>
      </w:r>
      <w:r>
        <w:rPr>
          <w:spacing w:val="1"/>
        </w:rPr>
        <w:t xml:space="preserve"> </w:t>
      </w:r>
      <w:r>
        <w:t>которые</w:t>
      </w:r>
      <w:r>
        <w:rPr>
          <w:spacing w:val="1"/>
        </w:rPr>
        <w:t xml:space="preserve"> </w:t>
      </w:r>
      <w:r>
        <w:t>возможно</w:t>
      </w:r>
      <w:r>
        <w:rPr>
          <w:spacing w:val="1"/>
        </w:rPr>
        <w:t xml:space="preserve"> </w:t>
      </w:r>
      <w:r>
        <w:t>использовать</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следует</w:t>
      </w:r>
      <w:r>
        <w:rPr>
          <w:spacing w:val="1"/>
        </w:rPr>
        <w:t xml:space="preserve"> </w:t>
      </w:r>
      <w:r>
        <w:t>отметить:</w:t>
      </w:r>
      <w:r>
        <w:rPr>
          <w:spacing w:val="1"/>
        </w:rPr>
        <w:t xml:space="preserve"> </w:t>
      </w:r>
      <w:r>
        <w:t>организацию</w:t>
      </w:r>
      <w:r>
        <w:rPr>
          <w:spacing w:val="1"/>
        </w:rPr>
        <w:t xml:space="preserve"> </w:t>
      </w:r>
      <w:r>
        <w:t>внеурочной</w:t>
      </w:r>
      <w:r>
        <w:rPr>
          <w:spacing w:val="1"/>
        </w:rPr>
        <w:t xml:space="preserve"> </w:t>
      </w:r>
      <w:r>
        <w:t>деятельности с разработкой учебных курсов, факультативов, различных</w:t>
      </w:r>
      <w:r>
        <w:rPr>
          <w:spacing w:val="1"/>
        </w:rPr>
        <w:t xml:space="preserve"> </w:t>
      </w:r>
      <w:r>
        <w:t>форм</w:t>
      </w:r>
      <w:r>
        <w:rPr>
          <w:spacing w:val="1"/>
        </w:rPr>
        <w:t xml:space="preserve"> </w:t>
      </w:r>
      <w:r>
        <w:t>совместной</w:t>
      </w:r>
      <w:r>
        <w:rPr>
          <w:spacing w:val="1"/>
        </w:rPr>
        <w:t xml:space="preserve"> </w:t>
      </w:r>
      <w:r>
        <w:t>познавательной</w:t>
      </w:r>
      <w:r>
        <w:rPr>
          <w:spacing w:val="1"/>
        </w:rPr>
        <w:t xml:space="preserve"> </w:t>
      </w:r>
      <w:r>
        <w:t>деятельности</w:t>
      </w:r>
      <w:r>
        <w:rPr>
          <w:spacing w:val="1"/>
        </w:rPr>
        <w:t xml:space="preserve"> </w:t>
      </w:r>
      <w:r>
        <w:t>(конкурсы,</w:t>
      </w:r>
      <w:r>
        <w:rPr>
          <w:spacing w:val="1"/>
        </w:rPr>
        <w:t xml:space="preserve"> </w:t>
      </w:r>
      <w:r>
        <w:t>диспуты,</w:t>
      </w:r>
      <w:r>
        <w:rPr>
          <w:spacing w:val="-47"/>
        </w:rPr>
        <w:t xml:space="preserve"> </w:t>
      </w:r>
      <w:r>
        <w:t>интеллектуальные</w:t>
      </w:r>
      <w:r>
        <w:rPr>
          <w:spacing w:val="2"/>
        </w:rPr>
        <w:t xml:space="preserve"> </w:t>
      </w:r>
      <w:r>
        <w:t>марафоны</w:t>
      </w:r>
      <w:r>
        <w:rPr>
          <w:spacing w:val="4"/>
        </w:rPr>
        <w:t xml:space="preserve"> </w:t>
      </w:r>
      <w:r>
        <w:t>и</w:t>
      </w:r>
      <w:r>
        <w:rPr>
          <w:spacing w:val="3"/>
        </w:rPr>
        <w:t xml:space="preserve"> </w:t>
      </w:r>
      <w:r>
        <w:t>т.</w:t>
      </w:r>
      <w:r>
        <w:rPr>
          <w:spacing w:val="7"/>
        </w:rPr>
        <w:t xml:space="preserve"> </w:t>
      </w:r>
      <w:r>
        <w:t>п.).</w:t>
      </w:r>
      <w:r>
        <w:rPr>
          <w:spacing w:val="7"/>
        </w:rPr>
        <w:t xml:space="preserve"> </w:t>
      </w:r>
      <w:r>
        <w:t>Положительные</w:t>
      </w:r>
      <w:r>
        <w:rPr>
          <w:spacing w:val="7"/>
        </w:rPr>
        <w:t xml:space="preserve"> </w:t>
      </w:r>
      <w:r>
        <w:t>результаты</w:t>
      </w:r>
      <w:r>
        <w:rPr>
          <w:spacing w:val="4"/>
        </w:rPr>
        <w:t xml:space="preserve"> </w:t>
      </w:r>
      <w:r>
        <w:t>даёт</w:t>
      </w:r>
    </w:p>
    <w:p>
      <w:pPr>
        <w:pStyle w:val="33"/>
        <w:spacing w:before="65" w:line="249" w:lineRule="auto"/>
        <w:ind w:right="295"/>
        <w:rPr>
          <w:spacing w:val="1"/>
        </w:rPr>
      </w:pPr>
      <w:r>
        <w:t>привлечение</w:t>
      </w:r>
      <w:r>
        <w:rPr>
          <w:spacing w:val="1"/>
        </w:rPr>
        <w:t xml:space="preserve"> </w:t>
      </w:r>
      <w:r>
        <w:t>к</w:t>
      </w:r>
      <w:r>
        <w:rPr>
          <w:spacing w:val="1"/>
        </w:rPr>
        <w:t xml:space="preserve"> </w:t>
      </w:r>
      <w:r>
        <w:t>образовательной</w:t>
      </w:r>
      <w:r>
        <w:rPr>
          <w:spacing w:val="1"/>
        </w:rPr>
        <w:t xml:space="preserve"> </w:t>
      </w:r>
      <w:r>
        <w:t>деятельности</w:t>
      </w:r>
      <w:r>
        <w:rPr>
          <w:spacing w:val="1"/>
        </w:rPr>
        <w:t xml:space="preserve"> </w:t>
      </w:r>
      <w:r>
        <w:t>школы</w:t>
      </w:r>
      <w:r>
        <w:rPr>
          <w:spacing w:val="1"/>
        </w:rPr>
        <w:t xml:space="preserve"> </w:t>
      </w:r>
      <w:r>
        <w:t>организаций</w:t>
      </w:r>
      <w:r>
        <w:rPr>
          <w:spacing w:val="-47"/>
        </w:rPr>
        <w:t xml:space="preserve"> </w:t>
      </w:r>
      <w:r>
        <w:t xml:space="preserve">культуры </w:t>
      </w:r>
      <w:r>
        <w:rPr>
          <w:color w:val="000000" w:themeColor="text1"/>
        </w:rPr>
        <w:t xml:space="preserve">(музеев, библиотек, стадионов). </w:t>
      </w:r>
    </w:p>
    <w:p>
      <w:pPr>
        <w:pStyle w:val="33"/>
        <w:ind w:right="300"/>
      </w:pPr>
      <w:r>
        <w:t>Осуществляется</w:t>
      </w:r>
      <w:r>
        <w:rPr>
          <w:spacing w:val="4"/>
        </w:rPr>
        <w:t xml:space="preserve"> </w:t>
      </w:r>
      <w:r>
        <w:t>сотрудничество</w:t>
      </w:r>
      <w:r>
        <w:rPr>
          <w:spacing w:val="6"/>
        </w:rPr>
        <w:t xml:space="preserve"> </w:t>
      </w:r>
      <w:r>
        <w:t>с</w:t>
      </w:r>
      <w:r>
        <w:rPr>
          <w:spacing w:val="7"/>
        </w:rPr>
        <w:t xml:space="preserve"> </w:t>
      </w:r>
      <w:r>
        <w:t>организациями: ДЮСШ (.с Черемша),  МУ «Новоильмовский СДК», сельская библиотека, школа искусств (с.Черемшан).</w:t>
      </w:r>
    </w:p>
    <w:p>
      <w:pPr>
        <w:pStyle w:val="33"/>
        <w:ind w:right="300"/>
      </w:pPr>
      <w:r>
        <w:t xml:space="preserve">        Контроль качества образования осуществляется с помощью внутренней системы оценки качества</w:t>
      </w:r>
      <w:r>
        <w:rPr>
          <w:spacing w:val="-57"/>
        </w:rPr>
        <w:t xml:space="preserve"> </w:t>
      </w:r>
      <w:r>
        <w:t>образования (ВСОКО) МБОУ «Новоильмовская СОШ», которая регламентируется Положением</w:t>
      </w:r>
      <w:r>
        <w:rPr>
          <w:spacing w:val="1"/>
        </w:rPr>
        <w:t xml:space="preserve"> </w:t>
      </w:r>
      <w:r>
        <w:t>о</w:t>
      </w:r>
      <w:r>
        <w:rPr>
          <w:spacing w:val="1"/>
        </w:rPr>
        <w:t xml:space="preserve"> </w:t>
      </w:r>
      <w:r>
        <w:t>ВСОКО.</w:t>
      </w:r>
      <w:r>
        <w:rPr>
          <w:spacing w:val="1"/>
        </w:rPr>
        <w:t xml:space="preserve"> </w:t>
      </w:r>
      <w:r>
        <w:t>Работа</w:t>
      </w:r>
      <w:r>
        <w:rPr>
          <w:spacing w:val="1"/>
        </w:rPr>
        <w:t xml:space="preserve"> </w:t>
      </w:r>
      <w:r>
        <w:t>системы</w:t>
      </w:r>
      <w:r>
        <w:rPr>
          <w:spacing w:val="1"/>
        </w:rPr>
        <w:t xml:space="preserve"> </w:t>
      </w:r>
      <w:r>
        <w:t>осуществляется</w:t>
      </w:r>
      <w:r>
        <w:rPr>
          <w:spacing w:val="1"/>
        </w:rPr>
        <w:t xml:space="preserve"> </w:t>
      </w:r>
      <w:r>
        <w:t>посредством</w:t>
      </w:r>
      <w:r>
        <w:rPr>
          <w:spacing w:val="1"/>
        </w:rPr>
        <w:t xml:space="preserve"> </w:t>
      </w:r>
      <w:r>
        <w:t>планирования</w:t>
      </w:r>
      <w:r>
        <w:rPr>
          <w:spacing w:val="1"/>
        </w:rPr>
        <w:t xml:space="preserve"> </w:t>
      </w:r>
      <w:r>
        <w:t>контроля</w:t>
      </w:r>
      <w:r>
        <w:rPr>
          <w:spacing w:val="1"/>
        </w:rPr>
        <w:t xml:space="preserve"> </w:t>
      </w:r>
      <w:r>
        <w:t>основных</w:t>
      </w:r>
      <w:r>
        <w:rPr>
          <w:spacing w:val="1"/>
        </w:rPr>
        <w:t xml:space="preserve"> </w:t>
      </w:r>
      <w:r>
        <w:t>направлений деятельности образовательной организации, в том числе проведения разнообразных</w:t>
      </w:r>
      <w:r>
        <w:rPr>
          <w:spacing w:val="-57"/>
        </w:rPr>
        <w:t xml:space="preserve"> </w:t>
      </w:r>
      <w:r>
        <w:t>видов мониторингов, направленных на получение сведений о качестве образовательных результатов обучающихся, реализации образовательной деятельности и условий, которые ее обеспечивают.</w:t>
      </w:r>
    </w:p>
    <w:p>
      <w:pPr>
        <w:pStyle w:val="33"/>
        <w:numPr>
          <w:ilvl w:val="1"/>
          <w:numId w:val="16"/>
        </w:numPr>
        <w:spacing w:before="65" w:line="249" w:lineRule="auto"/>
        <w:ind w:right="300"/>
        <w:jc w:val="center"/>
        <w:rPr>
          <w:b/>
        </w:rPr>
      </w:pPr>
      <w:r>
        <w:rPr>
          <w:b/>
        </w:rPr>
        <w:t>ОБЩАЯ ХАРАКТЕРИСТИКА ПРОГРАММЫ</w:t>
      </w:r>
      <w:r>
        <w:rPr>
          <w:b/>
          <w:spacing w:val="-52"/>
        </w:rPr>
        <w:t xml:space="preserve"> </w:t>
      </w:r>
      <w:r>
        <w:rPr>
          <w:b/>
        </w:rPr>
        <w:t>НАЧАЛЬНОГО</w:t>
      </w:r>
      <w:r>
        <w:rPr>
          <w:b/>
          <w:spacing w:val="-3"/>
        </w:rPr>
        <w:t xml:space="preserve"> </w:t>
      </w:r>
      <w:r>
        <w:rPr>
          <w:b/>
        </w:rPr>
        <w:t>ОБРАЗОВАНИЯ</w:t>
      </w:r>
    </w:p>
    <w:p>
      <w:pPr>
        <w:pStyle w:val="33"/>
        <w:spacing w:before="6"/>
        <w:ind w:left="0"/>
        <w:jc w:val="left"/>
        <w:rPr>
          <w:b/>
        </w:rPr>
      </w:pPr>
    </w:p>
    <w:p>
      <w:pPr>
        <w:pStyle w:val="33"/>
        <w:spacing w:line="249" w:lineRule="auto"/>
        <w:ind w:right="290" w:firstLine="225"/>
      </w:pP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стратегическим</w:t>
      </w:r>
      <w:r>
        <w:rPr>
          <w:spacing w:val="-47"/>
        </w:rPr>
        <w:t xml:space="preserve"> </w:t>
      </w:r>
      <w:r>
        <w:t>документом</w:t>
      </w:r>
      <w:r>
        <w:rPr>
          <w:spacing w:val="1"/>
        </w:rPr>
        <w:t xml:space="preserve"> </w:t>
      </w:r>
      <w:r>
        <w:t>МБОУ «Новоильмовская СОШ»,</w:t>
      </w:r>
      <w:r>
        <w:rPr>
          <w:spacing w:val="1"/>
        </w:rPr>
        <w:t xml:space="preserve"> </w:t>
      </w:r>
      <w:r>
        <w:t>выполнение</w:t>
      </w:r>
      <w:r>
        <w:rPr>
          <w:spacing w:val="1"/>
        </w:rPr>
        <w:t xml:space="preserve"> </w:t>
      </w:r>
      <w:r>
        <w:t>которого</w:t>
      </w:r>
      <w:r>
        <w:rPr>
          <w:spacing w:val="1"/>
        </w:rPr>
        <w:t xml:space="preserve"> </w:t>
      </w:r>
      <w:r>
        <w:t>обеспечивает</w:t>
      </w:r>
      <w:r>
        <w:rPr>
          <w:spacing w:val="1"/>
        </w:rPr>
        <w:t xml:space="preserve"> </w:t>
      </w:r>
      <w:r>
        <w:t>успешность</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т.</w:t>
      </w:r>
      <w:r>
        <w:rPr>
          <w:spacing w:val="1"/>
        </w:rPr>
        <w:t xml:space="preserve"> </w:t>
      </w:r>
      <w:r>
        <w:t>е.</w:t>
      </w:r>
      <w:r>
        <w:rPr>
          <w:spacing w:val="1"/>
        </w:rPr>
        <w:t xml:space="preserve"> </w:t>
      </w:r>
      <w:r>
        <w:t>гарантию</w:t>
      </w:r>
      <w:r>
        <w:rPr>
          <w:spacing w:val="1"/>
        </w:rPr>
        <w:t xml:space="preserve"> </w:t>
      </w:r>
      <w:r>
        <w:t>реализации статьи 12 Федерального закона «Об образовании в Российской</w:t>
      </w:r>
      <w:r>
        <w:rPr>
          <w:spacing w:val="-47"/>
        </w:rPr>
        <w:t xml:space="preserve"> </w:t>
      </w:r>
      <w:r>
        <w:t>Федерации». В соответствии с законодательными актами образовательная</w:t>
      </w:r>
      <w:r>
        <w:rPr>
          <w:spacing w:val="1"/>
        </w:rPr>
        <w:t xml:space="preserve"> </w:t>
      </w:r>
      <w:r>
        <w:t>организация самостоятельно определяет технологии обучения, формы его</w:t>
      </w:r>
      <w:r>
        <w:rPr>
          <w:spacing w:val="1"/>
        </w:rPr>
        <w:t xml:space="preserve"> </w:t>
      </w:r>
      <w:r>
        <w:t>организации (включая модульные курсы), а также систему оценивания с</w:t>
      </w:r>
      <w:r>
        <w:rPr>
          <w:spacing w:val="1"/>
        </w:rPr>
        <w:t xml:space="preserve"> </w:t>
      </w:r>
      <w:r>
        <w:t>соблюдением</w:t>
      </w:r>
      <w:r>
        <w:rPr>
          <w:spacing w:val="3"/>
        </w:rPr>
        <w:t xml:space="preserve"> </w:t>
      </w:r>
      <w:r>
        <w:t>принципа</w:t>
      </w:r>
      <w:r>
        <w:rPr>
          <w:spacing w:val="3"/>
        </w:rPr>
        <w:t xml:space="preserve"> </w:t>
      </w:r>
      <w:r>
        <w:t>здоровьесберегающего</w:t>
      </w:r>
      <w:r>
        <w:rPr>
          <w:spacing w:val="1"/>
        </w:rPr>
        <w:t xml:space="preserve"> </w:t>
      </w:r>
      <w:r>
        <w:t>обучения.</w:t>
      </w:r>
    </w:p>
    <w:p>
      <w:pPr>
        <w:pStyle w:val="33"/>
        <w:spacing w:before="7" w:line="249" w:lineRule="auto"/>
        <w:ind w:right="281" w:firstLine="225"/>
      </w:pPr>
      <w:r>
        <w:t>Программа</w:t>
      </w:r>
      <w:r>
        <w:rPr>
          <w:spacing w:val="1"/>
        </w:rPr>
        <w:t xml:space="preserve"> </w:t>
      </w:r>
      <w:r>
        <w:t>строится</w:t>
      </w:r>
      <w:r>
        <w:rPr>
          <w:spacing w:val="1"/>
        </w:rPr>
        <w:t xml:space="preserve"> </w:t>
      </w:r>
      <w:r>
        <w:t>с</w:t>
      </w:r>
      <w:r>
        <w:rPr>
          <w:spacing w:val="1"/>
        </w:rPr>
        <w:t xml:space="preserve"> </w:t>
      </w:r>
      <w:r>
        <w:t>учётом</w:t>
      </w:r>
      <w:r>
        <w:rPr>
          <w:spacing w:val="1"/>
        </w:rPr>
        <w:t xml:space="preserve"> </w:t>
      </w:r>
      <w:r>
        <w:t>психологических</w:t>
      </w:r>
      <w:r>
        <w:rPr>
          <w:spacing w:val="1"/>
        </w:rPr>
        <w:t xml:space="preserve"> </w:t>
      </w:r>
      <w:r>
        <w:t>особенностей</w:t>
      </w:r>
      <w:r>
        <w:rPr>
          <w:spacing w:val="1"/>
        </w:rPr>
        <w:t xml:space="preserve"> </w:t>
      </w:r>
      <w:r>
        <w:t>обучающегося</w:t>
      </w:r>
      <w:r>
        <w:rPr>
          <w:spacing w:val="1"/>
        </w:rPr>
        <w:t xml:space="preserve"> </w:t>
      </w:r>
      <w:r>
        <w:t>младшего</w:t>
      </w:r>
      <w:r>
        <w:rPr>
          <w:spacing w:val="1"/>
        </w:rPr>
        <w:t xml:space="preserve"> </w:t>
      </w:r>
      <w:r>
        <w:t>школьного</w:t>
      </w:r>
      <w:r>
        <w:rPr>
          <w:spacing w:val="1"/>
        </w:rPr>
        <w:t xml:space="preserve"> </w:t>
      </w:r>
      <w:r>
        <w:t>возраста.</w:t>
      </w:r>
      <w:r>
        <w:rPr>
          <w:spacing w:val="1"/>
        </w:rPr>
        <w:t xml:space="preserve"> </w:t>
      </w:r>
      <w:r>
        <w:t>Наиболее</w:t>
      </w:r>
      <w:r>
        <w:rPr>
          <w:spacing w:val="1"/>
        </w:rPr>
        <w:t xml:space="preserve"> </w:t>
      </w:r>
      <w:r>
        <w:t>адаптивным</w:t>
      </w:r>
      <w:r>
        <w:rPr>
          <w:spacing w:val="-47"/>
        </w:rPr>
        <w:t xml:space="preserve"> </w:t>
      </w:r>
      <w:r>
        <w:t>сроком</w:t>
      </w:r>
      <w:r>
        <w:rPr>
          <w:spacing w:val="-5"/>
        </w:rPr>
        <w:t xml:space="preserve"> </w:t>
      </w:r>
      <w:r>
        <w:t>обучения</w:t>
      </w:r>
      <w:r>
        <w:rPr>
          <w:spacing w:val="-8"/>
        </w:rPr>
        <w:t xml:space="preserve"> </w:t>
      </w:r>
      <w:r>
        <w:t>в</w:t>
      </w:r>
      <w:r>
        <w:rPr>
          <w:spacing w:val="-5"/>
        </w:rPr>
        <w:t xml:space="preserve"> </w:t>
      </w:r>
      <w:r>
        <w:t>начальной</w:t>
      </w:r>
      <w:r>
        <w:rPr>
          <w:spacing w:val="-8"/>
        </w:rPr>
        <w:t xml:space="preserve"> </w:t>
      </w:r>
      <w:r>
        <w:t>школе,</w:t>
      </w:r>
      <w:r>
        <w:rPr>
          <w:spacing w:val="-5"/>
        </w:rPr>
        <w:t xml:space="preserve"> </w:t>
      </w:r>
      <w:r>
        <w:t>установленным</w:t>
      </w:r>
      <w:r>
        <w:rPr>
          <w:spacing w:val="-9"/>
        </w:rPr>
        <w:t xml:space="preserve"> </w:t>
      </w:r>
      <w:r>
        <w:t>в</w:t>
      </w:r>
      <w:r>
        <w:rPr>
          <w:spacing w:val="-6"/>
        </w:rPr>
        <w:t xml:space="preserve"> </w:t>
      </w:r>
      <w:r>
        <w:t>РФ,</w:t>
      </w:r>
      <w:r>
        <w:rPr>
          <w:spacing w:val="-5"/>
        </w:rPr>
        <w:t xml:space="preserve"> </w:t>
      </w:r>
      <w:r>
        <w:t>является</w:t>
      </w:r>
      <w:r>
        <w:rPr>
          <w:spacing w:val="-7"/>
        </w:rPr>
        <w:t xml:space="preserve"> </w:t>
      </w:r>
      <w:r>
        <w:t>4</w:t>
      </w:r>
      <w:r>
        <w:rPr>
          <w:spacing w:val="-7"/>
        </w:rPr>
        <w:t xml:space="preserve"> </w:t>
      </w:r>
      <w:r>
        <w:t>года.</w:t>
      </w:r>
      <w:r>
        <w:rPr>
          <w:spacing w:val="-47"/>
        </w:rPr>
        <w:t xml:space="preserve"> </w:t>
      </w:r>
      <w:r>
        <w:t>Соблюдение этих требований ФГОС НОО связано с необходимостью</w:t>
      </w:r>
      <w:r>
        <w:rPr>
          <w:spacing w:val="1"/>
        </w:rPr>
        <w:t xml:space="preserve"> </w:t>
      </w:r>
      <w:r>
        <w:rPr>
          <w:spacing w:val="-1"/>
        </w:rPr>
        <w:t>оберегать</w:t>
      </w:r>
      <w:r>
        <w:rPr>
          <w:spacing w:val="-9"/>
        </w:rPr>
        <w:t xml:space="preserve"> </w:t>
      </w:r>
      <w:r>
        <w:rPr>
          <w:spacing w:val="-1"/>
        </w:rPr>
        <w:t>обучающихся</w:t>
      </w:r>
      <w:r>
        <w:rPr>
          <w:spacing w:val="-8"/>
        </w:rPr>
        <w:t xml:space="preserve"> </w:t>
      </w:r>
      <w:r>
        <w:t>от</w:t>
      </w:r>
      <w:r>
        <w:rPr>
          <w:spacing w:val="-9"/>
        </w:rPr>
        <w:t xml:space="preserve"> </w:t>
      </w:r>
      <w:r>
        <w:t>перегрузок,</w:t>
      </w:r>
      <w:r>
        <w:rPr>
          <w:spacing w:val="-6"/>
        </w:rPr>
        <w:t xml:space="preserve"> </w:t>
      </w:r>
      <w:r>
        <w:t>утомления,</w:t>
      </w:r>
      <w:r>
        <w:rPr>
          <w:spacing w:val="-6"/>
        </w:rPr>
        <w:t xml:space="preserve"> </w:t>
      </w:r>
      <w:r>
        <w:t>отрицательного</w:t>
      </w:r>
      <w:r>
        <w:rPr>
          <w:spacing w:val="-12"/>
        </w:rPr>
        <w:t xml:space="preserve"> </w:t>
      </w:r>
      <w:r>
        <w:t>влияния</w:t>
      </w:r>
      <w:r>
        <w:rPr>
          <w:spacing w:val="-47"/>
        </w:rPr>
        <w:t xml:space="preserve"> </w:t>
      </w:r>
      <w:r>
        <w:t>обучения на здоровье. При создании программы начального образования</w:t>
      </w:r>
      <w:r>
        <w:rPr>
          <w:spacing w:val="1"/>
        </w:rPr>
        <w:t xml:space="preserve"> </w:t>
      </w:r>
      <w:r>
        <w:t>учитывается</w:t>
      </w:r>
      <w:r>
        <w:rPr>
          <w:spacing w:val="1"/>
        </w:rPr>
        <w:t xml:space="preserve"> </w:t>
      </w:r>
      <w:r>
        <w:t>статус</w:t>
      </w:r>
      <w:r>
        <w:rPr>
          <w:spacing w:val="1"/>
        </w:rPr>
        <w:t xml:space="preserve"> </w:t>
      </w:r>
      <w:r>
        <w:t>ребёнка</w:t>
      </w:r>
      <w:r>
        <w:rPr>
          <w:spacing w:val="1"/>
        </w:rPr>
        <w:t xml:space="preserve"> </w:t>
      </w:r>
      <w:r>
        <w:t>младшего</w:t>
      </w:r>
      <w:r>
        <w:rPr>
          <w:spacing w:val="1"/>
        </w:rPr>
        <w:t xml:space="preserve"> </w:t>
      </w:r>
      <w:r>
        <w:t>школьного</w:t>
      </w:r>
      <w:r>
        <w:rPr>
          <w:spacing w:val="1"/>
        </w:rPr>
        <w:t xml:space="preserve"> </w:t>
      </w:r>
      <w:r>
        <w:t>возраста,</w:t>
      </w:r>
      <w:r>
        <w:rPr>
          <w:spacing w:val="51"/>
        </w:rPr>
        <w:t xml:space="preserve"> </w:t>
      </w:r>
      <w:r>
        <w:t>разный</w:t>
      </w:r>
      <w:r>
        <w:rPr>
          <w:spacing w:val="1"/>
        </w:rPr>
        <w:t xml:space="preserve"> </w:t>
      </w:r>
      <w:r>
        <w:t>уровень готовности детей 6,5-7 лет к обучению, сформированности у них</w:t>
      </w:r>
      <w:r>
        <w:rPr>
          <w:spacing w:val="1"/>
        </w:rPr>
        <w:t xml:space="preserve"> </w:t>
      </w:r>
      <w:r>
        <w:t>произвольной</w:t>
      </w:r>
      <w:r>
        <w:rPr>
          <w:spacing w:val="1"/>
        </w:rPr>
        <w:t xml:space="preserve"> </w:t>
      </w:r>
      <w:r>
        <w:t>деятельности.</w:t>
      </w:r>
      <w:r>
        <w:rPr>
          <w:spacing w:val="1"/>
        </w:rPr>
        <w:t xml:space="preserve"> </w:t>
      </w:r>
      <w:r>
        <w:t>Ведущим</w:t>
      </w:r>
      <w:r>
        <w:rPr>
          <w:spacing w:val="1"/>
        </w:rPr>
        <w:t xml:space="preserve"> </w:t>
      </w:r>
      <w:r>
        <w:t>видом</w:t>
      </w:r>
      <w:r>
        <w:rPr>
          <w:spacing w:val="1"/>
        </w:rPr>
        <w:t xml:space="preserve"> </w:t>
      </w:r>
      <w:r>
        <w:t>деятельности</w:t>
      </w:r>
      <w:r>
        <w:rPr>
          <w:spacing w:val="1"/>
        </w:rPr>
        <w:t xml:space="preserve"> </w:t>
      </w:r>
      <w:r>
        <w:t>становится</w:t>
      </w:r>
      <w:r>
        <w:rPr>
          <w:spacing w:val="1"/>
        </w:rPr>
        <w:t xml:space="preserve"> </w:t>
      </w:r>
      <w:r>
        <w:t>учебная.</w:t>
      </w:r>
      <w:r>
        <w:rPr>
          <w:spacing w:val="1"/>
        </w:rPr>
        <w:t xml:space="preserve"> </w:t>
      </w:r>
      <w:r>
        <w:t>Разные</w:t>
      </w:r>
      <w:r>
        <w:rPr>
          <w:spacing w:val="1"/>
        </w:rPr>
        <w:t xml:space="preserve"> </w:t>
      </w:r>
      <w:r>
        <w:t>виды</w:t>
      </w:r>
      <w:r>
        <w:rPr>
          <w:spacing w:val="1"/>
        </w:rPr>
        <w:t xml:space="preserve"> </w:t>
      </w:r>
      <w:r>
        <w:t>индивидуально-дифференцированного</w:t>
      </w:r>
      <w:r>
        <w:rPr>
          <w:spacing w:val="1"/>
        </w:rPr>
        <w:t xml:space="preserve"> </w:t>
      </w:r>
      <w:r>
        <w:t>подхода</w:t>
      </w:r>
      <w:r>
        <w:rPr>
          <w:spacing w:val="1"/>
        </w:rPr>
        <w:t xml:space="preserve"> </w:t>
      </w:r>
      <w:r>
        <w:t>характеризуются</w:t>
      </w:r>
      <w:r>
        <w:rPr>
          <w:spacing w:val="1"/>
        </w:rPr>
        <w:t xml:space="preserve"> </w:t>
      </w:r>
      <w:r>
        <w:t>в</w:t>
      </w:r>
      <w:r>
        <w:rPr>
          <w:spacing w:val="1"/>
        </w:rPr>
        <w:t xml:space="preserve"> </w:t>
      </w:r>
      <w:r>
        <w:t>программе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причём</w:t>
      </w:r>
      <w:r>
        <w:rPr>
          <w:spacing w:val="1"/>
        </w:rPr>
        <w:t xml:space="preserve"> </w:t>
      </w:r>
      <w:r>
        <w:rPr>
          <w:spacing w:val="-2"/>
        </w:rPr>
        <w:t xml:space="preserve">внимание учителя уделяется каждому обучающемуся, </w:t>
      </w:r>
      <w:r>
        <w:rPr>
          <w:spacing w:val="-1"/>
        </w:rPr>
        <w:t>независимо от уровня</w:t>
      </w:r>
      <w:r>
        <w:rPr>
          <w:spacing w:val="-47"/>
        </w:rPr>
        <w:t xml:space="preserve"> </w:t>
      </w:r>
      <w:r>
        <w:t>его успешности. С учётом темпа обучаемости, уровня интеллектуального</w:t>
      </w:r>
      <w:r>
        <w:rPr>
          <w:spacing w:val="1"/>
        </w:rPr>
        <w:t xml:space="preserve"> </w:t>
      </w:r>
      <w:r>
        <w:t>развития, особенностей познавательных психических процессов педагог</w:t>
      </w:r>
      <w:r>
        <w:rPr>
          <w:spacing w:val="1"/>
        </w:rPr>
        <w:t xml:space="preserve"> </w:t>
      </w:r>
      <w:r>
        <w:t>оказывает</w:t>
      </w:r>
      <w:r>
        <w:rPr>
          <w:spacing w:val="-5"/>
        </w:rPr>
        <w:t xml:space="preserve"> </w:t>
      </w:r>
      <w:r>
        <w:t>поддержку</w:t>
      </w:r>
      <w:r>
        <w:rPr>
          <w:spacing w:val="-9"/>
        </w:rPr>
        <w:t xml:space="preserve"> </w:t>
      </w:r>
      <w:r>
        <w:t>каждому</w:t>
      </w:r>
      <w:r>
        <w:rPr>
          <w:spacing w:val="-8"/>
        </w:rPr>
        <w:t xml:space="preserve"> </w:t>
      </w:r>
      <w:r>
        <w:t>обучающемуся.</w:t>
      </w:r>
    </w:p>
    <w:p>
      <w:pPr>
        <w:pStyle w:val="33"/>
        <w:spacing w:before="15" w:line="249" w:lineRule="auto"/>
        <w:ind w:right="285" w:firstLine="225"/>
      </w:pPr>
      <w:r>
        <w:t>В исключительных случаях МБОУ «Новоильмовская СОШ» может с учётом особых</w:t>
      </w:r>
      <w:r>
        <w:rPr>
          <w:spacing w:val="1"/>
        </w:rPr>
        <w:t xml:space="preserve"> </w:t>
      </w:r>
      <w:r>
        <w:t>успехов обучающихся, высокого темпа обучаемости или особых условий</w:t>
      </w:r>
      <w:r>
        <w:rPr>
          <w:spacing w:val="1"/>
        </w:rPr>
        <w:t xml:space="preserve"> </w:t>
      </w:r>
      <w:r>
        <w:rPr>
          <w:spacing w:val="-3"/>
        </w:rPr>
        <w:t>развития</w:t>
      </w:r>
      <w:r>
        <w:rPr>
          <w:spacing w:val="-14"/>
        </w:rPr>
        <w:t xml:space="preserve"> </w:t>
      </w:r>
      <w:r>
        <w:rPr>
          <w:spacing w:val="-2"/>
        </w:rPr>
        <w:t>ребёнка</w:t>
      </w:r>
      <w:r>
        <w:rPr>
          <w:spacing w:val="-5"/>
        </w:rPr>
        <w:t xml:space="preserve"> </w:t>
      </w:r>
      <w:r>
        <w:rPr>
          <w:spacing w:val="-2"/>
        </w:rPr>
        <w:t>сократить</w:t>
      </w:r>
      <w:r>
        <w:rPr>
          <w:spacing w:val="-8"/>
        </w:rPr>
        <w:t xml:space="preserve"> </w:t>
      </w:r>
      <w:r>
        <w:rPr>
          <w:spacing w:val="-2"/>
        </w:rPr>
        <w:t>срок</w:t>
      </w:r>
      <w:r>
        <w:rPr>
          <w:spacing w:val="-8"/>
        </w:rPr>
        <w:t xml:space="preserve"> </w:t>
      </w:r>
      <w:r>
        <w:rPr>
          <w:spacing w:val="-2"/>
        </w:rPr>
        <w:t>обучения</w:t>
      </w:r>
      <w:r>
        <w:rPr>
          <w:spacing w:val="-8"/>
        </w:rPr>
        <w:t xml:space="preserve"> </w:t>
      </w:r>
      <w:r>
        <w:rPr>
          <w:spacing w:val="-2"/>
        </w:rPr>
        <w:t>в</w:t>
      </w:r>
      <w:r>
        <w:rPr>
          <w:spacing w:val="-7"/>
        </w:rPr>
        <w:t xml:space="preserve"> </w:t>
      </w:r>
      <w:r>
        <w:rPr>
          <w:spacing w:val="-2"/>
        </w:rPr>
        <w:t>начальной</w:t>
      </w:r>
      <w:r>
        <w:rPr>
          <w:spacing w:val="-13"/>
        </w:rPr>
        <w:t xml:space="preserve"> </w:t>
      </w:r>
      <w:r>
        <w:rPr>
          <w:spacing w:val="-2"/>
        </w:rPr>
        <w:t>школе.</w:t>
      </w:r>
      <w:r>
        <w:rPr>
          <w:spacing w:val="-4"/>
        </w:rPr>
        <w:t xml:space="preserve"> </w:t>
      </w:r>
      <w:r>
        <w:rPr>
          <w:spacing w:val="-2"/>
        </w:rPr>
        <w:t>В</w:t>
      </w:r>
      <w:r>
        <w:rPr>
          <w:spacing w:val="-12"/>
        </w:rPr>
        <w:t xml:space="preserve"> </w:t>
      </w:r>
      <w:r>
        <w:rPr>
          <w:spacing w:val="-2"/>
        </w:rPr>
        <w:t>этом</w:t>
      </w:r>
      <w:r>
        <w:rPr>
          <w:spacing w:val="-4"/>
        </w:rPr>
        <w:t xml:space="preserve"> </w:t>
      </w:r>
      <w:r>
        <w:rPr>
          <w:spacing w:val="-2"/>
        </w:rPr>
        <w:t>случае</w:t>
      </w:r>
      <w:r>
        <w:rPr>
          <w:spacing w:val="-48"/>
        </w:rPr>
        <w:t xml:space="preserve"> </w:t>
      </w:r>
      <w:r>
        <w:t>обучение</w:t>
      </w:r>
      <w:r>
        <w:rPr>
          <w:spacing w:val="1"/>
        </w:rPr>
        <w:t xml:space="preserve"> </w:t>
      </w:r>
      <w:r>
        <w:t>осуществляется</w:t>
      </w:r>
      <w:r>
        <w:rPr>
          <w:spacing w:val="1"/>
        </w:rPr>
        <w:t xml:space="preserve"> </w:t>
      </w:r>
      <w:r>
        <w:t>по</w:t>
      </w:r>
      <w:r>
        <w:rPr>
          <w:spacing w:val="1"/>
        </w:rPr>
        <w:t xml:space="preserve"> </w:t>
      </w:r>
      <w:r>
        <w:t>индивидуально</w:t>
      </w:r>
      <w:r>
        <w:rPr>
          <w:spacing w:val="1"/>
        </w:rPr>
        <w:t xml:space="preserve"> </w:t>
      </w:r>
      <w:r>
        <w:t>разработанным</w:t>
      </w:r>
      <w:r>
        <w:rPr>
          <w:spacing w:val="1"/>
        </w:rPr>
        <w:t xml:space="preserve"> </w:t>
      </w:r>
      <w:r>
        <w:t>учебным</w:t>
      </w:r>
      <w:r>
        <w:rPr>
          <w:spacing w:val="1"/>
        </w:rPr>
        <w:t xml:space="preserve"> </w:t>
      </w:r>
      <w:r>
        <w:t>планам.</w:t>
      </w:r>
    </w:p>
    <w:p>
      <w:pPr>
        <w:spacing w:line="249" w:lineRule="auto"/>
        <w:sectPr>
          <w:pgSz w:w="7830" w:h="12020"/>
          <w:pgMar w:top="660" w:right="300" w:bottom="720" w:left="0" w:header="0" w:footer="532" w:gutter="0"/>
          <w:cols w:space="720" w:num="1"/>
        </w:sectPr>
      </w:pPr>
    </w:p>
    <w:p>
      <w:pPr>
        <w:pStyle w:val="61"/>
        <w:numPr>
          <w:ilvl w:val="1"/>
          <w:numId w:val="16"/>
        </w:numPr>
        <w:tabs>
          <w:tab w:val="left" w:pos="1181"/>
        </w:tabs>
        <w:spacing w:before="76"/>
        <w:ind w:left="792" w:right="1333" w:firstLine="0"/>
      </w:pPr>
      <w:bookmarkStart w:id="2" w:name="_TOC_250023"/>
      <w:r>
        <w:t>ОБЩАЯ ХАРАКТЕРИСТИКА ПЛАНИРУЕМЫХ     РЕЗУЛЬТАТОВ  ОСВОЕНИЯ ОСНОВНОЙ</w:t>
      </w:r>
      <w:r>
        <w:rPr>
          <w:spacing w:val="1"/>
        </w:rPr>
        <w:t xml:space="preserve"> </w:t>
      </w:r>
      <w:r>
        <w:t>ОБРАЗОВАТЕЛЬНОЙ</w:t>
      </w:r>
      <w:r>
        <w:rPr>
          <w:spacing w:val="-3"/>
        </w:rPr>
        <w:t xml:space="preserve"> </w:t>
      </w:r>
      <w:bookmarkEnd w:id="2"/>
      <w:r>
        <w:t>ПРОГРАММЫ</w:t>
      </w:r>
    </w:p>
    <w:p>
      <w:pPr>
        <w:pStyle w:val="33"/>
        <w:spacing w:before="8"/>
        <w:ind w:left="0"/>
        <w:jc w:val="left"/>
        <w:rPr>
          <w:b/>
          <w:sz w:val="21"/>
        </w:rPr>
      </w:pPr>
    </w:p>
    <w:p>
      <w:pPr>
        <w:pStyle w:val="33"/>
        <w:spacing w:line="249" w:lineRule="auto"/>
        <w:ind w:right="291" w:firstLine="225"/>
      </w:pPr>
      <w:r>
        <w:t>Планируемые результаты обучения представлены во ФГОС как система</w:t>
      </w:r>
      <w:r>
        <w:rPr>
          <w:spacing w:val="1"/>
        </w:rPr>
        <w:t xml:space="preserve"> </w:t>
      </w:r>
      <w:r>
        <w:t>личностных,</w:t>
      </w:r>
      <w:r>
        <w:rPr>
          <w:spacing w:val="1"/>
        </w:rPr>
        <w:t xml:space="preserve"> </w:t>
      </w:r>
      <w:r>
        <w:t xml:space="preserve">метапредметных и предметных достижений обучающегося. </w:t>
      </w:r>
      <w:r>
        <w:rPr>
          <w:b/>
        </w:rPr>
        <w:t>Личностные</w:t>
      </w:r>
      <w:r>
        <w:rPr>
          <w:spacing w:val="1"/>
        </w:rPr>
        <w:t xml:space="preserve"> </w:t>
      </w:r>
      <w:r>
        <w:t>результаты</w:t>
      </w:r>
      <w:r>
        <w:rPr>
          <w:spacing w:val="1"/>
        </w:rPr>
        <w:t xml:space="preserve"> </w:t>
      </w:r>
      <w:r>
        <w:t>включают</w:t>
      </w:r>
      <w:r>
        <w:rPr>
          <w:spacing w:val="1"/>
        </w:rPr>
        <w:t xml:space="preserve"> </w:t>
      </w:r>
      <w:r>
        <w:t>ценностные</w:t>
      </w:r>
      <w:r>
        <w:rPr>
          <w:spacing w:val="1"/>
        </w:rPr>
        <w:t xml:space="preserve"> </w:t>
      </w:r>
      <w:r>
        <w:t>отношения</w:t>
      </w:r>
      <w:r>
        <w:rPr>
          <w:spacing w:val="1"/>
        </w:rPr>
        <w:t xml:space="preserve"> </w:t>
      </w:r>
      <w:r>
        <w:t>обучающегося</w:t>
      </w:r>
      <w:r>
        <w:rPr>
          <w:spacing w:val="1"/>
        </w:rPr>
        <w:t xml:space="preserve"> </w:t>
      </w:r>
      <w:r>
        <w:t>к</w:t>
      </w:r>
      <w:r>
        <w:rPr>
          <w:spacing w:val="1"/>
        </w:rPr>
        <w:t xml:space="preserve"> </w:t>
      </w:r>
      <w:r>
        <w:t>окружающему миру, другим людям, а также к самому себе как субъекту</w:t>
      </w:r>
      <w:r>
        <w:rPr>
          <w:spacing w:val="1"/>
        </w:rPr>
        <w:t xml:space="preserve"> </w:t>
      </w:r>
      <w:r>
        <w:t>учебно-познавательной</w:t>
      </w:r>
      <w:r>
        <w:rPr>
          <w:spacing w:val="1"/>
        </w:rPr>
        <w:t xml:space="preserve"> </w:t>
      </w:r>
      <w:r>
        <w:t>деятельности</w:t>
      </w:r>
      <w:r>
        <w:rPr>
          <w:spacing w:val="1"/>
        </w:rPr>
        <w:t xml:space="preserve"> </w:t>
      </w:r>
      <w:r>
        <w:t>(осознание</w:t>
      </w:r>
      <w:r>
        <w:rPr>
          <w:spacing w:val="1"/>
        </w:rPr>
        <w:t xml:space="preserve"> </w:t>
      </w:r>
      <w:r>
        <w:t>её</w:t>
      </w:r>
      <w:r>
        <w:rPr>
          <w:spacing w:val="1"/>
        </w:rPr>
        <w:t xml:space="preserve"> </w:t>
      </w:r>
      <w:r>
        <w:t>социальной</w:t>
      </w:r>
      <w:r>
        <w:rPr>
          <w:spacing w:val="1"/>
        </w:rPr>
        <w:t xml:space="preserve"> </w:t>
      </w:r>
      <w:r>
        <w:t>значимости,</w:t>
      </w:r>
      <w:r>
        <w:rPr>
          <w:spacing w:val="-7"/>
        </w:rPr>
        <w:t xml:space="preserve"> </w:t>
      </w:r>
      <w:r>
        <w:t>ответственность,</w:t>
      </w:r>
      <w:r>
        <w:rPr>
          <w:spacing w:val="-4"/>
        </w:rPr>
        <w:t xml:space="preserve"> </w:t>
      </w:r>
      <w:r>
        <w:t>установка</w:t>
      </w:r>
      <w:r>
        <w:rPr>
          <w:spacing w:val="-8"/>
        </w:rPr>
        <w:t xml:space="preserve"> </w:t>
      </w:r>
      <w:r>
        <w:t>на</w:t>
      </w:r>
      <w:r>
        <w:rPr>
          <w:spacing w:val="-12"/>
        </w:rPr>
        <w:t xml:space="preserve"> </w:t>
      </w:r>
      <w:r>
        <w:t>принятие</w:t>
      </w:r>
      <w:r>
        <w:rPr>
          <w:spacing w:val="-8"/>
        </w:rPr>
        <w:t xml:space="preserve"> </w:t>
      </w:r>
      <w:r>
        <w:t>учебной</w:t>
      </w:r>
      <w:r>
        <w:rPr>
          <w:spacing w:val="-11"/>
        </w:rPr>
        <w:t xml:space="preserve"> </w:t>
      </w:r>
      <w:r>
        <w:t>задачи</w:t>
      </w:r>
      <w:r>
        <w:rPr>
          <w:spacing w:val="-11"/>
        </w:rPr>
        <w:t xml:space="preserve"> </w:t>
      </w:r>
      <w:r>
        <w:t>и</w:t>
      </w:r>
      <w:r>
        <w:rPr>
          <w:spacing w:val="-6"/>
        </w:rPr>
        <w:t xml:space="preserve"> </w:t>
      </w:r>
      <w:r>
        <w:t>др.).</w:t>
      </w:r>
      <w:r>
        <w:rPr>
          <w:spacing w:val="-47"/>
        </w:rPr>
        <w:t xml:space="preserve"> </w:t>
      </w:r>
      <w:r>
        <w:rPr>
          <w:b/>
        </w:rPr>
        <w:t>Метапредметные</w:t>
      </w:r>
      <w:r>
        <w:t xml:space="preserve"> результаты</w:t>
      </w:r>
      <w:r>
        <w:rPr>
          <w:spacing w:val="1"/>
        </w:rPr>
        <w:t xml:space="preserve"> </w:t>
      </w:r>
      <w:r>
        <w:t>характеризуют</w:t>
      </w:r>
      <w:r>
        <w:rPr>
          <w:spacing w:val="1"/>
        </w:rPr>
        <w:t xml:space="preserve"> </w:t>
      </w:r>
      <w:r>
        <w:t>уровень</w:t>
      </w:r>
      <w:r>
        <w:rPr>
          <w:spacing w:val="1"/>
        </w:rPr>
        <w:t xml:space="preserve"> </w:t>
      </w:r>
      <w:r>
        <w:t>сформированности</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универсальных</w:t>
      </w:r>
      <w:r>
        <w:rPr>
          <w:spacing w:val="1"/>
        </w:rPr>
        <w:t xml:space="preserve"> </w:t>
      </w:r>
      <w:r>
        <w:t>действий,</w:t>
      </w:r>
      <w:r>
        <w:rPr>
          <w:spacing w:val="1"/>
        </w:rPr>
        <w:t xml:space="preserve"> </w:t>
      </w:r>
      <w:r>
        <w:t>которые</w:t>
      </w:r>
      <w:r>
        <w:rPr>
          <w:spacing w:val="1"/>
        </w:rPr>
        <w:t xml:space="preserve"> </w:t>
      </w:r>
      <w:r>
        <w:t>обеспечивают</w:t>
      </w:r>
      <w:r>
        <w:rPr>
          <w:spacing w:val="1"/>
        </w:rPr>
        <w:t xml:space="preserve"> </w:t>
      </w:r>
      <w:r>
        <w:t>успешность</w:t>
      </w:r>
      <w:r>
        <w:rPr>
          <w:spacing w:val="1"/>
        </w:rPr>
        <w:t xml:space="preserve"> </w:t>
      </w:r>
      <w:r>
        <w:t>изучения</w:t>
      </w:r>
      <w:r>
        <w:rPr>
          <w:spacing w:val="1"/>
        </w:rPr>
        <w:t xml:space="preserve"> </w:t>
      </w:r>
      <w:r>
        <w:t>учебных</w:t>
      </w:r>
      <w:r>
        <w:rPr>
          <w:spacing w:val="1"/>
        </w:rPr>
        <w:t xml:space="preserve"> </w:t>
      </w:r>
      <w:r>
        <w:t>предметов,</w:t>
      </w:r>
      <w:r>
        <w:rPr>
          <w:spacing w:val="1"/>
        </w:rPr>
        <w:t xml:space="preserve"> </w:t>
      </w:r>
      <w:r>
        <w:t>а</w:t>
      </w:r>
      <w:r>
        <w:rPr>
          <w:spacing w:val="1"/>
        </w:rPr>
        <w:t xml:space="preserve"> </w:t>
      </w:r>
      <w:r>
        <w:t>также</w:t>
      </w:r>
      <w:r>
        <w:rPr>
          <w:spacing w:val="1"/>
        </w:rPr>
        <w:t xml:space="preserve"> </w:t>
      </w:r>
      <w:r>
        <w:t>становление</w:t>
      </w:r>
      <w:r>
        <w:rPr>
          <w:spacing w:val="1"/>
        </w:rPr>
        <w:t xml:space="preserve"> </w:t>
      </w:r>
      <w:r>
        <w:t>способности</w:t>
      </w:r>
      <w:r>
        <w:rPr>
          <w:spacing w:val="1"/>
        </w:rPr>
        <w:t xml:space="preserve"> </w:t>
      </w:r>
      <w:r>
        <w:t>к</w:t>
      </w:r>
      <w:r>
        <w:rPr>
          <w:spacing w:val="1"/>
        </w:rPr>
        <w:t xml:space="preserve"> </w:t>
      </w:r>
      <w:r>
        <w:t>самообразованию</w:t>
      </w:r>
      <w:r>
        <w:rPr>
          <w:spacing w:val="1"/>
        </w:rPr>
        <w:t xml:space="preserve"> </w:t>
      </w:r>
      <w:r>
        <w:t>и</w:t>
      </w:r>
      <w:r>
        <w:rPr>
          <w:spacing w:val="1"/>
        </w:rPr>
        <w:t xml:space="preserve"> </w:t>
      </w:r>
      <w:r>
        <w:t>саморазвитию. В результате освоения содержания различных предметов,</w:t>
      </w:r>
      <w:r>
        <w:rPr>
          <w:spacing w:val="1"/>
        </w:rPr>
        <w:t xml:space="preserve"> </w:t>
      </w:r>
      <w:r>
        <w:t>курсов,</w:t>
      </w:r>
      <w:r>
        <w:rPr>
          <w:spacing w:val="1"/>
        </w:rPr>
        <w:t xml:space="preserve"> </w:t>
      </w:r>
      <w:r>
        <w:t>модулей</w:t>
      </w:r>
      <w:r>
        <w:rPr>
          <w:spacing w:val="1"/>
        </w:rPr>
        <w:t xml:space="preserve"> </w:t>
      </w:r>
      <w:r>
        <w:t>обучающиеся</w:t>
      </w:r>
      <w:r>
        <w:rPr>
          <w:spacing w:val="1"/>
        </w:rPr>
        <w:t xml:space="preserve"> </w:t>
      </w:r>
      <w:r>
        <w:t>овладевают</w:t>
      </w:r>
      <w:r>
        <w:rPr>
          <w:spacing w:val="1"/>
        </w:rPr>
        <w:t xml:space="preserve"> </w:t>
      </w:r>
      <w:r>
        <w:t>рядом</w:t>
      </w:r>
      <w:r>
        <w:rPr>
          <w:spacing w:val="1"/>
        </w:rPr>
        <w:t xml:space="preserve"> </w:t>
      </w:r>
      <w:r>
        <w:t>междисциплинарных</w:t>
      </w:r>
      <w:r>
        <w:rPr>
          <w:spacing w:val="1"/>
        </w:rPr>
        <w:t xml:space="preserve"> </w:t>
      </w:r>
      <w:r>
        <w:t>понятий,</w:t>
      </w:r>
      <w:r>
        <w:rPr>
          <w:spacing w:val="1"/>
        </w:rPr>
        <w:t xml:space="preserve"> </w:t>
      </w:r>
      <w:r>
        <w:t>а</w:t>
      </w:r>
      <w:r>
        <w:rPr>
          <w:spacing w:val="1"/>
        </w:rPr>
        <w:t xml:space="preserve"> </w:t>
      </w:r>
      <w:r>
        <w:t>также</w:t>
      </w:r>
      <w:r>
        <w:rPr>
          <w:spacing w:val="1"/>
        </w:rPr>
        <w:t xml:space="preserve"> </w:t>
      </w:r>
      <w:r>
        <w:t>различными</w:t>
      </w:r>
      <w:r>
        <w:rPr>
          <w:spacing w:val="1"/>
        </w:rPr>
        <w:t xml:space="preserve"> </w:t>
      </w:r>
      <w:r>
        <w:t>знаково-символическими</w:t>
      </w:r>
      <w:r>
        <w:rPr>
          <w:spacing w:val="1"/>
        </w:rPr>
        <w:t xml:space="preserve"> </w:t>
      </w:r>
      <w:r>
        <w:t>средствами,</w:t>
      </w:r>
      <w:r>
        <w:rPr>
          <w:spacing w:val="1"/>
        </w:rPr>
        <w:t xml:space="preserve"> </w:t>
      </w:r>
      <w:r>
        <w:t>которые помогают обучающимся применять знания, как в типовых, так и в</w:t>
      </w:r>
      <w:r>
        <w:rPr>
          <w:spacing w:val="-47"/>
        </w:rPr>
        <w:t xml:space="preserve"> </w:t>
      </w:r>
      <w:r>
        <w:t>новых,</w:t>
      </w:r>
      <w:r>
        <w:rPr>
          <w:spacing w:val="3"/>
        </w:rPr>
        <w:t xml:space="preserve"> </w:t>
      </w:r>
      <w:r>
        <w:t>нестандартных</w:t>
      </w:r>
      <w:r>
        <w:rPr>
          <w:spacing w:val="6"/>
        </w:rPr>
        <w:t xml:space="preserve"> </w:t>
      </w:r>
      <w:r>
        <w:t>учебных</w:t>
      </w:r>
      <w:r>
        <w:rPr>
          <w:spacing w:val="2"/>
        </w:rPr>
        <w:t xml:space="preserve"> </w:t>
      </w:r>
      <w:r>
        <w:t>ситуациях.</w:t>
      </w:r>
    </w:p>
    <w:p>
      <w:pPr>
        <w:pStyle w:val="33"/>
        <w:spacing w:before="16" w:line="249" w:lineRule="auto"/>
        <w:ind w:right="292" w:firstLine="225"/>
      </w:pPr>
      <w:r>
        <w:t>В</w:t>
      </w:r>
      <w:r>
        <w:rPr>
          <w:spacing w:val="1"/>
        </w:rPr>
        <w:t xml:space="preserve"> </w:t>
      </w:r>
      <w:r>
        <w:t>разделе</w:t>
      </w:r>
      <w:r>
        <w:rPr>
          <w:spacing w:val="1"/>
        </w:rPr>
        <w:t xml:space="preserve"> </w:t>
      </w:r>
      <w:r>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характеризуется</w:t>
      </w:r>
      <w:r>
        <w:rPr>
          <w:spacing w:val="1"/>
        </w:rPr>
        <w:t xml:space="preserve"> </w:t>
      </w:r>
      <w:r>
        <w:t>система</w:t>
      </w:r>
      <w:r>
        <w:rPr>
          <w:spacing w:val="1"/>
        </w:rPr>
        <w:t xml:space="preserve"> </w:t>
      </w:r>
      <w:r>
        <w:t>оценки</w:t>
      </w:r>
      <w:r>
        <w:rPr>
          <w:spacing w:val="1"/>
        </w:rPr>
        <w:t xml:space="preserve"> </w:t>
      </w:r>
      <w:r>
        <w:rPr>
          <w:spacing w:val="-1"/>
        </w:rPr>
        <w:t>достижений</w:t>
      </w:r>
      <w:r>
        <w:rPr>
          <w:spacing w:val="-11"/>
        </w:rPr>
        <w:t xml:space="preserve"> </w:t>
      </w:r>
      <w:r>
        <w:rPr>
          <w:spacing w:val="-1"/>
        </w:rPr>
        <w:t>планируемых</w:t>
      </w:r>
      <w:r>
        <w:rPr>
          <w:spacing w:val="-7"/>
        </w:rPr>
        <w:t xml:space="preserve"> </w:t>
      </w:r>
      <w:r>
        <w:t>результатов</w:t>
      </w:r>
      <w:r>
        <w:rPr>
          <w:spacing w:val="-7"/>
        </w:rPr>
        <w:t xml:space="preserve"> </w:t>
      </w:r>
      <w:r>
        <w:t>освоения</w:t>
      </w:r>
      <w:r>
        <w:rPr>
          <w:spacing w:val="-9"/>
        </w:rPr>
        <w:t xml:space="preserve"> </w:t>
      </w:r>
      <w:r>
        <w:t>основной</w:t>
      </w:r>
      <w:r>
        <w:rPr>
          <w:spacing w:val="-10"/>
        </w:rPr>
        <w:t xml:space="preserve"> </w:t>
      </w:r>
      <w:r>
        <w:t>образовательной</w:t>
      </w:r>
      <w:r>
        <w:rPr>
          <w:spacing w:val="-47"/>
        </w:rPr>
        <w:t xml:space="preserve"> </w:t>
      </w:r>
      <w:r>
        <w:t>программы.</w:t>
      </w:r>
      <w:r>
        <w:rPr>
          <w:spacing w:val="1"/>
        </w:rPr>
        <w:t xml:space="preserve"> </w:t>
      </w:r>
      <w:r>
        <w:t>При</w:t>
      </w:r>
      <w:r>
        <w:rPr>
          <w:spacing w:val="1"/>
        </w:rPr>
        <w:t xml:space="preserve"> </w:t>
      </w:r>
      <w:r>
        <w:t>определении</w:t>
      </w:r>
      <w:r>
        <w:rPr>
          <w:spacing w:val="1"/>
        </w:rPr>
        <w:t xml:space="preserve"> </w:t>
      </w:r>
      <w:r>
        <w:t>подходов</w:t>
      </w:r>
      <w:r>
        <w:rPr>
          <w:spacing w:val="1"/>
        </w:rPr>
        <w:t xml:space="preserve"> </w:t>
      </w:r>
      <w:r>
        <w:t>к</w:t>
      </w:r>
      <w:r>
        <w:rPr>
          <w:spacing w:val="1"/>
        </w:rPr>
        <w:t xml:space="preserve"> </w:t>
      </w:r>
      <w:r>
        <w:t>контрольно-оценочной</w:t>
      </w:r>
      <w:r>
        <w:rPr>
          <w:spacing w:val="1"/>
        </w:rPr>
        <w:t xml:space="preserve"> </w:t>
      </w:r>
      <w:r>
        <w:t>деятельности младших школьников учитываются формы и виды контроля,</w:t>
      </w:r>
      <w:r>
        <w:rPr>
          <w:spacing w:val="-47"/>
        </w:rPr>
        <w:t xml:space="preserve"> </w:t>
      </w:r>
      <w:r>
        <w:t>а</w:t>
      </w:r>
      <w:r>
        <w:rPr>
          <w:spacing w:val="1"/>
        </w:rPr>
        <w:t xml:space="preserve"> </w:t>
      </w:r>
      <w:r>
        <w:t>также</w:t>
      </w:r>
      <w:r>
        <w:rPr>
          <w:spacing w:val="1"/>
        </w:rPr>
        <w:t xml:space="preserve"> </w:t>
      </w:r>
      <w:r>
        <w:t>требования</w:t>
      </w:r>
      <w:r>
        <w:rPr>
          <w:spacing w:val="1"/>
        </w:rPr>
        <w:t xml:space="preserve"> </w:t>
      </w:r>
      <w:r>
        <w:t>к</w:t>
      </w:r>
      <w:r>
        <w:rPr>
          <w:spacing w:val="1"/>
        </w:rPr>
        <w:t xml:space="preserve"> </w:t>
      </w:r>
      <w:r>
        <w:t>объёму</w:t>
      </w:r>
      <w:r>
        <w:rPr>
          <w:spacing w:val="1"/>
        </w:rPr>
        <w:t xml:space="preserve"> </w:t>
      </w:r>
      <w:r>
        <w:t>и</w:t>
      </w:r>
      <w:r>
        <w:rPr>
          <w:spacing w:val="1"/>
        </w:rPr>
        <w:t xml:space="preserve"> </w:t>
      </w:r>
      <w:r>
        <w:t>числу</w:t>
      </w:r>
      <w:r>
        <w:rPr>
          <w:spacing w:val="1"/>
        </w:rPr>
        <w:t xml:space="preserve"> </w:t>
      </w:r>
      <w:r>
        <w:t>проводимых</w:t>
      </w:r>
      <w:r>
        <w:rPr>
          <w:spacing w:val="1"/>
        </w:rPr>
        <w:t xml:space="preserve"> </w:t>
      </w:r>
      <w:r>
        <w:t>контрольных,</w:t>
      </w:r>
      <w:r>
        <w:rPr>
          <w:spacing w:val="1"/>
        </w:rPr>
        <w:t xml:space="preserve"> </w:t>
      </w:r>
      <w:r>
        <w:t>проверочных</w:t>
      </w:r>
      <w:r>
        <w:rPr>
          <w:spacing w:val="1"/>
        </w:rPr>
        <w:t xml:space="preserve"> </w:t>
      </w:r>
      <w:r>
        <w:t>и</w:t>
      </w:r>
      <w:r>
        <w:rPr>
          <w:spacing w:val="1"/>
        </w:rPr>
        <w:t xml:space="preserve"> </w:t>
      </w:r>
      <w:r>
        <w:t>диагностических</w:t>
      </w:r>
      <w:r>
        <w:rPr>
          <w:spacing w:val="1"/>
        </w:rPr>
        <w:t xml:space="preserve"> </w:t>
      </w:r>
      <w:r>
        <w:t>работ</w:t>
      </w:r>
      <w:r>
        <w:rPr>
          <w:spacing w:val="1"/>
        </w:rPr>
        <w:t xml:space="preserve"> </w:t>
      </w:r>
      <w:r>
        <w:t>(на</w:t>
      </w:r>
      <w:r>
        <w:rPr>
          <w:spacing w:val="1"/>
        </w:rPr>
        <w:t xml:space="preserve"> </w:t>
      </w:r>
      <w:r>
        <w:t>основании</w:t>
      </w:r>
      <w:r>
        <w:rPr>
          <w:spacing w:val="1"/>
        </w:rPr>
        <w:t xml:space="preserve"> </w:t>
      </w:r>
      <w:r>
        <w:t>Письма</w:t>
      </w:r>
      <w:r>
        <w:rPr>
          <w:spacing w:val="1"/>
        </w:rPr>
        <w:t xml:space="preserve"> </w:t>
      </w:r>
      <w:r>
        <w:t>Рособрнадзора</w:t>
      </w:r>
      <w:r>
        <w:rPr>
          <w:spacing w:val="1"/>
        </w:rPr>
        <w:t xml:space="preserve"> </w:t>
      </w:r>
      <w:r>
        <w:t>от</w:t>
      </w:r>
      <w:r>
        <w:rPr>
          <w:spacing w:val="1"/>
        </w:rPr>
        <w:t xml:space="preserve"> </w:t>
      </w:r>
      <w:r>
        <w:t>06.08.2021г</w:t>
      </w:r>
      <w:r>
        <w:rPr>
          <w:spacing w:val="1"/>
        </w:rPr>
        <w:t xml:space="preserve"> </w:t>
      </w:r>
      <w:r>
        <w:t>«Рекомендации</w:t>
      </w:r>
      <w:r>
        <w:rPr>
          <w:spacing w:val="1"/>
        </w:rPr>
        <w:t xml:space="preserve"> </w:t>
      </w:r>
      <w:r>
        <w:t>для</w:t>
      </w:r>
      <w:r>
        <w:rPr>
          <w:spacing w:val="1"/>
        </w:rPr>
        <w:t xml:space="preserve"> </w:t>
      </w:r>
      <w:r>
        <w:t>системы</w:t>
      </w:r>
      <w:r>
        <w:rPr>
          <w:spacing w:val="1"/>
        </w:rPr>
        <w:t xml:space="preserve"> </w:t>
      </w:r>
      <w:r>
        <w:t>общего</w:t>
      </w:r>
      <w:r>
        <w:rPr>
          <w:spacing w:val="1"/>
        </w:rPr>
        <w:t xml:space="preserve"> </w:t>
      </w:r>
      <w:r>
        <w:t>образования по основным подходам к формированию графика проведения</w:t>
      </w:r>
      <w:r>
        <w:rPr>
          <w:spacing w:val="1"/>
        </w:rPr>
        <w:t xml:space="preserve"> </w:t>
      </w:r>
      <w:r>
        <w:t>оценочных процедур</w:t>
      </w:r>
      <w:r>
        <w:rPr>
          <w:spacing w:val="1"/>
        </w:rPr>
        <w:t xml:space="preserve"> </w:t>
      </w:r>
      <w:r>
        <w:t>в</w:t>
      </w:r>
      <w:r>
        <w:rPr>
          <w:spacing w:val="4"/>
        </w:rPr>
        <w:t xml:space="preserve"> </w:t>
      </w:r>
      <w:r>
        <w:t>общеобразовательных</w:t>
      </w:r>
      <w:r>
        <w:rPr>
          <w:spacing w:val="1"/>
        </w:rPr>
        <w:t xml:space="preserve"> </w:t>
      </w:r>
      <w:r>
        <w:t>организациях»)</w:t>
      </w:r>
    </w:p>
    <w:p>
      <w:pPr>
        <w:spacing w:line="249" w:lineRule="auto"/>
        <w:sectPr>
          <w:pgSz w:w="7830" w:h="12020"/>
          <w:pgMar w:top="640" w:right="300" w:bottom="720" w:left="0" w:header="0" w:footer="532" w:gutter="0"/>
          <w:cols w:space="720" w:num="1"/>
        </w:sectPr>
      </w:pPr>
    </w:p>
    <w:p>
      <w:pPr>
        <w:pStyle w:val="61"/>
        <w:numPr>
          <w:ilvl w:val="1"/>
          <w:numId w:val="16"/>
        </w:numPr>
        <w:tabs>
          <w:tab w:val="left" w:pos="1181"/>
        </w:tabs>
        <w:spacing w:before="76"/>
        <w:ind w:left="792" w:right="1817" w:firstLine="0"/>
      </w:pPr>
      <w:r>
        <w:t>СИСТЕМА ОЦЕНКИ ДОСТИЖЕНИЯ</w:t>
      </w:r>
      <w:r>
        <w:rPr>
          <w:spacing w:val="1"/>
        </w:rPr>
        <w:t xml:space="preserve"> </w:t>
      </w:r>
      <w:r>
        <w:t>ПЛАНИРУЕМЫХ</w:t>
      </w:r>
      <w:r>
        <w:rPr>
          <w:spacing w:val="-5"/>
        </w:rPr>
        <w:t xml:space="preserve"> </w:t>
      </w:r>
      <w:r>
        <w:t>РЕЗУЛЬТАТОВ</w:t>
      </w:r>
      <w:r>
        <w:rPr>
          <w:spacing w:val="-3"/>
        </w:rPr>
        <w:t xml:space="preserve"> </w:t>
      </w:r>
      <w:r>
        <w:t>ОСВОЕНИЯ</w:t>
      </w:r>
    </w:p>
    <w:p>
      <w:pPr>
        <w:spacing w:before="3"/>
        <w:ind w:left="792"/>
        <w:rPr>
          <w:b/>
        </w:rPr>
      </w:pPr>
      <w:r>
        <w:rPr>
          <w:b/>
        </w:rPr>
        <w:t>ПРОГРАММЫ</w:t>
      </w:r>
      <w:r>
        <w:rPr>
          <w:b/>
          <w:spacing w:val="-5"/>
        </w:rPr>
        <w:t xml:space="preserve"> </w:t>
      </w:r>
      <w:r>
        <w:rPr>
          <w:b/>
        </w:rPr>
        <w:t>НАЧАЛЬНОГО</w:t>
      </w:r>
      <w:r>
        <w:rPr>
          <w:b/>
          <w:spacing w:val="2"/>
        </w:rPr>
        <w:t xml:space="preserve"> </w:t>
      </w:r>
      <w:r>
        <w:rPr>
          <w:b/>
        </w:rPr>
        <w:t>ОБЩЕГО</w:t>
      </w:r>
      <w:r>
        <w:rPr>
          <w:b/>
          <w:spacing w:val="-7"/>
        </w:rPr>
        <w:t xml:space="preserve"> </w:t>
      </w:r>
      <w:r>
        <w:rPr>
          <w:b/>
        </w:rPr>
        <w:t>ОБРАЗОВАНИЯ</w:t>
      </w:r>
    </w:p>
    <w:p>
      <w:pPr>
        <w:pStyle w:val="33"/>
        <w:spacing w:before="6"/>
        <w:ind w:left="0"/>
        <w:jc w:val="left"/>
        <w:rPr>
          <w:b/>
          <w:sz w:val="31"/>
        </w:rPr>
      </w:pPr>
    </w:p>
    <w:p>
      <w:pPr>
        <w:pStyle w:val="61"/>
        <w:numPr>
          <w:ilvl w:val="2"/>
          <w:numId w:val="18"/>
        </w:numPr>
        <w:tabs>
          <w:tab w:val="left" w:pos="1344"/>
        </w:tabs>
      </w:pPr>
      <w:bookmarkStart w:id="3" w:name="_TOC_250022"/>
      <w:r>
        <w:t>Общие</w:t>
      </w:r>
      <w:r>
        <w:rPr>
          <w:spacing w:val="-6"/>
        </w:rPr>
        <w:t xml:space="preserve"> </w:t>
      </w:r>
      <w:bookmarkEnd w:id="3"/>
      <w:r>
        <w:t>положения</w:t>
      </w:r>
    </w:p>
    <w:p>
      <w:pPr>
        <w:pStyle w:val="33"/>
        <w:spacing w:before="1" w:line="249" w:lineRule="auto"/>
        <w:ind w:left="0" w:right="290"/>
      </w:pPr>
    </w:p>
    <w:p>
      <w:pPr>
        <w:pStyle w:val="33"/>
        <w:spacing w:before="6" w:line="249" w:lineRule="auto"/>
        <w:ind w:right="288" w:firstLine="225"/>
      </w:pPr>
      <w:r>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(далее —</w:t>
      </w:r>
      <w:r>
        <w:rPr>
          <w:spacing w:val="1"/>
        </w:rPr>
        <w:t xml:space="preserve"> </w:t>
      </w:r>
      <w:r>
        <w:t>система оценки) является частью системы оценки и управления качеством</w:t>
      </w:r>
      <w:r>
        <w:rPr>
          <w:spacing w:val="1"/>
        </w:rPr>
        <w:t xml:space="preserve"> </w:t>
      </w:r>
      <w:r>
        <w:t>образования</w:t>
      </w:r>
      <w:r>
        <w:rPr>
          <w:spacing w:val="1"/>
        </w:rPr>
        <w:t xml:space="preserve"> </w:t>
      </w:r>
      <w:r>
        <w:t>в</w:t>
      </w:r>
      <w:r>
        <w:rPr>
          <w:spacing w:val="1"/>
        </w:rPr>
        <w:t xml:space="preserve"> </w:t>
      </w:r>
      <w:r>
        <w:t>МБОУ «Новоильмовская СОШ»</w:t>
      </w:r>
      <w:r>
        <w:rPr>
          <w:spacing w:val="1"/>
        </w:rPr>
        <w:t xml:space="preserve"> </w:t>
      </w:r>
      <w:r>
        <w:t>и</w:t>
      </w:r>
      <w:r>
        <w:rPr>
          <w:spacing w:val="1"/>
        </w:rPr>
        <w:t xml:space="preserve"> </w:t>
      </w:r>
      <w:r>
        <w:t>служит</w:t>
      </w:r>
      <w:r>
        <w:rPr>
          <w:spacing w:val="1"/>
        </w:rPr>
        <w:t xml:space="preserve"> </w:t>
      </w:r>
      <w:r>
        <w:t>основой</w:t>
      </w:r>
      <w:r>
        <w:rPr>
          <w:spacing w:val="1"/>
        </w:rPr>
        <w:t xml:space="preserve"> </w:t>
      </w:r>
      <w:r>
        <w:t>при</w:t>
      </w:r>
      <w:r>
        <w:rPr>
          <w:spacing w:val="1"/>
        </w:rPr>
        <w:t xml:space="preserve"> </w:t>
      </w:r>
      <w:r>
        <w:t>разработке</w:t>
      </w:r>
      <w:r>
        <w:rPr>
          <w:spacing w:val="1"/>
        </w:rPr>
        <w:t xml:space="preserve"> </w:t>
      </w:r>
      <w:r>
        <w:t>школой</w:t>
      </w:r>
      <w:r>
        <w:rPr>
          <w:spacing w:val="-8"/>
        </w:rPr>
        <w:t xml:space="preserve"> </w:t>
      </w:r>
      <w:r>
        <w:t>собственного</w:t>
      </w:r>
      <w:r>
        <w:rPr>
          <w:spacing w:val="-11"/>
        </w:rPr>
        <w:t xml:space="preserve"> </w:t>
      </w:r>
      <w:r>
        <w:t>«Положения</w:t>
      </w:r>
      <w:r>
        <w:rPr>
          <w:spacing w:val="-8"/>
        </w:rPr>
        <w:t xml:space="preserve"> </w:t>
      </w:r>
      <w:r>
        <w:t>об</w:t>
      </w:r>
      <w:r>
        <w:rPr>
          <w:spacing w:val="-8"/>
        </w:rPr>
        <w:t xml:space="preserve"> </w:t>
      </w:r>
      <w:r>
        <w:t>оценке</w:t>
      </w:r>
      <w:r>
        <w:rPr>
          <w:spacing w:val="-9"/>
        </w:rPr>
        <w:t xml:space="preserve"> </w:t>
      </w:r>
      <w:r>
        <w:t>образовательных</w:t>
      </w:r>
      <w:r>
        <w:rPr>
          <w:spacing w:val="-7"/>
        </w:rPr>
        <w:t xml:space="preserve"> </w:t>
      </w:r>
      <w:r>
        <w:t>достижений</w:t>
      </w:r>
      <w:r>
        <w:rPr>
          <w:spacing w:val="-48"/>
        </w:rPr>
        <w:t xml:space="preserve"> </w:t>
      </w:r>
      <w:r>
        <w:t>обучающихся».</w:t>
      </w:r>
    </w:p>
    <w:p>
      <w:pPr>
        <w:spacing w:line="244" w:lineRule="auto"/>
        <w:ind w:left="792" w:right="294" w:firstLine="225"/>
        <w:jc w:val="both"/>
        <w:rPr>
          <w:sz w:val="20"/>
        </w:rPr>
      </w:pPr>
      <w:r>
        <w:rPr>
          <w:b/>
          <w:sz w:val="20"/>
        </w:rPr>
        <w:t>Основными направлениями и</w:t>
      </w:r>
      <w:r>
        <w:rPr>
          <w:b/>
          <w:spacing w:val="1"/>
          <w:sz w:val="20"/>
        </w:rPr>
        <w:t xml:space="preserve"> </w:t>
      </w:r>
      <w:r>
        <w:rPr>
          <w:b/>
          <w:sz w:val="20"/>
        </w:rPr>
        <w:t>целями оценочной</w:t>
      </w:r>
      <w:r>
        <w:rPr>
          <w:b/>
          <w:spacing w:val="1"/>
          <w:sz w:val="20"/>
        </w:rPr>
        <w:t xml:space="preserve"> </w:t>
      </w:r>
      <w:r>
        <w:rPr>
          <w:b/>
          <w:sz w:val="20"/>
        </w:rPr>
        <w:t>деятельности</w:t>
      </w:r>
      <w:r>
        <w:rPr>
          <w:b/>
          <w:spacing w:val="1"/>
          <w:sz w:val="20"/>
        </w:rPr>
        <w:t xml:space="preserve"> </w:t>
      </w:r>
      <w:r>
        <w:rPr>
          <w:sz w:val="20"/>
        </w:rPr>
        <w:t>в</w:t>
      </w:r>
      <w:r>
        <w:rPr>
          <w:spacing w:val="1"/>
          <w:sz w:val="20"/>
        </w:rPr>
        <w:t xml:space="preserve"> </w:t>
      </w:r>
      <w:r>
        <w:rPr>
          <w:sz w:val="20"/>
        </w:rPr>
        <w:t>МБОУ «Новоильмовская СОШ» являются:</w:t>
      </w:r>
    </w:p>
    <w:p>
      <w:pPr>
        <w:pStyle w:val="64"/>
        <w:numPr>
          <w:ilvl w:val="3"/>
          <w:numId w:val="18"/>
        </w:numPr>
        <w:tabs>
          <w:tab w:val="left" w:pos="1297"/>
        </w:tabs>
        <w:spacing w:before="2" w:line="249" w:lineRule="auto"/>
        <w:ind w:right="291"/>
        <w:rPr>
          <w:sz w:val="20"/>
        </w:rPr>
      </w:pPr>
      <w:r>
        <w:rPr>
          <w:sz w:val="20"/>
        </w:rPr>
        <w:t>оценка</w:t>
      </w:r>
      <w:r>
        <w:rPr>
          <w:spacing w:val="1"/>
          <w:sz w:val="20"/>
        </w:rPr>
        <w:t xml:space="preserve"> </w:t>
      </w:r>
      <w:r>
        <w:rPr>
          <w:sz w:val="20"/>
        </w:rPr>
        <w:t>образовательных</w:t>
      </w:r>
      <w:r>
        <w:rPr>
          <w:spacing w:val="1"/>
          <w:sz w:val="20"/>
        </w:rPr>
        <w:t xml:space="preserve"> </w:t>
      </w:r>
      <w:r>
        <w:rPr>
          <w:sz w:val="20"/>
        </w:rPr>
        <w:t>достижений</w:t>
      </w:r>
      <w:r>
        <w:rPr>
          <w:spacing w:val="1"/>
          <w:sz w:val="20"/>
        </w:rPr>
        <w:t xml:space="preserve"> </w:t>
      </w:r>
      <w:r>
        <w:rPr>
          <w:sz w:val="20"/>
        </w:rPr>
        <w:t>обучающихся</w:t>
      </w:r>
      <w:r>
        <w:rPr>
          <w:spacing w:val="1"/>
          <w:sz w:val="20"/>
        </w:rPr>
        <w:t xml:space="preserve"> </w:t>
      </w:r>
      <w:r>
        <w:rPr>
          <w:sz w:val="20"/>
        </w:rPr>
        <w:t>на</w:t>
      </w:r>
      <w:r>
        <w:rPr>
          <w:spacing w:val="1"/>
          <w:sz w:val="20"/>
        </w:rPr>
        <w:t xml:space="preserve"> </w:t>
      </w:r>
      <w:r>
        <w:rPr>
          <w:sz w:val="20"/>
        </w:rPr>
        <w:t>различных</w:t>
      </w:r>
      <w:r>
        <w:rPr>
          <w:spacing w:val="1"/>
          <w:sz w:val="20"/>
        </w:rPr>
        <w:t xml:space="preserve"> </w:t>
      </w:r>
      <w:r>
        <w:rPr>
          <w:sz w:val="20"/>
        </w:rPr>
        <w:t>этапах</w:t>
      </w:r>
      <w:r>
        <w:rPr>
          <w:spacing w:val="1"/>
          <w:sz w:val="20"/>
        </w:rPr>
        <w:t xml:space="preserve"> </w:t>
      </w:r>
      <w:r>
        <w:rPr>
          <w:sz w:val="20"/>
        </w:rPr>
        <w:t>обучения,</w:t>
      </w:r>
      <w:r>
        <w:rPr>
          <w:spacing w:val="1"/>
          <w:sz w:val="20"/>
        </w:rPr>
        <w:t xml:space="preserve"> </w:t>
      </w:r>
      <w:r>
        <w:rPr>
          <w:sz w:val="20"/>
        </w:rPr>
        <w:t>как</w:t>
      </w:r>
      <w:r>
        <w:rPr>
          <w:spacing w:val="1"/>
          <w:sz w:val="20"/>
        </w:rPr>
        <w:t xml:space="preserve"> </w:t>
      </w:r>
      <w:r>
        <w:rPr>
          <w:sz w:val="20"/>
        </w:rPr>
        <w:t>основа</w:t>
      </w:r>
      <w:r>
        <w:rPr>
          <w:spacing w:val="1"/>
          <w:sz w:val="20"/>
        </w:rPr>
        <w:t xml:space="preserve"> </w:t>
      </w:r>
      <w:r>
        <w:rPr>
          <w:sz w:val="20"/>
        </w:rPr>
        <w:t>их</w:t>
      </w:r>
      <w:r>
        <w:rPr>
          <w:spacing w:val="1"/>
          <w:sz w:val="20"/>
        </w:rPr>
        <w:t xml:space="preserve"> </w:t>
      </w:r>
      <w:r>
        <w:rPr>
          <w:sz w:val="20"/>
        </w:rPr>
        <w:t>промежуточной</w:t>
      </w:r>
      <w:r>
        <w:rPr>
          <w:spacing w:val="1"/>
          <w:sz w:val="20"/>
        </w:rPr>
        <w:t xml:space="preserve"> </w:t>
      </w:r>
      <w:r>
        <w:rPr>
          <w:sz w:val="20"/>
        </w:rPr>
        <w:t>и</w:t>
      </w:r>
      <w:r>
        <w:rPr>
          <w:spacing w:val="1"/>
          <w:sz w:val="20"/>
        </w:rPr>
        <w:t xml:space="preserve"> </w:t>
      </w:r>
      <w:r>
        <w:rPr>
          <w:sz w:val="20"/>
        </w:rPr>
        <w:t>итоговой</w:t>
      </w:r>
      <w:r>
        <w:rPr>
          <w:spacing w:val="1"/>
          <w:sz w:val="20"/>
        </w:rPr>
        <w:t xml:space="preserve"> </w:t>
      </w:r>
      <w:r>
        <w:rPr>
          <w:sz w:val="20"/>
        </w:rPr>
        <w:t>аттестации,</w:t>
      </w:r>
      <w:r>
        <w:rPr>
          <w:spacing w:val="1"/>
          <w:sz w:val="20"/>
        </w:rPr>
        <w:t xml:space="preserve"> </w:t>
      </w:r>
      <w:r>
        <w:rPr>
          <w:sz w:val="20"/>
        </w:rPr>
        <w:t>а</w:t>
      </w:r>
      <w:r>
        <w:rPr>
          <w:spacing w:val="1"/>
          <w:sz w:val="20"/>
        </w:rPr>
        <w:t xml:space="preserve"> </w:t>
      </w:r>
      <w:r>
        <w:rPr>
          <w:sz w:val="20"/>
        </w:rPr>
        <w:t>также</w:t>
      </w:r>
      <w:r>
        <w:rPr>
          <w:spacing w:val="1"/>
          <w:sz w:val="20"/>
        </w:rPr>
        <w:t xml:space="preserve"> </w:t>
      </w:r>
      <w:r>
        <w:rPr>
          <w:sz w:val="20"/>
        </w:rPr>
        <w:t>основа</w:t>
      </w:r>
      <w:r>
        <w:rPr>
          <w:spacing w:val="1"/>
          <w:sz w:val="20"/>
        </w:rPr>
        <w:t xml:space="preserve"> </w:t>
      </w:r>
      <w:r>
        <w:rPr>
          <w:sz w:val="20"/>
        </w:rPr>
        <w:t>процедур</w:t>
      </w:r>
      <w:r>
        <w:rPr>
          <w:spacing w:val="1"/>
          <w:sz w:val="20"/>
        </w:rPr>
        <w:t xml:space="preserve"> </w:t>
      </w:r>
      <w:r>
        <w:rPr>
          <w:sz w:val="20"/>
        </w:rPr>
        <w:t>внутреннего</w:t>
      </w:r>
      <w:r>
        <w:rPr>
          <w:spacing w:val="1"/>
          <w:sz w:val="20"/>
        </w:rPr>
        <w:t xml:space="preserve"> </w:t>
      </w:r>
      <w:r>
        <w:rPr>
          <w:sz w:val="20"/>
        </w:rPr>
        <w:t>мониторинга</w:t>
      </w:r>
      <w:r>
        <w:rPr>
          <w:spacing w:val="1"/>
          <w:sz w:val="20"/>
        </w:rPr>
        <w:t xml:space="preserve"> </w:t>
      </w:r>
      <w:r>
        <w:rPr>
          <w:sz w:val="20"/>
        </w:rPr>
        <w:t>школы,</w:t>
      </w:r>
      <w:r>
        <w:rPr>
          <w:spacing w:val="1"/>
          <w:sz w:val="20"/>
        </w:rPr>
        <w:t xml:space="preserve"> </w:t>
      </w:r>
      <w:r>
        <w:rPr>
          <w:sz w:val="20"/>
        </w:rPr>
        <w:t>мониторинговых</w:t>
      </w:r>
      <w:r>
        <w:rPr>
          <w:spacing w:val="1"/>
          <w:sz w:val="20"/>
        </w:rPr>
        <w:t xml:space="preserve"> </w:t>
      </w:r>
      <w:r>
        <w:rPr>
          <w:sz w:val="20"/>
        </w:rPr>
        <w:t>исследований</w:t>
      </w:r>
      <w:r>
        <w:rPr>
          <w:spacing w:val="1"/>
          <w:sz w:val="20"/>
        </w:rPr>
        <w:t xml:space="preserve"> </w:t>
      </w:r>
      <w:r>
        <w:rPr>
          <w:sz w:val="20"/>
        </w:rPr>
        <w:t>муниципального,</w:t>
      </w:r>
      <w:r>
        <w:rPr>
          <w:spacing w:val="1"/>
          <w:sz w:val="20"/>
        </w:rPr>
        <w:t xml:space="preserve"> </w:t>
      </w:r>
      <w:r>
        <w:rPr>
          <w:sz w:val="20"/>
        </w:rPr>
        <w:t>регионального</w:t>
      </w:r>
      <w:r>
        <w:rPr>
          <w:spacing w:val="1"/>
          <w:sz w:val="20"/>
        </w:rPr>
        <w:t xml:space="preserve"> </w:t>
      </w:r>
      <w:r>
        <w:rPr>
          <w:sz w:val="20"/>
        </w:rPr>
        <w:t>и</w:t>
      </w:r>
      <w:r>
        <w:rPr>
          <w:spacing w:val="1"/>
          <w:sz w:val="20"/>
        </w:rPr>
        <w:t xml:space="preserve"> </w:t>
      </w:r>
      <w:r>
        <w:rPr>
          <w:sz w:val="20"/>
        </w:rPr>
        <w:t>федерального</w:t>
      </w:r>
      <w:r>
        <w:rPr>
          <w:spacing w:val="1"/>
          <w:sz w:val="20"/>
        </w:rPr>
        <w:t xml:space="preserve"> </w:t>
      </w:r>
      <w:r>
        <w:rPr>
          <w:sz w:val="20"/>
        </w:rPr>
        <w:t>уровней;</w:t>
      </w:r>
      <w:r>
        <w:rPr>
          <w:spacing w:val="1"/>
          <w:sz w:val="20"/>
        </w:rPr>
        <w:t xml:space="preserve"> </w:t>
      </w:r>
      <w:r>
        <w:rPr>
          <w:sz w:val="20"/>
        </w:rPr>
        <w:t>оценка</w:t>
      </w:r>
      <w:r>
        <w:rPr>
          <w:spacing w:val="1"/>
          <w:sz w:val="20"/>
        </w:rPr>
        <w:t xml:space="preserve"> </w:t>
      </w:r>
      <w:r>
        <w:rPr>
          <w:sz w:val="20"/>
        </w:rPr>
        <w:t>результатов</w:t>
      </w:r>
      <w:r>
        <w:rPr>
          <w:spacing w:val="-47"/>
          <w:sz w:val="20"/>
        </w:rPr>
        <w:t xml:space="preserve"> </w:t>
      </w:r>
      <w:r>
        <w:rPr>
          <w:sz w:val="20"/>
        </w:rPr>
        <w:t>деятельности</w:t>
      </w:r>
      <w:r>
        <w:rPr>
          <w:spacing w:val="1"/>
          <w:sz w:val="20"/>
        </w:rPr>
        <w:t xml:space="preserve"> </w:t>
      </w:r>
      <w:r>
        <w:rPr>
          <w:sz w:val="20"/>
        </w:rPr>
        <w:t>педагогических</w:t>
      </w:r>
      <w:r>
        <w:rPr>
          <w:spacing w:val="1"/>
          <w:sz w:val="20"/>
        </w:rPr>
        <w:t xml:space="preserve"> </w:t>
      </w:r>
      <w:r>
        <w:rPr>
          <w:sz w:val="20"/>
        </w:rPr>
        <w:t>кадров,</w:t>
      </w:r>
      <w:r>
        <w:rPr>
          <w:spacing w:val="1"/>
          <w:sz w:val="20"/>
        </w:rPr>
        <w:t xml:space="preserve"> </w:t>
      </w:r>
      <w:r>
        <w:rPr>
          <w:sz w:val="20"/>
        </w:rPr>
        <w:t>как</w:t>
      </w:r>
      <w:r>
        <w:rPr>
          <w:spacing w:val="1"/>
          <w:sz w:val="20"/>
        </w:rPr>
        <w:t xml:space="preserve"> </w:t>
      </w:r>
      <w:r>
        <w:rPr>
          <w:sz w:val="20"/>
        </w:rPr>
        <w:t>основа</w:t>
      </w:r>
      <w:r>
        <w:rPr>
          <w:spacing w:val="1"/>
          <w:sz w:val="20"/>
        </w:rPr>
        <w:t xml:space="preserve"> </w:t>
      </w:r>
      <w:r>
        <w:rPr>
          <w:sz w:val="20"/>
        </w:rPr>
        <w:t>аттестационных</w:t>
      </w:r>
      <w:r>
        <w:rPr>
          <w:spacing w:val="1"/>
          <w:sz w:val="20"/>
        </w:rPr>
        <w:t xml:space="preserve"> </w:t>
      </w:r>
      <w:r>
        <w:rPr>
          <w:sz w:val="20"/>
        </w:rPr>
        <w:t>процедур;</w:t>
      </w:r>
    </w:p>
    <w:p>
      <w:pPr>
        <w:pStyle w:val="64"/>
        <w:numPr>
          <w:ilvl w:val="3"/>
          <w:numId w:val="18"/>
        </w:numPr>
        <w:tabs>
          <w:tab w:val="left" w:pos="1297"/>
        </w:tabs>
        <w:spacing w:before="6" w:line="249" w:lineRule="auto"/>
        <w:ind w:right="292"/>
        <w:rPr>
          <w:sz w:val="20"/>
        </w:rPr>
      </w:pPr>
      <w:r>
        <w:rPr>
          <w:sz w:val="20"/>
        </w:rPr>
        <w:t>оценка</w:t>
      </w:r>
      <w:r>
        <w:rPr>
          <w:spacing w:val="1"/>
          <w:sz w:val="20"/>
        </w:rPr>
        <w:t xml:space="preserve"> </w:t>
      </w:r>
      <w:r>
        <w:rPr>
          <w:sz w:val="20"/>
        </w:rPr>
        <w:t>результатов</w:t>
      </w:r>
      <w:r>
        <w:rPr>
          <w:spacing w:val="1"/>
          <w:sz w:val="20"/>
        </w:rPr>
        <w:t xml:space="preserve"> </w:t>
      </w:r>
      <w:r>
        <w:rPr>
          <w:sz w:val="20"/>
        </w:rPr>
        <w:t>деятельности</w:t>
      </w:r>
      <w:r>
        <w:rPr>
          <w:spacing w:val="1"/>
          <w:sz w:val="20"/>
        </w:rPr>
        <w:t xml:space="preserve"> </w:t>
      </w:r>
      <w:r>
        <w:rPr>
          <w:sz w:val="20"/>
        </w:rPr>
        <w:t>школы,</w:t>
      </w:r>
      <w:r>
        <w:rPr>
          <w:spacing w:val="1"/>
          <w:sz w:val="20"/>
        </w:rPr>
        <w:t xml:space="preserve"> </w:t>
      </w:r>
      <w:r>
        <w:rPr>
          <w:sz w:val="20"/>
        </w:rPr>
        <w:t>как</w:t>
      </w:r>
      <w:r>
        <w:rPr>
          <w:spacing w:val="1"/>
          <w:sz w:val="20"/>
        </w:rPr>
        <w:t xml:space="preserve"> </w:t>
      </w:r>
      <w:r>
        <w:rPr>
          <w:sz w:val="20"/>
        </w:rPr>
        <w:t>основа</w:t>
      </w:r>
      <w:r>
        <w:rPr>
          <w:spacing w:val="1"/>
          <w:sz w:val="20"/>
        </w:rPr>
        <w:t xml:space="preserve"> </w:t>
      </w:r>
      <w:r>
        <w:rPr>
          <w:sz w:val="20"/>
        </w:rPr>
        <w:t>аккредитационных</w:t>
      </w:r>
      <w:r>
        <w:rPr>
          <w:spacing w:val="1"/>
          <w:sz w:val="20"/>
        </w:rPr>
        <w:t xml:space="preserve"> </w:t>
      </w:r>
      <w:r>
        <w:rPr>
          <w:sz w:val="20"/>
        </w:rPr>
        <w:t>процедур.</w:t>
      </w:r>
    </w:p>
    <w:p>
      <w:pPr>
        <w:pStyle w:val="33"/>
        <w:spacing w:before="7" w:line="249" w:lineRule="auto"/>
        <w:ind w:right="290" w:firstLine="225"/>
      </w:pPr>
      <w:r>
        <w:rPr>
          <w:b/>
        </w:rPr>
        <w:t>Основным</w:t>
      </w:r>
      <w:r>
        <w:rPr>
          <w:b/>
          <w:spacing w:val="1"/>
        </w:rPr>
        <w:t xml:space="preserve"> </w:t>
      </w:r>
      <w:r>
        <w:rPr>
          <w:b/>
        </w:rPr>
        <w:t>объектом</w:t>
      </w:r>
      <w:r>
        <w:rPr>
          <w:b/>
          <w:spacing w:val="1"/>
        </w:rPr>
        <w:t xml:space="preserve"> </w:t>
      </w:r>
      <w:r>
        <w:rPr>
          <w:b/>
        </w:rPr>
        <w:t>системы</w:t>
      </w:r>
      <w:r>
        <w:rPr>
          <w:b/>
          <w:spacing w:val="1"/>
        </w:rPr>
        <w:t xml:space="preserve"> </w:t>
      </w:r>
      <w:r>
        <w:rPr>
          <w:b/>
        </w:rPr>
        <w:t>оценки</w:t>
      </w:r>
      <w:r>
        <w:t>,</w:t>
      </w:r>
      <w:r>
        <w:rPr>
          <w:spacing w:val="1"/>
        </w:rPr>
        <w:t xml:space="preserve"> </w:t>
      </w:r>
      <w:r>
        <w:t>её</w:t>
      </w:r>
      <w:r>
        <w:rPr>
          <w:spacing w:val="1"/>
        </w:rPr>
        <w:t xml:space="preserve"> </w:t>
      </w:r>
      <w:r>
        <w:t>содержательной</w:t>
      </w:r>
      <w:r>
        <w:rPr>
          <w:spacing w:val="1"/>
        </w:rPr>
        <w:t xml:space="preserve"> </w:t>
      </w:r>
      <w:r>
        <w:t>и</w:t>
      </w:r>
      <w:r>
        <w:rPr>
          <w:spacing w:val="-47"/>
        </w:rPr>
        <w:t xml:space="preserve"> </w:t>
      </w:r>
      <w:r>
        <w:t>критериальной</w:t>
      </w:r>
      <w:r>
        <w:rPr>
          <w:spacing w:val="1"/>
        </w:rPr>
        <w:t xml:space="preserve"> </w:t>
      </w:r>
      <w:r>
        <w:t>базой</w:t>
      </w:r>
      <w:r>
        <w:rPr>
          <w:spacing w:val="1"/>
        </w:rPr>
        <w:t xml:space="preserve"> </w:t>
      </w:r>
      <w:r>
        <w:t>выступают</w:t>
      </w:r>
      <w:r>
        <w:rPr>
          <w:spacing w:val="1"/>
        </w:rPr>
        <w:t xml:space="preserve"> </w:t>
      </w:r>
      <w:r>
        <w:t>требования</w:t>
      </w:r>
      <w:r>
        <w:rPr>
          <w:spacing w:val="1"/>
        </w:rPr>
        <w:t xml:space="preserve"> </w:t>
      </w:r>
      <w:r>
        <w:t>ФГОС,</w:t>
      </w:r>
      <w:r>
        <w:rPr>
          <w:spacing w:val="1"/>
        </w:rPr>
        <w:t xml:space="preserve"> </w:t>
      </w:r>
      <w:r>
        <w:t>которые</w:t>
      </w:r>
      <w:r>
        <w:rPr>
          <w:spacing w:val="1"/>
        </w:rPr>
        <w:t xml:space="preserve"> </w:t>
      </w:r>
      <w:r>
        <w:t>конкретизируются в планируемых результатах освоения обучающимися</w:t>
      </w:r>
      <w:r>
        <w:rPr>
          <w:spacing w:val="1"/>
        </w:rPr>
        <w:t xml:space="preserve"> </w:t>
      </w:r>
      <w:r>
        <w:t>основной образовательной программы образовательной организации. Эти</w:t>
      </w:r>
      <w:r>
        <w:rPr>
          <w:spacing w:val="1"/>
        </w:rPr>
        <w:t xml:space="preserve"> </w:t>
      </w:r>
      <w:r>
        <w:t>требования</w:t>
      </w:r>
      <w:r>
        <w:rPr>
          <w:spacing w:val="20"/>
        </w:rPr>
        <w:t xml:space="preserve"> </w:t>
      </w:r>
      <w:r>
        <w:t>конкретизированы</w:t>
      </w:r>
      <w:r>
        <w:rPr>
          <w:spacing w:val="21"/>
        </w:rPr>
        <w:t xml:space="preserve"> </w:t>
      </w:r>
      <w:r>
        <w:t>в</w:t>
      </w:r>
      <w:r>
        <w:rPr>
          <w:spacing w:val="22"/>
        </w:rPr>
        <w:t xml:space="preserve"> </w:t>
      </w:r>
      <w:r>
        <w:t>разделе</w:t>
      </w:r>
      <w:r>
        <w:rPr>
          <w:spacing w:val="19"/>
        </w:rPr>
        <w:t xml:space="preserve"> </w:t>
      </w:r>
      <w:r>
        <w:t>«Общая</w:t>
      </w:r>
      <w:r>
        <w:rPr>
          <w:spacing w:val="16"/>
        </w:rPr>
        <w:t xml:space="preserve"> </w:t>
      </w:r>
      <w:r>
        <w:t>характеристика</w:t>
      </w:r>
    </w:p>
    <w:p>
      <w:pPr>
        <w:pStyle w:val="33"/>
        <w:tabs>
          <w:tab w:val="left" w:pos="2260"/>
          <w:tab w:val="left" w:pos="3589"/>
          <w:tab w:val="left" w:pos="4673"/>
          <w:tab w:val="left" w:pos="5791"/>
        </w:tabs>
        <w:spacing w:before="65" w:line="249" w:lineRule="auto"/>
        <w:ind w:right="298"/>
        <w:jc w:val="left"/>
      </w:pPr>
      <w:r>
        <w:t>планируемых</w:t>
      </w:r>
      <w:r>
        <w:tab/>
      </w:r>
      <w:r>
        <w:t>результатов</w:t>
      </w:r>
      <w:r>
        <w:tab/>
      </w:r>
      <w:r>
        <w:t>освоения</w:t>
      </w:r>
      <w:r>
        <w:tab/>
      </w:r>
      <w:r>
        <w:t>основной</w:t>
      </w:r>
      <w:r>
        <w:tab/>
      </w:r>
      <w:r>
        <w:rPr>
          <w:spacing w:val="-1"/>
        </w:rPr>
        <w:t>образовательной</w:t>
      </w:r>
      <w:r>
        <w:rPr>
          <w:spacing w:val="-47"/>
        </w:rPr>
        <w:t xml:space="preserve"> </w:t>
      </w:r>
      <w:r>
        <w:t>программы»</w:t>
      </w:r>
      <w:r>
        <w:rPr>
          <w:spacing w:val="-4"/>
        </w:rPr>
        <w:t xml:space="preserve"> </w:t>
      </w:r>
      <w:r>
        <w:t>настоящего</w:t>
      </w:r>
      <w:r>
        <w:rPr>
          <w:spacing w:val="-3"/>
        </w:rPr>
        <w:t xml:space="preserve"> </w:t>
      </w:r>
      <w:r>
        <w:t>документа.</w:t>
      </w:r>
    </w:p>
    <w:p>
      <w:pPr>
        <w:pStyle w:val="33"/>
        <w:spacing w:before="2"/>
        <w:ind w:left="1018"/>
        <w:jc w:val="left"/>
      </w:pPr>
      <w:r>
        <w:t>Система</w:t>
      </w:r>
      <w:r>
        <w:rPr>
          <w:spacing w:val="-1"/>
        </w:rPr>
        <w:t xml:space="preserve"> </w:t>
      </w:r>
      <w:r>
        <w:t>оценки</w:t>
      </w:r>
      <w:r>
        <w:rPr>
          <w:spacing w:val="-3"/>
        </w:rPr>
        <w:t xml:space="preserve"> </w:t>
      </w:r>
      <w:r>
        <w:t>включает</w:t>
      </w:r>
      <w:r>
        <w:rPr>
          <w:spacing w:val="-3"/>
        </w:rPr>
        <w:t xml:space="preserve"> </w:t>
      </w:r>
      <w:r>
        <w:t>процедуры</w:t>
      </w:r>
      <w:r>
        <w:rPr>
          <w:spacing w:val="-3"/>
        </w:rPr>
        <w:t xml:space="preserve"> </w:t>
      </w:r>
      <w:r>
        <w:t>внутренней</w:t>
      </w:r>
      <w:r>
        <w:rPr>
          <w:spacing w:val="-4"/>
        </w:rPr>
        <w:t xml:space="preserve"> </w:t>
      </w:r>
      <w:r>
        <w:t>и</w:t>
      </w:r>
      <w:r>
        <w:rPr>
          <w:spacing w:val="-3"/>
        </w:rPr>
        <w:t xml:space="preserve"> </w:t>
      </w:r>
      <w:r>
        <w:t>внешней</w:t>
      </w:r>
      <w:r>
        <w:rPr>
          <w:spacing w:val="-4"/>
        </w:rPr>
        <w:t xml:space="preserve"> </w:t>
      </w:r>
      <w:r>
        <w:t>оценки.</w:t>
      </w:r>
    </w:p>
    <w:p>
      <w:pPr>
        <w:spacing w:before="15"/>
        <w:ind w:left="1018"/>
        <w:rPr>
          <w:sz w:val="20"/>
        </w:rPr>
      </w:pPr>
      <w:r>
        <w:rPr>
          <w:b/>
          <w:sz w:val="20"/>
        </w:rPr>
        <w:t>Внутренняя</w:t>
      </w:r>
      <w:r>
        <w:rPr>
          <w:b/>
          <w:spacing w:val="-3"/>
          <w:sz w:val="20"/>
        </w:rPr>
        <w:t xml:space="preserve"> </w:t>
      </w:r>
      <w:r>
        <w:rPr>
          <w:b/>
          <w:sz w:val="20"/>
        </w:rPr>
        <w:t>оценка</w:t>
      </w:r>
      <w:r>
        <w:rPr>
          <w:b/>
          <w:spacing w:val="-3"/>
          <w:sz w:val="20"/>
        </w:rPr>
        <w:t xml:space="preserve"> </w:t>
      </w:r>
      <w:r>
        <w:rPr>
          <w:sz w:val="20"/>
        </w:rPr>
        <w:t>включает:</w:t>
      </w:r>
    </w:p>
    <w:p>
      <w:pPr>
        <w:pStyle w:val="64"/>
        <w:numPr>
          <w:ilvl w:val="3"/>
          <w:numId w:val="18"/>
        </w:numPr>
        <w:tabs>
          <w:tab w:val="left" w:pos="1296"/>
          <w:tab w:val="left" w:pos="1297"/>
        </w:tabs>
        <w:spacing w:before="6"/>
        <w:jc w:val="left"/>
        <w:rPr>
          <w:sz w:val="20"/>
        </w:rPr>
      </w:pPr>
      <w:r>
        <w:rPr>
          <w:sz w:val="20"/>
        </w:rPr>
        <w:t>стартовую</w:t>
      </w:r>
      <w:r>
        <w:rPr>
          <w:spacing w:val="-8"/>
          <w:sz w:val="20"/>
        </w:rPr>
        <w:t xml:space="preserve"> </w:t>
      </w:r>
      <w:r>
        <w:rPr>
          <w:sz w:val="20"/>
        </w:rPr>
        <w:t>педагогическую</w:t>
      </w:r>
      <w:r>
        <w:rPr>
          <w:spacing w:val="-7"/>
          <w:sz w:val="20"/>
        </w:rPr>
        <w:t xml:space="preserve"> </w:t>
      </w:r>
      <w:r>
        <w:rPr>
          <w:sz w:val="20"/>
        </w:rPr>
        <w:t>диагностику;</w:t>
      </w:r>
    </w:p>
    <w:p>
      <w:pPr>
        <w:pStyle w:val="64"/>
        <w:numPr>
          <w:ilvl w:val="3"/>
          <w:numId w:val="18"/>
        </w:numPr>
        <w:tabs>
          <w:tab w:val="left" w:pos="1296"/>
          <w:tab w:val="left" w:pos="1297"/>
        </w:tabs>
        <w:spacing w:before="10"/>
        <w:jc w:val="left"/>
        <w:rPr>
          <w:sz w:val="20"/>
        </w:rPr>
      </w:pPr>
      <w:r>
        <w:rPr>
          <w:sz w:val="20"/>
        </w:rPr>
        <w:t>текущую</w:t>
      </w:r>
      <w:r>
        <w:rPr>
          <w:spacing w:val="-5"/>
          <w:sz w:val="20"/>
        </w:rPr>
        <w:t xml:space="preserve"> </w:t>
      </w:r>
      <w:r>
        <w:rPr>
          <w:sz w:val="20"/>
        </w:rPr>
        <w:t>и</w:t>
      </w:r>
      <w:r>
        <w:rPr>
          <w:spacing w:val="-4"/>
          <w:sz w:val="20"/>
        </w:rPr>
        <w:t xml:space="preserve"> </w:t>
      </w:r>
      <w:r>
        <w:rPr>
          <w:sz w:val="20"/>
        </w:rPr>
        <w:t>тематическую</w:t>
      </w:r>
      <w:r>
        <w:rPr>
          <w:spacing w:val="-4"/>
          <w:sz w:val="20"/>
        </w:rPr>
        <w:t xml:space="preserve"> </w:t>
      </w:r>
      <w:r>
        <w:rPr>
          <w:sz w:val="20"/>
        </w:rPr>
        <w:t>оценку;</w:t>
      </w:r>
    </w:p>
    <w:p>
      <w:pPr>
        <w:pStyle w:val="64"/>
        <w:numPr>
          <w:ilvl w:val="3"/>
          <w:numId w:val="18"/>
        </w:numPr>
        <w:tabs>
          <w:tab w:val="left" w:pos="1296"/>
          <w:tab w:val="left" w:pos="1297"/>
        </w:tabs>
        <w:spacing w:before="10"/>
        <w:jc w:val="left"/>
        <w:rPr>
          <w:sz w:val="20"/>
        </w:rPr>
      </w:pPr>
      <w:r>
        <w:rPr>
          <w:sz w:val="20"/>
        </w:rPr>
        <w:t>портфолио;</w:t>
      </w:r>
    </w:p>
    <w:p>
      <w:pPr>
        <w:pStyle w:val="64"/>
        <w:numPr>
          <w:ilvl w:val="3"/>
          <w:numId w:val="18"/>
        </w:numPr>
        <w:tabs>
          <w:tab w:val="left" w:pos="1296"/>
          <w:tab w:val="left" w:pos="1297"/>
        </w:tabs>
        <w:spacing w:before="10"/>
        <w:jc w:val="left"/>
        <w:rPr>
          <w:sz w:val="20"/>
        </w:rPr>
      </w:pPr>
      <w:r>
        <w:rPr>
          <w:sz w:val="20"/>
        </w:rPr>
        <w:t>психолого-педагогическое</w:t>
      </w:r>
      <w:r>
        <w:rPr>
          <w:spacing w:val="-10"/>
          <w:sz w:val="20"/>
        </w:rPr>
        <w:t xml:space="preserve"> </w:t>
      </w:r>
      <w:r>
        <w:rPr>
          <w:sz w:val="20"/>
        </w:rPr>
        <w:t>наблюдение;</w:t>
      </w:r>
    </w:p>
    <w:p>
      <w:pPr>
        <w:pStyle w:val="64"/>
        <w:numPr>
          <w:ilvl w:val="3"/>
          <w:numId w:val="18"/>
        </w:numPr>
        <w:tabs>
          <w:tab w:val="left" w:pos="1296"/>
          <w:tab w:val="left" w:pos="1297"/>
        </w:tabs>
        <w:spacing w:before="10" w:line="256" w:lineRule="auto"/>
        <w:ind w:left="1018" w:right="1026" w:hanging="82"/>
        <w:jc w:val="left"/>
        <w:rPr>
          <w:sz w:val="20"/>
        </w:rPr>
      </w:pPr>
      <w:r>
        <w:rPr>
          <w:sz w:val="20"/>
        </w:rPr>
        <w:t>внутришкольный мониторинг образовательных достижений.</w:t>
      </w:r>
      <w:r>
        <w:rPr>
          <w:spacing w:val="-47"/>
          <w:sz w:val="20"/>
        </w:rPr>
        <w:t xml:space="preserve"> </w:t>
      </w:r>
      <w:r>
        <w:rPr>
          <w:sz w:val="20"/>
        </w:rPr>
        <w:t>К</w:t>
      </w:r>
      <w:r>
        <w:rPr>
          <w:spacing w:val="2"/>
          <w:sz w:val="20"/>
        </w:rPr>
        <w:t xml:space="preserve"> </w:t>
      </w:r>
      <w:r>
        <w:rPr>
          <w:b/>
          <w:sz w:val="20"/>
        </w:rPr>
        <w:t>внешним</w:t>
      </w:r>
      <w:r>
        <w:rPr>
          <w:b/>
          <w:spacing w:val="4"/>
          <w:sz w:val="20"/>
        </w:rPr>
        <w:t xml:space="preserve"> </w:t>
      </w:r>
      <w:r>
        <w:rPr>
          <w:b/>
          <w:sz w:val="20"/>
        </w:rPr>
        <w:t>процедурам</w:t>
      </w:r>
      <w:r>
        <w:rPr>
          <w:b/>
          <w:spacing w:val="1"/>
          <w:sz w:val="20"/>
        </w:rPr>
        <w:t xml:space="preserve"> </w:t>
      </w:r>
      <w:r>
        <w:rPr>
          <w:sz w:val="20"/>
        </w:rPr>
        <w:t>относятся:</w:t>
      </w:r>
    </w:p>
    <w:p>
      <w:pPr>
        <w:pStyle w:val="64"/>
        <w:numPr>
          <w:ilvl w:val="3"/>
          <w:numId w:val="18"/>
        </w:numPr>
        <w:tabs>
          <w:tab w:val="left" w:pos="1296"/>
          <w:tab w:val="left" w:pos="1297"/>
        </w:tabs>
        <w:spacing w:line="218" w:lineRule="exact"/>
        <w:jc w:val="left"/>
        <w:rPr>
          <w:sz w:val="20"/>
        </w:rPr>
      </w:pPr>
      <w:r>
        <w:rPr>
          <w:sz w:val="20"/>
        </w:rPr>
        <w:t>независимая</w:t>
      </w:r>
      <w:r>
        <w:rPr>
          <w:spacing w:val="-5"/>
          <w:sz w:val="20"/>
        </w:rPr>
        <w:t xml:space="preserve"> </w:t>
      </w:r>
      <w:r>
        <w:rPr>
          <w:sz w:val="20"/>
        </w:rPr>
        <w:t>оценка</w:t>
      </w:r>
      <w:r>
        <w:rPr>
          <w:spacing w:val="-2"/>
          <w:sz w:val="20"/>
        </w:rPr>
        <w:t xml:space="preserve"> </w:t>
      </w:r>
      <w:r>
        <w:rPr>
          <w:sz w:val="20"/>
        </w:rPr>
        <w:t>качества образования;</w:t>
      </w:r>
    </w:p>
    <w:p>
      <w:pPr>
        <w:pStyle w:val="64"/>
        <w:numPr>
          <w:ilvl w:val="3"/>
          <w:numId w:val="18"/>
        </w:numPr>
        <w:tabs>
          <w:tab w:val="left" w:pos="1296"/>
          <w:tab w:val="left" w:pos="1297"/>
        </w:tabs>
        <w:spacing w:before="10" w:line="249" w:lineRule="auto"/>
        <w:ind w:right="298"/>
        <w:jc w:val="left"/>
        <w:rPr>
          <w:sz w:val="20"/>
        </w:rPr>
      </w:pPr>
      <w:r>
        <w:rPr>
          <w:sz w:val="20"/>
        </w:rPr>
        <w:t>мониторинговые</w:t>
      </w:r>
      <w:r>
        <w:rPr>
          <w:spacing w:val="14"/>
          <w:sz w:val="20"/>
        </w:rPr>
        <w:t xml:space="preserve"> </w:t>
      </w:r>
      <w:r>
        <w:rPr>
          <w:sz w:val="20"/>
        </w:rPr>
        <w:t>исследования</w:t>
      </w:r>
      <w:r>
        <w:rPr>
          <w:spacing w:val="15"/>
          <w:sz w:val="20"/>
        </w:rPr>
        <w:t xml:space="preserve"> </w:t>
      </w:r>
      <w:r>
        <w:rPr>
          <w:sz w:val="20"/>
        </w:rPr>
        <w:t>муниципального,</w:t>
      </w:r>
      <w:r>
        <w:rPr>
          <w:spacing w:val="18"/>
          <w:sz w:val="20"/>
        </w:rPr>
        <w:t xml:space="preserve"> </w:t>
      </w:r>
      <w:r>
        <w:rPr>
          <w:sz w:val="20"/>
        </w:rPr>
        <w:t>регионального</w:t>
      </w:r>
      <w:r>
        <w:rPr>
          <w:spacing w:val="12"/>
          <w:sz w:val="20"/>
        </w:rPr>
        <w:t xml:space="preserve"> </w:t>
      </w:r>
      <w:r>
        <w:rPr>
          <w:sz w:val="20"/>
        </w:rPr>
        <w:t>и</w:t>
      </w:r>
      <w:r>
        <w:rPr>
          <w:spacing w:val="-47"/>
          <w:sz w:val="20"/>
        </w:rPr>
        <w:t xml:space="preserve"> </w:t>
      </w:r>
      <w:r>
        <w:rPr>
          <w:sz w:val="20"/>
        </w:rPr>
        <w:t>федерального</w:t>
      </w:r>
      <w:r>
        <w:rPr>
          <w:spacing w:val="1"/>
          <w:sz w:val="20"/>
        </w:rPr>
        <w:t xml:space="preserve"> </w:t>
      </w:r>
      <w:r>
        <w:rPr>
          <w:sz w:val="20"/>
        </w:rPr>
        <w:t>уровней.</w:t>
      </w:r>
    </w:p>
    <w:p>
      <w:pPr>
        <w:pStyle w:val="33"/>
        <w:spacing w:before="1" w:line="252" w:lineRule="auto"/>
        <w:ind w:right="289" w:firstLine="225"/>
      </w:pPr>
      <w:r>
        <w:t>Особенности</w:t>
      </w:r>
      <w:r>
        <w:rPr>
          <w:spacing w:val="1"/>
        </w:rPr>
        <w:t xml:space="preserve"> </w:t>
      </w:r>
      <w:r>
        <w:t>каждой</w:t>
      </w:r>
      <w:r>
        <w:rPr>
          <w:spacing w:val="1"/>
        </w:rPr>
        <w:t xml:space="preserve"> </w:t>
      </w:r>
      <w:r>
        <w:t>из</w:t>
      </w:r>
      <w:r>
        <w:rPr>
          <w:spacing w:val="1"/>
        </w:rPr>
        <w:t xml:space="preserve"> </w:t>
      </w:r>
      <w:r>
        <w:t>указанных</w:t>
      </w:r>
      <w:r>
        <w:rPr>
          <w:spacing w:val="1"/>
        </w:rPr>
        <w:t xml:space="preserve"> </w:t>
      </w:r>
      <w:r>
        <w:t>процедур</w:t>
      </w:r>
      <w:r>
        <w:rPr>
          <w:spacing w:val="1"/>
        </w:rPr>
        <w:t xml:space="preserve"> </w:t>
      </w:r>
      <w:r>
        <w:t>описаны</w:t>
      </w:r>
      <w:r>
        <w:rPr>
          <w:spacing w:val="1"/>
        </w:rPr>
        <w:t xml:space="preserve"> </w:t>
      </w:r>
      <w:r>
        <w:t>в</w:t>
      </w:r>
      <w:r>
        <w:rPr>
          <w:spacing w:val="1"/>
        </w:rPr>
        <w:t xml:space="preserve"> </w:t>
      </w:r>
      <w:r>
        <w:t>п. 1.4.3</w:t>
      </w:r>
      <w:r>
        <w:rPr>
          <w:spacing w:val="1"/>
        </w:rPr>
        <w:t xml:space="preserve"> </w:t>
      </w:r>
      <w:r>
        <w:t>настоящей</w:t>
      </w:r>
      <w:r>
        <w:rPr>
          <w:spacing w:val="-1"/>
        </w:rPr>
        <w:t xml:space="preserve"> </w:t>
      </w:r>
      <w:r>
        <w:t>программы.</w:t>
      </w:r>
    </w:p>
    <w:p>
      <w:pPr>
        <w:pStyle w:val="33"/>
        <w:spacing w:line="249" w:lineRule="auto"/>
        <w:ind w:right="294" w:firstLine="225"/>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r>
        <w:rPr>
          <w:spacing w:val="1"/>
        </w:rPr>
        <w:t xml:space="preserve"> </w:t>
      </w:r>
      <w:r>
        <w:t>система</w:t>
      </w:r>
      <w:r>
        <w:rPr>
          <w:spacing w:val="1"/>
        </w:rPr>
        <w:t xml:space="preserve"> </w:t>
      </w:r>
      <w:r>
        <w:t>оценки</w:t>
      </w:r>
      <w:r>
        <w:rPr>
          <w:spacing w:val="1"/>
        </w:rPr>
        <w:t xml:space="preserve"> </w:t>
      </w:r>
      <w:r>
        <w:t>образовательной</w:t>
      </w:r>
      <w:r>
        <w:rPr>
          <w:spacing w:val="1"/>
        </w:rPr>
        <w:t xml:space="preserve"> </w:t>
      </w:r>
      <w:r>
        <w:t>организации</w:t>
      </w:r>
      <w:r>
        <w:rPr>
          <w:spacing w:val="1"/>
        </w:rPr>
        <w:t xml:space="preserve"> </w:t>
      </w:r>
      <w:r>
        <w:t>реализует</w:t>
      </w:r>
      <w:r>
        <w:rPr>
          <w:spacing w:val="1"/>
        </w:rPr>
        <w:t xml:space="preserve"> </w:t>
      </w:r>
      <w:r>
        <w:t>системно-деятельностный,</w:t>
      </w:r>
      <w:r>
        <w:rPr>
          <w:spacing w:val="1"/>
        </w:rPr>
        <w:t xml:space="preserve"> </w:t>
      </w:r>
      <w:r>
        <w:t>уровневый</w:t>
      </w:r>
      <w:r>
        <w:rPr>
          <w:spacing w:val="1"/>
        </w:rPr>
        <w:t xml:space="preserve"> </w:t>
      </w:r>
      <w:r>
        <w:t>и</w:t>
      </w:r>
      <w:r>
        <w:rPr>
          <w:spacing w:val="1"/>
        </w:rPr>
        <w:t xml:space="preserve"> </w:t>
      </w:r>
      <w:r>
        <w:t>комплексный</w:t>
      </w:r>
      <w:r>
        <w:rPr>
          <w:spacing w:val="-2"/>
        </w:rPr>
        <w:t xml:space="preserve"> </w:t>
      </w:r>
      <w:r>
        <w:t>подходы к</w:t>
      </w:r>
      <w:r>
        <w:rPr>
          <w:spacing w:val="-1"/>
        </w:rPr>
        <w:t xml:space="preserve"> </w:t>
      </w:r>
      <w:r>
        <w:t>оценке</w:t>
      </w:r>
      <w:r>
        <w:rPr>
          <w:spacing w:val="-2"/>
        </w:rPr>
        <w:t xml:space="preserve"> </w:t>
      </w:r>
      <w:r>
        <w:t>образовательных</w:t>
      </w:r>
      <w:r>
        <w:rPr>
          <w:spacing w:val="1"/>
        </w:rPr>
        <w:t xml:space="preserve"> </w:t>
      </w:r>
      <w:r>
        <w:t>достижений.</w:t>
      </w:r>
    </w:p>
    <w:p>
      <w:pPr>
        <w:pStyle w:val="33"/>
        <w:spacing w:before="5" w:line="249" w:lineRule="auto"/>
        <w:ind w:right="291" w:firstLine="225"/>
      </w:pPr>
      <w:r>
        <w:rPr>
          <w:b/>
        </w:rPr>
        <w:t>Системно-деятельностный</w:t>
      </w:r>
      <w:r>
        <w:rPr>
          <w:b/>
          <w:spacing w:val="1"/>
        </w:rPr>
        <w:t xml:space="preserve"> </w:t>
      </w:r>
      <w:r>
        <w:rPr>
          <w:b/>
        </w:rPr>
        <w:t>подход</w:t>
      </w:r>
      <w:r>
        <w:rPr>
          <w:b/>
          <w:spacing w:val="1"/>
        </w:rPr>
        <w:t xml:space="preserve"> </w:t>
      </w:r>
      <w:r>
        <w:t>к</w:t>
      </w:r>
      <w:r>
        <w:rPr>
          <w:spacing w:val="1"/>
        </w:rPr>
        <w:t xml:space="preserve"> </w:t>
      </w:r>
      <w:r>
        <w:t>оценке</w:t>
      </w:r>
      <w:r>
        <w:rPr>
          <w:spacing w:val="1"/>
        </w:rPr>
        <w:t xml:space="preserve"> </w:t>
      </w:r>
      <w:r>
        <w:t>образовательных</w:t>
      </w:r>
      <w:r>
        <w:rPr>
          <w:spacing w:val="1"/>
        </w:rPr>
        <w:t xml:space="preserve"> </w:t>
      </w:r>
      <w:r>
        <w:t>достижений проявляется в оценке способности обучающихся к решению</w:t>
      </w:r>
      <w:r>
        <w:rPr>
          <w:spacing w:val="1"/>
        </w:rPr>
        <w:t xml:space="preserve"> </w:t>
      </w:r>
      <w:r>
        <w:t>учебно-познавательных и учебно-практических задач, а</w:t>
      </w:r>
      <w:r>
        <w:rPr>
          <w:spacing w:val="1"/>
        </w:rPr>
        <w:t xml:space="preserve"> </w:t>
      </w:r>
      <w:r>
        <w:t>также в</w:t>
      </w:r>
      <w:r>
        <w:rPr>
          <w:spacing w:val="1"/>
        </w:rPr>
        <w:t xml:space="preserve"> </w:t>
      </w:r>
      <w:r>
        <w:t>оценке</w:t>
      </w:r>
      <w:r>
        <w:rPr>
          <w:spacing w:val="1"/>
        </w:rPr>
        <w:t xml:space="preserve"> </w:t>
      </w:r>
      <w:r>
        <w:t>уровня функциональной грамотности обучающихся.</w:t>
      </w:r>
      <w:r>
        <w:rPr>
          <w:spacing w:val="1"/>
        </w:rPr>
        <w:t xml:space="preserve"> </w:t>
      </w:r>
      <w:r>
        <w:t>Он обеспечивается</w:t>
      </w:r>
      <w:r>
        <w:rPr>
          <w:spacing w:val="1"/>
        </w:rPr>
        <w:t xml:space="preserve"> </w:t>
      </w:r>
      <w:r>
        <w:t>содержанием</w:t>
      </w:r>
      <w:r>
        <w:rPr>
          <w:spacing w:val="1"/>
        </w:rPr>
        <w:t xml:space="preserve"> </w:t>
      </w:r>
      <w:r>
        <w:t>и</w:t>
      </w:r>
      <w:r>
        <w:rPr>
          <w:spacing w:val="1"/>
        </w:rPr>
        <w:t xml:space="preserve"> </w:t>
      </w:r>
      <w:r>
        <w:t>критериями</w:t>
      </w:r>
      <w:r>
        <w:rPr>
          <w:spacing w:val="1"/>
        </w:rPr>
        <w:t xml:space="preserve"> </w:t>
      </w:r>
      <w:r>
        <w:t>оценки,</w:t>
      </w:r>
      <w:r>
        <w:rPr>
          <w:spacing w:val="1"/>
        </w:rPr>
        <w:t xml:space="preserve"> </w:t>
      </w:r>
      <w:r>
        <w:t>в</w:t>
      </w:r>
      <w:r>
        <w:rPr>
          <w:spacing w:val="1"/>
        </w:rPr>
        <w:t xml:space="preserve"> </w:t>
      </w:r>
      <w:r>
        <w:t>качестве</w:t>
      </w:r>
      <w:r>
        <w:rPr>
          <w:spacing w:val="1"/>
        </w:rPr>
        <w:t xml:space="preserve"> </w:t>
      </w:r>
      <w:r>
        <w:t>которых</w:t>
      </w:r>
      <w:r>
        <w:rPr>
          <w:spacing w:val="1"/>
        </w:rPr>
        <w:t xml:space="preserve"> </w:t>
      </w:r>
      <w:r>
        <w:t>выступают</w:t>
      </w:r>
      <w:r>
        <w:rPr>
          <w:spacing w:val="1"/>
        </w:rPr>
        <w:t xml:space="preserve"> </w:t>
      </w:r>
      <w:r>
        <w:t>планируемые</w:t>
      </w:r>
      <w:r>
        <w:rPr>
          <w:spacing w:val="-6"/>
        </w:rPr>
        <w:t xml:space="preserve"> </w:t>
      </w:r>
      <w:r>
        <w:t>результаты</w:t>
      </w:r>
      <w:r>
        <w:rPr>
          <w:spacing w:val="-3"/>
        </w:rPr>
        <w:t xml:space="preserve"> </w:t>
      </w:r>
      <w:r>
        <w:t>обучения, выраженные</w:t>
      </w:r>
      <w:r>
        <w:rPr>
          <w:spacing w:val="-5"/>
        </w:rPr>
        <w:t xml:space="preserve"> </w:t>
      </w:r>
      <w:r>
        <w:t>в</w:t>
      </w:r>
      <w:r>
        <w:rPr>
          <w:spacing w:val="-2"/>
        </w:rPr>
        <w:t xml:space="preserve"> </w:t>
      </w:r>
      <w:r>
        <w:t>деятельностной</w:t>
      </w:r>
      <w:r>
        <w:rPr>
          <w:spacing w:val="-4"/>
        </w:rPr>
        <w:t xml:space="preserve"> </w:t>
      </w:r>
      <w:r>
        <w:t>форме.</w:t>
      </w:r>
    </w:p>
    <w:p>
      <w:pPr>
        <w:pStyle w:val="33"/>
        <w:spacing w:before="6" w:line="249" w:lineRule="auto"/>
        <w:ind w:right="294" w:firstLine="225"/>
      </w:pPr>
      <w:r>
        <w:rPr>
          <w:b/>
        </w:rPr>
        <w:t>Уровневый</w:t>
      </w:r>
      <w:r>
        <w:rPr>
          <w:b/>
          <w:spacing w:val="1"/>
        </w:rPr>
        <w:t xml:space="preserve"> </w:t>
      </w:r>
      <w:r>
        <w:rPr>
          <w:b/>
        </w:rPr>
        <w:t>подход</w:t>
      </w:r>
      <w:r>
        <w:rPr>
          <w:b/>
          <w:spacing w:val="1"/>
        </w:rPr>
        <w:t xml:space="preserve"> </w:t>
      </w:r>
      <w:r>
        <w:t>служит</w:t>
      </w:r>
      <w:r>
        <w:rPr>
          <w:spacing w:val="1"/>
        </w:rPr>
        <w:t xml:space="preserve"> </w:t>
      </w:r>
      <w:r>
        <w:t>важнейшей</w:t>
      </w:r>
      <w:r>
        <w:rPr>
          <w:spacing w:val="1"/>
        </w:rPr>
        <w:t xml:space="preserve"> </w:t>
      </w:r>
      <w:r>
        <w:t>основой</w:t>
      </w:r>
      <w:r>
        <w:rPr>
          <w:spacing w:val="1"/>
        </w:rPr>
        <w:t xml:space="preserve"> </w:t>
      </w:r>
      <w:r>
        <w:t>для</w:t>
      </w:r>
      <w:r>
        <w:rPr>
          <w:spacing w:val="1"/>
        </w:rPr>
        <w:t xml:space="preserve"> </w:t>
      </w:r>
      <w:r>
        <w:t>организации</w:t>
      </w:r>
      <w:r>
        <w:rPr>
          <w:spacing w:val="1"/>
        </w:rPr>
        <w:t xml:space="preserve"> </w:t>
      </w:r>
      <w:r>
        <w:t>индивидуальной</w:t>
      </w:r>
      <w:r>
        <w:rPr>
          <w:spacing w:val="1"/>
        </w:rPr>
        <w:t xml:space="preserve"> </w:t>
      </w:r>
      <w:r>
        <w:t>работы</w:t>
      </w:r>
      <w:r>
        <w:rPr>
          <w:spacing w:val="1"/>
        </w:rPr>
        <w:t xml:space="preserve"> </w:t>
      </w:r>
      <w:r>
        <w:t>с</w:t>
      </w:r>
      <w:r>
        <w:rPr>
          <w:spacing w:val="1"/>
        </w:rPr>
        <w:t xml:space="preserve"> </w:t>
      </w:r>
      <w:r>
        <w:t>обучающимися.</w:t>
      </w:r>
      <w:r>
        <w:rPr>
          <w:spacing w:val="1"/>
        </w:rPr>
        <w:t xml:space="preserve"> </w:t>
      </w:r>
      <w:r>
        <w:t>Он</w:t>
      </w:r>
      <w:r>
        <w:rPr>
          <w:spacing w:val="1"/>
        </w:rPr>
        <w:t xml:space="preserve"> </w:t>
      </w:r>
      <w:r>
        <w:t>реализуется</w:t>
      </w:r>
      <w:r>
        <w:rPr>
          <w:spacing w:val="1"/>
        </w:rPr>
        <w:t xml:space="preserve"> </w:t>
      </w:r>
      <w:r>
        <w:t>как</w:t>
      </w:r>
      <w:r>
        <w:rPr>
          <w:spacing w:val="1"/>
        </w:rPr>
        <w:t xml:space="preserve"> </w:t>
      </w:r>
      <w:r>
        <w:t>по</w:t>
      </w:r>
      <w:r>
        <w:rPr>
          <w:spacing w:val="1"/>
        </w:rPr>
        <w:t xml:space="preserve"> </w:t>
      </w:r>
      <w:r>
        <w:t>отношению</w:t>
      </w:r>
      <w:r>
        <w:rPr>
          <w:spacing w:val="-4"/>
        </w:rPr>
        <w:t xml:space="preserve"> </w:t>
      </w:r>
      <w:r>
        <w:t>к</w:t>
      </w:r>
      <w:r>
        <w:rPr>
          <w:spacing w:val="-4"/>
        </w:rPr>
        <w:t xml:space="preserve"> </w:t>
      </w:r>
      <w:r>
        <w:t>содержанию</w:t>
      </w:r>
      <w:r>
        <w:rPr>
          <w:spacing w:val="-3"/>
        </w:rPr>
        <w:t xml:space="preserve"> </w:t>
      </w:r>
      <w:r>
        <w:t>оценки, так</w:t>
      </w:r>
      <w:r>
        <w:rPr>
          <w:spacing w:val="-9"/>
        </w:rPr>
        <w:t xml:space="preserve"> </w:t>
      </w:r>
      <w:r>
        <w:t>и</w:t>
      </w:r>
      <w:r>
        <w:rPr>
          <w:spacing w:val="-3"/>
        </w:rPr>
        <w:t xml:space="preserve"> </w:t>
      </w:r>
      <w:r>
        <w:t>к</w:t>
      </w:r>
      <w:r>
        <w:rPr>
          <w:spacing w:val="-9"/>
        </w:rPr>
        <w:t xml:space="preserve"> </w:t>
      </w:r>
      <w:r>
        <w:t>представлению</w:t>
      </w:r>
      <w:r>
        <w:rPr>
          <w:spacing w:val="-3"/>
        </w:rPr>
        <w:t xml:space="preserve"> </w:t>
      </w:r>
      <w:r>
        <w:t>и</w:t>
      </w:r>
      <w:r>
        <w:rPr>
          <w:spacing w:val="-9"/>
        </w:rPr>
        <w:t xml:space="preserve"> </w:t>
      </w:r>
      <w:r>
        <w:t>интерпретации</w:t>
      </w:r>
      <w:r>
        <w:rPr>
          <w:spacing w:val="-47"/>
        </w:rPr>
        <w:t xml:space="preserve"> </w:t>
      </w:r>
      <w:r>
        <w:t>результатов</w:t>
      </w:r>
      <w:r>
        <w:rPr>
          <w:spacing w:val="2"/>
        </w:rPr>
        <w:t xml:space="preserve"> </w:t>
      </w:r>
      <w:r>
        <w:t>измерений.</w:t>
      </w:r>
    </w:p>
    <w:p>
      <w:pPr>
        <w:pStyle w:val="33"/>
        <w:spacing w:line="249" w:lineRule="auto"/>
        <w:ind w:right="297" w:firstLine="225"/>
      </w:pPr>
      <w:r>
        <w:t>Уровневый подход реализуется за счёт фиксации различных уровней</w:t>
      </w:r>
      <w:r>
        <w:rPr>
          <w:spacing w:val="1"/>
        </w:rPr>
        <w:t xml:space="preserve"> </w:t>
      </w:r>
      <w:r>
        <w:t>достижения обучающимися планируемых результатов базового уровня и</w:t>
      </w:r>
      <w:r>
        <w:rPr>
          <w:spacing w:val="1"/>
        </w:rPr>
        <w:t xml:space="preserve"> </w:t>
      </w:r>
      <w:r>
        <w:t>уровней</w:t>
      </w:r>
      <w:r>
        <w:rPr>
          <w:spacing w:val="1"/>
        </w:rPr>
        <w:t xml:space="preserve"> </w:t>
      </w:r>
      <w:r>
        <w:t>выше</w:t>
      </w:r>
      <w:r>
        <w:rPr>
          <w:spacing w:val="1"/>
        </w:rPr>
        <w:t xml:space="preserve"> </w:t>
      </w:r>
      <w:r>
        <w:t>и</w:t>
      </w:r>
      <w:r>
        <w:rPr>
          <w:spacing w:val="1"/>
        </w:rPr>
        <w:t xml:space="preserve"> </w:t>
      </w:r>
      <w:r>
        <w:t>ниже</w:t>
      </w:r>
      <w:r>
        <w:rPr>
          <w:spacing w:val="1"/>
        </w:rPr>
        <w:t xml:space="preserve"> </w:t>
      </w:r>
      <w:r>
        <w:t>базового.</w:t>
      </w:r>
      <w:r>
        <w:rPr>
          <w:spacing w:val="1"/>
        </w:rPr>
        <w:t xml:space="preserve"> </w:t>
      </w:r>
      <w:r>
        <w:t>Достижение</w:t>
      </w:r>
      <w:r>
        <w:rPr>
          <w:spacing w:val="1"/>
        </w:rPr>
        <w:t xml:space="preserve"> </w:t>
      </w:r>
      <w:r>
        <w:t>базового</w:t>
      </w:r>
      <w:r>
        <w:rPr>
          <w:spacing w:val="1"/>
        </w:rPr>
        <w:t xml:space="preserve"> </w:t>
      </w:r>
      <w:r>
        <w:t>уровня</w:t>
      </w:r>
      <w:r>
        <w:rPr>
          <w:spacing w:val="1"/>
        </w:rPr>
        <w:t xml:space="preserve"> </w:t>
      </w:r>
      <w:r>
        <w:t>свидетельствует</w:t>
      </w:r>
      <w:r>
        <w:rPr>
          <w:spacing w:val="1"/>
        </w:rPr>
        <w:t xml:space="preserve"> </w:t>
      </w:r>
      <w:r>
        <w:t>о</w:t>
      </w:r>
      <w:r>
        <w:rPr>
          <w:spacing w:val="1"/>
        </w:rPr>
        <w:t xml:space="preserve"> </w:t>
      </w:r>
      <w:r>
        <w:t>способности</w:t>
      </w:r>
      <w:r>
        <w:rPr>
          <w:spacing w:val="1"/>
        </w:rPr>
        <w:t xml:space="preserve"> </w:t>
      </w:r>
      <w:r>
        <w:t>обучающихся</w:t>
      </w:r>
      <w:r>
        <w:rPr>
          <w:spacing w:val="1"/>
        </w:rPr>
        <w:t xml:space="preserve"> </w:t>
      </w:r>
      <w:r>
        <w:t>решать</w:t>
      </w:r>
      <w:r>
        <w:rPr>
          <w:spacing w:val="1"/>
        </w:rPr>
        <w:t xml:space="preserve"> </w:t>
      </w:r>
      <w:r>
        <w:t>типовые</w:t>
      </w:r>
      <w:r>
        <w:rPr>
          <w:spacing w:val="1"/>
        </w:rPr>
        <w:t xml:space="preserve"> </w:t>
      </w:r>
      <w:r>
        <w:t>учебные</w:t>
      </w:r>
      <w:r>
        <w:rPr>
          <w:spacing w:val="-47"/>
        </w:rPr>
        <w:t xml:space="preserve"> </w:t>
      </w:r>
      <w:r>
        <w:t>задачи, целенаправленно отрабатываемые со всеми обучающимися в ходе</w:t>
      </w:r>
      <w:r>
        <w:rPr>
          <w:spacing w:val="1"/>
        </w:rPr>
        <w:t xml:space="preserve"> </w:t>
      </w:r>
      <w:r>
        <w:t>учебного</w:t>
      </w:r>
      <w:r>
        <w:rPr>
          <w:spacing w:val="1"/>
        </w:rPr>
        <w:t xml:space="preserve"> </w:t>
      </w:r>
      <w:r>
        <w:t>процесса.</w:t>
      </w:r>
      <w:r>
        <w:rPr>
          <w:spacing w:val="1"/>
        </w:rPr>
        <w:t xml:space="preserve"> </w:t>
      </w:r>
      <w:r>
        <w:t>Овладение</w:t>
      </w:r>
      <w:r>
        <w:rPr>
          <w:spacing w:val="1"/>
        </w:rPr>
        <w:t xml:space="preserve"> </w:t>
      </w:r>
      <w:r>
        <w:t>базовым</w:t>
      </w:r>
      <w:r>
        <w:rPr>
          <w:spacing w:val="1"/>
        </w:rPr>
        <w:t xml:space="preserve"> </w:t>
      </w:r>
      <w:r>
        <w:t>уровнем</w:t>
      </w:r>
      <w:r>
        <w:rPr>
          <w:spacing w:val="1"/>
        </w:rPr>
        <w:t xml:space="preserve"> </w:t>
      </w:r>
      <w:r>
        <w:t>является</w:t>
      </w:r>
      <w:r>
        <w:rPr>
          <w:spacing w:val="1"/>
        </w:rPr>
        <w:t xml:space="preserve"> </w:t>
      </w:r>
      <w:r>
        <w:t>границей,</w:t>
      </w:r>
      <w:r>
        <w:rPr>
          <w:spacing w:val="1"/>
        </w:rPr>
        <w:t xml:space="preserve"> </w:t>
      </w:r>
      <w:r>
        <w:t>отделяющей</w:t>
      </w:r>
      <w:r>
        <w:rPr>
          <w:spacing w:val="-6"/>
        </w:rPr>
        <w:t xml:space="preserve"> </w:t>
      </w:r>
      <w:r>
        <w:t>знание</w:t>
      </w:r>
      <w:r>
        <w:rPr>
          <w:spacing w:val="-6"/>
        </w:rPr>
        <w:t xml:space="preserve"> </w:t>
      </w:r>
      <w:r>
        <w:t>от</w:t>
      </w:r>
      <w:r>
        <w:rPr>
          <w:spacing w:val="-4"/>
        </w:rPr>
        <w:t xml:space="preserve"> </w:t>
      </w:r>
      <w:r>
        <w:t>незнания,</w:t>
      </w:r>
      <w:r>
        <w:rPr>
          <w:spacing w:val="-5"/>
        </w:rPr>
        <w:t xml:space="preserve"> </w:t>
      </w:r>
      <w:r>
        <w:t>выступает</w:t>
      </w:r>
      <w:r>
        <w:rPr>
          <w:spacing w:val="-5"/>
        </w:rPr>
        <w:t xml:space="preserve"> </w:t>
      </w:r>
      <w:r>
        <w:t>достаточным</w:t>
      </w:r>
      <w:r>
        <w:rPr>
          <w:spacing w:val="-1"/>
        </w:rPr>
        <w:t xml:space="preserve"> </w:t>
      </w:r>
      <w:r>
        <w:t>для</w:t>
      </w:r>
      <w:r>
        <w:rPr>
          <w:spacing w:val="-9"/>
        </w:rPr>
        <w:t xml:space="preserve"> </w:t>
      </w:r>
      <w:r>
        <w:t>продолжения</w:t>
      </w:r>
      <w:r>
        <w:rPr>
          <w:spacing w:val="-48"/>
        </w:rPr>
        <w:t xml:space="preserve"> </w:t>
      </w:r>
      <w:r>
        <w:t>обучения и</w:t>
      </w:r>
      <w:r>
        <w:rPr>
          <w:spacing w:val="5"/>
        </w:rPr>
        <w:t xml:space="preserve"> </w:t>
      </w:r>
      <w:r>
        <w:t>усвоения последующего</w:t>
      </w:r>
      <w:r>
        <w:rPr>
          <w:spacing w:val="-3"/>
        </w:rPr>
        <w:t xml:space="preserve"> </w:t>
      </w:r>
      <w:r>
        <w:t>материала.</w:t>
      </w:r>
    </w:p>
    <w:p>
      <w:pPr>
        <w:spacing w:before="11" w:line="244" w:lineRule="auto"/>
        <w:ind w:left="792" w:right="295" w:firstLine="225"/>
        <w:jc w:val="both"/>
        <w:rPr>
          <w:sz w:val="20"/>
        </w:rPr>
      </w:pPr>
      <w:r>
        <w:rPr>
          <w:b/>
          <w:sz w:val="20"/>
        </w:rPr>
        <w:t>Комплексный</w:t>
      </w:r>
      <w:r>
        <w:rPr>
          <w:b/>
          <w:spacing w:val="1"/>
          <w:sz w:val="20"/>
        </w:rPr>
        <w:t xml:space="preserve"> </w:t>
      </w:r>
      <w:r>
        <w:rPr>
          <w:b/>
          <w:sz w:val="20"/>
        </w:rPr>
        <w:t>подход</w:t>
      </w:r>
      <w:r>
        <w:rPr>
          <w:b/>
          <w:spacing w:val="1"/>
          <w:sz w:val="20"/>
        </w:rPr>
        <w:t xml:space="preserve"> </w:t>
      </w:r>
      <w:r>
        <w:rPr>
          <w:sz w:val="20"/>
        </w:rPr>
        <w:t>к</w:t>
      </w:r>
      <w:r>
        <w:rPr>
          <w:spacing w:val="1"/>
          <w:sz w:val="20"/>
        </w:rPr>
        <w:t xml:space="preserve"> </w:t>
      </w:r>
      <w:r>
        <w:rPr>
          <w:sz w:val="20"/>
        </w:rPr>
        <w:t>оценке</w:t>
      </w:r>
      <w:r>
        <w:rPr>
          <w:spacing w:val="1"/>
          <w:sz w:val="20"/>
        </w:rPr>
        <w:t xml:space="preserve"> </w:t>
      </w:r>
      <w:r>
        <w:rPr>
          <w:sz w:val="20"/>
        </w:rPr>
        <w:t>образовательных</w:t>
      </w:r>
      <w:r>
        <w:rPr>
          <w:spacing w:val="1"/>
          <w:sz w:val="20"/>
        </w:rPr>
        <w:t xml:space="preserve"> </w:t>
      </w:r>
      <w:r>
        <w:rPr>
          <w:sz w:val="20"/>
        </w:rPr>
        <w:t>достижений</w:t>
      </w:r>
      <w:r>
        <w:rPr>
          <w:spacing w:val="1"/>
          <w:sz w:val="20"/>
        </w:rPr>
        <w:t xml:space="preserve"> </w:t>
      </w:r>
      <w:r>
        <w:rPr>
          <w:sz w:val="20"/>
        </w:rPr>
        <w:t>реализуется путём:</w:t>
      </w:r>
    </w:p>
    <w:p>
      <w:pPr>
        <w:pStyle w:val="64"/>
        <w:numPr>
          <w:ilvl w:val="3"/>
          <w:numId w:val="18"/>
        </w:numPr>
        <w:tabs>
          <w:tab w:val="left" w:pos="1297"/>
        </w:tabs>
        <w:spacing w:before="6"/>
        <w:rPr>
          <w:sz w:val="20"/>
        </w:rPr>
      </w:pPr>
      <w:r>
        <w:rPr>
          <w:sz w:val="20"/>
        </w:rPr>
        <w:t>оценки</w:t>
      </w:r>
      <w:r>
        <w:rPr>
          <w:spacing w:val="-5"/>
          <w:sz w:val="20"/>
        </w:rPr>
        <w:t xml:space="preserve"> </w:t>
      </w:r>
      <w:r>
        <w:rPr>
          <w:sz w:val="20"/>
        </w:rPr>
        <w:t>предметных</w:t>
      </w:r>
      <w:r>
        <w:rPr>
          <w:spacing w:val="-3"/>
          <w:sz w:val="20"/>
        </w:rPr>
        <w:t xml:space="preserve"> </w:t>
      </w:r>
      <w:r>
        <w:rPr>
          <w:sz w:val="20"/>
        </w:rPr>
        <w:t>и</w:t>
      </w:r>
      <w:r>
        <w:rPr>
          <w:spacing w:val="-3"/>
          <w:sz w:val="20"/>
        </w:rPr>
        <w:t xml:space="preserve"> </w:t>
      </w:r>
      <w:r>
        <w:rPr>
          <w:sz w:val="20"/>
        </w:rPr>
        <w:t>метапредметных</w:t>
      </w:r>
      <w:r>
        <w:rPr>
          <w:spacing w:val="-3"/>
          <w:sz w:val="20"/>
        </w:rPr>
        <w:t xml:space="preserve"> </w:t>
      </w:r>
      <w:r>
        <w:rPr>
          <w:sz w:val="20"/>
        </w:rPr>
        <w:t>результатов;</w:t>
      </w:r>
    </w:p>
    <w:p>
      <w:pPr>
        <w:pStyle w:val="64"/>
        <w:numPr>
          <w:ilvl w:val="3"/>
          <w:numId w:val="18"/>
        </w:numPr>
        <w:tabs>
          <w:tab w:val="left" w:pos="1297"/>
        </w:tabs>
        <w:spacing w:before="65" w:line="249" w:lineRule="auto"/>
        <w:ind w:right="283"/>
      </w:pPr>
      <w:r>
        <w:rPr>
          <w:sz w:val="20"/>
        </w:rPr>
        <w:t>использования комплекса оценочных процедур (стартовой, текущей,</w:t>
      </w:r>
      <w:r>
        <w:rPr>
          <w:spacing w:val="-47"/>
          <w:sz w:val="20"/>
        </w:rPr>
        <w:t xml:space="preserve"> </w:t>
      </w:r>
      <w:r>
        <w:rPr>
          <w:sz w:val="20"/>
        </w:rPr>
        <w:t>тематической,</w:t>
      </w:r>
      <w:r>
        <w:rPr>
          <w:spacing w:val="1"/>
          <w:sz w:val="20"/>
        </w:rPr>
        <w:t xml:space="preserve"> </w:t>
      </w:r>
      <w:r>
        <w:rPr>
          <w:sz w:val="20"/>
        </w:rPr>
        <w:t>промежуточной),</w:t>
      </w:r>
      <w:r>
        <w:rPr>
          <w:spacing w:val="1"/>
          <w:sz w:val="20"/>
        </w:rPr>
        <w:t xml:space="preserve"> </w:t>
      </w:r>
      <w:r>
        <w:rPr>
          <w:sz w:val="20"/>
        </w:rPr>
        <w:t>как основы для оценки</w:t>
      </w:r>
      <w:r>
        <w:rPr>
          <w:spacing w:val="1"/>
          <w:sz w:val="20"/>
        </w:rPr>
        <w:t xml:space="preserve"> </w:t>
      </w:r>
      <w:r>
        <w:rPr>
          <w:sz w:val="20"/>
        </w:rPr>
        <w:t>динамики</w:t>
      </w:r>
      <w:r>
        <w:rPr>
          <w:spacing w:val="1"/>
          <w:sz w:val="20"/>
        </w:rPr>
        <w:t xml:space="preserve"> </w:t>
      </w:r>
      <w:r>
        <w:rPr>
          <w:sz w:val="20"/>
        </w:rPr>
        <w:t>индивидуальных</w:t>
      </w:r>
      <w:r>
        <w:rPr>
          <w:spacing w:val="32"/>
          <w:sz w:val="20"/>
        </w:rPr>
        <w:t xml:space="preserve"> </w:t>
      </w:r>
      <w:r>
        <w:rPr>
          <w:sz w:val="20"/>
        </w:rPr>
        <w:t>образовательных</w:t>
      </w:r>
      <w:r>
        <w:rPr>
          <w:spacing w:val="32"/>
          <w:sz w:val="20"/>
        </w:rPr>
        <w:t xml:space="preserve"> </w:t>
      </w:r>
      <w:r>
        <w:rPr>
          <w:sz w:val="20"/>
        </w:rPr>
        <w:t>достижений</w:t>
      </w:r>
      <w:r>
        <w:rPr>
          <w:spacing w:val="31"/>
          <w:sz w:val="20"/>
        </w:rPr>
        <w:t xml:space="preserve"> </w:t>
      </w:r>
      <w:r>
        <w:rPr>
          <w:sz w:val="20"/>
        </w:rPr>
        <w:t>обучающихся</w:t>
      </w:r>
      <w:r>
        <w:rPr>
          <w:spacing w:val="28"/>
          <w:sz w:val="20"/>
        </w:rPr>
        <w:t xml:space="preserve"> </w:t>
      </w:r>
      <w:r>
        <w:rPr>
          <w:sz w:val="20"/>
        </w:rPr>
        <w:t>и</w:t>
      </w:r>
      <w:r>
        <w:rPr>
          <w:spacing w:val="27"/>
          <w:sz w:val="20"/>
        </w:rPr>
        <w:t xml:space="preserve"> </w:t>
      </w:r>
      <w:r>
        <w:rPr>
          <w:sz w:val="20"/>
        </w:rPr>
        <w:t xml:space="preserve">для </w:t>
      </w:r>
      <w:r>
        <w:t>итоговой</w:t>
      </w:r>
      <w:r>
        <w:rPr>
          <w:spacing w:val="1"/>
        </w:rPr>
        <w:t xml:space="preserve"> </w:t>
      </w:r>
      <w:r>
        <w:t>оценки;</w:t>
      </w:r>
      <w:r>
        <w:rPr>
          <w:spacing w:val="1"/>
        </w:rPr>
        <w:t xml:space="preserve"> </w:t>
      </w:r>
      <w:r>
        <w:t>использования</w:t>
      </w:r>
      <w:r>
        <w:rPr>
          <w:spacing w:val="1"/>
        </w:rPr>
        <w:t xml:space="preserve"> </w:t>
      </w:r>
      <w:r>
        <w:t>контекстной</w:t>
      </w:r>
      <w:r>
        <w:rPr>
          <w:spacing w:val="1"/>
        </w:rPr>
        <w:t xml:space="preserve"> </w:t>
      </w:r>
      <w:r>
        <w:t>информации</w:t>
      </w:r>
      <w:r>
        <w:rPr>
          <w:spacing w:val="1"/>
        </w:rPr>
        <w:t xml:space="preserve"> </w:t>
      </w:r>
      <w:r>
        <w:t>(об</w:t>
      </w:r>
      <w:r>
        <w:rPr>
          <w:spacing w:val="1"/>
        </w:rPr>
        <w:t xml:space="preserve"> </w:t>
      </w:r>
      <w:r>
        <w:t>особенностях</w:t>
      </w:r>
      <w:r>
        <w:rPr>
          <w:spacing w:val="-4"/>
        </w:rPr>
        <w:t xml:space="preserve"> </w:t>
      </w:r>
      <w:r>
        <w:t>обучающихся,</w:t>
      </w:r>
      <w:r>
        <w:rPr>
          <w:spacing w:val="-2"/>
        </w:rPr>
        <w:t xml:space="preserve"> </w:t>
      </w:r>
      <w:r>
        <w:t>условиях</w:t>
      </w:r>
      <w:r>
        <w:rPr>
          <w:spacing w:val="-7"/>
        </w:rPr>
        <w:t xml:space="preserve"> </w:t>
      </w:r>
      <w:r>
        <w:t>и</w:t>
      </w:r>
      <w:r>
        <w:rPr>
          <w:spacing w:val="-6"/>
        </w:rPr>
        <w:t xml:space="preserve"> </w:t>
      </w:r>
      <w:r>
        <w:t>процессе</w:t>
      </w:r>
      <w:r>
        <w:rPr>
          <w:spacing w:val="-5"/>
        </w:rPr>
        <w:t xml:space="preserve"> </w:t>
      </w:r>
      <w:r>
        <w:t>обучения</w:t>
      </w:r>
      <w:r>
        <w:rPr>
          <w:spacing w:val="-5"/>
        </w:rPr>
        <w:t xml:space="preserve"> </w:t>
      </w:r>
      <w:r>
        <w:t>и</w:t>
      </w:r>
      <w:r>
        <w:rPr>
          <w:spacing w:val="-9"/>
        </w:rPr>
        <w:t xml:space="preserve"> </w:t>
      </w:r>
      <w:r>
        <w:t>др.)</w:t>
      </w:r>
      <w:r>
        <w:rPr>
          <w:spacing w:val="-8"/>
        </w:rPr>
        <w:t xml:space="preserve"> </w:t>
      </w:r>
      <w:r>
        <w:t>для</w:t>
      </w:r>
      <w:r>
        <w:rPr>
          <w:spacing w:val="-47"/>
        </w:rPr>
        <w:t xml:space="preserve"> </w:t>
      </w:r>
      <w:r>
        <w:rPr>
          <w:spacing w:val="-3"/>
        </w:rPr>
        <w:t xml:space="preserve">интерпретации </w:t>
      </w:r>
      <w:r>
        <w:rPr>
          <w:spacing w:val="-2"/>
        </w:rPr>
        <w:t>полученных результатов в целях управления качеством</w:t>
      </w:r>
      <w:r>
        <w:rPr>
          <w:spacing w:val="-47"/>
        </w:rPr>
        <w:t xml:space="preserve"> </w:t>
      </w:r>
      <w:r>
        <w:t>образования;</w:t>
      </w:r>
    </w:p>
    <w:p>
      <w:pPr>
        <w:pStyle w:val="64"/>
        <w:numPr>
          <w:ilvl w:val="3"/>
          <w:numId w:val="18"/>
        </w:numPr>
        <w:tabs>
          <w:tab w:val="left" w:pos="1297"/>
        </w:tabs>
        <w:spacing w:before="4" w:line="249" w:lineRule="auto"/>
        <w:ind w:right="288"/>
        <w:rPr>
          <w:sz w:val="20"/>
        </w:rPr>
      </w:pPr>
      <w:r>
        <w:rPr>
          <w:sz w:val="20"/>
        </w:rPr>
        <w:t>использования</w:t>
      </w:r>
      <w:r>
        <w:rPr>
          <w:spacing w:val="1"/>
          <w:sz w:val="20"/>
        </w:rPr>
        <w:t xml:space="preserve"> </w:t>
      </w:r>
      <w:r>
        <w:rPr>
          <w:sz w:val="20"/>
        </w:rPr>
        <w:t>разнообразных</w:t>
      </w:r>
      <w:r>
        <w:rPr>
          <w:spacing w:val="1"/>
          <w:sz w:val="20"/>
        </w:rPr>
        <w:t xml:space="preserve"> </w:t>
      </w:r>
      <w:r>
        <w:rPr>
          <w:sz w:val="20"/>
        </w:rPr>
        <w:t>методов</w:t>
      </w:r>
      <w:r>
        <w:rPr>
          <w:spacing w:val="1"/>
          <w:sz w:val="20"/>
        </w:rPr>
        <w:t xml:space="preserve"> </w:t>
      </w:r>
      <w:r>
        <w:rPr>
          <w:sz w:val="20"/>
        </w:rPr>
        <w:t>и</w:t>
      </w:r>
      <w:r>
        <w:rPr>
          <w:spacing w:val="1"/>
          <w:sz w:val="20"/>
        </w:rPr>
        <w:t xml:space="preserve"> </w:t>
      </w:r>
      <w:r>
        <w:rPr>
          <w:sz w:val="20"/>
        </w:rPr>
        <w:t>форм</w:t>
      </w:r>
      <w:r>
        <w:rPr>
          <w:spacing w:val="1"/>
          <w:sz w:val="20"/>
        </w:rPr>
        <w:t xml:space="preserve"> </w:t>
      </w:r>
      <w:r>
        <w:rPr>
          <w:sz w:val="20"/>
        </w:rPr>
        <w:t>оценки,</w:t>
      </w:r>
      <w:r>
        <w:rPr>
          <w:spacing w:val="1"/>
          <w:sz w:val="20"/>
        </w:rPr>
        <w:t xml:space="preserve"> </w:t>
      </w:r>
      <w:r>
        <w:rPr>
          <w:sz w:val="20"/>
        </w:rPr>
        <w:t>взаимно</w:t>
      </w:r>
      <w:r>
        <w:rPr>
          <w:spacing w:val="1"/>
          <w:sz w:val="20"/>
        </w:rPr>
        <w:t xml:space="preserve"> </w:t>
      </w:r>
      <w:r>
        <w:rPr>
          <w:sz w:val="20"/>
        </w:rPr>
        <w:t>дополняющих</w:t>
      </w:r>
      <w:r>
        <w:rPr>
          <w:spacing w:val="1"/>
          <w:sz w:val="20"/>
        </w:rPr>
        <w:t xml:space="preserve"> </w:t>
      </w:r>
      <w:r>
        <w:rPr>
          <w:sz w:val="20"/>
        </w:rPr>
        <w:t>друг</w:t>
      </w:r>
      <w:r>
        <w:rPr>
          <w:spacing w:val="1"/>
          <w:sz w:val="20"/>
        </w:rPr>
        <w:t xml:space="preserve"> </w:t>
      </w:r>
      <w:r>
        <w:rPr>
          <w:sz w:val="20"/>
        </w:rPr>
        <w:t>друга:</w:t>
      </w:r>
      <w:r>
        <w:rPr>
          <w:spacing w:val="1"/>
          <w:sz w:val="20"/>
        </w:rPr>
        <w:t xml:space="preserve"> </w:t>
      </w:r>
      <w:r>
        <w:rPr>
          <w:sz w:val="20"/>
        </w:rPr>
        <w:t>стандартизированных</w:t>
      </w:r>
      <w:r>
        <w:rPr>
          <w:spacing w:val="1"/>
          <w:sz w:val="20"/>
        </w:rPr>
        <w:t xml:space="preserve"> </w:t>
      </w:r>
      <w:r>
        <w:rPr>
          <w:sz w:val="20"/>
        </w:rPr>
        <w:t>устных</w:t>
      </w:r>
      <w:r>
        <w:rPr>
          <w:spacing w:val="1"/>
          <w:sz w:val="20"/>
        </w:rPr>
        <w:t xml:space="preserve"> </w:t>
      </w:r>
      <w:r>
        <w:rPr>
          <w:sz w:val="20"/>
        </w:rPr>
        <w:t>и</w:t>
      </w:r>
      <w:r>
        <w:rPr>
          <w:spacing w:val="1"/>
          <w:sz w:val="20"/>
        </w:rPr>
        <w:t xml:space="preserve"> </w:t>
      </w:r>
      <w:r>
        <w:rPr>
          <w:sz w:val="20"/>
        </w:rPr>
        <w:t>письменных</w:t>
      </w:r>
      <w:r>
        <w:rPr>
          <w:spacing w:val="1"/>
          <w:sz w:val="20"/>
        </w:rPr>
        <w:t xml:space="preserve"> </w:t>
      </w:r>
      <w:r>
        <w:rPr>
          <w:sz w:val="20"/>
        </w:rPr>
        <w:t>работ,</w:t>
      </w:r>
      <w:r>
        <w:rPr>
          <w:spacing w:val="1"/>
          <w:sz w:val="20"/>
        </w:rPr>
        <w:t xml:space="preserve"> </w:t>
      </w:r>
      <w:r>
        <w:rPr>
          <w:sz w:val="20"/>
        </w:rPr>
        <w:t>проектов,</w:t>
      </w:r>
      <w:r>
        <w:rPr>
          <w:spacing w:val="1"/>
          <w:sz w:val="20"/>
        </w:rPr>
        <w:t xml:space="preserve"> </w:t>
      </w:r>
      <w:r>
        <w:rPr>
          <w:sz w:val="20"/>
        </w:rPr>
        <w:t>практических</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исследовательских)</w:t>
      </w:r>
      <w:r>
        <w:rPr>
          <w:spacing w:val="1"/>
          <w:sz w:val="20"/>
        </w:rPr>
        <w:t xml:space="preserve"> </w:t>
      </w:r>
      <w:r>
        <w:rPr>
          <w:sz w:val="20"/>
        </w:rPr>
        <w:t>и творческих</w:t>
      </w:r>
      <w:r>
        <w:rPr>
          <w:spacing w:val="1"/>
          <w:sz w:val="20"/>
        </w:rPr>
        <w:t xml:space="preserve"> </w:t>
      </w:r>
      <w:r>
        <w:rPr>
          <w:sz w:val="20"/>
        </w:rPr>
        <w:t>работ;</w:t>
      </w:r>
    </w:p>
    <w:p>
      <w:pPr>
        <w:pStyle w:val="64"/>
        <w:numPr>
          <w:ilvl w:val="3"/>
          <w:numId w:val="18"/>
        </w:numPr>
        <w:tabs>
          <w:tab w:val="left" w:pos="1297"/>
        </w:tabs>
        <w:spacing w:before="4" w:line="249" w:lineRule="auto"/>
        <w:ind w:right="299"/>
        <w:rPr>
          <w:sz w:val="20"/>
        </w:rPr>
      </w:pPr>
      <w:r>
        <w:rPr>
          <w:sz w:val="20"/>
        </w:rPr>
        <w:t>использования</w:t>
      </w:r>
      <w:r>
        <w:rPr>
          <w:spacing w:val="1"/>
          <w:sz w:val="20"/>
        </w:rPr>
        <w:t xml:space="preserve"> </w:t>
      </w:r>
      <w:r>
        <w:rPr>
          <w:sz w:val="20"/>
        </w:rPr>
        <w:t>форм</w:t>
      </w:r>
      <w:r>
        <w:rPr>
          <w:spacing w:val="1"/>
          <w:sz w:val="20"/>
        </w:rPr>
        <w:t xml:space="preserve"> </w:t>
      </w:r>
      <w:r>
        <w:rPr>
          <w:sz w:val="20"/>
        </w:rPr>
        <w:t>работы,</w:t>
      </w:r>
      <w:r>
        <w:rPr>
          <w:spacing w:val="1"/>
          <w:sz w:val="20"/>
        </w:rPr>
        <w:t xml:space="preserve"> </w:t>
      </w:r>
      <w:r>
        <w:rPr>
          <w:sz w:val="20"/>
        </w:rPr>
        <w:t>обеспечивающих</w:t>
      </w:r>
      <w:r>
        <w:rPr>
          <w:spacing w:val="1"/>
          <w:sz w:val="20"/>
        </w:rPr>
        <w:t xml:space="preserve"> </w:t>
      </w:r>
      <w:r>
        <w:rPr>
          <w:sz w:val="20"/>
        </w:rPr>
        <w:t>возможность</w:t>
      </w:r>
      <w:r>
        <w:rPr>
          <w:spacing w:val="1"/>
          <w:sz w:val="20"/>
        </w:rPr>
        <w:t xml:space="preserve"> </w:t>
      </w:r>
      <w:r>
        <w:rPr>
          <w:sz w:val="20"/>
        </w:rPr>
        <w:t>включения</w:t>
      </w:r>
      <w:r>
        <w:rPr>
          <w:spacing w:val="1"/>
          <w:sz w:val="20"/>
        </w:rPr>
        <w:t xml:space="preserve"> </w:t>
      </w:r>
      <w:r>
        <w:rPr>
          <w:sz w:val="20"/>
        </w:rPr>
        <w:t>младших</w:t>
      </w:r>
      <w:r>
        <w:rPr>
          <w:spacing w:val="1"/>
          <w:sz w:val="20"/>
        </w:rPr>
        <w:t xml:space="preserve"> </w:t>
      </w:r>
      <w:r>
        <w:rPr>
          <w:sz w:val="20"/>
        </w:rPr>
        <w:t>школьников</w:t>
      </w:r>
      <w:r>
        <w:rPr>
          <w:spacing w:val="1"/>
          <w:sz w:val="20"/>
        </w:rPr>
        <w:t xml:space="preserve"> </w:t>
      </w:r>
      <w:r>
        <w:rPr>
          <w:sz w:val="20"/>
        </w:rPr>
        <w:t>в</w:t>
      </w:r>
      <w:r>
        <w:rPr>
          <w:spacing w:val="1"/>
          <w:sz w:val="20"/>
        </w:rPr>
        <w:t xml:space="preserve"> </w:t>
      </w:r>
      <w:r>
        <w:rPr>
          <w:sz w:val="20"/>
        </w:rPr>
        <w:t>самостоятельную</w:t>
      </w:r>
      <w:r>
        <w:rPr>
          <w:spacing w:val="1"/>
          <w:sz w:val="20"/>
        </w:rPr>
        <w:t xml:space="preserve"> </w:t>
      </w:r>
      <w:r>
        <w:rPr>
          <w:sz w:val="20"/>
        </w:rPr>
        <w:t>оценочную</w:t>
      </w:r>
      <w:r>
        <w:rPr>
          <w:spacing w:val="1"/>
          <w:sz w:val="20"/>
        </w:rPr>
        <w:t xml:space="preserve"> </w:t>
      </w:r>
      <w:r>
        <w:rPr>
          <w:sz w:val="20"/>
        </w:rPr>
        <w:t>деятельность</w:t>
      </w:r>
      <w:r>
        <w:rPr>
          <w:spacing w:val="-1"/>
          <w:sz w:val="20"/>
        </w:rPr>
        <w:t xml:space="preserve"> </w:t>
      </w:r>
      <w:r>
        <w:rPr>
          <w:sz w:val="20"/>
        </w:rPr>
        <w:t>(самоанализ,</w:t>
      </w:r>
      <w:r>
        <w:rPr>
          <w:spacing w:val="-1"/>
          <w:sz w:val="20"/>
        </w:rPr>
        <w:t xml:space="preserve"> </w:t>
      </w:r>
      <w:r>
        <w:rPr>
          <w:sz w:val="20"/>
        </w:rPr>
        <w:t>самооценка,</w:t>
      </w:r>
      <w:r>
        <w:rPr>
          <w:spacing w:val="3"/>
          <w:sz w:val="20"/>
        </w:rPr>
        <w:t xml:space="preserve"> </w:t>
      </w:r>
      <w:r>
        <w:rPr>
          <w:sz w:val="20"/>
        </w:rPr>
        <w:t>взаимооценка);</w:t>
      </w:r>
    </w:p>
    <w:p>
      <w:pPr>
        <w:pStyle w:val="64"/>
        <w:numPr>
          <w:ilvl w:val="3"/>
          <w:numId w:val="18"/>
        </w:numPr>
        <w:tabs>
          <w:tab w:val="left" w:pos="1297"/>
        </w:tabs>
        <w:spacing w:before="2" w:line="249" w:lineRule="auto"/>
        <w:ind w:right="292"/>
        <w:rPr>
          <w:sz w:val="20"/>
        </w:rPr>
      </w:pPr>
      <w:r>
        <w:rPr>
          <w:sz w:val="20"/>
        </w:rPr>
        <w:t>использования</w:t>
      </w:r>
      <w:r>
        <w:rPr>
          <w:spacing w:val="1"/>
          <w:sz w:val="20"/>
        </w:rPr>
        <w:t xml:space="preserve"> </w:t>
      </w:r>
      <w:r>
        <w:rPr>
          <w:sz w:val="20"/>
        </w:rPr>
        <w:t>мониторинга</w:t>
      </w:r>
      <w:r>
        <w:rPr>
          <w:spacing w:val="1"/>
          <w:sz w:val="20"/>
        </w:rPr>
        <w:t xml:space="preserve"> </w:t>
      </w:r>
      <w:r>
        <w:rPr>
          <w:sz w:val="20"/>
        </w:rPr>
        <w:t>динамических</w:t>
      </w:r>
      <w:r>
        <w:rPr>
          <w:spacing w:val="1"/>
          <w:sz w:val="20"/>
        </w:rPr>
        <w:t xml:space="preserve"> </w:t>
      </w:r>
      <w:r>
        <w:rPr>
          <w:sz w:val="20"/>
        </w:rPr>
        <w:t>показателей</w:t>
      </w:r>
      <w:r>
        <w:rPr>
          <w:spacing w:val="1"/>
          <w:sz w:val="20"/>
        </w:rPr>
        <w:t xml:space="preserve"> </w:t>
      </w:r>
      <w:r>
        <w:rPr>
          <w:sz w:val="20"/>
        </w:rPr>
        <w:t>освоения</w:t>
      </w:r>
      <w:r>
        <w:rPr>
          <w:spacing w:val="1"/>
          <w:sz w:val="20"/>
        </w:rPr>
        <w:t xml:space="preserve"> </w:t>
      </w:r>
      <w:r>
        <w:rPr>
          <w:sz w:val="20"/>
        </w:rPr>
        <w:t>умений и знаний, в том числе формируемых с использованием ИКТ</w:t>
      </w:r>
      <w:r>
        <w:rPr>
          <w:spacing w:val="1"/>
          <w:sz w:val="20"/>
        </w:rPr>
        <w:t xml:space="preserve"> </w:t>
      </w:r>
      <w:r>
        <w:rPr>
          <w:sz w:val="20"/>
        </w:rPr>
        <w:t>(</w:t>
      </w:r>
      <w:r>
        <w:rPr>
          <w:spacing w:val="-3"/>
          <w:sz w:val="20"/>
        </w:rPr>
        <w:t>ци</w:t>
      </w:r>
      <w:r>
        <w:rPr>
          <w:spacing w:val="-1"/>
          <w:sz w:val="20"/>
        </w:rPr>
        <w:t>ф</w:t>
      </w:r>
      <w:r>
        <w:rPr>
          <w:sz w:val="20"/>
        </w:rPr>
        <w:t>р</w:t>
      </w:r>
      <w:r>
        <w:rPr>
          <w:spacing w:val="-5"/>
          <w:sz w:val="20"/>
        </w:rPr>
        <w:t>о</w:t>
      </w:r>
      <w:r>
        <w:rPr>
          <w:sz w:val="20"/>
        </w:rPr>
        <w:t>в</w:t>
      </w:r>
      <w:r>
        <w:rPr>
          <w:spacing w:val="-1"/>
          <w:sz w:val="20"/>
        </w:rPr>
        <w:t>ы</w:t>
      </w:r>
      <w:r>
        <w:rPr>
          <w:sz w:val="20"/>
        </w:rPr>
        <w:t>х)</w:t>
      </w:r>
      <w:r>
        <w:rPr>
          <w:w w:val="102"/>
          <w:position w:val="11"/>
          <w:sz w:val="8"/>
        </w:rPr>
        <w:t>1</w:t>
      </w:r>
      <w:r>
        <w:rPr>
          <w:position w:val="11"/>
          <w:sz w:val="8"/>
        </w:rPr>
        <w:t xml:space="preserve">   </w:t>
      </w:r>
      <w:r>
        <w:rPr>
          <w:spacing w:val="4"/>
          <w:position w:val="11"/>
          <w:sz w:val="8"/>
        </w:rPr>
        <w:t xml:space="preserve"> </w:t>
      </w:r>
      <w:r>
        <w:rPr>
          <w:spacing w:val="-2"/>
          <w:sz w:val="20"/>
        </w:rPr>
        <w:t>т</w:t>
      </w:r>
      <w:r>
        <w:rPr>
          <w:spacing w:val="-3"/>
          <w:sz w:val="20"/>
        </w:rPr>
        <w:t>е</w:t>
      </w:r>
      <w:r>
        <w:rPr>
          <w:sz w:val="20"/>
        </w:rPr>
        <w:t>х</w:t>
      </w:r>
      <w:r>
        <w:rPr>
          <w:spacing w:val="2"/>
          <w:sz w:val="20"/>
        </w:rPr>
        <w:t>н</w:t>
      </w:r>
      <w:r>
        <w:rPr>
          <w:spacing w:val="-5"/>
          <w:sz w:val="20"/>
        </w:rPr>
        <w:t>о</w:t>
      </w:r>
      <w:r>
        <w:rPr>
          <w:sz w:val="20"/>
        </w:rPr>
        <w:t>ло</w:t>
      </w:r>
      <w:r>
        <w:rPr>
          <w:spacing w:val="-1"/>
          <w:sz w:val="20"/>
        </w:rPr>
        <w:t>г</w:t>
      </w:r>
      <w:r>
        <w:rPr>
          <w:spacing w:val="-3"/>
          <w:sz w:val="20"/>
        </w:rPr>
        <w:t>ий</w:t>
      </w:r>
      <w:r>
        <w:rPr>
          <w:sz w:val="20"/>
        </w:rPr>
        <w:t>.</w:t>
      </w:r>
    </w:p>
    <w:p>
      <w:pPr>
        <w:pStyle w:val="33"/>
        <w:spacing w:before="9"/>
        <w:ind w:left="0"/>
        <w:jc w:val="left"/>
        <w:rPr>
          <w:sz w:val="30"/>
        </w:rPr>
      </w:pPr>
    </w:p>
    <w:p>
      <w:pPr>
        <w:pStyle w:val="61"/>
        <w:numPr>
          <w:ilvl w:val="2"/>
          <w:numId w:val="18"/>
        </w:numPr>
        <w:tabs>
          <w:tab w:val="left" w:pos="1344"/>
        </w:tabs>
        <w:ind w:left="792" w:right="2388" w:firstLine="0"/>
      </w:pPr>
      <w:r>
        <w:t>Особенности оценки метапредметных</w:t>
      </w:r>
      <w:r>
        <w:rPr>
          <w:spacing w:val="-52"/>
        </w:rPr>
        <w:t xml:space="preserve"> </w:t>
      </w:r>
      <w:r>
        <w:t>и</w:t>
      </w:r>
      <w:r>
        <w:rPr>
          <w:spacing w:val="-2"/>
        </w:rPr>
        <w:t xml:space="preserve"> </w:t>
      </w:r>
      <w:r>
        <w:t>предметных</w:t>
      </w:r>
      <w:r>
        <w:rPr>
          <w:spacing w:val="-3"/>
        </w:rPr>
        <w:t xml:space="preserve"> </w:t>
      </w:r>
      <w:r>
        <w:t>результатов</w:t>
      </w:r>
    </w:p>
    <w:p>
      <w:pPr>
        <w:pStyle w:val="33"/>
        <w:spacing w:before="11"/>
        <w:ind w:left="0"/>
        <w:jc w:val="left"/>
        <w:rPr>
          <w:b/>
          <w:sz w:val="21"/>
        </w:rPr>
      </w:pPr>
    </w:p>
    <w:p>
      <w:pPr>
        <w:pStyle w:val="62"/>
        <w:ind w:left="1018"/>
      </w:pPr>
      <w:r>
        <w:t>Особенности</w:t>
      </w:r>
      <w:r>
        <w:rPr>
          <w:spacing w:val="-5"/>
        </w:rPr>
        <w:t xml:space="preserve"> </w:t>
      </w:r>
      <w:r>
        <w:t>оценки</w:t>
      </w:r>
      <w:r>
        <w:rPr>
          <w:spacing w:val="-5"/>
        </w:rPr>
        <w:t xml:space="preserve"> </w:t>
      </w:r>
      <w:r>
        <w:t>метапредметных</w:t>
      </w:r>
      <w:r>
        <w:rPr>
          <w:spacing w:val="-9"/>
        </w:rPr>
        <w:t xml:space="preserve"> </w:t>
      </w:r>
      <w:r>
        <w:t>результатов</w:t>
      </w:r>
    </w:p>
    <w:p>
      <w:pPr>
        <w:pStyle w:val="33"/>
        <w:spacing w:before="5" w:line="249" w:lineRule="auto"/>
        <w:ind w:right="287" w:firstLine="225"/>
      </w:pPr>
      <w:r>
        <w:t>Оценка</w:t>
      </w:r>
      <w:r>
        <w:rPr>
          <w:spacing w:val="1"/>
        </w:rPr>
        <w:t xml:space="preserve"> </w:t>
      </w:r>
      <w:r>
        <w:t>метапредметных</w:t>
      </w:r>
      <w:r>
        <w:rPr>
          <w:spacing w:val="1"/>
        </w:rPr>
        <w:t xml:space="preserve"> </w:t>
      </w:r>
      <w:r>
        <w:t>результатов</w:t>
      </w:r>
      <w:r>
        <w:rPr>
          <w:spacing w:val="1"/>
        </w:rPr>
        <w:t xml:space="preserve"> </w:t>
      </w:r>
      <w:r>
        <w:t>представляет</w:t>
      </w:r>
      <w:r>
        <w:rPr>
          <w:spacing w:val="1"/>
        </w:rPr>
        <w:t xml:space="preserve"> </w:t>
      </w:r>
      <w:r>
        <w:t>собой</w:t>
      </w:r>
      <w:r>
        <w:rPr>
          <w:spacing w:val="1"/>
        </w:rPr>
        <w:t xml:space="preserve"> </w:t>
      </w:r>
      <w:r>
        <w:t>оценку</w:t>
      </w:r>
      <w:r>
        <w:rPr>
          <w:spacing w:val="1"/>
        </w:rPr>
        <w:t xml:space="preserve"> </w:t>
      </w:r>
      <w:r>
        <w:rPr>
          <w:spacing w:val="-1"/>
        </w:rPr>
        <w:t xml:space="preserve">достижения </w:t>
      </w:r>
      <w:r>
        <w:t>планируемых результатов освоения основной образовательной</w:t>
      </w:r>
      <w:r>
        <w:rPr>
          <w:spacing w:val="-48"/>
        </w:rPr>
        <w:t xml:space="preserve"> </w:t>
      </w:r>
      <w:r>
        <w:t>программы,</w:t>
      </w:r>
      <w:r>
        <w:rPr>
          <w:spacing w:val="1"/>
        </w:rPr>
        <w:t xml:space="preserve"> </w:t>
      </w:r>
      <w:r>
        <w:t>которые</w:t>
      </w:r>
      <w:r>
        <w:rPr>
          <w:spacing w:val="1"/>
        </w:rPr>
        <w:t xml:space="preserve"> </w:t>
      </w:r>
      <w:r>
        <w:t>представлены</w:t>
      </w:r>
      <w:r>
        <w:rPr>
          <w:spacing w:val="1"/>
        </w:rPr>
        <w:t xml:space="preserve"> </w:t>
      </w:r>
      <w:r>
        <w:t>в</w:t>
      </w:r>
      <w:r>
        <w:rPr>
          <w:spacing w:val="1"/>
        </w:rPr>
        <w:t xml:space="preserve"> </w:t>
      </w:r>
      <w:r>
        <w:t>программе</w:t>
      </w:r>
      <w:r>
        <w:rPr>
          <w:spacing w:val="1"/>
        </w:rPr>
        <w:t xml:space="preserve"> </w:t>
      </w:r>
      <w:r>
        <w:t>формирования</w:t>
      </w:r>
      <w:r>
        <w:rPr>
          <w:spacing w:val="1"/>
        </w:rPr>
        <w:t xml:space="preserve"> </w:t>
      </w:r>
      <w:r>
        <w:t>универсальных учебных действий обучающихся и отражают совокупность</w:t>
      </w:r>
      <w:r>
        <w:rPr>
          <w:spacing w:val="-47"/>
        </w:rPr>
        <w:t xml:space="preserve"> </w:t>
      </w:r>
      <w:r>
        <w:rPr>
          <w:spacing w:val="-3"/>
        </w:rPr>
        <w:t xml:space="preserve">познавательных, коммуникативных </w:t>
      </w:r>
      <w:r>
        <w:rPr>
          <w:spacing w:val="-2"/>
        </w:rPr>
        <w:t>и регулятивных универсальных учебных</w:t>
      </w:r>
      <w:r>
        <w:rPr>
          <w:spacing w:val="-47"/>
        </w:rPr>
        <w:t xml:space="preserve"> </w:t>
      </w:r>
      <w:r>
        <w:t>действий.</w:t>
      </w:r>
    </w:p>
    <w:p>
      <w:pPr>
        <w:pStyle w:val="33"/>
        <w:spacing w:before="6" w:line="249" w:lineRule="auto"/>
        <w:ind w:right="300" w:firstLine="225"/>
      </w:pPr>
      <w:r>
        <w:rPr>
          <w:spacing w:val="-1"/>
        </w:rPr>
        <w:t>Формирование</w:t>
      </w:r>
      <w:r>
        <w:rPr>
          <w:spacing w:val="-11"/>
        </w:rPr>
        <w:t xml:space="preserve"> </w:t>
      </w:r>
      <w:r>
        <w:rPr>
          <w:spacing w:val="-1"/>
        </w:rPr>
        <w:t>метапредметных</w:t>
      </w:r>
      <w:r>
        <w:rPr>
          <w:spacing w:val="-8"/>
        </w:rPr>
        <w:t xml:space="preserve"> </w:t>
      </w:r>
      <w:r>
        <w:t>результатов</w:t>
      </w:r>
      <w:r>
        <w:rPr>
          <w:spacing w:val="-3"/>
        </w:rPr>
        <w:t xml:space="preserve"> </w:t>
      </w:r>
      <w:r>
        <w:t>обеспечивается</w:t>
      </w:r>
      <w:r>
        <w:rPr>
          <w:spacing w:val="-10"/>
        </w:rPr>
        <w:t xml:space="preserve"> </w:t>
      </w:r>
      <w:r>
        <w:t>за</w:t>
      </w:r>
      <w:r>
        <w:rPr>
          <w:spacing w:val="-7"/>
        </w:rPr>
        <w:t xml:space="preserve"> </w:t>
      </w:r>
      <w:r>
        <w:t>счёт</w:t>
      </w:r>
      <w:r>
        <w:rPr>
          <w:spacing w:val="-10"/>
        </w:rPr>
        <w:t xml:space="preserve"> </w:t>
      </w:r>
      <w:r>
        <w:t>всех</w:t>
      </w:r>
      <w:r>
        <w:rPr>
          <w:spacing w:val="-48"/>
        </w:rPr>
        <w:t xml:space="preserve"> </w:t>
      </w:r>
      <w:r>
        <w:t>учебных</w:t>
      </w:r>
      <w:r>
        <w:rPr>
          <w:spacing w:val="1"/>
        </w:rPr>
        <w:t xml:space="preserve"> </w:t>
      </w:r>
      <w:r>
        <w:t>предметов</w:t>
      </w:r>
      <w:r>
        <w:rPr>
          <w:spacing w:val="2"/>
        </w:rPr>
        <w:t xml:space="preserve"> </w:t>
      </w:r>
      <w:r>
        <w:t>и внеурочной</w:t>
      </w:r>
      <w:r>
        <w:rPr>
          <w:spacing w:val="-1"/>
        </w:rPr>
        <w:t xml:space="preserve"> </w:t>
      </w:r>
      <w:r>
        <w:t>деятельности.</w:t>
      </w:r>
    </w:p>
    <w:p>
      <w:pPr>
        <w:pStyle w:val="33"/>
        <w:spacing w:before="1" w:line="249" w:lineRule="auto"/>
        <w:ind w:right="293" w:firstLine="225"/>
      </w:pPr>
      <w:r>
        <w:t>Оценка метапредметных результатов проводится с целью определения</w:t>
      </w:r>
      <w:r>
        <w:rPr>
          <w:spacing w:val="1"/>
        </w:rPr>
        <w:t xml:space="preserve"> </w:t>
      </w:r>
      <w:r>
        <w:t>сформированности:</w:t>
      </w:r>
    </w:p>
    <w:p>
      <w:pPr>
        <w:pStyle w:val="64"/>
        <w:numPr>
          <w:ilvl w:val="3"/>
          <w:numId w:val="18"/>
        </w:numPr>
        <w:tabs>
          <w:tab w:val="left" w:pos="1296"/>
          <w:tab w:val="left" w:pos="1297"/>
        </w:tabs>
        <w:spacing w:before="3"/>
        <w:jc w:val="left"/>
        <w:rPr>
          <w:sz w:val="20"/>
        </w:rPr>
      </w:pPr>
      <w:r>
        <w:rPr>
          <w:sz w:val="20"/>
        </w:rPr>
        <w:t>универсальных</w:t>
      </w:r>
      <w:r>
        <w:rPr>
          <w:spacing w:val="-2"/>
          <w:sz w:val="20"/>
        </w:rPr>
        <w:t xml:space="preserve"> </w:t>
      </w:r>
      <w:r>
        <w:rPr>
          <w:sz w:val="20"/>
        </w:rPr>
        <w:t>учебных</w:t>
      </w:r>
      <w:r>
        <w:rPr>
          <w:spacing w:val="-5"/>
          <w:sz w:val="20"/>
        </w:rPr>
        <w:t xml:space="preserve"> </w:t>
      </w:r>
      <w:r>
        <w:rPr>
          <w:sz w:val="20"/>
        </w:rPr>
        <w:t>познавательных</w:t>
      </w:r>
      <w:r>
        <w:rPr>
          <w:spacing w:val="-6"/>
          <w:sz w:val="20"/>
        </w:rPr>
        <w:t xml:space="preserve"> </w:t>
      </w:r>
      <w:r>
        <w:rPr>
          <w:sz w:val="20"/>
        </w:rPr>
        <w:t>действий;</w:t>
      </w:r>
    </w:p>
    <w:p>
      <w:pPr>
        <w:pStyle w:val="64"/>
        <w:numPr>
          <w:ilvl w:val="3"/>
          <w:numId w:val="18"/>
        </w:numPr>
        <w:tabs>
          <w:tab w:val="left" w:pos="1296"/>
          <w:tab w:val="left" w:pos="1297"/>
        </w:tabs>
        <w:spacing w:before="10"/>
        <w:jc w:val="left"/>
        <w:rPr>
          <w:sz w:val="20"/>
        </w:rPr>
      </w:pPr>
      <w:r>
        <w:rPr>
          <w:sz w:val="20"/>
        </w:rPr>
        <w:t>универсальных</w:t>
      </w:r>
      <w:r>
        <w:rPr>
          <w:spacing w:val="-3"/>
          <w:sz w:val="20"/>
        </w:rPr>
        <w:t xml:space="preserve"> </w:t>
      </w:r>
      <w:r>
        <w:rPr>
          <w:sz w:val="20"/>
        </w:rPr>
        <w:t>учебных</w:t>
      </w:r>
      <w:r>
        <w:rPr>
          <w:spacing w:val="-6"/>
          <w:sz w:val="20"/>
        </w:rPr>
        <w:t xml:space="preserve"> </w:t>
      </w:r>
      <w:r>
        <w:rPr>
          <w:sz w:val="20"/>
        </w:rPr>
        <w:t>коммуникативных</w:t>
      </w:r>
      <w:r>
        <w:rPr>
          <w:spacing w:val="-6"/>
          <w:sz w:val="20"/>
        </w:rPr>
        <w:t xml:space="preserve"> </w:t>
      </w:r>
      <w:r>
        <w:rPr>
          <w:sz w:val="20"/>
        </w:rPr>
        <w:t>действий;</w:t>
      </w:r>
    </w:p>
    <w:p>
      <w:pPr>
        <w:pStyle w:val="64"/>
        <w:numPr>
          <w:ilvl w:val="3"/>
          <w:numId w:val="18"/>
        </w:numPr>
        <w:tabs>
          <w:tab w:val="left" w:pos="1296"/>
          <w:tab w:val="left" w:pos="1297"/>
        </w:tabs>
        <w:spacing w:before="10"/>
        <w:jc w:val="left"/>
        <w:rPr>
          <w:sz w:val="20"/>
        </w:rPr>
      </w:pPr>
      <w:r>
        <w:rPr>
          <w:sz w:val="20"/>
        </w:rPr>
        <w:t>универсальных</w:t>
      </w:r>
      <w:r>
        <w:rPr>
          <w:spacing w:val="-1"/>
          <w:sz w:val="20"/>
        </w:rPr>
        <w:t xml:space="preserve"> </w:t>
      </w:r>
      <w:r>
        <w:rPr>
          <w:sz w:val="20"/>
        </w:rPr>
        <w:t>учебных</w:t>
      </w:r>
      <w:r>
        <w:rPr>
          <w:spacing w:val="-5"/>
          <w:sz w:val="20"/>
        </w:rPr>
        <w:t xml:space="preserve"> </w:t>
      </w:r>
      <w:r>
        <w:rPr>
          <w:sz w:val="20"/>
        </w:rPr>
        <w:t>регулятивных</w:t>
      </w:r>
      <w:r>
        <w:rPr>
          <w:spacing w:val="-5"/>
          <w:sz w:val="20"/>
        </w:rPr>
        <w:t xml:space="preserve"> </w:t>
      </w:r>
      <w:r>
        <w:rPr>
          <w:sz w:val="20"/>
        </w:rPr>
        <w:t>действий.</w:t>
      </w:r>
    </w:p>
    <w:p>
      <w:pPr>
        <w:pStyle w:val="33"/>
        <w:spacing w:before="10" w:line="249" w:lineRule="auto"/>
        <w:ind w:right="288" w:firstLine="225"/>
      </w:pPr>
      <w:r>
        <w:t>Овладение</w:t>
      </w:r>
      <w:r>
        <w:rPr>
          <w:spacing w:val="1"/>
        </w:rPr>
        <w:t xml:space="preserve"> </w:t>
      </w:r>
      <w:r>
        <w:t>универсальными</w:t>
      </w:r>
      <w:r>
        <w:rPr>
          <w:spacing w:val="1"/>
        </w:rPr>
        <w:t xml:space="preserve"> </w:t>
      </w:r>
      <w:r>
        <w:t>учебными</w:t>
      </w:r>
      <w:r>
        <w:rPr>
          <w:spacing w:val="1"/>
        </w:rPr>
        <w:t xml:space="preserve"> </w:t>
      </w:r>
      <w:r>
        <w:t>познавательными</w:t>
      </w:r>
      <w:r>
        <w:rPr>
          <w:spacing w:val="1"/>
        </w:rPr>
        <w:t xml:space="preserve"> </w:t>
      </w:r>
      <w:r>
        <w:t>действиями</w:t>
      </w:r>
      <w:r>
        <w:rPr>
          <w:spacing w:val="1"/>
        </w:rPr>
        <w:t xml:space="preserve"> </w:t>
      </w:r>
      <w:r>
        <w:t>согласно</w:t>
      </w:r>
      <w:r>
        <w:rPr>
          <w:spacing w:val="1"/>
        </w:rPr>
        <w:t xml:space="preserve"> </w:t>
      </w:r>
      <w:r>
        <w:t>ФГОС</w:t>
      </w:r>
      <w:r>
        <w:rPr>
          <w:spacing w:val="1"/>
        </w:rPr>
        <w:t xml:space="preserve"> </w:t>
      </w:r>
      <w:r>
        <w:t>НОО</w:t>
      </w:r>
      <w:r>
        <w:rPr>
          <w:spacing w:val="1"/>
        </w:rPr>
        <w:t xml:space="preserve"> </w:t>
      </w:r>
      <w:r>
        <w:t>предполагает</w:t>
      </w:r>
      <w:r>
        <w:rPr>
          <w:spacing w:val="1"/>
        </w:rPr>
        <w:t xml:space="preserve"> </w:t>
      </w:r>
      <w:r>
        <w:t>формирование</w:t>
      </w:r>
      <w:r>
        <w:rPr>
          <w:spacing w:val="1"/>
        </w:rPr>
        <w:t xml:space="preserve"> </w:t>
      </w:r>
      <w:r>
        <w:t>и</w:t>
      </w:r>
      <w:r>
        <w:rPr>
          <w:spacing w:val="1"/>
        </w:rPr>
        <w:t xml:space="preserve"> </w:t>
      </w:r>
      <w:r>
        <w:t>оценку</w:t>
      </w:r>
      <w:r>
        <w:rPr>
          <w:spacing w:val="1"/>
        </w:rPr>
        <w:t xml:space="preserve"> </w:t>
      </w:r>
      <w:r>
        <w:t>у</w:t>
      </w:r>
      <w:r>
        <w:rPr>
          <w:spacing w:val="1"/>
        </w:rPr>
        <w:t xml:space="preserve"> </w:t>
      </w:r>
      <w:r>
        <w:t>обучающихся следующих</w:t>
      </w:r>
      <w:r>
        <w:rPr>
          <w:spacing w:val="2"/>
        </w:rPr>
        <w:t xml:space="preserve"> </w:t>
      </w:r>
      <w:r>
        <w:t>групп</w:t>
      </w:r>
      <w:r>
        <w:rPr>
          <w:spacing w:val="4"/>
        </w:rPr>
        <w:t xml:space="preserve"> </w:t>
      </w:r>
      <w:r>
        <w:t>умений:</w:t>
      </w:r>
    </w:p>
    <w:p>
      <w:pPr>
        <w:pStyle w:val="64"/>
        <w:numPr>
          <w:ilvl w:val="0"/>
          <w:numId w:val="19"/>
        </w:numPr>
        <w:tabs>
          <w:tab w:val="left" w:pos="1239"/>
        </w:tabs>
        <w:spacing w:before="3"/>
        <w:rPr>
          <w:sz w:val="20"/>
        </w:rPr>
      </w:pPr>
      <w:r>
        <w:rPr>
          <w:sz w:val="20"/>
        </w:rPr>
        <w:t>базовые</w:t>
      </w:r>
      <w:r>
        <w:rPr>
          <w:spacing w:val="-6"/>
          <w:sz w:val="20"/>
        </w:rPr>
        <w:t xml:space="preserve"> </w:t>
      </w:r>
      <w:r>
        <w:rPr>
          <w:sz w:val="20"/>
        </w:rPr>
        <w:t>логические</w:t>
      </w:r>
      <w:r>
        <w:rPr>
          <w:spacing w:val="-6"/>
          <w:sz w:val="20"/>
        </w:rPr>
        <w:t xml:space="preserve"> </w:t>
      </w:r>
      <w:r>
        <w:rPr>
          <w:sz w:val="20"/>
        </w:rPr>
        <w:t>действия</w:t>
      </w:r>
    </w:p>
    <w:p>
      <w:pPr>
        <w:pStyle w:val="64"/>
        <w:numPr>
          <w:ilvl w:val="3"/>
          <w:numId w:val="18"/>
        </w:numPr>
        <w:tabs>
          <w:tab w:val="left" w:pos="1297"/>
        </w:tabs>
        <w:spacing w:before="65" w:line="249" w:lineRule="auto"/>
        <w:ind w:right="298"/>
        <w:rPr>
          <w:sz w:val="20"/>
        </w:rPr>
      </w:pPr>
      <w:r>
        <w:rPr>
          <w:sz w:val="20"/>
        </w:rPr>
        <w:t>сравнивать</w:t>
      </w:r>
      <w:r>
        <w:rPr>
          <w:spacing w:val="1"/>
          <w:sz w:val="20"/>
        </w:rPr>
        <w:t xml:space="preserve"> </w:t>
      </w:r>
      <w:r>
        <w:rPr>
          <w:sz w:val="20"/>
        </w:rPr>
        <w:t>объекты,</w:t>
      </w:r>
      <w:r>
        <w:rPr>
          <w:spacing w:val="1"/>
          <w:sz w:val="20"/>
        </w:rPr>
        <w:t xml:space="preserve"> </w:t>
      </w:r>
      <w:r>
        <w:rPr>
          <w:sz w:val="20"/>
        </w:rPr>
        <w:t>устанавливать</w:t>
      </w:r>
      <w:r>
        <w:rPr>
          <w:spacing w:val="1"/>
          <w:sz w:val="20"/>
        </w:rPr>
        <w:t xml:space="preserve"> </w:t>
      </w:r>
      <w:r>
        <w:rPr>
          <w:sz w:val="20"/>
        </w:rPr>
        <w:t>основания</w:t>
      </w:r>
      <w:r>
        <w:rPr>
          <w:spacing w:val="1"/>
          <w:sz w:val="20"/>
        </w:rPr>
        <w:t xml:space="preserve"> </w:t>
      </w:r>
      <w:r>
        <w:rPr>
          <w:sz w:val="20"/>
        </w:rPr>
        <w:t>для</w:t>
      </w:r>
      <w:r>
        <w:rPr>
          <w:spacing w:val="1"/>
          <w:sz w:val="20"/>
        </w:rPr>
        <w:t xml:space="preserve"> </w:t>
      </w:r>
      <w:r>
        <w:rPr>
          <w:sz w:val="20"/>
        </w:rPr>
        <w:t>сравнения,</w:t>
      </w:r>
      <w:r>
        <w:rPr>
          <w:spacing w:val="1"/>
          <w:sz w:val="20"/>
        </w:rPr>
        <w:t xml:space="preserve"> </w:t>
      </w:r>
      <w:r>
        <w:rPr>
          <w:sz w:val="20"/>
        </w:rPr>
        <w:t>устанавливать</w:t>
      </w:r>
      <w:r>
        <w:rPr>
          <w:spacing w:val="-4"/>
          <w:sz w:val="20"/>
        </w:rPr>
        <w:t xml:space="preserve"> </w:t>
      </w:r>
      <w:r>
        <w:rPr>
          <w:sz w:val="20"/>
        </w:rPr>
        <w:t>аналогии;</w:t>
      </w:r>
    </w:p>
    <w:p>
      <w:pPr>
        <w:pStyle w:val="64"/>
        <w:numPr>
          <w:ilvl w:val="3"/>
          <w:numId w:val="18"/>
        </w:numPr>
        <w:tabs>
          <w:tab w:val="left" w:pos="1297"/>
        </w:tabs>
        <w:spacing w:before="2"/>
        <w:rPr>
          <w:sz w:val="20"/>
        </w:rPr>
      </w:pPr>
      <w:r>
        <w:rPr>
          <w:sz w:val="20"/>
        </w:rPr>
        <w:t>объединять</w:t>
      </w:r>
      <w:r>
        <w:rPr>
          <w:spacing w:val="-3"/>
          <w:sz w:val="20"/>
        </w:rPr>
        <w:t xml:space="preserve"> </w:t>
      </w:r>
      <w:r>
        <w:rPr>
          <w:sz w:val="20"/>
        </w:rPr>
        <w:t>части</w:t>
      </w:r>
      <w:r>
        <w:rPr>
          <w:spacing w:val="-3"/>
          <w:sz w:val="20"/>
        </w:rPr>
        <w:t xml:space="preserve"> </w:t>
      </w:r>
      <w:r>
        <w:rPr>
          <w:sz w:val="20"/>
        </w:rPr>
        <w:t>объекта (объекты)</w:t>
      </w:r>
      <w:r>
        <w:rPr>
          <w:spacing w:val="-1"/>
          <w:sz w:val="20"/>
        </w:rPr>
        <w:t xml:space="preserve"> </w:t>
      </w:r>
      <w:r>
        <w:rPr>
          <w:sz w:val="20"/>
        </w:rPr>
        <w:t>по</w:t>
      </w:r>
      <w:r>
        <w:rPr>
          <w:spacing w:val="-7"/>
          <w:sz w:val="20"/>
        </w:rPr>
        <w:t xml:space="preserve"> </w:t>
      </w:r>
      <w:r>
        <w:rPr>
          <w:sz w:val="20"/>
        </w:rPr>
        <w:t>определённому</w:t>
      </w:r>
      <w:r>
        <w:rPr>
          <w:spacing w:val="-10"/>
          <w:sz w:val="20"/>
        </w:rPr>
        <w:t xml:space="preserve"> </w:t>
      </w:r>
      <w:r>
        <w:rPr>
          <w:sz w:val="20"/>
        </w:rPr>
        <w:t>признаку;</w:t>
      </w:r>
    </w:p>
    <w:p>
      <w:pPr>
        <w:pStyle w:val="64"/>
        <w:numPr>
          <w:ilvl w:val="3"/>
          <w:numId w:val="18"/>
        </w:numPr>
        <w:tabs>
          <w:tab w:val="left" w:pos="1297"/>
        </w:tabs>
        <w:spacing w:before="10" w:line="252" w:lineRule="auto"/>
        <w:ind w:right="301"/>
        <w:rPr>
          <w:sz w:val="20"/>
        </w:rPr>
      </w:pPr>
      <w:r>
        <w:rPr>
          <w:sz w:val="20"/>
        </w:rPr>
        <w:t>определять</w:t>
      </w:r>
      <w:r>
        <w:rPr>
          <w:spacing w:val="1"/>
          <w:sz w:val="20"/>
        </w:rPr>
        <w:t xml:space="preserve"> </w:t>
      </w:r>
      <w:r>
        <w:rPr>
          <w:sz w:val="20"/>
        </w:rPr>
        <w:t>существенный</w:t>
      </w:r>
      <w:r>
        <w:rPr>
          <w:spacing w:val="1"/>
          <w:sz w:val="20"/>
        </w:rPr>
        <w:t xml:space="preserve"> </w:t>
      </w:r>
      <w:r>
        <w:rPr>
          <w:sz w:val="20"/>
        </w:rPr>
        <w:t>признак</w:t>
      </w:r>
      <w:r>
        <w:rPr>
          <w:spacing w:val="1"/>
          <w:sz w:val="20"/>
        </w:rPr>
        <w:t xml:space="preserve"> </w:t>
      </w:r>
      <w:r>
        <w:rPr>
          <w:sz w:val="20"/>
        </w:rPr>
        <w:t>для</w:t>
      </w:r>
      <w:r>
        <w:rPr>
          <w:spacing w:val="1"/>
          <w:sz w:val="20"/>
        </w:rPr>
        <w:t xml:space="preserve"> </w:t>
      </w:r>
      <w:r>
        <w:rPr>
          <w:sz w:val="20"/>
        </w:rPr>
        <w:t>классификации,</w:t>
      </w:r>
      <w:r>
        <w:rPr>
          <w:spacing w:val="1"/>
          <w:sz w:val="20"/>
        </w:rPr>
        <w:t xml:space="preserve"> </w:t>
      </w:r>
      <w:r>
        <w:rPr>
          <w:sz w:val="20"/>
        </w:rPr>
        <w:t>классифицировать предложенные</w:t>
      </w:r>
      <w:r>
        <w:rPr>
          <w:spacing w:val="-1"/>
          <w:sz w:val="20"/>
        </w:rPr>
        <w:t xml:space="preserve"> </w:t>
      </w:r>
      <w:r>
        <w:rPr>
          <w:sz w:val="20"/>
        </w:rPr>
        <w:t>объекты;</w:t>
      </w:r>
    </w:p>
    <w:p>
      <w:pPr>
        <w:pStyle w:val="64"/>
        <w:numPr>
          <w:ilvl w:val="3"/>
          <w:numId w:val="18"/>
        </w:numPr>
        <w:tabs>
          <w:tab w:val="left" w:pos="1297"/>
        </w:tabs>
        <w:spacing w:line="249" w:lineRule="auto"/>
        <w:ind w:right="291"/>
        <w:rPr>
          <w:sz w:val="20"/>
        </w:rPr>
      </w:pPr>
      <w:r>
        <w:rPr>
          <w:sz w:val="20"/>
        </w:rPr>
        <w:t>находить</w:t>
      </w:r>
      <w:r>
        <w:rPr>
          <w:spacing w:val="1"/>
          <w:sz w:val="20"/>
        </w:rPr>
        <w:t xml:space="preserve"> </w:t>
      </w:r>
      <w:r>
        <w:rPr>
          <w:sz w:val="20"/>
        </w:rPr>
        <w:t>закономерности</w:t>
      </w:r>
      <w:r>
        <w:rPr>
          <w:spacing w:val="1"/>
          <w:sz w:val="20"/>
        </w:rPr>
        <w:t xml:space="preserve"> </w:t>
      </w:r>
      <w:r>
        <w:rPr>
          <w:sz w:val="20"/>
        </w:rPr>
        <w:t>и</w:t>
      </w:r>
      <w:r>
        <w:rPr>
          <w:spacing w:val="1"/>
          <w:sz w:val="20"/>
        </w:rPr>
        <w:t xml:space="preserve"> </w:t>
      </w:r>
      <w:r>
        <w:rPr>
          <w:sz w:val="20"/>
        </w:rPr>
        <w:t>противоречия</w:t>
      </w:r>
      <w:r>
        <w:rPr>
          <w:spacing w:val="1"/>
          <w:sz w:val="20"/>
        </w:rPr>
        <w:t xml:space="preserve"> </w:t>
      </w:r>
      <w:r>
        <w:rPr>
          <w:sz w:val="20"/>
        </w:rPr>
        <w:t>в</w:t>
      </w:r>
      <w:r>
        <w:rPr>
          <w:spacing w:val="1"/>
          <w:sz w:val="20"/>
        </w:rPr>
        <w:t xml:space="preserve"> </w:t>
      </w:r>
      <w:r>
        <w:rPr>
          <w:sz w:val="20"/>
        </w:rPr>
        <w:t>рассматриваемых</w:t>
      </w:r>
      <w:r>
        <w:rPr>
          <w:spacing w:val="1"/>
          <w:sz w:val="20"/>
        </w:rPr>
        <w:t xml:space="preserve"> </w:t>
      </w:r>
      <w:r>
        <w:rPr>
          <w:sz w:val="20"/>
        </w:rPr>
        <w:t>фактах,</w:t>
      </w:r>
      <w:r>
        <w:rPr>
          <w:spacing w:val="1"/>
          <w:sz w:val="20"/>
        </w:rPr>
        <w:t xml:space="preserve"> </w:t>
      </w:r>
      <w:r>
        <w:rPr>
          <w:sz w:val="20"/>
        </w:rPr>
        <w:t>данных</w:t>
      </w:r>
      <w:r>
        <w:rPr>
          <w:spacing w:val="1"/>
          <w:sz w:val="20"/>
        </w:rPr>
        <w:t xml:space="preserve"> </w:t>
      </w:r>
      <w:r>
        <w:rPr>
          <w:sz w:val="20"/>
        </w:rPr>
        <w:t>и</w:t>
      </w:r>
      <w:r>
        <w:rPr>
          <w:spacing w:val="1"/>
          <w:sz w:val="20"/>
        </w:rPr>
        <w:t xml:space="preserve"> </w:t>
      </w:r>
      <w:r>
        <w:rPr>
          <w:sz w:val="20"/>
        </w:rPr>
        <w:t>наблюдениях</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предложенного</w:t>
      </w:r>
      <w:r>
        <w:rPr>
          <w:spacing w:val="1"/>
          <w:sz w:val="20"/>
        </w:rPr>
        <w:t xml:space="preserve"> </w:t>
      </w:r>
      <w:r>
        <w:rPr>
          <w:sz w:val="20"/>
        </w:rPr>
        <w:t>педагогическим</w:t>
      </w:r>
      <w:r>
        <w:rPr>
          <w:spacing w:val="3"/>
          <w:sz w:val="20"/>
        </w:rPr>
        <w:t xml:space="preserve"> </w:t>
      </w:r>
      <w:r>
        <w:rPr>
          <w:sz w:val="20"/>
        </w:rPr>
        <w:t>работником</w:t>
      </w:r>
      <w:r>
        <w:rPr>
          <w:spacing w:val="4"/>
          <w:sz w:val="20"/>
        </w:rPr>
        <w:t xml:space="preserve"> </w:t>
      </w:r>
      <w:r>
        <w:rPr>
          <w:sz w:val="20"/>
        </w:rPr>
        <w:t>алгоритма;</w:t>
      </w:r>
    </w:p>
    <w:p>
      <w:pPr>
        <w:pStyle w:val="64"/>
        <w:numPr>
          <w:ilvl w:val="3"/>
          <w:numId w:val="18"/>
        </w:numPr>
        <w:tabs>
          <w:tab w:val="left" w:pos="1297"/>
        </w:tabs>
        <w:spacing w:line="252" w:lineRule="auto"/>
        <w:ind w:right="294"/>
        <w:rPr>
          <w:sz w:val="20"/>
        </w:rPr>
      </w:pPr>
      <w:r>
        <w:rPr>
          <w:sz w:val="20"/>
        </w:rPr>
        <w:t>выявлять</w:t>
      </w:r>
      <w:r>
        <w:rPr>
          <w:spacing w:val="1"/>
          <w:sz w:val="20"/>
        </w:rPr>
        <w:t xml:space="preserve"> </w:t>
      </w:r>
      <w:r>
        <w:rPr>
          <w:sz w:val="20"/>
        </w:rPr>
        <w:t>недостаток</w:t>
      </w:r>
      <w:r>
        <w:rPr>
          <w:spacing w:val="1"/>
          <w:sz w:val="20"/>
        </w:rPr>
        <w:t xml:space="preserve"> </w:t>
      </w:r>
      <w:r>
        <w:rPr>
          <w:sz w:val="20"/>
        </w:rPr>
        <w:t>информации</w:t>
      </w:r>
      <w:r>
        <w:rPr>
          <w:spacing w:val="1"/>
          <w:sz w:val="20"/>
        </w:rPr>
        <w:t xml:space="preserve"> </w:t>
      </w:r>
      <w:r>
        <w:rPr>
          <w:sz w:val="20"/>
        </w:rPr>
        <w:t>для</w:t>
      </w:r>
      <w:r>
        <w:rPr>
          <w:spacing w:val="1"/>
          <w:sz w:val="20"/>
        </w:rPr>
        <w:t xml:space="preserve"> </w:t>
      </w:r>
      <w:r>
        <w:rPr>
          <w:sz w:val="20"/>
        </w:rPr>
        <w:t>решения</w:t>
      </w:r>
      <w:r>
        <w:rPr>
          <w:spacing w:val="1"/>
          <w:sz w:val="20"/>
        </w:rPr>
        <w:t xml:space="preserve"> </w:t>
      </w:r>
      <w:r>
        <w:rPr>
          <w:sz w:val="20"/>
        </w:rPr>
        <w:t>учебной</w:t>
      </w:r>
      <w:r>
        <w:rPr>
          <w:spacing w:val="1"/>
          <w:sz w:val="20"/>
        </w:rPr>
        <w:t xml:space="preserve"> </w:t>
      </w:r>
      <w:r>
        <w:rPr>
          <w:sz w:val="20"/>
        </w:rPr>
        <w:t>(практической) задачи на</w:t>
      </w:r>
      <w:r>
        <w:rPr>
          <w:spacing w:val="-2"/>
          <w:sz w:val="20"/>
        </w:rPr>
        <w:t xml:space="preserve"> </w:t>
      </w:r>
      <w:r>
        <w:rPr>
          <w:sz w:val="20"/>
        </w:rPr>
        <w:t>основе</w:t>
      </w:r>
      <w:r>
        <w:rPr>
          <w:spacing w:val="-2"/>
          <w:sz w:val="20"/>
        </w:rPr>
        <w:t xml:space="preserve"> </w:t>
      </w:r>
      <w:r>
        <w:rPr>
          <w:sz w:val="20"/>
        </w:rPr>
        <w:t>предложенного</w:t>
      </w:r>
      <w:r>
        <w:rPr>
          <w:spacing w:val="-4"/>
          <w:sz w:val="20"/>
        </w:rPr>
        <w:t xml:space="preserve"> </w:t>
      </w:r>
      <w:r>
        <w:rPr>
          <w:sz w:val="20"/>
        </w:rPr>
        <w:t>алгоритма;</w:t>
      </w:r>
    </w:p>
    <w:p>
      <w:pPr>
        <w:pStyle w:val="64"/>
        <w:numPr>
          <w:ilvl w:val="3"/>
          <w:numId w:val="18"/>
        </w:numPr>
        <w:tabs>
          <w:tab w:val="left" w:pos="1297"/>
        </w:tabs>
        <w:spacing w:line="249" w:lineRule="auto"/>
        <w:ind w:right="294"/>
        <w:rPr>
          <w:sz w:val="20"/>
        </w:rPr>
      </w:pPr>
      <w:r>
        <w:rPr>
          <w:sz w:val="20"/>
        </w:rPr>
        <w:t>устанавливать</w:t>
      </w:r>
      <w:r>
        <w:rPr>
          <w:spacing w:val="1"/>
          <w:sz w:val="20"/>
        </w:rPr>
        <w:t xml:space="preserve"> </w:t>
      </w:r>
      <w:r>
        <w:rPr>
          <w:sz w:val="20"/>
        </w:rPr>
        <w:t>причинно-следственные</w:t>
      </w:r>
      <w:r>
        <w:rPr>
          <w:spacing w:val="1"/>
          <w:sz w:val="20"/>
        </w:rPr>
        <w:t xml:space="preserve"> </w:t>
      </w:r>
      <w:r>
        <w:rPr>
          <w:sz w:val="20"/>
        </w:rPr>
        <w:t>связи</w:t>
      </w:r>
      <w:r>
        <w:rPr>
          <w:spacing w:val="1"/>
          <w:sz w:val="20"/>
        </w:rPr>
        <w:t xml:space="preserve"> </w:t>
      </w:r>
      <w:r>
        <w:rPr>
          <w:sz w:val="20"/>
        </w:rPr>
        <w:t>в</w:t>
      </w:r>
      <w:r>
        <w:rPr>
          <w:spacing w:val="1"/>
          <w:sz w:val="20"/>
        </w:rPr>
        <w:t xml:space="preserve"> </w:t>
      </w:r>
      <w:r>
        <w:rPr>
          <w:sz w:val="20"/>
        </w:rPr>
        <w:t>ситуациях,</w:t>
      </w:r>
      <w:r>
        <w:rPr>
          <w:spacing w:val="1"/>
          <w:sz w:val="20"/>
        </w:rPr>
        <w:t xml:space="preserve"> </w:t>
      </w:r>
      <w:r>
        <w:rPr>
          <w:sz w:val="20"/>
        </w:rPr>
        <w:t>поддающихся</w:t>
      </w:r>
      <w:r>
        <w:rPr>
          <w:spacing w:val="1"/>
          <w:sz w:val="20"/>
        </w:rPr>
        <w:t xml:space="preserve"> </w:t>
      </w:r>
      <w:r>
        <w:rPr>
          <w:sz w:val="20"/>
        </w:rPr>
        <w:t>непосредственному</w:t>
      </w:r>
      <w:r>
        <w:rPr>
          <w:spacing w:val="1"/>
          <w:sz w:val="20"/>
        </w:rPr>
        <w:t xml:space="preserve"> </w:t>
      </w:r>
      <w:r>
        <w:rPr>
          <w:sz w:val="20"/>
        </w:rPr>
        <w:t>наблюдению</w:t>
      </w:r>
      <w:r>
        <w:rPr>
          <w:spacing w:val="1"/>
          <w:sz w:val="20"/>
        </w:rPr>
        <w:t xml:space="preserve"> </w:t>
      </w:r>
      <w:r>
        <w:rPr>
          <w:sz w:val="20"/>
        </w:rPr>
        <w:t>или</w:t>
      </w:r>
      <w:r>
        <w:rPr>
          <w:spacing w:val="1"/>
          <w:sz w:val="20"/>
        </w:rPr>
        <w:t xml:space="preserve"> </w:t>
      </w:r>
      <w:r>
        <w:rPr>
          <w:sz w:val="20"/>
        </w:rPr>
        <w:t>знакомых</w:t>
      </w:r>
      <w:r>
        <w:rPr>
          <w:spacing w:val="1"/>
          <w:sz w:val="20"/>
        </w:rPr>
        <w:t xml:space="preserve"> </w:t>
      </w:r>
      <w:r>
        <w:rPr>
          <w:sz w:val="20"/>
        </w:rPr>
        <w:t>по</w:t>
      </w:r>
      <w:r>
        <w:rPr>
          <w:spacing w:val="1"/>
          <w:sz w:val="20"/>
        </w:rPr>
        <w:t xml:space="preserve"> </w:t>
      </w:r>
      <w:r>
        <w:rPr>
          <w:sz w:val="20"/>
        </w:rPr>
        <w:t>опыту,</w:t>
      </w:r>
      <w:r>
        <w:rPr>
          <w:spacing w:val="3"/>
          <w:sz w:val="20"/>
        </w:rPr>
        <w:t xml:space="preserve"> </w:t>
      </w:r>
      <w:r>
        <w:rPr>
          <w:sz w:val="20"/>
        </w:rPr>
        <w:t>делать</w:t>
      </w:r>
      <w:r>
        <w:rPr>
          <w:spacing w:val="1"/>
          <w:sz w:val="20"/>
        </w:rPr>
        <w:t xml:space="preserve"> </w:t>
      </w:r>
      <w:r>
        <w:rPr>
          <w:sz w:val="20"/>
        </w:rPr>
        <w:t>выводы;</w:t>
      </w:r>
    </w:p>
    <w:p>
      <w:pPr>
        <w:pStyle w:val="64"/>
        <w:numPr>
          <w:ilvl w:val="0"/>
          <w:numId w:val="19"/>
        </w:numPr>
        <w:tabs>
          <w:tab w:val="left" w:pos="1239"/>
        </w:tabs>
        <w:rPr>
          <w:sz w:val="20"/>
        </w:rPr>
      </w:pPr>
      <w:r>
        <w:rPr>
          <w:sz w:val="20"/>
        </w:rPr>
        <w:t>базовые</w:t>
      </w:r>
      <w:r>
        <w:rPr>
          <w:spacing w:val="-6"/>
          <w:sz w:val="20"/>
        </w:rPr>
        <w:t xml:space="preserve"> </w:t>
      </w:r>
      <w:r>
        <w:rPr>
          <w:sz w:val="20"/>
        </w:rPr>
        <w:t>исследовательские</w:t>
      </w:r>
      <w:r>
        <w:rPr>
          <w:spacing w:val="-5"/>
          <w:sz w:val="20"/>
        </w:rPr>
        <w:t xml:space="preserve"> </w:t>
      </w:r>
      <w:r>
        <w:rPr>
          <w:sz w:val="20"/>
        </w:rPr>
        <w:t>действия:</w:t>
      </w:r>
    </w:p>
    <w:p>
      <w:pPr>
        <w:pStyle w:val="64"/>
        <w:numPr>
          <w:ilvl w:val="3"/>
          <w:numId w:val="18"/>
        </w:numPr>
        <w:tabs>
          <w:tab w:val="left" w:pos="1297"/>
        </w:tabs>
        <w:spacing w:before="11" w:line="249" w:lineRule="auto"/>
        <w:ind w:right="297"/>
        <w:rPr>
          <w:sz w:val="20"/>
        </w:rPr>
      </w:pPr>
      <w:r>
        <w:rPr>
          <w:sz w:val="20"/>
        </w:rPr>
        <w:t>определять</w:t>
      </w:r>
      <w:r>
        <w:rPr>
          <w:spacing w:val="1"/>
          <w:sz w:val="20"/>
        </w:rPr>
        <w:t xml:space="preserve"> </w:t>
      </w:r>
      <w:r>
        <w:rPr>
          <w:sz w:val="20"/>
        </w:rPr>
        <w:t>разрыв</w:t>
      </w:r>
      <w:r>
        <w:rPr>
          <w:spacing w:val="1"/>
          <w:sz w:val="20"/>
        </w:rPr>
        <w:t xml:space="preserve"> </w:t>
      </w:r>
      <w:r>
        <w:rPr>
          <w:sz w:val="20"/>
        </w:rPr>
        <w:t>между</w:t>
      </w:r>
      <w:r>
        <w:rPr>
          <w:spacing w:val="1"/>
          <w:sz w:val="20"/>
        </w:rPr>
        <w:t xml:space="preserve"> </w:t>
      </w:r>
      <w:r>
        <w:rPr>
          <w:sz w:val="20"/>
        </w:rPr>
        <w:t>реальным</w:t>
      </w:r>
      <w:r>
        <w:rPr>
          <w:spacing w:val="1"/>
          <w:sz w:val="20"/>
        </w:rPr>
        <w:t xml:space="preserve"> </w:t>
      </w:r>
      <w:r>
        <w:rPr>
          <w:sz w:val="20"/>
        </w:rPr>
        <w:t>и</w:t>
      </w:r>
      <w:r>
        <w:rPr>
          <w:spacing w:val="1"/>
          <w:sz w:val="20"/>
        </w:rPr>
        <w:t xml:space="preserve"> </w:t>
      </w:r>
      <w:r>
        <w:rPr>
          <w:sz w:val="20"/>
        </w:rPr>
        <w:t>желательным</w:t>
      </w:r>
      <w:r>
        <w:rPr>
          <w:spacing w:val="1"/>
          <w:sz w:val="20"/>
        </w:rPr>
        <w:t xml:space="preserve"> </w:t>
      </w:r>
      <w:r>
        <w:rPr>
          <w:sz w:val="20"/>
        </w:rPr>
        <w:t>состоянием</w:t>
      </w:r>
      <w:r>
        <w:rPr>
          <w:spacing w:val="1"/>
          <w:sz w:val="20"/>
        </w:rPr>
        <w:t xml:space="preserve"> </w:t>
      </w:r>
      <w:r>
        <w:rPr>
          <w:sz w:val="20"/>
        </w:rPr>
        <w:t>объекта</w:t>
      </w:r>
      <w:r>
        <w:rPr>
          <w:spacing w:val="1"/>
          <w:sz w:val="20"/>
        </w:rPr>
        <w:t xml:space="preserve"> </w:t>
      </w:r>
      <w:r>
        <w:rPr>
          <w:sz w:val="20"/>
        </w:rPr>
        <w:t>(ситуации)</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предложенных</w:t>
      </w:r>
      <w:r>
        <w:rPr>
          <w:spacing w:val="1"/>
          <w:sz w:val="20"/>
        </w:rPr>
        <w:t xml:space="preserve"> </w:t>
      </w:r>
      <w:r>
        <w:rPr>
          <w:sz w:val="20"/>
        </w:rPr>
        <w:t>педагогическим</w:t>
      </w:r>
      <w:r>
        <w:rPr>
          <w:spacing w:val="1"/>
          <w:sz w:val="20"/>
        </w:rPr>
        <w:t xml:space="preserve"> </w:t>
      </w:r>
      <w:r>
        <w:rPr>
          <w:sz w:val="20"/>
        </w:rPr>
        <w:t>работником</w:t>
      </w:r>
      <w:r>
        <w:rPr>
          <w:spacing w:val="3"/>
          <w:sz w:val="20"/>
        </w:rPr>
        <w:t xml:space="preserve"> </w:t>
      </w:r>
      <w:r>
        <w:rPr>
          <w:sz w:val="20"/>
        </w:rPr>
        <w:t>вопросов;</w:t>
      </w:r>
    </w:p>
    <w:p>
      <w:pPr>
        <w:pStyle w:val="64"/>
        <w:numPr>
          <w:ilvl w:val="3"/>
          <w:numId w:val="18"/>
        </w:numPr>
        <w:tabs>
          <w:tab w:val="left" w:pos="1297"/>
        </w:tabs>
        <w:spacing w:before="2" w:line="249" w:lineRule="auto"/>
        <w:ind w:right="292"/>
        <w:rPr>
          <w:sz w:val="20"/>
        </w:rPr>
      </w:pPr>
      <w:r>
        <w:rPr>
          <w:sz w:val="20"/>
        </w:rPr>
        <w:t>с</w:t>
      </w:r>
      <w:r>
        <w:rPr>
          <w:spacing w:val="1"/>
          <w:sz w:val="20"/>
        </w:rPr>
        <w:t xml:space="preserve"> </w:t>
      </w:r>
      <w:r>
        <w:rPr>
          <w:sz w:val="20"/>
        </w:rPr>
        <w:t>помощью</w:t>
      </w:r>
      <w:r>
        <w:rPr>
          <w:spacing w:val="1"/>
          <w:sz w:val="20"/>
        </w:rPr>
        <w:t xml:space="preserve"> </w:t>
      </w:r>
      <w:r>
        <w:rPr>
          <w:sz w:val="20"/>
        </w:rPr>
        <w:t>педагогического</w:t>
      </w:r>
      <w:r>
        <w:rPr>
          <w:spacing w:val="1"/>
          <w:sz w:val="20"/>
        </w:rPr>
        <w:t xml:space="preserve"> </w:t>
      </w:r>
      <w:r>
        <w:rPr>
          <w:sz w:val="20"/>
        </w:rPr>
        <w:t>работника</w:t>
      </w:r>
      <w:r>
        <w:rPr>
          <w:spacing w:val="1"/>
          <w:sz w:val="20"/>
        </w:rPr>
        <w:t xml:space="preserve"> </w:t>
      </w:r>
      <w:r>
        <w:rPr>
          <w:sz w:val="20"/>
        </w:rPr>
        <w:t>формулировать</w:t>
      </w:r>
      <w:r>
        <w:rPr>
          <w:spacing w:val="1"/>
          <w:sz w:val="20"/>
        </w:rPr>
        <w:t xml:space="preserve"> </w:t>
      </w:r>
      <w:r>
        <w:rPr>
          <w:sz w:val="20"/>
        </w:rPr>
        <w:t>цель,</w:t>
      </w:r>
      <w:r>
        <w:rPr>
          <w:spacing w:val="1"/>
          <w:sz w:val="20"/>
        </w:rPr>
        <w:t xml:space="preserve"> </w:t>
      </w:r>
      <w:r>
        <w:rPr>
          <w:sz w:val="20"/>
        </w:rPr>
        <w:t>планировать изменения объекта,</w:t>
      </w:r>
      <w:r>
        <w:rPr>
          <w:spacing w:val="3"/>
          <w:sz w:val="20"/>
        </w:rPr>
        <w:t xml:space="preserve"> </w:t>
      </w:r>
      <w:r>
        <w:rPr>
          <w:sz w:val="20"/>
        </w:rPr>
        <w:t>ситуации;</w:t>
      </w:r>
    </w:p>
    <w:p>
      <w:pPr>
        <w:pStyle w:val="64"/>
        <w:numPr>
          <w:ilvl w:val="3"/>
          <w:numId w:val="18"/>
        </w:numPr>
        <w:tabs>
          <w:tab w:val="left" w:pos="1297"/>
        </w:tabs>
        <w:spacing w:before="2" w:line="249" w:lineRule="auto"/>
        <w:ind w:right="297"/>
        <w:rPr>
          <w:sz w:val="20"/>
        </w:rPr>
      </w:pPr>
      <w:r>
        <w:rPr>
          <w:sz w:val="20"/>
        </w:rPr>
        <w:t>сравнивать несколько вариантов решения задачи, выбирать наиболее</w:t>
      </w:r>
      <w:r>
        <w:rPr>
          <w:spacing w:val="-47"/>
          <w:sz w:val="20"/>
        </w:rPr>
        <w:t xml:space="preserve"> </w:t>
      </w:r>
      <w:r>
        <w:rPr>
          <w:sz w:val="20"/>
        </w:rPr>
        <w:t>подходящий</w:t>
      </w:r>
      <w:r>
        <w:rPr>
          <w:spacing w:val="-1"/>
          <w:sz w:val="20"/>
        </w:rPr>
        <w:t xml:space="preserve"> </w:t>
      </w:r>
      <w:r>
        <w:rPr>
          <w:sz w:val="20"/>
        </w:rPr>
        <w:t>(на</w:t>
      </w:r>
      <w:r>
        <w:rPr>
          <w:spacing w:val="3"/>
          <w:sz w:val="20"/>
        </w:rPr>
        <w:t xml:space="preserve"> </w:t>
      </w:r>
      <w:r>
        <w:rPr>
          <w:sz w:val="20"/>
        </w:rPr>
        <w:t>основе</w:t>
      </w:r>
      <w:r>
        <w:rPr>
          <w:spacing w:val="-1"/>
          <w:sz w:val="20"/>
        </w:rPr>
        <w:t xml:space="preserve"> </w:t>
      </w:r>
      <w:r>
        <w:rPr>
          <w:sz w:val="20"/>
        </w:rPr>
        <w:t>предложенных</w:t>
      </w:r>
      <w:r>
        <w:rPr>
          <w:spacing w:val="1"/>
          <w:sz w:val="20"/>
        </w:rPr>
        <w:t xml:space="preserve"> </w:t>
      </w:r>
      <w:r>
        <w:rPr>
          <w:sz w:val="20"/>
        </w:rPr>
        <w:t>критериев);</w:t>
      </w:r>
    </w:p>
    <w:p>
      <w:pPr>
        <w:pStyle w:val="64"/>
        <w:numPr>
          <w:ilvl w:val="3"/>
          <w:numId w:val="18"/>
        </w:numPr>
        <w:tabs>
          <w:tab w:val="left" w:pos="1297"/>
        </w:tabs>
        <w:spacing w:before="2" w:line="249" w:lineRule="auto"/>
        <w:ind w:right="291"/>
        <w:rPr>
          <w:sz w:val="20"/>
        </w:rPr>
      </w:pPr>
      <w:r>
        <w:rPr>
          <w:sz w:val="20"/>
        </w:rPr>
        <w:t>проводить по предложенному плану опыт, несложное исследование</w:t>
      </w:r>
      <w:r>
        <w:rPr>
          <w:spacing w:val="1"/>
          <w:sz w:val="20"/>
        </w:rPr>
        <w:t xml:space="preserve"> </w:t>
      </w:r>
      <w:r>
        <w:rPr>
          <w:sz w:val="20"/>
        </w:rPr>
        <w:t>по установлению особенностей объекта</w:t>
      </w:r>
      <w:r>
        <w:rPr>
          <w:spacing w:val="1"/>
          <w:sz w:val="20"/>
        </w:rPr>
        <w:t xml:space="preserve"> </w:t>
      </w:r>
      <w:r>
        <w:rPr>
          <w:sz w:val="20"/>
        </w:rPr>
        <w:t>изучения и связей между</w:t>
      </w:r>
      <w:r>
        <w:rPr>
          <w:spacing w:val="1"/>
          <w:sz w:val="20"/>
        </w:rPr>
        <w:t xml:space="preserve"> </w:t>
      </w:r>
      <w:r>
        <w:rPr>
          <w:sz w:val="20"/>
        </w:rPr>
        <w:t>объектами</w:t>
      </w:r>
      <w:r>
        <w:rPr>
          <w:spacing w:val="-1"/>
          <w:sz w:val="20"/>
        </w:rPr>
        <w:t xml:space="preserve"> </w:t>
      </w:r>
      <w:r>
        <w:rPr>
          <w:sz w:val="20"/>
        </w:rPr>
        <w:t>(часть</w:t>
      </w:r>
      <w:r>
        <w:rPr>
          <w:spacing w:val="2"/>
          <w:sz w:val="20"/>
        </w:rPr>
        <w:t xml:space="preserve"> </w:t>
      </w:r>
      <w:r>
        <w:rPr>
          <w:sz w:val="20"/>
        </w:rPr>
        <w:t>—</w:t>
      </w:r>
      <w:r>
        <w:rPr>
          <w:spacing w:val="1"/>
          <w:sz w:val="20"/>
        </w:rPr>
        <w:t xml:space="preserve"> </w:t>
      </w:r>
      <w:r>
        <w:rPr>
          <w:sz w:val="20"/>
        </w:rPr>
        <w:t>целое,</w:t>
      </w:r>
      <w:r>
        <w:rPr>
          <w:spacing w:val="3"/>
          <w:sz w:val="20"/>
        </w:rPr>
        <w:t xml:space="preserve"> </w:t>
      </w:r>
      <w:r>
        <w:rPr>
          <w:sz w:val="20"/>
        </w:rPr>
        <w:t>причина</w:t>
      </w:r>
      <w:r>
        <w:rPr>
          <w:spacing w:val="4"/>
          <w:sz w:val="20"/>
        </w:rPr>
        <w:t xml:space="preserve"> </w:t>
      </w:r>
      <w:r>
        <w:rPr>
          <w:sz w:val="20"/>
        </w:rPr>
        <w:t>—</w:t>
      </w:r>
      <w:r>
        <w:rPr>
          <w:spacing w:val="-3"/>
          <w:sz w:val="20"/>
        </w:rPr>
        <w:t xml:space="preserve"> </w:t>
      </w:r>
      <w:r>
        <w:rPr>
          <w:sz w:val="20"/>
        </w:rPr>
        <w:t>следствие);</w:t>
      </w:r>
    </w:p>
    <w:p>
      <w:pPr>
        <w:pStyle w:val="64"/>
        <w:numPr>
          <w:ilvl w:val="3"/>
          <w:numId w:val="18"/>
        </w:numPr>
        <w:tabs>
          <w:tab w:val="left" w:pos="1297"/>
        </w:tabs>
        <w:spacing w:before="3" w:line="249" w:lineRule="auto"/>
        <w:ind w:right="293"/>
        <w:rPr>
          <w:sz w:val="20"/>
        </w:rPr>
      </w:pPr>
      <w:r>
        <w:rPr>
          <w:sz w:val="20"/>
        </w:rPr>
        <w:t>формулировать</w:t>
      </w:r>
      <w:r>
        <w:rPr>
          <w:spacing w:val="1"/>
          <w:sz w:val="20"/>
        </w:rPr>
        <w:t xml:space="preserve"> </w:t>
      </w:r>
      <w:r>
        <w:rPr>
          <w:sz w:val="20"/>
        </w:rPr>
        <w:t>выводы</w:t>
      </w:r>
      <w:r>
        <w:rPr>
          <w:spacing w:val="1"/>
          <w:sz w:val="20"/>
        </w:rPr>
        <w:t xml:space="preserve"> </w:t>
      </w:r>
      <w:r>
        <w:rPr>
          <w:sz w:val="20"/>
        </w:rPr>
        <w:t>и</w:t>
      </w:r>
      <w:r>
        <w:rPr>
          <w:spacing w:val="1"/>
          <w:sz w:val="20"/>
        </w:rPr>
        <w:t xml:space="preserve"> </w:t>
      </w:r>
      <w:r>
        <w:rPr>
          <w:sz w:val="20"/>
        </w:rPr>
        <w:t>подкреплять</w:t>
      </w:r>
      <w:r>
        <w:rPr>
          <w:spacing w:val="1"/>
          <w:sz w:val="20"/>
        </w:rPr>
        <w:t xml:space="preserve"> </w:t>
      </w:r>
      <w:r>
        <w:rPr>
          <w:sz w:val="20"/>
        </w:rPr>
        <w:t>их</w:t>
      </w:r>
      <w:r>
        <w:rPr>
          <w:spacing w:val="1"/>
          <w:sz w:val="20"/>
        </w:rPr>
        <w:t xml:space="preserve"> </w:t>
      </w:r>
      <w:r>
        <w:rPr>
          <w:sz w:val="20"/>
        </w:rPr>
        <w:t>доказательствами</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результатов</w:t>
      </w:r>
      <w:r>
        <w:rPr>
          <w:spacing w:val="1"/>
          <w:sz w:val="20"/>
        </w:rPr>
        <w:t xml:space="preserve"> </w:t>
      </w:r>
      <w:r>
        <w:rPr>
          <w:sz w:val="20"/>
        </w:rPr>
        <w:t>проведённого</w:t>
      </w:r>
      <w:r>
        <w:rPr>
          <w:spacing w:val="1"/>
          <w:sz w:val="20"/>
        </w:rPr>
        <w:t xml:space="preserve"> </w:t>
      </w:r>
      <w:r>
        <w:rPr>
          <w:sz w:val="20"/>
        </w:rPr>
        <w:t>наблюдения</w:t>
      </w:r>
      <w:r>
        <w:rPr>
          <w:spacing w:val="1"/>
          <w:sz w:val="20"/>
        </w:rPr>
        <w:t xml:space="preserve"> </w:t>
      </w:r>
      <w:r>
        <w:rPr>
          <w:sz w:val="20"/>
        </w:rPr>
        <w:t>(опыта,</w:t>
      </w:r>
      <w:r>
        <w:rPr>
          <w:spacing w:val="1"/>
          <w:sz w:val="20"/>
        </w:rPr>
        <w:t xml:space="preserve"> </w:t>
      </w:r>
      <w:r>
        <w:rPr>
          <w:sz w:val="20"/>
        </w:rPr>
        <w:t>измерения,</w:t>
      </w:r>
      <w:r>
        <w:rPr>
          <w:spacing w:val="-47"/>
          <w:sz w:val="20"/>
        </w:rPr>
        <w:t xml:space="preserve"> </w:t>
      </w:r>
      <w:r>
        <w:rPr>
          <w:sz w:val="20"/>
        </w:rPr>
        <w:t>классификации,</w:t>
      </w:r>
      <w:r>
        <w:rPr>
          <w:spacing w:val="3"/>
          <w:sz w:val="20"/>
        </w:rPr>
        <w:t xml:space="preserve"> </w:t>
      </w:r>
      <w:r>
        <w:rPr>
          <w:sz w:val="20"/>
        </w:rPr>
        <w:t>сравнения,</w:t>
      </w:r>
      <w:r>
        <w:rPr>
          <w:spacing w:val="3"/>
          <w:sz w:val="20"/>
        </w:rPr>
        <w:t xml:space="preserve"> </w:t>
      </w:r>
      <w:r>
        <w:rPr>
          <w:sz w:val="20"/>
        </w:rPr>
        <w:t>исследования);</w:t>
      </w:r>
    </w:p>
    <w:p>
      <w:pPr>
        <w:pStyle w:val="64"/>
        <w:numPr>
          <w:ilvl w:val="3"/>
          <w:numId w:val="18"/>
        </w:numPr>
        <w:tabs>
          <w:tab w:val="left" w:pos="1297"/>
        </w:tabs>
        <w:spacing w:before="2" w:line="249" w:lineRule="auto"/>
        <w:ind w:right="293"/>
        <w:rPr>
          <w:sz w:val="20"/>
        </w:rPr>
      </w:pPr>
      <w:r>
        <w:rPr>
          <w:sz w:val="20"/>
        </w:rPr>
        <w:t>прогнозировать</w:t>
      </w:r>
      <w:r>
        <w:rPr>
          <w:spacing w:val="1"/>
          <w:sz w:val="20"/>
        </w:rPr>
        <w:t xml:space="preserve"> </w:t>
      </w:r>
      <w:r>
        <w:rPr>
          <w:sz w:val="20"/>
        </w:rPr>
        <w:t>возможное</w:t>
      </w:r>
      <w:r>
        <w:rPr>
          <w:spacing w:val="1"/>
          <w:sz w:val="20"/>
        </w:rPr>
        <w:t xml:space="preserve"> </w:t>
      </w:r>
      <w:r>
        <w:rPr>
          <w:sz w:val="20"/>
        </w:rPr>
        <w:t>развитие</w:t>
      </w:r>
      <w:r>
        <w:rPr>
          <w:spacing w:val="1"/>
          <w:sz w:val="20"/>
        </w:rPr>
        <w:t xml:space="preserve"> </w:t>
      </w:r>
      <w:r>
        <w:rPr>
          <w:sz w:val="20"/>
        </w:rPr>
        <w:t>процессов,</w:t>
      </w:r>
      <w:r>
        <w:rPr>
          <w:spacing w:val="1"/>
          <w:sz w:val="20"/>
        </w:rPr>
        <w:t xml:space="preserve"> </w:t>
      </w:r>
      <w:r>
        <w:rPr>
          <w:sz w:val="20"/>
        </w:rPr>
        <w:t>событий</w:t>
      </w:r>
      <w:r>
        <w:rPr>
          <w:spacing w:val="1"/>
          <w:sz w:val="20"/>
        </w:rPr>
        <w:t xml:space="preserve"> </w:t>
      </w:r>
      <w:r>
        <w:rPr>
          <w:sz w:val="20"/>
        </w:rPr>
        <w:t>и</w:t>
      </w:r>
      <w:r>
        <w:rPr>
          <w:spacing w:val="1"/>
          <w:sz w:val="20"/>
        </w:rPr>
        <w:t xml:space="preserve"> </w:t>
      </w:r>
      <w:r>
        <w:rPr>
          <w:sz w:val="20"/>
        </w:rPr>
        <w:t>их</w:t>
      </w:r>
      <w:r>
        <w:rPr>
          <w:spacing w:val="-47"/>
          <w:sz w:val="20"/>
        </w:rPr>
        <w:t xml:space="preserve"> </w:t>
      </w:r>
      <w:r>
        <w:rPr>
          <w:sz w:val="20"/>
        </w:rPr>
        <w:t>последствия в</w:t>
      </w:r>
      <w:r>
        <w:rPr>
          <w:spacing w:val="2"/>
          <w:sz w:val="20"/>
        </w:rPr>
        <w:t xml:space="preserve"> </w:t>
      </w:r>
      <w:r>
        <w:rPr>
          <w:sz w:val="20"/>
        </w:rPr>
        <w:t>аналогичных</w:t>
      </w:r>
      <w:r>
        <w:rPr>
          <w:spacing w:val="3"/>
          <w:sz w:val="20"/>
        </w:rPr>
        <w:t xml:space="preserve"> </w:t>
      </w:r>
      <w:r>
        <w:rPr>
          <w:sz w:val="20"/>
        </w:rPr>
        <w:t>или</w:t>
      </w:r>
      <w:r>
        <w:rPr>
          <w:spacing w:val="-1"/>
          <w:sz w:val="20"/>
        </w:rPr>
        <w:t xml:space="preserve"> </w:t>
      </w:r>
      <w:r>
        <w:rPr>
          <w:sz w:val="20"/>
        </w:rPr>
        <w:t>сходных</w:t>
      </w:r>
      <w:r>
        <w:rPr>
          <w:spacing w:val="1"/>
          <w:sz w:val="20"/>
        </w:rPr>
        <w:t xml:space="preserve"> </w:t>
      </w:r>
      <w:r>
        <w:rPr>
          <w:sz w:val="20"/>
        </w:rPr>
        <w:t>ситуациях;</w:t>
      </w:r>
    </w:p>
    <w:p>
      <w:pPr>
        <w:pStyle w:val="64"/>
        <w:numPr>
          <w:ilvl w:val="0"/>
          <w:numId w:val="19"/>
        </w:numPr>
        <w:tabs>
          <w:tab w:val="left" w:pos="1239"/>
        </w:tabs>
        <w:spacing w:before="2"/>
        <w:rPr>
          <w:sz w:val="20"/>
        </w:rPr>
      </w:pPr>
      <w:r>
        <w:rPr>
          <w:sz w:val="20"/>
        </w:rPr>
        <w:t>работа</w:t>
      </w:r>
      <w:r>
        <w:rPr>
          <w:spacing w:val="-3"/>
          <w:sz w:val="20"/>
        </w:rPr>
        <w:t xml:space="preserve"> </w:t>
      </w:r>
      <w:r>
        <w:rPr>
          <w:sz w:val="20"/>
        </w:rPr>
        <w:t>с</w:t>
      </w:r>
      <w:r>
        <w:rPr>
          <w:spacing w:val="-7"/>
          <w:sz w:val="20"/>
        </w:rPr>
        <w:t xml:space="preserve"> </w:t>
      </w:r>
      <w:r>
        <w:rPr>
          <w:sz w:val="20"/>
        </w:rPr>
        <w:t>информацией:</w:t>
      </w:r>
    </w:p>
    <w:p>
      <w:pPr>
        <w:pStyle w:val="64"/>
        <w:numPr>
          <w:ilvl w:val="3"/>
          <w:numId w:val="18"/>
        </w:numPr>
        <w:tabs>
          <w:tab w:val="left" w:pos="1297"/>
        </w:tabs>
        <w:spacing w:before="10"/>
        <w:rPr>
          <w:sz w:val="20"/>
        </w:rPr>
      </w:pPr>
      <w:r>
        <w:rPr>
          <w:sz w:val="20"/>
        </w:rPr>
        <w:t>выбирать</w:t>
      </w:r>
      <w:r>
        <w:rPr>
          <w:spacing w:val="-5"/>
          <w:sz w:val="20"/>
        </w:rPr>
        <w:t xml:space="preserve"> </w:t>
      </w:r>
      <w:r>
        <w:rPr>
          <w:sz w:val="20"/>
        </w:rPr>
        <w:t>источник</w:t>
      </w:r>
      <w:r>
        <w:rPr>
          <w:spacing w:val="-5"/>
          <w:sz w:val="20"/>
        </w:rPr>
        <w:t xml:space="preserve"> </w:t>
      </w:r>
      <w:r>
        <w:rPr>
          <w:sz w:val="20"/>
        </w:rPr>
        <w:t>получения</w:t>
      </w:r>
      <w:r>
        <w:rPr>
          <w:spacing w:val="-4"/>
          <w:sz w:val="20"/>
        </w:rPr>
        <w:t xml:space="preserve"> </w:t>
      </w:r>
      <w:r>
        <w:rPr>
          <w:sz w:val="20"/>
        </w:rPr>
        <w:t>информации;</w:t>
      </w:r>
    </w:p>
    <w:p>
      <w:pPr>
        <w:pStyle w:val="64"/>
        <w:numPr>
          <w:ilvl w:val="3"/>
          <w:numId w:val="18"/>
        </w:numPr>
        <w:tabs>
          <w:tab w:val="left" w:pos="1297"/>
        </w:tabs>
        <w:spacing w:before="10" w:line="249" w:lineRule="auto"/>
        <w:ind w:right="296"/>
        <w:rPr>
          <w:sz w:val="20"/>
        </w:rPr>
      </w:pPr>
      <w:r>
        <w:rPr>
          <w:sz w:val="20"/>
        </w:rPr>
        <w:t>согласно заданному алгоритму находить в предложенном источнике</w:t>
      </w:r>
      <w:r>
        <w:rPr>
          <w:spacing w:val="1"/>
          <w:sz w:val="20"/>
        </w:rPr>
        <w:t xml:space="preserve"> </w:t>
      </w:r>
      <w:r>
        <w:rPr>
          <w:sz w:val="20"/>
        </w:rPr>
        <w:t>информацию,</w:t>
      </w:r>
      <w:r>
        <w:rPr>
          <w:spacing w:val="3"/>
          <w:sz w:val="20"/>
        </w:rPr>
        <w:t xml:space="preserve"> </w:t>
      </w:r>
      <w:r>
        <w:rPr>
          <w:sz w:val="20"/>
        </w:rPr>
        <w:t>представленную</w:t>
      </w:r>
      <w:r>
        <w:rPr>
          <w:spacing w:val="-1"/>
          <w:sz w:val="20"/>
        </w:rPr>
        <w:t xml:space="preserve"> </w:t>
      </w:r>
      <w:r>
        <w:rPr>
          <w:sz w:val="20"/>
        </w:rPr>
        <w:t>в</w:t>
      </w:r>
      <w:r>
        <w:rPr>
          <w:spacing w:val="3"/>
          <w:sz w:val="20"/>
        </w:rPr>
        <w:t xml:space="preserve"> </w:t>
      </w:r>
      <w:r>
        <w:rPr>
          <w:sz w:val="20"/>
        </w:rPr>
        <w:t>явном</w:t>
      </w:r>
      <w:r>
        <w:rPr>
          <w:spacing w:val="3"/>
          <w:sz w:val="20"/>
        </w:rPr>
        <w:t xml:space="preserve"> </w:t>
      </w:r>
      <w:r>
        <w:rPr>
          <w:sz w:val="20"/>
        </w:rPr>
        <w:t>виде;</w:t>
      </w:r>
    </w:p>
    <w:p>
      <w:pPr>
        <w:pStyle w:val="64"/>
        <w:numPr>
          <w:ilvl w:val="3"/>
          <w:numId w:val="18"/>
        </w:numPr>
        <w:tabs>
          <w:tab w:val="left" w:pos="1297"/>
        </w:tabs>
        <w:spacing w:before="2" w:line="249" w:lineRule="auto"/>
        <w:ind w:right="298"/>
        <w:rPr>
          <w:sz w:val="20"/>
        </w:rPr>
      </w:pPr>
      <w:r>
        <w:rPr>
          <w:sz w:val="20"/>
        </w:rPr>
        <w:t>распознавать</w:t>
      </w:r>
      <w:r>
        <w:rPr>
          <w:spacing w:val="1"/>
          <w:sz w:val="20"/>
        </w:rPr>
        <w:t xml:space="preserve"> </w:t>
      </w:r>
      <w:r>
        <w:rPr>
          <w:sz w:val="20"/>
        </w:rPr>
        <w:t>достоверную</w:t>
      </w:r>
      <w:r>
        <w:rPr>
          <w:spacing w:val="1"/>
          <w:sz w:val="20"/>
        </w:rPr>
        <w:t xml:space="preserve"> </w:t>
      </w:r>
      <w:r>
        <w:rPr>
          <w:sz w:val="20"/>
        </w:rPr>
        <w:t>и</w:t>
      </w:r>
      <w:r>
        <w:rPr>
          <w:spacing w:val="1"/>
          <w:sz w:val="20"/>
        </w:rPr>
        <w:t xml:space="preserve"> </w:t>
      </w:r>
      <w:r>
        <w:rPr>
          <w:sz w:val="20"/>
        </w:rPr>
        <w:t>недостоверную</w:t>
      </w:r>
      <w:r>
        <w:rPr>
          <w:spacing w:val="1"/>
          <w:sz w:val="20"/>
        </w:rPr>
        <w:t xml:space="preserve"> </w:t>
      </w:r>
      <w:r>
        <w:rPr>
          <w:sz w:val="20"/>
        </w:rPr>
        <w:t>информацию</w:t>
      </w:r>
      <w:r>
        <w:rPr>
          <w:spacing w:val="1"/>
          <w:sz w:val="20"/>
        </w:rPr>
        <w:t xml:space="preserve"> </w:t>
      </w:r>
      <w:r>
        <w:rPr>
          <w:sz w:val="20"/>
        </w:rPr>
        <w:t>самостоятельно или на основании предложенного педагогическим</w:t>
      </w:r>
      <w:r>
        <w:rPr>
          <w:spacing w:val="1"/>
          <w:sz w:val="20"/>
        </w:rPr>
        <w:t xml:space="preserve"> </w:t>
      </w:r>
      <w:r>
        <w:rPr>
          <w:sz w:val="20"/>
        </w:rPr>
        <w:t>работником</w:t>
      </w:r>
      <w:r>
        <w:rPr>
          <w:spacing w:val="3"/>
          <w:sz w:val="20"/>
        </w:rPr>
        <w:t xml:space="preserve"> </w:t>
      </w:r>
      <w:r>
        <w:rPr>
          <w:sz w:val="20"/>
        </w:rPr>
        <w:t>способа</w:t>
      </w:r>
      <w:r>
        <w:rPr>
          <w:spacing w:val="4"/>
          <w:sz w:val="20"/>
        </w:rPr>
        <w:t xml:space="preserve"> </w:t>
      </w:r>
      <w:r>
        <w:rPr>
          <w:sz w:val="20"/>
        </w:rPr>
        <w:t>её</w:t>
      </w:r>
      <w:r>
        <w:rPr>
          <w:spacing w:val="-2"/>
          <w:sz w:val="20"/>
        </w:rPr>
        <w:t xml:space="preserve"> </w:t>
      </w:r>
      <w:r>
        <w:rPr>
          <w:sz w:val="20"/>
        </w:rPr>
        <w:t>проверки;</w:t>
      </w:r>
    </w:p>
    <w:p>
      <w:pPr>
        <w:pStyle w:val="64"/>
        <w:numPr>
          <w:ilvl w:val="3"/>
          <w:numId w:val="18"/>
        </w:numPr>
        <w:tabs>
          <w:tab w:val="left" w:pos="1297"/>
        </w:tabs>
        <w:spacing w:before="3" w:line="249" w:lineRule="auto"/>
        <w:ind w:right="295"/>
        <w:rPr>
          <w:sz w:val="20"/>
        </w:rPr>
      </w:pPr>
      <w:r>
        <w:rPr>
          <w:sz w:val="20"/>
        </w:rPr>
        <w:t>соблюдать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взрослых</w:t>
      </w:r>
      <w:r>
        <w:rPr>
          <w:spacing w:val="1"/>
          <w:sz w:val="20"/>
        </w:rPr>
        <w:t xml:space="preserve"> </w:t>
      </w:r>
      <w:r>
        <w:rPr>
          <w:sz w:val="20"/>
        </w:rPr>
        <w:t>(педагогических</w:t>
      </w:r>
      <w:r>
        <w:rPr>
          <w:spacing w:val="1"/>
          <w:sz w:val="20"/>
        </w:rPr>
        <w:t xml:space="preserve"> </w:t>
      </w:r>
      <w:r>
        <w:rPr>
          <w:sz w:val="20"/>
        </w:rPr>
        <w:t>работников,</w:t>
      </w:r>
      <w:r>
        <w:rPr>
          <w:spacing w:val="1"/>
          <w:sz w:val="20"/>
        </w:rPr>
        <w:t xml:space="preserve"> </w:t>
      </w:r>
      <w:r>
        <w:rPr>
          <w:sz w:val="20"/>
        </w:rPr>
        <w:t>родителей</w:t>
      </w:r>
      <w:r>
        <w:rPr>
          <w:spacing w:val="1"/>
          <w:sz w:val="20"/>
        </w:rPr>
        <w:t xml:space="preserve"> </w:t>
      </w:r>
      <w:r>
        <w:rPr>
          <w:sz w:val="20"/>
        </w:rPr>
        <w:t>(законных</w:t>
      </w:r>
      <w:r>
        <w:rPr>
          <w:spacing w:val="1"/>
          <w:sz w:val="20"/>
        </w:rPr>
        <w:t xml:space="preserve"> </w:t>
      </w:r>
      <w:r>
        <w:rPr>
          <w:sz w:val="20"/>
        </w:rPr>
        <w:t>представителей)</w:t>
      </w:r>
      <w:r>
        <w:rPr>
          <w:spacing w:val="1"/>
          <w:sz w:val="20"/>
        </w:rPr>
        <w:t xml:space="preserve"> </w:t>
      </w:r>
      <w:r>
        <w:rPr>
          <w:sz w:val="20"/>
        </w:rPr>
        <w:t>несовершеннолетних</w:t>
      </w:r>
      <w:r>
        <w:rPr>
          <w:spacing w:val="1"/>
          <w:sz w:val="20"/>
        </w:rPr>
        <w:t xml:space="preserve"> </w:t>
      </w:r>
      <w:r>
        <w:rPr>
          <w:sz w:val="20"/>
        </w:rPr>
        <w:t>обучающихся)</w:t>
      </w:r>
      <w:r>
        <w:rPr>
          <w:spacing w:val="1"/>
          <w:sz w:val="20"/>
        </w:rPr>
        <w:t xml:space="preserve"> </w:t>
      </w:r>
      <w:r>
        <w:rPr>
          <w:sz w:val="20"/>
        </w:rPr>
        <w:t>элементарные</w:t>
      </w:r>
      <w:r>
        <w:rPr>
          <w:spacing w:val="1"/>
          <w:sz w:val="20"/>
        </w:rPr>
        <w:t xml:space="preserve"> </w:t>
      </w:r>
      <w:r>
        <w:rPr>
          <w:sz w:val="20"/>
        </w:rPr>
        <w:t>правила</w:t>
      </w:r>
      <w:r>
        <w:rPr>
          <w:spacing w:val="51"/>
          <w:sz w:val="20"/>
        </w:rPr>
        <w:t xml:space="preserve"> </w:t>
      </w:r>
      <w:r>
        <w:rPr>
          <w:sz w:val="20"/>
        </w:rPr>
        <w:t>информационной</w:t>
      </w:r>
      <w:r>
        <w:rPr>
          <w:spacing w:val="1"/>
          <w:sz w:val="20"/>
        </w:rPr>
        <w:t xml:space="preserve"> </w:t>
      </w:r>
      <w:r>
        <w:rPr>
          <w:sz w:val="20"/>
        </w:rPr>
        <w:t>безопасности</w:t>
      </w:r>
      <w:r>
        <w:rPr>
          <w:spacing w:val="-1"/>
          <w:sz w:val="20"/>
        </w:rPr>
        <w:t xml:space="preserve"> </w:t>
      </w:r>
      <w:r>
        <w:rPr>
          <w:sz w:val="20"/>
        </w:rPr>
        <w:t>при</w:t>
      </w:r>
      <w:r>
        <w:rPr>
          <w:spacing w:val="-1"/>
          <w:sz w:val="20"/>
        </w:rPr>
        <w:t xml:space="preserve"> </w:t>
      </w:r>
      <w:r>
        <w:rPr>
          <w:sz w:val="20"/>
        </w:rPr>
        <w:t>поиске</w:t>
      </w:r>
      <w:r>
        <w:rPr>
          <w:spacing w:val="-1"/>
          <w:sz w:val="20"/>
        </w:rPr>
        <w:t xml:space="preserve"> </w:t>
      </w:r>
      <w:r>
        <w:rPr>
          <w:sz w:val="20"/>
        </w:rPr>
        <w:t>информации</w:t>
      </w:r>
      <w:r>
        <w:rPr>
          <w:spacing w:val="-1"/>
          <w:sz w:val="20"/>
        </w:rPr>
        <w:t xml:space="preserve"> </w:t>
      </w:r>
      <w:r>
        <w:rPr>
          <w:sz w:val="20"/>
        </w:rPr>
        <w:t>в</w:t>
      </w:r>
      <w:r>
        <w:rPr>
          <w:spacing w:val="2"/>
          <w:sz w:val="20"/>
        </w:rPr>
        <w:t xml:space="preserve"> </w:t>
      </w:r>
      <w:r>
        <w:rPr>
          <w:sz w:val="20"/>
        </w:rPr>
        <w:t>Интернете;</w:t>
      </w:r>
    </w:p>
    <w:p>
      <w:pPr>
        <w:pStyle w:val="64"/>
        <w:numPr>
          <w:ilvl w:val="3"/>
          <w:numId w:val="18"/>
        </w:numPr>
        <w:tabs>
          <w:tab w:val="left" w:pos="1297"/>
        </w:tabs>
        <w:spacing w:before="4" w:line="249" w:lineRule="auto"/>
        <w:ind w:right="292"/>
        <w:rPr>
          <w:sz w:val="20"/>
        </w:rPr>
      </w:pPr>
      <w:r>
        <w:rPr>
          <w:sz w:val="20"/>
        </w:rPr>
        <w:t>анализировать</w:t>
      </w:r>
      <w:r>
        <w:rPr>
          <w:spacing w:val="1"/>
          <w:sz w:val="20"/>
        </w:rPr>
        <w:t xml:space="preserve"> </w:t>
      </w:r>
      <w:r>
        <w:rPr>
          <w:sz w:val="20"/>
        </w:rPr>
        <w:t>и</w:t>
      </w:r>
      <w:r>
        <w:rPr>
          <w:spacing w:val="1"/>
          <w:sz w:val="20"/>
        </w:rPr>
        <w:t xml:space="preserve"> </w:t>
      </w:r>
      <w:r>
        <w:rPr>
          <w:sz w:val="20"/>
        </w:rPr>
        <w:t>создавать</w:t>
      </w:r>
      <w:r>
        <w:rPr>
          <w:spacing w:val="1"/>
          <w:sz w:val="20"/>
        </w:rPr>
        <w:t xml:space="preserve"> </w:t>
      </w:r>
      <w:r>
        <w:rPr>
          <w:sz w:val="20"/>
        </w:rPr>
        <w:t>текстовую,</w:t>
      </w:r>
      <w:r>
        <w:rPr>
          <w:spacing w:val="1"/>
          <w:sz w:val="20"/>
        </w:rPr>
        <w:t xml:space="preserve"> </w:t>
      </w:r>
      <w:r>
        <w:rPr>
          <w:sz w:val="20"/>
        </w:rPr>
        <w:t>видео-,</w:t>
      </w:r>
      <w:r>
        <w:rPr>
          <w:spacing w:val="1"/>
          <w:sz w:val="20"/>
        </w:rPr>
        <w:t xml:space="preserve"> </w:t>
      </w:r>
      <w:r>
        <w:rPr>
          <w:sz w:val="20"/>
        </w:rPr>
        <w:t>графическую,</w:t>
      </w:r>
      <w:r>
        <w:rPr>
          <w:spacing w:val="-47"/>
          <w:sz w:val="20"/>
        </w:rPr>
        <w:t xml:space="preserve"> </w:t>
      </w:r>
      <w:r>
        <w:rPr>
          <w:sz w:val="20"/>
        </w:rPr>
        <w:t>звуковую</w:t>
      </w:r>
      <w:r>
        <w:rPr>
          <w:spacing w:val="-2"/>
          <w:sz w:val="20"/>
        </w:rPr>
        <w:t xml:space="preserve"> </w:t>
      </w:r>
      <w:r>
        <w:rPr>
          <w:sz w:val="20"/>
        </w:rPr>
        <w:t>информацию</w:t>
      </w:r>
      <w:r>
        <w:rPr>
          <w:spacing w:val="-1"/>
          <w:sz w:val="20"/>
        </w:rPr>
        <w:t xml:space="preserve"> </w:t>
      </w:r>
      <w:r>
        <w:rPr>
          <w:sz w:val="20"/>
        </w:rPr>
        <w:t>в</w:t>
      </w:r>
      <w:r>
        <w:rPr>
          <w:spacing w:val="2"/>
          <w:sz w:val="20"/>
        </w:rPr>
        <w:t xml:space="preserve"> </w:t>
      </w:r>
      <w:r>
        <w:rPr>
          <w:sz w:val="20"/>
        </w:rPr>
        <w:t>соответствии</w:t>
      </w:r>
      <w:r>
        <w:rPr>
          <w:spacing w:val="-1"/>
          <w:sz w:val="20"/>
        </w:rPr>
        <w:t xml:space="preserve"> </w:t>
      </w:r>
      <w:r>
        <w:rPr>
          <w:sz w:val="20"/>
        </w:rPr>
        <w:t>с</w:t>
      </w:r>
      <w:r>
        <w:rPr>
          <w:spacing w:val="3"/>
          <w:sz w:val="20"/>
        </w:rPr>
        <w:t xml:space="preserve"> </w:t>
      </w:r>
      <w:r>
        <w:rPr>
          <w:sz w:val="20"/>
        </w:rPr>
        <w:t>учебной</w:t>
      </w:r>
      <w:r>
        <w:rPr>
          <w:spacing w:val="-1"/>
          <w:sz w:val="20"/>
        </w:rPr>
        <w:t xml:space="preserve"> </w:t>
      </w:r>
      <w:r>
        <w:rPr>
          <w:sz w:val="20"/>
        </w:rPr>
        <w:t>задачей;</w:t>
      </w:r>
    </w:p>
    <w:p>
      <w:pPr>
        <w:pStyle w:val="64"/>
        <w:numPr>
          <w:ilvl w:val="3"/>
          <w:numId w:val="18"/>
        </w:numPr>
        <w:tabs>
          <w:tab w:val="left" w:pos="1297"/>
        </w:tabs>
        <w:spacing w:before="65" w:line="249" w:lineRule="auto"/>
        <w:ind w:right="299"/>
        <w:rPr>
          <w:sz w:val="20"/>
        </w:rPr>
      </w:pPr>
      <w:r>
        <w:rPr>
          <w:sz w:val="20"/>
        </w:rPr>
        <w:t>самостоятельно</w:t>
      </w:r>
      <w:r>
        <w:rPr>
          <w:spacing w:val="1"/>
          <w:sz w:val="20"/>
        </w:rPr>
        <w:t xml:space="preserve"> </w:t>
      </w:r>
      <w:r>
        <w:rPr>
          <w:sz w:val="20"/>
        </w:rPr>
        <w:t>создавать</w:t>
      </w:r>
      <w:r>
        <w:rPr>
          <w:spacing w:val="1"/>
          <w:sz w:val="20"/>
        </w:rPr>
        <w:t xml:space="preserve"> </w:t>
      </w:r>
      <w:r>
        <w:rPr>
          <w:sz w:val="20"/>
        </w:rPr>
        <w:t>схемы,</w:t>
      </w:r>
      <w:r>
        <w:rPr>
          <w:spacing w:val="1"/>
          <w:sz w:val="20"/>
        </w:rPr>
        <w:t xml:space="preserve"> </w:t>
      </w:r>
      <w:r>
        <w:rPr>
          <w:sz w:val="20"/>
        </w:rPr>
        <w:t>таблицы</w:t>
      </w:r>
      <w:r>
        <w:rPr>
          <w:spacing w:val="1"/>
          <w:sz w:val="20"/>
        </w:rPr>
        <w:t xml:space="preserve"> </w:t>
      </w:r>
      <w:r>
        <w:rPr>
          <w:sz w:val="20"/>
        </w:rPr>
        <w:t>для</w:t>
      </w:r>
      <w:r>
        <w:rPr>
          <w:spacing w:val="1"/>
          <w:sz w:val="20"/>
        </w:rPr>
        <w:t xml:space="preserve"> </w:t>
      </w:r>
      <w:r>
        <w:rPr>
          <w:sz w:val="20"/>
        </w:rPr>
        <w:t>представления</w:t>
      </w:r>
      <w:r>
        <w:rPr>
          <w:spacing w:val="1"/>
          <w:sz w:val="20"/>
        </w:rPr>
        <w:t xml:space="preserve"> </w:t>
      </w:r>
      <w:r>
        <w:rPr>
          <w:sz w:val="20"/>
        </w:rPr>
        <w:t>информации.</w:t>
      </w:r>
    </w:p>
    <w:p>
      <w:pPr>
        <w:pStyle w:val="33"/>
        <w:spacing w:before="2" w:line="249" w:lineRule="auto"/>
        <w:ind w:right="291" w:firstLine="225"/>
      </w:pPr>
      <w:r>
        <w:t>Овладение универсальными учебными коммуникативными действиями</w:t>
      </w:r>
      <w:r>
        <w:rPr>
          <w:spacing w:val="1"/>
        </w:rPr>
        <w:t xml:space="preserve"> </w:t>
      </w:r>
      <w:r>
        <w:t>согласно</w:t>
      </w:r>
      <w:r>
        <w:rPr>
          <w:spacing w:val="1"/>
        </w:rPr>
        <w:t xml:space="preserve"> </w:t>
      </w:r>
      <w:r>
        <w:t>ФГОС</w:t>
      </w:r>
      <w:r>
        <w:rPr>
          <w:spacing w:val="1"/>
        </w:rPr>
        <w:t xml:space="preserve"> </w:t>
      </w:r>
      <w:r>
        <w:t>НОО</w:t>
      </w:r>
      <w:r>
        <w:rPr>
          <w:spacing w:val="1"/>
        </w:rPr>
        <w:t xml:space="preserve"> </w:t>
      </w:r>
      <w:r>
        <w:t>предполагает</w:t>
      </w:r>
      <w:r>
        <w:rPr>
          <w:spacing w:val="1"/>
        </w:rPr>
        <w:t xml:space="preserve"> </w:t>
      </w:r>
      <w:r>
        <w:t>формирование</w:t>
      </w:r>
      <w:r>
        <w:rPr>
          <w:spacing w:val="1"/>
        </w:rPr>
        <w:t xml:space="preserve"> </w:t>
      </w:r>
      <w:r>
        <w:t>и</w:t>
      </w:r>
      <w:r>
        <w:rPr>
          <w:spacing w:val="1"/>
        </w:rPr>
        <w:t xml:space="preserve"> </w:t>
      </w:r>
      <w:r>
        <w:t>оценку</w:t>
      </w:r>
      <w:r>
        <w:rPr>
          <w:spacing w:val="1"/>
        </w:rPr>
        <w:t xml:space="preserve"> </w:t>
      </w:r>
      <w:r>
        <w:t>у</w:t>
      </w:r>
      <w:r>
        <w:rPr>
          <w:spacing w:val="1"/>
        </w:rPr>
        <w:t xml:space="preserve"> </w:t>
      </w:r>
      <w:r>
        <w:t>обучающихся следующих</w:t>
      </w:r>
      <w:r>
        <w:rPr>
          <w:spacing w:val="2"/>
        </w:rPr>
        <w:t xml:space="preserve"> </w:t>
      </w:r>
      <w:r>
        <w:t>групп</w:t>
      </w:r>
      <w:r>
        <w:rPr>
          <w:spacing w:val="4"/>
        </w:rPr>
        <w:t xml:space="preserve"> </w:t>
      </w:r>
      <w:r>
        <w:t>умений:</w:t>
      </w:r>
    </w:p>
    <w:p>
      <w:pPr>
        <w:pStyle w:val="64"/>
        <w:numPr>
          <w:ilvl w:val="0"/>
          <w:numId w:val="20"/>
        </w:numPr>
        <w:tabs>
          <w:tab w:val="left" w:pos="1239"/>
        </w:tabs>
        <w:spacing w:before="3"/>
        <w:rPr>
          <w:sz w:val="20"/>
        </w:rPr>
      </w:pPr>
      <w:r>
        <w:rPr>
          <w:sz w:val="20"/>
        </w:rPr>
        <w:t>общение:</w:t>
      </w:r>
    </w:p>
    <w:p>
      <w:pPr>
        <w:pStyle w:val="64"/>
        <w:numPr>
          <w:ilvl w:val="3"/>
          <w:numId w:val="18"/>
        </w:numPr>
        <w:tabs>
          <w:tab w:val="left" w:pos="1296"/>
          <w:tab w:val="left" w:pos="1297"/>
        </w:tabs>
        <w:spacing w:before="10" w:line="249" w:lineRule="auto"/>
        <w:ind w:right="297"/>
        <w:jc w:val="left"/>
        <w:rPr>
          <w:sz w:val="20"/>
        </w:rPr>
      </w:pPr>
      <w:r>
        <w:rPr>
          <w:sz w:val="20"/>
        </w:rPr>
        <w:t>воспринимать</w:t>
      </w:r>
      <w:r>
        <w:rPr>
          <w:spacing w:val="41"/>
          <w:sz w:val="20"/>
        </w:rPr>
        <w:t xml:space="preserve"> </w:t>
      </w:r>
      <w:r>
        <w:rPr>
          <w:sz w:val="20"/>
        </w:rPr>
        <w:t>и</w:t>
      </w:r>
      <w:r>
        <w:rPr>
          <w:spacing w:val="41"/>
          <w:sz w:val="20"/>
        </w:rPr>
        <w:t xml:space="preserve"> </w:t>
      </w:r>
      <w:r>
        <w:rPr>
          <w:sz w:val="20"/>
        </w:rPr>
        <w:t>формулировать</w:t>
      </w:r>
      <w:r>
        <w:rPr>
          <w:spacing w:val="41"/>
          <w:sz w:val="20"/>
        </w:rPr>
        <w:t xml:space="preserve"> </w:t>
      </w:r>
      <w:r>
        <w:rPr>
          <w:sz w:val="20"/>
        </w:rPr>
        <w:t>суждения,</w:t>
      </w:r>
      <w:r>
        <w:rPr>
          <w:spacing w:val="44"/>
          <w:sz w:val="20"/>
        </w:rPr>
        <w:t xml:space="preserve"> </w:t>
      </w:r>
      <w:r>
        <w:rPr>
          <w:sz w:val="20"/>
        </w:rPr>
        <w:t>выражать</w:t>
      </w:r>
      <w:r>
        <w:rPr>
          <w:spacing w:val="41"/>
          <w:sz w:val="20"/>
        </w:rPr>
        <w:t xml:space="preserve"> </w:t>
      </w:r>
      <w:r>
        <w:rPr>
          <w:sz w:val="20"/>
        </w:rPr>
        <w:t>эмоции</w:t>
      </w:r>
      <w:r>
        <w:rPr>
          <w:spacing w:val="41"/>
          <w:sz w:val="20"/>
        </w:rPr>
        <w:t xml:space="preserve"> </w:t>
      </w:r>
      <w:r>
        <w:rPr>
          <w:sz w:val="20"/>
        </w:rPr>
        <w:t>в</w:t>
      </w:r>
      <w:r>
        <w:rPr>
          <w:spacing w:val="-47"/>
          <w:sz w:val="20"/>
        </w:rPr>
        <w:t xml:space="preserve"> </w:t>
      </w:r>
      <w:r>
        <w:rPr>
          <w:sz w:val="20"/>
        </w:rPr>
        <w:t>соответствии</w:t>
      </w:r>
      <w:r>
        <w:rPr>
          <w:spacing w:val="-2"/>
          <w:sz w:val="20"/>
        </w:rPr>
        <w:t xml:space="preserve"> </w:t>
      </w:r>
      <w:r>
        <w:rPr>
          <w:sz w:val="20"/>
        </w:rPr>
        <w:t>с</w:t>
      </w:r>
      <w:r>
        <w:rPr>
          <w:spacing w:val="-3"/>
          <w:sz w:val="20"/>
        </w:rPr>
        <w:t xml:space="preserve"> </w:t>
      </w:r>
      <w:r>
        <w:rPr>
          <w:sz w:val="20"/>
        </w:rPr>
        <w:t>целями</w:t>
      </w:r>
      <w:r>
        <w:rPr>
          <w:spacing w:val="-1"/>
          <w:sz w:val="20"/>
        </w:rPr>
        <w:t xml:space="preserve"> </w:t>
      </w:r>
      <w:r>
        <w:rPr>
          <w:sz w:val="20"/>
        </w:rPr>
        <w:t>и</w:t>
      </w:r>
      <w:r>
        <w:rPr>
          <w:spacing w:val="-2"/>
          <w:sz w:val="20"/>
        </w:rPr>
        <w:t xml:space="preserve"> </w:t>
      </w:r>
      <w:r>
        <w:rPr>
          <w:sz w:val="20"/>
        </w:rPr>
        <w:t>условиями</w:t>
      </w:r>
      <w:r>
        <w:rPr>
          <w:spacing w:val="-1"/>
          <w:sz w:val="20"/>
        </w:rPr>
        <w:t xml:space="preserve"> </w:t>
      </w:r>
      <w:r>
        <w:rPr>
          <w:sz w:val="20"/>
        </w:rPr>
        <w:t>общения</w:t>
      </w:r>
      <w:r>
        <w:rPr>
          <w:spacing w:val="-1"/>
          <w:sz w:val="20"/>
        </w:rPr>
        <w:t xml:space="preserve"> </w:t>
      </w:r>
      <w:r>
        <w:rPr>
          <w:sz w:val="20"/>
        </w:rPr>
        <w:t>в</w:t>
      </w:r>
      <w:r>
        <w:rPr>
          <w:spacing w:val="1"/>
          <w:sz w:val="20"/>
        </w:rPr>
        <w:t xml:space="preserve"> </w:t>
      </w:r>
      <w:r>
        <w:rPr>
          <w:sz w:val="20"/>
        </w:rPr>
        <w:t>знакомой</w:t>
      </w:r>
      <w:r>
        <w:rPr>
          <w:spacing w:val="-1"/>
          <w:sz w:val="20"/>
        </w:rPr>
        <w:t xml:space="preserve"> </w:t>
      </w:r>
      <w:r>
        <w:rPr>
          <w:sz w:val="20"/>
        </w:rPr>
        <w:t>среде;</w:t>
      </w:r>
    </w:p>
    <w:p>
      <w:pPr>
        <w:pStyle w:val="64"/>
        <w:numPr>
          <w:ilvl w:val="3"/>
          <w:numId w:val="18"/>
        </w:numPr>
        <w:tabs>
          <w:tab w:val="left" w:pos="1296"/>
          <w:tab w:val="left" w:pos="1297"/>
        </w:tabs>
        <w:spacing w:before="2" w:line="252" w:lineRule="auto"/>
        <w:ind w:right="298"/>
        <w:jc w:val="left"/>
        <w:rPr>
          <w:sz w:val="20"/>
        </w:rPr>
      </w:pPr>
      <w:r>
        <w:rPr>
          <w:sz w:val="20"/>
        </w:rPr>
        <w:t>проявлять</w:t>
      </w:r>
      <w:r>
        <w:rPr>
          <w:spacing w:val="10"/>
          <w:sz w:val="20"/>
        </w:rPr>
        <w:t xml:space="preserve"> </w:t>
      </w:r>
      <w:r>
        <w:rPr>
          <w:sz w:val="20"/>
        </w:rPr>
        <w:t>уважительное</w:t>
      </w:r>
      <w:r>
        <w:rPr>
          <w:spacing w:val="8"/>
          <w:sz w:val="20"/>
        </w:rPr>
        <w:t xml:space="preserve"> </w:t>
      </w:r>
      <w:r>
        <w:rPr>
          <w:sz w:val="20"/>
        </w:rPr>
        <w:t>отношение</w:t>
      </w:r>
      <w:r>
        <w:rPr>
          <w:spacing w:val="4"/>
          <w:sz w:val="20"/>
        </w:rPr>
        <w:t xml:space="preserve"> </w:t>
      </w:r>
      <w:r>
        <w:rPr>
          <w:sz w:val="20"/>
        </w:rPr>
        <w:t>к</w:t>
      </w:r>
      <w:r>
        <w:rPr>
          <w:spacing w:val="5"/>
          <w:sz w:val="20"/>
        </w:rPr>
        <w:t xml:space="preserve"> </w:t>
      </w:r>
      <w:r>
        <w:rPr>
          <w:sz w:val="20"/>
        </w:rPr>
        <w:t>собеседнику,</w:t>
      </w:r>
      <w:r>
        <w:rPr>
          <w:spacing w:val="14"/>
          <w:sz w:val="20"/>
        </w:rPr>
        <w:t xml:space="preserve"> </w:t>
      </w:r>
      <w:r>
        <w:rPr>
          <w:sz w:val="20"/>
        </w:rPr>
        <w:t>соблюдать</w:t>
      </w:r>
      <w:r>
        <w:rPr>
          <w:spacing w:val="-47"/>
          <w:sz w:val="20"/>
        </w:rPr>
        <w:t xml:space="preserve"> </w:t>
      </w:r>
      <w:r>
        <w:rPr>
          <w:sz w:val="20"/>
        </w:rPr>
        <w:t>правила</w:t>
      </w:r>
      <w:r>
        <w:rPr>
          <w:spacing w:val="-2"/>
          <w:sz w:val="20"/>
        </w:rPr>
        <w:t xml:space="preserve"> </w:t>
      </w:r>
      <w:r>
        <w:rPr>
          <w:sz w:val="20"/>
        </w:rPr>
        <w:t>ведения</w:t>
      </w:r>
      <w:r>
        <w:rPr>
          <w:spacing w:val="1"/>
          <w:sz w:val="20"/>
        </w:rPr>
        <w:t xml:space="preserve"> </w:t>
      </w:r>
      <w:r>
        <w:rPr>
          <w:sz w:val="20"/>
        </w:rPr>
        <w:t>диалога</w:t>
      </w:r>
      <w:r>
        <w:rPr>
          <w:spacing w:val="3"/>
          <w:sz w:val="20"/>
        </w:rPr>
        <w:t xml:space="preserve"> </w:t>
      </w:r>
      <w:r>
        <w:rPr>
          <w:sz w:val="20"/>
        </w:rPr>
        <w:t>и дискуссии;</w:t>
      </w:r>
    </w:p>
    <w:p>
      <w:pPr>
        <w:pStyle w:val="64"/>
        <w:numPr>
          <w:ilvl w:val="3"/>
          <w:numId w:val="18"/>
        </w:numPr>
        <w:tabs>
          <w:tab w:val="left" w:pos="1296"/>
          <w:tab w:val="left" w:pos="1297"/>
        </w:tabs>
        <w:spacing w:line="227" w:lineRule="exact"/>
        <w:jc w:val="left"/>
        <w:rPr>
          <w:sz w:val="20"/>
        </w:rPr>
      </w:pPr>
      <w:r>
        <w:rPr>
          <w:spacing w:val="-2"/>
          <w:sz w:val="20"/>
        </w:rPr>
        <w:t>признавать</w:t>
      </w:r>
      <w:r>
        <w:rPr>
          <w:spacing w:val="-10"/>
          <w:sz w:val="20"/>
        </w:rPr>
        <w:t xml:space="preserve"> </w:t>
      </w:r>
      <w:r>
        <w:rPr>
          <w:spacing w:val="-2"/>
          <w:sz w:val="20"/>
        </w:rPr>
        <w:t>возможность</w:t>
      </w:r>
      <w:r>
        <w:rPr>
          <w:spacing w:val="-4"/>
          <w:sz w:val="20"/>
        </w:rPr>
        <w:t xml:space="preserve"> </w:t>
      </w:r>
      <w:r>
        <w:rPr>
          <w:spacing w:val="-2"/>
          <w:sz w:val="20"/>
        </w:rPr>
        <w:t>существования</w:t>
      </w:r>
      <w:r>
        <w:rPr>
          <w:spacing w:val="-10"/>
          <w:sz w:val="20"/>
        </w:rPr>
        <w:t xml:space="preserve"> </w:t>
      </w:r>
      <w:r>
        <w:rPr>
          <w:spacing w:val="-2"/>
          <w:sz w:val="20"/>
        </w:rPr>
        <w:t>разных</w:t>
      </w:r>
      <w:r>
        <w:rPr>
          <w:spacing w:val="-5"/>
          <w:sz w:val="20"/>
        </w:rPr>
        <w:t xml:space="preserve"> </w:t>
      </w:r>
      <w:r>
        <w:rPr>
          <w:spacing w:val="-1"/>
          <w:sz w:val="20"/>
        </w:rPr>
        <w:t>точек</w:t>
      </w:r>
      <w:r>
        <w:rPr>
          <w:spacing w:val="-10"/>
          <w:sz w:val="20"/>
        </w:rPr>
        <w:t xml:space="preserve"> </w:t>
      </w:r>
      <w:r>
        <w:rPr>
          <w:spacing w:val="-1"/>
          <w:sz w:val="20"/>
        </w:rPr>
        <w:t>зрения;</w:t>
      </w:r>
    </w:p>
    <w:p>
      <w:pPr>
        <w:pStyle w:val="64"/>
        <w:numPr>
          <w:ilvl w:val="3"/>
          <w:numId w:val="18"/>
        </w:numPr>
        <w:tabs>
          <w:tab w:val="left" w:pos="1296"/>
          <w:tab w:val="left" w:pos="1297"/>
        </w:tabs>
        <w:spacing w:before="10"/>
        <w:jc w:val="left"/>
        <w:rPr>
          <w:sz w:val="20"/>
        </w:rPr>
      </w:pPr>
      <w:r>
        <w:rPr>
          <w:sz w:val="20"/>
        </w:rPr>
        <w:t>корректно</w:t>
      </w:r>
      <w:r>
        <w:rPr>
          <w:spacing w:val="-6"/>
          <w:sz w:val="20"/>
        </w:rPr>
        <w:t xml:space="preserve"> </w:t>
      </w:r>
      <w:r>
        <w:rPr>
          <w:sz w:val="20"/>
        </w:rPr>
        <w:t>и</w:t>
      </w:r>
      <w:r>
        <w:rPr>
          <w:spacing w:val="-2"/>
          <w:sz w:val="20"/>
        </w:rPr>
        <w:t xml:space="preserve"> </w:t>
      </w:r>
      <w:r>
        <w:rPr>
          <w:sz w:val="20"/>
        </w:rPr>
        <w:t>аргументированно</w:t>
      </w:r>
      <w:r>
        <w:rPr>
          <w:spacing w:val="-6"/>
          <w:sz w:val="20"/>
        </w:rPr>
        <w:t xml:space="preserve"> </w:t>
      </w:r>
      <w:r>
        <w:rPr>
          <w:sz w:val="20"/>
        </w:rPr>
        <w:t>высказывать</w:t>
      </w:r>
      <w:r>
        <w:rPr>
          <w:spacing w:val="-1"/>
          <w:sz w:val="20"/>
        </w:rPr>
        <w:t xml:space="preserve"> </w:t>
      </w:r>
      <w:r>
        <w:rPr>
          <w:sz w:val="20"/>
        </w:rPr>
        <w:t>своё</w:t>
      </w:r>
      <w:r>
        <w:rPr>
          <w:spacing w:val="-4"/>
          <w:sz w:val="20"/>
        </w:rPr>
        <w:t xml:space="preserve"> </w:t>
      </w:r>
      <w:r>
        <w:rPr>
          <w:sz w:val="20"/>
        </w:rPr>
        <w:t>мнение;</w:t>
      </w:r>
    </w:p>
    <w:p>
      <w:pPr>
        <w:pStyle w:val="64"/>
        <w:numPr>
          <w:ilvl w:val="3"/>
          <w:numId w:val="18"/>
        </w:numPr>
        <w:tabs>
          <w:tab w:val="left" w:pos="1296"/>
          <w:tab w:val="left" w:pos="1297"/>
        </w:tabs>
        <w:spacing w:before="10" w:line="249" w:lineRule="auto"/>
        <w:ind w:right="298"/>
        <w:jc w:val="left"/>
        <w:rPr>
          <w:sz w:val="20"/>
        </w:rPr>
      </w:pPr>
      <w:r>
        <w:rPr>
          <w:sz w:val="20"/>
        </w:rPr>
        <w:t>строить</w:t>
      </w:r>
      <w:r>
        <w:rPr>
          <w:spacing w:val="1"/>
          <w:sz w:val="20"/>
        </w:rPr>
        <w:t xml:space="preserve"> </w:t>
      </w:r>
      <w:r>
        <w:rPr>
          <w:sz w:val="20"/>
        </w:rPr>
        <w:t>речевое</w:t>
      </w:r>
      <w:r>
        <w:rPr>
          <w:spacing w:val="1"/>
          <w:sz w:val="20"/>
        </w:rPr>
        <w:t xml:space="preserve"> </w:t>
      </w:r>
      <w:r>
        <w:rPr>
          <w:sz w:val="20"/>
        </w:rPr>
        <w:t>высказывание</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поставленной</w:t>
      </w:r>
      <w:r>
        <w:rPr>
          <w:spacing w:val="-47"/>
          <w:sz w:val="20"/>
        </w:rPr>
        <w:t xml:space="preserve"> </w:t>
      </w:r>
      <w:r>
        <w:rPr>
          <w:sz w:val="20"/>
        </w:rPr>
        <w:t>задачей;</w:t>
      </w:r>
    </w:p>
    <w:p>
      <w:pPr>
        <w:pStyle w:val="64"/>
        <w:numPr>
          <w:ilvl w:val="3"/>
          <w:numId w:val="18"/>
        </w:numPr>
        <w:tabs>
          <w:tab w:val="left" w:pos="1296"/>
          <w:tab w:val="left" w:pos="1297"/>
        </w:tabs>
        <w:spacing w:before="2" w:line="249" w:lineRule="auto"/>
        <w:ind w:right="298"/>
        <w:jc w:val="left"/>
        <w:rPr>
          <w:sz w:val="20"/>
        </w:rPr>
      </w:pPr>
      <w:r>
        <w:rPr>
          <w:sz w:val="20"/>
        </w:rPr>
        <w:t>создавать</w:t>
      </w:r>
      <w:r>
        <w:rPr>
          <w:spacing w:val="15"/>
          <w:sz w:val="20"/>
        </w:rPr>
        <w:t xml:space="preserve"> </w:t>
      </w:r>
      <w:r>
        <w:rPr>
          <w:sz w:val="20"/>
        </w:rPr>
        <w:t>устные</w:t>
      </w:r>
      <w:r>
        <w:rPr>
          <w:spacing w:val="13"/>
          <w:sz w:val="20"/>
        </w:rPr>
        <w:t xml:space="preserve"> </w:t>
      </w:r>
      <w:r>
        <w:rPr>
          <w:sz w:val="20"/>
        </w:rPr>
        <w:t>и</w:t>
      </w:r>
      <w:r>
        <w:rPr>
          <w:spacing w:val="14"/>
          <w:sz w:val="20"/>
        </w:rPr>
        <w:t xml:space="preserve"> </w:t>
      </w:r>
      <w:r>
        <w:rPr>
          <w:sz w:val="20"/>
        </w:rPr>
        <w:t>письменные</w:t>
      </w:r>
      <w:r>
        <w:rPr>
          <w:spacing w:val="13"/>
          <w:sz w:val="20"/>
        </w:rPr>
        <w:t xml:space="preserve"> </w:t>
      </w:r>
      <w:r>
        <w:rPr>
          <w:sz w:val="20"/>
        </w:rPr>
        <w:t>тексты</w:t>
      </w:r>
      <w:r>
        <w:rPr>
          <w:spacing w:val="15"/>
          <w:sz w:val="20"/>
        </w:rPr>
        <w:t xml:space="preserve"> </w:t>
      </w:r>
      <w:r>
        <w:rPr>
          <w:sz w:val="20"/>
        </w:rPr>
        <w:t>(описание,</w:t>
      </w:r>
      <w:r>
        <w:rPr>
          <w:spacing w:val="18"/>
          <w:sz w:val="20"/>
        </w:rPr>
        <w:t xml:space="preserve"> </w:t>
      </w:r>
      <w:r>
        <w:rPr>
          <w:sz w:val="20"/>
        </w:rPr>
        <w:t>рассуждение,</w:t>
      </w:r>
      <w:r>
        <w:rPr>
          <w:spacing w:val="-47"/>
          <w:sz w:val="20"/>
        </w:rPr>
        <w:t xml:space="preserve"> </w:t>
      </w:r>
      <w:r>
        <w:rPr>
          <w:sz w:val="20"/>
        </w:rPr>
        <w:t>повествование);</w:t>
      </w:r>
    </w:p>
    <w:p>
      <w:pPr>
        <w:pStyle w:val="64"/>
        <w:numPr>
          <w:ilvl w:val="3"/>
          <w:numId w:val="18"/>
        </w:numPr>
        <w:tabs>
          <w:tab w:val="left" w:pos="1296"/>
          <w:tab w:val="left" w:pos="1297"/>
        </w:tabs>
        <w:spacing w:before="2"/>
        <w:jc w:val="left"/>
        <w:rPr>
          <w:sz w:val="20"/>
        </w:rPr>
      </w:pPr>
      <w:r>
        <w:rPr>
          <w:sz w:val="20"/>
        </w:rPr>
        <w:t>готовить</w:t>
      </w:r>
      <w:r>
        <w:rPr>
          <w:spacing w:val="-6"/>
          <w:sz w:val="20"/>
        </w:rPr>
        <w:t xml:space="preserve"> </w:t>
      </w:r>
      <w:r>
        <w:rPr>
          <w:sz w:val="20"/>
        </w:rPr>
        <w:t>небольшие</w:t>
      </w:r>
      <w:r>
        <w:rPr>
          <w:spacing w:val="-6"/>
          <w:sz w:val="20"/>
        </w:rPr>
        <w:t xml:space="preserve"> </w:t>
      </w:r>
      <w:r>
        <w:rPr>
          <w:sz w:val="20"/>
        </w:rPr>
        <w:t>публичные</w:t>
      </w:r>
      <w:r>
        <w:rPr>
          <w:spacing w:val="-7"/>
          <w:sz w:val="20"/>
        </w:rPr>
        <w:t xml:space="preserve"> </w:t>
      </w:r>
      <w:r>
        <w:rPr>
          <w:sz w:val="20"/>
        </w:rPr>
        <w:t>выступления;</w:t>
      </w:r>
    </w:p>
    <w:p>
      <w:pPr>
        <w:pStyle w:val="64"/>
        <w:numPr>
          <w:ilvl w:val="3"/>
          <w:numId w:val="18"/>
        </w:numPr>
        <w:tabs>
          <w:tab w:val="left" w:pos="1296"/>
          <w:tab w:val="left" w:pos="1297"/>
        </w:tabs>
        <w:spacing w:before="10" w:line="249" w:lineRule="auto"/>
        <w:ind w:right="293"/>
        <w:jc w:val="left"/>
        <w:rPr>
          <w:sz w:val="20"/>
        </w:rPr>
      </w:pPr>
      <w:r>
        <w:rPr>
          <w:sz w:val="20"/>
        </w:rPr>
        <w:t>подбирать</w:t>
      </w:r>
      <w:r>
        <w:rPr>
          <w:spacing w:val="5"/>
          <w:sz w:val="20"/>
        </w:rPr>
        <w:t xml:space="preserve"> </w:t>
      </w:r>
      <w:r>
        <w:rPr>
          <w:sz w:val="20"/>
        </w:rPr>
        <w:t>иллюстративный</w:t>
      </w:r>
      <w:r>
        <w:rPr>
          <w:spacing w:val="4"/>
          <w:sz w:val="20"/>
        </w:rPr>
        <w:t xml:space="preserve"> </w:t>
      </w:r>
      <w:r>
        <w:rPr>
          <w:sz w:val="20"/>
        </w:rPr>
        <w:t>материал</w:t>
      </w:r>
      <w:r>
        <w:rPr>
          <w:spacing w:val="1"/>
          <w:sz w:val="20"/>
        </w:rPr>
        <w:t xml:space="preserve"> </w:t>
      </w:r>
      <w:r>
        <w:rPr>
          <w:sz w:val="20"/>
        </w:rPr>
        <w:t>(рисунки,</w:t>
      </w:r>
      <w:r>
        <w:rPr>
          <w:spacing w:val="8"/>
          <w:sz w:val="20"/>
        </w:rPr>
        <w:t xml:space="preserve"> </w:t>
      </w:r>
      <w:r>
        <w:rPr>
          <w:sz w:val="20"/>
        </w:rPr>
        <w:t>фото,</w:t>
      </w:r>
      <w:r>
        <w:rPr>
          <w:spacing w:val="8"/>
          <w:sz w:val="20"/>
        </w:rPr>
        <w:t xml:space="preserve"> </w:t>
      </w:r>
      <w:r>
        <w:rPr>
          <w:sz w:val="20"/>
        </w:rPr>
        <w:t>плакаты)</w:t>
      </w:r>
      <w:r>
        <w:rPr>
          <w:spacing w:val="1"/>
          <w:sz w:val="20"/>
        </w:rPr>
        <w:t xml:space="preserve"> </w:t>
      </w:r>
      <w:r>
        <w:rPr>
          <w:sz w:val="20"/>
        </w:rPr>
        <w:t>к</w:t>
      </w:r>
      <w:r>
        <w:rPr>
          <w:spacing w:val="-47"/>
          <w:sz w:val="20"/>
        </w:rPr>
        <w:t xml:space="preserve"> </w:t>
      </w:r>
      <w:r>
        <w:rPr>
          <w:sz w:val="20"/>
        </w:rPr>
        <w:t>тексту</w:t>
      </w:r>
      <w:r>
        <w:rPr>
          <w:spacing w:val="-9"/>
          <w:sz w:val="20"/>
        </w:rPr>
        <w:t xml:space="preserve"> </w:t>
      </w:r>
      <w:r>
        <w:rPr>
          <w:sz w:val="20"/>
        </w:rPr>
        <w:t>выступления;</w:t>
      </w:r>
    </w:p>
    <w:p>
      <w:pPr>
        <w:pStyle w:val="64"/>
        <w:numPr>
          <w:ilvl w:val="0"/>
          <w:numId w:val="20"/>
        </w:numPr>
        <w:tabs>
          <w:tab w:val="left" w:pos="1239"/>
        </w:tabs>
        <w:spacing w:before="2"/>
        <w:rPr>
          <w:sz w:val="20"/>
        </w:rPr>
      </w:pPr>
      <w:r>
        <w:rPr>
          <w:spacing w:val="-1"/>
          <w:sz w:val="20"/>
        </w:rPr>
        <w:t>совместная</w:t>
      </w:r>
      <w:r>
        <w:rPr>
          <w:spacing w:val="-7"/>
          <w:sz w:val="20"/>
        </w:rPr>
        <w:t xml:space="preserve"> </w:t>
      </w:r>
      <w:r>
        <w:rPr>
          <w:sz w:val="20"/>
        </w:rPr>
        <w:t>деятельность:</w:t>
      </w:r>
    </w:p>
    <w:p>
      <w:pPr>
        <w:pStyle w:val="64"/>
        <w:numPr>
          <w:ilvl w:val="3"/>
          <w:numId w:val="18"/>
        </w:numPr>
        <w:tabs>
          <w:tab w:val="left" w:pos="1297"/>
        </w:tabs>
        <w:spacing w:before="10" w:line="249" w:lineRule="auto"/>
        <w:ind w:right="293"/>
        <w:rPr>
          <w:sz w:val="20"/>
        </w:rPr>
      </w:pPr>
      <w:r>
        <w:rPr>
          <w:sz w:val="20"/>
        </w:rPr>
        <w:t>формулировать</w:t>
      </w:r>
      <w:r>
        <w:rPr>
          <w:spacing w:val="1"/>
          <w:sz w:val="20"/>
        </w:rPr>
        <w:t xml:space="preserve"> </w:t>
      </w:r>
      <w:r>
        <w:rPr>
          <w:sz w:val="20"/>
        </w:rPr>
        <w:t>краткосрочные</w:t>
      </w:r>
      <w:r>
        <w:rPr>
          <w:spacing w:val="1"/>
          <w:sz w:val="20"/>
        </w:rPr>
        <w:t xml:space="preserve"> </w:t>
      </w:r>
      <w:r>
        <w:rPr>
          <w:sz w:val="20"/>
        </w:rPr>
        <w:t>и</w:t>
      </w:r>
      <w:r>
        <w:rPr>
          <w:spacing w:val="1"/>
          <w:sz w:val="20"/>
        </w:rPr>
        <w:t xml:space="preserve"> </w:t>
      </w:r>
      <w:r>
        <w:rPr>
          <w:sz w:val="20"/>
        </w:rPr>
        <w:t>долгосрочные</w:t>
      </w:r>
      <w:r>
        <w:rPr>
          <w:spacing w:val="1"/>
          <w:sz w:val="20"/>
        </w:rPr>
        <w:t xml:space="preserve"> </w:t>
      </w:r>
      <w:r>
        <w:rPr>
          <w:sz w:val="20"/>
        </w:rPr>
        <w:t>цели</w:t>
      </w:r>
      <w:r>
        <w:rPr>
          <w:spacing w:val="1"/>
          <w:sz w:val="20"/>
        </w:rPr>
        <w:t xml:space="preserve"> </w:t>
      </w:r>
      <w:r>
        <w:rPr>
          <w:sz w:val="20"/>
        </w:rPr>
        <w:t>(индивидуальные</w:t>
      </w:r>
      <w:r>
        <w:rPr>
          <w:spacing w:val="1"/>
          <w:sz w:val="20"/>
        </w:rPr>
        <w:t xml:space="preserve"> </w:t>
      </w:r>
      <w:r>
        <w:rPr>
          <w:sz w:val="20"/>
        </w:rPr>
        <w:t>с</w:t>
      </w:r>
      <w:r>
        <w:rPr>
          <w:spacing w:val="1"/>
          <w:sz w:val="20"/>
        </w:rPr>
        <w:t xml:space="preserve"> </w:t>
      </w:r>
      <w:r>
        <w:rPr>
          <w:sz w:val="20"/>
        </w:rPr>
        <w:t>учётом</w:t>
      </w:r>
      <w:r>
        <w:rPr>
          <w:spacing w:val="1"/>
          <w:sz w:val="20"/>
        </w:rPr>
        <w:t xml:space="preserve"> </w:t>
      </w:r>
      <w:r>
        <w:rPr>
          <w:sz w:val="20"/>
        </w:rPr>
        <w:t>участия</w:t>
      </w:r>
      <w:r>
        <w:rPr>
          <w:spacing w:val="1"/>
          <w:sz w:val="20"/>
        </w:rPr>
        <w:t xml:space="preserve"> </w:t>
      </w:r>
      <w:r>
        <w:rPr>
          <w:sz w:val="20"/>
        </w:rPr>
        <w:t>в</w:t>
      </w:r>
      <w:r>
        <w:rPr>
          <w:spacing w:val="1"/>
          <w:sz w:val="20"/>
        </w:rPr>
        <w:t xml:space="preserve"> </w:t>
      </w:r>
      <w:r>
        <w:rPr>
          <w:sz w:val="20"/>
        </w:rPr>
        <w:t>коллективных</w:t>
      </w:r>
      <w:r>
        <w:rPr>
          <w:spacing w:val="1"/>
          <w:sz w:val="20"/>
        </w:rPr>
        <w:t xml:space="preserve"> </w:t>
      </w:r>
      <w:r>
        <w:rPr>
          <w:sz w:val="20"/>
        </w:rPr>
        <w:t>задачах)</w:t>
      </w:r>
      <w:r>
        <w:rPr>
          <w:spacing w:val="1"/>
          <w:sz w:val="20"/>
        </w:rPr>
        <w:t xml:space="preserve"> </w:t>
      </w:r>
      <w:r>
        <w:rPr>
          <w:sz w:val="20"/>
        </w:rPr>
        <w:t>в</w:t>
      </w:r>
      <w:r>
        <w:rPr>
          <w:spacing w:val="1"/>
          <w:sz w:val="20"/>
        </w:rPr>
        <w:t xml:space="preserve"> </w:t>
      </w:r>
      <w:r>
        <w:rPr>
          <w:sz w:val="20"/>
        </w:rPr>
        <w:t>стандартной (типовой) ситуации на основе предложенного формата</w:t>
      </w:r>
      <w:r>
        <w:rPr>
          <w:spacing w:val="1"/>
          <w:sz w:val="20"/>
        </w:rPr>
        <w:t xml:space="preserve"> </w:t>
      </w:r>
      <w:r>
        <w:rPr>
          <w:sz w:val="20"/>
        </w:rPr>
        <w:t>планирования,</w:t>
      </w:r>
      <w:r>
        <w:rPr>
          <w:spacing w:val="1"/>
          <w:sz w:val="20"/>
        </w:rPr>
        <w:t xml:space="preserve"> </w:t>
      </w:r>
      <w:r>
        <w:rPr>
          <w:sz w:val="20"/>
        </w:rPr>
        <w:t>распределения</w:t>
      </w:r>
      <w:r>
        <w:rPr>
          <w:spacing w:val="-1"/>
          <w:sz w:val="20"/>
        </w:rPr>
        <w:t xml:space="preserve"> </w:t>
      </w:r>
      <w:r>
        <w:rPr>
          <w:sz w:val="20"/>
        </w:rPr>
        <w:t>промежуточных шагов</w:t>
      </w:r>
      <w:r>
        <w:rPr>
          <w:spacing w:val="1"/>
          <w:sz w:val="20"/>
        </w:rPr>
        <w:t xml:space="preserve"> </w:t>
      </w:r>
      <w:r>
        <w:rPr>
          <w:sz w:val="20"/>
        </w:rPr>
        <w:t>и</w:t>
      </w:r>
      <w:r>
        <w:rPr>
          <w:spacing w:val="-3"/>
          <w:sz w:val="20"/>
        </w:rPr>
        <w:t xml:space="preserve"> </w:t>
      </w:r>
      <w:r>
        <w:rPr>
          <w:sz w:val="20"/>
        </w:rPr>
        <w:t>сроков;</w:t>
      </w:r>
    </w:p>
    <w:p>
      <w:pPr>
        <w:pStyle w:val="64"/>
        <w:numPr>
          <w:ilvl w:val="3"/>
          <w:numId w:val="18"/>
        </w:numPr>
        <w:tabs>
          <w:tab w:val="left" w:pos="1297"/>
        </w:tabs>
        <w:spacing w:before="3" w:line="249" w:lineRule="auto"/>
        <w:ind w:right="294"/>
        <w:rPr>
          <w:sz w:val="20"/>
        </w:rPr>
      </w:pPr>
      <w:r>
        <w:rPr>
          <w:sz w:val="20"/>
        </w:rPr>
        <w:t>принимать</w:t>
      </w:r>
      <w:r>
        <w:rPr>
          <w:spacing w:val="1"/>
          <w:sz w:val="20"/>
        </w:rPr>
        <w:t xml:space="preserve"> </w:t>
      </w:r>
      <w:r>
        <w:rPr>
          <w:sz w:val="20"/>
        </w:rPr>
        <w:t>цель</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коллективно</w:t>
      </w:r>
      <w:r>
        <w:rPr>
          <w:spacing w:val="1"/>
          <w:sz w:val="20"/>
        </w:rPr>
        <w:t xml:space="preserve"> </w:t>
      </w:r>
      <w:r>
        <w:rPr>
          <w:sz w:val="20"/>
        </w:rPr>
        <w:t>строить</w:t>
      </w:r>
      <w:r>
        <w:rPr>
          <w:spacing w:val="1"/>
          <w:sz w:val="20"/>
        </w:rPr>
        <w:t xml:space="preserve"> </w:t>
      </w:r>
      <w:r>
        <w:rPr>
          <w:sz w:val="20"/>
        </w:rPr>
        <w:t>действия</w:t>
      </w:r>
      <w:r>
        <w:rPr>
          <w:spacing w:val="1"/>
          <w:sz w:val="20"/>
        </w:rPr>
        <w:t xml:space="preserve"> </w:t>
      </w:r>
      <w:r>
        <w:rPr>
          <w:sz w:val="20"/>
        </w:rPr>
        <w:t>по</w:t>
      </w:r>
      <w:r>
        <w:rPr>
          <w:spacing w:val="1"/>
          <w:sz w:val="20"/>
        </w:rPr>
        <w:t xml:space="preserve"> </w:t>
      </w:r>
      <w:r>
        <w:rPr>
          <w:sz w:val="20"/>
        </w:rPr>
        <w:t>её</w:t>
      </w:r>
      <w:r>
        <w:rPr>
          <w:spacing w:val="1"/>
          <w:sz w:val="20"/>
        </w:rPr>
        <w:t xml:space="preserve"> </w:t>
      </w:r>
      <w:r>
        <w:rPr>
          <w:sz w:val="20"/>
        </w:rPr>
        <w:t>достижению:</w:t>
      </w:r>
      <w:r>
        <w:rPr>
          <w:spacing w:val="1"/>
          <w:sz w:val="20"/>
        </w:rPr>
        <w:t xml:space="preserve"> </w:t>
      </w:r>
      <w:r>
        <w:rPr>
          <w:sz w:val="20"/>
        </w:rPr>
        <w:t>распределять</w:t>
      </w:r>
      <w:r>
        <w:rPr>
          <w:spacing w:val="1"/>
          <w:sz w:val="20"/>
        </w:rPr>
        <w:t xml:space="preserve"> </w:t>
      </w:r>
      <w:r>
        <w:rPr>
          <w:sz w:val="20"/>
        </w:rPr>
        <w:t>роли,</w:t>
      </w:r>
      <w:r>
        <w:rPr>
          <w:spacing w:val="1"/>
          <w:sz w:val="20"/>
        </w:rPr>
        <w:t xml:space="preserve"> </w:t>
      </w:r>
      <w:r>
        <w:rPr>
          <w:sz w:val="20"/>
        </w:rPr>
        <w:t>договариваться,</w:t>
      </w:r>
      <w:r>
        <w:rPr>
          <w:spacing w:val="1"/>
          <w:sz w:val="20"/>
        </w:rPr>
        <w:t xml:space="preserve"> </w:t>
      </w:r>
      <w:r>
        <w:rPr>
          <w:sz w:val="20"/>
        </w:rPr>
        <w:t>обсуждать процесс</w:t>
      </w:r>
      <w:r>
        <w:rPr>
          <w:spacing w:val="-2"/>
          <w:sz w:val="20"/>
        </w:rPr>
        <w:t xml:space="preserve"> </w:t>
      </w:r>
      <w:r>
        <w:rPr>
          <w:sz w:val="20"/>
        </w:rPr>
        <w:t>и результат совместной</w:t>
      </w:r>
      <w:r>
        <w:rPr>
          <w:spacing w:val="-1"/>
          <w:sz w:val="20"/>
        </w:rPr>
        <w:t xml:space="preserve"> </w:t>
      </w:r>
      <w:r>
        <w:rPr>
          <w:sz w:val="20"/>
        </w:rPr>
        <w:t>работы;</w:t>
      </w:r>
    </w:p>
    <w:p>
      <w:pPr>
        <w:pStyle w:val="64"/>
        <w:numPr>
          <w:ilvl w:val="3"/>
          <w:numId w:val="18"/>
        </w:numPr>
        <w:tabs>
          <w:tab w:val="left" w:pos="1297"/>
        </w:tabs>
        <w:spacing w:before="3" w:line="249" w:lineRule="auto"/>
        <w:ind w:right="302"/>
        <w:rPr>
          <w:sz w:val="20"/>
        </w:rPr>
      </w:pPr>
      <w:r>
        <w:rPr>
          <w:sz w:val="20"/>
        </w:rPr>
        <w:t>проявлять</w:t>
      </w:r>
      <w:r>
        <w:rPr>
          <w:spacing w:val="1"/>
          <w:sz w:val="20"/>
        </w:rPr>
        <w:t xml:space="preserve"> </w:t>
      </w:r>
      <w:r>
        <w:rPr>
          <w:sz w:val="20"/>
        </w:rPr>
        <w:t>готовность</w:t>
      </w:r>
      <w:r>
        <w:rPr>
          <w:spacing w:val="1"/>
          <w:sz w:val="20"/>
        </w:rPr>
        <w:t xml:space="preserve"> </w:t>
      </w:r>
      <w:r>
        <w:rPr>
          <w:sz w:val="20"/>
        </w:rPr>
        <w:t>руководить,</w:t>
      </w:r>
      <w:r>
        <w:rPr>
          <w:spacing w:val="1"/>
          <w:sz w:val="20"/>
        </w:rPr>
        <w:t xml:space="preserve"> </w:t>
      </w:r>
      <w:r>
        <w:rPr>
          <w:sz w:val="20"/>
        </w:rPr>
        <w:t>выполнять</w:t>
      </w:r>
      <w:r>
        <w:rPr>
          <w:spacing w:val="1"/>
          <w:sz w:val="20"/>
        </w:rPr>
        <w:t xml:space="preserve"> </w:t>
      </w:r>
      <w:r>
        <w:rPr>
          <w:sz w:val="20"/>
        </w:rPr>
        <w:t>поручения,</w:t>
      </w:r>
      <w:r>
        <w:rPr>
          <w:spacing w:val="-47"/>
          <w:sz w:val="20"/>
        </w:rPr>
        <w:t xml:space="preserve"> </w:t>
      </w:r>
      <w:r>
        <w:rPr>
          <w:sz w:val="20"/>
        </w:rPr>
        <w:t>подчиняться;</w:t>
      </w:r>
    </w:p>
    <w:p>
      <w:pPr>
        <w:pStyle w:val="64"/>
        <w:numPr>
          <w:ilvl w:val="3"/>
          <w:numId w:val="18"/>
        </w:numPr>
        <w:tabs>
          <w:tab w:val="left" w:pos="1297"/>
        </w:tabs>
        <w:spacing w:before="2"/>
        <w:rPr>
          <w:sz w:val="20"/>
        </w:rPr>
      </w:pPr>
      <w:r>
        <w:rPr>
          <w:sz w:val="20"/>
        </w:rPr>
        <w:t>ответственно</w:t>
      </w:r>
      <w:r>
        <w:rPr>
          <w:spacing w:val="-7"/>
          <w:sz w:val="20"/>
        </w:rPr>
        <w:t xml:space="preserve"> </w:t>
      </w:r>
      <w:r>
        <w:rPr>
          <w:sz w:val="20"/>
        </w:rPr>
        <w:t>выполнять</w:t>
      </w:r>
      <w:r>
        <w:rPr>
          <w:spacing w:val="-2"/>
          <w:sz w:val="20"/>
        </w:rPr>
        <w:t xml:space="preserve"> </w:t>
      </w:r>
      <w:r>
        <w:rPr>
          <w:sz w:val="20"/>
        </w:rPr>
        <w:t>свою</w:t>
      </w:r>
      <w:r>
        <w:rPr>
          <w:spacing w:val="-3"/>
          <w:sz w:val="20"/>
        </w:rPr>
        <w:t xml:space="preserve"> </w:t>
      </w:r>
      <w:r>
        <w:rPr>
          <w:sz w:val="20"/>
        </w:rPr>
        <w:t>часть</w:t>
      </w:r>
      <w:r>
        <w:rPr>
          <w:spacing w:val="-2"/>
          <w:sz w:val="20"/>
        </w:rPr>
        <w:t xml:space="preserve"> </w:t>
      </w:r>
      <w:r>
        <w:rPr>
          <w:sz w:val="20"/>
        </w:rPr>
        <w:t>работы;</w:t>
      </w:r>
    </w:p>
    <w:p>
      <w:pPr>
        <w:pStyle w:val="64"/>
        <w:numPr>
          <w:ilvl w:val="3"/>
          <w:numId w:val="18"/>
        </w:numPr>
        <w:tabs>
          <w:tab w:val="left" w:pos="1297"/>
        </w:tabs>
        <w:spacing w:before="10"/>
        <w:rPr>
          <w:sz w:val="20"/>
        </w:rPr>
      </w:pPr>
      <w:r>
        <w:rPr>
          <w:sz w:val="20"/>
        </w:rPr>
        <w:t>оценивать</w:t>
      </w:r>
      <w:r>
        <w:rPr>
          <w:spacing w:val="-3"/>
          <w:sz w:val="20"/>
        </w:rPr>
        <w:t xml:space="preserve"> </w:t>
      </w:r>
      <w:r>
        <w:rPr>
          <w:sz w:val="20"/>
        </w:rPr>
        <w:t>свой</w:t>
      </w:r>
      <w:r>
        <w:rPr>
          <w:spacing w:val="-4"/>
          <w:sz w:val="20"/>
        </w:rPr>
        <w:t xml:space="preserve"> </w:t>
      </w:r>
      <w:r>
        <w:rPr>
          <w:sz w:val="20"/>
        </w:rPr>
        <w:t>вклад</w:t>
      </w:r>
      <w:r>
        <w:rPr>
          <w:spacing w:val="-3"/>
          <w:sz w:val="20"/>
        </w:rPr>
        <w:t xml:space="preserve"> </w:t>
      </w:r>
      <w:r>
        <w:rPr>
          <w:sz w:val="20"/>
        </w:rPr>
        <w:t>в</w:t>
      </w:r>
      <w:r>
        <w:rPr>
          <w:spacing w:val="-1"/>
          <w:sz w:val="20"/>
        </w:rPr>
        <w:t xml:space="preserve"> </w:t>
      </w:r>
      <w:r>
        <w:rPr>
          <w:sz w:val="20"/>
        </w:rPr>
        <w:t>общий</w:t>
      </w:r>
      <w:r>
        <w:rPr>
          <w:spacing w:val="-3"/>
          <w:sz w:val="20"/>
        </w:rPr>
        <w:t xml:space="preserve"> </w:t>
      </w:r>
      <w:r>
        <w:rPr>
          <w:sz w:val="20"/>
        </w:rPr>
        <w:t>результат;</w:t>
      </w:r>
    </w:p>
    <w:p>
      <w:pPr>
        <w:pStyle w:val="64"/>
        <w:numPr>
          <w:ilvl w:val="3"/>
          <w:numId w:val="18"/>
        </w:numPr>
        <w:tabs>
          <w:tab w:val="left" w:pos="1297"/>
        </w:tabs>
        <w:spacing w:before="10" w:line="249" w:lineRule="auto"/>
        <w:ind w:right="296"/>
        <w:rPr>
          <w:sz w:val="20"/>
        </w:rPr>
      </w:pPr>
      <w:r>
        <w:rPr>
          <w:sz w:val="20"/>
        </w:rPr>
        <w:t>выполнять</w:t>
      </w:r>
      <w:r>
        <w:rPr>
          <w:spacing w:val="1"/>
          <w:sz w:val="20"/>
        </w:rPr>
        <w:t xml:space="preserve"> </w:t>
      </w:r>
      <w:r>
        <w:rPr>
          <w:sz w:val="20"/>
        </w:rPr>
        <w:t>совместные</w:t>
      </w:r>
      <w:r>
        <w:rPr>
          <w:spacing w:val="1"/>
          <w:sz w:val="20"/>
        </w:rPr>
        <w:t xml:space="preserve"> </w:t>
      </w:r>
      <w:r>
        <w:rPr>
          <w:sz w:val="20"/>
        </w:rPr>
        <w:t>проектные</w:t>
      </w:r>
      <w:r>
        <w:rPr>
          <w:spacing w:val="1"/>
          <w:sz w:val="20"/>
        </w:rPr>
        <w:t xml:space="preserve"> </w:t>
      </w:r>
      <w:r>
        <w:rPr>
          <w:sz w:val="20"/>
        </w:rPr>
        <w:t>задания</w:t>
      </w:r>
      <w:r>
        <w:rPr>
          <w:spacing w:val="1"/>
          <w:sz w:val="20"/>
        </w:rPr>
        <w:t xml:space="preserve"> </w:t>
      </w:r>
      <w:r>
        <w:rPr>
          <w:sz w:val="20"/>
        </w:rPr>
        <w:t>с</w:t>
      </w:r>
      <w:r>
        <w:rPr>
          <w:spacing w:val="1"/>
          <w:sz w:val="20"/>
        </w:rPr>
        <w:t xml:space="preserve"> </w:t>
      </w:r>
      <w:r>
        <w:rPr>
          <w:sz w:val="20"/>
        </w:rPr>
        <w:t>опорой</w:t>
      </w:r>
      <w:r>
        <w:rPr>
          <w:spacing w:val="1"/>
          <w:sz w:val="20"/>
        </w:rPr>
        <w:t xml:space="preserve"> </w:t>
      </w:r>
      <w:r>
        <w:rPr>
          <w:sz w:val="20"/>
        </w:rPr>
        <w:t>на</w:t>
      </w:r>
      <w:r>
        <w:rPr>
          <w:spacing w:val="-47"/>
          <w:sz w:val="20"/>
        </w:rPr>
        <w:t xml:space="preserve"> </w:t>
      </w:r>
      <w:r>
        <w:rPr>
          <w:sz w:val="20"/>
        </w:rPr>
        <w:t>предложенные</w:t>
      </w:r>
      <w:r>
        <w:rPr>
          <w:spacing w:val="-2"/>
          <w:sz w:val="20"/>
        </w:rPr>
        <w:t xml:space="preserve"> </w:t>
      </w:r>
      <w:r>
        <w:rPr>
          <w:sz w:val="20"/>
        </w:rPr>
        <w:t>образцы.</w:t>
      </w:r>
    </w:p>
    <w:p>
      <w:pPr>
        <w:pStyle w:val="33"/>
        <w:spacing w:before="2" w:line="249" w:lineRule="auto"/>
        <w:ind w:right="291" w:firstLine="225"/>
      </w:pPr>
      <w:r>
        <w:t>Овладение</w:t>
      </w:r>
      <w:r>
        <w:rPr>
          <w:spacing w:val="1"/>
        </w:rPr>
        <w:t xml:space="preserve"> </w:t>
      </w:r>
      <w:r>
        <w:t>универсальными</w:t>
      </w:r>
      <w:r>
        <w:rPr>
          <w:spacing w:val="1"/>
        </w:rPr>
        <w:t xml:space="preserve"> </w:t>
      </w:r>
      <w:r>
        <w:t>учебными</w:t>
      </w:r>
      <w:r>
        <w:rPr>
          <w:spacing w:val="1"/>
        </w:rPr>
        <w:t xml:space="preserve"> </w:t>
      </w:r>
      <w:r>
        <w:t>регулятивными</w:t>
      </w:r>
      <w:r>
        <w:rPr>
          <w:spacing w:val="1"/>
        </w:rPr>
        <w:t xml:space="preserve"> </w:t>
      </w:r>
      <w:r>
        <w:t>действиями</w:t>
      </w:r>
      <w:r>
        <w:rPr>
          <w:spacing w:val="1"/>
        </w:rPr>
        <w:t xml:space="preserve"> </w:t>
      </w:r>
      <w:r>
        <w:t>согласно</w:t>
      </w:r>
      <w:r>
        <w:rPr>
          <w:spacing w:val="1"/>
        </w:rPr>
        <w:t xml:space="preserve"> </w:t>
      </w:r>
      <w:r>
        <w:t>ФГОС</w:t>
      </w:r>
      <w:r>
        <w:rPr>
          <w:spacing w:val="1"/>
        </w:rPr>
        <w:t xml:space="preserve"> </w:t>
      </w:r>
      <w:r>
        <w:t>НОО</w:t>
      </w:r>
      <w:r>
        <w:rPr>
          <w:spacing w:val="1"/>
        </w:rPr>
        <w:t xml:space="preserve"> </w:t>
      </w:r>
      <w:r>
        <w:t>предполагает</w:t>
      </w:r>
      <w:r>
        <w:rPr>
          <w:spacing w:val="1"/>
        </w:rPr>
        <w:t xml:space="preserve"> </w:t>
      </w:r>
      <w:r>
        <w:t>формирование</w:t>
      </w:r>
      <w:r>
        <w:rPr>
          <w:spacing w:val="1"/>
        </w:rPr>
        <w:t xml:space="preserve"> </w:t>
      </w:r>
      <w:r>
        <w:t>и</w:t>
      </w:r>
      <w:r>
        <w:rPr>
          <w:spacing w:val="1"/>
        </w:rPr>
        <w:t xml:space="preserve"> </w:t>
      </w:r>
      <w:r>
        <w:t>оценку</w:t>
      </w:r>
      <w:r>
        <w:rPr>
          <w:spacing w:val="1"/>
        </w:rPr>
        <w:t xml:space="preserve"> </w:t>
      </w:r>
      <w:r>
        <w:t>у</w:t>
      </w:r>
      <w:r>
        <w:rPr>
          <w:spacing w:val="1"/>
        </w:rPr>
        <w:t xml:space="preserve"> </w:t>
      </w:r>
      <w:r>
        <w:t>обучающихся следующих</w:t>
      </w:r>
      <w:r>
        <w:rPr>
          <w:spacing w:val="2"/>
        </w:rPr>
        <w:t xml:space="preserve"> </w:t>
      </w:r>
      <w:r>
        <w:t>групп</w:t>
      </w:r>
      <w:r>
        <w:rPr>
          <w:spacing w:val="4"/>
        </w:rPr>
        <w:t xml:space="preserve"> </w:t>
      </w:r>
      <w:r>
        <w:t>умений:</w:t>
      </w:r>
    </w:p>
    <w:p>
      <w:pPr>
        <w:pStyle w:val="64"/>
        <w:numPr>
          <w:ilvl w:val="0"/>
          <w:numId w:val="21"/>
        </w:numPr>
        <w:tabs>
          <w:tab w:val="left" w:pos="1239"/>
        </w:tabs>
        <w:spacing w:before="3"/>
        <w:rPr>
          <w:sz w:val="20"/>
        </w:rPr>
      </w:pPr>
      <w:r>
        <w:rPr>
          <w:sz w:val="20"/>
        </w:rPr>
        <w:t>самоорганизация:</w:t>
      </w:r>
    </w:p>
    <w:p>
      <w:pPr>
        <w:pStyle w:val="64"/>
        <w:numPr>
          <w:ilvl w:val="3"/>
          <w:numId w:val="18"/>
        </w:numPr>
        <w:tabs>
          <w:tab w:val="left" w:pos="1296"/>
          <w:tab w:val="left" w:pos="1297"/>
        </w:tabs>
        <w:spacing w:before="10" w:line="249" w:lineRule="auto"/>
        <w:ind w:right="300"/>
        <w:jc w:val="left"/>
        <w:rPr>
          <w:sz w:val="20"/>
        </w:rPr>
      </w:pPr>
      <w:r>
        <w:rPr>
          <w:sz w:val="20"/>
        </w:rPr>
        <w:t>планировать</w:t>
      </w:r>
      <w:r>
        <w:rPr>
          <w:spacing w:val="36"/>
          <w:sz w:val="20"/>
        </w:rPr>
        <w:t xml:space="preserve"> </w:t>
      </w:r>
      <w:r>
        <w:rPr>
          <w:sz w:val="20"/>
        </w:rPr>
        <w:t>действия</w:t>
      </w:r>
      <w:r>
        <w:rPr>
          <w:spacing w:val="35"/>
          <w:sz w:val="20"/>
        </w:rPr>
        <w:t xml:space="preserve"> </w:t>
      </w:r>
      <w:r>
        <w:rPr>
          <w:sz w:val="20"/>
        </w:rPr>
        <w:t>по</w:t>
      </w:r>
      <w:r>
        <w:rPr>
          <w:spacing w:val="33"/>
          <w:sz w:val="20"/>
        </w:rPr>
        <w:t xml:space="preserve"> </w:t>
      </w:r>
      <w:r>
        <w:rPr>
          <w:sz w:val="20"/>
        </w:rPr>
        <w:t>решению</w:t>
      </w:r>
      <w:r>
        <w:rPr>
          <w:spacing w:val="39"/>
          <w:sz w:val="20"/>
        </w:rPr>
        <w:t xml:space="preserve"> </w:t>
      </w:r>
      <w:r>
        <w:rPr>
          <w:sz w:val="20"/>
        </w:rPr>
        <w:t>учебной</w:t>
      </w:r>
      <w:r>
        <w:rPr>
          <w:spacing w:val="34"/>
          <w:sz w:val="20"/>
        </w:rPr>
        <w:t xml:space="preserve"> </w:t>
      </w:r>
      <w:r>
        <w:rPr>
          <w:sz w:val="20"/>
        </w:rPr>
        <w:t>задачи</w:t>
      </w:r>
      <w:r>
        <w:rPr>
          <w:spacing w:val="35"/>
          <w:sz w:val="20"/>
        </w:rPr>
        <w:t xml:space="preserve"> </w:t>
      </w:r>
      <w:r>
        <w:rPr>
          <w:sz w:val="20"/>
        </w:rPr>
        <w:t>для</w:t>
      </w:r>
      <w:r>
        <w:rPr>
          <w:spacing w:val="35"/>
          <w:sz w:val="20"/>
        </w:rPr>
        <w:t xml:space="preserve"> </w:t>
      </w:r>
      <w:r>
        <w:rPr>
          <w:sz w:val="20"/>
        </w:rPr>
        <w:t>получения</w:t>
      </w:r>
      <w:r>
        <w:rPr>
          <w:spacing w:val="-47"/>
          <w:sz w:val="20"/>
        </w:rPr>
        <w:t xml:space="preserve"> </w:t>
      </w:r>
      <w:r>
        <w:rPr>
          <w:sz w:val="20"/>
        </w:rPr>
        <w:t>результата;</w:t>
      </w:r>
    </w:p>
    <w:p>
      <w:pPr>
        <w:pStyle w:val="64"/>
        <w:numPr>
          <w:ilvl w:val="3"/>
          <w:numId w:val="18"/>
        </w:numPr>
        <w:tabs>
          <w:tab w:val="left" w:pos="1296"/>
          <w:tab w:val="left" w:pos="1297"/>
        </w:tabs>
        <w:spacing w:before="1"/>
        <w:jc w:val="left"/>
        <w:rPr>
          <w:sz w:val="20"/>
        </w:rPr>
      </w:pPr>
      <w:r>
        <w:rPr>
          <w:sz w:val="20"/>
        </w:rPr>
        <w:t>выстраивать</w:t>
      </w:r>
      <w:r>
        <w:rPr>
          <w:spacing w:val="-5"/>
          <w:sz w:val="20"/>
        </w:rPr>
        <w:t xml:space="preserve"> </w:t>
      </w:r>
      <w:r>
        <w:rPr>
          <w:sz w:val="20"/>
        </w:rPr>
        <w:t>последовательность</w:t>
      </w:r>
      <w:r>
        <w:rPr>
          <w:spacing w:val="-5"/>
          <w:sz w:val="20"/>
        </w:rPr>
        <w:t xml:space="preserve"> </w:t>
      </w:r>
      <w:r>
        <w:rPr>
          <w:sz w:val="20"/>
        </w:rPr>
        <w:t>выбранных</w:t>
      </w:r>
      <w:r>
        <w:rPr>
          <w:spacing w:val="-4"/>
          <w:sz w:val="20"/>
        </w:rPr>
        <w:t xml:space="preserve"> </w:t>
      </w:r>
      <w:r>
        <w:rPr>
          <w:sz w:val="20"/>
        </w:rPr>
        <w:t>действий;</w:t>
      </w:r>
    </w:p>
    <w:p>
      <w:pPr>
        <w:pStyle w:val="64"/>
        <w:numPr>
          <w:ilvl w:val="0"/>
          <w:numId w:val="21"/>
        </w:numPr>
        <w:tabs>
          <w:tab w:val="left" w:pos="1239"/>
        </w:tabs>
        <w:spacing w:before="11"/>
        <w:rPr>
          <w:sz w:val="20"/>
        </w:rPr>
      </w:pPr>
      <w:r>
        <w:rPr>
          <w:sz w:val="20"/>
        </w:rPr>
        <w:t>самоконтроль:</w:t>
      </w:r>
    </w:p>
    <w:p>
      <w:pPr>
        <w:pStyle w:val="64"/>
        <w:numPr>
          <w:ilvl w:val="3"/>
          <w:numId w:val="18"/>
        </w:numPr>
        <w:tabs>
          <w:tab w:val="left" w:pos="1297"/>
        </w:tabs>
        <w:spacing w:before="65"/>
        <w:jc w:val="left"/>
        <w:rPr>
          <w:sz w:val="20"/>
        </w:rPr>
      </w:pPr>
      <w:r>
        <w:rPr>
          <w:sz w:val="20"/>
        </w:rPr>
        <w:t>устанавливать</w:t>
      </w:r>
      <w:r>
        <w:rPr>
          <w:spacing w:val="-8"/>
          <w:sz w:val="20"/>
        </w:rPr>
        <w:t xml:space="preserve"> </w:t>
      </w:r>
      <w:r>
        <w:rPr>
          <w:sz w:val="20"/>
        </w:rPr>
        <w:t>причины успеха/неудач</w:t>
      </w:r>
      <w:r>
        <w:rPr>
          <w:spacing w:val="-3"/>
          <w:sz w:val="20"/>
        </w:rPr>
        <w:t xml:space="preserve"> </w:t>
      </w:r>
      <w:r>
        <w:rPr>
          <w:sz w:val="20"/>
        </w:rPr>
        <w:t>в</w:t>
      </w:r>
      <w:r>
        <w:rPr>
          <w:spacing w:val="-7"/>
          <w:sz w:val="20"/>
        </w:rPr>
        <w:t xml:space="preserve"> </w:t>
      </w:r>
      <w:r>
        <w:rPr>
          <w:sz w:val="20"/>
        </w:rPr>
        <w:t>учебной</w:t>
      </w:r>
      <w:r>
        <w:rPr>
          <w:spacing w:val="-5"/>
          <w:sz w:val="20"/>
        </w:rPr>
        <w:t xml:space="preserve"> </w:t>
      </w:r>
      <w:r>
        <w:rPr>
          <w:sz w:val="20"/>
        </w:rPr>
        <w:t>деятельности; корректировать</w:t>
      </w:r>
      <w:r>
        <w:rPr>
          <w:spacing w:val="-4"/>
          <w:sz w:val="20"/>
        </w:rPr>
        <w:t xml:space="preserve"> </w:t>
      </w:r>
      <w:r>
        <w:rPr>
          <w:sz w:val="20"/>
        </w:rPr>
        <w:t>свои</w:t>
      </w:r>
      <w:r>
        <w:rPr>
          <w:spacing w:val="-1"/>
          <w:sz w:val="20"/>
        </w:rPr>
        <w:t xml:space="preserve"> </w:t>
      </w:r>
      <w:r>
        <w:rPr>
          <w:sz w:val="20"/>
        </w:rPr>
        <w:t>учебные</w:t>
      </w:r>
      <w:r>
        <w:rPr>
          <w:spacing w:val="-6"/>
          <w:sz w:val="20"/>
        </w:rPr>
        <w:t xml:space="preserve"> </w:t>
      </w:r>
      <w:r>
        <w:rPr>
          <w:sz w:val="20"/>
        </w:rPr>
        <w:t>действия</w:t>
      </w:r>
      <w:r>
        <w:rPr>
          <w:spacing w:val="-4"/>
          <w:sz w:val="20"/>
        </w:rPr>
        <w:t xml:space="preserve"> </w:t>
      </w:r>
      <w:r>
        <w:rPr>
          <w:sz w:val="20"/>
        </w:rPr>
        <w:t>для</w:t>
      </w:r>
      <w:r>
        <w:rPr>
          <w:spacing w:val="-4"/>
          <w:sz w:val="20"/>
        </w:rPr>
        <w:t xml:space="preserve"> </w:t>
      </w:r>
      <w:r>
        <w:rPr>
          <w:sz w:val="20"/>
        </w:rPr>
        <w:t>преодоления</w:t>
      </w:r>
      <w:r>
        <w:rPr>
          <w:spacing w:val="-3"/>
          <w:sz w:val="20"/>
        </w:rPr>
        <w:t xml:space="preserve"> </w:t>
      </w:r>
      <w:r>
        <w:rPr>
          <w:sz w:val="20"/>
        </w:rPr>
        <w:t>ошибок.</w:t>
      </w:r>
    </w:p>
    <w:p>
      <w:pPr>
        <w:pStyle w:val="33"/>
        <w:spacing w:before="10" w:line="249" w:lineRule="auto"/>
        <w:ind w:right="291" w:firstLine="225"/>
      </w:pPr>
      <w:r>
        <w:t>Оценка достижения метапредметных результатов осуществляется как</w:t>
      </w:r>
      <w:r>
        <w:rPr>
          <w:spacing w:val="1"/>
        </w:rPr>
        <w:t xml:space="preserve"> </w:t>
      </w:r>
      <w:r>
        <w:t>педагогическим работником в ходе текущей и промежуточной оценки по</w:t>
      </w:r>
      <w:r>
        <w:rPr>
          <w:spacing w:val="1"/>
        </w:rPr>
        <w:t xml:space="preserve"> </w:t>
      </w:r>
      <w:r>
        <w:t>предмету,</w:t>
      </w:r>
      <w:r>
        <w:rPr>
          <w:spacing w:val="1"/>
        </w:rPr>
        <w:t xml:space="preserve"> </w:t>
      </w:r>
      <w:r>
        <w:t>так</w:t>
      </w:r>
      <w:r>
        <w:rPr>
          <w:spacing w:val="1"/>
        </w:rPr>
        <w:t xml:space="preserve"> </w:t>
      </w:r>
      <w:r>
        <w:t>и</w:t>
      </w:r>
      <w:r>
        <w:rPr>
          <w:spacing w:val="1"/>
        </w:rPr>
        <w:t xml:space="preserve"> </w:t>
      </w:r>
      <w:r>
        <w:t>администрацией</w:t>
      </w:r>
      <w:r>
        <w:rPr>
          <w:spacing w:val="1"/>
        </w:rPr>
        <w:t xml:space="preserve"> </w:t>
      </w:r>
      <w:r>
        <w:t>МБОУ «Новоильмовская СОШ» в</w:t>
      </w:r>
      <w:r>
        <w:rPr>
          <w:spacing w:val="1"/>
        </w:rPr>
        <w:t xml:space="preserve"> </w:t>
      </w:r>
      <w:r>
        <w:t>ходе</w:t>
      </w:r>
      <w:r>
        <w:rPr>
          <w:spacing w:val="-47"/>
        </w:rPr>
        <w:t xml:space="preserve"> </w:t>
      </w:r>
      <w:r>
        <w:t>внутришкольного</w:t>
      </w:r>
      <w:r>
        <w:rPr>
          <w:spacing w:val="-4"/>
        </w:rPr>
        <w:t xml:space="preserve"> </w:t>
      </w:r>
      <w:r>
        <w:t>мониторинга.</w:t>
      </w:r>
    </w:p>
    <w:p>
      <w:pPr>
        <w:pStyle w:val="33"/>
        <w:spacing w:before="4" w:line="249" w:lineRule="auto"/>
        <w:ind w:right="296" w:firstLine="225"/>
      </w:pPr>
      <w:r>
        <w:t>В текущем учебном процессе отслеживается способность обучающихся</w:t>
      </w:r>
      <w:r>
        <w:rPr>
          <w:spacing w:val="1"/>
        </w:rPr>
        <w:t xml:space="preserve"> </w:t>
      </w:r>
      <w:r>
        <w:t>разрешать учебные</w:t>
      </w:r>
      <w:r>
        <w:rPr>
          <w:spacing w:val="1"/>
        </w:rPr>
        <w:t xml:space="preserve"> </w:t>
      </w:r>
      <w:r>
        <w:t>ситуации</w:t>
      </w:r>
      <w:r>
        <w:rPr>
          <w:spacing w:val="1"/>
        </w:rPr>
        <w:t xml:space="preserve"> </w:t>
      </w:r>
      <w:r>
        <w:t>и</w:t>
      </w:r>
      <w:r>
        <w:rPr>
          <w:spacing w:val="1"/>
        </w:rPr>
        <w:t xml:space="preserve"> </w:t>
      </w:r>
      <w:r>
        <w:t>выполнять</w:t>
      </w:r>
      <w:r>
        <w:rPr>
          <w:spacing w:val="1"/>
        </w:rPr>
        <w:t xml:space="preserve"> </w:t>
      </w:r>
      <w:r>
        <w:t>учебные</w:t>
      </w:r>
      <w:r>
        <w:rPr>
          <w:spacing w:val="1"/>
        </w:rPr>
        <w:t xml:space="preserve"> </w:t>
      </w:r>
      <w:r>
        <w:t>задачи,</w:t>
      </w:r>
      <w:r>
        <w:rPr>
          <w:spacing w:val="1"/>
        </w:rPr>
        <w:t xml:space="preserve"> </w:t>
      </w:r>
      <w:r>
        <w:t>требующие</w:t>
      </w:r>
      <w:r>
        <w:rPr>
          <w:spacing w:val="1"/>
        </w:rPr>
        <w:t xml:space="preserve"> </w:t>
      </w:r>
      <w:r>
        <w:t>владения</w:t>
      </w:r>
      <w:r>
        <w:rPr>
          <w:spacing w:val="1"/>
        </w:rPr>
        <w:t xml:space="preserve"> </w:t>
      </w:r>
      <w:r>
        <w:t>познавательными,</w:t>
      </w:r>
      <w:r>
        <w:rPr>
          <w:spacing w:val="1"/>
        </w:rPr>
        <w:t xml:space="preserve"> </w:t>
      </w:r>
      <w:r>
        <w:t>коммуникативными</w:t>
      </w:r>
      <w:r>
        <w:rPr>
          <w:spacing w:val="1"/>
        </w:rPr>
        <w:t xml:space="preserve"> </w:t>
      </w:r>
      <w:r>
        <w:t>и</w:t>
      </w:r>
      <w:r>
        <w:rPr>
          <w:spacing w:val="1"/>
        </w:rPr>
        <w:t xml:space="preserve"> </w:t>
      </w:r>
      <w:r>
        <w:t>регулятивными</w:t>
      </w:r>
      <w:r>
        <w:rPr>
          <w:spacing w:val="1"/>
        </w:rPr>
        <w:t xml:space="preserve"> </w:t>
      </w:r>
      <w:r>
        <w:rPr>
          <w:spacing w:val="-2"/>
        </w:rPr>
        <w:t>д</w:t>
      </w:r>
      <w:r>
        <w:rPr>
          <w:spacing w:val="-3"/>
        </w:rPr>
        <w:t>ей</w:t>
      </w:r>
      <w:r>
        <w:rPr>
          <w:spacing w:val="1"/>
        </w:rPr>
        <w:t>с</w:t>
      </w:r>
      <w:r>
        <w:rPr>
          <w:spacing w:val="-2"/>
        </w:rPr>
        <w:t>т</w:t>
      </w:r>
      <w:r>
        <w:t>в</w:t>
      </w:r>
      <w:r>
        <w:rPr>
          <w:spacing w:val="-3"/>
        </w:rPr>
        <w:t>и</w:t>
      </w:r>
      <w:r>
        <w:rPr>
          <w:spacing w:val="-2"/>
        </w:rPr>
        <w:t>я</w:t>
      </w:r>
      <w:r>
        <w:rPr>
          <w:spacing w:val="1"/>
        </w:rPr>
        <w:t>м</w:t>
      </w:r>
      <w:r>
        <w:rPr>
          <w:spacing w:val="-3"/>
        </w:rPr>
        <w:t>и</w:t>
      </w:r>
      <w:r>
        <w:t>,</w:t>
      </w:r>
      <w:r>
        <w:rPr>
          <w:spacing w:val="4"/>
        </w:rPr>
        <w:t xml:space="preserve"> </w:t>
      </w:r>
      <w:r>
        <w:t>р</w:t>
      </w:r>
      <w:r>
        <w:rPr>
          <w:spacing w:val="-4"/>
        </w:rPr>
        <w:t>е</w:t>
      </w:r>
      <w:r>
        <w:rPr>
          <w:spacing w:val="1"/>
        </w:rPr>
        <w:t>а</w:t>
      </w:r>
      <w:r>
        <w:t>л</w:t>
      </w:r>
      <w:r>
        <w:rPr>
          <w:spacing w:val="-3"/>
        </w:rPr>
        <w:t>и</w:t>
      </w:r>
      <w:r>
        <w:rPr>
          <w:spacing w:val="1"/>
        </w:rPr>
        <w:t>з</w:t>
      </w:r>
      <w:r>
        <w:rPr>
          <w:spacing w:val="-10"/>
        </w:rPr>
        <w:t>у</w:t>
      </w:r>
      <w:r>
        <w:rPr>
          <w:spacing w:val="-3"/>
        </w:rPr>
        <w:t>е</w:t>
      </w:r>
      <w:r>
        <w:rPr>
          <w:spacing w:val="1"/>
        </w:rPr>
        <w:t>м</w:t>
      </w:r>
      <w:r>
        <w:rPr>
          <w:spacing w:val="-1"/>
        </w:rPr>
        <w:t>ы</w:t>
      </w:r>
      <w:r>
        <w:rPr>
          <w:spacing w:val="1"/>
        </w:rPr>
        <w:t>м</w:t>
      </w:r>
      <w:r>
        <w:t>и в</w:t>
      </w:r>
      <w:r>
        <w:rPr>
          <w:spacing w:val="-2"/>
        </w:rPr>
        <w:t xml:space="preserve"> </w:t>
      </w:r>
      <w:r>
        <w:rPr>
          <w:spacing w:val="-3"/>
        </w:rPr>
        <w:t>п</w:t>
      </w:r>
      <w:r>
        <w:t>р</w:t>
      </w:r>
      <w:r>
        <w:rPr>
          <w:spacing w:val="-4"/>
        </w:rPr>
        <w:t>е</w:t>
      </w:r>
      <w:r>
        <w:rPr>
          <w:spacing w:val="-2"/>
        </w:rPr>
        <w:t>д</w:t>
      </w:r>
      <w:r>
        <w:rPr>
          <w:spacing w:val="1"/>
        </w:rPr>
        <w:t>м</w:t>
      </w:r>
      <w:r>
        <w:rPr>
          <w:spacing w:val="-3"/>
        </w:rPr>
        <w:t>е</w:t>
      </w:r>
      <w:r>
        <w:rPr>
          <w:spacing w:val="-2"/>
        </w:rPr>
        <w:t>т</w:t>
      </w:r>
      <w:r>
        <w:rPr>
          <w:spacing w:val="-3"/>
        </w:rPr>
        <w:t>н</w:t>
      </w:r>
      <w:r>
        <w:rPr>
          <w:spacing w:val="-5"/>
        </w:rPr>
        <w:t>о</w:t>
      </w:r>
      <w:r>
        <w:t>м</w:t>
      </w:r>
      <w:r>
        <w:rPr>
          <w:spacing w:val="4"/>
        </w:rPr>
        <w:t xml:space="preserve"> </w:t>
      </w:r>
      <w:r>
        <w:rPr>
          <w:spacing w:val="-3"/>
        </w:rPr>
        <w:t>п</w:t>
      </w:r>
      <w:r>
        <w:t>р</w:t>
      </w:r>
      <w:r>
        <w:rPr>
          <w:spacing w:val="-4"/>
        </w:rPr>
        <w:t>е</w:t>
      </w:r>
      <w:r>
        <w:rPr>
          <w:spacing w:val="2"/>
        </w:rPr>
        <w:t>п</w:t>
      </w:r>
      <w:r>
        <w:rPr>
          <w:spacing w:val="-5"/>
        </w:rPr>
        <w:t>о</w:t>
      </w:r>
      <w:r>
        <w:rPr>
          <w:spacing w:val="-2"/>
        </w:rPr>
        <w:t>д</w:t>
      </w:r>
      <w:r>
        <w:rPr>
          <w:spacing w:val="1"/>
        </w:rPr>
        <w:t>а</w:t>
      </w:r>
      <w:r>
        <w:t>в</w:t>
      </w:r>
      <w:r>
        <w:rPr>
          <w:spacing w:val="1"/>
        </w:rPr>
        <w:t>а</w:t>
      </w:r>
      <w:r>
        <w:rPr>
          <w:spacing w:val="-3"/>
        </w:rPr>
        <w:t>ни</w:t>
      </w:r>
      <w:r>
        <w:rPr>
          <w:spacing w:val="8"/>
        </w:rPr>
        <w:t>и</w:t>
      </w:r>
      <w:r>
        <w:rPr>
          <w:spacing w:val="2"/>
          <w:w w:val="102"/>
          <w:position w:val="11"/>
          <w:sz w:val="8"/>
        </w:rPr>
        <w:t>1</w:t>
      </w:r>
      <w:r>
        <w:t>.</w:t>
      </w:r>
    </w:p>
    <w:p>
      <w:pPr>
        <w:pStyle w:val="33"/>
        <w:spacing w:before="4" w:line="249" w:lineRule="auto"/>
        <w:ind w:right="287" w:firstLine="225"/>
      </w:pPr>
      <w:r>
        <w:t>В</w:t>
      </w:r>
      <w:r>
        <w:rPr>
          <w:spacing w:val="1"/>
        </w:rPr>
        <w:t xml:space="preserve"> </w:t>
      </w:r>
      <w:r>
        <w:t>ходе</w:t>
      </w:r>
      <w:r>
        <w:rPr>
          <w:spacing w:val="1"/>
        </w:rPr>
        <w:t xml:space="preserve"> </w:t>
      </w:r>
      <w:r>
        <w:t>внутришкольного</w:t>
      </w:r>
      <w:r>
        <w:rPr>
          <w:spacing w:val="1"/>
        </w:rPr>
        <w:t xml:space="preserve"> </w:t>
      </w:r>
      <w:r>
        <w:t>мониторинга</w:t>
      </w:r>
      <w:r>
        <w:rPr>
          <w:spacing w:val="1"/>
        </w:rPr>
        <w:t xml:space="preserve"> </w:t>
      </w:r>
      <w:r>
        <w:t>проводится</w:t>
      </w:r>
      <w:r>
        <w:rPr>
          <w:spacing w:val="1"/>
        </w:rPr>
        <w:t xml:space="preserve"> </w:t>
      </w:r>
      <w:r>
        <w:t>оценка</w:t>
      </w:r>
      <w:r>
        <w:rPr>
          <w:spacing w:val="1"/>
        </w:rPr>
        <w:t xml:space="preserve"> </w:t>
      </w:r>
      <w:r>
        <w:t>сформированности</w:t>
      </w:r>
      <w:r>
        <w:rPr>
          <w:spacing w:val="1"/>
        </w:rPr>
        <w:t xml:space="preserve"> </w:t>
      </w:r>
      <w:r>
        <w:t>учебных</w:t>
      </w:r>
      <w:r>
        <w:rPr>
          <w:spacing w:val="1"/>
        </w:rPr>
        <w:t xml:space="preserve"> </w:t>
      </w:r>
      <w:r>
        <w:t>универсальных</w:t>
      </w:r>
      <w:r>
        <w:rPr>
          <w:spacing w:val="1"/>
        </w:rPr>
        <w:t xml:space="preserve"> </w:t>
      </w:r>
      <w:r>
        <w:t>действий.</w:t>
      </w:r>
      <w:r>
        <w:rPr>
          <w:spacing w:val="1"/>
        </w:rPr>
        <w:t xml:space="preserve"> </w:t>
      </w:r>
      <w:r>
        <w:t>Содержание</w:t>
      </w:r>
      <w:r>
        <w:rPr>
          <w:spacing w:val="1"/>
        </w:rPr>
        <w:t xml:space="preserve"> </w:t>
      </w:r>
      <w:r>
        <w:t>и</w:t>
      </w:r>
      <w:r>
        <w:rPr>
          <w:spacing w:val="-47"/>
        </w:rPr>
        <w:t xml:space="preserve"> </w:t>
      </w:r>
      <w:r>
        <w:t>периодичность внутришкольного мониторинга устанавливается решением</w:t>
      </w:r>
      <w:r>
        <w:rPr>
          <w:spacing w:val="1"/>
        </w:rPr>
        <w:t xml:space="preserve"> </w:t>
      </w:r>
      <w:r>
        <w:t>педагогического</w:t>
      </w:r>
      <w:r>
        <w:rPr>
          <w:spacing w:val="1"/>
        </w:rPr>
        <w:t xml:space="preserve"> </w:t>
      </w:r>
      <w:r>
        <w:t>совета.</w:t>
      </w:r>
      <w:r>
        <w:rPr>
          <w:spacing w:val="1"/>
        </w:rPr>
        <w:t xml:space="preserve"> </w:t>
      </w:r>
      <w:r>
        <w:t>Инструментарий</w:t>
      </w:r>
      <w:r>
        <w:rPr>
          <w:spacing w:val="1"/>
        </w:rPr>
        <w:t xml:space="preserve"> </w:t>
      </w:r>
      <w:r>
        <w:t>строится</w:t>
      </w:r>
      <w:r>
        <w:rPr>
          <w:spacing w:val="1"/>
        </w:rPr>
        <w:t xml:space="preserve"> </w:t>
      </w:r>
      <w:r>
        <w:t>на</w:t>
      </w:r>
      <w:r>
        <w:rPr>
          <w:spacing w:val="1"/>
        </w:rPr>
        <w:t xml:space="preserve"> </w:t>
      </w:r>
      <w:r>
        <w:t>межпредметной</w:t>
      </w:r>
      <w:r>
        <w:rPr>
          <w:spacing w:val="1"/>
        </w:rPr>
        <w:t xml:space="preserve"> </w:t>
      </w:r>
      <w:r>
        <w:t>основе</w:t>
      </w:r>
      <w:r>
        <w:rPr>
          <w:spacing w:val="1"/>
        </w:rPr>
        <w:t xml:space="preserve"> </w:t>
      </w:r>
      <w:r>
        <w:t>и</w:t>
      </w:r>
      <w:r>
        <w:rPr>
          <w:spacing w:val="1"/>
        </w:rPr>
        <w:t xml:space="preserve"> </w:t>
      </w:r>
      <w:r>
        <w:t>может</w:t>
      </w:r>
      <w:r>
        <w:rPr>
          <w:spacing w:val="1"/>
        </w:rPr>
        <w:t xml:space="preserve"> </w:t>
      </w:r>
      <w:r>
        <w:t>включать</w:t>
      </w:r>
      <w:r>
        <w:rPr>
          <w:spacing w:val="1"/>
        </w:rPr>
        <w:t xml:space="preserve"> </w:t>
      </w:r>
      <w:r>
        <w:t>диагностические</w:t>
      </w:r>
      <w:r>
        <w:rPr>
          <w:spacing w:val="1"/>
        </w:rPr>
        <w:t xml:space="preserve"> </w:t>
      </w:r>
      <w:r>
        <w:t>материалы</w:t>
      </w:r>
      <w:r>
        <w:rPr>
          <w:spacing w:val="1"/>
        </w:rPr>
        <w:t xml:space="preserve"> </w:t>
      </w:r>
      <w:r>
        <w:t>по</w:t>
      </w:r>
      <w:r>
        <w:rPr>
          <w:spacing w:val="1"/>
        </w:rPr>
        <w:t xml:space="preserve"> </w:t>
      </w:r>
      <w:r>
        <w:t>оценке</w:t>
      </w:r>
      <w:r>
        <w:rPr>
          <w:spacing w:val="1"/>
        </w:rPr>
        <w:t xml:space="preserve"> </w:t>
      </w:r>
      <w:r>
        <w:t>читательской</w:t>
      </w:r>
      <w:r>
        <w:rPr>
          <w:spacing w:val="1"/>
        </w:rPr>
        <w:t xml:space="preserve"> </w:t>
      </w:r>
      <w:r>
        <w:t>и</w:t>
      </w:r>
      <w:r>
        <w:rPr>
          <w:spacing w:val="1"/>
        </w:rPr>
        <w:t xml:space="preserve"> </w:t>
      </w:r>
      <w:r>
        <w:t>ИКТ</w:t>
      </w:r>
      <w:r>
        <w:rPr>
          <w:spacing w:val="1"/>
        </w:rPr>
        <w:t xml:space="preserve"> </w:t>
      </w:r>
      <w:r>
        <w:t>(цифровой)</w:t>
      </w:r>
      <w:r>
        <w:rPr>
          <w:spacing w:val="1"/>
        </w:rPr>
        <w:t xml:space="preserve"> </w:t>
      </w:r>
      <w:r>
        <w:t>грамотности,</w:t>
      </w:r>
      <w:r>
        <w:rPr>
          <w:spacing w:val="1"/>
        </w:rPr>
        <w:t xml:space="preserve"> </w:t>
      </w:r>
      <w:r>
        <w:t>сформированности</w:t>
      </w:r>
      <w:r>
        <w:rPr>
          <w:spacing w:val="1"/>
        </w:rPr>
        <w:t xml:space="preserve"> </w:t>
      </w:r>
      <w:r>
        <w:t>регулятивных, коммуникативных</w:t>
      </w:r>
      <w:r>
        <w:rPr>
          <w:spacing w:val="-2"/>
        </w:rPr>
        <w:t xml:space="preserve"> </w:t>
      </w:r>
      <w:r>
        <w:t>и</w:t>
      </w:r>
      <w:r>
        <w:rPr>
          <w:spacing w:val="-4"/>
        </w:rPr>
        <w:t xml:space="preserve"> </w:t>
      </w:r>
      <w:r>
        <w:t>познавательных</w:t>
      </w:r>
      <w:r>
        <w:rPr>
          <w:spacing w:val="-1"/>
        </w:rPr>
        <w:t xml:space="preserve"> </w:t>
      </w:r>
      <w:r>
        <w:t>учебных</w:t>
      </w:r>
      <w:r>
        <w:rPr>
          <w:spacing w:val="-2"/>
        </w:rPr>
        <w:t xml:space="preserve"> </w:t>
      </w:r>
      <w:r>
        <w:t>действий.</w:t>
      </w:r>
    </w:p>
    <w:p>
      <w:pPr>
        <w:pStyle w:val="62"/>
        <w:spacing w:before="11"/>
        <w:ind w:left="1018"/>
      </w:pPr>
      <w:r>
        <w:t>Особенности</w:t>
      </w:r>
      <w:r>
        <w:rPr>
          <w:spacing w:val="-6"/>
        </w:rPr>
        <w:t xml:space="preserve"> </w:t>
      </w:r>
      <w:r>
        <w:t>оценки</w:t>
      </w:r>
      <w:r>
        <w:rPr>
          <w:spacing w:val="-6"/>
        </w:rPr>
        <w:t xml:space="preserve"> </w:t>
      </w:r>
      <w:r>
        <w:t>предметных</w:t>
      </w:r>
      <w:r>
        <w:rPr>
          <w:spacing w:val="-9"/>
        </w:rPr>
        <w:t xml:space="preserve"> </w:t>
      </w:r>
      <w:r>
        <w:t>результатов</w:t>
      </w:r>
    </w:p>
    <w:p>
      <w:pPr>
        <w:pStyle w:val="33"/>
        <w:spacing w:before="5" w:line="249" w:lineRule="auto"/>
        <w:ind w:right="292" w:firstLine="225"/>
      </w:pPr>
      <w:r>
        <w:rPr>
          <w:spacing w:val="-1"/>
        </w:rPr>
        <w:t xml:space="preserve">Оценка предметных результатов </w:t>
      </w:r>
      <w:r>
        <w:t>представляет собой оценку достижения</w:t>
      </w:r>
      <w:r>
        <w:rPr>
          <w:spacing w:val="-47"/>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по</w:t>
      </w:r>
      <w:r>
        <w:rPr>
          <w:spacing w:val="1"/>
        </w:rPr>
        <w:t xml:space="preserve"> </w:t>
      </w:r>
      <w:r>
        <w:t>отдельным</w:t>
      </w:r>
      <w:r>
        <w:rPr>
          <w:spacing w:val="1"/>
        </w:rPr>
        <w:t xml:space="preserve"> </w:t>
      </w:r>
      <w:r>
        <w:t>предметам.</w:t>
      </w:r>
      <w:r>
        <w:rPr>
          <w:spacing w:val="1"/>
        </w:rPr>
        <w:t xml:space="preserve"> </w:t>
      </w:r>
      <w:r>
        <w:t>Формирование предметных результатов обеспечивается каждой учебной</w:t>
      </w:r>
      <w:r>
        <w:rPr>
          <w:spacing w:val="1"/>
        </w:rPr>
        <w:t xml:space="preserve"> </w:t>
      </w:r>
      <w:r>
        <w:t>дисциплиной.</w:t>
      </w:r>
    </w:p>
    <w:p>
      <w:pPr>
        <w:pStyle w:val="33"/>
        <w:spacing w:before="12" w:line="249" w:lineRule="auto"/>
        <w:ind w:right="295" w:firstLine="225"/>
      </w:pPr>
      <w:r>
        <w:t xml:space="preserve">Основным </w:t>
      </w:r>
      <w:r>
        <w:rPr>
          <w:b/>
        </w:rPr>
        <w:t xml:space="preserve">предметом </w:t>
      </w:r>
      <w:r>
        <w:t>оценки в соответствии с требованиями ФГОС</w:t>
      </w:r>
      <w:r>
        <w:rPr>
          <w:spacing w:val="1"/>
        </w:rPr>
        <w:t xml:space="preserve"> </w:t>
      </w:r>
      <w:r>
        <w:t>НОО</w:t>
      </w:r>
      <w:r>
        <w:rPr>
          <w:spacing w:val="1"/>
        </w:rPr>
        <w:t xml:space="preserve"> </w:t>
      </w:r>
      <w:r>
        <w:t>является</w:t>
      </w:r>
      <w:r>
        <w:rPr>
          <w:spacing w:val="1"/>
        </w:rPr>
        <w:t xml:space="preserve"> </w:t>
      </w:r>
      <w:r>
        <w:t>способность</w:t>
      </w:r>
      <w:r>
        <w:rPr>
          <w:spacing w:val="1"/>
        </w:rPr>
        <w:t xml:space="preserve"> </w:t>
      </w:r>
      <w:r>
        <w:t>к</w:t>
      </w:r>
      <w:r>
        <w:rPr>
          <w:spacing w:val="1"/>
        </w:rPr>
        <w:t xml:space="preserve"> </w:t>
      </w:r>
      <w:r>
        <w:t>решению</w:t>
      </w:r>
      <w:r>
        <w:rPr>
          <w:spacing w:val="1"/>
        </w:rPr>
        <w:t xml:space="preserve"> </w:t>
      </w:r>
      <w:r>
        <w:t>учебно-познавательных</w:t>
      </w:r>
      <w:r>
        <w:rPr>
          <w:spacing w:val="1"/>
        </w:rPr>
        <w:t xml:space="preserve"> </w:t>
      </w:r>
      <w:r>
        <w:t>и</w:t>
      </w:r>
      <w:r>
        <w:rPr>
          <w:spacing w:val="1"/>
        </w:rPr>
        <w:t xml:space="preserve"> </w:t>
      </w:r>
      <w:r>
        <w:t>учебно-практических</w:t>
      </w:r>
      <w:r>
        <w:rPr>
          <w:spacing w:val="1"/>
        </w:rPr>
        <w:t xml:space="preserve"> </w:t>
      </w:r>
      <w:r>
        <w:t>задач,</w:t>
      </w:r>
      <w:r>
        <w:rPr>
          <w:spacing w:val="1"/>
        </w:rPr>
        <w:t xml:space="preserve"> </w:t>
      </w:r>
      <w:r>
        <w:t>основанных</w:t>
      </w:r>
      <w:r>
        <w:rPr>
          <w:spacing w:val="51"/>
        </w:rPr>
        <w:t xml:space="preserve"> </w:t>
      </w:r>
      <w:r>
        <w:t>на</w:t>
      </w:r>
      <w:r>
        <w:rPr>
          <w:spacing w:val="51"/>
        </w:rPr>
        <w:t xml:space="preserve"> </w:t>
      </w:r>
      <w:r>
        <w:t>изучаемом</w:t>
      </w:r>
      <w:r>
        <w:rPr>
          <w:spacing w:val="51"/>
        </w:rPr>
        <w:t xml:space="preserve"> </w:t>
      </w:r>
      <w:r>
        <w:t>учебном</w:t>
      </w:r>
      <w:r>
        <w:rPr>
          <w:spacing w:val="1"/>
        </w:rPr>
        <w:t xml:space="preserve"> </w:t>
      </w:r>
      <w:r>
        <w:t>материале</w:t>
      </w:r>
      <w:r>
        <w:rPr>
          <w:spacing w:val="1"/>
        </w:rPr>
        <w:t xml:space="preserve"> </w:t>
      </w:r>
      <w:r>
        <w:t>и</w:t>
      </w:r>
      <w:r>
        <w:rPr>
          <w:spacing w:val="1"/>
        </w:rPr>
        <w:t xml:space="preserve"> </w:t>
      </w:r>
      <w:r>
        <w:t>способах</w:t>
      </w:r>
      <w:r>
        <w:rPr>
          <w:spacing w:val="1"/>
        </w:rPr>
        <w:t xml:space="preserve"> </w:t>
      </w:r>
      <w:r>
        <w:t>действий,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метапредметных</w:t>
      </w:r>
      <w:r>
        <w:rPr>
          <w:spacing w:val="1"/>
        </w:rPr>
        <w:t xml:space="preserve"> </w:t>
      </w:r>
      <w:r>
        <w:t>(познавательных,</w:t>
      </w:r>
      <w:r>
        <w:rPr>
          <w:spacing w:val="6"/>
        </w:rPr>
        <w:t xml:space="preserve"> </w:t>
      </w:r>
      <w:r>
        <w:t>регулятивных,</w:t>
      </w:r>
      <w:r>
        <w:rPr>
          <w:spacing w:val="12"/>
        </w:rPr>
        <w:t xml:space="preserve"> </w:t>
      </w:r>
      <w:r>
        <w:t>коммуникативных)</w:t>
      </w:r>
      <w:r>
        <w:rPr>
          <w:spacing w:val="5"/>
        </w:rPr>
        <w:t xml:space="preserve"> </w:t>
      </w:r>
      <w:r>
        <w:t>действий.</w:t>
      </w:r>
    </w:p>
    <w:p>
      <w:pPr>
        <w:spacing w:line="254" w:lineRule="auto"/>
        <w:ind w:left="792" w:right="291" w:firstLine="225"/>
        <w:jc w:val="both"/>
        <w:rPr>
          <w:sz w:val="20"/>
        </w:rPr>
      </w:pPr>
      <w:r>
        <w:rPr>
          <w:sz w:val="20"/>
        </w:rPr>
        <w:t>Для</w:t>
      </w:r>
      <w:r>
        <w:rPr>
          <w:spacing w:val="1"/>
          <w:sz w:val="20"/>
        </w:rPr>
        <w:t xml:space="preserve"> </w:t>
      </w:r>
      <w:r>
        <w:rPr>
          <w:sz w:val="20"/>
        </w:rPr>
        <w:t>оценки</w:t>
      </w:r>
      <w:r>
        <w:rPr>
          <w:spacing w:val="1"/>
          <w:sz w:val="20"/>
        </w:rPr>
        <w:t xml:space="preserve"> </w:t>
      </w:r>
      <w:r>
        <w:rPr>
          <w:sz w:val="20"/>
        </w:rPr>
        <w:t>предметных</w:t>
      </w:r>
      <w:r>
        <w:rPr>
          <w:spacing w:val="1"/>
          <w:sz w:val="20"/>
        </w:rPr>
        <w:t xml:space="preserve"> </w:t>
      </w:r>
      <w:r>
        <w:rPr>
          <w:sz w:val="20"/>
        </w:rPr>
        <w:t>результатов</w:t>
      </w:r>
      <w:r>
        <w:rPr>
          <w:spacing w:val="1"/>
          <w:sz w:val="20"/>
        </w:rPr>
        <w:t xml:space="preserve"> </w:t>
      </w:r>
      <w:r>
        <w:rPr>
          <w:sz w:val="20"/>
        </w:rPr>
        <w:t>применяются</w:t>
      </w:r>
      <w:r>
        <w:rPr>
          <w:spacing w:val="51"/>
          <w:sz w:val="20"/>
        </w:rPr>
        <w:t xml:space="preserve"> </w:t>
      </w:r>
      <w:r>
        <w:rPr>
          <w:sz w:val="20"/>
        </w:rPr>
        <w:t>следующие</w:t>
      </w:r>
      <w:r>
        <w:rPr>
          <w:spacing w:val="1"/>
          <w:sz w:val="20"/>
        </w:rPr>
        <w:t xml:space="preserve"> </w:t>
      </w:r>
      <w:r>
        <w:rPr>
          <w:sz w:val="20"/>
        </w:rPr>
        <w:t>критерии:</w:t>
      </w:r>
      <w:r>
        <w:rPr>
          <w:spacing w:val="2"/>
          <w:sz w:val="20"/>
        </w:rPr>
        <w:t xml:space="preserve"> </w:t>
      </w:r>
      <w:r>
        <w:rPr>
          <w:b/>
          <w:i/>
          <w:sz w:val="20"/>
        </w:rPr>
        <w:t>знание</w:t>
      </w:r>
      <w:r>
        <w:rPr>
          <w:b/>
          <w:i/>
          <w:spacing w:val="3"/>
          <w:sz w:val="20"/>
        </w:rPr>
        <w:t xml:space="preserve"> </w:t>
      </w:r>
      <w:r>
        <w:rPr>
          <w:b/>
          <w:i/>
          <w:sz w:val="20"/>
        </w:rPr>
        <w:t>и</w:t>
      </w:r>
      <w:r>
        <w:rPr>
          <w:b/>
          <w:i/>
          <w:spacing w:val="-2"/>
          <w:sz w:val="20"/>
        </w:rPr>
        <w:t xml:space="preserve"> </w:t>
      </w:r>
      <w:r>
        <w:rPr>
          <w:b/>
          <w:i/>
          <w:sz w:val="20"/>
        </w:rPr>
        <w:t>понимание</w:t>
      </w:r>
      <w:r>
        <w:rPr>
          <w:sz w:val="20"/>
        </w:rPr>
        <w:t>,</w:t>
      </w:r>
      <w:r>
        <w:rPr>
          <w:spacing w:val="4"/>
          <w:sz w:val="20"/>
        </w:rPr>
        <w:t xml:space="preserve"> </w:t>
      </w:r>
      <w:r>
        <w:rPr>
          <w:b/>
          <w:i/>
          <w:sz w:val="20"/>
        </w:rPr>
        <w:t>применение</w:t>
      </w:r>
      <w:r>
        <w:rPr>
          <w:sz w:val="20"/>
        </w:rPr>
        <w:t>,</w:t>
      </w:r>
      <w:r>
        <w:rPr>
          <w:spacing w:val="-2"/>
          <w:sz w:val="20"/>
        </w:rPr>
        <w:t xml:space="preserve"> </w:t>
      </w:r>
      <w:r>
        <w:rPr>
          <w:b/>
          <w:i/>
          <w:sz w:val="20"/>
        </w:rPr>
        <w:t>функциональность</w:t>
      </w:r>
      <w:r>
        <w:rPr>
          <w:sz w:val="20"/>
        </w:rPr>
        <w:t>.</w:t>
      </w:r>
    </w:p>
    <w:p>
      <w:pPr>
        <w:pStyle w:val="33"/>
        <w:spacing w:line="249" w:lineRule="auto"/>
        <w:ind w:right="292" w:firstLine="225"/>
      </w:pPr>
      <w:r>
        <w:t>Обобщённый</w:t>
      </w:r>
      <w:r>
        <w:rPr>
          <w:spacing w:val="1"/>
        </w:rPr>
        <w:t xml:space="preserve"> </w:t>
      </w:r>
      <w:r>
        <w:t>критерий</w:t>
      </w:r>
      <w:r>
        <w:rPr>
          <w:spacing w:val="1"/>
        </w:rPr>
        <w:t xml:space="preserve"> </w:t>
      </w:r>
      <w:r>
        <w:t>«</w:t>
      </w:r>
      <w:r>
        <w:rPr>
          <w:b/>
        </w:rPr>
        <w:t>знание</w:t>
      </w:r>
      <w:r>
        <w:rPr>
          <w:b/>
          <w:spacing w:val="1"/>
        </w:rPr>
        <w:t xml:space="preserve"> </w:t>
      </w:r>
      <w:r>
        <w:rPr>
          <w:b/>
        </w:rPr>
        <w:t>и</w:t>
      </w:r>
      <w:r>
        <w:rPr>
          <w:b/>
          <w:spacing w:val="1"/>
        </w:rPr>
        <w:t xml:space="preserve"> </w:t>
      </w:r>
      <w:r>
        <w:rPr>
          <w:b/>
        </w:rPr>
        <w:t>понимание</w:t>
      </w:r>
      <w:r>
        <w:t>»</w:t>
      </w:r>
      <w:r>
        <w:rPr>
          <w:spacing w:val="1"/>
        </w:rPr>
        <w:t xml:space="preserve"> </w:t>
      </w:r>
      <w:r>
        <w:t>включает</w:t>
      </w:r>
      <w:r>
        <w:rPr>
          <w:spacing w:val="1"/>
        </w:rPr>
        <w:t xml:space="preserve"> </w:t>
      </w:r>
      <w:r>
        <w:t>знание</w:t>
      </w:r>
      <w:r>
        <w:rPr>
          <w:spacing w:val="1"/>
        </w:rPr>
        <w:t xml:space="preserve"> </w:t>
      </w:r>
      <w:r>
        <w:t>и</w:t>
      </w:r>
      <w:r>
        <w:rPr>
          <w:spacing w:val="1"/>
        </w:rPr>
        <w:t xml:space="preserve"> </w:t>
      </w:r>
      <w:r>
        <w:t>понимание</w:t>
      </w:r>
      <w:r>
        <w:rPr>
          <w:spacing w:val="-6"/>
        </w:rPr>
        <w:t xml:space="preserve"> </w:t>
      </w:r>
      <w:r>
        <w:t>роли</w:t>
      </w:r>
      <w:r>
        <w:rPr>
          <w:spacing w:val="-5"/>
        </w:rPr>
        <w:t xml:space="preserve"> </w:t>
      </w:r>
      <w:r>
        <w:t>изучаемой</w:t>
      </w:r>
      <w:r>
        <w:rPr>
          <w:spacing w:val="-6"/>
        </w:rPr>
        <w:t xml:space="preserve"> </w:t>
      </w:r>
      <w:r>
        <w:t>области</w:t>
      </w:r>
      <w:r>
        <w:rPr>
          <w:spacing w:val="-5"/>
        </w:rPr>
        <w:t xml:space="preserve"> </w:t>
      </w:r>
      <w:r>
        <w:t>знания/вида</w:t>
      </w:r>
      <w:r>
        <w:rPr>
          <w:spacing w:val="-6"/>
        </w:rPr>
        <w:t xml:space="preserve"> </w:t>
      </w:r>
      <w:r>
        <w:t>деятельности</w:t>
      </w:r>
      <w:r>
        <w:rPr>
          <w:spacing w:val="-5"/>
        </w:rPr>
        <w:t xml:space="preserve"> </w:t>
      </w:r>
      <w:r>
        <w:t>в</w:t>
      </w:r>
      <w:r>
        <w:rPr>
          <w:spacing w:val="-2"/>
        </w:rPr>
        <w:t xml:space="preserve"> </w:t>
      </w:r>
      <w:r>
        <w:t>различных</w:t>
      </w:r>
      <w:r>
        <w:rPr>
          <w:spacing w:val="-48"/>
        </w:rPr>
        <w:t xml:space="preserve"> </w:t>
      </w:r>
      <w:r>
        <w:t>контекстах, знание и понимание терминологии, понятий и идей, а также</w:t>
      </w:r>
      <w:r>
        <w:rPr>
          <w:spacing w:val="1"/>
        </w:rPr>
        <w:t xml:space="preserve"> </w:t>
      </w:r>
      <w:r>
        <w:t>процедурных</w:t>
      </w:r>
      <w:r>
        <w:rPr>
          <w:spacing w:val="1"/>
        </w:rPr>
        <w:t xml:space="preserve"> </w:t>
      </w:r>
      <w:r>
        <w:t>знаний или алгоритмов.</w:t>
      </w:r>
    </w:p>
    <w:p>
      <w:pPr>
        <w:ind w:left="1018"/>
        <w:jc w:val="both"/>
        <w:rPr>
          <w:sz w:val="18"/>
        </w:rPr>
      </w:pPr>
      <w:r>
        <w:rPr>
          <w:sz w:val="20"/>
        </w:rPr>
        <w:t>Обобщённый</w:t>
      </w:r>
      <w:r>
        <w:rPr>
          <w:spacing w:val="-3"/>
          <w:sz w:val="20"/>
        </w:rPr>
        <w:t xml:space="preserve"> </w:t>
      </w:r>
      <w:r>
        <w:rPr>
          <w:sz w:val="20"/>
        </w:rPr>
        <w:t>критерий</w:t>
      </w:r>
      <w:r>
        <w:rPr>
          <w:spacing w:val="-3"/>
          <w:sz w:val="20"/>
        </w:rPr>
        <w:t xml:space="preserve"> </w:t>
      </w:r>
      <w:r>
        <w:rPr>
          <w:sz w:val="20"/>
        </w:rPr>
        <w:t>«</w:t>
      </w:r>
      <w:r>
        <w:rPr>
          <w:b/>
          <w:sz w:val="20"/>
        </w:rPr>
        <w:t>применение</w:t>
      </w:r>
      <w:r>
        <w:rPr>
          <w:sz w:val="20"/>
        </w:rPr>
        <w:t>»</w:t>
      </w:r>
      <w:r>
        <w:rPr>
          <w:spacing w:val="-5"/>
          <w:sz w:val="20"/>
        </w:rPr>
        <w:t xml:space="preserve"> </w:t>
      </w:r>
      <w:r>
        <w:rPr>
          <w:sz w:val="20"/>
        </w:rPr>
        <w:t>включает:</w:t>
      </w:r>
    </w:p>
    <w:p>
      <w:pPr>
        <w:pStyle w:val="33"/>
        <w:spacing w:before="65" w:line="249" w:lineRule="auto"/>
        <w:ind w:right="296" w:firstLine="225"/>
      </w:pPr>
      <w:r>
        <w:t>использование</w:t>
      </w:r>
      <w:r>
        <w:rPr>
          <w:spacing w:val="1"/>
        </w:rPr>
        <w:t xml:space="preserve"> </w:t>
      </w:r>
      <w:r>
        <w:t>изучаемого</w:t>
      </w:r>
      <w:r>
        <w:rPr>
          <w:spacing w:val="1"/>
        </w:rPr>
        <w:t xml:space="preserve"> </w:t>
      </w:r>
      <w:r>
        <w:t>материала</w:t>
      </w:r>
      <w:r>
        <w:rPr>
          <w:spacing w:val="1"/>
        </w:rPr>
        <w:t xml:space="preserve"> </w:t>
      </w:r>
      <w:r>
        <w:t>при</w:t>
      </w:r>
      <w:r>
        <w:rPr>
          <w:spacing w:val="1"/>
        </w:rPr>
        <w:t xml:space="preserve"> </w:t>
      </w:r>
      <w:r>
        <w:t>решении</w:t>
      </w:r>
      <w:r>
        <w:rPr>
          <w:spacing w:val="1"/>
        </w:rPr>
        <w:t xml:space="preserve"> </w:t>
      </w:r>
      <w:r>
        <w:t>учебных</w:t>
      </w:r>
      <w:r>
        <w:rPr>
          <w:spacing w:val="1"/>
        </w:rPr>
        <w:t xml:space="preserve"> </w:t>
      </w:r>
      <w:r>
        <w:t>задач,</w:t>
      </w:r>
      <w:r>
        <w:rPr>
          <w:spacing w:val="1"/>
        </w:rPr>
        <w:t xml:space="preserve"> </w:t>
      </w:r>
      <w:r>
        <w:t>различающихся</w:t>
      </w:r>
      <w:r>
        <w:rPr>
          <w:spacing w:val="1"/>
        </w:rPr>
        <w:t xml:space="preserve"> </w:t>
      </w:r>
      <w:r>
        <w:t>сложностью</w:t>
      </w:r>
      <w:r>
        <w:rPr>
          <w:spacing w:val="1"/>
        </w:rPr>
        <w:t xml:space="preserve"> </w:t>
      </w:r>
      <w:r>
        <w:t>предметного</w:t>
      </w:r>
      <w:r>
        <w:rPr>
          <w:spacing w:val="1"/>
        </w:rPr>
        <w:t xml:space="preserve"> </w:t>
      </w:r>
      <w:r>
        <w:t>содержания,</w:t>
      </w:r>
      <w:r>
        <w:rPr>
          <w:spacing w:val="1"/>
        </w:rPr>
        <w:t xml:space="preserve"> </w:t>
      </w:r>
      <w:r>
        <w:t>сочетанием</w:t>
      </w:r>
      <w:r>
        <w:rPr>
          <w:spacing w:val="1"/>
        </w:rPr>
        <w:t xml:space="preserve"> </w:t>
      </w:r>
      <w:r>
        <w:t>универсальных</w:t>
      </w:r>
      <w:r>
        <w:rPr>
          <w:spacing w:val="1"/>
        </w:rPr>
        <w:t xml:space="preserve"> </w:t>
      </w:r>
      <w:r>
        <w:t>познавательных</w:t>
      </w:r>
      <w:r>
        <w:rPr>
          <w:spacing w:val="1"/>
        </w:rPr>
        <w:t xml:space="preserve"> </w:t>
      </w:r>
      <w:r>
        <w:t>действий</w:t>
      </w:r>
      <w:r>
        <w:rPr>
          <w:spacing w:val="1"/>
        </w:rPr>
        <w:t xml:space="preserve"> </w:t>
      </w:r>
      <w:r>
        <w:t>и</w:t>
      </w:r>
      <w:r>
        <w:rPr>
          <w:spacing w:val="1"/>
        </w:rPr>
        <w:t xml:space="preserve"> </w:t>
      </w:r>
      <w:r>
        <w:t>операций,</w:t>
      </w:r>
      <w:r>
        <w:rPr>
          <w:spacing w:val="1"/>
        </w:rPr>
        <w:t xml:space="preserve"> </w:t>
      </w:r>
      <w:r>
        <w:t>степенью</w:t>
      </w:r>
      <w:r>
        <w:rPr>
          <w:spacing w:val="1"/>
        </w:rPr>
        <w:t xml:space="preserve"> </w:t>
      </w:r>
      <w:r>
        <w:t>проработанности</w:t>
      </w:r>
      <w:r>
        <w:rPr>
          <w:spacing w:val="-1"/>
        </w:rPr>
        <w:t xml:space="preserve"> </w:t>
      </w:r>
      <w:r>
        <w:t>в</w:t>
      </w:r>
      <w:r>
        <w:rPr>
          <w:spacing w:val="8"/>
        </w:rPr>
        <w:t xml:space="preserve"> </w:t>
      </w:r>
      <w:r>
        <w:t>учебном</w:t>
      </w:r>
      <w:r>
        <w:rPr>
          <w:spacing w:val="3"/>
        </w:rPr>
        <w:t xml:space="preserve"> </w:t>
      </w:r>
      <w:r>
        <w:t>процессе;</w:t>
      </w:r>
    </w:p>
    <w:p>
      <w:pPr>
        <w:pStyle w:val="33"/>
        <w:spacing w:before="4" w:line="249" w:lineRule="auto"/>
        <w:ind w:right="293" w:firstLine="225"/>
      </w:pPr>
      <w:r>
        <w:t>использование специфических для предмета способов действий и видов</w:t>
      </w:r>
      <w:r>
        <w:rPr>
          <w:spacing w:val="-47"/>
        </w:rPr>
        <w:t xml:space="preserve"> </w:t>
      </w:r>
      <w:r>
        <w:t>деятельности</w:t>
      </w:r>
      <w:r>
        <w:rPr>
          <w:spacing w:val="1"/>
        </w:rPr>
        <w:t xml:space="preserve"> </w:t>
      </w:r>
      <w:r>
        <w:t>по</w:t>
      </w:r>
      <w:r>
        <w:rPr>
          <w:spacing w:val="1"/>
        </w:rPr>
        <w:t xml:space="preserve"> </w:t>
      </w:r>
      <w:r>
        <w:t>получению</w:t>
      </w:r>
      <w:r>
        <w:rPr>
          <w:spacing w:val="1"/>
        </w:rPr>
        <w:t xml:space="preserve"> </w:t>
      </w:r>
      <w:r>
        <w:t>нового</w:t>
      </w:r>
      <w:r>
        <w:rPr>
          <w:spacing w:val="1"/>
        </w:rPr>
        <w:t xml:space="preserve"> </w:t>
      </w:r>
      <w:r>
        <w:t>знания,</w:t>
      </w:r>
      <w:r>
        <w:rPr>
          <w:spacing w:val="1"/>
        </w:rPr>
        <w:t xml:space="preserve"> </w:t>
      </w:r>
      <w:r>
        <w:t>его</w:t>
      </w:r>
      <w:r>
        <w:rPr>
          <w:spacing w:val="1"/>
        </w:rPr>
        <w:t xml:space="preserve"> </w:t>
      </w:r>
      <w:r>
        <w:t>интерпретации,</w:t>
      </w:r>
      <w:r>
        <w:rPr>
          <w:spacing w:val="1"/>
        </w:rPr>
        <w:t xml:space="preserve"> </w:t>
      </w:r>
      <w:r>
        <w:rPr>
          <w:spacing w:val="-1"/>
        </w:rPr>
        <w:t>применению</w:t>
      </w:r>
      <w:r>
        <w:rPr>
          <w:spacing w:val="-10"/>
        </w:rPr>
        <w:t xml:space="preserve"> </w:t>
      </w:r>
      <w:r>
        <w:rPr>
          <w:spacing w:val="-1"/>
        </w:rPr>
        <w:t>и</w:t>
      </w:r>
      <w:r>
        <w:rPr>
          <w:spacing w:val="-10"/>
        </w:rPr>
        <w:t xml:space="preserve"> </w:t>
      </w:r>
      <w:r>
        <w:rPr>
          <w:spacing w:val="-1"/>
        </w:rPr>
        <w:t>преобразованию</w:t>
      </w:r>
      <w:r>
        <w:rPr>
          <w:spacing w:val="-10"/>
        </w:rPr>
        <w:t xml:space="preserve"> </w:t>
      </w:r>
      <w:r>
        <w:t>при</w:t>
      </w:r>
      <w:r>
        <w:rPr>
          <w:spacing w:val="-10"/>
        </w:rPr>
        <w:t xml:space="preserve"> </w:t>
      </w:r>
      <w:r>
        <w:t>решении</w:t>
      </w:r>
      <w:r>
        <w:rPr>
          <w:spacing w:val="-6"/>
        </w:rPr>
        <w:t xml:space="preserve"> </w:t>
      </w:r>
      <w:r>
        <w:t>учебных</w:t>
      </w:r>
      <w:r>
        <w:rPr>
          <w:spacing w:val="-7"/>
        </w:rPr>
        <w:t xml:space="preserve"> </w:t>
      </w:r>
      <w:r>
        <w:t>задач/проблем,</w:t>
      </w:r>
      <w:r>
        <w:rPr>
          <w:spacing w:val="-6"/>
        </w:rPr>
        <w:t xml:space="preserve"> </w:t>
      </w:r>
      <w:r>
        <w:t>в</w:t>
      </w:r>
      <w:r>
        <w:rPr>
          <w:spacing w:val="-11"/>
        </w:rPr>
        <w:t xml:space="preserve"> </w:t>
      </w:r>
      <w:r>
        <w:t>том</w:t>
      </w:r>
      <w:r>
        <w:rPr>
          <w:spacing w:val="-48"/>
        </w:rPr>
        <w:t xml:space="preserve"> </w:t>
      </w:r>
      <w:r>
        <w:t>числе</w:t>
      </w:r>
      <w:r>
        <w:rPr>
          <w:spacing w:val="1"/>
        </w:rPr>
        <w:t xml:space="preserve"> </w:t>
      </w:r>
      <w:r>
        <w:t>в</w:t>
      </w:r>
      <w:r>
        <w:rPr>
          <w:spacing w:val="1"/>
        </w:rPr>
        <w:t xml:space="preserve"> </w:t>
      </w:r>
      <w:r>
        <w:t>ходе</w:t>
      </w:r>
      <w:r>
        <w:rPr>
          <w:spacing w:val="1"/>
        </w:rPr>
        <w:t xml:space="preserve"> </w:t>
      </w:r>
      <w:r>
        <w:t>поисковой</w:t>
      </w:r>
      <w:r>
        <w:rPr>
          <w:spacing w:val="1"/>
        </w:rPr>
        <w:t xml:space="preserve"> </w:t>
      </w:r>
      <w:r>
        <w:t>деятельности,</w:t>
      </w:r>
      <w:r>
        <w:rPr>
          <w:spacing w:val="1"/>
        </w:rPr>
        <w:t xml:space="preserve"> </w:t>
      </w:r>
      <w:r>
        <w:t>учебно-исследовательской</w:t>
      </w:r>
      <w:r>
        <w:rPr>
          <w:spacing w:val="1"/>
        </w:rPr>
        <w:t xml:space="preserve"> </w:t>
      </w:r>
      <w:r>
        <w:t>и</w:t>
      </w:r>
      <w:r>
        <w:rPr>
          <w:spacing w:val="1"/>
        </w:rPr>
        <w:t xml:space="preserve"> </w:t>
      </w:r>
      <w:r>
        <w:t>учебно-проектной</w:t>
      </w:r>
      <w:r>
        <w:rPr>
          <w:spacing w:val="-1"/>
        </w:rPr>
        <w:t xml:space="preserve"> </w:t>
      </w:r>
      <w:r>
        <w:t>деятельности.</w:t>
      </w:r>
    </w:p>
    <w:p>
      <w:pPr>
        <w:pStyle w:val="33"/>
        <w:spacing w:before="10" w:line="249" w:lineRule="auto"/>
        <w:ind w:right="294" w:firstLine="225"/>
      </w:pPr>
      <w:r>
        <w:t>Обобщённый</w:t>
      </w:r>
      <w:r>
        <w:rPr>
          <w:spacing w:val="1"/>
        </w:rPr>
        <w:t xml:space="preserve"> </w:t>
      </w:r>
      <w:r>
        <w:t>критерий</w:t>
      </w:r>
      <w:r>
        <w:rPr>
          <w:spacing w:val="1"/>
        </w:rPr>
        <w:t xml:space="preserve"> </w:t>
      </w:r>
      <w:r>
        <w:t>«</w:t>
      </w:r>
      <w:r>
        <w:rPr>
          <w:b/>
        </w:rPr>
        <w:t>функциональность</w:t>
      </w:r>
      <w:r>
        <w:t>»</w:t>
      </w:r>
      <w:r>
        <w:rPr>
          <w:spacing w:val="1"/>
        </w:rPr>
        <w:t xml:space="preserve"> </w:t>
      </w:r>
      <w:r>
        <w:t>включает</w:t>
      </w:r>
      <w:r>
        <w:rPr>
          <w:spacing w:val="1"/>
        </w:rPr>
        <w:t xml:space="preserve"> </w:t>
      </w:r>
      <w:r>
        <w:t>осознанное</w:t>
      </w:r>
      <w:r>
        <w:rPr>
          <w:spacing w:val="1"/>
        </w:rPr>
        <w:t xml:space="preserve"> </w:t>
      </w:r>
      <w:r>
        <w:t>использование приобретённых знаний и способов действий при решении</w:t>
      </w:r>
      <w:r>
        <w:rPr>
          <w:spacing w:val="1"/>
        </w:rPr>
        <w:t xml:space="preserve"> </w:t>
      </w:r>
      <w:r>
        <w:t>внеучебных</w:t>
      </w:r>
      <w:r>
        <w:rPr>
          <w:spacing w:val="1"/>
        </w:rPr>
        <w:t xml:space="preserve"> </w:t>
      </w:r>
      <w:r>
        <w:t>проблем,</w:t>
      </w:r>
      <w:r>
        <w:rPr>
          <w:spacing w:val="1"/>
        </w:rPr>
        <w:t xml:space="preserve"> </w:t>
      </w:r>
      <w:r>
        <w:t>различающихся</w:t>
      </w:r>
      <w:r>
        <w:rPr>
          <w:spacing w:val="1"/>
        </w:rPr>
        <w:t xml:space="preserve"> </w:t>
      </w:r>
      <w:r>
        <w:t>сложностью</w:t>
      </w:r>
      <w:r>
        <w:rPr>
          <w:spacing w:val="1"/>
        </w:rPr>
        <w:t xml:space="preserve"> </w:t>
      </w:r>
      <w:r>
        <w:t>предметного</w:t>
      </w:r>
      <w:r>
        <w:rPr>
          <w:spacing w:val="1"/>
        </w:rPr>
        <w:t xml:space="preserve"> </w:t>
      </w:r>
      <w:r>
        <w:t>содержания,</w:t>
      </w:r>
      <w:r>
        <w:rPr>
          <w:spacing w:val="1"/>
        </w:rPr>
        <w:t xml:space="preserve"> </w:t>
      </w:r>
      <w:r>
        <w:t>читательских</w:t>
      </w:r>
      <w:r>
        <w:rPr>
          <w:spacing w:val="1"/>
        </w:rPr>
        <w:t xml:space="preserve"> </w:t>
      </w:r>
      <w:r>
        <w:t>умений,</w:t>
      </w:r>
      <w:r>
        <w:rPr>
          <w:spacing w:val="1"/>
        </w:rPr>
        <w:t xml:space="preserve"> </w:t>
      </w:r>
      <w:r>
        <w:t>контекста,</w:t>
      </w:r>
      <w:r>
        <w:rPr>
          <w:spacing w:val="1"/>
        </w:rPr>
        <w:t xml:space="preserve"> </w:t>
      </w:r>
      <w:r>
        <w:t>а</w:t>
      </w:r>
      <w:r>
        <w:rPr>
          <w:spacing w:val="1"/>
        </w:rPr>
        <w:t xml:space="preserve"> </w:t>
      </w:r>
      <w:r>
        <w:t>также</w:t>
      </w:r>
      <w:r>
        <w:rPr>
          <w:spacing w:val="1"/>
        </w:rPr>
        <w:t xml:space="preserve"> </w:t>
      </w:r>
      <w:r>
        <w:t>сочетанием</w:t>
      </w:r>
      <w:r>
        <w:rPr>
          <w:spacing w:val="1"/>
        </w:rPr>
        <w:t xml:space="preserve"> </w:t>
      </w:r>
      <w:r>
        <w:t>когнитивных</w:t>
      </w:r>
      <w:r>
        <w:rPr>
          <w:spacing w:val="1"/>
        </w:rPr>
        <w:t xml:space="preserve"> </w:t>
      </w:r>
      <w:r>
        <w:t>операций.</w:t>
      </w:r>
    </w:p>
    <w:p>
      <w:pPr>
        <w:pStyle w:val="33"/>
        <w:spacing w:line="249" w:lineRule="auto"/>
        <w:ind w:right="291" w:firstLine="225"/>
      </w:pPr>
      <w:r>
        <w:t>Оценка</w:t>
      </w:r>
      <w:r>
        <w:rPr>
          <w:spacing w:val="1"/>
        </w:rPr>
        <w:t xml:space="preserve"> </w:t>
      </w:r>
      <w:r>
        <w:t>предметных</w:t>
      </w:r>
      <w:r>
        <w:rPr>
          <w:spacing w:val="1"/>
        </w:rPr>
        <w:t xml:space="preserve"> </w:t>
      </w:r>
      <w:r>
        <w:t>результатов</w:t>
      </w:r>
      <w:r>
        <w:rPr>
          <w:spacing w:val="1"/>
        </w:rPr>
        <w:t xml:space="preserve"> </w:t>
      </w:r>
      <w:r>
        <w:t>ведётся</w:t>
      </w:r>
      <w:r>
        <w:rPr>
          <w:spacing w:val="1"/>
        </w:rPr>
        <w:t xml:space="preserve"> </w:t>
      </w:r>
      <w:r>
        <w:t>каждым</w:t>
      </w:r>
      <w:r>
        <w:rPr>
          <w:spacing w:val="1"/>
        </w:rPr>
        <w:t xml:space="preserve"> </w:t>
      </w:r>
      <w:r>
        <w:t>педагогическим</w:t>
      </w:r>
      <w:r>
        <w:rPr>
          <w:spacing w:val="1"/>
        </w:rPr>
        <w:t xml:space="preserve"> </w:t>
      </w:r>
      <w:r>
        <w:t>работником в ходе процедур текущей, тематической, промежуточной и</w:t>
      </w:r>
      <w:r>
        <w:rPr>
          <w:spacing w:val="1"/>
        </w:rPr>
        <w:t xml:space="preserve"> </w:t>
      </w:r>
      <w:r>
        <w:t>итоговой</w:t>
      </w:r>
      <w:r>
        <w:rPr>
          <w:spacing w:val="1"/>
        </w:rPr>
        <w:t xml:space="preserve"> </w:t>
      </w:r>
      <w:r>
        <w:t>оценки,</w:t>
      </w:r>
      <w:r>
        <w:rPr>
          <w:spacing w:val="1"/>
        </w:rPr>
        <w:t xml:space="preserve"> </w:t>
      </w:r>
      <w:r>
        <w:t>а</w:t>
      </w:r>
      <w:r>
        <w:rPr>
          <w:spacing w:val="1"/>
        </w:rPr>
        <w:t xml:space="preserve"> </w:t>
      </w:r>
      <w:r>
        <w:t>также администрацией</w:t>
      </w:r>
      <w:r>
        <w:rPr>
          <w:spacing w:val="1"/>
        </w:rPr>
        <w:t xml:space="preserve"> </w:t>
      </w:r>
      <w:r>
        <w:t>МБОУ «Новоильмовская СОШ»</w:t>
      </w:r>
      <w:r>
        <w:rPr>
          <w:spacing w:val="1"/>
        </w:rPr>
        <w:t xml:space="preserve"> </w:t>
      </w:r>
      <w:r>
        <w:t>в</w:t>
      </w:r>
      <w:r>
        <w:rPr>
          <w:spacing w:val="1"/>
        </w:rPr>
        <w:t xml:space="preserve"> </w:t>
      </w:r>
      <w:r>
        <w:t>ходе</w:t>
      </w:r>
      <w:r>
        <w:rPr>
          <w:spacing w:val="1"/>
        </w:rPr>
        <w:t xml:space="preserve"> </w:t>
      </w:r>
      <w:r>
        <w:t>внутришкольного</w:t>
      </w:r>
      <w:r>
        <w:rPr>
          <w:spacing w:val="-4"/>
        </w:rPr>
        <w:t xml:space="preserve"> </w:t>
      </w:r>
      <w:r>
        <w:t>мониторинга.</w:t>
      </w:r>
    </w:p>
    <w:p>
      <w:pPr>
        <w:pStyle w:val="33"/>
        <w:spacing w:before="3" w:line="249" w:lineRule="auto"/>
        <w:ind w:right="293" w:firstLine="225"/>
      </w:pPr>
      <w:r>
        <w:t>Особенности     оценки     по     отдельному     предмету     фиксируются</w:t>
      </w:r>
      <w:r>
        <w:rPr>
          <w:spacing w:val="1"/>
        </w:rPr>
        <w:t xml:space="preserve"> </w:t>
      </w:r>
      <w:r>
        <w:t>в приложении</w:t>
      </w:r>
      <w:r>
        <w:rPr>
          <w:spacing w:val="1"/>
        </w:rPr>
        <w:t xml:space="preserve"> </w:t>
      </w:r>
      <w:r>
        <w:t>к</w:t>
      </w:r>
      <w:r>
        <w:rPr>
          <w:spacing w:val="1"/>
        </w:rPr>
        <w:t xml:space="preserve"> </w:t>
      </w:r>
      <w:r>
        <w:t>образовательной</w:t>
      </w:r>
      <w:r>
        <w:rPr>
          <w:spacing w:val="1"/>
        </w:rPr>
        <w:t xml:space="preserve"> </w:t>
      </w:r>
      <w:r>
        <w:t>программе,</w:t>
      </w:r>
      <w:r>
        <w:rPr>
          <w:spacing w:val="1"/>
        </w:rPr>
        <w:t xml:space="preserve"> </w:t>
      </w:r>
      <w:r>
        <w:t>которая</w:t>
      </w:r>
      <w:r>
        <w:rPr>
          <w:spacing w:val="1"/>
        </w:rPr>
        <w:t xml:space="preserve"> </w:t>
      </w:r>
      <w:r>
        <w:t>утверждается</w:t>
      </w:r>
      <w:r>
        <w:rPr>
          <w:spacing w:val="1"/>
        </w:rPr>
        <w:t xml:space="preserve"> </w:t>
      </w:r>
      <w:r>
        <w:t>педагогическим</w:t>
      </w:r>
      <w:r>
        <w:rPr>
          <w:spacing w:val="1"/>
        </w:rPr>
        <w:t xml:space="preserve"> </w:t>
      </w:r>
      <w:r>
        <w:t>советом</w:t>
      </w:r>
      <w:r>
        <w:rPr>
          <w:spacing w:val="1"/>
        </w:rPr>
        <w:t xml:space="preserve"> </w:t>
      </w:r>
      <w:r>
        <w:t>МБОУ «Новоильмовская СОШ» и</w:t>
      </w:r>
      <w:r>
        <w:rPr>
          <w:spacing w:val="1"/>
        </w:rPr>
        <w:t xml:space="preserve"> </w:t>
      </w:r>
      <w:r>
        <w:t>доводится</w:t>
      </w:r>
      <w:r>
        <w:rPr>
          <w:spacing w:val="1"/>
        </w:rPr>
        <w:t xml:space="preserve"> </w:t>
      </w:r>
      <w:r>
        <w:t>до</w:t>
      </w:r>
      <w:r>
        <w:rPr>
          <w:spacing w:val="1"/>
        </w:rPr>
        <w:t xml:space="preserve"> </w:t>
      </w:r>
      <w:r>
        <w:t>сведения</w:t>
      </w:r>
      <w:r>
        <w:rPr>
          <w:spacing w:val="1"/>
        </w:rPr>
        <w:t xml:space="preserve"> </w:t>
      </w:r>
      <w:r>
        <w:t>обучающихся и</w:t>
      </w:r>
      <w:r>
        <w:rPr>
          <w:spacing w:val="-1"/>
        </w:rPr>
        <w:t xml:space="preserve"> </w:t>
      </w:r>
      <w:r>
        <w:t>их</w:t>
      </w:r>
      <w:r>
        <w:rPr>
          <w:spacing w:val="1"/>
        </w:rPr>
        <w:t xml:space="preserve"> </w:t>
      </w:r>
      <w:r>
        <w:t>родителей (законных</w:t>
      </w:r>
      <w:r>
        <w:rPr>
          <w:spacing w:val="1"/>
        </w:rPr>
        <w:t xml:space="preserve"> </w:t>
      </w:r>
      <w:r>
        <w:t>представителей).</w:t>
      </w:r>
    </w:p>
    <w:p>
      <w:pPr>
        <w:pStyle w:val="33"/>
        <w:spacing w:before="3"/>
        <w:ind w:left="1018"/>
      </w:pPr>
      <w:r>
        <w:t>Описание</w:t>
      </w:r>
      <w:r>
        <w:rPr>
          <w:spacing w:val="-3"/>
        </w:rPr>
        <w:t xml:space="preserve"> </w:t>
      </w:r>
      <w:r>
        <w:t>должно</w:t>
      </w:r>
      <w:r>
        <w:rPr>
          <w:spacing w:val="-4"/>
        </w:rPr>
        <w:t xml:space="preserve"> </w:t>
      </w:r>
      <w:r>
        <w:t>включать:</w:t>
      </w:r>
    </w:p>
    <w:p>
      <w:pPr>
        <w:pStyle w:val="64"/>
        <w:numPr>
          <w:ilvl w:val="3"/>
          <w:numId w:val="18"/>
        </w:numPr>
        <w:tabs>
          <w:tab w:val="left" w:pos="1297"/>
        </w:tabs>
        <w:spacing w:before="10" w:line="249" w:lineRule="auto"/>
        <w:ind w:right="291"/>
        <w:rPr>
          <w:sz w:val="20"/>
        </w:rPr>
      </w:pPr>
      <w:r>
        <w:rPr>
          <w:sz w:val="20"/>
        </w:rPr>
        <w:t>список итоговых планируемых результатов с указанием этапов их</w:t>
      </w:r>
      <w:r>
        <w:rPr>
          <w:spacing w:val="1"/>
          <w:sz w:val="20"/>
        </w:rPr>
        <w:t xml:space="preserve"> </w:t>
      </w:r>
      <w:r>
        <w:rPr>
          <w:sz w:val="20"/>
        </w:rPr>
        <w:t>формирования</w:t>
      </w:r>
      <w:r>
        <w:rPr>
          <w:spacing w:val="1"/>
          <w:sz w:val="20"/>
        </w:rPr>
        <w:t xml:space="preserve"> </w:t>
      </w:r>
      <w:r>
        <w:rPr>
          <w:sz w:val="20"/>
        </w:rPr>
        <w:t>и</w:t>
      </w:r>
      <w:r>
        <w:rPr>
          <w:spacing w:val="1"/>
          <w:sz w:val="20"/>
        </w:rPr>
        <w:t xml:space="preserve"> </w:t>
      </w:r>
      <w:r>
        <w:rPr>
          <w:sz w:val="20"/>
        </w:rPr>
        <w:t>способов</w:t>
      </w:r>
      <w:r>
        <w:rPr>
          <w:spacing w:val="1"/>
          <w:sz w:val="20"/>
        </w:rPr>
        <w:t xml:space="preserve"> </w:t>
      </w:r>
      <w:r>
        <w:rPr>
          <w:sz w:val="20"/>
        </w:rPr>
        <w:t>оценки</w:t>
      </w:r>
      <w:r>
        <w:rPr>
          <w:spacing w:val="1"/>
          <w:sz w:val="20"/>
        </w:rPr>
        <w:t xml:space="preserve"> </w:t>
      </w:r>
      <w:r>
        <w:rPr>
          <w:sz w:val="20"/>
        </w:rPr>
        <w:t>(текущая/тематическая;</w:t>
      </w:r>
      <w:r>
        <w:rPr>
          <w:spacing w:val="1"/>
          <w:sz w:val="20"/>
        </w:rPr>
        <w:t xml:space="preserve"> </w:t>
      </w:r>
      <w:r>
        <w:rPr>
          <w:sz w:val="20"/>
        </w:rPr>
        <w:t>устно/письменно/практика);</w:t>
      </w:r>
    </w:p>
    <w:p>
      <w:pPr>
        <w:pStyle w:val="64"/>
        <w:numPr>
          <w:ilvl w:val="3"/>
          <w:numId w:val="18"/>
        </w:numPr>
        <w:tabs>
          <w:tab w:val="left" w:pos="1297"/>
        </w:tabs>
        <w:spacing w:before="3"/>
        <w:rPr>
          <w:sz w:val="20"/>
        </w:rPr>
      </w:pPr>
      <w:r>
        <w:rPr>
          <w:sz w:val="20"/>
        </w:rPr>
        <w:t>требования</w:t>
      </w:r>
      <w:r>
        <w:rPr>
          <w:spacing w:val="-4"/>
          <w:sz w:val="20"/>
        </w:rPr>
        <w:t xml:space="preserve"> </w:t>
      </w:r>
      <w:r>
        <w:rPr>
          <w:sz w:val="20"/>
        </w:rPr>
        <w:t>к</w:t>
      </w:r>
      <w:r>
        <w:rPr>
          <w:spacing w:val="-4"/>
          <w:sz w:val="20"/>
        </w:rPr>
        <w:t xml:space="preserve"> </w:t>
      </w:r>
      <w:r>
        <w:rPr>
          <w:sz w:val="20"/>
        </w:rPr>
        <w:t>выставлению</w:t>
      </w:r>
      <w:r>
        <w:rPr>
          <w:spacing w:val="-4"/>
          <w:sz w:val="20"/>
        </w:rPr>
        <w:t xml:space="preserve"> </w:t>
      </w:r>
      <w:r>
        <w:rPr>
          <w:sz w:val="20"/>
        </w:rPr>
        <w:t>отметок</w:t>
      </w:r>
      <w:r>
        <w:rPr>
          <w:spacing w:val="-4"/>
          <w:sz w:val="20"/>
        </w:rPr>
        <w:t xml:space="preserve"> </w:t>
      </w:r>
      <w:r>
        <w:rPr>
          <w:sz w:val="20"/>
        </w:rPr>
        <w:t>за</w:t>
      </w:r>
      <w:r>
        <w:rPr>
          <w:spacing w:val="-6"/>
          <w:sz w:val="20"/>
        </w:rPr>
        <w:t xml:space="preserve"> </w:t>
      </w:r>
      <w:r>
        <w:rPr>
          <w:sz w:val="20"/>
        </w:rPr>
        <w:t>промежуточную</w:t>
      </w:r>
      <w:r>
        <w:rPr>
          <w:spacing w:val="-4"/>
          <w:sz w:val="20"/>
        </w:rPr>
        <w:t xml:space="preserve"> </w:t>
      </w:r>
      <w:r>
        <w:rPr>
          <w:sz w:val="20"/>
        </w:rPr>
        <w:t>аттестацию;</w:t>
      </w:r>
    </w:p>
    <w:p>
      <w:pPr>
        <w:pStyle w:val="33"/>
        <w:spacing w:before="70"/>
        <w:ind w:right="930" w:firstLine="708"/>
      </w:pPr>
      <w:r>
        <w:t>график</w:t>
      </w:r>
      <w:r>
        <w:rPr>
          <w:spacing w:val="-5"/>
        </w:rPr>
        <w:t xml:space="preserve"> </w:t>
      </w:r>
      <w:r>
        <w:t>контрольных</w:t>
      </w:r>
      <w:r>
        <w:rPr>
          <w:spacing w:val="-4"/>
        </w:rPr>
        <w:t xml:space="preserve"> </w:t>
      </w:r>
      <w:r>
        <w:t xml:space="preserve">мероприятий. </w:t>
      </w:r>
    </w:p>
    <w:p>
      <w:pPr>
        <w:pStyle w:val="33"/>
        <w:spacing w:before="1"/>
        <w:ind w:right="300"/>
      </w:pPr>
      <w:r>
        <w:t xml:space="preserve">         Система</w:t>
      </w:r>
      <w:r>
        <w:rPr>
          <w:spacing w:val="1"/>
        </w:rPr>
        <w:t xml:space="preserve"> </w:t>
      </w:r>
      <w:r>
        <w:t>оценки</w:t>
      </w:r>
      <w:r>
        <w:rPr>
          <w:spacing w:val="1"/>
        </w:rPr>
        <w:t xml:space="preserve"> </w:t>
      </w:r>
      <w:r>
        <w:t>предметных</w:t>
      </w:r>
      <w:r>
        <w:rPr>
          <w:spacing w:val="1"/>
        </w:rPr>
        <w:t xml:space="preserve"> </w:t>
      </w:r>
      <w:r>
        <w:t>результатов</w:t>
      </w:r>
      <w:r>
        <w:rPr>
          <w:spacing w:val="1"/>
        </w:rPr>
        <w:t xml:space="preserve"> </w:t>
      </w:r>
      <w:r>
        <w:t>освоения</w:t>
      </w:r>
      <w:r>
        <w:rPr>
          <w:spacing w:val="1"/>
        </w:rPr>
        <w:t xml:space="preserve"> </w:t>
      </w:r>
      <w:r>
        <w:t>учебных</w:t>
      </w:r>
      <w:r>
        <w:rPr>
          <w:spacing w:val="1"/>
        </w:rPr>
        <w:t xml:space="preserve"> </w:t>
      </w:r>
      <w:r>
        <w:t>программ</w:t>
      </w:r>
      <w:r>
        <w:rPr>
          <w:spacing w:val="1"/>
        </w:rPr>
        <w:t xml:space="preserve"> </w:t>
      </w:r>
      <w:r>
        <w:t>с</w:t>
      </w:r>
      <w:r>
        <w:rPr>
          <w:spacing w:val="1"/>
        </w:rPr>
        <w:t xml:space="preserve"> </w:t>
      </w:r>
      <w:r>
        <w:t>учетом</w:t>
      </w:r>
      <w:r>
        <w:rPr>
          <w:spacing w:val="1"/>
        </w:rPr>
        <w:t xml:space="preserve"> </w:t>
      </w:r>
      <w:r>
        <w:t>уровневого подхода, предполагает выделение базового уровня достижений как точки отсчета</w:t>
      </w:r>
      <w:r>
        <w:rPr>
          <w:spacing w:val="-57"/>
        </w:rPr>
        <w:t xml:space="preserve"> </w:t>
      </w:r>
      <w:r>
        <w:t>при</w:t>
      </w:r>
      <w:r>
        <w:rPr>
          <w:spacing w:val="25"/>
        </w:rPr>
        <w:t xml:space="preserve"> </w:t>
      </w:r>
      <w:r>
        <w:t>построении</w:t>
      </w:r>
      <w:r>
        <w:rPr>
          <w:spacing w:val="30"/>
        </w:rPr>
        <w:t xml:space="preserve"> </w:t>
      </w:r>
      <w:r>
        <w:t>всей</w:t>
      </w:r>
      <w:r>
        <w:rPr>
          <w:spacing w:val="27"/>
        </w:rPr>
        <w:t xml:space="preserve"> </w:t>
      </w:r>
      <w:r>
        <w:t>системы</w:t>
      </w:r>
      <w:r>
        <w:rPr>
          <w:spacing w:val="27"/>
        </w:rPr>
        <w:t xml:space="preserve"> </w:t>
      </w:r>
      <w:r>
        <w:t>оценки</w:t>
      </w:r>
      <w:r>
        <w:rPr>
          <w:spacing w:val="25"/>
        </w:rPr>
        <w:t xml:space="preserve"> </w:t>
      </w:r>
      <w:r>
        <w:t>и</w:t>
      </w:r>
      <w:r>
        <w:rPr>
          <w:spacing w:val="26"/>
        </w:rPr>
        <w:t xml:space="preserve"> </w:t>
      </w:r>
      <w:r>
        <w:t>организации</w:t>
      </w:r>
      <w:r>
        <w:rPr>
          <w:spacing w:val="28"/>
        </w:rPr>
        <w:t xml:space="preserve"> </w:t>
      </w:r>
      <w:r>
        <w:t>индивидуальной</w:t>
      </w:r>
      <w:r>
        <w:rPr>
          <w:spacing w:val="27"/>
        </w:rPr>
        <w:t xml:space="preserve"> </w:t>
      </w:r>
      <w:r>
        <w:t>работы</w:t>
      </w:r>
      <w:r>
        <w:rPr>
          <w:spacing w:val="27"/>
        </w:rPr>
        <w:t xml:space="preserve"> </w:t>
      </w:r>
      <w:r>
        <w:t>с</w:t>
      </w:r>
      <w:r>
        <w:rPr>
          <w:spacing w:val="28"/>
        </w:rPr>
        <w:t xml:space="preserve"> </w:t>
      </w:r>
      <w:r>
        <w:t xml:space="preserve">учащимися </w:t>
      </w:r>
      <w:r>
        <w:rPr>
          <w:spacing w:val="-57"/>
        </w:rPr>
        <w:t xml:space="preserve"> </w:t>
      </w:r>
      <w:r>
        <w:t>по</w:t>
      </w:r>
      <w:r>
        <w:rPr>
          <w:spacing w:val="-1"/>
        </w:rPr>
        <w:t xml:space="preserve"> </w:t>
      </w:r>
      <w:r>
        <w:t>достижению предметных</w:t>
      </w:r>
      <w:r>
        <w:rPr>
          <w:spacing w:val="2"/>
        </w:rPr>
        <w:t xml:space="preserve"> </w:t>
      </w:r>
      <w:r>
        <w:t>результатов.</w:t>
      </w:r>
    </w:p>
    <w:p>
      <w:pPr>
        <w:pStyle w:val="33"/>
        <w:spacing w:before="1"/>
        <w:ind w:right="300"/>
      </w:pPr>
      <w:r>
        <w:rPr>
          <w:u w:val="single"/>
        </w:rPr>
        <w:t xml:space="preserve"> Уровень</w:t>
      </w:r>
      <w:r>
        <w:rPr>
          <w:spacing w:val="-13"/>
          <w:u w:val="single"/>
        </w:rPr>
        <w:t xml:space="preserve"> </w:t>
      </w:r>
      <w:r>
        <w:rPr>
          <w:u w:val="single"/>
        </w:rPr>
        <w:t>достижения</w:t>
      </w:r>
      <w:r>
        <w:rPr>
          <w:spacing w:val="-14"/>
          <w:u w:val="single"/>
        </w:rPr>
        <w:t xml:space="preserve"> </w:t>
      </w:r>
      <w:r>
        <w:rPr>
          <w:u w:val="single"/>
        </w:rPr>
        <w:t>предметных</w:t>
      </w:r>
      <w:r>
        <w:rPr>
          <w:spacing w:val="-9"/>
          <w:u w:val="single"/>
        </w:rPr>
        <w:t xml:space="preserve"> </w:t>
      </w:r>
      <w:r>
        <w:rPr>
          <w:u w:val="single"/>
        </w:rPr>
        <w:t>результатов:</w:t>
      </w:r>
    </w:p>
    <w:p>
      <w:pPr>
        <w:pStyle w:val="33"/>
        <w:ind w:right="300" w:firstLine="708"/>
      </w:pPr>
      <w:r>
        <w:rPr>
          <w:u w:val="single"/>
        </w:rPr>
        <w:t>Низкий уровень</w:t>
      </w:r>
      <w:r>
        <w:t xml:space="preserve"> </w:t>
      </w:r>
      <w:r>
        <w:rPr>
          <w:u w:val="single"/>
        </w:rPr>
        <w:t>(«2»).</w:t>
      </w:r>
      <w:r>
        <w:t xml:space="preserve"> Отсутствует систематическая базовая подготовка. Учащимся не</w:t>
      </w:r>
      <w:r>
        <w:rPr>
          <w:spacing w:val="1"/>
        </w:rPr>
        <w:t xml:space="preserve"> </w:t>
      </w:r>
      <w:r>
        <w:t>освоено</w:t>
      </w:r>
      <w:r>
        <w:rPr>
          <w:spacing w:val="1"/>
        </w:rPr>
        <w:t xml:space="preserve"> </w:t>
      </w:r>
      <w:r>
        <w:t>50%</w:t>
      </w:r>
      <w:r>
        <w:rPr>
          <w:spacing w:val="1"/>
        </w:rPr>
        <w:t xml:space="preserve"> </w:t>
      </w:r>
      <w:r>
        <w:t>планируемых</w:t>
      </w:r>
      <w:r>
        <w:rPr>
          <w:spacing w:val="1"/>
        </w:rPr>
        <w:t xml:space="preserve"> </w:t>
      </w:r>
      <w:r>
        <w:t>результатов,</w:t>
      </w:r>
      <w:r>
        <w:rPr>
          <w:spacing w:val="1"/>
        </w:rPr>
        <w:t xml:space="preserve"> </w:t>
      </w:r>
      <w:r>
        <w:t>имеются</w:t>
      </w:r>
      <w:r>
        <w:rPr>
          <w:spacing w:val="1"/>
        </w:rPr>
        <w:t xml:space="preserve"> </w:t>
      </w:r>
      <w:r>
        <w:t>значительные</w:t>
      </w:r>
      <w:r>
        <w:rPr>
          <w:spacing w:val="1"/>
        </w:rPr>
        <w:t xml:space="preserve"> </w:t>
      </w:r>
      <w:r>
        <w:t>пробелы</w:t>
      </w:r>
      <w:r>
        <w:rPr>
          <w:spacing w:val="1"/>
        </w:rPr>
        <w:t xml:space="preserve"> </w:t>
      </w:r>
      <w:r>
        <w:t>в</w:t>
      </w:r>
      <w:r>
        <w:rPr>
          <w:spacing w:val="1"/>
        </w:rPr>
        <w:t xml:space="preserve"> </w:t>
      </w:r>
      <w:r>
        <w:t>знаниях,</w:t>
      </w:r>
      <w:r>
        <w:rPr>
          <w:spacing w:val="1"/>
        </w:rPr>
        <w:t xml:space="preserve"> </w:t>
      </w:r>
      <w:r>
        <w:t>дальнейшее</w:t>
      </w:r>
      <w:r>
        <w:rPr>
          <w:spacing w:val="9"/>
        </w:rPr>
        <w:t xml:space="preserve"> </w:t>
      </w:r>
      <w:r>
        <w:t>обучение</w:t>
      </w:r>
      <w:r>
        <w:rPr>
          <w:spacing w:val="10"/>
        </w:rPr>
        <w:t xml:space="preserve"> </w:t>
      </w:r>
      <w:r>
        <w:t>затруднено.</w:t>
      </w:r>
      <w:r>
        <w:rPr>
          <w:spacing w:val="10"/>
        </w:rPr>
        <w:t xml:space="preserve"> </w:t>
      </w:r>
      <w:r>
        <w:t>Учащийся</w:t>
      </w:r>
      <w:r>
        <w:rPr>
          <w:spacing w:val="11"/>
        </w:rPr>
        <w:t xml:space="preserve"> </w:t>
      </w:r>
      <w:r>
        <w:t>требует</w:t>
      </w:r>
      <w:r>
        <w:rPr>
          <w:spacing w:val="13"/>
        </w:rPr>
        <w:t xml:space="preserve"> </w:t>
      </w:r>
      <w:r>
        <w:t>специальной</w:t>
      </w:r>
      <w:r>
        <w:rPr>
          <w:spacing w:val="12"/>
        </w:rPr>
        <w:t xml:space="preserve"> </w:t>
      </w:r>
      <w:r>
        <w:t>диагностики</w:t>
      </w:r>
      <w:r>
        <w:rPr>
          <w:spacing w:val="9"/>
        </w:rPr>
        <w:t xml:space="preserve"> </w:t>
      </w:r>
      <w:r>
        <w:t>затруднений</w:t>
      </w:r>
      <w:r>
        <w:rPr>
          <w:spacing w:val="-58"/>
        </w:rPr>
        <w:t xml:space="preserve"> </w:t>
      </w:r>
      <w:r>
        <w:t>в обучении, оказания специальной целенаправленной помощи в достижении базового уровня</w:t>
      </w:r>
      <w:r>
        <w:rPr>
          <w:spacing w:val="-57"/>
        </w:rPr>
        <w:t xml:space="preserve"> </w:t>
      </w:r>
      <w:r>
        <w:t>предметных</w:t>
      </w:r>
      <w:r>
        <w:rPr>
          <w:spacing w:val="1"/>
        </w:rPr>
        <w:t xml:space="preserve"> </w:t>
      </w:r>
      <w:r>
        <w:t>результатов.</w:t>
      </w:r>
      <w:r>
        <w:rPr>
          <w:spacing w:val="1"/>
        </w:rPr>
        <w:t xml:space="preserve"> </w:t>
      </w:r>
      <w:r>
        <w:t>Уровень</w:t>
      </w:r>
      <w:r>
        <w:rPr>
          <w:spacing w:val="1"/>
        </w:rPr>
        <w:t xml:space="preserve"> </w:t>
      </w:r>
      <w:r>
        <w:t>усвоения</w:t>
      </w:r>
      <w:r>
        <w:rPr>
          <w:spacing w:val="1"/>
        </w:rPr>
        <w:t xml:space="preserve"> </w:t>
      </w:r>
      <w:r>
        <w:t>учебного</w:t>
      </w:r>
      <w:r>
        <w:rPr>
          <w:spacing w:val="1"/>
        </w:rPr>
        <w:t xml:space="preserve"> </w:t>
      </w:r>
      <w:r>
        <w:t>материала:</w:t>
      </w:r>
      <w:r>
        <w:rPr>
          <w:spacing w:val="1"/>
        </w:rPr>
        <w:t xml:space="preserve"> </w:t>
      </w:r>
      <w:r>
        <w:t>узнавание</w:t>
      </w:r>
      <w:r>
        <w:rPr>
          <w:spacing w:val="1"/>
        </w:rPr>
        <w:t xml:space="preserve"> </w:t>
      </w:r>
      <w:r>
        <w:t>изучаемых</w:t>
      </w:r>
      <w:r>
        <w:rPr>
          <w:spacing w:val="1"/>
        </w:rPr>
        <w:t xml:space="preserve"> </w:t>
      </w:r>
      <w:r>
        <w:t>объектов и процессов при повторном восприятии ранее усвоенной информации о них или</w:t>
      </w:r>
      <w:r>
        <w:rPr>
          <w:spacing w:val="1"/>
        </w:rPr>
        <w:t xml:space="preserve"> </w:t>
      </w:r>
      <w:r>
        <w:t>действий</w:t>
      </w:r>
      <w:r>
        <w:rPr>
          <w:spacing w:val="1"/>
        </w:rPr>
        <w:t xml:space="preserve"> </w:t>
      </w:r>
      <w:r>
        <w:t>с</w:t>
      </w:r>
      <w:r>
        <w:rPr>
          <w:spacing w:val="1"/>
        </w:rPr>
        <w:t xml:space="preserve"> </w:t>
      </w:r>
      <w:r>
        <w:t>ними,</w:t>
      </w:r>
      <w:r>
        <w:rPr>
          <w:spacing w:val="1"/>
        </w:rPr>
        <w:t xml:space="preserve"> </w:t>
      </w:r>
      <w:r>
        <w:t>выделение</w:t>
      </w:r>
      <w:r>
        <w:rPr>
          <w:spacing w:val="1"/>
        </w:rPr>
        <w:t xml:space="preserve"> </w:t>
      </w:r>
      <w:r>
        <w:t>изучаемого</w:t>
      </w:r>
      <w:r>
        <w:rPr>
          <w:spacing w:val="1"/>
        </w:rPr>
        <w:t xml:space="preserve"> </w:t>
      </w:r>
      <w:r>
        <w:t>объекта</w:t>
      </w:r>
      <w:r>
        <w:rPr>
          <w:spacing w:val="1"/>
        </w:rPr>
        <w:t xml:space="preserve"> </w:t>
      </w:r>
      <w:r>
        <w:t>из</w:t>
      </w:r>
      <w:r>
        <w:rPr>
          <w:spacing w:val="1"/>
        </w:rPr>
        <w:t xml:space="preserve"> </w:t>
      </w:r>
      <w:r>
        <w:t>ряда</w:t>
      </w:r>
      <w:r>
        <w:rPr>
          <w:spacing w:val="1"/>
        </w:rPr>
        <w:t xml:space="preserve"> </w:t>
      </w:r>
      <w:r>
        <w:t>предъявленных</w:t>
      </w:r>
      <w:r>
        <w:rPr>
          <w:spacing w:val="60"/>
        </w:rPr>
        <w:t xml:space="preserve"> </w:t>
      </w:r>
      <w:r>
        <w:t>различных</w:t>
      </w:r>
      <w:r>
        <w:rPr>
          <w:spacing w:val="1"/>
        </w:rPr>
        <w:t xml:space="preserve"> </w:t>
      </w:r>
      <w:r>
        <w:t>объектов.</w:t>
      </w:r>
      <w:r>
        <w:rPr>
          <w:spacing w:val="-3"/>
        </w:rPr>
        <w:t xml:space="preserve"> </w:t>
      </w:r>
      <w:r>
        <w:t>Пример:</w:t>
      </w:r>
      <w:r>
        <w:rPr>
          <w:spacing w:val="-2"/>
        </w:rPr>
        <w:t xml:space="preserve"> </w:t>
      </w:r>
      <w:r>
        <w:t>действия</w:t>
      </w:r>
      <w:r>
        <w:rPr>
          <w:spacing w:val="-3"/>
        </w:rPr>
        <w:t xml:space="preserve"> </w:t>
      </w:r>
      <w:r>
        <w:t>по</w:t>
      </w:r>
      <w:r>
        <w:rPr>
          <w:spacing w:val="-2"/>
        </w:rPr>
        <w:t xml:space="preserve"> </w:t>
      </w:r>
      <w:r>
        <w:t>воспроизведению</w:t>
      </w:r>
      <w:r>
        <w:rPr>
          <w:spacing w:val="4"/>
        </w:rPr>
        <w:t xml:space="preserve"> </w:t>
      </w:r>
      <w:r>
        <w:t>учебного</w:t>
      </w:r>
      <w:r>
        <w:rPr>
          <w:spacing w:val="-2"/>
        </w:rPr>
        <w:t xml:space="preserve"> </w:t>
      </w:r>
      <w:r>
        <w:t>материала</w:t>
      </w:r>
      <w:r>
        <w:rPr>
          <w:spacing w:val="-2"/>
        </w:rPr>
        <w:t xml:space="preserve"> </w:t>
      </w:r>
      <w:r>
        <w:t>(объектов</w:t>
      </w:r>
      <w:r>
        <w:rPr>
          <w:spacing w:val="-2"/>
        </w:rPr>
        <w:t xml:space="preserve"> </w:t>
      </w:r>
      <w:r>
        <w:t>изучения)</w:t>
      </w:r>
    </w:p>
    <w:p>
      <w:pPr>
        <w:pStyle w:val="33"/>
        <w:ind w:right="300" w:firstLine="708"/>
      </w:pPr>
      <w:r>
        <w:rPr>
          <w:u w:val="single"/>
        </w:rPr>
        <w:t xml:space="preserve"> Базовый уровень</w:t>
      </w:r>
      <w:r>
        <w:t xml:space="preserve"> </w:t>
      </w:r>
      <w:r>
        <w:rPr>
          <w:u w:val="single"/>
        </w:rPr>
        <w:t>(«3»).</w:t>
      </w:r>
      <w:r>
        <w:t xml:space="preserve"> Освоение учебных действий с опорной системой знаний в</w:t>
      </w:r>
      <w:r>
        <w:rPr>
          <w:spacing w:val="1"/>
        </w:rPr>
        <w:t xml:space="preserve"> </w:t>
      </w:r>
      <w:r>
        <w:t>рамках</w:t>
      </w:r>
      <w:r>
        <w:rPr>
          <w:spacing w:val="1"/>
        </w:rPr>
        <w:t xml:space="preserve"> </w:t>
      </w:r>
      <w:r>
        <w:t>диапазона</w:t>
      </w:r>
      <w:r>
        <w:rPr>
          <w:spacing w:val="1"/>
        </w:rPr>
        <w:t xml:space="preserve"> </w:t>
      </w:r>
      <w:r>
        <w:t>(круга)</w:t>
      </w:r>
      <w:r>
        <w:rPr>
          <w:spacing w:val="1"/>
        </w:rPr>
        <w:t xml:space="preserve"> </w:t>
      </w:r>
      <w:r>
        <w:t>выделенных</w:t>
      </w:r>
      <w:r>
        <w:rPr>
          <w:spacing w:val="1"/>
        </w:rPr>
        <w:t xml:space="preserve"> </w:t>
      </w:r>
      <w:r>
        <w:t>задач.</w:t>
      </w:r>
      <w:r>
        <w:rPr>
          <w:spacing w:val="1"/>
        </w:rPr>
        <w:t xml:space="preserve"> </w:t>
      </w:r>
      <w:r>
        <w:t>Овладение</w:t>
      </w:r>
      <w:r>
        <w:rPr>
          <w:spacing w:val="1"/>
        </w:rPr>
        <w:t xml:space="preserve"> </w:t>
      </w:r>
      <w:r>
        <w:t>базовым</w:t>
      </w:r>
      <w:r>
        <w:rPr>
          <w:spacing w:val="1"/>
        </w:rPr>
        <w:t xml:space="preserve"> </w:t>
      </w:r>
      <w:r>
        <w:t>уровнем</w:t>
      </w:r>
      <w:r>
        <w:rPr>
          <w:spacing w:val="1"/>
        </w:rPr>
        <w:t xml:space="preserve"> </w:t>
      </w:r>
      <w:r>
        <w:t>является</w:t>
      </w:r>
      <w:r>
        <w:rPr>
          <w:spacing w:val="1"/>
        </w:rPr>
        <w:t xml:space="preserve"> </w:t>
      </w:r>
      <w:r>
        <w:t>достаточным</w:t>
      </w:r>
      <w:r>
        <w:rPr>
          <w:spacing w:val="1"/>
        </w:rPr>
        <w:t xml:space="preserve"> </w:t>
      </w:r>
      <w:r>
        <w:t>для</w:t>
      </w:r>
      <w:r>
        <w:rPr>
          <w:spacing w:val="1"/>
        </w:rPr>
        <w:t xml:space="preserve"> </w:t>
      </w:r>
      <w:r>
        <w:t>продолжения</w:t>
      </w:r>
      <w:r>
        <w:rPr>
          <w:spacing w:val="1"/>
        </w:rPr>
        <w:t xml:space="preserve"> </w:t>
      </w:r>
      <w:r>
        <w:t>обучения</w:t>
      </w:r>
      <w:r>
        <w:rPr>
          <w:spacing w:val="1"/>
        </w:rPr>
        <w:t xml:space="preserve"> </w:t>
      </w:r>
      <w:r>
        <w:t>на</w:t>
      </w:r>
      <w:r>
        <w:rPr>
          <w:spacing w:val="1"/>
        </w:rPr>
        <w:t xml:space="preserve"> </w:t>
      </w:r>
      <w:r>
        <w:t>следующем</w:t>
      </w:r>
      <w:r>
        <w:rPr>
          <w:spacing w:val="1"/>
        </w:rPr>
        <w:t xml:space="preserve"> </w:t>
      </w:r>
      <w:r>
        <w:t>уровне</w:t>
      </w:r>
      <w:r>
        <w:rPr>
          <w:spacing w:val="1"/>
        </w:rPr>
        <w:t xml:space="preserve"> </w:t>
      </w:r>
      <w:r>
        <w:t>общего</w:t>
      </w:r>
      <w:r>
        <w:rPr>
          <w:spacing w:val="60"/>
        </w:rPr>
        <w:t xml:space="preserve"> </w:t>
      </w:r>
      <w:r>
        <w:t>образования.</w:t>
      </w:r>
      <w:r>
        <w:rPr>
          <w:spacing w:val="1"/>
        </w:rPr>
        <w:t xml:space="preserve"> </w:t>
      </w:r>
      <w:r>
        <w:t>Уровень</w:t>
      </w:r>
      <w:r>
        <w:rPr>
          <w:spacing w:val="1"/>
        </w:rPr>
        <w:t xml:space="preserve"> </w:t>
      </w:r>
      <w:r>
        <w:t>усвоения</w:t>
      </w:r>
      <w:r>
        <w:rPr>
          <w:spacing w:val="1"/>
        </w:rPr>
        <w:t xml:space="preserve"> </w:t>
      </w:r>
      <w:r>
        <w:t>учебного</w:t>
      </w:r>
      <w:r>
        <w:rPr>
          <w:spacing w:val="1"/>
        </w:rPr>
        <w:t xml:space="preserve"> </w:t>
      </w:r>
      <w:r>
        <w:t>материала:</w:t>
      </w:r>
      <w:r>
        <w:rPr>
          <w:spacing w:val="1"/>
        </w:rPr>
        <w:t xml:space="preserve"> </w:t>
      </w:r>
      <w:r>
        <w:t>воспроизведение</w:t>
      </w:r>
      <w:r>
        <w:rPr>
          <w:spacing w:val="1"/>
        </w:rPr>
        <w:t xml:space="preserve"> </w:t>
      </w:r>
      <w:r>
        <w:t>усвоенных</w:t>
      </w:r>
      <w:r>
        <w:rPr>
          <w:spacing w:val="1"/>
        </w:rPr>
        <w:t xml:space="preserve"> </w:t>
      </w:r>
      <w:r>
        <w:t>ранее</w:t>
      </w:r>
      <w:r>
        <w:rPr>
          <w:spacing w:val="1"/>
        </w:rPr>
        <w:t xml:space="preserve"> </w:t>
      </w:r>
      <w:r>
        <w:t>знаний</w:t>
      </w:r>
      <w:r>
        <w:rPr>
          <w:spacing w:val="1"/>
        </w:rPr>
        <w:t xml:space="preserve"> </w:t>
      </w:r>
      <w:r>
        <w:t>от</w:t>
      </w:r>
      <w:r>
        <w:rPr>
          <w:spacing w:val="1"/>
        </w:rPr>
        <w:t xml:space="preserve"> </w:t>
      </w:r>
      <w:r>
        <w:t>буквальной</w:t>
      </w:r>
      <w:r>
        <w:rPr>
          <w:spacing w:val="1"/>
        </w:rPr>
        <w:t xml:space="preserve"> </w:t>
      </w:r>
      <w:r>
        <w:t>копии</w:t>
      </w:r>
      <w:r>
        <w:rPr>
          <w:spacing w:val="1"/>
        </w:rPr>
        <w:t xml:space="preserve"> </w:t>
      </w:r>
      <w:r>
        <w:t>до</w:t>
      </w:r>
      <w:r>
        <w:rPr>
          <w:spacing w:val="1"/>
        </w:rPr>
        <w:t xml:space="preserve"> </w:t>
      </w:r>
      <w:r>
        <w:t>применения</w:t>
      </w:r>
      <w:r>
        <w:rPr>
          <w:spacing w:val="1"/>
        </w:rPr>
        <w:t xml:space="preserve"> </w:t>
      </w:r>
      <w:r>
        <w:t>в</w:t>
      </w:r>
      <w:r>
        <w:rPr>
          <w:spacing w:val="1"/>
        </w:rPr>
        <w:t xml:space="preserve"> </w:t>
      </w:r>
      <w:r>
        <w:t>типовых</w:t>
      </w:r>
      <w:r>
        <w:rPr>
          <w:spacing w:val="1"/>
        </w:rPr>
        <w:t xml:space="preserve"> </w:t>
      </w:r>
      <w:r>
        <w:t>ситуациях.</w:t>
      </w:r>
      <w:r>
        <w:rPr>
          <w:spacing w:val="1"/>
        </w:rPr>
        <w:t xml:space="preserve"> </w:t>
      </w:r>
      <w:r>
        <w:t>Пример:</w:t>
      </w:r>
      <w:r>
        <w:rPr>
          <w:spacing w:val="1"/>
        </w:rPr>
        <w:t xml:space="preserve"> </w:t>
      </w:r>
      <w:r>
        <w:t>воспроизведение</w:t>
      </w:r>
      <w:r>
        <w:rPr>
          <w:spacing w:val="1"/>
        </w:rPr>
        <w:t xml:space="preserve"> </w:t>
      </w:r>
      <w:r>
        <w:t>информации</w:t>
      </w:r>
      <w:r>
        <w:rPr>
          <w:spacing w:val="-1"/>
        </w:rPr>
        <w:t xml:space="preserve"> </w:t>
      </w:r>
      <w:r>
        <w:t>по</w:t>
      </w:r>
      <w:r>
        <w:rPr>
          <w:spacing w:val="-4"/>
        </w:rPr>
        <w:t xml:space="preserve"> </w:t>
      </w:r>
      <w:r>
        <w:t>памяти,</w:t>
      </w:r>
      <w:r>
        <w:rPr>
          <w:spacing w:val="-4"/>
        </w:rPr>
        <w:t xml:space="preserve"> </w:t>
      </w:r>
      <w:r>
        <w:t>решение</w:t>
      </w:r>
      <w:r>
        <w:rPr>
          <w:spacing w:val="-1"/>
        </w:rPr>
        <w:t xml:space="preserve"> </w:t>
      </w:r>
      <w:r>
        <w:t>типовых</w:t>
      </w:r>
      <w:r>
        <w:rPr>
          <w:spacing w:val="1"/>
        </w:rPr>
        <w:t xml:space="preserve"> </w:t>
      </w:r>
      <w:r>
        <w:t>задач</w:t>
      </w:r>
      <w:r>
        <w:rPr>
          <w:spacing w:val="-2"/>
        </w:rPr>
        <w:t xml:space="preserve"> </w:t>
      </w:r>
      <w:r>
        <w:t>(по</w:t>
      </w:r>
      <w:r>
        <w:rPr>
          <w:spacing w:val="2"/>
        </w:rPr>
        <w:t xml:space="preserve"> </w:t>
      </w:r>
      <w:r>
        <w:t>усвоенному</w:t>
      </w:r>
      <w:r>
        <w:rPr>
          <w:spacing w:val="-6"/>
        </w:rPr>
        <w:t xml:space="preserve"> </w:t>
      </w:r>
      <w:r>
        <w:t>ранее образцу)</w:t>
      </w:r>
    </w:p>
    <w:p>
      <w:pPr>
        <w:pStyle w:val="33"/>
        <w:spacing w:before="3"/>
        <w:ind w:right="300" w:firstLine="708"/>
        <w:rPr>
          <w:u w:val="single"/>
        </w:rPr>
      </w:pPr>
      <w:r>
        <w:rPr>
          <w:u w:val="single"/>
        </w:rPr>
        <w:t xml:space="preserve"> Повышенный</w:t>
      </w:r>
      <w:r>
        <w:rPr>
          <w:spacing w:val="1"/>
          <w:u w:val="single"/>
        </w:rPr>
        <w:t xml:space="preserve"> </w:t>
      </w:r>
      <w:r>
        <w:rPr>
          <w:u w:val="single"/>
        </w:rPr>
        <w:t>уровень</w:t>
      </w:r>
      <w:r>
        <w:rPr>
          <w:spacing w:val="1"/>
          <w:u w:val="single"/>
        </w:rPr>
        <w:t xml:space="preserve"> </w:t>
      </w:r>
      <w:r>
        <w:rPr>
          <w:u w:val="single"/>
        </w:rPr>
        <w:t>(«4»).</w:t>
      </w:r>
      <w:r>
        <w:rPr>
          <w:spacing w:val="1"/>
        </w:rPr>
        <w:t xml:space="preserve"> </w:t>
      </w:r>
      <w:r>
        <w:t>Самостоятельное</w:t>
      </w:r>
      <w:r>
        <w:rPr>
          <w:spacing w:val="1"/>
        </w:rPr>
        <w:t xml:space="preserve"> </w:t>
      </w:r>
      <w:r>
        <w:t>решение</w:t>
      </w:r>
      <w:r>
        <w:rPr>
          <w:spacing w:val="1"/>
        </w:rPr>
        <w:t xml:space="preserve"> </w:t>
      </w:r>
      <w:r>
        <w:t>учащимся</w:t>
      </w:r>
      <w:r>
        <w:rPr>
          <w:spacing w:val="1"/>
        </w:rPr>
        <w:t xml:space="preserve"> </w:t>
      </w:r>
      <w:r>
        <w:t>нестандартной</w:t>
      </w:r>
      <w:r>
        <w:rPr>
          <w:spacing w:val="1"/>
        </w:rPr>
        <w:t xml:space="preserve"> </w:t>
      </w:r>
      <w:r>
        <w:t>задачи, для чего потребовалось действие в новой непривычной ситуации, использование</w:t>
      </w:r>
      <w:r>
        <w:rPr>
          <w:spacing w:val="1"/>
        </w:rPr>
        <w:t xml:space="preserve"> </w:t>
      </w:r>
      <w:r>
        <w:t>новых, усваиваемых в данный момент знаний (в т.ч. выходящих за рамки опорной системы</w:t>
      </w:r>
      <w:r>
        <w:rPr>
          <w:spacing w:val="1"/>
        </w:rPr>
        <w:t xml:space="preserve"> </w:t>
      </w:r>
      <w:r>
        <w:t>знаний по учебному предмету). Уровень усвоения учебного материала: учащийся способен</w:t>
      </w:r>
      <w:r>
        <w:rPr>
          <w:spacing w:val="1"/>
        </w:rPr>
        <w:t xml:space="preserve"> </w:t>
      </w:r>
      <w:r>
        <w:t>самостоятельно воспроизводить и преобразовывать усвоенную информацию для обсуждения</w:t>
      </w:r>
      <w:r>
        <w:rPr>
          <w:spacing w:val="1"/>
        </w:rPr>
        <w:t xml:space="preserve"> </w:t>
      </w:r>
      <w:r>
        <w:t>известных</w:t>
      </w:r>
      <w:r>
        <w:rPr>
          <w:spacing w:val="1"/>
        </w:rPr>
        <w:t xml:space="preserve"> </w:t>
      </w:r>
      <w:r>
        <w:t>объектов</w:t>
      </w:r>
      <w:r>
        <w:rPr>
          <w:spacing w:val="1"/>
        </w:rPr>
        <w:t xml:space="preserve"> </w:t>
      </w:r>
      <w:r>
        <w:t>и</w:t>
      </w:r>
      <w:r>
        <w:rPr>
          <w:spacing w:val="1"/>
        </w:rPr>
        <w:t xml:space="preserve"> </w:t>
      </w:r>
      <w:r>
        <w:t>применять</w:t>
      </w:r>
      <w:r>
        <w:rPr>
          <w:spacing w:val="1"/>
        </w:rPr>
        <w:t xml:space="preserve"> </w:t>
      </w:r>
      <w:r>
        <w:t>ее</w:t>
      </w:r>
      <w:r>
        <w:rPr>
          <w:spacing w:val="1"/>
        </w:rPr>
        <w:t xml:space="preserve"> </w:t>
      </w:r>
      <w:r>
        <w:t>в</w:t>
      </w:r>
      <w:r>
        <w:rPr>
          <w:spacing w:val="1"/>
        </w:rPr>
        <w:t xml:space="preserve"> </w:t>
      </w:r>
      <w:r>
        <w:t>разнообразных</w:t>
      </w:r>
      <w:r>
        <w:rPr>
          <w:spacing w:val="1"/>
        </w:rPr>
        <w:t xml:space="preserve"> </w:t>
      </w:r>
      <w:r>
        <w:t>нетиповых</w:t>
      </w:r>
      <w:r>
        <w:rPr>
          <w:spacing w:val="1"/>
        </w:rPr>
        <w:t xml:space="preserve"> </w:t>
      </w:r>
      <w:r>
        <w:t>ситуациях.</w:t>
      </w:r>
      <w:r>
        <w:rPr>
          <w:spacing w:val="1"/>
        </w:rPr>
        <w:t xml:space="preserve"> </w:t>
      </w:r>
      <w:r>
        <w:t>При</w:t>
      </w:r>
      <w:r>
        <w:rPr>
          <w:spacing w:val="1"/>
        </w:rPr>
        <w:t xml:space="preserve"> </w:t>
      </w:r>
      <w:r>
        <w:t>этом</w:t>
      </w:r>
      <w:r>
        <w:rPr>
          <w:spacing w:val="1"/>
        </w:rPr>
        <w:t xml:space="preserve"> </w:t>
      </w:r>
      <w:r>
        <w:t>учащийся способен генерировать новую для него информацию об изучаемых объектах и</w:t>
      </w:r>
      <w:r>
        <w:rPr>
          <w:spacing w:val="1"/>
        </w:rPr>
        <w:t xml:space="preserve"> </w:t>
      </w:r>
      <w:r>
        <w:t>действиях с ними. Пример: решение нетиповых задач, выбор подходящего алгоритма из</w:t>
      </w:r>
      <w:r>
        <w:rPr>
          <w:spacing w:val="1"/>
        </w:rPr>
        <w:t xml:space="preserve"> </w:t>
      </w:r>
      <w:r>
        <w:t>набора</w:t>
      </w:r>
      <w:r>
        <w:rPr>
          <w:spacing w:val="-2"/>
        </w:rPr>
        <w:t xml:space="preserve"> </w:t>
      </w:r>
      <w:r>
        <w:t>ранее</w:t>
      </w:r>
      <w:r>
        <w:rPr>
          <w:spacing w:val="-1"/>
        </w:rPr>
        <w:t xml:space="preserve"> </w:t>
      </w:r>
      <w:r>
        <w:t>изученных алгоритмов для решения</w:t>
      </w:r>
      <w:r>
        <w:rPr>
          <w:spacing w:val="-1"/>
        </w:rPr>
        <w:t xml:space="preserve"> </w:t>
      </w:r>
      <w:r>
        <w:t>конкретной</w:t>
      </w:r>
      <w:r>
        <w:rPr>
          <w:spacing w:val="-2"/>
        </w:rPr>
        <w:t xml:space="preserve"> </w:t>
      </w:r>
      <w:r>
        <w:t>задачи</w:t>
      </w:r>
      <w:r>
        <w:rPr>
          <w:u w:val="single"/>
        </w:rPr>
        <w:t xml:space="preserve"> </w:t>
      </w:r>
    </w:p>
    <w:p>
      <w:pPr>
        <w:pStyle w:val="33"/>
        <w:spacing w:before="1"/>
        <w:ind w:right="300" w:firstLine="708"/>
      </w:pPr>
      <w:r>
        <w:rPr>
          <w:u w:val="single"/>
        </w:rPr>
        <w:t>Высокий («5»).</w:t>
      </w:r>
      <w:r>
        <w:t xml:space="preserve"> Учащийся решает нетиповую, не изучавшуюся в классе задачу, для</w:t>
      </w:r>
      <w:r>
        <w:rPr>
          <w:spacing w:val="1"/>
        </w:rPr>
        <w:t xml:space="preserve"> </w:t>
      </w:r>
      <w:r>
        <w:t>решения которой потребовались либо самостоятельно добытые, не изучавшиеся знания, либо</w:t>
      </w:r>
      <w:r>
        <w:rPr>
          <w:spacing w:val="-57"/>
        </w:rPr>
        <w:t xml:space="preserve"> </w:t>
      </w:r>
      <w:r>
        <w:t>новые,</w:t>
      </w:r>
      <w:r>
        <w:rPr>
          <w:spacing w:val="1"/>
        </w:rPr>
        <w:t xml:space="preserve"> </w:t>
      </w:r>
      <w:r>
        <w:t>самостоятельно</w:t>
      </w:r>
      <w:r>
        <w:rPr>
          <w:spacing w:val="1"/>
        </w:rPr>
        <w:t xml:space="preserve"> </w:t>
      </w:r>
      <w:r>
        <w:t>усвоенные</w:t>
      </w:r>
      <w:r>
        <w:rPr>
          <w:spacing w:val="1"/>
        </w:rPr>
        <w:t xml:space="preserve"> </w:t>
      </w:r>
      <w:r>
        <w:t>умения</w:t>
      </w:r>
      <w:r>
        <w:rPr>
          <w:spacing w:val="1"/>
        </w:rPr>
        <w:t xml:space="preserve"> </w:t>
      </w:r>
      <w:r>
        <w:t>и</w:t>
      </w:r>
      <w:r>
        <w:rPr>
          <w:spacing w:val="1"/>
        </w:rPr>
        <w:t xml:space="preserve"> </w:t>
      </w:r>
      <w:r>
        <w:t>действия,</w:t>
      </w:r>
      <w:r>
        <w:rPr>
          <w:spacing w:val="1"/>
        </w:rPr>
        <w:t xml:space="preserve"> </w:t>
      </w:r>
      <w:r>
        <w:t>требуемые</w:t>
      </w:r>
      <w:r>
        <w:rPr>
          <w:spacing w:val="1"/>
        </w:rPr>
        <w:t xml:space="preserve"> </w:t>
      </w:r>
      <w:r>
        <w:t>на</w:t>
      </w:r>
      <w:r>
        <w:rPr>
          <w:spacing w:val="1"/>
        </w:rPr>
        <w:t xml:space="preserve"> </w:t>
      </w:r>
      <w:r>
        <w:t>следующем</w:t>
      </w:r>
      <w:r>
        <w:rPr>
          <w:spacing w:val="1"/>
        </w:rPr>
        <w:t xml:space="preserve"> </w:t>
      </w:r>
      <w:r>
        <w:t>уровне</w:t>
      </w:r>
      <w:r>
        <w:rPr>
          <w:spacing w:val="1"/>
        </w:rPr>
        <w:t xml:space="preserve"> </w:t>
      </w:r>
      <w:r>
        <w:t>образования.</w:t>
      </w:r>
      <w:r>
        <w:rPr>
          <w:spacing w:val="1"/>
        </w:rPr>
        <w:t xml:space="preserve"> </w:t>
      </w:r>
      <w:r>
        <w:t>Это</w:t>
      </w:r>
      <w:r>
        <w:rPr>
          <w:spacing w:val="1"/>
        </w:rPr>
        <w:t xml:space="preserve"> </w:t>
      </w:r>
      <w:r>
        <w:t>демонстрирует</w:t>
      </w:r>
      <w:r>
        <w:rPr>
          <w:spacing w:val="1"/>
        </w:rPr>
        <w:t xml:space="preserve"> </w:t>
      </w:r>
      <w:r>
        <w:t>исключительные</w:t>
      </w:r>
      <w:r>
        <w:rPr>
          <w:spacing w:val="1"/>
        </w:rPr>
        <w:t xml:space="preserve"> </w:t>
      </w:r>
      <w:r>
        <w:t>успехи</w:t>
      </w:r>
      <w:r>
        <w:rPr>
          <w:spacing w:val="1"/>
        </w:rPr>
        <w:t xml:space="preserve"> </w:t>
      </w:r>
      <w:r>
        <w:t>отдельных</w:t>
      </w:r>
      <w:r>
        <w:rPr>
          <w:spacing w:val="61"/>
        </w:rPr>
        <w:t xml:space="preserve"> </w:t>
      </w:r>
      <w:r>
        <w:t>учащихся</w:t>
      </w:r>
      <w:r>
        <w:rPr>
          <w:spacing w:val="61"/>
        </w:rPr>
        <w:t xml:space="preserve"> </w:t>
      </w:r>
      <w:r>
        <w:t>по</w:t>
      </w:r>
      <w:r>
        <w:rPr>
          <w:spacing w:val="1"/>
        </w:rPr>
        <w:t xml:space="preserve"> </w:t>
      </w:r>
      <w:r>
        <w:t>отдельным</w:t>
      </w:r>
      <w:r>
        <w:rPr>
          <w:spacing w:val="1"/>
        </w:rPr>
        <w:t xml:space="preserve"> </w:t>
      </w:r>
      <w:r>
        <w:t>темам</w:t>
      </w:r>
      <w:r>
        <w:rPr>
          <w:spacing w:val="1"/>
        </w:rPr>
        <w:t xml:space="preserve"> </w:t>
      </w:r>
      <w:r>
        <w:t>программных</w:t>
      </w:r>
      <w:r>
        <w:rPr>
          <w:spacing w:val="1"/>
        </w:rPr>
        <w:t xml:space="preserve"> </w:t>
      </w:r>
      <w:r>
        <w:t>требований.</w:t>
      </w:r>
      <w:r>
        <w:rPr>
          <w:spacing w:val="1"/>
        </w:rPr>
        <w:t xml:space="preserve"> </w:t>
      </w:r>
      <w:r>
        <w:t>Уровень</w:t>
      </w:r>
      <w:r>
        <w:rPr>
          <w:spacing w:val="1"/>
        </w:rPr>
        <w:t xml:space="preserve"> </w:t>
      </w:r>
      <w:r>
        <w:t>усвоения</w:t>
      </w:r>
      <w:r>
        <w:rPr>
          <w:spacing w:val="1"/>
        </w:rPr>
        <w:t xml:space="preserve"> </w:t>
      </w:r>
      <w:r>
        <w:t>учебного</w:t>
      </w:r>
      <w:r>
        <w:rPr>
          <w:spacing w:val="1"/>
        </w:rPr>
        <w:t xml:space="preserve"> </w:t>
      </w:r>
      <w:r>
        <w:t>материала:</w:t>
      </w:r>
      <w:r>
        <w:rPr>
          <w:spacing w:val="1"/>
        </w:rPr>
        <w:t xml:space="preserve"> </w:t>
      </w:r>
      <w:r>
        <w:t>учащийся</w:t>
      </w:r>
      <w:r>
        <w:rPr>
          <w:spacing w:val="1"/>
        </w:rPr>
        <w:t xml:space="preserve"> </w:t>
      </w:r>
      <w:r>
        <w:t>способен</w:t>
      </w:r>
      <w:r>
        <w:rPr>
          <w:spacing w:val="1"/>
        </w:rPr>
        <w:t xml:space="preserve"> </w:t>
      </w:r>
      <w:r>
        <w:t>создавать</w:t>
      </w:r>
      <w:r>
        <w:rPr>
          <w:spacing w:val="1"/>
        </w:rPr>
        <w:t xml:space="preserve"> </w:t>
      </w:r>
      <w:r>
        <w:t>новую</w:t>
      </w:r>
      <w:r>
        <w:rPr>
          <w:spacing w:val="1"/>
        </w:rPr>
        <w:t xml:space="preserve"> </w:t>
      </w:r>
      <w:r>
        <w:t>информацию,</w:t>
      </w:r>
      <w:r>
        <w:rPr>
          <w:spacing w:val="1"/>
        </w:rPr>
        <w:t xml:space="preserve"> </w:t>
      </w:r>
      <w:r>
        <w:t>ранее</w:t>
      </w:r>
      <w:r>
        <w:rPr>
          <w:spacing w:val="1"/>
        </w:rPr>
        <w:t xml:space="preserve"> </w:t>
      </w:r>
      <w:r>
        <w:t>неизвестную</w:t>
      </w:r>
      <w:r>
        <w:rPr>
          <w:spacing w:val="1"/>
        </w:rPr>
        <w:t xml:space="preserve"> </w:t>
      </w:r>
      <w:r>
        <w:t>никому.</w:t>
      </w:r>
      <w:r>
        <w:rPr>
          <w:spacing w:val="1"/>
        </w:rPr>
        <w:t xml:space="preserve"> </w:t>
      </w:r>
      <w:r>
        <w:t>Пример:</w:t>
      </w:r>
      <w:r>
        <w:rPr>
          <w:spacing w:val="1"/>
        </w:rPr>
        <w:t xml:space="preserve"> </w:t>
      </w:r>
      <w:r>
        <w:t>разработка</w:t>
      </w:r>
      <w:r>
        <w:rPr>
          <w:spacing w:val="-2"/>
        </w:rPr>
        <w:t xml:space="preserve"> </w:t>
      </w:r>
      <w:r>
        <w:t>нового алгоритма</w:t>
      </w:r>
      <w:r>
        <w:rPr>
          <w:spacing w:val="-1"/>
        </w:rPr>
        <w:t xml:space="preserve"> </w:t>
      </w:r>
      <w:r>
        <w:t xml:space="preserve">решения задачи </w:t>
      </w:r>
    </w:p>
    <w:p>
      <w:pPr>
        <w:spacing w:before="3"/>
        <w:ind w:left="717" w:right="300" w:firstLine="707"/>
        <w:jc w:val="both"/>
        <w:rPr>
          <w:sz w:val="20"/>
          <w:szCs w:val="20"/>
        </w:rPr>
      </w:pPr>
      <w:r>
        <w:rPr>
          <w:sz w:val="20"/>
          <w:szCs w:val="20"/>
        </w:rPr>
        <w:t>Описанный</w:t>
      </w:r>
      <w:r>
        <w:rPr>
          <w:spacing w:val="1"/>
          <w:sz w:val="20"/>
          <w:szCs w:val="20"/>
        </w:rPr>
        <w:t xml:space="preserve"> </w:t>
      </w:r>
      <w:r>
        <w:rPr>
          <w:sz w:val="20"/>
          <w:szCs w:val="20"/>
        </w:rPr>
        <w:t>выше</w:t>
      </w:r>
      <w:r>
        <w:rPr>
          <w:spacing w:val="1"/>
          <w:sz w:val="20"/>
          <w:szCs w:val="20"/>
        </w:rPr>
        <w:t xml:space="preserve"> </w:t>
      </w:r>
      <w:r>
        <w:rPr>
          <w:sz w:val="20"/>
          <w:szCs w:val="20"/>
        </w:rPr>
        <w:t>уровневый</w:t>
      </w:r>
      <w:r>
        <w:rPr>
          <w:spacing w:val="1"/>
          <w:sz w:val="20"/>
          <w:szCs w:val="20"/>
        </w:rPr>
        <w:t xml:space="preserve"> </w:t>
      </w:r>
      <w:r>
        <w:rPr>
          <w:sz w:val="20"/>
          <w:szCs w:val="20"/>
        </w:rPr>
        <w:t>подход</w:t>
      </w:r>
      <w:r>
        <w:rPr>
          <w:spacing w:val="1"/>
          <w:sz w:val="20"/>
          <w:szCs w:val="20"/>
        </w:rPr>
        <w:t xml:space="preserve"> </w:t>
      </w:r>
      <w:r>
        <w:rPr>
          <w:sz w:val="20"/>
          <w:szCs w:val="20"/>
        </w:rPr>
        <w:t>к</w:t>
      </w:r>
      <w:r>
        <w:rPr>
          <w:spacing w:val="1"/>
          <w:sz w:val="20"/>
          <w:szCs w:val="20"/>
        </w:rPr>
        <w:t xml:space="preserve"> </w:t>
      </w:r>
      <w:r>
        <w:rPr>
          <w:sz w:val="20"/>
          <w:szCs w:val="20"/>
        </w:rPr>
        <w:t>оценке</w:t>
      </w:r>
      <w:r>
        <w:rPr>
          <w:spacing w:val="1"/>
          <w:sz w:val="20"/>
          <w:szCs w:val="20"/>
        </w:rPr>
        <w:t xml:space="preserve"> </w:t>
      </w:r>
      <w:r>
        <w:rPr>
          <w:sz w:val="20"/>
          <w:szCs w:val="20"/>
        </w:rPr>
        <w:t>сформированности</w:t>
      </w:r>
      <w:r>
        <w:rPr>
          <w:spacing w:val="1"/>
          <w:sz w:val="20"/>
          <w:szCs w:val="20"/>
        </w:rPr>
        <w:t xml:space="preserve"> </w:t>
      </w:r>
      <w:r>
        <w:rPr>
          <w:sz w:val="20"/>
          <w:szCs w:val="20"/>
        </w:rPr>
        <w:t>предметных</w:t>
      </w:r>
      <w:r>
        <w:rPr>
          <w:spacing w:val="-57"/>
          <w:sz w:val="20"/>
          <w:szCs w:val="20"/>
        </w:rPr>
        <w:t xml:space="preserve"> </w:t>
      </w:r>
      <w:r>
        <w:rPr>
          <w:sz w:val="20"/>
          <w:szCs w:val="20"/>
        </w:rPr>
        <w:t>результатов</w:t>
      </w:r>
      <w:r>
        <w:rPr>
          <w:spacing w:val="1"/>
          <w:sz w:val="20"/>
          <w:szCs w:val="20"/>
        </w:rPr>
        <w:t xml:space="preserve"> </w:t>
      </w:r>
      <w:r>
        <w:rPr>
          <w:sz w:val="20"/>
          <w:szCs w:val="20"/>
        </w:rPr>
        <w:t>применяется</w:t>
      </w:r>
      <w:r>
        <w:rPr>
          <w:spacing w:val="1"/>
          <w:sz w:val="20"/>
          <w:szCs w:val="20"/>
        </w:rPr>
        <w:t xml:space="preserve"> </w:t>
      </w:r>
      <w:r>
        <w:rPr>
          <w:sz w:val="20"/>
          <w:szCs w:val="20"/>
        </w:rPr>
        <w:t>в</w:t>
      </w:r>
      <w:r>
        <w:rPr>
          <w:spacing w:val="1"/>
          <w:sz w:val="20"/>
          <w:szCs w:val="20"/>
        </w:rPr>
        <w:t xml:space="preserve"> </w:t>
      </w:r>
      <w:r>
        <w:rPr>
          <w:sz w:val="20"/>
          <w:szCs w:val="20"/>
        </w:rPr>
        <w:t>ходе</w:t>
      </w:r>
      <w:r>
        <w:rPr>
          <w:spacing w:val="1"/>
          <w:sz w:val="20"/>
          <w:szCs w:val="20"/>
        </w:rPr>
        <w:t xml:space="preserve"> </w:t>
      </w:r>
      <w:r>
        <w:rPr>
          <w:sz w:val="20"/>
          <w:szCs w:val="20"/>
        </w:rPr>
        <w:t>различных</w:t>
      </w:r>
      <w:r>
        <w:rPr>
          <w:spacing w:val="1"/>
          <w:sz w:val="20"/>
          <w:szCs w:val="20"/>
        </w:rPr>
        <w:t xml:space="preserve"> </w:t>
      </w:r>
      <w:r>
        <w:rPr>
          <w:sz w:val="20"/>
          <w:szCs w:val="20"/>
        </w:rPr>
        <w:t>оценочных</w:t>
      </w:r>
      <w:r>
        <w:rPr>
          <w:spacing w:val="1"/>
          <w:sz w:val="20"/>
          <w:szCs w:val="20"/>
        </w:rPr>
        <w:t xml:space="preserve"> </w:t>
      </w:r>
      <w:r>
        <w:rPr>
          <w:sz w:val="20"/>
          <w:szCs w:val="20"/>
        </w:rPr>
        <w:t>процедур.</w:t>
      </w:r>
      <w:r>
        <w:rPr>
          <w:spacing w:val="1"/>
          <w:sz w:val="20"/>
          <w:szCs w:val="20"/>
        </w:rPr>
        <w:t xml:space="preserve"> </w:t>
      </w:r>
      <w:r>
        <w:rPr>
          <w:sz w:val="20"/>
          <w:szCs w:val="20"/>
        </w:rPr>
        <w:t>Обязательными</w:t>
      </w:r>
      <w:r>
        <w:rPr>
          <w:spacing w:val="1"/>
          <w:sz w:val="20"/>
          <w:szCs w:val="20"/>
        </w:rPr>
        <w:t xml:space="preserve"> </w:t>
      </w:r>
      <w:r>
        <w:rPr>
          <w:sz w:val="20"/>
          <w:szCs w:val="20"/>
        </w:rPr>
        <w:t>составляющими</w:t>
      </w:r>
      <w:r>
        <w:rPr>
          <w:spacing w:val="1"/>
          <w:sz w:val="20"/>
          <w:szCs w:val="20"/>
        </w:rPr>
        <w:t xml:space="preserve"> </w:t>
      </w:r>
      <w:r>
        <w:rPr>
          <w:sz w:val="20"/>
          <w:szCs w:val="20"/>
        </w:rPr>
        <w:t>системы</w:t>
      </w:r>
      <w:r>
        <w:rPr>
          <w:spacing w:val="1"/>
          <w:sz w:val="20"/>
          <w:szCs w:val="20"/>
        </w:rPr>
        <w:t xml:space="preserve"> </w:t>
      </w:r>
      <w:r>
        <w:rPr>
          <w:sz w:val="20"/>
          <w:szCs w:val="20"/>
        </w:rPr>
        <w:t>оценки</w:t>
      </w:r>
      <w:r>
        <w:rPr>
          <w:spacing w:val="1"/>
          <w:sz w:val="20"/>
          <w:szCs w:val="20"/>
        </w:rPr>
        <w:t xml:space="preserve"> </w:t>
      </w:r>
      <w:r>
        <w:rPr>
          <w:sz w:val="20"/>
          <w:szCs w:val="20"/>
        </w:rPr>
        <w:t>сформированности</w:t>
      </w:r>
      <w:r>
        <w:rPr>
          <w:spacing w:val="1"/>
          <w:sz w:val="20"/>
          <w:szCs w:val="20"/>
        </w:rPr>
        <w:t xml:space="preserve"> </w:t>
      </w:r>
      <w:r>
        <w:rPr>
          <w:sz w:val="20"/>
          <w:szCs w:val="20"/>
        </w:rPr>
        <w:t>предметных</w:t>
      </w:r>
      <w:r>
        <w:rPr>
          <w:spacing w:val="1"/>
          <w:sz w:val="20"/>
          <w:szCs w:val="20"/>
        </w:rPr>
        <w:t xml:space="preserve"> </w:t>
      </w:r>
      <w:r>
        <w:rPr>
          <w:sz w:val="20"/>
          <w:szCs w:val="20"/>
        </w:rPr>
        <w:t>результатов</w:t>
      </w:r>
      <w:r>
        <w:rPr>
          <w:spacing w:val="1"/>
          <w:sz w:val="20"/>
          <w:szCs w:val="20"/>
        </w:rPr>
        <w:t xml:space="preserve"> </w:t>
      </w:r>
      <w:r>
        <w:rPr>
          <w:sz w:val="20"/>
          <w:szCs w:val="20"/>
        </w:rPr>
        <w:t>являются</w:t>
      </w:r>
      <w:r>
        <w:rPr>
          <w:spacing w:val="1"/>
          <w:sz w:val="20"/>
          <w:szCs w:val="20"/>
        </w:rPr>
        <w:t xml:space="preserve"> </w:t>
      </w:r>
      <w:r>
        <w:rPr>
          <w:sz w:val="20"/>
          <w:szCs w:val="20"/>
        </w:rPr>
        <w:t>материалы</w:t>
      </w:r>
      <w:r>
        <w:rPr>
          <w:spacing w:val="1"/>
          <w:sz w:val="20"/>
          <w:szCs w:val="20"/>
        </w:rPr>
        <w:t xml:space="preserve"> </w:t>
      </w:r>
      <w:r>
        <w:rPr>
          <w:sz w:val="20"/>
          <w:szCs w:val="20"/>
        </w:rPr>
        <w:t>текущей</w:t>
      </w:r>
      <w:r>
        <w:rPr>
          <w:spacing w:val="1"/>
          <w:sz w:val="20"/>
          <w:szCs w:val="20"/>
        </w:rPr>
        <w:t xml:space="preserve"> </w:t>
      </w:r>
      <w:r>
        <w:rPr>
          <w:sz w:val="20"/>
          <w:szCs w:val="20"/>
        </w:rPr>
        <w:t>(тематической),</w:t>
      </w:r>
      <w:r>
        <w:rPr>
          <w:spacing w:val="1"/>
          <w:sz w:val="20"/>
          <w:szCs w:val="20"/>
        </w:rPr>
        <w:t xml:space="preserve"> </w:t>
      </w:r>
      <w:r>
        <w:rPr>
          <w:sz w:val="20"/>
          <w:szCs w:val="20"/>
        </w:rPr>
        <w:t>промежуточной</w:t>
      </w:r>
      <w:r>
        <w:rPr>
          <w:spacing w:val="1"/>
          <w:sz w:val="20"/>
          <w:szCs w:val="20"/>
        </w:rPr>
        <w:t xml:space="preserve"> </w:t>
      </w:r>
      <w:r>
        <w:rPr>
          <w:sz w:val="20"/>
          <w:szCs w:val="20"/>
        </w:rPr>
        <w:t>аттестаций</w:t>
      </w:r>
      <w:r>
        <w:rPr>
          <w:spacing w:val="1"/>
          <w:sz w:val="20"/>
          <w:szCs w:val="20"/>
        </w:rPr>
        <w:t xml:space="preserve"> </w:t>
      </w:r>
      <w:r>
        <w:rPr>
          <w:sz w:val="20"/>
          <w:szCs w:val="20"/>
        </w:rPr>
        <w:t>и</w:t>
      </w:r>
      <w:r>
        <w:rPr>
          <w:spacing w:val="1"/>
          <w:sz w:val="20"/>
          <w:szCs w:val="20"/>
        </w:rPr>
        <w:t xml:space="preserve"> </w:t>
      </w:r>
      <w:r>
        <w:rPr>
          <w:sz w:val="20"/>
          <w:szCs w:val="20"/>
        </w:rPr>
        <w:t>итогового</w:t>
      </w:r>
      <w:r>
        <w:rPr>
          <w:spacing w:val="60"/>
          <w:sz w:val="20"/>
          <w:szCs w:val="20"/>
        </w:rPr>
        <w:t xml:space="preserve"> </w:t>
      </w:r>
      <w:r>
        <w:rPr>
          <w:sz w:val="20"/>
          <w:szCs w:val="20"/>
        </w:rPr>
        <w:t>оценивания.</w:t>
      </w:r>
      <w:r>
        <w:rPr>
          <w:spacing w:val="-57"/>
          <w:sz w:val="20"/>
          <w:szCs w:val="20"/>
        </w:rPr>
        <w:t xml:space="preserve"> </w:t>
      </w:r>
      <w:r>
        <w:rPr>
          <w:sz w:val="20"/>
          <w:szCs w:val="20"/>
        </w:rPr>
        <w:t>При</w:t>
      </w:r>
      <w:r>
        <w:rPr>
          <w:spacing w:val="1"/>
          <w:sz w:val="20"/>
          <w:szCs w:val="20"/>
        </w:rPr>
        <w:t xml:space="preserve"> </w:t>
      </w:r>
      <w:r>
        <w:rPr>
          <w:sz w:val="20"/>
          <w:szCs w:val="20"/>
        </w:rPr>
        <w:t>этом</w:t>
      </w:r>
      <w:r>
        <w:rPr>
          <w:spacing w:val="1"/>
          <w:sz w:val="20"/>
          <w:szCs w:val="20"/>
        </w:rPr>
        <w:t xml:space="preserve"> </w:t>
      </w:r>
      <w:r>
        <w:rPr>
          <w:sz w:val="20"/>
          <w:szCs w:val="20"/>
        </w:rPr>
        <w:t>итоговая</w:t>
      </w:r>
      <w:r>
        <w:rPr>
          <w:spacing w:val="1"/>
          <w:sz w:val="20"/>
          <w:szCs w:val="20"/>
        </w:rPr>
        <w:t xml:space="preserve"> </w:t>
      </w:r>
      <w:r>
        <w:rPr>
          <w:sz w:val="20"/>
          <w:szCs w:val="20"/>
        </w:rPr>
        <w:t>оценка</w:t>
      </w:r>
      <w:r>
        <w:rPr>
          <w:spacing w:val="1"/>
          <w:sz w:val="20"/>
          <w:szCs w:val="20"/>
        </w:rPr>
        <w:t xml:space="preserve"> </w:t>
      </w:r>
      <w:r>
        <w:rPr>
          <w:sz w:val="20"/>
          <w:szCs w:val="20"/>
        </w:rPr>
        <w:t>ограничивается</w:t>
      </w:r>
      <w:r>
        <w:rPr>
          <w:spacing w:val="1"/>
          <w:sz w:val="20"/>
          <w:szCs w:val="20"/>
        </w:rPr>
        <w:t xml:space="preserve"> </w:t>
      </w:r>
      <w:r>
        <w:rPr>
          <w:sz w:val="20"/>
          <w:szCs w:val="20"/>
        </w:rPr>
        <w:t>контролем</w:t>
      </w:r>
      <w:r>
        <w:rPr>
          <w:spacing w:val="1"/>
          <w:sz w:val="20"/>
          <w:szCs w:val="20"/>
        </w:rPr>
        <w:t xml:space="preserve"> </w:t>
      </w:r>
      <w:r>
        <w:rPr>
          <w:sz w:val="20"/>
          <w:szCs w:val="20"/>
        </w:rPr>
        <w:t>успешности</w:t>
      </w:r>
      <w:r>
        <w:rPr>
          <w:spacing w:val="1"/>
          <w:sz w:val="20"/>
          <w:szCs w:val="20"/>
        </w:rPr>
        <w:t xml:space="preserve"> </w:t>
      </w:r>
      <w:r>
        <w:rPr>
          <w:sz w:val="20"/>
          <w:szCs w:val="20"/>
        </w:rPr>
        <w:t>освоения</w:t>
      </w:r>
      <w:r>
        <w:rPr>
          <w:spacing w:val="1"/>
          <w:sz w:val="20"/>
          <w:szCs w:val="20"/>
        </w:rPr>
        <w:t xml:space="preserve"> </w:t>
      </w:r>
      <w:r>
        <w:rPr>
          <w:sz w:val="20"/>
          <w:szCs w:val="20"/>
        </w:rPr>
        <w:t>действий,</w:t>
      </w:r>
      <w:r>
        <w:rPr>
          <w:spacing w:val="1"/>
          <w:sz w:val="20"/>
          <w:szCs w:val="20"/>
        </w:rPr>
        <w:t xml:space="preserve"> </w:t>
      </w:r>
      <w:r>
        <w:rPr>
          <w:sz w:val="20"/>
          <w:szCs w:val="20"/>
        </w:rPr>
        <w:t>выполняемых</w:t>
      </w:r>
      <w:r>
        <w:rPr>
          <w:spacing w:val="1"/>
          <w:sz w:val="20"/>
          <w:szCs w:val="20"/>
        </w:rPr>
        <w:t xml:space="preserve"> </w:t>
      </w:r>
      <w:r>
        <w:rPr>
          <w:sz w:val="20"/>
          <w:szCs w:val="20"/>
        </w:rPr>
        <w:t>учащимися,</w:t>
      </w:r>
      <w:r>
        <w:rPr>
          <w:spacing w:val="1"/>
          <w:sz w:val="20"/>
          <w:szCs w:val="20"/>
        </w:rPr>
        <w:t xml:space="preserve"> </w:t>
      </w:r>
      <w:r>
        <w:rPr>
          <w:sz w:val="20"/>
          <w:szCs w:val="20"/>
        </w:rPr>
        <w:t>с</w:t>
      </w:r>
      <w:r>
        <w:rPr>
          <w:spacing w:val="1"/>
          <w:sz w:val="20"/>
          <w:szCs w:val="20"/>
        </w:rPr>
        <w:t xml:space="preserve"> </w:t>
      </w:r>
      <w:r>
        <w:rPr>
          <w:sz w:val="20"/>
          <w:szCs w:val="20"/>
        </w:rPr>
        <w:t>предметным</w:t>
      </w:r>
      <w:r>
        <w:rPr>
          <w:spacing w:val="1"/>
          <w:sz w:val="20"/>
          <w:szCs w:val="20"/>
        </w:rPr>
        <w:t xml:space="preserve"> </w:t>
      </w:r>
      <w:r>
        <w:rPr>
          <w:sz w:val="20"/>
          <w:szCs w:val="20"/>
        </w:rPr>
        <w:t>содержанием,</w:t>
      </w:r>
      <w:r>
        <w:rPr>
          <w:spacing w:val="1"/>
          <w:sz w:val="20"/>
          <w:szCs w:val="20"/>
        </w:rPr>
        <w:t xml:space="preserve"> </w:t>
      </w:r>
      <w:r>
        <w:rPr>
          <w:sz w:val="20"/>
          <w:szCs w:val="20"/>
        </w:rPr>
        <w:t>отражающим</w:t>
      </w:r>
      <w:r>
        <w:rPr>
          <w:spacing w:val="1"/>
          <w:sz w:val="20"/>
          <w:szCs w:val="20"/>
        </w:rPr>
        <w:t xml:space="preserve"> </w:t>
      </w:r>
      <w:r>
        <w:rPr>
          <w:sz w:val="20"/>
          <w:szCs w:val="20"/>
        </w:rPr>
        <w:t>опорную</w:t>
      </w:r>
      <w:r>
        <w:rPr>
          <w:spacing w:val="1"/>
          <w:sz w:val="20"/>
          <w:szCs w:val="20"/>
        </w:rPr>
        <w:t xml:space="preserve"> </w:t>
      </w:r>
      <w:r>
        <w:rPr>
          <w:sz w:val="20"/>
          <w:szCs w:val="20"/>
        </w:rPr>
        <w:t>систему</w:t>
      </w:r>
      <w:r>
        <w:rPr>
          <w:spacing w:val="1"/>
          <w:sz w:val="20"/>
          <w:szCs w:val="20"/>
        </w:rPr>
        <w:t xml:space="preserve"> </w:t>
      </w:r>
      <w:r>
        <w:rPr>
          <w:sz w:val="20"/>
          <w:szCs w:val="20"/>
        </w:rPr>
        <w:t>знаний данного учебного предмета. К оценке сформированности предметных результатов</w:t>
      </w:r>
      <w:r>
        <w:rPr>
          <w:spacing w:val="1"/>
          <w:sz w:val="20"/>
          <w:szCs w:val="20"/>
        </w:rPr>
        <w:t xml:space="preserve"> </w:t>
      </w:r>
      <w:r>
        <w:rPr>
          <w:sz w:val="20"/>
          <w:szCs w:val="20"/>
        </w:rPr>
        <w:t>применяется</w:t>
      </w:r>
      <w:r>
        <w:rPr>
          <w:spacing w:val="1"/>
          <w:sz w:val="20"/>
          <w:szCs w:val="20"/>
        </w:rPr>
        <w:t xml:space="preserve"> </w:t>
      </w:r>
      <w:r>
        <w:rPr>
          <w:sz w:val="20"/>
          <w:szCs w:val="20"/>
        </w:rPr>
        <w:t>в</w:t>
      </w:r>
      <w:r>
        <w:rPr>
          <w:spacing w:val="1"/>
          <w:sz w:val="20"/>
          <w:szCs w:val="20"/>
        </w:rPr>
        <w:t xml:space="preserve"> </w:t>
      </w:r>
      <w:r>
        <w:rPr>
          <w:sz w:val="20"/>
          <w:szCs w:val="20"/>
        </w:rPr>
        <w:t>ходе</w:t>
      </w:r>
      <w:r>
        <w:rPr>
          <w:spacing w:val="1"/>
          <w:sz w:val="20"/>
          <w:szCs w:val="20"/>
        </w:rPr>
        <w:t xml:space="preserve"> </w:t>
      </w:r>
      <w:r>
        <w:rPr>
          <w:sz w:val="20"/>
          <w:szCs w:val="20"/>
        </w:rPr>
        <w:t>различных</w:t>
      </w:r>
      <w:r>
        <w:rPr>
          <w:spacing w:val="1"/>
          <w:sz w:val="20"/>
          <w:szCs w:val="20"/>
        </w:rPr>
        <w:t xml:space="preserve"> </w:t>
      </w:r>
      <w:r>
        <w:rPr>
          <w:sz w:val="20"/>
          <w:szCs w:val="20"/>
        </w:rPr>
        <w:t>оценочных</w:t>
      </w:r>
      <w:r>
        <w:rPr>
          <w:spacing w:val="1"/>
          <w:sz w:val="20"/>
          <w:szCs w:val="20"/>
        </w:rPr>
        <w:t xml:space="preserve"> </w:t>
      </w:r>
      <w:r>
        <w:rPr>
          <w:sz w:val="20"/>
          <w:szCs w:val="20"/>
        </w:rPr>
        <w:t>процедур,</w:t>
      </w:r>
      <w:r>
        <w:rPr>
          <w:spacing w:val="1"/>
          <w:sz w:val="20"/>
          <w:szCs w:val="20"/>
        </w:rPr>
        <w:t xml:space="preserve"> </w:t>
      </w:r>
      <w:r>
        <w:rPr>
          <w:sz w:val="20"/>
          <w:szCs w:val="20"/>
        </w:rPr>
        <w:t>регламентированных</w:t>
      </w:r>
      <w:r>
        <w:rPr>
          <w:spacing w:val="1"/>
          <w:sz w:val="20"/>
          <w:szCs w:val="20"/>
        </w:rPr>
        <w:t xml:space="preserve"> </w:t>
      </w:r>
      <w:r>
        <w:rPr>
          <w:sz w:val="20"/>
          <w:szCs w:val="20"/>
        </w:rPr>
        <w:t>школьным</w:t>
      </w:r>
      <w:r>
        <w:rPr>
          <w:spacing w:val="1"/>
          <w:sz w:val="20"/>
          <w:szCs w:val="20"/>
        </w:rPr>
        <w:t xml:space="preserve"> </w:t>
      </w:r>
      <w:r>
        <w:rPr>
          <w:sz w:val="20"/>
          <w:szCs w:val="20"/>
        </w:rPr>
        <w:t>локальным</w:t>
      </w:r>
      <w:r>
        <w:rPr>
          <w:spacing w:val="1"/>
          <w:sz w:val="20"/>
          <w:szCs w:val="20"/>
        </w:rPr>
        <w:t xml:space="preserve"> </w:t>
      </w:r>
      <w:r>
        <w:rPr>
          <w:sz w:val="20"/>
          <w:szCs w:val="20"/>
        </w:rPr>
        <w:t>актом</w:t>
      </w:r>
      <w:r>
        <w:rPr>
          <w:spacing w:val="1"/>
          <w:sz w:val="20"/>
          <w:szCs w:val="20"/>
        </w:rPr>
        <w:t xml:space="preserve"> </w:t>
      </w:r>
      <w:r>
        <w:rPr>
          <w:i/>
          <w:sz w:val="20"/>
          <w:szCs w:val="20"/>
        </w:rPr>
        <w:t>«Положением</w:t>
      </w:r>
      <w:r>
        <w:rPr>
          <w:i/>
          <w:spacing w:val="1"/>
          <w:sz w:val="20"/>
          <w:szCs w:val="20"/>
        </w:rPr>
        <w:t xml:space="preserve"> </w:t>
      </w:r>
      <w:r>
        <w:rPr>
          <w:i/>
          <w:sz w:val="20"/>
          <w:szCs w:val="20"/>
        </w:rPr>
        <w:t>о</w:t>
      </w:r>
      <w:r>
        <w:rPr>
          <w:i/>
          <w:spacing w:val="1"/>
          <w:sz w:val="20"/>
          <w:szCs w:val="20"/>
        </w:rPr>
        <w:t xml:space="preserve"> </w:t>
      </w:r>
      <w:r>
        <w:rPr>
          <w:i/>
          <w:sz w:val="20"/>
          <w:szCs w:val="20"/>
        </w:rPr>
        <w:t>формах,</w:t>
      </w:r>
      <w:r>
        <w:rPr>
          <w:i/>
          <w:spacing w:val="1"/>
          <w:sz w:val="20"/>
          <w:szCs w:val="20"/>
        </w:rPr>
        <w:t xml:space="preserve"> </w:t>
      </w:r>
      <w:r>
        <w:rPr>
          <w:i/>
          <w:sz w:val="20"/>
          <w:szCs w:val="20"/>
        </w:rPr>
        <w:t>периодичности,</w:t>
      </w:r>
      <w:r>
        <w:rPr>
          <w:i/>
          <w:spacing w:val="1"/>
          <w:sz w:val="20"/>
          <w:szCs w:val="20"/>
        </w:rPr>
        <w:t xml:space="preserve"> </w:t>
      </w:r>
      <w:r>
        <w:rPr>
          <w:i/>
          <w:sz w:val="20"/>
          <w:szCs w:val="20"/>
        </w:rPr>
        <w:t>порядке</w:t>
      </w:r>
      <w:r>
        <w:rPr>
          <w:i/>
          <w:spacing w:val="1"/>
          <w:sz w:val="20"/>
          <w:szCs w:val="20"/>
        </w:rPr>
        <w:t xml:space="preserve"> </w:t>
      </w:r>
      <w:r>
        <w:rPr>
          <w:i/>
          <w:sz w:val="20"/>
          <w:szCs w:val="20"/>
        </w:rPr>
        <w:t>текущего</w:t>
      </w:r>
      <w:r>
        <w:rPr>
          <w:i/>
          <w:spacing w:val="1"/>
          <w:sz w:val="20"/>
          <w:szCs w:val="20"/>
        </w:rPr>
        <w:t xml:space="preserve"> </w:t>
      </w:r>
      <w:r>
        <w:rPr>
          <w:i/>
          <w:sz w:val="20"/>
          <w:szCs w:val="20"/>
        </w:rPr>
        <w:t>контроля</w:t>
      </w:r>
      <w:r>
        <w:rPr>
          <w:i/>
          <w:spacing w:val="1"/>
          <w:sz w:val="20"/>
          <w:szCs w:val="20"/>
        </w:rPr>
        <w:t xml:space="preserve"> </w:t>
      </w:r>
      <w:r>
        <w:rPr>
          <w:i/>
          <w:sz w:val="20"/>
          <w:szCs w:val="20"/>
        </w:rPr>
        <w:t>успеваемости</w:t>
      </w:r>
      <w:r>
        <w:rPr>
          <w:i/>
          <w:spacing w:val="-2"/>
          <w:sz w:val="20"/>
          <w:szCs w:val="20"/>
        </w:rPr>
        <w:t xml:space="preserve"> </w:t>
      </w:r>
      <w:r>
        <w:rPr>
          <w:i/>
          <w:sz w:val="20"/>
          <w:szCs w:val="20"/>
        </w:rPr>
        <w:t>и промежуточной аттестации</w:t>
      </w:r>
      <w:r>
        <w:rPr>
          <w:i/>
          <w:spacing w:val="-1"/>
          <w:sz w:val="20"/>
          <w:szCs w:val="20"/>
        </w:rPr>
        <w:t xml:space="preserve"> </w:t>
      </w:r>
      <w:r>
        <w:rPr>
          <w:i/>
          <w:sz w:val="20"/>
          <w:szCs w:val="20"/>
        </w:rPr>
        <w:t>учащихся».</w:t>
      </w:r>
      <w:r>
        <w:rPr>
          <w:sz w:val="20"/>
          <w:szCs w:val="20"/>
        </w:rPr>
        <w:t xml:space="preserve"> Решение о</w:t>
      </w:r>
      <w:r>
        <w:rPr>
          <w:spacing w:val="1"/>
          <w:sz w:val="20"/>
          <w:szCs w:val="20"/>
        </w:rPr>
        <w:t xml:space="preserve"> </w:t>
      </w:r>
      <w:r>
        <w:rPr>
          <w:sz w:val="20"/>
          <w:szCs w:val="20"/>
        </w:rPr>
        <w:t>достижении</w:t>
      </w:r>
      <w:r>
        <w:rPr>
          <w:spacing w:val="1"/>
          <w:sz w:val="20"/>
          <w:szCs w:val="20"/>
        </w:rPr>
        <w:t xml:space="preserve"> </w:t>
      </w:r>
      <w:r>
        <w:rPr>
          <w:sz w:val="20"/>
          <w:szCs w:val="20"/>
        </w:rPr>
        <w:t>или</w:t>
      </w:r>
      <w:r>
        <w:rPr>
          <w:spacing w:val="1"/>
          <w:sz w:val="20"/>
          <w:szCs w:val="20"/>
        </w:rPr>
        <w:t xml:space="preserve"> </w:t>
      </w:r>
      <w:r>
        <w:rPr>
          <w:sz w:val="20"/>
          <w:szCs w:val="20"/>
        </w:rPr>
        <w:t>не достижении планируемых</w:t>
      </w:r>
      <w:r>
        <w:rPr>
          <w:spacing w:val="1"/>
          <w:sz w:val="20"/>
          <w:szCs w:val="20"/>
        </w:rPr>
        <w:t xml:space="preserve"> </w:t>
      </w:r>
      <w:r>
        <w:rPr>
          <w:sz w:val="20"/>
          <w:szCs w:val="20"/>
        </w:rPr>
        <w:t>предметных</w:t>
      </w:r>
      <w:r>
        <w:rPr>
          <w:spacing w:val="1"/>
          <w:sz w:val="20"/>
          <w:szCs w:val="20"/>
        </w:rPr>
        <w:t xml:space="preserve"> </w:t>
      </w:r>
      <w:r>
        <w:rPr>
          <w:sz w:val="20"/>
          <w:szCs w:val="20"/>
        </w:rPr>
        <w:t>результатов</w:t>
      </w:r>
      <w:r>
        <w:rPr>
          <w:spacing w:val="1"/>
          <w:sz w:val="20"/>
          <w:szCs w:val="20"/>
        </w:rPr>
        <w:t xml:space="preserve"> </w:t>
      </w:r>
      <w:r>
        <w:rPr>
          <w:sz w:val="20"/>
          <w:szCs w:val="20"/>
        </w:rPr>
        <w:t>освоения ООП НОО принимается учителем на основании результатов выполнения заданий</w:t>
      </w:r>
      <w:r>
        <w:rPr>
          <w:spacing w:val="1"/>
          <w:sz w:val="20"/>
          <w:szCs w:val="20"/>
        </w:rPr>
        <w:t xml:space="preserve"> </w:t>
      </w:r>
      <w:r>
        <w:rPr>
          <w:sz w:val="20"/>
          <w:szCs w:val="20"/>
        </w:rPr>
        <w:t>базового уровня. Критерием освоения учебного материала считается выполнение не менее</w:t>
      </w:r>
      <w:r>
        <w:rPr>
          <w:spacing w:val="1"/>
          <w:sz w:val="20"/>
          <w:szCs w:val="20"/>
        </w:rPr>
        <w:t xml:space="preserve"> </w:t>
      </w:r>
      <w:r>
        <w:rPr>
          <w:sz w:val="20"/>
          <w:szCs w:val="20"/>
        </w:rPr>
        <w:t>50% заданий базового уровня или получение 50% от максимального балла за выполнение</w:t>
      </w:r>
      <w:r>
        <w:rPr>
          <w:spacing w:val="1"/>
          <w:sz w:val="20"/>
          <w:szCs w:val="20"/>
        </w:rPr>
        <w:t xml:space="preserve"> </w:t>
      </w:r>
      <w:r>
        <w:rPr>
          <w:sz w:val="20"/>
          <w:szCs w:val="20"/>
        </w:rPr>
        <w:t>заданий базового уровня</w:t>
      </w:r>
    </w:p>
    <w:p>
      <w:pPr>
        <w:pStyle w:val="33"/>
        <w:spacing w:before="1"/>
        <w:ind w:right="300" w:firstLine="708"/>
      </w:pPr>
      <w:r>
        <w:rPr>
          <w:i/>
          <w:sz w:val="22"/>
          <w:szCs w:val="22"/>
          <w:u w:val="single"/>
        </w:rPr>
        <w:t xml:space="preserve"> </w:t>
      </w:r>
      <w:r>
        <w:rPr>
          <w:i/>
          <w:u w:val="single"/>
        </w:rPr>
        <w:t>Оценка</w:t>
      </w:r>
      <w:r>
        <w:rPr>
          <w:i/>
          <w:spacing w:val="1"/>
          <w:u w:val="single"/>
        </w:rPr>
        <w:t xml:space="preserve"> </w:t>
      </w:r>
      <w:r>
        <w:rPr>
          <w:i/>
          <w:u w:val="single"/>
        </w:rPr>
        <w:t>личностных</w:t>
      </w:r>
      <w:r>
        <w:rPr>
          <w:i/>
          <w:spacing w:val="1"/>
          <w:u w:val="single"/>
        </w:rPr>
        <w:t xml:space="preserve"> </w:t>
      </w:r>
      <w:r>
        <w:rPr>
          <w:i/>
          <w:u w:val="single"/>
        </w:rPr>
        <w:t>результатов</w:t>
      </w:r>
      <w:r>
        <w:rPr>
          <w:i/>
          <w:spacing w:val="1"/>
          <w:u w:val="single"/>
        </w:rPr>
        <w:t xml:space="preserve"> </w:t>
      </w:r>
      <w:r>
        <w:rPr>
          <w:i/>
          <w:u w:val="single"/>
        </w:rPr>
        <w:t>осуществляется</w:t>
      </w:r>
      <w:r>
        <w:t>,</w:t>
      </w:r>
      <w:r>
        <w:rPr>
          <w:spacing w:val="1"/>
        </w:rPr>
        <w:t xml:space="preserve"> </w:t>
      </w:r>
      <w:r>
        <w:t>во-первых,</w:t>
      </w:r>
      <w:r>
        <w:rPr>
          <w:spacing w:val="1"/>
        </w:rPr>
        <w:t xml:space="preserve"> </w:t>
      </w:r>
      <w:r>
        <w:t>в</w:t>
      </w:r>
      <w:r>
        <w:rPr>
          <w:spacing w:val="61"/>
        </w:rPr>
        <w:t xml:space="preserve"> </w:t>
      </w:r>
      <w:r>
        <w:t>ходе</w:t>
      </w:r>
      <w:r>
        <w:rPr>
          <w:spacing w:val="1"/>
        </w:rPr>
        <w:t xml:space="preserve"> </w:t>
      </w:r>
      <w:r>
        <w:rPr>
          <w:i/>
        </w:rPr>
        <w:t>мониторинговых</w:t>
      </w:r>
      <w:r>
        <w:rPr>
          <w:i/>
          <w:spacing w:val="1"/>
        </w:rPr>
        <w:t xml:space="preserve"> </w:t>
      </w:r>
      <w:r>
        <w:rPr>
          <w:i/>
        </w:rPr>
        <w:t>исследований</w:t>
      </w:r>
      <w:r>
        <w:rPr>
          <w:i/>
          <w:spacing w:val="1"/>
        </w:rPr>
        <w:t xml:space="preserve"> </w:t>
      </w:r>
      <w:r>
        <w:t>согласно</w:t>
      </w:r>
      <w:r>
        <w:rPr>
          <w:spacing w:val="1"/>
        </w:rPr>
        <w:t xml:space="preserve"> </w:t>
      </w:r>
      <w:r>
        <w:t>ежегодной</w:t>
      </w:r>
      <w:r>
        <w:rPr>
          <w:spacing w:val="1"/>
        </w:rPr>
        <w:t xml:space="preserve"> </w:t>
      </w:r>
      <w:r>
        <w:t>школьной</w:t>
      </w:r>
      <w:r>
        <w:rPr>
          <w:spacing w:val="1"/>
        </w:rPr>
        <w:t xml:space="preserve"> </w:t>
      </w:r>
      <w:r>
        <w:t>циклограмме</w:t>
      </w:r>
      <w:r>
        <w:rPr>
          <w:spacing w:val="1"/>
        </w:rPr>
        <w:t xml:space="preserve"> </w:t>
      </w:r>
      <w:r>
        <w:t>мониторинга</w:t>
      </w:r>
      <w:r>
        <w:rPr>
          <w:spacing w:val="1"/>
        </w:rPr>
        <w:t xml:space="preserve"> </w:t>
      </w:r>
      <w:r>
        <w:t>сформированности</w:t>
      </w:r>
      <w:r>
        <w:rPr>
          <w:spacing w:val="-1"/>
        </w:rPr>
        <w:t xml:space="preserve"> </w:t>
      </w:r>
      <w:r>
        <w:t>УУД</w:t>
      </w:r>
      <w:r>
        <w:rPr>
          <w:sz w:val="22"/>
          <w:szCs w:val="22"/>
        </w:rPr>
        <w:t>.</w:t>
      </w:r>
      <w:r>
        <w:t xml:space="preserve"> Вторым</w:t>
      </w:r>
      <w:r>
        <w:rPr>
          <w:spacing w:val="1"/>
        </w:rPr>
        <w:t xml:space="preserve"> </w:t>
      </w:r>
      <w:r>
        <w:t>методом</w:t>
      </w:r>
      <w:r>
        <w:rPr>
          <w:spacing w:val="1"/>
        </w:rPr>
        <w:t xml:space="preserve"> </w:t>
      </w:r>
      <w:r>
        <w:t>оценки</w:t>
      </w:r>
      <w:r>
        <w:rPr>
          <w:spacing w:val="1"/>
        </w:rPr>
        <w:t xml:space="preserve"> </w:t>
      </w:r>
      <w:r>
        <w:t>личностных</w:t>
      </w:r>
      <w:r>
        <w:rPr>
          <w:spacing w:val="1"/>
        </w:rPr>
        <w:t xml:space="preserve"> </w:t>
      </w:r>
      <w:r>
        <w:t>результатов</w:t>
      </w:r>
      <w:r>
        <w:rPr>
          <w:spacing w:val="1"/>
        </w:rPr>
        <w:t xml:space="preserve"> </w:t>
      </w:r>
      <w:r>
        <w:t>учащихся,</w:t>
      </w:r>
      <w:r>
        <w:rPr>
          <w:spacing w:val="1"/>
        </w:rPr>
        <w:t xml:space="preserve"> </w:t>
      </w:r>
      <w:r>
        <w:t>используемым</w:t>
      </w:r>
      <w:r>
        <w:rPr>
          <w:spacing w:val="1"/>
        </w:rPr>
        <w:t xml:space="preserve"> </w:t>
      </w:r>
      <w:r>
        <w:t>в</w:t>
      </w:r>
      <w:r>
        <w:rPr>
          <w:spacing w:val="1"/>
        </w:rPr>
        <w:t xml:space="preserve"> </w:t>
      </w:r>
      <w:r>
        <w:t>образовательной программе, является оценка личностного прогресса ученика с помощью</w:t>
      </w:r>
      <w:r>
        <w:rPr>
          <w:spacing w:val="1"/>
        </w:rPr>
        <w:t xml:space="preserve"> </w:t>
      </w:r>
      <w:r>
        <w:rPr>
          <w:i/>
        </w:rPr>
        <w:t>портфолио</w:t>
      </w:r>
      <w:r>
        <w:t>,</w:t>
      </w:r>
      <w:r>
        <w:rPr>
          <w:spacing w:val="1"/>
        </w:rPr>
        <w:t xml:space="preserve"> </w:t>
      </w:r>
      <w:r>
        <w:t>способствующего</w:t>
      </w:r>
      <w:r>
        <w:rPr>
          <w:spacing w:val="1"/>
        </w:rPr>
        <w:t xml:space="preserve"> </w:t>
      </w:r>
      <w:r>
        <w:t>формированию</w:t>
      </w:r>
      <w:r>
        <w:rPr>
          <w:spacing w:val="1"/>
        </w:rPr>
        <w:t xml:space="preserve"> </w:t>
      </w:r>
      <w:r>
        <w:t>у</w:t>
      </w:r>
      <w:r>
        <w:rPr>
          <w:spacing w:val="1"/>
        </w:rPr>
        <w:t xml:space="preserve"> </w:t>
      </w:r>
      <w:r>
        <w:t>учащихся</w:t>
      </w:r>
      <w:r>
        <w:rPr>
          <w:spacing w:val="1"/>
        </w:rPr>
        <w:t xml:space="preserve"> </w:t>
      </w:r>
      <w:r>
        <w:t>культуры</w:t>
      </w:r>
      <w:r>
        <w:rPr>
          <w:spacing w:val="1"/>
        </w:rPr>
        <w:t xml:space="preserve"> </w:t>
      </w:r>
      <w:r>
        <w:t>мышления,</w:t>
      </w:r>
      <w:r>
        <w:rPr>
          <w:spacing w:val="1"/>
        </w:rPr>
        <w:t xml:space="preserve"> </w:t>
      </w:r>
      <w:r>
        <w:t>логики,</w:t>
      </w:r>
      <w:r>
        <w:rPr>
          <w:spacing w:val="1"/>
        </w:rPr>
        <w:t xml:space="preserve"> </w:t>
      </w:r>
      <w:r>
        <w:t>умений</w:t>
      </w:r>
      <w:r>
        <w:rPr>
          <w:spacing w:val="-1"/>
        </w:rPr>
        <w:t xml:space="preserve"> </w:t>
      </w:r>
      <w:r>
        <w:t>анализировать,</w:t>
      </w:r>
      <w:r>
        <w:rPr>
          <w:spacing w:val="-4"/>
        </w:rPr>
        <w:t xml:space="preserve"> </w:t>
      </w:r>
      <w:r>
        <w:t>обобщать, систематизировать,</w:t>
      </w:r>
      <w:r>
        <w:rPr>
          <w:spacing w:val="-1"/>
        </w:rPr>
        <w:t xml:space="preserve"> </w:t>
      </w:r>
      <w:r>
        <w:t>классифицировать. Личностные результаты выпускников при получении начального общего образования</w:t>
      </w:r>
      <w:r>
        <w:rPr>
          <w:spacing w:val="1"/>
        </w:rPr>
        <w:t xml:space="preserve"> </w:t>
      </w:r>
      <w:r>
        <w:t>в полном соответствии с требованиями Стандарта не подлежат итоговой оценке, т.к. оценка</w:t>
      </w:r>
      <w:r>
        <w:rPr>
          <w:spacing w:val="1"/>
        </w:rPr>
        <w:t xml:space="preserve"> </w:t>
      </w:r>
      <w:r>
        <w:t>личностных</w:t>
      </w:r>
      <w:r>
        <w:rPr>
          <w:spacing w:val="1"/>
        </w:rPr>
        <w:t xml:space="preserve"> </w:t>
      </w:r>
      <w:r>
        <w:t>результатов</w:t>
      </w:r>
      <w:r>
        <w:rPr>
          <w:spacing w:val="1"/>
        </w:rPr>
        <w:t xml:space="preserve"> </w:t>
      </w:r>
      <w:r>
        <w:t>учащихся</w:t>
      </w:r>
      <w:r>
        <w:rPr>
          <w:spacing w:val="1"/>
        </w:rPr>
        <w:t xml:space="preserve"> </w:t>
      </w:r>
      <w:r>
        <w:t>отражает</w:t>
      </w:r>
      <w:r>
        <w:rPr>
          <w:spacing w:val="1"/>
        </w:rPr>
        <w:t xml:space="preserve"> </w:t>
      </w:r>
      <w:r>
        <w:t>эффективность</w:t>
      </w:r>
      <w:r>
        <w:rPr>
          <w:spacing w:val="1"/>
        </w:rPr>
        <w:t xml:space="preserve"> </w:t>
      </w:r>
      <w:r>
        <w:t>воспитательной</w:t>
      </w:r>
      <w:r>
        <w:rPr>
          <w:spacing w:val="1"/>
        </w:rPr>
        <w:t xml:space="preserve"> </w:t>
      </w:r>
      <w:r>
        <w:t>и</w:t>
      </w:r>
      <w:r>
        <w:rPr>
          <w:spacing w:val="1"/>
        </w:rPr>
        <w:t xml:space="preserve"> </w:t>
      </w:r>
      <w:r>
        <w:t>образовательной</w:t>
      </w:r>
      <w:r>
        <w:rPr>
          <w:spacing w:val="-1"/>
        </w:rPr>
        <w:t xml:space="preserve"> </w:t>
      </w:r>
      <w:r>
        <w:t>деятельности школы.</w:t>
      </w:r>
    </w:p>
    <w:p>
      <w:pPr>
        <w:pStyle w:val="61"/>
        <w:numPr>
          <w:ilvl w:val="2"/>
          <w:numId w:val="18"/>
        </w:numPr>
        <w:tabs>
          <w:tab w:val="left" w:pos="1344"/>
        </w:tabs>
      </w:pPr>
      <w:bookmarkStart w:id="4" w:name="_TOC_250021"/>
      <w:r>
        <w:t>Организация</w:t>
      </w:r>
      <w:r>
        <w:rPr>
          <w:spacing w:val="-4"/>
        </w:rPr>
        <w:t xml:space="preserve"> </w:t>
      </w:r>
      <w:r>
        <w:t>и</w:t>
      </w:r>
      <w:r>
        <w:rPr>
          <w:spacing w:val="-3"/>
        </w:rPr>
        <w:t xml:space="preserve"> </w:t>
      </w:r>
      <w:r>
        <w:t>содержание</w:t>
      </w:r>
      <w:r>
        <w:rPr>
          <w:spacing w:val="-2"/>
        </w:rPr>
        <w:t xml:space="preserve"> </w:t>
      </w:r>
      <w:r>
        <w:t>оценочных</w:t>
      </w:r>
      <w:r>
        <w:rPr>
          <w:spacing w:val="-4"/>
        </w:rPr>
        <w:t xml:space="preserve"> </w:t>
      </w:r>
      <w:bookmarkEnd w:id="4"/>
      <w:r>
        <w:t>процедур</w:t>
      </w:r>
    </w:p>
    <w:p>
      <w:pPr>
        <w:pStyle w:val="33"/>
        <w:spacing w:before="4"/>
        <w:ind w:left="0"/>
        <w:jc w:val="left"/>
        <w:rPr>
          <w:b/>
          <w:sz w:val="21"/>
        </w:rPr>
      </w:pPr>
    </w:p>
    <w:p>
      <w:pPr>
        <w:pStyle w:val="33"/>
        <w:spacing w:line="249" w:lineRule="auto"/>
        <w:ind w:right="292" w:firstLine="225"/>
      </w:pPr>
      <w:r>
        <w:rPr>
          <w:b/>
        </w:rPr>
        <w:t>Стартовая</w:t>
      </w:r>
      <w:r>
        <w:rPr>
          <w:b/>
          <w:spacing w:val="1"/>
        </w:rPr>
        <w:t xml:space="preserve"> </w:t>
      </w:r>
      <w:r>
        <w:rPr>
          <w:b/>
        </w:rPr>
        <w:t>педагогическая</w:t>
      </w:r>
      <w:r>
        <w:rPr>
          <w:b/>
          <w:spacing w:val="1"/>
        </w:rPr>
        <w:t xml:space="preserve"> </w:t>
      </w:r>
      <w:r>
        <w:rPr>
          <w:b/>
        </w:rPr>
        <w:t>диагностика</w:t>
      </w:r>
      <w:r>
        <w:rPr>
          <w:b/>
          <w:spacing w:val="1"/>
        </w:rPr>
        <w:t xml:space="preserve"> </w:t>
      </w:r>
      <w:r>
        <w:t>представляет</w:t>
      </w:r>
      <w:r>
        <w:rPr>
          <w:spacing w:val="1"/>
        </w:rPr>
        <w:t xml:space="preserve"> </w:t>
      </w:r>
      <w:r>
        <w:t>собой</w:t>
      </w:r>
      <w:r>
        <w:rPr>
          <w:spacing w:val="1"/>
        </w:rPr>
        <w:t xml:space="preserve"> </w:t>
      </w:r>
      <w:r>
        <w:t>процедуру оценки готовности к обучению на данном уровне образования.</w:t>
      </w:r>
      <w:r>
        <w:rPr>
          <w:spacing w:val="1"/>
        </w:rPr>
        <w:t xml:space="preserve"> </w:t>
      </w:r>
      <w:r>
        <w:t>Проводится</w:t>
      </w:r>
      <w:r>
        <w:rPr>
          <w:spacing w:val="1"/>
        </w:rPr>
        <w:t xml:space="preserve"> </w:t>
      </w:r>
      <w:r>
        <w:t>администрацией</w:t>
      </w:r>
      <w:r>
        <w:rPr>
          <w:spacing w:val="1"/>
        </w:rPr>
        <w:t xml:space="preserve"> </w:t>
      </w:r>
      <w:r>
        <w:t>образовательной</w:t>
      </w:r>
      <w:r>
        <w:rPr>
          <w:spacing w:val="1"/>
        </w:rPr>
        <w:t xml:space="preserve"> </w:t>
      </w:r>
      <w:r>
        <w:t>организации</w:t>
      </w:r>
      <w:r>
        <w:rPr>
          <w:spacing w:val="1"/>
        </w:rPr>
        <w:t xml:space="preserve"> </w:t>
      </w:r>
      <w:r>
        <w:t>в</w:t>
      </w:r>
      <w:r>
        <w:rPr>
          <w:spacing w:val="1"/>
        </w:rPr>
        <w:t xml:space="preserve"> </w:t>
      </w:r>
      <w:r>
        <w:t>начале</w:t>
      </w:r>
      <w:r>
        <w:rPr>
          <w:spacing w:val="1"/>
        </w:rPr>
        <w:t xml:space="preserve"> </w:t>
      </w:r>
      <w:r>
        <w:t>1</w:t>
      </w:r>
      <w:r>
        <w:rPr>
          <w:spacing w:val="1"/>
        </w:rPr>
        <w:t xml:space="preserve"> </w:t>
      </w:r>
      <w:r>
        <w:t>класса</w:t>
      </w:r>
      <w:r>
        <w:rPr>
          <w:spacing w:val="1"/>
        </w:rPr>
        <w:t xml:space="preserve"> </w:t>
      </w:r>
      <w:r>
        <w:t>и</w:t>
      </w:r>
      <w:r>
        <w:rPr>
          <w:spacing w:val="1"/>
        </w:rPr>
        <w:t xml:space="preserve"> </w:t>
      </w:r>
      <w:r>
        <w:t>выступает</w:t>
      </w:r>
      <w:r>
        <w:rPr>
          <w:spacing w:val="1"/>
        </w:rPr>
        <w:t xml:space="preserve"> </w:t>
      </w:r>
      <w:r>
        <w:t>как</w:t>
      </w:r>
      <w:r>
        <w:rPr>
          <w:spacing w:val="1"/>
        </w:rPr>
        <w:t xml:space="preserve"> </w:t>
      </w:r>
      <w:r>
        <w:t>основа</w:t>
      </w:r>
      <w:r>
        <w:rPr>
          <w:spacing w:val="1"/>
        </w:rPr>
        <w:t xml:space="preserve"> </w:t>
      </w:r>
      <w:r>
        <w:t>(точка</w:t>
      </w:r>
      <w:r>
        <w:rPr>
          <w:spacing w:val="1"/>
        </w:rPr>
        <w:t xml:space="preserve"> </w:t>
      </w:r>
      <w:r>
        <w:t>отсчёта)</w:t>
      </w:r>
      <w:r>
        <w:rPr>
          <w:spacing w:val="1"/>
        </w:rPr>
        <w:t xml:space="preserve"> </w:t>
      </w:r>
      <w:r>
        <w:t>для</w:t>
      </w:r>
      <w:r>
        <w:rPr>
          <w:spacing w:val="1"/>
        </w:rPr>
        <w:t xml:space="preserve"> </w:t>
      </w:r>
      <w:r>
        <w:t>оценки</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Объектом</w:t>
      </w:r>
      <w:r>
        <w:rPr>
          <w:spacing w:val="1"/>
        </w:rPr>
        <w:t xml:space="preserve"> </w:t>
      </w:r>
      <w:r>
        <w:t>оценки</w:t>
      </w:r>
      <w:r>
        <w:rPr>
          <w:spacing w:val="1"/>
        </w:rPr>
        <w:t xml:space="preserve"> </w:t>
      </w:r>
      <w:r>
        <w:t>является</w:t>
      </w:r>
      <w:r>
        <w:rPr>
          <w:spacing w:val="1"/>
        </w:rPr>
        <w:t xml:space="preserve"> </w:t>
      </w:r>
      <w:r>
        <w:t>сформированность</w:t>
      </w:r>
      <w:r>
        <w:rPr>
          <w:spacing w:val="1"/>
        </w:rPr>
        <w:t xml:space="preserve"> </w:t>
      </w:r>
      <w:r>
        <w:t>предпосылок</w:t>
      </w:r>
      <w:r>
        <w:rPr>
          <w:spacing w:val="1"/>
        </w:rPr>
        <w:t xml:space="preserve"> </w:t>
      </w:r>
      <w:r>
        <w:t>учебной</w:t>
      </w:r>
      <w:r>
        <w:rPr>
          <w:spacing w:val="1"/>
        </w:rPr>
        <w:t xml:space="preserve"> </w:t>
      </w:r>
      <w:r>
        <w:t>деятельности,</w:t>
      </w:r>
      <w:r>
        <w:rPr>
          <w:spacing w:val="1"/>
        </w:rPr>
        <w:t xml:space="preserve"> </w:t>
      </w:r>
      <w:r>
        <w:t>готовность</w:t>
      </w:r>
      <w:r>
        <w:rPr>
          <w:spacing w:val="1"/>
        </w:rPr>
        <w:t xml:space="preserve"> </w:t>
      </w:r>
      <w:r>
        <w:t>к</w:t>
      </w:r>
      <w:r>
        <w:rPr>
          <w:spacing w:val="1"/>
        </w:rPr>
        <w:t xml:space="preserve"> </w:t>
      </w:r>
      <w:r>
        <w:t>овладению</w:t>
      </w:r>
      <w:r>
        <w:rPr>
          <w:spacing w:val="-1"/>
        </w:rPr>
        <w:t xml:space="preserve"> </w:t>
      </w:r>
      <w:r>
        <w:t>чтением,</w:t>
      </w:r>
      <w:r>
        <w:rPr>
          <w:spacing w:val="4"/>
        </w:rPr>
        <w:t xml:space="preserve"> </w:t>
      </w:r>
      <w:r>
        <w:t>грамотой и</w:t>
      </w:r>
      <w:r>
        <w:rPr>
          <w:spacing w:val="-1"/>
        </w:rPr>
        <w:t xml:space="preserve"> </w:t>
      </w:r>
      <w:r>
        <w:t>счётом</w:t>
      </w:r>
      <w:r>
        <w:rPr>
          <w:color w:val="C00000"/>
        </w:rPr>
        <w:t>.</w:t>
      </w:r>
    </w:p>
    <w:p>
      <w:pPr>
        <w:pStyle w:val="33"/>
        <w:spacing w:before="2" w:line="252" w:lineRule="auto"/>
        <w:ind w:right="297" w:firstLine="225"/>
      </w:pPr>
      <w:r>
        <w:t>Стартовая</w:t>
      </w:r>
      <w:r>
        <w:rPr>
          <w:spacing w:val="1"/>
        </w:rPr>
        <w:t xml:space="preserve"> </w:t>
      </w:r>
      <w:r>
        <w:t>диагностика</w:t>
      </w:r>
      <w:r>
        <w:rPr>
          <w:spacing w:val="1"/>
        </w:rPr>
        <w:t xml:space="preserve"> </w:t>
      </w:r>
      <w:r>
        <w:t>может</w:t>
      </w:r>
      <w:r>
        <w:rPr>
          <w:spacing w:val="1"/>
        </w:rPr>
        <w:t xml:space="preserve"> </w:t>
      </w:r>
      <w:r>
        <w:t>проводиться</w:t>
      </w:r>
      <w:r>
        <w:rPr>
          <w:spacing w:val="1"/>
        </w:rPr>
        <w:t xml:space="preserve"> </w:t>
      </w:r>
      <w:r>
        <w:t>также</w:t>
      </w:r>
      <w:r>
        <w:rPr>
          <w:spacing w:val="1"/>
        </w:rPr>
        <w:t xml:space="preserve"> </w:t>
      </w:r>
      <w:r>
        <w:t>педагогическими</w:t>
      </w:r>
      <w:r>
        <w:rPr>
          <w:spacing w:val="1"/>
        </w:rPr>
        <w:t xml:space="preserve"> </w:t>
      </w:r>
      <w:r>
        <w:t>работниками</w:t>
      </w:r>
      <w:r>
        <w:rPr>
          <w:spacing w:val="-4"/>
        </w:rPr>
        <w:t xml:space="preserve"> </w:t>
      </w:r>
      <w:r>
        <w:t>с</w:t>
      </w:r>
      <w:r>
        <w:rPr>
          <w:spacing w:val="-5"/>
        </w:rPr>
        <w:t xml:space="preserve"> </w:t>
      </w:r>
      <w:r>
        <w:t>целью</w:t>
      </w:r>
      <w:r>
        <w:rPr>
          <w:spacing w:val="-4"/>
        </w:rPr>
        <w:t xml:space="preserve"> </w:t>
      </w:r>
      <w:r>
        <w:t>оценки</w:t>
      </w:r>
      <w:r>
        <w:rPr>
          <w:spacing w:val="-4"/>
        </w:rPr>
        <w:t xml:space="preserve"> </w:t>
      </w:r>
      <w:r>
        <w:t>готовности к</w:t>
      </w:r>
      <w:r>
        <w:rPr>
          <w:spacing w:val="-4"/>
        </w:rPr>
        <w:t xml:space="preserve"> </w:t>
      </w:r>
      <w:r>
        <w:t>изучению</w:t>
      </w:r>
      <w:r>
        <w:rPr>
          <w:spacing w:val="-4"/>
        </w:rPr>
        <w:t xml:space="preserve"> </w:t>
      </w:r>
      <w:r>
        <w:t>отдельных</w:t>
      </w:r>
      <w:r>
        <w:rPr>
          <w:spacing w:val="-2"/>
        </w:rPr>
        <w:t xml:space="preserve"> </w:t>
      </w:r>
      <w:r>
        <w:t>предметов (разделов).</w:t>
      </w:r>
      <w:r>
        <w:rPr>
          <w:spacing w:val="28"/>
        </w:rPr>
        <w:t xml:space="preserve"> </w:t>
      </w:r>
      <w:r>
        <w:t>Результаты</w:t>
      </w:r>
      <w:r>
        <w:rPr>
          <w:spacing w:val="30"/>
        </w:rPr>
        <w:t xml:space="preserve"> </w:t>
      </w:r>
      <w:r>
        <w:t>стартовой</w:t>
      </w:r>
      <w:r>
        <w:rPr>
          <w:spacing w:val="30"/>
        </w:rPr>
        <w:t xml:space="preserve"> </w:t>
      </w:r>
      <w:r>
        <w:t>диагностики</w:t>
      </w:r>
      <w:r>
        <w:rPr>
          <w:spacing w:val="29"/>
        </w:rPr>
        <w:t xml:space="preserve"> </w:t>
      </w:r>
      <w:r>
        <w:t>являются</w:t>
      </w:r>
      <w:r>
        <w:rPr>
          <w:spacing w:val="30"/>
        </w:rPr>
        <w:t xml:space="preserve"> </w:t>
      </w:r>
      <w:r>
        <w:t>основанием</w:t>
      </w:r>
      <w:r>
        <w:rPr>
          <w:spacing w:val="33"/>
        </w:rPr>
        <w:t xml:space="preserve"> </w:t>
      </w:r>
      <w:r>
        <w:t>для</w:t>
      </w:r>
      <w:r>
        <w:rPr>
          <w:spacing w:val="-47"/>
        </w:rPr>
        <w:t xml:space="preserve"> </w:t>
      </w:r>
      <w:r>
        <w:rPr>
          <w:spacing w:val="-1"/>
        </w:rPr>
        <w:t xml:space="preserve">корректировки учебных </w:t>
      </w:r>
      <w:r>
        <w:t>программ и индивидуализации учебного процесса.</w:t>
      </w:r>
      <w:r>
        <w:rPr>
          <w:spacing w:val="-47"/>
        </w:rPr>
        <w:t xml:space="preserve"> </w:t>
      </w:r>
      <w:r>
        <w:rPr>
          <w:b/>
        </w:rPr>
        <w:t>Текущая</w:t>
      </w:r>
      <w:r>
        <w:rPr>
          <w:b/>
        </w:rPr>
        <w:tab/>
      </w:r>
      <w:r>
        <w:rPr>
          <w:b/>
        </w:rPr>
        <w:t>оценка</w:t>
      </w:r>
      <w:r>
        <w:rPr>
          <w:b/>
        </w:rPr>
        <w:tab/>
      </w:r>
      <w:r>
        <w:t>представляет</w:t>
      </w:r>
      <w:r>
        <w:tab/>
      </w:r>
      <w:r>
        <w:t>собой</w:t>
      </w:r>
      <w:r>
        <w:tab/>
      </w:r>
      <w:r>
        <w:t>процедуру</w:t>
      </w:r>
      <w:r>
        <w:tab/>
      </w:r>
      <w:r>
        <w:t>оценки</w:t>
      </w:r>
      <w:r>
        <w:rPr>
          <w:spacing w:val="1"/>
        </w:rPr>
        <w:t xml:space="preserve"> </w:t>
      </w:r>
      <w:r>
        <w:t>индивидуального</w:t>
      </w:r>
      <w:r>
        <w:rPr>
          <w:spacing w:val="-2"/>
        </w:rPr>
        <w:t xml:space="preserve"> </w:t>
      </w:r>
      <w:r>
        <w:t>продвижения</w:t>
      </w:r>
      <w:r>
        <w:rPr>
          <w:spacing w:val="4"/>
        </w:rPr>
        <w:t xml:space="preserve"> </w:t>
      </w:r>
      <w:r>
        <w:t>в</w:t>
      </w:r>
      <w:r>
        <w:rPr>
          <w:spacing w:val="4"/>
        </w:rPr>
        <w:t xml:space="preserve"> </w:t>
      </w:r>
      <w:r>
        <w:t>освоении</w:t>
      </w:r>
      <w:r>
        <w:rPr>
          <w:spacing w:val="1"/>
        </w:rPr>
        <w:t xml:space="preserve"> </w:t>
      </w:r>
      <w:r>
        <w:t>программы</w:t>
      </w:r>
      <w:r>
        <w:rPr>
          <w:spacing w:val="-3"/>
        </w:rPr>
        <w:t xml:space="preserve"> </w:t>
      </w:r>
      <w:r>
        <w:t>учебного</w:t>
      </w:r>
      <w:r>
        <w:rPr>
          <w:spacing w:val="-1"/>
        </w:rPr>
        <w:t xml:space="preserve"> </w:t>
      </w:r>
      <w:r>
        <w:t>предмета.</w:t>
      </w:r>
      <w:r>
        <w:rPr>
          <w:spacing w:val="-47"/>
        </w:rPr>
        <w:t xml:space="preserve"> </w:t>
      </w:r>
      <w:r>
        <w:t>Текущая</w:t>
      </w:r>
      <w:r>
        <w:rPr>
          <w:spacing w:val="8"/>
        </w:rPr>
        <w:t xml:space="preserve"> </w:t>
      </w:r>
      <w:r>
        <w:t>оценка</w:t>
      </w:r>
      <w:r>
        <w:rPr>
          <w:spacing w:val="11"/>
        </w:rPr>
        <w:t xml:space="preserve"> </w:t>
      </w:r>
      <w:r>
        <w:t>может</w:t>
      </w:r>
      <w:r>
        <w:rPr>
          <w:spacing w:val="8"/>
        </w:rPr>
        <w:t xml:space="preserve"> </w:t>
      </w:r>
      <w:r>
        <w:t>быть</w:t>
      </w:r>
      <w:r>
        <w:rPr>
          <w:spacing w:val="12"/>
        </w:rPr>
        <w:t xml:space="preserve"> </w:t>
      </w:r>
      <w:r>
        <w:rPr>
          <w:b/>
          <w:i/>
        </w:rPr>
        <w:t>формирующей</w:t>
      </w:r>
      <w:r>
        <w:t>,</w:t>
      </w:r>
      <w:r>
        <w:rPr>
          <w:spacing w:val="12"/>
        </w:rPr>
        <w:t xml:space="preserve"> </w:t>
      </w:r>
      <w:r>
        <w:t>т.</w:t>
      </w:r>
      <w:r>
        <w:rPr>
          <w:spacing w:val="12"/>
        </w:rPr>
        <w:t xml:space="preserve"> </w:t>
      </w:r>
      <w:r>
        <w:t>е.</w:t>
      </w:r>
      <w:r>
        <w:rPr>
          <w:spacing w:val="12"/>
        </w:rPr>
        <w:t xml:space="preserve"> </w:t>
      </w:r>
      <w:r>
        <w:t>поддерживающей</w:t>
      </w:r>
      <w:r>
        <w:rPr>
          <w:spacing w:val="7"/>
        </w:rPr>
        <w:t xml:space="preserve"> </w:t>
      </w:r>
      <w:r>
        <w:t>и</w:t>
      </w:r>
      <w:r>
        <w:rPr>
          <w:spacing w:val="-47"/>
        </w:rPr>
        <w:t xml:space="preserve"> </w:t>
      </w:r>
      <w:r>
        <w:t>направляющей</w:t>
      </w:r>
      <w:r>
        <w:rPr>
          <w:spacing w:val="-10"/>
        </w:rPr>
        <w:t xml:space="preserve"> </w:t>
      </w:r>
      <w:r>
        <w:t>усилия</w:t>
      </w:r>
      <w:r>
        <w:rPr>
          <w:spacing w:val="-3"/>
        </w:rPr>
        <w:t xml:space="preserve"> </w:t>
      </w:r>
      <w:r>
        <w:t>обучающегося,</w:t>
      </w:r>
      <w:r>
        <w:rPr>
          <w:spacing w:val="-5"/>
        </w:rPr>
        <w:t xml:space="preserve"> </w:t>
      </w:r>
      <w:r>
        <w:t>включающей</w:t>
      </w:r>
      <w:r>
        <w:rPr>
          <w:spacing w:val="-9"/>
        </w:rPr>
        <w:t xml:space="preserve"> </w:t>
      </w:r>
      <w:r>
        <w:t>его</w:t>
      </w:r>
      <w:r>
        <w:rPr>
          <w:spacing w:val="-11"/>
        </w:rPr>
        <w:t xml:space="preserve"> </w:t>
      </w:r>
      <w:r>
        <w:t>в</w:t>
      </w:r>
      <w:r>
        <w:rPr>
          <w:spacing w:val="-6"/>
        </w:rPr>
        <w:t xml:space="preserve"> </w:t>
      </w:r>
      <w:r>
        <w:t>самостоятельную</w:t>
      </w:r>
      <w:r>
        <w:rPr>
          <w:spacing w:val="-47"/>
        </w:rPr>
        <w:t xml:space="preserve"> </w:t>
      </w:r>
      <w:r>
        <w:t>оценочную</w:t>
      </w:r>
      <w:r>
        <w:tab/>
      </w:r>
      <w:r>
        <w:tab/>
      </w:r>
      <w:r>
        <w:t>деятельность,</w:t>
      </w:r>
      <w:r>
        <w:tab/>
      </w:r>
      <w:r>
        <w:t>и</w:t>
      </w:r>
      <w:r>
        <w:tab/>
      </w:r>
      <w:r>
        <w:rPr>
          <w:b/>
          <w:i/>
        </w:rPr>
        <w:t>диагностической</w:t>
      </w:r>
      <w:r>
        <w:t>,</w:t>
      </w:r>
      <w:r>
        <w:tab/>
      </w:r>
      <w:r>
        <w:rPr>
          <w:spacing w:val="-1"/>
        </w:rPr>
        <w:t>способствующей</w:t>
      </w:r>
      <w:r>
        <w:rPr>
          <w:spacing w:val="-47"/>
        </w:rPr>
        <w:t xml:space="preserve"> </w:t>
      </w:r>
      <w:r>
        <w:t>выявлению</w:t>
      </w:r>
      <w:r>
        <w:rPr>
          <w:spacing w:val="17"/>
        </w:rPr>
        <w:t xml:space="preserve"> </w:t>
      </w:r>
      <w:r>
        <w:t>и</w:t>
      </w:r>
      <w:r>
        <w:rPr>
          <w:spacing w:val="17"/>
        </w:rPr>
        <w:t xml:space="preserve"> </w:t>
      </w:r>
      <w:r>
        <w:t>осознанию</w:t>
      </w:r>
      <w:r>
        <w:rPr>
          <w:spacing w:val="17"/>
        </w:rPr>
        <w:t xml:space="preserve"> </w:t>
      </w:r>
      <w:r>
        <w:t>педагогическим</w:t>
      </w:r>
      <w:r>
        <w:rPr>
          <w:spacing w:val="26"/>
        </w:rPr>
        <w:t xml:space="preserve"> </w:t>
      </w:r>
      <w:r>
        <w:t>работником</w:t>
      </w:r>
      <w:r>
        <w:rPr>
          <w:spacing w:val="21"/>
        </w:rPr>
        <w:t xml:space="preserve"> </w:t>
      </w:r>
      <w:r>
        <w:t>и</w:t>
      </w:r>
      <w:r>
        <w:rPr>
          <w:spacing w:val="17"/>
        </w:rPr>
        <w:t xml:space="preserve"> </w:t>
      </w:r>
      <w:r>
        <w:t>обучающимся существующих</w:t>
      </w:r>
      <w:r>
        <w:rPr>
          <w:spacing w:val="-5"/>
        </w:rPr>
        <w:t xml:space="preserve"> </w:t>
      </w:r>
      <w:r>
        <w:t>проблем</w:t>
      </w:r>
      <w:r>
        <w:rPr>
          <w:spacing w:val="-3"/>
        </w:rPr>
        <w:t xml:space="preserve"> </w:t>
      </w:r>
      <w:r>
        <w:t>в</w:t>
      </w:r>
      <w:r>
        <w:rPr>
          <w:spacing w:val="-3"/>
        </w:rPr>
        <w:t xml:space="preserve"> </w:t>
      </w:r>
      <w:r>
        <w:t>обучении.</w:t>
      </w:r>
    </w:p>
    <w:p>
      <w:pPr>
        <w:pStyle w:val="33"/>
        <w:spacing w:before="10" w:line="249" w:lineRule="auto"/>
        <w:ind w:right="292" w:firstLine="225"/>
      </w:pPr>
      <w:r>
        <w:t>Объектом</w:t>
      </w:r>
      <w:r>
        <w:rPr>
          <w:spacing w:val="1"/>
        </w:rPr>
        <w:t xml:space="preserve"> </w:t>
      </w:r>
      <w:r>
        <w:t>текущей</w:t>
      </w:r>
      <w:r>
        <w:rPr>
          <w:spacing w:val="1"/>
        </w:rPr>
        <w:t xml:space="preserve"> </w:t>
      </w:r>
      <w:r>
        <w:t>оценки</w:t>
      </w:r>
      <w:r>
        <w:rPr>
          <w:spacing w:val="1"/>
        </w:rPr>
        <w:t xml:space="preserve"> </w:t>
      </w:r>
      <w:r>
        <w:t>являются</w:t>
      </w:r>
      <w:r>
        <w:rPr>
          <w:spacing w:val="1"/>
        </w:rPr>
        <w:t xml:space="preserve"> </w:t>
      </w:r>
      <w:r>
        <w:t>тематические</w:t>
      </w:r>
      <w:r>
        <w:rPr>
          <w:spacing w:val="1"/>
        </w:rPr>
        <w:t xml:space="preserve"> </w:t>
      </w:r>
      <w:r>
        <w:t>планируемые</w:t>
      </w:r>
      <w:r>
        <w:rPr>
          <w:spacing w:val="1"/>
        </w:rPr>
        <w:t xml:space="preserve"> </w:t>
      </w:r>
      <w:r>
        <w:t>результаты,</w:t>
      </w:r>
      <w:r>
        <w:rPr>
          <w:spacing w:val="1"/>
        </w:rPr>
        <w:t xml:space="preserve"> </w:t>
      </w:r>
      <w:r>
        <w:t>этапы,</w:t>
      </w:r>
      <w:r>
        <w:rPr>
          <w:spacing w:val="1"/>
        </w:rPr>
        <w:t xml:space="preserve"> </w:t>
      </w:r>
      <w:r>
        <w:t>освоения</w:t>
      </w:r>
      <w:r>
        <w:rPr>
          <w:spacing w:val="1"/>
        </w:rPr>
        <w:t xml:space="preserve"> </w:t>
      </w:r>
      <w:r>
        <w:t>которых</w:t>
      </w:r>
      <w:r>
        <w:rPr>
          <w:spacing w:val="1"/>
        </w:rPr>
        <w:t xml:space="preserve"> </w:t>
      </w:r>
      <w:r>
        <w:t>зафиксированы</w:t>
      </w:r>
      <w:r>
        <w:rPr>
          <w:spacing w:val="1"/>
        </w:rPr>
        <w:t xml:space="preserve"> </w:t>
      </w:r>
      <w:r>
        <w:t>в</w:t>
      </w:r>
      <w:r>
        <w:rPr>
          <w:spacing w:val="1"/>
        </w:rPr>
        <w:t xml:space="preserve"> </w:t>
      </w:r>
      <w:r>
        <w:t>тематическом</w:t>
      </w:r>
      <w:r>
        <w:rPr>
          <w:spacing w:val="1"/>
        </w:rPr>
        <w:t xml:space="preserve"> </w:t>
      </w:r>
      <w:r>
        <w:t>планировании.</w:t>
      </w:r>
      <w:r>
        <w:rPr>
          <w:spacing w:val="1"/>
        </w:rPr>
        <w:t xml:space="preserve"> </w:t>
      </w:r>
      <w:r>
        <w:t>В</w:t>
      </w:r>
      <w:r>
        <w:rPr>
          <w:spacing w:val="1"/>
        </w:rPr>
        <w:t xml:space="preserve"> </w:t>
      </w:r>
      <w:r>
        <w:t>текущей</w:t>
      </w:r>
      <w:r>
        <w:rPr>
          <w:spacing w:val="1"/>
        </w:rPr>
        <w:t xml:space="preserve"> </w:t>
      </w:r>
      <w:r>
        <w:t>оценке</w:t>
      </w:r>
      <w:r>
        <w:rPr>
          <w:spacing w:val="1"/>
        </w:rPr>
        <w:t xml:space="preserve"> </w:t>
      </w:r>
      <w:r>
        <w:t>используются</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опросы,</w:t>
      </w:r>
      <w:r>
        <w:rPr>
          <w:spacing w:val="1"/>
        </w:rPr>
        <w:t xml:space="preserve"> </w:t>
      </w:r>
      <w:r>
        <w:t>практические</w:t>
      </w:r>
      <w:r>
        <w:rPr>
          <w:spacing w:val="1"/>
        </w:rPr>
        <w:t xml:space="preserve"> </w:t>
      </w:r>
      <w:r>
        <w:t>работы,</w:t>
      </w:r>
      <w:r>
        <w:rPr>
          <w:spacing w:val="1"/>
        </w:rPr>
        <w:t xml:space="preserve"> </w:t>
      </w:r>
      <w:r>
        <w:t>творческие</w:t>
      </w:r>
      <w:r>
        <w:rPr>
          <w:spacing w:val="1"/>
        </w:rPr>
        <w:t xml:space="preserve"> </w:t>
      </w:r>
      <w:r>
        <w:t>работы,</w:t>
      </w:r>
      <w:r>
        <w:rPr>
          <w:spacing w:val="1"/>
        </w:rPr>
        <w:t xml:space="preserve"> </w:t>
      </w:r>
      <w:r>
        <w:t>индивидуальные</w:t>
      </w:r>
      <w:r>
        <w:rPr>
          <w:spacing w:val="1"/>
        </w:rPr>
        <w:t xml:space="preserve"> </w:t>
      </w:r>
      <w:r>
        <w:t>и</w:t>
      </w:r>
      <w:r>
        <w:rPr>
          <w:spacing w:val="1"/>
        </w:rPr>
        <w:t xml:space="preserve"> </w:t>
      </w:r>
      <w:r>
        <w:rPr>
          <w:spacing w:val="-1"/>
        </w:rPr>
        <w:t>групповые</w:t>
      </w:r>
      <w:r>
        <w:rPr>
          <w:spacing w:val="-9"/>
        </w:rPr>
        <w:t xml:space="preserve"> </w:t>
      </w:r>
      <w:r>
        <w:rPr>
          <w:spacing w:val="-1"/>
        </w:rPr>
        <w:t>формы,</w:t>
      </w:r>
      <w:r>
        <w:rPr>
          <w:spacing w:val="-2"/>
        </w:rPr>
        <w:t xml:space="preserve"> </w:t>
      </w:r>
      <w:r>
        <w:t>само-</w:t>
      </w:r>
      <w:r>
        <w:rPr>
          <w:spacing w:val="-5"/>
        </w:rPr>
        <w:t xml:space="preserve"> </w:t>
      </w:r>
      <w:r>
        <w:t>и</w:t>
      </w:r>
      <w:r>
        <w:rPr>
          <w:spacing w:val="-12"/>
        </w:rPr>
        <w:t xml:space="preserve"> </w:t>
      </w:r>
      <w:r>
        <w:t>взаимооценка,</w:t>
      </w:r>
      <w:r>
        <w:rPr>
          <w:spacing w:val="-3"/>
        </w:rPr>
        <w:t xml:space="preserve"> </w:t>
      </w:r>
      <w:r>
        <w:t>рефлексия,</w:t>
      </w:r>
      <w:r>
        <w:rPr>
          <w:spacing w:val="-2"/>
        </w:rPr>
        <w:t xml:space="preserve"> </w:t>
      </w:r>
      <w:r>
        <w:t>листы</w:t>
      </w:r>
      <w:r>
        <w:rPr>
          <w:spacing w:val="-6"/>
        </w:rPr>
        <w:t xml:space="preserve"> </w:t>
      </w:r>
      <w:r>
        <w:t>продвижения</w:t>
      </w:r>
      <w:r>
        <w:rPr>
          <w:spacing w:val="-6"/>
        </w:rPr>
        <w:t xml:space="preserve"> </w:t>
      </w:r>
      <w:r>
        <w:t>и</w:t>
      </w:r>
      <w:r>
        <w:rPr>
          <w:spacing w:val="-48"/>
        </w:rPr>
        <w:t xml:space="preserve"> </w:t>
      </w:r>
      <w:r>
        <w:t>др.</w:t>
      </w:r>
      <w:r>
        <w:rPr>
          <w:spacing w:val="1"/>
        </w:rPr>
        <w:t xml:space="preserve"> </w:t>
      </w:r>
      <w:r>
        <w:t>с</w:t>
      </w:r>
      <w:r>
        <w:rPr>
          <w:spacing w:val="1"/>
        </w:rPr>
        <w:t xml:space="preserve"> </w:t>
      </w:r>
      <w:r>
        <w:t>учётом</w:t>
      </w:r>
      <w:r>
        <w:rPr>
          <w:spacing w:val="1"/>
        </w:rPr>
        <w:t xml:space="preserve"> </w:t>
      </w:r>
      <w:r>
        <w:t>особенностей</w:t>
      </w:r>
      <w:r>
        <w:rPr>
          <w:spacing w:val="1"/>
        </w:rPr>
        <w:t xml:space="preserve"> </w:t>
      </w:r>
      <w:r>
        <w:t>учебного</w:t>
      </w:r>
      <w:r>
        <w:rPr>
          <w:spacing w:val="1"/>
        </w:rPr>
        <w:t xml:space="preserve"> </w:t>
      </w:r>
      <w:r>
        <w:t>предмета</w:t>
      </w:r>
      <w:r>
        <w:rPr>
          <w:spacing w:val="1"/>
        </w:rPr>
        <w:t xml:space="preserve"> </w:t>
      </w:r>
      <w:r>
        <w:t>и</w:t>
      </w:r>
      <w:r>
        <w:rPr>
          <w:spacing w:val="1"/>
        </w:rPr>
        <w:t xml:space="preserve"> </w:t>
      </w:r>
      <w:r>
        <w:t>особенностей</w:t>
      </w:r>
      <w:r>
        <w:rPr>
          <w:spacing w:val="1"/>
        </w:rPr>
        <w:t xml:space="preserve"> </w:t>
      </w:r>
      <w:r>
        <w:t>контрольно-оценочной</w:t>
      </w:r>
      <w:r>
        <w:rPr>
          <w:spacing w:val="1"/>
        </w:rPr>
        <w:t xml:space="preserve"> </w:t>
      </w:r>
      <w:r>
        <w:t>деятельности</w:t>
      </w:r>
      <w:r>
        <w:rPr>
          <w:spacing w:val="1"/>
        </w:rPr>
        <w:t xml:space="preserve"> </w:t>
      </w:r>
      <w:r>
        <w:t>педагогического</w:t>
      </w:r>
      <w:r>
        <w:rPr>
          <w:spacing w:val="1"/>
        </w:rPr>
        <w:t xml:space="preserve"> </w:t>
      </w:r>
      <w:r>
        <w:t>работника.</w:t>
      </w:r>
      <w:r>
        <w:rPr>
          <w:spacing w:val="1"/>
        </w:rPr>
        <w:t xml:space="preserve"> </w:t>
      </w:r>
      <w:r>
        <w:t>Результаты</w:t>
      </w:r>
      <w:r>
        <w:rPr>
          <w:spacing w:val="1"/>
        </w:rPr>
        <w:t xml:space="preserve"> </w:t>
      </w:r>
      <w:r>
        <w:t>текущей</w:t>
      </w:r>
      <w:r>
        <w:rPr>
          <w:spacing w:val="1"/>
        </w:rPr>
        <w:t xml:space="preserve"> </w:t>
      </w:r>
      <w:r>
        <w:t>оценки</w:t>
      </w:r>
      <w:r>
        <w:rPr>
          <w:spacing w:val="1"/>
        </w:rPr>
        <w:t xml:space="preserve"> </w:t>
      </w:r>
      <w:r>
        <w:t>являются</w:t>
      </w:r>
      <w:r>
        <w:rPr>
          <w:spacing w:val="1"/>
        </w:rPr>
        <w:t xml:space="preserve"> </w:t>
      </w:r>
      <w:r>
        <w:t>основой</w:t>
      </w:r>
      <w:r>
        <w:rPr>
          <w:spacing w:val="1"/>
        </w:rPr>
        <w:t xml:space="preserve"> </w:t>
      </w:r>
      <w:r>
        <w:t>для</w:t>
      </w:r>
      <w:r>
        <w:rPr>
          <w:spacing w:val="1"/>
        </w:rPr>
        <w:t xml:space="preserve"> </w:t>
      </w:r>
      <w:r>
        <w:t>индивидуализации</w:t>
      </w:r>
      <w:r>
        <w:rPr>
          <w:spacing w:val="1"/>
        </w:rPr>
        <w:t xml:space="preserve"> </w:t>
      </w:r>
      <w:r>
        <w:rPr>
          <w:spacing w:val="-1"/>
        </w:rPr>
        <w:t>учебного</w:t>
      </w:r>
      <w:r>
        <w:rPr>
          <w:spacing w:val="-12"/>
        </w:rPr>
        <w:t xml:space="preserve"> </w:t>
      </w:r>
      <w:r>
        <w:rPr>
          <w:spacing w:val="-1"/>
        </w:rPr>
        <w:t>процесса;</w:t>
      </w:r>
      <w:r>
        <w:rPr>
          <w:spacing w:val="-5"/>
        </w:rPr>
        <w:t xml:space="preserve"> </w:t>
      </w:r>
      <w:r>
        <w:rPr>
          <w:spacing w:val="-1"/>
        </w:rPr>
        <w:t>при</w:t>
      </w:r>
      <w:r>
        <w:rPr>
          <w:spacing w:val="-10"/>
        </w:rPr>
        <w:t xml:space="preserve"> </w:t>
      </w:r>
      <w:r>
        <w:rPr>
          <w:spacing w:val="-1"/>
        </w:rPr>
        <w:t>этом</w:t>
      </w:r>
      <w:r>
        <w:rPr>
          <w:spacing w:val="-4"/>
        </w:rPr>
        <w:t xml:space="preserve"> </w:t>
      </w:r>
      <w:r>
        <w:rPr>
          <w:spacing w:val="-1"/>
        </w:rPr>
        <w:t>отдельные</w:t>
      </w:r>
      <w:r>
        <w:rPr>
          <w:spacing w:val="-10"/>
        </w:rPr>
        <w:t xml:space="preserve"> </w:t>
      </w:r>
      <w:r>
        <w:t>результаты,</w:t>
      </w:r>
      <w:r>
        <w:rPr>
          <w:spacing w:val="-4"/>
        </w:rPr>
        <w:t xml:space="preserve"> </w:t>
      </w:r>
      <w:r>
        <w:t>свидетельствующие</w:t>
      </w:r>
      <w:r>
        <w:rPr>
          <w:spacing w:val="-6"/>
        </w:rPr>
        <w:t xml:space="preserve"> </w:t>
      </w:r>
      <w:r>
        <w:t>об</w:t>
      </w:r>
      <w:r>
        <w:rPr>
          <w:spacing w:val="-47"/>
        </w:rPr>
        <w:t xml:space="preserve"> </w:t>
      </w:r>
      <w:r>
        <w:t>успешности</w:t>
      </w:r>
      <w:r>
        <w:rPr>
          <w:spacing w:val="1"/>
        </w:rPr>
        <w:t xml:space="preserve"> </w:t>
      </w:r>
      <w:r>
        <w:t>обучения</w:t>
      </w:r>
      <w:r>
        <w:rPr>
          <w:spacing w:val="1"/>
        </w:rPr>
        <w:t xml:space="preserve"> </w:t>
      </w:r>
      <w:r>
        <w:t>и</w:t>
      </w:r>
      <w:r>
        <w:rPr>
          <w:spacing w:val="1"/>
        </w:rPr>
        <w:t xml:space="preserve"> </w:t>
      </w:r>
      <w:r>
        <w:t>достижении</w:t>
      </w:r>
      <w:r>
        <w:rPr>
          <w:spacing w:val="1"/>
        </w:rPr>
        <w:t xml:space="preserve"> </w:t>
      </w:r>
      <w:r>
        <w:t>тематических</w:t>
      </w:r>
      <w:r>
        <w:rPr>
          <w:spacing w:val="1"/>
        </w:rPr>
        <w:t xml:space="preserve"> </w:t>
      </w:r>
      <w:r>
        <w:t>результатов</w:t>
      </w:r>
      <w:r>
        <w:rPr>
          <w:spacing w:val="1"/>
        </w:rPr>
        <w:t xml:space="preserve"> </w:t>
      </w:r>
      <w:r>
        <w:t>в</w:t>
      </w:r>
      <w:r>
        <w:rPr>
          <w:spacing w:val="1"/>
        </w:rPr>
        <w:t xml:space="preserve"> </w:t>
      </w:r>
      <w:r>
        <w:t>более</w:t>
      </w:r>
      <w:r>
        <w:rPr>
          <w:spacing w:val="-47"/>
        </w:rPr>
        <w:t xml:space="preserve"> </w:t>
      </w:r>
      <w:r>
        <w:t>сжатые</w:t>
      </w:r>
      <w:r>
        <w:rPr>
          <w:spacing w:val="1"/>
        </w:rPr>
        <w:t xml:space="preserve"> </w:t>
      </w:r>
      <w:r>
        <w:t>(по</w:t>
      </w:r>
      <w:r>
        <w:rPr>
          <w:spacing w:val="1"/>
        </w:rPr>
        <w:t xml:space="preserve"> </w:t>
      </w:r>
      <w:r>
        <w:t>сравнению</w:t>
      </w:r>
      <w:r>
        <w:rPr>
          <w:spacing w:val="1"/>
        </w:rPr>
        <w:t xml:space="preserve"> </w:t>
      </w:r>
      <w:r>
        <w:t>с</w:t>
      </w:r>
      <w:r>
        <w:rPr>
          <w:spacing w:val="1"/>
        </w:rPr>
        <w:t xml:space="preserve"> </w:t>
      </w:r>
      <w:r>
        <w:t>планируемыми</w:t>
      </w:r>
      <w:r>
        <w:rPr>
          <w:spacing w:val="1"/>
        </w:rPr>
        <w:t xml:space="preserve"> </w:t>
      </w:r>
      <w:r>
        <w:t>педагогическим</w:t>
      </w:r>
      <w:r>
        <w:rPr>
          <w:spacing w:val="1"/>
        </w:rPr>
        <w:t xml:space="preserve"> </w:t>
      </w:r>
      <w:r>
        <w:t>работником)</w:t>
      </w:r>
      <w:r>
        <w:rPr>
          <w:spacing w:val="1"/>
        </w:rPr>
        <w:t xml:space="preserve"> </w:t>
      </w:r>
      <w:r>
        <w:t>сроки</w:t>
      </w:r>
      <w:r>
        <w:rPr>
          <w:spacing w:val="1"/>
        </w:rPr>
        <w:t xml:space="preserve"> </w:t>
      </w:r>
      <w:r>
        <w:t>могут</w:t>
      </w:r>
      <w:r>
        <w:rPr>
          <w:spacing w:val="1"/>
        </w:rPr>
        <w:t xml:space="preserve"> </w:t>
      </w:r>
      <w:r>
        <w:t>включаться</w:t>
      </w:r>
      <w:r>
        <w:rPr>
          <w:spacing w:val="1"/>
        </w:rPr>
        <w:t xml:space="preserve"> </w:t>
      </w:r>
      <w:r>
        <w:t>в</w:t>
      </w:r>
      <w:r>
        <w:rPr>
          <w:spacing w:val="1"/>
        </w:rPr>
        <w:t xml:space="preserve"> </w:t>
      </w:r>
      <w:r>
        <w:t>систему</w:t>
      </w:r>
      <w:r>
        <w:rPr>
          <w:spacing w:val="1"/>
        </w:rPr>
        <w:t xml:space="preserve"> </w:t>
      </w:r>
      <w:r>
        <w:t>накопительной</w:t>
      </w:r>
      <w:r>
        <w:rPr>
          <w:spacing w:val="1"/>
        </w:rPr>
        <w:t xml:space="preserve"> </w:t>
      </w:r>
      <w:r>
        <w:t>оценки</w:t>
      </w:r>
      <w:r>
        <w:rPr>
          <w:spacing w:val="1"/>
        </w:rPr>
        <w:t xml:space="preserve"> </w:t>
      </w:r>
      <w:r>
        <w:t>и</w:t>
      </w:r>
      <w:r>
        <w:rPr>
          <w:spacing w:val="1"/>
        </w:rPr>
        <w:t xml:space="preserve"> </w:t>
      </w:r>
      <w:r>
        <w:t>служить</w:t>
      </w:r>
      <w:r>
        <w:rPr>
          <w:spacing w:val="1"/>
        </w:rPr>
        <w:t xml:space="preserve"> </w:t>
      </w:r>
      <w:r>
        <w:t>основанием,</w:t>
      </w:r>
      <w:r>
        <w:rPr>
          <w:spacing w:val="1"/>
        </w:rPr>
        <w:t xml:space="preserve"> </w:t>
      </w:r>
      <w:r>
        <w:t>например,</w:t>
      </w:r>
      <w:r>
        <w:rPr>
          <w:spacing w:val="1"/>
        </w:rPr>
        <w:t xml:space="preserve"> </w:t>
      </w:r>
      <w:r>
        <w:t>для</w:t>
      </w:r>
      <w:r>
        <w:rPr>
          <w:spacing w:val="1"/>
        </w:rPr>
        <w:t xml:space="preserve"> </w:t>
      </w:r>
      <w:r>
        <w:t>освобождения</w:t>
      </w:r>
      <w:r>
        <w:rPr>
          <w:spacing w:val="1"/>
        </w:rPr>
        <w:t xml:space="preserve"> </w:t>
      </w:r>
      <w:r>
        <w:t>обучающегося</w:t>
      </w:r>
      <w:r>
        <w:rPr>
          <w:spacing w:val="51"/>
        </w:rPr>
        <w:t xml:space="preserve"> </w:t>
      </w:r>
      <w:r>
        <w:t>от</w:t>
      </w:r>
      <w:r>
        <w:rPr>
          <w:spacing w:val="1"/>
        </w:rPr>
        <w:t xml:space="preserve"> </w:t>
      </w:r>
      <w:r>
        <w:rPr>
          <w:spacing w:val="-3"/>
        </w:rPr>
        <w:t>н</w:t>
      </w:r>
      <w:r>
        <w:rPr>
          <w:spacing w:val="1"/>
        </w:rPr>
        <w:t>е</w:t>
      </w:r>
      <w:r>
        <w:rPr>
          <w:spacing w:val="-5"/>
        </w:rPr>
        <w:t>о</w:t>
      </w:r>
      <w:r>
        <w:rPr>
          <w:spacing w:val="-2"/>
        </w:rPr>
        <w:t>б</w:t>
      </w:r>
      <w:r>
        <w:t>хо</w:t>
      </w:r>
      <w:r>
        <w:rPr>
          <w:spacing w:val="-2"/>
        </w:rPr>
        <w:t>д</w:t>
      </w:r>
      <w:r>
        <w:rPr>
          <w:spacing w:val="-3"/>
        </w:rPr>
        <w:t>и</w:t>
      </w:r>
      <w:r>
        <w:rPr>
          <w:spacing w:val="1"/>
        </w:rPr>
        <w:t>м</w:t>
      </w:r>
      <w:r>
        <w:t>о</w:t>
      </w:r>
      <w:r>
        <w:rPr>
          <w:spacing w:val="-4"/>
        </w:rPr>
        <w:t>с</w:t>
      </w:r>
      <w:r>
        <w:rPr>
          <w:spacing w:val="-2"/>
        </w:rPr>
        <w:t>т</w:t>
      </w:r>
      <w:r>
        <w:t>и в</w:t>
      </w:r>
      <w:r>
        <w:rPr>
          <w:spacing w:val="-1"/>
        </w:rPr>
        <w:t>ы</w:t>
      </w:r>
      <w:r>
        <w:rPr>
          <w:spacing w:val="-3"/>
        </w:rPr>
        <w:t>п</w:t>
      </w:r>
      <w:r>
        <w:rPr>
          <w:spacing w:val="-5"/>
        </w:rPr>
        <w:t>о</w:t>
      </w:r>
      <w:r>
        <w:t>л</w:t>
      </w:r>
      <w:r>
        <w:rPr>
          <w:spacing w:val="2"/>
        </w:rPr>
        <w:t>н</w:t>
      </w:r>
      <w:r>
        <w:rPr>
          <w:spacing w:val="-2"/>
        </w:rPr>
        <w:t>ят</w:t>
      </w:r>
      <w:r>
        <w:t>ь</w:t>
      </w:r>
      <w:r>
        <w:rPr>
          <w:spacing w:val="1"/>
        </w:rPr>
        <w:t xml:space="preserve"> </w:t>
      </w:r>
      <w:r>
        <w:rPr>
          <w:spacing w:val="-2"/>
        </w:rPr>
        <w:t>т</w:t>
      </w:r>
      <w:r>
        <w:rPr>
          <w:spacing w:val="-3"/>
        </w:rPr>
        <w:t>е</w:t>
      </w:r>
      <w:r>
        <w:rPr>
          <w:spacing w:val="1"/>
        </w:rPr>
        <w:t>ма</w:t>
      </w:r>
      <w:r>
        <w:rPr>
          <w:spacing w:val="-2"/>
        </w:rPr>
        <w:t>т</w:t>
      </w:r>
      <w:r>
        <w:rPr>
          <w:spacing w:val="-3"/>
        </w:rPr>
        <w:t>и</w:t>
      </w:r>
      <w:r>
        <w:rPr>
          <w:spacing w:val="-1"/>
        </w:rPr>
        <w:t>ч</w:t>
      </w:r>
      <w:r>
        <w:rPr>
          <w:spacing w:val="-3"/>
        </w:rPr>
        <w:t>ес</w:t>
      </w:r>
      <w:r>
        <w:rPr>
          <w:spacing w:val="2"/>
        </w:rPr>
        <w:t>к</w:t>
      </w:r>
      <w:r>
        <w:rPr>
          <w:spacing w:val="-5"/>
        </w:rPr>
        <w:t>у</w:t>
      </w:r>
      <w:r>
        <w:t xml:space="preserve">ю </w:t>
      </w:r>
      <w:r>
        <w:rPr>
          <w:spacing w:val="-3"/>
        </w:rPr>
        <w:t>п</w:t>
      </w:r>
      <w:r>
        <w:rPr>
          <w:spacing w:val="4"/>
        </w:rPr>
        <w:t>р</w:t>
      </w:r>
      <w:r>
        <w:rPr>
          <w:spacing w:val="-5"/>
        </w:rPr>
        <w:t>о</w:t>
      </w:r>
      <w:r>
        <w:t>в</w:t>
      </w:r>
      <w:r>
        <w:rPr>
          <w:spacing w:val="-3"/>
        </w:rPr>
        <w:t>е</w:t>
      </w:r>
      <w:r>
        <w:rPr>
          <w:spacing w:val="4"/>
        </w:rPr>
        <w:t>р</w:t>
      </w:r>
      <w:r>
        <w:rPr>
          <w:spacing w:val="-5"/>
        </w:rPr>
        <w:t>о</w:t>
      </w:r>
      <w:r>
        <w:rPr>
          <w:spacing w:val="-1"/>
        </w:rPr>
        <w:t>ч</w:t>
      </w:r>
      <w:r>
        <w:rPr>
          <w:spacing w:val="2"/>
        </w:rPr>
        <w:t>н</w:t>
      </w:r>
      <w:r>
        <w:rPr>
          <w:spacing w:val="-5"/>
        </w:rPr>
        <w:t>у</w:t>
      </w:r>
      <w:r>
        <w:t>ю р</w:t>
      </w:r>
      <w:r>
        <w:rPr>
          <w:spacing w:val="1"/>
        </w:rPr>
        <w:t>а</w:t>
      </w:r>
      <w:r>
        <w:rPr>
          <w:spacing w:val="-2"/>
        </w:rPr>
        <w:t>б</w:t>
      </w:r>
      <w:r>
        <w:rPr>
          <w:spacing w:val="-5"/>
        </w:rPr>
        <w:t>о</w:t>
      </w:r>
      <w:r>
        <w:rPr>
          <w:spacing w:val="2"/>
        </w:rPr>
        <w:t>т</w:t>
      </w:r>
      <w:r>
        <w:rPr>
          <w:spacing w:val="6"/>
        </w:rPr>
        <w:t>у</w:t>
      </w:r>
      <w:r>
        <w:rPr>
          <w:spacing w:val="2"/>
          <w:w w:val="102"/>
          <w:position w:val="11"/>
          <w:sz w:val="8"/>
        </w:rPr>
        <w:t>1</w:t>
      </w:r>
      <w:r>
        <w:t>.</w:t>
      </w:r>
    </w:p>
    <w:p>
      <w:pPr>
        <w:pStyle w:val="33"/>
        <w:spacing w:before="12" w:line="249" w:lineRule="auto"/>
        <w:ind w:right="296" w:firstLine="225"/>
      </w:pPr>
      <w:r>
        <w:t>Тематическая</w:t>
      </w:r>
      <w:r>
        <w:rPr>
          <w:spacing w:val="1"/>
        </w:rPr>
        <w:t xml:space="preserve"> </w:t>
      </w:r>
      <w:r>
        <w:t>оценка</w:t>
      </w:r>
      <w:r>
        <w:rPr>
          <w:spacing w:val="1"/>
        </w:rPr>
        <w:t xml:space="preserve"> </w:t>
      </w:r>
      <w:r>
        <w:t>представляет</w:t>
      </w:r>
      <w:r>
        <w:rPr>
          <w:spacing w:val="1"/>
        </w:rPr>
        <w:t xml:space="preserve"> </w:t>
      </w:r>
      <w:r>
        <w:t>собой</w:t>
      </w:r>
      <w:r>
        <w:rPr>
          <w:spacing w:val="1"/>
        </w:rPr>
        <w:t xml:space="preserve"> </w:t>
      </w:r>
      <w:r>
        <w:t>процедуру</w:t>
      </w:r>
      <w:r>
        <w:rPr>
          <w:spacing w:val="1"/>
        </w:rPr>
        <w:t xml:space="preserve"> </w:t>
      </w:r>
      <w:r>
        <w:t>оценки</w:t>
      </w:r>
      <w:r>
        <w:rPr>
          <w:spacing w:val="1"/>
        </w:rPr>
        <w:t xml:space="preserve"> </w:t>
      </w:r>
      <w:r>
        <w:t>уровня</w:t>
      </w:r>
      <w:r>
        <w:rPr>
          <w:spacing w:val="1"/>
        </w:rPr>
        <w:t xml:space="preserve"> </w:t>
      </w:r>
      <w:r>
        <w:t>достижения тематических планируемых результатов по предмету, которые</w:t>
      </w:r>
      <w:r>
        <w:rPr>
          <w:spacing w:val="-47"/>
        </w:rPr>
        <w:t xml:space="preserve"> </w:t>
      </w:r>
      <w:r>
        <w:t>представлены</w:t>
      </w:r>
      <w:r>
        <w:rPr>
          <w:spacing w:val="1"/>
        </w:rPr>
        <w:t xml:space="preserve"> </w:t>
      </w:r>
      <w:r>
        <w:t>в</w:t>
      </w:r>
      <w:r>
        <w:rPr>
          <w:spacing w:val="1"/>
        </w:rPr>
        <w:t xml:space="preserve"> </w:t>
      </w:r>
      <w:r>
        <w:t>тематическом</w:t>
      </w:r>
      <w:r>
        <w:rPr>
          <w:spacing w:val="1"/>
        </w:rPr>
        <w:t xml:space="preserve"> </w:t>
      </w:r>
      <w:r>
        <w:t>планировании</w:t>
      </w:r>
      <w:r>
        <w:rPr>
          <w:spacing w:val="1"/>
        </w:rPr>
        <w:t xml:space="preserve"> </w:t>
      </w:r>
      <w:r>
        <w:t>в</w:t>
      </w:r>
      <w:r>
        <w:rPr>
          <w:spacing w:val="1"/>
        </w:rPr>
        <w:t xml:space="preserve"> </w:t>
      </w:r>
      <w:r>
        <w:t>примерных</w:t>
      </w:r>
      <w:r>
        <w:rPr>
          <w:spacing w:val="1"/>
        </w:rPr>
        <w:t xml:space="preserve"> </w:t>
      </w:r>
      <w:r>
        <w:t>рабочих</w:t>
      </w:r>
      <w:r>
        <w:rPr>
          <w:spacing w:val="1"/>
        </w:rPr>
        <w:t xml:space="preserve"> </w:t>
      </w:r>
      <w:r>
        <w:t>программах. Тематическая оценка может вестись как в ходе изучения темы, так и в</w:t>
      </w:r>
      <w:r>
        <w:rPr>
          <w:spacing w:val="1"/>
        </w:rPr>
        <w:t xml:space="preserve"> </w:t>
      </w:r>
      <w:r>
        <w:t>конце её изучения. Оценочные процедуры подбираются так, чтобы они</w:t>
      </w:r>
      <w:r>
        <w:rPr>
          <w:spacing w:val="1"/>
        </w:rPr>
        <w:t xml:space="preserve"> </w:t>
      </w:r>
      <w:r>
        <w:t>предусматривали</w:t>
      </w:r>
      <w:r>
        <w:rPr>
          <w:spacing w:val="1"/>
        </w:rPr>
        <w:t xml:space="preserve"> </w:t>
      </w:r>
      <w:r>
        <w:t>возможность</w:t>
      </w:r>
      <w:r>
        <w:rPr>
          <w:spacing w:val="1"/>
        </w:rPr>
        <w:t xml:space="preserve"> </w:t>
      </w:r>
      <w:r>
        <w:t>оценки</w:t>
      </w:r>
      <w:r>
        <w:rPr>
          <w:spacing w:val="1"/>
        </w:rPr>
        <w:t xml:space="preserve"> </w:t>
      </w:r>
      <w:r>
        <w:t>достижения</w:t>
      </w:r>
      <w:r>
        <w:rPr>
          <w:spacing w:val="1"/>
        </w:rPr>
        <w:t xml:space="preserve"> </w:t>
      </w:r>
      <w:r>
        <w:t>всей</w:t>
      </w:r>
      <w:r>
        <w:rPr>
          <w:spacing w:val="1"/>
        </w:rPr>
        <w:t xml:space="preserve"> </w:t>
      </w:r>
      <w:r>
        <w:t>совокупности</w:t>
      </w:r>
      <w:r>
        <w:rPr>
          <w:spacing w:val="1"/>
        </w:rPr>
        <w:t xml:space="preserve"> </w:t>
      </w:r>
      <w:r>
        <w:t>тематических</w:t>
      </w:r>
      <w:r>
        <w:rPr>
          <w:spacing w:val="1"/>
        </w:rPr>
        <w:t xml:space="preserve"> </w:t>
      </w:r>
      <w:r>
        <w:t>планируемых</w:t>
      </w:r>
      <w:r>
        <w:rPr>
          <w:spacing w:val="1"/>
        </w:rPr>
        <w:t xml:space="preserve"> </w:t>
      </w:r>
      <w:r>
        <w:t>результатов</w:t>
      </w:r>
      <w:r>
        <w:rPr>
          <w:spacing w:val="1"/>
        </w:rPr>
        <w:t xml:space="preserve"> </w:t>
      </w:r>
      <w:r>
        <w:t>и</w:t>
      </w:r>
      <w:r>
        <w:rPr>
          <w:spacing w:val="1"/>
        </w:rPr>
        <w:t xml:space="preserve"> </w:t>
      </w:r>
      <w:r>
        <w:t>каждого</w:t>
      </w:r>
      <w:r>
        <w:rPr>
          <w:spacing w:val="1"/>
        </w:rPr>
        <w:t xml:space="preserve"> </w:t>
      </w:r>
      <w:r>
        <w:t>из</w:t>
      </w:r>
      <w:r>
        <w:rPr>
          <w:spacing w:val="1"/>
        </w:rPr>
        <w:t xml:space="preserve"> </w:t>
      </w:r>
      <w:r>
        <w:t>них.</w:t>
      </w:r>
      <w:r>
        <w:rPr>
          <w:spacing w:val="1"/>
        </w:rPr>
        <w:t xml:space="preserve"> </w:t>
      </w:r>
      <w:r>
        <w:t>Результаты</w:t>
      </w:r>
      <w:r>
        <w:rPr>
          <w:spacing w:val="1"/>
        </w:rPr>
        <w:t xml:space="preserve"> </w:t>
      </w:r>
      <w:r>
        <w:t>тематической</w:t>
      </w:r>
      <w:r>
        <w:rPr>
          <w:spacing w:val="1"/>
        </w:rPr>
        <w:t xml:space="preserve"> </w:t>
      </w:r>
      <w:r>
        <w:t>оценки</w:t>
      </w:r>
      <w:r>
        <w:rPr>
          <w:spacing w:val="1"/>
        </w:rPr>
        <w:t xml:space="preserve"> </w:t>
      </w:r>
      <w:r>
        <w:t>являются</w:t>
      </w:r>
      <w:r>
        <w:rPr>
          <w:spacing w:val="1"/>
        </w:rPr>
        <w:t xml:space="preserve"> </w:t>
      </w:r>
      <w:r>
        <w:t>основанием</w:t>
      </w:r>
      <w:r>
        <w:rPr>
          <w:spacing w:val="1"/>
        </w:rPr>
        <w:t xml:space="preserve"> </w:t>
      </w:r>
      <w:r>
        <w:t>для</w:t>
      </w:r>
      <w:r>
        <w:rPr>
          <w:spacing w:val="1"/>
        </w:rPr>
        <w:t xml:space="preserve"> </w:t>
      </w:r>
      <w:r>
        <w:t>коррекции</w:t>
      </w:r>
      <w:r>
        <w:rPr>
          <w:spacing w:val="1"/>
        </w:rPr>
        <w:t xml:space="preserve"> </w:t>
      </w:r>
      <w:r>
        <w:t>учебного</w:t>
      </w:r>
      <w:r>
        <w:rPr>
          <w:spacing w:val="1"/>
        </w:rPr>
        <w:t xml:space="preserve"> </w:t>
      </w:r>
      <w:r>
        <w:t>процесса</w:t>
      </w:r>
      <w:r>
        <w:rPr>
          <w:spacing w:val="3"/>
        </w:rPr>
        <w:t xml:space="preserve"> </w:t>
      </w:r>
      <w:r>
        <w:t>и его</w:t>
      </w:r>
      <w:r>
        <w:rPr>
          <w:spacing w:val="-3"/>
        </w:rPr>
        <w:t xml:space="preserve"> </w:t>
      </w:r>
      <w:r>
        <w:t>индивидуализации.</w:t>
      </w:r>
    </w:p>
    <w:p>
      <w:pPr>
        <w:pStyle w:val="33"/>
        <w:spacing w:before="8" w:line="249" w:lineRule="auto"/>
        <w:ind w:right="293" w:firstLine="225"/>
      </w:pPr>
      <w:r>
        <w:t>Портфолио представляет собой процедуру оценки динамики учебной и</w:t>
      </w:r>
      <w:r>
        <w:rPr>
          <w:spacing w:val="1"/>
        </w:rPr>
        <w:t xml:space="preserve"> </w:t>
      </w:r>
      <w:r>
        <w:t>творческой</w:t>
      </w:r>
      <w:r>
        <w:rPr>
          <w:spacing w:val="3"/>
        </w:rPr>
        <w:t xml:space="preserve"> </w:t>
      </w:r>
      <w:r>
        <w:t>активности</w:t>
      </w:r>
      <w:r>
        <w:rPr>
          <w:spacing w:val="3"/>
        </w:rPr>
        <w:t xml:space="preserve"> </w:t>
      </w:r>
      <w:r>
        <w:t>обучающегося,</w:t>
      </w:r>
      <w:r>
        <w:rPr>
          <w:spacing w:val="7"/>
        </w:rPr>
        <w:t xml:space="preserve"> </w:t>
      </w:r>
      <w:r>
        <w:t>направленности,</w:t>
      </w:r>
      <w:r>
        <w:rPr>
          <w:spacing w:val="7"/>
        </w:rPr>
        <w:t xml:space="preserve"> </w:t>
      </w:r>
      <w:r>
        <w:t>широты</w:t>
      </w:r>
      <w:r>
        <w:rPr>
          <w:spacing w:val="4"/>
        </w:rPr>
        <w:t xml:space="preserve"> </w:t>
      </w:r>
      <w:r>
        <w:t>или избирательности</w:t>
      </w:r>
      <w:r>
        <w:rPr>
          <w:spacing w:val="1"/>
        </w:rPr>
        <w:t xml:space="preserve"> </w:t>
      </w:r>
      <w:r>
        <w:t>интересов,</w:t>
      </w:r>
      <w:r>
        <w:rPr>
          <w:spacing w:val="1"/>
        </w:rPr>
        <w:t xml:space="preserve"> </w:t>
      </w:r>
      <w:r>
        <w:t>выраженности</w:t>
      </w:r>
      <w:r>
        <w:rPr>
          <w:spacing w:val="1"/>
        </w:rPr>
        <w:t xml:space="preserve"> </w:t>
      </w:r>
      <w:r>
        <w:t>проявлений</w:t>
      </w:r>
      <w:r>
        <w:rPr>
          <w:spacing w:val="1"/>
        </w:rPr>
        <w:t xml:space="preserve"> </w:t>
      </w:r>
      <w:r>
        <w:t>творческой</w:t>
      </w:r>
      <w:r>
        <w:rPr>
          <w:spacing w:val="1"/>
        </w:rPr>
        <w:t xml:space="preserve"> </w:t>
      </w:r>
      <w:r>
        <w:t>инициативы,</w:t>
      </w:r>
      <w:r>
        <w:rPr>
          <w:spacing w:val="1"/>
        </w:rPr>
        <w:t xml:space="preserve"> </w:t>
      </w:r>
      <w:r>
        <w:t>а</w:t>
      </w:r>
      <w:r>
        <w:rPr>
          <w:spacing w:val="1"/>
        </w:rPr>
        <w:t xml:space="preserve"> </w:t>
      </w:r>
      <w:r>
        <w:t>также</w:t>
      </w:r>
      <w:r>
        <w:rPr>
          <w:spacing w:val="1"/>
        </w:rPr>
        <w:t xml:space="preserve"> </w:t>
      </w:r>
      <w:r>
        <w:t>уровня</w:t>
      </w:r>
      <w:r>
        <w:rPr>
          <w:spacing w:val="1"/>
        </w:rPr>
        <w:t xml:space="preserve"> </w:t>
      </w:r>
      <w:r>
        <w:t>высших</w:t>
      </w:r>
      <w:r>
        <w:rPr>
          <w:spacing w:val="1"/>
        </w:rPr>
        <w:t xml:space="preserve"> </w:t>
      </w:r>
      <w:r>
        <w:t>достижений,</w:t>
      </w:r>
      <w:r>
        <w:rPr>
          <w:spacing w:val="1"/>
        </w:rPr>
        <w:t xml:space="preserve"> </w:t>
      </w:r>
      <w:r>
        <w:t>демонстрируемых</w:t>
      </w:r>
      <w:r>
        <w:rPr>
          <w:spacing w:val="1"/>
        </w:rPr>
        <w:t xml:space="preserve"> </w:t>
      </w:r>
      <w:r>
        <w:t>данным</w:t>
      </w:r>
      <w:r>
        <w:rPr>
          <w:spacing w:val="1"/>
        </w:rPr>
        <w:t xml:space="preserve"> </w:t>
      </w:r>
      <w:r>
        <w:t>обучающимся.</w:t>
      </w:r>
      <w:r>
        <w:rPr>
          <w:spacing w:val="1"/>
        </w:rPr>
        <w:t xml:space="preserve"> </w:t>
      </w:r>
      <w:r>
        <w:t>В</w:t>
      </w:r>
      <w:r>
        <w:rPr>
          <w:spacing w:val="1"/>
        </w:rPr>
        <w:t xml:space="preserve"> </w:t>
      </w:r>
      <w:r>
        <w:t>портфолио</w:t>
      </w:r>
      <w:r>
        <w:rPr>
          <w:spacing w:val="1"/>
        </w:rPr>
        <w:t xml:space="preserve"> </w:t>
      </w:r>
      <w:r>
        <w:t>включаются</w:t>
      </w:r>
      <w:r>
        <w:rPr>
          <w:spacing w:val="1"/>
        </w:rPr>
        <w:t xml:space="preserve"> </w:t>
      </w:r>
      <w:r>
        <w:t>как</w:t>
      </w:r>
      <w:r>
        <w:rPr>
          <w:spacing w:val="1"/>
        </w:rPr>
        <w:t xml:space="preserve"> </w:t>
      </w:r>
      <w:r>
        <w:t>работы</w:t>
      </w:r>
      <w:r>
        <w:rPr>
          <w:spacing w:val="1"/>
        </w:rPr>
        <w:t xml:space="preserve"> </w:t>
      </w:r>
      <w:r>
        <w:t>обучающегося (в том числе фотографии, видеоматериалы и т. п.), так и</w:t>
      </w:r>
      <w:r>
        <w:rPr>
          <w:spacing w:val="1"/>
        </w:rPr>
        <w:t xml:space="preserve"> </w:t>
      </w:r>
      <w:r>
        <w:t>отзывы</w:t>
      </w:r>
      <w:r>
        <w:rPr>
          <w:spacing w:val="-8"/>
        </w:rPr>
        <w:t xml:space="preserve"> </w:t>
      </w:r>
      <w:r>
        <w:t>на</w:t>
      </w:r>
      <w:r>
        <w:rPr>
          <w:spacing w:val="-5"/>
        </w:rPr>
        <w:t xml:space="preserve"> </w:t>
      </w:r>
      <w:r>
        <w:t>эти</w:t>
      </w:r>
      <w:r>
        <w:rPr>
          <w:spacing w:val="-9"/>
        </w:rPr>
        <w:t xml:space="preserve"> </w:t>
      </w:r>
      <w:r>
        <w:t>работы</w:t>
      </w:r>
      <w:r>
        <w:rPr>
          <w:spacing w:val="-7"/>
        </w:rPr>
        <w:t xml:space="preserve"> </w:t>
      </w:r>
      <w:r>
        <w:t>(например,</w:t>
      </w:r>
      <w:r>
        <w:rPr>
          <w:spacing w:val="-5"/>
        </w:rPr>
        <w:t xml:space="preserve"> </w:t>
      </w:r>
      <w:r>
        <w:t>наградные</w:t>
      </w:r>
      <w:r>
        <w:rPr>
          <w:spacing w:val="-9"/>
        </w:rPr>
        <w:t xml:space="preserve"> </w:t>
      </w:r>
      <w:r>
        <w:t>листы,</w:t>
      </w:r>
      <w:r>
        <w:rPr>
          <w:spacing w:val="-5"/>
        </w:rPr>
        <w:t xml:space="preserve"> </w:t>
      </w:r>
      <w:r>
        <w:t>дипломы,</w:t>
      </w:r>
      <w:r>
        <w:rPr>
          <w:spacing w:val="-4"/>
        </w:rPr>
        <w:t xml:space="preserve"> </w:t>
      </w:r>
      <w:r>
        <w:t>сертификаты</w:t>
      </w:r>
      <w:r>
        <w:rPr>
          <w:spacing w:val="-48"/>
        </w:rPr>
        <w:t xml:space="preserve"> </w:t>
      </w:r>
      <w:r>
        <w:t>участия, рецензии и др.). Отбор работ и отзывов для портфолио ведётся</w:t>
      </w:r>
      <w:r>
        <w:rPr>
          <w:spacing w:val="1"/>
        </w:rPr>
        <w:t xml:space="preserve"> </w:t>
      </w:r>
      <w:r>
        <w:t>самим обучающимся совместно с классным руководителем и при участии</w:t>
      </w:r>
      <w:r>
        <w:rPr>
          <w:spacing w:val="1"/>
        </w:rPr>
        <w:t xml:space="preserve"> </w:t>
      </w:r>
      <w:r>
        <w:t>семьи.</w:t>
      </w:r>
      <w:r>
        <w:rPr>
          <w:spacing w:val="1"/>
        </w:rPr>
        <w:t xml:space="preserve"> </w:t>
      </w:r>
      <w:r>
        <w:t>Включение</w:t>
      </w:r>
      <w:r>
        <w:rPr>
          <w:spacing w:val="1"/>
        </w:rPr>
        <w:t xml:space="preserve"> </w:t>
      </w:r>
      <w:r>
        <w:t>каких-либо</w:t>
      </w:r>
      <w:r>
        <w:rPr>
          <w:spacing w:val="1"/>
        </w:rPr>
        <w:t xml:space="preserve"> </w:t>
      </w:r>
      <w:r>
        <w:t>материалов</w:t>
      </w:r>
      <w:r>
        <w:rPr>
          <w:spacing w:val="1"/>
        </w:rPr>
        <w:t xml:space="preserve"> </w:t>
      </w:r>
      <w:r>
        <w:t>в</w:t>
      </w:r>
      <w:r>
        <w:rPr>
          <w:spacing w:val="1"/>
        </w:rPr>
        <w:t xml:space="preserve"> </w:t>
      </w:r>
      <w:r>
        <w:t>портфолио</w:t>
      </w:r>
      <w:r>
        <w:rPr>
          <w:spacing w:val="1"/>
        </w:rPr>
        <w:t xml:space="preserve"> </w:t>
      </w:r>
      <w:r>
        <w:t>без</w:t>
      </w:r>
      <w:r>
        <w:rPr>
          <w:spacing w:val="1"/>
        </w:rPr>
        <w:t xml:space="preserve"> </w:t>
      </w:r>
      <w:r>
        <w:t>согласия</w:t>
      </w:r>
      <w:r>
        <w:rPr>
          <w:spacing w:val="1"/>
        </w:rPr>
        <w:t xml:space="preserve"> </w:t>
      </w:r>
      <w:r>
        <w:t>обучающегося не допускается. Портфолио в части подборки документов</w:t>
      </w:r>
      <w:r>
        <w:rPr>
          <w:spacing w:val="1"/>
        </w:rPr>
        <w:t xml:space="preserve"> </w:t>
      </w:r>
      <w:r>
        <w:t>формируется в электронном виде в течение всех лет обучения в начальной</w:t>
      </w:r>
      <w:r>
        <w:rPr>
          <w:spacing w:val="-47"/>
        </w:rPr>
        <w:t xml:space="preserve"> </w:t>
      </w:r>
      <w:r>
        <w:t>школе.</w:t>
      </w:r>
      <w:r>
        <w:rPr>
          <w:spacing w:val="1"/>
        </w:rPr>
        <w:t xml:space="preserve"> </w:t>
      </w:r>
      <w:r>
        <w:t>Результаты,</w:t>
      </w:r>
      <w:r>
        <w:rPr>
          <w:spacing w:val="1"/>
        </w:rPr>
        <w:t xml:space="preserve"> </w:t>
      </w:r>
      <w:r>
        <w:t>представленные</w:t>
      </w:r>
      <w:r>
        <w:rPr>
          <w:spacing w:val="1"/>
        </w:rPr>
        <w:t xml:space="preserve"> </w:t>
      </w:r>
      <w:r>
        <w:t>в</w:t>
      </w:r>
      <w:r>
        <w:rPr>
          <w:spacing w:val="1"/>
        </w:rPr>
        <w:t xml:space="preserve"> </w:t>
      </w:r>
      <w:r>
        <w:t>портфолио,</w:t>
      </w:r>
      <w:r>
        <w:rPr>
          <w:spacing w:val="1"/>
        </w:rPr>
        <w:t xml:space="preserve"> </w:t>
      </w:r>
      <w:r>
        <w:t>используются</w:t>
      </w:r>
      <w:r>
        <w:rPr>
          <w:spacing w:val="1"/>
        </w:rPr>
        <w:t xml:space="preserve"> </w:t>
      </w:r>
      <w:r>
        <w:t>при</w:t>
      </w:r>
      <w:r>
        <w:rPr>
          <w:spacing w:val="1"/>
        </w:rPr>
        <w:t xml:space="preserve"> </w:t>
      </w:r>
      <w:r>
        <w:t>выработке</w:t>
      </w:r>
      <w:r>
        <w:rPr>
          <w:spacing w:val="1"/>
        </w:rPr>
        <w:t xml:space="preserve"> </w:t>
      </w:r>
      <w:r>
        <w:t>рекомендаций</w:t>
      </w:r>
      <w:r>
        <w:rPr>
          <w:spacing w:val="1"/>
        </w:rPr>
        <w:t xml:space="preserve"> </w:t>
      </w:r>
      <w:r>
        <w:t>по</w:t>
      </w:r>
      <w:r>
        <w:rPr>
          <w:spacing w:val="1"/>
        </w:rPr>
        <w:t xml:space="preserve"> </w:t>
      </w:r>
      <w:r>
        <w:t>выбору</w:t>
      </w:r>
      <w:r>
        <w:rPr>
          <w:spacing w:val="1"/>
        </w:rPr>
        <w:t xml:space="preserve"> </w:t>
      </w:r>
      <w:r>
        <w:t>индивидуальной</w:t>
      </w:r>
      <w:r>
        <w:rPr>
          <w:spacing w:val="1"/>
        </w:rPr>
        <w:t xml:space="preserve"> </w:t>
      </w:r>
      <w:r>
        <w:t>образовательной</w:t>
      </w:r>
      <w:r>
        <w:rPr>
          <w:spacing w:val="1"/>
        </w:rPr>
        <w:t xml:space="preserve"> </w:t>
      </w:r>
      <w:r>
        <w:t>траектории</w:t>
      </w:r>
      <w:r>
        <w:rPr>
          <w:spacing w:val="-1"/>
        </w:rPr>
        <w:t xml:space="preserve"> </w:t>
      </w:r>
      <w:r>
        <w:t>и могут</w:t>
      </w:r>
      <w:r>
        <w:rPr>
          <w:spacing w:val="1"/>
        </w:rPr>
        <w:t xml:space="preserve"> </w:t>
      </w:r>
      <w:r>
        <w:t>отражаться в</w:t>
      </w:r>
      <w:r>
        <w:rPr>
          <w:spacing w:val="-2"/>
        </w:rPr>
        <w:t xml:space="preserve"> </w:t>
      </w:r>
      <w:r>
        <w:t>характеристике.</w:t>
      </w:r>
    </w:p>
    <w:p>
      <w:pPr>
        <w:pStyle w:val="33"/>
        <w:spacing w:before="12"/>
        <w:ind w:left="1018"/>
        <w:jc w:val="left"/>
      </w:pPr>
      <w:r>
        <w:rPr>
          <w:spacing w:val="-3"/>
        </w:rPr>
        <w:t>Внутришкольный</w:t>
      </w:r>
      <w:r>
        <w:rPr>
          <w:spacing w:val="-10"/>
        </w:rPr>
        <w:t xml:space="preserve"> </w:t>
      </w:r>
      <w:r>
        <w:rPr>
          <w:spacing w:val="-2"/>
        </w:rPr>
        <w:t>мониторинг</w:t>
      </w:r>
      <w:r>
        <w:rPr>
          <w:spacing w:val="-3"/>
        </w:rPr>
        <w:t xml:space="preserve"> </w:t>
      </w:r>
      <w:r>
        <w:rPr>
          <w:spacing w:val="-2"/>
        </w:rPr>
        <w:t>представляет</w:t>
      </w:r>
      <w:r>
        <w:rPr>
          <w:spacing w:val="-4"/>
        </w:rPr>
        <w:t xml:space="preserve"> </w:t>
      </w:r>
      <w:r>
        <w:rPr>
          <w:spacing w:val="-2"/>
        </w:rPr>
        <w:t>собой</w:t>
      </w:r>
      <w:r>
        <w:rPr>
          <w:spacing w:val="1"/>
        </w:rPr>
        <w:t xml:space="preserve"> </w:t>
      </w:r>
      <w:r>
        <w:rPr>
          <w:spacing w:val="-2"/>
        </w:rPr>
        <w:t>процедуры:</w:t>
      </w:r>
    </w:p>
    <w:p>
      <w:pPr>
        <w:pStyle w:val="64"/>
        <w:numPr>
          <w:ilvl w:val="0"/>
          <w:numId w:val="22"/>
        </w:numPr>
        <w:tabs>
          <w:tab w:val="left" w:pos="1296"/>
          <w:tab w:val="left" w:pos="1297"/>
          <w:tab w:val="left" w:pos="2131"/>
          <w:tab w:val="left" w:pos="2947"/>
          <w:tab w:val="left" w:pos="4190"/>
          <w:tab w:val="left" w:pos="5461"/>
          <w:tab w:val="left" w:pos="5797"/>
        </w:tabs>
        <w:spacing w:before="11" w:line="249" w:lineRule="auto"/>
        <w:ind w:right="298"/>
        <w:jc w:val="left"/>
        <w:rPr>
          <w:sz w:val="20"/>
        </w:rPr>
      </w:pPr>
      <w:r>
        <w:rPr>
          <w:sz w:val="20"/>
        </w:rPr>
        <w:t>оценки</w:t>
      </w:r>
      <w:r>
        <w:rPr>
          <w:sz w:val="20"/>
        </w:rPr>
        <w:tab/>
      </w:r>
      <w:r>
        <w:rPr>
          <w:sz w:val="20"/>
        </w:rPr>
        <w:t>уровня</w:t>
      </w:r>
      <w:r>
        <w:rPr>
          <w:sz w:val="20"/>
        </w:rPr>
        <w:tab/>
      </w:r>
      <w:r>
        <w:rPr>
          <w:sz w:val="20"/>
        </w:rPr>
        <w:t>достижения</w:t>
      </w:r>
      <w:r>
        <w:rPr>
          <w:sz w:val="20"/>
        </w:rPr>
        <w:tab/>
      </w:r>
      <w:r>
        <w:rPr>
          <w:sz w:val="20"/>
        </w:rPr>
        <w:t>предметных</w:t>
      </w:r>
      <w:r>
        <w:rPr>
          <w:sz w:val="20"/>
        </w:rPr>
        <w:tab/>
      </w:r>
      <w:r>
        <w:rPr>
          <w:sz w:val="20"/>
        </w:rPr>
        <w:t>и</w:t>
      </w:r>
      <w:r>
        <w:rPr>
          <w:sz w:val="20"/>
        </w:rPr>
        <w:tab/>
      </w:r>
      <w:r>
        <w:rPr>
          <w:spacing w:val="-1"/>
          <w:sz w:val="20"/>
        </w:rPr>
        <w:t>метапредметных</w:t>
      </w:r>
      <w:r>
        <w:rPr>
          <w:spacing w:val="-47"/>
          <w:sz w:val="20"/>
        </w:rPr>
        <w:t xml:space="preserve"> </w:t>
      </w:r>
      <w:r>
        <w:rPr>
          <w:sz w:val="20"/>
        </w:rPr>
        <w:t>результатов;</w:t>
      </w:r>
    </w:p>
    <w:p>
      <w:pPr>
        <w:pStyle w:val="64"/>
        <w:numPr>
          <w:ilvl w:val="0"/>
          <w:numId w:val="22"/>
        </w:numPr>
        <w:tabs>
          <w:tab w:val="left" w:pos="1296"/>
          <w:tab w:val="left" w:pos="1297"/>
        </w:tabs>
        <w:spacing w:before="1"/>
        <w:jc w:val="left"/>
        <w:rPr>
          <w:sz w:val="20"/>
        </w:rPr>
      </w:pPr>
      <w:r>
        <w:rPr>
          <w:sz w:val="20"/>
        </w:rPr>
        <w:t>оценки</w:t>
      </w:r>
      <w:r>
        <w:rPr>
          <w:spacing w:val="-2"/>
          <w:sz w:val="20"/>
        </w:rPr>
        <w:t xml:space="preserve"> </w:t>
      </w:r>
      <w:r>
        <w:rPr>
          <w:sz w:val="20"/>
        </w:rPr>
        <w:t>уровня</w:t>
      </w:r>
      <w:r>
        <w:rPr>
          <w:spacing w:val="-5"/>
          <w:sz w:val="20"/>
        </w:rPr>
        <w:t xml:space="preserve"> </w:t>
      </w:r>
      <w:r>
        <w:rPr>
          <w:sz w:val="20"/>
        </w:rPr>
        <w:t>функциональной</w:t>
      </w:r>
      <w:r>
        <w:rPr>
          <w:spacing w:val="-6"/>
          <w:sz w:val="20"/>
        </w:rPr>
        <w:t xml:space="preserve"> </w:t>
      </w:r>
      <w:r>
        <w:rPr>
          <w:sz w:val="20"/>
        </w:rPr>
        <w:t>грамотности;</w:t>
      </w:r>
    </w:p>
    <w:p>
      <w:pPr>
        <w:pStyle w:val="64"/>
        <w:numPr>
          <w:ilvl w:val="0"/>
          <w:numId w:val="22"/>
        </w:numPr>
        <w:tabs>
          <w:tab w:val="left" w:pos="1297"/>
        </w:tabs>
        <w:spacing w:before="10" w:line="249" w:lineRule="auto"/>
        <w:ind w:right="295"/>
        <w:rPr>
          <w:sz w:val="20"/>
        </w:rPr>
      </w:pPr>
      <w:r>
        <w:rPr>
          <w:sz w:val="20"/>
        </w:rPr>
        <w:t>оценки</w:t>
      </w:r>
      <w:r>
        <w:rPr>
          <w:spacing w:val="1"/>
          <w:sz w:val="20"/>
        </w:rPr>
        <w:t xml:space="preserve"> </w:t>
      </w:r>
      <w:r>
        <w:rPr>
          <w:sz w:val="20"/>
        </w:rPr>
        <w:t>уровня</w:t>
      </w:r>
      <w:r>
        <w:rPr>
          <w:spacing w:val="1"/>
          <w:sz w:val="20"/>
        </w:rPr>
        <w:t xml:space="preserve"> </w:t>
      </w:r>
      <w:r>
        <w:rPr>
          <w:sz w:val="20"/>
        </w:rPr>
        <w:t>профессионального</w:t>
      </w:r>
      <w:r>
        <w:rPr>
          <w:spacing w:val="1"/>
          <w:sz w:val="20"/>
        </w:rPr>
        <w:t xml:space="preserve"> </w:t>
      </w:r>
      <w:r>
        <w:rPr>
          <w:sz w:val="20"/>
        </w:rPr>
        <w:t>мастерства</w:t>
      </w:r>
      <w:r>
        <w:rPr>
          <w:spacing w:val="1"/>
          <w:sz w:val="20"/>
        </w:rPr>
        <w:t xml:space="preserve"> </w:t>
      </w:r>
      <w:r>
        <w:rPr>
          <w:sz w:val="20"/>
        </w:rPr>
        <w:t>педагогического</w:t>
      </w:r>
      <w:r>
        <w:rPr>
          <w:spacing w:val="1"/>
          <w:sz w:val="20"/>
        </w:rPr>
        <w:t xml:space="preserve"> </w:t>
      </w:r>
      <w:r>
        <w:rPr>
          <w:sz w:val="20"/>
        </w:rPr>
        <w:t>работника,</w:t>
      </w:r>
      <w:r>
        <w:rPr>
          <w:spacing w:val="1"/>
          <w:sz w:val="20"/>
        </w:rPr>
        <w:t xml:space="preserve"> </w:t>
      </w:r>
      <w:r>
        <w:rPr>
          <w:sz w:val="20"/>
        </w:rPr>
        <w:t>осуществляемой</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административных</w:t>
      </w:r>
      <w:r>
        <w:rPr>
          <w:spacing w:val="1"/>
          <w:sz w:val="20"/>
        </w:rPr>
        <w:t xml:space="preserve"> </w:t>
      </w:r>
      <w:r>
        <w:rPr>
          <w:sz w:val="20"/>
        </w:rPr>
        <w:t>проверочных работ, анализа посещённых уроков, анализа качества</w:t>
      </w:r>
      <w:r>
        <w:rPr>
          <w:spacing w:val="1"/>
          <w:sz w:val="20"/>
        </w:rPr>
        <w:t xml:space="preserve"> </w:t>
      </w:r>
      <w:r>
        <w:rPr>
          <w:sz w:val="20"/>
        </w:rPr>
        <w:t>учебных</w:t>
      </w:r>
      <w:r>
        <w:rPr>
          <w:spacing w:val="1"/>
          <w:sz w:val="20"/>
        </w:rPr>
        <w:t xml:space="preserve"> </w:t>
      </w:r>
      <w:r>
        <w:rPr>
          <w:sz w:val="20"/>
        </w:rPr>
        <w:t>заданий,</w:t>
      </w:r>
      <w:r>
        <w:rPr>
          <w:spacing w:val="1"/>
          <w:sz w:val="20"/>
        </w:rPr>
        <w:t xml:space="preserve"> </w:t>
      </w:r>
      <w:r>
        <w:rPr>
          <w:sz w:val="20"/>
        </w:rPr>
        <w:t>предлагаемых</w:t>
      </w:r>
      <w:r>
        <w:rPr>
          <w:spacing w:val="1"/>
          <w:sz w:val="20"/>
        </w:rPr>
        <w:t xml:space="preserve"> </w:t>
      </w:r>
      <w:r>
        <w:rPr>
          <w:sz w:val="20"/>
        </w:rPr>
        <w:t>обучающимся</w:t>
      </w:r>
      <w:r>
        <w:rPr>
          <w:spacing w:val="1"/>
          <w:sz w:val="20"/>
        </w:rPr>
        <w:t xml:space="preserve"> </w:t>
      </w:r>
      <w:r>
        <w:rPr>
          <w:sz w:val="20"/>
        </w:rPr>
        <w:t>педагогическим</w:t>
      </w:r>
      <w:r>
        <w:rPr>
          <w:spacing w:val="1"/>
          <w:sz w:val="20"/>
        </w:rPr>
        <w:t xml:space="preserve"> </w:t>
      </w:r>
      <w:r>
        <w:rPr>
          <w:sz w:val="20"/>
        </w:rPr>
        <w:t>работником.</w:t>
      </w:r>
    </w:p>
    <w:p>
      <w:pPr>
        <w:pStyle w:val="33"/>
        <w:spacing w:before="5" w:line="249" w:lineRule="auto"/>
        <w:ind w:right="293" w:firstLine="225"/>
      </w:pPr>
      <w:r>
        <w:t>Содержание</w:t>
      </w:r>
      <w:r>
        <w:rPr>
          <w:spacing w:val="1"/>
        </w:rPr>
        <w:t xml:space="preserve"> </w:t>
      </w:r>
      <w:r>
        <w:t>и</w:t>
      </w:r>
      <w:r>
        <w:rPr>
          <w:spacing w:val="1"/>
        </w:rPr>
        <w:t xml:space="preserve"> </w:t>
      </w:r>
      <w:r>
        <w:t>периодичность</w:t>
      </w:r>
      <w:r>
        <w:rPr>
          <w:spacing w:val="1"/>
        </w:rPr>
        <w:t xml:space="preserve"> </w:t>
      </w:r>
      <w:r>
        <w:t>внутришкольного</w:t>
      </w:r>
      <w:r>
        <w:rPr>
          <w:spacing w:val="1"/>
        </w:rPr>
        <w:t xml:space="preserve"> </w:t>
      </w:r>
      <w:r>
        <w:t>мониторинга</w:t>
      </w:r>
      <w:r>
        <w:rPr>
          <w:spacing w:val="1"/>
        </w:rPr>
        <w:t xml:space="preserve"> </w:t>
      </w:r>
      <w:r>
        <w:t>устанавливается</w:t>
      </w:r>
      <w:r>
        <w:rPr>
          <w:spacing w:val="1"/>
        </w:rPr>
        <w:t xml:space="preserve"> </w:t>
      </w:r>
      <w:r>
        <w:t>решением</w:t>
      </w:r>
      <w:r>
        <w:rPr>
          <w:spacing w:val="1"/>
        </w:rPr>
        <w:t xml:space="preserve"> </w:t>
      </w:r>
      <w:r>
        <w:t>педагогического</w:t>
      </w:r>
      <w:r>
        <w:rPr>
          <w:spacing w:val="1"/>
        </w:rPr>
        <w:t xml:space="preserve"> </w:t>
      </w:r>
      <w:r>
        <w:t>совета</w:t>
      </w:r>
      <w:r>
        <w:rPr>
          <w:color w:val="C00000"/>
        </w:rPr>
        <w:t>.</w:t>
      </w:r>
      <w:r>
        <w:rPr>
          <w:color w:val="C00000"/>
          <w:spacing w:val="1"/>
        </w:rPr>
        <w:t xml:space="preserve"> </w:t>
      </w:r>
      <w:r>
        <w:t>Результаты</w:t>
      </w:r>
      <w:r>
        <w:rPr>
          <w:spacing w:val="1"/>
        </w:rPr>
        <w:t xml:space="preserve"> </w:t>
      </w:r>
      <w:r>
        <w:t>внутришкольного мониторинга являются основанием для рекомендаций</w:t>
      </w:r>
      <w:r>
        <w:rPr>
          <w:spacing w:val="1"/>
        </w:rPr>
        <w:t xml:space="preserve"> </w:t>
      </w:r>
      <w:r>
        <w:rPr>
          <w:spacing w:val="-1"/>
        </w:rPr>
        <w:t>как</w:t>
      </w:r>
      <w:r>
        <w:rPr>
          <w:spacing w:val="-10"/>
        </w:rPr>
        <w:t xml:space="preserve"> </w:t>
      </w:r>
      <w:r>
        <w:rPr>
          <w:spacing w:val="-1"/>
        </w:rPr>
        <w:t>для</w:t>
      </w:r>
      <w:r>
        <w:rPr>
          <w:spacing w:val="-9"/>
        </w:rPr>
        <w:t xml:space="preserve"> </w:t>
      </w:r>
      <w:r>
        <w:rPr>
          <w:spacing w:val="-1"/>
        </w:rPr>
        <w:t>текущей</w:t>
      </w:r>
      <w:r>
        <w:rPr>
          <w:spacing w:val="-11"/>
        </w:rPr>
        <w:t xml:space="preserve"> </w:t>
      </w:r>
      <w:r>
        <w:rPr>
          <w:spacing w:val="-1"/>
        </w:rPr>
        <w:t>коррекции</w:t>
      </w:r>
      <w:r>
        <w:rPr>
          <w:spacing w:val="-5"/>
        </w:rPr>
        <w:t xml:space="preserve"> </w:t>
      </w:r>
      <w:r>
        <w:t>учебного</w:t>
      </w:r>
      <w:r>
        <w:rPr>
          <w:spacing w:val="-13"/>
        </w:rPr>
        <w:t xml:space="preserve"> </w:t>
      </w:r>
      <w:r>
        <w:t>процесса</w:t>
      </w:r>
      <w:r>
        <w:rPr>
          <w:spacing w:val="-6"/>
        </w:rPr>
        <w:t xml:space="preserve"> </w:t>
      </w:r>
      <w:r>
        <w:t>и</w:t>
      </w:r>
      <w:r>
        <w:rPr>
          <w:spacing w:val="-11"/>
        </w:rPr>
        <w:t xml:space="preserve"> </w:t>
      </w:r>
      <w:r>
        <w:t>его</w:t>
      </w:r>
      <w:r>
        <w:rPr>
          <w:spacing w:val="-12"/>
        </w:rPr>
        <w:t xml:space="preserve"> </w:t>
      </w:r>
      <w:r>
        <w:t>индивидуализации,</w:t>
      </w:r>
      <w:r>
        <w:rPr>
          <w:spacing w:val="-6"/>
        </w:rPr>
        <w:t xml:space="preserve"> </w:t>
      </w:r>
      <w:r>
        <w:t>так</w:t>
      </w:r>
      <w:r>
        <w:rPr>
          <w:spacing w:val="-47"/>
        </w:rPr>
        <w:t xml:space="preserve"> </w:t>
      </w:r>
      <w:r>
        <w:t>и для повышения квалификации педагогического работника. Результаты</w:t>
      </w:r>
      <w:r>
        <w:rPr>
          <w:spacing w:val="1"/>
        </w:rPr>
        <w:t xml:space="preserve"> </w:t>
      </w:r>
      <w:r>
        <w:t>внутришкольного</w:t>
      </w:r>
      <w:r>
        <w:rPr>
          <w:spacing w:val="1"/>
        </w:rPr>
        <w:t xml:space="preserve"> </w:t>
      </w:r>
      <w:r>
        <w:t>мониторинга</w:t>
      </w:r>
      <w:r>
        <w:rPr>
          <w:spacing w:val="1"/>
        </w:rPr>
        <w:t xml:space="preserve"> </w:t>
      </w:r>
      <w:r>
        <w:t>в</w:t>
      </w:r>
      <w:r>
        <w:rPr>
          <w:spacing w:val="1"/>
        </w:rPr>
        <w:t xml:space="preserve"> </w:t>
      </w:r>
      <w:r>
        <w:t>части</w:t>
      </w:r>
      <w:r>
        <w:rPr>
          <w:spacing w:val="1"/>
        </w:rPr>
        <w:t xml:space="preserve"> </w:t>
      </w:r>
      <w:r>
        <w:t>оценки</w:t>
      </w:r>
      <w:r>
        <w:rPr>
          <w:spacing w:val="1"/>
        </w:rPr>
        <w:t xml:space="preserve"> </w:t>
      </w:r>
      <w:r>
        <w:t>уровня</w:t>
      </w:r>
      <w:r>
        <w:rPr>
          <w:spacing w:val="1"/>
        </w:rPr>
        <w:t xml:space="preserve"> </w:t>
      </w:r>
      <w:r>
        <w:t>достижений</w:t>
      </w:r>
      <w:r>
        <w:rPr>
          <w:spacing w:val="1"/>
        </w:rPr>
        <w:t xml:space="preserve"> </w:t>
      </w:r>
      <w:r>
        <w:t>обучающихся</w:t>
      </w:r>
      <w:r>
        <w:rPr>
          <w:spacing w:val="3"/>
        </w:rPr>
        <w:t xml:space="preserve"> </w:t>
      </w:r>
      <w:r>
        <w:t>обобщаются и</w:t>
      </w:r>
      <w:r>
        <w:rPr>
          <w:spacing w:val="-1"/>
        </w:rPr>
        <w:t xml:space="preserve"> </w:t>
      </w:r>
      <w:r>
        <w:t>отражаются</w:t>
      </w:r>
      <w:r>
        <w:rPr>
          <w:spacing w:val="-1"/>
        </w:rPr>
        <w:t xml:space="preserve"> </w:t>
      </w:r>
      <w:r>
        <w:t>в</w:t>
      </w:r>
      <w:r>
        <w:rPr>
          <w:spacing w:val="2"/>
        </w:rPr>
        <w:t xml:space="preserve"> </w:t>
      </w:r>
      <w:r>
        <w:t>их</w:t>
      </w:r>
      <w:r>
        <w:rPr>
          <w:spacing w:val="1"/>
        </w:rPr>
        <w:t xml:space="preserve"> </w:t>
      </w:r>
      <w:r>
        <w:t>характеристиках.</w:t>
      </w:r>
    </w:p>
    <w:p>
      <w:pPr>
        <w:pStyle w:val="33"/>
        <w:spacing w:before="7" w:line="249" w:lineRule="auto"/>
        <w:ind w:right="293" w:firstLine="225"/>
      </w:pPr>
      <w:r>
        <w:t>Промежуточная аттестация представляет собой процедуру аттестации</w:t>
      </w:r>
      <w:r>
        <w:rPr>
          <w:spacing w:val="1"/>
        </w:rPr>
        <w:t xml:space="preserve"> </w:t>
      </w:r>
      <w:r>
        <w:t>обучающихся,</w:t>
      </w:r>
      <w:r>
        <w:rPr>
          <w:spacing w:val="1"/>
        </w:rPr>
        <w:t xml:space="preserve"> </w:t>
      </w:r>
      <w:r>
        <w:t>которая</w:t>
      </w:r>
      <w:r>
        <w:rPr>
          <w:spacing w:val="1"/>
        </w:rPr>
        <w:t xml:space="preserve"> </w:t>
      </w:r>
      <w:r>
        <w:t>начиная</w:t>
      </w:r>
      <w:r>
        <w:rPr>
          <w:spacing w:val="1"/>
        </w:rPr>
        <w:t xml:space="preserve"> </w:t>
      </w:r>
      <w:r>
        <w:t>со второго</w:t>
      </w:r>
      <w:r>
        <w:rPr>
          <w:spacing w:val="1"/>
        </w:rPr>
        <w:t xml:space="preserve"> </w:t>
      </w:r>
      <w:r>
        <w:t>класса,</w:t>
      </w:r>
      <w:r>
        <w:rPr>
          <w:spacing w:val="1"/>
        </w:rPr>
        <w:t xml:space="preserve"> </w:t>
      </w:r>
      <w:r>
        <w:t>проводится</w:t>
      </w:r>
      <w:r>
        <w:rPr>
          <w:spacing w:val="1"/>
        </w:rPr>
        <w:t xml:space="preserve">  </w:t>
      </w:r>
      <w:r>
        <w:t>в</w:t>
      </w:r>
      <w:r>
        <w:rPr>
          <w:spacing w:val="1"/>
        </w:rPr>
        <w:t xml:space="preserve"> </w:t>
      </w:r>
      <w:r>
        <w:t>конце</w:t>
      </w:r>
      <w:r>
        <w:rPr>
          <w:spacing w:val="1"/>
        </w:rPr>
        <w:t xml:space="preserve"> </w:t>
      </w:r>
      <w:r>
        <w:t>учебного</w:t>
      </w:r>
      <w:r>
        <w:rPr>
          <w:spacing w:val="1"/>
        </w:rPr>
        <w:t xml:space="preserve"> </w:t>
      </w:r>
      <w:r>
        <w:t>года</w:t>
      </w:r>
      <w:r>
        <w:rPr>
          <w:spacing w:val="1"/>
        </w:rPr>
        <w:t xml:space="preserve"> </w:t>
      </w:r>
      <w:r>
        <w:t>по</w:t>
      </w:r>
      <w:r>
        <w:rPr>
          <w:spacing w:val="1"/>
        </w:rPr>
        <w:t xml:space="preserve"> </w:t>
      </w:r>
      <w:r>
        <w:t>каждому</w:t>
      </w:r>
      <w:r>
        <w:rPr>
          <w:spacing w:val="1"/>
        </w:rPr>
        <w:t xml:space="preserve"> </w:t>
      </w:r>
      <w:r>
        <w:t>изучаемому</w:t>
      </w:r>
      <w:r>
        <w:rPr>
          <w:spacing w:val="1"/>
        </w:rPr>
        <w:t xml:space="preserve"> </w:t>
      </w:r>
      <w:r>
        <w:t>предмету. Промежуточная аттестация проводится на основе результатов</w:t>
      </w:r>
      <w:r>
        <w:rPr>
          <w:spacing w:val="1"/>
        </w:rPr>
        <w:t xml:space="preserve"> </w:t>
      </w:r>
      <w:r>
        <w:t>накопленной</w:t>
      </w:r>
      <w:r>
        <w:rPr>
          <w:spacing w:val="1"/>
        </w:rPr>
        <w:t xml:space="preserve"> </w:t>
      </w:r>
      <w:r>
        <w:t>оценки</w:t>
      </w:r>
      <w:r>
        <w:rPr>
          <w:spacing w:val="1"/>
        </w:rPr>
        <w:t xml:space="preserve"> </w:t>
      </w:r>
      <w:r>
        <w:t>и</w:t>
      </w:r>
      <w:r>
        <w:rPr>
          <w:spacing w:val="1"/>
        </w:rPr>
        <w:t xml:space="preserve"> </w:t>
      </w:r>
      <w:r>
        <w:t>результатов</w:t>
      </w:r>
      <w:r>
        <w:rPr>
          <w:spacing w:val="1"/>
        </w:rPr>
        <w:t xml:space="preserve"> </w:t>
      </w:r>
      <w:r>
        <w:t>выполнения</w:t>
      </w:r>
      <w:r>
        <w:rPr>
          <w:spacing w:val="51"/>
        </w:rPr>
        <w:t xml:space="preserve"> </w:t>
      </w:r>
      <w:r>
        <w:t>тематических</w:t>
      </w:r>
      <w:r>
        <w:rPr>
          <w:spacing w:val="1"/>
        </w:rPr>
        <w:t xml:space="preserve"> </w:t>
      </w:r>
      <w:r>
        <w:t>проверочных</w:t>
      </w:r>
      <w:r>
        <w:rPr>
          <w:spacing w:val="3"/>
        </w:rPr>
        <w:t xml:space="preserve"> </w:t>
      </w:r>
      <w:r>
        <w:t>работ</w:t>
      </w:r>
      <w:r>
        <w:rPr>
          <w:spacing w:val="2"/>
        </w:rPr>
        <w:t xml:space="preserve"> </w:t>
      </w:r>
      <w:r>
        <w:t>и</w:t>
      </w:r>
      <w:r>
        <w:rPr>
          <w:spacing w:val="1"/>
        </w:rPr>
        <w:t xml:space="preserve"> </w:t>
      </w:r>
      <w:r>
        <w:t>фиксируется</w:t>
      </w:r>
      <w:r>
        <w:rPr>
          <w:spacing w:val="2"/>
        </w:rPr>
        <w:t xml:space="preserve"> </w:t>
      </w:r>
      <w:r>
        <w:t>в</w:t>
      </w:r>
      <w:r>
        <w:rPr>
          <w:spacing w:val="4"/>
        </w:rPr>
        <w:t xml:space="preserve"> </w:t>
      </w:r>
      <w:r>
        <w:t>документе об</w:t>
      </w:r>
      <w:r>
        <w:rPr>
          <w:spacing w:val="1"/>
        </w:rPr>
        <w:t xml:space="preserve"> </w:t>
      </w:r>
      <w:r>
        <w:t>образовании.</w:t>
      </w:r>
    </w:p>
    <w:p>
      <w:pPr>
        <w:pStyle w:val="33"/>
        <w:spacing w:before="5" w:line="249" w:lineRule="auto"/>
        <w:ind w:right="291" w:firstLine="225"/>
      </w:pPr>
      <w:r>
        <w:t>Промежуточная</w:t>
      </w:r>
      <w:r>
        <w:rPr>
          <w:spacing w:val="1"/>
        </w:rPr>
        <w:t xml:space="preserve"> </w:t>
      </w:r>
      <w:r>
        <w:t>оценка,</w:t>
      </w:r>
      <w:r>
        <w:rPr>
          <w:spacing w:val="1"/>
        </w:rPr>
        <w:t xml:space="preserve"> </w:t>
      </w:r>
      <w:r>
        <w:t>фиксирующая</w:t>
      </w:r>
      <w:r>
        <w:rPr>
          <w:spacing w:val="1"/>
        </w:rPr>
        <w:t xml:space="preserve"> </w:t>
      </w:r>
      <w:r>
        <w:t>достижение</w:t>
      </w:r>
      <w:r>
        <w:rPr>
          <w:spacing w:val="1"/>
        </w:rPr>
        <w:t xml:space="preserve"> </w:t>
      </w:r>
      <w:r>
        <w:t>предметных</w:t>
      </w:r>
      <w:r>
        <w:rPr>
          <w:spacing w:val="1"/>
        </w:rPr>
        <w:t xml:space="preserve"> </w:t>
      </w:r>
      <w:r>
        <w:t>планируемых</w:t>
      </w:r>
      <w:r>
        <w:rPr>
          <w:spacing w:val="-10"/>
        </w:rPr>
        <w:t xml:space="preserve"> </w:t>
      </w:r>
      <w:r>
        <w:t>результатов</w:t>
      </w:r>
      <w:r>
        <w:rPr>
          <w:spacing w:val="-8"/>
        </w:rPr>
        <w:t xml:space="preserve"> </w:t>
      </w:r>
      <w:r>
        <w:t>и</w:t>
      </w:r>
      <w:r>
        <w:rPr>
          <w:spacing w:val="-11"/>
        </w:rPr>
        <w:t xml:space="preserve"> </w:t>
      </w:r>
      <w:r>
        <w:t>универсальных</w:t>
      </w:r>
      <w:r>
        <w:rPr>
          <w:spacing w:val="-9"/>
        </w:rPr>
        <w:t xml:space="preserve"> </w:t>
      </w:r>
      <w:r>
        <w:t>учебных</w:t>
      </w:r>
      <w:r>
        <w:rPr>
          <w:spacing w:val="-9"/>
        </w:rPr>
        <w:t xml:space="preserve"> </w:t>
      </w:r>
      <w:r>
        <w:t>действий</w:t>
      </w:r>
      <w:r>
        <w:rPr>
          <w:spacing w:val="-10"/>
        </w:rPr>
        <w:t xml:space="preserve"> </w:t>
      </w:r>
      <w:r>
        <w:t>на</w:t>
      </w:r>
      <w:r>
        <w:rPr>
          <w:spacing w:val="-8"/>
        </w:rPr>
        <w:t xml:space="preserve"> </w:t>
      </w:r>
      <w:r>
        <w:t>уровне</w:t>
      </w:r>
      <w:r>
        <w:rPr>
          <w:spacing w:val="-11"/>
        </w:rPr>
        <w:t xml:space="preserve"> </w:t>
      </w:r>
      <w:r>
        <w:t>не</w:t>
      </w:r>
      <w:r>
        <w:rPr>
          <w:spacing w:val="-48"/>
        </w:rPr>
        <w:t xml:space="preserve"> </w:t>
      </w:r>
      <w:r>
        <w:t>ниже базового,</w:t>
      </w:r>
      <w:r>
        <w:rPr>
          <w:spacing w:val="1"/>
        </w:rPr>
        <w:t xml:space="preserve"> </w:t>
      </w:r>
      <w:r>
        <w:t>является основанием</w:t>
      </w:r>
      <w:r>
        <w:rPr>
          <w:spacing w:val="1"/>
        </w:rPr>
        <w:t xml:space="preserve"> </w:t>
      </w:r>
      <w:r>
        <w:t>для перевода</w:t>
      </w:r>
      <w:r>
        <w:rPr>
          <w:spacing w:val="1"/>
        </w:rPr>
        <w:t xml:space="preserve"> </w:t>
      </w:r>
      <w:r>
        <w:t>в следующий класс.</w:t>
      </w:r>
      <w:r>
        <w:rPr>
          <w:spacing w:val="1"/>
        </w:rPr>
        <w:t xml:space="preserve"> </w:t>
      </w:r>
      <w:r>
        <w:t>Порядок</w:t>
      </w:r>
      <w:r>
        <w:rPr>
          <w:spacing w:val="1"/>
        </w:rPr>
        <w:t xml:space="preserve"> </w:t>
      </w:r>
      <w:r>
        <w:t>проведения</w:t>
      </w:r>
      <w:r>
        <w:rPr>
          <w:spacing w:val="1"/>
        </w:rPr>
        <w:t xml:space="preserve"> </w:t>
      </w:r>
      <w:r>
        <w:t>промежуточной</w:t>
      </w:r>
      <w:r>
        <w:rPr>
          <w:spacing w:val="1"/>
        </w:rPr>
        <w:t xml:space="preserve"> </w:t>
      </w:r>
      <w:r>
        <w:t>аттестации</w:t>
      </w:r>
      <w:r>
        <w:rPr>
          <w:spacing w:val="1"/>
        </w:rPr>
        <w:t xml:space="preserve"> </w:t>
      </w:r>
      <w:r>
        <w:t>регламентируется</w:t>
      </w:r>
      <w:r>
        <w:rPr>
          <w:spacing w:val="1"/>
        </w:rPr>
        <w:t xml:space="preserve"> </w:t>
      </w:r>
      <w:r>
        <w:t>Федеральным законом «Об образовании в Российской Федерации» (ст. 58)</w:t>
      </w:r>
      <w:r>
        <w:rPr>
          <w:spacing w:val="-47"/>
        </w:rPr>
        <w:t xml:space="preserve"> </w:t>
      </w:r>
      <w:r>
        <w:t>и</w:t>
      </w:r>
      <w:r>
        <w:rPr>
          <w:spacing w:val="-1"/>
        </w:rPr>
        <w:t xml:space="preserve"> </w:t>
      </w:r>
      <w:r>
        <w:t>иными нормативными</w:t>
      </w:r>
      <w:r>
        <w:rPr>
          <w:spacing w:val="-5"/>
        </w:rPr>
        <w:t xml:space="preserve"> </w:t>
      </w:r>
      <w:r>
        <w:t>актами</w:t>
      </w:r>
      <w:r>
        <w:rPr>
          <w:color w:val="C00000"/>
        </w:rPr>
        <w:t>.</w:t>
      </w:r>
    </w:p>
    <w:p>
      <w:pPr>
        <w:pStyle w:val="33"/>
        <w:spacing w:before="65" w:line="249" w:lineRule="auto"/>
        <w:ind w:right="298" w:firstLine="225"/>
      </w:pPr>
      <w:r>
        <w:t>Итоговая</w:t>
      </w:r>
      <w:r>
        <w:rPr>
          <w:spacing w:val="1"/>
        </w:rPr>
        <w:t xml:space="preserve"> </w:t>
      </w:r>
      <w:r>
        <w:t>оценка</w:t>
      </w:r>
      <w:r>
        <w:rPr>
          <w:spacing w:val="1"/>
        </w:rPr>
        <w:t xml:space="preserve"> </w:t>
      </w:r>
      <w:r>
        <w:t>является</w:t>
      </w:r>
      <w:r>
        <w:rPr>
          <w:spacing w:val="1"/>
        </w:rPr>
        <w:t xml:space="preserve"> </w:t>
      </w:r>
      <w:r>
        <w:t>процедурой</w:t>
      </w:r>
      <w:r>
        <w:rPr>
          <w:spacing w:val="1"/>
        </w:rPr>
        <w:t xml:space="preserve"> </w:t>
      </w:r>
      <w:r>
        <w:t>внутренней</w:t>
      </w:r>
      <w:r>
        <w:rPr>
          <w:spacing w:val="1"/>
        </w:rPr>
        <w:t xml:space="preserve"> </w:t>
      </w:r>
      <w:r>
        <w:t>оценки</w:t>
      </w:r>
      <w:r>
        <w:rPr>
          <w:spacing w:val="1"/>
        </w:rPr>
        <w:t xml:space="preserve"> </w:t>
      </w:r>
      <w:r>
        <w:t>образовательной организации и складывается из результатов накопленной</w:t>
      </w:r>
      <w:r>
        <w:rPr>
          <w:spacing w:val="1"/>
        </w:rPr>
        <w:t xml:space="preserve"> </w:t>
      </w:r>
      <w:r>
        <w:t>оценки</w:t>
      </w:r>
      <w:r>
        <w:rPr>
          <w:spacing w:val="-1"/>
        </w:rPr>
        <w:t xml:space="preserve"> </w:t>
      </w:r>
      <w:r>
        <w:t>и итоговой работы по</w:t>
      </w:r>
      <w:r>
        <w:rPr>
          <w:spacing w:val="-3"/>
        </w:rPr>
        <w:t xml:space="preserve"> </w:t>
      </w:r>
      <w:r>
        <w:t>предмету.</w:t>
      </w:r>
    </w:p>
    <w:p>
      <w:pPr>
        <w:pStyle w:val="33"/>
        <w:tabs>
          <w:tab w:val="left" w:pos="7230"/>
        </w:tabs>
        <w:ind w:right="442"/>
      </w:pPr>
      <w:r>
        <w:t xml:space="preserve">     Итоговая</w:t>
      </w:r>
      <w:r>
        <w:rPr>
          <w:spacing w:val="1"/>
        </w:rPr>
        <w:t xml:space="preserve"> </w:t>
      </w:r>
      <w:r>
        <w:t>оценка</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проводится</w:t>
      </w:r>
      <w:r>
        <w:rPr>
          <w:spacing w:val="1"/>
        </w:rPr>
        <w:t xml:space="preserve"> </w:t>
      </w:r>
      <w:r>
        <w:t>МБОУ «Ноовильмовская СОШ». Предметом</w:t>
      </w:r>
      <w:r>
        <w:rPr>
          <w:spacing w:val="1"/>
        </w:rPr>
        <w:t xml:space="preserve"> </w:t>
      </w:r>
      <w:r>
        <w:t xml:space="preserve">итоговой      </w:t>
      </w:r>
      <w:r>
        <w:rPr>
          <w:spacing w:val="5"/>
        </w:rPr>
        <w:t xml:space="preserve"> </w:t>
      </w:r>
      <w:r>
        <w:t xml:space="preserve">оценки  </w:t>
      </w:r>
      <w:r>
        <w:rPr>
          <w:spacing w:val="35"/>
        </w:rPr>
        <w:t xml:space="preserve"> </w:t>
      </w:r>
      <w:r>
        <w:t xml:space="preserve">освоения  </w:t>
      </w:r>
      <w:r>
        <w:rPr>
          <w:spacing w:val="37"/>
        </w:rPr>
        <w:t xml:space="preserve"> </w:t>
      </w:r>
      <w:r>
        <w:t>учащимися</w:t>
      </w:r>
      <w:r>
        <w:rPr>
          <w:spacing w:val="49"/>
        </w:rPr>
        <w:t xml:space="preserve"> </w:t>
      </w:r>
      <w:r>
        <w:t>основной образовательной</w:t>
      </w:r>
      <w:r>
        <w:rPr>
          <w:spacing w:val="29"/>
        </w:rPr>
        <w:t xml:space="preserve"> </w:t>
      </w:r>
      <w:r>
        <w:t>программы начального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достижение</w:t>
      </w:r>
      <w:r>
        <w:rPr>
          <w:spacing w:val="1"/>
        </w:rPr>
        <w:t xml:space="preserve"> </w:t>
      </w:r>
      <w:r>
        <w:t>предметных</w:t>
      </w:r>
      <w:r>
        <w:rPr>
          <w:spacing w:val="1"/>
        </w:rPr>
        <w:t xml:space="preserve"> </w:t>
      </w:r>
      <w:r>
        <w:t>и</w:t>
      </w:r>
      <w:r>
        <w:rPr>
          <w:spacing w:val="1"/>
        </w:rPr>
        <w:t xml:space="preserve"> </w:t>
      </w:r>
      <w:r>
        <w:t>метапредметных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61"/>
        </w:rPr>
        <w:t xml:space="preserve"> </w:t>
      </w:r>
      <w:r>
        <w:t>общего</w:t>
      </w:r>
      <w:r>
        <w:rPr>
          <w:spacing w:val="1"/>
        </w:rPr>
        <w:t xml:space="preserve"> </w:t>
      </w:r>
      <w:r>
        <w:t>образования,</w:t>
      </w:r>
      <w:r>
        <w:rPr>
          <w:spacing w:val="-1"/>
        </w:rPr>
        <w:t xml:space="preserve"> </w:t>
      </w:r>
      <w:r>
        <w:t>необходимых</w:t>
      </w:r>
      <w:r>
        <w:rPr>
          <w:spacing w:val="1"/>
        </w:rPr>
        <w:t xml:space="preserve"> </w:t>
      </w:r>
      <w:r>
        <w:t>для продолжения образования, способность</w:t>
      </w:r>
      <w:r>
        <w:rPr>
          <w:spacing w:val="-9"/>
        </w:rPr>
        <w:t xml:space="preserve"> </w:t>
      </w:r>
      <w:r>
        <w:t>обучающихся</w:t>
      </w:r>
      <w:r>
        <w:rPr>
          <w:spacing w:val="-10"/>
        </w:rPr>
        <w:t xml:space="preserve"> </w:t>
      </w:r>
      <w:r>
        <w:t>решать</w:t>
      </w:r>
      <w:r>
        <w:rPr>
          <w:spacing w:val="-48"/>
        </w:rPr>
        <w:t xml:space="preserve"> </w:t>
      </w:r>
      <w:r>
        <w:t>учебно-познавательные</w:t>
      </w:r>
      <w:r>
        <w:rPr>
          <w:spacing w:val="1"/>
        </w:rPr>
        <w:t xml:space="preserve"> </w:t>
      </w:r>
      <w:r>
        <w:t>и</w:t>
      </w:r>
      <w:r>
        <w:rPr>
          <w:spacing w:val="1"/>
        </w:rPr>
        <w:t xml:space="preserve"> </w:t>
      </w:r>
      <w:r>
        <w:t>учебно-практические</w:t>
      </w:r>
      <w:r>
        <w:rPr>
          <w:spacing w:val="1"/>
        </w:rPr>
        <w:t xml:space="preserve"> </w:t>
      </w:r>
      <w:r>
        <w:t>задачи,</w:t>
      </w:r>
      <w:r>
        <w:rPr>
          <w:spacing w:val="1"/>
        </w:rPr>
        <w:t xml:space="preserve"> </w:t>
      </w:r>
      <w:r>
        <w:t>построенные</w:t>
      </w:r>
      <w:r>
        <w:rPr>
          <w:spacing w:val="1"/>
        </w:rPr>
        <w:t xml:space="preserve"> </w:t>
      </w:r>
      <w:r>
        <w:t>на</w:t>
      </w:r>
      <w:r>
        <w:rPr>
          <w:spacing w:val="1"/>
        </w:rPr>
        <w:t xml:space="preserve"> </w:t>
      </w:r>
      <w:r>
        <w:t>основном содержании предмета с учётом формируемых метапредметных</w:t>
      </w:r>
      <w:r>
        <w:rPr>
          <w:spacing w:val="1"/>
        </w:rPr>
        <w:t xml:space="preserve"> </w:t>
      </w:r>
      <w:r>
        <w:t xml:space="preserve">действий. </w:t>
      </w:r>
    </w:p>
    <w:p>
      <w:pPr>
        <w:pStyle w:val="33"/>
        <w:spacing w:before="4"/>
        <w:ind w:left="1018"/>
      </w:pPr>
      <w:r>
        <w:t>Характеристика</w:t>
      </w:r>
      <w:r>
        <w:rPr>
          <w:spacing w:val="-3"/>
        </w:rPr>
        <w:t xml:space="preserve"> </w:t>
      </w:r>
      <w:r>
        <w:t>готовится</w:t>
      </w:r>
      <w:r>
        <w:rPr>
          <w:spacing w:val="-6"/>
        </w:rPr>
        <w:t xml:space="preserve"> </w:t>
      </w:r>
      <w:r>
        <w:t>на</w:t>
      </w:r>
      <w:r>
        <w:rPr>
          <w:spacing w:val="-3"/>
        </w:rPr>
        <w:t xml:space="preserve"> </w:t>
      </w:r>
      <w:r>
        <w:t>основании:</w:t>
      </w:r>
    </w:p>
    <w:p>
      <w:pPr>
        <w:pStyle w:val="33"/>
        <w:spacing w:before="10" w:line="252" w:lineRule="auto"/>
        <w:ind w:right="295" w:firstLine="225"/>
      </w:pPr>
      <w:r>
        <w:t>объективных показателей образовательных достижений обучающегося</w:t>
      </w:r>
      <w:r>
        <w:rPr>
          <w:spacing w:val="1"/>
        </w:rPr>
        <w:t xml:space="preserve"> </w:t>
      </w:r>
      <w:r>
        <w:t>на</w:t>
      </w:r>
      <w:r>
        <w:rPr>
          <w:spacing w:val="3"/>
        </w:rPr>
        <w:t xml:space="preserve"> </w:t>
      </w:r>
      <w:r>
        <w:t>уровне</w:t>
      </w:r>
      <w:r>
        <w:rPr>
          <w:spacing w:val="-1"/>
        </w:rPr>
        <w:t xml:space="preserve"> </w:t>
      </w:r>
      <w:r>
        <w:t>начального</w:t>
      </w:r>
      <w:r>
        <w:rPr>
          <w:spacing w:val="-3"/>
        </w:rPr>
        <w:t xml:space="preserve"> </w:t>
      </w:r>
      <w:r>
        <w:t>общего</w:t>
      </w:r>
      <w:r>
        <w:rPr>
          <w:spacing w:val="-4"/>
        </w:rPr>
        <w:t xml:space="preserve"> </w:t>
      </w:r>
      <w:r>
        <w:t>образования;</w:t>
      </w:r>
    </w:p>
    <w:p>
      <w:pPr>
        <w:pStyle w:val="33"/>
        <w:spacing w:line="227" w:lineRule="exact"/>
        <w:ind w:left="1018"/>
      </w:pPr>
      <w:r>
        <w:t>портфолио</w:t>
      </w:r>
      <w:r>
        <w:rPr>
          <w:spacing w:val="-6"/>
        </w:rPr>
        <w:t xml:space="preserve"> </w:t>
      </w:r>
      <w:r>
        <w:t>выпускника;</w:t>
      </w:r>
    </w:p>
    <w:p>
      <w:pPr>
        <w:pStyle w:val="33"/>
        <w:spacing w:before="10" w:line="249" w:lineRule="auto"/>
        <w:ind w:right="297" w:firstLine="225"/>
      </w:pPr>
      <w:r>
        <w:t>экспертных</w:t>
      </w:r>
      <w:r>
        <w:rPr>
          <w:spacing w:val="1"/>
        </w:rPr>
        <w:t xml:space="preserve"> </w:t>
      </w:r>
      <w:r>
        <w:t>оценок</w:t>
      </w:r>
      <w:r>
        <w:rPr>
          <w:spacing w:val="1"/>
        </w:rPr>
        <w:t xml:space="preserve"> </w:t>
      </w:r>
      <w:r>
        <w:t>классного</w:t>
      </w:r>
      <w:r>
        <w:rPr>
          <w:spacing w:val="1"/>
        </w:rPr>
        <w:t xml:space="preserve"> </w:t>
      </w:r>
      <w:r>
        <w:t>руководителя</w:t>
      </w:r>
      <w:r>
        <w:rPr>
          <w:spacing w:val="1"/>
        </w:rPr>
        <w:t xml:space="preserve"> </w:t>
      </w:r>
    </w:p>
    <w:p>
      <w:pPr>
        <w:pStyle w:val="33"/>
        <w:spacing w:before="3"/>
        <w:ind w:left="1018"/>
      </w:pPr>
      <w:r>
        <w:t>В</w:t>
      </w:r>
      <w:r>
        <w:rPr>
          <w:spacing w:val="-6"/>
        </w:rPr>
        <w:t xml:space="preserve"> </w:t>
      </w:r>
      <w:r>
        <w:t>характеристике</w:t>
      </w:r>
      <w:r>
        <w:rPr>
          <w:spacing w:val="-3"/>
        </w:rPr>
        <w:t xml:space="preserve"> </w:t>
      </w:r>
      <w:r>
        <w:t>выпускника:</w:t>
      </w:r>
    </w:p>
    <w:p>
      <w:pPr>
        <w:pStyle w:val="33"/>
        <w:spacing w:before="10" w:line="249" w:lineRule="auto"/>
        <w:ind w:right="298" w:firstLine="225"/>
      </w:pPr>
      <w:r>
        <w:rPr>
          <w:spacing w:val="-1"/>
        </w:rPr>
        <w:t>отмечаются</w:t>
      </w:r>
      <w:r>
        <w:rPr>
          <w:spacing w:val="-4"/>
        </w:rPr>
        <w:t xml:space="preserve"> </w:t>
      </w:r>
      <w:r>
        <w:rPr>
          <w:spacing w:val="-1"/>
        </w:rPr>
        <w:t>образовательные</w:t>
      </w:r>
      <w:r>
        <w:rPr>
          <w:spacing w:val="-9"/>
        </w:rPr>
        <w:t xml:space="preserve"> </w:t>
      </w:r>
      <w:r>
        <w:rPr>
          <w:spacing w:val="-1"/>
        </w:rPr>
        <w:t>достижения</w:t>
      </w:r>
      <w:r>
        <w:rPr>
          <w:spacing w:val="-9"/>
        </w:rPr>
        <w:t xml:space="preserve"> </w:t>
      </w:r>
      <w:r>
        <w:t>обучающегося</w:t>
      </w:r>
      <w:r>
        <w:rPr>
          <w:spacing w:val="-3"/>
        </w:rPr>
        <w:t xml:space="preserve"> </w:t>
      </w:r>
      <w:r>
        <w:t>по</w:t>
      </w:r>
      <w:r>
        <w:rPr>
          <w:spacing w:val="-12"/>
        </w:rPr>
        <w:t xml:space="preserve"> </w:t>
      </w:r>
      <w:r>
        <w:t>достижению</w:t>
      </w:r>
      <w:r>
        <w:rPr>
          <w:spacing w:val="-47"/>
        </w:rPr>
        <w:t xml:space="preserve"> </w:t>
      </w:r>
      <w:r>
        <w:t>личностных,</w:t>
      </w:r>
      <w:r>
        <w:rPr>
          <w:spacing w:val="3"/>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p>
    <w:p>
      <w:pPr>
        <w:pStyle w:val="33"/>
        <w:spacing w:before="1" w:line="249" w:lineRule="auto"/>
        <w:ind w:right="298" w:firstLine="225"/>
      </w:pPr>
      <w:r>
        <w:t>даются</w:t>
      </w:r>
      <w:r>
        <w:rPr>
          <w:spacing w:val="1"/>
        </w:rPr>
        <w:t xml:space="preserve"> </w:t>
      </w:r>
      <w:r>
        <w:t>педагогические</w:t>
      </w:r>
      <w:r>
        <w:rPr>
          <w:spacing w:val="1"/>
        </w:rPr>
        <w:t xml:space="preserve"> </w:t>
      </w:r>
      <w:r>
        <w:t>рекомендации</w:t>
      </w:r>
      <w:r>
        <w:rPr>
          <w:spacing w:val="1"/>
        </w:rPr>
        <w:t xml:space="preserve"> </w:t>
      </w:r>
      <w:r>
        <w:t>к</w:t>
      </w:r>
      <w:r>
        <w:rPr>
          <w:spacing w:val="1"/>
        </w:rPr>
        <w:t xml:space="preserve"> </w:t>
      </w:r>
      <w:r>
        <w:t>выбору</w:t>
      </w:r>
      <w:r>
        <w:rPr>
          <w:spacing w:val="1"/>
        </w:rPr>
        <w:t xml:space="preserve"> </w:t>
      </w:r>
      <w:r>
        <w:t>индивидуальной</w:t>
      </w:r>
      <w:r>
        <w:rPr>
          <w:spacing w:val="1"/>
        </w:rPr>
        <w:t xml:space="preserve"> </w:t>
      </w:r>
      <w:r>
        <w:t>образовательной траектории на уровне основного общего образования с</w:t>
      </w:r>
      <w:r>
        <w:rPr>
          <w:spacing w:val="1"/>
        </w:rPr>
        <w:t xml:space="preserve"> </w:t>
      </w:r>
      <w:r>
        <w:t>учётом</w:t>
      </w:r>
      <w:r>
        <w:rPr>
          <w:spacing w:val="1"/>
        </w:rPr>
        <w:t xml:space="preserve"> </w:t>
      </w:r>
      <w:r>
        <w:t>интересов</w:t>
      </w:r>
      <w:r>
        <w:rPr>
          <w:spacing w:val="1"/>
        </w:rPr>
        <w:t xml:space="preserve"> </w:t>
      </w:r>
      <w:r>
        <w:t>обучающегося,</w:t>
      </w:r>
      <w:r>
        <w:rPr>
          <w:spacing w:val="1"/>
        </w:rPr>
        <w:t xml:space="preserve"> </w:t>
      </w:r>
      <w:r>
        <w:t>выявленных</w:t>
      </w:r>
      <w:r>
        <w:rPr>
          <w:spacing w:val="1"/>
        </w:rPr>
        <w:t xml:space="preserve"> </w:t>
      </w:r>
      <w:r>
        <w:t>проблем</w:t>
      </w:r>
      <w:r>
        <w:rPr>
          <w:spacing w:val="1"/>
        </w:rPr>
        <w:t xml:space="preserve"> </w:t>
      </w:r>
      <w:r>
        <w:t>и</w:t>
      </w:r>
      <w:r>
        <w:rPr>
          <w:spacing w:val="1"/>
        </w:rPr>
        <w:t xml:space="preserve"> </w:t>
      </w:r>
      <w:r>
        <w:t>отмеченных</w:t>
      </w:r>
      <w:r>
        <w:rPr>
          <w:spacing w:val="1"/>
        </w:rPr>
        <w:t xml:space="preserve"> </w:t>
      </w:r>
      <w:r>
        <w:t>образовательных</w:t>
      </w:r>
      <w:r>
        <w:rPr>
          <w:spacing w:val="1"/>
        </w:rPr>
        <w:t xml:space="preserve"> </w:t>
      </w:r>
      <w:r>
        <w:t>достижений.</w:t>
      </w:r>
    </w:p>
    <w:p>
      <w:pPr>
        <w:pStyle w:val="33"/>
        <w:spacing w:before="4" w:line="249" w:lineRule="auto"/>
        <w:ind w:right="296" w:firstLine="225"/>
      </w:pPr>
      <w:r>
        <w:t>Рекомендации педагогического коллектива к выбору индивидуальной</w:t>
      </w:r>
      <w:r>
        <w:rPr>
          <w:spacing w:val="1"/>
        </w:rPr>
        <w:t xml:space="preserve"> </w:t>
      </w:r>
      <w:r>
        <w:t>образовательной</w:t>
      </w:r>
      <w:r>
        <w:rPr>
          <w:spacing w:val="1"/>
        </w:rPr>
        <w:t xml:space="preserve"> </w:t>
      </w:r>
      <w:r>
        <w:t>траектории</w:t>
      </w:r>
      <w:r>
        <w:rPr>
          <w:spacing w:val="1"/>
        </w:rPr>
        <w:t xml:space="preserve"> </w:t>
      </w:r>
      <w:r>
        <w:t>доводятся</w:t>
      </w:r>
      <w:r>
        <w:rPr>
          <w:spacing w:val="1"/>
        </w:rPr>
        <w:t xml:space="preserve"> </w:t>
      </w:r>
      <w:r>
        <w:t>до</w:t>
      </w:r>
      <w:r>
        <w:rPr>
          <w:spacing w:val="1"/>
        </w:rPr>
        <w:t xml:space="preserve"> </w:t>
      </w:r>
      <w:r>
        <w:t>сведения</w:t>
      </w:r>
      <w:r>
        <w:rPr>
          <w:spacing w:val="1"/>
        </w:rPr>
        <w:t xml:space="preserve"> </w:t>
      </w:r>
      <w:r>
        <w:t>выпускника</w:t>
      </w:r>
      <w:r>
        <w:rPr>
          <w:spacing w:val="1"/>
        </w:rPr>
        <w:t xml:space="preserve"> </w:t>
      </w:r>
      <w:r>
        <w:t>и</w:t>
      </w:r>
      <w:r>
        <w:rPr>
          <w:spacing w:val="1"/>
        </w:rPr>
        <w:t xml:space="preserve"> </w:t>
      </w:r>
      <w:r>
        <w:t>его</w:t>
      </w:r>
      <w:r>
        <w:rPr>
          <w:spacing w:val="1"/>
        </w:rPr>
        <w:t xml:space="preserve"> </w:t>
      </w:r>
      <w:r>
        <w:t>родителей</w:t>
      </w:r>
      <w:r>
        <w:rPr>
          <w:spacing w:val="-1"/>
        </w:rPr>
        <w:t xml:space="preserve"> </w:t>
      </w:r>
      <w:r>
        <w:t>(законных</w:t>
      </w:r>
      <w:r>
        <w:rPr>
          <w:spacing w:val="2"/>
        </w:rPr>
        <w:t xml:space="preserve"> </w:t>
      </w:r>
      <w:r>
        <w:t>представителей).</w:t>
      </w:r>
    </w:p>
    <w:p>
      <w:pPr>
        <w:spacing w:line="249" w:lineRule="auto"/>
      </w:pPr>
    </w:p>
    <w:p>
      <w:pPr>
        <w:pStyle w:val="60"/>
        <w:numPr>
          <w:ilvl w:val="0"/>
          <w:numId w:val="23"/>
        </w:numPr>
        <w:tabs>
          <w:tab w:val="left" w:pos="975"/>
        </w:tabs>
        <w:spacing w:before="102"/>
      </w:pPr>
      <w:r>
        <w:pict>
          <v:rect id="_x0000_s1089" o:spid="_x0000_s1089" o:spt="1" style="position:absolute;left:0pt;margin-left:38.2pt;margin-top:23.75pt;height:0.5pt;width:324.9pt;mso-position-horizontal-relative:page;mso-wrap-distance-bottom:0pt;mso-wrap-distance-top:0pt;z-index:-251650048;mso-width-relative:page;mso-height-relative:page;" fillcolor="#000000" filled="t" stroked="f" coordsize="21600,21600">
            <v:path/>
            <v:fill on="t" focussize="0,0"/>
            <v:stroke on="f"/>
            <v:imagedata o:title=""/>
            <o:lock v:ext="edit"/>
            <w10:wrap type="topAndBottom"/>
          </v:rect>
        </w:pict>
      </w:r>
      <w:bookmarkStart w:id="5" w:name="_TOC_250020"/>
      <w:r>
        <w:t xml:space="preserve"> СОДЕРЖАТЕЛЬНЫЙ</w:t>
      </w:r>
      <w:r>
        <w:rPr>
          <w:spacing w:val="-5"/>
        </w:rPr>
        <w:t xml:space="preserve"> </w:t>
      </w:r>
      <w:bookmarkEnd w:id="5"/>
      <w:r>
        <w:t>РАЗДЕЛ</w:t>
      </w:r>
    </w:p>
    <w:p>
      <w:pPr>
        <w:pStyle w:val="61"/>
        <w:numPr>
          <w:ilvl w:val="1"/>
          <w:numId w:val="23"/>
        </w:numPr>
        <w:tabs>
          <w:tab w:val="left" w:pos="1181"/>
        </w:tabs>
        <w:spacing w:before="92"/>
        <w:ind w:right="891" w:firstLine="0"/>
        <w:jc w:val="left"/>
      </w:pPr>
      <w:bookmarkStart w:id="6" w:name="_TOC_250019"/>
      <w:r>
        <w:t>РАБОЧИЕ ПРОГРАММЫ УЧЕБНЫХ</w:t>
      </w:r>
      <w:r>
        <w:rPr>
          <w:spacing w:val="-52"/>
        </w:rPr>
        <w:t xml:space="preserve"> </w:t>
      </w:r>
      <w:bookmarkEnd w:id="6"/>
      <w:r>
        <w:rPr>
          <w:spacing w:val="-52"/>
        </w:rPr>
        <w:t xml:space="preserve">                                        </w:t>
      </w:r>
      <w:r>
        <w:t>ПРЕДМЕТОВ</w:t>
      </w:r>
    </w:p>
    <w:p>
      <w:pPr>
        <w:pStyle w:val="33"/>
        <w:ind w:right="741" w:firstLine="283"/>
      </w:pPr>
      <w:r>
        <w:t>Содержательный раздел программы начального общего образования включает следующие</w:t>
      </w:r>
      <w:r>
        <w:rPr>
          <w:spacing w:val="1"/>
        </w:rPr>
        <w:t xml:space="preserve"> </w:t>
      </w:r>
      <w:r>
        <w:t>программы, ориентированные на достижение предметных, метапредметных и личностных ре-</w:t>
      </w:r>
      <w:r>
        <w:rPr>
          <w:spacing w:val="1"/>
        </w:rPr>
        <w:t xml:space="preserve"> </w:t>
      </w:r>
      <w:r>
        <w:t>зультатов:</w:t>
      </w:r>
    </w:p>
    <w:p>
      <w:pPr>
        <w:pStyle w:val="64"/>
        <w:numPr>
          <w:ilvl w:val="0"/>
          <w:numId w:val="24"/>
        </w:numPr>
        <w:tabs>
          <w:tab w:val="left" w:pos="886"/>
        </w:tabs>
        <w:ind w:right="740" w:firstLine="283"/>
        <w:rPr>
          <w:sz w:val="20"/>
          <w:szCs w:val="20"/>
        </w:rPr>
      </w:pPr>
      <w:r>
        <w:rPr>
          <w:sz w:val="20"/>
          <w:szCs w:val="20"/>
        </w:rPr>
        <w:t>рабочие</w:t>
      </w:r>
      <w:r>
        <w:rPr>
          <w:spacing w:val="43"/>
          <w:sz w:val="20"/>
          <w:szCs w:val="20"/>
        </w:rPr>
        <w:t xml:space="preserve"> </w:t>
      </w:r>
      <w:r>
        <w:rPr>
          <w:sz w:val="20"/>
          <w:szCs w:val="20"/>
        </w:rPr>
        <w:t>программы</w:t>
      </w:r>
      <w:r>
        <w:rPr>
          <w:spacing w:val="51"/>
          <w:sz w:val="20"/>
          <w:szCs w:val="20"/>
        </w:rPr>
        <w:t xml:space="preserve"> </w:t>
      </w:r>
      <w:r>
        <w:rPr>
          <w:sz w:val="20"/>
          <w:szCs w:val="20"/>
        </w:rPr>
        <w:t>учебных</w:t>
      </w:r>
      <w:r>
        <w:rPr>
          <w:spacing w:val="45"/>
          <w:sz w:val="20"/>
          <w:szCs w:val="20"/>
        </w:rPr>
        <w:t xml:space="preserve"> </w:t>
      </w:r>
      <w:r>
        <w:rPr>
          <w:sz w:val="20"/>
          <w:szCs w:val="20"/>
        </w:rPr>
        <w:t>предметов,</w:t>
      </w:r>
      <w:r>
        <w:rPr>
          <w:spacing w:val="48"/>
          <w:sz w:val="20"/>
          <w:szCs w:val="20"/>
        </w:rPr>
        <w:t xml:space="preserve"> </w:t>
      </w:r>
      <w:r>
        <w:rPr>
          <w:sz w:val="20"/>
          <w:szCs w:val="20"/>
        </w:rPr>
        <w:t>учебных</w:t>
      </w:r>
      <w:r>
        <w:rPr>
          <w:spacing w:val="46"/>
          <w:sz w:val="20"/>
          <w:szCs w:val="20"/>
        </w:rPr>
        <w:t xml:space="preserve"> </w:t>
      </w:r>
      <w:r>
        <w:rPr>
          <w:sz w:val="20"/>
          <w:szCs w:val="20"/>
        </w:rPr>
        <w:t>курсов</w:t>
      </w:r>
      <w:r>
        <w:rPr>
          <w:spacing w:val="46"/>
          <w:sz w:val="20"/>
          <w:szCs w:val="20"/>
        </w:rPr>
        <w:t xml:space="preserve"> </w:t>
      </w:r>
      <w:r>
        <w:rPr>
          <w:sz w:val="20"/>
          <w:szCs w:val="20"/>
        </w:rPr>
        <w:t>(в</w:t>
      </w:r>
      <w:r>
        <w:rPr>
          <w:spacing w:val="45"/>
          <w:sz w:val="20"/>
          <w:szCs w:val="20"/>
        </w:rPr>
        <w:t xml:space="preserve"> </w:t>
      </w:r>
      <w:r>
        <w:rPr>
          <w:sz w:val="20"/>
          <w:szCs w:val="20"/>
        </w:rPr>
        <w:t>том</w:t>
      </w:r>
      <w:r>
        <w:rPr>
          <w:spacing w:val="45"/>
          <w:sz w:val="20"/>
          <w:szCs w:val="20"/>
        </w:rPr>
        <w:t xml:space="preserve"> </w:t>
      </w:r>
      <w:r>
        <w:rPr>
          <w:sz w:val="20"/>
          <w:szCs w:val="20"/>
        </w:rPr>
        <w:t>числе</w:t>
      </w:r>
      <w:r>
        <w:rPr>
          <w:spacing w:val="43"/>
          <w:sz w:val="20"/>
          <w:szCs w:val="20"/>
        </w:rPr>
        <w:t xml:space="preserve"> </w:t>
      </w:r>
      <w:r>
        <w:rPr>
          <w:sz w:val="20"/>
          <w:szCs w:val="20"/>
        </w:rPr>
        <w:t>внеурочной</w:t>
      </w:r>
      <w:r>
        <w:rPr>
          <w:spacing w:val="20"/>
          <w:sz w:val="20"/>
          <w:szCs w:val="20"/>
        </w:rPr>
        <w:t xml:space="preserve"> </w:t>
      </w:r>
      <w:r>
        <w:rPr>
          <w:sz w:val="20"/>
          <w:szCs w:val="20"/>
        </w:rPr>
        <w:t>деятельности), учебных</w:t>
      </w:r>
      <w:r>
        <w:rPr>
          <w:spacing w:val="3"/>
          <w:sz w:val="20"/>
          <w:szCs w:val="20"/>
        </w:rPr>
        <w:t xml:space="preserve"> </w:t>
      </w:r>
      <w:r>
        <w:rPr>
          <w:sz w:val="20"/>
          <w:szCs w:val="20"/>
        </w:rPr>
        <w:t>модулей;</w:t>
      </w:r>
    </w:p>
    <w:p>
      <w:pPr>
        <w:pStyle w:val="64"/>
        <w:numPr>
          <w:ilvl w:val="0"/>
          <w:numId w:val="24"/>
        </w:numPr>
        <w:tabs>
          <w:tab w:val="left" w:pos="886"/>
        </w:tabs>
        <w:spacing w:line="292" w:lineRule="exact"/>
        <w:ind w:left="885" w:hanging="330"/>
        <w:rPr>
          <w:sz w:val="20"/>
          <w:szCs w:val="20"/>
        </w:rPr>
      </w:pPr>
      <w:r>
        <w:rPr>
          <w:spacing w:val="-1"/>
          <w:sz w:val="20"/>
          <w:szCs w:val="20"/>
        </w:rPr>
        <w:t>программу</w:t>
      </w:r>
      <w:r>
        <w:rPr>
          <w:spacing w:val="-14"/>
          <w:sz w:val="20"/>
          <w:szCs w:val="20"/>
        </w:rPr>
        <w:t xml:space="preserve"> </w:t>
      </w:r>
      <w:r>
        <w:rPr>
          <w:spacing w:val="-1"/>
          <w:sz w:val="20"/>
          <w:szCs w:val="20"/>
        </w:rPr>
        <w:t>формирования</w:t>
      </w:r>
      <w:r>
        <w:rPr>
          <w:spacing w:val="1"/>
          <w:sz w:val="20"/>
          <w:szCs w:val="20"/>
        </w:rPr>
        <w:t xml:space="preserve"> </w:t>
      </w:r>
      <w:r>
        <w:rPr>
          <w:sz w:val="20"/>
          <w:szCs w:val="20"/>
        </w:rPr>
        <w:t>универсальных</w:t>
      </w:r>
      <w:r>
        <w:rPr>
          <w:spacing w:val="3"/>
          <w:sz w:val="20"/>
          <w:szCs w:val="20"/>
        </w:rPr>
        <w:t xml:space="preserve"> </w:t>
      </w:r>
      <w:r>
        <w:rPr>
          <w:sz w:val="20"/>
          <w:szCs w:val="20"/>
        </w:rPr>
        <w:t>учебных</w:t>
      </w:r>
      <w:r>
        <w:rPr>
          <w:spacing w:val="3"/>
          <w:sz w:val="20"/>
          <w:szCs w:val="20"/>
        </w:rPr>
        <w:t xml:space="preserve"> </w:t>
      </w:r>
      <w:r>
        <w:rPr>
          <w:sz w:val="20"/>
          <w:szCs w:val="20"/>
        </w:rPr>
        <w:t>действий</w:t>
      </w:r>
      <w:r>
        <w:rPr>
          <w:spacing w:val="4"/>
          <w:sz w:val="20"/>
          <w:szCs w:val="20"/>
        </w:rPr>
        <w:t xml:space="preserve"> </w:t>
      </w:r>
      <w:r>
        <w:rPr>
          <w:sz w:val="20"/>
          <w:szCs w:val="20"/>
        </w:rPr>
        <w:t>у</w:t>
      </w:r>
      <w:r>
        <w:rPr>
          <w:spacing w:val="-17"/>
          <w:sz w:val="20"/>
          <w:szCs w:val="20"/>
        </w:rPr>
        <w:t xml:space="preserve"> </w:t>
      </w:r>
      <w:r>
        <w:rPr>
          <w:sz w:val="20"/>
          <w:szCs w:val="20"/>
        </w:rPr>
        <w:t>обучающихся;</w:t>
      </w:r>
    </w:p>
    <w:p>
      <w:pPr>
        <w:pStyle w:val="64"/>
        <w:numPr>
          <w:ilvl w:val="0"/>
          <w:numId w:val="24"/>
        </w:numPr>
        <w:tabs>
          <w:tab w:val="left" w:pos="886"/>
        </w:tabs>
        <w:spacing w:line="293" w:lineRule="exact"/>
        <w:ind w:left="885" w:hanging="330"/>
        <w:rPr>
          <w:sz w:val="20"/>
          <w:szCs w:val="20"/>
        </w:rPr>
      </w:pPr>
      <w:r>
        <w:rPr>
          <w:sz w:val="20"/>
          <w:szCs w:val="20"/>
        </w:rPr>
        <w:t>рабочую</w:t>
      </w:r>
      <w:r>
        <w:rPr>
          <w:spacing w:val="-2"/>
          <w:sz w:val="20"/>
          <w:szCs w:val="20"/>
        </w:rPr>
        <w:t xml:space="preserve"> </w:t>
      </w:r>
      <w:r>
        <w:rPr>
          <w:sz w:val="20"/>
          <w:szCs w:val="20"/>
        </w:rPr>
        <w:t>программу</w:t>
      </w:r>
      <w:r>
        <w:rPr>
          <w:spacing w:val="-11"/>
          <w:sz w:val="20"/>
          <w:szCs w:val="20"/>
        </w:rPr>
        <w:t xml:space="preserve"> </w:t>
      </w:r>
      <w:r>
        <w:rPr>
          <w:sz w:val="20"/>
          <w:szCs w:val="20"/>
        </w:rPr>
        <w:t>воспитания</w:t>
      </w:r>
    </w:p>
    <w:p>
      <w:pPr>
        <w:pStyle w:val="60"/>
        <w:spacing w:before="172"/>
      </w:pPr>
      <w:bookmarkStart w:id="7" w:name="_TOC_250018"/>
      <w:r>
        <w:t>РУССКИЙ</w:t>
      </w:r>
      <w:r>
        <w:rPr>
          <w:spacing w:val="-3"/>
        </w:rPr>
        <w:t xml:space="preserve"> </w:t>
      </w:r>
      <w:bookmarkEnd w:id="7"/>
      <w:r>
        <w:rPr>
          <w:spacing w:val="-3"/>
        </w:rPr>
        <w:t xml:space="preserve"> </w:t>
      </w:r>
      <w:r>
        <w:t>ЯЗЫК</w:t>
      </w:r>
    </w:p>
    <w:p>
      <w:pPr>
        <w:pStyle w:val="33"/>
        <w:ind w:left="0"/>
        <w:jc w:val="left"/>
        <w:rPr>
          <w:sz w:val="21"/>
        </w:rPr>
      </w:pPr>
    </w:p>
    <w:p>
      <w:pPr>
        <w:pStyle w:val="33"/>
        <w:spacing w:before="1"/>
        <w:ind w:left="1018"/>
        <w:jc w:val="left"/>
      </w:pPr>
      <w:r>
        <w:t>ПОЯСНИТЕЛЬНАЯ</w:t>
      </w:r>
      <w:r>
        <w:rPr>
          <w:spacing w:val="-2"/>
        </w:rPr>
        <w:t xml:space="preserve"> </w:t>
      </w:r>
      <w:r>
        <w:t>ЗАПИСКА</w:t>
      </w:r>
    </w:p>
    <w:p>
      <w:pPr>
        <w:pStyle w:val="33"/>
        <w:spacing w:before="10" w:line="249" w:lineRule="auto"/>
        <w:ind w:right="292" w:firstLine="225"/>
      </w:pPr>
      <w:r>
        <w:t>Рабочая программа учебного предмета «Русский язык» на</w:t>
      </w:r>
      <w:r>
        <w:rPr>
          <w:spacing w:val="1"/>
        </w:rPr>
        <w:t xml:space="preserve"> </w:t>
      </w:r>
      <w:r>
        <w:t>уровне</w:t>
      </w:r>
      <w:r>
        <w:rPr>
          <w:spacing w:val="-9"/>
        </w:rPr>
        <w:t xml:space="preserve"> </w:t>
      </w:r>
      <w:r>
        <w:t>начального</w:t>
      </w:r>
      <w:r>
        <w:rPr>
          <w:spacing w:val="-9"/>
        </w:rPr>
        <w:t xml:space="preserve"> </w:t>
      </w:r>
      <w:r>
        <w:t>общего</w:t>
      </w:r>
      <w:r>
        <w:rPr>
          <w:spacing w:val="-9"/>
        </w:rPr>
        <w:t xml:space="preserve"> </w:t>
      </w:r>
      <w:r>
        <w:t>образования</w:t>
      </w:r>
      <w:r>
        <w:rPr>
          <w:spacing w:val="-7"/>
        </w:rPr>
        <w:t xml:space="preserve"> </w:t>
      </w:r>
      <w:r>
        <w:t>составлена</w:t>
      </w:r>
      <w:r>
        <w:rPr>
          <w:spacing w:val="-3"/>
        </w:rPr>
        <w:t xml:space="preserve"> </w:t>
      </w:r>
      <w:r>
        <w:t>на</w:t>
      </w:r>
      <w:r>
        <w:rPr>
          <w:spacing w:val="-4"/>
        </w:rPr>
        <w:t xml:space="preserve"> </w:t>
      </w:r>
      <w:r>
        <w:t>основе</w:t>
      </w:r>
      <w:r>
        <w:rPr>
          <w:spacing w:val="-8"/>
        </w:rPr>
        <w:t xml:space="preserve"> </w:t>
      </w:r>
      <w:r>
        <w:t>Требований</w:t>
      </w:r>
      <w:r>
        <w:rPr>
          <w:spacing w:val="-8"/>
        </w:rPr>
        <w:t xml:space="preserve"> </w:t>
      </w:r>
      <w:r>
        <w:t>к</w:t>
      </w:r>
      <w:r>
        <w:rPr>
          <w:spacing w:val="-47"/>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Федерального государственного образовательного стандарта</w:t>
      </w:r>
      <w:r>
        <w:rPr>
          <w:spacing w:val="1"/>
        </w:rPr>
        <w:t xml:space="preserve"> </w:t>
      </w:r>
      <w:r>
        <w:t>начального</w:t>
      </w:r>
      <w:r>
        <w:rPr>
          <w:spacing w:val="1"/>
        </w:rPr>
        <w:t xml:space="preserve"> </w:t>
      </w:r>
      <w:r>
        <w:t>общего образования (далее — ФГОС НОО)</w:t>
      </w:r>
      <w:r>
        <w:rPr>
          <w:vertAlign w:val="superscript"/>
        </w:rPr>
        <w:t>1</w:t>
      </w:r>
      <w:r>
        <w:t>, а также ориентирована на</w:t>
      </w:r>
      <w:r>
        <w:rPr>
          <w:spacing w:val="1"/>
        </w:rPr>
        <w:t xml:space="preserve"> </w:t>
      </w:r>
      <w:r>
        <w:t>целевые</w:t>
      </w:r>
      <w:r>
        <w:rPr>
          <w:spacing w:val="1"/>
        </w:rPr>
        <w:t xml:space="preserve"> </w:t>
      </w:r>
      <w:r>
        <w:t>приоритеты,</w:t>
      </w:r>
      <w:r>
        <w:rPr>
          <w:spacing w:val="1"/>
        </w:rPr>
        <w:t xml:space="preserve"> </w:t>
      </w:r>
      <w:r>
        <w:t>сформулированные</w:t>
      </w:r>
      <w:r>
        <w:rPr>
          <w:spacing w:val="1"/>
        </w:rPr>
        <w:t xml:space="preserve"> </w:t>
      </w:r>
      <w:r>
        <w:t>в</w:t>
      </w:r>
      <w:r>
        <w:rPr>
          <w:spacing w:val="1"/>
        </w:rPr>
        <w:t xml:space="preserve"> </w:t>
      </w:r>
      <w:r>
        <w:t>Примерной</w:t>
      </w:r>
      <w:r>
        <w:rPr>
          <w:spacing w:val="1"/>
        </w:rPr>
        <w:t xml:space="preserve"> </w:t>
      </w:r>
      <w:r>
        <w:t>программе</w:t>
      </w:r>
      <w:r>
        <w:rPr>
          <w:spacing w:val="1"/>
        </w:rPr>
        <w:t xml:space="preserve"> </w:t>
      </w:r>
      <w:r>
        <w:t>воспитания</w:t>
      </w:r>
      <w:r>
        <w:rPr>
          <w:vertAlign w:val="superscript"/>
        </w:rPr>
        <w:t>2</w:t>
      </w:r>
      <w:r>
        <w:t>.</w:t>
      </w:r>
    </w:p>
    <w:p>
      <w:pPr>
        <w:pStyle w:val="33"/>
        <w:spacing w:before="6" w:line="249" w:lineRule="auto"/>
        <w:ind w:right="291" w:firstLine="225"/>
      </w:pPr>
      <w:r>
        <w:t>Русский язык является основой всего процесса обучения в начальной</w:t>
      </w:r>
      <w:r>
        <w:rPr>
          <w:spacing w:val="1"/>
        </w:rPr>
        <w:t xml:space="preserve"> </w:t>
      </w:r>
      <w:r>
        <w:t>школе,</w:t>
      </w:r>
      <w:r>
        <w:rPr>
          <w:spacing w:val="1"/>
        </w:rPr>
        <w:t xml:space="preserve"> </w:t>
      </w:r>
      <w:r>
        <w:t>успехи</w:t>
      </w:r>
      <w:r>
        <w:rPr>
          <w:spacing w:val="1"/>
        </w:rPr>
        <w:t xml:space="preserve"> </w:t>
      </w:r>
      <w:r>
        <w:t>в</w:t>
      </w:r>
      <w:r>
        <w:rPr>
          <w:spacing w:val="1"/>
        </w:rPr>
        <w:t xml:space="preserve"> </w:t>
      </w:r>
      <w:r>
        <w:t>его</w:t>
      </w:r>
      <w:r>
        <w:rPr>
          <w:spacing w:val="1"/>
        </w:rPr>
        <w:t xml:space="preserve"> </w:t>
      </w:r>
      <w:r>
        <w:t>изучении</w:t>
      </w:r>
      <w:r>
        <w:rPr>
          <w:spacing w:val="1"/>
        </w:rPr>
        <w:t xml:space="preserve"> </w:t>
      </w:r>
      <w:r>
        <w:t>во</w:t>
      </w:r>
      <w:r>
        <w:rPr>
          <w:spacing w:val="1"/>
        </w:rPr>
        <w:t xml:space="preserve"> </w:t>
      </w:r>
      <w:r>
        <w:t>многом</w:t>
      </w:r>
      <w:r>
        <w:rPr>
          <w:spacing w:val="1"/>
        </w:rPr>
        <w:t xml:space="preserve"> </w:t>
      </w:r>
      <w:r>
        <w:t>определяют</w:t>
      </w:r>
      <w:r>
        <w:rPr>
          <w:spacing w:val="1"/>
        </w:rPr>
        <w:t xml:space="preserve"> </w:t>
      </w:r>
      <w:r>
        <w:t>результаты</w:t>
      </w:r>
      <w:r>
        <w:rPr>
          <w:spacing w:val="1"/>
        </w:rPr>
        <w:t xml:space="preserve"> </w:t>
      </w:r>
      <w:r>
        <w:t>обучающихся по другим предметам. Русский язык как средство познания</w:t>
      </w:r>
      <w:r>
        <w:rPr>
          <w:spacing w:val="1"/>
        </w:rPr>
        <w:t xml:space="preserve"> </w:t>
      </w:r>
      <w:r>
        <w:t>действительности обеспечивает развитие интеллектуальных и творческих</w:t>
      </w:r>
      <w:r>
        <w:rPr>
          <w:spacing w:val="1"/>
        </w:rPr>
        <w:t xml:space="preserve"> </w:t>
      </w:r>
      <w:r>
        <w:t>способностей</w:t>
      </w:r>
      <w:r>
        <w:rPr>
          <w:spacing w:val="1"/>
        </w:rPr>
        <w:t xml:space="preserve"> </w:t>
      </w:r>
      <w:r>
        <w:t>младших</w:t>
      </w:r>
      <w:r>
        <w:rPr>
          <w:spacing w:val="1"/>
        </w:rPr>
        <w:t xml:space="preserve"> </w:t>
      </w:r>
      <w:r>
        <w:t>школьников,</w:t>
      </w:r>
      <w:r>
        <w:rPr>
          <w:spacing w:val="1"/>
        </w:rPr>
        <w:t xml:space="preserve"> </w:t>
      </w:r>
      <w:r>
        <w:t>формирует</w:t>
      </w:r>
      <w:r>
        <w:rPr>
          <w:spacing w:val="1"/>
        </w:rPr>
        <w:t xml:space="preserve"> </w:t>
      </w:r>
      <w:r>
        <w:t>умения</w:t>
      </w:r>
      <w:r>
        <w:rPr>
          <w:spacing w:val="1"/>
        </w:rPr>
        <w:t xml:space="preserve"> </w:t>
      </w:r>
      <w:r>
        <w:t>извлекать</w:t>
      </w:r>
      <w:r>
        <w:rPr>
          <w:spacing w:val="1"/>
        </w:rPr>
        <w:t xml:space="preserve"> </w:t>
      </w:r>
      <w:r>
        <w:t>и</w:t>
      </w:r>
      <w:r>
        <w:rPr>
          <w:spacing w:val="1"/>
        </w:rPr>
        <w:t xml:space="preserve"> </w:t>
      </w:r>
      <w:r>
        <w:t>анализировать</w:t>
      </w:r>
      <w:r>
        <w:rPr>
          <w:spacing w:val="1"/>
        </w:rPr>
        <w:t xml:space="preserve"> </w:t>
      </w:r>
      <w:r>
        <w:t>информацию</w:t>
      </w:r>
      <w:r>
        <w:rPr>
          <w:spacing w:val="1"/>
        </w:rPr>
        <w:t xml:space="preserve"> </w:t>
      </w:r>
      <w:r>
        <w:t>из</w:t>
      </w:r>
      <w:r>
        <w:rPr>
          <w:spacing w:val="1"/>
        </w:rPr>
        <w:t xml:space="preserve"> </w:t>
      </w:r>
      <w:r>
        <w:t>различных</w:t>
      </w:r>
      <w:r>
        <w:rPr>
          <w:spacing w:val="1"/>
        </w:rPr>
        <w:t xml:space="preserve"> </w:t>
      </w:r>
      <w:r>
        <w:t>текстов,</w:t>
      </w:r>
      <w:r>
        <w:rPr>
          <w:spacing w:val="1"/>
        </w:rPr>
        <w:t xml:space="preserve"> </w:t>
      </w:r>
      <w:r>
        <w:t>навыки</w:t>
      </w:r>
      <w:r>
        <w:rPr>
          <w:spacing w:val="1"/>
        </w:rPr>
        <w:t xml:space="preserve"> </w:t>
      </w:r>
      <w:r>
        <w:t>самостоятельной</w:t>
      </w:r>
      <w:r>
        <w:rPr>
          <w:spacing w:val="4"/>
        </w:rPr>
        <w:t xml:space="preserve"> </w:t>
      </w:r>
      <w:r>
        <w:t>учебной деятельности.</w:t>
      </w:r>
    </w:p>
    <w:p>
      <w:pPr>
        <w:pStyle w:val="33"/>
        <w:spacing w:before="14" w:line="249" w:lineRule="auto"/>
        <w:ind w:right="295" w:firstLine="225"/>
      </w:pPr>
      <w:r>
        <w:t>Изучение русского языка обладает огромным потенциалом присвоения</w:t>
      </w:r>
      <w:r>
        <w:rPr>
          <w:spacing w:val="1"/>
        </w:rPr>
        <w:t xml:space="preserve"> </w:t>
      </w:r>
      <w:r>
        <w:t>традиционных</w:t>
      </w:r>
      <w:r>
        <w:rPr>
          <w:spacing w:val="1"/>
        </w:rPr>
        <w:t xml:space="preserve"> </w:t>
      </w:r>
      <w:r>
        <w:t>социокультурных</w:t>
      </w:r>
      <w:r>
        <w:rPr>
          <w:spacing w:val="1"/>
        </w:rPr>
        <w:t xml:space="preserve"> </w:t>
      </w:r>
      <w:r>
        <w:t>и</w:t>
      </w:r>
      <w:r>
        <w:rPr>
          <w:spacing w:val="1"/>
        </w:rPr>
        <w:t xml:space="preserve"> </w:t>
      </w:r>
      <w:r>
        <w:t>духовно-нравственных</w:t>
      </w:r>
      <w:r>
        <w:rPr>
          <w:spacing w:val="1"/>
        </w:rPr>
        <w:t xml:space="preserve"> </w:t>
      </w:r>
      <w:r>
        <w:t>ценностей,</w:t>
      </w:r>
      <w:r>
        <w:rPr>
          <w:spacing w:val="1"/>
        </w:rPr>
        <w:t xml:space="preserve"> </w:t>
      </w:r>
      <w:r>
        <w:t>принятых</w:t>
      </w:r>
      <w:r>
        <w:rPr>
          <w:spacing w:val="7"/>
        </w:rPr>
        <w:t xml:space="preserve"> </w:t>
      </w:r>
      <w:r>
        <w:t>в</w:t>
      </w:r>
      <w:r>
        <w:rPr>
          <w:spacing w:val="8"/>
        </w:rPr>
        <w:t xml:space="preserve"> </w:t>
      </w:r>
      <w:r>
        <w:t>обществе</w:t>
      </w:r>
      <w:r>
        <w:rPr>
          <w:spacing w:val="5"/>
        </w:rPr>
        <w:t xml:space="preserve"> </w:t>
      </w:r>
      <w:r>
        <w:t>правил</w:t>
      </w:r>
      <w:r>
        <w:rPr>
          <w:spacing w:val="7"/>
        </w:rPr>
        <w:t xml:space="preserve"> </w:t>
      </w:r>
      <w:r>
        <w:t>и</w:t>
      </w:r>
      <w:r>
        <w:rPr>
          <w:spacing w:val="2"/>
        </w:rPr>
        <w:t xml:space="preserve"> </w:t>
      </w:r>
      <w:r>
        <w:t>норм</w:t>
      </w:r>
      <w:r>
        <w:rPr>
          <w:spacing w:val="9"/>
        </w:rPr>
        <w:t xml:space="preserve"> </w:t>
      </w:r>
      <w:r>
        <w:t>поведения,</w:t>
      </w:r>
      <w:r>
        <w:rPr>
          <w:spacing w:val="10"/>
        </w:rPr>
        <w:t xml:space="preserve"> </w:t>
      </w:r>
      <w:r>
        <w:t>в</w:t>
      </w:r>
      <w:r>
        <w:rPr>
          <w:spacing w:val="4"/>
        </w:rPr>
        <w:t xml:space="preserve"> </w:t>
      </w:r>
      <w:r>
        <w:t>том</w:t>
      </w:r>
      <w:r>
        <w:rPr>
          <w:spacing w:val="5"/>
        </w:rPr>
        <w:t xml:space="preserve"> </w:t>
      </w:r>
      <w:r>
        <w:t>числе</w:t>
      </w:r>
      <w:r>
        <w:rPr>
          <w:spacing w:val="4"/>
        </w:rPr>
        <w:t xml:space="preserve"> </w:t>
      </w:r>
      <w:r>
        <w:t>речевого,</w:t>
      </w:r>
      <w:r>
        <w:rPr>
          <w:spacing w:val="10"/>
        </w:rPr>
        <w:t xml:space="preserve"> </w:t>
      </w:r>
      <w:r>
        <w:t>что</w:t>
      </w:r>
    </w:p>
    <w:p>
      <w:pPr>
        <w:pStyle w:val="33"/>
        <w:spacing w:before="65" w:line="249" w:lineRule="auto"/>
        <w:ind w:right="288"/>
      </w:pPr>
      <w:r>
        <w:t>способствует формированию внутренней позиции личности. Личностные</w:t>
      </w:r>
      <w:r>
        <w:rPr>
          <w:spacing w:val="1"/>
        </w:rPr>
        <w:t xml:space="preserve"> </w:t>
      </w:r>
      <w:r>
        <w:t>достижения младшего школьника непосредственно связаны с осознанием</w:t>
      </w:r>
      <w:r>
        <w:rPr>
          <w:spacing w:val="1"/>
        </w:rPr>
        <w:t xml:space="preserve"> </w:t>
      </w:r>
      <w:r>
        <w:t>языка</w:t>
      </w:r>
      <w:r>
        <w:rPr>
          <w:spacing w:val="1"/>
        </w:rPr>
        <w:t xml:space="preserve"> </w:t>
      </w:r>
      <w:r>
        <w:t>как явления национальной культуры,</w:t>
      </w:r>
      <w:r>
        <w:rPr>
          <w:spacing w:val="1"/>
        </w:rPr>
        <w:t xml:space="preserve"> </w:t>
      </w:r>
      <w:r>
        <w:t>пониманием</w:t>
      </w:r>
      <w:r>
        <w:rPr>
          <w:spacing w:val="1"/>
        </w:rPr>
        <w:t xml:space="preserve"> </w:t>
      </w:r>
      <w:r>
        <w:t>связи языка и</w:t>
      </w:r>
      <w:r>
        <w:rPr>
          <w:spacing w:val="1"/>
        </w:rPr>
        <w:t xml:space="preserve"> </w:t>
      </w:r>
      <w:r>
        <w:t>мировоззрения народа. Значимыми личностными результатами являются</w:t>
      </w:r>
      <w:r>
        <w:rPr>
          <w:spacing w:val="1"/>
        </w:rPr>
        <w:t xml:space="preserve"> </w:t>
      </w:r>
      <w:r>
        <w:t>развитие</w:t>
      </w:r>
      <w:r>
        <w:rPr>
          <w:spacing w:val="1"/>
        </w:rPr>
        <w:t xml:space="preserve"> </w:t>
      </w:r>
      <w:r>
        <w:t>устойчивого</w:t>
      </w:r>
      <w:r>
        <w:rPr>
          <w:spacing w:val="1"/>
        </w:rPr>
        <w:t xml:space="preserve"> </w:t>
      </w:r>
      <w:r>
        <w:t>познавательного</w:t>
      </w:r>
      <w:r>
        <w:rPr>
          <w:spacing w:val="1"/>
        </w:rPr>
        <w:t xml:space="preserve"> </w:t>
      </w:r>
      <w:r>
        <w:t>интереса</w:t>
      </w:r>
      <w:r>
        <w:rPr>
          <w:spacing w:val="1"/>
        </w:rPr>
        <w:t xml:space="preserve"> </w:t>
      </w:r>
      <w:r>
        <w:t>к изучению</w:t>
      </w:r>
      <w:r>
        <w:rPr>
          <w:spacing w:val="1"/>
        </w:rPr>
        <w:t xml:space="preserve"> </w:t>
      </w:r>
      <w:r>
        <w:t>русского</w:t>
      </w:r>
      <w:r>
        <w:rPr>
          <w:spacing w:val="1"/>
        </w:rPr>
        <w:t xml:space="preserve"> </w:t>
      </w:r>
      <w:r>
        <w:t>языка,</w:t>
      </w:r>
      <w:r>
        <w:rPr>
          <w:spacing w:val="1"/>
        </w:rPr>
        <w:t xml:space="preserve"> </w:t>
      </w:r>
      <w:r>
        <w:t>формирование</w:t>
      </w:r>
      <w:r>
        <w:rPr>
          <w:spacing w:val="1"/>
        </w:rPr>
        <w:t xml:space="preserve"> </w:t>
      </w:r>
      <w:r>
        <w:t>ответственности</w:t>
      </w:r>
      <w:r>
        <w:rPr>
          <w:spacing w:val="1"/>
        </w:rPr>
        <w:t xml:space="preserve"> </w:t>
      </w:r>
      <w:r>
        <w:t>за</w:t>
      </w:r>
      <w:r>
        <w:rPr>
          <w:spacing w:val="1"/>
        </w:rPr>
        <w:t xml:space="preserve"> </w:t>
      </w:r>
      <w:r>
        <w:t>сохранение</w:t>
      </w:r>
      <w:r>
        <w:rPr>
          <w:spacing w:val="1"/>
        </w:rPr>
        <w:t xml:space="preserve"> </w:t>
      </w:r>
      <w:r>
        <w:t>чистоты</w:t>
      </w:r>
      <w:r>
        <w:rPr>
          <w:spacing w:val="1"/>
        </w:rPr>
        <w:t xml:space="preserve"> </w:t>
      </w:r>
      <w:r>
        <w:t>русского</w:t>
      </w:r>
      <w:r>
        <w:rPr>
          <w:spacing w:val="-47"/>
        </w:rPr>
        <w:t xml:space="preserve"> </w:t>
      </w:r>
      <w:r>
        <w:t>языка. Достижение этих личностных результатов — длительный процесс,</w:t>
      </w:r>
      <w:r>
        <w:rPr>
          <w:spacing w:val="1"/>
        </w:rPr>
        <w:t xml:space="preserve"> </w:t>
      </w:r>
      <w:r>
        <w:t>разворачивающийся</w:t>
      </w:r>
      <w:r>
        <w:rPr>
          <w:spacing w:val="-1"/>
        </w:rPr>
        <w:t xml:space="preserve"> </w:t>
      </w:r>
      <w:r>
        <w:t>на</w:t>
      </w:r>
      <w:r>
        <w:rPr>
          <w:spacing w:val="2"/>
        </w:rPr>
        <w:t xml:space="preserve"> </w:t>
      </w:r>
      <w:r>
        <w:t>протяжении</w:t>
      </w:r>
      <w:r>
        <w:rPr>
          <w:spacing w:val="-2"/>
        </w:rPr>
        <w:t xml:space="preserve"> </w:t>
      </w:r>
      <w:r>
        <w:t>изучения содержания</w:t>
      </w:r>
      <w:r>
        <w:rPr>
          <w:spacing w:val="-1"/>
        </w:rPr>
        <w:t xml:space="preserve"> </w:t>
      </w:r>
      <w:r>
        <w:t>предмета.</w:t>
      </w:r>
    </w:p>
    <w:p>
      <w:pPr>
        <w:pStyle w:val="33"/>
        <w:spacing w:before="4" w:line="252" w:lineRule="auto"/>
        <w:ind w:right="298" w:firstLine="225"/>
      </w:pPr>
      <w:r>
        <w:t>Изучение русского языка в начальной школе направлено на достижение</w:t>
      </w:r>
      <w:r>
        <w:rPr>
          <w:spacing w:val="-47"/>
        </w:rPr>
        <w:t xml:space="preserve"> </w:t>
      </w:r>
      <w:r>
        <w:t>следующих</w:t>
      </w:r>
      <w:r>
        <w:rPr>
          <w:spacing w:val="1"/>
        </w:rPr>
        <w:t xml:space="preserve"> </w:t>
      </w:r>
      <w:r>
        <w:t>целей:</w:t>
      </w:r>
    </w:p>
    <w:p>
      <w:pPr>
        <w:pStyle w:val="64"/>
        <w:numPr>
          <w:ilvl w:val="0"/>
          <w:numId w:val="25"/>
        </w:numPr>
        <w:tabs>
          <w:tab w:val="left" w:pos="1360"/>
        </w:tabs>
        <w:spacing w:line="249" w:lineRule="auto"/>
        <w:ind w:right="290" w:firstLine="225"/>
        <w:rPr>
          <w:sz w:val="20"/>
        </w:rPr>
      </w:pPr>
      <w:r>
        <w:rPr>
          <w:sz w:val="20"/>
        </w:rPr>
        <w:t>приобретение</w:t>
      </w:r>
      <w:r>
        <w:rPr>
          <w:spacing w:val="1"/>
          <w:sz w:val="20"/>
        </w:rPr>
        <w:t xml:space="preserve"> </w:t>
      </w:r>
      <w:r>
        <w:rPr>
          <w:sz w:val="20"/>
        </w:rPr>
        <w:t>младшими</w:t>
      </w:r>
      <w:r>
        <w:rPr>
          <w:spacing w:val="1"/>
          <w:sz w:val="20"/>
        </w:rPr>
        <w:t xml:space="preserve"> </w:t>
      </w:r>
      <w:r>
        <w:rPr>
          <w:sz w:val="20"/>
        </w:rPr>
        <w:t>школьниками</w:t>
      </w:r>
      <w:r>
        <w:rPr>
          <w:spacing w:val="1"/>
          <w:sz w:val="20"/>
        </w:rPr>
        <w:t xml:space="preserve"> </w:t>
      </w:r>
      <w:r>
        <w:rPr>
          <w:sz w:val="20"/>
        </w:rPr>
        <w:t>первоначальных</w:t>
      </w:r>
      <w:r>
        <w:rPr>
          <w:spacing w:val="1"/>
          <w:sz w:val="20"/>
        </w:rPr>
        <w:t xml:space="preserve"> </w:t>
      </w:r>
      <w:r>
        <w:rPr>
          <w:sz w:val="20"/>
        </w:rPr>
        <w:t>представлений</w:t>
      </w:r>
      <w:r>
        <w:rPr>
          <w:spacing w:val="1"/>
          <w:sz w:val="20"/>
        </w:rPr>
        <w:t xml:space="preserve"> </w:t>
      </w:r>
      <w:r>
        <w:rPr>
          <w:sz w:val="20"/>
        </w:rPr>
        <w:t>о</w:t>
      </w:r>
      <w:r>
        <w:rPr>
          <w:spacing w:val="1"/>
          <w:sz w:val="20"/>
        </w:rPr>
        <w:t xml:space="preserve"> </w:t>
      </w:r>
      <w:r>
        <w:rPr>
          <w:sz w:val="20"/>
        </w:rPr>
        <w:t>многообразии</w:t>
      </w:r>
      <w:r>
        <w:rPr>
          <w:spacing w:val="1"/>
          <w:sz w:val="20"/>
        </w:rPr>
        <w:t xml:space="preserve"> </w:t>
      </w:r>
      <w:r>
        <w:rPr>
          <w:sz w:val="20"/>
        </w:rPr>
        <w:t>языков</w:t>
      </w:r>
      <w:r>
        <w:rPr>
          <w:spacing w:val="1"/>
          <w:sz w:val="20"/>
        </w:rPr>
        <w:t xml:space="preserve"> </w:t>
      </w:r>
      <w:r>
        <w:rPr>
          <w:sz w:val="20"/>
        </w:rPr>
        <w:t>и</w:t>
      </w:r>
      <w:r>
        <w:rPr>
          <w:spacing w:val="1"/>
          <w:sz w:val="20"/>
        </w:rPr>
        <w:t xml:space="preserve"> </w:t>
      </w:r>
      <w:r>
        <w:rPr>
          <w:sz w:val="20"/>
        </w:rPr>
        <w:t>культур</w:t>
      </w:r>
      <w:r>
        <w:rPr>
          <w:spacing w:val="1"/>
          <w:sz w:val="20"/>
        </w:rPr>
        <w:t xml:space="preserve"> </w:t>
      </w:r>
      <w:r>
        <w:rPr>
          <w:sz w:val="20"/>
        </w:rPr>
        <w:t>на</w:t>
      </w:r>
      <w:r>
        <w:rPr>
          <w:spacing w:val="1"/>
          <w:sz w:val="20"/>
        </w:rPr>
        <w:t xml:space="preserve"> </w:t>
      </w:r>
      <w:r>
        <w:rPr>
          <w:sz w:val="20"/>
        </w:rPr>
        <w:t>территории</w:t>
      </w:r>
      <w:r>
        <w:rPr>
          <w:spacing w:val="1"/>
          <w:sz w:val="20"/>
        </w:rPr>
        <w:t xml:space="preserve"> </w:t>
      </w:r>
      <w:r>
        <w:rPr>
          <w:sz w:val="20"/>
        </w:rPr>
        <w:t>Российской</w:t>
      </w:r>
      <w:r>
        <w:rPr>
          <w:spacing w:val="1"/>
          <w:sz w:val="20"/>
        </w:rPr>
        <w:t xml:space="preserve"> </w:t>
      </w:r>
      <w:r>
        <w:rPr>
          <w:sz w:val="20"/>
        </w:rPr>
        <w:t>Федерации,</w:t>
      </w:r>
      <w:r>
        <w:rPr>
          <w:spacing w:val="1"/>
          <w:sz w:val="20"/>
        </w:rPr>
        <w:t xml:space="preserve"> </w:t>
      </w:r>
      <w:r>
        <w:rPr>
          <w:sz w:val="20"/>
        </w:rPr>
        <w:t>о</w:t>
      </w:r>
      <w:r>
        <w:rPr>
          <w:spacing w:val="1"/>
          <w:sz w:val="20"/>
        </w:rPr>
        <w:t xml:space="preserve"> </w:t>
      </w:r>
      <w:r>
        <w:rPr>
          <w:sz w:val="20"/>
        </w:rPr>
        <w:t>языке</w:t>
      </w:r>
      <w:r>
        <w:rPr>
          <w:spacing w:val="1"/>
          <w:sz w:val="20"/>
        </w:rPr>
        <w:t xml:space="preserve"> </w:t>
      </w:r>
      <w:r>
        <w:rPr>
          <w:sz w:val="20"/>
        </w:rPr>
        <w:t>как</w:t>
      </w:r>
      <w:r>
        <w:rPr>
          <w:spacing w:val="1"/>
          <w:sz w:val="20"/>
        </w:rPr>
        <w:t xml:space="preserve"> </w:t>
      </w:r>
      <w:r>
        <w:rPr>
          <w:sz w:val="20"/>
        </w:rPr>
        <w:t>одной</w:t>
      </w:r>
      <w:r>
        <w:rPr>
          <w:spacing w:val="1"/>
          <w:sz w:val="20"/>
        </w:rPr>
        <w:t xml:space="preserve"> </w:t>
      </w:r>
      <w:r>
        <w:rPr>
          <w:sz w:val="20"/>
        </w:rPr>
        <w:t>из</w:t>
      </w:r>
      <w:r>
        <w:rPr>
          <w:spacing w:val="1"/>
          <w:sz w:val="20"/>
        </w:rPr>
        <w:t xml:space="preserve"> </w:t>
      </w:r>
      <w:r>
        <w:rPr>
          <w:sz w:val="20"/>
        </w:rPr>
        <w:t>главных</w:t>
      </w:r>
      <w:r>
        <w:rPr>
          <w:spacing w:val="1"/>
          <w:sz w:val="20"/>
        </w:rPr>
        <w:t xml:space="preserve"> </w:t>
      </w:r>
      <w:r>
        <w:rPr>
          <w:sz w:val="20"/>
        </w:rPr>
        <w:t>духовно-нравственных</w:t>
      </w:r>
      <w:r>
        <w:rPr>
          <w:spacing w:val="1"/>
          <w:sz w:val="20"/>
        </w:rPr>
        <w:t xml:space="preserve"> </w:t>
      </w:r>
      <w:r>
        <w:rPr>
          <w:sz w:val="20"/>
        </w:rPr>
        <w:t>ценностей</w:t>
      </w:r>
      <w:r>
        <w:rPr>
          <w:spacing w:val="1"/>
          <w:sz w:val="20"/>
        </w:rPr>
        <w:t xml:space="preserve"> </w:t>
      </w:r>
      <w:r>
        <w:rPr>
          <w:sz w:val="20"/>
        </w:rPr>
        <w:t>народа;</w:t>
      </w:r>
      <w:r>
        <w:rPr>
          <w:spacing w:val="1"/>
          <w:sz w:val="20"/>
        </w:rPr>
        <w:t xml:space="preserve"> </w:t>
      </w:r>
      <w:r>
        <w:rPr>
          <w:sz w:val="20"/>
        </w:rPr>
        <w:t>понимание</w:t>
      </w:r>
      <w:r>
        <w:rPr>
          <w:spacing w:val="1"/>
          <w:sz w:val="20"/>
        </w:rPr>
        <w:t xml:space="preserve"> </w:t>
      </w:r>
      <w:r>
        <w:rPr>
          <w:sz w:val="20"/>
        </w:rPr>
        <w:t>роли</w:t>
      </w:r>
      <w:r>
        <w:rPr>
          <w:spacing w:val="1"/>
          <w:sz w:val="20"/>
        </w:rPr>
        <w:t xml:space="preserve"> </w:t>
      </w:r>
      <w:r>
        <w:rPr>
          <w:sz w:val="20"/>
        </w:rPr>
        <w:t>языка</w:t>
      </w:r>
      <w:r>
        <w:rPr>
          <w:spacing w:val="1"/>
          <w:sz w:val="20"/>
        </w:rPr>
        <w:t xml:space="preserve"> </w:t>
      </w:r>
      <w:r>
        <w:rPr>
          <w:sz w:val="20"/>
        </w:rPr>
        <w:t>как</w:t>
      </w:r>
      <w:r>
        <w:rPr>
          <w:spacing w:val="1"/>
          <w:sz w:val="20"/>
        </w:rPr>
        <w:t xml:space="preserve"> </w:t>
      </w:r>
      <w:r>
        <w:rPr>
          <w:sz w:val="20"/>
        </w:rPr>
        <w:t>основного</w:t>
      </w:r>
      <w:r>
        <w:rPr>
          <w:spacing w:val="1"/>
          <w:sz w:val="20"/>
        </w:rPr>
        <w:t xml:space="preserve"> </w:t>
      </w:r>
      <w:r>
        <w:rPr>
          <w:sz w:val="20"/>
        </w:rPr>
        <w:t>средства</w:t>
      </w:r>
      <w:r>
        <w:rPr>
          <w:spacing w:val="1"/>
          <w:sz w:val="20"/>
        </w:rPr>
        <w:t xml:space="preserve"> </w:t>
      </w:r>
      <w:r>
        <w:rPr>
          <w:sz w:val="20"/>
        </w:rPr>
        <w:t>общения;</w:t>
      </w:r>
      <w:r>
        <w:rPr>
          <w:spacing w:val="1"/>
          <w:sz w:val="20"/>
        </w:rPr>
        <w:t xml:space="preserve"> </w:t>
      </w:r>
      <w:r>
        <w:rPr>
          <w:sz w:val="20"/>
        </w:rPr>
        <w:t>осознание</w:t>
      </w:r>
      <w:r>
        <w:rPr>
          <w:spacing w:val="1"/>
          <w:sz w:val="20"/>
        </w:rPr>
        <w:t xml:space="preserve"> </w:t>
      </w:r>
      <w:r>
        <w:rPr>
          <w:sz w:val="20"/>
        </w:rPr>
        <w:t>значения</w:t>
      </w:r>
      <w:r>
        <w:rPr>
          <w:spacing w:val="1"/>
          <w:sz w:val="20"/>
        </w:rPr>
        <w:t xml:space="preserve"> </w:t>
      </w:r>
      <w:r>
        <w:rPr>
          <w:sz w:val="20"/>
        </w:rPr>
        <w:t>русского</w:t>
      </w:r>
      <w:r>
        <w:rPr>
          <w:spacing w:val="1"/>
          <w:sz w:val="20"/>
        </w:rPr>
        <w:t xml:space="preserve"> </w:t>
      </w:r>
      <w:r>
        <w:rPr>
          <w:sz w:val="20"/>
        </w:rPr>
        <w:t>языка</w:t>
      </w:r>
      <w:r>
        <w:rPr>
          <w:spacing w:val="1"/>
          <w:sz w:val="20"/>
        </w:rPr>
        <w:t xml:space="preserve"> </w:t>
      </w:r>
      <w:r>
        <w:rPr>
          <w:sz w:val="20"/>
        </w:rPr>
        <w:t>как</w:t>
      </w:r>
      <w:r>
        <w:rPr>
          <w:spacing w:val="1"/>
          <w:sz w:val="20"/>
        </w:rPr>
        <w:t xml:space="preserve"> </w:t>
      </w:r>
      <w:r>
        <w:rPr>
          <w:sz w:val="20"/>
        </w:rPr>
        <w:t>государственного языка Российской Федерации; понимание роли русского</w:t>
      </w:r>
      <w:r>
        <w:rPr>
          <w:spacing w:val="-47"/>
          <w:sz w:val="20"/>
        </w:rPr>
        <w:t xml:space="preserve"> </w:t>
      </w:r>
      <w:r>
        <w:rPr>
          <w:sz w:val="20"/>
        </w:rPr>
        <w:t>языка</w:t>
      </w:r>
      <w:r>
        <w:rPr>
          <w:spacing w:val="1"/>
          <w:sz w:val="20"/>
        </w:rPr>
        <w:t xml:space="preserve"> </w:t>
      </w:r>
      <w:r>
        <w:rPr>
          <w:sz w:val="20"/>
        </w:rPr>
        <w:t>как</w:t>
      </w:r>
      <w:r>
        <w:rPr>
          <w:spacing w:val="1"/>
          <w:sz w:val="20"/>
        </w:rPr>
        <w:t xml:space="preserve"> </w:t>
      </w:r>
      <w:r>
        <w:rPr>
          <w:sz w:val="20"/>
        </w:rPr>
        <w:t>языка</w:t>
      </w:r>
      <w:r>
        <w:rPr>
          <w:spacing w:val="1"/>
          <w:sz w:val="20"/>
        </w:rPr>
        <w:t xml:space="preserve"> </w:t>
      </w:r>
      <w:r>
        <w:rPr>
          <w:sz w:val="20"/>
        </w:rPr>
        <w:t>межнационального</w:t>
      </w:r>
      <w:r>
        <w:rPr>
          <w:spacing w:val="1"/>
          <w:sz w:val="20"/>
        </w:rPr>
        <w:t xml:space="preserve"> </w:t>
      </w:r>
      <w:r>
        <w:rPr>
          <w:sz w:val="20"/>
        </w:rPr>
        <w:t>общения;</w:t>
      </w:r>
      <w:r>
        <w:rPr>
          <w:spacing w:val="1"/>
          <w:sz w:val="20"/>
        </w:rPr>
        <w:t xml:space="preserve"> </w:t>
      </w:r>
      <w:r>
        <w:rPr>
          <w:sz w:val="20"/>
        </w:rPr>
        <w:t>осознание</w:t>
      </w:r>
      <w:r>
        <w:rPr>
          <w:spacing w:val="1"/>
          <w:sz w:val="20"/>
        </w:rPr>
        <w:t xml:space="preserve"> </w:t>
      </w:r>
      <w:r>
        <w:rPr>
          <w:sz w:val="20"/>
        </w:rPr>
        <w:t>правильной</w:t>
      </w:r>
      <w:r>
        <w:rPr>
          <w:spacing w:val="1"/>
          <w:sz w:val="20"/>
        </w:rPr>
        <w:t xml:space="preserve"> </w:t>
      </w:r>
      <w:r>
        <w:rPr>
          <w:sz w:val="20"/>
        </w:rPr>
        <w:t>устной</w:t>
      </w:r>
      <w:r>
        <w:rPr>
          <w:spacing w:val="-2"/>
          <w:sz w:val="20"/>
        </w:rPr>
        <w:t xml:space="preserve"> </w:t>
      </w:r>
      <w:r>
        <w:rPr>
          <w:sz w:val="20"/>
        </w:rPr>
        <w:t>и</w:t>
      </w:r>
      <w:r>
        <w:rPr>
          <w:spacing w:val="-1"/>
          <w:sz w:val="20"/>
        </w:rPr>
        <w:t xml:space="preserve"> </w:t>
      </w:r>
      <w:r>
        <w:rPr>
          <w:sz w:val="20"/>
        </w:rPr>
        <w:t>письменной</w:t>
      </w:r>
      <w:r>
        <w:rPr>
          <w:spacing w:val="-2"/>
          <w:sz w:val="20"/>
        </w:rPr>
        <w:t xml:space="preserve"> </w:t>
      </w:r>
      <w:r>
        <w:rPr>
          <w:sz w:val="20"/>
        </w:rPr>
        <w:t>речи</w:t>
      </w:r>
      <w:r>
        <w:rPr>
          <w:spacing w:val="-1"/>
          <w:sz w:val="20"/>
        </w:rPr>
        <w:t xml:space="preserve"> </w:t>
      </w:r>
      <w:r>
        <w:rPr>
          <w:sz w:val="20"/>
        </w:rPr>
        <w:t>как</w:t>
      </w:r>
      <w:r>
        <w:rPr>
          <w:spacing w:val="-2"/>
          <w:sz w:val="20"/>
        </w:rPr>
        <w:t xml:space="preserve"> </w:t>
      </w:r>
      <w:r>
        <w:rPr>
          <w:sz w:val="20"/>
        </w:rPr>
        <w:t>показателя общей</w:t>
      </w:r>
      <w:r>
        <w:rPr>
          <w:spacing w:val="-2"/>
          <w:sz w:val="20"/>
        </w:rPr>
        <w:t xml:space="preserve"> </w:t>
      </w:r>
      <w:r>
        <w:rPr>
          <w:sz w:val="20"/>
        </w:rPr>
        <w:t>культуры человека;</w:t>
      </w:r>
    </w:p>
    <w:p>
      <w:pPr>
        <w:pStyle w:val="64"/>
        <w:numPr>
          <w:ilvl w:val="0"/>
          <w:numId w:val="25"/>
        </w:numPr>
        <w:tabs>
          <w:tab w:val="left" w:pos="1360"/>
        </w:tabs>
        <w:spacing w:before="5" w:line="249" w:lineRule="auto"/>
        <w:ind w:right="295" w:firstLine="225"/>
        <w:rPr>
          <w:sz w:val="20"/>
        </w:rPr>
      </w:pPr>
      <w:r>
        <w:rPr>
          <w:sz w:val="20"/>
        </w:rPr>
        <w:t>овладение</w:t>
      </w:r>
      <w:r>
        <w:rPr>
          <w:spacing w:val="1"/>
          <w:sz w:val="20"/>
        </w:rPr>
        <w:t xml:space="preserve"> </w:t>
      </w:r>
      <w:r>
        <w:rPr>
          <w:sz w:val="20"/>
        </w:rPr>
        <w:t>основными</w:t>
      </w:r>
      <w:r>
        <w:rPr>
          <w:spacing w:val="1"/>
          <w:sz w:val="20"/>
        </w:rPr>
        <w:t xml:space="preserve"> </w:t>
      </w:r>
      <w:r>
        <w:rPr>
          <w:sz w:val="20"/>
        </w:rPr>
        <w:t>видами</w:t>
      </w:r>
      <w:r>
        <w:rPr>
          <w:spacing w:val="1"/>
          <w:sz w:val="20"/>
        </w:rPr>
        <w:t xml:space="preserve"> </w:t>
      </w:r>
      <w:r>
        <w:rPr>
          <w:sz w:val="20"/>
        </w:rPr>
        <w:t>речевой</w:t>
      </w:r>
      <w:r>
        <w:rPr>
          <w:spacing w:val="1"/>
          <w:sz w:val="20"/>
        </w:rPr>
        <w:t xml:space="preserve"> </w:t>
      </w:r>
      <w:r>
        <w:rPr>
          <w:sz w:val="20"/>
        </w:rPr>
        <w:t>деятельности</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первоначальных</w:t>
      </w:r>
      <w:r>
        <w:rPr>
          <w:spacing w:val="1"/>
          <w:sz w:val="20"/>
        </w:rPr>
        <w:t xml:space="preserve"> </w:t>
      </w:r>
      <w:r>
        <w:rPr>
          <w:sz w:val="20"/>
        </w:rPr>
        <w:t>представлений</w:t>
      </w:r>
      <w:r>
        <w:rPr>
          <w:spacing w:val="1"/>
          <w:sz w:val="20"/>
        </w:rPr>
        <w:t xml:space="preserve"> </w:t>
      </w:r>
      <w:r>
        <w:rPr>
          <w:sz w:val="20"/>
        </w:rPr>
        <w:t>о</w:t>
      </w:r>
      <w:r>
        <w:rPr>
          <w:spacing w:val="1"/>
          <w:sz w:val="20"/>
        </w:rPr>
        <w:t xml:space="preserve"> </w:t>
      </w:r>
      <w:r>
        <w:rPr>
          <w:sz w:val="20"/>
        </w:rPr>
        <w:t>нормах</w:t>
      </w:r>
      <w:r>
        <w:rPr>
          <w:spacing w:val="1"/>
          <w:sz w:val="20"/>
        </w:rPr>
        <w:t xml:space="preserve"> </w:t>
      </w:r>
      <w:r>
        <w:rPr>
          <w:sz w:val="20"/>
        </w:rPr>
        <w:t>современного</w:t>
      </w:r>
      <w:r>
        <w:rPr>
          <w:spacing w:val="1"/>
          <w:sz w:val="20"/>
        </w:rPr>
        <w:t xml:space="preserve"> </w:t>
      </w:r>
      <w:r>
        <w:rPr>
          <w:sz w:val="20"/>
        </w:rPr>
        <w:t>русского</w:t>
      </w:r>
      <w:r>
        <w:rPr>
          <w:spacing w:val="1"/>
          <w:sz w:val="20"/>
        </w:rPr>
        <w:t xml:space="preserve"> </w:t>
      </w:r>
      <w:r>
        <w:rPr>
          <w:sz w:val="20"/>
        </w:rPr>
        <w:t>литературного</w:t>
      </w:r>
      <w:r>
        <w:rPr>
          <w:spacing w:val="-6"/>
          <w:sz w:val="20"/>
        </w:rPr>
        <w:t xml:space="preserve"> </w:t>
      </w:r>
      <w:r>
        <w:rPr>
          <w:sz w:val="20"/>
        </w:rPr>
        <w:t>языка:</w:t>
      </w:r>
      <w:r>
        <w:rPr>
          <w:spacing w:val="-3"/>
          <w:sz w:val="20"/>
        </w:rPr>
        <w:t xml:space="preserve"> </w:t>
      </w:r>
      <w:r>
        <w:rPr>
          <w:sz w:val="20"/>
        </w:rPr>
        <w:t>аудированием,</w:t>
      </w:r>
      <w:r>
        <w:rPr>
          <w:spacing w:val="2"/>
          <w:sz w:val="20"/>
        </w:rPr>
        <w:t xml:space="preserve"> </w:t>
      </w:r>
      <w:r>
        <w:rPr>
          <w:sz w:val="20"/>
        </w:rPr>
        <w:t>говорением,</w:t>
      </w:r>
      <w:r>
        <w:rPr>
          <w:spacing w:val="1"/>
          <w:sz w:val="20"/>
        </w:rPr>
        <w:t xml:space="preserve"> </w:t>
      </w:r>
      <w:r>
        <w:rPr>
          <w:sz w:val="20"/>
        </w:rPr>
        <w:t>чтением,</w:t>
      </w:r>
      <w:r>
        <w:rPr>
          <w:spacing w:val="-2"/>
          <w:sz w:val="20"/>
        </w:rPr>
        <w:t xml:space="preserve"> </w:t>
      </w:r>
      <w:r>
        <w:rPr>
          <w:sz w:val="20"/>
        </w:rPr>
        <w:t>письмом;</w:t>
      </w:r>
    </w:p>
    <w:p>
      <w:pPr>
        <w:pStyle w:val="64"/>
        <w:numPr>
          <w:ilvl w:val="0"/>
          <w:numId w:val="25"/>
        </w:numPr>
        <w:tabs>
          <w:tab w:val="left" w:pos="1360"/>
        </w:tabs>
        <w:spacing w:before="3" w:line="249" w:lineRule="auto"/>
        <w:ind w:right="290" w:firstLine="225"/>
        <w:rPr>
          <w:sz w:val="20"/>
        </w:rPr>
      </w:pPr>
      <w:r>
        <w:rPr>
          <w:sz w:val="20"/>
        </w:rPr>
        <w:t>овладение первоначальными научными представлениями о системе</w:t>
      </w:r>
      <w:r>
        <w:rPr>
          <w:spacing w:val="1"/>
          <w:sz w:val="20"/>
        </w:rPr>
        <w:t xml:space="preserve"> </w:t>
      </w:r>
      <w:r>
        <w:rPr>
          <w:sz w:val="20"/>
        </w:rPr>
        <w:t>русского языка: фонетике, графике, лексике, морфемике, морфологии и</w:t>
      </w:r>
      <w:r>
        <w:rPr>
          <w:spacing w:val="1"/>
          <w:sz w:val="20"/>
        </w:rPr>
        <w:t xml:space="preserve"> </w:t>
      </w:r>
      <w:r>
        <w:rPr>
          <w:sz w:val="20"/>
        </w:rPr>
        <w:t>синтаксисе; об основных единицах языка, их признаках и особенностях</w:t>
      </w:r>
      <w:r>
        <w:rPr>
          <w:spacing w:val="1"/>
          <w:sz w:val="20"/>
        </w:rPr>
        <w:t xml:space="preserve"> </w:t>
      </w:r>
      <w:r>
        <w:rPr>
          <w:sz w:val="20"/>
        </w:rPr>
        <w:t>употребления</w:t>
      </w:r>
      <w:r>
        <w:rPr>
          <w:spacing w:val="1"/>
          <w:sz w:val="20"/>
        </w:rPr>
        <w:t xml:space="preserve"> </w:t>
      </w:r>
      <w:r>
        <w:rPr>
          <w:sz w:val="20"/>
        </w:rPr>
        <w:t>в</w:t>
      </w:r>
      <w:r>
        <w:rPr>
          <w:spacing w:val="1"/>
          <w:sz w:val="20"/>
        </w:rPr>
        <w:t xml:space="preserve"> </w:t>
      </w:r>
      <w:r>
        <w:rPr>
          <w:sz w:val="20"/>
        </w:rPr>
        <w:t>речи;</w:t>
      </w:r>
      <w:r>
        <w:rPr>
          <w:spacing w:val="1"/>
          <w:sz w:val="20"/>
        </w:rPr>
        <w:t xml:space="preserve"> </w:t>
      </w:r>
      <w:r>
        <w:rPr>
          <w:sz w:val="20"/>
        </w:rPr>
        <w:t>использование</w:t>
      </w:r>
      <w:r>
        <w:rPr>
          <w:spacing w:val="1"/>
          <w:sz w:val="20"/>
        </w:rPr>
        <w:t xml:space="preserve"> </w:t>
      </w:r>
      <w:r>
        <w:rPr>
          <w:sz w:val="20"/>
        </w:rPr>
        <w:t>в</w:t>
      </w:r>
      <w:r>
        <w:rPr>
          <w:spacing w:val="1"/>
          <w:sz w:val="20"/>
        </w:rPr>
        <w:t xml:space="preserve"> </w:t>
      </w:r>
      <w:r>
        <w:rPr>
          <w:sz w:val="20"/>
        </w:rPr>
        <w:t>речевой</w:t>
      </w:r>
      <w:r>
        <w:rPr>
          <w:spacing w:val="1"/>
          <w:sz w:val="20"/>
        </w:rPr>
        <w:t xml:space="preserve"> </w:t>
      </w:r>
      <w:r>
        <w:rPr>
          <w:sz w:val="20"/>
        </w:rPr>
        <w:t>деятельности</w:t>
      </w:r>
      <w:r>
        <w:rPr>
          <w:spacing w:val="1"/>
          <w:sz w:val="20"/>
        </w:rPr>
        <w:t xml:space="preserve"> </w:t>
      </w:r>
      <w:r>
        <w:rPr>
          <w:sz w:val="20"/>
        </w:rPr>
        <w:t>норм</w:t>
      </w:r>
      <w:r>
        <w:rPr>
          <w:spacing w:val="1"/>
          <w:sz w:val="20"/>
        </w:rPr>
        <w:t xml:space="preserve"> </w:t>
      </w:r>
      <w:r>
        <w:rPr>
          <w:spacing w:val="-1"/>
          <w:sz w:val="20"/>
        </w:rPr>
        <w:t>современного</w:t>
      </w:r>
      <w:r>
        <w:rPr>
          <w:spacing w:val="-12"/>
          <w:sz w:val="20"/>
        </w:rPr>
        <w:t xml:space="preserve"> </w:t>
      </w:r>
      <w:r>
        <w:rPr>
          <w:spacing w:val="-1"/>
          <w:sz w:val="20"/>
        </w:rPr>
        <w:t>русского</w:t>
      </w:r>
      <w:r>
        <w:rPr>
          <w:spacing w:val="-12"/>
          <w:sz w:val="20"/>
        </w:rPr>
        <w:t xml:space="preserve"> </w:t>
      </w:r>
      <w:r>
        <w:rPr>
          <w:sz w:val="20"/>
        </w:rPr>
        <w:t>литературного</w:t>
      </w:r>
      <w:r>
        <w:rPr>
          <w:spacing w:val="-12"/>
          <w:sz w:val="20"/>
        </w:rPr>
        <w:t xml:space="preserve"> </w:t>
      </w:r>
      <w:r>
        <w:rPr>
          <w:sz w:val="20"/>
        </w:rPr>
        <w:t>языка</w:t>
      </w:r>
      <w:r>
        <w:rPr>
          <w:spacing w:val="-6"/>
          <w:sz w:val="20"/>
        </w:rPr>
        <w:t xml:space="preserve"> </w:t>
      </w:r>
      <w:r>
        <w:rPr>
          <w:sz w:val="20"/>
        </w:rPr>
        <w:t>(орфоэпических,</w:t>
      </w:r>
      <w:r>
        <w:rPr>
          <w:spacing w:val="-5"/>
          <w:sz w:val="20"/>
        </w:rPr>
        <w:t xml:space="preserve"> </w:t>
      </w:r>
      <w:r>
        <w:rPr>
          <w:sz w:val="20"/>
        </w:rPr>
        <w:t>лексических,</w:t>
      </w:r>
      <w:r>
        <w:rPr>
          <w:spacing w:val="-47"/>
          <w:sz w:val="20"/>
        </w:rPr>
        <w:t xml:space="preserve"> </w:t>
      </w:r>
      <w:r>
        <w:rPr>
          <w:sz w:val="20"/>
        </w:rPr>
        <w:t>грамматических, орфографических, пунктуационных)</w:t>
      </w:r>
      <w:r>
        <w:rPr>
          <w:spacing w:val="-2"/>
          <w:sz w:val="20"/>
        </w:rPr>
        <w:t xml:space="preserve"> </w:t>
      </w:r>
      <w:r>
        <w:rPr>
          <w:sz w:val="20"/>
        </w:rPr>
        <w:t>и</w:t>
      </w:r>
      <w:r>
        <w:rPr>
          <w:spacing w:val="-3"/>
          <w:sz w:val="20"/>
        </w:rPr>
        <w:t xml:space="preserve"> </w:t>
      </w:r>
      <w:r>
        <w:rPr>
          <w:sz w:val="20"/>
        </w:rPr>
        <w:t>речевого</w:t>
      </w:r>
      <w:r>
        <w:rPr>
          <w:spacing w:val="-6"/>
          <w:sz w:val="20"/>
        </w:rPr>
        <w:t xml:space="preserve"> </w:t>
      </w:r>
      <w:r>
        <w:rPr>
          <w:sz w:val="20"/>
        </w:rPr>
        <w:t>этикета;</w:t>
      </w:r>
    </w:p>
    <w:p>
      <w:pPr>
        <w:pStyle w:val="64"/>
        <w:numPr>
          <w:ilvl w:val="0"/>
          <w:numId w:val="25"/>
        </w:numPr>
        <w:tabs>
          <w:tab w:val="left" w:pos="1360"/>
        </w:tabs>
        <w:spacing w:before="5" w:line="249" w:lineRule="auto"/>
        <w:ind w:right="291" w:firstLine="225"/>
        <w:rPr>
          <w:sz w:val="20"/>
        </w:rPr>
      </w:pPr>
      <w:r>
        <w:rPr>
          <w:sz w:val="20"/>
        </w:rPr>
        <w:t>развитие</w:t>
      </w:r>
      <w:r>
        <w:rPr>
          <w:spacing w:val="1"/>
          <w:sz w:val="20"/>
        </w:rPr>
        <w:t xml:space="preserve"> </w:t>
      </w:r>
      <w:r>
        <w:rPr>
          <w:sz w:val="20"/>
        </w:rPr>
        <w:t>функциональной</w:t>
      </w:r>
      <w:r>
        <w:rPr>
          <w:spacing w:val="1"/>
          <w:sz w:val="20"/>
        </w:rPr>
        <w:t xml:space="preserve"> </w:t>
      </w:r>
      <w:r>
        <w:rPr>
          <w:sz w:val="20"/>
        </w:rPr>
        <w:t>грамотности,</w:t>
      </w:r>
      <w:r>
        <w:rPr>
          <w:spacing w:val="1"/>
          <w:sz w:val="20"/>
        </w:rPr>
        <w:t xml:space="preserve"> </w:t>
      </w:r>
      <w:r>
        <w:rPr>
          <w:sz w:val="20"/>
        </w:rPr>
        <w:t>готовности</w:t>
      </w:r>
      <w:r>
        <w:rPr>
          <w:spacing w:val="1"/>
          <w:sz w:val="20"/>
        </w:rPr>
        <w:t xml:space="preserve"> </w:t>
      </w:r>
      <w:r>
        <w:rPr>
          <w:sz w:val="20"/>
        </w:rPr>
        <w:t>к</w:t>
      </w:r>
      <w:r>
        <w:rPr>
          <w:spacing w:val="1"/>
          <w:sz w:val="20"/>
        </w:rPr>
        <w:t xml:space="preserve"> </w:t>
      </w:r>
      <w:r>
        <w:rPr>
          <w:sz w:val="20"/>
        </w:rPr>
        <w:t>успешному</w:t>
      </w:r>
      <w:r>
        <w:rPr>
          <w:spacing w:val="-47"/>
          <w:sz w:val="20"/>
        </w:rPr>
        <w:t xml:space="preserve"> </w:t>
      </w:r>
      <w:r>
        <w:rPr>
          <w:sz w:val="20"/>
        </w:rPr>
        <w:t>взаимодействию</w:t>
      </w:r>
      <w:r>
        <w:rPr>
          <w:spacing w:val="1"/>
          <w:sz w:val="20"/>
        </w:rPr>
        <w:t xml:space="preserve"> </w:t>
      </w:r>
      <w:r>
        <w:rPr>
          <w:sz w:val="20"/>
        </w:rPr>
        <w:t>с</w:t>
      </w:r>
      <w:r>
        <w:rPr>
          <w:spacing w:val="1"/>
          <w:sz w:val="20"/>
        </w:rPr>
        <w:t xml:space="preserve"> </w:t>
      </w:r>
      <w:r>
        <w:rPr>
          <w:sz w:val="20"/>
        </w:rPr>
        <w:t>изменяющимся</w:t>
      </w:r>
      <w:r>
        <w:rPr>
          <w:spacing w:val="1"/>
          <w:sz w:val="20"/>
        </w:rPr>
        <w:t xml:space="preserve"> </w:t>
      </w:r>
      <w:r>
        <w:rPr>
          <w:sz w:val="20"/>
        </w:rPr>
        <w:t>миром</w:t>
      </w:r>
      <w:r>
        <w:rPr>
          <w:spacing w:val="1"/>
          <w:sz w:val="20"/>
        </w:rPr>
        <w:t xml:space="preserve"> </w:t>
      </w:r>
      <w:r>
        <w:rPr>
          <w:sz w:val="20"/>
        </w:rPr>
        <w:t>и</w:t>
      </w:r>
      <w:r>
        <w:rPr>
          <w:spacing w:val="1"/>
          <w:sz w:val="20"/>
        </w:rPr>
        <w:t xml:space="preserve"> </w:t>
      </w:r>
      <w:r>
        <w:rPr>
          <w:sz w:val="20"/>
        </w:rPr>
        <w:t>дальнейшему</w:t>
      </w:r>
      <w:r>
        <w:rPr>
          <w:spacing w:val="1"/>
          <w:sz w:val="20"/>
        </w:rPr>
        <w:t xml:space="preserve"> </w:t>
      </w:r>
      <w:r>
        <w:rPr>
          <w:sz w:val="20"/>
        </w:rPr>
        <w:t>успешному</w:t>
      </w:r>
      <w:r>
        <w:rPr>
          <w:spacing w:val="1"/>
          <w:sz w:val="20"/>
        </w:rPr>
        <w:t xml:space="preserve"> </w:t>
      </w:r>
      <w:r>
        <w:rPr>
          <w:sz w:val="20"/>
        </w:rPr>
        <w:t>образованию.</w:t>
      </w:r>
    </w:p>
    <w:p>
      <w:pPr>
        <w:pStyle w:val="60"/>
      </w:pPr>
    </w:p>
    <w:p>
      <w:pPr>
        <w:pStyle w:val="60"/>
      </w:pPr>
      <w:r>
        <w:t>СОДЕРЖАНИЕ</w:t>
      </w:r>
      <w:r>
        <w:rPr>
          <w:spacing w:val="-3"/>
        </w:rPr>
        <w:t xml:space="preserve"> </w:t>
      </w:r>
      <w:r>
        <w:t>ОБУЧЕНИЯ</w:t>
      </w:r>
    </w:p>
    <w:p>
      <w:pPr>
        <w:pStyle w:val="33"/>
        <w:ind w:left="0"/>
        <w:jc w:val="left"/>
        <w:rPr>
          <w:b/>
          <w:sz w:val="10"/>
        </w:rPr>
      </w:pPr>
    </w:p>
    <w:p>
      <w:pPr>
        <w:pStyle w:val="61"/>
        <w:numPr>
          <w:ilvl w:val="0"/>
          <w:numId w:val="26"/>
        </w:numPr>
        <w:tabs>
          <w:tab w:val="left" w:pos="961"/>
        </w:tabs>
        <w:ind w:hanging="169"/>
        <w:jc w:val="both"/>
      </w:pPr>
      <w:r>
        <w:t>КЛАСС    Обучение</w:t>
      </w:r>
      <w:r>
        <w:rPr>
          <w:spacing w:val="-3"/>
        </w:rPr>
        <w:t xml:space="preserve"> </w:t>
      </w:r>
      <w:r>
        <w:t>грамоте</w:t>
      </w:r>
      <w:r>
        <w:rPr>
          <w:rFonts w:ascii="Calibri" w:hAnsi="Calibri"/>
          <w:position w:val="7"/>
          <w:sz w:val="14"/>
        </w:rPr>
        <w:t>1</w:t>
      </w:r>
    </w:p>
    <w:p>
      <w:pPr>
        <w:pStyle w:val="62"/>
        <w:spacing w:before="136"/>
      </w:pPr>
      <w:r>
        <w:t>Развитие</w:t>
      </w:r>
      <w:r>
        <w:rPr>
          <w:spacing w:val="1"/>
        </w:rPr>
        <w:t xml:space="preserve"> </w:t>
      </w:r>
      <w:r>
        <w:t>речи</w:t>
      </w:r>
    </w:p>
    <w:p>
      <w:pPr>
        <w:pStyle w:val="33"/>
        <w:spacing w:before="5" w:line="249" w:lineRule="auto"/>
        <w:ind w:right="296" w:firstLine="225"/>
      </w:pPr>
      <w:r>
        <w:t>Составление</w:t>
      </w:r>
      <w:r>
        <w:rPr>
          <w:spacing w:val="1"/>
        </w:rPr>
        <w:t xml:space="preserve"> </w:t>
      </w:r>
      <w:r>
        <w:t>небольших</w:t>
      </w:r>
      <w:r>
        <w:rPr>
          <w:spacing w:val="1"/>
        </w:rPr>
        <w:t xml:space="preserve"> </w:t>
      </w:r>
      <w:r>
        <w:t>рассказов</w:t>
      </w:r>
      <w:r>
        <w:rPr>
          <w:spacing w:val="1"/>
        </w:rPr>
        <w:t xml:space="preserve"> </w:t>
      </w:r>
      <w:r>
        <w:t>повествовательного</w:t>
      </w:r>
      <w:r>
        <w:rPr>
          <w:spacing w:val="1"/>
        </w:rPr>
        <w:t xml:space="preserve"> </w:t>
      </w:r>
      <w:r>
        <w:t>характера</w:t>
      </w:r>
      <w:r>
        <w:rPr>
          <w:spacing w:val="1"/>
        </w:rPr>
        <w:t xml:space="preserve"> </w:t>
      </w:r>
      <w:r>
        <w:t>по</w:t>
      </w:r>
      <w:r>
        <w:rPr>
          <w:spacing w:val="1"/>
        </w:rPr>
        <w:t xml:space="preserve"> </w:t>
      </w:r>
      <w:r>
        <w:t>серии</w:t>
      </w:r>
      <w:r>
        <w:rPr>
          <w:spacing w:val="1"/>
        </w:rPr>
        <w:t xml:space="preserve"> </w:t>
      </w:r>
      <w:r>
        <w:t>сюжетных</w:t>
      </w:r>
      <w:r>
        <w:rPr>
          <w:spacing w:val="1"/>
        </w:rPr>
        <w:t xml:space="preserve"> </w:t>
      </w:r>
      <w:r>
        <w:t>картинок,</w:t>
      </w:r>
      <w:r>
        <w:rPr>
          <w:spacing w:val="1"/>
        </w:rPr>
        <w:t xml:space="preserve"> </w:t>
      </w:r>
      <w:r>
        <w:t>материалам</w:t>
      </w:r>
      <w:r>
        <w:rPr>
          <w:spacing w:val="1"/>
        </w:rPr>
        <w:t xml:space="preserve"> </w:t>
      </w:r>
      <w:r>
        <w:t>собственных</w:t>
      </w:r>
      <w:r>
        <w:rPr>
          <w:spacing w:val="1"/>
        </w:rPr>
        <w:t xml:space="preserve"> </w:t>
      </w:r>
      <w:r>
        <w:t>игр,</w:t>
      </w:r>
      <w:r>
        <w:rPr>
          <w:spacing w:val="1"/>
        </w:rPr>
        <w:t xml:space="preserve"> </w:t>
      </w:r>
      <w:r>
        <w:t>занятий,</w:t>
      </w:r>
      <w:r>
        <w:rPr>
          <w:spacing w:val="1"/>
        </w:rPr>
        <w:t xml:space="preserve"> </w:t>
      </w:r>
      <w:r>
        <w:t>наблюдений.</w:t>
      </w:r>
    </w:p>
    <w:p>
      <w:pPr>
        <w:pStyle w:val="33"/>
        <w:spacing w:before="3" w:line="249" w:lineRule="auto"/>
        <w:ind w:right="301" w:firstLine="225"/>
      </w:pPr>
      <w:r>
        <w:t>Понимание</w:t>
      </w:r>
      <w:r>
        <w:rPr>
          <w:spacing w:val="1"/>
        </w:rPr>
        <w:t xml:space="preserve"> </w:t>
      </w:r>
      <w:r>
        <w:t>текста</w:t>
      </w:r>
      <w:r>
        <w:rPr>
          <w:spacing w:val="1"/>
        </w:rPr>
        <w:t xml:space="preserve"> </w:t>
      </w:r>
      <w:r>
        <w:t>при</w:t>
      </w:r>
      <w:r>
        <w:rPr>
          <w:spacing w:val="1"/>
        </w:rPr>
        <w:t xml:space="preserve"> </w:t>
      </w:r>
      <w:r>
        <w:t>его</w:t>
      </w:r>
      <w:r>
        <w:rPr>
          <w:spacing w:val="1"/>
        </w:rPr>
        <w:t xml:space="preserve"> </w:t>
      </w:r>
      <w:r>
        <w:t>прослушивании</w:t>
      </w:r>
      <w:r>
        <w:rPr>
          <w:spacing w:val="1"/>
        </w:rPr>
        <w:t xml:space="preserve"> </w:t>
      </w:r>
      <w:r>
        <w:t>и</w:t>
      </w:r>
      <w:r>
        <w:rPr>
          <w:spacing w:val="1"/>
        </w:rPr>
        <w:t xml:space="preserve"> </w:t>
      </w:r>
      <w:r>
        <w:t>при</w:t>
      </w:r>
      <w:r>
        <w:rPr>
          <w:spacing w:val="1"/>
        </w:rPr>
        <w:t xml:space="preserve"> </w:t>
      </w:r>
      <w:r>
        <w:t>самостоятельном</w:t>
      </w:r>
      <w:r>
        <w:rPr>
          <w:spacing w:val="1"/>
        </w:rPr>
        <w:t xml:space="preserve"> </w:t>
      </w:r>
      <w:r>
        <w:t>чтении</w:t>
      </w:r>
      <w:r>
        <w:rPr>
          <w:spacing w:val="-1"/>
        </w:rPr>
        <w:t xml:space="preserve"> </w:t>
      </w:r>
      <w:r>
        <w:t>вслух.</w:t>
      </w:r>
    </w:p>
    <w:p>
      <w:pPr>
        <w:pStyle w:val="62"/>
        <w:spacing w:before="175"/>
        <w:jc w:val="left"/>
      </w:pPr>
      <w:r>
        <w:t>Слово</w:t>
      </w:r>
      <w:r>
        <w:rPr>
          <w:spacing w:val="-5"/>
        </w:rPr>
        <w:t xml:space="preserve"> </w:t>
      </w:r>
      <w:r>
        <w:t>и</w:t>
      </w:r>
      <w:r>
        <w:rPr>
          <w:spacing w:val="-1"/>
        </w:rPr>
        <w:t xml:space="preserve"> </w:t>
      </w:r>
      <w:r>
        <w:t>предложение</w:t>
      </w:r>
    </w:p>
    <w:p>
      <w:pPr>
        <w:pStyle w:val="33"/>
        <w:spacing w:before="5" w:line="249" w:lineRule="auto"/>
        <w:ind w:firstLine="225"/>
        <w:jc w:val="left"/>
      </w:pPr>
      <w:r>
        <w:t>Различение</w:t>
      </w:r>
      <w:r>
        <w:rPr>
          <w:spacing w:val="28"/>
        </w:rPr>
        <w:t xml:space="preserve"> </w:t>
      </w:r>
      <w:r>
        <w:t>слова</w:t>
      </w:r>
      <w:r>
        <w:rPr>
          <w:spacing w:val="31"/>
        </w:rPr>
        <w:t xml:space="preserve"> </w:t>
      </w:r>
      <w:r>
        <w:t>и</w:t>
      </w:r>
      <w:r>
        <w:rPr>
          <w:spacing w:val="29"/>
        </w:rPr>
        <w:t xml:space="preserve"> </w:t>
      </w:r>
      <w:r>
        <w:t>предложения.</w:t>
      </w:r>
      <w:r>
        <w:rPr>
          <w:spacing w:val="33"/>
        </w:rPr>
        <w:t xml:space="preserve"> </w:t>
      </w:r>
      <w:r>
        <w:t>Работа</w:t>
      </w:r>
      <w:r>
        <w:rPr>
          <w:spacing w:val="32"/>
        </w:rPr>
        <w:t xml:space="preserve"> </w:t>
      </w:r>
      <w:r>
        <w:t>с</w:t>
      </w:r>
      <w:r>
        <w:rPr>
          <w:spacing w:val="28"/>
        </w:rPr>
        <w:t xml:space="preserve"> </w:t>
      </w:r>
      <w:r>
        <w:t>предложением:</w:t>
      </w:r>
      <w:r>
        <w:rPr>
          <w:spacing w:val="31"/>
        </w:rPr>
        <w:t xml:space="preserve"> </w:t>
      </w:r>
      <w:r>
        <w:t>выделение</w:t>
      </w:r>
      <w:r>
        <w:rPr>
          <w:spacing w:val="-47"/>
        </w:rPr>
        <w:t xml:space="preserve"> </w:t>
      </w:r>
      <w:r>
        <w:t>слов,</w:t>
      </w:r>
      <w:r>
        <w:rPr>
          <w:spacing w:val="3"/>
        </w:rPr>
        <w:t xml:space="preserve"> </w:t>
      </w:r>
      <w:r>
        <w:t>изменение</w:t>
      </w:r>
      <w:r>
        <w:rPr>
          <w:spacing w:val="-1"/>
        </w:rPr>
        <w:t xml:space="preserve"> </w:t>
      </w:r>
      <w:r>
        <w:t>их</w:t>
      </w:r>
      <w:r>
        <w:rPr>
          <w:spacing w:val="2"/>
        </w:rPr>
        <w:t xml:space="preserve"> </w:t>
      </w:r>
      <w:r>
        <w:t>порядка.</w:t>
      </w:r>
    </w:p>
    <w:p>
      <w:pPr>
        <w:pStyle w:val="33"/>
        <w:spacing w:before="2"/>
        <w:ind w:left="1018"/>
        <w:jc w:val="left"/>
      </w:pPr>
      <w:r>
        <w:t>Восприятие</w:t>
      </w:r>
      <w:r>
        <w:rPr>
          <w:spacing w:val="96"/>
        </w:rPr>
        <w:t xml:space="preserve"> </w:t>
      </w:r>
      <w:r>
        <w:t>слова</w:t>
      </w:r>
      <w:r>
        <w:rPr>
          <w:spacing w:val="52"/>
        </w:rPr>
        <w:t xml:space="preserve"> </w:t>
      </w:r>
      <w:r>
        <w:t>как</w:t>
      </w:r>
      <w:r>
        <w:rPr>
          <w:spacing w:val="98"/>
        </w:rPr>
        <w:t xml:space="preserve"> </w:t>
      </w:r>
      <w:r>
        <w:t xml:space="preserve">объекта  </w:t>
      </w:r>
      <w:r>
        <w:rPr>
          <w:spacing w:val="1"/>
        </w:rPr>
        <w:t xml:space="preserve"> </w:t>
      </w:r>
      <w:r>
        <w:t xml:space="preserve">изучения,  </w:t>
      </w:r>
      <w:r>
        <w:rPr>
          <w:spacing w:val="2"/>
        </w:rPr>
        <w:t xml:space="preserve"> </w:t>
      </w:r>
      <w:r>
        <w:t>материала</w:t>
      </w:r>
      <w:r>
        <w:rPr>
          <w:spacing w:val="97"/>
        </w:rPr>
        <w:t xml:space="preserve"> </w:t>
      </w:r>
      <w:r>
        <w:t>для</w:t>
      </w:r>
      <w:r>
        <w:rPr>
          <w:spacing w:val="98"/>
        </w:rPr>
        <w:t xml:space="preserve"> </w:t>
      </w:r>
      <w:r>
        <w:t>анализа.</w:t>
      </w:r>
    </w:p>
    <w:p>
      <w:pPr>
        <w:pStyle w:val="33"/>
        <w:spacing w:before="10"/>
        <w:jc w:val="left"/>
      </w:pPr>
      <w:r>
        <w:t>Наблюдение</w:t>
      </w:r>
      <w:r>
        <w:rPr>
          <w:spacing w:val="-4"/>
        </w:rPr>
        <w:t xml:space="preserve"> </w:t>
      </w:r>
      <w:r>
        <w:t>над</w:t>
      </w:r>
      <w:r>
        <w:rPr>
          <w:spacing w:val="-5"/>
        </w:rPr>
        <w:t xml:space="preserve"> </w:t>
      </w:r>
      <w:r>
        <w:t>значением слова.</w:t>
      </w:r>
    </w:p>
    <w:p>
      <w:pPr>
        <w:pStyle w:val="62"/>
        <w:spacing w:before="183"/>
        <w:jc w:val="left"/>
      </w:pPr>
      <w:r>
        <w:t>Фонетика</w:t>
      </w:r>
    </w:p>
    <w:p>
      <w:pPr>
        <w:pStyle w:val="33"/>
        <w:spacing w:before="10" w:line="249" w:lineRule="auto"/>
        <w:ind w:left="1018" w:right="298"/>
        <w:jc w:val="left"/>
      </w:pPr>
      <w:r>
        <w:t>Звуки речи. Единство звукового состава слова и его значения.</w:t>
      </w:r>
      <w:r>
        <w:rPr>
          <w:spacing w:val="1"/>
        </w:rPr>
        <w:t xml:space="preserve"> </w:t>
      </w:r>
      <w:r>
        <w:t>Установление</w:t>
      </w:r>
      <w:r>
        <w:rPr>
          <w:spacing w:val="12"/>
        </w:rPr>
        <w:t xml:space="preserve"> </w:t>
      </w:r>
      <w:r>
        <w:t>последовательности</w:t>
      </w:r>
      <w:r>
        <w:rPr>
          <w:spacing w:val="13"/>
        </w:rPr>
        <w:t xml:space="preserve"> </w:t>
      </w:r>
      <w:r>
        <w:t>звуков</w:t>
      </w:r>
      <w:r>
        <w:rPr>
          <w:spacing w:val="16"/>
        </w:rPr>
        <w:t xml:space="preserve"> </w:t>
      </w:r>
      <w:r>
        <w:t>в</w:t>
      </w:r>
      <w:r>
        <w:rPr>
          <w:spacing w:val="17"/>
        </w:rPr>
        <w:t xml:space="preserve"> </w:t>
      </w:r>
      <w:r>
        <w:t>слове</w:t>
      </w:r>
      <w:r>
        <w:rPr>
          <w:spacing w:val="12"/>
        </w:rPr>
        <w:t xml:space="preserve"> </w:t>
      </w:r>
      <w:r>
        <w:t>и</w:t>
      </w:r>
      <w:r>
        <w:rPr>
          <w:spacing w:val="9"/>
        </w:rPr>
        <w:t xml:space="preserve"> </w:t>
      </w:r>
      <w:r>
        <w:t>количества</w:t>
      </w:r>
      <w:r>
        <w:rPr>
          <w:spacing w:val="17"/>
        </w:rPr>
        <w:t xml:space="preserve"> </w:t>
      </w:r>
      <w:r>
        <w:t>звуков.</w:t>
      </w:r>
    </w:p>
    <w:p>
      <w:pPr>
        <w:pStyle w:val="33"/>
        <w:spacing w:before="2" w:line="249" w:lineRule="auto"/>
        <w:ind w:right="295"/>
      </w:pPr>
      <w:r>
        <w:t>Сопоставление</w:t>
      </w:r>
      <w:r>
        <w:rPr>
          <w:spacing w:val="1"/>
        </w:rPr>
        <w:t xml:space="preserve"> </w:t>
      </w:r>
      <w:r>
        <w:t>слов,</w:t>
      </w:r>
      <w:r>
        <w:rPr>
          <w:spacing w:val="1"/>
        </w:rPr>
        <w:t xml:space="preserve"> </w:t>
      </w:r>
      <w:r>
        <w:t>различающихся</w:t>
      </w:r>
      <w:r>
        <w:rPr>
          <w:spacing w:val="1"/>
        </w:rPr>
        <w:t xml:space="preserve"> </w:t>
      </w:r>
      <w:r>
        <w:t>одним</w:t>
      </w:r>
      <w:r>
        <w:rPr>
          <w:spacing w:val="1"/>
        </w:rPr>
        <w:t xml:space="preserve"> </w:t>
      </w:r>
      <w:r>
        <w:t>или</w:t>
      </w:r>
      <w:r>
        <w:rPr>
          <w:spacing w:val="1"/>
        </w:rPr>
        <w:t xml:space="preserve"> </w:t>
      </w:r>
      <w:r>
        <w:t>несколькими</w:t>
      </w:r>
      <w:r>
        <w:rPr>
          <w:spacing w:val="1"/>
        </w:rPr>
        <w:t xml:space="preserve"> </w:t>
      </w:r>
      <w:r>
        <w:t>звуками.</w:t>
      </w:r>
      <w:r>
        <w:rPr>
          <w:spacing w:val="1"/>
        </w:rPr>
        <w:t xml:space="preserve"> </w:t>
      </w:r>
      <w:r>
        <w:t>Звуковой</w:t>
      </w:r>
      <w:r>
        <w:rPr>
          <w:spacing w:val="-9"/>
        </w:rPr>
        <w:t xml:space="preserve"> </w:t>
      </w:r>
      <w:r>
        <w:t>анализ</w:t>
      </w:r>
      <w:r>
        <w:rPr>
          <w:spacing w:val="-5"/>
        </w:rPr>
        <w:t xml:space="preserve"> </w:t>
      </w:r>
      <w:r>
        <w:t>слова,</w:t>
      </w:r>
      <w:r>
        <w:rPr>
          <w:spacing w:val="-9"/>
        </w:rPr>
        <w:t xml:space="preserve"> </w:t>
      </w:r>
      <w:r>
        <w:t>работа</w:t>
      </w:r>
      <w:r>
        <w:rPr>
          <w:spacing w:val="-5"/>
        </w:rPr>
        <w:t xml:space="preserve"> </w:t>
      </w:r>
      <w:r>
        <w:t>со</w:t>
      </w:r>
      <w:r>
        <w:rPr>
          <w:spacing w:val="-7"/>
        </w:rPr>
        <w:t xml:space="preserve"> </w:t>
      </w:r>
      <w:r>
        <w:t>звуковыми</w:t>
      </w:r>
      <w:r>
        <w:rPr>
          <w:spacing w:val="-9"/>
        </w:rPr>
        <w:t xml:space="preserve"> </w:t>
      </w:r>
      <w:r>
        <w:t>моделями:</w:t>
      </w:r>
      <w:r>
        <w:rPr>
          <w:spacing w:val="-5"/>
        </w:rPr>
        <w:t xml:space="preserve"> </w:t>
      </w:r>
      <w:r>
        <w:t>построение</w:t>
      </w:r>
      <w:r>
        <w:rPr>
          <w:spacing w:val="-10"/>
        </w:rPr>
        <w:t xml:space="preserve"> </w:t>
      </w:r>
      <w:r>
        <w:t>модели</w:t>
      </w:r>
      <w:r>
        <w:rPr>
          <w:spacing w:val="-48"/>
        </w:rPr>
        <w:t xml:space="preserve"> </w:t>
      </w:r>
      <w:r>
        <w:t>звукового</w:t>
      </w:r>
      <w:r>
        <w:rPr>
          <w:spacing w:val="-8"/>
        </w:rPr>
        <w:t xml:space="preserve"> </w:t>
      </w:r>
      <w:r>
        <w:t>состава</w:t>
      </w:r>
      <w:r>
        <w:rPr>
          <w:spacing w:val="-1"/>
        </w:rPr>
        <w:t xml:space="preserve"> </w:t>
      </w:r>
      <w:r>
        <w:t>слова,</w:t>
      </w:r>
      <w:r>
        <w:rPr>
          <w:spacing w:val="-5"/>
        </w:rPr>
        <w:t xml:space="preserve"> </w:t>
      </w:r>
      <w:r>
        <w:t>подбор</w:t>
      </w:r>
      <w:r>
        <w:rPr>
          <w:spacing w:val="-3"/>
        </w:rPr>
        <w:t xml:space="preserve"> </w:t>
      </w:r>
      <w:r>
        <w:t>слов,</w:t>
      </w:r>
      <w:r>
        <w:rPr>
          <w:spacing w:val="-1"/>
        </w:rPr>
        <w:t xml:space="preserve"> </w:t>
      </w:r>
      <w:r>
        <w:t>соответствующих</w:t>
      </w:r>
      <w:r>
        <w:rPr>
          <w:spacing w:val="-3"/>
        </w:rPr>
        <w:t xml:space="preserve"> </w:t>
      </w:r>
      <w:r>
        <w:t>заданной</w:t>
      </w:r>
      <w:r>
        <w:rPr>
          <w:spacing w:val="-4"/>
        </w:rPr>
        <w:t xml:space="preserve"> </w:t>
      </w:r>
      <w:r>
        <w:t>модели.</w:t>
      </w:r>
    </w:p>
    <w:p>
      <w:pPr>
        <w:pStyle w:val="33"/>
        <w:spacing w:before="2" w:line="249" w:lineRule="auto"/>
        <w:ind w:firstLine="225"/>
        <w:jc w:val="left"/>
      </w:pPr>
      <w:r>
        <w:rPr>
          <w:spacing w:val="-1"/>
        </w:rPr>
        <w:t>Различение</w:t>
      </w:r>
      <w:r>
        <w:rPr>
          <w:spacing w:val="-12"/>
        </w:rPr>
        <w:t xml:space="preserve"> </w:t>
      </w:r>
      <w:r>
        <w:rPr>
          <w:spacing w:val="-1"/>
        </w:rPr>
        <w:t>гласных</w:t>
      </w:r>
      <w:r>
        <w:rPr>
          <w:spacing w:val="-8"/>
        </w:rPr>
        <w:t xml:space="preserve"> </w:t>
      </w:r>
      <w:r>
        <w:rPr>
          <w:spacing w:val="-1"/>
        </w:rPr>
        <w:t>и</w:t>
      </w:r>
      <w:r>
        <w:rPr>
          <w:spacing w:val="-12"/>
        </w:rPr>
        <w:t xml:space="preserve"> </w:t>
      </w:r>
      <w:r>
        <w:rPr>
          <w:spacing w:val="-1"/>
        </w:rPr>
        <w:t>согласных</w:t>
      </w:r>
      <w:r>
        <w:rPr>
          <w:spacing w:val="-8"/>
        </w:rPr>
        <w:t xml:space="preserve"> </w:t>
      </w:r>
      <w:r>
        <w:t>звуков,</w:t>
      </w:r>
      <w:r>
        <w:rPr>
          <w:spacing w:val="-7"/>
        </w:rPr>
        <w:t xml:space="preserve"> </w:t>
      </w:r>
      <w:r>
        <w:t>гласных</w:t>
      </w:r>
      <w:r>
        <w:rPr>
          <w:spacing w:val="-8"/>
        </w:rPr>
        <w:t xml:space="preserve"> </w:t>
      </w:r>
      <w:r>
        <w:t>ударных</w:t>
      </w:r>
      <w:r>
        <w:rPr>
          <w:spacing w:val="-9"/>
        </w:rPr>
        <w:t xml:space="preserve"> </w:t>
      </w:r>
      <w:r>
        <w:t>и</w:t>
      </w:r>
      <w:r>
        <w:rPr>
          <w:spacing w:val="-11"/>
        </w:rPr>
        <w:t xml:space="preserve"> </w:t>
      </w:r>
      <w:r>
        <w:t>безударных,</w:t>
      </w:r>
      <w:r>
        <w:rPr>
          <w:spacing w:val="-47"/>
        </w:rPr>
        <w:t xml:space="preserve"> </w:t>
      </w:r>
      <w:r>
        <w:t>согласных</w:t>
      </w:r>
      <w:r>
        <w:rPr>
          <w:spacing w:val="1"/>
        </w:rPr>
        <w:t xml:space="preserve"> </w:t>
      </w:r>
      <w:r>
        <w:t>твёрдых</w:t>
      </w:r>
      <w:r>
        <w:rPr>
          <w:spacing w:val="1"/>
        </w:rPr>
        <w:t xml:space="preserve"> </w:t>
      </w:r>
      <w:r>
        <w:t>и мягких,</w:t>
      </w:r>
      <w:r>
        <w:rPr>
          <w:spacing w:val="-1"/>
        </w:rPr>
        <w:t xml:space="preserve"> </w:t>
      </w:r>
      <w:r>
        <w:t>звонких</w:t>
      </w:r>
      <w:r>
        <w:rPr>
          <w:spacing w:val="2"/>
        </w:rPr>
        <w:t xml:space="preserve"> </w:t>
      </w:r>
      <w:r>
        <w:t>и</w:t>
      </w:r>
      <w:r>
        <w:rPr>
          <w:spacing w:val="-1"/>
        </w:rPr>
        <w:t xml:space="preserve"> </w:t>
      </w:r>
      <w:r>
        <w:t>глухих.</w:t>
      </w:r>
    </w:p>
    <w:p>
      <w:pPr>
        <w:pStyle w:val="33"/>
        <w:spacing w:before="2"/>
        <w:ind w:left="1018"/>
        <w:jc w:val="left"/>
      </w:pPr>
      <w:r>
        <w:t>Определение</w:t>
      </w:r>
      <w:r>
        <w:rPr>
          <w:spacing w:val="-7"/>
        </w:rPr>
        <w:t xml:space="preserve"> </w:t>
      </w:r>
      <w:r>
        <w:t>места</w:t>
      </w:r>
      <w:r>
        <w:rPr>
          <w:spacing w:val="-2"/>
        </w:rPr>
        <w:t xml:space="preserve"> </w:t>
      </w:r>
      <w:r>
        <w:t>ударения.</w:t>
      </w:r>
    </w:p>
    <w:p>
      <w:pPr>
        <w:pStyle w:val="33"/>
        <w:spacing w:before="11" w:line="249" w:lineRule="auto"/>
        <w:ind w:firstLine="225"/>
        <w:jc w:val="left"/>
      </w:pPr>
      <w:r>
        <w:t>Слог</w:t>
      </w:r>
      <w:r>
        <w:rPr>
          <w:spacing w:val="3"/>
        </w:rPr>
        <w:t xml:space="preserve"> </w:t>
      </w:r>
      <w:r>
        <w:t>как</w:t>
      </w:r>
      <w:r>
        <w:rPr>
          <w:spacing w:val="2"/>
        </w:rPr>
        <w:t xml:space="preserve"> </w:t>
      </w:r>
      <w:r>
        <w:t>минимальная</w:t>
      </w:r>
      <w:r>
        <w:rPr>
          <w:spacing w:val="3"/>
        </w:rPr>
        <w:t xml:space="preserve"> </w:t>
      </w:r>
      <w:r>
        <w:t>произносительная</w:t>
      </w:r>
      <w:r>
        <w:rPr>
          <w:spacing w:val="2"/>
        </w:rPr>
        <w:t xml:space="preserve"> </w:t>
      </w:r>
      <w:r>
        <w:t>единица.</w:t>
      </w:r>
      <w:r>
        <w:rPr>
          <w:spacing w:val="7"/>
        </w:rPr>
        <w:t xml:space="preserve"> </w:t>
      </w:r>
      <w:r>
        <w:t>Количество</w:t>
      </w:r>
      <w:r>
        <w:rPr>
          <w:spacing w:val="-1"/>
        </w:rPr>
        <w:t xml:space="preserve"> </w:t>
      </w:r>
      <w:r>
        <w:t>слогов</w:t>
      </w:r>
      <w:r>
        <w:rPr>
          <w:spacing w:val="6"/>
        </w:rPr>
        <w:t xml:space="preserve"> </w:t>
      </w:r>
      <w:r>
        <w:t>в</w:t>
      </w:r>
      <w:r>
        <w:rPr>
          <w:spacing w:val="-47"/>
        </w:rPr>
        <w:t xml:space="preserve"> </w:t>
      </w:r>
      <w:r>
        <w:t>слове.</w:t>
      </w:r>
      <w:r>
        <w:rPr>
          <w:spacing w:val="3"/>
        </w:rPr>
        <w:t xml:space="preserve"> </w:t>
      </w:r>
      <w:r>
        <w:t>Ударный слог.</w:t>
      </w:r>
    </w:p>
    <w:p>
      <w:pPr>
        <w:tabs>
          <w:tab w:val="left" w:pos="1512"/>
        </w:tabs>
        <w:spacing w:before="53"/>
        <w:ind w:right="291"/>
        <w:rPr>
          <w:sz w:val="18"/>
        </w:rPr>
      </w:pPr>
      <w:r>
        <w:rPr>
          <w:sz w:val="18"/>
        </w:rPr>
        <w:t xml:space="preserve">                   Начальным этапом изучения предметов «Русский язык» и «Литературное</w:t>
      </w:r>
      <w:r>
        <w:rPr>
          <w:spacing w:val="1"/>
          <w:sz w:val="18"/>
        </w:rPr>
        <w:t xml:space="preserve"> </w:t>
      </w:r>
      <w:r>
        <w:rPr>
          <w:sz w:val="18"/>
        </w:rPr>
        <w:t xml:space="preserve">чтение»                      </w:t>
      </w:r>
    </w:p>
    <w:p>
      <w:pPr>
        <w:tabs>
          <w:tab w:val="left" w:pos="1512"/>
        </w:tabs>
        <w:spacing w:before="53"/>
        <w:ind w:right="291"/>
        <w:rPr>
          <w:sz w:val="18"/>
        </w:rPr>
      </w:pPr>
      <w:r>
        <w:rPr>
          <w:sz w:val="18"/>
        </w:rPr>
        <w:t xml:space="preserve">                 в</w:t>
      </w:r>
      <w:r>
        <w:rPr>
          <w:spacing w:val="1"/>
          <w:sz w:val="18"/>
        </w:rPr>
        <w:t xml:space="preserve"> </w:t>
      </w:r>
      <w:r>
        <w:rPr>
          <w:sz w:val="18"/>
        </w:rPr>
        <w:t>1</w:t>
      </w:r>
      <w:r>
        <w:rPr>
          <w:spacing w:val="1"/>
          <w:sz w:val="18"/>
        </w:rPr>
        <w:t xml:space="preserve"> </w:t>
      </w:r>
      <w:r>
        <w:rPr>
          <w:sz w:val="18"/>
        </w:rPr>
        <w:t>классе</w:t>
      </w:r>
      <w:r>
        <w:rPr>
          <w:spacing w:val="1"/>
          <w:sz w:val="18"/>
        </w:rPr>
        <w:t xml:space="preserve"> </w:t>
      </w:r>
      <w:r>
        <w:rPr>
          <w:sz w:val="18"/>
        </w:rPr>
        <w:t>является</w:t>
      </w:r>
      <w:r>
        <w:rPr>
          <w:spacing w:val="1"/>
          <w:sz w:val="18"/>
        </w:rPr>
        <w:t xml:space="preserve"> </w:t>
      </w:r>
      <w:r>
        <w:rPr>
          <w:sz w:val="18"/>
        </w:rPr>
        <w:t>курс</w:t>
      </w:r>
      <w:r>
        <w:rPr>
          <w:spacing w:val="1"/>
          <w:sz w:val="18"/>
        </w:rPr>
        <w:t xml:space="preserve"> </w:t>
      </w:r>
      <w:r>
        <w:rPr>
          <w:sz w:val="18"/>
        </w:rPr>
        <w:t>«Обучение</w:t>
      </w:r>
      <w:r>
        <w:rPr>
          <w:spacing w:val="1"/>
          <w:sz w:val="18"/>
        </w:rPr>
        <w:t xml:space="preserve"> </w:t>
      </w:r>
      <w:r>
        <w:rPr>
          <w:sz w:val="18"/>
        </w:rPr>
        <w:t>грамоте»: обучение</w:t>
      </w:r>
      <w:r>
        <w:rPr>
          <w:spacing w:val="1"/>
          <w:sz w:val="18"/>
        </w:rPr>
        <w:t xml:space="preserve"> </w:t>
      </w:r>
      <w:r>
        <w:rPr>
          <w:sz w:val="18"/>
        </w:rPr>
        <w:t>письму идёт</w:t>
      </w:r>
      <w:r>
        <w:rPr>
          <w:spacing w:val="1"/>
          <w:sz w:val="18"/>
        </w:rPr>
        <w:t xml:space="preserve"> </w:t>
      </w:r>
      <w:r>
        <w:rPr>
          <w:sz w:val="18"/>
        </w:rPr>
        <w:t xml:space="preserve">параллельно с  </w:t>
      </w:r>
    </w:p>
    <w:p>
      <w:pPr>
        <w:tabs>
          <w:tab w:val="left" w:pos="1512"/>
        </w:tabs>
        <w:spacing w:before="53"/>
        <w:ind w:right="291"/>
        <w:rPr>
          <w:spacing w:val="1"/>
          <w:sz w:val="18"/>
        </w:rPr>
      </w:pPr>
      <w:r>
        <w:rPr>
          <w:sz w:val="18"/>
        </w:rPr>
        <w:t xml:space="preserve">                обучением чтению. На «Обучение</w:t>
      </w:r>
      <w:r>
        <w:rPr>
          <w:spacing w:val="1"/>
          <w:sz w:val="18"/>
        </w:rPr>
        <w:t xml:space="preserve"> </w:t>
      </w:r>
      <w:r>
        <w:rPr>
          <w:sz w:val="18"/>
        </w:rPr>
        <w:t>грамоте» отводится 9 часов в</w:t>
      </w:r>
      <w:r>
        <w:rPr>
          <w:spacing w:val="1"/>
          <w:sz w:val="18"/>
        </w:rPr>
        <w:t xml:space="preserve"> </w:t>
      </w:r>
      <w:r>
        <w:rPr>
          <w:sz w:val="18"/>
        </w:rPr>
        <w:t>неделю: 5 часов</w:t>
      </w:r>
      <w:r>
        <w:rPr>
          <w:spacing w:val="1"/>
          <w:sz w:val="18"/>
        </w:rPr>
        <w:t xml:space="preserve">  </w:t>
      </w:r>
    </w:p>
    <w:p>
      <w:pPr>
        <w:tabs>
          <w:tab w:val="left" w:pos="1512"/>
        </w:tabs>
        <w:spacing w:before="53"/>
        <w:ind w:right="291"/>
        <w:rPr>
          <w:sz w:val="18"/>
        </w:rPr>
      </w:pPr>
      <w:r>
        <w:rPr>
          <w:spacing w:val="1"/>
          <w:sz w:val="18"/>
        </w:rPr>
        <w:t xml:space="preserve">                </w:t>
      </w:r>
      <w:r>
        <w:rPr>
          <w:sz w:val="18"/>
        </w:rPr>
        <w:t>«Русского языка» (обучение</w:t>
      </w:r>
      <w:r>
        <w:rPr>
          <w:spacing w:val="1"/>
          <w:sz w:val="18"/>
        </w:rPr>
        <w:t xml:space="preserve"> </w:t>
      </w:r>
      <w:r>
        <w:rPr>
          <w:sz w:val="18"/>
        </w:rPr>
        <w:t>письму)</w:t>
      </w:r>
      <w:r>
        <w:rPr>
          <w:spacing w:val="1"/>
          <w:sz w:val="18"/>
        </w:rPr>
        <w:t xml:space="preserve"> </w:t>
      </w:r>
      <w:r>
        <w:rPr>
          <w:sz w:val="18"/>
        </w:rPr>
        <w:t>и 4 часа</w:t>
      </w:r>
      <w:r>
        <w:rPr>
          <w:spacing w:val="1"/>
          <w:sz w:val="18"/>
        </w:rPr>
        <w:t xml:space="preserve"> </w:t>
      </w:r>
      <w:r>
        <w:rPr>
          <w:sz w:val="18"/>
        </w:rPr>
        <w:t>«Литературного</w:t>
      </w:r>
      <w:r>
        <w:rPr>
          <w:spacing w:val="1"/>
          <w:sz w:val="18"/>
        </w:rPr>
        <w:t xml:space="preserve"> </w:t>
      </w:r>
      <w:r>
        <w:rPr>
          <w:sz w:val="18"/>
        </w:rPr>
        <w:t xml:space="preserve">чтения» (обучение </w:t>
      </w:r>
    </w:p>
    <w:p>
      <w:pPr>
        <w:tabs>
          <w:tab w:val="left" w:pos="1512"/>
        </w:tabs>
        <w:spacing w:before="53"/>
        <w:ind w:right="291"/>
        <w:rPr>
          <w:sz w:val="18"/>
        </w:rPr>
      </w:pPr>
      <w:r>
        <w:rPr>
          <w:sz w:val="18"/>
        </w:rPr>
        <w:t xml:space="preserve">                 чтению). Продолжительность «Обучения грамоте» зависит от</w:t>
      </w:r>
      <w:r>
        <w:rPr>
          <w:spacing w:val="1"/>
          <w:sz w:val="18"/>
        </w:rPr>
        <w:t xml:space="preserve"> </w:t>
      </w:r>
      <w:r>
        <w:rPr>
          <w:sz w:val="18"/>
        </w:rPr>
        <w:t xml:space="preserve">уровня подготовки   </w:t>
      </w:r>
    </w:p>
    <w:p>
      <w:pPr>
        <w:tabs>
          <w:tab w:val="left" w:pos="1512"/>
        </w:tabs>
        <w:spacing w:before="53"/>
        <w:ind w:right="291"/>
        <w:rPr>
          <w:spacing w:val="1"/>
          <w:sz w:val="18"/>
        </w:rPr>
      </w:pPr>
      <w:r>
        <w:rPr>
          <w:sz w:val="18"/>
        </w:rPr>
        <w:t xml:space="preserve">                  класса и может составлять от 20 до 23 недель, соответственно,</w:t>
      </w:r>
      <w:r>
        <w:rPr>
          <w:spacing w:val="1"/>
          <w:sz w:val="18"/>
        </w:rPr>
        <w:t xml:space="preserve">  </w:t>
      </w:r>
    </w:p>
    <w:p>
      <w:pPr>
        <w:tabs>
          <w:tab w:val="left" w:pos="1512"/>
        </w:tabs>
        <w:spacing w:before="53"/>
        <w:ind w:right="291"/>
        <w:rPr>
          <w:spacing w:val="1"/>
          <w:sz w:val="18"/>
        </w:rPr>
      </w:pPr>
      <w:r>
        <w:rPr>
          <w:spacing w:val="1"/>
          <w:sz w:val="18"/>
        </w:rPr>
        <w:t xml:space="preserve">                 </w:t>
      </w:r>
      <w:r>
        <w:rPr>
          <w:sz w:val="18"/>
        </w:rPr>
        <w:t>продолжительность</w:t>
      </w:r>
      <w:r>
        <w:rPr>
          <w:spacing w:val="1"/>
          <w:sz w:val="18"/>
        </w:rPr>
        <w:t xml:space="preserve"> </w:t>
      </w:r>
      <w:r>
        <w:rPr>
          <w:sz w:val="18"/>
        </w:rPr>
        <w:t>изучения</w:t>
      </w:r>
      <w:r>
        <w:rPr>
          <w:spacing w:val="1"/>
          <w:sz w:val="18"/>
        </w:rPr>
        <w:t xml:space="preserve"> </w:t>
      </w:r>
      <w:r>
        <w:rPr>
          <w:sz w:val="18"/>
        </w:rPr>
        <w:t>систематического</w:t>
      </w:r>
      <w:r>
        <w:rPr>
          <w:spacing w:val="1"/>
          <w:sz w:val="18"/>
        </w:rPr>
        <w:t xml:space="preserve"> </w:t>
      </w:r>
      <w:r>
        <w:rPr>
          <w:sz w:val="18"/>
        </w:rPr>
        <w:t>курса</w:t>
      </w:r>
      <w:r>
        <w:rPr>
          <w:spacing w:val="1"/>
          <w:sz w:val="18"/>
        </w:rPr>
        <w:t xml:space="preserve"> </w:t>
      </w:r>
      <w:r>
        <w:rPr>
          <w:sz w:val="18"/>
        </w:rPr>
        <w:t>в</w:t>
      </w:r>
      <w:r>
        <w:rPr>
          <w:spacing w:val="1"/>
          <w:sz w:val="18"/>
        </w:rPr>
        <w:t xml:space="preserve"> </w:t>
      </w:r>
      <w:r>
        <w:rPr>
          <w:sz w:val="18"/>
        </w:rPr>
        <w:t>1</w:t>
      </w:r>
      <w:r>
        <w:rPr>
          <w:spacing w:val="1"/>
          <w:sz w:val="18"/>
        </w:rPr>
        <w:t xml:space="preserve"> </w:t>
      </w:r>
      <w:r>
        <w:rPr>
          <w:sz w:val="18"/>
        </w:rPr>
        <w:t>классе</w:t>
      </w:r>
      <w:r>
        <w:rPr>
          <w:spacing w:val="1"/>
          <w:sz w:val="18"/>
        </w:rPr>
        <w:t xml:space="preserve"> </w:t>
      </w:r>
      <w:r>
        <w:rPr>
          <w:sz w:val="18"/>
        </w:rPr>
        <w:t>может</w:t>
      </w:r>
      <w:r>
        <w:rPr>
          <w:spacing w:val="1"/>
          <w:sz w:val="18"/>
        </w:rPr>
        <w:t xml:space="preserve">         </w:t>
      </w:r>
    </w:p>
    <w:p>
      <w:pPr>
        <w:tabs>
          <w:tab w:val="left" w:pos="1512"/>
        </w:tabs>
        <w:spacing w:before="53"/>
        <w:ind w:right="291"/>
        <w:rPr>
          <w:spacing w:val="1"/>
          <w:sz w:val="18"/>
        </w:rPr>
      </w:pPr>
      <w:r>
        <w:rPr>
          <w:spacing w:val="1"/>
          <w:sz w:val="18"/>
        </w:rPr>
        <w:t xml:space="preserve">                 </w:t>
      </w:r>
      <w:r>
        <w:rPr>
          <w:sz w:val="18"/>
        </w:rPr>
        <w:t>варьироваться</w:t>
      </w:r>
      <w:r>
        <w:rPr>
          <w:spacing w:val="-1"/>
          <w:sz w:val="18"/>
        </w:rPr>
        <w:t xml:space="preserve"> </w:t>
      </w:r>
      <w:r>
        <w:rPr>
          <w:sz w:val="18"/>
        </w:rPr>
        <w:t>от</w:t>
      </w:r>
      <w:r>
        <w:rPr>
          <w:spacing w:val="4"/>
          <w:sz w:val="18"/>
        </w:rPr>
        <w:t xml:space="preserve"> </w:t>
      </w:r>
      <w:r>
        <w:rPr>
          <w:sz w:val="18"/>
        </w:rPr>
        <w:t>13</w:t>
      </w:r>
      <w:r>
        <w:rPr>
          <w:spacing w:val="-2"/>
          <w:sz w:val="18"/>
        </w:rPr>
        <w:t xml:space="preserve"> </w:t>
      </w:r>
      <w:r>
        <w:rPr>
          <w:sz w:val="18"/>
        </w:rPr>
        <w:t>до</w:t>
      </w:r>
      <w:r>
        <w:rPr>
          <w:spacing w:val="-2"/>
          <w:sz w:val="18"/>
        </w:rPr>
        <w:t xml:space="preserve"> </w:t>
      </w:r>
      <w:r>
        <w:rPr>
          <w:sz w:val="18"/>
        </w:rPr>
        <w:t>10</w:t>
      </w:r>
      <w:r>
        <w:rPr>
          <w:spacing w:val="-2"/>
          <w:sz w:val="18"/>
        </w:rPr>
        <w:t xml:space="preserve"> </w:t>
      </w:r>
      <w:r>
        <w:rPr>
          <w:sz w:val="18"/>
        </w:rPr>
        <w:t>недель.</w:t>
      </w:r>
    </w:p>
    <w:p>
      <w:pPr>
        <w:pStyle w:val="62"/>
        <w:spacing w:before="65"/>
        <w:jc w:val="left"/>
      </w:pPr>
      <w:r>
        <w:t>Графика</w:t>
      </w:r>
    </w:p>
    <w:p>
      <w:pPr>
        <w:pStyle w:val="33"/>
        <w:spacing w:before="10" w:line="249" w:lineRule="auto"/>
        <w:ind w:right="287" w:firstLine="225"/>
      </w:pPr>
      <w:r>
        <w:t>Различение звука</w:t>
      </w:r>
      <w:r>
        <w:rPr>
          <w:spacing w:val="1"/>
        </w:rPr>
        <w:t xml:space="preserve"> </w:t>
      </w:r>
      <w:r>
        <w:t>и буквы:</w:t>
      </w:r>
      <w:r>
        <w:rPr>
          <w:spacing w:val="1"/>
        </w:rPr>
        <w:t xml:space="preserve"> </w:t>
      </w:r>
      <w:r>
        <w:t>буква</w:t>
      </w:r>
      <w:r>
        <w:rPr>
          <w:spacing w:val="1"/>
        </w:rPr>
        <w:t xml:space="preserve"> </w:t>
      </w:r>
      <w:r>
        <w:t>как знак звука.</w:t>
      </w:r>
      <w:r>
        <w:rPr>
          <w:spacing w:val="1"/>
        </w:rPr>
        <w:t xml:space="preserve"> </w:t>
      </w:r>
      <w:r>
        <w:t>Слоговой принцип</w:t>
      </w:r>
      <w:r>
        <w:rPr>
          <w:spacing w:val="1"/>
        </w:rPr>
        <w:t xml:space="preserve"> </w:t>
      </w:r>
      <w:r>
        <w:t>русской графики. Буквы гласных как показатель твёрдости — мягкости</w:t>
      </w:r>
      <w:r>
        <w:rPr>
          <w:spacing w:val="1"/>
        </w:rPr>
        <w:t xml:space="preserve"> </w:t>
      </w:r>
      <w:r>
        <w:t xml:space="preserve">согласных звуков. Функции букв </w:t>
      </w:r>
      <w:r>
        <w:rPr>
          <w:b/>
          <w:i/>
        </w:rPr>
        <w:t>е</w:t>
      </w:r>
      <w:r>
        <w:t xml:space="preserve">, </w:t>
      </w:r>
      <w:r>
        <w:rPr>
          <w:b/>
          <w:i/>
        </w:rPr>
        <w:t>ё</w:t>
      </w:r>
      <w:r>
        <w:t xml:space="preserve">, </w:t>
      </w:r>
      <w:r>
        <w:rPr>
          <w:b/>
          <w:i/>
        </w:rPr>
        <w:t>ю</w:t>
      </w:r>
      <w:r>
        <w:t xml:space="preserve">, </w:t>
      </w:r>
      <w:r>
        <w:rPr>
          <w:b/>
          <w:i/>
        </w:rPr>
        <w:t>я</w:t>
      </w:r>
      <w:r>
        <w:t>. Мягкий знак как показатель</w:t>
      </w:r>
      <w:r>
        <w:rPr>
          <w:spacing w:val="1"/>
        </w:rPr>
        <w:t xml:space="preserve"> </w:t>
      </w:r>
      <w:r>
        <w:t>мягкости</w:t>
      </w:r>
      <w:r>
        <w:rPr>
          <w:spacing w:val="-1"/>
        </w:rPr>
        <w:t xml:space="preserve"> </w:t>
      </w:r>
      <w:r>
        <w:t>предшествующего</w:t>
      </w:r>
      <w:r>
        <w:rPr>
          <w:spacing w:val="-4"/>
        </w:rPr>
        <w:t xml:space="preserve"> </w:t>
      </w:r>
      <w:r>
        <w:t>согласного</w:t>
      </w:r>
      <w:r>
        <w:rPr>
          <w:spacing w:val="-4"/>
        </w:rPr>
        <w:t xml:space="preserve"> </w:t>
      </w:r>
      <w:r>
        <w:t>звука</w:t>
      </w:r>
      <w:r>
        <w:rPr>
          <w:spacing w:val="3"/>
        </w:rPr>
        <w:t xml:space="preserve"> </w:t>
      </w:r>
      <w:r>
        <w:t>в</w:t>
      </w:r>
      <w:r>
        <w:rPr>
          <w:spacing w:val="3"/>
        </w:rPr>
        <w:t xml:space="preserve"> </w:t>
      </w:r>
      <w:r>
        <w:t>конце</w:t>
      </w:r>
      <w:r>
        <w:rPr>
          <w:spacing w:val="-2"/>
        </w:rPr>
        <w:t xml:space="preserve"> </w:t>
      </w:r>
      <w:r>
        <w:t>слова.</w:t>
      </w:r>
    </w:p>
    <w:p>
      <w:pPr>
        <w:pStyle w:val="33"/>
        <w:spacing w:before="4"/>
        <w:ind w:left="1018"/>
      </w:pPr>
      <w:r>
        <w:t>Последовательность</w:t>
      </w:r>
      <w:r>
        <w:rPr>
          <w:spacing w:val="-4"/>
        </w:rPr>
        <w:t xml:space="preserve"> </w:t>
      </w:r>
      <w:r>
        <w:t>букв</w:t>
      </w:r>
      <w:r>
        <w:rPr>
          <w:spacing w:val="-3"/>
        </w:rPr>
        <w:t xml:space="preserve"> </w:t>
      </w:r>
      <w:r>
        <w:t>в</w:t>
      </w:r>
      <w:r>
        <w:rPr>
          <w:spacing w:val="-2"/>
        </w:rPr>
        <w:t xml:space="preserve"> </w:t>
      </w:r>
      <w:r>
        <w:t>русском</w:t>
      </w:r>
      <w:r>
        <w:rPr>
          <w:spacing w:val="-1"/>
        </w:rPr>
        <w:t xml:space="preserve"> </w:t>
      </w:r>
      <w:r>
        <w:t>алфавите.</w:t>
      </w:r>
    </w:p>
    <w:p>
      <w:pPr>
        <w:pStyle w:val="62"/>
        <w:jc w:val="left"/>
      </w:pPr>
      <w:r>
        <w:t>Чтение</w:t>
      </w:r>
    </w:p>
    <w:p>
      <w:pPr>
        <w:pStyle w:val="33"/>
        <w:spacing w:before="5" w:line="249" w:lineRule="auto"/>
        <w:ind w:right="293" w:firstLine="225"/>
      </w:pPr>
      <w:r>
        <w:t>Слоговое чтение (ориентация на букву, обозначающую гласный звук).</w:t>
      </w:r>
      <w:r>
        <w:rPr>
          <w:spacing w:val="1"/>
        </w:rPr>
        <w:t xml:space="preserve"> </w:t>
      </w:r>
      <w:r>
        <w:t>Плавное</w:t>
      </w:r>
      <w:r>
        <w:rPr>
          <w:spacing w:val="1"/>
        </w:rPr>
        <w:t xml:space="preserve"> </w:t>
      </w:r>
      <w:r>
        <w:t>слоговое</w:t>
      </w:r>
      <w:r>
        <w:rPr>
          <w:spacing w:val="1"/>
        </w:rPr>
        <w:t xml:space="preserve"> </w:t>
      </w:r>
      <w:r>
        <w:t>чтение</w:t>
      </w:r>
      <w:r>
        <w:rPr>
          <w:spacing w:val="1"/>
        </w:rPr>
        <w:t xml:space="preserve"> </w:t>
      </w:r>
      <w:r>
        <w:t>и</w:t>
      </w:r>
      <w:r>
        <w:rPr>
          <w:spacing w:val="1"/>
        </w:rPr>
        <w:t xml:space="preserve"> </w:t>
      </w:r>
      <w:r>
        <w:t>чтение</w:t>
      </w:r>
      <w:r>
        <w:rPr>
          <w:spacing w:val="1"/>
        </w:rPr>
        <w:t xml:space="preserve"> </w:t>
      </w:r>
      <w:r>
        <w:t>целыми</w:t>
      </w:r>
      <w:r>
        <w:rPr>
          <w:spacing w:val="1"/>
        </w:rPr>
        <w:t xml:space="preserve"> </w:t>
      </w:r>
      <w:r>
        <w:t>словами</w:t>
      </w:r>
      <w:r>
        <w:rPr>
          <w:spacing w:val="1"/>
        </w:rPr>
        <w:t xml:space="preserve"> </w:t>
      </w:r>
      <w:r>
        <w:t>со</w:t>
      </w:r>
      <w:r>
        <w:rPr>
          <w:spacing w:val="1"/>
        </w:rPr>
        <w:t xml:space="preserve"> </w:t>
      </w:r>
      <w:r>
        <w:t>скоростью,</w:t>
      </w:r>
      <w:r>
        <w:rPr>
          <w:spacing w:val="1"/>
        </w:rPr>
        <w:t xml:space="preserve"> </w:t>
      </w:r>
      <w:r>
        <w:t>соответствующей</w:t>
      </w:r>
      <w:r>
        <w:rPr>
          <w:spacing w:val="1"/>
        </w:rPr>
        <w:t xml:space="preserve"> </w:t>
      </w:r>
      <w:r>
        <w:t>индивидуальному</w:t>
      </w:r>
      <w:r>
        <w:rPr>
          <w:spacing w:val="1"/>
        </w:rPr>
        <w:t xml:space="preserve"> </w:t>
      </w:r>
      <w:r>
        <w:t>темпу.</w:t>
      </w:r>
      <w:r>
        <w:rPr>
          <w:spacing w:val="1"/>
        </w:rPr>
        <w:t xml:space="preserve"> </w:t>
      </w:r>
      <w:r>
        <w:t>Чтение</w:t>
      </w:r>
      <w:r>
        <w:rPr>
          <w:spacing w:val="1"/>
        </w:rPr>
        <w:t xml:space="preserve"> </w:t>
      </w:r>
      <w:r>
        <w:t>с</w:t>
      </w:r>
      <w:r>
        <w:rPr>
          <w:spacing w:val="1"/>
        </w:rPr>
        <w:t xml:space="preserve"> </w:t>
      </w:r>
      <w:r>
        <w:t>интонациями</w:t>
      </w:r>
      <w:r>
        <w:rPr>
          <w:spacing w:val="1"/>
        </w:rPr>
        <w:t xml:space="preserve"> </w:t>
      </w:r>
      <w:r>
        <w:t>и</w:t>
      </w:r>
      <w:r>
        <w:rPr>
          <w:spacing w:val="1"/>
        </w:rPr>
        <w:t xml:space="preserve"> </w:t>
      </w:r>
      <w:r>
        <w:t>паузами в соответствии со знаками препинания. Осознанное чтение слов,</w:t>
      </w:r>
      <w:r>
        <w:rPr>
          <w:spacing w:val="1"/>
        </w:rPr>
        <w:t xml:space="preserve"> </w:t>
      </w:r>
      <w:r>
        <w:t>словосочетаний,</w:t>
      </w:r>
      <w:r>
        <w:rPr>
          <w:spacing w:val="1"/>
        </w:rPr>
        <w:t xml:space="preserve"> </w:t>
      </w:r>
      <w:r>
        <w:t>предложений.</w:t>
      </w:r>
      <w:r>
        <w:rPr>
          <w:spacing w:val="1"/>
        </w:rPr>
        <w:t xml:space="preserve"> </w:t>
      </w:r>
      <w:r>
        <w:t>Выразительное</w:t>
      </w:r>
      <w:r>
        <w:rPr>
          <w:spacing w:val="1"/>
        </w:rPr>
        <w:t xml:space="preserve"> </w:t>
      </w:r>
      <w:r>
        <w:t>чтение</w:t>
      </w:r>
      <w:r>
        <w:rPr>
          <w:spacing w:val="1"/>
        </w:rPr>
        <w:t xml:space="preserve"> </w:t>
      </w:r>
      <w:r>
        <w:t>на</w:t>
      </w:r>
      <w:r>
        <w:rPr>
          <w:spacing w:val="1"/>
        </w:rPr>
        <w:t xml:space="preserve"> </w:t>
      </w:r>
      <w:r>
        <w:t>материале</w:t>
      </w:r>
      <w:r>
        <w:rPr>
          <w:spacing w:val="1"/>
        </w:rPr>
        <w:t xml:space="preserve"> </w:t>
      </w:r>
      <w:r>
        <w:t>небольших</w:t>
      </w:r>
      <w:r>
        <w:rPr>
          <w:spacing w:val="1"/>
        </w:rPr>
        <w:t xml:space="preserve"> </w:t>
      </w:r>
      <w:r>
        <w:t>прозаических</w:t>
      </w:r>
      <w:r>
        <w:rPr>
          <w:spacing w:val="1"/>
        </w:rPr>
        <w:t xml:space="preserve"> </w:t>
      </w:r>
      <w:r>
        <w:t>текстов</w:t>
      </w:r>
      <w:r>
        <w:rPr>
          <w:spacing w:val="3"/>
        </w:rPr>
        <w:t xml:space="preserve"> </w:t>
      </w:r>
      <w:r>
        <w:t>и</w:t>
      </w:r>
      <w:r>
        <w:rPr>
          <w:spacing w:val="-1"/>
        </w:rPr>
        <w:t xml:space="preserve"> </w:t>
      </w:r>
      <w:r>
        <w:t>стихотворений.</w:t>
      </w:r>
    </w:p>
    <w:p>
      <w:pPr>
        <w:pStyle w:val="33"/>
        <w:spacing w:before="6" w:line="249" w:lineRule="auto"/>
        <w:ind w:right="299" w:firstLine="225"/>
      </w:pPr>
      <w:r>
        <w:t>Орфоэпическое</w:t>
      </w:r>
      <w:r>
        <w:rPr>
          <w:spacing w:val="1"/>
        </w:rPr>
        <w:t xml:space="preserve"> </w:t>
      </w:r>
      <w:r>
        <w:t>чтение</w:t>
      </w:r>
      <w:r>
        <w:rPr>
          <w:spacing w:val="1"/>
        </w:rPr>
        <w:t xml:space="preserve"> </w:t>
      </w:r>
      <w:r>
        <w:t>(при</w:t>
      </w:r>
      <w:r>
        <w:rPr>
          <w:spacing w:val="1"/>
        </w:rPr>
        <w:t xml:space="preserve"> </w:t>
      </w:r>
      <w:r>
        <w:t>переходе</w:t>
      </w:r>
      <w:r>
        <w:rPr>
          <w:spacing w:val="1"/>
        </w:rPr>
        <w:t xml:space="preserve"> </w:t>
      </w:r>
      <w:r>
        <w:t>к</w:t>
      </w:r>
      <w:r>
        <w:rPr>
          <w:spacing w:val="1"/>
        </w:rPr>
        <w:t xml:space="preserve"> </w:t>
      </w:r>
      <w:r>
        <w:t>чтению</w:t>
      </w:r>
      <w:r>
        <w:rPr>
          <w:spacing w:val="1"/>
        </w:rPr>
        <w:t xml:space="preserve"> </w:t>
      </w:r>
      <w:r>
        <w:t>целыми</w:t>
      </w:r>
      <w:r>
        <w:rPr>
          <w:spacing w:val="1"/>
        </w:rPr>
        <w:t xml:space="preserve"> </w:t>
      </w:r>
      <w:r>
        <w:t>словами).</w:t>
      </w:r>
      <w:r>
        <w:rPr>
          <w:spacing w:val="1"/>
        </w:rPr>
        <w:t xml:space="preserve"> </w:t>
      </w:r>
      <w:r>
        <w:t>Орфографическое</w:t>
      </w:r>
      <w:r>
        <w:rPr>
          <w:spacing w:val="1"/>
        </w:rPr>
        <w:t xml:space="preserve"> </w:t>
      </w:r>
      <w:r>
        <w:t>чтение</w:t>
      </w:r>
      <w:r>
        <w:rPr>
          <w:spacing w:val="1"/>
        </w:rPr>
        <w:t xml:space="preserve"> </w:t>
      </w:r>
      <w:r>
        <w:t>(проговаривание)</w:t>
      </w:r>
      <w:r>
        <w:rPr>
          <w:spacing w:val="1"/>
        </w:rPr>
        <w:t xml:space="preserve"> </w:t>
      </w:r>
      <w:r>
        <w:t>как</w:t>
      </w:r>
      <w:r>
        <w:rPr>
          <w:spacing w:val="1"/>
        </w:rPr>
        <w:t xml:space="preserve"> </w:t>
      </w:r>
      <w:r>
        <w:t>средство</w:t>
      </w:r>
      <w:r>
        <w:rPr>
          <w:spacing w:val="50"/>
        </w:rPr>
        <w:t xml:space="preserve"> </w:t>
      </w:r>
      <w:r>
        <w:t>самоконтроля</w:t>
      </w:r>
      <w:r>
        <w:rPr>
          <w:spacing w:val="1"/>
        </w:rPr>
        <w:t xml:space="preserve"> </w:t>
      </w:r>
      <w:r>
        <w:t>при</w:t>
      </w:r>
      <w:r>
        <w:rPr>
          <w:spacing w:val="6"/>
        </w:rPr>
        <w:t xml:space="preserve"> </w:t>
      </w:r>
      <w:r>
        <w:t>письме</w:t>
      </w:r>
      <w:r>
        <w:rPr>
          <w:spacing w:val="5"/>
        </w:rPr>
        <w:t xml:space="preserve"> </w:t>
      </w:r>
      <w:r>
        <w:t>под</w:t>
      </w:r>
      <w:r>
        <w:rPr>
          <w:spacing w:val="6"/>
        </w:rPr>
        <w:t xml:space="preserve"> </w:t>
      </w:r>
      <w:r>
        <w:t>диктовку</w:t>
      </w:r>
      <w:r>
        <w:rPr>
          <w:spacing w:val="4"/>
        </w:rPr>
        <w:t xml:space="preserve"> </w:t>
      </w:r>
      <w:r>
        <w:t>и</w:t>
      </w:r>
      <w:r>
        <w:rPr>
          <w:spacing w:val="10"/>
        </w:rPr>
        <w:t xml:space="preserve"> </w:t>
      </w:r>
      <w:r>
        <w:t>при</w:t>
      </w:r>
      <w:r>
        <w:rPr>
          <w:spacing w:val="7"/>
        </w:rPr>
        <w:t xml:space="preserve"> </w:t>
      </w:r>
      <w:r>
        <w:t>списывании.</w:t>
      </w:r>
    </w:p>
    <w:p>
      <w:pPr>
        <w:pStyle w:val="33"/>
        <w:ind w:left="0"/>
        <w:jc w:val="left"/>
        <w:rPr>
          <w:sz w:val="19"/>
        </w:rPr>
      </w:pPr>
    </w:p>
    <w:p>
      <w:pPr>
        <w:pStyle w:val="62"/>
        <w:jc w:val="left"/>
      </w:pPr>
      <w:r>
        <w:t>Письмо</w:t>
      </w:r>
    </w:p>
    <w:p>
      <w:pPr>
        <w:pStyle w:val="33"/>
        <w:spacing w:before="6" w:line="249" w:lineRule="auto"/>
        <w:ind w:right="296" w:firstLine="225"/>
      </w:pPr>
      <w:r>
        <w:t>Ориентация</w:t>
      </w:r>
      <w:r>
        <w:rPr>
          <w:spacing w:val="-8"/>
        </w:rPr>
        <w:t xml:space="preserve"> </w:t>
      </w:r>
      <w:r>
        <w:t>на</w:t>
      </w:r>
      <w:r>
        <w:rPr>
          <w:spacing w:val="-5"/>
        </w:rPr>
        <w:t xml:space="preserve"> </w:t>
      </w:r>
      <w:r>
        <w:t>пространстве</w:t>
      </w:r>
      <w:r>
        <w:rPr>
          <w:spacing w:val="-10"/>
        </w:rPr>
        <w:t xml:space="preserve"> </w:t>
      </w:r>
      <w:r>
        <w:t>листа</w:t>
      </w:r>
      <w:r>
        <w:rPr>
          <w:spacing w:val="-5"/>
        </w:rPr>
        <w:t xml:space="preserve"> </w:t>
      </w:r>
      <w:r>
        <w:t>в</w:t>
      </w:r>
      <w:r>
        <w:rPr>
          <w:spacing w:val="-10"/>
        </w:rPr>
        <w:t xml:space="preserve"> </w:t>
      </w:r>
      <w:r>
        <w:t>тетради</w:t>
      </w:r>
      <w:r>
        <w:rPr>
          <w:spacing w:val="-9"/>
        </w:rPr>
        <w:t xml:space="preserve"> </w:t>
      </w:r>
      <w:r>
        <w:t>и</w:t>
      </w:r>
      <w:r>
        <w:rPr>
          <w:spacing w:val="-8"/>
        </w:rPr>
        <w:t xml:space="preserve"> </w:t>
      </w:r>
      <w:r>
        <w:t>на</w:t>
      </w:r>
      <w:r>
        <w:rPr>
          <w:spacing w:val="-10"/>
        </w:rPr>
        <w:t xml:space="preserve"> </w:t>
      </w:r>
      <w:r>
        <w:t>пространстве</w:t>
      </w:r>
      <w:r>
        <w:rPr>
          <w:spacing w:val="-9"/>
        </w:rPr>
        <w:t xml:space="preserve"> </w:t>
      </w:r>
      <w:r>
        <w:t>классной</w:t>
      </w:r>
      <w:r>
        <w:rPr>
          <w:spacing w:val="-48"/>
        </w:rPr>
        <w:t xml:space="preserve"> </w:t>
      </w:r>
      <w:r>
        <w:t>доски.</w:t>
      </w:r>
      <w:r>
        <w:rPr>
          <w:spacing w:val="1"/>
        </w:rPr>
        <w:t xml:space="preserve"> </w:t>
      </w:r>
      <w:r>
        <w:t>Гигиенические</w:t>
      </w:r>
      <w:r>
        <w:rPr>
          <w:spacing w:val="1"/>
        </w:rPr>
        <w:t xml:space="preserve"> </w:t>
      </w:r>
      <w:r>
        <w:t>требования,</w:t>
      </w:r>
      <w:r>
        <w:rPr>
          <w:spacing w:val="1"/>
        </w:rPr>
        <w:t xml:space="preserve"> </w:t>
      </w:r>
      <w:r>
        <w:t>которые</w:t>
      </w:r>
      <w:r>
        <w:rPr>
          <w:spacing w:val="1"/>
        </w:rPr>
        <w:t xml:space="preserve"> </w:t>
      </w:r>
      <w:r>
        <w:t>необходимо</w:t>
      </w:r>
      <w:r>
        <w:rPr>
          <w:spacing w:val="1"/>
        </w:rPr>
        <w:t xml:space="preserve"> </w:t>
      </w:r>
      <w:r>
        <w:t>соблюдать</w:t>
      </w:r>
      <w:r>
        <w:rPr>
          <w:spacing w:val="1"/>
        </w:rPr>
        <w:t xml:space="preserve"> </w:t>
      </w:r>
      <w:r>
        <w:t>во</w:t>
      </w:r>
      <w:r>
        <w:rPr>
          <w:spacing w:val="1"/>
        </w:rPr>
        <w:t xml:space="preserve"> </w:t>
      </w:r>
      <w:r>
        <w:t>время письма.</w:t>
      </w:r>
    </w:p>
    <w:p>
      <w:pPr>
        <w:pStyle w:val="33"/>
        <w:spacing w:before="2" w:line="249" w:lineRule="auto"/>
        <w:ind w:right="294" w:firstLine="225"/>
      </w:pPr>
      <w:r>
        <w:t>Начертание</w:t>
      </w:r>
      <w:r>
        <w:rPr>
          <w:spacing w:val="1"/>
        </w:rPr>
        <w:t xml:space="preserve"> </w:t>
      </w:r>
      <w:r>
        <w:t>письменных</w:t>
      </w:r>
      <w:r>
        <w:rPr>
          <w:spacing w:val="1"/>
        </w:rPr>
        <w:t xml:space="preserve"> </w:t>
      </w:r>
      <w:r>
        <w:t>прописных</w:t>
      </w:r>
      <w:r>
        <w:rPr>
          <w:spacing w:val="1"/>
        </w:rPr>
        <w:t xml:space="preserve"> </w:t>
      </w:r>
      <w:r>
        <w:t>и</w:t>
      </w:r>
      <w:r>
        <w:rPr>
          <w:spacing w:val="1"/>
        </w:rPr>
        <w:t xml:space="preserve"> </w:t>
      </w:r>
      <w:r>
        <w:t>строчных</w:t>
      </w:r>
      <w:r>
        <w:rPr>
          <w:spacing w:val="1"/>
        </w:rPr>
        <w:t xml:space="preserve"> </w:t>
      </w:r>
      <w:r>
        <w:t>букв.</w:t>
      </w:r>
      <w:r>
        <w:rPr>
          <w:spacing w:val="1"/>
        </w:rPr>
        <w:t xml:space="preserve"> </w:t>
      </w:r>
      <w:r>
        <w:t>Письмо</w:t>
      </w:r>
      <w:r>
        <w:rPr>
          <w:spacing w:val="1"/>
        </w:rPr>
        <w:t xml:space="preserve"> </w:t>
      </w:r>
      <w:r>
        <w:t>разборчивым,</w:t>
      </w:r>
      <w:r>
        <w:rPr>
          <w:spacing w:val="1"/>
        </w:rPr>
        <w:t xml:space="preserve"> </w:t>
      </w:r>
      <w:r>
        <w:t>аккуратным</w:t>
      </w:r>
      <w:r>
        <w:rPr>
          <w:spacing w:val="1"/>
        </w:rPr>
        <w:t xml:space="preserve"> </w:t>
      </w:r>
      <w:r>
        <w:t>почерком.</w:t>
      </w:r>
      <w:r>
        <w:rPr>
          <w:spacing w:val="1"/>
        </w:rPr>
        <w:t xml:space="preserve"> </w:t>
      </w:r>
      <w:r>
        <w:t>Письмо</w:t>
      </w:r>
      <w:r>
        <w:rPr>
          <w:spacing w:val="1"/>
        </w:rPr>
        <w:t xml:space="preserve"> </w:t>
      </w:r>
      <w:r>
        <w:t>под</w:t>
      </w:r>
      <w:r>
        <w:rPr>
          <w:spacing w:val="1"/>
        </w:rPr>
        <w:t xml:space="preserve"> </w:t>
      </w:r>
      <w:r>
        <w:t>диктовку</w:t>
      </w:r>
      <w:r>
        <w:rPr>
          <w:spacing w:val="1"/>
        </w:rPr>
        <w:t xml:space="preserve"> </w:t>
      </w:r>
      <w:r>
        <w:t>слов</w:t>
      </w:r>
      <w:r>
        <w:rPr>
          <w:spacing w:val="1"/>
        </w:rPr>
        <w:t xml:space="preserve"> </w:t>
      </w:r>
      <w:r>
        <w:t>и</w:t>
      </w:r>
      <w:r>
        <w:rPr>
          <w:spacing w:val="1"/>
        </w:rPr>
        <w:t xml:space="preserve"> </w:t>
      </w:r>
      <w:r>
        <w:t>предложений,</w:t>
      </w:r>
      <w:r>
        <w:rPr>
          <w:spacing w:val="1"/>
        </w:rPr>
        <w:t xml:space="preserve"> </w:t>
      </w:r>
      <w:r>
        <w:t>написание</w:t>
      </w:r>
      <w:r>
        <w:rPr>
          <w:spacing w:val="1"/>
        </w:rPr>
        <w:t xml:space="preserve"> </w:t>
      </w:r>
      <w:r>
        <w:t>которых</w:t>
      </w:r>
      <w:r>
        <w:rPr>
          <w:spacing w:val="1"/>
        </w:rPr>
        <w:t xml:space="preserve"> </w:t>
      </w:r>
      <w:r>
        <w:t>не</w:t>
      </w:r>
      <w:r>
        <w:rPr>
          <w:spacing w:val="1"/>
        </w:rPr>
        <w:t xml:space="preserve"> </w:t>
      </w:r>
      <w:r>
        <w:t>расходится</w:t>
      </w:r>
      <w:r>
        <w:rPr>
          <w:spacing w:val="1"/>
        </w:rPr>
        <w:t xml:space="preserve"> </w:t>
      </w:r>
      <w:r>
        <w:t>с</w:t>
      </w:r>
      <w:r>
        <w:rPr>
          <w:spacing w:val="1"/>
        </w:rPr>
        <w:t xml:space="preserve"> </w:t>
      </w:r>
      <w:r>
        <w:t>их</w:t>
      </w:r>
      <w:r>
        <w:rPr>
          <w:spacing w:val="1"/>
        </w:rPr>
        <w:t xml:space="preserve"> </w:t>
      </w:r>
      <w:r>
        <w:t>произношением.</w:t>
      </w:r>
      <w:r>
        <w:rPr>
          <w:spacing w:val="1"/>
        </w:rPr>
        <w:t xml:space="preserve"> </w:t>
      </w:r>
      <w:r>
        <w:t>Приёмы</w:t>
      </w:r>
      <w:r>
        <w:rPr>
          <w:spacing w:val="-1"/>
        </w:rPr>
        <w:t xml:space="preserve"> </w:t>
      </w:r>
      <w:r>
        <w:t>и</w:t>
      </w:r>
      <w:r>
        <w:rPr>
          <w:spacing w:val="-1"/>
        </w:rPr>
        <w:t xml:space="preserve"> </w:t>
      </w:r>
      <w:r>
        <w:t>последовательность правильного</w:t>
      </w:r>
      <w:r>
        <w:rPr>
          <w:spacing w:val="-4"/>
        </w:rPr>
        <w:t xml:space="preserve"> </w:t>
      </w:r>
      <w:r>
        <w:t>списывания</w:t>
      </w:r>
      <w:r>
        <w:rPr>
          <w:spacing w:val="4"/>
        </w:rPr>
        <w:t xml:space="preserve"> </w:t>
      </w:r>
      <w:r>
        <w:t>текста.</w:t>
      </w:r>
    </w:p>
    <w:p>
      <w:pPr>
        <w:pStyle w:val="33"/>
        <w:spacing w:before="4" w:line="249" w:lineRule="auto"/>
        <w:ind w:right="299" w:firstLine="225"/>
      </w:pPr>
      <w:r>
        <w:t>Функция небуквенных графических средств: пробела между словами,</w:t>
      </w:r>
      <w:r>
        <w:rPr>
          <w:spacing w:val="1"/>
        </w:rPr>
        <w:t xml:space="preserve"> </w:t>
      </w:r>
      <w:r>
        <w:t>знака</w:t>
      </w:r>
      <w:r>
        <w:rPr>
          <w:spacing w:val="-2"/>
        </w:rPr>
        <w:t xml:space="preserve"> </w:t>
      </w:r>
      <w:r>
        <w:t>переноса.</w:t>
      </w:r>
    </w:p>
    <w:p>
      <w:pPr>
        <w:pStyle w:val="33"/>
        <w:ind w:left="0"/>
        <w:jc w:val="left"/>
        <w:rPr>
          <w:sz w:val="19"/>
        </w:rPr>
      </w:pPr>
    </w:p>
    <w:p>
      <w:pPr>
        <w:pStyle w:val="62"/>
      </w:pPr>
      <w:r>
        <w:t>Орфография</w:t>
      </w:r>
      <w:r>
        <w:rPr>
          <w:spacing w:val="-2"/>
        </w:rPr>
        <w:t xml:space="preserve"> </w:t>
      </w:r>
      <w:r>
        <w:t>и</w:t>
      </w:r>
      <w:r>
        <w:rPr>
          <w:spacing w:val="-5"/>
        </w:rPr>
        <w:t xml:space="preserve"> </w:t>
      </w:r>
      <w:r>
        <w:t>пунктуация</w:t>
      </w:r>
    </w:p>
    <w:p>
      <w:pPr>
        <w:pStyle w:val="33"/>
        <w:spacing w:before="5" w:line="249" w:lineRule="auto"/>
        <w:ind w:right="292" w:firstLine="225"/>
      </w:pPr>
      <w:r>
        <w:t>Правила правописания и их применение: раздельное написание слов;</w:t>
      </w:r>
      <w:r>
        <w:rPr>
          <w:spacing w:val="1"/>
        </w:rPr>
        <w:t xml:space="preserve"> </w:t>
      </w:r>
      <w:r>
        <w:t xml:space="preserve">обозначение гласных после шипящих в сочетаниях </w:t>
      </w:r>
      <w:r>
        <w:rPr>
          <w:b/>
          <w:i/>
        </w:rPr>
        <w:t>жи</w:t>
      </w:r>
      <w:r>
        <w:t xml:space="preserve">, </w:t>
      </w:r>
      <w:r>
        <w:rPr>
          <w:b/>
          <w:i/>
        </w:rPr>
        <w:t xml:space="preserve">ши </w:t>
      </w:r>
      <w:r>
        <w:t>(в положении</w:t>
      </w:r>
      <w:r>
        <w:rPr>
          <w:spacing w:val="1"/>
        </w:rPr>
        <w:t xml:space="preserve"> </w:t>
      </w:r>
      <w:r>
        <w:t xml:space="preserve">под ударением), </w:t>
      </w:r>
      <w:r>
        <w:rPr>
          <w:b/>
          <w:i/>
        </w:rPr>
        <w:t>ча</w:t>
      </w:r>
      <w:r>
        <w:t xml:space="preserve">, </w:t>
      </w:r>
      <w:r>
        <w:rPr>
          <w:b/>
          <w:i/>
        </w:rPr>
        <w:t>ща</w:t>
      </w:r>
      <w:r>
        <w:t xml:space="preserve">, </w:t>
      </w:r>
      <w:r>
        <w:rPr>
          <w:b/>
          <w:i/>
        </w:rPr>
        <w:t>чу</w:t>
      </w:r>
      <w:r>
        <w:t xml:space="preserve">, </w:t>
      </w:r>
      <w:r>
        <w:rPr>
          <w:b/>
          <w:i/>
        </w:rPr>
        <w:t>щу</w:t>
      </w:r>
      <w:r>
        <w:t>; прописная буква в начале предложения, в</w:t>
      </w:r>
      <w:r>
        <w:rPr>
          <w:spacing w:val="1"/>
        </w:rPr>
        <w:t xml:space="preserve"> </w:t>
      </w:r>
      <w:r>
        <w:t>именах собственных (имена людей, клички животных); перенос слов по</w:t>
      </w:r>
      <w:r>
        <w:rPr>
          <w:spacing w:val="1"/>
        </w:rPr>
        <w:t xml:space="preserve"> </w:t>
      </w:r>
      <w:r>
        <w:t>слогам</w:t>
      </w:r>
      <w:r>
        <w:rPr>
          <w:spacing w:val="-1"/>
        </w:rPr>
        <w:t xml:space="preserve"> </w:t>
      </w:r>
      <w:r>
        <w:t>без стечения</w:t>
      </w:r>
      <w:r>
        <w:rPr>
          <w:spacing w:val="-2"/>
        </w:rPr>
        <w:t xml:space="preserve"> </w:t>
      </w:r>
      <w:r>
        <w:t>согласных;</w:t>
      </w:r>
      <w:r>
        <w:rPr>
          <w:spacing w:val="-1"/>
        </w:rPr>
        <w:t xml:space="preserve"> </w:t>
      </w:r>
      <w:r>
        <w:t>знаки</w:t>
      </w:r>
      <w:r>
        <w:rPr>
          <w:spacing w:val="-3"/>
        </w:rPr>
        <w:t xml:space="preserve"> </w:t>
      </w:r>
      <w:r>
        <w:t>препинания</w:t>
      </w:r>
      <w:r>
        <w:rPr>
          <w:spacing w:val="-3"/>
        </w:rPr>
        <w:t xml:space="preserve"> </w:t>
      </w:r>
      <w:r>
        <w:t>в</w:t>
      </w:r>
      <w:r>
        <w:rPr>
          <w:spacing w:val="-1"/>
        </w:rPr>
        <w:t xml:space="preserve"> </w:t>
      </w:r>
      <w:r>
        <w:t>конце</w:t>
      </w:r>
      <w:r>
        <w:rPr>
          <w:spacing w:val="-5"/>
        </w:rPr>
        <w:t xml:space="preserve"> </w:t>
      </w:r>
      <w:r>
        <w:t>предложения.</w:t>
      </w:r>
    </w:p>
    <w:p>
      <w:pPr>
        <w:pStyle w:val="33"/>
        <w:spacing w:before="7"/>
        <w:ind w:left="0"/>
        <w:jc w:val="left"/>
        <w:rPr>
          <w:sz w:val="29"/>
        </w:rPr>
      </w:pPr>
    </w:p>
    <w:p>
      <w:pPr>
        <w:pStyle w:val="61"/>
        <w:spacing w:before="1"/>
        <w:jc w:val="both"/>
      </w:pPr>
      <w:r>
        <w:t>Систематический</w:t>
      </w:r>
      <w:r>
        <w:rPr>
          <w:spacing w:val="-3"/>
        </w:rPr>
        <w:t xml:space="preserve"> </w:t>
      </w:r>
      <w:r>
        <w:t>курс</w:t>
      </w:r>
    </w:p>
    <w:p>
      <w:pPr>
        <w:pStyle w:val="62"/>
        <w:spacing w:before="130"/>
      </w:pPr>
      <w:r>
        <w:t>Общие</w:t>
      </w:r>
      <w:r>
        <w:rPr>
          <w:spacing w:val="1"/>
        </w:rPr>
        <w:t xml:space="preserve"> </w:t>
      </w:r>
      <w:r>
        <w:t>сведения</w:t>
      </w:r>
      <w:r>
        <w:rPr>
          <w:spacing w:val="-3"/>
        </w:rPr>
        <w:t xml:space="preserve"> </w:t>
      </w:r>
      <w:r>
        <w:t>о</w:t>
      </w:r>
      <w:r>
        <w:rPr>
          <w:spacing w:val="-5"/>
        </w:rPr>
        <w:t xml:space="preserve"> </w:t>
      </w:r>
      <w:r>
        <w:t>языке</w:t>
      </w:r>
    </w:p>
    <w:p>
      <w:pPr>
        <w:pStyle w:val="33"/>
        <w:spacing w:before="5" w:line="252" w:lineRule="auto"/>
        <w:ind w:right="292" w:firstLine="225"/>
      </w:pPr>
      <w:r>
        <w:t>Язык как основное средство человеческого общения. Цели и ситуации</w:t>
      </w:r>
      <w:r>
        <w:rPr>
          <w:spacing w:val="1"/>
        </w:rPr>
        <w:t xml:space="preserve"> </w:t>
      </w:r>
      <w:r>
        <w:t>общения.</w:t>
      </w:r>
    </w:p>
    <w:p>
      <w:pPr>
        <w:pStyle w:val="62"/>
        <w:spacing w:before="65"/>
        <w:jc w:val="left"/>
      </w:pPr>
      <w:r>
        <w:t>Фонетика</w:t>
      </w:r>
    </w:p>
    <w:p>
      <w:pPr>
        <w:pStyle w:val="33"/>
        <w:spacing w:before="10" w:line="249" w:lineRule="auto"/>
        <w:ind w:right="297" w:firstLine="225"/>
      </w:pPr>
      <w:r>
        <w:t>Звуки речи.</w:t>
      </w:r>
      <w:r>
        <w:rPr>
          <w:spacing w:val="1"/>
        </w:rPr>
        <w:t xml:space="preserve"> </w:t>
      </w:r>
      <w:r>
        <w:t>Гласные и согласные звуки,</w:t>
      </w:r>
      <w:r>
        <w:rPr>
          <w:spacing w:val="1"/>
        </w:rPr>
        <w:t xml:space="preserve"> </w:t>
      </w:r>
      <w:r>
        <w:t>их различение.</w:t>
      </w:r>
      <w:r>
        <w:rPr>
          <w:spacing w:val="1"/>
        </w:rPr>
        <w:t xml:space="preserve"> </w:t>
      </w:r>
      <w:r>
        <w:t>Ударение в</w:t>
      </w:r>
      <w:r>
        <w:rPr>
          <w:spacing w:val="1"/>
        </w:rPr>
        <w:t xml:space="preserve"> </w:t>
      </w:r>
      <w:r>
        <w:t>слове. Гласные ударные и безударные. Твёрдые и мягкие согласные звуки,</w:t>
      </w:r>
      <w:r>
        <w:rPr>
          <w:spacing w:val="-47"/>
        </w:rPr>
        <w:t xml:space="preserve"> </w:t>
      </w:r>
      <w:r>
        <w:t>их</w:t>
      </w:r>
      <w:r>
        <w:rPr>
          <w:spacing w:val="1"/>
        </w:rPr>
        <w:t xml:space="preserve"> </w:t>
      </w:r>
      <w:r>
        <w:t>различение.</w:t>
      </w:r>
      <w:r>
        <w:rPr>
          <w:spacing w:val="1"/>
        </w:rPr>
        <w:t xml:space="preserve"> </w:t>
      </w:r>
      <w:r>
        <w:t>Звонкие</w:t>
      </w:r>
      <w:r>
        <w:rPr>
          <w:spacing w:val="1"/>
        </w:rPr>
        <w:t xml:space="preserve"> </w:t>
      </w:r>
      <w:r>
        <w:t>и</w:t>
      </w:r>
      <w:r>
        <w:rPr>
          <w:spacing w:val="1"/>
        </w:rPr>
        <w:t xml:space="preserve"> </w:t>
      </w:r>
      <w:r>
        <w:t>глухие</w:t>
      </w:r>
      <w:r>
        <w:rPr>
          <w:spacing w:val="1"/>
        </w:rPr>
        <w:t xml:space="preserve"> </w:t>
      </w:r>
      <w:r>
        <w:t>согласные</w:t>
      </w:r>
      <w:r>
        <w:rPr>
          <w:spacing w:val="1"/>
        </w:rPr>
        <w:t xml:space="preserve"> </w:t>
      </w:r>
      <w:r>
        <w:t>звуки,</w:t>
      </w:r>
      <w:r>
        <w:rPr>
          <w:spacing w:val="1"/>
        </w:rPr>
        <w:t xml:space="preserve"> </w:t>
      </w:r>
      <w:r>
        <w:t>их</w:t>
      </w:r>
      <w:r>
        <w:rPr>
          <w:spacing w:val="1"/>
        </w:rPr>
        <w:t xml:space="preserve"> </w:t>
      </w:r>
      <w:r>
        <w:t>различение.</w:t>
      </w:r>
      <w:r>
        <w:rPr>
          <w:spacing w:val="1"/>
        </w:rPr>
        <w:t xml:space="preserve"> </w:t>
      </w:r>
      <w:r>
        <w:t>Согласный</w:t>
      </w:r>
      <w:r>
        <w:rPr>
          <w:spacing w:val="-2"/>
        </w:rPr>
        <w:t xml:space="preserve"> </w:t>
      </w:r>
      <w:r>
        <w:t>звук</w:t>
      </w:r>
      <w:r>
        <w:rPr>
          <w:spacing w:val="-2"/>
        </w:rPr>
        <w:t xml:space="preserve"> </w:t>
      </w:r>
      <w:r>
        <w:t>[й’] и</w:t>
      </w:r>
      <w:r>
        <w:rPr>
          <w:spacing w:val="-1"/>
        </w:rPr>
        <w:t xml:space="preserve"> </w:t>
      </w:r>
      <w:r>
        <w:t>гласный</w:t>
      </w:r>
      <w:r>
        <w:rPr>
          <w:spacing w:val="-2"/>
        </w:rPr>
        <w:t xml:space="preserve"> </w:t>
      </w:r>
      <w:r>
        <w:t>звук</w:t>
      </w:r>
      <w:r>
        <w:rPr>
          <w:spacing w:val="-2"/>
        </w:rPr>
        <w:t xml:space="preserve"> </w:t>
      </w:r>
      <w:r>
        <w:t>[и].</w:t>
      </w:r>
      <w:r>
        <w:rPr>
          <w:spacing w:val="3"/>
        </w:rPr>
        <w:t xml:space="preserve"> </w:t>
      </w:r>
      <w:r>
        <w:t>Шипящие</w:t>
      </w:r>
      <w:r>
        <w:rPr>
          <w:spacing w:val="-3"/>
        </w:rPr>
        <w:t xml:space="preserve"> </w:t>
      </w:r>
      <w:r>
        <w:t>[ж],</w:t>
      </w:r>
      <w:r>
        <w:rPr>
          <w:spacing w:val="2"/>
        </w:rPr>
        <w:t xml:space="preserve"> </w:t>
      </w:r>
      <w:r>
        <w:t>[ш],</w:t>
      </w:r>
      <w:r>
        <w:rPr>
          <w:spacing w:val="2"/>
        </w:rPr>
        <w:t xml:space="preserve"> </w:t>
      </w:r>
      <w:r>
        <w:t>[ч’],</w:t>
      </w:r>
      <w:r>
        <w:rPr>
          <w:spacing w:val="-1"/>
        </w:rPr>
        <w:t xml:space="preserve"> </w:t>
      </w:r>
      <w:r>
        <w:t>[щ’].</w:t>
      </w:r>
    </w:p>
    <w:p>
      <w:pPr>
        <w:pStyle w:val="33"/>
        <w:spacing w:before="4" w:line="249" w:lineRule="auto"/>
        <w:ind w:right="297" w:firstLine="225"/>
      </w:pPr>
      <w:r>
        <w:t>Слог. Количество слогов в слове. Ударный слог. Деление слов на слоги</w:t>
      </w:r>
      <w:r>
        <w:rPr>
          <w:spacing w:val="1"/>
        </w:rPr>
        <w:t xml:space="preserve"> </w:t>
      </w:r>
      <w:r>
        <w:t>(простые</w:t>
      </w:r>
      <w:r>
        <w:rPr>
          <w:spacing w:val="-2"/>
        </w:rPr>
        <w:t xml:space="preserve"> </w:t>
      </w:r>
      <w:r>
        <w:t>случаи,</w:t>
      </w:r>
      <w:r>
        <w:rPr>
          <w:spacing w:val="4"/>
        </w:rPr>
        <w:t xml:space="preserve"> </w:t>
      </w:r>
      <w:r>
        <w:t>без</w:t>
      </w:r>
      <w:r>
        <w:rPr>
          <w:spacing w:val="3"/>
        </w:rPr>
        <w:t xml:space="preserve"> </w:t>
      </w:r>
      <w:r>
        <w:t>стечения</w:t>
      </w:r>
      <w:r>
        <w:rPr>
          <w:spacing w:val="1"/>
        </w:rPr>
        <w:t xml:space="preserve"> </w:t>
      </w:r>
      <w:r>
        <w:t>согласных).</w:t>
      </w:r>
    </w:p>
    <w:p>
      <w:pPr>
        <w:pStyle w:val="33"/>
        <w:spacing w:before="8"/>
        <w:ind w:left="0"/>
        <w:jc w:val="left"/>
        <w:rPr>
          <w:sz w:val="17"/>
        </w:rPr>
      </w:pPr>
    </w:p>
    <w:p>
      <w:pPr>
        <w:pStyle w:val="62"/>
        <w:jc w:val="left"/>
      </w:pPr>
      <w:r>
        <w:t>Графика</w:t>
      </w:r>
    </w:p>
    <w:p>
      <w:pPr>
        <w:pStyle w:val="33"/>
        <w:spacing w:before="6" w:line="249" w:lineRule="auto"/>
        <w:ind w:right="286" w:firstLine="225"/>
      </w:pPr>
      <w:r>
        <w:t>Звук</w:t>
      </w:r>
      <w:r>
        <w:rPr>
          <w:spacing w:val="1"/>
        </w:rPr>
        <w:t xml:space="preserve"> </w:t>
      </w:r>
      <w:r>
        <w:t>и</w:t>
      </w:r>
      <w:r>
        <w:rPr>
          <w:spacing w:val="1"/>
        </w:rPr>
        <w:t xml:space="preserve"> </w:t>
      </w:r>
      <w:r>
        <w:t>буква.</w:t>
      </w:r>
      <w:r>
        <w:rPr>
          <w:spacing w:val="1"/>
        </w:rPr>
        <w:t xml:space="preserve"> </w:t>
      </w:r>
      <w:r>
        <w:t>Различение</w:t>
      </w:r>
      <w:r>
        <w:rPr>
          <w:spacing w:val="1"/>
        </w:rPr>
        <w:t xml:space="preserve"> </w:t>
      </w:r>
      <w:r>
        <w:t>звуков</w:t>
      </w:r>
      <w:r>
        <w:rPr>
          <w:spacing w:val="1"/>
        </w:rPr>
        <w:t xml:space="preserve"> </w:t>
      </w:r>
      <w:r>
        <w:t>и</w:t>
      </w:r>
      <w:r>
        <w:rPr>
          <w:spacing w:val="1"/>
        </w:rPr>
        <w:t xml:space="preserve"> </w:t>
      </w:r>
      <w:r>
        <w:t>букв.</w:t>
      </w:r>
      <w:r>
        <w:rPr>
          <w:spacing w:val="1"/>
        </w:rPr>
        <w:t xml:space="preserve"> </w:t>
      </w:r>
      <w:r>
        <w:t>Обозначение</w:t>
      </w:r>
      <w:r>
        <w:rPr>
          <w:spacing w:val="1"/>
        </w:rPr>
        <w:t xml:space="preserve"> </w:t>
      </w:r>
      <w:r>
        <w:t>на</w:t>
      </w:r>
      <w:r>
        <w:rPr>
          <w:spacing w:val="1"/>
        </w:rPr>
        <w:t xml:space="preserve"> </w:t>
      </w:r>
      <w:r>
        <w:t>письме</w:t>
      </w:r>
      <w:r>
        <w:rPr>
          <w:spacing w:val="1"/>
        </w:rPr>
        <w:t xml:space="preserve"> </w:t>
      </w:r>
      <w:r>
        <w:t>твёрдости</w:t>
      </w:r>
      <w:r>
        <w:rPr>
          <w:spacing w:val="1"/>
        </w:rPr>
        <w:t xml:space="preserve"> </w:t>
      </w:r>
      <w:r>
        <w:t>согласных</w:t>
      </w:r>
      <w:r>
        <w:rPr>
          <w:spacing w:val="1"/>
        </w:rPr>
        <w:t xml:space="preserve"> </w:t>
      </w:r>
      <w:r>
        <w:t>звуков</w:t>
      </w:r>
      <w:r>
        <w:rPr>
          <w:spacing w:val="1"/>
        </w:rPr>
        <w:t xml:space="preserve"> </w:t>
      </w:r>
      <w:r>
        <w:t>буквами</w:t>
      </w:r>
      <w:r>
        <w:rPr>
          <w:spacing w:val="1"/>
        </w:rPr>
        <w:t xml:space="preserve"> </w:t>
      </w:r>
      <w:r>
        <w:rPr>
          <w:b/>
          <w:i/>
        </w:rPr>
        <w:t>а</w:t>
      </w:r>
      <w:r>
        <w:t>,</w:t>
      </w:r>
      <w:r>
        <w:rPr>
          <w:spacing w:val="1"/>
        </w:rPr>
        <w:t xml:space="preserve"> </w:t>
      </w:r>
      <w:r>
        <w:rPr>
          <w:b/>
          <w:i/>
        </w:rPr>
        <w:t>о</w:t>
      </w:r>
      <w:r>
        <w:t>,</w:t>
      </w:r>
      <w:r>
        <w:rPr>
          <w:spacing w:val="1"/>
        </w:rPr>
        <w:t xml:space="preserve"> </w:t>
      </w:r>
      <w:r>
        <w:rPr>
          <w:b/>
          <w:i/>
        </w:rPr>
        <w:t>у</w:t>
      </w:r>
      <w:r>
        <w:t>,</w:t>
      </w:r>
      <w:r>
        <w:rPr>
          <w:spacing w:val="1"/>
        </w:rPr>
        <w:t xml:space="preserve"> </w:t>
      </w:r>
      <w:r>
        <w:rPr>
          <w:b/>
          <w:i/>
        </w:rPr>
        <w:t>ы</w:t>
      </w:r>
      <w:r>
        <w:t>,</w:t>
      </w:r>
      <w:r>
        <w:rPr>
          <w:spacing w:val="1"/>
        </w:rPr>
        <w:t xml:space="preserve"> </w:t>
      </w:r>
      <w:r>
        <w:rPr>
          <w:b/>
          <w:i/>
        </w:rPr>
        <w:t>э</w:t>
      </w:r>
      <w:r>
        <w:t>;</w:t>
      </w:r>
      <w:r>
        <w:rPr>
          <w:spacing w:val="1"/>
        </w:rPr>
        <w:t xml:space="preserve"> </w:t>
      </w:r>
      <w:r>
        <w:t>слова</w:t>
      </w:r>
      <w:r>
        <w:rPr>
          <w:spacing w:val="1"/>
        </w:rPr>
        <w:t xml:space="preserve"> </w:t>
      </w:r>
      <w:r>
        <w:t>с</w:t>
      </w:r>
      <w:r>
        <w:rPr>
          <w:spacing w:val="1"/>
        </w:rPr>
        <w:t xml:space="preserve"> </w:t>
      </w:r>
      <w:r>
        <w:t>буквой</w:t>
      </w:r>
      <w:r>
        <w:rPr>
          <w:spacing w:val="1"/>
        </w:rPr>
        <w:t xml:space="preserve"> </w:t>
      </w:r>
      <w:r>
        <w:rPr>
          <w:b/>
          <w:i/>
        </w:rPr>
        <w:t>э</w:t>
      </w:r>
      <w:r>
        <w:t>.</w:t>
      </w:r>
      <w:r>
        <w:rPr>
          <w:spacing w:val="1"/>
        </w:rPr>
        <w:t xml:space="preserve"> </w:t>
      </w:r>
      <w:r>
        <w:t xml:space="preserve">Обозначение на письме мягкости согласных звуков буквами </w:t>
      </w:r>
      <w:r>
        <w:rPr>
          <w:b/>
          <w:i/>
        </w:rPr>
        <w:t>е</w:t>
      </w:r>
      <w:r>
        <w:t xml:space="preserve">, </w:t>
      </w:r>
      <w:r>
        <w:rPr>
          <w:b/>
          <w:i/>
        </w:rPr>
        <w:t>ё</w:t>
      </w:r>
      <w:r>
        <w:t xml:space="preserve">, </w:t>
      </w:r>
      <w:r>
        <w:rPr>
          <w:b/>
          <w:i/>
        </w:rPr>
        <w:t>ю</w:t>
      </w:r>
      <w:r>
        <w:t xml:space="preserve">, </w:t>
      </w:r>
      <w:r>
        <w:rPr>
          <w:b/>
          <w:i/>
        </w:rPr>
        <w:t>я</w:t>
      </w:r>
      <w:r>
        <w:t xml:space="preserve">, </w:t>
      </w:r>
      <w:r>
        <w:rPr>
          <w:b/>
          <w:i/>
        </w:rPr>
        <w:t>и</w:t>
      </w:r>
      <w:r>
        <w:t>.</w:t>
      </w:r>
      <w:r>
        <w:rPr>
          <w:spacing w:val="1"/>
        </w:rPr>
        <w:t xml:space="preserve"> </w:t>
      </w:r>
      <w:r>
        <w:t>Функции</w:t>
      </w:r>
      <w:r>
        <w:rPr>
          <w:spacing w:val="1"/>
        </w:rPr>
        <w:t xml:space="preserve"> </w:t>
      </w:r>
      <w:r>
        <w:t>букв</w:t>
      </w:r>
      <w:r>
        <w:rPr>
          <w:spacing w:val="1"/>
        </w:rPr>
        <w:t xml:space="preserve"> </w:t>
      </w:r>
      <w:r>
        <w:rPr>
          <w:b/>
          <w:i/>
        </w:rPr>
        <w:t>е</w:t>
      </w:r>
      <w:r>
        <w:t>,</w:t>
      </w:r>
      <w:r>
        <w:rPr>
          <w:spacing w:val="1"/>
        </w:rPr>
        <w:t xml:space="preserve"> </w:t>
      </w:r>
      <w:r>
        <w:rPr>
          <w:b/>
          <w:i/>
        </w:rPr>
        <w:t>ё</w:t>
      </w:r>
      <w:r>
        <w:t>,</w:t>
      </w:r>
      <w:r>
        <w:rPr>
          <w:spacing w:val="1"/>
        </w:rPr>
        <w:t xml:space="preserve"> </w:t>
      </w:r>
      <w:r>
        <w:rPr>
          <w:b/>
          <w:i/>
        </w:rPr>
        <w:t>ю</w:t>
      </w:r>
      <w:r>
        <w:t>,</w:t>
      </w:r>
      <w:r>
        <w:rPr>
          <w:spacing w:val="1"/>
        </w:rPr>
        <w:t xml:space="preserve"> </w:t>
      </w:r>
      <w:r>
        <w:rPr>
          <w:b/>
          <w:i/>
        </w:rPr>
        <w:t>я</w:t>
      </w:r>
      <w:r>
        <w:t>.</w:t>
      </w:r>
      <w:r>
        <w:rPr>
          <w:spacing w:val="1"/>
        </w:rPr>
        <w:t xml:space="preserve"> </w:t>
      </w:r>
      <w:r>
        <w:t>Мягкий</w:t>
      </w:r>
      <w:r>
        <w:rPr>
          <w:spacing w:val="1"/>
        </w:rPr>
        <w:t xml:space="preserve"> </w:t>
      </w:r>
      <w:r>
        <w:t>знак</w:t>
      </w:r>
      <w:r>
        <w:rPr>
          <w:spacing w:val="1"/>
        </w:rPr>
        <w:t xml:space="preserve"> </w:t>
      </w:r>
      <w:r>
        <w:t>как</w:t>
      </w:r>
      <w:r>
        <w:rPr>
          <w:spacing w:val="1"/>
        </w:rPr>
        <w:t xml:space="preserve"> </w:t>
      </w:r>
      <w:r>
        <w:t>показатель</w:t>
      </w:r>
      <w:r>
        <w:rPr>
          <w:spacing w:val="1"/>
        </w:rPr>
        <w:t xml:space="preserve"> </w:t>
      </w:r>
      <w:r>
        <w:t>мягкости</w:t>
      </w:r>
      <w:r>
        <w:rPr>
          <w:spacing w:val="1"/>
        </w:rPr>
        <w:t xml:space="preserve"> </w:t>
      </w:r>
      <w:r>
        <w:t>предшествующего</w:t>
      </w:r>
      <w:r>
        <w:rPr>
          <w:spacing w:val="-4"/>
        </w:rPr>
        <w:t xml:space="preserve"> </w:t>
      </w:r>
      <w:r>
        <w:t>согласного</w:t>
      </w:r>
      <w:r>
        <w:rPr>
          <w:spacing w:val="-3"/>
        </w:rPr>
        <w:t xml:space="preserve"> </w:t>
      </w:r>
      <w:r>
        <w:t>звука</w:t>
      </w:r>
      <w:r>
        <w:rPr>
          <w:spacing w:val="3"/>
        </w:rPr>
        <w:t xml:space="preserve"> </w:t>
      </w:r>
      <w:r>
        <w:t>в</w:t>
      </w:r>
      <w:r>
        <w:rPr>
          <w:spacing w:val="3"/>
        </w:rPr>
        <w:t xml:space="preserve"> </w:t>
      </w:r>
      <w:r>
        <w:t>конце</w:t>
      </w:r>
      <w:r>
        <w:rPr>
          <w:spacing w:val="-2"/>
        </w:rPr>
        <w:t xml:space="preserve"> </w:t>
      </w:r>
      <w:r>
        <w:t>слова.</w:t>
      </w:r>
    </w:p>
    <w:p>
      <w:pPr>
        <w:pStyle w:val="33"/>
        <w:spacing w:before="4" w:line="249" w:lineRule="auto"/>
        <w:ind w:right="298" w:firstLine="225"/>
        <w:rPr>
          <w:i/>
        </w:rPr>
      </w:pPr>
      <w:r>
        <w:t>Установление</w:t>
      </w:r>
      <w:r>
        <w:rPr>
          <w:spacing w:val="1"/>
        </w:rPr>
        <w:t xml:space="preserve"> </w:t>
      </w:r>
      <w:r>
        <w:t>соотношения</w:t>
      </w:r>
      <w:r>
        <w:rPr>
          <w:spacing w:val="1"/>
        </w:rPr>
        <w:t xml:space="preserve"> </w:t>
      </w:r>
      <w:r>
        <w:t>звукового</w:t>
      </w:r>
      <w:r>
        <w:rPr>
          <w:spacing w:val="1"/>
        </w:rPr>
        <w:t xml:space="preserve"> </w:t>
      </w:r>
      <w:r>
        <w:t>и</w:t>
      </w:r>
      <w:r>
        <w:rPr>
          <w:spacing w:val="1"/>
        </w:rPr>
        <w:t xml:space="preserve"> </w:t>
      </w:r>
      <w:r>
        <w:t>буквенного</w:t>
      </w:r>
      <w:r>
        <w:rPr>
          <w:spacing w:val="1"/>
        </w:rPr>
        <w:t xml:space="preserve"> </w:t>
      </w:r>
      <w:r>
        <w:t>состава</w:t>
      </w:r>
      <w:r>
        <w:rPr>
          <w:spacing w:val="1"/>
        </w:rPr>
        <w:t xml:space="preserve"> </w:t>
      </w:r>
      <w:r>
        <w:t>слова</w:t>
      </w:r>
      <w:r>
        <w:rPr>
          <w:spacing w:val="1"/>
        </w:rPr>
        <w:t xml:space="preserve"> </w:t>
      </w:r>
      <w:r>
        <w:t>в</w:t>
      </w:r>
      <w:r>
        <w:rPr>
          <w:spacing w:val="-47"/>
        </w:rPr>
        <w:t xml:space="preserve"> </w:t>
      </w:r>
      <w:r>
        <w:t>словах</w:t>
      </w:r>
      <w:r>
        <w:rPr>
          <w:spacing w:val="1"/>
        </w:rPr>
        <w:t xml:space="preserve"> </w:t>
      </w:r>
      <w:r>
        <w:t>типа</w:t>
      </w:r>
      <w:r>
        <w:rPr>
          <w:spacing w:val="5"/>
        </w:rPr>
        <w:t xml:space="preserve"> </w:t>
      </w:r>
      <w:r>
        <w:rPr>
          <w:i/>
        </w:rPr>
        <w:t>стол</w:t>
      </w:r>
      <w:r>
        <w:t xml:space="preserve">, </w:t>
      </w:r>
      <w:r>
        <w:rPr>
          <w:i/>
        </w:rPr>
        <w:t>конь.</w:t>
      </w:r>
    </w:p>
    <w:p>
      <w:pPr>
        <w:pStyle w:val="33"/>
        <w:spacing w:before="2" w:line="249" w:lineRule="auto"/>
        <w:ind w:right="294" w:firstLine="225"/>
      </w:pPr>
      <w:r>
        <w:t>Небуквенные</w:t>
      </w:r>
      <w:r>
        <w:rPr>
          <w:spacing w:val="1"/>
        </w:rPr>
        <w:t xml:space="preserve"> </w:t>
      </w:r>
      <w:r>
        <w:t>графические</w:t>
      </w:r>
      <w:r>
        <w:rPr>
          <w:spacing w:val="1"/>
        </w:rPr>
        <w:t xml:space="preserve"> </w:t>
      </w:r>
      <w:r>
        <w:t>средства:</w:t>
      </w:r>
      <w:r>
        <w:rPr>
          <w:spacing w:val="1"/>
        </w:rPr>
        <w:t xml:space="preserve"> </w:t>
      </w:r>
      <w:r>
        <w:t>пробел</w:t>
      </w:r>
      <w:r>
        <w:rPr>
          <w:spacing w:val="1"/>
        </w:rPr>
        <w:t xml:space="preserve"> </w:t>
      </w:r>
      <w:r>
        <w:t>между</w:t>
      </w:r>
      <w:r>
        <w:rPr>
          <w:spacing w:val="1"/>
        </w:rPr>
        <w:t xml:space="preserve"> </w:t>
      </w:r>
      <w:r>
        <w:t>словами,</w:t>
      </w:r>
      <w:r>
        <w:rPr>
          <w:spacing w:val="1"/>
        </w:rPr>
        <w:t xml:space="preserve"> </w:t>
      </w:r>
      <w:r>
        <w:t>знак</w:t>
      </w:r>
      <w:r>
        <w:rPr>
          <w:spacing w:val="1"/>
        </w:rPr>
        <w:t xml:space="preserve"> </w:t>
      </w:r>
      <w:r>
        <w:t>переноса.</w:t>
      </w:r>
    </w:p>
    <w:p>
      <w:pPr>
        <w:pStyle w:val="33"/>
        <w:spacing w:before="2"/>
        <w:ind w:left="1018"/>
      </w:pPr>
      <w:r>
        <w:t>Русский</w:t>
      </w:r>
      <w:r>
        <w:rPr>
          <w:spacing w:val="44"/>
        </w:rPr>
        <w:t xml:space="preserve"> </w:t>
      </w:r>
      <w:r>
        <w:t>алфавит:</w:t>
      </w:r>
      <w:r>
        <w:rPr>
          <w:spacing w:val="48"/>
        </w:rPr>
        <w:t xml:space="preserve"> </w:t>
      </w:r>
      <w:r>
        <w:t>правильное</w:t>
      </w:r>
      <w:r>
        <w:rPr>
          <w:spacing w:val="44"/>
        </w:rPr>
        <w:t xml:space="preserve"> </w:t>
      </w:r>
      <w:r>
        <w:t>название</w:t>
      </w:r>
      <w:r>
        <w:rPr>
          <w:spacing w:val="43"/>
        </w:rPr>
        <w:t xml:space="preserve"> </w:t>
      </w:r>
      <w:r>
        <w:t>букв,</w:t>
      </w:r>
      <w:r>
        <w:rPr>
          <w:spacing w:val="48"/>
        </w:rPr>
        <w:t xml:space="preserve"> </w:t>
      </w:r>
      <w:r>
        <w:t>их</w:t>
      </w:r>
      <w:r>
        <w:rPr>
          <w:spacing w:val="47"/>
        </w:rPr>
        <w:t xml:space="preserve"> </w:t>
      </w:r>
      <w:r>
        <w:t>последовательность.</w:t>
      </w:r>
    </w:p>
    <w:p>
      <w:pPr>
        <w:pStyle w:val="33"/>
        <w:spacing w:before="10"/>
      </w:pPr>
      <w:r>
        <w:t>Использование</w:t>
      </w:r>
      <w:r>
        <w:rPr>
          <w:spacing w:val="-6"/>
        </w:rPr>
        <w:t xml:space="preserve"> </w:t>
      </w:r>
      <w:r>
        <w:t>алфавита</w:t>
      </w:r>
      <w:r>
        <w:rPr>
          <w:spacing w:val="-5"/>
        </w:rPr>
        <w:t xml:space="preserve"> </w:t>
      </w:r>
      <w:r>
        <w:t>для</w:t>
      </w:r>
      <w:r>
        <w:rPr>
          <w:spacing w:val="-3"/>
        </w:rPr>
        <w:t xml:space="preserve"> </w:t>
      </w:r>
      <w:r>
        <w:t>упорядочения</w:t>
      </w:r>
      <w:r>
        <w:rPr>
          <w:spacing w:val="-4"/>
        </w:rPr>
        <w:t xml:space="preserve"> </w:t>
      </w:r>
      <w:r>
        <w:t>списка слов.</w:t>
      </w:r>
    </w:p>
    <w:p>
      <w:pPr>
        <w:pStyle w:val="33"/>
        <w:spacing w:before="9"/>
        <w:ind w:left="0"/>
        <w:jc w:val="left"/>
        <w:rPr>
          <w:sz w:val="18"/>
        </w:rPr>
      </w:pPr>
    </w:p>
    <w:p>
      <w:pPr>
        <w:pStyle w:val="62"/>
        <w:jc w:val="left"/>
      </w:pPr>
      <w:r>
        <w:t>Орфоэпия</w:t>
      </w:r>
    </w:p>
    <w:p>
      <w:pPr>
        <w:pStyle w:val="33"/>
        <w:spacing w:before="6" w:line="249" w:lineRule="auto"/>
        <w:ind w:right="293" w:firstLine="225"/>
      </w:pPr>
      <w:r>
        <w:t>Произношение</w:t>
      </w:r>
      <w:r>
        <w:rPr>
          <w:spacing w:val="1"/>
        </w:rPr>
        <w:t xml:space="preserve"> </w:t>
      </w:r>
      <w:r>
        <w:t>звуков</w:t>
      </w:r>
      <w:r>
        <w:rPr>
          <w:spacing w:val="1"/>
        </w:rPr>
        <w:t xml:space="preserve"> </w:t>
      </w:r>
      <w:r>
        <w:t>и</w:t>
      </w:r>
      <w:r>
        <w:rPr>
          <w:spacing w:val="1"/>
        </w:rPr>
        <w:t xml:space="preserve"> </w:t>
      </w:r>
      <w:r>
        <w:t>сочетаний</w:t>
      </w:r>
      <w:r>
        <w:rPr>
          <w:spacing w:val="1"/>
        </w:rPr>
        <w:t xml:space="preserve"> </w:t>
      </w:r>
      <w:r>
        <w:t>звуков,</w:t>
      </w:r>
      <w:r>
        <w:rPr>
          <w:spacing w:val="1"/>
        </w:rPr>
        <w:t xml:space="preserve"> </w:t>
      </w:r>
      <w:r>
        <w:t>ударение</w:t>
      </w:r>
      <w:r>
        <w:rPr>
          <w:spacing w:val="1"/>
        </w:rPr>
        <w:t xml:space="preserve"> </w:t>
      </w:r>
      <w:r>
        <w:t>в</w:t>
      </w:r>
      <w:r>
        <w:rPr>
          <w:spacing w:val="1"/>
        </w:rPr>
        <w:t xml:space="preserve"> </w:t>
      </w:r>
      <w:r>
        <w:t>словах</w:t>
      </w:r>
      <w:r>
        <w:rPr>
          <w:spacing w:val="1"/>
        </w:rPr>
        <w:t xml:space="preserve"> </w:t>
      </w:r>
      <w:r>
        <w:t>в</w:t>
      </w:r>
      <w:r>
        <w:rPr>
          <w:spacing w:val="-47"/>
        </w:rPr>
        <w:t xml:space="preserve"> </w:t>
      </w:r>
      <w:r>
        <w:t>соответствии с нормами современного русского литературного языка (на</w:t>
      </w:r>
      <w:r>
        <w:rPr>
          <w:spacing w:val="1"/>
        </w:rPr>
        <w:t xml:space="preserve"> </w:t>
      </w:r>
      <w:r>
        <w:t>ограниченном</w:t>
      </w:r>
      <w:r>
        <w:rPr>
          <w:spacing w:val="3"/>
        </w:rPr>
        <w:t xml:space="preserve"> </w:t>
      </w:r>
      <w:r>
        <w:t>перечне</w:t>
      </w:r>
      <w:r>
        <w:rPr>
          <w:spacing w:val="-2"/>
        </w:rPr>
        <w:t xml:space="preserve"> </w:t>
      </w:r>
      <w:r>
        <w:t>слов,</w:t>
      </w:r>
      <w:r>
        <w:rPr>
          <w:spacing w:val="3"/>
        </w:rPr>
        <w:t xml:space="preserve"> </w:t>
      </w:r>
      <w:r>
        <w:t>отрабатываемом</w:t>
      </w:r>
      <w:r>
        <w:rPr>
          <w:spacing w:val="-1"/>
        </w:rPr>
        <w:t xml:space="preserve"> </w:t>
      </w:r>
      <w:r>
        <w:t>в</w:t>
      </w:r>
      <w:r>
        <w:rPr>
          <w:spacing w:val="-3"/>
        </w:rPr>
        <w:t xml:space="preserve"> </w:t>
      </w:r>
      <w:r>
        <w:t>учебнике).</w:t>
      </w:r>
    </w:p>
    <w:p>
      <w:pPr>
        <w:pStyle w:val="33"/>
        <w:spacing w:before="2"/>
        <w:ind w:left="0"/>
        <w:jc w:val="left"/>
        <w:rPr>
          <w:sz w:val="18"/>
        </w:rPr>
      </w:pPr>
    </w:p>
    <w:p>
      <w:pPr>
        <w:pStyle w:val="62"/>
        <w:jc w:val="left"/>
      </w:pPr>
      <w:r>
        <w:t>Лексика</w:t>
      </w:r>
    </w:p>
    <w:p>
      <w:pPr>
        <w:pStyle w:val="33"/>
        <w:spacing w:before="5"/>
        <w:ind w:left="1018"/>
        <w:jc w:val="left"/>
      </w:pPr>
      <w:r>
        <w:t>Слово</w:t>
      </w:r>
      <w:r>
        <w:rPr>
          <w:spacing w:val="-7"/>
        </w:rPr>
        <w:t xml:space="preserve"> </w:t>
      </w:r>
      <w:r>
        <w:t>как</w:t>
      </w:r>
      <w:r>
        <w:rPr>
          <w:spacing w:val="-3"/>
        </w:rPr>
        <w:t xml:space="preserve"> </w:t>
      </w:r>
      <w:r>
        <w:t>единица языка</w:t>
      </w:r>
      <w:r>
        <w:rPr>
          <w:spacing w:val="-5"/>
        </w:rPr>
        <w:t xml:space="preserve"> </w:t>
      </w:r>
      <w:r>
        <w:t>(ознакомление).</w:t>
      </w:r>
    </w:p>
    <w:p>
      <w:pPr>
        <w:pStyle w:val="33"/>
        <w:spacing w:before="10" w:line="249" w:lineRule="auto"/>
        <w:ind w:firstLine="225"/>
        <w:jc w:val="left"/>
      </w:pPr>
      <w:r>
        <w:t>Слово</w:t>
      </w:r>
      <w:r>
        <w:rPr>
          <w:spacing w:val="32"/>
        </w:rPr>
        <w:t xml:space="preserve"> </w:t>
      </w:r>
      <w:r>
        <w:t>как</w:t>
      </w:r>
      <w:r>
        <w:rPr>
          <w:spacing w:val="33"/>
        </w:rPr>
        <w:t xml:space="preserve"> </w:t>
      </w:r>
      <w:r>
        <w:t>название</w:t>
      </w:r>
      <w:r>
        <w:rPr>
          <w:spacing w:val="33"/>
        </w:rPr>
        <w:t xml:space="preserve"> </w:t>
      </w:r>
      <w:r>
        <w:t>предмета,</w:t>
      </w:r>
      <w:r>
        <w:rPr>
          <w:spacing w:val="39"/>
        </w:rPr>
        <w:t xml:space="preserve"> </w:t>
      </w:r>
      <w:r>
        <w:t>признака</w:t>
      </w:r>
      <w:r>
        <w:rPr>
          <w:spacing w:val="38"/>
        </w:rPr>
        <w:t xml:space="preserve"> </w:t>
      </w:r>
      <w:r>
        <w:t>предмета,</w:t>
      </w:r>
      <w:r>
        <w:rPr>
          <w:spacing w:val="34"/>
        </w:rPr>
        <w:t xml:space="preserve"> </w:t>
      </w:r>
      <w:r>
        <w:t>действия</w:t>
      </w:r>
      <w:r>
        <w:rPr>
          <w:spacing w:val="35"/>
        </w:rPr>
        <w:t xml:space="preserve"> </w:t>
      </w:r>
      <w:r>
        <w:t>предмета</w:t>
      </w:r>
      <w:r>
        <w:rPr>
          <w:spacing w:val="-47"/>
        </w:rPr>
        <w:t xml:space="preserve"> </w:t>
      </w:r>
      <w:r>
        <w:t>(ознакомление).</w:t>
      </w:r>
    </w:p>
    <w:p>
      <w:pPr>
        <w:pStyle w:val="33"/>
        <w:spacing w:before="2"/>
        <w:ind w:left="1018"/>
        <w:jc w:val="left"/>
      </w:pPr>
      <w:r>
        <w:t>Выявление</w:t>
      </w:r>
      <w:r>
        <w:rPr>
          <w:spacing w:val="-7"/>
        </w:rPr>
        <w:t xml:space="preserve"> </w:t>
      </w:r>
      <w:r>
        <w:t>слов,</w:t>
      </w:r>
      <w:r>
        <w:rPr>
          <w:spacing w:val="-2"/>
        </w:rPr>
        <w:t xml:space="preserve"> </w:t>
      </w:r>
      <w:r>
        <w:t>значение</w:t>
      </w:r>
      <w:r>
        <w:rPr>
          <w:spacing w:val="-7"/>
        </w:rPr>
        <w:t xml:space="preserve"> </w:t>
      </w:r>
      <w:r>
        <w:t>которых</w:t>
      </w:r>
      <w:r>
        <w:rPr>
          <w:spacing w:val="-4"/>
        </w:rPr>
        <w:t xml:space="preserve"> </w:t>
      </w:r>
      <w:r>
        <w:t>требует</w:t>
      </w:r>
      <w:r>
        <w:rPr>
          <w:spacing w:val="-1"/>
        </w:rPr>
        <w:t xml:space="preserve"> </w:t>
      </w:r>
      <w:r>
        <w:t>уточнения.</w:t>
      </w:r>
    </w:p>
    <w:p>
      <w:pPr>
        <w:pStyle w:val="33"/>
        <w:spacing w:before="10"/>
        <w:ind w:left="0"/>
        <w:jc w:val="left"/>
        <w:rPr>
          <w:sz w:val="18"/>
        </w:rPr>
      </w:pPr>
    </w:p>
    <w:p>
      <w:pPr>
        <w:pStyle w:val="62"/>
        <w:jc w:val="left"/>
      </w:pPr>
      <w:r>
        <w:t>Синтаксис</w:t>
      </w:r>
    </w:p>
    <w:p>
      <w:pPr>
        <w:pStyle w:val="33"/>
        <w:spacing w:before="5"/>
        <w:ind w:left="1018"/>
        <w:jc w:val="left"/>
      </w:pPr>
      <w:r>
        <w:t>Предложение</w:t>
      </w:r>
      <w:r>
        <w:rPr>
          <w:spacing w:val="-6"/>
        </w:rPr>
        <w:t xml:space="preserve"> </w:t>
      </w:r>
      <w:r>
        <w:t>как</w:t>
      </w:r>
      <w:r>
        <w:rPr>
          <w:spacing w:val="-5"/>
        </w:rPr>
        <w:t xml:space="preserve"> </w:t>
      </w:r>
      <w:r>
        <w:t>единица</w:t>
      </w:r>
      <w:r>
        <w:rPr>
          <w:spacing w:val="-1"/>
        </w:rPr>
        <w:t xml:space="preserve"> </w:t>
      </w:r>
      <w:r>
        <w:t>языка</w:t>
      </w:r>
      <w:r>
        <w:rPr>
          <w:spacing w:val="-2"/>
        </w:rPr>
        <w:t xml:space="preserve"> </w:t>
      </w:r>
      <w:r>
        <w:t>(ознакомление).</w:t>
      </w:r>
    </w:p>
    <w:p>
      <w:pPr>
        <w:pStyle w:val="33"/>
        <w:spacing w:before="10" w:line="252" w:lineRule="auto"/>
        <w:ind w:right="297" w:firstLine="225"/>
        <w:jc w:val="right"/>
      </w:pPr>
      <w:r>
        <w:t>Слово,</w:t>
      </w:r>
      <w:r>
        <w:rPr>
          <w:spacing w:val="32"/>
        </w:rPr>
        <w:t xml:space="preserve"> </w:t>
      </w:r>
      <w:r>
        <w:t>предложение</w:t>
      </w:r>
      <w:r>
        <w:rPr>
          <w:spacing w:val="27"/>
        </w:rPr>
        <w:t xml:space="preserve"> </w:t>
      </w:r>
      <w:r>
        <w:t>(наблюдение</w:t>
      </w:r>
      <w:r>
        <w:rPr>
          <w:spacing w:val="27"/>
        </w:rPr>
        <w:t xml:space="preserve"> </w:t>
      </w:r>
      <w:r>
        <w:t>над</w:t>
      </w:r>
      <w:r>
        <w:rPr>
          <w:spacing w:val="28"/>
        </w:rPr>
        <w:t xml:space="preserve"> </w:t>
      </w:r>
      <w:r>
        <w:t>сходством</w:t>
      </w:r>
      <w:r>
        <w:rPr>
          <w:spacing w:val="32"/>
        </w:rPr>
        <w:t xml:space="preserve"> </w:t>
      </w:r>
      <w:r>
        <w:t>и</w:t>
      </w:r>
      <w:r>
        <w:rPr>
          <w:spacing w:val="28"/>
        </w:rPr>
        <w:t xml:space="preserve"> </w:t>
      </w:r>
      <w:r>
        <w:t>различием).</w:t>
      </w:r>
      <w:r>
        <w:rPr>
          <w:spacing w:val="-47"/>
        </w:rPr>
        <w:t xml:space="preserve"> </w:t>
      </w:r>
      <w:r>
        <w:rPr>
          <w:spacing w:val="-1"/>
        </w:rPr>
        <w:t>Установление</w:t>
      </w:r>
      <w:r>
        <w:rPr>
          <w:spacing w:val="-12"/>
        </w:rPr>
        <w:t xml:space="preserve"> </w:t>
      </w:r>
      <w:r>
        <w:rPr>
          <w:spacing w:val="-1"/>
        </w:rPr>
        <w:t>связи</w:t>
      </w:r>
      <w:r>
        <w:rPr>
          <w:spacing w:val="-11"/>
        </w:rPr>
        <w:t xml:space="preserve"> </w:t>
      </w:r>
      <w:r>
        <w:t>слов</w:t>
      </w:r>
      <w:r>
        <w:rPr>
          <w:spacing w:val="-9"/>
        </w:rPr>
        <w:t xml:space="preserve"> </w:t>
      </w:r>
      <w:r>
        <w:t>в</w:t>
      </w:r>
      <w:r>
        <w:rPr>
          <w:spacing w:val="-8"/>
        </w:rPr>
        <w:t xml:space="preserve"> </w:t>
      </w:r>
      <w:r>
        <w:t>предложении</w:t>
      </w:r>
      <w:r>
        <w:rPr>
          <w:spacing w:val="-7"/>
        </w:rPr>
        <w:t xml:space="preserve"> </w:t>
      </w:r>
      <w:r>
        <w:t>при</w:t>
      </w:r>
      <w:r>
        <w:rPr>
          <w:spacing w:val="-11"/>
        </w:rPr>
        <w:t xml:space="preserve"> </w:t>
      </w:r>
      <w:r>
        <w:t>помощи</w:t>
      </w:r>
      <w:r>
        <w:rPr>
          <w:spacing w:val="-7"/>
        </w:rPr>
        <w:t xml:space="preserve"> </w:t>
      </w:r>
      <w:r>
        <w:t>смысловых</w:t>
      </w:r>
      <w:r>
        <w:rPr>
          <w:spacing w:val="-8"/>
        </w:rPr>
        <w:t xml:space="preserve"> </w:t>
      </w:r>
      <w:r>
        <w:t>вопросов.</w:t>
      </w:r>
    </w:p>
    <w:p>
      <w:pPr>
        <w:pStyle w:val="33"/>
        <w:tabs>
          <w:tab w:val="left" w:pos="2716"/>
          <w:tab w:val="left" w:pos="4620"/>
          <w:tab w:val="left" w:pos="6137"/>
        </w:tabs>
        <w:spacing w:line="249" w:lineRule="auto"/>
        <w:ind w:right="297" w:firstLine="225"/>
        <w:jc w:val="left"/>
      </w:pPr>
      <w:r>
        <w:t>Восстановление</w:t>
      </w:r>
      <w:r>
        <w:tab/>
      </w:r>
      <w:r>
        <w:t>деформированных</w:t>
      </w:r>
      <w:r>
        <w:tab/>
      </w:r>
      <w:r>
        <w:t>предложений.</w:t>
      </w:r>
      <w:r>
        <w:tab/>
      </w:r>
      <w:r>
        <w:t>Составление</w:t>
      </w:r>
      <w:r>
        <w:rPr>
          <w:spacing w:val="-47"/>
        </w:rPr>
        <w:t xml:space="preserve"> </w:t>
      </w:r>
      <w:r>
        <w:t>предложений</w:t>
      </w:r>
      <w:r>
        <w:rPr>
          <w:spacing w:val="-1"/>
        </w:rPr>
        <w:t xml:space="preserve"> </w:t>
      </w:r>
      <w:r>
        <w:t>из</w:t>
      </w:r>
      <w:r>
        <w:rPr>
          <w:spacing w:val="4"/>
        </w:rPr>
        <w:t xml:space="preserve"> </w:t>
      </w:r>
      <w:r>
        <w:t>набора</w:t>
      </w:r>
      <w:r>
        <w:rPr>
          <w:spacing w:val="4"/>
        </w:rPr>
        <w:t xml:space="preserve"> </w:t>
      </w:r>
      <w:r>
        <w:t>форм</w:t>
      </w:r>
      <w:r>
        <w:rPr>
          <w:spacing w:val="-1"/>
        </w:rPr>
        <w:t xml:space="preserve"> </w:t>
      </w:r>
      <w:r>
        <w:t>слов.</w:t>
      </w:r>
    </w:p>
    <w:p>
      <w:pPr>
        <w:pStyle w:val="33"/>
        <w:spacing w:before="10"/>
        <w:ind w:left="0"/>
        <w:jc w:val="left"/>
        <w:rPr>
          <w:sz w:val="17"/>
        </w:rPr>
      </w:pPr>
    </w:p>
    <w:p>
      <w:pPr>
        <w:pStyle w:val="62"/>
        <w:jc w:val="left"/>
      </w:pPr>
      <w:r>
        <w:t>Орфография</w:t>
      </w:r>
      <w:r>
        <w:rPr>
          <w:spacing w:val="-2"/>
        </w:rPr>
        <w:t xml:space="preserve"> </w:t>
      </w:r>
      <w:r>
        <w:t>и</w:t>
      </w:r>
      <w:r>
        <w:rPr>
          <w:spacing w:val="-5"/>
        </w:rPr>
        <w:t xml:space="preserve"> </w:t>
      </w:r>
      <w:r>
        <w:t>пунктуация</w:t>
      </w:r>
    </w:p>
    <w:p>
      <w:pPr>
        <w:pStyle w:val="33"/>
        <w:spacing w:before="6"/>
        <w:ind w:left="1018"/>
        <w:jc w:val="left"/>
      </w:pPr>
      <w:r>
        <w:t>Правила</w:t>
      </w:r>
      <w:r>
        <w:rPr>
          <w:spacing w:val="-6"/>
        </w:rPr>
        <w:t xml:space="preserve"> </w:t>
      </w:r>
      <w:r>
        <w:t>правописания</w:t>
      </w:r>
      <w:r>
        <w:rPr>
          <w:spacing w:val="-3"/>
        </w:rPr>
        <w:t xml:space="preserve"> </w:t>
      </w:r>
      <w:r>
        <w:t>и</w:t>
      </w:r>
      <w:r>
        <w:rPr>
          <w:spacing w:val="-4"/>
        </w:rPr>
        <w:t xml:space="preserve"> </w:t>
      </w:r>
      <w:r>
        <w:t>их</w:t>
      </w:r>
      <w:r>
        <w:rPr>
          <w:spacing w:val="-2"/>
        </w:rPr>
        <w:t xml:space="preserve"> </w:t>
      </w:r>
      <w:r>
        <w:t>применение:</w:t>
      </w:r>
    </w:p>
    <w:p>
      <w:pPr>
        <w:pStyle w:val="64"/>
        <w:numPr>
          <w:ilvl w:val="0"/>
          <w:numId w:val="27"/>
        </w:numPr>
        <w:tabs>
          <w:tab w:val="left" w:pos="1359"/>
          <w:tab w:val="left" w:pos="1360"/>
        </w:tabs>
        <w:spacing w:before="10"/>
        <w:jc w:val="left"/>
        <w:rPr>
          <w:sz w:val="20"/>
        </w:rPr>
      </w:pPr>
      <w:r>
        <w:rPr>
          <w:sz w:val="20"/>
        </w:rPr>
        <w:t>раздельное</w:t>
      </w:r>
      <w:r>
        <w:rPr>
          <w:spacing w:val="-6"/>
          <w:sz w:val="20"/>
        </w:rPr>
        <w:t xml:space="preserve"> </w:t>
      </w:r>
      <w:r>
        <w:rPr>
          <w:sz w:val="20"/>
        </w:rPr>
        <w:t>написание</w:t>
      </w:r>
      <w:r>
        <w:rPr>
          <w:spacing w:val="-5"/>
          <w:sz w:val="20"/>
        </w:rPr>
        <w:t xml:space="preserve"> </w:t>
      </w:r>
      <w:r>
        <w:rPr>
          <w:sz w:val="20"/>
        </w:rPr>
        <w:t>слов</w:t>
      </w:r>
      <w:r>
        <w:rPr>
          <w:spacing w:val="-2"/>
          <w:sz w:val="20"/>
        </w:rPr>
        <w:t xml:space="preserve"> </w:t>
      </w:r>
      <w:r>
        <w:rPr>
          <w:sz w:val="20"/>
        </w:rPr>
        <w:t>в</w:t>
      </w:r>
      <w:r>
        <w:rPr>
          <w:spacing w:val="-1"/>
          <w:sz w:val="20"/>
        </w:rPr>
        <w:t xml:space="preserve"> </w:t>
      </w:r>
      <w:r>
        <w:rPr>
          <w:sz w:val="20"/>
        </w:rPr>
        <w:t>предложении;</w:t>
      </w:r>
    </w:p>
    <w:p>
      <w:pPr>
        <w:pStyle w:val="64"/>
        <w:numPr>
          <w:ilvl w:val="0"/>
          <w:numId w:val="27"/>
        </w:numPr>
        <w:tabs>
          <w:tab w:val="left" w:pos="1359"/>
          <w:tab w:val="left" w:pos="1360"/>
        </w:tabs>
        <w:spacing w:before="65"/>
        <w:jc w:val="left"/>
      </w:pPr>
      <w:r>
        <w:rPr>
          <w:sz w:val="20"/>
        </w:rPr>
        <w:t>прописная</w:t>
      </w:r>
      <w:r>
        <w:rPr>
          <w:spacing w:val="16"/>
          <w:sz w:val="20"/>
        </w:rPr>
        <w:t xml:space="preserve"> </w:t>
      </w:r>
      <w:r>
        <w:rPr>
          <w:sz w:val="20"/>
        </w:rPr>
        <w:t>буква</w:t>
      </w:r>
      <w:r>
        <w:rPr>
          <w:spacing w:val="18"/>
          <w:sz w:val="20"/>
        </w:rPr>
        <w:t xml:space="preserve"> </w:t>
      </w:r>
      <w:r>
        <w:rPr>
          <w:sz w:val="20"/>
        </w:rPr>
        <w:t>в</w:t>
      </w:r>
      <w:r>
        <w:rPr>
          <w:spacing w:val="13"/>
          <w:sz w:val="20"/>
        </w:rPr>
        <w:t xml:space="preserve"> </w:t>
      </w:r>
      <w:r>
        <w:rPr>
          <w:sz w:val="20"/>
        </w:rPr>
        <w:t>начале</w:t>
      </w:r>
      <w:r>
        <w:rPr>
          <w:spacing w:val="15"/>
          <w:sz w:val="20"/>
        </w:rPr>
        <w:t xml:space="preserve"> </w:t>
      </w:r>
      <w:r>
        <w:rPr>
          <w:sz w:val="20"/>
        </w:rPr>
        <w:t>предложения</w:t>
      </w:r>
      <w:r>
        <w:rPr>
          <w:spacing w:val="16"/>
          <w:sz w:val="20"/>
        </w:rPr>
        <w:t xml:space="preserve"> </w:t>
      </w:r>
      <w:r>
        <w:rPr>
          <w:sz w:val="20"/>
        </w:rPr>
        <w:t>и</w:t>
      </w:r>
      <w:r>
        <w:rPr>
          <w:spacing w:val="15"/>
          <w:sz w:val="20"/>
        </w:rPr>
        <w:t xml:space="preserve"> </w:t>
      </w:r>
      <w:r>
        <w:rPr>
          <w:sz w:val="20"/>
        </w:rPr>
        <w:t>в</w:t>
      </w:r>
      <w:r>
        <w:rPr>
          <w:spacing w:val="18"/>
          <w:sz w:val="20"/>
        </w:rPr>
        <w:t xml:space="preserve"> </w:t>
      </w:r>
      <w:r>
        <w:rPr>
          <w:sz w:val="20"/>
        </w:rPr>
        <w:t>именах</w:t>
      </w:r>
      <w:r>
        <w:rPr>
          <w:spacing w:val="16"/>
          <w:sz w:val="20"/>
        </w:rPr>
        <w:t xml:space="preserve"> </w:t>
      </w:r>
      <w:r>
        <w:rPr>
          <w:sz w:val="20"/>
        </w:rPr>
        <w:t>собственных:</w:t>
      </w:r>
      <w:r>
        <w:rPr>
          <w:spacing w:val="19"/>
          <w:sz w:val="20"/>
        </w:rPr>
        <w:t xml:space="preserve"> </w:t>
      </w:r>
      <w:r>
        <w:rPr>
          <w:sz w:val="20"/>
        </w:rPr>
        <w:t xml:space="preserve">в </w:t>
      </w:r>
      <w:r>
        <w:t>именах</w:t>
      </w:r>
      <w:r>
        <w:rPr>
          <w:spacing w:val="-2"/>
        </w:rPr>
        <w:t xml:space="preserve"> </w:t>
      </w:r>
      <w:r>
        <w:t>и</w:t>
      </w:r>
      <w:r>
        <w:rPr>
          <w:spacing w:val="-3"/>
        </w:rPr>
        <w:t xml:space="preserve"> </w:t>
      </w:r>
      <w:r>
        <w:t>фамилиях</w:t>
      </w:r>
      <w:r>
        <w:rPr>
          <w:spacing w:val="-6"/>
        </w:rPr>
        <w:t xml:space="preserve"> </w:t>
      </w:r>
      <w:r>
        <w:t>людей,</w:t>
      </w:r>
      <w:r>
        <w:rPr>
          <w:spacing w:val="1"/>
        </w:rPr>
        <w:t xml:space="preserve"> </w:t>
      </w:r>
      <w:r>
        <w:t>кличках</w:t>
      </w:r>
      <w:r>
        <w:rPr>
          <w:spacing w:val="-6"/>
        </w:rPr>
        <w:t xml:space="preserve"> </w:t>
      </w:r>
      <w:r>
        <w:t>животных;</w:t>
      </w:r>
    </w:p>
    <w:p>
      <w:pPr>
        <w:pStyle w:val="64"/>
        <w:numPr>
          <w:ilvl w:val="0"/>
          <w:numId w:val="27"/>
        </w:numPr>
        <w:tabs>
          <w:tab w:val="left" w:pos="1359"/>
          <w:tab w:val="left" w:pos="1360"/>
        </w:tabs>
        <w:spacing w:before="10"/>
        <w:jc w:val="left"/>
        <w:rPr>
          <w:sz w:val="20"/>
        </w:rPr>
      </w:pPr>
      <w:r>
        <w:rPr>
          <w:sz w:val="20"/>
        </w:rPr>
        <w:t>перенос</w:t>
      </w:r>
      <w:r>
        <w:rPr>
          <w:spacing w:val="-5"/>
          <w:sz w:val="20"/>
        </w:rPr>
        <w:t xml:space="preserve"> </w:t>
      </w:r>
      <w:r>
        <w:rPr>
          <w:sz w:val="20"/>
        </w:rPr>
        <w:t>слов</w:t>
      </w:r>
      <w:r>
        <w:rPr>
          <w:spacing w:val="-1"/>
          <w:sz w:val="20"/>
        </w:rPr>
        <w:t xml:space="preserve"> </w:t>
      </w:r>
      <w:r>
        <w:rPr>
          <w:sz w:val="20"/>
        </w:rPr>
        <w:t>(без</w:t>
      </w:r>
      <w:r>
        <w:rPr>
          <w:spacing w:val="4"/>
          <w:sz w:val="20"/>
        </w:rPr>
        <w:t xml:space="preserve"> </w:t>
      </w:r>
      <w:r>
        <w:rPr>
          <w:sz w:val="20"/>
        </w:rPr>
        <w:t>учёта морфемного</w:t>
      </w:r>
      <w:r>
        <w:rPr>
          <w:spacing w:val="-7"/>
          <w:sz w:val="20"/>
        </w:rPr>
        <w:t xml:space="preserve"> </w:t>
      </w:r>
      <w:r>
        <w:rPr>
          <w:sz w:val="20"/>
        </w:rPr>
        <w:t>членения</w:t>
      </w:r>
      <w:r>
        <w:rPr>
          <w:spacing w:val="-3"/>
          <w:sz w:val="20"/>
        </w:rPr>
        <w:t xml:space="preserve"> </w:t>
      </w:r>
      <w:r>
        <w:rPr>
          <w:sz w:val="20"/>
        </w:rPr>
        <w:t>слова);</w:t>
      </w:r>
    </w:p>
    <w:p>
      <w:pPr>
        <w:pStyle w:val="64"/>
        <w:numPr>
          <w:ilvl w:val="0"/>
          <w:numId w:val="27"/>
        </w:numPr>
        <w:tabs>
          <w:tab w:val="left" w:pos="1359"/>
          <w:tab w:val="left" w:pos="1360"/>
        </w:tabs>
        <w:spacing w:before="15" w:line="249" w:lineRule="auto"/>
        <w:ind w:right="293"/>
        <w:jc w:val="left"/>
        <w:rPr>
          <w:sz w:val="20"/>
        </w:rPr>
      </w:pPr>
      <w:r>
        <w:rPr>
          <w:sz w:val="20"/>
        </w:rPr>
        <w:t>гласные</w:t>
      </w:r>
      <w:r>
        <w:rPr>
          <w:spacing w:val="31"/>
          <w:sz w:val="20"/>
        </w:rPr>
        <w:t xml:space="preserve"> </w:t>
      </w:r>
      <w:r>
        <w:rPr>
          <w:sz w:val="20"/>
        </w:rPr>
        <w:t>после</w:t>
      </w:r>
      <w:r>
        <w:rPr>
          <w:spacing w:val="31"/>
          <w:sz w:val="20"/>
        </w:rPr>
        <w:t xml:space="preserve"> </w:t>
      </w:r>
      <w:r>
        <w:rPr>
          <w:sz w:val="20"/>
        </w:rPr>
        <w:t>шипящих</w:t>
      </w:r>
      <w:r>
        <w:rPr>
          <w:spacing w:val="34"/>
          <w:sz w:val="20"/>
        </w:rPr>
        <w:t xml:space="preserve"> </w:t>
      </w:r>
      <w:r>
        <w:rPr>
          <w:sz w:val="20"/>
        </w:rPr>
        <w:t>в</w:t>
      </w:r>
      <w:r>
        <w:rPr>
          <w:spacing w:val="34"/>
          <w:sz w:val="20"/>
        </w:rPr>
        <w:t xml:space="preserve"> </w:t>
      </w:r>
      <w:r>
        <w:rPr>
          <w:sz w:val="20"/>
        </w:rPr>
        <w:t>сочетаниях</w:t>
      </w:r>
      <w:r>
        <w:rPr>
          <w:spacing w:val="37"/>
          <w:sz w:val="20"/>
        </w:rPr>
        <w:t xml:space="preserve"> </w:t>
      </w:r>
      <w:r>
        <w:rPr>
          <w:b/>
          <w:i/>
          <w:sz w:val="20"/>
        </w:rPr>
        <w:t>жи</w:t>
      </w:r>
      <w:r>
        <w:rPr>
          <w:sz w:val="20"/>
        </w:rPr>
        <w:t>,</w:t>
      </w:r>
      <w:r>
        <w:rPr>
          <w:spacing w:val="37"/>
          <w:sz w:val="20"/>
        </w:rPr>
        <w:t xml:space="preserve"> </w:t>
      </w:r>
      <w:r>
        <w:rPr>
          <w:b/>
          <w:i/>
          <w:sz w:val="20"/>
        </w:rPr>
        <w:t>ши</w:t>
      </w:r>
      <w:r>
        <w:rPr>
          <w:b/>
          <w:i/>
          <w:spacing w:val="32"/>
          <w:sz w:val="20"/>
        </w:rPr>
        <w:t xml:space="preserve"> </w:t>
      </w:r>
      <w:r>
        <w:rPr>
          <w:sz w:val="20"/>
        </w:rPr>
        <w:t>(в</w:t>
      </w:r>
      <w:r>
        <w:rPr>
          <w:spacing w:val="30"/>
          <w:sz w:val="20"/>
        </w:rPr>
        <w:t xml:space="preserve"> </w:t>
      </w:r>
      <w:r>
        <w:rPr>
          <w:sz w:val="20"/>
        </w:rPr>
        <w:t>положении</w:t>
      </w:r>
      <w:r>
        <w:rPr>
          <w:spacing w:val="32"/>
          <w:sz w:val="20"/>
        </w:rPr>
        <w:t xml:space="preserve"> </w:t>
      </w:r>
      <w:r>
        <w:rPr>
          <w:sz w:val="20"/>
        </w:rPr>
        <w:t>под</w:t>
      </w:r>
      <w:r>
        <w:rPr>
          <w:spacing w:val="-47"/>
          <w:sz w:val="20"/>
        </w:rPr>
        <w:t xml:space="preserve"> </w:t>
      </w:r>
      <w:r>
        <w:rPr>
          <w:sz w:val="20"/>
        </w:rPr>
        <w:t>ударением),</w:t>
      </w:r>
      <w:r>
        <w:rPr>
          <w:spacing w:val="5"/>
          <w:sz w:val="20"/>
        </w:rPr>
        <w:t xml:space="preserve"> </w:t>
      </w:r>
      <w:r>
        <w:rPr>
          <w:b/>
          <w:i/>
          <w:sz w:val="20"/>
        </w:rPr>
        <w:t>ча</w:t>
      </w:r>
      <w:r>
        <w:rPr>
          <w:sz w:val="20"/>
        </w:rPr>
        <w:t xml:space="preserve">, </w:t>
      </w:r>
      <w:r>
        <w:rPr>
          <w:b/>
          <w:i/>
          <w:sz w:val="20"/>
        </w:rPr>
        <w:t>ща</w:t>
      </w:r>
      <w:r>
        <w:rPr>
          <w:sz w:val="20"/>
        </w:rPr>
        <w:t>,</w:t>
      </w:r>
      <w:r>
        <w:rPr>
          <w:spacing w:val="5"/>
          <w:sz w:val="20"/>
        </w:rPr>
        <w:t xml:space="preserve"> </w:t>
      </w:r>
      <w:r>
        <w:rPr>
          <w:b/>
          <w:i/>
          <w:sz w:val="20"/>
        </w:rPr>
        <w:t>чу</w:t>
      </w:r>
      <w:r>
        <w:rPr>
          <w:sz w:val="20"/>
        </w:rPr>
        <w:t xml:space="preserve">, </w:t>
      </w:r>
      <w:r>
        <w:rPr>
          <w:b/>
          <w:i/>
          <w:sz w:val="20"/>
        </w:rPr>
        <w:t>щу</w:t>
      </w:r>
      <w:r>
        <w:rPr>
          <w:sz w:val="20"/>
        </w:rPr>
        <w:t>;</w:t>
      </w:r>
    </w:p>
    <w:p>
      <w:pPr>
        <w:pStyle w:val="64"/>
        <w:numPr>
          <w:ilvl w:val="0"/>
          <w:numId w:val="27"/>
        </w:numPr>
        <w:tabs>
          <w:tab w:val="left" w:pos="1359"/>
          <w:tab w:val="left" w:pos="1360"/>
        </w:tabs>
        <w:spacing w:before="2"/>
        <w:jc w:val="left"/>
        <w:rPr>
          <w:sz w:val="20"/>
        </w:rPr>
      </w:pPr>
      <w:r>
        <w:rPr>
          <w:sz w:val="20"/>
        </w:rPr>
        <w:t>сочетания</w:t>
      </w:r>
      <w:r>
        <w:rPr>
          <w:spacing w:val="-2"/>
          <w:sz w:val="20"/>
        </w:rPr>
        <w:t xml:space="preserve"> </w:t>
      </w:r>
      <w:r>
        <w:rPr>
          <w:b/>
          <w:i/>
          <w:sz w:val="20"/>
        </w:rPr>
        <w:t>чк</w:t>
      </w:r>
      <w:r>
        <w:rPr>
          <w:sz w:val="20"/>
        </w:rPr>
        <w:t>,</w:t>
      </w:r>
      <w:r>
        <w:rPr>
          <w:spacing w:val="3"/>
          <w:sz w:val="20"/>
        </w:rPr>
        <w:t xml:space="preserve"> </w:t>
      </w:r>
      <w:r>
        <w:rPr>
          <w:b/>
          <w:i/>
          <w:sz w:val="20"/>
        </w:rPr>
        <w:t>чн</w:t>
      </w:r>
      <w:r>
        <w:rPr>
          <w:sz w:val="20"/>
        </w:rPr>
        <w:t>;</w:t>
      </w:r>
    </w:p>
    <w:p>
      <w:pPr>
        <w:pStyle w:val="64"/>
        <w:numPr>
          <w:ilvl w:val="0"/>
          <w:numId w:val="27"/>
        </w:numPr>
        <w:tabs>
          <w:tab w:val="left" w:pos="1359"/>
          <w:tab w:val="left" w:pos="1360"/>
        </w:tabs>
        <w:spacing w:before="6" w:line="249" w:lineRule="auto"/>
        <w:ind w:right="296"/>
        <w:jc w:val="left"/>
        <w:rPr>
          <w:sz w:val="20"/>
        </w:rPr>
      </w:pPr>
      <w:r>
        <w:rPr>
          <w:sz w:val="20"/>
        </w:rPr>
        <w:t>слова</w:t>
      </w:r>
      <w:r>
        <w:rPr>
          <w:spacing w:val="21"/>
          <w:sz w:val="20"/>
        </w:rPr>
        <w:t xml:space="preserve"> </w:t>
      </w:r>
      <w:r>
        <w:rPr>
          <w:sz w:val="20"/>
        </w:rPr>
        <w:t>с</w:t>
      </w:r>
      <w:r>
        <w:rPr>
          <w:spacing w:val="16"/>
          <w:sz w:val="20"/>
        </w:rPr>
        <w:t xml:space="preserve"> </w:t>
      </w:r>
      <w:r>
        <w:rPr>
          <w:sz w:val="20"/>
        </w:rPr>
        <w:t>непроверяемыми</w:t>
      </w:r>
      <w:r>
        <w:rPr>
          <w:spacing w:val="17"/>
          <w:sz w:val="20"/>
        </w:rPr>
        <w:t xml:space="preserve"> </w:t>
      </w:r>
      <w:r>
        <w:rPr>
          <w:sz w:val="20"/>
        </w:rPr>
        <w:t>гласными</w:t>
      </w:r>
      <w:r>
        <w:rPr>
          <w:spacing w:val="17"/>
          <w:sz w:val="20"/>
        </w:rPr>
        <w:t xml:space="preserve"> </w:t>
      </w:r>
      <w:r>
        <w:rPr>
          <w:sz w:val="20"/>
        </w:rPr>
        <w:t>и</w:t>
      </w:r>
      <w:r>
        <w:rPr>
          <w:spacing w:val="17"/>
          <w:sz w:val="20"/>
        </w:rPr>
        <w:t xml:space="preserve"> </w:t>
      </w:r>
      <w:r>
        <w:rPr>
          <w:sz w:val="20"/>
        </w:rPr>
        <w:t>согласными</w:t>
      </w:r>
      <w:r>
        <w:rPr>
          <w:spacing w:val="17"/>
          <w:sz w:val="20"/>
        </w:rPr>
        <w:t xml:space="preserve"> </w:t>
      </w:r>
      <w:r>
        <w:rPr>
          <w:sz w:val="20"/>
        </w:rPr>
        <w:t>(перечень</w:t>
      </w:r>
      <w:r>
        <w:rPr>
          <w:spacing w:val="19"/>
          <w:sz w:val="20"/>
        </w:rPr>
        <w:t xml:space="preserve"> </w:t>
      </w:r>
      <w:r>
        <w:rPr>
          <w:sz w:val="20"/>
        </w:rPr>
        <w:t>слов</w:t>
      </w:r>
      <w:r>
        <w:rPr>
          <w:spacing w:val="20"/>
          <w:sz w:val="20"/>
        </w:rPr>
        <w:t xml:space="preserve"> </w:t>
      </w:r>
      <w:r>
        <w:rPr>
          <w:sz w:val="20"/>
        </w:rPr>
        <w:t>в</w:t>
      </w:r>
      <w:r>
        <w:rPr>
          <w:spacing w:val="-47"/>
          <w:sz w:val="20"/>
        </w:rPr>
        <w:t xml:space="preserve"> </w:t>
      </w:r>
      <w:r>
        <w:rPr>
          <w:sz w:val="20"/>
        </w:rPr>
        <w:t>орфографическом</w:t>
      </w:r>
      <w:r>
        <w:rPr>
          <w:spacing w:val="3"/>
          <w:sz w:val="20"/>
        </w:rPr>
        <w:t xml:space="preserve"> </w:t>
      </w:r>
      <w:r>
        <w:rPr>
          <w:sz w:val="20"/>
        </w:rPr>
        <w:t>словаре</w:t>
      </w:r>
      <w:r>
        <w:rPr>
          <w:spacing w:val="4"/>
          <w:sz w:val="20"/>
        </w:rPr>
        <w:t xml:space="preserve"> </w:t>
      </w:r>
      <w:r>
        <w:rPr>
          <w:sz w:val="20"/>
        </w:rPr>
        <w:t>учебника);</w:t>
      </w:r>
    </w:p>
    <w:p>
      <w:pPr>
        <w:pStyle w:val="64"/>
        <w:numPr>
          <w:ilvl w:val="0"/>
          <w:numId w:val="27"/>
        </w:numPr>
        <w:tabs>
          <w:tab w:val="left" w:pos="1359"/>
          <w:tab w:val="left" w:pos="1360"/>
        </w:tabs>
        <w:spacing w:before="1" w:line="249" w:lineRule="auto"/>
        <w:ind w:right="297"/>
        <w:jc w:val="left"/>
        <w:rPr>
          <w:sz w:val="20"/>
        </w:rPr>
      </w:pPr>
      <w:r>
        <w:rPr>
          <w:sz w:val="20"/>
        </w:rPr>
        <w:t>знаки препинания в</w:t>
      </w:r>
      <w:r>
        <w:rPr>
          <w:spacing w:val="1"/>
          <w:sz w:val="20"/>
        </w:rPr>
        <w:t xml:space="preserve"> </w:t>
      </w:r>
      <w:r>
        <w:rPr>
          <w:sz w:val="20"/>
        </w:rPr>
        <w:t>конце предложения:</w:t>
      </w:r>
      <w:r>
        <w:rPr>
          <w:spacing w:val="1"/>
          <w:sz w:val="20"/>
        </w:rPr>
        <w:t xml:space="preserve"> </w:t>
      </w:r>
      <w:r>
        <w:rPr>
          <w:sz w:val="20"/>
        </w:rPr>
        <w:t>точка,</w:t>
      </w:r>
      <w:r>
        <w:rPr>
          <w:spacing w:val="1"/>
          <w:sz w:val="20"/>
        </w:rPr>
        <w:t xml:space="preserve"> </w:t>
      </w:r>
      <w:r>
        <w:rPr>
          <w:sz w:val="20"/>
        </w:rPr>
        <w:t>вопросительный</w:t>
      </w:r>
      <w:r>
        <w:rPr>
          <w:spacing w:val="1"/>
          <w:sz w:val="20"/>
        </w:rPr>
        <w:t xml:space="preserve"> </w:t>
      </w:r>
      <w:r>
        <w:rPr>
          <w:sz w:val="20"/>
        </w:rPr>
        <w:t>и</w:t>
      </w:r>
      <w:r>
        <w:rPr>
          <w:spacing w:val="-47"/>
          <w:sz w:val="20"/>
        </w:rPr>
        <w:t xml:space="preserve"> </w:t>
      </w:r>
      <w:r>
        <w:rPr>
          <w:sz w:val="20"/>
        </w:rPr>
        <w:t>восклицательный</w:t>
      </w:r>
      <w:r>
        <w:rPr>
          <w:spacing w:val="-1"/>
          <w:sz w:val="20"/>
        </w:rPr>
        <w:t xml:space="preserve"> </w:t>
      </w:r>
      <w:r>
        <w:rPr>
          <w:sz w:val="20"/>
        </w:rPr>
        <w:t>знаки.</w:t>
      </w:r>
    </w:p>
    <w:p>
      <w:pPr>
        <w:pStyle w:val="33"/>
        <w:spacing w:before="2"/>
        <w:ind w:left="1018"/>
        <w:jc w:val="left"/>
      </w:pPr>
      <w:r>
        <w:t>Алгоритм</w:t>
      </w:r>
      <w:r>
        <w:rPr>
          <w:spacing w:val="-2"/>
        </w:rPr>
        <w:t xml:space="preserve"> </w:t>
      </w:r>
      <w:r>
        <w:t>списывания</w:t>
      </w:r>
      <w:r>
        <w:rPr>
          <w:spacing w:val="-5"/>
        </w:rPr>
        <w:t xml:space="preserve"> </w:t>
      </w:r>
      <w:r>
        <w:t>текста.</w:t>
      </w:r>
    </w:p>
    <w:p>
      <w:pPr>
        <w:pStyle w:val="62"/>
        <w:spacing w:before="183"/>
      </w:pPr>
      <w:r>
        <w:t>Развитие</w:t>
      </w:r>
      <w:r>
        <w:rPr>
          <w:spacing w:val="1"/>
        </w:rPr>
        <w:t xml:space="preserve"> </w:t>
      </w:r>
      <w:r>
        <w:t>речи</w:t>
      </w:r>
    </w:p>
    <w:p>
      <w:pPr>
        <w:pStyle w:val="33"/>
        <w:spacing w:before="5" w:line="249" w:lineRule="auto"/>
        <w:ind w:right="302" w:firstLine="225"/>
      </w:pPr>
      <w:r>
        <w:t>Речь как основная форма общения между людьми. Текст как единица</w:t>
      </w:r>
      <w:r>
        <w:rPr>
          <w:spacing w:val="1"/>
        </w:rPr>
        <w:t xml:space="preserve"> </w:t>
      </w:r>
      <w:r>
        <w:t>речи</w:t>
      </w:r>
      <w:r>
        <w:rPr>
          <w:spacing w:val="-1"/>
        </w:rPr>
        <w:t xml:space="preserve"> </w:t>
      </w:r>
      <w:r>
        <w:t>(ознакомление).</w:t>
      </w:r>
    </w:p>
    <w:p>
      <w:pPr>
        <w:pStyle w:val="33"/>
        <w:spacing w:before="2" w:line="249" w:lineRule="auto"/>
        <w:ind w:right="301" w:firstLine="225"/>
      </w:pPr>
      <w:r>
        <w:t>Ситуация общения: цель общения, с кем и где происходит общение.</w:t>
      </w:r>
      <w:r>
        <w:rPr>
          <w:spacing w:val="1"/>
        </w:rPr>
        <w:t xml:space="preserve"> </w:t>
      </w:r>
      <w:r>
        <w:t>Ситуации</w:t>
      </w:r>
      <w:r>
        <w:rPr>
          <w:spacing w:val="1"/>
        </w:rPr>
        <w:t xml:space="preserve"> </w:t>
      </w:r>
      <w:r>
        <w:t>устного</w:t>
      </w:r>
      <w:r>
        <w:rPr>
          <w:spacing w:val="1"/>
        </w:rPr>
        <w:t xml:space="preserve"> </w:t>
      </w:r>
      <w:r>
        <w:t>общения</w:t>
      </w:r>
      <w:r>
        <w:rPr>
          <w:spacing w:val="1"/>
        </w:rPr>
        <w:t xml:space="preserve"> </w:t>
      </w:r>
      <w:r>
        <w:t>(чтение</w:t>
      </w:r>
      <w:r>
        <w:rPr>
          <w:spacing w:val="1"/>
        </w:rPr>
        <w:t xml:space="preserve"> </w:t>
      </w:r>
      <w:r>
        <w:t>диалогов</w:t>
      </w:r>
      <w:r>
        <w:rPr>
          <w:spacing w:val="1"/>
        </w:rPr>
        <w:t xml:space="preserve"> </w:t>
      </w:r>
      <w:r>
        <w:t>по</w:t>
      </w:r>
      <w:r>
        <w:rPr>
          <w:spacing w:val="1"/>
        </w:rPr>
        <w:t xml:space="preserve"> </w:t>
      </w:r>
      <w:r>
        <w:t>ролям,</w:t>
      </w:r>
      <w:r>
        <w:rPr>
          <w:spacing w:val="1"/>
        </w:rPr>
        <w:t xml:space="preserve"> </w:t>
      </w:r>
      <w:r>
        <w:t>просмотр</w:t>
      </w:r>
      <w:r>
        <w:rPr>
          <w:spacing w:val="1"/>
        </w:rPr>
        <w:t xml:space="preserve"> </w:t>
      </w:r>
      <w:r>
        <w:t>видеоматериалов,</w:t>
      </w:r>
      <w:r>
        <w:rPr>
          <w:spacing w:val="3"/>
        </w:rPr>
        <w:t xml:space="preserve"> </w:t>
      </w:r>
      <w:r>
        <w:t>прослушивание</w:t>
      </w:r>
      <w:r>
        <w:rPr>
          <w:spacing w:val="-2"/>
        </w:rPr>
        <w:t xml:space="preserve"> </w:t>
      </w:r>
      <w:r>
        <w:t>аудиозаписи).</w:t>
      </w:r>
    </w:p>
    <w:p>
      <w:pPr>
        <w:pStyle w:val="33"/>
        <w:spacing w:before="3" w:line="249" w:lineRule="auto"/>
        <w:ind w:right="297" w:firstLine="225"/>
      </w:pPr>
      <w:r>
        <w:t>Нормы речевого этикета</w:t>
      </w:r>
      <w:r>
        <w:rPr>
          <w:spacing w:val="1"/>
        </w:rPr>
        <w:t xml:space="preserve"> </w:t>
      </w:r>
      <w:r>
        <w:t>в</w:t>
      </w:r>
      <w:r>
        <w:rPr>
          <w:spacing w:val="1"/>
        </w:rPr>
        <w:t xml:space="preserve"> </w:t>
      </w:r>
      <w:r>
        <w:t>ситуациях</w:t>
      </w:r>
      <w:r>
        <w:rPr>
          <w:spacing w:val="1"/>
        </w:rPr>
        <w:t xml:space="preserve"> </w:t>
      </w:r>
      <w:r>
        <w:t>учебного и бытового</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извинение,</w:t>
      </w:r>
      <w:r>
        <w:rPr>
          <w:spacing w:val="1"/>
        </w:rPr>
        <w:t xml:space="preserve"> </w:t>
      </w:r>
      <w:r>
        <w:t>благодарность,</w:t>
      </w:r>
      <w:r>
        <w:rPr>
          <w:spacing w:val="1"/>
        </w:rPr>
        <w:t xml:space="preserve"> </w:t>
      </w:r>
      <w:r>
        <w:t>обращение</w:t>
      </w:r>
      <w:r>
        <w:rPr>
          <w:spacing w:val="1"/>
        </w:rPr>
        <w:t xml:space="preserve"> </w:t>
      </w:r>
      <w:r>
        <w:t>с</w:t>
      </w:r>
      <w:r>
        <w:rPr>
          <w:spacing w:val="1"/>
        </w:rPr>
        <w:t xml:space="preserve"> </w:t>
      </w:r>
      <w:r>
        <w:t>просьбой).</w:t>
      </w:r>
    </w:p>
    <w:p>
      <w:pPr>
        <w:pStyle w:val="33"/>
        <w:spacing w:before="6"/>
        <w:ind w:left="0"/>
        <w:jc w:val="left"/>
        <w:rPr>
          <w:sz w:val="21"/>
        </w:rPr>
      </w:pPr>
    </w:p>
    <w:p>
      <w:pPr>
        <w:spacing w:line="247" w:lineRule="auto"/>
        <w:ind w:left="792" w:right="290" w:firstLine="225"/>
        <w:jc w:val="both"/>
        <w:rPr>
          <w:sz w:val="20"/>
        </w:rPr>
      </w:pPr>
      <w:r>
        <w:rPr>
          <w:sz w:val="20"/>
        </w:rPr>
        <w:t>Изучение</w:t>
      </w:r>
      <w:r>
        <w:rPr>
          <w:spacing w:val="1"/>
          <w:sz w:val="20"/>
        </w:rPr>
        <w:t xml:space="preserve"> </w:t>
      </w:r>
      <w:r>
        <w:rPr>
          <w:sz w:val="20"/>
        </w:rPr>
        <w:t>содержания</w:t>
      </w:r>
      <w:r>
        <w:rPr>
          <w:spacing w:val="1"/>
          <w:sz w:val="20"/>
        </w:rPr>
        <w:t xml:space="preserve"> </w:t>
      </w:r>
      <w:r>
        <w:rPr>
          <w:sz w:val="20"/>
        </w:rPr>
        <w:t>учебного</w:t>
      </w:r>
      <w:r>
        <w:rPr>
          <w:spacing w:val="1"/>
          <w:sz w:val="20"/>
        </w:rPr>
        <w:t xml:space="preserve"> </w:t>
      </w:r>
      <w:r>
        <w:rPr>
          <w:sz w:val="20"/>
        </w:rPr>
        <w:t>предмета</w:t>
      </w:r>
      <w:r>
        <w:rPr>
          <w:spacing w:val="1"/>
          <w:sz w:val="20"/>
        </w:rPr>
        <w:t xml:space="preserve"> </w:t>
      </w:r>
      <w:r>
        <w:rPr>
          <w:sz w:val="20"/>
        </w:rPr>
        <w:t>«Русский</w:t>
      </w:r>
      <w:r>
        <w:rPr>
          <w:spacing w:val="1"/>
          <w:sz w:val="20"/>
        </w:rPr>
        <w:t xml:space="preserve"> </w:t>
      </w:r>
      <w:r>
        <w:rPr>
          <w:sz w:val="20"/>
        </w:rPr>
        <w:t>язык»</w:t>
      </w:r>
      <w:r>
        <w:rPr>
          <w:spacing w:val="1"/>
          <w:sz w:val="20"/>
        </w:rPr>
        <w:t xml:space="preserve"> </w:t>
      </w:r>
      <w:r>
        <w:rPr>
          <w:b/>
          <w:sz w:val="20"/>
        </w:rPr>
        <w:t>в первом</w:t>
      </w:r>
      <w:r>
        <w:rPr>
          <w:b/>
          <w:spacing w:val="1"/>
          <w:sz w:val="20"/>
        </w:rPr>
        <w:t xml:space="preserve"> </w:t>
      </w:r>
      <w:r>
        <w:rPr>
          <w:b/>
          <w:sz w:val="20"/>
        </w:rPr>
        <w:t>классе</w:t>
      </w:r>
      <w:r>
        <w:rPr>
          <w:b/>
          <w:spacing w:val="1"/>
          <w:sz w:val="20"/>
        </w:rPr>
        <w:t xml:space="preserve"> </w:t>
      </w:r>
      <w:r>
        <w:rPr>
          <w:sz w:val="20"/>
        </w:rPr>
        <w:t>способствует</w:t>
      </w:r>
      <w:r>
        <w:rPr>
          <w:spacing w:val="1"/>
          <w:sz w:val="20"/>
        </w:rPr>
        <w:t xml:space="preserve"> </w:t>
      </w:r>
      <w:r>
        <w:rPr>
          <w:sz w:val="20"/>
        </w:rPr>
        <w:t>освоению</w:t>
      </w:r>
      <w:r>
        <w:rPr>
          <w:spacing w:val="1"/>
          <w:sz w:val="20"/>
        </w:rPr>
        <w:t xml:space="preserve"> </w:t>
      </w:r>
      <w:r>
        <w:rPr>
          <w:b/>
          <w:sz w:val="20"/>
        </w:rPr>
        <w:t>на</w:t>
      </w:r>
      <w:r>
        <w:rPr>
          <w:b/>
          <w:spacing w:val="1"/>
          <w:sz w:val="20"/>
        </w:rPr>
        <w:t xml:space="preserve"> </w:t>
      </w:r>
      <w:r>
        <w:rPr>
          <w:b/>
          <w:sz w:val="20"/>
        </w:rPr>
        <w:t>пропедевтическом</w:t>
      </w:r>
      <w:r>
        <w:rPr>
          <w:b/>
          <w:spacing w:val="1"/>
          <w:sz w:val="20"/>
        </w:rPr>
        <w:t xml:space="preserve"> </w:t>
      </w:r>
      <w:r>
        <w:rPr>
          <w:b/>
          <w:sz w:val="20"/>
        </w:rPr>
        <w:t>уровне</w:t>
      </w:r>
      <w:r>
        <w:rPr>
          <w:b/>
          <w:spacing w:val="1"/>
          <w:sz w:val="20"/>
        </w:rPr>
        <w:t xml:space="preserve"> </w:t>
      </w:r>
      <w:r>
        <w:rPr>
          <w:sz w:val="20"/>
        </w:rPr>
        <w:t>ряда</w:t>
      </w:r>
      <w:r>
        <w:rPr>
          <w:spacing w:val="1"/>
          <w:sz w:val="20"/>
        </w:rPr>
        <w:t xml:space="preserve"> </w:t>
      </w:r>
      <w:r>
        <w:rPr>
          <w:sz w:val="20"/>
        </w:rPr>
        <w:t>универсальных</w:t>
      </w:r>
      <w:r>
        <w:rPr>
          <w:spacing w:val="6"/>
          <w:sz w:val="20"/>
        </w:rPr>
        <w:t xml:space="preserve"> </w:t>
      </w:r>
      <w:r>
        <w:rPr>
          <w:sz w:val="20"/>
        </w:rPr>
        <w:t>учебных</w:t>
      </w:r>
      <w:r>
        <w:rPr>
          <w:spacing w:val="2"/>
          <w:sz w:val="20"/>
        </w:rPr>
        <w:t xml:space="preserve"> </w:t>
      </w:r>
      <w:r>
        <w:rPr>
          <w:sz w:val="20"/>
        </w:rPr>
        <w:t>действий.</w:t>
      </w:r>
    </w:p>
    <w:p>
      <w:pPr>
        <w:pStyle w:val="33"/>
        <w:spacing w:before="8"/>
        <w:ind w:left="0"/>
        <w:jc w:val="left"/>
        <w:rPr>
          <w:sz w:val="21"/>
        </w:rPr>
      </w:pPr>
    </w:p>
    <w:p>
      <w:pPr>
        <w:pStyle w:val="62"/>
        <w:spacing w:before="1"/>
        <w:ind w:left="1018"/>
        <w:jc w:val="left"/>
      </w:pPr>
      <w:r>
        <w:t>Познавательные</w:t>
      </w:r>
      <w:r>
        <w:rPr>
          <w:spacing w:val="-1"/>
        </w:rPr>
        <w:t xml:space="preserve"> </w:t>
      </w:r>
      <w:r>
        <w:t>универсальные</w:t>
      </w:r>
      <w:r>
        <w:rPr>
          <w:spacing w:val="-5"/>
        </w:rPr>
        <w:t xml:space="preserve"> </w:t>
      </w:r>
      <w:r>
        <w:t>учебные</w:t>
      </w:r>
      <w:r>
        <w:rPr>
          <w:spacing w:val="-5"/>
        </w:rPr>
        <w:t xml:space="preserve"> </w:t>
      </w:r>
      <w:r>
        <w:t>действия:</w:t>
      </w:r>
    </w:p>
    <w:p>
      <w:pPr>
        <w:spacing w:before="5"/>
        <w:ind w:left="1018"/>
        <w:rPr>
          <w:sz w:val="20"/>
        </w:rPr>
      </w:pPr>
      <w:r>
        <w:rPr>
          <w:i/>
          <w:sz w:val="20"/>
        </w:rPr>
        <w:t>Базовые логические</w:t>
      </w:r>
      <w:r>
        <w:rPr>
          <w:i/>
          <w:spacing w:val="1"/>
          <w:sz w:val="20"/>
        </w:rPr>
        <w:t xml:space="preserve"> </w:t>
      </w:r>
      <w:r>
        <w:rPr>
          <w:i/>
          <w:sz w:val="20"/>
        </w:rPr>
        <w:t>действия</w:t>
      </w:r>
      <w:r>
        <w:rPr>
          <w:sz w:val="20"/>
        </w:rPr>
        <w:t>:</w:t>
      </w:r>
    </w:p>
    <w:p>
      <w:pPr>
        <w:pStyle w:val="64"/>
        <w:numPr>
          <w:ilvl w:val="0"/>
          <w:numId w:val="28"/>
        </w:numPr>
        <w:tabs>
          <w:tab w:val="left" w:pos="1360"/>
        </w:tabs>
        <w:spacing w:before="10"/>
        <w:jc w:val="left"/>
        <w:rPr>
          <w:sz w:val="20"/>
        </w:rPr>
      </w:pPr>
      <w:r>
        <w:rPr>
          <w:sz w:val="20"/>
        </w:rPr>
        <w:t>сравнивать</w:t>
      </w:r>
      <w:r>
        <w:rPr>
          <w:spacing w:val="-6"/>
          <w:sz w:val="20"/>
        </w:rPr>
        <w:t xml:space="preserve"> </w:t>
      </w:r>
      <w:r>
        <w:rPr>
          <w:sz w:val="20"/>
        </w:rPr>
        <w:t>звуки</w:t>
      </w:r>
      <w:r>
        <w:rPr>
          <w:spacing w:val="-3"/>
          <w:sz w:val="20"/>
        </w:rPr>
        <w:t xml:space="preserve"> </w:t>
      </w:r>
      <w:r>
        <w:rPr>
          <w:sz w:val="20"/>
        </w:rPr>
        <w:t>в соответствии</w:t>
      </w:r>
      <w:r>
        <w:rPr>
          <w:spacing w:val="-3"/>
          <w:sz w:val="20"/>
        </w:rPr>
        <w:t xml:space="preserve"> </w:t>
      </w:r>
      <w:r>
        <w:rPr>
          <w:sz w:val="20"/>
        </w:rPr>
        <w:t>с</w:t>
      </w:r>
      <w:r>
        <w:rPr>
          <w:spacing w:val="1"/>
          <w:sz w:val="20"/>
        </w:rPr>
        <w:t xml:space="preserve"> </w:t>
      </w:r>
      <w:r>
        <w:rPr>
          <w:sz w:val="20"/>
        </w:rPr>
        <w:t>учебной</w:t>
      </w:r>
      <w:r>
        <w:rPr>
          <w:spacing w:val="-3"/>
          <w:sz w:val="20"/>
        </w:rPr>
        <w:t xml:space="preserve"> </w:t>
      </w:r>
      <w:r>
        <w:rPr>
          <w:sz w:val="20"/>
        </w:rPr>
        <w:t>задачей;</w:t>
      </w:r>
    </w:p>
    <w:p>
      <w:pPr>
        <w:pStyle w:val="64"/>
        <w:numPr>
          <w:ilvl w:val="0"/>
          <w:numId w:val="28"/>
        </w:numPr>
        <w:tabs>
          <w:tab w:val="left" w:pos="1360"/>
        </w:tabs>
        <w:spacing w:before="10" w:line="254" w:lineRule="auto"/>
        <w:ind w:right="291"/>
        <w:rPr>
          <w:sz w:val="20"/>
        </w:rPr>
      </w:pPr>
      <w:r>
        <w:rPr>
          <w:sz w:val="20"/>
        </w:rPr>
        <w:t>сравнивать звуковой и буквенный состав</w:t>
      </w:r>
      <w:r>
        <w:rPr>
          <w:spacing w:val="1"/>
          <w:sz w:val="20"/>
        </w:rPr>
        <w:t xml:space="preserve"> </w:t>
      </w:r>
      <w:r>
        <w:rPr>
          <w:sz w:val="20"/>
        </w:rPr>
        <w:t>слова в соответствии с</w:t>
      </w:r>
      <w:r>
        <w:rPr>
          <w:spacing w:val="1"/>
          <w:sz w:val="20"/>
        </w:rPr>
        <w:t xml:space="preserve"> </w:t>
      </w:r>
      <w:r>
        <w:rPr>
          <w:sz w:val="20"/>
        </w:rPr>
        <w:t>учебной</w:t>
      </w:r>
      <w:r>
        <w:rPr>
          <w:spacing w:val="-1"/>
          <w:sz w:val="20"/>
        </w:rPr>
        <w:t xml:space="preserve"> </w:t>
      </w:r>
      <w:r>
        <w:rPr>
          <w:sz w:val="20"/>
        </w:rPr>
        <w:t>задачей;</w:t>
      </w:r>
    </w:p>
    <w:p>
      <w:pPr>
        <w:pStyle w:val="64"/>
        <w:numPr>
          <w:ilvl w:val="0"/>
          <w:numId w:val="28"/>
        </w:numPr>
        <w:tabs>
          <w:tab w:val="left" w:pos="1360"/>
        </w:tabs>
        <w:spacing w:line="254" w:lineRule="auto"/>
        <w:ind w:right="298"/>
        <w:rPr>
          <w:sz w:val="20"/>
        </w:rPr>
      </w:pPr>
      <w:r>
        <w:rPr>
          <w:sz w:val="20"/>
        </w:rPr>
        <w:t>устанавливать</w:t>
      </w:r>
      <w:r>
        <w:rPr>
          <w:spacing w:val="1"/>
          <w:sz w:val="20"/>
        </w:rPr>
        <w:t xml:space="preserve"> </w:t>
      </w:r>
      <w:r>
        <w:rPr>
          <w:sz w:val="20"/>
        </w:rPr>
        <w:t>основания</w:t>
      </w:r>
      <w:r>
        <w:rPr>
          <w:spacing w:val="1"/>
          <w:sz w:val="20"/>
        </w:rPr>
        <w:t xml:space="preserve"> </w:t>
      </w:r>
      <w:r>
        <w:rPr>
          <w:sz w:val="20"/>
        </w:rPr>
        <w:t>для</w:t>
      </w:r>
      <w:r>
        <w:rPr>
          <w:spacing w:val="1"/>
          <w:sz w:val="20"/>
        </w:rPr>
        <w:t xml:space="preserve"> </w:t>
      </w:r>
      <w:r>
        <w:rPr>
          <w:sz w:val="20"/>
        </w:rPr>
        <w:t>сравнения</w:t>
      </w:r>
      <w:r>
        <w:rPr>
          <w:spacing w:val="1"/>
          <w:sz w:val="20"/>
        </w:rPr>
        <w:t xml:space="preserve"> </w:t>
      </w:r>
      <w:r>
        <w:rPr>
          <w:sz w:val="20"/>
        </w:rPr>
        <w:t>звуков,</w:t>
      </w:r>
      <w:r>
        <w:rPr>
          <w:spacing w:val="1"/>
          <w:sz w:val="20"/>
        </w:rPr>
        <w:t xml:space="preserve"> </w:t>
      </w:r>
      <w:r>
        <w:rPr>
          <w:sz w:val="20"/>
        </w:rPr>
        <w:t>слов</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образца);</w:t>
      </w:r>
    </w:p>
    <w:p>
      <w:pPr>
        <w:pStyle w:val="64"/>
        <w:numPr>
          <w:ilvl w:val="0"/>
          <w:numId w:val="28"/>
        </w:numPr>
        <w:tabs>
          <w:tab w:val="left" w:pos="1360"/>
        </w:tabs>
        <w:spacing w:line="252" w:lineRule="auto"/>
        <w:ind w:right="300"/>
        <w:rPr>
          <w:sz w:val="20"/>
        </w:rPr>
      </w:pPr>
      <w:r>
        <w:rPr>
          <w:sz w:val="20"/>
        </w:rPr>
        <w:t>характеризовать звуки по заданным признакам; приводить примеры</w:t>
      </w:r>
      <w:r>
        <w:rPr>
          <w:spacing w:val="-47"/>
          <w:sz w:val="20"/>
        </w:rPr>
        <w:t xml:space="preserve"> </w:t>
      </w:r>
      <w:r>
        <w:rPr>
          <w:sz w:val="20"/>
        </w:rPr>
        <w:t>гласных</w:t>
      </w:r>
      <w:r>
        <w:rPr>
          <w:spacing w:val="1"/>
          <w:sz w:val="20"/>
        </w:rPr>
        <w:t xml:space="preserve"> </w:t>
      </w:r>
      <w:r>
        <w:rPr>
          <w:sz w:val="20"/>
        </w:rPr>
        <w:t>звуков;</w:t>
      </w:r>
      <w:r>
        <w:rPr>
          <w:spacing w:val="1"/>
          <w:sz w:val="20"/>
        </w:rPr>
        <w:t xml:space="preserve"> </w:t>
      </w:r>
      <w:r>
        <w:rPr>
          <w:sz w:val="20"/>
        </w:rPr>
        <w:t>твёрдых</w:t>
      </w:r>
      <w:r>
        <w:rPr>
          <w:spacing w:val="1"/>
          <w:sz w:val="20"/>
        </w:rPr>
        <w:t xml:space="preserve"> </w:t>
      </w:r>
      <w:r>
        <w:rPr>
          <w:sz w:val="20"/>
        </w:rPr>
        <w:t>согласных,</w:t>
      </w:r>
      <w:r>
        <w:rPr>
          <w:spacing w:val="1"/>
          <w:sz w:val="20"/>
        </w:rPr>
        <w:t xml:space="preserve"> </w:t>
      </w:r>
      <w:r>
        <w:rPr>
          <w:sz w:val="20"/>
        </w:rPr>
        <w:t>мягких</w:t>
      </w:r>
      <w:r>
        <w:rPr>
          <w:spacing w:val="1"/>
          <w:sz w:val="20"/>
        </w:rPr>
        <w:t xml:space="preserve"> </w:t>
      </w:r>
      <w:r>
        <w:rPr>
          <w:sz w:val="20"/>
        </w:rPr>
        <w:t>согласных,</w:t>
      </w:r>
      <w:r>
        <w:rPr>
          <w:spacing w:val="1"/>
          <w:sz w:val="20"/>
        </w:rPr>
        <w:t xml:space="preserve"> </w:t>
      </w:r>
      <w:r>
        <w:rPr>
          <w:sz w:val="20"/>
        </w:rPr>
        <w:t>звонких</w:t>
      </w:r>
      <w:r>
        <w:rPr>
          <w:spacing w:val="1"/>
          <w:sz w:val="20"/>
        </w:rPr>
        <w:t xml:space="preserve"> </w:t>
      </w:r>
      <w:r>
        <w:rPr>
          <w:sz w:val="20"/>
        </w:rPr>
        <w:t>согласных,</w:t>
      </w:r>
      <w:r>
        <w:rPr>
          <w:spacing w:val="1"/>
          <w:sz w:val="20"/>
        </w:rPr>
        <w:t xml:space="preserve"> </w:t>
      </w:r>
      <w:r>
        <w:rPr>
          <w:sz w:val="20"/>
        </w:rPr>
        <w:t>глухих согласных</w:t>
      </w:r>
      <w:r>
        <w:rPr>
          <w:spacing w:val="-1"/>
          <w:sz w:val="20"/>
        </w:rPr>
        <w:t xml:space="preserve"> </w:t>
      </w:r>
      <w:r>
        <w:rPr>
          <w:sz w:val="20"/>
        </w:rPr>
        <w:t>звуков;</w:t>
      </w:r>
      <w:r>
        <w:rPr>
          <w:spacing w:val="6"/>
          <w:sz w:val="20"/>
        </w:rPr>
        <w:t xml:space="preserve"> </w:t>
      </w:r>
      <w:r>
        <w:rPr>
          <w:sz w:val="20"/>
        </w:rPr>
        <w:t>слов</w:t>
      </w:r>
      <w:r>
        <w:rPr>
          <w:spacing w:val="1"/>
          <w:sz w:val="20"/>
        </w:rPr>
        <w:t xml:space="preserve"> </w:t>
      </w:r>
      <w:r>
        <w:rPr>
          <w:sz w:val="20"/>
        </w:rPr>
        <w:t>с</w:t>
      </w:r>
      <w:r>
        <w:rPr>
          <w:spacing w:val="-3"/>
          <w:sz w:val="20"/>
        </w:rPr>
        <w:t xml:space="preserve"> </w:t>
      </w:r>
      <w:r>
        <w:rPr>
          <w:sz w:val="20"/>
        </w:rPr>
        <w:t>заданным</w:t>
      </w:r>
      <w:r>
        <w:rPr>
          <w:spacing w:val="-3"/>
          <w:sz w:val="20"/>
        </w:rPr>
        <w:t xml:space="preserve"> </w:t>
      </w:r>
      <w:r>
        <w:rPr>
          <w:sz w:val="20"/>
        </w:rPr>
        <w:t>звуком.</w:t>
      </w:r>
    </w:p>
    <w:p>
      <w:pPr>
        <w:ind w:left="1018"/>
        <w:jc w:val="both"/>
        <w:rPr>
          <w:sz w:val="20"/>
        </w:rPr>
      </w:pPr>
      <w:r>
        <w:rPr>
          <w:i/>
          <w:sz w:val="20"/>
        </w:rPr>
        <w:t>Базовые исследовательские</w:t>
      </w:r>
      <w:r>
        <w:rPr>
          <w:i/>
          <w:spacing w:val="-5"/>
          <w:sz w:val="20"/>
        </w:rPr>
        <w:t xml:space="preserve"> </w:t>
      </w:r>
      <w:r>
        <w:rPr>
          <w:i/>
          <w:sz w:val="20"/>
        </w:rPr>
        <w:t>действия</w:t>
      </w:r>
      <w:r>
        <w:rPr>
          <w:sz w:val="20"/>
        </w:rPr>
        <w:t>:</w:t>
      </w:r>
    </w:p>
    <w:p>
      <w:pPr>
        <w:pStyle w:val="64"/>
        <w:numPr>
          <w:ilvl w:val="0"/>
          <w:numId w:val="28"/>
        </w:numPr>
        <w:tabs>
          <w:tab w:val="left" w:pos="1360"/>
        </w:tabs>
        <w:spacing w:before="6" w:line="254" w:lineRule="auto"/>
        <w:ind w:right="302"/>
        <w:jc w:val="left"/>
        <w:rPr>
          <w:sz w:val="20"/>
        </w:rPr>
      </w:pPr>
      <w:r>
        <w:rPr>
          <w:sz w:val="20"/>
        </w:rPr>
        <w:t>проводить изменения звуковой модели по предложенному учителем</w:t>
      </w:r>
      <w:r>
        <w:rPr>
          <w:spacing w:val="-47"/>
          <w:sz w:val="20"/>
        </w:rPr>
        <w:t xml:space="preserve"> </w:t>
      </w:r>
      <w:r>
        <w:rPr>
          <w:sz w:val="20"/>
        </w:rPr>
        <w:t>правилу,</w:t>
      </w:r>
      <w:r>
        <w:rPr>
          <w:spacing w:val="3"/>
          <w:sz w:val="20"/>
        </w:rPr>
        <w:t xml:space="preserve"> </w:t>
      </w:r>
      <w:r>
        <w:rPr>
          <w:sz w:val="20"/>
        </w:rPr>
        <w:t>подбирать</w:t>
      </w:r>
      <w:r>
        <w:rPr>
          <w:spacing w:val="1"/>
          <w:sz w:val="20"/>
        </w:rPr>
        <w:t xml:space="preserve"> </w:t>
      </w:r>
      <w:r>
        <w:rPr>
          <w:sz w:val="20"/>
        </w:rPr>
        <w:t>слова</w:t>
      </w:r>
      <w:r>
        <w:rPr>
          <w:spacing w:val="3"/>
          <w:sz w:val="20"/>
        </w:rPr>
        <w:t xml:space="preserve"> </w:t>
      </w:r>
      <w:r>
        <w:rPr>
          <w:sz w:val="20"/>
        </w:rPr>
        <w:t>к</w:t>
      </w:r>
      <w:r>
        <w:rPr>
          <w:spacing w:val="-4"/>
          <w:sz w:val="20"/>
        </w:rPr>
        <w:t xml:space="preserve"> </w:t>
      </w:r>
      <w:r>
        <w:rPr>
          <w:sz w:val="20"/>
        </w:rPr>
        <w:t>модели;</w:t>
      </w:r>
    </w:p>
    <w:p>
      <w:pPr>
        <w:pStyle w:val="64"/>
        <w:numPr>
          <w:ilvl w:val="0"/>
          <w:numId w:val="28"/>
        </w:numPr>
        <w:tabs>
          <w:tab w:val="left" w:pos="1360"/>
        </w:tabs>
        <w:spacing w:line="254" w:lineRule="auto"/>
        <w:ind w:right="297"/>
        <w:jc w:val="left"/>
        <w:rPr>
          <w:sz w:val="20"/>
        </w:rPr>
      </w:pPr>
      <w:r>
        <w:rPr>
          <w:sz w:val="20"/>
        </w:rPr>
        <w:t>формулировать</w:t>
      </w:r>
      <w:r>
        <w:rPr>
          <w:spacing w:val="18"/>
          <w:sz w:val="20"/>
        </w:rPr>
        <w:t xml:space="preserve"> </w:t>
      </w:r>
      <w:r>
        <w:rPr>
          <w:sz w:val="20"/>
        </w:rPr>
        <w:t>выводы</w:t>
      </w:r>
      <w:r>
        <w:rPr>
          <w:spacing w:val="18"/>
          <w:sz w:val="20"/>
        </w:rPr>
        <w:t xml:space="preserve"> </w:t>
      </w:r>
      <w:r>
        <w:rPr>
          <w:sz w:val="20"/>
        </w:rPr>
        <w:t>о</w:t>
      </w:r>
      <w:r>
        <w:rPr>
          <w:spacing w:val="15"/>
          <w:sz w:val="20"/>
        </w:rPr>
        <w:t xml:space="preserve"> </w:t>
      </w:r>
      <w:r>
        <w:rPr>
          <w:sz w:val="20"/>
        </w:rPr>
        <w:t>соответствии</w:t>
      </w:r>
      <w:r>
        <w:rPr>
          <w:spacing w:val="17"/>
          <w:sz w:val="20"/>
        </w:rPr>
        <w:t xml:space="preserve"> </w:t>
      </w:r>
      <w:r>
        <w:rPr>
          <w:sz w:val="20"/>
        </w:rPr>
        <w:t>звукового</w:t>
      </w:r>
      <w:r>
        <w:rPr>
          <w:spacing w:val="15"/>
          <w:sz w:val="20"/>
        </w:rPr>
        <w:t xml:space="preserve"> </w:t>
      </w:r>
      <w:r>
        <w:rPr>
          <w:sz w:val="20"/>
        </w:rPr>
        <w:t>и</w:t>
      </w:r>
      <w:r>
        <w:rPr>
          <w:spacing w:val="17"/>
          <w:sz w:val="20"/>
        </w:rPr>
        <w:t xml:space="preserve"> </w:t>
      </w:r>
      <w:r>
        <w:rPr>
          <w:sz w:val="20"/>
        </w:rPr>
        <w:t>буквенного</w:t>
      </w:r>
      <w:r>
        <w:rPr>
          <w:spacing w:val="-47"/>
          <w:sz w:val="20"/>
        </w:rPr>
        <w:t xml:space="preserve"> </w:t>
      </w:r>
      <w:r>
        <w:rPr>
          <w:sz w:val="20"/>
        </w:rPr>
        <w:t>состава</w:t>
      </w:r>
      <w:r>
        <w:rPr>
          <w:spacing w:val="3"/>
          <w:sz w:val="20"/>
        </w:rPr>
        <w:t xml:space="preserve"> </w:t>
      </w:r>
      <w:r>
        <w:rPr>
          <w:sz w:val="20"/>
        </w:rPr>
        <w:t>слова;</w:t>
      </w:r>
    </w:p>
    <w:p>
      <w:pPr>
        <w:pStyle w:val="64"/>
        <w:numPr>
          <w:ilvl w:val="0"/>
          <w:numId w:val="28"/>
        </w:numPr>
        <w:tabs>
          <w:tab w:val="left" w:pos="1360"/>
        </w:tabs>
        <w:spacing w:line="249" w:lineRule="auto"/>
        <w:ind w:right="299"/>
        <w:jc w:val="left"/>
        <w:rPr>
          <w:sz w:val="20"/>
        </w:rPr>
      </w:pPr>
      <w:r>
        <w:rPr>
          <w:sz w:val="20"/>
        </w:rPr>
        <w:t>использовать</w:t>
      </w:r>
      <w:r>
        <w:rPr>
          <w:spacing w:val="-6"/>
          <w:sz w:val="20"/>
        </w:rPr>
        <w:t xml:space="preserve"> </w:t>
      </w:r>
      <w:r>
        <w:rPr>
          <w:sz w:val="20"/>
        </w:rPr>
        <w:t>алфавит</w:t>
      </w:r>
      <w:r>
        <w:rPr>
          <w:spacing w:val="-9"/>
          <w:sz w:val="20"/>
        </w:rPr>
        <w:t xml:space="preserve"> </w:t>
      </w:r>
      <w:r>
        <w:rPr>
          <w:sz w:val="20"/>
        </w:rPr>
        <w:t>для</w:t>
      </w:r>
      <w:r>
        <w:rPr>
          <w:spacing w:val="-6"/>
          <w:sz w:val="20"/>
        </w:rPr>
        <w:t xml:space="preserve"> </w:t>
      </w:r>
      <w:r>
        <w:rPr>
          <w:sz w:val="20"/>
        </w:rPr>
        <w:t>самостоятельного</w:t>
      </w:r>
      <w:r>
        <w:rPr>
          <w:spacing w:val="-4"/>
          <w:sz w:val="20"/>
        </w:rPr>
        <w:t xml:space="preserve"> </w:t>
      </w:r>
      <w:r>
        <w:rPr>
          <w:sz w:val="20"/>
        </w:rPr>
        <w:t>упорядочивания</w:t>
      </w:r>
      <w:r>
        <w:rPr>
          <w:spacing w:val="-5"/>
          <w:sz w:val="20"/>
        </w:rPr>
        <w:t xml:space="preserve"> </w:t>
      </w:r>
      <w:r>
        <w:rPr>
          <w:sz w:val="20"/>
        </w:rPr>
        <w:t>списка</w:t>
      </w:r>
      <w:r>
        <w:rPr>
          <w:spacing w:val="-47"/>
          <w:sz w:val="20"/>
        </w:rPr>
        <w:t xml:space="preserve"> </w:t>
      </w:r>
      <w:r>
        <w:rPr>
          <w:sz w:val="20"/>
        </w:rPr>
        <w:t>слов.</w:t>
      </w:r>
    </w:p>
    <w:p>
      <w:pPr>
        <w:spacing w:before="65"/>
        <w:ind w:left="1018"/>
        <w:jc w:val="both"/>
        <w:rPr>
          <w:sz w:val="20"/>
        </w:rPr>
      </w:pPr>
      <w:r>
        <w:rPr>
          <w:i/>
          <w:sz w:val="20"/>
        </w:rPr>
        <w:t>Работа</w:t>
      </w:r>
      <w:r>
        <w:rPr>
          <w:i/>
          <w:spacing w:val="1"/>
          <w:sz w:val="20"/>
        </w:rPr>
        <w:t xml:space="preserve"> </w:t>
      </w:r>
      <w:r>
        <w:rPr>
          <w:i/>
          <w:sz w:val="20"/>
        </w:rPr>
        <w:t>с</w:t>
      </w:r>
      <w:r>
        <w:rPr>
          <w:i/>
          <w:spacing w:val="-2"/>
          <w:sz w:val="20"/>
        </w:rPr>
        <w:t xml:space="preserve"> </w:t>
      </w:r>
      <w:r>
        <w:rPr>
          <w:i/>
          <w:sz w:val="20"/>
        </w:rPr>
        <w:t>информацией</w:t>
      </w:r>
      <w:r>
        <w:rPr>
          <w:sz w:val="20"/>
        </w:rPr>
        <w:t>:</w:t>
      </w:r>
    </w:p>
    <w:p>
      <w:pPr>
        <w:pStyle w:val="64"/>
        <w:numPr>
          <w:ilvl w:val="0"/>
          <w:numId w:val="28"/>
        </w:numPr>
        <w:tabs>
          <w:tab w:val="left" w:pos="1360"/>
        </w:tabs>
        <w:spacing w:before="10" w:line="249" w:lineRule="auto"/>
        <w:ind w:right="296"/>
        <w:rPr>
          <w:sz w:val="20"/>
        </w:rPr>
      </w:pPr>
      <w:r>
        <w:rPr>
          <w:sz w:val="20"/>
        </w:rPr>
        <w:t>выбирать</w:t>
      </w:r>
      <w:r>
        <w:rPr>
          <w:spacing w:val="1"/>
          <w:sz w:val="20"/>
        </w:rPr>
        <w:t xml:space="preserve"> </w:t>
      </w:r>
      <w:r>
        <w:rPr>
          <w:sz w:val="20"/>
        </w:rPr>
        <w:t>источник</w:t>
      </w:r>
      <w:r>
        <w:rPr>
          <w:spacing w:val="1"/>
          <w:sz w:val="20"/>
        </w:rPr>
        <w:t xml:space="preserve"> </w:t>
      </w:r>
      <w:r>
        <w:rPr>
          <w:sz w:val="20"/>
        </w:rPr>
        <w:t>получения</w:t>
      </w:r>
      <w:r>
        <w:rPr>
          <w:spacing w:val="1"/>
          <w:sz w:val="20"/>
        </w:rPr>
        <w:t xml:space="preserve"> </w:t>
      </w:r>
      <w:r>
        <w:rPr>
          <w:sz w:val="20"/>
        </w:rPr>
        <w:t>информации:</w:t>
      </w:r>
      <w:r>
        <w:rPr>
          <w:spacing w:val="1"/>
          <w:sz w:val="20"/>
        </w:rPr>
        <w:t xml:space="preserve"> </w:t>
      </w:r>
      <w:r>
        <w:rPr>
          <w:sz w:val="20"/>
        </w:rPr>
        <w:t>уточнять</w:t>
      </w:r>
      <w:r>
        <w:rPr>
          <w:spacing w:val="1"/>
          <w:sz w:val="20"/>
        </w:rPr>
        <w:t xml:space="preserve"> </w:t>
      </w:r>
      <w:r>
        <w:rPr>
          <w:sz w:val="20"/>
        </w:rPr>
        <w:t>написание</w:t>
      </w:r>
      <w:r>
        <w:rPr>
          <w:spacing w:val="1"/>
          <w:sz w:val="20"/>
        </w:rPr>
        <w:t xml:space="preserve"> </w:t>
      </w:r>
      <w:r>
        <w:rPr>
          <w:sz w:val="20"/>
        </w:rPr>
        <w:t>слова по орфографическому словарику учебника; место ударения в</w:t>
      </w:r>
      <w:r>
        <w:rPr>
          <w:spacing w:val="1"/>
          <w:sz w:val="20"/>
        </w:rPr>
        <w:t xml:space="preserve"> </w:t>
      </w:r>
      <w:r>
        <w:rPr>
          <w:sz w:val="20"/>
        </w:rPr>
        <w:t>слове</w:t>
      </w:r>
      <w:r>
        <w:rPr>
          <w:spacing w:val="-2"/>
          <w:sz w:val="20"/>
        </w:rPr>
        <w:t xml:space="preserve"> </w:t>
      </w:r>
      <w:r>
        <w:rPr>
          <w:sz w:val="20"/>
        </w:rPr>
        <w:t>по</w:t>
      </w:r>
      <w:r>
        <w:rPr>
          <w:spacing w:val="-4"/>
          <w:sz w:val="20"/>
        </w:rPr>
        <w:t xml:space="preserve"> </w:t>
      </w:r>
      <w:r>
        <w:rPr>
          <w:sz w:val="20"/>
        </w:rPr>
        <w:t>перечню слов,</w:t>
      </w:r>
      <w:r>
        <w:rPr>
          <w:spacing w:val="3"/>
          <w:sz w:val="20"/>
        </w:rPr>
        <w:t xml:space="preserve"> </w:t>
      </w:r>
      <w:r>
        <w:rPr>
          <w:sz w:val="20"/>
        </w:rPr>
        <w:t>отрабатываемых</w:t>
      </w:r>
      <w:r>
        <w:rPr>
          <w:spacing w:val="-3"/>
          <w:sz w:val="20"/>
        </w:rPr>
        <w:t xml:space="preserve"> </w:t>
      </w:r>
      <w:r>
        <w:rPr>
          <w:sz w:val="20"/>
        </w:rPr>
        <w:t>в</w:t>
      </w:r>
      <w:r>
        <w:rPr>
          <w:spacing w:val="-3"/>
          <w:sz w:val="20"/>
        </w:rPr>
        <w:t xml:space="preserve"> </w:t>
      </w:r>
      <w:r>
        <w:rPr>
          <w:sz w:val="20"/>
        </w:rPr>
        <w:t>учебнике;</w:t>
      </w:r>
    </w:p>
    <w:p>
      <w:pPr>
        <w:pStyle w:val="64"/>
        <w:numPr>
          <w:ilvl w:val="0"/>
          <w:numId w:val="28"/>
        </w:numPr>
        <w:tabs>
          <w:tab w:val="left" w:pos="1360"/>
        </w:tabs>
        <w:spacing w:before="8" w:line="249" w:lineRule="auto"/>
        <w:ind w:right="291"/>
        <w:rPr>
          <w:sz w:val="20"/>
        </w:rPr>
      </w:pPr>
      <w:r>
        <w:rPr>
          <w:sz w:val="20"/>
        </w:rPr>
        <w:t>анализировать</w:t>
      </w:r>
      <w:r>
        <w:rPr>
          <w:spacing w:val="1"/>
          <w:sz w:val="20"/>
        </w:rPr>
        <w:t xml:space="preserve"> </w:t>
      </w:r>
      <w:r>
        <w:rPr>
          <w:sz w:val="20"/>
        </w:rPr>
        <w:t>графическую</w:t>
      </w:r>
      <w:r>
        <w:rPr>
          <w:spacing w:val="1"/>
          <w:sz w:val="20"/>
        </w:rPr>
        <w:t xml:space="preserve"> </w:t>
      </w:r>
      <w:r>
        <w:rPr>
          <w:sz w:val="20"/>
        </w:rPr>
        <w:t>информацию</w:t>
      </w:r>
      <w:r>
        <w:rPr>
          <w:spacing w:val="1"/>
          <w:sz w:val="20"/>
        </w:rPr>
        <w:t xml:space="preserve"> </w:t>
      </w:r>
      <w:r>
        <w:rPr>
          <w:sz w:val="20"/>
        </w:rPr>
        <w:t>—</w:t>
      </w:r>
      <w:r>
        <w:rPr>
          <w:spacing w:val="1"/>
          <w:sz w:val="20"/>
        </w:rPr>
        <w:t xml:space="preserve"> </w:t>
      </w:r>
      <w:r>
        <w:rPr>
          <w:sz w:val="20"/>
        </w:rPr>
        <w:t>модели</w:t>
      </w:r>
      <w:r>
        <w:rPr>
          <w:spacing w:val="1"/>
          <w:sz w:val="20"/>
        </w:rPr>
        <w:t xml:space="preserve"> </w:t>
      </w:r>
      <w:r>
        <w:rPr>
          <w:sz w:val="20"/>
        </w:rPr>
        <w:t>звукового</w:t>
      </w:r>
      <w:r>
        <w:rPr>
          <w:spacing w:val="1"/>
          <w:sz w:val="20"/>
        </w:rPr>
        <w:t xml:space="preserve"> </w:t>
      </w:r>
      <w:r>
        <w:rPr>
          <w:sz w:val="20"/>
        </w:rPr>
        <w:t>состава</w:t>
      </w:r>
      <w:r>
        <w:rPr>
          <w:spacing w:val="3"/>
          <w:sz w:val="20"/>
        </w:rPr>
        <w:t xml:space="preserve"> </w:t>
      </w:r>
      <w:r>
        <w:rPr>
          <w:sz w:val="20"/>
        </w:rPr>
        <w:t>слова;</w:t>
      </w:r>
    </w:p>
    <w:p>
      <w:pPr>
        <w:pStyle w:val="64"/>
        <w:numPr>
          <w:ilvl w:val="0"/>
          <w:numId w:val="28"/>
        </w:numPr>
        <w:tabs>
          <w:tab w:val="left" w:pos="1360"/>
        </w:tabs>
        <w:spacing w:before="7"/>
        <w:rPr>
          <w:sz w:val="20"/>
        </w:rPr>
      </w:pPr>
      <w:r>
        <w:rPr>
          <w:sz w:val="20"/>
        </w:rPr>
        <w:t>самостоятельно</w:t>
      </w:r>
      <w:r>
        <w:rPr>
          <w:spacing w:val="19"/>
          <w:sz w:val="20"/>
        </w:rPr>
        <w:t xml:space="preserve"> </w:t>
      </w:r>
      <w:r>
        <w:rPr>
          <w:sz w:val="20"/>
        </w:rPr>
        <w:t>создавать</w:t>
      </w:r>
      <w:r>
        <w:rPr>
          <w:spacing w:val="17"/>
          <w:sz w:val="20"/>
        </w:rPr>
        <w:t xml:space="preserve"> </w:t>
      </w:r>
      <w:r>
        <w:rPr>
          <w:sz w:val="20"/>
        </w:rPr>
        <w:t>модели</w:t>
      </w:r>
      <w:r>
        <w:rPr>
          <w:spacing w:val="23"/>
          <w:sz w:val="20"/>
        </w:rPr>
        <w:t xml:space="preserve"> </w:t>
      </w:r>
      <w:r>
        <w:rPr>
          <w:sz w:val="20"/>
        </w:rPr>
        <w:t>звукового</w:t>
      </w:r>
      <w:r>
        <w:rPr>
          <w:spacing w:val="26"/>
          <w:sz w:val="20"/>
        </w:rPr>
        <w:t xml:space="preserve"> </w:t>
      </w:r>
      <w:r>
        <w:rPr>
          <w:sz w:val="20"/>
        </w:rPr>
        <w:t>состава</w:t>
      </w:r>
      <w:r>
        <w:rPr>
          <w:spacing w:val="27"/>
          <w:sz w:val="20"/>
        </w:rPr>
        <w:t xml:space="preserve"> </w:t>
      </w:r>
      <w:r>
        <w:rPr>
          <w:sz w:val="20"/>
        </w:rPr>
        <w:t>слова.</w:t>
      </w:r>
    </w:p>
    <w:p>
      <w:pPr>
        <w:pStyle w:val="33"/>
        <w:spacing w:before="1"/>
        <w:ind w:left="0"/>
        <w:jc w:val="left"/>
        <w:rPr>
          <w:sz w:val="22"/>
        </w:rPr>
      </w:pPr>
    </w:p>
    <w:p>
      <w:pPr>
        <w:pStyle w:val="62"/>
        <w:spacing w:before="1"/>
        <w:ind w:left="1018"/>
        <w:jc w:val="left"/>
      </w:pPr>
      <w:r>
        <w:t>Коммуникативные</w:t>
      </w:r>
      <w:r>
        <w:rPr>
          <w:spacing w:val="-3"/>
        </w:rPr>
        <w:t xml:space="preserve"> </w:t>
      </w:r>
      <w:r>
        <w:t>универсальные</w:t>
      </w:r>
      <w:r>
        <w:rPr>
          <w:spacing w:val="-7"/>
        </w:rPr>
        <w:t xml:space="preserve"> </w:t>
      </w:r>
      <w:r>
        <w:t>учебные</w:t>
      </w:r>
      <w:r>
        <w:rPr>
          <w:spacing w:val="-7"/>
        </w:rPr>
        <w:t xml:space="preserve"> </w:t>
      </w:r>
      <w:r>
        <w:t>действия:</w:t>
      </w:r>
    </w:p>
    <w:p>
      <w:pPr>
        <w:spacing w:before="5"/>
        <w:ind w:left="1018"/>
        <w:rPr>
          <w:sz w:val="20"/>
        </w:rPr>
      </w:pPr>
      <w:r>
        <w:rPr>
          <w:i/>
          <w:sz w:val="20"/>
        </w:rPr>
        <w:t>Общение</w:t>
      </w:r>
      <w:r>
        <w:rPr>
          <w:sz w:val="20"/>
        </w:rPr>
        <w:t>:</w:t>
      </w:r>
    </w:p>
    <w:p>
      <w:pPr>
        <w:pStyle w:val="64"/>
        <w:numPr>
          <w:ilvl w:val="0"/>
          <w:numId w:val="28"/>
        </w:numPr>
        <w:tabs>
          <w:tab w:val="left" w:pos="1360"/>
        </w:tabs>
        <w:spacing w:before="10" w:line="249" w:lineRule="auto"/>
        <w:ind w:right="298"/>
        <w:rPr>
          <w:sz w:val="20"/>
        </w:rPr>
      </w:pPr>
      <w:r>
        <w:rPr>
          <w:sz w:val="20"/>
        </w:rPr>
        <w:t>воспринимать суждения, выражать эмоции в соответствии с целями</w:t>
      </w:r>
      <w:r>
        <w:rPr>
          <w:spacing w:val="1"/>
          <w:sz w:val="20"/>
        </w:rPr>
        <w:t xml:space="preserve"> </w:t>
      </w:r>
      <w:r>
        <w:rPr>
          <w:sz w:val="20"/>
        </w:rPr>
        <w:t>и</w:t>
      </w:r>
      <w:r>
        <w:rPr>
          <w:spacing w:val="4"/>
          <w:sz w:val="20"/>
        </w:rPr>
        <w:t xml:space="preserve"> </w:t>
      </w:r>
      <w:r>
        <w:rPr>
          <w:sz w:val="20"/>
        </w:rPr>
        <w:t>условиями</w:t>
      </w:r>
      <w:r>
        <w:rPr>
          <w:spacing w:val="-1"/>
          <w:sz w:val="20"/>
        </w:rPr>
        <w:t xml:space="preserve"> </w:t>
      </w:r>
      <w:r>
        <w:rPr>
          <w:sz w:val="20"/>
        </w:rPr>
        <w:t>общения</w:t>
      </w:r>
      <w:r>
        <w:rPr>
          <w:spacing w:val="1"/>
          <w:sz w:val="20"/>
        </w:rPr>
        <w:t xml:space="preserve"> </w:t>
      </w:r>
      <w:r>
        <w:rPr>
          <w:sz w:val="20"/>
        </w:rPr>
        <w:t>в</w:t>
      </w:r>
      <w:r>
        <w:rPr>
          <w:spacing w:val="2"/>
          <w:sz w:val="20"/>
        </w:rPr>
        <w:t xml:space="preserve"> </w:t>
      </w:r>
      <w:r>
        <w:rPr>
          <w:sz w:val="20"/>
        </w:rPr>
        <w:t>знакомой среде;</w:t>
      </w:r>
    </w:p>
    <w:p>
      <w:pPr>
        <w:pStyle w:val="64"/>
        <w:numPr>
          <w:ilvl w:val="0"/>
          <w:numId w:val="28"/>
        </w:numPr>
        <w:tabs>
          <w:tab w:val="left" w:pos="1360"/>
        </w:tabs>
        <w:spacing w:before="7" w:line="254" w:lineRule="auto"/>
        <w:ind w:right="292"/>
        <w:rPr>
          <w:sz w:val="20"/>
        </w:rPr>
      </w:pPr>
      <w:r>
        <w:rPr>
          <w:sz w:val="20"/>
        </w:rPr>
        <w:t>проявлять</w:t>
      </w:r>
      <w:r>
        <w:rPr>
          <w:spacing w:val="1"/>
          <w:sz w:val="20"/>
        </w:rPr>
        <w:t xml:space="preserve"> </w:t>
      </w:r>
      <w:r>
        <w:rPr>
          <w:sz w:val="20"/>
        </w:rPr>
        <w:t>уважительное</w:t>
      </w:r>
      <w:r>
        <w:rPr>
          <w:spacing w:val="1"/>
          <w:sz w:val="20"/>
        </w:rPr>
        <w:t xml:space="preserve"> </w:t>
      </w:r>
      <w:r>
        <w:rPr>
          <w:sz w:val="20"/>
        </w:rPr>
        <w:t>отношение</w:t>
      </w:r>
      <w:r>
        <w:rPr>
          <w:spacing w:val="1"/>
          <w:sz w:val="20"/>
        </w:rPr>
        <w:t xml:space="preserve"> </w:t>
      </w:r>
      <w:r>
        <w:rPr>
          <w:sz w:val="20"/>
        </w:rPr>
        <w:t>к</w:t>
      </w:r>
      <w:r>
        <w:rPr>
          <w:spacing w:val="1"/>
          <w:sz w:val="20"/>
        </w:rPr>
        <w:t xml:space="preserve"> </w:t>
      </w:r>
      <w:r>
        <w:rPr>
          <w:sz w:val="20"/>
        </w:rPr>
        <w:t>собеседнику,</w:t>
      </w:r>
      <w:r>
        <w:rPr>
          <w:spacing w:val="1"/>
          <w:sz w:val="20"/>
        </w:rPr>
        <w:t xml:space="preserve"> </w:t>
      </w:r>
      <w:r>
        <w:rPr>
          <w:sz w:val="20"/>
        </w:rPr>
        <w:t>соблюдать</w:t>
      </w:r>
      <w:r>
        <w:rPr>
          <w:spacing w:val="1"/>
          <w:sz w:val="20"/>
        </w:rPr>
        <w:t xml:space="preserve"> </w:t>
      </w:r>
      <w:r>
        <w:rPr>
          <w:sz w:val="20"/>
        </w:rPr>
        <w:t>в</w:t>
      </w:r>
      <w:r>
        <w:rPr>
          <w:spacing w:val="1"/>
          <w:sz w:val="20"/>
        </w:rPr>
        <w:t xml:space="preserve"> </w:t>
      </w:r>
      <w:r>
        <w:rPr>
          <w:sz w:val="20"/>
        </w:rPr>
        <w:t>процессе</w:t>
      </w:r>
      <w:r>
        <w:rPr>
          <w:spacing w:val="1"/>
          <w:sz w:val="20"/>
        </w:rPr>
        <w:t xml:space="preserve"> </w:t>
      </w:r>
      <w:r>
        <w:rPr>
          <w:sz w:val="20"/>
        </w:rPr>
        <w:t>общения</w:t>
      </w:r>
      <w:r>
        <w:rPr>
          <w:spacing w:val="1"/>
          <w:sz w:val="20"/>
        </w:rPr>
        <w:t xml:space="preserve"> </w:t>
      </w:r>
      <w:r>
        <w:rPr>
          <w:sz w:val="20"/>
        </w:rPr>
        <w:t>нормы</w:t>
      </w:r>
      <w:r>
        <w:rPr>
          <w:spacing w:val="1"/>
          <w:sz w:val="20"/>
        </w:rPr>
        <w:t xml:space="preserve"> </w:t>
      </w:r>
      <w:r>
        <w:rPr>
          <w:sz w:val="20"/>
        </w:rPr>
        <w:t>речевого</w:t>
      </w:r>
      <w:r>
        <w:rPr>
          <w:spacing w:val="1"/>
          <w:sz w:val="20"/>
        </w:rPr>
        <w:t xml:space="preserve"> </w:t>
      </w:r>
      <w:r>
        <w:rPr>
          <w:sz w:val="20"/>
        </w:rPr>
        <w:t>этикета;</w:t>
      </w:r>
      <w:r>
        <w:rPr>
          <w:spacing w:val="1"/>
          <w:sz w:val="20"/>
        </w:rPr>
        <w:t xml:space="preserve"> </w:t>
      </w:r>
      <w:r>
        <w:rPr>
          <w:sz w:val="20"/>
        </w:rPr>
        <w:t>соблюдать</w:t>
      </w:r>
      <w:r>
        <w:rPr>
          <w:spacing w:val="1"/>
          <w:sz w:val="20"/>
        </w:rPr>
        <w:t xml:space="preserve"> </w:t>
      </w:r>
      <w:r>
        <w:rPr>
          <w:sz w:val="20"/>
        </w:rPr>
        <w:t>правила</w:t>
      </w:r>
      <w:r>
        <w:rPr>
          <w:spacing w:val="1"/>
          <w:sz w:val="20"/>
        </w:rPr>
        <w:t xml:space="preserve"> </w:t>
      </w:r>
      <w:r>
        <w:rPr>
          <w:sz w:val="20"/>
        </w:rPr>
        <w:t>ведения диалога;</w:t>
      </w:r>
    </w:p>
    <w:p>
      <w:pPr>
        <w:pStyle w:val="64"/>
        <w:numPr>
          <w:ilvl w:val="0"/>
          <w:numId w:val="28"/>
        </w:numPr>
        <w:tabs>
          <w:tab w:val="left" w:pos="1360"/>
        </w:tabs>
        <w:spacing w:line="224" w:lineRule="exact"/>
        <w:rPr>
          <w:sz w:val="20"/>
        </w:rPr>
      </w:pPr>
      <w:r>
        <w:rPr>
          <w:sz w:val="20"/>
        </w:rPr>
        <w:t>воспринимать</w:t>
      </w:r>
      <w:r>
        <w:rPr>
          <w:spacing w:val="-4"/>
          <w:sz w:val="20"/>
        </w:rPr>
        <w:t xml:space="preserve"> </w:t>
      </w:r>
      <w:r>
        <w:rPr>
          <w:sz w:val="20"/>
        </w:rPr>
        <w:t>разные</w:t>
      </w:r>
      <w:r>
        <w:rPr>
          <w:spacing w:val="-6"/>
          <w:sz w:val="20"/>
        </w:rPr>
        <w:t xml:space="preserve"> </w:t>
      </w:r>
      <w:r>
        <w:rPr>
          <w:sz w:val="20"/>
        </w:rPr>
        <w:t>точки</w:t>
      </w:r>
      <w:r>
        <w:rPr>
          <w:spacing w:val="-4"/>
          <w:sz w:val="20"/>
        </w:rPr>
        <w:t xml:space="preserve"> </w:t>
      </w:r>
      <w:r>
        <w:rPr>
          <w:sz w:val="20"/>
        </w:rPr>
        <w:t>зрения;</w:t>
      </w:r>
    </w:p>
    <w:p>
      <w:pPr>
        <w:pStyle w:val="64"/>
        <w:numPr>
          <w:ilvl w:val="0"/>
          <w:numId w:val="28"/>
        </w:numPr>
        <w:tabs>
          <w:tab w:val="left" w:pos="1360"/>
        </w:tabs>
        <w:spacing w:before="14" w:line="249" w:lineRule="auto"/>
        <w:ind w:right="291"/>
        <w:rPr>
          <w:sz w:val="20"/>
        </w:rPr>
      </w:pPr>
      <w:r>
        <w:rPr>
          <w:sz w:val="20"/>
        </w:rPr>
        <w:t>в процессе учебного диалога отвечать на вопросы по изученному</w:t>
      </w:r>
      <w:r>
        <w:rPr>
          <w:spacing w:val="1"/>
          <w:sz w:val="20"/>
        </w:rPr>
        <w:t xml:space="preserve"> </w:t>
      </w:r>
      <w:r>
        <w:rPr>
          <w:sz w:val="20"/>
        </w:rPr>
        <w:t>материалу;</w:t>
      </w:r>
    </w:p>
    <w:p>
      <w:pPr>
        <w:pStyle w:val="64"/>
        <w:numPr>
          <w:ilvl w:val="0"/>
          <w:numId w:val="28"/>
        </w:numPr>
        <w:tabs>
          <w:tab w:val="left" w:pos="1360"/>
        </w:tabs>
        <w:spacing w:before="2" w:line="256" w:lineRule="auto"/>
        <w:ind w:right="301"/>
        <w:rPr>
          <w:sz w:val="20"/>
        </w:rPr>
      </w:pPr>
      <w:r>
        <w:rPr>
          <w:sz w:val="20"/>
        </w:rPr>
        <w:t>строить</w:t>
      </w:r>
      <w:r>
        <w:rPr>
          <w:spacing w:val="1"/>
          <w:sz w:val="20"/>
        </w:rPr>
        <w:t xml:space="preserve"> </w:t>
      </w:r>
      <w:r>
        <w:rPr>
          <w:sz w:val="20"/>
        </w:rPr>
        <w:t>устное</w:t>
      </w:r>
      <w:r>
        <w:rPr>
          <w:spacing w:val="1"/>
          <w:sz w:val="20"/>
        </w:rPr>
        <w:t xml:space="preserve"> </w:t>
      </w:r>
      <w:r>
        <w:rPr>
          <w:sz w:val="20"/>
        </w:rPr>
        <w:t>речевое</w:t>
      </w:r>
      <w:r>
        <w:rPr>
          <w:spacing w:val="1"/>
          <w:sz w:val="20"/>
        </w:rPr>
        <w:t xml:space="preserve"> </w:t>
      </w:r>
      <w:r>
        <w:rPr>
          <w:sz w:val="20"/>
        </w:rPr>
        <w:t>высказывание</w:t>
      </w:r>
      <w:r>
        <w:rPr>
          <w:spacing w:val="1"/>
          <w:sz w:val="20"/>
        </w:rPr>
        <w:t xml:space="preserve"> </w:t>
      </w:r>
      <w:r>
        <w:rPr>
          <w:sz w:val="20"/>
        </w:rPr>
        <w:t>об</w:t>
      </w:r>
      <w:r>
        <w:rPr>
          <w:spacing w:val="1"/>
          <w:sz w:val="20"/>
        </w:rPr>
        <w:t xml:space="preserve"> </w:t>
      </w:r>
      <w:r>
        <w:rPr>
          <w:sz w:val="20"/>
        </w:rPr>
        <w:t>обозначении</w:t>
      </w:r>
      <w:r>
        <w:rPr>
          <w:spacing w:val="1"/>
          <w:sz w:val="20"/>
        </w:rPr>
        <w:t xml:space="preserve"> </w:t>
      </w:r>
      <w:r>
        <w:rPr>
          <w:sz w:val="20"/>
        </w:rPr>
        <w:t>звуков</w:t>
      </w:r>
      <w:r>
        <w:rPr>
          <w:spacing w:val="-47"/>
          <w:sz w:val="20"/>
        </w:rPr>
        <w:t xml:space="preserve"> </w:t>
      </w:r>
      <w:r>
        <w:rPr>
          <w:sz w:val="20"/>
        </w:rPr>
        <w:t>буквами;</w:t>
      </w:r>
      <w:r>
        <w:rPr>
          <w:spacing w:val="3"/>
          <w:sz w:val="20"/>
        </w:rPr>
        <w:t xml:space="preserve"> </w:t>
      </w:r>
      <w:r>
        <w:rPr>
          <w:sz w:val="20"/>
        </w:rPr>
        <w:t>о</w:t>
      </w:r>
      <w:r>
        <w:rPr>
          <w:spacing w:val="-4"/>
          <w:sz w:val="20"/>
        </w:rPr>
        <w:t xml:space="preserve"> </w:t>
      </w:r>
      <w:r>
        <w:rPr>
          <w:sz w:val="20"/>
        </w:rPr>
        <w:t>звуковом</w:t>
      </w:r>
      <w:r>
        <w:rPr>
          <w:spacing w:val="3"/>
          <w:sz w:val="20"/>
        </w:rPr>
        <w:t xml:space="preserve"> </w:t>
      </w:r>
      <w:r>
        <w:rPr>
          <w:sz w:val="20"/>
        </w:rPr>
        <w:t>и буквенном</w:t>
      </w:r>
      <w:r>
        <w:rPr>
          <w:spacing w:val="3"/>
          <w:sz w:val="20"/>
        </w:rPr>
        <w:t xml:space="preserve"> </w:t>
      </w:r>
      <w:r>
        <w:rPr>
          <w:sz w:val="20"/>
        </w:rPr>
        <w:t>составе</w:t>
      </w:r>
      <w:r>
        <w:rPr>
          <w:spacing w:val="-2"/>
          <w:sz w:val="20"/>
        </w:rPr>
        <w:t xml:space="preserve"> </w:t>
      </w:r>
      <w:r>
        <w:rPr>
          <w:sz w:val="20"/>
        </w:rPr>
        <w:t>слова.</w:t>
      </w:r>
    </w:p>
    <w:p>
      <w:pPr>
        <w:pStyle w:val="33"/>
        <w:spacing w:before="8"/>
        <w:ind w:left="0"/>
        <w:jc w:val="left"/>
      </w:pPr>
    </w:p>
    <w:p>
      <w:pPr>
        <w:pStyle w:val="62"/>
        <w:ind w:left="1018"/>
        <w:jc w:val="left"/>
      </w:pPr>
      <w:r>
        <w:t>Регулятивные</w:t>
      </w:r>
      <w:r>
        <w:rPr>
          <w:spacing w:val="-5"/>
        </w:rPr>
        <w:t xml:space="preserve"> </w:t>
      </w:r>
      <w:r>
        <w:t>универсальные</w:t>
      </w:r>
      <w:r>
        <w:rPr>
          <w:spacing w:val="-5"/>
        </w:rPr>
        <w:t xml:space="preserve"> </w:t>
      </w:r>
      <w:r>
        <w:t>учебные</w:t>
      </w:r>
      <w:r>
        <w:rPr>
          <w:spacing w:val="-5"/>
        </w:rPr>
        <w:t xml:space="preserve"> </w:t>
      </w:r>
      <w:r>
        <w:t>действия:</w:t>
      </w:r>
    </w:p>
    <w:p>
      <w:pPr>
        <w:spacing w:before="5"/>
        <w:ind w:left="1018"/>
        <w:rPr>
          <w:sz w:val="20"/>
        </w:rPr>
      </w:pPr>
      <w:r>
        <w:rPr>
          <w:i/>
          <w:sz w:val="20"/>
        </w:rPr>
        <w:t>Самоорганизация</w:t>
      </w:r>
      <w:r>
        <w:rPr>
          <w:sz w:val="20"/>
        </w:rPr>
        <w:t>:</w:t>
      </w:r>
    </w:p>
    <w:p>
      <w:pPr>
        <w:pStyle w:val="64"/>
        <w:numPr>
          <w:ilvl w:val="0"/>
          <w:numId w:val="28"/>
        </w:numPr>
        <w:tabs>
          <w:tab w:val="left" w:pos="1360"/>
        </w:tabs>
        <w:spacing w:before="10" w:line="256" w:lineRule="auto"/>
        <w:ind w:right="297"/>
        <w:rPr>
          <w:sz w:val="20"/>
        </w:rPr>
      </w:pPr>
      <w:r>
        <w:rPr>
          <w:sz w:val="20"/>
        </w:rPr>
        <w:t>выстраивать</w:t>
      </w:r>
      <w:r>
        <w:rPr>
          <w:spacing w:val="-10"/>
          <w:sz w:val="20"/>
        </w:rPr>
        <w:t xml:space="preserve"> </w:t>
      </w:r>
      <w:r>
        <w:rPr>
          <w:sz w:val="20"/>
        </w:rPr>
        <w:t>последовательность</w:t>
      </w:r>
      <w:r>
        <w:rPr>
          <w:spacing w:val="-1"/>
          <w:sz w:val="20"/>
        </w:rPr>
        <w:t xml:space="preserve"> </w:t>
      </w:r>
      <w:r>
        <w:rPr>
          <w:sz w:val="20"/>
        </w:rPr>
        <w:t>учебных</w:t>
      </w:r>
      <w:r>
        <w:rPr>
          <w:spacing w:val="-5"/>
          <w:sz w:val="20"/>
        </w:rPr>
        <w:t xml:space="preserve"> </w:t>
      </w:r>
      <w:r>
        <w:rPr>
          <w:sz w:val="20"/>
        </w:rPr>
        <w:t>операций</w:t>
      </w:r>
      <w:r>
        <w:rPr>
          <w:spacing w:val="-7"/>
          <w:sz w:val="20"/>
        </w:rPr>
        <w:t xml:space="preserve"> </w:t>
      </w:r>
      <w:r>
        <w:rPr>
          <w:sz w:val="20"/>
        </w:rPr>
        <w:t>при</w:t>
      </w:r>
      <w:r>
        <w:rPr>
          <w:spacing w:val="-7"/>
          <w:sz w:val="20"/>
        </w:rPr>
        <w:t xml:space="preserve"> </w:t>
      </w:r>
      <w:r>
        <w:rPr>
          <w:sz w:val="20"/>
        </w:rPr>
        <w:t>проведении</w:t>
      </w:r>
      <w:r>
        <w:rPr>
          <w:spacing w:val="-47"/>
          <w:sz w:val="20"/>
        </w:rPr>
        <w:t xml:space="preserve"> </w:t>
      </w:r>
      <w:r>
        <w:rPr>
          <w:sz w:val="20"/>
        </w:rPr>
        <w:t>звукового</w:t>
      </w:r>
      <w:r>
        <w:rPr>
          <w:spacing w:val="-4"/>
          <w:sz w:val="20"/>
        </w:rPr>
        <w:t xml:space="preserve"> </w:t>
      </w:r>
      <w:r>
        <w:rPr>
          <w:sz w:val="20"/>
        </w:rPr>
        <w:t>анализа</w:t>
      </w:r>
      <w:r>
        <w:rPr>
          <w:spacing w:val="4"/>
          <w:sz w:val="20"/>
        </w:rPr>
        <w:t xml:space="preserve"> </w:t>
      </w:r>
      <w:r>
        <w:rPr>
          <w:sz w:val="20"/>
        </w:rPr>
        <w:t>слова;</w:t>
      </w:r>
    </w:p>
    <w:p>
      <w:pPr>
        <w:pStyle w:val="64"/>
        <w:numPr>
          <w:ilvl w:val="0"/>
          <w:numId w:val="28"/>
        </w:numPr>
        <w:tabs>
          <w:tab w:val="left" w:pos="1360"/>
        </w:tabs>
        <w:spacing w:line="249" w:lineRule="auto"/>
        <w:ind w:right="297"/>
        <w:rPr>
          <w:sz w:val="20"/>
        </w:rPr>
      </w:pPr>
      <w:r>
        <w:rPr>
          <w:sz w:val="20"/>
        </w:rPr>
        <w:t>выстраивать</w:t>
      </w:r>
      <w:r>
        <w:rPr>
          <w:spacing w:val="1"/>
          <w:sz w:val="20"/>
        </w:rPr>
        <w:t xml:space="preserve"> </w:t>
      </w:r>
      <w:r>
        <w:rPr>
          <w:sz w:val="20"/>
        </w:rPr>
        <w:t>последовательность</w:t>
      </w:r>
      <w:r>
        <w:rPr>
          <w:spacing w:val="1"/>
          <w:sz w:val="20"/>
        </w:rPr>
        <w:t xml:space="preserve"> </w:t>
      </w:r>
      <w:r>
        <w:rPr>
          <w:sz w:val="20"/>
        </w:rPr>
        <w:t>учебных</w:t>
      </w:r>
      <w:r>
        <w:rPr>
          <w:spacing w:val="1"/>
          <w:sz w:val="20"/>
        </w:rPr>
        <w:t xml:space="preserve"> </w:t>
      </w:r>
      <w:r>
        <w:rPr>
          <w:sz w:val="20"/>
        </w:rPr>
        <w:t>операций</w:t>
      </w:r>
      <w:r>
        <w:rPr>
          <w:spacing w:val="1"/>
          <w:sz w:val="20"/>
        </w:rPr>
        <w:t xml:space="preserve"> </w:t>
      </w:r>
      <w:r>
        <w:rPr>
          <w:sz w:val="20"/>
        </w:rPr>
        <w:t>при</w:t>
      </w:r>
      <w:r>
        <w:rPr>
          <w:spacing w:val="-47"/>
          <w:sz w:val="20"/>
        </w:rPr>
        <w:t xml:space="preserve"> </w:t>
      </w:r>
      <w:r>
        <w:rPr>
          <w:sz w:val="20"/>
        </w:rPr>
        <w:t>списывании;</w:t>
      </w:r>
    </w:p>
    <w:p>
      <w:pPr>
        <w:pStyle w:val="64"/>
        <w:numPr>
          <w:ilvl w:val="0"/>
          <w:numId w:val="28"/>
        </w:numPr>
        <w:tabs>
          <w:tab w:val="left" w:pos="1360"/>
        </w:tabs>
        <w:spacing w:line="254" w:lineRule="auto"/>
        <w:ind w:right="297"/>
        <w:rPr>
          <w:sz w:val="20"/>
        </w:rPr>
      </w:pPr>
      <w:r>
        <w:rPr>
          <w:sz w:val="20"/>
        </w:rPr>
        <w:t>удерживать учебную задачу при проведении звукового анализа, при</w:t>
      </w:r>
      <w:r>
        <w:rPr>
          <w:spacing w:val="-47"/>
          <w:sz w:val="20"/>
        </w:rPr>
        <w:t xml:space="preserve"> </w:t>
      </w:r>
      <w:r>
        <w:rPr>
          <w:sz w:val="20"/>
        </w:rPr>
        <w:t>обозначении звуков буквами, при списывании текста, при письме</w:t>
      </w:r>
      <w:r>
        <w:rPr>
          <w:spacing w:val="1"/>
          <w:sz w:val="20"/>
        </w:rPr>
        <w:t xml:space="preserve"> </w:t>
      </w:r>
      <w:r>
        <w:rPr>
          <w:sz w:val="20"/>
        </w:rPr>
        <w:t>под</w:t>
      </w:r>
      <w:r>
        <w:rPr>
          <w:spacing w:val="-1"/>
          <w:sz w:val="20"/>
        </w:rPr>
        <w:t xml:space="preserve"> </w:t>
      </w:r>
      <w:r>
        <w:rPr>
          <w:sz w:val="20"/>
        </w:rPr>
        <w:t>диктовку;</w:t>
      </w:r>
    </w:p>
    <w:p>
      <w:pPr>
        <w:spacing w:line="224" w:lineRule="exact"/>
        <w:ind w:left="1018"/>
        <w:rPr>
          <w:sz w:val="20"/>
        </w:rPr>
      </w:pPr>
      <w:r>
        <w:rPr>
          <w:i/>
          <w:sz w:val="20"/>
        </w:rPr>
        <w:t>Самоконтроль</w:t>
      </w:r>
      <w:r>
        <w:rPr>
          <w:sz w:val="20"/>
        </w:rPr>
        <w:t>:</w:t>
      </w:r>
    </w:p>
    <w:p>
      <w:pPr>
        <w:pStyle w:val="64"/>
        <w:numPr>
          <w:ilvl w:val="0"/>
          <w:numId w:val="28"/>
        </w:numPr>
        <w:tabs>
          <w:tab w:val="left" w:pos="1360"/>
        </w:tabs>
        <w:spacing w:before="10" w:line="252" w:lineRule="auto"/>
        <w:ind w:right="292"/>
        <w:rPr>
          <w:sz w:val="20"/>
        </w:rPr>
      </w:pPr>
      <w:r>
        <w:rPr>
          <w:sz w:val="20"/>
        </w:rPr>
        <w:t>находить</w:t>
      </w:r>
      <w:r>
        <w:rPr>
          <w:spacing w:val="1"/>
          <w:sz w:val="20"/>
        </w:rPr>
        <w:t xml:space="preserve"> </w:t>
      </w:r>
      <w:r>
        <w:rPr>
          <w:sz w:val="20"/>
        </w:rPr>
        <w:t>указанную</w:t>
      </w:r>
      <w:r>
        <w:rPr>
          <w:spacing w:val="1"/>
          <w:sz w:val="20"/>
        </w:rPr>
        <w:t xml:space="preserve"> </w:t>
      </w:r>
      <w:r>
        <w:rPr>
          <w:sz w:val="20"/>
        </w:rPr>
        <w:t>ошибку,</w:t>
      </w:r>
      <w:r>
        <w:rPr>
          <w:spacing w:val="1"/>
          <w:sz w:val="20"/>
        </w:rPr>
        <w:t xml:space="preserve"> </w:t>
      </w:r>
      <w:r>
        <w:rPr>
          <w:sz w:val="20"/>
        </w:rPr>
        <w:t>допущенную</w:t>
      </w:r>
      <w:r>
        <w:rPr>
          <w:spacing w:val="1"/>
          <w:sz w:val="20"/>
        </w:rPr>
        <w:t xml:space="preserve"> </w:t>
      </w:r>
      <w:r>
        <w:rPr>
          <w:sz w:val="20"/>
        </w:rPr>
        <w:t>при</w:t>
      </w:r>
      <w:r>
        <w:rPr>
          <w:spacing w:val="1"/>
          <w:sz w:val="20"/>
        </w:rPr>
        <w:t xml:space="preserve"> </w:t>
      </w:r>
      <w:r>
        <w:rPr>
          <w:sz w:val="20"/>
        </w:rPr>
        <w:t>проведении</w:t>
      </w:r>
      <w:r>
        <w:rPr>
          <w:spacing w:val="-47"/>
          <w:sz w:val="20"/>
        </w:rPr>
        <w:t xml:space="preserve"> </w:t>
      </w:r>
      <w:r>
        <w:rPr>
          <w:sz w:val="20"/>
        </w:rPr>
        <w:t>звукового анализа, при письме под диктовку или списывании слов,</w:t>
      </w:r>
      <w:r>
        <w:rPr>
          <w:spacing w:val="1"/>
          <w:sz w:val="20"/>
        </w:rPr>
        <w:t xml:space="preserve"> </w:t>
      </w:r>
      <w:r>
        <w:rPr>
          <w:sz w:val="20"/>
        </w:rPr>
        <w:t>предложений;</w:t>
      </w:r>
    </w:p>
    <w:p>
      <w:pPr>
        <w:pStyle w:val="64"/>
        <w:numPr>
          <w:ilvl w:val="0"/>
          <w:numId w:val="28"/>
        </w:numPr>
        <w:tabs>
          <w:tab w:val="left" w:pos="1360"/>
        </w:tabs>
        <w:spacing w:line="254" w:lineRule="auto"/>
        <w:ind w:right="303"/>
        <w:rPr>
          <w:sz w:val="20"/>
        </w:rPr>
      </w:pPr>
      <w:r>
        <w:rPr>
          <w:sz w:val="20"/>
        </w:rPr>
        <w:t>оценивать</w:t>
      </w:r>
      <w:r>
        <w:rPr>
          <w:spacing w:val="1"/>
          <w:sz w:val="20"/>
        </w:rPr>
        <w:t xml:space="preserve"> </w:t>
      </w:r>
      <w:r>
        <w:rPr>
          <w:sz w:val="20"/>
        </w:rPr>
        <w:t>правильность</w:t>
      </w:r>
      <w:r>
        <w:rPr>
          <w:spacing w:val="1"/>
          <w:sz w:val="20"/>
        </w:rPr>
        <w:t xml:space="preserve"> </w:t>
      </w:r>
      <w:r>
        <w:rPr>
          <w:sz w:val="20"/>
        </w:rPr>
        <w:t>написания букв,</w:t>
      </w:r>
      <w:r>
        <w:rPr>
          <w:spacing w:val="1"/>
          <w:sz w:val="20"/>
        </w:rPr>
        <w:t xml:space="preserve"> </w:t>
      </w:r>
      <w:r>
        <w:rPr>
          <w:sz w:val="20"/>
        </w:rPr>
        <w:t>соединений букв,</w:t>
      </w:r>
      <w:r>
        <w:rPr>
          <w:spacing w:val="1"/>
          <w:sz w:val="20"/>
        </w:rPr>
        <w:t xml:space="preserve"> </w:t>
      </w:r>
      <w:r>
        <w:rPr>
          <w:sz w:val="20"/>
        </w:rPr>
        <w:t>слов,</w:t>
      </w:r>
      <w:r>
        <w:rPr>
          <w:spacing w:val="1"/>
          <w:sz w:val="20"/>
        </w:rPr>
        <w:t xml:space="preserve"> </w:t>
      </w:r>
      <w:r>
        <w:rPr>
          <w:sz w:val="20"/>
        </w:rPr>
        <w:t>предложений.</w:t>
      </w:r>
    </w:p>
    <w:p>
      <w:pPr>
        <w:pStyle w:val="62"/>
        <w:spacing w:before="2"/>
        <w:ind w:left="1018"/>
      </w:pPr>
      <w:r>
        <w:t>Совместная</w:t>
      </w:r>
      <w:r>
        <w:rPr>
          <w:spacing w:val="-9"/>
        </w:rPr>
        <w:t xml:space="preserve"> </w:t>
      </w:r>
      <w:r>
        <w:t>деятельность:</w:t>
      </w:r>
    </w:p>
    <w:p>
      <w:pPr>
        <w:pStyle w:val="64"/>
        <w:numPr>
          <w:ilvl w:val="0"/>
          <w:numId w:val="28"/>
        </w:numPr>
        <w:tabs>
          <w:tab w:val="left" w:pos="1360"/>
        </w:tabs>
        <w:spacing w:before="6" w:line="252" w:lineRule="auto"/>
        <w:ind w:right="296"/>
        <w:rPr>
          <w:sz w:val="20"/>
        </w:rPr>
      </w:pPr>
      <w:r>
        <w:rPr>
          <w:sz w:val="20"/>
        </w:rPr>
        <w:t>принимать</w:t>
      </w:r>
      <w:r>
        <w:rPr>
          <w:spacing w:val="1"/>
          <w:sz w:val="20"/>
        </w:rPr>
        <w:t xml:space="preserve"> </w:t>
      </w:r>
      <w:r>
        <w:rPr>
          <w:sz w:val="20"/>
        </w:rPr>
        <w:t>цель</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коллективно</w:t>
      </w:r>
      <w:r>
        <w:rPr>
          <w:spacing w:val="1"/>
          <w:sz w:val="20"/>
        </w:rPr>
        <w:t xml:space="preserve"> </w:t>
      </w:r>
      <w:r>
        <w:rPr>
          <w:sz w:val="20"/>
        </w:rPr>
        <w:t>строить</w:t>
      </w:r>
      <w:r>
        <w:rPr>
          <w:spacing w:val="1"/>
          <w:sz w:val="20"/>
        </w:rPr>
        <w:t xml:space="preserve"> </w:t>
      </w:r>
      <w:r>
        <w:rPr>
          <w:sz w:val="20"/>
        </w:rPr>
        <w:t>план</w:t>
      </w:r>
      <w:r>
        <w:rPr>
          <w:spacing w:val="1"/>
          <w:sz w:val="20"/>
        </w:rPr>
        <w:t xml:space="preserve"> </w:t>
      </w:r>
      <w:r>
        <w:rPr>
          <w:sz w:val="20"/>
        </w:rPr>
        <w:t>действий</w:t>
      </w:r>
      <w:r>
        <w:rPr>
          <w:spacing w:val="1"/>
          <w:sz w:val="20"/>
        </w:rPr>
        <w:t xml:space="preserve"> </w:t>
      </w:r>
      <w:r>
        <w:rPr>
          <w:sz w:val="20"/>
        </w:rPr>
        <w:t>по</w:t>
      </w:r>
      <w:r>
        <w:rPr>
          <w:spacing w:val="1"/>
          <w:sz w:val="20"/>
        </w:rPr>
        <w:t xml:space="preserve"> </w:t>
      </w:r>
      <w:r>
        <w:rPr>
          <w:sz w:val="20"/>
        </w:rPr>
        <w:t>её</w:t>
      </w:r>
      <w:r>
        <w:rPr>
          <w:spacing w:val="1"/>
          <w:sz w:val="20"/>
        </w:rPr>
        <w:t xml:space="preserve"> </w:t>
      </w:r>
      <w:r>
        <w:rPr>
          <w:sz w:val="20"/>
        </w:rPr>
        <w:t>достижению,</w:t>
      </w:r>
      <w:r>
        <w:rPr>
          <w:spacing w:val="1"/>
          <w:sz w:val="20"/>
        </w:rPr>
        <w:t xml:space="preserve"> </w:t>
      </w:r>
      <w:r>
        <w:rPr>
          <w:sz w:val="20"/>
        </w:rPr>
        <w:t>распределять</w:t>
      </w:r>
      <w:r>
        <w:rPr>
          <w:spacing w:val="1"/>
          <w:sz w:val="20"/>
        </w:rPr>
        <w:t xml:space="preserve"> </w:t>
      </w:r>
      <w:r>
        <w:rPr>
          <w:sz w:val="20"/>
        </w:rPr>
        <w:t>роли,</w:t>
      </w:r>
      <w:r>
        <w:rPr>
          <w:spacing w:val="1"/>
          <w:sz w:val="20"/>
        </w:rPr>
        <w:t xml:space="preserve"> </w:t>
      </w:r>
      <w:r>
        <w:rPr>
          <w:sz w:val="20"/>
        </w:rPr>
        <w:t>договариваться,</w:t>
      </w:r>
      <w:r>
        <w:rPr>
          <w:spacing w:val="1"/>
          <w:sz w:val="20"/>
        </w:rPr>
        <w:t xml:space="preserve"> </w:t>
      </w:r>
      <w:r>
        <w:rPr>
          <w:sz w:val="20"/>
        </w:rPr>
        <w:t>учитывать</w:t>
      </w:r>
      <w:r>
        <w:rPr>
          <w:spacing w:val="1"/>
          <w:sz w:val="20"/>
        </w:rPr>
        <w:t xml:space="preserve"> </w:t>
      </w:r>
      <w:r>
        <w:rPr>
          <w:sz w:val="20"/>
        </w:rPr>
        <w:t>интересы</w:t>
      </w:r>
      <w:r>
        <w:rPr>
          <w:spacing w:val="1"/>
          <w:sz w:val="20"/>
        </w:rPr>
        <w:t xml:space="preserve"> </w:t>
      </w:r>
      <w:r>
        <w:rPr>
          <w:sz w:val="20"/>
        </w:rPr>
        <w:t>и</w:t>
      </w:r>
      <w:r>
        <w:rPr>
          <w:spacing w:val="1"/>
          <w:sz w:val="20"/>
        </w:rPr>
        <w:t xml:space="preserve"> </w:t>
      </w:r>
      <w:r>
        <w:rPr>
          <w:sz w:val="20"/>
        </w:rPr>
        <w:t>мнения</w:t>
      </w:r>
      <w:r>
        <w:rPr>
          <w:spacing w:val="1"/>
          <w:sz w:val="20"/>
        </w:rPr>
        <w:t xml:space="preserve"> </w:t>
      </w:r>
      <w:r>
        <w:rPr>
          <w:sz w:val="20"/>
        </w:rPr>
        <w:t>участников</w:t>
      </w:r>
      <w:r>
        <w:rPr>
          <w:spacing w:val="1"/>
          <w:sz w:val="20"/>
        </w:rPr>
        <w:t xml:space="preserve"> </w:t>
      </w:r>
      <w:r>
        <w:rPr>
          <w:sz w:val="20"/>
        </w:rPr>
        <w:t>совместной</w:t>
      </w:r>
      <w:r>
        <w:rPr>
          <w:spacing w:val="-1"/>
          <w:sz w:val="20"/>
        </w:rPr>
        <w:t xml:space="preserve"> </w:t>
      </w:r>
      <w:r>
        <w:rPr>
          <w:sz w:val="20"/>
        </w:rPr>
        <w:t>работы;</w:t>
      </w:r>
    </w:p>
    <w:p>
      <w:pPr>
        <w:pStyle w:val="64"/>
        <w:numPr>
          <w:ilvl w:val="0"/>
          <w:numId w:val="28"/>
        </w:numPr>
        <w:tabs>
          <w:tab w:val="left" w:pos="1360"/>
        </w:tabs>
        <w:spacing w:before="4"/>
        <w:rPr>
          <w:sz w:val="20"/>
        </w:rPr>
      </w:pPr>
      <w:r>
        <w:rPr>
          <w:sz w:val="20"/>
        </w:rPr>
        <w:t>ответственно</w:t>
      </w:r>
      <w:r>
        <w:rPr>
          <w:spacing w:val="-7"/>
          <w:sz w:val="20"/>
        </w:rPr>
        <w:t xml:space="preserve"> </w:t>
      </w:r>
      <w:r>
        <w:rPr>
          <w:sz w:val="20"/>
        </w:rPr>
        <w:t>выполнять</w:t>
      </w:r>
      <w:r>
        <w:rPr>
          <w:spacing w:val="-2"/>
          <w:sz w:val="20"/>
        </w:rPr>
        <w:t xml:space="preserve"> </w:t>
      </w:r>
      <w:r>
        <w:rPr>
          <w:sz w:val="20"/>
        </w:rPr>
        <w:t>свою</w:t>
      </w:r>
      <w:r>
        <w:rPr>
          <w:spacing w:val="-3"/>
          <w:sz w:val="20"/>
        </w:rPr>
        <w:t xml:space="preserve"> </w:t>
      </w:r>
      <w:r>
        <w:rPr>
          <w:sz w:val="20"/>
        </w:rPr>
        <w:t>часть</w:t>
      </w:r>
      <w:r>
        <w:rPr>
          <w:spacing w:val="-2"/>
          <w:sz w:val="20"/>
        </w:rPr>
        <w:t xml:space="preserve"> </w:t>
      </w:r>
      <w:r>
        <w:rPr>
          <w:sz w:val="20"/>
        </w:rPr>
        <w:t>работы.</w:t>
      </w:r>
    </w:p>
    <w:p>
      <w:pPr>
        <w:pStyle w:val="61"/>
        <w:numPr>
          <w:ilvl w:val="0"/>
          <w:numId w:val="26"/>
        </w:numPr>
        <w:tabs>
          <w:tab w:val="left" w:pos="961"/>
        </w:tabs>
        <w:spacing w:before="76"/>
        <w:ind w:hanging="169"/>
        <w:jc w:val="both"/>
      </w:pPr>
      <w:r>
        <w:t>КЛАСС</w:t>
      </w:r>
    </w:p>
    <w:p>
      <w:pPr>
        <w:pStyle w:val="62"/>
        <w:spacing w:before="131"/>
      </w:pPr>
      <w:r>
        <w:t>Общие</w:t>
      </w:r>
      <w:r>
        <w:rPr>
          <w:spacing w:val="1"/>
        </w:rPr>
        <w:t xml:space="preserve"> </w:t>
      </w:r>
      <w:r>
        <w:t>сведения</w:t>
      </w:r>
      <w:r>
        <w:rPr>
          <w:spacing w:val="-3"/>
        </w:rPr>
        <w:t xml:space="preserve"> </w:t>
      </w:r>
      <w:r>
        <w:t>о</w:t>
      </w:r>
      <w:r>
        <w:rPr>
          <w:spacing w:val="-5"/>
        </w:rPr>
        <w:t xml:space="preserve"> </w:t>
      </w:r>
      <w:r>
        <w:t>языке</w:t>
      </w:r>
    </w:p>
    <w:p>
      <w:pPr>
        <w:pStyle w:val="33"/>
        <w:spacing w:before="5" w:line="249" w:lineRule="auto"/>
        <w:ind w:right="297" w:firstLine="225"/>
      </w:pPr>
      <w:r>
        <w:t>Язык</w:t>
      </w:r>
      <w:r>
        <w:rPr>
          <w:spacing w:val="1"/>
        </w:rPr>
        <w:t xml:space="preserve"> </w:t>
      </w:r>
      <w:r>
        <w:t>как</w:t>
      </w:r>
      <w:r>
        <w:rPr>
          <w:spacing w:val="1"/>
        </w:rPr>
        <w:t xml:space="preserve"> </w:t>
      </w:r>
      <w:r>
        <w:t>основное</w:t>
      </w:r>
      <w:r>
        <w:rPr>
          <w:spacing w:val="1"/>
        </w:rPr>
        <w:t xml:space="preserve"> </w:t>
      </w:r>
      <w:r>
        <w:t>средство</w:t>
      </w:r>
      <w:r>
        <w:rPr>
          <w:spacing w:val="1"/>
        </w:rPr>
        <w:t xml:space="preserve"> </w:t>
      </w:r>
      <w:r>
        <w:t>человеческого</w:t>
      </w:r>
      <w:r>
        <w:rPr>
          <w:spacing w:val="1"/>
        </w:rPr>
        <w:t xml:space="preserve"> </w:t>
      </w:r>
      <w:r>
        <w:t>общения</w:t>
      </w:r>
      <w:r>
        <w:rPr>
          <w:spacing w:val="1"/>
        </w:rPr>
        <w:t xml:space="preserve"> </w:t>
      </w:r>
      <w:r>
        <w:t>и</w:t>
      </w:r>
      <w:r>
        <w:rPr>
          <w:spacing w:val="1"/>
        </w:rPr>
        <w:t xml:space="preserve"> </w:t>
      </w:r>
      <w:r>
        <w:t>явление</w:t>
      </w:r>
      <w:r>
        <w:rPr>
          <w:spacing w:val="1"/>
        </w:rPr>
        <w:t xml:space="preserve"> </w:t>
      </w:r>
      <w:r>
        <w:t>национальной культуры. Первоначальные представления о многообразии</w:t>
      </w:r>
      <w:r>
        <w:rPr>
          <w:spacing w:val="1"/>
        </w:rPr>
        <w:t xml:space="preserve"> </w:t>
      </w:r>
      <w:r>
        <w:t>языкового</w:t>
      </w:r>
      <w:r>
        <w:rPr>
          <w:spacing w:val="1"/>
        </w:rPr>
        <w:t xml:space="preserve"> </w:t>
      </w:r>
      <w:r>
        <w:t>пространства</w:t>
      </w:r>
      <w:r>
        <w:rPr>
          <w:spacing w:val="1"/>
        </w:rPr>
        <w:t xml:space="preserve"> </w:t>
      </w:r>
      <w:r>
        <w:t>России</w:t>
      </w:r>
      <w:r>
        <w:rPr>
          <w:spacing w:val="1"/>
        </w:rPr>
        <w:t xml:space="preserve"> </w:t>
      </w:r>
      <w:r>
        <w:t>и</w:t>
      </w:r>
      <w:r>
        <w:rPr>
          <w:spacing w:val="1"/>
        </w:rPr>
        <w:t xml:space="preserve"> </w:t>
      </w:r>
      <w:r>
        <w:t>мира.</w:t>
      </w:r>
      <w:r>
        <w:rPr>
          <w:spacing w:val="1"/>
        </w:rPr>
        <w:t xml:space="preserve"> </w:t>
      </w:r>
      <w:r>
        <w:t>Методы</w:t>
      </w:r>
      <w:r>
        <w:rPr>
          <w:spacing w:val="1"/>
        </w:rPr>
        <w:t xml:space="preserve"> </w:t>
      </w:r>
      <w:r>
        <w:t>познания</w:t>
      </w:r>
      <w:r>
        <w:rPr>
          <w:spacing w:val="1"/>
        </w:rPr>
        <w:t xml:space="preserve"> </w:t>
      </w:r>
      <w:r>
        <w:t>языка:</w:t>
      </w:r>
      <w:r>
        <w:rPr>
          <w:spacing w:val="1"/>
        </w:rPr>
        <w:t xml:space="preserve"> </w:t>
      </w:r>
      <w:r>
        <w:t>наблюдение,</w:t>
      </w:r>
      <w:r>
        <w:rPr>
          <w:spacing w:val="3"/>
        </w:rPr>
        <w:t xml:space="preserve"> </w:t>
      </w:r>
      <w:r>
        <w:t>анализ.</w:t>
      </w:r>
    </w:p>
    <w:p>
      <w:pPr>
        <w:pStyle w:val="62"/>
        <w:spacing w:before="177"/>
      </w:pPr>
      <w:r>
        <w:t>Фонетика и</w:t>
      </w:r>
      <w:r>
        <w:rPr>
          <w:spacing w:val="-5"/>
        </w:rPr>
        <w:t xml:space="preserve"> </w:t>
      </w:r>
      <w:r>
        <w:t>графика</w:t>
      </w:r>
    </w:p>
    <w:p>
      <w:pPr>
        <w:pStyle w:val="33"/>
        <w:spacing w:before="10" w:line="249" w:lineRule="auto"/>
        <w:ind w:right="287" w:firstLine="225"/>
      </w:pPr>
      <w:r>
        <w:t>Смыслоразличительная</w:t>
      </w:r>
      <w:r>
        <w:rPr>
          <w:spacing w:val="1"/>
        </w:rPr>
        <w:t xml:space="preserve"> </w:t>
      </w:r>
      <w:r>
        <w:t>функция</w:t>
      </w:r>
      <w:r>
        <w:rPr>
          <w:spacing w:val="1"/>
        </w:rPr>
        <w:t xml:space="preserve"> </w:t>
      </w:r>
      <w:r>
        <w:t>звуков;</w:t>
      </w:r>
      <w:r>
        <w:rPr>
          <w:spacing w:val="1"/>
        </w:rPr>
        <w:t xml:space="preserve"> </w:t>
      </w:r>
      <w:r>
        <w:t>различение</w:t>
      </w:r>
      <w:r>
        <w:rPr>
          <w:spacing w:val="1"/>
        </w:rPr>
        <w:t xml:space="preserve"> </w:t>
      </w:r>
      <w:r>
        <w:t>звуков</w:t>
      </w:r>
      <w:r>
        <w:rPr>
          <w:spacing w:val="1"/>
        </w:rPr>
        <w:t xml:space="preserve"> </w:t>
      </w:r>
      <w:r>
        <w:t>и</w:t>
      </w:r>
      <w:r>
        <w:rPr>
          <w:spacing w:val="1"/>
        </w:rPr>
        <w:t xml:space="preserve"> </w:t>
      </w:r>
      <w:r>
        <w:t>букв;</w:t>
      </w:r>
      <w:r>
        <w:rPr>
          <w:spacing w:val="1"/>
        </w:rPr>
        <w:t xml:space="preserve"> </w:t>
      </w:r>
      <w:r>
        <w:t>различение</w:t>
      </w:r>
      <w:r>
        <w:rPr>
          <w:spacing w:val="1"/>
        </w:rPr>
        <w:t xml:space="preserve"> </w:t>
      </w:r>
      <w:r>
        <w:t>ударных</w:t>
      </w:r>
      <w:r>
        <w:rPr>
          <w:spacing w:val="1"/>
        </w:rPr>
        <w:t xml:space="preserve"> </w:t>
      </w:r>
      <w:r>
        <w:t>и</w:t>
      </w:r>
      <w:r>
        <w:rPr>
          <w:spacing w:val="1"/>
        </w:rPr>
        <w:t xml:space="preserve"> </w:t>
      </w:r>
      <w:r>
        <w:t>безударных</w:t>
      </w:r>
      <w:r>
        <w:rPr>
          <w:spacing w:val="1"/>
        </w:rPr>
        <w:t xml:space="preserve"> </w:t>
      </w:r>
      <w:r>
        <w:t>гласных</w:t>
      </w:r>
      <w:r>
        <w:rPr>
          <w:spacing w:val="1"/>
        </w:rPr>
        <w:t xml:space="preserve"> </w:t>
      </w:r>
      <w:r>
        <w:t>звуков,</w:t>
      </w:r>
      <w:r>
        <w:rPr>
          <w:spacing w:val="1"/>
        </w:rPr>
        <w:t xml:space="preserve"> </w:t>
      </w:r>
      <w:r>
        <w:t>твёрдых</w:t>
      </w:r>
      <w:r>
        <w:rPr>
          <w:spacing w:val="1"/>
        </w:rPr>
        <w:t xml:space="preserve"> </w:t>
      </w:r>
      <w:r>
        <w:t>и</w:t>
      </w:r>
      <w:r>
        <w:rPr>
          <w:spacing w:val="1"/>
        </w:rPr>
        <w:t xml:space="preserve"> </w:t>
      </w:r>
      <w:r>
        <w:t>мягких</w:t>
      </w:r>
      <w:r>
        <w:rPr>
          <w:spacing w:val="1"/>
        </w:rPr>
        <w:t xml:space="preserve"> </w:t>
      </w:r>
      <w:r>
        <w:t>согласных</w:t>
      </w:r>
      <w:r>
        <w:rPr>
          <w:spacing w:val="-10"/>
        </w:rPr>
        <w:t xml:space="preserve"> </w:t>
      </w:r>
      <w:r>
        <w:t>звуков,</w:t>
      </w:r>
      <w:r>
        <w:rPr>
          <w:spacing w:val="-6"/>
        </w:rPr>
        <w:t xml:space="preserve"> </w:t>
      </w:r>
      <w:r>
        <w:t>звонких</w:t>
      </w:r>
      <w:r>
        <w:rPr>
          <w:spacing w:val="-9"/>
        </w:rPr>
        <w:t xml:space="preserve"> </w:t>
      </w:r>
      <w:r>
        <w:t>и</w:t>
      </w:r>
      <w:r>
        <w:rPr>
          <w:spacing w:val="-11"/>
        </w:rPr>
        <w:t xml:space="preserve"> </w:t>
      </w:r>
      <w:r>
        <w:t>глухих</w:t>
      </w:r>
      <w:r>
        <w:rPr>
          <w:spacing w:val="-9"/>
        </w:rPr>
        <w:t xml:space="preserve"> </w:t>
      </w:r>
      <w:r>
        <w:t>согласных</w:t>
      </w:r>
      <w:r>
        <w:rPr>
          <w:spacing w:val="-10"/>
        </w:rPr>
        <w:t xml:space="preserve"> </w:t>
      </w:r>
      <w:r>
        <w:t>звуков;</w:t>
      </w:r>
      <w:r>
        <w:rPr>
          <w:spacing w:val="-7"/>
        </w:rPr>
        <w:t xml:space="preserve"> </w:t>
      </w:r>
      <w:r>
        <w:t>шипящие</w:t>
      </w:r>
      <w:r>
        <w:rPr>
          <w:spacing w:val="-12"/>
        </w:rPr>
        <w:t xml:space="preserve"> </w:t>
      </w:r>
      <w:r>
        <w:t>согласные</w:t>
      </w:r>
      <w:r>
        <w:rPr>
          <w:spacing w:val="-47"/>
        </w:rPr>
        <w:t xml:space="preserve"> </w:t>
      </w:r>
      <w:r>
        <w:t>звуки [ж], [ш], [ч’], [щ’]; обозначение на письме твёрдости и мягкости</w:t>
      </w:r>
      <w:r>
        <w:rPr>
          <w:spacing w:val="1"/>
        </w:rPr>
        <w:t xml:space="preserve"> </w:t>
      </w:r>
      <w:r>
        <w:t xml:space="preserve">согласных звуков, функции букв </w:t>
      </w:r>
      <w:r>
        <w:rPr>
          <w:b/>
          <w:i/>
        </w:rPr>
        <w:t>е</w:t>
      </w:r>
      <w:r>
        <w:t xml:space="preserve">, </w:t>
      </w:r>
      <w:r>
        <w:rPr>
          <w:b/>
          <w:i/>
        </w:rPr>
        <w:t>ё</w:t>
      </w:r>
      <w:r>
        <w:t xml:space="preserve">, </w:t>
      </w:r>
      <w:r>
        <w:rPr>
          <w:b/>
          <w:i/>
        </w:rPr>
        <w:t>ю</w:t>
      </w:r>
      <w:r>
        <w:t xml:space="preserve">, </w:t>
      </w:r>
      <w:r>
        <w:rPr>
          <w:b/>
          <w:i/>
        </w:rPr>
        <w:t>я</w:t>
      </w:r>
      <w:r>
        <w:t>; согласный звук [й’] и гласный</w:t>
      </w:r>
      <w:r>
        <w:rPr>
          <w:spacing w:val="1"/>
        </w:rPr>
        <w:t xml:space="preserve"> </w:t>
      </w:r>
      <w:r>
        <w:t>звук</w:t>
      </w:r>
      <w:r>
        <w:rPr>
          <w:spacing w:val="-1"/>
        </w:rPr>
        <w:t xml:space="preserve"> </w:t>
      </w:r>
      <w:r>
        <w:t>[и]</w:t>
      </w:r>
      <w:r>
        <w:rPr>
          <w:spacing w:val="2"/>
        </w:rPr>
        <w:t xml:space="preserve"> </w:t>
      </w:r>
      <w:r>
        <w:t>(повторение</w:t>
      </w:r>
      <w:r>
        <w:rPr>
          <w:spacing w:val="-2"/>
        </w:rPr>
        <w:t xml:space="preserve"> </w:t>
      </w:r>
      <w:r>
        <w:t>изученного</w:t>
      </w:r>
      <w:r>
        <w:rPr>
          <w:spacing w:val="-3"/>
        </w:rPr>
        <w:t xml:space="preserve"> </w:t>
      </w:r>
      <w:r>
        <w:t>в</w:t>
      </w:r>
      <w:r>
        <w:rPr>
          <w:spacing w:val="2"/>
        </w:rPr>
        <w:t xml:space="preserve"> </w:t>
      </w:r>
      <w:r>
        <w:t>1</w:t>
      </w:r>
      <w:r>
        <w:rPr>
          <w:spacing w:val="2"/>
        </w:rPr>
        <w:t xml:space="preserve"> </w:t>
      </w:r>
      <w:r>
        <w:t>классе).</w:t>
      </w:r>
    </w:p>
    <w:p>
      <w:pPr>
        <w:pStyle w:val="33"/>
        <w:spacing w:before="6" w:line="249" w:lineRule="auto"/>
        <w:ind w:left="1018" w:right="292"/>
      </w:pPr>
      <w:r>
        <w:t>Парные</w:t>
      </w:r>
      <w:r>
        <w:rPr>
          <w:spacing w:val="13"/>
        </w:rPr>
        <w:t xml:space="preserve"> </w:t>
      </w:r>
      <w:r>
        <w:t>и</w:t>
      </w:r>
      <w:r>
        <w:rPr>
          <w:spacing w:val="15"/>
        </w:rPr>
        <w:t xml:space="preserve"> </w:t>
      </w:r>
      <w:r>
        <w:t>непарные</w:t>
      </w:r>
      <w:r>
        <w:rPr>
          <w:spacing w:val="14"/>
        </w:rPr>
        <w:t xml:space="preserve"> </w:t>
      </w:r>
      <w:r>
        <w:t>по</w:t>
      </w:r>
      <w:r>
        <w:rPr>
          <w:spacing w:val="11"/>
        </w:rPr>
        <w:t xml:space="preserve"> </w:t>
      </w:r>
      <w:r>
        <w:t>твёрдости</w:t>
      </w:r>
      <w:r>
        <w:rPr>
          <w:spacing w:val="21"/>
        </w:rPr>
        <w:t xml:space="preserve"> </w:t>
      </w:r>
      <w:r>
        <w:t>—</w:t>
      </w:r>
      <w:r>
        <w:rPr>
          <w:spacing w:val="12"/>
        </w:rPr>
        <w:t xml:space="preserve"> </w:t>
      </w:r>
      <w:r>
        <w:t>мягкости</w:t>
      </w:r>
      <w:r>
        <w:rPr>
          <w:spacing w:val="15"/>
        </w:rPr>
        <w:t xml:space="preserve"> </w:t>
      </w:r>
      <w:r>
        <w:t>согласные</w:t>
      </w:r>
      <w:r>
        <w:rPr>
          <w:spacing w:val="13"/>
        </w:rPr>
        <w:t xml:space="preserve"> </w:t>
      </w:r>
      <w:r>
        <w:t>звуки.</w:t>
      </w:r>
      <w:r>
        <w:rPr>
          <w:spacing w:val="1"/>
        </w:rPr>
        <w:t xml:space="preserve"> </w:t>
      </w:r>
      <w:r>
        <w:t>Парные</w:t>
      </w:r>
      <w:r>
        <w:rPr>
          <w:spacing w:val="8"/>
        </w:rPr>
        <w:t xml:space="preserve"> </w:t>
      </w:r>
      <w:r>
        <w:t>и</w:t>
      </w:r>
      <w:r>
        <w:rPr>
          <w:spacing w:val="10"/>
        </w:rPr>
        <w:t xml:space="preserve"> </w:t>
      </w:r>
      <w:r>
        <w:t>непарные</w:t>
      </w:r>
      <w:r>
        <w:rPr>
          <w:spacing w:val="9"/>
        </w:rPr>
        <w:t xml:space="preserve"> </w:t>
      </w:r>
      <w:r>
        <w:t>по</w:t>
      </w:r>
      <w:r>
        <w:rPr>
          <w:spacing w:val="7"/>
        </w:rPr>
        <w:t xml:space="preserve"> </w:t>
      </w:r>
      <w:r>
        <w:t>звонкости</w:t>
      </w:r>
      <w:r>
        <w:rPr>
          <w:spacing w:val="16"/>
        </w:rPr>
        <w:t xml:space="preserve"> </w:t>
      </w:r>
      <w:r>
        <w:t>—</w:t>
      </w:r>
      <w:r>
        <w:rPr>
          <w:spacing w:val="13"/>
        </w:rPr>
        <w:t xml:space="preserve"> </w:t>
      </w:r>
      <w:r>
        <w:t>глухости</w:t>
      </w:r>
      <w:r>
        <w:rPr>
          <w:spacing w:val="14"/>
        </w:rPr>
        <w:t xml:space="preserve"> </w:t>
      </w:r>
      <w:r>
        <w:t>согласные</w:t>
      </w:r>
      <w:r>
        <w:rPr>
          <w:spacing w:val="9"/>
        </w:rPr>
        <w:t xml:space="preserve"> </w:t>
      </w:r>
      <w:r>
        <w:t>звуки.</w:t>
      </w:r>
    </w:p>
    <w:p>
      <w:pPr>
        <w:pStyle w:val="33"/>
        <w:spacing w:before="1" w:line="249" w:lineRule="auto"/>
        <w:ind w:right="288" w:firstLine="225"/>
      </w:pPr>
      <w:r>
        <w:t>Качественная</w:t>
      </w:r>
      <w:r>
        <w:rPr>
          <w:spacing w:val="1"/>
        </w:rPr>
        <w:t xml:space="preserve"> </w:t>
      </w:r>
      <w:r>
        <w:t>характеристика</w:t>
      </w:r>
      <w:r>
        <w:rPr>
          <w:spacing w:val="1"/>
        </w:rPr>
        <w:t xml:space="preserve"> </w:t>
      </w:r>
      <w:r>
        <w:t>звука:</w:t>
      </w:r>
      <w:r>
        <w:rPr>
          <w:spacing w:val="1"/>
        </w:rPr>
        <w:t xml:space="preserve"> </w:t>
      </w:r>
      <w:r>
        <w:t>гласный</w:t>
      </w:r>
      <w:r>
        <w:rPr>
          <w:spacing w:val="1"/>
        </w:rPr>
        <w:t xml:space="preserve"> </w:t>
      </w:r>
      <w:r>
        <w:t>—</w:t>
      </w:r>
      <w:r>
        <w:rPr>
          <w:spacing w:val="1"/>
        </w:rPr>
        <w:t xml:space="preserve"> </w:t>
      </w:r>
      <w:r>
        <w:t>согласный;</w:t>
      </w:r>
      <w:r>
        <w:rPr>
          <w:spacing w:val="1"/>
        </w:rPr>
        <w:t xml:space="preserve"> </w:t>
      </w:r>
      <w:r>
        <w:t>гласный</w:t>
      </w:r>
      <w:r>
        <w:rPr>
          <w:spacing w:val="-47"/>
        </w:rPr>
        <w:t xml:space="preserve"> </w:t>
      </w:r>
      <w:r>
        <w:t>ударный</w:t>
      </w:r>
      <w:r>
        <w:rPr>
          <w:spacing w:val="1"/>
        </w:rPr>
        <w:t xml:space="preserve"> </w:t>
      </w:r>
      <w:r>
        <w:t>—</w:t>
      </w:r>
      <w:r>
        <w:rPr>
          <w:spacing w:val="1"/>
        </w:rPr>
        <w:t xml:space="preserve"> </w:t>
      </w:r>
      <w:r>
        <w:t>безударный;</w:t>
      </w:r>
      <w:r>
        <w:rPr>
          <w:spacing w:val="1"/>
        </w:rPr>
        <w:t xml:space="preserve"> </w:t>
      </w:r>
      <w:r>
        <w:t>согласный</w:t>
      </w:r>
      <w:r>
        <w:rPr>
          <w:spacing w:val="1"/>
        </w:rPr>
        <w:t xml:space="preserve"> </w:t>
      </w:r>
      <w:r>
        <w:t>твёрдый</w:t>
      </w:r>
      <w:r>
        <w:rPr>
          <w:spacing w:val="1"/>
        </w:rPr>
        <w:t xml:space="preserve"> </w:t>
      </w:r>
      <w:r>
        <w:t>—</w:t>
      </w:r>
      <w:r>
        <w:rPr>
          <w:spacing w:val="1"/>
        </w:rPr>
        <w:t xml:space="preserve"> </w:t>
      </w:r>
      <w:r>
        <w:t>мягкий,</w:t>
      </w:r>
      <w:r>
        <w:rPr>
          <w:spacing w:val="1"/>
        </w:rPr>
        <w:t xml:space="preserve"> </w:t>
      </w:r>
      <w:r>
        <w:t>парный</w:t>
      </w:r>
      <w:r>
        <w:rPr>
          <w:spacing w:val="1"/>
        </w:rPr>
        <w:t xml:space="preserve"> </w:t>
      </w:r>
      <w:r>
        <w:t>—</w:t>
      </w:r>
      <w:r>
        <w:rPr>
          <w:spacing w:val="1"/>
        </w:rPr>
        <w:t xml:space="preserve"> </w:t>
      </w:r>
      <w:r>
        <w:t>непарный;</w:t>
      </w:r>
      <w:r>
        <w:rPr>
          <w:spacing w:val="2"/>
        </w:rPr>
        <w:t xml:space="preserve"> </w:t>
      </w:r>
      <w:r>
        <w:t>согласный</w:t>
      </w:r>
      <w:r>
        <w:rPr>
          <w:spacing w:val="-1"/>
        </w:rPr>
        <w:t xml:space="preserve"> </w:t>
      </w:r>
      <w:r>
        <w:t>звонкий</w:t>
      </w:r>
      <w:r>
        <w:rPr>
          <w:spacing w:val="1"/>
        </w:rPr>
        <w:t xml:space="preserve"> </w:t>
      </w:r>
      <w:r>
        <w:t>—</w:t>
      </w:r>
      <w:r>
        <w:rPr>
          <w:spacing w:val="2"/>
        </w:rPr>
        <w:t xml:space="preserve"> </w:t>
      </w:r>
      <w:r>
        <w:t>глухой,</w:t>
      </w:r>
      <w:r>
        <w:rPr>
          <w:spacing w:val="2"/>
        </w:rPr>
        <w:t xml:space="preserve"> </w:t>
      </w:r>
      <w:r>
        <w:t>парный —</w:t>
      </w:r>
      <w:r>
        <w:rPr>
          <w:spacing w:val="1"/>
        </w:rPr>
        <w:t xml:space="preserve"> </w:t>
      </w:r>
      <w:r>
        <w:t>непарный.</w:t>
      </w:r>
    </w:p>
    <w:p>
      <w:pPr>
        <w:pStyle w:val="33"/>
        <w:spacing w:before="8" w:line="249" w:lineRule="auto"/>
        <w:ind w:right="296" w:firstLine="225"/>
      </w:pPr>
      <w:r>
        <w:rPr>
          <w:spacing w:val="-1"/>
        </w:rPr>
        <w:t xml:space="preserve">Функции </w:t>
      </w:r>
      <w:r>
        <w:rPr>
          <w:b/>
          <w:i/>
          <w:spacing w:val="-1"/>
        </w:rPr>
        <w:t>ь</w:t>
      </w:r>
      <w:r>
        <w:rPr>
          <w:spacing w:val="-1"/>
        </w:rPr>
        <w:t xml:space="preserve">: показатель мягкости предшествующего </w:t>
      </w:r>
      <w:r>
        <w:t>согласного в конце и</w:t>
      </w:r>
      <w:r>
        <w:rPr>
          <w:spacing w:val="-48"/>
        </w:rPr>
        <w:t xml:space="preserve"> </w:t>
      </w:r>
      <w:r>
        <w:t>в</w:t>
      </w:r>
      <w:r>
        <w:rPr>
          <w:spacing w:val="1"/>
        </w:rPr>
        <w:t xml:space="preserve"> </w:t>
      </w:r>
      <w:r>
        <w:t>середине</w:t>
      </w:r>
      <w:r>
        <w:rPr>
          <w:spacing w:val="1"/>
        </w:rPr>
        <w:t xml:space="preserve"> </w:t>
      </w:r>
      <w:r>
        <w:t>слова;</w:t>
      </w:r>
      <w:r>
        <w:rPr>
          <w:spacing w:val="1"/>
        </w:rPr>
        <w:t xml:space="preserve"> </w:t>
      </w:r>
      <w:r>
        <w:t>разделительный.</w:t>
      </w:r>
      <w:r>
        <w:rPr>
          <w:spacing w:val="1"/>
        </w:rPr>
        <w:t xml:space="preserve"> </w:t>
      </w:r>
      <w:r>
        <w:t>Использование</w:t>
      </w:r>
      <w:r>
        <w:rPr>
          <w:spacing w:val="1"/>
        </w:rPr>
        <w:t xml:space="preserve"> </w:t>
      </w:r>
      <w:r>
        <w:t>на</w:t>
      </w:r>
      <w:r>
        <w:rPr>
          <w:spacing w:val="1"/>
        </w:rPr>
        <w:t xml:space="preserve"> </w:t>
      </w:r>
      <w:r>
        <w:t>письме</w:t>
      </w:r>
      <w:r>
        <w:rPr>
          <w:spacing w:val="1"/>
        </w:rPr>
        <w:t xml:space="preserve"> </w:t>
      </w:r>
      <w:r>
        <w:t>разделительных</w:t>
      </w:r>
      <w:r>
        <w:rPr>
          <w:spacing w:val="2"/>
        </w:rPr>
        <w:t xml:space="preserve"> </w:t>
      </w:r>
      <w:r>
        <w:rPr>
          <w:b/>
          <w:i/>
        </w:rPr>
        <w:t>ъ</w:t>
      </w:r>
      <w:r>
        <w:rPr>
          <w:b/>
          <w:i/>
          <w:spacing w:val="2"/>
        </w:rPr>
        <w:t xml:space="preserve"> </w:t>
      </w:r>
      <w:r>
        <w:t xml:space="preserve">и </w:t>
      </w:r>
      <w:r>
        <w:rPr>
          <w:b/>
          <w:i/>
        </w:rPr>
        <w:t>ь</w:t>
      </w:r>
      <w:r>
        <w:t>.</w:t>
      </w:r>
    </w:p>
    <w:p>
      <w:pPr>
        <w:pStyle w:val="33"/>
        <w:spacing w:before="2" w:line="249" w:lineRule="auto"/>
        <w:ind w:right="291" w:firstLine="225"/>
      </w:pPr>
      <w:r>
        <w:t>Соотношение</w:t>
      </w:r>
      <w:r>
        <w:rPr>
          <w:spacing w:val="-7"/>
        </w:rPr>
        <w:t xml:space="preserve"> </w:t>
      </w:r>
      <w:r>
        <w:t>звукового</w:t>
      </w:r>
      <w:r>
        <w:rPr>
          <w:spacing w:val="-6"/>
        </w:rPr>
        <w:t xml:space="preserve"> </w:t>
      </w:r>
      <w:r>
        <w:t>и</w:t>
      </w:r>
      <w:r>
        <w:rPr>
          <w:spacing w:val="-5"/>
        </w:rPr>
        <w:t xml:space="preserve"> </w:t>
      </w:r>
      <w:r>
        <w:t>буквенного</w:t>
      </w:r>
      <w:r>
        <w:rPr>
          <w:spacing w:val="-8"/>
        </w:rPr>
        <w:t xml:space="preserve"> </w:t>
      </w:r>
      <w:r>
        <w:t>состава</w:t>
      </w:r>
      <w:r>
        <w:rPr>
          <w:spacing w:val="-1"/>
        </w:rPr>
        <w:t xml:space="preserve"> </w:t>
      </w:r>
      <w:r>
        <w:t>в</w:t>
      </w:r>
      <w:r>
        <w:rPr>
          <w:spacing w:val="-3"/>
        </w:rPr>
        <w:t xml:space="preserve"> </w:t>
      </w:r>
      <w:r>
        <w:t>словах</w:t>
      </w:r>
      <w:r>
        <w:rPr>
          <w:spacing w:val="-3"/>
        </w:rPr>
        <w:t xml:space="preserve"> </w:t>
      </w:r>
      <w:r>
        <w:t>с</w:t>
      </w:r>
      <w:r>
        <w:rPr>
          <w:spacing w:val="-7"/>
        </w:rPr>
        <w:t xml:space="preserve"> </w:t>
      </w:r>
      <w:r>
        <w:t xml:space="preserve">буквами </w:t>
      </w:r>
      <w:r>
        <w:rPr>
          <w:b/>
          <w:i/>
        </w:rPr>
        <w:t>е</w:t>
      </w:r>
      <w:r>
        <w:t>,</w:t>
      </w:r>
      <w:r>
        <w:rPr>
          <w:spacing w:val="-5"/>
        </w:rPr>
        <w:t xml:space="preserve"> </w:t>
      </w:r>
      <w:r>
        <w:rPr>
          <w:b/>
          <w:i/>
        </w:rPr>
        <w:t>ё</w:t>
      </w:r>
      <w:r>
        <w:t>,</w:t>
      </w:r>
      <w:r>
        <w:rPr>
          <w:spacing w:val="-6"/>
        </w:rPr>
        <w:t xml:space="preserve"> </w:t>
      </w:r>
      <w:r>
        <w:rPr>
          <w:b/>
          <w:i/>
        </w:rPr>
        <w:t>ю</w:t>
      </w:r>
      <w:r>
        <w:t>,</w:t>
      </w:r>
      <w:r>
        <w:rPr>
          <w:spacing w:val="-47"/>
        </w:rPr>
        <w:t xml:space="preserve"> </w:t>
      </w:r>
      <w:r>
        <w:rPr>
          <w:b/>
          <w:i/>
        </w:rPr>
        <w:t>я</w:t>
      </w:r>
      <w:r>
        <w:rPr>
          <w:b/>
          <w:i/>
          <w:spacing w:val="3"/>
        </w:rPr>
        <w:t xml:space="preserve"> </w:t>
      </w:r>
      <w:r>
        <w:t>(в</w:t>
      </w:r>
      <w:r>
        <w:rPr>
          <w:spacing w:val="3"/>
        </w:rPr>
        <w:t xml:space="preserve"> </w:t>
      </w:r>
      <w:r>
        <w:t>начале</w:t>
      </w:r>
      <w:r>
        <w:rPr>
          <w:spacing w:val="-1"/>
        </w:rPr>
        <w:t xml:space="preserve"> </w:t>
      </w:r>
      <w:r>
        <w:t>слова</w:t>
      </w:r>
      <w:r>
        <w:rPr>
          <w:spacing w:val="-1"/>
        </w:rPr>
        <w:t xml:space="preserve"> </w:t>
      </w:r>
      <w:r>
        <w:t>и</w:t>
      </w:r>
      <w:r>
        <w:rPr>
          <w:spacing w:val="-1"/>
        </w:rPr>
        <w:t xml:space="preserve"> </w:t>
      </w:r>
      <w:r>
        <w:t>после</w:t>
      </w:r>
      <w:r>
        <w:rPr>
          <w:spacing w:val="-1"/>
        </w:rPr>
        <w:t xml:space="preserve"> </w:t>
      </w:r>
      <w:r>
        <w:t>гласных).</w:t>
      </w:r>
    </w:p>
    <w:p>
      <w:pPr>
        <w:pStyle w:val="33"/>
        <w:spacing w:line="249" w:lineRule="auto"/>
        <w:ind w:left="1018" w:right="1057"/>
      </w:pPr>
      <w:r>
        <w:t>Деление слов на слоги (в том числе при стечении согласных).</w:t>
      </w:r>
      <w:r>
        <w:rPr>
          <w:spacing w:val="1"/>
        </w:rPr>
        <w:t xml:space="preserve"> </w:t>
      </w:r>
      <w:r>
        <w:t>Использование</w:t>
      </w:r>
      <w:r>
        <w:rPr>
          <w:spacing w:val="-3"/>
        </w:rPr>
        <w:t xml:space="preserve"> </w:t>
      </w:r>
      <w:r>
        <w:t>знания алфавита</w:t>
      </w:r>
      <w:r>
        <w:rPr>
          <w:spacing w:val="3"/>
        </w:rPr>
        <w:t xml:space="preserve"> </w:t>
      </w:r>
      <w:r>
        <w:t>при</w:t>
      </w:r>
      <w:r>
        <w:rPr>
          <w:spacing w:val="-6"/>
        </w:rPr>
        <w:t xml:space="preserve"> </w:t>
      </w:r>
      <w:r>
        <w:t>работе</w:t>
      </w:r>
      <w:r>
        <w:rPr>
          <w:spacing w:val="-3"/>
        </w:rPr>
        <w:t xml:space="preserve"> </w:t>
      </w:r>
      <w:r>
        <w:t>со</w:t>
      </w:r>
      <w:r>
        <w:rPr>
          <w:spacing w:val="-4"/>
        </w:rPr>
        <w:t xml:space="preserve"> </w:t>
      </w:r>
      <w:r>
        <w:t>словарями.</w:t>
      </w:r>
    </w:p>
    <w:p>
      <w:pPr>
        <w:pStyle w:val="33"/>
        <w:spacing w:line="249" w:lineRule="auto"/>
        <w:ind w:right="287" w:firstLine="225"/>
      </w:pPr>
      <w:r>
        <w:t>Небуквенные</w:t>
      </w:r>
      <w:r>
        <w:rPr>
          <w:spacing w:val="1"/>
        </w:rPr>
        <w:t xml:space="preserve"> </w:t>
      </w:r>
      <w:r>
        <w:t>графические</w:t>
      </w:r>
      <w:r>
        <w:rPr>
          <w:spacing w:val="1"/>
        </w:rPr>
        <w:t xml:space="preserve"> </w:t>
      </w:r>
      <w:r>
        <w:t>средства:</w:t>
      </w:r>
      <w:r>
        <w:rPr>
          <w:spacing w:val="1"/>
        </w:rPr>
        <w:t xml:space="preserve"> </w:t>
      </w:r>
      <w:r>
        <w:t>пробел</w:t>
      </w:r>
      <w:r>
        <w:rPr>
          <w:spacing w:val="1"/>
        </w:rPr>
        <w:t xml:space="preserve"> </w:t>
      </w:r>
      <w:r>
        <w:t>между</w:t>
      </w:r>
      <w:r>
        <w:rPr>
          <w:spacing w:val="1"/>
        </w:rPr>
        <w:t xml:space="preserve"> </w:t>
      </w:r>
      <w:r>
        <w:t>словами,</w:t>
      </w:r>
      <w:r>
        <w:rPr>
          <w:spacing w:val="1"/>
        </w:rPr>
        <w:t xml:space="preserve"> </w:t>
      </w:r>
      <w:r>
        <w:t>знак</w:t>
      </w:r>
      <w:r>
        <w:rPr>
          <w:spacing w:val="1"/>
        </w:rPr>
        <w:t xml:space="preserve"> </w:t>
      </w:r>
      <w:r>
        <w:t>переноса,</w:t>
      </w:r>
      <w:r>
        <w:rPr>
          <w:spacing w:val="1"/>
        </w:rPr>
        <w:t xml:space="preserve"> </w:t>
      </w:r>
      <w:r>
        <w:t>абзац</w:t>
      </w:r>
      <w:r>
        <w:rPr>
          <w:spacing w:val="1"/>
        </w:rPr>
        <w:t xml:space="preserve"> </w:t>
      </w:r>
      <w:r>
        <w:t>(красная</w:t>
      </w:r>
      <w:r>
        <w:rPr>
          <w:spacing w:val="1"/>
        </w:rPr>
        <w:t xml:space="preserve"> </w:t>
      </w:r>
      <w:r>
        <w:t>строка),</w:t>
      </w:r>
      <w:r>
        <w:rPr>
          <w:spacing w:val="1"/>
        </w:rPr>
        <w:t xml:space="preserve"> </w:t>
      </w:r>
      <w:r>
        <w:t>пунктуационные</w:t>
      </w:r>
      <w:r>
        <w:rPr>
          <w:spacing w:val="1"/>
        </w:rPr>
        <w:t xml:space="preserve"> </w:t>
      </w:r>
      <w:r>
        <w:t>знаки</w:t>
      </w:r>
      <w:r>
        <w:rPr>
          <w:spacing w:val="1"/>
        </w:rPr>
        <w:t xml:space="preserve"> </w:t>
      </w:r>
      <w:r>
        <w:t>(в</w:t>
      </w:r>
      <w:r>
        <w:rPr>
          <w:spacing w:val="1"/>
        </w:rPr>
        <w:t xml:space="preserve"> </w:t>
      </w:r>
      <w:r>
        <w:t>пределах</w:t>
      </w:r>
      <w:r>
        <w:rPr>
          <w:spacing w:val="1"/>
        </w:rPr>
        <w:t xml:space="preserve"> </w:t>
      </w:r>
      <w:r>
        <w:t>изученного).</w:t>
      </w:r>
    </w:p>
    <w:p>
      <w:pPr>
        <w:pStyle w:val="33"/>
        <w:spacing w:before="8"/>
        <w:ind w:left="0"/>
        <w:jc w:val="left"/>
        <w:rPr>
          <w:sz w:val="17"/>
        </w:rPr>
      </w:pPr>
    </w:p>
    <w:p>
      <w:pPr>
        <w:pStyle w:val="62"/>
        <w:jc w:val="left"/>
      </w:pPr>
      <w:r>
        <w:t>Орфоэпия</w:t>
      </w:r>
    </w:p>
    <w:p>
      <w:pPr>
        <w:pStyle w:val="33"/>
        <w:spacing w:before="6" w:line="249" w:lineRule="auto"/>
        <w:ind w:right="293" w:firstLine="225"/>
      </w:pPr>
      <w:r>
        <w:t>Произношение</w:t>
      </w:r>
      <w:r>
        <w:rPr>
          <w:spacing w:val="1"/>
        </w:rPr>
        <w:t xml:space="preserve"> </w:t>
      </w:r>
      <w:r>
        <w:t>звуков</w:t>
      </w:r>
      <w:r>
        <w:rPr>
          <w:spacing w:val="1"/>
        </w:rPr>
        <w:t xml:space="preserve"> </w:t>
      </w:r>
      <w:r>
        <w:t>и</w:t>
      </w:r>
      <w:r>
        <w:rPr>
          <w:spacing w:val="1"/>
        </w:rPr>
        <w:t xml:space="preserve"> </w:t>
      </w:r>
      <w:r>
        <w:t>сочетаний</w:t>
      </w:r>
      <w:r>
        <w:rPr>
          <w:spacing w:val="1"/>
        </w:rPr>
        <w:t xml:space="preserve"> </w:t>
      </w:r>
      <w:r>
        <w:t>звуков,</w:t>
      </w:r>
      <w:r>
        <w:rPr>
          <w:spacing w:val="1"/>
        </w:rPr>
        <w:t xml:space="preserve"> </w:t>
      </w:r>
      <w:r>
        <w:t>ударение</w:t>
      </w:r>
      <w:r>
        <w:rPr>
          <w:spacing w:val="1"/>
        </w:rPr>
        <w:t xml:space="preserve"> </w:t>
      </w:r>
      <w:r>
        <w:t>в</w:t>
      </w:r>
      <w:r>
        <w:rPr>
          <w:spacing w:val="1"/>
        </w:rPr>
        <w:t xml:space="preserve"> </w:t>
      </w:r>
      <w:r>
        <w:t>словах</w:t>
      </w:r>
      <w:r>
        <w:rPr>
          <w:spacing w:val="1"/>
        </w:rPr>
        <w:t xml:space="preserve"> </w:t>
      </w:r>
      <w:r>
        <w:t>в</w:t>
      </w:r>
      <w:r>
        <w:rPr>
          <w:spacing w:val="-47"/>
        </w:rPr>
        <w:t xml:space="preserve"> </w:t>
      </w:r>
      <w:r>
        <w:t>соответствии с нормами современного русского литературного языка (на</w:t>
      </w:r>
      <w:r>
        <w:rPr>
          <w:spacing w:val="1"/>
        </w:rPr>
        <w:t xml:space="preserve"> </w:t>
      </w:r>
      <w:r>
        <w:t>ограниченном перечне слов, отрабатываемом в учебнике). Использование</w:t>
      </w:r>
      <w:r>
        <w:rPr>
          <w:spacing w:val="1"/>
        </w:rPr>
        <w:t xml:space="preserve"> </w:t>
      </w:r>
      <w:r>
        <w:t>отработанного</w:t>
      </w:r>
      <w:r>
        <w:rPr>
          <w:spacing w:val="1"/>
        </w:rPr>
        <w:t xml:space="preserve"> </w:t>
      </w:r>
      <w:r>
        <w:t>перечня</w:t>
      </w:r>
      <w:r>
        <w:rPr>
          <w:spacing w:val="1"/>
        </w:rPr>
        <w:t xml:space="preserve"> </w:t>
      </w:r>
      <w:r>
        <w:t>слов</w:t>
      </w:r>
      <w:r>
        <w:rPr>
          <w:spacing w:val="1"/>
        </w:rPr>
        <w:t xml:space="preserve"> </w:t>
      </w:r>
      <w:r>
        <w:t>(орфоэпического</w:t>
      </w:r>
      <w:r>
        <w:rPr>
          <w:spacing w:val="1"/>
        </w:rPr>
        <w:t xml:space="preserve"> </w:t>
      </w:r>
      <w:r>
        <w:t>словаря</w:t>
      </w:r>
      <w:r>
        <w:rPr>
          <w:spacing w:val="1"/>
        </w:rPr>
        <w:t xml:space="preserve"> </w:t>
      </w:r>
      <w:r>
        <w:t>учебника)</w:t>
      </w:r>
      <w:r>
        <w:rPr>
          <w:spacing w:val="1"/>
        </w:rPr>
        <w:t xml:space="preserve"> </w:t>
      </w:r>
      <w:r>
        <w:t>для</w:t>
      </w:r>
      <w:r>
        <w:rPr>
          <w:spacing w:val="1"/>
        </w:rPr>
        <w:t xml:space="preserve"> </w:t>
      </w:r>
      <w:r>
        <w:t>решения практических</w:t>
      </w:r>
      <w:r>
        <w:rPr>
          <w:spacing w:val="2"/>
        </w:rPr>
        <w:t xml:space="preserve"> </w:t>
      </w:r>
      <w:r>
        <w:t>задач.</w:t>
      </w:r>
    </w:p>
    <w:p>
      <w:pPr>
        <w:pStyle w:val="33"/>
        <w:spacing w:before="10"/>
        <w:ind w:left="0"/>
        <w:jc w:val="left"/>
        <w:rPr>
          <w:sz w:val="17"/>
        </w:rPr>
      </w:pPr>
    </w:p>
    <w:p>
      <w:pPr>
        <w:pStyle w:val="62"/>
        <w:jc w:val="left"/>
      </w:pPr>
      <w:r>
        <w:t>Лексика</w:t>
      </w:r>
    </w:p>
    <w:p>
      <w:pPr>
        <w:pStyle w:val="33"/>
        <w:spacing w:before="6" w:line="249" w:lineRule="auto"/>
        <w:ind w:right="292" w:firstLine="225"/>
      </w:pPr>
      <w:r>
        <w:t>Слово как единство звучания и значения. Лексическое значение слова</w:t>
      </w:r>
      <w:r>
        <w:rPr>
          <w:spacing w:val="1"/>
        </w:rPr>
        <w:t xml:space="preserve"> </w:t>
      </w:r>
      <w:r>
        <w:t>(общее</w:t>
      </w:r>
      <w:r>
        <w:rPr>
          <w:spacing w:val="1"/>
        </w:rPr>
        <w:t xml:space="preserve"> </w:t>
      </w:r>
      <w:r>
        <w:t>представление).</w:t>
      </w:r>
      <w:r>
        <w:rPr>
          <w:spacing w:val="1"/>
        </w:rPr>
        <w:t xml:space="preserve"> </w:t>
      </w:r>
      <w:r>
        <w:t>Выявление</w:t>
      </w:r>
      <w:r>
        <w:rPr>
          <w:spacing w:val="1"/>
        </w:rPr>
        <w:t xml:space="preserve"> </w:t>
      </w:r>
      <w:r>
        <w:t>слов,</w:t>
      </w:r>
      <w:r>
        <w:rPr>
          <w:spacing w:val="1"/>
        </w:rPr>
        <w:t xml:space="preserve"> </w:t>
      </w:r>
      <w:r>
        <w:t>значение</w:t>
      </w:r>
      <w:r>
        <w:rPr>
          <w:spacing w:val="1"/>
        </w:rPr>
        <w:t xml:space="preserve"> </w:t>
      </w:r>
      <w:r>
        <w:t>которых</w:t>
      </w:r>
      <w:r>
        <w:rPr>
          <w:spacing w:val="1"/>
        </w:rPr>
        <w:t xml:space="preserve"> </w:t>
      </w:r>
      <w:r>
        <w:t>требует</w:t>
      </w:r>
      <w:r>
        <w:rPr>
          <w:spacing w:val="1"/>
        </w:rPr>
        <w:t xml:space="preserve"> </w:t>
      </w:r>
      <w:r>
        <w:t>уточнения. Определение значения слова по тексту или уточнение значения</w:t>
      </w:r>
      <w:r>
        <w:rPr>
          <w:spacing w:val="-47"/>
        </w:rPr>
        <w:t xml:space="preserve"> </w:t>
      </w:r>
      <w:r>
        <w:t>с</w:t>
      </w:r>
      <w:r>
        <w:rPr>
          <w:spacing w:val="-2"/>
        </w:rPr>
        <w:t xml:space="preserve"> </w:t>
      </w:r>
      <w:r>
        <w:t>помощью толкового</w:t>
      </w:r>
      <w:r>
        <w:rPr>
          <w:spacing w:val="-3"/>
        </w:rPr>
        <w:t xml:space="preserve"> </w:t>
      </w:r>
      <w:r>
        <w:t>словаря.</w:t>
      </w:r>
    </w:p>
    <w:p>
      <w:pPr>
        <w:pStyle w:val="33"/>
        <w:spacing w:before="65" w:line="249" w:lineRule="auto"/>
        <w:ind w:left="1018"/>
        <w:jc w:val="left"/>
      </w:pPr>
      <w:r>
        <w:t>Однозначные</w:t>
      </w:r>
      <w:r>
        <w:rPr>
          <w:spacing w:val="-6"/>
        </w:rPr>
        <w:t xml:space="preserve"> </w:t>
      </w:r>
      <w:r>
        <w:t>и</w:t>
      </w:r>
      <w:r>
        <w:rPr>
          <w:spacing w:val="-5"/>
        </w:rPr>
        <w:t xml:space="preserve"> </w:t>
      </w:r>
      <w:r>
        <w:t>многозначные</w:t>
      </w:r>
      <w:r>
        <w:rPr>
          <w:spacing w:val="-6"/>
        </w:rPr>
        <w:t xml:space="preserve"> </w:t>
      </w:r>
      <w:r>
        <w:t>слова</w:t>
      </w:r>
      <w:r>
        <w:rPr>
          <w:spacing w:val="-2"/>
        </w:rPr>
        <w:t xml:space="preserve"> </w:t>
      </w:r>
      <w:r>
        <w:t>(простые</w:t>
      </w:r>
      <w:r>
        <w:rPr>
          <w:spacing w:val="-6"/>
        </w:rPr>
        <w:t xml:space="preserve"> </w:t>
      </w:r>
      <w:r>
        <w:t>случаи,</w:t>
      </w:r>
      <w:r>
        <w:rPr>
          <w:spacing w:val="-1"/>
        </w:rPr>
        <w:t xml:space="preserve"> </w:t>
      </w:r>
      <w:r>
        <w:t>наблюдение).</w:t>
      </w:r>
      <w:r>
        <w:rPr>
          <w:spacing w:val="-47"/>
        </w:rPr>
        <w:t xml:space="preserve"> </w:t>
      </w:r>
      <w:r>
        <w:t>Наблюдение</w:t>
      </w:r>
      <w:r>
        <w:rPr>
          <w:spacing w:val="-6"/>
        </w:rPr>
        <w:t xml:space="preserve"> </w:t>
      </w:r>
      <w:r>
        <w:t>за</w:t>
      </w:r>
      <w:r>
        <w:rPr>
          <w:spacing w:val="-5"/>
        </w:rPr>
        <w:t xml:space="preserve"> </w:t>
      </w:r>
      <w:r>
        <w:t>использованием</w:t>
      </w:r>
      <w:r>
        <w:rPr>
          <w:spacing w:val="-5"/>
        </w:rPr>
        <w:t xml:space="preserve"> </w:t>
      </w:r>
      <w:r>
        <w:t>в</w:t>
      </w:r>
      <w:r>
        <w:rPr>
          <w:spacing w:val="-10"/>
        </w:rPr>
        <w:t xml:space="preserve"> </w:t>
      </w:r>
      <w:r>
        <w:t>речи</w:t>
      </w:r>
      <w:r>
        <w:rPr>
          <w:spacing w:val="-4"/>
        </w:rPr>
        <w:t xml:space="preserve"> </w:t>
      </w:r>
      <w:r>
        <w:t>синонимов,</w:t>
      </w:r>
      <w:r>
        <w:rPr>
          <w:spacing w:val="-4"/>
        </w:rPr>
        <w:t xml:space="preserve"> </w:t>
      </w:r>
      <w:r>
        <w:t>антонимов.</w:t>
      </w:r>
    </w:p>
    <w:p>
      <w:pPr>
        <w:pStyle w:val="33"/>
        <w:spacing w:before="8"/>
        <w:ind w:left="0"/>
        <w:jc w:val="left"/>
        <w:rPr>
          <w:sz w:val="17"/>
        </w:rPr>
      </w:pPr>
    </w:p>
    <w:p>
      <w:pPr>
        <w:pStyle w:val="62"/>
      </w:pPr>
      <w:r>
        <w:t>Состав</w:t>
      </w:r>
      <w:r>
        <w:rPr>
          <w:spacing w:val="2"/>
        </w:rPr>
        <w:t xml:space="preserve"> </w:t>
      </w:r>
      <w:r>
        <w:t>слова (морфемика)</w:t>
      </w:r>
    </w:p>
    <w:p>
      <w:pPr>
        <w:pStyle w:val="33"/>
        <w:spacing w:before="6" w:line="249" w:lineRule="auto"/>
        <w:ind w:right="297" w:firstLine="225"/>
      </w:pPr>
      <w:r>
        <w:t>Корень</w:t>
      </w:r>
      <w:r>
        <w:rPr>
          <w:spacing w:val="1"/>
        </w:rPr>
        <w:t xml:space="preserve"> </w:t>
      </w:r>
      <w:r>
        <w:t>как</w:t>
      </w:r>
      <w:r>
        <w:rPr>
          <w:spacing w:val="1"/>
        </w:rPr>
        <w:t xml:space="preserve"> </w:t>
      </w:r>
      <w:r>
        <w:t>обязательная</w:t>
      </w:r>
      <w:r>
        <w:rPr>
          <w:spacing w:val="1"/>
        </w:rPr>
        <w:t xml:space="preserve"> </w:t>
      </w:r>
      <w:r>
        <w:t>часть</w:t>
      </w:r>
      <w:r>
        <w:rPr>
          <w:spacing w:val="1"/>
        </w:rPr>
        <w:t xml:space="preserve"> </w:t>
      </w:r>
      <w:r>
        <w:t>слова.</w:t>
      </w:r>
      <w:r>
        <w:rPr>
          <w:spacing w:val="1"/>
        </w:rPr>
        <w:t xml:space="preserve"> </w:t>
      </w:r>
      <w:r>
        <w:t>Однокоренные</w:t>
      </w:r>
      <w:r>
        <w:rPr>
          <w:spacing w:val="1"/>
        </w:rPr>
        <w:t xml:space="preserve"> </w:t>
      </w:r>
      <w:r>
        <w:t>(родственные)</w:t>
      </w:r>
      <w:r>
        <w:rPr>
          <w:spacing w:val="1"/>
        </w:rPr>
        <w:t xml:space="preserve"> </w:t>
      </w:r>
      <w:r>
        <w:t>слова.</w:t>
      </w:r>
      <w:r>
        <w:rPr>
          <w:spacing w:val="1"/>
        </w:rPr>
        <w:t xml:space="preserve"> </w:t>
      </w:r>
      <w:r>
        <w:t>Признаки</w:t>
      </w:r>
      <w:r>
        <w:rPr>
          <w:spacing w:val="1"/>
        </w:rPr>
        <w:t xml:space="preserve"> </w:t>
      </w:r>
      <w:r>
        <w:t>однокоренных</w:t>
      </w:r>
      <w:r>
        <w:rPr>
          <w:spacing w:val="1"/>
        </w:rPr>
        <w:t xml:space="preserve"> </w:t>
      </w:r>
      <w:r>
        <w:t>(родственных)</w:t>
      </w:r>
      <w:r>
        <w:rPr>
          <w:spacing w:val="1"/>
        </w:rPr>
        <w:t xml:space="preserve"> </w:t>
      </w:r>
      <w:r>
        <w:t>слов.</w:t>
      </w:r>
      <w:r>
        <w:rPr>
          <w:spacing w:val="1"/>
        </w:rPr>
        <w:t xml:space="preserve"> </w:t>
      </w:r>
      <w:r>
        <w:t>Различение</w:t>
      </w:r>
      <w:r>
        <w:rPr>
          <w:spacing w:val="1"/>
        </w:rPr>
        <w:t xml:space="preserve"> </w:t>
      </w:r>
      <w:r>
        <w:t>однокоренных</w:t>
      </w:r>
      <w:r>
        <w:rPr>
          <w:spacing w:val="1"/>
        </w:rPr>
        <w:t xml:space="preserve"> </w:t>
      </w:r>
      <w:r>
        <w:t>слов</w:t>
      </w:r>
      <w:r>
        <w:rPr>
          <w:spacing w:val="1"/>
        </w:rPr>
        <w:t xml:space="preserve"> </w:t>
      </w:r>
      <w:r>
        <w:t>и</w:t>
      </w:r>
      <w:r>
        <w:rPr>
          <w:spacing w:val="1"/>
        </w:rPr>
        <w:t xml:space="preserve"> </w:t>
      </w:r>
      <w:r>
        <w:t>синонимов,</w:t>
      </w:r>
      <w:r>
        <w:rPr>
          <w:spacing w:val="1"/>
        </w:rPr>
        <w:t xml:space="preserve"> </w:t>
      </w:r>
      <w:r>
        <w:t>однокоренных</w:t>
      </w:r>
      <w:r>
        <w:rPr>
          <w:spacing w:val="1"/>
        </w:rPr>
        <w:t xml:space="preserve"> </w:t>
      </w:r>
      <w:r>
        <w:t>слов</w:t>
      </w:r>
      <w:r>
        <w:rPr>
          <w:spacing w:val="1"/>
        </w:rPr>
        <w:t xml:space="preserve"> </w:t>
      </w:r>
      <w:r>
        <w:t>и</w:t>
      </w:r>
      <w:r>
        <w:rPr>
          <w:spacing w:val="1"/>
        </w:rPr>
        <w:t xml:space="preserve"> </w:t>
      </w:r>
      <w:r>
        <w:t>слов</w:t>
      </w:r>
      <w:r>
        <w:rPr>
          <w:spacing w:val="1"/>
        </w:rPr>
        <w:t xml:space="preserve"> </w:t>
      </w:r>
      <w:r>
        <w:t>с</w:t>
      </w:r>
      <w:r>
        <w:rPr>
          <w:spacing w:val="1"/>
        </w:rPr>
        <w:t xml:space="preserve"> </w:t>
      </w:r>
      <w:r>
        <w:t>омонимичными</w:t>
      </w:r>
      <w:r>
        <w:rPr>
          <w:spacing w:val="-3"/>
        </w:rPr>
        <w:t xml:space="preserve"> </w:t>
      </w:r>
      <w:r>
        <w:t>корнями.</w:t>
      </w:r>
      <w:r>
        <w:rPr>
          <w:spacing w:val="1"/>
        </w:rPr>
        <w:t xml:space="preserve"> </w:t>
      </w:r>
      <w:r>
        <w:t>Выделение</w:t>
      </w:r>
      <w:r>
        <w:rPr>
          <w:spacing w:val="-3"/>
        </w:rPr>
        <w:t xml:space="preserve"> </w:t>
      </w:r>
      <w:r>
        <w:t>в словах корня</w:t>
      </w:r>
      <w:r>
        <w:rPr>
          <w:spacing w:val="-2"/>
        </w:rPr>
        <w:t xml:space="preserve"> </w:t>
      </w:r>
      <w:r>
        <w:t>(простые</w:t>
      </w:r>
      <w:r>
        <w:rPr>
          <w:spacing w:val="-3"/>
        </w:rPr>
        <w:t xml:space="preserve"> </w:t>
      </w:r>
      <w:r>
        <w:t>случаи).</w:t>
      </w:r>
    </w:p>
    <w:p>
      <w:pPr>
        <w:pStyle w:val="33"/>
        <w:spacing w:before="3" w:line="252" w:lineRule="auto"/>
        <w:ind w:right="297" w:firstLine="225"/>
      </w:pPr>
      <w:r>
        <w:t>Окончание</w:t>
      </w:r>
      <w:r>
        <w:rPr>
          <w:spacing w:val="1"/>
        </w:rPr>
        <w:t xml:space="preserve"> </w:t>
      </w:r>
      <w:r>
        <w:t>как</w:t>
      </w:r>
      <w:r>
        <w:rPr>
          <w:spacing w:val="1"/>
        </w:rPr>
        <w:t xml:space="preserve"> </w:t>
      </w:r>
      <w:r>
        <w:t>изменяемая</w:t>
      </w:r>
      <w:r>
        <w:rPr>
          <w:spacing w:val="1"/>
        </w:rPr>
        <w:t xml:space="preserve"> </w:t>
      </w:r>
      <w:r>
        <w:t>часть</w:t>
      </w:r>
      <w:r>
        <w:rPr>
          <w:spacing w:val="1"/>
        </w:rPr>
        <w:t xml:space="preserve"> </w:t>
      </w:r>
      <w:r>
        <w:t>слова.</w:t>
      </w:r>
      <w:r>
        <w:rPr>
          <w:spacing w:val="1"/>
        </w:rPr>
        <w:t xml:space="preserve"> </w:t>
      </w:r>
      <w:r>
        <w:t>Изменение</w:t>
      </w:r>
      <w:r>
        <w:rPr>
          <w:spacing w:val="1"/>
        </w:rPr>
        <w:t xml:space="preserve"> </w:t>
      </w:r>
      <w:r>
        <w:t>формы</w:t>
      </w:r>
      <w:r>
        <w:rPr>
          <w:spacing w:val="1"/>
        </w:rPr>
        <w:t xml:space="preserve"> </w:t>
      </w:r>
      <w:r>
        <w:t>слова</w:t>
      </w:r>
      <w:r>
        <w:rPr>
          <w:spacing w:val="1"/>
        </w:rPr>
        <w:t xml:space="preserve"> </w:t>
      </w:r>
      <w:r>
        <w:t>с</w:t>
      </w:r>
      <w:r>
        <w:rPr>
          <w:spacing w:val="1"/>
        </w:rPr>
        <w:t xml:space="preserve"> </w:t>
      </w:r>
      <w:r>
        <w:t>помощью</w:t>
      </w:r>
      <w:r>
        <w:rPr>
          <w:spacing w:val="-3"/>
        </w:rPr>
        <w:t xml:space="preserve"> </w:t>
      </w:r>
      <w:r>
        <w:t>окончания.</w:t>
      </w:r>
      <w:r>
        <w:rPr>
          <w:spacing w:val="2"/>
        </w:rPr>
        <w:t xml:space="preserve"> </w:t>
      </w:r>
      <w:r>
        <w:t>Различение</w:t>
      </w:r>
      <w:r>
        <w:rPr>
          <w:spacing w:val="-3"/>
        </w:rPr>
        <w:t xml:space="preserve"> </w:t>
      </w:r>
      <w:r>
        <w:t>изменяемых и</w:t>
      </w:r>
      <w:r>
        <w:rPr>
          <w:spacing w:val="-2"/>
        </w:rPr>
        <w:t xml:space="preserve"> </w:t>
      </w:r>
      <w:r>
        <w:t>неизменяемых слов.</w:t>
      </w:r>
    </w:p>
    <w:p>
      <w:pPr>
        <w:pStyle w:val="33"/>
        <w:spacing w:line="249" w:lineRule="auto"/>
        <w:ind w:right="303" w:firstLine="225"/>
      </w:pPr>
      <w:r>
        <w:t>Суффикс</w:t>
      </w:r>
      <w:r>
        <w:rPr>
          <w:spacing w:val="1"/>
        </w:rPr>
        <w:t xml:space="preserve"> </w:t>
      </w:r>
      <w:r>
        <w:t>как</w:t>
      </w:r>
      <w:r>
        <w:rPr>
          <w:spacing w:val="1"/>
        </w:rPr>
        <w:t xml:space="preserve"> </w:t>
      </w:r>
      <w:r>
        <w:t>часть</w:t>
      </w:r>
      <w:r>
        <w:rPr>
          <w:spacing w:val="1"/>
        </w:rPr>
        <w:t xml:space="preserve"> </w:t>
      </w:r>
      <w:r>
        <w:t>слова</w:t>
      </w:r>
      <w:r>
        <w:rPr>
          <w:spacing w:val="1"/>
        </w:rPr>
        <w:t xml:space="preserve"> </w:t>
      </w:r>
      <w:r>
        <w:t>(наблюдение).</w:t>
      </w:r>
      <w:r>
        <w:rPr>
          <w:spacing w:val="1"/>
        </w:rPr>
        <w:t xml:space="preserve"> </w:t>
      </w:r>
      <w:r>
        <w:t>Приставка</w:t>
      </w:r>
      <w:r>
        <w:rPr>
          <w:spacing w:val="1"/>
        </w:rPr>
        <w:t xml:space="preserve"> </w:t>
      </w:r>
      <w:r>
        <w:t>как</w:t>
      </w:r>
      <w:r>
        <w:rPr>
          <w:spacing w:val="1"/>
        </w:rPr>
        <w:t xml:space="preserve"> </w:t>
      </w:r>
      <w:r>
        <w:t>часть</w:t>
      </w:r>
      <w:r>
        <w:rPr>
          <w:spacing w:val="1"/>
        </w:rPr>
        <w:t xml:space="preserve"> </w:t>
      </w:r>
      <w:r>
        <w:t>слова</w:t>
      </w:r>
      <w:r>
        <w:rPr>
          <w:spacing w:val="1"/>
        </w:rPr>
        <w:t xml:space="preserve"> </w:t>
      </w:r>
      <w:r>
        <w:t>(наблюдение).</w:t>
      </w:r>
    </w:p>
    <w:p>
      <w:pPr>
        <w:pStyle w:val="33"/>
        <w:spacing w:before="5"/>
        <w:ind w:left="0"/>
        <w:jc w:val="left"/>
        <w:rPr>
          <w:sz w:val="17"/>
        </w:rPr>
      </w:pPr>
    </w:p>
    <w:p>
      <w:pPr>
        <w:pStyle w:val="62"/>
        <w:jc w:val="left"/>
      </w:pPr>
      <w:r>
        <w:t>Морфология</w:t>
      </w:r>
    </w:p>
    <w:p>
      <w:pPr>
        <w:pStyle w:val="33"/>
        <w:spacing w:before="6" w:line="252" w:lineRule="auto"/>
        <w:ind w:right="298" w:firstLine="225"/>
        <w:jc w:val="left"/>
      </w:pPr>
      <w:r>
        <w:t>Имя</w:t>
      </w:r>
      <w:r>
        <w:rPr>
          <w:spacing w:val="30"/>
        </w:rPr>
        <w:t xml:space="preserve"> </w:t>
      </w:r>
      <w:r>
        <w:t>существительное</w:t>
      </w:r>
      <w:r>
        <w:rPr>
          <w:spacing w:val="29"/>
        </w:rPr>
        <w:t xml:space="preserve"> </w:t>
      </w:r>
      <w:r>
        <w:t>(ознакомление):</w:t>
      </w:r>
      <w:r>
        <w:rPr>
          <w:spacing w:val="33"/>
        </w:rPr>
        <w:t xml:space="preserve"> </w:t>
      </w:r>
      <w:r>
        <w:t>общее</w:t>
      </w:r>
      <w:r>
        <w:rPr>
          <w:spacing w:val="33"/>
        </w:rPr>
        <w:t xml:space="preserve"> </w:t>
      </w:r>
      <w:r>
        <w:t>значение,</w:t>
      </w:r>
      <w:r>
        <w:rPr>
          <w:spacing w:val="33"/>
        </w:rPr>
        <w:t xml:space="preserve"> </w:t>
      </w:r>
      <w:r>
        <w:t>вопросы</w:t>
      </w:r>
      <w:r>
        <w:rPr>
          <w:spacing w:val="-47"/>
        </w:rPr>
        <w:t xml:space="preserve"> </w:t>
      </w:r>
      <w:r>
        <w:t>(«кто?»,</w:t>
      </w:r>
      <w:r>
        <w:rPr>
          <w:spacing w:val="3"/>
        </w:rPr>
        <w:t xml:space="preserve"> </w:t>
      </w:r>
      <w:r>
        <w:t>«что?»),</w:t>
      </w:r>
      <w:r>
        <w:rPr>
          <w:spacing w:val="9"/>
        </w:rPr>
        <w:t xml:space="preserve"> </w:t>
      </w:r>
      <w:r>
        <w:t>употребление</w:t>
      </w:r>
      <w:r>
        <w:rPr>
          <w:spacing w:val="-2"/>
        </w:rPr>
        <w:t xml:space="preserve"> </w:t>
      </w:r>
      <w:r>
        <w:t>в</w:t>
      </w:r>
      <w:r>
        <w:rPr>
          <w:spacing w:val="3"/>
        </w:rPr>
        <w:t xml:space="preserve"> </w:t>
      </w:r>
      <w:r>
        <w:t>речи.</w:t>
      </w:r>
    </w:p>
    <w:p>
      <w:pPr>
        <w:pStyle w:val="33"/>
        <w:spacing w:line="249" w:lineRule="auto"/>
        <w:ind w:firstLine="225"/>
        <w:jc w:val="left"/>
      </w:pPr>
      <w:r>
        <w:t>Глагол</w:t>
      </w:r>
      <w:r>
        <w:rPr>
          <w:spacing w:val="22"/>
        </w:rPr>
        <w:t xml:space="preserve"> </w:t>
      </w:r>
      <w:r>
        <w:t>(ознакомление):</w:t>
      </w:r>
      <w:r>
        <w:rPr>
          <w:spacing w:val="24"/>
        </w:rPr>
        <w:t xml:space="preserve"> </w:t>
      </w:r>
      <w:r>
        <w:t>общее</w:t>
      </w:r>
      <w:r>
        <w:rPr>
          <w:spacing w:val="20"/>
        </w:rPr>
        <w:t xml:space="preserve"> </w:t>
      </w:r>
      <w:r>
        <w:t>значение,</w:t>
      </w:r>
      <w:r>
        <w:rPr>
          <w:spacing w:val="24"/>
        </w:rPr>
        <w:t xml:space="preserve"> </w:t>
      </w:r>
      <w:r>
        <w:t>вопросы</w:t>
      </w:r>
      <w:r>
        <w:rPr>
          <w:spacing w:val="22"/>
        </w:rPr>
        <w:t xml:space="preserve"> </w:t>
      </w:r>
      <w:r>
        <w:t>(«что</w:t>
      </w:r>
      <w:r>
        <w:rPr>
          <w:spacing w:val="22"/>
        </w:rPr>
        <w:t xml:space="preserve"> </w:t>
      </w:r>
      <w:r>
        <w:t>делать?»,</w:t>
      </w:r>
      <w:r>
        <w:rPr>
          <w:spacing w:val="24"/>
        </w:rPr>
        <w:t xml:space="preserve"> </w:t>
      </w:r>
      <w:r>
        <w:t>«что</w:t>
      </w:r>
      <w:r>
        <w:rPr>
          <w:spacing w:val="-47"/>
        </w:rPr>
        <w:t xml:space="preserve"> </w:t>
      </w:r>
      <w:r>
        <w:t>сделать?»</w:t>
      </w:r>
      <w:r>
        <w:rPr>
          <w:spacing w:val="1"/>
        </w:rPr>
        <w:t xml:space="preserve"> </w:t>
      </w:r>
      <w:r>
        <w:t>и др.), употребление</w:t>
      </w:r>
      <w:r>
        <w:rPr>
          <w:spacing w:val="-2"/>
        </w:rPr>
        <w:t xml:space="preserve"> </w:t>
      </w:r>
      <w:r>
        <w:t>в</w:t>
      </w:r>
      <w:r>
        <w:rPr>
          <w:spacing w:val="3"/>
        </w:rPr>
        <w:t xml:space="preserve"> </w:t>
      </w:r>
      <w:r>
        <w:t>речи.</w:t>
      </w:r>
    </w:p>
    <w:p>
      <w:pPr>
        <w:pStyle w:val="33"/>
        <w:tabs>
          <w:tab w:val="left" w:pos="1598"/>
          <w:tab w:val="left" w:pos="3138"/>
          <w:tab w:val="left" w:pos="4731"/>
          <w:tab w:val="left" w:pos="5470"/>
          <w:tab w:val="left" w:pos="6501"/>
        </w:tabs>
        <w:spacing w:line="249" w:lineRule="auto"/>
        <w:ind w:right="300" w:firstLine="225"/>
        <w:jc w:val="left"/>
      </w:pPr>
      <w:r>
        <w:t>Имя</w:t>
      </w:r>
      <w:r>
        <w:tab/>
      </w:r>
      <w:r>
        <w:t>прилагательное</w:t>
      </w:r>
      <w:r>
        <w:tab/>
      </w:r>
      <w:r>
        <w:t>(ознакомление):</w:t>
      </w:r>
      <w:r>
        <w:tab/>
      </w:r>
      <w:r>
        <w:t>общее</w:t>
      </w:r>
      <w:r>
        <w:tab/>
      </w:r>
      <w:r>
        <w:t>значение,</w:t>
      </w:r>
      <w:r>
        <w:tab/>
      </w:r>
      <w:r>
        <w:rPr>
          <w:spacing w:val="-1"/>
        </w:rPr>
        <w:t>вопросы</w:t>
      </w:r>
      <w:r>
        <w:rPr>
          <w:spacing w:val="-47"/>
        </w:rPr>
        <w:t xml:space="preserve"> </w:t>
      </w:r>
      <w:r>
        <w:t>(«какой?»,</w:t>
      </w:r>
      <w:r>
        <w:rPr>
          <w:spacing w:val="2"/>
        </w:rPr>
        <w:t xml:space="preserve"> </w:t>
      </w:r>
      <w:r>
        <w:t>«какая?»,</w:t>
      </w:r>
      <w:r>
        <w:rPr>
          <w:spacing w:val="-1"/>
        </w:rPr>
        <w:t xml:space="preserve"> </w:t>
      </w:r>
      <w:r>
        <w:t>«какое?»,</w:t>
      </w:r>
      <w:r>
        <w:rPr>
          <w:spacing w:val="3"/>
        </w:rPr>
        <w:t xml:space="preserve"> </w:t>
      </w:r>
      <w:r>
        <w:t>«какие?»),</w:t>
      </w:r>
      <w:r>
        <w:rPr>
          <w:spacing w:val="2"/>
        </w:rPr>
        <w:t xml:space="preserve"> </w:t>
      </w:r>
      <w:r>
        <w:t>употребление</w:t>
      </w:r>
      <w:r>
        <w:rPr>
          <w:spacing w:val="3"/>
        </w:rPr>
        <w:t xml:space="preserve"> </w:t>
      </w:r>
      <w:r>
        <w:t>в</w:t>
      </w:r>
      <w:r>
        <w:rPr>
          <w:spacing w:val="2"/>
        </w:rPr>
        <w:t xml:space="preserve"> </w:t>
      </w:r>
      <w:r>
        <w:t>речи.</w:t>
      </w:r>
    </w:p>
    <w:p>
      <w:pPr>
        <w:pStyle w:val="33"/>
        <w:spacing w:before="1" w:line="249" w:lineRule="auto"/>
        <w:ind w:firstLine="225"/>
        <w:jc w:val="left"/>
      </w:pPr>
      <w:r>
        <w:t>Предлог.</w:t>
      </w:r>
      <w:r>
        <w:rPr>
          <w:spacing w:val="2"/>
        </w:rPr>
        <w:t xml:space="preserve"> </w:t>
      </w:r>
      <w:r>
        <w:t>Отличие</w:t>
      </w:r>
      <w:r>
        <w:rPr>
          <w:spacing w:val="-2"/>
        </w:rPr>
        <w:t xml:space="preserve"> </w:t>
      </w:r>
      <w:r>
        <w:t>предлогов</w:t>
      </w:r>
      <w:r>
        <w:rPr>
          <w:spacing w:val="1"/>
        </w:rPr>
        <w:t xml:space="preserve"> </w:t>
      </w:r>
      <w:r>
        <w:t>от</w:t>
      </w:r>
      <w:r>
        <w:rPr>
          <w:spacing w:val="-1"/>
        </w:rPr>
        <w:t xml:space="preserve"> </w:t>
      </w:r>
      <w:r>
        <w:t>приставок.</w:t>
      </w:r>
      <w:r>
        <w:rPr>
          <w:spacing w:val="2"/>
        </w:rPr>
        <w:t xml:space="preserve"> </w:t>
      </w:r>
      <w:r>
        <w:t>Наиболее</w:t>
      </w:r>
      <w:r>
        <w:rPr>
          <w:spacing w:val="-2"/>
        </w:rPr>
        <w:t xml:space="preserve"> </w:t>
      </w:r>
      <w:r>
        <w:t>распространённые</w:t>
      </w:r>
      <w:r>
        <w:rPr>
          <w:spacing w:val="-47"/>
        </w:rPr>
        <w:t xml:space="preserve"> </w:t>
      </w:r>
      <w:r>
        <w:t>предлоги:</w:t>
      </w:r>
      <w:r>
        <w:rPr>
          <w:spacing w:val="3"/>
        </w:rPr>
        <w:t xml:space="preserve"> </w:t>
      </w:r>
      <w:r>
        <w:rPr>
          <w:i/>
        </w:rPr>
        <w:t>в</w:t>
      </w:r>
      <w:r>
        <w:t xml:space="preserve">, </w:t>
      </w:r>
      <w:r>
        <w:rPr>
          <w:i/>
        </w:rPr>
        <w:t>на</w:t>
      </w:r>
      <w:r>
        <w:t xml:space="preserve">, </w:t>
      </w:r>
      <w:r>
        <w:rPr>
          <w:i/>
        </w:rPr>
        <w:t>из</w:t>
      </w:r>
      <w:r>
        <w:t>,</w:t>
      </w:r>
      <w:r>
        <w:rPr>
          <w:spacing w:val="10"/>
        </w:rPr>
        <w:t xml:space="preserve"> </w:t>
      </w:r>
      <w:r>
        <w:rPr>
          <w:i/>
        </w:rPr>
        <w:t>без</w:t>
      </w:r>
      <w:r>
        <w:t>,</w:t>
      </w:r>
      <w:r>
        <w:rPr>
          <w:spacing w:val="-1"/>
        </w:rPr>
        <w:t xml:space="preserve"> </w:t>
      </w:r>
      <w:r>
        <w:rPr>
          <w:i/>
        </w:rPr>
        <w:t>над</w:t>
      </w:r>
      <w:r>
        <w:t>,</w:t>
      </w:r>
      <w:r>
        <w:rPr>
          <w:spacing w:val="5"/>
        </w:rPr>
        <w:t xml:space="preserve"> </w:t>
      </w:r>
      <w:r>
        <w:rPr>
          <w:i/>
        </w:rPr>
        <w:t>до</w:t>
      </w:r>
      <w:r>
        <w:t xml:space="preserve">, </w:t>
      </w:r>
      <w:r>
        <w:rPr>
          <w:i/>
        </w:rPr>
        <w:t>у</w:t>
      </w:r>
      <w:r>
        <w:t xml:space="preserve">, </w:t>
      </w:r>
      <w:r>
        <w:rPr>
          <w:i/>
        </w:rPr>
        <w:t>о</w:t>
      </w:r>
      <w:r>
        <w:t>,</w:t>
      </w:r>
      <w:r>
        <w:rPr>
          <w:spacing w:val="-1"/>
        </w:rPr>
        <w:t xml:space="preserve"> </w:t>
      </w:r>
      <w:r>
        <w:rPr>
          <w:i/>
        </w:rPr>
        <w:t>об</w:t>
      </w:r>
      <w:r>
        <w:rPr>
          <w:i/>
          <w:spacing w:val="2"/>
        </w:rPr>
        <w:t xml:space="preserve"> </w:t>
      </w:r>
      <w:r>
        <w:t>и</w:t>
      </w:r>
      <w:r>
        <w:rPr>
          <w:spacing w:val="-5"/>
        </w:rPr>
        <w:t xml:space="preserve"> </w:t>
      </w:r>
      <w:r>
        <w:t>др.</w:t>
      </w:r>
    </w:p>
    <w:p>
      <w:pPr>
        <w:pStyle w:val="33"/>
        <w:spacing w:before="5"/>
        <w:ind w:left="0"/>
        <w:jc w:val="left"/>
        <w:rPr>
          <w:sz w:val="21"/>
        </w:rPr>
      </w:pPr>
    </w:p>
    <w:p>
      <w:pPr>
        <w:pStyle w:val="62"/>
        <w:jc w:val="left"/>
      </w:pPr>
      <w:r>
        <w:t>Синтаксис</w:t>
      </w:r>
    </w:p>
    <w:p>
      <w:pPr>
        <w:pStyle w:val="33"/>
        <w:spacing w:before="5"/>
        <w:ind w:left="1018"/>
      </w:pPr>
      <w:r>
        <w:t>Порядок</w:t>
      </w:r>
      <w:r>
        <w:rPr>
          <w:spacing w:val="-5"/>
        </w:rPr>
        <w:t xml:space="preserve"> </w:t>
      </w:r>
      <w:r>
        <w:t>слов</w:t>
      </w:r>
      <w:r>
        <w:rPr>
          <w:spacing w:val="-3"/>
        </w:rPr>
        <w:t xml:space="preserve"> </w:t>
      </w:r>
      <w:r>
        <w:t>в</w:t>
      </w:r>
      <w:r>
        <w:rPr>
          <w:spacing w:val="-2"/>
        </w:rPr>
        <w:t xml:space="preserve"> </w:t>
      </w:r>
      <w:r>
        <w:t>предложении;</w:t>
      </w:r>
      <w:r>
        <w:rPr>
          <w:spacing w:val="-1"/>
        </w:rPr>
        <w:t xml:space="preserve"> </w:t>
      </w:r>
      <w:r>
        <w:t>связь</w:t>
      </w:r>
      <w:r>
        <w:rPr>
          <w:spacing w:val="-4"/>
        </w:rPr>
        <w:t xml:space="preserve"> </w:t>
      </w:r>
      <w:r>
        <w:t>слов</w:t>
      </w:r>
      <w:r>
        <w:rPr>
          <w:spacing w:val="-3"/>
        </w:rPr>
        <w:t xml:space="preserve"> </w:t>
      </w:r>
      <w:r>
        <w:t>в</w:t>
      </w:r>
      <w:r>
        <w:rPr>
          <w:spacing w:val="-2"/>
        </w:rPr>
        <w:t xml:space="preserve"> </w:t>
      </w:r>
      <w:r>
        <w:t>предложении</w:t>
      </w:r>
      <w:r>
        <w:rPr>
          <w:spacing w:val="-5"/>
        </w:rPr>
        <w:t xml:space="preserve"> </w:t>
      </w:r>
      <w:r>
        <w:t>(повторение).</w:t>
      </w:r>
    </w:p>
    <w:p>
      <w:pPr>
        <w:pStyle w:val="33"/>
        <w:spacing w:before="11" w:line="249" w:lineRule="auto"/>
        <w:ind w:right="293" w:firstLine="225"/>
      </w:pPr>
      <w:r>
        <w:t>Предложение</w:t>
      </w:r>
      <w:r>
        <w:rPr>
          <w:spacing w:val="1"/>
        </w:rPr>
        <w:t xml:space="preserve"> </w:t>
      </w:r>
      <w:r>
        <w:t>как</w:t>
      </w:r>
      <w:r>
        <w:rPr>
          <w:spacing w:val="1"/>
        </w:rPr>
        <w:t xml:space="preserve"> </w:t>
      </w:r>
      <w:r>
        <w:t>единица</w:t>
      </w:r>
      <w:r>
        <w:rPr>
          <w:spacing w:val="1"/>
        </w:rPr>
        <w:t xml:space="preserve"> </w:t>
      </w:r>
      <w:r>
        <w:t>языка.</w:t>
      </w:r>
      <w:r>
        <w:rPr>
          <w:spacing w:val="1"/>
        </w:rPr>
        <w:t xml:space="preserve"> </w:t>
      </w:r>
      <w:r>
        <w:t>Предложение</w:t>
      </w:r>
      <w:r>
        <w:rPr>
          <w:spacing w:val="1"/>
        </w:rPr>
        <w:t xml:space="preserve"> </w:t>
      </w:r>
      <w:r>
        <w:t>и</w:t>
      </w:r>
      <w:r>
        <w:rPr>
          <w:spacing w:val="1"/>
        </w:rPr>
        <w:t xml:space="preserve"> </w:t>
      </w:r>
      <w:r>
        <w:t>слово.</w:t>
      </w:r>
      <w:r>
        <w:rPr>
          <w:spacing w:val="1"/>
        </w:rPr>
        <w:t xml:space="preserve"> </w:t>
      </w:r>
      <w:r>
        <w:t>Отличие</w:t>
      </w:r>
      <w:r>
        <w:rPr>
          <w:spacing w:val="1"/>
        </w:rPr>
        <w:t xml:space="preserve"> </w:t>
      </w:r>
      <w:r>
        <w:t>предложения</w:t>
      </w:r>
      <w:r>
        <w:rPr>
          <w:spacing w:val="-5"/>
        </w:rPr>
        <w:t xml:space="preserve"> </w:t>
      </w:r>
      <w:r>
        <w:t>от</w:t>
      </w:r>
      <w:r>
        <w:rPr>
          <w:spacing w:val="-8"/>
        </w:rPr>
        <w:t xml:space="preserve"> </w:t>
      </w:r>
      <w:r>
        <w:t>слова.</w:t>
      </w:r>
      <w:r>
        <w:rPr>
          <w:spacing w:val="-5"/>
        </w:rPr>
        <w:t xml:space="preserve"> </w:t>
      </w:r>
      <w:r>
        <w:t>Наблюдение</w:t>
      </w:r>
      <w:r>
        <w:rPr>
          <w:spacing w:val="-10"/>
        </w:rPr>
        <w:t xml:space="preserve"> </w:t>
      </w:r>
      <w:r>
        <w:t>за</w:t>
      </w:r>
      <w:r>
        <w:rPr>
          <w:spacing w:val="-6"/>
        </w:rPr>
        <w:t xml:space="preserve"> </w:t>
      </w:r>
      <w:r>
        <w:t>выделением</w:t>
      </w:r>
      <w:r>
        <w:rPr>
          <w:spacing w:val="-6"/>
        </w:rPr>
        <w:t xml:space="preserve"> </w:t>
      </w:r>
      <w:r>
        <w:t>в</w:t>
      </w:r>
      <w:r>
        <w:rPr>
          <w:spacing w:val="-7"/>
        </w:rPr>
        <w:t xml:space="preserve"> </w:t>
      </w:r>
      <w:r>
        <w:t>устной</w:t>
      </w:r>
      <w:r>
        <w:rPr>
          <w:spacing w:val="-9"/>
        </w:rPr>
        <w:t xml:space="preserve"> </w:t>
      </w:r>
      <w:r>
        <w:t>речи</w:t>
      </w:r>
      <w:r>
        <w:rPr>
          <w:spacing w:val="-5"/>
        </w:rPr>
        <w:t xml:space="preserve"> </w:t>
      </w:r>
      <w:r>
        <w:t>одного</w:t>
      </w:r>
      <w:r>
        <w:rPr>
          <w:spacing w:val="-12"/>
        </w:rPr>
        <w:t xml:space="preserve"> </w:t>
      </w:r>
      <w:r>
        <w:t>из</w:t>
      </w:r>
      <w:r>
        <w:rPr>
          <w:spacing w:val="-47"/>
        </w:rPr>
        <w:t xml:space="preserve"> </w:t>
      </w:r>
      <w:r>
        <w:t>слов</w:t>
      </w:r>
      <w:r>
        <w:rPr>
          <w:spacing w:val="2"/>
        </w:rPr>
        <w:t xml:space="preserve"> </w:t>
      </w:r>
      <w:r>
        <w:t>предложения</w:t>
      </w:r>
      <w:r>
        <w:rPr>
          <w:spacing w:val="1"/>
        </w:rPr>
        <w:t xml:space="preserve"> </w:t>
      </w:r>
      <w:r>
        <w:t>(логическое</w:t>
      </w:r>
      <w:r>
        <w:rPr>
          <w:spacing w:val="3"/>
        </w:rPr>
        <w:t xml:space="preserve"> </w:t>
      </w:r>
      <w:r>
        <w:t>ударение).</w:t>
      </w:r>
    </w:p>
    <w:p>
      <w:pPr>
        <w:pStyle w:val="33"/>
        <w:spacing w:before="2" w:line="249" w:lineRule="auto"/>
        <w:ind w:right="302" w:firstLine="225"/>
      </w:pPr>
      <w:r>
        <w:t>Виды</w:t>
      </w:r>
      <w:r>
        <w:rPr>
          <w:spacing w:val="1"/>
        </w:rPr>
        <w:t xml:space="preserve"> </w:t>
      </w:r>
      <w:r>
        <w:t>предложений</w:t>
      </w:r>
      <w:r>
        <w:rPr>
          <w:spacing w:val="1"/>
        </w:rPr>
        <w:t xml:space="preserve"> </w:t>
      </w:r>
      <w:r>
        <w:t>по</w:t>
      </w:r>
      <w:r>
        <w:rPr>
          <w:spacing w:val="1"/>
        </w:rPr>
        <w:t xml:space="preserve"> </w:t>
      </w:r>
      <w:r>
        <w:t>цели</w:t>
      </w:r>
      <w:r>
        <w:rPr>
          <w:spacing w:val="1"/>
        </w:rPr>
        <w:t xml:space="preserve"> </w:t>
      </w:r>
      <w:r>
        <w:t>высказывания:</w:t>
      </w:r>
      <w:r>
        <w:rPr>
          <w:spacing w:val="1"/>
        </w:rPr>
        <w:t xml:space="preserve"> </w:t>
      </w:r>
      <w:r>
        <w:t>повествовательные,</w:t>
      </w:r>
      <w:r>
        <w:rPr>
          <w:spacing w:val="-47"/>
        </w:rPr>
        <w:t xml:space="preserve"> </w:t>
      </w:r>
      <w:r>
        <w:t>вопросительные,</w:t>
      </w:r>
      <w:r>
        <w:rPr>
          <w:spacing w:val="3"/>
        </w:rPr>
        <w:t xml:space="preserve"> </w:t>
      </w:r>
      <w:r>
        <w:t>побудительные</w:t>
      </w:r>
      <w:r>
        <w:rPr>
          <w:spacing w:val="-2"/>
        </w:rPr>
        <w:t xml:space="preserve"> </w:t>
      </w:r>
      <w:r>
        <w:t>предложения.</w:t>
      </w:r>
    </w:p>
    <w:p>
      <w:pPr>
        <w:pStyle w:val="33"/>
        <w:spacing w:before="2" w:line="249" w:lineRule="auto"/>
        <w:ind w:right="300" w:firstLine="225"/>
      </w:pPr>
      <w:r>
        <w:t>Виды</w:t>
      </w:r>
      <w:r>
        <w:rPr>
          <w:spacing w:val="1"/>
        </w:rPr>
        <w:t xml:space="preserve"> </w:t>
      </w:r>
      <w:r>
        <w:t>предложений</w:t>
      </w:r>
      <w:r>
        <w:rPr>
          <w:spacing w:val="1"/>
        </w:rPr>
        <w:t xml:space="preserve"> </w:t>
      </w:r>
      <w:r>
        <w:t>по</w:t>
      </w:r>
      <w:r>
        <w:rPr>
          <w:spacing w:val="1"/>
        </w:rPr>
        <w:t xml:space="preserve"> </w:t>
      </w:r>
      <w:r>
        <w:t>эмоциональной</w:t>
      </w:r>
      <w:r>
        <w:rPr>
          <w:spacing w:val="1"/>
        </w:rPr>
        <w:t xml:space="preserve"> </w:t>
      </w:r>
      <w:r>
        <w:t>окраске</w:t>
      </w:r>
      <w:r>
        <w:rPr>
          <w:spacing w:val="1"/>
        </w:rPr>
        <w:t xml:space="preserve"> </w:t>
      </w:r>
      <w:r>
        <w:t>(по</w:t>
      </w:r>
      <w:r>
        <w:rPr>
          <w:spacing w:val="1"/>
        </w:rPr>
        <w:t xml:space="preserve"> </w:t>
      </w:r>
      <w:r>
        <w:t>интонации):</w:t>
      </w:r>
      <w:r>
        <w:rPr>
          <w:spacing w:val="1"/>
        </w:rPr>
        <w:t xml:space="preserve"> </w:t>
      </w:r>
      <w:r>
        <w:t>восклицательные</w:t>
      </w:r>
      <w:r>
        <w:rPr>
          <w:spacing w:val="-2"/>
        </w:rPr>
        <w:t xml:space="preserve"> </w:t>
      </w:r>
      <w:r>
        <w:t>и невосклицательные</w:t>
      </w:r>
      <w:r>
        <w:rPr>
          <w:spacing w:val="-2"/>
        </w:rPr>
        <w:t xml:space="preserve"> </w:t>
      </w:r>
      <w:r>
        <w:t>предложения.</w:t>
      </w:r>
    </w:p>
    <w:p>
      <w:pPr>
        <w:pStyle w:val="33"/>
        <w:spacing w:before="5"/>
        <w:ind w:left="0"/>
        <w:jc w:val="left"/>
        <w:rPr>
          <w:sz w:val="21"/>
        </w:rPr>
      </w:pPr>
    </w:p>
    <w:p>
      <w:pPr>
        <w:pStyle w:val="62"/>
      </w:pPr>
      <w:r>
        <w:t>Орфография</w:t>
      </w:r>
      <w:r>
        <w:rPr>
          <w:spacing w:val="-2"/>
        </w:rPr>
        <w:t xml:space="preserve"> </w:t>
      </w:r>
      <w:r>
        <w:t>и</w:t>
      </w:r>
      <w:r>
        <w:rPr>
          <w:spacing w:val="-5"/>
        </w:rPr>
        <w:t xml:space="preserve"> </w:t>
      </w:r>
      <w:r>
        <w:t>пунктуация</w:t>
      </w:r>
    </w:p>
    <w:p>
      <w:pPr>
        <w:pStyle w:val="33"/>
        <w:spacing w:before="5" w:line="252" w:lineRule="auto"/>
        <w:ind w:right="297" w:firstLine="225"/>
      </w:pPr>
      <w:r>
        <w:t>Прописная</w:t>
      </w:r>
      <w:r>
        <w:rPr>
          <w:spacing w:val="-3"/>
        </w:rPr>
        <w:t xml:space="preserve"> </w:t>
      </w:r>
      <w:r>
        <w:t>буква</w:t>
      </w:r>
      <w:r>
        <w:rPr>
          <w:spacing w:val="-4"/>
        </w:rPr>
        <w:t xml:space="preserve"> </w:t>
      </w:r>
      <w:r>
        <w:t>в</w:t>
      </w:r>
      <w:r>
        <w:rPr>
          <w:spacing w:val="-2"/>
        </w:rPr>
        <w:t xml:space="preserve"> </w:t>
      </w:r>
      <w:r>
        <w:t>начале</w:t>
      </w:r>
      <w:r>
        <w:rPr>
          <w:spacing w:val="-4"/>
        </w:rPr>
        <w:t xml:space="preserve"> </w:t>
      </w:r>
      <w:r>
        <w:t>предложения</w:t>
      </w:r>
      <w:r>
        <w:rPr>
          <w:spacing w:val="-3"/>
        </w:rPr>
        <w:t xml:space="preserve"> </w:t>
      </w:r>
      <w:r>
        <w:t>и</w:t>
      </w:r>
      <w:r>
        <w:rPr>
          <w:spacing w:val="-6"/>
        </w:rPr>
        <w:t xml:space="preserve"> </w:t>
      </w:r>
      <w:r>
        <w:t>в</w:t>
      </w:r>
      <w:r>
        <w:rPr>
          <w:spacing w:val="-2"/>
        </w:rPr>
        <w:t xml:space="preserve"> </w:t>
      </w:r>
      <w:r>
        <w:t>именах</w:t>
      </w:r>
      <w:r>
        <w:rPr>
          <w:spacing w:val="-1"/>
        </w:rPr>
        <w:t xml:space="preserve"> </w:t>
      </w:r>
      <w:r>
        <w:t>собственных</w:t>
      </w:r>
      <w:r>
        <w:rPr>
          <w:spacing w:val="-6"/>
        </w:rPr>
        <w:t xml:space="preserve"> </w:t>
      </w:r>
      <w:r>
        <w:t>(имена,</w:t>
      </w:r>
      <w:r>
        <w:rPr>
          <w:spacing w:val="-47"/>
        </w:rPr>
        <w:t xml:space="preserve"> </w:t>
      </w:r>
      <w:r>
        <w:t>фамилии,</w:t>
      </w:r>
      <w:r>
        <w:rPr>
          <w:spacing w:val="-7"/>
        </w:rPr>
        <w:t xml:space="preserve"> </w:t>
      </w:r>
      <w:r>
        <w:t>клички</w:t>
      </w:r>
      <w:r>
        <w:rPr>
          <w:spacing w:val="-11"/>
        </w:rPr>
        <w:t xml:space="preserve"> </w:t>
      </w:r>
      <w:r>
        <w:t>животных);</w:t>
      </w:r>
      <w:r>
        <w:rPr>
          <w:spacing w:val="-7"/>
        </w:rPr>
        <w:t xml:space="preserve"> </w:t>
      </w:r>
      <w:r>
        <w:t>знаки</w:t>
      </w:r>
      <w:r>
        <w:rPr>
          <w:spacing w:val="-6"/>
        </w:rPr>
        <w:t xml:space="preserve"> </w:t>
      </w:r>
      <w:r>
        <w:t>препинания</w:t>
      </w:r>
    </w:p>
    <w:p>
      <w:pPr>
        <w:pStyle w:val="33"/>
        <w:spacing w:line="249" w:lineRule="auto"/>
        <w:ind w:right="281"/>
      </w:pPr>
      <w:r>
        <w:t>в</w:t>
      </w:r>
      <w:r>
        <w:rPr>
          <w:spacing w:val="1"/>
        </w:rPr>
        <w:t xml:space="preserve"> </w:t>
      </w:r>
      <w:r>
        <w:t>конце</w:t>
      </w:r>
      <w:r>
        <w:rPr>
          <w:spacing w:val="1"/>
        </w:rPr>
        <w:t xml:space="preserve"> </w:t>
      </w:r>
      <w:r>
        <w:t>предложения;</w:t>
      </w:r>
      <w:r>
        <w:rPr>
          <w:spacing w:val="1"/>
        </w:rPr>
        <w:t xml:space="preserve"> </w:t>
      </w:r>
      <w:r>
        <w:t>перенос</w:t>
      </w:r>
      <w:r>
        <w:rPr>
          <w:spacing w:val="1"/>
        </w:rPr>
        <w:t xml:space="preserve"> </w:t>
      </w:r>
      <w:r>
        <w:t>слов</w:t>
      </w:r>
      <w:r>
        <w:rPr>
          <w:spacing w:val="1"/>
        </w:rPr>
        <w:t xml:space="preserve"> </w:t>
      </w:r>
      <w:r>
        <w:t>со</w:t>
      </w:r>
      <w:r>
        <w:rPr>
          <w:spacing w:val="1"/>
        </w:rPr>
        <w:t xml:space="preserve"> </w:t>
      </w:r>
      <w:r>
        <w:t>строки</w:t>
      </w:r>
      <w:r>
        <w:rPr>
          <w:spacing w:val="1"/>
        </w:rPr>
        <w:t xml:space="preserve"> </w:t>
      </w:r>
      <w:r>
        <w:t>на</w:t>
      </w:r>
      <w:r>
        <w:rPr>
          <w:spacing w:val="1"/>
        </w:rPr>
        <w:t xml:space="preserve"> </w:t>
      </w:r>
      <w:r>
        <w:t>строку</w:t>
      </w:r>
      <w:r>
        <w:rPr>
          <w:spacing w:val="1"/>
        </w:rPr>
        <w:t xml:space="preserve"> </w:t>
      </w:r>
      <w:r>
        <w:t>(без</w:t>
      </w:r>
      <w:r>
        <w:rPr>
          <w:spacing w:val="1"/>
        </w:rPr>
        <w:t xml:space="preserve"> </w:t>
      </w:r>
      <w:r>
        <w:t>учёта</w:t>
      </w:r>
      <w:r>
        <w:rPr>
          <w:spacing w:val="1"/>
        </w:rPr>
        <w:t xml:space="preserve"> </w:t>
      </w:r>
      <w:r>
        <w:rPr>
          <w:spacing w:val="-2"/>
        </w:rPr>
        <w:t>морфемного</w:t>
      </w:r>
      <w:r>
        <w:rPr>
          <w:spacing w:val="-10"/>
        </w:rPr>
        <w:t xml:space="preserve"> </w:t>
      </w:r>
      <w:r>
        <w:rPr>
          <w:spacing w:val="-2"/>
        </w:rPr>
        <w:t>членения</w:t>
      </w:r>
      <w:r>
        <w:rPr>
          <w:spacing w:val="-8"/>
        </w:rPr>
        <w:t xml:space="preserve"> </w:t>
      </w:r>
      <w:r>
        <w:rPr>
          <w:spacing w:val="-2"/>
        </w:rPr>
        <w:t>слова);</w:t>
      </w:r>
      <w:r>
        <w:rPr>
          <w:spacing w:val="-4"/>
        </w:rPr>
        <w:t xml:space="preserve"> </w:t>
      </w:r>
      <w:r>
        <w:rPr>
          <w:spacing w:val="-1"/>
        </w:rPr>
        <w:t>гласные</w:t>
      </w:r>
      <w:r>
        <w:rPr>
          <w:spacing w:val="-9"/>
        </w:rPr>
        <w:t xml:space="preserve"> </w:t>
      </w:r>
      <w:r>
        <w:rPr>
          <w:spacing w:val="-1"/>
        </w:rPr>
        <w:t>после</w:t>
      </w:r>
      <w:r>
        <w:rPr>
          <w:spacing w:val="-9"/>
        </w:rPr>
        <w:t xml:space="preserve"> </w:t>
      </w:r>
      <w:r>
        <w:rPr>
          <w:spacing w:val="-1"/>
        </w:rPr>
        <w:t>шипящих</w:t>
      </w:r>
      <w:r>
        <w:rPr>
          <w:spacing w:val="-6"/>
        </w:rPr>
        <w:t xml:space="preserve"> </w:t>
      </w:r>
      <w:r>
        <w:rPr>
          <w:spacing w:val="-1"/>
        </w:rPr>
        <w:t>в</w:t>
      </w:r>
      <w:r>
        <w:rPr>
          <w:spacing w:val="-6"/>
        </w:rPr>
        <w:t xml:space="preserve"> </w:t>
      </w:r>
      <w:r>
        <w:rPr>
          <w:spacing w:val="-1"/>
        </w:rPr>
        <w:t>сочетаниях</w:t>
      </w:r>
      <w:r>
        <w:rPr>
          <w:spacing w:val="-6"/>
        </w:rPr>
        <w:t xml:space="preserve"> </w:t>
      </w:r>
      <w:r>
        <w:rPr>
          <w:b/>
          <w:i/>
          <w:spacing w:val="-1"/>
        </w:rPr>
        <w:t>жи</w:t>
      </w:r>
      <w:r>
        <w:rPr>
          <w:spacing w:val="-1"/>
        </w:rPr>
        <w:t>,</w:t>
      </w:r>
      <w:r>
        <w:rPr>
          <w:spacing w:val="-8"/>
        </w:rPr>
        <w:t xml:space="preserve"> </w:t>
      </w:r>
      <w:r>
        <w:rPr>
          <w:b/>
          <w:i/>
          <w:spacing w:val="-1"/>
        </w:rPr>
        <w:t>ши</w:t>
      </w:r>
      <w:r>
        <w:rPr>
          <w:b/>
          <w:i/>
          <w:spacing w:val="-48"/>
        </w:rPr>
        <w:t xml:space="preserve"> </w:t>
      </w:r>
      <w:r>
        <w:t>(в</w:t>
      </w:r>
      <w:r>
        <w:rPr>
          <w:spacing w:val="-8"/>
        </w:rPr>
        <w:t xml:space="preserve"> </w:t>
      </w:r>
      <w:r>
        <w:t>положении</w:t>
      </w:r>
      <w:r>
        <w:rPr>
          <w:spacing w:val="-6"/>
        </w:rPr>
        <w:t xml:space="preserve"> </w:t>
      </w:r>
      <w:r>
        <w:t>под</w:t>
      </w:r>
      <w:r>
        <w:rPr>
          <w:spacing w:val="-10"/>
        </w:rPr>
        <w:t xml:space="preserve"> </w:t>
      </w:r>
      <w:r>
        <w:t>ударением),</w:t>
      </w:r>
      <w:r>
        <w:rPr>
          <w:spacing w:val="-4"/>
        </w:rPr>
        <w:t xml:space="preserve"> </w:t>
      </w:r>
      <w:r>
        <w:rPr>
          <w:b/>
          <w:i/>
        </w:rPr>
        <w:t>ча</w:t>
      </w:r>
      <w:r>
        <w:t>,</w:t>
      </w:r>
      <w:r>
        <w:rPr>
          <w:spacing w:val="-6"/>
        </w:rPr>
        <w:t xml:space="preserve"> </w:t>
      </w:r>
      <w:r>
        <w:rPr>
          <w:b/>
          <w:i/>
        </w:rPr>
        <w:t>ща</w:t>
      </w:r>
      <w:r>
        <w:t>,</w:t>
      </w:r>
      <w:r>
        <w:rPr>
          <w:spacing w:val="-10"/>
        </w:rPr>
        <w:t xml:space="preserve"> </w:t>
      </w:r>
      <w:r>
        <w:rPr>
          <w:b/>
          <w:i/>
        </w:rPr>
        <w:t>чу</w:t>
      </w:r>
      <w:r>
        <w:t>,</w:t>
      </w:r>
      <w:r>
        <w:rPr>
          <w:spacing w:val="-10"/>
        </w:rPr>
        <w:t xml:space="preserve"> </w:t>
      </w:r>
      <w:r>
        <w:rPr>
          <w:b/>
          <w:i/>
        </w:rPr>
        <w:t>щу</w:t>
      </w:r>
      <w:r>
        <w:t>;</w:t>
      </w:r>
      <w:r>
        <w:rPr>
          <w:spacing w:val="-3"/>
        </w:rPr>
        <w:t xml:space="preserve"> </w:t>
      </w:r>
      <w:r>
        <w:t>сочетания</w:t>
      </w:r>
      <w:r>
        <w:rPr>
          <w:spacing w:val="-8"/>
        </w:rPr>
        <w:t xml:space="preserve"> </w:t>
      </w:r>
      <w:r>
        <w:rPr>
          <w:b/>
          <w:i/>
        </w:rPr>
        <w:t>чк</w:t>
      </w:r>
      <w:r>
        <w:t>,</w:t>
      </w:r>
      <w:r>
        <w:rPr>
          <w:spacing w:val="-6"/>
        </w:rPr>
        <w:t xml:space="preserve"> </w:t>
      </w:r>
      <w:r>
        <w:rPr>
          <w:b/>
          <w:i/>
        </w:rPr>
        <w:t>чн</w:t>
      </w:r>
      <w:r>
        <w:rPr>
          <w:b/>
          <w:i/>
          <w:spacing w:val="-9"/>
        </w:rPr>
        <w:t xml:space="preserve"> </w:t>
      </w:r>
      <w:r>
        <w:t>(повторение</w:t>
      </w:r>
      <w:r>
        <w:rPr>
          <w:spacing w:val="-48"/>
        </w:rPr>
        <w:t xml:space="preserve"> </w:t>
      </w:r>
      <w:r>
        <w:t>правил</w:t>
      </w:r>
      <w:r>
        <w:rPr>
          <w:spacing w:val="-5"/>
        </w:rPr>
        <w:t xml:space="preserve"> </w:t>
      </w:r>
      <w:r>
        <w:t>правописания,</w:t>
      </w:r>
      <w:r>
        <w:rPr>
          <w:spacing w:val="-1"/>
        </w:rPr>
        <w:t xml:space="preserve"> </w:t>
      </w:r>
      <w:r>
        <w:t>изученных</w:t>
      </w:r>
      <w:r>
        <w:rPr>
          <w:spacing w:val="-8"/>
        </w:rPr>
        <w:t xml:space="preserve"> </w:t>
      </w:r>
      <w:r>
        <w:t>в</w:t>
      </w:r>
      <w:r>
        <w:rPr>
          <w:spacing w:val="-4"/>
        </w:rPr>
        <w:t xml:space="preserve"> </w:t>
      </w:r>
      <w:r>
        <w:t>1</w:t>
      </w:r>
      <w:r>
        <w:rPr>
          <w:spacing w:val="-8"/>
        </w:rPr>
        <w:t xml:space="preserve"> </w:t>
      </w:r>
      <w:r>
        <w:t>классе).</w:t>
      </w:r>
    </w:p>
    <w:p>
      <w:pPr>
        <w:pStyle w:val="33"/>
        <w:spacing w:before="2" w:line="249" w:lineRule="auto"/>
        <w:ind w:right="293" w:firstLine="225"/>
      </w:pPr>
      <w:r>
        <w:t>Орфографическая</w:t>
      </w:r>
      <w:r>
        <w:rPr>
          <w:spacing w:val="1"/>
        </w:rPr>
        <w:t xml:space="preserve"> </w:t>
      </w:r>
      <w:r>
        <w:t>зоркость</w:t>
      </w:r>
      <w:r>
        <w:rPr>
          <w:spacing w:val="1"/>
        </w:rPr>
        <w:t xml:space="preserve"> </w:t>
      </w:r>
      <w:r>
        <w:t>как</w:t>
      </w:r>
      <w:r>
        <w:rPr>
          <w:spacing w:val="1"/>
        </w:rPr>
        <w:t xml:space="preserve"> </w:t>
      </w:r>
      <w:r>
        <w:t>осознание</w:t>
      </w:r>
      <w:r>
        <w:rPr>
          <w:spacing w:val="1"/>
        </w:rPr>
        <w:t xml:space="preserve"> </w:t>
      </w:r>
      <w:r>
        <w:t>места</w:t>
      </w:r>
      <w:r>
        <w:rPr>
          <w:spacing w:val="1"/>
        </w:rPr>
        <w:t xml:space="preserve"> </w:t>
      </w:r>
      <w:r>
        <w:t>возможного</w:t>
      </w:r>
      <w:r>
        <w:rPr>
          <w:spacing w:val="-47"/>
        </w:rPr>
        <w:t xml:space="preserve"> </w:t>
      </w:r>
      <w:r>
        <w:t>возникновения</w:t>
      </w:r>
      <w:r>
        <w:rPr>
          <w:spacing w:val="7"/>
        </w:rPr>
        <w:t xml:space="preserve"> </w:t>
      </w:r>
      <w:r>
        <w:t>орфографической</w:t>
      </w:r>
      <w:r>
        <w:rPr>
          <w:spacing w:val="11"/>
        </w:rPr>
        <w:t xml:space="preserve"> </w:t>
      </w:r>
      <w:r>
        <w:t>ошибки.</w:t>
      </w:r>
      <w:r>
        <w:rPr>
          <w:spacing w:val="11"/>
        </w:rPr>
        <w:t xml:space="preserve"> </w:t>
      </w:r>
      <w:r>
        <w:t>Понятие</w:t>
      </w:r>
      <w:r>
        <w:rPr>
          <w:spacing w:val="5"/>
        </w:rPr>
        <w:t xml:space="preserve"> </w:t>
      </w:r>
      <w:r>
        <w:t>орфограммы. Различные способы решения орфографической задачи в зависимости от</w:t>
      </w:r>
      <w:r>
        <w:rPr>
          <w:spacing w:val="1"/>
        </w:rPr>
        <w:t xml:space="preserve"> </w:t>
      </w:r>
      <w:r>
        <w:t>места</w:t>
      </w:r>
      <w:r>
        <w:rPr>
          <w:spacing w:val="1"/>
        </w:rPr>
        <w:t xml:space="preserve"> </w:t>
      </w:r>
      <w:r>
        <w:t>орфограммы</w:t>
      </w:r>
      <w:r>
        <w:rPr>
          <w:spacing w:val="1"/>
        </w:rPr>
        <w:t xml:space="preserve"> </w:t>
      </w:r>
      <w:r>
        <w:t>в</w:t>
      </w:r>
      <w:r>
        <w:rPr>
          <w:spacing w:val="1"/>
        </w:rPr>
        <w:t xml:space="preserve"> </w:t>
      </w:r>
      <w:r>
        <w:t>слове.</w:t>
      </w:r>
      <w:r>
        <w:rPr>
          <w:spacing w:val="1"/>
        </w:rPr>
        <w:t xml:space="preserve"> </w:t>
      </w:r>
      <w:r>
        <w:t>Использование</w:t>
      </w:r>
      <w:r>
        <w:rPr>
          <w:spacing w:val="1"/>
        </w:rPr>
        <w:t xml:space="preserve"> </w:t>
      </w:r>
      <w:r>
        <w:t>орфографического</w:t>
      </w:r>
      <w:r>
        <w:rPr>
          <w:spacing w:val="1"/>
        </w:rPr>
        <w:t xml:space="preserve"> </w:t>
      </w:r>
      <w:r>
        <w:t>словаря</w:t>
      </w:r>
      <w:r>
        <w:rPr>
          <w:spacing w:val="1"/>
        </w:rPr>
        <w:t xml:space="preserve"> </w:t>
      </w:r>
      <w:r>
        <w:t>учебника</w:t>
      </w:r>
      <w:r>
        <w:rPr>
          <w:spacing w:val="1"/>
        </w:rPr>
        <w:t xml:space="preserve"> </w:t>
      </w:r>
      <w:r>
        <w:t>для</w:t>
      </w:r>
      <w:r>
        <w:rPr>
          <w:spacing w:val="1"/>
        </w:rPr>
        <w:t xml:space="preserve"> </w:t>
      </w:r>
      <w:r>
        <w:t>определения</w:t>
      </w:r>
      <w:r>
        <w:rPr>
          <w:spacing w:val="1"/>
        </w:rPr>
        <w:t xml:space="preserve"> </w:t>
      </w:r>
      <w:r>
        <w:t>(уточнения)</w:t>
      </w:r>
      <w:r>
        <w:rPr>
          <w:spacing w:val="1"/>
        </w:rPr>
        <w:t xml:space="preserve"> </w:t>
      </w:r>
      <w:r>
        <w:t>написания</w:t>
      </w:r>
      <w:r>
        <w:rPr>
          <w:spacing w:val="1"/>
        </w:rPr>
        <w:t xml:space="preserve"> </w:t>
      </w:r>
      <w:r>
        <w:t>слова.</w:t>
      </w:r>
      <w:r>
        <w:rPr>
          <w:spacing w:val="1"/>
        </w:rPr>
        <w:t xml:space="preserve"> </w:t>
      </w:r>
      <w:r>
        <w:t>Контроль</w:t>
      </w:r>
      <w:r>
        <w:rPr>
          <w:spacing w:val="1"/>
        </w:rPr>
        <w:t xml:space="preserve"> </w:t>
      </w:r>
      <w:r>
        <w:t>и</w:t>
      </w:r>
      <w:r>
        <w:rPr>
          <w:spacing w:val="1"/>
        </w:rPr>
        <w:t xml:space="preserve"> </w:t>
      </w:r>
      <w:r>
        <w:t>самоконтроль при</w:t>
      </w:r>
      <w:r>
        <w:rPr>
          <w:spacing w:val="-1"/>
        </w:rPr>
        <w:t xml:space="preserve"> </w:t>
      </w:r>
      <w:r>
        <w:t>проверке</w:t>
      </w:r>
      <w:r>
        <w:rPr>
          <w:spacing w:val="-3"/>
        </w:rPr>
        <w:t xml:space="preserve"> </w:t>
      </w:r>
      <w:r>
        <w:t>собственных</w:t>
      </w:r>
      <w:r>
        <w:rPr>
          <w:spacing w:val="1"/>
        </w:rPr>
        <w:t xml:space="preserve"> </w:t>
      </w:r>
      <w:r>
        <w:t>и</w:t>
      </w:r>
      <w:r>
        <w:rPr>
          <w:spacing w:val="-1"/>
        </w:rPr>
        <w:t xml:space="preserve"> </w:t>
      </w:r>
      <w:r>
        <w:t>предложенных текстов.</w:t>
      </w:r>
    </w:p>
    <w:p>
      <w:pPr>
        <w:pStyle w:val="33"/>
        <w:spacing w:before="4"/>
        <w:ind w:left="1018"/>
        <w:jc w:val="left"/>
      </w:pPr>
      <w:r>
        <w:t>Правила</w:t>
      </w:r>
      <w:r>
        <w:rPr>
          <w:spacing w:val="-6"/>
        </w:rPr>
        <w:t xml:space="preserve"> </w:t>
      </w:r>
      <w:r>
        <w:t>правописания</w:t>
      </w:r>
      <w:r>
        <w:rPr>
          <w:spacing w:val="-4"/>
        </w:rPr>
        <w:t xml:space="preserve"> </w:t>
      </w:r>
      <w:r>
        <w:t>и</w:t>
      </w:r>
      <w:r>
        <w:rPr>
          <w:spacing w:val="-4"/>
        </w:rPr>
        <w:t xml:space="preserve"> </w:t>
      </w:r>
      <w:r>
        <w:t>их</w:t>
      </w:r>
      <w:r>
        <w:rPr>
          <w:spacing w:val="-3"/>
        </w:rPr>
        <w:t xml:space="preserve"> </w:t>
      </w:r>
      <w:r>
        <w:t>применение:</w:t>
      </w:r>
    </w:p>
    <w:p>
      <w:pPr>
        <w:pStyle w:val="64"/>
        <w:numPr>
          <w:ilvl w:val="0"/>
          <w:numId w:val="29"/>
        </w:numPr>
        <w:tabs>
          <w:tab w:val="left" w:pos="1359"/>
          <w:tab w:val="left" w:pos="1360"/>
        </w:tabs>
        <w:spacing w:before="10"/>
        <w:jc w:val="left"/>
        <w:rPr>
          <w:sz w:val="20"/>
        </w:rPr>
      </w:pPr>
      <w:r>
        <w:rPr>
          <w:sz w:val="20"/>
        </w:rPr>
        <w:t>разделительный</w:t>
      </w:r>
      <w:r>
        <w:rPr>
          <w:spacing w:val="-2"/>
          <w:sz w:val="20"/>
        </w:rPr>
        <w:t xml:space="preserve"> </w:t>
      </w:r>
      <w:r>
        <w:rPr>
          <w:sz w:val="20"/>
        </w:rPr>
        <w:t>мягкий</w:t>
      </w:r>
      <w:r>
        <w:rPr>
          <w:spacing w:val="-2"/>
          <w:sz w:val="20"/>
        </w:rPr>
        <w:t xml:space="preserve"> </w:t>
      </w:r>
      <w:r>
        <w:rPr>
          <w:sz w:val="20"/>
        </w:rPr>
        <w:t>знак;</w:t>
      </w:r>
    </w:p>
    <w:p>
      <w:pPr>
        <w:pStyle w:val="64"/>
        <w:numPr>
          <w:ilvl w:val="0"/>
          <w:numId w:val="29"/>
        </w:numPr>
        <w:tabs>
          <w:tab w:val="left" w:pos="1359"/>
          <w:tab w:val="left" w:pos="1360"/>
        </w:tabs>
        <w:spacing w:before="15"/>
        <w:jc w:val="left"/>
        <w:rPr>
          <w:sz w:val="20"/>
        </w:rPr>
      </w:pPr>
      <w:r>
        <w:rPr>
          <w:sz w:val="20"/>
        </w:rPr>
        <w:t xml:space="preserve">сочетания </w:t>
      </w:r>
      <w:r>
        <w:rPr>
          <w:b/>
          <w:i/>
          <w:sz w:val="20"/>
        </w:rPr>
        <w:t>чт</w:t>
      </w:r>
      <w:r>
        <w:rPr>
          <w:sz w:val="20"/>
        </w:rPr>
        <w:t>,</w:t>
      </w:r>
      <w:r>
        <w:rPr>
          <w:spacing w:val="-1"/>
          <w:sz w:val="20"/>
        </w:rPr>
        <w:t xml:space="preserve"> </w:t>
      </w:r>
      <w:r>
        <w:rPr>
          <w:b/>
          <w:i/>
          <w:sz w:val="20"/>
        </w:rPr>
        <w:t>щн</w:t>
      </w:r>
      <w:r>
        <w:rPr>
          <w:sz w:val="20"/>
        </w:rPr>
        <w:t>,</w:t>
      </w:r>
      <w:r>
        <w:rPr>
          <w:spacing w:val="-1"/>
          <w:sz w:val="20"/>
        </w:rPr>
        <w:t xml:space="preserve"> </w:t>
      </w:r>
      <w:r>
        <w:rPr>
          <w:b/>
          <w:i/>
          <w:sz w:val="20"/>
        </w:rPr>
        <w:t>нч</w:t>
      </w:r>
      <w:r>
        <w:rPr>
          <w:sz w:val="20"/>
        </w:rPr>
        <w:t>;</w:t>
      </w:r>
    </w:p>
    <w:p>
      <w:pPr>
        <w:pStyle w:val="64"/>
        <w:numPr>
          <w:ilvl w:val="0"/>
          <w:numId w:val="29"/>
        </w:numPr>
        <w:tabs>
          <w:tab w:val="left" w:pos="1359"/>
          <w:tab w:val="left" w:pos="1360"/>
        </w:tabs>
        <w:spacing w:before="5"/>
        <w:jc w:val="left"/>
        <w:rPr>
          <w:sz w:val="20"/>
        </w:rPr>
      </w:pPr>
      <w:r>
        <w:rPr>
          <w:sz w:val="20"/>
        </w:rPr>
        <w:t>проверяемые</w:t>
      </w:r>
      <w:r>
        <w:rPr>
          <w:spacing w:val="-4"/>
          <w:sz w:val="20"/>
        </w:rPr>
        <w:t xml:space="preserve"> </w:t>
      </w:r>
      <w:r>
        <w:rPr>
          <w:sz w:val="20"/>
        </w:rPr>
        <w:t>безударные</w:t>
      </w:r>
      <w:r>
        <w:rPr>
          <w:spacing w:val="-3"/>
          <w:sz w:val="20"/>
        </w:rPr>
        <w:t xml:space="preserve"> </w:t>
      </w:r>
      <w:r>
        <w:rPr>
          <w:sz w:val="20"/>
        </w:rPr>
        <w:t>гласные</w:t>
      </w:r>
      <w:r>
        <w:rPr>
          <w:spacing w:val="-3"/>
          <w:sz w:val="20"/>
        </w:rPr>
        <w:t xml:space="preserve"> </w:t>
      </w:r>
      <w:r>
        <w:rPr>
          <w:sz w:val="20"/>
        </w:rPr>
        <w:t>в корне</w:t>
      </w:r>
      <w:r>
        <w:rPr>
          <w:spacing w:val="-3"/>
          <w:sz w:val="20"/>
        </w:rPr>
        <w:t xml:space="preserve"> </w:t>
      </w:r>
      <w:r>
        <w:rPr>
          <w:sz w:val="20"/>
        </w:rPr>
        <w:t>слова;</w:t>
      </w:r>
    </w:p>
    <w:p>
      <w:pPr>
        <w:pStyle w:val="64"/>
        <w:numPr>
          <w:ilvl w:val="0"/>
          <w:numId w:val="29"/>
        </w:numPr>
        <w:tabs>
          <w:tab w:val="left" w:pos="1359"/>
          <w:tab w:val="left" w:pos="1360"/>
        </w:tabs>
        <w:spacing w:before="10"/>
        <w:jc w:val="left"/>
        <w:rPr>
          <w:sz w:val="20"/>
        </w:rPr>
      </w:pPr>
      <w:r>
        <w:rPr>
          <w:sz w:val="20"/>
        </w:rPr>
        <w:t>парные</w:t>
      </w:r>
      <w:r>
        <w:rPr>
          <w:spacing w:val="-4"/>
          <w:sz w:val="20"/>
        </w:rPr>
        <w:t xml:space="preserve"> </w:t>
      </w:r>
      <w:r>
        <w:rPr>
          <w:sz w:val="20"/>
        </w:rPr>
        <w:t>звонкие</w:t>
      </w:r>
      <w:r>
        <w:rPr>
          <w:spacing w:val="-3"/>
          <w:sz w:val="20"/>
        </w:rPr>
        <w:t xml:space="preserve"> </w:t>
      </w:r>
      <w:r>
        <w:rPr>
          <w:sz w:val="20"/>
        </w:rPr>
        <w:t>и</w:t>
      </w:r>
      <w:r>
        <w:rPr>
          <w:spacing w:val="-2"/>
          <w:sz w:val="20"/>
        </w:rPr>
        <w:t xml:space="preserve"> </w:t>
      </w:r>
      <w:r>
        <w:rPr>
          <w:sz w:val="20"/>
        </w:rPr>
        <w:t>глухие</w:t>
      </w:r>
      <w:r>
        <w:rPr>
          <w:spacing w:val="-3"/>
          <w:sz w:val="20"/>
        </w:rPr>
        <w:t xml:space="preserve"> </w:t>
      </w:r>
      <w:r>
        <w:rPr>
          <w:sz w:val="20"/>
        </w:rPr>
        <w:t>согласные</w:t>
      </w:r>
      <w:r>
        <w:rPr>
          <w:spacing w:val="-3"/>
          <w:sz w:val="20"/>
        </w:rPr>
        <w:t xml:space="preserve"> </w:t>
      </w:r>
      <w:r>
        <w:rPr>
          <w:sz w:val="20"/>
        </w:rPr>
        <w:t>в</w:t>
      </w:r>
      <w:r>
        <w:rPr>
          <w:spacing w:val="5"/>
          <w:sz w:val="20"/>
        </w:rPr>
        <w:t xml:space="preserve"> </w:t>
      </w:r>
      <w:r>
        <w:rPr>
          <w:sz w:val="20"/>
        </w:rPr>
        <w:t>корне</w:t>
      </w:r>
      <w:r>
        <w:rPr>
          <w:spacing w:val="-3"/>
          <w:sz w:val="20"/>
        </w:rPr>
        <w:t xml:space="preserve"> </w:t>
      </w:r>
      <w:r>
        <w:rPr>
          <w:sz w:val="20"/>
        </w:rPr>
        <w:t>слова;</w:t>
      </w:r>
    </w:p>
    <w:p>
      <w:pPr>
        <w:pStyle w:val="64"/>
        <w:numPr>
          <w:ilvl w:val="0"/>
          <w:numId w:val="29"/>
        </w:numPr>
        <w:tabs>
          <w:tab w:val="left" w:pos="1359"/>
          <w:tab w:val="left" w:pos="1360"/>
          <w:tab w:val="left" w:pos="2933"/>
          <w:tab w:val="left" w:pos="3883"/>
          <w:tab w:val="left" w:pos="4253"/>
          <w:tab w:val="left" w:pos="5390"/>
          <w:tab w:val="left" w:pos="6493"/>
          <w:tab w:val="left" w:pos="7136"/>
        </w:tabs>
        <w:spacing w:before="11" w:line="249" w:lineRule="auto"/>
        <w:ind w:right="289"/>
        <w:jc w:val="left"/>
        <w:rPr>
          <w:sz w:val="20"/>
        </w:rPr>
      </w:pPr>
      <w:r>
        <w:rPr>
          <w:sz w:val="20"/>
        </w:rPr>
        <w:t>непроверяемые</w:t>
      </w:r>
      <w:r>
        <w:rPr>
          <w:sz w:val="20"/>
        </w:rPr>
        <w:tab/>
      </w:r>
      <w:r>
        <w:rPr>
          <w:sz w:val="20"/>
        </w:rPr>
        <w:t>гласные</w:t>
      </w:r>
      <w:r>
        <w:rPr>
          <w:sz w:val="20"/>
        </w:rPr>
        <w:tab/>
      </w:r>
      <w:r>
        <w:rPr>
          <w:sz w:val="20"/>
        </w:rPr>
        <w:t>и</w:t>
      </w:r>
      <w:r>
        <w:rPr>
          <w:sz w:val="20"/>
        </w:rPr>
        <w:tab/>
      </w:r>
      <w:r>
        <w:rPr>
          <w:sz w:val="20"/>
        </w:rPr>
        <w:t>согласные</w:t>
      </w:r>
      <w:r>
        <w:rPr>
          <w:sz w:val="20"/>
        </w:rPr>
        <w:tab/>
      </w:r>
      <w:r>
        <w:rPr>
          <w:sz w:val="20"/>
        </w:rPr>
        <w:t>(перечень</w:t>
      </w:r>
      <w:r>
        <w:rPr>
          <w:sz w:val="20"/>
        </w:rPr>
        <w:tab/>
      </w:r>
      <w:r>
        <w:rPr>
          <w:sz w:val="20"/>
        </w:rPr>
        <w:t>слов</w:t>
      </w:r>
      <w:r>
        <w:rPr>
          <w:sz w:val="20"/>
        </w:rPr>
        <w:tab/>
      </w:r>
      <w:r>
        <w:rPr>
          <w:sz w:val="20"/>
        </w:rPr>
        <w:t>в</w:t>
      </w:r>
      <w:r>
        <w:rPr>
          <w:spacing w:val="-47"/>
          <w:sz w:val="20"/>
        </w:rPr>
        <w:t xml:space="preserve"> </w:t>
      </w:r>
      <w:r>
        <w:rPr>
          <w:sz w:val="20"/>
        </w:rPr>
        <w:t>орфографическом</w:t>
      </w:r>
      <w:r>
        <w:rPr>
          <w:spacing w:val="3"/>
          <w:sz w:val="20"/>
        </w:rPr>
        <w:t xml:space="preserve"> </w:t>
      </w:r>
      <w:r>
        <w:rPr>
          <w:sz w:val="20"/>
        </w:rPr>
        <w:t>словаре</w:t>
      </w:r>
      <w:r>
        <w:rPr>
          <w:spacing w:val="4"/>
          <w:sz w:val="20"/>
        </w:rPr>
        <w:t xml:space="preserve"> </w:t>
      </w:r>
      <w:r>
        <w:rPr>
          <w:sz w:val="20"/>
        </w:rPr>
        <w:t>учебника);</w:t>
      </w:r>
    </w:p>
    <w:p>
      <w:pPr>
        <w:pStyle w:val="64"/>
        <w:numPr>
          <w:ilvl w:val="0"/>
          <w:numId w:val="29"/>
        </w:numPr>
        <w:tabs>
          <w:tab w:val="left" w:pos="1359"/>
          <w:tab w:val="left" w:pos="1360"/>
        </w:tabs>
        <w:spacing w:before="1" w:line="249" w:lineRule="auto"/>
        <w:ind w:right="302"/>
        <w:jc w:val="left"/>
        <w:rPr>
          <w:sz w:val="20"/>
        </w:rPr>
      </w:pPr>
      <w:r>
        <w:rPr>
          <w:sz w:val="20"/>
        </w:rPr>
        <w:t>прописная буква</w:t>
      </w:r>
      <w:r>
        <w:rPr>
          <w:spacing w:val="1"/>
          <w:sz w:val="20"/>
        </w:rPr>
        <w:t xml:space="preserve"> </w:t>
      </w:r>
      <w:r>
        <w:rPr>
          <w:sz w:val="20"/>
        </w:rPr>
        <w:t>в именах собственных:</w:t>
      </w:r>
      <w:r>
        <w:rPr>
          <w:spacing w:val="1"/>
          <w:sz w:val="20"/>
        </w:rPr>
        <w:t xml:space="preserve"> </w:t>
      </w:r>
      <w:r>
        <w:rPr>
          <w:sz w:val="20"/>
        </w:rPr>
        <w:t>имена, фамилии,</w:t>
      </w:r>
      <w:r>
        <w:rPr>
          <w:spacing w:val="1"/>
          <w:sz w:val="20"/>
        </w:rPr>
        <w:t xml:space="preserve"> </w:t>
      </w:r>
      <w:r>
        <w:rPr>
          <w:sz w:val="20"/>
        </w:rPr>
        <w:t>отчества</w:t>
      </w:r>
      <w:r>
        <w:rPr>
          <w:spacing w:val="-48"/>
          <w:sz w:val="20"/>
        </w:rPr>
        <w:t xml:space="preserve"> </w:t>
      </w:r>
      <w:r>
        <w:rPr>
          <w:sz w:val="20"/>
        </w:rPr>
        <w:t>людей,</w:t>
      </w:r>
      <w:r>
        <w:rPr>
          <w:spacing w:val="3"/>
          <w:sz w:val="20"/>
        </w:rPr>
        <w:t xml:space="preserve"> </w:t>
      </w:r>
      <w:r>
        <w:rPr>
          <w:sz w:val="20"/>
        </w:rPr>
        <w:t>клички</w:t>
      </w:r>
      <w:r>
        <w:rPr>
          <w:spacing w:val="-1"/>
          <w:sz w:val="20"/>
        </w:rPr>
        <w:t xml:space="preserve"> </w:t>
      </w:r>
      <w:r>
        <w:rPr>
          <w:sz w:val="20"/>
        </w:rPr>
        <w:t>животных,</w:t>
      </w:r>
      <w:r>
        <w:rPr>
          <w:spacing w:val="3"/>
          <w:sz w:val="20"/>
        </w:rPr>
        <w:t xml:space="preserve"> </w:t>
      </w:r>
      <w:r>
        <w:rPr>
          <w:sz w:val="20"/>
        </w:rPr>
        <w:t>географические</w:t>
      </w:r>
      <w:r>
        <w:rPr>
          <w:spacing w:val="-2"/>
          <w:sz w:val="20"/>
        </w:rPr>
        <w:t xml:space="preserve"> </w:t>
      </w:r>
      <w:r>
        <w:rPr>
          <w:sz w:val="20"/>
        </w:rPr>
        <w:t>названия;</w:t>
      </w:r>
    </w:p>
    <w:p>
      <w:pPr>
        <w:pStyle w:val="64"/>
        <w:numPr>
          <w:ilvl w:val="0"/>
          <w:numId w:val="29"/>
        </w:numPr>
        <w:tabs>
          <w:tab w:val="left" w:pos="1359"/>
          <w:tab w:val="left" w:pos="1360"/>
        </w:tabs>
        <w:spacing w:before="2"/>
        <w:jc w:val="left"/>
        <w:rPr>
          <w:sz w:val="20"/>
        </w:rPr>
      </w:pPr>
      <w:r>
        <w:rPr>
          <w:sz w:val="20"/>
        </w:rPr>
        <w:t>раздельное</w:t>
      </w:r>
      <w:r>
        <w:rPr>
          <w:spacing w:val="2"/>
          <w:sz w:val="20"/>
        </w:rPr>
        <w:t xml:space="preserve"> </w:t>
      </w:r>
      <w:r>
        <w:rPr>
          <w:sz w:val="20"/>
        </w:rPr>
        <w:t>написание</w:t>
      </w:r>
      <w:r>
        <w:rPr>
          <w:spacing w:val="3"/>
          <w:sz w:val="20"/>
        </w:rPr>
        <w:t xml:space="preserve"> </w:t>
      </w:r>
      <w:r>
        <w:rPr>
          <w:sz w:val="20"/>
        </w:rPr>
        <w:t>предлогов</w:t>
      </w:r>
      <w:r>
        <w:rPr>
          <w:spacing w:val="13"/>
          <w:sz w:val="20"/>
        </w:rPr>
        <w:t xml:space="preserve"> </w:t>
      </w:r>
      <w:r>
        <w:rPr>
          <w:sz w:val="20"/>
        </w:rPr>
        <w:t>с</w:t>
      </w:r>
      <w:r>
        <w:rPr>
          <w:spacing w:val="2"/>
          <w:sz w:val="20"/>
        </w:rPr>
        <w:t xml:space="preserve"> </w:t>
      </w:r>
      <w:r>
        <w:rPr>
          <w:sz w:val="20"/>
        </w:rPr>
        <w:t>именами</w:t>
      </w:r>
      <w:r>
        <w:rPr>
          <w:spacing w:val="4"/>
          <w:sz w:val="20"/>
        </w:rPr>
        <w:t xml:space="preserve"> </w:t>
      </w:r>
      <w:r>
        <w:rPr>
          <w:sz w:val="20"/>
        </w:rPr>
        <w:t>существительными.</w:t>
      </w:r>
    </w:p>
    <w:p>
      <w:pPr>
        <w:pStyle w:val="33"/>
        <w:spacing w:before="2"/>
        <w:ind w:left="0"/>
        <w:jc w:val="left"/>
        <w:rPr>
          <w:sz w:val="22"/>
        </w:rPr>
      </w:pPr>
    </w:p>
    <w:p>
      <w:pPr>
        <w:pStyle w:val="62"/>
      </w:pPr>
      <w:r>
        <w:t>Развитие</w:t>
      </w:r>
      <w:r>
        <w:rPr>
          <w:spacing w:val="1"/>
        </w:rPr>
        <w:t xml:space="preserve"> </w:t>
      </w:r>
      <w:r>
        <w:t>речи</w:t>
      </w:r>
    </w:p>
    <w:p>
      <w:pPr>
        <w:pStyle w:val="33"/>
        <w:spacing w:before="6" w:line="249" w:lineRule="auto"/>
        <w:ind w:right="290" w:firstLine="225"/>
      </w:pPr>
      <w:r>
        <w:t>Выбор языковых средств в соответствии с целями и условиями устного</w:t>
      </w:r>
      <w:r>
        <w:rPr>
          <w:spacing w:val="1"/>
        </w:rPr>
        <w:t xml:space="preserve"> </w:t>
      </w:r>
      <w:r>
        <w:t>общения для эффективного решения коммуникативной задачи (для ответа</w:t>
      </w:r>
      <w:r>
        <w:rPr>
          <w:spacing w:val="1"/>
        </w:rPr>
        <w:t xml:space="preserve"> </w:t>
      </w:r>
      <w:r>
        <w:t>на заданный вопрос, для выражения собственного мнения). Умение вести</w:t>
      </w:r>
      <w:r>
        <w:rPr>
          <w:spacing w:val="1"/>
        </w:rPr>
        <w:t xml:space="preserve"> </w:t>
      </w:r>
      <w:r>
        <w:t>разговор</w:t>
      </w:r>
      <w:r>
        <w:rPr>
          <w:spacing w:val="1"/>
        </w:rPr>
        <w:t xml:space="preserve"> </w:t>
      </w:r>
      <w:r>
        <w:t>(начать,</w:t>
      </w:r>
      <w:r>
        <w:rPr>
          <w:spacing w:val="50"/>
        </w:rPr>
        <w:t xml:space="preserve"> </w:t>
      </w:r>
      <w:r>
        <w:t>поддержать,</w:t>
      </w:r>
      <w:r>
        <w:rPr>
          <w:spacing w:val="50"/>
        </w:rPr>
        <w:t xml:space="preserve"> </w:t>
      </w:r>
      <w:r>
        <w:t>закончить разговор,</w:t>
      </w:r>
      <w:r>
        <w:rPr>
          <w:spacing w:val="50"/>
        </w:rPr>
        <w:t xml:space="preserve"> </w:t>
      </w:r>
      <w:r>
        <w:t>привлечь внимание и</w:t>
      </w:r>
      <w:r>
        <w:rPr>
          <w:spacing w:val="-47"/>
        </w:rPr>
        <w:t xml:space="preserve"> </w:t>
      </w:r>
      <w:r>
        <w:t>т. п.). Практическое овладение диалогической формой речи. Соблюдение</w:t>
      </w:r>
      <w:r>
        <w:rPr>
          <w:spacing w:val="1"/>
        </w:rPr>
        <w:t xml:space="preserve"> </w:t>
      </w:r>
      <w:r>
        <w:t>норм</w:t>
      </w:r>
      <w:r>
        <w:rPr>
          <w:spacing w:val="1"/>
        </w:rPr>
        <w:t xml:space="preserve"> </w:t>
      </w:r>
      <w:r>
        <w:t>речевого этикета</w:t>
      </w:r>
      <w:r>
        <w:rPr>
          <w:spacing w:val="1"/>
        </w:rPr>
        <w:t xml:space="preserve"> </w:t>
      </w:r>
      <w:r>
        <w:t>и орфоэпических норм</w:t>
      </w:r>
      <w:r>
        <w:rPr>
          <w:spacing w:val="1"/>
        </w:rPr>
        <w:t xml:space="preserve"> </w:t>
      </w:r>
      <w:r>
        <w:t>в</w:t>
      </w:r>
      <w:r>
        <w:rPr>
          <w:spacing w:val="1"/>
        </w:rPr>
        <w:t xml:space="preserve"> </w:t>
      </w:r>
      <w:r>
        <w:t>ситуациях</w:t>
      </w:r>
      <w:r>
        <w:rPr>
          <w:spacing w:val="1"/>
        </w:rPr>
        <w:t xml:space="preserve"> </w:t>
      </w:r>
      <w:r>
        <w:t>учебного и</w:t>
      </w:r>
      <w:r>
        <w:rPr>
          <w:spacing w:val="1"/>
        </w:rPr>
        <w:t xml:space="preserve"> </w:t>
      </w:r>
      <w:r>
        <w:t>бытового</w:t>
      </w:r>
      <w:r>
        <w:rPr>
          <w:spacing w:val="1"/>
        </w:rPr>
        <w:t xml:space="preserve"> </w:t>
      </w:r>
      <w:r>
        <w:t>общения.</w:t>
      </w:r>
      <w:r>
        <w:rPr>
          <w:spacing w:val="1"/>
        </w:rPr>
        <w:t xml:space="preserve"> </w:t>
      </w:r>
      <w:r>
        <w:t>Умение</w:t>
      </w:r>
      <w:r>
        <w:rPr>
          <w:spacing w:val="1"/>
        </w:rPr>
        <w:t xml:space="preserve"> </w:t>
      </w:r>
      <w:r>
        <w:t>договариваться</w:t>
      </w:r>
      <w:r>
        <w:rPr>
          <w:spacing w:val="1"/>
        </w:rPr>
        <w:t xml:space="preserve"> </w:t>
      </w:r>
      <w:r>
        <w:t>и</w:t>
      </w:r>
      <w:r>
        <w:rPr>
          <w:spacing w:val="1"/>
        </w:rPr>
        <w:t xml:space="preserve"> </w:t>
      </w:r>
      <w:r>
        <w:t>приходить</w:t>
      </w:r>
      <w:r>
        <w:rPr>
          <w:spacing w:val="1"/>
        </w:rPr>
        <w:t xml:space="preserve"> </w:t>
      </w:r>
      <w:r>
        <w:t>к</w:t>
      </w:r>
      <w:r>
        <w:rPr>
          <w:spacing w:val="1"/>
        </w:rPr>
        <w:t xml:space="preserve"> </w:t>
      </w:r>
      <w:r>
        <w:t>общему</w:t>
      </w:r>
      <w:r>
        <w:rPr>
          <w:spacing w:val="-47"/>
        </w:rPr>
        <w:t xml:space="preserve"> </w:t>
      </w:r>
      <w:r>
        <w:t>решению в совместной деятельности при проведении парной и групповой</w:t>
      </w:r>
      <w:r>
        <w:rPr>
          <w:spacing w:val="1"/>
        </w:rPr>
        <w:t xml:space="preserve"> </w:t>
      </w:r>
      <w:r>
        <w:t>работы.</w:t>
      </w:r>
    </w:p>
    <w:p>
      <w:pPr>
        <w:pStyle w:val="33"/>
        <w:spacing w:before="8" w:line="249" w:lineRule="auto"/>
        <w:ind w:right="290" w:firstLine="225"/>
      </w:pPr>
      <w:r>
        <w:t>Составление устного рассказа</w:t>
      </w:r>
      <w:r>
        <w:rPr>
          <w:spacing w:val="1"/>
        </w:rPr>
        <w:t xml:space="preserve"> </w:t>
      </w:r>
      <w:r>
        <w:t>по репродукции картины. Составление</w:t>
      </w:r>
      <w:r>
        <w:rPr>
          <w:spacing w:val="1"/>
        </w:rPr>
        <w:t xml:space="preserve"> </w:t>
      </w:r>
      <w:r>
        <w:t>устного</w:t>
      </w:r>
      <w:r>
        <w:rPr>
          <w:spacing w:val="-6"/>
        </w:rPr>
        <w:t xml:space="preserve"> </w:t>
      </w:r>
      <w:r>
        <w:t>рассказа</w:t>
      </w:r>
      <w:r>
        <w:rPr>
          <w:spacing w:val="-3"/>
        </w:rPr>
        <w:t xml:space="preserve"> </w:t>
      </w:r>
      <w:r>
        <w:t>по</w:t>
      </w:r>
      <w:r>
        <w:rPr>
          <w:spacing w:val="-9"/>
        </w:rPr>
        <w:t xml:space="preserve"> </w:t>
      </w:r>
      <w:r>
        <w:t>личным</w:t>
      </w:r>
      <w:r>
        <w:rPr>
          <w:spacing w:val="-3"/>
        </w:rPr>
        <w:t xml:space="preserve"> </w:t>
      </w:r>
      <w:r>
        <w:t>наблюдениям</w:t>
      </w:r>
      <w:r>
        <w:rPr>
          <w:spacing w:val="-3"/>
        </w:rPr>
        <w:t xml:space="preserve"> </w:t>
      </w:r>
      <w:r>
        <w:t>и</w:t>
      </w:r>
      <w:r>
        <w:rPr>
          <w:spacing w:val="-11"/>
        </w:rPr>
        <w:t xml:space="preserve"> </w:t>
      </w:r>
      <w:r>
        <w:t>вопросам.</w:t>
      </w:r>
    </w:p>
    <w:p>
      <w:pPr>
        <w:pStyle w:val="33"/>
        <w:spacing w:before="2"/>
        <w:ind w:left="1018"/>
      </w:pPr>
      <w:r>
        <w:t>Текст.</w:t>
      </w:r>
      <w:r>
        <w:rPr>
          <w:spacing w:val="-1"/>
        </w:rPr>
        <w:t xml:space="preserve"> </w:t>
      </w:r>
      <w:r>
        <w:t>Признаки</w:t>
      </w:r>
      <w:r>
        <w:rPr>
          <w:spacing w:val="-5"/>
        </w:rPr>
        <w:t xml:space="preserve"> </w:t>
      </w:r>
      <w:r>
        <w:t>текста:</w:t>
      </w:r>
      <w:r>
        <w:rPr>
          <w:spacing w:val="-1"/>
        </w:rPr>
        <w:t xml:space="preserve"> </w:t>
      </w:r>
      <w:r>
        <w:t>смысловое</w:t>
      </w:r>
      <w:r>
        <w:rPr>
          <w:spacing w:val="-5"/>
        </w:rPr>
        <w:t xml:space="preserve"> </w:t>
      </w:r>
      <w:r>
        <w:t>единство</w:t>
      </w:r>
      <w:r>
        <w:rPr>
          <w:spacing w:val="-7"/>
        </w:rPr>
        <w:t xml:space="preserve"> </w:t>
      </w:r>
      <w:r>
        <w:t>предложений</w:t>
      </w:r>
    </w:p>
    <w:p>
      <w:pPr>
        <w:pStyle w:val="33"/>
        <w:spacing w:before="10" w:line="249" w:lineRule="auto"/>
        <w:ind w:right="290"/>
      </w:pPr>
      <w:r>
        <w:t>в тексте; последовательность предложений в тексте; выражение в тексте</w:t>
      </w:r>
      <w:r>
        <w:rPr>
          <w:spacing w:val="1"/>
        </w:rPr>
        <w:t xml:space="preserve"> </w:t>
      </w:r>
      <w:r>
        <w:rPr>
          <w:spacing w:val="-1"/>
        </w:rPr>
        <w:t>законченной</w:t>
      </w:r>
      <w:r>
        <w:rPr>
          <w:spacing w:val="-12"/>
        </w:rPr>
        <w:t xml:space="preserve"> </w:t>
      </w:r>
      <w:r>
        <w:rPr>
          <w:spacing w:val="-1"/>
        </w:rPr>
        <w:t>мысли.</w:t>
      </w:r>
      <w:r>
        <w:rPr>
          <w:spacing w:val="-7"/>
        </w:rPr>
        <w:t xml:space="preserve"> </w:t>
      </w:r>
      <w:r>
        <w:rPr>
          <w:spacing w:val="-1"/>
        </w:rPr>
        <w:t>Тема</w:t>
      </w:r>
      <w:r>
        <w:rPr>
          <w:spacing w:val="-7"/>
        </w:rPr>
        <w:t xml:space="preserve"> </w:t>
      </w:r>
      <w:r>
        <w:t>текста.</w:t>
      </w:r>
      <w:r>
        <w:rPr>
          <w:spacing w:val="-7"/>
        </w:rPr>
        <w:t xml:space="preserve"> </w:t>
      </w:r>
      <w:r>
        <w:t>Основная</w:t>
      </w:r>
      <w:r>
        <w:rPr>
          <w:spacing w:val="-11"/>
        </w:rPr>
        <w:t xml:space="preserve"> </w:t>
      </w:r>
      <w:r>
        <w:t>мысль.</w:t>
      </w:r>
      <w:r>
        <w:rPr>
          <w:spacing w:val="-11"/>
        </w:rPr>
        <w:t xml:space="preserve"> </w:t>
      </w:r>
      <w:r>
        <w:t>Заглавие</w:t>
      </w:r>
      <w:r>
        <w:rPr>
          <w:spacing w:val="-11"/>
        </w:rPr>
        <w:t xml:space="preserve"> </w:t>
      </w:r>
      <w:r>
        <w:t>текста.</w:t>
      </w:r>
      <w:r>
        <w:rPr>
          <w:spacing w:val="-7"/>
        </w:rPr>
        <w:t xml:space="preserve"> </w:t>
      </w:r>
      <w:r>
        <w:t>Подбор</w:t>
      </w:r>
      <w:r>
        <w:rPr>
          <w:spacing w:val="-48"/>
        </w:rPr>
        <w:t xml:space="preserve"> </w:t>
      </w:r>
      <w:r>
        <w:t>заголовков к предложенным текстам. Последовательность частей текста</w:t>
      </w:r>
      <w:r>
        <w:rPr>
          <w:spacing w:val="1"/>
        </w:rPr>
        <w:t xml:space="preserve"> </w:t>
      </w:r>
      <w:r>
        <w:t>(</w:t>
      </w:r>
      <w:r>
        <w:rPr>
          <w:i/>
        </w:rPr>
        <w:t>абзацев</w:t>
      </w:r>
      <w:r>
        <w:t>).</w:t>
      </w:r>
      <w:r>
        <w:rPr>
          <w:spacing w:val="-4"/>
        </w:rPr>
        <w:t xml:space="preserve"> </w:t>
      </w:r>
      <w:r>
        <w:t>Корректирование</w:t>
      </w:r>
      <w:r>
        <w:rPr>
          <w:spacing w:val="-9"/>
        </w:rPr>
        <w:t xml:space="preserve"> </w:t>
      </w:r>
      <w:r>
        <w:t>текстов</w:t>
      </w:r>
      <w:r>
        <w:rPr>
          <w:spacing w:val="-6"/>
        </w:rPr>
        <w:t xml:space="preserve"> </w:t>
      </w:r>
      <w:r>
        <w:t>с</w:t>
      </w:r>
      <w:r>
        <w:rPr>
          <w:spacing w:val="-9"/>
        </w:rPr>
        <w:t xml:space="preserve"> </w:t>
      </w:r>
      <w:r>
        <w:t>нарушенным</w:t>
      </w:r>
      <w:r>
        <w:rPr>
          <w:spacing w:val="-4"/>
        </w:rPr>
        <w:t xml:space="preserve"> </w:t>
      </w:r>
      <w:r>
        <w:t>порядком</w:t>
      </w:r>
      <w:r>
        <w:rPr>
          <w:spacing w:val="-5"/>
        </w:rPr>
        <w:t xml:space="preserve"> </w:t>
      </w:r>
      <w:r>
        <w:t>предложений</w:t>
      </w:r>
      <w:r>
        <w:rPr>
          <w:spacing w:val="-47"/>
        </w:rPr>
        <w:t xml:space="preserve"> </w:t>
      </w:r>
      <w:r>
        <w:t>и</w:t>
      </w:r>
      <w:r>
        <w:rPr>
          <w:spacing w:val="-1"/>
        </w:rPr>
        <w:t xml:space="preserve"> </w:t>
      </w:r>
      <w:r>
        <w:t>абзацев.</w:t>
      </w:r>
    </w:p>
    <w:p>
      <w:pPr>
        <w:pStyle w:val="33"/>
        <w:spacing w:before="4" w:line="249" w:lineRule="auto"/>
        <w:ind w:right="298" w:firstLine="225"/>
      </w:pPr>
      <w:r>
        <w:t>Типы текстов: описание, повествование, рассуждение, их особенности</w:t>
      </w:r>
      <w:r>
        <w:rPr>
          <w:spacing w:val="1"/>
        </w:rPr>
        <w:t xml:space="preserve"> </w:t>
      </w:r>
      <w:r>
        <w:t>(первичное</w:t>
      </w:r>
      <w:r>
        <w:rPr>
          <w:spacing w:val="-2"/>
        </w:rPr>
        <w:t xml:space="preserve"> </w:t>
      </w:r>
      <w:r>
        <w:t>ознакомление).</w:t>
      </w:r>
    </w:p>
    <w:p>
      <w:pPr>
        <w:pStyle w:val="33"/>
        <w:spacing w:before="2"/>
        <w:ind w:left="1018"/>
      </w:pPr>
      <w:r>
        <w:t>Поздравление</w:t>
      </w:r>
      <w:r>
        <w:rPr>
          <w:spacing w:val="-6"/>
        </w:rPr>
        <w:t xml:space="preserve"> </w:t>
      </w:r>
      <w:r>
        <w:t>и</w:t>
      </w:r>
      <w:r>
        <w:rPr>
          <w:spacing w:val="-4"/>
        </w:rPr>
        <w:t xml:space="preserve"> </w:t>
      </w:r>
      <w:r>
        <w:t>поздравительная</w:t>
      </w:r>
      <w:r>
        <w:rPr>
          <w:spacing w:val="-3"/>
        </w:rPr>
        <w:t xml:space="preserve"> </w:t>
      </w:r>
      <w:r>
        <w:t>открытка.</w:t>
      </w:r>
    </w:p>
    <w:p>
      <w:pPr>
        <w:pStyle w:val="33"/>
        <w:spacing w:before="10" w:line="249" w:lineRule="auto"/>
        <w:ind w:right="297" w:firstLine="225"/>
      </w:pPr>
      <w:r>
        <w:t>Понимание текста: развитие умения формулировать простые выводы на</w:t>
      </w:r>
      <w:r>
        <w:rPr>
          <w:spacing w:val="-47"/>
        </w:rPr>
        <w:t xml:space="preserve"> </w:t>
      </w:r>
      <w:r>
        <w:t>основе информации, содержащейся в тексте. Выразительное чтение текста</w:t>
      </w:r>
      <w:r>
        <w:rPr>
          <w:spacing w:val="-47"/>
        </w:rPr>
        <w:t xml:space="preserve"> </w:t>
      </w:r>
      <w:r>
        <w:t>вслух</w:t>
      </w:r>
      <w:r>
        <w:rPr>
          <w:spacing w:val="1"/>
        </w:rPr>
        <w:t xml:space="preserve"> </w:t>
      </w:r>
      <w:r>
        <w:t>с</w:t>
      </w:r>
      <w:r>
        <w:rPr>
          <w:spacing w:val="-2"/>
        </w:rPr>
        <w:t xml:space="preserve"> </w:t>
      </w:r>
      <w:r>
        <w:t>соблюдением</w:t>
      </w:r>
      <w:r>
        <w:rPr>
          <w:spacing w:val="4"/>
        </w:rPr>
        <w:t xml:space="preserve"> </w:t>
      </w:r>
      <w:r>
        <w:t>правильной</w:t>
      </w:r>
      <w:r>
        <w:rPr>
          <w:spacing w:val="-1"/>
        </w:rPr>
        <w:t xml:space="preserve"> </w:t>
      </w:r>
      <w:r>
        <w:t>интонации.</w:t>
      </w:r>
    </w:p>
    <w:p>
      <w:pPr>
        <w:pStyle w:val="33"/>
        <w:spacing w:before="3" w:line="252" w:lineRule="auto"/>
        <w:ind w:right="286" w:firstLine="225"/>
      </w:pPr>
      <w:r>
        <w:rPr>
          <w:spacing w:val="-1"/>
        </w:rPr>
        <w:t>Подробное</w:t>
      </w:r>
      <w:r>
        <w:rPr>
          <w:spacing w:val="-11"/>
        </w:rPr>
        <w:t xml:space="preserve"> </w:t>
      </w:r>
      <w:r>
        <w:t>изложение</w:t>
      </w:r>
      <w:r>
        <w:rPr>
          <w:spacing w:val="-10"/>
        </w:rPr>
        <w:t xml:space="preserve"> </w:t>
      </w:r>
      <w:r>
        <w:t>повествовательного</w:t>
      </w:r>
      <w:r>
        <w:rPr>
          <w:spacing w:val="-12"/>
        </w:rPr>
        <w:t xml:space="preserve"> </w:t>
      </w:r>
      <w:r>
        <w:t>текста</w:t>
      </w:r>
      <w:r>
        <w:rPr>
          <w:spacing w:val="-6"/>
        </w:rPr>
        <w:t xml:space="preserve"> </w:t>
      </w:r>
      <w:r>
        <w:t>объёмом</w:t>
      </w:r>
      <w:r>
        <w:rPr>
          <w:spacing w:val="-6"/>
        </w:rPr>
        <w:t xml:space="preserve"> </w:t>
      </w:r>
      <w:r>
        <w:t>30—45</w:t>
      </w:r>
      <w:r>
        <w:rPr>
          <w:spacing w:val="-7"/>
        </w:rPr>
        <w:t xml:space="preserve"> </w:t>
      </w:r>
      <w:r>
        <w:t>слов</w:t>
      </w:r>
      <w:r>
        <w:rPr>
          <w:spacing w:val="-7"/>
        </w:rPr>
        <w:t xml:space="preserve"> </w:t>
      </w:r>
      <w:r>
        <w:t>с</w:t>
      </w:r>
      <w:r>
        <w:rPr>
          <w:spacing w:val="-48"/>
        </w:rPr>
        <w:t xml:space="preserve"> </w:t>
      </w:r>
      <w:r>
        <w:t>опорой</w:t>
      </w:r>
      <w:r>
        <w:rPr>
          <w:spacing w:val="-1"/>
        </w:rPr>
        <w:t xml:space="preserve"> </w:t>
      </w:r>
      <w:r>
        <w:t>на</w:t>
      </w:r>
      <w:r>
        <w:rPr>
          <w:spacing w:val="4"/>
        </w:rPr>
        <w:t xml:space="preserve"> </w:t>
      </w:r>
      <w:r>
        <w:t>вопросы.</w:t>
      </w:r>
    </w:p>
    <w:p>
      <w:pPr>
        <w:spacing w:line="252" w:lineRule="auto"/>
        <w:sectPr>
          <w:pgSz w:w="7830" w:h="12020"/>
          <w:pgMar w:top="660" w:right="300" w:bottom="720" w:left="0" w:header="0" w:footer="532" w:gutter="0"/>
          <w:cols w:space="720" w:num="1"/>
        </w:sectPr>
      </w:pPr>
    </w:p>
    <w:p>
      <w:pPr>
        <w:spacing w:before="70" w:line="247" w:lineRule="auto"/>
        <w:ind w:left="792" w:right="290" w:firstLine="225"/>
        <w:jc w:val="both"/>
        <w:rPr>
          <w:sz w:val="20"/>
        </w:rPr>
      </w:pPr>
      <w:r>
        <w:rPr>
          <w:sz w:val="20"/>
        </w:rPr>
        <w:t>Изучение содержания учебного предмета «Русский язык»</w:t>
      </w:r>
      <w:r>
        <w:rPr>
          <w:spacing w:val="1"/>
          <w:sz w:val="20"/>
        </w:rPr>
        <w:t xml:space="preserve"> </w:t>
      </w:r>
      <w:r>
        <w:rPr>
          <w:b/>
          <w:sz w:val="20"/>
        </w:rPr>
        <w:t>во втором</w:t>
      </w:r>
      <w:r>
        <w:rPr>
          <w:b/>
          <w:spacing w:val="1"/>
          <w:sz w:val="20"/>
        </w:rPr>
        <w:t xml:space="preserve"> </w:t>
      </w:r>
      <w:r>
        <w:rPr>
          <w:b/>
          <w:sz w:val="20"/>
        </w:rPr>
        <w:t>классе</w:t>
      </w:r>
      <w:r>
        <w:rPr>
          <w:b/>
          <w:spacing w:val="1"/>
          <w:sz w:val="20"/>
        </w:rPr>
        <w:t xml:space="preserve"> </w:t>
      </w:r>
      <w:r>
        <w:rPr>
          <w:sz w:val="20"/>
        </w:rPr>
        <w:t>способствует</w:t>
      </w:r>
      <w:r>
        <w:rPr>
          <w:spacing w:val="1"/>
          <w:sz w:val="20"/>
        </w:rPr>
        <w:t xml:space="preserve"> </w:t>
      </w:r>
      <w:r>
        <w:rPr>
          <w:sz w:val="20"/>
        </w:rPr>
        <w:t>освоению</w:t>
      </w:r>
      <w:r>
        <w:rPr>
          <w:spacing w:val="1"/>
          <w:sz w:val="20"/>
        </w:rPr>
        <w:t xml:space="preserve"> </w:t>
      </w:r>
      <w:r>
        <w:rPr>
          <w:b/>
          <w:sz w:val="20"/>
        </w:rPr>
        <w:t>на</w:t>
      </w:r>
      <w:r>
        <w:rPr>
          <w:b/>
          <w:spacing w:val="1"/>
          <w:sz w:val="20"/>
        </w:rPr>
        <w:t xml:space="preserve"> </w:t>
      </w:r>
      <w:r>
        <w:rPr>
          <w:b/>
          <w:sz w:val="20"/>
        </w:rPr>
        <w:t>пропедевтическом</w:t>
      </w:r>
      <w:r>
        <w:rPr>
          <w:b/>
          <w:spacing w:val="1"/>
          <w:sz w:val="20"/>
        </w:rPr>
        <w:t xml:space="preserve"> </w:t>
      </w:r>
      <w:r>
        <w:rPr>
          <w:b/>
          <w:sz w:val="20"/>
        </w:rPr>
        <w:t>уровне</w:t>
      </w:r>
      <w:r>
        <w:rPr>
          <w:b/>
          <w:spacing w:val="1"/>
          <w:sz w:val="20"/>
        </w:rPr>
        <w:t xml:space="preserve"> </w:t>
      </w:r>
      <w:r>
        <w:rPr>
          <w:sz w:val="20"/>
        </w:rPr>
        <w:t>ряда</w:t>
      </w:r>
      <w:r>
        <w:rPr>
          <w:spacing w:val="1"/>
          <w:sz w:val="20"/>
        </w:rPr>
        <w:t xml:space="preserve"> </w:t>
      </w:r>
      <w:r>
        <w:rPr>
          <w:sz w:val="20"/>
        </w:rPr>
        <w:t>универсальных</w:t>
      </w:r>
      <w:r>
        <w:rPr>
          <w:spacing w:val="6"/>
          <w:sz w:val="20"/>
        </w:rPr>
        <w:t xml:space="preserve"> </w:t>
      </w:r>
      <w:r>
        <w:rPr>
          <w:sz w:val="20"/>
        </w:rPr>
        <w:t>учебных</w:t>
      </w:r>
      <w:r>
        <w:rPr>
          <w:spacing w:val="2"/>
          <w:sz w:val="20"/>
        </w:rPr>
        <w:t xml:space="preserve"> </w:t>
      </w:r>
      <w:r>
        <w:rPr>
          <w:sz w:val="20"/>
        </w:rPr>
        <w:t>действий.</w:t>
      </w:r>
    </w:p>
    <w:p>
      <w:pPr>
        <w:pStyle w:val="33"/>
        <w:spacing w:before="8"/>
        <w:ind w:left="0"/>
        <w:jc w:val="left"/>
        <w:rPr>
          <w:sz w:val="21"/>
        </w:rPr>
      </w:pPr>
    </w:p>
    <w:p>
      <w:pPr>
        <w:pStyle w:val="62"/>
        <w:spacing w:before="1"/>
        <w:ind w:left="1018"/>
      </w:pPr>
      <w:r>
        <w:t>Познавательные</w:t>
      </w:r>
      <w:r>
        <w:rPr>
          <w:spacing w:val="-1"/>
        </w:rPr>
        <w:t xml:space="preserve"> </w:t>
      </w:r>
      <w:r>
        <w:t>универсальные</w:t>
      </w:r>
      <w:r>
        <w:rPr>
          <w:spacing w:val="-5"/>
        </w:rPr>
        <w:t xml:space="preserve"> </w:t>
      </w:r>
      <w:r>
        <w:t>учебные</w:t>
      </w:r>
      <w:r>
        <w:rPr>
          <w:spacing w:val="-5"/>
        </w:rPr>
        <w:t xml:space="preserve"> </w:t>
      </w:r>
      <w:r>
        <w:t>действия:</w:t>
      </w:r>
    </w:p>
    <w:p>
      <w:pPr>
        <w:spacing w:before="5"/>
        <w:ind w:left="1018"/>
        <w:jc w:val="both"/>
        <w:rPr>
          <w:sz w:val="20"/>
        </w:rPr>
      </w:pPr>
      <w:r>
        <w:rPr>
          <w:i/>
          <w:sz w:val="20"/>
        </w:rPr>
        <w:t>Базовые логические</w:t>
      </w:r>
      <w:r>
        <w:rPr>
          <w:i/>
          <w:spacing w:val="1"/>
          <w:sz w:val="20"/>
        </w:rPr>
        <w:t xml:space="preserve"> </w:t>
      </w:r>
      <w:r>
        <w:rPr>
          <w:i/>
          <w:sz w:val="20"/>
        </w:rPr>
        <w:t>действия</w:t>
      </w:r>
      <w:r>
        <w:rPr>
          <w:sz w:val="20"/>
        </w:rPr>
        <w:t>:</w:t>
      </w:r>
    </w:p>
    <w:p>
      <w:pPr>
        <w:pStyle w:val="64"/>
        <w:numPr>
          <w:ilvl w:val="0"/>
          <w:numId w:val="30"/>
        </w:numPr>
        <w:tabs>
          <w:tab w:val="left" w:pos="1360"/>
        </w:tabs>
        <w:spacing w:before="10" w:line="249" w:lineRule="auto"/>
        <w:ind w:right="296"/>
        <w:rPr>
          <w:sz w:val="20"/>
        </w:rPr>
      </w:pPr>
      <w:r>
        <w:rPr>
          <w:sz w:val="20"/>
        </w:rPr>
        <w:t>сравнивать</w:t>
      </w:r>
      <w:r>
        <w:rPr>
          <w:spacing w:val="1"/>
          <w:sz w:val="20"/>
        </w:rPr>
        <w:t xml:space="preserve"> </w:t>
      </w:r>
      <w:r>
        <w:rPr>
          <w:sz w:val="20"/>
        </w:rPr>
        <w:t>однокоренные</w:t>
      </w:r>
      <w:r>
        <w:rPr>
          <w:spacing w:val="1"/>
          <w:sz w:val="20"/>
        </w:rPr>
        <w:t xml:space="preserve"> </w:t>
      </w:r>
      <w:r>
        <w:rPr>
          <w:sz w:val="20"/>
        </w:rPr>
        <w:t>(родственные)</w:t>
      </w:r>
      <w:r>
        <w:rPr>
          <w:spacing w:val="1"/>
          <w:sz w:val="20"/>
        </w:rPr>
        <w:t xml:space="preserve"> </w:t>
      </w:r>
      <w:r>
        <w:rPr>
          <w:sz w:val="20"/>
        </w:rPr>
        <w:t>слова</w:t>
      </w:r>
      <w:r>
        <w:rPr>
          <w:spacing w:val="1"/>
          <w:sz w:val="20"/>
        </w:rPr>
        <w:t xml:space="preserve"> </w:t>
      </w:r>
      <w:r>
        <w:rPr>
          <w:sz w:val="20"/>
        </w:rPr>
        <w:t>и</w:t>
      </w:r>
      <w:r>
        <w:rPr>
          <w:spacing w:val="1"/>
          <w:sz w:val="20"/>
        </w:rPr>
        <w:t xml:space="preserve"> </w:t>
      </w:r>
      <w:r>
        <w:rPr>
          <w:sz w:val="20"/>
        </w:rPr>
        <w:t>синонимы;</w:t>
      </w:r>
      <w:r>
        <w:rPr>
          <w:spacing w:val="1"/>
          <w:sz w:val="20"/>
        </w:rPr>
        <w:t xml:space="preserve"> </w:t>
      </w:r>
      <w:r>
        <w:rPr>
          <w:sz w:val="20"/>
        </w:rPr>
        <w:t>однокоренные</w:t>
      </w:r>
      <w:r>
        <w:rPr>
          <w:spacing w:val="1"/>
          <w:sz w:val="20"/>
        </w:rPr>
        <w:t xml:space="preserve"> </w:t>
      </w:r>
      <w:r>
        <w:rPr>
          <w:sz w:val="20"/>
        </w:rPr>
        <w:t>(родственные)</w:t>
      </w:r>
      <w:r>
        <w:rPr>
          <w:spacing w:val="1"/>
          <w:sz w:val="20"/>
        </w:rPr>
        <w:t xml:space="preserve"> </w:t>
      </w:r>
      <w:r>
        <w:rPr>
          <w:sz w:val="20"/>
        </w:rPr>
        <w:t>слова</w:t>
      </w:r>
      <w:r>
        <w:rPr>
          <w:spacing w:val="1"/>
          <w:sz w:val="20"/>
        </w:rPr>
        <w:t xml:space="preserve"> </w:t>
      </w:r>
      <w:r>
        <w:rPr>
          <w:sz w:val="20"/>
        </w:rPr>
        <w:t>и</w:t>
      </w:r>
      <w:r>
        <w:rPr>
          <w:spacing w:val="1"/>
          <w:sz w:val="20"/>
        </w:rPr>
        <w:t xml:space="preserve"> </w:t>
      </w:r>
      <w:r>
        <w:rPr>
          <w:sz w:val="20"/>
        </w:rPr>
        <w:t>слова</w:t>
      </w:r>
      <w:r>
        <w:rPr>
          <w:spacing w:val="1"/>
          <w:sz w:val="20"/>
        </w:rPr>
        <w:t xml:space="preserve"> </w:t>
      </w:r>
      <w:r>
        <w:rPr>
          <w:sz w:val="20"/>
        </w:rPr>
        <w:t>с</w:t>
      </w:r>
      <w:r>
        <w:rPr>
          <w:spacing w:val="1"/>
          <w:sz w:val="20"/>
        </w:rPr>
        <w:t xml:space="preserve"> </w:t>
      </w:r>
      <w:r>
        <w:rPr>
          <w:sz w:val="20"/>
        </w:rPr>
        <w:t>омонимичными</w:t>
      </w:r>
      <w:r>
        <w:rPr>
          <w:spacing w:val="-47"/>
          <w:sz w:val="20"/>
        </w:rPr>
        <w:t xml:space="preserve"> </w:t>
      </w:r>
      <w:r>
        <w:rPr>
          <w:sz w:val="20"/>
        </w:rPr>
        <w:t>корнями;</w:t>
      </w:r>
    </w:p>
    <w:p>
      <w:pPr>
        <w:pStyle w:val="64"/>
        <w:numPr>
          <w:ilvl w:val="0"/>
          <w:numId w:val="30"/>
        </w:numPr>
        <w:tabs>
          <w:tab w:val="left" w:pos="1360"/>
        </w:tabs>
        <w:spacing w:before="8" w:line="249" w:lineRule="auto"/>
        <w:ind w:right="295"/>
        <w:rPr>
          <w:sz w:val="20"/>
        </w:rPr>
      </w:pPr>
      <w:r>
        <w:rPr>
          <w:sz w:val="20"/>
        </w:rPr>
        <w:t>сравнивать значение однокоренных (родственных) слов; сравнивать</w:t>
      </w:r>
      <w:r>
        <w:rPr>
          <w:spacing w:val="-47"/>
          <w:sz w:val="20"/>
        </w:rPr>
        <w:t xml:space="preserve"> </w:t>
      </w:r>
      <w:r>
        <w:rPr>
          <w:sz w:val="20"/>
        </w:rPr>
        <w:t>буквенную</w:t>
      </w:r>
      <w:r>
        <w:rPr>
          <w:spacing w:val="-2"/>
          <w:sz w:val="20"/>
        </w:rPr>
        <w:t xml:space="preserve"> </w:t>
      </w:r>
      <w:r>
        <w:rPr>
          <w:sz w:val="20"/>
        </w:rPr>
        <w:t>оболочку</w:t>
      </w:r>
      <w:r>
        <w:rPr>
          <w:spacing w:val="-4"/>
          <w:sz w:val="20"/>
        </w:rPr>
        <w:t xml:space="preserve"> </w:t>
      </w:r>
      <w:r>
        <w:rPr>
          <w:sz w:val="20"/>
        </w:rPr>
        <w:t>однокоренных</w:t>
      </w:r>
      <w:r>
        <w:rPr>
          <w:spacing w:val="1"/>
          <w:sz w:val="20"/>
        </w:rPr>
        <w:t xml:space="preserve"> </w:t>
      </w:r>
      <w:r>
        <w:rPr>
          <w:sz w:val="20"/>
        </w:rPr>
        <w:t>(родственных)</w:t>
      </w:r>
      <w:r>
        <w:rPr>
          <w:spacing w:val="1"/>
          <w:sz w:val="20"/>
        </w:rPr>
        <w:t xml:space="preserve"> </w:t>
      </w:r>
      <w:r>
        <w:rPr>
          <w:sz w:val="20"/>
        </w:rPr>
        <w:t>слов;</w:t>
      </w:r>
    </w:p>
    <w:p>
      <w:pPr>
        <w:pStyle w:val="64"/>
        <w:numPr>
          <w:ilvl w:val="0"/>
          <w:numId w:val="30"/>
        </w:numPr>
        <w:tabs>
          <w:tab w:val="left" w:pos="1360"/>
        </w:tabs>
        <w:spacing w:before="6" w:line="249" w:lineRule="auto"/>
        <w:ind w:right="297"/>
        <w:rPr>
          <w:sz w:val="20"/>
        </w:rPr>
      </w:pPr>
      <w:r>
        <w:rPr>
          <w:sz w:val="20"/>
        </w:rPr>
        <w:t>устанавливать</w:t>
      </w:r>
      <w:r>
        <w:rPr>
          <w:spacing w:val="1"/>
          <w:sz w:val="20"/>
        </w:rPr>
        <w:t xml:space="preserve"> </w:t>
      </w:r>
      <w:r>
        <w:rPr>
          <w:sz w:val="20"/>
        </w:rPr>
        <w:t>основания</w:t>
      </w:r>
      <w:r>
        <w:rPr>
          <w:spacing w:val="1"/>
          <w:sz w:val="20"/>
        </w:rPr>
        <w:t xml:space="preserve"> </w:t>
      </w:r>
      <w:r>
        <w:rPr>
          <w:sz w:val="20"/>
        </w:rPr>
        <w:t>для</w:t>
      </w:r>
      <w:r>
        <w:rPr>
          <w:spacing w:val="1"/>
          <w:sz w:val="20"/>
        </w:rPr>
        <w:t xml:space="preserve"> </w:t>
      </w:r>
      <w:r>
        <w:rPr>
          <w:sz w:val="20"/>
        </w:rPr>
        <w:t>сравнения</w:t>
      </w:r>
      <w:r>
        <w:rPr>
          <w:spacing w:val="1"/>
          <w:sz w:val="20"/>
        </w:rPr>
        <w:t xml:space="preserve"> </w:t>
      </w:r>
      <w:r>
        <w:rPr>
          <w:sz w:val="20"/>
        </w:rPr>
        <w:t>слов:</w:t>
      </w:r>
      <w:r>
        <w:rPr>
          <w:spacing w:val="1"/>
          <w:sz w:val="20"/>
        </w:rPr>
        <w:t xml:space="preserve"> </w:t>
      </w:r>
      <w:r>
        <w:rPr>
          <w:sz w:val="20"/>
        </w:rPr>
        <w:t>на</w:t>
      </w:r>
      <w:r>
        <w:rPr>
          <w:spacing w:val="1"/>
          <w:sz w:val="20"/>
        </w:rPr>
        <w:t xml:space="preserve"> </w:t>
      </w:r>
      <w:r>
        <w:rPr>
          <w:sz w:val="20"/>
        </w:rPr>
        <w:t>какой</w:t>
      </w:r>
      <w:r>
        <w:rPr>
          <w:spacing w:val="1"/>
          <w:sz w:val="20"/>
        </w:rPr>
        <w:t xml:space="preserve"> </w:t>
      </w:r>
      <w:r>
        <w:rPr>
          <w:sz w:val="20"/>
        </w:rPr>
        <w:t>вопрос</w:t>
      </w:r>
      <w:r>
        <w:rPr>
          <w:spacing w:val="1"/>
          <w:sz w:val="20"/>
        </w:rPr>
        <w:t xml:space="preserve"> </w:t>
      </w:r>
      <w:r>
        <w:rPr>
          <w:sz w:val="20"/>
        </w:rPr>
        <w:t>отвечают,</w:t>
      </w:r>
      <w:r>
        <w:rPr>
          <w:spacing w:val="3"/>
          <w:sz w:val="20"/>
        </w:rPr>
        <w:t xml:space="preserve"> </w:t>
      </w:r>
      <w:r>
        <w:rPr>
          <w:sz w:val="20"/>
        </w:rPr>
        <w:t>что</w:t>
      </w:r>
      <w:r>
        <w:rPr>
          <w:spacing w:val="-3"/>
          <w:sz w:val="20"/>
        </w:rPr>
        <w:t xml:space="preserve"> </w:t>
      </w:r>
      <w:r>
        <w:rPr>
          <w:sz w:val="20"/>
        </w:rPr>
        <w:t>обозначают;</w:t>
      </w:r>
    </w:p>
    <w:p>
      <w:pPr>
        <w:pStyle w:val="64"/>
        <w:numPr>
          <w:ilvl w:val="0"/>
          <w:numId w:val="30"/>
        </w:numPr>
        <w:tabs>
          <w:tab w:val="left" w:pos="1360"/>
        </w:tabs>
        <w:spacing w:before="2"/>
        <w:rPr>
          <w:sz w:val="20"/>
        </w:rPr>
      </w:pPr>
      <w:r>
        <w:rPr>
          <w:sz w:val="20"/>
        </w:rPr>
        <w:t>характеризовать</w:t>
      </w:r>
      <w:r>
        <w:rPr>
          <w:spacing w:val="-5"/>
          <w:sz w:val="20"/>
        </w:rPr>
        <w:t xml:space="preserve"> </w:t>
      </w:r>
      <w:r>
        <w:rPr>
          <w:sz w:val="20"/>
        </w:rPr>
        <w:t>звуки</w:t>
      </w:r>
      <w:r>
        <w:rPr>
          <w:spacing w:val="-2"/>
          <w:sz w:val="20"/>
        </w:rPr>
        <w:t xml:space="preserve"> </w:t>
      </w:r>
      <w:r>
        <w:rPr>
          <w:sz w:val="20"/>
        </w:rPr>
        <w:t>по</w:t>
      </w:r>
      <w:r>
        <w:rPr>
          <w:spacing w:val="-5"/>
          <w:sz w:val="20"/>
        </w:rPr>
        <w:t xml:space="preserve"> </w:t>
      </w:r>
      <w:r>
        <w:rPr>
          <w:sz w:val="20"/>
        </w:rPr>
        <w:t>заданным</w:t>
      </w:r>
      <w:r>
        <w:rPr>
          <w:spacing w:val="-2"/>
          <w:sz w:val="20"/>
        </w:rPr>
        <w:t xml:space="preserve"> </w:t>
      </w:r>
      <w:r>
        <w:rPr>
          <w:sz w:val="20"/>
        </w:rPr>
        <w:t>параметрам;</w:t>
      </w:r>
    </w:p>
    <w:p>
      <w:pPr>
        <w:pStyle w:val="64"/>
        <w:numPr>
          <w:ilvl w:val="0"/>
          <w:numId w:val="30"/>
        </w:numPr>
        <w:tabs>
          <w:tab w:val="left" w:pos="1360"/>
        </w:tabs>
        <w:spacing w:before="15" w:line="249" w:lineRule="auto"/>
        <w:ind w:right="299"/>
        <w:jc w:val="left"/>
        <w:rPr>
          <w:sz w:val="20"/>
        </w:rPr>
      </w:pPr>
      <w:r>
        <w:rPr>
          <w:sz w:val="20"/>
        </w:rPr>
        <w:t>определять</w:t>
      </w:r>
      <w:r>
        <w:rPr>
          <w:spacing w:val="8"/>
          <w:sz w:val="20"/>
        </w:rPr>
        <w:t xml:space="preserve"> </w:t>
      </w:r>
      <w:r>
        <w:rPr>
          <w:sz w:val="20"/>
        </w:rPr>
        <w:t>признак,</w:t>
      </w:r>
      <w:r>
        <w:rPr>
          <w:spacing w:val="10"/>
          <w:sz w:val="20"/>
        </w:rPr>
        <w:t xml:space="preserve"> </w:t>
      </w:r>
      <w:r>
        <w:rPr>
          <w:sz w:val="20"/>
        </w:rPr>
        <w:t>по</w:t>
      </w:r>
      <w:r>
        <w:rPr>
          <w:spacing w:val="5"/>
          <w:sz w:val="20"/>
        </w:rPr>
        <w:t xml:space="preserve"> </w:t>
      </w:r>
      <w:r>
        <w:rPr>
          <w:sz w:val="20"/>
        </w:rPr>
        <w:t>которому</w:t>
      </w:r>
      <w:r>
        <w:rPr>
          <w:spacing w:val="-1"/>
          <w:sz w:val="20"/>
        </w:rPr>
        <w:t xml:space="preserve"> </w:t>
      </w:r>
      <w:r>
        <w:rPr>
          <w:sz w:val="20"/>
        </w:rPr>
        <w:t>проведена</w:t>
      </w:r>
      <w:r>
        <w:rPr>
          <w:spacing w:val="10"/>
          <w:sz w:val="20"/>
        </w:rPr>
        <w:t xml:space="preserve"> </w:t>
      </w:r>
      <w:r>
        <w:rPr>
          <w:sz w:val="20"/>
        </w:rPr>
        <w:t>классификация</w:t>
      </w:r>
      <w:r>
        <w:rPr>
          <w:spacing w:val="7"/>
          <w:sz w:val="20"/>
        </w:rPr>
        <w:t xml:space="preserve"> </w:t>
      </w:r>
      <w:r>
        <w:rPr>
          <w:sz w:val="20"/>
        </w:rPr>
        <w:t>звуков,</w:t>
      </w:r>
      <w:r>
        <w:rPr>
          <w:spacing w:val="-47"/>
          <w:sz w:val="20"/>
        </w:rPr>
        <w:t xml:space="preserve"> </w:t>
      </w:r>
      <w:r>
        <w:rPr>
          <w:sz w:val="20"/>
        </w:rPr>
        <w:t>букв,</w:t>
      </w:r>
      <w:r>
        <w:rPr>
          <w:spacing w:val="3"/>
          <w:sz w:val="20"/>
        </w:rPr>
        <w:t xml:space="preserve"> </w:t>
      </w:r>
      <w:r>
        <w:rPr>
          <w:sz w:val="20"/>
        </w:rPr>
        <w:t>слов,</w:t>
      </w:r>
      <w:r>
        <w:rPr>
          <w:spacing w:val="4"/>
          <w:sz w:val="20"/>
        </w:rPr>
        <w:t xml:space="preserve"> </w:t>
      </w:r>
      <w:r>
        <w:rPr>
          <w:sz w:val="20"/>
        </w:rPr>
        <w:t>предложений;</w:t>
      </w:r>
    </w:p>
    <w:p>
      <w:pPr>
        <w:pStyle w:val="64"/>
        <w:numPr>
          <w:ilvl w:val="0"/>
          <w:numId w:val="30"/>
        </w:numPr>
        <w:tabs>
          <w:tab w:val="left" w:pos="1360"/>
        </w:tabs>
        <w:spacing w:before="7" w:line="249" w:lineRule="auto"/>
        <w:ind w:right="298"/>
        <w:jc w:val="left"/>
        <w:rPr>
          <w:sz w:val="20"/>
        </w:rPr>
      </w:pPr>
      <w:r>
        <w:rPr>
          <w:sz w:val="20"/>
        </w:rPr>
        <w:t>находить</w:t>
      </w:r>
      <w:r>
        <w:rPr>
          <w:spacing w:val="24"/>
          <w:sz w:val="20"/>
        </w:rPr>
        <w:t xml:space="preserve"> </w:t>
      </w:r>
      <w:r>
        <w:rPr>
          <w:sz w:val="20"/>
        </w:rPr>
        <w:t>закономерности</w:t>
      </w:r>
      <w:r>
        <w:rPr>
          <w:spacing w:val="23"/>
          <w:sz w:val="20"/>
        </w:rPr>
        <w:t xml:space="preserve"> </w:t>
      </w:r>
      <w:r>
        <w:rPr>
          <w:sz w:val="20"/>
        </w:rPr>
        <w:t>на</w:t>
      </w:r>
      <w:r>
        <w:rPr>
          <w:spacing w:val="26"/>
          <w:sz w:val="20"/>
        </w:rPr>
        <w:t xml:space="preserve"> </w:t>
      </w:r>
      <w:r>
        <w:rPr>
          <w:sz w:val="20"/>
        </w:rPr>
        <w:t>основе</w:t>
      </w:r>
      <w:r>
        <w:rPr>
          <w:spacing w:val="22"/>
          <w:sz w:val="20"/>
        </w:rPr>
        <w:t xml:space="preserve"> </w:t>
      </w:r>
      <w:r>
        <w:rPr>
          <w:sz w:val="20"/>
        </w:rPr>
        <w:t>наблюдения</w:t>
      </w:r>
      <w:r>
        <w:rPr>
          <w:spacing w:val="23"/>
          <w:sz w:val="20"/>
        </w:rPr>
        <w:t xml:space="preserve"> </w:t>
      </w:r>
      <w:r>
        <w:rPr>
          <w:sz w:val="20"/>
        </w:rPr>
        <w:t>за</w:t>
      </w:r>
      <w:r>
        <w:rPr>
          <w:spacing w:val="17"/>
          <w:sz w:val="20"/>
        </w:rPr>
        <w:t xml:space="preserve"> </w:t>
      </w:r>
      <w:r>
        <w:rPr>
          <w:sz w:val="20"/>
        </w:rPr>
        <w:t>языковыми</w:t>
      </w:r>
      <w:r>
        <w:rPr>
          <w:spacing w:val="-47"/>
          <w:sz w:val="20"/>
        </w:rPr>
        <w:t xml:space="preserve"> </w:t>
      </w:r>
      <w:r>
        <w:rPr>
          <w:sz w:val="20"/>
        </w:rPr>
        <w:t>единицами.</w:t>
      </w:r>
    </w:p>
    <w:p>
      <w:pPr>
        <w:pStyle w:val="64"/>
        <w:numPr>
          <w:ilvl w:val="0"/>
          <w:numId w:val="30"/>
        </w:numPr>
        <w:tabs>
          <w:tab w:val="left" w:pos="1360"/>
        </w:tabs>
        <w:spacing w:before="6" w:line="252" w:lineRule="auto"/>
        <w:ind w:right="302"/>
        <w:jc w:val="left"/>
        <w:rPr>
          <w:sz w:val="20"/>
        </w:rPr>
      </w:pPr>
      <w:r>
        <w:rPr>
          <w:sz w:val="20"/>
        </w:rPr>
        <w:t>ориентироваться</w:t>
      </w:r>
      <w:r>
        <w:rPr>
          <w:spacing w:val="9"/>
          <w:sz w:val="20"/>
        </w:rPr>
        <w:t xml:space="preserve"> </w:t>
      </w:r>
      <w:r>
        <w:rPr>
          <w:sz w:val="20"/>
        </w:rPr>
        <w:t>в</w:t>
      </w:r>
      <w:r>
        <w:rPr>
          <w:spacing w:val="12"/>
          <w:sz w:val="20"/>
        </w:rPr>
        <w:t xml:space="preserve"> </w:t>
      </w:r>
      <w:r>
        <w:rPr>
          <w:sz w:val="20"/>
        </w:rPr>
        <w:t>изученных</w:t>
      </w:r>
      <w:r>
        <w:rPr>
          <w:spacing w:val="10"/>
          <w:sz w:val="20"/>
        </w:rPr>
        <w:t xml:space="preserve"> </w:t>
      </w:r>
      <w:r>
        <w:rPr>
          <w:sz w:val="20"/>
        </w:rPr>
        <w:t>понятиях</w:t>
      </w:r>
      <w:r>
        <w:rPr>
          <w:spacing w:val="11"/>
          <w:sz w:val="20"/>
        </w:rPr>
        <w:t xml:space="preserve"> </w:t>
      </w:r>
      <w:r>
        <w:rPr>
          <w:sz w:val="20"/>
        </w:rPr>
        <w:t>(корень,</w:t>
      </w:r>
      <w:r>
        <w:rPr>
          <w:spacing w:val="14"/>
          <w:sz w:val="20"/>
        </w:rPr>
        <w:t xml:space="preserve"> </w:t>
      </w:r>
      <w:r>
        <w:rPr>
          <w:sz w:val="20"/>
        </w:rPr>
        <w:t>окончание,</w:t>
      </w:r>
      <w:r>
        <w:rPr>
          <w:spacing w:val="13"/>
          <w:sz w:val="20"/>
        </w:rPr>
        <w:t xml:space="preserve"> </w:t>
      </w:r>
      <w:r>
        <w:rPr>
          <w:sz w:val="20"/>
        </w:rPr>
        <w:t>текст);</w:t>
      </w:r>
      <w:r>
        <w:rPr>
          <w:spacing w:val="-47"/>
          <w:sz w:val="20"/>
        </w:rPr>
        <w:t xml:space="preserve"> </w:t>
      </w:r>
      <w:r>
        <w:rPr>
          <w:sz w:val="20"/>
        </w:rPr>
        <w:t>соотносить понятие</w:t>
      </w:r>
      <w:r>
        <w:rPr>
          <w:spacing w:val="-2"/>
          <w:sz w:val="20"/>
        </w:rPr>
        <w:t xml:space="preserve"> </w:t>
      </w:r>
      <w:r>
        <w:rPr>
          <w:sz w:val="20"/>
        </w:rPr>
        <w:t>с</w:t>
      </w:r>
      <w:r>
        <w:rPr>
          <w:spacing w:val="-1"/>
          <w:sz w:val="20"/>
        </w:rPr>
        <w:t xml:space="preserve"> </w:t>
      </w:r>
      <w:r>
        <w:rPr>
          <w:sz w:val="20"/>
        </w:rPr>
        <w:t>его</w:t>
      </w:r>
      <w:r>
        <w:rPr>
          <w:spacing w:val="-4"/>
          <w:sz w:val="20"/>
        </w:rPr>
        <w:t xml:space="preserve"> </w:t>
      </w:r>
      <w:r>
        <w:rPr>
          <w:sz w:val="20"/>
        </w:rPr>
        <w:t>краткой</w:t>
      </w:r>
      <w:r>
        <w:rPr>
          <w:spacing w:val="3"/>
          <w:sz w:val="20"/>
        </w:rPr>
        <w:t xml:space="preserve"> </w:t>
      </w:r>
      <w:r>
        <w:rPr>
          <w:sz w:val="20"/>
        </w:rPr>
        <w:t>характеристикой.</w:t>
      </w:r>
    </w:p>
    <w:p>
      <w:pPr>
        <w:spacing w:line="227" w:lineRule="exact"/>
        <w:ind w:left="1018"/>
        <w:rPr>
          <w:sz w:val="20"/>
        </w:rPr>
      </w:pPr>
      <w:r>
        <w:rPr>
          <w:i/>
          <w:sz w:val="20"/>
        </w:rPr>
        <w:t>Базовые исследовательские</w:t>
      </w:r>
      <w:r>
        <w:rPr>
          <w:i/>
          <w:spacing w:val="-5"/>
          <w:sz w:val="20"/>
        </w:rPr>
        <w:t xml:space="preserve"> </w:t>
      </w:r>
      <w:r>
        <w:rPr>
          <w:i/>
          <w:sz w:val="20"/>
        </w:rPr>
        <w:t>действия</w:t>
      </w:r>
      <w:r>
        <w:rPr>
          <w:sz w:val="20"/>
        </w:rPr>
        <w:t>:</w:t>
      </w:r>
    </w:p>
    <w:p>
      <w:pPr>
        <w:pStyle w:val="64"/>
        <w:numPr>
          <w:ilvl w:val="0"/>
          <w:numId w:val="30"/>
        </w:numPr>
        <w:tabs>
          <w:tab w:val="left" w:pos="1360"/>
        </w:tabs>
        <w:spacing w:before="10" w:line="254" w:lineRule="auto"/>
        <w:ind w:right="298"/>
        <w:jc w:val="left"/>
        <w:rPr>
          <w:sz w:val="20"/>
        </w:rPr>
      </w:pPr>
      <w:r>
        <w:rPr>
          <w:sz w:val="20"/>
        </w:rPr>
        <w:t>проводить</w:t>
      </w:r>
      <w:r>
        <w:rPr>
          <w:spacing w:val="23"/>
          <w:sz w:val="20"/>
        </w:rPr>
        <w:t xml:space="preserve"> </w:t>
      </w:r>
      <w:r>
        <w:rPr>
          <w:sz w:val="20"/>
        </w:rPr>
        <w:t>по</w:t>
      </w:r>
      <w:r>
        <w:rPr>
          <w:spacing w:val="19"/>
          <w:sz w:val="20"/>
        </w:rPr>
        <w:t xml:space="preserve"> </w:t>
      </w:r>
      <w:r>
        <w:rPr>
          <w:sz w:val="20"/>
        </w:rPr>
        <w:t>предложенному</w:t>
      </w:r>
      <w:r>
        <w:rPr>
          <w:spacing w:val="14"/>
          <w:sz w:val="20"/>
        </w:rPr>
        <w:t xml:space="preserve"> </w:t>
      </w:r>
      <w:r>
        <w:rPr>
          <w:sz w:val="20"/>
        </w:rPr>
        <w:t>плану</w:t>
      </w:r>
      <w:r>
        <w:rPr>
          <w:spacing w:val="14"/>
          <w:sz w:val="20"/>
        </w:rPr>
        <w:t xml:space="preserve"> </w:t>
      </w:r>
      <w:r>
        <w:rPr>
          <w:sz w:val="20"/>
        </w:rPr>
        <w:t>наблюдение</w:t>
      </w:r>
      <w:r>
        <w:rPr>
          <w:spacing w:val="21"/>
          <w:sz w:val="20"/>
        </w:rPr>
        <w:t xml:space="preserve"> </w:t>
      </w:r>
      <w:r>
        <w:rPr>
          <w:sz w:val="20"/>
        </w:rPr>
        <w:t>за</w:t>
      </w:r>
      <w:r>
        <w:rPr>
          <w:spacing w:val="16"/>
          <w:sz w:val="20"/>
        </w:rPr>
        <w:t xml:space="preserve"> </w:t>
      </w:r>
      <w:r>
        <w:rPr>
          <w:sz w:val="20"/>
        </w:rPr>
        <w:t>языковыми</w:t>
      </w:r>
      <w:r>
        <w:rPr>
          <w:spacing w:val="-47"/>
          <w:sz w:val="20"/>
        </w:rPr>
        <w:t xml:space="preserve"> </w:t>
      </w:r>
      <w:r>
        <w:rPr>
          <w:sz w:val="20"/>
        </w:rPr>
        <w:t>единицами</w:t>
      </w:r>
      <w:r>
        <w:rPr>
          <w:spacing w:val="-1"/>
          <w:sz w:val="20"/>
        </w:rPr>
        <w:t xml:space="preserve"> </w:t>
      </w:r>
      <w:r>
        <w:rPr>
          <w:sz w:val="20"/>
        </w:rPr>
        <w:t>(слово,</w:t>
      </w:r>
      <w:r>
        <w:rPr>
          <w:spacing w:val="3"/>
          <w:sz w:val="20"/>
        </w:rPr>
        <w:t xml:space="preserve"> </w:t>
      </w:r>
      <w:r>
        <w:rPr>
          <w:sz w:val="20"/>
        </w:rPr>
        <w:t>предложение,</w:t>
      </w:r>
      <w:r>
        <w:rPr>
          <w:spacing w:val="4"/>
          <w:sz w:val="20"/>
        </w:rPr>
        <w:t xml:space="preserve"> </w:t>
      </w:r>
      <w:r>
        <w:rPr>
          <w:sz w:val="20"/>
        </w:rPr>
        <w:t>текст);</w:t>
      </w:r>
    </w:p>
    <w:p>
      <w:pPr>
        <w:pStyle w:val="64"/>
        <w:numPr>
          <w:ilvl w:val="0"/>
          <w:numId w:val="30"/>
        </w:numPr>
        <w:tabs>
          <w:tab w:val="left" w:pos="1360"/>
        </w:tabs>
        <w:spacing w:line="256" w:lineRule="auto"/>
        <w:ind w:right="304"/>
        <w:jc w:val="left"/>
        <w:rPr>
          <w:sz w:val="20"/>
        </w:rPr>
      </w:pPr>
      <w:r>
        <w:rPr>
          <w:sz w:val="20"/>
        </w:rPr>
        <w:t>формулировать выводы и предлагать доказательства того, что слова</w:t>
      </w:r>
      <w:r>
        <w:rPr>
          <w:spacing w:val="-47"/>
          <w:sz w:val="20"/>
        </w:rPr>
        <w:t xml:space="preserve"> </w:t>
      </w:r>
      <w:r>
        <w:rPr>
          <w:sz w:val="20"/>
        </w:rPr>
        <w:t>являются</w:t>
      </w:r>
      <w:r>
        <w:rPr>
          <w:spacing w:val="2"/>
          <w:sz w:val="20"/>
        </w:rPr>
        <w:t xml:space="preserve"> </w:t>
      </w:r>
      <w:r>
        <w:rPr>
          <w:sz w:val="20"/>
        </w:rPr>
        <w:t>/</w:t>
      </w:r>
      <w:r>
        <w:rPr>
          <w:spacing w:val="5"/>
          <w:sz w:val="20"/>
        </w:rPr>
        <w:t xml:space="preserve"> </w:t>
      </w:r>
      <w:r>
        <w:rPr>
          <w:sz w:val="20"/>
        </w:rPr>
        <w:t>не</w:t>
      </w:r>
      <w:r>
        <w:rPr>
          <w:spacing w:val="1"/>
          <w:sz w:val="20"/>
        </w:rPr>
        <w:t xml:space="preserve"> </w:t>
      </w:r>
      <w:r>
        <w:rPr>
          <w:sz w:val="20"/>
        </w:rPr>
        <w:t>являются</w:t>
      </w:r>
      <w:r>
        <w:rPr>
          <w:spacing w:val="2"/>
          <w:sz w:val="20"/>
        </w:rPr>
        <w:t xml:space="preserve"> </w:t>
      </w:r>
      <w:r>
        <w:rPr>
          <w:sz w:val="20"/>
        </w:rPr>
        <w:t>однокоренными</w:t>
      </w:r>
      <w:r>
        <w:rPr>
          <w:spacing w:val="1"/>
          <w:sz w:val="20"/>
        </w:rPr>
        <w:t xml:space="preserve"> </w:t>
      </w:r>
      <w:r>
        <w:rPr>
          <w:sz w:val="20"/>
        </w:rPr>
        <w:t>(родственными).</w:t>
      </w:r>
    </w:p>
    <w:p>
      <w:pPr>
        <w:spacing w:line="223" w:lineRule="exact"/>
        <w:ind w:left="1018"/>
        <w:rPr>
          <w:sz w:val="20"/>
        </w:rPr>
      </w:pPr>
      <w:r>
        <w:rPr>
          <w:i/>
          <w:sz w:val="20"/>
        </w:rPr>
        <w:t>Работа</w:t>
      </w:r>
      <w:r>
        <w:rPr>
          <w:i/>
          <w:spacing w:val="1"/>
          <w:sz w:val="20"/>
        </w:rPr>
        <w:t xml:space="preserve"> </w:t>
      </w:r>
      <w:r>
        <w:rPr>
          <w:i/>
          <w:sz w:val="20"/>
        </w:rPr>
        <w:t>с</w:t>
      </w:r>
      <w:r>
        <w:rPr>
          <w:i/>
          <w:spacing w:val="-2"/>
          <w:sz w:val="20"/>
        </w:rPr>
        <w:t xml:space="preserve"> </w:t>
      </w:r>
      <w:r>
        <w:rPr>
          <w:i/>
          <w:sz w:val="20"/>
        </w:rPr>
        <w:t>информацией</w:t>
      </w:r>
      <w:r>
        <w:rPr>
          <w:sz w:val="20"/>
        </w:rPr>
        <w:t>:</w:t>
      </w:r>
    </w:p>
    <w:p>
      <w:pPr>
        <w:pStyle w:val="64"/>
        <w:numPr>
          <w:ilvl w:val="0"/>
          <w:numId w:val="30"/>
        </w:numPr>
        <w:tabs>
          <w:tab w:val="left" w:pos="1360"/>
        </w:tabs>
        <w:spacing w:before="7" w:line="249" w:lineRule="auto"/>
        <w:ind w:right="294"/>
        <w:jc w:val="left"/>
        <w:rPr>
          <w:sz w:val="20"/>
        </w:rPr>
      </w:pPr>
      <w:r>
        <w:rPr>
          <w:sz w:val="20"/>
        </w:rPr>
        <w:t>выбирать</w:t>
      </w:r>
      <w:r>
        <w:rPr>
          <w:spacing w:val="21"/>
          <w:sz w:val="20"/>
        </w:rPr>
        <w:t xml:space="preserve"> </w:t>
      </w:r>
      <w:r>
        <w:rPr>
          <w:sz w:val="20"/>
        </w:rPr>
        <w:t>источник</w:t>
      </w:r>
      <w:r>
        <w:rPr>
          <w:spacing w:val="20"/>
          <w:sz w:val="20"/>
        </w:rPr>
        <w:t xml:space="preserve"> </w:t>
      </w:r>
      <w:r>
        <w:rPr>
          <w:sz w:val="20"/>
        </w:rPr>
        <w:t>получения</w:t>
      </w:r>
      <w:r>
        <w:rPr>
          <w:spacing w:val="20"/>
          <w:sz w:val="20"/>
        </w:rPr>
        <w:t xml:space="preserve"> </w:t>
      </w:r>
      <w:r>
        <w:rPr>
          <w:sz w:val="20"/>
        </w:rPr>
        <w:t>информации:</w:t>
      </w:r>
      <w:r>
        <w:rPr>
          <w:spacing w:val="23"/>
          <w:sz w:val="20"/>
        </w:rPr>
        <w:t xml:space="preserve"> </w:t>
      </w:r>
      <w:r>
        <w:rPr>
          <w:sz w:val="20"/>
        </w:rPr>
        <w:t>нужный</w:t>
      </w:r>
      <w:r>
        <w:rPr>
          <w:spacing w:val="20"/>
          <w:sz w:val="20"/>
        </w:rPr>
        <w:t xml:space="preserve"> </w:t>
      </w:r>
      <w:r>
        <w:rPr>
          <w:sz w:val="20"/>
        </w:rPr>
        <w:t>словарь</w:t>
      </w:r>
      <w:r>
        <w:rPr>
          <w:spacing w:val="-47"/>
          <w:sz w:val="20"/>
        </w:rPr>
        <w:t xml:space="preserve"> </w:t>
      </w:r>
      <w:r>
        <w:rPr>
          <w:sz w:val="20"/>
        </w:rPr>
        <w:t>учебника</w:t>
      </w:r>
      <w:r>
        <w:rPr>
          <w:spacing w:val="3"/>
          <w:sz w:val="20"/>
        </w:rPr>
        <w:t xml:space="preserve"> </w:t>
      </w:r>
      <w:r>
        <w:rPr>
          <w:sz w:val="20"/>
        </w:rPr>
        <w:t>для</w:t>
      </w:r>
      <w:r>
        <w:rPr>
          <w:spacing w:val="1"/>
          <w:sz w:val="20"/>
        </w:rPr>
        <w:t xml:space="preserve"> </w:t>
      </w:r>
      <w:r>
        <w:rPr>
          <w:sz w:val="20"/>
        </w:rPr>
        <w:t>получения информации;</w:t>
      </w:r>
    </w:p>
    <w:p>
      <w:pPr>
        <w:pStyle w:val="64"/>
        <w:numPr>
          <w:ilvl w:val="0"/>
          <w:numId w:val="30"/>
        </w:numPr>
        <w:tabs>
          <w:tab w:val="left" w:pos="1360"/>
        </w:tabs>
        <w:spacing w:before="7"/>
        <w:jc w:val="left"/>
        <w:rPr>
          <w:sz w:val="20"/>
        </w:rPr>
      </w:pPr>
      <w:r>
        <w:rPr>
          <w:sz w:val="20"/>
        </w:rPr>
        <w:t>устанавливать</w:t>
      </w:r>
      <w:r>
        <w:rPr>
          <w:spacing w:val="-7"/>
          <w:sz w:val="20"/>
        </w:rPr>
        <w:t xml:space="preserve"> </w:t>
      </w:r>
      <w:r>
        <w:rPr>
          <w:sz w:val="20"/>
        </w:rPr>
        <w:t>с</w:t>
      </w:r>
      <w:r>
        <w:rPr>
          <w:spacing w:val="-4"/>
          <w:sz w:val="20"/>
        </w:rPr>
        <w:t xml:space="preserve"> </w:t>
      </w:r>
      <w:r>
        <w:rPr>
          <w:sz w:val="20"/>
        </w:rPr>
        <w:t>помощью</w:t>
      </w:r>
      <w:r>
        <w:rPr>
          <w:spacing w:val="-3"/>
          <w:sz w:val="20"/>
        </w:rPr>
        <w:t xml:space="preserve"> </w:t>
      </w:r>
      <w:r>
        <w:rPr>
          <w:sz w:val="20"/>
        </w:rPr>
        <w:t>словаря</w:t>
      </w:r>
      <w:r>
        <w:rPr>
          <w:spacing w:val="-3"/>
          <w:sz w:val="20"/>
        </w:rPr>
        <w:t xml:space="preserve"> </w:t>
      </w:r>
      <w:r>
        <w:rPr>
          <w:sz w:val="20"/>
        </w:rPr>
        <w:t>значения</w:t>
      </w:r>
      <w:r>
        <w:rPr>
          <w:spacing w:val="-2"/>
          <w:sz w:val="20"/>
        </w:rPr>
        <w:t xml:space="preserve"> </w:t>
      </w:r>
      <w:r>
        <w:rPr>
          <w:sz w:val="20"/>
        </w:rPr>
        <w:t>многозначных</w:t>
      </w:r>
      <w:r>
        <w:rPr>
          <w:spacing w:val="-2"/>
          <w:sz w:val="20"/>
        </w:rPr>
        <w:t xml:space="preserve"> </w:t>
      </w:r>
      <w:r>
        <w:rPr>
          <w:sz w:val="20"/>
        </w:rPr>
        <w:t>слов;</w:t>
      </w:r>
    </w:p>
    <w:p>
      <w:pPr>
        <w:pStyle w:val="64"/>
        <w:numPr>
          <w:ilvl w:val="0"/>
          <w:numId w:val="30"/>
        </w:numPr>
        <w:tabs>
          <w:tab w:val="left" w:pos="1360"/>
        </w:tabs>
        <w:spacing w:before="10" w:line="254" w:lineRule="auto"/>
        <w:ind w:right="297"/>
        <w:rPr>
          <w:sz w:val="20"/>
        </w:rPr>
      </w:pPr>
      <w:r>
        <w:rPr>
          <w:sz w:val="20"/>
        </w:rPr>
        <w:t>согласно заданному алгоритму находить в предложенном источнике</w:t>
      </w:r>
      <w:r>
        <w:rPr>
          <w:spacing w:val="-48"/>
          <w:sz w:val="20"/>
        </w:rPr>
        <w:t xml:space="preserve"> </w:t>
      </w:r>
      <w:r>
        <w:rPr>
          <w:sz w:val="20"/>
        </w:rPr>
        <w:t>информацию,</w:t>
      </w:r>
      <w:r>
        <w:rPr>
          <w:spacing w:val="3"/>
          <w:sz w:val="20"/>
        </w:rPr>
        <w:t xml:space="preserve"> </w:t>
      </w:r>
      <w:r>
        <w:rPr>
          <w:sz w:val="20"/>
        </w:rPr>
        <w:t>представленную</w:t>
      </w:r>
      <w:r>
        <w:rPr>
          <w:spacing w:val="-1"/>
          <w:sz w:val="20"/>
        </w:rPr>
        <w:t xml:space="preserve"> </w:t>
      </w:r>
      <w:r>
        <w:rPr>
          <w:sz w:val="20"/>
        </w:rPr>
        <w:t>в</w:t>
      </w:r>
      <w:r>
        <w:rPr>
          <w:spacing w:val="3"/>
          <w:sz w:val="20"/>
        </w:rPr>
        <w:t xml:space="preserve"> </w:t>
      </w:r>
      <w:r>
        <w:rPr>
          <w:sz w:val="20"/>
        </w:rPr>
        <w:t>явном</w:t>
      </w:r>
      <w:r>
        <w:rPr>
          <w:spacing w:val="3"/>
          <w:sz w:val="20"/>
        </w:rPr>
        <w:t xml:space="preserve"> </w:t>
      </w:r>
      <w:r>
        <w:rPr>
          <w:sz w:val="20"/>
        </w:rPr>
        <w:t>виде;</w:t>
      </w:r>
    </w:p>
    <w:p>
      <w:pPr>
        <w:pStyle w:val="64"/>
        <w:numPr>
          <w:ilvl w:val="0"/>
          <w:numId w:val="30"/>
        </w:numPr>
        <w:tabs>
          <w:tab w:val="left" w:pos="1360"/>
        </w:tabs>
        <w:spacing w:line="252" w:lineRule="auto"/>
        <w:ind w:right="296"/>
        <w:rPr>
          <w:sz w:val="20"/>
        </w:rPr>
      </w:pPr>
      <w:r>
        <w:rPr>
          <w:sz w:val="20"/>
        </w:rPr>
        <w:t>анализировать текстовую, графическую и звуковую информацию 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учебной</w:t>
      </w:r>
      <w:r>
        <w:rPr>
          <w:spacing w:val="1"/>
          <w:sz w:val="20"/>
        </w:rPr>
        <w:t xml:space="preserve"> </w:t>
      </w:r>
      <w:r>
        <w:rPr>
          <w:sz w:val="20"/>
        </w:rPr>
        <w:t>задачей;</w:t>
      </w:r>
      <w:r>
        <w:rPr>
          <w:spacing w:val="1"/>
          <w:sz w:val="20"/>
        </w:rPr>
        <w:t xml:space="preserve"> </w:t>
      </w:r>
      <w:r>
        <w:rPr>
          <w:sz w:val="20"/>
        </w:rPr>
        <w:t>«читать»</w:t>
      </w:r>
      <w:r>
        <w:rPr>
          <w:spacing w:val="1"/>
          <w:sz w:val="20"/>
        </w:rPr>
        <w:t xml:space="preserve"> </w:t>
      </w:r>
      <w:r>
        <w:rPr>
          <w:sz w:val="20"/>
        </w:rPr>
        <w:t>информацию,</w:t>
      </w:r>
      <w:r>
        <w:rPr>
          <w:spacing w:val="1"/>
          <w:sz w:val="20"/>
        </w:rPr>
        <w:t xml:space="preserve"> </w:t>
      </w:r>
      <w:r>
        <w:rPr>
          <w:sz w:val="20"/>
        </w:rPr>
        <w:t>представленную</w:t>
      </w:r>
      <w:r>
        <w:rPr>
          <w:spacing w:val="-1"/>
          <w:sz w:val="20"/>
        </w:rPr>
        <w:t xml:space="preserve"> </w:t>
      </w:r>
      <w:r>
        <w:rPr>
          <w:sz w:val="20"/>
        </w:rPr>
        <w:t>в</w:t>
      </w:r>
      <w:r>
        <w:rPr>
          <w:spacing w:val="3"/>
          <w:sz w:val="20"/>
        </w:rPr>
        <w:t xml:space="preserve"> </w:t>
      </w:r>
      <w:r>
        <w:rPr>
          <w:sz w:val="20"/>
        </w:rPr>
        <w:t>схеме,</w:t>
      </w:r>
      <w:r>
        <w:rPr>
          <w:spacing w:val="3"/>
          <w:sz w:val="20"/>
        </w:rPr>
        <w:t xml:space="preserve"> </w:t>
      </w:r>
      <w:r>
        <w:rPr>
          <w:sz w:val="20"/>
        </w:rPr>
        <w:t>таблице;</w:t>
      </w:r>
    </w:p>
    <w:p>
      <w:pPr>
        <w:pStyle w:val="64"/>
        <w:numPr>
          <w:ilvl w:val="0"/>
          <w:numId w:val="30"/>
        </w:numPr>
        <w:tabs>
          <w:tab w:val="left" w:pos="1360"/>
        </w:tabs>
        <w:spacing w:line="254" w:lineRule="auto"/>
        <w:ind w:right="298"/>
        <w:rPr>
          <w:sz w:val="20"/>
        </w:rPr>
      </w:pPr>
      <w:r>
        <w:rPr>
          <w:sz w:val="20"/>
        </w:rPr>
        <w:t>с</w:t>
      </w:r>
      <w:r>
        <w:rPr>
          <w:spacing w:val="1"/>
          <w:sz w:val="20"/>
        </w:rPr>
        <w:t xml:space="preserve"> </w:t>
      </w:r>
      <w:r>
        <w:rPr>
          <w:sz w:val="20"/>
        </w:rPr>
        <w:t>помощью</w:t>
      </w:r>
      <w:r>
        <w:rPr>
          <w:spacing w:val="1"/>
          <w:sz w:val="20"/>
        </w:rPr>
        <w:t xml:space="preserve"> </w:t>
      </w:r>
      <w:r>
        <w:rPr>
          <w:sz w:val="20"/>
        </w:rPr>
        <w:t>учителя</w:t>
      </w:r>
      <w:r>
        <w:rPr>
          <w:spacing w:val="1"/>
          <w:sz w:val="20"/>
        </w:rPr>
        <w:t xml:space="preserve"> </w:t>
      </w:r>
      <w:r>
        <w:rPr>
          <w:sz w:val="20"/>
        </w:rPr>
        <w:t>на</w:t>
      </w:r>
      <w:r>
        <w:rPr>
          <w:spacing w:val="1"/>
          <w:sz w:val="20"/>
        </w:rPr>
        <w:t xml:space="preserve"> </w:t>
      </w:r>
      <w:r>
        <w:rPr>
          <w:sz w:val="20"/>
        </w:rPr>
        <w:t>уроках</w:t>
      </w:r>
      <w:r>
        <w:rPr>
          <w:spacing w:val="1"/>
          <w:sz w:val="20"/>
        </w:rPr>
        <w:t xml:space="preserve"> </w:t>
      </w:r>
      <w:r>
        <w:rPr>
          <w:sz w:val="20"/>
        </w:rPr>
        <w:t>русского</w:t>
      </w:r>
      <w:r>
        <w:rPr>
          <w:spacing w:val="1"/>
          <w:sz w:val="20"/>
        </w:rPr>
        <w:t xml:space="preserve"> </w:t>
      </w:r>
      <w:r>
        <w:rPr>
          <w:sz w:val="20"/>
        </w:rPr>
        <w:t>языка</w:t>
      </w:r>
      <w:r>
        <w:rPr>
          <w:spacing w:val="1"/>
          <w:sz w:val="20"/>
        </w:rPr>
        <w:t xml:space="preserve"> </w:t>
      </w:r>
      <w:r>
        <w:rPr>
          <w:sz w:val="20"/>
        </w:rPr>
        <w:t>создавать</w:t>
      </w:r>
      <w:r>
        <w:rPr>
          <w:spacing w:val="1"/>
          <w:sz w:val="20"/>
        </w:rPr>
        <w:t xml:space="preserve"> </w:t>
      </w:r>
      <w:r>
        <w:rPr>
          <w:sz w:val="20"/>
        </w:rPr>
        <w:t>схемы,</w:t>
      </w:r>
      <w:r>
        <w:rPr>
          <w:spacing w:val="-47"/>
          <w:sz w:val="20"/>
        </w:rPr>
        <w:t xml:space="preserve"> </w:t>
      </w:r>
      <w:r>
        <w:rPr>
          <w:sz w:val="20"/>
        </w:rPr>
        <w:t>таблицы для</w:t>
      </w:r>
      <w:r>
        <w:rPr>
          <w:spacing w:val="1"/>
          <w:sz w:val="20"/>
        </w:rPr>
        <w:t xml:space="preserve"> </w:t>
      </w:r>
      <w:r>
        <w:rPr>
          <w:sz w:val="20"/>
        </w:rPr>
        <w:t>представления информации.</w:t>
      </w:r>
    </w:p>
    <w:p>
      <w:pPr>
        <w:pStyle w:val="33"/>
        <w:spacing w:before="10"/>
        <w:ind w:left="0"/>
        <w:jc w:val="left"/>
      </w:pPr>
    </w:p>
    <w:p>
      <w:pPr>
        <w:pStyle w:val="62"/>
        <w:ind w:left="1018"/>
        <w:jc w:val="left"/>
      </w:pPr>
      <w:r>
        <w:t>Коммуникативные</w:t>
      </w:r>
      <w:r>
        <w:rPr>
          <w:spacing w:val="-3"/>
        </w:rPr>
        <w:t xml:space="preserve"> </w:t>
      </w:r>
      <w:r>
        <w:t>универсальные</w:t>
      </w:r>
      <w:r>
        <w:rPr>
          <w:spacing w:val="-7"/>
        </w:rPr>
        <w:t xml:space="preserve"> </w:t>
      </w:r>
      <w:r>
        <w:t>учебные</w:t>
      </w:r>
      <w:r>
        <w:rPr>
          <w:spacing w:val="-7"/>
        </w:rPr>
        <w:t xml:space="preserve"> </w:t>
      </w:r>
      <w:r>
        <w:t>действия:</w:t>
      </w:r>
    </w:p>
    <w:p>
      <w:pPr>
        <w:spacing w:before="6"/>
        <w:ind w:left="1018"/>
        <w:rPr>
          <w:sz w:val="20"/>
        </w:rPr>
      </w:pPr>
      <w:r>
        <w:rPr>
          <w:i/>
          <w:sz w:val="20"/>
        </w:rPr>
        <w:t>Общение</w:t>
      </w:r>
      <w:r>
        <w:rPr>
          <w:sz w:val="20"/>
        </w:rPr>
        <w:t>:</w:t>
      </w:r>
    </w:p>
    <w:p>
      <w:pPr>
        <w:pStyle w:val="64"/>
        <w:numPr>
          <w:ilvl w:val="0"/>
          <w:numId w:val="30"/>
        </w:numPr>
        <w:tabs>
          <w:tab w:val="left" w:pos="1360"/>
        </w:tabs>
        <w:spacing w:before="10"/>
        <w:jc w:val="left"/>
        <w:rPr>
          <w:sz w:val="20"/>
        </w:rPr>
      </w:pPr>
      <w:r>
        <w:rPr>
          <w:sz w:val="20"/>
        </w:rPr>
        <w:t>воспринимать</w:t>
      </w:r>
      <w:r>
        <w:rPr>
          <w:spacing w:val="-4"/>
          <w:sz w:val="20"/>
        </w:rPr>
        <w:t xml:space="preserve"> </w:t>
      </w:r>
      <w:r>
        <w:rPr>
          <w:sz w:val="20"/>
        </w:rPr>
        <w:t>и</w:t>
      </w:r>
      <w:r>
        <w:rPr>
          <w:spacing w:val="-4"/>
          <w:sz w:val="20"/>
        </w:rPr>
        <w:t xml:space="preserve"> </w:t>
      </w:r>
      <w:r>
        <w:rPr>
          <w:sz w:val="20"/>
        </w:rPr>
        <w:t>формулировать</w:t>
      </w:r>
      <w:r>
        <w:rPr>
          <w:spacing w:val="-3"/>
          <w:sz w:val="20"/>
        </w:rPr>
        <w:t xml:space="preserve"> </w:t>
      </w:r>
      <w:r>
        <w:rPr>
          <w:sz w:val="20"/>
        </w:rPr>
        <w:t>суждения</w:t>
      </w:r>
      <w:r>
        <w:rPr>
          <w:spacing w:val="-4"/>
          <w:sz w:val="20"/>
        </w:rPr>
        <w:t xml:space="preserve"> </w:t>
      </w:r>
      <w:r>
        <w:rPr>
          <w:sz w:val="20"/>
        </w:rPr>
        <w:t>о</w:t>
      </w:r>
      <w:r>
        <w:rPr>
          <w:spacing w:val="-6"/>
          <w:sz w:val="20"/>
        </w:rPr>
        <w:t xml:space="preserve"> </w:t>
      </w:r>
      <w:r>
        <w:rPr>
          <w:sz w:val="20"/>
        </w:rPr>
        <w:t>языковых</w:t>
      </w:r>
      <w:r>
        <w:rPr>
          <w:spacing w:val="-3"/>
          <w:sz w:val="20"/>
        </w:rPr>
        <w:t xml:space="preserve"> </w:t>
      </w:r>
      <w:r>
        <w:rPr>
          <w:sz w:val="20"/>
        </w:rPr>
        <w:t>единицах;</w:t>
      </w:r>
    </w:p>
    <w:p>
      <w:pPr>
        <w:pStyle w:val="64"/>
        <w:numPr>
          <w:ilvl w:val="0"/>
          <w:numId w:val="30"/>
        </w:numPr>
        <w:tabs>
          <w:tab w:val="left" w:pos="1360"/>
        </w:tabs>
        <w:spacing w:before="15" w:line="249" w:lineRule="auto"/>
        <w:ind w:right="299"/>
        <w:jc w:val="left"/>
        <w:rPr>
          <w:sz w:val="20"/>
        </w:rPr>
      </w:pPr>
      <w:r>
        <w:rPr>
          <w:sz w:val="20"/>
        </w:rPr>
        <w:t>проявлять</w:t>
      </w:r>
      <w:r>
        <w:rPr>
          <w:spacing w:val="49"/>
          <w:sz w:val="20"/>
        </w:rPr>
        <w:t xml:space="preserve"> </w:t>
      </w:r>
      <w:r>
        <w:rPr>
          <w:sz w:val="20"/>
        </w:rPr>
        <w:t>уважительное</w:t>
      </w:r>
      <w:r>
        <w:rPr>
          <w:spacing w:val="42"/>
          <w:sz w:val="20"/>
        </w:rPr>
        <w:t xml:space="preserve"> </w:t>
      </w:r>
      <w:r>
        <w:rPr>
          <w:sz w:val="20"/>
        </w:rPr>
        <w:t>отношение</w:t>
      </w:r>
      <w:r>
        <w:rPr>
          <w:spacing w:val="42"/>
          <w:sz w:val="20"/>
        </w:rPr>
        <w:t xml:space="preserve"> </w:t>
      </w:r>
      <w:r>
        <w:rPr>
          <w:sz w:val="20"/>
        </w:rPr>
        <w:t>к</w:t>
      </w:r>
      <w:r>
        <w:rPr>
          <w:spacing w:val="43"/>
          <w:sz w:val="20"/>
        </w:rPr>
        <w:t xml:space="preserve"> </w:t>
      </w:r>
      <w:r>
        <w:rPr>
          <w:sz w:val="20"/>
        </w:rPr>
        <w:t>собеседнику,</w:t>
      </w:r>
      <w:r>
        <w:rPr>
          <w:spacing w:val="2"/>
          <w:sz w:val="20"/>
        </w:rPr>
        <w:t xml:space="preserve"> </w:t>
      </w:r>
      <w:r>
        <w:rPr>
          <w:sz w:val="20"/>
        </w:rPr>
        <w:t>соблюдать</w:t>
      </w:r>
      <w:r>
        <w:rPr>
          <w:spacing w:val="-47"/>
          <w:sz w:val="20"/>
        </w:rPr>
        <w:t xml:space="preserve"> </w:t>
      </w:r>
      <w:r>
        <w:rPr>
          <w:sz w:val="20"/>
        </w:rPr>
        <w:t>правила</w:t>
      </w:r>
      <w:r>
        <w:rPr>
          <w:spacing w:val="-2"/>
          <w:sz w:val="20"/>
        </w:rPr>
        <w:t xml:space="preserve"> </w:t>
      </w:r>
      <w:r>
        <w:rPr>
          <w:sz w:val="20"/>
        </w:rPr>
        <w:t>ведения</w:t>
      </w:r>
      <w:r>
        <w:rPr>
          <w:spacing w:val="1"/>
          <w:sz w:val="20"/>
        </w:rPr>
        <w:t xml:space="preserve"> </w:t>
      </w:r>
      <w:r>
        <w:rPr>
          <w:sz w:val="20"/>
        </w:rPr>
        <w:t>диалога;</w:t>
      </w:r>
    </w:p>
    <w:p>
      <w:pPr>
        <w:spacing w:line="249" w:lineRule="auto"/>
        <w:rPr>
          <w:sz w:val="20"/>
        </w:rPr>
        <w:sectPr>
          <w:pgSz w:w="7830" w:h="12020"/>
          <w:pgMar w:top="660" w:right="300" w:bottom="720" w:left="0" w:header="0" w:footer="532" w:gutter="0"/>
          <w:cols w:space="720" w:num="1"/>
        </w:sectPr>
      </w:pPr>
    </w:p>
    <w:p>
      <w:pPr>
        <w:pStyle w:val="64"/>
        <w:numPr>
          <w:ilvl w:val="0"/>
          <w:numId w:val="30"/>
        </w:numPr>
        <w:tabs>
          <w:tab w:val="left" w:pos="1360"/>
        </w:tabs>
        <w:spacing w:before="65" w:line="249" w:lineRule="auto"/>
        <w:ind w:right="292"/>
        <w:jc w:val="left"/>
        <w:rPr>
          <w:sz w:val="20"/>
        </w:rPr>
      </w:pPr>
      <w:r>
        <w:rPr>
          <w:sz w:val="20"/>
        </w:rPr>
        <w:t>признавать</w:t>
      </w:r>
      <w:r>
        <w:rPr>
          <w:spacing w:val="21"/>
          <w:sz w:val="20"/>
        </w:rPr>
        <w:t xml:space="preserve"> </w:t>
      </w:r>
      <w:r>
        <w:rPr>
          <w:sz w:val="20"/>
        </w:rPr>
        <w:t>возможность</w:t>
      </w:r>
      <w:r>
        <w:rPr>
          <w:spacing w:val="26"/>
          <w:sz w:val="20"/>
        </w:rPr>
        <w:t xml:space="preserve"> </w:t>
      </w:r>
      <w:r>
        <w:rPr>
          <w:sz w:val="20"/>
        </w:rPr>
        <w:t>существования</w:t>
      </w:r>
      <w:r>
        <w:rPr>
          <w:spacing w:val="25"/>
          <w:sz w:val="20"/>
        </w:rPr>
        <w:t xml:space="preserve"> </w:t>
      </w:r>
      <w:r>
        <w:rPr>
          <w:sz w:val="20"/>
        </w:rPr>
        <w:t>разных</w:t>
      </w:r>
      <w:r>
        <w:rPr>
          <w:spacing w:val="22"/>
          <w:sz w:val="20"/>
        </w:rPr>
        <w:t xml:space="preserve"> </w:t>
      </w:r>
      <w:r>
        <w:rPr>
          <w:sz w:val="20"/>
        </w:rPr>
        <w:t>точек</w:t>
      </w:r>
      <w:r>
        <w:rPr>
          <w:spacing w:val="25"/>
          <w:sz w:val="20"/>
        </w:rPr>
        <w:t xml:space="preserve"> </w:t>
      </w:r>
      <w:r>
        <w:rPr>
          <w:sz w:val="20"/>
        </w:rPr>
        <w:t>зрения</w:t>
      </w:r>
      <w:r>
        <w:rPr>
          <w:spacing w:val="25"/>
          <w:sz w:val="20"/>
        </w:rPr>
        <w:t xml:space="preserve"> </w:t>
      </w:r>
      <w:r>
        <w:rPr>
          <w:sz w:val="20"/>
        </w:rPr>
        <w:t>в</w:t>
      </w:r>
      <w:r>
        <w:rPr>
          <w:spacing w:val="-47"/>
          <w:sz w:val="20"/>
        </w:rPr>
        <w:t xml:space="preserve"> </w:t>
      </w:r>
      <w:r>
        <w:rPr>
          <w:spacing w:val="-1"/>
          <w:sz w:val="20"/>
        </w:rPr>
        <w:t>процессе</w:t>
      </w:r>
      <w:r>
        <w:rPr>
          <w:spacing w:val="-10"/>
          <w:sz w:val="20"/>
        </w:rPr>
        <w:t xml:space="preserve"> </w:t>
      </w:r>
      <w:r>
        <w:rPr>
          <w:spacing w:val="-1"/>
          <w:sz w:val="20"/>
        </w:rPr>
        <w:t>анализа</w:t>
      </w:r>
      <w:r>
        <w:rPr>
          <w:spacing w:val="-6"/>
          <w:sz w:val="20"/>
        </w:rPr>
        <w:t xml:space="preserve"> </w:t>
      </w:r>
      <w:r>
        <w:rPr>
          <w:spacing w:val="-1"/>
          <w:sz w:val="20"/>
        </w:rPr>
        <w:t>результатов</w:t>
      </w:r>
      <w:r>
        <w:rPr>
          <w:spacing w:val="-7"/>
          <w:sz w:val="20"/>
        </w:rPr>
        <w:t xml:space="preserve"> </w:t>
      </w:r>
      <w:r>
        <w:rPr>
          <w:sz w:val="20"/>
        </w:rPr>
        <w:t>наблюдения</w:t>
      </w:r>
      <w:r>
        <w:rPr>
          <w:spacing w:val="-8"/>
          <w:sz w:val="20"/>
        </w:rPr>
        <w:t xml:space="preserve"> </w:t>
      </w:r>
      <w:r>
        <w:rPr>
          <w:sz w:val="20"/>
        </w:rPr>
        <w:t>за</w:t>
      </w:r>
      <w:r>
        <w:rPr>
          <w:spacing w:val="-6"/>
          <w:sz w:val="20"/>
        </w:rPr>
        <w:t xml:space="preserve"> </w:t>
      </w:r>
      <w:r>
        <w:rPr>
          <w:sz w:val="20"/>
        </w:rPr>
        <w:t>языковыми</w:t>
      </w:r>
      <w:r>
        <w:rPr>
          <w:spacing w:val="-14"/>
          <w:sz w:val="20"/>
        </w:rPr>
        <w:t xml:space="preserve"> </w:t>
      </w:r>
      <w:r>
        <w:rPr>
          <w:sz w:val="20"/>
        </w:rPr>
        <w:t>единицами;</w:t>
      </w:r>
    </w:p>
    <w:p>
      <w:pPr>
        <w:pStyle w:val="64"/>
        <w:numPr>
          <w:ilvl w:val="0"/>
          <w:numId w:val="30"/>
        </w:numPr>
        <w:tabs>
          <w:tab w:val="left" w:pos="1360"/>
        </w:tabs>
        <w:spacing w:before="2" w:line="254" w:lineRule="auto"/>
        <w:ind w:right="295"/>
        <w:jc w:val="left"/>
        <w:rPr>
          <w:sz w:val="20"/>
        </w:rPr>
      </w:pPr>
      <w:r>
        <w:rPr>
          <w:sz w:val="20"/>
        </w:rPr>
        <w:t>корректно</w:t>
      </w:r>
      <w:r>
        <w:rPr>
          <w:spacing w:val="33"/>
          <w:sz w:val="20"/>
        </w:rPr>
        <w:t xml:space="preserve"> </w:t>
      </w:r>
      <w:r>
        <w:rPr>
          <w:sz w:val="20"/>
        </w:rPr>
        <w:t>и</w:t>
      </w:r>
      <w:r>
        <w:rPr>
          <w:spacing w:val="36"/>
          <w:sz w:val="20"/>
        </w:rPr>
        <w:t xml:space="preserve"> </w:t>
      </w:r>
      <w:r>
        <w:rPr>
          <w:sz w:val="20"/>
        </w:rPr>
        <w:t>аргументированно</w:t>
      </w:r>
      <w:r>
        <w:rPr>
          <w:spacing w:val="33"/>
          <w:sz w:val="20"/>
        </w:rPr>
        <w:t xml:space="preserve"> </w:t>
      </w:r>
      <w:r>
        <w:rPr>
          <w:sz w:val="20"/>
        </w:rPr>
        <w:t>высказывать</w:t>
      </w:r>
      <w:r>
        <w:rPr>
          <w:spacing w:val="33"/>
          <w:sz w:val="20"/>
        </w:rPr>
        <w:t xml:space="preserve"> </w:t>
      </w:r>
      <w:r>
        <w:rPr>
          <w:sz w:val="20"/>
        </w:rPr>
        <w:t>своё</w:t>
      </w:r>
      <w:r>
        <w:rPr>
          <w:spacing w:val="31"/>
          <w:sz w:val="20"/>
        </w:rPr>
        <w:t xml:space="preserve"> </w:t>
      </w:r>
      <w:r>
        <w:rPr>
          <w:sz w:val="20"/>
        </w:rPr>
        <w:t>мнение</w:t>
      </w:r>
      <w:r>
        <w:rPr>
          <w:spacing w:val="40"/>
          <w:sz w:val="20"/>
        </w:rPr>
        <w:t xml:space="preserve"> </w:t>
      </w:r>
      <w:r>
        <w:rPr>
          <w:sz w:val="20"/>
        </w:rPr>
        <w:t>о</w:t>
      </w:r>
      <w:r>
        <w:rPr>
          <w:spacing w:val="-47"/>
          <w:sz w:val="20"/>
        </w:rPr>
        <w:t xml:space="preserve"> </w:t>
      </w:r>
      <w:r>
        <w:rPr>
          <w:sz w:val="20"/>
        </w:rPr>
        <w:t>результатах</w:t>
      </w:r>
      <w:r>
        <w:rPr>
          <w:spacing w:val="1"/>
          <w:sz w:val="20"/>
        </w:rPr>
        <w:t xml:space="preserve"> </w:t>
      </w:r>
      <w:r>
        <w:rPr>
          <w:sz w:val="20"/>
        </w:rPr>
        <w:t>наблюдения за</w:t>
      </w:r>
      <w:r>
        <w:rPr>
          <w:spacing w:val="-1"/>
          <w:sz w:val="20"/>
        </w:rPr>
        <w:t xml:space="preserve"> </w:t>
      </w:r>
      <w:r>
        <w:rPr>
          <w:sz w:val="20"/>
        </w:rPr>
        <w:t>языковыми</w:t>
      </w:r>
      <w:r>
        <w:rPr>
          <w:spacing w:val="-1"/>
          <w:sz w:val="20"/>
        </w:rPr>
        <w:t xml:space="preserve"> </w:t>
      </w:r>
      <w:r>
        <w:rPr>
          <w:sz w:val="20"/>
        </w:rPr>
        <w:t>единицами;</w:t>
      </w:r>
    </w:p>
    <w:p>
      <w:pPr>
        <w:pStyle w:val="64"/>
        <w:numPr>
          <w:ilvl w:val="0"/>
          <w:numId w:val="30"/>
        </w:numPr>
        <w:tabs>
          <w:tab w:val="left" w:pos="1360"/>
        </w:tabs>
        <w:spacing w:line="228" w:lineRule="exact"/>
        <w:jc w:val="left"/>
        <w:rPr>
          <w:sz w:val="20"/>
        </w:rPr>
      </w:pPr>
      <w:r>
        <w:rPr>
          <w:sz w:val="20"/>
        </w:rPr>
        <w:t>строить</w:t>
      </w:r>
      <w:r>
        <w:rPr>
          <w:spacing w:val="1"/>
          <w:sz w:val="20"/>
        </w:rPr>
        <w:t xml:space="preserve"> </w:t>
      </w:r>
      <w:r>
        <w:rPr>
          <w:sz w:val="20"/>
        </w:rPr>
        <w:t>устное</w:t>
      </w:r>
      <w:r>
        <w:rPr>
          <w:spacing w:val="-5"/>
          <w:sz w:val="20"/>
        </w:rPr>
        <w:t xml:space="preserve"> </w:t>
      </w:r>
      <w:r>
        <w:rPr>
          <w:sz w:val="20"/>
        </w:rPr>
        <w:t>диалогическое</w:t>
      </w:r>
      <w:r>
        <w:rPr>
          <w:spacing w:val="-5"/>
          <w:sz w:val="20"/>
        </w:rPr>
        <w:t xml:space="preserve"> </w:t>
      </w:r>
      <w:r>
        <w:rPr>
          <w:sz w:val="20"/>
        </w:rPr>
        <w:t>выказывание;</w:t>
      </w:r>
    </w:p>
    <w:p>
      <w:pPr>
        <w:pStyle w:val="64"/>
        <w:numPr>
          <w:ilvl w:val="0"/>
          <w:numId w:val="30"/>
        </w:numPr>
        <w:tabs>
          <w:tab w:val="left" w:pos="1360"/>
        </w:tabs>
        <w:spacing w:before="15" w:line="249" w:lineRule="auto"/>
        <w:ind w:right="296"/>
        <w:rPr>
          <w:sz w:val="20"/>
        </w:rPr>
      </w:pPr>
      <w:r>
        <w:rPr>
          <w:sz w:val="20"/>
        </w:rPr>
        <w:t>строить</w:t>
      </w:r>
      <w:r>
        <w:rPr>
          <w:spacing w:val="1"/>
          <w:sz w:val="20"/>
        </w:rPr>
        <w:t xml:space="preserve"> </w:t>
      </w:r>
      <w:r>
        <w:rPr>
          <w:sz w:val="20"/>
        </w:rPr>
        <w:t>устное</w:t>
      </w:r>
      <w:r>
        <w:rPr>
          <w:spacing w:val="1"/>
          <w:sz w:val="20"/>
        </w:rPr>
        <w:t xml:space="preserve"> </w:t>
      </w:r>
      <w:r>
        <w:rPr>
          <w:sz w:val="20"/>
        </w:rPr>
        <w:t>монологическое</w:t>
      </w:r>
      <w:r>
        <w:rPr>
          <w:spacing w:val="1"/>
          <w:sz w:val="20"/>
        </w:rPr>
        <w:t xml:space="preserve"> </w:t>
      </w:r>
      <w:r>
        <w:rPr>
          <w:sz w:val="20"/>
        </w:rPr>
        <w:t>высказывание</w:t>
      </w:r>
      <w:r>
        <w:rPr>
          <w:spacing w:val="1"/>
          <w:sz w:val="20"/>
        </w:rPr>
        <w:t xml:space="preserve"> </w:t>
      </w:r>
      <w:r>
        <w:rPr>
          <w:sz w:val="20"/>
        </w:rPr>
        <w:t>на</w:t>
      </w:r>
      <w:r>
        <w:rPr>
          <w:spacing w:val="1"/>
          <w:sz w:val="20"/>
        </w:rPr>
        <w:t xml:space="preserve"> </w:t>
      </w:r>
      <w:r>
        <w:rPr>
          <w:sz w:val="20"/>
        </w:rPr>
        <w:t>определённую</w:t>
      </w:r>
      <w:r>
        <w:rPr>
          <w:spacing w:val="1"/>
          <w:sz w:val="20"/>
        </w:rPr>
        <w:t xml:space="preserve"> </w:t>
      </w:r>
      <w:r>
        <w:rPr>
          <w:sz w:val="20"/>
        </w:rPr>
        <w:t>тему, на основе наблюдения с соблюдением орфоэпических норм,</w:t>
      </w:r>
      <w:r>
        <w:rPr>
          <w:spacing w:val="1"/>
          <w:sz w:val="20"/>
        </w:rPr>
        <w:t xml:space="preserve"> </w:t>
      </w:r>
      <w:r>
        <w:rPr>
          <w:sz w:val="20"/>
        </w:rPr>
        <w:t>правильной</w:t>
      </w:r>
      <w:r>
        <w:rPr>
          <w:spacing w:val="-1"/>
          <w:sz w:val="20"/>
        </w:rPr>
        <w:t xml:space="preserve"> </w:t>
      </w:r>
      <w:r>
        <w:rPr>
          <w:sz w:val="20"/>
        </w:rPr>
        <w:t>интонации;</w:t>
      </w:r>
    </w:p>
    <w:p>
      <w:pPr>
        <w:pStyle w:val="64"/>
        <w:numPr>
          <w:ilvl w:val="0"/>
          <w:numId w:val="30"/>
        </w:numPr>
        <w:tabs>
          <w:tab w:val="left" w:pos="1360"/>
        </w:tabs>
        <w:spacing w:before="7" w:line="252" w:lineRule="auto"/>
        <w:ind w:right="297"/>
        <w:rPr>
          <w:sz w:val="20"/>
        </w:rPr>
      </w:pPr>
      <w:r>
        <w:rPr>
          <w:sz w:val="20"/>
        </w:rPr>
        <w:t>устно</w:t>
      </w:r>
      <w:r>
        <w:rPr>
          <w:spacing w:val="1"/>
          <w:sz w:val="20"/>
        </w:rPr>
        <w:t xml:space="preserve"> </w:t>
      </w:r>
      <w:r>
        <w:rPr>
          <w:sz w:val="20"/>
        </w:rPr>
        <w:t>и</w:t>
      </w:r>
      <w:r>
        <w:rPr>
          <w:spacing w:val="1"/>
          <w:sz w:val="20"/>
        </w:rPr>
        <w:t xml:space="preserve"> </w:t>
      </w:r>
      <w:r>
        <w:rPr>
          <w:sz w:val="20"/>
        </w:rPr>
        <w:t>письменно</w:t>
      </w:r>
      <w:r>
        <w:rPr>
          <w:spacing w:val="1"/>
          <w:sz w:val="20"/>
        </w:rPr>
        <w:t xml:space="preserve"> </w:t>
      </w:r>
      <w:r>
        <w:rPr>
          <w:sz w:val="20"/>
        </w:rPr>
        <w:t>формулировать</w:t>
      </w:r>
      <w:r>
        <w:rPr>
          <w:spacing w:val="1"/>
          <w:sz w:val="20"/>
        </w:rPr>
        <w:t xml:space="preserve"> </w:t>
      </w:r>
      <w:r>
        <w:rPr>
          <w:sz w:val="20"/>
        </w:rPr>
        <w:t>простые</w:t>
      </w:r>
      <w:r>
        <w:rPr>
          <w:spacing w:val="1"/>
          <w:sz w:val="20"/>
        </w:rPr>
        <w:t xml:space="preserve"> </w:t>
      </w:r>
      <w:r>
        <w:rPr>
          <w:sz w:val="20"/>
        </w:rPr>
        <w:t>выводы</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прочитанного</w:t>
      </w:r>
      <w:r>
        <w:rPr>
          <w:spacing w:val="-4"/>
          <w:sz w:val="20"/>
        </w:rPr>
        <w:t xml:space="preserve"> </w:t>
      </w:r>
      <w:r>
        <w:rPr>
          <w:sz w:val="20"/>
        </w:rPr>
        <w:t>или</w:t>
      </w:r>
      <w:r>
        <w:rPr>
          <w:spacing w:val="5"/>
          <w:sz w:val="20"/>
        </w:rPr>
        <w:t xml:space="preserve"> </w:t>
      </w:r>
      <w:r>
        <w:rPr>
          <w:sz w:val="20"/>
        </w:rPr>
        <w:t>услышанного</w:t>
      </w:r>
      <w:r>
        <w:rPr>
          <w:spacing w:val="-4"/>
          <w:sz w:val="20"/>
        </w:rPr>
        <w:t xml:space="preserve"> </w:t>
      </w:r>
      <w:r>
        <w:rPr>
          <w:sz w:val="20"/>
        </w:rPr>
        <w:t>текста.</w:t>
      </w:r>
    </w:p>
    <w:p>
      <w:pPr>
        <w:pStyle w:val="33"/>
        <w:spacing w:before="5"/>
        <w:ind w:left="0"/>
        <w:jc w:val="left"/>
        <w:rPr>
          <w:sz w:val="21"/>
        </w:rPr>
      </w:pPr>
    </w:p>
    <w:p>
      <w:pPr>
        <w:pStyle w:val="62"/>
        <w:spacing w:before="1"/>
        <w:ind w:left="1018"/>
        <w:jc w:val="left"/>
      </w:pPr>
      <w:r>
        <w:t>Регулятивные</w:t>
      </w:r>
      <w:r>
        <w:rPr>
          <w:spacing w:val="-5"/>
        </w:rPr>
        <w:t xml:space="preserve"> </w:t>
      </w:r>
      <w:r>
        <w:t>универсальные</w:t>
      </w:r>
      <w:r>
        <w:rPr>
          <w:spacing w:val="-5"/>
        </w:rPr>
        <w:t xml:space="preserve"> </w:t>
      </w:r>
      <w:r>
        <w:t>учебные</w:t>
      </w:r>
      <w:r>
        <w:rPr>
          <w:spacing w:val="1"/>
        </w:rPr>
        <w:t xml:space="preserve"> </w:t>
      </w:r>
      <w:r>
        <w:t>действия:</w:t>
      </w:r>
    </w:p>
    <w:p>
      <w:pPr>
        <w:spacing w:before="5"/>
        <w:ind w:left="1018"/>
        <w:rPr>
          <w:sz w:val="20"/>
        </w:rPr>
      </w:pPr>
      <w:r>
        <w:rPr>
          <w:i/>
          <w:sz w:val="20"/>
        </w:rPr>
        <w:t>Самоорганизация</w:t>
      </w:r>
      <w:r>
        <w:rPr>
          <w:sz w:val="20"/>
        </w:rPr>
        <w:t>:</w:t>
      </w:r>
    </w:p>
    <w:p>
      <w:pPr>
        <w:pStyle w:val="64"/>
        <w:numPr>
          <w:ilvl w:val="0"/>
          <w:numId w:val="30"/>
        </w:numPr>
        <w:tabs>
          <w:tab w:val="left" w:pos="1360"/>
          <w:tab w:val="left" w:pos="2668"/>
          <w:tab w:val="left" w:pos="2994"/>
          <w:tab w:val="left" w:pos="4064"/>
          <w:tab w:val="left" w:pos="4971"/>
          <w:tab w:val="left" w:pos="5978"/>
          <w:tab w:val="left" w:pos="6429"/>
        </w:tabs>
        <w:spacing w:before="10" w:line="254" w:lineRule="auto"/>
        <w:ind w:right="298"/>
        <w:jc w:val="left"/>
        <w:rPr>
          <w:sz w:val="20"/>
        </w:rPr>
      </w:pPr>
      <w:r>
        <w:rPr>
          <w:sz w:val="20"/>
        </w:rPr>
        <w:t>планировать</w:t>
      </w:r>
      <w:r>
        <w:rPr>
          <w:sz w:val="20"/>
        </w:rPr>
        <w:tab/>
      </w:r>
      <w:r>
        <w:rPr>
          <w:sz w:val="20"/>
        </w:rPr>
        <w:t>с</w:t>
      </w:r>
      <w:r>
        <w:rPr>
          <w:sz w:val="20"/>
        </w:rPr>
        <w:tab/>
      </w:r>
      <w:r>
        <w:rPr>
          <w:sz w:val="20"/>
        </w:rPr>
        <w:t>помощью</w:t>
      </w:r>
      <w:r>
        <w:rPr>
          <w:sz w:val="20"/>
        </w:rPr>
        <w:tab/>
      </w:r>
      <w:r>
        <w:rPr>
          <w:sz w:val="20"/>
        </w:rPr>
        <w:t>учителя</w:t>
      </w:r>
      <w:r>
        <w:rPr>
          <w:sz w:val="20"/>
        </w:rPr>
        <w:tab/>
      </w:r>
      <w:r>
        <w:rPr>
          <w:sz w:val="20"/>
        </w:rPr>
        <w:t>действия</w:t>
      </w:r>
      <w:r>
        <w:rPr>
          <w:sz w:val="20"/>
        </w:rPr>
        <w:tab/>
      </w:r>
      <w:r>
        <w:rPr>
          <w:sz w:val="20"/>
        </w:rPr>
        <w:t>по</w:t>
      </w:r>
      <w:r>
        <w:rPr>
          <w:sz w:val="20"/>
        </w:rPr>
        <w:tab/>
      </w:r>
      <w:r>
        <w:rPr>
          <w:spacing w:val="-1"/>
          <w:sz w:val="20"/>
        </w:rPr>
        <w:t>решению</w:t>
      </w:r>
      <w:r>
        <w:rPr>
          <w:spacing w:val="-47"/>
          <w:sz w:val="20"/>
        </w:rPr>
        <w:t xml:space="preserve"> </w:t>
      </w:r>
      <w:r>
        <w:rPr>
          <w:sz w:val="20"/>
        </w:rPr>
        <w:t>орфографической задачи; выстраивать последовательность</w:t>
      </w:r>
      <w:r>
        <w:rPr>
          <w:spacing w:val="1"/>
          <w:sz w:val="20"/>
        </w:rPr>
        <w:t xml:space="preserve"> </w:t>
      </w:r>
      <w:r>
        <w:rPr>
          <w:sz w:val="20"/>
        </w:rPr>
        <w:t>выбранных</w:t>
      </w:r>
      <w:r>
        <w:rPr>
          <w:spacing w:val="1"/>
          <w:sz w:val="20"/>
        </w:rPr>
        <w:t xml:space="preserve"> </w:t>
      </w:r>
      <w:r>
        <w:rPr>
          <w:sz w:val="20"/>
        </w:rPr>
        <w:t>действий.</w:t>
      </w:r>
    </w:p>
    <w:p>
      <w:pPr>
        <w:spacing w:line="224" w:lineRule="exact"/>
        <w:ind w:left="1018"/>
        <w:rPr>
          <w:sz w:val="20"/>
        </w:rPr>
      </w:pPr>
      <w:r>
        <w:rPr>
          <w:i/>
          <w:sz w:val="20"/>
        </w:rPr>
        <w:t>Самоконтроль</w:t>
      </w:r>
      <w:r>
        <w:rPr>
          <w:sz w:val="20"/>
        </w:rPr>
        <w:t>:</w:t>
      </w:r>
    </w:p>
    <w:p>
      <w:pPr>
        <w:pStyle w:val="64"/>
        <w:numPr>
          <w:ilvl w:val="0"/>
          <w:numId w:val="30"/>
        </w:numPr>
        <w:tabs>
          <w:tab w:val="left" w:pos="1360"/>
        </w:tabs>
        <w:spacing w:before="10" w:line="249" w:lineRule="auto"/>
        <w:ind w:right="298"/>
        <w:rPr>
          <w:sz w:val="20"/>
        </w:rPr>
      </w:pPr>
      <w:r>
        <w:rPr>
          <w:sz w:val="20"/>
        </w:rPr>
        <w:t>устанавливать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учителя</w:t>
      </w:r>
      <w:r>
        <w:rPr>
          <w:spacing w:val="1"/>
          <w:sz w:val="20"/>
        </w:rPr>
        <w:t xml:space="preserve"> </w:t>
      </w:r>
      <w:r>
        <w:rPr>
          <w:sz w:val="20"/>
        </w:rPr>
        <w:t>причины</w:t>
      </w:r>
      <w:r>
        <w:rPr>
          <w:spacing w:val="1"/>
          <w:sz w:val="20"/>
        </w:rPr>
        <w:t xml:space="preserve"> </w:t>
      </w:r>
      <w:r>
        <w:rPr>
          <w:sz w:val="20"/>
        </w:rPr>
        <w:t>успеха/неудач</w:t>
      </w:r>
      <w:r>
        <w:rPr>
          <w:spacing w:val="1"/>
          <w:sz w:val="20"/>
        </w:rPr>
        <w:t xml:space="preserve"> </w:t>
      </w:r>
      <w:r>
        <w:rPr>
          <w:sz w:val="20"/>
        </w:rPr>
        <w:t>при</w:t>
      </w:r>
      <w:r>
        <w:rPr>
          <w:spacing w:val="1"/>
          <w:sz w:val="20"/>
        </w:rPr>
        <w:t xml:space="preserve"> </w:t>
      </w:r>
      <w:r>
        <w:rPr>
          <w:sz w:val="20"/>
        </w:rPr>
        <w:t>выполнении</w:t>
      </w:r>
      <w:r>
        <w:rPr>
          <w:spacing w:val="-1"/>
          <w:sz w:val="20"/>
        </w:rPr>
        <w:t xml:space="preserve"> </w:t>
      </w:r>
      <w:r>
        <w:rPr>
          <w:sz w:val="20"/>
        </w:rPr>
        <w:t>заданий по</w:t>
      </w:r>
      <w:r>
        <w:rPr>
          <w:spacing w:val="-3"/>
          <w:sz w:val="20"/>
        </w:rPr>
        <w:t xml:space="preserve"> </w:t>
      </w:r>
      <w:r>
        <w:rPr>
          <w:sz w:val="20"/>
        </w:rPr>
        <w:t>русскому</w:t>
      </w:r>
      <w:r>
        <w:rPr>
          <w:spacing w:val="-5"/>
          <w:sz w:val="20"/>
        </w:rPr>
        <w:t xml:space="preserve"> </w:t>
      </w:r>
      <w:r>
        <w:rPr>
          <w:sz w:val="20"/>
        </w:rPr>
        <w:t>языку;</w:t>
      </w:r>
    </w:p>
    <w:p>
      <w:pPr>
        <w:pStyle w:val="64"/>
        <w:numPr>
          <w:ilvl w:val="0"/>
          <w:numId w:val="30"/>
        </w:numPr>
        <w:tabs>
          <w:tab w:val="left" w:pos="1360"/>
        </w:tabs>
        <w:spacing w:before="7" w:line="252" w:lineRule="auto"/>
        <w:ind w:right="292"/>
        <w:rPr>
          <w:sz w:val="20"/>
        </w:rPr>
      </w:pPr>
      <w:r>
        <w:rPr>
          <w:sz w:val="20"/>
        </w:rPr>
        <w:t>корректировать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учителя</w:t>
      </w:r>
      <w:r>
        <w:rPr>
          <w:spacing w:val="1"/>
          <w:sz w:val="20"/>
        </w:rPr>
        <w:t xml:space="preserve"> </w:t>
      </w:r>
      <w:r>
        <w:rPr>
          <w:sz w:val="20"/>
        </w:rPr>
        <w:t>свои</w:t>
      </w:r>
      <w:r>
        <w:rPr>
          <w:spacing w:val="1"/>
          <w:sz w:val="20"/>
        </w:rPr>
        <w:t xml:space="preserve"> </w:t>
      </w:r>
      <w:r>
        <w:rPr>
          <w:sz w:val="20"/>
        </w:rPr>
        <w:t>учебные</w:t>
      </w:r>
      <w:r>
        <w:rPr>
          <w:spacing w:val="1"/>
          <w:sz w:val="20"/>
        </w:rPr>
        <w:t xml:space="preserve"> </w:t>
      </w:r>
      <w:r>
        <w:rPr>
          <w:sz w:val="20"/>
        </w:rPr>
        <w:t>действия</w:t>
      </w:r>
      <w:r>
        <w:rPr>
          <w:spacing w:val="1"/>
          <w:sz w:val="20"/>
        </w:rPr>
        <w:t xml:space="preserve"> </w:t>
      </w:r>
      <w:r>
        <w:rPr>
          <w:sz w:val="20"/>
        </w:rPr>
        <w:t>для</w:t>
      </w:r>
      <w:r>
        <w:rPr>
          <w:spacing w:val="1"/>
          <w:sz w:val="20"/>
        </w:rPr>
        <w:t xml:space="preserve"> </w:t>
      </w:r>
      <w:r>
        <w:rPr>
          <w:sz w:val="20"/>
        </w:rPr>
        <w:t>преодоления ошибок при выделении в слове корня и окончания, при</w:t>
      </w:r>
      <w:r>
        <w:rPr>
          <w:spacing w:val="-48"/>
          <w:sz w:val="20"/>
        </w:rPr>
        <w:t xml:space="preserve"> </w:t>
      </w:r>
      <w:r>
        <w:rPr>
          <w:sz w:val="20"/>
        </w:rPr>
        <w:t>списывании</w:t>
      </w:r>
      <w:r>
        <w:rPr>
          <w:spacing w:val="-1"/>
          <w:sz w:val="20"/>
        </w:rPr>
        <w:t xml:space="preserve"> </w:t>
      </w:r>
      <w:r>
        <w:rPr>
          <w:sz w:val="20"/>
        </w:rPr>
        <w:t>текстов</w:t>
      </w:r>
      <w:r>
        <w:rPr>
          <w:spacing w:val="2"/>
          <w:sz w:val="20"/>
        </w:rPr>
        <w:t xml:space="preserve"> </w:t>
      </w:r>
      <w:r>
        <w:rPr>
          <w:sz w:val="20"/>
        </w:rPr>
        <w:t>и записи</w:t>
      </w:r>
      <w:r>
        <w:rPr>
          <w:spacing w:val="-1"/>
          <w:sz w:val="20"/>
        </w:rPr>
        <w:t xml:space="preserve"> </w:t>
      </w:r>
      <w:r>
        <w:rPr>
          <w:sz w:val="20"/>
        </w:rPr>
        <w:t>под диктовку.</w:t>
      </w:r>
    </w:p>
    <w:p>
      <w:pPr>
        <w:pStyle w:val="33"/>
        <w:spacing w:before="3"/>
        <w:ind w:left="0"/>
        <w:jc w:val="left"/>
        <w:rPr>
          <w:sz w:val="21"/>
        </w:rPr>
      </w:pPr>
    </w:p>
    <w:p>
      <w:pPr>
        <w:pStyle w:val="62"/>
        <w:ind w:left="1018"/>
      </w:pPr>
      <w:r>
        <w:t>Совместная</w:t>
      </w:r>
      <w:r>
        <w:rPr>
          <w:spacing w:val="-9"/>
        </w:rPr>
        <w:t xml:space="preserve"> </w:t>
      </w:r>
      <w:r>
        <w:t>деятельность:</w:t>
      </w:r>
    </w:p>
    <w:p>
      <w:pPr>
        <w:pStyle w:val="64"/>
        <w:numPr>
          <w:ilvl w:val="0"/>
          <w:numId w:val="30"/>
        </w:numPr>
        <w:tabs>
          <w:tab w:val="left" w:pos="1360"/>
        </w:tabs>
        <w:spacing w:before="6" w:line="252" w:lineRule="auto"/>
        <w:ind w:right="291"/>
        <w:rPr>
          <w:sz w:val="20"/>
        </w:rPr>
      </w:pPr>
      <w:r>
        <w:rPr>
          <w:sz w:val="20"/>
        </w:rPr>
        <w:t>строить</w:t>
      </w:r>
      <w:r>
        <w:rPr>
          <w:spacing w:val="-7"/>
          <w:sz w:val="20"/>
        </w:rPr>
        <w:t xml:space="preserve"> </w:t>
      </w:r>
      <w:r>
        <w:rPr>
          <w:sz w:val="20"/>
        </w:rPr>
        <w:t>действия</w:t>
      </w:r>
      <w:r>
        <w:rPr>
          <w:spacing w:val="-7"/>
          <w:sz w:val="20"/>
        </w:rPr>
        <w:t xml:space="preserve"> </w:t>
      </w:r>
      <w:r>
        <w:rPr>
          <w:sz w:val="20"/>
        </w:rPr>
        <w:t>по</w:t>
      </w:r>
      <w:r>
        <w:rPr>
          <w:spacing w:val="-9"/>
          <w:sz w:val="20"/>
        </w:rPr>
        <w:t xml:space="preserve"> </w:t>
      </w:r>
      <w:r>
        <w:rPr>
          <w:sz w:val="20"/>
        </w:rPr>
        <w:t>достижению</w:t>
      </w:r>
      <w:r>
        <w:rPr>
          <w:spacing w:val="-7"/>
          <w:sz w:val="20"/>
        </w:rPr>
        <w:t xml:space="preserve"> </w:t>
      </w:r>
      <w:r>
        <w:rPr>
          <w:sz w:val="20"/>
        </w:rPr>
        <w:t>цели</w:t>
      </w:r>
      <w:r>
        <w:rPr>
          <w:spacing w:val="-8"/>
          <w:sz w:val="20"/>
        </w:rPr>
        <w:t xml:space="preserve"> </w:t>
      </w:r>
      <w:r>
        <w:rPr>
          <w:sz w:val="20"/>
        </w:rPr>
        <w:t>совместной</w:t>
      </w:r>
      <w:r>
        <w:rPr>
          <w:spacing w:val="-8"/>
          <w:sz w:val="20"/>
        </w:rPr>
        <w:t xml:space="preserve"> </w:t>
      </w:r>
      <w:r>
        <w:rPr>
          <w:sz w:val="20"/>
        </w:rPr>
        <w:t>деятельности</w:t>
      </w:r>
      <w:r>
        <w:rPr>
          <w:spacing w:val="-8"/>
          <w:sz w:val="20"/>
        </w:rPr>
        <w:t xml:space="preserve"> </w:t>
      </w:r>
      <w:r>
        <w:rPr>
          <w:sz w:val="20"/>
        </w:rPr>
        <w:t>при</w:t>
      </w:r>
      <w:r>
        <w:rPr>
          <w:spacing w:val="-48"/>
          <w:sz w:val="20"/>
        </w:rPr>
        <w:t xml:space="preserve"> </w:t>
      </w:r>
      <w:r>
        <w:rPr>
          <w:sz w:val="20"/>
        </w:rPr>
        <w:t>выполнении</w:t>
      </w:r>
      <w:r>
        <w:rPr>
          <w:spacing w:val="-5"/>
          <w:sz w:val="20"/>
        </w:rPr>
        <w:t xml:space="preserve"> </w:t>
      </w:r>
      <w:r>
        <w:rPr>
          <w:sz w:val="20"/>
        </w:rPr>
        <w:t>парных</w:t>
      </w:r>
      <w:r>
        <w:rPr>
          <w:spacing w:val="-3"/>
          <w:sz w:val="20"/>
        </w:rPr>
        <w:t xml:space="preserve"> </w:t>
      </w:r>
      <w:r>
        <w:rPr>
          <w:sz w:val="20"/>
        </w:rPr>
        <w:t>и</w:t>
      </w:r>
      <w:r>
        <w:rPr>
          <w:spacing w:val="-10"/>
          <w:sz w:val="20"/>
        </w:rPr>
        <w:t xml:space="preserve"> </w:t>
      </w:r>
      <w:r>
        <w:rPr>
          <w:sz w:val="20"/>
        </w:rPr>
        <w:t>групповых</w:t>
      </w:r>
      <w:r>
        <w:rPr>
          <w:spacing w:val="-3"/>
          <w:sz w:val="20"/>
        </w:rPr>
        <w:t xml:space="preserve"> </w:t>
      </w:r>
      <w:r>
        <w:rPr>
          <w:sz w:val="20"/>
        </w:rPr>
        <w:t>заданий</w:t>
      </w:r>
      <w:r>
        <w:rPr>
          <w:spacing w:val="-5"/>
          <w:sz w:val="20"/>
        </w:rPr>
        <w:t xml:space="preserve"> </w:t>
      </w:r>
      <w:r>
        <w:rPr>
          <w:sz w:val="20"/>
        </w:rPr>
        <w:t>на</w:t>
      </w:r>
      <w:r>
        <w:rPr>
          <w:spacing w:val="-5"/>
          <w:sz w:val="20"/>
        </w:rPr>
        <w:t xml:space="preserve"> </w:t>
      </w:r>
      <w:r>
        <w:rPr>
          <w:sz w:val="20"/>
        </w:rPr>
        <w:t>уроках</w:t>
      </w:r>
      <w:r>
        <w:rPr>
          <w:spacing w:val="-3"/>
          <w:sz w:val="20"/>
        </w:rPr>
        <w:t xml:space="preserve"> </w:t>
      </w:r>
      <w:r>
        <w:rPr>
          <w:sz w:val="20"/>
        </w:rPr>
        <w:t>русского</w:t>
      </w:r>
      <w:r>
        <w:rPr>
          <w:spacing w:val="-8"/>
          <w:sz w:val="20"/>
        </w:rPr>
        <w:t xml:space="preserve"> </w:t>
      </w:r>
      <w:r>
        <w:rPr>
          <w:sz w:val="20"/>
        </w:rPr>
        <w:t>языка:</w:t>
      </w:r>
      <w:r>
        <w:rPr>
          <w:spacing w:val="-47"/>
          <w:sz w:val="20"/>
        </w:rPr>
        <w:t xml:space="preserve"> </w:t>
      </w:r>
      <w:r>
        <w:rPr>
          <w:sz w:val="20"/>
        </w:rPr>
        <w:t>распределять роли, договариваться, корректно делать замечания и</w:t>
      </w:r>
      <w:r>
        <w:rPr>
          <w:spacing w:val="1"/>
          <w:sz w:val="20"/>
        </w:rPr>
        <w:t xml:space="preserve"> </w:t>
      </w:r>
      <w:r>
        <w:rPr>
          <w:sz w:val="20"/>
        </w:rPr>
        <w:t>высказывать пожелания участникам совместной работы, спокойно</w:t>
      </w:r>
      <w:r>
        <w:rPr>
          <w:spacing w:val="1"/>
          <w:sz w:val="20"/>
        </w:rPr>
        <w:t xml:space="preserve"> </w:t>
      </w:r>
      <w:r>
        <w:rPr>
          <w:sz w:val="20"/>
        </w:rPr>
        <w:t>принимать замечания в свой адрес, мирно решать конфликты (в том</w:t>
      </w:r>
      <w:r>
        <w:rPr>
          <w:spacing w:val="-47"/>
          <w:sz w:val="20"/>
        </w:rPr>
        <w:t xml:space="preserve"> </w:t>
      </w:r>
      <w:r>
        <w:rPr>
          <w:sz w:val="20"/>
        </w:rPr>
        <w:t>числе</w:t>
      </w:r>
      <w:r>
        <w:rPr>
          <w:spacing w:val="-2"/>
          <w:sz w:val="20"/>
        </w:rPr>
        <w:t xml:space="preserve"> </w:t>
      </w:r>
      <w:r>
        <w:rPr>
          <w:sz w:val="20"/>
        </w:rPr>
        <w:t>с</w:t>
      </w:r>
      <w:r>
        <w:rPr>
          <w:spacing w:val="-1"/>
          <w:sz w:val="20"/>
        </w:rPr>
        <w:t xml:space="preserve"> </w:t>
      </w:r>
      <w:r>
        <w:rPr>
          <w:sz w:val="20"/>
        </w:rPr>
        <w:t>небольшой</w:t>
      </w:r>
      <w:r>
        <w:rPr>
          <w:spacing w:val="-1"/>
          <w:sz w:val="20"/>
        </w:rPr>
        <w:t xml:space="preserve"> </w:t>
      </w:r>
      <w:r>
        <w:rPr>
          <w:sz w:val="20"/>
        </w:rPr>
        <w:t>помощью</w:t>
      </w:r>
      <w:r>
        <w:rPr>
          <w:spacing w:val="5"/>
          <w:sz w:val="20"/>
        </w:rPr>
        <w:t xml:space="preserve"> </w:t>
      </w:r>
      <w:r>
        <w:rPr>
          <w:sz w:val="20"/>
        </w:rPr>
        <w:t>учителя);</w:t>
      </w:r>
    </w:p>
    <w:p>
      <w:pPr>
        <w:pStyle w:val="64"/>
        <w:numPr>
          <w:ilvl w:val="0"/>
          <w:numId w:val="30"/>
        </w:numPr>
        <w:tabs>
          <w:tab w:val="left" w:pos="1360"/>
        </w:tabs>
        <w:spacing w:before="6"/>
        <w:jc w:val="left"/>
        <w:rPr>
          <w:sz w:val="20"/>
        </w:rPr>
      </w:pPr>
      <w:r>
        <w:rPr>
          <w:sz w:val="20"/>
        </w:rPr>
        <w:t>совместно</w:t>
      </w:r>
      <w:r>
        <w:rPr>
          <w:spacing w:val="-6"/>
          <w:sz w:val="20"/>
        </w:rPr>
        <w:t xml:space="preserve"> </w:t>
      </w:r>
      <w:r>
        <w:rPr>
          <w:sz w:val="20"/>
        </w:rPr>
        <w:t>обсуждать</w:t>
      </w:r>
      <w:r>
        <w:rPr>
          <w:spacing w:val="-2"/>
          <w:sz w:val="20"/>
        </w:rPr>
        <w:t xml:space="preserve"> </w:t>
      </w:r>
      <w:r>
        <w:rPr>
          <w:sz w:val="20"/>
        </w:rPr>
        <w:t>процесс</w:t>
      </w:r>
      <w:r>
        <w:rPr>
          <w:spacing w:val="-4"/>
          <w:sz w:val="20"/>
        </w:rPr>
        <w:t xml:space="preserve"> </w:t>
      </w:r>
      <w:r>
        <w:rPr>
          <w:sz w:val="20"/>
        </w:rPr>
        <w:t>и</w:t>
      </w:r>
      <w:r>
        <w:rPr>
          <w:spacing w:val="-3"/>
          <w:sz w:val="20"/>
        </w:rPr>
        <w:t xml:space="preserve"> </w:t>
      </w:r>
      <w:r>
        <w:rPr>
          <w:sz w:val="20"/>
        </w:rPr>
        <w:t>результат</w:t>
      </w:r>
      <w:r>
        <w:rPr>
          <w:spacing w:val="-2"/>
          <w:sz w:val="20"/>
        </w:rPr>
        <w:t xml:space="preserve"> </w:t>
      </w:r>
      <w:r>
        <w:rPr>
          <w:sz w:val="20"/>
        </w:rPr>
        <w:t>работы;</w:t>
      </w:r>
    </w:p>
    <w:p>
      <w:pPr>
        <w:pStyle w:val="64"/>
        <w:numPr>
          <w:ilvl w:val="0"/>
          <w:numId w:val="30"/>
        </w:numPr>
        <w:tabs>
          <w:tab w:val="left" w:pos="1360"/>
        </w:tabs>
        <w:spacing w:before="10"/>
        <w:jc w:val="left"/>
        <w:rPr>
          <w:sz w:val="20"/>
        </w:rPr>
      </w:pPr>
      <w:r>
        <w:rPr>
          <w:sz w:val="20"/>
        </w:rPr>
        <w:t>ответственно</w:t>
      </w:r>
      <w:r>
        <w:rPr>
          <w:spacing w:val="-7"/>
          <w:sz w:val="20"/>
        </w:rPr>
        <w:t xml:space="preserve"> </w:t>
      </w:r>
      <w:r>
        <w:rPr>
          <w:sz w:val="20"/>
        </w:rPr>
        <w:t>выполнять</w:t>
      </w:r>
      <w:r>
        <w:rPr>
          <w:spacing w:val="-2"/>
          <w:sz w:val="20"/>
        </w:rPr>
        <w:t xml:space="preserve"> </w:t>
      </w:r>
      <w:r>
        <w:rPr>
          <w:sz w:val="20"/>
        </w:rPr>
        <w:t>свою</w:t>
      </w:r>
      <w:r>
        <w:rPr>
          <w:spacing w:val="-3"/>
          <w:sz w:val="20"/>
        </w:rPr>
        <w:t xml:space="preserve"> </w:t>
      </w:r>
      <w:r>
        <w:rPr>
          <w:sz w:val="20"/>
        </w:rPr>
        <w:t>часть</w:t>
      </w:r>
      <w:r>
        <w:rPr>
          <w:spacing w:val="-2"/>
          <w:sz w:val="20"/>
        </w:rPr>
        <w:t xml:space="preserve"> </w:t>
      </w:r>
      <w:r>
        <w:rPr>
          <w:sz w:val="20"/>
        </w:rPr>
        <w:t>работы;</w:t>
      </w:r>
    </w:p>
    <w:p>
      <w:pPr>
        <w:pStyle w:val="64"/>
        <w:numPr>
          <w:ilvl w:val="0"/>
          <w:numId w:val="30"/>
        </w:numPr>
        <w:tabs>
          <w:tab w:val="left" w:pos="1360"/>
        </w:tabs>
        <w:spacing w:before="10"/>
        <w:jc w:val="left"/>
        <w:rPr>
          <w:sz w:val="20"/>
        </w:rPr>
      </w:pPr>
      <w:r>
        <w:rPr>
          <w:sz w:val="20"/>
        </w:rPr>
        <w:t>оценивать</w:t>
      </w:r>
      <w:r>
        <w:rPr>
          <w:spacing w:val="-3"/>
          <w:sz w:val="20"/>
        </w:rPr>
        <w:t xml:space="preserve"> </w:t>
      </w:r>
      <w:r>
        <w:rPr>
          <w:sz w:val="20"/>
        </w:rPr>
        <w:t>свой</w:t>
      </w:r>
      <w:r>
        <w:rPr>
          <w:spacing w:val="-4"/>
          <w:sz w:val="20"/>
        </w:rPr>
        <w:t xml:space="preserve"> </w:t>
      </w:r>
      <w:r>
        <w:rPr>
          <w:sz w:val="20"/>
        </w:rPr>
        <w:t>вклад</w:t>
      </w:r>
      <w:r>
        <w:rPr>
          <w:spacing w:val="-4"/>
          <w:sz w:val="20"/>
        </w:rPr>
        <w:t xml:space="preserve"> </w:t>
      </w:r>
      <w:r>
        <w:rPr>
          <w:sz w:val="20"/>
        </w:rPr>
        <w:t>в</w:t>
      </w:r>
      <w:r>
        <w:rPr>
          <w:spacing w:val="-1"/>
          <w:sz w:val="20"/>
        </w:rPr>
        <w:t xml:space="preserve"> </w:t>
      </w:r>
      <w:r>
        <w:rPr>
          <w:sz w:val="20"/>
        </w:rPr>
        <w:t>общий</w:t>
      </w:r>
      <w:r>
        <w:rPr>
          <w:spacing w:val="-4"/>
          <w:sz w:val="20"/>
        </w:rPr>
        <w:t xml:space="preserve"> </w:t>
      </w:r>
      <w:r>
        <w:rPr>
          <w:sz w:val="20"/>
        </w:rPr>
        <w:t>результат.</w:t>
      </w:r>
    </w:p>
    <w:p>
      <w:pPr>
        <w:pStyle w:val="33"/>
        <w:spacing w:before="5"/>
        <w:ind w:left="0"/>
        <w:jc w:val="left"/>
        <w:rPr>
          <w:sz w:val="31"/>
        </w:rPr>
      </w:pPr>
    </w:p>
    <w:p>
      <w:pPr>
        <w:pStyle w:val="61"/>
        <w:numPr>
          <w:ilvl w:val="0"/>
          <w:numId w:val="26"/>
        </w:numPr>
        <w:tabs>
          <w:tab w:val="left" w:pos="961"/>
        </w:tabs>
        <w:ind w:hanging="169"/>
        <w:jc w:val="both"/>
      </w:pPr>
      <w:r>
        <w:t>КЛАСС</w:t>
      </w:r>
    </w:p>
    <w:p>
      <w:pPr>
        <w:pStyle w:val="62"/>
        <w:spacing w:before="131"/>
      </w:pPr>
      <w:r>
        <w:t>Сведения о</w:t>
      </w:r>
      <w:r>
        <w:rPr>
          <w:spacing w:val="-5"/>
        </w:rPr>
        <w:t xml:space="preserve"> </w:t>
      </w:r>
      <w:r>
        <w:t>русском</w:t>
      </w:r>
      <w:r>
        <w:rPr>
          <w:spacing w:val="-3"/>
        </w:rPr>
        <w:t xml:space="preserve"> </w:t>
      </w:r>
      <w:r>
        <w:t>языке</w:t>
      </w:r>
    </w:p>
    <w:p>
      <w:pPr>
        <w:pStyle w:val="33"/>
        <w:spacing w:before="5" w:line="249" w:lineRule="auto"/>
        <w:ind w:right="296" w:firstLine="225"/>
      </w:pPr>
      <w:r>
        <w:t>Русский</w:t>
      </w:r>
      <w:r>
        <w:rPr>
          <w:spacing w:val="1"/>
        </w:rPr>
        <w:t xml:space="preserve"> </w:t>
      </w:r>
      <w:r>
        <w:t>язык</w:t>
      </w:r>
      <w:r>
        <w:rPr>
          <w:spacing w:val="1"/>
        </w:rPr>
        <w:t xml:space="preserve"> </w:t>
      </w:r>
      <w:r>
        <w:t>как</w:t>
      </w:r>
      <w:r>
        <w:rPr>
          <w:spacing w:val="1"/>
        </w:rPr>
        <w:t xml:space="preserve"> </w:t>
      </w:r>
      <w:r>
        <w:t>государственный</w:t>
      </w:r>
      <w:r>
        <w:rPr>
          <w:spacing w:val="1"/>
        </w:rPr>
        <w:t xml:space="preserve"> </w:t>
      </w:r>
      <w:r>
        <w:t>язык</w:t>
      </w:r>
      <w:r>
        <w:rPr>
          <w:spacing w:val="1"/>
        </w:rPr>
        <w:t xml:space="preserve"> </w:t>
      </w:r>
      <w:r>
        <w:t>Российской</w:t>
      </w:r>
      <w:r>
        <w:rPr>
          <w:spacing w:val="1"/>
        </w:rPr>
        <w:t xml:space="preserve"> </w:t>
      </w:r>
      <w:r>
        <w:t>Федерации.</w:t>
      </w:r>
      <w:r>
        <w:rPr>
          <w:spacing w:val="1"/>
        </w:rPr>
        <w:t xml:space="preserve"> </w:t>
      </w:r>
      <w:r>
        <w:t>Методы</w:t>
      </w:r>
      <w:r>
        <w:rPr>
          <w:spacing w:val="1"/>
        </w:rPr>
        <w:t xml:space="preserve"> </w:t>
      </w:r>
      <w:r>
        <w:t>познания</w:t>
      </w:r>
      <w:r>
        <w:rPr>
          <w:spacing w:val="1"/>
        </w:rPr>
        <w:t xml:space="preserve"> </w:t>
      </w:r>
      <w:r>
        <w:t>языка:</w:t>
      </w:r>
      <w:r>
        <w:rPr>
          <w:spacing w:val="1"/>
        </w:rPr>
        <w:t xml:space="preserve"> </w:t>
      </w:r>
      <w:r>
        <w:t>наблюдение,</w:t>
      </w:r>
      <w:r>
        <w:rPr>
          <w:spacing w:val="1"/>
        </w:rPr>
        <w:t xml:space="preserve"> </w:t>
      </w:r>
      <w:r>
        <w:t>анализ,</w:t>
      </w:r>
      <w:r>
        <w:rPr>
          <w:spacing w:val="1"/>
        </w:rPr>
        <w:t xml:space="preserve"> </w:t>
      </w:r>
      <w:r>
        <w:t>лингвистический</w:t>
      </w:r>
      <w:r>
        <w:rPr>
          <w:spacing w:val="1"/>
        </w:rPr>
        <w:t xml:space="preserve"> </w:t>
      </w:r>
      <w:r>
        <w:t>эксперимент.</w:t>
      </w:r>
    </w:p>
    <w:p>
      <w:pPr>
        <w:spacing w:line="249" w:lineRule="auto"/>
        <w:sectPr>
          <w:pgSz w:w="7830" w:h="12020"/>
          <w:pgMar w:top="660" w:right="300" w:bottom="720" w:left="0" w:header="0" w:footer="532" w:gutter="0"/>
          <w:cols w:space="720" w:num="1"/>
        </w:sectPr>
      </w:pPr>
    </w:p>
    <w:p>
      <w:pPr>
        <w:pStyle w:val="62"/>
        <w:spacing w:before="65"/>
      </w:pPr>
      <w:r>
        <w:t>Фонетика и</w:t>
      </w:r>
      <w:r>
        <w:rPr>
          <w:spacing w:val="-5"/>
        </w:rPr>
        <w:t xml:space="preserve"> </w:t>
      </w:r>
      <w:r>
        <w:t>графика</w:t>
      </w:r>
    </w:p>
    <w:p>
      <w:pPr>
        <w:pStyle w:val="33"/>
        <w:spacing w:before="10" w:line="249" w:lineRule="auto"/>
        <w:ind w:right="294" w:firstLine="225"/>
      </w:pPr>
      <w:r>
        <w:t>Звуки</w:t>
      </w:r>
      <w:r>
        <w:rPr>
          <w:spacing w:val="1"/>
        </w:rPr>
        <w:t xml:space="preserve"> </w:t>
      </w:r>
      <w:r>
        <w:t>русского</w:t>
      </w:r>
      <w:r>
        <w:rPr>
          <w:spacing w:val="1"/>
        </w:rPr>
        <w:t xml:space="preserve"> </w:t>
      </w:r>
      <w:r>
        <w:t>языка:</w:t>
      </w:r>
      <w:r>
        <w:rPr>
          <w:spacing w:val="1"/>
        </w:rPr>
        <w:t xml:space="preserve"> </w:t>
      </w:r>
      <w:r>
        <w:t>гласный/согласный,</w:t>
      </w:r>
      <w:r>
        <w:rPr>
          <w:spacing w:val="1"/>
        </w:rPr>
        <w:t xml:space="preserve"> </w:t>
      </w:r>
      <w:r>
        <w:t>гласный</w:t>
      </w:r>
      <w:r>
        <w:rPr>
          <w:spacing w:val="1"/>
        </w:rPr>
        <w:t xml:space="preserve"> </w:t>
      </w:r>
      <w:r>
        <w:t>ударный/безударный,</w:t>
      </w:r>
      <w:r>
        <w:rPr>
          <w:spacing w:val="1"/>
        </w:rPr>
        <w:t xml:space="preserve"> </w:t>
      </w:r>
      <w:r>
        <w:t>согласный</w:t>
      </w:r>
      <w:r>
        <w:rPr>
          <w:spacing w:val="1"/>
        </w:rPr>
        <w:t xml:space="preserve"> </w:t>
      </w:r>
      <w:r>
        <w:t>твёрдый/мягкий,</w:t>
      </w:r>
      <w:r>
        <w:rPr>
          <w:spacing w:val="1"/>
        </w:rPr>
        <w:t xml:space="preserve"> </w:t>
      </w:r>
      <w:r>
        <w:t>парный/непарный,</w:t>
      </w:r>
      <w:r>
        <w:rPr>
          <w:spacing w:val="1"/>
        </w:rPr>
        <w:t xml:space="preserve"> </w:t>
      </w:r>
      <w:r>
        <w:t>согласный</w:t>
      </w:r>
      <w:r>
        <w:rPr>
          <w:spacing w:val="1"/>
        </w:rPr>
        <w:t xml:space="preserve"> </w:t>
      </w:r>
      <w:r>
        <w:t>глухой/звонкий,</w:t>
      </w:r>
      <w:r>
        <w:rPr>
          <w:spacing w:val="1"/>
        </w:rPr>
        <w:t xml:space="preserve"> </w:t>
      </w:r>
      <w:r>
        <w:t>парный/непарный;</w:t>
      </w:r>
      <w:r>
        <w:rPr>
          <w:spacing w:val="1"/>
        </w:rPr>
        <w:t xml:space="preserve"> </w:t>
      </w:r>
      <w:r>
        <w:t>функции</w:t>
      </w:r>
      <w:r>
        <w:rPr>
          <w:spacing w:val="1"/>
        </w:rPr>
        <w:t xml:space="preserve"> </w:t>
      </w:r>
      <w:r>
        <w:t>разделительных</w:t>
      </w:r>
      <w:r>
        <w:rPr>
          <w:spacing w:val="-47"/>
        </w:rPr>
        <w:t xml:space="preserve"> </w:t>
      </w:r>
      <w:r>
        <w:t>мягкого</w:t>
      </w:r>
      <w:r>
        <w:rPr>
          <w:spacing w:val="1"/>
        </w:rPr>
        <w:t xml:space="preserve"> </w:t>
      </w:r>
      <w:r>
        <w:t>и</w:t>
      </w:r>
      <w:r>
        <w:rPr>
          <w:spacing w:val="1"/>
        </w:rPr>
        <w:t xml:space="preserve"> </w:t>
      </w:r>
      <w:r>
        <w:t>твёрдого</w:t>
      </w:r>
      <w:r>
        <w:rPr>
          <w:spacing w:val="1"/>
        </w:rPr>
        <w:t xml:space="preserve"> </w:t>
      </w:r>
      <w:r>
        <w:t>знаков,</w:t>
      </w:r>
      <w:r>
        <w:rPr>
          <w:spacing w:val="1"/>
        </w:rPr>
        <w:t xml:space="preserve"> </w:t>
      </w:r>
      <w:r>
        <w:t>условия</w:t>
      </w:r>
      <w:r>
        <w:rPr>
          <w:spacing w:val="1"/>
        </w:rPr>
        <w:t xml:space="preserve"> </w:t>
      </w:r>
      <w:r>
        <w:t>использования</w:t>
      </w:r>
      <w:r>
        <w:rPr>
          <w:spacing w:val="1"/>
        </w:rPr>
        <w:t xml:space="preserve"> </w:t>
      </w:r>
      <w:r>
        <w:t>на</w:t>
      </w:r>
      <w:r>
        <w:rPr>
          <w:spacing w:val="1"/>
        </w:rPr>
        <w:t xml:space="preserve"> </w:t>
      </w:r>
      <w:r>
        <w:t>письме</w:t>
      </w:r>
      <w:r>
        <w:rPr>
          <w:spacing w:val="1"/>
        </w:rPr>
        <w:t xml:space="preserve"> </w:t>
      </w:r>
      <w:r>
        <w:t>разделительных</w:t>
      </w:r>
      <w:r>
        <w:rPr>
          <w:spacing w:val="-1"/>
        </w:rPr>
        <w:t xml:space="preserve"> </w:t>
      </w:r>
      <w:r>
        <w:t>мягкого</w:t>
      </w:r>
      <w:r>
        <w:rPr>
          <w:spacing w:val="-4"/>
        </w:rPr>
        <w:t xml:space="preserve"> </w:t>
      </w:r>
      <w:r>
        <w:t>и</w:t>
      </w:r>
      <w:r>
        <w:rPr>
          <w:spacing w:val="-2"/>
        </w:rPr>
        <w:t xml:space="preserve"> </w:t>
      </w:r>
      <w:r>
        <w:t>твёрдого</w:t>
      </w:r>
      <w:r>
        <w:rPr>
          <w:spacing w:val="-5"/>
        </w:rPr>
        <w:t xml:space="preserve"> </w:t>
      </w:r>
      <w:r>
        <w:t>знаков</w:t>
      </w:r>
      <w:r>
        <w:rPr>
          <w:spacing w:val="1"/>
        </w:rPr>
        <w:t xml:space="preserve"> </w:t>
      </w:r>
      <w:r>
        <w:t>(повторение</w:t>
      </w:r>
      <w:r>
        <w:rPr>
          <w:spacing w:val="2"/>
        </w:rPr>
        <w:t xml:space="preserve"> </w:t>
      </w:r>
      <w:r>
        <w:t>изученного).</w:t>
      </w:r>
    </w:p>
    <w:p>
      <w:pPr>
        <w:pStyle w:val="33"/>
        <w:spacing w:before="5" w:line="254" w:lineRule="auto"/>
        <w:ind w:right="299" w:firstLine="225"/>
      </w:pPr>
      <w:r>
        <w:t>Соотношение</w:t>
      </w:r>
      <w:r>
        <w:rPr>
          <w:spacing w:val="1"/>
        </w:rPr>
        <w:t xml:space="preserve"> </w:t>
      </w:r>
      <w:r>
        <w:t>звукового</w:t>
      </w:r>
      <w:r>
        <w:rPr>
          <w:spacing w:val="1"/>
        </w:rPr>
        <w:t xml:space="preserve"> </w:t>
      </w:r>
      <w:r>
        <w:t>и</w:t>
      </w:r>
      <w:r>
        <w:rPr>
          <w:spacing w:val="1"/>
        </w:rPr>
        <w:t xml:space="preserve"> </w:t>
      </w:r>
      <w:r>
        <w:t>буквенного</w:t>
      </w:r>
      <w:r>
        <w:rPr>
          <w:spacing w:val="1"/>
        </w:rPr>
        <w:t xml:space="preserve"> </w:t>
      </w:r>
      <w:r>
        <w:t>состава</w:t>
      </w:r>
      <w:r>
        <w:rPr>
          <w:spacing w:val="1"/>
        </w:rPr>
        <w:t xml:space="preserve"> </w:t>
      </w:r>
      <w:r>
        <w:t>в</w:t>
      </w:r>
      <w:r>
        <w:rPr>
          <w:spacing w:val="1"/>
        </w:rPr>
        <w:t xml:space="preserve"> </w:t>
      </w:r>
      <w:r>
        <w:t>словах</w:t>
      </w:r>
      <w:r>
        <w:rPr>
          <w:spacing w:val="1"/>
        </w:rPr>
        <w:t xml:space="preserve"> </w:t>
      </w:r>
      <w:r>
        <w:t>с</w:t>
      </w:r>
      <w:r>
        <w:rPr>
          <w:spacing w:val="1"/>
        </w:rPr>
        <w:t xml:space="preserve"> </w:t>
      </w:r>
      <w:r>
        <w:t xml:space="preserve">разделительными </w:t>
      </w:r>
      <w:r>
        <w:rPr>
          <w:b/>
          <w:i/>
        </w:rPr>
        <w:t xml:space="preserve">ь </w:t>
      </w:r>
      <w:r>
        <w:t>и</w:t>
      </w:r>
      <w:r>
        <w:rPr>
          <w:spacing w:val="-1"/>
        </w:rPr>
        <w:t xml:space="preserve"> </w:t>
      </w:r>
      <w:r>
        <w:rPr>
          <w:b/>
          <w:i/>
        </w:rPr>
        <w:t>ъ</w:t>
      </w:r>
      <w:r>
        <w:t>,</w:t>
      </w:r>
      <w:r>
        <w:rPr>
          <w:spacing w:val="-1"/>
        </w:rPr>
        <w:t xml:space="preserve"> </w:t>
      </w:r>
      <w:r>
        <w:t>в</w:t>
      </w:r>
      <w:r>
        <w:rPr>
          <w:spacing w:val="-3"/>
        </w:rPr>
        <w:t xml:space="preserve"> </w:t>
      </w:r>
      <w:r>
        <w:t>словах</w:t>
      </w:r>
      <w:r>
        <w:rPr>
          <w:spacing w:val="1"/>
        </w:rPr>
        <w:t xml:space="preserve"> </w:t>
      </w:r>
      <w:r>
        <w:t>с</w:t>
      </w:r>
      <w:r>
        <w:rPr>
          <w:spacing w:val="-1"/>
        </w:rPr>
        <w:t xml:space="preserve"> </w:t>
      </w:r>
      <w:r>
        <w:t>непроизносимыми</w:t>
      </w:r>
      <w:r>
        <w:rPr>
          <w:spacing w:val="-1"/>
        </w:rPr>
        <w:t xml:space="preserve"> </w:t>
      </w:r>
      <w:r>
        <w:t>согласными.</w:t>
      </w:r>
    </w:p>
    <w:p>
      <w:pPr>
        <w:pStyle w:val="33"/>
        <w:spacing w:line="252" w:lineRule="auto"/>
        <w:ind w:right="303" w:firstLine="225"/>
      </w:pPr>
      <w:r>
        <w:t>Использование</w:t>
      </w:r>
      <w:r>
        <w:rPr>
          <w:spacing w:val="1"/>
        </w:rPr>
        <w:t xml:space="preserve"> </w:t>
      </w:r>
      <w:r>
        <w:t>алфавита</w:t>
      </w:r>
      <w:r>
        <w:rPr>
          <w:spacing w:val="1"/>
        </w:rPr>
        <w:t xml:space="preserve"> </w:t>
      </w:r>
      <w:r>
        <w:t>при</w:t>
      </w:r>
      <w:r>
        <w:rPr>
          <w:spacing w:val="1"/>
        </w:rPr>
        <w:t xml:space="preserve"> </w:t>
      </w:r>
      <w:r>
        <w:t>работе</w:t>
      </w:r>
      <w:r>
        <w:rPr>
          <w:spacing w:val="1"/>
        </w:rPr>
        <w:t xml:space="preserve"> </w:t>
      </w:r>
      <w:r>
        <w:t>со</w:t>
      </w:r>
      <w:r>
        <w:rPr>
          <w:spacing w:val="1"/>
        </w:rPr>
        <w:t xml:space="preserve"> </w:t>
      </w:r>
      <w:r>
        <w:t>словарями,</w:t>
      </w:r>
      <w:r>
        <w:rPr>
          <w:spacing w:val="1"/>
        </w:rPr>
        <w:t xml:space="preserve"> </w:t>
      </w:r>
      <w:r>
        <w:t>справочниками,</w:t>
      </w:r>
      <w:r>
        <w:rPr>
          <w:spacing w:val="1"/>
        </w:rPr>
        <w:t xml:space="preserve"> </w:t>
      </w:r>
      <w:r>
        <w:t>каталогами.</w:t>
      </w:r>
    </w:p>
    <w:p>
      <w:pPr>
        <w:pStyle w:val="33"/>
        <w:spacing w:before="2"/>
        <w:ind w:left="0"/>
        <w:jc w:val="left"/>
        <w:rPr>
          <w:sz w:val="19"/>
        </w:rPr>
      </w:pPr>
    </w:p>
    <w:p>
      <w:pPr>
        <w:pStyle w:val="62"/>
        <w:jc w:val="left"/>
      </w:pPr>
      <w:r>
        <w:t>Орфоэпия</w:t>
      </w:r>
    </w:p>
    <w:p>
      <w:pPr>
        <w:pStyle w:val="33"/>
        <w:spacing w:before="5" w:line="249" w:lineRule="auto"/>
        <w:ind w:right="290" w:firstLine="225"/>
      </w:pPr>
      <w:r>
        <w:t>Нормы произношения звуков и сочетаний звуков; ударение в словах в</w:t>
      </w:r>
      <w:r>
        <w:rPr>
          <w:spacing w:val="1"/>
        </w:rPr>
        <w:t xml:space="preserve"> </w:t>
      </w:r>
      <w:r>
        <w:t>соответствии с нормами современного русского литературного языка (на</w:t>
      </w:r>
      <w:r>
        <w:rPr>
          <w:spacing w:val="1"/>
        </w:rPr>
        <w:t xml:space="preserve"> </w:t>
      </w:r>
      <w:r>
        <w:t>ограниченном</w:t>
      </w:r>
      <w:r>
        <w:rPr>
          <w:spacing w:val="3"/>
        </w:rPr>
        <w:t xml:space="preserve"> </w:t>
      </w:r>
      <w:r>
        <w:t>перечне</w:t>
      </w:r>
      <w:r>
        <w:rPr>
          <w:spacing w:val="-2"/>
        </w:rPr>
        <w:t xml:space="preserve"> </w:t>
      </w:r>
      <w:r>
        <w:t>слов,</w:t>
      </w:r>
      <w:r>
        <w:rPr>
          <w:spacing w:val="3"/>
        </w:rPr>
        <w:t xml:space="preserve"> </w:t>
      </w:r>
      <w:r>
        <w:t>отрабатываемом</w:t>
      </w:r>
      <w:r>
        <w:rPr>
          <w:spacing w:val="-1"/>
        </w:rPr>
        <w:t xml:space="preserve"> </w:t>
      </w:r>
      <w:r>
        <w:t>в</w:t>
      </w:r>
      <w:r>
        <w:rPr>
          <w:spacing w:val="-3"/>
        </w:rPr>
        <w:t xml:space="preserve"> </w:t>
      </w:r>
      <w:r>
        <w:t>учебнике).</w:t>
      </w:r>
    </w:p>
    <w:p>
      <w:pPr>
        <w:pStyle w:val="33"/>
        <w:spacing w:before="3" w:line="249" w:lineRule="auto"/>
        <w:ind w:right="300" w:firstLine="225"/>
      </w:pPr>
      <w:r>
        <w:t>Использование</w:t>
      </w:r>
      <w:r>
        <w:rPr>
          <w:spacing w:val="1"/>
        </w:rPr>
        <w:t xml:space="preserve"> </w:t>
      </w:r>
      <w:r>
        <w:t>орфоэпического</w:t>
      </w:r>
      <w:r>
        <w:rPr>
          <w:spacing w:val="1"/>
        </w:rPr>
        <w:t xml:space="preserve"> </w:t>
      </w:r>
      <w:r>
        <w:t>словаря</w:t>
      </w:r>
      <w:r>
        <w:rPr>
          <w:spacing w:val="1"/>
        </w:rPr>
        <w:t xml:space="preserve"> </w:t>
      </w:r>
      <w:r>
        <w:t>для</w:t>
      </w:r>
      <w:r>
        <w:rPr>
          <w:spacing w:val="1"/>
        </w:rPr>
        <w:t xml:space="preserve"> </w:t>
      </w:r>
      <w:r>
        <w:t>решения</w:t>
      </w:r>
      <w:r>
        <w:rPr>
          <w:spacing w:val="1"/>
        </w:rPr>
        <w:t xml:space="preserve"> </w:t>
      </w:r>
      <w:r>
        <w:t>практических</w:t>
      </w:r>
      <w:r>
        <w:rPr>
          <w:spacing w:val="1"/>
        </w:rPr>
        <w:t xml:space="preserve"> </w:t>
      </w:r>
      <w:r>
        <w:t>задач.</w:t>
      </w:r>
    </w:p>
    <w:p>
      <w:pPr>
        <w:pStyle w:val="33"/>
        <w:spacing w:before="5"/>
        <w:ind w:left="0"/>
        <w:jc w:val="left"/>
        <w:rPr>
          <w:sz w:val="21"/>
        </w:rPr>
      </w:pPr>
    </w:p>
    <w:p>
      <w:pPr>
        <w:pStyle w:val="62"/>
        <w:jc w:val="left"/>
      </w:pPr>
      <w:r>
        <w:t>Лексика</w:t>
      </w:r>
    </w:p>
    <w:p>
      <w:pPr>
        <w:pStyle w:val="33"/>
        <w:spacing w:before="6"/>
        <w:ind w:left="1018"/>
        <w:jc w:val="left"/>
      </w:pPr>
      <w:r>
        <w:t>Повторение: лексическое</w:t>
      </w:r>
      <w:r>
        <w:rPr>
          <w:spacing w:val="-5"/>
        </w:rPr>
        <w:t xml:space="preserve"> </w:t>
      </w:r>
      <w:r>
        <w:t>значение</w:t>
      </w:r>
      <w:r>
        <w:rPr>
          <w:spacing w:val="-4"/>
        </w:rPr>
        <w:t xml:space="preserve"> </w:t>
      </w:r>
      <w:r>
        <w:t>слова.</w:t>
      </w:r>
    </w:p>
    <w:p>
      <w:pPr>
        <w:pStyle w:val="33"/>
        <w:spacing w:before="10" w:line="249" w:lineRule="auto"/>
        <w:ind w:right="284" w:firstLine="225"/>
        <w:jc w:val="left"/>
      </w:pPr>
      <w:r>
        <w:t>Прямое и переносное значение слова (ознакомление). Устаревшие слова</w:t>
      </w:r>
      <w:r>
        <w:rPr>
          <w:spacing w:val="-48"/>
        </w:rPr>
        <w:t xml:space="preserve"> </w:t>
      </w:r>
      <w:r>
        <w:t>(ознакомление).</w:t>
      </w:r>
    </w:p>
    <w:p>
      <w:pPr>
        <w:pStyle w:val="33"/>
        <w:spacing w:before="5"/>
        <w:ind w:left="0"/>
        <w:jc w:val="left"/>
        <w:rPr>
          <w:sz w:val="21"/>
        </w:rPr>
      </w:pPr>
    </w:p>
    <w:p>
      <w:pPr>
        <w:pStyle w:val="62"/>
      </w:pPr>
      <w:r>
        <w:t>Состав слова</w:t>
      </w:r>
      <w:r>
        <w:rPr>
          <w:spacing w:val="-1"/>
        </w:rPr>
        <w:t xml:space="preserve"> </w:t>
      </w:r>
      <w:r>
        <w:t>(морфемика)</w:t>
      </w:r>
    </w:p>
    <w:p>
      <w:pPr>
        <w:pStyle w:val="33"/>
        <w:spacing w:before="5" w:line="249" w:lineRule="auto"/>
        <w:ind w:right="297" w:firstLine="225"/>
      </w:pPr>
      <w:r>
        <w:t>Корень</w:t>
      </w:r>
      <w:r>
        <w:rPr>
          <w:spacing w:val="1"/>
        </w:rPr>
        <w:t xml:space="preserve"> </w:t>
      </w:r>
      <w:r>
        <w:t>как</w:t>
      </w:r>
      <w:r>
        <w:rPr>
          <w:spacing w:val="1"/>
        </w:rPr>
        <w:t xml:space="preserve"> </w:t>
      </w:r>
      <w:r>
        <w:t>обязательная</w:t>
      </w:r>
      <w:r>
        <w:rPr>
          <w:spacing w:val="1"/>
        </w:rPr>
        <w:t xml:space="preserve"> </w:t>
      </w:r>
      <w:r>
        <w:t>часть</w:t>
      </w:r>
      <w:r>
        <w:rPr>
          <w:spacing w:val="1"/>
        </w:rPr>
        <w:t xml:space="preserve"> </w:t>
      </w:r>
      <w:r>
        <w:t>слова;</w:t>
      </w:r>
      <w:r>
        <w:rPr>
          <w:spacing w:val="1"/>
        </w:rPr>
        <w:t xml:space="preserve"> </w:t>
      </w:r>
      <w:r>
        <w:t>однокоренные</w:t>
      </w:r>
      <w:r>
        <w:rPr>
          <w:spacing w:val="1"/>
        </w:rPr>
        <w:t xml:space="preserve"> </w:t>
      </w:r>
      <w:r>
        <w:t>(родственные)</w:t>
      </w:r>
      <w:r>
        <w:rPr>
          <w:spacing w:val="1"/>
        </w:rPr>
        <w:t xml:space="preserve"> </w:t>
      </w:r>
      <w:r>
        <w:t>слова;</w:t>
      </w:r>
      <w:r>
        <w:rPr>
          <w:spacing w:val="1"/>
        </w:rPr>
        <w:t xml:space="preserve"> </w:t>
      </w:r>
      <w:r>
        <w:t>признаки</w:t>
      </w:r>
      <w:r>
        <w:rPr>
          <w:spacing w:val="1"/>
        </w:rPr>
        <w:t xml:space="preserve"> </w:t>
      </w:r>
      <w:r>
        <w:t>однокоренных</w:t>
      </w:r>
      <w:r>
        <w:rPr>
          <w:spacing w:val="1"/>
        </w:rPr>
        <w:t xml:space="preserve"> </w:t>
      </w:r>
      <w:r>
        <w:t>(родственных)</w:t>
      </w:r>
      <w:r>
        <w:rPr>
          <w:spacing w:val="1"/>
        </w:rPr>
        <w:t xml:space="preserve"> </w:t>
      </w:r>
      <w:r>
        <w:t>слов;</w:t>
      </w:r>
      <w:r>
        <w:rPr>
          <w:spacing w:val="1"/>
        </w:rPr>
        <w:t xml:space="preserve"> </w:t>
      </w:r>
      <w:r>
        <w:t>различение</w:t>
      </w:r>
      <w:r>
        <w:rPr>
          <w:spacing w:val="1"/>
        </w:rPr>
        <w:t xml:space="preserve"> </w:t>
      </w:r>
      <w:r>
        <w:t>однокоренных</w:t>
      </w:r>
      <w:r>
        <w:rPr>
          <w:spacing w:val="1"/>
        </w:rPr>
        <w:t xml:space="preserve"> </w:t>
      </w:r>
      <w:r>
        <w:t>слов</w:t>
      </w:r>
      <w:r>
        <w:rPr>
          <w:spacing w:val="1"/>
        </w:rPr>
        <w:t xml:space="preserve"> </w:t>
      </w:r>
      <w:r>
        <w:t>и</w:t>
      </w:r>
      <w:r>
        <w:rPr>
          <w:spacing w:val="1"/>
        </w:rPr>
        <w:t xml:space="preserve"> </w:t>
      </w:r>
      <w:r>
        <w:t>синонимов,</w:t>
      </w:r>
      <w:r>
        <w:rPr>
          <w:spacing w:val="1"/>
        </w:rPr>
        <w:t xml:space="preserve"> </w:t>
      </w:r>
      <w:r>
        <w:t>однокоренных</w:t>
      </w:r>
      <w:r>
        <w:rPr>
          <w:spacing w:val="1"/>
        </w:rPr>
        <w:t xml:space="preserve"> </w:t>
      </w:r>
      <w:r>
        <w:t>слов</w:t>
      </w:r>
      <w:r>
        <w:rPr>
          <w:spacing w:val="1"/>
        </w:rPr>
        <w:t xml:space="preserve"> </w:t>
      </w:r>
      <w:r>
        <w:t>и</w:t>
      </w:r>
      <w:r>
        <w:rPr>
          <w:spacing w:val="1"/>
        </w:rPr>
        <w:t xml:space="preserve"> </w:t>
      </w:r>
      <w:r>
        <w:t>слов</w:t>
      </w:r>
      <w:r>
        <w:rPr>
          <w:spacing w:val="1"/>
        </w:rPr>
        <w:t xml:space="preserve"> </w:t>
      </w:r>
      <w:r>
        <w:t>с</w:t>
      </w:r>
      <w:r>
        <w:rPr>
          <w:spacing w:val="1"/>
        </w:rPr>
        <w:t xml:space="preserve"> </w:t>
      </w:r>
      <w:r>
        <w:t>омонимичными</w:t>
      </w:r>
      <w:r>
        <w:rPr>
          <w:spacing w:val="1"/>
        </w:rPr>
        <w:t xml:space="preserve"> </w:t>
      </w:r>
      <w:r>
        <w:t>корнями;</w:t>
      </w:r>
      <w:r>
        <w:rPr>
          <w:spacing w:val="1"/>
        </w:rPr>
        <w:t xml:space="preserve"> </w:t>
      </w:r>
      <w:r>
        <w:t>выделение</w:t>
      </w:r>
      <w:r>
        <w:rPr>
          <w:spacing w:val="1"/>
        </w:rPr>
        <w:t xml:space="preserve"> </w:t>
      </w:r>
      <w:r>
        <w:t>в</w:t>
      </w:r>
      <w:r>
        <w:rPr>
          <w:spacing w:val="1"/>
        </w:rPr>
        <w:t xml:space="preserve"> </w:t>
      </w:r>
      <w:r>
        <w:t>словах</w:t>
      </w:r>
      <w:r>
        <w:rPr>
          <w:spacing w:val="1"/>
        </w:rPr>
        <w:t xml:space="preserve"> </w:t>
      </w:r>
      <w:r>
        <w:t>корня</w:t>
      </w:r>
      <w:r>
        <w:rPr>
          <w:spacing w:val="1"/>
        </w:rPr>
        <w:t xml:space="preserve"> </w:t>
      </w:r>
      <w:r>
        <w:t>(простые</w:t>
      </w:r>
      <w:r>
        <w:rPr>
          <w:spacing w:val="1"/>
        </w:rPr>
        <w:t xml:space="preserve"> </w:t>
      </w:r>
      <w:r>
        <w:t>случаи);</w:t>
      </w:r>
      <w:r>
        <w:rPr>
          <w:spacing w:val="1"/>
        </w:rPr>
        <w:t xml:space="preserve"> </w:t>
      </w:r>
      <w:r>
        <w:t>окончание</w:t>
      </w:r>
      <w:r>
        <w:rPr>
          <w:spacing w:val="-3"/>
        </w:rPr>
        <w:t xml:space="preserve"> </w:t>
      </w:r>
      <w:r>
        <w:t>как</w:t>
      </w:r>
      <w:r>
        <w:rPr>
          <w:spacing w:val="-1"/>
        </w:rPr>
        <w:t xml:space="preserve"> </w:t>
      </w:r>
      <w:r>
        <w:t>изменяемая</w:t>
      </w:r>
      <w:r>
        <w:rPr>
          <w:spacing w:val="-5"/>
        </w:rPr>
        <w:t xml:space="preserve"> </w:t>
      </w:r>
      <w:r>
        <w:t>часть слова</w:t>
      </w:r>
      <w:r>
        <w:rPr>
          <w:spacing w:val="3"/>
        </w:rPr>
        <w:t xml:space="preserve"> </w:t>
      </w:r>
      <w:r>
        <w:t>(повторение</w:t>
      </w:r>
      <w:r>
        <w:rPr>
          <w:spacing w:val="-2"/>
        </w:rPr>
        <w:t xml:space="preserve"> </w:t>
      </w:r>
      <w:r>
        <w:t>изученного).</w:t>
      </w:r>
    </w:p>
    <w:p>
      <w:pPr>
        <w:pStyle w:val="33"/>
        <w:spacing w:before="4" w:line="249" w:lineRule="auto"/>
        <w:ind w:right="295" w:firstLine="225"/>
      </w:pPr>
      <w:r>
        <w:t>Однокоренные</w:t>
      </w:r>
      <w:r>
        <w:rPr>
          <w:spacing w:val="1"/>
        </w:rPr>
        <w:t xml:space="preserve"> </w:t>
      </w:r>
      <w:r>
        <w:t>слова</w:t>
      </w:r>
      <w:r>
        <w:rPr>
          <w:spacing w:val="1"/>
        </w:rPr>
        <w:t xml:space="preserve"> </w:t>
      </w:r>
      <w:r>
        <w:t>и</w:t>
      </w:r>
      <w:r>
        <w:rPr>
          <w:spacing w:val="1"/>
        </w:rPr>
        <w:t xml:space="preserve"> </w:t>
      </w:r>
      <w:r>
        <w:t>формы</w:t>
      </w:r>
      <w:r>
        <w:rPr>
          <w:spacing w:val="1"/>
        </w:rPr>
        <w:t xml:space="preserve"> </w:t>
      </w:r>
      <w:r>
        <w:t>одного</w:t>
      </w:r>
      <w:r>
        <w:rPr>
          <w:spacing w:val="1"/>
        </w:rPr>
        <w:t xml:space="preserve"> </w:t>
      </w:r>
      <w:r>
        <w:t>и</w:t>
      </w:r>
      <w:r>
        <w:rPr>
          <w:spacing w:val="1"/>
        </w:rPr>
        <w:t xml:space="preserve"> </w:t>
      </w:r>
      <w:r>
        <w:t>того</w:t>
      </w:r>
      <w:r>
        <w:rPr>
          <w:spacing w:val="1"/>
        </w:rPr>
        <w:t xml:space="preserve"> </w:t>
      </w:r>
      <w:r>
        <w:t>же</w:t>
      </w:r>
      <w:r>
        <w:rPr>
          <w:spacing w:val="1"/>
        </w:rPr>
        <w:t xml:space="preserve"> </w:t>
      </w:r>
      <w:r>
        <w:t>слова.</w:t>
      </w:r>
      <w:r>
        <w:rPr>
          <w:spacing w:val="1"/>
        </w:rPr>
        <w:t xml:space="preserve"> </w:t>
      </w:r>
      <w:r>
        <w:t>Корень,</w:t>
      </w:r>
      <w:r>
        <w:rPr>
          <w:spacing w:val="1"/>
        </w:rPr>
        <w:t xml:space="preserve"> </w:t>
      </w:r>
      <w:r>
        <w:t>приставка,</w:t>
      </w:r>
      <w:r>
        <w:rPr>
          <w:spacing w:val="1"/>
        </w:rPr>
        <w:t xml:space="preserve"> </w:t>
      </w:r>
      <w:r>
        <w:t>суффикс</w:t>
      </w:r>
      <w:r>
        <w:rPr>
          <w:spacing w:val="1"/>
        </w:rPr>
        <w:t xml:space="preserve"> </w:t>
      </w:r>
      <w:r>
        <w:t>—</w:t>
      </w:r>
      <w:r>
        <w:rPr>
          <w:spacing w:val="1"/>
        </w:rPr>
        <w:t xml:space="preserve"> </w:t>
      </w:r>
      <w:r>
        <w:t>значимые</w:t>
      </w:r>
      <w:r>
        <w:rPr>
          <w:spacing w:val="1"/>
        </w:rPr>
        <w:t xml:space="preserve"> </w:t>
      </w:r>
      <w:r>
        <w:t>части</w:t>
      </w:r>
      <w:r>
        <w:rPr>
          <w:spacing w:val="1"/>
        </w:rPr>
        <w:t xml:space="preserve"> </w:t>
      </w:r>
      <w:r>
        <w:t>слова.</w:t>
      </w:r>
      <w:r>
        <w:rPr>
          <w:spacing w:val="1"/>
        </w:rPr>
        <w:t xml:space="preserve"> </w:t>
      </w:r>
      <w:r>
        <w:t>Нулевое</w:t>
      </w:r>
      <w:r>
        <w:rPr>
          <w:spacing w:val="1"/>
        </w:rPr>
        <w:t xml:space="preserve"> </w:t>
      </w:r>
      <w:r>
        <w:t>окончание</w:t>
      </w:r>
      <w:r>
        <w:rPr>
          <w:spacing w:val="1"/>
        </w:rPr>
        <w:t xml:space="preserve"> </w:t>
      </w:r>
      <w:r>
        <w:t>(ознакомление).</w:t>
      </w:r>
    </w:p>
    <w:p>
      <w:pPr>
        <w:pStyle w:val="33"/>
        <w:spacing w:before="7"/>
        <w:ind w:left="0"/>
        <w:jc w:val="left"/>
        <w:rPr>
          <w:sz w:val="21"/>
        </w:rPr>
      </w:pPr>
    </w:p>
    <w:p>
      <w:pPr>
        <w:pStyle w:val="62"/>
        <w:ind w:left="0" w:right="5565"/>
        <w:jc w:val="right"/>
      </w:pPr>
      <w:r>
        <w:t>Морфология</w:t>
      </w:r>
    </w:p>
    <w:p>
      <w:pPr>
        <w:pStyle w:val="33"/>
        <w:spacing w:before="5"/>
        <w:ind w:right="5508"/>
        <w:jc w:val="right"/>
      </w:pPr>
      <w:r>
        <w:t>Части</w:t>
      </w:r>
      <w:r>
        <w:rPr>
          <w:spacing w:val="-3"/>
        </w:rPr>
        <w:t xml:space="preserve"> </w:t>
      </w:r>
      <w:r>
        <w:t>речи.</w:t>
      </w:r>
    </w:p>
    <w:p>
      <w:pPr>
        <w:pStyle w:val="33"/>
        <w:spacing w:before="10" w:line="249" w:lineRule="auto"/>
        <w:ind w:right="292" w:firstLine="225"/>
      </w:pPr>
      <w:r>
        <w:t>Имя существительное: общее значение, вопросы, употребление в речи.</w:t>
      </w:r>
      <w:r>
        <w:rPr>
          <w:spacing w:val="1"/>
        </w:rPr>
        <w:t xml:space="preserve"> </w:t>
      </w:r>
      <w:r>
        <w:t>Имена существительные единственного и множественного числа. Имена</w:t>
      </w:r>
      <w:r>
        <w:rPr>
          <w:spacing w:val="1"/>
        </w:rPr>
        <w:t xml:space="preserve"> </w:t>
      </w:r>
      <w:r>
        <w:t>существительные</w:t>
      </w:r>
      <w:r>
        <w:rPr>
          <w:spacing w:val="1"/>
        </w:rPr>
        <w:t xml:space="preserve"> </w:t>
      </w:r>
      <w:r>
        <w:t>мужского,</w:t>
      </w:r>
      <w:r>
        <w:rPr>
          <w:spacing w:val="1"/>
        </w:rPr>
        <w:t xml:space="preserve"> </w:t>
      </w:r>
      <w:r>
        <w:t>женского</w:t>
      </w:r>
      <w:r>
        <w:rPr>
          <w:spacing w:val="1"/>
        </w:rPr>
        <w:t xml:space="preserve"> </w:t>
      </w:r>
      <w:r>
        <w:t>и</w:t>
      </w:r>
      <w:r>
        <w:rPr>
          <w:spacing w:val="1"/>
        </w:rPr>
        <w:t xml:space="preserve"> </w:t>
      </w:r>
      <w:r>
        <w:t>среднего</w:t>
      </w:r>
      <w:r>
        <w:rPr>
          <w:spacing w:val="1"/>
        </w:rPr>
        <w:t xml:space="preserve"> </w:t>
      </w:r>
      <w:r>
        <w:t>рода.</w:t>
      </w:r>
      <w:r>
        <w:rPr>
          <w:spacing w:val="1"/>
        </w:rPr>
        <w:t xml:space="preserve"> </w:t>
      </w:r>
      <w:r>
        <w:t>Падеж</w:t>
      </w:r>
      <w:r>
        <w:rPr>
          <w:spacing w:val="1"/>
        </w:rPr>
        <w:t xml:space="preserve"> </w:t>
      </w:r>
      <w:r>
        <w:t>имён</w:t>
      </w:r>
      <w:r>
        <w:rPr>
          <w:spacing w:val="1"/>
        </w:rPr>
        <w:t xml:space="preserve"> </w:t>
      </w:r>
      <w:r>
        <w:t>существительных.</w:t>
      </w:r>
      <w:r>
        <w:rPr>
          <w:spacing w:val="1"/>
        </w:rPr>
        <w:t xml:space="preserve"> </w:t>
      </w:r>
      <w:r>
        <w:t>Определение</w:t>
      </w:r>
      <w:r>
        <w:rPr>
          <w:spacing w:val="1"/>
        </w:rPr>
        <w:t xml:space="preserve"> </w:t>
      </w:r>
      <w:r>
        <w:t>падежа,</w:t>
      </w:r>
      <w:r>
        <w:rPr>
          <w:spacing w:val="1"/>
        </w:rPr>
        <w:t xml:space="preserve"> </w:t>
      </w:r>
      <w:r>
        <w:t>в</w:t>
      </w:r>
      <w:r>
        <w:rPr>
          <w:spacing w:val="1"/>
        </w:rPr>
        <w:t xml:space="preserve"> </w:t>
      </w:r>
      <w:r>
        <w:t>котором</w:t>
      </w:r>
      <w:r>
        <w:rPr>
          <w:spacing w:val="1"/>
        </w:rPr>
        <w:t xml:space="preserve"> </w:t>
      </w:r>
      <w:r>
        <w:t>употреблено</w:t>
      </w:r>
      <w:r>
        <w:rPr>
          <w:spacing w:val="1"/>
        </w:rPr>
        <w:t xml:space="preserve"> </w:t>
      </w:r>
      <w:r>
        <w:t>имя</w:t>
      </w:r>
      <w:r>
        <w:rPr>
          <w:spacing w:val="1"/>
        </w:rPr>
        <w:t xml:space="preserve"> </w:t>
      </w:r>
      <w:r>
        <w:t>существительное. Изменение имён существительных по падежам и числам</w:t>
      </w:r>
      <w:r>
        <w:rPr>
          <w:spacing w:val="-47"/>
        </w:rPr>
        <w:t xml:space="preserve"> </w:t>
      </w:r>
      <w:r>
        <w:t>(склонение).</w:t>
      </w:r>
      <w:r>
        <w:rPr>
          <w:spacing w:val="1"/>
        </w:rPr>
        <w:t xml:space="preserve"> </w:t>
      </w:r>
      <w:r>
        <w:t>Имена</w:t>
      </w:r>
      <w:r>
        <w:rPr>
          <w:spacing w:val="1"/>
        </w:rPr>
        <w:t xml:space="preserve"> </w:t>
      </w:r>
      <w:r>
        <w:t>существительные</w:t>
      </w:r>
      <w:r>
        <w:rPr>
          <w:spacing w:val="1"/>
        </w:rPr>
        <w:t xml:space="preserve"> </w:t>
      </w:r>
      <w:r>
        <w:t>1,</w:t>
      </w:r>
      <w:r>
        <w:rPr>
          <w:spacing w:val="1"/>
        </w:rPr>
        <w:t xml:space="preserve"> </w:t>
      </w:r>
      <w:r>
        <w:t>2,</w:t>
      </w:r>
      <w:r>
        <w:rPr>
          <w:spacing w:val="1"/>
        </w:rPr>
        <w:t xml:space="preserve"> </w:t>
      </w:r>
      <w:r>
        <w:t>3-го</w:t>
      </w:r>
      <w:r>
        <w:rPr>
          <w:spacing w:val="1"/>
        </w:rPr>
        <w:t xml:space="preserve"> </w:t>
      </w:r>
      <w:r>
        <w:t>склонения.</w:t>
      </w:r>
      <w:r>
        <w:rPr>
          <w:spacing w:val="1"/>
        </w:rPr>
        <w:t xml:space="preserve"> </w:t>
      </w:r>
      <w:r>
        <w:t>Имена</w:t>
      </w:r>
      <w:r>
        <w:rPr>
          <w:spacing w:val="1"/>
        </w:rPr>
        <w:t xml:space="preserve"> </w:t>
      </w:r>
      <w:r>
        <w:t>существительные</w:t>
      </w:r>
      <w:r>
        <w:rPr>
          <w:spacing w:val="-2"/>
        </w:rPr>
        <w:t xml:space="preserve"> </w:t>
      </w:r>
      <w:r>
        <w:t>одушевлённые</w:t>
      </w:r>
      <w:r>
        <w:rPr>
          <w:spacing w:val="-1"/>
        </w:rPr>
        <w:t xml:space="preserve"> </w:t>
      </w:r>
      <w:r>
        <w:t>и</w:t>
      </w:r>
      <w:r>
        <w:rPr>
          <w:spacing w:val="-1"/>
        </w:rPr>
        <w:t xml:space="preserve"> </w:t>
      </w:r>
      <w:r>
        <w:t>неодушевлённые.</w:t>
      </w:r>
    </w:p>
    <w:p>
      <w:pPr>
        <w:spacing w:line="249" w:lineRule="auto"/>
        <w:sectPr>
          <w:pgSz w:w="7830" w:h="12020"/>
          <w:pgMar w:top="660" w:right="300" w:bottom="720" w:left="0" w:header="0" w:footer="532" w:gutter="0"/>
          <w:cols w:space="720" w:num="1"/>
        </w:sectPr>
      </w:pPr>
    </w:p>
    <w:p>
      <w:pPr>
        <w:pStyle w:val="33"/>
        <w:spacing w:before="65" w:line="249" w:lineRule="auto"/>
        <w:ind w:right="292" w:firstLine="225"/>
      </w:pPr>
      <w:r>
        <w:t>Имя прилагательное: общее значение, вопросы, употребление в речи.</w:t>
      </w:r>
      <w:r>
        <w:rPr>
          <w:spacing w:val="1"/>
        </w:rPr>
        <w:t xml:space="preserve"> </w:t>
      </w:r>
      <w:r>
        <w:t>Зависимость</w:t>
      </w:r>
      <w:r>
        <w:rPr>
          <w:spacing w:val="1"/>
        </w:rPr>
        <w:t xml:space="preserve"> </w:t>
      </w:r>
      <w:r>
        <w:t>формы</w:t>
      </w:r>
      <w:r>
        <w:rPr>
          <w:spacing w:val="1"/>
        </w:rPr>
        <w:t xml:space="preserve"> </w:t>
      </w:r>
      <w:r>
        <w:t>имени</w:t>
      </w:r>
      <w:r>
        <w:rPr>
          <w:spacing w:val="1"/>
        </w:rPr>
        <w:t xml:space="preserve"> </w:t>
      </w:r>
      <w:r>
        <w:t>прилагательного</w:t>
      </w:r>
      <w:r>
        <w:rPr>
          <w:spacing w:val="1"/>
        </w:rPr>
        <w:t xml:space="preserve"> </w:t>
      </w:r>
      <w:r>
        <w:t>от</w:t>
      </w:r>
      <w:r>
        <w:rPr>
          <w:spacing w:val="1"/>
        </w:rPr>
        <w:t xml:space="preserve"> </w:t>
      </w:r>
      <w:r>
        <w:t>формы</w:t>
      </w:r>
      <w:r>
        <w:rPr>
          <w:spacing w:val="1"/>
        </w:rPr>
        <w:t xml:space="preserve"> </w:t>
      </w:r>
      <w:r>
        <w:t>имени</w:t>
      </w:r>
      <w:r>
        <w:rPr>
          <w:spacing w:val="1"/>
        </w:rPr>
        <w:t xml:space="preserve"> </w:t>
      </w:r>
      <w:r>
        <w:t>существительного. Изменение имён прилагательных по родам, числам и</w:t>
      </w:r>
      <w:r>
        <w:rPr>
          <w:spacing w:val="1"/>
        </w:rPr>
        <w:t xml:space="preserve"> </w:t>
      </w:r>
      <w:r>
        <w:t xml:space="preserve">падежам (кроме имён прилагательных на </w:t>
      </w:r>
      <w:r>
        <w:rPr>
          <w:b/>
          <w:i/>
        </w:rPr>
        <w:t>-ий</w:t>
      </w:r>
      <w:r>
        <w:t xml:space="preserve">, </w:t>
      </w:r>
      <w:r>
        <w:rPr>
          <w:b/>
          <w:i/>
        </w:rPr>
        <w:t>-ов</w:t>
      </w:r>
      <w:r>
        <w:t xml:space="preserve">, </w:t>
      </w:r>
      <w:r>
        <w:rPr>
          <w:b/>
          <w:i/>
        </w:rPr>
        <w:t>-ин</w:t>
      </w:r>
      <w:r>
        <w:t>). Склонение имён</w:t>
      </w:r>
      <w:r>
        <w:rPr>
          <w:spacing w:val="1"/>
        </w:rPr>
        <w:t xml:space="preserve"> </w:t>
      </w:r>
      <w:r>
        <w:t>прилагательных.</w:t>
      </w:r>
    </w:p>
    <w:p>
      <w:pPr>
        <w:pStyle w:val="33"/>
        <w:spacing w:before="5" w:line="249" w:lineRule="auto"/>
        <w:ind w:right="293" w:firstLine="225"/>
      </w:pPr>
      <w:r>
        <w:t>Местоимение</w:t>
      </w:r>
      <w:r>
        <w:rPr>
          <w:spacing w:val="1"/>
        </w:rPr>
        <w:t xml:space="preserve"> </w:t>
      </w:r>
      <w:r>
        <w:t>(общее</w:t>
      </w:r>
      <w:r>
        <w:rPr>
          <w:spacing w:val="1"/>
        </w:rPr>
        <w:t xml:space="preserve"> </w:t>
      </w:r>
      <w:r>
        <w:t>представление).</w:t>
      </w:r>
      <w:r>
        <w:rPr>
          <w:spacing w:val="1"/>
        </w:rPr>
        <w:t xml:space="preserve"> </w:t>
      </w:r>
      <w:r>
        <w:t>Личные</w:t>
      </w:r>
      <w:r>
        <w:rPr>
          <w:spacing w:val="1"/>
        </w:rPr>
        <w:t xml:space="preserve"> </w:t>
      </w:r>
      <w:r>
        <w:t>местоимения,</w:t>
      </w:r>
      <w:r>
        <w:rPr>
          <w:spacing w:val="1"/>
        </w:rPr>
        <w:t xml:space="preserve"> </w:t>
      </w:r>
      <w:r>
        <w:t>их</w:t>
      </w:r>
      <w:r>
        <w:rPr>
          <w:spacing w:val="-47"/>
        </w:rPr>
        <w:t xml:space="preserve"> </w:t>
      </w:r>
      <w:r>
        <w:t>употребление в речи. Использование личных местоимений для устранения</w:t>
      </w:r>
      <w:r>
        <w:rPr>
          <w:spacing w:val="-47"/>
        </w:rPr>
        <w:t xml:space="preserve"> </w:t>
      </w:r>
      <w:r>
        <w:t>неоправданных</w:t>
      </w:r>
      <w:r>
        <w:rPr>
          <w:spacing w:val="1"/>
        </w:rPr>
        <w:t xml:space="preserve"> </w:t>
      </w:r>
      <w:r>
        <w:t>повторов</w:t>
      </w:r>
      <w:r>
        <w:rPr>
          <w:spacing w:val="3"/>
        </w:rPr>
        <w:t xml:space="preserve"> </w:t>
      </w:r>
      <w:r>
        <w:t>в</w:t>
      </w:r>
      <w:r>
        <w:rPr>
          <w:spacing w:val="2"/>
        </w:rPr>
        <w:t xml:space="preserve"> </w:t>
      </w:r>
      <w:r>
        <w:t>тексте.</w:t>
      </w:r>
    </w:p>
    <w:p>
      <w:pPr>
        <w:pStyle w:val="33"/>
        <w:spacing w:before="3" w:line="249" w:lineRule="auto"/>
        <w:ind w:right="298" w:firstLine="225"/>
      </w:pPr>
      <w:r>
        <w:t>Глагол:</w:t>
      </w:r>
      <w:r>
        <w:rPr>
          <w:spacing w:val="-6"/>
        </w:rPr>
        <w:t xml:space="preserve"> </w:t>
      </w:r>
      <w:r>
        <w:t>общее</w:t>
      </w:r>
      <w:r>
        <w:rPr>
          <w:spacing w:val="-10"/>
        </w:rPr>
        <w:t xml:space="preserve"> </w:t>
      </w:r>
      <w:r>
        <w:t>значение,</w:t>
      </w:r>
      <w:r>
        <w:rPr>
          <w:spacing w:val="-5"/>
        </w:rPr>
        <w:t xml:space="preserve"> </w:t>
      </w:r>
      <w:r>
        <w:t>вопросы,</w:t>
      </w:r>
      <w:r>
        <w:rPr>
          <w:spacing w:val="-5"/>
        </w:rPr>
        <w:t xml:space="preserve"> </w:t>
      </w:r>
      <w:r>
        <w:t>употребление</w:t>
      </w:r>
      <w:r>
        <w:rPr>
          <w:spacing w:val="-10"/>
        </w:rPr>
        <w:t xml:space="preserve"> </w:t>
      </w:r>
      <w:r>
        <w:t>в</w:t>
      </w:r>
      <w:r>
        <w:rPr>
          <w:spacing w:val="-7"/>
        </w:rPr>
        <w:t xml:space="preserve"> </w:t>
      </w:r>
      <w:r>
        <w:t>речи.</w:t>
      </w:r>
      <w:r>
        <w:rPr>
          <w:spacing w:val="-9"/>
        </w:rPr>
        <w:t xml:space="preserve"> </w:t>
      </w:r>
      <w:r>
        <w:t>Неопределённая</w:t>
      </w:r>
      <w:r>
        <w:rPr>
          <w:spacing w:val="-48"/>
        </w:rPr>
        <w:t xml:space="preserve"> </w:t>
      </w:r>
      <w:r>
        <w:t>форма</w:t>
      </w:r>
      <w:r>
        <w:rPr>
          <w:spacing w:val="1"/>
        </w:rPr>
        <w:t xml:space="preserve"> </w:t>
      </w:r>
      <w:r>
        <w:t>глагола</w:t>
      </w:r>
      <w:r>
        <w:rPr>
          <w:spacing w:val="1"/>
        </w:rPr>
        <w:t xml:space="preserve"> </w:t>
      </w:r>
      <w:r>
        <w:t>Настоящее,</w:t>
      </w:r>
      <w:r>
        <w:rPr>
          <w:spacing w:val="1"/>
        </w:rPr>
        <w:t xml:space="preserve"> </w:t>
      </w:r>
      <w:r>
        <w:t>будущее,</w:t>
      </w:r>
      <w:r>
        <w:rPr>
          <w:spacing w:val="1"/>
        </w:rPr>
        <w:t xml:space="preserve"> </w:t>
      </w:r>
      <w:r>
        <w:t>прошедшее</w:t>
      </w:r>
      <w:r>
        <w:rPr>
          <w:spacing w:val="1"/>
        </w:rPr>
        <w:t xml:space="preserve"> </w:t>
      </w:r>
      <w:r>
        <w:t>время</w:t>
      </w:r>
      <w:r>
        <w:rPr>
          <w:spacing w:val="1"/>
        </w:rPr>
        <w:t xml:space="preserve"> </w:t>
      </w:r>
      <w:r>
        <w:t>глаголов.</w:t>
      </w:r>
      <w:r>
        <w:rPr>
          <w:spacing w:val="1"/>
        </w:rPr>
        <w:t xml:space="preserve"> </w:t>
      </w:r>
      <w:r>
        <w:t>Изменение</w:t>
      </w:r>
      <w:r>
        <w:rPr>
          <w:spacing w:val="1"/>
        </w:rPr>
        <w:t xml:space="preserve"> </w:t>
      </w:r>
      <w:r>
        <w:t>глаголов</w:t>
      </w:r>
      <w:r>
        <w:rPr>
          <w:spacing w:val="1"/>
        </w:rPr>
        <w:t xml:space="preserve"> </w:t>
      </w:r>
      <w:r>
        <w:t>по</w:t>
      </w:r>
      <w:r>
        <w:rPr>
          <w:spacing w:val="1"/>
        </w:rPr>
        <w:t xml:space="preserve"> </w:t>
      </w:r>
      <w:r>
        <w:t>временам,</w:t>
      </w:r>
      <w:r>
        <w:rPr>
          <w:spacing w:val="1"/>
        </w:rPr>
        <w:t xml:space="preserve"> </w:t>
      </w:r>
      <w:r>
        <w:t>числам.</w:t>
      </w:r>
      <w:r>
        <w:rPr>
          <w:spacing w:val="1"/>
        </w:rPr>
        <w:t xml:space="preserve"> </w:t>
      </w:r>
      <w:r>
        <w:t>Род</w:t>
      </w:r>
      <w:r>
        <w:rPr>
          <w:spacing w:val="1"/>
        </w:rPr>
        <w:t xml:space="preserve"> </w:t>
      </w:r>
      <w:r>
        <w:t>глаголов</w:t>
      </w:r>
      <w:r>
        <w:rPr>
          <w:spacing w:val="1"/>
        </w:rPr>
        <w:t xml:space="preserve"> </w:t>
      </w:r>
      <w:r>
        <w:t>в</w:t>
      </w:r>
      <w:r>
        <w:rPr>
          <w:spacing w:val="1"/>
        </w:rPr>
        <w:t xml:space="preserve"> </w:t>
      </w:r>
      <w:r>
        <w:t>прошедшем</w:t>
      </w:r>
      <w:r>
        <w:rPr>
          <w:spacing w:val="-47"/>
        </w:rPr>
        <w:t xml:space="preserve"> </w:t>
      </w:r>
      <w:r>
        <w:t>времени.</w:t>
      </w:r>
    </w:p>
    <w:p>
      <w:pPr>
        <w:pStyle w:val="33"/>
        <w:spacing w:before="3"/>
        <w:ind w:left="1018"/>
      </w:pPr>
      <w:r>
        <w:t>Частица</w:t>
      </w:r>
      <w:r>
        <w:rPr>
          <w:spacing w:val="-1"/>
        </w:rPr>
        <w:t xml:space="preserve"> </w:t>
      </w:r>
      <w:r>
        <w:rPr>
          <w:i/>
        </w:rPr>
        <w:t>не</w:t>
      </w:r>
      <w:r>
        <w:t>,</w:t>
      </w:r>
      <w:r>
        <w:rPr>
          <w:spacing w:val="-1"/>
        </w:rPr>
        <w:t xml:space="preserve"> </w:t>
      </w:r>
      <w:r>
        <w:t>её</w:t>
      </w:r>
      <w:r>
        <w:rPr>
          <w:spacing w:val="-6"/>
        </w:rPr>
        <w:t xml:space="preserve"> </w:t>
      </w:r>
      <w:r>
        <w:t>значение.</w:t>
      </w:r>
    </w:p>
    <w:p>
      <w:pPr>
        <w:pStyle w:val="33"/>
        <w:ind w:left="0"/>
        <w:jc w:val="left"/>
        <w:rPr>
          <w:sz w:val="26"/>
        </w:rPr>
      </w:pPr>
    </w:p>
    <w:p>
      <w:pPr>
        <w:pStyle w:val="62"/>
        <w:jc w:val="left"/>
      </w:pPr>
      <w:r>
        <w:t>Синтаксис</w:t>
      </w:r>
    </w:p>
    <w:p>
      <w:pPr>
        <w:pStyle w:val="33"/>
        <w:spacing w:before="5" w:line="249" w:lineRule="auto"/>
        <w:ind w:right="293" w:firstLine="225"/>
      </w:pPr>
      <w:r>
        <w:t>Предложение. Установление при помощи смысловых (синтаксических)</w:t>
      </w:r>
      <w:r>
        <w:rPr>
          <w:spacing w:val="1"/>
        </w:rPr>
        <w:t xml:space="preserve"> </w:t>
      </w:r>
      <w:r>
        <w:t>вопросов</w:t>
      </w:r>
      <w:r>
        <w:rPr>
          <w:spacing w:val="1"/>
        </w:rPr>
        <w:t xml:space="preserve"> </w:t>
      </w:r>
      <w:r>
        <w:t>связи</w:t>
      </w:r>
      <w:r>
        <w:rPr>
          <w:spacing w:val="1"/>
        </w:rPr>
        <w:t xml:space="preserve"> </w:t>
      </w:r>
      <w:r>
        <w:t>между</w:t>
      </w:r>
      <w:r>
        <w:rPr>
          <w:spacing w:val="1"/>
        </w:rPr>
        <w:t xml:space="preserve"> </w:t>
      </w:r>
      <w:r>
        <w:t>словами</w:t>
      </w:r>
      <w:r>
        <w:rPr>
          <w:spacing w:val="1"/>
        </w:rPr>
        <w:t xml:space="preserve"> </w:t>
      </w:r>
      <w:r>
        <w:t>в</w:t>
      </w:r>
      <w:r>
        <w:rPr>
          <w:spacing w:val="1"/>
        </w:rPr>
        <w:t xml:space="preserve"> </w:t>
      </w:r>
      <w:r>
        <w:t>предложении.</w:t>
      </w:r>
      <w:r>
        <w:rPr>
          <w:spacing w:val="1"/>
        </w:rPr>
        <w:t xml:space="preserve"> </w:t>
      </w:r>
      <w:r>
        <w:t>Главные</w:t>
      </w:r>
      <w:r>
        <w:rPr>
          <w:spacing w:val="1"/>
        </w:rPr>
        <w:t xml:space="preserve"> </w:t>
      </w:r>
      <w:r>
        <w:t>члены</w:t>
      </w:r>
      <w:r>
        <w:rPr>
          <w:spacing w:val="1"/>
        </w:rPr>
        <w:t xml:space="preserve"> </w:t>
      </w:r>
      <w:r>
        <w:t>предложения</w:t>
      </w:r>
      <w:r>
        <w:rPr>
          <w:spacing w:val="1"/>
        </w:rPr>
        <w:t xml:space="preserve"> </w:t>
      </w:r>
      <w:r>
        <w:t>—</w:t>
      </w:r>
      <w:r>
        <w:rPr>
          <w:spacing w:val="1"/>
        </w:rPr>
        <w:t xml:space="preserve"> </w:t>
      </w:r>
      <w:r>
        <w:t>подлежащее</w:t>
      </w:r>
      <w:r>
        <w:rPr>
          <w:spacing w:val="1"/>
        </w:rPr>
        <w:t xml:space="preserve"> </w:t>
      </w:r>
      <w:r>
        <w:t>и</w:t>
      </w:r>
      <w:r>
        <w:rPr>
          <w:spacing w:val="1"/>
        </w:rPr>
        <w:t xml:space="preserve"> </w:t>
      </w:r>
      <w:r>
        <w:t>сказуемое.</w:t>
      </w:r>
      <w:r>
        <w:rPr>
          <w:spacing w:val="1"/>
        </w:rPr>
        <w:t xml:space="preserve"> </w:t>
      </w:r>
      <w:r>
        <w:t>Второстепенные</w:t>
      </w:r>
      <w:r>
        <w:rPr>
          <w:spacing w:val="1"/>
        </w:rPr>
        <w:t xml:space="preserve"> </w:t>
      </w:r>
      <w:r>
        <w:t>члены</w:t>
      </w:r>
      <w:r>
        <w:rPr>
          <w:spacing w:val="1"/>
        </w:rPr>
        <w:t xml:space="preserve"> </w:t>
      </w:r>
      <w:r>
        <w:t>предложения (без</w:t>
      </w:r>
      <w:r>
        <w:rPr>
          <w:spacing w:val="1"/>
        </w:rPr>
        <w:t xml:space="preserve"> </w:t>
      </w:r>
      <w:r>
        <w:t>деления на</w:t>
      </w:r>
      <w:r>
        <w:rPr>
          <w:spacing w:val="1"/>
        </w:rPr>
        <w:t xml:space="preserve"> </w:t>
      </w:r>
      <w:r>
        <w:t>виды). Предложения распространённые и</w:t>
      </w:r>
      <w:r>
        <w:rPr>
          <w:spacing w:val="1"/>
        </w:rPr>
        <w:t xml:space="preserve"> </w:t>
      </w:r>
      <w:r>
        <w:t>нераспространённые.</w:t>
      </w:r>
    </w:p>
    <w:p>
      <w:pPr>
        <w:pStyle w:val="33"/>
        <w:spacing w:before="5" w:line="249" w:lineRule="auto"/>
        <w:ind w:right="286" w:firstLine="225"/>
      </w:pPr>
      <w:r>
        <w:t xml:space="preserve">Наблюдение за однородными членами предложения с союзами </w:t>
      </w:r>
      <w:r>
        <w:rPr>
          <w:i/>
        </w:rPr>
        <w:t>и</w:t>
      </w:r>
      <w:r>
        <w:t xml:space="preserve">, </w:t>
      </w:r>
      <w:r>
        <w:rPr>
          <w:i/>
        </w:rPr>
        <w:t>а</w:t>
      </w:r>
      <w:r>
        <w:t xml:space="preserve">, </w:t>
      </w:r>
      <w:r>
        <w:rPr>
          <w:i/>
        </w:rPr>
        <w:t xml:space="preserve">но </w:t>
      </w:r>
      <w:r>
        <w:t>и</w:t>
      </w:r>
      <w:r>
        <w:rPr>
          <w:spacing w:val="-47"/>
        </w:rPr>
        <w:t xml:space="preserve"> </w:t>
      </w:r>
      <w:r>
        <w:t>без</w:t>
      </w:r>
      <w:r>
        <w:rPr>
          <w:spacing w:val="3"/>
        </w:rPr>
        <w:t xml:space="preserve"> </w:t>
      </w:r>
      <w:r>
        <w:t>союзов.</w:t>
      </w:r>
    </w:p>
    <w:p>
      <w:pPr>
        <w:pStyle w:val="33"/>
        <w:spacing w:before="8"/>
        <w:ind w:left="0"/>
        <w:jc w:val="left"/>
        <w:rPr>
          <w:sz w:val="24"/>
        </w:rPr>
      </w:pPr>
    </w:p>
    <w:p>
      <w:pPr>
        <w:pStyle w:val="62"/>
        <w:jc w:val="left"/>
      </w:pPr>
      <w:r>
        <w:t>Орфография</w:t>
      </w:r>
      <w:r>
        <w:rPr>
          <w:spacing w:val="-2"/>
        </w:rPr>
        <w:t xml:space="preserve"> </w:t>
      </w:r>
      <w:r>
        <w:t>и</w:t>
      </w:r>
      <w:r>
        <w:rPr>
          <w:spacing w:val="-5"/>
        </w:rPr>
        <w:t xml:space="preserve"> </w:t>
      </w:r>
      <w:r>
        <w:t>пунктуация</w:t>
      </w:r>
    </w:p>
    <w:p>
      <w:pPr>
        <w:pStyle w:val="33"/>
        <w:tabs>
          <w:tab w:val="left" w:pos="2807"/>
          <w:tab w:val="left" w:pos="3800"/>
          <w:tab w:val="left" w:pos="4342"/>
          <w:tab w:val="left" w:pos="5455"/>
          <w:tab w:val="left" w:pos="6198"/>
        </w:tabs>
        <w:spacing w:before="6" w:line="249" w:lineRule="auto"/>
        <w:ind w:right="292" w:firstLine="225"/>
        <w:jc w:val="right"/>
      </w:pPr>
      <w:r>
        <w:t>Орфографическая</w:t>
      </w:r>
      <w:r>
        <w:tab/>
      </w:r>
      <w:r>
        <w:t>зоркость</w:t>
      </w:r>
      <w:r>
        <w:tab/>
      </w:r>
      <w:r>
        <w:t>как</w:t>
      </w:r>
      <w:r>
        <w:tab/>
      </w:r>
      <w:r>
        <w:t>осознание</w:t>
      </w:r>
      <w:r>
        <w:tab/>
      </w:r>
      <w:r>
        <w:t>места</w:t>
      </w:r>
      <w:r>
        <w:tab/>
      </w:r>
      <w:r>
        <w:t>возможного</w:t>
      </w:r>
      <w:r>
        <w:rPr>
          <w:spacing w:val="-47"/>
        </w:rPr>
        <w:t xml:space="preserve"> </w:t>
      </w:r>
      <w:r>
        <w:t>возникновения</w:t>
      </w:r>
      <w:r>
        <w:rPr>
          <w:spacing w:val="8"/>
        </w:rPr>
        <w:t xml:space="preserve"> </w:t>
      </w:r>
      <w:r>
        <w:t>орфографической</w:t>
      </w:r>
      <w:r>
        <w:rPr>
          <w:spacing w:val="7"/>
        </w:rPr>
        <w:t xml:space="preserve"> </w:t>
      </w:r>
      <w:r>
        <w:t>ошибки,</w:t>
      </w:r>
      <w:r>
        <w:rPr>
          <w:spacing w:val="11"/>
        </w:rPr>
        <w:t xml:space="preserve"> </w:t>
      </w:r>
      <w:r>
        <w:t>различные</w:t>
      </w:r>
      <w:r>
        <w:rPr>
          <w:spacing w:val="6"/>
        </w:rPr>
        <w:t xml:space="preserve"> </w:t>
      </w:r>
      <w:r>
        <w:t>способы</w:t>
      </w:r>
      <w:r>
        <w:rPr>
          <w:spacing w:val="8"/>
        </w:rPr>
        <w:t xml:space="preserve"> </w:t>
      </w:r>
      <w:r>
        <w:t>решения</w:t>
      </w:r>
      <w:r>
        <w:rPr>
          <w:spacing w:val="-47"/>
        </w:rPr>
        <w:t xml:space="preserve"> </w:t>
      </w:r>
      <w:r>
        <w:t>орфографической</w:t>
      </w:r>
      <w:r>
        <w:rPr>
          <w:spacing w:val="1"/>
        </w:rPr>
        <w:t xml:space="preserve"> </w:t>
      </w:r>
      <w:r>
        <w:t>задачи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места</w:t>
      </w:r>
      <w:r>
        <w:rPr>
          <w:spacing w:val="1"/>
        </w:rPr>
        <w:t xml:space="preserve"> </w:t>
      </w:r>
      <w:r>
        <w:t>орфограммы</w:t>
      </w:r>
      <w:r>
        <w:rPr>
          <w:spacing w:val="1"/>
        </w:rPr>
        <w:t xml:space="preserve"> </w:t>
      </w:r>
      <w:r>
        <w:t>в</w:t>
      </w:r>
      <w:r>
        <w:rPr>
          <w:spacing w:val="1"/>
        </w:rPr>
        <w:t xml:space="preserve"> </w:t>
      </w:r>
      <w:r>
        <w:t>слове;</w:t>
      </w:r>
      <w:r>
        <w:rPr>
          <w:spacing w:val="-47"/>
        </w:rPr>
        <w:t xml:space="preserve"> </w:t>
      </w:r>
      <w:r>
        <w:t>контроль</w:t>
      </w:r>
      <w:r>
        <w:rPr>
          <w:spacing w:val="10"/>
        </w:rPr>
        <w:t xml:space="preserve"> </w:t>
      </w:r>
      <w:r>
        <w:t>и</w:t>
      </w:r>
      <w:r>
        <w:rPr>
          <w:spacing w:val="8"/>
        </w:rPr>
        <w:t xml:space="preserve"> </w:t>
      </w:r>
      <w:r>
        <w:t>самоконтроль</w:t>
      </w:r>
      <w:r>
        <w:rPr>
          <w:spacing w:val="10"/>
        </w:rPr>
        <w:t xml:space="preserve"> </w:t>
      </w:r>
      <w:r>
        <w:t>при</w:t>
      </w:r>
      <w:r>
        <w:rPr>
          <w:spacing w:val="8"/>
        </w:rPr>
        <w:t xml:space="preserve"> </w:t>
      </w:r>
      <w:r>
        <w:t>проверке</w:t>
      </w:r>
      <w:r>
        <w:rPr>
          <w:spacing w:val="8"/>
        </w:rPr>
        <w:t xml:space="preserve"> </w:t>
      </w:r>
      <w:r>
        <w:t>собственных</w:t>
      </w:r>
      <w:r>
        <w:rPr>
          <w:spacing w:val="15"/>
        </w:rPr>
        <w:t xml:space="preserve"> </w:t>
      </w:r>
      <w:r>
        <w:t>и</w:t>
      </w:r>
      <w:r>
        <w:rPr>
          <w:spacing w:val="8"/>
        </w:rPr>
        <w:t xml:space="preserve"> </w:t>
      </w:r>
      <w:r>
        <w:t>предложенных</w:t>
      </w:r>
      <w:r>
        <w:rPr>
          <w:spacing w:val="-47"/>
        </w:rPr>
        <w:t xml:space="preserve"> </w:t>
      </w:r>
      <w:r>
        <w:t>текстов (повторение и применение на новом орфографическом материале).</w:t>
      </w:r>
      <w:r>
        <w:rPr>
          <w:spacing w:val="-47"/>
        </w:rPr>
        <w:t xml:space="preserve"> </w:t>
      </w:r>
      <w:r>
        <w:t>Использование</w:t>
      </w:r>
      <w:r>
        <w:rPr>
          <w:spacing w:val="1"/>
        </w:rPr>
        <w:t xml:space="preserve"> </w:t>
      </w:r>
      <w:r>
        <w:t>орфографического</w:t>
      </w:r>
      <w:r>
        <w:rPr>
          <w:spacing w:val="-4"/>
        </w:rPr>
        <w:t xml:space="preserve"> </w:t>
      </w:r>
      <w:r>
        <w:t>словаря</w:t>
      </w:r>
      <w:r>
        <w:rPr>
          <w:spacing w:val="-1"/>
        </w:rPr>
        <w:t xml:space="preserve"> </w:t>
      </w:r>
      <w:r>
        <w:t>для</w:t>
      </w:r>
      <w:r>
        <w:rPr>
          <w:spacing w:val="-1"/>
        </w:rPr>
        <w:t xml:space="preserve"> </w:t>
      </w:r>
      <w:r>
        <w:t>определения</w:t>
      </w:r>
      <w:r>
        <w:rPr>
          <w:spacing w:val="-1"/>
        </w:rPr>
        <w:t xml:space="preserve"> </w:t>
      </w:r>
      <w:r>
        <w:t>(уточнения)</w:t>
      </w:r>
    </w:p>
    <w:p>
      <w:pPr>
        <w:pStyle w:val="33"/>
        <w:spacing w:before="6"/>
        <w:jc w:val="left"/>
      </w:pPr>
      <w:r>
        <w:t>написания</w:t>
      </w:r>
      <w:r>
        <w:rPr>
          <w:spacing w:val="-3"/>
        </w:rPr>
        <w:t xml:space="preserve"> </w:t>
      </w:r>
      <w:r>
        <w:t>слова.</w:t>
      </w:r>
    </w:p>
    <w:p>
      <w:pPr>
        <w:pStyle w:val="33"/>
        <w:spacing w:before="10"/>
        <w:ind w:left="1018"/>
        <w:jc w:val="left"/>
      </w:pPr>
      <w:r>
        <w:t>Правила</w:t>
      </w:r>
      <w:r>
        <w:rPr>
          <w:spacing w:val="-6"/>
        </w:rPr>
        <w:t xml:space="preserve"> </w:t>
      </w:r>
      <w:r>
        <w:t>правописания</w:t>
      </w:r>
      <w:r>
        <w:rPr>
          <w:spacing w:val="-4"/>
        </w:rPr>
        <w:t xml:space="preserve"> </w:t>
      </w:r>
      <w:r>
        <w:t>и</w:t>
      </w:r>
      <w:r>
        <w:rPr>
          <w:spacing w:val="-4"/>
        </w:rPr>
        <w:t xml:space="preserve"> </w:t>
      </w:r>
      <w:r>
        <w:t>их</w:t>
      </w:r>
      <w:r>
        <w:rPr>
          <w:spacing w:val="-3"/>
        </w:rPr>
        <w:t xml:space="preserve"> </w:t>
      </w:r>
      <w:r>
        <w:t>применение:</w:t>
      </w:r>
    </w:p>
    <w:p>
      <w:pPr>
        <w:pStyle w:val="64"/>
        <w:numPr>
          <w:ilvl w:val="0"/>
          <w:numId w:val="31"/>
        </w:numPr>
        <w:tabs>
          <w:tab w:val="left" w:pos="1359"/>
          <w:tab w:val="left" w:pos="1360"/>
        </w:tabs>
        <w:spacing w:before="10"/>
        <w:jc w:val="left"/>
        <w:rPr>
          <w:sz w:val="20"/>
        </w:rPr>
      </w:pPr>
      <w:r>
        <w:rPr>
          <w:sz w:val="20"/>
        </w:rPr>
        <w:t>разделительный</w:t>
      </w:r>
      <w:r>
        <w:rPr>
          <w:spacing w:val="-2"/>
          <w:sz w:val="20"/>
        </w:rPr>
        <w:t xml:space="preserve"> </w:t>
      </w:r>
      <w:r>
        <w:rPr>
          <w:sz w:val="20"/>
        </w:rPr>
        <w:t>твёрдый</w:t>
      </w:r>
      <w:r>
        <w:rPr>
          <w:spacing w:val="-2"/>
          <w:sz w:val="20"/>
        </w:rPr>
        <w:t xml:space="preserve"> </w:t>
      </w:r>
      <w:r>
        <w:rPr>
          <w:sz w:val="20"/>
        </w:rPr>
        <w:t>знак;</w:t>
      </w:r>
    </w:p>
    <w:p>
      <w:pPr>
        <w:pStyle w:val="64"/>
        <w:numPr>
          <w:ilvl w:val="0"/>
          <w:numId w:val="31"/>
        </w:numPr>
        <w:tabs>
          <w:tab w:val="left" w:pos="1359"/>
          <w:tab w:val="left" w:pos="1360"/>
        </w:tabs>
        <w:spacing w:before="10"/>
        <w:jc w:val="left"/>
        <w:rPr>
          <w:sz w:val="20"/>
        </w:rPr>
      </w:pPr>
      <w:r>
        <w:rPr>
          <w:sz w:val="20"/>
        </w:rPr>
        <w:t>непроизносимые</w:t>
      </w:r>
      <w:r>
        <w:rPr>
          <w:spacing w:val="-5"/>
          <w:sz w:val="20"/>
        </w:rPr>
        <w:t xml:space="preserve"> </w:t>
      </w:r>
      <w:r>
        <w:rPr>
          <w:sz w:val="20"/>
        </w:rPr>
        <w:t>согласные</w:t>
      </w:r>
      <w:r>
        <w:rPr>
          <w:spacing w:val="-4"/>
          <w:sz w:val="20"/>
        </w:rPr>
        <w:t xml:space="preserve"> </w:t>
      </w:r>
      <w:r>
        <w:rPr>
          <w:sz w:val="20"/>
        </w:rPr>
        <w:t>в</w:t>
      </w:r>
      <w:r>
        <w:rPr>
          <w:spacing w:val="-1"/>
          <w:sz w:val="20"/>
        </w:rPr>
        <w:t xml:space="preserve"> </w:t>
      </w:r>
      <w:r>
        <w:rPr>
          <w:sz w:val="20"/>
        </w:rPr>
        <w:t>корне</w:t>
      </w:r>
      <w:r>
        <w:rPr>
          <w:spacing w:val="-4"/>
          <w:sz w:val="20"/>
        </w:rPr>
        <w:t xml:space="preserve"> </w:t>
      </w:r>
      <w:r>
        <w:rPr>
          <w:sz w:val="20"/>
        </w:rPr>
        <w:t>слова;</w:t>
      </w:r>
    </w:p>
    <w:p>
      <w:pPr>
        <w:pStyle w:val="64"/>
        <w:numPr>
          <w:ilvl w:val="0"/>
          <w:numId w:val="31"/>
        </w:numPr>
        <w:tabs>
          <w:tab w:val="left" w:pos="1359"/>
          <w:tab w:val="left" w:pos="1360"/>
        </w:tabs>
        <w:spacing w:before="10"/>
        <w:jc w:val="left"/>
        <w:rPr>
          <w:sz w:val="20"/>
        </w:rPr>
      </w:pPr>
      <w:r>
        <w:rPr>
          <w:sz w:val="20"/>
        </w:rPr>
        <w:t>мягкий</w:t>
      </w:r>
      <w:r>
        <w:rPr>
          <w:spacing w:val="-4"/>
          <w:sz w:val="20"/>
        </w:rPr>
        <w:t xml:space="preserve"> </w:t>
      </w:r>
      <w:r>
        <w:rPr>
          <w:sz w:val="20"/>
        </w:rPr>
        <w:t>знак</w:t>
      </w:r>
      <w:r>
        <w:rPr>
          <w:spacing w:val="-4"/>
          <w:sz w:val="20"/>
        </w:rPr>
        <w:t xml:space="preserve"> </w:t>
      </w:r>
      <w:r>
        <w:rPr>
          <w:sz w:val="20"/>
        </w:rPr>
        <w:t>после</w:t>
      </w:r>
      <w:r>
        <w:rPr>
          <w:spacing w:val="-4"/>
          <w:sz w:val="20"/>
        </w:rPr>
        <w:t xml:space="preserve"> </w:t>
      </w:r>
      <w:r>
        <w:rPr>
          <w:sz w:val="20"/>
        </w:rPr>
        <w:t>шипящих</w:t>
      </w:r>
      <w:r>
        <w:rPr>
          <w:spacing w:val="-2"/>
          <w:sz w:val="20"/>
        </w:rPr>
        <w:t xml:space="preserve"> </w:t>
      </w:r>
      <w:r>
        <w:rPr>
          <w:sz w:val="20"/>
        </w:rPr>
        <w:t>на конце</w:t>
      </w:r>
      <w:r>
        <w:rPr>
          <w:spacing w:val="-4"/>
          <w:sz w:val="20"/>
        </w:rPr>
        <w:t xml:space="preserve"> </w:t>
      </w:r>
      <w:r>
        <w:rPr>
          <w:sz w:val="20"/>
        </w:rPr>
        <w:t>имён</w:t>
      </w:r>
      <w:r>
        <w:rPr>
          <w:spacing w:val="-4"/>
          <w:sz w:val="20"/>
        </w:rPr>
        <w:t xml:space="preserve"> </w:t>
      </w:r>
      <w:r>
        <w:rPr>
          <w:sz w:val="20"/>
        </w:rPr>
        <w:t>существительных;</w:t>
      </w:r>
    </w:p>
    <w:p>
      <w:pPr>
        <w:pStyle w:val="64"/>
        <w:numPr>
          <w:ilvl w:val="0"/>
          <w:numId w:val="31"/>
        </w:numPr>
        <w:tabs>
          <w:tab w:val="left" w:pos="1359"/>
          <w:tab w:val="left" w:pos="1360"/>
        </w:tabs>
        <w:spacing w:before="10" w:line="249" w:lineRule="auto"/>
        <w:ind w:right="294"/>
        <w:jc w:val="left"/>
        <w:rPr>
          <w:sz w:val="20"/>
        </w:rPr>
      </w:pPr>
      <w:r>
        <w:rPr>
          <w:sz w:val="20"/>
        </w:rPr>
        <w:t>безударные</w:t>
      </w:r>
      <w:r>
        <w:rPr>
          <w:spacing w:val="-10"/>
          <w:sz w:val="20"/>
        </w:rPr>
        <w:t xml:space="preserve"> </w:t>
      </w:r>
      <w:r>
        <w:rPr>
          <w:sz w:val="20"/>
        </w:rPr>
        <w:t>гласные</w:t>
      </w:r>
      <w:r>
        <w:rPr>
          <w:spacing w:val="-9"/>
          <w:sz w:val="20"/>
        </w:rPr>
        <w:t xml:space="preserve"> </w:t>
      </w:r>
      <w:r>
        <w:rPr>
          <w:sz w:val="20"/>
        </w:rPr>
        <w:t>в</w:t>
      </w:r>
      <w:r>
        <w:rPr>
          <w:spacing w:val="-5"/>
          <w:sz w:val="20"/>
        </w:rPr>
        <w:t xml:space="preserve"> </w:t>
      </w:r>
      <w:r>
        <w:rPr>
          <w:sz w:val="20"/>
        </w:rPr>
        <w:t>падежных</w:t>
      </w:r>
      <w:r>
        <w:rPr>
          <w:spacing w:val="-6"/>
          <w:sz w:val="20"/>
        </w:rPr>
        <w:t xml:space="preserve"> </w:t>
      </w:r>
      <w:r>
        <w:rPr>
          <w:sz w:val="20"/>
        </w:rPr>
        <w:t>окончаниях</w:t>
      </w:r>
      <w:r>
        <w:rPr>
          <w:spacing w:val="-6"/>
          <w:sz w:val="20"/>
        </w:rPr>
        <w:t xml:space="preserve"> </w:t>
      </w:r>
      <w:r>
        <w:rPr>
          <w:sz w:val="20"/>
        </w:rPr>
        <w:t>имён</w:t>
      </w:r>
      <w:r>
        <w:rPr>
          <w:spacing w:val="-4"/>
          <w:sz w:val="20"/>
        </w:rPr>
        <w:t xml:space="preserve"> </w:t>
      </w:r>
      <w:r>
        <w:rPr>
          <w:sz w:val="20"/>
        </w:rPr>
        <w:t>существительных</w:t>
      </w:r>
      <w:r>
        <w:rPr>
          <w:spacing w:val="-47"/>
          <w:sz w:val="20"/>
        </w:rPr>
        <w:t xml:space="preserve"> </w:t>
      </w:r>
      <w:r>
        <w:rPr>
          <w:sz w:val="20"/>
        </w:rPr>
        <w:t>(на</w:t>
      </w:r>
      <w:r>
        <w:rPr>
          <w:spacing w:val="3"/>
          <w:sz w:val="20"/>
        </w:rPr>
        <w:t xml:space="preserve"> </w:t>
      </w:r>
      <w:r>
        <w:rPr>
          <w:sz w:val="20"/>
        </w:rPr>
        <w:t>уровне</w:t>
      </w:r>
      <w:r>
        <w:rPr>
          <w:spacing w:val="-1"/>
          <w:sz w:val="20"/>
        </w:rPr>
        <w:t xml:space="preserve"> </w:t>
      </w:r>
      <w:r>
        <w:rPr>
          <w:sz w:val="20"/>
        </w:rPr>
        <w:t>наблюдения);</w:t>
      </w:r>
    </w:p>
    <w:p>
      <w:pPr>
        <w:pStyle w:val="64"/>
        <w:numPr>
          <w:ilvl w:val="0"/>
          <w:numId w:val="31"/>
        </w:numPr>
        <w:tabs>
          <w:tab w:val="left" w:pos="1359"/>
          <w:tab w:val="left" w:pos="1360"/>
        </w:tabs>
        <w:spacing w:before="2" w:line="249" w:lineRule="auto"/>
        <w:ind w:right="294"/>
        <w:jc w:val="left"/>
        <w:rPr>
          <w:sz w:val="20"/>
        </w:rPr>
      </w:pPr>
      <w:r>
        <w:rPr>
          <w:sz w:val="20"/>
        </w:rPr>
        <w:t>безударные</w:t>
      </w:r>
      <w:r>
        <w:rPr>
          <w:spacing w:val="14"/>
          <w:sz w:val="20"/>
        </w:rPr>
        <w:t xml:space="preserve"> </w:t>
      </w:r>
      <w:r>
        <w:rPr>
          <w:sz w:val="20"/>
        </w:rPr>
        <w:t>гласные</w:t>
      </w:r>
      <w:r>
        <w:rPr>
          <w:spacing w:val="14"/>
          <w:sz w:val="20"/>
        </w:rPr>
        <w:t xml:space="preserve"> </w:t>
      </w:r>
      <w:r>
        <w:rPr>
          <w:sz w:val="20"/>
        </w:rPr>
        <w:t>в</w:t>
      </w:r>
      <w:r>
        <w:rPr>
          <w:spacing w:val="18"/>
          <w:sz w:val="20"/>
        </w:rPr>
        <w:t xml:space="preserve"> </w:t>
      </w:r>
      <w:r>
        <w:rPr>
          <w:sz w:val="20"/>
        </w:rPr>
        <w:t>падежных</w:t>
      </w:r>
      <w:r>
        <w:rPr>
          <w:spacing w:val="17"/>
          <w:sz w:val="20"/>
        </w:rPr>
        <w:t xml:space="preserve"> </w:t>
      </w:r>
      <w:r>
        <w:rPr>
          <w:sz w:val="20"/>
        </w:rPr>
        <w:t>окончаниях</w:t>
      </w:r>
      <w:r>
        <w:rPr>
          <w:spacing w:val="18"/>
          <w:sz w:val="20"/>
        </w:rPr>
        <w:t xml:space="preserve"> </w:t>
      </w:r>
      <w:r>
        <w:rPr>
          <w:sz w:val="20"/>
        </w:rPr>
        <w:t>имён</w:t>
      </w:r>
      <w:r>
        <w:rPr>
          <w:spacing w:val="15"/>
          <w:sz w:val="20"/>
        </w:rPr>
        <w:t xml:space="preserve"> </w:t>
      </w:r>
      <w:r>
        <w:rPr>
          <w:sz w:val="20"/>
        </w:rPr>
        <w:t>прилагательных</w:t>
      </w:r>
      <w:r>
        <w:rPr>
          <w:spacing w:val="-47"/>
          <w:sz w:val="20"/>
        </w:rPr>
        <w:t xml:space="preserve"> </w:t>
      </w:r>
      <w:r>
        <w:rPr>
          <w:sz w:val="20"/>
        </w:rPr>
        <w:t>(на</w:t>
      </w:r>
      <w:r>
        <w:rPr>
          <w:spacing w:val="3"/>
          <w:sz w:val="20"/>
        </w:rPr>
        <w:t xml:space="preserve"> </w:t>
      </w:r>
      <w:r>
        <w:rPr>
          <w:sz w:val="20"/>
        </w:rPr>
        <w:t>уровне</w:t>
      </w:r>
      <w:r>
        <w:rPr>
          <w:spacing w:val="-1"/>
          <w:sz w:val="20"/>
        </w:rPr>
        <w:t xml:space="preserve"> </w:t>
      </w:r>
      <w:r>
        <w:rPr>
          <w:sz w:val="20"/>
        </w:rPr>
        <w:t>наблюдения);</w:t>
      </w:r>
    </w:p>
    <w:p>
      <w:pPr>
        <w:pStyle w:val="64"/>
        <w:numPr>
          <w:ilvl w:val="0"/>
          <w:numId w:val="31"/>
        </w:numPr>
        <w:tabs>
          <w:tab w:val="left" w:pos="1359"/>
          <w:tab w:val="left" w:pos="1360"/>
        </w:tabs>
        <w:spacing w:before="2"/>
        <w:jc w:val="left"/>
        <w:rPr>
          <w:sz w:val="20"/>
        </w:rPr>
      </w:pPr>
      <w:r>
        <w:rPr>
          <w:sz w:val="20"/>
        </w:rPr>
        <w:t>раздельное</w:t>
      </w:r>
      <w:r>
        <w:rPr>
          <w:spacing w:val="-5"/>
          <w:sz w:val="20"/>
        </w:rPr>
        <w:t xml:space="preserve"> </w:t>
      </w:r>
      <w:r>
        <w:rPr>
          <w:sz w:val="20"/>
        </w:rPr>
        <w:t>написание</w:t>
      </w:r>
      <w:r>
        <w:rPr>
          <w:spacing w:val="-5"/>
          <w:sz w:val="20"/>
        </w:rPr>
        <w:t xml:space="preserve"> </w:t>
      </w:r>
      <w:r>
        <w:rPr>
          <w:sz w:val="20"/>
        </w:rPr>
        <w:t>предлогов с</w:t>
      </w:r>
      <w:r>
        <w:rPr>
          <w:spacing w:val="-5"/>
          <w:sz w:val="20"/>
        </w:rPr>
        <w:t xml:space="preserve"> </w:t>
      </w:r>
      <w:r>
        <w:rPr>
          <w:sz w:val="20"/>
        </w:rPr>
        <w:t>личными</w:t>
      </w:r>
      <w:r>
        <w:rPr>
          <w:spacing w:val="-4"/>
          <w:sz w:val="20"/>
        </w:rPr>
        <w:t xml:space="preserve"> </w:t>
      </w:r>
      <w:r>
        <w:rPr>
          <w:sz w:val="20"/>
        </w:rPr>
        <w:t>местоимениями;</w:t>
      </w:r>
    </w:p>
    <w:p>
      <w:pPr>
        <w:pStyle w:val="64"/>
        <w:numPr>
          <w:ilvl w:val="0"/>
          <w:numId w:val="31"/>
        </w:numPr>
        <w:tabs>
          <w:tab w:val="left" w:pos="1359"/>
          <w:tab w:val="left" w:pos="1360"/>
          <w:tab w:val="left" w:pos="2933"/>
          <w:tab w:val="left" w:pos="3883"/>
          <w:tab w:val="left" w:pos="4253"/>
          <w:tab w:val="left" w:pos="5390"/>
          <w:tab w:val="left" w:pos="6493"/>
          <w:tab w:val="left" w:pos="7136"/>
        </w:tabs>
        <w:spacing w:before="10"/>
        <w:jc w:val="left"/>
        <w:rPr>
          <w:sz w:val="20"/>
        </w:rPr>
      </w:pPr>
      <w:r>
        <w:rPr>
          <w:sz w:val="20"/>
        </w:rPr>
        <w:t>непроверяемые</w:t>
      </w:r>
      <w:r>
        <w:rPr>
          <w:sz w:val="20"/>
        </w:rPr>
        <w:tab/>
      </w:r>
      <w:r>
        <w:rPr>
          <w:sz w:val="20"/>
        </w:rPr>
        <w:t>гласные</w:t>
      </w:r>
      <w:r>
        <w:rPr>
          <w:sz w:val="20"/>
        </w:rPr>
        <w:tab/>
      </w:r>
      <w:r>
        <w:rPr>
          <w:sz w:val="20"/>
        </w:rPr>
        <w:t>и</w:t>
      </w:r>
      <w:r>
        <w:rPr>
          <w:sz w:val="20"/>
        </w:rPr>
        <w:tab/>
      </w:r>
      <w:r>
        <w:rPr>
          <w:sz w:val="20"/>
        </w:rPr>
        <w:t>согласные</w:t>
      </w:r>
      <w:r>
        <w:rPr>
          <w:sz w:val="20"/>
        </w:rPr>
        <w:tab/>
      </w:r>
      <w:r>
        <w:rPr>
          <w:sz w:val="20"/>
        </w:rPr>
        <w:t>(перечень</w:t>
      </w:r>
      <w:r>
        <w:rPr>
          <w:sz w:val="20"/>
        </w:rPr>
        <w:tab/>
      </w:r>
      <w:r>
        <w:rPr>
          <w:sz w:val="20"/>
        </w:rPr>
        <w:t>слов</w:t>
      </w:r>
      <w:r>
        <w:rPr>
          <w:sz w:val="20"/>
        </w:rPr>
        <w:tab/>
      </w:r>
      <w:r>
        <w:rPr>
          <w:sz w:val="20"/>
        </w:rPr>
        <w:t>в</w:t>
      </w:r>
    </w:p>
    <w:p>
      <w:pPr>
        <w:rPr>
          <w:sz w:val="20"/>
        </w:rPr>
        <w:sectPr>
          <w:pgSz w:w="7830" w:h="12020"/>
          <w:pgMar w:top="660" w:right="300" w:bottom="720" w:left="0" w:header="0" w:footer="532" w:gutter="0"/>
          <w:cols w:space="720" w:num="1"/>
        </w:sectPr>
      </w:pPr>
    </w:p>
    <w:p>
      <w:pPr>
        <w:pStyle w:val="33"/>
        <w:spacing w:before="65"/>
        <w:ind w:left="1359"/>
        <w:jc w:val="left"/>
      </w:pPr>
      <w:r>
        <w:t>орфографическом</w:t>
      </w:r>
      <w:r>
        <w:rPr>
          <w:spacing w:val="-3"/>
        </w:rPr>
        <w:t xml:space="preserve"> </w:t>
      </w:r>
      <w:r>
        <w:t>словаре учебника);</w:t>
      </w:r>
    </w:p>
    <w:p>
      <w:pPr>
        <w:pStyle w:val="64"/>
        <w:numPr>
          <w:ilvl w:val="0"/>
          <w:numId w:val="31"/>
        </w:numPr>
        <w:tabs>
          <w:tab w:val="left" w:pos="1359"/>
          <w:tab w:val="left" w:pos="1360"/>
        </w:tabs>
        <w:spacing w:before="10"/>
        <w:jc w:val="left"/>
        <w:rPr>
          <w:sz w:val="20"/>
        </w:rPr>
      </w:pPr>
      <w:r>
        <w:rPr>
          <w:sz w:val="20"/>
        </w:rPr>
        <w:t>раздельное</w:t>
      </w:r>
      <w:r>
        <w:rPr>
          <w:spacing w:val="-5"/>
          <w:sz w:val="20"/>
        </w:rPr>
        <w:t xml:space="preserve"> </w:t>
      </w:r>
      <w:r>
        <w:rPr>
          <w:sz w:val="20"/>
        </w:rPr>
        <w:t>написание</w:t>
      </w:r>
      <w:r>
        <w:rPr>
          <w:spacing w:val="-4"/>
          <w:sz w:val="20"/>
        </w:rPr>
        <w:t xml:space="preserve"> </w:t>
      </w:r>
      <w:r>
        <w:rPr>
          <w:sz w:val="20"/>
        </w:rPr>
        <w:t xml:space="preserve">частицы </w:t>
      </w:r>
      <w:r>
        <w:rPr>
          <w:i/>
          <w:sz w:val="20"/>
        </w:rPr>
        <w:t xml:space="preserve">не </w:t>
      </w:r>
      <w:r>
        <w:rPr>
          <w:sz w:val="20"/>
        </w:rPr>
        <w:t>с</w:t>
      </w:r>
      <w:r>
        <w:rPr>
          <w:spacing w:val="-4"/>
          <w:sz w:val="20"/>
        </w:rPr>
        <w:t xml:space="preserve"> </w:t>
      </w:r>
      <w:r>
        <w:rPr>
          <w:sz w:val="20"/>
        </w:rPr>
        <w:t>глаголами.</w:t>
      </w:r>
    </w:p>
    <w:p>
      <w:pPr>
        <w:pStyle w:val="33"/>
        <w:spacing w:before="2"/>
        <w:ind w:left="0"/>
        <w:jc w:val="left"/>
        <w:rPr>
          <w:sz w:val="22"/>
        </w:rPr>
      </w:pPr>
    </w:p>
    <w:p>
      <w:pPr>
        <w:pStyle w:val="62"/>
      </w:pPr>
      <w:r>
        <w:t>Развитие</w:t>
      </w:r>
      <w:r>
        <w:rPr>
          <w:spacing w:val="1"/>
        </w:rPr>
        <w:t xml:space="preserve"> </w:t>
      </w:r>
      <w:r>
        <w:t>речи</w:t>
      </w:r>
    </w:p>
    <w:p>
      <w:pPr>
        <w:pStyle w:val="33"/>
        <w:spacing w:before="6" w:line="249" w:lineRule="auto"/>
        <w:ind w:right="297" w:firstLine="225"/>
      </w:pPr>
      <w:r>
        <w:t>Нормы речевого этикета: устное и письменное приглашение, просьба,</w:t>
      </w:r>
      <w:r>
        <w:rPr>
          <w:spacing w:val="1"/>
        </w:rPr>
        <w:t xml:space="preserve"> </w:t>
      </w:r>
      <w:r>
        <w:t>извинение, благодарность, отказ и др. Соблюдение норм речевого этикета</w:t>
      </w:r>
      <w:r>
        <w:rPr>
          <w:spacing w:val="1"/>
        </w:rPr>
        <w:t xml:space="preserve"> </w:t>
      </w:r>
      <w:r>
        <w:t>и</w:t>
      </w:r>
      <w:r>
        <w:rPr>
          <w:spacing w:val="1"/>
        </w:rPr>
        <w:t xml:space="preserve"> </w:t>
      </w:r>
      <w:r>
        <w:t>орфоэпических</w:t>
      </w:r>
      <w:r>
        <w:rPr>
          <w:spacing w:val="1"/>
        </w:rPr>
        <w:t xml:space="preserve"> </w:t>
      </w:r>
      <w:r>
        <w:t>норм</w:t>
      </w:r>
      <w:r>
        <w:rPr>
          <w:spacing w:val="1"/>
        </w:rPr>
        <w:t xml:space="preserve"> </w:t>
      </w:r>
      <w:r>
        <w:t>в</w:t>
      </w:r>
      <w:r>
        <w:rPr>
          <w:spacing w:val="1"/>
        </w:rPr>
        <w:t xml:space="preserve"> </w:t>
      </w:r>
      <w:r>
        <w:t>ситуациях</w:t>
      </w:r>
      <w:r>
        <w:rPr>
          <w:spacing w:val="1"/>
        </w:rPr>
        <w:t xml:space="preserve"> </w:t>
      </w:r>
      <w:r>
        <w:t>учебного</w:t>
      </w:r>
      <w:r>
        <w:rPr>
          <w:spacing w:val="1"/>
        </w:rPr>
        <w:t xml:space="preserve"> </w:t>
      </w:r>
      <w:r>
        <w:t>и</w:t>
      </w:r>
      <w:r>
        <w:rPr>
          <w:spacing w:val="1"/>
        </w:rPr>
        <w:t xml:space="preserve"> </w:t>
      </w:r>
      <w:r>
        <w:t>бытового</w:t>
      </w:r>
      <w:r>
        <w:rPr>
          <w:spacing w:val="50"/>
        </w:rPr>
        <w:t xml:space="preserve"> </w:t>
      </w:r>
      <w:r>
        <w:t>общения.</w:t>
      </w:r>
      <w:r>
        <w:rPr>
          <w:spacing w:val="1"/>
        </w:rPr>
        <w:t xml:space="preserve"> </w:t>
      </w:r>
      <w:r>
        <w:t>Речевые</w:t>
      </w:r>
      <w:r>
        <w:rPr>
          <w:spacing w:val="1"/>
        </w:rPr>
        <w:t xml:space="preserve"> </w:t>
      </w:r>
      <w:r>
        <w:t>средства,</w:t>
      </w:r>
      <w:r>
        <w:rPr>
          <w:spacing w:val="1"/>
        </w:rPr>
        <w:t xml:space="preserve"> </w:t>
      </w:r>
      <w:r>
        <w:t>помогающие:</w:t>
      </w:r>
      <w:r>
        <w:rPr>
          <w:spacing w:val="1"/>
        </w:rPr>
        <w:t xml:space="preserve"> </w:t>
      </w:r>
      <w:r>
        <w:t>формулировать</w:t>
      </w:r>
      <w:r>
        <w:rPr>
          <w:spacing w:val="1"/>
        </w:rPr>
        <w:t xml:space="preserve"> </w:t>
      </w:r>
      <w:r>
        <w:t>и</w:t>
      </w:r>
      <w:r>
        <w:rPr>
          <w:spacing w:val="1"/>
        </w:rPr>
        <w:t xml:space="preserve"> </w:t>
      </w:r>
      <w:r>
        <w:t>аргументировать</w:t>
      </w:r>
      <w:r>
        <w:rPr>
          <w:spacing w:val="1"/>
        </w:rPr>
        <w:t xml:space="preserve"> </w:t>
      </w:r>
      <w:r>
        <w:t>собственное мнение в диалоге и дискуссии; договариваться и приходить к</w:t>
      </w:r>
      <w:r>
        <w:rPr>
          <w:spacing w:val="1"/>
        </w:rPr>
        <w:t xml:space="preserve"> </w:t>
      </w:r>
      <w:r>
        <w:t>общему</w:t>
      </w:r>
      <w:r>
        <w:rPr>
          <w:spacing w:val="1"/>
        </w:rPr>
        <w:t xml:space="preserve"> </w:t>
      </w:r>
      <w:r>
        <w:t>решению</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контролировать</w:t>
      </w:r>
      <w:r>
        <w:rPr>
          <w:spacing w:val="1"/>
        </w:rPr>
        <w:t xml:space="preserve"> </w:t>
      </w:r>
      <w:r>
        <w:t>(устно</w:t>
      </w:r>
      <w:r>
        <w:rPr>
          <w:spacing w:val="1"/>
        </w:rPr>
        <w:t xml:space="preserve"> </w:t>
      </w:r>
      <w:r>
        <w:t>координировать)</w:t>
      </w:r>
      <w:r>
        <w:rPr>
          <w:spacing w:val="4"/>
        </w:rPr>
        <w:t xml:space="preserve"> </w:t>
      </w:r>
      <w:r>
        <w:t>действия</w:t>
      </w:r>
      <w:r>
        <w:rPr>
          <w:spacing w:val="4"/>
        </w:rPr>
        <w:t xml:space="preserve"> </w:t>
      </w:r>
      <w:r>
        <w:t>при</w:t>
      </w:r>
      <w:r>
        <w:rPr>
          <w:spacing w:val="2"/>
        </w:rPr>
        <w:t xml:space="preserve"> </w:t>
      </w:r>
      <w:r>
        <w:t>проведении</w:t>
      </w:r>
      <w:r>
        <w:rPr>
          <w:spacing w:val="3"/>
        </w:rPr>
        <w:t xml:space="preserve"> </w:t>
      </w:r>
      <w:r>
        <w:t>парной</w:t>
      </w:r>
      <w:r>
        <w:rPr>
          <w:spacing w:val="9"/>
        </w:rPr>
        <w:t xml:space="preserve"> </w:t>
      </w:r>
      <w:r>
        <w:t>и</w:t>
      </w:r>
      <w:r>
        <w:rPr>
          <w:spacing w:val="2"/>
        </w:rPr>
        <w:t xml:space="preserve"> </w:t>
      </w:r>
      <w:r>
        <w:t>групповой</w:t>
      </w:r>
      <w:r>
        <w:rPr>
          <w:spacing w:val="3"/>
        </w:rPr>
        <w:t xml:space="preserve"> </w:t>
      </w:r>
      <w:r>
        <w:t>работы.</w:t>
      </w:r>
    </w:p>
    <w:p>
      <w:pPr>
        <w:pStyle w:val="33"/>
        <w:spacing w:before="6" w:line="249" w:lineRule="auto"/>
        <w:ind w:right="296" w:firstLine="225"/>
      </w:pPr>
      <w:r>
        <w:t>Особенности речевого этикета в условиях общения с людьми, плохо</w:t>
      </w:r>
      <w:r>
        <w:rPr>
          <w:spacing w:val="1"/>
        </w:rPr>
        <w:t xml:space="preserve"> </w:t>
      </w:r>
      <w:r>
        <w:t>владеющими</w:t>
      </w:r>
      <w:r>
        <w:rPr>
          <w:spacing w:val="-1"/>
        </w:rPr>
        <w:t xml:space="preserve"> </w:t>
      </w:r>
      <w:r>
        <w:t>русским</w:t>
      </w:r>
      <w:r>
        <w:rPr>
          <w:spacing w:val="4"/>
        </w:rPr>
        <w:t xml:space="preserve"> </w:t>
      </w:r>
      <w:r>
        <w:t>языком.</w:t>
      </w:r>
    </w:p>
    <w:p>
      <w:pPr>
        <w:pStyle w:val="33"/>
        <w:spacing w:before="2"/>
        <w:ind w:left="1018"/>
      </w:pPr>
      <w:r>
        <w:t>Повторение</w:t>
      </w:r>
      <w:r>
        <w:rPr>
          <w:spacing w:val="-4"/>
        </w:rPr>
        <w:t xml:space="preserve"> </w:t>
      </w:r>
      <w:r>
        <w:t>и</w:t>
      </w:r>
      <w:r>
        <w:rPr>
          <w:spacing w:val="-3"/>
        </w:rPr>
        <w:t xml:space="preserve"> </w:t>
      </w:r>
      <w:r>
        <w:t>продолжение</w:t>
      </w:r>
      <w:r>
        <w:rPr>
          <w:spacing w:val="-4"/>
        </w:rPr>
        <w:t xml:space="preserve"> </w:t>
      </w:r>
      <w:r>
        <w:t>работы</w:t>
      </w:r>
      <w:r>
        <w:rPr>
          <w:spacing w:val="-2"/>
        </w:rPr>
        <w:t xml:space="preserve"> </w:t>
      </w:r>
      <w:r>
        <w:t>с</w:t>
      </w:r>
      <w:r>
        <w:rPr>
          <w:spacing w:val="-4"/>
        </w:rPr>
        <w:t xml:space="preserve"> </w:t>
      </w:r>
      <w:r>
        <w:t>текстом,</w:t>
      </w:r>
      <w:r>
        <w:rPr>
          <w:spacing w:val="1"/>
        </w:rPr>
        <w:t xml:space="preserve"> </w:t>
      </w:r>
      <w:r>
        <w:t>начатой</w:t>
      </w:r>
      <w:r>
        <w:rPr>
          <w:spacing w:val="-3"/>
        </w:rPr>
        <w:t xml:space="preserve"> </w:t>
      </w:r>
      <w:r>
        <w:t>во</w:t>
      </w:r>
    </w:p>
    <w:p>
      <w:pPr>
        <w:pStyle w:val="33"/>
        <w:spacing w:before="10" w:line="249" w:lineRule="auto"/>
        <w:ind w:right="291"/>
        <w:jc w:val="right"/>
      </w:pPr>
      <w:r>
        <w:t>2</w:t>
      </w:r>
      <w:r>
        <w:rPr>
          <w:spacing w:val="11"/>
        </w:rPr>
        <w:t xml:space="preserve"> </w:t>
      </w:r>
      <w:r>
        <w:t>классе:</w:t>
      </w:r>
      <w:r>
        <w:rPr>
          <w:spacing w:val="12"/>
        </w:rPr>
        <w:t xml:space="preserve"> </w:t>
      </w:r>
      <w:r>
        <w:t>признаки</w:t>
      </w:r>
      <w:r>
        <w:rPr>
          <w:spacing w:val="10"/>
        </w:rPr>
        <w:t xml:space="preserve"> </w:t>
      </w:r>
      <w:r>
        <w:t>текста,</w:t>
      </w:r>
      <w:r>
        <w:rPr>
          <w:spacing w:val="13"/>
        </w:rPr>
        <w:t xml:space="preserve"> </w:t>
      </w:r>
      <w:r>
        <w:t>тема</w:t>
      </w:r>
      <w:r>
        <w:rPr>
          <w:spacing w:val="9"/>
        </w:rPr>
        <w:t xml:space="preserve"> </w:t>
      </w:r>
      <w:r>
        <w:t>текста,</w:t>
      </w:r>
      <w:r>
        <w:rPr>
          <w:spacing w:val="14"/>
        </w:rPr>
        <w:t xml:space="preserve"> </w:t>
      </w:r>
      <w:r>
        <w:t>основная</w:t>
      </w:r>
      <w:r>
        <w:rPr>
          <w:spacing w:val="10"/>
        </w:rPr>
        <w:t xml:space="preserve"> </w:t>
      </w:r>
      <w:r>
        <w:t>мысль</w:t>
      </w:r>
      <w:r>
        <w:rPr>
          <w:spacing w:val="2"/>
        </w:rPr>
        <w:t xml:space="preserve"> </w:t>
      </w:r>
      <w:r>
        <w:t>текста,</w:t>
      </w:r>
      <w:r>
        <w:rPr>
          <w:spacing w:val="10"/>
        </w:rPr>
        <w:t xml:space="preserve"> </w:t>
      </w:r>
      <w:r>
        <w:t>заголовок,</w:t>
      </w:r>
      <w:r>
        <w:rPr>
          <w:spacing w:val="-47"/>
        </w:rPr>
        <w:t xml:space="preserve"> </w:t>
      </w:r>
      <w:r>
        <w:t>корректирование текстов с нарушенным порядком предложений и абзацев.</w:t>
      </w:r>
      <w:r>
        <w:rPr>
          <w:spacing w:val="-47"/>
        </w:rPr>
        <w:t xml:space="preserve"> </w:t>
      </w:r>
      <w:r>
        <w:t>План</w:t>
      </w:r>
      <w:r>
        <w:rPr>
          <w:spacing w:val="7"/>
        </w:rPr>
        <w:t xml:space="preserve"> </w:t>
      </w:r>
      <w:r>
        <w:t>текста.</w:t>
      </w:r>
      <w:r>
        <w:rPr>
          <w:spacing w:val="12"/>
        </w:rPr>
        <w:t xml:space="preserve"> </w:t>
      </w:r>
      <w:r>
        <w:t>Составление</w:t>
      </w:r>
      <w:r>
        <w:rPr>
          <w:spacing w:val="7"/>
        </w:rPr>
        <w:t xml:space="preserve"> </w:t>
      </w:r>
      <w:r>
        <w:t>плана</w:t>
      </w:r>
      <w:r>
        <w:rPr>
          <w:spacing w:val="11"/>
        </w:rPr>
        <w:t xml:space="preserve"> </w:t>
      </w:r>
      <w:r>
        <w:t>текста,</w:t>
      </w:r>
      <w:r>
        <w:rPr>
          <w:spacing w:val="11"/>
        </w:rPr>
        <w:t xml:space="preserve"> </w:t>
      </w:r>
      <w:r>
        <w:t>написание</w:t>
      </w:r>
      <w:r>
        <w:rPr>
          <w:spacing w:val="7"/>
        </w:rPr>
        <w:t xml:space="preserve"> </w:t>
      </w:r>
      <w:r>
        <w:t>текста</w:t>
      </w:r>
      <w:r>
        <w:rPr>
          <w:spacing w:val="11"/>
        </w:rPr>
        <w:t xml:space="preserve"> </w:t>
      </w:r>
      <w:r>
        <w:t>по</w:t>
      </w:r>
      <w:r>
        <w:rPr>
          <w:spacing w:val="5"/>
        </w:rPr>
        <w:t xml:space="preserve"> </w:t>
      </w:r>
      <w:r>
        <w:t>заданному</w:t>
      </w:r>
      <w:r>
        <w:rPr>
          <w:spacing w:val="1"/>
        </w:rPr>
        <w:t xml:space="preserve"> </w:t>
      </w:r>
      <w:r>
        <w:t>плану.</w:t>
      </w:r>
      <w:r>
        <w:rPr>
          <w:spacing w:val="9"/>
        </w:rPr>
        <w:t xml:space="preserve"> </w:t>
      </w:r>
      <w:r>
        <w:t>Связь</w:t>
      </w:r>
      <w:r>
        <w:rPr>
          <w:spacing w:val="1"/>
        </w:rPr>
        <w:t xml:space="preserve"> </w:t>
      </w:r>
      <w:r>
        <w:t>предложений</w:t>
      </w:r>
      <w:r>
        <w:rPr>
          <w:spacing w:val="5"/>
        </w:rPr>
        <w:t xml:space="preserve"> </w:t>
      </w:r>
      <w:r>
        <w:t>в</w:t>
      </w:r>
      <w:r>
        <w:rPr>
          <w:spacing w:val="7"/>
        </w:rPr>
        <w:t xml:space="preserve"> </w:t>
      </w:r>
      <w:r>
        <w:t>тексте</w:t>
      </w:r>
      <w:r>
        <w:rPr>
          <w:spacing w:val="4"/>
        </w:rPr>
        <w:t xml:space="preserve"> </w:t>
      </w:r>
      <w:r>
        <w:t>с</w:t>
      </w:r>
      <w:r>
        <w:rPr>
          <w:spacing w:val="4"/>
        </w:rPr>
        <w:t xml:space="preserve"> </w:t>
      </w:r>
      <w:r>
        <w:t>помощью</w:t>
      </w:r>
      <w:r>
        <w:rPr>
          <w:spacing w:val="5"/>
        </w:rPr>
        <w:t xml:space="preserve"> </w:t>
      </w:r>
      <w:r>
        <w:t>личных</w:t>
      </w:r>
      <w:r>
        <w:rPr>
          <w:spacing w:val="7"/>
        </w:rPr>
        <w:t xml:space="preserve"> </w:t>
      </w:r>
      <w:r>
        <w:t>местоимений,</w:t>
      </w:r>
    </w:p>
    <w:p>
      <w:pPr>
        <w:pStyle w:val="33"/>
        <w:spacing w:before="4"/>
        <w:jc w:val="left"/>
      </w:pPr>
      <w:r>
        <w:t>синонимов, союзов</w:t>
      </w:r>
      <w:r>
        <w:rPr>
          <w:spacing w:val="2"/>
        </w:rPr>
        <w:t xml:space="preserve"> </w:t>
      </w:r>
      <w:r>
        <w:rPr>
          <w:i/>
        </w:rPr>
        <w:t>и</w:t>
      </w:r>
      <w:r>
        <w:t>,</w:t>
      </w:r>
      <w:r>
        <w:rPr>
          <w:spacing w:val="-3"/>
        </w:rPr>
        <w:t xml:space="preserve"> </w:t>
      </w:r>
      <w:r>
        <w:rPr>
          <w:i/>
        </w:rPr>
        <w:t>а</w:t>
      </w:r>
      <w:r>
        <w:t>,</w:t>
      </w:r>
      <w:r>
        <w:rPr>
          <w:spacing w:val="-3"/>
        </w:rPr>
        <w:t xml:space="preserve"> </w:t>
      </w:r>
      <w:r>
        <w:rPr>
          <w:i/>
        </w:rPr>
        <w:t>но</w:t>
      </w:r>
      <w:r>
        <w:t>.</w:t>
      </w:r>
      <w:r>
        <w:rPr>
          <w:spacing w:val="-3"/>
        </w:rPr>
        <w:t xml:space="preserve"> </w:t>
      </w:r>
      <w:r>
        <w:t>Ключевые</w:t>
      </w:r>
      <w:r>
        <w:rPr>
          <w:spacing w:val="-5"/>
        </w:rPr>
        <w:t xml:space="preserve"> </w:t>
      </w:r>
      <w:r>
        <w:t>слова</w:t>
      </w:r>
      <w:r>
        <w:rPr>
          <w:spacing w:val="1"/>
        </w:rPr>
        <w:t xml:space="preserve"> </w:t>
      </w:r>
      <w:r>
        <w:t>в</w:t>
      </w:r>
      <w:r>
        <w:rPr>
          <w:spacing w:val="-5"/>
        </w:rPr>
        <w:t xml:space="preserve"> </w:t>
      </w:r>
      <w:r>
        <w:t>тексте.</w:t>
      </w:r>
    </w:p>
    <w:p>
      <w:pPr>
        <w:pStyle w:val="33"/>
        <w:spacing w:before="10" w:line="249" w:lineRule="auto"/>
        <w:ind w:firstLine="225"/>
        <w:jc w:val="left"/>
      </w:pPr>
      <w:r>
        <w:t>Определение</w:t>
      </w:r>
      <w:r>
        <w:rPr>
          <w:spacing w:val="21"/>
        </w:rPr>
        <w:t xml:space="preserve"> </w:t>
      </w:r>
      <w:r>
        <w:t>типов</w:t>
      </w:r>
      <w:r>
        <w:rPr>
          <w:spacing w:val="24"/>
        </w:rPr>
        <w:t xml:space="preserve"> </w:t>
      </w:r>
      <w:r>
        <w:t>текстов</w:t>
      </w:r>
      <w:r>
        <w:rPr>
          <w:spacing w:val="25"/>
        </w:rPr>
        <w:t xml:space="preserve"> </w:t>
      </w:r>
      <w:r>
        <w:t>(повествование,</w:t>
      </w:r>
      <w:r>
        <w:rPr>
          <w:spacing w:val="26"/>
        </w:rPr>
        <w:t xml:space="preserve"> </w:t>
      </w:r>
      <w:r>
        <w:t>описание,</w:t>
      </w:r>
      <w:r>
        <w:rPr>
          <w:spacing w:val="25"/>
        </w:rPr>
        <w:t xml:space="preserve"> </w:t>
      </w:r>
      <w:r>
        <w:t>рассуждение)</w:t>
      </w:r>
      <w:r>
        <w:rPr>
          <w:spacing w:val="24"/>
        </w:rPr>
        <w:t xml:space="preserve"> </w:t>
      </w:r>
      <w:r>
        <w:t>и</w:t>
      </w:r>
      <w:r>
        <w:rPr>
          <w:spacing w:val="-47"/>
        </w:rPr>
        <w:t xml:space="preserve"> </w:t>
      </w:r>
      <w:r>
        <w:t>создание</w:t>
      </w:r>
      <w:r>
        <w:rPr>
          <w:spacing w:val="-2"/>
        </w:rPr>
        <w:t xml:space="preserve"> </w:t>
      </w:r>
      <w:r>
        <w:t>собственных</w:t>
      </w:r>
      <w:r>
        <w:rPr>
          <w:spacing w:val="2"/>
        </w:rPr>
        <w:t xml:space="preserve"> </w:t>
      </w:r>
      <w:r>
        <w:t>текстов</w:t>
      </w:r>
      <w:r>
        <w:rPr>
          <w:spacing w:val="2"/>
        </w:rPr>
        <w:t xml:space="preserve"> </w:t>
      </w:r>
      <w:r>
        <w:t>заданного</w:t>
      </w:r>
      <w:r>
        <w:rPr>
          <w:spacing w:val="-3"/>
        </w:rPr>
        <w:t xml:space="preserve"> </w:t>
      </w:r>
      <w:r>
        <w:t>типа.</w:t>
      </w:r>
    </w:p>
    <w:p>
      <w:pPr>
        <w:pStyle w:val="33"/>
        <w:spacing w:before="2"/>
        <w:ind w:left="1018"/>
        <w:jc w:val="left"/>
      </w:pPr>
      <w:r>
        <w:t>Жанр</w:t>
      </w:r>
      <w:r>
        <w:rPr>
          <w:spacing w:val="-7"/>
        </w:rPr>
        <w:t xml:space="preserve"> </w:t>
      </w:r>
      <w:r>
        <w:t>письма,</w:t>
      </w:r>
      <w:r>
        <w:rPr>
          <w:spacing w:val="-3"/>
        </w:rPr>
        <w:t xml:space="preserve"> </w:t>
      </w:r>
      <w:r>
        <w:t>объявления.</w:t>
      </w:r>
    </w:p>
    <w:p>
      <w:pPr>
        <w:pStyle w:val="33"/>
        <w:spacing w:before="10" w:line="249" w:lineRule="auto"/>
        <w:ind w:firstLine="225"/>
        <w:jc w:val="left"/>
      </w:pPr>
      <w:r>
        <w:t>Изложение</w:t>
      </w:r>
      <w:r>
        <w:rPr>
          <w:spacing w:val="1"/>
        </w:rPr>
        <w:t xml:space="preserve"> </w:t>
      </w:r>
      <w:r>
        <w:t>текста</w:t>
      </w:r>
      <w:r>
        <w:rPr>
          <w:spacing w:val="1"/>
        </w:rPr>
        <w:t xml:space="preserve"> </w:t>
      </w:r>
      <w:r>
        <w:t>по коллективно или</w:t>
      </w:r>
      <w:r>
        <w:rPr>
          <w:spacing w:val="1"/>
        </w:rPr>
        <w:t xml:space="preserve"> </w:t>
      </w:r>
      <w:r>
        <w:t>самостоятельно</w:t>
      </w:r>
      <w:r>
        <w:rPr>
          <w:spacing w:val="1"/>
        </w:rPr>
        <w:t xml:space="preserve"> </w:t>
      </w:r>
      <w:r>
        <w:t>составленному</w:t>
      </w:r>
      <w:r>
        <w:rPr>
          <w:spacing w:val="-47"/>
        </w:rPr>
        <w:t xml:space="preserve"> </w:t>
      </w:r>
      <w:r>
        <w:t>плану.</w:t>
      </w:r>
    </w:p>
    <w:p>
      <w:pPr>
        <w:pStyle w:val="33"/>
        <w:spacing w:before="2"/>
        <w:ind w:left="1018"/>
        <w:jc w:val="left"/>
      </w:pPr>
      <w:r>
        <w:t>Изучающее,</w:t>
      </w:r>
      <w:r>
        <w:rPr>
          <w:spacing w:val="-3"/>
        </w:rPr>
        <w:t xml:space="preserve"> </w:t>
      </w:r>
      <w:r>
        <w:t>ознакомительное</w:t>
      </w:r>
      <w:r>
        <w:rPr>
          <w:spacing w:val="-7"/>
        </w:rPr>
        <w:t xml:space="preserve"> </w:t>
      </w:r>
      <w:r>
        <w:t>чтение.</w:t>
      </w:r>
    </w:p>
    <w:p>
      <w:pPr>
        <w:pStyle w:val="33"/>
        <w:spacing w:before="2"/>
        <w:ind w:left="0"/>
        <w:jc w:val="left"/>
        <w:rPr>
          <w:sz w:val="22"/>
        </w:rPr>
      </w:pPr>
    </w:p>
    <w:p>
      <w:pPr>
        <w:pStyle w:val="33"/>
        <w:spacing w:line="249" w:lineRule="auto"/>
        <w:ind w:firstLine="225"/>
        <w:jc w:val="left"/>
      </w:pPr>
      <w:r>
        <w:t>Изучение</w:t>
      </w:r>
      <w:r>
        <w:rPr>
          <w:spacing w:val="48"/>
        </w:rPr>
        <w:t xml:space="preserve"> </w:t>
      </w:r>
      <w:r>
        <w:t>содержания</w:t>
      </w:r>
      <w:r>
        <w:rPr>
          <w:spacing w:val="5"/>
        </w:rPr>
        <w:t xml:space="preserve"> </w:t>
      </w:r>
      <w:r>
        <w:t>учебного</w:t>
      </w:r>
      <w:r>
        <w:rPr>
          <w:spacing w:val="46"/>
        </w:rPr>
        <w:t xml:space="preserve"> </w:t>
      </w:r>
      <w:r>
        <w:t>предмета</w:t>
      </w:r>
      <w:r>
        <w:rPr>
          <w:spacing w:val="3"/>
        </w:rPr>
        <w:t xml:space="preserve"> </w:t>
      </w:r>
      <w:r>
        <w:t>«Русский</w:t>
      </w:r>
      <w:r>
        <w:rPr>
          <w:spacing w:val="50"/>
        </w:rPr>
        <w:t xml:space="preserve"> </w:t>
      </w:r>
      <w:r>
        <w:t>язык»</w:t>
      </w:r>
      <w:r>
        <w:rPr>
          <w:spacing w:val="5"/>
        </w:rPr>
        <w:t xml:space="preserve"> </w:t>
      </w:r>
      <w:r>
        <w:rPr>
          <w:b/>
        </w:rPr>
        <w:t>в</w:t>
      </w:r>
      <w:r>
        <w:rPr>
          <w:b/>
          <w:spacing w:val="2"/>
        </w:rPr>
        <w:t xml:space="preserve"> </w:t>
      </w:r>
      <w:r>
        <w:rPr>
          <w:b/>
        </w:rPr>
        <w:t>третьем</w:t>
      </w:r>
      <w:r>
        <w:rPr>
          <w:b/>
          <w:spacing w:val="-47"/>
        </w:rPr>
        <w:t xml:space="preserve"> </w:t>
      </w:r>
      <w:r>
        <w:rPr>
          <w:b/>
        </w:rPr>
        <w:t>классе</w:t>
      </w:r>
      <w:r>
        <w:rPr>
          <w:b/>
          <w:spacing w:val="-4"/>
        </w:rPr>
        <w:t xml:space="preserve"> </w:t>
      </w:r>
      <w:r>
        <w:t>способствует</w:t>
      </w:r>
      <w:r>
        <w:rPr>
          <w:spacing w:val="-3"/>
        </w:rPr>
        <w:t xml:space="preserve"> </w:t>
      </w:r>
      <w:r>
        <w:t>освоению</w:t>
      </w:r>
      <w:r>
        <w:rPr>
          <w:spacing w:val="-3"/>
        </w:rPr>
        <w:t xml:space="preserve"> </w:t>
      </w:r>
      <w:r>
        <w:t>ряда универсальных</w:t>
      </w:r>
      <w:r>
        <w:rPr>
          <w:spacing w:val="3"/>
        </w:rPr>
        <w:t xml:space="preserve"> </w:t>
      </w:r>
      <w:r>
        <w:t>учебных</w:t>
      </w:r>
      <w:r>
        <w:rPr>
          <w:spacing w:val="-1"/>
        </w:rPr>
        <w:t xml:space="preserve"> </w:t>
      </w:r>
      <w:r>
        <w:t>действий.</w:t>
      </w:r>
    </w:p>
    <w:p>
      <w:pPr>
        <w:pStyle w:val="33"/>
        <w:ind w:left="0"/>
        <w:jc w:val="left"/>
        <w:rPr>
          <w:sz w:val="21"/>
        </w:rPr>
      </w:pPr>
    </w:p>
    <w:p>
      <w:pPr>
        <w:pStyle w:val="62"/>
        <w:ind w:left="1018"/>
        <w:jc w:val="left"/>
      </w:pPr>
      <w:r>
        <w:t>Познавательные</w:t>
      </w:r>
      <w:r>
        <w:rPr>
          <w:spacing w:val="-1"/>
        </w:rPr>
        <w:t xml:space="preserve"> </w:t>
      </w:r>
      <w:r>
        <w:t>универсальные</w:t>
      </w:r>
      <w:r>
        <w:rPr>
          <w:spacing w:val="-5"/>
        </w:rPr>
        <w:t xml:space="preserve"> </w:t>
      </w:r>
      <w:r>
        <w:t>учебные</w:t>
      </w:r>
      <w:r>
        <w:rPr>
          <w:spacing w:val="-5"/>
        </w:rPr>
        <w:t xml:space="preserve"> </w:t>
      </w:r>
      <w:r>
        <w:t>действия:</w:t>
      </w:r>
    </w:p>
    <w:p>
      <w:pPr>
        <w:spacing w:before="6"/>
        <w:ind w:left="1018"/>
        <w:rPr>
          <w:sz w:val="20"/>
        </w:rPr>
      </w:pPr>
      <w:r>
        <w:rPr>
          <w:i/>
          <w:sz w:val="20"/>
        </w:rPr>
        <w:t>Базовые логические</w:t>
      </w:r>
      <w:r>
        <w:rPr>
          <w:i/>
          <w:spacing w:val="1"/>
          <w:sz w:val="20"/>
        </w:rPr>
        <w:t xml:space="preserve"> </w:t>
      </w:r>
      <w:r>
        <w:rPr>
          <w:i/>
          <w:sz w:val="20"/>
        </w:rPr>
        <w:t>действия</w:t>
      </w:r>
      <w:r>
        <w:rPr>
          <w:sz w:val="20"/>
        </w:rPr>
        <w:t>:</w:t>
      </w:r>
    </w:p>
    <w:p>
      <w:pPr>
        <w:pStyle w:val="64"/>
        <w:numPr>
          <w:ilvl w:val="0"/>
          <w:numId w:val="32"/>
        </w:numPr>
        <w:tabs>
          <w:tab w:val="left" w:pos="1360"/>
        </w:tabs>
        <w:spacing w:before="10"/>
        <w:jc w:val="left"/>
        <w:rPr>
          <w:sz w:val="20"/>
        </w:rPr>
      </w:pPr>
      <w:r>
        <w:rPr>
          <w:sz w:val="20"/>
        </w:rPr>
        <w:t>сравнивать</w:t>
      </w:r>
      <w:r>
        <w:rPr>
          <w:spacing w:val="-3"/>
          <w:sz w:val="20"/>
        </w:rPr>
        <w:t xml:space="preserve"> </w:t>
      </w:r>
      <w:r>
        <w:rPr>
          <w:sz w:val="20"/>
        </w:rPr>
        <w:t>грамматические</w:t>
      </w:r>
      <w:r>
        <w:rPr>
          <w:spacing w:val="-4"/>
          <w:sz w:val="20"/>
        </w:rPr>
        <w:t xml:space="preserve"> </w:t>
      </w:r>
      <w:r>
        <w:rPr>
          <w:sz w:val="20"/>
        </w:rPr>
        <w:t>признаки</w:t>
      </w:r>
      <w:r>
        <w:rPr>
          <w:spacing w:val="-4"/>
          <w:sz w:val="20"/>
        </w:rPr>
        <w:t xml:space="preserve"> </w:t>
      </w:r>
      <w:r>
        <w:rPr>
          <w:sz w:val="20"/>
        </w:rPr>
        <w:t>разных</w:t>
      </w:r>
      <w:r>
        <w:rPr>
          <w:spacing w:val="-6"/>
          <w:sz w:val="20"/>
        </w:rPr>
        <w:t xml:space="preserve"> </w:t>
      </w:r>
      <w:r>
        <w:rPr>
          <w:sz w:val="20"/>
        </w:rPr>
        <w:t>частей</w:t>
      </w:r>
      <w:r>
        <w:rPr>
          <w:spacing w:val="-3"/>
          <w:sz w:val="20"/>
        </w:rPr>
        <w:t xml:space="preserve"> </w:t>
      </w:r>
      <w:r>
        <w:rPr>
          <w:sz w:val="20"/>
        </w:rPr>
        <w:t>речи;</w:t>
      </w:r>
    </w:p>
    <w:p>
      <w:pPr>
        <w:pStyle w:val="64"/>
        <w:numPr>
          <w:ilvl w:val="0"/>
          <w:numId w:val="32"/>
        </w:numPr>
        <w:tabs>
          <w:tab w:val="left" w:pos="1360"/>
        </w:tabs>
        <w:spacing w:before="10"/>
        <w:jc w:val="left"/>
        <w:rPr>
          <w:sz w:val="20"/>
        </w:rPr>
      </w:pPr>
      <w:r>
        <w:rPr>
          <w:sz w:val="20"/>
        </w:rPr>
        <w:t>сравнивать</w:t>
      </w:r>
      <w:r>
        <w:rPr>
          <w:spacing w:val="-1"/>
          <w:sz w:val="20"/>
        </w:rPr>
        <w:t xml:space="preserve"> </w:t>
      </w:r>
      <w:r>
        <w:rPr>
          <w:sz w:val="20"/>
        </w:rPr>
        <w:t>тему</w:t>
      </w:r>
      <w:r>
        <w:rPr>
          <w:spacing w:val="-10"/>
          <w:sz w:val="20"/>
        </w:rPr>
        <w:t xml:space="preserve"> </w:t>
      </w:r>
      <w:r>
        <w:rPr>
          <w:sz w:val="20"/>
        </w:rPr>
        <w:t>и</w:t>
      </w:r>
      <w:r>
        <w:rPr>
          <w:spacing w:val="-2"/>
          <w:sz w:val="20"/>
        </w:rPr>
        <w:t xml:space="preserve"> </w:t>
      </w:r>
      <w:r>
        <w:rPr>
          <w:sz w:val="20"/>
        </w:rPr>
        <w:t>основную</w:t>
      </w:r>
      <w:r>
        <w:rPr>
          <w:spacing w:val="-2"/>
          <w:sz w:val="20"/>
        </w:rPr>
        <w:t xml:space="preserve"> </w:t>
      </w:r>
      <w:r>
        <w:rPr>
          <w:sz w:val="20"/>
        </w:rPr>
        <w:t>мысль текста;</w:t>
      </w:r>
    </w:p>
    <w:p>
      <w:pPr>
        <w:pStyle w:val="64"/>
        <w:numPr>
          <w:ilvl w:val="0"/>
          <w:numId w:val="32"/>
        </w:numPr>
        <w:tabs>
          <w:tab w:val="left" w:pos="1360"/>
        </w:tabs>
        <w:spacing w:before="10" w:line="254" w:lineRule="auto"/>
        <w:ind w:right="302"/>
        <w:jc w:val="left"/>
        <w:rPr>
          <w:sz w:val="20"/>
        </w:rPr>
      </w:pPr>
      <w:r>
        <w:rPr>
          <w:sz w:val="20"/>
        </w:rPr>
        <w:t>сравнивать</w:t>
      </w:r>
      <w:r>
        <w:rPr>
          <w:spacing w:val="26"/>
          <w:sz w:val="20"/>
        </w:rPr>
        <w:t xml:space="preserve"> </w:t>
      </w:r>
      <w:r>
        <w:rPr>
          <w:sz w:val="20"/>
        </w:rPr>
        <w:t>типы</w:t>
      </w:r>
      <w:r>
        <w:rPr>
          <w:spacing w:val="26"/>
          <w:sz w:val="20"/>
        </w:rPr>
        <w:t xml:space="preserve"> </w:t>
      </w:r>
      <w:r>
        <w:rPr>
          <w:sz w:val="20"/>
        </w:rPr>
        <w:t>текстов</w:t>
      </w:r>
      <w:r>
        <w:rPr>
          <w:spacing w:val="27"/>
          <w:sz w:val="20"/>
        </w:rPr>
        <w:t xml:space="preserve"> </w:t>
      </w:r>
      <w:r>
        <w:rPr>
          <w:sz w:val="20"/>
        </w:rPr>
        <w:t>(повествование,</w:t>
      </w:r>
      <w:r>
        <w:rPr>
          <w:spacing w:val="28"/>
          <w:sz w:val="20"/>
        </w:rPr>
        <w:t xml:space="preserve"> </w:t>
      </w:r>
      <w:r>
        <w:rPr>
          <w:sz w:val="20"/>
        </w:rPr>
        <w:t>описание,</w:t>
      </w:r>
      <w:r>
        <w:rPr>
          <w:spacing w:val="29"/>
          <w:sz w:val="20"/>
        </w:rPr>
        <w:t xml:space="preserve"> </w:t>
      </w:r>
      <w:r>
        <w:rPr>
          <w:sz w:val="20"/>
        </w:rPr>
        <w:t>рассуждение);</w:t>
      </w:r>
      <w:r>
        <w:rPr>
          <w:spacing w:val="-47"/>
          <w:sz w:val="20"/>
        </w:rPr>
        <w:t xml:space="preserve"> </w:t>
      </w:r>
      <w:r>
        <w:rPr>
          <w:sz w:val="20"/>
        </w:rPr>
        <w:t>сравнивать прямое</w:t>
      </w:r>
      <w:r>
        <w:rPr>
          <w:spacing w:val="-2"/>
          <w:sz w:val="20"/>
        </w:rPr>
        <w:t xml:space="preserve"> </w:t>
      </w:r>
      <w:r>
        <w:rPr>
          <w:sz w:val="20"/>
        </w:rPr>
        <w:t>и переносное</w:t>
      </w:r>
      <w:r>
        <w:rPr>
          <w:spacing w:val="-2"/>
          <w:sz w:val="20"/>
        </w:rPr>
        <w:t xml:space="preserve"> </w:t>
      </w:r>
      <w:r>
        <w:rPr>
          <w:sz w:val="20"/>
        </w:rPr>
        <w:t>значение</w:t>
      </w:r>
      <w:r>
        <w:rPr>
          <w:spacing w:val="-1"/>
          <w:sz w:val="20"/>
        </w:rPr>
        <w:t xml:space="preserve"> </w:t>
      </w:r>
      <w:r>
        <w:rPr>
          <w:sz w:val="20"/>
        </w:rPr>
        <w:t>слова;</w:t>
      </w:r>
    </w:p>
    <w:p>
      <w:pPr>
        <w:pStyle w:val="64"/>
        <w:numPr>
          <w:ilvl w:val="0"/>
          <w:numId w:val="32"/>
        </w:numPr>
        <w:tabs>
          <w:tab w:val="left" w:pos="1360"/>
        </w:tabs>
        <w:spacing w:line="254" w:lineRule="auto"/>
        <w:ind w:right="300"/>
        <w:jc w:val="left"/>
        <w:rPr>
          <w:sz w:val="20"/>
        </w:rPr>
      </w:pPr>
      <w:r>
        <w:rPr>
          <w:sz w:val="20"/>
        </w:rPr>
        <w:t>группировать</w:t>
      </w:r>
      <w:r>
        <w:rPr>
          <w:spacing w:val="11"/>
          <w:sz w:val="20"/>
        </w:rPr>
        <w:t xml:space="preserve"> </w:t>
      </w:r>
      <w:r>
        <w:rPr>
          <w:sz w:val="20"/>
        </w:rPr>
        <w:t>слова</w:t>
      </w:r>
      <w:r>
        <w:rPr>
          <w:spacing w:val="13"/>
          <w:sz w:val="20"/>
        </w:rPr>
        <w:t xml:space="preserve"> </w:t>
      </w:r>
      <w:r>
        <w:rPr>
          <w:sz w:val="20"/>
        </w:rPr>
        <w:t>на</w:t>
      </w:r>
      <w:r>
        <w:rPr>
          <w:spacing w:val="13"/>
          <w:sz w:val="20"/>
        </w:rPr>
        <w:t xml:space="preserve"> </w:t>
      </w:r>
      <w:r>
        <w:rPr>
          <w:sz w:val="20"/>
        </w:rPr>
        <w:t>основании</w:t>
      </w:r>
      <w:r>
        <w:rPr>
          <w:spacing w:val="9"/>
          <w:sz w:val="20"/>
        </w:rPr>
        <w:t xml:space="preserve"> </w:t>
      </w:r>
      <w:r>
        <w:rPr>
          <w:sz w:val="20"/>
        </w:rPr>
        <w:t>того,</w:t>
      </w:r>
      <w:r>
        <w:rPr>
          <w:spacing w:val="14"/>
          <w:sz w:val="20"/>
        </w:rPr>
        <w:t xml:space="preserve"> </w:t>
      </w:r>
      <w:r>
        <w:rPr>
          <w:sz w:val="20"/>
        </w:rPr>
        <w:t>какой</w:t>
      </w:r>
      <w:r>
        <w:rPr>
          <w:spacing w:val="9"/>
          <w:sz w:val="20"/>
        </w:rPr>
        <w:t xml:space="preserve"> </w:t>
      </w:r>
      <w:r>
        <w:rPr>
          <w:sz w:val="20"/>
        </w:rPr>
        <w:t>частью</w:t>
      </w:r>
      <w:r>
        <w:rPr>
          <w:spacing w:val="10"/>
          <w:sz w:val="20"/>
        </w:rPr>
        <w:t xml:space="preserve"> </w:t>
      </w:r>
      <w:r>
        <w:rPr>
          <w:sz w:val="20"/>
        </w:rPr>
        <w:t>речи</w:t>
      </w:r>
      <w:r>
        <w:rPr>
          <w:spacing w:val="9"/>
          <w:sz w:val="20"/>
        </w:rPr>
        <w:t xml:space="preserve"> </w:t>
      </w:r>
      <w:r>
        <w:rPr>
          <w:sz w:val="20"/>
        </w:rPr>
        <w:t>они</w:t>
      </w:r>
      <w:r>
        <w:rPr>
          <w:spacing w:val="-47"/>
          <w:sz w:val="20"/>
        </w:rPr>
        <w:t xml:space="preserve"> </w:t>
      </w:r>
      <w:r>
        <w:rPr>
          <w:sz w:val="20"/>
        </w:rPr>
        <w:t>являются;</w:t>
      </w:r>
    </w:p>
    <w:p>
      <w:pPr>
        <w:pStyle w:val="64"/>
        <w:numPr>
          <w:ilvl w:val="0"/>
          <w:numId w:val="32"/>
        </w:numPr>
        <w:tabs>
          <w:tab w:val="left" w:pos="1360"/>
        </w:tabs>
        <w:spacing w:line="249" w:lineRule="auto"/>
        <w:ind w:right="284"/>
        <w:jc w:val="left"/>
        <w:rPr>
          <w:sz w:val="20"/>
        </w:rPr>
      </w:pPr>
      <w:r>
        <w:rPr>
          <w:sz w:val="20"/>
        </w:rPr>
        <w:t>объединять</w:t>
      </w:r>
      <w:r>
        <w:rPr>
          <w:spacing w:val="2"/>
          <w:sz w:val="20"/>
        </w:rPr>
        <w:t xml:space="preserve"> </w:t>
      </w:r>
      <w:r>
        <w:rPr>
          <w:sz w:val="20"/>
        </w:rPr>
        <w:t>имена</w:t>
      </w:r>
      <w:r>
        <w:rPr>
          <w:spacing w:val="4"/>
          <w:sz w:val="20"/>
        </w:rPr>
        <w:t xml:space="preserve"> </w:t>
      </w:r>
      <w:r>
        <w:rPr>
          <w:sz w:val="20"/>
        </w:rPr>
        <w:t>существительные</w:t>
      </w:r>
      <w:r>
        <w:rPr>
          <w:spacing w:val="49"/>
          <w:sz w:val="20"/>
        </w:rPr>
        <w:t xml:space="preserve"> </w:t>
      </w:r>
      <w:r>
        <w:rPr>
          <w:sz w:val="20"/>
        </w:rPr>
        <w:t>в</w:t>
      </w:r>
      <w:r>
        <w:rPr>
          <w:spacing w:val="4"/>
          <w:sz w:val="20"/>
        </w:rPr>
        <w:t xml:space="preserve"> </w:t>
      </w:r>
      <w:r>
        <w:rPr>
          <w:sz w:val="20"/>
        </w:rPr>
        <w:t>группы</w:t>
      </w:r>
      <w:r>
        <w:rPr>
          <w:spacing w:val="2"/>
          <w:sz w:val="20"/>
        </w:rPr>
        <w:t xml:space="preserve"> </w:t>
      </w:r>
      <w:r>
        <w:rPr>
          <w:sz w:val="20"/>
        </w:rPr>
        <w:t>по</w:t>
      </w:r>
      <w:r>
        <w:rPr>
          <w:spacing w:val="48"/>
          <w:sz w:val="20"/>
        </w:rPr>
        <w:t xml:space="preserve"> </w:t>
      </w:r>
      <w:r>
        <w:rPr>
          <w:sz w:val="20"/>
        </w:rPr>
        <w:t>определённому</w:t>
      </w:r>
      <w:r>
        <w:rPr>
          <w:spacing w:val="-47"/>
          <w:sz w:val="20"/>
        </w:rPr>
        <w:t xml:space="preserve"> </w:t>
      </w:r>
      <w:r>
        <w:rPr>
          <w:sz w:val="20"/>
        </w:rPr>
        <w:t>признаку</w:t>
      </w:r>
      <w:r>
        <w:rPr>
          <w:spacing w:val="-9"/>
          <w:sz w:val="20"/>
        </w:rPr>
        <w:t xml:space="preserve"> </w:t>
      </w:r>
      <w:r>
        <w:rPr>
          <w:sz w:val="20"/>
        </w:rPr>
        <w:t>(например,</w:t>
      </w:r>
      <w:r>
        <w:rPr>
          <w:spacing w:val="4"/>
          <w:sz w:val="20"/>
        </w:rPr>
        <w:t xml:space="preserve"> </w:t>
      </w:r>
      <w:r>
        <w:rPr>
          <w:sz w:val="20"/>
        </w:rPr>
        <w:t>род или число);</w:t>
      </w:r>
    </w:p>
    <w:p>
      <w:pPr>
        <w:pStyle w:val="64"/>
        <w:numPr>
          <w:ilvl w:val="0"/>
          <w:numId w:val="32"/>
        </w:numPr>
        <w:tabs>
          <w:tab w:val="left" w:pos="1360"/>
        </w:tabs>
        <w:spacing w:before="1" w:line="252" w:lineRule="auto"/>
        <w:ind w:right="302"/>
        <w:jc w:val="left"/>
        <w:rPr>
          <w:sz w:val="20"/>
        </w:rPr>
      </w:pPr>
      <w:r>
        <w:rPr>
          <w:sz w:val="20"/>
        </w:rPr>
        <w:t>определять</w:t>
      </w:r>
      <w:r>
        <w:rPr>
          <w:spacing w:val="1"/>
          <w:sz w:val="20"/>
        </w:rPr>
        <w:t xml:space="preserve"> </w:t>
      </w:r>
      <w:r>
        <w:rPr>
          <w:sz w:val="20"/>
        </w:rPr>
        <w:t>существенный</w:t>
      </w:r>
      <w:r>
        <w:rPr>
          <w:spacing w:val="1"/>
          <w:sz w:val="20"/>
        </w:rPr>
        <w:t xml:space="preserve"> </w:t>
      </w:r>
      <w:r>
        <w:rPr>
          <w:sz w:val="20"/>
        </w:rPr>
        <w:t>признак</w:t>
      </w:r>
      <w:r>
        <w:rPr>
          <w:spacing w:val="1"/>
          <w:sz w:val="20"/>
        </w:rPr>
        <w:t xml:space="preserve"> </w:t>
      </w:r>
      <w:r>
        <w:rPr>
          <w:sz w:val="20"/>
        </w:rPr>
        <w:t>для</w:t>
      </w:r>
      <w:r>
        <w:rPr>
          <w:spacing w:val="1"/>
          <w:sz w:val="20"/>
        </w:rPr>
        <w:t xml:space="preserve"> </w:t>
      </w:r>
      <w:r>
        <w:rPr>
          <w:sz w:val="20"/>
        </w:rPr>
        <w:t>классификации</w:t>
      </w:r>
      <w:r>
        <w:rPr>
          <w:spacing w:val="1"/>
          <w:sz w:val="20"/>
        </w:rPr>
        <w:t xml:space="preserve"> </w:t>
      </w:r>
      <w:r>
        <w:rPr>
          <w:sz w:val="20"/>
        </w:rPr>
        <w:t>звуков,</w:t>
      </w:r>
      <w:r>
        <w:rPr>
          <w:spacing w:val="-47"/>
          <w:sz w:val="20"/>
        </w:rPr>
        <w:t xml:space="preserve"> </w:t>
      </w:r>
      <w:r>
        <w:rPr>
          <w:sz w:val="20"/>
        </w:rPr>
        <w:t>предложений;</w:t>
      </w:r>
    </w:p>
    <w:p>
      <w:pPr>
        <w:spacing w:line="252" w:lineRule="auto"/>
        <w:rPr>
          <w:sz w:val="20"/>
        </w:rPr>
        <w:sectPr>
          <w:pgSz w:w="7830" w:h="12020"/>
          <w:pgMar w:top="660" w:right="300" w:bottom="720" w:left="0" w:header="0" w:footer="532" w:gutter="0"/>
          <w:cols w:space="720" w:num="1"/>
        </w:sectPr>
      </w:pPr>
    </w:p>
    <w:p>
      <w:pPr>
        <w:pStyle w:val="64"/>
        <w:numPr>
          <w:ilvl w:val="0"/>
          <w:numId w:val="32"/>
        </w:numPr>
        <w:tabs>
          <w:tab w:val="left" w:pos="1360"/>
        </w:tabs>
        <w:spacing w:before="65" w:line="249" w:lineRule="auto"/>
        <w:ind w:right="301"/>
        <w:rPr>
          <w:sz w:val="20"/>
        </w:rPr>
      </w:pPr>
      <w:r>
        <w:rPr>
          <w:sz w:val="20"/>
        </w:rPr>
        <w:t>устанавливать при помощи смысловых (синтаксических) вопросов</w:t>
      </w:r>
      <w:r>
        <w:rPr>
          <w:spacing w:val="1"/>
          <w:sz w:val="20"/>
        </w:rPr>
        <w:t xml:space="preserve"> </w:t>
      </w:r>
      <w:r>
        <w:rPr>
          <w:sz w:val="20"/>
        </w:rPr>
        <w:t>связи</w:t>
      </w:r>
      <w:r>
        <w:rPr>
          <w:spacing w:val="-1"/>
          <w:sz w:val="20"/>
        </w:rPr>
        <w:t xml:space="preserve"> </w:t>
      </w:r>
      <w:r>
        <w:rPr>
          <w:sz w:val="20"/>
        </w:rPr>
        <w:t>между</w:t>
      </w:r>
      <w:r>
        <w:rPr>
          <w:spacing w:val="-8"/>
          <w:sz w:val="20"/>
        </w:rPr>
        <w:t xml:space="preserve"> </w:t>
      </w:r>
      <w:r>
        <w:rPr>
          <w:sz w:val="20"/>
        </w:rPr>
        <w:t>словами в</w:t>
      </w:r>
      <w:r>
        <w:rPr>
          <w:spacing w:val="-2"/>
          <w:sz w:val="20"/>
        </w:rPr>
        <w:t xml:space="preserve"> </w:t>
      </w:r>
      <w:r>
        <w:rPr>
          <w:sz w:val="20"/>
        </w:rPr>
        <w:t>предложении;</w:t>
      </w:r>
    </w:p>
    <w:p>
      <w:pPr>
        <w:pStyle w:val="64"/>
        <w:numPr>
          <w:ilvl w:val="0"/>
          <w:numId w:val="32"/>
        </w:numPr>
        <w:tabs>
          <w:tab w:val="left" w:pos="1360"/>
        </w:tabs>
        <w:spacing w:before="2" w:line="254" w:lineRule="auto"/>
        <w:ind w:right="290"/>
        <w:rPr>
          <w:sz w:val="20"/>
        </w:rPr>
      </w:pPr>
      <w:r>
        <w:rPr>
          <w:sz w:val="20"/>
        </w:rPr>
        <w:t>ориентироваться</w:t>
      </w:r>
      <w:r>
        <w:rPr>
          <w:spacing w:val="1"/>
          <w:sz w:val="20"/>
        </w:rPr>
        <w:t xml:space="preserve"> </w:t>
      </w:r>
      <w:r>
        <w:rPr>
          <w:sz w:val="20"/>
        </w:rPr>
        <w:t>в</w:t>
      </w:r>
      <w:r>
        <w:rPr>
          <w:spacing w:val="1"/>
          <w:sz w:val="20"/>
        </w:rPr>
        <w:t xml:space="preserve"> </w:t>
      </w:r>
      <w:r>
        <w:rPr>
          <w:sz w:val="20"/>
        </w:rPr>
        <w:t>изученных</w:t>
      </w:r>
      <w:r>
        <w:rPr>
          <w:spacing w:val="1"/>
          <w:sz w:val="20"/>
        </w:rPr>
        <w:t xml:space="preserve"> </w:t>
      </w:r>
      <w:r>
        <w:rPr>
          <w:sz w:val="20"/>
        </w:rPr>
        <w:t>понятиях</w:t>
      </w:r>
      <w:r>
        <w:rPr>
          <w:spacing w:val="1"/>
          <w:sz w:val="20"/>
        </w:rPr>
        <w:t xml:space="preserve"> </w:t>
      </w:r>
      <w:r>
        <w:rPr>
          <w:sz w:val="20"/>
        </w:rPr>
        <w:t>(подлежащее,</w:t>
      </w:r>
      <w:r>
        <w:rPr>
          <w:spacing w:val="1"/>
          <w:sz w:val="20"/>
        </w:rPr>
        <w:t xml:space="preserve"> </w:t>
      </w:r>
      <w:r>
        <w:rPr>
          <w:sz w:val="20"/>
        </w:rPr>
        <w:t>сказуемое,</w:t>
      </w:r>
      <w:r>
        <w:rPr>
          <w:spacing w:val="1"/>
          <w:sz w:val="20"/>
        </w:rPr>
        <w:t xml:space="preserve"> </w:t>
      </w:r>
      <w:r>
        <w:rPr>
          <w:sz w:val="20"/>
        </w:rPr>
        <w:t>второстепенные</w:t>
      </w:r>
      <w:r>
        <w:rPr>
          <w:spacing w:val="1"/>
          <w:sz w:val="20"/>
        </w:rPr>
        <w:t xml:space="preserve"> </w:t>
      </w:r>
      <w:r>
        <w:rPr>
          <w:sz w:val="20"/>
        </w:rPr>
        <w:t>члены</w:t>
      </w:r>
      <w:r>
        <w:rPr>
          <w:spacing w:val="1"/>
          <w:sz w:val="20"/>
        </w:rPr>
        <w:t xml:space="preserve"> </w:t>
      </w:r>
      <w:r>
        <w:rPr>
          <w:sz w:val="20"/>
        </w:rPr>
        <w:t>предложения,</w:t>
      </w:r>
      <w:r>
        <w:rPr>
          <w:spacing w:val="1"/>
          <w:sz w:val="20"/>
        </w:rPr>
        <w:t xml:space="preserve"> </w:t>
      </w:r>
      <w:r>
        <w:rPr>
          <w:sz w:val="20"/>
        </w:rPr>
        <w:t>часть</w:t>
      </w:r>
      <w:r>
        <w:rPr>
          <w:spacing w:val="1"/>
          <w:sz w:val="20"/>
        </w:rPr>
        <w:t xml:space="preserve"> </w:t>
      </w:r>
      <w:r>
        <w:rPr>
          <w:sz w:val="20"/>
        </w:rPr>
        <w:t>речи,</w:t>
      </w:r>
      <w:r>
        <w:rPr>
          <w:spacing w:val="1"/>
          <w:sz w:val="20"/>
        </w:rPr>
        <w:t xml:space="preserve"> </w:t>
      </w:r>
      <w:r>
        <w:rPr>
          <w:sz w:val="20"/>
        </w:rPr>
        <w:t>склонение)</w:t>
      </w:r>
      <w:r>
        <w:rPr>
          <w:spacing w:val="1"/>
          <w:sz w:val="20"/>
        </w:rPr>
        <w:t xml:space="preserve"> </w:t>
      </w:r>
      <w:r>
        <w:rPr>
          <w:sz w:val="20"/>
        </w:rPr>
        <w:t>и</w:t>
      </w:r>
      <w:r>
        <w:rPr>
          <w:spacing w:val="1"/>
          <w:sz w:val="20"/>
        </w:rPr>
        <w:t xml:space="preserve"> </w:t>
      </w:r>
      <w:r>
        <w:rPr>
          <w:sz w:val="20"/>
        </w:rPr>
        <w:t>соотносить</w:t>
      </w:r>
      <w:r>
        <w:rPr>
          <w:spacing w:val="-2"/>
          <w:sz w:val="20"/>
        </w:rPr>
        <w:t xml:space="preserve"> </w:t>
      </w:r>
      <w:r>
        <w:rPr>
          <w:sz w:val="20"/>
        </w:rPr>
        <w:t>понятие</w:t>
      </w:r>
      <w:r>
        <w:rPr>
          <w:spacing w:val="-8"/>
          <w:sz w:val="20"/>
        </w:rPr>
        <w:t xml:space="preserve"> </w:t>
      </w:r>
      <w:r>
        <w:rPr>
          <w:sz w:val="20"/>
        </w:rPr>
        <w:t>с</w:t>
      </w:r>
      <w:r>
        <w:rPr>
          <w:spacing w:val="-9"/>
          <w:sz w:val="20"/>
        </w:rPr>
        <w:t xml:space="preserve"> </w:t>
      </w:r>
      <w:r>
        <w:rPr>
          <w:sz w:val="20"/>
        </w:rPr>
        <w:t>его</w:t>
      </w:r>
      <w:r>
        <w:rPr>
          <w:spacing w:val="-10"/>
          <w:sz w:val="20"/>
        </w:rPr>
        <w:t xml:space="preserve"> </w:t>
      </w:r>
      <w:r>
        <w:rPr>
          <w:sz w:val="20"/>
        </w:rPr>
        <w:t>краткой</w:t>
      </w:r>
      <w:r>
        <w:rPr>
          <w:spacing w:val="-7"/>
          <w:sz w:val="20"/>
        </w:rPr>
        <w:t xml:space="preserve"> </w:t>
      </w:r>
      <w:r>
        <w:rPr>
          <w:sz w:val="20"/>
        </w:rPr>
        <w:t>характеристикой.</w:t>
      </w:r>
    </w:p>
    <w:p>
      <w:pPr>
        <w:spacing w:line="229" w:lineRule="exact"/>
        <w:ind w:left="1018"/>
        <w:jc w:val="both"/>
        <w:rPr>
          <w:sz w:val="20"/>
        </w:rPr>
      </w:pPr>
      <w:r>
        <w:rPr>
          <w:i/>
          <w:sz w:val="20"/>
        </w:rPr>
        <w:t>Базовые исследовательские</w:t>
      </w:r>
      <w:r>
        <w:rPr>
          <w:i/>
          <w:spacing w:val="-5"/>
          <w:sz w:val="20"/>
        </w:rPr>
        <w:t xml:space="preserve"> </w:t>
      </w:r>
      <w:r>
        <w:rPr>
          <w:i/>
          <w:sz w:val="20"/>
        </w:rPr>
        <w:t>действия</w:t>
      </w:r>
      <w:r>
        <w:rPr>
          <w:sz w:val="20"/>
        </w:rPr>
        <w:t>:</w:t>
      </w:r>
    </w:p>
    <w:p>
      <w:pPr>
        <w:pStyle w:val="64"/>
        <w:numPr>
          <w:ilvl w:val="0"/>
          <w:numId w:val="32"/>
        </w:numPr>
        <w:tabs>
          <w:tab w:val="left" w:pos="1360"/>
        </w:tabs>
        <w:spacing w:before="10" w:line="249" w:lineRule="auto"/>
        <w:ind w:right="301"/>
        <w:rPr>
          <w:sz w:val="20"/>
        </w:rPr>
      </w:pPr>
      <w:r>
        <w:rPr>
          <w:sz w:val="20"/>
        </w:rPr>
        <w:t>определять</w:t>
      </w:r>
      <w:r>
        <w:rPr>
          <w:spacing w:val="1"/>
          <w:sz w:val="20"/>
        </w:rPr>
        <w:t xml:space="preserve"> </w:t>
      </w:r>
      <w:r>
        <w:rPr>
          <w:sz w:val="20"/>
        </w:rPr>
        <w:t>разрыв</w:t>
      </w:r>
      <w:r>
        <w:rPr>
          <w:spacing w:val="1"/>
          <w:sz w:val="20"/>
        </w:rPr>
        <w:t xml:space="preserve"> </w:t>
      </w:r>
      <w:r>
        <w:rPr>
          <w:sz w:val="20"/>
        </w:rPr>
        <w:t>между</w:t>
      </w:r>
      <w:r>
        <w:rPr>
          <w:spacing w:val="1"/>
          <w:sz w:val="20"/>
        </w:rPr>
        <w:t xml:space="preserve"> </w:t>
      </w:r>
      <w:r>
        <w:rPr>
          <w:sz w:val="20"/>
        </w:rPr>
        <w:t>реальным</w:t>
      </w:r>
      <w:r>
        <w:rPr>
          <w:spacing w:val="1"/>
          <w:sz w:val="20"/>
        </w:rPr>
        <w:t xml:space="preserve"> </w:t>
      </w:r>
      <w:r>
        <w:rPr>
          <w:sz w:val="20"/>
        </w:rPr>
        <w:t>и</w:t>
      </w:r>
      <w:r>
        <w:rPr>
          <w:spacing w:val="1"/>
          <w:sz w:val="20"/>
        </w:rPr>
        <w:t xml:space="preserve"> </w:t>
      </w:r>
      <w:r>
        <w:rPr>
          <w:sz w:val="20"/>
        </w:rPr>
        <w:t>желательным</w:t>
      </w:r>
      <w:r>
        <w:rPr>
          <w:spacing w:val="1"/>
          <w:sz w:val="20"/>
        </w:rPr>
        <w:t xml:space="preserve"> </w:t>
      </w:r>
      <w:r>
        <w:rPr>
          <w:sz w:val="20"/>
        </w:rPr>
        <w:t>качеством</w:t>
      </w:r>
      <w:r>
        <w:rPr>
          <w:spacing w:val="1"/>
          <w:sz w:val="20"/>
        </w:rPr>
        <w:t xml:space="preserve"> </w:t>
      </w:r>
      <w:r>
        <w:rPr>
          <w:sz w:val="20"/>
        </w:rPr>
        <w:t>текста</w:t>
      </w:r>
      <w:r>
        <w:rPr>
          <w:spacing w:val="2"/>
          <w:sz w:val="20"/>
        </w:rPr>
        <w:t xml:space="preserve"> </w:t>
      </w:r>
      <w:r>
        <w:rPr>
          <w:sz w:val="20"/>
        </w:rPr>
        <w:t>на</w:t>
      </w:r>
      <w:r>
        <w:rPr>
          <w:spacing w:val="3"/>
          <w:sz w:val="20"/>
        </w:rPr>
        <w:t xml:space="preserve"> </w:t>
      </w:r>
      <w:r>
        <w:rPr>
          <w:sz w:val="20"/>
        </w:rPr>
        <w:t>основе</w:t>
      </w:r>
      <w:r>
        <w:rPr>
          <w:spacing w:val="-2"/>
          <w:sz w:val="20"/>
        </w:rPr>
        <w:t xml:space="preserve"> </w:t>
      </w:r>
      <w:r>
        <w:rPr>
          <w:sz w:val="20"/>
        </w:rPr>
        <w:t>предложенных</w:t>
      </w:r>
      <w:r>
        <w:rPr>
          <w:spacing w:val="6"/>
          <w:sz w:val="20"/>
        </w:rPr>
        <w:t xml:space="preserve"> </w:t>
      </w:r>
      <w:r>
        <w:rPr>
          <w:sz w:val="20"/>
        </w:rPr>
        <w:t>учителем</w:t>
      </w:r>
      <w:r>
        <w:rPr>
          <w:spacing w:val="3"/>
          <w:sz w:val="20"/>
        </w:rPr>
        <w:t xml:space="preserve"> </w:t>
      </w:r>
      <w:r>
        <w:rPr>
          <w:sz w:val="20"/>
        </w:rPr>
        <w:t>критериев;</w:t>
      </w:r>
    </w:p>
    <w:p>
      <w:pPr>
        <w:pStyle w:val="64"/>
        <w:numPr>
          <w:ilvl w:val="0"/>
          <w:numId w:val="32"/>
        </w:numPr>
        <w:tabs>
          <w:tab w:val="left" w:pos="1360"/>
        </w:tabs>
        <w:spacing w:before="2" w:line="256" w:lineRule="auto"/>
        <w:ind w:right="299"/>
        <w:rPr>
          <w:sz w:val="20"/>
        </w:rPr>
      </w:pPr>
      <w:r>
        <w:rPr>
          <w:sz w:val="20"/>
        </w:rPr>
        <w:t>с помощью учителя формулировать цель, планировать изменения</w:t>
      </w:r>
      <w:r>
        <w:rPr>
          <w:spacing w:val="1"/>
          <w:sz w:val="20"/>
        </w:rPr>
        <w:t xml:space="preserve"> </w:t>
      </w:r>
      <w:r>
        <w:rPr>
          <w:sz w:val="20"/>
        </w:rPr>
        <w:t>текста;</w:t>
      </w:r>
    </w:p>
    <w:p>
      <w:pPr>
        <w:pStyle w:val="64"/>
        <w:numPr>
          <w:ilvl w:val="0"/>
          <w:numId w:val="32"/>
        </w:numPr>
        <w:tabs>
          <w:tab w:val="left" w:pos="1360"/>
        </w:tabs>
        <w:spacing w:line="254" w:lineRule="auto"/>
        <w:ind w:right="297"/>
        <w:rPr>
          <w:sz w:val="20"/>
        </w:rPr>
      </w:pPr>
      <w:r>
        <w:rPr>
          <w:sz w:val="20"/>
        </w:rPr>
        <w:t>высказывать предположение в процессе наблюдения за языковым</w:t>
      </w:r>
      <w:r>
        <w:rPr>
          <w:spacing w:val="1"/>
          <w:sz w:val="20"/>
        </w:rPr>
        <w:t xml:space="preserve"> </w:t>
      </w:r>
      <w:r>
        <w:rPr>
          <w:sz w:val="20"/>
        </w:rPr>
        <w:t>материалом;</w:t>
      </w:r>
    </w:p>
    <w:p>
      <w:pPr>
        <w:pStyle w:val="64"/>
        <w:numPr>
          <w:ilvl w:val="0"/>
          <w:numId w:val="32"/>
        </w:numPr>
        <w:tabs>
          <w:tab w:val="left" w:pos="1360"/>
        </w:tabs>
        <w:spacing w:line="254" w:lineRule="auto"/>
        <w:ind w:right="292"/>
        <w:rPr>
          <w:sz w:val="20"/>
        </w:rPr>
      </w:pPr>
      <w:r>
        <w:rPr>
          <w:sz w:val="20"/>
        </w:rPr>
        <w:t>проводить</w:t>
      </w:r>
      <w:r>
        <w:rPr>
          <w:spacing w:val="1"/>
          <w:sz w:val="20"/>
        </w:rPr>
        <w:t xml:space="preserve"> </w:t>
      </w:r>
      <w:r>
        <w:rPr>
          <w:sz w:val="20"/>
        </w:rPr>
        <w:t>по</w:t>
      </w:r>
      <w:r>
        <w:rPr>
          <w:spacing w:val="1"/>
          <w:sz w:val="20"/>
        </w:rPr>
        <w:t xml:space="preserve"> </w:t>
      </w:r>
      <w:r>
        <w:rPr>
          <w:sz w:val="20"/>
        </w:rPr>
        <w:t>предложенному</w:t>
      </w:r>
      <w:r>
        <w:rPr>
          <w:spacing w:val="1"/>
          <w:sz w:val="20"/>
        </w:rPr>
        <w:t xml:space="preserve"> </w:t>
      </w:r>
      <w:r>
        <w:rPr>
          <w:sz w:val="20"/>
        </w:rPr>
        <w:t>плану</w:t>
      </w:r>
      <w:r>
        <w:rPr>
          <w:spacing w:val="1"/>
          <w:sz w:val="20"/>
        </w:rPr>
        <w:t xml:space="preserve"> </w:t>
      </w:r>
      <w:r>
        <w:rPr>
          <w:sz w:val="20"/>
        </w:rPr>
        <w:t>несложное</w:t>
      </w:r>
      <w:r>
        <w:rPr>
          <w:spacing w:val="1"/>
          <w:sz w:val="20"/>
        </w:rPr>
        <w:t xml:space="preserve"> </w:t>
      </w:r>
      <w:r>
        <w:rPr>
          <w:sz w:val="20"/>
        </w:rPr>
        <w:t>лингвистическое</w:t>
      </w:r>
      <w:r>
        <w:rPr>
          <w:spacing w:val="1"/>
          <w:sz w:val="20"/>
        </w:rPr>
        <w:t xml:space="preserve"> </w:t>
      </w:r>
      <w:r>
        <w:rPr>
          <w:sz w:val="20"/>
        </w:rPr>
        <w:t>мини-исследование, выполнять по предложенному плану проектное</w:t>
      </w:r>
      <w:r>
        <w:rPr>
          <w:spacing w:val="-47"/>
          <w:sz w:val="20"/>
        </w:rPr>
        <w:t xml:space="preserve"> </w:t>
      </w:r>
      <w:r>
        <w:rPr>
          <w:sz w:val="20"/>
        </w:rPr>
        <w:t>задание;</w:t>
      </w:r>
    </w:p>
    <w:p>
      <w:pPr>
        <w:pStyle w:val="64"/>
        <w:numPr>
          <w:ilvl w:val="0"/>
          <w:numId w:val="32"/>
        </w:numPr>
        <w:tabs>
          <w:tab w:val="left" w:pos="1360"/>
        </w:tabs>
        <w:spacing w:line="252" w:lineRule="auto"/>
        <w:ind w:right="301"/>
        <w:rPr>
          <w:sz w:val="20"/>
        </w:rPr>
      </w:pPr>
      <w:r>
        <w:rPr>
          <w:sz w:val="20"/>
        </w:rPr>
        <w:t>формулировать</w:t>
      </w:r>
      <w:r>
        <w:rPr>
          <w:spacing w:val="1"/>
          <w:sz w:val="20"/>
        </w:rPr>
        <w:t xml:space="preserve"> </w:t>
      </w:r>
      <w:r>
        <w:rPr>
          <w:sz w:val="20"/>
        </w:rPr>
        <w:t>выводы</w:t>
      </w:r>
      <w:r>
        <w:rPr>
          <w:spacing w:val="1"/>
          <w:sz w:val="20"/>
        </w:rPr>
        <w:t xml:space="preserve"> </w:t>
      </w:r>
      <w:r>
        <w:rPr>
          <w:sz w:val="20"/>
        </w:rPr>
        <w:t>об</w:t>
      </w:r>
      <w:r>
        <w:rPr>
          <w:spacing w:val="1"/>
          <w:sz w:val="20"/>
        </w:rPr>
        <w:t xml:space="preserve"> </w:t>
      </w:r>
      <w:r>
        <w:rPr>
          <w:sz w:val="20"/>
        </w:rPr>
        <w:t>особенностях</w:t>
      </w:r>
      <w:r>
        <w:rPr>
          <w:spacing w:val="1"/>
          <w:sz w:val="20"/>
        </w:rPr>
        <w:t xml:space="preserve"> </w:t>
      </w:r>
      <w:r>
        <w:rPr>
          <w:sz w:val="20"/>
        </w:rPr>
        <w:t>каждого</w:t>
      </w:r>
      <w:r>
        <w:rPr>
          <w:spacing w:val="1"/>
          <w:sz w:val="20"/>
        </w:rPr>
        <w:t xml:space="preserve"> </w:t>
      </w:r>
      <w:r>
        <w:rPr>
          <w:sz w:val="20"/>
        </w:rPr>
        <w:t>из</w:t>
      </w:r>
      <w:r>
        <w:rPr>
          <w:spacing w:val="1"/>
          <w:sz w:val="20"/>
        </w:rPr>
        <w:t xml:space="preserve"> </w:t>
      </w:r>
      <w:r>
        <w:rPr>
          <w:sz w:val="20"/>
        </w:rPr>
        <w:t>трёх</w:t>
      </w:r>
      <w:r>
        <w:rPr>
          <w:spacing w:val="1"/>
          <w:sz w:val="20"/>
        </w:rPr>
        <w:t xml:space="preserve"> </w:t>
      </w:r>
      <w:r>
        <w:rPr>
          <w:sz w:val="20"/>
        </w:rPr>
        <w:t>типов</w:t>
      </w:r>
      <w:r>
        <w:rPr>
          <w:spacing w:val="1"/>
          <w:sz w:val="20"/>
        </w:rPr>
        <w:t xml:space="preserve"> </w:t>
      </w:r>
      <w:r>
        <w:rPr>
          <w:sz w:val="20"/>
        </w:rPr>
        <w:t>текстов, подкреплять их доказательствами на основе результатов</w:t>
      </w:r>
      <w:r>
        <w:rPr>
          <w:spacing w:val="1"/>
          <w:sz w:val="20"/>
        </w:rPr>
        <w:t xml:space="preserve"> </w:t>
      </w:r>
      <w:r>
        <w:rPr>
          <w:sz w:val="20"/>
        </w:rPr>
        <w:t>проведенного</w:t>
      </w:r>
      <w:r>
        <w:rPr>
          <w:spacing w:val="-4"/>
          <w:sz w:val="20"/>
        </w:rPr>
        <w:t xml:space="preserve"> </w:t>
      </w:r>
      <w:r>
        <w:rPr>
          <w:sz w:val="20"/>
        </w:rPr>
        <w:t>наблюдения;</w:t>
      </w:r>
    </w:p>
    <w:p>
      <w:pPr>
        <w:pStyle w:val="64"/>
        <w:numPr>
          <w:ilvl w:val="0"/>
          <w:numId w:val="32"/>
        </w:numPr>
        <w:tabs>
          <w:tab w:val="left" w:pos="1360"/>
        </w:tabs>
        <w:spacing w:line="252" w:lineRule="auto"/>
        <w:ind w:right="297"/>
        <w:rPr>
          <w:sz w:val="20"/>
        </w:rPr>
      </w:pPr>
      <w:r>
        <w:rPr>
          <w:sz w:val="20"/>
        </w:rPr>
        <w:t>выбирать наиболее подходящий для данной ситуации тип текста (на</w:t>
      </w:r>
      <w:r>
        <w:rPr>
          <w:spacing w:val="-47"/>
          <w:sz w:val="20"/>
        </w:rPr>
        <w:t xml:space="preserve"> </w:t>
      </w:r>
      <w:r>
        <w:rPr>
          <w:sz w:val="20"/>
        </w:rPr>
        <w:t>основе</w:t>
      </w:r>
      <w:r>
        <w:rPr>
          <w:spacing w:val="-2"/>
          <w:sz w:val="20"/>
        </w:rPr>
        <w:t xml:space="preserve"> </w:t>
      </w:r>
      <w:r>
        <w:rPr>
          <w:sz w:val="20"/>
        </w:rPr>
        <w:t>предложенных</w:t>
      </w:r>
      <w:r>
        <w:rPr>
          <w:spacing w:val="3"/>
          <w:sz w:val="20"/>
        </w:rPr>
        <w:t xml:space="preserve"> </w:t>
      </w:r>
      <w:r>
        <w:rPr>
          <w:sz w:val="20"/>
        </w:rPr>
        <w:t>критериев).</w:t>
      </w:r>
    </w:p>
    <w:p>
      <w:pPr>
        <w:spacing w:line="227" w:lineRule="exact"/>
        <w:ind w:left="1018"/>
        <w:jc w:val="both"/>
        <w:rPr>
          <w:sz w:val="20"/>
        </w:rPr>
      </w:pPr>
      <w:r>
        <w:rPr>
          <w:i/>
          <w:sz w:val="20"/>
        </w:rPr>
        <w:t>Работа</w:t>
      </w:r>
      <w:r>
        <w:rPr>
          <w:i/>
          <w:spacing w:val="1"/>
          <w:sz w:val="20"/>
        </w:rPr>
        <w:t xml:space="preserve"> </w:t>
      </w:r>
      <w:r>
        <w:rPr>
          <w:i/>
          <w:sz w:val="20"/>
        </w:rPr>
        <w:t>с</w:t>
      </w:r>
      <w:r>
        <w:rPr>
          <w:i/>
          <w:spacing w:val="-2"/>
          <w:sz w:val="20"/>
        </w:rPr>
        <w:t xml:space="preserve"> </w:t>
      </w:r>
      <w:r>
        <w:rPr>
          <w:i/>
          <w:sz w:val="20"/>
        </w:rPr>
        <w:t>информацией</w:t>
      </w:r>
      <w:r>
        <w:rPr>
          <w:sz w:val="20"/>
        </w:rPr>
        <w:t>:</w:t>
      </w:r>
    </w:p>
    <w:p>
      <w:pPr>
        <w:pStyle w:val="64"/>
        <w:numPr>
          <w:ilvl w:val="0"/>
          <w:numId w:val="32"/>
        </w:numPr>
        <w:tabs>
          <w:tab w:val="left" w:pos="1360"/>
        </w:tabs>
        <w:spacing w:line="254" w:lineRule="auto"/>
        <w:ind w:right="296"/>
        <w:jc w:val="left"/>
        <w:rPr>
          <w:sz w:val="20"/>
        </w:rPr>
      </w:pPr>
      <w:r>
        <w:rPr>
          <w:sz w:val="20"/>
        </w:rPr>
        <w:t>выбирать</w:t>
      </w:r>
      <w:r>
        <w:rPr>
          <w:spacing w:val="1"/>
          <w:sz w:val="20"/>
        </w:rPr>
        <w:t xml:space="preserve"> </w:t>
      </w:r>
      <w:r>
        <w:rPr>
          <w:sz w:val="20"/>
        </w:rPr>
        <w:t>источник</w:t>
      </w:r>
      <w:r>
        <w:rPr>
          <w:spacing w:val="1"/>
          <w:sz w:val="20"/>
        </w:rPr>
        <w:t xml:space="preserve"> </w:t>
      </w:r>
      <w:r>
        <w:rPr>
          <w:sz w:val="20"/>
        </w:rPr>
        <w:t>получения</w:t>
      </w:r>
      <w:r>
        <w:rPr>
          <w:spacing w:val="1"/>
          <w:sz w:val="20"/>
        </w:rPr>
        <w:t xml:space="preserve"> </w:t>
      </w:r>
      <w:r>
        <w:rPr>
          <w:sz w:val="20"/>
        </w:rPr>
        <w:t>информации</w:t>
      </w:r>
      <w:r>
        <w:rPr>
          <w:spacing w:val="1"/>
          <w:sz w:val="20"/>
        </w:rPr>
        <w:t xml:space="preserve"> </w:t>
      </w:r>
      <w:r>
        <w:rPr>
          <w:sz w:val="20"/>
        </w:rPr>
        <w:t>при</w:t>
      </w:r>
      <w:r>
        <w:rPr>
          <w:spacing w:val="1"/>
          <w:sz w:val="20"/>
        </w:rPr>
        <w:t xml:space="preserve"> </w:t>
      </w:r>
      <w:r>
        <w:rPr>
          <w:sz w:val="20"/>
        </w:rPr>
        <w:t>выполнении</w:t>
      </w:r>
      <w:r>
        <w:rPr>
          <w:spacing w:val="-47"/>
          <w:sz w:val="20"/>
        </w:rPr>
        <w:t xml:space="preserve"> </w:t>
      </w:r>
      <w:r>
        <w:rPr>
          <w:sz w:val="20"/>
        </w:rPr>
        <w:t>мини-исследования;</w:t>
      </w:r>
    </w:p>
    <w:p>
      <w:pPr>
        <w:pStyle w:val="64"/>
        <w:numPr>
          <w:ilvl w:val="0"/>
          <w:numId w:val="32"/>
        </w:numPr>
        <w:tabs>
          <w:tab w:val="left" w:pos="1360"/>
        </w:tabs>
        <w:spacing w:line="256" w:lineRule="auto"/>
        <w:ind w:right="297"/>
        <w:jc w:val="left"/>
        <w:rPr>
          <w:sz w:val="20"/>
        </w:rPr>
      </w:pPr>
      <w:r>
        <w:rPr>
          <w:sz w:val="20"/>
        </w:rPr>
        <w:t>анализировать</w:t>
      </w:r>
      <w:r>
        <w:rPr>
          <w:spacing w:val="38"/>
          <w:sz w:val="20"/>
        </w:rPr>
        <w:t xml:space="preserve"> </w:t>
      </w:r>
      <w:r>
        <w:rPr>
          <w:sz w:val="20"/>
        </w:rPr>
        <w:t>текстовую,</w:t>
      </w:r>
      <w:r>
        <w:rPr>
          <w:spacing w:val="42"/>
          <w:sz w:val="20"/>
        </w:rPr>
        <w:t xml:space="preserve"> </w:t>
      </w:r>
      <w:r>
        <w:rPr>
          <w:sz w:val="20"/>
        </w:rPr>
        <w:t>графическую,</w:t>
      </w:r>
      <w:r>
        <w:rPr>
          <w:spacing w:val="41"/>
          <w:sz w:val="20"/>
        </w:rPr>
        <w:t xml:space="preserve"> </w:t>
      </w:r>
      <w:r>
        <w:rPr>
          <w:sz w:val="20"/>
        </w:rPr>
        <w:t>звуковую</w:t>
      </w:r>
      <w:r>
        <w:rPr>
          <w:spacing w:val="38"/>
          <w:sz w:val="20"/>
        </w:rPr>
        <w:t xml:space="preserve"> </w:t>
      </w:r>
      <w:r>
        <w:rPr>
          <w:sz w:val="20"/>
        </w:rPr>
        <w:t>информацию</w:t>
      </w:r>
      <w:r>
        <w:rPr>
          <w:spacing w:val="38"/>
          <w:sz w:val="20"/>
        </w:rPr>
        <w:t xml:space="preserve"> </w:t>
      </w:r>
      <w:r>
        <w:rPr>
          <w:sz w:val="20"/>
        </w:rPr>
        <w:t>в</w:t>
      </w:r>
      <w:r>
        <w:rPr>
          <w:spacing w:val="-47"/>
          <w:sz w:val="20"/>
        </w:rPr>
        <w:t xml:space="preserve"> </w:t>
      </w:r>
      <w:r>
        <w:rPr>
          <w:sz w:val="20"/>
        </w:rPr>
        <w:t>соответствии</w:t>
      </w:r>
      <w:r>
        <w:rPr>
          <w:spacing w:val="-1"/>
          <w:sz w:val="20"/>
        </w:rPr>
        <w:t xml:space="preserve"> </w:t>
      </w:r>
      <w:r>
        <w:rPr>
          <w:sz w:val="20"/>
        </w:rPr>
        <w:t>с</w:t>
      </w:r>
      <w:r>
        <w:rPr>
          <w:spacing w:val="4"/>
          <w:sz w:val="20"/>
        </w:rPr>
        <w:t xml:space="preserve"> </w:t>
      </w:r>
      <w:r>
        <w:rPr>
          <w:sz w:val="20"/>
        </w:rPr>
        <w:t>учебной задачей;</w:t>
      </w:r>
    </w:p>
    <w:p>
      <w:pPr>
        <w:pStyle w:val="64"/>
        <w:numPr>
          <w:ilvl w:val="0"/>
          <w:numId w:val="32"/>
        </w:numPr>
        <w:tabs>
          <w:tab w:val="left" w:pos="1360"/>
        </w:tabs>
        <w:spacing w:line="254" w:lineRule="auto"/>
        <w:ind w:right="299"/>
        <w:jc w:val="left"/>
        <w:rPr>
          <w:sz w:val="20"/>
        </w:rPr>
      </w:pPr>
      <w:r>
        <w:rPr>
          <w:sz w:val="20"/>
        </w:rPr>
        <w:t>самостоятельно</w:t>
      </w:r>
      <w:r>
        <w:rPr>
          <w:spacing w:val="13"/>
          <w:sz w:val="20"/>
        </w:rPr>
        <w:t xml:space="preserve"> </w:t>
      </w:r>
      <w:r>
        <w:rPr>
          <w:sz w:val="20"/>
        </w:rPr>
        <w:t>создавать</w:t>
      </w:r>
      <w:r>
        <w:rPr>
          <w:spacing w:val="13"/>
          <w:sz w:val="20"/>
        </w:rPr>
        <w:t xml:space="preserve"> </w:t>
      </w:r>
      <w:r>
        <w:rPr>
          <w:sz w:val="20"/>
        </w:rPr>
        <w:t>схемы,</w:t>
      </w:r>
      <w:r>
        <w:rPr>
          <w:spacing w:val="16"/>
          <w:sz w:val="20"/>
        </w:rPr>
        <w:t xml:space="preserve"> </w:t>
      </w:r>
      <w:r>
        <w:rPr>
          <w:sz w:val="20"/>
        </w:rPr>
        <w:t>таблицы</w:t>
      </w:r>
      <w:r>
        <w:rPr>
          <w:spacing w:val="12"/>
          <w:sz w:val="20"/>
        </w:rPr>
        <w:t xml:space="preserve"> </w:t>
      </w:r>
      <w:r>
        <w:rPr>
          <w:sz w:val="20"/>
        </w:rPr>
        <w:t>для</w:t>
      </w:r>
      <w:r>
        <w:rPr>
          <w:spacing w:val="17"/>
          <w:sz w:val="20"/>
        </w:rPr>
        <w:t xml:space="preserve"> </w:t>
      </w:r>
      <w:r>
        <w:rPr>
          <w:sz w:val="20"/>
        </w:rPr>
        <w:t>представления</w:t>
      </w:r>
      <w:r>
        <w:rPr>
          <w:spacing w:val="-47"/>
          <w:sz w:val="20"/>
        </w:rPr>
        <w:t xml:space="preserve"> </w:t>
      </w:r>
      <w:r>
        <w:rPr>
          <w:sz w:val="20"/>
        </w:rPr>
        <w:t>информации</w:t>
      </w:r>
      <w:r>
        <w:rPr>
          <w:spacing w:val="-5"/>
          <w:sz w:val="20"/>
        </w:rPr>
        <w:t xml:space="preserve"> </w:t>
      </w:r>
      <w:r>
        <w:rPr>
          <w:sz w:val="20"/>
        </w:rPr>
        <w:t>как</w:t>
      </w:r>
      <w:r>
        <w:rPr>
          <w:spacing w:val="-4"/>
          <w:sz w:val="20"/>
        </w:rPr>
        <w:t xml:space="preserve"> </w:t>
      </w:r>
      <w:r>
        <w:rPr>
          <w:sz w:val="20"/>
        </w:rPr>
        <w:t>результата наблюдения</w:t>
      </w:r>
      <w:r>
        <w:rPr>
          <w:spacing w:val="-3"/>
          <w:sz w:val="20"/>
        </w:rPr>
        <w:t xml:space="preserve"> </w:t>
      </w:r>
      <w:r>
        <w:rPr>
          <w:sz w:val="20"/>
        </w:rPr>
        <w:t>за</w:t>
      </w:r>
      <w:r>
        <w:rPr>
          <w:spacing w:val="-1"/>
          <w:sz w:val="20"/>
        </w:rPr>
        <w:t xml:space="preserve"> </w:t>
      </w:r>
      <w:r>
        <w:rPr>
          <w:sz w:val="20"/>
        </w:rPr>
        <w:t>языковыми</w:t>
      </w:r>
      <w:r>
        <w:rPr>
          <w:spacing w:val="-4"/>
          <w:sz w:val="20"/>
        </w:rPr>
        <w:t xml:space="preserve"> </w:t>
      </w:r>
      <w:r>
        <w:rPr>
          <w:sz w:val="20"/>
        </w:rPr>
        <w:t>единицами.</w:t>
      </w:r>
    </w:p>
    <w:p>
      <w:pPr>
        <w:pStyle w:val="33"/>
        <w:spacing w:before="1"/>
        <w:ind w:left="0"/>
        <w:jc w:val="left"/>
      </w:pPr>
    </w:p>
    <w:p>
      <w:pPr>
        <w:pStyle w:val="62"/>
        <w:spacing w:before="1"/>
        <w:ind w:left="1018"/>
        <w:jc w:val="left"/>
      </w:pPr>
      <w:r>
        <w:t>Коммуникативные</w:t>
      </w:r>
      <w:r>
        <w:rPr>
          <w:spacing w:val="-3"/>
        </w:rPr>
        <w:t xml:space="preserve"> </w:t>
      </w:r>
      <w:r>
        <w:t>универсальные</w:t>
      </w:r>
      <w:r>
        <w:rPr>
          <w:spacing w:val="-7"/>
        </w:rPr>
        <w:t xml:space="preserve"> </w:t>
      </w:r>
      <w:r>
        <w:t>учебные</w:t>
      </w:r>
      <w:r>
        <w:rPr>
          <w:spacing w:val="-7"/>
        </w:rPr>
        <w:t xml:space="preserve"> </w:t>
      </w:r>
      <w:r>
        <w:t>действия:</w:t>
      </w:r>
    </w:p>
    <w:p>
      <w:pPr>
        <w:spacing w:before="5"/>
        <w:ind w:left="1018"/>
        <w:rPr>
          <w:sz w:val="20"/>
        </w:rPr>
      </w:pPr>
      <w:r>
        <w:rPr>
          <w:i/>
          <w:sz w:val="20"/>
        </w:rPr>
        <w:t>Общение</w:t>
      </w:r>
      <w:r>
        <w:rPr>
          <w:sz w:val="20"/>
        </w:rPr>
        <w:t>:</w:t>
      </w:r>
    </w:p>
    <w:p>
      <w:pPr>
        <w:pStyle w:val="64"/>
        <w:numPr>
          <w:ilvl w:val="0"/>
          <w:numId w:val="32"/>
        </w:numPr>
        <w:tabs>
          <w:tab w:val="left" w:pos="1360"/>
        </w:tabs>
        <w:spacing w:before="10" w:line="249" w:lineRule="auto"/>
        <w:ind w:right="297"/>
        <w:rPr>
          <w:sz w:val="20"/>
        </w:rPr>
      </w:pPr>
      <w:r>
        <w:rPr>
          <w:sz w:val="20"/>
        </w:rPr>
        <w:t>строить</w:t>
      </w:r>
      <w:r>
        <w:rPr>
          <w:spacing w:val="1"/>
          <w:sz w:val="20"/>
        </w:rPr>
        <w:t xml:space="preserve"> </w:t>
      </w:r>
      <w:r>
        <w:rPr>
          <w:sz w:val="20"/>
        </w:rPr>
        <w:t>речевое</w:t>
      </w:r>
      <w:r>
        <w:rPr>
          <w:spacing w:val="1"/>
          <w:sz w:val="20"/>
        </w:rPr>
        <w:t xml:space="preserve"> </w:t>
      </w:r>
      <w:r>
        <w:rPr>
          <w:sz w:val="20"/>
        </w:rPr>
        <w:t>высказывание</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поставленной</w:t>
      </w:r>
      <w:r>
        <w:rPr>
          <w:spacing w:val="1"/>
          <w:sz w:val="20"/>
        </w:rPr>
        <w:t xml:space="preserve"> </w:t>
      </w:r>
      <w:r>
        <w:rPr>
          <w:sz w:val="20"/>
        </w:rPr>
        <w:t>задачей;</w:t>
      </w:r>
    </w:p>
    <w:p>
      <w:pPr>
        <w:pStyle w:val="64"/>
        <w:numPr>
          <w:ilvl w:val="0"/>
          <w:numId w:val="32"/>
        </w:numPr>
        <w:tabs>
          <w:tab w:val="left" w:pos="1360"/>
        </w:tabs>
        <w:spacing w:before="7" w:line="249" w:lineRule="auto"/>
        <w:ind w:right="302"/>
        <w:rPr>
          <w:sz w:val="20"/>
        </w:rPr>
      </w:pPr>
      <w:r>
        <w:rPr>
          <w:sz w:val="20"/>
        </w:rPr>
        <w:t>создавать</w:t>
      </w:r>
      <w:r>
        <w:rPr>
          <w:spacing w:val="1"/>
          <w:sz w:val="20"/>
        </w:rPr>
        <w:t xml:space="preserve"> </w:t>
      </w:r>
      <w:r>
        <w:rPr>
          <w:sz w:val="20"/>
        </w:rPr>
        <w:t>устные</w:t>
      </w:r>
      <w:r>
        <w:rPr>
          <w:spacing w:val="1"/>
          <w:sz w:val="20"/>
        </w:rPr>
        <w:t xml:space="preserve"> </w:t>
      </w:r>
      <w:r>
        <w:rPr>
          <w:sz w:val="20"/>
        </w:rPr>
        <w:t>и</w:t>
      </w:r>
      <w:r>
        <w:rPr>
          <w:spacing w:val="1"/>
          <w:sz w:val="20"/>
        </w:rPr>
        <w:t xml:space="preserve"> </w:t>
      </w:r>
      <w:r>
        <w:rPr>
          <w:sz w:val="20"/>
        </w:rPr>
        <w:t>письменные</w:t>
      </w:r>
      <w:r>
        <w:rPr>
          <w:spacing w:val="1"/>
          <w:sz w:val="20"/>
        </w:rPr>
        <w:t xml:space="preserve"> </w:t>
      </w:r>
      <w:r>
        <w:rPr>
          <w:sz w:val="20"/>
        </w:rPr>
        <w:t>тексты</w:t>
      </w:r>
      <w:r>
        <w:rPr>
          <w:spacing w:val="1"/>
          <w:sz w:val="20"/>
        </w:rPr>
        <w:t xml:space="preserve"> </w:t>
      </w:r>
      <w:r>
        <w:rPr>
          <w:sz w:val="20"/>
        </w:rPr>
        <w:t>(описание,</w:t>
      </w:r>
      <w:r>
        <w:rPr>
          <w:spacing w:val="1"/>
          <w:sz w:val="20"/>
        </w:rPr>
        <w:t xml:space="preserve"> </w:t>
      </w:r>
      <w:r>
        <w:rPr>
          <w:sz w:val="20"/>
        </w:rPr>
        <w:t>рассуждение,</w:t>
      </w:r>
      <w:r>
        <w:rPr>
          <w:spacing w:val="-47"/>
          <w:sz w:val="20"/>
        </w:rPr>
        <w:t xml:space="preserve"> </w:t>
      </w:r>
      <w:r>
        <w:rPr>
          <w:sz w:val="20"/>
        </w:rPr>
        <w:t>повествование);</w:t>
      </w:r>
    </w:p>
    <w:p>
      <w:pPr>
        <w:pStyle w:val="64"/>
        <w:numPr>
          <w:ilvl w:val="0"/>
          <w:numId w:val="32"/>
        </w:numPr>
        <w:tabs>
          <w:tab w:val="left" w:pos="1360"/>
        </w:tabs>
        <w:spacing w:before="7" w:line="249" w:lineRule="auto"/>
        <w:ind w:right="292"/>
        <w:rPr>
          <w:sz w:val="20"/>
        </w:rPr>
      </w:pPr>
      <w:r>
        <w:rPr>
          <w:sz w:val="20"/>
        </w:rPr>
        <w:t>готовить небольшие выступления о результатах групповой работы,</w:t>
      </w:r>
      <w:r>
        <w:rPr>
          <w:spacing w:val="1"/>
          <w:sz w:val="20"/>
        </w:rPr>
        <w:t xml:space="preserve"> </w:t>
      </w:r>
      <w:r>
        <w:rPr>
          <w:sz w:val="20"/>
        </w:rPr>
        <w:t>наблюдения,</w:t>
      </w:r>
      <w:r>
        <w:rPr>
          <w:spacing w:val="1"/>
          <w:sz w:val="20"/>
        </w:rPr>
        <w:t xml:space="preserve"> </w:t>
      </w:r>
      <w:r>
        <w:rPr>
          <w:sz w:val="20"/>
        </w:rPr>
        <w:t>выполненного</w:t>
      </w:r>
      <w:r>
        <w:rPr>
          <w:spacing w:val="1"/>
          <w:sz w:val="20"/>
        </w:rPr>
        <w:t xml:space="preserve"> </w:t>
      </w:r>
      <w:r>
        <w:rPr>
          <w:sz w:val="20"/>
        </w:rPr>
        <w:t>мини-исследования,</w:t>
      </w:r>
      <w:r>
        <w:rPr>
          <w:spacing w:val="1"/>
          <w:sz w:val="20"/>
        </w:rPr>
        <w:t xml:space="preserve"> </w:t>
      </w:r>
      <w:r>
        <w:rPr>
          <w:sz w:val="20"/>
        </w:rPr>
        <w:t>проектного</w:t>
      </w:r>
      <w:r>
        <w:rPr>
          <w:spacing w:val="1"/>
          <w:sz w:val="20"/>
        </w:rPr>
        <w:t xml:space="preserve"> </w:t>
      </w:r>
      <w:r>
        <w:rPr>
          <w:sz w:val="20"/>
        </w:rPr>
        <w:t>задания;</w:t>
      </w:r>
    </w:p>
    <w:p>
      <w:pPr>
        <w:pStyle w:val="64"/>
        <w:numPr>
          <w:ilvl w:val="0"/>
          <w:numId w:val="32"/>
        </w:numPr>
        <w:tabs>
          <w:tab w:val="left" w:pos="1360"/>
        </w:tabs>
        <w:spacing w:before="7" w:line="254" w:lineRule="auto"/>
        <w:ind w:right="291"/>
        <w:rPr>
          <w:sz w:val="20"/>
        </w:rPr>
      </w:pPr>
      <w:r>
        <w:rPr>
          <w:sz w:val="20"/>
        </w:rPr>
        <w:t>создавать</w:t>
      </w:r>
      <w:r>
        <w:rPr>
          <w:spacing w:val="1"/>
          <w:sz w:val="20"/>
        </w:rPr>
        <w:t xml:space="preserve"> </w:t>
      </w:r>
      <w:r>
        <w:rPr>
          <w:sz w:val="20"/>
        </w:rPr>
        <w:t>небольшие</w:t>
      </w:r>
      <w:r>
        <w:rPr>
          <w:spacing w:val="1"/>
          <w:sz w:val="20"/>
        </w:rPr>
        <w:t xml:space="preserve"> </w:t>
      </w:r>
      <w:r>
        <w:rPr>
          <w:sz w:val="20"/>
        </w:rPr>
        <w:t>устные</w:t>
      </w:r>
      <w:r>
        <w:rPr>
          <w:spacing w:val="1"/>
          <w:sz w:val="20"/>
        </w:rPr>
        <w:t xml:space="preserve"> </w:t>
      </w:r>
      <w:r>
        <w:rPr>
          <w:sz w:val="20"/>
        </w:rPr>
        <w:t>и</w:t>
      </w:r>
      <w:r>
        <w:rPr>
          <w:spacing w:val="1"/>
          <w:sz w:val="20"/>
        </w:rPr>
        <w:t xml:space="preserve"> </w:t>
      </w:r>
      <w:r>
        <w:rPr>
          <w:sz w:val="20"/>
        </w:rPr>
        <w:t>письменные</w:t>
      </w:r>
      <w:r>
        <w:rPr>
          <w:spacing w:val="1"/>
          <w:sz w:val="20"/>
        </w:rPr>
        <w:t xml:space="preserve"> </w:t>
      </w:r>
      <w:r>
        <w:rPr>
          <w:sz w:val="20"/>
        </w:rPr>
        <w:t>тексты,</w:t>
      </w:r>
      <w:r>
        <w:rPr>
          <w:spacing w:val="1"/>
          <w:sz w:val="20"/>
        </w:rPr>
        <w:t xml:space="preserve"> </w:t>
      </w:r>
      <w:r>
        <w:rPr>
          <w:sz w:val="20"/>
        </w:rPr>
        <w:t>содержащие</w:t>
      </w:r>
      <w:r>
        <w:rPr>
          <w:spacing w:val="1"/>
          <w:sz w:val="20"/>
        </w:rPr>
        <w:t xml:space="preserve"> </w:t>
      </w:r>
      <w:r>
        <w:rPr>
          <w:sz w:val="20"/>
        </w:rPr>
        <w:t>приглашение,</w:t>
      </w:r>
      <w:r>
        <w:rPr>
          <w:spacing w:val="1"/>
          <w:sz w:val="20"/>
        </w:rPr>
        <w:t xml:space="preserve"> </w:t>
      </w:r>
      <w:r>
        <w:rPr>
          <w:sz w:val="20"/>
        </w:rPr>
        <w:t>просьбу,</w:t>
      </w:r>
      <w:r>
        <w:rPr>
          <w:spacing w:val="1"/>
          <w:sz w:val="20"/>
        </w:rPr>
        <w:t xml:space="preserve"> </w:t>
      </w:r>
      <w:r>
        <w:rPr>
          <w:sz w:val="20"/>
        </w:rPr>
        <w:t>извинение,</w:t>
      </w:r>
      <w:r>
        <w:rPr>
          <w:spacing w:val="1"/>
          <w:sz w:val="20"/>
        </w:rPr>
        <w:t xml:space="preserve"> </w:t>
      </w:r>
      <w:r>
        <w:rPr>
          <w:sz w:val="20"/>
        </w:rPr>
        <w:t>благодарность,</w:t>
      </w:r>
      <w:r>
        <w:rPr>
          <w:spacing w:val="1"/>
          <w:sz w:val="20"/>
        </w:rPr>
        <w:t xml:space="preserve"> </w:t>
      </w:r>
      <w:r>
        <w:rPr>
          <w:sz w:val="20"/>
        </w:rPr>
        <w:t>отказ,</w:t>
      </w:r>
      <w:r>
        <w:rPr>
          <w:spacing w:val="1"/>
          <w:sz w:val="20"/>
        </w:rPr>
        <w:t xml:space="preserve"> </w:t>
      </w:r>
      <w:r>
        <w:rPr>
          <w:sz w:val="20"/>
        </w:rPr>
        <w:t>с</w:t>
      </w:r>
      <w:r>
        <w:rPr>
          <w:spacing w:val="1"/>
          <w:sz w:val="20"/>
        </w:rPr>
        <w:t xml:space="preserve"> </w:t>
      </w:r>
      <w:r>
        <w:rPr>
          <w:sz w:val="20"/>
        </w:rPr>
        <w:t>использованием</w:t>
      </w:r>
      <w:r>
        <w:rPr>
          <w:spacing w:val="3"/>
          <w:sz w:val="20"/>
        </w:rPr>
        <w:t xml:space="preserve"> </w:t>
      </w:r>
      <w:r>
        <w:rPr>
          <w:sz w:val="20"/>
        </w:rPr>
        <w:t>норм</w:t>
      </w:r>
      <w:r>
        <w:rPr>
          <w:spacing w:val="4"/>
          <w:sz w:val="20"/>
        </w:rPr>
        <w:t xml:space="preserve"> </w:t>
      </w:r>
      <w:r>
        <w:rPr>
          <w:sz w:val="20"/>
        </w:rPr>
        <w:t>речевого</w:t>
      </w:r>
      <w:r>
        <w:rPr>
          <w:spacing w:val="-4"/>
          <w:sz w:val="20"/>
        </w:rPr>
        <w:t xml:space="preserve"> </w:t>
      </w:r>
      <w:r>
        <w:rPr>
          <w:sz w:val="20"/>
        </w:rPr>
        <w:t>этикета.</w:t>
      </w:r>
    </w:p>
    <w:p>
      <w:pPr>
        <w:spacing w:line="254" w:lineRule="auto"/>
        <w:jc w:val="both"/>
        <w:rPr>
          <w:sz w:val="20"/>
        </w:rPr>
        <w:sectPr>
          <w:pgSz w:w="7830" w:h="12020"/>
          <w:pgMar w:top="660" w:right="300" w:bottom="720" w:left="0" w:header="0" w:footer="532" w:gutter="0"/>
          <w:cols w:space="720" w:num="1"/>
        </w:sectPr>
      </w:pPr>
    </w:p>
    <w:p>
      <w:pPr>
        <w:pStyle w:val="62"/>
        <w:spacing w:before="70"/>
        <w:ind w:left="1018"/>
        <w:jc w:val="left"/>
      </w:pPr>
      <w:r>
        <w:t>Регулятивные</w:t>
      </w:r>
      <w:r>
        <w:rPr>
          <w:spacing w:val="-5"/>
        </w:rPr>
        <w:t xml:space="preserve"> </w:t>
      </w:r>
      <w:r>
        <w:t>универсальные</w:t>
      </w:r>
      <w:r>
        <w:rPr>
          <w:spacing w:val="-5"/>
        </w:rPr>
        <w:t xml:space="preserve"> </w:t>
      </w:r>
      <w:r>
        <w:t>учебные</w:t>
      </w:r>
      <w:r>
        <w:rPr>
          <w:spacing w:val="-5"/>
        </w:rPr>
        <w:t xml:space="preserve"> </w:t>
      </w:r>
      <w:r>
        <w:t>действия:</w:t>
      </w:r>
    </w:p>
    <w:p>
      <w:pPr>
        <w:spacing w:before="5"/>
        <w:ind w:left="1018"/>
        <w:rPr>
          <w:sz w:val="20"/>
        </w:rPr>
      </w:pPr>
      <w:r>
        <w:rPr>
          <w:i/>
          <w:sz w:val="20"/>
        </w:rPr>
        <w:t>Самоорганизация</w:t>
      </w:r>
      <w:r>
        <w:rPr>
          <w:sz w:val="20"/>
        </w:rPr>
        <w:t>:</w:t>
      </w:r>
    </w:p>
    <w:p>
      <w:pPr>
        <w:pStyle w:val="64"/>
        <w:numPr>
          <w:ilvl w:val="0"/>
          <w:numId w:val="32"/>
        </w:numPr>
        <w:tabs>
          <w:tab w:val="left" w:pos="1360"/>
        </w:tabs>
        <w:spacing w:before="10" w:line="249" w:lineRule="auto"/>
        <w:ind w:right="291"/>
        <w:jc w:val="left"/>
        <w:rPr>
          <w:sz w:val="20"/>
        </w:rPr>
      </w:pPr>
      <w:r>
        <w:rPr>
          <w:sz w:val="20"/>
        </w:rPr>
        <w:t>планировать</w:t>
      </w:r>
      <w:r>
        <w:rPr>
          <w:spacing w:val="26"/>
          <w:sz w:val="20"/>
        </w:rPr>
        <w:t xml:space="preserve"> </w:t>
      </w:r>
      <w:r>
        <w:rPr>
          <w:sz w:val="20"/>
        </w:rPr>
        <w:t>действия</w:t>
      </w:r>
      <w:r>
        <w:rPr>
          <w:spacing w:val="25"/>
          <w:sz w:val="20"/>
        </w:rPr>
        <w:t xml:space="preserve"> </w:t>
      </w:r>
      <w:r>
        <w:rPr>
          <w:sz w:val="20"/>
        </w:rPr>
        <w:t>по</w:t>
      </w:r>
      <w:r>
        <w:rPr>
          <w:spacing w:val="22"/>
          <w:sz w:val="20"/>
        </w:rPr>
        <w:t xml:space="preserve"> </w:t>
      </w:r>
      <w:r>
        <w:rPr>
          <w:sz w:val="20"/>
        </w:rPr>
        <w:t>решению</w:t>
      </w:r>
      <w:r>
        <w:rPr>
          <w:spacing w:val="25"/>
          <w:sz w:val="20"/>
        </w:rPr>
        <w:t xml:space="preserve"> </w:t>
      </w:r>
      <w:r>
        <w:rPr>
          <w:sz w:val="20"/>
        </w:rPr>
        <w:t>орфографической</w:t>
      </w:r>
      <w:r>
        <w:rPr>
          <w:spacing w:val="25"/>
          <w:sz w:val="20"/>
        </w:rPr>
        <w:t xml:space="preserve"> </w:t>
      </w:r>
      <w:r>
        <w:rPr>
          <w:sz w:val="20"/>
        </w:rPr>
        <w:t>задачи;</w:t>
      </w:r>
      <w:r>
        <w:rPr>
          <w:spacing w:val="-47"/>
          <w:sz w:val="20"/>
        </w:rPr>
        <w:t xml:space="preserve"> </w:t>
      </w:r>
      <w:r>
        <w:rPr>
          <w:sz w:val="20"/>
        </w:rPr>
        <w:t>выстраивать последовательность выбранных</w:t>
      </w:r>
      <w:r>
        <w:rPr>
          <w:spacing w:val="1"/>
          <w:sz w:val="20"/>
        </w:rPr>
        <w:t xml:space="preserve"> </w:t>
      </w:r>
      <w:r>
        <w:rPr>
          <w:sz w:val="20"/>
        </w:rPr>
        <w:t>действий.</w:t>
      </w:r>
    </w:p>
    <w:p>
      <w:pPr>
        <w:spacing w:before="3"/>
        <w:ind w:left="1018"/>
        <w:rPr>
          <w:sz w:val="20"/>
        </w:rPr>
      </w:pPr>
      <w:r>
        <w:rPr>
          <w:i/>
          <w:sz w:val="20"/>
        </w:rPr>
        <w:t>Самоконтроль</w:t>
      </w:r>
      <w:r>
        <w:rPr>
          <w:sz w:val="20"/>
        </w:rPr>
        <w:t>:</w:t>
      </w:r>
    </w:p>
    <w:p>
      <w:pPr>
        <w:pStyle w:val="64"/>
        <w:numPr>
          <w:ilvl w:val="0"/>
          <w:numId w:val="32"/>
        </w:numPr>
        <w:tabs>
          <w:tab w:val="left" w:pos="1360"/>
        </w:tabs>
        <w:spacing w:before="10" w:line="254" w:lineRule="auto"/>
        <w:ind w:right="291"/>
        <w:rPr>
          <w:sz w:val="20"/>
        </w:rPr>
      </w:pPr>
      <w:r>
        <w:rPr>
          <w:sz w:val="20"/>
        </w:rPr>
        <w:t>устанавливать причины успеха/неудач при выполнении заданий по</w:t>
      </w:r>
      <w:r>
        <w:rPr>
          <w:spacing w:val="1"/>
          <w:sz w:val="20"/>
        </w:rPr>
        <w:t xml:space="preserve"> </w:t>
      </w:r>
      <w:r>
        <w:rPr>
          <w:sz w:val="20"/>
        </w:rPr>
        <w:t>русскому</w:t>
      </w:r>
      <w:r>
        <w:rPr>
          <w:spacing w:val="-9"/>
          <w:sz w:val="20"/>
        </w:rPr>
        <w:t xml:space="preserve"> </w:t>
      </w:r>
      <w:r>
        <w:rPr>
          <w:sz w:val="20"/>
        </w:rPr>
        <w:t>языку;</w:t>
      </w:r>
    </w:p>
    <w:p>
      <w:pPr>
        <w:pStyle w:val="64"/>
        <w:numPr>
          <w:ilvl w:val="0"/>
          <w:numId w:val="32"/>
        </w:numPr>
        <w:tabs>
          <w:tab w:val="left" w:pos="1360"/>
        </w:tabs>
        <w:spacing w:line="252" w:lineRule="auto"/>
        <w:ind w:right="292"/>
        <w:rPr>
          <w:sz w:val="20"/>
        </w:rPr>
      </w:pPr>
      <w:r>
        <w:rPr>
          <w:sz w:val="20"/>
        </w:rPr>
        <w:t>корректировать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учителя</w:t>
      </w:r>
      <w:r>
        <w:rPr>
          <w:spacing w:val="1"/>
          <w:sz w:val="20"/>
        </w:rPr>
        <w:t xml:space="preserve"> </w:t>
      </w:r>
      <w:r>
        <w:rPr>
          <w:sz w:val="20"/>
        </w:rPr>
        <w:t>свои</w:t>
      </w:r>
      <w:r>
        <w:rPr>
          <w:spacing w:val="1"/>
          <w:sz w:val="20"/>
        </w:rPr>
        <w:t xml:space="preserve"> </w:t>
      </w:r>
      <w:r>
        <w:rPr>
          <w:sz w:val="20"/>
        </w:rPr>
        <w:t>учебные</w:t>
      </w:r>
      <w:r>
        <w:rPr>
          <w:spacing w:val="1"/>
          <w:sz w:val="20"/>
        </w:rPr>
        <w:t xml:space="preserve"> </w:t>
      </w:r>
      <w:r>
        <w:rPr>
          <w:sz w:val="20"/>
        </w:rPr>
        <w:t>действия</w:t>
      </w:r>
      <w:r>
        <w:rPr>
          <w:spacing w:val="1"/>
          <w:sz w:val="20"/>
        </w:rPr>
        <w:t xml:space="preserve"> </w:t>
      </w:r>
      <w:r>
        <w:rPr>
          <w:sz w:val="20"/>
        </w:rPr>
        <w:t>для</w:t>
      </w:r>
      <w:r>
        <w:rPr>
          <w:spacing w:val="1"/>
          <w:sz w:val="20"/>
        </w:rPr>
        <w:t xml:space="preserve"> </w:t>
      </w:r>
      <w:r>
        <w:rPr>
          <w:sz w:val="20"/>
        </w:rPr>
        <w:t>преодоления ошибок при выделении в слове корня и окончания, при</w:t>
      </w:r>
      <w:r>
        <w:rPr>
          <w:spacing w:val="-48"/>
          <w:sz w:val="20"/>
        </w:rPr>
        <w:t xml:space="preserve"> </w:t>
      </w:r>
      <w:r>
        <w:rPr>
          <w:sz w:val="20"/>
        </w:rPr>
        <w:t>определении</w:t>
      </w:r>
      <w:r>
        <w:rPr>
          <w:spacing w:val="1"/>
          <w:sz w:val="20"/>
        </w:rPr>
        <w:t xml:space="preserve"> </w:t>
      </w:r>
      <w:r>
        <w:rPr>
          <w:sz w:val="20"/>
        </w:rPr>
        <w:t>части</w:t>
      </w:r>
      <w:r>
        <w:rPr>
          <w:spacing w:val="1"/>
          <w:sz w:val="20"/>
        </w:rPr>
        <w:t xml:space="preserve"> </w:t>
      </w:r>
      <w:r>
        <w:rPr>
          <w:sz w:val="20"/>
        </w:rPr>
        <w:t>речи,</w:t>
      </w:r>
      <w:r>
        <w:rPr>
          <w:spacing w:val="1"/>
          <w:sz w:val="20"/>
        </w:rPr>
        <w:t xml:space="preserve"> </w:t>
      </w:r>
      <w:r>
        <w:rPr>
          <w:sz w:val="20"/>
        </w:rPr>
        <w:t>члена</w:t>
      </w:r>
      <w:r>
        <w:rPr>
          <w:spacing w:val="1"/>
          <w:sz w:val="20"/>
        </w:rPr>
        <w:t xml:space="preserve"> </w:t>
      </w:r>
      <w:r>
        <w:rPr>
          <w:sz w:val="20"/>
        </w:rPr>
        <w:t>предложения</w:t>
      </w:r>
      <w:r>
        <w:rPr>
          <w:spacing w:val="1"/>
          <w:sz w:val="20"/>
        </w:rPr>
        <w:t xml:space="preserve"> </w:t>
      </w:r>
      <w:r>
        <w:rPr>
          <w:sz w:val="20"/>
        </w:rPr>
        <w:t>при</w:t>
      </w:r>
      <w:r>
        <w:rPr>
          <w:spacing w:val="1"/>
          <w:sz w:val="20"/>
        </w:rPr>
        <w:t xml:space="preserve"> </w:t>
      </w:r>
      <w:r>
        <w:rPr>
          <w:sz w:val="20"/>
        </w:rPr>
        <w:t>списывании</w:t>
      </w:r>
      <w:r>
        <w:rPr>
          <w:spacing w:val="1"/>
          <w:sz w:val="20"/>
        </w:rPr>
        <w:t xml:space="preserve"> </w:t>
      </w:r>
      <w:r>
        <w:rPr>
          <w:sz w:val="20"/>
        </w:rPr>
        <w:t>текстов</w:t>
      </w:r>
      <w:r>
        <w:rPr>
          <w:spacing w:val="2"/>
          <w:sz w:val="20"/>
        </w:rPr>
        <w:t xml:space="preserve"> </w:t>
      </w:r>
      <w:r>
        <w:rPr>
          <w:sz w:val="20"/>
        </w:rPr>
        <w:t>и записи под</w:t>
      </w:r>
      <w:r>
        <w:rPr>
          <w:spacing w:val="-1"/>
          <w:sz w:val="20"/>
        </w:rPr>
        <w:t xml:space="preserve"> </w:t>
      </w:r>
      <w:r>
        <w:rPr>
          <w:sz w:val="20"/>
        </w:rPr>
        <w:t>диктовку.</w:t>
      </w:r>
    </w:p>
    <w:p>
      <w:pPr>
        <w:pStyle w:val="62"/>
        <w:spacing w:before="6"/>
        <w:ind w:left="1018"/>
      </w:pPr>
      <w:r>
        <w:t>Совместная</w:t>
      </w:r>
      <w:r>
        <w:rPr>
          <w:spacing w:val="-8"/>
        </w:rPr>
        <w:t xml:space="preserve"> </w:t>
      </w:r>
      <w:r>
        <w:t>деятельность:</w:t>
      </w:r>
    </w:p>
    <w:p>
      <w:pPr>
        <w:pStyle w:val="64"/>
        <w:numPr>
          <w:ilvl w:val="0"/>
          <w:numId w:val="32"/>
        </w:numPr>
        <w:tabs>
          <w:tab w:val="left" w:pos="1360"/>
        </w:tabs>
        <w:spacing w:before="5" w:line="252" w:lineRule="auto"/>
        <w:ind w:right="293"/>
        <w:rPr>
          <w:sz w:val="20"/>
        </w:rPr>
      </w:pPr>
      <w:r>
        <w:rPr>
          <w:sz w:val="20"/>
        </w:rPr>
        <w:t>формулировать</w:t>
      </w:r>
      <w:r>
        <w:rPr>
          <w:spacing w:val="1"/>
          <w:sz w:val="20"/>
        </w:rPr>
        <w:t xml:space="preserve"> </w:t>
      </w:r>
      <w:r>
        <w:rPr>
          <w:sz w:val="20"/>
        </w:rPr>
        <w:t>краткосрочные</w:t>
      </w:r>
      <w:r>
        <w:rPr>
          <w:spacing w:val="1"/>
          <w:sz w:val="20"/>
        </w:rPr>
        <w:t xml:space="preserve"> </w:t>
      </w:r>
      <w:r>
        <w:rPr>
          <w:sz w:val="20"/>
        </w:rPr>
        <w:t>и</w:t>
      </w:r>
      <w:r>
        <w:rPr>
          <w:spacing w:val="1"/>
          <w:sz w:val="20"/>
        </w:rPr>
        <w:t xml:space="preserve"> </w:t>
      </w:r>
      <w:r>
        <w:rPr>
          <w:sz w:val="20"/>
        </w:rPr>
        <w:t>долгосрочные</w:t>
      </w:r>
      <w:r>
        <w:rPr>
          <w:spacing w:val="1"/>
          <w:sz w:val="20"/>
        </w:rPr>
        <w:t xml:space="preserve"> </w:t>
      </w:r>
      <w:r>
        <w:rPr>
          <w:sz w:val="20"/>
        </w:rPr>
        <w:t>цели</w:t>
      </w:r>
      <w:r>
        <w:rPr>
          <w:spacing w:val="1"/>
          <w:sz w:val="20"/>
        </w:rPr>
        <w:t xml:space="preserve"> </w:t>
      </w:r>
      <w:r>
        <w:rPr>
          <w:sz w:val="20"/>
        </w:rPr>
        <w:t>(индивидуальные с учётом</w:t>
      </w:r>
      <w:r>
        <w:rPr>
          <w:spacing w:val="1"/>
          <w:sz w:val="20"/>
        </w:rPr>
        <w:t xml:space="preserve"> </w:t>
      </w:r>
      <w:r>
        <w:rPr>
          <w:sz w:val="20"/>
        </w:rPr>
        <w:t>участия в коллективных задачах) при</w:t>
      </w:r>
      <w:r>
        <w:rPr>
          <w:spacing w:val="1"/>
          <w:sz w:val="20"/>
        </w:rPr>
        <w:t xml:space="preserve"> </w:t>
      </w:r>
      <w:r>
        <w:rPr>
          <w:sz w:val="20"/>
        </w:rPr>
        <w:t>выполнении</w:t>
      </w:r>
      <w:r>
        <w:rPr>
          <w:spacing w:val="1"/>
          <w:sz w:val="20"/>
        </w:rPr>
        <w:t xml:space="preserve"> </w:t>
      </w:r>
      <w:r>
        <w:rPr>
          <w:sz w:val="20"/>
        </w:rPr>
        <w:t>коллективного</w:t>
      </w:r>
      <w:r>
        <w:rPr>
          <w:spacing w:val="1"/>
          <w:sz w:val="20"/>
        </w:rPr>
        <w:t xml:space="preserve"> </w:t>
      </w:r>
      <w:r>
        <w:rPr>
          <w:sz w:val="20"/>
        </w:rPr>
        <w:t>мини-исследования</w:t>
      </w:r>
      <w:r>
        <w:rPr>
          <w:spacing w:val="1"/>
          <w:sz w:val="20"/>
        </w:rPr>
        <w:t xml:space="preserve"> </w:t>
      </w:r>
      <w:r>
        <w:rPr>
          <w:sz w:val="20"/>
        </w:rPr>
        <w:t>или</w:t>
      </w:r>
      <w:r>
        <w:rPr>
          <w:spacing w:val="1"/>
          <w:sz w:val="20"/>
        </w:rPr>
        <w:t xml:space="preserve"> </w:t>
      </w:r>
      <w:r>
        <w:rPr>
          <w:sz w:val="20"/>
        </w:rPr>
        <w:t>проектного</w:t>
      </w:r>
      <w:r>
        <w:rPr>
          <w:spacing w:val="1"/>
          <w:sz w:val="20"/>
        </w:rPr>
        <w:t xml:space="preserve"> </w:t>
      </w:r>
      <w:r>
        <w:rPr>
          <w:sz w:val="20"/>
        </w:rPr>
        <w:t>задания</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предложенного</w:t>
      </w:r>
      <w:r>
        <w:rPr>
          <w:spacing w:val="1"/>
          <w:sz w:val="20"/>
        </w:rPr>
        <w:t xml:space="preserve"> </w:t>
      </w:r>
      <w:r>
        <w:rPr>
          <w:sz w:val="20"/>
        </w:rPr>
        <w:t>формата</w:t>
      </w:r>
      <w:r>
        <w:rPr>
          <w:spacing w:val="1"/>
          <w:sz w:val="20"/>
        </w:rPr>
        <w:t xml:space="preserve"> </w:t>
      </w:r>
      <w:r>
        <w:rPr>
          <w:sz w:val="20"/>
        </w:rPr>
        <w:t>планирования,</w:t>
      </w:r>
      <w:r>
        <w:rPr>
          <w:spacing w:val="1"/>
          <w:sz w:val="20"/>
        </w:rPr>
        <w:t xml:space="preserve"> </w:t>
      </w:r>
      <w:r>
        <w:rPr>
          <w:sz w:val="20"/>
        </w:rPr>
        <w:t>распределения</w:t>
      </w:r>
      <w:r>
        <w:rPr>
          <w:spacing w:val="1"/>
          <w:sz w:val="20"/>
        </w:rPr>
        <w:t xml:space="preserve"> </w:t>
      </w:r>
      <w:r>
        <w:rPr>
          <w:sz w:val="20"/>
        </w:rPr>
        <w:t>промежуточных</w:t>
      </w:r>
      <w:r>
        <w:rPr>
          <w:spacing w:val="1"/>
          <w:sz w:val="20"/>
        </w:rPr>
        <w:t xml:space="preserve"> </w:t>
      </w:r>
      <w:r>
        <w:rPr>
          <w:sz w:val="20"/>
        </w:rPr>
        <w:t>шагов</w:t>
      </w:r>
      <w:r>
        <w:rPr>
          <w:spacing w:val="2"/>
          <w:sz w:val="20"/>
        </w:rPr>
        <w:t xml:space="preserve"> </w:t>
      </w:r>
      <w:r>
        <w:rPr>
          <w:sz w:val="20"/>
        </w:rPr>
        <w:t>и сроков;</w:t>
      </w:r>
    </w:p>
    <w:p>
      <w:pPr>
        <w:pStyle w:val="64"/>
        <w:numPr>
          <w:ilvl w:val="0"/>
          <w:numId w:val="32"/>
        </w:numPr>
        <w:tabs>
          <w:tab w:val="left" w:pos="1360"/>
        </w:tabs>
        <w:spacing w:before="3" w:line="249" w:lineRule="auto"/>
        <w:ind w:right="296"/>
        <w:rPr>
          <w:sz w:val="20"/>
        </w:rPr>
      </w:pPr>
      <w:r>
        <w:rPr>
          <w:sz w:val="20"/>
        </w:rPr>
        <w:t>выполнять совместные (в группах) проектные задания с опорой на</w:t>
      </w:r>
      <w:r>
        <w:rPr>
          <w:spacing w:val="1"/>
          <w:sz w:val="20"/>
        </w:rPr>
        <w:t xml:space="preserve"> </w:t>
      </w:r>
      <w:r>
        <w:rPr>
          <w:sz w:val="20"/>
        </w:rPr>
        <w:t>предложенные</w:t>
      </w:r>
      <w:r>
        <w:rPr>
          <w:spacing w:val="-2"/>
          <w:sz w:val="20"/>
        </w:rPr>
        <w:t xml:space="preserve"> </w:t>
      </w:r>
      <w:r>
        <w:rPr>
          <w:sz w:val="20"/>
        </w:rPr>
        <w:t>образцы;</w:t>
      </w:r>
    </w:p>
    <w:p>
      <w:pPr>
        <w:pStyle w:val="64"/>
        <w:numPr>
          <w:ilvl w:val="0"/>
          <w:numId w:val="32"/>
        </w:numPr>
        <w:tabs>
          <w:tab w:val="left" w:pos="1360"/>
        </w:tabs>
        <w:spacing w:before="7" w:line="252" w:lineRule="auto"/>
        <w:ind w:right="294"/>
        <w:rPr>
          <w:sz w:val="20"/>
        </w:rPr>
      </w:pPr>
      <w:r>
        <w:rPr>
          <w:sz w:val="20"/>
        </w:rPr>
        <w:t>при</w:t>
      </w:r>
      <w:r>
        <w:rPr>
          <w:spacing w:val="1"/>
          <w:sz w:val="20"/>
        </w:rPr>
        <w:t xml:space="preserve"> </w:t>
      </w:r>
      <w:r>
        <w:rPr>
          <w:sz w:val="20"/>
        </w:rPr>
        <w:t>выполнении</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справедливо</w:t>
      </w:r>
      <w:r>
        <w:rPr>
          <w:spacing w:val="1"/>
          <w:sz w:val="20"/>
        </w:rPr>
        <w:t xml:space="preserve"> </w:t>
      </w:r>
      <w:r>
        <w:rPr>
          <w:sz w:val="20"/>
        </w:rPr>
        <w:t>распределять</w:t>
      </w:r>
      <w:r>
        <w:rPr>
          <w:spacing w:val="1"/>
          <w:sz w:val="20"/>
        </w:rPr>
        <w:t xml:space="preserve"> </w:t>
      </w:r>
      <w:r>
        <w:rPr>
          <w:sz w:val="20"/>
        </w:rPr>
        <w:t>работу,</w:t>
      </w:r>
      <w:r>
        <w:rPr>
          <w:spacing w:val="1"/>
          <w:sz w:val="20"/>
        </w:rPr>
        <w:t xml:space="preserve"> </w:t>
      </w:r>
      <w:r>
        <w:rPr>
          <w:sz w:val="20"/>
        </w:rPr>
        <w:t>договариваться,</w:t>
      </w:r>
      <w:r>
        <w:rPr>
          <w:spacing w:val="1"/>
          <w:sz w:val="20"/>
        </w:rPr>
        <w:t xml:space="preserve"> </w:t>
      </w:r>
      <w:r>
        <w:rPr>
          <w:sz w:val="20"/>
        </w:rPr>
        <w:t>обсуждать</w:t>
      </w:r>
      <w:r>
        <w:rPr>
          <w:spacing w:val="1"/>
          <w:sz w:val="20"/>
        </w:rPr>
        <w:t xml:space="preserve"> </w:t>
      </w:r>
      <w:r>
        <w:rPr>
          <w:sz w:val="20"/>
        </w:rPr>
        <w:t>процесс</w:t>
      </w:r>
      <w:r>
        <w:rPr>
          <w:spacing w:val="1"/>
          <w:sz w:val="20"/>
        </w:rPr>
        <w:t xml:space="preserve"> </w:t>
      </w:r>
      <w:r>
        <w:rPr>
          <w:sz w:val="20"/>
        </w:rPr>
        <w:t>и</w:t>
      </w:r>
      <w:r>
        <w:rPr>
          <w:spacing w:val="1"/>
          <w:sz w:val="20"/>
        </w:rPr>
        <w:t xml:space="preserve"> </w:t>
      </w:r>
      <w:r>
        <w:rPr>
          <w:sz w:val="20"/>
        </w:rPr>
        <w:t>результат совместной работы;</w:t>
      </w:r>
    </w:p>
    <w:p>
      <w:pPr>
        <w:pStyle w:val="64"/>
        <w:numPr>
          <w:ilvl w:val="0"/>
          <w:numId w:val="32"/>
        </w:numPr>
        <w:tabs>
          <w:tab w:val="left" w:pos="1360"/>
        </w:tabs>
        <w:spacing w:line="252" w:lineRule="auto"/>
        <w:ind w:right="298"/>
        <w:rPr>
          <w:sz w:val="20"/>
        </w:rPr>
      </w:pPr>
      <w:r>
        <w:rPr>
          <w:sz w:val="20"/>
        </w:rPr>
        <w:t>проявлять</w:t>
      </w:r>
      <w:r>
        <w:rPr>
          <w:spacing w:val="1"/>
          <w:sz w:val="20"/>
        </w:rPr>
        <w:t xml:space="preserve"> </w:t>
      </w:r>
      <w:r>
        <w:rPr>
          <w:sz w:val="20"/>
        </w:rPr>
        <w:t>готовность</w:t>
      </w:r>
      <w:r>
        <w:rPr>
          <w:spacing w:val="1"/>
          <w:sz w:val="20"/>
        </w:rPr>
        <w:t xml:space="preserve"> </w:t>
      </w:r>
      <w:r>
        <w:rPr>
          <w:sz w:val="20"/>
        </w:rPr>
        <w:t>выполнять</w:t>
      </w:r>
      <w:r>
        <w:rPr>
          <w:spacing w:val="1"/>
          <w:sz w:val="20"/>
        </w:rPr>
        <w:t xml:space="preserve"> </w:t>
      </w:r>
      <w:r>
        <w:rPr>
          <w:sz w:val="20"/>
        </w:rPr>
        <w:t>разные</w:t>
      </w:r>
      <w:r>
        <w:rPr>
          <w:spacing w:val="1"/>
          <w:sz w:val="20"/>
        </w:rPr>
        <w:t xml:space="preserve"> </w:t>
      </w:r>
      <w:r>
        <w:rPr>
          <w:sz w:val="20"/>
        </w:rPr>
        <w:t>роли:</w:t>
      </w:r>
      <w:r>
        <w:rPr>
          <w:spacing w:val="1"/>
          <w:sz w:val="20"/>
        </w:rPr>
        <w:t xml:space="preserve"> </w:t>
      </w:r>
      <w:r>
        <w:rPr>
          <w:sz w:val="20"/>
        </w:rPr>
        <w:t>руководителя</w:t>
      </w:r>
      <w:r>
        <w:rPr>
          <w:spacing w:val="1"/>
          <w:sz w:val="20"/>
        </w:rPr>
        <w:t xml:space="preserve"> </w:t>
      </w:r>
      <w:r>
        <w:rPr>
          <w:sz w:val="20"/>
        </w:rPr>
        <w:t>(лидера),</w:t>
      </w:r>
      <w:r>
        <w:rPr>
          <w:spacing w:val="1"/>
          <w:sz w:val="20"/>
        </w:rPr>
        <w:t xml:space="preserve"> </w:t>
      </w:r>
      <w:r>
        <w:rPr>
          <w:sz w:val="20"/>
        </w:rPr>
        <w:t>подчиненного,</w:t>
      </w:r>
      <w:r>
        <w:rPr>
          <w:spacing w:val="1"/>
          <w:sz w:val="20"/>
        </w:rPr>
        <w:t xml:space="preserve"> </w:t>
      </w:r>
      <w:r>
        <w:rPr>
          <w:sz w:val="20"/>
        </w:rPr>
        <w:t>проявлять</w:t>
      </w:r>
      <w:r>
        <w:rPr>
          <w:spacing w:val="1"/>
          <w:sz w:val="20"/>
        </w:rPr>
        <w:t xml:space="preserve"> </w:t>
      </w:r>
      <w:r>
        <w:rPr>
          <w:sz w:val="20"/>
        </w:rPr>
        <w:t>самостоятельность,</w:t>
      </w:r>
      <w:r>
        <w:rPr>
          <w:spacing w:val="1"/>
          <w:sz w:val="20"/>
        </w:rPr>
        <w:t xml:space="preserve"> </w:t>
      </w:r>
      <w:r>
        <w:rPr>
          <w:sz w:val="20"/>
        </w:rPr>
        <w:t>организованность, инициативность для достижения общего успеха</w:t>
      </w:r>
      <w:r>
        <w:rPr>
          <w:spacing w:val="1"/>
          <w:sz w:val="20"/>
        </w:rPr>
        <w:t xml:space="preserve"> </w:t>
      </w:r>
      <w:r>
        <w:rPr>
          <w:sz w:val="20"/>
        </w:rPr>
        <w:t>деятельности.</w:t>
      </w:r>
    </w:p>
    <w:p>
      <w:pPr>
        <w:pStyle w:val="33"/>
        <w:ind w:left="0"/>
        <w:jc w:val="left"/>
        <w:rPr>
          <w:sz w:val="22"/>
        </w:rPr>
      </w:pPr>
    </w:p>
    <w:p>
      <w:pPr>
        <w:pStyle w:val="33"/>
        <w:spacing w:before="3"/>
        <w:ind w:left="0"/>
        <w:jc w:val="left"/>
        <w:rPr>
          <w:sz w:val="19"/>
        </w:rPr>
      </w:pPr>
    </w:p>
    <w:p>
      <w:pPr>
        <w:pStyle w:val="61"/>
        <w:spacing w:before="1"/>
        <w:jc w:val="both"/>
      </w:pPr>
      <w:r>
        <w:t>4</w:t>
      </w:r>
      <w:r>
        <w:rPr>
          <w:spacing w:val="-1"/>
        </w:rPr>
        <w:t xml:space="preserve"> </w:t>
      </w:r>
      <w:r>
        <w:t>КЛАСС</w:t>
      </w:r>
    </w:p>
    <w:p>
      <w:pPr>
        <w:pStyle w:val="62"/>
        <w:spacing w:before="131"/>
      </w:pPr>
      <w:r>
        <w:t>Сведения</w:t>
      </w:r>
      <w:r>
        <w:rPr>
          <w:spacing w:val="-1"/>
        </w:rPr>
        <w:t xml:space="preserve"> </w:t>
      </w:r>
      <w:r>
        <w:t>о</w:t>
      </w:r>
      <w:r>
        <w:rPr>
          <w:spacing w:val="-5"/>
        </w:rPr>
        <w:t xml:space="preserve"> </w:t>
      </w:r>
      <w:r>
        <w:t>русском</w:t>
      </w:r>
      <w:r>
        <w:rPr>
          <w:spacing w:val="-4"/>
        </w:rPr>
        <w:t xml:space="preserve"> </w:t>
      </w:r>
      <w:r>
        <w:t>языке</w:t>
      </w:r>
    </w:p>
    <w:p>
      <w:pPr>
        <w:pStyle w:val="33"/>
        <w:spacing w:before="5" w:line="249" w:lineRule="auto"/>
        <w:ind w:right="294" w:firstLine="225"/>
      </w:pPr>
      <w:r>
        <w:t>Русский язык как язык межнационального общения. Различные методы</w:t>
      </w:r>
      <w:r>
        <w:rPr>
          <w:spacing w:val="1"/>
        </w:rPr>
        <w:t xml:space="preserve"> </w:t>
      </w:r>
      <w:r>
        <w:t>познания</w:t>
      </w:r>
      <w:r>
        <w:rPr>
          <w:spacing w:val="1"/>
        </w:rPr>
        <w:t xml:space="preserve"> </w:t>
      </w:r>
      <w:r>
        <w:t>языка:</w:t>
      </w:r>
      <w:r>
        <w:rPr>
          <w:spacing w:val="1"/>
        </w:rPr>
        <w:t xml:space="preserve"> </w:t>
      </w:r>
      <w:r>
        <w:t>наблюдение,</w:t>
      </w:r>
      <w:r>
        <w:rPr>
          <w:spacing w:val="1"/>
        </w:rPr>
        <w:t xml:space="preserve"> </w:t>
      </w:r>
      <w:r>
        <w:t>анализ,</w:t>
      </w:r>
      <w:r>
        <w:rPr>
          <w:spacing w:val="1"/>
        </w:rPr>
        <w:t xml:space="preserve"> </w:t>
      </w:r>
      <w:r>
        <w:t>лингвистический</w:t>
      </w:r>
      <w:r>
        <w:rPr>
          <w:spacing w:val="1"/>
        </w:rPr>
        <w:t xml:space="preserve"> </w:t>
      </w:r>
      <w:r>
        <w:t>эксперимент,</w:t>
      </w:r>
      <w:r>
        <w:rPr>
          <w:spacing w:val="-47"/>
        </w:rPr>
        <w:t xml:space="preserve"> </w:t>
      </w:r>
      <w:r>
        <w:t>мини-исследование,</w:t>
      </w:r>
      <w:r>
        <w:rPr>
          <w:spacing w:val="3"/>
        </w:rPr>
        <w:t xml:space="preserve"> </w:t>
      </w:r>
      <w:r>
        <w:t>проект.</w:t>
      </w:r>
    </w:p>
    <w:p>
      <w:pPr>
        <w:pStyle w:val="33"/>
        <w:spacing w:before="6"/>
        <w:ind w:left="0"/>
        <w:jc w:val="left"/>
        <w:rPr>
          <w:sz w:val="21"/>
        </w:rPr>
      </w:pPr>
    </w:p>
    <w:p>
      <w:pPr>
        <w:pStyle w:val="62"/>
      </w:pPr>
      <w:r>
        <w:t>Фонетика и</w:t>
      </w:r>
      <w:r>
        <w:rPr>
          <w:spacing w:val="-5"/>
        </w:rPr>
        <w:t xml:space="preserve"> </w:t>
      </w:r>
      <w:r>
        <w:t>графика</w:t>
      </w:r>
    </w:p>
    <w:p>
      <w:pPr>
        <w:pStyle w:val="33"/>
        <w:spacing w:before="5" w:line="249" w:lineRule="auto"/>
        <w:ind w:right="299" w:firstLine="225"/>
      </w:pPr>
      <w:r>
        <w:t>Характеристика, сравнение, классификация звуков вне слова и в слове</w:t>
      </w:r>
      <w:r>
        <w:rPr>
          <w:spacing w:val="1"/>
        </w:rPr>
        <w:t xml:space="preserve"> </w:t>
      </w:r>
      <w:r>
        <w:t>по</w:t>
      </w:r>
      <w:r>
        <w:rPr>
          <w:spacing w:val="-4"/>
        </w:rPr>
        <w:t xml:space="preserve"> </w:t>
      </w:r>
      <w:r>
        <w:t>заданным</w:t>
      </w:r>
      <w:r>
        <w:rPr>
          <w:spacing w:val="3"/>
        </w:rPr>
        <w:t xml:space="preserve"> </w:t>
      </w:r>
      <w:r>
        <w:t>параметрам.Звуко-буквенный разбор</w:t>
      </w:r>
      <w:r>
        <w:rPr>
          <w:spacing w:val="1"/>
        </w:rPr>
        <w:t xml:space="preserve"> </w:t>
      </w:r>
      <w:r>
        <w:t>слова.</w:t>
      </w:r>
    </w:p>
    <w:p>
      <w:pPr>
        <w:pStyle w:val="33"/>
        <w:spacing w:before="5"/>
        <w:ind w:left="0"/>
        <w:jc w:val="left"/>
        <w:rPr>
          <w:sz w:val="21"/>
        </w:rPr>
      </w:pPr>
    </w:p>
    <w:p>
      <w:pPr>
        <w:pStyle w:val="62"/>
        <w:jc w:val="left"/>
      </w:pPr>
      <w:r>
        <w:t>Орфоэпия</w:t>
      </w:r>
    </w:p>
    <w:p>
      <w:pPr>
        <w:pStyle w:val="33"/>
        <w:spacing w:before="6" w:line="249" w:lineRule="auto"/>
        <w:ind w:firstLine="225"/>
        <w:jc w:val="left"/>
      </w:pPr>
      <w:r>
        <w:t>Правильная</w:t>
      </w:r>
      <w:r>
        <w:rPr>
          <w:spacing w:val="16"/>
        </w:rPr>
        <w:t xml:space="preserve"> </w:t>
      </w:r>
      <w:r>
        <w:t>интонация</w:t>
      </w:r>
      <w:r>
        <w:rPr>
          <w:spacing w:val="20"/>
        </w:rPr>
        <w:t xml:space="preserve"> </w:t>
      </w:r>
      <w:r>
        <w:t>в</w:t>
      </w:r>
      <w:r>
        <w:rPr>
          <w:spacing w:val="22"/>
        </w:rPr>
        <w:t xml:space="preserve"> </w:t>
      </w:r>
      <w:r>
        <w:t>процессе</w:t>
      </w:r>
      <w:r>
        <w:rPr>
          <w:spacing w:val="19"/>
        </w:rPr>
        <w:t xml:space="preserve"> </w:t>
      </w:r>
      <w:r>
        <w:t>говорения</w:t>
      </w:r>
      <w:r>
        <w:rPr>
          <w:spacing w:val="20"/>
        </w:rPr>
        <w:t xml:space="preserve"> </w:t>
      </w:r>
      <w:r>
        <w:t>и</w:t>
      </w:r>
      <w:r>
        <w:rPr>
          <w:spacing w:val="20"/>
        </w:rPr>
        <w:t xml:space="preserve"> </w:t>
      </w:r>
      <w:r>
        <w:t>чтения.</w:t>
      </w:r>
      <w:r>
        <w:rPr>
          <w:spacing w:val="24"/>
        </w:rPr>
        <w:t xml:space="preserve"> </w:t>
      </w:r>
      <w:r>
        <w:t>Нормы</w:t>
      </w:r>
      <w:r>
        <w:rPr>
          <w:spacing w:val="-47"/>
        </w:rPr>
        <w:t xml:space="preserve"> </w:t>
      </w:r>
      <w:r>
        <w:t>произношения</w:t>
      </w:r>
      <w:r>
        <w:rPr>
          <w:spacing w:val="31"/>
        </w:rPr>
        <w:t xml:space="preserve"> </w:t>
      </w:r>
      <w:r>
        <w:t>звуков</w:t>
      </w:r>
      <w:r>
        <w:rPr>
          <w:spacing w:val="33"/>
        </w:rPr>
        <w:t xml:space="preserve"> </w:t>
      </w:r>
      <w:r>
        <w:t>и</w:t>
      </w:r>
      <w:r>
        <w:rPr>
          <w:spacing w:val="30"/>
        </w:rPr>
        <w:t xml:space="preserve"> </w:t>
      </w:r>
      <w:r>
        <w:t>сочетаний</w:t>
      </w:r>
      <w:r>
        <w:rPr>
          <w:spacing w:val="30"/>
        </w:rPr>
        <w:t xml:space="preserve"> </w:t>
      </w:r>
      <w:r>
        <w:t>звуков;</w:t>
      </w:r>
      <w:r>
        <w:rPr>
          <w:spacing w:val="39"/>
        </w:rPr>
        <w:t xml:space="preserve"> </w:t>
      </w:r>
      <w:r>
        <w:t>ударение</w:t>
      </w:r>
      <w:r>
        <w:rPr>
          <w:spacing w:val="30"/>
        </w:rPr>
        <w:t xml:space="preserve"> </w:t>
      </w:r>
      <w:r>
        <w:t>в</w:t>
      </w:r>
      <w:r>
        <w:rPr>
          <w:spacing w:val="33"/>
        </w:rPr>
        <w:t xml:space="preserve"> </w:t>
      </w:r>
      <w:r>
        <w:t>словах</w:t>
      </w:r>
      <w:r>
        <w:rPr>
          <w:spacing w:val="33"/>
        </w:rPr>
        <w:t xml:space="preserve"> </w:t>
      </w:r>
      <w:r>
        <w:t>в</w:t>
      </w:r>
    </w:p>
    <w:p>
      <w:pPr>
        <w:spacing w:line="249" w:lineRule="auto"/>
        <w:sectPr>
          <w:pgSz w:w="7830" w:h="12020"/>
          <w:pgMar w:top="660" w:right="300" w:bottom="720" w:left="0" w:header="0" w:footer="532" w:gutter="0"/>
          <w:cols w:space="720" w:num="1"/>
        </w:sectPr>
      </w:pPr>
    </w:p>
    <w:p>
      <w:pPr>
        <w:pStyle w:val="33"/>
        <w:spacing w:before="65" w:line="249" w:lineRule="auto"/>
        <w:ind w:right="293"/>
      </w:pPr>
      <w:r>
        <w:t>соответствии с нормами современного русского литературного языка (на</w:t>
      </w:r>
      <w:r>
        <w:rPr>
          <w:spacing w:val="1"/>
        </w:rPr>
        <w:t xml:space="preserve"> </w:t>
      </w:r>
      <w:r>
        <w:t>ограниченном</w:t>
      </w:r>
      <w:r>
        <w:rPr>
          <w:spacing w:val="3"/>
        </w:rPr>
        <w:t xml:space="preserve"> </w:t>
      </w:r>
      <w:r>
        <w:t>перечне</w:t>
      </w:r>
      <w:r>
        <w:rPr>
          <w:spacing w:val="-2"/>
        </w:rPr>
        <w:t xml:space="preserve"> </w:t>
      </w:r>
      <w:r>
        <w:t>слов,</w:t>
      </w:r>
      <w:r>
        <w:rPr>
          <w:spacing w:val="3"/>
        </w:rPr>
        <w:t xml:space="preserve"> </w:t>
      </w:r>
      <w:r>
        <w:t>отрабатываемом</w:t>
      </w:r>
      <w:r>
        <w:rPr>
          <w:spacing w:val="-2"/>
        </w:rPr>
        <w:t xml:space="preserve"> </w:t>
      </w:r>
      <w:r>
        <w:t>в</w:t>
      </w:r>
      <w:r>
        <w:rPr>
          <w:spacing w:val="-2"/>
        </w:rPr>
        <w:t xml:space="preserve"> </w:t>
      </w:r>
      <w:r>
        <w:t>учебнике).</w:t>
      </w:r>
    </w:p>
    <w:p>
      <w:pPr>
        <w:pStyle w:val="33"/>
        <w:tabs>
          <w:tab w:val="left" w:pos="2568"/>
          <w:tab w:val="left" w:pos="4132"/>
          <w:tab w:val="left" w:pos="5154"/>
          <w:tab w:val="left" w:pos="6170"/>
          <w:tab w:val="left" w:pos="6914"/>
        </w:tabs>
        <w:spacing w:before="2" w:line="249" w:lineRule="auto"/>
        <w:ind w:right="293" w:firstLine="225"/>
        <w:jc w:val="left"/>
      </w:pPr>
      <w:r>
        <w:t>Использование</w:t>
      </w:r>
      <w:r>
        <w:tab/>
      </w:r>
      <w:r>
        <w:t>орфоэпических</w:t>
      </w:r>
      <w:r>
        <w:tab/>
      </w:r>
      <w:r>
        <w:t>словарей</w:t>
      </w:r>
      <w:r>
        <w:tab/>
      </w:r>
      <w:r>
        <w:t>русского</w:t>
      </w:r>
      <w:r>
        <w:tab/>
      </w:r>
      <w:r>
        <w:t>языка</w:t>
      </w:r>
      <w:r>
        <w:tab/>
      </w:r>
      <w:r>
        <w:t>при</w:t>
      </w:r>
      <w:r>
        <w:rPr>
          <w:spacing w:val="-47"/>
        </w:rPr>
        <w:t xml:space="preserve"> </w:t>
      </w:r>
      <w:r>
        <w:t>определении</w:t>
      </w:r>
      <w:r>
        <w:rPr>
          <w:spacing w:val="-1"/>
        </w:rPr>
        <w:t xml:space="preserve"> </w:t>
      </w:r>
      <w:r>
        <w:t>правильного</w:t>
      </w:r>
      <w:r>
        <w:rPr>
          <w:spacing w:val="-3"/>
        </w:rPr>
        <w:t xml:space="preserve"> </w:t>
      </w:r>
      <w:r>
        <w:t>произношения слов.</w:t>
      </w:r>
    </w:p>
    <w:p>
      <w:pPr>
        <w:pStyle w:val="33"/>
        <w:spacing w:before="5"/>
        <w:ind w:left="0"/>
        <w:jc w:val="left"/>
        <w:rPr>
          <w:sz w:val="21"/>
        </w:rPr>
      </w:pPr>
    </w:p>
    <w:p>
      <w:pPr>
        <w:pStyle w:val="62"/>
        <w:spacing w:before="1"/>
        <w:jc w:val="left"/>
      </w:pPr>
      <w:r>
        <w:t>Лексика</w:t>
      </w:r>
    </w:p>
    <w:p>
      <w:pPr>
        <w:pStyle w:val="33"/>
        <w:spacing w:before="5" w:line="249" w:lineRule="auto"/>
        <w:ind w:firstLine="225"/>
        <w:jc w:val="left"/>
      </w:pPr>
      <w:r>
        <w:t>Повторение</w:t>
      </w:r>
      <w:r>
        <w:rPr>
          <w:spacing w:val="28"/>
        </w:rPr>
        <w:t xml:space="preserve"> </w:t>
      </w:r>
      <w:r>
        <w:t>и</w:t>
      </w:r>
      <w:r>
        <w:rPr>
          <w:spacing w:val="30"/>
        </w:rPr>
        <w:t xml:space="preserve"> </w:t>
      </w:r>
      <w:r>
        <w:t>продолжение</w:t>
      </w:r>
      <w:r>
        <w:rPr>
          <w:spacing w:val="29"/>
        </w:rPr>
        <w:t xml:space="preserve"> </w:t>
      </w:r>
      <w:r>
        <w:t>работы:</w:t>
      </w:r>
      <w:r>
        <w:rPr>
          <w:spacing w:val="33"/>
        </w:rPr>
        <w:t xml:space="preserve"> </w:t>
      </w:r>
      <w:r>
        <w:t>наблюдение</w:t>
      </w:r>
      <w:r>
        <w:rPr>
          <w:spacing w:val="29"/>
        </w:rPr>
        <w:t xml:space="preserve"> </w:t>
      </w:r>
      <w:r>
        <w:t>за</w:t>
      </w:r>
      <w:r>
        <w:rPr>
          <w:spacing w:val="32"/>
        </w:rPr>
        <w:t xml:space="preserve"> </w:t>
      </w:r>
      <w:r>
        <w:t>использованием</w:t>
      </w:r>
      <w:r>
        <w:rPr>
          <w:spacing w:val="34"/>
        </w:rPr>
        <w:t xml:space="preserve"> </w:t>
      </w:r>
      <w:r>
        <w:t>в</w:t>
      </w:r>
      <w:r>
        <w:rPr>
          <w:spacing w:val="-47"/>
        </w:rPr>
        <w:t xml:space="preserve"> </w:t>
      </w:r>
      <w:r>
        <w:t>речи</w:t>
      </w:r>
      <w:r>
        <w:rPr>
          <w:spacing w:val="-2"/>
        </w:rPr>
        <w:t xml:space="preserve"> </w:t>
      </w:r>
      <w:r>
        <w:t>синонимов,</w:t>
      </w:r>
      <w:r>
        <w:rPr>
          <w:spacing w:val="2"/>
        </w:rPr>
        <w:t xml:space="preserve"> </w:t>
      </w:r>
      <w:r>
        <w:t>антонимов,</w:t>
      </w:r>
      <w:r>
        <w:rPr>
          <w:spacing w:val="2"/>
        </w:rPr>
        <w:t xml:space="preserve"> </w:t>
      </w:r>
      <w:r>
        <w:t>устаревших</w:t>
      </w:r>
      <w:r>
        <w:rPr>
          <w:spacing w:val="1"/>
        </w:rPr>
        <w:t xml:space="preserve"> </w:t>
      </w:r>
      <w:r>
        <w:t>слов</w:t>
      </w:r>
      <w:r>
        <w:rPr>
          <w:spacing w:val="1"/>
        </w:rPr>
        <w:t xml:space="preserve"> </w:t>
      </w:r>
      <w:r>
        <w:t>(простые</w:t>
      </w:r>
      <w:r>
        <w:rPr>
          <w:spacing w:val="-2"/>
        </w:rPr>
        <w:t xml:space="preserve"> </w:t>
      </w:r>
      <w:r>
        <w:t>случаи).</w:t>
      </w:r>
    </w:p>
    <w:p>
      <w:pPr>
        <w:pStyle w:val="33"/>
        <w:spacing w:before="1" w:line="252" w:lineRule="auto"/>
        <w:ind w:right="298" w:firstLine="225"/>
        <w:jc w:val="left"/>
      </w:pPr>
      <w:r>
        <w:t>Наблюдение</w:t>
      </w:r>
      <w:r>
        <w:rPr>
          <w:spacing w:val="1"/>
        </w:rPr>
        <w:t xml:space="preserve"> </w:t>
      </w:r>
      <w:r>
        <w:t>за</w:t>
      </w:r>
      <w:r>
        <w:rPr>
          <w:spacing w:val="5"/>
        </w:rPr>
        <w:t xml:space="preserve"> </w:t>
      </w:r>
      <w:r>
        <w:t>использованием</w:t>
      </w:r>
      <w:r>
        <w:rPr>
          <w:spacing w:val="6"/>
        </w:rPr>
        <w:t xml:space="preserve"> </w:t>
      </w:r>
      <w:r>
        <w:t>в</w:t>
      </w:r>
      <w:r>
        <w:rPr>
          <w:spacing w:val="4"/>
        </w:rPr>
        <w:t xml:space="preserve"> </w:t>
      </w:r>
      <w:r>
        <w:t>речи</w:t>
      </w:r>
      <w:r>
        <w:rPr>
          <w:spacing w:val="2"/>
        </w:rPr>
        <w:t xml:space="preserve"> </w:t>
      </w:r>
      <w:r>
        <w:t>фразеологизмов</w:t>
      </w:r>
      <w:r>
        <w:rPr>
          <w:spacing w:val="4"/>
        </w:rPr>
        <w:t xml:space="preserve"> </w:t>
      </w:r>
      <w:r>
        <w:t>(простые</w:t>
      </w:r>
      <w:r>
        <w:rPr>
          <w:spacing w:val="-47"/>
        </w:rPr>
        <w:t xml:space="preserve"> </w:t>
      </w:r>
      <w:r>
        <w:t>случаи).</w:t>
      </w:r>
    </w:p>
    <w:p>
      <w:pPr>
        <w:pStyle w:val="62"/>
        <w:spacing w:before="171"/>
      </w:pPr>
      <w:r>
        <w:t>Состав слова</w:t>
      </w:r>
      <w:r>
        <w:rPr>
          <w:spacing w:val="-1"/>
        </w:rPr>
        <w:t xml:space="preserve"> </w:t>
      </w:r>
      <w:r>
        <w:t>(морфемика)</w:t>
      </w:r>
    </w:p>
    <w:p>
      <w:pPr>
        <w:pStyle w:val="33"/>
        <w:spacing w:before="5" w:line="249" w:lineRule="auto"/>
        <w:ind w:right="296" w:firstLine="225"/>
      </w:pPr>
      <w:r>
        <w:t>Состав</w:t>
      </w:r>
      <w:r>
        <w:rPr>
          <w:spacing w:val="1"/>
        </w:rPr>
        <w:t xml:space="preserve"> </w:t>
      </w:r>
      <w:r>
        <w:t>изменяемых</w:t>
      </w:r>
      <w:r>
        <w:rPr>
          <w:spacing w:val="1"/>
        </w:rPr>
        <w:t xml:space="preserve"> </w:t>
      </w:r>
      <w:r>
        <w:t>слов,</w:t>
      </w:r>
      <w:r>
        <w:rPr>
          <w:spacing w:val="1"/>
        </w:rPr>
        <w:t xml:space="preserve"> </w:t>
      </w:r>
      <w:r>
        <w:t>выделение</w:t>
      </w:r>
      <w:r>
        <w:rPr>
          <w:spacing w:val="1"/>
        </w:rPr>
        <w:t xml:space="preserve"> </w:t>
      </w:r>
      <w:r>
        <w:t>в</w:t>
      </w:r>
      <w:r>
        <w:rPr>
          <w:spacing w:val="1"/>
        </w:rPr>
        <w:t xml:space="preserve"> </w:t>
      </w:r>
      <w:r>
        <w:t>словах</w:t>
      </w:r>
      <w:r>
        <w:rPr>
          <w:spacing w:val="1"/>
        </w:rPr>
        <w:t xml:space="preserve"> </w:t>
      </w:r>
      <w:r>
        <w:t>с</w:t>
      </w:r>
      <w:r>
        <w:rPr>
          <w:spacing w:val="1"/>
        </w:rPr>
        <w:t xml:space="preserve"> </w:t>
      </w:r>
      <w:r>
        <w:t>однозначно</w:t>
      </w:r>
      <w:r>
        <w:rPr>
          <w:spacing w:val="1"/>
        </w:rPr>
        <w:t xml:space="preserve"> </w:t>
      </w:r>
      <w:r>
        <w:t>выделяемыми</w:t>
      </w:r>
      <w:r>
        <w:rPr>
          <w:spacing w:val="1"/>
        </w:rPr>
        <w:t xml:space="preserve"> </w:t>
      </w:r>
      <w:r>
        <w:t>морфемами</w:t>
      </w:r>
      <w:r>
        <w:rPr>
          <w:spacing w:val="1"/>
        </w:rPr>
        <w:t xml:space="preserve"> </w:t>
      </w:r>
      <w:r>
        <w:t>окончания,</w:t>
      </w:r>
      <w:r>
        <w:rPr>
          <w:spacing w:val="1"/>
        </w:rPr>
        <w:t xml:space="preserve"> </w:t>
      </w:r>
      <w:r>
        <w:t>корня,</w:t>
      </w:r>
      <w:r>
        <w:rPr>
          <w:spacing w:val="1"/>
        </w:rPr>
        <w:t xml:space="preserve"> </w:t>
      </w:r>
      <w:r>
        <w:t>приставки,</w:t>
      </w:r>
      <w:r>
        <w:rPr>
          <w:spacing w:val="1"/>
        </w:rPr>
        <w:t xml:space="preserve"> </w:t>
      </w:r>
      <w:r>
        <w:t>суффикса</w:t>
      </w:r>
      <w:r>
        <w:rPr>
          <w:spacing w:val="1"/>
        </w:rPr>
        <w:t xml:space="preserve"> </w:t>
      </w:r>
      <w:r>
        <w:t>(повторение</w:t>
      </w:r>
      <w:r>
        <w:rPr>
          <w:spacing w:val="-2"/>
        </w:rPr>
        <w:t xml:space="preserve"> </w:t>
      </w:r>
      <w:r>
        <w:t>изученного).</w:t>
      </w:r>
    </w:p>
    <w:p>
      <w:pPr>
        <w:pStyle w:val="33"/>
        <w:spacing w:before="3"/>
        <w:ind w:left="1018"/>
      </w:pPr>
      <w:r>
        <w:t>Основа</w:t>
      </w:r>
      <w:r>
        <w:rPr>
          <w:spacing w:val="1"/>
        </w:rPr>
        <w:t xml:space="preserve"> </w:t>
      </w:r>
      <w:r>
        <w:t>слова.</w:t>
      </w:r>
    </w:p>
    <w:p>
      <w:pPr>
        <w:pStyle w:val="33"/>
        <w:spacing w:before="10"/>
        <w:ind w:left="1018"/>
      </w:pPr>
      <w:r>
        <w:t>Состав</w:t>
      </w:r>
      <w:r>
        <w:rPr>
          <w:spacing w:val="-3"/>
        </w:rPr>
        <w:t xml:space="preserve"> </w:t>
      </w:r>
      <w:r>
        <w:t>неизменяемых</w:t>
      </w:r>
      <w:r>
        <w:rPr>
          <w:spacing w:val="-3"/>
        </w:rPr>
        <w:t xml:space="preserve"> </w:t>
      </w:r>
      <w:r>
        <w:t>слов</w:t>
      </w:r>
      <w:r>
        <w:rPr>
          <w:spacing w:val="-2"/>
        </w:rPr>
        <w:t xml:space="preserve"> </w:t>
      </w:r>
      <w:r>
        <w:t>(ознакомление).</w:t>
      </w:r>
    </w:p>
    <w:p>
      <w:pPr>
        <w:pStyle w:val="33"/>
        <w:spacing w:before="10" w:line="249" w:lineRule="auto"/>
        <w:ind w:right="297" w:firstLine="225"/>
      </w:pPr>
      <w:r>
        <w:t>Значение наиболее употребляемых суффиксов изученных частей речи</w:t>
      </w:r>
      <w:r>
        <w:rPr>
          <w:spacing w:val="1"/>
        </w:rPr>
        <w:t xml:space="preserve"> </w:t>
      </w:r>
      <w:r>
        <w:t>(ознакомление).</w:t>
      </w:r>
    </w:p>
    <w:p>
      <w:pPr>
        <w:pStyle w:val="62"/>
        <w:spacing w:before="175"/>
        <w:jc w:val="left"/>
      </w:pPr>
      <w:r>
        <w:t>Морфология</w:t>
      </w:r>
    </w:p>
    <w:p>
      <w:pPr>
        <w:pStyle w:val="33"/>
        <w:spacing w:before="5"/>
        <w:ind w:left="1018"/>
        <w:jc w:val="left"/>
      </w:pPr>
      <w:r>
        <w:t>Части</w:t>
      </w:r>
      <w:r>
        <w:rPr>
          <w:spacing w:val="-3"/>
        </w:rPr>
        <w:t xml:space="preserve"> </w:t>
      </w:r>
      <w:r>
        <w:t>речи</w:t>
      </w:r>
      <w:r>
        <w:rPr>
          <w:spacing w:val="-3"/>
        </w:rPr>
        <w:t xml:space="preserve"> </w:t>
      </w:r>
      <w:r>
        <w:t>самостоятельные</w:t>
      </w:r>
      <w:r>
        <w:rPr>
          <w:spacing w:val="-4"/>
        </w:rPr>
        <w:t xml:space="preserve"> </w:t>
      </w:r>
      <w:r>
        <w:t>и</w:t>
      </w:r>
      <w:r>
        <w:rPr>
          <w:spacing w:val="-3"/>
        </w:rPr>
        <w:t xml:space="preserve"> </w:t>
      </w:r>
      <w:r>
        <w:t>служебные.</w:t>
      </w:r>
    </w:p>
    <w:p>
      <w:pPr>
        <w:pStyle w:val="33"/>
        <w:spacing w:before="10" w:line="254" w:lineRule="auto"/>
        <w:ind w:firstLine="225"/>
        <w:jc w:val="left"/>
      </w:pPr>
      <w:r>
        <w:t>Имя</w:t>
      </w:r>
      <w:r>
        <w:rPr>
          <w:spacing w:val="19"/>
        </w:rPr>
        <w:t xml:space="preserve"> </w:t>
      </w:r>
      <w:r>
        <w:t>существительное.</w:t>
      </w:r>
      <w:r>
        <w:rPr>
          <w:spacing w:val="22"/>
        </w:rPr>
        <w:t xml:space="preserve"> </w:t>
      </w:r>
      <w:r>
        <w:t>Склонение</w:t>
      </w:r>
      <w:r>
        <w:rPr>
          <w:spacing w:val="17"/>
        </w:rPr>
        <w:t xml:space="preserve"> </w:t>
      </w:r>
      <w:r>
        <w:t>имён</w:t>
      </w:r>
      <w:r>
        <w:rPr>
          <w:spacing w:val="18"/>
        </w:rPr>
        <w:t xml:space="preserve"> </w:t>
      </w:r>
      <w:r>
        <w:t>существительных</w:t>
      </w:r>
      <w:r>
        <w:rPr>
          <w:spacing w:val="28"/>
        </w:rPr>
        <w:t xml:space="preserve"> </w:t>
      </w:r>
      <w:r>
        <w:t>(кроме</w:t>
      </w:r>
      <w:r>
        <w:rPr>
          <w:spacing w:val="-47"/>
        </w:rPr>
        <w:t xml:space="preserve"> </w:t>
      </w:r>
      <w:r>
        <w:t>существительных</w:t>
      </w:r>
      <w:r>
        <w:rPr>
          <w:spacing w:val="1"/>
        </w:rPr>
        <w:t xml:space="preserve"> </w:t>
      </w:r>
      <w:r>
        <w:t>на</w:t>
      </w:r>
      <w:r>
        <w:rPr>
          <w:spacing w:val="6"/>
        </w:rPr>
        <w:t xml:space="preserve"> </w:t>
      </w:r>
      <w:r>
        <w:rPr>
          <w:b/>
          <w:i/>
        </w:rPr>
        <w:t>-мя</w:t>
      </w:r>
      <w:r>
        <w:t>,</w:t>
      </w:r>
      <w:r>
        <w:rPr>
          <w:spacing w:val="-1"/>
        </w:rPr>
        <w:t xml:space="preserve"> </w:t>
      </w:r>
      <w:r>
        <w:rPr>
          <w:b/>
          <w:i/>
        </w:rPr>
        <w:t>-ий</w:t>
      </w:r>
      <w:r>
        <w:t xml:space="preserve">, </w:t>
      </w:r>
      <w:r>
        <w:rPr>
          <w:b/>
          <w:i/>
        </w:rPr>
        <w:t>-ие</w:t>
      </w:r>
      <w:r>
        <w:t>,</w:t>
      </w:r>
      <w:r>
        <w:rPr>
          <w:spacing w:val="4"/>
        </w:rPr>
        <w:t xml:space="preserve"> </w:t>
      </w:r>
      <w:r>
        <w:rPr>
          <w:b/>
          <w:i/>
        </w:rPr>
        <w:t>-ия</w:t>
      </w:r>
      <w:r>
        <w:t>;</w:t>
      </w:r>
      <w:r>
        <w:rPr>
          <w:spacing w:val="-1"/>
        </w:rPr>
        <w:t xml:space="preserve"> </w:t>
      </w:r>
      <w:r>
        <w:t>на</w:t>
      </w:r>
      <w:r>
        <w:rPr>
          <w:spacing w:val="-1"/>
        </w:rPr>
        <w:t xml:space="preserve"> </w:t>
      </w:r>
      <w:r>
        <w:rPr>
          <w:b/>
          <w:i/>
        </w:rPr>
        <w:t>-ья</w:t>
      </w:r>
      <w:r>
        <w:rPr>
          <w:b/>
          <w:i/>
          <w:spacing w:val="-1"/>
        </w:rPr>
        <w:t xml:space="preserve"> </w:t>
      </w:r>
      <w:r>
        <w:t>типа</w:t>
      </w:r>
    </w:p>
    <w:p>
      <w:pPr>
        <w:pStyle w:val="33"/>
        <w:spacing w:line="249" w:lineRule="auto"/>
        <w:ind w:right="288"/>
      </w:pPr>
      <w:r>
        <w:rPr>
          <w:i/>
        </w:rPr>
        <w:t>гостья</w:t>
      </w:r>
      <w:r>
        <w:t>, на -</w:t>
      </w:r>
      <w:r>
        <w:rPr>
          <w:b/>
          <w:i/>
        </w:rPr>
        <w:t xml:space="preserve">ье </w:t>
      </w:r>
      <w:r>
        <w:t xml:space="preserve">типа </w:t>
      </w:r>
      <w:r>
        <w:rPr>
          <w:i/>
        </w:rPr>
        <w:t xml:space="preserve">ожерелье </w:t>
      </w:r>
      <w:r>
        <w:t>во множественном числе); собственных имён</w:t>
      </w:r>
      <w:r>
        <w:rPr>
          <w:spacing w:val="-48"/>
        </w:rPr>
        <w:t xml:space="preserve"> </w:t>
      </w:r>
      <w:r>
        <w:t>существительных</w:t>
      </w:r>
      <w:r>
        <w:rPr>
          <w:spacing w:val="1"/>
        </w:rPr>
        <w:t xml:space="preserve"> </w:t>
      </w:r>
      <w:r>
        <w:t>на</w:t>
      </w:r>
      <w:r>
        <w:rPr>
          <w:spacing w:val="1"/>
        </w:rPr>
        <w:t xml:space="preserve"> </w:t>
      </w:r>
      <w:r>
        <w:rPr>
          <w:b/>
          <w:i/>
        </w:rPr>
        <w:t>-ов</w:t>
      </w:r>
      <w:r>
        <w:t>,</w:t>
      </w:r>
      <w:r>
        <w:rPr>
          <w:spacing w:val="1"/>
        </w:rPr>
        <w:t xml:space="preserve"> </w:t>
      </w:r>
      <w:r>
        <w:rPr>
          <w:b/>
          <w:i/>
        </w:rPr>
        <w:t>-ин</w:t>
      </w:r>
      <w:r>
        <w:t>,</w:t>
      </w:r>
      <w:r>
        <w:rPr>
          <w:spacing w:val="1"/>
        </w:rPr>
        <w:t xml:space="preserve"> </w:t>
      </w:r>
      <w:r>
        <w:rPr>
          <w:b/>
          <w:i/>
        </w:rPr>
        <w:t>-ий</w:t>
      </w:r>
      <w:r>
        <w:t>;</w:t>
      </w:r>
      <w:r>
        <w:rPr>
          <w:spacing w:val="1"/>
        </w:rPr>
        <w:t xml:space="preserve"> </w:t>
      </w:r>
      <w:r>
        <w:t>имена</w:t>
      </w:r>
      <w:r>
        <w:rPr>
          <w:spacing w:val="1"/>
        </w:rPr>
        <w:t xml:space="preserve"> </w:t>
      </w:r>
      <w:r>
        <w:t>существительные</w:t>
      </w:r>
      <w:r>
        <w:rPr>
          <w:spacing w:val="1"/>
        </w:rPr>
        <w:t xml:space="preserve"> </w:t>
      </w:r>
      <w:r>
        <w:t>1,</w:t>
      </w:r>
      <w:r>
        <w:rPr>
          <w:spacing w:val="1"/>
        </w:rPr>
        <w:t xml:space="preserve"> </w:t>
      </w:r>
      <w:r>
        <w:t>2,</w:t>
      </w:r>
      <w:r>
        <w:rPr>
          <w:spacing w:val="1"/>
        </w:rPr>
        <w:t xml:space="preserve"> </w:t>
      </w:r>
      <w:r>
        <w:t>3-го</w:t>
      </w:r>
      <w:r>
        <w:rPr>
          <w:spacing w:val="1"/>
        </w:rPr>
        <w:t xml:space="preserve"> </w:t>
      </w:r>
      <w:r>
        <w:t>склонения</w:t>
      </w:r>
      <w:r>
        <w:rPr>
          <w:spacing w:val="1"/>
        </w:rPr>
        <w:t xml:space="preserve"> </w:t>
      </w:r>
      <w:r>
        <w:t>(повторение</w:t>
      </w:r>
      <w:r>
        <w:rPr>
          <w:spacing w:val="1"/>
        </w:rPr>
        <w:t xml:space="preserve"> </w:t>
      </w:r>
      <w:r>
        <w:t>изученного).</w:t>
      </w:r>
      <w:r>
        <w:rPr>
          <w:spacing w:val="1"/>
        </w:rPr>
        <w:t xml:space="preserve"> </w:t>
      </w:r>
      <w:r>
        <w:t>Несклоняемые</w:t>
      </w:r>
      <w:r>
        <w:rPr>
          <w:spacing w:val="1"/>
        </w:rPr>
        <w:t xml:space="preserve"> </w:t>
      </w:r>
      <w:r>
        <w:t>имена</w:t>
      </w:r>
      <w:r>
        <w:rPr>
          <w:spacing w:val="1"/>
        </w:rPr>
        <w:t xml:space="preserve"> </w:t>
      </w:r>
      <w:r>
        <w:t>существительные</w:t>
      </w:r>
      <w:r>
        <w:rPr>
          <w:spacing w:val="-1"/>
        </w:rPr>
        <w:t xml:space="preserve"> </w:t>
      </w:r>
      <w:r>
        <w:t>(ознакомление).</w:t>
      </w:r>
    </w:p>
    <w:p>
      <w:pPr>
        <w:pStyle w:val="33"/>
        <w:spacing w:line="249" w:lineRule="auto"/>
        <w:ind w:right="294" w:firstLine="225"/>
      </w:pPr>
      <w:r>
        <w:t>Имя</w:t>
      </w:r>
      <w:r>
        <w:rPr>
          <w:spacing w:val="1"/>
        </w:rPr>
        <w:t xml:space="preserve"> </w:t>
      </w:r>
      <w:r>
        <w:t>прилагательное.</w:t>
      </w:r>
      <w:r>
        <w:rPr>
          <w:spacing w:val="1"/>
        </w:rPr>
        <w:t xml:space="preserve"> </w:t>
      </w:r>
      <w:r>
        <w:t>Зависимость</w:t>
      </w:r>
      <w:r>
        <w:rPr>
          <w:spacing w:val="1"/>
        </w:rPr>
        <w:t xml:space="preserve"> </w:t>
      </w:r>
      <w:r>
        <w:t>формы</w:t>
      </w:r>
      <w:r>
        <w:rPr>
          <w:spacing w:val="1"/>
        </w:rPr>
        <w:t xml:space="preserve"> </w:t>
      </w:r>
      <w:r>
        <w:t>имени</w:t>
      </w:r>
      <w:r>
        <w:rPr>
          <w:spacing w:val="1"/>
        </w:rPr>
        <w:t xml:space="preserve"> </w:t>
      </w:r>
      <w:r>
        <w:t>прилагательного</w:t>
      </w:r>
      <w:r>
        <w:rPr>
          <w:spacing w:val="1"/>
        </w:rPr>
        <w:t xml:space="preserve"> </w:t>
      </w:r>
      <w:r>
        <w:t>от</w:t>
      </w:r>
      <w:r>
        <w:rPr>
          <w:spacing w:val="-47"/>
        </w:rPr>
        <w:t xml:space="preserve"> </w:t>
      </w:r>
      <w:r>
        <w:t>формы</w:t>
      </w:r>
      <w:r>
        <w:rPr>
          <w:spacing w:val="1"/>
        </w:rPr>
        <w:t xml:space="preserve"> </w:t>
      </w:r>
      <w:r>
        <w:t>имени</w:t>
      </w:r>
      <w:r>
        <w:rPr>
          <w:spacing w:val="1"/>
        </w:rPr>
        <w:t xml:space="preserve"> </w:t>
      </w:r>
      <w:r>
        <w:t>существительного</w:t>
      </w:r>
      <w:r>
        <w:rPr>
          <w:spacing w:val="1"/>
        </w:rPr>
        <w:t xml:space="preserve"> </w:t>
      </w:r>
      <w:r>
        <w:t>(повторение).</w:t>
      </w:r>
      <w:r>
        <w:rPr>
          <w:spacing w:val="1"/>
        </w:rPr>
        <w:t xml:space="preserve"> </w:t>
      </w:r>
      <w:r>
        <w:t>Склонение</w:t>
      </w:r>
      <w:r>
        <w:rPr>
          <w:spacing w:val="1"/>
        </w:rPr>
        <w:t xml:space="preserve"> </w:t>
      </w:r>
      <w:r>
        <w:t>имён</w:t>
      </w:r>
      <w:r>
        <w:rPr>
          <w:spacing w:val="1"/>
        </w:rPr>
        <w:t xml:space="preserve"> </w:t>
      </w:r>
      <w:r>
        <w:t>прилагательных</w:t>
      </w:r>
      <w:r>
        <w:rPr>
          <w:spacing w:val="1"/>
        </w:rPr>
        <w:t xml:space="preserve"> </w:t>
      </w:r>
      <w:r>
        <w:t>во</w:t>
      </w:r>
      <w:r>
        <w:rPr>
          <w:spacing w:val="-3"/>
        </w:rPr>
        <w:t xml:space="preserve"> </w:t>
      </w:r>
      <w:r>
        <w:t>множественном</w:t>
      </w:r>
      <w:r>
        <w:rPr>
          <w:spacing w:val="3"/>
        </w:rPr>
        <w:t xml:space="preserve"> </w:t>
      </w:r>
      <w:r>
        <w:t>числе.</w:t>
      </w:r>
    </w:p>
    <w:p>
      <w:pPr>
        <w:pStyle w:val="33"/>
        <w:spacing w:line="249" w:lineRule="auto"/>
        <w:ind w:right="293" w:firstLine="225"/>
      </w:pPr>
      <w:r>
        <w:t>Местоимение. Личные местоимения (повторение). Личные местоимения</w:t>
      </w:r>
      <w:r>
        <w:rPr>
          <w:spacing w:val="-48"/>
        </w:rPr>
        <w:t xml:space="preserve"> </w:t>
      </w:r>
      <w:r>
        <w:rPr>
          <w:spacing w:val="-1"/>
        </w:rPr>
        <w:t>1-го</w:t>
      </w:r>
      <w:r>
        <w:rPr>
          <w:spacing w:val="-12"/>
        </w:rPr>
        <w:t xml:space="preserve"> </w:t>
      </w:r>
      <w:r>
        <w:rPr>
          <w:spacing w:val="-1"/>
        </w:rPr>
        <w:t>и</w:t>
      </w:r>
      <w:r>
        <w:rPr>
          <w:spacing w:val="-10"/>
        </w:rPr>
        <w:t xml:space="preserve"> </w:t>
      </w:r>
      <w:r>
        <w:rPr>
          <w:spacing w:val="-1"/>
        </w:rPr>
        <w:t>3-го</w:t>
      </w:r>
      <w:r>
        <w:rPr>
          <w:spacing w:val="-12"/>
        </w:rPr>
        <w:t xml:space="preserve"> </w:t>
      </w:r>
      <w:r>
        <w:t>лица</w:t>
      </w:r>
      <w:r>
        <w:rPr>
          <w:spacing w:val="-6"/>
        </w:rPr>
        <w:t xml:space="preserve"> </w:t>
      </w:r>
      <w:r>
        <w:t>единственного</w:t>
      </w:r>
      <w:r>
        <w:rPr>
          <w:spacing w:val="-12"/>
        </w:rPr>
        <w:t xml:space="preserve"> </w:t>
      </w:r>
      <w:r>
        <w:t>и</w:t>
      </w:r>
      <w:r>
        <w:rPr>
          <w:spacing w:val="-10"/>
        </w:rPr>
        <w:t xml:space="preserve"> </w:t>
      </w:r>
      <w:r>
        <w:t>множественного</w:t>
      </w:r>
      <w:r>
        <w:rPr>
          <w:spacing w:val="-11"/>
        </w:rPr>
        <w:t xml:space="preserve"> </w:t>
      </w:r>
      <w:r>
        <w:t>числа;</w:t>
      </w:r>
      <w:r>
        <w:rPr>
          <w:spacing w:val="-11"/>
        </w:rPr>
        <w:t xml:space="preserve"> </w:t>
      </w:r>
      <w:r>
        <w:t>склонение</w:t>
      </w:r>
      <w:r>
        <w:rPr>
          <w:spacing w:val="-10"/>
        </w:rPr>
        <w:t xml:space="preserve"> </w:t>
      </w:r>
      <w:r>
        <w:t>личных</w:t>
      </w:r>
      <w:r>
        <w:rPr>
          <w:spacing w:val="-48"/>
        </w:rPr>
        <w:t xml:space="preserve"> </w:t>
      </w:r>
      <w:r>
        <w:t>местоимений.</w:t>
      </w:r>
    </w:p>
    <w:p>
      <w:pPr>
        <w:pStyle w:val="33"/>
        <w:spacing w:before="2" w:line="249" w:lineRule="auto"/>
        <w:ind w:right="295" w:firstLine="225"/>
      </w:pPr>
      <w:r>
        <w:rPr>
          <w:spacing w:val="-1"/>
        </w:rPr>
        <w:t>Глагол.</w:t>
      </w:r>
      <w:r>
        <w:rPr>
          <w:spacing w:val="-5"/>
        </w:rPr>
        <w:t xml:space="preserve"> </w:t>
      </w:r>
      <w:r>
        <w:rPr>
          <w:spacing w:val="-1"/>
        </w:rPr>
        <w:t>Изменение</w:t>
      </w:r>
      <w:r>
        <w:rPr>
          <w:spacing w:val="-10"/>
        </w:rPr>
        <w:t xml:space="preserve"> </w:t>
      </w:r>
      <w:r>
        <w:rPr>
          <w:spacing w:val="-1"/>
        </w:rPr>
        <w:t>глаголов</w:t>
      </w:r>
      <w:r>
        <w:rPr>
          <w:spacing w:val="-7"/>
        </w:rPr>
        <w:t xml:space="preserve"> </w:t>
      </w:r>
      <w:r>
        <w:rPr>
          <w:spacing w:val="-1"/>
        </w:rPr>
        <w:t>по</w:t>
      </w:r>
      <w:r>
        <w:rPr>
          <w:spacing w:val="-11"/>
        </w:rPr>
        <w:t xml:space="preserve"> </w:t>
      </w:r>
      <w:r>
        <w:rPr>
          <w:spacing w:val="-1"/>
        </w:rPr>
        <w:t>лицам</w:t>
      </w:r>
      <w:r>
        <w:rPr>
          <w:spacing w:val="-5"/>
        </w:rPr>
        <w:t xml:space="preserve"> </w:t>
      </w:r>
      <w:r>
        <w:rPr>
          <w:spacing w:val="-1"/>
        </w:rPr>
        <w:t>и</w:t>
      </w:r>
      <w:r>
        <w:rPr>
          <w:spacing w:val="-10"/>
        </w:rPr>
        <w:t xml:space="preserve"> </w:t>
      </w:r>
      <w:r>
        <w:rPr>
          <w:spacing w:val="-1"/>
        </w:rPr>
        <w:t>числам</w:t>
      </w:r>
      <w:r>
        <w:rPr>
          <w:spacing w:val="14"/>
        </w:rPr>
        <w:t xml:space="preserve"> </w:t>
      </w:r>
      <w:r>
        <w:rPr>
          <w:spacing w:val="-1"/>
        </w:rPr>
        <w:t>в</w:t>
      </w:r>
      <w:r>
        <w:rPr>
          <w:spacing w:val="-6"/>
        </w:rPr>
        <w:t xml:space="preserve"> </w:t>
      </w:r>
      <w:r>
        <w:rPr>
          <w:spacing w:val="-1"/>
        </w:rPr>
        <w:t>настоящем</w:t>
      </w:r>
      <w:r>
        <w:rPr>
          <w:spacing w:val="-5"/>
        </w:rPr>
        <w:t xml:space="preserve"> </w:t>
      </w:r>
      <w:r>
        <w:t>и</w:t>
      </w:r>
      <w:r>
        <w:rPr>
          <w:spacing w:val="-10"/>
        </w:rPr>
        <w:t xml:space="preserve"> </w:t>
      </w:r>
      <w:r>
        <w:t>будущем</w:t>
      </w:r>
      <w:r>
        <w:rPr>
          <w:spacing w:val="-48"/>
        </w:rPr>
        <w:t xml:space="preserve"> </w:t>
      </w:r>
      <w:r>
        <w:rPr>
          <w:spacing w:val="-1"/>
        </w:rPr>
        <w:t>времени</w:t>
      </w:r>
      <w:r>
        <w:rPr>
          <w:spacing w:val="-10"/>
        </w:rPr>
        <w:t xml:space="preserve"> </w:t>
      </w:r>
      <w:r>
        <w:rPr>
          <w:spacing w:val="-1"/>
        </w:rPr>
        <w:t>(спряжение).</w:t>
      </w:r>
      <w:r>
        <w:rPr>
          <w:spacing w:val="-5"/>
        </w:rPr>
        <w:t xml:space="preserve"> </w:t>
      </w:r>
      <w:r>
        <w:rPr>
          <w:spacing w:val="-1"/>
        </w:rPr>
        <w:t>І</w:t>
      </w:r>
      <w:r>
        <w:rPr>
          <w:spacing w:val="-7"/>
        </w:rPr>
        <w:t xml:space="preserve"> </w:t>
      </w:r>
      <w:r>
        <w:rPr>
          <w:spacing w:val="-1"/>
        </w:rPr>
        <w:t>и</w:t>
      </w:r>
      <w:r>
        <w:rPr>
          <w:spacing w:val="-10"/>
        </w:rPr>
        <w:t xml:space="preserve"> </w:t>
      </w:r>
      <w:r>
        <w:rPr>
          <w:spacing w:val="-1"/>
        </w:rPr>
        <w:t>ІІ</w:t>
      </w:r>
      <w:r>
        <w:rPr>
          <w:spacing w:val="-12"/>
        </w:rPr>
        <w:t xml:space="preserve"> </w:t>
      </w:r>
      <w:r>
        <w:rPr>
          <w:spacing w:val="-1"/>
        </w:rPr>
        <w:t>спряжение</w:t>
      </w:r>
      <w:r>
        <w:rPr>
          <w:spacing w:val="-10"/>
        </w:rPr>
        <w:t xml:space="preserve"> </w:t>
      </w:r>
      <w:r>
        <w:rPr>
          <w:spacing w:val="-1"/>
        </w:rPr>
        <w:t>глаголов.</w:t>
      </w:r>
      <w:r>
        <w:rPr>
          <w:spacing w:val="-5"/>
        </w:rPr>
        <w:t xml:space="preserve"> </w:t>
      </w:r>
      <w:r>
        <w:t>Способы</w:t>
      </w:r>
      <w:r>
        <w:rPr>
          <w:spacing w:val="-4"/>
        </w:rPr>
        <w:t xml:space="preserve"> </w:t>
      </w:r>
      <w:r>
        <w:t>определения</w:t>
      </w:r>
      <w:r>
        <w:rPr>
          <w:spacing w:val="-9"/>
        </w:rPr>
        <w:t xml:space="preserve"> </w:t>
      </w:r>
      <w:r>
        <w:t>I</w:t>
      </w:r>
      <w:r>
        <w:rPr>
          <w:spacing w:val="-7"/>
        </w:rPr>
        <w:t xml:space="preserve"> </w:t>
      </w:r>
      <w:r>
        <w:t>и</w:t>
      </w:r>
      <w:r>
        <w:rPr>
          <w:spacing w:val="-10"/>
        </w:rPr>
        <w:t xml:space="preserve"> </w:t>
      </w:r>
      <w:r>
        <w:t>II</w:t>
      </w:r>
      <w:r>
        <w:rPr>
          <w:spacing w:val="-47"/>
        </w:rPr>
        <w:t xml:space="preserve"> </w:t>
      </w:r>
      <w:r>
        <w:t>спряжения глаголов.</w:t>
      </w:r>
    </w:p>
    <w:p>
      <w:pPr>
        <w:pStyle w:val="33"/>
        <w:spacing w:before="3" w:line="249" w:lineRule="auto"/>
        <w:ind w:right="300" w:firstLine="225"/>
      </w:pPr>
      <w:r>
        <w:t>Наречие</w:t>
      </w:r>
      <w:r>
        <w:rPr>
          <w:spacing w:val="1"/>
        </w:rPr>
        <w:t xml:space="preserve"> </w:t>
      </w:r>
      <w:r>
        <w:t>(общее</w:t>
      </w:r>
      <w:r>
        <w:rPr>
          <w:spacing w:val="1"/>
        </w:rPr>
        <w:t xml:space="preserve"> </w:t>
      </w:r>
      <w:r>
        <w:t>представление).</w:t>
      </w:r>
      <w:r>
        <w:rPr>
          <w:spacing w:val="1"/>
        </w:rPr>
        <w:t xml:space="preserve"> </w:t>
      </w:r>
      <w:r>
        <w:t>Значение,</w:t>
      </w:r>
      <w:r>
        <w:rPr>
          <w:spacing w:val="1"/>
        </w:rPr>
        <w:t xml:space="preserve"> </w:t>
      </w:r>
      <w:r>
        <w:t>вопросы,</w:t>
      </w:r>
      <w:r>
        <w:rPr>
          <w:spacing w:val="1"/>
        </w:rPr>
        <w:t xml:space="preserve"> </w:t>
      </w:r>
      <w:r>
        <w:t>употребление</w:t>
      </w:r>
      <w:r>
        <w:rPr>
          <w:spacing w:val="1"/>
        </w:rPr>
        <w:t xml:space="preserve"> </w:t>
      </w:r>
      <w:r>
        <w:t>в</w:t>
      </w:r>
      <w:r>
        <w:rPr>
          <w:spacing w:val="-47"/>
        </w:rPr>
        <w:t xml:space="preserve"> </w:t>
      </w:r>
      <w:r>
        <w:t>речи.</w:t>
      </w:r>
    </w:p>
    <w:p>
      <w:pPr>
        <w:pStyle w:val="33"/>
        <w:spacing w:before="1" w:line="249" w:lineRule="auto"/>
        <w:ind w:left="1018" w:right="1506"/>
        <w:jc w:val="left"/>
      </w:pPr>
      <w:r>
        <w:t>Предлог. Отличие предлогов от приставок (повторение).</w:t>
      </w:r>
      <w:r>
        <w:rPr>
          <w:spacing w:val="1"/>
        </w:rPr>
        <w:t xml:space="preserve"> </w:t>
      </w:r>
      <w:r>
        <w:t xml:space="preserve">Союз; союзы </w:t>
      </w:r>
      <w:r>
        <w:rPr>
          <w:i/>
        </w:rPr>
        <w:t>и</w:t>
      </w:r>
      <w:r>
        <w:t xml:space="preserve">, </w:t>
      </w:r>
      <w:r>
        <w:rPr>
          <w:i/>
        </w:rPr>
        <w:t>а</w:t>
      </w:r>
      <w:r>
        <w:t xml:space="preserve">, </w:t>
      </w:r>
      <w:r>
        <w:rPr>
          <w:i/>
        </w:rPr>
        <w:t xml:space="preserve">но </w:t>
      </w:r>
      <w:r>
        <w:t>в простых и сложных предложениях.</w:t>
      </w:r>
      <w:r>
        <w:rPr>
          <w:spacing w:val="-47"/>
        </w:rPr>
        <w:t xml:space="preserve"> </w:t>
      </w:r>
      <w:r>
        <w:t>Частица</w:t>
      </w:r>
      <w:r>
        <w:rPr>
          <w:spacing w:val="4"/>
        </w:rPr>
        <w:t xml:space="preserve"> </w:t>
      </w:r>
      <w:r>
        <w:rPr>
          <w:i/>
        </w:rPr>
        <w:t>не</w:t>
      </w:r>
      <w:r>
        <w:t>,</w:t>
      </w:r>
      <w:r>
        <w:rPr>
          <w:spacing w:val="3"/>
        </w:rPr>
        <w:t xml:space="preserve"> </w:t>
      </w:r>
      <w:r>
        <w:t>её</w:t>
      </w:r>
      <w:r>
        <w:rPr>
          <w:spacing w:val="-2"/>
        </w:rPr>
        <w:t xml:space="preserve"> </w:t>
      </w:r>
      <w:r>
        <w:t>значение</w:t>
      </w:r>
      <w:r>
        <w:rPr>
          <w:spacing w:val="-2"/>
        </w:rPr>
        <w:t xml:space="preserve"> </w:t>
      </w:r>
      <w:r>
        <w:t>(повторение).</w:t>
      </w:r>
    </w:p>
    <w:p>
      <w:pPr>
        <w:spacing w:line="249" w:lineRule="auto"/>
        <w:sectPr>
          <w:pgSz w:w="7830" w:h="12020"/>
          <w:pgMar w:top="660" w:right="300" w:bottom="720" w:left="0" w:header="0" w:footer="532" w:gutter="0"/>
          <w:cols w:space="720" w:num="1"/>
        </w:sectPr>
      </w:pPr>
    </w:p>
    <w:p>
      <w:pPr>
        <w:pStyle w:val="62"/>
        <w:spacing w:before="65"/>
        <w:jc w:val="left"/>
      </w:pPr>
      <w:r>
        <w:t>Синтаксис</w:t>
      </w:r>
    </w:p>
    <w:p>
      <w:pPr>
        <w:pStyle w:val="33"/>
        <w:spacing w:before="10" w:line="249" w:lineRule="auto"/>
        <w:ind w:right="291" w:firstLine="225"/>
      </w:pPr>
      <w:r>
        <w:t>Слово, сочетание слов (словосочетание) и предложение, осознание их</w:t>
      </w:r>
      <w:r>
        <w:rPr>
          <w:spacing w:val="1"/>
        </w:rPr>
        <w:t xml:space="preserve"> </w:t>
      </w:r>
      <w:r>
        <w:t>сходства</w:t>
      </w:r>
      <w:r>
        <w:rPr>
          <w:spacing w:val="1"/>
        </w:rPr>
        <w:t xml:space="preserve"> </w:t>
      </w:r>
      <w:r>
        <w:t>и</w:t>
      </w:r>
      <w:r>
        <w:rPr>
          <w:spacing w:val="1"/>
        </w:rPr>
        <w:t xml:space="preserve"> </w:t>
      </w:r>
      <w:r>
        <w:t>различий;</w:t>
      </w:r>
      <w:r>
        <w:rPr>
          <w:spacing w:val="1"/>
        </w:rPr>
        <w:t xml:space="preserve"> </w:t>
      </w:r>
      <w:r>
        <w:t>виды</w:t>
      </w:r>
      <w:r>
        <w:rPr>
          <w:spacing w:val="1"/>
        </w:rPr>
        <w:t xml:space="preserve"> </w:t>
      </w:r>
      <w:r>
        <w:t>предложений</w:t>
      </w:r>
      <w:r>
        <w:rPr>
          <w:spacing w:val="1"/>
        </w:rPr>
        <w:t xml:space="preserve"> </w:t>
      </w:r>
      <w:r>
        <w:t>по</w:t>
      </w:r>
      <w:r>
        <w:rPr>
          <w:spacing w:val="1"/>
        </w:rPr>
        <w:t xml:space="preserve"> </w:t>
      </w:r>
      <w:r>
        <w:t>цели</w:t>
      </w:r>
      <w:r>
        <w:rPr>
          <w:spacing w:val="1"/>
        </w:rPr>
        <w:t xml:space="preserve"> </w:t>
      </w:r>
      <w:r>
        <w:t>высказывания</w:t>
      </w:r>
      <w:r>
        <w:rPr>
          <w:spacing w:val="1"/>
        </w:rPr>
        <w:t xml:space="preserve"> </w:t>
      </w:r>
      <w:r>
        <w:t>(повествовательные,</w:t>
      </w:r>
      <w:r>
        <w:rPr>
          <w:spacing w:val="1"/>
        </w:rPr>
        <w:t xml:space="preserve"> </w:t>
      </w:r>
      <w:r>
        <w:t>вопросительные</w:t>
      </w:r>
      <w:r>
        <w:rPr>
          <w:spacing w:val="1"/>
        </w:rPr>
        <w:t xml:space="preserve"> </w:t>
      </w:r>
      <w:r>
        <w:t>и</w:t>
      </w:r>
      <w:r>
        <w:rPr>
          <w:spacing w:val="1"/>
        </w:rPr>
        <w:t xml:space="preserve"> </w:t>
      </w:r>
      <w:r>
        <w:t>побудительные);</w:t>
      </w:r>
      <w:r>
        <w:rPr>
          <w:spacing w:val="1"/>
        </w:rPr>
        <w:t xml:space="preserve"> </w:t>
      </w:r>
      <w:r>
        <w:t>виды</w:t>
      </w:r>
      <w:r>
        <w:rPr>
          <w:spacing w:val="1"/>
        </w:rPr>
        <w:t xml:space="preserve"> </w:t>
      </w:r>
      <w:r>
        <w:t>предложений</w:t>
      </w:r>
      <w:r>
        <w:rPr>
          <w:spacing w:val="1"/>
        </w:rPr>
        <w:t xml:space="preserve"> </w:t>
      </w:r>
      <w:r>
        <w:t>по</w:t>
      </w:r>
      <w:r>
        <w:rPr>
          <w:spacing w:val="1"/>
        </w:rPr>
        <w:t xml:space="preserve"> </w:t>
      </w:r>
      <w:r>
        <w:t>эмоциональной</w:t>
      </w:r>
      <w:r>
        <w:rPr>
          <w:spacing w:val="1"/>
        </w:rPr>
        <w:t xml:space="preserve"> </w:t>
      </w:r>
      <w:r>
        <w:t>окраске</w:t>
      </w:r>
      <w:r>
        <w:rPr>
          <w:spacing w:val="1"/>
        </w:rPr>
        <w:t xml:space="preserve"> </w:t>
      </w:r>
      <w:r>
        <w:t>(восклицательные</w:t>
      </w:r>
      <w:r>
        <w:rPr>
          <w:spacing w:val="1"/>
        </w:rPr>
        <w:t xml:space="preserve"> </w:t>
      </w:r>
      <w:r>
        <w:t>и</w:t>
      </w:r>
      <w:r>
        <w:rPr>
          <w:spacing w:val="1"/>
        </w:rPr>
        <w:t xml:space="preserve"> </w:t>
      </w:r>
      <w:r>
        <w:t>невосклицательные);</w:t>
      </w:r>
      <w:r>
        <w:rPr>
          <w:spacing w:val="1"/>
        </w:rPr>
        <w:t xml:space="preserve"> </w:t>
      </w:r>
      <w:r>
        <w:t>связь</w:t>
      </w:r>
      <w:r>
        <w:rPr>
          <w:spacing w:val="1"/>
        </w:rPr>
        <w:t xml:space="preserve"> </w:t>
      </w:r>
      <w:r>
        <w:t>между</w:t>
      </w:r>
      <w:r>
        <w:rPr>
          <w:spacing w:val="1"/>
        </w:rPr>
        <w:t xml:space="preserve"> </w:t>
      </w:r>
      <w:r>
        <w:t>словами</w:t>
      </w:r>
      <w:r>
        <w:rPr>
          <w:spacing w:val="1"/>
        </w:rPr>
        <w:t xml:space="preserve"> </w:t>
      </w:r>
      <w:r>
        <w:t>в</w:t>
      </w:r>
      <w:r>
        <w:rPr>
          <w:spacing w:val="1"/>
        </w:rPr>
        <w:t xml:space="preserve"> </w:t>
      </w:r>
      <w:r>
        <w:t>словосочетании</w:t>
      </w:r>
      <w:r>
        <w:rPr>
          <w:spacing w:val="1"/>
        </w:rPr>
        <w:t xml:space="preserve"> </w:t>
      </w:r>
      <w:r>
        <w:t>и</w:t>
      </w:r>
      <w:r>
        <w:rPr>
          <w:spacing w:val="1"/>
        </w:rPr>
        <w:t xml:space="preserve"> </w:t>
      </w:r>
      <w:r>
        <w:t>предложении</w:t>
      </w:r>
      <w:r>
        <w:rPr>
          <w:spacing w:val="1"/>
        </w:rPr>
        <w:t xml:space="preserve"> </w:t>
      </w:r>
      <w:r>
        <w:t>(при</w:t>
      </w:r>
      <w:r>
        <w:rPr>
          <w:spacing w:val="1"/>
        </w:rPr>
        <w:t xml:space="preserve"> </w:t>
      </w:r>
      <w:r>
        <w:t>помощи</w:t>
      </w:r>
      <w:r>
        <w:rPr>
          <w:spacing w:val="1"/>
        </w:rPr>
        <w:t xml:space="preserve"> </w:t>
      </w:r>
      <w:r>
        <w:t>смысловых</w:t>
      </w:r>
      <w:r>
        <w:rPr>
          <w:spacing w:val="1"/>
        </w:rPr>
        <w:t xml:space="preserve"> </w:t>
      </w:r>
      <w:r>
        <w:t>вопросов);</w:t>
      </w:r>
      <w:r>
        <w:rPr>
          <w:spacing w:val="1"/>
        </w:rPr>
        <w:t xml:space="preserve"> </w:t>
      </w:r>
      <w:r>
        <w:t>распространённые</w:t>
      </w:r>
      <w:r>
        <w:rPr>
          <w:spacing w:val="1"/>
        </w:rPr>
        <w:t xml:space="preserve"> </w:t>
      </w:r>
      <w:r>
        <w:t>и</w:t>
      </w:r>
      <w:r>
        <w:rPr>
          <w:spacing w:val="1"/>
        </w:rPr>
        <w:t xml:space="preserve"> </w:t>
      </w:r>
      <w:r>
        <w:t>нераспространённые</w:t>
      </w:r>
      <w:r>
        <w:rPr>
          <w:spacing w:val="-2"/>
        </w:rPr>
        <w:t xml:space="preserve"> </w:t>
      </w:r>
      <w:r>
        <w:t>предложения (повторение</w:t>
      </w:r>
      <w:r>
        <w:rPr>
          <w:spacing w:val="-2"/>
        </w:rPr>
        <w:t xml:space="preserve"> </w:t>
      </w:r>
      <w:r>
        <w:t>изученного).</w:t>
      </w:r>
    </w:p>
    <w:p>
      <w:pPr>
        <w:pStyle w:val="33"/>
        <w:spacing w:before="7" w:line="249" w:lineRule="auto"/>
        <w:ind w:right="290" w:firstLine="225"/>
      </w:pPr>
      <w:r>
        <w:t xml:space="preserve">Предложения с однородными членами: без союзов, с союзами </w:t>
      </w:r>
      <w:r>
        <w:rPr>
          <w:i/>
        </w:rPr>
        <w:t>а</w:t>
      </w:r>
      <w:r>
        <w:t xml:space="preserve">, </w:t>
      </w:r>
      <w:r>
        <w:rPr>
          <w:i/>
        </w:rPr>
        <w:t>но</w:t>
      </w:r>
      <w:r>
        <w:t>, с</w:t>
      </w:r>
      <w:r>
        <w:rPr>
          <w:spacing w:val="1"/>
        </w:rPr>
        <w:t xml:space="preserve"> </w:t>
      </w:r>
      <w:r>
        <w:t>одиночным</w:t>
      </w:r>
      <w:r>
        <w:rPr>
          <w:spacing w:val="1"/>
        </w:rPr>
        <w:t xml:space="preserve"> </w:t>
      </w:r>
      <w:r>
        <w:t>союзом</w:t>
      </w:r>
      <w:r>
        <w:rPr>
          <w:spacing w:val="1"/>
        </w:rPr>
        <w:t xml:space="preserve"> </w:t>
      </w:r>
      <w:r>
        <w:rPr>
          <w:i/>
        </w:rPr>
        <w:t>и</w:t>
      </w:r>
      <w:r>
        <w:t>.</w:t>
      </w:r>
      <w:r>
        <w:rPr>
          <w:spacing w:val="1"/>
        </w:rPr>
        <w:t xml:space="preserve"> </w:t>
      </w:r>
      <w:r>
        <w:t>Интонация</w:t>
      </w:r>
      <w:r>
        <w:rPr>
          <w:spacing w:val="1"/>
        </w:rPr>
        <w:t xml:space="preserve"> </w:t>
      </w:r>
      <w:r>
        <w:t>перечисления</w:t>
      </w:r>
      <w:r>
        <w:rPr>
          <w:spacing w:val="1"/>
        </w:rPr>
        <w:t xml:space="preserve"> </w:t>
      </w:r>
      <w:r>
        <w:t>в</w:t>
      </w:r>
      <w:r>
        <w:rPr>
          <w:spacing w:val="1"/>
        </w:rPr>
        <w:t xml:space="preserve"> </w:t>
      </w:r>
      <w:r>
        <w:t>предложениях</w:t>
      </w:r>
      <w:r>
        <w:rPr>
          <w:spacing w:val="1"/>
        </w:rPr>
        <w:t xml:space="preserve"> </w:t>
      </w:r>
      <w:r>
        <w:t>с</w:t>
      </w:r>
      <w:r>
        <w:rPr>
          <w:spacing w:val="1"/>
        </w:rPr>
        <w:t xml:space="preserve"> </w:t>
      </w:r>
      <w:r>
        <w:t>однородными</w:t>
      </w:r>
      <w:r>
        <w:rPr>
          <w:spacing w:val="-1"/>
        </w:rPr>
        <w:t xml:space="preserve"> </w:t>
      </w:r>
      <w:r>
        <w:t>членами.</w:t>
      </w:r>
    </w:p>
    <w:p>
      <w:pPr>
        <w:pStyle w:val="33"/>
        <w:spacing w:before="3" w:line="249" w:lineRule="auto"/>
        <w:ind w:right="290" w:firstLine="225"/>
      </w:pPr>
      <w:r>
        <w:t>Простое</w:t>
      </w:r>
      <w:r>
        <w:rPr>
          <w:spacing w:val="1"/>
        </w:rPr>
        <w:t xml:space="preserve"> </w:t>
      </w:r>
      <w:r>
        <w:t>и</w:t>
      </w:r>
      <w:r>
        <w:rPr>
          <w:spacing w:val="1"/>
        </w:rPr>
        <w:t xml:space="preserve"> </w:t>
      </w:r>
      <w:r>
        <w:t>сложное</w:t>
      </w:r>
      <w:r>
        <w:rPr>
          <w:spacing w:val="1"/>
        </w:rPr>
        <w:t xml:space="preserve"> </w:t>
      </w:r>
      <w:r>
        <w:t>предложение</w:t>
      </w:r>
      <w:r>
        <w:rPr>
          <w:spacing w:val="1"/>
        </w:rPr>
        <w:t xml:space="preserve"> </w:t>
      </w:r>
      <w:r>
        <w:t>(ознакомление).</w:t>
      </w:r>
      <w:r>
        <w:rPr>
          <w:spacing w:val="1"/>
        </w:rPr>
        <w:t xml:space="preserve"> </w:t>
      </w:r>
      <w:r>
        <w:t>Сложные</w:t>
      </w:r>
      <w:r>
        <w:rPr>
          <w:spacing w:val="1"/>
        </w:rPr>
        <w:t xml:space="preserve"> </w:t>
      </w:r>
      <w:r>
        <w:t xml:space="preserve">предложения: сложносочинённые с союзами </w:t>
      </w:r>
      <w:r>
        <w:rPr>
          <w:i/>
        </w:rPr>
        <w:t>и, а, но</w:t>
      </w:r>
      <w:r>
        <w:t>; бессоюзные сложные</w:t>
      </w:r>
      <w:r>
        <w:rPr>
          <w:spacing w:val="-47"/>
        </w:rPr>
        <w:t xml:space="preserve"> </w:t>
      </w:r>
      <w:r>
        <w:t>предложения (без</w:t>
      </w:r>
      <w:r>
        <w:rPr>
          <w:spacing w:val="4"/>
        </w:rPr>
        <w:t xml:space="preserve"> </w:t>
      </w:r>
      <w:r>
        <w:t>называния</w:t>
      </w:r>
      <w:r>
        <w:rPr>
          <w:spacing w:val="1"/>
        </w:rPr>
        <w:t xml:space="preserve"> </w:t>
      </w:r>
      <w:r>
        <w:t>терминов).</w:t>
      </w:r>
    </w:p>
    <w:p>
      <w:pPr>
        <w:pStyle w:val="33"/>
        <w:spacing w:before="10"/>
        <w:ind w:left="0"/>
        <w:jc w:val="left"/>
        <w:rPr>
          <w:sz w:val="29"/>
        </w:rPr>
      </w:pPr>
    </w:p>
    <w:p>
      <w:pPr>
        <w:pStyle w:val="62"/>
      </w:pPr>
      <w:r>
        <w:t>Орфография</w:t>
      </w:r>
      <w:r>
        <w:rPr>
          <w:spacing w:val="-2"/>
        </w:rPr>
        <w:t xml:space="preserve"> </w:t>
      </w:r>
      <w:r>
        <w:t>и</w:t>
      </w:r>
      <w:r>
        <w:rPr>
          <w:spacing w:val="-5"/>
        </w:rPr>
        <w:t xml:space="preserve"> </w:t>
      </w:r>
      <w:r>
        <w:t>пунктуация</w:t>
      </w:r>
    </w:p>
    <w:p>
      <w:pPr>
        <w:pStyle w:val="33"/>
        <w:spacing w:before="5"/>
        <w:ind w:left="1018"/>
      </w:pPr>
      <w:r>
        <w:rPr>
          <w:spacing w:val="-4"/>
        </w:rPr>
        <w:t>Повторение</w:t>
      </w:r>
      <w:r>
        <w:rPr>
          <w:spacing w:val="-10"/>
        </w:rPr>
        <w:t xml:space="preserve"> </w:t>
      </w:r>
      <w:r>
        <w:rPr>
          <w:spacing w:val="-3"/>
        </w:rPr>
        <w:t>правил</w:t>
      </w:r>
      <w:r>
        <w:rPr>
          <w:spacing w:val="-2"/>
        </w:rPr>
        <w:t xml:space="preserve"> </w:t>
      </w:r>
      <w:r>
        <w:rPr>
          <w:spacing w:val="-3"/>
        </w:rPr>
        <w:t>правописания,</w:t>
      </w:r>
      <w:r>
        <w:rPr>
          <w:spacing w:val="-4"/>
        </w:rPr>
        <w:t xml:space="preserve"> </w:t>
      </w:r>
      <w:r>
        <w:rPr>
          <w:spacing w:val="-3"/>
        </w:rPr>
        <w:t>изученных</w:t>
      </w:r>
      <w:r>
        <w:rPr>
          <w:spacing w:val="-6"/>
        </w:rPr>
        <w:t xml:space="preserve"> </w:t>
      </w:r>
      <w:r>
        <w:rPr>
          <w:spacing w:val="-3"/>
        </w:rPr>
        <w:t>в</w:t>
      </w:r>
      <w:r>
        <w:rPr>
          <w:spacing w:val="-6"/>
        </w:rPr>
        <w:t xml:space="preserve"> </w:t>
      </w:r>
      <w:r>
        <w:rPr>
          <w:spacing w:val="-3"/>
        </w:rPr>
        <w:t>1,</w:t>
      </w:r>
      <w:r>
        <w:rPr>
          <w:spacing w:val="-4"/>
        </w:rPr>
        <w:t xml:space="preserve"> </w:t>
      </w:r>
      <w:r>
        <w:rPr>
          <w:spacing w:val="-3"/>
        </w:rPr>
        <w:t>2,</w:t>
      </w:r>
      <w:r>
        <w:rPr>
          <w:spacing w:val="-4"/>
        </w:rPr>
        <w:t xml:space="preserve"> </w:t>
      </w:r>
      <w:r>
        <w:rPr>
          <w:spacing w:val="-3"/>
        </w:rPr>
        <w:t>3</w:t>
      </w:r>
      <w:r>
        <w:rPr>
          <w:spacing w:val="-2"/>
        </w:rPr>
        <w:t xml:space="preserve"> </w:t>
      </w:r>
      <w:r>
        <w:rPr>
          <w:spacing w:val="-3"/>
        </w:rPr>
        <w:t>классах.</w:t>
      </w:r>
    </w:p>
    <w:p>
      <w:pPr>
        <w:pStyle w:val="33"/>
        <w:spacing w:before="10" w:line="249" w:lineRule="auto"/>
        <w:ind w:right="297" w:firstLine="225"/>
      </w:pPr>
      <w:r>
        <w:t>Орфографическая</w:t>
      </w:r>
      <w:r>
        <w:rPr>
          <w:spacing w:val="1"/>
        </w:rPr>
        <w:t xml:space="preserve"> </w:t>
      </w:r>
      <w:r>
        <w:t>зоркость</w:t>
      </w:r>
      <w:r>
        <w:rPr>
          <w:spacing w:val="1"/>
        </w:rPr>
        <w:t xml:space="preserve"> </w:t>
      </w:r>
      <w:r>
        <w:t>как</w:t>
      </w:r>
      <w:r>
        <w:rPr>
          <w:spacing w:val="1"/>
        </w:rPr>
        <w:t xml:space="preserve"> </w:t>
      </w:r>
      <w:r>
        <w:t>осознание</w:t>
      </w:r>
      <w:r>
        <w:rPr>
          <w:spacing w:val="1"/>
        </w:rPr>
        <w:t xml:space="preserve"> </w:t>
      </w:r>
      <w:r>
        <w:t>места</w:t>
      </w:r>
      <w:r>
        <w:rPr>
          <w:spacing w:val="1"/>
        </w:rPr>
        <w:t xml:space="preserve"> </w:t>
      </w:r>
      <w:r>
        <w:t>возможного</w:t>
      </w:r>
      <w:r>
        <w:rPr>
          <w:spacing w:val="-47"/>
        </w:rPr>
        <w:t xml:space="preserve"> </w:t>
      </w:r>
      <w:r>
        <w:t>возникновения</w:t>
      </w:r>
      <w:r>
        <w:rPr>
          <w:spacing w:val="1"/>
        </w:rPr>
        <w:t xml:space="preserve"> </w:t>
      </w:r>
      <w:r>
        <w:t>орфографической</w:t>
      </w:r>
      <w:r>
        <w:rPr>
          <w:spacing w:val="1"/>
        </w:rPr>
        <w:t xml:space="preserve"> </w:t>
      </w:r>
      <w:r>
        <w:t>ошибки;</w:t>
      </w:r>
      <w:r>
        <w:rPr>
          <w:spacing w:val="1"/>
        </w:rPr>
        <w:t xml:space="preserve"> </w:t>
      </w:r>
      <w:r>
        <w:t>различные</w:t>
      </w:r>
      <w:r>
        <w:rPr>
          <w:spacing w:val="1"/>
        </w:rPr>
        <w:t xml:space="preserve"> </w:t>
      </w:r>
      <w:r>
        <w:t>способы</w:t>
      </w:r>
      <w:r>
        <w:rPr>
          <w:spacing w:val="1"/>
        </w:rPr>
        <w:t xml:space="preserve"> </w:t>
      </w:r>
      <w:r>
        <w:t>решения</w:t>
      </w:r>
      <w:r>
        <w:rPr>
          <w:spacing w:val="1"/>
        </w:rPr>
        <w:t xml:space="preserve"> </w:t>
      </w:r>
      <w:r>
        <w:t>орфографической задачи в</w:t>
      </w:r>
      <w:r>
        <w:rPr>
          <w:spacing w:val="1"/>
        </w:rPr>
        <w:t xml:space="preserve"> </w:t>
      </w:r>
      <w:r>
        <w:t>зависимости от места</w:t>
      </w:r>
      <w:r>
        <w:rPr>
          <w:spacing w:val="1"/>
        </w:rPr>
        <w:t xml:space="preserve"> </w:t>
      </w:r>
      <w:r>
        <w:t>орфограммы</w:t>
      </w:r>
      <w:r>
        <w:rPr>
          <w:spacing w:val="1"/>
        </w:rPr>
        <w:t xml:space="preserve"> </w:t>
      </w:r>
      <w:r>
        <w:t>в слове;</w:t>
      </w:r>
      <w:r>
        <w:rPr>
          <w:spacing w:val="1"/>
        </w:rPr>
        <w:t xml:space="preserve"> </w:t>
      </w:r>
      <w:r>
        <w:t>контроль при проверке собственных и предложенных текстов (повторение</w:t>
      </w:r>
      <w:r>
        <w:rPr>
          <w:spacing w:val="-47"/>
        </w:rPr>
        <w:t xml:space="preserve"> </w:t>
      </w:r>
      <w:r>
        <w:t>и</w:t>
      </w:r>
      <w:r>
        <w:rPr>
          <w:spacing w:val="-1"/>
        </w:rPr>
        <w:t xml:space="preserve"> </w:t>
      </w:r>
      <w:r>
        <w:t>применение</w:t>
      </w:r>
      <w:r>
        <w:rPr>
          <w:spacing w:val="-2"/>
        </w:rPr>
        <w:t xml:space="preserve"> </w:t>
      </w:r>
      <w:r>
        <w:t>на</w:t>
      </w:r>
      <w:r>
        <w:rPr>
          <w:spacing w:val="4"/>
        </w:rPr>
        <w:t xml:space="preserve"> </w:t>
      </w:r>
      <w:r>
        <w:t>новом</w:t>
      </w:r>
      <w:r>
        <w:rPr>
          <w:spacing w:val="3"/>
        </w:rPr>
        <w:t xml:space="preserve"> </w:t>
      </w:r>
      <w:r>
        <w:t>орфографическом</w:t>
      </w:r>
      <w:r>
        <w:rPr>
          <w:spacing w:val="3"/>
        </w:rPr>
        <w:t xml:space="preserve"> </w:t>
      </w:r>
      <w:r>
        <w:t>материале).</w:t>
      </w:r>
    </w:p>
    <w:p>
      <w:pPr>
        <w:pStyle w:val="33"/>
        <w:spacing w:before="5" w:line="249" w:lineRule="auto"/>
        <w:ind w:right="300" w:firstLine="225"/>
      </w:pPr>
      <w:r>
        <w:t>Использование орфографического словаря для определения (уточнения)</w:t>
      </w:r>
      <w:r>
        <w:rPr>
          <w:spacing w:val="-47"/>
        </w:rPr>
        <w:t xml:space="preserve"> </w:t>
      </w:r>
      <w:r>
        <w:t>написания слова.</w:t>
      </w:r>
    </w:p>
    <w:p>
      <w:pPr>
        <w:pStyle w:val="33"/>
        <w:spacing w:before="2"/>
        <w:ind w:left="1018"/>
      </w:pPr>
      <w:r>
        <w:t>Правила</w:t>
      </w:r>
      <w:r>
        <w:rPr>
          <w:spacing w:val="-6"/>
        </w:rPr>
        <w:t xml:space="preserve"> </w:t>
      </w:r>
      <w:r>
        <w:t>правописания</w:t>
      </w:r>
      <w:r>
        <w:rPr>
          <w:spacing w:val="-4"/>
        </w:rPr>
        <w:t xml:space="preserve"> </w:t>
      </w:r>
      <w:r>
        <w:t>и</w:t>
      </w:r>
      <w:r>
        <w:rPr>
          <w:spacing w:val="-4"/>
        </w:rPr>
        <w:t xml:space="preserve"> </w:t>
      </w:r>
      <w:r>
        <w:t>их</w:t>
      </w:r>
      <w:r>
        <w:rPr>
          <w:spacing w:val="-3"/>
        </w:rPr>
        <w:t xml:space="preserve"> </w:t>
      </w:r>
      <w:r>
        <w:t>применение:</w:t>
      </w:r>
    </w:p>
    <w:p>
      <w:pPr>
        <w:pStyle w:val="64"/>
        <w:numPr>
          <w:ilvl w:val="0"/>
          <w:numId w:val="33"/>
        </w:numPr>
        <w:tabs>
          <w:tab w:val="left" w:pos="1360"/>
        </w:tabs>
        <w:spacing w:before="10" w:line="252" w:lineRule="auto"/>
        <w:ind w:right="296"/>
        <w:rPr>
          <w:sz w:val="20"/>
        </w:rPr>
      </w:pPr>
      <w:r>
        <w:rPr>
          <w:sz w:val="20"/>
        </w:rPr>
        <w:t>безударные</w:t>
      </w:r>
      <w:r>
        <w:rPr>
          <w:spacing w:val="1"/>
          <w:sz w:val="20"/>
        </w:rPr>
        <w:t xml:space="preserve"> </w:t>
      </w:r>
      <w:r>
        <w:rPr>
          <w:sz w:val="20"/>
        </w:rPr>
        <w:t>падежные</w:t>
      </w:r>
      <w:r>
        <w:rPr>
          <w:spacing w:val="1"/>
          <w:sz w:val="20"/>
        </w:rPr>
        <w:t xml:space="preserve"> </w:t>
      </w:r>
      <w:r>
        <w:rPr>
          <w:sz w:val="20"/>
        </w:rPr>
        <w:t>окончания</w:t>
      </w:r>
      <w:r>
        <w:rPr>
          <w:spacing w:val="1"/>
          <w:sz w:val="20"/>
        </w:rPr>
        <w:t xml:space="preserve"> </w:t>
      </w:r>
      <w:r>
        <w:rPr>
          <w:sz w:val="20"/>
        </w:rPr>
        <w:t>имён</w:t>
      </w:r>
      <w:r>
        <w:rPr>
          <w:spacing w:val="1"/>
          <w:sz w:val="20"/>
        </w:rPr>
        <w:t xml:space="preserve"> </w:t>
      </w:r>
      <w:r>
        <w:rPr>
          <w:sz w:val="20"/>
        </w:rPr>
        <w:t>существительных</w:t>
      </w:r>
      <w:r>
        <w:rPr>
          <w:spacing w:val="1"/>
          <w:sz w:val="20"/>
        </w:rPr>
        <w:t xml:space="preserve"> </w:t>
      </w:r>
      <w:r>
        <w:rPr>
          <w:sz w:val="20"/>
        </w:rPr>
        <w:t>(кроме</w:t>
      </w:r>
      <w:r>
        <w:rPr>
          <w:spacing w:val="1"/>
          <w:sz w:val="20"/>
        </w:rPr>
        <w:t xml:space="preserve"> </w:t>
      </w:r>
      <w:r>
        <w:rPr>
          <w:sz w:val="20"/>
        </w:rPr>
        <w:t xml:space="preserve">существительных на </w:t>
      </w:r>
      <w:r>
        <w:rPr>
          <w:b/>
          <w:i/>
          <w:sz w:val="20"/>
        </w:rPr>
        <w:t>-мя</w:t>
      </w:r>
      <w:r>
        <w:rPr>
          <w:sz w:val="20"/>
        </w:rPr>
        <w:t xml:space="preserve">, </w:t>
      </w:r>
      <w:r>
        <w:rPr>
          <w:b/>
          <w:i/>
          <w:sz w:val="20"/>
        </w:rPr>
        <w:t>-ий</w:t>
      </w:r>
      <w:r>
        <w:rPr>
          <w:sz w:val="20"/>
        </w:rPr>
        <w:t xml:space="preserve">, </w:t>
      </w:r>
      <w:r>
        <w:rPr>
          <w:b/>
          <w:i/>
          <w:sz w:val="20"/>
        </w:rPr>
        <w:t>-ие</w:t>
      </w:r>
      <w:r>
        <w:rPr>
          <w:sz w:val="20"/>
        </w:rPr>
        <w:t xml:space="preserve">, </w:t>
      </w:r>
      <w:r>
        <w:rPr>
          <w:b/>
          <w:i/>
          <w:sz w:val="20"/>
        </w:rPr>
        <w:t>-ия</w:t>
      </w:r>
      <w:r>
        <w:rPr>
          <w:sz w:val="20"/>
        </w:rPr>
        <w:t>, а также кроме собственных</w:t>
      </w:r>
      <w:r>
        <w:rPr>
          <w:spacing w:val="1"/>
          <w:sz w:val="20"/>
        </w:rPr>
        <w:t xml:space="preserve"> </w:t>
      </w:r>
      <w:r>
        <w:rPr>
          <w:sz w:val="20"/>
        </w:rPr>
        <w:t>имён</w:t>
      </w:r>
      <w:r>
        <w:rPr>
          <w:spacing w:val="-1"/>
          <w:sz w:val="20"/>
        </w:rPr>
        <w:t xml:space="preserve"> </w:t>
      </w:r>
      <w:r>
        <w:rPr>
          <w:sz w:val="20"/>
        </w:rPr>
        <w:t>существительных</w:t>
      </w:r>
      <w:r>
        <w:rPr>
          <w:spacing w:val="1"/>
          <w:sz w:val="20"/>
        </w:rPr>
        <w:t xml:space="preserve"> </w:t>
      </w:r>
      <w:r>
        <w:rPr>
          <w:sz w:val="20"/>
        </w:rPr>
        <w:t>на</w:t>
      </w:r>
      <w:r>
        <w:rPr>
          <w:spacing w:val="6"/>
          <w:sz w:val="20"/>
        </w:rPr>
        <w:t xml:space="preserve"> </w:t>
      </w:r>
      <w:r>
        <w:rPr>
          <w:b/>
          <w:i/>
          <w:sz w:val="20"/>
        </w:rPr>
        <w:t>-ов</w:t>
      </w:r>
      <w:r>
        <w:rPr>
          <w:sz w:val="20"/>
        </w:rPr>
        <w:t>,</w:t>
      </w:r>
      <w:r>
        <w:rPr>
          <w:spacing w:val="4"/>
          <w:sz w:val="20"/>
        </w:rPr>
        <w:t xml:space="preserve"> </w:t>
      </w:r>
      <w:r>
        <w:rPr>
          <w:b/>
          <w:i/>
          <w:sz w:val="20"/>
        </w:rPr>
        <w:t>-ин</w:t>
      </w:r>
      <w:r>
        <w:rPr>
          <w:sz w:val="20"/>
        </w:rPr>
        <w:t>,</w:t>
      </w:r>
      <w:r>
        <w:rPr>
          <w:spacing w:val="4"/>
          <w:sz w:val="20"/>
        </w:rPr>
        <w:t xml:space="preserve"> </w:t>
      </w:r>
      <w:r>
        <w:rPr>
          <w:b/>
          <w:i/>
          <w:sz w:val="20"/>
        </w:rPr>
        <w:t>-ий</w:t>
      </w:r>
      <w:r>
        <w:rPr>
          <w:sz w:val="20"/>
        </w:rPr>
        <w:t>);</w:t>
      </w:r>
    </w:p>
    <w:p>
      <w:pPr>
        <w:pStyle w:val="64"/>
        <w:numPr>
          <w:ilvl w:val="0"/>
          <w:numId w:val="33"/>
        </w:numPr>
        <w:tabs>
          <w:tab w:val="left" w:pos="1360"/>
        </w:tabs>
        <w:spacing w:line="226" w:lineRule="exact"/>
        <w:rPr>
          <w:sz w:val="20"/>
        </w:rPr>
      </w:pPr>
      <w:r>
        <w:rPr>
          <w:sz w:val="20"/>
        </w:rPr>
        <w:t>безударные</w:t>
      </w:r>
      <w:r>
        <w:rPr>
          <w:spacing w:val="-4"/>
          <w:sz w:val="20"/>
        </w:rPr>
        <w:t xml:space="preserve"> </w:t>
      </w:r>
      <w:r>
        <w:rPr>
          <w:sz w:val="20"/>
        </w:rPr>
        <w:t>падежные</w:t>
      </w:r>
      <w:r>
        <w:rPr>
          <w:spacing w:val="-4"/>
          <w:sz w:val="20"/>
        </w:rPr>
        <w:t xml:space="preserve"> </w:t>
      </w:r>
      <w:r>
        <w:rPr>
          <w:sz w:val="20"/>
        </w:rPr>
        <w:t>окончания</w:t>
      </w:r>
      <w:r>
        <w:rPr>
          <w:spacing w:val="-3"/>
          <w:sz w:val="20"/>
        </w:rPr>
        <w:t xml:space="preserve"> </w:t>
      </w:r>
      <w:r>
        <w:rPr>
          <w:sz w:val="20"/>
        </w:rPr>
        <w:t>имён</w:t>
      </w:r>
      <w:r>
        <w:rPr>
          <w:spacing w:val="-3"/>
          <w:sz w:val="20"/>
        </w:rPr>
        <w:t xml:space="preserve"> </w:t>
      </w:r>
      <w:r>
        <w:rPr>
          <w:sz w:val="20"/>
        </w:rPr>
        <w:t>прилагательных;</w:t>
      </w:r>
    </w:p>
    <w:p>
      <w:pPr>
        <w:pStyle w:val="64"/>
        <w:numPr>
          <w:ilvl w:val="0"/>
          <w:numId w:val="33"/>
        </w:numPr>
        <w:tabs>
          <w:tab w:val="left" w:pos="1360"/>
        </w:tabs>
        <w:spacing w:before="10" w:line="249" w:lineRule="auto"/>
        <w:ind w:right="290"/>
        <w:rPr>
          <w:sz w:val="20"/>
        </w:rPr>
      </w:pPr>
      <w:r>
        <w:rPr>
          <w:sz w:val="20"/>
        </w:rPr>
        <w:t>мягкий знак после шипящих на конце глаголов в форме 2-го лица</w:t>
      </w:r>
      <w:r>
        <w:rPr>
          <w:spacing w:val="1"/>
          <w:sz w:val="20"/>
        </w:rPr>
        <w:t xml:space="preserve"> </w:t>
      </w:r>
      <w:r>
        <w:rPr>
          <w:sz w:val="20"/>
        </w:rPr>
        <w:t>единственного</w:t>
      </w:r>
      <w:r>
        <w:rPr>
          <w:spacing w:val="-4"/>
          <w:sz w:val="20"/>
        </w:rPr>
        <w:t xml:space="preserve"> </w:t>
      </w:r>
      <w:r>
        <w:rPr>
          <w:sz w:val="20"/>
        </w:rPr>
        <w:t>числа;</w:t>
      </w:r>
    </w:p>
    <w:p>
      <w:pPr>
        <w:pStyle w:val="64"/>
        <w:numPr>
          <w:ilvl w:val="0"/>
          <w:numId w:val="33"/>
        </w:numPr>
        <w:tabs>
          <w:tab w:val="left" w:pos="1360"/>
        </w:tabs>
        <w:spacing w:before="2"/>
        <w:rPr>
          <w:sz w:val="20"/>
        </w:rPr>
      </w:pPr>
      <w:r>
        <w:rPr>
          <w:sz w:val="20"/>
        </w:rPr>
        <w:t>наличие</w:t>
      </w:r>
      <w:r>
        <w:rPr>
          <w:spacing w:val="-3"/>
          <w:sz w:val="20"/>
        </w:rPr>
        <w:t xml:space="preserve"> </w:t>
      </w:r>
      <w:r>
        <w:rPr>
          <w:sz w:val="20"/>
        </w:rPr>
        <w:t>или</w:t>
      </w:r>
      <w:r>
        <w:rPr>
          <w:spacing w:val="-1"/>
          <w:sz w:val="20"/>
        </w:rPr>
        <w:t xml:space="preserve"> </w:t>
      </w:r>
      <w:r>
        <w:rPr>
          <w:sz w:val="20"/>
        </w:rPr>
        <w:t>отсутствие</w:t>
      </w:r>
      <w:r>
        <w:rPr>
          <w:spacing w:val="-3"/>
          <w:sz w:val="20"/>
        </w:rPr>
        <w:t xml:space="preserve"> </w:t>
      </w:r>
      <w:r>
        <w:rPr>
          <w:sz w:val="20"/>
        </w:rPr>
        <w:t>мягкого</w:t>
      </w:r>
      <w:r>
        <w:rPr>
          <w:spacing w:val="-4"/>
          <w:sz w:val="20"/>
        </w:rPr>
        <w:t xml:space="preserve"> </w:t>
      </w:r>
      <w:r>
        <w:rPr>
          <w:sz w:val="20"/>
        </w:rPr>
        <w:t>знака</w:t>
      </w:r>
      <w:r>
        <w:rPr>
          <w:spacing w:val="-2"/>
          <w:sz w:val="20"/>
        </w:rPr>
        <w:t xml:space="preserve"> </w:t>
      </w:r>
      <w:r>
        <w:rPr>
          <w:sz w:val="20"/>
        </w:rPr>
        <w:t>в</w:t>
      </w:r>
      <w:r>
        <w:rPr>
          <w:spacing w:val="-3"/>
          <w:sz w:val="20"/>
        </w:rPr>
        <w:t xml:space="preserve"> </w:t>
      </w:r>
      <w:r>
        <w:rPr>
          <w:sz w:val="20"/>
        </w:rPr>
        <w:t>глаголах</w:t>
      </w:r>
      <w:r>
        <w:rPr>
          <w:spacing w:val="-5"/>
          <w:sz w:val="20"/>
        </w:rPr>
        <w:t xml:space="preserve"> </w:t>
      </w:r>
      <w:r>
        <w:rPr>
          <w:sz w:val="20"/>
        </w:rPr>
        <w:t>на</w:t>
      </w:r>
    </w:p>
    <w:p>
      <w:pPr>
        <w:spacing w:before="15"/>
        <w:ind w:left="1359"/>
        <w:jc w:val="both"/>
        <w:rPr>
          <w:sz w:val="20"/>
        </w:rPr>
      </w:pPr>
      <w:r>
        <w:rPr>
          <w:b/>
          <w:i/>
          <w:sz w:val="20"/>
        </w:rPr>
        <w:t>-ться</w:t>
      </w:r>
      <w:r>
        <w:rPr>
          <w:b/>
          <w:i/>
          <w:spacing w:val="3"/>
          <w:sz w:val="20"/>
        </w:rPr>
        <w:t xml:space="preserve"> </w:t>
      </w:r>
      <w:r>
        <w:rPr>
          <w:sz w:val="20"/>
        </w:rPr>
        <w:t>и</w:t>
      </w:r>
      <w:r>
        <w:rPr>
          <w:spacing w:val="-4"/>
          <w:sz w:val="20"/>
        </w:rPr>
        <w:t xml:space="preserve"> </w:t>
      </w:r>
      <w:r>
        <w:rPr>
          <w:b/>
          <w:i/>
          <w:sz w:val="20"/>
        </w:rPr>
        <w:t>-тся</w:t>
      </w:r>
      <w:r>
        <w:rPr>
          <w:sz w:val="20"/>
        </w:rPr>
        <w:t>;</w:t>
      </w:r>
    </w:p>
    <w:p>
      <w:pPr>
        <w:pStyle w:val="64"/>
        <w:numPr>
          <w:ilvl w:val="0"/>
          <w:numId w:val="33"/>
        </w:numPr>
        <w:tabs>
          <w:tab w:val="left" w:pos="1360"/>
        </w:tabs>
        <w:spacing w:before="5"/>
        <w:rPr>
          <w:sz w:val="20"/>
        </w:rPr>
      </w:pPr>
      <w:r>
        <w:rPr>
          <w:sz w:val="20"/>
        </w:rPr>
        <w:t>безударные</w:t>
      </w:r>
      <w:r>
        <w:rPr>
          <w:spacing w:val="-6"/>
          <w:sz w:val="20"/>
        </w:rPr>
        <w:t xml:space="preserve"> </w:t>
      </w:r>
      <w:r>
        <w:rPr>
          <w:sz w:val="20"/>
        </w:rPr>
        <w:t>личные</w:t>
      </w:r>
      <w:r>
        <w:rPr>
          <w:spacing w:val="-1"/>
          <w:sz w:val="20"/>
        </w:rPr>
        <w:t xml:space="preserve"> </w:t>
      </w:r>
      <w:r>
        <w:rPr>
          <w:sz w:val="20"/>
        </w:rPr>
        <w:t>окончания</w:t>
      </w:r>
      <w:r>
        <w:rPr>
          <w:spacing w:val="-4"/>
          <w:sz w:val="20"/>
        </w:rPr>
        <w:t xml:space="preserve"> </w:t>
      </w:r>
      <w:r>
        <w:rPr>
          <w:sz w:val="20"/>
        </w:rPr>
        <w:t>глаголов;</w:t>
      </w:r>
    </w:p>
    <w:p>
      <w:pPr>
        <w:pStyle w:val="64"/>
        <w:numPr>
          <w:ilvl w:val="0"/>
          <w:numId w:val="33"/>
        </w:numPr>
        <w:tabs>
          <w:tab w:val="left" w:pos="1360"/>
        </w:tabs>
        <w:spacing w:before="11" w:line="249" w:lineRule="auto"/>
        <w:ind w:right="297"/>
        <w:rPr>
          <w:sz w:val="20"/>
        </w:rPr>
      </w:pPr>
      <w:r>
        <w:rPr>
          <w:sz w:val="20"/>
        </w:rPr>
        <w:t>знаки</w:t>
      </w:r>
      <w:r>
        <w:rPr>
          <w:spacing w:val="1"/>
          <w:sz w:val="20"/>
        </w:rPr>
        <w:t xml:space="preserve"> </w:t>
      </w:r>
      <w:r>
        <w:rPr>
          <w:sz w:val="20"/>
        </w:rPr>
        <w:t>препинания</w:t>
      </w:r>
      <w:r>
        <w:rPr>
          <w:spacing w:val="1"/>
          <w:sz w:val="20"/>
        </w:rPr>
        <w:t xml:space="preserve"> </w:t>
      </w:r>
      <w:r>
        <w:rPr>
          <w:sz w:val="20"/>
        </w:rPr>
        <w:t>в</w:t>
      </w:r>
      <w:r>
        <w:rPr>
          <w:spacing w:val="1"/>
          <w:sz w:val="20"/>
        </w:rPr>
        <w:t xml:space="preserve"> </w:t>
      </w:r>
      <w:r>
        <w:rPr>
          <w:sz w:val="20"/>
        </w:rPr>
        <w:t>предложениях</w:t>
      </w:r>
      <w:r>
        <w:rPr>
          <w:spacing w:val="1"/>
          <w:sz w:val="20"/>
        </w:rPr>
        <w:t xml:space="preserve"> </w:t>
      </w:r>
      <w:r>
        <w:rPr>
          <w:sz w:val="20"/>
        </w:rPr>
        <w:t>с</w:t>
      </w:r>
      <w:r>
        <w:rPr>
          <w:spacing w:val="1"/>
          <w:sz w:val="20"/>
        </w:rPr>
        <w:t xml:space="preserve"> </w:t>
      </w:r>
      <w:r>
        <w:rPr>
          <w:sz w:val="20"/>
        </w:rPr>
        <w:t>однородными</w:t>
      </w:r>
      <w:r>
        <w:rPr>
          <w:spacing w:val="1"/>
          <w:sz w:val="20"/>
        </w:rPr>
        <w:t xml:space="preserve"> </w:t>
      </w:r>
      <w:r>
        <w:rPr>
          <w:sz w:val="20"/>
        </w:rPr>
        <w:t>членами,</w:t>
      </w:r>
      <w:r>
        <w:rPr>
          <w:spacing w:val="1"/>
          <w:sz w:val="20"/>
        </w:rPr>
        <w:t xml:space="preserve"> </w:t>
      </w:r>
      <w:r>
        <w:rPr>
          <w:sz w:val="20"/>
        </w:rPr>
        <w:t>соединёнными</w:t>
      </w:r>
      <w:r>
        <w:rPr>
          <w:spacing w:val="-1"/>
          <w:sz w:val="20"/>
        </w:rPr>
        <w:t xml:space="preserve"> </w:t>
      </w:r>
      <w:r>
        <w:rPr>
          <w:sz w:val="20"/>
        </w:rPr>
        <w:t>союзами</w:t>
      </w:r>
      <w:r>
        <w:rPr>
          <w:spacing w:val="2"/>
          <w:sz w:val="20"/>
        </w:rPr>
        <w:t xml:space="preserve"> </w:t>
      </w:r>
      <w:r>
        <w:rPr>
          <w:i/>
          <w:sz w:val="20"/>
        </w:rPr>
        <w:t>и</w:t>
      </w:r>
      <w:r>
        <w:rPr>
          <w:sz w:val="20"/>
        </w:rPr>
        <w:t>,</w:t>
      </w:r>
      <w:r>
        <w:rPr>
          <w:spacing w:val="4"/>
          <w:sz w:val="20"/>
        </w:rPr>
        <w:t xml:space="preserve"> </w:t>
      </w:r>
      <w:r>
        <w:rPr>
          <w:i/>
          <w:sz w:val="20"/>
        </w:rPr>
        <w:t>а</w:t>
      </w:r>
      <w:r>
        <w:rPr>
          <w:sz w:val="20"/>
        </w:rPr>
        <w:t xml:space="preserve">, </w:t>
      </w:r>
      <w:r>
        <w:rPr>
          <w:i/>
          <w:sz w:val="20"/>
        </w:rPr>
        <w:t>но</w:t>
      </w:r>
      <w:r>
        <w:rPr>
          <w:i/>
          <w:spacing w:val="-3"/>
          <w:sz w:val="20"/>
        </w:rPr>
        <w:t xml:space="preserve"> </w:t>
      </w:r>
      <w:r>
        <w:rPr>
          <w:sz w:val="20"/>
        </w:rPr>
        <w:t>и без</w:t>
      </w:r>
      <w:r>
        <w:rPr>
          <w:spacing w:val="3"/>
          <w:sz w:val="20"/>
        </w:rPr>
        <w:t xml:space="preserve"> </w:t>
      </w:r>
      <w:r>
        <w:rPr>
          <w:sz w:val="20"/>
        </w:rPr>
        <w:t>союзов.</w:t>
      </w:r>
    </w:p>
    <w:p>
      <w:pPr>
        <w:pStyle w:val="33"/>
        <w:spacing w:before="1" w:line="249" w:lineRule="auto"/>
        <w:ind w:right="300" w:firstLine="225"/>
      </w:pPr>
      <w:r>
        <w:t>Знаки препинания в сложном предложении, состоящем из двух простых</w:t>
      </w:r>
      <w:r>
        <w:rPr>
          <w:spacing w:val="-47"/>
        </w:rPr>
        <w:t xml:space="preserve"> </w:t>
      </w:r>
      <w:r>
        <w:t>(наблюдение).</w:t>
      </w:r>
    </w:p>
    <w:p>
      <w:pPr>
        <w:pStyle w:val="33"/>
        <w:spacing w:before="2" w:line="252" w:lineRule="auto"/>
        <w:ind w:right="298" w:firstLine="225"/>
      </w:pPr>
      <w:r>
        <w:t>Знаки препинания в предложении с прямой речью после слов автора</w:t>
      </w:r>
      <w:r>
        <w:rPr>
          <w:spacing w:val="1"/>
        </w:rPr>
        <w:t xml:space="preserve"> </w:t>
      </w:r>
      <w:r>
        <w:t>(наблюдение).</w:t>
      </w:r>
    </w:p>
    <w:p>
      <w:pPr>
        <w:spacing w:line="252" w:lineRule="auto"/>
        <w:sectPr>
          <w:pgSz w:w="7830" w:h="12020"/>
          <w:pgMar w:top="660" w:right="300" w:bottom="720" w:left="0" w:header="0" w:footer="532" w:gutter="0"/>
          <w:cols w:space="720" w:num="1"/>
        </w:sectPr>
      </w:pPr>
    </w:p>
    <w:p>
      <w:pPr>
        <w:pStyle w:val="62"/>
        <w:spacing w:before="70"/>
      </w:pPr>
      <w:r>
        <w:t>Развитие</w:t>
      </w:r>
      <w:r>
        <w:rPr>
          <w:spacing w:val="1"/>
        </w:rPr>
        <w:t xml:space="preserve"> </w:t>
      </w:r>
      <w:r>
        <w:t>речи</w:t>
      </w:r>
    </w:p>
    <w:p>
      <w:pPr>
        <w:pStyle w:val="33"/>
        <w:spacing w:before="5" w:line="249" w:lineRule="auto"/>
        <w:ind w:right="293" w:firstLine="225"/>
      </w:pPr>
      <w:r>
        <w:t>Повторение и</w:t>
      </w:r>
      <w:r>
        <w:rPr>
          <w:spacing w:val="1"/>
        </w:rPr>
        <w:t xml:space="preserve"> </w:t>
      </w:r>
      <w:r>
        <w:t>продолжение работы,</w:t>
      </w:r>
      <w:r>
        <w:rPr>
          <w:spacing w:val="1"/>
        </w:rPr>
        <w:t xml:space="preserve"> </w:t>
      </w:r>
      <w:r>
        <w:t>начатой</w:t>
      </w:r>
      <w:r>
        <w:rPr>
          <w:spacing w:val="1"/>
        </w:rPr>
        <w:t xml:space="preserve"> </w:t>
      </w:r>
      <w:r>
        <w:t>в предыдущих</w:t>
      </w:r>
      <w:r>
        <w:rPr>
          <w:spacing w:val="1"/>
        </w:rPr>
        <w:t xml:space="preserve"> </w:t>
      </w:r>
      <w:r>
        <w:t>классах:</w:t>
      </w:r>
      <w:r>
        <w:rPr>
          <w:spacing w:val="1"/>
        </w:rPr>
        <w:t xml:space="preserve"> </w:t>
      </w:r>
      <w:r>
        <w:t>ситуации</w:t>
      </w:r>
      <w:r>
        <w:rPr>
          <w:spacing w:val="1"/>
        </w:rPr>
        <w:t xml:space="preserve"> </w:t>
      </w:r>
      <w:r>
        <w:t>устного</w:t>
      </w:r>
      <w:r>
        <w:rPr>
          <w:spacing w:val="1"/>
        </w:rPr>
        <w:t xml:space="preserve"> </w:t>
      </w:r>
      <w:r>
        <w:t>и</w:t>
      </w:r>
      <w:r>
        <w:rPr>
          <w:spacing w:val="1"/>
        </w:rPr>
        <w:t xml:space="preserve"> </w:t>
      </w:r>
      <w:r>
        <w:t>письменного</w:t>
      </w:r>
      <w:r>
        <w:rPr>
          <w:spacing w:val="1"/>
        </w:rPr>
        <w:t xml:space="preserve"> </w:t>
      </w:r>
      <w:r>
        <w:t>общения</w:t>
      </w:r>
      <w:r>
        <w:rPr>
          <w:spacing w:val="1"/>
        </w:rPr>
        <w:t xml:space="preserve"> </w:t>
      </w:r>
      <w:r>
        <w:t>(письмо,</w:t>
      </w:r>
      <w:r>
        <w:rPr>
          <w:spacing w:val="1"/>
        </w:rPr>
        <w:t xml:space="preserve"> </w:t>
      </w:r>
      <w:r>
        <w:t>поздравительная</w:t>
      </w:r>
      <w:r>
        <w:rPr>
          <w:spacing w:val="1"/>
        </w:rPr>
        <w:t xml:space="preserve"> </w:t>
      </w:r>
      <w:r>
        <w:t>открытка, объявление и др.); диалог; монолог; отражение темы текста или</w:t>
      </w:r>
      <w:r>
        <w:rPr>
          <w:spacing w:val="1"/>
        </w:rPr>
        <w:t xml:space="preserve"> </w:t>
      </w:r>
      <w:r>
        <w:t>основной</w:t>
      </w:r>
      <w:r>
        <w:rPr>
          <w:spacing w:val="-1"/>
        </w:rPr>
        <w:t xml:space="preserve"> </w:t>
      </w:r>
      <w:r>
        <w:t>мысли в</w:t>
      </w:r>
      <w:r>
        <w:rPr>
          <w:spacing w:val="-2"/>
        </w:rPr>
        <w:t xml:space="preserve"> </w:t>
      </w:r>
      <w:r>
        <w:t>заголовке.</w:t>
      </w:r>
    </w:p>
    <w:p>
      <w:pPr>
        <w:pStyle w:val="33"/>
        <w:spacing w:before="4" w:line="249" w:lineRule="auto"/>
        <w:ind w:right="301" w:firstLine="225"/>
      </w:pPr>
      <w:r>
        <w:t>Корректирование текстов (заданных и собственных) с учётом точности,</w:t>
      </w:r>
      <w:r>
        <w:rPr>
          <w:spacing w:val="1"/>
        </w:rPr>
        <w:t xml:space="preserve"> </w:t>
      </w:r>
      <w:r>
        <w:t>правильности,</w:t>
      </w:r>
      <w:r>
        <w:rPr>
          <w:spacing w:val="2"/>
        </w:rPr>
        <w:t xml:space="preserve"> </w:t>
      </w:r>
      <w:r>
        <w:t>богатства</w:t>
      </w:r>
      <w:r>
        <w:rPr>
          <w:spacing w:val="3"/>
        </w:rPr>
        <w:t xml:space="preserve"> </w:t>
      </w:r>
      <w:r>
        <w:t>и</w:t>
      </w:r>
      <w:r>
        <w:rPr>
          <w:spacing w:val="-1"/>
        </w:rPr>
        <w:t xml:space="preserve"> </w:t>
      </w:r>
      <w:r>
        <w:t>выразительности</w:t>
      </w:r>
      <w:r>
        <w:rPr>
          <w:spacing w:val="-1"/>
        </w:rPr>
        <w:t xml:space="preserve"> </w:t>
      </w:r>
      <w:r>
        <w:t>письменной</w:t>
      </w:r>
      <w:r>
        <w:rPr>
          <w:spacing w:val="-2"/>
        </w:rPr>
        <w:t xml:space="preserve"> </w:t>
      </w:r>
      <w:r>
        <w:t>речи.</w:t>
      </w:r>
    </w:p>
    <w:p>
      <w:pPr>
        <w:pStyle w:val="33"/>
        <w:spacing w:before="2" w:line="249" w:lineRule="auto"/>
        <w:ind w:right="300" w:firstLine="225"/>
      </w:pPr>
      <w:r>
        <w:t>Изложение</w:t>
      </w:r>
      <w:r>
        <w:rPr>
          <w:spacing w:val="1"/>
        </w:rPr>
        <w:t xml:space="preserve"> </w:t>
      </w:r>
      <w:r>
        <w:t>(подробный</w:t>
      </w:r>
      <w:r>
        <w:rPr>
          <w:spacing w:val="1"/>
        </w:rPr>
        <w:t xml:space="preserve"> </w:t>
      </w:r>
      <w:r>
        <w:t>устный</w:t>
      </w:r>
      <w:r>
        <w:rPr>
          <w:spacing w:val="1"/>
        </w:rPr>
        <w:t xml:space="preserve"> </w:t>
      </w:r>
      <w:r>
        <w:t>и</w:t>
      </w:r>
      <w:r>
        <w:rPr>
          <w:spacing w:val="1"/>
        </w:rPr>
        <w:t xml:space="preserve"> </w:t>
      </w:r>
      <w:r>
        <w:t>письменный</w:t>
      </w:r>
      <w:r>
        <w:rPr>
          <w:spacing w:val="1"/>
        </w:rPr>
        <w:t xml:space="preserve"> </w:t>
      </w:r>
      <w:r>
        <w:t>пересказ</w:t>
      </w:r>
      <w:r>
        <w:rPr>
          <w:spacing w:val="1"/>
        </w:rPr>
        <w:t xml:space="preserve"> </w:t>
      </w:r>
      <w:r>
        <w:t>текста;</w:t>
      </w:r>
      <w:r>
        <w:rPr>
          <w:spacing w:val="1"/>
        </w:rPr>
        <w:t xml:space="preserve"> </w:t>
      </w:r>
      <w:r>
        <w:t>выборочный</w:t>
      </w:r>
      <w:r>
        <w:rPr>
          <w:spacing w:val="4"/>
        </w:rPr>
        <w:t xml:space="preserve"> </w:t>
      </w:r>
      <w:r>
        <w:t>устный пересказ</w:t>
      </w:r>
      <w:r>
        <w:rPr>
          <w:spacing w:val="4"/>
        </w:rPr>
        <w:t xml:space="preserve"> </w:t>
      </w:r>
      <w:r>
        <w:t>текста).</w:t>
      </w:r>
    </w:p>
    <w:p>
      <w:pPr>
        <w:pStyle w:val="33"/>
        <w:spacing w:before="2"/>
        <w:ind w:left="1018"/>
      </w:pPr>
      <w:r>
        <w:t>Сочинение</w:t>
      </w:r>
      <w:r>
        <w:rPr>
          <w:spacing w:val="-4"/>
        </w:rPr>
        <w:t xml:space="preserve"> </w:t>
      </w:r>
      <w:r>
        <w:t>как</w:t>
      </w:r>
      <w:r>
        <w:rPr>
          <w:spacing w:val="-4"/>
        </w:rPr>
        <w:t xml:space="preserve"> </w:t>
      </w:r>
      <w:r>
        <w:t>вид</w:t>
      </w:r>
      <w:r>
        <w:rPr>
          <w:spacing w:val="-3"/>
        </w:rPr>
        <w:t xml:space="preserve"> </w:t>
      </w:r>
      <w:r>
        <w:t>письменной</w:t>
      </w:r>
      <w:r>
        <w:rPr>
          <w:spacing w:val="-3"/>
        </w:rPr>
        <w:t xml:space="preserve"> </w:t>
      </w:r>
      <w:r>
        <w:t>работы.</w:t>
      </w:r>
    </w:p>
    <w:p>
      <w:pPr>
        <w:pStyle w:val="33"/>
        <w:spacing w:before="10" w:line="249" w:lineRule="auto"/>
        <w:ind w:right="295" w:firstLine="225"/>
      </w:pPr>
      <w:r>
        <w:t>Изучающее, ознакомительное чтение. Поиск информации, заданной в</w:t>
      </w:r>
      <w:r>
        <w:rPr>
          <w:spacing w:val="1"/>
        </w:rPr>
        <w:t xml:space="preserve"> </w:t>
      </w:r>
      <w:r>
        <w:t>тексте</w:t>
      </w:r>
      <w:r>
        <w:rPr>
          <w:spacing w:val="1"/>
        </w:rPr>
        <w:t xml:space="preserve"> </w:t>
      </w:r>
      <w:r>
        <w:t>в</w:t>
      </w:r>
      <w:r>
        <w:rPr>
          <w:spacing w:val="1"/>
        </w:rPr>
        <w:t xml:space="preserve"> </w:t>
      </w:r>
      <w:r>
        <w:t>явном</w:t>
      </w:r>
      <w:r>
        <w:rPr>
          <w:spacing w:val="1"/>
        </w:rPr>
        <w:t xml:space="preserve"> </w:t>
      </w:r>
      <w:r>
        <w:t>виде.</w:t>
      </w:r>
      <w:r>
        <w:rPr>
          <w:spacing w:val="1"/>
        </w:rPr>
        <w:t xml:space="preserve"> </w:t>
      </w:r>
      <w:r>
        <w:t>Формулирование</w:t>
      </w:r>
      <w:r>
        <w:rPr>
          <w:spacing w:val="1"/>
        </w:rPr>
        <w:t xml:space="preserve"> </w:t>
      </w:r>
      <w:r>
        <w:t>простых</w:t>
      </w:r>
      <w:r>
        <w:rPr>
          <w:spacing w:val="1"/>
        </w:rPr>
        <w:t xml:space="preserve"> </w:t>
      </w:r>
      <w:r>
        <w:t>выводов</w:t>
      </w:r>
      <w:r>
        <w:rPr>
          <w:spacing w:val="1"/>
        </w:rPr>
        <w:t xml:space="preserve"> </w:t>
      </w:r>
      <w:r>
        <w:t>на</w:t>
      </w:r>
      <w:r>
        <w:rPr>
          <w:spacing w:val="1"/>
        </w:rPr>
        <w:t xml:space="preserve"> </w:t>
      </w:r>
      <w:r>
        <w:t>основе</w:t>
      </w:r>
      <w:r>
        <w:rPr>
          <w:spacing w:val="1"/>
        </w:rPr>
        <w:t xml:space="preserve"> </w:t>
      </w:r>
      <w:r>
        <w:t>информации,</w:t>
      </w:r>
      <w:r>
        <w:rPr>
          <w:spacing w:val="1"/>
        </w:rPr>
        <w:t xml:space="preserve"> </w:t>
      </w:r>
      <w:r>
        <w:t>содержащейся</w:t>
      </w:r>
      <w:r>
        <w:rPr>
          <w:spacing w:val="1"/>
        </w:rPr>
        <w:t xml:space="preserve"> </w:t>
      </w:r>
      <w:r>
        <w:t>в</w:t>
      </w:r>
      <w:r>
        <w:rPr>
          <w:spacing w:val="1"/>
        </w:rPr>
        <w:t xml:space="preserve"> </w:t>
      </w:r>
      <w:r>
        <w:t>тексте.</w:t>
      </w:r>
      <w:r>
        <w:rPr>
          <w:spacing w:val="1"/>
        </w:rPr>
        <w:t xml:space="preserve"> </w:t>
      </w:r>
      <w:r>
        <w:t>Интерпретация</w:t>
      </w:r>
      <w:r>
        <w:rPr>
          <w:spacing w:val="1"/>
        </w:rPr>
        <w:t xml:space="preserve"> </w:t>
      </w:r>
      <w:r>
        <w:t>и</w:t>
      </w:r>
      <w:r>
        <w:rPr>
          <w:spacing w:val="1"/>
        </w:rPr>
        <w:t xml:space="preserve"> </w:t>
      </w:r>
      <w:r>
        <w:t>обобщение</w:t>
      </w:r>
      <w:r>
        <w:rPr>
          <w:spacing w:val="1"/>
        </w:rPr>
        <w:t xml:space="preserve"> </w:t>
      </w:r>
      <w:r>
        <w:t>содержащейся в</w:t>
      </w:r>
      <w:r>
        <w:rPr>
          <w:spacing w:val="3"/>
        </w:rPr>
        <w:t xml:space="preserve"> </w:t>
      </w:r>
      <w:r>
        <w:t>тексте</w:t>
      </w:r>
      <w:r>
        <w:rPr>
          <w:spacing w:val="-1"/>
        </w:rPr>
        <w:t xml:space="preserve"> </w:t>
      </w:r>
      <w:r>
        <w:t>информации.</w:t>
      </w:r>
    </w:p>
    <w:p>
      <w:pPr>
        <w:pStyle w:val="33"/>
        <w:spacing w:before="7"/>
        <w:ind w:left="0"/>
        <w:jc w:val="left"/>
        <w:rPr>
          <w:sz w:val="21"/>
        </w:rPr>
      </w:pPr>
    </w:p>
    <w:p>
      <w:pPr>
        <w:pStyle w:val="33"/>
        <w:spacing w:line="249" w:lineRule="auto"/>
        <w:ind w:right="291" w:firstLine="225"/>
      </w:pPr>
      <w:r>
        <w:t xml:space="preserve">Изучение содержания учебного предмета «Русский язык» </w:t>
      </w:r>
      <w:r>
        <w:rPr>
          <w:b/>
        </w:rPr>
        <w:t>в четвёртом</w:t>
      </w:r>
      <w:r>
        <w:rPr>
          <w:b/>
          <w:spacing w:val="1"/>
        </w:rPr>
        <w:t xml:space="preserve"> </w:t>
      </w:r>
      <w:r>
        <w:rPr>
          <w:b/>
        </w:rPr>
        <w:t>классе</w:t>
      </w:r>
      <w:r>
        <w:rPr>
          <w:b/>
          <w:spacing w:val="-4"/>
        </w:rPr>
        <w:t xml:space="preserve"> </w:t>
      </w:r>
      <w:r>
        <w:t>способствует</w:t>
      </w:r>
      <w:r>
        <w:rPr>
          <w:spacing w:val="-3"/>
        </w:rPr>
        <w:t xml:space="preserve"> </w:t>
      </w:r>
      <w:r>
        <w:t>освоению</w:t>
      </w:r>
      <w:r>
        <w:rPr>
          <w:spacing w:val="-3"/>
        </w:rPr>
        <w:t xml:space="preserve"> </w:t>
      </w:r>
      <w:r>
        <w:t>ряда универсальных</w:t>
      </w:r>
      <w:r>
        <w:rPr>
          <w:spacing w:val="3"/>
        </w:rPr>
        <w:t xml:space="preserve"> </w:t>
      </w:r>
      <w:r>
        <w:t>учебных</w:t>
      </w:r>
      <w:r>
        <w:rPr>
          <w:spacing w:val="-1"/>
        </w:rPr>
        <w:t xml:space="preserve"> </w:t>
      </w:r>
      <w:r>
        <w:t>действий.</w:t>
      </w:r>
    </w:p>
    <w:p>
      <w:pPr>
        <w:pStyle w:val="33"/>
        <w:ind w:left="0"/>
        <w:jc w:val="left"/>
        <w:rPr>
          <w:sz w:val="21"/>
        </w:rPr>
      </w:pPr>
    </w:p>
    <w:p>
      <w:pPr>
        <w:pStyle w:val="62"/>
        <w:ind w:left="1018"/>
      </w:pPr>
      <w:r>
        <w:t>Познавательные</w:t>
      </w:r>
      <w:r>
        <w:rPr>
          <w:spacing w:val="-1"/>
        </w:rPr>
        <w:t xml:space="preserve"> </w:t>
      </w:r>
      <w:r>
        <w:t>универсальные</w:t>
      </w:r>
      <w:r>
        <w:rPr>
          <w:spacing w:val="-5"/>
        </w:rPr>
        <w:t xml:space="preserve"> </w:t>
      </w:r>
      <w:r>
        <w:t>учебные</w:t>
      </w:r>
      <w:r>
        <w:rPr>
          <w:spacing w:val="-5"/>
        </w:rPr>
        <w:t xml:space="preserve"> </w:t>
      </w:r>
      <w:r>
        <w:t>действия:</w:t>
      </w:r>
    </w:p>
    <w:p>
      <w:pPr>
        <w:spacing w:before="6"/>
        <w:ind w:left="1018"/>
        <w:jc w:val="both"/>
        <w:rPr>
          <w:sz w:val="20"/>
        </w:rPr>
      </w:pPr>
      <w:r>
        <w:rPr>
          <w:i/>
          <w:sz w:val="20"/>
        </w:rPr>
        <w:t>Базовые логические</w:t>
      </w:r>
      <w:r>
        <w:rPr>
          <w:i/>
          <w:spacing w:val="1"/>
          <w:sz w:val="20"/>
        </w:rPr>
        <w:t xml:space="preserve"> </w:t>
      </w:r>
      <w:r>
        <w:rPr>
          <w:i/>
          <w:sz w:val="20"/>
        </w:rPr>
        <w:t>действия</w:t>
      </w:r>
      <w:r>
        <w:rPr>
          <w:sz w:val="20"/>
        </w:rPr>
        <w:t>:</w:t>
      </w:r>
    </w:p>
    <w:p>
      <w:pPr>
        <w:pStyle w:val="64"/>
        <w:numPr>
          <w:ilvl w:val="0"/>
          <w:numId w:val="34"/>
        </w:numPr>
        <w:tabs>
          <w:tab w:val="left" w:pos="1360"/>
        </w:tabs>
        <w:spacing w:before="10" w:line="252" w:lineRule="auto"/>
        <w:ind w:right="292"/>
        <w:rPr>
          <w:sz w:val="20"/>
        </w:rPr>
      </w:pPr>
      <w:r>
        <w:rPr>
          <w:sz w:val="20"/>
        </w:rPr>
        <w:t>устанавливать</w:t>
      </w:r>
      <w:r>
        <w:rPr>
          <w:spacing w:val="-12"/>
          <w:sz w:val="20"/>
        </w:rPr>
        <w:t xml:space="preserve"> </w:t>
      </w:r>
      <w:r>
        <w:rPr>
          <w:sz w:val="20"/>
        </w:rPr>
        <w:t>основания</w:t>
      </w:r>
      <w:r>
        <w:rPr>
          <w:spacing w:val="-9"/>
          <w:sz w:val="20"/>
        </w:rPr>
        <w:t xml:space="preserve"> </w:t>
      </w:r>
      <w:r>
        <w:rPr>
          <w:sz w:val="20"/>
        </w:rPr>
        <w:t>для</w:t>
      </w:r>
      <w:r>
        <w:rPr>
          <w:spacing w:val="-8"/>
          <w:sz w:val="20"/>
        </w:rPr>
        <w:t xml:space="preserve"> </w:t>
      </w:r>
      <w:r>
        <w:rPr>
          <w:sz w:val="20"/>
        </w:rPr>
        <w:t>сравнения</w:t>
      </w:r>
      <w:r>
        <w:rPr>
          <w:spacing w:val="-8"/>
          <w:sz w:val="20"/>
        </w:rPr>
        <w:t xml:space="preserve"> </w:t>
      </w:r>
      <w:r>
        <w:rPr>
          <w:sz w:val="20"/>
        </w:rPr>
        <w:t>слов,</w:t>
      </w:r>
      <w:r>
        <w:rPr>
          <w:spacing w:val="-5"/>
          <w:sz w:val="20"/>
        </w:rPr>
        <w:t xml:space="preserve"> </w:t>
      </w:r>
      <w:r>
        <w:rPr>
          <w:sz w:val="20"/>
        </w:rPr>
        <w:t>относящихся</w:t>
      </w:r>
      <w:r>
        <w:rPr>
          <w:spacing w:val="-8"/>
          <w:sz w:val="20"/>
        </w:rPr>
        <w:t xml:space="preserve"> </w:t>
      </w:r>
      <w:r>
        <w:rPr>
          <w:sz w:val="20"/>
        </w:rPr>
        <w:t>к</w:t>
      </w:r>
      <w:r>
        <w:rPr>
          <w:spacing w:val="-8"/>
          <w:sz w:val="20"/>
        </w:rPr>
        <w:t xml:space="preserve"> </w:t>
      </w:r>
      <w:r>
        <w:rPr>
          <w:sz w:val="20"/>
        </w:rPr>
        <w:t>разным</w:t>
      </w:r>
      <w:r>
        <w:rPr>
          <w:spacing w:val="-48"/>
          <w:sz w:val="20"/>
        </w:rPr>
        <w:t xml:space="preserve"> </w:t>
      </w:r>
      <w:r>
        <w:rPr>
          <w:sz w:val="20"/>
        </w:rPr>
        <w:t>частям</w:t>
      </w:r>
      <w:r>
        <w:rPr>
          <w:spacing w:val="1"/>
          <w:sz w:val="20"/>
        </w:rPr>
        <w:t xml:space="preserve"> </w:t>
      </w:r>
      <w:r>
        <w:rPr>
          <w:sz w:val="20"/>
        </w:rPr>
        <w:t>речи;</w:t>
      </w:r>
      <w:r>
        <w:rPr>
          <w:spacing w:val="1"/>
          <w:sz w:val="20"/>
        </w:rPr>
        <w:t xml:space="preserve"> </w:t>
      </w:r>
      <w:r>
        <w:rPr>
          <w:sz w:val="20"/>
        </w:rPr>
        <w:t>устанавливать</w:t>
      </w:r>
      <w:r>
        <w:rPr>
          <w:spacing w:val="1"/>
          <w:sz w:val="20"/>
        </w:rPr>
        <w:t xml:space="preserve"> </w:t>
      </w:r>
      <w:r>
        <w:rPr>
          <w:sz w:val="20"/>
        </w:rPr>
        <w:t>основания</w:t>
      </w:r>
      <w:r>
        <w:rPr>
          <w:spacing w:val="1"/>
          <w:sz w:val="20"/>
        </w:rPr>
        <w:t xml:space="preserve"> </w:t>
      </w:r>
      <w:r>
        <w:rPr>
          <w:sz w:val="20"/>
        </w:rPr>
        <w:t>для</w:t>
      </w:r>
      <w:r>
        <w:rPr>
          <w:spacing w:val="1"/>
          <w:sz w:val="20"/>
        </w:rPr>
        <w:t xml:space="preserve"> </w:t>
      </w:r>
      <w:r>
        <w:rPr>
          <w:sz w:val="20"/>
        </w:rPr>
        <w:t>сравнения</w:t>
      </w:r>
      <w:r>
        <w:rPr>
          <w:spacing w:val="1"/>
          <w:sz w:val="20"/>
        </w:rPr>
        <w:t xml:space="preserve"> </w:t>
      </w:r>
      <w:r>
        <w:rPr>
          <w:sz w:val="20"/>
        </w:rPr>
        <w:t>слов,</w:t>
      </w:r>
      <w:r>
        <w:rPr>
          <w:spacing w:val="1"/>
          <w:sz w:val="20"/>
        </w:rPr>
        <w:t xml:space="preserve"> </w:t>
      </w:r>
      <w:r>
        <w:rPr>
          <w:sz w:val="20"/>
        </w:rPr>
        <w:t>относящихся</w:t>
      </w:r>
      <w:r>
        <w:rPr>
          <w:spacing w:val="1"/>
          <w:sz w:val="20"/>
        </w:rPr>
        <w:t xml:space="preserve"> </w:t>
      </w:r>
      <w:r>
        <w:rPr>
          <w:sz w:val="20"/>
        </w:rPr>
        <w:t>к</w:t>
      </w:r>
      <w:r>
        <w:rPr>
          <w:spacing w:val="1"/>
          <w:sz w:val="20"/>
        </w:rPr>
        <w:t xml:space="preserve"> </w:t>
      </w:r>
      <w:r>
        <w:rPr>
          <w:sz w:val="20"/>
        </w:rPr>
        <w:t>одной</w:t>
      </w:r>
      <w:r>
        <w:rPr>
          <w:spacing w:val="1"/>
          <w:sz w:val="20"/>
        </w:rPr>
        <w:t xml:space="preserve"> </w:t>
      </w:r>
      <w:r>
        <w:rPr>
          <w:sz w:val="20"/>
        </w:rPr>
        <w:t>части</w:t>
      </w:r>
      <w:r>
        <w:rPr>
          <w:spacing w:val="1"/>
          <w:sz w:val="20"/>
        </w:rPr>
        <w:t xml:space="preserve"> </w:t>
      </w:r>
      <w:r>
        <w:rPr>
          <w:sz w:val="20"/>
        </w:rPr>
        <w:t>речи,</w:t>
      </w:r>
      <w:r>
        <w:rPr>
          <w:spacing w:val="1"/>
          <w:sz w:val="20"/>
        </w:rPr>
        <w:t xml:space="preserve"> </w:t>
      </w:r>
      <w:r>
        <w:rPr>
          <w:sz w:val="20"/>
        </w:rPr>
        <w:t>но</w:t>
      </w:r>
      <w:r>
        <w:rPr>
          <w:spacing w:val="1"/>
          <w:sz w:val="20"/>
        </w:rPr>
        <w:t xml:space="preserve"> </w:t>
      </w:r>
      <w:r>
        <w:rPr>
          <w:sz w:val="20"/>
        </w:rPr>
        <w:t>отличающихся</w:t>
      </w:r>
      <w:r>
        <w:rPr>
          <w:spacing w:val="1"/>
          <w:sz w:val="20"/>
        </w:rPr>
        <w:t xml:space="preserve"> </w:t>
      </w:r>
      <w:r>
        <w:rPr>
          <w:sz w:val="20"/>
        </w:rPr>
        <w:t>грамматическими</w:t>
      </w:r>
      <w:r>
        <w:rPr>
          <w:spacing w:val="-1"/>
          <w:sz w:val="20"/>
        </w:rPr>
        <w:t xml:space="preserve"> </w:t>
      </w:r>
      <w:r>
        <w:rPr>
          <w:sz w:val="20"/>
        </w:rPr>
        <w:t>признаками;</w:t>
      </w:r>
    </w:p>
    <w:p>
      <w:pPr>
        <w:pStyle w:val="64"/>
        <w:numPr>
          <w:ilvl w:val="0"/>
          <w:numId w:val="34"/>
        </w:numPr>
        <w:tabs>
          <w:tab w:val="left" w:pos="1360"/>
        </w:tabs>
        <w:spacing w:line="254" w:lineRule="auto"/>
        <w:ind w:right="300"/>
        <w:rPr>
          <w:sz w:val="20"/>
        </w:rPr>
      </w:pPr>
      <w:r>
        <w:rPr>
          <w:sz w:val="20"/>
        </w:rPr>
        <w:t>группировать</w:t>
      </w:r>
      <w:r>
        <w:rPr>
          <w:spacing w:val="1"/>
          <w:sz w:val="20"/>
        </w:rPr>
        <w:t xml:space="preserve"> </w:t>
      </w:r>
      <w:r>
        <w:rPr>
          <w:sz w:val="20"/>
        </w:rPr>
        <w:t>слова</w:t>
      </w:r>
      <w:r>
        <w:rPr>
          <w:spacing w:val="1"/>
          <w:sz w:val="20"/>
        </w:rPr>
        <w:t xml:space="preserve"> </w:t>
      </w:r>
      <w:r>
        <w:rPr>
          <w:sz w:val="20"/>
        </w:rPr>
        <w:t>на</w:t>
      </w:r>
      <w:r>
        <w:rPr>
          <w:spacing w:val="1"/>
          <w:sz w:val="20"/>
        </w:rPr>
        <w:t xml:space="preserve"> </w:t>
      </w:r>
      <w:r>
        <w:rPr>
          <w:sz w:val="20"/>
        </w:rPr>
        <w:t>основании</w:t>
      </w:r>
      <w:r>
        <w:rPr>
          <w:spacing w:val="1"/>
          <w:sz w:val="20"/>
        </w:rPr>
        <w:t xml:space="preserve"> </w:t>
      </w:r>
      <w:r>
        <w:rPr>
          <w:sz w:val="20"/>
        </w:rPr>
        <w:t>того,</w:t>
      </w:r>
      <w:r>
        <w:rPr>
          <w:spacing w:val="1"/>
          <w:sz w:val="20"/>
        </w:rPr>
        <w:t xml:space="preserve"> </w:t>
      </w:r>
      <w:r>
        <w:rPr>
          <w:sz w:val="20"/>
        </w:rPr>
        <w:t>какой</w:t>
      </w:r>
      <w:r>
        <w:rPr>
          <w:spacing w:val="1"/>
          <w:sz w:val="20"/>
        </w:rPr>
        <w:t xml:space="preserve"> </w:t>
      </w:r>
      <w:r>
        <w:rPr>
          <w:sz w:val="20"/>
        </w:rPr>
        <w:t>частью</w:t>
      </w:r>
      <w:r>
        <w:rPr>
          <w:spacing w:val="1"/>
          <w:sz w:val="20"/>
        </w:rPr>
        <w:t xml:space="preserve"> </w:t>
      </w:r>
      <w:r>
        <w:rPr>
          <w:sz w:val="20"/>
        </w:rPr>
        <w:t>речи</w:t>
      </w:r>
      <w:r>
        <w:rPr>
          <w:spacing w:val="1"/>
          <w:sz w:val="20"/>
        </w:rPr>
        <w:t xml:space="preserve"> </w:t>
      </w:r>
      <w:r>
        <w:rPr>
          <w:sz w:val="20"/>
        </w:rPr>
        <w:t>они</w:t>
      </w:r>
      <w:r>
        <w:rPr>
          <w:spacing w:val="1"/>
          <w:sz w:val="20"/>
        </w:rPr>
        <w:t xml:space="preserve"> </w:t>
      </w:r>
      <w:r>
        <w:rPr>
          <w:sz w:val="20"/>
        </w:rPr>
        <w:t>являются;</w:t>
      </w:r>
    </w:p>
    <w:p>
      <w:pPr>
        <w:pStyle w:val="64"/>
        <w:numPr>
          <w:ilvl w:val="0"/>
          <w:numId w:val="34"/>
        </w:numPr>
        <w:tabs>
          <w:tab w:val="left" w:pos="1360"/>
        </w:tabs>
        <w:spacing w:line="249" w:lineRule="auto"/>
        <w:ind w:right="290"/>
        <w:rPr>
          <w:sz w:val="20"/>
        </w:rPr>
      </w:pPr>
      <w:r>
        <w:rPr>
          <w:sz w:val="20"/>
        </w:rPr>
        <w:t>объединять</w:t>
      </w:r>
      <w:r>
        <w:rPr>
          <w:spacing w:val="1"/>
          <w:sz w:val="20"/>
        </w:rPr>
        <w:t xml:space="preserve"> </w:t>
      </w:r>
      <w:r>
        <w:rPr>
          <w:sz w:val="20"/>
        </w:rPr>
        <w:t>глаголы</w:t>
      </w:r>
      <w:r>
        <w:rPr>
          <w:spacing w:val="1"/>
          <w:sz w:val="20"/>
        </w:rPr>
        <w:t xml:space="preserve"> </w:t>
      </w:r>
      <w:r>
        <w:rPr>
          <w:sz w:val="20"/>
        </w:rPr>
        <w:t>в</w:t>
      </w:r>
      <w:r>
        <w:rPr>
          <w:spacing w:val="1"/>
          <w:sz w:val="20"/>
        </w:rPr>
        <w:t xml:space="preserve"> </w:t>
      </w:r>
      <w:r>
        <w:rPr>
          <w:sz w:val="20"/>
        </w:rPr>
        <w:t>группы</w:t>
      </w:r>
      <w:r>
        <w:rPr>
          <w:spacing w:val="1"/>
          <w:sz w:val="20"/>
        </w:rPr>
        <w:t xml:space="preserve"> </w:t>
      </w:r>
      <w:r>
        <w:rPr>
          <w:sz w:val="20"/>
        </w:rPr>
        <w:t>по</w:t>
      </w:r>
      <w:r>
        <w:rPr>
          <w:spacing w:val="1"/>
          <w:sz w:val="20"/>
        </w:rPr>
        <w:t xml:space="preserve"> </w:t>
      </w:r>
      <w:r>
        <w:rPr>
          <w:sz w:val="20"/>
        </w:rPr>
        <w:t>определённому</w:t>
      </w:r>
      <w:r>
        <w:rPr>
          <w:spacing w:val="1"/>
          <w:sz w:val="20"/>
        </w:rPr>
        <w:t xml:space="preserve"> </w:t>
      </w:r>
      <w:r>
        <w:rPr>
          <w:sz w:val="20"/>
        </w:rPr>
        <w:t>признаку</w:t>
      </w:r>
      <w:r>
        <w:rPr>
          <w:spacing w:val="1"/>
          <w:sz w:val="20"/>
        </w:rPr>
        <w:t xml:space="preserve"> </w:t>
      </w:r>
      <w:r>
        <w:rPr>
          <w:sz w:val="20"/>
        </w:rPr>
        <w:t>(например,</w:t>
      </w:r>
      <w:r>
        <w:rPr>
          <w:spacing w:val="-1"/>
          <w:sz w:val="20"/>
        </w:rPr>
        <w:t xml:space="preserve"> </w:t>
      </w:r>
      <w:r>
        <w:rPr>
          <w:sz w:val="20"/>
        </w:rPr>
        <w:t>время, спряжение);</w:t>
      </w:r>
    </w:p>
    <w:p>
      <w:pPr>
        <w:pStyle w:val="64"/>
        <w:numPr>
          <w:ilvl w:val="0"/>
          <w:numId w:val="34"/>
        </w:numPr>
        <w:tabs>
          <w:tab w:val="left" w:pos="1360"/>
        </w:tabs>
        <w:spacing w:before="3"/>
        <w:jc w:val="left"/>
        <w:rPr>
          <w:sz w:val="20"/>
        </w:rPr>
      </w:pPr>
      <w:r>
        <w:rPr>
          <w:sz w:val="20"/>
        </w:rPr>
        <w:t>объединять</w:t>
      </w:r>
      <w:r>
        <w:rPr>
          <w:spacing w:val="-3"/>
          <w:sz w:val="20"/>
        </w:rPr>
        <w:t xml:space="preserve"> </w:t>
      </w:r>
      <w:r>
        <w:rPr>
          <w:sz w:val="20"/>
        </w:rPr>
        <w:t>предложения</w:t>
      </w:r>
      <w:r>
        <w:rPr>
          <w:spacing w:val="-3"/>
          <w:sz w:val="20"/>
        </w:rPr>
        <w:t xml:space="preserve"> </w:t>
      </w:r>
      <w:r>
        <w:rPr>
          <w:sz w:val="20"/>
        </w:rPr>
        <w:t>по</w:t>
      </w:r>
      <w:r>
        <w:rPr>
          <w:spacing w:val="-7"/>
          <w:sz w:val="20"/>
        </w:rPr>
        <w:t xml:space="preserve"> </w:t>
      </w:r>
      <w:r>
        <w:rPr>
          <w:sz w:val="20"/>
        </w:rPr>
        <w:t>определённому</w:t>
      </w:r>
      <w:r>
        <w:rPr>
          <w:spacing w:val="-11"/>
          <w:sz w:val="20"/>
        </w:rPr>
        <w:t xml:space="preserve"> </w:t>
      </w:r>
      <w:r>
        <w:rPr>
          <w:sz w:val="20"/>
        </w:rPr>
        <w:t>признаку;</w:t>
      </w:r>
    </w:p>
    <w:p>
      <w:pPr>
        <w:pStyle w:val="64"/>
        <w:numPr>
          <w:ilvl w:val="0"/>
          <w:numId w:val="34"/>
        </w:numPr>
        <w:tabs>
          <w:tab w:val="left" w:pos="1360"/>
        </w:tabs>
        <w:spacing w:before="11"/>
        <w:jc w:val="left"/>
        <w:rPr>
          <w:sz w:val="20"/>
        </w:rPr>
      </w:pPr>
      <w:r>
        <w:rPr>
          <w:sz w:val="20"/>
        </w:rPr>
        <w:t>классифицировать</w:t>
      </w:r>
      <w:r>
        <w:rPr>
          <w:spacing w:val="-6"/>
          <w:sz w:val="20"/>
        </w:rPr>
        <w:t xml:space="preserve"> </w:t>
      </w:r>
      <w:r>
        <w:rPr>
          <w:sz w:val="20"/>
        </w:rPr>
        <w:t>предложенные</w:t>
      </w:r>
      <w:r>
        <w:rPr>
          <w:spacing w:val="-7"/>
          <w:sz w:val="20"/>
        </w:rPr>
        <w:t xml:space="preserve"> </w:t>
      </w:r>
      <w:r>
        <w:rPr>
          <w:sz w:val="20"/>
        </w:rPr>
        <w:t>языковые</w:t>
      </w:r>
      <w:r>
        <w:rPr>
          <w:spacing w:val="-7"/>
          <w:sz w:val="20"/>
        </w:rPr>
        <w:t xml:space="preserve"> </w:t>
      </w:r>
      <w:r>
        <w:rPr>
          <w:sz w:val="20"/>
        </w:rPr>
        <w:t>единицы;</w:t>
      </w:r>
    </w:p>
    <w:p>
      <w:pPr>
        <w:pStyle w:val="64"/>
        <w:numPr>
          <w:ilvl w:val="0"/>
          <w:numId w:val="34"/>
        </w:numPr>
        <w:tabs>
          <w:tab w:val="left" w:pos="1360"/>
        </w:tabs>
        <w:spacing w:before="14"/>
        <w:jc w:val="left"/>
        <w:rPr>
          <w:sz w:val="20"/>
        </w:rPr>
      </w:pPr>
      <w:r>
        <w:rPr>
          <w:sz w:val="20"/>
        </w:rPr>
        <w:t>устно</w:t>
      </w:r>
      <w:r>
        <w:rPr>
          <w:spacing w:val="-7"/>
          <w:sz w:val="20"/>
        </w:rPr>
        <w:t xml:space="preserve"> </w:t>
      </w:r>
      <w:r>
        <w:rPr>
          <w:sz w:val="20"/>
        </w:rPr>
        <w:t>характеризовать</w:t>
      </w:r>
      <w:r>
        <w:rPr>
          <w:spacing w:val="-2"/>
          <w:sz w:val="20"/>
        </w:rPr>
        <w:t xml:space="preserve"> </w:t>
      </w:r>
      <w:r>
        <w:rPr>
          <w:sz w:val="20"/>
        </w:rPr>
        <w:t>языковые</w:t>
      </w:r>
      <w:r>
        <w:rPr>
          <w:spacing w:val="-5"/>
          <w:sz w:val="20"/>
        </w:rPr>
        <w:t xml:space="preserve"> </w:t>
      </w:r>
      <w:r>
        <w:rPr>
          <w:sz w:val="20"/>
        </w:rPr>
        <w:t>единицы</w:t>
      </w:r>
      <w:r>
        <w:rPr>
          <w:spacing w:val="-2"/>
          <w:sz w:val="20"/>
        </w:rPr>
        <w:t xml:space="preserve"> </w:t>
      </w:r>
      <w:r>
        <w:rPr>
          <w:sz w:val="20"/>
        </w:rPr>
        <w:t>по</w:t>
      </w:r>
      <w:r>
        <w:rPr>
          <w:spacing w:val="-6"/>
          <w:sz w:val="20"/>
        </w:rPr>
        <w:t xml:space="preserve"> </w:t>
      </w:r>
      <w:r>
        <w:rPr>
          <w:sz w:val="20"/>
        </w:rPr>
        <w:t>заданным признакам;</w:t>
      </w:r>
    </w:p>
    <w:p>
      <w:pPr>
        <w:pStyle w:val="64"/>
        <w:numPr>
          <w:ilvl w:val="0"/>
          <w:numId w:val="34"/>
        </w:numPr>
        <w:tabs>
          <w:tab w:val="left" w:pos="1360"/>
        </w:tabs>
        <w:spacing w:before="10" w:line="252" w:lineRule="auto"/>
        <w:ind w:right="292"/>
        <w:rPr>
          <w:sz w:val="20"/>
        </w:rPr>
      </w:pPr>
      <w:r>
        <w:rPr>
          <w:sz w:val="20"/>
        </w:rPr>
        <w:t>ориентироваться</w:t>
      </w:r>
      <w:r>
        <w:rPr>
          <w:spacing w:val="1"/>
          <w:sz w:val="20"/>
        </w:rPr>
        <w:t xml:space="preserve"> </w:t>
      </w:r>
      <w:r>
        <w:rPr>
          <w:sz w:val="20"/>
        </w:rPr>
        <w:t>в</w:t>
      </w:r>
      <w:r>
        <w:rPr>
          <w:spacing w:val="1"/>
          <w:sz w:val="20"/>
        </w:rPr>
        <w:t xml:space="preserve"> </w:t>
      </w:r>
      <w:r>
        <w:rPr>
          <w:sz w:val="20"/>
        </w:rPr>
        <w:t>изученных</w:t>
      </w:r>
      <w:r>
        <w:rPr>
          <w:spacing w:val="1"/>
          <w:sz w:val="20"/>
        </w:rPr>
        <w:t xml:space="preserve"> </w:t>
      </w:r>
      <w:r>
        <w:rPr>
          <w:sz w:val="20"/>
        </w:rPr>
        <w:t>понятиях</w:t>
      </w:r>
      <w:r>
        <w:rPr>
          <w:spacing w:val="1"/>
          <w:sz w:val="20"/>
        </w:rPr>
        <w:t xml:space="preserve"> </w:t>
      </w:r>
      <w:r>
        <w:rPr>
          <w:sz w:val="20"/>
        </w:rPr>
        <w:t>(склонение,</w:t>
      </w:r>
      <w:r>
        <w:rPr>
          <w:spacing w:val="1"/>
          <w:sz w:val="20"/>
        </w:rPr>
        <w:t xml:space="preserve"> </w:t>
      </w:r>
      <w:r>
        <w:rPr>
          <w:sz w:val="20"/>
        </w:rPr>
        <w:t>спряжение,</w:t>
      </w:r>
      <w:r>
        <w:rPr>
          <w:spacing w:val="1"/>
          <w:sz w:val="20"/>
        </w:rPr>
        <w:t xml:space="preserve"> </w:t>
      </w:r>
      <w:r>
        <w:rPr>
          <w:sz w:val="20"/>
        </w:rPr>
        <w:t>неопределённая форма, однородные члены предложения, сложное</w:t>
      </w:r>
      <w:r>
        <w:rPr>
          <w:spacing w:val="1"/>
          <w:sz w:val="20"/>
        </w:rPr>
        <w:t xml:space="preserve"> </w:t>
      </w:r>
      <w:r>
        <w:rPr>
          <w:sz w:val="20"/>
        </w:rPr>
        <w:t>предложение)</w:t>
      </w:r>
      <w:r>
        <w:rPr>
          <w:spacing w:val="-2"/>
          <w:sz w:val="20"/>
        </w:rPr>
        <w:t xml:space="preserve"> </w:t>
      </w:r>
      <w:r>
        <w:rPr>
          <w:sz w:val="20"/>
        </w:rPr>
        <w:t>и</w:t>
      </w:r>
      <w:r>
        <w:rPr>
          <w:spacing w:val="-3"/>
          <w:sz w:val="20"/>
        </w:rPr>
        <w:t xml:space="preserve"> </w:t>
      </w:r>
      <w:r>
        <w:rPr>
          <w:sz w:val="20"/>
        </w:rPr>
        <w:t>соотносить</w:t>
      </w:r>
      <w:r>
        <w:rPr>
          <w:spacing w:val="-2"/>
          <w:sz w:val="20"/>
        </w:rPr>
        <w:t xml:space="preserve"> </w:t>
      </w:r>
      <w:r>
        <w:rPr>
          <w:sz w:val="20"/>
        </w:rPr>
        <w:t>понятие</w:t>
      </w:r>
      <w:r>
        <w:rPr>
          <w:spacing w:val="-4"/>
          <w:sz w:val="20"/>
        </w:rPr>
        <w:t xml:space="preserve"> </w:t>
      </w:r>
      <w:r>
        <w:rPr>
          <w:sz w:val="20"/>
        </w:rPr>
        <w:t>с</w:t>
      </w:r>
      <w:r>
        <w:rPr>
          <w:spacing w:val="-4"/>
          <w:sz w:val="20"/>
        </w:rPr>
        <w:t xml:space="preserve"> </w:t>
      </w:r>
      <w:r>
        <w:rPr>
          <w:sz w:val="20"/>
        </w:rPr>
        <w:t>его</w:t>
      </w:r>
      <w:r>
        <w:rPr>
          <w:spacing w:val="-6"/>
          <w:sz w:val="20"/>
        </w:rPr>
        <w:t xml:space="preserve"> </w:t>
      </w:r>
      <w:r>
        <w:rPr>
          <w:sz w:val="20"/>
        </w:rPr>
        <w:t>краткой</w:t>
      </w:r>
      <w:r>
        <w:rPr>
          <w:spacing w:val="-4"/>
          <w:sz w:val="20"/>
        </w:rPr>
        <w:t xml:space="preserve"> </w:t>
      </w:r>
      <w:r>
        <w:rPr>
          <w:sz w:val="20"/>
        </w:rPr>
        <w:t>характеристикой.</w:t>
      </w:r>
    </w:p>
    <w:p>
      <w:pPr>
        <w:spacing w:before="1"/>
        <w:ind w:left="1018"/>
        <w:jc w:val="both"/>
        <w:rPr>
          <w:sz w:val="20"/>
        </w:rPr>
      </w:pPr>
      <w:r>
        <w:rPr>
          <w:i/>
          <w:sz w:val="20"/>
        </w:rPr>
        <w:t>Базовые</w:t>
      </w:r>
      <w:r>
        <w:rPr>
          <w:i/>
          <w:spacing w:val="-3"/>
          <w:sz w:val="20"/>
        </w:rPr>
        <w:t xml:space="preserve"> </w:t>
      </w:r>
      <w:r>
        <w:rPr>
          <w:i/>
          <w:sz w:val="20"/>
        </w:rPr>
        <w:t>исследовательские</w:t>
      </w:r>
      <w:r>
        <w:rPr>
          <w:i/>
          <w:spacing w:val="-7"/>
          <w:sz w:val="20"/>
        </w:rPr>
        <w:t xml:space="preserve"> </w:t>
      </w:r>
      <w:r>
        <w:rPr>
          <w:i/>
          <w:sz w:val="20"/>
        </w:rPr>
        <w:t>действия</w:t>
      </w:r>
      <w:r>
        <w:rPr>
          <w:sz w:val="20"/>
        </w:rPr>
        <w:t>:</w:t>
      </w:r>
    </w:p>
    <w:p>
      <w:pPr>
        <w:pStyle w:val="64"/>
        <w:numPr>
          <w:ilvl w:val="0"/>
          <w:numId w:val="34"/>
        </w:numPr>
        <w:tabs>
          <w:tab w:val="left" w:pos="1360"/>
        </w:tabs>
        <w:spacing w:before="10" w:line="252" w:lineRule="auto"/>
        <w:ind w:right="292"/>
        <w:rPr>
          <w:sz w:val="20"/>
        </w:rPr>
      </w:pPr>
      <w:r>
        <w:rPr>
          <w:sz w:val="20"/>
        </w:rPr>
        <w:t>сравнивать несколько вариантов выполнения заданий по русскому</w:t>
      </w:r>
      <w:r>
        <w:rPr>
          <w:spacing w:val="1"/>
          <w:sz w:val="20"/>
        </w:rPr>
        <w:t xml:space="preserve"> </w:t>
      </w:r>
      <w:r>
        <w:rPr>
          <w:sz w:val="20"/>
        </w:rPr>
        <w:t>языку, выбирать наиболее подходящий (на основе предложенных</w:t>
      </w:r>
      <w:r>
        <w:rPr>
          <w:spacing w:val="1"/>
          <w:sz w:val="20"/>
        </w:rPr>
        <w:t xml:space="preserve"> </w:t>
      </w:r>
      <w:r>
        <w:rPr>
          <w:sz w:val="20"/>
        </w:rPr>
        <w:t>критериев);</w:t>
      </w:r>
    </w:p>
    <w:p>
      <w:pPr>
        <w:pStyle w:val="64"/>
        <w:numPr>
          <w:ilvl w:val="0"/>
          <w:numId w:val="34"/>
        </w:numPr>
        <w:tabs>
          <w:tab w:val="left" w:pos="1360"/>
        </w:tabs>
        <w:spacing w:before="5" w:line="252" w:lineRule="auto"/>
        <w:ind w:right="296"/>
        <w:rPr>
          <w:sz w:val="20"/>
        </w:rPr>
      </w:pPr>
      <w:r>
        <w:rPr>
          <w:sz w:val="20"/>
        </w:rPr>
        <w:t>проводить по предложенному алгоритму различные виды анализа</w:t>
      </w:r>
      <w:r>
        <w:rPr>
          <w:spacing w:val="1"/>
          <w:sz w:val="20"/>
        </w:rPr>
        <w:t xml:space="preserve"> </w:t>
      </w:r>
      <w:r>
        <w:rPr>
          <w:sz w:val="20"/>
        </w:rPr>
        <w:t>(звуко-буквенный,</w:t>
      </w:r>
      <w:r>
        <w:rPr>
          <w:spacing w:val="-11"/>
          <w:sz w:val="20"/>
        </w:rPr>
        <w:t xml:space="preserve"> </w:t>
      </w:r>
      <w:r>
        <w:rPr>
          <w:sz w:val="20"/>
        </w:rPr>
        <w:t>морфемный,</w:t>
      </w:r>
      <w:r>
        <w:rPr>
          <w:spacing w:val="-10"/>
          <w:sz w:val="20"/>
        </w:rPr>
        <w:t xml:space="preserve"> </w:t>
      </w:r>
      <w:r>
        <w:rPr>
          <w:sz w:val="20"/>
        </w:rPr>
        <w:t>морфологический,</w:t>
      </w:r>
      <w:r>
        <w:rPr>
          <w:spacing w:val="-11"/>
          <w:sz w:val="20"/>
        </w:rPr>
        <w:t xml:space="preserve"> </w:t>
      </w:r>
      <w:r>
        <w:rPr>
          <w:sz w:val="20"/>
        </w:rPr>
        <w:t>синтаксический);</w:t>
      </w:r>
    </w:p>
    <w:p>
      <w:pPr>
        <w:spacing w:line="252" w:lineRule="auto"/>
        <w:jc w:val="both"/>
        <w:rPr>
          <w:sz w:val="20"/>
        </w:rPr>
        <w:sectPr>
          <w:pgSz w:w="7830" w:h="12020"/>
          <w:pgMar w:top="660" w:right="300" w:bottom="720" w:left="0" w:header="0" w:footer="532" w:gutter="0"/>
          <w:cols w:space="720" w:num="1"/>
        </w:sectPr>
      </w:pPr>
    </w:p>
    <w:p>
      <w:pPr>
        <w:pStyle w:val="64"/>
        <w:numPr>
          <w:ilvl w:val="0"/>
          <w:numId w:val="34"/>
        </w:numPr>
        <w:tabs>
          <w:tab w:val="left" w:pos="1360"/>
        </w:tabs>
        <w:spacing w:before="65" w:line="249" w:lineRule="auto"/>
        <w:ind w:right="292"/>
        <w:rPr>
          <w:sz w:val="20"/>
        </w:rPr>
      </w:pPr>
      <w:r>
        <w:rPr>
          <w:sz w:val="20"/>
        </w:rPr>
        <w:t>формулировать</w:t>
      </w:r>
      <w:r>
        <w:rPr>
          <w:spacing w:val="1"/>
          <w:sz w:val="20"/>
        </w:rPr>
        <w:t xml:space="preserve"> </w:t>
      </w:r>
      <w:r>
        <w:rPr>
          <w:sz w:val="20"/>
        </w:rPr>
        <w:t>выводы</w:t>
      </w:r>
      <w:r>
        <w:rPr>
          <w:spacing w:val="1"/>
          <w:sz w:val="20"/>
        </w:rPr>
        <w:t xml:space="preserve"> </w:t>
      </w:r>
      <w:r>
        <w:rPr>
          <w:sz w:val="20"/>
        </w:rPr>
        <w:t>и</w:t>
      </w:r>
      <w:r>
        <w:rPr>
          <w:spacing w:val="1"/>
          <w:sz w:val="20"/>
        </w:rPr>
        <w:t xml:space="preserve"> </w:t>
      </w:r>
      <w:r>
        <w:rPr>
          <w:sz w:val="20"/>
        </w:rPr>
        <w:t>подкреплять</w:t>
      </w:r>
      <w:r>
        <w:rPr>
          <w:spacing w:val="1"/>
          <w:sz w:val="20"/>
        </w:rPr>
        <w:t xml:space="preserve"> </w:t>
      </w:r>
      <w:r>
        <w:rPr>
          <w:sz w:val="20"/>
        </w:rPr>
        <w:t>их</w:t>
      </w:r>
      <w:r>
        <w:rPr>
          <w:spacing w:val="1"/>
          <w:sz w:val="20"/>
        </w:rPr>
        <w:t xml:space="preserve"> </w:t>
      </w:r>
      <w:r>
        <w:rPr>
          <w:sz w:val="20"/>
        </w:rPr>
        <w:t>доказательствами</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результатов</w:t>
      </w:r>
      <w:r>
        <w:rPr>
          <w:spacing w:val="1"/>
          <w:sz w:val="20"/>
        </w:rPr>
        <w:t xml:space="preserve"> </w:t>
      </w:r>
      <w:r>
        <w:rPr>
          <w:sz w:val="20"/>
        </w:rPr>
        <w:t>проведённого</w:t>
      </w:r>
      <w:r>
        <w:rPr>
          <w:spacing w:val="1"/>
          <w:sz w:val="20"/>
        </w:rPr>
        <w:t xml:space="preserve"> </w:t>
      </w:r>
      <w:r>
        <w:rPr>
          <w:sz w:val="20"/>
        </w:rPr>
        <w:t>наблюдения</w:t>
      </w:r>
      <w:r>
        <w:rPr>
          <w:spacing w:val="1"/>
          <w:sz w:val="20"/>
        </w:rPr>
        <w:t xml:space="preserve"> </w:t>
      </w:r>
      <w:r>
        <w:rPr>
          <w:sz w:val="20"/>
        </w:rPr>
        <w:t>за</w:t>
      </w:r>
      <w:r>
        <w:rPr>
          <w:spacing w:val="1"/>
          <w:sz w:val="20"/>
        </w:rPr>
        <w:t xml:space="preserve"> </w:t>
      </w:r>
      <w:r>
        <w:rPr>
          <w:sz w:val="20"/>
        </w:rPr>
        <w:t>языковым</w:t>
      </w:r>
      <w:r>
        <w:rPr>
          <w:spacing w:val="-47"/>
          <w:sz w:val="20"/>
        </w:rPr>
        <w:t xml:space="preserve"> </w:t>
      </w:r>
      <w:r>
        <w:rPr>
          <w:sz w:val="20"/>
        </w:rPr>
        <w:t>материалом</w:t>
      </w:r>
      <w:r>
        <w:rPr>
          <w:spacing w:val="-3"/>
          <w:sz w:val="20"/>
        </w:rPr>
        <w:t xml:space="preserve"> </w:t>
      </w:r>
      <w:r>
        <w:rPr>
          <w:sz w:val="20"/>
        </w:rPr>
        <w:t>(классификации,</w:t>
      </w:r>
      <w:r>
        <w:rPr>
          <w:spacing w:val="1"/>
          <w:sz w:val="20"/>
        </w:rPr>
        <w:t xml:space="preserve"> </w:t>
      </w:r>
      <w:r>
        <w:rPr>
          <w:sz w:val="20"/>
        </w:rPr>
        <w:t>сравнения,</w:t>
      </w:r>
      <w:r>
        <w:rPr>
          <w:spacing w:val="2"/>
          <w:sz w:val="20"/>
        </w:rPr>
        <w:t xml:space="preserve"> </w:t>
      </w:r>
      <w:r>
        <w:rPr>
          <w:sz w:val="20"/>
        </w:rPr>
        <w:t>мини-исследования);</w:t>
      </w:r>
    </w:p>
    <w:p>
      <w:pPr>
        <w:pStyle w:val="64"/>
        <w:numPr>
          <w:ilvl w:val="0"/>
          <w:numId w:val="34"/>
        </w:numPr>
        <w:tabs>
          <w:tab w:val="left" w:pos="1360"/>
        </w:tabs>
        <w:spacing w:before="8" w:line="252" w:lineRule="auto"/>
        <w:ind w:right="297"/>
        <w:rPr>
          <w:sz w:val="20"/>
        </w:rPr>
      </w:pPr>
      <w:r>
        <w:rPr>
          <w:sz w:val="20"/>
        </w:rPr>
        <w:t>выявлять</w:t>
      </w:r>
      <w:r>
        <w:rPr>
          <w:spacing w:val="1"/>
          <w:sz w:val="20"/>
        </w:rPr>
        <w:t xml:space="preserve"> </w:t>
      </w:r>
      <w:r>
        <w:rPr>
          <w:sz w:val="20"/>
        </w:rPr>
        <w:t>недостаток</w:t>
      </w:r>
      <w:r>
        <w:rPr>
          <w:spacing w:val="1"/>
          <w:sz w:val="20"/>
        </w:rPr>
        <w:t xml:space="preserve"> </w:t>
      </w:r>
      <w:r>
        <w:rPr>
          <w:sz w:val="20"/>
        </w:rPr>
        <w:t>информации</w:t>
      </w:r>
      <w:r>
        <w:rPr>
          <w:spacing w:val="1"/>
          <w:sz w:val="20"/>
        </w:rPr>
        <w:t xml:space="preserve"> </w:t>
      </w:r>
      <w:r>
        <w:rPr>
          <w:sz w:val="20"/>
        </w:rPr>
        <w:t>для</w:t>
      </w:r>
      <w:r>
        <w:rPr>
          <w:spacing w:val="1"/>
          <w:sz w:val="20"/>
        </w:rPr>
        <w:t xml:space="preserve"> </w:t>
      </w:r>
      <w:r>
        <w:rPr>
          <w:sz w:val="20"/>
        </w:rPr>
        <w:t>решения</w:t>
      </w:r>
      <w:r>
        <w:rPr>
          <w:spacing w:val="1"/>
          <w:sz w:val="20"/>
        </w:rPr>
        <w:t xml:space="preserve"> </w:t>
      </w:r>
      <w:r>
        <w:rPr>
          <w:sz w:val="20"/>
        </w:rPr>
        <w:t>учебной</w:t>
      </w:r>
      <w:r>
        <w:rPr>
          <w:spacing w:val="1"/>
          <w:sz w:val="20"/>
        </w:rPr>
        <w:t xml:space="preserve"> </w:t>
      </w:r>
      <w:r>
        <w:rPr>
          <w:sz w:val="20"/>
        </w:rPr>
        <w:t>(практической) задачи</w:t>
      </w:r>
      <w:r>
        <w:rPr>
          <w:spacing w:val="-1"/>
          <w:sz w:val="20"/>
        </w:rPr>
        <w:t xml:space="preserve"> </w:t>
      </w:r>
      <w:r>
        <w:rPr>
          <w:sz w:val="20"/>
        </w:rPr>
        <w:t>на</w:t>
      </w:r>
      <w:r>
        <w:rPr>
          <w:spacing w:val="-2"/>
          <w:sz w:val="20"/>
        </w:rPr>
        <w:t xml:space="preserve"> </w:t>
      </w:r>
      <w:r>
        <w:rPr>
          <w:sz w:val="20"/>
        </w:rPr>
        <w:t>основе</w:t>
      </w:r>
      <w:r>
        <w:rPr>
          <w:spacing w:val="-2"/>
          <w:sz w:val="20"/>
        </w:rPr>
        <w:t xml:space="preserve"> </w:t>
      </w:r>
      <w:r>
        <w:rPr>
          <w:sz w:val="20"/>
        </w:rPr>
        <w:t>предложенного</w:t>
      </w:r>
      <w:r>
        <w:rPr>
          <w:spacing w:val="-4"/>
          <w:sz w:val="20"/>
        </w:rPr>
        <w:t xml:space="preserve"> </w:t>
      </w:r>
      <w:r>
        <w:rPr>
          <w:sz w:val="20"/>
        </w:rPr>
        <w:t>алгоритма;</w:t>
      </w:r>
    </w:p>
    <w:p>
      <w:pPr>
        <w:pStyle w:val="64"/>
        <w:numPr>
          <w:ilvl w:val="0"/>
          <w:numId w:val="34"/>
        </w:numPr>
        <w:tabs>
          <w:tab w:val="left" w:pos="1360"/>
        </w:tabs>
        <w:spacing w:before="2"/>
        <w:rPr>
          <w:sz w:val="20"/>
        </w:rPr>
      </w:pPr>
      <w:r>
        <w:rPr>
          <w:sz w:val="20"/>
        </w:rPr>
        <w:t>прогнозировать</w:t>
      </w:r>
      <w:r>
        <w:rPr>
          <w:spacing w:val="-5"/>
          <w:sz w:val="20"/>
        </w:rPr>
        <w:t xml:space="preserve"> </w:t>
      </w:r>
      <w:r>
        <w:rPr>
          <w:sz w:val="20"/>
        </w:rPr>
        <w:t>возможное</w:t>
      </w:r>
      <w:r>
        <w:rPr>
          <w:spacing w:val="-6"/>
          <w:sz w:val="20"/>
        </w:rPr>
        <w:t xml:space="preserve"> </w:t>
      </w:r>
      <w:r>
        <w:rPr>
          <w:sz w:val="20"/>
        </w:rPr>
        <w:t>развитие</w:t>
      </w:r>
      <w:r>
        <w:rPr>
          <w:spacing w:val="-6"/>
          <w:sz w:val="20"/>
        </w:rPr>
        <w:t xml:space="preserve"> </w:t>
      </w:r>
      <w:r>
        <w:rPr>
          <w:sz w:val="20"/>
        </w:rPr>
        <w:t>речевой</w:t>
      </w:r>
      <w:r>
        <w:rPr>
          <w:spacing w:val="-5"/>
          <w:sz w:val="20"/>
        </w:rPr>
        <w:t xml:space="preserve"> </w:t>
      </w:r>
      <w:r>
        <w:rPr>
          <w:sz w:val="20"/>
        </w:rPr>
        <w:t>ситуации.</w:t>
      </w:r>
    </w:p>
    <w:p>
      <w:pPr>
        <w:spacing w:before="10"/>
        <w:ind w:left="1018"/>
        <w:jc w:val="both"/>
        <w:rPr>
          <w:sz w:val="20"/>
        </w:rPr>
      </w:pPr>
      <w:r>
        <w:rPr>
          <w:i/>
          <w:sz w:val="20"/>
        </w:rPr>
        <w:t>Работа</w:t>
      </w:r>
      <w:r>
        <w:rPr>
          <w:i/>
          <w:spacing w:val="1"/>
          <w:sz w:val="20"/>
        </w:rPr>
        <w:t xml:space="preserve"> </w:t>
      </w:r>
      <w:r>
        <w:rPr>
          <w:i/>
          <w:sz w:val="20"/>
        </w:rPr>
        <w:t>с</w:t>
      </w:r>
      <w:r>
        <w:rPr>
          <w:i/>
          <w:spacing w:val="-2"/>
          <w:sz w:val="20"/>
        </w:rPr>
        <w:t xml:space="preserve"> </w:t>
      </w:r>
      <w:r>
        <w:rPr>
          <w:i/>
          <w:sz w:val="20"/>
        </w:rPr>
        <w:t>информацией</w:t>
      </w:r>
      <w:r>
        <w:rPr>
          <w:sz w:val="20"/>
        </w:rPr>
        <w:t>:</w:t>
      </w:r>
    </w:p>
    <w:p>
      <w:pPr>
        <w:pStyle w:val="64"/>
        <w:numPr>
          <w:ilvl w:val="0"/>
          <w:numId w:val="34"/>
        </w:numPr>
        <w:tabs>
          <w:tab w:val="left" w:pos="1360"/>
        </w:tabs>
        <w:spacing w:before="10" w:line="252" w:lineRule="auto"/>
        <w:ind w:right="290"/>
        <w:rPr>
          <w:sz w:val="20"/>
        </w:rPr>
      </w:pPr>
      <w:r>
        <w:rPr>
          <w:sz w:val="20"/>
        </w:rPr>
        <w:t>выбирать источник получения информации, работать со словарями,</w:t>
      </w:r>
      <w:r>
        <w:rPr>
          <w:spacing w:val="1"/>
          <w:sz w:val="20"/>
        </w:rPr>
        <w:t xml:space="preserve"> </w:t>
      </w:r>
      <w:r>
        <w:rPr>
          <w:sz w:val="20"/>
        </w:rPr>
        <w:t>справочниками в поисках информации, необходимой для решения</w:t>
      </w:r>
      <w:r>
        <w:rPr>
          <w:spacing w:val="1"/>
          <w:sz w:val="20"/>
        </w:rPr>
        <w:t xml:space="preserve"> </w:t>
      </w:r>
      <w:r>
        <w:rPr>
          <w:sz w:val="20"/>
        </w:rPr>
        <w:t>учебно-практической</w:t>
      </w:r>
      <w:r>
        <w:rPr>
          <w:spacing w:val="1"/>
          <w:sz w:val="20"/>
        </w:rPr>
        <w:t xml:space="preserve"> </w:t>
      </w:r>
      <w:r>
        <w:rPr>
          <w:sz w:val="20"/>
        </w:rPr>
        <w:t>задачи;</w:t>
      </w:r>
      <w:r>
        <w:rPr>
          <w:spacing w:val="1"/>
          <w:sz w:val="20"/>
        </w:rPr>
        <w:t xml:space="preserve"> </w:t>
      </w:r>
      <w:r>
        <w:rPr>
          <w:sz w:val="20"/>
        </w:rPr>
        <w:t>находить</w:t>
      </w:r>
      <w:r>
        <w:rPr>
          <w:spacing w:val="1"/>
          <w:sz w:val="20"/>
        </w:rPr>
        <w:t xml:space="preserve"> </w:t>
      </w:r>
      <w:r>
        <w:rPr>
          <w:sz w:val="20"/>
        </w:rPr>
        <w:t>дополнительную</w:t>
      </w:r>
      <w:r>
        <w:rPr>
          <w:spacing w:val="1"/>
          <w:sz w:val="20"/>
        </w:rPr>
        <w:t xml:space="preserve"> </w:t>
      </w:r>
      <w:r>
        <w:rPr>
          <w:sz w:val="20"/>
        </w:rPr>
        <w:t>информацию,</w:t>
      </w:r>
      <w:r>
        <w:rPr>
          <w:spacing w:val="3"/>
          <w:sz w:val="20"/>
        </w:rPr>
        <w:t xml:space="preserve"> </w:t>
      </w:r>
      <w:r>
        <w:rPr>
          <w:sz w:val="20"/>
        </w:rPr>
        <w:t>используя справочники и</w:t>
      </w:r>
      <w:r>
        <w:rPr>
          <w:spacing w:val="-1"/>
          <w:sz w:val="20"/>
        </w:rPr>
        <w:t xml:space="preserve"> </w:t>
      </w:r>
      <w:r>
        <w:rPr>
          <w:sz w:val="20"/>
        </w:rPr>
        <w:t>словари;</w:t>
      </w:r>
    </w:p>
    <w:p>
      <w:pPr>
        <w:pStyle w:val="64"/>
        <w:numPr>
          <w:ilvl w:val="0"/>
          <w:numId w:val="34"/>
        </w:numPr>
        <w:tabs>
          <w:tab w:val="left" w:pos="1360"/>
        </w:tabs>
        <w:spacing w:before="4" w:line="252" w:lineRule="auto"/>
        <w:ind w:right="295"/>
        <w:rPr>
          <w:sz w:val="20"/>
        </w:rPr>
      </w:pPr>
      <w:r>
        <w:rPr>
          <w:sz w:val="20"/>
        </w:rPr>
        <w:t>распознавать</w:t>
      </w:r>
      <w:r>
        <w:rPr>
          <w:spacing w:val="1"/>
          <w:sz w:val="20"/>
        </w:rPr>
        <w:t xml:space="preserve"> </w:t>
      </w:r>
      <w:r>
        <w:rPr>
          <w:sz w:val="20"/>
        </w:rPr>
        <w:t>достоверную</w:t>
      </w:r>
      <w:r>
        <w:rPr>
          <w:spacing w:val="1"/>
          <w:sz w:val="20"/>
        </w:rPr>
        <w:t xml:space="preserve"> </w:t>
      </w:r>
      <w:r>
        <w:rPr>
          <w:sz w:val="20"/>
        </w:rPr>
        <w:t>и</w:t>
      </w:r>
      <w:r>
        <w:rPr>
          <w:spacing w:val="1"/>
          <w:sz w:val="20"/>
        </w:rPr>
        <w:t xml:space="preserve"> </w:t>
      </w:r>
      <w:r>
        <w:rPr>
          <w:sz w:val="20"/>
        </w:rPr>
        <w:t>недостоверную</w:t>
      </w:r>
      <w:r>
        <w:rPr>
          <w:spacing w:val="1"/>
          <w:sz w:val="20"/>
        </w:rPr>
        <w:t xml:space="preserve"> </w:t>
      </w:r>
      <w:r>
        <w:rPr>
          <w:sz w:val="20"/>
        </w:rPr>
        <w:t>информацию</w:t>
      </w:r>
      <w:r>
        <w:rPr>
          <w:spacing w:val="1"/>
          <w:sz w:val="20"/>
        </w:rPr>
        <w:t xml:space="preserve"> </w:t>
      </w:r>
      <w:r>
        <w:rPr>
          <w:sz w:val="20"/>
        </w:rPr>
        <w:t>о</w:t>
      </w:r>
      <w:r>
        <w:rPr>
          <w:spacing w:val="1"/>
          <w:sz w:val="20"/>
        </w:rPr>
        <w:t xml:space="preserve"> </w:t>
      </w:r>
      <w:r>
        <w:rPr>
          <w:sz w:val="20"/>
        </w:rPr>
        <w:t>языковых</w:t>
      </w:r>
      <w:r>
        <w:rPr>
          <w:spacing w:val="1"/>
          <w:sz w:val="20"/>
        </w:rPr>
        <w:t xml:space="preserve"> </w:t>
      </w:r>
      <w:r>
        <w:rPr>
          <w:sz w:val="20"/>
        </w:rPr>
        <w:t>единицах</w:t>
      </w:r>
      <w:r>
        <w:rPr>
          <w:spacing w:val="1"/>
          <w:sz w:val="20"/>
        </w:rPr>
        <w:t xml:space="preserve"> </w:t>
      </w:r>
      <w:r>
        <w:rPr>
          <w:sz w:val="20"/>
        </w:rPr>
        <w:t>самостоятельно</w:t>
      </w:r>
      <w:r>
        <w:rPr>
          <w:spacing w:val="1"/>
          <w:sz w:val="20"/>
        </w:rPr>
        <w:t xml:space="preserve"> </w:t>
      </w:r>
      <w:r>
        <w:rPr>
          <w:sz w:val="20"/>
        </w:rPr>
        <w:t>или</w:t>
      </w:r>
      <w:r>
        <w:rPr>
          <w:spacing w:val="1"/>
          <w:sz w:val="20"/>
        </w:rPr>
        <w:t xml:space="preserve"> </w:t>
      </w:r>
      <w:r>
        <w:rPr>
          <w:sz w:val="20"/>
        </w:rPr>
        <w:t>на</w:t>
      </w:r>
      <w:r>
        <w:rPr>
          <w:spacing w:val="1"/>
          <w:sz w:val="20"/>
        </w:rPr>
        <w:t xml:space="preserve"> </w:t>
      </w:r>
      <w:r>
        <w:rPr>
          <w:sz w:val="20"/>
        </w:rPr>
        <w:t>основании</w:t>
      </w:r>
      <w:r>
        <w:rPr>
          <w:spacing w:val="1"/>
          <w:sz w:val="20"/>
        </w:rPr>
        <w:t xml:space="preserve"> </w:t>
      </w:r>
      <w:r>
        <w:rPr>
          <w:sz w:val="20"/>
        </w:rPr>
        <w:t>предложенного</w:t>
      </w:r>
      <w:r>
        <w:rPr>
          <w:spacing w:val="1"/>
          <w:sz w:val="20"/>
        </w:rPr>
        <w:t xml:space="preserve"> </w:t>
      </w:r>
      <w:r>
        <w:rPr>
          <w:sz w:val="20"/>
        </w:rPr>
        <w:t>учителем</w:t>
      </w:r>
      <w:r>
        <w:rPr>
          <w:spacing w:val="3"/>
          <w:sz w:val="20"/>
        </w:rPr>
        <w:t xml:space="preserve"> </w:t>
      </w:r>
      <w:r>
        <w:rPr>
          <w:sz w:val="20"/>
        </w:rPr>
        <w:t>способа</w:t>
      </w:r>
      <w:r>
        <w:rPr>
          <w:spacing w:val="3"/>
          <w:sz w:val="20"/>
        </w:rPr>
        <w:t xml:space="preserve"> </w:t>
      </w:r>
      <w:r>
        <w:rPr>
          <w:sz w:val="20"/>
        </w:rPr>
        <w:t>её</w:t>
      </w:r>
      <w:r>
        <w:rPr>
          <w:spacing w:val="-2"/>
          <w:sz w:val="20"/>
        </w:rPr>
        <w:t xml:space="preserve"> </w:t>
      </w:r>
      <w:r>
        <w:rPr>
          <w:sz w:val="20"/>
        </w:rPr>
        <w:t>проверки;</w:t>
      </w:r>
    </w:p>
    <w:p>
      <w:pPr>
        <w:pStyle w:val="64"/>
        <w:numPr>
          <w:ilvl w:val="0"/>
          <w:numId w:val="34"/>
        </w:numPr>
        <w:tabs>
          <w:tab w:val="left" w:pos="1360"/>
        </w:tabs>
        <w:spacing w:before="1" w:line="252" w:lineRule="auto"/>
        <w:ind w:right="296"/>
        <w:rPr>
          <w:sz w:val="20"/>
        </w:rPr>
      </w:pPr>
      <w:r>
        <w:rPr>
          <w:sz w:val="20"/>
        </w:rPr>
        <w:t>соблюдать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взрослых</w:t>
      </w:r>
      <w:r>
        <w:rPr>
          <w:spacing w:val="1"/>
          <w:sz w:val="20"/>
        </w:rPr>
        <w:t xml:space="preserve"> </w:t>
      </w:r>
      <w:r>
        <w:rPr>
          <w:sz w:val="20"/>
        </w:rPr>
        <w:t>(педагогических</w:t>
      </w:r>
      <w:r>
        <w:rPr>
          <w:spacing w:val="1"/>
          <w:sz w:val="20"/>
        </w:rPr>
        <w:t xml:space="preserve"> </w:t>
      </w:r>
      <w:r>
        <w:rPr>
          <w:sz w:val="20"/>
        </w:rPr>
        <w:t>работников,</w:t>
      </w:r>
      <w:r>
        <w:rPr>
          <w:spacing w:val="1"/>
          <w:sz w:val="20"/>
        </w:rPr>
        <w:t xml:space="preserve"> </w:t>
      </w:r>
      <w:r>
        <w:rPr>
          <w:sz w:val="20"/>
        </w:rPr>
        <w:t>родителей</w:t>
      </w:r>
      <w:r>
        <w:rPr>
          <w:spacing w:val="1"/>
          <w:sz w:val="20"/>
        </w:rPr>
        <w:t xml:space="preserve"> </w:t>
      </w:r>
      <w:r>
        <w:rPr>
          <w:sz w:val="20"/>
        </w:rPr>
        <w:t>(законных</w:t>
      </w:r>
      <w:r>
        <w:rPr>
          <w:spacing w:val="1"/>
          <w:sz w:val="20"/>
        </w:rPr>
        <w:t xml:space="preserve"> </w:t>
      </w:r>
      <w:r>
        <w:rPr>
          <w:sz w:val="20"/>
        </w:rPr>
        <w:t>представителей)</w:t>
      </w:r>
      <w:r>
        <w:rPr>
          <w:spacing w:val="1"/>
          <w:sz w:val="20"/>
        </w:rPr>
        <w:t xml:space="preserve"> </w:t>
      </w:r>
      <w:r>
        <w:rPr>
          <w:sz w:val="20"/>
        </w:rPr>
        <w:t>несовершеннолетних</w:t>
      </w:r>
      <w:r>
        <w:rPr>
          <w:spacing w:val="1"/>
          <w:sz w:val="20"/>
        </w:rPr>
        <w:t xml:space="preserve"> </w:t>
      </w:r>
      <w:r>
        <w:rPr>
          <w:sz w:val="20"/>
        </w:rPr>
        <w:t>обучающихся)</w:t>
      </w:r>
      <w:r>
        <w:rPr>
          <w:spacing w:val="1"/>
          <w:sz w:val="20"/>
        </w:rPr>
        <w:t xml:space="preserve"> </w:t>
      </w:r>
      <w:r>
        <w:rPr>
          <w:sz w:val="20"/>
        </w:rPr>
        <w:t>элементарные</w:t>
      </w:r>
      <w:r>
        <w:rPr>
          <w:spacing w:val="1"/>
          <w:sz w:val="20"/>
        </w:rPr>
        <w:t xml:space="preserve"> </w:t>
      </w:r>
      <w:r>
        <w:rPr>
          <w:sz w:val="20"/>
        </w:rPr>
        <w:t>правила</w:t>
      </w:r>
      <w:r>
        <w:rPr>
          <w:spacing w:val="1"/>
          <w:sz w:val="20"/>
        </w:rPr>
        <w:t xml:space="preserve"> </w:t>
      </w:r>
      <w:r>
        <w:rPr>
          <w:sz w:val="20"/>
        </w:rPr>
        <w:t>информационной</w:t>
      </w:r>
      <w:r>
        <w:rPr>
          <w:spacing w:val="-47"/>
          <w:sz w:val="20"/>
        </w:rPr>
        <w:t xml:space="preserve"> </w:t>
      </w:r>
      <w:r>
        <w:rPr>
          <w:sz w:val="20"/>
        </w:rPr>
        <w:t>безопасности</w:t>
      </w:r>
      <w:r>
        <w:rPr>
          <w:spacing w:val="-1"/>
          <w:sz w:val="20"/>
        </w:rPr>
        <w:t xml:space="preserve"> </w:t>
      </w:r>
      <w:r>
        <w:rPr>
          <w:sz w:val="20"/>
        </w:rPr>
        <w:t>при</w:t>
      </w:r>
      <w:r>
        <w:rPr>
          <w:spacing w:val="-1"/>
          <w:sz w:val="20"/>
        </w:rPr>
        <w:t xml:space="preserve"> </w:t>
      </w:r>
      <w:r>
        <w:rPr>
          <w:sz w:val="20"/>
        </w:rPr>
        <w:t>поиске</w:t>
      </w:r>
      <w:r>
        <w:rPr>
          <w:spacing w:val="-2"/>
          <w:sz w:val="20"/>
        </w:rPr>
        <w:t xml:space="preserve"> </w:t>
      </w:r>
      <w:r>
        <w:rPr>
          <w:sz w:val="20"/>
        </w:rPr>
        <w:t>информации</w:t>
      </w:r>
      <w:r>
        <w:rPr>
          <w:spacing w:val="-1"/>
          <w:sz w:val="20"/>
        </w:rPr>
        <w:t xml:space="preserve"> </w:t>
      </w:r>
      <w:r>
        <w:rPr>
          <w:sz w:val="20"/>
        </w:rPr>
        <w:t>в</w:t>
      </w:r>
      <w:r>
        <w:rPr>
          <w:spacing w:val="2"/>
          <w:sz w:val="20"/>
        </w:rPr>
        <w:t xml:space="preserve"> </w:t>
      </w:r>
      <w:r>
        <w:rPr>
          <w:sz w:val="20"/>
        </w:rPr>
        <w:t>сети</w:t>
      </w:r>
      <w:r>
        <w:rPr>
          <w:spacing w:val="-1"/>
          <w:sz w:val="20"/>
        </w:rPr>
        <w:t xml:space="preserve"> </w:t>
      </w:r>
      <w:r>
        <w:rPr>
          <w:sz w:val="20"/>
        </w:rPr>
        <w:t>Интернет;</w:t>
      </w:r>
    </w:p>
    <w:p>
      <w:pPr>
        <w:pStyle w:val="64"/>
        <w:numPr>
          <w:ilvl w:val="0"/>
          <w:numId w:val="34"/>
        </w:numPr>
        <w:tabs>
          <w:tab w:val="left" w:pos="1360"/>
        </w:tabs>
        <w:spacing w:before="4" w:line="252" w:lineRule="auto"/>
        <w:ind w:right="299"/>
        <w:rPr>
          <w:sz w:val="20"/>
        </w:rPr>
      </w:pPr>
      <w:r>
        <w:rPr>
          <w:sz w:val="20"/>
        </w:rPr>
        <w:t>самостоятельно</w:t>
      </w:r>
      <w:r>
        <w:rPr>
          <w:spacing w:val="1"/>
          <w:sz w:val="20"/>
        </w:rPr>
        <w:t xml:space="preserve"> </w:t>
      </w:r>
      <w:r>
        <w:rPr>
          <w:sz w:val="20"/>
        </w:rPr>
        <w:t>создавать</w:t>
      </w:r>
      <w:r>
        <w:rPr>
          <w:spacing w:val="1"/>
          <w:sz w:val="20"/>
        </w:rPr>
        <w:t xml:space="preserve"> </w:t>
      </w:r>
      <w:r>
        <w:rPr>
          <w:sz w:val="20"/>
        </w:rPr>
        <w:t>схемы,</w:t>
      </w:r>
      <w:r>
        <w:rPr>
          <w:spacing w:val="1"/>
          <w:sz w:val="20"/>
        </w:rPr>
        <w:t xml:space="preserve"> </w:t>
      </w:r>
      <w:r>
        <w:rPr>
          <w:sz w:val="20"/>
        </w:rPr>
        <w:t>таблицы</w:t>
      </w:r>
      <w:r>
        <w:rPr>
          <w:spacing w:val="1"/>
          <w:sz w:val="20"/>
        </w:rPr>
        <w:t xml:space="preserve"> </w:t>
      </w:r>
      <w:r>
        <w:rPr>
          <w:sz w:val="20"/>
        </w:rPr>
        <w:t>для</w:t>
      </w:r>
      <w:r>
        <w:rPr>
          <w:spacing w:val="1"/>
          <w:sz w:val="20"/>
        </w:rPr>
        <w:t xml:space="preserve"> </w:t>
      </w:r>
      <w:r>
        <w:rPr>
          <w:sz w:val="20"/>
        </w:rPr>
        <w:t>представления</w:t>
      </w:r>
      <w:r>
        <w:rPr>
          <w:spacing w:val="1"/>
          <w:sz w:val="20"/>
        </w:rPr>
        <w:t xml:space="preserve"> </w:t>
      </w:r>
      <w:r>
        <w:rPr>
          <w:sz w:val="20"/>
        </w:rPr>
        <w:t>информации.</w:t>
      </w:r>
    </w:p>
    <w:p>
      <w:pPr>
        <w:pStyle w:val="33"/>
        <w:ind w:left="0"/>
        <w:jc w:val="left"/>
        <w:rPr>
          <w:sz w:val="21"/>
        </w:rPr>
      </w:pPr>
    </w:p>
    <w:p>
      <w:pPr>
        <w:pStyle w:val="62"/>
        <w:spacing w:before="1"/>
        <w:ind w:left="1018"/>
        <w:jc w:val="left"/>
      </w:pPr>
      <w:r>
        <w:t>Коммуникативные</w:t>
      </w:r>
      <w:r>
        <w:rPr>
          <w:spacing w:val="-3"/>
        </w:rPr>
        <w:t xml:space="preserve"> </w:t>
      </w:r>
      <w:r>
        <w:t>универсальные</w:t>
      </w:r>
      <w:r>
        <w:rPr>
          <w:spacing w:val="-7"/>
        </w:rPr>
        <w:t xml:space="preserve"> </w:t>
      </w:r>
      <w:r>
        <w:t>учебные</w:t>
      </w:r>
      <w:r>
        <w:rPr>
          <w:spacing w:val="-7"/>
        </w:rPr>
        <w:t xml:space="preserve"> </w:t>
      </w:r>
      <w:r>
        <w:t>действия:</w:t>
      </w:r>
    </w:p>
    <w:p>
      <w:pPr>
        <w:spacing w:before="5"/>
        <w:ind w:left="1018"/>
        <w:rPr>
          <w:sz w:val="20"/>
        </w:rPr>
      </w:pPr>
      <w:r>
        <w:rPr>
          <w:i/>
          <w:sz w:val="20"/>
        </w:rPr>
        <w:t>Общение</w:t>
      </w:r>
      <w:r>
        <w:rPr>
          <w:sz w:val="20"/>
        </w:rPr>
        <w:t>:</w:t>
      </w:r>
    </w:p>
    <w:p>
      <w:pPr>
        <w:pStyle w:val="64"/>
        <w:numPr>
          <w:ilvl w:val="0"/>
          <w:numId w:val="34"/>
        </w:numPr>
        <w:tabs>
          <w:tab w:val="left" w:pos="1360"/>
        </w:tabs>
        <w:spacing w:before="10" w:line="252" w:lineRule="auto"/>
        <w:ind w:right="289"/>
        <w:rPr>
          <w:sz w:val="20"/>
        </w:rPr>
      </w:pPr>
      <w:r>
        <w:rPr>
          <w:sz w:val="20"/>
        </w:rPr>
        <w:t>воспринимать</w:t>
      </w:r>
      <w:r>
        <w:rPr>
          <w:spacing w:val="1"/>
          <w:sz w:val="20"/>
        </w:rPr>
        <w:t xml:space="preserve"> </w:t>
      </w:r>
      <w:r>
        <w:rPr>
          <w:sz w:val="20"/>
        </w:rPr>
        <w:t>и</w:t>
      </w:r>
      <w:r>
        <w:rPr>
          <w:spacing w:val="1"/>
          <w:sz w:val="20"/>
        </w:rPr>
        <w:t xml:space="preserve"> </w:t>
      </w:r>
      <w:r>
        <w:rPr>
          <w:sz w:val="20"/>
        </w:rPr>
        <w:t>формулировать</w:t>
      </w:r>
      <w:r>
        <w:rPr>
          <w:spacing w:val="1"/>
          <w:sz w:val="20"/>
        </w:rPr>
        <w:t xml:space="preserve"> </w:t>
      </w:r>
      <w:r>
        <w:rPr>
          <w:sz w:val="20"/>
        </w:rPr>
        <w:t>суждения,</w:t>
      </w:r>
      <w:r>
        <w:rPr>
          <w:spacing w:val="1"/>
          <w:sz w:val="20"/>
        </w:rPr>
        <w:t xml:space="preserve"> </w:t>
      </w:r>
      <w:r>
        <w:rPr>
          <w:sz w:val="20"/>
        </w:rPr>
        <w:t>выбирать</w:t>
      </w:r>
      <w:r>
        <w:rPr>
          <w:spacing w:val="1"/>
          <w:sz w:val="20"/>
        </w:rPr>
        <w:t xml:space="preserve"> </w:t>
      </w:r>
      <w:r>
        <w:rPr>
          <w:sz w:val="20"/>
        </w:rPr>
        <w:t>адекватные</w:t>
      </w:r>
      <w:r>
        <w:rPr>
          <w:spacing w:val="1"/>
          <w:sz w:val="20"/>
        </w:rPr>
        <w:t xml:space="preserve"> </w:t>
      </w:r>
      <w:r>
        <w:rPr>
          <w:sz w:val="20"/>
        </w:rPr>
        <w:t>языковые</w:t>
      </w:r>
      <w:r>
        <w:rPr>
          <w:spacing w:val="-9"/>
          <w:sz w:val="20"/>
        </w:rPr>
        <w:t xml:space="preserve"> </w:t>
      </w:r>
      <w:r>
        <w:rPr>
          <w:sz w:val="20"/>
        </w:rPr>
        <w:t>средства</w:t>
      </w:r>
      <w:r>
        <w:rPr>
          <w:spacing w:val="-4"/>
          <w:sz w:val="20"/>
        </w:rPr>
        <w:t xml:space="preserve"> </w:t>
      </w:r>
      <w:r>
        <w:rPr>
          <w:sz w:val="20"/>
        </w:rPr>
        <w:t>для</w:t>
      </w:r>
      <w:r>
        <w:rPr>
          <w:spacing w:val="-12"/>
          <w:sz w:val="20"/>
        </w:rPr>
        <w:t xml:space="preserve"> </w:t>
      </w:r>
      <w:r>
        <w:rPr>
          <w:sz w:val="20"/>
        </w:rPr>
        <w:t>выражения</w:t>
      </w:r>
      <w:r>
        <w:rPr>
          <w:spacing w:val="-6"/>
          <w:sz w:val="20"/>
        </w:rPr>
        <w:t xml:space="preserve"> </w:t>
      </w:r>
      <w:r>
        <w:rPr>
          <w:sz w:val="20"/>
        </w:rPr>
        <w:t>эмоций</w:t>
      </w:r>
      <w:r>
        <w:rPr>
          <w:spacing w:val="-8"/>
          <w:sz w:val="20"/>
        </w:rPr>
        <w:t xml:space="preserve"> </w:t>
      </w:r>
      <w:r>
        <w:rPr>
          <w:sz w:val="20"/>
        </w:rPr>
        <w:t>в</w:t>
      </w:r>
      <w:r>
        <w:rPr>
          <w:spacing w:val="-10"/>
          <w:sz w:val="20"/>
        </w:rPr>
        <w:t xml:space="preserve"> </w:t>
      </w:r>
      <w:r>
        <w:rPr>
          <w:sz w:val="20"/>
        </w:rPr>
        <w:t>соответствии</w:t>
      </w:r>
      <w:r>
        <w:rPr>
          <w:spacing w:val="-8"/>
          <w:sz w:val="20"/>
        </w:rPr>
        <w:t xml:space="preserve"> </w:t>
      </w:r>
      <w:r>
        <w:rPr>
          <w:sz w:val="20"/>
        </w:rPr>
        <w:t>с</w:t>
      </w:r>
      <w:r>
        <w:rPr>
          <w:spacing w:val="-8"/>
          <w:sz w:val="20"/>
        </w:rPr>
        <w:t xml:space="preserve"> </w:t>
      </w:r>
      <w:r>
        <w:rPr>
          <w:sz w:val="20"/>
        </w:rPr>
        <w:t>целями</w:t>
      </w:r>
      <w:r>
        <w:rPr>
          <w:spacing w:val="-13"/>
          <w:sz w:val="20"/>
        </w:rPr>
        <w:t xml:space="preserve"> </w:t>
      </w:r>
      <w:r>
        <w:rPr>
          <w:sz w:val="20"/>
        </w:rPr>
        <w:t>и</w:t>
      </w:r>
      <w:r>
        <w:rPr>
          <w:spacing w:val="-47"/>
          <w:sz w:val="20"/>
        </w:rPr>
        <w:t xml:space="preserve"> </w:t>
      </w:r>
      <w:r>
        <w:rPr>
          <w:sz w:val="20"/>
        </w:rPr>
        <w:t>условиями</w:t>
      </w:r>
      <w:r>
        <w:rPr>
          <w:spacing w:val="-1"/>
          <w:sz w:val="20"/>
        </w:rPr>
        <w:t xml:space="preserve"> </w:t>
      </w:r>
      <w:r>
        <w:rPr>
          <w:sz w:val="20"/>
        </w:rPr>
        <w:t>общения</w:t>
      </w:r>
      <w:r>
        <w:rPr>
          <w:spacing w:val="1"/>
          <w:sz w:val="20"/>
        </w:rPr>
        <w:t xml:space="preserve"> </w:t>
      </w:r>
      <w:r>
        <w:rPr>
          <w:sz w:val="20"/>
        </w:rPr>
        <w:t>в</w:t>
      </w:r>
      <w:r>
        <w:rPr>
          <w:spacing w:val="2"/>
          <w:sz w:val="20"/>
        </w:rPr>
        <w:t xml:space="preserve"> </w:t>
      </w:r>
      <w:r>
        <w:rPr>
          <w:sz w:val="20"/>
        </w:rPr>
        <w:t>знакомой среде;</w:t>
      </w:r>
    </w:p>
    <w:p>
      <w:pPr>
        <w:pStyle w:val="64"/>
        <w:numPr>
          <w:ilvl w:val="0"/>
          <w:numId w:val="34"/>
        </w:numPr>
        <w:tabs>
          <w:tab w:val="left" w:pos="1360"/>
        </w:tabs>
        <w:spacing w:before="5" w:line="252" w:lineRule="auto"/>
        <w:ind w:right="296"/>
        <w:rPr>
          <w:sz w:val="20"/>
        </w:rPr>
      </w:pPr>
      <w:r>
        <w:rPr>
          <w:sz w:val="20"/>
        </w:rPr>
        <w:t>строить</w:t>
      </w:r>
      <w:r>
        <w:rPr>
          <w:spacing w:val="1"/>
          <w:sz w:val="20"/>
        </w:rPr>
        <w:t xml:space="preserve"> </w:t>
      </w:r>
      <w:r>
        <w:rPr>
          <w:sz w:val="20"/>
        </w:rPr>
        <w:t>устное</w:t>
      </w:r>
      <w:r>
        <w:rPr>
          <w:spacing w:val="1"/>
          <w:sz w:val="20"/>
        </w:rPr>
        <w:t xml:space="preserve"> </w:t>
      </w:r>
      <w:r>
        <w:rPr>
          <w:sz w:val="20"/>
        </w:rPr>
        <w:t>высказывание</w:t>
      </w:r>
      <w:r>
        <w:rPr>
          <w:spacing w:val="1"/>
          <w:sz w:val="20"/>
        </w:rPr>
        <w:t xml:space="preserve"> </w:t>
      </w:r>
      <w:r>
        <w:rPr>
          <w:sz w:val="20"/>
        </w:rPr>
        <w:t>при</w:t>
      </w:r>
      <w:r>
        <w:rPr>
          <w:spacing w:val="1"/>
          <w:sz w:val="20"/>
        </w:rPr>
        <w:t xml:space="preserve"> </w:t>
      </w:r>
      <w:r>
        <w:rPr>
          <w:sz w:val="20"/>
        </w:rPr>
        <w:t>обосновании</w:t>
      </w:r>
      <w:r>
        <w:rPr>
          <w:spacing w:val="1"/>
          <w:sz w:val="20"/>
        </w:rPr>
        <w:t xml:space="preserve"> </w:t>
      </w:r>
      <w:r>
        <w:rPr>
          <w:sz w:val="20"/>
        </w:rPr>
        <w:t>правильности</w:t>
      </w:r>
      <w:r>
        <w:rPr>
          <w:spacing w:val="1"/>
          <w:sz w:val="20"/>
        </w:rPr>
        <w:t xml:space="preserve"> </w:t>
      </w:r>
      <w:r>
        <w:rPr>
          <w:sz w:val="20"/>
        </w:rPr>
        <w:t>написания,</w:t>
      </w:r>
      <w:r>
        <w:rPr>
          <w:spacing w:val="1"/>
          <w:sz w:val="20"/>
        </w:rPr>
        <w:t xml:space="preserve"> </w:t>
      </w:r>
      <w:r>
        <w:rPr>
          <w:sz w:val="20"/>
        </w:rPr>
        <w:t>при</w:t>
      </w:r>
      <w:r>
        <w:rPr>
          <w:spacing w:val="1"/>
          <w:sz w:val="20"/>
        </w:rPr>
        <w:t xml:space="preserve"> </w:t>
      </w:r>
      <w:r>
        <w:rPr>
          <w:sz w:val="20"/>
        </w:rPr>
        <w:t>обобщении</w:t>
      </w:r>
      <w:r>
        <w:rPr>
          <w:spacing w:val="1"/>
          <w:sz w:val="20"/>
        </w:rPr>
        <w:t xml:space="preserve"> </w:t>
      </w:r>
      <w:r>
        <w:rPr>
          <w:sz w:val="20"/>
        </w:rPr>
        <w:t>результатов</w:t>
      </w:r>
      <w:r>
        <w:rPr>
          <w:spacing w:val="1"/>
          <w:sz w:val="20"/>
        </w:rPr>
        <w:t xml:space="preserve"> </w:t>
      </w:r>
      <w:r>
        <w:rPr>
          <w:sz w:val="20"/>
        </w:rPr>
        <w:t>наблюдения</w:t>
      </w:r>
      <w:r>
        <w:rPr>
          <w:spacing w:val="1"/>
          <w:sz w:val="20"/>
        </w:rPr>
        <w:t xml:space="preserve"> </w:t>
      </w:r>
      <w:r>
        <w:rPr>
          <w:sz w:val="20"/>
        </w:rPr>
        <w:t>за</w:t>
      </w:r>
      <w:r>
        <w:rPr>
          <w:spacing w:val="1"/>
          <w:sz w:val="20"/>
        </w:rPr>
        <w:t xml:space="preserve"> </w:t>
      </w:r>
      <w:r>
        <w:rPr>
          <w:sz w:val="20"/>
        </w:rPr>
        <w:t>орфографическим</w:t>
      </w:r>
      <w:r>
        <w:rPr>
          <w:spacing w:val="3"/>
          <w:sz w:val="20"/>
        </w:rPr>
        <w:t xml:space="preserve"> </w:t>
      </w:r>
      <w:r>
        <w:rPr>
          <w:sz w:val="20"/>
        </w:rPr>
        <w:t>материалом;</w:t>
      </w:r>
    </w:p>
    <w:p>
      <w:pPr>
        <w:pStyle w:val="64"/>
        <w:numPr>
          <w:ilvl w:val="0"/>
          <w:numId w:val="34"/>
        </w:numPr>
        <w:tabs>
          <w:tab w:val="left" w:pos="1360"/>
        </w:tabs>
        <w:spacing w:before="1" w:line="249" w:lineRule="auto"/>
        <w:ind w:right="297"/>
        <w:rPr>
          <w:sz w:val="20"/>
        </w:rPr>
      </w:pPr>
      <w:r>
        <w:rPr>
          <w:sz w:val="20"/>
        </w:rPr>
        <w:t>создавать</w:t>
      </w:r>
      <w:r>
        <w:rPr>
          <w:spacing w:val="1"/>
          <w:sz w:val="20"/>
        </w:rPr>
        <w:t xml:space="preserve"> </w:t>
      </w:r>
      <w:r>
        <w:rPr>
          <w:sz w:val="20"/>
        </w:rPr>
        <w:t>устные</w:t>
      </w:r>
      <w:r>
        <w:rPr>
          <w:spacing w:val="1"/>
          <w:sz w:val="20"/>
        </w:rPr>
        <w:t xml:space="preserve"> </w:t>
      </w:r>
      <w:r>
        <w:rPr>
          <w:sz w:val="20"/>
        </w:rPr>
        <w:t>и</w:t>
      </w:r>
      <w:r>
        <w:rPr>
          <w:spacing w:val="1"/>
          <w:sz w:val="20"/>
        </w:rPr>
        <w:t xml:space="preserve"> </w:t>
      </w:r>
      <w:r>
        <w:rPr>
          <w:sz w:val="20"/>
        </w:rPr>
        <w:t>письменные</w:t>
      </w:r>
      <w:r>
        <w:rPr>
          <w:spacing w:val="1"/>
          <w:sz w:val="20"/>
        </w:rPr>
        <w:t xml:space="preserve"> </w:t>
      </w:r>
      <w:r>
        <w:rPr>
          <w:sz w:val="20"/>
        </w:rPr>
        <w:t>тексты</w:t>
      </w:r>
      <w:r>
        <w:rPr>
          <w:spacing w:val="1"/>
          <w:sz w:val="20"/>
        </w:rPr>
        <w:t xml:space="preserve"> </w:t>
      </w:r>
      <w:r>
        <w:rPr>
          <w:sz w:val="20"/>
        </w:rPr>
        <w:t>(описание,</w:t>
      </w:r>
      <w:r>
        <w:rPr>
          <w:spacing w:val="1"/>
          <w:sz w:val="20"/>
        </w:rPr>
        <w:t xml:space="preserve"> </w:t>
      </w:r>
      <w:r>
        <w:rPr>
          <w:sz w:val="20"/>
        </w:rPr>
        <w:t>рассуждение,</w:t>
      </w:r>
      <w:r>
        <w:rPr>
          <w:spacing w:val="1"/>
          <w:sz w:val="20"/>
        </w:rPr>
        <w:t xml:space="preserve"> </w:t>
      </w:r>
      <w:r>
        <w:rPr>
          <w:sz w:val="20"/>
        </w:rPr>
        <w:t>повествование);</w:t>
      </w:r>
    </w:p>
    <w:p>
      <w:pPr>
        <w:pStyle w:val="64"/>
        <w:numPr>
          <w:ilvl w:val="0"/>
          <w:numId w:val="34"/>
        </w:numPr>
        <w:tabs>
          <w:tab w:val="left" w:pos="1360"/>
        </w:tabs>
        <w:spacing w:before="7"/>
        <w:rPr>
          <w:sz w:val="20"/>
        </w:rPr>
      </w:pPr>
      <w:r>
        <w:rPr>
          <w:sz w:val="20"/>
        </w:rPr>
        <w:t>готовить</w:t>
      </w:r>
      <w:r>
        <w:rPr>
          <w:spacing w:val="-6"/>
          <w:sz w:val="20"/>
        </w:rPr>
        <w:t xml:space="preserve"> </w:t>
      </w:r>
      <w:r>
        <w:rPr>
          <w:sz w:val="20"/>
        </w:rPr>
        <w:t>небольшие</w:t>
      </w:r>
      <w:r>
        <w:rPr>
          <w:spacing w:val="-6"/>
          <w:sz w:val="20"/>
        </w:rPr>
        <w:t xml:space="preserve"> </w:t>
      </w:r>
      <w:r>
        <w:rPr>
          <w:sz w:val="20"/>
        </w:rPr>
        <w:t>публичные</w:t>
      </w:r>
      <w:r>
        <w:rPr>
          <w:spacing w:val="-7"/>
          <w:sz w:val="20"/>
        </w:rPr>
        <w:t xml:space="preserve"> </w:t>
      </w:r>
      <w:r>
        <w:rPr>
          <w:sz w:val="20"/>
        </w:rPr>
        <w:t>выступления;</w:t>
      </w:r>
    </w:p>
    <w:p>
      <w:pPr>
        <w:pStyle w:val="64"/>
        <w:numPr>
          <w:ilvl w:val="0"/>
          <w:numId w:val="34"/>
        </w:numPr>
        <w:tabs>
          <w:tab w:val="left" w:pos="1360"/>
        </w:tabs>
        <w:spacing w:before="10" w:line="254" w:lineRule="auto"/>
        <w:ind w:right="288"/>
        <w:rPr>
          <w:sz w:val="20"/>
        </w:rPr>
      </w:pPr>
      <w:r>
        <w:rPr>
          <w:sz w:val="20"/>
        </w:rPr>
        <w:t>подбирать иллюстративный материал (рисунки,</w:t>
      </w:r>
      <w:r>
        <w:rPr>
          <w:spacing w:val="1"/>
          <w:sz w:val="20"/>
        </w:rPr>
        <w:t xml:space="preserve"> </w:t>
      </w:r>
      <w:r>
        <w:rPr>
          <w:sz w:val="20"/>
        </w:rPr>
        <w:t>фото,</w:t>
      </w:r>
      <w:r>
        <w:rPr>
          <w:spacing w:val="1"/>
          <w:sz w:val="20"/>
        </w:rPr>
        <w:t xml:space="preserve"> </w:t>
      </w:r>
      <w:r>
        <w:rPr>
          <w:sz w:val="20"/>
        </w:rPr>
        <w:t>плакаты) к</w:t>
      </w:r>
      <w:r>
        <w:rPr>
          <w:spacing w:val="1"/>
          <w:sz w:val="20"/>
        </w:rPr>
        <w:t xml:space="preserve"> </w:t>
      </w:r>
      <w:r>
        <w:rPr>
          <w:sz w:val="20"/>
        </w:rPr>
        <w:t>тексту</w:t>
      </w:r>
      <w:r>
        <w:rPr>
          <w:spacing w:val="-9"/>
          <w:sz w:val="20"/>
        </w:rPr>
        <w:t xml:space="preserve"> </w:t>
      </w:r>
      <w:r>
        <w:rPr>
          <w:sz w:val="20"/>
        </w:rPr>
        <w:t>выступления.</w:t>
      </w:r>
    </w:p>
    <w:p>
      <w:pPr>
        <w:pStyle w:val="33"/>
        <w:spacing w:before="1"/>
        <w:ind w:left="0"/>
        <w:jc w:val="left"/>
        <w:rPr>
          <w:sz w:val="21"/>
        </w:rPr>
      </w:pPr>
    </w:p>
    <w:p>
      <w:pPr>
        <w:pStyle w:val="62"/>
        <w:ind w:left="1018"/>
        <w:jc w:val="left"/>
      </w:pPr>
      <w:r>
        <w:t>Регулятивные</w:t>
      </w:r>
      <w:r>
        <w:rPr>
          <w:spacing w:val="-5"/>
        </w:rPr>
        <w:t xml:space="preserve"> </w:t>
      </w:r>
      <w:r>
        <w:t>универсальные</w:t>
      </w:r>
      <w:r>
        <w:rPr>
          <w:spacing w:val="-5"/>
        </w:rPr>
        <w:t xml:space="preserve"> </w:t>
      </w:r>
      <w:r>
        <w:t>учебные</w:t>
      </w:r>
      <w:r>
        <w:rPr>
          <w:spacing w:val="-5"/>
        </w:rPr>
        <w:t xml:space="preserve"> </w:t>
      </w:r>
      <w:r>
        <w:t>действия:</w:t>
      </w:r>
    </w:p>
    <w:p>
      <w:pPr>
        <w:spacing w:before="5"/>
        <w:ind w:left="1018"/>
        <w:rPr>
          <w:sz w:val="20"/>
        </w:rPr>
      </w:pPr>
      <w:r>
        <w:rPr>
          <w:i/>
          <w:sz w:val="20"/>
        </w:rPr>
        <w:t>Самоорганизация</w:t>
      </w:r>
      <w:r>
        <w:rPr>
          <w:sz w:val="20"/>
        </w:rPr>
        <w:t>:</w:t>
      </w:r>
    </w:p>
    <w:p>
      <w:pPr>
        <w:pStyle w:val="64"/>
        <w:numPr>
          <w:ilvl w:val="0"/>
          <w:numId w:val="34"/>
        </w:numPr>
        <w:tabs>
          <w:tab w:val="left" w:pos="1360"/>
        </w:tabs>
        <w:spacing w:before="10" w:line="249" w:lineRule="auto"/>
        <w:ind w:right="289"/>
        <w:jc w:val="left"/>
        <w:rPr>
          <w:sz w:val="20"/>
        </w:rPr>
      </w:pPr>
      <w:r>
        <w:rPr>
          <w:sz w:val="20"/>
        </w:rPr>
        <w:t>самостоятельно</w:t>
      </w:r>
      <w:r>
        <w:rPr>
          <w:spacing w:val="11"/>
          <w:sz w:val="20"/>
        </w:rPr>
        <w:t xml:space="preserve"> </w:t>
      </w:r>
      <w:r>
        <w:rPr>
          <w:sz w:val="20"/>
        </w:rPr>
        <w:t>планировать</w:t>
      </w:r>
      <w:r>
        <w:rPr>
          <w:spacing w:val="16"/>
          <w:sz w:val="20"/>
        </w:rPr>
        <w:t xml:space="preserve"> </w:t>
      </w:r>
      <w:r>
        <w:rPr>
          <w:sz w:val="20"/>
        </w:rPr>
        <w:t>действия</w:t>
      </w:r>
      <w:r>
        <w:rPr>
          <w:spacing w:val="15"/>
          <w:sz w:val="20"/>
        </w:rPr>
        <w:t xml:space="preserve"> </w:t>
      </w:r>
      <w:r>
        <w:rPr>
          <w:sz w:val="20"/>
        </w:rPr>
        <w:t>по</w:t>
      </w:r>
      <w:r>
        <w:rPr>
          <w:spacing w:val="17"/>
          <w:sz w:val="20"/>
        </w:rPr>
        <w:t xml:space="preserve"> </w:t>
      </w:r>
      <w:r>
        <w:rPr>
          <w:sz w:val="20"/>
        </w:rPr>
        <w:t>решению</w:t>
      </w:r>
      <w:r>
        <w:rPr>
          <w:spacing w:val="19"/>
          <w:sz w:val="20"/>
        </w:rPr>
        <w:t xml:space="preserve"> </w:t>
      </w:r>
      <w:r>
        <w:rPr>
          <w:sz w:val="20"/>
        </w:rPr>
        <w:t>учебной</w:t>
      </w:r>
      <w:r>
        <w:rPr>
          <w:spacing w:val="14"/>
          <w:sz w:val="20"/>
        </w:rPr>
        <w:t xml:space="preserve"> </w:t>
      </w:r>
      <w:r>
        <w:rPr>
          <w:sz w:val="20"/>
        </w:rPr>
        <w:t>задачи</w:t>
      </w:r>
      <w:r>
        <w:rPr>
          <w:spacing w:val="-47"/>
          <w:sz w:val="20"/>
        </w:rPr>
        <w:t xml:space="preserve"> </w:t>
      </w:r>
      <w:r>
        <w:rPr>
          <w:sz w:val="20"/>
        </w:rPr>
        <w:t>для получения</w:t>
      </w:r>
      <w:r>
        <w:rPr>
          <w:spacing w:val="1"/>
          <w:sz w:val="20"/>
        </w:rPr>
        <w:t xml:space="preserve"> </w:t>
      </w:r>
      <w:r>
        <w:rPr>
          <w:sz w:val="20"/>
        </w:rPr>
        <w:t>результата;</w:t>
      </w:r>
    </w:p>
    <w:p>
      <w:pPr>
        <w:pStyle w:val="64"/>
        <w:numPr>
          <w:ilvl w:val="0"/>
          <w:numId w:val="34"/>
        </w:numPr>
        <w:tabs>
          <w:tab w:val="left" w:pos="1360"/>
        </w:tabs>
        <w:spacing w:before="7" w:line="249" w:lineRule="auto"/>
        <w:ind w:right="298"/>
        <w:jc w:val="left"/>
        <w:rPr>
          <w:sz w:val="20"/>
        </w:rPr>
      </w:pPr>
      <w:r>
        <w:rPr>
          <w:sz w:val="20"/>
        </w:rPr>
        <w:t>выстраивать</w:t>
      </w:r>
      <w:r>
        <w:rPr>
          <w:spacing w:val="22"/>
          <w:sz w:val="20"/>
        </w:rPr>
        <w:t xml:space="preserve"> </w:t>
      </w:r>
      <w:r>
        <w:rPr>
          <w:sz w:val="20"/>
        </w:rPr>
        <w:t>последовательность</w:t>
      </w:r>
      <w:r>
        <w:rPr>
          <w:spacing w:val="23"/>
          <w:sz w:val="20"/>
        </w:rPr>
        <w:t xml:space="preserve"> </w:t>
      </w:r>
      <w:r>
        <w:rPr>
          <w:sz w:val="20"/>
        </w:rPr>
        <w:t>выбранных</w:t>
      </w:r>
      <w:r>
        <w:rPr>
          <w:spacing w:val="24"/>
          <w:sz w:val="20"/>
        </w:rPr>
        <w:t xml:space="preserve"> </w:t>
      </w:r>
      <w:r>
        <w:rPr>
          <w:sz w:val="20"/>
        </w:rPr>
        <w:t>действий;</w:t>
      </w:r>
      <w:r>
        <w:rPr>
          <w:spacing w:val="29"/>
          <w:sz w:val="20"/>
        </w:rPr>
        <w:t xml:space="preserve"> </w:t>
      </w:r>
      <w:r>
        <w:rPr>
          <w:sz w:val="20"/>
        </w:rPr>
        <w:t>предвидеть</w:t>
      </w:r>
      <w:r>
        <w:rPr>
          <w:spacing w:val="-47"/>
          <w:sz w:val="20"/>
        </w:rPr>
        <w:t xml:space="preserve"> </w:t>
      </w:r>
      <w:r>
        <w:rPr>
          <w:sz w:val="20"/>
        </w:rPr>
        <w:t>трудности</w:t>
      </w:r>
      <w:r>
        <w:rPr>
          <w:spacing w:val="-1"/>
          <w:sz w:val="20"/>
        </w:rPr>
        <w:t xml:space="preserve"> </w:t>
      </w:r>
      <w:r>
        <w:rPr>
          <w:sz w:val="20"/>
        </w:rPr>
        <w:t>и возможные</w:t>
      </w:r>
      <w:r>
        <w:rPr>
          <w:spacing w:val="-1"/>
          <w:sz w:val="20"/>
        </w:rPr>
        <w:t xml:space="preserve"> </w:t>
      </w:r>
      <w:r>
        <w:rPr>
          <w:sz w:val="20"/>
        </w:rPr>
        <w:t>ошибки.</w:t>
      </w:r>
    </w:p>
    <w:p>
      <w:pPr>
        <w:spacing w:line="249" w:lineRule="auto"/>
        <w:rPr>
          <w:sz w:val="20"/>
        </w:rPr>
        <w:sectPr>
          <w:pgSz w:w="7830" w:h="12020"/>
          <w:pgMar w:top="660" w:right="300" w:bottom="720" w:left="0" w:header="0" w:footer="532" w:gutter="0"/>
          <w:cols w:space="720" w:num="1"/>
        </w:sectPr>
      </w:pPr>
    </w:p>
    <w:p>
      <w:pPr>
        <w:spacing w:before="65"/>
        <w:ind w:left="1018"/>
        <w:rPr>
          <w:sz w:val="20"/>
        </w:rPr>
      </w:pPr>
      <w:r>
        <w:rPr>
          <w:i/>
          <w:sz w:val="20"/>
        </w:rPr>
        <w:t>Самоконтроль</w:t>
      </w:r>
      <w:r>
        <w:rPr>
          <w:sz w:val="20"/>
        </w:rPr>
        <w:t>:</w:t>
      </w:r>
    </w:p>
    <w:p>
      <w:pPr>
        <w:pStyle w:val="64"/>
        <w:numPr>
          <w:ilvl w:val="0"/>
          <w:numId w:val="34"/>
        </w:numPr>
        <w:tabs>
          <w:tab w:val="left" w:pos="1360"/>
          <w:tab w:val="left" w:pos="2947"/>
          <w:tab w:val="left" w:pos="3853"/>
          <w:tab w:val="left" w:pos="4189"/>
          <w:tab w:val="left" w:pos="5240"/>
          <w:tab w:val="left" w:pos="6511"/>
        </w:tabs>
        <w:spacing w:before="10" w:line="249" w:lineRule="auto"/>
        <w:ind w:right="293"/>
        <w:jc w:val="left"/>
        <w:rPr>
          <w:sz w:val="20"/>
        </w:rPr>
      </w:pPr>
      <w:r>
        <w:rPr>
          <w:sz w:val="20"/>
        </w:rPr>
        <w:t>контролировать</w:t>
      </w:r>
      <w:r>
        <w:rPr>
          <w:sz w:val="20"/>
        </w:rPr>
        <w:tab/>
      </w:r>
      <w:r>
        <w:rPr>
          <w:sz w:val="20"/>
        </w:rPr>
        <w:t>процесс</w:t>
      </w:r>
      <w:r>
        <w:rPr>
          <w:sz w:val="20"/>
        </w:rPr>
        <w:tab/>
      </w:r>
      <w:r>
        <w:rPr>
          <w:sz w:val="20"/>
        </w:rPr>
        <w:t>и</w:t>
      </w:r>
      <w:r>
        <w:rPr>
          <w:sz w:val="20"/>
        </w:rPr>
        <w:tab/>
      </w:r>
      <w:r>
        <w:rPr>
          <w:sz w:val="20"/>
        </w:rPr>
        <w:t>результат</w:t>
      </w:r>
      <w:r>
        <w:rPr>
          <w:sz w:val="20"/>
        </w:rPr>
        <w:tab/>
      </w:r>
      <w:r>
        <w:rPr>
          <w:sz w:val="20"/>
        </w:rPr>
        <w:t>выполнения</w:t>
      </w:r>
      <w:r>
        <w:rPr>
          <w:sz w:val="20"/>
        </w:rPr>
        <w:tab/>
      </w:r>
      <w:r>
        <w:rPr>
          <w:sz w:val="20"/>
        </w:rPr>
        <w:t>задания,</w:t>
      </w:r>
      <w:r>
        <w:rPr>
          <w:spacing w:val="-47"/>
          <w:sz w:val="20"/>
        </w:rPr>
        <w:t xml:space="preserve"> </w:t>
      </w:r>
      <w:r>
        <w:rPr>
          <w:sz w:val="20"/>
        </w:rPr>
        <w:t>корректировать</w:t>
      </w:r>
      <w:r>
        <w:rPr>
          <w:spacing w:val="-1"/>
          <w:sz w:val="20"/>
        </w:rPr>
        <w:t xml:space="preserve"> </w:t>
      </w:r>
      <w:r>
        <w:rPr>
          <w:sz w:val="20"/>
        </w:rPr>
        <w:t>учебные</w:t>
      </w:r>
      <w:r>
        <w:rPr>
          <w:spacing w:val="-3"/>
          <w:sz w:val="20"/>
        </w:rPr>
        <w:t xml:space="preserve"> </w:t>
      </w:r>
      <w:r>
        <w:rPr>
          <w:sz w:val="20"/>
        </w:rPr>
        <w:t>действия для</w:t>
      </w:r>
      <w:r>
        <w:rPr>
          <w:spacing w:val="-1"/>
          <w:sz w:val="20"/>
        </w:rPr>
        <w:t xml:space="preserve"> </w:t>
      </w:r>
      <w:r>
        <w:rPr>
          <w:sz w:val="20"/>
        </w:rPr>
        <w:t>преодоления</w:t>
      </w:r>
      <w:r>
        <w:rPr>
          <w:spacing w:val="4"/>
          <w:sz w:val="20"/>
        </w:rPr>
        <w:t xml:space="preserve"> </w:t>
      </w:r>
      <w:r>
        <w:rPr>
          <w:sz w:val="20"/>
        </w:rPr>
        <w:t>ошибок;</w:t>
      </w:r>
    </w:p>
    <w:p>
      <w:pPr>
        <w:pStyle w:val="64"/>
        <w:numPr>
          <w:ilvl w:val="0"/>
          <w:numId w:val="34"/>
        </w:numPr>
        <w:tabs>
          <w:tab w:val="left" w:pos="1360"/>
        </w:tabs>
        <w:spacing w:before="2" w:line="256" w:lineRule="auto"/>
        <w:ind w:right="296"/>
        <w:jc w:val="left"/>
        <w:rPr>
          <w:sz w:val="20"/>
        </w:rPr>
      </w:pPr>
      <w:r>
        <w:rPr>
          <w:sz w:val="20"/>
        </w:rPr>
        <w:t>находить</w:t>
      </w:r>
      <w:r>
        <w:rPr>
          <w:spacing w:val="30"/>
          <w:sz w:val="20"/>
        </w:rPr>
        <w:t xml:space="preserve"> </w:t>
      </w:r>
      <w:r>
        <w:rPr>
          <w:sz w:val="20"/>
        </w:rPr>
        <w:t>ошибки</w:t>
      </w:r>
      <w:r>
        <w:rPr>
          <w:spacing w:val="29"/>
          <w:sz w:val="20"/>
        </w:rPr>
        <w:t xml:space="preserve"> </w:t>
      </w:r>
      <w:r>
        <w:rPr>
          <w:sz w:val="20"/>
        </w:rPr>
        <w:t>в</w:t>
      </w:r>
      <w:r>
        <w:rPr>
          <w:spacing w:val="31"/>
          <w:sz w:val="20"/>
        </w:rPr>
        <w:t xml:space="preserve"> </w:t>
      </w:r>
      <w:r>
        <w:rPr>
          <w:sz w:val="20"/>
        </w:rPr>
        <w:t>своей</w:t>
      </w:r>
      <w:r>
        <w:rPr>
          <w:spacing w:val="29"/>
          <w:sz w:val="20"/>
        </w:rPr>
        <w:t xml:space="preserve"> </w:t>
      </w:r>
      <w:r>
        <w:rPr>
          <w:sz w:val="20"/>
        </w:rPr>
        <w:t>и</w:t>
      </w:r>
      <w:r>
        <w:rPr>
          <w:spacing w:val="29"/>
          <w:sz w:val="20"/>
        </w:rPr>
        <w:t xml:space="preserve"> </w:t>
      </w:r>
      <w:r>
        <w:rPr>
          <w:sz w:val="20"/>
        </w:rPr>
        <w:t>чужих</w:t>
      </w:r>
      <w:r>
        <w:rPr>
          <w:spacing w:val="31"/>
          <w:sz w:val="20"/>
        </w:rPr>
        <w:t xml:space="preserve"> </w:t>
      </w:r>
      <w:r>
        <w:rPr>
          <w:sz w:val="20"/>
        </w:rPr>
        <w:t>работах,</w:t>
      </w:r>
      <w:r>
        <w:rPr>
          <w:spacing w:val="28"/>
          <w:sz w:val="20"/>
        </w:rPr>
        <w:t xml:space="preserve"> </w:t>
      </w:r>
      <w:r>
        <w:rPr>
          <w:sz w:val="20"/>
        </w:rPr>
        <w:t>устанавливать</w:t>
      </w:r>
      <w:r>
        <w:rPr>
          <w:spacing w:val="25"/>
          <w:sz w:val="20"/>
        </w:rPr>
        <w:t xml:space="preserve"> </w:t>
      </w:r>
      <w:r>
        <w:rPr>
          <w:sz w:val="20"/>
        </w:rPr>
        <w:t>их</w:t>
      </w:r>
      <w:r>
        <w:rPr>
          <w:spacing w:val="-47"/>
          <w:sz w:val="20"/>
        </w:rPr>
        <w:t xml:space="preserve"> </w:t>
      </w:r>
      <w:r>
        <w:rPr>
          <w:sz w:val="20"/>
        </w:rPr>
        <w:t>причины;</w:t>
      </w:r>
    </w:p>
    <w:p>
      <w:pPr>
        <w:pStyle w:val="64"/>
        <w:numPr>
          <w:ilvl w:val="0"/>
          <w:numId w:val="34"/>
        </w:numPr>
        <w:tabs>
          <w:tab w:val="left" w:pos="1360"/>
          <w:tab w:val="left" w:pos="2467"/>
          <w:tab w:val="left" w:pos="2908"/>
          <w:tab w:val="left" w:pos="4448"/>
          <w:tab w:val="left" w:pos="5595"/>
          <w:tab w:val="left" w:pos="6401"/>
        </w:tabs>
        <w:spacing w:line="254" w:lineRule="auto"/>
        <w:ind w:right="298"/>
        <w:jc w:val="left"/>
        <w:rPr>
          <w:sz w:val="20"/>
        </w:rPr>
      </w:pPr>
      <w:r>
        <w:rPr>
          <w:sz w:val="20"/>
        </w:rPr>
        <w:t>оценивать</w:t>
      </w:r>
      <w:r>
        <w:rPr>
          <w:sz w:val="20"/>
        </w:rPr>
        <w:tab/>
      </w:r>
      <w:r>
        <w:rPr>
          <w:sz w:val="20"/>
        </w:rPr>
        <w:t>по</w:t>
      </w:r>
      <w:r>
        <w:rPr>
          <w:sz w:val="20"/>
        </w:rPr>
        <w:tab/>
      </w:r>
      <w:r>
        <w:rPr>
          <w:sz w:val="20"/>
        </w:rPr>
        <w:t>предложенным</w:t>
      </w:r>
      <w:r>
        <w:rPr>
          <w:sz w:val="20"/>
        </w:rPr>
        <w:tab/>
      </w:r>
      <w:r>
        <w:rPr>
          <w:sz w:val="20"/>
        </w:rPr>
        <w:t>критериям</w:t>
      </w:r>
      <w:r>
        <w:rPr>
          <w:sz w:val="20"/>
        </w:rPr>
        <w:tab/>
      </w:r>
      <w:r>
        <w:rPr>
          <w:sz w:val="20"/>
        </w:rPr>
        <w:t>общий</w:t>
      </w:r>
      <w:r>
        <w:rPr>
          <w:sz w:val="20"/>
        </w:rPr>
        <w:tab/>
      </w:r>
      <w:r>
        <w:rPr>
          <w:spacing w:val="-1"/>
          <w:sz w:val="20"/>
        </w:rPr>
        <w:t>результат</w:t>
      </w:r>
      <w:r>
        <w:rPr>
          <w:spacing w:val="-47"/>
          <w:sz w:val="20"/>
        </w:rPr>
        <w:t xml:space="preserve"> </w:t>
      </w:r>
      <w:r>
        <w:rPr>
          <w:sz w:val="20"/>
        </w:rPr>
        <w:t>деятельности</w:t>
      </w:r>
      <w:r>
        <w:rPr>
          <w:spacing w:val="-1"/>
          <w:sz w:val="20"/>
        </w:rPr>
        <w:t xml:space="preserve"> </w:t>
      </w:r>
      <w:r>
        <w:rPr>
          <w:sz w:val="20"/>
        </w:rPr>
        <w:t>и свой вклад в</w:t>
      </w:r>
      <w:r>
        <w:rPr>
          <w:spacing w:val="-2"/>
          <w:sz w:val="20"/>
        </w:rPr>
        <w:t xml:space="preserve"> </w:t>
      </w:r>
      <w:r>
        <w:rPr>
          <w:sz w:val="20"/>
        </w:rPr>
        <w:t>неё;</w:t>
      </w:r>
    </w:p>
    <w:p>
      <w:pPr>
        <w:pStyle w:val="64"/>
        <w:numPr>
          <w:ilvl w:val="0"/>
          <w:numId w:val="34"/>
        </w:numPr>
        <w:tabs>
          <w:tab w:val="left" w:pos="1360"/>
        </w:tabs>
        <w:spacing w:line="227" w:lineRule="exact"/>
        <w:jc w:val="left"/>
        <w:rPr>
          <w:sz w:val="20"/>
        </w:rPr>
      </w:pPr>
      <w:r>
        <w:rPr>
          <w:sz w:val="20"/>
        </w:rPr>
        <w:t>адекватно</w:t>
      </w:r>
      <w:r>
        <w:rPr>
          <w:spacing w:val="-7"/>
          <w:sz w:val="20"/>
        </w:rPr>
        <w:t xml:space="preserve"> </w:t>
      </w:r>
      <w:r>
        <w:rPr>
          <w:sz w:val="20"/>
        </w:rPr>
        <w:t>принимать</w:t>
      </w:r>
      <w:r>
        <w:rPr>
          <w:spacing w:val="-2"/>
          <w:sz w:val="20"/>
        </w:rPr>
        <w:t xml:space="preserve"> </w:t>
      </w:r>
      <w:r>
        <w:rPr>
          <w:sz w:val="20"/>
        </w:rPr>
        <w:t>оценку</w:t>
      </w:r>
      <w:r>
        <w:rPr>
          <w:spacing w:val="-6"/>
          <w:sz w:val="20"/>
        </w:rPr>
        <w:t xml:space="preserve"> </w:t>
      </w:r>
      <w:r>
        <w:rPr>
          <w:sz w:val="20"/>
        </w:rPr>
        <w:t>своей</w:t>
      </w:r>
      <w:r>
        <w:rPr>
          <w:spacing w:val="-4"/>
          <w:sz w:val="20"/>
        </w:rPr>
        <w:t xml:space="preserve"> </w:t>
      </w:r>
      <w:r>
        <w:rPr>
          <w:sz w:val="20"/>
        </w:rPr>
        <w:t>работы.</w:t>
      </w:r>
    </w:p>
    <w:p>
      <w:pPr>
        <w:pStyle w:val="62"/>
        <w:spacing w:before="8"/>
        <w:ind w:left="1018"/>
        <w:jc w:val="left"/>
      </w:pPr>
      <w:r>
        <w:t>Совместная</w:t>
      </w:r>
      <w:r>
        <w:rPr>
          <w:spacing w:val="-9"/>
        </w:rPr>
        <w:t xml:space="preserve"> </w:t>
      </w:r>
      <w:r>
        <w:t>деятельность:</w:t>
      </w:r>
    </w:p>
    <w:p>
      <w:pPr>
        <w:pStyle w:val="64"/>
        <w:numPr>
          <w:ilvl w:val="0"/>
          <w:numId w:val="34"/>
        </w:numPr>
        <w:tabs>
          <w:tab w:val="left" w:pos="1360"/>
        </w:tabs>
        <w:spacing w:before="6" w:line="252" w:lineRule="auto"/>
        <w:ind w:right="295"/>
        <w:rPr>
          <w:sz w:val="20"/>
        </w:rPr>
      </w:pPr>
      <w:r>
        <w:rPr>
          <w:sz w:val="20"/>
        </w:rPr>
        <w:t>принимать</w:t>
      </w:r>
      <w:r>
        <w:rPr>
          <w:spacing w:val="1"/>
          <w:sz w:val="20"/>
        </w:rPr>
        <w:t xml:space="preserve"> </w:t>
      </w:r>
      <w:r>
        <w:rPr>
          <w:sz w:val="20"/>
        </w:rPr>
        <w:t>цель</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коллективно</w:t>
      </w:r>
      <w:r>
        <w:rPr>
          <w:spacing w:val="1"/>
          <w:sz w:val="20"/>
        </w:rPr>
        <w:t xml:space="preserve"> </w:t>
      </w:r>
      <w:r>
        <w:rPr>
          <w:sz w:val="20"/>
        </w:rPr>
        <w:t>строить</w:t>
      </w:r>
      <w:r>
        <w:rPr>
          <w:spacing w:val="1"/>
          <w:sz w:val="20"/>
        </w:rPr>
        <w:t xml:space="preserve"> </w:t>
      </w:r>
      <w:r>
        <w:rPr>
          <w:sz w:val="20"/>
        </w:rPr>
        <w:t>действия</w:t>
      </w:r>
      <w:r>
        <w:rPr>
          <w:spacing w:val="1"/>
          <w:sz w:val="20"/>
        </w:rPr>
        <w:t xml:space="preserve"> </w:t>
      </w:r>
      <w:r>
        <w:rPr>
          <w:sz w:val="20"/>
        </w:rPr>
        <w:t>по</w:t>
      </w:r>
      <w:r>
        <w:rPr>
          <w:spacing w:val="1"/>
          <w:sz w:val="20"/>
        </w:rPr>
        <w:t xml:space="preserve"> </w:t>
      </w:r>
      <w:r>
        <w:rPr>
          <w:sz w:val="20"/>
        </w:rPr>
        <w:t>её</w:t>
      </w:r>
      <w:r>
        <w:rPr>
          <w:spacing w:val="1"/>
          <w:sz w:val="20"/>
        </w:rPr>
        <w:t xml:space="preserve"> </w:t>
      </w:r>
      <w:r>
        <w:rPr>
          <w:sz w:val="20"/>
        </w:rPr>
        <w:t>достижению:</w:t>
      </w:r>
      <w:r>
        <w:rPr>
          <w:spacing w:val="1"/>
          <w:sz w:val="20"/>
        </w:rPr>
        <w:t xml:space="preserve"> </w:t>
      </w:r>
      <w:r>
        <w:rPr>
          <w:sz w:val="20"/>
        </w:rPr>
        <w:t>распределять</w:t>
      </w:r>
      <w:r>
        <w:rPr>
          <w:spacing w:val="1"/>
          <w:sz w:val="20"/>
        </w:rPr>
        <w:t xml:space="preserve"> </w:t>
      </w:r>
      <w:r>
        <w:rPr>
          <w:sz w:val="20"/>
        </w:rPr>
        <w:t>роли,</w:t>
      </w:r>
      <w:r>
        <w:rPr>
          <w:spacing w:val="1"/>
          <w:sz w:val="20"/>
        </w:rPr>
        <w:t xml:space="preserve"> </w:t>
      </w:r>
      <w:r>
        <w:rPr>
          <w:sz w:val="20"/>
        </w:rPr>
        <w:t>договариваться,</w:t>
      </w:r>
      <w:r>
        <w:rPr>
          <w:spacing w:val="-47"/>
          <w:sz w:val="20"/>
        </w:rPr>
        <w:t xml:space="preserve"> </w:t>
      </w:r>
      <w:r>
        <w:rPr>
          <w:sz w:val="20"/>
        </w:rPr>
        <w:t>обсуждать процесс</w:t>
      </w:r>
      <w:r>
        <w:rPr>
          <w:spacing w:val="-2"/>
          <w:sz w:val="20"/>
        </w:rPr>
        <w:t xml:space="preserve"> </w:t>
      </w:r>
      <w:r>
        <w:rPr>
          <w:sz w:val="20"/>
        </w:rPr>
        <w:t>и результат совместной</w:t>
      </w:r>
      <w:r>
        <w:rPr>
          <w:spacing w:val="-1"/>
          <w:sz w:val="20"/>
        </w:rPr>
        <w:t xml:space="preserve"> </w:t>
      </w:r>
      <w:r>
        <w:rPr>
          <w:sz w:val="20"/>
        </w:rPr>
        <w:t>работы;</w:t>
      </w:r>
    </w:p>
    <w:p>
      <w:pPr>
        <w:pStyle w:val="64"/>
        <w:numPr>
          <w:ilvl w:val="0"/>
          <w:numId w:val="34"/>
        </w:numPr>
        <w:tabs>
          <w:tab w:val="left" w:pos="1360"/>
        </w:tabs>
        <w:spacing w:before="5" w:line="249" w:lineRule="auto"/>
        <w:ind w:right="303"/>
        <w:rPr>
          <w:sz w:val="20"/>
        </w:rPr>
      </w:pPr>
      <w:r>
        <w:rPr>
          <w:sz w:val="20"/>
        </w:rPr>
        <w:t>проявлять</w:t>
      </w:r>
      <w:r>
        <w:rPr>
          <w:spacing w:val="1"/>
          <w:sz w:val="20"/>
        </w:rPr>
        <w:t xml:space="preserve"> </w:t>
      </w:r>
      <w:r>
        <w:rPr>
          <w:sz w:val="20"/>
        </w:rPr>
        <w:t>готовность</w:t>
      </w:r>
      <w:r>
        <w:rPr>
          <w:spacing w:val="1"/>
          <w:sz w:val="20"/>
        </w:rPr>
        <w:t xml:space="preserve"> </w:t>
      </w:r>
      <w:r>
        <w:rPr>
          <w:sz w:val="20"/>
        </w:rPr>
        <w:t>руководить,</w:t>
      </w:r>
      <w:r>
        <w:rPr>
          <w:spacing w:val="1"/>
          <w:sz w:val="20"/>
        </w:rPr>
        <w:t xml:space="preserve"> </w:t>
      </w:r>
      <w:r>
        <w:rPr>
          <w:sz w:val="20"/>
        </w:rPr>
        <w:t>выполнять</w:t>
      </w:r>
      <w:r>
        <w:rPr>
          <w:spacing w:val="1"/>
          <w:sz w:val="20"/>
        </w:rPr>
        <w:t xml:space="preserve"> </w:t>
      </w:r>
      <w:r>
        <w:rPr>
          <w:sz w:val="20"/>
        </w:rPr>
        <w:t>поручения,</w:t>
      </w:r>
      <w:r>
        <w:rPr>
          <w:spacing w:val="1"/>
          <w:sz w:val="20"/>
        </w:rPr>
        <w:t xml:space="preserve"> </w:t>
      </w:r>
      <w:r>
        <w:rPr>
          <w:sz w:val="20"/>
        </w:rPr>
        <w:t>подчиняться;</w:t>
      </w:r>
    </w:p>
    <w:p>
      <w:pPr>
        <w:pStyle w:val="64"/>
        <w:numPr>
          <w:ilvl w:val="0"/>
          <w:numId w:val="34"/>
        </w:numPr>
        <w:tabs>
          <w:tab w:val="left" w:pos="1360"/>
        </w:tabs>
        <w:spacing w:before="7"/>
        <w:rPr>
          <w:sz w:val="20"/>
        </w:rPr>
      </w:pPr>
      <w:r>
        <w:rPr>
          <w:sz w:val="20"/>
        </w:rPr>
        <w:t>ответственно</w:t>
      </w:r>
      <w:r>
        <w:rPr>
          <w:spacing w:val="-7"/>
          <w:sz w:val="20"/>
        </w:rPr>
        <w:t xml:space="preserve"> </w:t>
      </w:r>
      <w:r>
        <w:rPr>
          <w:sz w:val="20"/>
        </w:rPr>
        <w:t>выполнять</w:t>
      </w:r>
      <w:r>
        <w:rPr>
          <w:spacing w:val="-2"/>
          <w:sz w:val="20"/>
        </w:rPr>
        <w:t xml:space="preserve"> </w:t>
      </w:r>
      <w:r>
        <w:rPr>
          <w:sz w:val="20"/>
        </w:rPr>
        <w:t>свою</w:t>
      </w:r>
      <w:r>
        <w:rPr>
          <w:spacing w:val="-3"/>
          <w:sz w:val="20"/>
        </w:rPr>
        <w:t xml:space="preserve"> </w:t>
      </w:r>
      <w:r>
        <w:rPr>
          <w:sz w:val="20"/>
        </w:rPr>
        <w:t>часть</w:t>
      </w:r>
      <w:r>
        <w:rPr>
          <w:spacing w:val="-2"/>
          <w:sz w:val="20"/>
        </w:rPr>
        <w:t xml:space="preserve"> </w:t>
      </w:r>
      <w:r>
        <w:rPr>
          <w:sz w:val="20"/>
        </w:rPr>
        <w:t>работы;</w:t>
      </w:r>
    </w:p>
    <w:p>
      <w:pPr>
        <w:pStyle w:val="64"/>
        <w:numPr>
          <w:ilvl w:val="0"/>
          <w:numId w:val="34"/>
        </w:numPr>
        <w:tabs>
          <w:tab w:val="left" w:pos="1360"/>
        </w:tabs>
        <w:spacing w:before="10"/>
        <w:rPr>
          <w:sz w:val="20"/>
        </w:rPr>
      </w:pPr>
      <w:r>
        <w:rPr>
          <w:sz w:val="20"/>
        </w:rPr>
        <w:t>оценивать</w:t>
      </w:r>
      <w:r>
        <w:rPr>
          <w:spacing w:val="-3"/>
          <w:sz w:val="20"/>
        </w:rPr>
        <w:t xml:space="preserve"> </w:t>
      </w:r>
      <w:r>
        <w:rPr>
          <w:sz w:val="20"/>
        </w:rPr>
        <w:t>свой</w:t>
      </w:r>
      <w:r>
        <w:rPr>
          <w:spacing w:val="-4"/>
          <w:sz w:val="20"/>
        </w:rPr>
        <w:t xml:space="preserve"> </w:t>
      </w:r>
      <w:r>
        <w:rPr>
          <w:sz w:val="20"/>
        </w:rPr>
        <w:t>вклад</w:t>
      </w:r>
      <w:r>
        <w:rPr>
          <w:spacing w:val="-4"/>
          <w:sz w:val="20"/>
        </w:rPr>
        <w:t xml:space="preserve"> </w:t>
      </w:r>
      <w:r>
        <w:rPr>
          <w:sz w:val="20"/>
        </w:rPr>
        <w:t>в</w:t>
      </w:r>
      <w:r>
        <w:rPr>
          <w:spacing w:val="-1"/>
          <w:sz w:val="20"/>
        </w:rPr>
        <w:t xml:space="preserve"> </w:t>
      </w:r>
      <w:r>
        <w:rPr>
          <w:sz w:val="20"/>
        </w:rPr>
        <w:t>общий</w:t>
      </w:r>
      <w:r>
        <w:rPr>
          <w:spacing w:val="-4"/>
          <w:sz w:val="20"/>
        </w:rPr>
        <w:t xml:space="preserve"> </w:t>
      </w:r>
      <w:r>
        <w:rPr>
          <w:sz w:val="20"/>
        </w:rPr>
        <w:t>результат;</w:t>
      </w:r>
    </w:p>
    <w:p>
      <w:pPr>
        <w:pStyle w:val="64"/>
        <w:numPr>
          <w:ilvl w:val="0"/>
          <w:numId w:val="34"/>
        </w:numPr>
        <w:tabs>
          <w:tab w:val="left" w:pos="1360"/>
        </w:tabs>
        <w:spacing w:before="10" w:line="254" w:lineRule="auto"/>
        <w:ind w:left="0" w:right="301"/>
        <w:jc w:val="left"/>
      </w:pPr>
      <w:r>
        <w:rPr>
          <w:sz w:val="20"/>
        </w:rPr>
        <w:t xml:space="preserve">                     -     выполнять</w:t>
      </w:r>
      <w:r>
        <w:rPr>
          <w:spacing w:val="1"/>
          <w:sz w:val="20"/>
        </w:rPr>
        <w:t xml:space="preserve"> </w:t>
      </w:r>
      <w:r>
        <w:rPr>
          <w:sz w:val="20"/>
        </w:rPr>
        <w:t>совместные</w:t>
      </w:r>
      <w:r>
        <w:rPr>
          <w:spacing w:val="1"/>
          <w:sz w:val="20"/>
        </w:rPr>
        <w:t xml:space="preserve"> </w:t>
      </w:r>
      <w:r>
        <w:rPr>
          <w:sz w:val="20"/>
        </w:rPr>
        <w:t>проектные</w:t>
      </w:r>
      <w:r>
        <w:rPr>
          <w:spacing w:val="1"/>
          <w:sz w:val="20"/>
        </w:rPr>
        <w:t xml:space="preserve"> </w:t>
      </w:r>
      <w:r>
        <w:rPr>
          <w:sz w:val="20"/>
        </w:rPr>
        <w:t>задания</w:t>
      </w:r>
      <w:r>
        <w:rPr>
          <w:spacing w:val="1"/>
          <w:sz w:val="20"/>
        </w:rPr>
        <w:t xml:space="preserve"> </w:t>
      </w:r>
      <w:r>
        <w:rPr>
          <w:sz w:val="20"/>
        </w:rPr>
        <w:t>с</w:t>
      </w:r>
      <w:r>
        <w:rPr>
          <w:spacing w:val="1"/>
          <w:sz w:val="20"/>
        </w:rPr>
        <w:t xml:space="preserve"> </w:t>
      </w:r>
      <w:r>
        <w:rPr>
          <w:sz w:val="20"/>
        </w:rPr>
        <w:t>опорой</w:t>
      </w:r>
      <w:r>
        <w:rPr>
          <w:spacing w:val="1"/>
          <w:sz w:val="20"/>
        </w:rPr>
        <w:t xml:space="preserve"> </w:t>
      </w:r>
    </w:p>
    <w:p>
      <w:pPr>
        <w:pStyle w:val="64"/>
        <w:numPr>
          <w:ilvl w:val="0"/>
          <w:numId w:val="34"/>
        </w:numPr>
        <w:tabs>
          <w:tab w:val="left" w:pos="1360"/>
        </w:tabs>
        <w:spacing w:before="10" w:line="254" w:lineRule="auto"/>
        <w:ind w:left="0" w:right="301"/>
        <w:jc w:val="left"/>
      </w:pPr>
      <w:r>
        <w:rPr>
          <w:sz w:val="20"/>
        </w:rPr>
        <w:t xml:space="preserve">                           на</w:t>
      </w:r>
      <w:r>
        <w:rPr>
          <w:spacing w:val="1"/>
          <w:sz w:val="20"/>
        </w:rPr>
        <w:t xml:space="preserve"> </w:t>
      </w:r>
      <w:r>
        <w:rPr>
          <w:sz w:val="20"/>
        </w:rPr>
        <w:t>предложенные</w:t>
      </w:r>
      <w:r>
        <w:rPr>
          <w:spacing w:val="-2"/>
          <w:sz w:val="20"/>
        </w:rPr>
        <w:t xml:space="preserve"> </w:t>
      </w:r>
      <w:r>
        <w:rPr>
          <w:sz w:val="20"/>
        </w:rPr>
        <w:t>образцы,</w:t>
      </w:r>
      <w:r>
        <w:rPr>
          <w:spacing w:val="4"/>
          <w:sz w:val="20"/>
        </w:rPr>
        <w:t xml:space="preserve"> </w:t>
      </w:r>
      <w:r>
        <w:rPr>
          <w:sz w:val="20"/>
        </w:rPr>
        <w:t>планы,</w:t>
      </w:r>
      <w:r>
        <w:rPr>
          <w:spacing w:val="3"/>
          <w:sz w:val="20"/>
        </w:rPr>
        <w:t xml:space="preserve"> </w:t>
      </w:r>
      <w:r>
        <w:rPr>
          <w:sz w:val="20"/>
        </w:rPr>
        <w:t>идеи.</w:t>
      </w:r>
    </w:p>
    <w:p>
      <w:pPr>
        <w:pStyle w:val="33"/>
        <w:spacing w:before="7"/>
        <w:ind w:left="0"/>
        <w:jc w:val="left"/>
      </w:pPr>
    </w:p>
    <w:p>
      <w:pPr>
        <w:pStyle w:val="60"/>
        <w:spacing w:line="275" w:lineRule="exact"/>
        <w:jc w:val="both"/>
        <w:rPr>
          <w:sz w:val="20"/>
          <w:szCs w:val="20"/>
        </w:rPr>
      </w:pPr>
      <w:r>
        <w:rPr>
          <w:sz w:val="20"/>
          <w:szCs w:val="20"/>
        </w:rPr>
        <w:t xml:space="preserve">                   ПЛАНИРУЕМЫЕ</w:t>
      </w:r>
      <w:r>
        <w:rPr>
          <w:spacing w:val="-4"/>
          <w:sz w:val="20"/>
          <w:szCs w:val="20"/>
        </w:rPr>
        <w:t xml:space="preserve"> </w:t>
      </w:r>
      <w:r>
        <w:rPr>
          <w:sz w:val="20"/>
          <w:szCs w:val="20"/>
        </w:rPr>
        <w:t>РЕЗУЛЬТАТЫ</w:t>
      </w:r>
      <w:r>
        <w:rPr>
          <w:spacing w:val="-2"/>
          <w:sz w:val="20"/>
          <w:szCs w:val="20"/>
        </w:rPr>
        <w:t xml:space="preserve"> </w:t>
      </w:r>
      <w:r>
        <w:rPr>
          <w:sz w:val="20"/>
          <w:szCs w:val="20"/>
        </w:rPr>
        <w:t>ОСВОЕНИЯ</w:t>
      </w:r>
    </w:p>
    <w:p>
      <w:pPr>
        <w:spacing w:line="242" w:lineRule="auto"/>
        <w:ind w:left="792" w:right="817"/>
        <w:jc w:val="both"/>
        <w:rPr>
          <w:b/>
          <w:sz w:val="20"/>
          <w:szCs w:val="20"/>
        </w:rPr>
      </w:pPr>
      <w:r>
        <w:rPr>
          <w:b/>
          <w:sz w:val="20"/>
          <w:szCs w:val="20"/>
        </w:rPr>
        <w:t>ПРОГРАММЫУЧЕБНОГО ПРЕДМЕТА «РУССКИЙ</w:t>
      </w:r>
      <w:r>
        <w:rPr>
          <w:b/>
          <w:spacing w:val="-57"/>
          <w:sz w:val="20"/>
          <w:szCs w:val="20"/>
        </w:rPr>
        <w:t xml:space="preserve"> </w:t>
      </w:r>
      <w:r>
        <w:rPr>
          <w:b/>
          <w:sz w:val="20"/>
          <w:szCs w:val="20"/>
        </w:rPr>
        <w:t xml:space="preserve">ЯЗЫК»           </w:t>
      </w:r>
    </w:p>
    <w:p>
      <w:pPr>
        <w:spacing w:line="242" w:lineRule="auto"/>
        <w:ind w:left="792" w:right="817"/>
        <w:jc w:val="both"/>
        <w:rPr>
          <w:b/>
          <w:sz w:val="20"/>
          <w:szCs w:val="20"/>
        </w:rPr>
      </w:pPr>
      <w:r>
        <w:rPr>
          <w:b/>
          <w:sz w:val="20"/>
          <w:szCs w:val="20"/>
        </w:rPr>
        <w:t xml:space="preserve">                         НА</w:t>
      </w:r>
      <w:r>
        <w:rPr>
          <w:b/>
          <w:spacing w:val="1"/>
          <w:sz w:val="20"/>
          <w:szCs w:val="20"/>
        </w:rPr>
        <w:t xml:space="preserve"> </w:t>
      </w:r>
      <w:r>
        <w:rPr>
          <w:b/>
          <w:sz w:val="20"/>
          <w:szCs w:val="20"/>
        </w:rPr>
        <w:t>УРОВНЕ НАЧАЛЬНОГО</w:t>
      </w:r>
      <w:r>
        <w:rPr>
          <w:b/>
          <w:spacing w:val="-3"/>
          <w:sz w:val="20"/>
          <w:szCs w:val="20"/>
        </w:rPr>
        <w:t xml:space="preserve"> </w:t>
      </w:r>
      <w:r>
        <w:rPr>
          <w:b/>
          <w:sz w:val="20"/>
          <w:szCs w:val="20"/>
        </w:rPr>
        <w:t>ОБЩЕГО</w:t>
      </w:r>
    </w:p>
    <w:p>
      <w:pPr>
        <w:pStyle w:val="60"/>
        <w:spacing w:line="275" w:lineRule="exact"/>
        <w:ind w:left="0"/>
        <w:jc w:val="both"/>
        <w:rPr>
          <w:sz w:val="20"/>
          <w:szCs w:val="20"/>
        </w:rPr>
      </w:pPr>
      <w:bookmarkStart w:id="8" w:name="_TOC_250024"/>
      <w:bookmarkEnd w:id="8"/>
      <w:r>
        <w:rPr>
          <w:sz w:val="20"/>
          <w:szCs w:val="20"/>
        </w:rPr>
        <w:t xml:space="preserve">                                                              ОБРАЗОВАНИЯ</w:t>
      </w:r>
    </w:p>
    <w:p>
      <w:pPr>
        <w:pStyle w:val="33"/>
        <w:spacing w:before="1"/>
        <w:ind w:left="0"/>
        <w:jc w:val="left"/>
        <w:rPr>
          <w:b/>
          <w:sz w:val="10"/>
        </w:rPr>
      </w:pPr>
    </w:p>
    <w:p>
      <w:pPr>
        <w:pStyle w:val="61"/>
        <w:spacing w:before="91"/>
        <w:jc w:val="both"/>
      </w:pPr>
      <w:r>
        <w:t>ЛИЧНОСТНЫЕ</w:t>
      </w:r>
      <w:r>
        <w:rPr>
          <w:spacing w:val="-3"/>
        </w:rPr>
        <w:t xml:space="preserve"> </w:t>
      </w:r>
      <w:r>
        <w:t>РЕЗУЛЬТАТЫ</w:t>
      </w:r>
    </w:p>
    <w:p>
      <w:pPr>
        <w:pStyle w:val="33"/>
        <w:spacing w:before="6" w:line="249" w:lineRule="auto"/>
        <w:ind w:right="291" w:firstLine="225"/>
      </w:pPr>
      <w:r>
        <w:t>В результате изучения предмета «Русский язык» в начальной школе 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47"/>
        </w:rPr>
        <w:t xml:space="preserve"> </w:t>
      </w:r>
      <w:r>
        <w:t>новообразования</w:t>
      </w:r>
    </w:p>
    <w:p>
      <w:pPr>
        <w:pStyle w:val="62"/>
      </w:pPr>
      <w:r>
        <w:t>гражданско-патриотического</w:t>
      </w:r>
      <w:r>
        <w:rPr>
          <w:spacing w:val="-11"/>
        </w:rPr>
        <w:t xml:space="preserve"> </w:t>
      </w:r>
      <w:r>
        <w:t>воспитания:</w:t>
      </w:r>
    </w:p>
    <w:p>
      <w:pPr>
        <w:pStyle w:val="64"/>
        <w:numPr>
          <w:ilvl w:val="0"/>
          <w:numId w:val="34"/>
        </w:numPr>
        <w:tabs>
          <w:tab w:val="left" w:pos="1360"/>
        </w:tabs>
        <w:spacing w:before="5" w:line="252" w:lineRule="auto"/>
        <w:ind w:right="290"/>
        <w:rPr>
          <w:sz w:val="20"/>
        </w:rPr>
      </w:pPr>
      <w:r>
        <w:rPr>
          <w:sz w:val="20"/>
        </w:rPr>
        <w:t>становление ценностного отношения к своей Родине — России, в</w:t>
      </w:r>
      <w:r>
        <w:rPr>
          <w:spacing w:val="1"/>
          <w:sz w:val="20"/>
        </w:rPr>
        <w:t xml:space="preserve"> </w:t>
      </w:r>
      <w:r>
        <w:rPr>
          <w:sz w:val="20"/>
        </w:rPr>
        <w:t>том числе через изучение русского языка, отражающего историю и</w:t>
      </w:r>
      <w:r>
        <w:rPr>
          <w:spacing w:val="1"/>
          <w:sz w:val="20"/>
        </w:rPr>
        <w:t xml:space="preserve"> </w:t>
      </w:r>
      <w:r>
        <w:rPr>
          <w:sz w:val="20"/>
        </w:rPr>
        <w:t>культуру</w:t>
      </w:r>
      <w:r>
        <w:rPr>
          <w:spacing w:val="-8"/>
          <w:sz w:val="20"/>
        </w:rPr>
        <w:t xml:space="preserve"> </w:t>
      </w:r>
      <w:r>
        <w:rPr>
          <w:sz w:val="20"/>
        </w:rPr>
        <w:t>страны;</w:t>
      </w:r>
    </w:p>
    <w:p>
      <w:pPr>
        <w:pStyle w:val="64"/>
        <w:numPr>
          <w:ilvl w:val="0"/>
          <w:numId w:val="34"/>
        </w:numPr>
        <w:tabs>
          <w:tab w:val="left" w:pos="1360"/>
        </w:tabs>
        <w:spacing w:before="6" w:line="252" w:lineRule="auto"/>
        <w:ind w:right="292"/>
        <w:rPr>
          <w:sz w:val="20"/>
        </w:rPr>
      </w:pPr>
      <w:r>
        <w:rPr>
          <w:sz w:val="20"/>
        </w:rPr>
        <w:t>осознание</w:t>
      </w:r>
      <w:r>
        <w:rPr>
          <w:spacing w:val="1"/>
          <w:sz w:val="20"/>
        </w:rPr>
        <w:t xml:space="preserve"> </w:t>
      </w:r>
      <w:r>
        <w:rPr>
          <w:sz w:val="20"/>
        </w:rPr>
        <w:t>своей</w:t>
      </w:r>
      <w:r>
        <w:rPr>
          <w:spacing w:val="1"/>
          <w:sz w:val="20"/>
        </w:rPr>
        <w:t xml:space="preserve"> </w:t>
      </w:r>
      <w:r>
        <w:rPr>
          <w:sz w:val="20"/>
        </w:rPr>
        <w:t>этнокультурной</w:t>
      </w:r>
      <w:r>
        <w:rPr>
          <w:spacing w:val="1"/>
          <w:sz w:val="20"/>
        </w:rPr>
        <w:t xml:space="preserve"> </w:t>
      </w:r>
      <w:r>
        <w:rPr>
          <w:sz w:val="20"/>
        </w:rPr>
        <w:t>и</w:t>
      </w:r>
      <w:r>
        <w:rPr>
          <w:spacing w:val="1"/>
          <w:sz w:val="20"/>
        </w:rPr>
        <w:t xml:space="preserve"> </w:t>
      </w:r>
      <w:r>
        <w:rPr>
          <w:sz w:val="20"/>
        </w:rPr>
        <w:t>российской</w:t>
      </w:r>
      <w:r>
        <w:rPr>
          <w:spacing w:val="1"/>
          <w:sz w:val="20"/>
        </w:rPr>
        <w:t xml:space="preserve"> </w:t>
      </w:r>
      <w:r>
        <w:rPr>
          <w:sz w:val="20"/>
        </w:rPr>
        <w:t>гражданской</w:t>
      </w:r>
      <w:r>
        <w:rPr>
          <w:spacing w:val="1"/>
          <w:sz w:val="20"/>
        </w:rPr>
        <w:t xml:space="preserve"> </w:t>
      </w:r>
      <w:r>
        <w:rPr>
          <w:sz w:val="20"/>
        </w:rPr>
        <w:t>идентичности,</w:t>
      </w:r>
      <w:r>
        <w:rPr>
          <w:spacing w:val="1"/>
          <w:sz w:val="20"/>
        </w:rPr>
        <w:t xml:space="preserve"> </w:t>
      </w:r>
      <w:r>
        <w:rPr>
          <w:sz w:val="20"/>
        </w:rPr>
        <w:t>понимание</w:t>
      </w:r>
      <w:r>
        <w:rPr>
          <w:spacing w:val="1"/>
          <w:sz w:val="20"/>
        </w:rPr>
        <w:t xml:space="preserve"> </w:t>
      </w:r>
      <w:r>
        <w:rPr>
          <w:sz w:val="20"/>
        </w:rPr>
        <w:t>роли</w:t>
      </w:r>
      <w:r>
        <w:rPr>
          <w:spacing w:val="1"/>
          <w:sz w:val="20"/>
        </w:rPr>
        <w:t xml:space="preserve"> </w:t>
      </w:r>
      <w:r>
        <w:rPr>
          <w:sz w:val="20"/>
        </w:rPr>
        <w:t>русского</w:t>
      </w:r>
      <w:r>
        <w:rPr>
          <w:spacing w:val="1"/>
          <w:sz w:val="20"/>
        </w:rPr>
        <w:t xml:space="preserve"> </w:t>
      </w:r>
      <w:r>
        <w:rPr>
          <w:sz w:val="20"/>
        </w:rPr>
        <w:t>языка</w:t>
      </w:r>
      <w:r>
        <w:rPr>
          <w:spacing w:val="1"/>
          <w:sz w:val="20"/>
        </w:rPr>
        <w:t xml:space="preserve"> </w:t>
      </w:r>
      <w:r>
        <w:rPr>
          <w:sz w:val="20"/>
        </w:rPr>
        <w:t>как</w:t>
      </w:r>
      <w:r>
        <w:rPr>
          <w:spacing w:val="1"/>
          <w:sz w:val="20"/>
        </w:rPr>
        <w:t xml:space="preserve"> </w:t>
      </w:r>
      <w:r>
        <w:rPr>
          <w:sz w:val="20"/>
        </w:rPr>
        <w:t>государственного</w:t>
      </w:r>
      <w:r>
        <w:rPr>
          <w:spacing w:val="1"/>
          <w:sz w:val="20"/>
        </w:rPr>
        <w:t xml:space="preserve"> </w:t>
      </w:r>
      <w:r>
        <w:rPr>
          <w:sz w:val="20"/>
        </w:rPr>
        <w:t>языка</w:t>
      </w:r>
      <w:r>
        <w:rPr>
          <w:spacing w:val="1"/>
          <w:sz w:val="20"/>
        </w:rPr>
        <w:t xml:space="preserve"> </w:t>
      </w:r>
      <w:r>
        <w:rPr>
          <w:sz w:val="20"/>
        </w:rPr>
        <w:t>Российской</w:t>
      </w:r>
      <w:r>
        <w:rPr>
          <w:spacing w:val="1"/>
          <w:sz w:val="20"/>
        </w:rPr>
        <w:t xml:space="preserve"> </w:t>
      </w:r>
      <w:r>
        <w:rPr>
          <w:sz w:val="20"/>
        </w:rPr>
        <w:t>Федерации</w:t>
      </w:r>
      <w:r>
        <w:rPr>
          <w:spacing w:val="1"/>
          <w:sz w:val="20"/>
        </w:rPr>
        <w:t xml:space="preserve"> </w:t>
      </w:r>
      <w:r>
        <w:rPr>
          <w:sz w:val="20"/>
        </w:rPr>
        <w:t>и</w:t>
      </w:r>
      <w:r>
        <w:rPr>
          <w:spacing w:val="1"/>
          <w:sz w:val="20"/>
        </w:rPr>
        <w:t xml:space="preserve"> </w:t>
      </w:r>
      <w:r>
        <w:rPr>
          <w:sz w:val="20"/>
        </w:rPr>
        <w:t>языка</w:t>
      </w:r>
      <w:r>
        <w:rPr>
          <w:spacing w:val="1"/>
          <w:sz w:val="20"/>
        </w:rPr>
        <w:t xml:space="preserve"> </w:t>
      </w:r>
      <w:r>
        <w:rPr>
          <w:sz w:val="20"/>
        </w:rPr>
        <w:t>межнационального</w:t>
      </w:r>
      <w:r>
        <w:rPr>
          <w:spacing w:val="1"/>
          <w:sz w:val="20"/>
        </w:rPr>
        <w:t xml:space="preserve"> </w:t>
      </w:r>
      <w:r>
        <w:rPr>
          <w:sz w:val="20"/>
        </w:rPr>
        <w:t>общения народов</w:t>
      </w:r>
      <w:r>
        <w:rPr>
          <w:spacing w:val="3"/>
          <w:sz w:val="20"/>
        </w:rPr>
        <w:t xml:space="preserve"> </w:t>
      </w:r>
      <w:r>
        <w:rPr>
          <w:sz w:val="20"/>
        </w:rPr>
        <w:t>России;</w:t>
      </w:r>
    </w:p>
    <w:p>
      <w:pPr>
        <w:pStyle w:val="64"/>
        <w:numPr>
          <w:ilvl w:val="0"/>
          <w:numId w:val="34"/>
        </w:numPr>
        <w:tabs>
          <w:tab w:val="left" w:pos="1360"/>
        </w:tabs>
        <w:spacing w:line="252" w:lineRule="auto"/>
        <w:ind w:right="296"/>
        <w:rPr>
          <w:sz w:val="20"/>
        </w:rPr>
      </w:pPr>
      <w:r>
        <w:rPr>
          <w:sz w:val="20"/>
        </w:rPr>
        <w:t>сопричастность к прошлому, настоящему и будущему своей страны</w:t>
      </w:r>
      <w:r>
        <w:rPr>
          <w:spacing w:val="-47"/>
          <w:sz w:val="20"/>
        </w:rPr>
        <w:t xml:space="preserve"> </w:t>
      </w:r>
      <w:r>
        <w:rPr>
          <w:sz w:val="20"/>
        </w:rPr>
        <w:t>и</w:t>
      </w:r>
      <w:r>
        <w:rPr>
          <w:spacing w:val="-7"/>
          <w:sz w:val="20"/>
        </w:rPr>
        <w:t xml:space="preserve"> </w:t>
      </w:r>
      <w:r>
        <w:rPr>
          <w:sz w:val="20"/>
        </w:rPr>
        <w:t>родного</w:t>
      </w:r>
      <w:r>
        <w:rPr>
          <w:spacing w:val="-9"/>
          <w:sz w:val="20"/>
        </w:rPr>
        <w:t xml:space="preserve"> </w:t>
      </w:r>
      <w:r>
        <w:rPr>
          <w:sz w:val="20"/>
        </w:rPr>
        <w:t>края,</w:t>
      </w:r>
      <w:r>
        <w:rPr>
          <w:spacing w:val="-2"/>
          <w:sz w:val="20"/>
        </w:rPr>
        <w:t xml:space="preserve"> </w:t>
      </w:r>
      <w:r>
        <w:rPr>
          <w:sz w:val="20"/>
        </w:rPr>
        <w:t>в</w:t>
      </w:r>
      <w:r>
        <w:rPr>
          <w:spacing w:val="-9"/>
          <w:sz w:val="20"/>
        </w:rPr>
        <w:t xml:space="preserve"> </w:t>
      </w:r>
      <w:r>
        <w:rPr>
          <w:sz w:val="20"/>
        </w:rPr>
        <w:t>том</w:t>
      </w:r>
      <w:r>
        <w:rPr>
          <w:spacing w:val="-3"/>
          <w:sz w:val="20"/>
        </w:rPr>
        <w:t xml:space="preserve"> </w:t>
      </w:r>
      <w:r>
        <w:rPr>
          <w:sz w:val="20"/>
        </w:rPr>
        <w:t>числе</w:t>
      </w:r>
      <w:r>
        <w:rPr>
          <w:spacing w:val="-7"/>
          <w:sz w:val="20"/>
        </w:rPr>
        <w:t xml:space="preserve"> </w:t>
      </w:r>
      <w:r>
        <w:rPr>
          <w:sz w:val="20"/>
        </w:rPr>
        <w:t>через</w:t>
      </w:r>
      <w:r>
        <w:rPr>
          <w:spacing w:val="-3"/>
          <w:sz w:val="20"/>
        </w:rPr>
        <w:t xml:space="preserve"> </w:t>
      </w:r>
      <w:r>
        <w:rPr>
          <w:sz w:val="20"/>
        </w:rPr>
        <w:t>обсуждение</w:t>
      </w:r>
      <w:r>
        <w:rPr>
          <w:spacing w:val="-8"/>
          <w:sz w:val="20"/>
        </w:rPr>
        <w:t xml:space="preserve"> </w:t>
      </w:r>
      <w:r>
        <w:rPr>
          <w:sz w:val="20"/>
        </w:rPr>
        <w:t>ситуаций</w:t>
      </w:r>
      <w:r>
        <w:rPr>
          <w:spacing w:val="-7"/>
          <w:sz w:val="20"/>
        </w:rPr>
        <w:t xml:space="preserve"> </w:t>
      </w:r>
      <w:r>
        <w:rPr>
          <w:sz w:val="20"/>
        </w:rPr>
        <w:t>при</w:t>
      </w:r>
      <w:r>
        <w:rPr>
          <w:spacing w:val="-6"/>
          <w:sz w:val="20"/>
        </w:rPr>
        <w:t xml:space="preserve"> </w:t>
      </w:r>
      <w:r>
        <w:rPr>
          <w:sz w:val="20"/>
        </w:rPr>
        <w:t>работе</w:t>
      </w:r>
      <w:r>
        <w:rPr>
          <w:spacing w:val="-3"/>
          <w:sz w:val="20"/>
        </w:rPr>
        <w:t xml:space="preserve"> </w:t>
      </w:r>
      <w:r>
        <w:rPr>
          <w:sz w:val="20"/>
        </w:rPr>
        <w:t>с</w:t>
      </w:r>
      <w:r>
        <w:rPr>
          <w:spacing w:val="-48"/>
          <w:sz w:val="20"/>
        </w:rPr>
        <w:t xml:space="preserve"> </w:t>
      </w:r>
      <w:r>
        <w:rPr>
          <w:sz w:val="20"/>
        </w:rPr>
        <w:t>художественными</w:t>
      </w:r>
      <w:r>
        <w:rPr>
          <w:spacing w:val="-1"/>
          <w:sz w:val="20"/>
        </w:rPr>
        <w:t xml:space="preserve"> </w:t>
      </w:r>
      <w:r>
        <w:rPr>
          <w:sz w:val="20"/>
        </w:rPr>
        <w:t>произведениями;</w:t>
      </w:r>
    </w:p>
    <w:p>
      <w:pPr>
        <w:pStyle w:val="64"/>
        <w:numPr>
          <w:ilvl w:val="0"/>
          <w:numId w:val="34"/>
        </w:numPr>
        <w:tabs>
          <w:tab w:val="left" w:pos="1360"/>
        </w:tabs>
        <w:spacing w:before="4" w:line="249" w:lineRule="auto"/>
        <w:ind w:right="302"/>
        <w:rPr>
          <w:sz w:val="20"/>
        </w:rPr>
      </w:pPr>
      <w:r>
        <w:rPr>
          <w:sz w:val="20"/>
        </w:rPr>
        <w:t>уважение к своему и другим народам, формируемое в том числе на</w:t>
      </w:r>
      <w:r>
        <w:rPr>
          <w:spacing w:val="1"/>
          <w:sz w:val="20"/>
        </w:rPr>
        <w:t xml:space="preserve"> </w:t>
      </w:r>
      <w:r>
        <w:rPr>
          <w:sz w:val="20"/>
        </w:rPr>
        <w:t>основе</w:t>
      </w:r>
      <w:r>
        <w:rPr>
          <w:spacing w:val="-2"/>
          <w:sz w:val="20"/>
        </w:rPr>
        <w:t xml:space="preserve"> </w:t>
      </w:r>
      <w:r>
        <w:rPr>
          <w:sz w:val="20"/>
        </w:rPr>
        <w:t>примеров</w:t>
      </w:r>
      <w:r>
        <w:rPr>
          <w:spacing w:val="2"/>
          <w:sz w:val="20"/>
        </w:rPr>
        <w:t xml:space="preserve"> </w:t>
      </w:r>
      <w:r>
        <w:rPr>
          <w:sz w:val="20"/>
        </w:rPr>
        <w:t>из</w:t>
      </w:r>
      <w:r>
        <w:rPr>
          <w:spacing w:val="3"/>
          <w:sz w:val="20"/>
        </w:rPr>
        <w:t xml:space="preserve"> </w:t>
      </w:r>
      <w:r>
        <w:rPr>
          <w:sz w:val="20"/>
        </w:rPr>
        <w:t>художественных</w:t>
      </w:r>
      <w:r>
        <w:rPr>
          <w:spacing w:val="1"/>
          <w:sz w:val="20"/>
        </w:rPr>
        <w:t xml:space="preserve"> </w:t>
      </w:r>
      <w:r>
        <w:rPr>
          <w:sz w:val="20"/>
        </w:rPr>
        <w:t>произведений;</w:t>
      </w:r>
    </w:p>
    <w:p>
      <w:pPr>
        <w:pStyle w:val="64"/>
        <w:numPr>
          <w:ilvl w:val="0"/>
          <w:numId w:val="34"/>
        </w:numPr>
        <w:tabs>
          <w:tab w:val="left" w:pos="1360"/>
        </w:tabs>
        <w:spacing w:before="2" w:line="252" w:lineRule="auto"/>
        <w:ind w:right="290"/>
        <w:rPr>
          <w:sz w:val="20"/>
        </w:rPr>
      </w:pPr>
      <w:r>
        <w:rPr>
          <w:sz w:val="20"/>
        </w:rPr>
        <w:t>первоначальные представления о человеке как члене общества, о</w:t>
      </w:r>
      <w:r>
        <w:rPr>
          <w:spacing w:val="1"/>
          <w:sz w:val="20"/>
        </w:rPr>
        <w:t xml:space="preserve"> </w:t>
      </w:r>
      <w:r>
        <w:rPr>
          <w:sz w:val="20"/>
        </w:rPr>
        <w:t>правах</w:t>
      </w:r>
      <w:r>
        <w:rPr>
          <w:spacing w:val="1"/>
          <w:sz w:val="20"/>
        </w:rPr>
        <w:t xml:space="preserve"> </w:t>
      </w:r>
      <w:r>
        <w:rPr>
          <w:sz w:val="20"/>
        </w:rPr>
        <w:t>и</w:t>
      </w:r>
      <w:r>
        <w:rPr>
          <w:spacing w:val="1"/>
          <w:sz w:val="20"/>
        </w:rPr>
        <w:t xml:space="preserve"> </w:t>
      </w:r>
      <w:r>
        <w:rPr>
          <w:sz w:val="20"/>
        </w:rPr>
        <w:t>ответственности,</w:t>
      </w:r>
      <w:r>
        <w:rPr>
          <w:spacing w:val="1"/>
          <w:sz w:val="20"/>
        </w:rPr>
        <w:t xml:space="preserve"> </w:t>
      </w:r>
      <w:r>
        <w:rPr>
          <w:sz w:val="20"/>
        </w:rPr>
        <w:t>уважении</w:t>
      </w:r>
      <w:r>
        <w:rPr>
          <w:spacing w:val="1"/>
          <w:sz w:val="20"/>
        </w:rPr>
        <w:t xml:space="preserve"> </w:t>
      </w:r>
      <w:r>
        <w:rPr>
          <w:sz w:val="20"/>
        </w:rPr>
        <w:t>и</w:t>
      </w:r>
      <w:r>
        <w:rPr>
          <w:spacing w:val="1"/>
          <w:sz w:val="20"/>
        </w:rPr>
        <w:t xml:space="preserve"> </w:t>
      </w:r>
      <w:r>
        <w:rPr>
          <w:sz w:val="20"/>
        </w:rPr>
        <w:t>достоинстве</w:t>
      </w:r>
      <w:r>
        <w:rPr>
          <w:spacing w:val="1"/>
          <w:sz w:val="20"/>
        </w:rPr>
        <w:t xml:space="preserve"> </w:t>
      </w:r>
      <w:r>
        <w:rPr>
          <w:sz w:val="20"/>
        </w:rPr>
        <w:t>человека,</w:t>
      </w:r>
      <w:r>
        <w:rPr>
          <w:spacing w:val="1"/>
          <w:sz w:val="20"/>
        </w:rPr>
        <w:t xml:space="preserve"> </w:t>
      </w:r>
      <w:r>
        <w:rPr>
          <w:sz w:val="20"/>
        </w:rPr>
        <w:t>о</w:t>
      </w:r>
      <w:r>
        <w:rPr>
          <w:spacing w:val="1"/>
          <w:sz w:val="20"/>
        </w:rPr>
        <w:t xml:space="preserve"> </w:t>
      </w:r>
      <w:r>
        <w:rPr>
          <w:sz w:val="20"/>
        </w:rPr>
        <w:t>нравственно-этических</w:t>
      </w:r>
      <w:r>
        <w:rPr>
          <w:spacing w:val="1"/>
          <w:sz w:val="20"/>
        </w:rPr>
        <w:t xml:space="preserve"> </w:t>
      </w:r>
      <w:r>
        <w:rPr>
          <w:sz w:val="20"/>
        </w:rPr>
        <w:t>нормах</w:t>
      </w:r>
      <w:r>
        <w:rPr>
          <w:spacing w:val="1"/>
          <w:sz w:val="20"/>
        </w:rPr>
        <w:t xml:space="preserve"> </w:t>
      </w:r>
      <w:r>
        <w:rPr>
          <w:sz w:val="20"/>
        </w:rPr>
        <w:t>поведения</w:t>
      </w:r>
      <w:r>
        <w:rPr>
          <w:spacing w:val="1"/>
          <w:sz w:val="20"/>
        </w:rPr>
        <w:t xml:space="preserve"> </w:t>
      </w:r>
      <w:r>
        <w:rPr>
          <w:sz w:val="20"/>
        </w:rPr>
        <w:t>и</w:t>
      </w:r>
      <w:r>
        <w:rPr>
          <w:spacing w:val="1"/>
          <w:sz w:val="20"/>
        </w:rPr>
        <w:t xml:space="preserve"> </w:t>
      </w:r>
      <w:r>
        <w:rPr>
          <w:sz w:val="20"/>
        </w:rPr>
        <w:t>правилах</w:t>
      </w:r>
      <w:r>
        <w:rPr>
          <w:spacing w:val="1"/>
          <w:sz w:val="20"/>
        </w:rPr>
        <w:t xml:space="preserve"> </w:t>
      </w:r>
      <w:r>
        <w:rPr>
          <w:sz w:val="20"/>
        </w:rPr>
        <w:t>межличностных</w:t>
      </w:r>
      <w:r>
        <w:rPr>
          <w:spacing w:val="1"/>
          <w:sz w:val="20"/>
        </w:rPr>
        <w:t xml:space="preserve"> </w:t>
      </w:r>
      <w:r>
        <w:rPr>
          <w:sz w:val="20"/>
        </w:rPr>
        <w:t>отношений,</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отражённых</w:t>
      </w:r>
      <w:r>
        <w:rPr>
          <w:spacing w:val="1"/>
          <w:sz w:val="20"/>
        </w:rPr>
        <w:t xml:space="preserve"> </w:t>
      </w:r>
      <w:r>
        <w:rPr>
          <w:sz w:val="20"/>
        </w:rPr>
        <w:t>в</w:t>
      </w:r>
      <w:r>
        <w:rPr>
          <w:spacing w:val="1"/>
          <w:sz w:val="20"/>
        </w:rPr>
        <w:t xml:space="preserve"> </w:t>
      </w:r>
      <w:r>
        <w:rPr>
          <w:sz w:val="20"/>
        </w:rPr>
        <w:t>художественных</w:t>
      </w:r>
      <w:r>
        <w:rPr>
          <w:spacing w:val="3"/>
          <w:sz w:val="20"/>
        </w:rPr>
        <w:t xml:space="preserve"> </w:t>
      </w:r>
      <w:r>
        <w:rPr>
          <w:sz w:val="20"/>
        </w:rPr>
        <w:t>произведениях;</w:t>
      </w:r>
    </w:p>
    <w:p>
      <w:pPr>
        <w:pStyle w:val="33"/>
        <w:spacing w:before="2"/>
        <w:ind w:left="0"/>
        <w:jc w:val="left"/>
        <w:rPr>
          <w:sz w:val="18"/>
        </w:rPr>
      </w:pPr>
    </w:p>
    <w:p>
      <w:pPr>
        <w:pStyle w:val="62"/>
      </w:pPr>
      <w:r>
        <w:t>духовно-нравственного</w:t>
      </w:r>
      <w:r>
        <w:rPr>
          <w:spacing w:val="-9"/>
        </w:rPr>
        <w:t xml:space="preserve"> </w:t>
      </w:r>
      <w:r>
        <w:t>воспитания:</w:t>
      </w:r>
    </w:p>
    <w:p>
      <w:pPr>
        <w:pStyle w:val="64"/>
        <w:numPr>
          <w:ilvl w:val="0"/>
          <w:numId w:val="34"/>
        </w:numPr>
        <w:tabs>
          <w:tab w:val="left" w:pos="1360"/>
        </w:tabs>
        <w:spacing w:before="6" w:line="249" w:lineRule="auto"/>
        <w:ind w:right="301"/>
        <w:rPr>
          <w:sz w:val="20"/>
        </w:rPr>
      </w:pPr>
      <w:r>
        <w:rPr>
          <w:sz w:val="20"/>
        </w:rPr>
        <w:t>признание</w:t>
      </w:r>
      <w:r>
        <w:rPr>
          <w:spacing w:val="1"/>
          <w:sz w:val="20"/>
        </w:rPr>
        <w:t xml:space="preserve"> </w:t>
      </w:r>
      <w:r>
        <w:rPr>
          <w:sz w:val="20"/>
        </w:rPr>
        <w:t>индивидуальности</w:t>
      </w:r>
      <w:r>
        <w:rPr>
          <w:spacing w:val="1"/>
          <w:sz w:val="20"/>
        </w:rPr>
        <w:t xml:space="preserve"> </w:t>
      </w:r>
      <w:r>
        <w:rPr>
          <w:sz w:val="20"/>
        </w:rPr>
        <w:t>каждого</w:t>
      </w:r>
      <w:r>
        <w:rPr>
          <w:spacing w:val="1"/>
          <w:sz w:val="20"/>
        </w:rPr>
        <w:t xml:space="preserve"> </w:t>
      </w:r>
      <w:r>
        <w:rPr>
          <w:sz w:val="20"/>
        </w:rPr>
        <w:t>человека</w:t>
      </w:r>
      <w:r>
        <w:rPr>
          <w:spacing w:val="1"/>
          <w:sz w:val="20"/>
        </w:rPr>
        <w:t xml:space="preserve"> </w:t>
      </w:r>
      <w:r>
        <w:rPr>
          <w:sz w:val="20"/>
        </w:rPr>
        <w:t>с</w:t>
      </w:r>
      <w:r>
        <w:rPr>
          <w:spacing w:val="1"/>
          <w:sz w:val="20"/>
        </w:rPr>
        <w:t xml:space="preserve"> </w:t>
      </w:r>
      <w:r>
        <w:rPr>
          <w:sz w:val="20"/>
        </w:rPr>
        <w:t>опорой</w:t>
      </w:r>
      <w:r>
        <w:rPr>
          <w:spacing w:val="1"/>
          <w:sz w:val="20"/>
        </w:rPr>
        <w:t xml:space="preserve"> </w:t>
      </w:r>
      <w:r>
        <w:rPr>
          <w:sz w:val="20"/>
        </w:rPr>
        <w:t>на</w:t>
      </w:r>
      <w:r>
        <w:rPr>
          <w:spacing w:val="1"/>
          <w:sz w:val="20"/>
        </w:rPr>
        <w:t xml:space="preserve"> </w:t>
      </w:r>
      <w:r>
        <w:rPr>
          <w:sz w:val="20"/>
        </w:rPr>
        <w:t>собственный</w:t>
      </w:r>
      <w:r>
        <w:rPr>
          <w:spacing w:val="-1"/>
          <w:sz w:val="20"/>
        </w:rPr>
        <w:t xml:space="preserve"> </w:t>
      </w:r>
      <w:r>
        <w:rPr>
          <w:sz w:val="20"/>
        </w:rPr>
        <w:t>жизненный и</w:t>
      </w:r>
      <w:r>
        <w:rPr>
          <w:spacing w:val="-1"/>
          <w:sz w:val="20"/>
        </w:rPr>
        <w:t xml:space="preserve"> </w:t>
      </w:r>
      <w:r>
        <w:rPr>
          <w:sz w:val="20"/>
        </w:rPr>
        <w:t>читательский опыт;</w:t>
      </w:r>
    </w:p>
    <w:p>
      <w:pPr>
        <w:pStyle w:val="64"/>
        <w:numPr>
          <w:ilvl w:val="0"/>
          <w:numId w:val="34"/>
        </w:numPr>
        <w:tabs>
          <w:tab w:val="left" w:pos="1360"/>
        </w:tabs>
        <w:spacing w:before="6" w:line="249" w:lineRule="auto"/>
        <w:ind w:right="293"/>
        <w:rPr>
          <w:sz w:val="20"/>
        </w:rPr>
      </w:pPr>
      <w:r>
        <w:rPr>
          <w:sz w:val="20"/>
        </w:rPr>
        <w:t>проявление сопереживания, уважения и доброжелательности, в том</w:t>
      </w:r>
      <w:r>
        <w:rPr>
          <w:spacing w:val="1"/>
          <w:sz w:val="20"/>
        </w:rPr>
        <w:t xml:space="preserve"> </w:t>
      </w:r>
      <w:r>
        <w:rPr>
          <w:sz w:val="20"/>
        </w:rPr>
        <w:t>числе</w:t>
      </w:r>
      <w:r>
        <w:rPr>
          <w:spacing w:val="1"/>
          <w:sz w:val="20"/>
        </w:rPr>
        <w:t xml:space="preserve"> </w:t>
      </w:r>
      <w:r>
        <w:rPr>
          <w:sz w:val="20"/>
        </w:rPr>
        <w:t>с</w:t>
      </w:r>
      <w:r>
        <w:rPr>
          <w:spacing w:val="1"/>
          <w:sz w:val="20"/>
        </w:rPr>
        <w:t xml:space="preserve"> </w:t>
      </w:r>
      <w:r>
        <w:rPr>
          <w:sz w:val="20"/>
        </w:rPr>
        <w:t>использованием</w:t>
      </w:r>
      <w:r>
        <w:rPr>
          <w:spacing w:val="1"/>
          <w:sz w:val="20"/>
        </w:rPr>
        <w:t xml:space="preserve"> </w:t>
      </w:r>
      <w:r>
        <w:rPr>
          <w:sz w:val="20"/>
        </w:rPr>
        <w:t>адекватных</w:t>
      </w:r>
      <w:r>
        <w:rPr>
          <w:spacing w:val="1"/>
          <w:sz w:val="20"/>
        </w:rPr>
        <w:t xml:space="preserve"> </w:t>
      </w:r>
      <w:r>
        <w:rPr>
          <w:sz w:val="20"/>
        </w:rPr>
        <w:t>языковых</w:t>
      </w:r>
      <w:r>
        <w:rPr>
          <w:spacing w:val="1"/>
          <w:sz w:val="20"/>
        </w:rPr>
        <w:t xml:space="preserve"> </w:t>
      </w:r>
      <w:r>
        <w:rPr>
          <w:sz w:val="20"/>
        </w:rPr>
        <w:t>средств</w:t>
      </w:r>
      <w:r>
        <w:rPr>
          <w:spacing w:val="1"/>
          <w:sz w:val="20"/>
        </w:rPr>
        <w:t xml:space="preserve"> </w:t>
      </w:r>
      <w:r>
        <w:rPr>
          <w:sz w:val="20"/>
        </w:rPr>
        <w:t>для</w:t>
      </w:r>
      <w:r>
        <w:rPr>
          <w:spacing w:val="1"/>
          <w:sz w:val="20"/>
        </w:rPr>
        <w:t xml:space="preserve"> </w:t>
      </w:r>
      <w:r>
        <w:rPr>
          <w:sz w:val="20"/>
        </w:rPr>
        <w:t>выражения своего</w:t>
      </w:r>
      <w:r>
        <w:rPr>
          <w:spacing w:val="-3"/>
          <w:sz w:val="20"/>
        </w:rPr>
        <w:t xml:space="preserve"> </w:t>
      </w:r>
      <w:r>
        <w:rPr>
          <w:sz w:val="20"/>
        </w:rPr>
        <w:t>состояния</w:t>
      </w:r>
      <w:r>
        <w:rPr>
          <w:spacing w:val="1"/>
          <w:sz w:val="20"/>
        </w:rPr>
        <w:t xml:space="preserve"> </w:t>
      </w:r>
      <w:r>
        <w:rPr>
          <w:sz w:val="20"/>
        </w:rPr>
        <w:t>и</w:t>
      </w:r>
      <w:r>
        <w:rPr>
          <w:spacing w:val="-1"/>
          <w:sz w:val="20"/>
        </w:rPr>
        <w:t xml:space="preserve"> </w:t>
      </w:r>
      <w:r>
        <w:rPr>
          <w:sz w:val="20"/>
        </w:rPr>
        <w:t>чувств;</w:t>
      </w:r>
    </w:p>
    <w:p>
      <w:pPr>
        <w:pStyle w:val="64"/>
        <w:numPr>
          <w:ilvl w:val="0"/>
          <w:numId w:val="34"/>
        </w:numPr>
        <w:tabs>
          <w:tab w:val="left" w:pos="1360"/>
        </w:tabs>
        <w:spacing w:before="65" w:line="249" w:lineRule="auto"/>
        <w:ind w:right="291"/>
        <w:rPr>
          <w:sz w:val="20"/>
        </w:rPr>
      </w:pPr>
      <w:r>
        <w:rPr>
          <w:sz w:val="20"/>
        </w:rPr>
        <w:t>неприятие любых форм поведения, направленных на причинение</w:t>
      </w:r>
      <w:r>
        <w:rPr>
          <w:spacing w:val="1"/>
          <w:sz w:val="20"/>
        </w:rPr>
        <w:t xml:space="preserve"> </w:t>
      </w:r>
      <w:r>
        <w:rPr>
          <w:sz w:val="20"/>
        </w:rPr>
        <w:t>физического</w:t>
      </w:r>
      <w:r>
        <w:rPr>
          <w:spacing w:val="1"/>
          <w:sz w:val="20"/>
        </w:rPr>
        <w:t xml:space="preserve"> </w:t>
      </w:r>
      <w:r>
        <w:rPr>
          <w:sz w:val="20"/>
        </w:rPr>
        <w:t>и</w:t>
      </w:r>
      <w:r>
        <w:rPr>
          <w:spacing w:val="1"/>
          <w:sz w:val="20"/>
        </w:rPr>
        <w:t xml:space="preserve"> </w:t>
      </w:r>
      <w:r>
        <w:rPr>
          <w:sz w:val="20"/>
        </w:rPr>
        <w:t>морального</w:t>
      </w:r>
      <w:r>
        <w:rPr>
          <w:spacing w:val="1"/>
          <w:sz w:val="20"/>
        </w:rPr>
        <w:t xml:space="preserve"> </w:t>
      </w:r>
      <w:r>
        <w:rPr>
          <w:sz w:val="20"/>
        </w:rPr>
        <w:t>вреда</w:t>
      </w:r>
      <w:r>
        <w:rPr>
          <w:spacing w:val="1"/>
          <w:sz w:val="20"/>
        </w:rPr>
        <w:t xml:space="preserve"> </w:t>
      </w:r>
      <w:r>
        <w:rPr>
          <w:sz w:val="20"/>
        </w:rPr>
        <w:t>другим</w:t>
      </w:r>
      <w:r>
        <w:rPr>
          <w:spacing w:val="1"/>
          <w:sz w:val="20"/>
        </w:rPr>
        <w:t xml:space="preserve"> </w:t>
      </w:r>
      <w:r>
        <w:rPr>
          <w:sz w:val="20"/>
        </w:rPr>
        <w:t>людям</w:t>
      </w:r>
      <w:r>
        <w:rPr>
          <w:spacing w:val="1"/>
          <w:sz w:val="20"/>
        </w:rPr>
        <w:t xml:space="preserve"> </w:t>
      </w:r>
      <w:r>
        <w:rPr>
          <w:sz w:val="20"/>
        </w:rPr>
        <w:t>(в том</w:t>
      </w:r>
      <w:r>
        <w:rPr>
          <w:spacing w:val="1"/>
          <w:sz w:val="20"/>
        </w:rPr>
        <w:t xml:space="preserve"> </w:t>
      </w:r>
      <w:r>
        <w:rPr>
          <w:sz w:val="20"/>
        </w:rPr>
        <w:t>числе</w:t>
      </w:r>
      <w:r>
        <w:rPr>
          <w:spacing w:val="1"/>
          <w:sz w:val="20"/>
        </w:rPr>
        <w:t xml:space="preserve"> </w:t>
      </w:r>
      <w:r>
        <w:rPr>
          <w:sz w:val="20"/>
        </w:rPr>
        <w:t>связанного</w:t>
      </w:r>
      <w:r>
        <w:rPr>
          <w:spacing w:val="-5"/>
          <w:sz w:val="20"/>
        </w:rPr>
        <w:t xml:space="preserve"> </w:t>
      </w:r>
      <w:r>
        <w:rPr>
          <w:sz w:val="20"/>
        </w:rPr>
        <w:t>с</w:t>
      </w:r>
      <w:r>
        <w:rPr>
          <w:spacing w:val="-2"/>
          <w:sz w:val="20"/>
        </w:rPr>
        <w:t xml:space="preserve"> </w:t>
      </w:r>
      <w:r>
        <w:rPr>
          <w:sz w:val="20"/>
        </w:rPr>
        <w:t>использованием</w:t>
      </w:r>
      <w:r>
        <w:rPr>
          <w:spacing w:val="3"/>
          <w:sz w:val="20"/>
        </w:rPr>
        <w:t xml:space="preserve"> </w:t>
      </w:r>
      <w:r>
        <w:rPr>
          <w:sz w:val="20"/>
        </w:rPr>
        <w:t>недопустимых средств</w:t>
      </w:r>
      <w:r>
        <w:rPr>
          <w:spacing w:val="2"/>
          <w:sz w:val="20"/>
        </w:rPr>
        <w:t xml:space="preserve"> </w:t>
      </w:r>
      <w:r>
        <w:rPr>
          <w:sz w:val="20"/>
        </w:rPr>
        <w:t>языка);</w:t>
      </w:r>
    </w:p>
    <w:p>
      <w:pPr>
        <w:pStyle w:val="33"/>
        <w:ind w:left="0"/>
        <w:jc w:val="left"/>
        <w:rPr>
          <w:sz w:val="22"/>
        </w:rPr>
      </w:pPr>
    </w:p>
    <w:p>
      <w:pPr>
        <w:pStyle w:val="62"/>
      </w:pPr>
      <w:r>
        <w:t>эстетического</w:t>
      </w:r>
      <w:r>
        <w:rPr>
          <w:spacing w:val="-8"/>
        </w:rPr>
        <w:t xml:space="preserve"> </w:t>
      </w:r>
      <w:r>
        <w:t>воспитания:</w:t>
      </w:r>
    </w:p>
    <w:p>
      <w:pPr>
        <w:pStyle w:val="64"/>
        <w:numPr>
          <w:ilvl w:val="0"/>
          <w:numId w:val="34"/>
        </w:numPr>
        <w:tabs>
          <w:tab w:val="left" w:pos="1360"/>
        </w:tabs>
        <w:spacing w:before="5" w:line="252" w:lineRule="auto"/>
        <w:ind w:right="298"/>
        <w:rPr>
          <w:sz w:val="20"/>
        </w:rPr>
      </w:pPr>
      <w:r>
        <w:rPr>
          <w:sz w:val="20"/>
        </w:rPr>
        <w:t>уважительное</w:t>
      </w:r>
      <w:r>
        <w:rPr>
          <w:spacing w:val="1"/>
          <w:sz w:val="20"/>
        </w:rPr>
        <w:t xml:space="preserve"> </w:t>
      </w:r>
      <w:r>
        <w:rPr>
          <w:sz w:val="20"/>
        </w:rPr>
        <w:t>отношение</w:t>
      </w:r>
      <w:r>
        <w:rPr>
          <w:spacing w:val="1"/>
          <w:sz w:val="20"/>
        </w:rPr>
        <w:t xml:space="preserve"> </w:t>
      </w:r>
      <w:r>
        <w:rPr>
          <w:sz w:val="20"/>
        </w:rPr>
        <w:t>и</w:t>
      </w:r>
      <w:r>
        <w:rPr>
          <w:spacing w:val="1"/>
          <w:sz w:val="20"/>
        </w:rPr>
        <w:t xml:space="preserve"> </w:t>
      </w:r>
      <w:r>
        <w:rPr>
          <w:sz w:val="20"/>
        </w:rPr>
        <w:t>интерес</w:t>
      </w:r>
      <w:r>
        <w:rPr>
          <w:spacing w:val="1"/>
          <w:sz w:val="20"/>
        </w:rPr>
        <w:t xml:space="preserve"> </w:t>
      </w:r>
      <w:r>
        <w:rPr>
          <w:sz w:val="20"/>
        </w:rPr>
        <w:t>к</w:t>
      </w:r>
      <w:r>
        <w:rPr>
          <w:spacing w:val="1"/>
          <w:sz w:val="20"/>
        </w:rPr>
        <w:t xml:space="preserve"> </w:t>
      </w:r>
      <w:r>
        <w:rPr>
          <w:sz w:val="20"/>
        </w:rPr>
        <w:t>художественной</w:t>
      </w:r>
      <w:r>
        <w:rPr>
          <w:spacing w:val="1"/>
          <w:sz w:val="20"/>
        </w:rPr>
        <w:t xml:space="preserve"> </w:t>
      </w:r>
      <w:r>
        <w:rPr>
          <w:sz w:val="20"/>
        </w:rPr>
        <w:t>культуре,</w:t>
      </w:r>
      <w:r>
        <w:rPr>
          <w:spacing w:val="-47"/>
          <w:sz w:val="20"/>
        </w:rPr>
        <w:t xml:space="preserve"> </w:t>
      </w:r>
      <w:r>
        <w:rPr>
          <w:sz w:val="20"/>
        </w:rPr>
        <w:t>восприимчивость</w:t>
      </w:r>
      <w:r>
        <w:rPr>
          <w:spacing w:val="1"/>
          <w:sz w:val="20"/>
        </w:rPr>
        <w:t xml:space="preserve"> </w:t>
      </w:r>
      <w:r>
        <w:rPr>
          <w:sz w:val="20"/>
        </w:rPr>
        <w:t>к</w:t>
      </w:r>
      <w:r>
        <w:rPr>
          <w:spacing w:val="1"/>
          <w:sz w:val="20"/>
        </w:rPr>
        <w:t xml:space="preserve"> </w:t>
      </w:r>
      <w:r>
        <w:rPr>
          <w:sz w:val="20"/>
        </w:rPr>
        <w:t>разным</w:t>
      </w:r>
      <w:r>
        <w:rPr>
          <w:spacing w:val="1"/>
          <w:sz w:val="20"/>
        </w:rPr>
        <w:t xml:space="preserve"> </w:t>
      </w:r>
      <w:r>
        <w:rPr>
          <w:sz w:val="20"/>
        </w:rPr>
        <w:t>видам</w:t>
      </w:r>
      <w:r>
        <w:rPr>
          <w:spacing w:val="1"/>
          <w:sz w:val="20"/>
        </w:rPr>
        <w:t xml:space="preserve"> </w:t>
      </w:r>
      <w:r>
        <w:rPr>
          <w:sz w:val="20"/>
        </w:rPr>
        <w:t>искусства,</w:t>
      </w:r>
      <w:r>
        <w:rPr>
          <w:spacing w:val="1"/>
          <w:sz w:val="20"/>
        </w:rPr>
        <w:t xml:space="preserve"> </w:t>
      </w:r>
      <w:r>
        <w:rPr>
          <w:sz w:val="20"/>
        </w:rPr>
        <w:t>традициям</w:t>
      </w:r>
      <w:r>
        <w:rPr>
          <w:spacing w:val="1"/>
          <w:sz w:val="20"/>
        </w:rPr>
        <w:t xml:space="preserve"> </w:t>
      </w:r>
      <w:r>
        <w:rPr>
          <w:sz w:val="20"/>
        </w:rPr>
        <w:t>и</w:t>
      </w:r>
      <w:r>
        <w:rPr>
          <w:spacing w:val="1"/>
          <w:sz w:val="20"/>
        </w:rPr>
        <w:t xml:space="preserve"> </w:t>
      </w:r>
      <w:r>
        <w:rPr>
          <w:sz w:val="20"/>
        </w:rPr>
        <w:t>творчеству</w:t>
      </w:r>
      <w:r>
        <w:rPr>
          <w:spacing w:val="-9"/>
          <w:sz w:val="20"/>
        </w:rPr>
        <w:t xml:space="preserve"> </w:t>
      </w:r>
      <w:r>
        <w:rPr>
          <w:sz w:val="20"/>
        </w:rPr>
        <w:t>своего</w:t>
      </w:r>
      <w:r>
        <w:rPr>
          <w:spacing w:val="-3"/>
          <w:sz w:val="20"/>
        </w:rPr>
        <w:t xml:space="preserve"> </w:t>
      </w:r>
      <w:r>
        <w:rPr>
          <w:sz w:val="20"/>
        </w:rPr>
        <w:t>и других</w:t>
      </w:r>
      <w:r>
        <w:rPr>
          <w:spacing w:val="2"/>
          <w:sz w:val="20"/>
        </w:rPr>
        <w:t xml:space="preserve"> </w:t>
      </w:r>
      <w:r>
        <w:rPr>
          <w:sz w:val="20"/>
        </w:rPr>
        <w:t>народов;</w:t>
      </w:r>
    </w:p>
    <w:p>
      <w:pPr>
        <w:pStyle w:val="64"/>
        <w:numPr>
          <w:ilvl w:val="0"/>
          <w:numId w:val="34"/>
        </w:numPr>
        <w:tabs>
          <w:tab w:val="left" w:pos="1360"/>
        </w:tabs>
        <w:spacing w:before="1" w:line="252" w:lineRule="auto"/>
        <w:ind w:right="292"/>
        <w:rPr>
          <w:sz w:val="20"/>
        </w:rPr>
      </w:pPr>
      <w:r>
        <w:rPr>
          <w:sz w:val="20"/>
        </w:rPr>
        <w:t>стремление</w:t>
      </w:r>
      <w:r>
        <w:rPr>
          <w:spacing w:val="1"/>
          <w:sz w:val="20"/>
        </w:rPr>
        <w:t xml:space="preserve"> </w:t>
      </w:r>
      <w:r>
        <w:rPr>
          <w:sz w:val="20"/>
        </w:rPr>
        <w:t>к</w:t>
      </w:r>
      <w:r>
        <w:rPr>
          <w:spacing w:val="1"/>
          <w:sz w:val="20"/>
        </w:rPr>
        <w:t xml:space="preserve"> </w:t>
      </w:r>
      <w:r>
        <w:rPr>
          <w:sz w:val="20"/>
        </w:rPr>
        <w:t>самовыражению</w:t>
      </w:r>
      <w:r>
        <w:rPr>
          <w:spacing w:val="1"/>
          <w:sz w:val="20"/>
        </w:rPr>
        <w:t xml:space="preserve"> </w:t>
      </w:r>
      <w:r>
        <w:rPr>
          <w:sz w:val="20"/>
        </w:rPr>
        <w:t>в</w:t>
      </w:r>
      <w:r>
        <w:rPr>
          <w:spacing w:val="1"/>
          <w:sz w:val="20"/>
        </w:rPr>
        <w:t xml:space="preserve"> </w:t>
      </w:r>
      <w:r>
        <w:rPr>
          <w:sz w:val="20"/>
        </w:rPr>
        <w:t>разных</w:t>
      </w:r>
      <w:r>
        <w:rPr>
          <w:spacing w:val="1"/>
          <w:sz w:val="20"/>
        </w:rPr>
        <w:t xml:space="preserve"> </w:t>
      </w:r>
      <w:r>
        <w:rPr>
          <w:sz w:val="20"/>
        </w:rPr>
        <w:t>видах</w:t>
      </w:r>
      <w:r>
        <w:rPr>
          <w:spacing w:val="1"/>
          <w:sz w:val="20"/>
        </w:rPr>
        <w:t xml:space="preserve"> </w:t>
      </w:r>
      <w:r>
        <w:rPr>
          <w:sz w:val="20"/>
        </w:rPr>
        <w:t>художественной</w:t>
      </w:r>
      <w:r>
        <w:rPr>
          <w:spacing w:val="1"/>
          <w:sz w:val="20"/>
        </w:rPr>
        <w:t xml:space="preserve"> </w:t>
      </w:r>
      <w:r>
        <w:rPr>
          <w:sz w:val="20"/>
        </w:rPr>
        <w:t>деятельности, в том числе в искусстве слова; осознание важности</w:t>
      </w:r>
      <w:r>
        <w:rPr>
          <w:spacing w:val="1"/>
          <w:sz w:val="20"/>
        </w:rPr>
        <w:t xml:space="preserve"> </w:t>
      </w:r>
      <w:r>
        <w:rPr>
          <w:sz w:val="20"/>
        </w:rPr>
        <w:t>русского</w:t>
      </w:r>
      <w:r>
        <w:rPr>
          <w:spacing w:val="-4"/>
          <w:sz w:val="20"/>
        </w:rPr>
        <w:t xml:space="preserve"> </w:t>
      </w:r>
      <w:r>
        <w:rPr>
          <w:sz w:val="20"/>
        </w:rPr>
        <w:t>языка</w:t>
      </w:r>
      <w:r>
        <w:rPr>
          <w:spacing w:val="3"/>
          <w:sz w:val="20"/>
        </w:rPr>
        <w:t xml:space="preserve"> </w:t>
      </w:r>
      <w:r>
        <w:rPr>
          <w:sz w:val="20"/>
        </w:rPr>
        <w:t>как</w:t>
      </w:r>
      <w:r>
        <w:rPr>
          <w:spacing w:val="-6"/>
          <w:sz w:val="20"/>
        </w:rPr>
        <w:t xml:space="preserve"> </w:t>
      </w:r>
      <w:r>
        <w:rPr>
          <w:sz w:val="20"/>
        </w:rPr>
        <w:t>средства</w:t>
      </w:r>
      <w:r>
        <w:rPr>
          <w:spacing w:val="3"/>
          <w:sz w:val="20"/>
        </w:rPr>
        <w:t xml:space="preserve"> </w:t>
      </w:r>
      <w:r>
        <w:rPr>
          <w:sz w:val="20"/>
        </w:rPr>
        <w:t>общения</w:t>
      </w:r>
      <w:r>
        <w:rPr>
          <w:spacing w:val="1"/>
          <w:sz w:val="20"/>
        </w:rPr>
        <w:t xml:space="preserve"> </w:t>
      </w:r>
      <w:r>
        <w:rPr>
          <w:sz w:val="20"/>
        </w:rPr>
        <w:t>и</w:t>
      </w:r>
      <w:r>
        <w:rPr>
          <w:spacing w:val="-1"/>
          <w:sz w:val="20"/>
        </w:rPr>
        <w:t xml:space="preserve"> </w:t>
      </w:r>
      <w:r>
        <w:rPr>
          <w:sz w:val="20"/>
        </w:rPr>
        <w:t>самовыражения;</w:t>
      </w:r>
    </w:p>
    <w:p>
      <w:pPr>
        <w:pStyle w:val="33"/>
        <w:spacing w:before="4"/>
        <w:ind w:left="0"/>
        <w:jc w:val="left"/>
        <w:rPr>
          <w:sz w:val="21"/>
        </w:rPr>
      </w:pPr>
    </w:p>
    <w:p>
      <w:pPr>
        <w:pStyle w:val="62"/>
        <w:spacing w:line="249" w:lineRule="auto"/>
        <w:ind w:right="1210"/>
      </w:pPr>
      <w:r>
        <w:t>физического</w:t>
      </w:r>
      <w:r>
        <w:rPr>
          <w:spacing w:val="-10"/>
        </w:rPr>
        <w:t xml:space="preserve"> </w:t>
      </w:r>
      <w:r>
        <w:t>воспитания,</w:t>
      </w:r>
      <w:r>
        <w:rPr>
          <w:spacing w:val="-8"/>
        </w:rPr>
        <w:t xml:space="preserve"> </w:t>
      </w:r>
      <w:r>
        <w:t>формирования</w:t>
      </w:r>
      <w:r>
        <w:rPr>
          <w:spacing w:val="-8"/>
        </w:rPr>
        <w:t xml:space="preserve"> </w:t>
      </w:r>
      <w:r>
        <w:t>культуры</w:t>
      </w:r>
      <w:r>
        <w:rPr>
          <w:spacing w:val="-4"/>
        </w:rPr>
        <w:t xml:space="preserve"> </w:t>
      </w:r>
      <w:r>
        <w:t>здоровья</w:t>
      </w:r>
      <w:r>
        <w:rPr>
          <w:spacing w:val="-48"/>
        </w:rPr>
        <w:t xml:space="preserve"> </w:t>
      </w:r>
      <w:r>
        <w:t>и эмоционального</w:t>
      </w:r>
      <w:r>
        <w:rPr>
          <w:spacing w:val="2"/>
        </w:rPr>
        <w:t xml:space="preserve"> </w:t>
      </w:r>
      <w:r>
        <w:t>благополучия:</w:t>
      </w:r>
    </w:p>
    <w:p>
      <w:pPr>
        <w:pStyle w:val="64"/>
        <w:numPr>
          <w:ilvl w:val="0"/>
          <w:numId w:val="34"/>
        </w:numPr>
        <w:tabs>
          <w:tab w:val="left" w:pos="1360"/>
        </w:tabs>
        <w:spacing w:line="254" w:lineRule="auto"/>
        <w:ind w:right="290"/>
        <w:rPr>
          <w:sz w:val="20"/>
        </w:rPr>
      </w:pPr>
      <w:r>
        <w:rPr>
          <w:sz w:val="20"/>
        </w:rPr>
        <w:t>соблюдение правил</w:t>
      </w:r>
      <w:r>
        <w:rPr>
          <w:spacing w:val="1"/>
          <w:sz w:val="20"/>
        </w:rPr>
        <w:t xml:space="preserve"> </w:t>
      </w:r>
      <w:r>
        <w:rPr>
          <w:sz w:val="20"/>
        </w:rPr>
        <w:t>здорового и</w:t>
      </w:r>
      <w:r>
        <w:rPr>
          <w:spacing w:val="1"/>
          <w:sz w:val="20"/>
        </w:rPr>
        <w:t xml:space="preserve"> </w:t>
      </w:r>
      <w:r>
        <w:rPr>
          <w:sz w:val="20"/>
        </w:rPr>
        <w:t>безопасного (для</w:t>
      </w:r>
      <w:r>
        <w:rPr>
          <w:spacing w:val="1"/>
          <w:sz w:val="20"/>
        </w:rPr>
        <w:t xml:space="preserve"> </w:t>
      </w:r>
      <w:r>
        <w:rPr>
          <w:sz w:val="20"/>
        </w:rPr>
        <w:t>себя</w:t>
      </w:r>
      <w:r>
        <w:rPr>
          <w:spacing w:val="1"/>
          <w:sz w:val="20"/>
        </w:rPr>
        <w:t xml:space="preserve"> </w:t>
      </w:r>
      <w:r>
        <w:rPr>
          <w:sz w:val="20"/>
        </w:rPr>
        <w:t>и</w:t>
      </w:r>
      <w:r>
        <w:rPr>
          <w:spacing w:val="1"/>
          <w:sz w:val="20"/>
        </w:rPr>
        <w:t xml:space="preserve"> </w:t>
      </w:r>
      <w:r>
        <w:rPr>
          <w:sz w:val="20"/>
        </w:rPr>
        <w:t>других</w:t>
      </w:r>
      <w:r>
        <w:rPr>
          <w:spacing w:val="1"/>
          <w:sz w:val="20"/>
        </w:rPr>
        <w:t xml:space="preserve"> </w:t>
      </w:r>
      <w:r>
        <w:rPr>
          <w:sz w:val="20"/>
        </w:rPr>
        <w:t>людей)</w:t>
      </w:r>
      <w:r>
        <w:rPr>
          <w:spacing w:val="1"/>
          <w:sz w:val="20"/>
        </w:rPr>
        <w:t xml:space="preserve"> </w:t>
      </w:r>
      <w:r>
        <w:rPr>
          <w:sz w:val="20"/>
        </w:rPr>
        <w:t>образа</w:t>
      </w:r>
      <w:r>
        <w:rPr>
          <w:spacing w:val="1"/>
          <w:sz w:val="20"/>
        </w:rPr>
        <w:t xml:space="preserve"> </w:t>
      </w:r>
      <w:r>
        <w:rPr>
          <w:sz w:val="20"/>
        </w:rPr>
        <w:t>жизни</w:t>
      </w:r>
      <w:r>
        <w:rPr>
          <w:spacing w:val="1"/>
          <w:sz w:val="20"/>
        </w:rPr>
        <w:t xml:space="preserve"> </w:t>
      </w:r>
      <w:r>
        <w:rPr>
          <w:sz w:val="20"/>
        </w:rPr>
        <w:t>в</w:t>
      </w:r>
      <w:r>
        <w:rPr>
          <w:spacing w:val="1"/>
          <w:sz w:val="20"/>
        </w:rPr>
        <w:t xml:space="preserve"> </w:t>
      </w:r>
      <w:r>
        <w:rPr>
          <w:sz w:val="20"/>
        </w:rPr>
        <w:t>окружающей</w:t>
      </w:r>
      <w:r>
        <w:rPr>
          <w:spacing w:val="1"/>
          <w:sz w:val="20"/>
        </w:rPr>
        <w:t xml:space="preserve"> </w:t>
      </w:r>
      <w:r>
        <w:rPr>
          <w:sz w:val="20"/>
        </w:rPr>
        <w:t>среде</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информационной)</w:t>
      </w:r>
      <w:r>
        <w:rPr>
          <w:spacing w:val="1"/>
          <w:sz w:val="20"/>
        </w:rPr>
        <w:t xml:space="preserve"> </w:t>
      </w:r>
      <w:r>
        <w:rPr>
          <w:sz w:val="20"/>
        </w:rPr>
        <w:t>при</w:t>
      </w:r>
      <w:r>
        <w:rPr>
          <w:spacing w:val="1"/>
          <w:sz w:val="20"/>
        </w:rPr>
        <w:t xml:space="preserve"> </w:t>
      </w:r>
      <w:r>
        <w:rPr>
          <w:sz w:val="20"/>
        </w:rPr>
        <w:t>поиске</w:t>
      </w:r>
      <w:r>
        <w:rPr>
          <w:spacing w:val="1"/>
          <w:sz w:val="20"/>
        </w:rPr>
        <w:t xml:space="preserve"> </w:t>
      </w:r>
      <w:r>
        <w:rPr>
          <w:sz w:val="20"/>
        </w:rPr>
        <w:t>дополнительной</w:t>
      </w:r>
      <w:r>
        <w:rPr>
          <w:spacing w:val="1"/>
          <w:sz w:val="20"/>
        </w:rPr>
        <w:t xml:space="preserve"> </w:t>
      </w:r>
      <w:r>
        <w:rPr>
          <w:sz w:val="20"/>
        </w:rPr>
        <w:t>информации</w:t>
      </w:r>
      <w:r>
        <w:rPr>
          <w:spacing w:val="1"/>
          <w:sz w:val="20"/>
        </w:rPr>
        <w:t xml:space="preserve"> </w:t>
      </w:r>
      <w:r>
        <w:rPr>
          <w:sz w:val="20"/>
        </w:rPr>
        <w:t>в</w:t>
      </w:r>
      <w:r>
        <w:rPr>
          <w:spacing w:val="1"/>
          <w:sz w:val="20"/>
        </w:rPr>
        <w:t xml:space="preserve"> </w:t>
      </w:r>
      <w:r>
        <w:rPr>
          <w:sz w:val="20"/>
        </w:rPr>
        <w:t>процессе</w:t>
      </w:r>
      <w:r>
        <w:rPr>
          <w:spacing w:val="-2"/>
          <w:sz w:val="20"/>
        </w:rPr>
        <w:t xml:space="preserve"> </w:t>
      </w:r>
      <w:r>
        <w:rPr>
          <w:sz w:val="20"/>
        </w:rPr>
        <w:t>языкового</w:t>
      </w:r>
      <w:r>
        <w:rPr>
          <w:spacing w:val="-3"/>
          <w:sz w:val="20"/>
        </w:rPr>
        <w:t xml:space="preserve"> </w:t>
      </w:r>
      <w:r>
        <w:rPr>
          <w:sz w:val="20"/>
        </w:rPr>
        <w:t>образования;</w:t>
      </w:r>
    </w:p>
    <w:p>
      <w:pPr>
        <w:pStyle w:val="64"/>
        <w:numPr>
          <w:ilvl w:val="0"/>
          <w:numId w:val="34"/>
        </w:numPr>
        <w:tabs>
          <w:tab w:val="left" w:pos="1360"/>
        </w:tabs>
        <w:spacing w:line="252" w:lineRule="auto"/>
        <w:ind w:right="296"/>
        <w:rPr>
          <w:sz w:val="20"/>
        </w:rPr>
      </w:pPr>
      <w:r>
        <w:rPr>
          <w:sz w:val="20"/>
        </w:rPr>
        <w:t>бережное</w:t>
      </w:r>
      <w:r>
        <w:rPr>
          <w:spacing w:val="1"/>
          <w:sz w:val="20"/>
        </w:rPr>
        <w:t xml:space="preserve"> </w:t>
      </w:r>
      <w:r>
        <w:rPr>
          <w:sz w:val="20"/>
        </w:rPr>
        <w:t>отношение</w:t>
      </w:r>
      <w:r>
        <w:rPr>
          <w:spacing w:val="1"/>
          <w:sz w:val="20"/>
        </w:rPr>
        <w:t xml:space="preserve"> </w:t>
      </w:r>
      <w:r>
        <w:rPr>
          <w:sz w:val="20"/>
        </w:rPr>
        <w:t>к</w:t>
      </w:r>
      <w:r>
        <w:rPr>
          <w:spacing w:val="1"/>
          <w:sz w:val="20"/>
        </w:rPr>
        <w:t xml:space="preserve"> </w:t>
      </w:r>
      <w:r>
        <w:rPr>
          <w:sz w:val="20"/>
        </w:rPr>
        <w:t>физическому</w:t>
      </w:r>
      <w:r>
        <w:rPr>
          <w:spacing w:val="1"/>
          <w:sz w:val="20"/>
        </w:rPr>
        <w:t xml:space="preserve"> </w:t>
      </w:r>
      <w:r>
        <w:rPr>
          <w:sz w:val="20"/>
        </w:rPr>
        <w:t>и</w:t>
      </w:r>
      <w:r>
        <w:rPr>
          <w:spacing w:val="1"/>
          <w:sz w:val="20"/>
        </w:rPr>
        <w:t xml:space="preserve"> </w:t>
      </w:r>
      <w:r>
        <w:rPr>
          <w:sz w:val="20"/>
        </w:rPr>
        <w:t>психическому</w:t>
      </w:r>
      <w:r>
        <w:rPr>
          <w:spacing w:val="1"/>
          <w:sz w:val="20"/>
        </w:rPr>
        <w:t xml:space="preserve"> </w:t>
      </w:r>
      <w:r>
        <w:rPr>
          <w:sz w:val="20"/>
        </w:rPr>
        <w:t>здоровью,</w:t>
      </w:r>
      <w:r>
        <w:rPr>
          <w:spacing w:val="1"/>
          <w:sz w:val="20"/>
        </w:rPr>
        <w:t xml:space="preserve"> </w:t>
      </w:r>
      <w:r>
        <w:rPr>
          <w:sz w:val="20"/>
        </w:rPr>
        <w:t>проявляющееся</w:t>
      </w:r>
      <w:r>
        <w:rPr>
          <w:spacing w:val="1"/>
          <w:sz w:val="20"/>
        </w:rPr>
        <w:t xml:space="preserve"> </w:t>
      </w:r>
      <w:r>
        <w:rPr>
          <w:sz w:val="20"/>
        </w:rPr>
        <w:t>в</w:t>
      </w:r>
      <w:r>
        <w:rPr>
          <w:spacing w:val="1"/>
          <w:sz w:val="20"/>
        </w:rPr>
        <w:t xml:space="preserve"> </w:t>
      </w:r>
      <w:r>
        <w:rPr>
          <w:sz w:val="20"/>
        </w:rPr>
        <w:t>выборе</w:t>
      </w:r>
      <w:r>
        <w:rPr>
          <w:spacing w:val="1"/>
          <w:sz w:val="20"/>
        </w:rPr>
        <w:t xml:space="preserve"> </w:t>
      </w:r>
      <w:r>
        <w:rPr>
          <w:sz w:val="20"/>
        </w:rPr>
        <w:t>приемлемых</w:t>
      </w:r>
      <w:r>
        <w:rPr>
          <w:spacing w:val="1"/>
          <w:sz w:val="20"/>
        </w:rPr>
        <w:t xml:space="preserve"> </w:t>
      </w:r>
      <w:r>
        <w:rPr>
          <w:sz w:val="20"/>
        </w:rPr>
        <w:t>способов</w:t>
      </w:r>
      <w:r>
        <w:rPr>
          <w:spacing w:val="1"/>
          <w:sz w:val="20"/>
        </w:rPr>
        <w:t xml:space="preserve"> </w:t>
      </w:r>
      <w:r>
        <w:rPr>
          <w:sz w:val="20"/>
        </w:rPr>
        <w:t>речевого</w:t>
      </w:r>
      <w:r>
        <w:rPr>
          <w:spacing w:val="1"/>
          <w:sz w:val="20"/>
        </w:rPr>
        <w:t xml:space="preserve"> </w:t>
      </w:r>
      <w:r>
        <w:rPr>
          <w:sz w:val="20"/>
        </w:rPr>
        <w:t>самовыражения</w:t>
      </w:r>
      <w:r>
        <w:rPr>
          <w:spacing w:val="1"/>
          <w:sz w:val="20"/>
        </w:rPr>
        <w:t xml:space="preserve"> </w:t>
      </w:r>
      <w:r>
        <w:rPr>
          <w:sz w:val="20"/>
        </w:rPr>
        <w:t>и</w:t>
      </w:r>
      <w:r>
        <w:rPr>
          <w:spacing w:val="1"/>
          <w:sz w:val="20"/>
        </w:rPr>
        <w:t xml:space="preserve"> </w:t>
      </w:r>
      <w:r>
        <w:rPr>
          <w:sz w:val="20"/>
        </w:rPr>
        <w:t>соблюдении</w:t>
      </w:r>
      <w:r>
        <w:rPr>
          <w:spacing w:val="1"/>
          <w:sz w:val="20"/>
        </w:rPr>
        <w:t xml:space="preserve"> </w:t>
      </w:r>
      <w:r>
        <w:rPr>
          <w:sz w:val="20"/>
        </w:rPr>
        <w:t>норм</w:t>
      </w:r>
      <w:r>
        <w:rPr>
          <w:spacing w:val="1"/>
          <w:sz w:val="20"/>
        </w:rPr>
        <w:t xml:space="preserve"> </w:t>
      </w:r>
      <w:r>
        <w:rPr>
          <w:sz w:val="20"/>
        </w:rPr>
        <w:t>речевого</w:t>
      </w:r>
      <w:r>
        <w:rPr>
          <w:spacing w:val="1"/>
          <w:sz w:val="20"/>
        </w:rPr>
        <w:t xml:space="preserve"> </w:t>
      </w:r>
      <w:r>
        <w:rPr>
          <w:sz w:val="20"/>
        </w:rPr>
        <w:t>этикета</w:t>
      </w:r>
      <w:r>
        <w:rPr>
          <w:spacing w:val="1"/>
          <w:sz w:val="20"/>
        </w:rPr>
        <w:t xml:space="preserve"> </w:t>
      </w:r>
      <w:r>
        <w:rPr>
          <w:sz w:val="20"/>
        </w:rPr>
        <w:t>и</w:t>
      </w:r>
      <w:r>
        <w:rPr>
          <w:spacing w:val="1"/>
          <w:sz w:val="20"/>
        </w:rPr>
        <w:t xml:space="preserve"> </w:t>
      </w:r>
      <w:r>
        <w:rPr>
          <w:sz w:val="20"/>
        </w:rPr>
        <w:t>правил</w:t>
      </w:r>
      <w:r>
        <w:rPr>
          <w:spacing w:val="1"/>
          <w:sz w:val="20"/>
        </w:rPr>
        <w:t xml:space="preserve"> </w:t>
      </w:r>
      <w:r>
        <w:rPr>
          <w:sz w:val="20"/>
        </w:rPr>
        <w:t>общения;</w:t>
      </w:r>
    </w:p>
    <w:p>
      <w:pPr>
        <w:pStyle w:val="62"/>
        <w:spacing w:before="197"/>
      </w:pPr>
      <w:r>
        <w:t>трудового</w:t>
      </w:r>
      <w:r>
        <w:rPr>
          <w:spacing w:val="-7"/>
        </w:rPr>
        <w:t xml:space="preserve"> </w:t>
      </w:r>
      <w:r>
        <w:t>воспитания:</w:t>
      </w:r>
    </w:p>
    <w:p>
      <w:pPr>
        <w:pStyle w:val="64"/>
        <w:numPr>
          <w:ilvl w:val="0"/>
          <w:numId w:val="34"/>
        </w:numPr>
        <w:tabs>
          <w:tab w:val="left" w:pos="1360"/>
        </w:tabs>
        <w:spacing w:before="6" w:line="252" w:lineRule="auto"/>
        <w:ind w:right="291"/>
        <w:rPr>
          <w:sz w:val="20"/>
        </w:rPr>
      </w:pPr>
      <w:r>
        <w:rPr>
          <w:sz w:val="20"/>
        </w:rPr>
        <w:t>осознание</w:t>
      </w:r>
      <w:r>
        <w:rPr>
          <w:spacing w:val="-9"/>
          <w:sz w:val="20"/>
        </w:rPr>
        <w:t xml:space="preserve"> </w:t>
      </w:r>
      <w:r>
        <w:rPr>
          <w:sz w:val="20"/>
        </w:rPr>
        <w:t>ценности</w:t>
      </w:r>
      <w:r>
        <w:rPr>
          <w:spacing w:val="-8"/>
          <w:sz w:val="20"/>
        </w:rPr>
        <w:t xml:space="preserve"> </w:t>
      </w:r>
      <w:r>
        <w:rPr>
          <w:sz w:val="20"/>
        </w:rPr>
        <w:t>труда</w:t>
      </w:r>
      <w:r>
        <w:rPr>
          <w:spacing w:val="-4"/>
          <w:sz w:val="20"/>
        </w:rPr>
        <w:t xml:space="preserve"> </w:t>
      </w:r>
      <w:r>
        <w:rPr>
          <w:sz w:val="20"/>
        </w:rPr>
        <w:t>в</w:t>
      </w:r>
      <w:r>
        <w:rPr>
          <w:spacing w:val="-5"/>
          <w:sz w:val="20"/>
        </w:rPr>
        <w:t xml:space="preserve"> </w:t>
      </w:r>
      <w:r>
        <w:rPr>
          <w:sz w:val="20"/>
        </w:rPr>
        <w:t>жизни</w:t>
      </w:r>
      <w:r>
        <w:rPr>
          <w:spacing w:val="-7"/>
          <w:sz w:val="20"/>
        </w:rPr>
        <w:t xml:space="preserve"> </w:t>
      </w:r>
      <w:r>
        <w:rPr>
          <w:sz w:val="20"/>
        </w:rPr>
        <w:t>человека</w:t>
      </w:r>
      <w:r>
        <w:rPr>
          <w:spacing w:val="-4"/>
          <w:sz w:val="20"/>
        </w:rPr>
        <w:t xml:space="preserve"> </w:t>
      </w:r>
      <w:r>
        <w:rPr>
          <w:sz w:val="20"/>
        </w:rPr>
        <w:t>и</w:t>
      </w:r>
      <w:r>
        <w:rPr>
          <w:spacing w:val="-8"/>
          <w:sz w:val="20"/>
        </w:rPr>
        <w:t xml:space="preserve"> </w:t>
      </w:r>
      <w:r>
        <w:rPr>
          <w:sz w:val="20"/>
        </w:rPr>
        <w:t>общества</w:t>
      </w:r>
      <w:r>
        <w:rPr>
          <w:spacing w:val="-4"/>
          <w:sz w:val="20"/>
        </w:rPr>
        <w:t xml:space="preserve"> </w:t>
      </w:r>
      <w:r>
        <w:rPr>
          <w:sz w:val="20"/>
        </w:rPr>
        <w:t>(в</w:t>
      </w:r>
      <w:r>
        <w:rPr>
          <w:spacing w:val="4"/>
          <w:sz w:val="20"/>
        </w:rPr>
        <w:t xml:space="preserve"> </w:t>
      </w:r>
      <w:r>
        <w:rPr>
          <w:sz w:val="20"/>
        </w:rPr>
        <w:t>том</w:t>
      </w:r>
      <w:r>
        <w:rPr>
          <w:spacing w:val="-3"/>
          <w:sz w:val="20"/>
        </w:rPr>
        <w:t xml:space="preserve"> </w:t>
      </w:r>
      <w:r>
        <w:rPr>
          <w:sz w:val="20"/>
        </w:rPr>
        <w:t>числе</w:t>
      </w:r>
      <w:r>
        <w:rPr>
          <w:spacing w:val="-48"/>
          <w:sz w:val="20"/>
        </w:rPr>
        <w:t xml:space="preserve"> </w:t>
      </w:r>
      <w:r>
        <w:rPr>
          <w:sz w:val="20"/>
        </w:rPr>
        <w:t>благодаря</w:t>
      </w:r>
      <w:r>
        <w:rPr>
          <w:spacing w:val="1"/>
          <w:sz w:val="20"/>
        </w:rPr>
        <w:t xml:space="preserve"> </w:t>
      </w:r>
      <w:r>
        <w:rPr>
          <w:sz w:val="20"/>
        </w:rPr>
        <w:t>примерам</w:t>
      </w:r>
      <w:r>
        <w:rPr>
          <w:spacing w:val="1"/>
          <w:sz w:val="20"/>
        </w:rPr>
        <w:t xml:space="preserve"> </w:t>
      </w:r>
      <w:r>
        <w:rPr>
          <w:sz w:val="20"/>
        </w:rPr>
        <w:t>из</w:t>
      </w:r>
      <w:r>
        <w:rPr>
          <w:spacing w:val="1"/>
          <w:sz w:val="20"/>
        </w:rPr>
        <w:t xml:space="preserve"> </w:t>
      </w:r>
      <w:r>
        <w:rPr>
          <w:sz w:val="20"/>
        </w:rPr>
        <w:t>художественных</w:t>
      </w:r>
      <w:r>
        <w:rPr>
          <w:spacing w:val="1"/>
          <w:sz w:val="20"/>
        </w:rPr>
        <w:t xml:space="preserve"> </w:t>
      </w:r>
      <w:r>
        <w:rPr>
          <w:sz w:val="20"/>
        </w:rPr>
        <w:t>произведений),</w:t>
      </w:r>
      <w:r>
        <w:rPr>
          <w:spacing w:val="1"/>
          <w:sz w:val="20"/>
        </w:rPr>
        <w:t xml:space="preserve"> </w:t>
      </w:r>
      <w:r>
        <w:rPr>
          <w:sz w:val="20"/>
        </w:rPr>
        <w:t>ответственное потребление и бережное отношение к результатам</w:t>
      </w:r>
      <w:r>
        <w:rPr>
          <w:spacing w:val="1"/>
          <w:sz w:val="20"/>
        </w:rPr>
        <w:t xml:space="preserve"> </w:t>
      </w:r>
      <w:r>
        <w:rPr>
          <w:sz w:val="20"/>
        </w:rPr>
        <w:t>труда, навыки участия в различных видах трудовой деятельности,</w:t>
      </w:r>
      <w:r>
        <w:rPr>
          <w:spacing w:val="1"/>
          <w:sz w:val="20"/>
        </w:rPr>
        <w:t xml:space="preserve"> </w:t>
      </w:r>
      <w:r>
        <w:rPr>
          <w:sz w:val="20"/>
        </w:rPr>
        <w:t>интерес к различным профессиям, возникающий при обсуждении</w:t>
      </w:r>
      <w:r>
        <w:rPr>
          <w:spacing w:val="1"/>
          <w:sz w:val="20"/>
        </w:rPr>
        <w:t xml:space="preserve"> </w:t>
      </w:r>
      <w:r>
        <w:rPr>
          <w:sz w:val="20"/>
        </w:rPr>
        <w:t>примеров</w:t>
      </w:r>
      <w:r>
        <w:rPr>
          <w:spacing w:val="2"/>
          <w:sz w:val="20"/>
        </w:rPr>
        <w:t xml:space="preserve"> </w:t>
      </w:r>
      <w:r>
        <w:rPr>
          <w:sz w:val="20"/>
        </w:rPr>
        <w:t>из</w:t>
      </w:r>
      <w:r>
        <w:rPr>
          <w:spacing w:val="3"/>
          <w:sz w:val="20"/>
        </w:rPr>
        <w:t xml:space="preserve"> </w:t>
      </w:r>
      <w:r>
        <w:rPr>
          <w:sz w:val="20"/>
        </w:rPr>
        <w:t>художественных</w:t>
      </w:r>
      <w:r>
        <w:rPr>
          <w:spacing w:val="1"/>
          <w:sz w:val="20"/>
        </w:rPr>
        <w:t xml:space="preserve"> </w:t>
      </w:r>
      <w:r>
        <w:rPr>
          <w:sz w:val="20"/>
        </w:rPr>
        <w:t>произведений;</w:t>
      </w:r>
    </w:p>
    <w:p>
      <w:pPr>
        <w:pStyle w:val="33"/>
        <w:spacing w:before="5"/>
        <w:ind w:left="0"/>
        <w:jc w:val="left"/>
        <w:rPr>
          <w:sz w:val="18"/>
        </w:rPr>
      </w:pPr>
    </w:p>
    <w:p>
      <w:pPr>
        <w:pStyle w:val="62"/>
        <w:jc w:val="left"/>
      </w:pPr>
      <w:r>
        <w:t>экологического</w:t>
      </w:r>
      <w:r>
        <w:rPr>
          <w:spacing w:val="-9"/>
        </w:rPr>
        <w:t xml:space="preserve"> </w:t>
      </w:r>
      <w:r>
        <w:t>воспитания:</w:t>
      </w:r>
    </w:p>
    <w:p>
      <w:pPr>
        <w:pStyle w:val="64"/>
        <w:numPr>
          <w:ilvl w:val="0"/>
          <w:numId w:val="34"/>
        </w:numPr>
        <w:tabs>
          <w:tab w:val="left" w:pos="1360"/>
        </w:tabs>
        <w:spacing w:before="11" w:line="249" w:lineRule="auto"/>
        <w:ind w:right="297"/>
        <w:jc w:val="left"/>
        <w:rPr>
          <w:sz w:val="20"/>
        </w:rPr>
      </w:pPr>
      <w:r>
        <w:rPr>
          <w:sz w:val="20"/>
        </w:rPr>
        <w:t>бережное</w:t>
      </w:r>
      <w:r>
        <w:rPr>
          <w:spacing w:val="15"/>
          <w:sz w:val="20"/>
        </w:rPr>
        <w:t xml:space="preserve"> </w:t>
      </w:r>
      <w:r>
        <w:rPr>
          <w:sz w:val="20"/>
        </w:rPr>
        <w:t>отношение</w:t>
      </w:r>
      <w:r>
        <w:rPr>
          <w:spacing w:val="11"/>
          <w:sz w:val="20"/>
        </w:rPr>
        <w:t xml:space="preserve"> </w:t>
      </w:r>
      <w:r>
        <w:rPr>
          <w:sz w:val="20"/>
        </w:rPr>
        <w:t>к</w:t>
      </w:r>
      <w:r>
        <w:rPr>
          <w:spacing w:val="11"/>
          <w:sz w:val="20"/>
        </w:rPr>
        <w:t xml:space="preserve"> </w:t>
      </w:r>
      <w:r>
        <w:rPr>
          <w:sz w:val="20"/>
        </w:rPr>
        <w:t>природе,</w:t>
      </w:r>
      <w:r>
        <w:rPr>
          <w:spacing w:val="17"/>
          <w:sz w:val="20"/>
        </w:rPr>
        <w:t xml:space="preserve"> </w:t>
      </w:r>
      <w:r>
        <w:rPr>
          <w:sz w:val="20"/>
        </w:rPr>
        <w:t>формируемое</w:t>
      </w:r>
      <w:r>
        <w:rPr>
          <w:spacing w:val="11"/>
          <w:sz w:val="20"/>
        </w:rPr>
        <w:t xml:space="preserve"> </w:t>
      </w:r>
      <w:r>
        <w:rPr>
          <w:sz w:val="20"/>
        </w:rPr>
        <w:t>в</w:t>
      </w:r>
      <w:r>
        <w:rPr>
          <w:spacing w:val="14"/>
          <w:sz w:val="20"/>
        </w:rPr>
        <w:t xml:space="preserve"> </w:t>
      </w:r>
      <w:r>
        <w:rPr>
          <w:sz w:val="20"/>
        </w:rPr>
        <w:t>процессе</w:t>
      </w:r>
      <w:r>
        <w:rPr>
          <w:spacing w:val="11"/>
          <w:sz w:val="20"/>
        </w:rPr>
        <w:t xml:space="preserve"> </w:t>
      </w:r>
      <w:r>
        <w:rPr>
          <w:sz w:val="20"/>
        </w:rPr>
        <w:t>работы</w:t>
      </w:r>
      <w:r>
        <w:rPr>
          <w:spacing w:val="17"/>
          <w:sz w:val="20"/>
        </w:rPr>
        <w:t xml:space="preserve"> </w:t>
      </w:r>
      <w:r>
        <w:rPr>
          <w:sz w:val="20"/>
        </w:rPr>
        <w:t>с</w:t>
      </w:r>
      <w:r>
        <w:rPr>
          <w:spacing w:val="-47"/>
          <w:sz w:val="20"/>
        </w:rPr>
        <w:t xml:space="preserve"> </w:t>
      </w:r>
      <w:r>
        <w:rPr>
          <w:sz w:val="20"/>
        </w:rPr>
        <w:t>текстами;</w:t>
      </w:r>
    </w:p>
    <w:p>
      <w:pPr>
        <w:pStyle w:val="64"/>
        <w:numPr>
          <w:ilvl w:val="0"/>
          <w:numId w:val="34"/>
        </w:numPr>
        <w:tabs>
          <w:tab w:val="left" w:pos="1360"/>
        </w:tabs>
        <w:spacing w:before="1"/>
        <w:jc w:val="left"/>
        <w:rPr>
          <w:sz w:val="20"/>
        </w:rPr>
      </w:pPr>
      <w:r>
        <w:rPr>
          <w:sz w:val="20"/>
        </w:rPr>
        <w:t>неприятие</w:t>
      </w:r>
      <w:r>
        <w:rPr>
          <w:spacing w:val="-6"/>
          <w:sz w:val="20"/>
        </w:rPr>
        <w:t xml:space="preserve"> </w:t>
      </w:r>
      <w:r>
        <w:rPr>
          <w:sz w:val="20"/>
        </w:rPr>
        <w:t>действий,</w:t>
      </w:r>
      <w:r>
        <w:rPr>
          <w:spacing w:val="-1"/>
          <w:sz w:val="20"/>
        </w:rPr>
        <w:t xml:space="preserve"> </w:t>
      </w:r>
      <w:r>
        <w:rPr>
          <w:sz w:val="20"/>
        </w:rPr>
        <w:t>приносящих</w:t>
      </w:r>
      <w:r>
        <w:rPr>
          <w:spacing w:val="-3"/>
          <w:sz w:val="20"/>
        </w:rPr>
        <w:t xml:space="preserve"> </w:t>
      </w:r>
      <w:r>
        <w:rPr>
          <w:sz w:val="20"/>
        </w:rPr>
        <w:t>ей</w:t>
      </w:r>
      <w:r>
        <w:rPr>
          <w:spacing w:val="-5"/>
          <w:sz w:val="20"/>
        </w:rPr>
        <w:t xml:space="preserve"> </w:t>
      </w:r>
      <w:r>
        <w:rPr>
          <w:sz w:val="20"/>
        </w:rPr>
        <w:t>вред;</w:t>
      </w:r>
    </w:p>
    <w:p>
      <w:pPr>
        <w:pStyle w:val="33"/>
        <w:spacing w:before="8"/>
        <w:ind w:left="0"/>
        <w:jc w:val="left"/>
        <w:rPr>
          <w:sz w:val="19"/>
        </w:rPr>
      </w:pPr>
    </w:p>
    <w:p>
      <w:pPr>
        <w:pStyle w:val="62"/>
      </w:pPr>
      <w:r>
        <w:t>ценности</w:t>
      </w:r>
      <w:r>
        <w:rPr>
          <w:spacing w:val="-3"/>
        </w:rPr>
        <w:t xml:space="preserve"> </w:t>
      </w:r>
      <w:r>
        <w:t>научного</w:t>
      </w:r>
      <w:r>
        <w:rPr>
          <w:spacing w:val="-6"/>
        </w:rPr>
        <w:t xml:space="preserve"> </w:t>
      </w:r>
      <w:r>
        <w:t>познания:</w:t>
      </w:r>
    </w:p>
    <w:p>
      <w:pPr>
        <w:pStyle w:val="64"/>
        <w:numPr>
          <w:ilvl w:val="0"/>
          <w:numId w:val="34"/>
        </w:numPr>
        <w:tabs>
          <w:tab w:val="left" w:pos="1360"/>
        </w:tabs>
        <w:spacing w:before="5" w:line="252" w:lineRule="auto"/>
        <w:ind w:right="291"/>
        <w:rPr>
          <w:sz w:val="20"/>
        </w:rPr>
      </w:pPr>
      <w:r>
        <w:rPr>
          <w:sz w:val="20"/>
        </w:rPr>
        <w:t>первоначальные</w:t>
      </w:r>
      <w:r>
        <w:rPr>
          <w:spacing w:val="-10"/>
          <w:sz w:val="20"/>
        </w:rPr>
        <w:t xml:space="preserve"> </w:t>
      </w:r>
      <w:r>
        <w:rPr>
          <w:sz w:val="20"/>
        </w:rPr>
        <w:t>представления</w:t>
      </w:r>
      <w:r>
        <w:rPr>
          <w:spacing w:val="-9"/>
          <w:sz w:val="20"/>
        </w:rPr>
        <w:t xml:space="preserve"> </w:t>
      </w:r>
      <w:r>
        <w:rPr>
          <w:sz w:val="20"/>
        </w:rPr>
        <w:t>о</w:t>
      </w:r>
      <w:r>
        <w:rPr>
          <w:spacing w:val="-10"/>
          <w:sz w:val="20"/>
        </w:rPr>
        <w:t xml:space="preserve"> </w:t>
      </w:r>
      <w:r>
        <w:rPr>
          <w:sz w:val="20"/>
        </w:rPr>
        <w:t>научной</w:t>
      </w:r>
      <w:r>
        <w:rPr>
          <w:spacing w:val="-9"/>
          <w:sz w:val="20"/>
        </w:rPr>
        <w:t xml:space="preserve"> </w:t>
      </w:r>
      <w:r>
        <w:rPr>
          <w:sz w:val="20"/>
        </w:rPr>
        <w:t>картине</w:t>
      </w:r>
      <w:r>
        <w:rPr>
          <w:spacing w:val="-10"/>
          <w:sz w:val="20"/>
        </w:rPr>
        <w:t xml:space="preserve"> </w:t>
      </w:r>
      <w:r>
        <w:rPr>
          <w:sz w:val="20"/>
        </w:rPr>
        <w:t>мира</w:t>
      </w:r>
      <w:r>
        <w:rPr>
          <w:spacing w:val="-10"/>
          <w:sz w:val="20"/>
        </w:rPr>
        <w:t xml:space="preserve"> </w:t>
      </w:r>
      <w:r>
        <w:rPr>
          <w:sz w:val="20"/>
        </w:rPr>
        <w:t>(в</w:t>
      </w:r>
      <w:r>
        <w:rPr>
          <w:spacing w:val="1"/>
          <w:sz w:val="20"/>
        </w:rPr>
        <w:t xml:space="preserve"> </w:t>
      </w:r>
      <w:r>
        <w:rPr>
          <w:sz w:val="20"/>
        </w:rPr>
        <w:t>том</w:t>
      </w:r>
      <w:r>
        <w:rPr>
          <w:spacing w:val="-9"/>
          <w:sz w:val="20"/>
        </w:rPr>
        <w:t xml:space="preserve"> </w:t>
      </w:r>
      <w:r>
        <w:rPr>
          <w:sz w:val="20"/>
        </w:rPr>
        <w:t>числе</w:t>
      </w:r>
      <w:r>
        <w:rPr>
          <w:spacing w:val="-47"/>
          <w:sz w:val="20"/>
        </w:rPr>
        <w:t xml:space="preserve"> </w:t>
      </w:r>
      <w:r>
        <w:rPr>
          <w:sz w:val="20"/>
        </w:rPr>
        <w:t>первоначальные</w:t>
      </w:r>
      <w:r>
        <w:rPr>
          <w:spacing w:val="1"/>
          <w:sz w:val="20"/>
        </w:rPr>
        <w:t xml:space="preserve"> </w:t>
      </w:r>
      <w:r>
        <w:rPr>
          <w:sz w:val="20"/>
        </w:rPr>
        <w:t>представления</w:t>
      </w:r>
      <w:r>
        <w:rPr>
          <w:spacing w:val="1"/>
          <w:sz w:val="20"/>
        </w:rPr>
        <w:t xml:space="preserve"> </w:t>
      </w:r>
      <w:r>
        <w:rPr>
          <w:sz w:val="20"/>
        </w:rPr>
        <w:t>о</w:t>
      </w:r>
      <w:r>
        <w:rPr>
          <w:spacing w:val="1"/>
          <w:sz w:val="20"/>
        </w:rPr>
        <w:t xml:space="preserve"> </w:t>
      </w:r>
      <w:r>
        <w:rPr>
          <w:sz w:val="20"/>
        </w:rPr>
        <w:t>системе</w:t>
      </w:r>
      <w:r>
        <w:rPr>
          <w:spacing w:val="1"/>
          <w:sz w:val="20"/>
        </w:rPr>
        <w:t xml:space="preserve"> </w:t>
      </w:r>
      <w:r>
        <w:rPr>
          <w:sz w:val="20"/>
        </w:rPr>
        <w:t>языка</w:t>
      </w:r>
      <w:r>
        <w:rPr>
          <w:spacing w:val="1"/>
          <w:sz w:val="20"/>
        </w:rPr>
        <w:t xml:space="preserve"> </w:t>
      </w:r>
      <w:r>
        <w:rPr>
          <w:sz w:val="20"/>
        </w:rPr>
        <w:t>как</w:t>
      </w:r>
      <w:r>
        <w:rPr>
          <w:spacing w:val="1"/>
          <w:sz w:val="20"/>
        </w:rPr>
        <w:t xml:space="preserve"> </w:t>
      </w:r>
      <w:r>
        <w:rPr>
          <w:sz w:val="20"/>
        </w:rPr>
        <w:t>одной</w:t>
      </w:r>
      <w:r>
        <w:rPr>
          <w:spacing w:val="1"/>
          <w:sz w:val="20"/>
        </w:rPr>
        <w:t xml:space="preserve"> </w:t>
      </w:r>
      <w:r>
        <w:rPr>
          <w:sz w:val="20"/>
        </w:rPr>
        <w:t>из</w:t>
      </w:r>
      <w:r>
        <w:rPr>
          <w:spacing w:val="1"/>
          <w:sz w:val="20"/>
        </w:rPr>
        <w:t xml:space="preserve"> </w:t>
      </w:r>
      <w:r>
        <w:rPr>
          <w:sz w:val="20"/>
        </w:rPr>
        <w:t>составляющих</w:t>
      </w:r>
      <w:r>
        <w:rPr>
          <w:spacing w:val="1"/>
          <w:sz w:val="20"/>
        </w:rPr>
        <w:t xml:space="preserve"> </w:t>
      </w:r>
      <w:r>
        <w:rPr>
          <w:sz w:val="20"/>
        </w:rPr>
        <w:t>целостной</w:t>
      </w:r>
      <w:r>
        <w:rPr>
          <w:spacing w:val="-1"/>
          <w:sz w:val="20"/>
        </w:rPr>
        <w:t xml:space="preserve"> </w:t>
      </w:r>
      <w:r>
        <w:rPr>
          <w:sz w:val="20"/>
        </w:rPr>
        <w:t>научной картины мира);</w:t>
      </w:r>
    </w:p>
    <w:p>
      <w:pPr>
        <w:pStyle w:val="64"/>
        <w:numPr>
          <w:ilvl w:val="0"/>
          <w:numId w:val="34"/>
        </w:numPr>
        <w:tabs>
          <w:tab w:val="left" w:pos="1360"/>
        </w:tabs>
        <w:spacing w:before="65" w:line="249" w:lineRule="auto"/>
        <w:ind w:right="295"/>
        <w:jc w:val="left"/>
        <w:rPr>
          <w:sz w:val="20"/>
          <w:szCs w:val="20"/>
        </w:rPr>
      </w:pPr>
      <w:r>
        <w:rPr>
          <w:sz w:val="20"/>
        </w:rPr>
        <w:t>познавательные</w:t>
      </w:r>
      <w:r>
        <w:rPr>
          <w:spacing w:val="1"/>
          <w:sz w:val="20"/>
        </w:rPr>
        <w:t xml:space="preserve"> </w:t>
      </w:r>
      <w:r>
        <w:rPr>
          <w:sz w:val="20"/>
        </w:rPr>
        <w:t>интересы,</w:t>
      </w:r>
      <w:r>
        <w:rPr>
          <w:spacing w:val="1"/>
          <w:sz w:val="20"/>
        </w:rPr>
        <w:t xml:space="preserve"> </w:t>
      </w:r>
      <w:r>
        <w:rPr>
          <w:sz w:val="20"/>
        </w:rPr>
        <w:t>активность,</w:t>
      </w:r>
      <w:r>
        <w:rPr>
          <w:spacing w:val="1"/>
          <w:sz w:val="20"/>
        </w:rPr>
        <w:t xml:space="preserve"> </w:t>
      </w:r>
      <w:r>
        <w:rPr>
          <w:sz w:val="20"/>
        </w:rPr>
        <w:t>инициативность,</w:t>
      </w:r>
      <w:r>
        <w:rPr>
          <w:spacing w:val="1"/>
          <w:sz w:val="20"/>
        </w:rPr>
        <w:t xml:space="preserve"> </w:t>
      </w:r>
      <w:r>
        <w:rPr>
          <w:sz w:val="20"/>
        </w:rPr>
        <w:t>любознательность</w:t>
      </w:r>
      <w:r>
        <w:rPr>
          <w:spacing w:val="4"/>
          <w:sz w:val="20"/>
        </w:rPr>
        <w:t xml:space="preserve"> </w:t>
      </w:r>
      <w:r>
        <w:rPr>
          <w:sz w:val="20"/>
        </w:rPr>
        <w:t>и</w:t>
      </w:r>
      <w:r>
        <w:rPr>
          <w:spacing w:val="3"/>
          <w:sz w:val="20"/>
        </w:rPr>
        <w:t xml:space="preserve"> </w:t>
      </w:r>
      <w:r>
        <w:rPr>
          <w:sz w:val="20"/>
        </w:rPr>
        <w:t>самостоятельность</w:t>
      </w:r>
      <w:r>
        <w:rPr>
          <w:spacing w:val="4"/>
          <w:sz w:val="20"/>
        </w:rPr>
        <w:t xml:space="preserve"> </w:t>
      </w:r>
      <w:r>
        <w:rPr>
          <w:sz w:val="20"/>
        </w:rPr>
        <w:t>в</w:t>
      </w:r>
      <w:r>
        <w:rPr>
          <w:spacing w:val="5"/>
          <w:sz w:val="20"/>
        </w:rPr>
        <w:t xml:space="preserve"> </w:t>
      </w:r>
      <w:r>
        <w:rPr>
          <w:sz w:val="20"/>
        </w:rPr>
        <w:t>познании,</w:t>
      </w:r>
      <w:r>
        <w:rPr>
          <w:spacing w:val="2"/>
          <w:sz w:val="20"/>
        </w:rPr>
        <w:t xml:space="preserve"> </w:t>
      </w:r>
      <w:r>
        <w:rPr>
          <w:sz w:val="20"/>
        </w:rPr>
        <w:t>в</w:t>
      </w:r>
      <w:r>
        <w:rPr>
          <w:spacing w:val="2"/>
          <w:sz w:val="20"/>
        </w:rPr>
        <w:t xml:space="preserve"> </w:t>
      </w:r>
      <w:r>
        <w:rPr>
          <w:sz w:val="20"/>
        </w:rPr>
        <w:t>том</w:t>
      </w:r>
      <w:r>
        <w:rPr>
          <w:spacing w:val="2"/>
          <w:sz w:val="20"/>
        </w:rPr>
        <w:t xml:space="preserve"> </w:t>
      </w:r>
      <w:r>
        <w:rPr>
          <w:sz w:val="20"/>
        </w:rPr>
        <w:t xml:space="preserve">числе </w:t>
      </w:r>
      <w:r>
        <w:rPr>
          <w:sz w:val="20"/>
          <w:szCs w:val="20"/>
        </w:rPr>
        <w:t>познавательный</w:t>
      </w:r>
      <w:r>
        <w:rPr>
          <w:spacing w:val="21"/>
          <w:sz w:val="20"/>
          <w:szCs w:val="20"/>
        </w:rPr>
        <w:t xml:space="preserve"> </w:t>
      </w:r>
      <w:r>
        <w:rPr>
          <w:sz w:val="20"/>
          <w:szCs w:val="20"/>
        </w:rPr>
        <w:t>интерес</w:t>
      </w:r>
      <w:r>
        <w:rPr>
          <w:spacing w:val="20"/>
          <w:sz w:val="20"/>
          <w:szCs w:val="20"/>
        </w:rPr>
        <w:t xml:space="preserve"> </w:t>
      </w:r>
      <w:r>
        <w:rPr>
          <w:sz w:val="20"/>
          <w:szCs w:val="20"/>
        </w:rPr>
        <w:t>к</w:t>
      </w:r>
      <w:r>
        <w:rPr>
          <w:spacing w:val="21"/>
          <w:sz w:val="20"/>
          <w:szCs w:val="20"/>
        </w:rPr>
        <w:t xml:space="preserve"> </w:t>
      </w:r>
      <w:r>
        <w:rPr>
          <w:sz w:val="20"/>
          <w:szCs w:val="20"/>
        </w:rPr>
        <w:t>изучению</w:t>
      </w:r>
      <w:r>
        <w:rPr>
          <w:spacing w:val="22"/>
          <w:sz w:val="20"/>
          <w:szCs w:val="20"/>
        </w:rPr>
        <w:t xml:space="preserve"> </w:t>
      </w:r>
      <w:r>
        <w:rPr>
          <w:sz w:val="20"/>
          <w:szCs w:val="20"/>
        </w:rPr>
        <w:t>русского</w:t>
      </w:r>
      <w:r>
        <w:rPr>
          <w:spacing w:val="18"/>
          <w:sz w:val="20"/>
          <w:szCs w:val="20"/>
        </w:rPr>
        <w:t xml:space="preserve"> </w:t>
      </w:r>
      <w:r>
        <w:rPr>
          <w:sz w:val="20"/>
          <w:szCs w:val="20"/>
        </w:rPr>
        <w:t>языка,</w:t>
      </w:r>
      <w:r>
        <w:rPr>
          <w:spacing w:val="25"/>
          <w:sz w:val="20"/>
          <w:szCs w:val="20"/>
        </w:rPr>
        <w:t xml:space="preserve"> </w:t>
      </w:r>
      <w:r>
        <w:rPr>
          <w:sz w:val="20"/>
          <w:szCs w:val="20"/>
        </w:rPr>
        <w:t>активность</w:t>
      </w:r>
      <w:r>
        <w:rPr>
          <w:spacing w:val="27"/>
          <w:sz w:val="20"/>
          <w:szCs w:val="20"/>
        </w:rPr>
        <w:t xml:space="preserve"> </w:t>
      </w:r>
      <w:r>
        <w:rPr>
          <w:sz w:val="20"/>
          <w:szCs w:val="20"/>
        </w:rPr>
        <w:t>и</w:t>
      </w:r>
      <w:r>
        <w:rPr>
          <w:spacing w:val="-47"/>
          <w:sz w:val="20"/>
          <w:szCs w:val="20"/>
        </w:rPr>
        <w:t xml:space="preserve"> </w:t>
      </w:r>
      <w:r>
        <w:rPr>
          <w:sz w:val="20"/>
          <w:szCs w:val="20"/>
        </w:rPr>
        <w:t>самостоятельность в</w:t>
      </w:r>
      <w:r>
        <w:rPr>
          <w:spacing w:val="3"/>
          <w:sz w:val="20"/>
          <w:szCs w:val="20"/>
        </w:rPr>
        <w:t xml:space="preserve"> </w:t>
      </w:r>
      <w:r>
        <w:rPr>
          <w:sz w:val="20"/>
          <w:szCs w:val="20"/>
        </w:rPr>
        <w:t>его</w:t>
      </w:r>
      <w:r>
        <w:rPr>
          <w:spacing w:val="-3"/>
          <w:sz w:val="20"/>
          <w:szCs w:val="20"/>
        </w:rPr>
        <w:t xml:space="preserve"> </w:t>
      </w:r>
      <w:r>
        <w:rPr>
          <w:sz w:val="20"/>
          <w:szCs w:val="20"/>
        </w:rPr>
        <w:t>познании.</w:t>
      </w:r>
    </w:p>
    <w:p>
      <w:pPr>
        <w:pStyle w:val="33"/>
        <w:spacing w:before="8"/>
        <w:ind w:left="0"/>
        <w:jc w:val="left"/>
      </w:pPr>
    </w:p>
    <w:p>
      <w:pPr>
        <w:pStyle w:val="61"/>
      </w:pPr>
      <w:r>
        <w:t>МЕТАПРЕДМЕТНЫЕ</w:t>
      </w:r>
      <w:r>
        <w:rPr>
          <w:spacing w:val="-4"/>
        </w:rPr>
        <w:t xml:space="preserve"> </w:t>
      </w:r>
      <w:r>
        <w:t>РЕЗУЛЬТАТЫ</w:t>
      </w:r>
    </w:p>
    <w:p>
      <w:pPr>
        <w:pStyle w:val="33"/>
        <w:spacing w:before="6" w:line="249" w:lineRule="auto"/>
        <w:ind w:right="291" w:firstLine="225"/>
      </w:pPr>
      <w:r>
        <w:t>В результате изучения предмета «Русский язык» в начальной школе 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rPr>
          <w:b/>
        </w:rPr>
        <w:t>познавательные</w:t>
      </w:r>
      <w:r>
        <w:rPr>
          <w:b/>
          <w:spacing w:val="1"/>
        </w:rPr>
        <w:t xml:space="preserve"> </w:t>
      </w:r>
      <w:r>
        <w:t>универсальные</w:t>
      </w:r>
      <w:r>
        <w:rPr>
          <w:spacing w:val="3"/>
        </w:rPr>
        <w:t xml:space="preserve"> </w:t>
      </w:r>
      <w:r>
        <w:t>учебные</w:t>
      </w:r>
      <w:r>
        <w:rPr>
          <w:spacing w:val="-1"/>
        </w:rPr>
        <w:t xml:space="preserve"> </w:t>
      </w:r>
      <w:r>
        <w:t>действия.</w:t>
      </w:r>
    </w:p>
    <w:p>
      <w:pPr>
        <w:spacing w:before="3"/>
        <w:ind w:left="1018"/>
        <w:jc w:val="both"/>
        <w:rPr>
          <w:sz w:val="20"/>
        </w:rPr>
      </w:pPr>
      <w:r>
        <w:rPr>
          <w:i/>
          <w:sz w:val="20"/>
        </w:rPr>
        <w:t>Базовые логические</w:t>
      </w:r>
      <w:r>
        <w:rPr>
          <w:i/>
          <w:spacing w:val="1"/>
          <w:sz w:val="20"/>
        </w:rPr>
        <w:t xml:space="preserve"> </w:t>
      </w:r>
      <w:r>
        <w:rPr>
          <w:i/>
          <w:sz w:val="20"/>
        </w:rPr>
        <w:t>действия</w:t>
      </w:r>
      <w:r>
        <w:rPr>
          <w:sz w:val="20"/>
        </w:rPr>
        <w:t>:</w:t>
      </w:r>
    </w:p>
    <w:p>
      <w:pPr>
        <w:pStyle w:val="64"/>
        <w:numPr>
          <w:ilvl w:val="0"/>
          <w:numId w:val="34"/>
        </w:numPr>
        <w:tabs>
          <w:tab w:val="left" w:pos="1360"/>
        </w:tabs>
        <w:spacing w:before="10" w:line="252" w:lineRule="auto"/>
        <w:ind w:right="293"/>
        <w:rPr>
          <w:sz w:val="20"/>
        </w:rPr>
      </w:pPr>
      <w:r>
        <w:rPr>
          <w:sz w:val="20"/>
        </w:rPr>
        <w:t>сравнивать</w:t>
      </w:r>
      <w:r>
        <w:rPr>
          <w:spacing w:val="1"/>
          <w:sz w:val="20"/>
        </w:rPr>
        <w:t xml:space="preserve"> </w:t>
      </w:r>
      <w:r>
        <w:rPr>
          <w:sz w:val="20"/>
        </w:rPr>
        <w:t>различные</w:t>
      </w:r>
      <w:r>
        <w:rPr>
          <w:spacing w:val="1"/>
          <w:sz w:val="20"/>
        </w:rPr>
        <w:t xml:space="preserve"> </w:t>
      </w:r>
      <w:r>
        <w:rPr>
          <w:sz w:val="20"/>
        </w:rPr>
        <w:t>языковые</w:t>
      </w:r>
      <w:r>
        <w:rPr>
          <w:spacing w:val="1"/>
          <w:sz w:val="20"/>
        </w:rPr>
        <w:t xml:space="preserve"> </w:t>
      </w:r>
      <w:r>
        <w:rPr>
          <w:sz w:val="20"/>
        </w:rPr>
        <w:t>единицы</w:t>
      </w:r>
      <w:r>
        <w:rPr>
          <w:spacing w:val="1"/>
          <w:sz w:val="20"/>
        </w:rPr>
        <w:t xml:space="preserve"> </w:t>
      </w:r>
      <w:r>
        <w:rPr>
          <w:sz w:val="20"/>
        </w:rPr>
        <w:t>(звуки,</w:t>
      </w:r>
      <w:r>
        <w:rPr>
          <w:spacing w:val="1"/>
          <w:sz w:val="20"/>
        </w:rPr>
        <w:t xml:space="preserve"> </w:t>
      </w:r>
      <w:r>
        <w:rPr>
          <w:sz w:val="20"/>
        </w:rPr>
        <w:t>слова,</w:t>
      </w:r>
      <w:r>
        <w:rPr>
          <w:spacing w:val="1"/>
          <w:sz w:val="20"/>
        </w:rPr>
        <w:t xml:space="preserve"> </w:t>
      </w:r>
      <w:r>
        <w:rPr>
          <w:sz w:val="20"/>
        </w:rPr>
        <w:t>предложения,</w:t>
      </w:r>
      <w:r>
        <w:rPr>
          <w:spacing w:val="1"/>
          <w:sz w:val="20"/>
        </w:rPr>
        <w:t xml:space="preserve"> </w:t>
      </w:r>
      <w:r>
        <w:rPr>
          <w:sz w:val="20"/>
        </w:rPr>
        <w:t>тексты),</w:t>
      </w:r>
      <w:r>
        <w:rPr>
          <w:spacing w:val="1"/>
          <w:sz w:val="20"/>
        </w:rPr>
        <w:t xml:space="preserve"> </w:t>
      </w:r>
      <w:r>
        <w:rPr>
          <w:sz w:val="20"/>
        </w:rPr>
        <w:t>устанавливать</w:t>
      </w:r>
      <w:r>
        <w:rPr>
          <w:spacing w:val="1"/>
          <w:sz w:val="20"/>
        </w:rPr>
        <w:t xml:space="preserve"> </w:t>
      </w:r>
      <w:r>
        <w:rPr>
          <w:sz w:val="20"/>
        </w:rPr>
        <w:t>основания</w:t>
      </w:r>
      <w:r>
        <w:rPr>
          <w:spacing w:val="1"/>
          <w:sz w:val="20"/>
        </w:rPr>
        <w:t xml:space="preserve"> </w:t>
      </w:r>
      <w:r>
        <w:rPr>
          <w:sz w:val="20"/>
        </w:rPr>
        <w:t>для</w:t>
      </w:r>
      <w:r>
        <w:rPr>
          <w:spacing w:val="1"/>
          <w:sz w:val="20"/>
        </w:rPr>
        <w:t xml:space="preserve"> </w:t>
      </w:r>
      <w:r>
        <w:rPr>
          <w:sz w:val="20"/>
        </w:rPr>
        <w:t>сравнения</w:t>
      </w:r>
      <w:r>
        <w:rPr>
          <w:spacing w:val="1"/>
          <w:sz w:val="20"/>
        </w:rPr>
        <w:t xml:space="preserve"> </w:t>
      </w:r>
      <w:r>
        <w:rPr>
          <w:sz w:val="20"/>
        </w:rPr>
        <w:t>языковых</w:t>
      </w:r>
      <w:r>
        <w:rPr>
          <w:spacing w:val="1"/>
          <w:sz w:val="20"/>
        </w:rPr>
        <w:t xml:space="preserve"> </w:t>
      </w:r>
      <w:r>
        <w:rPr>
          <w:sz w:val="20"/>
        </w:rPr>
        <w:t>единиц</w:t>
      </w:r>
      <w:r>
        <w:rPr>
          <w:spacing w:val="1"/>
          <w:sz w:val="20"/>
        </w:rPr>
        <w:t xml:space="preserve"> </w:t>
      </w:r>
      <w:r>
        <w:rPr>
          <w:sz w:val="20"/>
        </w:rPr>
        <w:t>(частеречная</w:t>
      </w:r>
      <w:r>
        <w:rPr>
          <w:spacing w:val="1"/>
          <w:sz w:val="20"/>
        </w:rPr>
        <w:t xml:space="preserve"> </w:t>
      </w:r>
      <w:r>
        <w:rPr>
          <w:sz w:val="20"/>
        </w:rPr>
        <w:t>принадлежность,</w:t>
      </w:r>
      <w:r>
        <w:rPr>
          <w:spacing w:val="1"/>
          <w:sz w:val="20"/>
        </w:rPr>
        <w:t xml:space="preserve"> </w:t>
      </w:r>
      <w:r>
        <w:rPr>
          <w:sz w:val="20"/>
        </w:rPr>
        <w:t>грамматический</w:t>
      </w:r>
      <w:r>
        <w:rPr>
          <w:spacing w:val="1"/>
          <w:sz w:val="20"/>
        </w:rPr>
        <w:t xml:space="preserve"> </w:t>
      </w:r>
      <w:r>
        <w:rPr>
          <w:sz w:val="20"/>
        </w:rPr>
        <w:t>признак,</w:t>
      </w:r>
      <w:r>
        <w:rPr>
          <w:spacing w:val="1"/>
          <w:sz w:val="20"/>
        </w:rPr>
        <w:t xml:space="preserve"> </w:t>
      </w:r>
      <w:r>
        <w:rPr>
          <w:sz w:val="20"/>
        </w:rPr>
        <w:t>лексическое</w:t>
      </w:r>
      <w:r>
        <w:rPr>
          <w:spacing w:val="1"/>
          <w:sz w:val="20"/>
        </w:rPr>
        <w:t xml:space="preserve"> </w:t>
      </w:r>
      <w:r>
        <w:rPr>
          <w:sz w:val="20"/>
        </w:rPr>
        <w:t>значение</w:t>
      </w:r>
      <w:r>
        <w:rPr>
          <w:spacing w:val="1"/>
          <w:sz w:val="20"/>
        </w:rPr>
        <w:t xml:space="preserve"> </w:t>
      </w:r>
      <w:r>
        <w:rPr>
          <w:sz w:val="20"/>
        </w:rPr>
        <w:t>и</w:t>
      </w:r>
      <w:r>
        <w:rPr>
          <w:spacing w:val="1"/>
          <w:sz w:val="20"/>
        </w:rPr>
        <w:t xml:space="preserve"> </w:t>
      </w:r>
      <w:r>
        <w:rPr>
          <w:sz w:val="20"/>
        </w:rPr>
        <w:t>др.);</w:t>
      </w:r>
      <w:r>
        <w:rPr>
          <w:spacing w:val="1"/>
          <w:sz w:val="20"/>
        </w:rPr>
        <w:t xml:space="preserve"> </w:t>
      </w:r>
      <w:r>
        <w:rPr>
          <w:sz w:val="20"/>
        </w:rPr>
        <w:t>устанавливать</w:t>
      </w:r>
      <w:r>
        <w:rPr>
          <w:spacing w:val="1"/>
          <w:sz w:val="20"/>
        </w:rPr>
        <w:t xml:space="preserve"> </w:t>
      </w:r>
      <w:r>
        <w:rPr>
          <w:sz w:val="20"/>
        </w:rPr>
        <w:t>аналогии</w:t>
      </w:r>
      <w:r>
        <w:rPr>
          <w:spacing w:val="1"/>
          <w:sz w:val="20"/>
        </w:rPr>
        <w:t xml:space="preserve"> </w:t>
      </w:r>
      <w:r>
        <w:rPr>
          <w:sz w:val="20"/>
        </w:rPr>
        <w:t>языковых</w:t>
      </w:r>
      <w:r>
        <w:rPr>
          <w:spacing w:val="1"/>
          <w:sz w:val="20"/>
        </w:rPr>
        <w:t xml:space="preserve"> </w:t>
      </w:r>
      <w:r>
        <w:rPr>
          <w:sz w:val="20"/>
        </w:rPr>
        <w:t>единиц;</w:t>
      </w:r>
    </w:p>
    <w:p>
      <w:pPr>
        <w:pStyle w:val="64"/>
        <w:numPr>
          <w:ilvl w:val="0"/>
          <w:numId w:val="34"/>
        </w:numPr>
        <w:tabs>
          <w:tab w:val="left" w:pos="1360"/>
        </w:tabs>
        <w:spacing w:before="2" w:line="256" w:lineRule="auto"/>
        <w:ind w:right="289"/>
        <w:rPr>
          <w:sz w:val="20"/>
        </w:rPr>
      </w:pPr>
      <w:r>
        <w:rPr>
          <w:sz w:val="20"/>
        </w:rPr>
        <w:t>объединять</w:t>
      </w:r>
      <w:r>
        <w:rPr>
          <w:spacing w:val="1"/>
          <w:sz w:val="20"/>
        </w:rPr>
        <w:t xml:space="preserve"> </w:t>
      </w:r>
      <w:r>
        <w:rPr>
          <w:sz w:val="20"/>
        </w:rPr>
        <w:t>объекты</w:t>
      </w:r>
      <w:r>
        <w:rPr>
          <w:spacing w:val="1"/>
          <w:sz w:val="20"/>
        </w:rPr>
        <w:t xml:space="preserve"> </w:t>
      </w:r>
      <w:r>
        <w:rPr>
          <w:sz w:val="20"/>
        </w:rPr>
        <w:t>(языковые</w:t>
      </w:r>
      <w:r>
        <w:rPr>
          <w:spacing w:val="1"/>
          <w:sz w:val="20"/>
        </w:rPr>
        <w:t xml:space="preserve"> </w:t>
      </w:r>
      <w:r>
        <w:rPr>
          <w:sz w:val="20"/>
        </w:rPr>
        <w:t>единицы)</w:t>
      </w:r>
      <w:r>
        <w:rPr>
          <w:spacing w:val="1"/>
          <w:sz w:val="20"/>
        </w:rPr>
        <w:t xml:space="preserve"> </w:t>
      </w:r>
      <w:r>
        <w:rPr>
          <w:sz w:val="20"/>
        </w:rPr>
        <w:t>по</w:t>
      </w:r>
      <w:r>
        <w:rPr>
          <w:spacing w:val="1"/>
          <w:sz w:val="20"/>
        </w:rPr>
        <w:t xml:space="preserve"> </w:t>
      </w:r>
      <w:r>
        <w:rPr>
          <w:sz w:val="20"/>
        </w:rPr>
        <w:t>определённому</w:t>
      </w:r>
      <w:r>
        <w:rPr>
          <w:spacing w:val="1"/>
          <w:sz w:val="20"/>
        </w:rPr>
        <w:t xml:space="preserve"> </w:t>
      </w:r>
      <w:r>
        <w:rPr>
          <w:sz w:val="20"/>
        </w:rPr>
        <w:t>признаку;</w:t>
      </w:r>
    </w:p>
    <w:p>
      <w:pPr>
        <w:pStyle w:val="64"/>
        <w:numPr>
          <w:ilvl w:val="0"/>
          <w:numId w:val="34"/>
        </w:numPr>
        <w:tabs>
          <w:tab w:val="left" w:pos="1360"/>
        </w:tabs>
        <w:spacing w:line="252" w:lineRule="auto"/>
        <w:ind w:right="297"/>
        <w:rPr>
          <w:sz w:val="20"/>
        </w:rPr>
      </w:pPr>
      <w:r>
        <w:rPr>
          <w:sz w:val="20"/>
        </w:rPr>
        <w:t>определять</w:t>
      </w:r>
      <w:r>
        <w:rPr>
          <w:spacing w:val="1"/>
          <w:sz w:val="20"/>
        </w:rPr>
        <w:t xml:space="preserve"> </w:t>
      </w:r>
      <w:r>
        <w:rPr>
          <w:sz w:val="20"/>
        </w:rPr>
        <w:t>существенный</w:t>
      </w:r>
      <w:r>
        <w:rPr>
          <w:spacing w:val="1"/>
          <w:sz w:val="20"/>
        </w:rPr>
        <w:t xml:space="preserve"> </w:t>
      </w:r>
      <w:r>
        <w:rPr>
          <w:sz w:val="20"/>
        </w:rPr>
        <w:t>признак</w:t>
      </w:r>
      <w:r>
        <w:rPr>
          <w:spacing w:val="1"/>
          <w:sz w:val="20"/>
        </w:rPr>
        <w:t xml:space="preserve"> </w:t>
      </w:r>
      <w:r>
        <w:rPr>
          <w:sz w:val="20"/>
        </w:rPr>
        <w:t>для</w:t>
      </w:r>
      <w:r>
        <w:rPr>
          <w:spacing w:val="1"/>
          <w:sz w:val="20"/>
        </w:rPr>
        <w:t xml:space="preserve"> </w:t>
      </w:r>
      <w:r>
        <w:rPr>
          <w:sz w:val="20"/>
        </w:rPr>
        <w:t>классификации</w:t>
      </w:r>
      <w:r>
        <w:rPr>
          <w:spacing w:val="1"/>
          <w:sz w:val="20"/>
        </w:rPr>
        <w:t xml:space="preserve"> </w:t>
      </w:r>
      <w:r>
        <w:rPr>
          <w:sz w:val="20"/>
        </w:rPr>
        <w:t>языковых</w:t>
      </w:r>
      <w:r>
        <w:rPr>
          <w:spacing w:val="-47"/>
          <w:sz w:val="20"/>
        </w:rPr>
        <w:t xml:space="preserve"> </w:t>
      </w:r>
      <w:r>
        <w:rPr>
          <w:sz w:val="20"/>
        </w:rPr>
        <w:t>единиц</w:t>
      </w:r>
      <w:r>
        <w:rPr>
          <w:spacing w:val="1"/>
          <w:sz w:val="20"/>
        </w:rPr>
        <w:t xml:space="preserve"> </w:t>
      </w:r>
      <w:r>
        <w:rPr>
          <w:sz w:val="20"/>
        </w:rPr>
        <w:t>(звуков,</w:t>
      </w:r>
      <w:r>
        <w:rPr>
          <w:spacing w:val="1"/>
          <w:sz w:val="20"/>
        </w:rPr>
        <w:t xml:space="preserve"> </w:t>
      </w:r>
      <w:r>
        <w:rPr>
          <w:sz w:val="20"/>
        </w:rPr>
        <w:t>частей</w:t>
      </w:r>
      <w:r>
        <w:rPr>
          <w:spacing w:val="1"/>
          <w:sz w:val="20"/>
        </w:rPr>
        <w:t xml:space="preserve"> </w:t>
      </w:r>
      <w:r>
        <w:rPr>
          <w:sz w:val="20"/>
        </w:rPr>
        <w:t>речи,</w:t>
      </w:r>
      <w:r>
        <w:rPr>
          <w:spacing w:val="1"/>
          <w:sz w:val="20"/>
        </w:rPr>
        <w:t xml:space="preserve"> </w:t>
      </w:r>
      <w:r>
        <w:rPr>
          <w:sz w:val="20"/>
        </w:rPr>
        <w:t>предложений,</w:t>
      </w:r>
      <w:r>
        <w:rPr>
          <w:spacing w:val="1"/>
          <w:sz w:val="20"/>
        </w:rPr>
        <w:t xml:space="preserve"> </w:t>
      </w:r>
      <w:r>
        <w:rPr>
          <w:sz w:val="20"/>
        </w:rPr>
        <w:t>текстов);</w:t>
      </w:r>
      <w:r>
        <w:rPr>
          <w:spacing w:val="1"/>
          <w:sz w:val="20"/>
        </w:rPr>
        <w:t xml:space="preserve"> </w:t>
      </w:r>
      <w:r>
        <w:rPr>
          <w:sz w:val="20"/>
        </w:rPr>
        <w:t>классифицировать языковые</w:t>
      </w:r>
      <w:r>
        <w:rPr>
          <w:spacing w:val="-1"/>
          <w:sz w:val="20"/>
        </w:rPr>
        <w:t xml:space="preserve"> </w:t>
      </w:r>
      <w:r>
        <w:rPr>
          <w:sz w:val="20"/>
        </w:rPr>
        <w:t>единицы;</w:t>
      </w:r>
    </w:p>
    <w:p>
      <w:pPr>
        <w:pStyle w:val="64"/>
        <w:numPr>
          <w:ilvl w:val="0"/>
          <w:numId w:val="34"/>
        </w:numPr>
        <w:tabs>
          <w:tab w:val="left" w:pos="1360"/>
        </w:tabs>
        <w:spacing w:line="252" w:lineRule="auto"/>
        <w:ind w:right="289"/>
        <w:rPr>
          <w:sz w:val="20"/>
        </w:rPr>
      </w:pPr>
      <w:r>
        <w:rPr>
          <w:sz w:val="20"/>
        </w:rPr>
        <w:t>находить в языковом материале закономерности и противоречия на</w:t>
      </w:r>
      <w:r>
        <w:rPr>
          <w:spacing w:val="1"/>
          <w:sz w:val="20"/>
        </w:rPr>
        <w:t xml:space="preserve"> </w:t>
      </w:r>
      <w:r>
        <w:rPr>
          <w:sz w:val="20"/>
        </w:rPr>
        <w:t>основе</w:t>
      </w:r>
      <w:r>
        <w:rPr>
          <w:spacing w:val="1"/>
          <w:sz w:val="20"/>
        </w:rPr>
        <w:t xml:space="preserve"> </w:t>
      </w:r>
      <w:r>
        <w:rPr>
          <w:sz w:val="20"/>
        </w:rPr>
        <w:t>предложенного</w:t>
      </w:r>
      <w:r>
        <w:rPr>
          <w:spacing w:val="1"/>
          <w:sz w:val="20"/>
        </w:rPr>
        <w:t xml:space="preserve"> </w:t>
      </w:r>
      <w:r>
        <w:rPr>
          <w:sz w:val="20"/>
        </w:rPr>
        <w:t>учителем</w:t>
      </w:r>
      <w:r>
        <w:rPr>
          <w:spacing w:val="1"/>
          <w:sz w:val="20"/>
        </w:rPr>
        <w:t xml:space="preserve"> </w:t>
      </w:r>
      <w:r>
        <w:rPr>
          <w:sz w:val="20"/>
        </w:rPr>
        <w:t>алгоритма</w:t>
      </w:r>
      <w:r>
        <w:rPr>
          <w:spacing w:val="1"/>
          <w:sz w:val="20"/>
        </w:rPr>
        <w:t xml:space="preserve"> </w:t>
      </w:r>
      <w:r>
        <w:rPr>
          <w:sz w:val="20"/>
        </w:rPr>
        <w:t>наблюдения;</w:t>
      </w:r>
      <w:r>
        <w:rPr>
          <w:spacing w:val="1"/>
          <w:sz w:val="20"/>
        </w:rPr>
        <w:t xml:space="preserve"> </w:t>
      </w:r>
      <w:r>
        <w:rPr>
          <w:sz w:val="20"/>
        </w:rPr>
        <w:t>анализировать</w:t>
      </w:r>
      <w:r>
        <w:rPr>
          <w:spacing w:val="1"/>
          <w:sz w:val="20"/>
        </w:rPr>
        <w:t xml:space="preserve"> </w:t>
      </w:r>
      <w:r>
        <w:rPr>
          <w:sz w:val="20"/>
        </w:rPr>
        <w:t>алгоритм</w:t>
      </w:r>
      <w:r>
        <w:rPr>
          <w:spacing w:val="1"/>
          <w:sz w:val="20"/>
        </w:rPr>
        <w:t xml:space="preserve"> </w:t>
      </w:r>
      <w:r>
        <w:rPr>
          <w:sz w:val="20"/>
        </w:rPr>
        <w:t>действий</w:t>
      </w:r>
      <w:r>
        <w:rPr>
          <w:spacing w:val="1"/>
          <w:sz w:val="20"/>
        </w:rPr>
        <w:t xml:space="preserve"> </w:t>
      </w:r>
      <w:r>
        <w:rPr>
          <w:sz w:val="20"/>
        </w:rPr>
        <w:t>при</w:t>
      </w:r>
      <w:r>
        <w:rPr>
          <w:spacing w:val="1"/>
          <w:sz w:val="20"/>
        </w:rPr>
        <w:t xml:space="preserve"> </w:t>
      </w:r>
      <w:r>
        <w:rPr>
          <w:sz w:val="20"/>
        </w:rPr>
        <w:t>работе</w:t>
      </w:r>
      <w:r>
        <w:rPr>
          <w:spacing w:val="1"/>
          <w:sz w:val="20"/>
        </w:rPr>
        <w:t xml:space="preserve"> </w:t>
      </w:r>
      <w:r>
        <w:rPr>
          <w:sz w:val="20"/>
        </w:rPr>
        <w:t>с</w:t>
      </w:r>
      <w:r>
        <w:rPr>
          <w:spacing w:val="1"/>
          <w:sz w:val="20"/>
        </w:rPr>
        <w:t xml:space="preserve"> </w:t>
      </w:r>
      <w:r>
        <w:rPr>
          <w:sz w:val="20"/>
        </w:rPr>
        <w:t>языковыми</w:t>
      </w:r>
      <w:r>
        <w:rPr>
          <w:spacing w:val="1"/>
          <w:sz w:val="20"/>
        </w:rPr>
        <w:t xml:space="preserve"> </w:t>
      </w:r>
      <w:r>
        <w:rPr>
          <w:spacing w:val="-1"/>
          <w:sz w:val="20"/>
        </w:rPr>
        <w:t>единицами,</w:t>
      </w:r>
      <w:r>
        <w:rPr>
          <w:spacing w:val="-8"/>
          <w:sz w:val="20"/>
        </w:rPr>
        <w:t xml:space="preserve"> </w:t>
      </w:r>
      <w:r>
        <w:rPr>
          <w:sz w:val="20"/>
        </w:rPr>
        <w:t>самостоятельно</w:t>
      </w:r>
      <w:r>
        <w:rPr>
          <w:spacing w:val="-13"/>
          <w:sz w:val="20"/>
        </w:rPr>
        <w:t xml:space="preserve"> </w:t>
      </w:r>
      <w:r>
        <w:rPr>
          <w:sz w:val="20"/>
        </w:rPr>
        <w:t>выделять</w:t>
      </w:r>
      <w:r>
        <w:rPr>
          <w:spacing w:val="-5"/>
          <w:sz w:val="20"/>
        </w:rPr>
        <w:t xml:space="preserve"> </w:t>
      </w:r>
      <w:r>
        <w:rPr>
          <w:sz w:val="20"/>
        </w:rPr>
        <w:t>учебные</w:t>
      </w:r>
      <w:r>
        <w:rPr>
          <w:spacing w:val="-13"/>
          <w:sz w:val="20"/>
        </w:rPr>
        <w:t xml:space="preserve"> </w:t>
      </w:r>
      <w:r>
        <w:rPr>
          <w:sz w:val="20"/>
        </w:rPr>
        <w:t>операции</w:t>
      </w:r>
      <w:r>
        <w:rPr>
          <w:spacing w:val="-12"/>
          <w:sz w:val="20"/>
        </w:rPr>
        <w:t xml:space="preserve"> </w:t>
      </w:r>
      <w:r>
        <w:rPr>
          <w:sz w:val="20"/>
        </w:rPr>
        <w:t>при</w:t>
      </w:r>
      <w:r>
        <w:rPr>
          <w:spacing w:val="-13"/>
          <w:sz w:val="20"/>
        </w:rPr>
        <w:t xml:space="preserve"> </w:t>
      </w:r>
      <w:r>
        <w:rPr>
          <w:sz w:val="20"/>
        </w:rPr>
        <w:t>анализе</w:t>
      </w:r>
      <w:r>
        <w:rPr>
          <w:spacing w:val="-47"/>
          <w:sz w:val="20"/>
        </w:rPr>
        <w:t xml:space="preserve"> </w:t>
      </w:r>
      <w:r>
        <w:rPr>
          <w:sz w:val="20"/>
        </w:rPr>
        <w:t>языковых</w:t>
      </w:r>
      <w:r>
        <w:rPr>
          <w:spacing w:val="1"/>
          <w:sz w:val="20"/>
        </w:rPr>
        <w:t xml:space="preserve"> </w:t>
      </w:r>
      <w:r>
        <w:rPr>
          <w:sz w:val="20"/>
        </w:rPr>
        <w:t>единиц;</w:t>
      </w:r>
    </w:p>
    <w:p>
      <w:pPr>
        <w:pStyle w:val="64"/>
        <w:numPr>
          <w:ilvl w:val="0"/>
          <w:numId w:val="34"/>
        </w:numPr>
        <w:tabs>
          <w:tab w:val="left" w:pos="1360"/>
        </w:tabs>
        <w:spacing w:line="252" w:lineRule="auto"/>
        <w:ind w:right="297"/>
        <w:rPr>
          <w:sz w:val="20"/>
        </w:rPr>
      </w:pPr>
      <w:r>
        <w:rPr>
          <w:sz w:val="20"/>
        </w:rPr>
        <w:t>выявлять</w:t>
      </w:r>
      <w:r>
        <w:rPr>
          <w:spacing w:val="1"/>
          <w:sz w:val="20"/>
        </w:rPr>
        <w:t xml:space="preserve"> </w:t>
      </w:r>
      <w:r>
        <w:rPr>
          <w:sz w:val="20"/>
        </w:rPr>
        <w:t>недостаток</w:t>
      </w:r>
      <w:r>
        <w:rPr>
          <w:spacing w:val="1"/>
          <w:sz w:val="20"/>
        </w:rPr>
        <w:t xml:space="preserve"> </w:t>
      </w:r>
      <w:r>
        <w:rPr>
          <w:sz w:val="20"/>
        </w:rPr>
        <w:t>информации</w:t>
      </w:r>
      <w:r>
        <w:rPr>
          <w:spacing w:val="1"/>
          <w:sz w:val="20"/>
        </w:rPr>
        <w:t xml:space="preserve"> </w:t>
      </w:r>
      <w:r>
        <w:rPr>
          <w:sz w:val="20"/>
        </w:rPr>
        <w:t>для</w:t>
      </w:r>
      <w:r>
        <w:rPr>
          <w:spacing w:val="1"/>
          <w:sz w:val="20"/>
        </w:rPr>
        <w:t xml:space="preserve"> </w:t>
      </w:r>
      <w:r>
        <w:rPr>
          <w:sz w:val="20"/>
        </w:rPr>
        <w:t>решения</w:t>
      </w:r>
      <w:r>
        <w:rPr>
          <w:spacing w:val="1"/>
          <w:sz w:val="20"/>
        </w:rPr>
        <w:t xml:space="preserve"> </w:t>
      </w:r>
      <w:r>
        <w:rPr>
          <w:sz w:val="20"/>
        </w:rPr>
        <w:t>учебной</w:t>
      </w:r>
      <w:r>
        <w:rPr>
          <w:spacing w:val="1"/>
          <w:sz w:val="20"/>
        </w:rPr>
        <w:t xml:space="preserve"> </w:t>
      </w:r>
      <w:r>
        <w:rPr>
          <w:sz w:val="20"/>
        </w:rPr>
        <w:t>и</w:t>
      </w:r>
      <w:r>
        <w:rPr>
          <w:spacing w:val="-47"/>
          <w:sz w:val="20"/>
        </w:rPr>
        <w:t xml:space="preserve"> </w:t>
      </w:r>
      <w:r>
        <w:rPr>
          <w:sz w:val="20"/>
        </w:rPr>
        <w:t>практической</w:t>
      </w:r>
      <w:r>
        <w:rPr>
          <w:spacing w:val="1"/>
          <w:sz w:val="20"/>
        </w:rPr>
        <w:t xml:space="preserve"> </w:t>
      </w:r>
      <w:r>
        <w:rPr>
          <w:sz w:val="20"/>
        </w:rPr>
        <w:t>задачи</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предложенного</w:t>
      </w:r>
      <w:r>
        <w:rPr>
          <w:spacing w:val="1"/>
          <w:sz w:val="20"/>
        </w:rPr>
        <w:t xml:space="preserve"> </w:t>
      </w:r>
      <w:r>
        <w:rPr>
          <w:sz w:val="20"/>
        </w:rPr>
        <w:t>алгоритма,</w:t>
      </w:r>
      <w:r>
        <w:rPr>
          <w:spacing w:val="1"/>
          <w:sz w:val="20"/>
        </w:rPr>
        <w:t xml:space="preserve"> </w:t>
      </w:r>
      <w:r>
        <w:rPr>
          <w:sz w:val="20"/>
        </w:rPr>
        <w:t>формулировать</w:t>
      </w:r>
      <w:r>
        <w:rPr>
          <w:spacing w:val="-1"/>
          <w:sz w:val="20"/>
        </w:rPr>
        <w:t xml:space="preserve"> </w:t>
      </w:r>
      <w:r>
        <w:rPr>
          <w:sz w:val="20"/>
        </w:rPr>
        <w:t>запрос</w:t>
      </w:r>
      <w:r>
        <w:rPr>
          <w:spacing w:val="-2"/>
          <w:sz w:val="20"/>
        </w:rPr>
        <w:t xml:space="preserve"> </w:t>
      </w:r>
      <w:r>
        <w:rPr>
          <w:sz w:val="20"/>
        </w:rPr>
        <w:t>на</w:t>
      </w:r>
      <w:r>
        <w:rPr>
          <w:spacing w:val="3"/>
          <w:sz w:val="20"/>
        </w:rPr>
        <w:t xml:space="preserve"> </w:t>
      </w:r>
      <w:r>
        <w:rPr>
          <w:sz w:val="20"/>
        </w:rPr>
        <w:t>дополнительную</w:t>
      </w:r>
      <w:r>
        <w:rPr>
          <w:spacing w:val="-1"/>
          <w:sz w:val="20"/>
        </w:rPr>
        <w:t xml:space="preserve"> </w:t>
      </w:r>
      <w:r>
        <w:rPr>
          <w:sz w:val="20"/>
        </w:rPr>
        <w:t>информацию;</w:t>
      </w:r>
    </w:p>
    <w:p>
      <w:pPr>
        <w:pStyle w:val="64"/>
        <w:numPr>
          <w:ilvl w:val="0"/>
          <w:numId w:val="34"/>
        </w:numPr>
        <w:tabs>
          <w:tab w:val="left" w:pos="1360"/>
        </w:tabs>
        <w:spacing w:before="2" w:line="249" w:lineRule="auto"/>
        <w:ind w:right="295"/>
        <w:rPr>
          <w:sz w:val="20"/>
        </w:rPr>
      </w:pPr>
      <w:r>
        <w:rPr>
          <w:sz w:val="20"/>
        </w:rPr>
        <w:t>устанавливать</w:t>
      </w:r>
      <w:r>
        <w:rPr>
          <w:spacing w:val="1"/>
          <w:sz w:val="20"/>
        </w:rPr>
        <w:t xml:space="preserve"> </w:t>
      </w:r>
      <w:r>
        <w:rPr>
          <w:sz w:val="20"/>
        </w:rPr>
        <w:t>причинно-следственные</w:t>
      </w:r>
      <w:r>
        <w:rPr>
          <w:spacing w:val="1"/>
          <w:sz w:val="20"/>
        </w:rPr>
        <w:t xml:space="preserve"> </w:t>
      </w:r>
      <w:r>
        <w:rPr>
          <w:sz w:val="20"/>
        </w:rPr>
        <w:t>связи</w:t>
      </w:r>
      <w:r>
        <w:rPr>
          <w:spacing w:val="1"/>
          <w:sz w:val="20"/>
        </w:rPr>
        <w:t xml:space="preserve"> </w:t>
      </w:r>
      <w:r>
        <w:rPr>
          <w:sz w:val="20"/>
        </w:rPr>
        <w:t>в</w:t>
      </w:r>
      <w:r>
        <w:rPr>
          <w:spacing w:val="1"/>
          <w:sz w:val="20"/>
        </w:rPr>
        <w:t xml:space="preserve"> </w:t>
      </w:r>
      <w:r>
        <w:rPr>
          <w:sz w:val="20"/>
        </w:rPr>
        <w:t>ситуациях</w:t>
      </w:r>
      <w:r>
        <w:rPr>
          <w:spacing w:val="1"/>
          <w:sz w:val="20"/>
        </w:rPr>
        <w:t xml:space="preserve"> </w:t>
      </w:r>
      <w:r>
        <w:rPr>
          <w:sz w:val="20"/>
        </w:rPr>
        <w:t>наблюдения за</w:t>
      </w:r>
      <w:r>
        <w:rPr>
          <w:spacing w:val="3"/>
          <w:sz w:val="20"/>
        </w:rPr>
        <w:t xml:space="preserve"> </w:t>
      </w:r>
      <w:r>
        <w:rPr>
          <w:sz w:val="20"/>
        </w:rPr>
        <w:t>языковым</w:t>
      </w:r>
      <w:r>
        <w:rPr>
          <w:spacing w:val="-1"/>
          <w:sz w:val="20"/>
        </w:rPr>
        <w:t xml:space="preserve"> </w:t>
      </w:r>
      <w:r>
        <w:rPr>
          <w:sz w:val="20"/>
        </w:rPr>
        <w:t>материалом,</w:t>
      </w:r>
      <w:r>
        <w:rPr>
          <w:spacing w:val="-1"/>
          <w:sz w:val="20"/>
        </w:rPr>
        <w:t xml:space="preserve"> </w:t>
      </w:r>
      <w:r>
        <w:rPr>
          <w:sz w:val="20"/>
        </w:rPr>
        <w:t>делать</w:t>
      </w:r>
      <w:r>
        <w:rPr>
          <w:spacing w:val="-4"/>
          <w:sz w:val="20"/>
        </w:rPr>
        <w:t xml:space="preserve"> </w:t>
      </w:r>
      <w:r>
        <w:rPr>
          <w:sz w:val="20"/>
        </w:rPr>
        <w:t>выводы.</w:t>
      </w:r>
    </w:p>
    <w:p>
      <w:pPr>
        <w:spacing w:before="2"/>
        <w:ind w:left="1018"/>
        <w:jc w:val="both"/>
        <w:rPr>
          <w:sz w:val="20"/>
        </w:rPr>
      </w:pPr>
      <w:r>
        <w:rPr>
          <w:i/>
          <w:sz w:val="20"/>
        </w:rPr>
        <w:t>Базовые исследовательские</w:t>
      </w:r>
      <w:r>
        <w:rPr>
          <w:i/>
          <w:spacing w:val="-5"/>
          <w:sz w:val="20"/>
        </w:rPr>
        <w:t xml:space="preserve"> </w:t>
      </w:r>
      <w:r>
        <w:rPr>
          <w:i/>
          <w:sz w:val="20"/>
        </w:rPr>
        <w:t>действия</w:t>
      </w:r>
      <w:r>
        <w:rPr>
          <w:sz w:val="20"/>
        </w:rPr>
        <w:t>:</w:t>
      </w:r>
    </w:p>
    <w:p>
      <w:pPr>
        <w:pStyle w:val="64"/>
        <w:numPr>
          <w:ilvl w:val="0"/>
          <w:numId w:val="34"/>
        </w:numPr>
        <w:tabs>
          <w:tab w:val="left" w:pos="1360"/>
        </w:tabs>
        <w:spacing w:before="10" w:line="254" w:lineRule="auto"/>
        <w:ind w:right="299"/>
        <w:rPr>
          <w:sz w:val="20"/>
        </w:rPr>
      </w:pPr>
      <w:r>
        <w:rPr>
          <w:sz w:val="20"/>
        </w:rPr>
        <w:t>с помощью учителя формулировать цель, планировать изменения</w:t>
      </w:r>
      <w:r>
        <w:rPr>
          <w:spacing w:val="1"/>
          <w:sz w:val="20"/>
        </w:rPr>
        <w:t xml:space="preserve"> </w:t>
      </w:r>
      <w:r>
        <w:rPr>
          <w:sz w:val="20"/>
        </w:rPr>
        <w:t>языкового</w:t>
      </w:r>
      <w:r>
        <w:rPr>
          <w:spacing w:val="-4"/>
          <w:sz w:val="20"/>
        </w:rPr>
        <w:t xml:space="preserve"> </w:t>
      </w:r>
      <w:r>
        <w:rPr>
          <w:sz w:val="20"/>
        </w:rPr>
        <w:t>объекта,</w:t>
      </w:r>
      <w:r>
        <w:rPr>
          <w:spacing w:val="4"/>
          <w:sz w:val="20"/>
        </w:rPr>
        <w:t xml:space="preserve"> </w:t>
      </w:r>
      <w:r>
        <w:rPr>
          <w:sz w:val="20"/>
        </w:rPr>
        <w:t>речевой ситуации;</w:t>
      </w:r>
    </w:p>
    <w:p>
      <w:pPr>
        <w:pStyle w:val="64"/>
        <w:numPr>
          <w:ilvl w:val="0"/>
          <w:numId w:val="34"/>
        </w:numPr>
        <w:tabs>
          <w:tab w:val="left" w:pos="1360"/>
        </w:tabs>
        <w:spacing w:line="254" w:lineRule="auto"/>
        <w:ind w:right="295"/>
        <w:rPr>
          <w:sz w:val="20"/>
        </w:rPr>
      </w:pPr>
      <w:r>
        <w:rPr>
          <w:sz w:val="20"/>
        </w:rPr>
        <w:t>сравнивать</w:t>
      </w:r>
      <w:r>
        <w:rPr>
          <w:spacing w:val="1"/>
          <w:sz w:val="20"/>
        </w:rPr>
        <w:t xml:space="preserve"> </w:t>
      </w:r>
      <w:r>
        <w:rPr>
          <w:sz w:val="20"/>
        </w:rPr>
        <w:t>несколько</w:t>
      </w:r>
      <w:r>
        <w:rPr>
          <w:spacing w:val="1"/>
          <w:sz w:val="20"/>
        </w:rPr>
        <w:t xml:space="preserve"> </w:t>
      </w:r>
      <w:r>
        <w:rPr>
          <w:sz w:val="20"/>
        </w:rPr>
        <w:t>вариантов</w:t>
      </w:r>
      <w:r>
        <w:rPr>
          <w:spacing w:val="1"/>
          <w:sz w:val="20"/>
        </w:rPr>
        <w:t xml:space="preserve"> </w:t>
      </w:r>
      <w:r>
        <w:rPr>
          <w:sz w:val="20"/>
        </w:rPr>
        <w:t>выполнения</w:t>
      </w:r>
      <w:r>
        <w:rPr>
          <w:spacing w:val="1"/>
          <w:sz w:val="20"/>
        </w:rPr>
        <w:t xml:space="preserve"> </w:t>
      </w:r>
      <w:r>
        <w:rPr>
          <w:sz w:val="20"/>
        </w:rPr>
        <w:t>задания,</w:t>
      </w:r>
      <w:r>
        <w:rPr>
          <w:spacing w:val="1"/>
          <w:sz w:val="20"/>
        </w:rPr>
        <w:t xml:space="preserve"> </w:t>
      </w:r>
      <w:r>
        <w:rPr>
          <w:sz w:val="20"/>
        </w:rPr>
        <w:t>выбирать</w:t>
      </w:r>
      <w:r>
        <w:rPr>
          <w:spacing w:val="1"/>
          <w:sz w:val="20"/>
        </w:rPr>
        <w:t xml:space="preserve"> </w:t>
      </w:r>
      <w:r>
        <w:rPr>
          <w:sz w:val="20"/>
        </w:rPr>
        <w:t>наиболее</w:t>
      </w:r>
      <w:r>
        <w:rPr>
          <w:spacing w:val="-3"/>
          <w:sz w:val="20"/>
        </w:rPr>
        <w:t xml:space="preserve"> </w:t>
      </w:r>
      <w:r>
        <w:rPr>
          <w:sz w:val="20"/>
        </w:rPr>
        <w:t>подходящий</w:t>
      </w:r>
      <w:r>
        <w:rPr>
          <w:spacing w:val="-1"/>
          <w:sz w:val="20"/>
        </w:rPr>
        <w:t xml:space="preserve"> </w:t>
      </w:r>
      <w:r>
        <w:rPr>
          <w:sz w:val="20"/>
        </w:rPr>
        <w:t>(на</w:t>
      </w:r>
      <w:r>
        <w:rPr>
          <w:spacing w:val="3"/>
          <w:sz w:val="20"/>
        </w:rPr>
        <w:t xml:space="preserve"> </w:t>
      </w:r>
      <w:r>
        <w:rPr>
          <w:sz w:val="20"/>
        </w:rPr>
        <w:t>основе</w:t>
      </w:r>
      <w:r>
        <w:rPr>
          <w:spacing w:val="-2"/>
          <w:sz w:val="20"/>
        </w:rPr>
        <w:t xml:space="preserve"> </w:t>
      </w:r>
      <w:r>
        <w:rPr>
          <w:sz w:val="20"/>
        </w:rPr>
        <w:t>предложенных критериев);</w:t>
      </w:r>
    </w:p>
    <w:p>
      <w:pPr>
        <w:pStyle w:val="64"/>
        <w:numPr>
          <w:ilvl w:val="0"/>
          <w:numId w:val="34"/>
        </w:numPr>
        <w:tabs>
          <w:tab w:val="left" w:pos="1360"/>
        </w:tabs>
        <w:spacing w:line="252" w:lineRule="auto"/>
        <w:ind w:right="296"/>
        <w:rPr>
          <w:sz w:val="20"/>
        </w:rPr>
      </w:pPr>
      <w:r>
        <w:rPr>
          <w:sz w:val="20"/>
        </w:rPr>
        <w:t>проводить</w:t>
      </w:r>
      <w:r>
        <w:rPr>
          <w:spacing w:val="1"/>
          <w:sz w:val="20"/>
        </w:rPr>
        <w:t xml:space="preserve"> </w:t>
      </w:r>
      <w:r>
        <w:rPr>
          <w:sz w:val="20"/>
        </w:rPr>
        <w:t>по</w:t>
      </w:r>
      <w:r>
        <w:rPr>
          <w:spacing w:val="1"/>
          <w:sz w:val="20"/>
        </w:rPr>
        <w:t xml:space="preserve"> </w:t>
      </w:r>
      <w:r>
        <w:rPr>
          <w:sz w:val="20"/>
        </w:rPr>
        <w:t>предложенному</w:t>
      </w:r>
      <w:r>
        <w:rPr>
          <w:spacing w:val="1"/>
          <w:sz w:val="20"/>
        </w:rPr>
        <w:t xml:space="preserve"> </w:t>
      </w:r>
      <w:r>
        <w:rPr>
          <w:sz w:val="20"/>
        </w:rPr>
        <w:t>плану</w:t>
      </w:r>
      <w:r>
        <w:rPr>
          <w:spacing w:val="1"/>
          <w:sz w:val="20"/>
        </w:rPr>
        <w:t xml:space="preserve"> </w:t>
      </w:r>
      <w:r>
        <w:rPr>
          <w:sz w:val="20"/>
        </w:rPr>
        <w:t>несложное</w:t>
      </w:r>
      <w:r>
        <w:rPr>
          <w:spacing w:val="1"/>
          <w:sz w:val="20"/>
        </w:rPr>
        <w:t xml:space="preserve"> </w:t>
      </w:r>
      <w:r>
        <w:rPr>
          <w:sz w:val="20"/>
        </w:rPr>
        <w:t>лингвистическое</w:t>
      </w:r>
      <w:r>
        <w:rPr>
          <w:spacing w:val="-47"/>
          <w:sz w:val="20"/>
        </w:rPr>
        <w:t xml:space="preserve"> </w:t>
      </w:r>
      <w:r>
        <w:rPr>
          <w:sz w:val="20"/>
        </w:rPr>
        <w:t>мини-исследование, выполнять по предложенному плану проектное</w:t>
      </w:r>
      <w:r>
        <w:rPr>
          <w:spacing w:val="-47"/>
          <w:sz w:val="20"/>
        </w:rPr>
        <w:t xml:space="preserve"> </w:t>
      </w:r>
      <w:r>
        <w:rPr>
          <w:sz w:val="20"/>
        </w:rPr>
        <w:t>задание;</w:t>
      </w:r>
    </w:p>
    <w:p>
      <w:pPr>
        <w:pStyle w:val="64"/>
        <w:numPr>
          <w:ilvl w:val="0"/>
          <w:numId w:val="34"/>
        </w:numPr>
        <w:tabs>
          <w:tab w:val="left" w:pos="1360"/>
        </w:tabs>
        <w:spacing w:line="252" w:lineRule="auto"/>
        <w:ind w:right="292"/>
        <w:rPr>
          <w:sz w:val="20"/>
        </w:rPr>
      </w:pPr>
      <w:r>
        <w:rPr>
          <w:sz w:val="20"/>
        </w:rPr>
        <w:t>формулировать</w:t>
      </w:r>
      <w:r>
        <w:rPr>
          <w:spacing w:val="1"/>
          <w:sz w:val="20"/>
        </w:rPr>
        <w:t xml:space="preserve"> </w:t>
      </w:r>
      <w:r>
        <w:rPr>
          <w:sz w:val="20"/>
        </w:rPr>
        <w:t>выводы</w:t>
      </w:r>
      <w:r>
        <w:rPr>
          <w:spacing w:val="1"/>
          <w:sz w:val="20"/>
        </w:rPr>
        <w:t xml:space="preserve"> </w:t>
      </w:r>
      <w:r>
        <w:rPr>
          <w:sz w:val="20"/>
        </w:rPr>
        <w:t>и</w:t>
      </w:r>
      <w:r>
        <w:rPr>
          <w:spacing w:val="1"/>
          <w:sz w:val="20"/>
        </w:rPr>
        <w:t xml:space="preserve"> </w:t>
      </w:r>
      <w:r>
        <w:rPr>
          <w:sz w:val="20"/>
        </w:rPr>
        <w:t>подкреплять</w:t>
      </w:r>
      <w:r>
        <w:rPr>
          <w:spacing w:val="1"/>
          <w:sz w:val="20"/>
        </w:rPr>
        <w:t xml:space="preserve"> </w:t>
      </w:r>
      <w:r>
        <w:rPr>
          <w:sz w:val="20"/>
        </w:rPr>
        <w:t>их</w:t>
      </w:r>
      <w:r>
        <w:rPr>
          <w:spacing w:val="1"/>
          <w:sz w:val="20"/>
        </w:rPr>
        <w:t xml:space="preserve"> </w:t>
      </w:r>
      <w:r>
        <w:rPr>
          <w:sz w:val="20"/>
        </w:rPr>
        <w:t>доказательствами</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результатов</w:t>
      </w:r>
      <w:r>
        <w:rPr>
          <w:spacing w:val="1"/>
          <w:sz w:val="20"/>
        </w:rPr>
        <w:t xml:space="preserve"> </w:t>
      </w:r>
      <w:r>
        <w:rPr>
          <w:sz w:val="20"/>
        </w:rPr>
        <w:t>проведённого</w:t>
      </w:r>
      <w:r>
        <w:rPr>
          <w:spacing w:val="1"/>
          <w:sz w:val="20"/>
        </w:rPr>
        <w:t xml:space="preserve"> </w:t>
      </w:r>
      <w:r>
        <w:rPr>
          <w:sz w:val="20"/>
        </w:rPr>
        <w:t>наблюдения</w:t>
      </w:r>
      <w:r>
        <w:rPr>
          <w:spacing w:val="1"/>
          <w:sz w:val="20"/>
        </w:rPr>
        <w:t xml:space="preserve"> </w:t>
      </w:r>
      <w:r>
        <w:rPr>
          <w:sz w:val="20"/>
        </w:rPr>
        <w:t>за</w:t>
      </w:r>
      <w:r>
        <w:rPr>
          <w:spacing w:val="1"/>
          <w:sz w:val="20"/>
        </w:rPr>
        <w:t xml:space="preserve"> </w:t>
      </w:r>
      <w:r>
        <w:rPr>
          <w:sz w:val="20"/>
        </w:rPr>
        <w:t>языковым</w:t>
      </w:r>
      <w:r>
        <w:rPr>
          <w:spacing w:val="-47"/>
          <w:sz w:val="20"/>
        </w:rPr>
        <w:t xml:space="preserve"> </w:t>
      </w:r>
      <w:r>
        <w:rPr>
          <w:sz w:val="20"/>
        </w:rPr>
        <w:t>материалом</w:t>
      </w:r>
      <w:r>
        <w:rPr>
          <w:spacing w:val="1"/>
          <w:sz w:val="20"/>
        </w:rPr>
        <w:t xml:space="preserve"> </w:t>
      </w:r>
      <w:r>
        <w:rPr>
          <w:sz w:val="20"/>
        </w:rPr>
        <w:t>(классификации,</w:t>
      </w:r>
      <w:r>
        <w:rPr>
          <w:spacing w:val="1"/>
          <w:sz w:val="20"/>
        </w:rPr>
        <w:t xml:space="preserve"> </w:t>
      </w:r>
      <w:r>
        <w:rPr>
          <w:sz w:val="20"/>
        </w:rPr>
        <w:t>сравнения,</w:t>
      </w:r>
      <w:r>
        <w:rPr>
          <w:spacing w:val="1"/>
          <w:sz w:val="20"/>
        </w:rPr>
        <w:t xml:space="preserve"> </w:t>
      </w:r>
      <w:r>
        <w:rPr>
          <w:sz w:val="20"/>
        </w:rPr>
        <w:t>исследования);</w:t>
      </w:r>
      <w:r>
        <w:rPr>
          <w:spacing w:val="1"/>
          <w:sz w:val="20"/>
        </w:rPr>
        <w:t xml:space="preserve"> </w:t>
      </w:r>
      <w:r>
        <w:rPr>
          <w:sz w:val="20"/>
        </w:rPr>
        <w:t>формулировать</w:t>
      </w:r>
      <w:r>
        <w:rPr>
          <w:spacing w:val="1"/>
          <w:sz w:val="20"/>
        </w:rPr>
        <w:t xml:space="preserve"> </w:t>
      </w:r>
      <w:r>
        <w:rPr>
          <w:sz w:val="20"/>
        </w:rPr>
        <w:t>с помощью</w:t>
      </w:r>
      <w:r>
        <w:rPr>
          <w:spacing w:val="1"/>
          <w:sz w:val="20"/>
        </w:rPr>
        <w:t xml:space="preserve"> </w:t>
      </w:r>
      <w:r>
        <w:rPr>
          <w:sz w:val="20"/>
        </w:rPr>
        <w:t>учителя</w:t>
      </w:r>
      <w:r>
        <w:rPr>
          <w:spacing w:val="1"/>
          <w:sz w:val="20"/>
        </w:rPr>
        <w:t xml:space="preserve"> </w:t>
      </w:r>
      <w:r>
        <w:rPr>
          <w:sz w:val="20"/>
        </w:rPr>
        <w:t>вопросы</w:t>
      </w:r>
      <w:r>
        <w:rPr>
          <w:spacing w:val="1"/>
          <w:sz w:val="20"/>
        </w:rPr>
        <w:t xml:space="preserve"> </w:t>
      </w:r>
      <w:r>
        <w:rPr>
          <w:sz w:val="20"/>
        </w:rPr>
        <w:t>в</w:t>
      </w:r>
      <w:r>
        <w:rPr>
          <w:spacing w:val="1"/>
          <w:sz w:val="20"/>
        </w:rPr>
        <w:t xml:space="preserve"> </w:t>
      </w:r>
      <w:r>
        <w:rPr>
          <w:sz w:val="20"/>
        </w:rPr>
        <w:t>процессе</w:t>
      </w:r>
      <w:r>
        <w:rPr>
          <w:spacing w:val="1"/>
          <w:sz w:val="20"/>
        </w:rPr>
        <w:t xml:space="preserve"> </w:t>
      </w:r>
      <w:r>
        <w:rPr>
          <w:sz w:val="20"/>
        </w:rPr>
        <w:t>анализа</w:t>
      </w:r>
      <w:r>
        <w:rPr>
          <w:spacing w:val="1"/>
          <w:sz w:val="20"/>
        </w:rPr>
        <w:t xml:space="preserve"> </w:t>
      </w:r>
      <w:r>
        <w:rPr>
          <w:sz w:val="20"/>
        </w:rPr>
        <w:t>предложенного</w:t>
      </w:r>
      <w:r>
        <w:rPr>
          <w:spacing w:val="-4"/>
          <w:sz w:val="20"/>
        </w:rPr>
        <w:t xml:space="preserve"> </w:t>
      </w:r>
      <w:r>
        <w:rPr>
          <w:sz w:val="20"/>
        </w:rPr>
        <w:t>языкового</w:t>
      </w:r>
      <w:r>
        <w:rPr>
          <w:spacing w:val="-3"/>
          <w:sz w:val="20"/>
        </w:rPr>
        <w:t xml:space="preserve"> </w:t>
      </w:r>
      <w:r>
        <w:rPr>
          <w:sz w:val="20"/>
        </w:rPr>
        <w:t>материала;</w:t>
      </w:r>
    </w:p>
    <w:p>
      <w:pPr>
        <w:pStyle w:val="64"/>
        <w:numPr>
          <w:ilvl w:val="0"/>
          <w:numId w:val="34"/>
        </w:numPr>
        <w:tabs>
          <w:tab w:val="left" w:pos="1360"/>
        </w:tabs>
        <w:spacing w:before="65" w:line="249" w:lineRule="auto"/>
        <w:ind w:right="296"/>
        <w:rPr>
          <w:sz w:val="20"/>
        </w:rPr>
      </w:pPr>
      <w:r>
        <w:rPr>
          <w:sz w:val="20"/>
        </w:rPr>
        <w:t>прогнозировать</w:t>
      </w:r>
      <w:r>
        <w:rPr>
          <w:spacing w:val="1"/>
          <w:sz w:val="20"/>
        </w:rPr>
        <w:t xml:space="preserve"> </w:t>
      </w:r>
      <w:r>
        <w:rPr>
          <w:sz w:val="20"/>
        </w:rPr>
        <w:t>возможное</w:t>
      </w:r>
      <w:r>
        <w:rPr>
          <w:spacing w:val="1"/>
          <w:sz w:val="20"/>
        </w:rPr>
        <w:t xml:space="preserve"> </w:t>
      </w:r>
      <w:r>
        <w:rPr>
          <w:sz w:val="20"/>
        </w:rPr>
        <w:t>развитие</w:t>
      </w:r>
      <w:r>
        <w:rPr>
          <w:spacing w:val="1"/>
          <w:sz w:val="20"/>
        </w:rPr>
        <w:t xml:space="preserve"> </w:t>
      </w:r>
      <w:r>
        <w:rPr>
          <w:sz w:val="20"/>
        </w:rPr>
        <w:t>процессов,</w:t>
      </w:r>
      <w:r>
        <w:rPr>
          <w:spacing w:val="1"/>
          <w:sz w:val="20"/>
        </w:rPr>
        <w:t xml:space="preserve"> </w:t>
      </w:r>
      <w:r>
        <w:rPr>
          <w:sz w:val="20"/>
        </w:rPr>
        <w:t>событий</w:t>
      </w:r>
      <w:r>
        <w:rPr>
          <w:spacing w:val="1"/>
          <w:sz w:val="20"/>
        </w:rPr>
        <w:t xml:space="preserve"> </w:t>
      </w:r>
      <w:r>
        <w:rPr>
          <w:sz w:val="20"/>
        </w:rPr>
        <w:t>и</w:t>
      </w:r>
      <w:r>
        <w:rPr>
          <w:spacing w:val="1"/>
          <w:sz w:val="20"/>
        </w:rPr>
        <w:t xml:space="preserve"> </w:t>
      </w:r>
      <w:r>
        <w:rPr>
          <w:sz w:val="20"/>
        </w:rPr>
        <w:t>их</w:t>
      </w:r>
      <w:r>
        <w:rPr>
          <w:spacing w:val="1"/>
          <w:sz w:val="20"/>
        </w:rPr>
        <w:t xml:space="preserve"> </w:t>
      </w:r>
      <w:r>
        <w:rPr>
          <w:sz w:val="20"/>
        </w:rPr>
        <w:t>последствия в</w:t>
      </w:r>
      <w:r>
        <w:rPr>
          <w:spacing w:val="2"/>
          <w:sz w:val="20"/>
        </w:rPr>
        <w:t xml:space="preserve"> </w:t>
      </w:r>
      <w:r>
        <w:rPr>
          <w:sz w:val="20"/>
        </w:rPr>
        <w:t>аналогичных</w:t>
      </w:r>
      <w:r>
        <w:rPr>
          <w:spacing w:val="1"/>
          <w:sz w:val="20"/>
        </w:rPr>
        <w:t xml:space="preserve"> </w:t>
      </w:r>
      <w:r>
        <w:rPr>
          <w:sz w:val="20"/>
        </w:rPr>
        <w:t>или</w:t>
      </w:r>
      <w:r>
        <w:rPr>
          <w:spacing w:val="-1"/>
          <w:sz w:val="20"/>
        </w:rPr>
        <w:t xml:space="preserve"> </w:t>
      </w:r>
      <w:r>
        <w:rPr>
          <w:sz w:val="20"/>
        </w:rPr>
        <w:t>сходных</w:t>
      </w:r>
      <w:r>
        <w:rPr>
          <w:spacing w:val="1"/>
          <w:sz w:val="20"/>
        </w:rPr>
        <w:t xml:space="preserve"> </w:t>
      </w:r>
      <w:r>
        <w:rPr>
          <w:sz w:val="20"/>
        </w:rPr>
        <w:t>ситуациях.</w:t>
      </w:r>
    </w:p>
    <w:p>
      <w:pPr>
        <w:spacing w:before="2"/>
        <w:ind w:left="1018"/>
        <w:jc w:val="both"/>
        <w:rPr>
          <w:sz w:val="20"/>
        </w:rPr>
      </w:pPr>
      <w:r>
        <w:rPr>
          <w:i/>
          <w:sz w:val="20"/>
        </w:rPr>
        <w:t>Работа</w:t>
      </w:r>
      <w:r>
        <w:rPr>
          <w:i/>
          <w:spacing w:val="1"/>
          <w:sz w:val="20"/>
        </w:rPr>
        <w:t xml:space="preserve"> </w:t>
      </w:r>
      <w:r>
        <w:rPr>
          <w:i/>
          <w:sz w:val="20"/>
        </w:rPr>
        <w:t>с</w:t>
      </w:r>
      <w:r>
        <w:rPr>
          <w:i/>
          <w:spacing w:val="-2"/>
          <w:sz w:val="20"/>
        </w:rPr>
        <w:t xml:space="preserve"> </w:t>
      </w:r>
      <w:r>
        <w:rPr>
          <w:i/>
          <w:sz w:val="20"/>
        </w:rPr>
        <w:t>информацией</w:t>
      </w:r>
      <w:r>
        <w:rPr>
          <w:sz w:val="20"/>
        </w:rPr>
        <w:t>:</w:t>
      </w:r>
    </w:p>
    <w:p>
      <w:pPr>
        <w:pStyle w:val="64"/>
        <w:numPr>
          <w:ilvl w:val="0"/>
          <w:numId w:val="34"/>
        </w:numPr>
        <w:tabs>
          <w:tab w:val="left" w:pos="1360"/>
        </w:tabs>
        <w:spacing w:before="10" w:line="256" w:lineRule="auto"/>
        <w:ind w:right="294"/>
        <w:rPr>
          <w:sz w:val="20"/>
        </w:rPr>
      </w:pPr>
      <w:r>
        <w:rPr>
          <w:sz w:val="20"/>
        </w:rPr>
        <w:t>выбирать источник получения информации: нужный словарь для</w:t>
      </w:r>
      <w:r>
        <w:rPr>
          <w:spacing w:val="1"/>
          <w:sz w:val="20"/>
        </w:rPr>
        <w:t xml:space="preserve"> </w:t>
      </w:r>
      <w:r>
        <w:rPr>
          <w:sz w:val="20"/>
        </w:rPr>
        <w:t>получения</w:t>
      </w:r>
      <w:r>
        <w:rPr>
          <w:spacing w:val="-1"/>
          <w:sz w:val="20"/>
        </w:rPr>
        <w:t xml:space="preserve"> </w:t>
      </w:r>
      <w:r>
        <w:rPr>
          <w:sz w:val="20"/>
        </w:rPr>
        <w:t>запрашиваемой</w:t>
      </w:r>
      <w:r>
        <w:rPr>
          <w:spacing w:val="-1"/>
          <w:sz w:val="20"/>
        </w:rPr>
        <w:t xml:space="preserve"> </w:t>
      </w:r>
      <w:r>
        <w:rPr>
          <w:sz w:val="20"/>
        </w:rPr>
        <w:t>информации,</w:t>
      </w:r>
      <w:r>
        <w:rPr>
          <w:spacing w:val="3"/>
          <w:sz w:val="20"/>
        </w:rPr>
        <w:t xml:space="preserve"> </w:t>
      </w:r>
      <w:r>
        <w:rPr>
          <w:sz w:val="20"/>
        </w:rPr>
        <w:t>для</w:t>
      </w:r>
      <w:r>
        <w:rPr>
          <w:spacing w:val="-1"/>
          <w:sz w:val="20"/>
        </w:rPr>
        <w:t xml:space="preserve"> </w:t>
      </w:r>
      <w:r>
        <w:rPr>
          <w:sz w:val="20"/>
        </w:rPr>
        <w:t>уточнения;</w:t>
      </w:r>
    </w:p>
    <w:p>
      <w:pPr>
        <w:pStyle w:val="64"/>
        <w:numPr>
          <w:ilvl w:val="0"/>
          <w:numId w:val="34"/>
        </w:numPr>
        <w:tabs>
          <w:tab w:val="left" w:pos="1360"/>
        </w:tabs>
        <w:spacing w:line="252" w:lineRule="auto"/>
        <w:ind w:right="295"/>
        <w:rPr>
          <w:sz w:val="20"/>
        </w:rPr>
      </w:pPr>
      <w:r>
        <w:rPr>
          <w:sz w:val="20"/>
        </w:rPr>
        <w:t>согласно заданному алгоритму находить представленную в явном</w:t>
      </w:r>
      <w:r>
        <w:rPr>
          <w:spacing w:val="1"/>
          <w:sz w:val="20"/>
        </w:rPr>
        <w:t xml:space="preserve"> </w:t>
      </w:r>
      <w:r>
        <w:rPr>
          <w:sz w:val="20"/>
        </w:rPr>
        <w:t>виде</w:t>
      </w:r>
      <w:r>
        <w:rPr>
          <w:spacing w:val="1"/>
          <w:sz w:val="20"/>
        </w:rPr>
        <w:t xml:space="preserve"> </w:t>
      </w:r>
      <w:r>
        <w:rPr>
          <w:sz w:val="20"/>
        </w:rPr>
        <w:t>информацию</w:t>
      </w:r>
      <w:r>
        <w:rPr>
          <w:spacing w:val="1"/>
          <w:sz w:val="20"/>
        </w:rPr>
        <w:t xml:space="preserve"> </w:t>
      </w:r>
      <w:r>
        <w:rPr>
          <w:sz w:val="20"/>
        </w:rPr>
        <w:t>в</w:t>
      </w:r>
      <w:r>
        <w:rPr>
          <w:spacing w:val="1"/>
          <w:sz w:val="20"/>
        </w:rPr>
        <w:t xml:space="preserve"> </w:t>
      </w:r>
      <w:r>
        <w:rPr>
          <w:sz w:val="20"/>
        </w:rPr>
        <w:t>предложенном</w:t>
      </w:r>
      <w:r>
        <w:rPr>
          <w:spacing w:val="1"/>
          <w:sz w:val="20"/>
        </w:rPr>
        <w:t xml:space="preserve"> </w:t>
      </w:r>
      <w:r>
        <w:rPr>
          <w:sz w:val="20"/>
        </w:rPr>
        <w:t>источнике:</w:t>
      </w:r>
      <w:r>
        <w:rPr>
          <w:spacing w:val="1"/>
          <w:sz w:val="20"/>
        </w:rPr>
        <w:t xml:space="preserve"> </w:t>
      </w:r>
      <w:r>
        <w:rPr>
          <w:sz w:val="20"/>
        </w:rPr>
        <w:t>в</w:t>
      </w:r>
      <w:r>
        <w:rPr>
          <w:spacing w:val="1"/>
          <w:sz w:val="20"/>
        </w:rPr>
        <w:t xml:space="preserve"> </w:t>
      </w:r>
      <w:r>
        <w:rPr>
          <w:sz w:val="20"/>
        </w:rPr>
        <w:t>словарях,</w:t>
      </w:r>
      <w:r>
        <w:rPr>
          <w:spacing w:val="1"/>
          <w:sz w:val="20"/>
        </w:rPr>
        <w:t xml:space="preserve"> </w:t>
      </w:r>
      <w:r>
        <w:rPr>
          <w:sz w:val="20"/>
        </w:rPr>
        <w:t>справочниках;</w:t>
      </w:r>
    </w:p>
    <w:p>
      <w:pPr>
        <w:pStyle w:val="64"/>
        <w:numPr>
          <w:ilvl w:val="0"/>
          <w:numId w:val="34"/>
        </w:numPr>
        <w:tabs>
          <w:tab w:val="left" w:pos="1360"/>
        </w:tabs>
        <w:spacing w:line="252" w:lineRule="auto"/>
        <w:ind w:right="298"/>
        <w:rPr>
          <w:sz w:val="20"/>
        </w:rPr>
      </w:pPr>
      <w:r>
        <w:rPr>
          <w:sz w:val="20"/>
        </w:rPr>
        <w:t>распознавать</w:t>
      </w:r>
      <w:r>
        <w:rPr>
          <w:spacing w:val="1"/>
          <w:sz w:val="20"/>
        </w:rPr>
        <w:t xml:space="preserve"> </w:t>
      </w:r>
      <w:r>
        <w:rPr>
          <w:sz w:val="20"/>
        </w:rPr>
        <w:t>достоверную</w:t>
      </w:r>
      <w:r>
        <w:rPr>
          <w:spacing w:val="1"/>
          <w:sz w:val="20"/>
        </w:rPr>
        <w:t xml:space="preserve"> </w:t>
      </w:r>
      <w:r>
        <w:rPr>
          <w:sz w:val="20"/>
        </w:rPr>
        <w:t>и</w:t>
      </w:r>
      <w:r>
        <w:rPr>
          <w:spacing w:val="1"/>
          <w:sz w:val="20"/>
        </w:rPr>
        <w:t xml:space="preserve"> </w:t>
      </w:r>
      <w:r>
        <w:rPr>
          <w:sz w:val="20"/>
        </w:rPr>
        <w:t>недостоверную</w:t>
      </w:r>
      <w:r>
        <w:rPr>
          <w:spacing w:val="1"/>
          <w:sz w:val="20"/>
        </w:rPr>
        <w:t xml:space="preserve"> </w:t>
      </w:r>
      <w:r>
        <w:rPr>
          <w:sz w:val="20"/>
        </w:rPr>
        <w:t>информацию</w:t>
      </w:r>
      <w:r>
        <w:rPr>
          <w:spacing w:val="1"/>
          <w:sz w:val="20"/>
        </w:rPr>
        <w:t xml:space="preserve"> </w:t>
      </w:r>
      <w:r>
        <w:rPr>
          <w:sz w:val="20"/>
        </w:rPr>
        <w:t>самостоятельно или на основании предложенного учителем способа</w:t>
      </w:r>
      <w:r>
        <w:rPr>
          <w:spacing w:val="-47"/>
          <w:sz w:val="20"/>
        </w:rPr>
        <w:t xml:space="preserve"> </w:t>
      </w:r>
      <w:r>
        <w:rPr>
          <w:sz w:val="20"/>
        </w:rPr>
        <w:t>её</w:t>
      </w:r>
      <w:r>
        <w:rPr>
          <w:spacing w:val="-3"/>
          <w:sz w:val="20"/>
        </w:rPr>
        <w:t xml:space="preserve"> </w:t>
      </w:r>
      <w:r>
        <w:rPr>
          <w:sz w:val="20"/>
        </w:rPr>
        <w:t>проверки</w:t>
      </w:r>
      <w:r>
        <w:rPr>
          <w:spacing w:val="-1"/>
          <w:sz w:val="20"/>
        </w:rPr>
        <w:t xml:space="preserve"> </w:t>
      </w:r>
      <w:r>
        <w:rPr>
          <w:sz w:val="20"/>
        </w:rPr>
        <w:t>(обращаясь</w:t>
      </w:r>
      <w:r>
        <w:rPr>
          <w:spacing w:val="-1"/>
          <w:sz w:val="20"/>
        </w:rPr>
        <w:t xml:space="preserve"> </w:t>
      </w:r>
      <w:r>
        <w:rPr>
          <w:sz w:val="20"/>
        </w:rPr>
        <w:t>к</w:t>
      </w:r>
      <w:r>
        <w:rPr>
          <w:spacing w:val="-1"/>
          <w:sz w:val="20"/>
        </w:rPr>
        <w:t xml:space="preserve"> </w:t>
      </w:r>
      <w:r>
        <w:rPr>
          <w:sz w:val="20"/>
        </w:rPr>
        <w:t>словарям,</w:t>
      </w:r>
      <w:r>
        <w:rPr>
          <w:spacing w:val="-2"/>
          <w:sz w:val="20"/>
        </w:rPr>
        <w:t xml:space="preserve"> </w:t>
      </w:r>
      <w:r>
        <w:rPr>
          <w:sz w:val="20"/>
        </w:rPr>
        <w:t>справочникам,</w:t>
      </w:r>
      <w:r>
        <w:rPr>
          <w:spacing w:val="-1"/>
          <w:sz w:val="20"/>
        </w:rPr>
        <w:t xml:space="preserve"> </w:t>
      </w:r>
      <w:r>
        <w:rPr>
          <w:sz w:val="20"/>
        </w:rPr>
        <w:t>учебнику);</w:t>
      </w:r>
    </w:p>
    <w:p>
      <w:pPr>
        <w:pStyle w:val="64"/>
        <w:numPr>
          <w:ilvl w:val="0"/>
          <w:numId w:val="34"/>
        </w:numPr>
        <w:tabs>
          <w:tab w:val="left" w:pos="1360"/>
        </w:tabs>
        <w:spacing w:line="252" w:lineRule="auto"/>
        <w:ind w:right="297"/>
        <w:rPr>
          <w:sz w:val="20"/>
        </w:rPr>
      </w:pPr>
      <w:r>
        <w:rPr>
          <w:sz w:val="20"/>
        </w:rPr>
        <w:t>соблюдать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взрослых</w:t>
      </w:r>
      <w:r>
        <w:rPr>
          <w:spacing w:val="1"/>
          <w:sz w:val="20"/>
        </w:rPr>
        <w:t xml:space="preserve"> </w:t>
      </w:r>
      <w:r>
        <w:rPr>
          <w:sz w:val="20"/>
        </w:rPr>
        <w:t>(педагогических</w:t>
      </w:r>
      <w:r>
        <w:rPr>
          <w:spacing w:val="1"/>
          <w:sz w:val="20"/>
        </w:rPr>
        <w:t xml:space="preserve"> </w:t>
      </w:r>
      <w:r>
        <w:rPr>
          <w:sz w:val="20"/>
        </w:rPr>
        <w:t>работников,</w:t>
      </w:r>
      <w:r>
        <w:rPr>
          <w:spacing w:val="1"/>
          <w:sz w:val="20"/>
        </w:rPr>
        <w:t xml:space="preserve"> </w:t>
      </w:r>
      <w:r>
        <w:rPr>
          <w:sz w:val="20"/>
        </w:rPr>
        <w:t>родителей,</w:t>
      </w:r>
      <w:r>
        <w:rPr>
          <w:spacing w:val="1"/>
          <w:sz w:val="20"/>
        </w:rPr>
        <w:t xml:space="preserve"> </w:t>
      </w:r>
      <w:r>
        <w:rPr>
          <w:sz w:val="20"/>
        </w:rPr>
        <w:t>законных</w:t>
      </w:r>
      <w:r>
        <w:rPr>
          <w:spacing w:val="1"/>
          <w:sz w:val="20"/>
        </w:rPr>
        <w:t xml:space="preserve"> </w:t>
      </w:r>
      <w:r>
        <w:rPr>
          <w:sz w:val="20"/>
        </w:rPr>
        <w:t>представителей)</w:t>
      </w:r>
      <w:r>
        <w:rPr>
          <w:spacing w:val="1"/>
          <w:sz w:val="20"/>
        </w:rPr>
        <w:t xml:space="preserve"> </w:t>
      </w:r>
      <w:r>
        <w:rPr>
          <w:sz w:val="20"/>
        </w:rPr>
        <w:t>правила</w:t>
      </w:r>
      <w:r>
        <w:rPr>
          <w:spacing w:val="1"/>
          <w:sz w:val="20"/>
        </w:rPr>
        <w:t xml:space="preserve"> </w:t>
      </w:r>
      <w:r>
        <w:rPr>
          <w:sz w:val="20"/>
        </w:rPr>
        <w:t>информационной</w:t>
      </w:r>
      <w:r>
        <w:rPr>
          <w:spacing w:val="1"/>
          <w:sz w:val="20"/>
        </w:rPr>
        <w:t xml:space="preserve"> </w:t>
      </w:r>
      <w:r>
        <w:rPr>
          <w:sz w:val="20"/>
        </w:rPr>
        <w:t>безопасности</w:t>
      </w:r>
      <w:r>
        <w:rPr>
          <w:spacing w:val="-1"/>
          <w:sz w:val="20"/>
        </w:rPr>
        <w:t xml:space="preserve"> </w:t>
      </w:r>
      <w:r>
        <w:rPr>
          <w:sz w:val="20"/>
        </w:rPr>
        <w:t>при</w:t>
      </w:r>
      <w:r>
        <w:rPr>
          <w:spacing w:val="-1"/>
          <w:sz w:val="20"/>
        </w:rPr>
        <w:t xml:space="preserve"> </w:t>
      </w:r>
      <w:r>
        <w:rPr>
          <w:sz w:val="20"/>
        </w:rPr>
        <w:t>поиске</w:t>
      </w:r>
      <w:r>
        <w:rPr>
          <w:spacing w:val="-1"/>
          <w:sz w:val="20"/>
        </w:rPr>
        <w:t xml:space="preserve"> </w:t>
      </w:r>
      <w:r>
        <w:rPr>
          <w:sz w:val="20"/>
        </w:rPr>
        <w:t>информации</w:t>
      </w:r>
      <w:r>
        <w:rPr>
          <w:spacing w:val="-1"/>
          <w:sz w:val="20"/>
        </w:rPr>
        <w:t xml:space="preserve"> </w:t>
      </w:r>
      <w:r>
        <w:rPr>
          <w:sz w:val="20"/>
        </w:rPr>
        <w:t>в</w:t>
      </w:r>
      <w:r>
        <w:rPr>
          <w:spacing w:val="3"/>
          <w:sz w:val="20"/>
        </w:rPr>
        <w:t xml:space="preserve"> </w:t>
      </w:r>
      <w:r>
        <w:rPr>
          <w:sz w:val="20"/>
        </w:rPr>
        <w:t>Интернете</w:t>
      </w:r>
    </w:p>
    <w:p>
      <w:pPr>
        <w:pStyle w:val="33"/>
        <w:spacing w:line="249" w:lineRule="auto"/>
        <w:ind w:left="1359" w:right="303"/>
      </w:pPr>
      <w:r>
        <w:t>(информации о написании и произношении слова, о значении слова,</w:t>
      </w:r>
      <w:r>
        <w:rPr>
          <w:spacing w:val="-47"/>
        </w:rPr>
        <w:t xml:space="preserve"> </w:t>
      </w:r>
      <w:r>
        <w:t>о</w:t>
      </w:r>
      <w:r>
        <w:rPr>
          <w:spacing w:val="-4"/>
        </w:rPr>
        <w:t xml:space="preserve"> </w:t>
      </w:r>
      <w:r>
        <w:t>происхождении слова,</w:t>
      </w:r>
      <w:r>
        <w:rPr>
          <w:spacing w:val="4"/>
        </w:rPr>
        <w:t xml:space="preserve"> </w:t>
      </w:r>
      <w:r>
        <w:t>о</w:t>
      </w:r>
      <w:r>
        <w:rPr>
          <w:spacing w:val="-4"/>
        </w:rPr>
        <w:t xml:space="preserve"> </w:t>
      </w:r>
      <w:r>
        <w:t>синонимах</w:t>
      </w:r>
      <w:r>
        <w:rPr>
          <w:spacing w:val="2"/>
        </w:rPr>
        <w:t xml:space="preserve"> </w:t>
      </w:r>
      <w:r>
        <w:t>слова);</w:t>
      </w:r>
    </w:p>
    <w:p>
      <w:pPr>
        <w:pStyle w:val="64"/>
        <w:numPr>
          <w:ilvl w:val="0"/>
          <w:numId w:val="34"/>
        </w:numPr>
        <w:tabs>
          <w:tab w:val="left" w:pos="1360"/>
        </w:tabs>
        <w:spacing w:before="7" w:line="249" w:lineRule="auto"/>
        <w:ind w:right="297"/>
        <w:rPr>
          <w:sz w:val="20"/>
        </w:rPr>
      </w:pPr>
      <w:r>
        <w:rPr>
          <w:sz w:val="20"/>
        </w:rPr>
        <w:t>анализировать</w:t>
      </w:r>
      <w:r>
        <w:rPr>
          <w:spacing w:val="1"/>
          <w:sz w:val="20"/>
        </w:rPr>
        <w:t xml:space="preserve"> </w:t>
      </w:r>
      <w:r>
        <w:rPr>
          <w:sz w:val="20"/>
        </w:rPr>
        <w:t>и</w:t>
      </w:r>
      <w:r>
        <w:rPr>
          <w:spacing w:val="1"/>
          <w:sz w:val="20"/>
        </w:rPr>
        <w:t xml:space="preserve"> </w:t>
      </w:r>
      <w:r>
        <w:rPr>
          <w:sz w:val="20"/>
        </w:rPr>
        <w:t>создавать</w:t>
      </w:r>
      <w:r>
        <w:rPr>
          <w:spacing w:val="1"/>
          <w:sz w:val="20"/>
        </w:rPr>
        <w:t xml:space="preserve"> </w:t>
      </w:r>
      <w:r>
        <w:rPr>
          <w:sz w:val="20"/>
        </w:rPr>
        <w:t>текстовую,</w:t>
      </w:r>
      <w:r>
        <w:rPr>
          <w:spacing w:val="1"/>
          <w:sz w:val="20"/>
        </w:rPr>
        <w:t xml:space="preserve"> </w:t>
      </w:r>
      <w:r>
        <w:rPr>
          <w:sz w:val="20"/>
        </w:rPr>
        <w:t>видео-,</w:t>
      </w:r>
      <w:r>
        <w:rPr>
          <w:spacing w:val="1"/>
          <w:sz w:val="20"/>
        </w:rPr>
        <w:t xml:space="preserve"> </w:t>
      </w:r>
      <w:r>
        <w:rPr>
          <w:sz w:val="20"/>
        </w:rPr>
        <w:t>графическую,</w:t>
      </w:r>
      <w:r>
        <w:rPr>
          <w:spacing w:val="1"/>
          <w:sz w:val="20"/>
        </w:rPr>
        <w:t xml:space="preserve"> </w:t>
      </w:r>
      <w:r>
        <w:rPr>
          <w:sz w:val="20"/>
        </w:rPr>
        <w:t>звуковую</w:t>
      </w:r>
      <w:r>
        <w:rPr>
          <w:spacing w:val="-2"/>
          <w:sz w:val="20"/>
        </w:rPr>
        <w:t xml:space="preserve"> </w:t>
      </w:r>
      <w:r>
        <w:rPr>
          <w:sz w:val="20"/>
        </w:rPr>
        <w:t>информацию</w:t>
      </w:r>
      <w:r>
        <w:rPr>
          <w:spacing w:val="-1"/>
          <w:sz w:val="20"/>
        </w:rPr>
        <w:t xml:space="preserve"> </w:t>
      </w:r>
      <w:r>
        <w:rPr>
          <w:sz w:val="20"/>
        </w:rPr>
        <w:t>в</w:t>
      </w:r>
      <w:r>
        <w:rPr>
          <w:spacing w:val="2"/>
          <w:sz w:val="20"/>
        </w:rPr>
        <w:t xml:space="preserve"> </w:t>
      </w:r>
      <w:r>
        <w:rPr>
          <w:sz w:val="20"/>
        </w:rPr>
        <w:t>соответствии</w:t>
      </w:r>
      <w:r>
        <w:rPr>
          <w:spacing w:val="-1"/>
          <w:sz w:val="20"/>
        </w:rPr>
        <w:t xml:space="preserve"> </w:t>
      </w:r>
      <w:r>
        <w:rPr>
          <w:sz w:val="20"/>
        </w:rPr>
        <w:t>с</w:t>
      </w:r>
      <w:r>
        <w:rPr>
          <w:spacing w:val="2"/>
          <w:sz w:val="20"/>
        </w:rPr>
        <w:t xml:space="preserve"> </w:t>
      </w:r>
      <w:r>
        <w:rPr>
          <w:sz w:val="20"/>
        </w:rPr>
        <w:t>учебной</w:t>
      </w:r>
      <w:r>
        <w:rPr>
          <w:spacing w:val="-1"/>
          <w:sz w:val="20"/>
        </w:rPr>
        <w:t xml:space="preserve"> </w:t>
      </w:r>
      <w:r>
        <w:rPr>
          <w:sz w:val="20"/>
        </w:rPr>
        <w:t>задачей;</w:t>
      </w:r>
    </w:p>
    <w:p>
      <w:pPr>
        <w:pStyle w:val="64"/>
        <w:numPr>
          <w:ilvl w:val="0"/>
          <w:numId w:val="34"/>
        </w:numPr>
        <w:tabs>
          <w:tab w:val="left" w:pos="1360"/>
        </w:tabs>
        <w:spacing w:before="6" w:line="249" w:lineRule="auto"/>
        <w:ind w:right="297"/>
        <w:rPr>
          <w:sz w:val="20"/>
        </w:rPr>
      </w:pPr>
      <w:r>
        <w:rPr>
          <w:sz w:val="20"/>
        </w:rPr>
        <w:t>понимать лингвистическую информацию, зафиксированную в виде</w:t>
      </w:r>
      <w:r>
        <w:rPr>
          <w:spacing w:val="1"/>
          <w:sz w:val="20"/>
        </w:rPr>
        <w:t xml:space="preserve"> </w:t>
      </w:r>
      <w:r>
        <w:rPr>
          <w:sz w:val="20"/>
        </w:rPr>
        <w:t>таблиц,</w:t>
      </w:r>
      <w:r>
        <w:rPr>
          <w:spacing w:val="1"/>
          <w:sz w:val="20"/>
        </w:rPr>
        <w:t xml:space="preserve"> </w:t>
      </w:r>
      <w:r>
        <w:rPr>
          <w:sz w:val="20"/>
        </w:rPr>
        <w:t>схем;</w:t>
      </w:r>
      <w:r>
        <w:rPr>
          <w:spacing w:val="1"/>
          <w:sz w:val="20"/>
        </w:rPr>
        <w:t xml:space="preserve"> </w:t>
      </w:r>
      <w:r>
        <w:rPr>
          <w:sz w:val="20"/>
        </w:rPr>
        <w:t>самостоятельно</w:t>
      </w:r>
      <w:r>
        <w:rPr>
          <w:spacing w:val="1"/>
          <w:sz w:val="20"/>
        </w:rPr>
        <w:t xml:space="preserve"> </w:t>
      </w:r>
      <w:r>
        <w:rPr>
          <w:sz w:val="20"/>
        </w:rPr>
        <w:t>создавать</w:t>
      </w:r>
      <w:r>
        <w:rPr>
          <w:spacing w:val="1"/>
          <w:sz w:val="20"/>
        </w:rPr>
        <w:t xml:space="preserve"> </w:t>
      </w:r>
      <w:r>
        <w:rPr>
          <w:sz w:val="20"/>
        </w:rPr>
        <w:t>схемы,</w:t>
      </w:r>
      <w:r>
        <w:rPr>
          <w:spacing w:val="1"/>
          <w:sz w:val="20"/>
        </w:rPr>
        <w:t xml:space="preserve"> </w:t>
      </w:r>
      <w:r>
        <w:rPr>
          <w:sz w:val="20"/>
        </w:rPr>
        <w:t>таблицы</w:t>
      </w:r>
      <w:r>
        <w:rPr>
          <w:spacing w:val="1"/>
          <w:sz w:val="20"/>
        </w:rPr>
        <w:t xml:space="preserve"> </w:t>
      </w:r>
      <w:r>
        <w:rPr>
          <w:sz w:val="20"/>
        </w:rPr>
        <w:t>для</w:t>
      </w:r>
      <w:r>
        <w:rPr>
          <w:spacing w:val="1"/>
          <w:sz w:val="20"/>
        </w:rPr>
        <w:t xml:space="preserve"> </w:t>
      </w:r>
      <w:r>
        <w:rPr>
          <w:sz w:val="20"/>
        </w:rPr>
        <w:t>представления лингвистической</w:t>
      </w:r>
      <w:r>
        <w:rPr>
          <w:spacing w:val="-1"/>
          <w:sz w:val="20"/>
        </w:rPr>
        <w:t xml:space="preserve"> </w:t>
      </w:r>
      <w:r>
        <w:rPr>
          <w:sz w:val="20"/>
        </w:rPr>
        <w:t>информации.</w:t>
      </w:r>
    </w:p>
    <w:p>
      <w:pPr>
        <w:pStyle w:val="33"/>
        <w:spacing w:before="118"/>
        <w:ind w:left="1018"/>
      </w:pPr>
      <w:r>
        <w:t>К</w:t>
      </w:r>
      <w:r>
        <w:rPr>
          <w:spacing w:val="37"/>
        </w:rPr>
        <w:t xml:space="preserve"> </w:t>
      </w:r>
      <w:r>
        <w:t>концу</w:t>
      </w:r>
      <w:r>
        <w:rPr>
          <w:spacing w:val="34"/>
        </w:rPr>
        <w:t xml:space="preserve"> </w:t>
      </w:r>
      <w:r>
        <w:t>обучения</w:t>
      </w:r>
      <w:r>
        <w:rPr>
          <w:spacing w:val="37"/>
        </w:rPr>
        <w:t xml:space="preserve"> </w:t>
      </w:r>
      <w:r>
        <w:t>в</w:t>
      </w:r>
      <w:r>
        <w:rPr>
          <w:spacing w:val="39"/>
        </w:rPr>
        <w:t xml:space="preserve"> </w:t>
      </w:r>
      <w:r>
        <w:t>начальной</w:t>
      </w:r>
      <w:r>
        <w:rPr>
          <w:spacing w:val="36"/>
        </w:rPr>
        <w:t xml:space="preserve"> </w:t>
      </w:r>
      <w:r>
        <w:t>школе</w:t>
      </w:r>
      <w:r>
        <w:rPr>
          <w:spacing w:val="39"/>
        </w:rPr>
        <w:t xml:space="preserve"> </w:t>
      </w:r>
      <w:r>
        <w:t>у</w:t>
      </w:r>
      <w:r>
        <w:rPr>
          <w:spacing w:val="34"/>
        </w:rPr>
        <w:t xml:space="preserve"> </w:t>
      </w:r>
      <w:r>
        <w:t>обучающегося</w:t>
      </w:r>
      <w:r>
        <w:rPr>
          <w:spacing w:val="37"/>
        </w:rPr>
        <w:t xml:space="preserve"> </w:t>
      </w:r>
      <w:r>
        <w:t>формируются</w:t>
      </w:r>
    </w:p>
    <w:p>
      <w:pPr>
        <w:spacing w:before="15"/>
        <w:ind w:left="792"/>
        <w:jc w:val="both"/>
        <w:rPr>
          <w:sz w:val="20"/>
        </w:rPr>
      </w:pPr>
      <w:r>
        <w:rPr>
          <w:b/>
          <w:sz w:val="20"/>
        </w:rPr>
        <w:t>коммуникативные</w:t>
      </w:r>
      <w:r>
        <w:rPr>
          <w:b/>
          <w:spacing w:val="-3"/>
          <w:sz w:val="20"/>
        </w:rPr>
        <w:t xml:space="preserve"> </w:t>
      </w:r>
      <w:r>
        <w:rPr>
          <w:sz w:val="20"/>
        </w:rPr>
        <w:t>универсальные</w:t>
      </w:r>
      <w:r>
        <w:rPr>
          <w:spacing w:val="-5"/>
          <w:sz w:val="20"/>
        </w:rPr>
        <w:t xml:space="preserve"> </w:t>
      </w:r>
      <w:r>
        <w:rPr>
          <w:sz w:val="20"/>
        </w:rPr>
        <w:t>учебные</w:t>
      </w:r>
      <w:r>
        <w:rPr>
          <w:spacing w:val="-9"/>
          <w:sz w:val="20"/>
        </w:rPr>
        <w:t xml:space="preserve"> </w:t>
      </w:r>
      <w:r>
        <w:rPr>
          <w:sz w:val="20"/>
        </w:rPr>
        <w:t>действия.</w:t>
      </w:r>
    </w:p>
    <w:p>
      <w:pPr>
        <w:spacing w:before="5"/>
        <w:ind w:left="1018"/>
        <w:rPr>
          <w:sz w:val="20"/>
        </w:rPr>
      </w:pPr>
      <w:r>
        <w:rPr>
          <w:i/>
          <w:sz w:val="20"/>
        </w:rPr>
        <w:t>Общение</w:t>
      </w:r>
      <w:r>
        <w:rPr>
          <w:sz w:val="20"/>
        </w:rPr>
        <w:t>:</w:t>
      </w:r>
    </w:p>
    <w:p>
      <w:pPr>
        <w:pStyle w:val="64"/>
        <w:numPr>
          <w:ilvl w:val="0"/>
          <w:numId w:val="34"/>
        </w:numPr>
        <w:tabs>
          <w:tab w:val="left" w:pos="1360"/>
        </w:tabs>
        <w:spacing w:before="11" w:line="254" w:lineRule="auto"/>
        <w:ind w:right="297"/>
        <w:jc w:val="left"/>
        <w:rPr>
          <w:sz w:val="20"/>
        </w:rPr>
      </w:pPr>
      <w:r>
        <w:rPr>
          <w:sz w:val="20"/>
        </w:rPr>
        <w:t>воспринимать</w:t>
      </w:r>
      <w:r>
        <w:rPr>
          <w:spacing w:val="32"/>
          <w:sz w:val="20"/>
        </w:rPr>
        <w:t xml:space="preserve"> </w:t>
      </w:r>
      <w:r>
        <w:rPr>
          <w:sz w:val="20"/>
        </w:rPr>
        <w:t>и</w:t>
      </w:r>
      <w:r>
        <w:rPr>
          <w:spacing w:val="26"/>
          <w:sz w:val="20"/>
        </w:rPr>
        <w:t xml:space="preserve"> </w:t>
      </w:r>
      <w:r>
        <w:rPr>
          <w:sz w:val="20"/>
        </w:rPr>
        <w:t>формулировать</w:t>
      </w:r>
      <w:r>
        <w:rPr>
          <w:spacing w:val="32"/>
          <w:sz w:val="20"/>
        </w:rPr>
        <w:t xml:space="preserve"> </w:t>
      </w:r>
      <w:r>
        <w:rPr>
          <w:sz w:val="20"/>
        </w:rPr>
        <w:t>суждения,</w:t>
      </w:r>
      <w:r>
        <w:rPr>
          <w:spacing w:val="35"/>
          <w:sz w:val="20"/>
        </w:rPr>
        <w:t xml:space="preserve"> </w:t>
      </w:r>
      <w:r>
        <w:rPr>
          <w:sz w:val="20"/>
        </w:rPr>
        <w:t>выражать</w:t>
      </w:r>
      <w:r>
        <w:rPr>
          <w:spacing w:val="32"/>
          <w:sz w:val="20"/>
        </w:rPr>
        <w:t xml:space="preserve"> </w:t>
      </w:r>
      <w:r>
        <w:rPr>
          <w:sz w:val="20"/>
        </w:rPr>
        <w:t>эмоции</w:t>
      </w:r>
      <w:r>
        <w:rPr>
          <w:spacing w:val="31"/>
          <w:sz w:val="20"/>
        </w:rPr>
        <w:t xml:space="preserve"> </w:t>
      </w:r>
      <w:r>
        <w:rPr>
          <w:sz w:val="20"/>
        </w:rPr>
        <w:t>в</w:t>
      </w:r>
      <w:r>
        <w:rPr>
          <w:spacing w:val="-47"/>
          <w:sz w:val="20"/>
        </w:rPr>
        <w:t xml:space="preserve"> </w:t>
      </w:r>
      <w:r>
        <w:rPr>
          <w:sz w:val="20"/>
        </w:rPr>
        <w:t>соответствии</w:t>
      </w:r>
      <w:r>
        <w:rPr>
          <w:spacing w:val="-2"/>
          <w:sz w:val="20"/>
        </w:rPr>
        <w:t xml:space="preserve"> </w:t>
      </w:r>
      <w:r>
        <w:rPr>
          <w:sz w:val="20"/>
        </w:rPr>
        <w:t>с</w:t>
      </w:r>
      <w:r>
        <w:rPr>
          <w:spacing w:val="-3"/>
          <w:sz w:val="20"/>
        </w:rPr>
        <w:t xml:space="preserve"> </w:t>
      </w:r>
      <w:r>
        <w:rPr>
          <w:sz w:val="20"/>
        </w:rPr>
        <w:t>целями</w:t>
      </w:r>
      <w:r>
        <w:rPr>
          <w:spacing w:val="-2"/>
          <w:sz w:val="20"/>
        </w:rPr>
        <w:t xml:space="preserve"> </w:t>
      </w:r>
      <w:r>
        <w:rPr>
          <w:sz w:val="20"/>
        </w:rPr>
        <w:t>и</w:t>
      </w:r>
      <w:r>
        <w:rPr>
          <w:spacing w:val="-1"/>
          <w:sz w:val="20"/>
        </w:rPr>
        <w:t xml:space="preserve"> </w:t>
      </w:r>
      <w:r>
        <w:rPr>
          <w:sz w:val="20"/>
        </w:rPr>
        <w:t>условиями</w:t>
      </w:r>
      <w:r>
        <w:rPr>
          <w:spacing w:val="-2"/>
          <w:sz w:val="20"/>
        </w:rPr>
        <w:t xml:space="preserve"> </w:t>
      </w:r>
      <w:r>
        <w:rPr>
          <w:sz w:val="20"/>
        </w:rPr>
        <w:t>общения</w:t>
      </w:r>
      <w:r>
        <w:rPr>
          <w:spacing w:val="-1"/>
          <w:sz w:val="20"/>
        </w:rPr>
        <w:t xml:space="preserve"> </w:t>
      </w:r>
      <w:r>
        <w:rPr>
          <w:sz w:val="20"/>
        </w:rPr>
        <w:t>в</w:t>
      </w:r>
      <w:r>
        <w:rPr>
          <w:spacing w:val="1"/>
          <w:sz w:val="20"/>
        </w:rPr>
        <w:t xml:space="preserve"> </w:t>
      </w:r>
      <w:r>
        <w:rPr>
          <w:sz w:val="20"/>
        </w:rPr>
        <w:t>знакомой</w:t>
      </w:r>
      <w:r>
        <w:rPr>
          <w:spacing w:val="-1"/>
          <w:sz w:val="20"/>
        </w:rPr>
        <w:t xml:space="preserve"> </w:t>
      </w:r>
      <w:r>
        <w:rPr>
          <w:sz w:val="20"/>
        </w:rPr>
        <w:t>среде;</w:t>
      </w:r>
    </w:p>
    <w:p>
      <w:pPr>
        <w:pStyle w:val="64"/>
        <w:numPr>
          <w:ilvl w:val="0"/>
          <w:numId w:val="34"/>
        </w:numPr>
        <w:tabs>
          <w:tab w:val="left" w:pos="1360"/>
        </w:tabs>
        <w:spacing w:line="254" w:lineRule="auto"/>
        <w:ind w:right="296"/>
        <w:jc w:val="left"/>
        <w:rPr>
          <w:sz w:val="20"/>
        </w:rPr>
      </w:pPr>
      <w:r>
        <w:rPr>
          <w:sz w:val="20"/>
        </w:rPr>
        <w:t>проявлять</w:t>
      </w:r>
      <w:r>
        <w:rPr>
          <w:spacing w:val="1"/>
          <w:sz w:val="20"/>
        </w:rPr>
        <w:t xml:space="preserve"> </w:t>
      </w:r>
      <w:r>
        <w:rPr>
          <w:sz w:val="20"/>
        </w:rPr>
        <w:t>уважительное</w:t>
      </w:r>
      <w:r>
        <w:rPr>
          <w:spacing w:val="1"/>
          <w:sz w:val="20"/>
        </w:rPr>
        <w:t xml:space="preserve"> </w:t>
      </w:r>
      <w:r>
        <w:rPr>
          <w:sz w:val="20"/>
        </w:rPr>
        <w:t>отношение</w:t>
      </w:r>
      <w:r>
        <w:rPr>
          <w:spacing w:val="1"/>
          <w:sz w:val="20"/>
        </w:rPr>
        <w:t xml:space="preserve"> </w:t>
      </w:r>
      <w:r>
        <w:rPr>
          <w:sz w:val="20"/>
        </w:rPr>
        <w:t>к</w:t>
      </w:r>
      <w:r>
        <w:rPr>
          <w:spacing w:val="1"/>
          <w:sz w:val="20"/>
        </w:rPr>
        <w:t xml:space="preserve"> </w:t>
      </w:r>
      <w:r>
        <w:rPr>
          <w:sz w:val="20"/>
        </w:rPr>
        <w:t>собеседнику,</w:t>
      </w:r>
      <w:r>
        <w:rPr>
          <w:spacing w:val="1"/>
          <w:sz w:val="20"/>
        </w:rPr>
        <w:t xml:space="preserve"> </w:t>
      </w:r>
      <w:r>
        <w:rPr>
          <w:sz w:val="20"/>
        </w:rPr>
        <w:t>соблюдать</w:t>
      </w:r>
      <w:r>
        <w:rPr>
          <w:spacing w:val="-47"/>
          <w:sz w:val="20"/>
        </w:rPr>
        <w:t xml:space="preserve"> </w:t>
      </w:r>
      <w:r>
        <w:rPr>
          <w:sz w:val="20"/>
        </w:rPr>
        <w:t>правила</w:t>
      </w:r>
      <w:r>
        <w:rPr>
          <w:spacing w:val="-2"/>
          <w:sz w:val="20"/>
        </w:rPr>
        <w:t xml:space="preserve"> </w:t>
      </w:r>
      <w:r>
        <w:rPr>
          <w:sz w:val="20"/>
        </w:rPr>
        <w:t>ведения</w:t>
      </w:r>
      <w:r>
        <w:rPr>
          <w:spacing w:val="1"/>
          <w:sz w:val="20"/>
        </w:rPr>
        <w:t xml:space="preserve"> </w:t>
      </w:r>
      <w:r>
        <w:rPr>
          <w:sz w:val="20"/>
        </w:rPr>
        <w:t>диалоги</w:t>
      </w:r>
      <w:r>
        <w:rPr>
          <w:spacing w:val="-1"/>
          <w:sz w:val="20"/>
        </w:rPr>
        <w:t xml:space="preserve"> </w:t>
      </w:r>
      <w:r>
        <w:rPr>
          <w:sz w:val="20"/>
        </w:rPr>
        <w:t>и дискуссии;</w:t>
      </w:r>
    </w:p>
    <w:p>
      <w:pPr>
        <w:pStyle w:val="64"/>
        <w:numPr>
          <w:ilvl w:val="0"/>
          <w:numId w:val="34"/>
        </w:numPr>
        <w:tabs>
          <w:tab w:val="left" w:pos="1360"/>
        </w:tabs>
        <w:spacing w:line="227" w:lineRule="exact"/>
        <w:jc w:val="left"/>
        <w:rPr>
          <w:sz w:val="20"/>
        </w:rPr>
      </w:pPr>
      <w:r>
        <w:rPr>
          <w:sz w:val="20"/>
        </w:rPr>
        <w:t>признавать</w:t>
      </w:r>
      <w:r>
        <w:rPr>
          <w:spacing w:val="-7"/>
          <w:sz w:val="20"/>
        </w:rPr>
        <w:t xml:space="preserve"> </w:t>
      </w:r>
      <w:r>
        <w:rPr>
          <w:sz w:val="20"/>
        </w:rPr>
        <w:t>возможность</w:t>
      </w:r>
      <w:r>
        <w:rPr>
          <w:spacing w:val="-4"/>
          <w:sz w:val="20"/>
        </w:rPr>
        <w:t xml:space="preserve"> </w:t>
      </w:r>
      <w:r>
        <w:rPr>
          <w:sz w:val="20"/>
        </w:rPr>
        <w:t>существования</w:t>
      </w:r>
      <w:r>
        <w:rPr>
          <w:spacing w:val="-3"/>
          <w:sz w:val="20"/>
        </w:rPr>
        <w:t xml:space="preserve"> </w:t>
      </w:r>
      <w:r>
        <w:rPr>
          <w:sz w:val="20"/>
        </w:rPr>
        <w:t>разных</w:t>
      </w:r>
      <w:r>
        <w:rPr>
          <w:spacing w:val="-7"/>
          <w:sz w:val="20"/>
        </w:rPr>
        <w:t xml:space="preserve"> </w:t>
      </w:r>
      <w:r>
        <w:rPr>
          <w:sz w:val="20"/>
        </w:rPr>
        <w:t>точек</w:t>
      </w:r>
      <w:r>
        <w:rPr>
          <w:spacing w:val="-4"/>
          <w:sz w:val="20"/>
        </w:rPr>
        <w:t xml:space="preserve"> </w:t>
      </w:r>
      <w:r>
        <w:rPr>
          <w:sz w:val="20"/>
        </w:rPr>
        <w:t>зрения;</w:t>
      </w:r>
    </w:p>
    <w:p>
      <w:pPr>
        <w:pStyle w:val="64"/>
        <w:numPr>
          <w:ilvl w:val="0"/>
          <w:numId w:val="34"/>
        </w:numPr>
        <w:tabs>
          <w:tab w:val="left" w:pos="1360"/>
        </w:tabs>
        <w:spacing w:before="12"/>
        <w:jc w:val="left"/>
        <w:rPr>
          <w:sz w:val="20"/>
        </w:rPr>
      </w:pPr>
      <w:r>
        <w:rPr>
          <w:sz w:val="20"/>
        </w:rPr>
        <w:t>корректно</w:t>
      </w:r>
      <w:r>
        <w:rPr>
          <w:spacing w:val="-6"/>
          <w:sz w:val="20"/>
        </w:rPr>
        <w:t xml:space="preserve"> </w:t>
      </w:r>
      <w:r>
        <w:rPr>
          <w:sz w:val="20"/>
        </w:rPr>
        <w:t>и</w:t>
      </w:r>
      <w:r>
        <w:rPr>
          <w:spacing w:val="-2"/>
          <w:sz w:val="20"/>
        </w:rPr>
        <w:t xml:space="preserve"> </w:t>
      </w:r>
      <w:r>
        <w:rPr>
          <w:sz w:val="20"/>
        </w:rPr>
        <w:t>аргументированно</w:t>
      </w:r>
      <w:r>
        <w:rPr>
          <w:spacing w:val="-6"/>
          <w:sz w:val="20"/>
        </w:rPr>
        <w:t xml:space="preserve"> </w:t>
      </w:r>
      <w:r>
        <w:rPr>
          <w:sz w:val="20"/>
        </w:rPr>
        <w:t>высказывать</w:t>
      </w:r>
      <w:r>
        <w:rPr>
          <w:spacing w:val="-1"/>
          <w:sz w:val="20"/>
        </w:rPr>
        <w:t xml:space="preserve"> </w:t>
      </w:r>
      <w:r>
        <w:rPr>
          <w:sz w:val="20"/>
        </w:rPr>
        <w:t>своё</w:t>
      </w:r>
      <w:r>
        <w:rPr>
          <w:spacing w:val="-4"/>
          <w:sz w:val="20"/>
        </w:rPr>
        <w:t xml:space="preserve"> </w:t>
      </w:r>
      <w:r>
        <w:rPr>
          <w:sz w:val="20"/>
        </w:rPr>
        <w:t>мнение;</w:t>
      </w:r>
    </w:p>
    <w:p>
      <w:pPr>
        <w:pStyle w:val="64"/>
        <w:numPr>
          <w:ilvl w:val="0"/>
          <w:numId w:val="34"/>
        </w:numPr>
        <w:tabs>
          <w:tab w:val="left" w:pos="1360"/>
        </w:tabs>
        <w:spacing w:before="10" w:line="249" w:lineRule="auto"/>
        <w:ind w:right="297"/>
        <w:rPr>
          <w:sz w:val="20"/>
        </w:rPr>
      </w:pPr>
      <w:r>
        <w:rPr>
          <w:sz w:val="20"/>
        </w:rPr>
        <w:t>строить</w:t>
      </w:r>
      <w:r>
        <w:rPr>
          <w:spacing w:val="1"/>
          <w:sz w:val="20"/>
        </w:rPr>
        <w:t xml:space="preserve"> </w:t>
      </w:r>
      <w:r>
        <w:rPr>
          <w:sz w:val="20"/>
        </w:rPr>
        <w:t>речевое</w:t>
      </w:r>
      <w:r>
        <w:rPr>
          <w:spacing w:val="1"/>
          <w:sz w:val="20"/>
        </w:rPr>
        <w:t xml:space="preserve"> </w:t>
      </w:r>
      <w:r>
        <w:rPr>
          <w:sz w:val="20"/>
        </w:rPr>
        <w:t>высказывание</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поставленной</w:t>
      </w:r>
      <w:r>
        <w:rPr>
          <w:spacing w:val="1"/>
          <w:sz w:val="20"/>
        </w:rPr>
        <w:t xml:space="preserve"> </w:t>
      </w:r>
      <w:r>
        <w:rPr>
          <w:sz w:val="20"/>
        </w:rPr>
        <w:t>задачей;</w:t>
      </w:r>
    </w:p>
    <w:p>
      <w:pPr>
        <w:pStyle w:val="64"/>
        <w:numPr>
          <w:ilvl w:val="0"/>
          <w:numId w:val="34"/>
        </w:numPr>
        <w:tabs>
          <w:tab w:val="left" w:pos="1360"/>
        </w:tabs>
        <w:spacing w:before="7" w:line="249" w:lineRule="auto"/>
        <w:ind w:right="301"/>
        <w:rPr>
          <w:sz w:val="20"/>
        </w:rPr>
      </w:pPr>
      <w:r>
        <w:rPr>
          <w:sz w:val="20"/>
        </w:rPr>
        <w:t>создавать</w:t>
      </w:r>
      <w:r>
        <w:rPr>
          <w:spacing w:val="1"/>
          <w:sz w:val="20"/>
        </w:rPr>
        <w:t xml:space="preserve"> </w:t>
      </w:r>
      <w:r>
        <w:rPr>
          <w:sz w:val="20"/>
        </w:rPr>
        <w:t>устные</w:t>
      </w:r>
      <w:r>
        <w:rPr>
          <w:spacing w:val="1"/>
          <w:sz w:val="20"/>
        </w:rPr>
        <w:t xml:space="preserve"> </w:t>
      </w:r>
      <w:r>
        <w:rPr>
          <w:sz w:val="20"/>
        </w:rPr>
        <w:t>и</w:t>
      </w:r>
      <w:r>
        <w:rPr>
          <w:spacing w:val="1"/>
          <w:sz w:val="20"/>
        </w:rPr>
        <w:t xml:space="preserve"> </w:t>
      </w:r>
      <w:r>
        <w:rPr>
          <w:sz w:val="20"/>
        </w:rPr>
        <w:t>письменные</w:t>
      </w:r>
      <w:r>
        <w:rPr>
          <w:spacing w:val="1"/>
          <w:sz w:val="20"/>
        </w:rPr>
        <w:t xml:space="preserve"> </w:t>
      </w:r>
      <w:r>
        <w:rPr>
          <w:sz w:val="20"/>
        </w:rPr>
        <w:t>тексты</w:t>
      </w:r>
      <w:r>
        <w:rPr>
          <w:spacing w:val="1"/>
          <w:sz w:val="20"/>
        </w:rPr>
        <w:t xml:space="preserve"> </w:t>
      </w:r>
      <w:r>
        <w:rPr>
          <w:sz w:val="20"/>
        </w:rPr>
        <w:t>(описание,</w:t>
      </w:r>
      <w:r>
        <w:rPr>
          <w:spacing w:val="1"/>
          <w:sz w:val="20"/>
        </w:rPr>
        <w:t xml:space="preserve"> </w:t>
      </w:r>
      <w:r>
        <w:rPr>
          <w:sz w:val="20"/>
        </w:rPr>
        <w:t>рассуждение,</w:t>
      </w:r>
      <w:r>
        <w:rPr>
          <w:spacing w:val="-47"/>
          <w:sz w:val="20"/>
        </w:rPr>
        <w:t xml:space="preserve"> </w:t>
      </w:r>
      <w:r>
        <w:rPr>
          <w:sz w:val="20"/>
        </w:rPr>
        <w:t>повествование)</w:t>
      </w:r>
      <w:r>
        <w:rPr>
          <w:spacing w:val="1"/>
          <w:sz w:val="20"/>
        </w:rPr>
        <w:t xml:space="preserve"> </w:t>
      </w:r>
      <w:r>
        <w:rPr>
          <w:sz w:val="20"/>
        </w:rPr>
        <w:t>в</w:t>
      </w:r>
      <w:r>
        <w:rPr>
          <w:spacing w:val="2"/>
          <w:sz w:val="20"/>
        </w:rPr>
        <w:t xml:space="preserve"> </w:t>
      </w:r>
      <w:r>
        <w:rPr>
          <w:sz w:val="20"/>
        </w:rPr>
        <w:t>соответствии</w:t>
      </w:r>
      <w:r>
        <w:rPr>
          <w:spacing w:val="-1"/>
          <w:sz w:val="20"/>
        </w:rPr>
        <w:t xml:space="preserve"> </w:t>
      </w:r>
      <w:r>
        <w:rPr>
          <w:sz w:val="20"/>
        </w:rPr>
        <w:t>с</w:t>
      </w:r>
      <w:r>
        <w:rPr>
          <w:spacing w:val="-2"/>
          <w:sz w:val="20"/>
        </w:rPr>
        <w:t xml:space="preserve"> </w:t>
      </w:r>
      <w:r>
        <w:rPr>
          <w:sz w:val="20"/>
        </w:rPr>
        <w:t>речевой</w:t>
      </w:r>
      <w:r>
        <w:rPr>
          <w:spacing w:val="-1"/>
          <w:sz w:val="20"/>
        </w:rPr>
        <w:t xml:space="preserve"> </w:t>
      </w:r>
      <w:r>
        <w:rPr>
          <w:sz w:val="20"/>
        </w:rPr>
        <w:t>ситуацией;</w:t>
      </w:r>
    </w:p>
    <w:p>
      <w:pPr>
        <w:pStyle w:val="64"/>
        <w:numPr>
          <w:ilvl w:val="0"/>
          <w:numId w:val="34"/>
        </w:numPr>
        <w:tabs>
          <w:tab w:val="left" w:pos="1360"/>
        </w:tabs>
        <w:spacing w:before="7" w:line="249" w:lineRule="auto"/>
        <w:ind w:right="295"/>
        <w:rPr>
          <w:sz w:val="20"/>
        </w:rPr>
      </w:pPr>
      <w:r>
        <w:rPr>
          <w:spacing w:val="-1"/>
          <w:sz w:val="20"/>
        </w:rPr>
        <w:t>готовить</w:t>
      </w:r>
      <w:r>
        <w:rPr>
          <w:spacing w:val="-9"/>
          <w:sz w:val="20"/>
        </w:rPr>
        <w:t xml:space="preserve"> </w:t>
      </w:r>
      <w:r>
        <w:rPr>
          <w:spacing w:val="-1"/>
          <w:sz w:val="20"/>
        </w:rPr>
        <w:t>небольшие</w:t>
      </w:r>
      <w:r>
        <w:rPr>
          <w:spacing w:val="-6"/>
          <w:sz w:val="20"/>
        </w:rPr>
        <w:t xml:space="preserve"> </w:t>
      </w:r>
      <w:r>
        <w:rPr>
          <w:sz w:val="20"/>
        </w:rPr>
        <w:t>публичные</w:t>
      </w:r>
      <w:r>
        <w:rPr>
          <w:spacing w:val="-11"/>
          <w:sz w:val="20"/>
        </w:rPr>
        <w:t xml:space="preserve"> </w:t>
      </w:r>
      <w:r>
        <w:rPr>
          <w:sz w:val="20"/>
        </w:rPr>
        <w:t>выступления</w:t>
      </w:r>
      <w:r>
        <w:rPr>
          <w:spacing w:val="-4"/>
          <w:sz w:val="20"/>
        </w:rPr>
        <w:t xml:space="preserve"> </w:t>
      </w:r>
      <w:r>
        <w:rPr>
          <w:sz w:val="20"/>
        </w:rPr>
        <w:t>о</w:t>
      </w:r>
      <w:r>
        <w:rPr>
          <w:spacing w:val="-13"/>
          <w:sz w:val="20"/>
        </w:rPr>
        <w:t xml:space="preserve"> </w:t>
      </w:r>
      <w:r>
        <w:rPr>
          <w:sz w:val="20"/>
        </w:rPr>
        <w:t>результатах</w:t>
      </w:r>
      <w:r>
        <w:rPr>
          <w:spacing w:val="-7"/>
          <w:sz w:val="20"/>
        </w:rPr>
        <w:t xml:space="preserve"> </w:t>
      </w:r>
      <w:r>
        <w:rPr>
          <w:sz w:val="20"/>
        </w:rPr>
        <w:t>парной</w:t>
      </w:r>
      <w:r>
        <w:rPr>
          <w:spacing w:val="-11"/>
          <w:sz w:val="20"/>
        </w:rPr>
        <w:t xml:space="preserve"> </w:t>
      </w:r>
      <w:r>
        <w:rPr>
          <w:sz w:val="20"/>
        </w:rPr>
        <w:t>и</w:t>
      </w:r>
      <w:r>
        <w:rPr>
          <w:spacing w:val="-47"/>
          <w:sz w:val="20"/>
        </w:rPr>
        <w:t xml:space="preserve"> </w:t>
      </w:r>
      <w:r>
        <w:rPr>
          <w:sz w:val="20"/>
        </w:rPr>
        <w:t>групповой</w:t>
      </w:r>
      <w:r>
        <w:rPr>
          <w:spacing w:val="1"/>
          <w:sz w:val="20"/>
        </w:rPr>
        <w:t xml:space="preserve"> </w:t>
      </w:r>
      <w:r>
        <w:rPr>
          <w:sz w:val="20"/>
        </w:rPr>
        <w:t>работы,</w:t>
      </w:r>
      <w:r>
        <w:rPr>
          <w:spacing w:val="1"/>
          <w:sz w:val="20"/>
        </w:rPr>
        <w:t xml:space="preserve"> </w:t>
      </w:r>
      <w:r>
        <w:rPr>
          <w:sz w:val="20"/>
        </w:rPr>
        <w:t>о</w:t>
      </w:r>
      <w:r>
        <w:rPr>
          <w:spacing w:val="1"/>
          <w:sz w:val="20"/>
        </w:rPr>
        <w:t xml:space="preserve"> </w:t>
      </w:r>
      <w:r>
        <w:rPr>
          <w:sz w:val="20"/>
        </w:rPr>
        <w:t>результатах</w:t>
      </w:r>
      <w:r>
        <w:rPr>
          <w:spacing w:val="1"/>
          <w:sz w:val="20"/>
        </w:rPr>
        <w:t xml:space="preserve"> </w:t>
      </w:r>
      <w:r>
        <w:rPr>
          <w:sz w:val="20"/>
        </w:rPr>
        <w:t>наблюдения,</w:t>
      </w:r>
      <w:r>
        <w:rPr>
          <w:spacing w:val="1"/>
          <w:sz w:val="20"/>
        </w:rPr>
        <w:t xml:space="preserve"> </w:t>
      </w:r>
      <w:r>
        <w:rPr>
          <w:sz w:val="20"/>
        </w:rPr>
        <w:t>выполненного</w:t>
      </w:r>
      <w:r>
        <w:rPr>
          <w:spacing w:val="1"/>
          <w:sz w:val="20"/>
        </w:rPr>
        <w:t xml:space="preserve"> </w:t>
      </w:r>
      <w:r>
        <w:rPr>
          <w:sz w:val="20"/>
        </w:rPr>
        <w:t>мини-исследования,</w:t>
      </w:r>
      <w:r>
        <w:rPr>
          <w:spacing w:val="3"/>
          <w:sz w:val="20"/>
        </w:rPr>
        <w:t xml:space="preserve"> </w:t>
      </w:r>
      <w:r>
        <w:rPr>
          <w:sz w:val="20"/>
        </w:rPr>
        <w:t>проектного задания;</w:t>
      </w:r>
    </w:p>
    <w:p>
      <w:pPr>
        <w:pStyle w:val="64"/>
        <w:numPr>
          <w:ilvl w:val="0"/>
          <w:numId w:val="34"/>
        </w:numPr>
        <w:tabs>
          <w:tab w:val="left" w:pos="1360"/>
        </w:tabs>
        <w:spacing w:before="7" w:line="249" w:lineRule="auto"/>
        <w:ind w:right="288"/>
        <w:rPr>
          <w:sz w:val="20"/>
        </w:rPr>
      </w:pPr>
      <w:r>
        <w:rPr>
          <w:sz w:val="20"/>
        </w:rPr>
        <w:t>подбирать иллюстративный материал (рисунки,</w:t>
      </w:r>
      <w:r>
        <w:rPr>
          <w:spacing w:val="1"/>
          <w:sz w:val="20"/>
        </w:rPr>
        <w:t xml:space="preserve"> </w:t>
      </w:r>
      <w:r>
        <w:rPr>
          <w:sz w:val="20"/>
        </w:rPr>
        <w:t>фото,</w:t>
      </w:r>
      <w:r>
        <w:rPr>
          <w:spacing w:val="1"/>
          <w:sz w:val="20"/>
        </w:rPr>
        <w:t xml:space="preserve"> </w:t>
      </w:r>
      <w:r>
        <w:rPr>
          <w:sz w:val="20"/>
        </w:rPr>
        <w:t>плакаты) к</w:t>
      </w:r>
      <w:r>
        <w:rPr>
          <w:spacing w:val="1"/>
          <w:sz w:val="20"/>
        </w:rPr>
        <w:t xml:space="preserve"> </w:t>
      </w:r>
      <w:r>
        <w:rPr>
          <w:sz w:val="20"/>
        </w:rPr>
        <w:t>тексту</w:t>
      </w:r>
      <w:r>
        <w:rPr>
          <w:spacing w:val="-9"/>
          <w:sz w:val="20"/>
        </w:rPr>
        <w:t xml:space="preserve"> </w:t>
      </w:r>
      <w:r>
        <w:rPr>
          <w:sz w:val="20"/>
        </w:rPr>
        <w:t>выступления.</w:t>
      </w:r>
    </w:p>
    <w:p>
      <w:pPr>
        <w:pStyle w:val="33"/>
        <w:spacing w:before="65"/>
        <w:ind w:left="1018"/>
        <w:jc w:val="left"/>
      </w:pPr>
      <w:r>
        <w:t>К</w:t>
      </w:r>
      <w:r>
        <w:rPr>
          <w:spacing w:val="37"/>
        </w:rPr>
        <w:t xml:space="preserve"> </w:t>
      </w:r>
      <w:r>
        <w:t>концу</w:t>
      </w:r>
      <w:r>
        <w:rPr>
          <w:spacing w:val="34"/>
        </w:rPr>
        <w:t xml:space="preserve"> </w:t>
      </w:r>
      <w:r>
        <w:t>обучения</w:t>
      </w:r>
      <w:r>
        <w:rPr>
          <w:spacing w:val="37"/>
        </w:rPr>
        <w:t xml:space="preserve"> </w:t>
      </w:r>
      <w:r>
        <w:t>в</w:t>
      </w:r>
      <w:r>
        <w:rPr>
          <w:spacing w:val="38"/>
        </w:rPr>
        <w:t xml:space="preserve"> </w:t>
      </w:r>
      <w:r>
        <w:t>начальной</w:t>
      </w:r>
      <w:r>
        <w:rPr>
          <w:spacing w:val="36"/>
        </w:rPr>
        <w:t xml:space="preserve"> </w:t>
      </w:r>
      <w:r>
        <w:t>школе</w:t>
      </w:r>
      <w:r>
        <w:rPr>
          <w:spacing w:val="40"/>
        </w:rPr>
        <w:t xml:space="preserve"> </w:t>
      </w:r>
      <w:r>
        <w:t>у</w:t>
      </w:r>
      <w:r>
        <w:rPr>
          <w:spacing w:val="33"/>
        </w:rPr>
        <w:t xml:space="preserve"> </w:t>
      </w:r>
      <w:r>
        <w:t>обучающегося</w:t>
      </w:r>
      <w:r>
        <w:rPr>
          <w:spacing w:val="37"/>
        </w:rPr>
        <w:t xml:space="preserve"> </w:t>
      </w:r>
      <w:r>
        <w:t>формируются</w:t>
      </w:r>
    </w:p>
    <w:p>
      <w:pPr>
        <w:spacing w:before="15"/>
        <w:ind w:left="792"/>
        <w:rPr>
          <w:sz w:val="20"/>
        </w:rPr>
      </w:pPr>
      <w:r>
        <w:rPr>
          <w:b/>
          <w:sz w:val="20"/>
        </w:rPr>
        <w:t>регулятивные</w:t>
      </w:r>
      <w:r>
        <w:rPr>
          <w:b/>
          <w:spacing w:val="-2"/>
          <w:sz w:val="20"/>
        </w:rPr>
        <w:t xml:space="preserve"> </w:t>
      </w:r>
      <w:r>
        <w:rPr>
          <w:sz w:val="20"/>
        </w:rPr>
        <w:t>универсальные</w:t>
      </w:r>
      <w:r>
        <w:rPr>
          <w:spacing w:val="-3"/>
          <w:sz w:val="20"/>
        </w:rPr>
        <w:t xml:space="preserve"> </w:t>
      </w:r>
      <w:r>
        <w:rPr>
          <w:sz w:val="20"/>
        </w:rPr>
        <w:t>учебные</w:t>
      </w:r>
      <w:r>
        <w:rPr>
          <w:spacing w:val="-8"/>
          <w:sz w:val="20"/>
        </w:rPr>
        <w:t xml:space="preserve"> </w:t>
      </w:r>
      <w:r>
        <w:rPr>
          <w:sz w:val="20"/>
        </w:rPr>
        <w:t>действия.</w:t>
      </w:r>
    </w:p>
    <w:p>
      <w:pPr>
        <w:spacing w:before="5"/>
        <w:ind w:left="1018"/>
        <w:rPr>
          <w:sz w:val="20"/>
        </w:rPr>
      </w:pPr>
      <w:r>
        <w:rPr>
          <w:i/>
          <w:sz w:val="20"/>
        </w:rPr>
        <w:t>Самоорганизация</w:t>
      </w:r>
      <w:r>
        <w:rPr>
          <w:sz w:val="20"/>
        </w:rPr>
        <w:t>:</w:t>
      </w:r>
    </w:p>
    <w:p>
      <w:pPr>
        <w:pStyle w:val="64"/>
        <w:numPr>
          <w:ilvl w:val="0"/>
          <w:numId w:val="34"/>
        </w:numPr>
        <w:tabs>
          <w:tab w:val="left" w:pos="1360"/>
        </w:tabs>
        <w:spacing w:before="10" w:line="252" w:lineRule="auto"/>
        <w:ind w:right="294"/>
        <w:jc w:val="left"/>
        <w:rPr>
          <w:sz w:val="20"/>
        </w:rPr>
      </w:pPr>
      <w:r>
        <w:rPr>
          <w:sz w:val="20"/>
        </w:rPr>
        <w:t>планировать</w:t>
      </w:r>
      <w:r>
        <w:rPr>
          <w:spacing w:val="27"/>
          <w:sz w:val="20"/>
        </w:rPr>
        <w:t xml:space="preserve"> </w:t>
      </w:r>
      <w:r>
        <w:rPr>
          <w:sz w:val="20"/>
        </w:rPr>
        <w:t>действия</w:t>
      </w:r>
      <w:r>
        <w:rPr>
          <w:spacing w:val="26"/>
          <w:sz w:val="20"/>
        </w:rPr>
        <w:t xml:space="preserve"> </w:t>
      </w:r>
      <w:r>
        <w:rPr>
          <w:sz w:val="20"/>
        </w:rPr>
        <w:t>по</w:t>
      </w:r>
      <w:r>
        <w:rPr>
          <w:spacing w:val="23"/>
          <w:sz w:val="20"/>
        </w:rPr>
        <w:t xml:space="preserve"> </w:t>
      </w:r>
      <w:r>
        <w:rPr>
          <w:sz w:val="20"/>
        </w:rPr>
        <w:t>решению</w:t>
      </w:r>
      <w:r>
        <w:rPr>
          <w:spacing w:val="31"/>
          <w:sz w:val="20"/>
        </w:rPr>
        <w:t xml:space="preserve"> </w:t>
      </w:r>
      <w:r>
        <w:rPr>
          <w:sz w:val="20"/>
        </w:rPr>
        <w:t>учебной</w:t>
      </w:r>
      <w:r>
        <w:rPr>
          <w:spacing w:val="31"/>
          <w:sz w:val="20"/>
        </w:rPr>
        <w:t xml:space="preserve"> </w:t>
      </w:r>
      <w:r>
        <w:rPr>
          <w:sz w:val="20"/>
        </w:rPr>
        <w:t>задачи</w:t>
      </w:r>
      <w:r>
        <w:rPr>
          <w:spacing w:val="26"/>
          <w:sz w:val="20"/>
        </w:rPr>
        <w:t xml:space="preserve"> </w:t>
      </w:r>
      <w:r>
        <w:rPr>
          <w:sz w:val="20"/>
        </w:rPr>
        <w:t>для</w:t>
      </w:r>
      <w:r>
        <w:rPr>
          <w:spacing w:val="27"/>
          <w:sz w:val="20"/>
        </w:rPr>
        <w:t xml:space="preserve"> </w:t>
      </w:r>
      <w:r>
        <w:rPr>
          <w:sz w:val="20"/>
        </w:rPr>
        <w:t>получения</w:t>
      </w:r>
      <w:r>
        <w:rPr>
          <w:spacing w:val="-47"/>
          <w:sz w:val="20"/>
        </w:rPr>
        <w:t xml:space="preserve"> </w:t>
      </w:r>
      <w:r>
        <w:rPr>
          <w:sz w:val="20"/>
        </w:rPr>
        <w:t>результата;</w:t>
      </w:r>
    </w:p>
    <w:p>
      <w:pPr>
        <w:pStyle w:val="64"/>
        <w:numPr>
          <w:ilvl w:val="0"/>
          <w:numId w:val="34"/>
        </w:numPr>
        <w:tabs>
          <w:tab w:val="left" w:pos="1360"/>
        </w:tabs>
        <w:spacing w:line="228" w:lineRule="exact"/>
        <w:jc w:val="left"/>
        <w:rPr>
          <w:sz w:val="20"/>
        </w:rPr>
      </w:pPr>
      <w:r>
        <w:rPr>
          <w:sz w:val="20"/>
        </w:rPr>
        <w:t>выстраивать</w:t>
      </w:r>
      <w:r>
        <w:rPr>
          <w:spacing w:val="-5"/>
          <w:sz w:val="20"/>
        </w:rPr>
        <w:t xml:space="preserve"> </w:t>
      </w:r>
      <w:r>
        <w:rPr>
          <w:sz w:val="20"/>
        </w:rPr>
        <w:t>последовательность</w:t>
      </w:r>
      <w:r>
        <w:rPr>
          <w:spacing w:val="-5"/>
          <w:sz w:val="20"/>
        </w:rPr>
        <w:t xml:space="preserve"> </w:t>
      </w:r>
      <w:r>
        <w:rPr>
          <w:sz w:val="20"/>
        </w:rPr>
        <w:t>выбранных</w:t>
      </w:r>
      <w:r>
        <w:rPr>
          <w:spacing w:val="-4"/>
          <w:sz w:val="20"/>
        </w:rPr>
        <w:t xml:space="preserve"> </w:t>
      </w:r>
      <w:r>
        <w:rPr>
          <w:sz w:val="20"/>
        </w:rPr>
        <w:t>действий.</w:t>
      </w:r>
    </w:p>
    <w:p>
      <w:pPr>
        <w:spacing w:before="15"/>
        <w:ind w:left="1018"/>
        <w:rPr>
          <w:sz w:val="20"/>
        </w:rPr>
      </w:pPr>
      <w:r>
        <w:rPr>
          <w:i/>
          <w:sz w:val="20"/>
        </w:rPr>
        <w:t>Самоконтроль</w:t>
      </w:r>
      <w:r>
        <w:rPr>
          <w:sz w:val="20"/>
        </w:rPr>
        <w:t>:</w:t>
      </w:r>
    </w:p>
    <w:p>
      <w:pPr>
        <w:pStyle w:val="64"/>
        <w:numPr>
          <w:ilvl w:val="0"/>
          <w:numId w:val="34"/>
        </w:numPr>
        <w:tabs>
          <w:tab w:val="left" w:pos="1360"/>
        </w:tabs>
        <w:spacing w:before="10"/>
        <w:jc w:val="left"/>
        <w:rPr>
          <w:sz w:val="20"/>
        </w:rPr>
      </w:pPr>
      <w:r>
        <w:rPr>
          <w:sz w:val="20"/>
        </w:rPr>
        <w:t>устанавливать</w:t>
      </w:r>
      <w:r>
        <w:rPr>
          <w:spacing w:val="-9"/>
          <w:sz w:val="20"/>
        </w:rPr>
        <w:t xml:space="preserve"> </w:t>
      </w:r>
      <w:r>
        <w:rPr>
          <w:sz w:val="20"/>
        </w:rPr>
        <w:t>причины</w:t>
      </w:r>
      <w:r>
        <w:rPr>
          <w:spacing w:val="-1"/>
          <w:sz w:val="20"/>
        </w:rPr>
        <w:t xml:space="preserve"> </w:t>
      </w:r>
      <w:r>
        <w:rPr>
          <w:sz w:val="20"/>
        </w:rPr>
        <w:t>успеха/неудач</w:t>
      </w:r>
      <w:r>
        <w:rPr>
          <w:spacing w:val="-4"/>
          <w:sz w:val="20"/>
        </w:rPr>
        <w:t xml:space="preserve"> </w:t>
      </w:r>
      <w:r>
        <w:rPr>
          <w:sz w:val="20"/>
        </w:rPr>
        <w:t>учебной</w:t>
      </w:r>
      <w:r>
        <w:rPr>
          <w:spacing w:val="-7"/>
          <w:sz w:val="20"/>
        </w:rPr>
        <w:t xml:space="preserve"> </w:t>
      </w:r>
      <w:r>
        <w:rPr>
          <w:sz w:val="20"/>
        </w:rPr>
        <w:t>деятельности;</w:t>
      </w:r>
    </w:p>
    <w:p>
      <w:pPr>
        <w:pStyle w:val="64"/>
        <w:numPr>
          <w:ilvl w:val="0"/>
          <w:numId w:val="34"/>
        </w:numPr>
        <w:tabs>
          <w:tab w:val="left" w:pos="1360"/>
        </w:tabs>
        <w:spacing w:before="10" w:line="256" w:lineRule="auto"/>
        <w:ind w:right="294"/>
        <w:rPr>
          <w:sz w:val="20"/>
        </w:rPr>
      </w:pPr>
      <w:r>
        <w:rPr>
          <w:sz w:val="20"/>
        </w:rPr>
        <w:t>корректировать свои учебные действия для преодоления речевых и</w:t>
      </w:r>
      <w:r>
        <w:rPr>
          <w:spacing w:val="1"/>
          <w:sz w:val="20"/>
        </w:rPr>
        <w:t xml:space="preserve"> </w:t>
      </w:r>
      <w:r>
        <w:rPr>
          <w:sz w:val="20"/>
        </w:rPr>
        <w:t>орфографических</w:t>
      </w:r>
      <w:r>
        <w:rPr>
          <w:spacing w:val="1"/>
          <w:sz w:val="20"/>
        </w:rPr>
        <w:t xml:space="preserve"> </w:t>
      </w:r>
      <w:r>
        <w:rPr>
          <w:sz w:val="20"/>
        </w:rPr>
        <w:t>ошибок;</w:t>
      </w:r>
    </w:p>
    <w:p>
      <w:pPr>
        <w:pStyle w:val="64"/>
        <w:numPr>
          <w:ilvl w:val="0"/>
          <w:numId w:val="34"/>
        </w:numPr>
        <w:tabs>
          <w:tab w:val="left" w:pos="1360"/>
        </w:tabs>
        <w:spacing w:line="249" w:lineRule="auto"/>
        <w:ind w:right="296"/>
        <w:rPr>
          <w:sz w:val="20"/>
        </w:rPr>
      </w:pPr>
      <w:r>
        <w:rPr>
          <w:sz w:val="20"/>
        </w:rPr>
        <w:t>соотносить результат деятельности с поставленной учебной задачей</w:t>
      </w:r>
      <w:r>
        <w:rPr>
          <w:spacing w:val="-47"/>
          <w:sz w:val="20"/>
        </w:rPr>
        <w:t xml:space="preserve"> </w:t>
      </w:r>
      <w:r>
        <w:rPr>
          <w:sz w:val="20"/>
        </w:rPr>
        <w:t>по</w:t>
      </w:r>
      <w:r>
        <w:rPr>
          <w:spacing w:val="-7"/>
          <w:sz w:val="20"/>
        </w:rPr>
        <w:t xml:space="preserve"> </w:t>
      </w:r>
      <w:r>
        <w:rPr>
          <w:sz w:val="20"/>
        </w:rPr>
        <w:t>выделению, характеристике,</w:t>
      </w:r>
      <w:r>
        <w:rPr>
          <w:spacing w:val="1"/>
          <w:sz w:val="20"/>
        </w:rPr>
        <w:t xml:space="preserve"> </w:t>
      </w:r>
      <w:r>
        <w:rPr>
          <w:sz w:val="20"/>
        </w:rPr>
        <w:t>использованию</w:t>
      </w:r>
      <w:r>
        <w:rPr>
          <w:spacing w:val="-4"/>
          <w:sz w:val="20"/>
        </w:rPr>
        <w:t xml:space="preserve"> </w:t>
      </w:r>
      <w:r>
        <w:rPr>
          <w:sz w:val="20"/>
        </w:rPr>
        <w:t>языковых</w:t>
      </w:r>
      <w:r>
        <w:rPr>
          <w:spacing w:val="-2"/>
          <w:sz w:val="20"/>
        </w:rPr>
        <w:t xml:space="preserve"> </w:t>
      </w:r>
      <w:r>
        <w:rPr>
          <w:sz w:val="20"/>
        </w:rPr>
        <w:t>единиц;</w:t>
      </w:r>
    </w:p>
    <w:p>
      <w:pPr>
        <w:pStyle w:val="64"/>
        <w:numPr>
          <w:ilvl w:val="0"/>
          <w:numId w:val="34"/>
        </w:numPr>
        <w:tabs>
          <w:tab w:val="left" w:pos="1360"/>
        </w:tabs>
        <w:spacing w:line="249" w:lineRule="auto"/>
        <w:ind w:right="293"/>
        <w:rPr>
          <w:sz w:val="20"/>
        </w:rPr>
      </w:pPr>
      <w:r>
        <w:rPr>
          <w:sz w:val="20"/>
        </w:rPr>
        <w:t>находить ошибку, допущенную при работе с языковым материалом,</w:t>
      </w:r>
      <w:r>
        <w:rPr>
          <w:spacing w:val="-47"/>
          <w:sz w:val="20"/>
        </w:rPr>
        <w:t xml:space="preserve"> </w:t>
      </w:r>
      <w:r>
        <w:rPr>
          <w:sz w:val="20"/>
        </w:rPr>
        <w:t>находить</w:t>
      </w:r>
      <w:r>
        <w:rPr>
          <w:spacing w:val="-1"/>
          <w:sz w:val="20"/>
        </w:rPr>
        <w:t xml:space="preserve"> </w:t>
      </w:r>
      <w:r>
        <w:rPr>
          <w:sz w:val="20"/>
        </w:rPr>
        <w:t>орфографическую</w:t>
      </w:r>
      <w:r>
        <w:rPr>
          <w:spacing w:val="-1"/>
          <w:sz w:val="20"/>
        </w:rPr>
        <w:t xml:space="preserve"> </w:t>
      </w:r>
      <w:r>
        <w:rPr>
          <w:sz w:val="20"/>
        </w:rPr>
        <w:t>и</w:t>
      </w:r>
      <w:r>
        <w:rPr>
          <w:spacing w:val="-1"/>
          <w:sz w:val="20"/>
        </w:rPr>
        <w:t xml:space="preserve"> </w:t>
      </w:r>
      <w:r>
        <w:rPr>
          <w:sz w:val="20"/>
        </w:rPr>
        <w:t>пунктуационную</w:t>
      </w:r>
      <w:r>
        <w:rPr>
          <w:spacing w:val="-1"/>
          <w:sz w:val="20"/>
        </w:rPr>
        <w:t xml:space="preserve"> </w:t>
      </w:r>
      <w:r>
        <w:rPr>
          <w:sz w:val="20"/>
        </w:rPr>
        <w:t>ошибку;</w:t>
      </w:r>
    </w:p>
    <w:p>
      <w:pPr>
        <w:pStyle w:val="64"/>
        <w:numPr>
          <w:ilvl w:val="0"/>
          <w:numId w:val="34"/>
        </w:numPr>
        <w:tabs>
          <w:tab w:val="left" w:pos="1360"/>
        </w:tabs>
        <w:spacing w:before="7" w:line="252" w:lineRule="auto"/>
        <w:ind w:right="293"/>
        <w:rPr>
          <w:sz w:val="20"/>
        </w:rPr>
      </w:pPr>
      <w:r>
        <w:rPr>
          <w:sz w:val="20"/>
        </w:rPr>
        <w:t>сравнивать</w:t>
      </w:r>
      <w:r>
        <w:rPr>
          <w:spacing w:val="1"/>
          <w:sz w:val="20"/>
        </w:rPr>
        <w:t xml:space="preserve"> </w:t>
      </w:r>
      <w:r>
        <w:rPr>
          <w:sz w:val="20"/>
        </w:rPr>
        <w:t>результаты</w:t>
      </w:r>
      <w:r>
        <w:rPr>
          <w:spacing w:val="1"/>
          <w:sz w:val="20"/>
        </w:rPr>
        <w:t xml:space="preserve"> </w:t>
      </w:r>
      <w:r>
        <w:rPr>
          <w:sz w:val="20"/>
        </w:rPr>
        <w:t>своей</w:t>
      </w:r>
      <w:r>
        <w:rPr>
          <w:spacing w:val="1"/>
          <w:sz w:val="20"/>
        </w:rPr>
        <w:t xml:space="preserve"> </w:t>
      </w:r>
      <w:r>
        <w:rPr>
          <w:sz w:val="20"/>
        </w:rPr>
        <w:t>деятельности</w:t>
      </w:r>
      <w:r>
        <w:rPr>
          <w:spacing w:val="1"/>
          <w:sz w:val="20"/>
        </w:rPr>
        <w:t xml:space="preserve"> </w:t>
      </w:r>
      <w:r>
        <w:rPr>
          <w:sz w:val="20"/>
        </w:rPr>
        <w:t>и</w:t>
      </w:r>
      <w:r>
        <w:rPr>
          <w:spacing w:val="1"/>
          <w:sz w:val="20"/>
        </w:rPr>
        <w:t xml:space="preserve"> </w:t>
      </w:r>
      <w:r>
        <w:rPr>
          <w:sz w:val="20"/>
        </w:rPr>
        <w:t>деятельности</w:t>
      </w:r>
      <w:r>
        <w:rPr>
          <w:spacing w:val="1"/>
          <w:sz w:val="20"/>
        </w:rPr>
        <w:t xml:space="preserve"> </w:t>
      </w:r>
      <w:r>
        <w:rPr>
          <w:sz w:val="20"/>
        </w:rPr>
        <w:t>одноклассников,</w:t>
      </w:r>
      <w:r>
        <w:rPr>
          <w:spacing w:val="1"/>
          <w:sz w:val="20"/>
        </w:rPr>
        <w:t xml:space="preserve"> </w:t>
      </w:r>
      <w:r>
        <w:rPr>
          <w:sz w:val="20"/>
        </w:rPr>
        <w:t>объективно</w:t>
      </w:r>
      <w:r>
        <w:rPr>
          <w:spacing w:val="1"/>
          <w:sz w:val="20"/>
        </w:rPr>
        <w:t xml:space="preserve"> </w:t>
      </w:r>
      <w:r>
        <w:rPr>
          <w:sz w:val="20"/>
        </w:rPr>
        <w:t>оценивать</w:t>
      </w:r>
      <w:r>
        <w:rPr>
          <w:spacing w:val="1"/>
          <w:sz w:val="20"/>
        </w:rPr>
        <w:t xml:space="preserve"> </w:t>
      </w:r>
      <w:r>
        <w:rPr>
          <w:sz w:val="20"/>
        </w:rPr>
        <w:t>их</w:t>
      </w:r>
      <w:r>
        <w:rPr>
          <w:spacing w:val="1"/>
          <w:sz w:val="20"/>
        </w:rPr>
        <w:t xml:space="preserve"> </w:t>
      </w:r>
      <w:r>
        <w:rPr>
          <w:sz w:val="20"/>
        </w:rPr>
        <w:t>по</w:t>
      </w:r>
      <w:r>
        <w:rPr>
          <w:spacing w:val="1"/>
          <w:sz w:val="20"/>
        </w:rPr>
        <w:t xml:space="preserve"> </w:t>
      </w:r>
      <w:r>
        <w:rPr>
          <w:sz w:val="20"/>
        </w:rPr>
        <w:t>предложенным</w:t>
      </w:r>
      <w:r>
        <w:rPr>
          <w:spacing w:val="1"/>
          <w:sz w:val="20"/>
        </w:rPr>
        <w:t xml:space="preserve"> </w:t>
      </w:r>
      <w:r>
        <w:rPr>
          <w:sz w:val="20"/>
        </w:rPr>
        <w:t>критериям.</w:t>
      </w:r>
    </w:p>
    <w:p>
      <w:pPr>
        <w:pStyle w:val="33"/>
        <w:spacing w:before="3"/>
        <w:ind w:left="0"/>
        <w:jc w:val="left"/>
        <w:rPr>
          <w:sz w:val="21"/>
        </w:rPr>
      </w:pPr>
    </w:p>
    <w:p>
      <w:pPr>
        <w:pStyle w:val="62"/>
        <w:spacing w:before="1"/>
        <w:ind w:left="1018"/>
      </w:pPr>
      <w:r>
        <w:t>Совместная</w:t>
      </w:r>
      <w:r>
        <w:rPr>
          <w:spacing w:val="-9"/>
        </w:rPr>
        <w:t xml:space="preserve"> </w:t>
      </w:r>
      <w:r>
        <w:t>деятельность:</w:t>
      </w:r>
    </w:p>
    <w:p>
      <w:pPr>
        <w:pStyle w:val="64"/>
        <w:numPr>
          <w:ilvl w:val="0"/>
          <w:numId w:val="34"/>
        </w:numPr>
        <w:tabs>
          <w:tab w:val="left" w:pos="1360"/>
        </w:tabs>
        <w:spacing w:before="5" w:line="252" w:lineRule="auto"/>
        <w:ind w:right="292"/>
        <w:rPr>
          <w:sz w:val="20"/>
        </w:rPr>
      </w:pPr>
      <w:r>
        <w:rPr>
          <w:sz w:val="20"/>
        </w:rPr>
        <w:t>формулировать</w:t>
      </w:r>
      <w:r>
        <w:rPr>
          <w:spacing w:val="1"/>
          <w:sz w:val="20"/>
        </w:rPr>
        <w:t xml:space="preserve"> </w:t>
      </w:r>
      <w:r>
        <w:rPr>
          <w:sz w:val="20"/>
        </w:rPr>
        <w:t>краткосрочные</w:t>
      </w:r>
      <w:r>
        <w:rPr>
          <w:spacing w:val="1"/>
          <w:sz w:val="20"/>
        </w:rPr>
        <w:t xml:space="preserve"> </w:t>
      </w:r>
      <w:r>
        <w:rPr>
          <w:sz w:val="20"/>
        </w:rPr>
        <w:t>и</w:t>
      </w:r>
      <w:r>
        <w:rPr>
          <w:spacing w:val="1"/>
          <w:sz w:val="20"/>
        </w:rPr>
        <w:t xml:space="preserve"> </w:t>
      </w:r>
      <w:r>
        <w:rPr>
          <w:sz w:val="20"/>
        </w:rPr>
        <w:t>долгосрочные</w:t>
      </w:r>
      <w:r>
        <w:rPr>
          <w:spacing w:val="1"/>
          <w:sz w:val="20"/>
        </w:rPr>
        <w:t xml:space="preserve"> </w:t>
      </w:r>
      <w:r>
        <w:rPr>
          <w:sz w:val="20"/>
        </w:rPr>
        <w:t>цели</w:t>
      </w:r>
      <w:r>
        <w:rPr>
          <w:spacing w:val="1"/>
          <w:sz w:val="20"/>
        </w:rPr>
        <w:t xml:space="preserve"> </w:t>
      </w:r>
      <w:r>
        <w:rPr>
          <w:sz w:val="20"/>
        </w:rPr>
        <w:t>(индивидуальные</w:t>
      </w:r>
      <w:r>
        <w:rPr>
          <w:spacing w:val="1"/>
          <w:sz w:val="20"/>
        </w:rPr>
        <w:t xml:space="preserve"> </w:t>
      </w:r>
      <w:r>
        <w:rPr>
          <w:sz w:val="20"/>
        </w:rPr>
        <w:t>с</w:t>
      </w:r>
      <w:r>
        <w:rPr>
          <w:spacing w:val="1"/>
          <w:sz w:val="20"/>
        </w:rPr>
        <w:t xml:space="preserve"> </w:t>
      </w:r>
      <w:r>
        <w:rPr>
          <w:sz w:val="20"/>
        </w:rPr>
        <w:t>учётом</w:t>
      </w:r>
      <w:r>
        <w:rPr>
          <w:spacing w:val="1"/>
          <w:sz w:val="20"/>
        </w:rPr>
        <w:t xml:space="preserve"> </w:t>
      </w:r>
      <w:r>
        <w:rPr>
          <w:sz w:val="20"/>
        </w:rPr>
        <w:t>участия</w:t>
      </w:r>
      <w:r>
        <w:rPr>
          <w:spacing w:val="1"/>
          <w:sz w:val="20"/>
        </w:rPr>
        <w:t xml:space="preserve"> </w:t>
      </w:r>
      <w:r>
        <w:rPr>
          <w:sz w:val="20"/>
        </w:rPr>
        <w:t>в</w:t>
      </w:r>
      <w:r>
        <w:rPr>
          <w:spacing w:val="1"/>
          <w:sz w:val="20"/>
        </w:rPr>
        <w:t xml:space="preserve"> </w:t>
      </w:r>
      <w:r>
        <w:rPr>
          <w:sz w:val="20"/>
        </w:rPr>
        <w:t>коллективных</w:t>
      </w:r>
      <w:r>
        <w:rPr>
          <w:spacing w:val="1"/>
          <w:sz w:val="20"/>
        </w:rPr>
        <w:t xml:space="preserve"> </w:t>
      </w:r>
      <w:r>
        <w:rPr>
          <w:sz w:val="20"/>
        </w:rPr>
        <w:t>задачах)</w:t>
      </w:r>
      <w:r>
        <w:rPr>
          <w:spacing w:val="1"/>
          <w:sz w:val="20"/>
        </w:rPr>
        <w:t xml:space="preserve"> </w:t>
      </w:r>
      <w:r>
        <w:rPr>
          <w:sz w:val="20"/>
        </w:rPr>
        <w:t>в</w:t>
      </w:r>
      <w:r>
        <w:rPr>
          <w:spacing w:val="1"/>
          <w:sz w:val="20"/>
        </w:rPr>
        <w:t xml:space="preserve"> </w:t>
      </w:r>
      <w:r>
        <w:rPr>
          <w:sz w:val="20"/>
        </w:rPr>
        <w:t>стандартной</w:t>
      </w:r>
      <w:r>
        <w:rPr>
          <w:spacing w:val="-10"/>
          <w:sz w:val="20"/>
        </w:rPr>
        <w:t xml:space="preserve"> </w:t>
      </w:r>
      <w:r>
        <w:rPr>
          <w:sz w:val="20"/>
        </w:rPr>
        <w:t>(типовой)</w:t>
      </w:r>
      <w:r>
        <w:rPr>
          <w:spacing w:val="-7"/>
          <w:sz w:val="20"/>
        </w:rPr>
        <w:t xml:space="preserve"> </w:t>
      </w:r>
      <w:r>
        <w:rPr>
          <w:sz w:val="20"/>
        </w:rPr>
        <w:t>ситуации</w:t>
      </w:r>
      <w:r>
        <w:rPr>
          <w:spacing w:val="-3"/>
          <w:sz w:val="20"/>
        </w:rPr>
        <w:t xml:space="preserve"> </w:t>
      </w:r>
      <w:r>
        <w:rPr>
          <w:sz w:val="20"/>
        </w:rPr>
        <w:t>на</w:t>
      </w:r>
      <w:r>
        <w:rPr>
          <w:spacing w:val="-6"/>
          <w:sz w:val="20"/>
        </w:rPr>
        <w:t xml:space="preserve"> </w:t>
      </w:r>
      <w:r>
        <w:rPr>
          <w:sz w:val="20"/>
        </w:rPr>
        <w:t>основе</w:t>
      </w:r>
      <w:r>
        <w:rPr>
          <w:spacing w:val="-10"/>
          <w:sz w:val="20"/>
        </w:rPr>
        <w:t xml:space="preserve"> </w:t>
      </w:r>
      <w:r>
        <w:rPr>
          <w:sz w:val="20"/>
        </w:rPr>
        <w:t>предложенного</w:t>
      </w:r>
      <w:r>
        <w:rPr>
          <w:spacing w:val="-8"/>
          <w:sz w:val="20"/>
        </w:rPr>
        <w:t xml:space="preserve"> </w:t>
      </w:r>
      <w:r>
        <w:rPr>
          <w:sz w:val="20"/>
        </w:rPr>
        <w:t>учителем</w:t>
      </w:r>
      <w:r>
        <w:rPr>
          <w:spacing w:val="-48"/>
          <w:sz w:val="20"/>
        </w:rPr>
        <w:t xml:space="preserve"> </w:t>
      </w:r>
      <w:r>
        <w:rPr>
          <w:sz w:val="20"/>
        </w:rPr>
        <w:t>формата</w:t>
      </w:r>
      <w:r>
        <w:rPr>
          <w:spacing w:val="1"/>
          <w:sz w:val="20"/>
        </w:rPr>
        <w:t xml:space="preserve"> </w:t>
      </w:r>
      <w:r>
        <w:rPr>
          <w:sz w:val="20"/>
        </w:rPr>
        <w:t>планирования,</w:t>
      </w:r>
      <w:r>
        <w:rPr>
          <w:spacing w:val="1"/>
          <w:sz w:val="20"/>
        </w:rPr>
        <w:t xml:space="preserve"> </w:t>
      </w:r>
      <w:r>
        <w:rPr>
          <w:sz w:val="20"/>
        </w:rPr>
        <w:t>распределения</w:t>
      </w:r>
      <w:r>
        <w:rPr>
          <w:spacing w:val="1"/>
          <w:sz w:val="20"/>
        </w:rPr>
        <w:t xml:space="preserve"> </w:t>
      </w:r>
      <w:r>
        <w:rPr>
          <w:sz w:val="20"/>
        </w:rPr>
        <w:t>промежуточных</w:t>
      </w:r>
      <w:r>
        <w:rPr>
          <w:spacing w:val="1"/>
          <w:sz w:val="20"/>
        </w:rPr>
        <w:t xml:space="preserve"> </w:t>
      </w:r>
      <w:r>
        <w:rPr>
          <w:sz w:val="20"/>
        </w:rPr>
        <w:t>шагов</w:t>
      </w:r>
      <w:r>
        <w:rPr>
          <w:spacing w:val="1"/>
          <w:sz w:val="20"/>
        </w:rPr>
        <w:t xml:space="preserve"> </w:t>
      </w:r>
      <w:r>
        <w:rPr>
          <w:sz w:val="20"/>
        </w:rPr>
        <w:t>и</w:t>
      </w:r>
      <w:r>
        <w:rPr>
          <w:spacing w:val="1"/>
          <w:sz w:val="20"/>
        </w:rPr>
        <w:t xml:space="preserve"> </w:t>
      </w:r>
      <w:r>
        <w:rPr>
          <w:sz w:val="20"/>
        </w:rPr>
        <w:t>сроков;</w:t>
      </w:r>
    </w:p>
    <w:p>
      <w:pPr>
        <w:pStyle w:val="64"/>
        <w:numPr>
          <w:ilvl w:val="0"/>
          <w:numId w:val="34"/>
        </w:numPr>
        <w:tabs>
          <w:tab w:val="left" w:pos="1360"/>
        </w:tabs>
        <w:spacing w:before="3" w:line="252" w:lineRule="auto"/>
        <w:ind w:right="297"/>
        <w:rPr>
          <w:sz w:val="20"/>
        </w:rPr>
      </w:pPr>
      <w:r>
        <w:rPr>
          <w:sz w:val="20"/>
        </w:rPr>
        <w:t>принимать</w:t>
      </w:r>
      <w:r>
        <w:rPr>
          <w:spacing w:val="1"/>
          <w:sz w:val="20"/>
        </w:rPr>
        <w:t xml:space="preserve"> </w:t>
      </w:r>
      <w:r>
        <w:rPr>
          <w:sz w:val="20"/>
        </w:rPr>
        <w:t>цель</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коллективно</w:t>
      </w:r>
      <w:r>
        <w:rPr>
          <w:spacing w:val="1"/>
          <w:sz w:val="20"/>
        </w:rPr>
        <w:t xml:space="preserve"> </w:t>
      </w:r>
      <w:r>
        <w:rPr>
          <w:sz w:val="20"/>
        </w:rPr>
        <w:t>строить</w:t>
      </w:r>
      <w:r>
        <w:rPr>
          <w:spacing w:val="1"/>
          <w:sz w:val="20"/>
        </w:rPr>
        <w:t xml:space="preserve"> </w:t>
      </w:r>
      <w:r>
        <w:rPr>
          <w:sz w:val="20"/>
        </w:rPr>
        <w:t>действия</w:t>
      </w:r>
      <w:r>
        <w:rPr>
          <w:spacing w:val="1"/>
          <w:sz w:val="20"/>
        </w:rPr>
        <w:t xml:space="preserve"> </w:t>
      </w:r>
      <w:r>
        <w:rPr>
          <w:sz w:val="20"/>
        </w:rPr>
        <w:t>по</w:t>
      </w:r>
      <w:r>
        <w:rPr>
          <w:spacing w:val="1"/>
          <w:sz w:val="20"/>
        </w:rPr>
        <w:t xml:space="preserve"> </w:t>
      </w:r>
      <w:r>
        <w:rPr>
          <w:sz w:val="20"/>
        </w:rPr>
        <w:t>её</w:t>
      </w:r>
      <w:r>
        <w:rPr>
          <w:spacing w:val="1"/>
          <w:sz w:val="20"/>
        </w:rPr>
        <w:t xml:space="preserve"> </w:t>
      </w:r>
      <w:r>
        <w:rPr>
          <w:sz w:val="20"/>
        </w:rPr>
        <w:t>достижению:</w:t>
      </w:r>
      <w:r>
        <w:rPr>
          <w:spacing w:val="1"/>
          <w:sz w:val="20"/>
        </w:rPr>
        <w:t xml:space="preserve"> </w:t>
      </w:r>
      <w:r>
        <w:rPr>
          <w:sz w:val="20"/>
        </w:rPr>
        <w:t>распределять</w:t>
      </w:r>
      <w:r>
        <w:rPr>
          <w:spacing w:val="1"/>
          <w:sz w:val="20"/>
        </w:rPr>
        <w:t xml:space="preserve"> </w:t>
      </w:r>
      <w:r>
        <w:rPr>
          <w:sz w:val="20"/>
        </w:rPr>
        <w:t>роли,</w:t>
      </w:r>
      <w:r>
        <w:rPr>
          <w:spacing w:val="1"/>
          <w:sz w:val="20"/>
        </w:rPr>
        <w:t xml:space="preserve"> </w:t>
      </w:r>
      <w:r>
        <w:rPr>
          <w:sz w:val="20"/>
        </w:rPr>
        <w:t>договариваться,</w:t>
      </w:r>
      <w:r>
        <w:rPr>
          <w:spacing w:val="-47"/>
          <w:sz w:val="20"/>
        </w:rPr>
        <w:t xml:space="preserve"> </w:t>
      </w:r>
      <w:r>
        <w:rPr>
          <w:sz w:val="20"/>
        </w:rPr>
        <w:t>обсуждать процесс</w:t>
      </w:r>
      <w:r>
        <w:rPr>
          <w:spacing w:val="-2"/>
          <w:sz w:val="20"/>
        </w:rPr>
        <w:t xml:space="preserve"> </w:t>
      </w:r>
      <w:r>
        <w:rPr>
          <w:sz w:val="20"/>
        </w:rPr>
        <w:t>и результат совместной работы;</w:t>
      </w:r>
    </w:p>
    <w:p>
      <w:pPr>
        <w:pStyle w:val="64"/>
        <w:numPr>
          <w:ilvl w:val="0"/>
          <w:numId w:val="34"/>
        </w:numPr>
        <w:tabs>
          <w:tab w:val="left" w:pos="1360"/>
        </w:tabs>
        <w:spacing w:line="254" w:lineRule="auto"/>
        <w:ind w:right="303"/>
        <w:rPr>
          <w:sz w:val="20"/>
        </w:rPr>
      </w:pPr>
      <w:r>
        <w:rPr>
          <w:sz w:val="20"/>
        </w:rPr>
        <w:t>проявлять</w:t>
      </w:r>
      <w:r>
        <w:rPr>
          <w:spacing w:val="1"/>
          <w:sz w:val="20"/>
        </w:rPr>
        <w:t xml:space="preserve"> </w:t>
      </w:r>
      <w:r>
        <w:rPr>
          <w:sz w:val="20"/>
        </w:rPr>
        <w:t>готовность</w:t>
      </w:r>
      <w:r>
        <w:rPr>
          <w:spacing w:val="1"/>
          <w:sz w:val="20"/>
        </w:rPr>
        <w:t xml:space="preserve"> </w:t>
      </w:r>
      <w:r>
        <w:rPr>
          <w:sz w:val="20"/>
        </w:rPr>
        <w:t>руководить,</w:t>
      </w:r>
      <w:r>
        <w:rPr>
          <w:spacing w:val="1"/>
          <w:sz w:val="20"/>
        </w:rPr>
        <w:t xml:space="preserve"> </w:t>
      </w:r>
      <w:r>
        <w:rPr>
          <w:sz w:val="20"/>
        </w:rPr>
        <w:t>выполнять</w:t>
      </w:r>
      <w:r>
        <w:rPr>
          <w:spacing w:val="1"/>
          <w:sz w:val="20"/>
        </w:rPr>
        <w:t xml:space="preserve"> </w:t>
      </w:r>
      <w:r>
        <w:rPr>
          <w:sz w:val="20"/>
        </w:rPr>
        <w:t>поручения,</w:t>
      </w:r>
      <w:r>
        <w:rPr>
          <w:spacing w:val="1"/>
          <w:sz w:val="20"/>
        </w:rPr>
        <w:t xml:space="preserve"> </w:t>
      </w:r>
      <w:r>
        <w:rPr>
          <w:sz w:val="20"/>
        </w:rPr>
        <w:t>подчиняться,</w:t>
      </w:r>
      <w:r>
        <w:rPr>
          <w:spacing w:val="3"/>
          <w:sz w:val="20"/>
        </w:rPr>
        <w:t xml:space="preserve"> </w:t>
      </w:r>
      <w:r>
        <w:rPr>
          <w:sz w:val="20"/>
        </w:rPr>
        <w:t>самостоятельно</w:t>
      </w:r>
      <w:r>
        <w:rPr>
          <w:spacing w:val="-4"/>
          <w:sz w:val="20"/>
        </w:rPr>
        <w:t xml:space="preserve"> </w:t>
      </w:r>
      <w:r>
        <w:rPr>
          <w:sz w:val="20"/>
        </w:rPr>
        <w:t>разрешать конфликты;</w:t>
      </w:r>
    </w:p>
    <w:p>
      <w:pPr>
        <w:pStyle w:val="64"/>
        <w:numPr>
          <w:ilvl w:val="0"/>
          <w:numId w:val="34"/>
        </w:numPr>
        <w:tabs>
          <w:tab w:val="left" w:pos="1360"/>
        </w:tabs>
        <w:spacing w:line="228" w:lineRule="exact"/>
        <w:rPr>
          <w:sz w:val="20"/>
        </w:rPr>
      </w:pPr>
      <w:r>
        <w:rPr>
          <w:sz w:val="20"/>
        </w:rPr>
        <w:t>ответственно</w:t>
      </w:r>
      <w:r>
        <w:rPr>
          <w:spacing w:val="-7"/>
          <w:sz w:val="20"/>
        </w:rPr>
        <w:t xml:space="preserve"> </w:t>
      </w:r>
      <w:r>
        <w:rPr>
          <w:sz w:val="20"/>
        </w:rPr>
        <w:t>выполнять</w:t>
      </w:r>
      <w:r>
        <w:rPr>
          <w:spacing w:val="-2"/>
          <w:sz w:val="20"/>
        </w:rPr>
        <w:t xml:space="preserve"> </w:t>
      </w:r>
      <w:r>
        <w:rPr>
          <w:sz w:val="20"/>
        </w:rPr>
        <w:t>свою</w:t>
      </w:r>
      <w:r>
        <w:rPr>
          <w:spacing w:val="-3"/>
          <w:sz w:val="20"/>
        </w:rPr>
        <w:t xml:space="preserve"> </w:t>
      </w:r>
      <w:r>
        <w:rPr>
          <w:sz w:val="20"/>
        </w:rPr>
        <w:t>часть</w:t>
      </w:r>
      <w:r>
        <w:rPr>
          <w:spacing w:val="-2"/>
          <w:sz w:val="20"/>
        </w:rPr>
        <w:t xml:space="preserve"> </w:t>
      </w:r>
      <w:r>
        <w:rPr>
          <w:sz w:val="20"/>
        </w:rPr>
        <w:t>работы;</w:t>
      </w:r>
    </w:p>
    <w:p>
      <w:pPr>
        <w:pStyle w:val="64"/>
        <w:numPr>
          <w:ilvl w:val="0"/>
          <w:numId w:val="34"/>
        </w:numPr>
        <w:tabs>
          <w:tab w:val="left" w:pos="1360"/>
        </w:tabs>
        <w:spacing w:before="15"/>
        <w:rPr>
          <w:sz w:val="20"/>
        </w:rPr>
      </w:pPr>
      <w:r>
        <w:rPr>
          <w:sz w:val="20"/>
        </w:rPr>
        <w:t>оценивать</w:t>
      </w:r>
      <w:r>
        <w:rPr>
          <w:spacing w:val="-3"/>
          <w:sz w:val="20"/>
        </w:rPr>
        <w:t xml:space="preserve"> </w:t>
      </w:r>
      <w:r>
        <w:rPr>
          <w:sz w:val="20"/>
        </w:rPr>
        <w:t>свой</w:t>
      </w:r>
      <w:r>
        <w:rPr>
          <w:spacing w:val="-4"/>
          <w:sz w:val="20"/>
        </w:rPr>
        <w:t xml:space="preserve"> </w:t>
      </w:r>
      <w:r>
        <w:rPr>
          <w:sz w:val="20"/>
        </w:rPr>
        <w:t>вклад</w:t>
      </w:r>
      <w:r>
        <w:rPr>
          <w:spacing w:val="-4"/>
          <w:sz w:val="20"/>
        </w:rPr>
        <w:t xml:space="preserve"> </w:t>
      </w:r>
      <w:r>
        <w:rPr>
          <w:sz w:val="20"/>
        </w:rPr>
        <w:t>в</w:t>
      </w:r>
      <w:r>
        <w:rPr>
          <w:spacing w:val="-1"/>
          <w:sz w:val="20"/>
        </w:rPr>
        <w:t xml:space="preserve"> </w:t>
      </w:r>
      <w:r>
        <w:rPr>
          <w:sz w:val="20"/>
        </w:rPr>
        <w:t>общий</w:t>
      </w:r>
      <w:r>
        <w:rPr>
          <w:spacing w:val="-4"/>
          <w:sz w:val="20"/>
        </w:rPr>
        <w:t xml:space="preserve"> </w:t>
      </w:r>
      <w:r>
        <w:rPr>
          <w:sz w:val="20"/>
        </w:rPr>
        <w:t>результат;</w:t>
      </w:r>
    </w:p>
    <w:p>
      <w:pPr>
        <w:pStyle w:val="64"/>
        <w:numPr>
          <w:ilvl w:val="0"/>
          <w:numId w:val="34"/>
        </w:numPr>
        <w:tabs>
          <w:tab w:val="left" w:pos="1360"/>
        </w:tabs>
        <w:spacing w:before="10" w:line="249" w:lineRule="auto"/>
        <w:ind w:right="301"/>
        <w:rPr>
          <w:sz w:val="20"/>
        </w:rPr>
      </w:pPr>
      <w:r>
        <w:rPr>
          <w:sz w:val="20"/>
        </w:rPr>
        <w:t>выполнять</w:t>
      </w:r>
      <w:r>
        <w:rPr>
          <w:spacing w:val="1"/>
          <w:sz w:val="20"/>
        </w:rPr>
        <w:t xml:space="preserve"> </w:t>
      </w:r>
      <w:r>
        <w:rPr>
          <w:sz w:val="20"/>
        </w:rPr>
        <w:t>совместные</w:t>
      </w:r>
      <w:r>
        <w:rPr>
          <w:spacing w:val="1"/>
          <w:sz w:val="20"/>
        </w:rPr>
        <w:t xml:space="preserve"> </w:t>
      </w:r>
      <w:r>
        <w:rPr>
          <w:sz w:val="20"/>
        </w:rPr>
        <w:t>проектные</w:t>
      </w:r>
      <w:r>
        <w:rPr>
          <w:spacing w:val="1"/>
          <w:sz w:val="20"/>
        </w:rPr>
        <w:t xml:space="preserve"> </w:t>
      </w:r>
      <w:r>
        <w:rPr>
          <w:sz w:val="20"/>
        </w:rPr>
        <w:t>задания</w:t>
      </w:r>
      <w:r>
        <w:rPr>
          <w:spacing w:val="1"/>
          <w:sz w:val="20"/>
        </w:rPr>
        <w:t xml:space="preserve"> </w:t>
      </w:r>
      <w:r>
        <w:rPr>
          <w:sz w:val="20"/>
        </w:rPr>
        <w:t>с</w:t>
      </w:r>
      <w:r>
        <w:rPr>
          <w:spacing w:val="1"/>
          <w:sz w:val="20"/>
        </w:rPr>
        <w:t xml:space="preserve"> </w:t>
      </w:r>
      <w:r>
        <w:rPr>
          <w:sz w:val="20"/>
        </w:rPr>
        <w:t>опорой</w:t>
      </w:r>
      <w:r>
        <w:rPr>
          <w:spacing w:val="1"/>
          <w:sz w:val="20"/>
        </w:rPr>
        <w:t xml:space="preserve"> </w:t>
      </w:r>
      <w:r>
        <w:rPr>
          <w:sz w:val="20"/>
        </w:rPr>
        <w:t>на</w:t>
      </w:r>
      <w:r>
        <w:rPr>
          <w:spacing w:val="1"/>
          <w:sz w:val="20"/>
        </w:rPr>
        <w:t xml:space="preserve"> </w:t>
      </w:r>
      <w:r>
        <w:rPr>
          <w:sz w:val="20"/>
        </w:rPr>
        <w:t>предложенные</w:t>
      </w:r>
      <w:r>
        <w:rPr>
          <w:spacing w:val="-2"/>
          <w:sz w:val="20"/>
        </w:rPr>
        <w:t xml:space="preserve"> </w:t>
      </w:r>
      <w:r>
        <w:rPr>
          <w:sz w:val="20"/>
        </w:rPr>
        <w:t>образцы.</w:t>
      </w:r>
    </w:p>
    <w:p>
      <w:pPr>
        <w:pStyle w:val="61"/>
        <w:spacing w:before="174" w:line="360" w:lineRule="atLeast"/>
        <w:ind w:right="3487"/>
      </w:pPr>
      <w:r>
        <w:t>ПРЕДМЕТНЫЕ РЕЗУЛЬТАТЫ</w:t>
      </w:r>
      <w:r>
        <w:rPr>
          <w:spacing w:val="-52"/>
        </w:rPr>
        <w:t xml:space="preserve"> </w:t>
      </w:r>
      <w:r>
        <w:t>1</w:t>
      </w:r>
      <w:r>
        <w:rPr>
          <w:spacing w:val="1"/>
        </w:rPr>
        <w:t xml:space="preserve"> </w:t>
      </w:r>
      <w:r>
        <w:t>КЛАСС</w:t>
      </w:r>
    </w:p>
    <w:p>
      <w:pPr>
        <w:spacing w:before="20"/>
        <w:ind w:left="1018"/>
        <w:rPr>
          <w:sz w:val="20"/>
        </w:rPr>
      </w:pPr>
      <w:r>
        <w:rPr>
          <w:sz w:val="20"/>
        </w:rPr>
        <w:t>К</w:t>
      </w:r>
      <w:r>
        <w:rPr>
          <w:spacing w:val="-2"/>
          <w:sz w:val="20"/>
        </w:rPr>
        <w:t xml:space="preserve"> </w:t>
      </w:r>
      <w:r>
        <w:rPr>
          <w:sz w:val="20"/>
        </w:rPr>
        <w:t>концу</w:t>
      </w:r>
      <w:r>
        <w:rPr>
          <w:spacing w:val="-7"/>
          <w:sz w:val="20"/>
        </w:rPr>
        <w:t xml:space="preserve"> </w:t>
      </w:r>
      <w:r>
        <w:rPr>
          <w:sz w:val="20"/>
        </w:rPr>
        <w:t>обучения</w:t>
      </w:r>
      <w:r>
        <w:rPr>
          <w:spacing w:val="-3"/>
          <w:sz w:val="20"/>
        </w:rPr>
        <w:t xml:space="preserve"> </w:t>
      </w:r>
      <w:r>
        <w:rPr>
          <w:sz w:val="20"/>
        </w:rPr>
        <w:t>в</w:t>
      </w:r>
      <w:r>
        <w:rPr>
          <w:spacing w:val="1"/>
          <w:sz w:val="20"/>
        </w:rPr>
        <w:t xml:space="preserve"> </w:t>
      </w:r>
      <w:r>
        <w:rPr>
          <w:b/>
          <w:sz w:val="20"/>
        </w:rPr>
        <w:t>первом</w:t>
      </w:r>
      <w:r>
        <w:rPr>
          <w:b/>
          <w:spacing w:val="-4"/>
          <w:sz w:val="20"/>
        </w:rPr>
        <w:t xml:space="preserve"> </w:t>
      </w:r>
      <w:r>
        <w:rPr>
          <w:b/>
          <w:sz w:val="20"/>
        </w:rPr>
        <w:t>классе</w:t>
      </w:r>
      <w:r>
        <w:rPr>
          <w:b/>
          <w:spacing w:val="2"/>
          <w:sz w:val="20"/>
        </w:rPr>
        <w:t xml:space="preserve"> </w:t>
      </w:r>
      <w:r>
        <w:rPr>
          <w:sz w:val="20"/>
        </w:rPr>
        <w:t>обучающийся</w:t>
      </w:r>
      <w:r>
        <w:rPr>
          <w:spacing w:val="-3"/>
          <w:sz w:val="20"/>
        </w:rPr>
        <w:t xml:space="preserve"> </w:t>
      </w:r>
      <w:r>
        <w:rPr>
          <w:sz w:val="20"/>
        </w:rPr>
        <w:t>научится:</w:t>
      </w:r>
    </w:p>
    <w:p>
      <w:pPr>
        <w:pStyle w:val="64"/>
        <w:numPr>
          <w:ilvl w:val="0"/>
          <w:numId w:val="34"/>
        </w:numPr>
        <w:tabs>
          <w:tab w:val="left" w:pos="1360"/>
        </w:tabs>
        <w:spacing w:before="5"/>
        <w:jc w:val="left"/>
        <w:rPr>
          <w:sz w:val="20"/>
        </w:rPr>
      </w:pPr>
      <w:r>
        <w:rPr>
          <w:sz w:val="20"/>
        </w:rPr>
        <w:t>различать</w:t>
      </w:r>
      <w:r>
        <w:rPr>
          <w:spacing w:val="-4"/>
          <w:sz w:val="20"/>
        </w:rPr>
        <w:t xml:space="preserve"> </w:t>
      </w:r>
      <w:r>
        <w:rPr>
          <w:sz w:val="20"/>
        </w:rPr>
        <w:t>слово</w:t>
      </w:r>
      <w:r>
        <w:rPr>
          <w:spacing w:val="-7"/>
          <w:sz w:val="20"/>
        </w:rPr>
        <w:t xml:space="preserve"> </w:t>
      </w:r>
      <w:r>
        <w:rPr>
          <w:sz w:val="20"/>
        </w:rPr>
        <w:t>и</w:t>
      </w:r>
      <w:r>
        <w:rPr>
          <w:spacing w:val="-4"/>
          <w:sz w:val="20"/>
        </w:rPr>
        <w:t xml:space="preserve"> </w:t>
      </w:r>
      <w:r>
        <w:rPr>
          <w:sz w:val="20"/>
        </w:rPr>
        <w:t>предложение;</w:t>
      </w:r>
      <w:r>
        <w:rPr>
          <w:spacing w:val="-1"/>
          <w:sz w:val="20"/>
        </w:rPr>
        <w:t xml:space="preserve"> </w:t>
      </w:r>
      <w:r>
        <w:rPr>
          <w:sz w:val="20"/>
        </w:rPr>
        <w:t>вычленять</w:t>
      </w:r>
      <w:r>
        <w:rPr>
          <w:spacing w:val="-3"/>
          <w:sz w:val="20"/>
        </w:rPr>
        <w:t xml:space="preserve"> </w:t>
      </w:r>
      <w:r>
        <w:rPr>
          <w:sz w:val="20"/>
        </w:rPr>
        <w:t>слова</w:t>
      </w:r>
      <w:r>
        <w:rPr>
          <w:spacing w:val="-1"/>
          <w:sz w:val="20"/>
        </w:rPr>
        <w:t xml:space="preserve"> </w:t>
      </w:r>
      <w:r>
        <w:rPr>
          <w:sz w:val="20"/>
        </w:rPr>
        <w:t>из</w:t>
      </w:r>
      <w:r>
        <w:rPr>
          <w:spacing w:val="-5"/>
          <w:sz w:val="20"/>
        </w:rPr>
        <w:t xml:space="preserve"> </w:t>
      </w:r>
      <w:r>
        <w:rPr>
          <w:sz w:val="20"/>
        </w:rPr>
        <w:t>предложений;</w:t>
      </w:r>
    </w:p>
    <w:p>
      <w:pPr>
        <w:pStyle w:val="64"/>
        <w:numPr>
          <w:ilvl w:val="0"/>
          <w:numId w:val="34"/>
        </w:numPr>
        <w:tabs>
          <w:tab w:val="left" w:pos="1360"/>
        </w:tabs>
        <w:spacing w:before="10"/>
        <w:jc w:val="left"/>
        <w:rPr>
          <w:sz w:val="20"/>
        </w:rPr>
      </w:pPr>
      <w:r>
        <w:rPr>
          <w:sz w:val="20"/>
        </w:rPr>
        <w:t>вычленять</w:t>
      </w:r>
      <w:r>
        <w:rPr>
          <w:spacing w:val="-3"/>
          <w:sz w:val="20"/>
        </w:rPr>
        <w:t xml:space="preserve"> </w:t>
      </w:r>
      <w:r>
        <w:rPr>
          <w:sz w:val="20"/>
        </w:rPr>
        <w:t>звуки</w:t>
      </w:r>
      <w:r>
        <w:rPr>
          <w:spacing w:val="-4"/>
          <w:sz w:val="20"/>
        </w:rPr>
        <w:t xml:space="preserve"> </w:t>
      </w:r>
      <w:r>
        <w:rPr>
          <w:sz w:val="20"/>
        </w:rPr>
        <w:t>из слова;</w:t>
      </w:r>
    </w:p>
    <w:p>
      <w:pPr>
        <w:pStyle w:val="64"/>
        <w:numPr>
          <w:ilvl w:val="0"/>
          <w:numId w:val="34"/>
        </w:numPr>
        <w:tabs>
          <w:tab w:val="left" w:pos="1360"/>
        </w:tabs>
        <w:spacing w:before="16" w:line="249" w:lineRule="auto"/>
        <w:ind w:right="297"/>
        <w:jc w:val="left"/>
        <w:rPr>
          <w:sz w:val="20"/>
        </w:rPr>
      </w:pPr>
      <w:r>
        <w:rPr>
          <w:sz w:val="20"/>
        </w:rPr>
        <w:t>различать гласные и согласные звуки (в том числе различать в слове</w:t>
      </w:r>
      <w:r>
        <w:rPr>
          <w:spacing w:val="-47"/>
          <w:sz w:val="20"/>
        </w:rPr>
        <w:t xml:space="preserve"> </w:t>
      </w:r>
      <w:r>
        <w:rPr>
          <w:sz w:val="20"/>
        </w:rPr>
        <w:t>согласный</w:t>
      </w:r>
      <w:r>
        <w:rPr>
          <w:spacing w:val="-1"/>
          <w:sz w:val="20"/>
        </w:rPr>
        <w:t xml:space="preserve"> </w:t>
      </w:r>
      <w:r>
        <w:rPr>
          <w:sz w:val="20"/>
        </w:rPr>
        <w:t>звук [й’]</w:t>
      </w:r>
      <w:r>
        <w:rPr>
          <w:spacing w:val="1"/>
          <w:sz w:val="20"/>
        </w:rPr>
        <w:t xml:space="preserve"> </w:t>
      </w:r>
      <w:r>
        <w:rPr>
          <w:sz w:val="20"/>
        </w:rPr>
        <w:t>и гласный звук</w:t>
      </w:r>
      <w:r>
        <w:rPr>
          <w:spacing w:val="-1"/>
          <w:sz w:val="20"/>
        </w:rPr>
        <w:t xml:space="preserve"> </w:t>
      </w:r>
      <w:r>
        <w:rPr>
          <w:sz w:val="20"/>
        </w:rPr>
        <w:t>[и]);</w:t>
      </w:r>
    </w:p>
    <w:p>
      <w:pPr>
        <w:spacing w:line="249" w:lineRule="auto"/>
        <w:rPr>
          <w:sz w:val="20"/>
        </w:rPr>
        <w:sectPr>
          <w:pgSz w:w="7830" w:h="12020"/>
          <w:pgMar w:top="660" w:right="300" w:bottom="720" w:left="0" w:header="0" w:footer="532" w:gutter="0"/>
          <w:cols w:space="720" w:num="1"/>
        </w:sectPr>
      </w:pPr>
    </w:p>
    <w:p>
      <w:pPr>
        <w:pStyle w:val="64"/>
        <w:numPr>
          <w:ilvl w:val="0"/>
          <w:numId w:val="34"/>
        </w:numPr>
        <w:tabs>
          <w:tab w:val="left" w:pos="1360"/>
        </w:tabs>
        <w:spacing w:before="65"/>
        <w:jc w:val="left"/>
        <w:rPr>
          <w:sz w:val="20"/>
        </w:rPr>
      </w:pPr>
      <w:r>
        <w:rPr>
          <w:sz w:val="20"/>
        </w:rPr>
        <w:t>различать</w:t>
      </w:r>
      <w:r>
        <w:rPr>
          <w:spacing w:val="-3"/>
          <w:sz w:val="20"/>
        </w:rPr>
        <w:t xml:space="preserve"> </w:t>
      </w:r>
      <w:r>
        <w:rPr>
          <w:sz w:val="20"/>
        </w:rPr>
        <w:t>ударные</w:t>
      </w:r>
      <w:r>
        <w:rPr>
          <w:spacing w:val="-5"/>
          <w:sz w:val="20"/>
        </w:rPr>
        <w:t xml:space="preserve"> </w:t>
      </w:r>
      <w:r>
        <w:rPr>
          <w:sz w:val="20"/>
        </w:rPr>
        <w:t>и</w:t>
      </w:r>
      <w:r>
        <w:rPr>
          <w:spacing w:val="-3"/>
          <w:sz w:val="20"/>
        </w:rPr>
        <w:t xml:space="preserve"> </w:t>
      </w:r>
      <w:r>
        <w:rPr>
          <w:sz w:val="20"/>
        </w:rPr>
        <w:t>безударные</w:t>
      </w:r>
      <w:r>
        <w:rPr>
          <w:spacing w:val="-5"/>
          <w:sz w:val="20"/>
        </w:rPr>
        <w:t xml:space="preserve"> </w:t>
      </w:r>
      <w:r>
        <w:rPr>
          <w:sz w:val="20"/>
        </w:rPr>
        <w:t>гласные</w:t>
      </w:r>
      <w:r>
        <w:rPr>
          <w:spacing w:val="-5"/>
          <w:sz w:val="20"/>
        </w:rPr>
        <w:t xml:space="preserve"> </w:t>
      </w:r>
      <w:r>
        <w:rPr>
          <w:sz w:val="20"/>
        </w:rPr>
        <w:t>звуки;</w:t>
      </w:r>
    </w:p>
    <w:p>
      <w:pPr>
        <w:pStyle w:val="64"/>
        <w:numPr>
          <w:ilvl w:val="0"/>
          <w:numId w:val="34"/>
        </w:numPr>
        <w:tabs>
          <w:tab w:val="left" w:pos="1360"/>
        </w:tabs>
        <w:spacing w:before="10" w:line="249" w:lineRule="auto"/>
        <w:ind w:right="297"/>
        <w:jc w:val="left"/>
        <w:rPr>
          <w:sz w:val="20"/>
        </w:rPr>
      </w:pPr>
      <w:r>
        <w:rPr>
          <w:sz w:val="20"/>
        </w:rPr>
        <w:t>различать согласные звуки: мягкие и твёрдые, звонкие и глухие (вне</w:t>
      </w:r>
      <w:r>
        <w:rPr>
          <w:spacing w:val="-47"/>
          <w:sz w:val="20"/>
        </w:rPr>
        <w:t xml:space="preserve"> </w:t>
      </w:r>
      <w:r>
        <w:rPr>
          <w:sz w:val="20"/>
        </w:rPr>
        <w:t>слова</w:t>
      </w:r>
      <w:r>
        <w:rPr>
          <w:spacing w:val="3"/>
          <w:sz w:val="20"/>
        </w:rPr>
        <w:t xml:space="preserve"> </w:t>
      </w:r>
      <w:r>
        <w:rPr>
          <w:sz w:val="20"/>
        </w:rPr>
        <w:t>и в</w:t>
      </w:r>
      <w:r>
        <w:rPr>
          <w:spacing w:val="-2"/>
          <w:sz w:val="20"/>
        </w:rPr>
        <w:t xml:space="preserve"> </w:t>
      </w:r>
      <w:r>
        <w:rPr>
          <w:sz w:val="20"/>
        </w:rPr>
        <w:t>слове);</w:t>
      </w:r>
    </w:p>
    <w:p>
      <w:pPr>
        <w:pStyle w:val="64"/>
        <w:numPr>
          <w:ilvl w:val="0"/>
          <w:numId w:val="34"/>
        </w:numPr>
        <w:tabs>
          <w:tab w:val="left" w:pos="1360"/>
        </w:tabs>
        <w:spacing w:before="7"/>
        <w:jc w:val="left"/>
        <w:rPr>
          <w:sz w:val="20"/>
        </w:rPr>
      </w:pPr>
      <w:r>
        <w:rPr>
          <w:sz w:val="20"/>
        </w:rPr>
        <w:t>различать</w:t>
      </w:r>
      <w:r>
        <w:rPr>
          <w:spacing w:val="-3"/>
          <w:sz w:val="20"/>
        </w:rPr>
        <w:t xml:space="preserve"> </w:t>
      </w:r>
      <w:r>
        <w:rPr>
          <w:sz w:val="20"/>
        </w:rPr>
        <w:t>понятия</w:t>
      </w:r>
      <w:r>
        <w:rPr>
          <w:spacing w:val="-2"/>
          <w:sz w:val="20"/>
        </w:rPr>
        <w:t xml:space="preserve"> </w:t>
      </w:r>
      <w:r>
        <w:rPr>
          <w:sz w:val="20"/>
        </w:rPr>
        <w:t>«звук»</w:t>
      </w:r>
      <w:r>
        <w:rPr>
          <w:spacing w:val="-1"/>
          <w:sz w:val="20"/>
        </w:rPr>
        <w:t xml:space="preserve"> </w:t>
      </w:r>
      <w:r>
        <w:rPr>
          <w:sz w:val="20"/>
        </w:rPr>
        <w:t>и</w:t>
      </w:r>
      <w:r>
        <w:rPr>
          <w:spacing w:val="-3"/>
          <w:sz w:val="20"/>
        </w:rPr>
        <w:t xml:space="preserve"> </w:t>
      </w:r>
      <w:r>
        <w:rPr>
          <w:sz w:val="20"/>
        </w:rPr>
        <w:t>«буква»;</w:t>
      </w:r>
    </w:p>
    <w:p>
      <w:pPr>
        <w:pStyle w:val="64"/>
        <w:numPr>
          <w:ilvl w:val="0"/>
          <w:numId w:val="34"/>
        </w:numPr>
        <w:tabs>
          <w:tab w:val="left" w:pos="1360"/>
        </w:tabs>
        <w:spacing w:before="10" w:line="252" w:lineRule="auto"/>
        <w:ind w:right="292"/>
        <w:rPr>
          <w:sz w:val="20"/>
        </w:rPr>
      </w:pPr>
      <w:r>
        <w:rPr>
          <w:sz w:val="20"/>
        </w:rPr>
        <w:t>определять</w:t>
      </w:r>
      <w:r>
        <w:rPr>
          <w:spacing w:val="1"/>
          <w:sz w:val="20"/>
        </w:rPr>
        <w:t xml:space="preserve"> </w:t>
      </w:r>
      <w:r>
        <w:rPr>
          <w:sz w:val="20"/>
        </w:rPr>
        <w:t>количество</w:t>
      </w:r>
      <w:r>
        <w:rPr>
          <w:spacing w:val="1"/>
          <w:sz w:val="20"/>
        </w:rPr>
        <w:t xml:space="preserve"> </w:t>
      </w:r>
      <w:r>
        <w:rPr>
          <w:sz w:val="20"/>
        </w:rPr>
        <w:t>слогов</w:t>
      </w:r>
      <w:r>
        <w:rPr>
          <w:spacing w:val="1"/>
          <w:sz w:val="20"/>
        </w:rPr>
        <w:t xml:space="preserve"> </w:t>
      </w:r>
      <w:r>
        <w:rPr>
          <w:sz w:val="20"/>
        </w:rPr>
        <w:t>в</w:t>
      </w:r>
      <w:r>
        <w:rPr>
          <w:spacing w:val="1"/>
          <w:sz w:val="20"/>
        </w:rPr>
        <w:t xml:space="preserve"> </w:t>
      </w:r>
      <w:r>
        <w:rPr>
          <w:sz w:val="20"/>
        </w:rPr>
        <w:t>слове;</w:t>
      </w:r>
      <w:r>
        <w:rPr>
          <w:spacing w:val="1"/>
          <w:sz w:val="20"/>
        </w:rPr>
        <w:t xml:space="preserve"> </w:t>
      </w:r>
      <w:r>
        <w:rPr>
          <w:sz w:val="20"/>
        </w:rPr>
        <w:t>делить</w:t>
      </w:r>
      <w:r>
        <w:rPr>
          <w:spacing w:val="1"/>
          <w:sz w:val="20"/>
        </w:rPr>
        <w:t xml:space="preserve"> </w:t>
      </w:r>
      <w:r>
        <w:rPr>
          <w:sz w:val="20"/>
        </w:rPr>
        <w:t>слова</w:t>
      </w:r>
      <w:r>
        <w:rPr>
          <w:spacing w:val="1"/>
          <w:sz w:val="20"/>
        </w:rPr>
        <w:t xml:space="preserve"> </w:t>
      </w:r>
      <w:r>
        <w:rPr>
          <w:sz w:val="20"/>
        </w:rPr>
        <w:t>на</w:t>
      </w:r>
      <w:r>
        <w:rPr>
          <w:spacing w:val="1"/>
          <w:sz w:val="20"/>
        </w:rPr>
        <w:t xml:space="preserve"> </w:t>
      </w:r>
      <w:r>
        <w:rPr>
          <w:sz w:val="20"/>
        </w:rPr>
        <w:t>слоги</w:t>
      </w:r>
      <w:r>
        <w:rPr>
          <w:spacing w:val="1"/>
          <w:sz w:val="20"/>
        </w:rPr>
        <w:t xml:space="preserve"> </w:t>
      </w:r>
      <w:r>
        <w:rPr>
          <w:sz w:val="20"/>
        </w:rPr>
        <w:t>(простые случаи: слова без стечения согласных); определять в слове</w:t>
      </w:r>
      <w:r>
        <w:rPr>
          <w:spacing w:val="-47"/>
          <w:sz w:val="20"/>
        </w:rPr>
        <w:t xml:space="preserve"> </w:t>
      </w:r>
      <w:r>
        <w:rPr>
          <w:sz w:val="20"/>
        </w:rPr>
        <w:t>ударный</w:t>
      </w:r>
      <w:r>
        <w:rPr>
          <w:spacing w:val="-1"/>
          <w:sz w:val="20"/>
        </w:rPr>
        <w:t xml:space="preserve"> </w:t>
      </w:r>
      <w:r>
        <w:rPr>
          <w:sz w:val="20"/>
        </w:rPr>
        <w:t>слог;</w:t>
      </w:r>
    </w:p>
    <w:p>
      <w:pPr>
        <w:pStyle w:val="64"/>
        <w:numPr>
          <w:ilvl w:val="0"/>
          <w:numId w:val="34"/>
        </w:numPr>
        <w:tabs>
          <w:tab w:val="left" w:pos="1360"/>
        </w:tabs>
        <w:spacing w:before="6" w:line="254" w:lineRule="auto"/>
        <w:ind w:right="286"/>
        <w:rPr>
          <w:sz w:val="20"/>
        </w:rPr>
      </w:pPr>
      <w:r>
        <w:rPr>
          <w:sz w:val="20"/>
        </w:rPr>
        <w:t xml:space="preserve">обозначать на письме мягкость согласных звуков буквами </w:t>
      </w:r>
      <w:r>
        <w:rPr>
          <w:b/>
          <w:i/>
          <w:sz w:val="20"/>
        </w:rPr>
        <w:t>е</w:t>
      </w:r>
      <w:r>
        <w:rPr>
          <w:sz w:val="20"/>
        </w:rPr>
        <w:t xml:space="preserve">, </w:t>
      </w:r>
      <w:r>
        <w:rPr>
          <w:b/>
          <w:i/>
          <w:sz w:val="20"/>
        </w:rPr>
        <w:t>ё</w:t>
      </w:r>
      <w:r>
        <w:rPr>
          <w:sz w:val="20"/>
        </w:rPr>
        <w:t xml:space="preserve">, </w:t>
      </w:r>
      <w:r>
        <w:rPr>
          <w:b/>
          <w:i/>
          <w:sz w:val="20"/>
        </w:rPr>
        <w:t>ю</w:t>
      </w:r>
      <w:r>
        <w:rPr>
          <w:sz w:val="20"/>
        </w:rPr>
        <w:t xml:space="preserve">, </w:t>
      </w:r>
      <w:r>
        <w:rPr>
          <w:b/>
          <w:i/>
          <w:sz w:val="20"/>
        </w:rPr>
        <w:t>я</w:t>
      </w:r>
      <w:r>
        <w:rPr>
          <w:sz w:val="20"/>
        </w:rPr>
        <w:t>и</w:t>
      </w:r>
      <w:r>
        <w:rPr>
          <w:spacing w:val="-47"/>
          <w:sz w:val="20"/>
        </w:rPr>
        <w:t xml:space="preserve"> </w:t>
      </w:r>
      <w:r>
        <w:rPr>
          <w:sz w:val="20"/>
        </w:rPr>
        <w:t xml:space="preserve">буквой </w:t>
      </w:r>
      <w:r>
        <w:rPr>
          <w:b/>
          <w:i/>
          <w:sz w:val="20"/>
        </w:rPr>
        <w:t>ь</w:t>
      </w:r>
      <w:r>
        <w:rPr>
          <w:sz w:val="20"/>
        </w:rPr>
        <w:t>в</w:t>
      </w:r>
      <w:r>
        <w:rPr>
          <w:spacing w:val="3"/>
          <w:sz w:val="20"/>
        </w:rPr>
        <w:t xml:space="preserve"> </w:t>
      </w:r>
      <w:r>
        <w:rPr>
          <w:sz w:val="20"/>
        </w:rPr>
        <w:t>конце</w:t>
      </w:r>
      <w:r>
        <w:rPr>
          <w:spacing w:val="-1"/>
          <w:sz w:val="20"/>
        </w:rPr>
        <w:t xml:space="preserve"> </w:t>
      </w:r>
      <w:r>
        <w:rPr>
          <w:sz w:val="20"/>
        </w:rPr>
        <w:t>слова;</w:t>
      </w:r>
    </w:p>
    <w:p>
      <w:pPr>
        <w:pStyle w:val="64"/>
        <w:numPr>
          <w:ilvl w:val="0"/>
          <w:numId w:val="34"/>
        </w:numPr>
        <w:tabs>
          <w:tab w:val="left" w:pos="1360"/>
        </w:tabs>
        <w:spacing w:line="252" w:lineRule="auto"/>
        <w:ind w:right="298"/>
        <w:rPr>
          <w:sz w:val="20"/>
        </w:rPr>
      </w:pPr>
      <w:r>
        <w:rPr>
          <w:sz w:val="20"/>
        </w:rPr>
        <w:t>правильно называть буквы русского алфавита; использовать знание</w:t>
      </w:r>
      <w:r>
        <w:rPr>
          <w:spacing w:val="1"/>
          <w:sz w:val="20"/>
        </w:rPr>
        <w:t xml:space="preserve"> </w:t>
      </w:r>
      <w:r>
        <w:rPr>
          <w:sz w:val="20"/>
        </w:rPr>
        <w:t>последовательности</w:t>
      </w:r>
      <w:r>
        <w:rPr>
          <w:spacing w:val="1"/>
          <w:sz w:val="20"/>
        </w:rPr>
        <w:t xml:space="preserve"> </w:t>
      </w:r>
      <w:r>
        <w:rPr>
          <w:sz w:val="20"/>
        </w:rPr>
        <w:t>букв</w:t>
      </w:r>
      <w:r>
        <w:rPr>
          <w:spacing w:val="1"/>
          <w:sz w:val="20"/>
        </w:rPr>
        <w:t xml:space="preserve"> </w:t>
      </w:r>
      <w:r>
        <w:rPr>
          <w:sz w:val="20"/>
        </w:rPr>
        <w:t>русского</w:t>
      </w:r>
      <w:r>
        <w:rPr>
          <w:spacing w:val="1"/>
          <w:sz w:val="20"/>
        </w:rPr>
        <w:t xml:space="preserve"> </w:t>
      </w:r>
      <w:r>
        <w:rPr>
          <w:sz w:val="20"/>
        </w:rPr>
        <w:t>алфавита</w:t>
      </w:r>
      <w:r>
        <w:rPr>
          <w:spacing w:val="1"/>
          <w:sz w:val="20"/>
        </w:rPr>
        <w:t xml:space="preserve"> </w:t>
      </w:r>
      <w:r>
        <w:rPr>
          <w:sz w:val="20"/>
        </w:rPr>
        <w:t>для</w:t>
      </w:r>
      <w:r>
        <w:rPr>
          <w:spacing w:val="1"/>
          <w:sz w:val="20"/>
        </w:rPr>
        <w:t xml:space="preserve"> </w:t>
      </w:r>
      <w:r>
        <w:rPr>
          <w:sz w:val="20"/>
        </w:rPr>
        <w:t>упорядочения</w:t>
      </w:r>
      <w:r>
        <w:rPr>
          <w:spacing w:val="1"/>
          <w:sz w:val="20"/>
        </w:rPr>
        <w:t xml:space="preserve"> </w:t>
      </w:r>
      <w:r>
        <w:rPr>
          <w:sz w:val="20"/>
        </w:rPr>
        <w:t>небольшого</w:t>
      </w:r>
      <w:r>
        <w:rPr>
          <w:spacing w:val="-4"/>
          <w:sz w:val="20"/>
        </w:rPr>
        <w:t xml:space="preserve"> </w:t>
      </w:r>
      <w:r>
        <w:rPr>
          <w:sz w:val="20"/>
        </w:rPr>
        <w:t>списка</w:t>
      </w:r>
      <w:r>
        <w:rPr>
          <w:spacing w:val="4"/>
          <w:sz w:val="20"/>
        </w:rPr>
        <w:t xml:space="preserve"> </w:t>
      </w:r>
      <w:r>
        <w:rPr>
          <w:sz w:val="20"/>
        </w:rPr>
        <w:t>слов;</w:t>
      </w:r>
    </w:p>
    <w:p>
      <w:pPr>
        <w:pStyle w:val="64"/>
        <w:numPr>
          <w:ilvl w:val="0"/>
          <w:numId w:val="34"/>
        </w:numPr>
        <w:tabs>
          <w:tab w:val="left" w:pos="1360"/>
        </w:tabs>
        <w:spacing w:line="249" w:lineRule="auto"/>
        <w:ind w:right="298"/>
        <w:rPr>
          <w:sz w:val="20"/>
        </w:rPr>
      </w:pPr>
      <w:r>
        <w:rPr>
          <w:sz w:val="20"/>
        </w:rPr>
        <w:t>писать</w:t>
      </w:r>
      <w:r>
        <w:rPr>
          <w:spacing w:val="1"/>
          <w:sz w:val="20"/>
        </w:rPr>
        <w:t xml:space="preserve"> </w:t>
      </w:r>
      <w:r>
        <w:rPr>
          <w:sz w:val="20"/>
        </w:rPr>
        <w:t>аккуратным</w:t>
      </w:r>
      <w:r>
        <w:rPr>
          <w:spacing w:val="1"/>
          <w:sz w:val="20"/>
        </w:rPr>
        <w:t xml:space="preserve"> </w:t>
      </w:r>
      <w:r>
        <w:rPr>
          <w:sz w:val="20"/>
        </w:rPr>
        <w:t>разборчивым</w:t>
      </w:r>
      <w:r>
        <w:rPr>
          <w:spacing w:val="1"/>
          <w:sz w:val="20"/>
        </w:rPr>
        <w:t xml:space="preserve"> </w:t>
      </w:r>
      <w:r>
        <w:rPr>
          <w:sz w:val="20"/>
        </w:rPr>
        <w:t>почерком</w:t>
      </w:r>
      <w:r>
        <w:rPr>
          <w:spacing w:val="1"/>
          <w:sz w:val="20"/>
        </w:rPr>
        <w:t xml:space="preserve"> </w:t>
      </w:r>
      <w:r>
        <w:rPr>
          <w:sz w:val="20"/>
        </w:rPr>
        <w:t>без</w:t>
      </w:r>
      <w:r>
        <w:rPr>
          <w:spacing w:val="1"/>
          <w:sz w:val="20"/>
        </w:rPr>
        <w:t xml:space="preserve"> </w:t>
      </w:r>
      <w:r>
        <w:rPr>
          <w:sz w:val="20"/>
        </w:rPr>
        <w:t>искажений</w:t>
      </w:r>
      <w:r>
        <w:rPr>
          <w:spacing w:val="1"/>
          <w:sz w:val="20"/>
        </w:rPr>
        <w:t xml:space="preserve"> </w:t>
      </w:r>
      <w:r>
        <w:rPr>
          <w:sz w:val="20"/>
        </w:rPr>
        <w:t>прописные</w:t>
      </w:r>
      <w:r>
        <w:rPr>
          <w:spacing w:val="-2"/>
          <w:sz w:val="20"/>
        </w:rPr>
        <w:t xml:space="preserve"> </w:t>
      </w:r>
      <w:r>
        <w:rPr>
          <w:sz w:val="20"/>
        </w:rPr>
        <w:t>и</w:t>
      </w:r>
      <w:r>
        <w:rPr>
          <w:spacing w:val="-1"/>
          <w:sz w:val="20"/>
        </w:rPr>
        <w:t xml:space="preserve"> </w:t>
      </w:r>
      <w:r>
        <w:rPr>
          <w:sz w:val="20"/>
        </w:rPr>
        <w:t>строчные</w:t>
      </w:r>
      <w:r>
        <w:rPr>
          <w:spacing w:val="-2"/>
          <w:sz w:val="20"/>
        </w:rPr>
        <w:t xml:space="preserve"> </w:t>
      </w:r>
      <w:r>
        <w:rPr>
          <w:sz w:val="20"/>
        </w:rPr>
        <w:t>буквы,</w:t>
      </w:r>
      <w:r>
        <w:rPr>
          <w:spacing w:val="3"/>
          <w:sz w:val="20"/>
        </w:rPr>
        <w:t xml:space="preserve"> </w:t>
      </w:r>
      <w:r>
        <w:rPr>
          <w:sz w:val="20"/>
        </w:rPr>
        <w:t>соединения букв,</w:t>
      </w:r>
      <w:r>
        <w:rPr>
          <w:spacing w:val="4"/>
          <w:sz w:val="20"/>
        </w:rPr>
        <w:t xml:space="preserve"> </w:t>
      </w:r>
      <w:r>
        <w:rPr>
          <w:sz w:val="20"/>
        </w:rPr>
        <w:t>слова;</w:t>
      </w:r>
    </w:p>
    <w:p>
      <w:pPr>
        <w:pStyle w:val="64"/>
        <w:numPr>
          <w:ilvl w:val="0"/>
          <w:numId w:val="34"/>
        </w:numPr>
        <w:tabs>
          <w:tab w:val="left" w:pos="1360"/>
        </w:tabs>
        <w:spacing w:line="252" w:lineRule="auto"/>
        <w:ind w:right="290"/>
        <w:rPr>
          <w:sz w:val="20"/>
        </w:rPr>
      </w:pPr>
      <w:r>
        <w:rPr>
          <w:sz w:val="20"/>
        </w:rPr>
        <w:t>применять изученные правила правописания: раздельное написание</w:t>
      </w:r>
      <w:r>
        <w:rPr>
          <w:spacing w:val="-47"/>
          <w:sz w:val="20"/>
        </w:rPr>
        <w:t xml:space="preserve"> </w:t>
      </w:r>
      <w:r>
        <w:rPr>
          <w:sz w:val="20"/>
        </w:rPr>
        <w:t>слов в предложении; знаки препинания в конце предложения: точка,</w:t>
      </w:r>
      <w:r>
        <w:rPr>
          <w:spacing w:val="-47"/>
          <w:sz w:val="20"/>
        </w:rPr>
        <w:t xml:space="preserve"> </w:t>
      </w:r>
      <w:r>
        <w:rPr>
          <w:sz w:val="20"/>
        </w:rPr>
        <w:t>вопросительный</w:t>
      </w:r>
      <w:r>
        <w:rPr>
          <w:spacing w:val="1"/>
          <w:sz w:val="20"/>
        </w:rPr>
        <w:t xml:space="preserve"> </w:t>
      </w:r>
      <w:r>
        <w:rPr>
          <w:sz w:val="20"/>
        </w:rPr>
        <w:t>и</w:t>
      </w:r>
      <w:r>
        <w:rPr>
          <w:spacing w:val="1"/>
          <w:sz w:val="20"/>
        </w:rPr>
        <w:t xml:space="preserve"> </w:t>
      </w:r>
      <w:r>
        <w:rPr>
          <w:sz w:val="20"/>
        </w:rPr>
        <w:t>восклицательный</w:t>
      </w:r>
      <w:r>
        <w:rPr>
          <w:spacing w:val="1"/>
          <w:sz w:val="20"/>
        </w:rPr>
        <w:t xml:space="preserve"> </w:t>
      </w:r>
      <w:r>
        <w:rPr>
          <w:sz w:val="20"/>
        </w:rPr>
        <w:t>знаки;</w:t>
      </w:r>
      <w:r>
        <w:rPr>
          <w:spacing w:val="1"/>
          <w:sz w:val="20"/>
        </w:rPr>
        <w:t xml:space="preserve"> </w:t>
      </w:r>
      <w:r>
        <w:rPr>
          <w:sz w:val="20"/>
        </w:rPr>
        <w:t>прописная</w:t>
      </w:r>
      <w:r>
        <w:rPr>
          <w:spacing w:val="1"/>
          <w:sz w:val="20"/>
        </w:rPr>
        <w:t xml:space="preserve"> </w:t>
      </w:r>
      <w:r>
        <w:rPr>
          <w:sz w:val="20"/>
        </w:rPr>
        <w:t>буква</w:t>
      </w:r>
      <w:r>
        <w:rPr>
          <w:spacing w:val="1"/>
          <w:sz w:val="20"/>
        </w:rPr>
        <w:t xml:space="preserve"> </w:t>
      </w:r>
      <w:r>
        <w:rPr>
          <w:sz w:val="20"/>
        </w:rPr>
        <w:t>в</w:t>
      </w:r>
      <w:r>
        <w:rPr>
          <w:spacing w:val="1"/>
          <w:sz w:val="20"/>
        </w:rPr>
        <w:t xml:space="preserve"> </w:t>
      </w:r>
      <w:r>
        <w:rPr>
          <w:sz w:val="20"/>
        </w:rPr>
        <w:t>начале</w:t>
      </w:r>
      <w:r>
        <w:rPr>
          <w:spacing w:val="1"/>
          <w:sz w:val="20"/>
        </w:rPr>
        <w:t xml:space="preserve"> </w:t>
      </w:r>
      <w:r>
        <w:rPr>
          <w:sz w:val="20"/>
        </w:rPr>
        <w:t>предложения</w:t>
      </w:r>
      <w:r>
        <w:rPr>
          <w:spacing w:val="1"/>
          <w:sz w:val="20"/>
        </w:rPr>
        <w:t xml:space="preserve"> </w:t>
      </w:r>
      <w:r>
        <w:rPr>
          <w:sz w:val="20"/>
        </w:rPr>
        <w:t>и</w:t>
      </w:r>
      <w:r>
        <w:rPr>
          <w:spacing w:val="1"/>
          <w:sz w:val="20"/>
        </w:rPr>
        <w:t xml:space="preserve"> </w:t>
      </w:r>
      <w:r>
        <w:rPr>
          <w:sz w:val="20"/>
        </w:rPr>
        <w:t>в</w:t>
      </w:r>
      <w:r>
        <w:rPr>
          <w:spacing w:val="1"/>
          <w:sz w:val="20"/>
        </w:rPr>
        <w:t xml:space="preserve"> </w:t>
      </w:r>
      <w:r>
        <w:rPr>
          <w:sz w:val="20"/>
        </w:rPr>
        <w:t>именах</w:t>
      </w:r>
      <w:r>
        <w:rPr>
          <w:spacing w:val="1"/>
          <w:sz w:val="20"/>
        </w:rPr>
        <w:t xml:space="preserve"> </w:t>
      </w:r>
      <w:r>
        <w:rPr>
          <w:sz w:val="20"/>
        </w:rPr>
        <w:t>собственных</w:t>
      </w:r>
      <w:r>
        <w:rPr>
          <w:spacing w:val="1"/>
          <w:sz w:val="20"/>
        </w:rPr>
        <w:t xml:space="preserve"> </w:t>
      </w:r>
      <w:r>
        <w:rPr>
          <w:sz w:val="20"/>
        </w:rPr>
        <w:t>(имена,</w:t>
      </w:r>
      <w:r>
        <w:rPr>
          <w:spacing w:val="1"/>
          <w:sz w:val="20"/>
        </w:rPr>
        <w:t xml:space="preserve"> </w:t>
      </w:r>
      <w:r>
        <w:rPr>
          <w:sz w:val="20"/>
        </w:rPr>
        <w:t>фамилии,</w:t>
      </w:r>
      <w:r>
        <w:rPr>
          <w:spacing w:val="1"/>
          <w:sz w:val="20"/>
        </w:rPr>
        <w:t xml:space="preserve"> </w:t>
      </w:r>
      <w:r>
        <w:rPr>
          <w:sz w:val="20"/>
        </w:rPr>
        <w:t>клички животных); перенос слов по слогам (простые случаи: слова</w:t>
      </w:r>
      <w:r>
        <w:rPr>
          <w:spacing w:val="1"/>
          <w:sz w:val="20"/>
        </w:rPr>
        <w:t xml:space="preserve"> </w:t>
      </w:r>
      <w:r>
        <w:rPr>
          <w:sz w:val="20"/>
        </w:rPr>
        <w:t>из слогов типа «согласный + гласный»); гласные после шипящих в</w:t>
      </w:r>
      <w:r>
        <w:rPr>
          <w:spacing w:val="1"/>
          <w:sz w:val="20"/>
        </w:rPr>
        <w:t xml:space="preserve"> </w:t>
      </w:r>
      <w:r>
        <w:rPr>
          <w:sz w:val="20"/>
        </w:rPr>
        <w:t xml:space="preserve">сочетаниях </w:t>
      </w:r>
      <w:r>
        <w:rPr>
          <w:b/>
          <w:i/>
          <w:sz w:val="20"/>
        </w:rPr>
        <w:t>жи</w:t>
      </w:r>
      <w:r>
        <w:rPr>
          <w:sz w:val="20"/>
        </w:rPr>
        <w:t xml:space="preserve">, </w:t>
      </w:r>
      <w:r>
        <w:rPr>
          <w:b/>
          <w:i/>
          <w:sz w:val="20"/>
        </w:rPr>
        <w:t xml:space="preserve">ши </w:t>
      </w:r>
      <w:r>
        <w:rPr>
          <w:sz w:val="20"/>
        </w:rPr>
        <w:t xml:space="preserve">(в положении под ударением), </w:t>
      </w:r>
      <w:r>
        <w:rPr>
          <w:b/>
          <w:i/>
          <w:sz w:val="20"/>
        </w:rPr>
        <w:t>ча</w:t>
      </w:r>
      <w:r>
        <w:rPr>
          <w:sz w:val="20"/>
        </w:rPr>
        <w:t xml:space="preserve">, </w:t>
      </w:r>
      <w:r>
        <w:rPr>
          <w:b/>
          <w:i/>
          <w:sz w:val="20"/>
        </w:rPr>
        <w:t>ща</w:t>
      </w:r>
      <w:r>
        <w:rPr>
          <w:sz w:val="20"/>
        </w:rPr>
        <w:t xml:space="preserve">, </w:t>
      </w:r>
      <w:r>
        <w:rPr>
          <w:b/>
          <w:i/>
          <w:sz w:val="20"/>
        </w:rPr>
        <w:t>чу</w:t>
      </w:r>
      <w:r>
        <w:rPr>
          <w:sz w:val="20"/>
        </w:rPr>
        <w:t xml:space="preserve">, </w:t>
      </w:r>
      <w:r>
        <w:rPr>
          <w:b/>
          <w:i/>
          <w:sz w:val="20"/>
        </w:rPr>
        <w:t>щу</w:t>
      </w:r>
      <w:r>
        <w:rPr>
          <w:sz w:val="20"/>
        </w:rPr>
        <w:t>;</w:t>
      </w:r>
      <w:r>
        <w:rPr>
          <w:spacing w:val="1"/>
          <w:sz w:val="20"/>
        </w:rPr>
        <w:t xml:space="preserve"> </w:t>
      </w:r>
      <w:r>
        <w:rPr>
          <w:sz w:val="20"/>
        </w:rPr>
        <w:t>непроверяемые</w:t>
      </w:r>
      <w:r>
        <w:rPr>
          <w:spacing w:val="1"/>
          <w:sz w:val="20"/>
        </w:rPr>
        <w:t xml:space="preserve"> </w:t>
      </w:r>
      <w:r>
        <w:rPr>
          <w:sz w:val="20"/>
        </w:rPr>
        <w:t>гласные</w:t>
      </w:r>
      <w:r>
        <w:rPr>
          <w:spacing w:val="1"/>
          <w:sz w:val="20"/>
        </w:rPr>
        <w:t xml:space="preserve"> </w:t>
      </w:r>
      <w:r>
        <w:rPr>
          <w:sz w:val="20"/>
        </w:rPr>
        <w:t>и</w:t>
      </w:r>
      <w:r>
        <w:rPr>
          <w:spacing w:val="1"/>
          <w:sz w:val="20"/>
        </w:rPr>
        <w:t xml:space="preserve"> </w:t>
      </w:r>
      <w:r>
        <w:rPr>
          <w:sz w:val="20"/>
        </w:rPr>
        <w:t>согласные</w:t>
      </w:r>
      <w:r>
        <w:rPr>
          <w:spacing w:val="1"/>
          <w:sz w:val="20"/>
        </w:rPr>
        <w:t xml:space="preserve"> </w:t>
      </w:r>
      <w:r>
        <w:rPr>
          <w:sz w:val="20"/>
        </w:rPr>
        <w:t>(перечень</w:t>
      </w:r>
      <w:r>
        <w:rPr>
          <w:spacing w:val="1"/>
          <w:sz w:val="20"/>
        </w:rPr>
        <w:t xml:space="preserve"> </w:t>
      </w:r>
      <w:r>
        <w:rPr>
          <w:sz w:val="20"/>
        </w:rPr>
        <w:t>слов</w:t>
      </w:r>
      <w:r>
        <w:rPr>
          <w:spacing w:val="1"/>
          <w:sz w:val="20"/>
        </w:rPr>
        <w:t xml:space="preserve"> </w:t>
      </w:r>
      <w:r>
        <w:rPr>
          <w:sz w:val="20"/>
        </w:rPr>
        <w:t>в</w:t>
      </w:r>
      <w:r>
        <w:rPr>
          <w:spacing w:val="1"/>
          <w:sz w:val="20"/>
        </w:rPr>
        <w:t xml:space="preserve"> </w:t>
      </w:r>
      <w:r>
        <w:rPr>
          <w:sz w:val="20"/>
        </w:rPr>
        <w:t>орфографическом</w:t>
      </w:r>
      <w:r>
        <w:rPr>
          <w:spacing w:val="-3"/>
          <w:sz w:val="20"/>
        </w:rPr>
        <w:t xml:space="preserve"> </w:t>
      </w:r>
      <w:r>
        <w:rPr>
          <w:sz w:val="20"/>
        </w:rPr>
        <w:t>словаре</w:t>
      </w:r>
      <w:r>
        <w:rPr>
          <w:spacing w:val="-7"/>
          <w:sz w:val="20"/>
        </w:rPr>
        <w:t xml:space="preserve"> </w:t>
      </w:r>
      <w:r>
        <w:rPr>
          <w:sz w:val="20"/>
        </w:rPr>
        <w:t>учебника);</w:t>
      </w:r>
    </w:p>
    <w:p>
      <w:pPr>
        <w:pStyle w:val="64"/>
        <w:numPr>
          <w:ilvl w:val="0"/>
          <w:numId w:val="34"/>
        </w:numPr>
        <w:tabs>
          <w:tab w:val="left" w:pos="1360"/>
        </w:tabs>
        <w:spacing w:before="6" w:line="256" w:lineRule="auto"/>
        <w:ind w:right="294"/>
        <w:rPr>
          <w:sz w:val="20"/>
        </w:rPr>
      </w:pPr>
      <w:r>
        <w:rPr>
          <w:sz w:val="20"/>
        </w:rPr>
        <w:t>правильно списывать (без</w:t>
      </w:r>
      <w:r>
        <w:rPr>
          <w:spacing w:val="1"/>
          <w:sz w:val="20"/>
        </w:rPr>
        <w:t xml:space="preserve"> </w:t>
      </w:r>
      <w:r>
        <w:rPr>
          <w:sz w:val="20"/>
        </w:rPr>
        <w:t>пропусков</w:t>
      </w:r>
      <w:r>
        <w:rPr>
          <w:spacing w:val="1"/>
          <w:sz w:val="20"/>
        </w:rPr>
        <w:t xml:space="preserve"> </w:t>
      </w:r>
      <w:r>
        <w:rPr>
          <w:sz w:val="20"/>
        </w:rPr>
        <w:t>и искажений букв) слова</w:t>
      </w:r>
      <w:r>
        <w:rPr>
          <w:spacing w:val="1"/>
          <w:sz w:val="20"/>
        </w:rPr>
        <w:t xml:space="preserve"> </w:t>
      </w:r>
      <w:r>
        <w:rPr>
          <w:sz w:val="20"/>
        </w:rPr>
        <w:t>и</w:t>
      </w:r>
      <w:r>
        <w:rPr>
          <w:spacing w:val="1"/>
          <w:sz w:val="20"/>
        </w:rPr>
        <w:t xml:space="preserve"> </w:t>
      </w:r>
      <w:r>
        <w:rPr>
          <w:sz w:val="20"/>
        </w:rPr>
        <w:t>предложения,</w:t>
      </w:r>
      <w:r>
        <w:rPr>
          <w:spacing w:val="3"/>
          <w:sz w:val="20"/>
        </w:rPr>
        <w:t xml:space="preserve"> </w:t>
      </w:r>
      <w:r>
        <w:rPr>
          <w:sz w:val="20"/>
        </w:rPr>
        <w:t>тексты объёмом</w:t>
      </w:r>
      <w:r>
        <w:rPr>
          <w:spacing w:val="3"/>
          <w:sz w:val="20"/>
        </w:rPr>
        <w:t xml:space="preserve"> </w:t>
      </w:r>
      <w:r>
        <w:rPr>
          <w:sz w:val="20"/>
        </w:rPr>
        <w:t>не</w:t>
      </w:r>
      <w:r>
        <w:rPr>
          <w:spacing w:val="-1"/>
          <w:sz w:val="20"/>
        </w:rPr>
        <w:t xml:space="preserve"> </w:t>
      </w:r>
      <w:r>
        <w:rPr>
          <w:sz w:val="20"/>
        </w:rPr>
        <w:t>более</w:t>
      </w:r>
      <w:r>
        <w:rPr>
          <w:spacing w:val="-2"/>
          <w:sz w:val="20"/>
        </w:rPr>
        <w:t xml:space="preserve"> </w:t>
      </w:r>
      <w:r>
        <w:rPr>
          <w:sz w:val="20"/>
        </w:rPr>
        <w:t>25</w:t>
      </w:r>
      <w:r>
        <w:rPr>
          <w:spacing w:val="1"/>
          <w:sz w:val="20"/>
        </w:rPr>
        <w:t xml:space="preserve"> </w:t>
      </w:r>
      <w:r>
        <w:rPr>
          <w:sz w:val="20"/>
        </w:rPr>
        <w:t>слов;</w:t>
      </w:r>
    </w:p>
    <w:p>
      <w:pPr>
        <w:pStyle w:val="64"/>
        <w:numPr>
          <w:ilvl w:val="0"/>
          <w:numId w:val="34"/>
        </w:numPr>
        <w:tabs>
          <w:tab w:val="left" w:pos="1360"/>
        </w:tabs>
        <w:spacing w:line="252" w:lineRule="auto"/>
        <w:ind w:right="296"/>
        <w:rPr>
          <w:sz w:val="20"/>
        </w:rPr>
      </w:pPr>
      <w:r>
        <w:rPr>
          <w:sz w:val="20"/>
        </w:rPr>
        <w:t>писать</w:t>
      </w:r>
      <w:r>
        <w:rPr>
          <w:spacing w:val="1"/>
          <w:sz w:val="20"/>
        </w:rPr>
        <w:t xml:space="preserve"> </w:t>
      </w:r>
      <w:r>
        <w:rPr>
          <w:sz w:val="20"/>
        </w:rPr>
        <w:t>под</w:t>
      </w:r>
      <w:r>
        <w:rPr>
          <w:spacing w:val="1"/>
          <w:sz w:val="20"/>
        </w:rPr>
        <w:t xml:space="preserve"> </w:t>
      </w:r>
      <w:r>
        <w:rPr>
          <w:sz w:val="20"/>
        </w:rPr>
        <w:t>диктовку</w:t>
      </w:r>
      <w:r>
        <w:rPr>
          <w:spacing w:val="1"/>
          <w:sz w:val="20"/>
        </w:rPr>
        <w:t xml:space="preserve"> </w:t>
      </w:r>
      <w:r>
        <w:rPr>
          <w:sz w:val="20"/>
        </w:rPr>
        <w:t>(без</w:t>
      </w:r>
      <w:r>
        <w:rPr>
          <w:spacing w:val="1"/>
          <w:sz w:val="20"/>
        </w:rPr>
        <w:t xml:space="preserve"> </w:t>
      </w:r>
      <w:r>
        <w:rPr>
          <w:sz w:val="20"/>
        </w:rPr>
        <w:t>пропусков</w:t>
      </w:r>
      <w:r>
        <w:rPr>
          <w:spacing w:val="1"/>
          <w:sz w:val="20"/>
        </w:rPr>
        <w:t xml:space="preserve"> </w:t>
      </w:r>
      <w:r>
        <w:rPr>
          <w:sz w:val="20"/>
        </w:rPr>
        <w:t>и</w:t>
      </w:r>
      <w:r>
        <w:rPr>
          <w:spacing w:val="1"/>
          <w:sz w:val="20"/>
        </w:rPr>
        <w:t xml:space="preserve"> </w:t>
      </w:r>
      <w:r>
        <w:rPr>
          <w:sz w:val="20"/>
        </w:rPr>
        <w:t>искажений</w:t>
      </w:r>
      <w:r>
        <w:rPr>
          <w:spacing w:val="1"/>
          <w:sz w:val="20"/>
        </w:rPr>
        <w:t xml:space="preserve"> </w:t>
      </w:r>
      <w:r>
        <w:rPr>
          <w:sz w:val="20"/>
        </w:rPr>
        <w:t>букв)</w:t>
      </w:r>
      <w:r>
        <w:rPr>
          <w:spacing w:val="1"/>
          <w:sz w:val="20"/>
        </w:rPr>
        <w:t xml:space="preserve"> </w:t>
      </w:r>
      <w:r>
        <w:rPr>
          <w:sz w:val="20"/>
        </w:rPr>
        <w:t>слова,</w:t>
      </w:r>
      <w:r>
        <w:rPr>
          <w:spacing w:val="1"/>
          <w:sz w:val="20"/>
        </w:rPr>
        <w:t xml:space="preserve"> </w:t>
      </w:r>
      <w:r>
        <w:rPr>
          <w:sz w:val="20"/>
        </w:rPr>
        <w:t>предложения</w:t>
      </w:r>
      <w:r>
        <w:rPr>
          <w:spacing w:val="1"/>
          <w:sz w:val="20"/>
        </w:rPr>
        <w:t xml:space="preserve"> </w:t>
      </w:r>
      <w:r>
        <w:rPr>
          <w:sz w:val="20"/>
        </w:rPr>
        <w:t>из</w:t>
      </w:r>
      <w:r>
        <w:rPr>
          <w:spacing w:val="1"/>
          <w:sz w:val="20"/>
        </w:rPr>
        <w:t xml:space="preserve"> </w:t>
      </w:r>
      <w:r>
        <w:rPr>
          <w:sz w:val="20"/>
        </w:rPr>
        <w:t>3—5</w:t>
      </w:r>
      <w:r>
        <w:rPr>
          <w:spacing w:val="1"/>
          <w:sz w:val="20"/>
        </w:rPr>
        <w:t xml:space="preserve"> </w:t>
      </w:r>
      <w:r>
        <w:rPr>
          <w:sz w:val="20"/>
        </w:rPr>
        <w:t>слов,</w:t>
      </w:r>
      <w:r>
        <w:rPr>
          <w:spacing w:val="1"/>
          <w:sz w:val="20"/>
        </w:rPr>
        <w:t xml:space="preserve"> </w:t>
      </w:r>
      <w:r>
        <w:rPr>
          <w:sz w:val="20"/>
        </w:rPr>
        <w:t>тексты</w:t>
      </w:r>
      <w:r>
        <w:rPr>
          <w:spacing w:val="1"/>
          <w:sz w:val="20"/>
        </w:rPr>
        <w:t xml:space="preserve"> </w:t>
      </w:r>
      <w:r>
        <w:rPr>
          <w:sz w:val="20"/>
        </w:rPr>
        <w:t>объёмом</w:t>
      </w:r>
      <w:r>
        <w:rPr>
          <w:spacing w:val="1"/>
          <w:sz w:val="20"/>
        </w:rPr>
        <w:t xml:space="preserve"> </w:t>
      </w:r>
      <w:r>
        <w:rPr>
          <w:sz w:val="20"/>
        </w:rPr>
        <w:t>не</w:t>
      </w:r>
      <w:r>
        <w:rPr>
          <w:spacing w:val="1"/>
          <w:sz w:val="20"/>
        </w:rPr>
        <w:t xml:space="preserve"> </w:t>
      </w:r>
      <w:r>
        <w:rPr>
          <w:sz w:val="20"/>
        </w:rPr>
        <w:t>более</w:t>
      </w:r>
      <w:r>
        <w:rPr>
          <w:spacing w:val="1"/>
          <w:sz w:val="20"/>
        </w:rPr>
        <w:t xml:space="preserve"> </w:t>
      </w:r>
      <w:r>
        <w:rPr>
          <w:sz w:val="20"/>
        </w:rPr>
        <w:t>20 слов,</w:t>
      </w:r>
      <w:r>
        <w:rPr>
          <w:spacing w:val="1"/>
          <w:sz w:val="20"/>
        </w:rPr>
        <w:t xml:space="preserve"> </w:t>
      </w:r>
      <w:r>
        <w:rPr>
          <w:sz w:val="20"/>
        </w:rPr>
        <w:t>правописание</w:t>
      </w:r>
      <w:r>
        <w:rPr>
          <w:spacing w:val="-2"/>
          <w:sz w:val="20"/>
        </w:rPr>
        <w:t xml:space="preserve"> </w:t>
      </w:r>
      <w:r>
        <w:rPr>
          <w:sz w:val="20"/>
        </w:rPr>
        <w:t>которых</w:t>
      </w:r>
      <w:r>
        <w:rPr>
          <w:spacing w:val="1"/>
          <w:sz w:val="20"/>
        </w:rPr>
        <w:t xml:space="preserve"> </w:t>
      </w:r>
      <w:r>
        <w:rPr>
          <w:sz w:val="20"/>
        </w:rPr>
        <w:t>не</w:t>
      </w:r>
      <w:r>
        <w:rPr>
          <w:spacing w:val="-2"/>
          <w:sz w:val="20"/>
        </w:rPr>
        <w:t xml:space="preserve"> </w:t>
      </w:r>
      <w:r>
        <w:rPr>
          <w:sz w:val="20"/>
        </w:rPr>
        <w:t>расходится с</w:t>
      </w:r>
      <w:r>
        <w:rPr>
          <w:spacing w:val="-2"/>
          <w:sz w:val="20"/>
        </w:rPr>
        <w:t xml:space="preserve"> </w:t>
      </w:r>
      <w:r>
        <w:rPr>
          <w:sz w:val="20"/>
        </w:rPr>
        <w:t>произношением;</w:t>
      </w:r>
    </w:p>
    <w:p>
      <w:pPr>
        <w:pStyle w:val="64"/>
        <w:numPr>
          <w:ilvl w:val="0"/>
          <w:numId w:val="34"/>
        </w:numPr>
        <w:tabs>
          <w:tab w:val="left" w:pos="1360"/>
        </w:tabs>
        <w:rPr>
          <w:sz w:val="20"/>
        </w:rPr>
      </w:pPr>
      <w:r>
        <w:rPr>
          <w:sz w:val="20"/>
        </w:rPr>
        <w:t>находить</w:t>
      </w:r>
      <w:r>
        <w:rPr>
          <w:spacing w:val="-4"/>
          <w:sz w:val="20"/>
        </w:rPr>
        <w:t xml:space="preserve"> </w:t>
      </w:r>
      <w:r>
        <w:rPr>
          <w:sz w:val="20"/>
        </w:rPr>
        <w:t>и</w:t>
      </w:r>
      <w:r>
        <w:rPr>
          <w:spacing w:val="-4"/>
          <w:sz w:val="20"/>
        </w:rPr>
        <w:t xml:space="preserve"> </w:t>
      </w:r>
      <w:r>
        <w:rPr>
          <w:sz w:val="20"/>
        </w:rPr>
        <w:t>исправлять</w:t>
      </w:r>
      <w:r>
        <w:rPr>
          <w:spacing w:val="-4"/>
          <w:sz w:val="20"/>
        </w:rPr>
        <w:t xml:space="preserve"> </w:t>
      </w:r>
      <w:r>
        <w:rPr>
          <w:sz w:val="20"/>
        </w:rPr>
        <w:t>ошибки</w:t>
      </w:r>
      <w:r>
        <w:rPr>
          <w:spacing w:val="-4"/>
          <w:sz w:val="20"/>
        </w:rPr>
        <w:t xml:space="preserve"> </w:t>
      </w:r>
      <w:r>
        <w:rPr>
          <w:sz w:val="20"/>
        </w:rPr>
        <w:t>на</w:t>
      </w:r>
      <w:r>
        <w:rPr>
          <w:spacing w:val="-1"/>
          <w:sz w:val="20"/>
        </w:rPr>
        <w:t xml:space="preserve"> </w:t>
      </w:r>
      <w:r>
        <w:rPr>
          <w:sz w:val="20"/>
        </w:rPr>
        <w:t>изученные</w:t>
      </w:r>
      <w:r>
        <w:rPr>
          <w:spacing w:val="-5"/>
          <w:sz w:val="20"/>
        </w:rPr>
        <w:t xml:space="preserve"> </w:t>
      </w:r>
      <w:r>
        <w:rPr>
          <w:sz w:val="20"/>
        </w:rPr>
        <w:t>правила,</w:t>
      </w:r>
      <w:r>
        <w:rPr>
          <w:spacing w:val="-1"/>
          <w:sz w:val="20"/>
        </w:rPr>
        <w:t xml:space="preserve"> </w:t>
      </w:r>
      <w:r>
        <w:rPr>
          <w:sz w:val="20"/>
        </w:rPr>
        <w:t>описки;</w:t>
      </w:r>
    </w:p>
    <w:p>
      <w:pPr>
        <w:pStyle w:val="64"/>
        <w:numPr>
          <w:ilvl w:val="0"/>
          <w:numId w:val="34"/>
        </w:numPr>
        <w:tabs>
          <w:tab w:val="left" w:pos="1360"/>
        </w:tabs>
        <w:spacing w:before="9"/>
        <w:rPr>
          <w:sz w:val="20"/>
        </w:rPr>
      </w:pPr>
      <w:r>
        <w:rPr>
          <w:sz w:val="20"/>
        </w:rPr>
        <w:t>понимать</w:t>
      </w:r>
      <w:r>
        <w:rPr>
          <w:spacing w:val="-5"/>
          <w:sz w:val="20"/>
        </w:rPr>
        <w:t xml:space="preserve"> </w:t>
      </w:r>
      <w:r>
        <w:rPr>
          <w:sz w:val="20"/>
        </w:rPr>
        <w:t>прослушанный</w:t>
      </w:r>
      <w:r>
        <w:rPr>
          <w:spacing w:val="-5"/>
          <w:sz w:val="20"/>
        </w:rPr>
        <w:t xml:space="preserve"> </w:t>
      </w:r>
      <w:r>
        <w:rPr>
          <w:sz w:val="20"/>
        </w:rPr>
        <w:t>текст;</w:t>
      </w:r>
    </w:p>
    <w:p>
      <w:pPr>
        <w:pStyle w:val="64"/>
        <w:numPr>
          <w:ilvl w:val="0"/>
          <w:numId w:val="34"/>
        </w:numPr>
        <w:tabs>
          <w:tab w:val="left" w:pos="1360"/>
        </w:tabs>
        <w:spacing w:before="10" w:line="252" w:lineRule="auto"/>
        <w:ind w:right="293"/>
        <w:rPr>
          <w:sz w:val="20"/>
        </w:rPr>
      </w:pPr>
      <w:r>
        <w:rPr>
          <w:sz w:val="20"/>
        </w:rPr>
        <w:t>читать</w:t>
      </w:r>
      <w:r>
        <w:rPr>
          <w:spacing w:val="73"/>
          <w:sz w:val="20"/>
        </w:rPr>
        <w:t xml:space="preserve"> </w:t>
      </w:r>
      <w:r>
        <w:rPr>
          <w:sz w:val="20"/>
        </w:rPr>
        <w:t xml:space="preserve">вслух  </w:t>
      </w:r>
      <w:r>
        <w:rPr>
          <w:spacing w:val="22"/>
          <w:sz w:val="20"/>
        </w:rPr>
        <w:t xml:space="preserve"> </w:t>
      </w:r>
      <w:r>
        <w:rPr>
          <w:sz w:val="20"/>
        </w:rPr>
        <w:t xml:space="preserve">и  </w:t>
      </w:r>
      <w:r>
        <w:rPr>
          <w:spacing w:val="21"/>
          <w:sz w:val="20"/>
        </w:rPr>
        <w:t xml:space="preserve"> </w:t>
      </w:r>
      <w:r>
        <w:rPr>
          <w:sz w:val="20"/>
        </w:rPr>
        <w:t xml:space="preserve">про  </w:t>
      </w:r>
      <w:r>
        <w:rPr>
          <w:spacing w:val="18"/>
          <w:sz w:val="20"/>
        </w:rPr>
        <w:t xml:space="preserve"> </w:t>
      </w:r>
      <w:r>
        <w:rPr>
          <w:sz w:val="20"/>
        </w:rPr>
        <w:t xml:space="preserve">себя  </w:t>
      </w:r>
      <w:r>
        <w:rPr>
          <w:spacing w:val="21"/>
          <w:sz w:val="20"/>
        </w:rPr>
        <w:t xml:space="preserve"> </w:t>
      </w:r>
      <w:r>
        <w:rPr>
          <w:sz w:val="20"/>
        </w:rPr>
        <w:t xml:space="preserve">(с  </w:t>
      </w:r>
      <w:r>
        <w:rPr>
          <w:spacing w:val="20"/>
          <w:sz w:val="20"/>
        </w:rPr>
        <w:t xml:space="preserve"> </w:t>
      </w:r>
      <w:r>
        <w:rPr>
          <w:sz w:val="20"/>
        </w:rPr>
        <w:t xml:space="preserve">пониманием)  </w:t>
      </w:r>
      <w:r>
        <w:rPr>
          <w:spacing w:val="23"/>
          <w:sz w:val="20"/>
        </w:rPr>
        <w:t xml:space="preserve"> </w:t>
      </w:r>
      <w:r>
        <w:rPr>
          <w:sz w:val="20"/>
        </w:rPr>
        <w:t xml:space="preserve">короткие  </w:t>
      </w:r>
      <w:r>
        <w:rPr>
          <w:spacing w:val="20"/>
          <w:sz w:val="20"/>
        </w:rPr>
        <w:t xml:space="preserve"> </w:t>
      </w:r>
      <w:r>
        <w:rPr>
          <w:sz w:val="20"/>
        </w:rPr>
        <w:t>тексты</w:t>
      </w:r>
      <w:r>
        <w:rPr>
          <w:spacing w:val="-48"/>
          <w:sz w:val="20"/>
        </w:rPr>
        <w:t xml:space="preserve"> </w:t>
      </w:r>
      <w:r>
        <w:rPr>
          <w:sz w:val="20"/>
        </w:rPr>
        <w:t>с соблюдением</w:t>
      </w:r>
      <w:r>
        <w:rPr>
          <w:spacing w:val="1"/>
          <w:sz w:val="20"/>
        </w:rPr>
        <w:t xml:space="preserve"> </w:t>
      </w:r>
      <w:r>
        <w:rPr>
          <w:sz w:val="20"/>
        </w:rPr>
        <w:t>интонации</w:t>
      </w:r>
      <w:r>
        <w:rPr>
          <w:spacing w:val="1"/>
          <w:sz w:val="20"/>
        </w:rPr>
        <w:t xml:space="preserve"> </w:t>
      </w:r>
      <w:r>
        <w:rPr>
          <w:sz w:val="20"/>
        </w:rPr>
        <w:t>и</w:t>
      </w:r>
      <w:r>
        <w:rPr>
          <w:spacing w:val="1"/>
          <w:sz w:val="20"/>
        </w:rPr>
        <w:t xml:space="preserve"> </w:t>
      </w:r>
      <w:r>
        <w:rPr>
          <w:sz w:val="20"/>
        </w:rPr>
        <w:t>пауз</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со</w:t>
      </w:r>
      <w:r>
        <w:rPr>
          <w:spacing w:val="1"/>
          <w:sz w:val="20"/>
        </w:rPr>
        <w:t xml:space="preserve"> </w:t>
      </w:r>
      <w:r>
        <w:rPr>
          <w:sz w:val="20"/>
        </w:rPr>
        <w:t>знаками</w:t>
      </w:r>
      <w:r>
        <w:rPr>
          <w:spacing w:val="1"/>
          <w:sz w:val="20"/>
        </w:rPr>
        <w:t xml:space="preserve"> </w:t>
      </w:r>
      <w:r>
        <w:rPr>
          <w:sz w:val="20"/>
        </w:rPr>
        <w:t>препинания в</w:t>
      </w:r>
      <w:r>
        <w:rPr>
          <w:spacing w:val="3"/>
          <w:sz w:val="20"/>
        </w:rPr>
        <w:t xml:space="preserve"> </w:t>
      </w:r>
      <w:r>
        <w:rPr>
          <w:sz w:val="20"/>
        </w:rPr>
        <w:t>конце</w:t>
      </w:r>
      <w:r>
        <w:rPr>
          <w:spacing w:val="-2"/>
          <w:sz w:val="20"/>
        </w:rPr>
        <w:t xml:space="preserve"> </w:t>
      </w:r>
      <w:r>
        <w:rPr>
          <w:sz w:val="20"/>
        </w:rPr>
        <w:t>предложения;</w:t>
      </w:r>
    </w:p>
    <w:p>
      <w:pPr>
        <w:pStyle w:val="64"/>
        <w:numPr>
          <w:ilvl w:val="0"/>
          <w:numId w:val="34"/>
        </w:numPr>
        <w:tabs>
          <w:tab w:val="left" w:pos="1360"/>
        </w:tabs>
        <w:rPr>
          <w:sz w:val="20"/>
        </w:rPr>
      </w:pPr>
      <w:r>
        <w:rPr>
          <w:sz w:val="20"/>
        </w:rPr>
        <w:t>находить</w:t>
      </w:r>
      <w:r>
        <w:rPr>
          <w:spacing w:val="-4"/>
          <w:sz w:val="20"/>
        </w:rPr>
        <w:t xml:space="preserve"> </w:t>
      </w:r>
      <w:r>
        <w:rPr>
          <w:sz w:val="20"/>
        </w:rPr>
        <w:t>в</w:t>
      </w:r>
      <w:r>
        <w:rPr>
          <w:spacing w:val="-2"/>
          <w:sz w:val="20"/>
        </w:rPr>
        <w:t xml:space="preserve"> </w:t>
      </w:r>
      <w:r>
        <w:rPr>
          <w:sz w:val="20"/>
        </w:rPr>
        <w:t>тексте</w:t>
      </w:r>
      <w:r>
        <w:rPr>
          <w:spacing w:val="-6"/>
          <w:sz w:val="20"/>
        </w:rPr>
        <w:t xml:space="preserve"> </w:t>
      </w:r>
      <w:r>
        <w:rPr>
          <w:sz w:val="20"/>
        </w:rPr>
        <w:t>слова,</w:t>
      </w:r>
      <w:r>
        <w:rPr>
          <w:spacing w:val="-1"/>
          <w:sz w:val="20"/>
        </w:rPr>
        <w:t xml:space="preserve"> </w:t>
      </w:r>
      <w:r>
        <w:rPr>
          <w:sz w:val="20"/>
        </w:rPr>
        <w:t>значение</w:t>
      </w:r>
      <w:r>
        <w:rPr>
          <w:spacing w:val="-6"/>
          <w:sz w:val="20"/>
        </w:rPr>
        <w:t xml:space="preserve"> </w:t>
      </w:r>
      <w:r>
        <w:rPr>
          <w:sz w:val="20"/>
        </w:rPr>
        <w:t>которых</w:t>
      </w:r>
      <w:r>
        <w:rPr>
          <w:spacing w:val="-3"/>
          <w:sz w:val="20"/>
        </w:rPr>
        <w:t xml:space="preserve"> </w:t>
      </w:r>
      <w:r>
        <w:rPr>
          <w:sz w:val="20"/>
        </w:rPr>
        <w:t>требует уточнения;</w:t>
      </w:r>
    </w:p>
    <w:p>
      <w:pPr>
        <w:pStyle w:val="64"/>
        <w:numPr>
          <w:ilvl w:val="0"/>
          <w:numId w:val="34"/>
        </w:numPr>
        <w:tabs>
          <w:tab w:val="left" w:pos="1360"/>
        </w:tabs>
        <w:spacing w:before="16"/>
        <w:rPr>
          <w:sz w:val="20"/>
        </w:rPr>
      </w:pPr>
      <w:r>
        <w:rPr>
          <w:sz w:val="20"/>
        </w:rPr>
        <w:t>составлять</w:t>
      </w:r>
      <w:r>
        <w:rPr>
          <w:spacing w:val="-3"/>
          <w:sz w:val="20"/>
        </w:rPr>
        <w:t xml:space="preserve"> </w:t>
      </w:r>
      <w:r>
        <w:rPr>
          <w:sz w:val="20"/>
        </w:rPr>
        <w:t>предложение</w:t>
      </w:r>
      <w:r>
        <w:rPr>
          <w:spacing w:val="-4"/>
          <w:sz w:val="20"/>
        </w:rPr>
        <w:t xml:space="preserve"> </w:t>
      </w:r>
      <w:r>
        <w:rPr>
          <w:sz w:val="20"/>
        </w:rPr>
        <w:t>из набора форм</w:t>
      </w:r>
      <w:r>
        <w:rPr>
          <w:spacing w:val="-4"/>
          <w:sz w:val="20"/>
        </w:rPr>
        <w:t xml:space="preserve"> </w:t>
      </w:r>
      <w:r>
        <w:rPr>
          <w:sz w:val="20"/>
        </w:rPr>
        <w:t>слов;</w:t>
      </w:r>
    </w:p>
    <w:p>
      <w:pPr>
        <w:pStyle w:val="64"/>
        <w:numPr>
          <w:ilvl w:val="0"/>
          <w:numId w:val="34"/>
        </w:numPr>
        <w:tabs>
          <w:tab w:val="left" w:pos="1360"/>
        </w:tabs>
        <w:spacing w:before="10" w:line="254" w:lineRule="auto"/>
        <w:ind w:right="298"/>
        <w:rPr>
          <w:sz w:val="20"/>
        </w:rPr>
      </w:pPr>
      <w:r>
        <w:rPr>
          <w:sz w:val="20"/>
        </w:rPr>
        <w:t>устно</w:t>
      </w:r>
      <w:r>
        <w:rPr>
          <w:spacing w:val="1"/>
          <w:sz w:val="20"/>
        </w:rPr>
        <w:t xml:space="preserve"> </w:t>
      </w:r>
      <w:r>
        <w:rPr>
          <w:sz w:val="20"/>
        </w:rPr>
        <w:t>составлять</w:t>
      </w:r>
      <w:r>
        <w:rPr>
          <w:spacing w:val="1"/>
          <w:sz w:val="20"/>
        </w:rPr>
        <w:t xml:space="preserve"> </w:t>
      </w:r>
      <w:r>
        <w:rPr>
          <w:sz w:val="20"/>
        </w:rPr>
        <w:t>текст</w:t>
      </w:r>
      <w:r>
        <w:rPr>
          <w:spacing w:val="1"/>
          <w:sz w:val="20"/>
        </w:rPr>
        <w:t xml:space="preserve"> </w:t>
      </w:r>
      <w:r>
        <w:rPr>
          <w:sz w:val="20"/>
        </w:rPr>
        <w:t>из</w:t>
      </w:r>
      <w:r>
        <w:rPr>
          <w:spacing w:val="1"/>
          <w:sz w:val="20"/>
        </w:rPr>
        <w:t xml:space="preserve"> </w:t>
      </w:r>
      <w:r>
        <w:rPr>
          <w:sz w:val="20"/>
        </w:rPr>
        <w:t>3—5</w:t>
      </w:r>
      <w:r>
        <w:rPr>
          <w:spacing w:val="1"/>
          <w:sz w:val="20"/>
        </w:rPr>
        <w:t xml:space="preserve"> </w:t>
      </w:r>
      <w:r>
        <w:rPr>
          <w:sz w:val="20"/>
        </w:rPr>
        <w:t>предложений</w:t>
      </w:r>
      <w:r>
        <w:rPr>
          <w:spacing w:val="1"/>
          <w:sz w:val="20"/>
        </w:rPr>
        <w:t xml:space="preserve"> </w:t>
      </w:r>
      <w:r>
        <w:rPr>
          <w:sz w:val="20"/>
        </w:rPr>
        <w:t>по</w:t>
      </w:r>
      <w:r>
        <w:rPr>
          <w:spacing w:val="1"/>
          <w:sz w:val="20"/>
        </w:rPr>
        <w:t xml:space="preserve"> </w:t>
      </w:r>
      <w:r>
        <w:rPr>
          <w:sz w:val="20"/>
        </w:rPr>
        <w:t>сюжетным</w:t>
      </w:r>
      <w:r>
        <w:rPr>
          <w:spacing w:val="1"/>
          <w:sz w:val="20"/>
        </w:rPr>
        <w:t xml:space="preserve"> </w:t>
      </w:r>
      <w:r>
        <w:rPr>
          <w:sz w:val="20"/>
        </w:rPr>
        <w:t>картинкам</w:t>
      </w:r>
      <w:r>
        <w:rPr>
          <w:spacing w:val="3"/>
          <w:sz w:val="20"/>
        </w:rPr>
        <w:t xml:space="preserve"> </w:t>
      </w:r>
      <w:r>
        <w:rPr>
          <w:sz w:val="20"/>
        </w:rPr>
        <w:t>и наблюдениям;</w:t>
      </w:r>
    </w:p>
    <w:p>
      <w:pPr>
        <w:pStyle w:val="64"/>
        <w:numPr>
          <w:ilvl w:val="0"/>
          <w:numId w:val="34"/>
        </w:numPr>
        <w:tabs>
          <w:tab w:val="left" w:pos="1360"/>
        </w:tabs>
        <w:spacing w:line="227" w:lineRule="exact"/>
        <w:rPr>
          <w:sz w:val="20"/>
        </w:rPr>
      </w:pPr>
      <w:r>
        <w:rPr>
          <w:spacing w:val="-1"/>
          <w:sz w:val="20"/>
        </w:rPr>
        <w:t>использовать</w:t>
      </w:r>
      <w:r>
        <w:rPr>
          <w:spacing w:val="-9"/>
          <w:sz w:val="20"/>
        </w:rPr>
        <w:t xml:space="preserve"> </w:t>
      </w:r>
      <w:r>
        <w:rPr>
          <w:spacing w:val="-1"/>
          <w:sz w:val="20"/>
        </w:rPr>
        <w:t>изученные</w:t>
      </w:r>
      <w:r>
        <w:rPr>
          <w:spacing w:val="-11"/>
          <w:sz w:val="20"/>
        </w:rPr>
        <w:t xml:space="preserve"> </w:t>
      </w:r>
      <w:r>
        <w:rPr>
          <w:spacing w:val="-1"/>
          <w:sz w:val="20"/>
        </w:rPr>
        <w:t>понятия</w:t>
      </w:r>
      <w:r>
        <w:rPr>
          <w:spacing w:val="-10"/>
          <w:sz w:val="20"/>
        </w:rPr>
        <w:t xml:space="preserve"> </w:t>
      </w:r>
      <w:r>
        <w:rPr>
          <w:sz w:val="20"/>
        </w:rPr>
        <w:t>в</w:t>
      </w:r>
      <w:r>
        <w:rPr>
          <w:spacing w:val="-8"/>
          <w:sz w:val="20"/>
        </w:rPr>
        <w:t xml:space="preserve"> </w:t>
      </w:r>
      <w:r>
        <w:rPr>
          <w:sz w:val="20"/>
        </w:rPr>
        <w:t>процессе</w:t>
      </w:r>
      <w:r>
        <w:rPr>
          <w:spacing w:val="-11"/>
          <w:sz w:val="20"/>
        </w:rPr>
        <w:t xml:space="preserve"> </w:t>
      </w:r>
      <w:r>
        <w:rPr>
          <w:sz w:val="20"/>
        </w:rPr>
        <w:t>решения</w:t>
      </w:r>
      <w:r>
        <w:rPr>
          <w:spacing w:val="-5"/>
          <w:sz w:val="20"/>
        </w:rPr>
        <w:t xml:space="preserve"> </w:t>
      </w:r>
      <w:r>
        <w:rPr>
          <w:sz w:val="20"/>
        </w:rPr>
        <w:t>учебных</w:t>
      </w:r>
      <w:r>
        <w:rPr>
          <w:spacing w:val="-7"/>
          <w:sz w:val="20"/>
        </w:rPr>
        <w:t xml:space="preserve"> </w:t>
      </w:r>
      <w:r>
        <w:rPr>
          <w:sz w:val="20"/>
        </w:rPr>
        <w:t>задач.</w:t>
      </w:r>
    </w:p>
    <w:p>
      <w:pPr>
        <w:pStyle w:val="33"/>
        <w:spacing w:before="4"/>
        <w:ind w:left="0"/>
        <w:jc w:val="left"/>
        <w:rPr>
          <w:sz w:val="21"/>
        </w:rPr>
      </w:pPr>
    </w:p>
    <w:p>
      <w:pPr>
        <w:pStyle w:val="61"/>
        <w:numPr>
          <w:ilvl w:val="0"/>
          <w:numId w:val="35"/>
        </w:numPr>
        <w:tabs>
          <w:tab w:val="left" w:pos="961"/>
        </w:tabs>
        <w:ind w:hanging="169"/>
      </w:pPr>
      <w:r>
        <w:t>КЛАСС</w:t>
      </w:r>
    </w:p>
    <w:p>
      <w:pPr>
        <w:spacing w:before="11"/>
        <w:ind w:left="1018"/>
        <w:jc w:val="both"/>
        <w:rPr>
          <w:sz w:val="20"/>
        </w:rPr>
      </w:pPr>
      <w:r>
        <w:rPr>
          <w:sz w:val="20"/>
        </w:rPr>
        <w:t>К</w:t>
      </w:r>
      <w:r>
        <w:rPr>
          <w:spacing w:val="-2"/>
          <w:sz w:val="20"/>
        </w:rPr>
        <w:t xml:space="preserve"> </w:t>
      </w:r>
      <w:r>
        <w:rPr>
          <w:sz w:val="20"/>
        </w:rPr>
        <w:t>концу</w:t>
      </w:r>
      <w:r>
        <w:rPr>
          <w:spacing w:val="-7"/>
          <w:sz w:val="20"/>
        </w:rPr>
        <w:t xml:space="preserve"> </w:t>
      </w:r>
      <w:r>
        <w:rPr>
          <w:sz w:val="20"/>
        </w:rPr>
        <w:t>обучения</w:t>
      </w:r>
      <w:r>
        <w:rPr>
          <w:spacing w:val="-3"/>
          <w:sz w:val="20"/>
        </w:rPr>
        <w:t xml:space="preserve"> </w:t>
      </w:r>
      <w:r>
        <w:rPr>
          <w:sz w:val="20"/>
        </w:rPr>
        <w:t>во</w:t>
      </w:r>
      <w:r>
        <w:rPr>
          <w:spacing w:val="-4"/>
          <w:sz w:val="20"/>
        </w:rPr>
        <w:t xml:space="preserve"> </w:t>
      </w:r>
      <w:r>
        <w:rPr>
          <w:b/>
          <w:sz w:val="20"/>
        </w:rPr>
        <w:t>втором классе</w:t>
      </w:r>
      <w:r>
        <w:rPr>
          <w:b/>
          <w:spacing w:val="-2"/>
          <w:sz w:val="20"/>
        </w:rPr>
        <w:t xml:space="preserve"> </w:t>
      </w:r>
      <w:r>
        <w:rPr>
          <w:sz w:val="20"/>
        </w:rPr>
        <w:t>обучающийся</w:t>
      </w:r>
      <w:r>
        <w:rPr>
          <w:spacing w:val="-3"/>
          <w:sz w:val="20"/>
        </w:rPr>
        <w:t xml:space="preserve"> </w:t>
      </w:r>
      <w:r>
        <w:rPr>
          <w:sz w:val="20"/>
        </w:rPr>
        <w:t>научится:</w:t>
      </w:r>
    </w:p>
    <w:p>
      <w:pPr>
        <w:jc w:val="both"/>
        <w:rPr>
          <w:sz w:val="20"/>
        </w:rPr>
        <w:sectPr>
          <w:pgSz w:w="7830" w:h="12020"/>
          <w:pgMar w:top="660" w:right="300" w:bottom="720" w:left="0" w:header="0" w:footer="532" w:gutter="0"/>
          <w:cols w:space="720" w:num="1"/>
        </w:sectPr>
      </w:pPr>
    </w:p>
    <w:p>
      <w:pPr>
        <w:pStyle w:val="64"/>
        <w:numPr>
          <w:ilvl w:val="1"/>
          <w:numId w:val="35"/>
        </w:numPr>
        <w:tabs>
          <w:tab w:val="left" w:pos="1360"/>
        </w:tabs>
        <w:spacing w:before="65"/>
        <w:rPr>
          <w:sz w:val="20"/>
        </w:rPr>
      </w:pPr>
      <w:r>
        <w:rPr>
          <w:sz w:val="20"/>
        </w:rPr>
        <w:t>осознавать язык</w:t>
      </w:r>
      <w:r>
        <w:rPr>
          <w:spacing w:val="-8"/>
          <w:sz w:val="20"/>
        </w:rPr>
        <w:t xml:space="preserve"> </w:t>
      </w:r>
      <w:r>
        <w:rPr>
          <w:sz w:val="20"/>
        </w:rPr>
        <w:t>как</w:t>
      </w:r>
      <w:r>
        <w:rPr>
          <w:spacing w:val="-2"/>
          <w:sz w:val="20"/>
        </w:rPr>
        <w:t xml:space="preserve"> </w:t>
      </w:r>
      <w:r>
        <w:rPr>
          <w:sz w:val="20"/>
        </w:rPr>
        <w:t>основное</w:t>
      </w:r>
      <w:r>
        <w:rPr>
          <w:spacing w:val="-4"/>
          <w:sz w:val="20"/>
        </w:rPr>
        <w:t xml:space="preserve"> </w:t>
      </w:r>
      <w:r>
        <w:rPr>
          <w:sz w:val="20"/>
        </w:rPr>
        <w:t>средство</w:t>
      </w:r>
      <w:r>
        <w:rPr>
          <w:spacing w:val="-5"/>
          <w:sz w:val="20"/>
        </w:rPr>
        <w:t xml:space="preserve"> </w:t>
      </w:r>
      <w:r>
        <w:rPr>
          <w:sz w:val="20"/>
        </w:rPr>
        <w:t>общения;</w:t>
      </w:r>
    </w:p>
    <w:p>
      <w:pPr>
        <w:pStyle w:val="64"/>
        <w:numPr>
          <w:ilvl w:val="1"/>
          <w:numId w:val="35"/>
        </w:numPr>
        <w:tabs>
          <w:tab w:val="left" w:pos="1360"/>
        </w:tabs>
        <w:spacing w:before="10" w:line="252" w:lineRule="auto"/>
        <w:ind w:right="299"/>
        <w:rPr>
          <w:sz w:val="20"/>
        </w:rPr>
      </w:pPr>
      <w:r>
        <w:rPr>
          <w:sz w:val="20"/>
        </w:rPr>
        <w:t>характеризовать согласные звуки вне слова и в слове по заданным</w:t>
      </w:r>
      <w:r>
        <w:rPr>
          <w:spacing w:val="1"/>
          <w:sz w:val="20"/>
        </w:rPr>
        <w:t xml:space="preserve"> </w:t>
      </w:r>
      <w:r>
        <w:rPr>
          <w:sz w:val="20"/>
        </w:rPr>
        <w:t>параметрам:</w:t>
      </w:r>
      <w:r>
        <w:rPr>
          <w:spacing w:val="1"/>
          <w:sz w:val="20"/>
        </w:rPr>
        <w:t xml:space="preserve"> </w:t>
      </w:r>
      <w:r>
        <w:rPr>
          <w:sz w:val="20"/>
        </w:rPr>
        <w:t>согласный</w:t>
      </w:r>
      <w:r>
        <w:rPr>
          <w:spacing w:val="1"/>
          <w:sz w:val="20"/>
        </w:rPr>
        <w:t xml:space="preserve"> </w:t>
      </w:r>
      <w:r>
        <w:rPr>
          <w:sz w:val="20"/>
        </w:rPr>
        <w:t>парный/непарный</w:t>
      </w:r>
      <w:r>
        <w:rPr>
          <w:spacing w:val="1"/>
          <w:sz w:val="20"/>
        </w:rPr>
        <w:t xml:space="preserve"> </w:t>
      </w:r>
      <w:r>
        <w:rPr>
          <w:sz w:val="20"/>
        </w:rPr>
        <w:t>по твёрдости/мягкости;</w:t>
      </w:r>
      <w:r>
        <w:rPr>
          <w:spacing w:val="1"/>
          <w:sz w:val="20"/>
        </w:rPr>
        <w:t xml:space="preserve"> </w:t>
      </w:r>
      <w:r>
        <w:rPr>
          <w:sz w:val="20"/>
        </w:rPr>
        <w:t>согласный</w:t>
      </w:r>
      <w:r>
        <w:rPr>
          <w:spacing w:val="-1"/>
          <w:sz w:val="20"/>
        </w:rPr>
        <w:t xml:space="preserve"> </w:t>
      </w:r>
      <w:r>
        <w:rPr>
          <w:sz w:val="20"/>
        </w:rPr>
        <w:t>парный/непарный</w:t>
      </w:r>
      <w:r>
        <w:rPr>
          <w:spacing w:val="-1"/>
          <w:sz w:val="20"/>
        </w:rPr>
        <w:t xml:space="preserve"> </w:t>
      </w:r>
      <w:r>
        <w:rPr>
          <w:sz w:val="20"/>
        </w:rPr>
        <w:t>по</w:t>
      </w:r>
      <w:r>
        <w:rPr>
          <w:spacing w:val="-4"/>
          <w:sz w:val="20"/>
        </w:rPr>
        <w:t xml:space="preserve"> </w:t>
      </w:r>
      <w:r>
        <w:rPr>
          <w:sz w:val="20"/>
        </w:rPr>
        <w:t>звонкости/глухости;</w:t>
      </w:r>
    </w:p>
    <w:p>
      <w:pPr>
        <w:pStyle w:val="64"/>
        <w:numPr>
          <w:ilvl w:val="1"/>
          <w:numId w:val="35"/>
        </w:numPr>
        <w:tabs>
          <w:tab w:val="left" w:pos="1360"/>
        </w:tabs>
        <w:spacing w:before="1" w:line="254" w:lineRule="auto"/>
        <w:ind w:right="292"/>
        <w:rPr>
          <w:sz w:val="20"/>
        </w:rPr>
      </w:pPr>
      <w:r>
        <w:rPr>
          <w:sz w:val="20"/>
        </w:rPr>
        <w:t>определять количество слогов в слове (в том числе при стечении</w:t>
      </w:r>
      <w:r>
        <w:rPr>
          <w:spacing w:val="1"/>
          <w:sz w:val="20"/>
        </w:rPr>
        <w:t xml:space="preserve"> </w:t>
      </w:r>
      <w:r>
        <w:rPr>
          <w:sz w:val="20"/>
        </w:rPr>
        <w:t>согласных);</w:t>
      </w:r>
      <w:r>
        <w:rPr>
          <w:spacing w:val="3"/>
          <w:sz w:val="20"/>
        </w:rPr>
        <w:t xml:space="preserve"> </w:t>
      </w:r>
      <w:r>
        <w:rPr>
          <w:sz w:val="20"/>
        </w:rPr>
        <w:t>делить</w:t>
      </w:r>
      <w:r>
        <w:rPr>
          <w:spacing w:val="1"/>
          <w:sz w:val="20"/>
        </w:rPr>
        <w:t xml:space="preserve"> </w:t>
      </w:r>
      <w:r>
        <w:rPr>
          <w:sz w:val="20"/>
        </w:rPr>
        <w:t>слово</w:t>
      </w:r>
      <w:r>
        <w:rPr>
          <w:spacing w:val="-4"/>
          <w:sz w:val="20"/>
        </w:rPr>
        <w:t xml:space="preserve"> </w:t>
      </w:r>
      <w:r>
        <w:rPr>
          <w:sz w:val="20"/>
        </w:rPr>
        <w:t>на</w:t>
      </w:r>
      <w:r>
        <w:rPr>
          <w:spacing w:val="4"/>
          <w:sz w:val="20"/>
        </w:rPr>
        <w:t xml:space="preserve"> </w:t>
      </w:r>
      <w:r>
        <w:rPr>
          <w:sz w:val="20"/>
        </w:rPr>
        <w:t>слоги;</w:t>
      </w:r>
    </w:p>
    <w:p>
      <w:pPr>
        <w:pStyle w:val="64"/>
        <w:numPr>
          <w:ilvl w:val="1"/>
          <w:numId w:val="35"/>
        </w:numPr>
        <w:tabs>
          <w:tab w:val="left" w:pos="1360"/>
        </w:tabs>
        <w:spacing w:line="254" w:lineRule="auto"/>
        <w:ind w:right="300"/>
        <w:rPr>
          <w:sz w:val="20"/>
        </w:rPr>
      </w:pPr>
      <w:r>
        <w:rPr>
          <w:sz w:val="20"/>
        </w:rPr>
        <w:t>устанавливать соотношение звукового и буквенного состава, в том</w:t>
      </w:r>
      <w:r>
        <w:rPr>
          <w:spacing w:val="1"/>
          <w:sz w:val="20"/>
        </w:rPr>
        <w:t xml:space="preserve"> </w:t>
      </w:r>
      <w:r>
        <w:rPr>
          <w:sz w:val="20"/>
        </w:rPr>
        <w:t>числе</w:t>
      </w:r>
      <w:r>
        <w:rPr>
          <w:spacing w:val="-2"/>
          <w:sz w:val="20"/>
        </w:rPr>
        <w:t xml:space="preserve"> </w:t>
      </w:r>
      <w:r>
        <w:rPr>
          <w:sz w:val="20"/>
        </w:rPr>
        <w:t>с</w:t>
      </w:r>
      <w:r>
        <w:rPr>
          <w:spacing w:val="4"/>
          <w:sz w:val="20"/>
        </w:rPr>
        <w:t xml:space="preserve"> </w:t>
      </w:r>
      <w:r>
        <w:rPr>
          <w:sz w:val="20"/>
        </w:rPr>
        <w:t>учётом</w:t>
      </w:r>
      <w:r>
        <w:rPr>
          <w:spacing w:val="4"/>
          <w:sz w:val="20"/>
        </w:rPr>
        <w:t xml:space="preserve"> </w:t>
      </w:r>
      <w:r>
        <w:rPr>
          <w:sz w:val="20"/>
        </w:rPr>
        <w:t>функций</w:t>
      </w:r>
      <w:r>
        <w:rPr>
          <w:spacing w:val="-1"/>
          <w:sz w:val="20"/>
        </w:rPr>
        <w:t xml:space="preserve"> </w:t>
      </w:r>
      <w:r>
        <w:rPr>
          <w:sz w:val="20"/>
        </w:rPr>
        <w:t>букв</w:t>
      </w:r>
      <w:r>
        <w:rPr>
          <w:spacing w:val="6"/>
          <w:sz w:val="20"/>
        </w:rPr>
        <w:t xml:space="preserve"> </w:t>
      </w:r>
      <w:r>
        <w:rPr>
          <w:b/>
          <w:i/>
          <w:sz w:val="20"/>
        </w:rPr>
        <w:t>е</w:t>
      </w:r>
      <w:r>
        <w:rPr>
          <w:sz w:val="20"/>
        </w:rPr>
        <w:t xml:space="preserve">, </w:t>
      </w:r>
      <w:r>
        <w:rPr>
          <w:b/>
          <w:i/>
          <w:sz w:val="20"/>
        </w:rPr>
        <w:t>ё</w:t>
      </w:r>
      <w:r>
        <w:rPr>
          <w:sz w:val="20"/>
        </w:rPr>
        <w:t>,</w:t>
      </w:r>
      <w:r>
        <w:rPr>
          <w:spacing w:val="-6"/>
          <w:sz w:val="20"/>
        </w:rPr>
        <w:t xml:space="preserve"> </w:t>
      </w:r>
      <w:r>
        <w:rPr>
          <w:b/>
          <w:i/>
          <w:sz w:val="20"/>
        </w:rPr>
        <w:t>ю</w:t>
      </w:r>
      <w:r>
        <w:rPr>
          <w:sz w:val="20"/>
        </w:rPr>
        <w:t xml:space="preserve">, </w:t>
      </w:r>
      <w:r>
        <w:rPr>
          <w:b/>
          <w:i/>
          <w:sz w:val="20"/>
        </w:rPr>
        <w:t>я</w:t>
      </w:r>
      <w:r>
        <w:rPr>
          <w:sz w:val="20"/>
        </w:rPr>
        <w:t>;</w:t>
      </w:r>
    </w:p>
    <w:p>
      <w:pPr>
        <w:pStyle w:val="64"/>
        <w:numPr>
          <w:ilvl w:val="1"/>
          <w:numId w:val="35"/>
        </w:numPr>
        <w:tabs>
          <w:tab w:val="left" w:pos="1360"/>
        </w:tabs>
        <w:spacing w:line="252" w:lineRule="auto"/>
        <w:ind w:right="299"/>
        <w:rPr>
          <w:sz w:val="20"/>
        </w:rPr>
      </w:pPr>
      <w:r>
        <w:rPr>
          <w:sz w:val="20"/>
        </w:rPr>
        <w:t>обозначать на письме мягкость согласных звуков буквой мягкий</w:t>
      </w:r>
      <w:r>
        <w:rPr>
          <w:spacing w:val="1"/>
          <w:sz w:val="20"/>
        </w:rPr>
        <w:t xml:space="preserve"> </w:t>
      </w:r>
      <w:r>
        <w:rPr>
          <w:sz w:val="20"/>
        </w:rPr>
        <w:t>знак</w:t>
      </w:r>
      <w:r>
        <w:rPr>
          <w:spacing w:val="-1"/>
          <w:sz w:val="20"/>
        </w:rPr>
        <w:t xml:space="preserve"> </w:t>
      </w:r>
      <w:r>
        <w:rPr>
          <w:sz w:val="20"/>
        </w:rPr>
        <w:t>в</w:t>
      </w:r>
      <w:r>
        <w:rPr>
          <w:spacing w:val="-2"/>
          <w:sz w:val="20"/>
        </w:rPr>
        <w:t xml:space="preserve"> </w:t>
      </w:r>
      <w:r>
        <w:rPr>
          <w:sz w:val="20"/>
        </w:rPr>
        <w:t>середине</w:t>
      </w:r>
      <w:r>
        <w:rPr>
          <w:spacing w:val="-1"/>
          <w:sz w:val="20"/>
        </w:rPr>
        <w:t xml:space="preserve"> </w:t>
      </w:r>
      <w:r>
        <w:rPr>
          <w:sz w:val="20"/>
        </w:rPr>
        <w:t>слова;</w:t>
      </w:r>
    </w:p>
    <w:p>
      <w:pPr>
        <w:pStyle w:val="64"/>
        <w:numPr>
          <w:ilvl w:val="1"/>
          <w:numId w:val="35"/>
        </w:numPr>
        <w:tabs>
          <w:tab w:val="left" w:pos="1360"/>
        </w:tabs>
        <w:jc w:val="left"/>
        <w:rPr>
          <w:sz w:val="20"/>
        </w:rPr>
      </w:pPr>
      <w:r>
        <w:rPr>
          <w:sz w:val="20"/>
        </w:rPr>
        <w:t>находить</w:t>
      </w:r>
      <w:r>
        <w:rPr>
          <w:spacing w:val="-2"/>
          <w:sz w:val="20"/>
        </w:rPr>
        <w:t xml:space="preserve"> </w:t>
      </w:r>
      <w:r>
        <w:rPr>
          <w:sz w:val="20"/>
        </w:rPr>
        <w:t>однокоренные</w:t>
      </w:r>
      <w:r>
        <w:rPr>
          <w:spacing w:val="-4"/>
          <w:sz w:val="20"/>
        </w:rPr>
        <w:t xml:space="preserve"> </w:t>
      </w:r>
      <w:r>
        <w:rPr>
          <w:sz w:val="20"/>
        </w:rPr>
        <w:t>слова;</w:t>
      </w:r>
    </w:p>
    <w:p>
      <w:pPr>
        <w:pStyle w:val="64"/>
        <w:numPr>
          <w:ilvl w:val="1"/>
          <w:numId w:val="35"/>
        </w:numPr>
        <w:tabs>
          <w:tab w:val="left" w:pos="1360"/>
        </w:tabs>
        <w:spacing w:before="7"/>
        <w:jc w:val="left"/>
        <w:rPr>
          <w:sz w:val="20"/>
        </w:rPr>
      </w:pPr>
      <w:r>
        <w:rPr>
          <w:sz w:val="20"/>
        </w:rPr>
        <w:t>выделять</w:t>
      </w:r>
      <w:r>
        <w:rPr>
          <w:spacing w:val="-3"/>
          <w:sz w:val="20"/>
        </w:rPr>
        <w:t xml:space="preserve"> </w:t>
      </w:r>
      <w:r>
        <w:rPr>
          <w:sz w:val="20"/>
        </w:rPr>
        <w:t>в</w:t>
      </w:r>
      <w:r>
        <w:rPr>
          <w:spacing w:val="-1"/>
          <w:sz w:val="20"/>
        </w:rPr>
        <w:t xml:space="preserve"> </w:t>
      </w:r>
      <w:r>
        <w:rPr>
          <w:sz w:val="20"/>
        </w:rPr>
        <w:t>слове</w:t>
      </w:r>
      <w:r>
        <w:rPr>
          <w:spacing w:val="-4"/>
          <w:sz w:val="20"/>
        </w:rPr>
        <w:t xml:space="preserve"> </w:t>
      </w:r>
      <w:r>
        <w:rPr>
          <w:sz w:val="20"/>
        </w:rPr>
        <w:t>корень</w:t>
      </w:r>
      <w:r>
        <w:rPr>
          <w:spacing w:val="-3"/>
          <w:sz w:val="20"/>
        </w:rPr>
        <w:t xml:space="preserve"> </w:t>
      </w:r>
      <w:r>
        <w:rPr>
          <w:sz w:val="20"/>
        </w:rPr>
        <w:t>(простые</w:t>
      </w:r>
      <w:r>
        <w:rPr>
          <w:spacing w:val="-4"/>
          <w:sz w:val="20"/>
        </w:rPr>
        <w:t xml:space="preserve"> </w:t>
      </w:r>
      <w:r>
        <w:rPr>
          <w:sz w:val="20"/>
        </w:rPr>
        <w:t>случаи);</w:t>
      </w:r>
    </w:p>
    <w:p>
      <w:pPr>
        <w:pStyle w:val="64"/>
        <w:numPr>
          <w:ilvl w:val="1"/>
          <w:numId w:val="35"/>
        </w:numPr>
        <w:tabs>
          <w:tab w:val="left" w:pos="1360"/>
        </w:tabs>
        <w:spacing w:before="15"/>
        <w:jc w:val="left"/>
        <w:rPr>
          <w:sz w:val="20"/>
        </w:rPr>
      </w:pPr>
      <w:r>
        <w:rPr>
          <w:sz w:val="20"/>
        </w:rPr>
        <w:t>выделять</w:t>
      </w:r>
      <w:r>
        <w:rPr>
          <w:spacing w:val="-4"/>
          <w:sz w:val="20"/>
        </w:rPr>
        <w:t xml:space="preserve"> </w:t>
      </w:r>
      <w:r>
        <w:rPr>
          <w:sz w:val="20"/>
        </w:rPr>
        <w:t>в</w:t>
      </w:r>
      <w:r>
        <w:rPr>
          <w:spacing w:val="-2"/>
          <w:sz w:val="20"/>
        </w:rPr>
        <w:t xml:space="preserve"> </w:t>
      </w:r>
      <w:r>
        <w:rPr>
          <w:sz w:val="20"/>
        </w:rPr>
        <w:t>слове</w:t>
      </w:r>
      <w:r>
        <w:rPr>
          <w:spacing w:val="-5"/>
          <w:sz w:val="20"/>
        </w:rPr>
        <w:t xml:space="preserve"> </w:t>
      </w:r>
      <w:r>
        <w:rPr>
          <w:sz w:val="20"/>
        </w:rPr>
        <w:t>окончание;</w:t>
      </w:r>
    </w:p>
    <w:p>
      <w:pPr>
        <w:pStyle w:val="64"/>
        <w:numPr>
          <w:ilvl w:val="1"/>
          <w:numId w:val="35"/>
        </w:numPr>
        <w:tabs>
          <w:tab w:val="left" w:pos="1360"/>
        </w:tabs>
        <w:spacing w:before="10" w:line="252" w:lineRule="auto"/>
        <w:ind w:right="288"/>
        <w:rPr>
          <w:sz w:val="20"/>
        </w:rPr>
      </w:pPr>
      <w:r>
        <w:rPr>
          <w:sz w:val="20"/>
        </w:rPr>
        <w:t>выявлять</w:t>
      </w:r>
      <w:r>
        <w:rPr>
          <w:spacing w:val="1"/>
          <w:sz w:val="20"/>
        </w:rPr>
        <w:t xml:space="preserve"> </w:t>
      </w:r>
      <w:r>
        <w:rPr>
          <w:sz w:val="20"/>
        </w:rPr>
        <w:t>в</w:t>
      </w:r>
      <w:r>
        <w:rPr>
          <w:spacing w:val="1"/>
          <w:sz w:val="20"/>
        </w:rPr>
        <w:t xml:space="preserve"> </w:t>
      </w:r>
      <w:r>
        <w:rPr>
          <w:sz w:val="20"/>
        </w:rPr>
        <w:t>тексте</w:t>
      </w:r>
      <w:r>
        <w:rPr>
          <w:spacing w:val="1"/>
          <w:sz w:val="20"/>
        </w:rPr>
        <w:t xml:space="preserve"> </w:t>
      </w:r>
      <w:r>
        <w:rPr>
          <w:sz w:val="20"/>
        </w:rPr>
        <w:t>случаи</w:t>
      </w:r>
      <w:r>
        <w:rPr>
          <w:spacing w:val="1"/>
          <w:sz w:val="20"/>
        </w:rPr>
        <w:t xml:space="preserve"> </w:t>
      </w:r>
      <w:r>
        <w:rPr>
          <w:sz w:val="20"/>
        </w:rPr>
        <w:t>употребления</w:t>
      </w:r>
      <w:r>
        <w:rPr>
          <w:spacing w:val="1"/>
          <w:sz w:val="20"/>
        </w:rPr>
        <w:t xml:space="preserve"> </w:t>
      </w:r>
      <w:r>
        <w:rPr>
          <w:sz w:val="20"/>
        </w:rPr>
        <w:t>многозначных</w:t>
      </w:r>
      <w:r>
        <w:rPr>
          <w:spacing w:val="1"/>
          <w:sz w:val="20"/>
        </w:rPr>
        <w:t xml:space="preserve"> </w:t>
      </w:r>
      <w:r>
        <w:rPr>
          <w:sz w:val="20"/>
        </w:rPr>
        <w:t>слов,</w:t>
      </w:r>
      <w:r>
        <w:rPr>
          <w:spacing w:val="1"/>
          <w:sz w:val="20"/>
        </w:rPr>
        <w:t xml:space="preserve"> </w:t>
      </w:r>
      <w:r>
        <w:rPr>
          <w:sz w:val="20"/>
        </w:rPr>
        <w:t>понимать их значения и уточнять значение по учебным словарям;</w:t>
      </w:r>
      <w:r>
        <w:rPr>
          <w:spacing w:val="1"/>
          <w:sz w:val="20"/>
        </w:rPr>
        <w:t xml:space="preserve"> </w:t>
      </w:r>
      <w:r>
        <w:rPr>
          <w:sz w:val="20"/>
        </w:rPr>
        <w:t>случаи</w:t>
      </w:r>
      <w:r>
        <w:rPr>
          <w:spacing w:val="1"/>
          <w:sz w:val="20"/>
        </w:rPr>
        <w:t xml:space="preserve"> </w:t>
      </w:r>
      <w:r>
        <w:rPr>
          <w:sz w:val="20"/>
        </w:rPr>
        <w:t>употребления</w:t>
      </w:r>
      <w:r>
        <w:rPr>
          <w:spacing w:val="1"/>
          <w:sz w:val="20"/>
        </w:rPr>
        <w:t xml:space="preserve"> </w:t>
      </w:r>
      <w:r>
        <w:rPr>
          <w:sz w:val="20"/>
        </w:rPr>
        <w:t>синонимов</w:t>
      </w:r>
      <w:r>
        <w:rPr>
          <w:spacing w:val="1"/>
          <w:sz w:val="20"/>
        </w:rPr>
        <w:t xml:space="preserve"> </w:t>
      </w:r>
      <w:r>
        <w:rPr>
          <w:sz w:val="20"/>
        </w:rPr>
        <w:t>и</w:t>
      </w:r>
      <w:r>
        <w:rPr>
          <w:spacing w:val="1"/>
          <w:sz w:val="20"/>
        </w:rPr>
        <w:t xml:space="preserve"> </w:t>
      </w:r>
      <w:r>
        <w:rPr>
          <w:sz w:val="20"/>
        </w:rPr>
        <w:t>антонимов</w:t>
      </w:r>
      <w:r>
        <w:rPr>
          <w:spacing w:val="1"/>
          <w:sz w:val="20"/>
        </w:rPr>
        <w:t xml:space="preserve"> </w:t>
      </w:r>
      <w:r>
        <w:rPr>
          <w:sz w:val="20"/>
        </w:rPr>
        <w:t>(без</w:t>
      </w:r>
      <w:r>
        <w:rPr>
          <w:spacing w:val="1"/>
          <w:sz w:val="20"/>
        </w:rPr>
        <w:t xml:space="preserve"> </w:t>
      </w:r>
      <w:r>
        <w:rPr>
          <w:sz w:val="20"/>
        </w:rPr>
        <w:t>называния</w:t>
      </w:r>
      <w:r>
        <w:rPr>
          <w:spacing w:val="1"/>
          <w:sz w:val="20"/>
        </w:rPr>
        <w:t xml:space="preserve"> </w:t>
      </w:r>
      <w:r>
        <w:rPr>
          <w:sz w:val="20"/>
        </w:rPr>
        <w:t>терминов);</w:t>
      </w:r>
    </w:p>
    <w:p>
      <w:pPr>
        <w:pStyle w:val="64"/>
        <w:numPr>
          <w:ilvl w:val="1"/>
          <w:numId w:val="35"/>
        </w:numPr>
        <w:tabs>
          <w:tab w:val="left" w:pos="1360"/>
        </w:tabs>
        <w:spacing w:before="4"/>
        <w:rPr>
          <w:sz w:val="20"/>
        </w:rPr>
      </w:pPr>
      <w:r>
        <w:rPr>
          <w:sz w:val="20"/>
        </w:rPr>
        <w:t>распознавать</w:t>
      </w:r>
      <w:r>
        <w:rPr>
          <w:spacing w:val="-4"/>
          <w:sz w:val="20"/>
        </w:rPr>
        <w:t xml:space="preserve"> </w:t>
      </w:r>
      <w:r>
        <w:rPr>
          <w:sz w:val="20"/>
        </w:rPr>
        <w:t>слова,</w:t>
      </w:r>
      <w:r>
        <w:rPr>
          <w:spacing w:val="-5"/>
          <w:sz w:val="20"/>
        </w:rPr>
        <w:t xml:space="preserve"> </w:t>
      </w:r>
      <w:r>
        <w:rPr>
          <w:sz w:val="20"/>
        </w:rPr>
        <w:t>отвечающие</w:t>
      </w:r>
      <w:r>
        <w:rPr>
          <w:spacing w:val="-6"/>
          <w:sz w:val="20"/>
        </w:rPr>
        <w:t xml:space="preserve"> </w:t>
      </w:r>
      <w:r>
        <w:rPr>
          <w:sz w:val="20"/>
        </w:rPr>
        <w:t>на</w:t>
      </w:r>
      <w:r>
        <w:rPr>
          <w:spacing w:val="-1"/>
          <w:sz w:val="20"/>
        </w:rPr>
        <w:t xml:space="preserve"> </w:t>
      </w:r>
      <w:r>
        <w:rPr>
          <w:sz w:val="20"/>
        </w:rPr>
        <w:t>вопросы</w:t>
      </w:r>
      <w:r>
        <w:rPr>
          <w:spacing w:val="-4"/>
          <w:sz w:val="20"/>
        </w:rPr>
        <w:t xml:space="preserve"> </w:t>
      </w:r>
      <w:r>
        <w:rPr>
          <w:sz w:val="20"/>
        </w:rPr>
        <w:t>«кто?»,</w:t>
      </w:r>
      <w:r>
        <w:rPr>
          <w:spacing w:val="-1"/>
          <w:sz w:val="20"/>
        </w:rPr>
        <w:t xml:space="preserve"> </w:t>
      </w:r>
      <w:r>
        <w:rPr>
          <w:sz w:val="20"/>
        </w:rPr>
        <w:t>«что?»;</w:t>
      </w:r>
    </w:p>
    <w:p>
      <w:pPr>
        <w:pStyle w:val="64"/>
        <w:numPr>
          <w:ilvl w:val="1"/>
          <w:numId w:val="35"/>
        </w:numPr>
        <w:tabs>
          <w:tab w:val="left" w:pos="1360"/>
        </w:tabs>
        <w:spacing w:before="10" w:line="252" w:lineRule="auto"/>
        <w:ind w:right="295"/>
        <w:rPr>
          <w:sz w:val="20"/>
        </w:rPr>
      </w:pPr>
      <w:r>
        <w:rPr>
          <w:sz w:val="20"/>
        </w:rPr>
        <w:t>распознавать слова, отвечающие на вопросы «что делать?», «что</w:t>
      </w:r>
      <w:r>
        <w:rPr>
          <w:spacing w:val="1"/>
          <w:sz w:val="20"/>
        </w:rPr>
        <w:t xml:space="preserve"> </w:t>
      </w:r>
      <w:r>
        <w:rPr>
          <w:sz w:val="20"/>
        </w:rPr>
        <w:t>сделать?»</w:t>
      </w:r>
      <w:r>
        <w:rPr>
          <w:spacing w:val="1"/>
          <w:sz w:val="20"/>
        </w:rPr>
        <w:t xml:space="preserve"> </w:t>
      </w:r>
      <w:r>
        <w:rPr>
          <w:sz w:val="20"/>
        </w:rPr>
        <w:t>и др.;</w:t>
      </w:r>
    </w:p>
    <w:p>
      <w:pPr>
        <w:pStyle w:val="64"/>
        <w:numPr>
          <w:ilvl w:val="1"/>
          <w:numId w:val="35"/>
        </w:numPr>
        <w:tabs>
          <w:tab w:val="left" w:pos="1360"/>
        </w:tabs>
        <w:spacing w:before="2"/>
        <w:rPr>
          <w:sz w:val="20"/>
        </w:rPr>
      </w:pPr>
      <w:r>
        <w:rPr>
          <w:sz w:val="20"/>
        </w:rPr>
        <w:t>распознавать</w:t>
      </w:r>
      <w:r>
        <w:rPr>
          <w:spacing w:val="48"/>
          <w:sz w:val="20"/>
        </w:rPr>
        <w:t xml:space="preserve"> </w:t>
      </w:r>
      <w:r>
        <w:rPr>
          <w:sz w:val="20"/>
        </w:rPr>
        <w:t>слова,</w:t>
      </w:r>
      <w:r>
        <w:rPr>
          <w:spacing w:val="48"/>
          <w:sz w:val="20"/>
        </w:rPr>
        <w:t xml:space="preserve"> </w:t>
      </w:r>
      <w:r>
        <w:rPr>
          <w:sz w:val="20"/>
        </w:rPr>
        <w:t>отвечающие</w:t>
      </w:r>
      <w:r>
        <w:rPr>
          <w:spacing w:val="47"/>
          <w:sz w:val="20"/>
        </w:rPr>
        <w:t xml:space="preserve"> </w:t>
      </w:r>
      <w:r>
        <w:rPr>
          <w:sz w:val="20"/>
        </w:rPr>
        <w:t>на</w:t>
      </w:r>
      <w:r>
        <w:rPr>
          <w:spacing w:val="2"/>
          <w:sz w:val="20"/>
        </w:rPr>
        <w:t xml:space="preserve"> </w:t>
      </w:r>
      <w:r>
        <w:rPr>
          <w:sz w:val="20"/>
        </w:rPr>
        <w:t>вопросы</w:t>
      </w:r>
      <w:r>
        <w:rPr>
          <w:spacing w:val="49"/>
          <w:sz w:val="20"/>
        </w:rPr>
        <w:t xml:space="preserve"> </w:t>
      </w:r>
      <w:r>
        <w:rPr>
          <w:sz w:val="20"/>
        </w:rPr>
        <w:t>«какой?»,</w:t>
      </w:r>
      <w:r>
        <w:rPr>
          <w:spacing w:val="51"/>
          <w:sz w:val="20"/>
        </w:rPr>
        <w:t xml:space="preserve"> </w:t>
      </w:r>
      <w:r>
        <w:rPr>
          <w:sz w:val="20"/>
        </w:rPr>
        <w:t>«какая?»,</w:t>
      </w:r>
    </w:p>
    <w:p>
      <w:pPr>
        <w:pStyle w:val="33"/>
        <w:spacing w:before="11"/>
        <w:ind w:left="1359"/>
      </w:pPr>
      <w:r>
        <w:t>«какое?»,</w:t>
      </w:r>
      <w:r>
        <w:rPr>
          <w:spacing w:val="-1"/>
        </w:rPr>
        <w:t xml:space="preserve"> </w:t>
      </w:r>
      <w:r>
        <w:t>«какие?»;</w:t>
      </w:r>
    </w:p>
    <w:p>
      <w:pPr>
        <w:pStyle w:val="64"/>
        <w:numPr>
          <w:ilvl w:val="1"/>
          <w:numId w:val="35"/>
        </w:numPr>
        <w:tabs>
          <w:tab w:val="left" w:pos="1360"/>
        </w:tabs>
        <w:spacing w:before="14" w:line="249" w:lineRule="auto"/>
        <w:ind w:right="292"/>
        <w:rPr>
          <w:sz w:val="20"/>
        </w:rPr>
      </w:pPr>
      <w:r>
        <w:rPr>
          <w:sz w:val="20"/>
        </w:rPr>
        <w:t>определять</w:t>
      </w:r>
      <w:r>
        <w:rPr>
          <w:spacing w:val="1"/>
          <w:sz w:val="20"/>
        </w:rPr>
        <w:t xml:space="preserve"> </w:t>
      </w:r>
      <w:r>
        <w:rPr>
          <w:sz w:val="20"/>
        </w:rPr>
        <w:t>вид</w:t>
      </w:r>
      <w:r>
        <w:rPr>
          <w:spacing w:val="1"/>
          <w:sz w:val="20"/>
        </w:rPr>
        <w:t xml:space="preserve"> </w:t>
      </w:r>
      <w:r>
        <w:rPr>
          <w:sz w:val="20"/>
        </w:rPr>
        <w:t>предложения</w:t>
      </w:r>
      <w:r>
        <w:rPr>
          <w:spacing w:val="1"/>
          <w:sz w:val="20"/>
        </w:rPr>
        <w:t xml:space="preserve"> </w:t>
      </w:r>
      <w:r>
        <w:rPr>
          <w:sz w:val="20"/>
        </w:rPr>
        <w:t>по</w:t>
      </w:r>
      <w:r>
        <w:rPr>
          <w:spacing w:val="1"/>
          <w:sz w:val="20"/>
        </w:rPr>
        <w:t xml:space="preserve"> </w:t>
      </w:r>
      <w:r>
        <w:rPr>
          <w:sz w:val="20"/>
        </w:rPr>
        <w:t>цели</w:t>
      </w:r>
      <w:r>
        <w:rPr>
          <w:spacing w:val="1"/>
          <w:sz w:val="20"/>
        </w:rPr>
        <w:t xml:space="preserve"> </w:t>
      </w:r>
      <w:r>
        <w:rPr>
          <w:sz w:val="20"/>
        </w:rPr>
        <w:t>высказывания</w:t>
      </w:r>
      <w:r>
        <w:rPr>
          <w:spacing w:val="1"/>
          <w:sz w:val="20"/>
        </w:rPr>
        <w:t xml:space="preserve"> </w:t>
      </w:r>
      <w:r>
        <w:rPr>
          <w:sz w:val="20"/>
        </w:rPr>
        <w:t>и</w:t>
      </w:r>
      <w:r>
        <w:rPr>
          <w:spacing w:val="1"/>
          <w:sz w:val="20"/>
        </w:rPr>
        <w:t xml:space="preserve"> </w:t>
      </w:r>
      <w:r>
        <w:rPr>
          <w:sz w:val="20"/>
        </w:rPr>
        <w:t>по</w:t>
      </w:r>
      <w:r>
        <w:rPr>
          <w:spacing w:val="1"/>
          <w:sz w:val="20"/>
        </w:rPr>
        <w:t xml:space="preserve"> </w:t>
      </w:r>
      <w:r>
        <w:rPr>
          <w:sz w:val="20"/>
        </w:rPr>
        <w:t>эмоциональной</w:t>
      </w:r>
      <w:r>
        <w:rPr>
          <w:spacing w:val="4"/>
          <w:sz w:val="20"/>
        </w:rPr>
        <w:t xml:space="preserve"> </w:t>
      </w:r>
      <w:r>
        <w:rPr>
          <w:sz w:val="20"/>
        </w:rPr>
        <w:t>окраске;</w:t>
      </w:r>
    </w:p>
    <w:p>
      <w:pPr>
        <w:pStyle w:val="64"/>
        <w:numPr>
          <w:ilvl w:val="1"/>
          <w:numId w:val="35"/>
        </w:numPr>
        <w:tabs>
          <w:tab w:val="left" w:pos="1360"/>
        </w:tabs>
        <w:spacing w:before="7" w:line="249" w:lineRule="auto"/>
        <w:ind w:right="298"/>
        <w:rPr>
          <w:sz w:val="20"/>
        </w:rPr>
      </w:pPr>
      <w:r>
        <w:rPr>
          <w:sz w:val="20"/>
        </w:rPr>
        <w:t>находить место орфограммы в слове и между словами на изученные</w:t>
      </w:r>
      <w:r>
        <w:rPr>
          <w:spacing w:val="-47"/>
          <w:sz w:val="20"/>
        </w:rPr>
        <w:t xml:space="preserve"> </w:t>
      </w:r>
      <w:r>
        <w:rPr>
          <w:sz w:val="20"/>
        </w:rPr>
        <w:t>правила;</w:t>
      </w:r>
    </w:p>
    <w:p>
      <w:pPr>
        <w:pStyle w:val="64"/>
        <w:numPr>
          <w:ilvl w:val="1"/>
          <w:numId w:val="35"/>
        </w:numPr>
        <w:tabs>
          <w:tab w:val="left" w:pos="1360"/>
        </w:tabs>
        <w:spacing w:before="2" w:line="252" w:lineRule="auto"/>
        <w:ind w:right="291"/>
        <w:rPr>
          <w:sz w:val="20"/>
        </w:rPr>
      </w:pPr>
      <w:r>
        <w:rPr>
          <w:sz w:val="20"/>
        </w:rPr>
        <w:t>применять</w:t>
      </w:r>
      <w:r>
        <w:rPr>
          <w:spacing w:val="-10"/>
          <w:sz w:val="20"/>
        </w:rPr>
        <w:t xml:space="preserve"> </w:t>
      </w:r>
      <w:r>
        <w:rPr>
          <w:sz w:val="20"/>
        </w:rPr>
        <w:t>изученные</w:t>
      </w:r>
      <w:r>
        <w:rPr>
          <w:spacing w:val="-11"/>
          <w:sz w:val="20"/>
        </w:rPr>
        <w:t xml:space="preserve"> </w:t>
      </w:r>
      <w:r>
        <w:rPr>
          <w:sz w:val="20"/>
        </w:rPr>
        <w:t>правила</w:t>
      </w:r>
      <w:r>
        <w:rPr>
          <w:spacing w:val="-8"/>
          <w:sz w:val="20"/>
        </w:rPr>
        <w:t xml:space="preserve"> </w:t>
      </w:r>
      <w:r>
        <w:rPr>
          <w:sz w:val="20"/>
        </w:rPr>
        <w:t>правописания,</w:t>
      </w:r>
      <w:r>
        <w:rPr>
          <w:spacing w:val="-6"/>
          <w:sz w:val="20"/>
        </w:rPr>
        <w:t xml:space="preserve"> </w:t>
      </w:r>
      <w:r>
        <w:rPr>
          <w:sz w:val="20"/>
        </w:rPr>
        <w:t>в</w:t>
      </w:r>
      <w:r>
        <w:rPr>
          <w:spacing w:val="-8"/>
          <w:sz w:val="20"/>
        </w:rPr>
        <w:t xml:space="preserve"> </w:t>
      </w:r>
      <w:r>
        <w:rPr>
          <w:sz w:val="20"/>
        </w:rPr>
        <w:t>том</w:t>
      </w:r>
      <w:r>
        <w:rPr>
          <w:spacing w:val="-8"/>
          <w:sz w:val="20"/>
        </w:rPr>
        <w:t xml:space="preserve"> </w:t>
      </w:r>
      <w:r>
        <w:rPr>
          <w:sz w:val="20"/>
        </w:rPr>
        <w:t>числе:</w:t>
      </w:r>
      <w:r>
        <w:rPr>
          <w:spacing w:val="-7"/>
          <w:sz w:val="20"/>
        </w:rPr>
        <w:t xml:space="preserve"> </w:t>
      </w:r>
      <w:r>
        <w:rPr>
          <w:sz w:val="20"/>
        </w:rPr>
        <w:t>сочетания</w:t>
      </w:r>
      <w:r>
        <w:rPr>
          <w:spacing w:val="-48"/>
          <w:sz w:val="20"/>
        </w:rPr>
        <w:t xml:space="preserve"> </w:t>
      </w:r>
      <w:r>
        <w:rPr>
          <w:b/>
          <w:i/>
          <w:sz w:val="20"/>
        </w:rPr>
        <w:t>чк</w:t>
      </w:r>
      <w:r>
        <w:rPr>
          <w:sz w:val="20"/>
        </w:rPr>
        <w:t xml:space="preserve">, </w:t>
      </w:r>
      <w:r>
        <w:rPr>
          <w:b/>
          <w:i/>
          <w:sz w:val="20"/>
        </w:rPr>
        <w:t>чн</w:t>
      </w:r>
      <w:r>
        <w:rPr>
          <w:sz w:val="20"/>
        </w:rPr>
        <w:t xml:space="preserve">, </w:t>
      </w:r>
      <w:r>
        <w:rPr>
          <w:b/>
          <w:i/>
          <w:sz w:val="20"/>
        </w:rPr>
        <w:t>чт</w:t>
      </w:r>
      <w:r>
        <w:rPr>
          <w:sz w:val="20"/>
        </w:rPr>
        <w:t xml:space="preserve">; </w:t>
      </w:r>
      <w:r>
        <w:rPr>
          <w:b/>
          <w:i/>
          <w:sz w:val="20"/>
        </w:rPr>
        <w:t>щн</w:t>
      </w:r>
      <w:r>
        <w:rPr>
          <w:sz w:val="20"/>
        </w:rPr>
        <w:t xml:space="preserve">, </w:t>
      </w:r>
      <w:r>
        <w:rPr>
          <w:b/>
          <w:i/>
          <w:sz w:val="20"/>
        </w:rPr>
        <w:t>нч</w:t>
      </w:r>
      <w:r>
        <w:rPr>
          <w:sz w:val="20"/>
        </w:rPr>
        <w:t>; проверяемые безударные гласные в корне слова;</w:t>
      </w:r>
      <w:r>
        <w:rPr>
          <w:spacing w:val="-47"/>
          <w:sz w:val="20"/>
        </w:rPr>
        <w:t xml:space="preserve"> </w:t>
      </w:r>
      <w:r>
        <w:rPr>
          <w:sz w:val="20"/>
        </w:rPr>
        <w:t>парные звонкие и глухие согласные в корне слова; непроверяемые</w:t>
      </w:r>
      <w:r>
        <w:rPr>
          <w:spacing w:val="1"/>
          <w:sz w:val="20"/>
        </w:rPr>
        <w:t xml:space="preserve"> </w:t>
      </w:r>
      <w:r>
        <w:rPr>
          <w:sz w:val="20"/>
        </w:rPr>
        <w:t>гласные и согласные (перечень слов в орфографическом</w:t>
      </w:r>
      <w:r>
        <w:rPr>
          <w:spacing w:val="1"/>
          <w:sz w:val="20"/>
        </w:rPr>
        <w:t xml:space="preserve"> </w:t>
      </w:r>
      <w:r>
        <w:rPr>
          <w:sz w:val="20"/>
        </w:rPr>
        <w:t>словаре</w:t>
      </w:r>
      <w:r>
        <w:rPr>
          <w:spacing w:val="1"/>
          <w:sz w:val="20"/>
        </w:rPr>
        <w:t xml:space="preserve"> </w:t>
      </w:r>
      <w:r>
        <w:rPr>
          <w:sz w:val="20"/>
        </w:rPr>
        <w:t>учебника); прописная буква в именах, отчествах, фамилиях людей,</w:t>
      </w:r>
      <w:r>
        <w:rPr>
          <w:spacing w:val="1"/>
          <w:sz w:val="20"/>
        </w:rPr>
        <w:t xml:space="preserve"> </w:t>
      </w:r>
      <w:r>
        <w:rPr>
          <w:sz w:val="20"/>
        </w:rPr>
        <w:t>кличках</w:t>
      </w:r>
      <w:r>
        <w:rPr>
          <w:spacing w:val="1"/>
          <w:sz w:val="20"/>
        </w:rPr>
        <w:t xml:space="preserve"> </w:t>
      </w:r>
      <w:r>
        <w:rPr>
          <w:sz w:val="20"/>
        </w:rPr>
        <w:t>животных,</w:t>
      </w:r>
      <w:r>
        <w:rPr>
          <w:spacing w:val="1"/>
          <w:sz w:val="20"/>
        </w:rPr>
        <w:t xml:space="preserve"> </w:t>
      </w:r>
      <w:r>
        <w:rPr>
          <w:sz w:val="20"/>
        </w:rPr>
        <w:t>географических</w:t>
      </w:r>
      <w:r>
        <w:rPr>
          <w:spacing w:val="1"/>
          <w:sz w:val="20"/>
        </w:rPr>
        <w:t xml:space="preserve"> </w:t>
      </w:r>
      <w:r>
        <w:rPr>
          <w:sz w:val="20"/>
        </w:rPr>
        <w:t>названиях;</w:t>
      </w:r>
      <w:r>
        <w:rPr>
          <w:spacing w:val="1"/>
          <w:sz w:val="20"/>
        </w:rPr>
        <w:t xml:space="preserve"> </w:t>
      </w:r>
      <w:r>
        <w:rPr>
          <w:sz w:val="20"/>
        </w:rPr>
        <w:t>раздельное</w:t>
      </w:r>
      <w:r>
        <w:rPr>
          <w:spacing w:val="-47"/>
          <w:sz w:val="20"/>
        </w:rPr>
        <w:t xml:space="preserve"> </w:t>
      </w:r>
      <w:r>
        <w:rPr>
          <w:sz w:val="20"/>
        </w:rPr>
        <w:t>написание</w:t>
      </w:r>
      <w:r>
        <w:rPr>
          <w:spacing w:val="1"/>
          <w:sz w:val="20"/>
        </w:rPr>
        <w:t xml:space="preserve"> </w:t>
      </w:r>
      <w:r>
        <w:rPr>
          <w:sz w:val="20"/>
        </w:rPr>
        <w:t>предлогов</w:t>
      </w:r>
      <w:r>
        <w:rPr>
          <w:spacing w:val="1"/>
          <w:sz w:val="20"/>
        </w:rPr>
        <w:t xml:space="preserve"> </w:t>
      </w:r>
      <w:r>
        <w:rPr>
          <w:sz w:val="20"/>
        </w:rPr>
        <w:t>с</w:t>
      </w:r>
      <w:r>
        <w:rPr>
          <w:spacing w:val="1"/>
          <w:sz w:val="20"/>
        </w:rPr>
        <w:t xml:space="preserve"> </w:t>
      </w:r>
      <w:r>
        <w:rPr>
          <w:sz w:val="20"/>
        </w:rPr>
        <w:t>именами</w:t>
      </w:r>
      <w:r>
        <w:rPr>
          <w:spacing w:val="1"/>
          <w:sz w:val="20"/>
        </w:rPr>
        <w:t xml:space="preserve"> </w:t>
      </w:r>
      <w:r>
        <w:rPr>
          <w:sz w:val="20"/>
        </w:rPr>
        <w:t>существительными,</w:t>
      </w:r>
      <w:r>
        <w:rPr>
          <w:spacing w:val="1"/>
          <w:sz w:val="20"/>
        </w:rPr>
        <w:t xml:space="preserve"> </w:t>
      </w:r>
      <w:r>
        <w:rPr>
          <w:sz w:val="20"/>
        </w:rPr>
        <w:t>разделительный</w:t>
      </w:r>
      <w:r>
        <w:rPr>
          <w:spacing w:val="-1"/>
          <w:sz w:val="20"/>
        </w:rPr>
        <w:t xml:space="preserve"> </w:t>
      </w:r>
      <w:r>
        <w:rPr>
          <w:sz w:val="20"/>
        </w:rPr>
        <w:t>мягкий знак;</w:t>
      </w:r>
    </w:p>
    <w:p>
      <w:pPr>
        <w:pStyle w:val="64"/>
        <w:numPr>
          <w:ilvl w:val="1"/>
          <w:numId w:val="35"/>
        </w:numPr>
        <w:tabs>
          <w:tab w:val="left" w:pos="1360"/>
        </w:tabs>
        <w:spacing w:before="8" w:line="249" w:lineRule="auto"/>
        <w:ind w:right="294"/>
        <w:rPr>
          <w:sz w:val="20"/>
        </w:rPr>
      </w:pPr>
      <w:r>
        <w:rPr>
          <w:sz w:val="20"/>
        </w:rPr>
        <w:t>правильно списывать (без</w:t>
      </w:r>
      <w:r>
        <w:rPr>
          <w:spacing w:val="1"/>
          <w:sz w:val="20"/>
        </w:rPr>
        <w:t xml:space="preserve"> </w:t>
      </w:r>
      <w:r>
        <w:rPr>
          <w:sz w:val="20"/>
        </w:rPr>
        <w:t>пропусков</w:t>
      </w:r>
      <w:r>
        <w:rPr>
          <w:spacing w:val="1"/>
          <w:sz w:val="20"/>
        </w:rPr>
        <w:t xml:space="preserve"> </w:t>
      </w:r>
      <w:r>
        <w:rPr>
          <w:sz w:val="20"/>
        </w:rPr>
        <w:t>и искажений букв) слова</w:t>
      </w:r>
      <w:r>
        <w:rPr>
          <w:spacing w:val="1"/>
          <w:sz w:val="20"/>
        </w:rPr>
        <w:t xml:space="preserve"> </w:t>
      </w:r>
      <w:r>
        <w:rPr>
          <w:sz w:val="20"/>
        </w:rPr>
        <w:t>и</w:t>
      </w:r>
      <w:r>
        <w:rPr>
          <w:spacing w:val="1"/>
          <w:sz w:val="20"/>
        </w:rPr>
        <w:t xml:space="preserve"> </w:t>
      </w:r>
      <w:r>
        <w:rPr>
          <w:sz w:val="20"/>
        </w:rPr>
        <w:t>предложения,</w:t>
      </w:r>
      <w:r>
        <w:rPr>
          <w:spacing w:val="3"/>
          <w:sz w:val="20"/>
        </w:rPr>
        <w:t xml:space="preserve"> </w:t>
      </w:r>
      <w:r>
        <w:rPr>
          <w:sz w:val="20"/>
        </w:rPr>
        <w:t>тексты объёмом</w:t>
      </w:r>
      <w:r>
        <w:rPr>
          <w:spacing w:val="3"/>
          <w:sz w:val="20"/>
        </w:rPr>
        <w:t xml:space="preserve"> </w:t>
      </w:r>
      <w:r>
        <w:rPr>
          <w:sz w:val="20"/>
        </w:rPr>
        <w:t>не</w:t>
      </w:r>
      <w:r>
        <w:rPr>
          <w:spacing w:val="-1"/>
          <w:sz w:val="20"/>
        </w:rPr>
        <w:t xml:space="preserve"> </w:t>
      </w:r>
      <w:r>
        <w:rPr>
          <w:sz w:val="20"/>
        </w:rPr>
        <w:t>более</w:t>
      </w:r>
      <w:r>
        <w:rPr>
          <w:spacing w:val="-2"/>
          <w:sz w:val="20"/>
        </w:rPr>
        <w:t xml:space="preserve"> </w:t>
      </w:r>
      <w:r>
        <w:rPr>
          <w:sz w:val="20"/>
        </w:rPr>
        <w:t>50</w:t>
      </w:r>
      <w:r>
        <w:rPr>
          <w:spacing w:val="1"/>
          <w:sz w:val="20"/>
        </w:rPr>
        <w:t xml:space="preserve"> </w:t>
      </w:r>
      <w:r>
        <w:rPr>
          <w:sz w:val="20"/>
        </w:rPr>
        <w:t>слов;</w:t>
      </w:r>
    </w:p>
    <w:p>
      <w:pPr>
        <w:pStyle w:val="64"/>
        <w:numPr>
          <w:ilvl w:val="1"/>
          <w:numId w:val="35"/>
        </w:numPr>
        <w:tabs>
          <w:tab w:val="left" w:pos="1360"/>
        </w:tabs>
        <w:spacing w:before="7" w:line="249" w:lineRule="auto"/>
        <w:ind w:right="298"/>
        <w:rPr>
          <w:sz w:val="20"/>
        </w:rPr>
      </w:pPr>
      <w:r>
        <w:rPr>
          <w:sz w:val="20"/>
        </w:rPr>
        <w:t>писать</w:t>
      </w:r>
      <w:r>
        <w:rPr>
          <w:spacing w:val="1"/>
          <w:sz w:val="20"/>
        </w:rPr>
        <w:t xml:space="preserve"> </w:t>
      </w:r>
      <w:r>
        <w:rPr>
          <w:sz w:val="20"/>
        </w:rPr>
        <w:t>под</w:t>
      </w:r>
      <w:r>
        <w:rPr>
          <w:spacing w:val="1"/>
          <w:sz w:val="20"/>
        </w:rPr>
        <w:t xml:space="preserve"> </w:t>
      </w:r>
      <w:r>
        <w:rPr>
          <w:sz w:val="20"/>
        </w:rPr>
        <w:t>диктовку</w:t>
      </w:r>
      <w:r>
        <w:rPr>
          <w:spacing w:val="1"/>
          <w:sz w:val="20"/>
        </w:rPr>
        <w:t xml:space="preserve"> </w:t>
      </w:r>
      <w:r>
        <w:rPr>
          <w:sz w:val="20"/>
        </w:rPr>
        <w:t>(без</w:t>
      </w:r>
      <w:r>
        <w:rPr>
          <w:spacing w:val="1"/>
          <w:sz w:val="20"/>
        </w:rPr>
        <w:t xml:space="preserve"> </w:t>
      </w:r>
      <w:r>
        <w:rPr>
          <w:sz w:val="20"/>
        </w:rPr>
        <w:t>пропусков</w:t>
      </w:r>
      <w:r>
        <w:rPr>
          <w:spacing w:val="1"/>
          <w:sz w:val="20"/>
        </w:rPr>
        <w:t xml:space="preserve"> </w:t>
      </w:r>
      <w:r>
        <w:rPr>
          <w:sz w:val="20"/>
        </w:rPr>
        <w:t>и</w:t>
      </w:r>
      <w:r>
        <w:rPr>
          <w:spacing w:val="1"/>
          <w:sz w:val="20"/>
        </w:rPr>
        <w:t xml:space="preserve"> </w:t>
      </w:r>
      <w:r>
        <w:rPr>
          <w:sz w:val="20"/>
        </w:rPr>
        <w:t>искажений</w:t>
      </w:r>
      <w:r>
        <w:rPr>
          <w:spacing w:val="1"/>
          <w:sz w:val="20"/>
        </w:rPr>
        <w:t xml:space="preserve"> </w:t>
      </w:r>
      <w:r>
        <w:rPr>
          <w:sz w:val="20"/>
        </w:rPr>
        <w:t>букв)</w:t>
      </w:r>
      <w:r>
        <w:rPr>
          <w:spacing w:val="1"/>
          <w:sz w:val="20"/>
        </w:rPr>
        <w:t xml:space="preserve"> </w:t>
      </w:r>
      <w:r>
        <w:rPr>
          <w:sz w:val="20"/>
        </w:rPr>
        <w:t>слова,</w:t>
      </w:r>
      <w:r>
        <w:rPr>
          <w:spacing w:val="1"/>
          <w:sz w:val="20"/>
        </w:rPr>
        <w:t xml:space="preserve"> </w:t>
      </w:r>
      <w:r>
        <w:rPr>
          <w:sz w:val="20"/>
        </w:rPr>
        <w:t>предложения, тексты объёмом не более 45 слов с учётом изученных</w:t>
      </w:r>
      <w:r>
        <w:rPr>
          <w:spacing w:val="-47"/>
          <w:sz w:val="20"/>
        </w:rPr>
        <w:t xml:space="preserve"> </w:t>
      </w:r>
      <w:r>
        <w:rPr>
          <w:sz w:val="20"/>
        </w:rPr>
        <w:t>правил</w:t>
      </w:r>
      <w:r>
        <w:rPr>
          <w:spacing w:val="1"/>
          <w:sz w:val="20"/>
        </w:rPr>
        <w:t xml:space="preserve"> </w:t>
      </w:r>
      <w:r>
        <w:rPr>
          <w:sz w:val="20"/>
        </w:rPr>
        <w:t>правописания;</w:t>
      </w:r>
    </w:p>
    <w:p>
      <w:pPr>
        <w:pStyle w:val="64"/>
        <w:numPr>
          <w:ilvl w:val="1"/>
          <w:numId w:val="35"/>
        </w:numPr>
        <w:tabs>
          <w:tab w:val="left" w:pos="1360"/>
        </w:tabs>
        <w:spacing w:before="7"/>
        <w:rPr>
          <w:sz w:val="20"/>
        </w:rPr>
      </w:pPr>
      <w:r>
        <w:rPr>
          <w:sz w:val="20"/>
        </w:rPr>
        <w:t>находить</w:t>
      </w:r>
      <w:r>
        <w:rPr>
          <w:spacing w:val="-5"/>
          <w:sz w:val="20"/>
        </w:rPr>
        <w:t xml:space="preserve"> </w:t>
      </w:r>
      <w:r>
        <w:rPr>
          <w:sz w:val="20"/>
        </w:rPr>
        <w:t>и</w:t>
      </w:r>
      <w:r>
        <w:rPr>
          <w:spacing w:val="-4"/>
          <w:sz w:val="20"/>
        </w:rPr>
        <w:t xml:space="preserve"> </w:t>
      </w:r>
      <w:r>
        <w:rPr>
          <w:sz w:val="20"/>
        </w:rPr>
        <w:t>исправлять</w:t>
      </w:r>
      <w:r>
        <w:rPr>
          <w:spacing w:val="-4"/>
          <w:sz w:val="20"/>
        </w:rPr>
        <w:t xml:space="preserve"> </w:t>
      </w:r>
      <w:r>
        <w:rPr>
          <w:sz w:val="20"/>
        </w:rPr>
        <w:t>ошибки</w:t>
      </w:r>
      <w:r>
        <w:rPr>
          <w:spacing w:val="-5"/>
          <w:sz w:val="20"/>
        </w:rPr>
        <w:t xml:space="preserve"> </w:t>
      </w:r>
      <w:r>
        <w:rPr>
          <w:sz w:val="20"/>
        </w:rPr>
        <w:t>на</w:t>
      </w:r>
      <w:r>
        <w:rPr>
          <w:spacing w:val="-2"/>
          <w:sz w:val="20"/>
        </w:rPr>
        <w:t xml:space="preserve"> </w:t>
      </w:r>
      <w:r>
        <w:rPr>
          <w:sz w:val="20"/>
        </w:rPr>
        <w:t>изученные</w:t>
      </w:r>
      <w:r>
        <w:rPr>
          <w:spacing w:val="-5"/>
          <w:sz w:val="20"/>
        </w:rPr>
        <w:t xml:space="preserve"> </w:t>
      </w:r>
      <w:r>
        <w:rPr>
          <w:sz w:val="20"/>
        </w:rPr>
        <w:t>правила,</w:t>
      </w:r>
      <w:r>
        <w:rPr>
          <w:spacing w:val="-2"/>
          <w:sz w:val="20"/>
        </w:rPr>
        <w:t xml:space="preserve"> </w:t>
      </w:r>
      <w:r>
        <w:rPr>
          <w:sz w:val="20"/>
        </w:rPr>
        <w:t>описки;</w:t>
      </w:r>
    </w:p>
    <w:p>
      <w:pPr>
        <w:jc w:val="both"/>
        <w:rPr>
          <w:sz w:val="20"/>
        </w:rPr>
        <w:sectPr>
          <w:pgSz w:w="7830" w:h="12020"/>
          <w:pgMar w:top="660" w:right="300" w:bottom="720" w:left="0" w:header="0" w:footer="532" w:gutter="0"/>
          <w:cols w:space="720" w:num="1"/>
        </w:sectPr>
      </w:pPr>
    </w:p>
    <w:p>
      <w:pPr>
        <w:pStyle w:val="64"/>
        <w:numPr>
          <w:ilvl w:val="1"/>
          <w:numId w:val="35"/>
        </w:numPr>
        <w:tabs>
          <w:tab w:val="left" w:pos="1360"/>
        </w:tabs>
        <w:spacing w:before="65" w:line="249" w:lineRule="auto"/>
        <w:ind w:right="301"/>
        <w:rPr>
          <w:sz w:val="20"/>
        </w:rPr>
      </w:pPr>
      <w:r>
        <w:rPr>
          <w:sz w:val="20"/>
        </w:rPr>
        <w:t>пользоваться</w:t>
      </w:r>
      <w:r>
        <w:rPr>
          <w:spacing w:val="1"/>
          <w:sz w:val="20"/>
        </w:rPr>
        <w:t xml:space="preserve"> </w:t>
      </w:r>
      <w:r>
        <w:rPr>
          <w:sz w:val="20"/>
        </w:rPr>
        <w:t>толковым,</w:t>
      </w:r>
      <w:r>
        <w:rPr>
          <w:spacing w:val="1"/>
          <w:sz w:val="20"/>
        </w:rPr>
        <w:t xml:space="preserve"> </w:t>
      </w:r>
      <w:r>
        <w:rPr>
          <w:sz w:val="20"/>
        </w:rPr>
        <w:t>орфографическим,</w:t>
      </w:r>
      <w:r>
        <w:rPr>
          <w:spacing w:val="1"/>
          <w:sz w:val="20"/>
        </w:rPr>
        <w:t xml:space="preserve"> </w:t>
      </w:r>
      <w:r>
        <w:rPr>
          <w:sz w:val="20"/>
        </w:rPr>
        <w:t>орфоэпическим</w:t>
      </w:r>
      <w:r>
        <w:rPr>
          <w:spacing w:val="-47"/>
          <w:sz w:val="20"/>
        </w:rPr>
        <w:t xml:space="preserve"> </w:t>
      </w:r>
      <w:r>
        <w:rPr>
          <w:sz w:val="20"/>
        </w:rPr>
        <w:t>словарями</w:t>
      </w:r>
      <w:r>
        <w:rPr>
          <w:spacing w:val="-1"/>
          <w:sz w:val="20"/>
        </w:rPr>
        <w:t xml:space="preserve"> </w:t>
      </w:r>
      <w:r>
        <w:rPr>
          <w:sz w:val="20"/>
        </w:rPr>
        <w:t>учебника;</w:t>
      </w:r>
    </w:p>
    <w:p>
      <w:pPr>
        <w:pStyle w:val="64"/>
        <w:numPr>
          <w:ilvl w:val="1"/>
          <w:numId w:val="35"/>
        </w:numPr>
        <w:tabs>
          <w:tab w:val="left" w:pos="1360"/>
        </w:tabs>
        <w:spacing w:before="2" w:line="254" w:lineRule="auto"/>
        <w:ind w:right="290"/>
        <w:rPr>
          <w:sz w:val="20"/>
        </w:rPr>
      </w:pPr>
      <w:r>
        <w:rPr>
          <w:sz w:val="20"/>
        </w:rPr>
        <w:t>строить</w:t>
      </w:r>
      <w:r>
        <w:rPr>
          <w:spacing w:val="1"/>
          <w:sz w:val="20"/>
        </w:rPr>
        <w:t xml:space="preserve"> </w:t>
      </w:r>
      <w:r>
        <w:rPr>
          <w:sz w:val="20"/>
        </w:rPr>
        <w:t>устное</w:t>
      </w:r>
      <w:r>
        <w:rPr>
          <w:spacing w:val="1"/>
          <w:sz w:val="20"/>
        </w:rPr>
        <w:t xml:space="preserve"> </w:t>
      </w:r>
      <w:r>
        <w:rPr>
          <w:sz w:val="20"/>
        </w:rPr>
        <w:t>диалогическое</w:t>
      </w:r>
      <w:r>
        <w:rPr>
          <w:spacing w:val="1"/>
          <w:sz w:val="20"/>
        </w:rPr>
        <w:t xml:space="preserve"> </w:t>
      </w:r>
      <w:r>
        <w:rPr>
          <w:sz w:val="20"/>
        </w:rPr>
        <w:t>и</w:t>
      </w:r>
      <w:r>
        <w:rPr>
          <w:spacing w:val="1"/>
          <w:sz w:val="20"/>
        </w:rPr>
        <w:t xml:space="preserve"> </w:t>
      </w:r>
      <w:r>
        <w:rPr>
          <w:sz w:val="20"/>
        </w:rPr>
        <w:t>монологическое</w:t>
      </w:r>
      <w:r>
        <w:rPr>
          <w:spacing w:val="1"/>
          <w:sz w:val="20"/>
        </w:rPr>
        <w:t xml:space="preserve"> </w:t>
      </w:r>
      <w:r>
        <w:rPr>
          <w:sz w:val="20"/>
        </w:rPr>
        <w:t>высказывание</w:t>
      </w:r>
      <w:r>
        <w:rPr>
          <w:spacing w:val="1"/>
          <w:sz w:val="20"/>
        </w:rPr>
        <w:t xml:space="preserve"> </w:t>
      </w:r>
      <w:r>
        <w:rPr>
          <w:sz w:val="20"/>
        </w:rPr>
        <w:t>(2—4</w:t>
      </w:r>
      <w:r>
        <w:rPr>
          <w:spacing w:val="1"/>
          <w:sz w:val="20"/>
        </w:rPr>
        <w:t xml:space="preserve"> </w:t>
      </w:r>
      <w:r>
        <w:rPr>
          <w:sz w:val="20"/>
        </w:rPr>
        <w:t>предложения</w:t>
      </w:r>
      <w:r>
        <w:rPr>
          <w:spacing w:val="1"/>
          <w:sz w:val="20"/>
        </w:rPr>
        <w:t xml:space="preserve"> </w:t>
      </w:r>
      <w:r>
        <w:rPr>
          <w:sz w:val="20"/>
        </w:rPr>
        <w:t>на</w:t>
      </w:r>
      <w:r>
        <w:rPr>
          <w:spacing w:val="1"/>
          <w:sz w:val="20"/>
        </w:rPr>
        <w:t xml:space="preserve"> </w:t>
      </w:r>
      <w:r>
        <w:rPr>
          <w:sz w:val="20"/>
        </w:rPr>
        <w:t>определённую</w:t>
      </w:r>
      <w:r>
        <w:rPr>
          <w:spacing w:val="1"/>
          <w:sz w:val="20"/>
        </w:rPr>
        <w:t xml:space="preserve"> </w:t>
      </w:r>
      <w:r>
        <w:rPr>
          <w:sz w:val="20"/>
        </w:rPr>
        <w:t>тему,</w:t>
      </w:r>
      <w:r>
        <w:rPr>
          <w:spacing w:val="1"/>
          <w:sz w:val="20"/>
        </w:rPr>
        <w:t xml:space="preserve"> </w:t>
      </w:r>
      <w:r>
        <w:rPr>
          <w:sz w:val="20"/>
        </w:rPr>
        <w:t>по</w:t>
      </w:r>
      <w:r>
        <w:rPr>
          <w:spacing w:val="1"/>
          <w:sz w:val="20"/>
        </w:rPr>
        <w:t xml:space="preserve"> </w:t>
      </w:r>
      <w:r>
        <w:rPr>
          <w:sz w:val="20"/>
        </w:rPr>
        <w:t>наблюдениям)</w:t>
      </w:r>
      <w:r>
        <w:rPr>
          <w:spacing w:val="1"/>
          <w:sz w:val="20"/>
        </w:rPr>
        <w:t xml:space="preserve"> </w:t>
      </w:r>
      <w:r>
        <w:rPr>
          <w:sz w:val="20"/>
        </w:rPr>
        <w:t>с</w:t>
      </w:r>
      <w:r>
        <w:rPr>
          <w:spacing w:val="1"/>
          <w:sz w:val="20"/>
        </w:rPr>
        <w:t xml:space="preserve"> </w:t>
      </w:r>
      <w:r>
        <w:rPr>
          <w:sz w:val="20"/>
        </w:rPr>
        <w:t>соблюдением</w:t>
      </w:r>
      <w:r>
        <w:rPr>
          <w:spacing w:val="2"/>
          <w:sz w:val="20"/>
        </w:rPr>
        <w:t xml:space="preserve"> </w:t>
      </w:r>
      <w:r>
        <w:rPr>
          <w:sz w:val="20"/>
        </w:rPr>
        <w:t>орфоэпических норм,</w:t>
      </w:r>
      <w:r>
        <w:rPr>
          <w:spacing w:val="2"/>
          <w:sz w:val="20"/>
        </w:rPr>
        <w:t xml:space="preserve"> </w:t>
      </w:r>
      <w:r>
        <w:rPr>
          <w:sz w:val="20"/>
        </w:rPr>
        <w:t>правильной</w:t>
      </w:r>
      <w:r>
        <w:rPr>
          <w:spacing w:val="-1"/>
          <w:sz w:val="20"/>
        </w:rPr>
        <w:t xml:space="preserve"> </w:t>
      </w:r>
      <w:r>
        <w:rPr>
          <w:sz w:val="20"/>
        </w:rPr>
        <w:t>интонации;</w:t>
      </w:r>
    </w:p>
    <w:p>
      <w:pPr>
        <w:pStyle w:val="64"/>
        <w:numPr>
          <w:ilvl w:val="1"/>
          <w:numId w:val="35"/>
        </w:numPr>
        <w:tabs>
          <w:tab w:val="left" w:pos="1360"/>
        </w:tabs>
        <w:spacing w:line="249" w:lineRule="auto"/>
        <w:ind w:right="296"/>
        <w:rPr>
          <w:sz w:val="20"/>
        </w:rPr>
      </w:pPr>
      <w:r>
        <w:rPr>
          <w:sz w:val="20"/>
        </w:rPr>
        <w:t>формулировать</w:t>
      </w:r>
      <w:r>
        <w:rPr>
          <w:spacing w:val="1"/>
          <w:sz w:val="20"/>
        </w:rPr>
        <w:t xml:space="preserve"> </w:t>
      </w:r>
      <w:r>
        <w:rPr>
          <w:sz w:val="20"/>
        </w:rPr>
        <w:t>простые</w:t>
      </w:r>
      <w:r>
        <w:rPr>
          <w:spacing w:val="1"/>
          <w:sz w:val="20"/>
        </w:rPr>
        <w:t xml:space="preserve"> </w:t>
      </w:r>
      <w:r>
        <w:rPr>
          <w:sz w:val="20"/>
        </w:rPr>
        <w:t>выводы</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прочитанного</w:t>
      </w:r>
      <w:r>
        <w:rPr>
          <w:spacing w:val="1"/>
          <w:sz w:val="20"/>
        </w:rPr>
        <w:t xml:space="preserve"> </w:t>
      </w:r>
      <w:r>
        <w:rPr>
          <w:sz w:val="20"/>
        </w:rPr>
        <w:t>(услышанного)</w:t>
      </w:r>
      <w:r>
        <w:rPr>
          <w:spacing w:val="6"/>
          <w:sz w:val="20"/>
        </w:rPr>
        <w:t xml:space="preserve"> </w:t>
      </w:r>
      <w:r>
        <w:rPr>
          <w:sz w:val="20"/>
        </w:rPr>
        <w:t>устно</w:t>
      </w:r>
      <w:r>
        <w:rPr>
          <w:spacing w:val="-4"/>
          <w:sz w:val="20"/>
        </w:rPr>
        <w:t xml:space="preserve"> </w:t>
      </w:r>
      <w:r>
        <w:rPr>
          <w:sz w:val="20"/>
        </w:rPr>
        <w:t>и</w:t>
      </w:r>
      <w:r>
        <w:rPr>
          <w:spacing w:val="-1"/>
          <w:sz w:val="20"/>
        </w:rPr>
        <w:t xml:space="preserve"> </w:t>
      </w:r>
      <w:r>
        <w:rPr>
          <w:sz w:val="20"/>
        </w:rPr>
        <w:t>письменно</w:t>
      </w:r>
      <w:r>
        <w:rPr>
          <w:spacing w:val="-4"/>
          <w:sz w:val="20"/>
        </w:rPr>
        <w:t xml:space="preserve"> </w:t>
      </w:r>
      <w:r>
        <w:rPr>
          <w:sz w:val="20"/>
        </w:rPr>
        <w:t>(1—2</w:t>
      </w:r>
      <w:r>
        <w:rPr>
          <w:spacing w:val="1"/>
          <w:sz w:val="20"/>
        </w:rPr>
        <w:t xml:space="preserve"> </w:t>
      </w:r>
      <w:r>
        <w:rPr>
          <w:sz w:val="20"/>
        </w:rPr>
        <w:t>предложения);</w:t>
      </w:r>
    </w:p>
    <w:p>
      <w:pPr>
        <w:pStyle w:val="64"/>
        <w:numPr>
          <w:ilvl w:val="1"/>
          <w:numId w:val="35"/>
        </w:numPr>
        <w:tabs>
          <w:tab w:val="left" w:pos="1360"/>
        </w:tabs>
        <w:spacing w:before="1" w:line="254" w:lineRule="auto"/>
        <w:ind w:right="293"/>
        <w:rPr>
          <w:sz w:val="20"/>
        </w:rPr>
      </w:pPr>
      <w:r>
        <w:rPr>
          <w:sz w:val="20"/>
        </w:rPr>
        <w:t>составлять</w:t>
      </w:r>
      <w:r>
        <w:rPr>
          <w:spacing w:val="1"/>
          <w:sz w:val="20"/>
        </w:rPr>
        <w:t xml:space="preserve"> </w:t>
      </w:r>
      <w:r>
        <w:rPr>
          <w:sz w:val="20"/>
        </w:rPr>
        <w:t>предложения</w:t>
      </w:r>
      <w:r>
        <w:rPr>
          <w:spacing w:val="1"/>
          <w:sz w:val="20"/>
        </w:rPr>
        <w:t xml:space="preserve"> </w:t>
      </w:r>
      <w:r>
        <w:rPr>
          <w:sz w:val="20"/>
        </w:rPr>
        <w:t>из</w:t>
      </w:r>
      <w:r>
        <w:rPr>
          <w:spacing w:val="1"/>
          <w:sz w:val="20"/>
        </w:rPr>
        <w:t xml:space="preserve"> </w:t>
      </w:r>
      <w:r>
        <w:rPr>
          <w:sz w:val="20"/>
        </w:rPr>
        <w:t>слов,</w:t>
      </w:r>
      <w:r>
        <w:rPr>
          <w:spacing w:val="1"/>
          <w:sz w:val="20"/>
        </w:rPr>
        <w:t xml:space="preserve"> </w:t>
      </w:r>
      <w:r>
        <w:rPr>
          <w:sz w:val="20"/>
        </w:rPr>
        <w:t>устанавливая</w:t>
      </w:r>
      <w:r>
        <w:rPr>
          <w:spacing w:val="1"/>
          <w:sz w:val="20"/>
        </w:rPr>
        <w:t xml:space="preserve"> </w:t>
      </w:r>
      <w:r>
        <w:rPr>
          <w:sz w:val="20"/>
        </w:rPr>
        <w:t>между</w:t>
      </w:r>
      <w:r>
        <w:rPr>
          <w:spacing w:val="1"/>
          <w:sz w:val="20"/>
        </w:rPr>
        <w:t xml:space="preserve"> </w:t>
      </w:r>
      <w:r>
        <w:rPr>
          <w:sz w:val="20"/>
        </w:rPr>
        <w:t>ними</w:t>
      </w:r>
      <w:r>
        <w:rPr>
          <w:spacing w:val="1"/>
          <w:sz w:val="20"/>
        </w:rPr>
        <w:t xml:space="preserve"> </w:t>
      </w:r>
      <w:r>
        <w:rPr>
          <w:sz w:val="20"/>
        </w:rPr>
        <w:t>смысловую</w:t>
      </w:r>
      <w:r>
        <w:rPr>
          <w:spacing w:val="-1"/>
          <w:sz w:val="20"/>
        </w:rPr>
        <w:t xml:space="preserve"> </w:t>
      </w:r>
      <w:r>
        <w:rPr>
          <w:sz w:val="20"/>
        </w:rPr>
        <w:t>связь</w:t>
      </w:r>
      <w:r>
        <w:rPr>
          <w:spacing w:val="1"/>
          <w:sz w:val="20"/>
        </w:rPr>
        <w:t xml:space="preserve"> </w:t>
      </w:r>
      <w:r>
        <w:rPr>
          <w:sz w:val="20"/>
        </w:rPr>
        <w:t>по</w:t>
      </w:r>
      <w:r>
        <w:rPr>
          <w:spacing w:val="-3"/>
          <w:sz w:val="20"/>
        </w:rPr>
        <w:t xml:space="preserve"> </w:t>
      </w:r>
      <w:r>
        <w:rPr>
          <w:sz w:val="20"/>
        </w:rPr>
        <w:t>вопросам;</w:t>
      </w:r>
    </w:p>
    <w:p>
      <w:pPr>
        <w:pStyle w:val="64"/>
        <w:numPr>
          <w:ilvl w:val="1"/>
          <w:numId w:val="35"/>
        </w:numPr>
        <w:tabs>
          <w:tab w:val="left" w:pos="1360"/>
        </w:tabs>
        <w:spacing w:line="228" w:lineRule="exact"/>
        <w:rPr>
          <w:sz w:val="20"/>
        </w:rPr>
      </w:pPr>
      <w:r>
        <w:rPr>
          <w:sz w:val="20"/>
        </w:rPr>
        <w:t>определять</w:t>
      </w:r>
      <w:r>
        <w:rPr>
          <w:spacing w:val="-3"/>
          <w:sz w:val="20"/>
        </w:rPr>
        <w:t xml:space="preserve"> </w:t>
      </w:r>
      <w:r>
        <w:rPr>
          <w:sz w:val="20"/>
        </w:rPr>
        <w:t>тему</w:t>
      </w:r>
      <w:r>
        <w:rPr>
          <w:spacing w:val="-11"/>
          <w:sz w:val="20"/>
        </w:rPr>
        <w:t xml:space="preserve"> </w:t>
      </w:r>
      <w:r>
        <w:rPr>
          <w:sz w:val="20"/>
        </w:rPr>
        <w:t>текста и</w:t>
      </w:r>
      <w:r>
        <w:rPr>
          <w:spacing w:val="-3"/>
          <w:sz w:val="20"/>
        </w:rPr>
        <w:t xml:space="preserve"> </w:t>
      </w:r>
      <w:r>
        <w:rPr>
          <w:sz w:val="20"/>
        </w:rPr>
        <w:t>озаглавливать</w:t>
      </w:r>
      <w:r>
        <w:rPr>
          <w:spacing w:val="-2"/>
          <w:sz w:val="20"/>
        </w:rPr>
        <w:t xml:space="preserve"> </w:t>
      </w:r>
      <w:r>
        <w:rPr>
          <w:sz w:val="20"/>
        </w:rPr>
        <w:t>текст, отражая</w:t>
      </w:r>
      <w:r>
        <w:rPr>
          <w:spacing w:val="-3"/>
          <w:sz w:val="20"/>
        </w:rPr>
        <w:t xml:space="preserve"> </w:t>
      </w:r>
      <w:r>
        <w:rPr>
          <w:sz w:val="20"/>
        </w:rPr>
        <w:t>его</w:t>
      </w:r>
      <w:r>
        <w:rPr>
          <w:spacing w:val="-6"/>
          <w:sz w:val="20"/>
        </w:rPr>
        <w:t xml:space="preserve"> </w:t>
      </w:r>
      <w:r>
        <w:rPr>
          <w:sz w:val="20"/>
        </w:rPr>
        <w:t>тему;</w:t>
      </w:r>
    </w:p>
    <w:p>
      <w:pPr>
        <w:pStyle w:val="64"/>
        <w:numPr>
          <w:ilvl w:val="1"/>
          <w:numId w:val="35"/>
        </w:numPr>
        <w:tabs>
          <w:tab w:val="left" w:pos="1360"/>
        </w:tabs>
        <w:spacing w:before="14"/>
        <w:rPr>
          <w:sz w:val="20"/>
        </w:rPr>
      </w:pPr>
      <w:r>
        <w:rPr>
          <w:sz w:val="20"/>
        </w:rPr>
        <w:t>составлять</w:t>
      </w:r>
      <w:r>
        <w:rPr>
          <w:spacing w:val="-5"/>
          <w:sz w:val="20"/>
        </w:rPr>
        <w:t xml:space="preserve"> </w:t>
      </w:r>
      <w:r>
        <w:rPr>
          <w:sz w:val="20"/>
        </w:rPr>
        <w:t>текст</w:t>
      </w:r>
      <w:r>
        <w:rPr>
          <w:spacing w:val="-4"/>
          <w:sz w:val="20"/>
        </w:rPr>
        <w:t xml:space="preserve"> </w:t>
      </w:r>
      <w:r>
        <w:rPr>
          <w:sz w:val="20"/>
        </w:rPr>
        <w:t>из</w:t>
      </w:r>
      <w:r>
        <w:rPr>
          <w:spacing w:val="-2"/>
          <w:sz w:val="20"/>
        </w:rPr>
        <w:t xml:space="preserve"> </w:t>
      </w:r>
      <w:r>
        <w:rPr>
          <w:sz w:val="20"/>
        </w:rPr>
        <w:t>разрозненных</w:t>
      </w:r>
      <w:r>
        <w:rPr>
          <w:spacing w:val="-4"/>
          <w:sz w:val="20"/>
        </w:rPr>
        <w:t xml:space="preserve"> </w:t>
      </w:r>
      <w:r>
        <w:rPr>
          <w:sz w:val="20"/>
        </w:rPr>
        <w:t>предложений,</w:t>
      </w:r>
      <w:r>
        <w:rPr>
          <w:spacing w:val="-1"/>
          <w:sz w:val="20"/>
        </w:rPr>
        <w:t xml:space="preserve"> </w:t>
      </w:r>
      <w:r>
        <w:rPr>
          <w:sz w:val="20"/>
        </w:rPr>
        <w:t>частей</w:t>
      </w:r>
      <w:r>
        <w:rPr>
          <w:spacing w:val="-6"/>
          <w:sz w:val="20"/>
        </w:rPr>
        <w:t xml:space="preserve"> </w:t>
      </w:r>
      <w:r>
        <w:rPr>
          <w:sz w:val="20"/>
        </w:rPr>
        <w:t>текста;</w:t>
      </w:r>
    </w:p>
    <w:p>
      <w:pPr>
        <w:pStyle w:val="64"/>
        <w:numPr>
          <w:ilvl w:val="1"/>
          <w:numId w:val="35"/>
        </w:numPr>
        <w:tabs>
          <w:tab w:val="left" w:pos="1360"/>
        </w:tabs>
        <w:spacing w:before="10" w:line="254" w:lineRule="auto"/>
        <w:ind w:right="299"/>
        <w:rPr>
          <w:sz w:val="20"/>
        </w:rPr>
      </w:pPr>
      <w:r>
        <w:rPr>
          <w:sz w:val="20"/>
        </w:rPr>
        <w:t>писать подробное изложение повествовательного текста</w:t>
      </w:r>
      <w:r>
        <w:rPr>
          <w:spacing w:val="1"/>
          <w:sz w:val="20"/>
        </w:rPr>
        <w:t xml:space="preserve"> </w:t>
      </w:r>
      <w:r>
        <w:rPr>
          <w:sz w:val="20"/>
        </w:rPr>
        <w:t>объёмом</w:t>
      </w:r>
      <w:r>
        <w:rPr>
          <w:spacing w:val="1"/>
          <w:sz w:val="20"/>
        </w:rPr>
        <w:t xml:space="preserve"> </w:t>
      </w:r>
      <w:r>
        <w:rPr>
          <w:sz w:val="20"/>
        </w:rPr>
        <w:t>30—45</w:t>
      </w:r>
      <w:r>
        <w:rPr>
          <w:spacing w:val="-4"/>
          <w:sz w:val="20"/>
        </w:rPr>
        <w:t xml:space="preserve"> </w:t>
      </w:r>
      <w:r>
        <w:rPr>
          <w:sz w:val="20"/>
        </w:rPr>
        <w:t>слов</w:t>
      </w:r>
      <w:r>
        <w:rPr>
          <w:spacing w:val="3"/>
          <w:sz w:val="20"/>
        </w:rPr>
        <w:t xml:space="preserve"> </w:t>
      </w:r>
      <w:r>
        <w:rPr>
          <w:sz w:val="20"/>
        </w:rPr>
        <w:t>с</w:t>
      </w:r>
      <w:r>
        <w:rPr>
          <w:spacing w:val="-1"/>
          <w:sz w:val="20"/>
        </w:rPr>
        <w:t xml:space="preserve"> </w:t>
      </w:r>
      <w:r>
        <w:rPr>
          <w:sz w:val="20"/>
        </w:rPr>
        <w:t>опорой на</w:t>
      </w:r>
      <w:r>
        <w:rPr>
          <w:spacing w:val="3"/>
          <w:sz w:val="20"/>
        </w:rPr>
        <w:t xml:space="preserve"> </w:t>
      </w:r>
      <w:r>
        <w:rPr>
          <w:sz w:val="20"/>
        </w:rPr>
        <w:t>вопросы;</w:t>
      </w:r>
    </w:p>
    <w:p>
      <w:pPr>
        <w:pStyle w:val="64"/>
        <w:numPr>
          <w:ilvl w:val="1"/>
          <w:numId w:val="35"/>
        </w:numPr>
        <w:tabs>
          <w:tab w:val="left" w:pos="1360"/>
        </w:tabs>
        <w:spacing w:line="252" w:lineRule="auto"/>
        <w:ind w:right="301"/>
        <w:rPr>
          <w:sz w:val="20"/>
        </w:rPr>
      </w:pPr>
      <w:r>
        <w:rPr>
          <w:sz w:val="20"/>
        </w:rPr>
        <w:t>объяснять</w:t>
      </w:r>
      <w:r>
        <w:rPr>
          <w:spacing w:val="1"/>
          <w:sz w:val="20"/>
        </w:rPr>
        <w:t xml:space="preserve"> </w:t>
      </w:r>
      <w:r>
        <w:rPr>
          <w:sz w:val="20"/>
        </w:rPr>
        <w:t>своими</w:t>
      </w:r>
      <w:r>
        <w:rPr>
          <w:spacing w:val="1"/>
          <w:sz w:val="20"/>
        </w:rPr>
        <w:t xml:space="preserve"> </w:t>
      </w:r>
      <w:r>
        <w:rPr>
          <w:sz w:val="20"/>
        </w:rPr>
        <w:t>словами</w:t>
      </w:r>
      <w:r>
        <w:rPr>
          <w:spacing w:val="1"/>
          <w:sz w:val="20"/>
        </w:rPr>
        <w:t xml:space="preserve"> </w:t>
      </w:r>
      <w:r>
        <w:rPr>
          <w:sz w:val="20"/>
        </w:rPr>
        <w:t>значение</w:t>
      </w:r>
      <w:r>
        <w:rPr>
          <w:spacing w:val="1"/>
          <w:sz w:val="20"/>
        </w:rPr>
        <w:t xml:space="preserve"> </w:t>
      </w:r>
      <w:r>
        <w:rPr>
          <w:sz w:val="20"/>
        </w:rPr>
        <w:t>изученных</w:t>
      </w:r>
      <w:r>
        <w:rPr>
          <w:spacing w:val="1"/>
          <w:sz w:val="20"/>
        </w:rPr>
        <w:t xml:space="preserve"> </w:t>
      </w:r>
      <w:r>
        <w:rPr>
          <w:sz w:val="20"/>
        </w:rPr>
        <w:t>понятий;</w:t>
      </w:r>
      <w:r>
        <w:rPr>
          <w:spacing w:val="1"/>
          <w:sz w:val="20"/>
        </w:rPr>
        <w:t xml:space="preserve"> </w:t>
      </w:r>
      <w:r>
        <w:rPr>
          <w:sz w:val="20"/>
        </w:rPr>
        <w:t>использовать изученные</w:t>
      </w:r>
      <w:r>
        <w:rPr>
          <w:spacing w:val="-1"/>
          <w:sz w:val="20"/>
        </w:rPr>
        <w:t xml:space="preserve"> </w:t>
      </w:r>
      <w:r>
        <w:rPr>
          <w:sz w:val="20"/>
        </w:rPr>
        <w:t>понятия.</w:t>
      </w:r>
    </w:p>
    <w:p>
      <w:pPr>
        <w:pStyle w:val="33"/>
        <w:spacing w:before="6"/>
        <w:ind w:left="0"/>
        <w:jc w:val="left"/>
      </w:pPr>
    </w:p>
    <w:p>
      <w:pPr>
        <w:pStyle w:val="61"/>
        <w:numPr>
          <w:ilvl w:val="0"/>
          <w:numId w:val="35"/>
        </w:numPr>
        <w:tabs>
          <w:tab w:val="left" w:pos="961"/>
        </w:tabs>
        <w:ind w:hanging="169"/>
      </w:pPr>
      <w:r>
        <w:t>КЛАСС</w:t>
      </w:r>
    </w:p>
    <w:p>
      <w:pPr>
        <w:spacing w:before="10"/>
        <w:ind w:left="1018"/>
        <w:jc w:val="both"/>
        <w:rPr>
          <w:sz w:val="20"/>
        </w:rPr>
      </w:pPr>
      <w:r>
        <w:rPr>
          <w:sz w:val="20"/>
        </w:rPr>
        <w:t>К</w:t>
      </w:r>
      <w:r>
        <w:rPr>
          <w:spacing w:val="-3"/>
          <w:sz w:val="20"/>
        </w:rPr>
        <w:t xml:space="preserve"> </w:t>
      </w:r>
      <w:r>
        <w:rPr>
          <w:sz w:val="20"/>
        </w:rPr>
        <w:t>концу</w:t>
      </w:r>
      <w:r>
        <w:rPr>
          <w:spacing w:val="-7"/>
          <w:sz w:val="20"/>
        </w:rPr>
        <w:t xml:space="preserve"> </w:t>
      </w:r>
      <w:r>
        <w:rPr>
          <w:sz w:val="20"/>
        </w:rPr>
        <w:t>обучения</w:t>
      </w:r>
      <w:r>
        <w:rPr>
          <w:spacing w:val="-4"/>
          <w:sz w:val="20"/>
        </w:rPr>
        <w:t xml:space="preserve"> </w:t>
      </w:r>
      <w:r>
        <w:rPr>
          <w:sz w:val="20"/>
        </w:rPr>
        <w:t xml:space="preserve">в </w:t>
      </w:r>
      <w:r>
        <w:rPr>
          <w:b/>
          <w:sz w:val="20"/>
        </w:rPr>
        <w:t>третьем</w:t>
      </w:r>
      <w:r>
        <w:rPr>
          <w:b/>
          <w:spacing w:val="-1"/>
          <w:sz w:val="20"/>
        </w:rPr>
        <w:t xml:space="preserve"> </w:t>
      </w:r>
      <w:r>
        <w:rPr>
          <w:b/>
          <w:sz w:val="20"/>
        </w:rPr>
        <w:t>классе</w:t>
      </w:r>
      <w:r>
        <w:rPr>
          <w:b/>
          <w:spacing w:val="2"/>
          <w:sz w:val="20"/>
        </w:rPr>
        <w:t xml:space="preserve"> </w:t>
      </w:r>
      <w:r>
        <w:rPr>
          <w:sz w:val="20"/>
        </w:rPr>
        <w:t>обучающийся</w:t>
      </w:r>
      <w:r>
        <w:rPr>
          <w:spacing w:val="-4"/>
          <w:sz w:val="20"/>
        </w:rPr>
        <w:t xml:space="preserve"> </w:t>
      </w:r>
      <w:r>
        <w:rPr>
          <w:sz w:val="20"/>
        </w:rPr>
        <w:t>научится:</w:t>
      </w:r>
    </w:p>
    <w:p>
      <w:pPr>
        <w:pStyle w:val="64"/>
        <w:numPr>
          <w:ilvl w:val="1"/>
          <w:numId w:val="35"/>
        </w:numPr>
        <w:tabs>
          <w:tab w:val="left" w:pos="1360"/>
        </w:tabs>
        <w:spacing w:before="6" w:line="252" w:lineRule="auto"/>
        <w:ind w:right="299"/>
        <w:rPr>
          <w:sz w:val="20"/>
        </w:rPr>
      </w:pPr>
      <w:r>
        <w:rPr>
          <w:sz w:val="20"/>
        </w:rPr>
        <w:t>объяснять</w:t>
      </w:r>
      <w:r>
        <w:rPr>
          <w:spacing w:val="1"/>
          <w:sz w:val="20"/>
        </w:rPr>
        <w:t xml:space="preserve"> </w:t>
      </w:r>
      <w:r>
        <w:rPr>
          <w:sz w:val="20"/>
        </w:rPr>
        <w:t>значение</w:t>
      </w:r>
      <w:r>
        <w:rPr>
          <w:spacing w:val="1"/>
          <w:sz w:val="20"/>
        </w:rPr>
        <w:t xml:space="preserve"> </w:t>
      </w:r>
      <w:r>
        <w:rPr>
          <w:sz w:val="20"/>
        </w:rPr>
        <w:t>русского</w:t>
      </w:r>
      <w:r>
        <w:rPr>
          <w:spacing w:val="1"/>
          <w:sz w:val="20"/>
        </w:rPr>
        <w:t xml:space="preserve"> </w:t>
      </w:r>
      <w:r>
        <w:rPr>
          <w:sz w:val="20"/>
        </w:rPr>
        <w:t>языка</w:t>
      </w:r>
      <w:r>
        <w:rPr>
          <w:spacing w:val="1"/>
          <w:sz w:val="20"/>
        </w:rPr>
        <w:t xml:space="preserve"> </w:t>
      </w:r>
      <w:r>
        <w:rPr>
          <w:sz w:val="20"/>
        </w:rPr>
        <w:t>как</w:t>
      </w:r>
      <w:r>
        <w:rPr>
          <w:spacing w:val="1"/>
          <w:sz w:val="20"/>
        </w:rPr>
        <w:t xml:space="preserve"> </w:t>
      </w:r>
      <w:r>
        <w:rPr>
          <w:sz w:val="20"/>
        </w:rPr>
        <w:t>государственного</w:t>
      </w:r>
      <w:r>
        <w:rPr>
          <w:spacing w:val="1"/>
          <w:sz w:val="20"/>
        </w:rPr>
        <w:t xml:space="preserve"> </w:t>
      </w:r>
      <w:r>
        <w:rPr>
          <w:sz w:val="20"/>
        </w:rPr>
        <w:t>языка</w:t>
      </w:r>
      <w:r>
        <w:rPr>
          <w:spacing w:val="1"/>
          <w:sz w:val="20"/>
        </w:rPr>
        <w:t xml:space="preserve"> </w:t>
      </w:r>
      <w:r>
        <w:rPr>
          <w:sz w:val="20"/>
        </w:rPr>
        <w:t>Российской</w:t>
      </w:r>
      <w:r>
        <w:rPr>
          <w:spacing w:val="-1"/>
          <w:sz w:val="20"/>
        </w:rPr>
        <w:t xml:space="preserve"> </w:t>
      </w:r>
      <w:r>
        <w:rPr>
          <w:sz w:val="20"/>
        </w:rPr>
        <w:t>Федерации;</w:t>
      </w:r>
    </w:p>
    <w:p>
      <w:pPr>
        <w:pStyle w:val="64"/>
        <w:numPr>
          <w:ilvl w:val="1"/>
          <w:numId w:val="35"/>
        </w:numPr>
        <w:tabs>
          <w:tab w:val="left" w:pos="1360"/>
        </w:tabs>
        <w:spacing w:line="254" w:lineRule="auto"/>
        <w:ind w:right="295"/>
        <w:rPr>
          <w:sz w:val="20"/>
        </w:rPr>
      </w:pPr>
      <w:r>
        <w:rPr>
          <w:sz w:val="20"/>
        </w:rPr>
        <w:t>характеризовать, сравнивать, классифицировать звуки вне слова и в</w:t>
      </w:r>
      <w:r>
        <w:rPr>
          <w:spacing w:val="1"/>
          <w:sz w:val="20"/>
        </w:rPr>
        <w:t xml:space="preserve"> </w:t>
      </w:r>
      <w:r>
        <w:rPr>
          <w:sz w:val="20"/>
        </w:rPr>
        <w:t>слове</w:t>
      </w:r>
      <w:r>
        <w:rPr>
          <w:spacing w:val="-2"/>
          <w:sz w:val="20"/>
        </w:rPr>
        <w:t xml:space="preserve"> </w:t>
      </w:r>
      <w:r>
        <w:rPr>
          <w:sz w:val="20"/>
        </w:rPr>
        <w:t>по</w:t>
      </w:r>
      <w:r>
        <w:rPr>
          <w:spacing w:val="-3"/>
          <w:sz w:val="20"/>
        </w:rPr>
        <w:t xml:space="preserve"> </w:t>
      </w:r>
      <w:r>
        <w:rPr>
          <w:sz w:val="20"/>
        </w:rPr>
        <w:t>заданным</w:t>
      </w:r>
      <w:r>
        <w:rPr>
          <w:spacing w:val="-1"/>
          <w:sz w:val="20"/>
        </w:rPr>
        <w:t xml:space="preserve"> </w:t>
      </w:r>
      <w:r>
        <w:rPr>
          <w:sz w:val="20"/>
        </w:rPr>
        <w:t>параметрам;</w:t>
      </w:r>
    </w:p>
    <w:p>
      <w:pPr>
        <w:pStyle w:val="64"/>
        <w:numPr>
          <w:ilvl w:val="1"/>
          <w:numId w:val="35"/>
        </w:numPr>
        <w:tabs>
          <w:tab w:val="left" w:pos="1360"/>
        </w:tabs>
        <w:spacing w:line="254" w:lineRule="auto"/>
        <w:ind w:right="291"/>
        <w:rPr>
          <w:sz w:val="20"/>
        </w:rPr>
      </w:pPr>
      <w:r>
        <w:rPr>
          <w:sz w:val="20"/>
        </w:rPr>
        <w:t>производить</w:t>
      </w:r>
      <w:r>
        <w:rPr>
          <w:spacing w:val="1"/>
          <w:sz w:val="20"/>
        </w:rPr>
        <w:t xml:space="preserve"> </w:t>
      </w:r>
      <w:r>
        <w:rPr>
          <w:sz w:val="20"/>
        </w:rPr>
        <w:t>звуко-буквенный</w:t>
      </w:r>
      <w:r>
        <w:rPr>
          <w:spacing w:val="1"/>
          <w:sz w:val="20"/>
        </w:rPr>
        <w:t xml:space="preserve"> </w:t>
      </w:r>
      <w:r>
        <w:rPr>
          <w:sz w:val="20"/>
        </w:rPr>
        <w:t>анализ</w:t>
      </w:r>
      <w:r>
        <w:rPr>
          <w:spacing w:val="1"/>
          <w:sz w:val="20"/>
        </w:rPr>
        <w:t xml:space="preserve"> </w:t>
      </w:r>
      <w:r>
        <w:rPr>
          <w:sz w:val="20"/>
        </w:rPr>
        <w:t>слова</w:t>
      </w:r>
      <w:r>
        <w:rPr>
          <w:spacing w:val="1"/>
          <w:sz w:val="20"/>
        </w:rPr>
        <w:t xml:space="preserve"> </w:t>
      </w:r>
      <w:r>
        <w:rPr>
          <w:sz w:val="20"/>
        </w:rPr>
        <w:t>(в</w:t>
      </w:r>
      <w:r>
        <w:rPr>
          <w:spacing w:val="1"/>
          <w:sz w:val="20"/>
        </w:rPr>
        <w:t xml:space="preserve"> </w:t>
      </w:r>
      <w:r>
        <w:rPr>
          <w:sz w:val="20"/>
        </w:rPr>
        <w:t>словах</w:t>
      </w:r>
      <w:r>
        <w:rPr>
          <w:spacing w:val="1"/>
          <w:sz w:val="20"/>
        </w:rPr>
        <w:t xml:space="preserve"> </w:t>
      </w:r>
      <w:r>
        <w:rPr>
          <w:sz w:val="20"/>
        </w:rPr>
        <w:t>с</w:t>
      </w:r>
      <w:r>
        <w:rPr>
          <w:spacing w:val="1"/>
          <w:sz w:val="20"/>
        </w:rPr>
        <w:t xml:space="preserve"> </w:t>
      </w:r>
      <w:r>
        <w:rPr>
          <w:sz w:val="20"/>
        </w:rPr>
        <w:t>орфограммами;</w:t>
      </w:r>
      <w:r>
        <w:rPr>
          <w:spacing w:val="3"/>
          <w:sz w:val="20"/>
        </w:rPr>
        <w:t xml:space="preserve"> </w:t>
      </w:r>
      <w:r>
        <w:rPr>
          <w:sz w:val="20"/>
        </w:rPr>
        <w:t>без</w:t>
      </w:r>
      <w:r>
        <w:rPr>
          <w:spacing w:val="-1"/>
          <w:sz w:val="20"/>
        </w:rPr>
        <w:t xml:space="preserve"> </w:t>
      </w:r>
      <w:r>
        <w:rPr>
          <w:sz w:val="20"/>
        </w:rPr>
        <w:t>транскрибирования);</w:t>
      </w:r>
    </w:p>
    <w:p>
      <w:pPr>
        <w:pStyle w:val="64"/>
        <w:numPr>
          <w:ilvl w:val="1"/>
          <w:numId w:val="35"/>
        </w:numPr>
        <w:tabs>
          <w:tab w:val="left" w:pos="1360"/>
        </w:tabs>
        <w:spacing w:line="254" w:lineRule="auto"/>
        <w:ind w:right="287"/>
        <w:rPr>
          <w:sz w:val="20"/>
        </w:rPr>
      </w:pPr>
      <w:r>
        <w:rPr>
          <w:sz w:val="20"/>
        </w:rPr>
        <w:t>определять функцию разделительных мягкого и твёрдого знаков в</w:t>
      </w:r>
      <w:r>
        <w:rPr>
          <w:spacing w:val="1"/>
          <w:sz w:val="20"/>
        </w:rPr>
        <w:t xml:space="preserve"> </w:t>
      </w:r>
      <w:r>
        <w:rPr>
          <w:sz w:val="20"/>
        </w:rPr>
        <w:t>словах;</w:t>
      </w:r>
      <w:r>
        <w:rPr>
          <w:spacing w:val="-5"/>
          <w:sz w:val="20"/>
        </w:rPr>
        <w:t xml:space="preserve"> </w:t>
      </w:r>
      <w:r>
        <w:rPr>
          <w:sz w:val="20"/>
        </w:rPr>
        <w:t>устанавливать</w:t>
      </w:r>
      <w:r>
        <w:rPr>
          <w:spacing w:val="-11"/>
          <w:sz w:val="20"/>
        </w:rPr>
        <w:t xml:space="preserve"> </w:t>
      </w:r>
      <w:r>
        <w:rPr>
          <w:sz w:val="20"/>
        </w:rPr>
        <w:t>соотношение</w:t>
      </w:r>
      <w:r>
        <w:rPr>
          <w:spacing w:val="-10"/>
          <w:sz w:val="20"/>
        </w:rPr>
        <w:t xml:space="preserve"> </w:t>
      </w:r>
      <w:r>
        <w:rPr>
          <w:sz w:val="20"/>
        </w:rPr>
        <w:t>звукового</w:t>
      </w:r>
      <w:r>
        <w:rPr>
          <w:spacing w:val="-10"/>
          <w:sz w:val="20"/>
        </w:rPr>
        <w:t xml:space="preserve"> </w:t>
      </w:r>
      <w:r>
        <w:rPr>
          <w:sz w:val="20"/>
        </w:rPr>
        <w:t>и</w:t>
      </w:r>
      <w:r>
        <w:rPr>
          <w:spacing w:val="-8"/>
          <w:sz w:val="20"/>
        </w:rPr>
        <w:t xml:space="preserve"> </w:t>
      </w:r>
      <w:r>
        <w:rPr>
          <w:sz w:val="20"/>
        </w:rPr>
        <w:t>буквенного</w:t>
      </w:r>
      <w:r>
        <w:rPr>
          <w:spacing w:val="-11"/>
          <w:sz w:val="20"/>
        </w:rPr>
        <w:t xml:space="preserve"> </w:t>
      </w:r>
      <w:r>
        <w:rPr>
          <w:sz w:val="20"/>
        </w:rPr>
        <w:t>состава,</w:t>
      </w:r>
      <w:r>
        <w:rPr>
          <w:spacing w:val="-47"/>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с</w:t>
      </w:r>
      <w:r>
        <w:rPr>
          <w:spacing w:val="1"/>
          <w:sz w:val="20"/>
        </w:rPr>
        <w:t xml:space="preserve"> </w:t>
      </w:r>
      <w:r>
        <w:rPr>
          <w:sz w:val="20"/>
        </w:rPr>
        <w:t>учётом</w:t>
      </w:r>
      <w:r>
        <w:rPr>
          <w:spacing w:val="1"/>
          <w:sz w:val="20"/>
        </w:rPr>
        <w:t xml:space="preserve"> </w:t>
      </w:r>
      <w:r>
        <w:rPr>
          <w:sz w:val="20"/>
        </w:rPr>
        <w:t>функций</w:t>
      </w:r>
      <w:r>
        <w:rPr>
          <w:spacing w:val="1"/>
          <w:sz w:val="20"/>
        </w:rPr>
        <w:t xml:space="preserve"> </w:t>
      </w:r>
      <w:r>
        <w:rPr>
          <w:sz w:val="20"/>
        </w:rPr>
        <w:t>букв</w:t>
      </w:r>
      <w:r>
        <w:rPr>
          <w:spacing w:val="1"/>
          <w:sz w:val="20"/>
        </w:rPr>
        <w:t xml:space="preserve"> </w:t>
      </w:r>
      <w:r>
        <w:rPr>
          <w:b/>
          <w:i/>
          <w:sz w:val="20"/>
        </w:rPr>
        <w:t>е</w:t>
      </w:r>
      <w:r>
        <w:rPr>
          <w:sz w:val="20"/>
        </w:rPr>
        <w:t>,</w:t>
      </w:r>
      <w:r>
        <w:rPr>
          <w:spacing w:val="1"/>
          <w:sz w:val="20"/>
        </w:rPr>
        <w:t xml:space="preserve"> </w:t>
      </w:r>
      <w:r>
        <w:rPr>
          <w:b/>
          <w:i/>
          <w:sz w:val="20"/>
        </w:rPr>
        <w:t>ё</w:t>
      </w:r>
      <w:r>
        <w:rPr>
          <w:sz w:val="20"/>
        </w:rPr>
        <w:t>,</w:t>
      </w:r>
      <w:r>
        <w:rPr>
          <w:spacing w:val="1"/>
          <w:sz w:val="20"/>
        </w:rPr>
        <w:t xml:space="preserve"> </w:t>
      </w:r>
      <w:r>
        <w:rPr>
          <w:b/>
          <w:i/>
          <w:sz w:val="20"/>
        </w:rPr>
        <w:t>ю</w:t>
      </w:r>
      <w:r>
        <w:rPr>
          <w:sz w:val="20"/>
        </w:rPr>
        <w:t>,</w:t>
      </w:r>
      <w:r>
        <w:rPr>
          <w:spacing w:val="1"/>
          <w:sz w:val="20"/>
        </w:rPr>
        <w:t xml:space="preserve"> </w:t>
      </w:r>
      <w:r>
        <w:rPr>
          <w:b/>
          <w:i/>
          <w:sz w:val="20"/>
        </w:rPr>
        <w:t>я</w:t>
      </w:r>
      <w:r>
        <w:rPr>
          <w:sz w:val="20"/>
        </w:rPr>
        <w:t>,</w:t>
      </w:r>
      <w:r>
        <w:rPr>
          <w:spacing w:val="1"/>
          <w:sz w:val="20"/>
        </w:rPr>
        <w:t xml:space="preserve"> </w:t>
      </w:r>
      <w:r>
        <w:rPr>
          <w:sz w:val="20"/>
        </w:rPr>
        <w:t>в словах</w:t>
      </w:r>
      <w:r>
        <w:rPr>
          <w:spacing w:val="1"/>
          <w:sz w:val="20"/>
        </w:rPr>
        <w:t xml:space="preserve"> </w:t>
      </w:r>
      <w:r>
        <w:rPr>
          <w:sz w:val="20"/>
        </w:rPr>
        <w:t>с</w:t>
      </w:r>
      <w:r>
        <w:rPr>
          <w:spacing w:val="1"/>
          <w:sz w:val="20"/>
        </w:rPr>
        <w:t xml:space="preserve"> </w:t>
      </w:r>
      <w:r>
        <w:rPr>
          <w:sz w:val="20"/>
        </w:rPr>
        <w:t>разделительными</w:t>
      </w:r>
      <w:r>
        <w:rPr>
          <w:spacing w:val="-1"/>
          <w:sz w:val="20"/>
        </w:rPr>
        <w:t xml:space="preserve"> </w:t>
      </w:r>
      <w:r>
        <w:rPr>
          <w:b/>
          <w:i/>
          <w:sz w:val="20"/>
        </w:rPr>
        <w:t>ь</w:t>
      </w:r>
      <w:r>
        <w:rPr>
          <w:sz w:val="20"/>
        </w:rPr>
        <w:t>,</w:t>
      </w:r>
      <w:r>
        <w:rPr>
          <w:spacing w:val="-1"/>
          <w:sz w:val="20"/>
        </w:rPr>
        <w:t xml:space="preserve"> </w:t>
      </w:r>
      <w:r>
        <w:rPr>
          <w:b/>
          <w:i/>
          <w:sz w:val="20"/>
        </w:rPr>
        <w:t>ъ</w:t>
      </w:r>
      <w:r>
        <w:rPr>
          <w:sz w:val="20"/>
        </w:rPr>
        <w:t>,</w:t>
      </w:r>
      <w:r>
        <w:rPr>
          <w:spacing w:val="-2"/>
          <w:sz w:val="20"/>
        </w:rPr>
        <w:t xml:space="preserve"> </w:t>
      </w:r>
      <w:r>
        <w:rPr>
          <w:sz w:val="20"/>
        </w:rPr>
        <w:t>в</w:t>
      </w:r>
      <w:r>
        <w:rPr>
          <w:spacing w:val="-3"/>
          <w:sz w:val="20"/>
        </w:rPr>
        <w:t xml:space="preserve"> </w:t>
      </w:r>
      <w:r>
        <w:rPr>
          <w:sz w:val="20"/>
        </w:rPr>
        <w:t>словах с</w:t>
      </w:r>
      <w:r>
        <w:rPr>
          <w:spacing w:val="-2"/>
          <w:sz w:val="20"/>
        </w:rPr>
        <w:t xml:space="preserve"> </w:t>
      </w:r>
      <w:r>
        <w:rPr>
          <w:sz w:val="20"/>
        </w:rPr>
        <w:t>непроизносимыми</w:t>
      </w:r>
      <w:r>
        <w:rPr>
          <w:spacing w:val="-2"/>
          <w:sz w:val="20"/>
        </w:rPr>
        <w:t xml:space="preserve"> </w:t>
      </w:r>
      <w:r>
        <w:rPr>
          <w:sz w:val="20"/>
        </w:rPr>
        <w:t>согласными;</w:t>
      </w:r>
    </w:p>
    <w:p>
      <w:pPr>
        <w:pStyle w:val="64"/>
        <w:numPr>
          <w:ilvl w:val="1"/>
          <w:numId w:val="35"/>
        </w:numPr>
        <w:tabs>
          <w:tab w:val="left" w:pos="1360"/>
        </w:tabs>
        <w:spacing w:line="252" w:lineRule="auto"/>
        <w:ind w:right="289"/>
        <w:rPr>
          <w:sz w:val="20"/>
        </w:rPr>
      </w:pPr>
      <w:r>
        <w:rPr>
          <w:sz w:val="20"/>
        </w:rPr>
        <w:t>различать однокоренные слова и формы одного и того же слова;</w:t>
      </w:r>
      <w:r>
        <w:rPr>
          <w:spacing w:val="1"/>
          <w:sz w:val="20"/>
        </w:rPr>
        <w:t xml:space="preserve"> </w:t>
      </w:r>
      <w:r>
        <w:rPr>
          <w:sz w:val="20"/>
        </w:rPr>
        <w:t>различать однокоренные слова и слова с омонимичными корнями</w:t>
      </w:r>
      <w:r>
        <w:rPr>
          <w:spacing w:val="1"/>
          <w:sz w:val="20"/>
        </w:rPr>
        <w:t xml:space="preserve"> </w:t>
      </w:r>
      <w:r>
        <w:rPr>
          <w:sz w:val="20"/>
        </w:rPr>
        <w:t>(без</w:t>
      </w:r>
      <w:r>
        <w:rPr>
          <w:spacing w:val="1"/>
          <w:sz w:val="20"/>
        </w:rPr>
        <w:t xml:space="preserve"> </w:t>
      </w:r>
      <w:r>
        <w:rPr>
          <w:sz w:val="20"/>
        </w:rPr>
        <w:t>называния</w:t>
      </w:r>
      <w:r>
        <w:rPr>
          <w:spacing w:val="1"/>
          <w:sz w:val="20"/>
        </w:rPr>
        <w:t xml:space="preserve"> </w:t>
      </w:r>
      <w:r>
        <w:rPr>
          <w:sz w:val="20"/>
        </w:rPr>
        <w:t>термина);</w:t>
      </w:r>
      <w:r>
        <w:rPr>
          <w:spacing w:val="1"/>
          <w:sz w:val="20"/>
        </w:rPr>
        <w:t xml:space="preserve"> </w:t>
      </w:r>
      <w:r>
        <w:rPr>
          <w:sz w:val="20"/>
        </w:rPr>
        <w:t>различать</w:t>
      </w:r>
      <w:r>
        <w:rPr>
          <w:spacing w:val="1"/>
          <w:sz w:val="20"/>
        </w:rPr>
        <w:t xml:space="preserve"> </w:t>
      </w:r>
      <w:r>
        <w:rPr>
          <w:sz w:val="20"/>
        </w:rPr>
        <w:t>однокоренные</w:t>
      </w:r>
      <w:r>
        <w:rPr>
          <w:spacing w:val="1"/>
          <w:sz w:val="20"/>
        </w:rPr>
        <w:t xml:space="preserve"> </w:t>
      </w:r>
      <w:r>
        <w:rPr>
          <w:sz w:val="20"/>
        </w:rPr>
        <w:t>слова</w:t>
      </w:r>
      <w:r>
        <w:rPr>
          <w:spacing w:val="1"/>
          <w:sz w:val="20"/>
        </w:rPr>
        <w:t xml:space="preserve"> </w:t>
      </w:r>
      <w:r>
        <w:rPr>
          <w:sz w:val="20"/>
        </w:rPr>
        <w:t>и</w:t>
      </w:r>
      <w:r>
        <w:rPr>
          <w:spacing w:val="1"/>
          <w:sz w:val="20"/>
        </w:rPr>
        <w:t xml:space="preserve"> </w:t>
      </w:r>
      <w:r>
        <w:rPr>
          <w:sz w:val="20"/>
        </w:rPr>
        <w:t>синонимы;</w:t>
      </w:r>
    </w:p>
    <w:p>
      <w:pPr>
        <w:pStyle w:val="64"/>
        <w:numPr>
          <w:ilvl w:val="1"/>
          <w:numId w:val="35"/>
        </w:numPr>
        <w:tabs>
          <w:tab w:val="left" w:pos="1360"/>
        </w:tabs>
        <w:spacing w:line="254" w:lineRule="auto"/>
        <w:ind w:right="294"/>
        <w:rPr>
          <w:sz w:val="20"/>
        </w:rPr>
      </w:pPr>
      <w:r>
        <w:rPr>
          <w:sz w:val="20"/>
        </w:rPr>
        <w:t>находить</w:t>
      </w:r>
      <w:r>
        <w:rPr>
          <w:spacing w:val="1"/>
          <w:sz w:val="20"/>
        </w:rPr>
        <w:t xml:space="preserve"> </w:t>
      </w:r>
      <w:r>
        <w:rPr>
          <w:sz w:val="20"/>
        </w:rPr>
        <w:t>в</w:t>
      </w:r>
      <w:r>
        <w:rPr>
          <w:spacing w:val="1"/>
          <w:sz w:val="20"/>
        </w:rPr>
        <w:t xml:space="preserve"> </w:t>
      </w:r>
      <w:r>
        <w:rPr>
          <w:sz w:val="20"/>
        </w:rPr>
        <w:t>словах</w:t>
      </w:r>
      <w:r>
        <w:rPr>
          <w:spacing w:val="1"/>
          <w:sz w:val="20"/>
        </w:rPr>
        <w:t xml:space="preserve"> </w:t>
      </w:r>
      <w:r>
        <w:rPr>
          <w:sz w:val="20"/>
        </w:rPr>
        <w:t>с</w:t>
      </w:r>
      <w:r>
        <w:rPr>
          <w:spacing w:val="1"/>
          <w:sz w:val="20"/>
        </w:rPr>
        <w:t xml:space="preserve"> </w:t>
      </w:r>
      <w:r>
        <w:rPr>
          <w:sz w:val="20"/>
        </w:rPr>
        <w:t>однозначно</w:t>
      </w:r>
      <w:r>
        <w:rPr>
          <w:spacing w:val="1"/>
          <w:sz w:val="20"/>
        </w:rPr>
        <w:t xml:space="preserve"> </w:t>
      </w:r>
      <w:r>
        <w:rPr>
          <w:sz w:val="20"/>
        </w:rPr>
        <w:t>выделяемыми</w:t>
      </w:r>
      <w:r>
        <w:rPr>
          <w:spacing w:val="1"/>
          <w:sz w:val="20"/>
        </w:rPr>
        <w:t xml:space="preserve"> </w:t>
      </w:r>
      <w:r>
        <w:rPr>
          <w:sz w:val="20"/>
        </w:rPr>
        <w:t>морфемами</w:t>
      </w:r>
      <w:r>
        <w:rPr>
          <w:spacing w:val="1"/>
          <w:sz w:val="20"/>
        </w:rPr>
        <w:t xml:space="preserve"> </w:t>
      </w:r>
      <w:r>
        <w:rPr>
          <w:sz w:val="20"/>
        </w:rPr>
        <w:t>окончание,</w:t>
      </w:r>
      <w:r>
        <w:rPr>
          <w:spacing w:val="3"/>
          <w:sz w:val="20"/>
        </w:rPr>
        <w:t xml:space="preserve"> </w:t>
      </w:r>
      <w:r>
        <w:rPr>
          <w:sz w:val="20"/>
        </w:rPr>
        <w:t>корень,</w:t>
      </w:r>
      <w:r>
        <w:rPr>
          <w:spacing w:val="3"/>
          <w:sz w:val="20"/>
        </w:rPr>
        <w:t xml:space="preserve"> </w:t>
      </w:r>
      <w:r>
        <w:rPr>
          <w:sz w:val="20"/>
        </w:rPr>
        <w:t>приставку,</w:t>
      </w:r>
      <w:r>
        <w:rPr>
          <w:spacing w:val="4"/>
          <w:sz w:val="20"/>
        </w:rPr>
        <w:t xml:space="preserve"> </w:t>
      </w:r>
      <w:r>
        <w:rPr>
          <w:sz w:val="20"/>
        </w:rPr>
        <w:t>суффикс;</w:t>
      </w:r>
    </w:p>
    <w:p>
      <w:pPr>
        <w:pStyle w:val="64"/>
        <w:numPr>
          <w:ilvl w:val="1"/>
          <w:numId w:val="35"/>
        </w:numPr>
        <w:tabs>
          <w:tab w:val="left" w:pos="1360"/>
        </w:tabs>
        <w:spacing w:line="254" w:lineRule="auto"/>
        <w:ind w:right="300"/>
        <w:rPr>
          <w:sz w:val="20"/>
        </w:rPr>
      </w:pPr>
      <w:r>
        <w:rPr>
          <w:sz w:val="20"/>
        </w:rPr>
        <w:t>выявлять случаи употребления синонимов и антонимов; подбирать</w:t>
      </w:r>
      <w:r>
        <w:rPr>
          <w:spacing w:val="1"/>
          <w:sz w:val="20"/>
        </w:rPr>
        <w:t xml:space="preserve"> </w:t>
      </w:r>
      <w:r>
        <w:rPr>
          <w:sz w:val="20"/>
        </w:rPr>
        <w:t>синонимы и</w:t>
      </w:r>
      <w:r>
        <w:rPr>
          <w:spacing w:val="1"/>
          <w:sz w:val="20"/>
        </w:rPr>
        <w:t xml:space="preserve"> </w:t>
      </w:r>
      <w:r>
        <w:rPr>
          <w:sz w:val="20"/>
        </w:rPr>
        <w:t>антонимы к словам</w:t>
      </w:r>
      <w:r>
        <w:rPr>
          <w:spacing w:val="3"/>
          <w:sz w:val="20"/>
        </w:rPr>
        <w:t xml:space="preserve"> </w:t>
      </w:r>
      <w:r>
        <w:rPr>
          <w:sz w:val="20"/>
        </w:rPr>
        <w:t>разных</w:t>
      </w:r>
      <w:r>
        <w:rPr>
          <w:spacing w:val="-3"/>
          <w:sz w:val="20"/>
        </w:rPr>
        <w:t xml:space="preserve"> </w:t>
      </w:r>
      <w:r>
        <w:rPr>
          <w:sz w:val="20"/>
        </w:rPr>
        <w:t>частей</w:t>
      </w:r>
    </w:p>
    <w:p>
      <w:pPr>
        <w:pStyle w:val="33"/>
        <w:spacing w:line="227" w:lineRule="exact"/>
        <w:ind w:left="1359"/>
        <w:jc w:val="left"/>
      </w:pPr>
      <w:r>
        <w:t>речи;</w:t>
      </w:r>
    </w:p>
    <w:p>
      <w:pPr>
        <w:pStyle w:val="64"/>
        <w:numPr>
          <w:ilvl w:val="1"/>
          <w:numId w:val="35"/>
        </w:numPr>
        <w:tabs>
          <w:tab w:val="left" w:pos="1360"/>
        </w:tabs>
        <w:spacing w:line="254" w:lineRule="auto"/>
        <w:ind w:right="302"/>
        <w:jc w:val="left"/>
        <w:rPr>
          <w:sz w:val="20"/>
        </w:rPr>
      </w:pPr>
      <w:r>
        <w:rPr>
          <w:sz w:val="20"/>
        </w:rPr>
        <w:t>распознавать</w:t>
      </w:r>
      <w:r>
        <w:rPr>
          <w:spacing w:val="22"/>
          <w:sz w:val="20"/>
        </w:rPr>
        <w:t xml:space="preserve"> </w:t>
      </w:r>
      <w:r>
        <w:rPr>
          <w:sz w:val="20"/>
        </w:rPr>
        <w:t>слова,</w:t>
      </w:r>
      <w:r>
        <w:rPr>
          <w:spacing w:val="20"/>
          <w:sz w:val="20"/>
        </w:rPr>
        <w:t xml:space="preserve"> </w:t>
      </w:r>
      <w:r>
        <w:rPr>
          <w:sz w:val="20"/>
        </w:rPr>
        <w:t>употреблённые</w:t>
      </w:r>
      <w:r>
        <w:rPr>
          <w:spacing w:val="20"/>
          <w:sz w:val="20"/>
        </w:rPr>
        <w:t xml:space="preserve"> </w:t>
      </w:r>
      <w:r>
        <w:rPr>
          <w:sz w:val="20"/>
        </w:rPr>
        <w:t>в</w:t>
      </w:r>
      <w:r>
        <w:rPr>
          <w:spacing w:val="23"/>
          <w:sz w:val="20"/>
        </w:rPr>
        <w:t xml:space="preserve"> </w:t>
      </w:r>
      <w:r>
        <w:rPr>
          <w:sz w:val="20"/>
        </w:rPr>
        <w:t>прямом</w:t>
      </w:r>
      <w:r>
        <w:rPr>
          <w:spacing w:val="20"/>
          <w:sz w:val="20"/>
        </w:rPr>
        <w:t xml:space="preserve"> </w:t>
      </w:r>
      <w:r>
        <w:rPr>
          <w:sz w:val="20"/>
        </w:rPr>
        <w:t>и</w:t>
      </w:r>
      <w:r>
        <w:rPr>
          <w:spacing w:val="16"/>
          <w:sz w:val="20"/>
        </w:rPr>
        <w:t xml:space="preserve"> </w:t>
      </w:r>
      <w:r>
        <w:rPr>
          <w:sz w:val="20"/>
        </w:rPr>
        <w:t>переносном</w:t>
      </w:r>
      <w:r>
        <w:rPr>
          <w:spacing w:val="-47"/>
          <w:sz w:val="20"/>
        </w:rPr>
        <w:t xml:space="preserve"> </w:t>
      </w:r>
      <w:r>
        <w:rPr>
          <w:sz w:val="20"/>
        </w:rPr>
        <w:t>значении</w:t>
      </w:r>
      <w:r>
        <w:rPr>
          <w:spacing w:val="-1"/>
          <w:sz w:val="20"/>
        </w:rPr>
        <w:t xml:space="preserve"> </w:t>
      </w:r>
      <w:r>
        <w:rPr>
          <w:sz w:val="20"/>
        </w:rPr>
        <w:t>(простые</w:t>
      </w:r>
      <w:r>
        <w:rPr>
          <w:spacing w:val="-1"/>
          <w:sz w:val="20"/>
        </w:rPr>
        <w:t xml:space="preserve"> </w:t>
      </w:r>
      <w:r>
        <w:rPr>
          <w:sz w:val="20"/>
        </w:rPr>
        <w:t>случаи);</w:t>
      </w:r>
    </w:p>
    <w:p>
      <w:pPr>
        <w:pStyle w:val="64"/>
        <w:numPr>
          <w:ilvl w:val="1"/>
          <w:numId w:val="35"/>
        </w:numPr>
        <w:tabs>
          <w:tab w:val="left" w:pos="1360"/>
        </w:tabs>
        <w:spacing w:line="228" w:lineRule="exact"/>
        <w:jc w:val="left"/>
        <w:rPr>
          <w:sz w:val="20"/>
        </w:rPr>
      </w:pPr>
      <w:r>
        <w:rPr>
          <w:sz w:val="20"/>
        </w:rPr>
        <w:t>определять</w:t>
      </w:r>
      <w:r>
        <w:rPr>
          <w:spacing w:val="-4"/>
          <w:sz w:val="20"/>
        </w:rPr>
        <w:t xml:space="preserve"> </w:t>
      </w:r>
      <w:r>
        <w:rPr>
          <w:sz w:val="20"/>
        </w:rPr>
        <w:t>значение</w:t>
      </w:r>
      <w:r>
        <w:rPr>
          <w:spacing w:val="-5"/>
          <w:sz w:val="20"/>
        </w:rPr>
        <w:t xml:space="preserve"> </w:t>
      </w:r>
      <w:r>
        <w:rPr>
          <w:sz w:val="20"/>
        </w:rPr>
        <w:t>слова в</w:t>
      </w:r>
      <w:r>
        <w:rPr>
          <w:spacing w:val="-2"/>
          <w:sz w:val="20"/>
        </w:rPr>
        <w:t xml:space="preserve"> </w:t>
      </w:r>
      <w:r>
        <w:rPr>
          <w:sz w:val="20"/>
        </w:rPr>
        <w:t>тексте;</w:t>
      </w:r>
    </w:p>
    <w:p>
      <w:pPr>
        <w:spacing w:line="228" w:lineRule="exact"/>
        <w:rPr>
          <w:sz w:val="20"/>
        </w:rPr>
        <w:sectPr>
          <w:pgSz w:w="7830" w:h="12020"/>
          <w:pgMar w:top="660" w:right="300" w:bottom="720" w:left="0" w:header="0" w:footer="532" w:gutter="0"/>
          <w:cols w:space="720" w:num="1"/>
        </w:sectPr>
      </w:pPr>
    </w:p>
    <w:p>
      <w:pPr>
        <w:pStyle w:val="64"/>
        <w:numPr>
          <w:ilvl w:val="1"/>
          <w:numId w:val="35"/>
        </w:numPr>
        <w:tabs>
          <w:tab w:val="left" w:pos="1360"/>
        </w:tabs>
        <w:spacing w:before="65" w:line="252" w:lineRule="auto"/>
        <w:ind w:right="292"/>
        <w:rPr>
          <w:sz w:val="20"/>
        </w:rPr>
      </w:pPr>
      <w:r>
        <w:rPr>
          <w:sz w:val="20"/>
        </w:rPr>
        <w:t>распознавать имена существительные; определять грамматические</w:t>
      </w:r>
      <w:r>
        <w:rPr>
          <w:spacing w:val="1"/>
          <w:sz w:val="20"/>
        </w:rPr>
        <w:t xml:space="preserve"> </w:t>
      </w:r>
      <w:r>
        <w:rPr>
          <w:sz w:val="20"/>
        </w:rPr>
        <w:t>признаки</w:t>
      </w:r>
      <w:r>
        <w:rPr>
          <w:spacing w:val="1"/>
          <w:sz w:val="20"/>
        </w:rPr>
        <w:t xml:space="preserve"> </w:t>
      </w:r>
      <w:r>
        <w:rPr>
          <w:sz w:val="20"/>
        </w:rPr>
        <w:t>имён</w:t>
      </w:r>
      <w:r>
        <w:rPr>
          <w:spacing w:val="1"/>
          <w:sz w:val="20"/>
        </w:rPr>
        <w:t xml:space="preserve"> </w:t>
      </w:r>
      <w:r>
        <w:rPr>
          <w:sz w:val="20"/>
        </w:rPr>
        <w:t>существительных:</w:t>
      </w:r>
      <w:r>
        <w:rPr>
          <w:spacing w:val="1"/>
          <w:sz w:val="20"/>
        </w:rPr>
        <w:t xml:space="preserve"> </w:t>
      </w:r>
      <w:r>
        <w:rPr>
          <w:sz w:val="20"/>
        </w:rPr>
        <w:t>род,</w:t>
      </w:r>
      <w:r>
        <w:rPr>
          <w:spacing w:val="1"/>
          <w:sz w:val="20"/>
        </w:rPr>
        <w:t xml:space="preserve"> </w:t>
      </w:r>
      <w:r>
        <w:rPr>
          <w:sz w:val="20"/>
        </w:rPr>
        <w:t>число,</w:t>
      </w:r>
      <w:r>
        <w:rPr>
          <w:spacing w:val="1"/>
          <w:sz w:val="20"/>
        </w:rPr>
        <w:t xml:space="preserve"> </w:t>
      </w:r>
      <w:r>
        <w:rPr>
          <w:sz w:val="20"/>
        </w:rPr>
        <w:t>падеж;</w:t>
      </w:r>
      <w:r>
        <w:rPr>
          <w:spacing w:val="1"/>
          <w:sz w:val="20"/>
        </w:rPr>
        <w:t xml:space="preserve"> </w:t>
      </w:r>
      <w:r>
        <w:rPr>
          <w:sz w:val="20"/>
        </w:rPr>
        <w:t>склонять</w:t>
      </w:r>
      <w:r>
        <w:rPr>
          <w:spacing w:val="1"/>
          <w:sz w:val="20"/>
        </w:rPr>
        <w:t xml:space="preserve"> </w:t>
      </w:r>
      <w:r>
        <w:rPr>
          <w:sz w:val="20"/>
        </w:rPr>
        <w:t>в</w:t>
      </w:r>
      <w:r>
        <w:rPr>
          <w:spacing w:val="-47"/>
          <w:sz w:val="20"/>
        </w:rPr>
        <w:t xml:space="preserve"> </w:t>
      </w:r>
      <w:r>
        <w:rPr>
          <w:sz w:val="20"/>
        </w:rPr>
        <w:t>единственном</w:t>
      </w:r>
      <w:r>
        <w:rPr>
          <w:spacing w:val="1"/>
          <w:sz w:val="20"/>
        </w:rPr>
        <w:t xml:space="preserve"> </w:t>
      </w:r>
      <w:r>
        <w:rPr>
          <w:sz w:val="20"/>
        </w:rPr>
        <w:t>числе</w:t>
      </w:r>
      <w:r>
        <w:rPr>
          <w:spacing w:val="1"/>
          <w:sz w:val="20"/>
        </w:rPr>
        <w:t xml:space="preserve"> </w:t>
      </w:r>
      <w:r>
        <w:rPr>
          <w:sz w:val="20"/>
        </w:rPr>
        <w:t>имена</w:t>
      </w:r>
      <w:r>
        <w:rPr>
          <w:spacing w:val="1"/>
          <w:sz w:val="20"/>
        </w:rPr>
        <w:t xml:space="preserve"> </w:t>
      </w:r>
      <w:r>
        <w:rPr>
          <w:sz w:val="20"/>
        </w:rPr>
        <w:t>существительные</w:t>
      </w:r>
      <w:r>
        <w:rPr>
          <w:spacing w:val="1"/>
          <w:sz w:val="20"/>
        </w:rPr>
        <w:t xml:space="preserve"> </w:t>
      </w:r>
      <w:r>
        <w:rPr>
          <w:sz w:val="20"/>
        </w:rPr>
        <w:t>с ударными</w:t>
      </w:r>
      <w:r>
        <w:rPr>
          <w:spacing w:val="1"/>
          <w:sz w:val="20"/>
        </w:rPr>
        <w:t xml:space="preserve"> </w:t>
      </w:r>
      <w:r>
        <w:rPr>
          <w:sz w:val="20"/>
        </w:rPr>
        <w:t>окончаниями;</w:t>
      </w:r>
    </w:p>
    <w:p>
      <w:pPr>
        <w:pStyle w:val="64"/>
        <w:numPr>
          <w:ilvl w:val="1"/>
          <w:numId w:val="35"/>
        </w:numPr>
        <w:tabs>
          <w:tab w:val="left" w:pos="1360"/>
        </w:tabs>
        <w:spacing w:line="252" w:lineRule="auto"/>
        <w:ind w:right="295"/>
        <w:rPr>
          <w:sz w:val="20"/>
        </w:rPr>
      </w:pPr>
      <w:r>
        <w:rPr>
          <w:sz w:val="20"/>
        </w:rPr>
        <w:t>распознавать</w:t>
      </w:r>
      <w:r>
        <w:rPr>
          <w:spacing w:val="1"/>
          <w:sz w:val="20"/>
        </w:rPr>
        <w:t xml:space="preserve"> </w:t>
      </w:r>
      <w:r>
        <w:rPr>
          <w:sz w:val="20"/>
        </w:rPr>
        <w:t>имена</w:t>
      </w:r>
      <w:r>
        <w:rPr>
          <w:spacing w:val="1"/>
          <w:sz w:val="20"/>
        </w:rPr>
        <w:t xml:space="preserve"> </w:t>
      </w:r>
      <w:r>
        <w:rPr>
          <w:sz w:val="20"/>
        </w:rPr>
        <w:t>прилагательные;</w:t>
      </w:r>
      <w:r>
        <w:rPr>
          <w:spacing w:val="1"/>
          <w:sz w:val="20"/>
        </w:rPr>
        <w:t xml:space="preserve"> </w:t>
      </w:r>
      <w:r>
        <w:rPr>
          <w:sz w:val="20"/>
        </w:rPr>
        <w:t>определять</w:t>
      </w:r>
      <w:r>
        <w:rPr>
          <w:spacing w:val="1"/>
          <w:sz w:val="20"/>
        </w:rPr>
        <w:t xml:space="preserve"> </w:t>
      </w:r>
      <w:r>
        <w:rPr>
          <w:sz w:val="20"/>
        </w:rPr>
        <w:t>грамматические</w:t>
      </w:r>
      <w:r>
        <w:rPr>
          <w:spacing w:val="1"/>
          <w:sz w:val="20"/>
        </w:rPr>
        <w:t xml:space="preserve"> </w:t>
      </w:r>
      <w:r>
        <w:rPr>
          <w:sz w:val="20"/>
        </w:rPr>
        <w:t>признаки имён прилагательных: род, число, падеж; изменять имена</w:t>
      </w:r>
      <w:r>
        <w:rPr>
          <w:spacing w:val="1"/>
          <w:sz w:val="20"/>
        </w:rPr>
        <w:t xml:space="preserve"> </w:t>
      </w:r>
      <w:r>
        <w:rPr>
          <w:sz w:val="20"/>
        </w:rPr>
        <w:t>прилагательные по падежам, числам, родам (в единственном числе)</w:t>
      </w:r>
      <w:r>
        <w:rPr>
          <w:spacing w:val="1"/>
          <w:sz w:val="20"/>
        </w:rPr>
        <w:t xml:space="preserve"> </w:t>
      </w:r>
      <w:r>
        <w:rPr>
          <w:sz w:val="20"/>
        </w:rPr>
        <w:t>в</w:t>
      </w:r>
      <w:r>
        <w:rPr>
          <w:spacing w:val="-1"/>
          <w:sz w:val="20"/>
        </w:rPr>
        <w:t xml:space="preserve"> </w:t>
      </w:r>
      <w:r>
        <w:rPr>
          <w:sz w:val="20"/>
        </w:rPr>
        <w:t>соответствии</w:t>
      </w:r>
      <w:r>
        <w:rPr>
          <w:spacing w:val="-4"/>
          <w:sz w:val="20"/>
        </w:rPr>
        <w:t xml:space="preserve"> </w:t>
      </w:r>
      <w:r>
        <w:rPr>
          <w:sz w:val="20"/>
        </w:rPr>
        <w:t>с</w:t>
      </w:r>
      <w:r>
        <w:rPr>
          <w:spacing w:val="-4"/>
          <w:sz w:val="20"/>
        </w:rPr>
        <w:t xml:space="preserve"> </w:t>
      </w:r>
      <w:r>
        <w:rPr>
          <w:sz w:val="20"/>
        </w:rPr>
        <w:t>падежом, числом и</w:t>
      </w:r>
      <w:r>
        <w:rPr>
          <w:spacing w:val="-3"/>
          <w:sz w:val="20"/>
        </w:rPr>
        <w:t xml:space="preserve"> </w:t>
      </w:r>
      <w:r>
        <w:rPr>
          <w:sz w:val="20"/>
        </w:rPr>
        <w:t>родом имён</w:t>
      </w:r>
      <w:r>
        <w:rPr>
          <w:spacing w:val="-4"/>
          <w:sz w:val="20"/>
        </w:rPr>
        <w:t xml:space="preserve"> </w:t>
      </w:r>
      <w:r>
        <w:rPr>
          <w:sz w:val="20"/>
        </w:rPr>
        <w:t>существительных;</w:t>
      </w:r>
    </w:p>
    <w:p>
      <w:pPr>
        <w:pStyle w:val="64"/>
        <w:numPr>
          <w:ilvl w:val="1"/>
          <w:numId w:val="35"/>
        </w:numPr>
        <w:tabs>
          <w:tab w:val="left" w:pos="1360"/>
        </w:tabs>
        <w:spacing w:before="4"/>
        <w:rPr>
          <w:sz w:val="20"/>
        </w:rPr>
      </w:pPr>
      <w:r>
        <w:rPr>
          <w:sz w:val="20"/>
        </w:rPr>
        <w:t>распознавать</w:t>
      </w:r>
      <w:r>
        <w:rPr>
          <w:spacing w:val="19"/>
          <w:sz w:val="20"/>
        </w:rPr>
        <w:t xml:space="preserve"> </w:t>
      </w:r>
      <w:r>
        <w:rPr>
          <w:sz w:val="20"/>
        </w:rPr>
        <w:t>глаголы;</w:t>
      </w:r>
      <w:r>
        <w:rPr>
          <w:spacing w:val="21"/>
          <w:sz w:val="20"/>
        </w:rPr>
        <w:t xml:space="preserve"> </w:t>
      </w:r>
      <w:r>
        <w:rPr>
          <w:sz w:val="20"/>
        </w:rPr>
        <w:t>различать</w:t>
      </w:r>
      <w:r>
        <w:rPr>
          <w:spacing w:val="19"/>
          <w:sz w:val="20"/>
        </w:rPr>
        <w:t xml:space="preserve"> </w:t>
      </w:r>
      <w:r>
        <w:rPr>
          <w:sz w:val="20"/>
        </w:rPr>
        <w:t>глаголы,</w:t>
      </w:r>
      <w:r>
        <w:rPr>
          <w:spacing w:val="22"/>
          <w:sz w:val="20"/>
        </w:rPr>
        <w:t xml:space="preserve"> </w:t>
      </w:r>
      <w:r>
        <w:rPr>
          <w:sz w:val="20"/>
        </w:rPr>
        <w:t>отвечающие</w:t>
      </w:r>
      <w:r>
        <w:rPr>
          <w:spacing w:val="17"/>
          <w:sz w:val="20"/>
        </w:rPr>
        <w:t xml:space="preserve"> </w:t>
      </w:r>
      <w:r>
        <w:rPr>
          <w:sz w:val="20"/>
        </w:rPr>
        <w:t>на</w:t>
      </w:r>
      <w:r>
        <w:rPr>
          <w:spacing w:val="22"/>
          <w:sz w:val="20"/>
        </w:rPr>
        <w:t xml:space="preserve"> </w:t>
      </w:r>
      <w:r>
        <w:rPr>
          <w:sz w:val="20"/>
        </w:rPr>
        <w:t>вопросы</w:t>
      </w:r>
    </w:p>
    <w:p>
      <w:pPr>
        <w:pStyle w:val="33"/>
        <w:spacing w:before="10" w:line="254" w:lineRule="auto"/>
        <w:ind w:left="1359" w:right="296"/>
      </w:pPr>
      <w:r>
        <w:t>«что</w:t>
      </w:r>
      <w:r>
        <w:rPr>
          <w:spacing w:val="1"/>
        </w:rPr>
        <w:t xml:space="preserve"> </w:t>
      </w:r>
      <w:r>
        <w:t>делать?»</w:t>
      </w:r>
      <w:r>
        <w:rPr>
          <w:spacing w:val="1"/>
        </w:rPr>
        <w:t xml:space="preserve"> </w:t>
      </w:r>
      <w:r>
        <w:t>и</w:t>
      </w:r>
      <w:r>
        <w:rPr>
          <w:spacing w:val="1"/>
        </w:rPr>
        <w:t xml:space="preserve"> </w:t>
      </w:r>
      <w:r>
        <w:t>«что</w:t>
      </w:r>
      <w:r>
        <w:rPr>
          <w:spacing w:val="1"/>
        </w:rPr>
        <w:t xml:space="preserve"> </w:t>
      </w:r>
      <w:r>
        <w:t>сделать?»;</w:t>
      </w:r>
      <w:r>
        <w:rPr>
          <w:spacing w:val="1"/>
        </w:rPr>
        <w:t xml:space="preserve"> </w:t>
      </w:r>
      <w:r>
        <w:t>определять</w:t>
      </w:r>
      <w:r>
        <w:rPr>
          <w:spacing w:val="1"/>
        </w:rPr>
        <w:t xml:space="preserve"> </w:t>
      </w:r>
      <w:r>
        <w:t>грамматические</w:t>
      </w:r>
      <w:r>
        <w:rPr>
          <w:spacing w:val="1"/>
        </w:rPr>
        <w:t xml:space="preserve"> </w:t>
      </w:r>
      <w:r>
        <w:t>признаки</w:t>
      </w:r>
      <w:r>
        <w:rPr>
          <w:spacing w:val="1"/>
        </w:rPr>
        <w:t xml:space="preserve"> </w:t>
      </w:r>
      <w:r>
        <w:t>глаголов:</w:t>
      </w:r>
      <w:r>
        <w:rPr>
          <w:spacing w:val="1"/>
        </w:rPr>
        <w:t xml:space="preserve"> </w:t>
      </w:r>
      <w:r>
        <w:t>форму</w:t>
      </w:r>
      <w:r>
        <w:rPr>
          <w:spacing w:val="1"/>
        </w:rPr>
        <w:t xml:space="preserve"> </w:t>
      </w:r>
      <w:r>
        <w:t>времени,</w:t>
      </w:r>
      <w:r>
        <w:rPr>
          <w:spacing w:val="1"/>
        </w:rPr>
        <w:t xml:space="preserve"> </w:t>
      </w:r>
      <w:r>
        <w:t>число,</w:t>
      </w:r>
      <w:r>
        <w:rPr>
          <w:spacing w:val="1"/>
        </w:rPr>
        <w:t xml:space="preserve"> </w:t>
      </w:r>
      <w:r>
        <w:t>род</w:t>
      </w:r>
      <w:r>
        <w:rPr>
          <w:spacing w:val="1"/>
        </w:rPr>
        <w:t xml:space="preserve"> </w:t>
      </w:r>
      <w:r>
        <w:t>(в</w:t>
      </w:r>
      <w:r>
        <w:rPr>
          <w:spacing w:val="1"/>
        </w:rPr>
        <w:t xml:space="preserve"> </w:t>
      </w:r>
      <w:r>
        <w:t>прошедшем</w:t>
      </w:r>
      <w:r>
        <w:rPr>
          <w:spacing w:val="1"/>
        </w:rPr>
        <w:t xml:space="preserve"> </w:t>
      </w:r>
      <w:r>
        <w:t>времени);</w:t>
      </w:r>
      <w:r>
        <w:rPr>
          <w:spacing w:val="1"/>
        </w:rPr>
        <w:t xml:space="preserve"> </w:t>
      </w:r>
      <w:r>
        <w:t>изменять</w:t>
      </w:r>
      <w:r>
        <w:rPr>
          <w:spacing w:val="1"/>
        </w:rPr>
        <w:t xml:space="preserve"> </w:t>
      </w:r>
      <w:r>
        <w:t>глагол</w:t>
      </w:r>
      <w:r>
        <w:rPr>
          <w:spacing w:val="1"/>
        </w:rPr>
        <w:t xml:space="preserve"> </w:t>
      </w:r>
      <w:r>
        <w:t>по</w:t>
      </w:r>
      <w:r>
        <w:rPr>
          <w:spacing w:val="1"/>
        </w:rPr>
        <w:t xml:space="preserve"> </w:t>
      </w:r>
      <w:r>
        <w:t>временам</w:t>
      </w:r>
      <w:r>
        <w:rPr>
          <w:spacing w:val="1"/>
        </w:rPr>
        <w:t xml:space="preserve"> </w:t>
      </w:r>
      <w:r>
        <w:t>(простые</w:t>
      </w:r>
      <w:r>
        <w:rPr>
          <w:spacing w:val="1"/>
        </w:rPr>
        <w:t xml:space="preserve"> </w:t>
      </w:r>
      <w:r>
        <w:t>случаи),</w:t>
      </w:r>
      <w:r>
        <w:rPr>
          <w:spacing w:val="1"/>
        </w:rPr>
        <w:t xml:space="preserve"> </w:t>
      </w:r>
      <w:r>
        <w:t>в</w:t>
      </w:r>
      <w:r>
        <w:rPr>
          <w:spacing w:val="1"/>
        </w:rPr>
        <w:t xml:space="preserve"> </w:t>
      </w:r>
      <w:r>
        <w:t>прошедшем</w:t>
      </w:r>
      <w:r>
        <w:rPr>
          <w:spacing w:val="3"/>
        </w:rPr>
        <w:t xml:space="preserve"> </w:t>
      </w:r>
      <w:r>
        <w:t>времени</w:t>
      </w:r>
      <w:r>
        <w:rPr>
          <w:spacing w:val="2"/>
        </w:rPr>
        <w:t xml:space="preserve"> </w:t>
      </w:r>
      <w:r>
        <w:t>—</w:t>
      </w:r>
      <w:r>
        <w:rPr>
          <w:spacing w:val="2"/>
        </w:rPr>
        <w:t xml:space="preserve"> </w:t>
      </w:r>
      <w:r>
        <w:t>по</w:t>
      </w:r>
      <w:r>
        <w:rPr>
          <w:spacing w:val="-3"/>
        </w:rPr>
        <w:t xml:space="preserve"> </w:t>
      </w:r>
      <w:r>
        <w:t>родам;</w:t>
      </w:r>
    </w:p>
    <w:p>
      <w:pPr>
        <w:pStyle w:val="64"/>
        <w:numPr>
          <w:ilvl w:val="1"/>
          <w:numId w:val="35"/>
        </w:numPr>
        <w:tabs>
          <w:tab w:val="left" w:pos="1360"/>
        </w:tabs>
        <w:spacing w:line="254" w:lineRule="auto"/>
        <w:ind w:right="295"/>
        <w:rPr>
          <w:sz w:val="20"/>
        </w:rPr>
      </w:pPr>
      <w:r>
        <w:rPr>
          <w:sz w:val="20"/>
        </w:rPr>
        <w:t>распознавать</w:t>
      </w:r>
      <w:r>
        <w:rPr>
          <w:spacing w:val="1"/>
          <w:sz w:val="20"/>
        </w:rPr>
        <w:t xml:space="preserve"> </w:t>
      </w:r>
      <w:r>
        <w:rPr>
          <w:sz w:val="20"/>
        </w:rPr>
        <w:t>личные</w:t>
      </w:r>
      <w:r>
        <w:rPr>
          <w:spacing w:val="1"/>
          <w:sz w:val="20"/>
        </w:rPr>
        <w:t xml:space="preserve"> </w:t>
      </w:r>
      <w:r>
        <w:rPr>
          <w:sz w:val="20"/>
        </w:rPr>
        <w:t>местоимения</w:t>
      </w:r>
      <w:r>
        <w:rPr>
          <w:spacing w:val="1"/>
          <w:sz w:val="20"/>
        </w:rPr>
        <w:t xml:space="preserve"> </w:t>
      </w:r>
      <w:r>
        <w:rPr>
          <w:sz w:val="20"/>
        </w:rPr>
        <w:t>(в</w:t>
      </w:r>
      <w:r>
        <w:rPr>
          <w:spacing w:val="1"/>
          <w:sz w:val="20"/>
        </w:rPr>
        <w:t xml:space="preserve"> </w:t>
      </w:r>
      <w:r>
        <w:rPr>
          <w:sz w:val="20"/>
        </w:rPr>
        <w:t>начальной</w:t>
      </w:r>
      <w:r>
        <w:rPr>
          <w:spacing w:val="1"/>
          <w:sz w:val="20"/>
        </w:rPr>
        <w:t xml:space="preserve"> </w:t>
      </w:r>
      <w:r>
        <w:rPr>
          <w:sz w:val="20"/>
        </w:rPr>
        <w:t>форме);</w:t>
      </w:r>
      <w:r>
        <w:rPr>
          <w:spacing w:val="-47"/>
          <w:sz w:val="20"/>
        </w:rPr>
        <w:t xml:space="preserve"> </w:t>
      </w:r>
      <w:r>
        <w:rPr>
          <w:sz w:val="20"/>
        </w:rPr>
        <w:t>использовать личные местоимения для устранения неоправданных</w:t>
      </w:r>
      <w:r>
        <w:rPr>
          <w:spacing w:val="1"/>
          <w:sz w:val="20"/>
        </w:rPr>
        <w:t xml:space="preserve"> </w:t>
      </w:r>
      <w:r>
        <w:rPr>
          <w:sz w:val="20"/>
        </w:rPr>
        <w:t>повторов</w:t>
      </w:r>
      <w:r>
        <w:rPr>
          <w:spacing w:val="2"/>
          <w:sz w:val="20"/>
        </w:rPr>
        <w:t xml:space="preserve"> </w:t>
      </w:r>
      <w:r>
        <w:rPr>
          <w:sz w:val="20"/>
        </w:rPr>
        <w:t>в</w:t>
      </w:r>
      <w:r>
        <w:rPr>
          <w:spacing w:val="3"/>
          <w:sz w:val="20"/>
        </w:rPr>
        <w:t xml:space="preserve"> </w:t>
      </w:r>
      <w:r>
        <w:rPr>
          <w:sz w:val="20"/>
        </w:rPr>
        <w:t>тексте;</w:t>
      </w:r>
    </w:p>
    <w:p>
      <w:pPr>
        <w:pStyle w:val="64"/>
        <w:numPr>
          <w:ilvl w:val="1"/>
          <w:numId w:val="35"/>
        </w:numPr>
        <w:tabs>
          <w:tab w:val="left" w:pos="1360"/>
        </w:tabs>
        <w:spacing w:line="224" w:lineRule="exact"/>
        <w:rPr>
          <w:sz w:val="20"/>
        </w:rPr>
      </w:pPr>
      <w:r>
        <w:rPr>
          <w:sz w:val="20"/>
        </w:rPr>
        <w:t>различать</w:t>
      </w:r>
      <w:r>
        <w:rPr>
          <w:spacing w:val="-3"/>
          <w:sz w:val="20"/>
        </w:rPr>
        <w:t xml:space="preserve"> </w:t>
      </w:r>
      <w:r>
        <w:rPr>
          <w:sz w:val="20"/>
        </w:rPr>
        <w:t>предлоги</w:t>
      </w:r>
      <w:r>
        <w:rPr>
          <w:spacing w:val="-4"/>
          <w:sz w:val="20"/>
        </w:rPr>
        <w:t xml:space="preserve"> </w:t>
      </w:r>
      <w:r>
        <w:rPr>
          <w:sz w:val="20"/>
        </w:rPr>
        <w:t>и</w:t>
      </w:r>
      <w:r>
        <w:rPr>
          <w:spacing w:val="-3"/>
          <w:sz w:val="20"/>
        </w:rPr>
        <w:t xml:space="preserve"> </w:t>
      </w:r>
      <w:r>
        <w:rPr>
          <w:sz w:val="20"/>
        </w:rPr>
        <w:t>приставки;</w:t>
      </w:r>
    </w:p>
    <w:p>
      <w:pPr>
        <w:pStyle w:val="64"/>
        <w:numPr>
          <w:ilvl w:val="1"/>
          <w:numId w:val="35"/>
        </w:numPr>
        <w:tabs>
          <w:tab w:val="left" w:pos="1360"/>
        </w:tabs>
        <w:spacing w:before="9" w:line="249" w:lineRule="auto"/>
        <w:ind w:right="294"/>
        <w:rPr>
          <w:sz w:val="20"/>
        </w:rPr>
      </w:pPr>
      <w:r>
        <w:rPr>
          <w:sz w:val="20"/>
        </w:rPr>
        <w:t>определять</w:t>
      </w:r>
      <w:r>
        <w:rPr>
          <w:spacing w:val="1"/>
          <w:sz w:val="20"/>
        </w:rPr>
        <w:t xml:space="preserve"> </w:t>
      </w:r>
      <w:r>
        <w:rPr>
          <w:sz w:val="20"/>
        </w:rPr>
        <w:t>вид</w:t>
      </w:r>
      <w:r>
        <w:rPr>
          <w:spacing w:val="1"/>
          <w:sz w:val="20"/>
        </w:rPr>
        <w:t xml:space="preserve"> </w:t>
      </w:r>
      <w:r>
        <w:rPr>
          <w:sz w:val="20"/>
        </w:rPr>
        <w:t>предложения</w:t>
      </w:r>
      <w:r>
        <w:rPr>
          <w:spacing w:val="1"/>
          <w:sz w:val="20"/>
        </w:rPr>
        <w:t xml:space="preserve"> </w:t>
      </w:r>
      <w:r>
        <w:rPr>
          <w:sz w:val="20"/>
        </w:rPr>
        <w:t>по</w:t>
      </w:r>
      <w:r>
        <w:rPr>
          <w:spacing w:val="1"/>
          <w:sz w:val="20"/>
        </w:rPr>
        <w:t xml:space="preserve"> </w:t>
      </w:r>
      <w:r>
        <w:rPr>
          <w:sz w:val="20"/>
        </w:rPr>
        <w:t>цели</w:t>
      </w:r>
      <w:r>
        <w:rPr>
          <w:spacing w:val="1"/>
          <w:sz w:val="20"/>
        </w:rPr>
        <w:t xml:space="preserve"> </w:t>
      </w:r>
      <w:r>
        <w:rPr>
          <w:sz w:val="20"/>
        </w:rPr>
        <w:t>высказывания</w:t>
      </w:r>
      <w:r>
        <w:rPr>
          <w:spacing w:val="1"/>
          <w:sz w:val="20"/>
        </w:rPr>
        <w:t xml:space="preserve"> </w:t>
      </w:r>
      <w:r>
        <w:rPr>
          <w:sz w:val="20"/>
        </w:rPr>
        <w:t>и</w:t>
      </w:r>
      <w:r>
        <w:rPr>
          <w:spacing w:val="1"/>
          <w:sz w:val="20"/>
        </w:rPr>
        <w:t xml:space="preserve"> </w:t>
      </w:r>
      <w:r>
        <w:rPr>
          <w:sz w:val="20"/>
        </w:rPr>
        <w:t>по</w:t>
      </w:r>
      <w:r>
        <w:rPr>
          <w:spacing w:val="1"/>
          <w:sz w:val="20"/>
        </w:rPr>
        <w:t xml:space="preserve"> </w:t>
      </w:r>
      <w:r>
        <w:rPr>
          <w:sz w:val="20"/>
        </w:rPr>
        <w:t>эмоциональной</w:t>
      </w:r>
      <w:r>
        <w:rPr>
          <w:spacing w:val="4"/>
          <w:sz w:val="20"/>
        </w:rPr>
        <w:t xml:space="preserve"> </w:t>
      </w:r>
      <w:r>
        <w:rPr>
          <w:sz w:val="20"/>
        </w:rPr>
        <w:t>окраске;</w:t>
      </w:r>
    </w:p>
    <w:p>
      <w:pPr>
        <w:pStyle w:val="64"/>
        <w:numPr>
          <w:ilvl w:val="1"/>
          <w:numId w:val="35"/>
        </w:numPr>
        <w:tabs>
          <w:tab w:val="left" w:pos="1360"/>
        </w:tabs>
        <w:spacing w:before="2" w:line="254" w:lineRule="auto"/>
        <w:ind w:right="298"/>
        <w:rPr>
          <w:sz w:val="20"/>
        </w:rPr>
      </w:pPr>
      <w:r>
        <w:rPr>
          <w:sz w:val="20"/>
        </w:rPr>
        <w:t>находить главные и второстепенные (без деления на виды) члены</w:t>
      </w:r>
      <w:r>
        <w:rPr>
          <w:spacing w:val="1"/>
          <w:sz w:val="20"/>
        </w:rPr>
        <w:t xml:space="preserve"> </w:t>
      </w:r>
      <w:r>
        <w:rPr>
          <w:sz w:val="20"/>
        </w:rPr>
        <w:t>предложения;</w:t>
      </w:r>
    </w:p>
    <w:p>
      <w:pPr>
        <w:pStyle w:val="64"/>
        <w:numPr>
          <w:ilvl w:val="1"/>
          <w:numId w:val="35"/>
        </w:numPr>
        <w:tabs>
          <w:tab w:val="left" w:pos="1360"/>
        </w:tabs>
        <w:spacing w:line="254" w:lineRule="auto"/>
        <w:ind w:right="295"/>
        <w:rPr>
          <w:sz w:val="20"/>
        </w:rPr>
      </w:pPr>
      <w:r>
        <w:rPr>
          <w:sz w:val="20"/>
        </w:rPr>
        <w:t>распознавать</w:t>
      </w:r>
      <w:r>
        <w:rPr>
          <w:spacing w:val="1"/>
          <w:sz w:val="20"/>
        </w:rPr>
        <w:t xml:space="preserve"> </w:t>
      </w:r>
      <w:r>
        <w:rPr>
          <w:sz w:val="20"/>
        </w:rPr>
        <w:t>распространённые</w:t>
      </w:r>
      <w:r>
        <w:rPr>
          <w:spacing w:val="1"/>
          <w:sz w:val="20"/>
        </w:rPr>
        <w:t xml:space="preserve"> </w:t>
      </w:r>
      <w:r>
        <w:rPr>
          <w:sz w:val="20"/>
        </w:rPr>
        <w:t>и</w:t>
      </w:r>
      <w:r>
        <w:rPr>
          <w:spacing w:val="1"/>
          <w:sz w:val="20"/>
        </w:rPr>
        <w:t xml:space="preserve"> </w:t>
      </w:r>
      <w:r>
        <w:rPr>
          <w:sz w:val="20"/>
        </w:rPr>
        <w:t>нераспространённые</w:t>
      </w:r>
      <w:r>
        <w:rPr>
          <w:spacing w:val="1"/>
          <w:sz w:val="20"/>
        </w:rPr>
        <w:t xml:space="preserve"> </w:t>
      </w:r>
      <w:r>
        <w:rPr>
          <w:sz w:val="20"/>
        </w:rPr>
        <w:t>предложения;</w:t>
      </w:r>
    </w:p>
    <w:p>
      <w:pPr>
        <w:pStyle w:val="64"/>
        <w:numPr>
          <w:ilvl w:val="1"/>
          <w:numId w:val="35"/>
        </w:numPr>
        <w:tabs>
          <w:tab w:val="left" w:pos="1360"/>
        </w:tabs>
        <w:spacing w:line="252" w:lineRule="auto"/>
        <w:ind w:right="289"/>
        <w:rPr>
          <w:sz w:val="20"/>
        </w:rPr>
      </w:pPr>
      <w:r>
        <w:rPr>
          <w:sz w:val="20"/>
        </w:rPr>
        <w:t>находить место орфограммы в слове и между словами на изученные</w:t>
      </w:r>
      <w:r>
        <w:rPr>
          <w:spacing w:val="-47"/>
          <w:sz w:val="20"/>
        </w:rPr>
        <w:t xml:space="preserve"> </w:t>
      </w:r>
      <w:r>
        <w:rPr>
          <w:sz w:val="20"/>
        </w:rPr>
        <w:t>правила; применять изученные правила правописания, в том числе</w:t>
      </w:r>
      <w:r>
        <w:rPr>
          <w:spacing w:val="1"/>
          <w:sz w:val="20"/>
        </w:rPr>
        <w:t xml:space="preserve"> </w:t>
      </w:r>
      <w:r>
        <w:rPr>
          <w:sz w:val="20"/>
        </w:rPr>
        <w:t>непроверяемые</w:t>
      </w:r>
      <w:r>
        <w:rPr>
          <w:spacing w:val="1"/>
          <w:sz w:val="20"/>
        </w:rPr>
        <w:t xml:space="preserve"> </w:t>
      </w:r>
      <w:r>
        <w:rPr>
          <w:sz w:val="20"/>
        </w:rPr>
        <w:t>гласные</w:t>
      </w:r>
      <w:r>
        <w:rPr>
          <w:spacing w:val="1"/>
          <w:sz w:val="20"/>
        </w:rPr>
        <w:t xml:space="preserve"> </w:t>
      </w:r>
      <w:r>
        <w:rPr>
          <w:sz w:val="20"/>
        </w:rPr>
        <w:t>и</w:t>
      </w:r>
      <w:r>
        <w:rPr>
          <w:spacing w:val="1"/>
          <w:sz w:val="20"/>
        </w:rPr>
        <w:t xml:space="preserve"> </w:t>
      </w:r>
      <w:r>
        <w:rPr>
          <w:sz w:val="20"/>
        </w:rPr>
        <w:t>согласные</w:t>
      </w:r>
      <w:r>
        <w:rPr>
          <w:spacing w:val="1"/>
          <w:sz w:val="20"/>
        </w:rPr>
        <w:t xml:space="preserve"> </w:t>
      </w:r>
      <w:r>
        <w:rPr>
          <w:sz w:val="20"/>
        </w:rPr>
        <w:t>(перечень</w:t>
      </w:r>
      <w:r>
        <w:rPr>
          <w:spacing w:val="1"/>
          <w:sz w:val="20"/>
        </w:rPr>
        <w:t xml:space="preserve"> </w:t>
      </w:r>
      <w:r>
        <w:rPr>
          <w:sz w:val="20"/>
        </w:rPr>
        <w:t>слов</w:t>
      </w:r>
      <w:r>
        <w:rPr>
          <w:spacing w:val="1"/>
          <w:sz w:val="20"/>
        </w:rPr>
        <w:t xml:space="preserve"> </w:t>
      </w:r>
      <w:r>
        <w:rPr>
          <w:sz w:val="20"/>
        </w:rPr>
        <w:t>в</w:t>
      </w:r>
      <w:r>
        <w:rPr>
          <w:spacing w:val="1"/>
          <w:sz w:val="20"/>
        </w:rPr>
        <w:t xml:space="preserve"> </w:t>
      </w:r>
      <w:r>
        <w:rPr>
          <w:sz w:val="20"/>
        </w:rPr>
        <w:t>орфографическом словаре учебника); непроизносимые согласные в</w:t>
      </w:r>
      <w:r>
        <w:rPr>
          <w:spacing w:val="1"/>
          <w:sz w:val="20"/>
        </w:rPr>
        <w:t xml:space="preserve"> </w:t>
      </w:r>
      <w:r>
        <w:rPr>
          <w:sz w:val="20"/>
        </w:rPr>
        <w:t>корне</w:t>
      </w:r>
      <w:r>
        <w:rPr>
          <w:spacing w:val="1"/>
          <w:sz w:val="20"/>
        </w:rPr>
        <w:t xml:space="preserve"> </w:t>
      </w:r>
      <w:r>
        <w:rPr>
          <w:sz w:val="20"/>
        </w:rPr>
        <w:t>слова;</w:t>
      </w:r>
      <w:r>
        <w:rPr>
          <w:spacing w:val="1"/>
          <w:sz w:val="20"/>
        </w:rPr>
        <w:t xml:space="preserve"> </w:t>
      </w:r>
      <w:r>
        <w:rPr>
          <w:sz w:val="20"/>
        </w:rPr>
        <w:t>разделительный</w:t>
      </w:r>
      <w:r>
        <w:rPr>
          <w:spacing w:val="1"/>
          <w:sz w:val="20"/>
        </w:rPr>
        <w:t xml:space="preserve"> </w:t>
      </w:r>
      <w:r>
        <w:rPr>
          <w:sz w:val="20"/>
        </w:rPr>
        <w:t>твёрдый</w:t>
      </w:r>
      <w:r>
        <w:rPr>
          <w:spacing w:val="1"/>
          <w:sz w:val="20"/>
        </w:rPr>
        <w:t xml:space="preserve"> </w:t>
      </w:r>
      <w:r>
        <w:rPr>
          <w:sz w:val="20"/>
        </w:rPr>
        <w:t>знак;</w:t>
      </w:r>
      <w:r>
        <w:rPr>
          <w:spacing w:val="1"/>
          <w:sz w:val="20"/>
        </w:rPr>
        <w:t xml:space="preserve"> </w:t>
      </w:r>
      <w:r>
        <w:rPr>
          <w:sz w:val="20"/>
        </w:rPr>
        <w:t>мягкий</w:t>
      </w:r>
      <w:r>
        <w:rPr>
          <w:spacing w:val="1"/>
          <w:sz w:val="20"/>
        </w:rPr>
        <w:t xml:space="preserve"> </w:t>
      </w:r>
      <w:r>
        <w:rPr>
          <w:sz w:val="20"/>
        </w:rPr>
        <w:t>знак</w:t>
      </w:r>
      <w:r>
        <w:rPr>
          <w:spacing w:val="1"/>
          <w:sz w:val="20"/>
        </w:rPr>
        <w:t xml:space="preserve"> </w:t>
      </w:r>
      <w:r>
        <w:rPr>
          <w:sz w:val="20"/>
        </w:rPr>
        <w:t>после</w:t>
      </w:r>
      <w:r>
        <w:rPr>
          <w:spacing w:val="1"/>
          <w:sz w:val="20"/>
        </w:rPr>
        <w:t xml:space="preserve"> </w:t>
      </w:r>
      <w:r>
        <w:rPr>
          <w:sz w:val="20"/>
        </w:rPr>
        <w:t>шипящих</w:t>
      </w:r>
      <w:r>
        <w:rPr>
          <w:spacing w:val="1"/>
          <w:sz w:val="20"/>
        </w:rPr>
        <w:t xml:space="preserve"> </w:t>
      </w:r>
      <w:r>
        <w:rPr>
          <w:sz w:val="20"/>
        </w:rPr>
        <w:t>на</w:t>
      </w:r>
      <w:r>
        <w:rPr>
          <w:spacing w:val="1"/>
          <w:sz w:val="20"/>
        </w:rPr>
        <w:t xml:space="preserve"> </w:t>
      </w:r>
      <w:r>
        <w:rPr>
          <w:sz w:val="20"/>
        </w:rPr>
        <w:t>конце</w:t>
      </w:r>
      <w:r>
        <w:rPr>
          <w:spacing w:val="1"/>
          <w:sz w:val="20"/>
        </w:rPr>
        <w:t xml:space="preserve"> </w:t>
      </w:r>
      <w:r>
        <w:rPr>
          <w:sz w:val="20"/>
        </w:rPr>
        <w:t>имён</w:t>
      </w:r>
      <w:r>
        <w:rPr>
          <w:spacing w:val="1"/>
          <w:sz w:val="20"/>
        </w:rPr>
        <w:t xml:space="preserve"> </w:t>
      </w:r>
      <w:r>
        <w:rPr>
          <w:sz w:val="20"/>
        </w:rPr>
        <w:t>существительных;</w:t>
      </w:r>
      <w:r>
        <w:rPr>
          <w:spacing w:val="1"/>
          <w:sz w:val="20"/>
        </w:rPr>
        <w:t xml:space="preserve"> </w:t>
      </w:r>
      <w:r>
        <w:rPr>
          <w:i/>
          <w:sz w:val="20"/>
        </w:rPr>
        <w:t xml:space="preserve">не </w:t>
      </w:r>
      <w:r>
        <w:rPr>
          <w:sz w:val="20"/>
        </w:rPr>
        <w:t>с глаголами;</w:t>
      </w:r>
      <w:r>
        <w:rPr>
          <w:spacing w:val="1"/>
          <w:sz w:val="20"/>
        </w:rPr>
        <w:t xml:space="preserve"> </w:t>
      </w:r>
      <w:r>
        <w:rPr>
          <w:sz w:val="20"/>
        </w:rPr>
        <w:t>раздельное</w:t>
      </w:r>
      <w:r>
        <w:rPr>
          <w:spacing w:val="-2"/>
          <w:sz w:val="20"/>
        </w:rPr>
        <w:t xml:space="preserve"> </w:t>
      </w:r>
      <w:r>
        <w:rPr>
          <w:sz w:val="20"/>
        </w:rPr>
        <w:t>написание</w:t>
      </w:r>
      <w:r>
        <w:rPr>
          <w:spacing w:val="-1"/>
          <w:sz w:val="20"/>
        </w:rPr>
        <w:t xml:space="preserve"> </w:t>
      </w:r>
      <w:r>
        <w:rPr>
          <w:sz w:val="20"/>
        </w:rPr>
        <w:t>предлогов</w:t>
      </w:r>
      <w:r>
        <w:rPr>
          <w:spacing w:val="2"/>
          <w:sz w:val="20"/>
        </w:rPr>
        <w:t xml:space="preserve"> </w:t>
      </w:r>
      <w:r>
        <w:rPr>
          <w:sz w:val="20"/>
        </w:rPr>
        <w:t>со</w:t>
      </w:r>
      <w:r>
        <w:rPr>
          <w:spacing w:val="-3"/>
          <w:sz w:val="20"/>
        </w:rPr>
        <w:t xml:space="preserve"> </w:t>
      </w:r>
      <w:r>
        <w:rPr>
          <w:sz w:val="20"/>
        </w:rPr>
        <w:t>словами;</w:t>
      </w:r>
    </w:p>
    <w:p>
      <w:pPr>
        <w:pStyle w:val="64"/>
        <w:numPr>
          <w:ilvl w:val="1"/>
          <w:numId w:val="35"/>
        </w:numPr>
        <w:tabs>
          <w:tab w:val="left" w:pos="1360"/>
        </w:tabs>
        <w:spacing w:line="249" w:lineRule="auto"/>
        <w:ind w:right="296"/>
        <w:rPr>
          <w:sz w:val="20"/>
        </w:rPr>
      </w:pPr>
      <w:r>
        <w:rPr>
          <w:sz w:val="20"/>
        </w:rPr>
        <w:t>правильно списывать слова, предложения, тексты объёмом не более</w:t>
      </w:r>
      <w:r>
        <w:rPr>
          <w:spacing w:val="-47"/>
          <w:sz w:val="20"/>
        </w:rPr>
        <w:t xml:space="preserve"> </w:t>
      </w:r>
      <w:r>
        <w:rPr>
          <w:sz w:val="20"/>
        </w:rPr>
        <w:t>70</w:t>
      </w:r>
      <w:r>
        <w:rPr>
          <w:spacing w:val="1"/>
          <w:sz w:val="20"/>
        </w:rPr>
        <w:t xml:space="preserve"> </w:t>
      </w:r>
      <w:r>
        <w:rPr>
          <w:sz w:val="20"/>
        </w:rPr>
        <w:t>слов;</w:t>
      </w:r>
    </w:p>
    <w:p>
      <w:pPr>
        <w:pStyle w:val="64"/>
        <w:numPr>
          <w:ilvl w:val="1"/>
          <w:numId w:val="35"/>
        </w:numPr>
        <w:tabs>
          <w:tab w:val="left" w:pos="1360"/>
        </w:tabs>
        <w:spacing w:before="6" w:line="249" w:lineRule="auto"/>
        <w:ind w:right="296"/>
        <w:rPr>
          <w:sz w:val="20"/>
        </w:rPr>
      </w:pPr>
      <w:r>
        <w:rPr>
          <w:sz w:val="20"/>
        </w:rPr>
        <w:t>писать под диктовку тексты объёмом</w:t>
      </w:r>
      <w:r>
        <w:rPr>
          <w:spacing w:val="1"/>
          <w:sz w:val="20"/>
        </w:rPr>
        <w:t xml:space="preserve"> </w:t>
      </w:r>
      <w:r>
        <w:rPr>
          <w:sz w:val="20"/>
        </w:rPr>
        <w:t>не более 65 слов</w:t>
      </w:r>
      <w:r>
        <w:rPr>
          <w:spacing w:val="1"/>
          <w:sz w:val="20"/>
        </w:rPr>
        <w:t xml:space="preserve"> </w:t>
      </w:r>
      <w:r>
        <w:rPr>
          <w:sz w:val="20"/>
        </w:rPr>
        <w:t>с учётом</w:t>
      </w:r>
      <w:r>
        <w:rPr>
          <w:spacing w:val="1"/>
          <w:sz w:val="20"/>
        </w:rPr>
        <w:t xml:space="preserve"> </w:t>
      </w:r>
      <w:r>
        <w:rPr>
          <w:sz w:val="20"/>
        </w:rPr>
        <w:t>изученных</w:t>
      </w:r>
      <w:r>
        <w:rPr>
          <w:spacing w:val="1"/>
          <w:sz w:val="20"/>
        </w:rPr>
        <w:t xml:space="preserve"> </w:t>
      </w:r>
      <w:r>
        <w:rPr>
          <w:sz w:val="20"/>
        </w:rPr>
        <w:t>правил</w:t>
      </w:r>
      <w:r>
        <w:rPr>
          <w:spacing w:val="2"/>
          <w:sz w:val="20"/>
        </w:rPr>
        <w:t xml:space="preserve"> </w:t>
      </w:r>
      <w:r>
        <w:rPr>
          <w:sz w:val="20"/>
        </w:rPr>
        <w:t>правописания;</w:t>
      </w:r>
    </w:p>
    <w:p>
      <w:pPr>
        <w:pStyle w:val="64"/>
        <w:numPr>
          <w:ilvl w:val="1"/>
          <w:numId w:val="35"/>
        </w:numPr>
        <w:tabs>
          <w:tab w:val="left" w:pos="1360"/>
        </w:tabs>
        <w:spacing w:before="7"/>
        <w:rPr>
          <w:sz w:val="20"/>
        </w:rPr>
      </w:pPr>
      <w:r>
        <w:rPr>
          <w:sz w:val="20"/>
        </w:rPr>
        <w:t>находить</w:t>
      </w:r>
      <w:r>
        <w:rPr>
          <w:spacing w:val="-5"/>
          <w:sz w:val="20"/>
        </w:rPr>
        <w:t xml:space="preserve"> </w:t>
      </w:r>
      <w:r>
        <w:rPr>
          <w:sz w:val="20"/>
        </w:rPr>
        <w:t>и</w:t>
      </w:r>
      <w:r>
        <w:rPr>
          <w:spacing w:val="-4"/>
          <w:sz w:val="20"/>
        </w:rPr>
        <w:t xml:space="preserve"> </w:t>
      </w:r>
      <w:r>
        <w:rPr>
          <w:sz w:val="20"/>
        </w:rPr>
        <w:t>исправлять</w:t>
      </w:r>
      <w:r>
        <w:rPr>
          <w:spacing w:val="-4"/>
          <w:sz w:val="20"/>
        </w:rPr>
        <w:t xml:space="preserve"> </w:t>
      </w:r>
      <w:r>
        <w:rPr>
          <w:sz w:val="20"/>
        </w:rPr>
        <w:t>ошибки</w:t>
      </w:r>
      <w:r>
        <w:rPr>
          <w:spacing w:val="-5"/>
          <w:sz w:val="20"/>
        </w:rPr>
        <w:t xml:space="preserve"> </w:t>
      </w:r>
      <w:r>
        <w:rPr>
          <w:sz w:val="20"/>
        </w:rPr>
        <w:t>на</w:t>
      </w:r>
      <w:r>
        <w:rPr>
          <w:spacing w:val="-2"/>
          <w:sz w:val="20"/>
        </w:rPr>
        <w:t xml:space="preserve"> </w:t>
      </w:r>
      <w:r>
        <w:rPr>
          <w:sz w:val="20"/>
        </w:rPr>
        <w:t>изученные</w:t>
      </w:r>
      <w:r>
        <w:rPr>
          <w:spacing w:val="-5"/>
          <w:sz w:val="20"/>
        </w:rPr>
        <w:t xml:space="preserve"> </w:t>
      </w:r>
      <w:r>
        <w:rPr>
          <w:sz w:val="20"/>
        </w:rPr>
        <w:t>правила,</w:t>
      </w:r>
      <w:r>
        <w:rPr>
          <w:spacing w:val="-2"/>
          <w:sz w:val="20"/>
        </w:rPr>
        <w:t xml:space="preserve"> </w:t>
      </w:r>
      <w:r>
        <w:rPr>
          <w:sz w:val="20"/>
        </w:rPr>
        <w:t>описки;</w:t>
      </w:r>
    </w:p>
    <w:p>
      <w:pPr>
        <w:pStyle w:val="64"/>
        <w:numPr>
          <w:ilvl w:val="1"/>
          <w:numId w:val="35"/>
        </w:numPr>
        <w:tabs>
          <w:tab w:val="left" w:pos="1360"/>
        </w:tabs>
        <w:spacing w:before="10" w:line="254" w:lineRule="auto"/>
        <w:ind w:right="297"/>
        <w:jc w:val="left"/>
        <w:rPr>
          <w:sz w:val="20"/>
        </w:rPr>
      </w:pPr>
      <w:r>
        <w:rPr>
          <w:sz w:val="20"/>
        </w:rPr>
        <w:t>понимать</w:t>
      </w:r>
      <w:r>
        <w:rPr>
          <w:spacing w:val="2"/>
          <w:sz w:val="20"/>
        </w:rPr>
        <w:t xml:space="preserve"> </w:t>
      </w:r>
      <w:r>
        <w:rPr>
          <w:sz w:val="20"/>
        </w:rPr>
        <w:t>тексты</w:t>
      </w:r>
      <w:r>
        <w:rPr>
          <w:spacing w:val="2"/>
          <w:sz w:val="20"/>
        </w:rPr>
        <w:t xml:space="preserve"> </w:t>
      </w:r>
      <w:r>
        <w:rPr>
          <w:sz w:val="20"/>
        </w:rPr>
        <w:t>разных</w:t>
      </w:r>
      <w:r>
        <w:rPr>
          <w:spacing w:val="48"/>
          <w:sz w:val="20"/>
        </w:rPr>
        <w:t xml:space="preserve"> </w:t>
      </w:r>
      <w:r>
        <w:rPr>
          <w:sz w:val="20"/>
        </w:rPr>
        <w:t>типов,</w:t>
      </w:r>
      <w:r>
        <w:rPr>
          <w:spacing w:val="5"/>
          <w:sz w:val="20"/>
        </w:rPr>
        <w:t xml:space="preserve"> </w:t>
      </w:r>
      <w:r>
        <w:rPr>
          <w:sz w:val="20"/>
        </w:rPr>
        <w:t>находить</w:t>
      </w:r>
      <w:r>
        <w:rPr>
          <w:spacing w:val="2"/>
          <w:sz w:val="20"/>
        </w:rPr>
        <w:t xml:space="preserve"> </w:t>
      </w:r>
      <w:r>
        <w:rPr>
          <w:sz w:val="20"/>
        </w:rPr>
        <w:t>в</w:t>
      </w:r>
      <w:r>
        <w:rPr>
          <w:spacing w:val="49"/>
          <w:sz w:val="20"/>
        </w:rPr>
        <w:t xml:space="preserve"> </w:t>
      </w:r>
      <w:r>
        <w:rPr>
          <w:sz w:val="20"/>
        </w:rPr>
        <w:t>тексте</w:t>
      </w:r>
      <w:r>
        <w:rPr>
          <w:spacing w:val="49"/>
          <w:sz w:val="20"/>
        </w:rPr>
        <w:t xml:space="preserve"> </w:t>
      </w:r>
      <w:r>
        <w:rPr>
          <w:sz w:val="20"/>
        </w:rPr>
        <w:t>заданную</w:t>
      </w:r>
      <w:r>
        <w:rPr>
          <w:spacing w:val="-47"/>
          <w:sz w:val="20"/>
        </w:rPr>
        <w:t xml:space="preserve"> </w:t>
      </w:r>
      <w:r>
        <w:rPr>
          <w:sz w:val="20"/>
        </w:rPr>
        <w:t>информацию;</w:t>
      </w:r>
    </w:p>
    <w:p>
      <w:pPr>
        <w:pStyle w:val="64"/>
        <w:numPr>
          <w:ilvl w:val="1"/>
          <w:numId w:val="35"/>
        </w:numPr>
        <w:tabs>
          <w:tab w:val="left" w:pos="1360"/>
        </w:tabs>
        <w:spacing w:line="249" w:lineRule="auto"/>
        <w:ind w:right="330"/>
        <w:jc w:val="left"/>
        <w:rPr>
          <w:sz w:val="20"/>
        </w:rPr>
      </w:pPr>
      <w:r>
        <w:rPr>
          <w:sz w:val="20"/>
        </w:rPr>
        <w:t>формулировать простые выводы на основе прочитанной</w:t>
      </w:r>
      <w:r>
        <w:rPr>
          <w:spacing w:val="1"/>
          <w:sz w:val="20"/>
        </w:rPr>
        <w:t xml:space="preserve"> </w:t>
      </w:r>
      <w:r>
        <w:rPr>
          <w:sz w:val="20"/>
        </w:rPr>
        <w:t>(услышанной)</w:t>
      </w:r>
      <w:r>
        <w:rPr>
          <w:spacing w:val="-3"/>
          <w:sz w:val="20"/>
        </w:rPr>
        <w:t xml:space="preserve"> </w:t>
      </w:r>
      <w:r>
        <w:rPr>
          <w:sz w:val="20"/>
        </w:rPr>
        <w:t>информации</w:t>
      </w:r>
      <w:r>
        <w:rPr>
          <w:spacing w:val="1"/>
          <w:sz w:val="20"/>
        </w:rPr>
        <w:t xml:space="preserve"> </w:t>
      </w:r>
      <w:r>
        <w:rPr>
          <w:sz w:val="20"/>
        </w:rPr>
        <w:t>устно</w:t>
      </w:r>
      <w:r>
        <w:rPr>
          <w:spacing w:val="-7"/>
          <w:sz w:val="20"/>
        </w:rPr>
        <w:t xml:space="preserve"> </w:t>
      </w:r>
      <w:r>
        <w:rPr>
          <w:sz w:val="20"/>
        </w:rPr>
        <w:t>и</w:t>
      </w:r>
      <w:r>
        <w:rPr>
          <w:spacing w:val="-4"/>
          <w:sz w:val="20"/>
        </w:rPr>
        <w:t xml:space="preserve"> </w:t>
      </w:r>
      <w:r>
        <w:rPr>
          <w:sz w:val="20"/>
        </w:rPr>
        <w:t>письменно</w:t>
      </w:r>
      <w:r>
        <w:rPr>
          <w:spacing w:val="-7"/>
          <w:sz w:val="20"/>
        </w:rPr>
        <w:t xml:space="preserve"> </w:t>
      </w:r>
      <w:r>
        <w:rPr>
          <w:sz w:val="20"/>
        </w:rPr>
        <w:t>(1—2</w:t>
      </w:r>
      <w:r>
        <w:rPr>
          <w:spacing w:val="-2"/>
          <w:sz w:val="20"/>
        </w:rPr>
        <w:t xml:space="preserve"> </w:t>
      </w:r>
      <w:r>
        <w:rPr>
          <w:sz w:val="20"/>
        </w:rPr>
        <w:t>предложения);</w:t>
      </w:r>
    </w:p>
    <w:p>
      <w:pPr>
        <w:pStyle w:val="64"/>
        <w:numPr>
          <w:ilvl w:val="1"/>
          <w:numId w:val="35"/>
        </w:numPr>
        <w:tabs>
          <w:tab w:val="left" w:pos="1360"/>
        </w:tabs>
        <w:spacing w:before="4" w:line="249" w:lineRule="auto"/>
        <w:ind w:right="297"/>
        <w:jc w:val="left"/>
        <w:rPr>
          <w:sz w:val="20"/>
        </w:rPr>
      </w:pPr>
      <w:r>
        <w:rPr>
          <w:sz w:val="20"/>
        </w:rPr>
        <w:t>строить</w:t>
      </w:r>
      <w:r>
        <w:rPr>
          <w:spacing w:val="39"/>
          <w:sz w:val="20"/>
        </w:rPr>
        <w:t xml:space="preserve"> </w:t>
      </w:r>
      <w:r>
        <w:rPr>
          <w:sz w:val="20"/>
        </w:rPr>
        <w:t>устное</w:t>
      </w:r>
      <w:r>
        <w:rPr>
          <w:spacing w:val="32"/>
          <w:sz w:val="20"/>
        </w:rPr>
        <w:t xml:space="preserve"> </w:t>
      </w:r>
      <w:r>
        <w:rPr>
          <w:sz w:val="20"/>
        </w:rPr>
        <w:t>диалогическое</w:t>
      </w:r>
      <w:r>
        <w:rPr>
          <w:spacing w:val="32"/>
          <w:sz w:val="20"/>
        </w:rPr>
        <w:t xml:space="preserve"> </w:t>
      </w:r>
      <w:r>
        <w:rPr>
          <w:sz w:val="20"/>
        </w:rPr>
        <w:t>и</w:t>
      </w:r>
      <w:r>
        <w:rPr>
          <w:spacing w:val="33"/>
          <w:sz w:val="20"/>
        </w:rPr>
        <w:t xml:space="preserve"> </w:t>
      </w:r>
      <w:r>
        <w:rPr>
          <w:sz w:val="20"/>
        </w:rPr>
        <w:t>монологическое</w:t>
      </w:r>
      <w:r>
        <w:rPr>
          <w:spacing w:val="32"/>
          <w:sz w:val="20"/>
        </w:rPr>
        <w:t xml:space="preserve"> </w:t>
      </w:r>
      <w:r>
        <w:rPr>
          <w:sz w:val="20"/>
        </w:rPr>
        <w:t>высказывание</w:t>
      </w:r>
      <w:r>
        <w:rPr>
          <w:spacing w:val="-47"/>
          <w:sz w:val="20"/>
        </w:rPr>
        <w:t xml:space="preserve"> </w:t>
      </w:r>
      <w:r>
        <w:rPr>
          <w:sz w:val="20"/>
        </w:rPr>
        <w:t>(3—5</w:t>
      </w:r>
      <w:r>
        <w:rPr>
          <w:spacing w:val="17"/>
          <w:sz w:val="20"/>
        </w:rPr>
        <w:t xml:space="preserve"> </w:t>
      </w:r>
      <w:r>
        <w:rPr>
          <w:sz w:val="20"/>
        </w:rPr>
        <w:t>предложений</w:t>
      </w:r>
      <w:r>
        <w:rPr>
          <w:spacing w:val="15"/>
          <w:sz w:val="20"/>
        </w:rPr>
        <w:t xml:space="preserve"> </w:t>
      </w:r>
      <w:r>
        <w:rPr>
          <w:sz w:val="20"/>
        </w:rPr>
        <w:t>на</w:t>
      </w:r>
      <w:r>
        <w:rPr>
          <w:spacing w:val="19"/>
          <w:sz w:val="20"/>
        </w:rPr>
        <w:t xml:space="preserve"> </w:t>
      </w:r>
      <w:r>
        <w:rPr>
          <w:sz w:val="20"/>
        </w:rPr>
        <w:t>определённую</w:t>
      </w:r>
      <w:r>
        <w:rPr>
          <w:spacing w:val="15"/>
          <w:sz w:val="20"/>
        </w:rPr>
        <w:t xml:space="preserve"> </w:t>
      </w:r>
      <w:r>
        <w:rPr>
          <w:sz w:val="20"/>
        </w:rPr>
        <w:t>тему,</w:t>
      </w:r>
      <w:r>
        <w:rPr>
          <w:spacing w:val="19"/>
          <w:sz w:val="20"/>
        </w:rPr>
        <w:t xml:space="preserve"> </w:t>
      </w:r>
      <w:r>
        <w:rPr>
          <w:sz w:val="20"/>
        </w:rPr>
        <w:t>по</w:t>
      </w:r>
      <w:r>
        <w:rPr>
          <w:spacing w:val="17"/>
          <w:sz w:val="20"/>
        </w:rPr>
        <w:t xml:space="preserve"> </w:t>
      </w:r>
      <w:r>
        <w:rPr>
          <w:sz w:val="20"/>
        </w:rPr>
        <w:t>наблюдениям)</w:t>
      </w:r>
      <w:r>
        <w:rPr>
          <w:spacing w:val="17"/>
          <w:sz w:val="20"/>
        </w:rPr>
        <w:t xml:space="preserve"> </w:t>
      </w:r>
      <w:r>
        <w:rPr>
          <w:sz w:val="20"/>
        </w:rPr>
        <w:t>с</w:t>
      </w:r>
    </w:p>
    <w:p>
      <w:pPr>
        <w:spacing w:line="249" w:lineRule="auto"/>
        <w:rPr>
          <w:sz w:val="20"/>
        </w:rPr>
        <w:sectPr>
          <w:pgSz w:w="7830" w:h="12020"/>
          <w:pgMar w:top="660" w:right="300" w:bottom="720" w:left="0" w:header="0" w:footer="532" w:gutter="0"/>
          <w:cols w:space="720" w:num="1"/>
        </w:sectPr>
      </w:pPr>
    </w:p>
    <w:p>
      <w:pPr>
        <w:pStyle w:val="33"/>
        <w:spacing w:before="65" w:line="252" w:lineRule="auto"/>
        <w:ind w:left="1359" w:right="298"/>
      </w:pPr>
      <w:r>
        <w:t>соблюдением</w:t>
      </w:r>
      <w:r>
        <w:rPr>
          <w:spacing w:val="1"/>
        </w:rPr>
        <w:t xml:space="preserve"> </w:t>
      </w:r>
      <w:r>
        <w:t>орфоэпических</w:t>
      </w:r>
      <w:r>
        <w:rPr>
          <w:spacing w:val="1"/>
        </w:rPr>
        <w:t xml:space="preserve"> </w:t>
      </w:r>
      <w:r>
        <w:t>норм,</w:t>
      </w:r>
      <w:r>
        <w:rPr>
          <w:spacing w:val="1"/>
        </w:rPr>
        <w:t xml:space="preserve"> </w:t>
      </w:r>
      <w:r>
        <w:t>правильной</w:t>
      </w:r>
      <w:r>
        <w:rPr>
          <w:spacing w:val="1"/>
        </w:rPr>
        <w:t xml:space="preserve"> </w:t>
      </w:r>
      <w:r>
        <w:t>интонации;</w:t>
      </w:r>
      <w:r>
        <w:rPr>
          <w:spacing w:val="1"/>
        </w:rPr>
        <w:t xml:space="preserve"> </w:t>
      </w:r>
      <w:r>
        <w:t xml:space="preserve">создавать    </w:t>
      </w:r>
      <w:r>
        <w:rPr>
          <w:spacing w:val="1"/>
        </w:rPr>
        <w:t xml:space="preserve"> </w:t>
      </w:r>
      <w:r>
        <w:t xml:space="preserve">небольшие    </w:t>
      </w:r>
      <w:r>
        <w:rPr>
          <w:spacing w:val="1"/>
        </w:rPr>
        <w:t xml:space="preserve"> </w:t>
      </w:r>
      <w:r>
        <w:t xml:space="preserve">устные    </w:t>
      </w:r>
      <w:r>
        <w:rPr>
          <w:spacing w:val="1"/>
        </w:rPr>
        <w:t xml:space="preserve"> </w:t>
      </w:r>
      <w:r>
        <w:t xml:space="preserve">и     </w:t>
      </w:r>
      <w:r>
        <w:rPr>
          <w:spacing w:val="1"/>
        </w:rPr>
        <w:t xml:space="preserve"> </w:t>
      </w:r>
      <w:r>
        <w:t xml:space="preserve">письменные     </w:t>
      </w:r>
      <w:r>
        <w:rPr>
          <w:spacing w:val="1"/>
        </w:rPr>
        <w:t xml:space="preserve"> </w:t>
      </w:r>
      <w:r>
        <w:t>тексты</w:t>
      </w:r>
      <w:r>
        <w:rPr>
          <w:spacing w:val="-47"/>
        </w:rPr>
        <w:t xml:space="preserve"> </w:t>
      </w:r>
      <w:r>
        <w:t>(2—4</w:t>
      </w:r>
      <w:r>
        <w:rPr>
          <w:spacing w:val="-7"/>
        </w:rPr>
        <w:t xml:space="preserve"> </w:t>
      </w:r>
      <w:r>
        <w:t>предложения),</w:t>
      </w:r>
      <w:r>
        <w:rPr>
          <w:spacing w:val="-6"/>
        </w:rPr>
        <w:t xml:space="preserve"> </w:t>
      </w:r>
      <w:r>
        <w:t>содержащие</w:t>
      </w:r>
      <w:r>
        <w:rPr>
          <w:spacing w:val="-9"/>
        </w:rPr>
        <w:t xml:space="preserve"> </w:t>
      </w:r>
      <w:r>
        <w:t>приглашение,</w:t>
      </w:r>
      <w:r>
        <w:rPr>
          <w:spacing w:val="-5"/>
        </w:rPr>
        <w:t xml:space="preserve"> </w:t>
      </w:r>
      <w:r>
        <w:t>просьбу,</w:t>
      </w:r>
      <w:r>
        <w:rPr>
          <w:spacing w:val="-1"/>
        </w:rPr>
        <w:t xml:space="preserve"> </w:t>
      </w:r>
      <w:r>
        <w:t>извинение,</w:t>
      </w:r>
      <w:r>
        <w:rPr>
          <w:spacing w:val="-48"/>
        </w:rPr>
        <w:t xml:space="preserve"> </w:t>
      </w:r>
      <w:r>
        <w:t>благодарность,</w:t>
      </w:r>
      <w:r>
        <w:rPr>
          <w:spacing w:val="1"/>
        </w:rPr>
        <w:t xml:space="preserve"> </w:t>
      </w:r>
      <w:r>
        <w:t>отказ,</w:t>
      </w:r>
      <w:r>
        <w:rPr>
          <w:spacing w:val="1"/>
        </w:rPr>
        <w:t xml:space="preserve"> </w:t>
      </w:r>
      <w:r>
        <w:t>с</w:t>
      </w:r>
      <w:r>
        <w:rPr>
          <w:spacing w:val="-4"/>
        </w:rPr>
        <w:t xml:space="preserve"> </w:t>
      </w:r>
      <w:r>
        <w:t>использованием</w:t>
      </w:r>
      <w:r>
        <w:rPr>
          <w:spacing w:val="1"/>
        </w:rPr>
        <w:t xml:space="preserve"> </w:t>
      </w:r>
      <w:r>
        <w:t>норм</w:t>
      </w:r>
      <w:r>
        <w:rPr>
          <w:spacing w:val="1"/>
        </w:rPr>
        <w:t xml:space="preserve"> </w:t>
      </w:r>
      <w:r>
        <w:t>речевого</w:t>
      </w:r>
      <w:r>
        <w:rPr>
          <w:spacing w:val="-5"/>
        </w:rPr>
        <w:t xml:space="preserve"> </w:t>
      </w:r>
      <w:r>
        <w:t>этикета;</w:t>
      </w:r>
    </w:p>
    <w:p>
      <w:pPr>
        <w:pStyle w:val="64"/>
        <w:numPr>
          <w:ilvl w:val="1"/>
          <w:numId w:val="35"/>
        </w:numPr>
        <w:tabs>
          <w:tab w:val="left" w:pos="1360"/>
        </w:tabs>
        <w:spacing w:line="254" w:lineRule="auto"/>
        <w:ind w:right="294"/>
        <w:jc w:val="left"/>
        <w:rPr>
          <w:sz w:val="20"/>
        </w:rPr>
      </w:pPr>
      <w:r>
        <w:rPr>
          <w:sz w:val="20"/>
        </w:rPr>
        <w:t>определять</w:t>
      </w:r>
      <w:r>
        <w:rPr>
          <w:spacing w:val="1"/>
          <w:sz w:val="20"/>
        </w:rPr>
        <w:t xml:space="preserve"> </w:t>
      </w:r>
      <w:r>
        <w:rPr>
          <w:sz w:val="20"/>
        </w:rPr>
        <w:t>связь</w:t>
      </w:r>
      <w:r>
        <w:rPr>
          <w:spacing w:val="1"/>
          <w:sz w:val="20"/>
        </w:rPr>
        <w:t xml:space="preserve"> </w:t>
      </w:r>
      <w:r>
        <w:rPr>
          <w:sz w:val="20"/>
        </w:rPr>
        <w:t>предложений</w:t>
      </w:r>
      <w:r>
        <w:rPr>
          <w:spacing w:val="1"/>
          <w:sz w:val="20"/>
        </w:rPr>
        <w:t xml:space="preserve"> </w:t>
      </w:r>
      <w:r>
        <w:rPr>
          <w:sz w:val="20"/>
        </w:rPr>
        <w:t>в</w:t>
      </w:r>
      <w:r>
        <w:rPr>
          <w:spacing w:val="1"/>
          <w:sz w:val="20"/>
        </w:rPr>
        <w:t xml:space="preserve"> </w:t>
      </w:r>
      <w:r>
        <w:rPr>
          <w:sz w:val="20"/>
        </w:rPr>
        <w:t>тексте</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личных</w:t>
      </w:r>
      <w:r>
        <w:rPr>
          <w:spacing w:val="-47"/>
          <w:sz w:val="20"/>
        </w:rPr>
        <w:t xml:space="preserve"> </w:t>
      </w:r>
      <w:r>
        <w:rPr>
          <w:sz w:val="20"/>
        </w:rPr>
        <w:t>местоимений,</w:t>
      </w:r>
      <w:r>
        <w:rPr>
          <w:spacing w:val="3"/>
          <w:sz w:val="20"/>
        </w:rPr>
        <w:t xml:space="preserve"> </w:t>
      </w:r>
      <w:r>
        <w:rPr>
          <w:sz w:val="20"/>
        </w:rPr>
        <w:t>синонимов,</w:t>
      </w:r>
      <w:r>
        <w:rPr>
          <w:spacing w:val="3"/>
          <w:sz w:val="20"/>
        </w:rPr>
        <w:t xml:space="preserve"> </w:t>
      </w:r>
      <w:r>
        <w:rPr>
          <w:sz w:val="20"/>
        </w:rPr>
        <w:t>союзов</w:t>
      </w:r>
      <w:r>
        <w:rPr>
          <w:spacing w:val="6"/>
          <w:sz w:val="20"/>
        </w:rPr>
        <w:t xml:space="preserve"> </w:t>
      </w:r>
      <w:r>
        <w:rPr>
          <w:i/>
          <w:sz w:val="20"/>
        </w:rPr>
        <w:t>и</w:t>
      </w:r>
      <w:r>
        <w:rPr>
          <w:sz w:val="20"/>
        </w:rPr>
        <w:t>,</w:t>
      </w:r>
      <w:r>
        <w:rPr>
          <w:spacing w:val="4"/>
          <w:sz w:val="20"/>
        </w:rPr>
        <w:t xml:space="preserve"> </w:t>
      </w:r>
      <w:r>
        <w:rPr>
          <w:i/>
          <w:sz w:val="20"/>
        </w:rPr>
        <w:t>а</w:t>
      </w:r>
      <w:r>
        <w:rPr>
          <w:sz w:val="20"/>
        </w:rPr>
        <w:t xml:space="preserve">, </w:t>
      </w:r>
      <w:r>
        <w:rPr>
          <w:i/>
          <w:sz w:val="20"/>
        </w:rPr>
        <w:t>но</w:t>
      </w:r>
      <w:r>
        <w:rPr>
          <w:sz w:val="20"/>
        </w:rPr>
        <w:t>);</w:t>
      </w:r>
    </w:p>
    <w:p>
      <w:pPr>
        <w:pStyle w:val="64"/>
        <w:numPr>
          <w:ilvl w:val="1"/>
          <w:numId w:val="35"/>
        </w:numPr>
        <w:tabs>
          <w:tab w:val="left" w:pos="1360"/>
        </w:tabs>
        <w:spacing w:line="227" w:lineRule="exact"/>
        <w:jc w:val="left"/>
        <w:rPr>
          <w:sz w:val="20"/>
        </w:rPr>
      </w:pPr>
      <w:r>
        <w:rPr>
          <w:sz w:val="20"/>
        </w:rPr>
        <w:t>определять</w:t>
      </w:r>
      <w:r>
        <w:rPr>
          <w:spacing w:val="-3"/>
          <w:sz w:val="20"/>
        </w:rPr>
        <w:t xml:space="preserve"> </w:t>
      </w:r>
      <w:r>
        <w:rPr>
          <w:sz w:val="20"/>
        </w:rPr>
        <w:t>ключевые</w:t>
      </w:r>
      <w:r>
        <w:rPr>
          <w:spacing w:val="-5"/>
          <w:sz w:val="20"/>
        </w:rPr>
        <w:t xml:space="preserve"> </w:t>
      </w:r>
      <w:r>
        <w:rPr>
          <w:sz w:val="20"/>
        </w:rPr>
        <w:t>слова в</w:t>
      </w:r>
      <w:r>
        <w:rPr>
          <w:spacing w:val="-1"/>
          <w:sz w:val="20"/>
        </w:rPr>
        <w:t xml:space="preserve"> </w:t>
      </w:r>
      <w:r>
        <w:rPr>
          <w:sz w:val="20"/>
        </w:rPr>
        <w:t>тексте;</w:t>
      </w:r>
    </w:p>
    <w:p>
      <w:pPr>
        <w:pStyle w:val="64"/>
        <w:numPr>
          <w:ilvl w:val="1"/>
          <w:numId w:val="35"/>
        </w:numPr>
        <w:tabs>
          <w:tab w:val="left" w:pos="1360"/>
        </w:tabs>
        <w:spacing w:before="10"/>
        <w:jc w:val="left"/>
        <w:rPr>
          <w:sz w:val="20"/>
        </w:rPr>
      </w:pPr>
      <w:r>
        <w:rPr>
          <w:sz w:val="20"/>
        </w:rPr>
        <w:t>определять</w:t>
      </w:r>
      <w:r>
        <w:rPr>
          <w:spacing w:val="-1"/>
          <w:sz w:val="20"/>
        </w:rPr>
        <w:t xml:space="preserve"> </w:t>
      </w:r>
      <w:r>
        <w:rPr>
          <w:sz w:val="20"/>
        </w:rPr>
        <w:t>тему</w:t>
      </w:r>
      <w:r>
        <w:rPr>
          <w:spacing w:val="-9"/>
          <w:sz w:val="20"/>
        </w:rPr>
        <w:t xml:space="preserve"> </w:t>
      </w:r>
      <w:r>
        <w:rPr>
          <w:sz w:val="20"/>
        </w:rPr>
        <w:t>текста</w:t>
      </w:r>
      <w:r>
        <w:rPr>
          <w:spacing w:val="2"/>
          <w:sz w:val="20"/>
        </w:rPr>
        <w:t xml:space="preserve"> </w:t>
      </w:r>
      <w:r>
        <w:rPr>
          <w:sz w:val="20"/>
        </w:rPr>
        <w:t>и</w:t>
      </w:r>
      <w:r>
        <w:rPr>
          <w:spacing w:val="-1"/>
          <w:sz w:val="20"/>
        </w:rPr>
        <w:t xml:space="preserve"> </w:t>
      </w:r>
      <w:r>
        <w:rPr>
          <w:sz w:val="20"/>
        </w:rPr>
        <w:t>основную</w:t>
      </w:r>
      <w:r>
        <w:rPr>
          <w:spacing w:val="-1"/>
          <w:sz w:val="20"/>
        </w:rPr>
        <w:t xml:space="preserve"> </w:t>
      </w:r>
      <w:r>
        <w:rPr>
          <w:sz w:val="20"/>
        </w:rPr>
        <w:t>мысль текста;</w:t>
      </w:r>
    </w:p>
    <w:p>
      <w:pPr>
        <w:pStyle w:val="64"/>
        <w:numPr>
          <w:ilvl w:val="1"/>
          <w:numId w:val="35"/>
        </w:numPr>
        <w:tabs>
          <w:tab w:val="left" w:pos="1360"/>
        </w:tabs>
        <w:spacing w:before="15" w:line="252" w:lineRule="auto"/>
        <w:ind w:right="295"/>
        <w:jc w:val="left"/>
        <w:rPr>
          <w:sz w:val="20"/>
        </w:rPr>
      </w:pPr>
      <w:r>
        <w:rPr>
          <w:sz w:val="20"/>
        </w:rPr>
        <w:t>выявлять</w:t>
      </w:r>
      <w:r>
        <w:rPr>
          <w:spacing w:val="32"/>
          <w:sz w:val="20"/>
        </w:rPr>
        <w:t xml:space="preserve"> </w:t>
      </w:r>
      <w:r>
        <w:rPr>
          <w:sz w:val="20"/>
        </w:rPr>
        <w:t>части</w:t>
      </w:r>
      <w:r>
        <w:rPr>
          <w:spacing w:val="32"/>
          <w:sz w:val="20"/>
        </w:rPr>
        <w:t xml:space="preserve"> </w:t>
      </w:r>
      <w:r>
        <w:rPr>
          <w:sz w:val="20"/>
        </w:rPr>
        <w:t>текста</w:t>
      </w:r>
      <w:r>
        <w:rPr>
          <w:spacing w:val="35"/>
          <w:sz w:val="20"/>
        </w:rPr>
        <w:t xml:space="preserve"> </w:t>
      </w:r>
      <w:r>
        <w:rPr>
          <w:sz w:val="20"/>
        </w:rPr>
        <w:t>(абзацы)</w:t>
      </w:r>
      <w:r>
        <w:rPr>
          <w:spacing w:val="29"/>
          <w:sz w:val="20"/>
        </w:rPr>
        <w:t xml:space="preserve"> </w:t>
      </w:r>
      <w:r>
        <w:rPr>
          <w:sz w:val="20"/>
        </w:rPr>
        <w:t>и</w:t>
      </w:r>
      <w:r>
        <w:rPr>
          <w:spacing w:val="31"/>
          <w:sz w:val="20"/>
        </w:rPr>
        <w:t xml:space="preserve"> </w:t>
      </w:r>
      <w:r>
        <w:rPr>
          <w:sz w:val="20"/>
        </w:rPr>
        <w:t>отражать</w:t>
      </w:r>
      <w:r>
        <w:rPr>
          <w:spacing w:val="28"/>
          <w:sz w:val="20"/>
        </w:rPr>
        <w:t xml:space="preserve"> </w:t>
      </w:r>
      <w:r>
        <w:rPr>
          <w:sz w:val="20"/>
        </w:rPr>
        <w:t>с</w:t>
      </w:r>
      <w:r>
        <w:rPr>
          <w:spacing w:val="31"/>
          <w:sz w:val="20"/>
        </w:rPr>
        <w:t xml:space="preserve"> </w:t>
      </w:r>
      <w:r>
        <w:rPr>
          <w:sz w:val="20"/>
        </w:rPr>
        <w:t>помощью</w:t>
      </w:r>
      <w:r>
        <w:rPr>
          <w:spacing w:val="32"/>
          <w:sz w:val="20"/>
        </w:rPr>
        <w:t xml:space="preserve"> </w:t>
      </w:r>
      <w:r>
        <w:rPr>
          <w:sz w:val="20"/>
        </w:rPr>
        <w:t>ключевых</w:t>
      </w:r>
      <w:r>
        <w:rPr>
          <w:spacing w:val="-47"/>
          <w:sz w:val="20"/>
        </w:rPr>
        <w:t xml:space="preserve"> </w:t>
      </w:r>
      <w:r>
        <w:rPr>
          <w:sz w:val="20"/>
        </w:rPr>
        <w:t>слов</w:t>
      </w:r>
      <w:r>
        <w:rPr>
          <w:spacing w:val="2"/>
          <w:sz w:val="20"/>
        </w:rPr>
        <w:t xml:space="preserve"> </w:t>
      </w:r>
      <w:r>
        <w:rPr>
          <w:sz w:val="20"/>
        </w:rPr>
        <w:t>или</w:t>
      </w:r>
      <w:r>
        <w:rPr>
          <w:spacing w:val="-1"/>
          <w:sz w:val="20"/>
        </w:rPr>
        <w:t xml:space="preserve"> </w:t>
      </w:r>
      <w:r>
        <w:rPr>
          <w:sz w:val="20"/>
        </w:rPr>
        <w:t>предложений</w:t>
      </w:r>
      <w:r>
        <w:rPr>
          <w:spacing w:val="-1"/>
          <w:sz w:val="20"/>
        </w:rPr>
        <w:t xml:space="preserve"> </w:t>
      </w:r>
      <w:r>
        <w:rPr>
          <w:sz w:val="20"/>
        </w:rPr>
        <w:t>их</w:t>
      </w:r>
      <w:r>
        <w:rPr>
          <w:spacing w:val="2"/>
          <w:sz w:val="20"/>
        </w:rPr>
        <w:t xml:space="preserve"> </w:t>
      </w:r>
      <w:r>
        <w:rPr>
          <w:sz w:val="20"/>
        </w:rPr>
        <w:t>смысловое</w:t>
      </w:r>
      <w:r>
        <w:rPr>
          <w:spacing w:val="-2"/>
          <w:sz w:val="20"/>
        </w:rPr>
        <w:t xml:space="preserve"> </w:t>
      </w:r>
      <w:r>
        <w:rPr>
          <w:sz w:val="20"/>
        </w:rPr>
        <w:t>содержание;</w:t>
      </w:r>
    </w:p>
    <w:p>
      <w:pPr>
        <w:pStyle w:val="64"/>
        <w:numPr>
          <w:ilvl w:val="1"/>
          <w:numId w:val="35"/>
        </w:numPr>
        <w:tabs>
          <w:tab w:val="left" w:pos="1360"/>
        </w:tabs>
        <w:spacing w:before="2" w:line="249" w:lineRule="auto"/>
        <w:ind w:right="299"/>
        <w:jc w:val="left"/>
        <w:rPr>
          <w:sz w:val="20"/>
        </w:rPr>
      </w:pPr>
      <w:r>
        <w:rPr>
          <w:sz w:val="20"/>
        </w:rPr>
        <w:t>составлять</w:t>
      </w:r>
      <w:r>
        <w:rPr>
          <w:spacing w:val="26"/>
          <w:sz w:val="20"/>
        </w:rPr>
        <w:t xml:space="preserve"> </w:t>
      </w:r>
      <w:r>
        <w:rPr>
          <w:sz w:val="20"/>
        </w:rPr>
        <w:t>план</w:t>
      </w:r>
      <w:r>
        <w:rPr>
          <w:spacing w:val="20"/>
          <w:sz w:val="20"/>
        </w:rPr>
        <w:t xml:space="preserve"> </w:t>
      </w:r>
      <w:r>
        <w:rPr>
          <w:sz w:val="20"/>
        </w:rPr>
        <w:t>текста,</w:t>
      </w:r>
      <w:r>
        <w:rPr>
          <w:spacing w:val="29"/>
          <w:sz w:val="20"/>
        </w:rPr>
        <w:t xml:space="preserve"> </w:t>
      </w:r>
      <w:r>
        <w:rPr>
          <w:sz w:val="20"/>
        </w:rPr>
        <w:t>создавать</w:t>
      </w:r>
      <w:r>
        <w:rPr>
          <w:spacing w:val="23"/>
          <w:sz w:val="20"/>
        </w:rPr>
        <w:t xml:space="preserve"> </w:t>
      </w:r>
      <w:r>
        <w:rPr>
          <w:sz w:val="20"/>
        </w:rPr>
        <w:t>по</w:t>
      </w:r>
      <w:r>
        <w:rPr>
          <w:spacing w:val="22"/>
          <w:sz w:val="20"/>
        </w:rPr>
        <w:t xml:space="preserve"> </w:t>
      </w:r>
      <w:r>
        <w:rPr>
          <w:sz w:val="20"/>
        </w:rPr>
        <w:t>нему</w:t>
      </w:r>
      <w:r>
        <w:rPr>
          <w:spacing w:val="18"/>
          <w:sz w:val="20"/>
        </w:rPr>
        <w:t xml:space="preserve"> </w:t>
      </w:r>
      <w:r>
        <w:rPr>
          <w:sz w:val="20"/>
        </w:rPr>
        <w:t>текст</w:t>
      </w:r>
      <w:r>
        <w:rPr>
          <w:spacing w:val="25"/>
          <w:sz w:val="20"/>
        </w:rPr>
        <w:t xml:space="preserve"> </w:t>
      </w:r>
      <w:r>
        <w:rPr>
          <w:sz w:val="20"/>
        </w:rPr>
        <w:t>и</w:t>
      </w:r>
      <w:r>
        <w:rPr>
          <w:spacing w:val="25"/>
          <w:sz w:val="20"/>
        </w:rPr>
        <w:t xml:space="preserve"> </w:t>
      </w:r>
      <w:r>
        <w:rPr>
          <w:sz w:val="20"/>
        </w:rPr>
        <w:t>корректировать</w:t>
      </w:r>
      <w:r>
        <w:rPr>
          <w:spacing w:val="-47"/>
          <w:sz w:val="20"/>
        </w:rPr>
        <w:t xml:space="preserve"> </w:t>
      </w:r>
      <w:r>
        <w:rPr>
          <w:sz w:val="20"/>
        </w:rPr>
        <w:t>текст;</w:t>
      </w:r>
    </w:p>
    <w:p>
      <w:pPr>
        <w:pStyle w:val="64"/>
        <w:numPr>
          <w:ilvl w:val="1"/>
          <w:numId w:val="35"/>
        </w:numPr>
        <w:tabs>
          <w:tab w:val="left" w:pos="1360"/>
        </w:tabs>
        <w:spacing w:before="6" w:line="249" w:lineRule="auto"/>
        <w:ind w:right="297"/>
        <w:jc w:val="left"/>
        <w:rPr>
          <w:sz w:val="20"/>
        </w:rPr>
      </w:pPr>
      <w:r>
        <w:rPr>
          <w:sz w:val="20"/>
        </w:rPr>
        <w:t>писать</w:t>
      </w:r>
      <w:r>
        <w:rPr>
          <w:spacing w:val="3"/>
          <w:sz w:val="20"/>
        </w:rPr>
        <w:t xml:space="preserve"> </w:t>
      </w:r>
      <w:r>
        <w:rPr>
          <w:sz w:val="20"/>
        </w:rPr>
        <w:t>подробное</w:t>
      </w:r>
      <w:r>
        <w:rPr>
          <w:spacing w:val="1"/>
          <w:sz w:val="20"/>
        </w:rPr>
        <w:t xml:space="preserve"> </w:t>
      </w:r>
      <w:r>
        <w:rPr>
          <w:sz w:val="20"/>
        </w:rPr>
        <w:t>изложение</w:t>
      </w:r>
      <w:r>
        <w:rPr>
          <w:spacing w:val="1"/>
          <w:sz w:val="20"/>
        </w:rPr>
        <w:t xml:space="preserve"> </w:t>
      </w:r>
      <w:r>
        <w:rPr>
          <w:sz w:val="20"/>
        </w:rPr>
        <w:t>по</w:t>
      </w:r>
      <w:r>
        <w:rPr>
          <w:spacing w:val="49"/>
          <w:sz w:val="20"/>
        </w:rPr>
        <w:t xml:space="preserve"> </w:t>
      </w:r>
      <w:r>
        <w:rPr>
          <w:sz w:val="20"/>
        </w:rPr>
        <w:t>заданному,</w:t>
      </w:r>
      <w:r>
        <w:rPr>
          <w:spacing w:val="5"/>
          <w:sz w:val="20"/>
        </w:rPr>
        <w:t xml:space="preserve"> </w:t>
      </w:r>
      <w:r>
        <w:rPr>
          <w:sz w:val="20"/>
        </w:rPr>
        <w:t>коллективно</w:t>
      </w:r>
      <w:r>
        <w:rPr>
          <w:spacing w:val="49"/>
          <w:sz w:val="20"/>
        </w:rPr>
        <w:t xml:space="preserve"> </w:t>
      </w:r>
      <w:r>
        <w:rPr>
          <w:sz w:val="20"/>
        </w:rPr>
        <w:t>или</w:t>
      </w:r>
      <w:r>
        <w:rPr>
          <w:spacing w:val="-47"/>
          <w:sz w:val="20"/>
        </w:rPr>
        <w:t xml:space="preserve"> </w:t>
      </w:r>
      <w:r>
        <w:rPr>
          <w:sz w:val="20"/>
        </w:rPr>
        <w:t>самостоятельно</w:t>
      </w:r>
      <w:r>
        <w:rPr>
          <w:spacing w:val="-4"/>
          <w:sz w:val="20"/>
        </w:rPr>
        <w:t xml:space="preserve"> </w:t>
      </w:r>
      <w:r>
        <w:rPr>
          <w:sz w:val="20"/>
        </w:rPr>
        <w:t>составленному</w:t>
      </w:r>
      <w:r>
        <w:rPr>
          <w:spacing w:val="-8"/>
          <w:sz w:val="20"/>
        </w:rPr>
        <w:t xml:space="preserve"> </w:t>
      </w:r>
      <w:r>
        <w:rPr>
          <w:sz w:val="20"/>
        </w:rPr>
        <w:t>плану;</w:t>
      </w:r>
    </w:p>
    <w:p>
      <w:pPr>
        <w:pStyle w:val="64"/>
        <w:numPr>
          <w:ilvl w:val="1"/>
          <w:numId w:val="35"/>
        </w:numPr>
        <w:tabs>
          <w:tab w:val="left" w:pos="1360"/>
          <w:tab w:val="left" w:pos="2467"/>
          <w:tab w:val="left" w:pos="3335"/>
          <w:tab w:val="left" w:pos="4289"/>
          <w:tab w:val="left" w:pos="5297"/>
          <w:tab w:val="left" w:pos="6468"/>
        </w:tabs>
        <w:spacing w:before="3" w:line="254" w:lineRule="auto"/>
        <w:ind w:right="302"/>
        <w:jc w:val="left"/>
        <w:rPr>
          <w:sz w:val="20"/>
        </w:rPr>
      </w:pPr>
      <w:r>
        <w:rPr>
          <w:sz w:val="20"/>
        </w:rPr>
        <w:t>объяснять</w:t>
      </w:r>
      <w:r>
        <w:rPr>
          <w:sz w:val="20"/>
        </w:rPr>
        <w:tab/>
      </w:r>
      <w:r>
        <w:rPr>
          <w:sz w:val="20"/>
        </w:rPr>
        <w:t>своими</w:t>
      </w:r>
      <w:r>
        <w:rPr>
          <w:sz w:val="20"/>
        </w:rPr>
        <w:tab/>
      </w:r>
      <w:r>
        <w:rPr>
          <w:sz w:val="20"/>
        </w:rPr>
        <w:t>словами</w:t>
      </w:r>
      <w:r>
        <w:rPr>
          <w:sz w:val="20"/>
        </w:rPr>
        <w:tab/>
      </w:r>
      <w:r>
        <w:rPr>
          <w:sz w:val="20"/>
        </w:rPr>
        <w:t>значение</w:t>
      </w:r>
      <w:r>
        <w:rPr>
          <w:sz w:val="20"/>
        </w:rPr>
        <w:tab/>
      </w:r>
      <w:r>
        <w:rPr>
          <w:sz w:val="20"/>
        </w:rPr>
        <w:t>изученных</w:t>
      </w:r>
      <w:r>
        <w:rPr>
          <w:sz w:val="20"/>
        </w:rPr>
        <w:tab/>
      </w:r>
      <w:r>
        <w:rPr>
          <w:spacing w:val="-1"/>
          <w:sz w:val="20"/>
        </w:rPr>
        <w:t>понятий,</w:t>
      </w:r>
      <w:r>
        <w:rPr>
          <w:spacing w:val="-47"/>
          <w:sz w:val="20"/>
        </w:rPr>
        <w:t xml:space="preserve"> </w:t>
      </w:r>
      <w:r>
        <w:rPr>
          <w:sz w:val="20"/>
        </w:rPr>
        <w:t>использовать изученные</w:t>
      </w:r>
      <w:r>
        <w:rPr>
          <w:spacing w:val="-1"/>
          <w:sz w:val="20"/>
        </w:rPr>
        <w:t xml:space="preserve"> </w:t>
      </w:r>
      <w:r>
        <w:rPr>
          <w:sz w:val="20"/>
        </w:rPr>
        <w:t>понятия;</w:t>
      </w:r>
    </w:p>
    <w:p>
      <w:pPr>
        <w:pStyle w:val="64"/>
        <w:numPr>
          <w:ilvl w:val="1"/>
          <w:numId w:val="35"/>
        </w:numPr>
        <w:tabs>
          <w:tab w:val="left" w:pos="1360"/>
        </w:tabs>
        <w:spacing w:line="227" w:lineRule="exact"/>
        <w:jc w:val="left"/>
        <w:rPr>
          <w:sz w:val="20"/>
        </w:rPr>
      </w:pPr>
      <w:r>
        <w:rPr>
          <w:sz w:val="20"/>
        </w:rPr>
        <w:t>уточнять</w:t>
      </w:r>
      <w:r>
        <w:rPr>
          <w:spacing w:val="-3"/>
          <w:sz w:val="20"/>
        </w:rPr>
        <w:t xml:space="preserve"> </w:t>
      </w:r>
      <w:r>
        <w:rPr>
          <w:sz w:val="20"/>
        </w:rPr>
        <w:t>значение</w:t>
      </w:r>
      <w:r>
        <w:rPr>
          <w:spacing w:val="-4"/>
          <w:sz w:val="20"/>
        </w:rPr>
        <w:t xml:space="preserve"> </w:t>
      </w:r>
      <w:r>
        <w:rPr>
          <w:sz w:val="20"/>
        </w:rPr>
        <w:t>слова с</w:t>
      </w:r>
      <w:r>
        <w:rPr>
          <w:spacing w:val="-4"/>
          <w:sz w:val="20"/>
        </w:rPr>
        <w:t xml:space="preserve"> </w:t>
      </w:r>
      <w:r>
        <w:rPr>
          <w:sz w:val="20"/>
        </w:rPr>
        <w:t>помощью</w:t>
      </w:r>
      <w:r>
        <w:rPr>
          <w:spacing w:val="-4"/>
          <w:sz w:val="20"/>
        </w:rPr>
        <w:t xml:space="preserve"> </w:t>
      </w:r>
      <w:r>
        <w:rPr>
          <w:sz w:val="20"/>
        </w:rPr>
        <w:t>толкового</w:t>
      </w:r>
      <w:r>
        <w:rPr>
          <w:spacing w:val="-6"/>
          <w:sz w:val="20"/>
        </w:rPr>
        <w:t xml:space="preserve"> </w:t>
      </w:r>
      <w:r>
        <w:rPr>
          <w:sz w:val="20"/>
        </w:rPr>
        <w:t>словаря.</w:t>
      </w:r>
    </w:p>
    <w:p>
      <w:pPr>
        <w:pStyle w:val="33"/>
        <w:spacing w:before="4"/>
        <w:ind w:left="0"/>
        <w:jc w:val="left"/>
        <w:rPr>
          <w:sz w:val="21"/>
        </w:rPr>
      </w:pPr>
    </w:p>
    <w:p>
      <w:pPr>
        <w:pStyle w:val="61"/>
        <w:numPr>
          <w:ilvl w:val="0"/>
          <w:numId w:val="35"/>
        </w:numPr>
        <w:tabs>
          <w:tab w:val="left" w:pos="961"/>
        </w:tabs>
        <w:ind w:hanging="169"/>
      </w:pPr>
      <w:r>
        <w:t>КЛАСС</w:t>
      </w:r>
    </w:p>
    <w:p>
      <w:pPr>
        <w:spacing w:before="11"/>
        <w:ind w:left="1018"/>
        <w:jc w:val="both"/>
        <w:rPr>
          <w:sz w:val="20"/>
        </w:rPr>
      </w:pPr>
      <w:r>
        <w:rPr>
          <w:spacing w:val="-1"/>
          <w:sz w:val="20"/>
        </w:rPr>
        <w:t>К</w:t>
      </w:r>
      <w:r>
        <w:rPr>
          <w:spacing w:val="-2"/>
          <w:sz w:val="20"/>
        </w:rPr>
        <w:t xml:space="preserve"> </w:t>
      </w:r>
      <w:r>
        <w:rPr>
          <w:spacing w:val="-1"/>
          <w:sz w:val="20"/>
        </w:rPr>
        <w:t>концу</w:t>
      </w:r>
      <w:r>
        <w:rPr>
          <w:spacing w:val="-11"/>
          <w:sz w:val="20"/>
        </w:rPr>
        <w:t xml:space="preserve"> </w:t>
      </w:r>
      <w:r>
        <w:rPr>
          <w:spacing w:val="-1"/>
          <w:sz w:val="20"/>
        </w:rPr>
        <w:t>обучения</w:t>
      </w:r>
      <w:r>
        <w:rPr>
          <w:spacing w:val="-3"/>
          <w:sz w:val="20"/>
        </w:rPr>
        <w:t xml:space="preserve"> </w:t>
      </w:r>
      <w:r>
        <w:rPr>
          <w:spacing w:val="-1"/>
          <w:sz w:val="20"/>
        </w:rPr>
        <w:t>в</w:t>
      </w:r>
      <w:r>
        <w:rPr>
          <w:spacing w:val="-4"/>
          <w:sz w:val="20"/>
        </w:rPr>
        <w:t xml:space="preserve"> </w:t>
      </w:r>
      <w:r>
        <w:rPr>
          <w:b/>
          <w:spacing w:val="-1"/>
          <w:sz w:val="20"/>
        </w:rPr>
        <w:t>четвёртом</w:t>
      </w:r>
      <w:r>
        <w:rPr>
          <w:b/>
          <w:spacing w:val="-4"/>
          <w:sz w:val="20"/>
        </w:rPr>
        <w:t xml:space="preserve"> </w:t>
      </w:r>
      <w:r>
        <w:rPr>
          <w:b/>
          <w:spacing w:val="-1"/>
          <w:sz w:val="20"/>
        </w:rPr>
        <w:t>классе</w:t>
      </w:r>
      <w:r>
        <w:rPr>
          <w:b/>
          <w:spacing w:val="-3"/>
          <w:sz w:val="20"/>
        </w:rPr>
        <w:t xml:space="preserve"> </w:t>
      </w:r>
      <w:r>
        <w:rPr>
          <w:spacing w:val="-1"/>
          <w:sz w:val="20"/>
        </w:rPr>
        <w:t>обучающийся</w:t>
      </w:r>
      <w:r>
        <w:rPr>
          <w:spacing w:val="-3"/>
          <w:sz w:val="20"/>
        </w:rPr>
        <w:t xml:space="preserve"> </w:t>
      </w:r>
      <w:r>
        <w:rPr>
          <w:sz w:val="20"/>
        </w:rPr>
        <w:t>научится:</w:t>
      </w:r>
    </w:p>
    <w:p>
      <w:pPr>
        <w:pStyle w:val="64"/>
        <w:numPr>
          <w:ilvl w:val="1"/>
          <w:numId w:val="35"/>
        </w:numPr>
        <w:tabs>
          <w:tab w:val="left" w:pos="1360"/>
        </w:tabs>
        <w:spacing w:before="5" w:line="252" w:lineRule="auto"/>
        <w:ind w:right="295"/>
        <w:rPr>
          <w:sz w:val="20"/>
        </w:rPr>
      </w:pPr>
      <w:r>
        <w:rPr>
          <w:sz w:val="20"/>
        </w:rPr>
        <w:t>осознавать</w:t>
      </w:r>
      <w:r>
        <w:rPr>
          <w:spacing w:val="1"/>
          <w:sz w:val="20"/>
        </w:rPr>
        <w:t xml:space="preserve"> </w:t>
      </w:r>
      <w:r>
        <w:rPr>
          <w:sz w:val="20"/>
        </w:rPr>
        <w:t>многообразие</w:t>
      </w:r>
      <w:r>
        <w:rPr>
          <w:spacing w:val="1"/>
          <w:sz w:val="20"/>
        </w:rPr>
        <w:t xml:space="preserve"> </w:t>
      </w:r>
      <w:r>
        <w:rPr>
          <w:sz w:val="20"/>
        </w:rPr>
        <w:t>языков</w:t>
      </w:r>
      <w:r>
        <w:rPr>
          <w:spacing w:val="1"/>
          <w:sz w:val="20"/>
        </w:rPr>
        <w:t xml:space="preserve"> </w:t>
      </w:r>
      <w:r>
        <w:rPr>
          <w:sz w:val="20"/>
        </w:rPr>
        <w:t>и</w:t>
      </w:r>
      <w:r>
        <w:rPr>
          <w:spacing w:val="1"/>
          <w:sz w:val="20"/>
        </w:rPr>
        <w:t xml:space="preserve"> </w:t>
      </w:r>
      <w:r>
        <w:rPr>
          <w:sz w:val="20"/>
        </w:rPr>
        <w:t>культур</w:t>
      </w:r>
      <w:r>
        <w:rPr>
          <w:spacing w:val="1"/>
          <w:sz w:val="20"/>
        </w:rPr>
        <w:t xml:space="preserve"> </w:t>
      </w:r>
      <w:r>
        <w:rPr>
          <w:sz w:val="20"/>
        </w:rPr>
        <w:t>на</w:t>
      </w:r>
      <w:r>
        <w:rPr>
          <w:spacing w:val="1"/>
          <w:sz w:val="20"/>
        </w:rPr>
        <w:t xml:space="preserve"> </w:t>
      </w:r>
      <w:r>
        <w:rPr>
          <w:sz w:val="20"/>
        </w:rPr>
        <w:t>территории</w:t>
      </w:r>
      <w:r>
        <w:rPr>
          <w:spacing w:val="1"/>
          <w:sz w:val="20"/>
        </w:rPr>
        <w:t xml:space="preserve"> </w:t>
      </w:r>
      <w:r>
        <w:rPr>
          <w:sz w:val="20"/>
        </w:rPr>
        <w:t>Российской</w:t>
      </w:r>
      <w:r>
        <w:rPr>
          <w:spacing w:val="1"/>
          <w:sz w:val="20"/>
        </w:rPr>
        <w:t xml:space="preserve"> </w:t>
      </w:r>
      <w:r>
        <w:rPr>
          <w:sz w:val="20"/>
        </w:rPr>
        <w:t>Федерации,</w:t>
      </w:r>
      <w:r>
        <w:rPr>
          <w:spacing w:val="1"/>
          <w:sz w:val="20"/>
        </w:rPr>
        <w:t xml:space="preserve"> </w:t>
      </w:r>
      <w:r>
        <w:rPr>
          <w:sz w:val="20"/>
        </w:rPr>
        <w:t>осознавать</w:t>
      </w:r>
      <w:r>
        <w:rPr>
          <w:spacing w:val="1"/>
          <w:sz w:val="20"/>
        </w:rPr>
        <w:t xml:space="preserve"> </w:t>
      </w:r>
      <w:r>
        <w:rPr>
          <w:sz w:val="20"/>
        </w:rPr>
        <w:t>язык</w:t>
      </w:r>
      <w:r>
        <w:rPr>
          <w:spacing w:val="1"/>
          <w:sz w:val="20"/>
        </w:rPr>
        <w:t xml:space="preserve"> </w:t>
      </w:r>
      <w:r>
        <w:rPr>
          <w:sz w:val="20"/>
        </w:rPr>
        <w:t>как</w:t>
      </w:r>
      <w:r>
        <w:rPr>
          <w:spacing w:val="1"/>
          <w:sz w:val="20"/>
        </w:rPr>
        <w:t xml:space="preserve"> </w:t>
      </w:r>
      <w:r>
        <w:rPr>
          <w:sz w:val="20"/>
        </w:rPr>
        <w:t>одну</w:t>
      </w:r>
      <w:r>
        <w:rPr>
          <w:spacing w:val="1"/>
          <w:sz w:val="20"/>
        </w:rPr>
        <w:t xml:space="preserve"> </w:t>
      </w:r>
      <w:r>
        <w:rPr>
          <w:sz w:val="20"/>
        </w:rPr>
        <w:t>из</w:t>
      </w:r>
      <w:r>
        <w:rPr>
          <w:spacing w:val="1"/>
          <w:sz w:val="20"/>
        </w:rPr>
        <w:t xml:space="preserve"> </w:t>
      </w:r>
      <w:r>
        <w:rPr>
          <w:sz w:val="20"/>
        </w:rPr>
        <w:t>главных</w:t>
      </w:r>
      <w:r>
        <w:rPr>
          <w:spacing w:val="1"/>
          <w:sz w:val="20"/>
        </w:rPr>
        <w:t xml:space="preserve"> </w:t>
      </w:r>
      <w:r>
        <w:rPr>
          <w:sz w:val="20"/>
        </w:rPr>
        <w:t>духовно-нравственных</w:t>
      </w:r>
      <w:r>
        <w:rPr>
          <w:spacing w:val="1"/>
          <w:sz w:val="20"/>
        </w:rPr>
        <w:t xml:space="preserve"> </w:t>
      </w:r>
      <w:r>
        <w:rPr>
          <w:sz w:val="20"/>
        </w:rPr>
        <w:t>ценностей народа;</w:t>
      </w:r>
    </w:p>
    <w:p>
      <w:pPr>
        <w:pStyle w:val="64"/>
        <w:numPr>
          <w:ilvl w:val="1"/>
          <w:numId w:val="35"/>
        </w:numPr>
        <w:tabs>
          <w:tab w:val="left" w:pos="1360"/>
        </w:tabs>
        <w:spacing w:before="5" w:line="249" w:lineRule="auto"/>
        <w:ind w:right="299"/>
        <w:rPr>
          <w:sz w:val="20"/>
        </w:rPr>
      </w:pPr>
      <w:r>
        <w:rPr>
          <w:sz w:val="20"/>
        </w:rPr>
        <w:t>объяснять роль языка как основного средства общения; объяснять</w:t>
      </w:r>
      <w:r>
        <w:rPr>
          <w:spacing w:val="1"/>
          <w:sz w:val="20"/>
        </w:rPr>
        <w:t xml:space="preserve"> </w:t>
      </w:r>
      <w:r>
        <w:rPr>
          <w:sz w:val="20"/>
        </w:rPr>
        <w:t>роль</w:t>
      </w:r>
      <w:r>
        <w:rPr>
          <w:spacing w:val="1"/>
          <w:sz w:val="20"/>
        </w:rPr>
        <w:t xml:space="preserve"> </w:t>
      </w:r>
      <w:r>
        <w:rPr>
          <w:sz w:val="20"/>
        </w:rPr>
        <w:t>русского</w:t>
      </w:r>
      <w:r>
        <w:rPr>
          <w:spacing w:val="1"/>
          <w:sz w:val="20"/>
        </w:rPr>
        <w:t xml:space="preserve"> </w:t>
      </w:r>
      <w:r>
        <w:rPr>
          <w:sz w:val="20"/>
        </w:rPr>
        <w:t>языка</w:t>
      </w:r>
      <w:r>
        <w:rPr>
          <w:spacing w:val="1"/>
          <w:sz w:val="20"/>
        </w:rPr>
        <w:t xml:space="preserve"> </w:t>
      </w:r>
      <w:r>
        <w:rPr>
          <w:sz w:val="20"/>
        </w:rPr>
        <w:t>как</w:t>
      </w:r>
      <w:r>
        <w:rPr>
          <w:spacing w:val="1"/>
          <w:sz w:val="20"/>
        </w:rPr>
        <w:t xml:space="preserve"> </w:t>
      </w:r>
      <w:r>
        <w:rPr>
          <w:sz w:val="20"/>
        </w:rPr>
        <w:t>государственного</w:t>
      </w:r>
      <w:r>
        <w:rPr>
          <w:spacing w:val="1"/>
          <w:sz w:val="20"/>
        </w:rPr>
        <w:t xml:space="preserve"> </w:t>
      </w:r>
      <w:r>
        <w:rPr>
          <w:sz w:val="20"/>
        </w:rPr>
        <w:t>языка</w:t>
      </w:r>
      <w:r>
        <w:rPr>
          <w:spacing w:val="1"/>
          <w:sz w:val="20"/>
        </w:rPr>
        <w:t xml:space="preserve"> </w:t>
      </w:r>
      <w:r>
        <w:rPr>
          <w:sz w:val="20"/>
        </w:rPr>
        <w:t>Российской</w:t>
      </w:r>
      <w:r>
        <w:rPr>
          <w:spacing w:val="-47"/>
          <w:sz w:val="20"/>
        </w:rPr>
        <w:t xml:space="preserve"> </w:t>
      </w:r>
      <w:r>
        <w:rPr>
          <w:sz w:val="20"/>
        </w:rPr>
        <w:t>Федерации</w:t>
      </w:r>
      <w:r>
        <w:rPr>
          <w:spacing w:val="-1"/>
          <w:sz w:val="20"/>
        </w:rPr>
        <w:t xml:space="preserve"> </w:t>
      </w:r>
      <w:r>
        <w:rPr>
          <w:sz w:val="20"/>
        </w:rPr>
        <w:t>и</w:t>
      </w:r>
      <w:r>
        <w:rPr>
          <w:spacing w:val="-1"/>
          <w:sz w:val="20"/>
        </w:rPr>
        <w:t xml:space="preserve"> </w:t>
      </w:r>
      <w:r>
        <w:rPr>
          <w:sz w:val="20"/>
        </w:rPr>
        <w:t>языка</w:t>
      </w:r>
      <w:r>
        <w:rPr>
          <w:spacing w:val="4"/>
          <w:sz w:val="20"/>
        </w:rPr>
        <w:t xml:space="preserve"> </w:t>
      </w:r>
      <w:r>
        <w:rPr>
          <w:sz w:val="20"/>
        </w:rPr>
        <w:t>межнационального</w:t>
      </w:r>
      <w:r>
        <w:rPr>
          <w:spacing w:val="-4"/>
          <w:sz w:val="20"/>
        </w:rPr>
        <w:t xml:space="preserve"> </w:t>
      </w:r>
      <w:r>
        <w:rPr>
          <w:sz w:val="20"/>
        </w:rPr>
        <w:t>общения;</w:t>
      </w:r>
    </w:p>
    <w:p>
      <w:pPr>
        <w:pStyle w:val="64"/>
        <w:numPr>
          <w:ilvl w:val="1"/>
          <w:numId w:val="35"/>
        </w:numPr>
        <w:tabs>
          <w:tab w:val="left" w:pos="1360"/>
        </w:tabs>
        <w:spacing w:before="8" w:line="249" w:lineRule="auto"/>
        <w:ind w:right="301"/>
        <w:rPr>
          <w:sz w:val="20"/>
        </w:rPr>
      </w:pPr>
      <w:r>
        <w:rPr>
          <w:sz w:val="20"/>
        </w:rPr>
        <w:t>осознавать правильную устную и письменную речь как показатель</w:t>
      </w:r>
      <w:r>
        <w:rPr>
          <w:spacing w:val="1"/>
          <w:sz w:val="20"/>
        </w:rPr>
        <w:t xml:space="preserve"> </w:t>
      </w:r>
      <w:r>
        <w:rPr>
          <w:sz w:val="20"/>
        </w:rPr>
        <w:t>общей</w:t>
      </w:r>
      <w:r>
        <w:rPr>
          <w:spacing w:val="-1"/>
          <w:sz w:val="20"/>
        </w:rPr>
        <w:t xml:space="preserve"> </w:t>
      </w:r>
      <w:r>
        <w:rPr>
          <w:sz w:val="20"/>
        </w:rPr>
        <w:t>культуры</w:t>
      </w:r>
      <w:r>
        <w:rPr>
          <w:spacing w:val="1"/>
          <w:sz w:val="20"/>
        </w:rPr>
        <w:t xml:space="preserve"> </w:t>
      </w:r>
      <w:r>
        <w:rPr>
          <w:sz w:val="20"/>
        </w:rPr>
        <w:t>человека;</w:t>
      </w:r>
    </w:p>
    <w:p>
      <w:pPr>
        <w:pStyle w:val="64"/>
        <w:numPr>
          <w:ilvl w:val="1"/>
          <w:numId w:val="35"/>
        </w:numPr>
        <w:tabs>
          <w:tab w:val="left" w:pos="1360"/>
        </w:tabs>
        <w:spacing w:before="6" w:line="252" w:lineRule="auto"/>
        <w:ind w:right="296"/>
        <w:rPr>
          <w:sz w:val="20"/>
        </w:rPr>
      </w:pPr>
      <w:r>
        <w:rPr>
          <w:sz w:val="20"/>
        </w:rPr>
        <w:t>проводить     звуко-буквенный    разбор     слов     (в     соответствии</w:t>
      </w:r>
      <w:r>
        <w:rPr>
          <w:spacing w:val="1"/>
          <w:sz w:val="20"/>
        </w:rPr>
        <w:t xml:space="preserve"> </w:t>
      </w:r>
      <w:r>
        <w:rPr>
          <w:sz w:val="20"/>
        </w:rPr>
        <w:t>с</w:t>
      </w:r>
      <w:r>
        <w:rPr>
          <w:spacing w:val="-2"/>
          <w:sz w:val="20"/>
        </w:rPr>
        <w:t xml:space="preserve"> </w:t>
      </w:r>
      <w:r>
        <w:rPr>
          <w:sz w:val="20"/>
        </w:rPr>
        <w:t>предложенным</w:t>
      </w:r>
      <w:r>
        <w:rPr>
          <w:spacing w:val="4"/>
          <w:sz w:val="20"/>
        </w:rPr>
        <w:t xml:space="preserve"> </w:t>
      </w:r>
      <w:r>
        <w:rPr>
          <w:sz w:val="20"/>
        </w:rPr>
        <w:t>в</w:t>
      </w:r>
      <w:r>
        <w:rPr>
          <w:spacing w:val="2"/>
          <w:sz w:val="20"/>
        </w:rPr>
        <w:t xml:space="preserve"> </w:t>
      </w:r>
      <w:r>
        <w:rPr>
          <w:sz w:val="20"/>
        </w:rPr>
        <w:t>учебнике</w:t>
      </w:r>
      <w:r>
        <w:rPr>
          <w:spacing w:val="-1"/>
          <w:sz w:val="20"/>
        </w:rPr>
        <w:t xml:space="preserve"> </w:t>
      </w:r>
      <w:r>
        <w:rPr>
          <w:sz w:val="20"/>
        </w:rPr>
        <w:t>алгоритмом);</w:t>
      </w:r>
    </w:p>
    <w:p>
      <w:pPr>
        <w:pStyle w:val="64"/>
        <w:numPr>
          <w:ilvl w:val="1"/>
          <w:numId w:val="35"/>
        </w:numPr>
        <w:tabs>
          <w:tab w:val="left" w:pos="1360"/>
        </w:tabs>
        <w:spacing w:before="3" w:line="249" w:lineRule="auto"/>
        <w:ind w:right="288"/>
        <w:rPr>
          <w:sz w:val="20"/>
        </w:rPr>
      </w:pPr>
      <w:r>
        <w:rPr>
          <w:sz w:val="20"/>
        </w:rPr>
        <w:t>подбирать</w:t>
      </w:r>
      <w:r>
        <w:rPr>
          <w:spacing w:val="1"/>
          <w:sz w:val="20"/>
        </w:rPr>
        <w:t xml:space="preserve"> </w:t>
      </w:r>
      <w:r>
        <w:rPr>
          <w:sz w:val="20"/>
        </w:rPr>
        <w:t>к</w:t>
      </w:r>
      <w:r>
        <w:rPr>
          <w:spacing w:val="1"/>
          <w:sz w:val="20"/>
        </w:rPr>
        <w:t xml:space="preserve"> </w:t>
      </w:r>
      <w:r>
        <w:rPr>
          <w:sz w:val="20"/>
        </w:rPr>
        <w:t>предложенным</w:t>
      </w:r>
      <w:r>
        <w:rPr>
          <w:spacing w:val="1"/>
          <w:sz w:val="20"/>
        </w:rPr>
        <w:t xml:space="preserve"> </w:t>
      </w:r>
      <w:r>
        <w:rPr>
          <w:sz w:val="20"/>
        </w:rPr>
        <w:t>словам</w:t>
      </w:r>
      <w:r>
        <w:rPr>
          <w:spacing w:val="1"/>
          <w:sz w:val="20"/>
        </w:rPr>
        <w:t xml:space="preserve"> </w:t>
      </w:r>
      <w:r>
        <w:rPr>
          <w:sz w:val="20"/>
        </w:rPr>
        <w:t>синонимы;</w:t>
      </w:r>
      <w:r>
        <w:rPr>
          <w:spacing w:val="1"/>
          <w:sz w:val="20"/>
        </w:rPr>
        <w:t xml:space="preserve"> </w:t>
      </w:r>
      <w:r>
        <w:rPr>
          <w:sz w:val="20"/>
        </w:rPr>
        <w:t>подбирать</w:t>
      </w:r>
      <w:r>
        <w:rPr>
          <w:spacing w:val="1"/>
          <w:sz w:val="20"/>
        </w:rPr>
        <w:t xml:space="preserve"> </w:t>
      </w:r>
      <w:r>
        <w:rPr>
          <w:sz w:val="20"/>
        </w:rPr>
        <w:t>к</w:t>
      </w:r>
      <w:r>
        <w:rPr>
          <w:spacing w:val="1"/>
          <w:sz w:val="20"/>
        </w:rPr>
        <w:t xml:space="preserve"> </w:t>
      </w:r>
      <w:r>
        <w:rPr>
          <w:sz w:val="20"/>
        </w:rPr>
        <w:t>предложенным</w:t>
      </w:r>
      <w:r>
        <w:rPr>
          <w:spacing w:val="3"/>
          <w:sz w:val="20"/>
        </w:rPr>
        <w:t xml:space="preserve"> </w:t>
      </w:r>
      <w:r>
        <w:rPr>
          <w:sz w:val="20"/>
        </w:rPr>
        <w:t>словам</w:t>
      </w:r>
      <w:r>
        <w:rPr>
          <w:spacing w:val="4"/>
          <w:sz w:val="20"/>
        </w:rPr>
        <w:t xml:space="preserve"> </w:t>
      </w:r>
      <w:r>
        <w:rPr>
          <w:sz w:val="20"/>
        </w:rPr>
        <w:t>антонимы;</w:t>
      </w:r>
    </w:p>
    <w:p>
      <w:pPr>
        <w:pStyle w:val="64"/>
        <w:numPr>
          <w:ilvl w:val="1"/>
          <w:numId w:val="35"/>
        </w:numPr>
        <w:tabs>
          <w:tab w:val="left" w:pos="1360"/>
        </w:tabs>
        <w:spacing w:before="1" w:line="254" w:lineRule="auto"/>
        <w:ind w:right="303"/>
        <w:rPr>
          <w:sz w:val="20"/>
        </w:rPr>
      </w:pPr>
      <w:r>
        <w:rPr>
          <w:sz w:val="20"/>
        </w:rPr>
        <w:t>выявлять</w:t>
      </w:r>
      <w:r>
        <w:rPr>
          <w:spacing w:val="1"/>
          <w:sz w:val="20"/>
        </w:rPr>
        <w:t xml:space="preserve"> </w:t>
      </w:r>
      <w:r>
        <w:rPr>
          <w:sz w:val="20"/>
        </w:rPr>
        <w:t>в</w:t>
      </w:r>
      <w:r>
        <w:rPr>
          <w:spacing w:val="1"/>
          <w:sz w:val="20"/>
        </w:rPr>
        <w:t xml:space="preserve"> </w:t>
      </w:r>
      <w:r>
        <w:rPr>
          <w:sz w:val="20"/>
        </w:rPr>
        <w:t>речи</w:t>
      </w:r>
      <w:r>
        <w:rPr>
          <w:spacing w:val="1"/>
          <w:sz w:val="20"/>
        </w:rPr>
        <w:t xml:space="preserve"> </w:t>
      </w:r>
      <w:r>
        <w:rPr>
          <w:sz w:val="20"/>
        </w:rPr>
        <w:t>слова,</w:t>
      </w:r>
      <w:r>
        <w:rPr>
          <w:spacing w:val="1"/>
          <w:sz w:val="20"/>
        </w:rPr>
        <w:t xml:space="preserve"> </w:t>
      </w:r>
      <w:r>
        <w:rPr>
          <w:sz w:val="20"/>
        </w:rPr>
        <w:t>значение</w:t>
      </w:r>
      <w:r>
        <w:rPr>
          <w:spacing w:val="1"/>
          <w:sz w:val="20"/>
        </w:rPr>
        <w:t xml:space="preserve"> </w:t>
      </w:r>
      <w:r>
        <w:rPr>
          <w:sz w:val="20"/>
        </w:rPr>
        <w:t>которых</w:t>
      </w:r>
      <w:r>
        <w:rPr>
          <w:spacing w:val="1"/>
          <w:sz w:val="20"/>
        </w:rPr>
        <w:t xml:space="preserve"> </w:t>
      </w:r>
      <w:r>
        <w:rPr>
          <w:sz w:val="20"/>
        </w:rPr>
        <w:t>требует</w:t>
      </w:r>
      <w:r>
        <w:rPr>
          <w:spacing w:val="1"/>
          <w:sz w:val="20"/>
        </w:rPr>
        <w:t xml:space="preserve"> </w:t>
      </w:r>
      <w:r>
        <w:rPr>
          <w:sz w:val="20"/>
        </w:rPr>
        <w:t>уточнения,</w:t>
      </w:r>
      <w:r>
        <w:rPr>
          <w:spacing w:val="1"/>
          <w:sz w:val="20"/>
        </w:rPr>
        <w:t xml:space="preserve"> </w:t>
      </w:r>
      <w:r>
        <w:rPr>
          <w:sz w:val="20"/>
        </w:rPr>
        <w:t>определять значение</w:t>
      </w:r>
      <w:r>
        <w:rPr>
          <w:spacing w:val="-1"/>
          <w:sz w:val="20"/>
        </w:rPr>
        <w:t xml:space="preserve"> </w:t>
      </w:r>
      <w:r>
        <w:rPr>
          <w:sz w:val="20"/>
        </w:rPr>
        <w:t>слова</w:t>
      </w:r>
      <w:r>
        <w:rPr>
          <w:spacing w:val="3"/>
          <w:sz w:val="20"/>
        </w:rPr>
        <w:t xml:space="preserve"> </w:t>
      </w:r>
      <w:r>
        <w:rPr>
          <w:sz w:val="20"/>
        </w:rPr>
        <w:t>по</w:t>
      </w:r>
      <w:r>
        <w:rPr>
          <w:spacing w:val="-3"/>
          <w:sz w:val="20"/>
        </w:rPr>
        <w:t xml:space="preserve"> </w:t>
      </w:r>
      <w:r>
        <w:rPr>
          <w:sz w:val="20"/>
        </w:rPr>
        <w:t>контексту;</w:t>
      </w:r>
    </w:p>
    <w:p>
      <w:pPr>
        <w:pStyle w:val="64"/>
        <w:numPr>
          <w:ilvl w:val="1"/>
          <w:numId w:val="35"/>
        </w:numPr>
        <w:tabs>
          <w:tab w:val="left" w:pos="1360"/>
        </w:tabs>
        <w:spacing w:line="252" w:lineRule="auto"/>
        <w:ind w:right="295"/>
        <w:rPr>
          <w:sz w:val="20"/>
        </w:rPr>
      </w:pPr>
      <w:r>
        <w:rPr>
          <w:sz w:val="20"/>
        </w:rPr>
        <w:t>проводить</w:t>
      </w:r>
      <w:r>
        <w:rPr>
          <w:spacing w:val="1"/>
          <w:sz w:val="20"/>
        </w:rPr>
        <w:t xml:space="preserve"> </w:t>
      </w:r>
      <w:r>
        <w:rPr>
          <w:sz w:val="20"/>
        </w:rPr>
        <w:t>разбор</w:t>
      </w:r>
      <w:r>
        <w:rPr>
          <w:spacing w:val="1"/>
          <w:sz w:val="20"/>
        </w:rPr>
        <w:t xml:space="preserve"> </w:t>
      </w:r>
      <w:r>
        <w:rPr>
          <w:sz w:val="20"/>
        </w:rPr>
        <w:t>по</w:t>
      </w:r>
      <w:r>
        <w:rPr>
          <w:spacing w:val="1"/>
          <w:sz w:val="20"/>
        </w:rPr>
        <w:t xml:space="preserve"> </w:t>
      </w:r>
      <w:r>
        <w:rPr>
          <w:sz w:val="20"/>
        </w:rPr>
        <w:t>составу</w:t>
      </w:r>
      <w:r>
        <w:rPr>
          <w:spacing w:val="1"/>
          <w:sz w:val="20"/>
        </w:rPr>
        <w:t xml:space="preserve"> </w:t>
      </w:r>
      <w:r>
        <w:rPr>
          <w:sz w:val="20"/>
        </w:rPr>
        <w:t>слов</w:t>
      </w:r>
      <w:r>
        <w:rPr>
          <w:spacing w:val="1"/>
          <w:sz w:val="20"/>
        </w:rPr>
        <w:t xml:space="preserve"> </w:t>
      </w:r>
      <w:r>
        <w:rPr>
          <w:sz w:val="20"/>
        </w:rPr>
        <w:t>с</w:t>
      </w:r>
      <w:r>
        <w:rPr>
          <w:spacing w:val="1"/>
          <w:sz w:val="20"/>
        </w:rPr>
        <w:t xml:space="preserve"> </w:t>
      </w:r>
      <w:r>
        <w:rPr>
          <w:sz w:val="20"/>
        </w:rPr>
        <w:t>однозначно</w:t>
      </w:r>
      <w:r>
        <w:rPr>
          <w:spacing w:val="1"/>
          <w:sz w:val="20"/>
        </w:rPr>
        <w:t xml:space="preserve"> </w:t>
      </w:r>
      <w:r>
        <w:rPr>
          <w:sz w:val="20"/>
        </w:rPr>
        <w:t>выделяемыми</w:t>
      </w:r>
      <w:r>
        <w:rPr>
          <w:spacing w:val="1"/>
          <w:sz w:val="20"/>
        </w:rPr>
        <w:t xml:space="preserve"> </w:t>
      </w:r>
      <w:r>
        <w:rPr>
          <w:sz w:val="20"/>
        </w:rPr>
        <w:t>морфемами;</w:t>
      </w:r>
      <w:r>
        <w:rPr>
          <w:spacing w:val="1"/>
          <w:sz w:val="20"/>
        </w:rPr>
        <w:t xml:space="preserve"> </w:t>
      </w:r>
      <w:r>
        <w:rPr>
          <w:sz w:val="20"/>
        </w:rPr>
        <w:t>составлять</w:t>
      </w:r>
      <w:r>
        <w:rPr>
          <w:spacing w:val="1"/>
          <w:sz w:val="20"/>
        </w:rPr>
        <w:t xml:space="preserve"> </w:t>
      </w:r>
      <w:r>
        <w:rPr>
          <w:sz w:val="20"/>
        </w:rPr>
        <w:t>схему</w:t>
      </w:r>
      <w:r>
        <w:rPr>
          <w:spacing w:val="1"/>
          <w:sz w:val="20"/>
        </w:rPr>
        <w:t xml:space="preserve"> </w:t>
      </w:r>
      <w:r>
        <w:rPr>
          <w:sz w:val="20"/>
        </w:rPr>
        <w:t>состава</w:t>
      </w:r>
      <w:r>
        <w:rPr>
          <w:spacing w:val="1"/>
          <w:sz w:val="20"/>
        </w:rPr>
        <w:t xml:space="preserve"> </w:t>
      </w:r>
      <w:r>
        <w:rPr>
          <w:sz w:val="20"/>
        </w:rPr>
        <w:t>слова;</w:t>
      </w:r>
      <w:r>
        <w:rPr>
          <w:spacing w:val="1"/>
          <w:sz w:val="20"/>
        </w:rPr>
        <w:t xml:space="preserve"> </w:t>
      </w:r>
      <w:r>
        <w:rPr>
          <w:sz w:val="20"/>
        </w:rPr>
        <w:t>соотносить</w:t>
      </w:r>
      <w:r>
        <w:rPr>
          <w:spacing w:val="1"/>
          <w:sz w:val="20"/>
        </w:rPr>
        <w:t xml:space="preserve"> </w:t>
      </w:r>
      <w:r>
        <w:rPr>
          <w:sz w:val="20"/>
        </w:rPr>
        <w:t>состав</w:t>
      </w:r>
      <w:r>
        <w:rPr>
          <w:spacing w:val="1"/>
          <w:sz w:val="20"/>
        </w:rPr>
        <w:t xml:space="preserve"> </w:t>
      </w:r>
      <w:r>
        <w:rPr>
          <w:sz w:val="20"/>
        </w:rPr>
        <w:t>слова</w:t>
      </w:r>
      <w:r>
        <w:rPr>
          <w:spacing w:val="3"/>
          <w:sz w:val="20"/>
        </w:rPr>
        <w:t xml:space="preserve"> </w:t>
      </w:r>
      <w:r>
        <w:rPr>
          <w:sz w:val="20"/>
        </w:rPr>
        <w:t>с</w:t>
      </w:r>
      <w:r>
        <w:rPr>
          <w:spacing w:val="-1"/>
          <w:sz w:val="20"/>
        </w:rPr>
        <w:t xml:space="preserve"> </w:t>
      </w:r>
      <w:r>
        <w:rPr>
          <w:sz w:val="20"/>
        </w:rPr>
        <w:t>представленной схемой;</w:t>
      </w:r>
    </w:p>
    <w:p>
      <w:pPr>
        <w:pStyle w:val="64"/>
        <w:numPr>
          <w:ilvl w:val="1"/>
          <w:numId w:val="35"/>
        </w:numPr>
        <w:tabs>
          <w:tab w:val="left" w:pos="1360"/>
        </w:tabs>
        <w:spacing w:line="254" w:lineRule="auto"/>
        <w:ind w:right="296"/>
        <w:rPr>
          <w:sz w:val="20"/>
        </w:rPr>
      </w:pPr>
      <w:r>
        <w:rPr>
          <w:sz w:val="20"/>
        </w:rPr>
        <w:t>устанавливать принадлежность слова к определённой части речи (в</w:t>
      </w:r>
      <w:r>
        <w:rPr>
          <w:spacing w:val="1"/>
          <w:sz w:val="20"/>
        </w:rPr>
        <w:t xml:space="preserve"> </w:t>
      </w:r>
      <w:r>
        <w:rPr>
          <w:sz w:val="20"/>
        </w:rPr>
        <w:t>объёме</w:t>
      </w:r>
      <w:r>
        <w:rPr>
          <w:spacing w:val="1"/>
          <w:sz w:val="20"/>
        </w:rPr>
        <w:t xml:space="preserve"> </w:t>
      </w:r>
      <w:r>
        <w:rPr>
          <w:sz w:val="20"/>
        </w:rPr>
        <w:t>изученного)</w:t>
      </w:r>
      <w:r>
        <w:rPr>
          <w:spacing w:val="1"/>
          <w:sz w:val="20"/>
        </w:rPr>
        <w:t xml:space="preserve"> </w:t>
      </w:r>
      <w:r>
        <w:rPr>
          <w:sz w:val="20"/>
        </w:rPr>
        <w:t>по</w:t>
      </w:r>
      <w:r>
        <w:rPr>
          <w:spacing w:val="1"/>
          <w:sz w:val="20"/>
        </w:rPr>
        <w:t xml:space="preserve"> </w:t>
      </w:r>
      <w:r>
        <w:rPr>
          <w:sz w:val="20"/>
        </w:rPr>
        <w:t>комплексу</w:t>
      </w:r>
      <w:r>
        <w:rPr>
          <w:spacing w:val="1"/>
          <w:sz w:val="20"/>
        </w:rPr>
        <w:t xml:space="preserve"> </w:t>
      </w:r>
      <w:r>
        <w:rPr>
          <w:sz w:val="20"/>
        </w:rPr>
        <w:t>освоенных</w:t>
      </w:r>
      <w:r>
        <w:rPr>
          <w:spacing w:val="1"/>
          <w:sz w:val="20"/>
        </w:rPr>
        <w:t xml:space="preserve"> </w:t>
      </w:r>
      <w:r>
        <w:rPr>
          <w:sz w:val="20"/>
        </w:rPr>
        <w:t>грамматических</w:t>
      </w:r>
      <w:r>
        <w:rPr>
          <w:spacing w:val="1"/>
          <w:sz w:val="20"/>
        </w:rPr>
        <w:t xml:space="preserve"> </w:t>
      </w:r>
      <w:r>
        <w:rPr>
          <w:sz w:val="20"/>
        </w:rPr>
        <w:t>признаков;</w:t>
      </w:r>
    </w:p>
    <w:p>
      <w:pPr>
        <w:spacing w:line="254" w:lineRule="auto"/>
        <w:jc w:val="both"/>
        <w:rPr>
          <w:sz w:val="20"/>
        </w:rPr>
        <w:sectPr>
          <w:pgSz w:w="7830" w:h="12020"/>
          <w:pgMar w:top="660" w:right="300" w:bottom="720" w:left="0" w:header="0" w:footer="532" w:gutter="0"/>
          <w:cols w:space="720" w:num="1"/>
        </w:sectPr>
      </w:pPr>
    </w:p>
    <w:p>
      <w:pPr>
        <w:pStyle w:val="64"/>
        <w:numPr>
          <w:ilvl w:val="1"/>
          <w:numId w:val="35"/>
        </w:numPr>
        <w:tabs>
          <w:tab w:val="left" w:pos="1360"/>
        </w:tabs>
        <w:spacing w:before="65" w:line="249" w:lineRule="auto"/>
        <w:ind w:right="294"/>
        <w:rPr>
          <w:sz w:val="20"/>
        </w:rPr>
      </w:pPr>
      <w:r>
        <w:rPr>
          <w:sz w:val="20"/>
        </w:rPr>
        <w:t>определять</w:t>
      </w:r>
      <w:r>
        <w:rPr>
          <w:spacing w:val="1"/>
          <w:sz w:val="20"/>
        </w:rPr>
        <w:t xml:space="preserve"> </w:t>
      </w:r>
      <w:r>
        <w:rPr>
          <w:sz w:val="20"/>
        </w:rPr>
        <w:t>грамматические</w:t>
      </w:r>
      <w:r>
        <w:rPr>
          <w:spacing w:val="1"/>
          <w:sz w:val="20"/>
        </w:rPr>
        <w:t xml:space="preserve"> </w:t>
      </w:r>
      <w:r>
        <w:rPr>
          <w:sz w:val="20"/>
        </w:rPr>
        <w:t>признаки</w:t>
      </w:r>
      <w:r>
        <w:rPr>
          <w:spacing w:val="1"/>
          <w:sz w:val="20"/>
        </w:rPr>
        <w:t xml:space="preserve"> </w:t>
      </w:r>
      <w:r>
        <w:rPr>
          <w:sz w:val="20"/>
        </w:rPr>
        <w:t>имён</w:t>
      </w:r>
      <w:r>
        <w:rPr>
          <w:spacing w:val="1"/>
          <w:sz w:val="20"/>
        </w:rPr>
        <w:t xml:space="preserve"> </w:t>
      </w:r>
      <w:r>
        <w:rPr>
          <w:sz w:val="20"/>
        </w:rPr>
        <w:t>существительных:</w:t>
      </w:r>
      <w:r>
        <w:rPr>
          <w:spacing w:val="1"/>
          <w:sz w:val="20"/>
        </w:rPr>
        <w:t xml:space="preserve"> </w:t>
      </w:r>
      <w:r>
        <w:rPr>
          <w:sz w:val="20"/>
        </w:rPr>
        <w:t>склонение,</w:t>
      </w:r>
      <w:r>
        <w:rPr>
          <w:spacing w:val="1"/>
          <w:sz w:val="20"/>
        </w:rPr>
        <w:t xml:space="preserve"> </w:t>
      </w:r>
      <w:r>
        <w:rPr>
          <w:sz w:val="20"/>
        </w:rPr>
        <w:t>род,</w:t>
      </w:r>
      <w:r>
        <w:rPr>
          <w:spacing w:val="1"/>
          <w:sz w:val="20"/>
        </w:rPr>
        <w:t xml:space="preserve"> </w:t>
      </w:r>
      <w:r>
        <w:rPr>
          <w:sz w:val="20"/>
        </w:rPr>
        <w:t>число,</w:t>
      </w:r>
      <w:r>
        <w:rPr>
          <w:spacing w:val="1"/>
          <w:sz w:val="20"/>
        </w:rPr>
        <w:t xml:space="preserve"> </w:t>
      </w:r>
      <w:r>
        <w:rPr>
          <w:sz w:val="20"/>
        </w:rPr>
        <w:t>падеж;</w:t>
      </w:r>
      <w:r>
        <w:rPr>
          <w:spacing w:val="1"/>
          <w:sz w:val="20"/>
        </w:rPr>
        <w:t xml:space="preserve"> </w:t>
      </w:r>
      <w:r>
        <w:rPr>
          <w:sz w:val="20"/>
        </w:rPr>
        <w:t>проводить</w:t>
      </w:r>
      <w:r>
        <w:rPr>
          <w:spacing w:val="1"/>
          <w:sz w:val="20"/>
        </w:rPr>
        <w:t xml:space="preserve"> </w:t>
      </w:r>
      <w:r>
        <w:rPr>
          <w:sz w:val="20"/>
        </w:rPr>
        <w:t>разбор</w:t>
      </w:r>
      <w:r>
        <w:rPr>
          <w:spacing w:val="1"/>
          <w:sz w:val="20"/>
        </w:rPr>
        <w:t xml:space="preserve"> </w:t>
      </w:r>
      <w:r>
        <w:rPr>
          <w:sz w:val="20"/>
        </w:rPr>
        <w:t>имени</w:t>
      </w:r>
      <w:r>
        <w:rPr>
          <w:spacing w:val="1"/>
          <w:sz w:val="20"/>
        </w:rPr>
        <w:t xml:space="preserve"> </w:t>
      </w:r>
      <w:r>
        <w:rPr>
          <w:sz w:val="20"/>
        </w:rPr>
        <w:t>существительного</w:t>
      </w:r>
      <w:r>
        <w:rPr>
          <w:spacing w:val="-4"/>
          <w:sz w:val="20"/>
        </w:rPr>
        <w:t xml:space="preserve"> </w:t>
      </w:r>
      <w:r>
        <w:rPr>
          <w:sz w:val="20"/>
        </w:rPr>
        <w:t>как части речи;</w:t>
      </w:r>
    </w:p>
    <w:p>
      <w:pPr>
        <w:pStyle w:val="64"/>
        <w:numPr>
          <w:ilvl w:val="1"/>
          <w:numId w:val="35"/>
        </w:numPr>
        <w:tabs>
          <w:tab w:val="left" w:pos="1360"/>
        </w:tabs>
        <w:spacing w:before="8" w:line="254" w:lineRule="auto"/>
        <w:ind w:right="291"/>
        <w:rPr>
          <w:sz w:val="20"/>
        </w:rPr>
      </w:pPr>
      <w:r>
        <w:rPr>
          <w:sz w:val="20"/>
        </w:rPr>
        <w:t>определять грамматические признаки имён прилагательных: род (в</w:t>
      </w:r>
      <w:r>
        <w:rPr>
          <w:spacing w:val="1"/>
          <w:sz w:val="20"/>
        </w:rPr>
        <w:t xml:space="preserve"> </w:t>
      </w:r>
      <w:r>
        <w:rPr>
          <w:sz w:val="20"/>
        </w:rPr>
        <w:t>единственном</w:t>
      </w:r>
      <w:r>
        <w:rPr>
          <w:spacing w:val="1"/>
          <w:sz w:val="20"/>
        </w:rPr>
        <w:t xml:space="preserve"> </w:t>
      </w:r>
      <w:r>
        <w:rPr>
          <w:sz w:val="20"/>
        </w:rPr>
        <w:t>числе),</w:t>
      </w:r>
      <w:r>
        <w:rPr>
          <w:spacing w:val="1"/>
          <w:sz w:val="20"/>
        </w:rPr>
        <w:t xml:space="preserve"> </w:t>
      </w:r>
      <w:r>
        <w:rPr>
          <w:sz w:val="20"/>
        </w:rPr>
        <w:t>число,</w:t>
      </w:r>
      <w:r>
        <w:rPr>
          <w:spacing w:val="1"/>
          <w:sz w:val="20"/>
        </w:rPr>
        <w:t xml:space="preserve"> </w:t>
      </w:r>
      <w:r>
        <w:rPr>
          <w:sz w:val="20"/>
        </w:rPr>
        <w:t>падеж;</w:t>
      </w:r>
      <w:r>
        <w:rPr>
          <w:spacing w:val="1"/>
          <w:sz w:val="20"/>
        </w:rPr>
        <w:t xml:space="preserve"> </w:t>
      </w:r>
      <w:r>
        <w:rPr>
          <w:sz w:val="20"/>
        </w:rPr>
        <w:t>проводить</w:t>
      </w:r>
      <w:r>
        <w:rPr>
          <w:spacing w:val="1"/>
          <w:sz w:val="20"/>
        </w:rPr>
        <w:t xml:space="preserve"> </w:t>
      </w:r>
      <w:r>
        <w:rPr>
          <w:sz w:val="20"/>
        </w:rPr>
        <w:t>разбор</w:t>
      </w:r>
      <w:r>
        <w:rPr>
          <w:spacing w:val="1"/>
          <w:sz w:val="20"/>
        </w:rPr>
        <w:t xml:space="preserve"> </w:t>
      </w:r>
      <w:r>
        <w:rPr>
          <w:sz w:val="20"/>
        </w:rPr>
        <w:t>имени</w:t>
      </w:r>
      <w:r>
        <w:rPr>
          <w:spacing w:val="1"/>
          <w:sz w:val="20"/>
        </w:rPr>
        <w:t xml:space="preserve"> </w:t>
      </w:r>
      <w:r>
        <w:rPr>
          <w:sz w:val="20"/>
        </w:rPr>
        <w:t>прилагательного</w:t>
      </w:r>
      <w:r>
        <w:rPr>
          <w:spacing w:val="-4"/>
          <w:sz w:val="20"/>
        </w:rPr>
        <w:t xml:space="preserve"> </w:t>
      </w:r>
      <w:r>
        <w:rPr>
          <w:sz w:val="20"/>
        </w:rPr>
        <w:t>как части речи;</w:t>
      </w:r>
    </w:p>
    <w:p>
      <w:pPr>
        <w:pStyle w:val="64"/>
        <w:numPr>
          <w:ilvl w:val="1"/>
          <w:numId w:val="35"/>
        </w:numPr>
        <w:tabs>
          <w:tab w:val="left" w:pos="1360"/>
        </w:tabs>
        <w:spacing w:line="252" w:lineRule="auto"/>
        <w:ind w:right="288"/>
        <w:rPr>
          <w:sz w:val="20"/>
        </w:rPr>
      </w:pPr>
      <w:r>
        <w:rPr>
          <w:sz w:val="20"/>
        </w:rPr>
        <w:t>устанавливать</w:t>
      </w:r>
      <w:r>
        <w:rPr>
          <w:spacing w:val="1"/>
          <w:sz w:val="20"/>
        </w:rPr>
        <w:t xml:space="preserve"> </w:t>
      </w:r>
      <w:r>
        <w:rPr>
          <w:sz w:val="20"/>
        </w:rPr>
        <w:t>(находить)</w:t>
      </w:r>
      <w:r>
        <w:rPr>
          <w:spacing w:val="1"/>
          <w:sz w:val="20"/>
        </w:rPr>
        <w:t xml:space="preserve"> </w:t>
      </w:r>
      <w:r>
        <w:rPr>
          <w:sz w:val="20"/>
        </w:rPr>
        <w:t>неопределённую</w:t>
      </w:r>
      <w:r>
        <w:rPr>
          <w:spacing w:val="1"/>
          <w:sz w:val="20"/>
        </w:rPr>
        <w:t xml:space="preserve"> </w:t>
      </w:r>
      <w:r>
        <w:rPr>
          <w:sz w:val="20"/>
        </w:rPr>
        <w:t>форму</w:t>
      </w:r>
      <w:r>
        <w:rPr>
          <w:spacing w:val="1"/>
          <w:sz w:val="20"/>
        </w:rPr>
        <w:t xml:space="preserve"> </w:t>
      </w:r>
      <w:r>
        <w:rPr>
          <w:sz w:val="20"/>
        </w:rPr>
        <w:t>глагола;</w:t>
      </w:r>
      <w:r>
        <w:rPr>
          <w:spacing w:val="1"/>
          <w:sz w:val="20"/>
        </w:rPr>
        <w:t xml:space="preserve"> </w:t>
      </w:r>
      <w:r>
        <w:rPr>
          <w:sz w:val="20"/>
        </w:rPr>
        <w:t>определять грамматические признаки глаголов: спряжение, время,</w:t>
      </w:r>
      <w:r>
        <w:rPr>
          <w:spacing w:val="1"/>
          <w:sz w:val="20"/>
        </w:rPr>
        <w:t xml:space="preserve"> </w:t>
      </w:r>
      <w:r>
        <w:rPr>
          <w:sz w:val="20"/>
        </w:rPr>
        <w:t>лицо (в настоящем и будущем времени), число, род (в прошедшем</w:t>
      </w:r>
      <w:r>
        <w:rPr>
          <w:spacing w:val="1"/>
          <w:sz w:val="20"/>
        </w:rPr>
        <w:t xml:space="preserve"> </w:t>
      </w:r>
      <w:r>
        <w:rPr>
          <w:sz w:val="20"/>
        </w:rPr>
        <w:t>времени в единственном числе); изменять глаголы в настоящем и</w:t>
      </w:r>
      <w:r>
        <w:rPr>
          <w:spacing w:val="1"/>
          <w:sz w:val="20"/>
        </w:rPr>
        <w:t xml:space="preserve"> </w:t>
      </w:r>
      <w:r>
        <w:rPr>
          <w:sz w:val="20"/>
        </w:rPr>
        <w:t>будущем времени по лицам и числам (спрягать); проводить разбор</w:t>
      </w:r>
      <w:r>
        <w:rPr>
          <w:spacing w:val="1"/>
          <w:sz w:val="20"/>
        </w:rPr>
        <w:t xml:space="preserve"> </w:t>
      </w:r>
      <w:r>
        <w:rPr>
          <w:sz w:val="20"/>
        </w:rPr>
        <w:t>глагола</w:t>
      </w:r>
      <w:r>
        <w:rPr>
          <w:spacing w:val="3"/>
          <w:sz w:val="20"/>
        </w:rPr>
        <w:t xml:space="preserve"> </w:t>
      </w:r>
      <w:r>
        <w:rPr>
          <w:sz w:val="20"/>
        </w:rPr>
        <w:t>как</w:t>
      </w:r>
      <w:r>
        <w:rPr>
          <w:spacing w:val="-5"/>
          <w:sz w:val="20"/>
        </w:rPr>
        <w:t xml:space="preserve"> </w:t>
      </w:r>
      <w:r>
        <w:rPr>
          <w:sz w:val="20"/>
        </w:rPr>
        <w:t>части речи;</w:t>
      </w:r>
    </w:p>
    <w:p>
      <w:pPr>
        <w:pStyle w:val="64"/>
        <w:numPr>
          <w:ilvl w:val="1"/>
          <w:numId w:val="35"/>
        </w:numPr>
        <w:tabs>
          <w:tab w:val="left" w:pos="1360"/>
        </w:tabs>
        <w:spacing w:line="252" w:lineRule="auto"/>
        <w:ind w:right="290"/>
        <w:rPr>
          <w:sz w:val="20"/>
        </w:rPr>
      </w:pPr>
      <w:r>
        <w:rPr>
          <w:sz w:val="20"/>
        </w:rPr>
        <w:t>определять</w:t>
      </w:r>
      <w:r>
        <w:rPr>
          <w:spacing w:val="1"/>
          <w:sz w:val="20"/>
        </w:rPr>
        <w:t xml:space="preserve"> </w:t>
      </w:r>
      <w:r>
        <w:rPr>
          <w:sz w:val="20"/>
        </w:rPr>
        <w:t>грамматические</w:t>
      </w:r>
      <w:r>
        <w:rPr>
          <w:spacing w:val="1"/>
          <w:sz w:val="20"/>
        </w:rPr>
        <w:t xml:space="preserve"> </w:t>
      </w:r>
      <w:r>
        <w:rPr>
          <w:sz w:val="20"/>
        </w:rPr>
        <w:t>признаки</w:t>
      </w:r>
      <w:r>
        <w:rPr>
          <w:spacing w:val="1"/>
          <w:sz w:val="20"/>
        </w:rPr>
        <w:t xml:space="preserve"> </w:t>
      </w:r>
      <w:r>
        <w:rPr>
          <w:sz w:val="20"/>
        </w:rPr>
        <w:t>личного</w:t>
      </w:r>
      <w:r>
        <w:rPr>
          <w:spacing w:val="1"/>
          <w:sz w:val="20"/>
        </w:rPr>
        <w:t xml:space="preserve"> </w:t>
      </w:r>
      <w:r>
        <w:rPr>
          <w:sz w:val="20"/>
        </w:rPr>
        <w:t>местоимения</w:t>
      </w:r>
      <w:r>
        <w:rPr>
          <w:spacing w:val="1"/>
          <w:sz w:val="20"/>
        </w:rPr>
        <w:t xml:space="preserve"> </w:t>
      </w:r>
      <w:r>
        <w:rPr>
          <w:sz w:val="20"/>
        </w:rPr>
        <w:t>в</w:t>
      </w:r>
      <w:r>
        <w:rPr>
          <w:spacing w:val="1"/>
          <w:sz w:val="20"/>
        </w:rPr>
        <w:t xml:space="preserve"> </w:t>
      </w:r>
      <w:r>
        <w:rPr>
          <w:sz w:val="20"/>
        </w:rPr>
        <w:t>начальной</w:t>
      </w:r>
      <w:r>
        <w:rPr>
          <w:spacing w:val="1"/>
          <w:sz w:val="20"/>
        </w:rPr>
        <w:t xml:space="preserve"> </w:t>
      </w:r>
      <w:r>
        <w:rPr>
          <w:sz w:val="20"/>
        </w:rPr>
        <w:t>форме:</w:t>
      </w:r>
      <w:r>
        <w:rPr>
          <w:spacing w:val="1"/>
          <w:sz w:val="20"/>
        </w:rPr>
        <w:t xml:space="preserve"> </w:t>
      </w:r>
      <w:r>
        <w:rPr>
          <w:sz w:val="20"/>
        </w:rPr>
        <w:t>лицо,</w:t>
      </w:r>
      <w:r>
        <w:rPr>
          <w:spacing w:val="1"/>
          <w:sz w:val="20"/>
        </w:rPr>
        <w:t xml:space="preserve"> </w:t>
      </w:r>
      <w:r>
        <w:rPr>
          <w:sz w:val="20"/>
        </w:rPr>
        <w:t>число,</w:t>
      </w:r>
      <w:r>
        <w:rPr>
          <w:spacing w:val="1"/>
          <w:sz w:val="20"/>
        </w:rPr>
        <w:t xml:space="preserve"> </w:t>
      </w:r>
      <w:r>
        <w:rPr>
          <w:sz w:val="20"/>
        </w:rPr>
        <w:t>род</w:t>
      </w:r>
      <w:r>
        <w:rPr>
          <w:spacing w:val="1"/>
          <w:sz w:val="20"/>
        </w:rPr>
        <w:t xml:space="preserve"> </w:t>
      </w:r>
      <w:r>
        <w:rPr>
          <w:sz w:val="20"/>
        </w:rPr>
        <w:t>(у</w:t>
      </w:r>
      <w:r>
        <w:rPr>
          <w:spacing w:val="1"/>
          <w:sz w:val="20"/>
        </w:rPr>
        <w:t xml:space="preserve"> </w:t>
      </w:r>
      <w:r>
        <w:rPr>
          <w:sz w:val="20"/>
        </w:rPr>
        <w:t>местоимений</w:t>
      </w:r>
      <w:r>
        <w:rPr>
          <w:spacing w:val="1"/>
          <w:sz w:val="20"/>
        </w:rPr>
        <w:t xml:space="preserve"> </w:t>
      </w:r>
      <w:r>
        <w:rPr>
          <w:sz w:val="20"/>
        </w:rPr>
        <w:t>3-го лица</w:t>
      </w:r>
      <w:r>
        <w:rPr>
          <w:spacing w:val="1"/>
          <w:sz w:val="20"/>
        </w:rPr>
        <w:t xml:space="preserve"> </w:t>
      </w:r>
      <w:r>
        <w:rPr>
          <w:sz w:val="20"/>
        </w:rPr>
        <w:t>в</w:t>
      </w:r>
      <w:r>
        <w:rPr>
          <w:spacing w:val="1"/>
          <w:sz w:val="20"/>
        </w:rPr>
        <w:t xml:space="preserve"> </w:t>
      </w:r>
      <w:r>
        <w:rPr>
          <w:sz w:val="20"/>
        </w:rPr>
        <w:t>единственном</w:t>
      </w:r>
      <w:r>
        <w:rPr>
          <w:spacing w:val="1"/>
          <w:sz w:val="20"/>
        </w:rPr>
        <w:t xml:space="preserve"> </w:t>
      </w:r>
      <w:r>
        <w:rPr>
          <w:sz w:val="20"/>
        </w:rPr>
        <w:t>числе);</w:t>
      </w:r>
      <w:r>
        <w:rPr>
          <w:spacing w:val="1"/>
          <w:sz w:val="20"/>
        </w:rPr>
        <w:t xml:space="preserve"> </w:t>
      </w:r>
      <w:r>
        <w:rPr>
          <w:sz w:val="20"/>
        </w:rPr>
        <w:t>использовать</w:t>
      </w:r>
      <w:r>
        <w:rPr>
          <w:spacing w:val="1"/>
          <w:sz w:val="20"/>
        </w:rPr>
        <w:t xml:space="preserve"> </w:t>
      </w:r>
      <w:r>
        <w:rPr>
          <w:sz w:val="20"/>
        </w:rPr>
        <w:t>личные</w:t>
      </w:r>
      <w:r>
        <w:rPr>
          <w:spacing w:val="1"/>
          <w:sz w:val="20"/>
        </w:rPr>
        <w:t xml:space="preserve"> </w:t>
      </w:r>
      <w:r>
        <w:rPr>
          <w:sz w:val="20"/>
        </w:rPr>
        <w:t>местоимения</w:t>
      </w:r>
      <w:r>
        <w:rPr>
          <w:spacing w:val="1"/>
          <w:sz w:val="20"/>
        </w:rPr>
        <w:t xml:space="preserve"> </w:t>
      </w:r>
      <w:r>
        <w:rPr>
          <w:sz w:val="20"/>
        </w:rPr>
        <w:t>для</w:t>
      </w:r>
      <w:r>
        <w:rPr>
          <w:spacing w:val="1"/>
          <w:sz w:val="20"/>
        </w:rPr>
        <w:t xml:space="preserve"> </w:t>
      </w:r>
      <w:r>
        <w:rPr>
          <w:sz w:val="20"/>
        </w:rPr>
        <w:t>устранения неоправданных</w:t>
      </w:r>
      <w:r>
        <w:rPr>
          <w:spacing w:val="1"/>
          <w:sz w:val="20"/>
        </w:rPr>
        <w:t xml:space="preserve"> </w:t>
      </w:r>
      <w:r>
        <w:rPr>
          <w:sz w:val="20"/>
        </w:rPr>
        <w:t>повторов</w:t>
      </w:r>
      <w:r>
        <w:rPr>
          <w:spacing w:val="2"/>
          <w:sz w:val="20"/>
        </w:rPr>
        <w:t xml:space="preserve"> </w:t>
      </w:r>
      <w:r>
        <w:rPr>
          <w:sz w:val="20"/>
        </w:rPr>
        <w:t>в</w:t>
      </w:r>
      <w:r>
        <w:rPr>
          <w:spacing w:val="3"/>
          <w:sz w:val="20"/>
        </w:rPr>
        <w:t xml:space="preserve"> </w:t>
      </w:r>
      <w:r>
        <w:rPr>
          <w:sz w:val="20"/>
        </w:rPr>
        <w:t>тексте;</w:t>
      </w:r>
    </w:p>
    <w:p>
      <w:pPr>
        <w:pStyle w:val="64"/>
        <w:numPr>
          <w:ilvl w:val="1"/>
          <w:numId w:val="35"/>
        </w:numPr>
        <w:tabs>
          <w:tab w:val="left" w:pos="1360"/>
        </w:tabs>
        <w:spacing w:line="229" w:lineRule="exact"/>
        <w:rPr>
          <w:sz w:val="20"/>
        </w:rPr>
      </w:pPr>
      <w:r>
        <w:rPr>
          <w:sz w:val="20"/>
        </w:rPr>
        <w:t>различать</w:t>
      </w:r>
      <w:r>
        <w:rPr>
          <w:spacing w:val="-3"/>
          <w:sz w:val="20"/>
        </w:rPr>
        <w:t xml:space="preserve"> </w:t>
      </w:r>
      <w:r>
        <w:rPr>
          <w:sz w:val="20"/>
        </w:rPr>
        <w:t>предложение,</w:t>
      </w:r>
      <w:r>
        <w:rPr>
          <w:spacing w:val="-2"/>
          <w:sz w:val="20"/>
        </w:rPr>
        <w:t xml:space="preserve"> </w:t>
      </w:r>
      <w:r>
        <w:rPr>
          <w:sz w:val="20"/>
        </w:rPr>
        <w:t>словосочетание</w:t>
      </w:r>
      <w:r>
        <w:rPr>
          <w:spacing w:val="-6"/>
          <w:sz w:val="20"/>
        </w:rPr>
        <w:t xml:space="preserve"> </w:t>
      </w:r>
      <w:r>
        <w:rPr>
          <w:sz w:val="20"/>
        </w:rPr>
        <w:t>и</w:t>
      </w:r>
      <w:r>
        <w:rPr>
          <w:spacing w:val="-5"/>
          <w:sz w:val="20"/>
        </w:rPr>
        <w:t xml:space="preserve"> </w:t>
      </w:r>
      <w:r>
        <w:rPr>
          <w:sz w:val="20"/>
        </w:rPr>
        <w:t>слово;</w:t>
      </w:r>
    </w:p>
    <w:p>
      <w:pPr>
        <w:pStyle w:val="64"/>
        <w:numPr>
          <w:ilvl w:val="1"/>
          <w:numId w:val="35"/>
        </w:numPr>
        <w:tabs>
          <w:tab w:val="left" w:pos="1360"/>
        </w:tabs>
        <w:spacing w:before="14" w:line="249" w:lineRule="auto"/>
        <w:ind w:right="288"/>
        <w:rPr>
          <w:sz w:val="20"/>
        </w:rPr>
      </w:pPr>
      <w:r>
        <w:rPr>
          <w:sz w:val="20"/>
        </w:rPr>
        <w:t>классифицировать</w:t>
      </w:r>
      <w:r>
        <w:rPr>
          <w:spacing w:val="1"/>
          <w:sz w:val="20"/>
        </w:rPr>
        <w:t xml:space="preserve"> </w:t>
      </w:r>
      <w:r>
        <w:rPr>
          <w:sz w:val="20"/>
        </w:rPr>
        <w:t>предложения</w:t>
      </w:r>
      <w:r>
        <w:rPr>
          <w:spacing w:val="1"/>
          <w:sz w:val="20"/>
        </w:rPr>
        <w:t xml:space="preserve"> </w:t>
      </w:r>
      <w:r>
        <w:rPr>
          <w:sz w:val="20"/>
        </w:rPr>
        <w:t>по</w:t>
      </w:r>
      <w:r>
        <w:rPr>
          <w:spacing w:val="1"/>
          <w:sz w:val="20"/>
        </w:rPr>
        <w:t xml:space="preserve"> </w:t>
      </w:r>
      <w:r>
        <w:rPr>
          <w:sz w:val="20"/>
        </w:rPr>
        <w:t>цели</w:t>
      </w:r>
      <w:r>
        <w:rPr>
          <w:spacing w:val="1"/>
          <w:sz w:val="20"/>
        </w:rPr>
        <w:t xml:space="preserve"> </w:t>
      </w:r>
      <w:r>
        <w:rPr>
          <w:sz w:val="20"/>
        </w:rPr>
        <w:t>высказывания</w:t>
      </w:r>
      <w:r>
        <w:rPr>
          <w:spacing w:val="1"/>
          <w:sz w:val="20"/>
        </w:rPr>
        <w:t xml:space="preserve"> </w:t>
      </w:r>
      <w:r>
        <w:rPr>
          <w:sz w:val="20"/>
        </w:rPr>
        <w:t>и по</w:t>
      </w:r>
      <w:r>
        <w:rPr>
          <w:spacing w:val="1"/>
          <w:sz w:val="20"/>
        </w:rPr>
        <w:t xml:space="preserve"> </w:t>
      </w:r>
      <w:r>
        <w:rPr>
          <w:sz w:val="20"/>
        </w:rPr>
        <w:t>эмоциональной</w:t>
      </w:r>
      <w:r>
        <w:rPr>
          <w:spacing w:val="4"/>
          <w:sz w:val="20"/>
        </w:rPr>
        <w:t xml:space="preserve"> </w:t>
      </w:r>
      <w:r>
        <w:rPr>
          <w:sz w:val="20"/>
        </w:rPr>
        <w:t>окраске;</w:t>
      </w:r>
    </w:p>
    <w:p>
      <w:pPr>
        <w:pStyle w:val="64"/>
        <w:numPr>
          <w:ilvl w:val="1"/>
          <w:numId w:val="35"/>
        </w:numPr>
        <w:tabs>
          <w:tab w:val="left" w:pos="1360"/>
        </w:tabs>
        <w:spacing w:before="2"/>
        <w:rPr>
          <w:sz w:val="20"/>
        </w:rPr>
      </w:pPr>
      <w:r>
        <w:rPr>
          <w:sz w:val="20"/>
        </w:rPr>
        <w:t>различать</w:t>
      </w:r>
      <w:r>
        <w:rPr>
          <w:spacing w:val="-5"/>
          <w:sz w:val="20"/>
        </w:rPr>
        <w:t xml:space="preserve"> </w:t>
      </w:r>
      <w:r>
        <w:rPr>
          <w:sz w:val="20"/>
        </w:rPr>
        <w:t>распространённые</w:t>
      </w:r>
      <w:r>
        <w:rPr>
          <w:spacing w:val="-6"/>
          <w:sz w:val="20"/>
        </w:rPr>
        <w:t xml:space="preserve"> </w:t>
      </w:r>
      <w:r>
        <w:rPr>
          <w:sz w:val="20"/>
        </w:rPr>
        <w:t>и</w:t>
      </w:r>
      <w:r>
        <w:rPr>
          <w:spacing w:val="-6"/>
          <w:sz w:val="20"/>
        </w:rPr>
        <w:t xml:space="preserve"> </w:t>
      </w:r>
      <w:r>
        <w:rPr>
          <w:sz w:val="20"/>
        </w:rPr>
        <w:t>нераспространённые</w:t>
      </w:r>
      <w:r>
        <w:rPr>
          <w:spacing w:val="-6"/>
          <w:sz w:val="20"/>
        </w:rPr>
        <w:t xml:space="preserve"> </w:t>
      </w:r>
      <w:r>
        <w:rPr>
          <w:sz w:val="20"/>
        </w:rPr>
        <w:t>предложения;</w:t>
      </w:r>
    </w:p>
    <w:p>
      <w:pPr>
        <w:pStyle w:val="64"/>
        <w:numPr>
          <w:ilvl w:val="1"/>
          <w:numId w:val="35"/>
        </w:numPr>
        <w:tabs>
          <w:tab w:val="left" w:pos="1360"/>
        </w:tabs>
        <w:spacing w:before="15" w:line="252" w:lineRule="auto"/>
        <w:ind w:right="294"/>
        <w:rPr>
          <w:sz w:val="20"/>
        </w:rPr>
      </w:pPr>
      <w:r>
        <w:rPr>
          <w:sz w:val="20"/>
        </w:rPr>
        <w:t>распознавать</w:t>
      </w:r>
      <w:r>
        <w:rPr>
          <w:spacing w:val="1"/>
          <w:sz w:val="20"/>
        </w:rPr>
        <w:t xml:space="preserve"> </w:t>
      </w:r>
      <w:r>
        <w:rPr>
          <w:sz w:val="20"/>
        </w:rPr>
        <w:t>предложения</w:t>
      </w:r>
      <w:r>
        <w:rPr>
          <w:spacing w:val="1"/>
          <w:sz w:val="20"/>
        </w:rPr>
        <w:t xml:space="preserve"> </w:t>
      </w:r>
      <w:r>
        <w:rPr>
          <w:sz w:val="20"/>
        </w:rPr>
        <w:t>с</w:t>
      </w:r>
      <w:r>
        <w:rPr>
          <w:spacing w:val="1"/>
          <w:sz w:val="20"/>
        </w:rPr>
        <w:t xml:space="preserve"> </w:t>
      </w:r>
      <w:r>
        <w:rPr>
          <w:sz w:val="20"/>
        </w:rPr>
        <w:t>однородными</w:t>
      </w:r>
      <w:r>
        <w:rPr>
          <w:spacing w:val="1"/>
          <w:sz w:val="20"/>
        </w:rPr>
        <w:t xml:space="preserve"> </w:t>
      </w:r>
      <w:r>
        <w:rPr>
          <w:sz w:val="20"/>
        </w:rPr>
        <w:t>членами;</w:t>
      </w:r>
      <w:r>
        <w:rPr>
          <w:spacing w:val="1"/>
          <w:sz w:val="20"/>
        </w:rPr>
        <w:t xml:space="preserve"> </w:t>
      </w:r>
      <w:r>
        <w:rPr>
          <w:sz w:val="20"/>
        </w:rPr>
        <w:t>составлять</w:t>
      </w:r>
      <w:r>
        <w:rPr>
          <w:spacing w:val="1"/>
          <w:sz w:val="20"/>
        </w:rPr>
        <w:t xml:space="preserve"> </w:t>
      </w:r>
      <w:r>
        <w:rPr>
          <w:sz w:val="20"/>
        </w:rPr>
        <w:t>предложения с однородными членами; использовать предложения с</w:t>
      </w:r>
      <w:r>
        <w:rPr>
          <w:spacing w:val="-47"/>
          <w:sz w:val="20"/>
        </w:rPr>
        <w:t xml:space="preserve"> </w:t>
      </w:r>
      <w:r>
        <w:rPr>
          <w:sz w:val="20"/>
        </w:rPr>
        <w:t>однородными</w:t>
      </w:r>
      <w:r>
        <w:rPr>
          <w:spacing w:val="-1"/>
          <w:sz w:val="20"/>
        </w:rPr>
        <w:t xml:space="preserve"> </w:t>
      </w:r>
      <w:r>
        <w:rPr>
          <w:sz w:val="20"/>
        </w:rPr>
        <w:t>членами в</w:t>
      </w:r>
      <w:r>
        <w:rPr>
          <w:spacing w:val="-2"/>
          <w:sz w:val="20"/>
        </w:rPr>
        <w:t xml:space="preserve"> </w:t>
      </w:r>
      <w:r>
        <w:rPr>
          <w:sz w:val="20"/>
        </w:rPr>
        <w:t>речи;</w:t>
      </w:r>
    </w:p>
    <w:p>
      <w:pPr>
        <w:pStyle w:val="64"/>
        <w:numPr>
          <w:ilvl w:val="1"/>
          <w:numId w:val="35"/>
        </w:numPr>
        <w:tabs>
          <w:tab w:val="left" w:pos="1360"/>
        </w:tabs>
        <w:spacing w:before="1" w:line="252" w:lineRule="auto"/>
        <w:ind w:right="286"/>
        <w:rPr>
          <w:sz w:val="20"/>
        </w:rPr>
      </w:pPr>
      <w:r>
        <w:rPr>
          <w:spacing w:val="-1"/>
          <w:sz w:val="20"/>
        </w:rPr>
        <w:t>разграничивать</w:t>
      </w:r>
      <w:r>
        <w:rPr>
          <w:spacing w:val="-9"/>
          <w:sz w:val="20"/>
        </w:rPr>
        <w:t xml:space="preserve"> </w:t>
      </w:r>
      <w:r>
        <w:rPr>
          <w:sz w:val="20"/>
        </w:rPr>
        <w:t>простые</w:t>
      </w:r>
      <w:r>
        <w:rPr>
          <w:spacing w:val="-11"/>
          <w:sz w:val="20"/>
        </w:rPr>
        <w:t xml:space="preserve"> </w:t>
      </w:r>
      <w:r>
        <w:rPr>
          <w:sz w:val="20"/>
        </w:rPr>
        <w:t>распространённые</w:t>
      </w:r>
      <w:r>
        <w:rPr>
          <w:spacing w:val="-11"/>
          <w:sz w:val="20"/>
        </w:rPr>
        <w:t xml:space="preserve"> </w:t>
      </w:r>
      <w:r>
        <w:rPr>
          <w:sz w:val="20"/>
        </w:rPr>
        <w:t>и</w:t>
      </w:r>
      <w:r>
        <w:rPr>
          <w:spacing w:val="-11"/>
          <w:sz w:val="20"/>
        </w:rPr>
        <w:t xml:space="preserve"> </w:t>
      </w:r>
      <w:r>
        <w:rPr>
          <w:sz w:val="20"/>
        </w:rPr>
        <w:t>сложные</w:t>
      </w:r>
      <w:r>
        <w:rPr>
          <w:spacing w:val="-10"/>
          <w:sz w:val="20"/>
        </w:rPr>
        <w:t xml:space="preserve"> </w:t>
      </w:r>
      <w:r>
        <w:rPr>
          <w:sz w:val="20"/>
        </w:rPr>
        <w:t>предложения,</w:t>
      </w:r>
      <w:r>
        <w:rPr>
          <w:spacing w:val="-48"/>
          <w:sz w:val="20"/>
        </w:rPr>
        <w:t xml:space="preserve"> </w:t>
      </w:r>
      <w:r>
        <w:rPr>
          <w:sz w:val="20"/>
        </w:rPr>
        <w:t xml:space="preserve">состоящие из двух простых (сложносочинённые с союзами </w:t>
      </w:r>
      <w:r>
        <w:rPr>
          <w:i/>
          <w:sz w:val="20"/>
        </w:rPr>
        <w:t>и</w:t>
      </w:r>
      <w:r>
        <w:rPr>
          <w:sz w:val="20"/>
        </w:rPr>
        <w:t xml:space="preserve">, </w:t>
      </w:r>
      <w:r>
        <w:rPr>
          <w:i/>
          <w:sz w:val="20"/>
        </w:rPr>
        <w:t>а</w:t>
      </w:r>
      <w:r>
        <w:rPr>
          <w:sz w:val="20"/>
        </w:rPr>
        <w:t xml:space="preserve">, </w:t>
      </w:r>
      <w:r>
        <w:rPr>
          <w:i/>
          <w:sz w:val="20"/>
        </w:rPr>
        <w:t xml:space="preserve">но </w:t>
      </w:r>
      <w:r>
        <w:rPr>
          <w:sz w:val="20"/>
        </w:rPr>
        <w:t>и</w:t>
      </w:r>
      <w:r>
        <w:rPr>
          <w:spacing w:val="-47"/>
          <w:sz w:val="20"/>
        </w:rPr>
        <w:t xml:space="preserve"> </w:t>
      </w:r>
      <w:r>
        <w:rPr>
          <w:sz w:val="20"/>
        </w:rPr>
        <w:t>бессоюзные</w:t>
      </w:r>
      <w:r>
        <w:rPr>
          <w:spacing w:val="1"/>
          <w:sz w:val="20"/>
        </w:rPr>
        <w:t xml:space="preserve"> </w:t>
      </w:r>
      <w:r>
        <w:rPr>
          <w:sz w:val="20"/>
        </w:rPr>
        <w:t>сложные</w:t>
      </w:r>
      <w:r>
        <w:rPr>
          <w:spacing w:val="1"/>
          <w:sz w:val="20"/>
        </w:rPr>
        <w:t xml:space="preserve"> </w:t>
      </w:r>
      <w:r>
        <w:rPr>
          <w:sz w:val="20"/>
        </w:rPr>
        <w:t>предложения</w:t>
      </w:r>
      <w:r>
        <w:rPr>
          <w:spacing w:val="1"/>
          <w:sz w:val="20"/>
        </w:rPr>
        <w:t xml:space="preserve"> </w:t>
      </w:r>
      <w:r>
        <w:rPr>
          <w:sz w:val="20"/>
        </w:rPr>
        <w:t>без</w:t>
      </w:r>
      <w:r>
        <w:rPr>
          <w:spacing w:val="1"/>
          <w:sz w:val="20"/>
        </w:rPr>
        <w:t xml:space="preserve"> </w:t>
      </w:r>
      <w:r>
        <w:rPr>
          <w:sz w:val="20"/>
        </w:rPr>
        <w:t>называния</w:t>
      </w:r>
      <w:r>
        <w:rPr>
          <w:spacing w:val="1"/>
          <w:sz w:val="20"/>
        </w:rPr>
        <w:t xml:space="preserve"> </w:t>
      </w:r>
      <w:r>
        <w:rPr>
          <w:sz w:val="20"/>
        </w:rPr>
        <w:t>терминов);</w:t>
      </w:r>
      <w:r>
        <w:rPr>
          <w:spacing w:val="1"/>
          <w:sz w:val="20"/>
        </w:rPr>
        <w:t xml:space="preserve"> </w:t>
      </w:r>
      <w:r>
        <w:rPr>
          <w:sz w:val="20"/>
        </w:rPr>
        <w:t>составлять</w:t>
      </w:r>
      <w:r>
        <w:rPr>
          <w:spacing w:val="1"/>
          <w:sz w:val="20"/>
        </w:rPr>
        <w:t xml:space="preserve"> </w:t>
      </w:r>
      <w:r>
        <w:rPr>
          <w:sz w:val="20"/>
        </w:rPr>
        <w:t>простые</w:t>
      </w:r>
      <w:r>
        <w:rPr>
          <w:spacing w:val="1"/>
          <w:sz w:val="20"/>
        </w:rPr>
        <w:t xml:space="preserve"> </w:t>
      </w:r>
      <w:r>
        <w:rPr>
          <w:sz w:val="20"/>
        </w:rPr>
        <w:t>распространённые</w:t>
      </w:r>
      <w:r>
        <w:rPr>
          <w:spacing w:val="1"/>
          <w:sz w:val="20"/>
        </w:rPr>
        <w:t xml:space="preserve"> </w:t>
      </w:r>
      <w:r>
        <w:rPr>
          <w:sz w:val="20"/>
        </w:rPr>
        <w:t>и</w:t>
      </w:r>
      <w:r>
        <w:rPr>
          <w:spacing w:val="1"/>
          <w:sz w:val="20"/>
        </w:rPr>
        <w:t xml:space="preserve"> </w:t>
      </w:r>
      <w:r>
        <w:rPr>
          <w:sz w:val="20"/>
        </w:rPr>
        <w:t>сложные</w:t>
      </w:r>
      <w:r>
        <w:rPr>
          <w:spacing w:val="1"/>
          <w:sz w:val="20"/>
        </w:rPr>
        <w:t xml:space="preserve"> </w:t>
      </w:r>
      <w:r>
        <w:rPr>
          <w:sz w:val="20"/>
        </w:rPr>
        <w:t>предложения,</w:t>
      </w:r>
      <w:r>
        <w:rPr>
          <w:spacing w:val="1"/>
          <w:sz w:val="20"/>
        </w:rPr>
        <w:t xml:space="preserve"> </w:t>
      </w:r>
      <w:r>
        <w:rPr>
          <w:sz w:val="20"/>
        </w:rPr>
        <w:t xml:space="preserve">состоящие из двух простых (сложносочинённые с союзами </w:t>
      </w:r>
      <w:r>
        <w:rPr>
          <w:i/>
          <w:sz w:val="20"/>
        </w:rPr>
        <w:t>и</w:t>
      </w:r>
      <w:r>
        <w:rPr>
          <w:sz w:val="20"/>
        </w:rPr>
        <w:t xml:space="preserve">, </w:t>
      </w:r>
      <w:r>
        <w:rPr>
          <w:i/>
          <w:sz w:val="20"/>
        </w:rPr>
        <w:t>а</w:t>
      </w:r>
      <w:r>
        <w:rPr>
          <w:sz w:val="20"/>
        </w:rPr>
        <w:t xml:space="preserve">, </w:t>
      </w:r>
      <w:r>
        <w:rPr>
          <w:i/>
          <w:sz w:val="20"/>
        </w:rPr>
        <w:t xml:space="preserve">но </w:t>
      </w:r>
      <w:r>
        <w:rPr>
          <w:sz w:val="20"/>
        </w:rPr>
        <w:t>и</w:t>
      </w:r>
      <w:r>
        <w:rPr>
          <w:spacing w:val="-47"/>
          <w:sz w:val="20"/>
        </w:rPr>
        <w:t xml:space="preserve"> </w:t>
      </w:r>
      <w:r>
        <w:rPr>
          <w:sz w:val="20"/>
        </w:rPr>
        <w:t>бессоюзные</w:t>
      </w:r>
      <w:r>
        <w:rPr>
          <w:spacing w:val="-3"/>
          <w:sz w:val="20"/>
        </w:rPr>
        <w:t xml:space="preserve"> </w:t>
      </w:r>
      <w:r>
        <w:rPr>
          <w:sz w:val="20"/>
        </w:rPr>
        <w:t>сложные</w:t>
      </w:r>
      <w:r>
        <w:rPr>
          <w:spacing w:val="-2"/>
          <w:sz w:val="20"/>
        </w:rPr>
        <w:t xml:space="preserve"> </w:t>
      </w:r>
      <w:r>
        <w:rPr>
          <w:sz w:val="20"/>
        </w:rPr>
        <w:t>предложения</w:t>
      </w:r>
      <w:r>
        <w:rPr>
          <w:spacing w:val="-1"/>
          <w:sz w:val="20"/>
        </w:rPr>
        <w:t xml:space="preserve"> </w:t>
      </w:r>
      <w:r>
        <w:rPr>
          <w:sz w:val="20"/>
        </w:rPr>
        <w:t>без</w:t>
      </w:r>
      <w:r>
        <w:rPr>
          <w:spacing w:val="2"/>
          <w:sz w:val="20"/>
        </w:rPr>
        <w:t xml:space="preserve"> </w:t>
      </w:r>
      <w:r>
        <w:rPr>
          <w:sz w:val="20"/>
        </w:rPr>
        <w:t>называния терминов);</w:t>
      </w:r>
    </w:p>
    <w:p>
      <w:pPr>
        <w:pStyle w:val="64"/>
        <w:numPr>
          <w:ilvl w:val="1"/>
          <w:numId w:val="35"/>
        </w:numPr>
        <w:tabs>
          <w:tab w:val="left" w:pos="1360"/>
        </w:tabs>
        <w:spacing w:before="6"/>
        <w:rPr>
          <w:sz w:val="20"/>
        </w:rPr>
      </w:pPr>
      <w:r>
        <w:rPr>
          <w:sz w:val="20"/>
        </w:rPr>
        <w:t>производить</w:t>
      </w:r>
      <w:r>
        <w:rPr>
          <w:spacing w:val="-5"/>
          <w:sz w:val="20"/>
        </w:rPr>
        <w:t xml:space="preserve"> </w:t>
      </w:r>
      <w:r>
        <w:rPr>
          <w:sz w:val="20"/>
        </w:rPr>
        <w:t>синтаксический</w:t>
      </w:r>
      <w:r>
        <w:rPr>
          <w:spacing w:val="-5"/>
          <w:sz w:val="20"/>
        </w:rPr>
        <w:t xml:space="preserve"> </w:t>
      </w:r>
      <w:r>
        <w:rPr>
          <w:sz w:val="20"/>
        </w:rPr>
        <w:t>разбор</w:t>
      </w:r>
      <w:r>
        <w:rPr>
          <w:spacing w:val="-3"/>
          <w:sz w:val="20"/>
        </w:rPr>
        <w:t xml:space="preserve"> </w:t>
      </w:r>
      <w:r>
        <w:rPr>
          <w:sz w:val="20"/>
        </w:rPr>
        <w:t>простого</w:t>
      </w:r>
      <w:r>
        <w:rPr>
          <w:spacing w:val="-8"/>
          <w:sz w:val="20"/>
        </w:rPr>
        <w:t xml:space="preserve"> </w:t>
      </w:r>
      <w:r>
        <w:rPr>
          <w:sz w:val="20"/>
        </w:rPr>
        <w:t>предложения;</w:t>
      </w:r>
    </w:p>
    <w:p>
      <w:pPr>
        <w:pStyle w:val="64"/>
        <w:numPr>
          <w:ilvl w:val="1"/>
          <w:numId w:val="35"/>
        </w:numPr>
        <w:tabs>
          <w:tab w:val="left" w:pos="1360"/>
        </w:tabs>
        <w:spacing w:before="10" w:line="249" w:lineRule="auto"/>
        <w:ind w:right="296"/>
        <w:rPr>
          <w:sz w:val="20"/>
        </w:rPr>
      </w:pPr>
      <w:r>
        <w:rPr>
          <w:sz w:val="20"/>
        </w:rPr>
        <w:t>находить место орфограммы в слове и между словами на изученные</w:t>
      </w:r>
      <w:r>
        <w:rPr>
          <w:spacing w:val="-47"/>
          <w:sz w:val="20"/>
        </w:rPr>
        <w:t xml:space="preserve"> </w:t>
      </w:r>
      <w:r>
        <w:rPr>
          <w:sz w:val="20"/>
        </w:rPr>
        <w:t>правила;</w:t>
      </w:r>
    </w:p>
    <w:p>
      <w:pPr>
        <w:pStyle w:val="64"/>
        <w:numPr>
          <w:ilvl w:val="1"/>
          <w:numId w:val="35"/>
        </w:numPr>
        <w:tabs>
          <w:tab w:val="left" w:pos="1360"/>
        </w:tabs>
        <w:spacing w:before="7" w:line="254" w:lineRule="auto"/>
        <w:ind w:right="289"/>
        <w:rPr>
          <w:sz w:val="20"/>
        </w:rPr>
      </w:pPr>
      <w:r>
        <w:rPr>
          <w:sz w:val="20"/>
        </w:rPr>
        <w:t>применять</w:t>
      </w:r>
      <w:r>
        <w:rPr>
          <w:spacing w:val="1"/>
          <w:sz w:val="20"/>
        </w:rPr>
        <w:t xml:space="preserve"> </w:t>
      </w:r>
      <w:r>
        <w:rPr>
          <w:sz w:val="20"/>
        </w:rPr>
        <w:t>изученные</w:t>
      </w:r>
      <w:r>
        <w:rPr>
          <w:spacing w:val="1"/>
          <w:sz w:val="20"/>
        </w:rPr>
        <w:t xml:space="preserve"> </w:t>
      </w:r>
      <w:r>
        <w:rPr>
          <w:sz w:val="20"/>
        </w:rPr>
        <w:t>правила</w:t>
      </w:r>
      <w:r>
        <w:rPr>
          <w:spacing w:val="1"/>
          <w:sz w:val="20"/>
        </w:rPr>
        <w:t xml:space="preserve"> </w:t>
      </w:r>
      <w:r>
        <w:rPr>
          <w:sz w:val="20"/>
        </w:rPr>
        <w:t>правописания,</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непроверяемые</w:t>
      </w:r>
      <w:r>
        <w:rPr>
          <w:spacing w:val="1"/>
          <w:sz w:val="20"/>
        </w:rPr>
        <w:t xml:space="preserve"> </w:t>
      </w:r>
      <w:r>
        <w:rPr>
          <w:sz w:val="20"/>
        </w:rPr>
        <w:t>гласные</w:t>
      </w:r>
      <w:r>
        <w:rPr>
          <w:spacing w:val="1"/>
          <w:sz w:val="20"/>
        </w:rPr>
        <w:t xml:space="preserve"> </w:t>
      </w:r>
      <w:r>
        <w:rPr>
          <w:sz w:val="20"/>
        </w:rPr>
        <w:t>и</w:t>
      </w:r>
      <w:r>
        <w:rPr>
          <w:spacing w:val="1"/>
          <w:sz w:val="20"/>
        </w:rPr>
        <w:t xml:space="preserve"> </w:t>
      </w:r>
      <w:r>
        <w:rPr>
          <w:sz w:val="20"/>
        </w:rPr>
        <w:t>согласные</w:t>
      </w:r>
      <w:r>
        <w:rPr>
          <w:spacing w:val="1"/>
          <w:sz w:val="20"/>
        </w:rPr>
        <w:t xml:space="preserve"> </w:t>
      </w:r>
      <w:r>
        <w:rPr>
          <w:sz w:val="20"/>
        </w:rPr>
        <w:t>(перечень</w:t>
      </w:r>
      <w:r>
        <w:rPr>
          <w:spacing w:val="1"/>
          <w:sz w:val="20"/>
        </w:rPr>
        <w:t xml:space="preserve"> </w:t>
      </w:r>
      <w:r>
        <w:rPr>
          <w:sz w:val="20"/>
        </w:rPr>
        <w:t>слов</w:t>
      </w:r>
      <w:r>
        <w:rPr>
          <w:spacing w:val="1"/>
          <w:sz w:val="20"/>
        </w:rPr>
        <w:t xml:space="preserve"> </w:t>
      </w:r>
      <w:r>
        <w:rPr>
          <w:sz w:val="20"/>
        </w:rPr>
        <w:t>в</w:t>
      </w:r>
      <w:r>
        <w:rPr>
          <w:spacing w:val="1"/>
          <w:sz w:val="20"/>
        </w:rPr>
        <w:t xml:space="preserve"> </w:t>
      </w:r>
      <w:r>
        <w:rPr>
          <w:sz w:val="20"/>
        </w:rPr>
        <w:t>орфографическом</w:t>
      </w:r>
      <w:r>
        <w:rPr>
          <w:spacing w:val="1"/>
          <w:sz w:val="20"/>
        </w:rPr>
        <w:t xml:space="preserve"> </w:t>
      </w:r>
      <w:r>
        <w:rPr>
          <w:sz w:val="20"/>
        </w:rPr>
        <w:t>словаре</w:t>
      </w:r>
      <w:r>
        <w:rPr>
          <w:spacing w:val="1"/>
          <w:sz w:val="20"/>
        </w:rPr>
        <w:t xml:space="preserve"> </w:t>
      </w:r>
      <w:r>
        <w:rPr>
          <w:sz w:val="20"/>
        </w:rPr>
        <w:t>учебника);</w:t>
      </w:r>
      <w:r>
        <w:rPr>
          <w:spacing w:val="1"/>
          <w:sz w:val="20"/>
        </w:rPr>
        <w:t xml:space="preserve"> </w:t>
      </w:r>
      <w:r>
        <w:rPr>
          <w:sz w:val="20"/>
        </w:rPr>
        <w:t>безударные</w:t>
      </w:r>
      <w:r>
        <w:rPr>
          <w:spacing w:val="1"/>
          <w:sz w:val="20"/>
        </w:rPr>
        <w:t xml:space="preserve"> </w:t>
      </w:r>
      <w:r>
        <w:rPr>
          <w:sz w:val="20"/>
        </w:rPr>
        <w:t>падежные</w:t>
      </w:r>
      <w:r>
        <w:rPr>
          <w:spacing w:val="1"/>
          <w:sz w:val="20"/>
        </w:rPr>
        <w:t xml:space="preserve"> </w:t>
      </w:r>
      <w:r>
        <w:rPr>
          <w:sz w:val="20"/>
        </w:rPr>
        <w:t>окончания</w:t>
      </w:r>
      <w:r>
        <w:rPr>
          <w:spacing w:val="11"/>
          <w:sz w:val="20"/>
        </w:rPr>
        <w:t xml:space="preserve"> </w:t>
      </w:r>
      <w:r>
        <w:rPr>
          <w:sz w:val="20"/>
        </w:rPr>
        <w:t>имён</w:t>
      </w:r>
      <w:r>
        <w:rPr>
          <w:spacing w:val="7"/>
          <w:sz w:val="20"/>
        </w:rPr>
        <w:t xml:space="preserve"> </w:t>
      </w:r>
      <w:r>
        <w:rPr>
          <w:sz w:val="20"/>
        </w:rPr>
        <w:t>существительных</w:t>
      </w:r>
      <w:r>
        <w:rPr>
          <w:spacing w:val="9"/>
          <w:sz w:val="20"/>
        </w:rPr>
        <w:t xml:space="preserve"> </w:t>
      </w:r>
      <w:r>
        <w:rPr>
          <w:sz w:val="20"/>
        </w:rPr>
        <w:t>(кроме</w:t>
      </w:r>
      <w:r>
        <w:rPr>
          <w:spacing w:val="10"/>
          <w:sz w:val="20"/>
        </w:rPr>
        <w:t xml:space="preserve"> </w:t>
      </w:r>
      <w:r>
        <w:rPr>
          <w:sz w:val="20"/>
        </w:rPr>
        <w:t>существительных</w:t>
      </w:r>
      <w:r>
        <w:rPr>
          <w:spacing w:val="9"/>
          <w:sz w:val="20"/>
        </w:rPr>
        <w:t xml:space="preserve"> </w:t>
      </w:r>
      <w:r>
        <w:rPr>
          <w:sz w:val="20"/>
        </w:rPr>
        <w:t>на</w:t>
      </w:r>
      <w:r>
        <w:rPr>
          <w:spacing w:val="12"/>
          <w:sz w:val="20"/>
        </w:rPr>
        <w:t xml:space="preserve"> </w:t>
      </w:r>
      <w:r>
        <w:rPr>
          <w:b/>
          <w:i/>
          <w:sz w:val="20"/>
        </w:rPr>
        <w:t>-мя</w:t>
      </w:r>
      <w:r>
        <w:rPr>
          <w:sz w:val="20"/>
        </w:rPr>
        <w:t>,</w:t>
      </w:r>
    </w:p>
    <w:p>
      <w:pPr>
        <w:pStyle w:val="33"/>
        <w:spacing w:line="230" w:lineRule="exact"/>
        <w:ind w:left="1359"/>
      </w:pPr>
      <w:r>
        <w:rPr>
          <w:b/>
          <w:i/>
        </w:rPr>
        <w:t>-ий</w:t>
      </w:r>
      <w:r>
        <w:t>,</w:t>
      </w:r>
      <w:r>
        <w:rPr>
          <w:spacing w:val="10"/>
        </w:rPr>
        <w:t xml:space="preserve"> </w:t>
      </w:r>
      <w:r>
        <w:rPr>
          <w:b/>
        </w:rPr>
        <w:t>-</w:t>
      </w:r>
      <w:r>
        <w:rPr>
          <w:b/>
          <w:i/>
        </w:rPr>
        <w:t>ие</w:t>
      </w:r>
      <w:r>
        <w:t>,</w:t>
      </w:r>
      <w:r>
        <w:rPr>
          <w:spacing w:val="7"/>
        </w:rPr>
        <w:t xml:space="preserve"> </w:t>
      </w:r>
      <w:r>
        <w:rPr>
          <w:b/>
          <w:i/>
        </w:rPr>
        <w:t>-ия</w:t>
      </w:r>
      <w:r>
        <w:t>,</w:t>
      </w:r>
      <w:r>
        <w:rPr>
          <w:spacing w:val="5"/>
        </w:rPr>
        <w:t xml:space="preserve"> </w:t>
      </w:r>
      <w:r>
        <w:t>а</w:t>
      </w:r>
      <w:r>
        <w:rPr>
          <w:spacing w:val="10"/>
        </w:rPr>
        <w:t xml:space="preserve"> </w:t>
      </w:r>
      <w:r>
        <w:t>также</w:t>
      </w:r>
      <w:r>
        <w:rPr>
          <w:spacing w:val="6"/>
        </w:rPr>
        <w:t xml:space="preserve"> </w:t>
      </w:r>
      <w:r>
        <w:t>кроме</w:t>
      </w:r>
      <w:r>
        <w:rPr>
          <w:spacing w:val="5"/>
        </w:rPr>
        <w:t xml:space="preserve"> </w:t>
      </w:r>
      <w:r>
        <w:t>собственных</w:t>
      </w:r>
      <w:r>
        <w:rPr>
          <w:spacing w:val="9"/>
        </w:rPr>
        <w:t xml:space="preserve"> </w:t>
      </w:r>
      <w:r>
        <w:t>имён</w:t>
      </w:r>
      <w:r>
        <w:rPr>
          <w:spacing w:val="7"/>
        </w:rPr>
        <w:t xml:space="preserve"> </w:t>
      </w:r>
      <w:r>
        <w:t>существительных</w:t>
      </w:r>
      <w:r>
        <w:rPr>
          <w:spacing w:val="8"/>
        </w:rPr>
        <w:t xml:space="preserve"> </w:t>
      </w:r>
      <w:r>
        <w:t>на</w:t>
      </w:r>
    </w:p>
    <w:p>
      <w:pPr>
        <w:pStyle w:val="33"/>
        <w:spacing w:before="10" w:line="252" w:lineRule="auto"/>
        <w:ind w:left="1359" w:right="292"/>
      </w:pPr>
      <w:r>
        <w:rPr>
          <w:b/>
          <w:i/>
        </w:rPr>
        <w:t>-ов</w:t>
      </w:r>
      <w:r>
        <w:t>,</w:t>
      </w:r>
      <w:r>
        <w:rPr>
          <w:spacing w:val="1"/>
        </w:rPr>
        <w:t xml:space="preserve"> </w:t>
      </w:r>
      <w:r>
        <w:rPr>
          <w:b/>
          <w:i/>
        </w:rPr>
        <w:t>-ин</w:t>
      </w:r>
      <w:r>
        <w:t>,</w:t>
      </w:r>
      <w:r>
        <w:rPr>
          <w:spacing w:val="1"/>
        </w:rPr>
        <w:t xml:space="preserve"> </w:t>
      </w:r>
      <w:r>
        <w:rPr>
          <w:b/>
          <w:i/>
        </w:rPr>
        <w:t>-ий</w:t>
      </w:r>
      <w:r>
        <w:t>);</w:t>
      </w:r>
      <w:r>
        <w:rPr>
          <w:spacing w:val="1"/>
        </w:rPr>
        <w:t xml:space="preserve"> </w:t>
      </w:r>
      <w:r>
        <w:t>безударные</w:t>
      </w:r>
      <w:r>
        <w:rPr>
          <w:spacing w:val="1"/>
        </w:rPr>
        <w:t xml:space="preserve"> </w:t>
      </w:r>
      <w:r>
        <w:t>падежные</w:t>
      </w:r>
      <w:r>
        <w:rPr>
          <w:spacing w:val="1"/>
        </w:rPr>
        <w:t xml:space="preserve"> </w:t>
      </w:r>
      <w:r>
        <w:t>окончания</w:t>
      </w:r>
      <w:r>
        <w:rPr>
          <w:spacing w:val="1"/>
        </w:rPr>
        <w:t xml:space="preserve"> </w:t>
      </w:r>
      <w:r>
        <w:t>имён</w:t>
      </w:r>
      <w:r>
        <w:rPr>
          <w:spacing w:val="1"/>
        </w:rPr>
        <w:t xml:space="preserve"> </w:t>
      </w:r>
      <w:r>
        <w:t>прилагательных;</w:t>
      </w:r>
      <w:r>
        <w:rPr>
          <w:spacing w:val="1"/>
        </w:rPr>
        <w:t xml:space="preserve"> </w:t>
      </w:r>
      <w:r>
        <w:t>мягкий</w:t>
      </w:r>
      <w:r>
        <w:rPr>
          <w:spacing w:val="50"/>
        </w:rPr>
        <w:t xml:space="preserve"> </w:t>
      </w:r>
      <w:r>
        <w:t>знак</w:t>
      </w:r>
      <w:r>
        <w:rPr>
          <w:spacing w:val="50"/>
        </w:rPr>
        <w:t xml:space="preserve"> </w:t>
      </w:r>
      <w:r>
        <w:t>после</w:t>
      </w:r>
      <w:r>
        <w:rPr>
          <w:spacing w:val="50"/>
        </w:rPr>
        <w:t xml:space="preserve"> </w:t>
      </w:r>
      <w:r>
        <w:t>шипящих</w:t>
      </w:r>
      <w:r>
        <w:rPr>
          <w:spacing w:val="50"/>
        </w:rPr>
        <w:t xml:space="preserve"> </w:t>
      </w:r>
      <w:r>
        <w:t>на</w:t>
      </w:r>
      <w:r>
        <w:rPr>
          <w:spacing w:val="50"/>
        </w:rPr>
        <w:t xml:space="preserve"> </w:t>
      </w:r>
      <w:r>
        <w:t>конце</w:t>
      </w:r>
      <w:r>
        <w:rPr>
          <w:spacing w:val="50"/>
        </w:rPr>
        <w:t xml:space="preserve"> </w:t>
      </w:r>
      <w:r>
        <w:t>глаголов</w:t>
      </w:r>
      <w:r>
        <w:rPr>
          <w:spacing w:val="-47"/>
        </w:rPr>
        <w:t xml:space="preserve"> </w:t>
      </w:r>
      <w:r>
        <w:t>в форме 2-го лица единственного числа;</w:t>
      </w:r>
      <w:r>
        <w:rPr>
          <w:spacing w:val="1"/>
        </w:rPr>
        <w:t xml:space="preserve"> </w:t>
      </w:r>
      <w:r>
        <w:t>наличие или отсутствие</w:t>
      </w:r>
      <w:r>
        <w:rPr>
          <w:spacing w:val="1"/>
        </w:rPr>
        <w:t xml:space="preserve"> </w:t>
      </w:r>
      <w:r>
        <w:t>мягкого</w:t>
      </w:r>
      <w:r>
        <w:rPr>
          <w:spacing w:val="67"/>
        </w:rPr>
        <w:t xml:space="preserve"> </w:t>
      </w:r>
      <w:r>
        <w:t>знака</w:t>
      </w:r>
      <w:r>
        <w:rPr>
          <w:spacing w:val="74"/>
        </w:rPr>
        <w:t xml:space="preserve"> </w:t>
      </w:r>
      <w:r>
        <w:t>в</w:t>
      </w:r>
      <w:r>
        <w:rPr>
          <w:spacing w:val="68"/>
        </w:rPr>
        <w:t xml:space="preserve"> </w:t>
      </w:r>
      <w:r>
        <w:t>глаголах</w:t>
      </w:r>
      <w:r>
        <w:rPr>
          <w:spacing w:val="67"/>
        </w:rPr>
        <w:t xml:space="preserve"> </w:t>
      </w:r>
      <w:r>
        <w:t>на</w:t>
      </w:r>
      <w:r>
        <w:rPr>
          <w:spacing w:val="78"/>
        </w:rPr>
        <w:t xml:space="preserve"> </w:t>
      </w:r>
      <w:r>
        <w:rPr>
          <w:b/>
          <w:i/>
        </w:rPr>
        <w:t>-ться</w:t>
      </w:r>
      <w:r>
        <w:t>и</w:t>
      </w:r>
      <w:r>
        <w:rPr>
          <w:spacing w:val="70"/>
        </w:rPr>
        <w:t xml:space="preserve"> </w:t>
      </w:r>
      <w:r>
        <w:rPr>
          <w:b/>
          <w:i/>
        </w:rPr>
        <w:t>-тся</w:t>
      </w:r>
      <w:r>
        <w:t>;</w:t>
      </w:r>
      <w:r>
        <w:rPr>
          <w:spacing w:val="74"/>
        </w:rPr>
        <w:t xml:space="preserve"> </w:t>
      </w:r>
      <w:r>
        <w:t>безударные</w:t>
      </w:r>
      <w:r>
        <w:rPr>
          <w:spacing w:val="69"/>
        </w:rPr>
        <w:t xml:space="preserve"> </w:t>
      </w:r>
      <w:r>
        <w:t>личные</w:t>
      </w:r>
    </w:p>
    <w:p>
      <w:pPr>
        <w:spacing w:line="252" w:lineRule="auto"/>
        <w:sectPr>
          <w:pgSz w:w="7830" w:h="12020"/>
          <w:pgMar w:top="660" w:right="300" w:bottom="720" w:left="0" w:header="0" w:footer="532" w:gutter="0"/>
          <w:cols w:space="720" w:num="1"/>
        </w:sectPr>
      </w:pPr>
    </w:p>
    <w:p>
      <w:pPr>
        <w:pStyle w:val="33"/>
        <w:spacing w:before="65" w:line="249" w:lineRule="auto"/>
        <w:ind w:left="1359" w:right="296"/>
      </w:pPr>
      <w:r>
        <w:t>окончания</w:t>
      </w:r>
      <w:r>
        <w:rPr>
          <w:spacing w:val="1"/>
        </w:rPr>
        <w:t xml:space="preserve"> </w:t>
      </w:r>
      <w:r>
        <w:t>глаголов;</w:t>
      </w:r>
      <w:r>
        <w:rPr>
          <w:spacing w:val="1"/>
        </w:rPr>
        <w:t xml:space="preserve"> </w:t>
      </w:r>
      <w:r>
        <w:t>знаки</w:t>
      </w:r>
      <w:r>
        <w:rPr>
          <w:spacing w:val="1"/>
        </w:rPr>
        <w:t xml:space="preserve"> </w:t>
      </w:r>
      <w:r>
        <w:t>препинания</w:t>
      </w:r>
      <w:r>
        <w:rPr>
          <w:spacing w:val="1"/>
        </w:rPr>
        <w:t xml:space="preserve"> </w:t>
      </w:r>
      <w:r>
        <w:t>в</w:t>
      </w:r>
      <w:r>
        <w:rPr>
          <w:spacing w:val="1"/>
        </w:rPr>
        <w:t xml:space="preserve"> </w:t>
      </w:r>
      <w:r>
        <w:t>предложениях</w:t>
      </w:r>
      <w:r>
        <w:rPr>
          <w:spacing w:val="1"/>
        </w:rPr>
        <w:t xml:space="preserve"> </w:t>
      </w:r>
      <w:r>
        <w:t>с</w:t>
      </w:r>
      <w:r>
        <w:rPr>
          <w:spacing w:val="1"/>
        </w:rPr>
        <w:t xml:space="preserve"> </w:t>
      </w:r>
      <w:r>
        <w:rPr>
          <w:spacing w:val="-1"/>
        </w:rPr>
        <w:t>однородными</w:t>
      </w:r>
      <w:r>
        <w:rPr>
          <w:spacing w:val="-10"/>
        </w:rPr>
        <w:t xml:space="preserve"> </w:t>
      </w:r>
      <w:r>
        <w:rPr>
          <w:spacing w:val="-1"/>
        </w:rPr>
        <w:t>членами,</w:t>
      </w:r>
      <w:r>
        <w:rPr>
          <w:spacing w:val="-5"/>
        </w:rPr>
        <w:t xml:space="preserve"> </w:t>
      </w:r>
      <w:r>
        <w:rPr>
          <w:spacing w:val="-1"/>
        </w:rPr>
        <w:t>соединёнными</w:t>
      </w:r>
      <w:r>
        <w:rPr>
          <w:spacing w:val="-9"/>
        </w:rPr>
        <w:t xml:space="preserve"> </w:t>
      </w:r>
      <w:r>
        <w:rPr>
          <w:spacing w:val="-1"/>
        </w:rPr>
        <w:t>союзами</w:t>
      </w:r>
      <w:r>
        <w:rPr>
          <w:spacing w:val="-5"/>
        </w:rPr>
        <w:t xml:space="preserve"> </w:t>
      </w:r>
      <w:r>
        <w:rPr>
          <w:i/>
        </w:rPr>
        <w:t>и</w:t>
      </w:r>
      <w:r>
        <w:t>,</w:t>
      </w:r>
      <w:r>
        <w:rPr>
          <w:spacing w:val="-9"/>
        </w:rPr>
        <w:t xml:space="preserve"> </w:t>
      </w:r>
      <w:r>
        <w:rPr>
          <w:i/>
        </w:rPr>
        <w:t>а</w:t>
      </w:r>
      <w:r>
        <w:t>,</w:t>
      </w:r>
      <w:r>
        <w:rPr>
          <w:spacing w:val="-5"/>
        </w:rPr>
        <w:t xml:space="preserve"> </w:t>
      </w:r>
      <w:r>
        <w:rPr>
          <w:i/>
        </w:rPr>
        <w:t>но</w:t>
      </w:r>
      <w:r>
        <w:rPr>
          <w:i/>
          <w:spacing w:val="-7"/>
        </w:rPr>
        <w:t xml:space="preserve"> </w:t>
      </w:r>
      <w:r>
        <w:t>и</w:t>
      </w:r>
      <w:r>
        <w:rPr>
          <w:spacing w:val="-13"/>
        </w:rPr>
        <w:t xml:space="preserve"> </w:t>
      </w:r>
      <w:r>
        <w:t>без</w:t>
      </w:r>
      <w:r>
        <w:rPr>
          <w:spacing w:val="-6"/>
        </w:rPr>
        <w:t xml:space="preserve"> </w:t>
      </w:r>
      <w:r>
        <w:t>союзов;</w:t>
      </w:r>
    </w:p>
    <w:p>
      <w:pPr>
        <w:pStyle w:val="64"/>
        <w:numPr>
          <w:ilvl w:val="1"/>
          <w:numId w:val="35"/>
        </w:numPr>
        <w:tabs>
          <w:tab w:val="left" w:pos="1360"/>
        </w:tabs>
        <w:spacing w:before="2"/>
        <w:rPr>
          <w:sz w:val="20"/>
        </w:rPr>
      </w:pPr>
      <w:r>
        <w:rPr>
          <w:sz w:val="20"/>
        </w:rPr>
        <w:t>правильно</w:t>
      </w:r>
      <w:r>
        <w:rPr>
          <w:spacing w:val="-6"/>
          <w:sz w:val="20"/>
        </w:rPr>
        <w:t xml:space="preserve"> </w:t>
      </w:r>
      <w:r>
        <w:rPr>
          <w:sz w:val="20"/>
        </w:rPr>
        <w:t>списывать</w:t>
      </w:r>
      <w:r>
        <w:rPr>
          <w:spacing w:val="-2"/>
          <w:sz w:val="20"/>
        </w:rPr>
        <w:t xml:space="preserve"> </w:t>
      </w:r>
      <w:r>
        <w:rPr>
          <w:sz w:val="20"/>
        </w:rPr>
        <w:t>тексты</w:t>
      </w:r>
      <w:r>
        <w:rPr>
          <w:spacing w:val="-2"/>
          <w:sz w:val="20"/>
        </w:rPr>
        <w:t xml:space="preserve"> </w:t>
      </w:r>
      <w:r>
        <w:rPr>
          <w:sz w:val="20"/>
        </w:rPr>
        <w:t>объёмом</w:t>
      </w:r>
      <w:r>
        <w:rPr>
          <w:spacing w:val="1"/>
          <w:sz w:val="20"/>
        </w:rPr>
        <w:t xml:space="preserve"> </w:t>
      </w:r>
      <w:r>
        <w:rPr>
          <w:sz w:val="20"/>
        </w:rPr>
        <w:t>не</w:t>
      </w:r>
      <w:r>
        <w:rPr>
          <w:spacing w:val="-4"/>
          <w:sz w:val="20"/>
        </w:rPr>
        <w:t xml:space="preserve"> </w:t>
      </w:r>
      <w:r>
        <w:rPr>
          <w:sz w:val="20"/>
        </w:rPr>
        <w:t>более</w:t>
      </w:r>
      <w:r>
        <w:rPr>
          <w:spacing w:val="-3"/>
          <w:sz w:val="20"/>
        </w:rPr>
        <w:t xml:space="preserve"> </w:t>
      </w:r>
      <w:r>
        <w:rPr>
          <w:sz w:val="20"/>
        </w:rPr>
        <w:t>85</w:t>
      </w:r>
      <w:r>
        <w:rPr>
          <w:spacing w:val="-1"/>
          <w:sz w:val="20"/>
        </w:rPr>
        <w:t xml:space="preserve"> </w:t>
      </w:r>
      <w:r>
        <w:rPr>
          <w:sz w:val="20"/>
        </w:rPr>
        <w:t>слов;</w:t>
      </w:r>
    </w:p>
    <w:p>
      <w:pPr>
        <w:pStyle w:val="64"/>
        <w:numPr>
          <w:ilvl w:val="1"/>
          <w:numId w:val="35"/>
        </w:numPr>
        <w:tabs>
          <w:tab w:val="left" w:pos="1360"/>
        </w:tabs>
        <w:spacing w:before="15" w:line="252" w:lineRule="auto"/>
        <w:ind w:right="296"/>
        <w:rPr>
          <w:sz w:val="20"/>
        </w:rPr>
      </w:pPr>
      <w:r>
        <w:rPr>
          <w:sz w:val="20"/>
        </w:rPr>
        <w:t>писать под диктовку тексты объёмом</w:t>
      </w:r>
      <w:r>
        <w:rPr>
          <w:spacing w:val="1"/>
          <w:sz w:val="20"/>
        </w:rPr>
        <w:t xml:space="preserve"> </w:t>
      </w:r>
      <w:r>
        <w:rPr>
          <w:sz w:val="20"/>
        </w:rPr>
        <w:t>не более 80 слов</w:t>
      </w:r>
      <w:r>
        <w:rPr>
          <w:spacing w:val="1"/>
          <w:sz w:val="20"/>
        </w:rPr>
        <w:t xml:space="preserve"> </w:t>
      </w:r>
      <w:r>
        <w:rPr>
          <w:sz w:val="20"/>
        </w:rPr>
        <w:t>с учётом</w:t>
      </w:r>
      <w:r>
        <w:rPr>
          <w:spacing w:val="1"/>
          <w:sz w:val="20"/>
        </w:rPr>
        <w:t xml:space="preserve"> </w:t>
      </w:r>
      <w:r>
        <w:rPr>
          <w:sz w:val="20"/>
        </w:rPr>
        <w:t>изученных</w:t>
      </w:r>
      <w:r>
        <w:rPr>
          <w:spacing w:val="1"/>
          <w:sz w:val="20"/>
        </w:rPr>
        <w:t xml:space="preserve"> </w:t>
      </w:r>
      <w:r>
        <w:rPr>
          <w:sz w:val="20"/>
        </w:rPr>
        <w:t>правил</w:t>
      </w:r>
      <w:r>
        <w:rPr>
          <w:spacing w:val="2"/>
          <w:sz w:val="20"/>
        </w:rPr>
        <w:t xml:space="preserve"> </w:t>
      </w:r>
      <w:r>
        <w:rPr>
          <w:sz w:val="20"/>
        </w:rPr>
        <w:t>правописания;</w:t>
      </w:r>
    </w:p>
    <w:p>
      <w:pPr>
        <w:pStyle w:val="64"/>
        <w:numPr>
          <w:ilvl w:val="1"/>
          <w:numId w:val="35"/>
        </w:numPr>
        <w:tabs>
          <w:tab w:val="left" w:pos="1360"/>
        </w:tabs>
        <w:spacing w:before="2" w:line="249" w:lineRule="auto"/>
        <w:ind w:right="297"/>
        <w:rPr>
          <w:sz w:val="20"/>
        </w:rPr>
      </w:pPr>
      <w:r>
        <w:rPr>
          <w:sz w:val="20"/>
        </w:rPr>
        <w:t>находить и исправлять орфографические и пунктуационные ошибки</w:t>
      </w:r>
      <w:r>
        <w:rPr>
          <w:spacing w:val="-47"/>
          <w:sz w:val="20"/>
        </w:rPr>
        <w:t xml:space="preserve"> </w:t>
      </w:r>
      <w:r>
        <w:rPr>
          <w:sz w:val="20"/>
        </w:rPr>
        <w:t>на</w:t>
      </w:r>
      <w:r>
        <w:rPr>
          <w:spacing w:val="3"/>
          <w:sz w:val="20"/>
        </w:rPr>
        <w:t xml:space="preserve"> </w:t>
      </w:r>
      <w:r>
        <w:rPr>
          <w:sz w:val="20"/>
        </w:rPr>
        <w:t>изученные</w:t>
      </w:r>
      <w:r>
        <w:rPr>
          <w:spacing w:val="-1"/>
          <w:sz w:val="20"/>
        </w:rPr>
        <w:t xml:space="preserve"> </w:t>
      </w:r>
      <w:r>
        <w:rPr>
          <w:sz w:val="20"/>
        </w:rPr>
        <w:t>правила, описки;</w:t>
      </w:r>
    </w:p>
    <w:p>
      <w:pPr>
        <w:pStyle w:val="64"/>
        <w:numPr>
          <w:ilvl w:val="1"/>
          <w:numId w:val="35"/>
        </w:numPr>
        <w:tabs>
          <w:tab w:val="left" w:pos="1360"/>
        </w:tabs>
        <w:spacing w:before="2" w:line="252" w:lineRule="auto"/>
        <w:ind w:right="294"/>
        <w:rPr>
          <w:sz w:val="20"/>
        </w:rPr>
      </w:pPr>
      <w:r>
        <w:rPr>
          <w:spacing w:val="-1"/>
          <w:sz w:val="20"/>
        </w:rPr>
        <w:t>осознавать</w:t>
      </w:r>
      <w:r>
        <w:rPr>
          <w:spacing w:val="-5"/>
          <w:sz w:val="20"/>
        </w:rPr>
        <w:t xml:space="preserve"> </w:t>
      </w:r>
      <w:r>
        <w:rPr>
          <w:sz w:val="20"/>
        </w:rPr>
        <w:t>ситуацию</w:t>
      </w:r>
      <w:r>
        <w:rPr>
          <w:spacing w:val="-6"/>
          <w:sz w:val="20"/>
        </w:rPr>
        <w:t xml:space="preserve"> </w:t>
      </w:r>
      <w:r>
        <w:rPr>
          <w:sz w:val="20"/>
        </w:rPr>
        <w:t>общения</w:t>
      </w:r>
      <w:r>
        <w:rPr>
          <w:spacing w:val="-6"/>
          <w:sz w:val="20"/>
        </w:rPr>
        <w:t xml:space="preserve"> </w:t>
      </w:r>
      <w:r>
        <w:rPr>
          <w:sz w:val="20"/>
        </w:rPr>
        <w:t>(с</w:t>
      </w:r>
      <w:r>
        <w:rPr>
          <w:spacing w:val="-8"/>
          <w:sz w:val="20"/>
        </w:rPr>
        <w:t xml:space="preserve"> </w:t>
      </w:r>
      <w:r>
        <w:rPr>
          <w:sz w:val="20"/>
        </w:rPr>
        <w:t>какой</w:t>
      </w:r>
      <w:r>
        <w:rPr>
          <w:spacing w:val="-7"/>
          <w:sz w:val="20"/>
        </w:rPr>
        <w:t xml:space="preserve"> </w:t>
      </w:r>
      <w:r>
        <w:rPr>
          <w:sz w:val="20"/>
        </w:rPr>
        <w:t>целью,</w:t>
      </w:r>
      <w:r>
        <w:rPr>
          <w:spacing w:val="-2"/>
          <w:sz w:val="20"/>
        </w:rPr>
        <w:t xml:space="preserve"> </w:t>
      </w:r>
      <w:r>
        <w:rPr>
          <w:sz w:val="20"/>
        </w:rPr>
        <w:t>с</w:t>
      </w:r>
      <w:r>
        <w:rPr>
          <w:spacing w:val="-8"/>
          <w:sz w:val="20"/>
        </w:rPr>
        <w:t xml:space="preserve"> </w:t>
      </w:r>
      <w:r>
        <w:rPr>
          <w:sz w:val="20"/>
        </w:rPr>
        <w:t>кем,</w:t>
      </w:r>
      <w:r>
        <w:rPr>
          <w:spacing w:val="-7"/>
          <w:sz w:val="20"/>
        </w:rPr>
        <w:t xml:space="preserve"> </w:t>
      </w:r>
      <w:r>
        <w:rPr>
          <w:sz w:val="20"/>
        </w:rPr>
        <w:t>где</w:t>
      </w:r>
      <w:r>
        <w:rPr>
          <w:spacing w:val="-11"/>
          <w:sz w:val="20"/>
        </w:rPr>
        <w:t xml:space="preserve"> </w:t>
      </w:r>
      <w:r>
        <w:rPr>
          <w:sz w:val="20"/>
        </w:rPr>
        <w:t>происходит</w:t>
      </w:r>
      <w:r>
        <w:rPr>
          <w:spacing w:val="-48"/>
          <w:sz w:val="20"/>
        </w:rPr>
        <w:t xml:space="preserve"> </w:t>
      </w:r>
      <w:r>
        <w:rPr>
          <w:sz w:val="20"/>
        </w:rPr>
        <w:t>общение);</w:t>
      </w:r>
      <w:r>
        <w:rPr>
          <w:spacing w:val="1"/>
          <w:sz w:val="20"/>
        </w:rPr>
        <w:t xml:space="preserve"> </w:t>
      </w:r>
      <w:r>
        <w:rPr>
          <w:sz w:val="20"/>
        </w:rPr>
        <w:t>выбирать</w:t>
      </w:r>
      <w:r>
        <w:rPr>
          <w:spacing w:val="1"/>
          <w:sz w:val="20"/>
        </w:rPr>
        <w:t xml:space="preserve"> </w:t>
      </w:r>
      <w:r>
        <w:rPr>
          <w:sz w:val="20"/>
        </w:rPr>
        <w:t>адекватные</w:t>
      </w:r>
      <w:r>
        <w:rPr>
          <w:spacing w:val="1"/>
          <w:sz w:val="20"/>
        </w:rPr>
        <w:t xml:space="preserve"> </w:t>
      </w:r>
      <w:r>
        <w:rPr>
          <w:sz w:val="20"/>
        </w:rPr>
        <w:t>языковые</w:t>
      </w:r>
      <w:r>
        <w:rPr>
          <w:spacing w:val="1"/>
          <w:sz w:val="20"/>
        </w:rPr>
        <w:t xml:space="preserve"> </w:t>
      </w:r>
      <w:r>
        <w:rPr>
          <w:sz w:val="20"/>
        </w:rPr>
        <w:t>средства</w:t>
      </w:r>
      <w:r>
        <w:rPr>
          <w:spacing w:val="1"/>
          <w:sz w:val="20"/>
        </w:rPr>
        <w:t xml:space="preserve"> </w:t>
      </w:r>
      <w:r>
        <w:rPr>
          <w:sz w:val="20"/>
        </w:rPr>
        <w:t>в</w:t>
      </w:r>
      <w:r>
        <w:rPr>
          <w:spacing w:val="1"/>
          <w:sz w:val="20"/>
        </w:rPr>
        <w:t xml:space="preserve"> </w:t>
      </w:r>
      <w:r>
        <w:rPr>
          <w:sz w:val="20"/>
        </w:rPr>
        <w:t>ситуации</w:t>
      </w:r>
      <w:r>
        <w:rPr>
          <w:spacing w:val="1"/>
          <w:sz w:val="20"/>
        </w:rPr>
        <w:t xml:space="preserve"> </w:t>
      </w:r>
      <w:r>
        <w:rPr>
          <w:sz w:val="20"/>
        </w:rPr>
        <w:t>общения;</w:t>
      </w:r>
    </w:p>
    <w:p>
      <w:pPr>
        <w:pStyle w:val="64"/>
        <w:numPr>
          <w:ilvl w:val="1"/>
          <w:numId w:val="35"/>
        </w:numPr>
        <w:tabs>
          <w:tab w:val="left" w:pos="1360"/>
        </w:tabs>
        <w:spacing w:before="5" w:line="252" w:lineRule="auto"/>
        <w:ind w:right="297"/>
        <w:rPr>
          <w:sz w:val="20"/>
        </w:rPr>
      </w:pPr>
      <w:r>
        <w:rPr>
          <w:sz w:val="20"/>
        </w:rPr>
        <w:t>строить</w:t>
      </w:r>
      <w:r>
        <w:rPr>
          <w:spacing w:val="1"/>
          <w:sz w:val="20"/>
        </w:rPr>
        <w:t xml:space="preserve"> </w:t>
      </w:r>
      <w:r>
        <w:rPr>
          <w:sz w:val="20"/>
        </w:rPr>
        <w:t>устное</w:t>
      </w:r>
      <w:r>
        <w:rPr>
          <w:spacing w:val="1"/>
          <w:sz w:val="20"/>
        </w:rPr>
        <w:t xml:space="preserve"> </w:t>
      </w:r>
      <w:r>
        <w:rPr>
          <w:sz w:val="20"/>
        </w:rPr>
        <w:t>диалогическое</w:t>
      </w:r>
      <w:r>
        <w:rPr>
          <w:spacing w:val="1"/>
          <w:sz w:val="20"/>
        </w:rPr>
        <w:t xml:space="preserve"> </w:t>
      </w:r>
      <w:r>
        <w:rPr>
          <w:sz w:val="20"/>
        </w:rPr>
        <w:t>и</w:t>
      </w:r>
      <w:r>
        <w:rPr>
          <w:spacing w:val="1"/>
          <w:sz w:val="20"/>
        </w:rPr>
        <w:t xml:space="preserve"> </w:t>
      </w:r>
      <w:r>
        <w:rPr>
          <w:sz w:val="20"/>
        </w:rPr>
        <w:t>монологическое</w:t>
      </w:r>
      <w:r>
        <w:rPr>
          <w:spacing w:val="1"/>
          <w:sz w:val="20"/>
        </w:rPr>
        <w:t xml:space="preserve"> </w:t>
      </w:r>
      <w:r>
        <w:rPr>
          <w:sz w:val="20"/>
        </w:rPr>
        <w:t>высказывание</w:t>
      </w:r>
      <w:r>
        <w:rPr>
          <w:spacing w:val="1"/>
          <w:sz w:val="20"/>
        </w:rPr>
        <w:t xml:space="preserve"> </w:t>
      </w:r>
      <w:r>
        <w:rPr>
          <w:sz w:val="20"/>
        </w:rPr>
        <w:t>(4—6 предложений), соблюдая орфоэпические нормы, правильную</w:t>
      </w:r>
      <w:r>
        <w:rPr>
          <w:spacing w:val="1"/>
          <w:sz w:val="20"/>
        </w:rPr>
        <w:t xml:space="preserve"> </w:t>
      </w:r>
      <w:r>
        <w:rPr>
          <w:sz w:val="20"/>
        </w:rPr>
        <w:t>интонацию,</w:t>
      </w:r>
      <w:r>
        <w:rPr>
          <w:spacing w:val="3"/>
          <w:sz w:val="20"/>
        </w:rPr>
        <w:t xml:space="preserve"> </w:t>
      </w:r>
      <w:r>
        <w:rPr>
          <w:sz w:val="20"/>
        </w:rPr>
        <w:t>нормы речевого</w:t>
      </w:r>
      <w:r>
        <w:rPr>
          <w:spacing w:val="-4"/>
          <w:sz w:val="20"/>
        </w:rPr>
        <w:t xml:space="preserve"> </w:t>
      </w:r>
      <w:r>
        <w:rPr>
          <w:sz w:val="20"/>
        </w:rPr>
        <w:t>взаимодействия;</w:t>
      </w:r>
    </w:p>
    <w:p>
      <w:pPr>
        <w:pStyle w:val="64"/>
        <w:numPr>
          <w:ilvl w:val="1"/>
          <w:numId w:val="35"/>
        </w:numPr>
        <w:tabs>
          <w:tab w:val="left" w:pos="1360"/>
        </w:tabs>
        <w:spacing w:before="1" w:line="254" w:lineRule="auto"/>
        <w:ind w:right="296"/>
        <w:rPr>
          <w:sz w:val="20"/>
        </w:rPr>
      </w:pPr>
      <w:r>
        <w:rPr>
          <w:sz w:val="20"/>
        </w:rPr>
        <w:t xml:space="preserve">создавать    </w:t>
      </w:r>
      <w:r>
        <w:rPr>
          <w:spacing w:val="1"/>
          <w:sz w:val="20"/>
        </w:rPr>
        <w:t xml:space="preserve"> </w:t>
      </w:r>
      <w:r>
        <w:rPr>
          <w:sz w:val="20"/>
        </w:rPr>
        <w:t xml:space="preserve">небольшие    </w:t>
      </w:r>
      <w:r>
        <w:rPr>
          <w:spacing w:val="1"/>
          <w:sz w:val="20"/>
        </w:rPr>
        <w:t xml:space="preserve"> </w:t>
      </w:r>
      <w:r>
        <w:rPr>
          <w:sz w:val="20"/>
        </w:rPr>
        <w:t xml:space="preserve">устные    </w:t>
      </w:r>
      <w:r>
        <w:rPr>
          <w:spacing w:val="1"/>
          <w:sz w:val="20"/>
        </w:rPr>
        <w:t xml:space="preserve"> </w:t>
      </w:r>
      <w:r>
        <w:rPr>
          <w:sz w:val="20"/>
        </w:rPr>
        <w:t xml:space="preserve">и     </w:t>
      </w:r>
      <w:r>
        <w:rPr>
          <w:spacing w:val="1"/>
          <w:sz w:val="20"/>
        </w:rPr>
        <w:t xml:space="preserve"> </w:t>
      </w:r>
      <w:r>
        <w:rPr>
          <w:sz w:val="20"/>
        </w:rPr>
        <w:t xml:space="preserve">письменные     </w:t>
      </w:r>
      <w:r>
        <w:rPr>
          <w:spacing w:val="1"/>
          <w:sz w:val="20"/>
        </w:rPr>
        <w:t xml:space="preserve"> </w:t>
      </w:r>
      <w:r>
        <w:rPr>
          <w:sz w:val="20"/>
        </w:rPr>
        <w:t>тексты</w:t>
      </w:r>
      <w:r>
        <w:rPr>
          <w:spacing w:val="-47"/>
          <w:sz w:val="20"/>
        </w:rPr>
        <w:t xml:space="preserve"> </w:t>
      </w:r>
      <w:r>
        <w:rPr>
          <w:spacing w:val="-1"/>
          <w:sz w:val="20"/>
        </w:rPr>
        <w:t>(3—5</w:t>
      </w:r>
      <w:r>
        <w:rPr>
          <w:spacing w:val="3"/>
          <w:sz w:val="20"/>
        </w:rPr>
        <w:t xml:space="preserve"> </w:t>
      </w:r>
      <w:r>
        <w:rPr>
          <w:spacing w:val="-1"/>
          <w:sz w:val="20"/>
        </w:rPr>
        <w:t>предложений)</w:t>
      </w:r>
      <w:r>
        <w:rPr>
          <w:spacing w:val="-7"/>
          <w:sz w:val="20"/>
        </w:rPr>
        <w:t xml:space="preserve"> </w:t>
      </w:r>
      <w:r>
        <w:rPr>
          <w:spacing w:val="-1"/>
          <w:sz w:val="20"/>
        </w:rPr>
        <w:t>для</w:t>
      </w:r>
      <w:r>
        <w:rPr>
          <w:spacing w:val="-8"/>
          <w:sz w:val="20"/>
        </w:rPr>
        <w:t xml:space="preserve"> </w:t>
      </w:r>
      <w:r>
        <w:rPr>
          <w:spacing w:val="-1"/>
          <w:sz w:val="20"/>
        </w:rPr>
        <w:t>конкретной</w:t>
      </w:r>
      <w:r>
        <w:rPr>
          <w:spacing w:val="-9"/>
          <w:sz w:val="20"/>
        </w:rPr>
        <w:t xml:space="preserve"> </w:t>
      </w:r>
      <w:r>
        <w:rPr>
          <w:sz w:val="20"/>
        </w:rPr>
        <w:t>ситуации</w:t>
      </w:r>
      <w:r>
        <w:rPr>
          <w:spacing w:val="-9"/>
          <w:sz w:val="20"/>
        </w:rPr>
        <w:t xml:space="preserve"> </w:t>
      </w:r>
      <w:r>
        <w:rPr>
          <w:sz w:val="20"/>
        </w:rPr>
        <w:t>письменного</w:t>
      </w:r>
      <w:r>
        <w:rPr>
          <w:spacing w:val="-11"/>
          <w:sz w:val="20"/>
        </w:rPr>
        <w:t xml:space="preserve"> </w:t>
      </w:r>
      <w:r>
        <w:rPr>
          <w:sz w:val="20"/>
        </w:rPr>
        <w:t>общения</w:t>
      </w:r>
      <w:r>
        <w:rPr>
          <w:spacing w:val="-48"/>
          <w:sz w:val="20"/>
        </w:rPr>
        <w:t xml:space="preserve"> </w:t>
      </w:r>
      <w:r>
        <w:rPr>
          <w:sz w:val="20"/>
        </w:rPr>
        <w:t>(письма,</w:t>
      </w:r>
      <w:r>
        <w:rPr>
          <w:spacing w:val="2"/>
          <w:sz w:val="20"/>
        </w:rPr>
        <w:t xml:space="preserve"> </w:t>
      </w:r>
      <w:r>
        <w:rPr>
          <w:sz w:val="20"/>
        </w:rPr>
        <w:t>поздравительные</w:t>
      </w:r>
      <w:r>
        <w:rPr>
          <w:spacing w:val="-1"/>
          <w:sz w:val="20"/>
        </w:rPr>
        <w:t xml:space="preserve"> </w:t>
      </w:r>
      <w:r>
        <w:rPr>
          <w:sz w:val="20"/>
        </w:rPr>
        <w:t>открытки,</w:t>
      </w:r>
      <w:r>
        <w:rPr>
          <w:spacing w:val="2"/>
          <w:sz w:val="20"/>
        </w:rPr>
        <w:t xml:space="preserve"> </w:t>
      </w:r>
      <w:r>
        <w:rPr>
          <w:sz w:val="20"/>
        </w:rPr>
        <w:t>объявления и</w:t>
      </w:r>
      <w:r>
        <w:rPr>
          <w:spacing w:val="-1"/>
          <w:sz w:val="20"/>
        </w:rPr>
        <w:t xml:space="preserve"> </w:t>
      </w:r>
      <w:r>
        <w:rPr>
          <w:sz w:val="20"/>
        </w:rPr>
        <w:t>др.);</w:t>
      </w:r>
    </w:p>
    <w:p>
      <w:pPr>
        <w:pStyle w:val="64"/>
        <w:numPr>
          <w:ilvl w:val="1"/>
          <w:numId w:val="35"/>
        </w:numPr>
        <w:tabs>
          <w:tab w:val="left" w:pos="1360"/>
        </w:tabs>
        <w:spacing w:line="254" w:lineRule="auto"/>
        <w:ind w:right="294"/>
        <w:rPr>
          <w:sz w:val="20"/>
        </w:rPr>
      </w:pPr>
      <w:r>
        <w:rPr>
          <w:sz w:val="20"/>
        </w:rPr>
        <w:t>определять</w:t>
      </w:r>
      <w:r>
        <w:rPr>
          <w:spacing w:val="1"/>
          <w:sz w:val="20"/>
        </w:rPr>
        <w:t xml:space="preserve"> </w:t>
      </w:r>
      <w:r>
        <w:rPr>
          <w:sz w:val="20"/>
        </w:rPr>
        <w:t>тему</w:t>
      </w:r>
      <w:r>
        <w:rPr>
          <w:spacing w:val="1"/>
          <w:sz w:val="20"/>
        </w:rPr>
        <w:t xml:space="preserve"> </w:t>
      </w:r>
      <w:r>
        <w:rPr>
          <w:sz w:val="20"/>
        </w:rPr>
        <w:t>и</w:t>
      </w:r>
      <w:r>
        <w:rPr>
          <w:spacing w:val="1"/>
          <w:sz w:val="20"/>
        </w:rPr>
        <w:t xml:space="preserve"> </w:t>
      </w:r>
      <w:r>
        <w:rPr>
          <w:sz w:val="20"/>
        </w:rPr>
        <w:t>основную</w:t>
      </w:r>
      <w:r>
        <w:rPr>
          <w:spacing w:val="1"/>
          <w:sz w:val="20"/>
        </w:rPr>
        <w:t xml:space="preserve"> </w:t>
      </w:r>
      <w:r>
        <w:rPr>
          <w:sz w:val="20"/>
        </w:rPr>
        <w:t>мысль</w:t>
      </w:r>
      <w:r>
        <w:rPr>
          <w:spacing w:val="1"/>
          <w:sz w:val="20"/>
        </w:rPr>
        <w:t xml:space="preserve"> </w:t>
      </w:r>
      <w:r>
        <w:rPr>
          <w:sz w:val="20"/>
        </w:rPr>
        <w:t>текста;</w:t>
      </w:r>
      <w:r>
        <w:rPr>
          <w:spacing w:val="1"/>
          <w:sz w:val="20"/>
        </w:rPr>
        <w:t xml:space="preserve"> </w:t>
      </w:r>
      <w:r>
        <w:rPr>
          <w:sz w:val="20"/>
        </w:rPr>
        <w:t>самостоятельно</w:t>
      </w:r>
      <w:r>
        <w:rPr>
          <w:spacing w:val="1"/>
          <w:sz w:val="20"/>
        </w:rPr>
        <w:t xml:space="preserve"> </w:t>
      </w:r>
      <w:r>
        <w:rPr>
          <w:sz w:val="20"/>
        </w:rPr>
        <w:t>озаглавливать текст с</w:t>
      </w:r>
      <w:r>
        <w:rPr>
          <w:spacing w:val="-2"/>
          <w:sz w:val="20"/>
        </w:rPr>
        <w:t xml:space="preserve"> </w:t>
      </w:r>
      <w:r>
        <w:rPr>
          <w:sz w:val="20"/>
        </w:rPr>
        <w:t>опорой на</w:t>
      </w:r>
      <w:r>
        <w:rPr>
          <w:spacing w:val="3"/>
          <w:sz w:val="20"/>
        </w:rPr>
        <w:t xml:space="preserve"> </w:t>
      </w:r>
      <w:r>
        <w:rPr>
          <w:sz w:val="20"/>
        </w:rPr>
        <w:t>тему</w:t>
      </w:r>
      <w:r>
        <w:rPr>
          <w:spacing w:val="-9"/>
          <w:sz w:val="20"/>
        </w:rPr>
        <w:t xml:space="preserve"> </w:t>
      </w:r>
      <w:r>
        <w:rPr>
          <w:sz w:val="20"/>
        </w:rPr>
        <w:t>или основную</w:t>
      </w:r>
      <w:r>
        <w:rPr>
          <w:spacing w:val="-1"/>
          <w:sz w:val="20"/>
        </w:rPr>
        <w:t xml:space="preserve"> </w:t>
      </w:r>
      <w:r>
        <w:rPr>
          <w:sz w:val="20"/>
        </w:rPr>
        <w:t>мысль;</w:t>
      </w:r>
    </w:p>
    <w:p>
      <w:pPr>
        <w:pStyle w:val="64"/>
        <w:numPr>
          <w:ilvl w:val="1"/>
          <w:numId w:val="35"/>
        </w:numPr>
        <w:tabs>
          <w:tab w:val="left" w:pos="1360"/>
        </w:tabs>
        <w:spacing w:line="227" w:lineRule="exact"/>
        <w:rPr>
          <w:sz w:val="20"/>
        </w:rPr>
      </w:pPr>
      <w:r>
        <w:rPr>
          <w:sz w:val="20"/>
        </w:rPr>
        <w:t>корректировать</w:t>
      </w:r>
      <w:r>
        <w:rPr>
          <w:spacing w:val="-3"/>
          <w:sz w:val="20"/>
        </w:rPr>
        <w:t xml:space="preserve"> </w:t>
      </w:r>
      <w:r>
        <w:rPr>
          <w:sz w:val="20"/>
        </w:rPr>
        <w:t>порядок</w:t>
      </w:r>
      <w:r>
        <w:rPr>
          <w:spacing w:val="-3"/>
          <w:sz w:val="20"/>
        </w:rPr>
        <w:t xml:space="preserve"> </w:t>
      </w:r>
      <w:r>
        <w:rPr>
          <w:sz w:val="20"/>
        </w:rPr>
        <w:t>предложений</w:t>
      </w:r>
      <w:r>
        <w:rPr>
          <w:spacing w:val="-3"/>
          <w:sz w:val="20"/>
        </w:rPr>
        <w:t xml:space="preserve"> </w:t>
      </w:r>
      <w:r>
        <w:rPr>
          <w:sz w:val="20"/>
        </w:rPr>
        <w:t>и</w:t>
      </w:r>
      <w:r>
        <w:rPr>
          <w:spacing w:val="-3"/>
          <w:sz w:val="20"/>
        </w:rPr>
        <w:t xml:space="preserve"> </w:t>
      </w:r>
      <w:r>
        <w:rPr>
          <w:sz w:val="20"/>
        </w:rPr>
        <w:t>частей</w:t>
      </w:r>
      <w:r>
        <w:rPr>
          <w:spacing w:val="-3"/>
          <w:sz w:val="20"/>
        </w:rPr>
        <w:t xml:space="preserve"> </w:t>
      </w:r>
      <w:r>
        <w:rPr>
          <w:sz w:val="20"/>
        </w:rPr>
        <w:t>текста;</w:t>
      </w:r>
    </w:p>
    <w:p>
      <w:pPr>
        <w:pStyle w:val="64"/>
        <w:numPr>
          <w:ilvl w:val="1"/>
          <w:numId w:val="35"/>
        </w:numPr>
        <w:tabs>
          <w:tab w:val="left" w:pos="1360"/>
        </w:tabs>
        <w:spacing w:before="4"/>
        <w:jc w:val="left"/>
        <w:rPr>
          <w:sz w:val="20"/>
        </w:rPr>
      </w:pPr>
      <w:r>
        <w:rPr>
          <w:sz w:val="20"/>
        </w:rPr>
        <w:t>составлять</w:t>
      </w:r>
      <w:r>
        <w:rPr>
          <w:spacing w:val="-2"/>
          <w:sz w:val="20"/>
        </w:rPr>
        <w:t xml:space="preserve"> </w:t>
      </w:r>
      <w:r>
        <w:rPr>
          <w:sz w:val="20"/>
        </w:rPr>
        <w:t>план</w:t>
      </w:r>
      <w:r>
        <w:rPr>
          <w:spacing w:val="-2"/>
          <w:sz w:val="20"/>
        </w:rPr>
        <w:t xml:space="preserve"> </w:t>
      </w:r>
      <w:r>
        <w:rPr>
          <w:sz w:val="20"/>
        </w:rPr>
        <w:t>к</w:t>
      </w:r>
      <w:r>
        <w:rPr>
          <w:spacing w:val="-6"/>
          <w:sz w:val="20"/>
        </w:rPr>
        <w:t xml:space="preserve"> </w:t>
      </w:r>
      <w:r>
        <w:rPr>
          <w:sz w:val="20"/>
        </w:rPr>
        <w:t>заданным</w:t>
      </w:r>
      <w:r>
        <w:rPr>
          <w:spacing w:val="2"/>
          <w:sz w:val="20"/>
        </w:rPr>
        <w:t xml:space="preserve"> </w:t>
      </w:r>
      <w:r>
        <w:rPr>
          <w:sz w:val="20"/>
        </w:rPr>
        <w:t>текстам;</w:t>
      </w:r>
    </w:p>
    <w:p>
      <w:pPr>
        <w:pStyle w:val="64"/>
        <w:numPr>
          <w:ilvl w:val="1"/>
          <w:numId w:val="35"/>
        </w:numPr>
        <w:tabs>
          <w:tab w:val="left" w:pos="1360"/>
        </w:tabs>
        <w:spacing w:before="15"/>
        <w:jc w:val="left"/>
        <w:rPr>
          <w:sz w:val="20"/>
        </w:rPr>
      </w:pPr>
      <w:r>
        <w:rPr>
          <w:sz w:val="20"/>
        </w:rPr>
        <w:t>осуществлять</w:t>
      </w:r>
      <w:r>
        <w:rPr>
          <w:spacing w:val="-3"/>
          <w:sz w:val="20"/>
        </w:rPr>
        <w:t xml:space="preserve"> </w:t>
      </w:r>
      <w:r>
        <w:rPr>
          <w:sz w:val="20"/>
        </w:rPr>
        <w:t>подробный</w:t>
      </w:r>
      <w:r>
        <w:rPr>
          <w:spacing w:val="-4"/>
          <w:sz w:val="20"/>
        </w:rPr>
        <w:t xml:space="preserve"> </w:t>
      </w:r>
      <w:r>
        <w:rPr>
          <w:sz w:val="20"/>
        </w:rPr>
        <w:t>пересказ текста (устно</w:t>
      </w:r>
      <w:r>
        <w:rPr>
          <w:spacing w:val="-6"/>
          <w:sz w:val="20"/>
        </w:rPr>
        <w:t xml:space="preserve"> </w:t>
      </w:r>
      <w:r>
        <w:rPr>
          <w:sz w:val="20"/>
        </w:rPr>
        <w:t>и</w:t>
      </w:r>
      <w:r>
        <w:rPr>
          <w:spacing w:val="-4"/>
          <w:sz w:val="20"/>
        </w:rPr>
        <w:t xml:space="preserve"> </w:t>
      </w:r>
      <w:r>
        <w:rPr>
          <w:sz w:val="20"/>
        </w:rPr>
        <w:t>письменно);</w:t>
      </w:r>
    </w:p>
    <w:p>
      <w:pPr>
        <w:pStyle w:val="64"/>
        <w:numPr>
          <w:ilvl w:val="1"/>
          <w:numId w:val="35"/>
        </w:numPr>
        <w:tabs>
          <w:tab w:val="left" w:pos="1360"/>
        </w:tabs>
        <w:spacing w:before="10"/>
        <w:jc w:val="left"/>
        <w:rPr>
          <w:sz w:val="20"/>
        </w:rPr>
      </w:pPr>
      <w:r>
        <w:rPr>
          <w:sz w:val="20"/>
        </w:rPr>
        <w:t>осуществлять</w:t>
      </w:r>
      <w:r>
        <w:rPr>
          <w:spacing w:val="-5"/>
          <w:sz w:val="20"/>
        </w:rPr>
        <w:t xml:space="preserve"> </w:t>
      </w:r>
      <w:r>
        <w:rPr>
          <w:sz w:val="20"/>
        </w:rPr>
        <w:t>выборочный</w:t>
      </w:r>
      <w:r>
        <w:rPr>
          <w:spacing w:val="-5"/>
          <w:sz w:val="20"/>
        </w:rPr>
        <w:t xml:space="preserve"> </w:t>
      </w:r>
      <w:r>
        <w:rPr>
          <w:sz w:val="20"/>
        </w:rPr>
        <w:t>пересказ</w:t>
      </w:r>
      <w:r>
        <w:rPr>
          <w:spacing w:val="-1"/>
          <w:sz w:val="20"/>
        </w:rPr>
        <w:t xml:space="preserve"> </w:t>
      </w:r>
      <w:r>
        <w:rPr>
          <w:sz w:val="20"/>
        </w:rPr>
        <w:t>текста</w:t>
      </w:r>
      <w:r>
        <w:rPr>
          <w:spacing w:val="-2"/>
          <w:sz w:val="20"/>
        </w:rPr>
        <w:t xml:space="preserve"> </w:t>
      </w:r>
      <w:r>
        <w:rPr>
          <w:sz w:val="20"/>
        </w:rPr>
        <w:t>(устно);</w:t>
      </w:r>
    </w:p>
    <w:p>
      <w:pPr>
        <w:pStyle w:val="64"/>
        <w:numPr>
          <w:ilvl w:val="1"/>
          <w:numId w:val="35"/>
        </w:numPr>
        <w:tabs>
          <w:tab w:val="left" w:pos="1360"/>
        </w:tabs>
        <w:spacing w:before="15" w:line="249" w:lineRule="auto"/>
        <w:ind w:right="292"/>
        <w:rPr>
          <w:sz w:val="20"/>
        </w:rPr>
      </w:pPr>
      <w:r>
        <w:rPr>
          <w:sz w:val="20"/>
        </w:rPr>
        <w:t>писать (после предварительной подготовки) сочинения по заданным</w:t>
      </w:r>
      <w:r>
        <w:rPr>
          <w:spacing w:val="-47"/>
          <w:sz w:val="20"/>
        </w:rPr>
        <w:t xml:space="preserve"> </w:t>
      </w:r>
      <w:r>
        <w:rPr>
          <w:sz w:val="20"/>
        </w:rPr>
        <w:t>темам;</w:t>
      </w:r>
    </w:p>
    <w:p>
      <w:pPr>
        <w:pStyle w:val="64"/>
        <w:numPr>
          <w:ilvl w:val="1"/>
          <w:numId w:val="35"/>
        </w:numPr>
        <w:tabs>
          <w:tab w:val="left" w:pos="1360"/>
        </w:tabs>
        <w:spacing w:before="7" w:line="252" w:lineRule="auto"/>
        <w:ind w:right="295"/>
        <w:rPr>
          <w:sz w:val="20"/>
        </w:rPr>
      </w:pPr>
      <w:r>
        <w:rPr>
          <w:sz w:val="20"/>
        </w:rPr>
        <w:t>осуществлять</w:t>
      </w:r>
      <w:r>
        <w:rPr>
          <w:spacing w:val="1"/>
          <w:sz w:val="20"/>
        </w:rPr>
        <w:t xml:space="preserve"> </w:t>
      </w:r>
      <w:r>
        <w:rPr>
          <w:sz w:val="20"/>
        </w:rPr>
        <w:t>ознакомительное,</w:t>
      </w:r>
      <w:r>
        <w:rPr>
          <w:spacing w:val="1"/>
          <w:sz w:val="20"/>
        </w:rPr>
        <w:t xml:space="preserve"> </w:t>
      </w:r>
      <w:r>
        <w:rPr>
          <w:sz w:val="20"/>
        </w:rPr>
        <w:t>изучающее</w:t>
      </w:r>
      <w:r>
        <w:rPr>
          <w:spacing w:val="1"/>
          <w:sz w:val="20"/>
        </w:rPr>
        <w:t xml:space="preserve"> </w:t>
      </w:r>
      <w:r>
        <w:rPr>
          <w:sz w:val="20"/>
        </w:rPr>
        <w:t>чтение,</w:t>
      </w:r>
      <w:r>
        <w:rPr>
          <w:spacing w:val="1"/>
          <w:sz w:val="20"/>
        </w:rPr>
        <w:t xml:space="preserve"> </w:t>
      </w:r>
      <w:r>
        <w:rPr>
          <w:sz w:val="20"/>
        </w:rPr>
        <w:t>поиск</w:t>
      </w:r>
      <w:r>
        <w:rPr>
          <w:spacing w:val="1"/>
          <w:sz w:val="20"/>
        </w:rPr>
        <w:t xml:space="preserve"> </w:t>
      </w:r>
      <w:r>
        <w:rPr>
          <w:sz w:val="20"/>
        </w:rPr>
        <w:t>информации;</w:t>
      </w:r>
      <w:r>
        <w:rPr>
          <w:spacing w:val="-5"/>
          <w:sz w:val="20"/>
        </w:rPr>
        <w:t xml:space="preserve"> </w:t>
      </w:r>
      <w:r>
        <w:rPr>
          <w:sz w:val="20"/>
        </w:rPr>
        <w:t>формулировать</w:t>
      </w:r>
      <w:r>
        <w:rPr>
          <w:spacing w:val="-2"/>
          <w:sz w:val="20"/>
        </w:rPr>
        <w:t xml:space="preserve"> </w:t>
      </w:r>
      <w:r>
        <w:rPr>
          <w:sz w:val="20"/>
        </w:rPr>
        <w:t>устно</w:t>
      </w:r>
      <w:r>
        <w:rPr>
          <w:spacing w:val="-9"/>
          <w:sz w:val="20"/>
        </w:rPr>
        <w:t xml:space="preserve"> </w:t>
      </w:r>
      <w:r>
        <w:rPr>
          <w:sz w:val="20"/>
        </w:rPr>
        <w:t>и</w:t>
      </w:r>
      <w:r>
        <w:rPr>
          <w:spacing w:val="-8"/>
          <w:sz w:val="20"/>
        </w:rPr>
        <w:t xml:space="preserve"> </w:t>
      </w:r>
      <w:r>
        <w:rPr>
          <w:sz w:val="20"/>
        </w:rPr>
        <w:t>письменно</w:t>
      </w:r>
      <w:r>
        <w:rPr>
          <w:spacing w:val="-6"/>
          <w:sz w:val="20"/>
        </w:rPr>
        <w:t xml:space="preserve"> </w:t>
      </w:r>
      <w:r>
        <w:rPr>
          <w:sz w:val="20"/>
        </w:rPr>
        <w:t>простые</w:t>
      </w:r>
      <w:r>
        <w:rPr>
          <w:spacing w:val="-9"/>
          <w:sz w:val="20"/>
        </w:rPr>
        <w:t xml:space="preserve"> </w:t>
      </w:r>
      <w:r>
        <w:rPr>
          <w:sz w:val="20"/>
        </w:rPr>
        <w:t>выводы</w:t>
      </w:r>
      <w:r>
        <w:rPr>
          <w:spacing w:val="-6"/>
          <w:sz w:val="20"/>
        </w:rPr>
        <w:t xml:space="preserve"> </w:t>
      </w:r>
      <w:r>
        <w:rPr>
          <w:sz w:val="20"/>
        </w:rPr>
        <w:t>на</w:t>
      </w:r>
      <w:r>
        <w:rPr>
          <w:spacing w:val="-47"/>
          <w:sz w:val="20"/>
        </w:rPr>
        <w:t xml:space="preserve"> </w:t>
      </w:r>
      <w:r>
        <w:rPr>
          <w:sz w:val="20"/>
        </w:rPr>
        <w:t>основе прочитанной (услышанной) информации; интерпретировать</w:t>
      </w:r>
      <w:r>
        <w:rPr>
          <w:spacing w:val="1"/>
          <w:sz w:val="20"/>
        </w:rPr>
        <w:t xml:space="preserve"> </w:t>
      </w:r>
      <w:r>
        <w:rPr>
          <w:sz w:val="20"/>
        </w:rPr>
        <w:t>и</w:t>
      </w:r>
      <w:r>
        <w:rPr>
          <w:spacing w:val="-1"/>
          <w:sz w:val="20"/>
        </w:rPr>
        <w:t xml:space="preserve"> </w:t>
      </w:r>
      <w:r>
        <w:rPr>
          <w:sz w:val="20"/>
        </w:rPr>
        <w:t>обобщать содержащуюся</w:t>
      </w:r>
      <w:r>
        <w:rPr>
          <w:spacing w:val="1"/>
          <w:sz w:val="20"/>
        </w:rPr>
        <w:t xml:space="preserve"> </w:t>
      </w:r>
      <w:r>
        <w:rPr>
          <w:sz w:val="20"/>
        </w:rPr>
        <w:t>в</w:t>
      </w:r>
      <w:r>
        <w:rPr>
          <w:spacing w:val="2"/>
          <w:sz w:val="20"/>
        </w:rPr>
        <w:t xml:space="preserve"> </w:t>
      </w:r>
      <w:r>
        <w:rPr>
          <w:sz w:val="20"/>
        </w:rPr>
        <w:t>тексте</w:t>
      </w:r>
      <w:r>
        <w:rPr>
          <w:spacing w:val="-2"/>
          <w:sz w:val="20"/>
        </w:rPr>
        <w:t xml:space="preserve"> </w:t>
      </w:r>
      <w:r>
        <w:rPr>
          <w:sz w:val="20"/>
        </w:rPr>
        <w:t>информацию;</w:t>
      </w:r>
    </w:p>
    <w:p>
      <w:pPr>
        <w:pStyle w:val="64"/>
        <w:numPr>
          <w:ilvl w:val="1"/>
          <w:numId w:val="35"/>
        </w:numPr>
        <w:tabs>
          <w:tab w:val="left" w:pos="1360"/>
        </w:tabs>
        <w:spacing w:line="256" w:lineRule="auto"/>
        <w:ind w:right="301"/>
        <w:rPr>
          <w:sz w:val="20"/>
        </w:rPr>
      </w:pPr>
      <w:r>
        <w:rPr>
          <w:sz w:val="20"/>
        </w:rPr>
        <w:t>объяснять</w:t>
      </w:r>
      <w:r>
        <w:rPr>
          <w:spacing w:val="1"/>
          <w:sz w:val="20"/>
        </w:rPr>
        <w:t xml:space="preserve"> </w:t>
      </w:r>
      <w:r>
        <w:rPr>
          <w:sz w:val="20"/>
        </w:rPr>
        <w:t>своими</w:t>
      </w:r>
      <w:r>
        <w:rPr>
          <w:spacing w:val="1"/>
          <w:sz w:val="20"/>
        </w:rPr>
        <w:t xml:space="preserve"> </w:t>
      </w:r>
      <w:r>
        <w:rPr>
          <w:sz w:val="20"/>
        </w:rPr>
        <w:t>словами</w:t>
      </w:r>
      <w:r>
        <w:rPr>
          <w:spacing w:val="1"/>
          <w:sz w:val="20"/>
        </w:rPr>
        <w:t xml:space="preserve"> </w:t>
      </w:r>
      <w:r>
        <w:rPr>
          <w:sz w:val="20"/>
        </w:rPr>
        <w:t>значение</w:t>
      </w:r>
      <w:r>
        <w:rPr>
          <w:spacing w:val="1"/>
          <w:sz w:val="20"/>
        </w:rPr>
        <w:t xml:space="preserve"> </w:t>
      </w:r>
      <w:r>
        <w:rPr>
          <w:sz w:val="20"/>
        </w:rPr>
        <w:t>изученных</w:t>
      </w:r>
      <w:r>
        <w:rPr>
          <w:spacing w:val="1"/>
          <w:sz w:val="20"/>
        </w:rPr>
        <w:t xml:space="preserve"> </w:t>
      </w:r>
      <w:r>
        <w:rPr>
          <w:sz w:val="20"/>
        </w:rPr>
        <w:t>понятий;</w:t>
      </w:r>
      <w:r>
        <w:rPr>
          <w:spacing w:val="1"/>
          <w:sz w:val="20"/>
        </w:rPr>
        <w:t xml:space="preserve"> </w:t>
      </w:r>
      <w:r>
        <w:rPr>
          <w:sz w:val="20"/>
        </w:rPr>
        <w:t>использовать изученные</w:t>
      </w:r>
      <w:r>
        <w:rPr>
          <w:spacing w:val="-1"/>
          <w:sz w:val="20"/>
        </w:rPr>
        <w:t xml:space="preserve"> </w:t>
      </w:r>
      <w:r>
        <w:rPr>
          <w:sz w:val="20"/>
        </w:rPr>
        <w:t>понятия;</w:t>
      </w:r>
    </w:p>
    <w:p>
      <w:pPr>
        <w:pStyle w:val="64"/>
        <w:numPr>
          <w:ilvl w:val="1"/>
          <w:numId w:val="35"/>
        </w:numPr>
        <w:tabs>
          <w:tab w:val="left" w:pos="1360"/>
        </w:tabs>
        <w:spacing w:line="252" w:lineRule="auto"/>
        <w:ind w:right="290"/>
        <w:rPr>
          <w:sz w:val="20"/>
        </w:rPr>
      </w:pPr>
      <w:r>
        <w:rPr>
          <w:sz w:val="20"/>
        </w:rPr>
        <w:t>уточнять</w:t>
      </w:r>
      <w:r>
        <w:rPr>
          <w:spacing w:val="1"/>
          <w:sz w:val="20"/>
        </w:rPr>
        <w:t xml:space="preserve"> </w:t>
      </w:r>
      <w:r>
        <w:rPr>
          <w:sz w:val="20"/>
        </w:rPr>
        <w:t>значение</w:t>
      </w:r>
      <w:r>
        <w:rPr>
          <w:spacing w:val="1"/>
          <w:sz w:val="20"/>
        </w:rPr>
        <w:t xml:space="preserve"> </w:t>
      </w:r>
      <w:r>
        <w:rPr>
          <w:sz w:val="20"/>
        </w:rPr>
        <w:t>слова</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справочных</w:t>
      </w:r>
      <w:r>
        <w:rPr>
          <w:spacing w:val="1"/>
          <w:sz w:val="20"/>
        </w:rPr>
        <w:t xml:space="preserve"> </w:t>
      </w:r>
      <w:r>
        <w:rPr>
          <w:sz w:val="20"/>
        </w:rPr>
        <w:t>изданий,</w:t>
      </w:r>
      <w:r>
        <w:rPr>
          <w:spacing w:val="1"/>
          <w:sz w:val="20"/>
        </w:rPr>
        <w:t xml:space="preserve"> </w:t>
      </w:r>
      <w:r>
        <w:rPr>
          <w:sz w:val="20"/>
        </w:rPr>
        <w:t>в том</w:t>
      </w:r>
      <w:r>
        <w:rPr>
          <w:spacing w:val="-47"/>
          <w:sz w:val="20"/>
        </w:rPr>
        <w:t xml:space="preserve"> </w:t>
      </w:r>
      <w:r>
        <w:rPr>
          <w:sz w:val="20"/>
        </w:rPr>
        <w:t>числе</w:t>
      </w:r>
      <w:r>
        <w:rPr>
          <w:spacing w:val="1"/>
          <w:sz w:val="20"/>
        </w:rPr>
        <w:t xml:space="preserve"> </w:t>
      </w:r>
      <w:r>
        <w:rPr>
          <w:sz w:val="20"/>
        </w:rPr>
        <w:t>из</w:t>
      </w:r>
      <w:r>
        <w:rPr>
          <w:spacing w:val="1"/>
          <w:sz w:val="20"/>
        </w:rPr>
        <w:t xml:space="preserve"> </w:t>
      </w:r>
      <w:r>
        <w:rPr>
          <w:sz w:val="20"/>
        </w:rPr>
        <w:t>числа</w:t>
      </w:r>
      <w:r>
        <w:rPr>
          <w:spacing w:val="1"/>
          <w:sz w:val="20"/>
        </w:rPr>
        <w:t xml:space="preserve"> </w:t>
      </w:r>
      <w:r>
        <w:rPr>
          <w:sz w:val="20"/>
        </w:rPr>
        <w:t>верифицированных</w:t>
      </w:r>
      <w:r>
        <w:rPr>
          <w:spacing w:val="1"/>
          <w:sz w:val="20"/>
        </w:rPr>
        <w:t xml:space="preserve"> </w:t>
      </w:r>
      <w:r>
        <w:rPr>
          <w:sz w:val="20"/>
        </w:rPr>
        <w:t>электронных</w:t>
      </w:r>
      <w:r>
        <w:rPr>
          <w:spacing w:val="1"/>
          <w:sz w:val="20"/>
        </w:rPr>
        <w:t xml:space="preserve"> </w:t>
      </w:r>
      <w:r>
        <w:rPr>
          <w:sz w:val="20"/>
        </w:rPr>
        <w:t>ресурсов,</w:t>
      </w:r>
      <w:r>
        <w:rPr>
          <w:spacing w:val="1"/>
          <w:sz w:val="20"/>
        </w:rPr>
        <w:t xml:space="preserve"> </w:t>
      </w:r>
      <w:r>
        <w:rPr>
          <w:sz w:val="20"/>
        </w:rPr>
        <w:t>включённых</w:t>
      </w:r>
      <w:r>
        <w:rPr>
          <w:spacing w:val="1"/>
          <w:sz w:val="20"/>
        </w:rPr>
        <w:t xml:space="preserve"> </w:t>
      </w:r>
      <w:r>
        <w:rPr>
          <w:sz w:val="20"/>
        </w:rPr>
        <w:t>в</w:t>
      </w:r>
      <w:r>
        <w:rPr>
          <w:spacing w:val="3"/>
          <w:sz w:val="20"/>
        </w:rPr>
        <w:t xml:space="preserve"> </w:t>
      </w:r>
      <w:r>
        <w:rPr>
          <w:sz w:val="20"/>
        </w:rPr>
        <w:t>федеральный</w:t>
      </w:r>
      <w:r>
        <w:rPr>
          <w:spacing w:val="-1"/>
          <w:sz w:val="20"/>
        </w:rPr>
        <w:t xml:space="preserve"> </w:t>
      </w:r>
      <w:r>
        <w:rPr>
          <w:sz w:val="20"/>
        </w:rPr>
        <w:t>перечень.</w:t>
      </w:r>
    </w:p>
    <w:p>
      <w:pPr>
        <w:tabs>
          <w:tab w:val="left" w:pos="1360"/>
        </w:tabs>
        <w:spacing w:line="252" w:lineRule="auto"/>
        <w:ind w:right="290"/>
        <w:rPr>
          <w:sz w:val="20"/>
        </w:rPr>
      </w:pPr>
    </w:p>
    <w:p>
      <w:pPr>
        <w:pStyle w:val="60"/>
        <w:jc w:val="center"/>
      </w:pPr>
      <w:bookmarkStart w:id="9" w:name="_TOC_250017"/>
      <w:r>
        <w:t>ЛИТЕРАТУРНОЕ</w:t>
      </w:r>
      <w:r>
        <w:rPr>
          <w:spacing w:val="-6"/>
        </w:rPr>
        <w:t xml:space="preserve"> </w:t>
      </w:r>
      <w:bookmarkEnd w:id="9"/>
      <w:r>
        <w:t>ЧТЕНИЕ</w:t>
      </w:r>
    </w:p>
    <w:p>
      <w:pPr>
        <w:pStyle w:val="33"/>
        <w:ind w:left="0"/>
        <w:jc w:val="center"/>
        <w:rPr>
          <w:b/>
          <w:sz w:val="10"/>
        </w:rPr>
      </w:pPr>
    </w:p>
    <w:p>
      <w:pPr>
        <w:pStyle w:val="60"/>
        <w:jc w:val="center"/>
        <w:rPr>
          <w:sz w:val="20"/>
          <w:szCs w:val="20"/>
        </w:rPr>
      </w:pPr>
      <w:r>
        <w:rPr>
          <w:sz w:val="20"/>
          <w:szCs w:val="20"/>
        </w:rPr>
        <w:t>ПОЯСНИТЕЛЬНАЯ</w:t>
      </w:r>
      <w:r>
        <w:rPr>
          <w:spacing w:val="-3"/>
          <w:sz w:val="20"/>
          <w:szCs w:val="20"/>
        </w:rPr>
        <w:t xml:space="preserve"> </w:t>
      </w:r>
      <w:r>
        <w:rPr>
          <w:sz w:val="20"/>
          <w:szCs w:val="20"/>
        </w:rPr>
        <w:t>ЗАПИСКА</w:t>
      </w:r>
    </w:p>
    <w:p>
      <w:pPr>
        <w:pStyle w:val="60"/>
        <w:jc w:val="center"/>
        <w:rPr>
          <w:sz w:val="20"/>
          <w:szCs w:val="20"/>
        </w:rPr>
      </w:pPr>
    </w:p>
    <w:p>
      <w:pPr>
        <w:pStyle w:val="33"/>
        <w:spacing w:before="65" w:line="249" w:lineRule="auto"/>
        <w:ind w:right="292" w:firstLine="225"/>
      </w:pPr>
      <w:r>
        <w:t>Рабочая</w:t>
      </w:r>
      <w:r>
        <w:rPr>
          <w:spacing w:val="1"/>
        </w:rPr>
        <w:t xml:space="preserve"> </w:t>
      </w:r>
      <w:r>
        <w:t>программа</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 на уровне начального общего образования составлена на 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 Федерального государственного образовательного стандарта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(далее</w:t>
      </w:r>
      <w:r>
        <w:rPr>
          <w:spacing w:val="1"/>
        </w:rPr>
        <w:t xml:space="preserve"> </w:t>
      </w:r>
      <w:r>
        <w:t>—</w:t>
      </w:r>
      <w:r>
        <w:rPr>
          <w:spacing w:val="1"/>
        </w:rPr>
        <w:t xml:space="preserve"> </w:t>
      </w:r>
      <w:r>
        <w:t>ФГОС</w:t>
      </w:r>
      <w:r>
        <w:rPr>
          <w:spacing w:val="1"/>
        </w:rPr>
        <w:t xml:space="preserve"> </w:t>
      </w:r>
      <w:r>
        <w:t xml:space="preserve">НОО) </w:t>
      </w:r>
      <w:r>
        <w:rPr>
          <w:vertAlign w:val="superscript"/>
        </w:rPr>
        <w:t>1</w:t>
      </w:r>
      <w:r>
        <w:t xml:space="preserve"> ,</w:t>
      </w:r>
      <w:r>
        <w:rPr>
          <w:spacing w:val="1"/>
        </w:rPr>
        <w:t xml:space="preserve"> </w:t>
      </w:r>
      <w:r>
        <w:t>а</w:t>
      </w:r>
      <w:r>
        <w:rPr>
          <w:spacing w:val="1"/>
        </w:rPr>
        <w:t xml:space="preserve"> </w:t>
      </w:r>
      <w:r>
        <w:t>также</w:t>
      </w:r>
      <w:r>
        <w:rPr>
          <w:spacing w:val="1"/>
        </w:rPr>
        <w:t xml:space="preserve"> </w:t>
      </w:r>
      <w:r>
        <w:t>ориентирована на целевые приоритеты духовно-нравственного 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сформулированные</w:t>
      </w:r>
      <w:r>
        <w:rPr>
          <w:spacing w:val="51"/>
        </w:rPr>
        <w:t xml:space="preserve"> </w:t>
      </w:r>
      <w:r>
        <w:t>в</w:t>
      </w:r>
      <w:r>
        <w:rPr>
          <w:spacing w:val="1"/>
        </w:rPr>
        <w:t xml:space="preserve"> </w:t>
      </w:r>
      <w:r>
        <w:t>программе</w:t>
      </w:r>
      <w:r>
        <w:rPr>
          <w:spacing w:val="-1"/>
        </w:rPr>
        <w:t xml:space="preserve"> </w:t>
      </w:r>
      <w:r>
        <w:t>воспитания</w:t>
      </w:r>
      <w:r>
        <w:rPr>
          <w:spacing w:val="42"/>
        </w:rPr>
        <w:t xml:space="preserve"> </w:t>
      </w:r>
      <w:r>
        <w:rPr>
          <w:vertAlign w:val="superscript"/>
        </w:rPr>
        <w:t>2</w:t>
      </w:r>
      <w:r>
        <w:t>.</w:t>
      </w:r>
    </w:p>
    <w:p>
      <w:pPr>
        <w:pStyle w:val="33"/>
        <w:spacing w:before="8" w:line="249" w:lineRule="auto"/>
        <w:ind w:right="287" w:firstLine="225"/>
      </w:pPr>
      <w:r>
        <w:t>«Литературное</w:t>
      </w:r>
      <w:r>
        <w:rPr>
          <w:spacing w:val="1"/>
        </w:rPr>
        <w:t xml:space="preserve"> </w:t>
      </w:r>
      <w:r>
        <w:t>чтение»</w:t>
      </w:r>
      <w:r>
        <w:rPr>
          <w:spacing w:val="1"/>
        </w:rPr>
        <w:t xml:space="preserve"> </w:t>
      </w:r>
      <w:r>
        <w:t>—</w:t>
      </w:r>
      <w:r>
        <w:rPr>
          <w:spacing w:val="1"/>
        </w:rPr>
        <w:t xml:space="preserve"> </w:t>
      </w:r>
      <w:r>
        <w:t>один</w:t>
      </w:r>
      <w:r>
        <w:rPr>
          <w:spacing w:val="1"/>
        </w:rPr>
        <w:t xml:space="preserve"> </w:t>
      </w:r>
      <w:r>
        <w:t>из</w:t>
      </w:r>
      <w:r>
        <w:rPr>
          <w:spacing w:val="1"/>
        </w:rPr>
        <w:t xml:space="preserve"> </w:t>
      </w:r>
      <w:r>
        <w:t>ведущих</w:t>
      </w:r>
      <w:r>
        <w:rPr>
          <w:spacing w:val="1"/>
        </w:rPr>
        <w:t xml:space="preserve"> </w:t>
      </w:r>
      <w:r>
        <w:t>предметов</w:t>
      </w:r>
      <w:r>
        <w:rPr>
          <w:spacing w:val="1"/>
        </w:rPr>
        <w:t xml:space="preserve"> </w:t>
      </w:r>
      <w:r>
        <w:t>начальной</w:t>
      </w:r>
      <w:r>
        <w:rPr>
          <w:spacing w:val="1"/>
        </w:rPr>
        <w:t xml:space="preserve"> </w:t>
      </w:r>
      <w:r>
        <w:t>школы,</w:t>
      </w:r>
      <w:r>
        <w:rPr>
          <w:spacing w:val="1"/>
        </w:rPr>
        <w:t xml:space="preserve"> </w:t>
      </w:r>
      <w:r>
        <w:t>который</w:t>
      </w:r>
      <w:r>
        <w:rPr>
          <w:spacing w:val="1"/>
        </w:rPr>
        <w:t xml:space="preserve"> </w:t>
      </w:r>
      <w:r>
        <w:t>обеспечивает,</w:t>
      </w:r>
      <w:r>
        <w:rPr>
          <w:spacing w:val="1"/>
        </w:rPr>
        <w:t xml:space="preserve"> </w:t>
      </w:r>
      <w:r>
        <w:t>наряду</w:t>
      </w:r>
      <w:r>
        <w:rPr>
          <w:spacing w:val="1"/>
        </w:rPr>
        <w:t xml:space="preserve"> </w:t>
      </w:r>
      <w:r>
        <w:t>с</w:t>
      </w:r>
      <w:r>
        <w:rPr>
          <w:spacing w:val="1"/>
        </w:rPr>
        <w:t xml:space="preserve"> </w:t>
      </w:r>
      <w:r>
        <w:t>достижением</w:t>
      </w:r>
      <w:r>
        <w:rPr>
          <w:spacing w:val="1"/>
        </w:rPr>
        <w:t xml:space="preserve"> </w:t>
      </w:r>
      <w:r>
        <w:t>предметных</w:t>
      </w:r>
      <w:r>
        <w:rPr>
          <w:spacing w:val="1"/>
        </w:rPr>
        <w:t xml:space="preserve"> </w:t>
      </w:r>
      <w:r>
        <w:t>результатов, становление базового умения, необходимого для успешного</w:t>
      </w:r>
      <w:r>
        <w:rPr>
          <w:spacing w:val="1"/>
        </w:rPr>
        <w:t xml:space="preserve"> </w:t>
      </w:r>
      <w:r>
        <w:t>изучения</w:t>
      </w:r>
      <w:r>
        <w:rPr>
          <w:spacing w:val="1"/>
        </w:rPr>
        <w:t xml:space="preserve"> </w:t>
      </w:r>
      <w:r>
        <w:t>других</w:t>
      </w:r>
      <w:r>
        <w:rPr>
          <w:spacing w:val="1"/>
        </w:rPr>
        <w:t xml:space="preserve"> </w:t>
      </w:r>
      <w:r>
        <w:t>предметов</w:t>
      </w:r>
      <w:r>
        <w:rPr>
          <w:spacing w:val="1"/>
        </w:rPr>
        <w:t xml:space="preserve"> </w:t>
      </w:r>
      <w:r>
        <w:t>и</w:t>
      </w:r>
      <w:r>
        <w:rPr>
          <w:spacing w:val="1"/>
        </w:rPr>
        <w:t xml:space="preserve"> </w:t>
      </w:r>
      <w:r>
        <w:t>дальнейшего</w:t>
      </w:r>
      <w:r>
        <w:rPr>
          <w:spacing w:val="1"/>
        </w:rPr>
        <w:t xml:space="preserve"> </w:t>
      </w:r>
      <w:r>
        <w:t>обучения,</w:t>
      </w:r>
      <w:r>
        <w:rPr>
          <w:spacing w:val="1"/>
        </w:rPr>
        <w:t xml:space="preserve"> </w:t>
      </w:r>
      <w:r>
        <w:t>читательской</w:t>
      </w:r>
      <w:r>
        <w:rPr>
          <w:spacing w:val="1"/>
        </w:rPr>
        <w:t xml:space="preserve"> </w:t>
      </w:r>
      <w:r>
        <w:t>грамотности</w:t>
      </w:r>
      <w:r>
        <w:rPr>
          <w:spacing w:val="1"/>
        </w:rPr>
        <w:t xml:space="preserve"> </w:t>
      </w:r>
      <w:r>
        <w:t>и</w:t>
      </w:r>
      <w:r>
        <w:rPr>
          <w:spacing w:val="1"/>
        </w:rPr>
        <w:t xml:space="preserve"> </w:t>
      </w:r>
      <w:r>
        <w:t>закладывает</w:t>
      </w:r>
      <w:r>
        <w:rPr>
          <w:spacing w:val="1"/>
        </w:rPr>
        <w:t xml:space="preserve"> </w:t>
      </w:r>
      <w:r>
        <w:t>основы</w:t>
      </w:r>
      <w:r>
        <w:rPr>
          <w:spacing w:val="1"/>
        </w:rPr>
        <w:t xml:space="preserve"> </w:t>
      </w:r>
      <w:r>
        <w:t>интеллектуального,</w:t>
      </w:r>
      <w:r>
        <w:rPr>
          <w:spacing w:val="1"/>
        </w:rPr>
        <w:t xml:space="preserve"> </w:t>
      </w:r>
      <w:r>
        <w:t>речевого,</w:t>
      </w:r>
      <w:r>
        <w:rPr>
          <w:spacing w:val="1"/>
        </w:rPr>
        <w:t xml:space="preserve"> </w:t>
      </w:r>
      <w:r>
        <w:t>эмоционального, духовно-нравственного развития младших школьников.</w:t>
      </w:r>
      <w:r>
        <w:rPr>
          <w:spacing w:val="1"/>
        </w:rPr>
        <w:t xml:space="preserve"> </w:t>
      </w:r>
      <w:r>
        <w:rPr>
          <w:spacing w:val="-1"/>
        </w:rPr>
        <w:t>Курс</w:t>
      </w:r>
      <w:r>
        <w:rPr>
          <w:spacing w:val="-8"/>
        </w:rPr>
        <w:t xml:space="preserve"> </w:t>
      </w:r>
      <w:r>
        <w:rPr>
          <w:spacing w:val="-1"/>
        </w:rPr>
        <w:t>«Литературное</w:t>
      </w:r>
      <w:r>
        <w:rPr>
          <w:spacing w:val="-4"/>
        </w:rPr>
        <w:t xml:space="preserve"> </w:t>
      </w:r>
      <w:r>
        <w:rPr>
          <w:spacing w:val="-1"/>
        </w:rPr>
        <w:t>чтение»</w:t>
      </w:r>
      <w:r>
        <w:rPr>
          <w:spacing w:val="-6"/>
        </w:rPr>
        <w:t xml:space="preserve"> </w:t>
      </w:r>
      <w:r>
        <w:rPr>
          <w:spacing w:val="-1"/>
        </w:rPr>
        <w:t>призван</w:t>
      </w:r>
      <w:r>
        <w:rPr>
          <w:spacing w:val="-11"/>
        </w:rPr>
        <w:t xml:space="preserve"> </w:t>
      </w:r>
      <w:r>
        <w:rPr>
          <w:spacing w:val="-1"/>
        </w:rPr>
        <w:t>ввести</w:t>
      </w:r>
      <w:r>
        <w:rPr>
          <w:spacing w:val="-11"/>
        </w:rPr>
        <w:t xml:space="preserve"> </w:t>
      </w:r>
      <w:r>
        <w:rPr>
          <w:spacing w:val="-1"/>
        </w:rPr>
        <w:t>ребёнка</w:t>
      </w:r>
      <w:r>
        <w:rPr>
          <w:spacing w:val="-8"/>
        </w:rPr>
        <w:t xml:space="preserve"> </w:t>
      </w:r>
      <w:r>
        <w:rPr>
          <w:spacing w:val="-1"/>
        </w:rPr>
        <w:t>в</w:t>
      </w:r>
      <w:r>
        <w:rPr>
          <w:spacing w:val="-9"/>
        </w:rPr>
        <w:t xml:space="preserve"> </w:t>
      </w:r>
      <w:r>
        <w:rPr>
          <w:spacing w:val="-1"/>
        </w:rPr>
        <w:t>мир</w:t>
      </w:r>
      <w:r>
        <w:rPr>
          <w:spacing w:val="-6"/>
        </w:rPr>
        <w:t xml:space="preserve"> </w:t>
      </w:r>
      <w:r>
        <w:rPr>
          <w:spacing w:val="-1"/>
        </w:rPr>
        <w:t>художественной</w:t>
      </w:r>
      <w:r>
        <w:rPr>
          <w:spacing w:val="-47"/>
        </w:rPr>
        <w:t xml:space="preserve"> </w:t>
      </w:r>
      <w:r>
        <w:t>литературы,</w:t>
      </w:r>
      <w:r>
        <w:rPr>
          <w:spacing w:val="1"/>
        </w:rPr>
        <w:t xml:space="preserve"> </w:t>
      </w:r>
      <w:r>
        <w:t>обеспечить</w:t>
      </w:r>
      <w:r>
        <w:rPr>
          <w:spacing w:val="1"/>
        </w:rPr>
        <w:t xml:space="preserve"> </w:t>
      </w:r>
      <w:r>
        <w:t>формирование</w:t>
      </w:r>
      <w:r>
        <w:rPr>
          <w:spacing w:val="1"/>
        </w:rPr>
        <w:t xml:space="preserve"> </w:t>
      </w:r>
      <w:r>
        <w:t>навыков</w:t>
      </w:r>
      <w:r>
        <w:rPr>
          <w:spacing w:val="1"/>
        </w:rPr>
        <w:t xml:space="preserve"> </w:t>
      </w:r>
      <w:r>
        <w:t>смыслового</w:t>
      </w:r>
      <w:r>
        <w:rPr>
          <w:spacing w:val="1"/>
        </w:rPr>
        <w:t xml:space="preserve"> </w:t>
      </w:r>
      <w:r>
        <w:t>чтения,</w:t>
      </w:r>
      <w:r>
        <w:rPr>
          <w:spacing w:val="1"/>
        </w:rPr>
        <w:t xml:space="preserve"> </w:t>
      </w:r>
      <w:r>
        <w:t>способов</w:t>
      </w:r>
      <w:r>
        <w:rPr>
          <w:spacing w:val="1"/>
        </w:rPr>
        <w:t xml:space="preserve"> </w:t>
      </w:r>
      <w:r>
        <w:t>и</w:t>
      </w:r>
      <w:r>
        <w:rPr>
          <w:spacing w:val="1"/>
        </w:rPr>
        <w:t xml:space="preserve"> </w:t>
      </w:r>
      <w:r>
        <w:t>приёмов</w:t>
      </w:r>
      <w:r>
        <w:rPr>
          <w:spacing w:val="1"/>
        </w:rPr>
        <w:t xml:space="preserve"> </w:t>
      </w:r>
      <w:r>
        <w:t>работы</w:t>
      </w:r>
      <w:r>
        <w:rPr>
          <w:spacing w:val="1"/>
        </w:rPr>
        <w:t xml:space="preserve"> </w:t>
      </w:r>
      <w:r>
        <w:t>с</w:t>
      </w:r>
      <w:r>
        <w:rPr>
          <w:spacing w:val="1"/>
        </w:rPr>
        <w:t xml:space="preserve"> </w:t>
      </w:r>
      <w:r>
        <w:t>различными</w:t>
      </w:r>
      <w:r>
        <w:rPr>
          <w:spacing w:val="1"/>
        </w:rPr>
        <w:t xml:space="preserve"> </w:t>
      </w:r>
      <w:r>
        <w:t>видами</w:t>
      </w:r>
      <w:r>
        <w:rPr>
          <w:spacing w:val="1"/>
        </w:rPr>
        <w:t xml:space="preserve"> </w:t>
      </w:r>
      <w:r>
        <w:t>текстов</w:t>
      </w:r>
      <w:r>
        <w:rPr>
          <w:spacing w:val="1"/>
        </w:rPr>
        <w:t xml:space="preserve"> </w:t>
      </w:r>
      <w:r>
        <w:t>и</w:t>
      </w:r>
      <w:r>
        <w:rPr>
          <w:spacing w:val="1"/>
        </w:rPr>
        <w:t xml:space="preserve"> </w:t>
      </w:r>
      <w:r>
        <w:t>книгой,</w:t>
      </w:r>
      <w:r>
        <w:rPr>
          <w:spacing w:val="1"/>
        </w:rPr>
        <w:t xml:space="preserve"> </w:t>
      </w:r>
      <w:r>
        <w:t>знакомство с детской литературой и с учётом этого направлен на общее и</w:t>
      </w:r>
      <w:r>
        <w:rPr>
          <w:spacing w:val="1"/>
        </w:rPr>
        <w:t xml:space="preserve"> </w:t>
      </w:r>
      <w:r>
        <w:t>литературное</w:t>
      </w:r>
      <w:r>
        <w:rPr>
          <w:spacing w:val="1"/>
        </w:rPr>
        <w:t xml:space="preserve"> </w:t>
      </w:r>
      <w:r>
        <w:t>развитие</w:t>
      </w:r>
      <w:r>
        <w:rPr>
          <w:spacing w:val="1"/>
        </w:rPr>
        <w:t xml:space="preserve"> </w:t>
      </w:r>
      <w:r>
        <w:t>младшего</w:t>
      </w:r>
      <w:r>
        <w:rPr>
          <w:spacing w:val="1"/>
        </w:rPr>
        <w:t xml:space="preserve"> </w:t>
      </w:r>
      <w:r>
        <w:t>школьника,</w:t>
      </w:r>
      <w:r>
        <w:rPr>
          <w:spacing w:val="1"/>
        </w:rPr>
        <w:t xml:space="preserve"> </w:t>
      </w:r>
      <w:r>
        <w:t>реализацию</w:t>
      </w:r>
      <w:r>
        <w:rPr>
          <w:spacing w:val="1"/>
        </w:rPr>
        <w:t xml:space="preserve"> </w:t>
      </w:r>
      <w:r>
        <w:t>творческих</w:t>
      </w:r>
      <w:r>
        <w:rPr>
          <w:spacing w:val="1"/>
        </w:rPr>
        <w:t xml:space="preserve"> </w:t>
      </w:r>
      <w:r>
        <w:t>способностей обучающегося, а также на обеспечение преемственности в</w:t>
      </w:r>
      <w:r>
        <w:rPr>
          <w:spacing w:val="1"/>
        </w:rPr>
        <w:t xml:space="preserve"> </w:t>
      </w:r>
      <w:r>
        <w:t>изучении</w:t>
      </w:r>
      <w:r>
        <w:rPr>
          <w:spacing w:val="-1"/>
        </w:rPr>
        <w:t xml:space="preserve"> </w:t>
      </w:r>
      <w:r>
        <w:t>систематического</w:t>
      </w:r>
      <w:r>
        <w:rPr>
          <w:spacing w:val="-3"/>
        </w:rPr>
        <w:t xml:space="preserve"> </w:t>
      </w:r>
      <w:r>
        <w:t>курса</w:t>
      </w:r>
      <w:r>
        <w:rPr>
          <w:spacing w:val="3"/>
        </w:rPr>
        <w:t xml:space="preserve"> </w:t>
      </w:r>
      <w:r>
        <w:t>литературы.</w:t>
      </w:r>
    </w:p>
    <w:p>
      <w:pPr>
        <w:pStyle w:val="33"/>
        <w:spacing w:before="16" w:line="249" w:lineRule="auto"/>
        <w:ind w:right="288" w:firstLine="225"/>
      </w:pPr>
      <w:r>
        <w:t xml:space="preserve">Приоритетная </w:t>
      </w:r>
      <w:r>
        <w:rPr>
          <w:b/>
        </w:rPr>
        <w:t xml:space="preserve">цель </w:t>
      </w:r>
      <w:r>
        <w:t>обучения литературному чтению</w:t>
      </w:r>
      <w:r>
        <w:rPr>
          <w:spacing w:val="1"/>
        </w:rPr>
        <w:t xml:space="preserve"> </w:t>
      </w:r>
      <w:r>
        <w:t>—</w:t>
      </w:r>
      <w:r>
        <w:rPr>
          <w:spacing w:val="1"/>
        </w:rPr>
        <w:t xml:space="preserve"> </w:t>
      </w:r>
      <w:r>
        <w:t>становление</w:t>
      </w:r>
      <w:r>
        <w:rPr>
          <w:spacing w:val="1"/>
        </w:rPr>
        <w:t xml:space="preserve"> </w:t>
      </w:r>
      <w:r>
        <w:t>грамотного</w:t>
      </w:r>
      <w:r>
        <w:rPr>
          <w:spacing w:val="1"/>
        </w:rPr>
        <w:t xml:space="preserve"> </w:t>
      </w:r>
      <w:r>
        <w:t>читателя,</w:t>
      </w:r>
      <w:r>
        <w:rPr>
          <w:spacing w:val="1"/>
        </w:rPr>
        <w:t xml:space="preserve"> </w:t>
      </w:r>
      <w:r>
        <w:t>мотивированного</w:t>
      </w:r>
      <w:r>
        <w:rPr>
          <w:spacing w:val="1"/>
        </w:rPr>
        <w:t xml:space="preserve"> </w:t>
      </w:r>
      <w:r>
        <w:t>к</w:t>
      </w:r>
      <w:r>
        <w:rPr>
          <w:spacing w:val="1"/>
        </w:rPr>
        <w:t xml:space="preserve"> </w:t>
      </w:r>
      <w:r>
        <w:t>использованию</w:t>
      </w:r>
      <w:r>
        <w:rPr>
          <w:spacing w:val="1"/>
        </w:rPr>
        <w:t xml:space="preserve"> </w:t>
      </w:r>
      <w:r>
        <w:t>читательской</w:t>
      </w:r>
      <w:r>
        <w:rPr>
          <w:spacing w:val="1"/>
        </w:rPr>
        <w:t xml:space="preserve"> </w:t>
      </w:r>
      <w:r>
        <w:t>деятельности как средства самообразования и саморазвития, осознающего</w:t>
      </w:r>
      <w:r>
        <w:rPr>
          <w:spacing w:val="1"/>
        </w:rPr>
        <w:t xml:space="preserve"> </w:t>
      </w:r>
      <w:r>
        <w:t>роль чтения в успешности обучения и повседневной жизни, эмоционально</w:t>
      </w:r>
      <w:r>
        <w:rPr>
          <w:spacing w:val="1"/>
        </w:rPr>
        <w:t xml:space="preserve"> </w:t>
      </w:r>
      <w:r>
        <w:t>откликающегося</w:t>
      </w:r>
      <w:r>
        <w:rPr>
          <w:spacing w:val="1"/>
        </w:rPr>
        <w:t xml:space="preserve"> </w:t>
      </w:r>
      <w:r>
        <w:t>на</w:t>
      </w:r>
      <w:r>
        <w:rPr>
          <w:spacing w:val="1"/>
        </w:rPr>
        <w:t xml:space="preserve"> </w:t>
      </w:r>
      <w:r>
        <w:t>прослушанное</w:t>
      </w:r>
      <w:r>
        <w:rPr>
          <w:spacing w:val="1"/>
        </w:rPr>
        <w:t xml:space="preserve"> </w:t>
      </w:r>
      <w:r>
        <w:t>или</w:t>
      </w:r>
      <w:r>
        <w:rPr>
          <w:spacing w:val="1"/>
        </w:rPr>
        <w:t xml:space="preserve"> </w:t>
      </w:r>
      <w:r>
        <w:t>прочитанное</w:t>
      </w:r>
      <w:r>
        <w:rPr>
          <w:spacing w:val="1"/>
        </w:rPr>
        <w:t xml:space="preserve"> </w:t>
      </w:r>
      <w:r>
        <w:t>произведение.</w:t>
      </w:r>
      <w:r>
        <w:rPr>
          <w:spacing w:val="1"/>
        </w:rPr>
        <w:t xml:space="preserve"> </w:t>
      </w:r>
      <w:r>
        <w:t>Приобретённые</w:t>
      </w:r>
      <w:r>
        <w:rPr>
          <w:spacing w:val="1"/>
        </w:rPr>
        <w:t xml:space="preserve"> </w:t>
      </w:r>
      <w:r>
        <w:t>младшими</w:t>
      </w:r>
      <w:r>
        <w:rPr>
          <w:spacing w:val="1"/>
        </w:rPr>
        <w:t xml:space="preserve"> </w:t>
      </w:r>
      <w:r>
        <w:t>школьниками</w:t>
      </w:r>
      <w:r>
        <w:rPr>
          <w:spacing w:val="1"/>
        </w:rPr>
        <w:t xml:space="preserve"> </w:t>
      </w:r>
      <w:r>
        <w:t>знания,</w:t>
      </w:r>
      <w:r>
        <w:rPr>
          <w:spacing w:val="1"/>
        </w:rPr>
        <w:t xml:space="preserve"> </w:t>
      </w:r>
      <w:r>
        <w:t>полученный</w:t>
      </w:r>
      <w:r>
        <w:rPr>
          <w:spacing w:val="1"/>
        </w:rPr>
        <w:t xml:space="preserve"> </w:t>
      </w:r>
      <w:r>
        <w:t>опыт</w:t>
      </w:r>
      <w:r>
        <w:rPr>
          <w:spacing w:val="1"/>
        </w:rPr>
        <w:t xml:space="preserve"> </w:t>
      </w:r>
      <w:r>
        <w:t>решения</w:t>
      </w:r>
      <w:r>
        <w:rPr>
          <w:spacing w:val="1"/>
        </w:rPr>
        <w:t xml:space="preserve"> </w:t>
      </w:r>
      <w:r>
        <w:t>учебных</w:t>
      </w:r>
      <w:r>
        <w:rPr>
          <w:spacing w:val="1"/>
        </w:rPr>
        <w:t xml:space="preserve"> </w:t>
      </w:r>
      <w:r>
        <w:t>задач,</w:t>
      </w:r>
      <w:r>
        <w:rPr>
          <w:spacing w:val="1"/>
        </w:rPr>
        <w:t xml:space="preserve"> </w:t>
      </w:r>
      <w:r>
        <w:t>а</w:t>
      </w:r>
      <w:r>
        <w:rPr>
          <w:spacing w:val="1"/>
        </w:rPr>
        <w:t xml:space="preserve"> </w:t>
      </w:r>
      <w:r>
        <w:t>также</w:t>
      </w:r>
      <w:r>
        <w:rPr>
          <w:spacing w:val="1"/>
        </w:rPr>
        <w:t xml:space="preserve"> </w:t>
      </w:r>
      <w:r>
        <w:t>сформированность</w:t>
      </w:r>
      <w:r>
        <w:rPr>
          <w:spacing w:val="1"/>
        </w:rPr>
        <w:t xml:space="preserve"> </w:t>
      </w:r>
      <w:r>
        <w:t>предметных</w:t>
      </w:r>
      <w:r>
        <w:rPr>
          <w:spacing w:val="1"/>
        </w:rPr>
        <w:t xml:space="preserve"> </w:t>
      </w:r>
      <w:r>
        <w:t>и</w:t>
      </w:r>
      <w:r>
        <w:rPr>
          <w:spacing w:val="1"/>
        </w:rPr>
        <w:t xml:space="preserve"> </w:t>
      </w:r>
      <w:r>
        <w:t>универсальных</w:t>
      </w:r>
      <w:r>
        <w:rPr>
          <w:spacing w:val="1"/>
        </w:rPr>
        <w:t xml:space="preserve"> </w:t>
      </w:r>
      <w:r>
        <w:t>действий</w:t>
      </w:r>
      <w:r>
        <w:rPr>
          <w:spacing w:val="1"/>
        </w:rPr>
        <w:t xml:space="preserve"> </w:t>
      </w:r>
      <w:r>
        <w:t>в</w:t>
      </w:r>
      <w:r>
        <w:rPr>
          <w:spacing w:val="1"/>
        </w:rPr>
        <w:t xml:space="preserve"> </w:t>
      </w:r>
      <w:r>
        <w:t>процессе</w:t>
      </w:r>
      <w:r>
        <w:rPr>
          <w:spacing w:val="1"/>
        </w:rPr>
        <w:t xml:space="preserve"> </w:t>
      </w:r>
      <w:r>
        <w:t>изучения</w:t>
      </w:r>
      <w:r>
        <w:rPr>
          <w:spacing w:val="1"/>
        </w:rPr>
        <w:t xml:space="preserve"> </w:t>
      </w:r>
      <w:r>
        <w:t>предмета</w:t>
      </w:r>
      <w:r>
        <w:rPr>
          <w:spacing w:val="1"/>
        </w:rPr>
        <w:t xml:space="preserve"> </w:t>
      </w:r>
      <w:r>
        <w:t>«Литературное</w:t>
      </w:r>
      <w:r>
        <w:rPr>
          <w:spacing w:val="-47"/>
        </w:rPr>
        <w:t xml:space="preserve"> </w:t>
      </w:r>
      <w:r>
        <w:t>чтение» станут фундаментом обучения в основном звене школы, а также</w:t>
      </w:r>
      <w:r>
        <w:rPr>
          <w:spacing w:val="1"/>
        </w:rPr>
        <w:t xml:space="preserve"> </w:t>
      </w:r>
      <w:r>
        <w:t>будут востребованы</w:t>
      </w:r>
      <w:r>
        <w:rPr>
          <w:spacing w:val="1"/>
        </w:rPr>
        <w:t xml:space="preserve"> </w:t>
      </w:r>
      <w:r>
        <w:t>в</w:t>
      </w:r>
      <w:r>
        <w:rPr>
          <w:spacing w:val="3"/>
        </w:rPr>
        <w:t xml:space="preserve"> </w:t>
      </w:r>
      <w:r>
        <w:t>жизни.</w:t>
      </w:r>
    </w:p>
    <w:p>
      <w:pPr>
        <w:pStyle w:val="33"/>
        <w:spacing w:before="5" w:line="254" w:lineRule="auto"/>
        <w:ind w:right="302" w:firstLine="225"/>
      </w:pPr>
      <w:r>
        <w:t>Достижение</w:t>
      </w:r>
      <w:r>
        <w:rPr>
          <w:spacing w:val="1"/>
        </w:rPr>
        <w:t xml:space="preserve"> </w:t>
      </w:r>
      <w:r>
        <w:t>заявленной</w:t>
      </w:r>
      <w:r>
        <w:rPr>
          <w:spacing w:val="1"/>
        </w:rPr>
        <w:t xml:space="preserve"> </w:t>
      </w:r>
      <w:r>
        <w:t>цели</w:t>
      </w:r>
      <w:r>
        <w:rPr>
          <w:spacing w:val="1"/>
        </w:rPr>
        <w:t xml:space="preserve"> </w:t>
      </w:r>
      <w:r>
        <w:t>определяется</w:t>
      </w:r>
      <w:r>
        <w:rPr>
          <w:spacing w:val="1"/>
        </w:rPr>
        <w:t xml:space="preserve"> </w:t>
      </w:r>
      <w:r>
        <w:t>особенностями</w:t>
      </w:r>
      <w:r>
        <w:rPr>
          <w:spacing w:val="1"/>
        </w:rPr>
        <w:t xml:space="preserve"> </w:t>
      </w:r>
      <w:r>
        <w:t>курса</w:t>
      </w:r>
      <w:r>
        <w:rPr>
          <w:spacing w:val="1"/>
        </w:rPr>
        <w:t xml:space="preserve"> </w:t>
      </w:r>
      <w:r>
        <w:t>литературного</w:t>
      </w:r>
      <w:r>
        <w:rPr>
          <w:spacing w:val="-4"/>
        </w:rPr>
        <w:t xml:space="preserve"> </w:t>
      </w:r>
      <w:r>
        <w:t>чтения</w:t>
      </w:r>
      <w:r>
        <w:rPr>
          <w:spacing w:val="1"/>
        </w:rPr>
        <w:t xml:space="preserve"> </w:t>
      </w:r>
      <w:r>
        <w:t>и</w:t>
      </w:r>
      <w:r>
        <w:rPr>
          <w:spacing w:val="-1"/>
        </w:rPr>
        <w:t xml:space="preserve"> </w:t>
      </w:r>
      <w:r>
        <w:t>решением</w:t>
      </w:r>
      <w:r>
        <w:rPr>
          <w:spacing w:val="4"/>
        </w:rPr>
        <w:t xml:space="preserve"> </w:t>
      </w:r>
      <w:r>
        <w:t>следующих</w:t>
      </w:r>
      <w:r>
        <w:rPr>
          <w:spacing w:val="6"/>
        </w:rPr>
        <w:t xml:space="preserve"> </w:t>
      </w:r>
      <w:r>
        <w:rPr>
          <w:b/>
        </w:rPr>
        <w:t>задач</w:t>
      </w:r>
      <w:r>
        <w:t>:</w:t>
      </w:r>
    </w:p>
    <w:p>
      <w:pPr>
        <w:pStyle w:val="64"/>
        <w:numPr>
          <w:ilvl w:val="1"/>
          <w:numId w:val="35"/>
        </w:numPr>
        <w:tabs>
          <w:tab w:val="left" w:pos="1360"/>
          <w:tab w:val="left" w:pos="1512"/>
        </w:tabs>
        <w:spacing w:before="65" w:line="249" w:lineRule="auto"/>
        <w:ind w:right="299"/>
        <w:rPr>
          <w:sz w:val="20"/>
        </w:rPr>
      </w:pPr>
      <w:r>
        <w:rPr>
          <w:sz w:val="20"/>
        </w:rPr>
        <w:t>формирование у младших школьников положительной мотивации к</w:t>
      </w:r>
      <w:r>
        <w:rPr>
          <w:spacing w:val="-47"/>
          <w:sz w:val="20"/>
        </w:rPr>
        <w:t xml:space="preserve"> </w:t>
      </w:r>
      <w:r>
        <w:rPr>
          <w:sz w:val="20"/>
        </w:rPr>
        <w:t>систематическому чтению и слушанию художественной литературы</w:t>
      </w:r>
      <w:r>
        <w:rPr>
          <w:spacing w:val="-47"/>
          <w:sz w:val="20"/>
        </w:rPr>
        <w:t xml:space="preserve"> </w:t>
      </w:r>
      <w:r>
        <w:rPr>
          <w:sz w:val="20"/>
        </w:rPr>
        <w:t>и</w:t>
      </w:r>
      <w:r>
        <w:rPr>
          <w:spacing w:val="-1"/>
          <w:sz w:val="20"/>
        </w:rPr>
        <w:t xml:space="preserve"> </w:t>
      </w:r>
      <w:r>
        <w:rPr>
          <w:sz w:val="20"/>
        </w:rPr>
        <w:t>произведений</w:t>
      </w:r>
      <w:r>
        <w:rPr>
          <w:spacing w:val="5"/>
          <w:sz w:val="20"/>
        </w:rPr>
        <w:t xml:space="preserve"> </w:t>
      </w:r>
      <w:r>
        <w:rPr>
          <w:sz w:val="20"/>
        </w:rPr>
        <w:t>устного</w:t>
      </w:r>
      <w:r>
        <w:rPr>
          <w:spacing w:val="-4"/>
          <w:sz w:val="20"/>
        </w:rPr>
        <w:t xml:space="preserve"> </w:t>
      </w:r>
      <w:r>
        <w:rPr>
          <w:sz w:val="20"/>
        </w:rPr>
        <w:t>народного</w:t>
      </w:r>
      <w:r>
        <w:rPr>
          <w:spacing w:val="-3"/>
          <w:sz w:val="20"/>
        </w:rPr>
        <w:t xml:space="preserve"> </w:t>
      </w:r>
      <w:r>
        <w:rPr>
          <w:sz w:val="20"/>
        </w:rPr>
        <w:t>творчества;достижение</w:t>
      </w:r>
      <w:r>
        <w:rPr>
          <w:spacing w:val="1"/>
          <w:sz w:val="20"/>
        </w:rPr>
        <w:t xml:space="preserve"> </w:t>
      </w:r>
      <w:r>
        <w:rPr>
          <w:sz w:val="20"/>
        </w:rPr>
        <w:t>необходимого</w:t>
      </w:r>
      <w:r>
        <w:rPr>
          <w:spacing w:val="1"/>
          <w:sz w:val="20"/>
        </w:rPr>
        <w:t xml:space="preserve"> </w:t>
      </w:r>
      <w:r>
        <w:rPr>
          <w:sz w:val="20"/>
        </w:rPr>
        <w:t>для</w:t>
      </w:r>
      <w:r>
        <w:rPr>
          <w:spacing w:val="1"/>
          <w:sz w:val="20"/>
        </w:rPr>
        <w:t xml:space="preserve"> </w:t>
      </w:r>
      <w:r>
        <w:rPr>
          <w:sz w:val="20"/>
        </w:rPr>
        <w:t>продолжения</w:t>
      </w:r>
      <w:r>
        <w:rPr>
          <w:spacing w:val="1"/>
          <w:sz w:val="20"/>
        </w:rPr>
        <w:t xml:space="preserve"> </w:t>
      </w:r>
      <w:r>
        <w:rPr>
          <w:sz w:val="20"/>
        </w:rPr>
        <w:t>образования</w:t>
      </w:r>
      <w:r>
        <w:rPr>
          <w:spacing w:val="1"/>
          <w:sz w:val="20"/>
        </w:rPr>
        <w:t xml:space="preserve"> </w:t>
      </w:r>
      <w:r>
        <w:rPr>
          <w:sz w:val="20"/>
        </w:rPr>
        <w:t>уровня</w:t>
      </w:r>
      <w:r>
        <w:rPr>
          <w:spacing w:val="1"/>
          <w:sz w:val="20"/>
        </w:rPr>
        <w:t xml:space="preserve"> </w:t>
      </w:r>
      <w:r>
        <w:rPr>
          <w:sz w:val="20"/>
        </w:rPr>
        <w:t>общего</w:t>
      </w:r>
      <w:r>
        <w:rPr>
          <w:spacing w:val="-4"/>
          <w:sz w:val="20"/>
        </w:rPr>
        <w:t xml:space="preserve"> </w:t>
      </w:r>
      <w:r>
        <w:rPr>
          <w:sz w:val="20"/>
        </w:rPr>
        <w:t>речевого</w:t>
      </w:r>
      <w:r>
        <w:rPr>
          <w:spacing w:val="-3"/>
          <w:sz w:val="20"/>
        </w:rPr>
        <w:t xml:space="preserve"> </w:t>
      </w:r>
      <w:r>
        <w:rPr>
          <w:sz w:val="20"/>
        </w:rPr>
        <w:t>развития;</w:t>
      </w:r>
    </w:p>
    <w:p>
      <w:pPr>
        <w:pStyle w:val="64"/>
        <w:numPr>
          <w:ilvl w:val="1"/>
          <w:numId w:val="35"/>
        </w:numPr>
        <w:tabs>
          <w:tab w:val="left" w:pos="1360"/>
        </w:tabs>
        <w:spacing w:before="2" w:line="254" w:lineRule="auto"/>
        <w:ind w:right="294"/>
        <w:rPr>
          <w:sz w:val="20"/>
        </w:rPr>
      </w:pPr>
      <w:r>
        <w:rPr>
          <w:sz w:val="20"/>
        </w:rPr>
        <w:t>осознание значимости художественной литературы и произведений</w:t>
      </w:r>
      <w:r>
        <w:rPr>
          <w:spacing w:val="1"/>
          <w:sz w:val="20"/>
        </w:rPr>
        <w:t xml:space="preserve"> </w:t>
      </w:r>
      <w:r>
        <w:rPr>
          <w:sz w:val="20"/>
        </w:rPr>
        <w:t>устного народного творчества для всестороннего развития личности</w:t>
      </w:r>
      <w:r>
        <w:rPr>
          <w:spacing w:val="-47"/>
          <w:sz w:val="20"/>
        </w:rPr>
        <w:t xml:space="preserve"> </w:t>
      </w:r>
      <w:r>
        <w:rPr>
          <w:sz w:val="20"/>
        </w:rPr>
        <w:t>человека;</w:t>
      </w:r>
    </w:p>
    <w:p>
      <w:pPr>
        <w:pStyle w:val="64"/>
        <w:numPr>
          <w:ilvl w:val="1"/>
          <w:numId w:val="35"/>
        </w:numPr>
        <w:tabs>
          <w:tab w:val="left" w:pos="1360"/>
        </w:tabs>
        <w:spacing w:line="249" w:lineRule="auto"/>
        <w:ind w:right="295"/>
        <w:rPr>
          <w:sz w:val="20"/>
        </w:rPr>
      </w:pPr>
      <w:r>
        <w:rPr>
          <w:sz w:val="20"/>
        </w:rPr>
        <w:t>первоначальное</w:t>
      </w:r>
      <w:r>
        <w:rPr>
          <w:spacing w:val="1"/>
          <w:sz w:val="20"/>
        </w:rPr>
        <w:t xml:space="preserve"> </w:t>
      </w:r>
      <w:r>
        <w:rPr>
          <w:sz w:val="20"/>
        </w:rPr>
        <w:t>представление</w:t>
      </w:r>
      <w:r>
        <w:rPr>
          <w:spacing w:val="1"/>
          <w:sz w:val="20"/>
        </w:rPr>
        <w:t xml:space="preserve"> </w:t>
      </w:r>
      <w:r>
        <w:rPr>
          <w:sz w:val="20"/>
        </w:rPr>
        <w:t>о</w:t>
      </w:r>
      <w:r>
        <w:rPr>
          <w:spacing w:val="1"/>
          <w:sz w:val="20"/>
        </w:rPr>
        <w:t xml:space="preserve"> </w:t>
      </w:r>
      <w:r>
        <w:rPr>
          <w:sz w:val="20"/>
        </w:rPr>
        <w:t>многообразии</w:t>
      </w:r>
      <w:r>
        <w:rPr>
          <w:spacing w:val="1"/>
          <w:sz w:val="20"/>
        </w:rPr>
        <w:t xml:space="preserve"> </w:t>
      </w:r>
      <w:r>
        <w:rPr>
          <w:sz w:val="20"/>
        </w:rPr>
        <w:t>жанров</w:t>
      </w:r>
      <w:r>
        <w:rPr>
          <w:spacing w:val="1"/>
          <w:sz w:val="20"/>
        </w:rPr>
        <w:t xml:space="preserve"> </w:t>
      </w:r>
      <w:r>
        <w:rPr>
          <w:sz w:val="20"/>
        </w:rPr>
        <w:t>художественных произведений и произведений устного народного</w:t>
      </w:r>
      <w:r>
        <w:rPr>
          <w:spacing w:val="1"/>
          <w:sz w:val="20"/>
        </w:rPr>
        <w:t xml:space="preserve"> </w:t>
      </w:r>
      <w:r>
        <w:rPr>
          <w:sz w:val="20"/>
        </w:rPr>
        <w:t>творчества;</w:t>
      </w:r>
    </w:p>
    <w:p>
      <w:pPr>
        <w:pStyle w:val="64"/>
        <w:numPr>
          <w:ilvl w:val="1"/>
          <w:numId w:val="35"/>
        </w:numPr>
        <w:tabs>
          <w:tab w:val="left" w:pos="1360"/>
        </w:tabs>
        <w:spacing w:before="6" w:line="252" w:lineRule="auto"/>
        <w:ind w:right="288"/>
        <w:rPr>
          <w:sz w:val="20"/>
        </w:rPr>
      </w:pPr>
      <w:r>
        <w:rPr>
          <w:sz w:val="20"/>
        </w:rPr>
        <w:t>овладение</w:t>
      </w:r>
      <w:r>
        <w:rPr>
          <w:spacing w:val="1"/>
          <w:sz w:val="20"/>
        </w:rPr>
        <w:t xml:space="preserve"> </w:t>
      </w:r>
      <w:r>
        <w:rPr>
          <w:sz w:val="20"/>
        </w:rPr>
        <w:t>элементарными</w:t>
      </w:r>
      <w:r>
        <w:rPr>
          <w:spacing w:val="1"/>
          <w:sz w:val="20"/>
        </w:rPr>
        <w:t xml:space="preserve"> </w:t>
      </w:r>
      <w:r>
        <w:rPr>
          <w:sz w:val="20"/>
        </w:rPr>
        <w:t>умениями</w:t>
      </w:r>
      <w:r>
        <w:rPr>
          <w:spacing w:val="1"/>
          <w:sz w:val="20"/>
        </w:rPr>
        <w:t xml:space="preserve"> </w:t>
      </w:r>
      <w:r>
        <w:rPr>
          <w:sz w:val="20"/>
        </w:rPr>
        <w:t>анализа</w:t>
      </w:r>
      <w:r>
        <w:rPr>
          <w:spacing w:val="1"/>
          <w:sz w:val="20"/>
        </w:rPr>
        <w:t xml:space="preserve"> </w:t>
      </w:r>
      <w:r>
        <w:rPr>
          <w:sz w:val="20"/>
        </w:rPr>
        <w:t>и</w:t>
      </w:r>
      <w:r>
        <w:rPr>
          <w:spacing w:val="1"/>
          <w:sz w:val="20"/>
        </w:rPr>
        <w:t xml:space="preserve"> </w:t>
      </w:r>
      <w:r>
        <w:rPr>
          <w:sz w:val="20"/>
        </w:rPr>
        <w:t>интерпретации</w:t>
      </w:r>
      <w:r>
        <w:rPr>
          <w:spacing w:val="1"/>
          <w:sz w:val="20"/>
        </w:rPr>
        <w:t xml:space="preserve"> </w:t>
      </w:r>
      <w:r>
        <w:rPr>
          <w:sz w:val="20"/>
        </w:rPr>
        <w:t>текста, осознанного использования при анализе текста изученных</w:t>
      </w:r>
      <w:r>
        <w:rPr>
          <w:spacing w:val="1"/>
          <w:sz w:val="20"/>
        </w:rPr>
        <w:t xml:space="preserve"> </w:t>
      </w:r>
      <w:r>
        <w:rPr>
          <w:spacing w:val="-1"/>
          <w:sz w:val="20"/>
        </w:rPr>
        <w:t>литературных</w:t>
      </w:r>
      <w:r>
        <w:rPr>
          <w:spacing w:val="-9"/>
          <w:sz w:val="20"/>
        </w:rPr>
        <w:t xml:space="preserve"> </w:t>
      </w:r>
      <w:r>
        <w:rPr>
          <w:sz w:val="20"/>
        </w:rPr>
        <w:t>понятий:</w:t>
      </w:r>
      <w:r>
        <w:rPr>
          <w:spacing w:val="-8"/>
          <w:sz w:val="20"/>
        </w:rPr>
        <w:t xml:space="preserve"> </w:t>
      </w:r>
      <w:r>
        <w:rPr>
          <w:sz w:val="20"/>
        </w:rPr>
        <w:t>прозаическая</w:t>
      </w:r>
      <w:r>
        <w:rPr>
          <w:spacing w:val="-11"/>
          <w:sz w:val="20"/>
        </w:rPr>
        <w:t xml:space="preserve"> </w:t>
      </w:r>
      <w:r>
        <w:rPr>
          <w:sz w:val="20"/>
        </w:rPr>
        <w:t>и</w:t>
      </w:r>
      <w:r>
        <w:rPr>
          <w:spacing w:val="-11"/>
          <w:sz w:val="20"/>
        </w:rPr>
        <w:t xml:space="preserve"> </w:t>
      </w:r>
      <w:r>
        <w:rPr>
          <w:sz w:val="20"/>
        </w:rPr>
        <w:t>стихотворная</w:t>
      </w:r>
      <w:r>
        <w:rPr>
          <w:spacing w:val="-11"/>
          <w:sz w:val="20"/>
        </w:rPr>
        <w:t xml:space="preserve"> </w:t>
      </w:r>
      <w:r>
        <w:rPr>
          <w:sz w:val="20"/>
        </w:rPr>
        <w:t>речь;</w:t>
      </w:r>
      <w:r>
        <w:rPr>
          <w:spacing w:val="-8"/>
          <w:sz w:val="20"/>
        </w:rPr>
        <w:t xml:space="preserve"> </w:t>
      </w:r>
      <w:r>
        <w:rPr>
          <w:sz w:val="20"/>
        </w:rPr>
        <w:t>жанровое</w:t>
      </w:r>
      <w:r>
        <w:rPr>
          <w:spacing w:val="-48"/>
          <w:sz w:val="20"/>
        </w:rPr>
        <w:t xml:space="preserve"> </w:t>
      </w:r>
      <w:r>
        <w:rPr>
          <w:sz w:val="20"/>
        </w:rPr>
        <w:t>разнообразие</w:t>
      </w:r>
      <w:r>
        <w:rPr>
          <w:spacing w:val="-9"/>
          <w:sz w:val="20"/>
        </w:rPr>
        <w:t xml:space="preserve"> </w:t>
      </w:r>
      <w:r>
        <w:rPr>
          <w:sz w:val="20"/>
        </w:rPr>
        <w:t>произведений</w:t>
      </w:r>
      <w:r>
        <w:rPr>
          <w:spacing w:val="-7"/>
          <w:sz w:val="20"/>
        </w:rPr>
        <w:t xml:space="preserve"> </w:t>
      </w:r>
      <w:r>
        <w:rPr>
          <w:sz w:val="20"/>
        </w:rPr>
        <w:t>(общее</w:t>
      </w:r>
      <w:r>
        <w:rPr>
          <w:spacing w:val="-9"/>
          <w:sz w:val="20"/>
        </w:rPr>
        <w:t xml:space="preserve"> </w:t>
      </w:r>
      <w:r>
        <w:rPr>
          <w:sz w:val="20"/>
        </w:rPr>
        <w:t>представление</w:t>
      </w:r>
      <w:r>
        <w:rPr>
          <w:spacing w:val="-8"/>
          <w:sz w:val="20"/>
        </w:rPr>
        <w:t xml:space="preserve"> </w:t>
      </w:r>
      <w:r>
        <w:rPr>
          <w:sz w:val="20"/>
        </w:rPr>
        <w:t>о</w:t>
      </w:r>
      <w:r>
        <w:rPr>
          <w:spacing w:val="-9"/>
          <w:sz w:val="20"/>
        </w:rPr>
        <w:t xml:space="preserve"> </w:t>
      </w:r>
      <w:r>
        <w:rPr>
          <w:sz w:val="20"/>
        </w:rPr>
        <w:t>жанрах);</w:t>
      </w:r>
      <w:r>
        <w:rPr>
          <w:spacing w:val="-9"/>
          <w:sz w:val="20"/>
        </w:rPr>
        <w:t xml:space="preserve"> </w:t>
      </w:r>
      <w:r>
        <w:rPr>
          <w:sz w:val="20"/>
        </w:rPr>
        <w:t>устное</w:t>
      </w:r>
      <w:r>
        <w:rPr>
          <w:spacing w:val="-47"/>
          <w:sz w:val="20"/>
        </w:rPr>
        <w:t xml:space="preserve"> </w:t>
      </w:r>
      <w:r>
        <w:rPr>
          <w:sz w:val="20"/>
        </w:rPr>
        <w:t>народное</w:t>
      </w:r>
      <w:r>
        <w:rPr>
          <w:spacing w:val="1"/>
          <w:sz w:val="20"/>
        </w:rPr>
        <w:t xml:space="preserve"> </w:t>
      </w:r>
      <w:r>
        <w:rPr>
          <w:sz w:val="20"/>
        </w:rPr>
        <w:t>творчество,</w:t>
      </w:r>
      <w:r>
        <w:rPr>
          <w:spacing w:val="1"/>
          <w:sz w:val="20"/>
        </w:rPr>
        <w:t xml:space="preserve"> </w:t>
      </w:r>
      <w:r>
        <w:rPr>
          <w:sz w:val="20"/>
        </w:rPr>
        <w:t>малые</w:t>
      </w:r>
      <w:r>
        <w:rPr>
          <w:spacing w:val="1"/>
          <w:sz w:val="20"/>
        </w:rPr>
        <w:t xml:space="preserve"> </w:t>
      </w:r>
      <w:r>
        <w:rPr>
          <w:sz w:val="20"/>
        </w:rPr>
        <w:t>жанры</w:t>
      </w:r>
      <w:r>
        <w:rPr>
          <w:spacing w:val="1"/>
          <w:sz w:val="20"/>
        </w:rPr>
        <w:t xml:space="preserve"> </w:t>
      </w:r>
      <w:r>
        <w:rPr>
          <w:sz w:val="20"/>
        </w:rPr>
        <w:t>фольклора</w:t>
      </w:r>
      <w:r>
        <w:rPr>
          <w:spacing w:val="1"/>
          <w:sz w:val="20"/>
        </w:rPr>
        <w:t xml:space="preserve"> </w:t>
      </w:r>
      <w:r>
        <w:rPr>
          <w:sz w:val="20"/>
        </w:rPr>
        <w:t>(считалки,</w:t>
      </w:r>
      <w:r>
        <w:rPr>
          <w:spacing w:val="1"/>
          <w:sz w:val="20"/>
        </w:rPr>
        <w:t xml:space="preserve"> </w:t>
      </w:r>
      <w:r>
        <w:rPr>
          <w:sz w:val="20"/>
        </w:rPr>
        <w:t>пословицы,</w:t>
      </w:r>
      <w:r>
        <w:rPr>
          <w:spacing w:val="-4"/>
          <w:sz w:val="20"/>
        </w:rPr>
        <w:t xml:space="preserve"> </w:t>
      </w:r>
      <w:r>
        <w:rPr>
          <w:sz w:val="20"/>
        </w:rPr>
        <w:t>поговорки,</w:t>
      </w:r>
      <w:r>
        <w:rPr>
          <w:spacing w:val="-3"/>
          <w:sz w:val="20"/>
        </w:rPr>
        <w:t xml:space="preserve"> </w:t>
      </w:r>
      <w:r>
        <w:rPr>
          <w:sz w:val="20"/>
        </w:rPr>
        <w:t>загадки,</w:t>
      </w:r>
      <w:r>
        <w:rPr>
          <w:spacing w:val="-4"/>
          <w:sz w:val="20"/>
        </w:rPr>
        <w:t xml:space="preserve"> </w:t>
      </w:r>
      <w:r>
        <w:rPr>
          <w:sz w:val="20"/>
        </w:rPr>
        <w:t>фольклорная</w:t>
      </w:r>
      <w:r>
        <w:rPr>
          <w:spacing w:val="-7"/>
          <w:sz w:val="20"/>
        </w:rPr>
        <w:t xml:space="preserve"> </w:t>
      </w:r>
      <w:r>
        <w:rPr>
          <w:sz w:val="20"/>
        </w:rPr>
        <w:t>сказка);</w:t>
      </w:r>
      <w:r>
        <w:rPr>
          <w:spacing w:val="-9"/>
          <w:sz w:val="20"/>
        </w:rPr>
        <w:t xml:space="preserve"> </w:t>
      </w:r>
      <w:r>
        <w:rPr>
          <w:sz w:val="20"/>
        </w:rPr>
        <w:t>басня</w:t>
      </w:r>
      <w:r>
        <w:rPr>
          <w:spacing w:val="-7"/>
          <w:sz w:val="20"/>
        </w:rPr>
        <w:t xml:space="preserve"> </w:t>
      </w:r>
      <w:r>
        <w:rPr>
          <w:sz w:val="20"/>
        </w:rPr>
        <w:t>(мораль,</w:t>
      </w:r>
      <w:r>
        <w:rPr>
          <w:spacing w:val="-47"/>
          <w:sz w:val="20"/>
        </w:rPr>
        <w:t xml:space="preserve"> </w:t>
      </w:r>
      <w:r>
        <w:rPr>
          <w:sz w:val="20"/>
        </w:rPr>
        <w:t>идея,</w:t>
      </w:r>
      <w:r>
        <w:rPr>
          <w:spacing w:val="1"/>
          <w:sz w:val="20"/>
        </w:rPr>
        <w:t xml:space="preserve"> </w:t>
      </w:r>
      <w:r>
        <w:rPr>
          <w:sz w:val="20"/>
        </w:rPr>
        <w:t>персонажи);</w:t>
      </w:r>
      <w:r>
        <w:rPr>
          <w:spacing w:val="1"/>
          <w:sz w:val="20"/>
        </w:rPr>
        <w:t xml:space="preserve"> </w:t>
      </w:r>
      <w:r>
        <w:rPr>
          <w:sz w:val="20"/>
        </w:rPr>
        <w:t>литературная</w:t>
      </w:r>
      <w:r>
        <w:rPr>
          <w:spacing w:val="1"/>
          <w:sz w:val="20"/>
        </w:rPr>
        <w:t xml:space="preserve"> </w:t>
      </w:r>
      <w:r>
        <w:rPr>
          <w:sz w:val="20"/>
        </w:rPr>
        <w:t>сказка,</w:t>
      </w:r>
      <w:r>
        <w:rPr>
          <w:spacing w:val="1"/>
          <w:sz w:val="20"/>
        </w:rPr>
        <w:t xml:space="preserve"> </w:t>
      </w:r>
      <w:r>
        <w:rPr>
          <w:sz w:val="20"/>
        </w:rPr>
        <w:t>рассказ;</w:t>
      </w:r>
      <w:r>
        <w:rPr>
          <w:spacing w:val="1"/>
          <w:sz w:val="20"/>
        </w:rPr>
        <w:t xml:space="preserve"> </w:t>
      </w:r>
      <w:r>
        <w:rPr>
          <w:sz w:val="20"/>
        </w:rPr>
        <w:t>автор;</w:t>
      </w:r>
      <w:r>
        <w:rPr>
          <w:spacing w:val="1"/>
          <w:sz w:val="20"/>
        </w:rPr>
        <w:t xml:space="preserve"> </w:t>
      </w:r>
      <w:r>
        <w:rPr>
          <w:sz w:val="20"/>
        </w:rPr>
        <w:t>литературный</w:t>
      </w:r>
      <w:r>
        <w:rPr>
          <w:spacing w:val="1"/>
          <w:sz w:val="20"/>
        </w:rPr>
        <w:t xml:space="preserve"> </w:t>
      </w:r>
      <w:r>
        <w:rPr>
          <w:sz w:val="20"/>
        </w:rPr>
        <w:t>герой;</w:t>
      </w:r>
      <w:r>
        <w:rPr>
          <w:spacing w:val="1"/>
          <w:sz w:val="20"/>
        </w:rPr>
        <w:t xml:space="preserve"> </w:t>
      </w:r>
      <w:r>
        <w:rPr>
          <w:sz w:val="20"/>
        </w:rPr>
        <w:t>образ;</w:t>
      </w:r>
      <w:r>
        <w:rPr>
          <w:spacing w:val="1"/>
          <w:sz w:val="20"/>
        </w:rPr>
        <w:t xml:space="preserve"> </w:t>
      </w:r>
      <w:r>
        <w:rPr>
          <w:sz w:val="20"/>
        </w:rPr>
        <w:t>характер;</w:t>
      </w:r>
      <w:r>
        <w:rPr>
          <w:spacing w:val="1"/>
          <w:sz w:val="20"/>
        </w:rPr>
        <w:t xml:space="preserve"> </w:t>
      </w:r>
      <w:r>
        <w:rPr>
          <w:sz w:val="20"/>
        </w:rPr>
        <w:t>тема;</w:t>
      </w:r>
      <w:r>
        <w:rPr>
          <w:spacing w:val="1"/>
          <w:sz w:val="20"/>
        </w:rPr>
        <w:t xml:space="preserve"> </w:t>
      </w:r>
      <w:r>
        <w:rPr>
          <w:sz w:val="20"/>
        </w:rPr>
        <w:t>идея;</w:t>
      </w:r>
      <w:r>
        <w:rPr>
          <w:spacing w:val="1"/>
          <w:sz w:val="20"/>
        </w:rPr>
        <w:t xml:space="preserve"> </w:t>
      </w:r>
      <w:r>
        <w:rPr>
          <w:sz w:val="20"/>
        </w:rPr>
        <w:t>заголовок</w:t>
      </w:r>
      <w:r>
        <w:rPr>
          <w:spacing w:val="1"/>
          <w:sz w:val="20"/>
        </w:rPr>
        <w:t xml:space="preserve"> </w:t>
      </w:r>
      <w:r>
        <w:rPr>
          <w:sz w:val="20"/>
        </w:rPr>
        <w:t>и</w:t>
      </w:r>
      <w:r>
        <w:rPr>
          <w:spacing w:val="1"/>
          <w:sz w:val="20"/>
        </w:rPr>
        <w:t xml:space="preserve"> </w:t>
      </w:r>
      <w:r>
        <w:rPr>
          <w:sz w:val="20"/>
        </w:rPr>
        <w:t>содержание;</w:t>
      </w:r>
      <w:r>
        <w:rPr>
          <w:spacing w:val="1"/>
          <w:sz w:val="20"/>
        </w:rPr>
        <w:t xml:space="preserve"> </w:t>
      </w:r>
      <w:r>
        <w:rPr>
          <w:sz w:val="20"/>
        </w:rPr>
        <w:t>композиция;</w:t>
      </w:r>
      <w:r>
        <w:rPr>
          <w:spacing w:val="1"/>
          <w:sz w:val="20"/>
        </w:rPr>
        <w:t xml:space="preserve"> </w:t>
      </w:r>
      <w:r>
        <w:rPr>
          <w:sz w:val="20"/>
        </w:rPr>
        <w:t>сюжет;</w:t>
      </w:r>
      <w:r>
        <w:rPr>
          <w:spacing w:val="1"/>
          <w:sz w:val="20"/>
        </w:rPr>
        <w:t xml:space="preserve"> </w:t>
      </w:r>
      <w:r>
        <w:rPr>
          <w:sz w:val="20"/>
        </w:rPr>
        <w:t>эпизод,</w:t>
      </w:r>
      <w:r>
        <w:rPr>
          <w:spacing w:val="1"/>
          <w:sz w:val="20"/>
        </w:rPr>
        <w:t xml:space="preserve"> </w:t>
      </w:r>
      <w:r>
        <w:rPr>
          <w:sz w:val="20"/>
        </w:rPr>
        <w:t>смысловые</w:t>
      </w:r>
      <w:r>
        <w:rPr>
          <w:spacing w:val="1"/>
          <w:sz w:val="20"/>
        </w:rPr>
        <w:t xml:space="preserve"> </w:t>
      </w:r>
      <w:r>
        <w:rPr>
          <w:sz w:val="20"/>
        </w:rPr>
        <w:t>части;</w:t>
      </w:r>
      <w:r>
        <w:rPr>
          <w:spacing w:val="1"/>
          <w:sz w:val="20"/>
        </w:rPr>
        <w:t xml:space="preserve"> </w:t>
      </w:r>
      <w:r>
        <w:rPr>
          <w:sz w:val="20"/>
        </w:rPr>
        <w:t>стихотворение</w:t>
      </w:r>
      <w:r>
        <w:rPr>
          <w:spacing w:val="1"/>
          <w:sz w:val="20"/>
        </w:rPr>
        <w:t xml:space="preserve"> </w:t>
      </w:r>
      <w:r>
        <w:rPr>
          <w:sz w:val="20"/>
        </w:rPr>
        <w:t>(ритм,</w:t>
      </w:r>
      <w:r>
        <w:rPr>
          <w:spacing w:val="1"/>
          <w:sz w:val="20"/>
        </w:rPr>
        <w:t xml:space="preserve"> </w:t>
      </w:r>
      <w:r>
        <w:rPr>
          <w:sz w:val="20"/>
        </w:rPr>
        <w:t>рифма);</w:t>
      </w:r>
      <w:r>
        <w:rPr>
          <w:spacing w:val="1"/>
          <w:sz w:val="20"/>
        </w:rPr>
        <w:t xml:space="preserve"> </w:t>
      </w:r>
      <w:r>
        <w:rPr>
          <w:sz w:val="20"/>
        </w:rPr>
        <w:t>средства</w:t>
      </w:r>
      <w:r>
        <w:rPr>
          <w:spacing w:val="1"/>
          <w:sz w:val="20"/>
        </w:rPr>
        <w:t xml:space="preserve"> </w:t>
      </w:r>
      <w:r>
        <w:rPr>
          <w:sz w:val="20"/>
        </w:rPr>
        <w:t>художественной</w:t>
      </w:r>
      <w:r>
        <w:rPr>
          <w:spacing w:val="1"/>
          <w:sz w:val="20"/>
        </w:rPr>
        <w:t xml:space="preserve"> </w:t>
      </w:r>
      <w:r>
        <w:rPr>
          <w:sz w:val="20"/>
        </w:rPr>
        <w:t>выразительности</w:t>
      </w:r>
      <w:r>
        <w:rPr>
          <w:spacing w:val="-2"/>
          <w:sz w:val="20"/>
        </w:rPr>
        <w:t xml:space="preserve"> </w:t>
      </w:r>
      <w:r>
        <w:rPr>
          <w:sz w:val="20"/>
        </w:rPr>
        <w:t>(сравнение,</w:t>
      </w:r>
      <w:r>
        <w:rPr>
          <w:spacing w:val="3"/>
          <w:sz w:val="20"/>
        </w:rPr>
        <w:t xml:space="preserve"> </w:t>
      </w:r>
      <w:r>
        <w:rPr>
          <w:sz w:val="20"/>
        </w:rPr>
        <w:t>эпитет,</w:t>
      </w:r>
      <w:r>
        <w:rPr>
          <w:spacing w:val="3"/>
          <w:sz w:val="20"/>
        </w:rPr>
        <w:t xml:space="preserve"> </w:t>
      </w:r>
      <w:r>
        <w:rPr>
          <w:sz w:val="20"/>
        </w:rPr>
        <w:t>олицетворение);</w:t>
      </w:r>
    </w:p>
    <w:p>
      <w:pPr>
        <w:pStyle w:val="64"/>
        <w:numPr>
          <w:ilvl w:val="1"/>
          <w:numId w:val="35"/>
        </w:numPr>
        <w:tabs>
          <w:tab w:val="left" w:pos="1360"/>
        </w:tabs>
        <w:spacing w:before="4" w:line="252" w:lineRule="auto"/>
        <w:ind w:right="297"/>
        <w:rPr>
          <w:sz w:val="20"/>
        </w:rPr>
      </w:pPr>
      <w:r>
        <w:rPr>
          <w:sz w:val="20"/>
        </w:rPr>
        <w:t>овладение</w:t>
      </w:r>
      <w:r>
        <w:rPr>
          <w:spacing w:val="1"/>
          <w:sz w:val="20"/>
        </w:rPr>
        <w:t xml:space="preserve"> </w:t>
      </w:r>
      <w:r>
        <w:rPr>
          <w:sz w:val="20"/>
        </w:rPr>
        <w:t>техникой</w:t>
      </w:r>
      <w:r>
        <w:rPr>
          <w:spacing w:val="1"/>
          <w:sz w:val="20"/>
        </w:rPr>
        <w:t xml:space="preserve"> </w:t>
      </w:r>
      <w:r>
        <w:rPr>
          <w:sz w:val="20"/>
        </w:rPr>
        <w:t>смыслового</w:t>
      </w:r>
      <w:r>
        <w:rPr>
          <w:spacing w:val="1"/>
          <w:sz w:val="20"/>
        </w:rPr>
        <w:t xml:space="preserve"> </w:t>
      </w:r>
      <w:r>
        <w:rPr>
          <w:sz w:val="20"/>
        </w:rPr>
        <w:t>чтения</w:t>
      </w:r>
      <w:r>
        <w:rPr>
          <w:spacing w:val="1"/>
          <w:sz w:val="20"/>
        </w:rPr>
        <w:t xml:space="preserve"> </w:t>
      </w:r>
      <w:r>
        <w:rPr>
          <w:sz w:val="20"/>
        </w:rPr>
        <w:t>вслух</w:t>
      </w:r>
      <w:r>
        <w:rPr>
          <w:spacing w:val="1"/>
          <w:sz w:val="20"/>
        </w:rPr>
        <w:t xml:space="preserve"> </w:t>
      </w:r>
      <w:r>
        <w:rPr>
          <w:sz w:val="20"/>
        </w:rPr>
        <w:t>(правильным</w:t>
      </w:r>
      <w:r>
        <w:rPr>
          <w:spacing w:val="1"/>
          <w:sz w:val="20"/>
        </w:rPr>
        <w:t xml:space="preserve"> </w:t>
      </w:r>
      <w:r>
        <w:rPr>
          <w:sz w:val="20"/>
        </w:rPr>
        <w:t>плавным</w:t>
      </w:r>
      <w:r>
        <w:rPr>
          <w:spacing w:val="1"/>
          <w:sz w:val="20"/>
        </w:rPr>
        <w:t xml:space="preserve"> </w:t>
      </w:r>
      <w:r>
        <w:rPr>
          <w:sz w:val="20"/>
        </w:rPr>
        <w:t>чтением,</w:t>
      </w:r>
      <w:r>
        <w:rPr>
          <w:spacing w:val="1"/>
          <w:sz w:val="20"/>
        </w:rPr>
        <w:t xml:space="preserve"> </w:t>
      </w:r>
      <w:r>
        <w:rPr>
          <w:sz w:val="20"/>
        </w:rPr>
        <w:t>позволяющим</w:t>
      </w:r>
      <w:r>
        <w:rPr>
          <w:spacing w:val="1"/>
          <w:sz w:val="20"/>
        </w:rPr>
        <w:t xml:space="preserve"> </w:t>
      </w:r>
      <w:r>
        <w:rPr>
          <w:sz w:val="20"/>
        </w:rPr>
        <w:t>понимать</w:t>
      </w:r>
      <w:r>
        <w:rPr>
          <w:spacing w:val="1"/>
          <w:sz w:val="20"/>
        </w:rPr>
        <w:t xml:space="preserve"> </w:t>
      </w:r>
      <w:r>
        <w:rPr>
          <w:sz w:val="20"/>
        </w:rPr>
        <w:t>смысл</w:t>
      </w:r>
      <w:r>
        <w:rPr>
          <w:spacing w:val="1"/>
          <w:sz w:val="20"/>
        </w:rPr>
        <w:t xml:space="preserve"> </w:t>
      </w:r>
      <w:r>
        <w:rPr>
          <w:sz w:val="20"/>
        </w:rPr>
        <w:t>прочитанного,</w:t>
      </w:r>
      <w:r>
        <w:rPr>
          <w:spacing w:val="1"/>
          <w:sz w:val="20"/>
        </w:rPr>
        <w:t xml:space="preserve"> </w:t>
      </w:r>
      <w:r>
        <w:rPr>
          <w:sz w:val="20"/>
        </w:rPr>
        <w:t>адекватно</w:t>
      </w:r>
      <w:r>
        <w:rPr>
          <w:spacing w:val="-4"/>
          <w:sz w:val="20"/>
        </w:rPr>
        <w:t xml:space="preserve"> </w:t>
      </w:r>
      <w:r>
        <w:rPr>
          <w:sz w:val="20"/>
        </w:rPr>
        <w:t>воспринимать чтение</w:t>
      </w:r>
      <w:r>
        <w:rPr>
          <w:spacing w:val="-1"/>
          <w:sz w:val="20"/>
        </w:rPr>
        <w:t xml:space="preserve"> </w:t>
      </w:r>
      <w:r>
        <w:rPr>
          <w:sz w:val="20"/>
        </w:rPr>
        <w:t>слушателями).</w:t>
      </w:r>
    </w:p>
    <w:p>
      <w:pPr>
        <w:pStyle w:val="60"/>
        <w:spacing w:before="102"/>
      </w:pPr>
      <w:r>
        <w:t>СОДЕРЖАНИЕ</w:t>
      </w:r>
      <w:r>
        <w:rPr>
          <w:spacing w:val="-3"/>
        </w:rPr>
        <w:t xml:space="preserve"> </w:t>
      </w:r>
      <w:r>
        <w:t>ОБУЧЕНИЯ</w:t>
      </w:r>
    </w:p>
    <w:p>
      <w:pPr>
        <w:pStyle w:val="61"/>
        <w:numPr>
          <w:ilvl w:val="0"/>
          <w:numId w:val="36"/>
        </w:numPr>
        <w:tabs>
          <w:tab w:val="left" w:pos="961"/>
        </w:tabs>
        <w:spacing w:before="208"/>
        <w:ind w:hanging="169"/>
        <w:jc w:val="both"/>
      </w:pPr>
      <w:r>
        <w:t>КЛАСС</w:t>
      </w:r>
    </w:p>
    <w:p>
      <w:pPr>
        <w:spacing w:before="63"/>
        <w:ind w:left="1018"/>
        <w:jc w:val="both"/>
        <w:rPr>
          <w:i/>
          <w:sz w:val="20"/>
        </w:rPr>
      </w:pPr>
      <w:r>
        <w:rPr>
          <w:i/>
          <w:sz w:val="20"/>
        </w:rPr>
        <w:t xml:space="preserve">Сказка  </w:t>
      </w:r>
      <w:r>
        <w:rPr>
          <w:i/>
          <w:spacing w:val="24"/>
          <w:sz w:val="20"/>
        </w:rPr>
        <w:t xml:space="preserve"> </w:t>
      </w:r>
      <w:r>
        <w:rPr>
          <w:i/>
          <w:sz w:val="20"/>
        </w:rPr>
        <w:t xml:space="preserve">фольклорная   </w:t>
      </w:r>
      <w:r>
        <w:rPr>
          <w:i/>
          <w:spacing w:val="32"/>
          <w:sz w:val="20"/>
        </w:rPr>
        <w:t xml:space="preserve"> </w:t>
      </w:r>
      <w:r>
        <w:rPr>
          <w:sz w:val="20"/>
        </w:rPr>
        <w:t>(</w:t>
      </w:r>
      <w:r>
        <w:rPr>
          <w:i/>
          <w:sz w:val="20"/>
        </w:rPr>
        <w:t>народная</w:t>
      </w:r>
      <w:r>
        <w:rPr>
          <w:sz w:val="20"/>
        </w:rPr>
        <w:t xml:space="preserve">)   </w:t>
      </w:r>
      <w:r>
        <w:rPr>
          <w:spacing w:val="27"/>
          <w:sz w:val="20"/>
        </w:rPr>
        <w:t xml:space="preserve"> </w:t>
      </w:r>
      <w:r>
        <w:rPr>
          <w:i/>
          <w:sz w:val="20"/>
        </w:rPr>
        <w:t xml:space="preserve">и   </w:t>
      </w:r>
      <w:r>
        <w:rPr>
          <w:i/>
          <w:spacing w:val="32"/>
          <w:sz w:val="20"/>
        </w:rPr>
        <w:t xml:space="preserve"> </w:t>
      </w:r>
      <w:r>
        <w:rPr>
          <w:i/>
          <w:sz w:val="20"/>
        </w:rPr>
        <w:t xml:space="preserve">литературная   </w:t>
      </w:r>
      <w:r>
        <w:rPr>
          <w:i/>
          <w:spacing w:val="32"/>
          <w:sz w:val="20"/>
        </w:rPr>
        <w:t xml:space="preserve"> </w:t>
      </w:r>
      <w:r>
        <w:rPr>
          <w:sz w:val="20"/>
        </w:rPr>
        <w:t>(</w:t>
      </w:r>
      <w:r>
        <w:rPr>
          <w:i/>
          <w:sz w:val="20"/>
        </w:rPr>
        <w:t>авторская</w:t>
      </w:r>
      <w:r>
        <w:rPr>
          <w:sz w:val="20"/>
        </w:rPr>
        <w:t>)</w:t>
      </w:r>
      <w:r>
        <w:rPr>
          <w:i/>
          <w:sz w:val="20"/>
        </w:rPr>
        <w:t>.</w:t>
      </w:r>
    </w:p>
    <w:p>
      <w:pPr>
        <w:pStyle w:val="33"/>
        <w:spacing w:before="10"/>
      </w:pPr>
      <w:r>
        <w:t>Восприятие</w:t>
      </w:r>
      <w:r>
        <w:rPr>
          <w:spacing w:val="-7"/>
        </w:rPr>
        <w:t xml:space="preserve"> </w:t>
      </w:r>
      <w:r>
        <w:t>текста</w:t>
      </w:r>
      <w:r>
        <w:rPr>
          <w:spacing w:val="-2"/>
        </w:rPr>
        <w:t xml:space="preserve"> </w:t>
      </w:r>
      <w:r>
        <w:t>произведений</w:t>
      </w:r>
      <w:r>
        <w:rPr>
          <w:spacing w:val="-5"/>
        </w:rPr>
        <w:t xml:space="preserve"> </w:t>
      </w:r>
      <w:r>
        <w:t>художественной</w:t>
      </w:r>
    </w:p>
    <w:p>
      <w:pPr>
        <w:pStyle w:val="33"/>
        <w:spacing w:before="11" w:line="249" w:lineRule="auto"/>
        <w:ind w:right="293"/>
      </w:pPr>
      <w:r>
        <w:t>литературы</w:t>
      </w:r>
      <w:r>
        <w:rPr>
          <w:spacing w:val="1"/>
        </w:rPr>
        <w:t xml:space="preserve"> </w:t>
      </w:r>
      <w:r>
        <w:t>и</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r>
        <w:t>(не</w:t>
      </w:r>
      <w:r>
        <w:rPr>
          <w:spacing w:val="1"/>
        </w:rPr>
        <w:t xml:space="preserve"> </w:t>
      </w:r>
      <w:r>
        <w:t>менее</w:t>
      </w:r>
      <w:r>
        <w:rPr>
          <w:spacing w:val="1"/>
        </w:rPr>
        <w:t xml:space="preserve"> </w:t>
      </w:r>
      <w:r>
        <w:t>четырёх</w:t>
      </w:r>
      <w:r>
        <w:rPr>
          <w:spacing w:val="1"/>
        </w:rPr>
        <w:t xml:space="preserve"> </w:t>
      </w:r>
      <w:r>
        <w:t>произведений).</w:t>
      </w:r>
      <w:r>
        <w:rPr>
          <w:spacing w:val="-5"/>
        </w:rPr>
        <w:t xml:space="preserve"> </w:t>
      </w:r>
      <w:r>
        <w:t>Фольклорная</w:t>
      </w:r>
      <w:r>
        <w:rPr>
          <w:spacing w:val="-9"/>
        </w:rPr>
        <w:t xml:space="preserve"> </w:t>
      </w:r>
      <w:r>
        <w:t>и</w:t>
      </w:r>
      <w:r>
        <w:rPr>
          <w:spacing w:val="-9"/>
        </w:rPr>
        <w:t xml:space="preserve"> </w:t>
      </w:r>
      <w:r>
        <w:t>литературная</w:t>
      </w:r>
      <w:r>
        <w:rPr>
          <w:spacing w:val="-9"/>
        </w:rPr>
        <w:t xml:space="preserve"> </w:t>
      </w:r>
      <w:r>
        <w:t>(авторская)</w:t>
      </w:r>
      <w:r>
        <w:rPr>
          <w:spacing w:val="-6"/>
        </w:rPr>
        <w:t xml:space="preserve"> </w:t>
      </w:r>
      <w:r>
        <w:t>сказка:</w:t>
      </w:r>
      <w:r>
        <w:rPr>
          <w:spacing w:val="-10"/>
        </w:rPr>
        <w:t xml:space="preserve"> </w:t>
      </w:r>
      <w:r>
        <w:t>сходство</w:t>
      </w:r>
      <w:r>
        <w:rPr>
          <w:spacing w:val="-12"/>
        </w:rPr>
        <w:t xml:space="preserve"> </w:t>
      </w:r>
      <w:r>
        <w:t>и</w:t>
      </w:r>
      <w:r>
        <w:rPr>
          <w:spacing w:val="-47"/>
        </w:rPr>
        <w:t xml:space="preserve"> </w:t>
      </w:r>
      <w:r>
        <w:t>различия. Реальность и волшебство в сказке. Событийная сторона сказок:</w:t>
      </w:r>
      <w:r>
        <w:rPr>
          <w:spacing w:val="1"/>
        </w:rPr>
        <w:t xml:space="preserve"> </w:t>
      </w:r>
      <w:r>
        <w:t>последовательность событий в фольклорной (народной) и литературной</w:t>
      </w:r>
      <w:r>
        <w:rPr>
          <w:spacing w:val="1"/>
        </w:rPr>
        <w:t xml:space="preserve"> </w:t>
      </w:r>
      <w:r>
        <w:t>(авторской) сказке. Отражение сюжета в иллюстрациях. Герои сказочных</w:t>
      </w:r>
      <w:r>
        <w:rPr>
          <w:spacing w:val="1"/>
        </w:rPr>
        <w:t xml:space="preserve"> </w:t>
      </w:r>
      <w:r>
        <w:t>произведений. Нравственные ценности и идеи, традиции, быт, культура в</w:t>
      </w:r>
      <w:r>
        <w:rPr>
          <w:spacing w:val="1"/>
        </w:rPr>
        <w:t xml:space="preserve"> </w:t>
      </w:r>
      <w:r>
        <w:t>русских</w:t>
      </w:r>
      <w:r>
        <w:rPr>
          <w:spacing w:val="1"/>
        </w:rPr>
        <w:t xml:space="preserve"> </w:t>
      </w:r>
      <w:r>
        <w:t>народных</w:t>
      </w:r>
      <w:r>
        <w:rPr>
          <w:spacing w:val="1"/>
        </w:rPr>
        <w:t xml:space="preserve"> </w:t>
      </w:r>
      <w:r>
        <w:t>и</w:t>
      </w:r>
      <w:r>
        <w:rPr>
          <w:spacing w:val="1"/>
        </w:rPr>
        <w:t xml:space="preserve"> </w:t>
      </w:r>
      <w:r>
        <w:t>литературных</w:t>
      </w:r>
      <w:r>
        <w:rPr>
          <w:spacing w:val="1"/>
        </w:rPr>
        <w:t xml:space="preserve"> </w:t>
      </w:r>
      <w:r>
        <w:t>(авторских)</w:t>
      </w:r>
      <w:r>
        <w:rPr>
          <w:spacing w:val="1"/>
        </w:rPr>
        <w:t xml:space="preserve"> </w:t>
      </w:r>
      <w:r>
        <w:t>сказках,</w:t>
      </w:r>
      <w:r>
        <w:rPr>
          <w:spacing w:val="1"/>
        </w:rPr>
        <w:t xml:space="preserve"> </w:t>
      </w:r>
      <w:r>
        <w:t>поступки,</w:t>
      </w:r>
      <w:r>
        <w:rPr>
          <w:spacing w:val="1"/>
        </w:rPr>
        <w:t xml:space="preserve"> </w:t>
      </w:r>
      <w:r>
        <w:t>отражающие</w:t>
      </w:r>
      <w:r>
        <w:rPr>
          <w:spacing w:val="1"/>
        </w:rPr>
        <w:t xml:space="preserve"> </w:t>
      </w:r>
      <w:r>
        <w:t>нравственные</w:t>
      </w:r>
      <w:r>
        <w:rPr>
          <w:spacing w:val="1"/>
        </w:rPr>
        <w:t xml:space="preserve"> </w:t>
      </w:r>
      <w:r>
        <w:t>качества</w:t>
      </w:r>
      <w:r>
        <w:rPr>
          <w:spacing w:val="1"/>
        </w:rPr>
        <w:t xml:space="preserve"> </w:t>
      </w:r>
      <w:r>
        <w:t>(отношение</w:t>
      </w:r>
      <w:r>
        <w:rPr>
          <w:spacing w:val="1"/>
        </w:rPr>
        <w:t xml:space="preserve"> </w:t>
      </w:r>
      <w:r>
        <w:t>к</w:t>
      </w:r>
      <w:r>
        <w:rPr>
          <w:spacing w:val="1"/>
        </w:rPr>
        <w:t xml:space="preserve"> </w:t>
      </w:r>
      <w:r>
        <w:t>природе,</w:t>
      </w:r>
      <w:r>
        <w:rPr>
          <w:spacing w:val="1"/>
        </w:rPr>
        <w:t xml:space="preserve"> </w:t>
      </w:r>
      <w:r>
        <w:t>людям,</w:t>
      </w:r>
      <w:r>
        <w:rPr>
          <w:spacing w:val="-47"/>
        </w:rPr>
        <w:t xml:space="preserve"> </w:t>
      </w:r>
      <w:r>
        <w:t>предметам).</w:t>
      </w:r>
    </w:p>
    <w:p>
      <w:pPr>
        <w:pStyle w:val="33"/>
        <w:spacing w:before="8" w:line="249" w:lineRule="auto"/>
        <w:ind w:right="293" w:firstLine="225"/>
      </w:pPr>
      <w:r>
        <w:rPr>
          <w:i/>
          <w:spacing w:val="-1"/>
        </w:rPr>
        <w:t>Произведения</w:t>
      </w:r>
      <w:r>
        <w:rPr>
          <w:i/>
          <w:spacing w:val="-11"/>
        </w:rPr>
        <w:t xml:space="preserve"> </w:t>
      </w:r>
      <w:r>
        <w:rPr>
          <w:i/>
          <w:spacing w:val="-1"/>
        </w:rPr>
        <w:t>о</w:t>
      </w:r>
      <w:r>
        <w:rPr>
          <w:i/>
          <w:spacing w:val="-7"/>
        </w:rPr>
        <w:t xml:space="preserve"> </w:t>
      </w:r>
      <w:r>
        <w:rPr>
          <w:i/>
          <w:spacing w:val="-1"/>
        </w:rPr>
        <w:t>детях</w:t>
      </w:r>
      <w:r>
        <w:rPr>
          <w:i/>
          <w:spacing w:val="-11"/>
        </w:rPr>
        <w:t xml:space="preserve"> </w:t>
      </w:r>
      <w:r>
        <w:rPr>
          <w:i/>
          <w:spacing w:val="-1"/>
        </w:rPr>
        <w:t>и</w:t>
      </w:r>
      <w:r>
        <w:rPr>
          <w:i/>
          <w:spacing w:val="-7"/>
        </w:rPr>
        <w:t xml:space="preserve"> </w:t>
      </w:r>
      <w:r>
        <w:rPr>
          <w:i/>
          <w:spacing w:val="-1"/>
        </w:rPr>
        <w:t>для</w:t>
      </w:r>
      <w:r>
        <w:rPr>
          <w:i/>
          <w:spacing w:val="-10"/>
        </w:rPr>
        <w:t xml:space="preserve"> </w:t>
      </w:r>
      <w:r>
        <w:rPr>
          <w:i/>
          <w:spacing w:val="-1"/>
        </w:rPr>
        <w:t xml:space="preserve">детей. </w:t>
      </w:r>
      <w:r>
        <w:rPr>
          <w:spacing w:val="-1"/>
        </w:rPr>
        <w:t>Понятие</w:t>
      </w:r>
      <w:r>
        <w:rPr>
          <w:spacing w:val="-10"/>
        </w:rPr>
        <w:t xml:space="preserve"> </w:t>
      </w:r>
      <w:r>
        <w:t>«тема</w:t>
      </w:r>
      <w:r>
        <w:rPr>
          <w:spacing w:val="-7"/>
        </w:rPr>
        <w:t xml:space="preserve"> </w:t>
      </w:r>
      <w:r>
        <w:t>произведения»</w:t>
      </w:r>
      <w:r>
        <w:rPr>
          <w:spacing w:val="-7"/>
        </w:rPr>
        <w:t xml:space="preserve"> </w:t>
      </w:r>
      <w:r>
        <w:t>(общее</w:t>
      </w:r>
      <w:r>
        <w:rPr>
          <w:spacing w:val="-47"/>
        </w:rPr>
        <w:t xml:space="preserve"> </w:t>
      </w:r>
      <w:r>
        <w:t>представление):</w:t>
      </w:r>
      <w:r>
        <w:rPr>
          <w:spacing w:val="1"/>
        </w:rPr>
        <w:t xml:space="preserve"> </w:t>
      </w:r>
      <w:r>
        <w:t>чему</w:t>
      </w:r>
      <w:r>
        <w:rPr>
          <w:spacing w:val="1"/>
        </w:rPr>
        <w:t xml:space="preserve"> </w:t>
      </w:r>
      <w:r>
        <w:t>посвящено,</w:t>
      </w:r>
      <w:r>
        <w:rPr>
          <w:spacing w:val="1"/>
        </w:rPr>
        <w:t xml:space="preserve"> </w:t>
      </w:r>
      <w:r>
        <w:t>о</w:t>
      </w:r>
      <w:r>
        <w:rPr>
          <w:spacing w:val="1"/>
        </w:rPr>
        <w:t xml:space="preserve"> </w:t>
      </w:r>
      <w:r>
        <w:t>чём</w:t>
      </w:r>
      <w:r>
        <w:rPr>
          <w:spacing w:val="1"/>
        </w:rPr>
        <w:t xml:space="preserve"> </w:t>
      </w:r>
      <w:r>
        <w:t>рассказывает.</w:t>
      </w:r>
      <w:r>
        <w:rPr>
          <w:spacing w:val="1"/>
        </w:rPr>
        <w:t xml:space="preserve"> </w:t>
      </w:r>
      <w:r>
        <w:t>Главная</w:t>
      </w:r>
      <w:r>
        <w:rPr>
          <w:spacing w:val="1"/>
        </w:rPr>
        <w:t xml:space="preserve"> </w:t>
      </w:r>
      <w:r>
        <w:t>мысль</w:t>
      </w:r>
      <w:r>
        <w:rPr>
          <w:spacing w:val="1"/>
        </w:rPr>
        <w:t xml:space="preserve"> </w:t>
      </w:r>
      <w:r>
        <w:t>произведения:</w:t>
      </w:r>
      <w:r>
        <w:rPr>
          <w:spacing w:val="1"/>
        </w:rPr>
        <w:t xml:space="preserve"> </w:t>
      </w:r>
      <w:r>
        <w:t>его</w:t>
      </w:r>
      <w:r>
        <w:rPr>
          <w:spacing w:val="1"/>
        </w:rPr>
        <w:t xml:space="preserve"> </w:t>
      </w:r>
      <w:r>
        <w:t>основная</w:t>
      </w:r>
      <w:r>
        <w:rPr>
          <w:spacing w:val="1"/>
        </w:rPr>
        <w:t xml:space="preserve"> </w:t>
      </w:r>
      <w:r>
        <w:t>идея</w:t>
      </w:r>
      <w:r>
        <w:rPr>
          <w:spacing w:val="1"/>
        </w:rPr>
        <w:t xml:space="preserve"> </w:t>
      </w:r>
      <w:r>
        <w:t>(чему</w:t>
      </w:r>
      <w:r>
        <w:rPr>
          <w:spacing w:val="1"/>
        </w:rPr>
        <w:t xml:space="preserve"> </w:t>
      </w:r>
      <w:r>
        <w:t>учит?</w:t>
      </w:r>
      <w:r>
        <w:rPr>
          <w:spacing w:val="1"/>
        </w:rPr>
        <w:t xml:space="preserve"> </w:t>
      </w:r>
      <w:r>
        <w:t>какие</w:t>
      </w:r>
      <w:r>
        <w:rPr>
          <w:spacing w:val="1"/>
        </w:rPr>
        <w:t xml:space="preserve"> </w:t>
      </w:r>
      <w:r>
        <w:t>качества</w:t>
      </w:r>
      <w:r>
        <w:rPr>
          <w:spacing w:val="1"/>
        </w:rPr>
        <w:t xml:space="preserve"> </w:t>
      </w:r>
      <w:r>
        <w:t>воспитывает?).</w:t>
      </w:r>
      <w:r>
        <w:rPr>
          <w:spacing w:val="1"/>
        </w:rPr>
        <w:t xml:space="preserve"> </w:t>
      </w:r>
      <w:r>
        <w:t>Произведения</w:t>
      </w:r>
      <w:r>
        <w:rPr>
          <w:spacing w:val="1"/>
        </w:rPr>
        <w:t xml:space="preserve"> </w:t>
      </w:r>
      <w:r>
        <w:t>одной</w:t>
      </w:r>
      <w:r>
        <w:rPr>
          <w:spacing w:val="1"/>
        </w:rPr>
        <w:t xml:space="preserve"> </w:t>
      </w:r>
      <w:r>
        <w:t>темы,</w:t>
      </w:r>
      <w:r>
        <w:rPr>
          <w:spacing w:val="1"/>
        </w:rPr>
        <w:t xml:space="preserve"> </w:t>
      </w:r>
      <w:r>
        <w:t>но</w:t>
      </w:r>
      <w:r>
        <w:rPr>
          <w:spacing w:val="1"/>
        </w:rPr>
        <w:t xml:space="preserve"> </w:t>
      </w:r>
      <w:r>
        <w:t>разных</w:t>
      </w:r>
      <w:r>
        <w:rPr>
          <w:spacing w:val="1"/>
        </w:rPr>
        <w:t xml:space="preserve"> </w:t>
      </w:r>
      <w:r>
        <w:t>жанров:</w:t>
      </w:r>
      <w:r>
        <w:rPr>
          <w:spacing w:val="1"/>
        </w:rPr>
        <w:t xml:space="preserve"> </w:t>
      </w:r>
      <w:r>
        <w:t>рассказ,</w:t>
      </w:r>
      <w:r>
        <w:rPr>
          <w:spacing w:val="1"/>
        </w:rPr>
        <w:t xml:space="preserve"> </w:t>
      </w:r>
      <w:r>
        <w:t>стихотворение, сказка (общее представление на примере не менее шести</w:t>
      </w:r>
      <w:r>
        <w:rPr>
          <w:spacing w:val="1"/>
        </w:rPr>
        <w:t xml:space="preserve"> </w:t>
      </w:r>
      <w:r>
        <w:t>произведений К.Д. Ушинского, Л.Н. Толстого, В.Г. Сутеева, Е.А. Пермяка,</w:t>
      </w:r>
      <w:r>
        <w:rPr>
          <w:spacing w:val="-47"/>
        </w:rPr>
        <w:t xml:space="preserve"> </w:t>
      </w:r>
      <w:r>
        <w:t>В.А. Осеевой, А.Л. Барто, Ю.И. Ермолаева, Р.С. Сефа, С.В. Михалкова,</w:t>
      </w:r>
      <w:r>
        <w:rPr>
          <w:spacing w:val="1"/>
        </w:rPr>
        <w:t xml:space="preserve"> </w:t>
      </w:r>
      <w:r>
        <w:t>В.Д.</w:t>
      </w:r>
      <w:r>
        <w:rPr>
          <w:spacing w:val="1"/>
        </w:rPr>
        <w:t xml:space="preserve"> </w:t>
      </w:r>
      <w:r>
        <w:t>Берестова,</w:t>
      </w:r>
      <w:r>
        <w:rPr>
          <w:spacing w:val="1"/>
        </w:rPr>
        <w:t xml:space="preserve"> </w:t>
      </w:r>
      <w:r>
        <w:t>В.Ю.</w:t>
      </w:r>
      <w:r>
        <w:rPr>
          <w:spacing w:val="1"/>
        </w:rPr>
        <w:t xml:space="preserve"> </w:t>
      </w:r>
      <w:r>
        <w:t>Драгунского</w:t>
      </w:r>
      <w:r>
        <w:rPr>
          <w:spacing w:val="1"/>
        </w:rPr>
        <w:t xml:space="preserve"> </w:t>
      </w:r>
      <w:r>
        <w:t>и</w:t>
      </w:r>
      <w:r>
        <w:rPr>
          <w:spacing w:val="1"/>
        </w:rPr>
        <w:t xml:space="preserve"> </w:t>
      </w:r>
      <w:r>
        <w:t>др.).</w:t>
      </w:r>
      <w:r>
        <w:rPr>
          <w:spacing w:val="1"/>
        </w:rPr>
        <w:t xml:space="preserve"> </w:t>
      </w:r>
      <w:r>
        <w:t>Характеристика</w:t>
      </w:r>
      <w:r>
        <w:rPr>
          <w:spacing w:val="1"/>
        </w:rPr>
        <w:t xml:space="preserve"> </w:t>
      </w:r>
      <w:r>
        <w:t>героя</w:t>
      </w:r>
      <w:r>
        <w:rPr>
          <w:spacing w:val="1"/>
        </w:rPr>
        <w:t xml:space="preserve"> </w:t>
      </w:r>
      <w:r>
        <w:t>произведения,</w:t>
      </w:r>
      <w:r>
        <w:rPr>
          <w:spacing w:val="1"/>
        </w:rPr>
        <w:t xml:space="preserve"> </w:t>
      </w:r>
      <w:r>
        <w:t>общая</w:t>
      </w:r>
      <w:r>
        <w:rPr>
          <w:spacing w:val="1"/>
        </w:rPr>
        <w:t xml:space="preserve"> </w:t>
      </w:r>
      <w:r>
        <w:t>оценка</w:t>
      </w:r>
      <w:r>
        <w:rPr>
          <w:spacing w:val="1"/>
        </w:rPr>
        <w:t xml:space="preserve"> </w:t>
      </w:r>
      <w:r>
        <w:t>поступков.</w:t>
      </w:r>
      <w:r>
        <w:rPr>
          <w:spacing w:val="1"/>
        </w:rPr>
        <w:t xml:space="preserve"> </w:t>
      </w:r>
      <w:r>
        <w:t>Понимание</w:t>
      </w:r>
      <w:r>
        <w:rPr>
          <w:spacing w:val="1"/>
        </w:rPr>
        <w:t xml:space="preserve"> </w:t>
      </w:r>
      <w:r>
        <w:t>заголовка</w:t>
      </w:r>
      <w:r>
        <w:rPr>
          <w:spacing w:val="1"/>
        </w:rPr>
        <w:t xml:space="preserve"> </w:t>
      </w:r>
      <w:r>
        <w:t>произведения, его соотношения с содержанием произведения и его идеей.</w:t>
      </w:r>
      <w:r>
        <w:rPr>
          <w:spacing w:val="1"/>
        </w:rPr>
        <w:t xml:space="preserve"> </w:t>
      </w:r>
      <w:r>
        <w:t>Осознание нравственно-этических</w:t>
      </w:r>
      <w:r>
        <w:rPr>
          <w:spacing w:val="1"/>
        </w:rPr>
        <w:t xml:space="preserve"> </w:t>
      </w:r>
      <w:r>
        <w:t>понятий:</w:t>
      </w:r>
      <w:r>
        <w:rPr>
          <w:spacing w:val="1"/>
        </w:rPr>
        <w:t xml:space="preserve"> </w:t>
      </w:r>
      <w:r>
        <w:t>друг,</w:t>
      </w:r>
      <w:r>
        <w:rPr>
          <w:spacing w:val="1"/>
        </w:rPr>
        <w:t xml:space="preserve"> </w:t>
      </w:r>
      <w:r>
        <w:t>дружба, забота,</w:t>
      </w:r>
      <w:r>
        <w:rPr>
          <w:spacing w:val="1"/>
        </w:rPr>
        <w:t xml:space="preserve"> </w:t>
      </w:r>
      <w:r>
        <w:t>труд,</w:t>
      </w:r>
      <w:r>
        <w:rPr>
          <w:spacing w:val="1"/>
        </w:rPr>
        <w:t xml:space="preserve"> </w:t>
      </w:r>
      <w:r>
        <w:t>взаимопомощь.</w:t>
      </w:r>
    </w:p>
    <w:p>
      <w:pPr>
        <w:pStyle w:val="33"/>
        <w:spacing w:before="11" w:line="249" w:lineRule="auto"/>
        <w:ind w:right="287" w:firstLine="225"/>
      </w:pPr>
      <w:r>
        <w:rPr>
          <w:i/>
        </w:rPr>
        <w:t xml:space="preserve">Произведения о родной природе. </w:t>
      </w:r>
      <w:r>
        <w:t>Восприятие и самостоятельное чтение</w:t>
      </w:r>
      <w:r>
        <w:rPr>
          <w:spacing w:val="1"/>
        </w:rPr>
        <w:t xml:space="preserve"> </w:t>
      </w:r>
      <w:r>
        <w:t>поэтических</w:t>
      </w:r>
      <w:r>
        <w:rPr>
          <w:spacing w:val="-5"/>
        </w:rPr>
        <w:t xml:space="preserve"> </w:t>
      </w:r>
      <w:r>
        <w:t>произведений</w:t>
      </w:r>
      <w:r>
        <w:rPr>
          <w:spacing w:val="-7"/>
        </w:rPr>
        <w:t xml:space="preserve"> </w:t>
      </w:r>
      <w:r>
        <w:t>о</w:t>
      </w:r>
      <w:r>
        <w:rPr>
          <w:spacing w:val="-5"/>
        </w:rPr>
        <w:t xml:space="preserve"> </w:t>
      </w:r>
      <w:r>
        <w:t>природе</w:t>
      </w:r>
      <w:r>
        <w:rPr>
          <w:spacing w:val="-7"/>
        </w:rPr>
        <w:t xml:space="preserve"> </w:t>
      </w:r>
      <w:r>
        <w:t>(на</w:t>
      </w:r>
      <w:r>
        <w:rPr>
          <w:spacing w:val="-4"/>
        </w:rPr>
        <w:t xml:space="preserve"> </w:t>
      </w:r>
      <w:r>
        <w:t>примере</w:t>
      </w:r>
      <w:r>
        <w:rPr>
          <w:spacing w:val="-4"/>
        </w:rPr>
        <w:t xml:space="preserve"> </w:t>
      </w:r>
      <w:r>
        <w:t>трёх-четырёх</w:t>
      </w:r>
      <w:r>
        <w:rPr>
          <w:spacing w:val="-5"/>
        </w:rPr>
        <w:t xml:space="preserve"> </w:t>
      </w:r>
      <w:r>
        <w:t>доступных</w:t>
      </w:r>
      <w:r>
        <w:rPr>
          <w:spacing w:val="-48"/>
        </w:rPr>
        <w:t xml:space="preserve"> </w:t>
      </w:r>
      <w:r>
        <w:t>произведений А.С. Пушкина, Ф.И. Тютчева, А.К. Толстого, С.А. Есенина,</w:t>
      </w:r>
      <w:r>
        <w:rPr>
          <w:spacing w:val="1"/>
        </w:rPr>
        <w:t xml:space="preserve"> </w:t>
      </w:r>
      <w:r>
        <w:t>А.Н. Плещеева, Е.А. Баратынского, И.С. Никитина, Е.Ф. Трутневой, А.Л.</w:t>
      </w:r>
      <w:r>
        <w:rPr>
          <w:spacing w:val="1"/>
        </w:rPr>
        <w:t xml:space="preserve"> </w:t>
      </w:r>
      <w:r>
        <w:rPr>
          <w:spacing w:val="-3"/>
        </w:rPr>
        <w:t xml:space="preserve">Барто, </w:t>
      </w:r>
      <w:r>
        <w:rPr>
          <w:spacing w:val="-2"/>
        </w:rPr>
        <w:t>С.Я. Маршака и др.). Тема поэтических произведений: звуки и краски</w:t>
      </w:r>
      <w:r>
        <w:rPr>
          <w:spacing w:val="-47"/>
        </w:rPr>
        <w:t xml:space="preserve"> </w:t>
      </w:r>
      <w:r>
        <w:t>природы, времена года, человек и природа; Родина, природа родного края.</w:t>
      </w:r>
      <w:r>
        <w:rPr>
          <w:spacing w:val="1"/>
        </w:rPr>
        <w:t xml:space="preserve"> </w:t>
      </w:r>
      <w:r>
        <w:t>Особенности стихотворной речи, сравнение с прозаической: рифма, ритм</w:t>
      </w:r>
      <w:r>
        <w:rPr>
          <w:spacing w:val="1"/>
        </w:rPr>
        <w:t xml:space="preserve"> </w:t>
      </w:r>
      <w:r>
        <w:t>(практическое ознакомление). Настроение, которое рождает поэтическое</w:t>
      </w:r>
      <w:r>
        <w:rPr>
          <w:spacing w:val="1"/>
        </w:rPr>
        <w:t xml:space="preserve"> </w:t>
      </w:r>
      <w:r>
        <w:t>произведение. Отражение нравственной идеи в произведении: любовь к</w:t>
      </w:r>
      <w:r>
        <w:rPr>
          <w:spacing w:val="1"/>
        </w:rPr>
        <w:t xml:space="preserve"> </w:t>
      </w:r>
      <w:r>
        <w:rPr>
          <w:spacing w:val="-2"/>
        </w:rPr>
        <w:t>Родине,</w:t>
      </w:r>
      <w:r>
        <w:rPr>
          <w:spacing w:val="-6"/>
        </w:rPr>
        <w:t xml:space="preserve"> </w:t>
      </w:r>
      <w:r>
        <w:rPr>
          <w:spacing w:val="-2"/>
        </w:rPr>
        <w:t>природе</w:t>
      </w:r>
      <w:r>
        <w:rPr>
          <w:spacing w:val="-10"/>
        </w:rPr>
        <w:t xml:space="preserve"> </w:t>
      </w:r>
      <w:r>
        <w:rPr>
          <w:spacing w:val="-2"/>
        </w:rPr>
        <w:t>родного</w:t>
      </w:r>
      <w:r>
        <w:rPr>
          <w:spacing w:val="-8"/>
        </w:rPr>
        <w:t xml:space="preserve"> </w:t>
      </w:r>
      <w:r>
        <w:rPr>
          <w:spacing w:val="-2"/>
        </w:rPr>
        <w:t>края.</w:t>
      </w:r>
      <w:r>
        <w:rPr>
          <w:spacing w:val="-5"/>
        </w:rPr>
        <w:t xml:space="preserve"> </w:t>
      </w:r>
      <w:r>
        <w:rPr>
          <w:spacing w:val="-1"/>
        </w:rPr>
        <w:t>Иллюстрация</w:t>
      </w:r>
      <w:r>
        <w:rPr>
          <w:spacing w:val="-9"/>
        </w:rPr>
        <w:t xml:space="preserve"> </w:t>
      </w:r>
      <w:r>
        <w:rPr>
          <w:spacing w:val="-1"/>
        </w:rPr>
        <w:t>к</w:t>
      </w:r>
      <w:r>
        <w:rPr>
          <w:spacing w:val="-9"/>
        </w:rPr>
        <w:t xml:space="preserve"> </w:t>
      </w:r>
      <w:r>
        <w:rPr>
          <w:spacing w:val="-1"/>
        </w:rPr>
        <w:t>произведению</w:t>
      </w:r>
      <w:r>
        <w:rPr>
          <w:spacing w:val="-9"/>
        </w:rPr>
        <w:t xml:space="preserve"> </w:t>
      </w:r>
      <w:r>
        <w:rPr>
          <w:spacing w:val="-1"/>
        </w:rPr>
        <w:t>как</w:t>
      </w:r>
      <w:r>
        <w:rPr>
          <w:spacing w:val="-9"/>
        </w:rPr>
        <w:t xml:space="preserve"> </w:t>
      </w:r>
      <w:r>
        <w:rPr>
          <w:spacing w:val="-1"/>
        </w:rPr>
        <w:t>отражение</w:t>
      </w:r>
      <w:r>
        <w:rPr>
          <w:spacing w:val="-48"/>
        </w:rPr>
        <w:t xml:space="preserve"> </w:t>
      </w:r>
      <w:r>
        <w:t>эмоционального</w:t>
      </w:r>
      <w:r>
        <w:rPr>
          <w:spacing w:val="12"/>
        </w:rPr>
        <w:t xml:space="preserve"> </w:t>
      </w:r>
      <w:r>
        <w:t>отклика</w:t>
      </w:r>
      <w:r>
        <w:rPr>
          <w:spacing w:val="18"/>
        </w:rPr>
        <w:t xml:space="preserve"> </w:t>
      </w:r>
      <w:r>
        <w:t>на</w:t>
      </w:r>
      <w:r>
        <w:rPr>
          <w:spacing w:val="17"/>
        </w:rPr>
        <w:t xml:space="preserve"> </w:t>
      </w:r>
      <w:r>
        <w:t>произведение.</w:t>
      </w:r>
      <w:r>
        <w:rPr>
          <w:spacing w:val="21"/>
        </w:rPr>
        <w:t xml:space="preserve"> </w:t>
      </w:r>
      <w:r>
        <w:t>Выразительное</w:t>
      </w:r>
      <w:r>
        <w:rPr>
          <w:spacing w:val="18"/>
        </w:rPr>
        <w:t xml:space="preserve"> </w:t>
      </w:r>
      <w:r>
        <w:t>чтение</w:t>
      </w:r>
      <w:r>
        <w:rPr>
          <w:spacing w:val="18"/>
        </w:rPr>
        <w:t xml:space="preserve"> </w:t>
      </w:r>
      <w:r>
        <w:t>поэзии.</w:t>
      </w:r>
    </w:p>
    <w:p>
      <w:pPr>
        <w:pStyle w:val="33"/>
        <w:spacing w:before="65" w:line="249" w:lineRule="auto"/>
        <w:ind w:right="298"/>
      </w:pPr>
      <w:r>
        <w:t>Роль</w:t>
      </w:r>
      <w:r>
        <w:rPr>
          <w:spacing w:val="1"/>
        </w:rPr>
        <w:t xml:space="preserve"> </w:t>
      </w:r>
      <w:r>
        <w:t>интонации</w:t>
      </w:r>
      <w:r>
        <w:rPr>
          <w:spacing w:val="1"/>
        </w:rPr>
        <w:t xml:space="preserve"> </w:t>
      </w:r>
      <w:r>
        <w:t>при</w:t>
      </w:r>
      <w:r>
        <w:rPr>
          <w:spacing w:val="1"/>
        </w:rPr>
        <w:t xml:space="preserve"> </w:t>
      </w:r>
      <w:r>
        <w:t>выразительном</w:t>
      </w:r>
      <w:r>
        <w:rPr>
          <w:spacing w:val="1"/>
        </w:rPr>
        <w:t xml:space="preserve"> </w:t>
      </w:r>
      <w:r>
        <w:t>чтении.</w:t>
      </w:r>
      <w:r>
        <w:rPr>
          <w:spacing w:val="1"/>
        </w:rPr>
        <w:t xml:space="preserve"> </w:t>
      </w:r>
      <w:r>
        <w:t>Интонационный</w:t>
      </w:r>
      <w:r>
        <w:rPr>
          <w:spacing w:val="1"/>
        </w:rPr>
        <w:t xml:space="preserve"> </w:t>
      </w:r>
      <w:r>
        <w:t>рисунок</w:t>
      </w:r>
      <w:r>
        <w:rPr>
          <w:spacing w:val="1"/>
        </w:rPr>
        <w:t xml:space="preserve"> </w:t>
      </w:r>
      <w:r>
        <w:t>выразительного</w:t>
      </w:r>
      <w:r>
        <w:rPr>
          <w:spacing w:val="-4"/>
        </w:rPr>
        <w:t xml:space="preserve"> </w:t>
      </w:r>
      <w:r>
        <w:t>чтения:</w:t>
      </w:r>
      <w:r>
        <w:rPr>
          <w:spacing w:val="3"/>
        </w:rPr>
        <w:t xml:space="preserve"> </w:t>
      </w:r>
      <w:r>
        <w:t>ритм,</w:t>
      </w:r>
      <w:r>
        <w:rPr>
          <w:spacing w:val="4"/>
        </w:rPr>
        <w:t xml:space="preserve"> </w:t>
      </w:r>
      <w:r>
        <w:t>темп,</w:t>
      </w:r>
      <w:r>
        <w:rPr>
          <w:spacing w:val="3"/>
        </w:rPr>
        <w:t xml:space="preserve"> </w:t>
      </w:r>
      <w:r>
        <w:t>сила</w:t>
      </w:r>
      <w:r>
        <w:rPr>
          <w:spacing w:val="2"/>
        </w:rPr>
        <w:t xml:space="preserve"> </w:t>
      </w:r>
      <w:r>
        <w:t>голоса.</w:t>
      </w:r>
    </w:p>
    <w:p>
      <w:pPr>
        <w:pStyle w:val="33"/>
        <w:spacing w:before="2" w:line="249" w:lineRule="auto"/>
        <w:ind w:right="289" w:firstLine="225"/>
      </w:pPr>
      <w:r>
        <w:rPr>
          <w:i/>
        </w:rPr>
        <w:t xml:space="preserve">Устное народное творчество — малые фольклорные жанры </w:t>
      </w:r>
      <w:r>
        <w:t>(не менее</w:t>
      </w:r>
      <w:r>
        <w:rPr>
          <w:spacing w:val="1"/>
        </w:rPr>
        <w:t xml:space="preserve"> </w:t>
      </w:r>
      <w:r>
        <w:t>шести</w:t>
      </w:r>
      <w:r>
        <w:rPr>
          <w:spacing w:val="1"/>
        </w:rPr>
        <w:t xml:space="preserve"> </w:t>
      </w:r>
      <w:r>
        <w:t>произведений)</w:t>
      </w:r>
      <w:r>
        <w:rPr>
          <w:i/>
        </w:rPr>
        <w:t>.</w:t>
      </w:r>
      <w:r>
        <w:rPr>
          <w:i/>
          <w:spacing w:val="1"/>
        </w:rPr>
        <w:t xml:space="preserve"> </w:t>
      </w:r>
      <w:r>
        <w:t>Многообразие</w:t>
      </w:r>
      <w:r>
        <w:rPr>
          <w:spacing w:val="1"/>
        </w:rPr>
        <w:t xml:space="preserve"> </w:t>
      </w:r>
      <w:r>
        <w:t>малых</w:t>
      </w:r>
      <w:r>
        <w:rPr>
          <w:spacing w:val="1"/>
        </w:rPr>
        <w:t xml:space="preserve"> </w:t>
      </w:r>
      <w:r>
        <w:t>жанров</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r>
        <w:t>потешка,</w:t>
      </w:r>
      <w:r>
        <w:rPr>
          <w:spacing w:val="1"/>
        </w:rPr>
        <w:t xml:space="preserve"> </w:t>
      </w:r>
      <w:r>
        <w:t>загадка,</w:t>
      </w:r>
      <w:r>
        <w:rPr>
          <w:spacing w:val="1"/>
        </w:rPr>
        <w:t xml:space="preserve"> </w:t>
      </w:r>
      <w:r>
        <w:t>пословица,</w:t>
      </w:r>
      <w:r>
        <w:rPr>
          <w:spacing w:val="1"/>
        </w:rPr>
        <w:t xml:space="preserve"> </w:t>
      </w:r>
      <w:r>
        <w:t>их</w:t>
      </w:r>
      <w:r>
        <w:rPr>
          <w:spacing w:val="1"/>
        </w:rPr>
        <w:t xml:space="preserve"> </w:t>
      </w:r>
      <w:r>
        <w:t>назначение</w:t>
      </w:r>
      <w:r>
        <w:rPr>
          <w:spacing w:val="1"/>
        </w:rPr>
        <w:t xml:space="preserve"> </w:t>
      </w:r>
      <w:r>
        <w:t>(веселить,</w:t>
      </w:r>
      <w:r>
        <w:rPr>
          <w:spacing w:val="1"/>
        </w:rPr>
        <w:t xml:space="preserve"> </w:t>
      </w:r>
      <w:r>
        <w:t>потешать,</w:t>
      </w:r>
      <w:r>
        <w:rPr>
          <w:spacing w:val="1"/>
        </w:rPr>
        <w:t xml:space="preserve"> </w:t>
      </w:r>
      <w:r>
        <w:t>играть,</w:t>
      </w:r>
      <w:r>
        <w:rPr>
          <w:spacing w:val="1"/>
        </w:rPr>
        <w:t xml:space="preserve"> </w:t>
      </w:r>
      <w:r>
        <w:t>поучать).</w:t>
      </w:r>
      <w:r>
        <w:rPr>
          <w:spacing w:val="1"/>
        </w:rPr>
        <w:t xml:space="preserve"> </w:t>
      </w:r>
      <w:r>
        <w:t>Особенности</w:t>
      </w:r>
      <w:r>
        <w:rPr>
          <w:spacing w:val="1"/>
        </w:rPr>
        <w:t xml:space="preserve"> </w:t>
      </w:r>
      <w:r>
        <w:t>разных</w:t>
      </w:r>
      <w:r>
        <w:rPr>
          <w:spacing w:val="1"/>
        </w:rPr>
        <w:t xml:space="preserve"> </w:t>
      </w:r>
      <w:r>
        <w:t>малых</w:t>
      </w:r>
      <w:r>
        <w:rPr>
          <w:spacing w:val="1"/>
        </w:rPr>
        <w:t xml:space="preserve"> </w:t>
      </w:r>
      <w:r>
        <w:t>фольклорных</w:t>
      </w:r>
      <w:r>
        <w:rPr>
          <w:spacing w:val="1"/>
        </w:rPr>
        <w:t xml:space="preserve"> </w:t>
      </w:r>
      <w:r>
        <w:t>жанров.</w:t>
      </w:r>
      <w:r>
        <w:rPr>
          <w:spacing w:val="1"/>
        </w:rPr>
        <w:t xml:space="preserve"> </w:t>
      </w:r>
      <w:r>
        <w:t>Потешка</w:t>
      </w:r>
      <w:r>
        <w:rPr>
          <w:spacing w:val="1"/>
        </w:rPr>
        <w:t xml:space="preserve"> </w:t>
      </w:r>
      <w:r>
        <w:t>— игровой народный фольклор.</w:t>
      </w:r>
      <w:r>
        <w:rPr>
          <w:spacing w:val="1"/>
        </w:rPr>
        <w:t xml:space="preserve"> </w:t>
      </w:r>
      <w:r>
        <w:t>Загадки</w:t>
      </w:r>
      <w:r>
        <w:rPr>
          <w:spacing w:val="1"/>
        </w:rPr>
        <w:t xml:space="preserve"> </w:t>
      </w:r>
      <w:r>
        <w:t>— средство</w:t>
      </w:r>
      <w:r>
        <w:rPr>
          <w:spacing w:val="1"/>
        </w:rPr>
        <w:t xml:space="preserve"> </w:t>
      </w:r>
      <w:r>
        <w:t>воспитания живости ума, сообразительности. Пословицы — проявление</w:t>
      </w:r>
      <w:r>
        <w:rPr>
          <w:spacing w:val="1"/>
        </w:rPr>
        <w:t xml:space="preserve"> </w:t>
      </w:r>
      <w:r>
        <w:t>народной</w:t>
      </w:r>
      <w:r>
        <w:rPr>
          <w:spacing w:val="-4"/>
        </w:rPr>
        <w:t xml:space="preserve"> </w:t>
      </w:r>
      <w:r>
        <w:t>мудрости,</w:t>
      </w:r>
      <w:r>
        <w:rPr>
          <w:spacing w:val="1"/>
        </w:rPr>
        <w:t xml:space="preserve"> </w:t>
      </w:r>
      <w:r>
        <w:t>средство</w:t>
      </w:r>
      <w:r>
        <w:rPr>
          <w:spacing w:val="-6"/>
        </w:rPr>
        <w:t xml:space="preserve"> </w:t>
      </w:r>
      <w:r>
        <w:t>воспитания</w:t>
      </w:r>
      <w:r>
        <w:rPr>
          <w:spacing w:val="-2"/>
        </w:rPr>
        <w:t xml:space="preserve"> </w:t>
      </w:r>
      <w:r>
        <w:t>понимания</w:t>
      </w:r>
      <w:r>
        <w:rPr>
          <w:spacing w:val="-3"/>
        </w:rPr>
        <w:t xml:space="preserve"> </w:t>
      </w:r>
      <w:r>
        <w:t>жизненных</w:t>
      </w:r>
      <w:r>
        <w:rPr>
          <w:spacing w:val="-1"/>
        </w:rPr>
        <w:t xml:space="preserve"> </w:t>
      </w:r>
      <w:r>
        <w:t>правил.</w:t>
      </w:r>
    </w:p>
    <w:p>
      <w:pPr>
        <w:pStyle w:val="33"/>
        <w:spacing w:before="7" w:line="249" w:lineRule="auto"/>
        <w:ind w:right="290" w:firstLine="225"/>
      </w:pPr>
      <w:r>
        <w:rPr>
          <w:i/>
        </w:rPr>
        <w:t>Произведения</w:t>
      </w:r>
      <w:r>
        <w:rPr>
          <w:i/>
          <w:spacing w:val="1"/>
        </w:rPr>
        <w:t xml:space="preserve"> </w:t>
      </w:r>
      <w:r>
        <w:rPr>
          <w:i/>
        </w:rPr>
        <w:t>о</w:t>
      </w:r>
      <w:r>
        <w:rPr>
          <w:i/>
          <w:spacing w:val="1"/>
        </w:rPr>
        <w:t xml:space="preserve"> </w:t>
      </w:r>
      <w:r>
        <w:rPr>
          <w:i/>
        </w:rPr>
        <w:t>братьях</w:t>
      </w:r>
      <w:r>
        <w:rPr>
          <w:i/>
          <w:spacing w:val="1"/>
        </w:rPr>
        <w:t xml:space="preserve"> </w:t>
      </w:r>
      <w:r>
        <w:rPr>
          <w:i/>
        </w:rPr>
        <w:t>наших</w:t>
      </w:r>
      <w:r>
        <w:rPr>
          <w:i/>
          <w:spacing w:val="1"/>
        </w:rPr>
        <w:t xml:space="preserve"> </w:t>
      </w:r>
      <w:r>
        <w:rPr>
          <w:i/>
        </w:rPr>
        <w:t>меньших</w:t>
      </w:r>
      <w:r>
        <w:rPr>
          <w:i/>
          <w:spacing w:val="1"/>
        </w:rPr>
        <w:t xml:space="preserve"> </w:t>
      </w:r>
      <w:r>
        <w:t>(трёх-четырёх</w:t>
      </w:r>
      <w:r>
        <w:rPr>
          <w:spacing w:val="1"/>
        </w:rPr>
        <w:t xml:space="preserve"> </w:t>
      </w:r>
      <w:r>
        <w:t>авторов</w:t>
      </w:r>
      <w:r>
        <w:rPr>
          <w:spacing w:val="1"/>
        </w:rPr>
        <w:t xml:space="preserve"> </w:t>
      </w:r>
      <w:r>
        <w:t>по</w:t>
      </w:r>
      <w:r>
        <w:rPr>
          <w:spacing w:val="1"/>
        </w:rPr>
        <w:t xml:space="preserve"> </w:t>
      </w:r>
      <w:r>
        <w:t>выбору)</w:t>
      </w:r>
      <w:r>
        <w:rPr>
          <w:i/>
        </w:rPr>
        <w:t>.</w:t>
      </w:r>
      <w:r>
        <w:rPr>
          <w:i/>
          <w:spacing w:val="1"/>
        </w:rPr>
        <w:t xml:space="preserve"> </w:t>
      </w:r>
      <w:r>
        <w:t>Животные</w:t>
      </w:r>
      <w:r>
        <w:rPr>
          <w:spacing w:val="1"/>
        </w:rPr>
        <w:t xml:space="preserve"> </w:t>
      </w:r>
      <w:r>
        <w:t>—</w:t>
      </w:r>
      <w:r>
        <w:rPr>
          <w:spacing w:val="1"/>
        </w:rPr>
        <w:t xml:space="preserve"> </w:t>
      </w:r>
      <w:r>
        <w:t>герои</w:t>
      </w:r>
      <w:r>
        <w:rPr>
          <w:spacing w:val="1"/>
        </w:rPr>
        <w:t xml:space="preserve"> </w:t>
      </w:r>
      <w:r>
        <w:t>произведений.</w:t>
      </w:r>
      <w:r>
        <w:rPr>
          <w:spacing w:val="1"/>
        </w:rPr>
        <w:t xml:space="preserve"> </w:t>
      </w:r>
      <w:r>
        <w:t>Цель</w:t>
      </w:r>
      <w:r>
        <w:rPr>
          <w:spacing w:val="1"/>
        </w:rPr>
        <w:t xml:space="preserve"> </w:t>
      </w:r>
      <w:r>
        <w:t>и</w:t>
      </w:r>
      <w:r>
        <w:rPr>
          <w:spacing w:val="1"/>
        </w:rPr>
        <w:t xml:space="preserve"> </w:t>
      </w:r>
      <w:r>
        <w:t>назначение</w:t>
      </w:r>
      <w:r>
        <w:rPr>
          <w:spacing w:val="1"/>
        </w:rPr>
        <w:t xml:space="preserve"> </w:t>
      </w:r>
      <w:r>
        <w:t>произведений о взаимоотношениях человека и животных — воспитание</w:t>
      </w:r>
      <w:r>
        <w:rPr>
          <w:spacing w:val="1"/>
        </w:rPr>
        <w:t xml:space="preserve"> </w:t>
      </w:r>
      <w:r>
        <w:t>добрых</w:t>
      </w:r>
      <w:r>
        <w:rPr>
          <w:spacing w:val="1"/>
        </w:rPr>
        <w:t xml:space="preserve"> </w:t>
      </w:r>
      <w:r>
        <w:t>чувств</w:t>
      </w:r>
      <w:r>
        <w:rPr>
          <w:spacing w:val="1"/>
        </w:rPr>
        <w:t xml:space="preserve"> </w:t>
      </w:r>
      <w:r>
        <w:t>и</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животным.</w:t>
      </w:r>
      <w:r>
        <w:rPr>
          <w:spacing w:val="1"/>
        </w:rPr>
        <w:t xml:space="preserve"> </w:t>
      </w:r>
      <w:r>
        <w:t>Виды</w:t>
      </w:r>
      <w:r>
        <w:rPr>
          <w:spacing w:val="1"/>
        </w:rPr>
        <w:t xml:space="preserve"> </w:t>
      </w:r>
      <w:r>
        <w:t>текстов:</w:t>
      </w:r>
      <w:r>
        <w:rPr>
          <w:spacing w:val="1"/>
        </w:rPr>
        <w:t xml:space="preserve"> </w:t>
      </w:r>
      <w:r>
        <w:t>художественный и научно-познавательный, их сравнение. Характеристика</w:t>
      </w:r>
      <w:r>
        <w:rPr>
          <w:spacing w:val="-47"/>
        </w:rPr>
        <w:t xml:space="preserve"> </w:t>
      </w:r>
      <w:r>
        <w:t>героя:</w:t>
      </w:r>
      <w:r>
        <w:rPr>
          <w:spacing w:val="1"/>
        </w:rPr>
        <w:t xml:space="preserve"> </w:t>
      </w:r>
      <w:r>
        <w:t>описание</w:t>
      </w:r>
      <w:r>
        <w:rPr>
          <w:spacing w:val="1"/>
        </w:rPr>
        <w:t xml:space="preserve"> </w:t>
      </w:r>
      <w:r>
        <w:t>его</w:t>
      </w:r>
      <w:r>
        <w:rPr>
          <w:spacing w:val="1"/>
        </w:rPr>
        <w:t xml:space="preserve"> </w:t>
      </w:r>
      <w:r>
        <w:t>внешности,</w:t>
      </w:r>
      <w:r>
        <w:rPr>
          <w:spacing w:val="1"/>
        </w:rPr>
        <w:t xml:space="preserve"> </w:t>
      </w:r>
      <w:r>
        <w:t>поступки,</w:t>
      </w:r>
      <w:r>
        <w:rPr>
          <w:spacing w:val="1"/>
        </w:rPr>
        <w:t xml:space="preserve"> </w:t>
      </w:r>
      <w:r>
        <w:t>речь,</w:t>
      </w:r>
      <w:r>
        <w:rPr>
          <w:spacing w:val="1"/>
        </w:rPr>
        <w:t xml:space="preserve"> </w:t>
      </w:r>
      <w:r>
        <w:t>взаимоотношения</w:t>
      </w:r>
      <w:r>
        <w:rPr>
          <w:spacing w:val="1"/>
        </w:rPr>
        <w:t xml:space="preserve"> </w:t>
      </w:r>
      <w:r>
        <w:t>с</w:t>
      </w:r>
      <w:r>
        <w:rPr>
          <w:spacing w:val="1"/>
        </w:rPr>
        <w:t xml:space="preserve"> </w:t>
      </w:r>
      <w:r>
        <w:t>другими героями произведения. Авторское отношение к герою. Осознание</w:t>
      </w:r>
      <w:r>
        <w:rPr>
          <w:spacing w:val="-47"/>
        </w:rPr>
        <w:t xml:space="preserve"> </w:t>
      </w:r>
      <w:r>
        <w:t>нравственно-этических понятий:</w:t>
      </w:r>
      <w:r>
        <w:rPr>
          <w:spacing w:val="3"/>
        </w:rPr>
        <w:t xml:space="preserve"> </w:t>
      </w:r>
      <w:r>
        <w:t>любовь и</w:t>
      </w:r>
      <w:r>
        <w:rPr>
          <w:spacing w:val="-1"/>
        </w:rPr>
        <w:t xml:space="preserve"> </w:t>
      </w:r>
      <w:r>
        <w:t>забота</w:t>
      </w:r>
      <w:r>
        <w:rPr>
          <w:spacing w:val="3"/>
        </w:rPr>
        <w:t xml:space="preserve"> </w:t>
      </w:r>
      <w:r>
        <w:t>о</w:t>
      </w:r>
      <w:r>
        <w:rPr>
          <w:spacing w:val="-4"/>
        </w:rPr>
        <w:t xml:space="preserve"> </w:t>
      </w:r>
      <w:r>
        <w:t>животных.</w:t>
      </w:r>
    </w:p>
    <w:p>
      <w:pPr>
        <w:pStyle w:val="33"/>
        <w:spacing w:before="7" w:line="249" w:lineRule="auto"/>
        <w:ind w:right="290" w:firstLine="225"/>
      </w:pPr>
      <w:r>
        <w:rPr>
          <w:i/>
        </w:rPr>
        <w:t>Произведения</w:t>
      </w:r>
      <w:r>
        <w:rPr>
          <w:i/>
          <w:spacing w:val="1"/>
        </w:rPr>
        <w:t xml:space="preserve"> </w:t>
      </w:r>
      <w:r>
        <w:rPr>
          <w:i/>
        </w:rPr>
        <w:t>о</w:t>
      </w:r>
      <w:r>
        <w:rPr>
          <w:i/>
          <w:spacing w:val="1"/>
        </w:rPr>
        <w:t xml:space="preserve"> </w:t>
      </w:r>
      <w:r>
        <w:rPr>
          <w:i/>
        </w:rPr>
        <w:t>маме.</w:t>
      </w:r>
      <w:r>
        <w:rPr>
          <w:i/>
          <w:spacing w:val="1"/>
        </w:rPr>
        <w:t xml:space="preserve"> </w:t>
      </w:r>
      <w:r>
        <w:t>Восприятие</w:t>
      </w:r>
      <w:r>
        <w:rPr>
          <w:spacing w:val="1"/>
        </w:rPr>
        <w:t xml:space="preserve"> </w:t>
      </w:r>
      <w:r>
        <w:t>и</w:t>
      </w:r>
      <w:r>
        <w:rPr>
          <w:spacing w:val="1"/>
        </w:rPr>
        <w:t xml:space="preserve"> </w:t>
      </w:r>
      <w:r>
        <w:t>самостоятельное</w:t>
      </w:r>
      <w:r>
        <w:rPr>
          <w:spacing w:val="1"/>
        </w:rPr>
        <w:t xml:space="preserve"> </w:t>
      </w:r>
      <w:r>
        <w:t>чтение</w:t>
      </w:r>
      <w:r>
        <w:rPr>
          <w:spacing w:val="1"/>
        </w:rPr>
        <w:t xml:space="preserve"> </w:t>
      </w:r>
      <w:r>
        <w:t>разножанровых произведений о маме (не менее одного автора по выбору,</w:t>
      </w:r>
      <w:r>
        <w:rPr>
          <w:spacing w:val="1"/>
        </w:rPr>
        <w:t xml:space="preserve"> </w:t>
      </w:r>
      <w:r>
        <w:t>на примере доступных произведений Е.А. Благининой, А.Л. Барто, Н.Н.</w:t>
      </w:r>
      <w:r>
        <w:rPr>
          <w:spacing w:val="1"/>
        </w:rPr>
        <w:t xml:space="preserve"> </w:t>
      </w:r>
      <w:r>
        <w:t>Бромлей,</w:t>
      </w:r>
      <w:r>
        <w:rPr>
          <w:spacing w:val="-6"/>
        </w:rPr>
        <w:t xml:space="preserve"> </w:t>
      </w:r>
      <w:r>
        <w:t>А.В.</w:t>
      </w:r>
      <w:r>
        <w:rPr>
          <w:spacing w:val="-9"/>
        </w:rPr>
        <w:t xml:space="preserve"> </w:t>
      </w:r>
      <w:r>
        <w:t>Митяева,</w:t>
      </w:r>
      <w:r>
        <w:rPr>
          <w:spacing w:val="-10"/>
        </w:rPr>
        <w:t xml:space="preserve"> </w:t>
      </w:r>
      <w:r>
        <w:t>В.Д.</w:t>
      </w:r>
      <w:r>
        <w:rPr>
          <w:spacing w:val="-9"/>
        </w:rPr>
        <w:t xml:space="preserve"> </w:t>
      </w:r>
      <w:r>
        <w:t>Берестова,</w:t>
      </w:r>
      <w:r>
        <w:rPr>
          <w:spacing w:val="-10"/>
        </w:rPr>
        <w:t xml:space="preserve"> </w:t>
      </w:r>
      <w:r>
        <w:t>Э.Э.</w:t>
      </w:r>
      <w:r>
        <w:rPr>
          <w:spacing w:val="-10"/>
        </w:rPr>
        <w:t xml:space="preserve"> </w:t>
      </w:r>
      <w:r>
        <w:t>Мошковской,</w:t>
      </w:r>
      <w:r>
        <w:rPr>
          <w:spacing w:val="-5"/>
        </w:rPr>
        <w:t xml:space="preserve"> </w:t>
      </w:r>
      <w:r>
        <w:t>Г.П.</w:t>
      </w:r>
      <w:r>
        <w:rPr>
          <w:spacing w:val="-9"/>
        </w:rPr>
        <w:t xml:space="preserve"> </w:t>
      </w:r>
      <w:r>
        <w:t>Виеру,</w:t>
      </w:r>
      <w:r>
        <w:rPr>
          <w:spacing w:val="-5"/>
        </w:rPr>
        <w:t xml:space="preserve"> </w:t>
      </w:r>
      <w:r>
        <w:t>Р.С.</w:t>
      </w:r>
      <w:r>
        <w:rPr>
          <w:spacing w:val="-48"/>
        </w:rPr>
        <w:t xml:space="preserve"> </w:t>
      </w:r>
      <w:r>
        <w:rPr>
          <w:spacing w:val="-1"/>
        </w:rPr>
        <w:t>Сефа</w:t>
      </w:r>
      <w:r>
        <w:rPr>
          <w:spacing w:val="-4"/>
        </w:rPr>
        <w:t xml:space="preserve"> </w:t>
      </w:r>
      <w:r>
        <w:t>и</w:t>
      </w:r>
      <w:r>
        <w:rPr>
          <w:spacing w:val="-13"/>
        </w:rPr>
        <w:t xml:space="preserve"> </w:t>
      </w:r>
      <w:r>
        <w:t>др.).</w:t>
      </w:r>
      <w:r>
        <w:rPr>
          <w:spacing w:val="-7"/>
        </w:rPr>
        <w:t xml:space="preserve"> </w:t>
      </w:r>
      <w:r>
        <w:t>Осознание</w:t>
      </w:r>
      <w:r>
        <w:rPr>
          <w:spacing w:val="-9"/>
        </w:rPr>
        <w:t xml:space="preserve"> </w:t>
      </w:r>
      <w:r>
        <w:t>нравственно-этических</w:t>
      </w:r>
      <w:r>
        <w:rPr>
          <w:spacing w:val="-6"/>
        </w:rPr>
        <w:t xml:space="preserve"> </w:t>
      </w:r>
      <w:r>
        <w:t>понятий:</w:t>
      </w:r>
      <w:r>
        <w:rPr>
          <w:spacing w:val="-9"/>
        </w:rPr>
        <w:t xml:space="preserve"> </w:t>
      </w:r>
      <w:r>
        <w:t>чувство</w:t>
      </w:r>
      <w:r>
        <w:rPr>
          <w:spacing w:val="-9"/>
        </w:rPr>
        <w:t xml:space="preserve"> </w:t>
      </w:r>
      <w:r>
        <w:t>любви</w:t>
      </w:r>
      <w:r>
        <w:rPr>
          <w:spacing w:val="-8"/>
        </w:rPr>
        <w:t xml:space="preserve"> </w:t>
      </w:r>
      <w:r>
        <w:t>как</w:t>
      </w:r>
      <w:r>
        <w:rPr>
          <w:spacing w:val="-47"/>
        </w:rPr>
        <w:t xml:space="preserve"> </w:t>
      </w:r>
      <w:r>
        <w:t>привязанность</w:t>
      </w:r>
      <w:r>
        <w:rPr>
          <w:spacing w:val="1"/>
        </w:rPr>
        <w:t xml:space="preserve"> </w:t>
      </w:r>
      <w:r>
        <w:t>одного</w:t>
      </w:r>
      <w:r>
        <w:rPr>
          <w:spacing w:val="1"/>
        </w:rPr>
        <w:t xml:space="preserve"> </w:t>
      </w:r>
      <w:r>
        <w:t>человека</w:t>
      </w:r>
      <w:r>
        <w:rPr>
          <w:spacing w:val="1"/>
        </w:rPr>
        <w:t xml:space="preserve"> </w:t>
      </w:r>
      <w:r>
        <w:t>к</w:t>
      </w:r>
      <w:r>
        <w:rPr>
          <w:spacing w:val="1"/>
        </w:rPr>
        <w:t xml:space="preserve"> </w:t>
      </w:r>
      <w:r>
        <w:t>другому</w:t>
      </w:r>
      <w:r>
        <w:rPr>
          <w:spacing w:val="1"/>
        </w:rPr>
        <w:t xml:space="preserve"> </w:t>
      </w:r>
      <w:r>
        <w:t>(матери</w:t>
      </w:r>
      <w:r>
        <w:rPr>
          <w:spacing w:val="1"/>
        </w:rPr>
        <w:t xml:space="preserve"> </w:t>
      </w:r>
      <w:r>
        <w:t>к</w:t>
      </w:r>
      <w:r>
        <w:rPr>
          <w:spacing w:val="1"/>
        </w:rPr>
        <w:t xml:space="preserve"> </w:t>
      </w:r>
      <w:r>
        <w:t>ребёнку,</w:t>
      </w:r>
      <w:r>
        <w:rPr>
          <w:spacing w:val="1"/>
        </w:rPr>
        <w:t xml:space="preserve"> </w:t>
      </w:r>
      <w:r>
        <w:t>детей</w:t>
      </w:r>
      <w:r>
        <w:rPr>
          <w:spacing w:val="1"/>
        </w:rPr>
        <w:t xml:space="preserve"> </w:t>
      </w:r>
      <w:r>
        <w:t>к</w:t>
      </w:r>
      <w:r>
        <w:rPr>
          <w:spacing w:val="1"/>
        </w:rPr>
        <w:t xml:space="preserve"> </w:t>
      </w:r>
      <w:r>
        <w:t>матери,</w:t>
      </w:r>
      <w:r>
        <w:rPr>
          <w:spacing w:val="2"/>
        </w:rPr>
        <w:t xml:space="preserve"> </w:t>
      </w:r>
      <w:r>
        <w:t>близким),</w:t>
      </w:r>
      <w:r>
        <w:rPr>
          <w:spacing w:val="3"/>
        </w:rPr>
        <w:t xml:space="preserve"> </w:t>
      </w:r>
      <w:r>
        <w:t>проявление</w:t>
      </w:r>
      <w:r>
        <w:rPr>
          <w:spacing w:val="-2"/>
        </w:rPr>
        <w:t xml:space="preserve"> </w:t>
      </w:r>
      <w:r>
        <w:t>любви</w:t>
      </w:r>
      <w:r>
        <w:rPr>
          <w:spacing w:val="-1"/>
        </w:rPr>
        <w:t xml:space="preserve"> </w:t>
      </w:r>
      <w:r>
        <w:t>и</w:t>
      </w:r>
      <w:r>
        <w:rPr>
          <w:spacing w:val="-1"/>
        </w:rPr>
        <w:t xml:space="preserve"> </w:t>
      </w:r>
      <w:r>
        <w:t>заботы о</w:t>
      </w:r>
      <w:r>
        <w:rPr>
          <w:spacing w:val="-4"/>
        </w:rPr>
        <w:t xml:space="preserve"> </w:t>
      </w:r>
      <w:r>
        <w:t>родных</w:t>
      </w:r>
      <w:r>
        <w:rPr>
          <w:spacing w:val="1"/>
        </w:rPr>
        <w:t xml:space="preserve"> </w:t>
      </w:r>
      <w:r>
        <w:t>людях.</w:t>
      </w:r>
    </w:p>
    <w:p>
      <w:pPr>
        <w:pStyle w:val="33"/>
        <w:spacing w:before="6" w:line="249" w:lineRule="auto"/>
        <w:ind w:right="291" w:firstLine="225"/>
      </w:pPr>
      <w:r>
        <w:rPr>
          <w:i/>
        </w:rPr>
        <w:t xml:space="preserve">Фольклорные и авторские произведения о чудесах и фантазии </w:t>
      </w:r>
      <w:r>
        <w:t>(не менее</w:t>
      </w:r>
      <w:r>
        <w:rPr>
          <w:spacing w:val="-47"/>
        </w:rPr>
        <w:t xml:space="preserve"> </w:t>
      </w:r>
      <w:r>
        <w:rPr>
          <w:spacing w:val="-1"/>
        </w:rPr>
        <w:t>трёх</w:t>
      </w:r>
      <w:r>
        <w:rPr>
          <w:spacing w:val="-9"/>
        </w:rPr>
        <w:t xml:space="preserve"> </w:t>
      </w:r>
      <w:r>
        <w:rPr>
          <w:spacing w:val="-1"/>
        </w:rPr>
        <w:t>произведений)</w:t>
      </w:r>
      <w:r>
        <w:rPr>
          <w:i/>
          <w:spacing w:val="-1"/>
        </w:rPr>
        <w:t>.</w:t>
      </w:r>
      <w:r>
        <w:rPr>
          <w:i/>
          <w:spacing w:val="-7"/>
        </w:rPr>
        <w:t xml:space="preserve"> </w:t>
      </w:r>
      <w:r>
        <w:t>Способность</w:t>
      </w:r>
      <w:r>
        <w:rPr>
          <w:spacing w:val="-10"/>
        </w:rPr>
        <w:t xml:space="preserve"> </w:t>
      </w:r>
      <w:r>
        <w:t>автора</w:t>
      </w:r>
      <w:r>
        <w:rPr>
          <w:spacing w:val="-8"/>
        </w:rPr>
        <w:t xml:space="preserve"> </w:t>
      </w:r>
      <w:r>
        <w:t>произведения</w:t>
      </w:r>
      <w:r>
        <w:rPr>
          <w:spacing w:val="-11"/>
        </w:rPr>
        <w:t xml:space="preserve"> </w:t>
      </w:r>
      <w:r>
        <w:t>замечать</w:t>
      </w:r>
      <w:r>
        <w:rPr>
          <w:spacing w:val="-10"/>
        </w:rPr>
        <w:t xml:space="preserve"> </w:t>
      </w:r>
      <w:r>
        <w:t>чудесное</w:t>
      </w:r>
      <w:r>
        <w:rPr>
          <w:spacing w:val="-11"/>
        </w:rPr>
        <w:t xml:space="preserve"> </w:t>
      </w:r>
      <w:r>
        <w:t>в</w:t>
      </w:r>
      <w:r>
        <w:rPr>
          <w:spacing w:val="-48"/>
        </w:rPr>
        <w:t xml:space="preserve"> </w:t>
      </w:r>
      <w:r>
        <w:t>каждом</w:t>
      </w:r>
      <w:r>
        <w:rPr>
          <w:spacing w:val="1"/>
        </w:rPr>
        <w:t xml:space="preserve"> </w:t>
      </w:r>
      <w:r>
        <w:t>жизненном</w:t>
      </w:r>
      <w:r>
        <w:rPr>
          <w:spacing w:val="1"/>
        </w:rPr>
        <w:t xml:space="preserve"> </w:t>
      </w:r>
      <w:r>
        <w:t>проявлении,</w:t>
      </w:r>
      <w:r>
        <w:rPr>
          <w:spacing w:val="1"/>
        </w:rPr>
        <w:t xml:space="preserve"> </w:t>
      </w:r>
      <w:r>
        <w:t>необычное</w:t>
      </w:r>
      <w:r>
        <w:rPr>
          <w:spacing w:val="1"/>
        </w:rPr>
        <w:t xml:space="preserve"> </w:t>
      </w:r>
      <w:r>
        <w:t>в</w:t>
      </w:r>
      <w:r>
        <w:rPr>
          <w:spacing w:val="1"/>
        </w:rPr>
        <w:t xml:space="preserve"> </w:t>
      </w:r>
      <w:r>
        <w:t>обыкновенных</w:t>
      </w:r>
      <w:r>
        <w:rPr>
          <w:spacing w:val="1"/>
        </w:rPr>
        <w:t xml:space="preserve"> </w:t>
      </w:r>
      <w:r>
        <w:t>явлениях</w:t>
      </w:r>
      <w:r>
        <w:rPr>
          <w:spacing w:val="1"/>
        </w:rPr>
        <w:t xml:space="preserve"> </w:t>
      </w:r>
      <w:r>
        <w:t>окружающего мира. Сочетание в произведении реалистических событий с</w:t>
      </w:r>
      <w:r>
        <w:rPr>
          <w:spacing w:val="1"/>
        </w:rPr>
        <w:t xml:space="preserve"> </w:t>
      </w:r>
      <w:r>
        <w:t>необычными,</w:t>
      </w:r>
      <w:r>
        <w:rPr>
          <w:spacing w:val="3"/>
        </w:rPr>
        <w:t xml:space="preserve"> </w:t>
      </w:r>
      <w:r>
        <w:t>сказочными,</w:t>
      </w:r>
      <w:r>
        <w:rPr>
          <w:spacing w:val="3"/>
        </w:rPr>
        <w:t xml:space="preserve"> </w:t>
      </w:r>
      <w:r>
        <w:t>фантастическими.</w:t>
      </w:r>
    </w:p>
    <w:p>
      <w:pPr>
        <w:pStyle w:val="33"/>
        <w:spacing w:before="5" w:line="249" w:lineRule="auto"/>
        <w:ind w:right="291" w:firstLine="225"/>
      </w:pPr>
      <w:r>
        <w:rPr>
          <w:i/>
        </w:rPr>
        <w:t xml:space="preserve">Библиографическая культура </w:t>
      </w:r>
      <w:r>
        <w:t>(</w:t>
      </w:r>
      <w:r>
        <w:rPr>
          <w:i/>
        </w:rPr>
        <w:t>работа с детской книгой</w:t>
      </w:r>
      <w:r>
        <w:t>).Представление</w:t>
      </w:r>
      <w:r>
        <w:rPr>
          <w:spacing w:val="-48"/>
        </w:rPr>
        <w:t xml:space="preserve"> </w:t>
      </w:r>
      <w:r>
        <w:t>о том, что книга — источник необходимых знаний. Обложка, оглавление,</w:t>
      </w:r>
      <w:r>
        <w:rPr>
          <w:spacing w:val="1"/>
        </w:rPr>
        <w:t xml:space="preserve"> </w:t>
      </w:r>
      <w:r>
        <w:t>иллюстрации — элементы ориентировки в книге. Умение использовать</w:t>
      </w:r>
      <w:r>
        <w:rPr>
          <w:spacing w:val="1"/>
        </w:rPr>
        <w:t xml:space="preserve"> </w:t>
      </w:r>
      <w:r>
        <w:t>тематический</w:t>
      </w:r>
      <w:r>
        <w:rPr>
          <w:spacing w:val="-1"/>
        </w:rPr>
        <w:t xml:space="preserve"> </w:t>
      </w:r>
      <w:r>
        <w:t>каталог при выборе</w:t>
      </w:r>
      <w:r>
        <w:rPr>
          <w:spacing w:val="-2"/>
        </w:rPr>
        <w:t xml:space="preserve"> </w:t>
      </w:r>
      <w:r>
        <w:t>книг в</w:t>
      </w:r>
      <w:r>
        <w:rPr>
          <w:spacing w:val="3"/>
        </w:rPr>
        <w:t xml:space="preserve"> </w:t>
      </w:r>
      <w:r>
        <w:t>библиотеке.</w:t>
      </w:r>
    </w:p>
    <w:p>
      <w:pPr>
        <w:pStyle w:val="33"/>
        <w:spacing w:before="114" w:line="249" w:lineRule="auto"/>
        <w:ind w:right="290" w:firstLine="225"/>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w:t>
      </w:r>
      <w:r>
        <w:rPr>
          <w:spacing w:val="1"/>
        </w:rPr>
        <w:t xml:space="preserve"> </w:t>
      </w:r>
      <w:r>
        <w:t xml:space="preserve">первом классе способствует освоению </w:t>
      </w:r>
      <w:r>
        <w:rPr>
          <w:b/>
        </w:rPr>
        <w:t xml:space="preserve">на пропедевтическом уровне </w:t>
      </w:r>
      <w:r>
        <w:t>ряда</w:t>
      </w:r>
      <w:r>
        <w:rPr>
          <w:spacing w:val="1"/>
        </w:rPr>
        <w:t xml:space="preserve"> </w:t>
      </w:r>
      <w:r>
        <w:t>универсальных</w:t>
      </w:r>
      <w:r>
        <w:rPr>
          <w:spacing w:val="6"/>
        </w:rPr>
        <w:t xml:space="preserve"> </w:t>
      </w:r>
      <w:r>
        <w:t>учебных</w:t>
      </w:r>
      <w:r>
        <w:rPr>
          <w:spacing w:val="2"/>
        </w:rPr>
        <w:t xml:space="preserve"> </w:t>
      </w:r>
      <w:r>
        <w:t>действий.</w:t>
      </w:r>
    </w:p>
    <w:p>
      <w:pPr>
        <w:pStyle w:val="63"/>
        <w:spacing w:before="8"/>
      </w:pPr>
      <w:r>
        <w:t>Познавательные</w:t>
      </w:r>
      <w:r>
        <w:rPr>
          <w:spacing w:val="-5"/>
        </w:rPr>
        <w:t xml:space="preserve"> </w:t>
      </w:r>
      <w:r>
        <w:t>универсальные</w:t>
      </w:r>
      <w:r>
        <w:rPr>
          <w:spacing w:val="-5"/>
        </w:rPr>
        <w:t xml:space="preserve"> </w:t>
      </w:r>
      <w:r>
        <w:t>учебные</w:t>
      </w:r>
      <w:r>
        <w:rPr>
          <w:spacing w:val="-5"/>
        </w:rPr>
        <w:t xml:space="preserve"> </w:t>
      </w:r>
      <w:r>
        <w:t>действия:</w:t>
      </w:r>
    </w:p>
    <w:p>
      <w:pPr>
        <w:pStyle w:val="64"/>
        <w:numPr>
          <w:ilvl w:val="0"/>
          <w:numId w:val="37"/>
        </w:numPr>
        <w:tabs>
          <w:tab w:val="left" w:pos="1360"/>
        </w:tabs>
        <w:spacing w:before="10" w:line="249" w:lineRule="auto"/>
        <w:ind w:right="287"/>
        <w:rPr>
          <w:sz w:val="20"/>
        </w:rPr>
      </w:pPr>
      <w:r>
        <w:rPr>
          <w:sz w:val="20"/>
        </w:rPr>
        <w:t>читать вслух целыми словами без пропусков и перестановок букв и</w:t>
      </w:r>
      <w:r>
        <w:rPr>
          <w:spacing w:val="1"/>
          <w:sz w:val="20"/>
        </w:rPr>
        <w:t xml:space="preserve"> </w:t>
      </w:r>
      <w:r>
        <w:rPr>
          <w:sz w:val="20"/>
        </w:rPr>
        <w:t>слогов</w:t>
      </w:r>
      <w:r>
        <w:rPr>
          <w:spacing w:val="1"/>
          <w:sz w:val="20"/>
        </w:rPr>
        <w:t xml:space="preserve"> </w:t>
      </w:r>
      <w:r>
        <w:rPr>
          <w:sz w:val="20"/>
        </w:rPr>
        <w:t>доступные</w:t>
      </w:r>
      <w:r>
        <w:rPr>
          <w:spacing w:val="1"/>
          <w:sz w:val="20"/>
        </w:rPr>
        <w:t xml:space="preserve"> </w:t>
      </w:r>
      <w:r>
        <w:rPr>
          <w:sz w:val="20"/>
        </w:rPr>
        <w:t>по</w:t>
      </w:r>
      <w:r>
        <w:rPr>
          <w:spacing w:val="1"/>
          <w:sz w:val="20"/>
        </w:rPr>
        <w:t xml:space="preserve"> </w:t>
      </w:r>
      <w:r>
        <w:rPr>
          <w:sz w:val="20"/>
        </w:rPr>
        <w:t>восприятию</w:t>
      </w:r>
      <w:r>
        <w:rPr>
          <w:spacing w:val="1"/>
          <w:sz w:val="20"/>
        </w:rPr>
        <w:t xml:space="preserve"> </w:t>
      </w:r>
      <w:r>
        <w:rPr>
          <w:sz w:val="20"/>
        </w:rPr>
        <w:t>и</w:t>
      </w:r>
      <w:r>
        <w:rPr>
          <w:spacing w:val="1"/>
          <w:sz w:val="20"/>
        </w:rPr>
        <w:t xml:space="preserve"> </w:t>
      </w:r>
      <w:r>
        <w:rPr>
          <w:sz w:val="20"/>
        </w:rPr>
        <w:t>небольшие</w:t>
      </w:r>
      <w:r>
        <w:rPr>
          <w:spacing w:val="1"/>
          <w:sz w:val="20"/>
        </w:rPr>
        <w:t xml:space="preserve"> </w:t>
      </w:r>
      <w:r>
        <w:rPr>
          <w:sz w:val="20"/>
        </w:rPr>
        <w:t>по</w:t>
      </w:r>
      <w:r>
        <w:rPr>
          <w:spacing w:val="1"/>
          <w:sz w:val="20"/>
        </w:rPr>
        <w:t xml:space="preserve"> </w:t>
      </w:r>
      <w:r>
        <w:rPr>
          <w:sz w:val="20"/>
        </w:rPr>
        <w:t>объёму</w:t>
      </w:r>
      <w:r>
        <w:rPr>
          <w:spacing w:val="1"/>
          <w:sz w:val="20"/>
        </w:rPr>
        <w:t xml:space="preserve"> </w:t>
      </w:r>
      <w:r>
        <w:rPr>
          <w:sz w:val="20"/>
        </w:rPr>
        <w:t>прозаические</w:t>
      </w:r>
      <w:r>
        <w:rPr>
          <w:spacing w:val="-2"/>
          <w:sz w:val="20"/>
        </w:rPr>
        <w:t xml:space="preserve"> </w:t>
      </w:r>
      <w:r>
        <w:rPr>
          <w:sz w:val="20"/>
        </w:rPr>
        <w:t>и стихотворные</w:t>
      </w:r>
      <w:r>
        <w:rPr>
          <w:spacing w:val="-2"/>
          <w:sz w:val="20"/>
        </w:rPr>
        <w:t xml:space="preserve"> </w:t>
      </w:r>
      <w:r>
        <w:rPr>
          <w:sz w:val="20"/>
        </w:rPr>
        <w:t>произведения;</w:t>
      </w:r>
    </w:p>
    <w:p>
      <w:pPr>
        <w:pStyle w:val="64"/>
        <w:numPr>
          <w:ilvl w:val="0"/>
          <w:numId w:val="37"/>
        </w:numPr>
        <w:tabs>
          <w:tab w:val="left" w:pos="1360"/>
        </w:tabs>
        <w:spacing w:before="65" w:line="249" w:lineRule="auto"/>
        <w:ind w:right="297"/>
        <w:rPr>
          <w:sz w:val="20"/>
        </w:rPr>
      </w:pPr>
      <w:r>
        <w:rPr>
          <w:sz w:val="20"/>
        </w:rPr>
        <w:t>понимать</w:t>
      </w:r>
      <w:r>
        <w:rPr>
          <w:spacing w:val="1"/>
          <w:sz w:val="20"/>
        </w:rPr>
        <w:t xml:space="preserve"> </w:t>
      </w:r>
      <w:r>
        <w:rPr>
          <w:sz w:val="20"/>
        </w:rPr>
        <w:t>фактическое</w:t>
      </w:r>
      <w:r>
        <w:rPr>
          <w:spacing w:val="1"/>
          <w:sz w:val="20"/>
        </w:rPr>
        <w:t xml:space="preserve"> </w:t>
      </w:r>
      <w:r>
        <w:rPr>
          <w:sz w:val="20"/>
        </w:rPr>
        <w:t>содержание</w:t>
      </w:r>
      <w:r>
        <w:rPr>
          <w:spacing w:val="1"/>
          <w:sz w:val="20"/>
        </w:rPr>
        <w:t xml:space="preserve"> </w:t>
      </w:r>
      <w:r>
        <w:rPr>
          <w:sz w:val="20"/>
        </w:rPr>
        <w:t>прочитанного</w:t>
      </w:r>
      <w:r>
        <w:rPr>
          <w:spacing w:val="1"/>
          <w:sz w:val="20"/>
        </w:rPr>
        <w:t xml:space="preserve"> </w:t>
      </w:r>
      <w:r>
        <w:rPr>
          <w:sz w:val="20"/>
        </w:rPr>
        <w:t>или</w:t>
      </w:r>
      <w:r>
        <w:rPr>
          <w:spacing w:val="1"/>
          <w:sz w:val="20"/>
        </w:rPr>
        <w:t xml:space="preserve"> </w:t>
      </w:r>
      <w:r>
        <w:rPr>
          <w:sz w:val="20"/>
        </w:rPr>
        <w:t>прослушанного</w:t>
      </w:r>
      <w:r>
        <w:rPr>
          <w:spacing w:val="-4"/>
          <w:sz w:val="20"/>
        </w:rPr>
        <w:t xml:space="preserve"> </w:t>
      </w:r>
      <w:r>
        <w:rPr>
          <w:sz w:val="20"/>
        </w:rPr>
        <w:t>произведения;</w:t>
      </w:r>
    </w:p>
    <w:p>
      <w:pPr>
        <w:pStyle w:val="64"/>
        <w:numPr>
          <w:ilvl w:val="0"/>
          <w:numId w:val="37"/>
        </w:numPr>
        <w:tabs>
          <w:tab w:val="left" w:pos="1360"/>
        </w:tabs>
        <w:spacing w:before="2" w:line="254" w:lineRule="auto"/>
        <w:ind w:right="290"/>
        <w:rPr>
          <w:sz w:val="20"/>
        </w:rPr>
      </w:pPr>
      <w:r>
        <w:rPr>
          <w:sz w:val="20"/>
        </w:rPr>
        <w:t>ориентироваться</w:t>
      </w:r>
      <w:r>
        <w:rPr>
          <w:spacing w:val="1"/>
          <w:sz w:val="20"/>
        </w:rPr>
        <w:t xml:space="preserve"> </w:t>
      </w:r>
      <w:r>
        <w:rPr>
          <w:sz w:val="20"/>
        </w:rPr>
        <w:t>в</w:t>
      </w:r>
      <w:r>
        <w:rPr>
          <w:spacing w:val="1"/>
          <w:sz w:val="20"/>
        </w:rPr>
        <w:t xml:space="preserve"> </w:t>
      </w:r>
      <w:r>
        <w:rPr>
          <w:sz w:val="20"/>
        </w:rPr>
        <w:t>терминах</w:t>
      </w:r>
      <w:r>
        <w:rPr>
          <w:spacing w:val="1"/>
          <w:sz w:val="20"/>
        </w:rPr>
        <w:t xml:space="preserve"> </w:t>
      </w:r>
      <w:r>
        <w:rPr>
          <w:sz w:val="20"/>
        </w:rPr>
        <w:t>и</w:t>
      </w:r>
      <w:r>
        <w:rPr>
          <w:spacing w:val="1"/>
          <w:sz w:val="20"/>
        </w:rPr>
        <w:t xml:space="preserve"> </w:t>
      </w:r>
      <w:r>
        <w:rPr>
          <w:sz w:val="20"/>
        </w:rPr>
        <w:t>понятиях:</w:t>
      </w:r>
      <w:r>
        <w:rPr>
          <w:spacing w:val="1"/>
          <w:sz w:val="20"/>
        </w:rPr>
        <w:t xml:space="preserve"> </w:t>
      </w:r>
      <w:r>
        <w:rPr>
          <w:sz w:val="20"/>
        </w:rPr>
        <w:t>фольклор,</w:t>
      </w:r>
      <w:r>
        <w:rPr>
          <w:spacing w:val="1"/>
          <w:sz w:val="20"/>
        </w:rPr>
        <w:t xml:space="preserve"> </w:t>
      </w:r>
      <w:r>
        <w:rPr>
          <w:sz w:val="20"/>
        </w:rPr>
        <w:t>малые</w:t>
      </w:r>
      <w:r>
        <w:rPr>
          <w:spacing w:val="1"/>
          <w:sz w:val="20"/>
        </w:rPr>
        <w:t xml:space="preserve"> </w:t>
      </w:r>
      <w:r>
        <w:rPr>
          <w:sz w:val="20"/>
        </w:rPr>
        <w:t>фольклорные</w:t>
      </w:r>
      <w:r>
        <w:rPr>
          <w:spacing w:val="1"/>
          <w:sz w:val="20"/>
        </w:rPr>
        <w:t xml:space="preserve"> </w:t>
      </w:r>
      <w:r>
        <w:rPr>
          <w:sz w:val="20"/>
        </w:rPr>
        <w:t>жанры,</w:t>
      </w:r>
      <w:r>
        <w:rPr>
          <w:spacing w:val="1"/>
          <w:sz w:val="20"/>
        </w:rPr>
        <w:t xml:space="preserve"> </w:t>
      </w:r>
      <w:r>
        <w:rPr>
          <w:sz w:val="20"/>
        </w:rPr>
        <w:t>тема,</w:t>
      </w:r>
      <w:r>
        <w:rPr>
          <w:spacing w:val="1"/>
          <w:sz w:val="20"/>
        </w:rPr>
        <w:t xml:space="preserve"> </w:t>
      </w:r>
      <w:r>
        <w:rPr>
          <w:sz w:val="20"/>
        </w:rPr>
        <w:t>идея,</w:t>
      </w:r>
      <w:r>
        <w:rPr>
          <w:spacing w:val="1"/>
          <w:sz w:val="20"/>
        </w:rPr>
        <w:t xml:space="preserve"> </w:t>
      </w:r>
      <w:r>
        <w:rPr>
          <w:sz w:val="20"/>
        </w:rPr>
        <w:t>заголовок,</w:t>
      </w:r>
      <w:r>
        <w:rPr>
          <w:spacing w:val="1"/>
          <w:sz w:val="20"/>
        </w:rPr>
        <w:t xml:space="preserve"> </w:t>
      </w:r>
      <w:r>
        <w:rPr>
          <w:sz w:val="20"/>
        </w:rPr>
        <w:t>содержание</w:t>
      </w:r>
      <w:r>
        <w:rPr>
          <w:spacing w:val="1"/>
          <w:sz w:val="20"/>
        </w:rPr>
        <w:t xml:space="preserve"> </w:t>
      </w:r>
      <w:r>
        <w:rPr>
          <w:sz w:val="20"/>
        </w:rPr>
        <w:t>произведения, сказка (фольклорная и литературная), автор, герой,</w:t>
      </w:r>
      <w:r>
        <w:rPr>
          <w:spacing w:val="1"/>
          <w:sz w:val="20"/>
        </w:rPr>
        <w:t xml:space="preserve"> </w:t>
      </w:r>
      <w:r>
        <w:rPr>
          <w:sz w:val="20"/>
        </w:rPr>
        <w:t>рассказ,</w:t>
      </w:r>
      <w:r>
        <w:rPr>
          <w:spacing w:val="-1"/>
          <w:sz w:val="20"/>
        </w:rPr>
        <w:t xml:space="preserve"> </w:t>
      </w:r>
      <w:r>
        <w:rPr>
          <w:sz w:val="20"/>
        </w:rPr>
        <w:t>стихотворение</w:t>
      </w:r>
      <w:r>
        <w:rPr>
          <w:spacing w:val="-2"/>
          <w:sz w:val="20"/>
        </w:rPr>
        <w:t xml:space="preserve"> </w:t>
      </w:r>
      <w:r>
        <w:rPr>
          <w:sz w:val="20"/>
        </w:rPr>
        <w:t>(в</w:t>
      </w:r>
      <w:r>
        <w:rPr>
          <w:spacing w:val="3"/>
          <w:sz w:val="20"/>
        </w:rPr>
        <w:t xml:space="preserve"> </w:t>
      </w:r>
      <w:r>
        <w:rPr>
          <w:sz w:val="20"/>
        </w:rPr>
        <w:t>пределах</w:t>
      </w:r>
      <w:r>
        <w:rPr>
          <w:spacing w:val="1"/>
          <w:sz w:val="20"/>
        </w:rPr>
        <w:t xml:space="preserve"> </w:t>
      </w:r>
      <w:r>
        <w:rPr>
          <w:sz w:val="20"/>
        </w:rPr>
        <w:t>изученного);</w:t>
      </w:r>
    </w:p>
    <w:p>
      <w:pPr>
        <w:pStyle w:val="64"/>
        <w:numPr>
          <w:ilvl w:val="0"/>
          <w:numId w:val="37"/>
        </w:numPr>
        <w:tabs>
          <w:tab w:val="left" w:pos="1360"/>
        </w:tabs>
        <w:spacing w:line="252" w:lineRule="auto"/>
        <w:ind w:right="292"/>
        <w:rPr>
          <w:sz w:val="20"/>
        </w:rPr>
      </w:pPr>
      <w:r>
        <w:rPr>
          <w:sz w:val="20"/>
        </w:rPr>
        <w:t>различать</w:t>
      </w:r>
      <w:r>
        <w:rPr>
          <w:spacing w:val="1"/>
          <w:sz w:val="20"/>
        </w:rPr>
        <w:t xml:space="preserve"> </w:t>
      </w:r>
      <w:r>
        <w:rPr>
          <w:sz w:val="20"/>
        </w:rPr>
        <w:t>и</w:t>
      </w:r>
      <w:r>
        <w:rPr>
          <w:spacing w:val="1"/>
          <w:sz w:val="20"/>
        </w:rPr>
        <w:t xml:space="preserve"> </w:t>
      </w:r>
      <w:r>
        <w:rPr>
          <w:sz w:val="20"/>
        </w:rPr>
        <w:t>группировать</w:t>
      </w:r>
      <w:r>
        <w:rPr>
          <w:spacing w:val="1"/>
          <w:sz w:val="20"/>
        </w:rPr>
        <w:t xml:space="preserve"> </w:t>
      </w:r>
      <w:r>
        <w:rPr>
          <w:sz w:val="20"/>
        </w:rPr>
        <w:t>произведения</w:t>
      </w:r>
      <w:r>
        <w:rPr>
          <w:spacing w:val="1"/>
          <w:sz w:val="20"/>
        </w:rPr>
        <w:t xml:space="preserve"> </w:t>
      </w:r>
      <w:r>
        <w:rPr>
          <w:sz w:val="20"/>
        </w:rPr>
        <w:t>по</w:t>
      </w:r>
      <w:r>
        <w:rPr>
          <w:spacing w:val="1"/>
          <w:sz w:val="20"/>
        </w:rPr>
        <w:t xml:space="preserve"> </w:t>
      </w:r>
      <w:r>
        <w:rPr>
          <w:sz w:val="20"/>
        </w:rPr>
        <w:t>жанрам</w:t>
      </w:r>
      <w:r>
        <w:rPr>
          <w:spacing w:val="1"/>
          <w:sz w:val="20"/>
        </w:rPr>
        <w:t xml:space="preserve"> </w:t>
      </w:r>
      <w:r>
        <w:rPr>
          <w:sz w:val="20"/>
        </w:rPr>
        <w:t>(загадки,</w:t>
      </w:r>
      <w:r>
        <w:rPr>
          <w:spacing w:val="1"/>
          <w:sz w:val="20"/>
        </w:rPr>
        <w:t xml:space="preserve"> </w:t>
      </w:r>
      <w:r>
        <w:rPr>
          <w:sz w:val="20"/>
        </w:rPr>
        <w:t>пословицы, сказки (фольклорная и литературная), стихотворение,</w:t>
      </w:r>
      <w:r>
        <w:rPr>
          <w:spacing w:val="1"/>
          <w:sz w:val="20"/>
        </w:rPr>
        <w:t xml:space="preserve"> </w:t>
      </w:r>
      <w:r>
        <w:rPr>
          <w:sz w:val="20"/>
        </w:rPr>
        <w:t>рассказ);</w:t>
      </w:r>
    </w:p>
    <w:p>
      <w:pPr>
        <w:pStyle w:val="64"/>
        <w:numPr>
          <w:ilvl w:val="0"/>
          <w:numId w:val="37"/>
        </w:numPr>
        <w:tabs>
          <w:tab w:val="left" w:pos="1360"/>
        </w:tabs>
        <w:spacing w:line="254" w:lineRule="auto"/>
        <w:ind w:right="293"/>
        <w:rPr>
          <w:sz w:val="20"/>
        </w:rPr>
      </w:pPr>
      <w:r>
        <w:rPr>
          <w:sz w:val="20"/>
        </w:rPr>
        <w:t>анализировать</w:t>
      </w:r>
      <w:r>
        <w:rPr>
          <w:spacing w:val="1"/>
          <w:sz w:val="20"/>
        </w:rPr>
        <w:t xml:space="preserve"> </w:t>
      </w:r>
      <w:r>
        <w:rPr>
          <w:sz w:val="20"/>
        </w:rPr>
        <w:t>текст:</w:t>
      </w:r>
      <w:r>
        <w:rPr>
          <w:spacing w:val="1"/>
          <w:sz w:val="20"/>
        </w:rPr>
        <w:t xml:space="preserve"> </w:t>
      </w:r>
      <w:r>
        <w:rPr>
          <w:sz w:val="20"/>
        </w:rPr>
        <w:t>определять</w:t>
      </w:r>
      <w:r>
        <w:rPr>
          <w:spacing w:val="1"/>
          <w:sz w:val="20"/>
        </w:rPr>
        <w:t xml:space="preserve"> </w:t>
      </w:r>
      <w:r>
        <w:rPr>
          <w:sz w:val="20"/>
        </w:rPr>
        <w:t>тему,</w:t>
      </w:r>
      <w:r>
        <w:rPr>
          <w:spacing w:val="1"/>
          <w:sz w:val="20"/>
        </w:rPr>
        <w:t xml:space="preserve"> </w:t>
      </w:r>
      <w:r>
        <w:rPr>
          <w:sz w:val="20"/>
        </w:rPr>
        <w:t>устанавливать</w:t>
      </w:r>
      <w:r>
        <w:rPr>
          <w:spacing w:val="1"/>
          <w:sz w:val="20"/>
        </w:rPr>
        <w:t xml:space="preserve"> </w:t>
      </w:r>
      <w:r>
        <w:rPr>
          <w:sz w:val="20"/>
        </w:rPr>
        <w:t>последовательность</w:t>
      </w:r>
      <w:r>
        <w:rPr>
          <w:spacing w:val="1"/>
          <w:sz w:val="20"/>
        </w:rPr>
        <w:t xml:space="preserve"> </w:t>
      </w:r>
      <w:r>
        <w:rPr>
          <w:sz w:val="20"/>
        </w:rPr>
        <w:t>событий</w:t>
      </w:r>
      <w:r>
        <w:rPr>
          <w:spacing w:val="1"/>
          <w:sz w:val="20"/>
        </w:rPr>
        <w:t xml:space="preserve"> </w:t>
      </w:r>
      <w:r>
        <w:rPr>
          <w:sz w:val="20"/>
        </w:rPr>
        <w:t>в</w:t>
      </w:r>
      <w:r>
        <w:rPr>
          <w:spacing w:val="1"/>
          <w:sz w:val="20"/>
        </w:rPr>
        <w:t xml:space="preserve"> </w:t>
      </w:r>
      <w:r>
        <w:rPr>
          <w:sz w:val="20"/>
        </w:rPr>
        <w:t>произведении,</w:t>
      </w:r>
      <w:r>
        <w:rPr>
          <w:spacing w:val="1"/>
          <w:sz w:val="20"/>
        </w:rPr>
        <w:t xml:space="preserve"> </w:t>
      </w:r>
      <w:r>
        <w:rPr>
          <w:sz w:val="20"/>
        </w:rPr>
        <w:t>характеризовать</w:t>
      </w:r>
      <w:r>
        <w:rPr>
          <w:spacing w:val="1"/>
          <w:sz w:val="20"/>
        </w:rPr>
        <w:t xml:space="preserve"> </w:t>
      </w:r>
      <w:r>
        <w:rPr>
          <w:sz w:val="20"/>
        </w:rPr>
        <w:t>героя,</w:t>
      </w:r>
      <w:r>
        <w:rPr>
          <w:spacing w:val="1"/>
          <w:sz w:val="20"/>
        </w:rPr>
        <w:t xml:space="preserve"> </w:t>
      </w:r>
      <w:r>
        <w:rPr>
          <w:sz w:val="20"/>
        </w:rPr>
        <w:t>давать</w:t>
      </w:r>
      <w:r>
        <w:rPr>
          <w:spacing w:val="1"/>
          <w:sz w:val="20"/>
        </w:rPr>
        <w:t xml:space="preserve"> </w:t>
      </w:r>
      <w:r>
        <w:rPr>
          <w:sz w:val="20"/>
        </w:rPr>
        <w:t>положительную</w:t>
      </w:r>
      <w:r>
        <w:rPr>
          <w:spacing w:val="1"/>
          <w:sz w:val="20"/>
        </w:rPr>
        <w:t xml:space="preserve"> </w:t>
      </w:r>
      <w:r>
        <w:rPr>
          <w:sz w:val="20"/>
        </w:rPr>
        <w:t>или</w:t>
      </w:r>
      <w:r>
        <w:rPr>
          <w:spacing w:val="1"/>
          <w:sz w:val="20"/>
        </w:rPr>
        <w:t xml:space="preserve"> </w:t>
      </w:r>
      <w:r>
        <w:rPr>
          <w:sz w:val="20"/>
        </w:rPr>
        <w:t>отрицательную</w:t>
      </w:r>
      <w:r>
        <w:rPr>
          <w:spacing w:val="1"/>
          <w:sz w:val="20"/>
        </w:rPr>
        <w:t xml:space="preserve"> </w:t>
      </w:r>
      <w:r>
        <w:rPr>
          <w:sz w:val="20"/>
        </w:rPr>
        <w:t>оценку</w:t>
      </w:r>
      <w:r>
        <w:rPr>
          <w:spacing w:val="1"/>
          <w:sz w:val="20"/>
        </w:rPr>
        <w:t xml:space="preserve"> </w:t>
      </w:r>
      <w:r>
        <w:rPr>
          <w:sz w:val="20"/>
        </w:rPr>
        <w:t>его</w:t>
      </w:r>
      <w:r>
        <w:rPr>
          <w:spacing w:val="-47"/>
          <w:sz w:val="20"/>
        </w:rPr>
        <w:t xml:space="preserve"> </w:t>
      </w:r>
      <w:r>
        <w:rPr>
          <w:sz w:val="20"/>
        </w:rPr>
        <w:t>поступкам,</w:t>
      </w:r>
      <w:r>
        <w:rPr>
          <w:spacing w:val="-1"/>
          <w:sz w:val="20"/>
        </w:rPr>
        <w:t xml:space="preserve"> </w:t>
      </w:r>
      <w:r>
        <w:rPr>
          <w:sz w:val="20"/>
        </w:rPr>
        <w:t>задавать</w:t>
      </w:r>
      <w:r>
        <w:rPr>
          <w:spacing w:val="-4"/>
          <w:sz w:val="20"/>
        </w:rPr>
        <w:t xml:space="preserve"> </w:t>
      </w:r>
      <w:r>
        <w:rPr>
          <w:sz w:val="20"/>
        </w:rPr>
        <w:t>вопросы по</w:t>
      </w:r>
      <w:r>
        <w:rPr>
          <w:spacing w:val="-4"/>
          <w:sz w:val="20"/>
        </w:rPr>
        <w:t xml:space="preserve"> </w:t>
      </w:r>
      <w:r>
        <w:rPr>
          <w:sz w:val="20"/>
        </w:rPr>
        <w:t>фактическому</w:t>
      </w:r>
      <w:r>
        <w:rPr>
          <w:spacing w:val="-4"/>
          <w:sz w:val="20"/>
        </w:rPr>
        <w:t xml:space="preserve"> </w:t>
      </w:r>
      <w:r>
        <w:rPr>
          <w:sz w:val="20"/>
        </w:rPr>
        <w:t>содержанию;</w:t>
      </w:r>
    </w:p>
    <w:p>
      <w:pPr>
        <w:pStyle w:val="64"/>
        <w:numPr>
          <w:ilvl w:val="0"/>
          <w:numId w:val="37"/>
        </w:numPr>
        <w:tabs>
          <w:tab w:val="left" w:pos="1360"/>
        </w:tabs>
        <w:spacing w:line="252" w:lineRule="auto"/>
        <w:ind w:right="290"/>
        <w:rPr>
          <w:sz w:val="20"/>
        </w:rPr>
      </w:pPr>
      <w:r>
        <w:rPr>
          <w:sz w:val="20"/>
        </w:rPr>
        <w:t>сравнивать</w:t>
      </w:r>
      <w:r>
        <w:rPr>
          <w:spacing w:val="1"/>
          <w:sz w:val="20"/>
        </w:rPr>
        <w:t xml:space="preserve"> </w:t>
      </w:r>
      <w:r>
        <w:rPr>
          <w:sz w:val="20"/>
        </w:rPr>
        <w:t>произведения</w:t>
      </w:r>
      <w:r>
        <w:rPr>
          <w:spacing w:val="1"/>
          <w:sz w:val="20"/>
        </w:rPr>
        <w:t xml:space="preserve"> </w:t>
      </w:r>
      <w:r>
        <w:rPr>
          <w:sz w:val="20"/>
        </w:rPr>
        <w:t>по</w:t>
      </w:r>
      <w:r>
        <w:rPr>
          <w:spacing w:val="1"/>
          <w:sz w:val="20"/>
        </w:rPr>
        <w:t xml:space="preserve"> </w:t>
      </w:r>
      <w:r>
        <w:rPr>
          <w:sz w:val="20"/>
        </w:rPr>
        <w:t>теме,</w:t>
      </w:r>
      <w:r>
        <w:rPr>
          <w:spacing w:val="1"/>
          <w:sz w:val="20"/>
        </w:rPr>
        <w:t xml:space="preserve"> </w:t>
      </w:r>
      <w:r>
        <w:rPr>
          <w:sz w:val="20"/>
        </w:rPr>
        <w:t>настроению,</w:t>
      </w:r>
      <w:r>
        <w:rPr>
          <w:spacing w:val="1"/>
          <w:sz w:val="20"/>
        </w:rPr>
        <w:t xml:space="preserve"> </w:t>
      </w:r>
      <w:r>
        <w:rPr>
          <w:sz w:val="20"/>
        </w:rPr>
        <w:t>которое</w:t>
      </w:r>
      <w:r>
        <w:rPr>
          <w:spacing w:val="1"/>
          <w:sz w:val="20"/>
        </w:rPr>
        <w:t xml:space="preserve"> </w:t>
      </w:r>
      <w:r>
        <w:rPr>
          <w:sz w:val="20"/>
        </w:rPr>
        <w:t>оно</w:t>
      </w:r>
      <w:r>
        <w:rPr>
          <w:spacing w:val="1"/>
          <w:sz w:val="20"/>
        </w:rPr>
        <w:t xml:space="preserve"> </w:t>
      </w:r>
      <w:r>
        <w:rPr>
          <w:sz w:val="20"/>
        </w:rPr>
        <w:t>вызывает.</w:t>
      </w:r>
    </w:p>
    <w:p>
      <w:pPr>
        <w:ind w:left="1018"/>
        <w:jc w:val="both"/>
        <w:rPr>
          <w:sz w:val="20"/>
        </w:rPr>
      </w:pPr>
      <w:r>
        <w:rPr>
          <w:i/>
          <w:sz w:val="20"/>
        </w:rPr>
        <w:t>Работа</w:t>
      </w:r>
      <w:r>
        <w:rPr>
          <w:i/>
          <w:spacing w:val="1"/>
          <w:sz w:val="20"/>
        </w:rPr>
        <w:t xml:space="preserve"> </w:t>
      </w:r>
      <w:r>
        <w:rPr>
          <w:i/>
          <w:sz w:val="20"/>
        </w:rPr>
        <w:t>с</w:t>
      </w:r>
      <w:r>
        <w:rPr>
          <w:i/>
          <w:spacing w:val="-2"/>
          <w:sz w:val="20"/>
        </w:rPr>
        <w:t xml:space="preserve"> </w:t>
      </w:r>
      <w:r>
        <w:rPr>
          <w:i/>
          <w:sz w:val="20"/>
        </w:rPr>
        <w:t>информацией</w:t>
      </w:r>
      <w:r>
        <w:rPr>
          <w:sz w:val="20"/>
        </w:rPr>
        <w:t>:</w:t>
      </w:r>
    </w:p>
    <w:p>
      <w:pPr>
        <w:pStyle w:val="64"/>
        <w:numPr>
          <w:ilvl w:val="0"/>
          <w:numId w:val="37"/>
        </w:numPr>
        <w:tabs>
          <w:tab w:val="left" w:pos="1360"/>
        </w:tabs>
        <w:spacing w:before="3" w:line="252" w:lineRule="auto"/>
        <w:ind w:right="296"/>
        <w:rPr>
          <w:sz w:val="20"/>
        </w:rPr>
      </w:pPr>
      <w:r>
        <w:rPr>
          <w:sz w:val="20"/>
        </w:rPr>
        <w:t>понимать,</w:t>
      </w:r>
      <w:r>
        <w:rPr>
          <w:spacing w:val="1"/>
          <w:sz w:val="20"/>
        </w:rPr>
        <w:t xml:space="preserve"> </w:t>
      </w:r>
      <w:r>
        <w:rPr>
          <w:sz w:val="20"/>
        </w:rPr>
        <w:t>что</w:t>
      </w:r>
      <w:r>
        <w:rPr>
          <w:spacing w:val="1"/>
          <w:sz w:val="20"/>
        </w:rPr>
        <w:t xml:space="preserve"> </w:t>
      </w:r>
      <w:r>
        <w:rPr>
          <w:sz w:val="20"/>
        </w:rPr>
        <w:t>текст</w:t>
      </w:r>
      <w:r>
        <w:rPr>
          <w:spacing w:val="1"/>
          <w:sz w:val="20"/>
        </w:rPr>
        <w:t xml:space="preserve"> </w:t>
      </w:r>
      <w:r>
        <w:rPr>
          <w:sz w:val="20"/>
        </w:rPr>
        <w:t>произведения</w:t>
      </w:r>
      <w:r>
        <w:rPr>
          <w:spacing w:val="1"/>
          <w:sz w:val="20"/>
        </w:rPr>
        <w:t xml:space="preserve"> </w:t>
      </w:r>
      <w:r>
        <w:rPr>
          <w:sz w:val="20"/>
        </w:rPr>
        <w:t>может</w:t>
      </w:r>
      <w:r>
        <w:rPr>
          <w:spacing w:val="1"/>
          <w:sz w:val="20"/>
        </w:rPr>
        <w:t xml:space="preserve"> </w:t>
      </w:r>
      <w:r>
        <w:rPr>
          <w:sz w:val="20"/>
        </w:rPr>
        <w:t>быть</w:t>
      </w:r>
      <w:r>
        <w:rPr>
          <w:spacing w:val="1"/>
          <w:sz w:val="20"/>
        </w:rPr>
        <w:t xml:space="preserve"> </w:t>
      </w:r>
      <w:r>
        <w:rPr>
          <w:sz w:val="20"/>
        </w:rPr>
        <w:t>представлен</w:t>
      </w:r>
      <w:r>
        <w:rPr>
          <w:spacing w:val="1"/>
          <w:sz w:val="20"/>
        </w:rPr>
        <w:t xml:space="preserve"> </w:t>
      </w:r>
      <w:r>
        <w:rPr>
          <w:sz w:val="20"/>
        </w:rPr>
        <w:t>в</w:t>
      </w:r>
      <w:r>
        <w:rPr>
          <w:spacing w:val="1"/>
          <w:sz w:val="20"/>
        </w:rPr>
        <w:t xml:space="preserve"> </w:t>
      </w:r>
      <w:r>
        <w:rPr>
          <w:sz w:val="20"/>
        </w:rPr>
        <w:t>иллюстрациях,</w:t>
      </w:r>
      <w:r>
        <w:rPr>
          <w:spacing w:val="1"/>
          <w:sz w:val="20"/>
        </w:rPr>
        <w:t xml:space="preserve"> </w:t>
      </w:r>
      <w:r>
        <w:rPr>
          <w:sz w:val="20"/>
        </w:rPr>
        <w:t>различных</w:t>
      </w:r>
      <w:r>
        <w:rPr>
          <w:spacing w:val="1"/>
          <w:sz w:val="20"/>
        </w:rPr>
        <w:t xml:space="preserve"> </w:t>
      </w:r>
      <w:r>
        <w:rPr>
          <w:sz w:val="20"/>
        </w:rPr>
        <w:t>видах</w:t>
      </w:r>
      <w:r>
        <w:rPr>
          <w:spacing w:val="1"/>
          <w:sz w:val="20"/>
        </w:rPr>
        <w:t xml:space="preserve"> </w:t>
      </w:r>
      <w:r>
        <w:rPr>
          <w:sz w:val="20"/>
        </w:rPr>
        <w:t>зрительного</w:t>
      </w:r>
      <w:r>
        <w:rPr>
          <w:spacing w:val="1"/>
          <w:sz w:val="20"/>
        </w:rPr>
        <w:t xml:space="preserve"> </w:t>
      </w:r>
      <w:r>
        <w:rPr>
          <w:sz w:val="20"/>
        </w:rPr>
        <w:t>искусства</w:t>
      </w:r>
      <w:r>
        <w:rPr>
          <w:spacing w:val="1"/>
          <w:sz w:val="20"/>
        </w:rPr>
        <w:t xml:space="preserve"> </w:t>
      </w:r>
      <w:r>
        <w:rPr>
          <w:sz w:val="20"/>
        </w:rPr>
        <w:t>(фильм,</w:t>
      </w:r>
      <w:r>
        <w:rPr>
          <w:spacing w:val="1"/>
          <w:sz w:val="20"/>
        </w:rPr>
        <w:t xml:space="preserve"> </w:t>
      </w:r>
      <w:r>
        <w:rPr>
          <w:sz w:val="20"/>
        </w:rPr>
        <w:t>спектакль</w:t>
      </w:r>
      <w:r>
        <w:rPr>
          <w:spacing w:val="1"/>
          <w:sz w:val="20"/>
        </w:rPr>
        <w:t xml:space="preserve"> </w:t>
      </w:r>
      <w:r>
        <w:rPr>
          <w:sz w:val="20"/>
        </w:rPr>
        <w:t>и т. д.);</w:t>
      </w:r>
    </w:p>
    <w:p>
      <w:pPr>
        <w:pStyle w:val="64"/>
        <w:numPr>
          <w:ilvl w:val="0"/>
          <w:numId w:val="37"/>
        </w:numPr>
        <w:tabs>
          <w:tab w:val="left" w:pos="1360"/>
        </w:tabs>
        <w:spacing w:before="1" w:line="249" w:lineRule="auto"/>
        <w:ind w:right="297"/>
        <w:rPr>
          <w:sz w:val="20"/>
        </w:rPr>
      </w:pPr>
      <w:r>
        <w:rPr>
          <w:sz w:val="20"/>
        </w:rPr>
        <w:t>соотносить иллюстрацию с текстом произведения, читать отрывки</w:t>
      </w:r>
      <w:r>
        <w:rPr>
          <w:spacing w:val="1"/>
          <w:sz w:val="20"/>
        </w:rPr>
        <w:t xml:space="preserve"> </w:t>
      </w:r>
      <w:r>
        <w:rPr>
          <w:sz w:val="20"/>
        </w:rPr>
        <w:t>из</w:t>
      </w:r>
      <w:r>
        <w:rPr>
          <w:spacing w:val="3"/>
          <w:sz w:val="20"/>
        </w:rPr>
        <w:t xml:space="preserve"> </w:t>
      </w:r>
      <w:r>
        <w:rPr>
          <w:sz w:val="20"/>
        </w:rPr>
        <w:t>текста,</w:t>
      </w:r>
      <w:r>
        <w:rPr>
          <w:spacing w:val="3"/>
          <w:sz w:val="20"/>
        </w:rPr>
        <w:t xml:space="preserve"> </w:t>
      </w:r>
      <w:r>
        <w:rPr>
          <w:sz w:val="20"/>
        </w:rPr>
        <w:t>которые</w:t>
      </w:r>
      <w:r>
        <w:rPr>
          <w:spacing w:val="-1"/>
          <w:sz w:val="20"/>
        </w:rPr>
        <w:t xml:space="preserve"> </w:t>
      </w:r>
      <w:r>
        <w:rPr>
          <w:sz w:val="20"/>
        </w:rPr>
        <w:t>соответствуют иллюстрации.</w:t>
      </w:r>
    </w:p>
    <w:p>
      <w:pPr>
        <w:pStyle w:val="63"/>
        <w:spacing w:before="155"/>
      </w:pPr>
      <w:r>
        <w:t>Коммуникативные</w:t>
      </w:r>
      <w:r>
        <w:rPr>
          <w:spacing w:val="-6"/>
        </w:rPr>
        <w:t xml:space="preserve"> </w:t>
      </w:r>
      <w:r>
        <w:t>универсальные</w:t>
      </w:r>
      <w:r>
        <w:rPr>
          <w:spacing w:val="-6"/>
        </w:rPr>
        <w:t xml:space="preserve"> </w:t>
      </w:r>
      <w:r>
        <w:t>учебные</w:t>
      </w:r>
      <w:r>
        <w:rPr>
          <w:spacing w:val="-6"/>
        </w:rPr>
        <w:t xml:space="preserve"> </w:t>
      </w:r>
      <w:r>
        <w:t>действия:</w:t>
      </w:r>
    </w:p>
    <w:p>
      <w:pPr>
        <w:pStyle w:val="64"/>
        <w:numPr>
          <w:ilvl w:val="0"/>
          <w:numId w:val="37"/>
        </w:numPr>
        <w:tabs>
          <w:tab w:val="left" w:pos="1360"/>
        </w:tabs>
        <w:spacing w:before="5" w:line="249" w:lineRule="auto"/>
        <w:ind w:right="297"/>
        <w:rPr>
          <w:sz w:val="20"/>
        </w:rPr>
      </w:pPr>
      <w:r>
        <w:rPr>
          <w:sz w:val="20"/>
        </w:rPr>
        <w:t>читать</w:t>
      </w:r>
      <w:r>
        <w:rPr>
          <w:spacing w:val="1"/>
          <w:sz w:val="20"/>
        </w:rPr>
        <w:t xml:space="preserve"> </w:t>
      </w:r>
      <w:r>
        <w:rPr>
          <w:sz w:val="20"/>
        </w:rPr>
        <w:t>наизусть</w:t>
      </w:r>
      <w:r>
        <w:rPr>
          <w:spacing w:val="1"/>
          <w:sz w:val="20"/>
        </w:rPr>
        <w:t xml:space="preserve"> </w:t>
      </w:r>
      <w:r>
        <w:rPr>
          <w:sz w:val="20"/>
        </w:rPr>
        <w:t>стихотворения,</w:t>
      </w:r>
      <w:r>
        <w:rPr>
          <w:spacing w:val="1"/>
          <w:sz w:val="20"/>
        </w:rPr>
        <w:t xml:space="preserve"> </w:t>
      </w:r>
      <w:r>
        <w:rPr>
          <w:sz w:val="20"/>
        </w:rPr>
        <w:t>соблюдать</w:t>
      </w:r>
      <w:r>
        <w:rPr>
          <w:spacing w:val="1"/>
          <w:sz w:val="20"/>
        </w:rPr>
        <w:t xml:space="preserve"> </w:t>
      </w:r>
      <w:r>
        <w:rPr>
          <w:sz w:val="20"/>
        </w:rPr>
        <w:t>орфоэпические</w:t>
      </w:r>
      <w:r>
        <w:rPr>
          <w:spacing w:val="1"/>
          <w:sz w:val="20"/>
        </w:rPr>
        <w:t xml:space="preserve"> </w:t>
      </w:r>
      <w:r>
        <w:rPr>
          <w:sz w:val="20"/>
        </w:rPr>
        <w:t>и</w:t>
      </w:r>
      <w:r>
        <w:rPr>
          <w:spacing w:val="1"/>
          <w:sz w:val="20"/>
        </w:rPr>
        <w:t xml:space="preserve"> </w:t>
      </w:r>
      <w:r>
        <w:rPr>
          <w:sz w:val="20"/>
        </w:rPr>
        <w:t>пунктуационные</w:t>
      </w:r>
      <w:r>
        <w:rPr>
          <w:spacing w:val="-2"/>
          <w:sz w:val="20"/>
        </w:rPr>
        <w:t xml:space="preserve"> </w:t>
      </w:r>
      <w:r>
        <w:rPr>
          <w:sz w:val="20"/>
        </w:rPr>
        <w:t>нормы;</w:t>
      </w:r>
    </w:p>
    <w:p>
      <w:pPr>
        <w:pStyle w:val="64"/>
        <w:numPr>
          <w:ilvl w:val="0"/>
          <w:numId w:val="37"/>
        </w:numPr>
        <w:tabs>
          <w:tab w:val="left" w:pos="1360"/>
        </w:tabs>
        <w:spacing w:before="7" w:line="252" w:lineRule="auto"/>
        <w:ind w:right="298"/>
        <w:rPr>
          <w:sz w:val="20"/>
        </w:rPr>
      </w:pPr>
      <w:r>
        <w:rPr>
          <w:sz w:val="20"/>
        </w:rPr>
        <w:t>участвовать</w:t>
      </w:r>
      <w:r>
        <w:rPr>
          <w:spacing w:val="1"/>
          <w:sz w:val="20"/>
        </w:rPr>
        <w:t xml:space="preserve"> </w:t>
      </w:r>
      <w:r>
        <w:rPr>
          <w:sz w:val="20"/>
        </w:rPr>
        <w:t>в</w:t>
      </w:r>
      <w:r>
        <w:rPr>
          <w:spacing w:val="1"/>
          <w:sz w:val="20"/>
        </w:rPr>
        <w:t xml:space="preserve"> </w:t>
      </w:r>
      <w:r>
        <w:rPr>
          <w:sz w:val="20"/>
        </w:rPr>
        <w:t>беседе</w:t>
      </w:r>
      <w:r>
        <w:rPr>
          <w:spacing w:val="1"/>
          <w:sz w:val="20"/>
        </w:rPr>
        <w:t xml:space="preserve"> </w:t>
      </w:r>
      <w:r>
        <w:rPr>
          <w:sz w:val="20"/>
        </w:rPr>
        <w:t>по</w:t>
      </w:r>
      <w:r>
        <w:rPr>
          <w:spacing w:val="1"/>
          <w:sz w:val="20"/>
        </w:rPr>
        <w:t xml:space="preserve"> </w:t>
      </w:r>
      <w:r>
        <w:rPr>
          <w:sz w:val="20"/>
        </w:rPr>
        <w:t>обсуждению</w:t>
      </w:r>
      <w:r>
        <w:rPr>
          <w:spacing w:val="1"/>
          <w:sz w:val="20"/>
        </w:rPr>
        <w:t xml:space="preserve"> </w:t>
      </w:r>
      <w:r>
        <w:rPr>
          <w:sz w:val="20"/>
        </w:rPr>
        <w:t>прослушанного</w:t>
      </w:r>
      <w:r>
        <w:rPr>
          <w:spacing w:val="1"/>
          <w:sz w:val="20"/>
        </w:rPr>
        <w:t xml:space="preserve"> </w:t>
      </w:r>
      <w:r>
        <w:rPr>
          <w:sz w:val="20"/>
        </w:rPr>
        <w:t>или</w:t>
      </w:r>
      <w:r>
        <w:rPr>
          <w:spacing w:val="1"/>
          <w:sz w:val="20"/>
        </w:rPr>
        <w:t xml:space="preserve"> </w:t>
      </w:r>
      <w:r>
        <w:rPr>
          <w:sz w:val="20"/>
        </w:rPr>
        <w:t>прочитанного текста: слушать собеседника, отвечать на вопросы,</w:t>
      </w:r>
      <w:r>
        <w:rPr>
          <w:spacing w:val="1"/>
          <w:sz w:val="20"/>
        </w:rPr>
        <w:t xml:space="preserve"> </w:t>
      </w:r>
      <w:r>
        <w:rPr>
          <w:sz w:val="20"/>
        </w:rPr>
        <w:t>высказывать своё</w:t>
      </w:r>
      <w:r>
        <w:rPr>
          <w:spacing w:val="-2"/>
          <w:sz w:val="20"/>
        </w:rPr>
        <w:t xml:space="preserve"> </w:t>
      </w:r>
      <w:r>
        <w:rPr>
          <w:sz w:val="20"/>
        </w:rPr>
        <w:t>отношение</w:t>
      </w:r>
      <w:r>
        <w:rPr>
          <w:spacing w:val="-2"/>
          <w:sz w:val="20"/>
        </w:rPr>
        <w:t xml:space="preserve"> </w:t>
      </w:r>
      <w:r>
        <w:rPr>
          <w:sz w:val="20"/>
        </w:rPr>
        <w:t>к обсуждаемой</w:t>
      </w:r>
      <w:r>
        <w:rPr>
          <w:spacing w:val="-1"/>
          <w:sz w:val="20"/>
        </w:rPr>
        <w:t xml:space="preserve"> </w:t>
      </w:r>
      <w:r>
        <w:rPr>
          <w:sz w:val="20"/>
        </w:rPr>
        <w:t>проблеме;</w:t>
      </w:r>
    </w:p>
    <w:p>
      <w:pPr>
        <w:pStyle w:val="64"/>
        <w:numPr>
          <w:ilvl w:val="0"/>
          <w:numId w:val="37"/>
        </w:numPr>
        <w:tabs>
          <w:tab w:val="left" w:pos="1360"/>
        </w:tabs>
        <w:spacing w:line="249" w:lineRule="auto"/>
        <w:ind w:right="301"/>
        <w:rPr>
          <w:sz w:val="20"/>
        </w:rPr>
      </w:pPr>
      <w:r>
        <w:rPr>
          <w:sz w:val="20"/>
        </w:rPr>
        <w:t>пересказывать</w:t>
      </w:r>
      <w:r>
        <w:rPr>
          <w:spacing w:val="1"/>
          <w:sz w:val="20"/>
        </w:rPr>
        <w:t xml:space="preserve"> </w:t>
      </w:r>
      <w:r>
        <w:rPr>
          <w:sz w:val="20"/>
        </w:rPr>
        <w:t>(устно)</w:t>
      </w:r>
      <w:r>
        <w:rPr>
          <w:spacing w:val="1"/>
          <w:sz w:val="20"/>
        </w:rPr>
        <w:t xml:space="preserve"> </w:t>
      </w:r>
      <w:r>
        <w:rPr>
          <w:sz w:val="20"/>
        </w:rPr>
        <w:t>содержание</w:t>
      </w:r>
      <w:r>
        <w:rPr>
          <w:spacing w:val="1"/>
          <w:sz w:val="20"/>
        </w:rPr>
        <w:t xml:space="preserve"> </w:t>
      </w:r>
      <w:r>
        <w:rPr>
          <w:sz w:val="20"/>
        </w:rPr>
        <w:t>произведения</w:t>
      </w:r>
      <w:r>
        <w:rPr>
          <w:spacing w:val="1"/>
          <w:sz w:val="20"/>
        </w:rPr>
        <w:t xml:space="preserve"> </w:t>
      </w:r>
      <w:r>
        <w:rPr>
          <w:sz w:val="20"/>
        </w:rPr>
        <w:t>с</w:t>
      </w:r>
      <w:r>
        <w:rPr>
          <w:spacing w:val="1"/>
          <w:sz w:val="20"/>
        </w:rPr>
        <w:t xml:space="preserve"> </w:t>
      </w:r>
      <w:r>
        <w:rPr>
          <w:sz w:val="20"/>
        </w:rPr>
        <w:t>опорой</w:t>
      </w:r>
      <w:r>
        <w:rPr>
          <w:spacing w:val="1"/>
          <w:sz w:val="20"/>
        </w:rPr>
        <w:t xml:space="preserve"> </w:t>
      </w:r>
      <w:r>
        <w:rPr>
          <w:sz w:val="20"/>
        </w:rPr>
        <w:t>на</w:t>
      </w:r>
      <w:r>
        <w:rPr>
          <w:spacing w:val="-47"/>
          <w:sz w:val="20"/>
        </w:rPr>
        <w:t xml:space="preserve"> </w:t>
      </w:r>
      <w:r>
        <w:rPr>
          <w:sz w:val="20"/>
        </w:rPr>
        <w:t>вопросы,</w:t>
      </w:r>
      <w:r>
        <w:rPr>
          <w:spacing w:val="3"/>
          <w:sz w:val="20"/>
        </w:rPr>
        <w:t xml:space="preserve"> </w:t>
      </w:r>
      <w:r>
        <w:rPr>
          <w:sz w:val="20"/>
        </w:rPr>
        <w:t>рисунки,</w:t>
      </w:r>
      <w:r>
        <w:rPr>
          <w:spacing w:val="3"/>
          <w:sz w:val="20"/>
        </w:rPr>
        <w:t xml:space="preserve"> </w:t>
      </w:r>
      <w:r>
        <w:rPr>
          <w:sz w:val="20"/>
        </w:rPr>
        <w:t>предложенный план;</w:t>
      </w:r>
    </w:p>
    <w:p>
      <w:pPr>
        <w:pStyle w:val="64"/>
        <w:numPr>
          <w:ilvl w:val="0"/>
          <w:numId w:val="37"/>
        </w:numPr>
        <w:tabs>
          <w:tab w:val="left" w:pos="1360"/>
        </w:tabs>
        <w:spacing w:before="7"/>
        <w:rPr>
          <w:sz w:val="20"/>
        </w:rPr>
      </w:pPr>
      <w:r>
        <w:rPr>
          <w:sz w:val="20"/>
        </w:rPr>
        <w:t>объяснять</w:t>
      </w:r>
      <w:r>
        <w:rPr>
          <w:spacing w:val="-4"/>
          <w:sz w:val="20"/>
        </w:rPr>
        <w:t xml:space="preserve"> </w:t>
      </w:r>
      <w:r>
        <w:rPr>
          <w:sz w:val="20"/>
        </w:rPr>
        <w:t>своими</w:t>
      </w:r>
      <w:r>
        <w:rPr>
          <w:spacing w:val="-5"/>
          <w:sz w:val="20"/>
        </w:rPr>
        <w:t xml:space="preserve"> </w:t>
      </w:r>
      <w:r>
        <w:rPr>
          <w:sz w:val="20"/>
        </w:rPr>
        <w:t>словами</w:t>
      </w:r>
      <w:r>
        <w:rPr>
          <w:spacing w:val="-9"/>
          <w:sz w:val="20"/>
        </w:rPr>
        <w:t xml:space="preserve"> </w:t>
      </w:r>
      <w:r>
        <w:rPr>
          <w:sz w:val="20"/>
        </w:rPr>
        <w:t>значение</w:t>
      </w:r>
      <w:r>
        <w:rPr>
          <w:spacing w:val="-5"/>
          <w:sz w:val="20"/>
        </w:rPr>
        <w:t xml:space="preserve"> </w:t>
      </w:r>
      <w:r>
        <w:rPr>
          <w:sz w:val="20"/>
        </w:rPr>
        <w:t>изученных</w:t>
      </w:r>
      <w:r>
        <w:rPr>
          <w:spacing w:val="-3"/>
          <w:sz w:val="20"/>
        </w:rPr>
        <w:t xml:space="preserve"> </w:t>
      </w:r>
      <w:r>
        <w:rPr>
          <w:sz w:val="20"/>
        </w:rPr>
        <w:t>понятий;</w:t>
      </w:r>
    </w:p>
    <w:p>
      <w:pPr>
        <w:pStyle w:val="64"/>
        <w:numPr>
          <w:ilvl w:val="0"/>
          <w:numId w:val="37"/>
        </w:numPr>
        <w:tabs>
          <w:tab w:val="left" w:pos="1360"/>
        </w:tabs>
        <w:spacing w:before="10" w:line="254" w:lineRule="auto"/>
        <w:ind w:right="301"/>
        <w:rPr>
          <w:sz w:val="20"/>
        </w:rPr>
      </w:pPr>
      <w:r>
        <w:rPr>
          <w:sz w:val="20"/>
        </w:rPr>
        <w:t>описывать</w:t>
      </w:r>
      <w:r>
        <w:rPr>
          <w:spacing w:val="-8"/>
          <w:sz w:val="20"/>
        </w:rPr>
        <w:t xml:space="preserve"> </w:t>
      </w:r>
      <w:r>
        <w:rPr>
          <w:sz w:val="20"/>
        </w:rPr>
        <w:t>своё</w:t>
      </w:r>
      <w:r>
        <w:rPr>
          <w:spacing w:val="-11"/>
          <w:sz w:val="20"/>
        </w:rPr>
        <w:t xml:space="preserve"> </w:t>
      </w:r>
      <w:r>
        <w:rPr>
          <w:sz w:val="20"/>
        </w:rPr>
        <w:t>настроение</w:t>
      </w:r>
      <w:r>
        <w:rPr>
          <w:spacing w:val="-11"/>
          <w:sz w:val="20"/>
        </w:rPr>
        <w:t xml:space="preserve"> </w:t>
      </w:r>
      <w:r>
        <w:rPr>
          <w:sz w:val="20"/>
        </w:rPr>
        <w:t>после</w:t>
      </w:r>
      <w:r>
        <w:rPr>
          <w:spacing w:val="-10"/>
          <w:sz w:val="20"/>
        </w:rPr>
        <w:t xml:space="preserve"> </w:t>
      </w:r>
      <w:r>
        <w:rPr>
          <w:sz w:val="20"/>
        </w:rPr>
        <w:t>слушания</w:t>
      </w:r>
      <w:r>
        <w:rPr>
          <w:spacing w:val="-9"/>
          <w:sz w:val="20"/>
        </w:rPr>
        <w:t xml:space="preserve"> </w:t>
      </w:r>
      <w:r>
        <w:rPr>
          <w:sz w:val="20"/>
        </w:rPr>
        <w:t>(чтения)</w:t>
      </w:r>
      <w:r>
        <w:rPr>
          <w:spacing w:val="-8"/>
          <w:sz w:val="20"/>
        </w:rPr>
        <w:t xml:space="preserve"> </w:t>
      </w:r>
      <w:r>
        <w:rPr>
          <w:sz w:val="20"/>
        </w:rPr>
        <w:t>стихотворений,</w:t>
      </w:r>
      <w:r>
        <w:rPr>
          <w:spacing w:val="-48"/>
          <w:sz w:val="20"/>
        </w:rPr>
        <w:t xml:space="preserve"> </w:t>
      </w:r>
      <w:r>
        <w:rPr>
          <w:sz w:val="20"/>
        </w:rPr>
        <w:t>сказок,</w:t>
      </w:r>
      <w:r>
        <w:rPr>
          <w:spacing w:val="3"/>
          <w:sz w:val="20"/>
        </w:rPr>
        <w:t xml:space="preserve"> </w:t>
      </w:r>
      <w:r>
        <w:rPr>
          <w:sz w:val="20"/>
        </w:rPr>
        <w:t>рассказов.</w:t>
      </w:r>
    </w:p>
    <w:p>
      <w:pPr>
        <w:pStyle w:val="63"/>
        <w:spacing w:before="146"/>
        <w:jc w:val="left"/>
      </w:pPr>
      <w:r>
        <w:t>Регулятивные</w:t>
      </w:r>
      <w:r>
        <w:rPr>
          <w:spacing w:val="-5"/>
        </w:rPr>
        <w:t xml:space="preserve"> </w:t>
      </w:r>
      <w:r>
        <w:t>универсальные</w:t>
      </w:r>
      <w:r>
        <w:rPr>
          <w:spacing w:val="-5"/>
        </w:rPr>
        <w:t xml:space="preserve"> </w:t>
      </w:r>
      <w:r>
        <w:t>учебные</w:t>
      </w:r>
      <w:r>
        <w:rPr>
          <w:spacing w:val="-5"/>
        </w:rPr>
        <w:t xml:space="preserve"> </w:t>
      </w:r>
      <w:r>
        <w:t>действия:</w:t>
      </w:r>
    </w:p>
    <w:p>
      <w:pPr>
        <w:pStyle w:val="64"/>
        <w:numPr>
          <w:ilvl w:val="0"/>
          <w:numId w:val="37"/>
        </w:numPr>
        <w:tabs>
          <w:tab w:val="left" w:pos="1360"/>
        </w:tabs>
        <w:spacing w:before="6" w:line="249" w:lineRule="auto"/>
        <w:ind w:right="298"/>
        <w:jc w:val="left"/>
        <w:rPr>
          <w:sz w:val="20"/>
        </w:rPr>
      </w:pPr>
      <w:r>
        <w:rPr>
          <w:sz w:val="20"/>
        </w:rPr>
        <w:t>понимать</w:t>
      </w:r>
      <w:r>
        <w:rPr>
          <w:spacing w:val="1"/>
          <w:sz w:val="20"/>
        </w:rPr>
        <w:t xml:space="preserve"> </w:t>
      </w:r>
      <w:r>
        <w:rPr>
          <w:sz w:val="20"/>
        </w:rPr>
        <w:t>и</w:t>
      </w:r>
      <w:r>
        <w:rPr>
          <w:spacing w:val="1"/>
          <w:sz w:val="20"/>
        </w:rPr>
        <w:t xml:space="preserve"> </w:t>
      </w:r>
      <w:r>
        <w:rPr>
          <w:sz w:val="20"/>
        </w:rPr>
        <w:t>удерживать</w:t>
      </w:r>
      <w:r>
        <w:rPr>
          <w:spacing w:val="1"/>
          <w:sz w:val="20"/>
        </w:rPr>
        <w:t xml:space="preserve"> </w:t>
      </w:r>
      <w:r>
        <w:rPr>
          <w:sz w:val="20"/>
        </w:rPr>
        <w:t>поставленную</w:t>
      </w:r>
      <w:r>
        <w:rPr>
          <w:spacing w:val="1"/>
          <w:sz w:val="20"/>
        </w:rPr>
        <w:t xml:space="preserve"> </w:t>
      </w:r>
      <w:r>
        <w:rPr>
          <w:sz w:val="20"/>
        </w:rPr>
        <w:t>учебную</w:t>
      </w:r>
      <w:r>
        <w:rPr>
          <w:spacing w:val="1"/>
          <w:sz w:val="20"/>
        </w:rPr>
        <w:t xml:space="preserve"> </w:t>
      </w:r>
      <w:r>
        <w:rPr>
          <w:sz w:val="20"/>
        </w:rPr>
        <w:t>задачу,</w:t>
      </w:r>
      <w:r>
        <w:rPr>
          <w:spacing w:val="1"/>
          <w:sz w:val="20"/>
        </w:rPr>
        <w:t xml:space="preserve"> </w:t>
      </w:r>
      <w:r>
        <w:rPr>
          <w:sz w:val="20"/>
        </w:rPr>
        <w:t>в</w:t>
      </w:r>
      <w:r>
        <w:rPr>
          <w:spacing w:val="1"/>
          <w:sz w:val="20"/>
        </w:rPr>
        <w:t xml:space="preserve"> </w:t>
      </w:r>
      <w:r>
        <w:rPr>
          <w:sz w:val="20"/>
        </w:rPr>
        <w:t>случае</w:t>
      </w:r>
      <w:r>
        <w:rPr>
          <w:spacing w:val="-47"/>
          <w:sz w:val="20"/>
        </w:rPr>
        <w:t xml:space="preserve"> </w:t>
      </w:r>
      <w:r>
        <w:rPr>
          <w:sz w:val="20"/>
        </w:rPr>
        <w:t>необходимости</w:t>
      </w:r>
      <w:r>
        <w:rPr>
          <w:spacing w:val="-1"/>
          <w:sz w:val="20"/>
        </w:rPr>
        <w:t xml:space="preserve"> </w:t>
      </w:r>
      <w:r>
        <w:rPr>
          <w:sz w:val="20"/>
        </w:rPr>
        <w:t>обращаться за</w:t>
      </w:r>
      <w:r>
        <w:rPr>
          <w:spacing w:val="-2"/>
          <w:sz w:val="20"/>
        </w:rPr>
        <w:t xml:space="preserve"> </w:t>
      </w:r>
      <w:r>
        <w:rPr>
          <w:sz w:val="20"/>
        </w:rPr>
        <w:t>помощью</w:t>
      </w:r>
      <w:r>
        <w:rPr>
          <w:spacing w:val="-1"/>
          <w:sz w:val="20"/>
        </w:rPr>
        <w:t xml:space="preserve"> </w:t>
      </w:r>
      <w:r>
        <w:rPr>
          <w:sz w:val="20"/>
        </w:rPr>
        <w:t>к</w:t>
      </w:r>
      <w:r>
        <w:rPr>
          <w:spacing w:val="4"/>
          <w:sz w:val="20"/>
        </w:rPr>
        <w:t xml:space="preserve"> </w:t>
      </w:r>
      <w:r>
        <w:rPr>
          <w:sz w:val="20"/>
        </w:rPr>
        <w:t>учителю;</w:t>
      </w:r>
    </w:p>
    <w:p>
      <w:pPr>
        <w:pStyle w:val="64"/>
        <w:numPr>
          <w:ilvl w:val="0"/>
          <w:numId w:val="37"/>
        </w:numPr>
        <w:tabs>
          <w:tab w:val="left" w:pos="1360"/>
        </w:tabs>
        <w:spacing w:before="6" w:line="249" w:lineRule="auto"/>
        <w:ind w:right="296"/>
        <w:jc w:val="left"/>
        <w:rPr>
          <w:sz w:val="20"/>
        </w:rPr>
      </w:pPr>
      <w:r>
        <w:rPr>
          <w:sz w:val="20"/>
        </w:rPr>
        <w:t>проявлять</w:t>
      </w:r>
      <w:r>
        <w:rPr>
          <w:spacing w:val="23"/>
          <w:sz w:val="20"/>
        </w:rPr>
        <w:t xml:space="preserve"> </w:t>
      </w:r>
      <w:r>
        <w:rPr>
          <w:sz w:val="20"/>
        </w:rPr>
        <w:t>желание</w:t>
      </w:r>
      <w:r>
        <w:rPr>
          <w:spacing w:val="22"/>
          <w:sz w:val="20"/>
        </w:rPr>
        <w:t xml:space="preserve"> </w:t>
      </w:r>
      <w:r>
        <w:rPr>
          <w:sz w:val="20"/>
        </w:rPr>
        <w:t>самостоятельно</w:t>
      </w:r>
      <w:r>
        <w:rPr>
          <w:spacing w:val="20"/>
          <w:sz w:val="20"/>
        </w:rPr>
        <w:t xml:space="preserve"> </w:t>
      </w:r>
      <w:r>
        <w:rPr>
          <w:sz w:val="20"/>
        </w:rPr>
        <w:t>читать,</w:t>
      </w:r>
      <w:r>
        <w:rPr>
          <w:spacing w:val="23"/>
          <w:sz w:val="20"/>
        </w:rPr>
        <w:t xml:space="preserve"> </w:t>
      </w:r>
      <w:r>
        <w:rPr>
          <w:sz w:val="20"/>
        </w:rPr>
        <w:t>совершенствовать</w:t>
      </w:r>
      <w:r>
        <w:rPr>
          <w:spacing w:val="24"/>
          <w:sz w:val="20"/>
        </w:rPr>
        <w:t xml:space="preserve"> </w:t>
      </w:r>
      <w:r>
        <w:rPr>
          <w:sz w:val="20"/>
        </w:rPr>
        <w:t>свой</w:t>
      </w:r>
      <w:r>
        <w:rPr>
          <w:spacing w:val="-47"/>
          <w:sz w:val="20"/>
        </w:rPr>
        <w:t xml:space="preserve"> </w:t>
      </w:r>
      <w:r>
        <w:rPr>
          <w:sz w:val="20"/>
        </w:rPr>
        <w:t>навык</w:t>
      </w:r>
      <w:r>
        <w:rPr>
          <w:spacing w:val="-1"/>
          <w:sz w:val="20"/>
        </w:rPr>
        <w:t xml:space="preserve"> </w:t>
      </w:r>
      <w:r>
        <w:rPr>
          <w:sz w:val="20"/>
        </w:rPr>
        <w:t>чтения;</w:t>
      </w:r>
    </w:p>
    <w:p>
      <w:pPr>
        <w:pStyle w:val="64"/>
        <w:numPr>
          <w:ilvl w:val="0"/>
          <w:numId w:val="37"/>
        </w:numPr>
        <w:tabs>
          <w:tab w:val="left" w:pos="1360"/>
        </w:tabs>
        <w:spacing w:before="7" w:line="252" w:lineRule="auto"/>
        <w:ind w:right="301"/>
        <w:jc w:val="left"/>
        <w:rPr>
          <w:sz w:val="20"/>
        </w:rPr>
      </w:pPr>
      <w:r>
        <w:rPr>
          <w:sz w:val="20"/>
        </w:rPr>
        <w:t>с</w:t>
      </w:r>
      <w:r>
        <w:rPr>
          <w:spacing w:val="7"/>
          <w:sz w:val="20"/>
        </w:rPr>
        <w:t xml:space="preserve"> </w:t>
      </w:r>
      <w:r>
        <w:rPr>
          <w:sz w:val="20"/>
        </w:rPr>
        <w:t>небольшой</w:t>
      </w:r>
      <w:r>
        <w:rPr>
          <w:spacing w:val="8"/>
          <w:sz w:val="20"/>
        </w:rPr>
        <w:t xml:space="preserve"> </w:t>
      </w:r>
      <w:r>
        <w:rPr>
          <w:sz w:val="20"/>
        </w:rPr>
        <w:t>помощью</w:t>
      </w:r>
      <w:r>
        <w:rPr>
          <w:spacing w:val="13"/>
          <w:sz w:val="20"/>
        </w:rPr>
        <w:t xml:space="preserve"> </w:t>
      </w:r>
      <w:r>
        <w:rPr>
          <w:sz w:val="20"/>
        </w:rPr>
        <w:t>учителя</w:t>
      </w:r>
      <w:r>
        <w:rPr>
          <w:spacing w:val="10"/>
          <w:sz w:val="20"/>
        </w:rPr>
        <w:t xml:space="preserve"> </w:t>
      </w:r>
      <w:r>
        <w:rPr>
          <w:sz w:val="20"/>
        </w:rPr>
        <w:t>оценивать</w:t>
      </w:r>
      <w:r>
        <w:rPr>
          <w:spacing w:val="10"/>
          <w:sz w:val="20"/>
        </w:rPr>
        <w:t xml:space="preserve"> </w:t>
      </w:r>
      <w:r>
        <w:rPr>
          <w:sz w:val="20"/>
        </w:rPr>
        <w:t>свои</w:t>
      </w:r>
      <w:r>
        <w:rPr>
          <w:spacing w:val="13"/>
          <w:sz w:val="20"/>
        </w:rPr>
        <w:t xml:space="preserve"> </w:t>
      </w:r>
      <w:r>
        <w:rPr>
          <w:sz w:val="20"/>
        </w:rPr>
        <w:t>успехи/трудности</w:t>
      </w:r>
      <w:r>
        <w:rPr>
          <w:spacing w:val="8"/>
          <w:sz w:val="20"/>
        </w:rPr>
        <w:t xml:space="preserve"> </w:t>
      </w:r>
      <w:r>
        <w:rPr>
          <w:sz w:val="20"/>
        </w:rPr>
        <w:t>в</w:t>
      </w:r>
      <w:r>
        <w:rPr>
          <w:spacing w:val="-47"/>
          <w:sz w:val="20"/>
        </w:rPr>
        <w:t xml:space="preserve"> </w:t>
      </w:r>
      <w:r>
        <w:rPr>
          <w:sz w:val="20"/>
        </w:rPr>
        <w:t>освоении</w:t>
      </w:r>
      <w:r>
        <w:rPr>
          <w:spacing w:val="-1"/>
          <w:sz w:val="20"/>
        </w:rPr>
        <w:t xml:space="preserve"> </w:t>
      </w:r>
      <w:r>
        <w:rPr>
          <w:sz w:val="20"/>
        </w:rPr>
        <w:t>читательской деятельности.</w:t>
      </w:r>
    </w:p>
    <w:p>
      <w:pPr>
        <w:pStyle w:val="63"/>
        <w:spacing w:before="7"/>
        <w:jc w:val="left"/>
      </w:pPr>
      <w:r>
        <w:t>Совместная</w:t>
      </w:r>
      <w:r>
        <w:rPr>
          <w:spacing w:val="-4"/>
        </w:rPr>
        <w:t xml:space="preserve"> </w:t>
      </w:r>
      <w:r>
        <w:t>деятельность:проявлять</w:t>
      </w:r>
      <w:r>
        <w:rPr>
          <w:spacing w:val="-3"/>
        </w:rPr>
        <w:t xml:space="preserve"> </w:t>
      </w:r>
      <w:r>
        <w:t>желание</w:t>
      </w:r>
      <w:r>
        <w:rPr>
          <w:spacing w:val="-5"/>
        </w:rPr>
        <w:t xml:space="preserve"> </w:t>
      </w:r>
      <w:r>
        <w:t>работать</w:t>
      </w:r>
      <w:r>
        <w:rPr>
          <w:spacing w:val="-3"/>
        </w:rPr>
        <w:t xml:space="preserve"> </w:t>
      </w:r>
      <w:r>
        <w:t>в</w:t>
      </w:r>
      <w:r>
        <w:rPr>
          <w:spacing w:val="-1"/>
        </w:rPr>
        <w:t xml:space="preserve"> </w:t>
      </w:r>
      <w:r>
        <w:t>парах,</w:t>
      </w:r>
      <w:r>
        <w:rPr>
          <w:spacing w:val="-4"/>
        </w:rPr>
        <w:t xml:space="preserve"> </w:t>
      </w:r>
      <w:r>
        <w:t>небольших</w:t>
      </w:r>
      <w:r>
        <w:rPr>
          <w:spacing w:val="-2"/>
        </w:rPr>
        <w:t xml:space="preserve"> </w:t>
      </w:r>
      <w:r>
        <w:t>группах;</w:t>
      </w:r>
    </w:p>
    <w:p>
      <w:pPr>
        <w:pStyle w:val="64"/>
        <w:numPr>
          <w:ilvl w:val="0"/>
          <w:numId w:val="37"/>
        </w:numPr>
        <w:tabs>
          <w:tab w:val="left" w:pos="1360"/>
          <w:tab w:val="left" w:pos="2563"/>
          <w:tab w:val="left" w:pos="3676"/>
          <w:tab w:val="left" w:pos="5439"/>
          <w:tab w:val="left" w:pos="6610"/>
        </w:tabs>
        <w:spacing w:before="10" w:line="249" w:lineRule="auto"/>
        <w:ind w:right="294"/>
        <w:jc w:val="left"/>
        <w:rPr>
          <w:sz w:val="20"/>
        </w:rPr>
      </w:pPr>
      <w:r>
        <w:rPr>
          <w:sz w:val="20"/>
        </w:rPr>
        <w:t>проявлять</w:t>
      </w:r>
      <w:r>
        <w:rPr>
          <w:sz w:val="20"/>
        </w:rPr>
        <w:tab/>
      </w:r>
      <w:r>
        <w:rPr>
          <w:sz w:val="20"/>
        </w:rPr>
        <w:t>культуру</w:t>
      </w:r>
      <w:r>
        <w:rPr>
          <w:sz w:val="20"/>
        </w:rPr>
        <w:tab/>
      </w:r>
      <w:r>
        <w:rPr>
          <w:sz w:val="20"/>
        </w:rPr>
        <w:t>взаимодействия,</w:t>
      </w:r>
      <w:r>
        <w:rPr>
          <w:sz w:val="20"/>
        </w:rPr>
        <w:tab/>
      </w:r>
      <w:r>
        <w:rPr>
          <w:sz w:val="20"/>
        </w:rPr>
        <w:t>терпение,</w:t>
      </w:r>
      <w:r>
        <w:rPr>
          <w:sz w:val="20"/>
        </w:rPr>
        <w:tab/>
      </w:r>
      <w:r>
        <w:rPr>
          <w:spacing w:val="-1"/>
          <w:sz w:val="20"/>
        </w:rPr>
        <w:t>умение</w:t>
      </w:r>
      <w:r>
        <w:rPr>
          <w:spacing w:val="-47"/>
          <w:sz w:val="20"/>
        </w:rPr>
        <w:t xml:space="preserve"> </w:t>
      </w:r>
      <w:r>
        <w:rPr>
          <w:sz w:val="20"/>
        </w:rPr>
        <w:t>договариваться,</w:t>
      </w:r>
      <w:r>
        <w:rPr>
          <w:spacing w:val="2"/>
          <w:sz w:val="20"/>
        </w:rPr>
        <w:t xml:space="preserve"> </w:t>
      </w:r>
      <w:r>
        <w:rPr>
          <w:sz w:val="20"/>
        </w:rPr>
        <w:t>ответственно</w:t>
      </w:r>
      <w:r>
        <w:rPr>
          <w:spacing w:val="-5"/>
          <w:sz w:val="20"/>
        </w:rPr>
        <w:t xml:space="preserve"> </w:t>
      </w:r>
      <w:r>
        <w:rPr>
          <w:sz w:val="20"/>
        </w:rPr>
        <w:t>выполнять</w:t>
      </w:r>
      <w:r>
        <w:rPr>
          <w:spacing w:val="-1"/>
          <w:sz w:val="20"/>
        </w:rPr>
        <w:t xml:space="preserve"> </w:t>
      </w:r>
      <w:r>
        <w:rPr>
          <w:sz w:val="20"/>
        </w:rPr>
        <w:t>свою</w:t>
      </w:r>
      <w:r>
        <w:rPr>
          <w:spacing w:val="-2"/>
          <w:sz w:val="20"/>
        </w:rPr>
        <w:t xml:space="preserve"> </w:t>
      </w:r>
      <w:r>
        <w:rPr>
          <w:sz w:val="20"/>
        </w:rPr>
        <w:t>часть работы.</w:t>
      </w:r>
    </w:p>
    <w:p>
      <w:pPr>
        <w:pStyle w:val="33"/>
        <w:spacing w:before="8"/>
        <w:ind w:left="0"/>
        <w:jc w:val="left"/>
      </w:pPr>
    </w:p>
    <w:p>
      <w:pPr>
        <w:pStyle w:val="61"/>
        <w:numPr>
          <w:ilvl w:val="0"/>
          <w:numId w:val="36"/>
        </w:numPr>
        <w:tabs>
          <w:tab w:val="left" w:pos="961"/>
        </w:tabs>
        <w:ind w:hanging="169"/>
      </w:pPr>
      <w:r>
        <w:t>КЛАСС</w:t>
      </w:r>
    </w:p>
    <w:p>
      <w:pPr>
        <w:pStyle w:val="33"/>
        <w:spacing w:before="6" w:line="249" w:lineRule="auto"/>
        <w:ind w:right="294" w:firstLine="225"/>
      </w:pPr>
      <w:r>
        <w:rPr>
          <w:i/>
        </w:rPr>
        <w:t>О нашей Родине</w:t>
      </w:r>
      <w:r>
        <w:t>. Круг чтения: произведения о Родине (на примере не</w:t>
      </w:r>
      <w:r>
        <w:rPr>
          <w:spacing w:val="1"/>
        </w:rPr>
        <w:t xml:space="preserve"> </w:t>
      </w:r>
      <w:r>
        <w:t>менее</w:t>
      </w:r>
      <w:r>
        <w:rPr>
          <w:spacing w:val="1"/>
        </w:rPr>
        <w:t xml:space="preserve"> </w:t>
      </w:r>
      <w:r>
        <w:t>трёх</w:t>
      </w:r>
      <w:r>
        <w:rPr>
          <w:spacing w:val="1"/>
        </w:rPr>
        <w:t xml:space="preserve"> </w:t>
      </w:r>
      <w:r>
        <w:t>стихотворений</w:t>
      </w:r>
      <w:r>
        <w:rPr>
          <w:spacing w:val="1"/>
        </w:rPr>
        <w:t xml:space="preserve"> </w:t>
      </w:r>
      <w:r>
        <w:t>И.С.</w:t>
      </w:r>
      <w:r>
        <w:rPr>
          <w:spacing w:val="1"/>
        </w:rPr>
        <w:t xml:space="preserve"> </w:t>
      </w:r>
      <w:r>
        <w:t>Никитина,</w:t>
      </w:r>
      <w:r>
        <w:rPr>
          <w:spacing w:val="1"/>
        </w:rPr>
        <w:t xml:space="preserve"> </w:t>
      </w:r>
      <w:r>
        <w:t>Ф.П.</w:t>
      </w:r>
      <w:r>
        <w:rPr>
          <w:spacing w:val="1"/>
        </w:rPr>
        <w:t xml:space="preserve"> </w:t>
      </w:r>
      <w:r>
        <w:t>Савинова,</w:t>
      </w:r>
      <w:r>
        <w:rPr>
          <w:spacing w:val="1"/>
        </w:rPr>
        <w:t xml:space="preserve"> </w:t>
      </w:r>
      <w:r>
        <w:t>А.А.</w:t>
      </w:r>
      <w:r>
        <w:rPr>
          <w:spacing w:val="1"/>
        </w:rPr>
        <w:t xml:space="preserve"> </w:t>
      </w:r>
      <w:r>
        <w:t>Прокофьева, Н.М. Рубцова, С.А. Есенина и др.). Патриотическое звучание</w:t>
      </w:r>
      <w:r>
        <w:rPr>
          <w:spacing w:val="1"/>
        </w:rPr>
        <w:t xml:space="preserve"> </w:t>
      </w:r>
      <w:r>
        <w:t>произведений</w:t>
      </w:r>
      <w:r>
        <w:rPr>
          <w:spacing w:val="1"/>
        </w:rPr>
        <w:t xml:space="preserve"> </w:t>
      </w:r>
      <w:r>
        <w:t>о</w:t>
      </w:r>
      <w:r>
        <w:rPr>
          <w:spacing w:val="1"/>
        </w:rPr>
        <w:t xml:space="preserve"> </w:t>
      </w:r>
      <w:r>
        <w:t>родном</w:t>
      </w:r>
      <w:r>
        <w:rPr>
          <w:spacing w:val="1"/>
        </w:rPr>
        <w:t xml:space="preserve"> </w:t>
      </w:r>
      <w:r>
        <w:t>крае</w:t>
      </w:r>
      <w:r>
        <w:rPr>
          <w:spacing w:val="1"/>
        </w:rPr>
        <w:t xml:space="preserve"> </w:t>
      </w:r>
      <w:r>
        <w:t>и</w:t>
      </w:r>
      <w:r>
        <w:rPr>
          <w:spacing w:val="1"/>
        </w:rPr>
        <w:t xml:space="preserve"> </w:t>
      </w:r>
      <w:r>
        <w:t>природе.</w:t>
      </w:r>
      <w:r>
        <w:rPr>
          <w:spacing w:val="1"/>
        </w:rPr>
        <w:t xml:space="preserve"> </w:t>
      </w:r>
      <w:r>
        <w:t>Отражение</w:t>
      </w:r>
      <w:r>
        <w:rPr>
          <w:spacing w:val="1"/>
        </w:rPr>
        <w:t xml:space="preserve"> </w:t>
      </w:r>
      <w:r>
        <w:t>в</w:t>
      </w:r>
      <w:r>
        <w:rPr>
          <w:spacing w:val="1"/>
        </w:rPr>
        <w:t xml:space="preserve"> </w:t>
      </w:r>
      <w:r>
        <w:t>произведениях</w:t>
      </w:r>
      <w:r>
        <w:rPr>
          <w:spacing w:val="1"/>
        </w:rPr>
        <w:t xml:space="preserve"> </w:t>
      </w:r>
      <w:r>
        <w:t>нравственно-этических</w:t>
      </w:r>
      <w:r>
        <w:rPr>
          <w:spacing w:val="1"/>
        </w:rPr>
        <w:t xml:space="preserve"> </w:t>
      </w:r>
      <w:r>
        <w:t>понятий:</w:t>
      </w:r>
      <w:r>
        <w:rPr>
          <w:spacing w:val="1"/>
        </w:rPr>
        <w:t xml:space="preserve"> </w:t>
      </w:r>
      <w:r>
        <w:t>любовь</w:t>
      </w:r>
      <w:r>
        <w:rPr>
          <w:spacing w:val="1"/>
        </w:rPr>
        <w:t xml:space="preserve"> </w:t>
      </w:r>
      <w:r>
        <w:t>к</w:t>
      </w:r>
      <w:r>
        <w:rPr>
          <w:spacing w:val="1"/>
        </w:rPr>
        <w:t xml:space="preserve"> </w:t>
      </w:r>
      <w:r>
        <w:t>Родине,</w:t>
      </w:r>
      <w:r>
        <w:rPr>
          <w:spacing w:val="1"/>
        </w:rPr>
        <w:t xml:space="preserve"> </w:t>
      </w:r>
      <w:r>
        <w:t>родному</w:t>
      </w:r>
      <w:r>
        <w:rPr>
          <w:spacing w:val="1"/>
        </w:rPr>
        <w:t xml:space="preserve"> </w:t>
      </w:r>
      <w:r>
        <w:t>краю,</w:t>
      </w:r>
      <w:r>
        <w:rPr>
          <w:spacing w:val="1"/>
        </w:rPr>
        <w:t xml:space="preserve"> </w:t>
      </w:r>
      <w:r>
        <w:t>Отечеству. Анализ заголовка, соотнесение его с главной мыслью и идеей</w:t>
      </w:r>
      <w:r>
        <w:rPr>
          <w:spacing w:val="1"/>
        </w:rPr>
        <w:t xml:space="preserve"> </w:t>
      </w:r>
      <w:r>
        <w:t>произведения.</w:t>
      </w:r>
      <w:r>
        <w:rPr>
          <w:spacing w:val="1"/>
        </w:rPr>
        <w:t xml:space="preserve"> </w:t>
      </w:r>
      <w:r>
        <w:t>Иллюстрация</w:t>
      </w:r>
      <w:r>
        <w:rPr>
          <w:spacing w:val="1"/>
        </w:rPr>
        <w:t xml:space="preserve"> </w:t>
      </w:r>
      <w:r>
        <w:t>к</w:t>
      </w:r>
      <w:r>
        <w:rPr>
          <w:spacing w:val="1"/>
        </w:rPr>
        <w:t xml:space="preserve"> </w:t>
      </w:r>
      <w:r>
        <w:t>произведению</w:t>
      </w:r>
      <w:r>
        <w:rPr>
          <w:spacing w:val="1"/>
        </w:rPr>
        <w:t xml:space="preserve"> </w:t>
      </w:r>
      <w:r>
        <w:t>как</w:t>
      </w:r>
      <w:r>
        <w:rPr>
          <w:spacing w:val="1"/>
        </w:rPr>
        <w:t xml:space="preserve"> </w:t>
      </w:r>
      <w:r>
        <w:t>отражение</w:t>
      </w:r>
      <w:r>
        <w:rPr>
          <w:spacing w:val="-47"/>
        </w:rPr>
        <w:t xml:space="preserve"> </w:t>
      </w:r>
      <w:r>
        <w:t>эмоционального</w:t>
      </w:r>
      <w:r>
        <w:rPr>
          <w:spacing w:val="1"/>
        </w:rPr>
        <w:t xml:space="preserve"> </w:t>
      </w:r>
      <w:r>
        <w:t>отклика</w:t>
      </w:r>
      <w:r>
        <w:rPr>
          <w:spacing w:val="1"/>
        </w:rPr>
        <w:t xml:space="preserve"> </w:t>
      </w:r>
      <w:r>
        <w:t>на</w:t>
      </w:r>
      <w:r>
        <w:rPr>
          <w:spacing w:val="1"/>
        </w:rPr>
        <w:t xml:space="preserve"> </w:t>
      </w:r>
      <w:r>
        <w:t>произведение.</w:t>
      </w:r>
      <w:r>
        <w:rPr>
          <w:spacing w:val="1"/>
        </w:rPr>
        <w:t xml:space="preserve"> </w:t>
      </w:r>
      <w:r>
        <w:t>Отражение</w:t>
      </w:r>
      <w:r>
        <w:rPr>
          <w:spacing w:val="1"/>
        </w:rPr>
        <w:t xml:space="preserve"> </w:t>
      </w:r>
      <w:r>
        <w:t>темы</w:t>
      </w:r>
      <w:r>
        <w:rPr>
          <w:spacing w:val="1"/>
        </w:rPr>
        <w:t xml:space="preserve"> </w:t>
      </w:r>
      <w:r>
        <w:t>Родины</w:t>
      </w:r>
      <w:r>
        <w:rPr>
          <w:spacing w:val="1"/>
        </w:rPr>
        <w:t xml:space="preserve"> </w:t>
      </w:r>
      <w:r>
        <w:t>в</w:t>
      </w:r>
      <w:r>
        <w:rPr>
          <w:spacing w:val="1"/>
        </w:rPr>
        <w:t xml:space="preserve"> </w:t>
      </w:r>
      <w:r>
        <w:t>изобразительном искусстве (пейзажи И.И. Левитана, И.И. Шишкина, В.Д.</w:t>
      </w:r>
      <w:r>
        <w:rPr>
          <w:spacing w:val="1"/>
        </w:rPr>
        <w:t xml:space="preserve"> </w:t>
      </w:r>
      <w:r>
        <w:t>Поленова</w:t>
      </w:r>
      <w:r>
        <w:rPr>
          <w:spacing w:val="3"/>
        </w:rPr>
        <w:t xml:space="preserve"> </w:t>
      </w:r>
      <w:r>
        <w:t>и др.).</w:t>
      </w:r>
    </w:p>
    <w:p>
      <w:pPr>
        <w:pStyle w:val="33"/>
        <w:spacing w:before="9" w:line="249" w:lineRule="auto"/>
        <w:ind w:right="288" w:firstLine="225"/>
      </w:pPr>
      <w:r>
        <w:rPr>
          <w:i/>
        </w:rPr>
        <w:t xml:space="preserve">Фольклор </w:t>
      </w:r>
      <w:r>
        <w:t>(</w:t>
      </w:r>
      <w:r>
        <w:rPr>
          <w:i/>
        </w:rPr>
        <w:t>устное народное творчество</w:t>
      </w:r>
      <w:r>
        <w:t>)</w:t>
      </w:r>
      <w:r>
        <w:rPr>
          <w:i/>
        </w:rPr>
        <w:t xml:space="preserve">. </w:t>
      </w:r>
      <w:r>
        <w:t>Произведения малых жанров</w:t>
      </w:r>
      <w:r>
        <w:rPr>
          <w:spacing w:val="1"/>
        </w:rPr>
        <w:t xml:space="preserve"> </w:t>
      </w:r>
      <w:r>
        <w:t>фольклора</w:t>
      </w:r>
      <w:r>
        <w:rPr>
          <w:spacing w:val="1"/>
        </w:rPr>
        <w:t xml:space="preserve"> </w:t>
      </w:r>
      <w:r>
        <w:t>(потешки,</w:t>
      </w:r>
      <w:r>
        <w:rPr>
          <w:spacing w:val="1"/>
        </w:rPr>
        <w:t xml:space="preserve"> </w:t>
      </w:r>
      <w:r>
        <w:t>считалки,</w:t>
      </w:r>
      <w:r>
        <w:rPr>
          <w:spacing w:val="1"/>
        </w:rPr>
        <w:t xml:space="preserve"> </w:t>
      </w:r>
      <w:r>
        <w:t>пословицы,</w:t>
      </w:r>
      <w:r>
        <w:rPr>
          <w:spacing w:val="1"/>
        </w:rPr>
        <w:t xml:space="preserve"> </w:t>
      </w:r>
      <w:r>
        <w:t>скороговорки,</w:t>
      </w:r>
      <w:r>
        <w:rPr>
          <w:spacing w:val="1"/>
        </w:rPr>
        <w:t xml:space="preserve"> </w:t>
      </w:r>
      <w:r>
        <w:t>небылицы,</w:t>
      </w:r>
      <w:r>
        <w:rPr>
          <w:spacing w:val="1"/>
        </w:rPr>
        <w:t xml:space="preserve"> </w:t>
      </w:r>
      <w:r>
        <w:t>загадки</w:t>
      </w:r>
      <w:r>
        <w:rPr>
          <w:spacing w:val="1"/>
        </w:rPr>
        <w:t xml:space="preserve"> </w:t>
      </w:r>
      <w:r>
        <w:t>по</w:t>
      </w:r>
      <w:r>
        <w:rPr>
          <w:spacing w:val="1"/>
        </w:rPr>
        <w:t xml:space="preserve"> </w:t>
      </w:r>
      <w:r>
        <w:t>выбору).</w:t>
      </w:r>
      <w:r>
        <w:rPr>
          <w:spacing w:val="1"/>
        </w:rPr>
        <w:t xml:space="preserve"> </w:t>
      </w:r>
      <w:r>
        <w:t>Шуточные</w:t>
      </w:r>
      <w:r>
        <w:rPr>
          <w:spacing w:val="1"/>
        </w:rPr>
        <w:t xml:space="preserve"> </w:t>
      </w:r>
      <w:r>
        <w:t>фольклорные</w:t>
      </w:r>
      <w:r>
        <w:rPr>
          <w:spacing w:val="1"/>
        </w:rPr>
        <w:t xml:space="preserve"> </w:t>
      </w:r>
      <w:r>
        <w:t>произведения</w:t>
      </w:r>
      <w:r>
        <w:rPr>
          <w:spacing w:val="1"/>
        </w:rPr>
        <w:t xml:space="preserve"> </w:t>
      </w:r>
      <w:r>
        <w:t>—</w:t>
      </w:r>
      <w:r>
        <w:rPr>
          <w:spacing w:val="1"/>
        </w:rPr>
        <w:t xml:space="preserve"> </w:t>
      </w:r>
      <w:r>
        <w:t>скороговорки, небылицы. Особенности скороговорок, их роль в речи. Игра</w:t>
      </w:r>
      <w:r>
        <w:rPr>
          <w:spacing w:val="-47"/>
        </w:rPr>
        <w:t xml:space="preserve"> </w:t>
      </w:r>
      <w:r>
        <w:t>со словом, «перевёртыш событий» как основа построения небылиц. Ритм и</w:t>
      </w:r>
      <w:r>
        <w:rPr>
          <w:spacing w:val="-47"/>
        </w:rPr>
        <w:t xml:space="preserve"> </w:t>
      </w:r>
      <w:r>
        <w:t>счёт</w:t>
      </w:r>
      <w:r>
        <w:rPr>
          <w:spacing w:val="1"/>
        </w:rPr>
        <w:t xml:space="preserve"> </w:t>
      </w:r>
      <w:r>
        <w:t>—</w:t>
      </w:r>
      <w:r>
        <w:rPr>
          <w:spacing w:val="1"/>
        </w:rPr>
        <w:t xml:space="preserve"> </w:t>
      </w:r>
      <w:r>
        <w:t>основные</w:t>
      </w:r>
      <w:r>
        <w:rPr>
          <w:spacing w:val="1"/>
        </w:rPr>
        <w:t xml:space="preserve"> </w:t>
      </w:r>
      <w:r>
        <w:t>средства</w:t>
      </w:r>
      <w:r>
        <w:rPr>
          <w:spacing w:val="1"/>
        </w:rPr>
        <w:t xml:space="preserve"> </w:t>
      </w:r>
      <w:r>
        <w:t>выразительности</w:t>
      </w:r>
      <w:r>
        <w:rPr>
          <w:spacing w:val="1"/>
        </w:rPr>
        <w:t xml:space="preserve"> </w:t>
      </w:r>
      <w:r>
        <w:t>и</w:t>
      </w:r>
      <w:r>
        <w:rPr>
          <w:spacing w:val="1"/>
        </w:rPr>
        <w:t xml:space="preserve"> </w:t>
      </w:r>
      <w:r>
        <w:t>построения</w:t>
      </w:r>
      <w:r>
        <w:rPr>
          <w:spacing w:val="1"/>
        </w:rPr>
        <w:t xml:space="preserve"> </w:t>
      </w:r>
      <w:r>
        <w:t>считалки.</w:t>
      </w:r>
      <w:r>
        <w:rPr>
          <w:spacing w:val="1"/>
        </w:rPr>
        <w:t xml:space="preserve"> </w:t>
      </w:r>
      <w:r>
        <w:t>Народные</w:t>
      </w:r>
      <w:r>
        <w:rPr>
          <w:spacing w:val="1"/>
        </w:rPr>
        <w:t xml:space="preserve"> </w:t>
      </w:r>
      <w:r>
        <w:t>песни,</w:t>
      </w:r>
      <w:r>
        <w:rPr>
          <w:spacing w:val="1"/>
        </w:rPr>
        <w:t xml:space="preserve"> </w:t>
      </w:r>
      <w:r>
        <w:t>их</w:t>
      </w:r>
      <w:r>
        <w:rPr>
          <w:spacing w:val="1"/>
        </w:rPr>
        <w:t xml:space="preserve"> </w:t>
      </w:r>
      <w:r>
        <w:t>особенности.</w:t>
      </w:r>
      <w:r>
        <w:rPr>
          <w:spacing w:val="1"/>
        </w:rPr>
        <w:t xml:space="preserve"> </w:t>
      </w:r>
      <w:r>
        <w:t>Загадка</w:t>
      </w:r>
      <w:r>
        <w:rPr>
          <w:spacing w:val="1"/>
        </w:rPr>
        <w:t xml:space="preserve"> </w:t>
      </w:r>
      <w:r>
        <w:t>как</w:t>
      </w:r>
      <w:r>
        <w:rPr>
          <w:spacing w:val="1"/>
        </w:rPr>
        <w:t xml:space="preserve"> </w:t>
      </w:r>
      <w:r>
        <w:t>жанр</w:t>
      </w:r>
      <w:r>
        <w:rPr>
          <w:spacing w:val="1"/>
        </w:rPr>
        <w:t xml:space="preserve"> </w:t>
      </w:r>
      <w:r>
        <w:t>фольклора,</w:t>
      </w:r>
      <w:r>
        <w:rPr>
          <w:spacing w:val="1"/>
        </w:rPr>
        <w:t xml:space="preserve"> </w:t>
      </w:r>
      <w:r>
        <w:t>тематические группы загадок. Сказка — выражение народной мудрости,</w:t>
      </w:r>
      <w:r>
        <w:rPr>
          <w:spacing w:val="1"/>
        </w:rPr>
        <w:t xml:space="preserve"> </w:t>
      </w:r>
      <w:r>
        <w:t>нравственная идея фольклорных сказок. Особенности сказок разного вида</w:t>
      </w:r>
      <w:r>
        <w:rPr>
          <w:spacing w:val="1"/>
        </w:rPr>
        <w:t xml:space="preserve"> </w:t>
      </w:r>
      <w:r>
        <w:t>(о</w:t>
      </w:r>
      <w:r>
        <w:rPr>
          <w:spacing w:val="1"/>
        </w:rPr>
        <w:t xml:space="preserve"> </w:t>
      </w:r>
      <w:r>
        <w:t>животных,</w:t>
      </w:r>
      <w:r>
        <w:rPr>
          <w:spacing w:val="1"/>
        </w:rPr>
        <w:t xml:space="preserve"> </w:t>
      </w:r>
      <w:r>
        <w:t>бытовые,</w:t>
      </w:r>
      <w:r>
        <w:rPr>
          <w:spacing w:val="1"/>
        </w:rPr>
        <w:t xml:space="preserve"> </w:t>
      </w:r>
      <w:r>
        <w:t>волшебные).</w:t>
      </w:r>
      <w:r>
        <w:rPr>
          <w:spacing w:val="1"/>
        </w:rPr>
        <w:t xml:space="preserve"> </w:t>
      </w:r>
      <w:r>
        <w:t>Особенности</w:t>
      </w:r>
      <w:r>
        <w:rPr>
          <w:spacing w:val="1"/>
        </w:rPr>
        <w:t xml:space="preserve"> </w:t>
      </w:r>
      <w:r>
        <w:t>сказок</w:t>
      </w:r>
      <w:r>
        <w:rPr>
          <w:spacing w:val="1"/>
        </w:rPr>
        <w:t xml:space="preserve"> </w:t>
      </w:r>
      <w:r>
        <w:t>о</w:t>
      </w:r>
      <w:r>
        <w:rPr>
          <w:spacing w:val="1"/>
        </w:rPr>
        <w:t xml:space="preserve"> </w:t>
      </w:r>
      <w:r>
        <w:t>животных:</w:t>
      </w:r>
      <w:r>
        <w:rPr>
          <w:spacing w:val="1"/>
        </w:rPr>
        <w:t xml:space="preserve"> </w:t>
      </w:r>
      <w:r>
        <w:t>сказки</w:t>
      </w:r>
      <w:r>
        <w:rPr>
          <w:spacing w:val="1"/>
        </w:rPr>
        <w:t xml:space="preserve"> </w:t>
      </w:r>
      <w:r>
        <w:t>народов</w:t>
      </w:r>
      <w:r>
        <w:rPr>
          <w:spacing w:val="1"/>
        </w:rPr>
        <w:t xml:space="preserve"> </w:t>
      </w:r>
      <w:r>
        <w:t>России.</w:t>
      </w:r>
      <w:r>
        <w:rPr>
          <w:spacing w:val="1"/>
        </w:rPr>
        <w:t xml:space="preserve"> </w:t>
      </w:r>
      <w:r>
        <w:t>Бытовая</w:t>
      </w:r>
      <w:r>
        <w:rPr>
          <w:spacing w:val="1"/>
        </w:rPr>
        <w:t xml:space="preserve"> </w:t>
      </w:r>
      <w:r>
        <w:t>сказка:</w:t>
      </w:r>
      <w:r>
        <w:rPr>
          <w:spacing w:val="1"/>
        </w:rPr>
        <w:t xml:space="preserve"> </w:t>
      </w:r>
      <w:r>
        <w:t>герои,</w:t>
      </w:r>
      <w:r>
        <w:rPr>
          <w:spacing w:val="1"/>
        </w:rPr>
        <w:t xml:space="preserve"> </w:t>
      </w:r>
      <w:r>
        <w:t>место</w:t>
      </w:r>
      <w:r>
        <w:rPr>
          <w:spacing w:val="1"/>
        </w:rPr>
        <w:t xml:space="preserve"> </w:t>
      </w:r>
      <w:r>
        <w:t>действия,</w:t>
      </w:r>
      <w:r>
        <w:rPr>
          <w:spacing w:val="1"/>
        </w:rPr>
        <w:t xml:space="preserve"> </w:t>
      </w:r>
      <w:r>
        <w:t>особенности построения и языка. Диалог в сказке. Понятие о волшебной</w:t>
      </w:r>
      <w:r>
        <w:rPr>
          <w:spacing w:val="1"/>
        </w:rPr>
        <w:t xml:space="preserve"> </w:t>
      </w:r>
      <w:r>
        <w:t>сказке (общее представление): наличие присказки, постоянные эпитеты,</w:t>
      </w:r>
      <w:r>
        <w:rPr>
          <w:spacing w:val="1"/>
        </w:rPr>
        <w:t xml:space="preserve"> </w:t>
      </w:r>
      <w:r>
        <w:t>волшебные герои. Фольклорные произведения народов России: отражение</w:t>
      </w:r>
      <w:r>
        <w:rPr>
          <w:spacing w:val="-47"/>
        </w:rPr>
        <w:t xml:space="preserve"> </w:t>
      </w:r>
      <w:r>
        <w:t>в</w:t>
      </w:r>
      <w:r>
        <w:rPr>
          <w:spacing w:val="2"/>
        </w:rPr>
        <w:t xml:space="preserve"> </w:t>
      </w:r>
      <w:r>
        <w:t>сказках</w:t>
      </w:r>
      <w:r>
        <w:rPr>
          <w:spacing w:val="2"/>
        </w:rPr>
        <w:t xml:space="preserve"> </w:t>
      </w:r>
      <w:r>
        <w:t>народного</w:t>
      </w:r>
      <w:r>
        <w:rPr>
          <w:spacing w:val="-3"/>
        </w:rPr>
        <w:t xml:space="preserve"> </w:t>
      </w:r>
      <w:r>
        <w:t>быта</w:t>
      </w:r>
      <w:r>
        <w:rPr>
          <w:spacing w:val="3"/>
        </w:rPr>
        <w:t xml:space="preserve"> </w:t>
      </w:r>
      <w:r>
        <w:t>и культуры.</w:t>
      </w:r>
    </w:p>
    <w:p>
      <w:pPr>
        <w:pStyle w:val="33"/>
        <w:spacing w:before="14" w:line="249" w:lineRule="auto"/>
        <w:ind w:right="290" w:firstLine="225"/>
      </w:pPr>
      <w:r>
        <w:rPr>
          <w:i/>
        </w:rPr>
        <w:t xml:space="preserve">Звуки и краски родной природы в разные времена года. </w:t>
      </w:r>
      <w:r>
        <w:t>Тема природы в</w:t>
      </w:r>
      <w:r>
        <w:rPr>
          <w:spacing w:val="1"/>
        </w:rPr>
        <w:t xml:space="preserve"> </w:t>
      </w:r>
      <w:r>
        <w:t>разные</w:t>
      </w:r>
      <w:r>
        <w:rPr>
          <w:spacing w:val="-11"/>
        </w:rPr>
        <w:t xml:space="preserve"> </w:t>
      </w:r>
      <w:r>
        <w:t>времена</w:t>
      </w:r>
      <w:r>
        <w:rPr>
          <w:spacing w:val="-5"/>
        </w:rPr>
        <w:t xml:space="preserve"> </w:t>
      </w:r>
      <w:r>
        <w:t>года</w:t>
      </w:r>
      <w:r>
        <w:rPr>
          <w:spacing w:val="-6"/>
        </w:rPr>
        <w:t xml:space="preserve"> </w:t>
      </w:r>
      <w:r>
        <w:t>(осень,</w:t>
      </w:r>
      <w:r>
        <w:rPr>
          <w:spacing w:val="-5"/>
        </w:rPr>
        <w:t xml:space="preserve"> </w:t>
      </w:r>
      <w:r>
        <w:t>зима,</w:t>
      </w:r>
      <w:r>
        <w:rPr>
          <w:spacing w:val="-9"/>
        </w:rPr>
        <w:t xml:space="preserve"> </w:t>
      </w:r>
      <w:r>
        <w:t>весна,</w:t>
      </w:r>
      <w:r>
        <w:rPr>
          <w:spacing w:val="-10"/>
        </w:rPr>
        <w:t xml:space="preserve"> </w:t>
      </w:r>
      <w:r>
        <w:t>лето)</w:t>
      </w:r>
      <w:r>
        <w:rPr>
          <w:spacing w:val="-7"/>
        </w:rPr>
        <w:t xml:space="preserve"> </w:t>
      </w:r>
      <w:r>
        <w:t>в</w:t>
      </w:r>
      <w:r>
        <w:rPr>
          <w:spacing w:val="-7"/>
        </w:rPr>
        <w:t xml:space="preserve"> </w:t>
      </w:r>
      <w:r>
        <w:t>произведениях</w:t>
      </w:r>
      <w:r>
        <w:rPr>
          <w:spacing w:val="-7"/>
        </w:rPr>
        <w:t xml:space="preserve"> </w:t>
      </w:r>
      <w:r>
        <w:t>литературы</w:t>
      </w:r>
      <w:r>
        <w:rPr>
          <w:spacing w:val="-48"/>
        </w:rPr>
        <w:t xml:space="preserve"> </w:t>
      </w:r>
      <w:r>
        <w:t>(по выбору,</w:t>
      </w:r>
      <w:r>
        <w:rPr>
          <w:spacing w:val="1"/>
        </w:rPr>
        <w:t xml:space="preserve"> </w:t>
      </w:r>
      <w:r>
        <w:t>не менее пяти авторов).</w:t>
      </w:r>
      <w:r>
        <w:rPr>
          <w:spacing w:val="1"/>
        </w:rPr>
        <w:t xml:space="preserve"> </w:t>
      </w:r>
      <w:r>
        <w:t>Эстетическое восприятие явлений</w:t>
      </w:r>
      <w:r>
        <w:rPr>
          <w:spacing w:val="1"/>
        </w:rPr>
        <w:t xml:space="preserve"> </w:t>
      </w:r>
      <w:r>
        <w:t>природы</w:t>
      </w:r>
      <w:r>
        <w:rPr>
          <w:spacing w:val="1"/>
        </w:rPr>
        <w:t xml:space="preserve"> </w:t>
      </w:r>
      <w:r>
        <w:t>(звуки,</w:t>
      </w:r>
      <w:r>
        <w:rPr>
          <w:spacing w:val="1"/>
        </w:rPr>
        <w:t xml:space="preserve"> </w:t>
      </w:r>
      <w:r>
        <w:t>краски</w:t>
      </w:r>
      <w:r>
        <w:rPr>
          <w:spacing w:val="1"/>
        </w:rPr>
        <w:t xml:space="preserve"> </w:t>
      </w:r>
      <w:r>
        <w:t>времён</w:t>
      </w:r>
      <w:r>
        <w:rPr>
          <w:spacing w:val="1"/>
        </w:rPr>
        <w:t xml:space="preserve"> </w:t>
      </w:r>
      <w:r>
        <w:t>года).</w:t>
      </w:r>
      <w:r>
        <w:rPr>
          <w:spacing w:val="1"/>
        </w:rPr>
        <w:t xml:space="preserve"> </w:t>
      </w:r>
      <w:r>
        <w:t>Средства</w:t>
      </w:r>
      <w:r>
        <w:rPr>
          <w:spacing w:val="1"/>
        </w:rPr>
        <w:t xml:space="preserve"> </w:t>
      </w:r>
      <w:r>
        <w:t>выразительности</w:t>
      </w:r>
      <w:r>
        <w:rPr>
          <w:spacing w:val="1"/>
        </w:rPr>
        <w:t xml:space="preserve"> </w:t>
      </w:r>
      <w:r>
        <w:t>при</w:t>
      </w:r>
      <w:r>
        <w:rPr>
          <w:spacing w:val="1"/>
        </w:rPr>
        <w:t xml:space="preserve"> </w:t>
      </w:r>
      <w:r>
        <w:t>описании</w:t>
      </w:r>
      <w:r>
        <w:rPr>
          <w:spacing w:val="1"/>
        </w:rPr>
        <w:t xml:space="preserve"> </w:t>
      </w:r>
      <w:r>
        <w:t>природы:</w:t>
      </w:r>
      <w:r>
        <w:rPr>
          <w:spacing w:val="1"/>
        </w:rPr>
        <w:t xml:space="preserve"> </w:t>
      </w:r>
      <w:r>
        <w:t>сравнение</w:t>
      </w:r>
      <w:r>
        <w:rPr>
          <w:spacing w:val="1"/>
        </w:rPr>
        <w:t xml:space="preserve"> </w:t>
      </w:r>
      <w:r>
        <w:t>и</w:t>
      </w:r>
      <w:r>
        <w:rPr>
          <w:spacing w:val="1"/>
        </w:rPr>
        <w:t xml:space="preserve"> </w:t>
      </w:r>
      <w:r>
        <w:t>эпитет.</w:t>
      </w:r>
      <w:r>
        <w:rPr>
          <w:spacing w:val="1"/>
        </w:rPr>
        <w:t xml:space="preserve"> </w:t>
      </w:r>
      <w:r>
        <w:t>Настроение,</w:t>
      </w:r>
      <w:r>
        <w:rPr>
          <w:spacing w:val="1"/>
        </w:rPr>
        <w:t xml:space="preserve"> </w:t>
      </w:r>
      <w:r>
        <w:t>которое</w:t>
      </w:r>
      <w:r>
        <w:rPr>
          <w:spacing w:val="1"/>
        </w:rPr>
        <w:t xml:space="preserve"> </w:t>
      </w:r>
      <w:r>
        <w:t>создаёт</w:t>
      </w:r>
      <w:r>
        <w:rPr>
          <w:spacing w:val="1"/>
        </w:rPr>
        <w:t xml:space="preserve"> </w:t>
      </w:r>
      <w:r>
        <w:t>пейзажная лирика. Иллюстрация как отражение эмоционального отклика</w:t>
      </w:r>
      <w:r>
        <w:rPr>
          <w:spacing w:val="1"/>
        </w:rPr>
        <w:t xml:space="preserve"> </w:t>
      </w:r>
      <w:r>
        <w:t>на произведение. Отражение темы «Времена года» в картинах художников</w:t>
      </w:r>
      <w:r>
        <w:rPr>
          <w:spacing w:val="-47"/>
        </w:rPr>
        <w:t xml:space="preserve"> </w:t>
      </w:r>
      <w:r>
        <w:t>(на примере пейзажей И.И. Левитана, В.Д. Поленова, А.И. Куинджи, И.И.</w:t>
      </w:r>
      <w:r>
        <w:rPr>
          <w:spacing w:val="1"/>
        </w:rPr>
        <w:t xml:space="preserve"> </w:t>
      </w:r>
      <w:r>
        <w:t>Шишкина и др.) и музыкальных произведениях (например, произведения</w:t>
      </w:r>
      <w:r>
        <w:rPr>
          <w:spacing w:val="1"/>
        </w:rPr>
        <w:t xml:space="preserve"> </w:t>
      </w:r>
      <w:r>
        <w:t>П.И.</w:t>
      </w:r>
      <w:r>
        <w:rPr>
          <w:spacing w:val="-1"/>
        </w:rPr>
        <w:t xml:space="preserve"> </w:t>
      </w:r>
      <w:r>
        <w:t>Чайковского,</w:t>
      </w:r>
      <w:r>
        <w:rPr>
          <w:spacing w:val="4"/>
        </w:rPr>
        <w:t xml:space="preserve"> </w:t>
      </w:r>
      <w:r>
        <w:t>А.</w:t>
      </w:r>
      <w:r>
        <w:rPr>
          <w:spacing w:val="4"/>
        </w:rPr>
        <w:t xml:space="preserve"> </w:t>
      </w:r>
      <w:r>
        <w:t>Вивальди и</w:t>
      </w:r>
      <w:r>
        <w:rPr>
          <w:spacing w:val="-1"/>
        </w:rPr>
        <w:t xml:space="preserve"> </w:t>
      </w:r>
      <w:r>
        <w:t>др.).</w:t>
      </w:r>
    </w:p>
    <w:p>
      <w:pPr>
        <w:pStyle w:val="33"/>
        <w:spacing w:before="9" w:line="249" w:lineRule="auto"/>
        <w:ind w:right="298" w:firstLine="225"/>
      </w:pPr>
      <w:r>
        <w:rPr>
          <w:i/>
        </w:rPr>
        <w:t>О</w:t>
      </w:r>
      <w:r>
        <w:rPr>
          <w:i/>
          <w:spacing w:val="1"/>
        </w:rPr>
        <w:t xml:space="preserve"> </w:t>
      </w:r>
      <w:r>
        <w:rPr>
          <w:i/>
        </w:rPr>
        <w:t>детях</w:t>
      </w:r>
      <w:r>
        <w:rPr>
          <w:i/>
          <w:spacing w:val="1"/>
        </w:rPr>
        <w:t xml:space="preserve"> </w:t>
      </w:r>
      <w:r>
        <w:rPr>
          <w:i/>
        </w:rPr>
        <w:t>и</w:t>
      </w:r>
      <w:r>
        <w:rPr>
          <w:i/>
          <w:spacing w:val="1"/>
        </w:rPr>
        <w:t xml:space="preserve"> </w:t>
      </w:r>
      <w:r>
        <w:rPr>
          <w:i/>
        </w:rPr>
        <w:t>дружбе.</w:t>
      </w:r>
      <w:r>
        <w:rPr>
          <w:i/>
          <w:spacing w:val="1"/>
        </w:rPr>
        <w:t xml:space="preserve"> </w:t>
      </w:r>
      <w:r>
        <w:t>Круг</w:t>
      </w:r>
      <w:r>
        <w:rPr>
          <w:spacing w:val="1"/>
        </w:rPr>
        <w:t xml:space="preserve"> </w:t>
      </w:r>
      <w:r>
        <w:t>чтения:</w:t>
      </w:r>
      <w:r>
        <w:rPr>
          <w:spacing w:val="1"/>
        </w:rPr>
        <w:t xml:space="preserve"> </w:t>
      </w:r>
      <w:r>
        <w:t>тема</w:t>
      </w:r>
      <w:r>
        <w:rPr>
          <w:spacing w:val="1"/>
        </w:rPr>
        <w:t xml:space="preserve"> </w:t>
      </w:r>
      <w:r>
        <w:t>дружбы</w:t>
      </w:r>
      <w:r>
        <w:rPr>
          <w:spacing w:val="1"/>
        </w:rPr>
        <w:t xml:space="preserve"> </w:t>
      </w:r>
      <w:r>
        <w:t>в</w:t>
      </w:r>
      <w:r>
        <w:rPr>
          <w:spacing w:val="1"/>
        </w:rPr>
        <w:t xml:space="preserve"> </w:t>
      </w:r>
      <w:r>
        <w:t>художественном</w:t>
      </w:r>
      <w:r>
        <w:rPr>
          <w:spacing w:val="1"/>
        </w:rPr>
        <w:t xml:space="preserve"> </w:t>
      </w:r>
      <w:r>
        <w:t>произведении</w:t>
      </w:r>
      <w:r>
        <w:rPr>
          <w:spacing w:val="10"/>
        </w:rPr>
        <w:t xml:space="preserve"> </w:t>
      </w:r>
      <w:r>
        <w:t>(расширение</w:t>
      </w:r>
      <w:r>
        <w:rPr>
          <w:spacing w:val="9"/>
        </w:rPr>
        <w:t xml:space="preserve"> </w:t>
      </w:r>
      <w:r>
        <w:t>круга</w:t>
      </w:r>
      <w:r>
        <w:rPr>
          <w:spacing w:val="15"/>
        </w:rPr>
        <w:t xml:space="preserve"> </w:t>
      </w:r>
      <w:r>
        <w:t>чтения:</w:t>
      </w:r>
      <w:r>
        <w:rPr>
          <w:spacing w:val="14"/>
        </w:rPr>
        <w:t xml:space="preserve"> </w:t>
      </w:r>
      <w:r>
        <w:t>не</w:t>
      </w:r>
      <w:r>
        <w:rPr>
          <w:spacing w:val="10"/>
        </w:rPr>
        <w:t xml:space="preserve"> </w:t>
      </w:r>
      <w:r>
        <w:t>менее</w:t>
      </w:r>
      <w:r>
        <w:rPr>
          <w:spacing w:val="9"/>
        </w:rPr>
        <w:t xml:space="preserve"> </w:t>
      </w:r>
      <w:r>
        <w:t>четырёх</w:t>
      </w:r>
      <w:r>
        <w:rPr>
          <w:spacing w:val="12"/>
        </w:rPr>
        <w:t xml:space="preserve"> </w:t>
      </w:r>
      <w:r>
        <w:t>произведений</w:t>
      </w:r>
    </w:p>
    <w:p>
      <w:pPr>
        <w:pStyle w:val="33"/>
        <w:spacing w:before="65" w:line="249" w:lineRule="auto"/>
        <w:ind w:right="290"/>
      </w:pPr>
      <w:r>
        <w:t>С.А. Баруздина, Н.Н. Носова, В.А. Осеевой, А. Гайдара, В.П. Катаева, И.П.</w:t>
      </w:r>
      <w:r>
        <w:rPr>
          <w:spacing w:val="-47"/>
        </w:rPr>
        <w:t xml:space="preserve"> </w:t>
      </w:r>
      <w:r>
        <w:t>Токмаковой,</w:t>
      </w:r>
      <w:r>
        <w:rPr>
          <w:spacing w:val="1"/>
        </w:rPr>
        <w:t xml:space="preserve"> </w:t>
      </w:r>
      <w:r>
        <w:t>В.Ю.</w:t>
      </w:r>
      <w:r>
        <w:rPr>
          <w:spacing w:val="1"/>
        </w:rPr>
        <w:t xml:space="preserve"> </w:t>
      </w:r>
      <w:r>
        <w:t>Драгунского,</w:t>
      </w:r>
      <w:r>
        <w:rPr>
          <w:spacing w:val="1"/>
        </w:rPr>
        <w:t xml:space="preserve"> </w:t>
      </w:r>
      <w:r>
        <w:t>В.В.</w:t>
      </w:r>
      <w:r>
        <w:rPr>
          <w:spacing w:val="1"/>
        </w:rPr>
        <w:t xml:space="preserve"> </w:t>
      </w:r>
      <w:r>
        <w:t>Лунина</w:t>
      </w:r>
      <w:r>
        <w:rPr>
          <w:spacing w:val="1"/>
        </w:rPr>
        <w:t xml:space="preserve"> </w:t>
      </w:r>
      <w:r>
        <w:t>и</w:t>
      </w:r>
      <w:r>
        <w:rPr>
          <w:spacing w:val="1"/>
        </w:rPr>
        <w:t xml:space="preserve"> </w:t>
      </w:r>
      <w:r>
        <w:t>др.).</w:t>
      </w:r>
      <w:r>
        <w:rPr>
          <w:spacing w:val="1"/>
        </w:rPr>
        <w:t xml:space="preserve"> </w:t>
      </w:r>
      <w:r>
        <w:t>Отражение</w:t>
      </w:r>
      <w:r>
        <w:rPr>
          <w:spacing w:val="1"/>
        </w:rPr>
        <w:t xml:space="preserve"> </w:t>
      </w:r>
      <w:r>
        <w:t>в</w:t>
      </w:r>
      <w:r>
        <w:rPr>
          <w:spacing w:val="1"/>
        </w:rPr>
        <w:t xml:space="preserve"> </w:t>
      </w:r>
      <w:r>
        <w:t>произведениях</w:t>
      </w:r>
      <w:r>
        <w:rPr>
          <w:spacing w:val="1"/>
        </w:rPr>
        <w:t xml:space="preserve"> </w:t>
      </w:r>
      <w:r>
        <w:t>нравственно-этических</w:t>
      </w:r>
      <w:r>
        <w:rPr>
          <w:spacing w:val="1"/>
        </w:rPr>
        <w:t xml:space="preserve"> </w:t>
      </w:r>
      <w:r>
        <w:t>понятий:</w:t>
      </w:r>
      <w:r>
        <w:rPr>
          <w:spacing w:val="1"/>
        </w:rPr>
        <w:t xml:space="preserve"> </w:t>
      </w:r>
      <w:r>
        <w:t>дружба,</w:t>
      </w:r>
      <w:r>
        <w:rPr>
          <w:spacing w:val="1"/>
        </w:rPr>
        <w:t xml:space="preserve"> </w:t>
      </w:r>
      <w:r>
        <w:t>терпение,</w:t>
      </w:r>
      <w:r>
        <w:rPr>
          <w:spacing w:val="1"/>
        </w:rPr>
        <w:t xml:space="preserve"> </w:t>
      </w:r>
      <w:r>
        <w:t>уважение,</w:t>
      </w:r>
      <w:r>
        <w:rPr>
          <w:spacing w:val="1"/>
        </w:rPr>
        <w:t xml:space="preserve"> </w:t>
      </w:r>
      <w:r>
        <w:t>помощь</w:t>
      </w:r>
      <w:r>
        <w:rPr>
          <w:spacing w:val="1"/>
        </w:rPr>
        <w:t xml:space="preserve"> </w:t>
      </w:r>
      <w:r>
        <w:t>друг</w:t>
      </w:r>
      <w:r>
        <w:rPr>
          <w:spacing w:val="1"/>
        </w:rPr>
        <w:t xml:space="preserve"> </w:t>
      </w:r>
      <w:r>
        <w:t>другу.</w:t>
      </w:r>
      <w:r>
        <w:rPr>
          <w:spacing w:val="1"/>
        </w:rPr>
        <w:t xml:space="preserve"> </w:t>
      </w:r>
      <w:r>
        <w:t>Главная</w:t>
      </w:r>
      <w:r>
        <w:rPr>
          <w:spacing w:val="1"/>
        </w:rPr>
        <w:t xml:space="preserve"> </w:t>
      </w:r>
      <w:r>
        <w:t>мысль</w:t>
      </w:r>
      <w:r>
        <w:rPr>
          <w:spacing w:val="1"/>
        </w:rPr>
        <w:t xml:space="preserve"> </w:t>
      </w:r>
      <w:r>
        <w:t>произведения.</w:t>
      </w:r>
      <w:r>
        <w:rPr>
          <w:spacing w:val="1"/>
        </w:rPr>
        <w:t xml:space="preserve"> </w:t>
      </w:r>
      <w:r>
        <w:t>Герой</w:t>
      </w:r>
      <w:r>
        <w:rPr>
          <w:spacing w:val="1"/>
        </w:rPr>
        <w:t xml:space="preserve"> </w:t>
      </w:r>
      <w:r>
        <w:t>произведения</w:t>
      </w:r>
      <w:r>
        <w:rPr>
          <w:spacing w:val="1"/>
        </w:rPr>
        <w:t xml:space="preserve"> </w:t>
      </w:r>
      <w:r>
        <w:t>(введение</w:t>
      </w:r>
      <w:r>
        <w:rPr>
          <w:spacing w:val="1"/>
        </w:rPr>
        <w:t xml:space="preserve"> </w:t>
      </w:r>
      <w:r>
        <w:t>понятия</w:t>
      </w:r>
      <w:r>
        <w:rPr>
          <w:spacing w:val="1"/>
        </w:rPr>
        <w:t xml:space="preserve"> </w:t>
      </w:r>
      <w:r>
        <w:t>«главный</w:t>
      </w:r>
      <w:r>
        <w:rPr>
          <w:spacing w:val="1"/>
        </w:rPr>
        <w:t xml:space="preserve"> </w:t>
      </w:r>
      <w:r>
        <w:t>герой»),</w:t>
      </w:r>
      <w:r>
        <w:rPr>
          <w:spacing w:val="1"/>
        </w:rPr>
        <w:t xml:space="preserve"> </w:t>
      </w:r>
      <w:r>
        <w:t>его</w:t>
      </w:r>
      <w:r>
        <w:rPr>
          <w:spacing w:val="1"/>
        </w:rPr>
        <w:t xml:space="preserve"> </w:t>
      </w:r>
      <w:r>
        <w:t>характеристика</w:t>
      </w:r>
      <w:r>
        <w:rPr>
          <w:spacing w:val="-47"/>
        </w:rPr>
        <w:t xml:space="preserve"> </w:t>
      </w:r>
      <w:r>
        <w:t>(портрет),</w:t>
      </w:r>
      <w:r>
        <w:rPr>
          <w:spacing w:val="3"/>
        </w:rPr>
        <w:t xml:space="preserve"> </w:t>
      </w:r>
      <w:r>
        <w:t>оценка</w:t>
      </w:r>
      <w:r>
        <w:rPr>
          <w:spacing w:val="4"/>
        </w:rPr>
        <w:t xml:space="preserve"> </w:t>
      </w:r>
      <w:r>
        <w:t>поступков.</w:t>
      </w:r>
    </w:p>
    <w:p>
      <w:pPr>
        <w:pStyle w:val="33"/>
        <w:spacing w:before="6"/>
        <w:ind w:left="1018"/>
      </w:pPr>
      <w:r>
        <w:rPr>
          <w:i/>
        </w:rPr>
        <w:t>Мир</w:t>
      </w:r>
      <w:r>
        <w:rPr>
          <w:i/>
          <w:spacing w:val="-1"/>
        </w:rPr>
        <w:t xml:space="preserve"> </w:t>
      </w:r>
      <w:r>
        <w:rPr>
          <w:i/>
        </w:rPr>
        <w:t>сказок</w:t>
      </w:r>
      <w:r>
        <w:t>.</w:t>
      </w:r>
      <w:r>
        <w:rPr>
          <w:spacing w:val="1"/>
        </w:rPr>
        <w:t xml:space="preserve"> </w:t>
      </w:r>
      <w:r>
        <w:t>Фольклорная</w:t>
      </w:r>
      <w:r>
        <w:rPr>
          <w:spacing w:val="-1"/>
        </w:rPr>
        <w:t xml:space="preserve"> </w:t>
      </w:r>
      <w:r>
        <w:t>(народная)</w:t>
      </w:r>
      <w:r>
        <w:rPr>
          <w:spacing w:val="-1"/>
        </w:rPr>
        <w:t xml:space="preserve"> </w:t>
      </w:r>
      <w:r>
        <w:t>и</w:t>
      </w:r>
      <w:r>
        <w:rPr>
          <w:spacing w:val="-3"/>
        </w:rPr>
        <w:t xml:space="preserve"> </w:t>
      </w:r>
      <w:r>
        <w:t>литературная</w:t>
      </w:r>
      <w:r>
        <w:rPr>
          <w:spacing w:val="-1"/>
        </w:rPr>
        <w:t xml:space="preserve"> </w:t>
      </w:r>
      <w:r>
        <w:t>(авторская)</w:t>
      </w:r>
      <w:r>
        <w:rPr>
          <w:spacing w:val="-1"/>
        </w:rPr>
        <w:t xml:space="preserve"> </w:t>
      </w:r>
      <w:r>
        <w:t>сказка:</w:t>
      </w:r>
    </w:p>
    <w:p>
      <w:pPr>
        <w:pStyle w:val="33"/>
        <w:spacing w:before="10" w:line="249" w:lineRule="auto"/>
        <w:ind w:right="296"/>
      </w:pPr>
      <w:r>
        <w:t>«бродячие»</w:t>
      </w:r>
      <w:r>
        <w:rPr>
          <w:spacing w:val="1"/>
        </w:rPr>
        <w:t xml:space="preserve"> </w:t>
      </w:r>
      <w:r>
        <w:t>сюжеты</w:t>
      </w:r>
      <w:r>
        <w:rPr>
          <w:spacing w:val="1"/>
        </w:rPr>
        <w:t xml:space="preserve"> </w:t>
      </w:r>
      <w:r>
        <w:t>(произведения</w:t>
      </w:r>
      <w:r>
        <w:rPr>
          <w:spacing w:val="1"/>
        </w:rPr>
        <w:t xml:space="preserve"> </w:t>
      </w:r>
      <w:r>
        <w:t>по</w:t>
      </w:r>
      <w:r>
        <w:rPr>
          <w:spacing w:val="1"/>
        </w:rPr>
        <w:t xml:space="preserve"> </w:t>
      </w:r>
      <w:r>
        <w:t>выбору,</w:t>
      </w:r>
      <w:r>
        <w:rPr>
          <w:spacing w:val="1"/>
        </w:rPr>
        <w:t xml:space="preserve"> </w:t>
      </w:r>
      <w:r>
        <w:t>не</w:t>
      </w:r>
      <w:r>
        <w:rPr>
          <w:spacing w:val="1"/>
        </w:rPr>
        <w:t xml:space="preserve"> </w:t>
      </w:r>
      <w:r>
        <w:t>менее</w:t>
      </w:r>
      <w:r>
        <w:rPr>
          <w:spacing w:val="1"/>
        </w:rPr>
        <w:t xml:space="preserve"> </w:t>
      </w:r>
      <w:r>
        <w:t>четырёх).</w:t>
      </w:r>
      <w:r>
        <w:rPr>
          <w:spacing w:val="1"/>
        </w:rPr>
        <w:t xml:space="preserve"> </w:t>
      </w:r>
      <w:r>
        <w:t>Фольклорная</w:t>
      </w:r>
      <w:r>
        <w:rPr>
          <w:spacing w:val="1"/>
        </w:rPr>
        <w:t xml:space="preserve"> </w:t>
      </w:r>
      <w:r>
        <w:t>основа</w:t>
      </w:r>
      <w:r>
        <w:rPr>
          <w:spacing w:val="1"/>
        </w:rPr>
        <w:t xml:space="preserve"> </w:t>
      </w:r>
      <w:r>
        <w:t>авторских</w:t>
      </w:r>
      <w:r>
        <w:rPr>
          <w:spacing w:val="1"/>
        </w:rPr>
        <w:t xml:space="preserve"> </w:t>
      </w:r>
      <w:r>
        <w:t>сказок:</w:t>
      </w:r>
      <w:r>
        <w:rPr>
          <w:spacing w:val="1"/>
        </w:rPr>
        <w:t xml:space="preserve"> </w:t>
      </w:r>
      <w:r>
        <w:t>сравнение</w:t>
      </w:r>
      <w:r>
        <w:rPr>
          <w:spacing w:val="1"/>
        </w:rPr>
        <w:t xml:space="preserve"> </w:t>
      </w:r>
      <w:r>
        <w:t>сюжетов,</w:t>
      </w:r>
      <w:r>
        <w:rPr>
          <w:spacing w:val="1"/>
        </w:rPr>
        <w:t xml:space="preserve"> </w:t>
      </w:r>
      <w:r>
        <w:t>героев,</w:t>
      </w:r>
      <w:r>
        <w:rPr>
          <w:spacing w:val="1"/>
        </w:rPr>
        <w:t xml:space="preserve"> </w:t>
      </w:r>
      <w:r>
        <w:rPr>
          <w:spacing w:val="-1"/>
        </w:rPr>
        <w:t>особенностей</w:t>
      </w:r>
      <w:r>
        <w:rPr>
          <w:spacing w:val="-10"/>
        </w:rPr>
        <w:t xml:space="preserve"> </w:t>
      </w:r>
      <w:r>
        <w:rPr>
          <w:spacing w:val="-1"/>
        </w:rPr>
        <w:t>языка</w:t>
      </w:r>
      <w:r>
        <w:rPr>
          <w:spacing w:val="-6"/>
        </w:rPr>
        <w:t xml:space="preserve"> </w:t>
      </w:r>
      <w:r>
        <w:rPr>
          <w:spacing w:val="-1"/>
        </w:rPr>
        <w:t>(например,</w:t>
      </w:r>
      <w:r>
        <w:rPr>
          <w:spacing w:val="-5"/>
        </w:rPr>
        <w:t xml:space="preserve"> </w:t>
      </w:r>
      <w:r>
        <w:t>народная</w:t>
      </w:r>
      <w:r>
        <w:rPr>
          <w:spacing w:val="-9"/>
        </w:rPr>
        <w:t xml:space="preserve"> </w:t>
      </w:r>
      <w:r>
        <w:t>сказка</w:t>
      </w:r>
      <w:r>
        <w:rPr>
          <w:spacing w:val="-9"/>
        </w:rPr>
        <w:t xml:space="preserve"> </w:t>
      </w:r>
      <w:r>
        <w:t>«Золотая</w:t>
      </w:r>
      <w:r>
        <w:rPr>
          <w:spacing w:val="-9"/>
        </w:rPr>
        <w:t xml:space="preserve"> </w:t>
      </w:r>
      <w:r>
        <w:t>рыбка»</w:t>
      </w:r>
      <w:r>
        <w:rPr>
          <w:spacing w:val="-7"/>
        </w:rPr>
        <w:t xml:space="preserve"> </w:t>
      </w:r>
      <w:r>
        <w:t>и</w:t>
      </w:r>
      <w:r>
        <w:rPr>
          <w:spacing w:val="-14"/>
        </w:rPr>
        <w:t xml:space="preserve"> </w:t>
      </w:r>
      <w:r>
        <w:t>«Сказка</w:t>
      </w:r>
      <w:r>
        <w:rPr>
          <w:spacing w:val="-47"/>
        </w:rPr>
        <w:t xml:space="preserve"> </w:t>
      </w:r>
      <w:r>
        <w:t>о</w:t>
      </w:r>
      <w:r>
        <w:rPr>
          <w:spacing w:val="28"/>
        </w:rPr>
        <w:t xml:space="preserve"> </w:t>
      </w:r>
      <w:r>
        <w:t>рыбаке</w:t>
      </w:r>
      <w:r>
        <w:rPr>
          <w:spacing w:val="32"/>
        </w:rPr>
        <w:t xml:space="preserve"> </w:t>
      </w:r>
      <w:r>
        <w:t>и</w:t>
      </w:r>
      <w:r>
        <w:rPr>
          <w:spacing w:val="32"/>
        </w:rPr>
        <w:t xml:space="preserve"> </w:t>
      </w:r>
      <w:r>
        <w:t>рыбке»</w:t>
      </w:r>
      <w:r>
        <w:rPr>
          <w:spacing w:val="33"/>
        </w:rPr>
        <w:t xml:space="preserve"> </w:t>
      </w:r>
      <w:r>
        <w:t>А.С.</w:t>
      </w:r>
      <w:r>
        <w:rPr>
          <w:spacing w:val="31"/>
        </w:rPr>
        <w:t xml:space="preserve"> </w:t>
      </w:r>
      <w:r>
        <w:t>Пушкина,</w:t>
      </w:r>
      <w:r>
        <w:rPr>
          <w:spacing w:val="36"/>
        </w:rPr>
        <w:t xml:space="preserve"> </w:t>
      </w:r>
      <w:r>
        <w:t>народная</w:t>
      </w:r>
      <w:r>
        <w:rPr>
          <w:spacing w:val="31"/>
        </w:rPr>
        <w:t xml:space="preserve"> </w:t>
      </w:r>
      <w:r>
        <w:t>сказка</w:t>
      </w:r>
      <w:r>
        <w:rPr>
          <w:spacing w:val="35"/>
        </w:rPr>
        <w:t xml:space="preserve"> </w:t>
      </w:r>
      <w:r>
        <w:t>«Морозко»</w:t>
      </w:r>
      <w:r>
        <w:rPr>
          <w:spacing w:val="34"/>
        </w:rPr>
        <w:t xml:space="preserve"> </w:t>
      </w:r>
      <w:r>
        <w:t>и</w:t>
      </w:r>
      <w:r>
        <w:rPr>
          <w:spacing w:val="31"/>
        </w:rPr>
        <w:t xml:space="preserve"> </w:t>
      </w:r>
      <w:r>
        <w:t>сказка</w:t>
      </w:r>
    </w:p>
    <w:p>
      <w:pPr>
        <w:pStyle w:val="33"/>
        <w:spacing w:before="4" w:line="249" w:lineRule="auto"/>
        <w:ind w:right="291"/>
      </w:pPr>
      <w:r>
        <w:t>«Мороз</w:t>
      </w:r>
      <w:r>
        <w:rPr>
          <w:spacing w:val="1"/>
        </w:rPr>
        <w:t xml:space="preserve"> </w:t>
      </w:r>
      <w:r>
        <w:t>Иванович»</w:t>
      </w:r>
      <w:r>
        <w:rPr>
          <w:spacing w:val="1"/>
        </w:rPr>
        <w:t xml:space="preserve"> </w:t>
      </w:r>
      <w:r>
        <w:t>В.Ф.</w:t>
      </w:r>
      <w:r>
        <w:rPr>
          <w:spacing w:val="1"/>
        </w:rPr>
        <w:t xml:space="preserve"> </w:t>
      </w:r>
      <w:r>
        <w:t>Одоевского).</w:t>
      </w:r>
      <w:r>
        <w:rPr>
          <w:spacing w:val="1"/>
        </w:rPr>
        <w:t xml:space="preserve"> </w:t>
      </w:r>
      <w:r>
        <w:t>Тема</w:t>
      </w:r>
      <w:r>
        <w:rPr>
          <w:spacing w:val="1"/>
        </w:rPr>
        <w:t xml:space="preserve"> </w:t>
      </w:r>
      <w:r>
        <w:t>дружбы</w:t>
      </w:r>
      <w:r>
        <w:rPr>
          <w:spacing w:val="1"/>
        </w:rPr>
        <w:t xml:space="preserve"> </w:t>
      </w:r>
      <w:r>
        <w:t>в</w:t>
      </w:r>
      <w:r>
        <w:rPr>
          <w:spacing w:val="1"/>
        </w:rPr>
        <w:t xml:space="preserve"> </w:t>
      </w:r>
      <w:r>
        <w:t>произведениях</w:t>
      </w:r>
      <w:r>
        <w:rPr>
          <w:spacing w:val="1"/>
        </w:rPr>
        <w:t xml:space="preserve"> </w:t>
      </w:r>
      <w:r>
        <w:t>зарубежных авторов. Составление плана произведения: части текста, их</w:t>
      </w:r>
      <w:r>
        <w:rPr>
          <w:spacing w:val="1"/>
        </w:rPr>
        <w:t xml:space="preserve"> </w:t>
      </w:r>
      <w:r>
        <w:t>главные</w:t>
      </w:r>
      <w:r>
        <w:rPr>
          <w:spacing w:val="1"/>
        </w:rPr>
        <w:t xml:space="preserve"> </w:t>
      </w:r>
      <w:r>
        <w:t>темы.</w:t>
      </w:r>
      <w:r>
        <w:rPr>
          <w:spacing w:val="1"/>
        </w:rPr>
        <w:t xml:space="preserve"> </w:t>
      </w:r>
      <w:r>
        <w:t>Иллюстрации,</w:t>
      </w:r>
      <w:r>
        <w:rPr>
          <w:spacing w:val="1"/>
        </w:rPr>
        <w:t xml:space="preserve"> </w:t>
      </w:r>
      <w:r>
        <w:t>их</w:t>
      </w:r>
      <w:r>
        <w:rPr>
          <w:spacing w:val="1"/>
        </w:rPr>
        <w:t xml:space="preserve"> </w:t>
      </w:r>
      <w:r>
        <w:t>значение</w:t>
      </w:r>
      <w:r>
        <w:rPr>
          <w:spacing w:val="1"/>
        </w:rPr>
        <w:t xml:space="preserve"> </w:t>
      </w:r>
      <w:r>
        <w:t>в</w:t>
      </w:r>
      <w:r>
        <w:rPr>
          <w:spacing w:val="1"/>
        </w:rPr>
        <w:t xml:space="preserve"> </w:t>
      </w:r>
      <w:r>
        <w:t>раскрытии</w:t>
      </w:r>
      <w:r>
        <w:rPr>
          <w:spacing w:val="1"/>
        </w:rPr>
        <w:t xml:space="preserve"> </w:t>
      </w:r>
      <w:r>
        <w:t>содержания</w:t>
      </w:r>
      <w:r>
        <w:rPr>
          <w:spacing w:val="1"/>
        </w:rPr>
        <w:t xml:space="preserve"> </w:t>
      </w:r>
      <w:r>
        <w:t>произведения.</w:t>
      </w:r>
    </w:p>
    <w:p>
      <w:pPr>
        <w:pStyle w:val="33"/>
        <w:spacing w:before="3" w:line="249" w:lineRule="auto"/>
        <w:ind w:right="288" w:firstLine="225"/>
      </w:pPr>
      <w:r>
        <w:rPr>
          <w:i/>
        </w:rPr>
        <w:t>О братьях наших меньших.</w:t>
      </w:r>
      <w:r>
        <w:rPr>
          <w:i/>
          <w:spacing w:val="1"/>
        </w:rPr>
        <w:t xml:space="preserve"> </w:t>
      </w:r>
      <w:r>
        <w:t>Жанровое многообразие произведений</w:t>
      </w:r>
      <w:r>
        <w:rPr>
          <w:spacing w:val="1"/>
        </w:rPr>
        <w:t xml:space="preserve"> </w:t>
      </w:r>
      <w:r>
        <w:t>о</w:t>
      </w:r>
      <w:r>
        <w:rPr>
          <w:spacing w:val="1"/>
        </w:rPr>
        <w:t xml:space="preserve"> </w:t>
      </w:r>
      <w:r>
        <w:t>животных</w:t>
      </w:r>
      <w:r>
        <w:rPr>
          <w:spacing w:val="1"/>
        </w:rPr>
        <w:t xml:space="preserve"> </w:t>
      </w:r>
      <w:r>
        <w:t>(песни,</w:t>
      </w:r>
      <w:r>
        <w:rPr>
          <w:spacing w:val="1"/>
        </w:rPr>
        <w:t xml:space="preserve"> </w:t>
      </w:r>
      <w:r>
        <w:t>загадки,</w:t>
      </w:r>
      <w:r>
        <w:rPr>
          <w:spacing w:val="1"/>
        </w:rPr>
        <w:t xml:space="preserve"> </w:t>
      </w:r>
      <w:r>
        <w:t>сказки,</w:t>
      </w:r>
      <w:r>
        <w:rPr>
          <w:spacing w:val="1"/>
        </w:rPr>
        <w:t xml:space="preserve"> </w:t>
      </w:r>
      <w:r>
        <w:t>басни,</w:t>
      </w:r>
      <w:r>
        <w:rPr>
          <w:spacing w:val="1"/>
        </w:rPr>
        <w:t xml:space="preserve"> </w:t>
      </w:r>
      <w:r>
        <w:t>рассказы,</w:t>
      </w:r>
      <w:r>
        <w:rPr>
          <w:spacing w:val="1"/>
        </w:rPr>
        <w:t xml:space="preserve"> </w:t>
      </w:r>
      <w:r>
        <w:t>стихотворения;</w:t>
      </w:r>
      <w:r>
        <w:rPr>
          <w:spacing w:val="1"/>
        </w:rPr>
        <w:t xml:space="preserve"> </w:t>
      </w:r>
      <w:r>
        <w:t>произведения</w:t>
      </w:r>
      <w:r>
        <w:rPr>
          <w:spacing w:val="1"/>
        </w:rPr>
        <w:t xml:space="preserve"> </w:t>
      </w:r>
      <w:r>
        <w:t>по</w:t>
      </w:r>
      <w:r>
        <w:rPr>
          <w:spacing w:val="1"/>
        </w:rPr>
        <w:t xml:space="preserve"> </w:t>
      </w:r>
      <w:r>
        <w:t>выбору,</w:t>
      </w:r>
      <w:r>
        <w:rPr>
          <w:spacing w:val="1"/>
        </w:rPr>
        <w:t xml:space="preserve"> </w:t>
      </w:r>
      <w:r>
        <w:t>не</w:t>
      </w:r>
      <w:r>
        <w:rPr>
          <w:spacing w:val="1"/>
        </w:rPr>
        <w:t xml:space="preserve"> </w:t>
      </w:r>
      <w:r>
        <w:t>менее</w:t>
      </w:r>
      <w:r>
        <w:rPr>
          <w:spacing w:val="1"/>
        </w:rPr>
        <w:t xml:space="preserve"> </w:t>
      </w:r>
      <w:r>
        <w:t>пяти</w:t>
      </w:r>
      <w:r>
        <w:rPr>
          <w:spacing w:val="1"/>
        </w:rPr>
        <w:t xml:space="preserve"> </w:t>
      </w:r>
      <w:r>
        <w:t>авторов).</w:t>
      </w:r>
      <w:r>
        <w:rPr>
          <w:spacing w:val="1"/>
        </w:rPr>
        <w:t xml:space="preserve"> </w:t>
      </w:r>
      <w:r>
        <w:t>Дружба</w:t>
      </w:r>
      <w:r>
        <w:rPr>
          <w:spacing w:val="1"/>
        </w:rPr>
        <w:t xml:space="preserve"> </w:t>
      </w:r>
      <w:r>
        <w:t>людей</w:t>
      </w:r>
      <w:r>
        <w:rPr>
          <w:spacing w:val="1"/>
        </w:rPr>
        <w:t xml:space="preserve"> </w:t>
      </w:r>
      <w:r>
        <w:t>и</w:t>
      </w:r>
      <w:r>
        <w:rPr>
          <w:spacing w:val="1"/>
        </w:rPr>
        <w:t xml:space="preserve"> </w:t>
      </w:r>
      <w:r>
        <w:t>животных — тема литературы (произведения Д.Н. Мамина-Сибиряка, Е.И.</w:t>
      </w:r>
      <w:r>
        <w:rPr>
          <w:spacing w:val="-47"/>
        </w:rPr>
        <w:t xml:space="preserve"> </w:t>
      </w:r>
      <w:r>
        <w:t>Чарушина,</w:t>
      </w:r>
      <w:r>
        <w:rPr>
          <w:spacing w:val="1"/>
        </w:rPr>
        <w:t xml:space="preserve"> </w:t>
      </w:r>
      <w:r>
        <w:t>В.В.</w:t>
      </w:r>
      <w:r>
        <w:rPr>
          <w:spacing w:val="1"/>
        </w:rPr>
        <w:t xml:space="preserve"> </w:t>
      </w:r>
      <w:r>
        <w:t>Бианки,</w:t>
      </w:r>
      <w:r>
        <w:rPr>
          <w:spacing w:val="1"/>
        </w:rPr>
        <w:t xml:space="preserve"> </w:t>
      </w:r>
      <w:r>
        <w:t>Г.А.</w:t>
      </w:r>
      <w:r>
        <w:rPr>
          <w:spacing w:val="1"/>
        </w:rPr>
        <w:t xml:space="preserve"> </w:t>
      </w:r>
      <w:r>
        <w:t>Скребицкого,</w:t>
      </w:r>
      <w:r>
        <w:rPr>
          <w:spacing w:val="1"/>
        </w:rPr>
        <w:t xml:space="preserve"> </w:t>
      </w:r>
      <w:r>
        <w:t>В.В.</w:t>
      </w:r>
      <w:r>
        <w:rPr>
          <w:spacing w:val="1"/>
        </w:rPr>
        <w:t xml:space="preserve"> </w:t>
      </w:r>
      <w:r>
        <w:t>Чаплиной,</w:t>
      </w:r>
      <w:r>
        <w:rPr>
          <w:spacing w:val="1"/>
        </w:rPr>
        <w:t xml:space="preserve"> </w:t>
      </w:r>
      <w:r>
        <w:t>С.В.</w:t>
      </w:r>
      <w:r>
        <w:rPr>
          <w:spacing w:val="1"/>
        </w:rPr>
        <w:t xml:space="preserve"> </w:t>
      </w:r>
      <w:r>
        <w:t>Михалкова,</w:t>
      </w:r>
      <w:r>
        <w:rPr>
          <w:spacing w:val="1"/>
        </w:rPr>
        <w:t xml:space="preserve"> </w:t>
      </w:r>
      <w:r>
        <w:t>Б.С.</w:t>
      </w:r>
      <w:r>
        <w:rPr>
          <w:spacing w:val="1"/>
        </w:rPr>
        <w:t xml:space="preserve"> </w:t>
      </w:r>
      <w:r>
        <w:t>Житкова,</w:t>
      </w:r>
      <w:r>
        <w:rPr>
          <w:spacing w:val="1"/>
        </w:rPr>
        <w:t xml:space="preserve"> </w:t>
      </w:r>
      <w:r>
        <w:t>С.В.</w:t>
      </w:r>
      <w:r>
        <w:rPr>
          <w:spacing w:val="1"/>
        </w:rPr>
        <w:t xml:space="preserve"> </w:t>
      </w:r>
      <w:r>
        <w:t>Образцова,</w:t>
      </w:r>
      <w:r>
        <w:rPr>
          <w:spacing w:val="1"/>
        </w:rPr>
        <w:t xml:space="preserve"> </w:t>
      </w:r>
      <w:r>
        <w:t>М.М.</w:t>
      </w:r>
      <w:r>
        <w:rPr>
          <w:spacing w:val="1"/>
        </w:rPr>
        <w:t xml:space="preserve"> </w:t>
      </w:r>
      <w:r>
        <w:t>Пришвина</w:t>
      </w:r>
      <w:r>
        <w:rPr>
          <w:spacing w:val="1"/>
        </w:rPr>
        <w:t xml:space="preserve"> </w:t>
      </w:r>
      <w:r>
        <w:t>и</w:t>
      </w:r>
      <w:r>
        <w:rPr>
          <w:spacing w:val="1"/>
        </w:rPr>
        <w:t xml:space="preserve"> </w:t>
      </w:r>
      <w:r>
        <w:t>др.).</w:t>
      </w:r>
      <w:r>
        <w:rPr>
          <w:spacing w:val="1"/>
        </w:rPr>
        <w:t xml:space="preserve"> </w:t>
      </w:r>
      <w:r>
        <w:t>Отражение</w:t>
      </w:r>
      <w:r>
        <w:rPr>
          <w:spacing w:val="1"/>
        </w:rPr>
        <w:t xml:space="preserve"> </w:t>
      </w:r>
      <w:r>
        <w:t>образов</w:t>
      </w:r>
      <w:r>
        <w:rPr>
          <w:spacing w:val="1"/>
        </w:rPr>
        <w:t xml:space="preserve"> </w:t>
      </w:r>
      <w:r>
        <w:t>животных</w:t>
      </w:r>
      <w:r>
        <w:rPr>
          <w:spacing w:val="1"/>
        </w:rPr>
        <w:t xml:space="preserve"> </w:t>
      </w:r>
      <w:r>
        <w:t>в</w:t>
      </w:r>
      <w:r>
        <w:rPr>
          <w:spacing w:val="1"/>
        </w:rPr>
        <w:t xml:space="preserve"> </w:t>
      </w:r>
      <w:r>
        <w:t>фольклоре</w:t>
      </w:r>
      <w:r>
        <w:rPr>
          <w:spacing w:val="1"/>
        </w:rPr>
        <w:t xml:space="preserve"> </w:t>
      </w:r>
      <w:r>
        <w:t>(русские</w:t>
      </w:r>
      <w:r>
        <w:rPr>
          <w:spacing w:val="1"/>
        </w:rPr>
        <w:t xml:space="preserve"> </w:t>
      </w:r>
      <w:r>
        <w:t>народные</w:t>
      </w:r>
      <w:r>
        <w:rPr>
          <w:spacing w:val="1"/>
        </w:rPr>
        <w:t xml:space="preserve"> </w:t>
      </w:r>
      <w:r>
        <w:t>песни,</w:t>
      </w:r>
      <w:r>
        <w:rPr>
          <w:spacing w:val="1"/>
        </w:rPr>
        <w:t xml:space="preserve"> </w:t>
      </w:r>
      <w:r>
        <w:t>загадки,</w:t>
      </w:r>
      <w:r>
        <w:rPr>
          <w:spacing w:val="1"/>
        </w:rPr>
        <w:t xml:space="preserve"> </w:t>
      </w:r>
      <w:r>
        <w:t>сказки).</w:t>
      </w:r>
      <w:r>
        <w:rPr>
          <w:spacing w:val="1"/>
        </w:rPr>
        <w:t xml:space="preserve"> </w:t>
      </w:r>
      <w:r>
        <w:t>Герои</w:t>
      </w:r>
      <w:r>
        <w:rPr>
          <w:spacing w:val="1"/>
        </w:rPr>
        <w:t xml:space="preserve"> </w:t>
      </w:r>
      <w:r>
        <w:t>стихотворных</w:t>
      </w:r>
      <w:r>
        <w:rPr>
          <w:spacing w:val="1"/>
        </w:rPr>
        <w:t xml:space="preserve"> </w:t>
      </w:r>
      <w:r>
        <w:t>и</w:t>
      </w:r>
      <w:r>
        <w:rPr>
          <w:spacing w:val="1"/>
        </w:rPr>
        <w:t xml:space="preserve"> </w:t>
      </w:r>
      <w:r>
        <w:t>прозаических</w:t>
      </w:r>
      <w:r>
        <w:rPr>
          <w:spacing w:val="1"/>
        </w:rPr>
        <w:t xml:space="preserve"> </w:t>
      </w:r>
      <w:r>
        <w:t>произведений</w:t>
      </w:r>
      <w:r>
        <w:rPr>
          <w:spacing w:val="1"/>
        </w:rPr>
        <w:t xml:space="preserve"> </w:t>
      </w:r>
      <w:r>
        <w:t>о</w:t>
      </w:r>
      <w:r>
        <w:rPr>
          <w:spacing w:val="1"/>
        </w:rPr>
        <w:t xml:space="preserve"> </w:t>
      </w:r>
      <w:r>
        <w:t>животных.</w:t>
      </w:r>
      <w:r>
        <w:rPr>
          <w:spacing w:val="1"/>
        </w:rPr>
        <w:t xml:space="preserve"> </w:t>
      </w:r>
      <w:r>
        <w:t>Описание</w:t>
      </w:r>
      <w:r>
        <w:rPr>
          <w:spacing w:val="1"/>
        </w:rPr>
        <w:t xml:space="preserve"> </w:t>
      </w:r>
      <w:r>
        <w:t>животных</w:t>
      </w:r>
      <w:r>
        <w:rPr>
          <w:spacing w:val="1"/>
        </w:rPr>
        <w:t xml:space="preserve"> </w:t>
      </w:r>
      <w:r>
        <w:t>в</w:t>
      </w:r>
      <w:r>
        <w:rPr>
          <w:spacing w:val="1"/>
        </w:rPr>
        <w:t xml:space="preserve"> </w:t>
      </w:r>
      <w:r>
        <w:t>художественном</w:t>
      </w:r>
      <w:r>
        <w:rPr>
          <w:spacing w:val="1"/>
        </w:rPr>
        <w:t xml:space="preserve"> </w:t>
      </w:r>
      <w:r>
        <w:t>и</w:t>
      </w:r>
      <w:r>
        <w:rPr>
          <w:spacing w:val="1"/>
        </w:rPr>
        <w:t xml:space="preserve"> </w:t>
      </w:r>
      <w:r>
        <w:t>научно-познавательном</w:t>
      </w:r>
      <w:r>
        <w:rPr>
          <w:spacing w:val="1"/>
        </w:rPr>
        <w:t xml:space="preserve"> </w:t>
      </w:r>
      <w:r>
        <w:t>тексте.</w:t>
      </w:r>
      <w:r>
        <w:rPr>
          <w:spacing w:val="1"/>
        </w:rPr>
        <w:t xml:space="preserve"> </w:t>
      </w:r>
      <w:r>
        <w:t>Приёмы</w:t>
      </w:r>
      <w:r>
        <w:rPr>
          <w:spacing w:val="1"/>
        </w:rPr>
        <w:t xml:space="preserve"> </w:t>
      </w:r>
      <w:r>
        <w:t>раскрытия</w:t>
      </w:r>
      <w:r>
        <w:rPr>
          <w:spacing w:val="1"/>
        </w:rPr>
        <w:t xml:space="preserve"> </w:t>
      </w:r>
      <w:r>
        <w:t>автором</w:t>
      </w:r>
      <w:r>
        <w:rPr>
          <w:spacing w:val="1"/>
        </w:rPr>
        <w:t xml:space="preserve"> </w:t>
      </w:r>
      <w:r>
        <w:t>отношений</w:t>
      </w:r>
      <w:r>
        <w:rPr>
          <w:spacing w:val="1"/>
        </w:rPr>
        <w:t xml:space="preserve"> </w:t>
      </w:r>
      <w:r>
        <w:t>людей и животных.</w:t>
      </w:r>
      <w:r>
        <w:rPr>
          <w:spacing w:val="50"/>
        </w:rPr>
        <w:t xml:space="preserve"> </w:t>
      </w:r>
      <w:r>
        <w:t>Нравственно-этические понятия: отношение человека</w:t>
      </w:r>
      <w:r>
        <w:rPr>
          <w:spacing w:val="1"/>
        </w:rPr>
        <w:t xml:space="preserve"> </w:t>
      </w:r>
      <w:r>
        <w:t>к животным (любовь и забота). Особенности басни как жанра литературы,</w:t>
      </w:r>
      <w:r>
        <w:rPr>
          <w:spacing w:val="1"/>
        </w:rPr>
        <w:t xml:space="preserve"> </w:t>
      </w:r>
      <w:r>
        <w:t>прозаические</w:t>
      </w:r>
      <w:r>
        <w:rPr>
          <w:spacing w:val="1"/>
        </w:rPr>
        <w:t xml:space="preserve"> </w:t>
      </w:r>
      <w:r>
        <w:t>и</w:t>
      </w:r>
      <w:r>
        <w:rPr>
          <w:spacing w:val="1"/>
        </w:rPr>
        <w:t xml:space="preserve"> </w:t>
      </w:r>
      <w:r>
        <w:t>стихотворные</w:t>
      </w:r>
      <w:r>
        <w:rPr>
          <w:spacing w:val="1"/>
        </w:rPr>
        <w:t xml:space="preserve"> </w:t>
      </w:r>
      <w:r>
        <w:t>басни</w:t>
      </w:r>
      <w:r>
        <w:rPr>
          <w:spacing w:val="1"/>
        </w:rPr>
        <w:t xml:space="preserve"> </w:t>
      </w:r>
      <w:r>
        <w:t>(на</w:t>
      </w:r>
      <w:r>
        <w:rPr>
          <w:spacing w:val="1"/>
        </w:rPr>
        <w:t xml:space="preserve"> </w:t>
      </w:r>
      <w:r>
        <w:t>примере</w:t>
      </w:r>
      <w:r>
        <w:rPr>
          <w:spacing w:val="1"/>
        </w:rPr>
        <w:t xml:space="preserve"> </w:t>
      </w:r>
      <w:r>
        <w:t>произведений</w:t>
      </w:r>
      <w:r>
        <w:rPr>
          <w:spacing w:val="1"/>
        </w:rPr>
        <w:t xml:space="preserve"> </w:t>
      </w:r>
      <w:r>
        <w:t>И.А.</w:t>
      </w:r>
      <w:r>
        <w:rPr>
          <w:spacing w:val="1"/>
        </w:rPr>
        <w:t xml:space="preserve"> </w:t>
      </w:r>
      <w:r>
        <w:t>Крылова,</w:t>
      </w:r>
      <w:r>
        <w:rPr>
          <w:spacing w:val="1"/>
        </w:rPr>
        <w:t xml:space="preserve"> </w:t>
      </w:r>
      <w:r>
        <w:t>Л.Н.</w:t>
      </w:r>
      <w:r>
        <w:rPr>
          <w:spacing w:val="1"/>
        </w:rPr>
        <w:t xml:space="preserve"> </w:t>
      </w:r>
      <w:r>
        <w:t>Толстого).</w:t>
      </w:r>
      <w:r>
        <w:rPr>
          <w:spacing w:val="1"/>
        </w:rPr>
        <w:t xml:space="preserve"> </w:t>
      </w:r>
      <w:r>
        <w:t>Мораль</w:t>
      </w:r>
      <w:r>
        <w:rPr>
          <w:spacing w:val="1"/>
        </w:rPr>
        <w:t xml:space="preserve"> </w:t>
      </w:r>
      <w:r>
        <w:t>басни</w:t>
      </w:r>
      <w:r>
        <w:rPr>
          <w:spacing w:val="1"/>
        </w:rPr>
        <w:t xml:space="preserve"> </w:t>
      </w:r>
      <w:r>
        <w:t>как</w:t>
      </w:r>
      <w:r>
        <w:rPr>
          <w:spacing w:val="1"/>
        </w:rPr>
        <w:t xml:space="preserve"> </w:t>
      </w:r>
      <w:r>
        <w:t>нравственный</w:t>
      </w:r>
      <w:r>
        <w:rPr>
          <w:spacing w:val="51"/>
        </w:rPr>
        <w:t xml:space="preserve"> </w:t>
      </w:r>
      <w:r>
        <w:t>урок</w:t>
      </w:r>
      <w:r>
        <w:rPr>
          <w:spacing w:val="1"/>
        </w:rPr>
        <w:t xml:space="preserve"> </w:t>
      </w:r>
      <w:r>
        <w:t>(поучение).</w:t>
      </w:r>
      <w:r>
        <w:rPr>
          <w:spacing w:val="1"/>
        </w:rPr>
        <w:t xml:space="preserve"> </w:t>
      </w:r>
      <w:r>
        <w:t>Знакомство с</w:t>
      </w:r>
      <w:r>
        <w:rPr>
          <w:spacing w:val="1"/>
        </w:rPr>
        <w:t xml:space="preserve"> </w:t>
      </w:r>
      <w:r>
        <w:t>художниками-иллюстраторами,</w:t>
      </w:r>
      <w:r>
        <w:rPr>
          <w:spacing w:val="1"/>
        </w:rPr>
        <w:t xml:space="preserve"> </w:t>
      </w:r>
      <w:r>
        <w:t>анималистами</w:t>
      </w:r>
      <w:r>
        <w:rPr>
          <w:spacing w:val="1"/>
        </w:rPr>
        <w:t xml:space="preserve"> </w:t>
      </w:r>
      <w:r>
        <w:t>(без</w:t>
      </w:r>
      <w:r>
        <w:rPr>
          <w:spacing w:val="4"/>
        </w:rPr>
        <w:t xml:space="preserve"> </w:t>
      </w:r>
      <w:r>
        <w:t>использования</w:t>
      </w:r>
      <w:r>
        <w:rPr>
          <w:spacing w:val="1"/>
        </w:rPr>
        <w:t xml:space="preserve"> </w:t>
      </w:r>
      <w:r>
        <w:t>термина):</w:t>
      </w:r>
      <w:r>
        <w:rPr>
          <w:spacing w:val="4"/>
        </w:rPr>
        <w:t xml:space="preserve"> </w:t>
      </w:r>
      <w:r>
        <w:t>Е.И.</w:t>
      </w:r>
      <w:r>
        <w:rPr>
          <w:spacing w:val="4"/>
        </w:rPr>
        <w:t xml:space="preserve"> </w:t>
      </w:r>
      <w:r>
        <w:t>Чарушин,</w:t>
      </w:r>
      <w:r>
        <w:rPr>
          <w:spacing w:val="4"/>
        </w:rPr>
        <w:t xml:space="preserve"> </w:t>
      </w:r>
      <w:r>
        <w:t>В.В.</w:t>
      </w:r>
      <w:r>
        <w:rPr>
          <w:spacing w:val="4"/>
        </w:rPr>
        <w:t xml:space="preserve"> </w:t>
      </w:r>
      <w:r>
        <w:t>Бианки.</w:t>
      </w:r>
    </w:p>
    <w:p>
      <w:pPr>
        <w:pStyle w:val="33"/>
        <w:spacing w:before="15" w:line="249" w:lineRule="auto"/>
        <w:ind w:right="295" w:firstLine="225"/>
      </w:pPr>
      <w:r>
        <w:rPr>
          <w:i/>
        </w:rPr>
        <w:t>О</w:t>
      </w:r>
      <w:r>
        <w:rPr>
          <w:i/>
          <w:spacing w:val="1"/>
        </w:rPr>
        <w:t xml:space="preserve"> </w:t>
      </w:r>
      <w:r>
        <w:rPr>
          <w:i/>
        </w:rPr>
        <w:t>наших</w:t>
      </w:r>
      <w:r>
        <w:rPr>
          <w:i/>
          <w:spacing w:val="1"/>
        </w:rPr>
        <w:t xml:space="preserve"> </w:t>
      </w:r>
      <w:r>
        <w:rPr>
          <w:i/>
        </w:rPr>
        <w:t>близких,</w:t>
      </w:r>
      <w:r>
        <w:rPr>
          <w:i/>
          <w:spacing w:val="1"/>
        </w:rPr>
        <w:t xml:space="preserve"> </w:t>
      </w:r>
      <w:r>
        <w:rPr>
          <w:i/>
        </w:rPr>
        <w:t>о</w:t>
      </w:r>
      <w:r>
        <w:rPr>
          <w:i/>
          <w:spacing w:val="1"/>
        </w:rPr>
        <w:t xml:space="preserve"> </w:t>
      </w:r>
      <w:r>
        <w:rPr>
          <w:i/>
        </w:rPr>
        <w:t>семье.</w:t>
      </w:r>
      <w:r>
        <w:rPr>
          <w:i/>
          <w:spacing w:val="1"/>
        </w:rPr>
        <w:t xml:space="preserve"> </w:t>
      </w:r>
      <w:r>
        <w:t>Тема</w:t>
      </w:r>
      <w:r>
        <w:rPr>
          <w:spacing w:val="1"/>
        </w:rPr>
        <w:t xml:space="preserve"> </w:t>
      </w:r>
      <w:r>
        <w:t>семьи,</w:t>
      </w:r>
      <w:r>
        <w:rPr>
          <w:spacing w:val="1"/>
        </w:rPr>
        <w:t xml:space="preserve"> </w:t>
      </w:r>
      <w:r>
        <w:t>детства,</w:t>
      </w:r>
      <w:r>
        <w:rPr>
          <w:spacing w:val="1"/>
        </w:rPr>
        <w:t xml:space="preserve"> </w:t>
      </w:r>
      <w:r>
        <w:t>взаимоотношений</w:t>
      </w:r>
      <w:r>
        <w:rPr>
          <w:spacing w:val="1"/>
        </w:rPr>
        <w:t xml:space="preserve"> </w:t>
      </w:r>
      <w:r>
        <w:t>взрослых и детей в творчестве писателей и фольклорных произведениях</w:t>
      </w:r>
      <w:r>
        <w:rPr>
          <w:spacing w:val="1"/>
        </w:rPr>
        <w:t xml:space="preserve"> </w:t>
      </w:r>
      <w:r>
        <w:t>(по</w:t>
      </w:r>
      <w:r>
        <w:rPr>
          <w:spacing w:val="1"/>
        </w:rPr>
        <w:t xml:space="preserve"> </w:t>
      </w:r>
      <w:r>
        <w:t>выбору).</w:t>
      </w:r>
      <w:r>
        <w:rPr>
          <w:spacing w:val="1"/>
        </w:rPr>
        <w:t xml:space="preserve"> </w:t>
      </w:r>
      <w:r>
        <w:t>Отражение</w:t>
      </w:r>
      <w:r>
        <w:rPr>
          <w:spacing w:val="1"/>
        </w:rPr>
        <w:t xml:space="preserve"> </w:t>
      </w:r>
      <w:r>
        <w:t>нравственных</w:t>
      </w:r>
      <w:r>
        <w:rPr>
          <w:spacing w:val="1"/>
        </w:rPr>
        <w:t xml:space="preserve"> </w:t>
      </w:r>
      <w:r>
        <w:t>семейных</w:t>
      </w:r>
      <w:r>
        <w:rPr>
          <w:spacing w:val="1"/>
        </w:rPr>
        <w:t xml:space="preserve"> </w:t>
      </w:r>
      <w:r>
        <w:t>ценностей</w:t>
      </w:r>
      <w:r>
        <w:rPr>
          <w:spacing w:val="1"/>
        </w:rPr>
        <w:t xml:space="preserve"> </w:t>
      </w:r>
      <w:r>
        <w:t>в</w:t>
      </w:r>
      <w:r>
        <w:rPr>
          <w:spacing w:val="1"/>
        </w:rPr>
        <w:t xml:space="preserve"> </w:t>
      </w:r>
      <w:r>
        <w:t>произведениях о семье: любовь и сопереживание, уважение и внимание к</w:t>
      </w:r>
      <w:r>
        <w:rPr>
          <w:spacing w:val="1"/>
        </w:rPr>
        <w:t xml:space="preserve"> </w:t>
      </w:r>
      <w:r>
        <w:t>старшему поколению,</w:t>
      </w:r>
      <w:r>
        <w:rPr>
          <w:spacing w:val="1"/>
        </w:rPr>
        <w:t xml:space="preserve"> </w:t>
      </w:r>
      <w:r>
        <w:t>радость общения и защищённость в семье. Тема</w:t>
      </w:r>
      <w:r>
        <w:rPr>
          <w:spacing w:val="1"/>
        </w:rPr>
        <w:t xml:space="preserve"> </w:t>
      </w:r>
      <w:r>
        <w:t>художественных</w:t>
      </w:r>
      <w:r>
        <w:rPr>
          <w:spacing w:val="1"/>
        </w:rPr>
        <w:t xml:space="preserve"> </w:t>
      </w:r>
      <w:r>
        <w:t>произведений:</w:t>
      </w:r>
      <w:r>
        <w:rPr>
          <w:spacing w:val="1"/>
        </w:rPr>
        <w:t xml:space="preserve"> </w:t>
      </w:r>
      <w:r>
        <w:t>Международный</w:t>
      </w:r>
      <w:r>
        <w:rPr>
          <w:spacing w:val="1"/>
        </w:rPr>
        <w:t xml:space="preserve"> </w:t>
      </w:r>
      <w:r>
        <w:t>женский</w:t>
      </w:r>
      <w:r>
        <w:rPr>
          <w:spacing w:val="1"/>
        </w:rPr>
        <w:t xml:space="preserve"> </w:t>
      </w:r>
      <w:r>
        <w:t>день,</w:t>
      </w:r>
      <w:r>
        <w:rPr>
          <w:spacing w:val="1"/>
        </w:rPr>
        <w:t xml:space="preserve"> </w:t>
      </w:r>
      <w:r>
        <w:t>День</w:t>
      </w:r>
      <w:r>
        <w:rPr>
          <w:spacing w:val="1"/>
        </w:rPr>
        <w:t xml:space="preserve"> </w:t>
      </w:r>
      <w:r>
        <w:t>Победы.</w:t>
      </w:r>
    </w:p>
    <w:p>
      <w:pPr>
        <w:pStyle w:val="33"/>
        <w:spacing w:before="6" w:line="249" w:lineRule="auto"/>
        <w:ind w:right="292" w:firstLine="225"/>
      </w:pPr>
      <w:r>
        <w:rPr>
          <w:i/>
        </w:rPr>
        <w:t xml:space="preserve">Зарубежная литература. </w:t>
      </w:r>
      <w:r>
        <w:t>Круг чтения: литературная (авторская) сказка</w:t>
      </w:r>
      <w:r>
        <w:rPr>
          <w:spacing w:val="1"/>
        </w:rPr>
        <w:t xml:space="preserve"> </w:t>
      </w:r>
      <w:r>
        <w:t>(не</w:t>
      </w:r>
      <w:r>
        <w:rPr>
          <w:spacing w:val="1"/>
        </w:rPr>
        <w:t xml:space="preserve"> </w:t>
      </w:r>
      <w:r>
        <w:t>менее</w:t>
      </w:r>
      <w:r>
        <w:rPr>
          <w:spacing w:val="1"/>
        </w:rPr>
        <w:t xml:space="preserve"> </w:t>
      </w:r>
      <w:r>
        <w:t>двух</w:t>
      </w:r>
      <w:r>
        <w:rPr>
          <w:spacing w:val="1"/>
        </w:rPr>
        <w:t xml:space="preserve"> </w:t>
      </w:r>
      <w:r>
        <w:t>произведений):</w:t>
      </w:r>
      <w:r>
        <w:rPr>
          <w:spacing w:val="1"/>
        </w:rPr>
        <w:t xml:space="preserve"> </w:t>
      </w:r>
      <w:r>
        <w:t>зарубежные</w:t>
      </w:r>
      <w:r>
        <w:rPr>
          <w:spacing w:val="1"/>
        </w:rPr>
        <w:t xml:space="preserve"> </w:t>
      </w:r>
      <w:r>
        <w:t>писатели-сказочники</w:t>
      </w:r>
      <w:r>
        <w:rPr>
          <w:spacing w:val="1"/>
        </w:rPr>
        <w:t xml:space="preserve"> </w:t>
      </w:r>
      <w:r>
        <w:t>(Ш.</w:t>
      </w:r>
      <w:r>
        <w:rPr>
          <w:spacing w:val="1"/>
        </w:rPr>
        <w:t xml:space="preserve"> </w:t>
      </w:r>
      <w:r>
        <w:t>Перро, братья Гримм, Х.-К. Андерсен, Дж. Родари и др.). Характеристика</w:t>
      </w:r>
      <w:r>
        <w:rPr>
          <w:spacing w:val="1"/>
        </w:rPr>
        <w:t xml:space="preserve"> </w:t>
      </w:r>
      <w:r>
        <w:t>авторской</w:t>
      </w:r>
      <w:r>
        <w:rPr>
          <w:spacing w:val="1"/>
        </w:rPr>
        <w:t xml:space="preserve"> </w:t>
      </w:r>
      <w:r>
        <w:t>сказки:</w:t>
      </w:r>
      <w:r>
        <w:rPr>
          <w:spacing w:val="5"/>
        </w:rPr>
        <w:t xml:space="preserve"> </w:t>
      </w:r>
      <w:r>
        <w:t>герои,</w:t>
      </w:r>
      <w:r>
        <w:rPr>
          <w:spacing w:val="6"/>
        </w:rPr>
        <w:t xml:space="preserve"> </w:t>
      </w:r>
      <w:r>
        <w:t>особенности</w:t>
      </w:r>
      <w:r>
        <w:rPr>
          <w:spacing w:val="7"/>
        </w:rPr>
        <w:t xml:space="preserve"> </w:t>
      </w:r>
      <w:r>
        <w:t>построения</w:t>
      </w:r>
      <w:r>
        <w:rPr>
          <w:spacing w:val="2"/>
        </w:rPr>
        <w:t xml:space="preserve"> </w:t>
      </w:r>
      <w:r>
        <w:t>и</w:t>
      </w:r>
      <w:r>
        <w:rPr>
          <w:spacing w:val="2"/>
        </w:rPr>
        <w:t xml:space="preserve"> </w:t>
      </w:r>
      <w:r>
        <w:t>языка.</w:t>
      </w:r>
      <w:r>
        <w:rPr>
          <w:spacing w:val="5"/>
        </w:rPr>
        <w:t xml:space="preserve"> </w:t>
      </w:r>
      <w:r>
        <w:t>Сходство</w:t>
      </w:r>
      <w:r>
        <w:rPr>
          <w:spacing w:val="-1"/>
        </w:rPr>
        <w:t xml:space="preserve"> </w:t>
      </w:r>
      <w:r>
        <w:t>тем</w:t>
      </w:r>
      <w:r>
        <w:rPr>
          <w:spacing w:val="6"/>
        </w:rPr>
        <w:t xml:space="preserve"> </w:t>
      </w:r>
      <w:r>
        <w:t>и сюжетов</w:t>
      </w:r>
      <w:r>
        <w:rPr>
          <w:spacing w:val="1"/>
        </w:rPr>
        <w:t xml:space="preserve"> </w:t>
      </w:r>
      <w:r>
        <w:t>сказок</w:t>
      </w:r>
      <w:r>
        <w:rPr>
          <w:spacing w:val="1"/>
        </w:rPr>
        <w:t xml:space="preserve"> </w:t>
      </w:r>
      <w:r>
        <w:t>разных</w:t>
      </w:r>
      <w:r>
        <w:rPr>
          <w:spacing w:val="1"/>
        </w:rPr>
        <w:t xml:space="preserve"> </w:t>
      </w:r>
      <w:r>
        <w:t>народов.</w:t>
      </w:r>
      <w:r>
        <w:rPr>
          <w:spacing w:val="1"/>
        </w:rPr>
        <w:t xml:space="preserve"> </w:t>
      </w:r>
      <w:r>
        <w:t>Тема</w:t>
      </w:r>
      <w:r>
        <w:rPr>
          <w:spacing w:val="1"/>
        </w:rPr>
        <w:t xml:space="preserve"> </w:t>
      </w:r>
      <w:r>
        <w:t>дружбы</w:t>
      </w:r>
      <w:r>
        <w:rPr>
          <w:spacing w:val="1"/>
        </w:rPr>
        <w:t xml:space="preserve"> </w:t>
      </w:r>
      <w:r>
        <w:t>в</w:t>
      </w:r>
      <w:r>
        <w:rPr>
          <w:spacing w:val="1"/>
        </w:rPr>
        <w:t xml:space="preserve"> </w:t>
      </w:r>
      <w:r>
        <w:t>произведениях</w:t>
      </w:r>
      <w:r>
        <w:rPr>
          <w:spacing w:val="1"/>
        </w:rPr>
        <w:t xml:space="preserve"> </w:t>
      </w:r>
      <w:r>
        <w:t>зарубежных авторов. Составление плана художественного произведения:</w:t>
      </w:r>
      <w:r>
        <w:rPr>
          <w:spacing w:val="1"/>
        </w:rPr>
        <w:t xml:space="preserve"> </w:t>
      </w:r>
      <w:r>
        <w:t>части текста, их главные темы. Иллюстрации, их значение в раскрытии</w:t>
      </w:r>
      <w:r>
        <w:rPr>
          <w:spacing w:val="1"/>
        </w:rPr>
        <w:t xml:space="preserve"> </w:t>
      </w:r>
      <w:r>
        <w:t>содержания произведения.</w:t>
      </w:r>
    </w:p>
    <w:p>
      <w:pPr>
        <w:spacing w:before="4" w:line="249" w:lineRule="auto"/>
        <w:ind w:left="792" w:right="296" w:firstLine="225"/>
        <w:jc w:val="both"/>
        <w:rPr>
          <w:sz w:val="20"/>
        </w:rPr>
      </w:pPr>
      <w:r>
        <w:rPr>
          <w:i/>
          <w:sz w:val="20"/>
        </w:rPr>
        <w:t>Библиографическая культура (работа с детской книгой и справочной</w:t>
      </w:r>
      <w:r>
        <w:rPr>
          <w:i/>
          <w:spacing w:val="1"/>
          <w:sz w:val="20"/>
        </w:rPr>
        <w:t xml:space="preserve"> </w:t>
      </w:r>
      <w:r>
        <w:rPr>
          <w:i/>
          <w:sz w:val="20"/>
        </w:rPr>
        <w:t>литературой).</w:t>
      </w:r>
      <w:r>
        <w:rPr>
          <w:i/>
          <w:spacing w:val="-5"/>
          <w:sz w:val="20"/>
        </w:rPr>
        <w:t xml:space="preserve"> </w:t>
      </w:r>
      <w:r>
        <w:rPr>
          <w:sz w:val="20"/>
        </w:rPr>
        <w:t>Книга</w:t>
      </w:r>
      <w:r>
        <w:rPr>
          <w:spacing w:val="-6"/>
          <w:sz w:val="20"/>
        </w:rPr>
        <w:t xml:space="preserve"> </w:t>
      </w:r>
      <w:r>
        <w:rPr>
          <w:sz w:val="20"/>
        </w:rPr>
        <w:t>как</w:t>
      </w:r>
      <w:r>
        <w:rPr>
          <w:spacing w:val="-10"/>
          <w:sz w:val="20"/>
        </w:rPr>
        <w:t xml:space="preserve"> </w:t>
      </w:r>
      <w:r>
        <w:rPr>
          <w:sz w:val="20"/>
        </w:rPr>
        <w:t>источник</w:t>
      </w:r>
      <w:r>
        <w:rPr>
          <w:spacing w:val="-5"/>
          <w:sz w:val="20"/>
        </w:rPr>
        <w:t xml:space="preserve"> </w:t>
      </w:r>
      <w:r>
        <w:rPr>
          <w:sz w:val="20"/>
        </w:rPr>
        <w:t>необходимых</w:t>
      </w:r>
      <w:r>
        <w:rPr>
          <w:spacing w:val="-3"/>
          <w:sz w:val="20"/>
        </w:rPr>
        <w:t xml:space="preserve"> </w:t>
      </w:r>
      <w:r>
        <w:rPr>
          <w:sz w:val="20"/>
        </w:rPr>
        <w:t>знаний.</w:t>
      </w:r>
      <w:r>
        <w:rPr>
          <w:spacing w:val="-6"/>
          <w:sz w:val="20"/>
        </w:rPr>
        <w:t xml:space="preserve"> </w:t>
      </w:r>
      <w:r>
        <w:rPr>
          <w:sz w:val="20"/>
        </w:rPr>
        <w:t>Элементы</w:t>
      </w:r>
      <w:r>
        <w:rPr>
          <w:spacing w:val="-9"/>
          <w:sz w:val="20"/>
        </w:rPr>
        <w:t xml:space="preserve"> </w:t>
      </w:r>
      <w:r>
        <w:rPr>
          <w:sz w:val="20"/>
        </w:rPr>
        <w:t>книги:</w:t>
      </w:r>
      <w:r>
        <w:rPr>
          <w:spacing w:val="-47"/>
          <w:sz w:val="20"/>
        </w:rPr>
        <w:t xml:space="preserve"> </w:t>
      </w:r>
      <w:r>
        <w:rPr>
          <w:sz w:val="20"/>
        </w:rPr>
        <w:t>содержание</w:t>
      </w:r>
      <w:r>
        <w:rPr>
          <w:spacing w:val="1"/>
          <w:sz w:val="20"/>
        </w:rPr>
        <w:t xml:space="preserve"> </w:t>
      </w:r>
      <w:r>
        <w:rPr>
          <w:sz w:val="20"/>
        </w:rPr>
        <w:t>или</w:t>
      </w:r>
      <w:r>
        <w:rPr>
          <w:spacing w:val="1"/>
          <w:sz w:val="20"/>
        </w:rPr>
        <w:t xml:space="preserve"> </w:t>
      </w:r>
      <w:r>
        <w:rPr>
          <w:sz w:val="20"/>
        </w:rPr>
        <w:t>оглавление,</w:t>
      </w:r>
      <w:r>
        <w:rPr>
          <w:spacing w:val="1"/>
          <w:sz w:val="20"/>
        </w:rPr>
        <w:t xml:space="preserve"> </w:t>
      </w:r>
      <w:r>
        <w:rPr>
          <w:sz w:val="20"/>
        </w:rPr>
        <w:t>аннотация,</w:t>
      </w:r>
      <w:r>
        <w:rPr>
          <w:spacing w:val="1"/>
          <w:sz w:val="20"/>
        </w:rPr>
        <w:t xml:space="preserve"> </w:t>
      </w:r>
      <w:r>
        <w:rPr>
          <w:sz w:val="20"/>
        </w:rPr>
        <w:t>иллюстрация.</w:t>
      </w:r>
      <w:r>
        <w:rPr>
          <w:spacing w:val="1"/>
          <w:sz w:val="20"/>
        </w:rPr>
        <w:t xml:space="preserve"> </w:t>
      </w:r>
      <w:r>
        <w:rPr>
          <w:sz w:val="20"/>
        </w:rPr>
        <w:t>Выбор</w:t>
      </w:r>
      <w:r>
        <w:rPr>
          <w:spacing w:val="1"/>
          <w:sz w:val="20"/>
        </w:rPr>
        <w:t xml:space="preserve"> </w:t>
      </w:r>
      <w:r>
        <w:rPr>
          <w:sz w:val="20"/>
        </w:rPr>
        <w:t>книг</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рекомендательного списка,</w:t>
      </w:r>
      <w:r>
        <w:rPr>
          <w:spacing w:val="1"/>
          <w:sz w:val="20"/>
        </w:rPr>
        <w:t xml:space="preserve"> </w:t>
      </w:r>
      <w:r>
        <w:rPr>
          <w:sz w:val="20"/>
        </w:rPr>
        <w:t>тематические</w:t>
      </w:r>
      <w:r>
        <w:rPr>
          <w:spacing w:val="1"/>
          <w:sz w:val="20"/>
        </w:rPr>
        <w:t xml:space="preserve"> </w:t>
      </w:r>
      <w:r>
        <w:rPr>
          <w:sz w:val="20"/>
        </w:rPr>
        <w:t>картотеки</w:t>
      </w:r>
      <w:r>
        <w:rPr>
          <w:spacing w:val="1"/>
          <w:sz w:val="20"/>
        </w:rPr>
        <w:t xml:space="preserve"> </w:t>
      </w:r>
      <w:r>
        <w:rPr>
          <w:sz w:val="20"/>
        </w:rPr>
        <w:t>библиотеки.</w:t>
      </w:r>
      <w:r>
        <w:rPr>
          <w:spacing w:val="1"/>
          <w:sz w:val="20"/>
        </w:rPr>
        <w:t xml:space="preserve"> </w:t>
      </w:r>
      <w:r>
        <w:rPr>
          <w:sz w:val="20"/>
        </w:rPr>
        <w:t>Книга</w:t>
      </w:r>
      <w:r>
        <w:rPr>
          <w:spacing w:val="3"/>
          <w:sz w:val="20"/>
        </w:rPr>
        <w:t xml:space="preserve"> </w:t>
      </w:r>
      <w:r>
        <w:rPr>
          <w:sz w:val="20"/>
        </w:rPr>
        <w:t>учебная,</w:t>
      </w:r>
      <w:r>
        <w:rPr>
          <w:spacing w:val="3"/>
          <w:sz w:val="20"/>
        </w:rPr>
        <w:t xml:space="preserve"> </w:t>
      </w:r>
      <w:r>
        <w:rPr>
          <w:sz w:val="20"/>
        </w:rPr>
        <w:t>художественная,</w:t>
      </w:r>
      <w:r>
        <w:rPr>
          <w:spacing w:val="4"/>
          <w:sz w:val="20"/>
        </w:rPr>
        <w:t xml:space="preserve"> </w:t>
      </w:r>
      <w:r>
        <w:rPr>
          <w:sz w:val="20"/>
        </w:rPr>
        <w:t>справочная.</w:t>
      </w:r>
    </w:p>
    <w:p>
      <w:pPr>
        <w:pStyle w:val="33"/>
        <w:spacing w:before="115" w:line="249" w:lineRule="auto"/>
        <w:ind w:right="285" w:firstLine="225"/>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во</w:t>
      </w:r>
      <w:r>
        <w:rPr>
          <w:spacing w:val="1"/>
        </w:rPr>
        <w:t xml:space="preserve"> </w:t>
      </w:r>
      <w:r>
        <w:t xml:space="preserve">втором классе способствует освоению </w:t>
      </w:r>
      <w:r>
        <w:rPr>
          <w:b/>
        </w:rPr>
        <w:t xml:space="preserve">на пропедевтическом уровне </w:t>
      </w:r>
      <w:r>
        <w:t>ряда</w:t>
      </w:r>
      <w:r>
        <w:rPr>
          <w:spacing w:val="1"/>
        </w:rPr>
        <w:t xml:space="preserve"> </w:t>
      </w:r>
      <w:r>
        <w:t>универсальных</w:t>
      </w:r>
      <w:r>
        <w:rPr>
          <w:spacing w:val="6"/>
        </w:rPr>
        <w:t xml:space="preserve"> </w:t>
      </w:r>
      <w:r>
        <w:t>учебных</w:t>
      </w:r>
      <w:r>
        <w:rPr>
          <w:spacing w:val="2"/>
        </w:rPr>
        <w:t xml:space="preserve"> </w:t>
      </w:r>
      <w:r>
        <w:t>действий.</w:t>
      </w:r>
    </w:p>
    <w:p>
      <w:pPr>
        <w:pStyle w:val="63"/>
        <w:spacing w:before="7"/>
      </w:pPr>
      <w:r>
        <w:t>Познавательные</w:t>
      </w:r>
      <w:r>
        <w:rPr>
          <w:spacing w:val="-5"/>
        </w:rPr>
        <w:t xml:space="preserve"> </w:t>
      </w:r>
      <w:r>
        <w:t>универсальные</w:t>
      </w:r>
      <w:r>
        <w:rPr>
          <w:spacing w:val="-5"/>
        </w:rPr>
        <w:t xml:space="preserve"> </w:t>
      </w:r>
      <w:r>
        <w:t>учебные</w:t>
      </w:r>
      <w:r>
        <w:rPr>
          <w:spacing w:val="-5"/>
        </w:rPr>
        <w:t xml:space="preserve"> </w:t>
      </w:r>
      <w:r>
        <w:t>действия:</w:t>
      </w:r>
    </w:p>
    <w:p>
      <w:pPr>
        <w:pStyle w:val="64"/>
        <w:numPr>
          <w:ilvl w:val="0"/>
          <w:numId w:val="38"/>
        </w:numPr>
        <w:tabs>
          <w:tab w:val="left" w:pos="1360"/>
        </w:tabs>
        <w:spacing w:before="10" w:line="252" w:lineRule="auto"/>
        <w:ind w:right="289"/>
        <w:rPr>
          <w:sz w:val="20"/>
        </w:rPr>
      </w:pPr>
      <w:r>
        <w:rPr>
          <w:sz w:val="20"/>
        </w:rPr>
        <w:t>читать вслух целыми словами без пропусков и перестановок букв и</w:t>
      </w:r>
      <w:r>
        <w:rPr>
          <w:spacing w:val="1"/>
          <w:sz w:val="20"/>
        </w:rPr>
        <w:t xml:space="preserve"> </w:t>
      </w:r>
      <w:r>
        <w:rPr>
          <w:sz w:val="20"/>
        </w:rPr>
        <w:t>слогов</w:t>
      </w:r>
      <w:r>
        <w:rPr>
          <w:spacing w:val="1"/>
          <w:sz w:val="20"/>
        </w:rPr>
        <w:t xml:space="preserve"> </w:t>
      </w:r>
      <w:r>
        <w:rPr>
          <w:sz w:val="20"/>
        </w:rPr>
        <w:t>доступные</w:t>
      </w:r>
      <w:r>
        <w:rPr>
          <w:spacing w:val="1"/>
          <w:sz w:val="20"/>
        </w:rPr>
        <w:t xml:space="preserve"> </w:t>
      </w:r>
      <w:r>
        <w:rPr>
          <w:sz w:val="20"/>
        </w:rPr>
        <w:t>по</w:t>
      </w:r>
      <w:r>
        <w:rPr>
          <w:spacing w:val="1"/>
          <w:sz w:val="20"/>
        </w:rPr>
        <w:t xml:space="preserve"> </w:t>
      </w:r>
      <w:r>
        <w:rPr>
          <w:sz w:val="20"/>
        </w:rPr>
        <w:t>восприятию</w:t>
      </w:r>
      <w:r>
        <w:rPr>
          <w:spacing w:val="1"/>
          <w:sz w:val="20"/>
        </w:rPr>
        <w:t xml:space="preserve"> </w:t>
      </w:r>
      <w:r>
        <w:rPr>
          <w:sz w:val="20"/>
        </w:rPr>
        <w:t>и</w:t>
      </w:r>
      <w:r>
        <w:rPr>
          <w:spacing w:val="1"/>
          <w:sz w:val="20"/>
        </w:rPr>
        <w:t xml:space="preserve"> </w:t>
      </w:r>
      <w:r>
        <w:rPr>
          <w:sz w:val="20"/>
        </w:rPr>
        <w:t>небольшие</w:t>
      </w:r>
      <w:r>
        <w:rPr>
          <w:spacing w:val="1"/>
          <w:sz w:val="20"/>
        </w:rPr>
        <w:t xml:space="preserve"> </w:t>
      </w:r>
      <w:r>
        <w:rPr>
          <w:sz w:val="20"/>
        </w:rPr>
        <w:t>по</w:t>
      </w:r>
      <w:r>
        <w:rPr>
          <w:spacing w:val="1"/>
          <w:sz w:val="20"/>
        </w:rPr>
        <w:t xml:space="preserve"> </w:t>
      </w:r>
      <w:r>
        <w:rPr>
          <w:sz w:val="20"/>
        </w:rPr>
        <w:t>объёму</w:t>
      </w:r>
      <w:r>
        <w:rPr>
          <w:spacing w:val="1"/>
          <w:sz w:val="20"/>
        </w:rPr>
        <w:t xml:space="preserve"> </w:t>
      </w:r>
      <w:r>
        <w:rPr>
          <w:sz w:val="20"/>
        </w:rPr>
        <w:t>прозаические</w:t>
      </w:r>
      <w:r>
        <w:rPr>
          <w:spacing w:val="1"/>
          <w:sz w:val="20"/>
        </w:rPr>
        <w:t xml:space="preserve"> </w:t>
      </w:r>
      <w:r>
        <w:rPr>
          <w:sz w:val="20"/>
        </w:rPr>
        <w:t>и</w:t>
      </w:r>
      <w:r>
        <w:rPr>
          <w:spacing w:val="1"/>
          <w:sz w:val="20"/>
        </w:rPr>
        <w:t xml:space="preserve"> </w:t>
      </w:r>
      <w:r>
        <w:rPr>
          <w:sz w:val="20"/>
        </w:rPr>
        <w:t>стихотворные</w:t>
      </w:r>
      <w:r>
        <w:rPr>
          <w:spacing w:val="1"/>
          <w:sz w:val="20"/>
        </w:rPr>
        <w:t xml:space="preserve"> </w:t>
      </w:r>
      <w:r>
        <w:rPr>
          <w:sz w:val="20"/>
        </w:rPr>
        <w:t>произведения</w:t>
      </w:r>
      <w:r>
        <w:rPr>
          <w:spacing w:val="1"/>
          <w:sz w:val="20"/>
        </w:rPr>
        <w:t xml:space="preserve"> </w:t>
      </w:r>
      <w:r>
        <w:rPr>
          <w:sz w:val="20"/>
        </w:rPr>
        <w:t>(без</w:t>
      </w:r>
      <w:r>
        <w:rPr>
          <w:spacing w:val="1"/>
          <w:sz w:val="20"/>
        </w:rPr>
        <w:t xml:space="preserve"> </w:t>
      </w:r>
      <w:r>
        <w:rPr>
          <w:sz w:val="20"/>
        </w:rPr>
        <w:t>отметочного</w:t>
      </w:r>
      <w:r>
        <w:rPr>
          <w:spacing w:val="1"/>
          <w:sz w:val="20"/>
        </w:rPr>
        <w:t xml:space="preserve"> </w:t>
      </w:r>
      <w:r>
        <w:rPr>
          <w:sz w:val="20"/>
        </w:rPr>
        <w:t>оценивания);</w:t>
      </w:r>
    </w:p>
    <w:p>
      <w:pPr>
        <w:pStyle w:val="64"/>
        <w:numPr>
          <w:ilvl w:val="0"/>
          <w:numId w:val="38"/>
        </w:numPr>
        <w:tabs>
          <w:tab w:val="left" w:pos="1360"/>
        </w:tabs>
        <w:spacing w:line="252" w:lineRule="auto"/>
        <w:ind w:right="295"/>
        <w:rPr>
          <w:sz w:val="20"/>
        </w:rPr>
      </w:pPr>
      <w:r>
        <w:rPr>
          <w:sz w:val="20"/>
        </w:rPr>
        <w:t>сравнивать</w:t>
      </w:r>
      <w:r>
        <w:rPr>
          <w:spacing w:val="1"/>
          <w:sz w:val="20"/>
        </w:rPr>
        <w:t xml:space="preserve"> </w:t>
      </w:r>
      <w:r>
        <w:rPr>
          <w:sz w:val="20"/>
        </w:rPr>
        <w:t>и</w:t>
      </w:r>
      <w:r>
        <w:rPr>
          <w:spacing w:val="1"/>
          <w:sz w:val="20"/>
        </w:rPr>
        <w:t xml:space="preserve"> </w:t>
      </w:r>
      <w:r>
        <w:rPr>
          <w:sz w:val="20"/>
        </w:rPr>
        <w:t>группировать</w:t>
      </w:r>
      <w:r>
        <w:rPr>
          <w:spacing w:val="1"/>
          <w:sz w:val="20"/>
        </w:rPr>
        <w:t xml:space="preserve"> </w:t>
      </w:r>
      <w:r>
        <w:rPr>
          <w:sz w:val="20"/>
        </w:rPr>
        <w:t>различные</w:t>
      </w:r>
      <w:r>
        <w:rPr>
          <w:spacing w:val="1"/>
          <w:sz w:val="20"/>
        </w:rPr>
        <w:t xml:space="preserve"> </w:t>
      </w:r>
      <w:r>
        <w:rPr>
          <w:sz w:val="20"/>
        </w:rPr>
        <w:t>произведения</w:t>
      </w:r>
      <w:r>
        <w:rPr>
          <w:spacing w:val="1"/>
          <w:sz w:val="20"/>
        </w:rPr>
        <w:t xml:space="preserve"> </w:t>
      </w:r>
      <w:r>
        <w:rPr>
          <w:sz w:val="20"/>
        </w:rPr>
        <w:t>по</w:t>
      </w:r>
      <w:r>
        <w:rPr>
          <w:spacing w:val="1"/>
          <w:sz w:val="20"/>
        </w:rPr>
        <w:t xml:space="preserve"> </w:t>
      </w:r>
      <w:r>
        <w:rPr>
          <w:sz w:val="20"/>
        </w:rPr>
        <w:t>теме</w:t>
      </w:r>
      <w:r>
        <w:rPr>
          <w:spacing w:val="1"/>
          <w:sz w:val="20"/>
        </w:rPr>
        <w:t xml:space="preserve"> </w:t>
      </w:r>
      <w:r>
        <w:rPr>
          <w:sz w:val="20"/>
        </w:rPr>
        <w:t>(о</w:t>
      </w:r>
      <w:r>
        <w:rPr>
          <w:spacing w:val="1"/>
          <w:sz w:val="20"/>
        </w:rPr>
        <w:t xml:space="preserve"> </w:t>
      </w:r>
      <w:r>
        <w:rPr>
          <w:sz w:val="20"/>
        </w:rPr>
        <w:t>Родине,</w:t>
      </w:r>
      <w:r>
        <w:rPr>
          <w:spacing w:val="1"/>
          <w:sz w:val="20"/>
        </w:rPr>
        <w:t xml:space="preserve"> </w:t>
      </w:r>
      <w:r>
        <w:rPr>
          <w:sz w:val="20"/>
        </w:rPr>
        <w:t>о</w:t>
      </w:r>
      <w:r>
        <w:rPr>
          <w:spacing w:val="-6"/>
          <w:sz w:val="20"/>
        </w:rPr>
        <w:t xml:space="preserve"> </w:t>
      </w:r>
      <w:r>
        <w:rPr>
          <w:sz w:val="20"/>
        </w:rPr>
        <w:t>родной</w:t>
      </w:r>
      <w:r>
        <w:rPr>
          <w:spacing w:val="-3"/>
          <w:sz w:val="20"/>
        </w:rPr>
        <w:t xml:space="preserve"> </w:t>
      </w:r>
      <w:r>
        <w:rPr>
          <w:sz w:val="20"/>
        </w:rPr>
        <w:t>природе,</w:t>
      </w:r>
      <w:r>
        <w:rPr>
          <w:spacing w:val="1"/>
          <w:sz w:val="20"/>
        </w:rPr>
        <w:t xml:space="preserve"> </w:t>
      </w:r>
      <w:r>
        <w:rPr>
          <w:sz w:val="20"/>
        </w:rPr>
        <w:t>о</w:t>
      </w:r>
      <w:r>
        <w:rPr>
          <w:spacing w:val="-5"/>
          <w:sz w:val="20"/>
        </w:rPr>
        <w:t xml:space="preserve"> </w:t>
      </w:r>
      <w:r>
        <w:rPr>
          <w:sz w:val="20"/>
        </w:rPr>
        <w:t>детях</w:t>
      </w:r>
      <w:r>
        <w:rPr>
          <w:spacing w:val="-1"/>
          <w:sz w:val="20"/>
        </w:rPr>
        <w:t xml:space="preserve"> </w:t>
      </w:r>
      <w:r>
        <w:rPr>
          <w:sz w:val="20"/>
        </w:rPr>
        <w:t>и</w:t>
      </w:r>
      <w:r>
        <w:rPr>
          <w:spacing w:val="-3"/>
          <w:sz w:val="20"/>
        </w:rPr>
        <w:t xml:space="preserve"> </w:t>
      </w:r>
      <w:r>
        <w:rPr>
          <w:sz w:val="20"/>
        </w:rPr>
        <w:t>для</w:t>
      </w:r>
      <w:r>
        <w:rPr>
          <w:spacing w:val="-6"/>
          <w:sz w:val="20"/>
        </w:rPr>
        <w:t xml:space="preserve"> </w:t>
      </w:r>
      <w:r>
        <w:rPr>
          <w:sz w:val="20"/>
        </w:rPr>
        <w:t>детей,</w:t>
      </w:r>
      <w:r>
        <w:rPr>
          <w:spacing w:val="1"/>
          <w:sz w:val="20"/>
        </w:rPr>
        <w:t xml:space="preserve"> </w:t>
      </w:r>
      <w:r>
        <w:rPr>
          <w:sz w:val="20"/>
        </w:rPr>
        <w:t>о</w:t>
      </w:r>
      <w:r>
        <w:rPr>
          <w:spacing w:val="-5"/>
          <w:sz w:val="20"/>
        </w:rPr>
        <w:t xml:space="preserve"> </w:t>
      </w:r>
      <w:r>
        <w:rPr>
          <w:sz w:val="20"/>
        </w:rPr>
        <w:t>животных,</w:t>
      </w:r>
      <w:r>
        <w:rPr>
          <w:spacing w:val="-3"/>
          <w:sz w:val="20"/>
        </w:rPr>
        <w:t xml:space="preserve"> </w:t>
      </w:r>
      <w:r>
        <w:rPr>
          <w:sz w:val="20"/>
        </w:rPr>
        <w:t>о</w:t>
      </w:r>
      <w:r>
        <w:rPr>
          <w:spacing w:val="-6"/>
          <w:sz w:val="20"/>
        </w:rPr>
        <w:t xml:space="preserve"> </w:t>
      </w:r>
      <w:r>
        <w:rPr>
          <w:sz w:val="20"/>
        </w:rPr>
        <w:t>семье,</w:t>
      </w:r>
      <w:r>
        <w:rPr>
          <w:spacing w:val="-47"/>
          <w:sz w:val="20"/>
        </w:rPr>
        <w:t xml:space="preserve"> </w:t>
      </w:r>
      <w:r>
        <w:rPr>
          <w:sz w:val="20"/>
        </w:rPr>
        <w:t>о</w:t>
      </w:r>
      <w:r>
        <w:rPr>
          <w:spacing w:val="1"/>
          <w:sz w:val="20"/>
        </w:rPr>
        <w:t xml:space="preserve"> </w:t>
      </w:r>
      <w:r>
        <w:rPr>
          <w:sz w:val="20"/>
        </w:rPr>
        <w:t>чудесах</w:t>
      </w:r>
      <w:r>
        <w:rPr>
          <w:spacing w:val="1"/>
          <w:sz w:val="20"/>
        </w:rPr>
        <w:t xml:space="preserve"> </w:t>
      </w:r>
      <w:r>
        <w:rPr>
          <w:sz w:val="20"/>
        </w:rPr>
        <w:t>и</w:t>
      </w:r>
      <w:r>
        <w:rPr>
          <w:spacing w:val="1"/>
          <w:sz w:val="20"/>
        </w:rPr>
        <w:t xml:space="preserve"> </w:t>
      </w:r>
      <w:r>
        <w:rPr>
          <w:sz w:val="20"/>
        </w:rPr>
        <w:t>превращениях),</w:t>
      </w:r>
      <w:r>
        <w:rPr>
          <w:spacing w:val="1"/>
          <w:sz w:val="20"/>
        </w:rPr>
        <w:t xml:space="preserve"> </w:t>
      </w:r>
      <w:r>
        <w:rPr>
          <w:sz w:val="20"/>
        </w:rPr>
        <w:t>по</w:t>
      </w:r>
      <w:r>
        <w:rPr>
          <w:spacing w:val="1"/>
          <w:sz w:val="20"/>
        </w:rPr>
        <w:t xml:space="preserve"> </w:t>
      </w:r>
      <w:r>
        <w:rPr>
          <w:sz w:val="20"/>
        </w:rPr>
        <w:t>жанрам</w:t>
      </w:r>
      <w:r>
        <w:rPr>
          <w:spacing w:val="1"/>
          <w:sz w:val="20"/>
        </w:rPr>
        <w:t xml:space="preserve"> </w:t>
      </w:r>
      <w:r>
        <w:rPr>
          <w:sz w:val="20"/>
        </w:rPr>
        <w:t>(произведения</w:t>
      </w:r>
      <w:r>
        <w:rPr>
          <w:spacing w:val="1"/>
          <w:sz w:val="20"/>
        </w:rPr>
        <w:t xml:space="preserve"> </w:t>
      </w:r>
      <w:r>
        <w:rPr>
          <w:sz w:val="20"/>
        </w:rPr>
        <w:t>устного</w:t>
      </w:r>
      <w:r>
        <w:rPr>
          <w:spacing w:val="1"/>
          <w:sz w:val="20"/>
        </w:rPr>
        <w:t xml:space="preserve"> </w:t>
      </w:r>
      <w:r>
        <w:rPr>
          <w:sz w:val="20"/>
        </w:rPr>
        <w:t>народного</w:t>
      </w:r>
      <w:r>
        <w:rPr>
          <w:spacing w:val="1"/>
          <w:sz w:val="20"/>
        </w:rPr>
        <w:t xml:space="preserve"> </w:t>
      </w:r>
      <w:r>
        <w:rPr>
          <w:sz w:val="20"/>
        </w:rPr>
        <w:t>творчества,</w:t>
      </w:r>
      <w:r>
        <w:rPr>
          <w:spacing w:val="1"/>
          <w:sz w:val="20"/>
        </w:rPr>
        <w:t xml:space="preserve"> </w:t>
      </w:r>
      <w:r>
        <w:rPr>
          <w:sz w:val="20"/>
        </w:rPr>
        <w:t>сказка</w:t>
      </w:r>
      <w:r>
        <w:rPr>
          <w:spacing w:val="1"/>
          <w:sz w:val="20"/>
        </w:rPr>
        <w:t xml:space="preserve"> </w:t>
      </w:r>
      <w:r>
        <w:rPr>
          <w:sz w:val="20"/>
        </w:rPr>
        <w:t>(фольклорная</w:t>
      </w:r>
      <w:r>
        <w:rPr>
          <w:spacing w:val="1"/>
          <w:sz w:val="20"/>
        </w:rPr>
        <w:t xml:space="preserve"> </w:t>
      </w:r>
      <w:r>
        <w:rPr>
          <w:sz w:val="20"/>
        </w:rPr>
        <w:t>и</w:t>
      </w:r>
      <w:r>
        <w:rPr>
          <w:spacing w:val="1"/>
          <w:sz w:val="20"/>
        </w:rPr>
        <w:t xml:space="preserve"> </w:t>
      </w:r>
      <w:r>
        <w:rPr>
          <w:sz w:val="20"/>
        </w:rPr>
        <w:t>литературная),</w:t>
      </w:r>
      <w:r>
        <w:rPr>
          <w:spacing w:val="1"/>
          <w:sz w:val="20"/>
        </w:rPr>
        <w:t xml:space="preserve"> </w:t>
      </w:r>
      <w:r>
        <w:rPr>
          <w:sz w:val="20"/>
        </w:rPr>
        <w:t>рассказ,</w:t>
      </w:r>
      <w:r>
        <w:rPr>
          <w:spacing w:val="-1"/>
          <w:sz w:val="20"/>
        </w:rPr>
        <w:t xml:space="preserve"> </w:t>
      </w:r>
      <w:r>
        <w:rPr>
          <w:sz w:val="20"/>
        </w:rPr>
        <w:t>басня,</w:t>
      </w:r>
      <w:r>
        <w:rPr>
          <w:spacing w:val="4"/>
          <w:sz w:val="20"/>
        </w:rPr>
        <w:t xml:space="preserve"> </w:t>
      </w:r>
      <w:r>
        <w:rPr>
          <w:sz w:val="20"/>
        </w:rPr>
        <w:t>стихотворение);</w:t>
      </w:r>
    </w:p>
    <w:p>
      <w:pPr>
        <w:pStyle w:val="64"/>
        <w:numPr>
          <w:ilvl w:val="0"/>
          <w:numId w:val="38"/>
        </w:numPr>
        <w:tabs>
          <w:tab w:val="left" w:pos="1360"/>
        </w:tabs>
        <w:spacing w:before="3" w:line="252" w:lineRule="auto"/>
        <w:ind w:right="299"/>
        <w:rPr>
          <w:sz w:val="20"/>
        </w:rPr>
      </w:pPr>
      <w:r>
        <w:rPr>
          <w:sz w:val="20"/>
        </w:rPr>
        <w:t>характеризовать</w:t>
      </w:r>
      <w:r>
        <w:rPr>
          <w:spacing w:val="1"/>
          <w:sz w:val="20"/>
        </w:rPr>
        <w:t xml:space="preserve"> </w:t>
      </w:r>
      <w:r>
        <w:rPr>
          <w:sz w:val="20"/>
        </w:rPr>
        <w:t>(кратко)</w:t>
      </w:r>
      <w:r>
        <w:rPr>
          <w:spacing w:val="1"/>
          <w:sz w:val="20"/>
        </w:rPr>
        <w:t xml:space="preserve"> </w:t>
      </w:r>
      <w:r>
        <w:rPr>
          <w:sz w:val="20"/>
        </w:rPr>
        <w:t>особенности</w:t>
      </w:r>
      <w:r>
        <w:rPr>
          <w:spacing w:val="1"/>
          <w:sz w:val="20"/>
        </w:rPr>
        <w:t xml:space="preserve"> </w:t>
      </w:r>
      <w:r>
        <w:rPr>
          <w:sz w:val="20"/>
        </w:rPr>
        <w:t>жанров</w:t>
      </w:r>
      <w:r>
        <w:rPr>
          <w:spacing w:val="1"/>
          <w:sz w:val="20"/>
        </w:rPr>
        <w:t xml:space="preserve"> </w:t>
      </w:r>
      <w:r>
        <w:rPr>
          <w:sz w:val="20"/>
        </w:rPr>
        <w:t>(произведения</w:t>
      </w:r>
      <w:r>
        <w:rPr>
          <w:spacing w:val="-47"/>
          <w:sz w:val="20"/>
        </w:rPr>
        <w:t xml:space="preserve"> </w:t>
      </w:r>
      <w:r>
        <w:rPr>
          <w:sz w:val="20"/>
        </w:rPr>
        <w:t>устного народного творчества, литературная сказка, рассказ, басня,</w:t>
      </w:r>
      <w:r>
        <w:rPr>
          <w:spacing w:val="1"/>
          <w:sz w:val="20"/>
        </w:rPr>
        <w:t xml:space="preserve"> </w:t>
      </w:r>
      <w:r>
        <w:rPr>
          <w:sz w:val="20"/>
        </w:rPr>
        <w:t>стихотворение);</w:t>
      </w:r>
    </w:p>
    <w:p>
      <w:pPr>
        <w:pStyle w:val="64"/>
        <w:numPr>
          <w:ilvl w:val="0"/>
          <w:numId w:val="38"/>
        </w:numPr>
        <w:tabs>
          <w:tab w:val="left" w:pos="1360"/>
        </w:tabs>
        <w:spacing w:before="5" w:line="252" w:lineRule="auto"/>
        <w:ind w:right="295"/>
        <w:rPr>
          <w:sz w:val="20"/>
        </w:rPr>
      </w:pPr>
      <w:r>
        <w:rPr>
          <w:sz w:val="20"/>
        </w:rPr>
        <w:t>анализировать</w:t>
      </w:r>
      <w:r>
        <w:rPr>
          <w:spacing w:val="1"/>
          <w:sz w:val="20"/>
        </w:rPr>
        <w:t xml:space="preserve"> </w:t>
      </w:r>
      <w:r>
        <w:rPr>
          <w:sz w:val="20"/>
        </w:rPr>
        <w:t>текст</w:t>
      </w:r>
      <w:r>
        <w:rPr>
          <w:spacing w:val="1"/>
          <w:sz w:val="20"/>
        </w:rPr>
        <w:t xml:space="preserve"> </w:t>
      </w:r>
      <w:r>
        <w:rPr>
          <w:sz w:val="20"/>
        </w:rPr>
        <w:t>сказки,</w:t>
      </w:r>
      <w:r>
        <w:rPr>
          <w:spacing w:val="1"/>
          <w:sz w:val="20"/>
        </w:rPr>
        <w:t xml:space="preserve"> </w:t>
      </w:r>
      <w:r>
        <w:rPr>
          <w:sz w:val="20"/>
        </w:rPr>
        <w:t>рассказа,</w:t>
      </w:r>
      <w:r>
        <w:rPr>
          <w:spacing w:val="1"/>
          <w:sz w:val="20"/>
        </w:rPr>
        <w:t xml:space="preserve"> </w:t>
      </w:r>
      <w:r>
        <w:rPr>
          <w:sz w:val="20"/>
        </w:rPr>
        <w:t>басни:</w:t>
      </w:r>
      <w:r>
        <w:rPr>
          <w:spacing w:val="1"/>
          <w:sz w:val="20"/>
        </w:rPr>
        <w:t xml:space="preserve"> </w:t>
      </w:r>
      <w:r>
        <w:rPr>
          <w:sz w:val="20"/>
        </w:rPr>
        <w:t>определять</w:t>
      </w:r>
      <w:r>
        <w:rPr>
          <w:spacing w:val="1"/>
          <w:sz w:val="20"/>
        </w:rPr>
        <w:t xml:space="preserve"> </w:t>
      </w:r>
      <w:r>
        <w:rPr>
          <w:sz w:val="20"/>
        </w:rPr>
        <w:t>тему,</w:t>
      </w:r>
      <w:r>
        <w:rPr>
          <w:spacing w:val="1"/>
          <w:sz w:val="20"/>
        </w:rPr>
        <w:t xml:space="preserve"> </w:t>
      </w:r>
      <w:r>
        <w:rPr>
          <w:sz w:val="20"/>
        </w:rPr>
        <w:t>главную</w:t>
      </w:r>
      <w:r>
        <w:rPr>
          <w:spacing w:val="1"/>
          <w:sz w:val="20"/>
        </w:rPr>
        <w:t xml:space="preserve"> </w:t>
      </w:r>
      <w:r>
        <w:rPr>
          <w:sz w:val="20"/>
        </w:rPr>
        <w:t>мысль</w:t>
      </w:r>
      <w:r>
        <w:rPr>
          <w:spacing w:val="1"/>
          <w:sz w:val="20"/>
        </w:rPr>
        <w:t xml:space="preserve"> </w:t>
      </w:r>
      <w:r>
        <w:rPr>
          <w:sz w:val="20"/>
        </w:rPr>
        <w:t>произведения,</w:t>
      </w:r>
      <w:r>
        <w:rPr>
          <w:spacing w:val="1"/>
          <w:sz w:val="20"/>
        </w:rPr>
        <w:t xml:space="preserve"> </w:t>
      </w:r>
      <w:r>
        <w:rPr>
          <w:sz w:val="20"/>
        </w:rPr>
        <w:t>находить</w:t>
      </w:r>
      <w:r>
        <w:rPr>
          <w:spacing w:val="1"/>
          <w:sz w:val="20"/>
        </w:rPr>
        <w:t xml:space="preserve"> </w:t>
      </w:r>
      <w:r>
        <w:rPr>
          <w:sz w:val="20"/>
        </w:rPr>
        <w:t>в</w:t>
      </w:r>
      <w:r>
        <w:rPr>
          <w:spacing w:val="1"/>
          <w:sz w:val="20"/>
        </w:rPr>
        <w:t xml:space="preserve"> </w:t>
      </w:r>
      <w:r>
        <w:rPr>
          <w:sz w:val="20"/>
        </w:rPr>
        <w:t>тексте</w:t>
      </w:r>
      <w:r>
        <w:rPr>
          <w:spacing w:val="1"/>
          <w:sz w:val="20"/>
        </w:rPr>
        <w:t xml:space="preserve"> </w:t>
      </w:r>
      <w:r>
        <w:rPr>
          <w:sz w:val="20"/>
        </w:rPr>
        <w:t>слова,</w:t>
      </w:r>
      <w:r>
        <w:rPr>
          <w:spacing w:val="1"/>
          <w:sz w:val="20"/>
        </w:rPr>
        <w:t xml:space="preserve"> </w:t>
      </w:r>
      <w:r>
        <w:rPr>
          <w:sz w:val="20"/>
        </w:rPr>
        <w:t>подтверждающие</w:t>
      </w:r>
      <w:r>
        <w:rPr>
          <w:spacing w:val="1"/>
          <w:sz w:val="20"/>
        </w:rPr>
        <w:t xml:space="preserve"> </w:t>
      </w:r>
      <w:r>
        <w:rPr>
          <w:sz w:val="20"/>
        </w:rPr>
        <w:t>характеристику героя,</w:t>
      </w:r>
      <w:r>
        <w:rPr>
          <w:spacing w:val="1"/>
          <w:sz w:val="20"/>
        </w:rPr>
        <w:t xml:space="preserve"> </w:t>
      </w:r>
      <w:r>
        <w:rPr>
          <w:sz w:val="20"/>
        </w:rPr>
        <w:t>оценивать</w:t>
      </w:r>
      <w:r>
        <w:rPr>
          <w:spacing w:val="1"/>
          <w:sz w:val="20"/>
        </w:rPr>
        <w:t xml:space="preserve"> </w:t>
      </w:r>
      <w:r>
        <w:rPr>
          <w:sz w:val="20"/>
        </w:rPr>
        <w:t>его</w:t>
      </w:r>
      <w:r>
        <w:rPr>
          <w:spacing w:val="1"/>
          <w:sz w:val="20"/>
        </w:rPr>
        <w:t xml:space="preserve"> </w:t>
      </w:r>
      <w:r>
        <w:rPr>
          <w:sz w:val="20"/>
        </w:rPr>
        <w:t>поступки,</w:t>
      </w:r>
      <w:r>
        <w:rPr>
          <w:spacing w:val="1"/>
          <w:sz w:val="20"/>
        </w:rPr>
        <w:t xml:space="preserve"> </w:t>
      </w:r>
      <w:r>
        <w:rPr>
          <w:sz w:val="20"/>
        </w:rPr>
        <w:t>сравнивать</w:t>
      </w:r>
      <w:r>
        <w:rPr>
          <w:spacing w:val="1"/>
          <w:sz w:val="20"/>
        </w:rPr>
        <w:t xml:space="preserve"> </w:t>
      </w:r>
      <w:r>
        <w:rPr>
          <w:sz w:val="20"/>
        </w:rPr>
        <w:t>героев</w:t>
      </w:r>
      <w:r>
        <w:rPr>
          <w:spacing w:val="1"/>
          <w:sz w:val="20"/>
        </w:rPr>
        <w:t xml:space="preserve"> </w:t>
      </w:r>
      <w:r>
        <w:rPr>
          <w:sz w:val="20"/>
        </w:rPr>
        <w:t>по</w:t>
      </w:r>
      <w:r>
        <w:rPr>
          <w:spacing w:val="1"/>
          <w:sz w:val="20"/>
        </w:rPr>
        <w:t xml:space="preserve"> </w:t>
      </w:r>
      <w:r>
        <w:rPr>
          <w:sz w:val="20"/>
        </w:rPr>
        <w:t>предложенному</w:t>
      </w:r>
      <w:r>
        <w:rPr>
          <w:spacing w:val="1"/>
          <w:sz w:val="20"/>
        </w:rPr>
        <w:t xml:space="preserve"> </w:t>
      </w:r>
      <w:r>
        <w:rPr>
          <w:sz w:val="20"/>
        </w:rPr>
        <w:t>алгоритму,</w:t>
      </w:r>
      <w:r>
        <w:rPr>
          <w:spacing w:val="1"/>
          <w:sz w:val="20"/>
        </w:rPr>
        <w:t xml:space="preserve"> </w:t>
      </w:r>
      <w:r>
        <w:rPr>
          <w:sz w:val="20"/>
        </w:rPr>
        <w:t>устанавливать</w:t>
      </w:r>
      <w:r>
        <w:rPr>
          <w:spacing w:val="1"/>
          <w:sz w:val="20"/>
        </w:rPr>
        <w:t xml:space="preserve"> </w:t>
      </w:r>
      <w:r>
        <w:rPr>
          <w:sz w:val="20"/>
        </w:rPr>
        <w:t>последовательность событий</w:t>
      </w:r>
      <w:r>
        <w:rPr>
          <w:spacing w:val="-1"/>
          <w:sz w:val="20"/>
        </w:rPr>
        <w:t xml:space="preserve"> </w:t>
      </w:r>
      <w:r>
        <w:rPr>
          <w:sz w:val="20"/>
        </w:rPr>
        <w:t>(действий)</w:t>
      </w:r>
      <w:r>
        <w:rPr>
          <w:spacing w:val="1"/>
          <w:sz w:val="20"/>
        </w:rPr>
        <w:t xml:space="preserve"> </w:t>
      </w:r>
      <w:r>
        <w:rPr>
          <w:sz w:val="20"/>
        </w:rPr>
        <w:t>в</w:t>
      </w:r>
      <w:r>
        <w:rPr>
          <w:spacing w:val="2"/>
          <w:sz w:val="20"/>
        </w:rPr>
        <w:t xml:space="preserve"> </w:t>
      </w:r>
      <w:r>
        <w:rPr>
          <w:sz w:val="20"/>
        </w:rPr>
        <w:t>сказке</w:t>
      </w:r>
      <w:r>
        <w:rPr>
          <w:spacing w:val="-2"/>
          <w:sz w:val="20"/>
        </w:rPr>
        <w:t xml:space="preserve"> </w:t>
      </w:r>
      <w:r>
        <w:rPr>
          <w:sz w:val="20"/>
        </w:rPr>
        <w:t>и</w:t>
      </w:r>
      <w:r>
        <w:rPr>
          <w:spacing w:val="-1"/>
          <w:sz w:val="20"/>
        </w:rPr>
        <w:t xml:space="preserve"> </w:t>
      </w:r>
      <w:r>
        <w:rPr>
          <w:sz w:val="20"/>
        </w:rPr>
        <w:t>рассказе;</w:t>
      </w:r>
    </w:p>
    <w:p>
      <w:pPr>
        <w:pStyle w:val="64"/>
        <w:numPr>
          <w:ilvl w:val="0"/>
          <w:numId w:val="38"/>
        </w:numPr>
        <w:tabs>
          <w:tab w:val="left" w:pos="1360"/>
        </w:tabs>
        <w:spacing w:before="3" w:line="252" w:lineRule="auto"/>
        <w:ind w:right="295"/>
        <w:rPr>
          <w:sz w:val="20"/>
        </w:rPr>
      </w:pPr>
      <w:r>
        <w:rPr>
          <w:sz w:val="20"/>
        </w:rPr>
        <w:t>анализировать текст стихотворения:</w:t>
      </w:r>
      <w:r>
        <w:rPr>
          <w:spacing w:val="1"/>
          <w:sz w:val="20"/>
        </w:rPr>
        <w:t xml:space="preserve"> </w:t>
      </w:r>
      <w:r>
        <w:rPr>
          <w:sz w:val="20"/>
        </w:rPr>
        <w:t>называть особенности жанра</w:t>
      </w:r>
      <w:r>
        <w:rPr>
          <w:spacing w:val="1"/>
          <w:sz w:val="20"/>
        </w:rPr>
        <w:t xml:space="preserve"> </w:t>
      </w:r>
      <w:r>
        <w:rPr>
          <w:sz w:val="20"/>
        </w:rPr>
        <w:t>(ритм,</w:t>
      </w:r>
      <w:r>
        <w:rPr>
          <w:spacing w:val="1"/>
          <w:sz w:val="20"/>
        </w:rPr>
        <w:t xml:space="preserve"> </w:t>
      </w:r>
      <w:r>
        <w:rPr>
          <w:sz w:val="20"/>
        </w:rPr>
        <w:t>рифма),</w:t>
      </w:r>
      <w:r>
        <w:rPr>
          <w:spacing w:val="1"/>
          <w:sz w:val="20"/>
        </w:rPr>
        <w:t xml:space="preserve"> </w:t>
      </w:r>
      <w:r>
        <w:rPr>
          <w:sz w:val="20"/>
        </w:rPr>
        <w:t>находить</w:t>
      </w:r>
      <w:r>
        <w:rPr>
          <w:spacing w:val="1"/>
          <w:sz w:val="20"/>
        </w:rPr>
        <w:t xml:space="preserve"> </w:t>
      </w:r>
      <w:r>
        <w:rPr>
          <w:sz w:val="20"/>
        </w:rPr>
        <w:t>в</w:t>
      </w:r>
      <w:r>
        <w:rPr>
          <w:spacing w:val="1"/>
          <w:sz w:val="20"/>
        </w:rPr>
        <w:t xml:space="preserve"> </w:t>
      </w:r>
      <w:r>
        <w:rPr>
          <w:sz w:val="20"/>
        </w:rPr>
        <w:t>тексте</w:t>
      </w:r>
      <w:r>
        <w:rPr>
          <w:spacing w:val="1"/>
          <w:sz w:val="20"/>
        </w:rPr>
        <w:t xml:space="preserve"> </w:t>
      </w:r>
      <w:r>
        <w:rPr>
          <w:sz w:val="20"/>
        </w:rPr>
        <w:t>сравнения,</w:t>
      </w:r>
      <w:r>
        <w:rPr>
          <w:spacing w:val="1"/>
          <w:sz w:val="20"/>
        </w:rPr>
        <w:t xml:space="preserve"> </w:t>
      </w:r>
      <w:r>
        <w:rPr>
          <w:sz w:val="20"/>
        </w:rPr>
        <w:t>эпитеты,</w:t>
      </w:r>
      <w:r>
        <w:rPr>
          <w:spacing w:val="1"/>
          <w:sz w:val="20"/>
        </w:rPr>
        <w:t xml:space="preserve"> </w:t>
      </w:r>
      <w:r>
        <w:rPr>
          <w:sz w:val="20"/>
        </w:rPr>
        <w:t>слова</w:t>
      </w:r>
      <w:r>
        <w:rPr>
          <w:spacing w:val="1"/>
          <w:sz w:val="20"/>
        </w:rPr>
        <w:t xml:space="preserve"> </w:t>
      </w:r>
      <w:r>
        <w:rPr>
          <w:sz w:val="20"/>
        </w:rPr>
        <w:t>в</w:t>
      </w:r>
      <w:r>
        <w:rPr>
          <w:spacing w:val="1"/>
          <w:sz w:val="20"/>
        </w:rPr>
        <w:t xml:space="preserve"> </w:t>
      </w:r>
      <w:r>
        <w:rPr>
          <w:sz w:val="20"/>
        </w:rPr>
        <w:t>переносном</w:t>
      </w:r>
      <w:r>
        <w:rPr>
          <w:spacing w:val="1"/>
          <w:sz w:val="20"/>
        </w:rPr>
        <w:t xml:space="preserve"> </w:t>
      </w:r>
      <w:r>
        <w:rPr>
          <w:sz w:val="20"/>
        </w:rPr>
        <w:t>значении,</w:t>
      </w:r>
      <w:r>
        <w:rPr>
          <w:spacing w:val="1"/>
          <w:sz w:val="20"/>
        </w:rPr>
        <w:t xml:space="preserve"> </w:t>
      </w:r>
      <w:r>
        <w:rPr>
          <w:sz w:val="20"/>
        </w:rPr>
        <w:t>объяснять</w:t>
      </w:r>
      <w:r>
        <w:rPr>
          <w:spacing w:val="1"/>
          <w:sz w:val="20"/>
        </w:rPr>
        <w:t xml:space="preserve"> </w:t>
      </w:r>
      <w:r>
        <w:rPr>
          <w:sz w:val="20"/>
        </w:rPr>
        <w:t>значение</w:t>
      </w:r>
      <w:r>
        <w:rPr>
          <w:spacing w:val="1"/>
          <w:sz w:val="20"/>
        </w:rPr>
        <w:t xml:space="preserve"> </w:t>
      </w:r>
      <w:r>
        <w:rPr>
          <w:sz w:val="20"/>
        </w:rPr>
        <w:t>незнакомого</w:t>
      </w:r>
      <w:r>
        <w:rPr>
          <w:spacing w:val="1"/>
          <w:sz w:val="20"/>
        </w:rPr>
        <w:t xml:space="preserve"> </w:t>
      </w:r>
      <w:r>
        <w:rPr>
          <w:sz w:val="20"/>
        </w:rPr>
        <w:t>слова</w:t>
      </w:r>
      <w:r>
        <w:rPr>
          <w:spacing w:val="1"/>
          <w:sz w:val="20"/>
        </w:rPr>
        <w:t xml:space="preserve"> </w:t>
      </w:r>
      <w:r>
        <w:rPr>
          <w:sz w:val="20"/>
        </w:rPr>
        <w:t>с</w:t>
      </w:r>
      <w:r>
        <w:rPr>
          <w:spacing w:val="1"/>
          <w:sz w:val="20"/>
        </w:rPr>
        <w:t xml:space="preserve"> </w:t>
      </w:r>
      <w:r>
        <w:rPr>
          <w:sz w:val="20"/>
        </w:rPr>
        <w:t>опорой</w:t>
      </w:r>
      <w:r>
        <w:rPr>
          <w:spacing w:val="-1"/>
          <w:sz w:val="20"/>
        </w:rPr>
        <w:t xml:space="preserve"> </w:t>
      </w:r>
      <w:r>
        <w:rPr>
          <w:sz w:val="20"/>
        </w:rPr>
        <w:t>на</w:t>
      </w:r>
      <w:r>
        <w:rPr>
          <w:spacing w:val="4"/>
          <w:sz w:val="20"/>
        </w:rPr>
        <w:t xml:space="preserve"> </w:t>
      </w:r>
      <w:r>
        <w:rPr>
          <w:sz w:val="20"/>
        </w:rPr>
        <w:t>контекст</w:t>
      </w:r>
      <w:r>
        <w:rPr>
          <w:spacing w:val="1"/>
          <w:sz w:val="20"/>
        </w:rPr>
        <w:t xml:space="preserve"> </w:t>
      </w:r>
      <w:r>
        <w:rPr>
          <w:sz w:val="20"/>
        </w:rPr>
        <w:t>и по</w:t>
      </w:r>
      <w:r>
        <w:rPr>
          <w:spacing w:val="-4"/>
          <w:sz w:val="20"/>
        </w:rPr>
        <w:t xml:space="preserve"> </w:t>
      </w:r>
      <w:r>
        <w:rPr>
          <w:sz w:val="20"/>
        </w:rPr>
        <w:t>словарю.</w:t>
      </w:r>
    </w:p>
    <w:p>
      <w:pPr>
        <w:spacing w:line="229" w:lineRule="exact"/>
        <w:ind w:left="1018"/>
        <w:jc w:val="both"/>
        <w:rPr>
          <w:sz w:val="20"/>
        </w:rPr>
      </w:pPr>
      <w:r>
        <w:rPr>
          <w:i/>
          <w:sz w:val="20"/>
        </w:rPr>
        <w:t>Работа</w:t>
      </w:r>
      <w:r>
        <w:rPr>
          <w:i/>
          <w:spacing w:val="1"/>
          <w:sz w:val="20"/>
        </w:rPr>
        <w:t xml:space="preserve"> </w:t>
      </w:r>
      <w:r>
        <w:rPr>
          <w:i/>
          <w:sz w:val="20"/>
        </w:rPr>
        <w:t>с</w:t>
      </w:r>
      <w:r>
        <w:rPr>
          <w:i/>
          <w:spacing w:val="-2"/>
          <w:sz w:val="20"/>
        </w:rPr>
        <w:t xml:space="preserve"> </w:t>
      </w:r>
      <w:r>
        <w:rPr>
          <w:i/>
          <w:sz w:val="20"/>
        </w:rPr>
        <w:t>информацией</w:t>
      </w:r>
      <w:r>
        <w:rPr>
          <w:sz w:val="20"/>
        </w:rPr>
        <w:t>:</w:t>
      </w:r>
    </w:p>
    <w:p>
      <w:pPr>
        <w:pStyle w:val="64"/>
        <w:numPr>
          <w:ilvl w:val="0"/>
          <w:numId w:val="38"/>
        </w:numPr>
        <w:tabs>
          <w:tab w:val="left" w:pos="1360"/>
        </w:tabs>
        <w:spacing w:before="10"/>
        <w:rPr>
          <w:sz w:val="20"/>
        </w:rPr>
      </w:pPr>
      <w:r>
        <w:rPr>
          <w:sz w:val="20"/>
        </w:rPr>
        <w:t>соотносить</w:t>
      </w:r>
      <w:r>
        <w:rPr>
          <w:spacing w:val="-4"/>
          <w:sz w:val="20"/>
        </w:rPr>
        <w:t xml:space="preserve"> </w:t>
      </w:r>
      <w:r>
        <w:rPr>
          <w:sz w:val="20"/>
        </w:rPr>
        <w:t>иллюстрации</w:t>
      </w:r>
      <w:r>
        <w:rPr>
          <w:spacing w:val="-5"/>
          <w:sz w:val="20"/>
        </w:rPr>
        <w:t xml:space="preserve"> </w:t>
      </w:r>
      <w:r>
        <w:rPr>
          <w:sz w:val="20"/>
        </w:rPr>
        <w:t>с</w:t>
      </w:r>
      <w:r>
        <w:rPr>
          <w:spacing w:val="-6"/>
          <w:sz w:val="20"/>
        </w:rPr>
        <w:t xml:space="preserve"> </w:t>
      </w:r>
      <w:r>
        <w:rPr>
          <w:sz w:val="20"/>
        </w:rPr>
        <w:t>текстом</w:t>
      </w:r>
      <w:r>
        <w:rPr>
          <w:spacing w:val="-1"/>
          <w:sz w:val="20"/>
        </w:rPr>
        <w:t xml:space="preserve"> </w:t>
      </w:r>
      <w:r>
        <w:rPr>
          <w:sz w:val="20"/>
        </w:rPr>
        <w:t>произведения;</w:t>
      </w:r>
    </w:p>
    <w:p>
      <w:pPr>
        <w:pStyle w:val="64"/>
        <w:numPr>
          <w:ilvl w:val="0"/>
          <w:numId w:val="38"/>
        </w:numPr>
        <w:tabs>
          <w:tab w:val="left" w:pos="1360"/>
        </w:tabs>
        <w:spacing w:before="15" w:line="249" w:lineRule="auto"/>
        <w:ind w:right="295"/>
        <w:jc w:val="left"/>
        <w:rPr>
          <w:sz w:val="20"/>
        </w:rPr>
      </w:pPr>
      <w:r>
        <w:rPr>
          <w:sz w:val="20"/>
        </w:rPr>
        <w:t>ориентироваться в содержании книги,</w:t>
      </w:r>
      <w:r>
        <w:rPr>
          <w:spacing w:val="1"/>
          <w:sz w:val="20"/>
        </w:rPr>
        <w:t xml:space="preserve"> </w:t>
      </w:r>
      <w:r>
        <w:rPr>
          <w:sz w:val="20"/>
        </w:rPr>
        <w:t>каталоге,</w:t>
      </w:r>
      <w:r>
        <w:rPr>
          <w:spacing w:val="1"/>
          <w:sz w:val="20"/>
        </w:rPr>
        <w:t xml:space="preserve"> </w:t>
      </w:r>
      <w:r>
        <w:rPr>
          <w:sz w:val="20"/>
        </w:rPr>
        <w:t>выбирать книгу по</w:t>
      </w:r>
      <w:r>
        <w:rPr>
          <w:spacing w:val="-47"/>
          <w:sz w:val="20"/>
        </w:rPr>
        <w:t xml:space="preserve"> </w:t>
      </w:r>
      <w:r>
        <w:rPr>
          <w:sz w:val="20"/>
        </w:rPr>
        <w:t>автору,</w:t>
      </w:r>
      <w:r>
        <w:rPr>
          <w:spacing w:val="3"/>
          <w:sz w:val="20"/>
        </w:rPr>
        <w:t xml:space="preserve"> </w:t>
      </w:r>
      <w:r>
        <w:rPr>
          <w:sz w:val="20"/>
        </w:rPr>
        <w:t>каталогу</w:t>
      </w:r>
      <w:r>
        <w:rPr>
          <w:spacing w:val="-9"/>
          <w:sz w:val="20"/>
        </w:rPr>
        <w:t xml:space="preserve"> </w:t>
      </w:r>
      <w:r>
        <w:rPr>
          <w:sz w:val="20"/>
        </w:rPr>
        <w:t>на</w:t>
      </w:r>
      <w:r>
        <w:rPr>
          <w:spacing w:val="3"/>
          <w:sz w:val="20"/>
        </w:rPr>
        <w:t xml:space="preserve"> </w:t>
      </w:r>
      <w:r>
        <w:rPr>
          <w:sz w:val="20"/>
        </w:rPr>
        <w:t>основе</w:t>
      </w:r>
      <w:r>
        <w:rPr>
          <w:spacing w:val="-1"/>
          <w:sz w:val="20"/>
        </w:rPr>
        <w:t xml:space="preserve"> </w:t>
      </w:r>
      <w:r>
        <w:rPr>
          <w:sz w:val="20"/>
        </w:rPr>
        <w:t>рекомендованного</w:t>
      </w:r>
      <w:r>
        <w:rPr>
          <w:spacing w:val="-4"/>
          <w:sz w:val="20"/>
        </w:rPr>
        <w:t xml:space="preserve"> </w:t>
      </w:r>
      <w:r>
        <w:rPr>
          <w:sz w:val="20"/>
        </w:rPr>
        <w:t>списка;</w:t>
      </w:r>
    </w:p>
    <w:p>
      <w:pPr>
        <w:pStyle w:val="64"/>
        <w:numPr>
          <w:ilvl w:val="0"/>
          <w:numId w:val="38"/>
        </w:numPr>
        <w:tabs>
          <w:tab w:val="left" w:pos="1360"/>
        </w:tabs>
        <w:spacing w:before="6" w:line="252" w:lineRule="auto"/>
        <w:ind w:right="300"/>
        <w:jc w:val="left"/>
        <w:rPr>
          <w:sz w:val="20"/>
        </w:rPr>
      </w:pPr>
      <w:r>
        <w:rPr>
          <w:sz w:val="20"/>
        </w:rPr>
        <w:t>по</w:t>
      </w:r>
      <w:r>
        <w:rPr>
          <w:spacing w:val="1"/>
          <w:sz w:val="20"/>
        </w:rPr>
        <w:t xml:space="preserve"> </w:t>
      </w:r>
      <w:r>
        <w:rPr>
          <w:sz w:val="20"/>
        </w:rPr>
        <w:t>информации,</w:t>
      </w:r>
      <w:r>
        <w:rPr>
          <w:spacing w:val="1"/>
          <w:sz w:val="20"/>
        </w:rPr>
        <w:t xml:space="preserve"> </w:t>
      </w:r>
      <w:r>
        <w:rPr>
          <w:sz w:val="20"/>
        </w:rPr>
        <w:t>представленной</w:t>
      </w:r>
      <w:r>
        <w:rPr>
          <w:spacing w:val="1"/>
          <w:sz w:val="20"/>
        </w:rPr>
        <w:t xml:space="preserve"> </w:t>
      </w:r>
      <w:r>
        <w:rPr>
          <w:sz w:val="20"/>
        </w:rPr>
        <w:t>в</w:t>
      </w:r>
      <w:r>
        <w:rPr>
          <w:spacing w:val="1"/>
          <w:sz w:val="20"/>
        </w:rPr>
        <w:t xml:space="preserve"> </w:t>
      </w:r>
      <w:r>
        <w:rPr>
          <w:sz w:val="20"/>
        </w:rPr>
        <w:t>оглавлении,</w:t>
      </w:r>
      <w:r>
        <w:rPr>
          <w:spacing w:val="1"/>
          <w:sz w:val="20"/>
        </w:rPr>
        <w:t xml:space="preserve"> </w:t>
      </w:r>
      <w:r>
        <w:rPr>
          <w:sz w:val="20"/>
        </w:rPr>
        <w:t>в</w:t>
      </w:r>
      <w:r>
        <w:rPr>
          <w:spacing w:val="1"/>
          <w:sz w:val="20"/>
        </w:rPr>
        <w:t xml:space="preserve"> </w:t>
      </w:r>
      <w:r>
        <w:rPr>
          <w:sz w:val="20"/>
        </w:rPr>
        <w:t>иллюстрациях</w:t>
      </w:r>
      <w:r>
        <w:rPr>
          <w:spacing w:val="-47"/>
          <w:sz w:val="20"/>
        </w:rPr>
        <w:t xml:space="preserve"> </w:t>
      </w:r>
      <w:r>
        <w:rPr>
          <w:sz w:val="20"/>
        </w:rPr>
        <w:t>предполагать тему</w:t>
      </w:r>
      <w:r>
        <w:rPr>
          <w:spacing w:val="-8"/>
          <w:sz w:val="20"/>
        </w:rPr>
        <w:t xml:space="preserve"> </w:t>
      </w:r>
      <w:r>
        <w:rPr>
          <w:sz w:val="20"/>
        </w:rPr>
        <w:t>и содержание</w:t>
      </w:r>
      <w:r>
        <w:rPr>
          <w:spacing w:val="-1"/>
          <w:sz w:val="20"/>
        </w:rPr>
        <w:t xml:space="preserve"> </w:t>
      </w:r>
      <w:r>
        <w:rPr>
          <w:sz w:val="20"/>
        </w:rPr>
        <w:t>книги;</w:t>
      </w:r>
    </w:p>
    <w:p>
      <w:pPr>
        <w:pStyle w:val="64"/>
        <w:numPr>
          <w:ilvl w:val="0"/>
          <w:numId w:val="38"/>
        </w:numPr>
        <w:tabs>
          <w:tab w:val="left" w:pos="1360"/>
        </w:tabs>
        <w:spacing w:line="228" w:lineRule="exact"/>
        <w:jc w:val="left"/>
        <w:rPr>
          <w:sz w:val="20"/>
        </w:rPr>
      </w:pPr>
      <w:r>
        <w:rPr>
          <w:sz w:val="20"/>
        </w:rPr>
        <w:t>пользоваться</w:t>
      </w:r>
      <w:r>
        <w:rPr>
          <w:spacing w:val="-3"/>
          <w:sz w:val="20"/>
        </w:rPr>
        <w:t xml:space="preserve"> </w:t>
      </w:r>
      <w:r>
        <w:rPr>
          <w:sz w:val="20"/>
        </w:rPr>
        <w:t>словарями</w:t>
      </w:r>
      <w:r>
        <w:rPr>
          <w:spacing w:val="-3"/>
          <w:sz w:val="20"/>
        </w:rPr>
        <w:t xml:space="preserve"> </w:t>
      </w:r>
      <w:r>
        <w:rPr>
          <w:sz w:val="20"/>
        </w:rPr>
        <w:t>для</w:t>
      </w:r>
      <w:r>
        <w:rPr>
          <w:spacing w:val="-7"/>
          <w:sz w:val="20"/>
        </w:rPr>
        <w:t xml:space="preserve"> </w:t>
      </w:r>
      <w:r>
        <w:rPr>
          <w:sz w:val="20"/>
        </w:rPr>
        <w:t>уточнения</w:t>
      </w:r>
      <w:r>
        <w:rPr>
          <w:spacing w:val="-2"/>
          <w:sz w:val="20"/>
        </w:rPr>
        <w:t xml:space="preserve"> </w:t>
      </w:r>
      <w:r>
        <w:rPr>
          <w:sz w:val="20"/>
        </w:rPr>
        <w:t>значения</w:t>
      </w:r>
      <w:r>
        <w:rPr>
          <w:spacing w:val="-3"/>
          <w:sz w:val="20"/>
        </w:rPr>
        <w:t xml:space="preserve"> </w:t>
      </w:r>
      <w:r>
        <w:rPr>
          <w:sz w:val="20"/>
        </w:rPr>
        <w:t>незнакомого</w:t>
      </w:r>
      <w:r>
        <w:rPr>
          <w:spacing w:val="-6"/>
          <w:sz w:val="20"/>
        </w:rPr>
        <w:t xml:space="preserve"> </w:t>
      </w:r>
      <w:r>
        <w:rPr>
          <w:sz w:val="20"/>
        </w:rPr>
        <w:t>слова.</w:t>
      </w:r>
    </w:p>
    <w:p>
      <w:pPr>
        <w:spacing w:line="228" w:lineRule="exact"/>
        <w:rPr>
          <w:sz w:val="20"/>
        </w:rPr>
        <w:sectPr>
          <w:pgSz w:w="7830" w:h="12020"/>
          <w:pgMar w:top="660" w:right="300" w:bottom="720" w:left="0" w:header="0" w:footer="532" w:gutter="0"/>
          <w:cols w:space="720" w:num="1"/>
        </w:sectPr>
      </w:pPr>
    </w:p>
    <w:p>
      <w:pPr>
        <w:pStyle w:val="63"/>
        <w:spacing w:before="70"/>
      </w:pPr>
      <w:r>
        <w:t>Коммуникативные</w:t>
      </w:r>
      <w:r>
        <w:rPr>
          <w:spacing w:val="-6"/>
        </w:rPr>
        <w:t xml:space="preserve"> </w:t>
      </w:r>
      <w:r>
        <w:t>универсальные</w:t>
      </w:r>
      <w:r>
        <w:rPr>
          <w:spacing w:val="-6"/>
        </w:rPr>
        <w:t xml:space="preserve"> </w:t>
      </w:r>
      <w:r>
        <w:t>учебные</w:t>
      </w:r>
      <w:r>
        <w:rPr>
          <w:spacing w:val="-6"/>
        </w:rPr>
        <w:t xml:space="preserve"> </w:t>
      </w:r>
      <w:r>
        <w:t>действия:</w:t>
      </w:r>
    </w:p>
    <w:p>
      <w:pPr>
        <w:pStyle w:val="64"/>
        <w:numPr>
          <w:ilvl w:val="0"/>
          <w:numId w:val="38"/>
        </w:numPr>
        <w:tabs>
          <w:tab w:val="left" w:pos="1360"/>
        </w:tabs>
        <w:spacing w:before="5" w:line="252" w:lineRule="auto"/>
        <w:ind w:right="298"/>
        <w:rPr>
          <w:sz w:val="20"/>
        </w:rPr>
      </w:pPr>
      <w:r>
        <w:rPr>
          <w:sz w:val="20"/>
        </w:rPr>
        <w:t>участвовать в диалоге: отвечать на вопросы, кратко объяснять свои</w:t>
      </w:r>
      <w:r>
        <w:rPr>
          <w:spacing w:val="1"/>
          <w:sz w:val="20"/>
        </w:rPr>
        <w:t xml:space="preserve"> </w:t>
      </w:r>
      <w:r>
        <w:rPr>
          <w:sz w:val="20"/>
        </w:rPr>
        <w:t>ответы,</w:t>
      </w:r>
      <w:r>
        <w:rPr>
          <w:spacing w:val="1"/>
          <w:sz w:val="20"/>
        </w:rPr>
        <w:t xml:space="preserve"> </w:t>
      </w:r>
      <w:r>
        <w:rPr>
          <w:sz w:val="20"/>
        </w:rPr>
        <w:t>дополнять</w:t>
      </w:r>
      <w:r>
        <w:rPr>
          <w:spacing w:val="1"/>
          <w:sz w:val="20"/>
        </w:rPr>
        <w:t xml:space="preserve"> </w:t>
      </w:r>
      <w:r>
        <w:rPr>
          <w:sz w:val="20"/>
        </w:rPr>
        <w:t>ответы</w:t>
      </w:r>
      <w:r>
        <w:rPr>
          <w:spacing w:val="1"/>
          <w:sz w:val="20"/>
        </w:rPr>
        <w:t xml:space="preserve"> </w:t>
      </w:r>
      <w:r>
        <w:rPr>
          <w:sz w:val="20"/>
        </w:rPr>
        <w:t>других</w:t>
      </w:r>
      <w:r>
        <w:rPr>
          <w:spacing w:val="1"/>
          <w:sz w:val="20"/>
        </w:rPr>
        <w:t xml:space="preserve"> </w:t>
      </w:r>
      <w:r>
        <w:rPr>
          <w:sz w:val="20"/>
        </w:rPr>
        <w:t>участников,</w:t>
      </w:r>
      <w:r>
        <w:rPr>
          <w:spacing w:val="1"/>
          <w:sz w:val="20"/>
        </w:rPr>
        <w:t xml:space="preserve"> </w:t>
      </w:r>
      <w:r>
        <w:rPr>
          <w:sz w:val="20"/>
        </w:rPr>
        <w:t>составлять</w:t>
      </w:r>
      <w:r>
        <w:rPr>
          <w:spacing w:val="1"/>
          <w:sz w:val="20"/>
        </w:rPr>
        <w:t xml:space="preserve"> </w:t>
      </w:r>
      <w:r>
        <w:rPr>
          <w:sz w:val="20"/>
        </w:rPr>
        <w:t>свои</w:t>
      </w:r>
      <w:r>
        <w:rPr>
          <w:spacing w:val="1"/>
          <w:sz w:val="20"/>
        </w:rPr>
        <w:t xml:space="preserve"> </w:t>
      </w:r>
      <w:r>
        <w:rPr>
          <w:sz w:val="20"/>
        </w:rPr>
        <w:t>вопросы и высказывания на</w:t>
      </w:r>
      <w:r>
        <w:rPr>
          <w:spacing w:val="-6"/>
          <w:sz w:val="20"/>
        </w:rPr>
        <w:t xml:space="preserve"> </w:t>
      </w:r>
      <w:r>
        <w:rPr>
          <w:sz w:val="20"/>
        </w:rPr>
        <w:t>заданную</w:t>
      </w:r>
      <w:r>
        <w:rPr>
          <w:spacing w:val="-1"/>
          <w:sz w:val="20"/>
        </w:rPr>
        <w:t xml:space="preserve"> </w:t>
      </w:r>
      <w:r>
        <w:rPr>
          <w:sz w:val="20"/>
        </w:rPr>
        <w:t>тему;</w:t>
      </w:r>
    </w:p>
    <w:p>
      <w:pPr>
        <w:pStyle w:val="64"/>
        <w:numPr>
          <w:ilvl w:val="0"/>
          <w:numId w:val="38"/>
        </w:numPr>
        <w:tabs>
          <w:tab w:val="left" w:pos="1360"/>
        </w:tabs>
        <w:spacing w:before="1"/>
        <w:rPr>
          <w:sz w:val="20"/>
        </w:rPr>
      </w:pPr>
      <w:r>
        <w:rPr>
          <w:sz w:val="20"/>
        </w:rPr>
        <w:t>пересказывать</w:t>
      </w:r>
      <w:r>
        <w:rPr>
          <w:spacing w:val="-4"/>
          <w:sz w:val="20"/>
        </w:rPr>
        <w:t xml:space="preserve"> </w:t>
      </w:r>
      <w:r>
        <w:rPr>
          <w:sz w:val="20"/>
        </w:rPr>
        <w:t>подробно</w:t>
      </w:r>
      <w:r>
        <w:rPr>
          <w:spacing w:val="-7"/>
          <w:sz w:val="20"/>
        </w:rPr>
        <w:t xml:space="preserve"> </w:t>
      </w:r>
      <w:r>
        <w:rPr>
          <w:sz w:val="20"/>
        </w:rPr>
        <w:t>и</w:t>
      </w:r>
      <w:r>
        <w:rPr>
          <w:spacing w:val="-4"/>
          <w:sz w:val="20"/>
        </w:rPr>
        <w:t xml:space="preserve"> </w:t>
      </w:r>
      <w:r>
        <w:rPr>
          <w:sz w:val="20"/>
        </w:rPr>
        <w:t>выборочно</w:t>
      </w:r>
      <w:r>
        <w:rPr>
          <w:spacing w:val="-7"/>
          <w:sz w:val="20"/>
        </w:rPr>
        <w:t xml:space="preserve"> </w:t>
      </w:r>
      <w:r>
        <w:rPr>
          <w:sz w:val="20"/>
        </w:rPr>
        <w:t>прочитанное</w:t>
      </w:r>
      <w:r>
        <w:rPr>
          <w:spacing w:val="-5"/>
          <w:sz w:val="20"/>
        </w:rPr>
        <w:t xml:space="preserve"> </w:t>
      </w:r>
      <w:r>
        <w:rPr>
          <w:sz w:val="20"/>
        </w:rPr>
        <w:t>произведение;</w:t>
      </w:r>
    </w:p>
    <w:p>
      <w:pPr>
        <w:pStyle w:val="64"/>
        <w:numPr>
          <w:ilvl w:val="0"/>
          <w:numId w:val="38"/>
        </w:numPr>
        <w:tabs>
          <w:tab w:val="left" w:pos="1360"/>
        </w:tabs>
        <w:spacing w:before="15" w:line="249" w:lineRule="auto"/>
        <w:ind w:right="295"/>
        <w:rPr>
          <w:sz w:val="20"/>
        </w:rPr>
      </w:pPr>
      <w:r>
        <w:rPr>
          <w:sz w:val="20"/>
        </w:rPr>
        <w:t>обсуждать (в</w:t>
      </w:r>
      <w:r>
        <w:rPr>
          <w:spacing w:val="1"/>
          <w:sz w:val="20"/>
        </w:rPr>
        <w:t xml:space="preserve"> </w:t>
      </w:r>
      <w:r>
        <w:rPr>
          <w:sz w:val="20"/>
        </w:rPr>
        <w:t>парах,</w:t>
      </w:r>
      <w:r>
        <w:rPr>
          <w:spacing w:val="1"/>
          <w:sz w:val="20"/>
        </w:rPr>
        <w:t xml:space="preserve"> </w:t>
      </w:r>
      <w:r>
        <w:rPr>
          <w:sz w:val="20"/>
        </w:rPr>
        <w:t>группах) содержание текста,</w:t>
      </w:r>
      <w:r>
        <w:rPr>
          <w:spacing w:val="1"/>
          <w:sz w:val="20"/>
        </w:rPr>
        <w:t xml:space="preserve"> </w:t>
      </w:r>
      <w:r>
        <w:rPr>
          <w:sz w:val="20"/>
        </w:rPr>
        <w:t>формулировать</w:t>
      </w:r>
      <w:r>
        <w:rPr>
          <w:spacing w:val="1"/>
          <w:sz w:val="20"/>
        </w:rPr>
        <w:t xml:space="preserve"> </w:t>
      </w:r>
      <w:r>
        <w:rPr>
          <w:sz w:val="20"/>
        </w:rPr>
        <w:t>(устно)</w:t>
      </w:r>
      <w:r>
        <w:rPr>
          <w:spacing w:val="1"/>
          <w:sz w:val="20"/>
        </w:rPr>
        <w:t xml:space="preserve"> </w:t>
      </w:r>
      <w:r>
        <w:rPr>
          <w:sz w:val="20"/>
        </w:rPr>
        <w:t>простые</w:t>
      </w:r>
      <w:r>
        <w:rPr>
          <w:spacing w:val="1"/>
          <w:sz w:val="20"/>
        </w:rPr>
        <w:t xml:space="preserve"> </w:t>
      </w:r>
      <w:r>
        <w:rPr>
          <w:sz w:val="20"/>
        </w:rPr>
        <w:t>выводы</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прочитанного/прослушанного</w:t>
      </w:r>
      <w:r>
        <w:rPr>
          <w:spacing w:val="-47"/>
          <w:sz w:val="20"/>
        </w:rPr>
        <w:t xml:space="preserve"> </w:t>
      </w:r>
      <w:r>
        <w:rPr>
          <w:sz w:val="20"/>
        </w:rPr>
        <w:t>произведения;</w:t>
      </w:r>
    </w:p>
    <w:p>
      <w:pPr>
        <w:pStyle w:val="64"/>
        <w:numPr>
          <w:ilvl w:val="0"/>
          <w:numId w:val="38"/>
        </w:numPr>
        <w:tabs>
          <w:tab w:val="left" w:pos="1360"/>
        </w:tabs>
        <w:spacing w:before="7"/>
        <w:rPr>
          <w:sz w:val="20"/>
        </w:rPr>
      </w:pPr>
      <w:r>
        <w:rPr>
          <w:sz w:val="20"/>
        </w:rPr>
        <w:t>описывать</w:t>
      </w:r>
      <w:r>
        <w:rPr>
          <w:spacing w:val="-3"/>
          <w:sz w:val="20"/>
        </w:rPr>
        <w:t xml:space="preserve"> </w:t>
      </w:r>
      <w:r>
        <w:rPr>
          <w:sz w:val="20"/>
        </w:rPr>
        <w:t>(устно)</w:t>
      </w:r>
      <w:r>
        <w:rPr>
          <w:spacing w:val="-1"/>
          <w:sz w:val="20"/>
        </w:rPr>
        <w:t xml:space="preserve"> </w:t>
      </w:r>
      <w:r>
        <w:rPr>
          <w:sz w:val="20"/>
        </w:rPr>
        <w:t>картины</w:t>
      </w:r>
      <w:r>
        <w:rPr>
          <w:spacing w:val="-3"/>
          <w:sz w:val="20"/>
        </w:rPr>
        <w:t xml:space="preserve"> </w:t>
      </w:r>
      <w:r>
        <w:rPr>
          <w:sz w:val="20"/>
        </w:rPr>
        <w:t>природы;</w:t>
      </w:r>
    </w:p>
    <w:p>
      <w:pPr>
        <w:pStyle w:val="64"/>
        <w:numPr>
          <w:ilvl w:val="0"/>
          <w:numId w:val="38"/>
        </w:numPr>
        <w:tabs>
          <w:tab w:val="left" w:pos="1360"/>
        </w:tabs>
        <w:spacing w:before="11" w:line="254" w:lineRule="auto"/>
        <w:ind w:right="297"/>
        <w:rPr>
          <w:sz w:val="20"/>
        </w:rPr>
      </w:pPr>
      <w:r>
        <w:rPr>
          <w:sz w:val="20"/>
        </w:rPr>
        <w:t>сочинять</w:t>
      </w:r>
      <w:r>
        <w:rPr>
          <w:spacing w:val="-5"/>
          <w:sz w:val="20"/>
        </w:rPr>
        <w:t xml:space="preserve"> </w:t>
      </w:r>
      <w:r>
        <w:rPr>
          <w:sz w:val="20"/>
        </w:rPr>
        <w:t>по</w:t>
      </w:r>
      <w:r>
        <w:rPr>
          <w:spacing w:val="-7"/>
          <w:sz w:val="20"/>
        </w:rPr>
        <w:t xml:space="preserve"> </w:t>
      </w:r>
      <w:r>
        <w:rPr>
          <w:sz w:val="20"/>
        </w:rPr>
        <w:t>аналогии</w:t>
      </w:r>
      <w:r>
        <w:rPr>
          <w:spacing w:val="-6"/>
          <w:sz w:val="20"/>
        </w:rPr>
        <w:t xml:space="preserve"> </w:t>
      </w:r>
      <w:r>
        <w:rPr>
          <w:sz w:val="20"/>
        </w:rPr>
        <w:t>с</w:t>
      </w:r>
      <w:r>
        <w:rPr>
          <w:spacing w:val="-5"/>
          <w:sz w:val="20"/>
        </w:rPr>
        <w:t xml:space="preserve"> </w:t>
      </w:r>
      <w:r>
        <w:rPr>
          <w:sz w:val="20"/>
        </w:rPr>
        <w:t>прочитанным</w:t>
      </w:r>
      <w:r>
        <w:rPr>
          <w:spacing w:val="-2"/>
          <w:sz w:val="20"/>
        </w:rPr>
        <w:t xml:space="preserve"> </w:t>
      </w:r>
      <w:r>
        <w:rPr>
          <w:sz w:val="20"/>
        </w:rPr>
        <w:t>(загадки,</w:t>
      </w:r>
      <w:r>
        <w:rPr>
          <w:spacing w:val="-5"/>
          <w:sz w:val="20"/>
        </w:rPr>
        <w:t xml:space="preserve"> </w:t>
      </w:r>
      <w:r>
        <w:rPr>
          <w:sz w:val="20"/>
        </w:rPr>
        <w:t>рассказы,</w:t>
      </w:r>
      <w:r>
        <w:rPr>
          <w:spacing w:val="-5"/>
          <w:sz w:val="20"/>
        </w:rPr>
        <w:t xml:space="preserve"> </w:t>
      </w:r>
      <w:r>
        <w:rPr>
          <w:sz w:val="20"/>
        </w:rPr>
        <w:t>небольшие</w:t>
      </w:r>
      <w:r>
        <w:rPr>
          <w:spacing w:val="-48"/>
          <w:sz w:val="20"/>
        </w:rPr>
        <w:t xml:space="preserve"> </w:t>
      </w:r>
      <w:r>
        <w:rPr>
          <w:sz w:val="20"/>
        </w:rPr>
        <w:t>сказки);</w:t>
      </w:r>
    </w:p>
    <w:p>
      <w:pPr>
        <w:pStyle w:val="64"/>
        <w:numPr>
          <w:ilvl w:val="0"/>
          <w:numId w:val="38"/>
        </w:numPr>
        <w:tabs>
          <w:tab w:val="left" w:pos="1360"/>
        </w:tabs>
        <w:spacing w:line="254" w:lineRule="auto"/>
        <w:ind w:right="298"/>
        <w:rPr>
          <w:sz w:val="20"/>
        </w:rPr>
      </w:pPr>
      <w:r>
        <w:rPr>
          <w:sz w:val="20"/>
        </w:rPr>
        <w:t>участвовать</w:t>
      </w:r>
      <w:r>
        <w:rPr>
          <w:spacing w:val="1"/>
          <w:sz w:val="20"/>
        </w:rPr>
        <w:t xml:space="preserve"> </w:t>
      </w:r>
      <w:r>
        <w:rPr>
          <w:sz w:val="20"/>
        </w:rPr>
        <w:t>в</w:t>
      </w:r>
      <w:r>
        <w:rPr>
          <w:spacing w:val="1"/>
          <w:sz w:val="20"/>
        </w:rPr>
        <w:t xml:space="preserve"> </w:t>
      </w:r>
      <w:r>
        <w:rPr>
          <w:sz w:val="20"/>
        </w:rPr>
        <w:t>инсценировках</w:t>
      </w:r>
      <w:r>
        <w:rPr>
          <w:spacing w:val="1"/>
          <w:sz w:val="20"/>
        </w:rPr>
        <w:t xml:space="preserve"> </w:t>
      </w:r>
      <w:r>
        <w:rPr>
          <w:sz w:val="20"/>
        </w:rPr>
        <w:t>и</w:t>
      </w:r>
      <w:r>
        <w:rPr>
          <w:spacing w:val="1"/>
          <w:sz w:val="20"/>
        </w:rPr>
        <w:t xml:space="preserve"> </w:t>
      </w:r>
      <w:r>
        <w:rPr>
          <w:sz w:val="20"/>
        </w:rPr>
        <w:t>драматизации</w:t>
      </w:r>
      <w:r>
        <w:rPr>
          <w:spacing w:val="1"/>
          <w:sz w:val="20"/>
        </w:rPr>
        <w:t xml:space="preserve"> </w:t>
      </w:r>
      <w:r>
        <w:rPr>
          <w:sz w:val="20"/>
        </w:rPr>
        <w:t>отрывков</w:t>
      </w:r>
      <w:r>
        <w:rPr>
          <w:spacing w:val="1"/>
          <w:sz w:val="20"/>
        </w:rPr>
        <w:t xml:space="preserve"> </w:t>
      </w:r>
      <w:r>
        <w:rPr>
          <w:sz w:val="20"/>
        </w:rPr>
        <w:t>из</w:t>
      </w:r>
      <w:r>
        <w:rPr>
          <w:spacing w:val="1"/>
          <w:sz w:val="20"/>
        </w:rPr>
        <w:t xml:space="preserve"> </w:t>
      </w:r>
      <w:r>
        <w:rPr>
          <w:sz w:val="20"/>
        </w:rPr>
        <w:t>художественных</w:t>
      </w:r>
      <w:r>
        <w:rPr>
          <w:spacing w:val="1"/>
          <w:sz w:val="20"/>
        </w:rPr>
        <w:t xml:space="preserve"> </w:t>
      </w:r>
      <w:r>
        <w:rPr>
          <w:sz w:val="20"/>
        </w:rPr>
        <w:t>произведений.</w:t>
      </w:r>
    </w:p>
    <w:p>
      <w:pPr>
        <w:pStyle w:val="63"/>
        <w:spacing w:before="143"/>
        <w:jc w:val="left"/>
      </w:pPr>
      <w:r>
        <w:t>Регулятивные</w:t>
      </w:r>
      <w:r>
        <w:rPr>
          <w:spacing w:val="-5"/>
        </w:rPr>
        <w:t xml:space="preserve"> </w:t>
      </w:r>
      <w:r>
        <w:t>универсальные</w:t>
      </w:r>
      <w:r>
        <w:rPr>
          <w:spacing w:val="-5"/>
        </w:rPr>
        <w:t xml:space="preserve"> </w:t>
      </w:r>
      <w:r>
        <w:t>учебные</w:t>
      </w:r>
      <w:r>
        <w:rPr>
          <w:spacing w:val="-5"/>
        </w:rPr>
        <w:t xml:space="preserve"> </w:t>
      </w:r>
      <w:r>
        <w:t>действия:</w:t>
      </w:r>
    </w:p>
    <w:p>
      <w:pPr>
        <w:pStyle w:val="64"/>
        <w:numPr>
          <w:ilvl w:val="0"/>
          <w:numId w:val="38"/>
        </w:numPr>
        <w:tabs>
          <w:tab w:val="left" w:pos="1360"/>
          <w:tab w:val="left" w:pos="2467"/>
          <w:tab w:val="left" w:pos="3071"/>
          <w:tab w:val="left" w:pos="4616"/>
          <w:tab w:val="left" w:pos="5762"/>
          <w:tab w:val="left" w:pos="6915"/>
        </w:tabs>
        <w:spacing w:before="6" w:line="249" w:lineRule="auto"/>
        <w:ind w:right="291"/>
        <w:jc w:val="left"/>
        <w:rPr>
          <w:sz w:val="20"/>
        </w:rPr>
      </w:pPr>
      <w:r>
        <w:rPr>
          <w:sz w:val="20"/>
        </w:rPr>
        <w:t>оценивать</w:t>
      </w:r>
      <w:r>
        <w:rPr>
          <w:sz w:val="20"/>
        </w:rPr>
        <w:tab/>
      </w:r>
      <w:r>
        <w:rPr>
          <w:sz w:val="20"/>
        </w:rPr>
        <w:t>своё</w:t>
      </w:r>
      <w:r>
        <w:rPr>
          <w:sz w:val="20"/>
        </w:rPr>
        <w:tab/>
      </w:r>
      <w:r>
        <w:rPr>
          <w:sz w:val="20"/>
        </w:rPr>
        <w:t>эмоциональное</w:t>
      </w:r>
      <w:r>
        <w:rPr>
          <w:sz w:val="20"/>
        </w:rPr>
        <w:tab/>
      </w:r>
      <w:r>
        <w:rPr>
          <w:sz w:val="20"/>
        </w:rPr>
        <w:t>состояние,</w:t>
      </w:r>
      <w:r>
        <w:rPr>
          <w:sz w:val="20"/>
        </w:rPr>
        <w:tab/>
      </w:r>
      <w:r>
        <w:rPr>
          <w:sz w:val="20"/>
        </w:rPr>
        <w:t>возникшее</w:t>
      </w:r>
      <w:r>
        <w:rPr>
          <w:sz w:val="20"/>
        </w:rPr>
        <w:tab/>
      </w:r>
      <w:r>
        <w:rPr>
          <w:sz w:val="20"/>
        </w:rPr>
        <w:t>при</w:t>
      </w:r>
      <w:r>
        <w:rPr>
          <w:spacing w:val="-47"/>
          <w:sz w:val="20"/>
        </w:rPr>
        <w:t xml:space="preserve"> </w:t>
      </w:r>
      <w:r>
        <w:rPr>
          <w:sz w:val="20"/>
        </w:rPr>
        <w:t>прочтении/слушании</w:t>
      </w:r>
      <w:r>
        <w:rPr>
          <w:spacing w:val="-1"/>
          <w:sz w:val="20"/>
        </w:rPr>
        <w:t xml:space="preserve"> </w:t>
      </w:r>
      <w:r>
        <w:rPr>
          <w:sz w:val="20"/>
        </w:rPr>
        <w:t>произведения;</w:t>
      </w:r>
    </w:p>
    <w:p>
      <w:pPr>
        <w:pStyle w:val="64"/>
        <w:numPr>
          <w:ilvl w:val="0"/>
          <w:numId w:val="38"/>
        </w:numPr>
        <w:tabs>
          <w:tab w:val="left" w:pos="1360"/>
          <w:tab w:val="left" w:pos="2794"/>
          <w:tab w:val="left" w:pos="3322"/>
          <w:tab w:val="left" w:pos="4363"/>
          <w:tab w:val="left" w:pos="6504"/>
        </w:tabs>
        <w:spacing w:before="6" w:line="249" w:lineRule="auto"/>
        <w:ind w:right="295"/>
        <w:jc w:val="left"/>
        <w:rPr>
          <w:sz w:val="20"/>
        </w:rPr>
      </w:pPr>
      <w:r>
        <w:rPr>
          <w:sz w:val="20"/>
        </w:rPr>
        <w:t>удерживать</w:t>
      </w:r>
      <w:r>
        <w:rPr>
          <w:sz w:val="20"/>
        </w:rPr>
        <w:tab/>
      </w:r>
      <w:r>
        <w:rPr>
          <w:sz w:val="20"/>
        </w:rPr>
        <w:t>в</w:t>
      </w:r>
      <w:r>
        <w:rPr>
          <w:sz w:val="20"/>
        </w:rPr>
        <w:tab/>
      </w:r>
      <w:r>
        <w:rPr>
          <w:sz w:val="20"/>
        </w:rPr>
        <w:t>памяти</w:t>
      </w:r>
      <w:r>
        <w:rPr>
          <w:sz w:val="20"/>
        </w:rPr>
        <w:tab/>
      </w:r>
      <w:r>
        <w:rPr>
          <w:sz w:val="20"/>
        </w:rPr>
        <w:t>последовательность</w:t>
      </w:r>
      <w:r>
        <w:rPr>
          <w:sz w:val="20"/>
        </w:rPr>
        <w:tab/>
      </w:r>
      <w:r>
        <w:rPr>
          <w:spacing w:val="-1"/>
          <w:sz w:val="20"/>
        </w:rPr>
        <w:t>событий</w:t>
      </w:r>
      <w:r>
        <w:rPr>
          <w:spacing w:val="-47"/>
          <w:sz w:val="20"/>
        </w:rPr>
        <w:t xml:space="preserve"> </w:t>
      </w:r>
      <w:r>
        <w:rPr>
          <w:sz w:val="20"/>
        </w:rPr>
        <w:t>прослушанного/прочитанного</w:t>
      </w:r>
      <w:r>
        <w:rPr>
          <w:spacing w:val="-4"/>
          <w:sz w:val="20"/>
        </w:rPr>
        <w:t xml:space="preserve"> </w:t>
      </w:r>
      <w:r>
        <w:rPr>
          <w:sz w:val="20"/>
        </w:rPr>
        <w:t>текста;</w:t>
      </w:r>
    </w:p>
    <w:p>
      <w:pPr>
        <w:pStyle w:val="64"/>
        <w:numPr>
          <w:ilvl w:val="0"/>
          <w:numId w:val="38"/>
        </w:numPr>
        <w:tabs>
          <w:tab w:val="left" w:pos="1360"/>
        </w:tabs>
        <w:spacing w:before="7" w:line="252" w:lineRule="auto"/>
        <w:ind w:right="293"/>
        <w:jc w:val="left"/>
        <w:rPr>
          <w:sz w:val="20"/>
        </w:rPr>
      </w:pPr>
      <w:r>
        <w:rPr>
          <w:sz w:val="20"/>
        </w:rPr>
        <w:t>контролировать</w:t>
      </w:r>
      <w:r>
        <w:rPr>
          <w:spacing w:val="39"/>
          <w:sz w:val="20"/>
        </w:rPr>
        <w:t xml:space="preserve"> </w:t>
      </w:r>
      <w:r>
        <w:rPr>
          <w:sz w:val="20"/>
        </w:rPr>
        <w:t>выполнение</w:t>
      </w:r>
      <w:r>
        <w:rPr>
          <w:spacing w:val="37"/>
          <w:sz w:val="20"/>
        </w:rPr>
        <w:t xml:space="preserve"> </w:t>
      </w:r>
      <w:r>
        <w:rPr>
          <w:sz w:val="20"/>
        </w:rPr>
        <w:t>поставленной</w:t>
      </w:r>
      <w:r>
        <w:rPr>
          <w:spacing w:val="43"/>
          <w:sz w:val="20"/>
        </w:rPr>
        <w:t xml:space="preserve"> </w:t>
      </w:r>
      <w:r>
        <w:rPr>
          <w:sz w:val="20"/>
        </w:rPr>
        <w:t>учебной</w:t>
      </w:r>
      <w:r>
        <w:rPr>
          <w:spacing w:val="38"/>
          <w:sz w:val="20"/>
        </w:rPr>
        <w:t xml:space="preserve"> </w:t>
      </w:r>
      <w:r>
        <w:rPr>
          <w:sz w:val="20"/>
        </w:rPr>
        <w:t>задачи</w:t>
      </w:r>
      <w:r>
        <w:rPr>
          <w:spacing w:val="38"/>
          <w:sz w:val="20"/>
        </w:rPr>
        <w:t xml:space="preserve"> </w:t>
      </w:r>
      <w:r>
        <w:rPr>
          <w:sz w:val="20"/>
        </w:rPr>
        <w:t>при</w:t>
      </w:r>
      <w:r>
        <w:rPr>
          <w:spacing w:val="-47"/>
          <w:sz w:val="20"/>
        </w:rPr>
        <w:t xml:space="preserve"> </w:t>
      </w:r>
      <w:r>
        <w:rPr>
          <w:sz w:val="20"/>
        </w:rPr>
        <w:t>чтении/слушании</w:t>
      </w:r>
      <w:r>
        <w:rPr>
          <w:spacing w:val="-1"/>
          <w:sz w:val="20"/>
        </w:rPr>
        <w:t xml:space="preserve"> </w:t>
      </w:r>
      <w:r>
        <w:rPr>
          <w:sz w:val="20"/>
        </w:rPr>
        <w:t>произведения;</w:t>
      </w:r>
    </w:p>
    <w:p>
      <w:pPr>
        <w:pStyle w:val="64"/>
        <w:numPr>
          <w:ilvl w:val="0"/>
          <w:numId w:val="38"/>
        </w:numPr>
        <w:tabs>
          <w:tab w:val="left" w:pos="1360"/>
        </w:tabs>
        <w:spacing w:line="227" w:lineRule="exact"/>
        <w:jc w:val="left"/>
        <w:rPr>
          <w:sz w:val="20"/>
        </w:rPr>
      </w:pPr>
      <w:r>
        <w:rPr>
          <w:sz w:val="20"/>
        </w:rPr>
        <w:t>проверять</w:t>
      </w:r>
      <w:r>
        <w:rPr>
          <w:spacing w:val="-3"/>
          <w:sz w:val="20"/>
        </w:rPr>
        <w:t xml:space="preserve"> </w:t>
      </w:r>
      <w:r>
        <w:rPr>
          <w:sz w:val="20"/>
        </w:rPr>
        <w:t>(по</w:t>
      </w:r>
      <w:r>
        <w:rPr>
          <w:spacing w:val="-5"/>
          <w:sz w:val="20"/>
        </w:rPr>
        <w:t xml:space="preserve"> </w:t>
      </w:r>
      <w:r>
        <w:rPr>
          <w:sz w:val="20"/>
        </w:rPr>
        <w:t>образцу)</w:t>
      </w:r>
      <w:r>
        <w:rPr>
          <w:spacing w:val="-2"/>
          <w:sz w:val="20"/>
        </w:rPr>
        <w:t xml:space="preserve"> </w:t>
      </w:r>
      <w:r>
        <w:rPr>
          <w:sz w:val="20"/>
        </w:rPr>
        <w:t>выполнение</w:t>
      </w:r>
      <w:r>
        <w:rPr>
          <w:spacing w:val="-4"/>
          <w:sz w:val="20"/>
        </w:rPr>
        <w:t xml:space="preserve"> </w:t>
      </w:r>
      <w:r>
        <w:rPr>
          <w:sz w:val="20"/>
        </w:rPr>
        <w:t>поставленной</w:t>
      </w:r>
      <w:r>
        <w:rPr>
          <w:spacing w:val="2"/>
          <w:sz w:val="20"/>
        </w:rPr>
        <w:t xml:space="preserve"> </w:t>
      </w:r>
      <w:r>
        <w:rPr>
          <w:sz w:val="20"/>
        </w:rPr>
        <w:t>учебной</w:t>
      </w:r>
      <w:r>
        <w:rPr>
          <w:spacing w:val="-3"/>
          <w:sz w:val="20"/>
        </w:rPr>
        <w:t xml:space="preserve"> </w:t>
      </w:r>
      <w:r>
        <w:rPr>
          <w:sz w:val="20"/>
        </w:rPr>
        <w:t>задачи.</w:t>
      </w:r>
    </w:p>
    <w:p>
      <w:pPr>
        <w:pStyle w:val="63"/>
        <w:spacing w:before="19"/>
        <w:jc w:val="left"/>
      </w:pPr>
      <w:r>
        <w:t>Совместная</w:t>
      </w:r>
      <w:r>
        <w:rPr>
          <w:spacing w:val="-4"/>
        </w:rPr>
        <w:t xml:space="preserve"> </w:t>
      </w:r>
      <w:r>
        <w:t>деятельность:</w:t>
      </w:r>
    </w:p>
    <w:p>
      <w:pPr>
        <w:pStyle w:val="64"/>
        <w:numPr>
          <w:ilvl w:val="0"/>
          <w:numId w:val="38"/>
        </w:numPr>
        <w:tabs>
          <w:tab w:val="left" w:pos="1360"/>
        </w:tabs>
        <w:spacing w:before="6"/>
        <w:jc w:val="left"/>
        <w:rPr>
          <w:sz w:val="20"/>
        </w:rPr>
      </w:pPr>
      <w:r>
        <w:rPr>
          <w:sz w:val="20"/>
        </w:rPr>
        <w:t>выбирать</w:t>
      </w:r>
      <w:r>
        <w:rPr>
          <w:spacing w:val="-3"/>
          <w:sz w:val="20"/>
        </w:rPr>
        <w:t xml:space="preserve"> </w:t>
      </w:r>
      <w:r>
        <w:rPr>
          <w:sz w:val="20"/>
        </w:rPr>
        <w:t>себе</w:t>
      </w:r>
      <w:r>
        <w:rPr>
          <w:spacing w:val="-4"/>
          <w:sz w:val="20"/>
        </w:rPr>
        <w:t xml:space="preserve"> </w:t>
      </w:r>
      <w:r>
        <w:rPr>
          <w:sz w:val="20"/>
        </w:rPr>
        <w:t>партнёров</w:t>
      </w:r>
      <w:r>
        <w:rPr>
          <w:spacing w:val="-1"/>
          <w:sz w:val="20"/>
        </w:rPr>
        <w:t xml:space="preserve"> </w:t>
      </w:r>
      <w:r>
        <w:rPr>
          <w:sz w:val="20"/>
        </w:rPr>
        <w:t>по</w:t>
      </w:r>
      <w:r>
        <w:rPr>
          <w:spacing w:val="-6"/>
          <w:sz w:val="20"/>
        </w:rPr>
        <w:t xml:space="preserve"> </w:t>
      </w:r>
      <w:r>
        <w:rPr>
          <w:sz w:val="20"/>
        </w:rPr>
        <w:t>совместной</w:t>
      </w:r>
      <w:r>
        <w:rPr>
          <w:spacing w:val="-3"/>
          <w:sz w:val="20"/>
        </w:rPr>
        <w:t xml:space="preserve"> </w:t>
      </w:r>
      <w:r>
        <w:rPr>
          <w:sz w:val="20"/>
        </w:rPr>
        <w:t>деятельности;</w:t>
      </w:r>
    </w:p>
    <w:p>
      <w:pPr>
        <w:pStyle w:val="64"/>
        <w:numPr>
          <w:ilvl w:val="0"/>
          <w:numId w:val="38"/>
        </w:numPr>
        <w:tabs>
          <w:tab w:val="left" w:pos="1360"/>
          <w:tab w:val="left" w:pos="2702"/>
          <w:tab w:val="left" w:pos="3546"/>
          <w:tab w:val="left" w:pos="5128"/>
          <w:tab w:val="left" w:pos="6242"/>
          <w:tab w:val="left" w:pos="6554"/>
        </w:tabs>
        <w:spacing w:before="15" w:line="252" w:lineRule="auto"/>
        <w:ind w:right="291"/>
        <w:jc w:val="left"/>
        <w:rPr>
          <w:sz w:val="20"/>
        </w:rPr>
      </w:pPr>
      <w:r>
        <w:rPr>
          <w:sz w:val="20"/>
        </w:rPr>
        <w:t>распределять</w:t>
      </w:r>
      <w:r>
        <w:rPr>
          <w:sz w:val="20"/>
        </w:rPr>
        <w:tab/>
      </w:r>
      <w:r>
        <w:rPr>
          <w:sz w:val="20"/>
        </w:rPr>
        <w:t>работу,</w:t>
      </w:r>
      <w:r>
        <w:rPr>
          <w:sz w:val="20"/>
        </w:rPr>
        <w:tab/>
      </w:r>
      <w:r>
        <w:rPr>
          <w:sz w:val="20"/>
        </w:rPr>
        <w:t>договариваться,</w:t>
      </w:r>
      <w:r>
        <w:rPr>
          <w:sz w:val="20"/>
        </w:rPr>
        <w:tab/>
      </w:r>
      <w:r>
        <w:rPr>
          <w:sz w:val="20"/>
        </w:rPr>
        <w:t>приходить</w:t>
      </w:r>
      <w:r>
        <w:rPr>
          <w:sz w:val="20"/>
        </w:rPr>
        <w:tab/>
      </w:r>
      <w:r>
        <w:rPr>
          <w:sz w:val="20"/>
        </w:rPr>
        <w:t>к</w:t>
      </w:r>
      <w:r>
        <w:rPr>
          <w:sz w:val="20"/>
        </w:rPr>
        <w:tab/>
      </w:r>
      <w:r>
        <w:rPr>
          <w:sz w:val="20"/>
        </w:rPr>
        <w:t>общему</w:t>
      </w:r>
      <w:r>
        <w:rPr>
          <w:spacing w:val="-47"/>
          <w:sz w:val="20"/>
        </w:rPr>
        <w:t xml:space="preserve"> </w:t>
      </w:r>
      <w:r>
        <w:rPr>
          <w:sz w:val="20"/>
        </w:rPr>
        <w:t>решению,</w:t>
      </w:r>
      <w:r>
        <w:rPr>
          <w:spacing w:val="3"/>
          <w:sz w:val="20"/>
        </w:rPr>
        <w:t xml:space="preserve"> </w:t>
      </w:r>
      <w:r>
        <w:rPr>
          <w:sz w:val="20"/>
        </w:rPr>
        <w:t>отвечать за</w:t>
      </w:r>
      <w:r>
        <w:rPr>
          <w:spacing w:val="-1"/>
          <w:sz w:val="20"/>
        </w:rPr>
        <w:t xml:space="preserve"> </w:t>
      </w:r>
      <w:r>
        <w:rPr>
          <w:sz w:val="20"/>
        </w:rPr>
        <w:t>общий</w:t>
      </w:r>
      <w:r>
        <w:rPr>
          <w:spacing w:val="-1"/>
          <w:sz w:val="20"/>
        </w:rPr>
        <w:t xml:space="preserve"> </w:t>
      </w:r>
      <w:r>
        <w:rPr>
          <w:sz w:val="20"/>
        </w:rPr>
        <w:t>результат</w:t>
      </w:r>
      <w:r>
        <w:rPr>
          <w:spacing w:val="1"/>
          <w:sz w:val="20"/>
        </w:rPr>
        <w:t xml:space="preserve"> </w:t>
      </w:r>
      <w:r>
        <w:rPr>
          <w:sz w:val="20"/>
        </w:rPr>
        <w:t>работы.</w:t>
      </w:r>
    </w:p>
    <w:p>
      <w:pPr>
        <w:pStyle w:val="33"/>
        <w:spacing w:before="3"/>
        <w:ind w:left="0"/>
        <w:jc w:val="left"/>
      </w:pPr>
    </w:p>
    <w:p>
      <w:pPr>
        <w:pStyle w:val="61"/>
        <w:numPr>
          <w:ilvl w:val="0"/>
          <w:numId w:val="36"/>
        </w:numPr>
        <w:tabs>
          <w:tab w:val="left" w:pos="961"/>
        </w:tabs>
        <w:ind w:hanging="169"/>
      </w:pPr>
      <w:r>
        <w:t>КЛАСС</w:t>
      </w:r>
    </w:p>
    <w:p>
      <w:pPr>
        <w:pStyle w:val="33"/>
        <w:spacing w:before="5" w:line="249" w:lineRule="auto"/>
        <w:ind w:right="288" w:firstLine="225"/>
      </w:pPr>
      <w:r>
        <w:rPr>
          <w:i/>
        </w:rPr>
        <w:t xml:space="preserve">О Родине и её истории. </w:t>
      </w:r>
      <w:r>
        <w:t>Любовь к Родине и её история — важные темы</w:t>
      </w:r>
      <w:r>
        <w:rPr>
          <w:spacing w:val="1"/>
        </w:rPr>
        <w:t xml:space="preserve"> </w:t>
      </w:r>
      <w:r>
        <w:t>произведений литературы (произведения одного-двух авторов по выбору).</w:t>
      </w:r>
      <w:r>
        <w:rPr>
          <w:spacing w:val="1"/>
        </w:rPr>
        <w:t xml:space="preserve"> </w:t>
      </w:r>
      <w:r>
        <w:t>Чувство любви к Родине, сопричастность к прошлому и настоящему своей</w:t>
      </w:r>
      <w:r>
        <w:rPr>
          <w:spacing w:val="-47"/>
        </w:rPr>
        <w:t xml:space="preserve"> </w:t>
      </w:r>
      <w:r>
        <w:t>страны</w:t>
      </w:r>
      <w:r>
        <w:rPr>
          <w:spacing w:val="1"/>
        </w:rPr>
        <w:t xml:space="preserve"> </w:t>
      </w:r>
      <w:r>
        <w:t>и</w:t>
      </w:r>
      <w:r>
        <w:rPr>
          <w:spacing w:val="1"/>
        </w:rPr>
        <w:t xml:space="preserve"> </w:t>
      </w:r>
      <w:r>
        <w:t>родного</w:t>
      </w:r>
      <w:r>
        <w:rPr>
          <w:spacing w:val="1"/>
        </w:rPr>
        <w:t xml:space="preserve"> </w:t>
      </w:r>
      <w:r>
        <w:t>края</w:t>
      </w:r>
      <w:r>
        <w:rPr>
          <w:spacing w:val="1"/>
        </w:rPr>
        <w:t xml:space="preserve"> </w:t>
      </w:r>
      <w:r>
        <w:t>—</w:t>
      </w:r>
      <w:r>
        <w:rPr>
          <w:spacing w:val="1"/>
        </w:rPr>
        <w:t xml:space="preserve"> </w:t>
      </w:r>
      <w:r>
        <w:t>главные</w:t>
      </w:r>
      <w:r>
        <w:rPr>
          <w:spacing w:val="1"/>
        </w:rPr>
        <w:t xml:space="preserve"> </w:t>
      </w:r>
      <w:r>
        <w:t>идеи,</w:t>
      </w:r>
      <w:r>
        <w:rPr>
          <w:spacing w:val="1"/>
        </w:rPr>
        <w:t xml:space="preserve"> </w:t>
      </w:r>
      <w:r>
        <w:t>нравственные</w:t>
      </w:r>
      <w:r>
        <w:rPr>
          <w:spacing w:val="1"/>
        </w:rPr>
        <w:t xml:space="preserve"> </w:t>
      </w:r>
      <w:r>
        <w:t>ценности,</w:t>
      </w:r>
      <w:r>
        <w:rPr>
          <w:spacing w:val="1"/>
        </w:rPr>
        <w:t xml:space="preserve"> </w:t>
      </w:r>
      <w:r>
        <w:t>выраженные в произведениях о Родине. Образ Родины в стихотворных и</w:t>
      </w:r>
      <w:r>
        <w:rPr>
          <w:spacing w:val="1"/>
        </w:rPr>
        <w:t xml:space="preserve"> </w:t>
      </w:r>
      <w:r>
        <w:t>прозаических</w:t>
      </w:r>
      <w:r>
        <w:rPr>
          <w:spacing w:val="1"/>
        </w:rPr>
        <w:t xml:space="preserve"> </w:t>
      </w:r>
      <w:r>
        <w:t>произведениях</w:t>
      </w:r>
      <w:r>
        <w:rPr>
          <w:spacing w:val="1"/>
        </w:rPr>
        <w:t xml:space="preserve"> </w:t>
      </w:r>
      <w:r>
        <w:t>писателей</w:t>
      </w:r>
      <w:r>
        <w:rPr>
          <w:spacing w:val="1"/>
        </w:rPr>
        <w:t xml:space="preserve"> </w:t>
      </w:r>
      <w:r>
        <w:t>и</w:t>
      </w:r>
      <w:r>
        <w:rPr>
          <w:spacing w:val="1"/>
        </w:rPr>
        <w:t xml:space="preserve"> </w:t>
      </w:r>
      <w:r>
        <w:t>поэтов</w:t>
      </w:r>
      <w:r>
        <w:rPr>
          <w:spacing w:val="1"/>
        </w:rPr>
        <w:t xml:space="preserve"> </w:t>
      </w:r>
      <w:r>
        <w:t>ХIХ</w:t>
      </w:r>
      <w:r>
        <w:rPr>
          <w:spacing w:val="1"/>
        </w:rPr>
        <w:t xml:space="preserve"> </w:t>
      </w:r>
      <w:r>
        <w:t>и</w:t>
      </w:r>
      <w:r>
        <w:rPr>
          <w:spacing w:val="1"/>
        </w:rPr>
        <w:t xml:space="preserve"> </w:t>
      </w:r>
      <w:r>
        <w:t>ХХ</w:t>
      </w:r>
      <w:r>
        <w:rPr>
          <w:spacing w:val="1"/>
        </w:rPr>
        <w:t xml:space="preserve"> </w:t>
      </w:r>
      <w:r>
        <w:t>веков.</w:t>
      </w:r>
      <w:r>
        <w:rPr>
          <w:spacing w:val="1"/>
        </w:rPr>
        <w:t xml:space="preserve"> </w:t>
      </w:r>
      <w:r>
        <w:t>Осознание</w:t>
      </w:r>
      <w:r>
        <w:rPr>
          <w:spacing w:val="1"/>
        </w:rPr>
        <w:t xml:space="preserve"> </w:t>
      </w:r>
      <w:r>
        <w:t>нравственно-этических</w:t>
      </w:r>
      <w:r>
        <w:rPr>
          <w:spacing w:val="1"/>
        </w:rPr>
        <w:t xml:space="preserve"> </w:t>
      </w:r>
      <w:r>
        <w:t>понятий:</w:t>
      </w:r>
      <w:r>
        <w:rPr>
          <w:spacing w:val="1"/>
        </w:rPr>
        <w:t xml:space="preserve"> </w:t>
      </w:r>
      <w:r>
        <w:t>любовь</w:t>
      </w:r>
      <w:r>
        <w:rPr>
          <w:spacing w:val="1"/>
        </w:rPr>
        <w:t xml:space="preserve"> </w:t>
      </w:r>
      <w:r>
        <w:t>к</w:t>
      </w:r>
      <w:r>
        <w:rPr>
          <w:spacing w:val="1"/>
        </w:rPr>
        <w:t xml:space="preserve"> </w:t>
      </w:r>
      <w:r>
        <w:t>родной</w:t>
      </w:r>
      <w:r>
        <w:rPr>
          <w:spacing w:val="1"/>
        </w:rPr>
        <w:t xml:space="preserve"> </w:t>
      </w:r>
      <w:r>
        <w:t>стороне,</w:t>
      </w:r>
      <w:r>
        <w:rPr>
          <w:spacing w:val="1"/>
        </w:rPr>
        <w:t xml:space="preserve"> </w:t>
      </w:r>
      <w:r>
        <w:t>малой</w:t>
      </w:r>
      <w:r>
        <w:rPr>
          <w:spacing w:val="1"/>
        </w:rPr>
        <w:t xml:space="preserve"> </w:t>
      </w:r>
      <w:r>
        <w:t>родине,</w:t>
      </w:r>
      <w:r>
        <w:rPr>
          <w:spacing w:val="1"/>
        </w:rPr>
        <w:t xml:space="preserve"> </w:t>
      </w:r>
      <w:r>
        <w:t>гордость</w:t>
      </w:r>
      <w:r>
        <w:rPr>
          <w:spacing w:val="1"/>
        </w:rPr>
        <w:t xml:space="preserve"> </w:t>
      </w:r>
      <w:r>
        <w:t>за</w:t>
      </w:r>
      <w:r>
        <w:rPr>
          <w:spacing w:val="1"/>
        </w:rPr>
        <w:t xml:space="preserve"> </w:t>
      </w:r>
      <w:r>
        <w:t>красоту</w:t>
      </w:r>
      <w:r>
        <w:rPr>
          <w:spacing w:val="1"/>
        </w:rPr>
        <w:t xml:space="preserve"> </w:t>
      </w:r>
      <w:r>
        <w:t>и</w:t>
      </w:r>
      <w:r>
        <w:rPr>
          <w:spacing w:val="1"/>
        </w:rPr>
        <w:t xml:space="preserve"> </w:t>
      </w:r>
      <w:r>
        <w:t>величие</w:t>
      </w:r>
      <w:r>
        <w:rPr>
          <w:spacing w:val="1"/>
        </w:rPr>
        <w:t xml:space="preserve"> </w:t>
      </w:r>
      <w:r>
        <w:t>своей</w:t>
      </w:r>
      <w:r>
        <w:rPr>
          <w:spacing w:val="1"/>
        </w:rPr>
        <w:t xml:space="preserve"> </w:t>
      </w:r>
      <w:r>
        <w:t>Отчизны.</w:t>
      </w:r>
      <w:r>
        <w:rPr>
          <w:spacing w:val="1"/>
        </w:rPr>
        <w:t xml:space="preserve"> </w:t>
      </w:r>
      <w:r>
        <w:t>Роль</w:t>
      </w:r>
      <w:r>
        <w:rPr>
          <w:spacing w:val="1"/>
        </w:rPr>
        <w:t xml:space="preserve"> </w:t>
      </w:r>
      <w:r>
        <w:t>и</w:t>
      </w:r>
      <w:r>
        <w:rPr>
          <w:spacing w:val="1"/>
        </w:rPr>
        <w:t xml:space="preserve"> </w:t>
      </w:r>
      <w:r>
        <w:t>особенности</w:t>
      </w:r>
      <w:r>
        <w:rPr>
          <w:spacing w:val="1"/>
        </w:rPr>
        <w:t xml:space="preserve"> </w:t>
      </w:r>
      <w:r>
        <w:t>заголовка</w:t>
      </w:r>
      <w:r>
        <w:rPr>
          <w:spacing w:val="1"/>
        </w:rPr>
        <w:t xml:space="preserve"> </w:t>
      </w:r>
      <w:r>
        <w:t>произведения.</w:t>
      </w:r>
      <w:r>
        <w:rPr>
          <w:spacing w:val="1"/>
        </w:rPr>
        <w:t xml:space="preserve"> </w:t>
      </w:r>
      <w:r>
        <w:t>Репродукции</w:t>
      </w:r>
      <w:r>
        <w:rPr>
          <w:spacing w:val="1"/>
        </w:rPr>
        <w:t xml:space="preserve"> </w:t>
      </w:r>
      <w:r>
        <w:t>картин</w:t>
      </w:r>
      <w:r>
        <w:rPr>
          <w:spacing w:val="1"/>
        </w:rPr>
        <w:t xml:space="preserve"> </w:t>
      </w:r>
      <w:r>
        <w:t>как</w:t>
      </w:r>
      <w:r>
        <w:rPr>
          <w:spacing w:val="1"/>
        </w:rPr>
        <w:t xml:space="preserve"> </w:t>
      </w:r>
      <w:r>
        <w:t>иллюстрации</w:t>
      </w:r>
      <w:r>
        <w:rPr>
          <w:spacing w:val="1"/>
        </w:rPr>
        <w:t xml:space="preserve"> </w:t>
      </w:r>
      <w:r>
        <w:t>к</w:t>
      </w:r>
      <w:r>
        <w:rPr>
          <w:spacing w:val="1"/>
        </w:rPr>
        <w:t xml:space="preserve"> </w:t>
      </w:r>
      <w:r>
        <w:t>произведениям</w:t>
      </w:r>
      <w:r>
        <w:rPr>
          <w:spacing w:val="1"/>
        </w:rPr>
        <w:t xml:space="preserve"> </w:t>
      </w:r>
      <w:r>
        <w:t>о</w:t>
      </w:r>
      <w:r>
        <w:rPr>
          <w:spacing w:val="1"/>
        </w:rPr>
        <w:t xml:space="preserve"> </w:t>
      </w:r>
      <w:r>
        <w:t>Родине.</w:t>
      </w:r>
      <w:r>
        <w:rPr>
          <w:spacing w:val="1"/>
        </w:rPr>
        <w:t xml:space="preserve"> </w:t>
      </w:r>
      <w:r>
        <w:t>Использование</w:t>
      </w:r>
      <w:r>
        <w:rPr>
          <w:spacing w:val="1"/>
        </w:rPr>
        <w:t xml:space="preserve"> </w:t>
      </w:r>
      <w:r>
        <w:t>средств</w:t>
      </w:r>
      <w:r>
        <w:rPr>
          <w:spacing w:val="1"/>
        </w:rPr>
        <w:t xml:space="preserve"> </w:t>
      </w:r>
      <w:r>
        <w:t>выразительности при чтении вслух:</w:t>
      </w:r>
      <w:r>
        <w:rPr>
          <w:spacing w:val="1"/>
        </w:rPr>
        <w:t xml:space="preserve"> </w:t>
      </w:r>
      <w:r>
        <w:t>интонация,</w:t>
      </w:r>
      <w:r>
        <w:rPr>
          <w:spacing w:val="1"/>
        </w:rPr>
        <w:t xml:space="preserve"> </w:t>
      </w:r>
      <w:r>
        <w:t>темп, ритм, логические</w:t>
      </w:r>
      <w:r>
        <w:rPr>
          <w:spacing w:val="1"/>
        </w:rPr>
        <w:t xml:space="preserve"> </w:t>
      </w:r>
      <w:r>
        <w:t>ударения.</w:t>
      </w:r>
    </w:p>
    <w:p>
      <w:pPr>
        <w:spacing w:before="12" w:line="249" w:lineRule="auto"/>
        <w:ind w:left="792" w:right="290" w:firstLine="225"/>
        <w:jc w:val="both"/>
        <w:rPr>
          <w:sz w:val="20"/>
        </w:rPr>
      </w:pPr>
      <w:r>
        <w:rPr>
          <w:i/>
          <w:sz w:val="20"/>
        </w:rPr>
        <w:t xml:space="preserve">Фольклор </w:t>
      </w:r>
      <w:r>
        <w:rPr>
          <w:sz w:val="20"/>
        </w:rPr>
        <w:t>(</w:t>
      </w:r>
      <w:r>
        <w:rPr>
          <w:i/>
          <w:sz w:val="20"/>
        </w:rPr>
        <w:t>устное народное творчество</w:t>
      </w:r>
      <w:r>
        <w:rPr>
          <w:sz w:val="20"/>
        </w:rPr>
        <w:t>)</w:t>
      </w:r>
      <w:r>
        <w:rPr>
          <w:i/>
          <w:sz w:val="20"/>
        </w:rPr>
        <w:t xml:space="preserve">. </w:t>
      </w:r>
      <w:r>
        <w:rPr>
          <w:sz w:val="20"/>
        </w:rPr>
        <w:t>Круг чтения: малые жанры</w:t>
      </w:r>
      <w:r>
        <w:rPr>
          <w:spacing w:val="1"/>
          <w:sz w:val="20"/>
        </w:rPr>
        <w:t xml:space="preserve"> </w:t>
      </w:r>
      <w:r>
        <w:rPr>
          <w:sz w:val="20"/>
        </w:rPr>
        <w:t>фольклора</w:t>
      </w:r>
      <w:r>
        <w:rPr>
          <w:spacing w:val="38"/>
          <w:sz w:val="20"/>
        </w:rPr>
        <w:t xml:space="preserve"> </w:t>
      </w:r>
      <w:r>
        <w:rPr>
          <w:sz w:val="20"/>
        </w:rPr>
        <w:t>(пословицы,</w:t>
      </w:r>
      <w:r>
        <w:rPr>
          <w:spacing w:val="38"/>
          <w:sz w:val="20"/>
        </w:rPr>
        <w:t xml:space="preserve"> </w:t>
      </w:r>
      <w:r>
        <w:rPr>
          <w:sz w:val="20"/>
        </w:rPr>
        <w:t>потешки,</w:t>
      </w:r>
      <w:r>
        <w:rPr>
          <w:spacing w:val="38"/>
          <w:sz w:val="20"/>
        </w:rPr>
        <w:t xml:space="preserve"> </w:t>
      </w:r>
      <w:r>
        <w:rPr>
          <w:sz w:val="20"/>
        </w:rPr>
        <w:t>считалки,</w:t>
      </w:r>
      <w:r>
        <w:rPr>
          <w:spacing w:val="38"/>
          <w:sz w:val="20"/>
        </w:rPr>
        <w:t xml:space="preserve"> </w:t>
      </w:r>
      <w:r>
        <w:rPr>
          <w:sz w:val="20"/>
        </w:rPr>
        <w:t>небылицы,</w:t>
      </w:r>
      <w:r>
        <w:rPr>
          <w:spacing w:val="38"/>
          <w:sz w:val="20"/>
        </w:rPr>
        <w:t xml:space="preserve"> </w:t>
      </w:r>
      <w:r>
        <w:rPr>
          <w:sz w:val="20"/>
        </w:rPr>
        <w:t>скороговорки,</w:t>
      </w:r>
    </w:p>
    <w:p>
      <w:pPr>
        <w:spacing w:line="249" w:lineRule="auto"/>
        <w:jc w:val="both"/>
        <w:rPr>
          <w:sz w:val="20"/>
        </w:rPr>
        <w:sectPr>
          <w:pgSz w:w="7830" w:h="12020"/>
          <w:pgMar w:top="660" w:right="300" w:bottom="720" w:left="0" w:header="0" w:footer="532" w:gutter="0"/>
          <w:cols w:space="720" w:num="1"/>
        </w:sectPr>
      </w:pPr>
    </w:p>
    <w:p>
      <w:pPr>
        <w:pStyle w:val="33"/>
        <w:spacing w:before="65" w:line="249" w:lineRule="auto"/>
        <w:ind w:right="296"/>
      </w:pPr>
      <w:r>
        <w:t>загадки, по выбору). Знакомство с видами загадок. Пословицы народов</w:t>
      </w:r>
      <w:r>
        <w:rPr>
          <w:spacing w:val="1"/>
        </w:rPr>
        <w:t xml:space="preserve"> </w:t>
      </w:r>
      <w:r>
        <w:t>России (значение, характеристика, нравственная основа). Книги и словари,</w:t>
      </w:r>
      <w:r>
        <w:rPr>
          <w:spacing w:val="-47"/>
        </w:rPr>
        <w:t xml:space="preserve"> </w:t>
      </w:r>
      <w:r>
        <w:t>созданные</w:t>
      </w:r>
      <w:r>
        <w:rPr>
          <w:spacing w:val="1"/>
        </w:rPr>
        <w:t xml:space="preserve"> </w:t>
      </w:r>
      <w:r>
        <w:t>В.И.</w:t>
      </w:r>
      <w:r>
        <w:rPr>
          <w:spacing w:val="1"/>
        </w:rPr>
        <w:t xml:space="preserve"> </w:t>
      </w:r>
      <w:r>
        <w:t>Далем.</w:t>
      </w:r>
      <w:r>
        <w:rPr>
          <w:spacing w:val="1"/>
        </w:rPr>
        <w:t xml:space="preserve"> </w:t>
      </w:r>
      <w:r>
        <w:t>Активный</w:t>
      </w:r>
      <w:r>
        <w:rPr>
          <w:spacing w:val="1"/>
        </w:rPr>
        <w:t xml:space="preserve"> </w:t>
      </w:r>
      <w:r>
        <w:t>словарь</w:t>
      </w:r>
      <w:r>
        <w:rPr>
          <w:spacing w:val="1"/>
        </w:rPr>
        <w:t xml:space="preserve"> </w:t>
      </w:r>
      <w:r>
        <w:t>устной</w:t>
      </w:r>
      <w:r>
        <w:rPr>
          <w:spacing w:val="1"/>
        </w:rPr>
        <w:t xml:space="preserve"> </w:t>
      </w:r>
      <w:r>
        <w:t>речи:</w:t>
      </w:r>
      <w:r>
        <w:rPr>
          <w:spacing w:val="1"/>
        </w:rPr>
        <w:t xml:space="preserve"> </w:t>
      </w:r>
      <w:r>
        <w:t>использование</w:t>
      </w:r>
      <w:r>
        <w:rPr>
          <w:spacing w:val="-47"/>
        </w:rPr>
        <w:t xml:space="preserve"> </w:t>
      </w:r>
      <w:r>
        <w:t>образных</w:t>
      </w:r>
      <w:r>
        <w:rPr>
          <w:spacing w:val="1"/>
        </w:rPr>
        <w:t xml:space="preserve"> </w:t>
      </w:r>
      <w:r>
        <w:t>слов,</w:t>
      </w:r>
      <w:r>
        <w:rPr>
          <w:spacing w:val="1"/>
        </w:rPr>
        <w:t xml:space="preserve"> </w:t>
      </w:r>
      <w:r>
        <w:t>пословиц</w:t>
      </w:r>
      <w:r>
        <w:rPr>
          <w:spacing w:val="1"/>
        </w:rPr>
        <w:t xml:space="preserve"> </w:t>
      </w:r>
      <w:r>
        <w:t>и</w:t>
      </w:r>
      <w:r>
        <w:rPr>
          <w:spacing w:val="1"/>
        </w:rPr>
        <w:t xml:space="preserve"> </w:t>
      </w:r>
      <w:r>
        <w:t>поговорок,</w:t>
      </w:r>
      <w:r>
        <w:rPr>
          <w:spacing w:val="1"/>
        </w:rPr>
        <w:t xml:space="preserve"> </w:t>
      </w:r>
      <w:r>
        <w:t>крылатых</w:t>
      </w:r>
      <w:r>
        <w:rPr>
          <w:spacing w:val="1"/>
        </w:rPr>
        <w:t xml:space="preserve"> </w:t>
      </w:r>
      <w:r>
        <w:t>выражений.</w:t>
      </w:r>
      <w:r>
        <w:rPr>
          <w:spacing w:val="1"/>
        </w:rPr>
        <w:t xml:space="preserve"> </w:t>
      </w:r>
      <w:r>
        <w:t>Нравственные</w:t>
      </w:r>
      <w:r>
        <w:rPr>
          <w:spacing w:val="-5"/>
        </w:rPr>
        <w:t xml:space="preserve"> </w:t>
      </w:r>
      <w:r>
        <w:t>ценности</w:t>
      </w:r>
      <w:r>
        <w:rPr>
          <w:spacing w:val="-3"/>
        </w:rPr>
        <w:t xml:space="preserve"> </w:t>
      </w:r>
      <w:r>
        <w:t>в фольклорных</w:t>
      </w:r>
      <w:r>
        <w:rPr>
          <w:spacing w:val="-2"/>
        </w:rPr>
        <w:t xml:space="preserve"> </w:t>
      </w:r>
      <w:r>
        <w:t>произведениях</w:t>
      </w:r>
      <w:r>
        <w:rPr>
          <w:spacing w:val="-1"/>
        </w:rPr>
        <w:t xml:space="preserve"> </w:t>
      </w:r>
      <w:r>
        <w:t>народов России.</w:t>
      </w:r>
    </w:p>
    <w:p>
      <w:pPr>
        <w:pStyle w:val="33"/>
        <w:spacing w:before="5" w:line="249" w:lineRule="auto"/>
        <w:ind w:right="292" w:firstLine="225"/>
      </w:pPr>
      <w:r>
        <w:t>Фольклорная</w:t>
      </w:r>
      <w:r>
        <w:rPr>
          <w:spacing w:val="1"/>
        </w:rPr>
        <w:t xml:space="preserve"> </w:t>
      </w:r>
      <w:r>
        <w:t>сказка</w:t>
      </w:r>
      <w:r>
        <w:rPr>
          <w:spacing w:val="1"/>
        </w:rPr>
        <w:t xml:space="preserve"> </w:t>
      </w:r>
      <w:r>
        <w:t>как</w:t>
      </w:r>
      <w:r>
        <w:rPr>
          <w:spacing w:val="1"/>
        </w:rPr>
        <w:t xml:space="preserve"> </w:t>
      </w:r>
      <w:r>
        <w:t>отражение</w:t>
      </w:r>
      <w:r>
        <w:rPr>
          <w:spacing w:val="1"/>
        </w:rPr>
        <w:t xml:space="preserve"> </w:t>
      </w:r>
      <w:r>
        <w:t>общечеловеческих</w:t>
      </w:r>
      <w:r>
        <w:rPr>
          <w:spacing w:val="1"/>
        </w:rPr>
        <w:t xml:space="preserve"> </w:t>
      </w:r>
      <w:r>
        <w:t>ценностей</w:t>
      </w:r>
      <w:r>
        <w:rPr>
          <w:spacing w:val="1"/>
        </w:rPr>
        <w:t xml:space="preserve"> </w:t>
      </w:r>
      <w:r>
        <w:t>и</w:t>
      </w:r>
      <w:r>
        <w:rPr>
          <w:spacing w:val="1"/>
        </w:rPr>
        <w:t xml:space="preserve"> </w:t>
      </w:r>
      <w:r>
        <w:t>нравственных правил. Виды сказок (о животных, бытовые, волшебные).</w:t>
      </w:r>
      <w:r>
        <w:rPr>
          <w:spacing w:val="1"/>
        </w:rPr>
        <w:t xml:space="preserve"> </w:t>
      </w:r>
      <w:r>
        <w:t>Художественные</w:t>
      </w:r>
      <w:r>
        <w:rPr>
          <w:spacing w:val="1"/>
        </w:rPr>
        <w:t xml:space="preserve"> </w:t>
      </w:r>
      <w:r>
        <w:t>особенности</w:t>
      </w:r>
      <w:r>
        <w:rPr>
          <w:spacing w:val="1"/>
        </w:rPr>
        <w:t xml:space="preserve"> </w:t>
      </w:r>
      <w:r>
        <w:t>сказок:</w:t>
      </w:r>
      <w:r>
        <w:rPr>
          <w:spacing w:val="1"/>
        </w:rPr>
        <w:t xml:space="preserve"> </w:t>
      </w:r>
      <w:r>
        <w:t>построение</w:t>
      </w:r>
      <w:r>
        <w:rPr>
          <w:spacing w:val="1"/>
        </w:rPr>
        <w:t xml:space="preserve"> </w:t>
      </w:r>
      <w:r>
        <w:t>(композиция),</w:t>
      </w:r>
      <w:r>
        <w:rPr>
          <w:spacing w:val="1"/>
        </w:rPr>
        <w:t xml:space="preserve"> </w:t>
      </w:r>
      <w:r>
        <w:t>язык</w:t>
      </w:r>
      <w:r>
        <w:rPr>
          <w:spacing w:val="1"/>
        </w:rPr>
        <w:t xml:space="preserve"> </w:t>
      </w:r>
      <w:r>
        <w:t>(лексика).</w:t>
      </w:r>
      <w:r>
        <w:rPr>
          <w:spacing w:val="-7"/>
        </w:rPr>
        <w:t xml:space="preserve"> </w:t>
      </w:r>
      <w:r>
        <w:t>Характеристика</w:t>
      </w:r>
      <w:r>
        <w:rPr>
          <w:spacing w:val="-7"/>
        </w:rPr>
        <w:t xml:space="preserve"> </w:t>
      </w:r>
      <w:r>
        <w:t>героя,</w:t>
      </w:r>
      <w:r>
        <w:rPr>
          <w:spacing w:val="-7"/>
        </w:rPr>
        <w:t xml:space="preserve"> </w:t>
      </w:r>
      <w:r>
        <w:t>волшебные</w:t>
      </w:r>
      <w:r>
        <w:rPr>
          <w:spacing w:val="-12"/>
        </w:rPr>
        <w:t xml:space="preserve"> </w:t>
      </w:r>
      <w:r>
        <w:t>помощники,</w:t>
      </w:r>
      <w:r>
        <w:rPr>
          <w:spacing w:val="-6"/>
        </w:rPr>
        <w:t xml:space="preserve"> </w:t>
      </w:r>
      <w:r>
        <w:t>иллюстрация</w:t>
      </w:r>
      <w:r>
        <w:rPr>
          <w:spacing w:val="-10"/>
        </w:rPr>
        <w:t xml:space="preserve"> </w:t>
      </w:r>
      <w:r>
        <w:t>как</w:t>
      </w:r>
      <w:r>
        <w:rPr>
          <w:spacing w:val="-48"/>
        </w:rPr>
        <w:t xml:space="preserve"> </w:t>
      </w:r>
      <w:r>
        <w:t>отражение сюжета волшебной сказки (например, картины В.М. Васнецова,</w:t>
      </w:r>
      <w:r>
        <w:rPr>
          <w:spacing w:val="-47"/>
        </w:rPr>
        <w:t xml:space="preserve"> </w:t>
      </w:r>
      <w:r>
        <w:t>иллюстрации</w:t>
      </w:r>
      <w:r>
        <w:rPr>
          <w:spacing w:val="1"/>
        </w:rPr>
        <w:t xml:space="preserve"> </w:t>
      </w:r>
      <w:r>
        <w:t>Ю.А.</w:t>
      </w:r>
      <w:r>
        <w:rPr>
          <w:spacing w:val="1"/>
        </w:rPr>
        <w:t xml:space="preserve"> </w:t>
      </w:r>
      <w:r>
        <w:t>Васнецова,</w:t>
      </w:r>
      <w:r>
        <w:rPr>
          <w:spacing w:val="1"/>
        </w:rPr>
        <w:t xml:space="preserve"> </w:t>
      </w:r>
      <w:r>
        <w:t>И.Я.</w:t>
      </w:r>
      <w:r>
        <w:rPr>
          <w:spacing w:val="1"/>
        </w:rPr>
        <w:t xml:space="preserve"> </w:t>
      </w:r>
      <w:r>
        <w:t>Билибина,</w:t>
      </w:r>
      <w:r>
        <w:rPr>
          <w:spacing w:val="1"/>
        </w:rPr>
        <w:t xml:space="preserve"> </w:t>
      </w:r>
      <w:r>
        <w:t>В.М.</w:t>
      </w:r>
      <w:r>
        <w:rPr>
          <w:spacing w:val="1"/>
        </w:rPr>
        <w:t xml:space="preserve"> </w:t>
      </w:r>
      <w:r>
        <w:t>Конашевич).</w:t>
      </w:r>
      <w:r>
        <w:rPr>
          <w:spacing w:val="1"/>
        </w:rPr>
        <w:t xml:space="preserve"> </w:t>
      </w:r>
      <w:r>
        <w:t>Отражение</w:t>
      </w:r>
      <w:r>
        <w:rPr>
          <w:spacing w:val="1"/>
        </w:rPr>
        <w:t xml:space="preserve"> </w:t>
      </w:r>
      <w:r>
        <w:t>в</w:t>
      </w:r>
      <w:r>
        <w:rPr>
          <w:spacing w:val="1"/>
        </w:rPr>
        <w:t xml:space="preserve"> </w:t>
      </w:r>
      <w:r>
        <w:t>сказках</w:t>
      </w:r>
      <w:r>
        <w:rPr>
          <w:spacing w:val="1"/>
        </w:rPr>
        <w:t xml:space="preserve"> </w:t>
      </w:r>
      <w:r>
        <w:t>народного</w:t>
      </w:r>
      <w:r>
        <w:rPr>
          <w:spacing w:val="1"/>
        </w:rPr>
        <w:t xml:space="preserve"> </w:t>
      </w:r>
      <w:r>
        <w:t>быта</w:t>
      </w:r>
      <w:r>
        <w:rPr>
          <w:spacing w:val="1"/>
        </w:rPr>
        <w:t xml:space="preserve"> </w:t>
      </w:r>
      <w:r>
        <w:t>и</w:t>
      </w:r>
      <w:r>
        <w:rPr>
          <w:spacing w:val="1"/>
        </w:rPr>
        <w:t xml:space="preserve"> </w:t>
      </w:r>
      <w:r>
        <w:t>культуры.</w:t>
      </w:r>
      <w:r>
        <w:rPr>
          <w:spacing w:val="1"/>
        </w:rPr>
        <w:t xml:space="preserve"> </w:t>
      </w:r>
      <w:r>
        <w:t>Составление</w:t>
      </w:r>
      <w:r>
        <w:rPr>
          <w:spacing w:val="1"/>
        </w:rPr>
        <w:t xml:space="preserve"> </w:t>
      </w:r>
      <w:r>
        <w:t>плана</w:t>
      </w:r>
      <w:r>
        <w:rPr>
          <w:spacing w:val="1"/>
        </w:rPr>
        <w:t xml:space="preserve"> </w:t>
      </w:r>
      <w:r>
        <w:t>сказки.</w:t>
      </w:r>
    </w:p>
    <w:p>
      <w:pPr>
        <w:pStyle w:val="33"/>
        <w:spacing w:before="7" w:line="249" w:lineRule="auto"/>
        <w:ind w:right="293" w:firstLine="225"/>
      </w:pPr>
      <w:r>
        <w:t>Круг чтения: народная песня. Чувства, которые рождают песни, темы</w:t>
      </w:r>
      <w:r>
        <w:rPr>
          <w:spacing w:val="1"/>
        </w:rPr>
        <w:t xml:space="preserve"> </w:t>
      </w:r>
      <w:r>
        <w:t>песен. Описание картин природы как способ рассказать в песне о родной</w:t>
      </w:r>
      <w:r>
        <w:rPr>
          <w:spacing w:val="1"/>
        </w:rPr>
        <w:t xml:space="preserve"> </w:t>
      </w:r>
      <w:r>
        <w:t>земле.</w:t>
      </w:r>
      <w:r>
        <w:rPr>
          <w:spacing w:val="1"/>
        </w:rPr>
        <w:t xml:space="preserve"> </w:t>
      </w:r>
      <w:r>
        <w:t>Былина</w:t>
      </w:r>
      <w:r>
        <w:rPr>
          <w:spacing w:val="1"/>
        </w:rPr>
        <w:t xml:space="preserve"> </w:t>
      </w:r>
      <w:r>
        <w:t>как</w:t>
      </w:r>
      <w:r>
        <w:rPr>
          <w:spacing w:val="1"/>
        </w:rPr>
        <w:t xml:space="preserve"> </w:t>
      </w:r>
      <w:r>
        <w:t>народный</w:t>
      </w:r>
      <w:r>
        <w:rPr>
          <w:spacing w:val="1"/>
        </w:rPr>
        <w:t xml:space="preserve"> </w:t>
      </w:r>
      <w:r>
        <w:t>песенный</w:t>
      </w:r>
      <w:r>
        <w:rPr>
          <w:spacing w:val="1"/>
        </w:rPr>
        <w:t xml:space="preserve"> </w:t>
      </w:r>
      <w:r>
        <w:t>сказ</w:t>
      </w:r>
      <w:r>
        <w:rPr>
          <w:spacing w:val="1"/>
        </w:rPr>
        <w:t xml:space="preserve"> </w:t>
      </w:r>
      <w:r>
        <w:t>о</w:t>
      </w:r>
      <w:r>
        <w:rPr>
          <w:spacing w:val="1"/>
        </w:rPr>
        <w:t xml:space="preserve"> </w:t>
      </w:r>
      <w:r>
        <w:t>важном</w:t>
      </w:r>
      <w:r>
        <w:rPr>
          <w:spacing w:val="1"/>
        </w:rPr>
        <w:t xml:space="preserve"> </w:t>
      </w:r>
      <w:r>
        <w:t>историческом</w:t>
      </w:r>
      <w:r>
        <w:rPr>
          <w:spacing w:val="1"/>
        </w:rPr>
        <w:t xml:space="preserve"> </w:t>
      </w:r>
      <w:r>
        <w:t>событии.</w:t>
      </w:r>
      <w:r>
        <w:rPr>
          <w:spacing w:val="1"/>
        </w:rPr>
        <w:t xml:space="preserve"> </w:t>
      </w:r>
      <w:r>
        <w:t>Фольклорные</w:t>
      </w:r>
      <w:r>
        <w:rPr>
          <w:spacing w:val="1"/>
        </w:rPr>
        <w:t xml:space="preserve"> </w:t>
      </w:r>
      <w:r>
        <w:t>особенности</w:t>
      </w:r>
      <w:r>
        <w:rPr>
          <w:spacing w:val="1"/>
        </w:rPr>
        <w:t xml:space="preserve"> </w:t>
      </w:r>
      <w:r>
        <w:t>жанра</w:t>
      </w:r>
      <w:r>
        <w:rPr>
          <w:spacing w:val="1"/>
        </w:rPr>
        <w:t xml:space="preserve"> </w:t>
      </w:r>
      <w:r>
        <w:t>былин:</w:t>
      </w:r>
      <w:r>
        <w:rPr>
          <w:spacing w:val="1"/>
        </w:rPr>
        <w:t xml:space="preserve"> </w:t>
      </w:r>
      <w:r>
        <w:t>язык</w:t>
      </w:r>
      <w:r>
        <w:rPr>
          <w:spacing w:val="1"/>
        </w:rPr>
        <w:t xml:space="preserve"> </w:t>
      </w:r>
      <w:r>
        <w:t>(напевность</w:t>
      </w:r>
      <w:r>
        <w:rPr>
          <w:spacing w:val="1"/>
        </w:rPr>
        <w:t xml:space="preserve"> </w:t>
      </w:r>
      <w:r>
        <w:t>исполнения, выразительность), характеристика главного героя (где жил,</w:t>
      </w:r>
      <w:r>
        <w:rPr>
          <w:spacing w:val="1"/>
        </w:rPr>
        <w:t xml:space="preserve"> </w:t>
      </w:r>
      <w:r>
        <w:t>чем занимался, какими качествами обладал). Характеристика былин как</w:t>
      </w:r>
      <w:r>
        <w:rPr>
          <w:spacing w:val="1"/>
        </w:rPr>
        <w:t xml:space="preserve"> </w:t>
      </w:r>
      <w:r>
        <w:t>героического песенного сказа, их особенности (тема, язык). Язык былин,</w:t>
      </w:r>
      <w:r>
        <w:rPr>
          <w:spacing w:val="1"/>
        </w:rPr>
        <w:t xml:space="preserve"> </w:t>
      </w:r>
      <w:r>
        <w:t>устаревшие</w:t>
      </w:r>
      <w:r>
        <w:rPr>
          <w:spacing w:val="1"/>
        </w:rPr>
        <w:t xml:space="preserve"> </w:t>
      </w:r>
      <w:r>
        <w:t>слова,</w:t>
      </w:r>
      <w:r>
        <w:rPr>
          <w:spacing w:val="1"/>
        </w:rPr>
        <w:t xml:space="preserve"> </w:t>
      </w:r>
      <w:r>
        <w:t>их</w:t>
      </w:r>
      <w:r>
        <w:rPr>
          <w:spacing w:val="1"/>
        </w:rPr>
        <w:t xml:space="preserve"> </w:t>
      </w:r>
      <w:r>
        <w:t>место</w:t>
      </w:r>
      <w:r>
        <w:rPr>
          <w:spacing w:val="1"/>
        </w:rPr>
        <w:t xml:space="preserve"> </w:t>
      </w:r>
      <w:r>
        <w:t>в</w:t>
      </w:r>
      <w:r>
        <w:rPr>
          <w:spacing w:val="1"/>
        </w:rPr>
        <w:t xml:space="preserve"> </w:t>
      </w:r>
      <w:r>
        <w:t>былине</w:t>
      </w:r>
      <w:r>
        <w:rPr>
          <w:spacing w:val="1"/>
        </w:rPr>
        <w:t xml:space="preserve"> </w:t>
      </w:r>
      <w:r>
        <w:t>и</w:t>
      </w:r>
      <w:r>
        <w:rPr>
          <w:spacing w:val="1"/>
        </w:rPr>
        <w:t xml:space="preserve"> </w:t>
      </w:r>
      <w:r>
        <w:t>представление</w:t>
      </w:r>
      <w:r>
        <w:rPr>
          <w:spacing w:val="1"/>
        </w:rPr>
        <w:t xml:space="preserve"> </w:t>
      </w:r>
      <w:r>
        <w:t>в</w:t>
      </w:r>
      <w:r>
        <w:rPr>
          <w:spacing w:val="1"/>
        </w:rPr>
        <w:t xml:space="preserve"> </w:t>
      </w:r>
      <w:r>
        <w:t>современной</w:t>
      </w:r>
      <w:r>
        <w:rPr>
          <w:spacing w:val="-47"/>
        </w:rPr>
        <w:t xml:space="preserve"> </w:t>
      </w:r>
      <w:r>
        <w:t>лексике. Репродукции картин как иллюстрации к эпизодам фольклорного</w:t>
      </w:r>
      <w:r>
        <w:rPr>
          <w:spacing w:val="1"/>
        </w:rPr>
        <w:t xml:space="preserve"> </w:t>
      </w:r>
      <w:r>
        <w:t>произведения.</w:t>
      </w:r>
    </w:p>
    <w:p>
      <w:pPr>
        <w:pStyle w:val="33"/>
        <w:spacing w:before="9" w:line="249" w:lineRule="auto"/>
        <w:ind w:right="284" w:firstLine="225"/>
        <w:jc w:val="left"/>
      </w:pPr>
      <w:r>
        <w:rPr>
          <w:i/>
        </w:rPr>
        <w:t>Творчество</w:t>
      </w:r>
      <w:r>
        <w:rPr>
          <w:i/>
          <w:spacing w:val="7"/>
        </w:rPr>
        <w:t xml:space="preserve"> </w:t>
      </w:r>
      <w:r>
        <w:rPr>
          <w:i/>
        </w:rPr>
        <w:t>А.С.</w:t>
      </w:r>
      <w:r>
        <w:rPr>
          <w:i/>
          <w:spacing w:val="14"/>
        </w:rPr>
        <w:t xml:space="preserve"> </w:t>
      </w:r>
      <w:r>
        <w:rPr>
          <w:i/>
        </w:rPr>
        <w:t>Пушкина.</w:t>
      </w:r>
      <w:r>
        <w:rPr>
          <w:i/>
          <w:spacing w:val="17"/>
        </w:rPr>
        <w:t xml:space="preserve"> </w:t>
      </w:r>
      <w:r>
        <w:t>А.С.</w:t>
      </w:r>
      <w:r>
        <w:rPr>
          <w:spacing w:val="14"/>
        </w:rPr>
        <w:t xml:space="preserve"> </w:t>
      </w:r>
      <w:r>
        <w:t>Пушкин</w:t>
      </w:r>
      <w:r>
        <w:rPr>
          <w:spacing w:val="11"/>
        </w:rPr>
        <w:t xml:space="preserve"> </w:t>
      </w:r>
      <w:r>
        <w:t>—</w:t>
      </w:r>
      <w:r>
        <w:rPr>
          <w:spacing w:val="12"/>
        </w:rPr>
        <w:t xml:space="preserve"> </w:t>
      </w:r>
      <w:r>
        <w:t>великий</w:t>
      </w:r>
      <w:r>
        <w:rPr>
          <w:spacing w:val="14"/>
        </w:rPr>
        <w:t xml:space="preserve"> </w:t>
      </w:r>
      <w:r>
        <w:t>русский</w:t>
      </w:r>
      <w:r>
        <w:rPr>
          <w:spacing w:val="9"/>
        </w:rPr>
        <w:t xml:space="preserve"> </w:t>
      </w:r>
      <w:r>
        <w:t>поэт.</w:t>
      </w:r>
      <w:r>
        <w:rPr>
          <w:spacing w:val="-47"/>
        </w:rPr>
        <w:t xml:space="preserve"> </w:t>
      </w:r>
      <w:r>
        <w:t>Лирические</w:t>
      </w:r>
      <w:r>
        <w:rPr>
          <w:spacing w:val="1"/>
        </w:rPr>
        <w:t xml:space="preserve"> </w:t>
      </w:r>
      <w:r>
        <w:t>произведения</w:t>
      </w:r>
      <w:r>
        <w:rPr>
          <w:spacing w:val="1"/>
        </w:rPr>
        <w:t xml:space="preserve"> </w:t>
      </w:r>
      <w:r>
        <w:t>А.</w:t>
      </w:r>
      <w:r>
        <w:rPr>
          <w:spacing w:val="1"/>
        </w:rPr>
        <w:t xml:space="preserve"> </w:t>
      </w:r>
      <w:r>
        <w:t>С.</w:t>
      </w:r>
      <w:r>
        <w:rPr>
          <w:spacing w:val="1"/>
        </w:rPr>
        <w:t xml:space="preserve"> </w:t>
      </w:r>
      <w:r>
        <w:t>Пушкина:</w:t>
      </w:r>
      <w:r>
        <w:rPr>
          <w:spacing w:val="1"/>
        </w:rPr>
        <w:t xml:space="preserve"> </w:t>
      </w:r>
      <w:r>
        <w:t>средства</w:t>
      </w:r>
      <w:r>
        <w:rPr>
          <w:spacing w:val="1"/>
        </w:rPr>
        <w:t xml:space="preserve"> </w:t>
      </w:r>
      <w:r>
        <w:t>художественной</w:t>
      </w:r>
      <w:r>
        <w:rPr>
          <w:spacing w:val="-47"/>
        </w:rPr>
        <w:t xml:space="preserve"> </w:t>
      </w:r>
      <w:r>
        <w:t>выразительности (сравнение,</w:t>
      </w:r>
      <w:r>
        <w:rPr>
          <w:spacing w:val="1"/>
        </w:rPr>
        <w:t xml:space="preserve"> </w:t>
      </w:r>
      <w:r>
        <w:t>эпитет);</w:t>
      </w:r>
      <w:r>
        <w:rPr>
          <w:spacing w:val="1"/>
        </w:rPr>
        <w:t xml:space="preserve"> </w:t>
      </w:r>
      <w:r>
        <w:t>рифма, ритм.</w:t>
      </w:r>
      <w:r>
        <w:rPr>
          <w:spacing w:val="1"/>
        </w:rPr>
        <w:t xml:space="preserve"> </w:t>
      </w:r>
      <w:r>
        <w:t>Литературные сказки</w:t>
      </w:r>
      <w:r>
        <w:rPr>
          <w:spacing w:val="-47"/>
        </w:rPr>
        <w:t xml:space="preserve"> </w:t>
      </w:r>
      <w:r>
        <w:t>А.С.</w:t>
      </w:r>
      <w:r>
        <w:rPr>
          <w:spacing w:val="16"/>
        </w:rPr>
        <w:t xml:space="preserve"> </w:t>
      </w:r>
      <w:r>
        <w:t>Пушкина</w:t>
      </w:r>
      <w:r>
        <w:rPr>
          <w:spacing w:val="20"/>
        </w:rPr>
        <w:t xml:space="preserve"> </w:t>
      </w:r>
      <w:r>
        <w:t>в</w:t>
      </w:r>
      <w:r>
        <w:rPr>
          <w:spacing w:val="15"/>
        </w:rPr>
        <w:t xml:space="preserve"> </w:t>
      </w:r>
      <w:r>
        <w:t>стихах</w:t>
      </w:r>
      <w:r>
        <w:rPr>
          <w:spacing w:val="18"/>
        </w:rPr>
        <w:t xml:space="preserve"> </w:t>
      </w:r>
      <w:r>
        <w:t>(по</w:t>
      </w:r>
      <w:r>
        <w:rPr>
          <w:spacing w:val="14"/>
        </w:rPr>
        <w:t xml:space="preserve"> </w:t>
      </w:r>
      <w:r>
        <w:t>выбору,</w:t>
      </w:r>
      <w:r>
        <w:rPr>
          <w:spacing w:val="20"/>
        </w:rPr>
        <w:t xml:space="preserve"> </w:t>
      </w:r>
      <w:r>
        <w:t>например,</w:t>
      </w:r>
      <w:r>
        <w:rPr>
          <w:spacing w:val="16"/>
        </w:rPr>
        <w:t xml:space="preserve"> </w:t>
      </w:r>
      <w:r>
        <w:t>«Сказка</w:t>
      </w:r>
      <w:r>
        <w:rPr>
          <w:spacing w:val="11"/>
        </w:rPr>
        <w:t xml:space="preserve"> </w:t>
      </w:r>
      <w:r>
        <w:t>о</w:t>
      </w:r>
      <w:r>
        <w:rPr>
          <w:spacing w:val="13"/>
        </w:rPr>
        <w:t xml:space="preserve"> </w:t>
      </w:r>
      <w:r>
        <w:t>царе</w:t>
      </w:r>
      <w:r>
        <w:rPr>
          <w:spacing w:val="16"/>
        </w:rPr>
        <w:t xml:space="preserve"> </w:t>
      </w:r>
      <w:r>
        <w:t>Салтане,</w:t>
      </w:r>
      <w:r>
        <w:rPr>
          <w:spacing w:val="20"/>
        </w:rPr>
        <w:t xml:space="preserve"> </w:t>
      </w:r>
      <w:r>
        <w:t>о</w:t>
      </w:r>
      <w:r>
        <w:rPr>
          <w:spacing w:val="-47"/>
        </w:rPr>
        <w:t xml:space="preserve"> </w:t>
      </w:r>
      <w:r>
        <w:t>сыне</w:t>
      </w:r>
      <w:r>
        <w:rPr>
          <w:spacing w:val="1"/>
        </w:rPr>
        <w:t xml:space="preserve"> </w:t>
      </w:r>
      <w:r>
        <w:t>его славном</w:t>
      </w:r>
      <w:r>
        <w:rPr>
          <w:spacing w:val="1"/>
        </w:rPr>
        <w:t xml:space="preserve"> </w:t>
      </w:r>
      <w:r>
        <w:t>и</w:t>
      </w:r>
      <w:r>
        <w:rPr>
          <w:spacing w:val="1"/>
        </w:rPr>
        <w:t xml:space="preserve"> </w:t>
      </w:r>
      <w:r>
        <w:t>могучем</w:t>
      </w:r>
      <w:r>
        <w:rPr>
          <w:spacing w:val="1"/>
        </w:rPr>
        <w:t xml:space="preserve"> </w:t>
      </w:r>
      <w:r>
        <w:t>богатыре</w:t>
      </w:r>
      <w:r>
        <w:rPr>
          <w:spacing w:val="1"/>
        </w:rPr>
        <w:t xml:space="preserve"> </w:t>
      </w:r>
      <w:r>
        <w:t>князе</w:t>
      </w:r>
      <w:r>
        <w:rPr>
          <w:spacing w:val="1"/>
        </w:rPr>
        <w:t xml:space="preserve"> </w:t>
      </w:r>
      <w:r>
        <w:t>Гвидоне</w:t>
      </w:r>
      <w:r>
        <w:rPr>
          <w:spacing w:val="1"/>
        </w:rPr>
        <w:t xml:space="preserve"> </w:t>
      </w:r>
      <w:r>
        <w:t>Салтановиче</w:t>
      </w:r>
      <w:r>
        <w:rPr>
          <w:spacing w:val="1"/>
        </w:rPr>
        <w:t xml:space="preserve"> </w:t>
      </w:r>
      <w:r>
        <w:t>и</w:t>
      </w:r>
      <w:r>
        <w:rPr>
          <w:spacing w:val="1"/>
        </w:rPr>
        <w:t xml:space="preserve"> </w:t>
      </w:r>
      <w:r>
        <w:t>о</w:t>
      </w:r>
      <w:r>
        <w:rPr>
          <w:spacing w:val="-47"/>
        </w:rPr>
        <w:t xml:space="preserve"> </w:t>
      </w:r>
      <w:r>
        <w:t>прекрасной</w:t>
      </w:r>
      <w:r>
        <w:rPr>
          <w:spacing w:val="30"/>
        </w:rPr>
        <w:t xml:space="preserve"> </w:t>
      </w:r>
      <w:r>
        <w:t>царевне</w:t>
      </w:r>
      <w:r>
        <w:rPr>
          <w:spacing w:val="33"/>
        </w:rPr>
        <w:t xml:space="preserve"> </w:t>
      </w:r>
      <w:r>
        <w:t>Лебеди»).</w:t>
      </w:r>
      <w:r>
        <w:rPr>
          <w:spacing w:val="33"/>
        </w:rPr>
        <w:t xml:space="preserve"> </w:t>
      </w:r>
      <w:r>
        <w:t>Нравственный</w:t>
      </w:r>
      <w:r>
        <w:rPr>
          <w:spacing w:val="29"/>
        </w:rPr>
        <w:t xml:space="preserve"> </w:t>
      </w:r>
      <w:r>
        <w:t>смысл</w:t>
      </w:r>
      <w:r>
        <w:rPr>
          <w:spacing w:val="32"/>
        </w:rPr>
        <w:t xml:space="preserve"> </w:t>
      </w:r>
      <w:r>
        <w:t>произведения,</w:t>
      </w:r>
      <w:r>
        <w:rPr>
          <w:spacing w:val="-47"/>
        </w:rPr>
        <w:t xml:space="preserve"> </w:t>
      </w:r>
      <w:r>
        <w:t>структура</w:t>
      </w:r>
      <w:r>
        <w:rPr>
          <w:spacing w:val="1"/>
        </w:rPr>
        <w:t xml:space="preserve"> </w:t>
      </w:r>
      <w:r>
        <w:t>сказочного</w:t>
      </w:r>
      <w:r>
        <w:rPr>
          <w:spacing w:val="-5"/>
        </w:rPr>
        <w:t xml:space="preserve"> </w:t>
      </w:r>
      <w:r>
        <w:t>текста,</w:t>
      </w:r>
      <w:r>
        <w:rPr>
          <w:spacing w:val="2"/>
        </w:rPr>
        <w:t xml:space="preserve"> </w:t>
      </w:r>
      <w:r>
        <w:t>особенности</w:t>
      </w:r>
      <w:r>
        <w:rPr>
          <w:spacing w:val="-3"/>
        </w:rPr>
        <w:t xml:space="preserve"> </w:t>
      </w:r>
      <w:r>
        <w:t>сюжета,</w:t>
      </w:r>
      <w:r>
        <w:rPr>
          <w:spacing w:val="2"/>
        </w:rPr>
        <w:t xml:space="preserve"> </w:t>
      </w:r>
      <w:r>
        <w:t>приём</w:t>
      </w:r>
      <w:r>
        <w:rPr>
          <w:spacing w:val="1"/>
        </w:rPr>
        <w:t xml:space="preserve"> </w:t>
      </w:r>
      <w:r>
        <w:t>повтора</w:t>
      </w:r>
      <w:r>
        <w:rPr>
          <w:spacing w:val="2"/>
        </w:rPr>
        <w:t xml:space="preserve"> </w:t>
      </w:r>
      <w:r>
        <w:t>как</w:t>
      </w:r>
      <w:r>
        <w:rPr>
          <w:spacing w:val="1"/>
        </w:rPr>
        <w:t xml:space="preserve"> </w:t>
      </w:r>
      <w:r>
        <w:t>основа</w:t>
      </w:r>
      <w:r>
        <w:rPr>
          <w:spacing w:val="1"/>
        </w:rPr>
        <w:t xml:space="preserve"> </w:t>
      </w:r>
      <w:r>
        <w:t>изменения</w:t>
      </w:r>
      <w:r>
        <w:rPr>
          <w:spacing w:val="1"/>
        </w:rPr>
        <w:t xml:space="preserve"> </w:t>
      </w:r>
      <w:r>
        <w:t>сюжета.</w:t>
      </w:r>
      <w:r>
        <w:rPr>
          <w:spacing w:val="1"/>
        </w:rPr>
        <w:t xml:space="preserve"> </w:t>
      </w:r>
      <w:r>
        <w:t>Связь</w:t>
      </w:r>
      <w:r>
        <w:rPr>
          <w:spacing w:val="1"/>
        </w:rPr>
        <w:t xml:space="preserve"> </w:t>
      </w:r>
      <w:r>
        <w:t>пушкинских</w:t>
      </w:r>
      <w:r>
        <w:rPr>
          <w:spacing w:val="1"/>
        </w:rPr>
        <w:t xml:space="preserve"> </w:t>
      </w:r>
      <w:r>
        <w:t>сказок</w:t>
      </w:r>
      <w:r>
        <w:rPr>
          <w:spacing w:val="1"/>
        </w:rPr>
        <w:t xml:space="preserve"> </w:t>
      </w:r>
      <w:r>
        <w:t>с</w:t>
      </w:r>
      <w:r>
        <w:rPr>
          <w:spacing w:val="1"/>
        </w:rPr>
        <w:t xml:space="preserve"> </w:t>
      </w:r>
      <w:r>
        <w:t>фольклорными.</w:t>
      </w:r>
      <w:r>
        <w:rPr>
          <w:spacing w:val="-47"/>
        </w:rPr>
        <w:t xml:space="preserve"> </w:t>
      </w:r>
      <w:r>
        <w:t>Положительные</w:t>
      </w:r>
      <w:r>
        <w:rPr>
          <w:spacing w:val="1"/>
        </w:rPr>
        <w:t xml:space="preserve"> </w:t>
      </w:r>
      <w:r>
        <w:t>и</w:t>
      </w:r>
      <w:r>
        <w:rPr>
          <w:spacing w:val="1"/>
        </w:rPr>
        <w:t xml:space="preserve"> </w:t>
      </w:r>
      <w:r>
        <w:t>отрицательные</w:t>
      </w:r>
      <w:r>
        <w:rPr>
          <w:spacing w:val="1"/>
        </w:rPr>
        <w:t xml:space="preserve"> </w:t>
      </w:r>
      <w:r>
        <w:t>герои,</w:t>
      </w:r>
      <w:r>
        <w:rPr>
          <w:spacing w:val="1"/>
        </w:rPr>
        <w:t xml:space="preserve"> </w:t>
      </w:r>
      <w:r>
        <w:t>волшебные</w:t>
      </w:r>
      <w:r>
        <w:rPr>
          <w:spacing w:val="1"/>
        </w:rPr>
        <w:t xml:space="preserve"> </w:t>
      </w:r>
      <w:r>
        <w:t>помощники,</w:t>
      </w:r>
      <w:r>
        <w:rPr>
          <w:spacing w:val="1"/>
        </w:rPr>
        <w:t xml:space="preserve"> </w:t>
      </w:r>
      <w:r>
        <w:t>язык</w:t>
      </w:r>
      <w:r>
        <w:rPr>
          <w:spacing w:val="-47"/>
        </w:rPr>
        <w:t xml:space="preserve"> </w:t>
      </w:r>
      <w:r>
        <w:t>авторской</w:t>
      </w:r>
      <w:r>
        <w:rPr>
          <w:spacing w:val="-2"/>
        </w:rPr>
        <w:t xml:space="preserve"> </w:t>
      </w:r>
      <w:r>
        <w:t>сказки.</w:t>
      </w:r>
      <w:r>
        <w:rPr>
          <w:spacing w:val="2"/>
        </w:rPr>
        <w:t xml:space="preserve"> </w:t>
      </w:r>
      <w:r>
        <w:t>И.Я.</w:t>
      </w:r>
      <w:r>
        <w:rPr>
          <w:spacing w:val="-2"/>
        </w:rPr>
        <w:t xml:space="preserve"> </w:t>
      </w:r>
      <w:r>
        <w:t>Билибин</w:t>
      </w:r>
      <w:r>
        <w:rPr>
          <w:spacing w:val="1"/>
        </w:rPr>
        <w:t xml:space="preserve"> </w:t>
      </w:r>
      <w:r>
        <w:t>— иллюстратор</w:t>
      </w:r>
      <w:r>
        <w:rPr>
          <w:spacing w:val="-1"/>
        </w:rPr>
        <w:t xml:space="preserve"> </w:t>
      </w:r>
      <w:r>
        <w:t>сказок</w:t>
      </w:r>
      <w:r>
        <w:rPr>
          <w:spacing w:val="-6"/>
        </w:rPr>
        <w:t xml:space="preserve"> </w:t>
      </w:r>
      <w:r>
        <w:t>А.С.</w:t>
      </w:r>
      <w:r>
        <w:rPr>
          <w:spacing w:val="-2"/>
        </w:rPr>
        <w:t xml:space="preserve"> </w:t>
      </w:r>
      <w:r>
        <w:t>Пушкина.</w:t>
      </w:r>
    </w:p>
    <w:p>
      <w:pPr>
        <w:pStyle w:val="33"/>
        <w:spacing w:before="9" w:line="249" w:lineRule="auto"/>
        <w:ind w:right="292" w:firstLine="225"/>
      </w:pPr>
      <w:r>
        <w:rPr>
          <w:i/>
        </w:rPr>
        <w:t xml:space="preserve">Творчество И.А. Крылова. </w:t>
      </w:r>
      <w:r>
        <w:t>Басня —</w:t>
      </w:r>
      <w:r>
        <w:rPr>
          <w:spacing w:val="1"/>
        </w:rPr>
        <w:t xml:space="preserve"> </w:t>
      </w:r>
      <w:r>
        <w:t>произведение-поучение,</w:t>
      </w:r>
      <w:r>
        <w:rPr>
          <w:spacing w:val="1"/>
        </w:rPr>
        <w:t xml:space="preserve"> </w:t>
      </w:r>
      <w:r>
        <w:t>которое</w:t>
      </w:r>
      <w:r>
        <w:rPr>
          <w:spacing w:val="1"/>
        </w:rPr>
        <w:t xml:space="preserve"> </w:t>
      </w:r>
      <w:r>
        <w:t>помогает увидеть свои и чужие недостатки. Иносказание в баснях. И.А.</w:t>
      </w:r>
      <w:r>
        <w:rPr>
          <w:spacing w:val="1"/>
        </w:rPr>
        <w:t xml:space="preserve"> </w:t>
      </w:r>
      <w:r>
        <w:t>Крылов — великий русский баснописец. Басни И.А. Крылова (не менее</w:t>
      </w:r>
      <w:r>
        <w:rPr>
          <w:spacing w:val="1"/>
        </w:rPr>
        <w:t xml:space="preserve"> </w:t>
      </w:r>
      <w:r>
        <w:t>двух):</w:t>
      </w:r>
      <w:r>
        <w:rPr>
          <w:spacing w:val="1"/>
        </w:rPr>
        <w:t xml:space="preserve"> </w:t>
      </w:r>
      <w:r>
        <w:t>назначение,</w:t>
      </w:r>
      <w:r>
        <w:rPr>
          <w:spacing w:val="1"/>
        </w:rPr>
        <w:t xml:space="preserve"> </w:t>
      </w:r>
      <w:r>
        <w:t>темы и герои,</w:t>
      </w:r>
      <w:r>
        <w:rPr>
          <w:spacing w:val="1"/>
        </w:rPr>
        <w:t xml:space="preserve"> </w:t>
      </w:r>
      <w:r>
        <w:t>особенности языка.</w:t>
      </w:r>
      <w:r>
        <w:rPr>
          <w:spacing w:val="1"/>
        </w:rPr>
        <w:t xml:space="preserve"> </w:t>
      </w:r>
      <w:r>
        <w:t>Явная и скрытая</w:t>
      </w:r>
      <w:r>
        <w:rPr>
          <w:spacing w:val="1"/>
        </w:rPr>
        <w:t xml:space="preserve"> </w:t>
      </w:r>
      <w:r>
        <w:t>мораль</w:t>
      </w:r>
      <w:r>
        <w:rPr>
          <w:spacing w:val="1"/>
        </w:rPr>
        <w:t xml:space="preserve"> </w:t>
      </w:r>
      <w:r>
        <w:t>басен.</w:t>
      </w:r>
      <w:r>
        <w:rPr>
          <w:spacing w:val="3"/>
        </w:rPr>
        <w:t xml:space="preserve"> </w:t>
      </w:r>
      <w:r>
        <w:t>Использование</w:t>
      </w:r>
      <w:r>
        <w:rPr>
          <w:spacing w:val="-2"/>
        </w:rPr>
        <w:t xml:space="preserve"> </w:t>
      </w:r>
      <w:r>
        <w:t>крылатых</w:t>
      </w:r>
      <w:r>
        <w:rPr>
          <w:spacing w:val="-3"/>
        </w:rPr>
        <w:t xml:space="preserve"> </w:t>
      </w:r>
      <w:r>
        <w:t>выражений</w:t>
      </w:r>
      <w:r>
        <w:rPr>
          <w:spacing w:val="-1"/>
        </w:rPr>
        <w:t xml:space="preserve"> </w:t>
      </w:r>
      <w:r>
        <w:t>в</w:t>
      </w:r>
      <w:r>
        <w:rPr>
          <w:spacing w:val="2"/>
        </w:rPr>
        <w:t xml:space="preserve"> </w:t>
      </w:r>
      <w:r>
        <w:t>речи.</w:t>
      </w:r>
    </w:p>
    <w:p>
      <w:pPr>
        <w:spacing w:before="5" w:line="249" w:lineRule="auto"/>
        <w:ind w:left="792" w:right="292" w:firstLine="225"/>
        <w:jc w:val="both"/>
        <w:rPr>
          <w:sz w:val="20"/>
        </w:rPr>
      </w:pPr>
      <w:r>
        <w:rPr>
          <w:i/>
          <w:sz w:val="20"/>
        </w:rPr>
        <w:t>Картины природы в произведениях поэтов и писателей ХIХ—ХХ веков.</w:t>
      </w:r>
      <w:r>
        <w:rPr>
          <w:i/>
          <w:spacing w:val="1"/>
          <w:sz w:val="20"/>
        </w:rPr>
        <w:t xml:space="preserve"> </w:t>
      </w:r>
      <w:r>
        <w:rPr>
          <w:sz w:val="20"/>
        </w:rPr>
        <w:t>Лирические</w:t>
      </w:r>
      <w:r>
        <w:rPr>
          <w:spacing w:val="1"/>
          <w:sz w:val="20"/>
        </w:rPr>
        <w:t xml:space="preserve"> </w:t>
      </w:r>
      <w:r>
        <w:rPr>
          <w:sz w:val="20"/>
        </w:rPr>
        <w:t>произведения</w:t>
      </w:r>
      <w:r>
        <w:rPr>
          <w:spacing w:val="1"/>
          <w:sz w:val="20"/>
        </w:rPr>
        <w:t xml:space="preserve"> </w:t>
      </w:r>
      <w:r>
        <w:rPr>
          <w:sz w:val="20"/>
        </w:rPr>
        <w:t>как</w:t>
      </w:r>
      <w:r>
        <w:rPr>
          <w:spacing w:val="1"/>
          <w:sz w:val="20"/>
        </w:rPr>
        <w:t xml:space="preserve"> </w:t>
      </w:r>
      <w:r>
        <w:rPr>
          <w:sz w:val="20"/>
        </w:rPr>
        <w:t>способ</w:t>
      </w:r>
      <w:r>
        <w:rPr>
          <w:spacing w:val="1"/>
          <w:sz w:val="20"/>
        </w:rPr>
        <w:t xml:space="preserve"> </w:t>
      </w:r>
      <w:r>
        <w:rPr>
          <w:sz w:val="20"/>
        </w:rPr>
        <w:t>передачи</w:t>
      </w:r>
      <w:r>
        <w:rPr>
          <w:spacing w:val="1"/>
          <w:sz w:val="20"/>
        </w:rPr>
        <w:t xml:space="preserve"> </w:t>
      </w:r>
      <w:r>
        <w:rPr>
          <w:sz w:val="20"/>
        </w:rPr>
        <w:t>чувств</w:t>
      </w:r>
      <w:r>
        <w:rPr>
          <w:spacing w:val="1"/>
          <w:sz w:val="20"/>
        </w:rPr>
        <w:t xml:space="preserve"> </w:t>
      </w:r>
      <w:r>
        <w:rPr>
          <w:sz w:val="20"/>
        </w:rPr>
        <w:t>людей,</w:t>
      </w:r>
      <w:r>
        <w:rPr>
          <w:spacing w:val="1"/>
          <w:sz w:val="20"/>
        </w:rPr>
        <w:t xml:space="preserve"> </w:t>
      </w:r>
      <w:r>
        <w:rPr>
          <w:sz w:val="20"/>
        </w:rPr>
        <w:t>автора.</w:t>
      </w:r>
      <w:r>
        <w:rPr>
          <w:spacing w:val="1"/>
          <w:sz w:val="20"/>
        </w:rPr>
        <w:t xml:space="preserve"> </w:t>
      </w:r>
      <w:r>
        <w:rPr>
          <w:sz w:val="20"/>
        </w:rPr>
        <w:t>Картины природы в произведениях поэтов и писателей (не менее пяти</w:t>
      </w:r>
      <w:r>
        <w:rPr>
          <w:spacing w:val="1"/>
          <w:sz w:val="20"/>
        </w:rPr>
        <w:t xml:space="preserve"> </w:t>
      </w:r>
      <w:r>
        <w:rPr>
          <w:sz w:val="20"/>
        </w:rPr>
        <w:t>авторов</w:t>
      </w:r>
      <w:r>
        <w:rPr>
          <w:spacing w:val="36"/>
          <w:sz w:val="20"/>
        </w:rPr>
        <w:t xml:space="preserve"> </w:t>
      </w:r>
      <w:r>
        <w:rPr>
          <w:sz w:val="20"/>
        </w:rPr>
        <w:t>по</w:t>
      </w:r>
      <w:r>
        <w:rPr>
          <w:spacing w:val="32"/>
          <w:sz w:val="20"/>
        </w:rPr>
        <w:t xml:space="preserve"> </w:t>
      </w:r>
      <w:r>
        <w:rPr>
          <w:sz w:val="20"/>
        </w:rPr>
        <w:t>выбору):</w:t>
      </w:r>
      <w:r>
        <w:rPr>
          <w:spacing w:val="38"/>
          <w:sz w:val="20"/>
        </w:rPr>
        <w:t xml:space="preserve"> </w:t>
      </w:r>
      <w:r>
        <w:rPr>
          <w:sz w:val="20"/>
        </w:rPr>
        <w:t>Ф.И.</w:t>
      </w:r>
      <w:r>
        <w:rPr>
          <w:spacing w:val="39"/>
          <w:sz w:val="20"/>
        </w:rPr>
        <w:t xml:space="preserve"> </w:t>
      </w:r>
      <w:r>
        <w:rPr>
          <w:sz w:val="20"/>
        </w:rPr>
        <w:t>Тютчева,</w:t>
      </w:r>
      <w:r>
        <w:rPr>
          <w:spacing w:val="39"/>
          <w:sz w:val="20"/>
        </w:rPr>
        <w:t xml:space="preserve"> </w:t>
      </w:r>
      <w:r>
        <w:rPr>
          <w:sz w:val="20"/>
        </w:rPr>
        <w:t>А.А.</w:t>
      </w:r>
      <w:r>
        <w:rPr>
          <w:spacing w:val="39"/>
          <w:sz w:val="20"/>
        </w:rPr>
        <w:t xml:space="preserve"> </w:t>
      </w:r>
      <w:r>
        <w:rPr>
          <w:sz w:val="20"/>
        </w:rPr>
        <w:t>Фета,</w:t>
      </w:r>
      <w:r>
        <w:rPr>
          <w:spacing w:val="38"/>
          <w:sz w:val="20"/>
        </w:rPr>
        <w:t xml:space="preserve"> </w:t>
      </w:r>
      <w:r>
        <w:rPr>
          <w:sz w:val="20"/>
        </w:rPr>
        <w:t>М.Ю.</w:t>
      </w:r>
      <w:r>
        <w:rPr>
          <w:spacing w:val="30"/>
          <w:sz w:val="20"/>
        </w:rPr>
        <w:t xml:space="preserve"> </w:t>
      </w:r>
      <w:r>
        <w:rPr>
          <w:sz w:val="20"/>
        </w:rPr>
        <w:t>Лермонтова,</w:t>
      </w:r>
      <w:r>
        <w:rPr>
          <w:spacing w:val="39"/>
          <w:sz w:val="20"/>
        </w:rPr>
        <w:t xml:space="preserve"> </w:t>
      </w:r>
      <w:r>
        <w:rPr>
          <w:sz w:val="20"/>
        </w:rPr>
        <w:t>А.Н.</w:t>
      </w:r>
    </w:p>
    <w:p>
      <w:pPr>
        <w:spacing w:line="249" w:lineRule="auto"/>
        <w:jc w:val="both"/>
        <w:rPr>
          <w:sz w:val="20"/>
        </w:rPr>
        <w:sectPr>
          <w:pgSz w:w="7830" w:h="12020"/>
          <w:pgMar w:top="660" w:right="300" w:bottom="720" w:left="0" w:header="0" w:footer="532" w:gutter="0"/>
          <w:cols w:space="720" w:num="1"/>
        </w:sectPr>
      </w:pPr>
    </w:p>
    <w:p>
      <w:pPr>
        <w:pStyle w:val="33"/>
        <w:spacing w:before="65" w:line="249" w:lineRule="auto"/>
        <w:ind w:right="292"/>
      </w:pPr>
      <w:r>
        <w:t>Майкова, Н.А. Некрасова, А.А. Блока, С.А. Есенина, К.Д. Бальмонта, И.А.</w:t>
      </w:r>
      <w:r>
        <w:rPr>
          <w:spacing w:val="1"/>
        </w:rPr>
        <w:t xml:space="preserve"> </w:t>
      </w:r>
      <w:r>
        <w:t>Бунина,</w:t>
      </w:r>
      <w:r>
        <w:rPr>
          <w:spacing w:val="1"/>
        </w:rPr>
        <w:t xml:space="preserve"> </w:t>
      </w:r>
      <w:r>
        <w:t>А.П.</w:t>
      </w:r>
      <w:r>
        <w:rPr>
          <w:spacing w:val="1"/>
        </w:rPr>
        <w:t xml:space="preserve"> </w:t>
      </w:r>
      <w:r>
        <w:t>Чехова,</w:t>
      </w:r>
      <w:r>
        <w:rPr>
          <w:spacing w:val="1"/>
        </w:rPr>
        <w:t xml:space="preserve"> </w:t>
      </w:r>
      <w:r>
        <w:t>К.</w:t>
      </w:r>
      <w:r>
        <w:rPr>
          <w:spacing w:val="1"/>
        </w:rPr>
        <w:t xml:space="preserve"> </w:t>
      </w:r>
      <w:r>
        <w:t>Г.</w:t>
      </w:r>
      <w:r>
        <w:rPr>
          <w:spacing w:val="1"/>
        </w:rPr>
        <w:t xml:space="preserve"> </w:t>
      </w:r>
      <w:r>
        <w:t>Паустовского</w:t>
      </w:r>
      <w:r>
        <w:rPr>
          <w:spacing w:val="1"/>
        </w:rPr>
        <w:t xml:space="preserve"> </w:t>
      </w:r>
      <w:r>
        <w:t>и</w:t>
      </w:r>
      <w:r>
        <w:rPr>
          <w:spacing w:val="1"/>
        </w:rPr>
        <w:t xml:space="preserve"> </w:t>
      </w:r>
      <w:r>
        <w:t>др.</w:t>
      </w:r>
      <w:r>
        <w:rPr>
          <w:spacing w:val="1"/>
        </w:rPr>
        <w:t xml:space="preserve"> </w:t>
      </w:r>
      <w:r>
        <w:t>Чувства,</w:t>
      </w:r>
      <w:r>
        <w:rPr>
          <w:spacing w:val="1"/>
        </w:rPr>
        <w:t xml:space="preserve"> </w:t>
      </w:r>
      <w:r>
        <w:t>вызываемые</w:t>
      </w:r>
      <w:r>
        <w:rPr>
          <w:spacing w:val="1"/>
        </w:rPr>
        <w:t xml:space="preserve"> </w:t>
      </w:r>
      <w:r>
        <w:t>лирическими</w:t>
      </w:r>
      <w:r>
        <w:rPr>
          <w:spacing w:val="1"/>
        </w:rPr>
        <w:t xml:space="preserve"> </w:t>
      </w:r>
      <w:r>
        <w:t>произведениями.</w:t>
      </w:r>
      <w:r>
        <w:rPr>
          <w:spacing w:val="1"/>
        </w:rPr>
        <w:t xml:space="preserve"> </w:t>
      </w:r>
      <w:r>
        <w:t>Средства</w:t>
      </w:r>
      <w:r>
        <w:rPr>
          <w:spacing w:val="1"/>
        </w:rPr>
        <w:t xml:space="preserve"> </w:t>
      </w:r>
      <w:r>
        <w:t>выразительности</w:t>
      </w:r>
      <w:r>
        <w:rPr>
          <w:spacing w:val="51"/>
        </w:rPr>
        <w:t xml:space="preserve"> </w:t>
      </w:r>
      <w:r>
        <w:t>в</w:t>
      </w:r>
      <w:r>
        <w:rPr>
          <w:spacing w:val="1"/>
        </w:rPr>
        <w:t xml:space="preserve"> </w:t>
      </w:r>
      <w:r>
        <w:t>произведениях</w:t>
      </w:r>
      <w:r>
        <w:rPr>
          <w:spacing w:val="1"/>
        </w:rPr>
        <w:t xml:space="preserve"> </w:t>
      </w:r>
      <w:r>
        <w:t>лирики:</w:t>
      </w:r>
      <w:r>
        <w:rPr>
          <w:spacing w:val="1"/>
        </w:rPr>
        <w:t xml:space="preserve"> </w:t>
      </w:r>
      <w:r>
        <w:t>эпитеты,</w:t>
      </w:r>
      <w:r>
        <w:rPr>
          <w:spacing w:val="1"/>
        </w:rPr>
        <w:t xml:space="preserve"> </w:t>
      </w:r>
      <w:r>
        <w:t>синонимы,</w:t>
      </w:r>
      <w:r>
        <w:rPr>
          <w:spacing w:val="1"/>
        </w:rPr>
        <w:t xml:space="preserve"> </w:t>
      </w:r>
      <w:r>
        <w:t>антонимы,</w:t>
      </w:r>
      <w:r>
        <w:rPr>
          <w:spacing w:val="1"/>
        </w:rPr>
        <w:t xml:space="preserve"> </w:t>
      </w:r>
      <w:r>
        <w:t>сравнения.</w:t>
      </w:r>
      <w:r>
        <w:rPr>
          <w:spacing w:val="1"/>
        </w:rPr>
        <w:t xml:space="preserve"> </w:t>
      </w:r>
      <w:r>
        <w:t>Звукопись, её выразительное значение. Олицетворение как одно из средств</w:t>
      </w:r>
      <w:r>
        <w:rPr>
          <w:spacing w:val="-48"/>
        </w:rPr>
        <w:t xml:space="preserve"> </w:t>
      </w:r>
      <w:r>
        <w:t>выразительности</w:t>
      </w:r>
      <w:r>
        <w:rPr>
          <w:spacing w:val="1"/>
        </w:rPr>
        <w:t xml:space="preserve"> </w:t>
      </w:r>
      <w:r>
        <w:t>лирического</w:t>
      </w:r>
      <w:r>
        <w:rPr>
          <w:spacing w:val="1"/>
        </w:rPr>
        <w:t xml:space="preserve"> </w:t>
      </w:r>
      <w:r>
        <w:t>произведения.</w:t>
      </w:r>
      <w:r>
        <w:rPr>
          <w:spacing w:val="1"/>
        </w:rPr>
        <w:t xml:space="preserve"> </w:t>
      </w:r>
      <w:r>
        <w:t>Живописные</w:t>
      </w:r>
      <w:r>
        <w:rPr>
          <w:spacing w:val="1"/>
        </w:rPr>
        <w:t xml:space="preserve"> </w:t>
      </w:r>
      <w:r>
        <w:t>полотна</w:t>
      </w:r>
      <w:r>
        <w:rPr>
          <w:spacing w:val="1"/>
        </w:rPr>
        <w:t xml:space="preserve"> </w:t>
      </w:r>
      <w:r>
        <w:t>как</w:t>
      </w:r>
      <w:r>
        <w:rPr>
          <w:spacing w:val="1"/>
        </w:rPr>
        <w:t xml:space="preserve"> </w:t>
      </w:r>
      <w:r>
        <w:t>иллюстрация к лирическому произведению: пейзаж. Сравнение средств</w:t>
      </w:r>
      <w:r>
        <w:rPr>
          <w:spacing w:val="1"/>
        </w:rPr>
        <w:t xml:space="preserve"> </w:t>
      </w:r>
      <w:r>
        <w:t>создания пейзажа в тексте-описании (эпитеты, сравнения, олицетворения),</w:t>
      </w:r>
      <w:r>
        <w:rPr>
          <w:spacing w:val="-47"/>
        </w:rPr>
        <w:t xml:space="preserve"> </w:t>
      </w:r>
      <w:r>
        <w:t>в</w:t>
      </w:r>
      <w:r>
        <w:rPr>
          <w:spacing w:val="1"/>
        </w:rPr>
        <w:t xml:space="preserve"> </w:t>
      </w:r>
      <w:r>
        <w:t>изобразительном</w:t>
      </w:r>
      <w:r>
        <w:rPr>
          <w:spacing w:val="1"/>
        </w:rPr>
        <w:t xml:space="preserve"> </w:t>
      </w:r>
      <w:r>
        <w:t>искусстве</w:t>
      </w:r>
      <w:r>
        <w:rPr>
          <w:spacing w:val="1"/>
        </w:rPr>
        <w:t xml:space="preserve"> </w:t>
      </w:r>
      <w:r>
        <w:t>(цвет,</w:t>
      </w:r>
      <w:r>
        <w:rPr>
          <w:spacing w:val="1"/>
        </w:rPr>
        <w:t xml:space="preserve"> </w:t>
      </w:r>
      <w:r>
        <w:t>композиция),</w:t>
      </w:r>
      <w:r>
        <w:rPr>
          <w:spacing w:val="1"/>
        </w:rPr>
        <w:t xml:space="preserve"> </w:t>
      </w:r>
      <w:r>
        <w:t>в</w:t>
      </w:r>
      <w:r>
        <w:rPr>
          <w:spacing w:val="1"/>
        </w:rPr>
        <w:t xml:space="preserve"> </w:t>
      </w:r>
      <w:r>
        <w:t>произведениях</w:t>
      </w:r>
      <w:r>
        <w:rPr>
          <w:spacing w:val="1"/>
        </w:rPr>
        <w:t xml:space="preserve"> </w:t>
      </w:r>
      <w:r>
        <w:t>музыкального</w:t>
      </w:r>
      <w:r>
        <w:rPr>
          <w:spacing w:val="-3"/>
        </w:rPr>
        <w:t xml:space="preserve"> </w:t>
      </w:r>
      <w:r>
        <w:t>искусства</w:t>
      </w:r>
      <w:r>
        <w:rPr>
          <w:spacing w:val="4"/>
        </w:rPr>
        <w:t xml:space="preserve"> </w:t>
      </w:r>
      <w:r>
        <w:t>(тон,</w:t>
      </w:r>
      <w:r>
        <w:rPr>
          <w:spacing w:val="4"/>
        </w:rPr>
        <w:t xml:space="preserve"> </w:t>
      </w:r>
      <w:r>
        <w:t>темп,</w:t>
      </w:r>
      <w:r>
        <w:rPr>
          <w:spacing w:val="5"/>
        </w:rPr>
        <w:t xml:space="preserve"> </w:t>
      </w:r>
      <w:r>
        <w:t>мелодия).</w:t>
      </w:r>
    </w:p>
    <w:p>
      <w:pPr>
        <w:pStyle w:val="33"/>
        <w:spacing w:before="10" w:line="249" w:lineRule="auto"/>
        <w:ind w:right="298" w:firstLine="225"/>
      </w:pPr>
      <w:r>
        <w:rPr>
          <w:i/>
        </w:rPr>
        <w:t xml:space="preserve">Творчество Л.Н. Толстого. </w:t>
      </w:r>
      <w:r>
        <w:t>Жанровое многообразие произведений Л.Н.</w:t>
      </w:r>
      <w:r>
        <w:rPr>
          <w:spacing w:val="1"/>
        </w:rPr>
        <w:t xml:space="preserve"> </w:t>
      </w:r>
      <w:r>
        <w:t>Толстого: сказки, рассказы, басни, быль (не менее трёх произведений).</w:t>
      </w:r>
      <w:r>
        <w:rPr>
          <w:spacing w:val="1"/>
        </w:rPr>
        <w:t xml:space="preserve"> </w:t>
      </w:r>
      <w:r>
        <w:t>Рассказ</w:t>
      </w:r>
      <w:r>
        <w:rPr>
          <w:spacing w:val="1"/>
        </w:rPr>
        <w:t xml:space="preserve"> </w:t>
      </w:r>
      <w:r>
        <w:t>как</w:t>
      </w:r>
      <w:r>
        <w:rPr>
          <w:spacing w:val="1"/>
        </w:rPr>
        <w:t xml:space="preserve"> </w:t>
      </w:r>
      <w:r>
        <w:t>повествование:</w:t>
      </w:r>
      <w:r>
        <w:rPr>
          <w:spacing w:val="1"/>
        </w:rPr>
        <w:t xml:space="preserve"> </w:t>
      </w:r>
      <w:r>
        <w:t>связь</w:t>
      </w:r>
      <w:r>
        <w:rPr>
          <w:spacing w:val="1"/>
        </w:rPr>
        <w:t xml:space="preserve"> </w:t>
      </w:r>
      <w:r>
        <w:t>содержания</w:t>
      </w:r>
      <w:r>
        <w:rPr>
          <w:spacing w:val="1"/>
        </w:rPr>
        <w:t xml:space="preserve"> </w:t>
      </w:r>
      <w:r>
        <w:t>с</w:t>
      </w:r>
      <w:r>
        <w:rPr>
          <w:spacing w:val="1"/>
        </w:rPr>
        <w:t xml:space="preserve"> </w:t>
      </w:r>
      <w:r>
        <w:t>реальным</w:t>
      </w:r>
      <w:r>
        <w:rPr>
          <w:spacing w:val="1"/>
        </w:rPr>
        <w:t xml:space="preserve"> </w:t>
      </w:r>
      <w:r>
        <w:t>событием.</w:t>
      </w:r>
      <w:r>
        <w:rPr>
          <w:spacing w:val="1"/>
        </w:rPr>
        <w:t xml:space="preserve"> </w:t>
      </w:r>
      <w:r>
        <w:t>Структурные части произведения (композиция): начало, завязка действия,</w:t>
      </w:r>
      <w:r>
        <w:rPr>
          <w:spacing w:val="1"/>
        </w:rPr>
        <w:t xml:space="preserve"> </w:t>
      </w:r>
      <w:r>
        <w:rPr>
          <w:spacing w:val="-1"/>
        </w:rPr>
        <w:t>кульминация,</w:t>
      </w:r>
      <w:r>
        <w:rPr>
          <w:spacing w:val="-3"/>
        </w:rPr>
        <w:t xml:space="preserve"> </w:t>
      </w:r>
      <w:r>
        <w:t>развязка.</w:t>
      </w:r>
      <w:r>
        <w:rPr>
          <w:spacing w:val="-8"/>
        </w:rPr>
        <w:t xml:space="preserve"> </w:t>
      </w:r>
      <w:r>
        <w:t>Эпизод</w:t>
      </w:r>
      <w:r>
        <w:rPr>
          <w:spacing w:val="-7"/>
        </w:rPr>
        <w:t xml:space="preserve"> </w:t>
      </w:r>
      <w:r>
        <w:t>как</w:t>
      </w:r>
      <w:r>
        <w:rPr>
          <w:spacing w:val="-11"/>
        </w:rPr>
        <w:t xml:space="preserve"> </w:t>
      </w:r>
      <w:r>
        <w:t>часть</w:t>
      </w:r>
      <w:r>
        <w:rPr>
          <w:spacing w:val="-11"/>
        </w:rPr>
        <w:t xml:space="preserve"> </w:t>
      </w:r>
      <w:r>
        <w:t>рассказа.</w:t>
      </w:r>
      <w:r>
        <w:rPr>
          <w:spacing w:val="-7"/>
        </w:rPr>
        <w:t xml:space="preserve"> </w:t>
      </w:r>
      <w:r>
        <w:t>Различные</w:t>
      </w:r>
      <w:r>
        <w:rPr>
          <w:spacing w:val="-9"/>
        </w:rPr>
        <w:t xml:space="preserve"> </w:t>
      </w:r>
      <w:r>
        <w:t>виды</w:t>
      </w:r>
      <w:r>
        <w:rPr>
          <w:spacing w:val="-6"/>
        </w:rPr>
        <w:t xml:space="preserve"> </w:t>
      </w:r>
      <w:r>
        <w:t>планов.</w:t>
      </w:r>
      <w:r>
        <w:rPr>
          <w:spacing w:val="-47"/>
        </w:rPr>
        <w:t xml:space="preserve"> </w:t>
      </w:r>
      <w:r>
        <w:t>Сюжет рассказа: основные события, главные герои, действующие лица,</w:t>
      </w:r>
      <w:r>
        <w:rPr>
          <w:spacing w:val="1"/>
        </w:rPr>
        <w:t xml:space="preserve"> </w:t>
      </w:r>
      <w:r>
        <w:t>различение</w:t>
      </w:r>
      <w:r>
        <w:rPr>
          <w:spacing w:val="1"/>
        </w:rPr>
        <w:t xml:space="preserve"> </w:t>
      </w:r>
      <w:r>
        <w:t>рассказчика</w:t>
      </w:r>
      <w:r>
        <w:rPr>
          <w:spacing w:val="1"/>
        </w:rPr>
        <w:t xml:space="preserve"> </w:t>
      </w:r>
      <w:r>
        <w:t>и</w:t>
      </w:r>
      <w:r>
        <w:rPr>
          <w:spacing w:val="1"/>
        </w:rPr>
        <w:t xml:space="preserve"> </w:t>
      </w:r>
      <w:r>
        <w:t>автора</w:t>
      </w:r>
      <w:r>
        <w:rPr>
          <w:spacing w:val="1"/>
        </w:rPr>
        <w:t xml:space="preserve"> </w:t>
      </w:r>
      <w:r>
        <w:t>произведения.</w:t>
      </w:r>
      <w:r>
        <w:rPr>
          <w:spacing w:val="1"/>
        </w:rPr>
        <w:t xml:space="preserve"> </w:t>
      </w:r>
      <w:r>
        <w:t>Художественные</w:t>
      </w:r>
      <w:r>
        <w:rPr>
          <w:spacing w:val="1"/>
        </w:rPr>
        <w:t xml:space="preserve"> </w:t>
      </w:r>
      <w:r>
        <w:t>особенности</w:t>
      </w:r>
      <w:r>
        <w:rPr>
          <w:spacing w:val="-1"/>
        </w:rPr>
        <w:t xml:space="preserve"> </w:t>
      </w:r>
      <w:r>
        <w:t>текста-описания,</w:t>
      </w:r>
      <w:r>
        <w:rPr>
          <w:spacing w:val="3"/>
        </w:rPr>
        <w:t xml:space="preserve"> </w:t>
      </w:r>
      <w:r>
        <w:t>текста-рассуждения.</w:t>
      </w:r>
    </w:p>
    <w:p>
      <w:pPr>
        <w:pStyle w:val="33"/>
        <w:spacing w:before="7" w:line="249" w:lineRule="auto"/>
        <w:ind w:right="288" w:firstLine="225"/>
      </w:pPr>
      <w:r>
        <w:rPr>
          <w:i/>
        </w:rPr>
        <w:t>Литературная</w:t>
      </w:r>
      <w:r>
        <w:rPr>
          <w:i/>
          <w:spacing w:val="1"/>
        </w:rPr>
        <w:t xml:space="preserve"> </w:t>
      </w:r>
      <w:r>
        <w:rPr>
          <w:i/>
        </w:rPr>
        <w:t>сказка.</w:t>
      </w:r>
      <w:r>
        <w:rPr>
          <w:i/>
          <w:spacing w:val="1"/>
        </w:rPr>
        <w:t xml:space="preserve"> </w:t>
      </w:r>
      <w:r>
        <w:t>Литературная</w:t>
      </w:r>
      <w:r>
        <w:rPr>
          <w:spacing w:val="1"/>
        </w:rPr>
        <w:t xml:space="preserve"> </w:t>
      </w:r>
      <w:r>
        <w:t>сказка</w:t>
      </w:r>
      <w:r>
        <w:rPr>
          <w:spacing w:val="1"/>
        </w:rPr>
        <w:t xml:space="preserve"> </w:t>
      </w:r>
      <w:r>
        <w:t>русских</w:t>
      </w:r>
      <w:r>
        <w:rPr>
          <w:spacing w:val="1"/>
        </w:rPr>
        <w:t xml:space="preserve"> </w:t>
      </w:r>
      <w:r>
        <w:t>писателей</w:t>
      </w:r>
      <w:r>
        <w:rPr>
          <w:spacing w:val="1"/>
        </w:rPr>
        <w:t xml:space="preserve"> </w:t>
      </w:r>
      <w:r>
        <w:t>(не</w:t>
      </w:r>
      <w:r>
        <w:rPr>
          <w:spacing w:val="1"/>
        </w:rPr>
        <w:t xml:space="preserve"> </w:t>
      </w:r>
      <w:r>
        <w:t>менее</w:t>
      </w:r>
      <w:r>
        <w:rPr>
          <w:spacing w:val="1"/>
        </w:rPr>
        <w:t xml:space="preserve"> </w:t>
      </w:r>
      <w:r>
        <w:t>двух).</w:t>
      </w:r>
      <w:r>
        <w:rPr>
          <w:spacing w:val="1"/>
        </w:rPr>
        <w:t xml:space="preserve"> </w:t>
      </w:r>
      <w:r>
        <w:t>Круг</w:t>
      </w:r>
      <w:r>
        <w:rPr>
          <w:spacing w:val="1"/>
        </w:rPr>
        <w:t xml:space="preserve"> </w:t>
      </w:r>
      <w:r>
        <w:t>чтения:</w:t>
      </w:r>
      <w:r>
        <w:rPr>
          <w:spacing w:val="1"/>
        </w:rPr>
        <w:t xml:space="preserve"> </w:t>
      </w:r>
      <w:r>
        <w:t>произведения</w:t>
      </w:r>
      <w:r>
        <w:rPr>
          <w:spacing w:val="1"/>
        </w:rPr>
        <w:t xml:space="preserve"> </w:t>
      </w:r>
      <w:r>
        <w:t>Д.Н.</w:t>
      </w:r>
      <w:r>
        <w:rPr>
          <w:spacing w:val="1"/>
        </w:rPr>
        <w:t xml:space="preserve"> </w:t>
      </w:r>
      <w:r>
        <w:t>Мамина-Сибиряка,</w:t>
      </w:r>
      <w:r>
        <w:rPr>
          <w:spacing w:val="1"/>
        </w:rPr>
        <w:t xml:space="preserve"> </w:t>
      </w:r>
      <w:r>
        <w:t>В.Ф.</w:t>
      </w:r>
      <w:r>
        <w:rPr>
          <w:spacing w:val="1"/>
        </w:rPr>
        <w:t xml:space="preserve"> </w:t>
      </w:r>
      <w:r>
        <w:t>Одоевского, В.М. Гаршина, М. Горького, И.С. Соколова-Микитова, Г.А.</w:t>
      </w:r>
      <w:r>
        <w:rPr>
          <w:spacing w:val="1"/>
        </w:rPr>
        <w:t xml:space="preserve"> </w:t>
      </w:r>
      <w:r>
        <w:t>Скребицкого и др. Особенности авторских сказок (сюжет, язык, герои).</w:t>
      </w:r>
      <w:r>
        <w:rPr>
          <w:spacing w:val="1"/>
        </w:rPr>
        <w:t xml:space="preserve"> </w:t>
      </w:r>
      <w:r>
        <w:t>Составление</w:t>
      </w:r>
      <w:r>
        <w:rPr>
          <w:spacing w:val="-2"/>
        </w:rPr>
        <w:t xml:space="preserve"> </w:t>
      </w:r>
      <w:r>
        <w:t>аннотации.</w:t>
      </w:r>
    </w:p>
    <w:p>
      <w:pPr>
        <w:pStyle w:val="33"/>
        <w:spacing w:before="4" w:line="249" w:lineRule="auto"/>
        <w:ind w:right="289" w:firstLine="225"/>
      </w:pPr>
      <w:r>
        <w:rPr>
          <w:i/>
        </w:rPr>
        <w:t>Произведения</w:t>
      </w:r>
      <w:r>
        <w:rPr>
          <w:i/>
          <w:spacing w:val="-8"/>
        </w:rPr>
        <w:t xml:space="preserve"> </w:t>
      </w:r>
      <w:r>
        <w:rPr>
          <w:i/>
        </w:rPr>
        <w:t>о</w:t>
      </w:r>
      <w:r>
        <w:rPr>
          <w:i/>
          <w:spacing w:val="-6"/>
        </w:rPr>
        <w:t xml:space="preserve"> </w:t>
      </w:r>
      <w:r>
        <w:rPr>
          <w:i/>
        </w:rPr>
        <w:t>взаимоотношениях</w:t>
      </w:r>
      <w:r>
        <w:rPr>
          <w:i/>
          <w:spacing w:val="-8"/>
        </w:rPr>
        <w:t xml:space="preserve"> </w:t>
      </w:r>
      <w:r>
        <w:rPr>
          <w:i/>
        </w:rPr>
        <w:t>человека</w:t>
      </w:r>
      <w:r>
        <w:rPr>
          <w:i/>
          <w:spacing w:val="-6"/>
        </w:rPr>
        <w:t xml:space="preserve"> </w:t>
      </w:r>
      <w:r>
        <w:rPr>
          <w:i/>
        </w:rPr>
        <w:t>и</w:t>
      </w:r>
      <w:r>
        <w:rPr>
          <w:i/>
          <w:spacing w:val="-10"/>
        </w:rPr>
        <w:t xml:space="preserve"> </w:t>
      </w:r>
      <w:r>
        <w:rPr>
          <w:i/>
        </w:rPr>
        <w:t>животных.</w:t>
      </w:r>
      <w:r>
        <w:rPr>
          <w:i/>
          <w:spacing w:val="-1"/>
        </w:rPr>
        <w:t xml:space="preserve"> </w:t>
      </w:r>
      <w:r>
        <w:t>Человек</w:t>
      </w:r>
      <w:r>
        <w:rPr>
          <w:spacing w:val="-7"/>
        </w:rPr>
        <w:t xml:space="preserve"> </w:t>
      </w:r>
      <w:r>
        <w:t>и</w:t>
      </w:r>
      <w:r>
        <w:rPr>
          <w:spacing w:val="-8"/>
        </w:rPr>
        <w:t xml:space="preserve"> </w:t>
      </w:r>
      <w:r>
        <w:t>его</w:t>
      </w:r>
      <w:r>
        <w:rPr>
          <w:spacing w:val="-47"/>
        </w:rPr>
        <w:t xml:space="preserve"> </w:t>
      </w:r>
      <w:r>
        <w:t>отношения с животными: верность, преданность, забота и любовь. Круг</w:t>
      </w:r>
      <w:r>
        <w:rPr>
          <w:spacing w:val="1"/>
        </w:rPr>
        <w:t xml:space="preserve"> </w:t>
      </w:r>
      <w:r>
        <w:t>чтения</w:t>
      </w:r>
      <w:r>
        <w:rPr>
          <w:spacing w:val="1"/>
        </w:rPr>
        <w:t xml:space="preserve"> </w:t>
      </w:r>
      <w:r>
        <w:t>(по</w:t>
      </w:r>
      <w:r>
        <w:rPr>
          <w:spacing w:val="1"/>
        </w:rPr>
        <w:t xml:space="preserve"> </w:t>
      </w:r>
      <w:r>
        <w:t>выбору,</w:t>
      </w:r>
      <w:r>
        <w:rPr>
          <w:spacing w:val="1"/>
        </w:rPr>
        <w:t xml:space="preserve"> </w:t>
      </w:r>
      <w:r>
        <w:t>не</w:t>
      </w:r>
      <w:r>
        <w:rPr>
          <w:spacing w:val="1"/>
        </w:rPr>
        <w:t xml:space="preserve"> </w:t>
      </w:r>
      <w:r>
        <w:t>менее</w:t>
      </w:r>
      <w:r>
        <w:rPr>
          <w:spacing w:val="1"/>
        </w:rPr>
        <w:t xml:space="preserve"> </w:t>
      </w:r>
      <w:r>
        <w:t>четырёх</w:t>
      </w:r>
      <w:r>
        <w:rPr>
          <w:spacing w:val="1"/>
        </w:rPr>
        <w:t xml:space="preserve"> </w:t>
      </w:r>
      <w:r>
        <w:t>авторов):</w:t>
      </w:r>
      <w:r>
        <w:rPr>
          <w:spacing w:val="1"/>
        </w:rPr>
        <w:t xml:space="preserve"> </w:t>
      </w:r>
      <w:r>
        <w:t>произведения</w:t>
      </w:r>
      <w:r>
        <w:rPr>
          <w:spacing w:val="1"/>
        </w:rPr>
        <w:t xml:space="preserve"> </w:t>
      </w:r>
      <w:r>
        <w:t>Д.Н.</w:t>
      </w:r>
      <w:r>
        <w:rPr>
          <w:spacing w:val="1"/>
        </w:rPr>
        <w:t xml:space="preserve"> </w:t>
      </w:r>
      <w:r>
        <w:t>Мамина-Сибиряка, К.Г. Паустовского, М.М. Пришвина, С.В. Образцова,</w:t>
      </w:r>
      <w:r>
        <w:rPr>
          <w:spacing w:val="1"/>
        </w:rPr>
        <w:t xml:space="preserve"> </w:t>
      </w:r>
      <w:r>
        <w:t>В.Л. Дурова, Б.С. Житкова. Особенности рассказа: тема, герои, реальность</w:t>
      </w:r>
      <w:r>
        <w:rPr>
          <w:spacing w:val="-47"/>
        </w:rPr>
        <w:t xml:space="preserve"> </w:t>
      </w:r>
      <w:r>
        <w:t>событий,</w:t>
      </w:r>
      <w:r>
        <w:rPr>
          <w:spacing w:val="1"/>
        </w:rPr>
        <w:t xml:space="preserve"> </w:t>
      </w:r>
      <w:r>
        <w:t>композиция,</w:t>
      </w:r>
      <w:r>
        <w:rPr>
          <w:spacing w:val="1"/>
        </w:rPr>
        <w:t xml:space="preserve"> </w:t>
      </w:r>
      <w:r>
        <w:t>объекты</w:t>
      </w:r>
      <w:r>
        <w:rPr>
          <w:spacing w:val="1"/>
        </w:rPr>
        <w:t xml:space="preserve"> </w:t>
      </w:r>
      <w:r>
        <w:t>описания</w:t>
      </w:r>
      <w:r>
        <w:rPr>
          <w:spacing w:val="1"/>
        </w:rPr>
        <w:t xml:space="preserve"> </w:t>
      </w:r>
      <w:r>
        <w:t>(портрет</w:t>
      </w:r>
      <w:r>
        <w:rPr>
          <w:spacing w:val="1"/>
        </w:rPr>
        <w:t xml:space="preserve"> </w:t>
      </w:r>
      <w:r>
        <w:t>героя,</w:t>
      </w:r>
      <w:r>
        <w:rPr>
          <w:spacing w:val="1"/>
        </w:rPr>
        <w:t xml:space="preserve"> </w:t>
      </w:r>
      <w:r>
        <w:t>описание</w:t>
      </w:r>
      <w:r>
        <w:rPr>
          <w:spacing w:val="1"/>
        </w:rPr>
        <w:t xml:space="preserve"> </w:t>
      </w:r>
      <w:r>
        <w:t>интерьера).</w:t>
      </w:r>
    </w:p>
    <w:p>
      <w:pPr>
        <w:spacing w:before="7"/>
        <w:ind w:left="1018"/>
        <w:jc w:val="both"/>
        <w:rPr>
          <w:sz w:val="20"/>
        </w:rPr>
      </w:pPr>
      <w:r>
        <w:rPr>
          <w:i/>
          <w:sz w:val="20"/>
        </w:rPr>
        <w:t>Произведения</w:t>
      </w:r>
      <w:r>
        <w:rPr>
          <w:i/>
          <w:spacing w:val="49"/>
          <w:sz w:val="20"/>
        </w:rPr>
        <w:t xml:space="preserve"> </w:t>
      </w:r>
      <w:r>
        <w:rPr>
          <w:i/>
          <w:sz w:val="20"/>
        </w:rPr>
        <w:t>о</w:t>
      </w:r>
      <w:r>
        <w:rPr>
          <w:i/>
          <w:spacing w:val="3"/>
          <w:sz w:val="20"/>
        </w:rPr>
        <w:t xml:space="preserve"> </w:t>
      </w:r>
      <w:r>
        <w:rPr>
          <w:i/>
          <w:sz w:val="20"/>
        </w:rPr>
        <w:t>детях.</w:t>
      </w:r>
      <w:r>
        <w:rPr>
          <w:i/>
          <w:spacing w:val="53"/>
          <w:sz w:val="20"/>
        </w:rPr>
        <w:t xml:space="preserve"> </w:t>
      </w:r>
      <w:r>
        <w:rPr>
          <w:sz w:val="20"/>
        </w:rPr>
        <w:t>Дети</w:t>
      </w:r>
      <w:r>
        <w:rPr>
          <w:spacing w:val="51"/>
          <w:sz w:val="20"/>
        </w:rPr>
        <w:t xml:space="preserve"> </w:t>
      </w:r>
      <w:r>
        <w:rPr>
          <w:sz w:val="20"/>
        </w:rPr>
        <w:t>—</w:t>
      </w:r>
      <w:r>
        <w:rPr>
          <w:spacing w:val="47"/>
          <w:sz w:val="20"/>
        </w:rPr>
        <w:t xml:space="preserve"> </w:t>
      </w:r>
      <w:r>
        <w:rPr>
          <w:sz w:val="20"/>
        </w:rPr>
        <w:t>герои</w:t>
      </w:r>
      <w:r>
        <w:rPr>
          <w:spacing w:val="50"/>
          <w:sz w:val="20"/>
        </w:rPr>
        <w:t xml:space="preserve"> </w:t>
      </w:r>
      <w:r>
        <w:rPr>
          <w:sz w:val="20"/>
        </w:rPr>
        <w:t>произведений:</w:t>
      </w:r>
      <w:r>
        <w:rPr>
          <w:spacing w:val="54"/>
          <w:sz w:val="20"/>
        </w:rPr>
        <w:t xml:space="preserve"> </w:t>
      </w:r>
      <w:r>
        <w:rPr>
          <w:sz w:val="20"/>
        </w:rPr>
        <w:t>раскрытие</w:t>
      </w:r>
      <w:r>
        <w:rPr>
          <w:spacing w:val="49"/>
          <w:sz w:val="20"/>
        </w:rPr>
        <w:t xml:space="preserve"> </w:t>
      </w:r>
      <w:r>
        <w:rPr>
          <w:sz w:val="20"/>
        </w:rPr>
        <w:t>тем</w:t>
      </w:r>
    </w:p>
    <w:p>
      <w:pPr>
        <w:pStyle w:val="33"/>
        <w:spacing w:before="10" w:line="249" w:lineRule="auto"/>
        <w:ind w:right="294"/>
      </w:pPr>
      <w:r>
        <w:t>«Разные детские судьбы», «Дети на войне». Отличие автора от героя и</w:t>
      </w:r>
      <w:r>
        <w:rPr>
          <w:spacing w:val="1"/>
        </w:rPr>
        <w:t xml:space="preserve"> </w:t>
      </w:r>
      <w:r>
        <w:t>рассказчика.</w:t>
      </w:r>
      <w:r>
        <w:rPr>
          <w:spacing w:val="1"/>
        </w:rPr>
        <w:t xml:space="preserve"> </w:t>
      </w:r>
      <w:r>
        <w:t>Герой</w:t>
      </w:r>
      <w:r>
        <w:rPr>
          <w:spacing w:val="1"/>
        </w:rPr>
        <w:t xml:space="preserve"> </w:t>
      </w:r>
      <w:r>
        <w:t>художественного</w:t>
      </w:r>
      <w:r>
        <w:rPr>
          <w:spacing w:val="1"/>
        </w:rPr>
        <w:t xml:space="preserve"> </w:t>
      </w:r>
      <w:r>
        <w:t>произведения:</w:t>
      </w:r>
      <w:r>
        <w:rPr>
          <w:spacing w:val="1"/>
        </w:rPr>
        <w:t xml:space="preserve"> </w:t>
      </w:r>
      <w:r>
        <w:t>время</w:t>
      </w:r>
      <w:r>
        <w:rPr>
          <w:spacing w:val="1"/>
        </w:rPr>
        <w:t xml:space="preserve"> </w:t>
      </w:r>
      <w:r>
        <w:t>и</w:t>
      </w:r>
      <w:r>
        <w:rPr>
          <w:spacing w:val="1"/>
        </w:rPr>
        <w:t xml:space="preserve"> </w:t>
      </w:r>
      <w:r>
        <w:t>место</w:t>
      </w:r>
      <w:r>
        <w:rPr>
          <w:spacing w:val="1"/>
        </w:rPr>
        <w:t xml:space="preserve"> </w:t>
      </w:r>
      <w:r>
        <w:t>проживания,</w:t>
      </w:r>
      <w:r>
        <w:rPr>
          <w:spacing w:val="1"/>
        </w:rPr>
        <w:t xml:space="preserve"> </w:t>
      </w:r>
      <w:r>
        <w:t>особенности</w:t>
      </w:r>
      <w:r>
        <w:rPr>
          <w:spacing w:val="1"/>
        </w:rPr>
        <w:t xml:space="preserve"> </w:t>
      </w:r>
      <w:r>
        <w:t>внешнего</w:t>
      </w:r>
      <w:r>
        <w:rPr>
          <w:spacing w:val="1"/>
        </w:rPr>
        <w:t xml:space="preserve"> </w:t>
      </w:r>
      <w:r>
        <w:t>вида</w:t>
      </w:r>
      <w:r>
        <w:rPr>
          <w:spacing w:val="1"/>
        </w:rPr>
        <w:t xml:space="preserve"> </w:t>
      </w:r>
      <w:r>
        <w:t>и</w:t>
      </w:r>
      <w:r>
        <w:rPr>
          <w:spacing w:val="1"/>
        </w:rPr>
        <w:t xml:space="preserve"> </w:t>
      </w:r>
      <w:r>
        <w:t>характера.</w:t>
      </w:r>
      <w:r>
        <w:rPr>
          <w:spacing w:val="1"/>
        </w:rPr>
        <w:t xml:space="preserve"> </w:t>
      </w:r>
      <w:r>
        <w:t>Историческая</w:t>
      </w:r>
      <w:r>
        <w:rPr>
          <w:spacing w:val="1"/>
        </w:rPr>
        <w:t xml:space="preserve"> </w:t>
      </w:r>
      <w:r>
        <w:t>обстановка как фон создания произведения: судьбы крестьянских детей,</w:t>
      </w:r>
      <w:r>
        <w:rPr>
          <w:spacing w:val="1"/>
        </w:rPr>
        <w:t xml:space="preserve"> </w:t>
      </w:r>
      <w:r>
        <w:t>дети на</w:t>
      </w:r>
      <w:r>
        <w:rPr>
          <w:spacing w:val="1"/>
        </w:rPr>
        <w:t xml:space="preserve"> </w:t>
      </w:r>
      <w:r>
        <w:t>войне (произведения</w:t>
      </w:r>
      <w:r>
        <w:rPr>
          <w:spacing w:val="1"/>
        </w:rPr>
        <w:t xml:space="preserve"> </w:t>
      </w:r>
      <w:r>
        <w:t>по выбору двух-трёх</w:t>
      </w:r>
      <w:r>
        <w:rPr>
          <w:spacing w:val="1"/>
        </w:rPr>
        <w:t xml:space="preserve"> </w:t>
      </w:r>
      <w:r>
        <w:t>авторов).</w:t>
      </w:r>
      <w:r>
        <w:rPr>
          <w:spacing w:val="1"/>
        </w:rPr>
        <w:t xml:space="preserve"> </w:t>
      </w:r>
      <w:r>
        <w:t>Основные</w:t>
      </w:r>
      <w:r>
        <w:rPr>
          <w:spacing w:val="1"/>
        </w:rPr>
        <w:t xml:space="preserve"> </w:t>
      </w:r>
      <w:r>
        <w:t>события</w:t>
      </w:r>
      <w:r>
        <w:rPr>
          <w:spacing w:val="1"/>
        </w:rPr>
        <w:t xml:space="preserve"> </w:t>
      </w:r>
      <w:r>
        <w:t>сюжета,</w:t>
      </w:r>
      <w:r>
        <w:rPr>
          <w:spacing w:val="1"/>
        </w:rPr>
        <w:t xml:space="preserve"> </w:t>
      </w:r>
      <w:r>
        <w:t>отношение</w:t>
      </w:r>
      <w:r>
        <w:rPr>
          <w:spacing w:val="1"/>
        </w:rPr>
        <w:t xml:space="preserve"> </w:t>
      </w:r>
      <w:r>
        <w:t>к</w:t>
      </w:r>
      <w:r>
        <w:rPr>
          <w:spacing w:val="1"/>
        </w:rPr>
        <w:t xml:space="preserve"> </w:t>
      </w:r>
      <w:r>
        <w:t>ним</w:t>
      </w:r>
      <w:r>
        <w:rPr>
          <w:spacing w:val="1"/>
        </w:rPr>
        <w:t xml:space="preserve"> </w:t>
      </w:r>
      <w:r>
        <w:t>героев</w:t>
      </w:r>
      <w:r>
        <w:rPr>
          <w:spacing w:val="1"/>
        </w:rPr>
        <w:t xml:space="preserve"> </w:t>
      </w:r>
      <w:r>
        <w:t>произведения.</w:t>
      </w:r>
      <w:r>
        <w:rPr>
          <w:spacing w:val="1"/>
        </w:rPr>
        <w:t xml:space="preserve"> </w:t>
      </w:r>
      <w:r>
        <w:t>Оценка</w:t>
      </w:r>
      <w:r>
        <w:rPr>
          <w:spacing w:val="1"/>
        </w:rPr>
        <w:t xml:space="preserve"> </w:t>
      </w:r>
      <w:r>
        <w:t>нравственных</w:t>
      </w:r>
      <w:r>
        <w:rPr>
          <w:spacing w:val="1"/>
        </w:rPr>
        <w:t xml:space="preserve"> </w:t>
      </w:r>
      <w:r>
        <w:t>качеств,</w:t>
      </w:r>
      <w:r>
        <w:rPr>
          <w:spacing w:val="3"/>
        </w:rPr>
        <w:t xml:space="preserve"> </w:t>
      </w:r>
      <w:r>
        <w:t>проявляющихся в</w:t>
      </w:r>
      <w:r>
        <w:rPr>
          <w:spacing w:val="2"/>
        </w:rPr>
        <w:t xml:space="preserve"> </w:t>
      </w:r>
      <w:r>
        <w:t>военное</w:t>
      </w:r>
      <w:r>
        <w:rPr>
          <w:spacing w:val="-2"/>
        </w:rPr>
        <w:t xml:space="preserve"> </w:t>
      </w:r>
      <w:r>
        <w:t>время.</w:t>
      </w:r>
    </w:p>
    <w:p>
      <w:pPr>
        <w:pStyle w:val="33"/>
        <w:spacing w:before="6" w:line="249" w:lineRule="auto"/>
        <w:ind w:right="292" w:firstLine="225"/>
      </w:pPr>
      <w:r>
        <w:rPr>
          <w:i/>
        </w:rPr>
        <w:t xml:space="preserve">Юмористические произведения. </w:t>
      </w:r>
      <w:r>
        <w:t>Комичность как основа сюжета. Герой</w:t>
      </w:r>
      <w:r>
        <w:rPr>
          <w:spacing w:val="1"/>
        </w:rPr>
        <w:t xml:space="preserve"> </w:t>
      </w:r>
      <w:r>
        <w:t>юмористического</w:t>
      </w:r>
      <w:r>
        <w:rPr>
          <w:spacing w:val="1"/>
        </w:rPr>
        <w:t xml:space="preserve"> </w:t>
      </w:r>
      <w:r>
        <w:t>произведения.</w:t>
      </w:r>
      <w:r>
        <w:rPr>
          <w:spacing w:val="1"/>
        </w:rPr>
        <w:t xml:space="preserve"> </w:t>
      </w:r>
      <w:r>
        <w:t>Средства</w:t>
      </w:r>
      <w:r>
        <w:rPr>
          <w:spacing w:val="1"/>
        </w:rPr>
        <w:t xml:space="preserve"> </w:t>
      </w:r>
      <w:r>
        <w:t>выразительности</w:t>
      </w:r>
      <w:r>
        <w:rPr>
          <w:spacing w:val="1"/>
        </w:rPr>
        <w:t xml:space="preserve"> </w:t>
      </w:r>
      <w:r>
        <w:t>текста</w:t>
      </w:r>
      <w:r>
        <w:rPr>
          <w:spacing w:val="1"/>
        </w:rPr>
        <w:t xml:space="preserve"> </w:t>
      </w:r>
      <w:r>
        <w:t>юмористического</w:t>
      </w:r>
      <w:r>
        <w:rPr>
          <w:spacing w:val="38"/>
        </w:rPr>
        <w:t xml:space="preserve"> </w:t>
      </w:r>
      <w:r>
        <w:t>содержания:</w:t>
      </w:r>
      <w:r>
        <w:rPr>
          <w:spacing w:val="40"/>
        </w:rPr>
        <w:t xml:space="preserve"> </w:t>
      </w:r>
      <w:r>
        <w:t>преувеличение.</w:t>
      </w:r>
      <w:r>
        <w:rPr>
          <w:spacing w:val="41"/>
        </w:rPr>
        <w:t xml:space="preserve"> </w:t>
      </w:r>
      <w:r>
        <w:t>Авторы</w:t>
      </w:r>
      <w:r>
        <w:rPr>
          <w:spacing w:val="43"/>
        </w:rPr>
        <w:t xml:space="preserve"> </w:t>
      </w:r>
      <w:r>
        <w:t>юмористических</w:t>
      </w:r>
    </w:p>
    <w:p>
      <w:pPr>
        <w:spacing w:line="249" w:lineRule="auto"/>
        <w:sectPr>
          <w:pgSz w:w="7830" w:h="12020"/>
          <w:pgMar w:top="660" w:right="300" w:bottom="720" w:left="0" w:header="0" w:footer="532" w:gutter="0"/>
          <w:cols w:space="720" w:num="1"/>
        </w:sectPr>
      </w:pPr>
    </w:p>
    <w:p>
      <w:pPr>
        <w:pStyle w:val="33"/>
        <w:spacing w:before="65" w:line="249" w:lineRule="auto"/>
        <w:ind w:right="307"/>
      </w:pPr>
      <w:r>
        <w:t>рассказов (не менее двух произведений): М.М. Зощенко, Н.Н. Носов, В.В.</w:t>
      </w:r>
      <w:r>
        <w:rPr>
          <w:spacing w:val="1"/>
        </w:rPr>
        <w:t xml:space="preserve"> </w:t>
      </w:r>
      <w:r>
        <w:t>Голявкин и</w:t>
      </w:r>
      <w:r>
        <w:rPr>
          <w:spacing w:val="5"/>
        </w:rPr>
        <w:t xml:space="preserve"> </w:t>
      </w:r>
      <w:r>
        <w:t>др.</w:t>
      </w:r>
    </w:p>
    <w:p>
      <w:pPr>
        <w:pStyle w:val="33"/>
        <w:spacing w:before="2" w:line="249" w:lineRule="auto"/>
        <w:ind w:right="291" w:firstLine="225"/>
      </w:pPr>
      <w:r>
        <w:rPr>
          <w:i/>
        </w:rPr>
        <w:t xml:space="preserve">Зарубежная литература. </w:t>
      </w:r>
      <w:r>
        <w:t>Круг чтения (произведения двух-трёх авторов</w:t>
      </w:r>
      <w:r>
        <w:rPr>
          <w:spacing w:val="-47"/>
        </w:rPr>
        <w:t xml:space="preserve"> </w:t>
      </w:r>
      <w:r>
        <w:t>по</w:t>
      </w:r>
      <w:r>
        <w:rPr>
          <w:spacing w:val="1"/>
        </w:rPr>
        <w:t xml:space="preserve"> </w:t>
      </w:r>
      <w:r>
        <w:t>выбору):</w:t>
      </w:r>
      <w:r>
        <w:rPr>
          <w:spacing w:val="1"/>
        </w:rPr>
        <w:t xml:space="preserve"> </w:t>
      </w:r>
      <w:r>
        <w:t>литературные</w:t>
      </w:r>
      <w:r>
        <w:rPr>
          <w:spacing w:val="1"/>
        </w:rPr>
        <w:t xml:space="preserve"> </w:t>
      </w:r>
      <w:r>
        <w:t>сказки</w:t>
      </w:r>
      <w:r>
        <w:rPr>
          <w:spacing w:val="1"/>
        </w:rPr>
        <w:t xml:space="preserve"> </w:t>
      </w:r>
      <w:r>
        <w:t>Ш.</w:t>
      </w:r>
      <w:r>
        <w:rPr>
          <w:spacing w:val="1"/>
        </w:rPr>
        <w:t xml:space="preserve"> </w:t>
      </w:r>
      <w:r>
        <w:t>Перро,</w:t>
      </w:r>
      <w:r>
        <w:rPr>
          <w:spacing w:val="1"/>
        </w:rPr>
        <w:t xml:space="preserve"> </w:t>
      </w:r>
      <w:r>
        <w:t>Х.-К.</w:t>
      </w:r>
      <w:r>
        <w:rPr>
          <w:spacing w:val="1"/>
        </w:rPr>
        <w:t xml:space="preserve"> </w:t>
      </w:r>
      <w:r>
        <w:t>Андерсена,</w:t>
      </w:r>
      <w:r>
        <w:rPr>
          <w:spacing w:val="1"/>
        </w:rPr>
        <w:t xml:space="preserve"> </w:t>
      </w:r>
      <w:r>
        <w:t>Ц.</w:t>
      </w:r>
      <w:r>
        <w:rPr>
          <w:spacing w:val="1"/>
        </w:rPr>
        <w:t xml:space="preserve"> </w:t>
      </w:r>
      <w:r>
        <w:t>Топелиуса, Р. Киплинга, Дж. Родари, С. Лагерлёф. Особенности авторских</w:t>
      </w:r>
      <w:r>
        <w:rPr>
          <w:spacing w:val="-47"/>
        </w:rPr>
        <w:t xml:space="preserve"> </w:t>
      </w:r>
      <w:r>
        <w:t>сказок (сюжет, язык, герои). Рассказы о животных зарубежных писателей.</w:t>
      </w:r>
      <w:r>
        <w:rPr>
          <w:spacing w:val="1"/>
        </w:rPr>
        <w:t xml:space="preserve"> </w:t>
      </w:r>
      <w:r>
        <w:t>Известные</w:t>
      </w:r>
      <w:r>
        <w:rPr>
          <w:spacing w:val="1"/>
        </w:rPr>
        <w:t xml:space="preserve"> </w:t>
      </w:r>
      <w:r>
        <w:t>переводчики</w:t>
      </w:r>
      <w:r>
        <w:rPr>
          <w:spacing w:val="1"/>
        </w:rPr>
        <w:t xml:space="preserve"> </w:t>
      </w:r>
      <w:r>
        <w:t>зарубежной</w:t>
      </w:r>
      <w:r>
        <w:rPr>
          <w:spacing w:val="1"/>
        </w:rPr>
        <w:t xml:space="preserve"> </w:t>
      </w:r>
      <w:r>
        <w:t>литературы:</w:t>
      </w:r>
      <w:r>
        <w:rPr>
          <w:spacing w:val="1"/>
        </w:rPr>
        <w:t xml:space="preserve"> </w:t>
      </w:r>
      <w:r>
        <w:t>С.Я.</w:t>
      </w:r>
      <w:r>
        <w:rPr>
          <w:spacing w:val="1"/>
        </w:rPr>
        <w:t xml:space="preserve"> </w:t>
      </w:r>
      <w:r>
        <w:t>Маршак,</w:t>
      </w:r>
      <w:r>
        <w:rPr>
          <w:spacing w:val="1"/>
        </w:rPr>
        <w:t xml:space="preserve"> </w:t>
      </w:r>
      <w:r>
        <w:t>К.И.</w:t>
      </w:r>
      <w:r>
        <w:rPr>
          <w:spacing w:val="1"/>
        </w:rPr>
        <w:t xml:space="preserve"> </w:t>
      </w:r>
      <w:r>
        <w:t>Чуковский,</w:t>
      </w:r>
      <w:r>
        <w:rPr>
          <w:spacing w:val="3"/>
        </w:rPr>
        <w:t xml:space="preserve"> </w:t>
      </w:r>
      <w:r>
        <w:t>Б.В.</w:t>
      </w:r>
      <w:r>
        <w:rPr>
          <w:spacing w:val="4"/>
        </w:rPr>
        <w:t xml:space="preserve"> </w:t>
      </w:r>
      <w:r>
        <w:t>Заходер.</w:t>
      </w:r>
    </w:p>
    <w:p>
      <w:pPr>
        <w:pStyle w:val="33"/>
        <w:spacing w:before="6" w:line="249" w:lineRule="auto"/>
        <w:ind w:right="293" w:firstLine="225"/>
      </w:pPr>
      <w:r>
        <w:rPr>
          <w:i/>
        </w:rPr>
        <w:t xml:space="preserve">Библиографическая культура </w:t>
      </w:r>
      <w:r>
        <w:t>(</w:t>
      </w:r>
      <w:r>
        <w:rPr>
          <w:i/>
        </w:rPr>
        <w:t>работа с детской книгой и справочной</w:t>
      </w:r>
      <w:r>
        <w:rPr>
          <w:i/>
          <w:spacing w:val="1"/>
        </w:rPr>
        <w:t xml:space="preserve"> </w:t>
      </w:r>
      <w:r>
        <w:rPr>
          <w:i/>
        </w:rPr>
        <w:t>литературой</w:t>
      </w:r>
      <w:r>
        <w:t>)</w:t>
      </w:r>
      <w:r>
        <w:rPr>
          <w:i/>
        </w:rPr>
        <w:t xml:space="preserve">. </w:t>
      </w:r>
      <w:r>
        <w:t>Ценность чтения художественной литературы и фольклора,</w:t>
      </w:r>
      <w:r>
        <w:rPr>
          <w:spacing w:val="-47"/>
        </w:rPr>
        <w:t xml:space="preserve"> </w:t>
      </w:r>
      <w:r>
        <w:t>осознание важности читательской деятельности. Использование с учётом</w:t>
      </w:r>
      <w:r>
        <w:rPr>
          <w:spacing w:val="1"/>
        </w:rPr>
        <w:t xml:space="preserve"> </w:t>
      </w:r>
      <w:r>
        <w:t>учебных</w:t>
      </w:r>
      <w:r>
        <w:rPr>
          <w:spacing w:val="1"/>
        </w:rPr>
        <w:t xml:space="preserve"> </w:t>
      </w:r>
      <w:r>
        <w:t>задач</w:t>
      </w:r>
      <w:r>
        <w:rPr>
          <w:spacing w:val="1"/>
        </w:rPr>
        <w:t xml:space="preserve"> </w:t>
      </w:r>
      <w:r>
        <w:t>аппарата</w:t>
      </w:r>
      <w:r>
        <w:rPr>
          <w:spacing w:val="1"/>
        </w:rPr>
        <w:t xml:space="preserve"> </w:t>
      </w:r>
      <w:r>
        <w:t>издания</w:t>
      </w:r>
      <w:r>
        <w:rPr>
          <w:spacing w:val="1"/>
        </w:rPr>
        <w:t xml:space="preserve"> </w:t>
      </w:r>
      <w:r>
        <w:t>(обложка,</w:t>
      </w:r>
      <w:r>
        <w:rPr>
          <w:spacing w:val="1"/>
        </w:rPr>
        <w:t xml:space="preserve"> </w:t>
      </w:r>
      <w:r>
        <w:t>оглавление,</w:t>
      </w:r>
      <w:r>
        <w:rPr>
          <w:spacing w:val="1"/>
        </w:rPr>
        <w:t xml:space="preserve"> </w:t>
      </w:r>
      <w:r>
        <w:t>аннотация,</w:t>
      </w:r>
      <w:r>
        <w:rPr>
          <w:spacing w:val="1"/>
        </w:rPr>
        <w:t xml:space="preserve"> </w:t>
      </w:r>
      <w:r>
        <w:t>предисловие, иллюстрации). Правила юного читателя. Книга как особый</w:t>
      </w:r>
      <w:r>
        <w:rPr>
          <w:spacing w:val="1"/>
        </w:rPr>
        <w:t xml:space="preserve"> </w:t>
      </w:r>
      <w:r>
        <w:t>вид искусства. Общее представление о первых книгах на Руси, знакомство</w:t>
      </w:r>
      <w:r>
        <w:rPr>
          <w:spacing w:val="-47"/>
        </w:rPr>
        <w:t xml:space="preserve"> </w:t>
      </w:r>
      <w:r>
        <w:t>с</w:t>
      </w:r>
      <w:r>
        <w:rPr>
          <w:spacing w:val="-2"/>
        </w:rPr>
        <w:t xml:space="preserve"> </w:t>
      </w:r>
      <w:r>
        <w:t>рукописными книгами.</w:t>
      </w:r>
    </w:p>
    <w:p>
      <w:pPr>
        <w:pStyle w:val="33"/>
        <w:spacing w:before="117" w:line="249" w:lineRule="auto"/>
        <w:ind w:right="299" w:firstLine="225"/>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w:t>
      </w:r>
      <w:r>
        <w:rPr>
          <w:spacing w:val="1"/>
        </w:rPr>
        <w:t xml:space="preserve"> </w:t>
      </w:r>
      <w:r>
        <w:t>третьем</w:t>
      </w:r>
      <w:r>
        <w:rPr>
          <w:spacing w:val="1"/>
        </w:rPr>
        <w:t xml:space="preserve"> </w:t>
      </w:r>
      <w:r>
        <w:t>классе</w:t>
      </w:r>
      <w:r>
        <w:rPr>
          <w:spacing w:val="1"/>
        </w:rPr>
        <w:t xml:space="preserve"> </w:t>
      </w:r>
      <w:r>
        <w:t>способствует</w:t>
      </w:r>
      <w:r>
        <w:rPr>
          <w:spacing w:val="1"/>
        </w:rPr>
        <w:t xml:space="preserve"> </w:t>
      </w:r>
      <w:r>
        <w:t>освоению</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p>
    <w:p>
      <w:pPr>
        <w:pStyle w:val="63"/>
        <w:spacing w:before="7"/>
      </w:pPr>
      <w:r>
        <w:t>Познавательные</w:t>
      </w:r>
      <w:r>
        <w:rPr>
          <w:spacing w:val="-5"/>
        </w:rPr>
        <w:t xml:space="preserve"> </w:t>
      </w:r>
      <w:r>
        <w:t>универсальные</w:t>
      </w:r>
      <w:r>
        <w:rPr>
          <w:spacing w:val="-5"/>
        </w:rPr>
        <w:t xml:space="preserve"> </w:t>
      </w:r>
      <w:r>
        <w:t>учебные</w:t>
      </w:r>
      <w:r>
        <w:rPr>
          <w:spacing w:val="-5"/>
        </w:rPr>
        <w:t xml:space="preserve"> </w:t>
      </w:r>
      <w:r>
        <w:t>действия:</w:t>
      </w:r>
    </w:p>
    <w:p>
      <w:pPr>
        <w:pStyle w:val="64"/>
        <w:numPr>
          <w:ilvl w:val="0"/>
          <w:numId w:val="39"/>
        </w:numPr>
        <w:tabs>
          <w:tab w:val="left" w:pos="1360"/>
        </w:tabs>
        <w:spacing w:before="10" w:line="249" w:lineRule="auto"/>
        <w:ind w:right="289"/>
        <w:rPr>
          <w:sz w:val="20"/>
        </w:rPr>
      </w:pPr>
      <w:r>
        <w:rPr>
          <w:sz w:val="20"/>
        </w:rPr>
        <w:t>читать</w:t>
      </w:r>
      <w:r>
        <w:rPr>
          <w:spacing w:val="1"/>
          <w:sz w:val="20"/>
        </w:rPr>
        <w:t xml:space="preserve"> </w:t>
      </w:r>
      <w:r>
        <w:rPr>
          <w:sz w:val="20"/>
        </w:rPr>
        <w:t>доступные</w:t>
      </w:r>
      <w:r>
        <w:rPr>
          <w:spacing w:val="1"/>
          <w:sz w:val="20"/>
        </w:rPr>
        <w:t xml:space="preserve"> </w:t>
      </w:r>
      <w:r>
        <w:rPr>
          <w:sz w:val="20"/>
        </w:rPr>
        <w:t>по</w:t>
      </w:r>
      <w:r>
        <w:rPr>
          <w:spacing w:val="1"/>
          <w:sz w:val="20"/>
        </w:rPr>
        <w:t xml:space="preserve"> </w:t>
      </w:r>
      <w:r>
        <w:rPr>
          <w:sz w:val="20"/>
        </w:rPr>
        <w:t>восприятию</w:t>
      </w:r>
      <w:r>
        <w:rPr>
          <w:spacing w:val="1"/>
          <w:sz w:val="20"/>
        </w:rPr>
        <w:t xml:space="preserve"> </w:t>
      </w:r>
      <w:r>
        <w:rPr>
          <w:sz w:val="20"/>
        </w:rPr>
        <w:t>и</w:t>
      </w:r>
      <w:r>
        <w:rPr>
          <w:spacing w:val="1"/>
          <w:sz w:val="20"/>
        </w:rPr>
        <w:t xml:space="preserve"> </w:t>
      </w:r>
      <w:r>
        <w:rPr>
          <w:sz w:val="20"/>
        </w:rPr>
        <w:t>небольшие</w:t>
      </w:r>
      <w:r>
        <w:rPr>
          <w:spacing w:val="1"/>
          <w:sz w:val="20"/>
        </w:rPr>
        <w:t xml:space="preserve"> </w:t>
      </w:r>
      <w:r>
        <w:rPr>
          <w:sz w:val="20"/>
        </w:rPr>
        <w:t>по</w:t>
      </w:r>
      <w:r>
        <w:rPr>
          <w:spacing w:val="1"/>
          <w:sz w:val="20"/>
        </w:rPr>
        <w:t xml:space="preserve"> </w:t>
      </w:r>
      <w:r>
        <w:rPr>
          <w:sz w:val="20"/>
        </w:rPr>
        <w:t>объёму</w:t>
      </w:r>
      <w:r>
        <w:rPr>
          <w:spacing w:val="1"/>
          <w:sz w:val="20"/>
        </w:rPr>
        <w:t xml:space="preserve"> </w:t>
      </w:r>
      <w:r>
        <w:rPr>
          <w:sz w:val="20"/>
        </w:rPr>
        <w:t>прозаические</w:t>
      </w:r>
      <w:r>
        <w:rPr>
          <w:spacing w:val="1"/>
          <w:sz w:val="20"/>
        </w:rPr>
        <w:t xml:space="preserve"> </w:t>
      </w:r>
      <w:r>
        <w:rPr>
          <w:sz w:val="20"/>
        </w:rPr>
        <w:t>и</w:t>
      </w:r>
      <w:r>
        <w:rPr>
          <w:spacing w:val="1"/>
          <w:sz w:val="20"/>
        </w:rPr>
        <w:t xml:space="preserve"> </w:t>
      </w:r>
      <w:r>
        <w:rPr>
          <w:sz w:val="20"/>
        </w:rPr>
        <w:t>стихотворные</w:t>
      </w:r>
      <w:r>
        <w:rPr>
          <w:spacing w:val="1"/>
          <w:sz w:val="20"/>
        </w:rPr>
        <w:t xml:space="preserve"> </w:t>
      </w:r>
      <w:r>
        <w:rPr>
          <w:sz w:val="20"/>
        </w:rPr>
        <w:t>произведения</w:t>
      </w:r>
      <w:r>
        <w:rPr>
          <w:spacing w:val="1"/>
          <w:sz w:val="20"/>
        </w:rPr>
        <w:t xml:space="preserve"> </w:t>
      </w:r>
      <w:r>
        <w:rPr>
          <w:sz w:val="20"/>
        </w:rPr>
        <w:t>(без</w:t>
      </w:r>
      <w:r>
        <w:rPr>
          <w:spacing w:val="1"/>
          <w:sz w:val="20"/>
        </w:rPr>
        <w:t xml:space="preserve"> </w:t>
      </w:r>
      <w:r>
        <w:rPr>
          <w:sz w:val="20"/>
        </w:rPr>
        <w:t>отметочного</w:t>
      </w:r>
      <w:r>
        <w:rPr>
          <w:spacing w:val="1"/>
          <w:sz w:val="20"/>
        </w:rPr>
        <w:t xml:space="preserve"> </w:t>
      </w:r>
      <w:r>
        <w:rPr>
          <w:sz w:val="20"/>
        </w:rPr>
        <w:t>оценивания);</w:t>
      </w:r>
    </w:p>
    <w:p>
      <w:pPr>
        <w:pStyle w:val="64"/>
        <w:numPr>
          <w:ilvl w:val="0"/>
          <w:numId w:val="39"/>
        </w:numPr>
        <w:tabs>
          <w:tab w:val="left" w:pos="1360"/>
        </w:tabs>
        <w:spacing w:before="8" w:line="249" w:lineRule="auto"/>
        <w:ind w:right="300"/>
        <w:rPr>
          <w:sz w:val="20"/>
        </w:rPr>
      </w:pPr>
      <w:r>
        <w:rPr>
          <w:sz w:val="20"/>
        </w:rPr>
        <w:t>различать</w:t>
      </w:r>
      <w:r>
        <w:rPr>
          <w:spacing w:val="1"/>
          <w:sz w:val="20"/>
        </w:rPr>
        <w:t xml:space="preserve"> </w:t>
      </w:r>
      <w:r>
        <w:rPr>
          <w:sz w:val="20"/>
        </w:rPr>
        <w:t>сказочные</w:t>
      </w:r>
      <w:r>
        <w:rPr>
          <w:spacing w:val="1"/>
          <w:sz w:val="20"/>
        </w:rPr>
        <w:t xml:space="preserve"> </w:t>
      </w:r>
      <w:r>
        <w:rPr>
          <w:sz w:val="20"/>
        </w:rPr>
        <w:t>и</w:t>
      </w:r>
      <w:r>
        <w:rPr>
          <w:spacing w:val="1"/>
          <w:sz w:val="20"/>
        </w:rPr>
        <w:t xml:space="preserve"> </w:t>
      </w:r>
      <w:r>
        <w:rPr>
          <w:sz w:val="20"/>
        </w:rPr>
        <w:t>реалистические,</w:t>
      </w:r>
      <w:r>
        <w:rPr>
          <w:spacing w:val="1"/>
          <w:sz w:val="20"/>
        </w:rPr>
        <w:t xml:space="preserve"> </w:t>
      </w:r>
      <w:r>
        <w:rPr>
          <w:sz w:val="20"/>
        </w:rPr>
        <w:t>лирические</w:t>
      </w:r>
      <w:r>
        <w:rPr>
          <w:spacing w:val="1"/>
          <w:sz w:val="20"/>
        </w:rPr>
        <w:t xml:space="preserve"> </w:t>
      </w:r>
      <w:r>
        <w:rPr>
          <w:sz w:val="20"/>
        </w:rPr>
        <w:t>и</w:t>
      </w:r>
      <w:r>
        <w:rPr>
          <w:spacing w:val="1"/>
          <w:sz w:val="20"/>
        </w:rPr>
        <w:t xml:space="preserve"> </w:t>
      </w:r>
      <w:r>
        <w:rPr>
          <w:sz w:val="20"/>
        </w:rPr>
        <w:t>эпические,</w:t>
      </w:r>
      <w:r>
        <w:rPr>
          <w:spacing w:val="-47"/>
          <w:sz w:val="20"/>
        </w:rPr>
        <w:t xml:space="preserve"> </w:t>
      </w:r>
      <w:r>
        <w:rPr>
          <w:sz w:val="20"/>
        </w:rPr>
        <w:t>народные</w:t>
      </w:r>
      <w:r>
        <w:rPr>
          <w:spacing w:val="-2"/>
          <w:sz w:val="20"/>
        </w:rPr>
        <w:t xml:space="preserve"> </w:t>
      </w:r>
      <w:r>
        <w:rPr>
          <w:sz w:val="20"/>
        </w:rPr>
        <w:t>и авторские</w:t>
      </w:r>
      <w:r>
        <w:rPr>
          <w:spacing w:val="-1"/>
          <w:sz w:val="20"/>
        </w:rPr>
        <w:t xml:space="preserve"> </w:t>
      </w:r>
      <w:r>
        <w:rPr>
          <w:sz w:val="20"/>
        </w:rPr>
        <w:t>произведения;</w:t>
      </w:r>
    </w:p>
    <w:p>
      <w:pPr>
        <w:pStyle w:val="64"/>
        <w:numPr>
          <w:ilvl w:val="0"/>
          <w:numId w:val="39"/>
        </w:numPr>
        <w:tabs>
          <w:tab w:val="left" w:pos="1360"/>
        </w:tabs>
        <w:spacing w:before="6" w:line="252" w:lineRule="auto"/>
        <w:ind w:right="297"/>
        <w:rPr>
          <w:sz w:val="20"/>
        </w:rPr>
      </w:pPr>
      <w:r>
        <w:rPr>
          <w:sz w:val="20"/>
        </w:rPr>
        <w:t>анализировать</w:t>
      </w:r>
      <w:r>
        <w:rPr>
          <w:spacing w:val="1"/>
          <w:sz w:val="20"/>
        </w:rPr>
        <w:t xml:space="preserve"> </w:t>
      </w:r>
      <w:r>
        <w:rPr>
          <w:sz w:val="20"/>
        </w:rPr>
        <w:t>текст:</w:t>
      </w:r>
      <w:r>
        <w:rPr>
          <w:spacing w:val="1"/>
          <w:sz w:val="20"/>
        </w:rPr>
        <w:t xml:space="preserve"> </w:t>
      </w:r>
      <w:r>
        <w:rPr>
          <w:sz w:val="20"/>
        </w:rPr>
        <w:t>обосновывать</w:t>
      </w:r>
      <w:r>
        <w:rPr>
          <w:spacing w:val="1"/>
          <w:sz w:val="20"/>
        </w:rPr>
        <w:t xml:space="preserve"> </w:t>
      </w:r>
      <w:r>
        <w:rPr>
          <w:sz w:val="20"/>
        </w:rPr>
        <w:t>принадлежность</w:t>
      </w:r>
      <w:r>
        <w:rPr>
          <w:spacing w:val="1"/>
          <w:sz w:val="20"/>
        </w:rPr>
        <w:t xml:space="preserve"> </w:t>
      </w:r>
      <w:r>
        <w:rPr>
          <w:sz w:val="20"/>
        </w:rPr>
        <w:t>к</w:t>
      </w:r>
      <w:r>
        <w:rPr>
          <w:spacing w:val="1"/>
          <w:sz w:val="20"/>
        </w:rPr>
        <w:t xml:space="preserve"> </w:t>
      </w:r>
      <w:r>
        <w:rPr>
          <w:sz w:val="20"/>
        </w:rPr>
        <w:t>жанру,</w:t>
      </w:r>
      <w:r>
        <w:rPr>
          <w:spacing w:val="1"/>
          <w:sz w:val="20"/>
        </w:rPr>
        <w:t xml:space="preserve"> </w:t>
      </w:r>
      <w:r>
        <w:rPr>
          <w:sz w:val="20"/>
        </w:rPr>
        <w:t>определять</w:t>
      </w:r>
      <w:r>
        <w:rPr>
          <w:spacing w:val="1"/>
          <w:sz w:val="20"/>
        </w:rPr>
        <w:t xml:space="preserve"> </w:t>
      </w:r>
      <w:r>
        <w:rPr>
          <w:sz w:val="20"/>
        </w:rPr>
        <w:t>тему</w:t>
      </w:r>
      <w:r>
        <w:rPr>
          <w:spacing w:val="1"/>
          <w:sz w:val="20"/>
        </w:rPr>
        <w:t xml:space="preserve"> </w:t>
      </w:r>
      <w:r>
        <w:rPr>
          <w:sz w:val="20"/>
        </w:rPr>
        <w:t>и</w:t>
      </w:r>
      <w:r>
        <w:rPr>
          <w:spacing w:val="1"/>
          <w:sz w:val="20"/>
        </w:rPr>
        <w:t xml:space="preserve"> </w:t>
      </w:r>
      <w:r>
        <w:rPr>
          <w:sz w:val="20"/>
        </w:rPr>
        <w:t>главную</w:t>
      </w:r>
      <w:r>
        <w:rPr>
          <w:spacing w:val="1"/>
          <w:sz w:val="20"/>
        </w:rPr>
        <w:t xml:space="preserve"> </w:t>
      </w:r>
      <w:r>
        <w:rPr>
          <w:sz w:val="20"/>
        </w:rPr>
        <w:t>мысль,</w:t>
      </w:r>
      <w:r>
        <w:rPr>
          <w:spacing w:val="1"/>
          <w:sz w:val="20"/>
        </w:rPr>
        <w:t xml:space="preserve"> </w:t>
      </w:r>
      <w:r>
        <w:rPr>
          <w:sz w:val="20"/>
        </w:rPr>
        <w:t>делить</w:t>
      </w:r>
      <w:r>
        <w:rPr>
          <w:spacing w:val="1"/>
          <w:sz w:val="20"/>
        </w:rPr>
        <w:t xml:space="preserve"> </w:t>
      </w:r>
      <w:r>
        <w:rPr>
          <w:sz w:val="20"/>
        </w:rPr>
        <w:t>текст</w:t>
      </w:r>
      <w:r>
        <w:rPr>
          <w:spacing w:val="1"/>
          <w:sz w:val="20"/>
        </w:rPr>
        <w:t xml:space="preserve"> </w:t>
      </w:r>
      <w:r>
        <w:rPr>
          <w:sz w:val="20"/>
        </w:rPr>
        <w:t>на</w:t>
      </w:r>
      <w:r>
        <w:rPr>
          <w:spacing w:val="1"/>
          <w:sz w:val="20"/>
        </w:rPr>
        <w:t xml:space="preserve"> </w:t>
      </w:r>
      <w:r>
        <w:rPr>
          <w:sz w:val="20"/>
        </w:rPr>
        <w:t>части,</w:t>
      </w:r>
      <w:r>
        <w:rPr>
          <w:spacing w:val="1"/>
          <w:sz w:val="20"/>
        </w:rPr>
        <w:t xml:space="preserve"> </w:t>
      </w:r>
      <w:r>
        <w:rPr>
          <w:sz w:val="20"/>
        </w:rPr>
        <w:t>озаглавливать их, находить в тексте заданный эпизод, определять</w:t>
      </w:r>
      <w:r>
        <w:rPr>
          <w:spacing w:val="1"/>
          <w:sz w:val="20"/>
        </w:rPr>
        <w:t xml:space="preserve"> </w:t>
      </w:r>
      <w:r>
        <w:rPr>
          <w:sz w:val="20"/>
        </w:rPr>
        <w:t>композицию</w:t>
      </w:r>
      <w:r>
        <w:rPr>
          <w:spacing w:val="-1"/>
          <w:sz w:val="20"/>
        </w:rPr>
        <w:t xml:space="preserve"> </w:t>
      </w:r>
      <w:r>
        <w:rPr>
          <w:sz w:val="20"/>
        </w:rPr>
        <w:t>произведения,</w:t>
      </w:r>
      <w:r>
        <w:rPr>
          <w:spacing w:val="3"/>
          <w:sz w:val="20"/>
        </w:rPr>
        <w:t xml:space="preserve"> </w:t>
      </w:r>
      <w:r>
        <w:rPr>
          <w:sz w:val="20"/>
        </w:rPr>
        <w:t>характеризовать героя;</w:t>
      </w:r>
    </w:p>
    <w:p>
      <w:pPr>
        <w:pStyle w:val="64"/>
        <w:numPr>
          <w:ilvl w:val="0"/>
          <w:numId w:val="39"/>
        </w:numPr>
        <w:tabs>
          <w:tab w:val="left" w:pos="1360"/>
        </w:tabs>
        <w:spacing w:line="256" w:lineRule="auto"/>
        <w:ind w:right="295"/>
        <w:rPr>
          <w:sz w:val="20"/>
        </w:rPr>
      </w:pPr>
      <w:r>
        <w:rPr>
          <w:sz w:val="20"/>
        </w:rPr>
        <w:t>конструировать</w:t>
      </w:r>
      <w:r>
        <w:rPr>
          <w:spacing w:val="1"/>
          <w:sz w:val="20"/>
        </w:rPr>
        <w:t xml:space="preserve"> </w:t>
      </w:r>
      <w:r>
        <w:rPr>
          <w:sz w:val="20"/>
        </w:rPr>
        <w:t>план</w:t>
      </w:r>
      <w:r>
        <w:rPr>
          <w:spacing w:val="1"/>
          <w:sz w:val="20"/>
        </w:rPr>
        <w:t xml:space="preserve"> </w:t>
      </w:r>
      <w:r>
        <w:rPr>
          <w:sz w:val="20"/>
        </w:rPr>
        <w:t>текста,</w:t>
      </w:r>
      <w:r>
        <w:rPr>
          <w:spacing w:val="1"/>
          <w:sz w:val="20"/>
        </w:rPr>
        <w:t xml:space="preserve"> </w:t>
      </w:r>
      <w:r>
        <w:rPr>
          <w:sz w:val="20"/>
        </w:rPr>
        <w:t>дополнять</w:t>
      </w:r>
      <w:r>
        <w:rPr>
          <w:spacing w:val="1"/>
          <w:sz w:val="20"/>
        </w:rPr>
        <w:t xml:space="preserve"> </w:t>
      </w:r>
      <w:r>
        <w:rPr>
          <w:sz w:val="20"/>
        </w:rPr>
        <w:t>и</w:t>
      </w:r>
      <w:r>
        <w:rPr>
          <w:spacing w:val="1"/>
          <w:sz w:val="20"/>
        </w:rPr>
        <w:t xml:space="preserve"> </w:t>
      </w:r>
      <w:r>
        <w:rPr>
          <w:sz w:val="20"/>
        </w:rPr>
        <w:t>восстанавливать</w:t>
      </w:r>
      <w:r>
        <w:rPr>
          <w:spacing w:val="1"/>
          <w:sz w:val="20"/>
        </w:rPr>
        <w:t xml:space="preserve"> </w:t>
      </w:r>
      <w:r>
        <w:rPr>
          <w:sz w:val="20"/>
        </w:rPr>
        <w:t>нарушенную</w:t>
      </w:r>
      <w:r>
        <w:rPr>
          <w:spacing w:val="-1"/>
          <w:sz w:val="20"/>
        </w:rPr>
        <w:t xml:space="preserve"> </w:t>
      </w:r>
      <w:r>
        <w:rPr>
          <w:sz w:val="20"/>
        </w:rPr>
        <w:t>последовательность;</w:t>
      </w:r>
    </w:p>
    <w:p>
      <w:pPr>
        <w:pStyle w:val="64"/>
        <w:numPr>
          <w:ilvl w:val="0"/>
          <w:numId w:val="39"/>
        </w:numPr>
        <w:tabs>
          <w:tab w:val="left" w:pos="1360"/>
        </w:tabs>
        <w:spacing w:line="254" w:lineRule="auto"/>
        <w:ind w:right="298"/>
        <w:rPr>
          <w:sz w:val="20"/>
        </w:rPr>
      </w:pPr>
      <w:r>
        <w:rPr>
          <w:sz w:val="20"/>
        </w:rPr>
        <w:t>сравнивать произведения,</w:t>
      </w:r>
      <w:r>
        <w:rPr>
          <w:spacing w:val="1"/>
          <w:sz w:val="20"/>
        </w:rPr>
        <w:t xml:space="preserve"> </w:t>
      </w:r>
      <w:r>
        <w:rPr>
          <w:sz w:val="20"/>
        </w:rPr>
        <w:t>относящиеся к одной теме,</w:t>
      </w:r>
      <w:r>
        <w:rPr>
          <w:spacing w:val="1"/>
          <w:sz w:val="20"/>
        </w:rPr>
        <w:t xml:space="preserve"> </w:t>
      </w:r>
      <w:r>
        <w:rPr>
          <w:sz w:val="20"/>
        </w:rPr>
        <w:t>но разным</w:t>
      </w:r>
      <w:r>
        <w:rPr>
          <w:spacing w:val="1"/>
          <w:sz w:val="20"/>
        </w:rPr>
        <w:t xml:space="preserve"> </w:t>
      </w:r>
      <w:r>
        <w:rPr>
          <w:sz w:val="20"/>
        </w:rPr>
        <w:t>жанрам;</w:t>
      </w:r>
      <w:r>
        <w:rPr>
          <w:spacing w:val="-2"/>
          <w:sz w:val="20"/>
        </w:rPr>
        <w:t xml:space="preserve"> </w:t>
      </w:r>
      <w:r>
        <w:rPr>
          <w:sz w:val="20"/>
        </w:rPr>
        <w:t>произведения одного</w:t>
      </w:r>
      <w:r>
        <w:rPr>
          <w:spacing w:val="-3"/>
          <w:sz w:val="20"/>
        </w:rPr>
        <w:t xml:space="preserve"> </w:t>
      </w:r>
      <w:r>
        <w:rPr>
          <w:sz w:val="20"/>
        </w:rPr>
        <w:t>жанра,</w:t>
      </w:r>
      <w:r>
        <w:rPr>
          <w:spacing w:val="-1"/>
          <w:sz w:val="20"/>
        </w:rPr>
        <w:t xml:space="preserve"> </w:t>
      </w:r>
      <w:r>
        <w:rPr>
          <w:sz w:val="20"/>
        </w:rPr>
        <w:t>но</w:t>
      </w:r>
      <w:r>
        <w:rPr>
          <w:spacing w:val="-4"/>
          <w:sz w:val="20"/>
        </w:rPr>
        <w:t xml:space="preserve"> </w:t>
      </w:r>
      <w:r>
        <w:rPr>
          <w:sz w:val="20"/>
        </w:rPr>
        <w:t>разной</w:t>
      </w:r>
      <w:r>
        <w:rPr>
          <w:spacing w:val="-1"/>
          <w:sz w:val="20"/>
        </w:rPr>
        <w:t xml:space="preserve"> </w:t>
      </w:r>
      <w:r>
        <w:rPr>
          <w:sz w:val="20"/>
        </w:rPr>
        <w:t>тематики;</w:t>
      </w:r>
    </w:p>
    <w:p>
      <w:pPr>
        <w:pStyle w:val="64"/>
        <w:numPr>
          <w:ilvl w:val="0"/>
          <w:numId w:val="39"/>
        </w:numPr>
        <w:tabs>
          <w:tab w:val="left" w:pos="1360"/>
        </w:tabs>
        <w:spacing w:line="249" w:lineRule="auto"/>
        <w:ind w:right="295"/>
        <w:rPr>
          <w:sz w:val="20"/>
        </w:rPr>
      </w:pPr>
      <w:r>
        <w:rPr>
          <w:sz w:val="20"/>
        </w:rPr>
        <w:t>исследовать</w:t>
      </w:r>
      <w:r>
        <w:rPr>
          <w:spacing w:val="1"/>
          <w:sz w:val="20"/>
        </w:rPr>
        <w:t xml:space="preserve"> </w:t>
      </w:r>
      <w:r>
        <w:rPr>
          <w:sz w:val="20"/>
        </w:rPr>
        <w:t>текст:</w:t>
      </w:r>
      <w:r>
        <w:rPr>
          <w:spacing w:val="1"/>
          <w:sz w:val="20"/>
        </w:rPr>
        <w:t xml:space="preserve"> </w:t>
      </w:r>
      <w:r>
        <w:rPr>
          <w:sz w:val="20"/>
        </w:rPr>
        <w:t>находить</w:t>
      </w:r>
      <w:r>
        <w:rPr>
          <w:spacing w:val="1"/>
          <w:sz w:val="20"/>
        </w:rPr>
        <w:t xml:space="preserve"> </w:t>
      </w:r>
      <w:r>
        <w:rPr>
          <w:sz w:val="20"/>
        </w:rPr>
        <w:t>описания</w:t>
      </w:r>
      <w:r>
        <w:rPr>
          <w:spacing w:val="1"/>
          <w:sz w:val="20"/>
        </w:rPr>
        <w:t xml:space="preserve"> </w:t>
      </w:r>
      <w:r>
        <w:rPr>
          <w:sz w:val="20"/>
        </w:rPr>
        <w:t>в</w:t>
      </w:r>
      <w:r>
        <w:rPr>
          <w:spacing w:val="1"/>
          <w:sz w:val="20"/>
        </w:rPr>
        <w:t xml:space="preserve"> </w:t>
      </w:r>
      <w:r>
        <w:rPr>
          <w:sz w:val="20"/>
        </w:rPr>
        <w:t>произведениях</w:t>
      </w:r>
      <w:r>
        <w:rPr>
          <w:spacing w:val="1"/>
          <w:sz w:val="20"/>
        </w:rPr>
        <w:t xml:space="preserve"> </w:t>
      </w:r>
      <w:r>
        <w:rPr>
          <w:sz w:val="20"/>
        </w:rPr>
        <w:t>разных</w:t>
      </w:r>
      <w:r>
        <w:rPr>
          <w:spacing w:val="1"/>
          <w:sz w:val="20"/>
        </w:rPr>
        <w:t xml:space="preserve"> </w:t>
      </w:r>
      <w:r>
        <w:rPr>
          <w:sz w:val="20"/>
        </w:rPr>
        <w:t>жанров</w:t>
      </w:r>
      <w:r>
        <w:rPr>
          <w:spacing w:val="2"/>
          <w:sz w:val="20"/>
        </w:rPr>
        <w:t xml:space="preserve"> </w:t>
      </w:r>
      <w:r>
        <w:rPr>
          <w:sz w:val="20"/>
        </w:rPr>
        <w:t>(портрет,</w:t>
      </w:r>
      <w:r>
        <w:rPr>
          <w:spacing w:val="4"/>
          <w:sz w:val="20"/>
        </w:rPr>
        <w:t xml:space="preserve"> </w:t>
      </w:r>
      <w:r>
        <w:rPr>
          <w:sz w:val="20"/>
        </w:rPr>
        <w:t>пейзаж,</w:t>
      </w:r>
      <w:r>
        <w:rPr>
          <w:spacing w:val="-1"/>
          <w:sz w:val="20"/>
        </w:rPr>
        <w:t xml:space="preserve"> </w:t>
      </w:r>
      <w:r>
        <w:rPr>
          <w:sz w:val="20"/>
        </w:rPr>
        <w:t>интерьер).</w:t>
      </w:r>
    </w:p>
    <w:p>
      <w:pPr>
        <w:ind w:left="1018"/>
        <w:jc w:val="both"/>
        <w:rPr>
          <w:sz w:val="20"/>
        </w:rPr>
      </w:pPr>
      <w:r>
        <w:rPr>
          <w:i/>
          <w:sz w:val="20"/>
        </w:rPr>
        <w:t>Работа</w:t>
      </w:r>
      <w:r>
        <w:rPr>
          <w:i/>
          <w:spacing w:val="1"/>
          <w:sz w:val="20"/>
        </w:rPr>
        <w:t xml:space="preserve"> </w:t>
      </w:r>
      <w:r>
        <w:rPr>
          <w:i/>
          <w:sz w:val="20"/>
        </w:rPr>
        <w:t>с</w:t>
      </w:r>
      <w:r>
        <w:rPr>
          <w:i/>
          <w:spacing w:val="-2"/>
          <w:sz w:val="20"/>
        </w:rPr>
        <w:t xml:space="preserve"> </w:t>
      </w:r>
      <w:r>
        <w:rPr>
          <w:i/>
          <w:sz w:val="20"/>
        </w:rPr>
        <w:t>информацией</w:t>
      </w:r>
      <w:r>
        <w:rPr>
          <w:sz w:val="20"/>
        </w:rPr>
        <w:t>:</w:t>
      </w:r>
    </w:p>
    <w:p>
      <w:pPr>
        <w:pStyle w:val="64"/>
        <w:numPr>
          <w:ilvl w:val="0"/>
          <w:numId w:val="39"/>
        </w:numPr>
        <w:tabs>
          <w:tab w:val="left" w:pos="1360"/>
          <w:tab w:val="left" w:pos="3062"/>
          <w:tab w:val="left" w:pos="4564"/>
          <w:tab w:val="left" w:pos="4929"/>
          <w:tab w:val="left" w:pos="6412"/>
          <w:tab w:val="left" w:pos="6594"/>
        </w:tabs>
        <w:spacing w:before="7" w:line="252" w:lineRule="auto"/>
        <w:ind w:right="292"/>
        <w:rPr>
          <w:sz w:val="20"/>
        </w:rPr>
      </w:pPr>
      <w:r>
        <w:rPr>
          <w:sz w:val="20"/>
        </w:rPr>
        <w:t>сравнивать</w:t>
      </w:r>
      <w:r>
        <w:rPr>
          <w:sz w:val="20"/>
        </w:rPr>
        <w:tab/>
      </w:r>
      <w:r>
        <w:rPr>
          <w:sz w:val="20"/>
        </w:rPr>
        <w:t>информацию</w:t>
      </w:r>
      <w:r>
        <w:rPr>
          <w:sz w:val="20"/>
        </w:rPr>
        <w:tab/>
      </w:r>
      <w:r>
        <w:rPr>
          <w:sz w:val="20"/>
        </w:rPr>
        <w:tab/>
      </w:r>
      <w:r>
        <w:rPr>
          <w:sz w:val="20"/>
        </w:rPr>
        <w:t>словесную</w:t>
      </w:r>
      <w:r>
        <w:rPr>
          <w:sz w:val="20"/>
        </w:rPr>
        <w:tab/>
      </w:r>
      <w:r>
        <w:rPr>
          <w:sz w:val="20"/>
        </w:rPr>
        <w:tab/>
      </w:r>
      <w:r>
        <w:rPr>
          <w:sz w:val="20"/>
        </w:rPr>
        <w:t>(текст),</w:t>
      </w:r>
      <w:r>
        <w:rPr>
          <w:spacing w:val="-48"/>
          <w:sz w:val="20"/>
        </w:rPr>
        <w:t xml:space="preserve"> </w:t>
      </w:r>
      <w:r>
        <w:rPr>
          <w:sz w:val="20"/>
        </w:rPr>
        <w:t>графическую/изобразительную</w:t>
      </w:r>
      <w:r>
        <w:rPr>
          <w:sz w:val="20"/>
        </w:rPr>
        <w:tab/>
      </w:r>
      <w:r>
        <w:rPr>
          <w:sz w:val="20"/>
        </w:rPr>
        <w:t>(иллюстрация),</w:t>
      </w:r>
      <w:r>
        <w:rPr>
          <w:sz w:val="20"/>
        </w:rPr>
        <w:tab/>
      </w:r>
      <w:r>
        <w:rPr>
          <w:sz w:val="20"/>
        </w:rPr>
        <w:t>звуковую</w:t>
      </w:r>
      <w:r>
        <w:rPr>
          <w:spacing w:val="-48"/>
          <w:sz w:val="20"/>
        </w:rPr>
        <w:t xml:space="preserve"> </w:t>
      </w:r>
      <w:r>
        <w:rPr>
          <w:sz w:val="20"/>
        </w:rPr>
        <w:t>(музыкальное</w:t>
      </w:r>
      <w:r>
        <w:rPr>
          <w:spacing w:val="-2"/>
          <w:sz w:val="20"/>
        </w:rPr>
        <w:t xml:space="preserve"> </w:t>
      </w:r>
      <w:r>
        <w:rPr>
          <w:sz w:val="20"/>
        </w:rPr>
        <w:t>произведение);</w:t>
      </w:r>
    </w:p>
    <w:p>
      <w:pPr>
        <w:pStyle w:val="64"/>
        <w:numPr>
          <w:ilvl w:val="0"/>
          <w:numId w:val="39"/>
        </w:numPr>
        <w:tabs>
          <w:tab w:val="left" w:pos="1360"/>
        </w:tabs>
        <w:spacing w:line="254" w:lineRule="auto"/>
        <w:ind w:right="298"/>
        <w:rPr>
          <w:sz w:val="20"/>
        </w:rPr>
      </w:pPr>
      <w:r>
        <w:rPr>
          <w:sz w:val="20"/>
        </w:rPr>
        <w:t>подбирать</w:t>
      </w:r>
      <w:r>
        <w:rPr>
          <w:spacing w:val="1"/>
          <w:sz w:val="20"/>
        </w:rPr>
        <w:t xml:space="preserve"> </w:t>
      </w:r>
      <w:r>
        <w:rPr>
          <w:sz w:val="20"/>
        </w:rPr>
        <w:t>иллюстрации</w:t>
      </w:r>
      <w:r>
        <w:rPr>
          <w:spacing w:val="1"/>
          <w:sz w:val="20"/>
        </w:rPr>
        <w:t xml:space="preserve"> </w:t>
      </w:r>
      <w:r>
        <w:rPr>
          <w:sz w:val="20"/>
        </w:rPr>
        <w:t>к</w:t>
      </w:r>
      <w:r>
        <w:rPr>
          <w:spacing w:val="1"/>
          <w:sz w:val="20"/>
        </w:rPr>
        <w:t xml:space="preserve"> </w:t>
      </w:r>
      <w:r>
        <w:rPr>
          <w:sz w:val="20"/>
        </w:rPr>
        <w:t>тексту,</w:t>
      </w:r>
      <w:r>
        <w:rPr>
          <w:spacing w:val="1"/>
          <w:sz w:val="20"/>
        </w:rPr>
        <w:t xml:space="preserve"> </w:t>
      </w:r>
      <w:r>
        <w:rPr>
          <w:sz w:val="20"/>
        </w:rPr>
        <w:t>соотносить</w:t>
      </w:r>
      <w:r>
        <w:rPr>
          <w:spacing w:val="1"/>
          <w:sz w:val="20"/>
        </w:rPr>
        <w:t xml:space="preserve"> </w:t>
      </w:r>
      <w:r>
        <w:rPr>
          <w:sz w:val="20"/>
        </w:rPr>
        <w:t>произведения</w:t>
      </w:r>
      <w:r>
        <w:rPr>
          <w:spacing w:val="1"/>
          <w:sz w:val="20"/>
        </w:rPr>
        <w:t xml:space="preserve"> </w:t>
      </w:r>
      <w:r>
        <w:rPr>
          <w:sz w:val="20"/>
        </w:rPr>
        <w:t>литературы и изобразительного искусства по тематике, настроению,</w:t>
      </w:r>
      <w:r>
        <w:rPr>
          <w:spacing w:val="-47"/>
          <w:sz w:val="20"/>
        </w:rPr>
        <w:t xml:space="preserve"> </w:t>
      </w:r>
      <w:r>
        <w:rPr>
          <w:sz w:val="20"/>
        </w:rPr>
        <w:t>средствам</w:t>
      </w:r>
      <w:r>
        <w:rPr>
          <w:spacing w:val="-2"/>
          <w:sz w:val="20"/>
        </w:rPr>
        <w:t xml:space="preserve"> </w:t>
      </w:r>
      <w:r>
        <w:rPr>
          <w:sz w:val="20"/>
        </w:rPr>
        <w:t>выразительности;</w:t>
      </w:r>
    </w:p>
    <w:p>
      <w:pPr>
        <w:spacing w:line="254" w:lineRule="auto"/>
        <w:jc w:val="both"/>
        <w:rPr>
          <w:sz w:val="20"/>
        </w:rPr>
        <w:sectPr>
          <w:pgSz w:w="7830" w:h="12020"/>
          <w:pgMar w:top="660" w:right="300" w:bottom="720" w:left="0" w:header="0" w:footer="532" w:gutter="0"/>
          <w:cols w:space="720" w:num="1"/>
        </w:sectPr>
      </w:pPr>
    </w:p>
    <w:p>
      <w:pPr>
        <w:pStyle w:val="64"/>
        <w:numPr>
          <w:ilvl w:val="0"/>
          <w:numId w:val="39"/>
        </w:numPr>
        <w:tabs>
          <w:tab w:val="left" w:pos="1360"/>
        </w:tabs>
        <w:spacing w:before="65" w:line="249" w:lineRule="auto"/>
        <w:ind w:right="297"/>
        <w:jc w:val="left"/>
        <w:rPr>
          <w:sz w:val="20"/>
        </w:rPr>
      </w:pPr>
      <w:r>
        <w:rPr>
          <w:sz w:val="20"/>
        </w:rPr>
        <w:t>выбирать</w:t>
      </w:r>
      <w:r>
        <w:rPr>
          <w:spacing w:val="1"/>
          <w:sz w:val="20"/>
        </w:rPr>
        <w:t xml:space="preserve"> </w:t>
      </w:r>
      <w:r>
        <w:rPr>
          <w:sz w:val="20"/>
        </w:rPr>
        <w:t>книгу в</w:t>
      </w:r>
      <w:r>
        <w:rPr>
          <w:spacing w:val="1"/>
          <w:sz w:val="20"/>
        </w:rPr>
        <w:t xml:space="preserve"> </w:t>
      </w:r>
      <w:r>
        <w:rPr>
          <w:sz w:val="20"/>
        </w:rPr>
        <w:t>библиотеке</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учебной</w:t>
      </w:r>
      <w:r>
        <w:rPr>
          <w:spacing w:val="1"/>
          <w:sz w:val="20"/>
        </w:rPr>
        <w:t xml:space="preserve"> </w:t>
      </w:r>
      <w:r>
        <w:rPr>
          <w:sz w:val="20"/>
        </w:rPr>
        <w:t>задачей;</w:t>
      </w:r>
      <w:r>
        <w:rPr>
          <w:spacing w:val="-47"/>
          <w:sz w:val="20"/>
        </w:rPr>
        <w:t xml:space="preserve"> </w:t>
      </w:r>
      <w:r>
        <w:rPr>
          <w:sz w:val="20"/>
        </w:rPr>
        <w:t>составлять аннотацию.</w:t>
      </w:r>
    </w:p>
    <w:p>
      <w:pPr>
        <w:pStyle w:val="63"/>
        <w:spacing w:before="151"/>
        <w:jc w:val="left"/>
      </w:pPr>
      <w:r>
        <w:t>Коммуникативные</w:t>
      </w:r>
      <w:r>
        <w:rPr>
          <w:spacing w:val="-6"/>
        </w:rPr>
        <w:t xml:space="preserve"> </w:t>
      </w:r>
      <w:r>
        <w:t>универсальные</w:t>
      </w:r>
      <w:r>
        <w:rPr>
          <w:spacing w:val="-6"/>
        </w:rPr>
        <w:t xml:space="preserve"> </w:t>
      </w:r>
      <w:r>
        <w:t>учебные</w:t>
      </w:r>
      <w:r>
        <w:rPr>
          <w:spacing w:val="-6"/>
        </w:rPr>
        <w:t xml:space="preserve"> </w:t>
      </w:r>
      <w:r>
        <w:t>действия:</w:t>
      </w:r>
    </w:p>
    <w:p>
      <w:pPr>
        <w:pStyle w:val="64"/>
        <w:numPr>
          <w:ilvl w:val="0"/>
          <w:numId w:val="39"/>
        </w:numPr>
        <w:tabs>
          <w:tab w:val="left" w:pos="1360"/>
        </w:tabs>
        <w:spacing w:before="6" w:line="254" w:lineRule="auto"/>
        <w:ind w:right="297"/>
        <w:jc w:val="left"/>
        <w:rPr>
          <w:sz w:val="20"/>
        </w:rPr>
      </w:pPr>
      <w:r>
        <w:rPr>
          <w:sz w:val="20"/>
        </w:rPr>
        <w:t>читать</w:t>
      </w:r>
      <w:r>
        <w:rPr>
          <w:spacing w:val="20"/>
          <w:sz w:val="20"/>
        </w:rPr>
        <w:t xml:space="preserve"> </w:t>
      </w:r>
      <w:r>
        <w:rPr>
          <w:sz w:val="20"/>
        </w:rPr>
        <w:t>текст</w:t>
      </w:r>
      <w:r>
        <w:rPr>
          <w:spacing w:val="20"/>
          <w:sz w:val="20"/>
        </w:rPr>
        <w:t xml:space="preserve"> </w:t>
      </w:r>
      <w:r>
        <w:rPr>
          <w:sz w:val="20"/>
        </w:rPr>
        <w:t>с</w:t>
      </w:r>
      <w:r>
        <w:rPr>
          <w:spacing w:val="18"/>
          <w:sz w:val="20"/>
        </w:rPr>
        <w:t xml:space="preserve"> </w:t>
      </w:r>
      <w:r>
        <w:rPr>
          <w:sz w:val="20"/>
        </w:rPr>
        <w:t>разными</w:t>
      </w:r>
      <w:r>
        <w:rPr>
          <w:spacing w:val="15"/>
          <w:sz w:val="20"/>
        </w:rPr>
        <w:t xml:space="preserve"> </w:t>
      </w:r>
      <w:r>
        <w:rPr>
          <w:sz w:val="20"/>
        </w:rPr>
        <w:t>интонациями,</w:t>
      </w:r>
      <w:r>
        <w:rPr>
          <w:spacing w:val="23"/>
          <w:sz w:val="20"/>
        </w:rPr>
        <w:t xml:space="preserve"> </w:t>
      </w:r>
      <w:r>
        <w:rPr>
          <w:sz w:val="20"/>
        </w:rPr>
        <w:t>передавая</w:t>
      </w:r>
      <w:r>
        <w:rPr>
          <w:spacing w:val="20"/>
          <w:sz w:val="20"/>
        </w:rPr>
        <w:t xml:space="preserve"> </w:t>
      </w:r>
      <w:r>
        <w:rPr>
          <w:sz w:val="20"/>
        </w:rPr>
        <w:t>своё</w:t>
      </w:r>
      <w:r>
        <w:rPr>
          <w:spacing w:val="19"/>
          <w:sz w:val="20"/>
        </w:rPr>
        <w:t xml:space="preserve"> </w:t>
      </w:r>
      <w:r>
        <w:rPr>
          <w:sz w:val="20"/>
        </w:rPr>
        <w:t>отношение</w:t>
      </w:r>
      <w:r>
        <w:rPr>
          <w:spacing w:val="18"/>
          <w:sz w:val="20"/>
        </w:rPr>
        <w:t xml:space="preserve"> </w:t>
      </w:r>
      <w:r>
        <w:rPr>
          <w:sz w:val="20"/>
        </w:rPr>
        <w:t>к</w:t>
      </w:r>
      <w:r>
        <w:rPr>
          <w:spacing w:val="-47"/>
          <w:sz w:val="20"/>
        </w:rPr>
        <w:t xml:space="preserve"> </w:t>
      </w:r>
      <w:r>
        <w:rPr>
          <w:sz w:val="20"/>
        </w:rPr>
        <w:t>событиям,</w:t>
      </w:r>
      <w:r>
        <w:rPr>
          <w:spacing w:val="3"/>
          <w:sz w:val="20"/>
        </w:rPr>
        <w:t xml:space="preserve"> </w:t>
      </w:r>
      <w:r>
        <w:rPr>
          <w:sz w:val="20"/>
        </w:rPr>
        <w:t>героям</w:t>
      </w:r>
      <w:r>
        <w:rPr>
          <w:spacing w:val="4"/>
          <w:sz w:val="20"/>
        </w:rPr>
        <w:t xml:space="preserve"> </w:t>
      </w:r>
      <w:r>
        <w:rPr>
          <w:sz w:val="20"/>
        </w:rPr>
        <w:t>произведения;</w:t>
      </w:r>
    </w:p>
    <w:p>
      <w:pPr>
        <w:pStyle w:val="64"/>
        <w:numPr>
          <w:ilvl w:val="0"/>
          <w:numId w:val="39"/>
        </w:numPr>
        <w:tabs>
          <w:tab w:val="left" w:pos="1360"/>
        </w:tabs>
        <w:spacing w:line="227" w:lineRule="exact"/>
        <w:jc w:val="left"/>
        <w:rPr>
          <w:sz w:val="20"/>
        </w:rPr>
      </w:pPr>
      <w:r>
        <w:rPr>
          <w:sz w:val="20"/>
        </w:rPr>
        <w:t>формулировать</w:t>
      </w:r>
      <w:r>
        <w:rPr>
          <w:spacing w:val="-4"/>
          <w:sz w:val="20"/>
        </w:rPr>
        <w:t xml:space="preserve"> </w:t>
      </w:r>
      <w:r>
        <w:rPr>
          <w:sz w:val="20"/>
        </w:rPr>
        <w:t>вопросы</w:t>
      </w:r>
      <w:r>
        <w:rPr>
          <w:spacing w:val="-3"/>
          <w:sz w:val="20"/>
        </w:rPr>
        <w:t xml:space="preserve"> </w:t>
      </w:r>
      <w:r>
        <w:rPr>
          <w:sz w:val="20"/>
        </w:rPr>
        <w:t>по</w:t>
      </w:r>
      <w:r>
        <w:rPr>
          <w:spacing w:val="-7"/>
          <w:sz w:val="20"/>
        </w:rPr>
        <w:t xml:space="preserve"> </w:t>
      </w:r>
      <w:r>
        <w:rPr>
          <w:sz w:val="20"/>
        </w:rPr>
        <w:t>основным</w:t>
      </w:r>
      <w:r>
        <w:rPr>
          <w:spacing w:val="-1"/>
          <w:sz w:val="20"/>
        </w:rPr>
        <w:t xml:space="preserve"> </w:t>
      </w:r>
      <w:r>
        <w:rPr>
          <w:sz w:val="20"/>
        </w:rPr>
        <w:t>событиям текста;</w:t>
      </w:r>
    </w:p>
    <w:p>
      <w:pPr>
        <w:pStyle w:val="64"/>
        <w:numPr>
          <w:ilvl w:val="0"/>
          <w:numId w:val="39"/>
        </w:numPr>
        <w:tabs>
          <w:tab w:val="left" w:pos="1360"/>
        </w:tabs>
        <w:spacing w:before="14"/>
        <w:jc w:val="left"/>
        <w:rPr>
          <w:sz w:val="20"/>
        </w:rPr>
      </w:pPr>
      <w:r>
        <w:rPr>
          <w:sz w:val="20"/>
        </w:rPr>
        <w:t>пересказывать</w:t>
      </w:r>
      <w:r>
        <w:rPr>
          <w:spacing w:val="-3"/>
          <w:sz w:val="20"/>
        </w:rPr>
        <w:t xml:space="preserve"> </w:t>
      </w:r>
      <w:r>
        <w:rPr>
          <w:sz w:val="20"/>
        </w:rPr>
        <w:t>текст</w:t>
      </w:r>
      <w:r>
        <w:rPr>
          <w:spacing w:val="-3"/>
          <w:sz w:val="20"/>
        </w:rPr>
        <w:t xml:space="preserve"> </w:t>
      </w:r>
      <w:r>
        <w:rPr>
          <w:sz w:val="20"/>
        </w:rPr>
        <w:t>(подробно, выборочно,</w:t>
      </w:r>
      <w:r>
        <w:rPr>
          <w:spacing w:val="-1"/>
          <w:sz w:val="20"/>
        </w:rPr>
        <w:t xml:space="preserve"> </w:t>
      </w:r>
      <w:r>
        <w:rPr>
          <w:sz w:val="20"/>
        </w:rPr>
        <w:t>с</w:t>
      </w:r>
      <w:r>
        <w:rPr>
          <w:spacing w:val="-4"/>
          <w:sz w:val="20"/>
        </w:rPr>
        <w:t xml:space="preserve"> </w:t>
      </w:r>
      <w:r>
        <w:rPr>
          <w:sz w:val="20"/>
        </w:rPr>
        <w:t>изменением лица);</w:t>
      </w:r>
    </w:p>
    <w:p>
      <w:pPr>
        <w:pStyle w:val="64"/>
        <w:numPr>
          <w:ilvl w:val="0"/>
          <w:numId w:val="39"/>
        </w:numPr>
        <w:tabs>
          <w:tab w:val="left" w:pos="1360"/>
        </w:tabs>
        <w:spacing w:before="10" w:line="249" w:lineRule="auto"/>
        <w:ind w:right="293"/>
        <w:jc w:val="left"/>
        <w:rPr>
          <w:sz w:val="20"/>
        </w:rPr>
      </w:pPr>
      <w:r>
        <w:rPr>
          <w:sz w:val="20"/>
        </w:rPr>
        <w:t>выразительно</w:t>
      </w:r>
      <w:r>
        <w:rPr>
          <w:spacing w:val="1"/>
          <w:sz w:val="20"/>
        </w:rPr>
        <w:t xml:space="preserve"> </w:t>
      </w:r>
      <w:r>
        <w:rPr>
          <w:sz w:val="20"/>
        </w:rPr>
        <w:t>исполнять</w:t>
      </w:r>
      <w:r>
        <w:rPr>
          <w:spacing w:val="1"/>
          <w:sz w:val="20"/>
        </w:rPr>
        <w:t xml:space="preserve"> </w:t>
      </w:r>
      <w:r>
        <w:rPr>
          <w:sz w:val="20"/>
        </w:rPr>
        <w:t>стихотворное</w:t>
      </w:r>
      <w:r>
        <w:rPr>
          <w:spacing w:val="1"/>
          <w:sz w:val="20"/>
        </w:rPr>
        <w:t xml:space="preserve"> </w:t>
      </w:r>
      <w:r>
        <w:rPr>
          <w:sz w:val="20"/>
        </w:rPr>
        <w:t>произведение,</w:t>
      </w:r>
      <w:r>
        <w:rPr>
          <w:spacing w:val="1"/>
          <w:sz w:val="20"/>
        </w:rPr>
        <w:t xml:space="preserve"> </w:t>
      </w:r>
      <w:r>
        <w:rPr>
          <w:sz w:val="20"/>
        </w:rPr>
        <w:t>создавая</w:t>
      </w:r>
      <w:r>
        <w:rPr>
          <w:spacing w:val="-47"/>
          <w:sz w:val="20"/>
        </w:rPr>
        <w:t xml:space="preserve"> </w:t>
      </w:r>
      <w:r>
        <w:rPr>
          <w:sz w:val="20"/>
        </w:rPr>
        <w:t>соответствующее</w:t>
      </w:r>
      <w:r>
        <w:rPr>
          <w:spacing w:val="-2"/>
          <w:sz w:val="20"/>
        </w:rPr>
        <w:t xml:space="preserve"> </w:t>
      </w:r>
      <w:r>
        <w:rPr>
          <w:sz w:val="20"/>
        </w:rPr>
        <w:t>настроение;</w:t>
      </w:r>
    </w:p>
    <w:p>
      <w:pPr>
        <w:pStyle w:val="64"/>
        <w:numPr>
          <w:ilvl w:val="0"/>
          <w:numId w:val="39"/>
        </w:numPr>
        <w:tabs>
          <w:tab w:val="left" w:pos="1360"/>
        </w:tabs>
        <w:spacing w:before="7"/>
        <w:jc w:val="left"/>
        <w:rPr>
          <w:sz w:val="20"/>
        </w:rPr>
      </w:pPr>
      <w:r>
        <w:rPr>
          <w:sz w:val="20"/>
        </w:rPr>
        <w:t>сочинять</w:t>
      </w:r>
      <w:r>
        <w:rPr>
          <w:spacing w:val="-4"/>
          <w:sz w:val="20"/>
        </w:rPr>
        <w:t xml:space="preserve"> </w:t>
      </w:r>
      <w:r>
        <w:rPr>
          <w:sz w:val="20"/>
        </w:rPr>
        <w:t>простые</w:t>
      </w:r>
      <w:r>
        <w:rPr>
          <w:spacing w:val="-5"/>
          <w:sz w:val="20"/>
        </w:rPr>
        <w:t xml:space="preserve"> </w:t>
      </w:r>
      <w:r>
        <w:rPr>
          <w:sz w:val="20"/>
        </w:rPr>
        <w:t>истории</w:t>
      </w:r>
      <w:r>
        <w:rPr>
          <w:spacing w:val="-4"/>
          <w:sz w:val="20"/>
        </w:rPr>
        <w:t xml:space="preserve"> </w:t>
      </w:r>
      <w:r>
        <w:rPr>
          <w:sz w:val="20"/>
        </w:rPr>
        <w:t>(сказки,</w:t>
      </w:r>
      <w:r>
        <w:rPr>
          <w:spacing w:val="-1"/>
          <w:sz w:val="20"/>
        </w:rPr>
        <w:t xml:space="preserve"> </w:t>
      </w:r>
      <w:r>
        <w:rPr>
          <w:sz w:val="20"/>
        </w:rPr>
        <w:t>рассказы)</w:t>
      </w:r>
      <w:r>
        <w:rPr>
          <w:spacing w:val="-2"/>
          <w:sz w:val="20"/>
        </w:rPr>
        <w:t xml:space="preserve"> </w:t>
      </w:r>
      <w:r>
        <w:rPr>
          <w:sz w:val="20"/>
        </w:rPr>
        <w:t>по</w:t>
      </w:r>
      <w:r>
        <w:rPr>
          <w:spacing w:val="-7"/>
          <w:sz w:val="20"/>
        </w:rPr>
        <w:t xml:space="preserve"> </w:t>
      </w:r>
      <w:r>
        <w:rPr>
          <w:sz w:val="20"/>
        </w:rPr>
        <w:t>аналогии.</w:t>
      </w:r>
    </w:p>
    <w:p>
      <w:pPr>
        <w:pStyle w:val="63"/>
        <w:spacing w:before="159"/>
      </w:pPr>
      <w:r>
        <w:t>Регулятивные</w:t>
      </w:r>
      <w:r>
        <w:rPr>
          <w:spacing w:val="-5"/>
        </w:rPr>
        <w:t xml:space="preserve"> </w:t>
      </w:r>
      <w:r>
        <w:t>универсальные</w:t>
      </w:r>
      <w:r>
        <w:rPr>
          <w:spacing w:val="-5"/>
        </w:rPr>
        <w:t xml:space="preserve"> </w:t>
      </w:r>
      <w:r>
        <w:t>учебные</w:t>
      </w:r>
      <w:r>
        <w:rPr>
          <w:spacing w:val="-5"/>
        </w:rPr>
        <w:t xml:space="preserve"> </w:t>
      </w:r>
      <w:r>
        <w:t>действия:</w:t>
      </w:r>
    </w:p>
    <w:p>
      <w:pPr>
        <w:pStyle w:val="64"/>
        <w:numPr>
          <w:ilvl w:val="0"/>
          <w:numId w:val="39"/>
        </w:numPr>
        <w:tabs>
          <w:tab w:val="left" w:pos="1360"/>
        </w:tabs>
        <w:spacing w:before="5" w:line="254" w:lineRule="auto"/>
        <w:ind w:right="291"/>
        <w:rPr>
          <w:sz w:val="20"/>
        </w:rPr>
      </w:pPr>
      <w:r>
        <w:rPr>
          <w:sz w:val="20"/>
        </w:rPr>
        <w:t>принимать цель чтения,</w:t>
      </w:r>
      <w:r>
        <w:rPr>
          <w:spacing w:val="1"/>
          <w:sz w:val="20"/>
        </w:rPr>
        <w:t xml:space="preserve"> </w:t>
      </w:r>
      <w:r>
        <w:rPr>
          <w:sz w:val="20"/>
        </w:rPr>
        <w:t>удерживать её в памяти,</w:t>
      </w:r>
      <w:r>
        <w:rPr>
          <w:spacing w:val="1"/>
          <w:sz w:val="20"/>
        </w:rPr>
        <w:t xml:space="preserve"> </w:t>
      </w:r>
      <w:r>
        <w:rPr>
          <w:sz w:val="20"/>
        </w:rPr>
        <w:t>использовать в</w:t>
      </w:r>
      <w:r>
        <w:rPr>
          <w:spacing w:val="1"/>
          <w:sz w:val="20"/>
        </w:rPr>
        <w:t xml:space="preserve"> </w:t>
      </w:r>
      <w:r>
        <w:rPr>
          <w:sz w:val="20"/>
        </w:rPr>
        <w:t>зависимости</w:t>
      </w:r>
      <w:r>
        <w:rPr>
          <w:spacing w:val="1"/>
          <w:sz w:val="20"/>
        </w:rPr>
        <w:t xml:space="preserve"> </w:t>
      </w:r>
      <w:r>
        <w:rPr>
          <w:sz w:val="20"/>
        </w:rPr>
        <w:t>от</w:t>
      </w:r>
      <w:r>
        <w:rPr>
          <w:spacing w:val="1"/>
          <w:sz w:val="20"/>
        </w:rPr>
        <w:t xml:space="preserve"> </w:t>
      </w:r>
      <w:r>
        <w:rPr>
          <w:sz w:val="20"/>
        </w:rPr>
        <w:t>учебной</w:t>
      </w:r>
      <w:r>
        <w:rPr>
          <w:spacing w:val="1"/>
          <w:sz w:val="20"/>
        </w:rPr>
        <w:t xml:space="preserve"> </w:t>
      </w:r>
      <w:r>
        <w:rPr>
          <w:sz w:val="20"/>
        </w:rPr>
        <w:t>задачи</w:t>
      </w:r>
      <w:r>
        <w:rPr>
          <w:spacing w:val="1"/>
          <w:sz w:val="20"/>
        </w:rPr>
        <w:t xml:space="preserve"> </w:t>
      </w:r>
      <w:r>
        <w:rPr>
          <w:sz w:val="20"/>
        </w:rPr>
        <w:t>вид</w:t>
      </w:r>
      <w:r>
        <w:rPr>
          <w:spacing w:val="1"/>
          <w:sz w:val="20"/>
        </w:rPr>
        <w:t xml:space="preserve"> </w:t>
      </w:r>
      <w:r>
        <w:rPr>
          <w:sz w:val="20"/>
        </w:rPr>
        <w:t>чтения,</w:t>
      </w:r>
      <w:r>
        <w:rPr>
          <w:spacing w:val="1"/>
          <w:sz w:val="20"/>
        </w:rPr>
        <w:t xml:space="preserve"> </w:t>
      </w:r>
      <w:r>
        <w:rPr>
          <w:sz w:val="20"/>
        </w:rPr>
        <w:t>контролировать</w:t>
      </w:r>
      <w:r>
        <w:rPr>
          <w:spacing w:val="1"/>
          <w:sz w:val="20"/>
        </w:rPr>
        <w:t xml:space="preserve"> </w:t>
      </w:r>
      <w:r>
        <w:rPr>
          <w:sz w:val="20"/>
        </w:rPr>
        <w:t>реализацию</w:t>
      </w:r>
      <w:r>
        <w:rPr>
          <w:spacing w:val="-1"/>
          <w:sz w:val="20"/>
        </w:rPr>
        <w:t xml:space="preserve"> </w:t>
      </w:r>
      <w:r>
        <w:rPr>
          <w:sz w:val="20"/>
        </w:rPr>
        <w:t>поставленной задачи</w:t>
      </w:r>
      <w:r>
        <w:rPr>
          <w:spacing w:val="-1"/>
          <w:sz w:val="20"/>
        </w:rPr>
        <w:t xml:space="preserve"> </w:t>
      </w:r>
      <w:r>
        <w:rPr>
          <w:sz w:val="20"/>
        </w:rPr>
        <w:t>чтения;</w:t>
      </w:r>
    </w:p>
    <w:p>
      <w:pPr>
        <w:pStyle w:val="64"/>
        <w:numPr>
          <w:ilvl w:val="0"/>
          <w:numId w:val="39"/>
        </w:numPr>
        <w:tabs>
          <w:tab w:val="left" w:pos="1360"/>
        </w:tabs>
        <w:spacing w:line="229" w:lineRule="exact"/>
        <w:rPr>
          <w:sz w:val="20"/>
        </w:rPr>
      </w:pPr>
      <w:r>
        <w:rPr>
          <w:sz w:val="20"/>
        </w:rPr>
        <w:t>оценивать</w:t>
      </w:r>
      <w:r>
        <w:rPr>
          <w:spacing w:val="-3"/>
          <w:sz w:val="20"/>
        </w:rPr>
        <w:t xml:space="preserve"> </w:t>
      </w:r>
      <w:r>
        <w:rPr>
          <w:sz w:val="20"/>
        </w:rPr>
        <w:t>качество</w:t>
      </w:r>
      <w:r>
        <w:rPr>
          <w:spacing w:val="-7"/>
          <w:sz w:val="20"/>
        </w:rPr>
        <w:t xml:space="preserve"> </w:t>
      </w:r>
      <w:r>
        <w:rPr>
          <w:sz w:val="20"/>
        </w:rPr>
        <w:t>своего</w:t>
      </w:r>
      <w:r>
        <w:rPr>
          <w:spacing w:val="-7"/>
          <w:sz w:val="20"/>
        </w:rPr>
        <w:t xml:space="preserve"> </w:t>
      </w:r>
      <w:r>
        <w:rPr>
          <w:sz w:val="20"/>
        </w:rPr>
        <w:t>восприятия</w:t>
      </w:r>
      <w:r>
        <w:rPr>
          <w:spacing w:val="-3"/>
          <w:sz w:val="20"/>
        </w:rPr>
        <w:t xml:space="preserve"> </w:t>
      </w:r>
      <w:r>
        <w:rPr>
          <w:sz w:val="20"/>
        </w:rPr>
        <w:t>текста на слух;</w:t>
      </w:r>
    </w:p>
    <w:p>
      <w:pPr>
        <w:pStyle w:val="64"/>
        <w:numPr>
          <w:ilvl w:val="0"/>
          <w:numId w:val="39"/>
        </w:numPr>
        <w:tabs>
          <w:tab w:val="left" w:pos="1360"/>
        </w:tabs>
        <w:spacing w:before="10" w:line="252" w:lineRule="auto"/>
        <w:ind w:right="292"/>
        <w:rPr>
          <w:sz w:val="20"/>
        </w:rPr>
      </w:pPr>
      <w:r>
        <w:rPr>
          <w:sz w:val="20"/>
        </w:rPr>
        <w:t>выполнять действия контроля/самоконтроля и оценки процесса и</w:t>
      </w:r>
      <w:r>
        <w:rPr>
          <w:spacing w:val="1"/>
          <w:sz w:val="20"/>
        </w:rPr>
        <w:t xml:space="preserve"> </w:t>
      </w:r>
      <w:r>
        <w:rPr>
          <w:sz w:val="20"/>
        </w:rPr>
        <w:t>результата деятельности, при необходимости вносить коррективы в</w:t>
      </w:r>
      <w:r>
        <w:rPr>
          <w:spacing w:val="1"/>
          <w:sz w:val="20"/>
        </w:rPr>
        <w:t xml:space="preserve"> </w:t>
      </w:r>
      <w:r>
        <w:rPr>
          <w:sz w:val="20"/>
        </w:rPr>
        <w:t>выполняемые</w:t>
      </w:r>
      <w:r>
        <w:rPr>
          <w:spacing w:val="-2"/>
          <w:sz w:val="20"/>
        </w:rPr>
        <w:t xml:space="preserve"> </w:t>
      </w:r>
      <w:r>
        <w:rPr>
          <w:sz w:val="20"/>
        </w:rPr>
        <w:t>действия.</w:t>
      </w:r>
    </w:p>
    <w:p>
      <w:pPr>
        <w:pStyle w:val="63"/>
        <w:spacing w:before="6"/>
      </w:pPr>
      <w:r>
        <w:t>Совместная</w:t>
      </w:r>
      <w:r>
        <w:rPr>
          <w:spacing w:val="-4"/>
        </w:rPr>
        <w:t xml:space="preserve"> </w:t>
      </w:r>
      <w:r>
        <w:t>деятельность:</w:t>
      </w:r>
    </w:p>
    <w:p>
      <w:pPr>
        <w:pStyle w:val="64"/>
        <w:numPr>
          <w:ilvl w:val="0"/>
          <w:numId w:val="39"/>
        </w:numPr>
        <w:tabs>
          <w:tab w:val="left" w:pos="1360"/>
        </w:tabs>
        <w:spacing w:before="10" w:line="249" w:lineRule="auto"/>
        <w:ind w:right="298"/>
        <w:rPr>
          <w:sz w:val="20"/>
        </w:rPr>
      </w:pPr>
      <w:r>
        <w:rPr>
          <w:sz w:val="20"/>
        </w:rPr>
        <w:t>участвовать</w:t>
      </w:r>
      <w:r>
        <w:rPr>
          <w:spacing w:val="1"/>
          <w:sz w:val="20"/>
        </w:rPr>
        <w:t xml:space="preserve"> </w:t>
      </w:r>
      <w:r>
        <w:rPr>
          <w:sz w:val="20"/>
        </w:rPr>
        <w:t>в</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выполнять</w:t>
      </w:r>
      <w:r>
        <w:rPr>
          <w:spacing w:val="1"/>
          <w:sz w:val="20"/>
        </w:rPr>
        <w:t xml:space="preserve"> </w:t>
      </w:r>
      <w:r>
        <w:rPr>
          <w:sz w:val="20"/>
        </w:rPr>
        <w:t>роли</w:t>
      </w:r>
      <w:r>
        <w:rPr>
          <w:spacing w:val="1"/>
          <w:sz w:val="20"/>
        </w:rPr>
        <w:t xml:space="preserve"> </w:t>
      </w:r>
      <w:r>
        <w:rPr>
          <w:sz w:val="20"/>
        </w:rPr>
        <w:t>лидера,</w:t>
      </w:r>
      <w:r>
        <w:rPr>
          <w:spacing w:val="-47"/>
          <w:sz w:val="20"/>
        </w:rPr>
        <w:t xml:space="preserve"> </w:t>
      </w:r>
      <w:r>
        <w:rPr>
          <w:sz w:val="20"/>
        </w:rPr>
        <w:t>подчинённого,</w:t>
      </w:r>
      <w:r>
        <w:rPr>
          <w:spacing w:val="3"/>
          <w:sz w:val="20"/>
        </w:rPr>
        <w:t xml:space="preserve"> </w:t>
      </w:r>
      <w:r>
        <w:rPr>
          <w:sz w:val="20"/>
        </w:rPr>
        <w:t>соблюдать равноправие</w:t>
      </w:r>
      <w:r>
        <w:rPr>
          <w:spacing w:val="-2"/>
          <w:sz w:val="20"/>
        </w:rPr>
        <w:t xml:space="preserve"> </w:t>
      </w:r>
      <w:r>
        <w:rPr>
          <w:sz w:val="20"/>
        </w:rPr>
        <w:t>и</w:t>
      </w:r>
      <w:r>
        <w:rPr>
          <w:spacing w:val="-1"/>
          <w:sz w:val="20"/>
        </w:rPr>
        <w:t xml:space="preserve"> </w:t>
      </w:r>
      <w:r>
        <w:rPr>
          <w:sz w:val="20"/>
        </w:rPr>
        <w:t>дружелюбие;</w:t>
      </w:r>
    </w:p>
    <w:p>
      <w:pPr>
        <w:pStyle w:val="64"/>
        <w:numPr>
          <w:ilvl w:val="0"/>
          <w:numId w:val="39"/>
        </w:numPr>
        <w:tabs>
          <w:tab w:val="left" w:pos="1360"/>
        </w:tabs>
        <w:spacing w:before="2" w:line="252" w:lineRule="auto"/>
        <w:ind w:right="292"/>
        <w:rPr>
          <w:sz w:val="20"/>
        </w:rPr>
      </w:pPr>
      <w:r>
        <w:rPr>
          <w:sz w:val="20"/>
        </w:rPr>
        <w:t>в коллективной театрализованной деятельности читать</w:t>
      </w:r>
      <w:r>
        <w:rPr>
          <w:spacing w:val="1"/>
          <w:sz w:val="20"/>
        </w:rPr>
        <w:t xml:space="preserve"> </w:t>
      </w:r>
      <w:r>
        <w:rPr>
          <w:sz w:val="20"/>
        </w:rPr>
        <w:t>по ролям,</w:t>
      </w:r>
      <w:r>
        <w:rPr>
          <w:spacing w:val="1"/>
          <w:sz w:val="20"/>
        </w:rPr>
        <w:t xml:space="preserve"> </w:t>
      </w:r>
      <w:r>
        <w:rPr>
          <w:sz w:val="20"/>
        </w:rPr>
        <w:t>инсценировать/драматизировать</w:t>
      </w:r>
      <w:r>
        <w:rPr>
          <w:spacing w:val="1"/>
          <w:sz w:val="20"/>
        </w:rPr>
        <w:t xml:space="preserve"> </w:t>
      </w:r>
      <w:r>
        <w:rPr>
          <w:sz w:val="20"/>
        </w:rPr>
        <w:t>несложные</w:t>
      </w:r>
      <w:r>
        <w:rPr>
          <w:spacing w:val="1"/>
          <w:sz w:val="20"/>
        </w:rPr>
        <w:t xml:space="preserve"> </w:t>
      </w:r>
      <w:r>
        <w:rPr>
          <w:sz w:val="20"/>
        </w:rPr>
        <w:t>произведения</w:t>
      </w:r>
      <w:r>
        <w:rPr>
          <w:spacing w:val="1"/>
          <w:sz w:val="20"/>
        </w:rPr>
        <w:t xml:space="preserve"> </w:t>
      </w:r>
      <w:r>
        <w:rPr>
          <w:sz w:val="20"/>
        </w:rPr>
        <w:t>фольклора</w:t>
      </w:r>
      <w:r>
        <w:rPr>
          <w:spacing w:val="1"/>
          <w:sz w:val="20"/>
        </w:rPr>
        <w:t xml:space="preserve"> </w:t>
      </w:r>
      <w:r>
        <w:rPr>
          <w:sz w:val="20"/>
        </w:rPr>
        <w:t>и</w:t>
      </w:r>
      <w:r>
        <w:rPr>
          <w:spacing w:val="1"/>
          <w:sz w:val="20"/>
        </w:rPr>
        <w:t xml:space="preserve"> </w:t>
      </w:r>
      <w:r>
        <w:rPr>
          <w:sz w:val="20"/>
        </w:rPr>
        <w:t>художественной</w:t>
      </w:r>
      <w:r>
        <w:rPr>
          <w:spacing w:val="1"/>
          <w:sz w:val="20"/>
        </w:rPr>
        <w:t xml:space="preserve"> </w:t>
      </w:r>
      <w:r>
        <w:rPr>
          <w:sz w:val="20"/>
        </w:rPr>
        <w:t>литературы;</w:t>
      </w:r>
      <w:r>
        <w:rPr>
          <w:spacing w:val="1"/>
          <w:sz w:val="20"/>
        </w:rPr>
        <w:t xml:space="preserve"> </w:t>
      </w:r>
      <w:r>
        <w:rPr>
          <w:sz w:val="20"/>
        </w:rPr>
        <w:t>выбирать</w:t>
      </w:r>
      <w:r>
        <w:rPr>
          <w:spacing w:val="1"/>
          <w:sz w:val="20"/>
        </w:rPr>
        <w:t xml:space="preserve"> </w:t>
      </w:r>
      <w:r>
        <w:rPr>
          <w:sz w:val="20"/>
        </w:rPr>
        <w:t>роль,</w:t>
      </w:r>
      <w:r>
        <w:rPr>
          <w:spacing w:val="1"/>
          <w:sz w:val="20"/>
        </w:rPr>
        <w:t xml:space="preserve"> </w:t>
      </w:r>
      <w:r>
        <w:rPr>
          <w:sz w:val="20"/>
        </w:rPr>
        <w:t>договариваться о манере её исполнения в</w:t>
      </w:r>
      <w:r>
        <w:rPr>
          <w:spacing w:val="1"/>
          <w:sz w:val="20"/>
        </w:rPr>
        <w:t xml:space="preserve"> </w:t>
      </w:r>
      <w:r>
        <w:rPr>
          <w:sz w:val="20"/>
        </w:rPr>
        <w:t>соответствии с общим</w:t>
      </w:r>
      <w:r>
        <w:rPr>
          <w:spacing w:val="1"/>
          <w:sz w:val="20"/>
        </w:rPr>
        <w:t xml:space="preserve"> </w:t>
      </w:r>
      <w:r>
        <w:rPr>
          <w:sz w:val="20"/>
        </w:rPr>
        <w:t>замыслом;</w:t>
      </w:r>
    </w:p>
    <w:p>
      <w:pPr>
        <w:pStyle w:val="64"/>
        <w:numPr>
          <w:ilvl w:val="0"/>
          <w:numId w:val="39"/>
        </w:numPr>
        <w:tabs>
          <w:tab w:val="left" w:pos="1360"/>
        </w:tabs>
        <w:spacing w:before="7" w:line="249" w:lineRule="auto"/>
        <w:ind w:right="298"/>
        <w:rPr>
          <w:sz w:val="20"/>
        </w:rPr>
      </w:pPr>
      <w:r>
        <w:rPr>
          <w:sz w:val="20"/>
        </w:rPr>
        <w:t>осуществлять</w:t>
      </w:r>
      <w:r>
        <w:rPr>
          <w:spacing w:val="1"/>
          <w:sz w:val="20"/>
        </w:rPr>
        <w:t xml:space="preserve"> </w:t>
      </w:r>
      <w:r>
        <w:rPr>
          <w:sz w:val="20"/>
        </w:rPr>
        <w:t>взаимопомощь,</w:t>
      </w:r>
      <w:r>
        <w:rPr>
          <w:spacing w:val="1"/>
          <w:sz w:val="20"/>
        </w:rPr>
        <w:t xml:space="preserve"> </w:t>
      </w:r>
      <w:r>
        <w:rPr>
          <w:sz w:val="20"/>
        </w:rPr>
        <w:t>проявлять</w:t>
      </w:r>
      <w:r>
        <w:rPr>
          <w:spacing w:val="1"/>
          <w:sz w:val="20"/>
        </w:rPr>
        <w:t xml:space="preserve"> </w:t>
      </w:r>
      <w:r>
        <w:rPr>
          <w:sz w:val="20"/>
        </w:rPr>
        <w:t>ответственность</w:t>
      </w:r>
      <w:r>
        <w:rPr>
          <w:spacing w:val="1"/>
          <w:sz w:val="20"/>
        </w:rPr>
        <w:t xml:space="preserve"> </w:t>
      </w:r>
      <w:r>
        <w:rPr>
          <w:sz w:val="20"/>
        </w:rPr>
        <w:t>при</w:t>
      </w:r>
      <w:r>
        <w:rPr>
          <w:spacing w:val="1"/>
          <w:sz w:val="20"/>
        </w:rPr>
        <w:t xml:space="preserve"> </w:t>
      </w:r>
      <w:r>
        <w:rPr>
          <w:spacing w:val="-1"/>
          <w:sz w:val="20"/>
        </w:rPr>
        <w:t>выполнении</w:t>
      </w:r>
      <w:r>
        <w:rPr>
          <w:spacing w:val="-5"/>
          <w:sz w:val="20"/>
        </w:rPr>
        <w:t xml:space="preserve"> </w:t>
      </w:r>
      <w:r>
        <w:rPr>
          <w:spacing w:val="-1"/>
          <w:sz w:val="20"/>
        </w:rPr>
        <w:t>своей</w:t>
      </w:r>
      <w:r>
        <w:rPr>
          <w:spacing w:val="-5"/>
          <w:sz w:val="20"/>
        </w:rPr>
        <w:t xml:space="preserve"> </w:t>
      </w:r>
      <w:r>
        <w:rPr>
          <w:spacing w:val="-1"/>
          <w:sz w:val="20"/>
        </w:rPr>
        <w:t>части</w:t>
      </w:r>
      <w:r>
        <w:rPr>
          <w:spacing w:val="-3"/>
          <w:sz w:val="20"/>
        </w:rPr>
        <w:t xml:space="preserve"> </w:t>
      </w:r>
      <w:r>
        <w:rPr>
          <w:spacing w:val="-1"/>
          <w:sz w:val="20"/>
        </w:rPr>
        <w:t>работы,</w:t>
      </w:r>
      <w:r>
        <w:rPr>
          <w:spacing w:val="-4"/>
          <w:sz w:val="20"/>
        </w:rPr>
        <w:t xml:space="preserve"> </w:t>
      </w:r>
      <w:r>
        <w:rPr>
          <w:spacing w:val="-1"/>
          <w:sz w:val="20"/>
        </w:rPr>
        <w:t>оценивать</w:t>
      </w:r>
      <w:r>
        <w:rPr>
          <w:spacing w:val="-3"/>
          <w:sz w:val="20"/>
        </w:rPr>
        <w:t xml:space="preserve"> </w:t>
      </w:r>
      <w:r>
        <w:rPr>
          <w:sz w:val="20"/>
        </w:rPr>
        <w:t>свой</w:t>
      </w:r>
      <w:r>
        <w:rPr>
          <w:spacing w:val="-5"/>
          <w:sz w:val="20"/>
        </w:rPr>
        <w:t xml:space="preserve"> </w:t>
      </w:r>
      <w:r>
        <w:rPr>
          <w:sz w:val="20"/>
        </w:rPr>
        <w:t>вклад</w:t>
      </w:r>
      <w:r>
        <w:rPr>
          <w:spacing w:val="-13"/>
          <w:sz w:val="20"/>
        </w:rPr>
        <w:t xml:space="preserve"> </w:t>
      </w:r>
      <w:r>
        <w:rPr>
          <w:sz w:val="20"/>
        </w:rPr>
        <w:t>в</w:t>
      </w:r>
      <w:r>
        <w:rPr>
          <w:spacing w:val="-11"/>
          <w:sz w:val="20"/>
        </w:rPr>
        <w:t xml:space="preserve"> </w:t>
      </w:r>
      <w:r>
        <w:rPr>
          <w:sz w:val="20"/>
        </w:rPr>
        <w:t>общее</w:t>
      </w:r>
      <w:r>
        <w:rPr>
          <w:spacing w:val="-6"/>
          <w:sz w:val="20"/>
        </w:rPr>
        <w:t xml:space="preserve"> </w:t>
      </w:r>
      <w:r>
        <w:rPr>
          <w:sz w:val="20"/>
        </w:rPr>
        <w:t>дело.</w:t>
      </w:r>
    </w:p>
    <w:p>
      <w:pPr>
        <w:pStyle w:val="33"/>
        <w:spacing w:before="8"/>
        <w:ind w:left="0"/>
        <w:jc w:val="left"/>
      </w:pPr>
    </w:p>
    <w:p>
      <w:pPr>
        <w:pStyle w:val="61"/>
        <w:numPr>
          <w:ilvl w:val="0"/>
          <w:numId w:val="36"/>
        </w:numPr>
        <w:tabs>
          <w:tab w:val="left" w:pos="961"/>
        </w:tabs>
        <w:ind w:hanging="169"/>
      </w:pPr>
      <w:r>
        <w:t>КЛАСС</w:t>
      </w:r>
    </w:p>
    <w:p>
      <w:pPr>
        <w:pStyle w:val="33"/>
        <w:spacing w:before="6" w:line="249" w:lineRule="auto"/>
        <w:ind w:right="295" w:firstLine="225"/>
      </w:pPr>
      <w:r>
        <w:rPr>
          <w:i/>
        </w:rPr>
        <w:t>О</w:t>
      </w:r>
      <w:r>
        <w:rPr>
          <w:i/>
          <w:spacing w:val="1"/>
        </w:rPr>
        <w:t xml:space="preserve"> </w:t>
      </w:r>
      <w:r>
        <w:rPr>
          <w:i/>
        </w:rPr>
        <w:t>Родине,</w:t>
      </w:r>
      <w:r>
        <w:rPr>
          <w:i/>
          <w:spacing w:val="1"/>
        </w:rPr>
        <w:t xml:space="preserve"> </w:t>
      </w:r>
      <w:r>
        <w:rPr>
          <w:i/>
        </w:rPr>
        <w:t>героические</w:t>
      </w:r>
      <w:r>
        <w:rPr>
          <w:i/>
          <w:spacing w:val="1"/>
        </w:rPr>
        <w:t xml:space="preserve"> </w:t>
      </w:r>
      <w:r>
        <w:rPr>
          <w:i/>
        </w:rPr>
        <w:t>страницы</w:t>
      </w:r>
      <w:r>
        <w:rPr>
          <w:i/>
          <w:spacing w:val="1"/>
        </w:rPr>
        <w:t xml:space="preserve"> </w:t>
      </w:r>
      <w:r>
        <w:rPr>
          <w:i/>
        </w:rPr>
        <w:t>истории.</w:t>
      </w:r>
      <w:r>
        <w:rPr>
          <w:i/>
          <w:spacing w:val="1"/>
        </w:rPr>
        <w:t xml:space="preserve"> </w:t>
      </w:r>
      <w:r>
        <w:t>Наше</w:t>
      </w:r>
      <w:r>
        <w:rPr>
          <w:spacing w:val="1"/>
        </w:rPr>
        <w:t xml:space="preserve"> </w:t>
      </w:r>
      <w:r>
        <w:t>Отечество,</w:t>
      </w:r>
      <w:r>
        <w:rPr>
          <w:spacing w:val="1"/>
        </w:rPr>
        <w:t xml:space="preserve"> </w:t>
      </w:r>
      <w:r>
        <w:t>образ</w:t>
      </w:r>
      <w:r>
        <w:rPr>
          <w:spacing w:val="1"/>
        </w:rPr>
        <w:t xml:space="preserve"> </w:t>
      </w:r>
      <w:r>
        <w:t>родной земли в стихотворных и прозаических произведениях писателей и</w:t>
      </w:r>
      <w:r>
        <w:rPr>
          <w:spacing w:val="1"/>
        </w:rPr>
        <w:t xml:space="preserve"> </w:t>
      </w:r>
      <w:r>
        <w:t>поэтов</w:t>
      </w:r>
      <w:r>
        <w:rPr>
          <w:spacing w:val="1"/>
        </w:rPr>
        <w:t xml:space="preserve"> </w:t>
      </w:r>
      <w:r>
        <w:t>ХIХ</w:t>
      </w:r>
      <w:r>
        <w:rPr>
          <w:spacing w:val="1"/>
        </w:rPr>
        <w:t xml:space="preserve"> </w:t>
      </w:r>
      <w:r>
        <w:t>и</w:t>
      </w:r>
      <w:r>
        <w:rPr>
          <w:spacing w:val="1"/>
        </w:rPr>
        <w:t xml:space="preserve"> </w:t>
      </w:r>
      <w:r>
        <w:t>ХХ</w:t>
      </w:r>
      <w:r>
        <w:rPr>
          <w:spacing w:val="1"/>
        </w:rPr>
        <w:t xml:space="preserve"> </w:t>
      </w:r>
      <w:r>
        <w:t>веков</w:t>
      </w:r>
      <w:r>
        <w:rPr>
          <w:spacing w:val="1"/>
        </w:rPr>
        <w:t xml:space="preserve"> </w:t>
      </w:r>
      <w:r>
        <w:t>(по</w:t>
      </w:r>
      <w:r>
        <w:rPr>
          <w:spacing w:val="1"/>
        </w:rPr>
        <w:t xml:space="preserve"> </w:t>
      </w:r>
      <w:r>
        <w:t>выбору,</w:t>
      </w:r>
      <w:r>
        <w:rPr>
          <w:spacing w:val="1"/>
        </w:rPr>
        <w:t xml:space="preserve"> </w:t>
      </w:r>
      <w:r>
        <w:t>не</w:t>
      </w:r>
      <w:r>
        <w:rPr>
          <w:spacing w:val="1"/>
        </w:rPr>
        <w:t xml:space="preserve"> </w:t>
      </w:r>
      <w:r>
        <w:t>менее</w:t>
      </w:r>
      <w:r>
        <w:rPr>
          <w:spacing w:val="1"/>
        </w:rPr>
        <w:t xml:space="preserve"> </w:t>
      </w:r>
      <w:r>
        <w:t>четырёх,</w:t>
      </w:r>
      <w:r>
        <w:rPr>
          <w:spacing w:val="1"/>
        </w:rPr>
        <w:t xml:space="preserve"> </w:t>
      </w:r>
      <w:r>
        <w:t>например</w:t>
      </w:r>
      <w:r>
        <w:rPr>
          <w:spacing w:val="1"/>
        </w:rPr>
        <w:t xml:space="preserve"> </w:t>
      </w:r>
      <w:r>
        <w:t>произведения И. С. Никитина, Н. М. Языкова, С. Т. Романовского, А. Т.</w:t>
      </w:r>
      <w:r>
        <w:rPr>
          <w:spacing w:val="1"/>
        </w:rPr>
        <w:t xml:space="preserve"> </w:t>
      </w:r>
      <w:r>
        <w:t>Твардовского,</w:t>
      </w:r>
      <w:r>
        <w:rPr>
          <w:spacing w:val="1"/>
        </w:rPr>
        <w:t xml:space="preserve"> </w:t>
      </w:r>
      <w:r>
        <w:t>М.М.</w:t>
      </w:r>
      <w:r>
        <w:rPr>
          <w:spacing w:val="1"/>
        </w:rPr>
        <w:t xml:space="preserve"> </w:t>
      </w:r>
      <w:r>
        <w:t>Пришвина,</w:t>
      </w:r>
      <w:r>
        <w:rPr>
          <w:spacing w:val="1"/>
        </w:rPr>
        <w:t xml:space="preserve"> </w:t>
      </w:r>
      <w:r>
        <w:t>С.Д.</w:t>
      </w:r>
      <w:r>
        <w:rPr>
          <w:spacing w:val="1"/>
        </w:rPr>
        <w:t xml:space="preserve"> </w:t>
      </w:r>
      <w:r>
        <w:t>Дрожжина,</w:t>
      </w:r>
      <w:r>
        <w:rPr>
          <w:spacing w:val="1"/>
        </w:rPr>
        <w:t xml:space="preserve"> </w:t>
      </w:r>
      <w:r>
        <w:t>В.М.</w:t>
      </w:r>
      <w:r>
        <w:rPr>
          <w:spacing w:val="1"/>
        </w:rPr>
        <w:t xml:space="preserve"> </w:t>
      </w:r>
      <w:r>
        <w:t>Пескова</w:t>
      </w:r>
      <w:r>
        <w:rPr>
          <w:spacing w:val="1"/>
        </w:rPr>
        <w:t xml:space="preserve"> </w:t>
      </w:r>
      <w:r>
        <w:t>и</w:t>
      </w:r>
      <w:r>
        <w:rPr>
          <w:spacing w:val="1"/>
        </w:rPr>
        <w:t xml:space="preserve"> </w:t>
      </w:r>
      <w:r>
        <w:t>др.).</w:t>
      </w:r>
      <w:r>
        <w:rPr>
          <w:spacing w:val="1"/>
        </w:rPr>
        <w:t xml:space="preserve"> </w:t>
      </w:r>
      <w:r>
        <w:t>Представление о проявлении любви к родной земле в литературе разных</w:t>
      </w:r>
      <w:r>
        <w:rPr>
          <w:spacing w:val="1"/>
        </w:rPr>
        <w:t xml:space="preserve"> </w:t>
      </w:r>
      <w:r>
        <w:t>народов</w:t>
      </w:r>
      <w:r>
        <w:rPr>
          <w:spacing w:val="1"/>
        </w:rPr>
        <w:t xml:space="preserve"> </w:t>
      </w:r>
      <w:r>
        <w:t>(на</w:t>
      </w:r>
      <w:r>
        <w:rPr>
          <w:spacing w:val="1"/>
        </w:rPr>
        <w:t xml:space="preserve"> </w:t>
      </w:r>
      <w:r>
        <w:t>примере</w:t>
      </w:r>
      <w:r>
        <w:rPr>
          <w:spacing w:val="1"/>
        </w:rPr>
        <w:t xml:space="preserve"> </w:t>
      </w:r>
      <w:r>
        <w:t>писателей</w:t>
      </w:r>
      <w:r>
        <w:rPr>
          <w:spacing w:val="1"/>
        </w:rPr>
        <w:t xml:space="preserve"> </w:t>
      </w:r>
      <w:r>
        <w:t>родного</w:t>
      </w:r>
      <w:r>
        <w:rPr>
          <w:spacing w:val="1"/>
        </w:rPr>
        <w:t xml:space="preserve"> </w:t>
      </w:r>
      <w:r>
        <w:t>края,</w:t>
      </w:r>
      <w:r>
        <w:rPr>
          <w:spacing w:val="1"/>
        </w:rPr>
        <w:t xml:space="preserve"> </w:t>
      </w:r>
      <w:r>
        <w:t>представителей</w:t>
      </w:r>
      <w:r>
        <w:rPr>
          <w:spacing w:val="1"/>
        </w:rPr>
        <w:t xml:space="preserve"> </w:t>
      </w:r>
      <w:r>
        <w:t>разных</w:t>
      </w:r>
      <w:r>
        <w:rPr>
          <w:spacing w:val="1"/>
        </w:rPr>
        <w:t xml:space="preserve"> </w:t>
      </w:r>
      <w:r>
        <w:t>народов</w:t>
      </w:r>
      <w:r>
        <w:rPr>
          <w:spacing w:val="1"/>
        </w:rPr>
        <w:t xml:space="preserve"> </w:t>
      </w:r>
      <w:r>
        <w:t>России).</w:t>
      </w:r>
      <w:r>
        <w:rPr>
          <w:spacing w:val="1"/>
        </w:rPr>
        <w:t xml:space="preserve"> </w:t>
      </w:r>
      <w:r>
        <w:t>Страницы истории России,</w:t>
      </w:r>
      <w:r>
        <w:rPr>
          <w:spacing w:val="1"/>
        </w:rPr>
        <w:t xml:space="preserve"> </w:t>
      </w:r>
      <w:r>
        <w:t>великие</w:t>
      </w:r>
      <w:r>
        <w:rPr>
          <w:spacing w:val="1"/>
        </w:rPr>
        <w:t xml:space="preserve"> </w:t>
      </w:r>
      <w:r>
        <w:t>люди и события:</w:t>
      </w:r>
      <w:r>
        <w:rPr>
          <w:spacing w:val="1"/>
        </w:rPr>
        <w:t xml:space="preserve"> </w:t>
      </w:r>
      <w:r>
        <w:t>образы Александра Невского, Дмитрия Пожарского, Дмитрия Донского,</w:t>
      </w:r>
      <w:r>
        <w:rPr>
          <w:spacing w:val="1"/>
        </w:rPr>
        <w:t xml:space="preserve"> </w:t>
      </w:r>
      <w:r>
        <w:t>Александра</w:t>
      </w:r>
      <w:r>
        <w:rPr>
          <w:spacing w:val="50"/>
        </w:rPr>
        <w:t xml:space="preserve"> </w:t>
      </w:r>
      <w:r>
        <w:t>Суворова,</w:t>
      </w:r>
      <w:r>
        <w:rPr>
          <w:spacing w:val="1"/>
        </w:rPr>
        <w:t xml:space="preserve"> </w:t>
      </w:r>
      <w:r>
        <w:t>Михаила</w:t>
      </w:r>
      <w:r>
        <w:rPr>
          <w:spacing w:val="46"/>
        </w:rPr>
        <w:t xml:space="preserve"> </w:t>
      </w:r>
      <w:r>
        <w:t>Кутузова</w:t>
      </w:r>
      <w:r>
        <w:rPr>
          <w:spacing w:val="50"/>
        </w:rPr>
        <w:t xml:space="preserve"> </w:t>
      </w:r>
      <w:r>
        <w:t>и</w:t>
      </w:r>
      <w:r>
        <w:rPr>
          <w:spacing w:val="42"/>
        </w:rPr>
        <w:t xml:space="preserve"> </w:t>
      </w:r>
      <w:r>
        <w:t>других</w:t>
      </w:r>
      <w:r>
        <w:rPr>
          <w:spacing w:val="49"/>
        </w:rPr>
        <w:t xml:space="preserve"> </w:t>
      </w:r>
      <w:r>
        <w:t>выдающихся</w:t>
      </w:r>
    </w:p>
    <w:p>
      <w:pPr>
        <w:spacing w:line="249" w:lineRule="auto"/>
        <w:sectPr>
          <w:pgSz w:w="7830" w:h="12020"/>
          <w:pgMar w:top="660" w:right="300" w:bottom="720" w:left="0" w:header="0" w:footer="532" w:gutter="0"/>
          <w:cols w:space="720" w:num="1"/>
        </w:sectPr>
      </w:pPr>
    </w:p>
    <w:p>
      <w:pPr>
        <w:pStyle w:val="33"/>
        <w:spacing w:before="65" w:line="249" w:lineRule="auto"/>
        <w:ind w:right="291"/>
      </w:pPr>
      <w:r>
        <w:t>защитников Отечества в литературе для детей. Отражение нравственной</w:t>
      </w:r>
      <w:r>
        <w:rPr>
          <w:spacing w:val="1"/>
        </w:rPr>
        <w:t xml:space="preserve"> </w:t>
      </w:r>
      <w:r>
        <w:t>идеи:</w:t>
      </w:r>
      <w:r>
        <w:rPr>
          <w:spacing w:val="1"/>
        </w:rPr>
        <w:t xml:space="preserve"> </w:t>
      </w:r>
      <w:r>
        <w:t>любовь</w:t>
      </w:r>
      <w:r>
        <w:rPr>
          <w:spacing w:val="1"/>
        </w:rPr>
        <w:t xml:space="preserve"> </w:t>
      </w:r>
      <w:r>
        <w:t>к</w:t>
      </w:r>
      <w:r>
        <w:rPr>
          <w:spacing w:val="1"/>
        </w:rPr>
        <w:t xml:space="preserve"> </w:t>
      </w:r>
      <w:r>
        <w:t>Родине.</w:t>
      </w:r>
      <w:r>
        <w:rPr>
          <w:spacing w:val="1"/>
        </w:rPr>
        <w:t xml:space="preserve"> </w:t>
      </w:r>
      <w:r>
        <w:t>Героическое</w:t>
      </w:r>
      <w:r>
        <w:rPr>
          <w:spacing w:val="1"/>
        </w:rPr>
        <w:t xml:space="preserve"> </w:t>
      </w:r>
      <w:r>
        <w:t>прошлое</w:t>
      </w:r>
      <w:r>
        <w:rPr>
          <w:spacing w:val="1"/>
        </w:rPr>
        <w:t xml:space="preserve"> </w:t>
      </w:r>
      <w:r>
        <w:t>России,</w:t>
      </w:r>
      <w:r>
        <w:rPr>
          <w:spacing w:val="1"/>
        </w:rPr>
        <w:t xml:space="preserve"> </w:t>
      </w:r>
      <w:r>
        <w:t>тема</w:t>
      </w:r>
      <w:r>
        <w:rPr>
          <w:spacing w:val="1"/>
        </w:rPr>
        <w:t xml:space="preserve"> </w:t>
      </w:r>
      <w:r>
        <w:t>Великой</w:t>
      </w:r>
      <w:r>
        <w:rPr>
          <w:spacing w:val="1"/>
        </w:rPr>
        <w:t xml:space="preserve"> </w:t>
      </w:r>
      <w:r>
        <w:t>Отечественной войны в произведениях литературы (на примере рассказов</w:t>
      </w:r>
      <w:r>
        <w:rPr>
          <w:spacing w:val="1"/>
        </w:rPr>
        <w:t xml:space="preserve"> </w:t>
      </w:r>
      <w:r>
        <w:t>А.</w:t>
      </w:r>
      <w:r>
        <w:rPr>
          <w:spacing w:val="1"/>
        </w:rPr>
        <w:t xml:space="preserve"> </w:t>
      </w:r>
      <w:r>
        <w:t>П.</w:t>
      </w:r>
      <w:r>
        <w:rPr>
          <w:spacing w:val="1"/>
        </w:rPr>
        <w:t xml:space="preserve"> </w:t>
      </w:r>
      <w:r>
        <w:t>Платонова,</w:t>
      </w:r>
      <w:r>
        <w:rPr>
          <w:spacing w:val="1"/>
        </w:rPr>
        <w:t xml:space="preserve"> </w:t>
      </w:r>
      <w:r>
        <w:t>Л.</w:t>
      </w:r>
      <w:r>
        <w:rPr>
          <w:spacing w:val="1"/>
        </w:rPr>
        <w:t xml:space="preserve"> </w:t>
      </w:r>
      <w:r>
        <w:t>А.</w:t>
      </w:r>
      <w:r>
        <w:rPr>
          <w:spacing w:val="1"/>
        </w:rPr>
        <w:t xml:space="preserve"> </w:t>
      </w:r>
      <w:r>
        <w:t>Кассиля,</w:t>
      </w:r>
      <w:r>
        <w:rPr>
          <w:spacing w:val="1"/>
        </w:rPr>
        <w:t xml:space="preserve"> </w:t>
      </w:r>
      <w:r>
        <w:t>В.</w:t>
      </w:r>
      <w:r>
        <w:rPr>
          <w:spacing w:val="1"/>
        </w:rPr>
        <w:t xml:space="preserve"> </w:t>
      </w:r>
      <w:r>
        <w:t>К.</w:t>
      </w:r>
      <w:r>
        <w:rPr>
          <w:spacing w:val="1"/>
        </w:rPr>
        <w:t xml:space="preserve"> </w:t>
      </w:r>
      <w:r>
        <w:t>Железняка,</w:t>
      </w:r>
      <w:r>
        <w:rPr>
          <w:spacing w:val="1"/>
        </w:rPr>
        <w:t xml:space="preserve"> </w:t>
      </w:r>
      <w:r>
        <w:t>С.</w:t>
      </w:r>
      <w:r>
        <w:rPr>
          <w:spacing w:val="1"/>
        </w:rPr>
        <w:t xml:space="preserve"> </w:t>
      </w:r>
      <w:r>
        <w:t>П.</w:t>
      </w:r>
      <w:r>
        <w:rPr>
          <w:spacing w:val="1"/>
        </w:rPr>
        <w:t xml:space="preserve"> </w:t>
      </w:r>
      <w:r>
        <w:t>Алексеева).</w:t>
      </w:r>
      <w:r>
        <w:rPr>
          <w:spacing w:val="1"/>
        </w:rPr>
        <w:t xml:space="preserve"> </w:t>
      </w:r>
      <w:r>
        <w:t>Осознание</w:t>
      </w:r>
      <w:r>
        <w:rPr>
          <w:spacing w:val="-2"/>
        </w:rPr>
        <w:t xml:space="preserve"> </w:t>
      </w:r>
      <w:r>
        <w:t>понятия:</w:t>
      </w:r>
      <w:r>
        <w:rPr>
          <w:spacing w:val="4"/>
        </w:rPr>
        <w:t xml:space="preserve"> </w:t>
      </w:r>
      <w:r>
        <w:t>поступок,</w:t>
      </w:r>
      <w:r>
        <w:rPr>
          <w:spacing w:val="3"/>
        </w:rPr>
        <w:t xml:space="preserve"> </w:t>
      </w:r>
      <w:r>
        <w:t>подвиг.</w:t>
      </w:r>
    </w:p>
    <w:p>
      <w:pPr>
        <w:pStyle w:val="33"/>
        <w:spacing w:before="5" w:line="249" w:lineRule="auto"/>
        <w:ind w:right="301" w:firstLine="225"/>
      </w:pPr>
      <w:r>
        <w:t>Круг чтения: народная и авторская песня: понятие исторической песни,</w:t>
      </w:r>
      <w:r>
        <w:rPr>
          <w:spacing w:val="1"/>
        </w:rPr>
        <w:t xml:space="preserve"> </w:t>
      </w:r>
      <w:r>
        <w:t>знакомство</w:t>
      </w:r>
      <w:r>
        <w:rPr>
          <w:spacing w:val="-4"/>
        </w:rPr>
        <w:t xml:space="preserve"> </w:t>
      </w:r>
      <w:r>
        <w:t>с</w:t>
      </w:r>
      <w:r>
        <w:rPr>
          <w:spacing w:val="-2"/>
        </w:rPr>
        <w:t xml:space="preserve"> </w:t>
      </w:r>
      <w:r>
        <w:t>песнями</w:t>
      </w:r>
      <w:r>
        <w:rPr>
          <w:spacing w:val="-1"/>
        </w:rPr>
        <w:t xml:space="preserve"> </w:t>
      </w:r>
      <w:r>
        <w:t>на</w:t>
      </w:r>
      <w:r>
        <w:rPr>
          <w:spacing w:val="4"/>
        </w:rPr>
        <w:t xml:space="preserve"> </w:t>
      </w:r>
      <w:r>
        <w:t>тему</w:t>
      </w:r>
      <w:r>
        <w:rPr>
          <w:spacing w:val="-9"/>
        </w:rPr>
        <w:t xml:space="preserve"> </w:t>
      </w:r>
      <w:r>
        <w:t>Великой</w:t>
      </w:r>
      <w:r>
        <w:rPr>
          <w:spacing w:val="-1"/>
        </w:rPr>
        <w:t xml:space="preserve"> </w:t>
      </w:r>
      <w:r>
        <w:t>Отечественной войны.</w:t>
      </w:r>
    </w:p>
    <w:p>
      <w:pPr>
        <w:pStyle w:val="33"/>
        <w:spacing w:before="2" w:line="249" w:lineRule="auto"/>
        <w:ind w:right="295" w:firstLine="225"/>
      </w:pPr>
      <w:r>
        <w:rPr>
          <w:i/>
        </w:rPr>
        <w:t>Фольклор</w:t>
      </w:r>
      <w:r>
        <w:rPr>
          <w:i/>
          <w:spacing w:val="1"/>
        </w:rPr>
        <w:t xml:space="preserve"> </w:t>
      </w:r>
      <w:r>
        <w:t>(</w:t>
      </w:r>
      <w:r>
        <w:rPr>
          <w:i/>
        </w:rPr>
        <w:t>устное</w:t>
      </w:r>
      <w:r>
        <w:rPr>
          <w:i/>
          <w:spacing w:val="1"/>
        </w:rPr>
        <w:t xml:space="preserve"> </w:t>
      </w:r>
      <w:r>
        <w:rPr>
          <w:i/>
        </w:rPr>
        <w:t>народное</w:t>
      </w:r>
      <w:r>
        <w:rPr>
          <w:i/>
          <w:spacing w:val="1"/>
        </w:rPr>
        <w:t xml:space="preserve"> </w:t>
      </w:r>
      <w:r>
        <w:rPr>
          <w:i/>
        </w:rPr>
        <w:t>творчество</w:t>
      </w:r>
      <w:r>
        <w:t>)</w:t>
      </w:r>
      <w:r>
        <w:rPr>
          <w:i/>
        </w:rPr>
        <w:t>.</w:t>
      </w:r>
      <w:r>
        <w:rPr>
          <w:i/>
          <w:spacing w:val="1"/>
        </w:rPr>
        <w:t xml:space="preserve"> </w:t>
      </w:r>
      <w:r>
        <w:t>Фольклор</w:t>
      </w:r>
      <w:r>
        <w:rPr>
          <w:spacing w:val="1"/>
        </w:rPr>
        <w:t xml:space="preserve"> </w:t>
      </w:r>
      <w:r>
        <w:t>как</w:t>
      </w:r>
      <w:r>
        <w:rPr>
          <w:spacing w:val="1"/>
        </w:rPr>
        <w:t xml:space="preserve"> </w:t>
      </w:r>
      <w:r>
        <w:t>народная</w:t>
      </w:r>
      <w:r>
        <w:rPr>
          <w:spacing w:val="1"/>
        </w:rPr>
        <w:t xml:space="preserve"> </w:t>
      </w:r>
      <w:r>
        <w:t>духовная</w:t>
      </w:r>
      <w:r>
        <w:rPr>
          <w:spacing w:val="1"/>
        </w:rPr>
        <w:t xml:space="preserve"> </w:t>
      </w:r>
      <w:r>
        <w:t>культура</w:t>
      </w:r>
      <w:r>
        <w:rPr>
          <w:spacing w:val="1"/>
        </w:rPr>
        <w:t xml:space="preserve"> </w:t>
      </w:r>
      <w:r>
        <w:t>(произведения</w:t>
      </w:r>
      <w:r>
        <w:rPr>
          <w:spacing w:val="1"/>
        </w:rPr>
        <w:t xml:space="preserve"> </w:t>
      </w:r>
      <w:r>
        <w:t>по</w:t>
      </w:r>
      <w:r>
        <w:rPr>
          <w:spacing w:val="1"/>
        </w:rPr>
        <w:t xml:space="preserve"> </w:t>
      </w:r>
      <w:r>
        <w:t>выбору).</w:t>
      </w:r>
      <w:r>
        <w:rPr>
          <w:spacing w:val="1"/>
        </w:rPr>
        <w:t xml:space="preserve"> </w:t>
      </w:r>
      <w:r>
        <w:t>Многообразие</w:t>
      </w:r>
      <w:r>
        <w:rPr>
          <w:spacing w:val="1"/>
        </w:rPr>
        <w:t xml:space="preserve"> </w:t>
      </w:r>
      <w:r>
        <w:t>видов</w:t>
      </w:r>
      <w:r>
        <w:rPr>
          <w:spacing w:val="1"/>
        </w:rPr>
        <w:t xml:space="preserve"> </w:t>
      </w:r>
      <w:r>
        <w:t>фольклора:</w:t>
      </w:r>
      <w:r>
        <w:rPr>
          <w:spacing w:val="1"/>
        </w:rPr>
        <w:t xml:space="preserve"> </w:t>
      </w:r>
      <w:r>
        <w:t>словесный,</w:t>
      </w:r>
      <w:r>
        <w:rPr>
          <w:spacing w:val="1"/>
        </w:rPr>
        <w:t xml:space="preserve"> </w:t>
      </w:r>
      <w:r>
        <w:t>музыкальный,</w:t>
      </w:r>
      <w:r>
        <w:rPr>
          <w:spacing w:val="1"/>
        </w:rPr>
        <w:t xml:space="preserve"> </w:t>
      </w:r>
      <w:r>
        <w:t>обрядовый</w:t>
      </w:r>
      <w:r>
        <w:rPr>
          <w:spacing w:val="1"/>
        </w:rPr>
        <w:t xml:space="preserve"> </w:t>
      </w:r>
      <w:r>
        <w:t>(календарный).</w:t>
      </w:r>
      <w:r>
        <w:rPr>
          <w:spacing w:val="1"/>
        </w:rPr>
        <w:t xml:space="preserve"> </w:t>
      </w:r>
      <w:r>
        <w:t>Культурное</w:t>
      </w:r>
      <w:r>
        <w:rPr>
          <w:spacing w:val="1"/>
        </w:rPr>
        <w:t xml:space="preserve"> </w:t>
      </w:r>
      <w:r>
        <w:t>значение</w:t>
      </w:r>
      <w:r>
        <w:rPr>
          <w:spacing w:val="1"/>
        </w:rPr>
        <w:t xml:space="preserve"> </w:t>
      </w:r>
      <w:r>
        <w:t>фольклора</w:t>
      </w:r>
      <w:r>
        <w:rPr>
          <w:spacing w:val="1"/>
        </w:rPr>
        <w:t xml:space="preserve"> </w:t>
      </w:r>
      <w:r>
        <w:t>для</w:t>
      </w:r>
      <w:r>
        <w:rPr>
          <w:spacing w:val="1"/>
        </w:rPr>
        <w:t xml:space="preserve"> </w:t>
      </w:r>
      <w:r>
        <w:t>появления</w:t>
      </w:r>
      <w:r>
        <w:rPr>
          <w:spacing w:val="1"/>
        </w:rPr>
        <w:t xml:space="preserve"> </w:t>
      </w:r>
      <w:r>
        <w:t>художественной</w:t>
      </w:r>
      <w:r>
        <w:rPr>
          <w:spacing w:val="1"/>
        </w:rPr>
        <w:t xml:space="preserve"> </w:t>
      </w:r>
      <w:r>
        <w:t>литературы.</w:t>
      </w:r>
      <w:r>
        <w:rPr>
          <w:spacing w:val="1"/>
        </w:rPr>
        <w:t xml:space="preserve"> </w:t>
      </w:r>
      <w:r>
        <w:t>Малые</w:t>
      </w:r>
      <w:r>
        <w:rPr>
          <w:spacing w:val="1"/>
        </w:rPr>
        <w:t xml:space="preserve"> </w:t>
      </w:r>
      <w:r>
        <w:t>жанры</w:t>
      </w:r>
      <w:r>
        <w:rPr>
          <w:spacing w:val="1"/>
        </w:rPr>
        <w:t xml:space="preserve"> </w:t>
      </w:r>
      <w:r>
        <w:t>фольклора</w:t>
      </w:r>
      <w:r>
        <w:rPr>
          <w:spacing w:val="1"/>
        </w:rPr>
        <w:t xml:space="preserve"> </w:t>
      </w:r>
      <w:r>
        <w:t>(назначение,</w:t>
      </w:r>
      <w:r>
        <w:rPr>
          <w:spacing w:val="1"/>
        </w:rPr>
        <w:t xml:space="preserve"> </w:t>
      </w:r>
      <w:r>
        <w:t>сравнение,</w:t>
      </w:r>
      <w:r>
        <w:rPr>
          <w:spacing w:val="1"/>
        </w:rPr>
        <w:t xml:space="preserve"> </w:t>
      </w:r>
      <w:r>
        <w:rPr>
          <w:spacing w:val="-1"/>
        </w:rPr>
        <w:t>классификация).</w:t>
      </w:r>
      <w:r>
        <w:rPr>
          <w:spacing w:val="-5"/>
        </w:rPr>
        <w:t xml:space="preserve"> </w:t>
      </w:r>
      <w:r>
        <w:rPr>
          <w:spacing w:val="-1"/>
        </w:rPr>
        <w:t>Собиратели</w:t>
      </w:r>
      <w:r>
        <w:rPr>
          <w:spacing w:val="-9"/>
        </w:rPr>
        <w:t xml:space="preserve"> </w:t>
      </w:r>
      <w:r>
        <w:rPr>
          <w:spacing w:val="-1"/>
        </w:rPr>
        <w:t>фольклора</w:t>
      </w:r>
      <w:r>
        <w:rPr>
          <w:spacing w:val="-6"/>
        </w:rPr>
        <w:t xml:space="preserve"> </w:t>
      </w:r>
      <w:r>
        <w:t>(А.Н.</w:t>
      </w:r>
      <w:r>
        <w:rPr>
          <w:spacing w:val="-5"/>
        </w:rPr>
        <w:t xml:space="preserve"> </w:t>
      </w:r>
      <w:r>
        <w:t>Афанасьев,</w:t>
      </w:r>
      <w:r>
        <w:rPr>
          <w:spacing w:val="-5"/>
        </w:rPr>
        <w:t xml:space="preserve"> </w:t>
      </w:r>
      <w:r>
        <w:t>В.И.</w:t>
      </w:r>
      <w:r>
        <w:rPr>
          <w:spacing w:val="-15"/>
        </w:rPr>
        <w:t xml:space="preserve"> </w:t>
      </w:r>
      <w:r>
        <w:t>Даль).</w:t>
      </w:r>
      <w:r>
        <w:rPr>
          <w:spacing w:val="-5"/>
        </w:rPr>
        <w:t xml:space="preserve"> </w:t>
      </w:r>
      <w:r>
        <w:t>Виды</w:t>
      </w:r>
      <w:r>
        <w:rPr>
          <w:spacing w:val="-48"/>
        </w:rPr>
        <w:t xml:space="preserve"> </w:t>
      </w:r>
      <w:r>
        <w:t>сказок: о животных, бытовые,</w:t>
      </w:r>
      <w:r>
        <w:rPr>
          <w:spacing w:val="1"/>
        </w:rPr>
        <w:t xml:space="preserve"> </w:t>
      </w:r>
      <w:r>
        <w:t>волшебные. Отражение в произведениях</w:t>
      </w:r>
      <w:r>
        <w:rPr>
          <w:spacing w:val="1"/>
        </w:rPr>
        <w:t xml:space="preserve"> </w:t>
      </w:r>
      <w:r>
        <w:t>фольклора</w:t>
      </w:r>
      <w:r>
        <w:rPr>
          <w:spacing w:val="1"/>
        </w:rPr>
        <w:t xml:space="preserve"> </w:t>
      </w:r>
      <w:r>
        <w:t>нравственных</w:t>
      </w:r>
      <w:r>
        <w:rPr>
          <w:spacing w:val="1"/>
        </w:rPr>
        <w:t xml:space="preserve"> </w:t>
      </w:r>
      <w:r>
        <w:t>ценностей,</w:t>
      </w:r>
      <w:r>
        <w:rPr>
          <w:spacing w:val="1"/>
        </w:rPr>
        <w:t xml:space="preserve"> </w:t>
      </w:r>
      <w:r>
        <w:t>быта</w:t>
      </w:r>
      <w:r>
        <w:rPr>
          <w:spacing w:val="1"/>
        </w:rPr>
        <w:t xml:space="preserve"> </w:t>
      </w:r>
      <w:r>
        <w:t>и</w:t>
      </w:r>
      <w:r>
        <w:rPr>
          <w:spacing w:val="1"/>
        </w:rPr>
        <w:t xml:space="preserve"> </w:t>
      </w:r>
      <w:r>
        <w:t>культуры</w:t>
      </w:r>
      <w:r>
        <w:rPr>
          <w:spacing w:val="1"/>
        </w:rPr>
        <w:t xml:space="preserve"> </w:t>
      </w:r>
      <w:r>
        <w:t>народов</w:t>
      </w:r>
      <w:r>
        <w:rPr>
          <w:spacing w:val="1"/>
        </w:rPr>
        <w:t xml:space="preserve"> </w:t>
      </w:r>
      <w:r>
        <w:t>мира.</w:t>
      </w:r>
      <w:r>
        <w:rPr>
          <w:spacing w:val="1"/>
        </w:rPr>
        <w:t xml:space="preserve"> </w:t>
      </w:r>
      <w:r>
        <w:t>Сходство</w:t>
      </w:r>
      <w:r>
        <w:rPr>
          <w:spacing w:val="1"/>
        </w:rPr>
        <w:t xml:space="preserve"> </w:t>
      </w:r>
      <w:r>
        <w:t>фольклорных</w:t>
      </w:r>
      <w:r>
        <w:rPr>
          <w:spacing w:val="1"/>
        </w:rPr>
        <w:t xml:space="preserve"> </w:t>
      </w:r>
      <w:r>
        <w:t>произведений</w:t>
      </w:r>
      <w:r>
        <w:rPr>
          <w:spacing w:val="1"/>
        </w:rPr>
        <w:t xml:space="preserve"> </w:t>
      </w:r>
      <w:r>
        <w:t>разных</w:t>
      </w:r>
      <w:r>
        <w:rPr>
          <w:spacing w:val="1"/>
        </w:rPr>
        <w:t xml:space="preserve"> </w:t>
      </w:r>
      <w:r>
        <w:t>народов</w:t>
      </w:r>
      <w:r>
        <w:rPr>
          <w:spacing w:val="1"/>
        </w:rPr>
        <w:t xml:space="preserve"> </w:t>
      </w:r>
      <w:r>
        <w:t>по</w:t>
      </w:r>
      <w:r>
        <w:rPr>
          <w:spacing w:val="1"/>
        </w:rPr>
        <w:t xml:space="preserve"> </w:t>
      </w:r>
      <w:r>
        <w:t>тематике,</w:t>
      </w:r>
      <w:r>
        <w:rPr>
          <w:spacing w:val="1"/>
        </w:rPr>
        <w:t xml:space="preserve"> </w:t>
      </w:r>
      <w:r>
        <w:t>художественным</w:t>
      </w:r>
      <w:r>
        <w:rPr>
          <w:spacing w:val="3"/>
        </w:rPr>
        <w:t xml:space="preserve"> </w:t>
      </w:r>
      <w:r>
        <w:t>образам</w:t>
      </w:r>
      <w:r>
        <w:rPr>
          <w:spacing w:val="-2"/>
        </w:rPr>
        <w:t xml:space="preserve"> </w:t>
      </w:r>
      <w:r>
        <w:t>и</w:t>
      </w:r>
      <w:r>
        <w:rPr>
          <w:spacing w:val="-1"/>
        </w:rPr>
        <w:t xml:space="preserve"> </w:t>
      </w:r>
      <w:r>
        <w:t>форме</w:t>
      </w:r>
      <w:r>
        <w:rPr>
          <w:spacing w:val="-1"/>
        </w:rPr>
        <w:t xml:space="preserve"> </w:t>
      </w:r>
      <w:r>
        <w:t>(«бродячие»</w:t>
      </w:r>
      <w:r>
        <w:rPr>
          <w:spacing w:val="1"/>
        </w:rPr>
        <w:t xml:space="preserve"> </w:t>
      </w:r>
      <w:r>
        <w:t>сюжеты).</w:t>
      </w:r>
    </w:p>
    <w:p>
      <w:pPr>
        <w:pStyle w:val="33"/>
        <w:spacing w:before="9" w:line="249" w:lineRule="auto"/>
        <w:ind w:right="293" w:firstLine="225"/>
      </w:pPr>
      <w:r>
        <w:t>Круг</w:t>
      </w:r>
      <w:r>
        <w:rPr>
          <w:spacing w:val="-7"/>
        </w:rPr>
        <w:t xml:space="preserve"> </w:t>
      </w:r>
      <w:r>
        <w:t>чтения:</w:t>
      </w:r>
      <w:r>
        <w:rPr>
          <w:spacing w:val="-3"/>
        </w:rPr>
        <w:t xml:space="preserve"> </w:t>
      </w:r>
      <w:r>
        <w:t>былина</w:t>
      </w:r>
      <w:r>
        <w:rPr>
          <w:spacing w:val="-3"/>
        </w:rPr>
        <w:t xml:space="preserve"> </w:t>
      </w:r>
      <w:r>
        <w:t>как</w:t>
      </w:r>
      <w:r>
        <w:rPr>
          <w:spacing w:val="-6"/>
        </w:rPr>
        <w:t xml:space="preserve"> </w:t>
      </w:r>
      <w:r>
        <w:t>эпическая</w:t>
      </w:r>
      <w:r>
        <w:rPr>
          <w:spacing w:val="-7"/>
        </w:rPr>
        <w:t xml:space="preserve"> </w:t>
      </w:r>
      <w:r>
        <w:t>песня</w:t>
      </w:r>
      <w:r>
        <w:rPr>
          <w:spacing w:val="-2"/>
        </w:rPr>
        <w:t xml:space="preserve"> </w:t>
      </w:r>
      <w:r>
        <w:t>о</w:t>
      </w:r>
      <w:r>
        <w:rPr>
          <w:spacing w:val="-9"/>
        </w:rPr>
        <w:t xml:space="preserve"> </w:t>
      </w:r>
      <w:r>
        <w:t>героическом</w:t>
      </w:r>
      <w:r>
        <w:rPr>
          <w:spacing w:val="-3"/>
        </w:rPr>
        <w:t xml:space="preserve"> </w:t>
      </w:r>
      <w:r>
        <w:t>событии.</w:t>
      </w:r>
      <w:r>
        <w:rPr>
          <w:spacing w:val="-3"/>
        </w:rPr>
        <w:t xml:space="preserve"> </w:t>
      </w:r>
      <w:r>
        <w:t>Герой</w:t>
      </w:r>
      <w:r>
        <w:rPr>
          <w:spacing w:val="-47"/>
        </w:rPr>
        <w:t xml:space="preserve"> </w:t>
      </w:r>
      <w:r>
        <w:t>былины — защитник страны. Образы русских богатырей: Ильи Муромца,</w:t>
      </w:r>
      <w:r>
        <w:rPr>
          <w:spacing w:val="1"/>
        </w:rPr>
        <w:t xml:space="preserve"> </w:t>
      </w:r>
      <w:r>
        <w:t>Алёши Поповича, Добрыни Никитича, Никиты Кожемяки (где жил, чем</w:t>
      </w:r>
      <w:r>
        <w:rPr>
          <w:spacing w:val="1"/>
        </w:rPr>
        <w:t xml:space="preserve"> </w:t>
      </w:r>
      <w:r>
        <w:t>занимался,</w:t>
      </w:r>
      <w:r>
        <w:rPr>
          <w:spacing w:val="1"/>
        </w:rPr>
        <w:t xml:space="preserve"> </w:t>
      </w:r>
      <w:r>
        <w:t>какими</w:t>
      </w:r>
      <w:r>
        <w:rPr>
          <w:spacing w:val="1"/>
        </w:rPr>
        <w:t xml:space="preserve"> </w:t>
      </w:r>
      <w:r>
        <w:t>качествами</w:t>
      </w:r>
      <w:r>
        <w:rPr>
          <w:spacing w:val="1"/>
        </w:rPr>
        <w:t xml:space="preserve"> </w:t>
      </w:r>
      <w:r>
        <w:t>обладал).</w:t>
      </w:r>
      <w:r>
        <w:rPr>
          <w:spacing w:val="1"/>
        </w:rPr>
        <w:t xml:space="preserve"> </w:t>
      </w:r>
      <w:r>
        <w:t>Средства</w:t>
      </w:r>
      <w:r>
        <w:rPr>
          <w:spacing w:val="1"/>
        </w:rPr>
        <w:t xml:space="preserve"> </w:t>
      </w:r>
      <w:r>
        <w:t>художественной</w:t>
      </w:r>
      <w:r>
        <w:rPr>
          <w:spacing w:val="1"/>
        </w:rPr>
        <w:t xml:space="preserve"> </w:t>
      </w:r>
      <w:r>
        <w:t>выразительности в былине: устойчивые выражения, повторы, гипербола.</w:t>
      </w:r>
      <w:r>
        <w:rPr>
          <w:spacing w:val="1"/>
        </w:rPr>
        <w:t xml:space="preserve"> </w:t>
      </w:r>
      <w:r>
        <w:t>Устаревшие слова,</w:t>
      </w:r>
      <w:r>
        <w:rPr>
          <w:spacing w:val="1"/>
        </w:rPr>
        <w:t xml:space="preserve"> </w:t>
      </w:r>
      <w:r>
        <w:t>их место в</w:t>
      </w:r>
      <w:r>
        <w:rPr>
          <w:spacing w:val="1"/>
        </w:rPr>
        <w:t xml:space="preserve"> </w:t>
      </w:r>
      <w:r>
        <w:t>былине и представление в</w:t>
      </w:r>
      <w:r>
        <w:rPr>
          <w:spacing w:val="1"/>
        </w:rPr>
        <w:t xml:space="preserve"> </w:t>
      </w:r>
      <w:r>
        <w:t>современной</w:t>
      </w:r>
      <w:r>
        <w:rPr>
          <w:spacing w:val="1"/>
        </w:rPr>
        <w:t xml:space="preserve"> </w:t>
      </w:r>
      <w:r>
        <w:t>лексике.</w:t>
      </w:r>
      <w:r>
        <w:rPr>
          <w:spacing w:val="-3"/>
        </w:rPr>
        <w:t xml:space="preserve"> </w:t>
      </w:r>
      <w:r>
        <w:t>Народные</w:t>
      </w:r>
      <w:r>
        <w:rPr>
          <w:spacing w:val="-8"/>
        </w:rPr>
        <w:t xml:space="preserve"> </w:t>
      </w:r>
      <w:r>
        <w:t>былинно-сказочные</w:t>
      </w:r>
      <w:r>
        <w:rPr>
          <w:spacing w:val="-8"/>
        </w:rPr>
        <w:t xml:space="preserve"> </w:t>
      </w:r>
      <w:r>
        <w:t>темы</w:t>
      </w:r>
      <w:r>
        <w:rPr>
          <w:spacing w:val="-6"/>
        </w:rPr>
        <w:t xml:space="preserve"> </w:t>
      </w:r>
      <w:r>
        <w:t>в</w:t>
      </w:r>
      <w:r>
        <w:rPr>
          <w:spacing w:val="-4"/>
        </w:rPr>
        <w:t xml:space="preserve"> </w:t>
      </w:r>
      <w:r>
        <w:t>творчестве</w:t>
      </w:r>
      <w:r>
        <w:rPr>
          <w:spacing w:val="-9"/>
        </w:rPr>
        <w:t xml:space="preserve"> </w:t>
      </w:r>
      <w:r>
        <w:t>художника</w:t>
      </w:r>
      <w:r>
        <w:rPr>
          <w:spacing w:val="-3"/>
        </w:rPr>
        <w:t xml:space="preserve"> </w:t>
      </w:r>
      <w:r>
        <w:t>В.М.</w:t>
      </w:r>
      <w:r>
        <w:rPr>
          <w:spacing w:val="-48"/>
        </w:rPr>
        <w:t xml:space="preserve"> </w:t>
      </w:r>
      <w:r>
        <w:t>Васнецова.</w:t>
      </w:r>
    </w:p>
    <w:p>
      <w:pPr>
        <w:pStyle w:val="33"/>
        <w:spacing w:before="7" w:line="249" w:lineRule="auto"/>
        <w:ind w:right="292" w:firstLine="225"/>
      </w:pPr>
      <w:r>
        <w:rPr>
          <w:i/>
        </w:rPr>
        <w:t>Творчество</w:t>
      </w:r>
      <w:r>
        <w:rPr>
          <w:i/>
          <w:spacing w:val="1"/>
        </w:rPr>
        <w:t xml:space="preserve"> </w:t>
      </w:r>
      <w:r>
        <w:rPr>
          <w:i/>
        </w:rPr>
        <w:t>А.С.</w:t>
      </w:r>
      <w:r>
        <w:rPr>
          <w:i/>
          <w:spacing w:val="1"/>
        </w:rPr>
        <w:t xml:space="preserve"> </w:t>
      </w:r>
      <w:r>
        <w:rPr>
          <w:i/>
        </w:rPr>
        <w:t>Пушкина.</w:t>
      </w:r>
      <w:r>
        <w:rPr>
          <w:i/>
          <w:spacing w:val="1"/>
        </w:rPr>
        <w:t xml:space="preserve"> </w:t>
      </w:r>
      <w:r>
        <w:t>Картины</w:t>
      </w:r>
      <w:r>
        <w:rPr>
          <w:spacing w:val="1"/>
        </w:rPr>
        <w:t xml:space="preserve"> </w:t>
      </w:r>
      <w:r>
        <w:t>природы</w:t>
      </w:r>
      <w:r>
        <w:rPr>
          <w:spacing w:val="1"/>
        </w:rPr>
        <w:t xml:space="preserve"> </w:t>
      </w:r>
      <w:r>
        <w:t>в</w:t>
      </w:r>
      <w:r>
        <w:rPr>
          <w:spacing w:val="1"/>
        </w:rPr>
        <w:t xml:space="preserve"> </w:t>
      </w:r>
      <w:r>
        <w:t>лирических</w:t>
      </w:r>
      <w:r>
        <w:rPr>
          <w:spacing w:val="1"/>
        </w:rPr>
        <w:t xml:space="preserve"> </w:t>
      </w:r>
      <w:r>
        <w:t>произведениях А.С. Пушкина. Средства художественной выразительности</w:t>
      </w:r>
      <w:r>
        <w:rPr>
          <w:spacing w:val="-47"/>
        </w:rPr>
        <w:t xml:space="preserve"> </w:t>
      </w:r>
      <w:r>
        <w:t>в</w:t>
      </w:r>
      <w:r>
        <w:rPr>
          <w:spacing w:val="1"/>
        </w:rPr>
        <w:t xml:space="preserve"> </w:t>
      </w:r>
      <w:r>
        <w:t>стихотворном</w:t>
      </w:r>
      <w:r>
        <w:rPr>
          <w:spacing w:val="1"/>
        </w:rPr>
        <w:t xml:space="preserve"> </w:t>
      </w:r>
      <w:r>
        <w:t>произведении</w:t>
      </w:r>
      <w:r>
        <w:rPr>
          <w:spacing w:val="1"/>
        </w:rPr>
        <w:t xml:space="preserve"> </w:t>
      </w:r>
      <w:r>
        <w:t>(сравнение,</w:t>
      </w:r>
      <w:r>
        <w:rPr>
          <w:spacing w:val="1"/>
        </w:rPr>
        <w:t xml:space="preserve"> </w:t>
      </w:r>
      <w:r>
        <w:t>эпитет,</w:t>
      </w:r>
      <w:r>
        <w:rPr>
          <w:spacing w:val="1"/>
        </w:rPr>
        <w:t xml:space="preserve"> </w:t>
      </w:r>
      <w:r>
        <w:t>олицетворение,</w:t>
      </w:r>
      <w:r>
        <w:rPr>
          <w:spacing w:val="1"/>
        </w:rPr>
        <w:t xml:space="preserve"> </w:t>
      </w:r>
      <w:r>
        <w:t>метафора).</w:t>
      </w:r>
      <w:r>
        <w:rPr>
          <w:spacing w:val="48"/>
        </w:rPr>
        <w:t xml:space="preserve"> </w:t>
      </w:r>
      <w:r>
        <w:t>Круг  чтения:</w:t>
      </w:r>
      <w:r>
        <w:rPr>
          <w:spacing w:val="3"/>
        </w:rPr>
        <w:t xml:space="preserve"> </w:t>
      </w:r>
      <w:r>
        <w:t>литературные</w:t>
      </w:r>
      <w:r>
        <w:rPr>
          <w:spacing w:val="48"/>
        </w:rPr>
        <w:t xml:space="preserve"> </w:t>
      </w:r>
      <w:r>
        <w:t>сказки</w:t>
      </w:r>
      <w:r>
        <w:rPr>
          <w:spacing w:val="49"/>
        </w:rPr>
        <w:t xml:space="preserve"> </w:t>
      </w:r>
      <w:r>
        <w:t>А.С.</w:t>
      </w:r>
      <w:r>
        <w:rPr>
          <w:spacing w:val="48"/>
        </w:rPr>
        <w:t xml:space="preserve"> </w:t>
      </w:r>
      <w:r>
        <w:t>Пушкина</w:t>
      </w:r>
      <w:r>
        <w:rPr>
          <w:spacing w:val="2"/>
        </w:rPr>
        <w:t xml:space="preserve"> </w:t>
      </w:r>
      <w:r>
        <w:t>в</w:t>
      </w:r>
      <w:r>
        <w:rPr>
          <w:spacing w:val="47"/>
        </w:rPr>
        <w:t xml:space="preserve"> </w:t>
      </w:r>
      <w:r>
        <w:t>стихах:</w:t>
      </w:r>
    </w:p>
    <w:p>
      <w:pPr>
        <w:pStyle w:val="33"/>
        <w:spacing w:before="4" w:line="249" w:lineRule="auto"/>
        <w:ind w:right="296"/>
      </w:pPr>
      <w:r>
        <w:t>«Сказка</w:t>
      </w:r>
      <w:r>
        <w:rPr>
          <w:spacing w:val="1"/>
        </w:rPr>
        <w:t xml:space="preserve"> </w:t>
      </w:r>
      <w:r>
        <w:t>о мёртвой</w:t>
      </w:r>
      <w:r>
        <w:rPr>
          <w:spacing w:val="1"/>
        </w:rPr>
        <w:t xml:space="preserve"> </w:t>
      </w:r>
      <w:r>
        <w:t>царевне</w:t>
      </w:r>
      <w:r>
        <w:rPr>
          <w:spacing w:val="1"/>
        </w:rPr>
        <w:t xml:space="preserve"> </w:t>
      </w:r>
      <w:r>
        <w:t>и</w:t>
      </w:r>
      <w:r>
        <w:rPr>
          <w:spacing w:val="1"/>
        </w:rPr>
        <w:t xml:space="preserve"> </w:t>
      </w:r>
      <w:r>
        <w:t>о семи</w:t>
      </w:r>
      <w:r>
        <w:rPr>
          <w:spacing w:val="1"/>
        </w:rPr>
        <w:t xml:space="preserve"> </w:t>
      </w:r>
      <w:r>
        <w:t>богатырях».</w:t>
      </w:r>
      <w:r>
        <w:rPr>
          <w:spacing w:val="1"/>
        </w:rPr>
        <w:t xml:space="preserve"> </w:t>
      </w:r>
      <w:r>
        <w:t>Фольклорная</w:t>
      </w:r>
      <w:r>
        <w:rPr>
          <w:spacing w:val="1"/>
        </w:rPr>
        <w:t xml:space="preserve"> </w:t>
      </w:r>
      <w:r>
        <w:t>основа</w:t>
      </w:r>
      <w:r>
        <w:rPr>
          <w:spacing w:val="1"/>
        </w:rPr>
        <w:t xml:space="preserve"> </w:t>
      </w:r>
      <w:r>
        <w:t>авторской</w:t>
      </w:r>
      <w:r>
        <w:rPr>
          <w:spacing w:val="1"/>
        </w:rPr>
        <w:t xml:space="preserve"> </w:t>
      </w:r>
      <w:r>
        <w:t>сказки.</w:t>
      </w:r>
      <w:r>
        <w:rPr>
          <w:spacing w:val="1"/>
        </w:rPr>
        <w:t xml:space="preserve"> </w:t>
      </w:r>
      <w:r>
        <w:t>Положительные</w:t>
      </w:r>
      <w:r>
        <w:rPr>
          <w:spacing w:val="1"/>
        </w:rPr>
        <w:t xml:space="preserve"> </w:t>
      </w:r>
      <w:r>
        <w:t>и</w:t>
      </w:r>
      <w:r>
        <w:rPr>
          <w:spacing w:val="1"/>
        </w:rPr>
        <w:t xml:space="preserve"> </w:t>
      </w:r>
      <w:r>
        <w:t>отрицательные</w:t>
      </w:r>
      <w:r>
        <w:rPr>
          <w:spacing w:val="1"/>
        </w:rPr>
        <w:t xml:space="preserve"> </w:t>
      </w:r>
      <w:r>
        <w:t>герои,</w:t>
      </w:r>
      <w:r>
        <w:rPr>
          <w:spacing w:val="1"/>
        </w:rPr>
        <w:t xml:space="preserve"> </w:t>
      </w:r>
      <w:r>
        <w:t>волшебные</w:t>
      </w:r>
      <w:r>
        <w:rPr>
          <w:spacing w:val="1"/>
        </w:rPr>
        <w:t xml:space="preserve"> </w:t>
      </w:r>
      <w:r>
        <w:t>помощники,</w:t>
      </w:r>
      <w:r>
        <w:rPr>
          <w:spacing w:val="3"/>
        </w:rPr>
        <w:t xml:space="preserve"> </w:t>
      </w:r>
      <w:r>
        <w:t>язык</w:t>
      </w:r>
      <w:r>
        <w:rPr>
          <w:spacing w:val="-4"/>
        </w:rPr>
        <w:t xml:space="preserve"> </w:t>
      </w:r>
      <w:r>
        <w:t>авторской сказки.</w:t>
      </w:r>
    </w:p>
    <w:p>
      <w:pPr>
        <w:pStyle w:val="33"/>
        <w:spacing w:before="3" w:line="249" w:lineRule="auto"/>
        <w:ind w:right="294" w:firstLine="225"/>
      </w:pPr>
      <w:r>
        <w:rPr>
          <w:i/>
        </w:rPr>
        <w:t xml:space="preserve">Творчество И.А. Крылова. </w:t>
      </w:r>
      <w:r>
        <w:t>Представление о басне как лиро-эпическом</w:t>
      </w:r>
      <w:r>
        <w:rPr>
          <w:spacing w:val="1"/>
        </w:rPr>
        <w:t xml:space="preserve"> </w:t>
      </w:r>
      <w:r>
        <w:t>жанре. Круг чтения: басни на примере произведений И.А. Крылова, И.И.</w:t>
      </w:r>
      <w:r>
        <w:rPr>
          <w:spacing w:val="1"/>
        </w:rPr>
        <w:t xml:space="preserve"> </w:t>
      </w:r>
      <w:r>
        <w:t>Хемницера,</w:t>
      </w:r>
      <w:r>
        <w:rPr>
          <w:spacing w:val="1"/>
        </w:rPr>
        <w:t xml:space="preserve"> </w:t>
      </w:r>
      <w:r>
        <w:t>Л.Н.</w:t>
      </w:r>
      <w:r>
        <w:rPr>
          <w:spacing w:val="1"/>
        </w:rPr>
        <w:t xml:space="preserve"> </w:t>
      </w:r>
      <w:r>
        <w:t>Толстого,</w:t>
      </w:r>
      <w:r>
        <w:rPr>
          <w:spacing w:val="1"/>
        </w:rPr>
        <w:t xml:space="preserve"> </w:t>
      </w:r>
      <w:r>
        <w:t>С.В.</w:t>
      </w:r>
      <w:r>
        <w:rPr>
          <w:spacing w:val="1"/>
        </w:rPr>
        <w:t xml:space="preserve"> </w:t>
      </w:r>
      <w:r>
        <w:t>Михалкова.</w:t>
      </w:r>
      <w:r>
        <w:rPr>
          <w:spacing w:val="1"/>
        </w:rPr>
        <w:t xml:space="preserve"> </w:t>
      </w:r>
      <w:r>
        <w:t>Басни</w:t>
      </w:r>
      <w:r>
        <w:rPr>
          <w:spacing w:val="1"/>
        </w:rPr>
        <w:t xml:space="preserve"> </w:t>
      </w:r>
      <w:r>
        <w:t>стихотворные</w:t>
      </w:r>
      <w:r>
        <w:rPr>
          <w:spacing w:val="1"/>
        </w:rPr>
        <w:t xml:space="preserve"> </w:t>
      </w:r>
      <w:r>
        <w:t>и</w:t>
      </w:r>
      <w:r>
        <w:rPr>
          <w:spacing w:val="1"/>
        </w:rPr>
        <w:t xml:space="preserve"> </w:t>
      </w:r>
      <w:r>
        <w:t>прозаические</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Развитие</w:t>
      </w:r>
      <w:r>
        <w:rPr>
          <w:spacing w:val="1"/>
        </w:rPr>
        <w:t xml:space="preserve"> </w:t>
      </w:r>
      <w:r>
        <w:t>событий</w:t>
      </w:r>
      <w:r>
        <w:rPr>
          <w:spacing w:val="1"/>
        </w:rPr>
        <w:t xml:space="preserve"> </w:t>
      </w:r>
      <w:r>
        <w:t>в</w:t>
      </w:r>
      <w:r>
        <w:rPr>
          <w:spacing w:val="1"/>
        </w:rPr>
        <w:t xml:space="preserve"> </w:t>
      </w:r>
      <w:r>
        <w:t>басне,</w:t>
      </w:r>
      <w:r>
        <w:rPr>
          <w:spacing w:val="1"/>
        </w:rPr>
        <w:t xml:space="preserve"> </w:t>
      </w:r>
      <w:r>
        <w:t>её</w:t>
      </w:r>
      <w:r>
        <w:rPr>
          <w:spacing w:val="1"/>
        </w:rPr>
        <w:t xml:space="preserve"> </w:t>
      </w:r>
      <w:r>
        <w:t>герои</w:t>
      </w:r>
      <w:r>
        <w:rPr>
          <w:spacing w:val="1"/>
        </w:rPr>
        <w:t xml:space="preserve"> </w:t>
      </w:r>
      <w:r>
        <w:t>(положительные, отрицательные). Аллегория в баснях. Сравнение басен:</w:t>
      </w:r>
      <w:r>
        <w:rPr>
          <w:spacing w:val="1"/>
        </w:rPr>
        <w:t xml:space="preserve"> </w:t>
      </w:r>
      <w:r>
        <w:t>назначение,</w:t>
      </w:r>
      <w:r>
        <w:rPr>
          <w:spacing w:val="3"/>
        </w:rPr>
        <w:t xml:space="preserve"> </w:t>
      </w:r>
      <w:r>
        <w:t>темы и герои,</w:t>
      </w:r>
      <w:r>
        <w:rPr>
          <w:spacing w:val="3"/>
        </w:rPr>
        <w:t xml:space="preserve"> </w:t>
      </w:r>
      <w:r>
        <w:t>особенности языка.</w:t>
      </w:r>
    </w:p>
    <w:p>
      <w:pPr>
        <w:pStyle w:val="33"/>
        <w:spacing w:before="5" w:line="249" w:lineRule="auto"/>
        <w:ind w:right="293" w:firstLine="225"/>
      </w:pPr>
      <w:r>
        <w:rPr>
          <w:i/>
        </w:rPr>
        <w:t xml:space="preserve">Творчество М.Ю. Лермонтова. </w:t>
      </w:r>
      <w:r>
        <w:t>Круг чтения: лирические произведения</w:t>
      </w:r>
      <w:r>
        <w:rPr>
          <w:spacing w:val="1"/>
        </w:rPr>
        <w:t xml:space="preserve"> </w:t>
      </w:r>
      <w:r>
        <w:t>М.Ю.</w:t>
      </w:r>
      <w:r>
        <w:rPr>
          <w:spacing w:val="1"/>
        </w:rPr>
        <w:t xml:space="preserve"> </w:t>
      </w:r>
      <w:r>
        <w:t>Лермонтова</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(сравнение,</w:t>
      </w:r>
      <w:r>
        <w:rPr>
          <w:spacing w:val="1"/>
        </w:rPr>
        <w:t xml:space="preserve"> </w:t>
      </w:r>
      <w:r>
        <w:t>эпитет,</w:t>
      </w:r>
      <w:r>
        <w:rPr>
          <w:spacing w:val="1"/>
        </w:rPr>
        <w:t xml:space="preserve"> </w:t>
      </w:r>
      <w:r>
        <w:t>олицетворение);</w:t>
      </w:r>
      <w:r>
        <w:rPr>
          <w:spacing w:val="1"/>
        </w:rPr>
        <w:t xml:space="preserve"> </w:t>
      </w:r>
      <w:r>
        <w:t>рифма,</w:t>
      </w:r>
      <w:r>
        <w:rPr>
          <w:spacing w:val="1"/>
        </w:rPr>
        <w:t xml:space="preserve"> </w:t>
      </w:r>
      <w:r>
        <w:t>ритм.</w:t>
      </w:r>
      <w:r>
        <w:rPr>
          <w:spacing w:val="1"/>
        </w:rPr>
        <w:t xml:space="preserve"> </w:t>
      </w:r>
      <w:r>
        <w:t>Метафора</w:t>
      </w:r>
      <w:r>
        <w:rPr>
          <w:spacing w:val="45"/>
        </w:rPr>
        <w:t xml:space="preserve"> </w:t>
      </w:r>
      <w:r>
        <w:t>как</w:t>
      </w:r>
      <w:r>
        <w:rPr>
          <w:spacing w:val="38"/>
        </w:rPr>
        <w:t xml:space="preserve"> </w:t>
      </w:r>
      <w:r>
        <w:t>«свёрнутое»</w:t>
      </w:r>
      <w:r>
        <w:rPr>
          <w:spacing w:val="44"/>
        </w:rPr>
        <w:t xml:space="preserve"> </w:t>
      </w:r>
      <w:r>
        <w:t>сравнение.</w:t>
      </w:r>
      <w:r>
        <w:rPr>
          <w:spacing w:val="45"/>
        </w:rPr>
        <w:t xml:space="preserve"> </w:t>
      </w:r>
      <w:r>
        <w:t>Строфа</w:t>
      </w:r>
      <w:r>
        <w:rPr>
          <w:spacing w:val="46"/>
        </w:rPr>
        <w:t xml:space="preserve"> </w:t>
      </w:r>
      <w:r>
        <w:t>как</w:t>
      </w:r>
      <w:r>
        <w:rPr>
          <w:spacing w:val="38"/>
        </w:rPr>
        <w:t xml:space="preserve"> </w:t>
      </w:r>
      <w:r>
        <w:t>элемент</w:t>
      </w:r>
      <w:r>
        <w:rPr>
          <w:spacing w:val="42"/>
        </w:rPr>
        <w:t xml:space="preserve"> </w:t>
      </w:r>
      <w:r>
        <w:t>композиции</w:t>
      </w:r>
    </w:p>
    <w:p>
      <w:pPr>
        <w:spacing w:line="249" w:lineRule="auto"/>
        <w:sectPr>
          <w:pgSz w:w="7830" w:h="12020"/>
          <w:pgMar w:top="660" w:right="300" w:bottom="720" w:left="0" w:header="0" w:footer="532" w:gutter="0"/>
          <w:cols w:space="720" w:num="1"/>
        </w:sectPr>
      </w:pPr>
    </w:p>
    <w:p>
      <w:pPr>
        <w:pStyle w:val="33"/>
        <w:spacing w:before="65" w:line="249" w:lineRule="auto"/>
        <w:ind w:right="290"/>
      </w:pPr>
      <w:r>
        <w:t>стихотворения.</w:t>
      </w:r>
      <w:r>
        <w:rPr>
          <w:spacing w:val="1"/>
        </w:rPr>
        <w:t xml:space="preserve"> </w:t>
      </w:r>
      <w:r>
        <w:t>Переносное</w:t>
      </w:r>
      <w:r>
        <w:rPr>
          <w:spacing w:val="1"/>
        </w:rPr>
        <w:t xml:space="preserve"> </w:t>
      </w:r>
      <w:r>
        <w:t>значение</w:t>
      </w:r>
      <w:r>
        <w:rPr>
          <w:spacing w:val="1"/>
        </w:rPr>
        <w:t xml:space="preserve"> </w:t>
      </w:r>
      <w:r>
        <w:t>слов</w:t>
      </w:r>
      <w:r>
        <w:rPr>
          <w:spacing w:val="1"/>
        </w:rPr>
        <w:t xml:space="preserve"> </w:t>
      </w:r>
      <w:r>
        <w:t>в</w:t>
      </w:r>
      <w:r>
        <w:rPr>
          <w:spacing w:val="1"/>
        </w:rPr>
        <w:t xml:space="preserve"> </w:t>
      </w:r>
      <w:r>
        <w:t>метафоре.</w:t>
      </w:r>
      <w:r>
        <w:rPr>
          <w:spacing w:val="1"/>
        </w:rPr>
        <w:t xml:space="preserve"> </w:t>
      </w:r>
      <w:r>
        <w:t>Метафора</w:t>
      </w:r>
      <w:r>
        <w:rPr>
          <w:spacing w:val="1"/>
        </w:rPr>
        <w:t xml:space="preserve"> </w:t>
      </w:r>
      <w:r>
        <w:t>в</w:t>
      </w:r>
      <w:r>
        <w:rPr>
          <w:spacing w:val="1"/>
        </w:rPr>
        <w:t xml:space="preserve"> </w:t>
      </w:r>
      <w:r>
        <w:t>стихотворениях</w:t>
      </w:r>
      <w:r>
        <w:rPr>
          <w:spacing w:val="1"/>
        </w:rPr>
        <w:t xml:space="preserve"> </w:t>
      </w:r>
      <w:r>
        <w:t>М.Ю.</w:t>
      </w:r>
      <w:r>
        <w:rPr>
          <w:spacing w:val="4"/>
        </w:rPr>
        <w:t xml:space="preserve"> </w:t>
      </w:r>
      <w:r>
        <w:t>Лермонтова.</w:t>
      </w:r>
    </w:p>
    <w:p>
      <w:pPr>
        <w:pStyle w:val="33"/>
        <w:spacing w:before="2" w:line="249" w:lineRule="auto"/>
        <w:ind w:right="284" w:firstLine="225"/>
      </w:pPr>
      <w:r>
        <w:rPr>
          <w:i/>
        </w:rPr>
        <w:t>Литературная</w:t>
      </w:r>
      <w:r>
        <w:rPr>
          <w:i/>
          <w:spacing w:val="1"/>
        </w:rPr>
        <w:t xml:space="preserve"> </w:t>
      </w:r>
      <w:r>
        <w:rPr>
          <w:i/>
        </w:rPr>
        <w:t>сказка.</w:t>
      </w:r>
      <w:r>
        <w:rPr>
          <w:i/>
          <w:spacing w:val="1"/>
        </w:rPr>
        <w:t xml:space="preserve"> </w:t>
      </w:r>
      <w:r>
        <w:t>Тематика</w:t>
      </w:r>
      <w:r>
        <w:rPr>
          <w:spacing w:val="1"/>
        </w:rPr>
        <w:t xml:space="preserve"> </w:t>
      </w:r>
      <w:r>
        <w:t>авторских</w:t>
      </w:r>
      <w:r>
        <w:rPr>
          <w:spacing w:val="1"/>
        </w:rPr>
        <w:t xml:space="preserve"> </w:t>
      </w:r>
      <w:r>
        <w:t>стихотворных</w:t>
      </w:r>
      <w:r>
        <w:rPr>
          <w:spacing w:val="1"/>
        </w:rPr>
        <w:t xml:space="preserve"> </w:t>
      </w:r>
      <w:r>
        <w:t>сказок</w:t>
      </w:r>
      <w:r>
        <w:rPr>
          <w:spacing w:val="1"/>
        </w:rPr>
        <w:t xml:space="preserve"> </w:t>
      </w:r>
      <w:r>
        <w:t>(две-три</w:t>
      </w:r>
      <w:r>
        <w:rPr>
          <w:spacing w:val="1"/>
        </w:rPr>
        <w:t xml:space="preserve"> </w:t>
      </w:r>
      <w:r>
        <w:t>по</w:t>
      </w:r>
      <w:r>
        <w:rPr>
          <w:spacing w:val="1"/>
        </w:rPr>
        <w:t xml:space="preserve"> </w:t>
      </w:r>
      <w:r>
        <w:t>выбору).</w:t>
      </w:r>
      <w:r>
        <w:rPr>
          <w:spacing w:val="1"/>
        </w:rPr>
        <w:t xml:space="preserve"> </w:t>
      </w:r>
      <w:r>
        <w:t>Герои</w:t>
      </w:r>
      <w:r>
        <w:rPr>
          <w:spacing w:val="1"/>
        </w:rPr>
        <w:t xml:space="preserve"> </w:t>
      </w:r>
      <w:r>
        <w:t>литературных</w:t>
      </w:r>
      <w:r>
        <w:rPr>
          <w:spacing w:val="1"/>
        </w:rPr>
        <w:t xml:space="preserve"> </w:t>
      </w:r>
      <w:r>
        <w:t>сказок</w:t>
      </w:r>
      <w:r>
        <w:rPr>
          <w:spacing w:val="1"/>
        </w:rPr>
        <w:t xml:space="preserve"> </w:t>
      </w:r>
      <w:r>
        <w:t>(произведения</w:t>
      </w:r>
      <w:r>
        <w:rPr>
          <w:spacing w:val="1"/>
        </w:rPr>
        <w:t xml:space="preserve"> </w:t>
      </w:r>
      <w:r>
        <w:t>М.Ю.</w:t>
      </w:r>
      <w:r>
        <w:rPr>
          <w:spacing w:val="1"/>
        </w:rPr>
        <w:t xml:space="preserve"> </w:t>
      </w:r>
      <w:r>
        <w:t>Лермонтова, П.П. Ершова, П.П. Бажова, С.Т. Аксакова, С.Я. Маршака и</w:t>
      </w:r>
      <w:r>
        <w:rPr>
          <w:spacing w:val="1"/>
        </w:rPr>
        <w:t xml:space="preserve"> </w:t>
      </w:r>
      <w:r>
        <w:t>др.).</w:t>
      </w:r>
      <w:r>
        <w:rPr>
          <w:spacing w:val="1"/>
        </w:rPr>
        <w:t xml:space="preserve"> </w:t>
      </w:r>
      <w:r>
        <w:t>Связь</w:t>
      </w:r>
      <w:r>
        <w:rPr>
          <w:spacing w:val="1"/>
        </w:rPr>
        <w:t xml:space="preserve"> </w:t>
      </w:r>
      <w:r>
        <w:t>литературной</w:t>
      </w:r>
      <w:r>
        <w:rPr>
          <w:spacing w:val="1"/>
        </w:rPr>
        <w:t xml:space="preserve"> </w:t>
      </w:r>
      <w:r>
        <w:t>сказки</w:t>
      </w:r>
      <w:r>
        <w:rPr>
          <w:spacing w:val="1"/>
        </w:rPr>
        <w:t xml:space="preserve"> </w:t>
      </w:r>
      <w:r>
        <w:t>с</w:t>
      </w:r>
      <w:r>
        <w:rPr>
          <w:spacing w:val="1"/>
        </w:rPr>
        <w:t xml:space="preserve"> </w:t>
      </w:r>
      <w:r>
        <w:t>фольклорной:</w:t>
      </w:r>
      <w:r>
        <w:rPr>
          <w:spacing w:val="1"/>
        </w:rPr>
        <w:t xml:space="preserve"> </w:t>
      </w:r>
      <w:r>
        <w:t>народная</w:t>
      </w:r>
      <w:r>
        <w:rPr>
          <w:spacing w:val="1"/>
        </w:rPr>
        <w:t xml:space="preserve"> </w:t>
      </w:r>
      <w:r>
        <w:t>речь</w:t>
      </w:r>
      <w:r>
        <w:rPr>
          <w:spacing w:val="1"/>
        </w:rPr>
        <w:t xml:space="preserve"> </w:t>
      </w:r>
      <w:r>
        <w:t>—</w:t>
      </w:r>
      <w:r>
        <w:rPr>
          <w:spacing w:val="1"/>
        </w:rPr>
        <w:t xml:space="preserve"> </w:t>
      </w:r>
      <w:r>
        <w:t>особенность</w:t>
      </w:r>
      <w:r>
        <w:rPr>
          <w:spacing w:val="1"/>
        </w:rPr>
        <w:t xml:space="preserve"> </w:t>
      </w:r>
      <w:r>
        <w:t>авторской</w:t>
      </w:r>
      <w:r>
        <w:rPr>
          <w:spacing w:val="1"/>
        </w:rPr>
        <w:t xml:space="preserve"> </w:t>
      </w:r>
      <w:r>
        <w:t>сказки.</w:t>
      </w:r>
      <w:r>
        <w:rPr>
          <w:spacing w:val="1"/>
        </w:rPr>
        <w:t xml:space="preserve"> </w:t>
      </w:r>
      <w:r>
        <w:t>Иллюстрации</w:t>
      </w:r>
      <w:r>
        <w:rPr>
          <w:spacing w:val="1"/>
        </w:rPr>
        <w:t xml:space="preserve"> </w:t>
      </w:r>
      <w:r>
        <w:t>в</w:t>
      </w:r>
      <w:r>
        <w:rPr>
          <w:spacing w:val="1"/>
        </w:rPr>
        <w:t xml:space="preserve"> </w:t>
      </w:r>
      <w:r>
        <w:t>сказке:</w:t>
      </w:r>
      <w:r>
        <w:rPr>
          <w:spacing w:val="1"/>
        </w:rPr>
        <w:t xml:space="preserve"> </w:t>
      </w:r>
      <w:r>
        <w:t>назначение,</w:t>
      </w:r>
      <w:r>
        <w:rPr>
          <w:spacing w:val="1"/>
        </w:rPr>
        <w:t xml:space="preserve"> </w:t>
      </w:r>
      <w:r>
        <w:t>особенности.</w:t>
      </w:r>
    </w:p>
    <w:p>
      <w:pPr>
        <w:pStyle w:val="33"/>
        <w:spacing w:before="6" w:line="249" w:lineRule="auto"/>
        <w:ind w:right="287" w:firstLine="225"/>
      </w:pPr>
      <w:r>
        <w:rPr>
          <w:i/>
        </w:rPr>
        <w:t>Картины природы в творчестве поэтов и писателей ХIХ— ХХ веков.</w:t>
      </w:r>
      <w:r>
        <w:rPr>
          <w:i/>
          <w:spacing w:val="1"/>
        </w:rPr>
        <w:t xml:space="preserve"> </w:t>
      </w:r>
      <w:r>
        <w:t>Лирика,</w:t>
      </w:r>
      <w:r>
        <w:rPr>
          <w:spacing w:val="1"/>
        </w:rPr>
        <w:t xml:space="preserve"> </w:t>
      </w:r>
      <w:r>
        <w:t>лирические произведения как описание в</w:t>
      </w:r>
      <w:r>
        <w:rPr>
          <w:spacing w:val="1"/>
        </w:rPr>
        <w:t xml:space="preserve"> </w:t>
      </w:r>
      <w:r>
        <w:t>стихотворной форме</w:t>
      </w:r>
      <w:r>
        <w:rPr>
          <w:spacing w:val="1"/>
        </w:rPr>
        <w:t xml:space="preserve"> </w:t>
      </w:r>
      <w:r>
        <w:t>чувств</w:t>
      </w:r>
      <w:r>
        <w:rPr>
          <w:spacing w:val="1"/>
        </w:rPr>
        <w:t xml:space="preserve"> </w:t>
      </w:r>
      <w:r>
        <w:t>поэта,</w:t>
      </w:r>
      <w:r>
        <w:rPr>
          <w:spacing w:val="1"/>
        </w:rPr>
        <w:t xml:space="preserve"> </w:t>
      </w:r>
      <w:r>
        <w:t>связанных</w:t>
      </w:r>
      <w:r>
        <w:rPr>
          <w:spacing w:val="1"/>
        </w:rPr>
        <w:t xml:space="preserve"> </w:t>
      </w:r>
      <w:r>
        <w:t>с</w:t>
      </w:r>
      <w:r>
        <w:rPr>
          <w:spacing w:val="1"/>
        </w:rPr>
        <w:t xml:space="preserve"> </w:t>
      </w:r>
      <w:r>
        <w:t>наблюдениями,</w:t>
      </w:r>
      <w:r>
        <w:rPr>
          <w:spacing w:val="1"/>
        </w:rPr>
        <w:t xml:space="preserve"> </w:t>
      </w:r>
      <w:r>
        <w:t>описаниями</w:t>
      </w:r>
      <w:r>
        <w:rPr>
          <w:spacing w:val="1"/>
        </w:rPr>
        <w:t xml:space="preserve"> </w:t>
      </w:r>
      <w:r>
        <w:t>природы.</w:t>
      </w:r>
      <w:r>
        <w:rPr>
          <w:spacing w:val="1"/>
        </w:rPr>
        <w:t xml:space="preserve"> </w:t>
      </w:r>
      <w:r>
        <w:t>Круг</w:t>
      </w:r>
      <w:r>
        <w:rPr>
          <w:spacing w:val="1"/>
        </w:rPr>
        <w:t xml:space="preserve"> </w:t>
      </w:r>
      <w:r>
        <w:t>чтения:</w:t>
      </w:r>
      <w:r>
        <w:rPr>
          <w:spacing w:val="1"/>
        </w:rPr>
        <w:t xml:space="preserve"> </w:t>
      </w:r>
      <w:r>
        <w:t>лирические</w:t>
      </w:r>
      <w:r>
        <w:rPr>
          <w:spacing w:val="1"/>
        </w:rPr>
        <w:t xml:space="preserve"> </w:t>
      </w:r>
      <w:r>
        <w:t>произведения</w:t>
      </w:r>
      <w:r>
        <w:rPr>
          <w:spacing w:val="1"/>
        </w:rPr>
        <w:t xml:space="preserve"> </w:t>
      </w:r>
      <w:r>
        <w:t>поэтов</w:t>
      </w:r>
      <w:r>
        <w:rPr>
          <w:spacing w:val="1"/>
        </w:rPr>
        <w:t xml:space="preserve"> </w:t>
      </w:r>
      <w:r>
        <w:t>и</w:t>
      </w:r>
      <w:r>
        <w:rPr>
          <w:spacing w:val="1"/>
        </w:rPr>
        <w:t xml:space="preserve"> </w:t>
      </w:r>
      <w:r>
        <w:t>писателей</w:t>
      </w:r>
      <w:r>
        <w:rPr>
          <w:spacing w:val="1"/>
        </w:rPr>
        <w:t xml:space="preserve"> </w:t>
      </w:r>
      <w:r>
        <w:t>(не</w:t>
      </w:r>
      <w:r>
        <w:rPr>
          <w:spacing w:val="1"/>
        </w:rPr>
        <w:t xml:space="preserve"> </w:t>
      </w:r>
      <w:r>
        <w:t>менее</w:t>
      </w:r>
      <w:r>
        <w:rPr>
          <w:spacing w:val="1"/>
        </w:rPr>
        <w:t xml:space="preserve"> </w:t>
      </w:r>
      <w:r>
        <w:t>пяти</w:t>
      </w:r>
      <w:r>
        <w:rPr>
          <w:spacing w:val="1"/>
        </w:rPr>
        <w:t xml:space="preserve"> </w:t>
      </w:r>
      <w:r>
        <w:rPr>
          <w:spacing w:val="-1"/>
        </w:rPr>
        <w:t>авторов</w:t>
      </w:r>
      <w:r>
        <w:rPr>
          <w:spacing w:val="-5"/>
        </w:rPr>
        <w:t xml:space="preserve"> </w:t>
      </w:r>
      <w:r>
        <w:rPr>
          <w:spacing w:val="-1"/>
        </w:rPr>
        <w:t>по</w:t>
      </w:r>
      <w:r>
        <w:rPr>
          <w:spacing w:val="-10"/>
        </w:rPr>
        <w:t xml:space="preserve"> </w:t>
      </w:r>
      <w:r>
        <w:rPr>
          <w:spacing w:val="-1"/>
        </w:rPr>
        <w:t>выбору):</w:t>
      </w:r>
      <w:r>
        <w:rPr>
          <w:spacing w:val="-4"/>
        </w:rPr>
        <w:t xml:space="preserve"> </w:t>
      </w:r>
      <w:r>
        <w:rPr>
          <w:spacing w:val="-1"/>
        </w:rPr>
        <w:t>В.А.</w:t>
      </w:r>
      <w:r>
        <w:rPr>
          <w:spacing w:val="-7"/>
        </w:rPr>
        <w:t xml:space="preserve"> </w:t>
      </w:r>
      <w:r>
        <w:t>Жуковский,</w:t>
      </w:r>
      <w:r>
        <w:rPr>
          <w:spacing w:val="-3"/>
        </w:rPr>
        <w:t xml:space="preserve"> </w:t>
      </w:r>
      <w:r>
        <w:t>Е.А.</w:t>
      </w:r>
      <w:r>
        <w:rPr>
          <w:spacing w:val="-8"/>
        </w:rPr>
        <w:t xml:space="preserve"> </w:t>
      </w:r>
      <w:r>
        <w:t>Баратынский,</w:t>
      </w:r>
      <w:r>
        <w:rPr>
          <w:spacing w:val="-8"/>
        </w:rPr>
        <w:t xml:space="preserve"> </w:t>
      </w:r>
      <w:r>
        <w:t>Ф.И.</w:t>
      </w:r>
      <w:r>
        <w:rPr>
          <w:spacing w:val="-12"/>
        </w:rPr>
        <w:t xml:space="preserve"> </w:t>
      </w:r>
      <w:r>
        <w:t>Тютчев,</w:t>
      </w:r>
      <w:r>
        <w:rPr>
          <w:spacing w:val="-8"/>
        </w:rPr>
        <w:t xml:space="preserve"> </w:t>
      </w:r>
      <w:r>
        <w:t>А.А.</w:t>
      </w:r>
      <w:r>
        <w:rPr>
          <w:spacing w:val="-47"/>
        </w:rPr>
        <w:t xml:space="preserve"> </w:t>
      </w:r>
      <w:r>
        <w:rPr>
          <w:spacing w:val="-1"/>
        </w:rPr>
        <w:t>Фет,</w:t>
      </w:r>
      <w:r>
        <w:rPr>
          <w:spacing w:val="-8"/>
        </w:rPr>
        <w:t xml:space="preserve"> </w:t>
      </w:r>
      <w:r>
        <w:rPr>
          <w:spacing w:val="-1"/>
        </w:rPr>
        <w:t>Н.А.</w:t>
      </w:r>
      <w:r>
        <w:rPr>
          <w:spacing w:val="-8"/>
        </w:rPr>
        <w:t xml:space="preserve"> </w:t>
      </w:r>
      <w:r>
        <w:t>Некрасов,</w:t>
      </w:r>
      <w:r>
        <w:rPr>
          <w:spacing w:val="-8"/>
        </w:rPr>
        <w:t xml:space="preserve"> </w:t>
      </w:r>
      <w:r>
        <w:t>И.А.</w:t>
      </w:r>
      <w:r>
        <w:rPr>
          <w:spacing w:val="-12"/>
        </w:rPr>
        <w:t xml:space="preserve"> </w:t>
      </w:r>
      <w:r>
        <w:t>Бунин,</w:t>
      </w:r>
      <w:r>
        <w:rPr>
          <w:spacing w:val="-8"/>
        </w:rPr>
        <w:t xml:space="preserve"> </w:t>
      </w:r>
      <w:r>
        <w:t>А.А.</w:t>
      </w:r>
      <w:r>
        <w:rPr>
          <w:spacing w:val="-13"/>
        </w:rPr>
        <w:t xml:space="preserve"> </w:t>
      </w:r>
      <w:r>
        <w:t>Блок,</w:t>
      </w:r>
      <w:r>
        <w:rPr>
          <w:spacing w:val="-12"/>
        </w:rPr>
        <w:t xml:space="preserve"> </w:t>
      </w:r>
      <w:r>
        <w:t>К.Д.</w:t>
      </w:r>
      <w:r>
        <w:rPr>
          <w:spacing w:val="-13"/>
        </w:rPr>
        <w:t xml:space="preserve"> </w:t>
      </w:r>
      <w:r>
        <w:t>Бальмонт,</w:t>
      </w:r>
      <w:r>
        <w:rPr>
          <w:spacing w:val="-7"/>
        </w:rPr>
        <w:t xml:space="preserve"> </w:t>
      </w:r>
      <w:r>
        <w:t>М.И.</w:t>
      </w:r>
      <w:r>
        <w:rPr>
          <w:spacing w:val="-13"/>
        </w:rPr>
        <w:t xml:space="preserve"> </w:t>
      </w:r>
      <w:r>
        <w:t>Цветаева</w:t>
      </w:r>
      <w:r>
        <w:rPr>
          <w:spacing w:val="-12"/>
        </w:rPr>
        <w:t xml:space="preserve"> </w:t>
      </w:r>
      <w:r>
        <w:t>и</w:t>
      </w:r>
      <w:r>
        <w:rPr>
          <w:spacing w:val="-48"/>
        </w:rPr>
        <w:t xml:space="preserve"> </w:t>
      </w:r>
      <w:r>
        <w:t>др. Темы стихотворных произведений, герой лирического произведения.</w:t>
      </w:r>
      <w:r>
        <w:rPr>
          <w:spacing w:val="1"/>
        </w:rPr>
        <w:t xml:space="preserve"> </w:t>
      </w:r>
      <w:r>
        <w:t>Авторские приёмы создания художественного образа в лирике. Средства</w:t>
      </w:r>
      <w:r>
        <w:rPr>
          <w:spacing w:val="1"/>
        </w:rPr>
        <w:t xml:space="preserve"> </w:t>
      </w:r>
      <w:r>
        <w:t>выразительности в произведениях лирики: эпитеты, синонимы, антонимы,</w:t>
      </w:r>
      <w:r>
        <w:rPr>
          <w:spacing w:val="1"/>
        </w:rPr>
        <w:t xml:space="preserve"> </w:t>
      </w:r>
      <w:r>
        <w:t>сравнения,</w:t>
      </w:r>
      <w:r>
        <w:rPr>
          <w:spacing w:val="1"/>
        </w:rPr>
        <w:t xml:space="preserve"> </w:t>
      </w:r>
      <w:r>
        <w:t>олицетворения,</w:t>
      </w:r>
      <w:r>
        <w:rPr>
          <w:spacing w:val="1"/>
        </w:rPr>
        <w:t xml:space="preserve"> </w:t>
      </w:r>
      <w:r>
        <w:t>метафоры.</w:t>
      </w:r>
      <w:r>
        <w:rPr>
          <w:spacing w:val="1"/>
        </w:rPr>
        <w:t xml:space="preserve"> </w:t>
      </w:r>
      <w:r>
        <w:t>Репродукция</w:t>
      </w:r>
      <w:r>
        <w:rPr>
          <w:spacing w:val="1"/>
        </w:rPr>
        <w:t xml:space="preserve"> </w:t>
      </w:r>
      <w:r>
        <w:t>картины</w:t>
      </w:r>
      <w:r>
        <w:rPr>
          <w:spacing w:val="1"/>
        </w:rPr>
        <w:t xml:space="preserve"> </w:t>
      </w:r>
      <w:r>
        <w:t>как</w:t>
      </w:r>
      <w:r>
        <w:rPr>
          <w:spacing w:val="1"/>
        </w:rPr>
        <w:t xml:space="preserve"> </w:t>
      </w:r>
      <w:r>
        <w:t>иллюстрация к лирическому</w:t>
      </w:r>
      <w:r>
        <w:rPr>
          <w:spacing w:val="-8"/>
        </w:rPr>
        <w:t xml:space="preserve"> </w:t>
      </w:r>
      <w:r>
        <w:t>произведению.</w:t>
      </w:r>
    </w:p>
    <w:p>
      <w:pPr>
        <w:pStyle w:val="33"/>
        <w:spacing w:before="10" w:line="249" w:lineRule="auto"/>
        <w:ind w:right="290" w:firstLine="225"/>
      </w:pPr>
      <w:r>
        <w:rPr>
          <w:i/>
        </w:rPr>
        <w:t xml:space="preserve">Творчество Л.Н. Толстого. </w:t>
      </w:r>
      <w:r>
        <w:t>Круг чтения (не менее трёх произведений):</w:t>
      </w:r>
      <w:r>
        <w:rPr>
          <w:spacing w:val="1"/>
        </w:rPr>
        <w:t xml:space="preserve"> </w:t>
      </w:r>
      <w:r>
        <w:t>рассказ (художественный и научно-познавательный), сказки, басни, быль.</w:t>
      </w:r>
      <w:r>
        <w:rPr>
          <w:spacing w:val="1"/>
        </w:rPr>
        <w:t xml:space="preserve"> </w:t>
      </w:r>
      <w:r>
        <w:t>Повесть как эпический жанр (общее представление). Значение реальных</w:t>
      </w:r>
      <w:r>
        <w:rPr>
          <w:spacing w:val="1"/>
        </w:rPr>
        <w:t xml:space="preserve"> </w:t>
      </w:r>
      <w:r>
        <w:t>жизненных</w:t>
      </w:r>
      <w:r>
        <w:rPr>
          <w:spacing w:val="1"/>
        </w:rPr>
        <w:t xml:space="preserve"> </w:t>
      </w:r>
      <w:r>
        <w:t>ситуаций</w:t>
      </w:r>
      <w:r>
        <w:rPr>
          <w:spacing w:val="1"/>
        </w:rPr>
        <w:t xml:space="preserve"> </w:t>
      </w:r>
      <w:r>
        <w:t>в</w:t>
      </w:r>
      <w:r>
        <w:rPr>
          <w:spacing w:val="1"/>
        </w:rPr>
        <w:t xml:space="preserve"> </w:t>
      </w:r>
      <w:r>
        <w:t>создании</w:t>
      </w:r>
      <w:r>
        <w:rPr>
          <w:spacing w:val="1"/>
        </w:rPr>
        <w:t xml:space="preserve"> </w:t>
      </w:r>
      <w:r>
        <w:t>рассказа,</w:t>
      </w:r>
      <w:r>
        <w:rPr>
          <w:spacing w:val="1"/>
        </w:rPr>
        <w:t xml:space="preserve"> </w:t>
      </w:r>
      <w:r>
        <w:t>повести.</w:t>
      </w:r>
      <w:r>
        <w:rPr>
          <w:spacing w:val="1"/>
        </w:rPr>
        <w:t xml:space="preserve"> </w:t>
      </w:r>
      <w:r>
        <w:t>Отрывки</w:t>
      </w:r>
      <w:r>
        <w:rPr>
          <w:spacing w:val="1"/>
        </w:rPr>
        <w:t xml:space="preserve"> </w:t>
      </w:r>
      <w:r>
        <w:t>из</w:t>
      </w:r>
      <w:r>
        <w:rPr>
          <w:spacing w:val="1"/>
        </w:rPr>
        <w:t xml:space="preserve"> </w:t>
      </w:r>
      <w:r>
        <w:t>автобиографической</w:t>
      </w:r>
      <w:r>
        <w:rPr>
          <w:spacing w:val="1"/>
        </w:rPr>
        <w:t xml:space="preserve"> </w:t>
      </w:r>
      <w:r>
        <w:t>повести</w:t>
      </w:r>
      <w:r>
        <w:rPr>
          <w:spacing w:val="1"/>
        </w:rPr>
        <w:t xml:space="preserve"> </w:t>
      </w:r>
      <w:r>
        <w:t>Л.Н.</w:t>
      </w:r>
      <w:r>
        <w:rPr>
          <w:spacing w:val="1"/>
        </w:rPr>
        <w:t xml:space="preserve"> </w:t>
      </w:r>
      <w:r>
        <w:t>Толстого</w:t>
      </w:r>
      <w:r>
        <w:rPr>
          <w:spacing w:val="1"/>
        </w:rPr>
        <w:t xml:space="preserve"> </w:t>
      </w:r>
      <w:r>
        <w:t>«Детство».</w:t>
      </w:r>
      <w:r>
        <w:rPr>
          <w:spacing w:val="1"/>
        </w:rPr>
        <w:t xml:space="preserve"> </w:t>
      </w:r>
      <w:r>
        <w:t>Особенности</w:t>
      </w:r>
      <w:r>
        <w:rPr>
          <w:spacing w:val="-47"/>
        </w:rPr>
        <w:t xml:space="preserve"> </w:t>
      </w:r>
      <w:r>
        <w:t>художественного</w:t>
      </w:r>
      <w:r>
        <w:rPr>
          <w:spacing w:val="1"/>
        </w:rPr>
        <w:t xml:space="preserve"> </w:t>
      </w:r>
      <w:r>
        <w:t>текста-описания:</w:t>
      </w:r>
      <w:r>
        <w:rPr>
          <w:spacing w:val="1"/>
        </w:rPr>
        <w:t xml:space="preserve"> </w:t>
      </w:r>
      <w:r>
        <w:t>пейзаж,</w:t>
      </w:r>
      <w:r>
        <w:rPr>
          <w:spacing w:val="1"/>
        </w:rPr>
        <w:t xml:space="preserve"> </w:t>
      </w:r>
      <w:r>
        <w:t>портрет</w:t>
      </w:r>
      <w:r>
        <w:rPr>
          <w:spacing w:val="1"/>
        </w:rPr>
        <w:t xml:space="preserve"> </w:t>
      </w:r>
      <w:r>
        <w:t>героя,</w:t>
      </w:r>
      <w:r>
        <w:rPr>
          <w:spacing w:val="1"/>
        </w:rPr>
        <w:t xml:space="preserve"> </w:t>
      </w:r>
      <w:r>
        <w:t>интерьер.</w:t>
      </w:r>
      <w:r>
        <w:rPr>
          <w:spacing w:val="1"/>
        </w:rPr>
        <w:t xml:space="preserve"> </w:t>
      </w:r>
      <w:r>
        <w:t>Примеры текста-рассуждения в</w:t>
      </w:r>
      <w:r>
        <w:rPr>
          <w:spacing w:val="2"/>
        </w:rPr>
        <w:t xml:space="preserve"> </w:t>
      </w:r>
      <w:r>
        <w:t>рассказах</w:t>
      </w:r>
      <w:r>
        <w:rPr>
          <w:spacing w:val="-3"/>
        </w:rPr>
        <w:t xml:space="preserve"> </w:t>
      </w:r>
      <w:r>
        <w:t>Л.Н.</w:t>
      </w:r>
      <w:r>
        <w:rPr>
          <w:spacing w:val="-1"/>
        </w:rPr>
        <w:t xml:space="preserve"> </w:t>
      </w:r>
      <w:r>
        <w:t>Толстого.</w:t>
      </w:r>
    </w:p>
    <w:p>
      <w:pPr>
        <w:pStyle w:val="33"/>
        <w:spacing w:before="6" w:line="249" w:lineRule="auto"/>
        <w:ind w:right="287" w:firstLine="225"/>
      </w:pPr>
      <w:r>
        <w:rPr>
          <w:i/>
        </w:rPr>
        <w:t>Произведения</w:t>
      </w:r>
      <w:r>
        <w:rPr>
          <w:i/>
          <w:spacing w:val="1"/>
        </w:rPr>
        <w:t xml:space="preserve"> </w:t>
      </w:r>
      <w:r>
        <w:rPr>
          <w:i/>
        </w:rPr>
        <w:t>о</w:t>
      </w:r>
      <w:r>
        <w:rPr>
          <w:i/>
          <w:spacing w:val="1"/>
        </w:rPr>
        <w:t xml:space="preserve"> </w:t>
      </w:r>
      <w:r>
        <w:rPr>
          <w:i/>
        </w:rPr>
        <w:t>животных</w:t>
      </w:r>
      <w:r>
        <w:rPr>
          <w:i/>
          <w:spacing w:val="1"/>
        </w:rPr>
        <w:t xml:space="preserve"> </w:t>
      </w:r>
      <w:r>
        <w:rPr>
          <w:i/>
        </w:rPr>
        <w:t>и</w:t>
      </w:r>
      <w:r>
        <w:rPr>
          <w:i/>
          <w:spacing w:val="1"/>
        </w:rPr>
        <w:t xml:space="preserve"> </w:t>
      </w:r>
      <w:r>
        <w:rPr>
          <w:i/>
        </w:rPr>
        <w:t>родной</w:t>
      </w:r>
      <w:r>
        <w:rPr>
          <w:i/>
          <w:spacing w:val="1"/>
        </w:rPr>
        <w:t xml:space="preserve"> </w:t>
      </w:r>
      <w:r>
        <w:rPr>
          <w:i/>
        </w:rPr>
        <w:t>природе.</w:t>
      </w:r>
      <w:r>
        <w:rPr>
          <w:i/>
          <w:spacing w:val="1"/>
        </w:rPr>
        <w:t xml:space="preserve"> </w:t>
      </w:r>
      <w:r>
        <w:t>Взаимоотношения</w:t>
      </w:r>
      <w:r>
        <w:rPr>
          <w:spacing w:val="1"/>
        </w:rPr>
        <w:t xml:space="preserve"> </w:t>
      </w:r>
      <w:r>
        <w:t>человека и животных, защита и охрана природы — тема произведений</w:t>
      </w:r>
      <w:r>
        <w:rPr>
          <w:spacing w:val="1"/>
        </w:rPr>
        <w:t xml:space="preserve"> </w:t>
      </w:r>
      <w:r>
        <w:rPr>
          <w:spacing w:val="-1"/>
        </w:rPr>
        <w:t>литературы.</w:t>
      </w:r>
      <w:r>
        <w:rPr>
          <w:spacing w:val="-8"/>
        </w:rPr>
        <w:t xml:space="preserve"> </w:t>
      </w:r>
      <w:r>
        <w:rPr>
          <w:spacing w:val="-1"/>
        </w:rPr>
        <w:t>Круг</w:t>
      </w:r>
      <w:r>
        <w:rPr>
          <w:spacing w:val="-11"/>
        </w:rPr>
        <w:t xml:space="preserve"> </w:t>
      </w:r>
      <w:r>
        <w:t>чтения</w:t>
      </w:r>
      <w:r>
        <w:rPr>
          <w:spacing w:val="-11"/>
        </w:rPr>
        <w:t xml:space="preserve"> </w:t>
      </w:r>
      <w:r>
        <w:t>(не</w:t>
      </w:r>
      <w:r>
        <w:rPr>
          <w:spacing w:val="-12"/>
        </w:rPr>
        <w:t xml:space="preserve"> </w:t>
      </w:r>
      <w:r>
        <w:t>менее</w:t>
      </w:r>
      <w:r>
        <w:rPr>
          <w:spacing w:val="-13"/>
        </w:rPr>
        <w:t xml:space="preserve"> </w:t>
      </w:r>
      <w:r>
        <w:t>трёх</w:t>
      </w:r>
      <w:r>
        <w:rPr>
          <w:spacing w:val="-9"/>
        </w:rPr>
        <w:t xml:space="preserve"> </w:t>
      </w:r>
      <w:r>
        <w:t>авторов):</w:t>
      </w:r>
      <w:r>
        <w:rPr>
          <w:spacing w:val="-9"/>
        </w:rPr>
        <w:t xml:space="preserve"> </w:t>
      </w:r>
      <w:r>
        <w:t>на</w:t>
      </w:r>
      <w:r>
        <w:rPr>
          <w:spacing w:val="-8"/>
        </w:rPr>
        <w:t xml:space="preserve"> </w:t>
      </w:r>
      <w:r>
        <w:t>примере</w:t>
      </w:r>
      <w:r>
        <w:rPr>
          <w:spacing w:val="-12"/>
        </w:rPr>
        <w:t xml:space="preserve"> </w:t>
      </w:r>
      <w:r>
        <w:t>произведений</w:t>
      </w:r>
      <w:r>
        <w:rPr>
          <w:spacing w:val="-48"/>
        </w:rPr>
        <w:t xml:space="preserve"> </w:t>
      </w:r>
      <w:r>
        <w:t>А.И. Куприна, В.П. Астафьева, К.Г. Паустовского, М.М. Пришвина, Ю.И.</w:t>
      </w:r>
      <w:r>
        <w:rPr>
          <w:spacing w:val="1"/>
        </w:rPr>
        <w:t xml:space="preserve"> </w:t>
      </w:r>
      <w:r>
        <w:t>Коваля и др.</w:t>
      </w:r>
    </w:p>
    <w:p>
      <w:pPr>
        <w:pStyle w:val="33"/>
        <w:spacing w:before="5" w:line="249" w:lineRule="auto"/>
        <w:ind w:right="293" w:firstLine="225"/>
      </w:pPr>
      <w:r>
        <w:rPr>
          <w:i/>
        </w:rPr>
        <w:t xml:space="preserve">Произведения о детях. </w:t>
      </w:r>
      <w:r>
        <w:t>Тематика произведений о детях, их жизни, играх</w:t>
      </w:r>
      <w:r>
        <w:rPr>
          <w:spacing w:val="-47"/>
        </w:rPr>
        <w:t xml:space="preserve"> </w:t>
      </w:r>
      <w:r>
        <w:t>и занятиях, взаимоотношениях со взрослыми и сверстниками (на примере</w:t>
      </w:r>
      <w:r>
        <w:rPr>
          <w:spacing w:val="1"/>
        </w:rPr>
        <w:t xml:space="preserve"> </w:t>
      </w:r>
      <w:r>
        <w:t>произведений не менее трёх авторов): А.П. Чехова, Б.С. Житкова, Н.Г.</w:t>
      </w:r>
      <w:r>
        <w:rPr>
          <w:spacing w:val="1"/>
        </w:rPr>
        <w:t xml:space="preserve"> </w:t>
      </w:r>
      <w:r>
        <w:rPr>
          <w:spacing w:val="-1"/>
        </w:rPr>
        <w:t>Гарина-Михайловского,</w:t>
      </w:r>
      <w:r>
        <w:rPr>
          <w:spacing w:val="-7"/>
        </w:rPr>
        <w:t xml:space="preserve"> </w:t>
      </w:r>
      <w:r>
        <w:t>В.В.</w:t>
      </w:r>
      <w:r>
        <w:rPr>
          <w:spacing w:val="-6"/>
        </w:rPr>
        <w:t xml:space="preserve"> </w:t>
      </w:r>
      <w:r>
        <w:t>Крапивина</w:t>
      </w:r>
      <w:r>
        <w:rPr>
          <w:spacing w:val="-7"/>
        </w:rPr>
        <w:t xml:space="preserve"> </w:t>
      </w:r>
      <w:r>
        <w:t>и</w:t>
      </w:r>
      <w:r>
        <w:rPr>
          <w:spacing w:val="-11"/>
        </w:rPr>
        <w:t xml:space="preserve"> </w:t>
      </w:r>
      <w:r>
        <w:t>др.</w:t>
      </w:r>
      <w:r>
        <w:rPr>
          <w:spacing w:val="-6"/>
        </w:rPr>
        <w:t xml:space="preserve"> </w:t>
      </w:r>
      <w:r>
        <w:t>Словесный</w:t>
      </w:r>
      <w:r>
        <w:rPr>
          <w:spacing w:val="-6"/>
        </w:rPr>
        <w:t xml:space="preserve"> </w:t>
      </w:r>
      <w:r>
        <w:t>портрет</w:t>
      </w:r>
      <w:r>
        <w:rPr>
          <w:spacing w:val="-10"/>
        </w:rPr>
        <w:t xml:space="preserve"> </w:t>
      </w:r>
      <w:r>
        <w:t>героя</w:t>
      </w:r>
      <w:r>
        <w:rPr>
          <w:spacing w:val="-10"/>
        </w:rPr>
        <w:t xml:space="preserve"> </w:t>
      </w:r>
      <w:r>
        <w:t>как</w:t>
      </w:r>
      <w:r>
        <w:rPr>
          <w:spacing w:val="-48"/>
        </w:rPr>
        <w:t xml:space="preserve"> </w:t>
      </w:r>
      <w:r>
        <w:t>его</w:t>
      </w:r>
      <w:r>
        <w:rPr>
          <w:spacing w:val="1"/>
        </w:rPr>
        <w:t xml:space="preserve"> </w:t>
      </w:r>
      <w:r>
        <w:t>характеристика.</w:t>
      </w:r>
      <w:r>
        <w:rPr>
          <w:spacing w:val="1"/>
        </w:rPr>
        <w:t xml:space="preserve"> </w:t>
      </w:r>
      <w:r>
        <w:t>Авторский</w:t>
      </w:r>
      <w:r>
        <w:rPr>
          <w:spacing w:val="1"/>
        </w:rPr>
        <w:t xml:space="preserve"> </w:t>
      </w:r>
      <w:r>
        <w:t>способ</w:t>
      </w:r>
      <w:r>
        <w:rPr>
          <w:spacing w:val="1"/>
        </w:rPr>
        <w:t xml:space="preserve"> </w:t>
      </w:r>
      <w:r>
        <w:t>выражения</w:t>
      </w:r>
      <w:r>
        <w:rPr>
          <w:spacing w:val="1"/>
        </w:rPr>
        <w:t xml:space="preserve"> </w:t>
      </w:r>
      <w:r>
        <w:t>главной</w:t>
      </w:r>
      <w:r>
        <w:rPr>
          <w:spacing w:val="1"/>
        </w:rPr>
        <w:t xml:space="preserve"> </w:t>
      </w:r>
      <w:r>
        <w:t>мысли.</w:t>
      </w:r>
      <w:r>
        <w:rPr>
          <w:spacing w:val="1"/>
        </w:rPr>
        <w:t xml:space="preserve"> </w:t>
      </w:r>
      <w:r>
        <w:t>Основные</w:t>
      </w:r>
      <w:r>
        <w:rPr>
          <w:spacing w:val="-2"/>
        </w:rPr>
        <w:t xml:space="preserve"> </w:t>
      </w:r>
      <w:r>
        <w:t>события сюжета,</w:t>
      </w:r>
      <w:r>
        <w:rPr>
          <w:spacing w:val="4"/>
        </w:rPr>
        <w:t xml:space="preserve"> </w:t>
      </w:r>
      <w:r>
        <w:t>отношение</w:t>
      </w:r>
      <w:r>
        <w:rPr>
          <w:spacing w:val="-2"/>
        </w:rPr>
        <w:t xml:space="preserve"> </w:t>
      </w:r>
      <w:r>
        <w:t>к</w:t>
      </w:r>
      <w:r>
        <w:rPr>
          <w:spacing w:val="-1"/>
        </w:rPr>
        <w:t xml:space="preserve"> </w:t>
      </w:r>
      <w:r>
        <w:t>ним</w:t>
      </w:r>
      <w:r>
        <w:rPr>
          <w:spacing w:val="4"/>
        </w:rPr>
        <w:t xml:space="preserve"> </w:t>
      </w:r>
      <w:r>
        <w:t>героев.</w:t>
      </w:r>
    </w:p>
    <w:p>
      <w:pPr>
        <w:pStyle w:val="33"/>
        <w:spacing w:before="5" w:line="249" w:lineRule="auto"/>
        <w:ind w:right="288" w:firstLine="225"/>
      </w:pPr>
      <w:r>
        <w:rPr>
          <w:i/>
        </w:rPr>
        <w:t>Пьеса.</w:t>
      </w:r>
      <w:r>
        <w:rPr>
          <w:i/>
          <w:spacing w:val="1"/>
        </w:rPr>
        <w:t xml:space="preserve"> </w:t>
      </w:r>
      <w:r>
        <w:t>Знакомство</w:t>
      </w:r>
      <w:r>
        <w:rPr>
          <w:spacing w:val="1"/>
        </w:rPr>
        <w:t xml:space="preserve"> </w:t>
      </w:r>
      <w:r>
        <w:t>с</w:t>
      </w:r>
      <w:r>
        <w:rPr>
          <w:spacing w:val="1"/>
        </w:rPr>
        <w:t xml:space="preserve"> </w:t>
      </w:r>
      <w:r>
        <w:t>новым</w:t>
      </w:r>
      <w:r>
        <w:rPr>
          <w:spacing w:val="1"/>
        </w:rPr>
        <w:t xml:space="preserve"> </w:t>
      </w:r>
      <w:r>
        <w:t>жанром</w:t>
      </w:r>
      <w:r>
        <w:rPr>
          <w:spacing w:val="1"/>
        </w:rPr>
        <w:t xml:space="preserve"> </w:t>
      </w:r>
      <w:r>
        <w:t>—</w:t>
      </w:r>
      <w:r>
        <w:rPr>
          <w:spacing w:val="1"/>
        </w:rPr>
        <w:t xml:space="preserve"> </w:t>
      </w:r>
      <w:r>
        <w:t>пьесой-сказкой.</w:t>
      </w:r>
      <w:r>
        <w:rPr>
          <w:spacing w:val="1"/>
        </w:rPr>
        <w:t xml:space="preserve"> </w:t>
      </w:r>
      <w:r>
        <w:t>Пьеса</w:t>
      </w:r>
      <w:r>
        <w:rPr>
          <w:spacing w:val="1"/>
        </w:rPr>
        <w:t xml:space="preserve"> </w:t>
      </w:r>
      <w:r>
        <w:t>—</w:t>
      </w:r>
      <w:r>
        <w:rPr>
          <w:spacing w:val="1"/>
        </w:rPr>
        <w:t xml:space="preserve"> </w:t>
      </w:r>
      <w:r>
        <w:t>произведение</w:t>
      </w:r>
      <w:r>
        <w:rPr>
          <w:spacing w:val="1"/>
        </w:rPr>
        <w:t xml:space="preserve"> </w:t>
      </w:r>
      <w:r>
        <w:t>литературы</w:t>
      </w:r>
      <w:r>
        <w:rPr>
          <w:spacing w:val="1"/>
        </w:rPr>
        <w:t xml:space="preserve"> </w:t>
      </w:r>
      <w:r>
        <w:t>и</w:t>
      </w:r>
      <w:r>
        <w:rPr>
          <w:spacing w:val="1"/>
        </w:rPr>
        <w:t xml:space="preserve"> </w:t>
      </w:r>
      <w:r>
        <w:t>театрального</w:t>
      </w:r>
      <w:r>
        <w:rPr>
          <w:spacing w:val="1"/>
        </w:rPr>
        <w:t xml:space="preserve"> </w:t>
      </w:r>
      <w:r>
        <w:t>искусства</w:t>
      </w:r>
      <w:r>
        <w:rPr>
          <w:spacing w:val="1"/>
        </w:rPr>
        <w:t xml:space="preserve"> </w:t>
      </w:r>
      <w:r>
        <w:t>(одна</w:t>
      </w:r>
      <w:r>
        <w:rPr>
          <w:spacing w:val="1"/>
        </w:rPr>
        <w:t xml:space="preserve"> </w:t>
      </w:r>
      <w:r>
        <w:t>по</w:t>
      </w:r>
      <w:r>
        <w:rPr>
          <w:spacing w:val="1"/>
        </w:rPr>
        <w:t xml:space="preserve"> </w:t>
      </w:r>
      <w:r>
        <w:t>выбору).</w:t>
      </w:r>
      <w:r>
        <w:rPr>
          <w:spacing w:val="1"/>
        </w:rPr>
        <w:t xml:space="preserve"> </w:t>
      </w:r>
      <w:r>
        <w:t>Пьеса</w:t>
      </w:r>
      <w:r>
        <w:rPr>
          <w:spacing w:val="1"/>
        </w:rPr>
        <w:t xml:space="preserve"> </w:t>
      </w:r>
      <w:r>
        <w:t>как</w:t>
      </w:r>
      <w:r>
        <w:rPr>
          <w:spacing w:val="1"/>
        </w:rPr>
        <w:t xml:space="preserve"> </w:t>
      </w:r>
      <w:r>
        <w:t>жанр</w:t>
      </w:r>
      <w:r>
        <w:rPr>
          <w:spacing w:val="1"/>
        </w:rPr>
        <w:t xml:space="preserve"> </w:t>
      </w:r>
      <w:r>
        <w:t>драматического</w:t>
      </w:r>
      <w:r>
        <w:rPr>
          <w:spacing w:val="1"/>
        </w:rPr>
        <w:t xml:space="preserve"> </w:t>
      </w:r>
      <w:r>
        <w:t>произведения.</w:t>
      </w:r>
      <w:r>
        <w:rPr>
          <w:spacing w:val="1"/>
        </w:rPr>
        <w:t xml:space="preserve"> </w:t>
      </w:r>
      <w:r>
        <w:t>Пьеса</w:t>
      </w:r>
      <w:r>
        <w:rPr>
          <w:spacing w:val="1"/>
        </w:rPr>
        <w:t xml:space="preserve"> </w:t>
      </w:r>
      <w:r>
        <w:t>и</w:t>
      </w:r>
      <w:r>
        <w:rPr>
          <w:spacing w:val="1"/>
        </w:rPr>
        <w:t xml:space="preserve"> </w:t>
      </w:r>
      <w:r>
        <w:t>сказка:</w:t>
      </w:r>
      <w:r>
        <w:rPr>
          <w:spacing w:val="-47"/>
        </w:rPr>
        <w:t xml:space="preserve"> </w:t>
      </w:r>
      <w:r>
        <w:t>драматическое и эпическое произведения. Авторские ремарки: назначение,</w:t>
      </w:r>
      <w:r>
        <w:rPr>
          <w:spacing w:val="-47"/>
        </w:rPr>
        <w:t xml:space="preserve"> </w:t>
      </w:r>
      <w:r>
        <w:t>содержание.</w:t>
      </w:r>
    </w:p>
    <w:p>
      <w:pPr>
        <w:spacing w:line="249" w:lineRule="auto"/>
        <w:sectPr>
          <w:pgSz w:w="7830" w:h="12020"/>
          <w:pgMar w:top="660" w:right="300" w:bottom="720" w:left="0" w:header="0" w:footer="532" w:gutter="0"/>
          <w:cols w:space="720" w:num="1"/>
        </w:sectPr>
      </w:pPr>
    </w:p>
    <w:p>
      <w:pPr>
        <w:pStyle w:val="33"/>
        <w:spacing w:before="65" w:line="249" w:lineRule="auto"/>
        <w:ind w:right="288" w:firstLine="225"/>
      </w:pPr>
      <w:r>
        <w:rPr>
          <w:i/>
        </w:rPr>
        <w:t>Юмористические</w:t>
      </w:r>
      <w:r>
        <w:rPr>
          <w:i/>
          <w:spacing w:val="1"/>
        </w:rPr>
        <w:t xml:space="preserve"> </w:t>
      </w:r>
      <w:r>
        <w:rPr>
          <w:i/>
        </w:rPr>
        <w:t>произведения.</w:t>
      </w:r>
      <w:r>
        <w:rPr>
          <w:i/>
          <w:spacing w:val="1"/>
        </w:rPr>
        <w:t xml:space="preserve"> </w:t>
      </w:r>
      <w:r>
        <w:t>Круг</w:t>
      </w:r>
      <w:r>
        <w:rPr>
          <w:spacing w:val="1"/>
        </w:rPr>
        <w:t xml:space="preserve"> </w:t>
      </w:r>
      <w:r>
        <w:t>чтения</w:t>
      </w:r>
      <w:r>
        <w:rPr>
          <w:spacing w:val="1"/>
        </w:rPr>
        <w:t xml:space="preserve"> </w:t>
      </w:r>
      <w:r>
        <w:t>(не</w:t>
      </w:r>
      <w:r>
        <w:rPr>
          <w:spacing w:val="1"/>
        </w:rPr>
        <w:t xml:space="preserve"> </w:t>
      </w:r>
      <w:r>
        <w:t>менее</w:t>
      </w:r>
      <w:r>
        <w:rPr>
          <w:spacing w:val="1"/>
        </w:rPr>
        <w:t xml:space="preserve"> </w:t>
      </w:r>
      <w:r>
        <w:t>двух</w:t>
      </w:r>
      <w:r>
        <w:rPr>
          <w:spacing w:val="1"/>
        </w:rPr>
        <w:t xml:space="preserve"> </w:t>
      </w:r>
      <w:r>
        <w:t>произведений</w:t>
      </w:r>
      <w:r>
        <w:rPr>
          <w:spacing w:val="1"/>
        </w:rPr>
        <w:t xml:space="preserve"> </w:t>
      </w:r>
      <w:r>
        <w:t>по</w:t>
      </w:r>
      <w:r>
        <w:rPr>
          <w:spacing w:val="1"/>
        </w:rPr>
        <w:t xml:space="preserve"> </w:t>
      </w:r>
      <w:r>
        <w:t>выбору):</w:t>
      </w:r>
      <w:r>
        <w:rPr>
          <w:spacing w:val="1"/>
        </w:rPr>
        <w:t xml:space="preserve"> </w:t>
      </w:r>
      <w:r>
        <w:t>юмористические</w:t>
      </w:r>
      <w:r>
        <w:rPr>
          <w:spacing w:val="1"/>
        </w:rPr>
        <w:t xml:space="preserve"> </w:t>
      </w:r>
      <w:r>
        <w:t>произведения</w:t>
      </w:r>
      <w:r>
        <w:rPr>
          <w:spacing w:val="1"/>
        </w:rPr>
        <w:t xml:space="preserve"> </w:t>
      </w:r>
      <w:r>
        <w:t>на</w:t>
      </w:r>
      <w:r>
        <w:rPr>
          <w:spacing w:val="1"/>
        </w:rPr>
        <w:t xml:space="preserve"> </w:t>
      </w:r>
      <w:r>
        <w:t>примере</w:t>
      </w:r>
      <w:r>
        <w:rPr>
          <w:spacing w:val="1"/>
        </w:rPr>
        <w:t xml:space="preserve"> </w:t>
      </w:r>
      <w:r>
        <w:t>рассказов М.М. Зощенко, В.Ю. Драгунского, Н.Н. Носова, В.В. Голявкина.</w:t>
      </w:r>
      <w:r>
        <w:rPr>
          <w:spacing w:val="-47"/>
        </w:rPr>
        <w:t xml:space="preserve"> </w:t>
      </w:r>
      <w:r>
        <w:t>Герои юмористических произведений. Средства выразительности текста</w:t>
      </w:r>
      <w:r>
        <w:rPr>
          <w:spacing w:val="1"/>
        </w:rPr>
        <w:t xml:space="preserve"> </w:t>
      </w:r>
      <w:r>
        <w:rPr>
          <w:spacing w:val="-1"/>
        </w:rPr>
        <w:t>юмористического</w:t>
      </w:r>
      <w:r>
        <w:rPr>
          <w:spacing w:val="-11"/>
        </w:rPr>
        <w:t xml:space="preserve"> </w:t>
      </w:r>
      <w:r>
        <w:rPr>
          <w:spacing w:val="-1"/>
        </w:rPr>
        <w:t>содержания:</w:t>
      </w:r>
      <w:r>
        <w:rPr>
          <w:spacing w:val="-9"/>
        </w:rPr>
        <w:t xml:space="preserve"> </w:t>
      </w:r>
      <w:r>
        <w:rPr>
          <w:spacing w:val="-1"/>
        </w:rPr>
        <w:t>гипербола.</w:t>
      </w:r>
      <w:r>
        <w:rPr>
          <w:spacing w:val="-8"/>
        </w:rPr>
        <w:t xml:space="preserve"> </w:t>
      </w:r>
      <w:r>
        <w:rPr>
          <w:spacing w:val="-1"/>
        </w:rPr>
        <w:t>Юмористические</w:t>
      </w:r>
      <w:r>
        <w:rPr>
          <w:spacing w:val="-5"/>
        </w:rPr>
        <w:t xml:space="preserve"> </w:t>
      </w:r>
      <w:r>
        <w:rPr>
          <w:spacing w:val="-1"/>
        </w:rPr>
        <w:t>произведения</w:t>
      </w:r>
      <w:r>
        <w:rPr>
          <w:spacing w:val="-11"/>
        </w:rPr>
        <w:t xml:space="preserve"> </w:t>
      </w:r>
      <w:r>
        <w:t>в</w:t>
      </w:r>
      <w:r>
        <w:rPr>
          <w:spacing w:val="-48"/>
        </w:rPr>
        <w:t xml:space="preserve"> </w:t>
      </w:r>
      <w:r>
        <w:t>кино</w:t>
      </w:r>
      <w:r>
        <w:rPr>
          <w:spacing w:val="-4"/>
        </w:rPr>
        <w:t xml:space="preserve"> </w:t>
      </w:r>
      <w:r>
        <w:t>и</w:t>
      </w:r>
      <w:r>
        <w:rPr>
          <w:spacing w:val="-5"/>
        </w:rPr>
        <w:t xml:space="preserve"> </w:t>
      </w:r>
      <w:r>
        <w:t>театре.</w:t>
      </w:r>
    </w:p>
    <w:p>
      <w:pPr>
        <w:pStyle w:val="33"/>
        <w:spacing w:before="6" w:line="249" w:lineRule="auto"/>
        <w:ind w:right="292" w:firstLine="225"/>
      </w:pPr>
      <w:r>
        <w:rPr>
          <w:i/>
        </w:rPr>
        <w:t>Зарубежная</w:t>
      </w:r>
      <w:r>
        <w:rPr>
          <w:i/>
          <w:spacing w:val="1"/>
        </w:rPr>
        <w:t xml:space="preserve"> </w:t>
      </w:r>
      <w:r>
        <w:rPr>
          <w:i/>
        </w:rPr>
        <w:t>литература.</w:t>
      </w:r>
      <w:r>
        <w:rPr>
          <w:i/>
          <w:spacing w:val="1"/>
        </w:rPr>
        <w:t xml:space="preserve"> </w:t>
      </w:r>
      <w:r>
        <w:t>Расширение</w:t>
      </w:r>
      <w:r>
        <w:rPr>
          <w:spacing w:val="1"/>
        </w:rPr>
        <w:t xml:space="preserve"> </w:t>
      </w:r>
      <w:r>
        <w:t>круга</w:t>
      </w:r>
      <w:r>
        <w:rPr>
          <w:spacing w:val="1"/>
        </w:rPr>
        <w:t xml:space="preserve"> </w:t>
      </w:r>
      <w:r>
        <w:t>чтения</w:t>
      </w:r>
      <w:r>
        <w:rPr>
          <w:spacing w:val="1"/>
        </w:rPr>
        <w:t xml:space="preserve"> </w:t>
      </w:r>
      <w:r>
        <w:t>произведений</w:t>
      </w:r>
      <w:r>
        <w:rPr>
          <w:spacing w:val="-47"/>
        </w:rPr>
        <w:t xml:space="preserve"> </w:t>
      </w:r>
      <w:r>
        <w:t>зарубежных писателей. Литературные сказки Ш. Перро, Х.-К. Андерсена,</w:t>
      </w:r>
      <w:r>
        <w:rPr>
          <w:spacing w:val="1"/>
        </w:rPr>
        <w:t xml:space="preserve"> </w:t>
      </w:r>
      <w:r>
        <w:t>братьев</w:t>
      </w:r>
      <w:r>
        <w:rPr>
          <w:spacing w:val="1"/>
        </w:rPr>
        <w:t xml:space="preserve"> </w:t>
      </w:r>
      <w:r>
        <w:t>Гримм,</w:t>
      </w:r>
      <w:r>
        <w:rPr>
          <w:spacing w:val="1"/>
        </w:rPr>
        <w:t xml:space="preserve"> </w:t>
      </w:r>
      <w:r>
        <w:t>Э.</w:t>
      </w:r>
      <w:r>
        <w:rPr>
          <w:spacing w:val="1"/>
        </w:rPr>
        <w:t xml:space="preserve"> </w:t>
      </w:r>
      <w:r>
        <w:t>Т.</w:t>
      </w:r>
      <w:r>
        <w:rPr>
          <w:spacing w:val="1"/>
        </w:rPr>
        <w:t xml:space="preserve"> </w:t>
      </w:r>
      <w:r>
        <w:t>А.</w:t>
      </w:r>
      <w:r>
        <w:rPr>
          <w:spacing w:val="1"/>
        </w:rPr>
        <w:t xml:space="preserve"> </w:t>
      </w:r>
      <w:r>
        <w:t>Гофмана,</w:t>
      </w:r>
      <w:r>
        <w:rPr>
          <w:spacing w:val="1"/>
        </w:rPr>
        <w:t xml:space="preserve"> </w:t>
      </w:r>
      <w:r>
        <w:t>Т.</w:t>
      </w:r>
      <w:r>
        <w:rPr>
          <w:spacing w:val="1"/>
        </w:rPr>
        <w:t xml:space="preserve"> </w:t>
      </w:r>
      <w:r>
        <w:t>Янссон</w:t>
      </w:r>
      <w:r>
        <w:rPr>
          <w:spacing w:val="1"/>
        </w:rPr>
        <w:t xml:space="preserve"> </w:t>
      </w:r>
      <w:r>
        <w:t>и</w:t>
      </w:r>
      <w:r>
        <w:rPr>
          <w:spacing w:val="1"/>
        </w:rPr>
        <w:t xml:space="preserve"> </w:t>
      </w:r>
      <w:r>
        <w:t>др.</w:t>
      </w:r>
      <w:r>
        <w:rPr>
          <w:spacing w:val="1"/>
        </w:rPr>
        <w:t xml:space="preserve"> </w:t>
      </w:r>
      <w:r>
        <w:t>(по</w:t>
      </w:r>
      <w:r>
        <w:rPr>
          <w:spacing w:val="1"/>
        </w:rPr>
        <w:t xml:space="preserve"> </w:t>
      </w:r>
      <w:r>
        <w:t>выбору).</w:t>
      </w:r>
      <w:r>
        <w:rPr>
          <w:spacing w:val="1"/>
        </w:rPr>
        <w:t xml:space="preserve"> </w:t>
      </w:r>
      <w:r>
        <w:t>Приключенческая</w:t>
      </w:r>
      <w:r>
        <w:rPr>
          <w:spacing w:val="-1"/>
        </w:rPr>
        <w:t xml:space="preserve"> </w:t>
      </w:r>
      <w:r>
        <w:t>литература:</w:t>
      </w:r>
      <w:r>
        <w:rPr>
          <w:spacing w:val="1"/>
        </w:rPr>
        <w:t xml:space="preserve"> </w:t>
      </w:r>
      <w:r>
        <w:t>произведения</w:t>
      </w:r>
      <w:r>
        <w:rPr>
          <w:spacing w:val="-1"/>
        </w:rPr>
        <w:t xml:space="preserve"> </w:t>
      </w:r>
      <w:r>
        <w:t>Дж.</w:t>
      </w:r>
      <w:r>
        <w:rPr>
          <w:spacing w:val="-1"/>
        </w:rPr>
        <w:t xml:space="preserve"> </w:t>
      </w:r>
      <w:r>
        <w:t>Свифта,</w:t>
      </w:r>
      <w:r>
        <w:rPr>
          <w:spacing w:val="1"/>
        </w:rPr>
        <w:t xml:space="preserve"> </w:t>
      </w:r>
      <w:r>
        <w:t>Марка</w:t>
      </w:r>
      <w:r>
        <w:rPr>
          <w:spacing w:val="-2"/>
        </w:rPr>
        <w:t xml:space="preserve"> </w:t>
      </w:r>
      <w:r>
        <w:t>Твена.</w:t>
      </w:r>
    </w:p>
    <w:p>
      <w:pPr>
        <w:pStyle w:val="33"/>
        <w:spacing w:before="4" w:line="249" w:lineRule="auto"/>
        <w:ind w:right="289" w:firstLine="225"/>
      </w:pPr>
      <w:r>
        <w:rPr>
          <w:i/>
        </w:rPr>
        <w:t xml:space="preserve">Библиографическая культура </w:t>
      </w:r>
      <w:r>
        <w:t>(</w:t>
      </w:r>
      <w:r>
        <w:rPr>
          <w:i/>
        </w:rPr>
        <w:t>работа с детской книгой и справочной</w:t>
      </w:r>
      <w:r>
        <w:rPr>
          <w:i/>
          <w:spacing w:val="1"/>
        </w:rPr>
        <w:t xml:space="preserve"> </w:t>
      </w:r>
      <w:r>
        <w:rPr>
          <w:i/>
        </w:rPr>
        <w:t>литературой</w:t>
      </w:r>
      <w:r>
        <w:t>)</w:t>
      </w:r>
      <w:r>
        <w:rPr>
          <w:i/>
        </w:rPr>
        <w:t xml:space="preserve">. </w:t>
      </w:r>
      <w:r>
        <w:t>Польза чтения и книги: книга — друг и учитель. Правила</w:t>
      </w:r>
      <w:r>
        <w:rPr>
          <w:spacing w:val="1"/>
        </w:rPr>
        <w:t xml:space="preserve"> </w:t>
      </w:r>
      <w:r>
        <w:t>читателя</w:t>
      </w:r>
      <w:r>
        <w:rPr>
          <w:spacing w:val="1"/>
        </w:rPr>
        <w:t xml:space="preserve"> </w:t>
      </w:r>
      <w:r>
        <w:t>и</w:t>
      </w:r>
      <w:r>
        <w:rPr>
          <w:spacing w:val="1"/>
        </w:rPr>
        <w:t xml:space="preserve"> </w:t>
      </w:r>
      <w:r>
        <w:t>способы</w:t>
      </w:r>
      <w:r>
        <w:rPr>
          <w:spacing w:val="1"/>
        </w:rPr>
        <w:t xml:space="preserve"> </w:t>
      </w:r>
      <w:r>
        <w:t>выбора</w:t>
      </w:r>
      <w:r>
        <w:rPr>
          <w:spacing w:val="1"/>
        </w:rPr>
        <w:t xml:space="preserve"> </w:t>
      </w:r>
      <w:r>
        <w:t>книги</w:t>
      </w:r>
      <w:r>
        <w:rPr>
          <w:spacing w:val="1"/>
        </w:rPr>
        <w:t xml:space="preserve"> </w:t>
      </w:r>
      <w:r>
        <w:t>(тематический,</w:t>
      </w:r>
      <w:r>
        <w:rPr>
          <w:spacing w:val="1"/>
        </w:rPr>
        <w:t xml:space="preserve"> </w:t>
      </w:r>
      <w:r>
        <w:t>систематический</w:t>
      </w:r>
      <w:r>
        <w:rPr>
          <w:spacing w:val="1"/>
        </w:rPr>
        <w:t xml:space="preserve"> </w:t>
      </w:r>
      <w:r>
        <w:t>каталог).</w:t>
      </w:r>
      <w:r>
        <w:rPr>
          <w:spacing w:val="-5"/>
        </w:rPr>
        <w:t xml:space="preserve"> </w:t>
      </w:r>
      <w:r>
        <w:t>Виды</w:t>
      </w:r>
      <w:r>
        <w:rPr>
          <w:spacing w:val="-7"/>
        </w:rPr>
        <w:t xml:space="preserve"> </w:t>
      </w:r>
      <w:r>
        <w:t>информации</w:t>
      </w:r>
      <w:r>
        <w:rPr>
          <w:spacing w:val="-9"/>
        </w:rPr>
        <w:t xml:space="preserve"> </w:t>
      </w:r>
      <w:r>
        <w:t>в</w:t>
      </w:r>
      <w:r>
        <w:rPr>
          <w:spacing w:val="-7"/>
        </w:rPr>
        <w:t xml:space="preserve"> </w:t>
      </w:r>
      <w:r>
        <w:t>книге:</w:t>
      </w:r>
      <w:r>
        <w:rPr>
          <w:spacing w:val="-5"/>
        </w:rPr>
        <w:t xml:space="preserve"> </w:t>
      </w:r>
      <w:r>
        <w:t>научная,</w:t>
      </w:r>
      <w:r>
        <w:rPr>
          <w:spacing w:val="-5"/>
        </w:rPr>
        <w:t xml:space="preserve"> </w:t>
      </w:r>
      <w:r>
        <w:t>художественная</w:t>
      </w:r>
      <w:r>
        <w:rPr>
          <w:spacing w:val="-8"/>
        </w:rPr>
        <w:t xml:space="preserve"> </w:t>
      </w:r>
      <w:r>
        <w:t>(с</w:t>
      </w:r>
      <w:r>
        <w:rPr>
          <w:spacing w:val="-10"/>
        </w:rPr>
        <w:t xml:space="preserve"> </w:t>
      </w:r>
      <w:r>
        <w:t>опорой</w:t>
      </w:r>
      <w:r>
        <w:rPr>
          <w:spacing w:val="-9"/>
        </w:rPr>
        <w:t xml:space="preserve"> </w:t>
      </w:r>
      <w:r>
        <w:t>на</w:t>
      </w:r>
      <w:r>
        <w:rPr>
          <w:spacing w:val="-48"/>
        </w:rPr>
        <w:t xml:space="preserve"> </w:t>
      </w:r>
      <w:r>
        <w:t>внешние</w:t>
      </w:r>
      <w:r>
        <w:rPr>
          <w:spacing w:val="1"/>
        </w:rPr>
        <w:t xml:space="preserve"> </w:t>
      </w:r>
      <w:r>
        <w:t>показатели</w:t>
      </w:r>
      <w:r>
        <w:rPr>
          <w:spacing w:val="1"/>
        </w:rPr>
        <w:t xml:space="preserve"> </w:t>
      </w:r>
      <w:r>
        <w:t>книги),</w:t>
      </w:r>
      <w:r>
        <w:rPr>
          <w:spacing w:val="1"/>
        </w:rPr>
        <w:t xml:space="preserve"> </w:t>
      </w:r>
      <w:r>
        <w:t>её</w:t>
      </w:r>
      <w:r>
        <w:rPr>
          <w:spacing w:val="1"/>
        </w:rPr>
        <w:t xml:space="preserve"> </w:t>
      </w:r>
      <w:r>
        <w:t>справочно-иллюстративный</w:t>
      </w:r>
      <w:r>
        <w:rPr>
          <w:spacing w:val="1"/>
        </w:rPr>
        <w:t xml:space="preserve"> </w:t>
      </w:r>
      <w:r>
        <w:t>материал.</w:t>
      </w:r>
      <w:r>
        <w:rPr>
          <w:spacing w:val="1"/>
        </w:rPr>
        <w:t xml:space="preserve"> </w:t>
      </w:r>
      <w:r>
        <w:t>Очерк</w:t>
      </w:r>
      <w:r>
        <w:rPr>
          <w:spacing w:val="1"/>
        </w:rPr>
        <w:t xml:space="preserve"> </w:t>
      </w:r>
      <w:r>
        <w:t>как</w:t>
      </w:r>
      <w:r>
        <w:rPr>
          <w:spacing w:val="1"/>
        </w:rPr>
        <w:t xml:space="preserve"> </w:t>
      </w:r>
      <w:r>
        <w:t>повествование</w:t>
      </w:r>
      <w:r>
        <w:rPr>
          <w:spacing w:val="1"/>
        </w:rPr>
        <w:t xml:space="preserve"> </w:t>
      </w:r>
      <w:r>
        <w:t>о</w:t>
      </w:r>
      <w:r>
        <w:rPr>
          <w:spacing w:val="1"/>
        </w:rPr>
        <w:t xml:space="preserve"> </w:t>
      </w:r>
      <w:r>
        <w:t>реальном</w:t>
      </w:r>
      <w:r>
        <w:rPr>
          <w:spacing w:val="1"/>
        </w:rPr>
        <w:t xml:space="preserve"> </w:t>
      </w:r>
      <w:r>
        <w:t>событии.</w:t>
      </w:r>
      <w:r>
        <w:rPr>
          <w:spacing w:val="1"/>
        </w:rPr>
        <w:t xml:space="preserve"> </w:t>
      </w:r>
      <w:r>
        <w:t>Типы</w:t>
      </w:r>
      <w:r>
        <w:rPr>
          <w:spacing w:val="1"/>
        </w:rPr>
        <w:t xml:space="preserve"> </w:t>
      </w:r>
      <w:r>
        <w:t>книг</w:t>
      </w:r>
      <w:r>
        <w:rPr>
          <w:spacing w:val="1"/>
        </w:rPr>
        <w:t xml:space="preserve"> </w:t>
      </w:r>
      <w:r>
        <w:t>(изданий):</w:t>
      </w:r>
      <w:r>
        <w:rPr>
          <w:spacing w:val="1"/>
        </w:rPr>
        <w:t xml:space="preserve"> </w:t>
      </w:r>
      <w:r>
        <w:t>книга-произведение, книга-сборник, собрание сочинений, периодическая</w:t>
      </w:r>
      <w:r>
        <w:rPr>
          <w:spacing w:val="1"/>
        </w:rPr>
        <w:t xml:space="preserve"> </w:t>
      </w:r>
      <w:r>
        <w:t>печать,</w:t>
      </w:r>
      <w:r>
        <w:rPr>
          <w:spacing w:val="-1"/>
        </w:rPr>
        <w:t xml:space="preserve"> </w:t>
      </w:r>
      <w:r>
        <w:t>справочные</w:t>
      </w:r>
      <w:r>
        <w:rPr>
          <w:spacing w:val="-6"/>
        </w:rPr>
        <w:t xml:space="preserve"> </w:t>
      </w:r>
      <w:r>
        <w:t>издания. Работа</w:t>
      </w:r>
      <w:r>
        <w:rPr>
          <w:spacing w:val="-1"/>
        </w:rPr>
        <w:t xml:space="preserve"> </w:t>
      </w:r>
      <w:r>
        <w:t>с</w:t>
      </w:r>
      <w:r>
        <w:rPr>
          <w:spacing w:val="-6"/>
        </w:rPr>
        <w:t xml:space="preserve"> </w:t>
      </w:r>
      <w:r>
        <w:t>источниками</w:t>
      </w:r>
      <w:r>
        <w:rPr>
          <w:spacing w:val="-4"/>
        </w:rPr>
        <w:t xml:space="preserve"> </w:t>
      </w:r>
      <w:r>
        <w:t>периодической</w:t>
      </w:r>
      <w:r>
        <w:rPr>
          <w:spacing w:val="-4"/>
        </w:rPr>
        <w:t xml:space="preserve"> </w:t>
      </w:r>
      <w:r>
        <w:t>печати.</w:t>
      </w:r>
    </w:p>
    <w:p>
      <w:pPr>
        <w:pStyle w:val="33"/>
        <w:spacing w:before="117" w:line="249" w:lineRule="auto"/>
        <w:ind w:right="300" w:firstLine="225"/>
      </w:pPr>
      <w:r>
        <w:t>Изучение</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в</w:t>
      </w:r>
      <w:r>
        <w:rPr>
          <w:spacing w:val="1"/>
        </w:rPr>
        <w:t xml:space="preserve"> </w:t>
      </w:r>
      <w:r>
        <w:t>четвёртом</w:t>
      </w:r>
      <w:r>
        <w:rPr>
          <w:spacing w:val="1"/>
        </w:rPr>
        <w:t xml:space="preserve"> </w:t>
      </w:r>
      <w:r>
        <w:t>классе способствует</w:t>
      </w:r>
      <w:r>
        <w:rPr>
          <w:spacing w:val="1"/>
        </w:rPr>
        <w:t xml:space="preserve"> </w:t>
      </w:r>
      <w:r>
        <w:t>освоению</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p>
    <w:p>
      <w:pPr>
        <w:pStyle w:val="63"/>
        <w:spacing w:before="123"/>
      </w:pPr>
      <w:r>
        <w:t>Познавательные</w:t>
      </w:r>
      <w:r>
        <w:rPr>
          <w:spacing w:val="-5"/>
        </w:rPr>
        <w:t xml:space="preserve"> </w:t>
      </w:r>
      <w:r>
        <w:t>универсальные</w:t>
      </w:r>
      <w:r>
        <w:rPr>
          <w:spacing w:val="-5"/>
        </w:rPr>
        <w:t xml:space="preserve"> </w:t>
      </w:r>
      <w:r>
        <w:t>учебные</w:t>
      </w:r>
      <w:r>
        <w:rPr>
          <w:spacing w:val="-5"/>
        </w:rPr>
        <w:t xml:space="preserve"> </w:t>
      </w:r>
      <w:r>
        <w:t>действия:</w:t>
      </w:r>
    </w:p>
    <w:p>
      <w:pPr>
        <w:pStyle w:val="64"/>
        <w:numPr>
          <w:ilvl w:val="0"/>
          <w:numId w:val="40"/>
        </w:numPr>
        <w:tabs>
          <w:tab w:val="left" w:pos="1360"/>
        </w:tabs>
        <w:spacing w:before="5" w:line="252" w:lineRule="auto"/>
        <w:ind w:right="289"/>
        <w:rPr>
          <w:sz w:val="20"/>
        </w:rPr>
      </w:pPr>
      <w:r>
        <w:rPr>
          <w:sz w:val="20"/>
        </w:rPr>
        <w:t>читать вслух целыми словами без пропусков и перестановок букв и</w:t>
      </w:r>
      <w:r>
        <w:rPr>
          <w:spacing w:val="1"/>
          <w:sz w:val="20"/>
        </w:rPr>
        <w:t xml:space="preserve"> </w:t>
      </w:r>
      <w:r>
        <w:rPr>
          <w:sz w:val="20"/>
        </w:rPr>
        <w:t>слогов</w:t>
      </w:r>
      <w:r>
        <w:rPr>
          <w:spacing w:val="1"/>
          <w:sz w:val="20"/>
        </w:rPr>
        <w:t xml:space="preserve"> </w:t>
      </w:r>
      <w:r>
        <w:rPr>
          <w:sz w:val="20"/>
        </w:rPr>
        <w:t>доступные</w:t>
      </w:r>
      <w:r>
        <w:rPr>
          <w:spacing w:val="1"/>
          <w:sz w:val="20"/>
        </w:rPr>
        <w:t xml:space="preserve"> </w:t>
      </w:r>
      <w:r>
        <w:rPr>
          <w:sz w:val="20"/>
        </w:rPr>
        <w:t>по</w:t>
      </w:r>
      <w:r>
        <w:rPr>
          <w:spacing w:val="1"/>
          <w:sz w:val="20"/>
        </w:rPr>
        <w:t xml:space="preserve"> </w:t>
      </w:r>
      <w:r>
        <w:rPr>
          <w:sz w:val="20"/>
        </w:rPr>
        <w:t>восприятию</w:t>
      </w:r>
      <w:r>
        <w:rPr>
          <w:spacing w:val="1"/>
          <w:sz w:val="20"/>
        </w:rPr>
        <w:t xml:space="preserve"> </w:t>
      </w:r>
      <w:r>
        <w:rPr>
          <w:sz w:val="20"/>
        </w:rPr>
        <w:t>и</w:t>
      </w:r>
      <w:r>
        <w:rPr>
          <w:spacing w:val="1"/>
          <w:sz w:val="20"/>
        </w:rPr>
        <w:t xml:space="preserve"> </w:t>
      </w:r>
      <w:r>
        <w:rPr>
          <w:sz w:val="20"/>
        </w:rPr>
        <w:t>небольшие</w:t>
      </w:r>
      <w:r>
        <w:rPr>
          <w:spacing w:val="1"/>
          <w:sz w:val="20"/>
        </w:rPr>
        <w:t xml:space="preserve"> </w:t>
      </w:r>
      <w:r>
        <w:rPr>
          <w:sz w:val="20"/>
        </w:rPr>
        <w:t>по</w:t>
      </w:r>
      <w:r>
        <w:rPr>
          <w:spacing w:val="1"/>
          <w:sz w:val="20"/>
        </w:rPr>
        <w:t xml:space="preserve"> </w:t>
      </w:r>
      <w:r>
        <w:rPr>
          <w:sz w:val="20"/>
        </w:rPr>
        <w:t>объёму</w:t>
      </w:r>
      <w:r>
        <w:rPr>
          <w:spacing w:val="1"/>
          <w:sz w:val="20"/>
        </w:rPr>
        <w:t xml:space="preserve"> </w:t>
      </w:r>
      <w:r>
        <w:rPr>
          <w:sz w:val="20"/>
        </w:rPr>
        <w:t>прозаические</w:t>
      </w:r>
      <w:r>
        <w:rPr>
          <w:spacing w:val="1"/>
          <w:sz w:val="20"/>
        </w:rPr>
        <w:t xml:space="preserve"> </w:t>
      </w:r>
      <w:r>
        <w:rPr>
          <w:sz w:val="20"/>
        </w:rPr>
        <w:t>и</w:t>
      </w:r>
      <w:r>
        <w:rPr>
          <w:spacing w:val="1"/>
          <w:sz w:val="20"/>
        </w:rPr>
        <w:t xml:space="preserve"> </w:t>
      </w:r>
      <w:r>
        <w:rPr>
          <w:sz w:val="20"/>
        </w:rPr>
        <w:t>стихотворные</w:t>
      </w:r>
      <w:r>
        <w:rPr>
          <w:spacing w:val="1"/>
          <w:sz w:val="20"/>
        </w:rPr>
        <w:t xml:space="preserve"> </w:t>
      </w:r>
      <w:r>
        <w:rPr>
          <w:sz w:val="20"/>
        </w:rPr>
        <w:t>произведения</w:t>
      </w:r>
      <w:r>
        <w:rPr>
          <w:spacing w:val="1"/>
          <w:sz w:val="20"/>
        </w:rPr>
        <w:t xml:space="preserve"> </w:t>
      </w:r>
      <w:r>
        <w:rPr>
          <w:sz w:val="20"/>
        </w:rPr>
        <w:t>(без</w:t>
      </w:r>
      <w:r>
        <w:rPr>
          <w:spacing w:val="1"/>
          <w:sz w:val="20"/>
        </w:rPr>
        <w:t xml:space="preserve"> </w:t>
      </w:r>
      <w:r>
        <w:rPr>
          <w:sz w:val="20"/>
        </w:rPr>
        <w:t>отметочного</w:t>
      </w:r>
      <w:r>
        <w:rPr>
          <w:spacing w:val="1"/>
          <w:sz w:val="20"/>
        </w:rPr>
        <w:t xml:space="preserve"> </w:t>
      </w:r>
      <w:r>
        <w:rPr>
          <w:sz w:val="20"/>
        </w:rPr>
        <w:t>оценивания);</w:t>
      </w:r>
    </w:p>
    <w:p>
      <w:pPr>
        <w:pStyle w:val="64"/>
        <w:numPr>
          <w:ilvl w:val="0"/>
          <w:numId w:val="40"/>
        </w:numPr>
        <w:tabs>
          <w:tab w:val="left" w:pos="1360"/>
        </w:tabs>
        <w:spacing w:before="4" w:line="249" w:lineRule="auto"/>
        <w:ind w:right="297"/>
        <w:rPr>
          <w:sz w:val="20"/>
        </w:rPr>
      </w:pPr>
      <w:r>
        <w:rPr>
          <w:sz w:val="20"/>
        </w:rPr>
        <w:t>читать</w:t>
      </w:r>
      <w:r>
        <w:rPr>
          <w:spacing w:val="1"/>
          <w:sz w:val="20"/>
        </w:rPr>
        <w:t xml:space="preserve"> </w:t>
      </w:r>
      <w:r>
        <w:rPr>
          <w:sz w:val="20"/>
        </w:rPr>
        <w:t>про</w:t>
      </w:r>
      <w:r>
        <w:rPr>
          <w:spacing w:val="1"/>
          <w:sz w:val="20"/>
        </w:rPr>
        <w:t xml:space="preserve"> </w:t>
      </w:r>
      <w:r>
        <w:rPr>
          <w:sz w:val="20"/>
        </w:rPr>
        <w:t>себя</w:t>
      </w:r>
      <w:r>
        <w:rPr>
          <w:spacing w:val="1"/>
          <w:sz w:val="20"/>
        </w:rPr>
        <w:t xml:space="preserve"> </w:t>
      </w:r>
      <w:r>
        <w:rPr>
          <w:sz w:val="20"/>
        </w:rPr>
        <w:t>(молча),</w:t>
      </w:r>
      <w:r>
        <w:rPr>
          <w:spacing w:val="1"/>
          <w:sz w:val="20"/>
        </w:rPr>
        <w:t xml:space="preserve"> </w:t>
      </w:r>
      <w:r>
        <w:rPr>
          <w:sz w:val="20"/>
        </w:rPr>
        <w:t>оценивать</w:t>
      </w:r>
      <w:r>
        <w:rPr>
          <w:spacing w:val="1"/>
          <w:sz w:val="20"/>
        </w:rPr>
        <w:t xml:space="preserve"> </w:t>
      </w:r>
      <w:r>
        <w:rPr>
          <w:sz w:val="20"/>
        </w:rPr>
        <w:t>своё</w:t>
      </w:r>
      <w:r>
        <w:rPr>
          <w:spacing w:val="1"/>
          <w:sz w:val="20"/>
        </w:rPr>
        <w:t xml:space="preserve"> </w:t>
      </w:r>
      <w:r>
        <w:rPr>
          <w:sz w:val="20"/>
        </w:rPr>
        <w:t>чтение</w:t>
      </w:r>
      <w:r>
        <w:rPr>
          <w:spacing w:val="1"/>
          <w:sz w:val="20"/>
        </w:rPr>
        <w:t xml:space="preserve"> </w:t>
      </w:r>
      <w:r>
        <w:rPr>
          <w:sz w:val="20"/>
        </w:rPr>
        <w:t>с</w:t>
      </w:r>
      <w:r>
        <w:rPr>
          <w:spacing w:val="1"/>
          <w:sz w:val="20"/>
        </w:rPr>
        <w:t xml:space="preserve"> </w:t>
      </w:r>
      <w:r>
        <w:rPr>
          <w:sz w:val="20"/>
        </w:rPr>
        <w:t>точки</w:t>
      </w:r>
      <w:r>
        <w:rPr>
          <w:spacing w:val="1"/>
          <w:sz w:val="20"/>
        </w:rPr>
        <w:t xml:space="preserve"> </w:t>
      </w:r>
      <w:r>
        <w:rPr>
          <w:sz w:val="20"/>
        </w:rPr>
        <w:t>зрения</w:t>
      </w:r>
      <w:r>
        <w:rPr>
          <w:spacing w:val="1"/>
          <w:sz w:val="20"/>
        </w:rPr>
        <w:t xml:space="preserve"> </w:t>
      </w:r>
      <w:r>
        <w:rPr>
          <w:sz w:val="20"/>
        </w:rPr>
        <w:t>понимания и запоминания</w:t>
      </w:r>
      <w:r>
        <w:rPr>
          <w:spacing w:val="1"/>
          <w:sz w:val="20"/>
        </w:rPr>
        <w:t xml:space="preserve"> </w:t>
      </w:r>
      <w:r>
        <w:rPr>
          <w:sz w:val="20"/>
        </w:rPr>
        <w:t>текста;</w:t>
      </w:r>
    </w:p>
    <w:p>
      <w:pPr>
        <w:pStyle w:val="64"/>
        <w:numPr>
          <w:ilvl w:val="0"/>
          <w:numId w:val="40"/>
        </w:numPr>
        <w:tabs>
          <w:tab w:val="left" w:pos="1360"/>
        </w:tabs>
        <w:spacing w:before="7" w:line="252" w:lineRule="auto"/>
        <w:ind w:right="297"/>
        <w:rPr>
          <w:sz w:val="20"/>
        </w:rPr>
      </w:pPr>
      <w:r>
        <w:rPr>
          <w:sz w:val="20"/>
        </w:rPr>
        <w:t>анализировать</w:t>
      </w:r>
      <w:r>
        <w:rPr>
          <w:spacing w:val="1"/>
          <w:sz w:val="20"/>
        </w:rPr>
        <w:t xml:space="preserve"> </w:t>
      </w:r>
      <w:r>
        <w:rPr>
          <w:sz w:val="20"/>
        </w:rPr>
        <w:t>текст:</w:t>
      </w:r>
      <w:r>
        <w:rPr>
          <w:spacing w:val="1"/>
          <w:sz w:val="20"/>
        </w:rPr>
        <w:t xml:space="preserve"> </w:t>
      </w:r>
      <w:r>
        <w:rPr>
          <w:sz w:val="20"/>
        </w:rPr>
        <w:t>определять</w:t>
      </w:r>
      <w:r>
        <w:rPr>
          <w:spacing w:val="1"/>
          <w:sz w:val="20"/>
        </w:rPr>
        <w:t xml:space="preserve"> </w:t>
      </w:r>
      <w:r>
        <w:rPr>
          <w:sz w:val="20"/>
        </w:rPr>
        <w:t>главную</w:t>
      </w:r>
      <w:r>
        <w:rPr>
          <w:spacing w:val="1"/>
          <w:sz w:val="20"/>
        </w:rPr>
        <w:t xml:space="preserve"> </w:t>
      </w:r>
      <w:r>
        <w:rPr>
          <w:sz w:val="20"/>
        </w:rPr>
        <w:t>мысль,</w:t>
      </w:r>
      <w:r>
        <w:rPr>
          <w:spacing w:val="1"/>
          <w:sz w:val="20"/>
        </w:rPr>
        <w:t xml:space="preserve"> </w:t>
      </w:r>
      <w:r>
        <w:rPr>
          <w:sz w:val="20"/>
        </w:rPr>
        <w:t>обосновывать</w:t>
      </w:r>
      <w:r>
        <w:rPr>
          <w:spacing w:val="1"/>
          <w:sz w:val="20"/>
        </w:rPr>
        <w:t xml:space="preserve"> </w:t>
      </w:r>
      <w:r>
        <w:rPr>
          <w:sz w:val="20"/>
        </w:rPr>
        <w:t>принадлежность</w:t>
      </w:r>
      <w:r>
        <w:rPr>
          <w:spacing w:val="1"/>
          <w:sz w:val="20"/>
        </w:rPr>
        <w:t xml:space="preserve"> </w:t>
      </w:r>
      <w:r>
        <w:rPr>
          <w:sz w:val="20"/>
        </w:rPr>
        <w:t>к</w:t>
      </w:r>
      <w:r>
        <w:rPr>
          <w:spacing w:val="1"/>
          <w:sz w:val="20"/>
        </w:rPr>
        <w:t xml:space="preserve"> </w:t>
      </w:r>
      <w:r>
        <w:rPr>
          <w:sz w:val="20"/>
        </w:rPr>
        <w:t>жанру,</w:t>
      </w:r>
      <w:r>
        <w:rPr>
          <w:spacing w:val="1"/>
          <w:sz w:val="20"/>
        </w:rPr>
        <w:t xml:space="preserve"> </w:t>
      </w:r>
      <w:r>
        <w:rPr>
          <w:sz w:val="20"/>
        </w:rPr>
        <w:t>определять</w:t>
      </w:r>
      <w:r>
        <w:rPr>
          <w:spacing w:val="1"/>
          <w:sz w:val="20"/>
        </w:rPr>
        <w:t xml:space="preserve"> </w:t>
      </w:r>
      <w:r>
        <w:rPr>
          <w:sz w:val="20"/>
        </w:rPr>
        <w:t>тему</w:t>
      </w:r>
      <w:r>
        <w:rPr>
          <w:spacing w:val="1"/>
          <w:sz w:val="20"/>
        </w:rPr>
        <w:t xml:space="preserve"> </w:t>
      </w:r>
      <w:r>
        <w:rPr>
          <w:sz w:val="20"/>
        </w:rPr>
        <w:t>и</w:t>
      </w:r>
      <w:r>
        <w:rPr>
          <w:spacing w:val="1"/>
          <w:sz w:val="20"/>
        </w:rPr>
        <w:t xml:space="preserve"> </w:t>
      </w:r>
      <w:r>
        <w:rPr>
          <w:sz w:val="20"/>
        </w:rPr>
        <w:t>главную</w:t>
      </w:r>
      <w:r>
        <w:rPr>
          <w:spacing w:val="1"/>
          <w:sz w:val="20"/>
        </w:rPr>
        <w:t xml:space="preserve"> </w:t>
      </w:r>
      <w:r>
        <w:rPr>
          <w:sz w:val="20"/>
        </w:rPr>
        <w:t>мысль,</w:t>
      </w:r>
      <w:r>
        <w:rPr>
          <w:spacing w:val="1"/>
          <w:sz w:val="20"/>
        </w:rPr>
        <w:t xml:space="preserve"> </w:t>
      </w:r>
      <w:r>
        <w:rPr>
          <w:sz w:val="20"/>
        </w:rPr>
        <w:t>находить</w:t>
      </w:r>
      <w:r>
        <w:rPr>
          <w:spacing w:val="1"/>
          <w:sz w:val="20"/>
        </w:rPr>
        <w:t xml:space="preserve"> </w:t>
      </w:r>
      <w:r>
        <w:rPr>
          <w:sz w:val="20"/>
        </w:rPr>
        <w:t>в</w:t>
      </w:r>
      <w:r>
        <w:rPr>
          <w:spacing w:val="1"/>
          <w:sz w:val="20"/>
        </w:rPr>
        <w:t xml:space="preserve"> </w:t>
      </w:r>
      <w:r>
        <w:rPr>
          <w:sz w:val="20"/>
        </w:rPr>
        <w:t>тексте</w:t>
      </w:r>
      <w:r>
        <w:rPr>
          <w:spacing w:val="1"/>
          <w:sz w:val="20"/>
        </w:rPr>
        <w:t xml:space="preserve"> </w:t>
      </w:r>
      <w:r>
        <w:rPr>
          <w:sz w:val="20"/>
        </w:rPr>
        <w:t>заданный</w:t>
      </w:r>
      <w:r>
        <w:rPr>
          <w:spacing w:val="1"/>
          <w:sz w:val="20"/>
        </w:rPr>
        <w:t xml:space="preserve"> </w:t>
      </w:r>
      <w:r>
        <w:rPr>
          <w:sz w:val="20"/>
        </w:rPr>
        <w:t>эпизод,</w:t>
      </w:r>
      <w:r>
        <w:rPr>
          <w:spacing w:val="1"/>
          <w:sz w:val="20"/>
        </w:rPr>
        <w:t xml:space="preserve"> </w:t>
      </w:r>
      <w:r>
        <w:rPr>
          <w:sz w:val="20"/>
        </w:rPr>
        <w:t>устанавливать</w:t>
      </w:r>
      <w:r>
        <w:rPr>
          <w:spacing w:val="1"/>
          <w:sz w:val="20"/>
        </w:rPr>
        <w:t xml:space="preserve"> </w:t>
      </w:r>
      <w:r>
        <w:rPr>
          <w:sz w:val="20"/>
        </w:rPr>
        <w:t>взаимосвязь</w:t>
      </w:r>
      <w:r>
        <w:rPr>
          <w:spacing w:val="1"/>
          <w:sz w:val="20"/>
        </w:rPr>
        <w:t xml:space="preserve"> </w:t>
      </w:r>
      <w:r>
        <w:rPr>
          <w:sz w:val="20"/>
        </w:rPr>
        <w:t>между</w:t>
      </w:r>
      <w:r>
        <w:rPr>
          <w:spacing w:val="-9"/>
          <w:sz w:val="20"/>
        </w:rPr>
        <w:t xml:space="preserve"> </w:t>
      </w:r>
      <w:r>
        <w:rPr>
          <w:sz w:val="20"/>
        </w:rPr>
        <w:t>событиями,</w:t>
      </w:r>
      <w:r>
        <w:rPr>
          <w:spacing w:val="4"/>
          <w:sz w:val="20"/>
        </w:rPr>
        <w:t xml:space="preserve"> </w:t>
      </w:r>
      <w:r>
        <w:rPr>
          <w:sz w:val="20"/>
        </w:rPr>
        <w:t>эпизодами текста;</w:t>
      </w:r>
    </w:p>
    <w:p>
      <w:pPr>
        <w:pStyle w:val="64"/>
        <w:numPr>
          <w:ilvl w:val="0"/>
          <w:numId w:val="40"/>
        </w:numPr>
        <w:tabs>
          <w:tab w:val="left" w:pos="1360"/>
        </w:tabs>
        <w:spacing w:line="252" w:lineRule="auto"/>
        <w:ind w:right="288"/>
        <w:rPr>
          <w:sz w:val="20"/>
        </w:rPr>
      </w:pPr>
      <w:r>
        <w:rPr>
          <w:sz w:val="20"/>
        </w:rPr>
        <w:t>характеризовать героя и давать оценку его поступкам; сравнивать</w:t>
      </w:r>
      <w:r>
        <w:rPr>
          <w:spacing w:val="1"/>
          <w:sz w:val="20"/>
        </w:rPr>
        <w:t xml:space="preserve"> </w:t>
      </w:r>
      <w:r>
        <w:rPr>
          <w:sz w:val="20"/>
        </w:rPr>
        <w:t>героев</w:t>
      </w:r>
      <w:r>
        <w:rPr>
          <w:spacing w:val="1"/>
          <w:sz w:val="20"/>
        </w:rPr>
        <w:t xml:space="preserve"> </w:t>
      </w:r>
      <w:r>
        <w:rPr>
          <w:sz w:val="20"/>
        </w:rPr>
        <w:t>одного</w:t>
      </w:r>
      <w:r>
        <w:rPr>
          <w:spacing w:val="1"/>
          <w:sz w:val="20"/>
        </w:rPr>
        <w:t xml:space="preserve"> </w:t>
      </w:r>
      <w:r>
        <w:rPr>
          <w:sz w:val="20"/>
        </w:rPr>
        <w:t>произведения</w:t>
      </w:r>
      <w:r>
        <w:rPr>
          <w:spacing w:val="1"/>
          <w:sz w:val="20"/>
        </w:rPr>
        <w:t xml:space="preserve"> </w:t>
      </w:r>
      <w:r>
        <w:rPr>
          <w:sz w:val="20"/>
        </w:rPr>
        <w:t>по</w:t>
      </w:r>
      <w:r>
        <w:rPr>
          <w:spacing w:val="1"/>
          <w:sz w:val="20"/>
        </w:rPr>
        <w:t xml:space="preserve"> </w:t>
      </w:r>
      <w:r>
        <w:rPr>
          <w:sz w:val="20"/>
        </w:rPr>
        <w:t>предложенным</w:t>
      </w:r>
      <w:r>
        <w:rPr>
          <w:spacing w:val="1"/>
          <w:sz w:val="20"/>
        </w:rPr>
        <w:t xml:space="preserve"> </w:t>
      </w:r>
      <w:r>
        <w:rPr>
          <w:sz w:val="20"/>
        </w:rPr>
        <w:t>критериям,</w:t>
      </w:r>
      <w:r>
        <w:rPr>
          <w:spacing w:val="1"/>
          <w:sz w:val="20"/>
        </w:rPr>
        <w:t xml:space="preserve"> </w:t>
      </w:r>
      <w:r>
        <w:rPr>
          <w:sz w:val="20"/>
        </w:rPr>
        <w:t>самостоятельно</w:t>
      </w:r>
      <w:r>
        <w:rPr>
          <w:spacing w:val="1"/>
          <w:sz w:val="20"/>
        </w:rPr>
        <w:t xml:space="preserve"> </w:t>
      </w:r>
      <w:r>
        <w:rPr>
          <w:sz w:val="20"/>
        </w:rPr>
        <w:t>выбирать</w:t>
      </w:r>
      <w:r>
        <w:rPr>
          <w:spacing w:val="1"/>
          <w:sz w:val="20"/>
        </w:rPr>
        <w:t xml:space="preserve"> </w:t>
      </w:r>
      <w:r>
        <w:rPr>
          <w:sz w:val="20"/>
        </w:rPr>
        <w:t>критерий</w:t>
      </w:r>
      <w:r>
        <w:rPr>
          <w:spacing w:val="1"/>
          <w:sz w:val="20"/>
        </w:rPr>
        <w:t xml:space="preserve"> </w:t>
      </w:r>
      <w:r>
        <w:rPr>
          <w:sz w:val="20"/>
        </w:rPr>
        <w:t>сопоставления</w:t>
      </w:r>
      <w:r>
        <w:rPr>
          <w:spacing w:val="1"/>
          <w:sz w:val="20"/>
        </w:rPr>
        <w:t xml:space="preserve"> </w:t>
      </w:r>
      <w:r>
        <w:rPr>
          <w:sz w:val="20"/>
        </w:rPr>
        <w:t>героев,</w:t>
      </w:r>
      <w:r>
        <w:rPr>
          <w:spacing w:val="1"/>
          <w:sz w:val="20"/>
        </w:rPr>
        <w:t xml:space="preserve"> </w:t>
      </w:r>
      <w:r>
        <w:rPr>
          <w:sz w:val="20"/>
        </w:rPr>
        <w:t>их</w:t>
      </w:r>
      <w:r>
        <w:rPr>
          <w:spacing w:val="1"/>
          <w:sz w:val="20"/>
        </w:rPr>
        <w:t xml:space="preserve"> </w:t>
      </w:r>
      <w:r>
        <w:rPr>
          <w:sz w:val="20"/>
        </w:rPr>
        <w:t>поступков</w:t>
      </w:r>
      <w:r>
        <w:rPr>
          <w:spacing w:val="2"/>
          <w:sz w:val="20"/>
        </w:rPr>
        <w:t xml:space="preserve"> </w:t>
      </w:r>
      <w:r>
        <w:rPr>
          <w:sz w:val="20"/>
        </w:rPr>
        <w:t>(по</w:t>
      </w:r>
      <w:r>
        <w:rPr>
          <w:spacing w:val="-3"/>
          <w:sz w:val="20"/>
        </w:rPr>
        <w:t xml:space="preserve"> </w:t>
      </w:r>
      <w:r>
        <w:rPr>
          <w:sz w:val="20"/>
        </w:rPr>
        <w:t>контрасту</w:t>
      </w:r>
      <w:r>
        <w:rPr>
          <w:spacing w:val="-3"/>
          <w:sz w:val="20"/>
        </w:rPr>
        <w:t xml:space="preserve"> </w:t>
      </w:r>
      <w:r>
        <w:rPr>
          <w:sz w:val="20"/>
        </w:rPr>
        <w:t>или</w:t>
      </w:r>
      <w:r>
        <w:rPr>
          <w:spacing w:val="-1"/>
          <w:sz w:val="20"/>
        </w:rPr>
        <w:t xml:space="preserve"> </w:t>
      </w:r>
      <w:r>
        <w:rPr>
          <w:sz w:val="20"/>
        </w:rPr>
        <w:t>аналогии);</w:t>
      </w:r>
    </w:p>
    <w:p>
      <w:pPr>
        <w:pStyle w:val="64"/>
        <w:numPr>
          <w:ilvl w:val="0"/>
          <w:numId w:val="40"/>
        </w:numPr>
        <w:tabs>
          <w:tab w:val="left" w:pos="1360"/>
        </w:tabs>
        <w:spacing w:before="3" w:line="249" w:lineRule="auto"/>
        <w:ind w:right="302"/>
        <w:rPr>
          <w:sz w:val="20"/>
        </w:rPr>
      </w:pPr>
      <w:r>
        <w:rPr>
          <w:sz w:val="20"/>
        </w:rPr>
        <w:t>составлять</w:t>
      </w:r>
      <w:r>
        <w:rPr>
          <w:spacing w:val="1"/>
          <w:sz w:val="20"/>
        </w:rPr>
        <w:t xml:space="preserve"> </w:t>
      </w:r>
      <w:r>
        <w:rPr>
          <w:sz w:val="20"/>
        </w:rPr>
        <w:t>план</w:t>
      </w:r>
      <w:r>
        <w:rPr>
          <w:spacing w:val="1"/>
          <w:sz w:val="20"/>
        </w:rPr>
        <w:t xml:space="preserve"> </w:t>
      </w:r>
      <w:r>
        <w:rPr>
          <w:sz w:val="20"/>
        </w:rPr>
        <w:t>(вопросный,</w:t>
      </w:r>
      <w:r>
        <w:rPr>
          <w:spacing w:val="1"/>
          <w:sz w:val="20"/>
        </w:rPr>
        <w:t xml:space="preserve"> </w:t>
      </w:r>
      <w:r>
        <w:rPr>
          <w:sz w:val="20"/>
        </w:rPr>
        <w:t>номинативный,</w:t>
      </w:r>
      <w:r>
        <w:rPr>
          <w:spacing w:val="1"/>
          <w:sz w:val="20"/>
        </w:rPr>
        <w:t xml:space="preserve"> </w:t>
      </w:r>
      <w:r>
        <w:rPr>
          <w:sz w:val="20"/>
        </w:rPr>
        <w:t>цитатный)</w:t>
      </w:r>
      <w:r>
        <w:rPr>
          <w:spacing w:val="1"/>
          <w:sz w:val="20"/>
        </w:rPr>
        <w:t xml:space="preserve"> </w:t>
      </w:r>
      <w:r>
        <w:rPr>
          <w:sz w:val="20"/>
        </w:rPr>
        <w:t>текста,</w:t>
      </w:r>
      <w:r>
        <w:rPr>
          <w:spacing w:val="1"/>
          <w:sz w:val="20"/>
        </w:rPr>
        <w:t xml:space="preserve"> </w:t>
      </w:r>
      <w:r>
        <w:rPr>
          <w:sz w:val="20"/>
        </w:rPr>
        <w:t>дополнять</w:t>
      </w:r>
      <w:r>
        <w:rPr>
          <w:spacing w:val="-2"/>
          <w:sz w:val="20"/>
        </w:rPr>
        <w:t xml:space="preserve"> </w:t>
      </w:r>
      <w:r>
        <w:rPr>
          <w:sz w:val="20"/>
        </w:rPr>
        <w:t>и</w:t>
      </w:r>
      <w:r>
        <w:rPr>
          <w:spacing w:val="-2"/>
          <w:sz w:val="20"/>
        </w:rPr>
        <w:t xml:space="preserve"> </w:t>
      </w:r>
      <w:r>
        <w:rPr>
          <w:sz w:val="20"/>
        </w:rPr>
        <w:t>восстанавливать</w:t>
      </w:r>
      <w:r>
        <w:rPr>
          <w:spacing w:val="-1"/>
          <w:sz w:val="20"/>
        </w:rPr>
        <w:t xml:space="preserve"> </w:t>
      </w:r>
      <w:r>
        <w:rPr>
          <w:sz w:val="20"/>
        </w:rPr>
        <w:t>нарушенную</w:t>
      </w:r>
      <w:r>
        <w:rPr>
          <w:spacing w:val="-2"/>
          <w:sz w:val="20"/>
        </w:rPr>
        <w:t xml:space="preserve"> </w:t>
      </w:r>
      <w:r>
        <w:rPr>
          <w:sz w:val="20"/>
        </w:rPr>
        <w:t>последовательность;</w:t>
      </w:r>
    </w:p>
    <w:p>
      <w:pPr>
        <w:pStyle w:val="64"/>
        <w:numPr>
          <w:ilvl w:val="0"/>
          <w:numId w:val="40"/>
        </w:numPr>
        <w:tabs>
          <w:tab w:val="left" w:pos="1360"/>
        </w:tabs>
        <w:spacing w:before="7" w:line="252" w:lineRule="auto"/>
        <w:ind w:right="297"/>
        <w:rPr>
          <w:sz w:val="20"/>
        </w:rPr>
      </w:pPr>
      <w:r>
        <w:rPr>
          <w:sz w:val="20"/>
        </w:rPr>
        <w:t>исследовать</w:t>
      </w:r>
      <w:r>
        <w:rPr>
          <w:spacing w:val="1"/>
          <w:sz w:val="20"/>
        </w:rPr>
        <w:t xml:space="preserve"> </w:t>
      </w:r>
      <w:r>
        <w:rPr>
          <w:sz w:val="20"/>
        </w:rPr>
        <w:t>текст:</w:t>
      </w:r>
      <w:r>
        <w:rPr>
          <w:spacing w:val="1"/>
          <w:sz w:val="20"/>
        </w:rPr>
        <w:t xml:space="preserve"> </w:t>
      </w:r>
      <w:r>
        <w:rPr>
          <w:sz w:val="20"/>
        </w:rPr>
        <w:t>находить</w:t>
      </w:r>
      <w:r>
        <w:rPr>
          <w:spacing w:val="1"/>
          <w:sz w:val="20"/>
        </w:rPr>
        <w:t xml:space="preserve"> </w:t>
      </w:r>
      <w:r>
        <w:rPr>
          <w:sz w:val="20"/>
        </w:rPr>
        <w:t>средства</w:t>
      </w:r>
      <w:r>
        <w:rPr>
          <w:spacing w:val="1"/>
          <w:sz w:val="20"/>
        </w:rPr>
        <w:t xml:space="preserve"> </w:t>
      </w:r>
      <w:r>
        <w:rPr>
          <w:sz w:val="20"/>
        </w:rPr>
        <w:t>художественной</w:t>
      </w:r>
      <w:r>
        <w:rPr>
          <w:spacing w:val="1"/>
          <w:sz w:val="20"/>
        </w:rPr>
        <w:t xml:space="preserve"> </w:t>
      </w:r>
      <w:r>
        <w:rPr>
          <w:sz w:val="20"/>
        </w:rPr>
        <w:t>выразительности</w:t>
      </w:r>
      <w:r>
        <w:rPr>
          <w:spacing w:val="30"/>
          <w:sz w:val="20"/>
        </w:rPr>
        <w:t xml:space="preserve"> </w:t>
      </w:r>
      <w:r>
        <w:rPr>
          <w:sz w:val="20"/>
        </w:rPr>
        <w:t>(сравнение,</w:t>
      </w:r>
      <w:r>
        <w:rPr>
          <w:spacing w:val="35"/>
          <w:sz w:val="20"/>
        </w:rPr>
        <w:t xml:space="preserve"> </w:t>
      </w:r>
      <w:r>
        <w:rPr>
          <w:sz w:val="20"/>
        </w:rPr>
        <w:t>эпитет,</w:t>
      </w:r>
      <w:r>
        <w:rPr>
          <w:spacing w:val="35"/>
          <w:sz w:val="20"/>
        </w:rPr>
        <w:t xml:space="preserve"> </w:t>
      </w:r>
      <w:r>
        <w:rPr>
          <w:sz w:val="20"/>
        </w:rPr>
        <w:t>олицетворение,</w:t>
      </w:r>
      <w:r>
        <w:rPr>
          <w:spacing w:val="35"/>
          <w:sz w:val="20"/>
        </w:rPr>
        <w:t xml:space="preserve"> </w:t>
      </w:r>
      <w:r>
        <w:rPr>
          <w:sz w:val="20"/>
        </w:rPr>
        <w:t>метафора),</w:t>
      </w:r>
    </w:p>
    <w:p>
      <w:pPr>
        <w:spacing w:line="252" w:lineRule="auto"/>
        <w:jc w:val="both"/>
        <w:rPr>
          <w:sz w:val="20"/>
        </w:rPr>
        <w:sectPr>
          <w:pgSz w:w="7830" w:h="12020"/>
          <w:pgMar w:top="660" w:right="300" w:bottom="720" w:left="0" w:header="0" w:footer="532" w:gutter="0"/>
          <w:cols w:space="720" w:num="1"/>
        </w:sectPr>
      </w:pPr>
    </w:p>
    <w:p>
      <w:pPr>
        <w:pStyle w:val="33"/>
        <w:spacing w:before="65" w:line="249" w:lineRule="auto"/>
        <w:ind w:left="1359" w:right="298"/>
        <w:jc w:val="left"/>
      </w:pPr>
      <w:r>
        <w:t>описания</w:t>
      </w:r>
      <w:r>
        <w:rPr>
          <w:spacing w:val="1"/>
        </w:rPr>
        <w:t xml:space="preserve"> </w:t>
      </w:r>
      <w:r>
        <w:t>в</w:t>
      </w:r>
      <w:r>
        <w:rPr>
          <w:spacing w:val="1"/>
        </w:rPr>
        <w:t xml:space="preserve"> </w:t>
      </w:r>
      <w:r>
        <w:t>произведениях</w:t>
      </w:r>
      <w:r>
        <w:rPr>
          <w:spacing w:val="1"/>
        </w:rPr>
        <w:t xml:space="preserve"> </w:t>
      </w:r>
      <w:r>
        <w:t>разных</w:t>
      </w:r>
      <w:r>
        <w:rPr>
          <w:spacing w:val="1"/>
        </w:rPr>
        <w:t xml:space="preserve"> </w:t>
      </w:r>
      <w:r>
        <w:t>жанров</w:t>
      </w:r>
      <w:r>
        <w:rPr>
          <w:spacing w:val="1"/>
        </w:rPr>
        <w:t xml:space="preserve"> </w:t>
      </w:r>
      <w:r>
        <w:t>(пейзаж,</w:t>
      </w:r>
      <w:r>
        <w:rPr>
          <w:spacing w:val="1"/>
        </w:rPr>
        <w:t xml:space="preserve"> </w:t>
      </w:r>
      <w:r>
        <w:t>интерьер),</w:t>
      </w:r>
      <w:r>
        <w:rPr>
          <w:spacing w:val="-47"/>
        </w:rPr>
        <w:t xml:space="preserve"> </w:t>
      </w:r>
      <w:r>
        <w:t>выявлять</w:t>
      </w:r>
      <w:r>
        <w:rPr>
          <w:spacing w:val="-3"/>
        </w:rPr>
        <w:t xml:space="preserve"> </w:t>
      </w:r>
      <w:r>
        <w:t>особенности</w:t>
      </w:r>
      <w:r>
        <w:rPr>
          <w:spacing w:val="-2"/>
        </w:rPr>
        <w:t xml:space="preserve"> </w:t>
      </w:r>
      <w:r>
        <w:t>стихотворного</w:t>
      </w:r>
      <w:r>
        <w:rPr>
          <w:spacing w:val="-6"/>
        </w:rPr>
        <w:t xml:space="preserve"> </w:t>
      </w:r>
      <w:r>
        <w:t>текста</w:t>
      </w:r>
      <w:r>
        <w:rPr>
          <w:spacing w:val="1"/>
        </w:rPr>
        <w:t xml:space="preserve"> </w:t>
      </w:r>
      <w:r>
        <w:t>(ритм,</w:t>
      </w:r>
      <w:r>
        <w:rPr>
          <w:spacing w:val="-3"/>
        </w:rPr>
        <w:t xml:space="preserve"> </w:t>
      </w:r>
      <w:r>
        <w:t>рифма,</w:t>
      </w:r>
      <w:r>
        <w:rPr>
          <w:spacing w:val="-3"/>
        </w:rPr>
        <w:t xml:space="preserve"> </w:t>
      </w:r>
      <w:r>
        <w:t>строфа).</w:t>
      </w:r>
    </w:p>
    <w:p>
      <w:pPr>
        <w:spacing w:before="2"/>
        <w:ind w:left="1018"/>
        <w:rPr>
          <w:sz w:val="20"/>
        </w:rPr>
      </w:pPr>
      <w:r>
        <w:rPr>
          <w:i/>
          <w:sz w:val="20"/>
        </w:rPr>
        <w:t>Работа</w:t>
      </w:r>
      <w:r>
        <w:rPr>
          <w:i/>
          <w:spacing w:val="1"/>
          <w:sz w:val="20"/>
        </w:rPr>
        <w:t xml:space="preserve"> </w:t>
      </w:r>
      <w:r>
        <w:rPr>
          <w:i/>
          <w:sz w:val="20"/>
        </w:rPr>
        <w:t>с</w:t>
      </w:r>
      <w:r>
        <w:rPr>
          <w:i/>
          <w:spacing w:val="-2"/>
          <w:sz w:val="20"/>
        </w:rPr>
        <w:t xml:space="preserve"> </w:t>
      </w:r>
      <w:r>
        <w:rPr>
          <w:i/>
          <w:sz w:val="20"/>
        </w:rPr>
        <w:t>текстом</w:t>
      </w:r>
      <w:r>
        <w:rPr>
          <w:sz w:val="20"/>
        </w:rPr>
        <w:t>:</w:t>
      </w:r>
    </w:p>
    <w:p>
      <w:pPr>
        <w:pStyle w:val="64"/>
        <w:numPr>
          <w:ilvl w:val="0"/>
          <w:numId w:val="40"/>
        </w:numPr>
        <w:tabs>
          <w:tab w:val="left" w:pos="1360"/>
          <w:tab w:val="left" w:pos="2836"/>
          <w:tab w:val="left" w:pos="4213"/>
          <w:tab w:val="left" w:pos="5681"/>
          <w:tab w:val="left" w:pos="6323"/>
        </w:tabs>
        <w:spacing w:before="10" w:line="256" w:lineRule="auto"/>
        <w:ind w:right="298"/>
        <w:jc w:val="left"/>
        <w:rPr>
          <w:sz w:val="20"/>
        </w:rPr>
      </w:pPr>
      <w:r>
        <w:rPr>
          <w:sz w:val="20"/>
        </w:rPr>
        <w:t>использовать</w:t>
      </w:r>
      <w:r>
        <w:rPr>
          <w:sz w:val="20"/>
        </w:rPr>
        <w:tab/>
      </w:r>
      <w:r>
        <w:rPr>
          <w:sz w:val="20"/>
        </w:rPr>
        <w:t>справочную</w:t>
      </w:r>
      <w:r>
        <w:rPr>
          <w:sz w:val="20"/>
        </w:rPr>
        <w:tab/>
      </w:r>
      <w:r>
        <w:rPr>
          <w:sz w:val="20"/>
        </w:rPr>
        <w:t>информацию</w:t>
      </w:r>
      <w:r>
        <w:rPr>
          <w:sz w:val="20"/>
        </w:rPr>
        <w:tab/>
      </w:r>
      <w:r>
        <w:rPr>
          <w:sz w:val="20"/>
        </w:rPr>
        <w:t>для</w:t>
      </w:r>
      <w:r>
        <w:rPr>
          <w:sz w:val="20"/>
        </w:rPr>
        <w:tab/>
      </w:r>
      <w:r>
        <w:rPr>
          <w:spacing w:val="-1"/>
          <w:sz w:val="20"/>
        </w:rPr>
        <w:t>получения</w:t>
      </w:r>
      <w:r>
        <w:rPr>
          <w:spacing w:val="-47"/>
          <w:sz w:val="20"/>
        </w:rPr>
        <w:t xml:space="preserve"> </w:t>
      </w:r>
      <w:r>
        <w:rPr>
          <w:sz w:val="20"/>
        </w:rPr>
        <w:t>дополнительной</w:t>
      </w:r>
      <w:r>
        <w:rPr>
          <w:spacing w:val="-3"/>
          <w:sz w:val="20"/>
        </w:rPr>
        <w:t xml:space="preserve"> </w:t>
      </w:r>
      <w:r>
        <w:rPr>
          <w:sz w:val="20"/>
        </w:rPr>
        <w:t>информации</w:t>
      </w:r>
      <w:r>
        <w:rPr>
          <w:spacing w:val="-2"/>
          <w:sz w:val="20"/>
        </w:rPr>
        <w:t xml:space="preserve"> </w:t>
      </w:r>
      <w:r>
        <w:rPr>
          <w:sz w:val="20"/>
        </w:rPr>
        <w:t>в</w:t>
      </w:r>
      <w:r>
        <w:rPr>
          <w:spacing w:val="1"/>
          <w:sz w:val="20"/>
        </w:rPr>
        <w:t xml:space="preserve"> </w:t>
      </w:r>
      <w:r>
        <w:rPr>
          <w:sz w:val="20"/>
        </w:rPr>
        <w:t>соответствии</w:t>
      </w:r>
      <w:r>
        <w:rPr>
          <w:spacing w:val="-2"/>
          <w:sz w:val="20"/>
        </w:rPr>
        <w:t xml:space="preserve"> </w:t>
      </w:r>
      <w:r>
        <w:rPr>
          <w:sz w:val="20"/>
        </w:rPr>
        <w:t>с</w:t>
      </w:r>
      <w:r>
        <w:rPr>
          <w:spacing w:val="2"/>
          <w:sz w:val="20"/>
        </w:rPr>
        <w:t xml:space="preserve"> </w:t>
      </w:r>
      <w:r>
        <w:rPr>
          <w:sz w:val="20"/>
        </w:rPr>
        <w:t>учебной</w:t>
      </w:r>
      <w:r>
        <w:rPr>
          <w:spacing w:val="-3"/>
          <w:sz w:val="20"/>
        </w:rPr>
        <w:t xml:space="preserve"> </w:t>
      </w:r>
      <w:r>
        <w:rPr>
          <w:sz w:val="20"/>
        </w:rPr>
        <w:t>задачей;</w:t>
      </w:r>
    </w:p>
    <w:p>
      <w:pPr>
        <w:pStyle w:val="64"/>
        <w:numPr>
          <w:ilvl w:val="0"/>
          <w:numId w:val="40"/>
        </w:numPr>
        <w:tabs>
          <w:tab w:val="left" w:pos="1360"/>
        </w:tabs>
        <w:spacing w:line="254" w:lineRule="auto"/>
        <w:ind w:right="303"/>
        <w:jc w:val="left"/>
        <w:rPr>
          <w:sz w:val="20"/>
        </w:rPr>
      </w:pPr>
      <w:r>
        <w:rPr>
          <w:sz w:val="20"/>
        </w:rPr>
        <w:t>характеризовать</w:t>
      </w:r>
      <w:r>
        <w:rPr>
          <w:spacing w:val="38"/>
          <w:sz w:val="20"/>
        </w:rPr>
        <w:t xml:space="preserve"> </w:t>
      </w:r>
      <w:r>
        <w:rPr>
          <w:sz w:val="20"/>
        </w:rPr>
        <w:t>книгу</w:t>
      </w:r>
      <w:r>
        <w:rPr>
          <w:spacing w:val="30"/>
          <w:sz w:val="20"/>
        </w:rPr>
        <w:t xml:space="preserve"> </w:t>
      </w:r>
      <w:r>
        <w:rPr>
          <w:sz w:val="20"/>
        </w:rPr>
        <w:t>по</w:t>
      </w:r>
      <w:r>
        <w:rPr>
          <w:spacing w:val="34"/>
          <w:sz w:val="20"/>
        </w:rPr>
        <w:t xml:space="preserve"> </w:t>
      </w:r>
      <w:r>
        <w:rPr>
          <w:sz w:val="20"/>
        </w:rPr>
        <w:t>её</w:t>
      </w:r>
      <w:r>
        <w:rPr>
          <w:spacing w:val="36"/>
          <w:sz w:val="20"/>
        </w:rPr>
        <w:t xml:space="preserve"> </w:t>
      </w:r>
      <w:r>
        <w:rPr>
          <w:sz w:val="20"/>
        </w:rPr>
        <w:t>элементам</w:t>
      </w:r>
      <w:r>
        <w:rPr>
          <w:spacing w:val="41"/>
          <w:sz w:val="20"/>
        </w:rPr>
        <w:t xml:space="preserve"> </w:t>
      </w:r>
      <w:r>
        <w:rPr>
          <w:sz w:val="20"/>
        </w:rPr>
        <w:t>(обложка,</w:t>
      </w:r>
      <w:r>
        <w:rPr>
          <w:spacing w:val="37"/>
          <w:sz w:val="20"/>
        </w:rPr>
        <w:t xml:space="preserve"> </w:t>
      </w:r>
      <w:r>
        <w:rPr>
          <w:sz w:val="20"/>
        </w:rPr>
        <w:t>оглавление,</w:t>
      </w:r>
      <w:r>
        <w:rPr>
          <w:spacing w:val="-47"/>
          <w:sz w:val="20"/>
        </w:rPr>
        <w:t xml:space="preserve"> </w:t>
      </w:r>
      <w:r>
        <w:rPr>
          <w:sz w:val="20"/>
        </w:rPr>
        <w:t>аннотация,</w:t>
      </w:r>
      <w:r>
        <w:rPr>
          <w:spacing w:val="2"/>
          <w:sz w:val="20"/>
        </w:rPr>
        <w:t xml:space="preserve"> </w:t>
      </w:r>
      <w:r>
        <w:rPr>
          <w:sz w:val="20"/>
        </w:rPr>
        <w:t>предисловие,</w:t>
      </w:r>
      <w:r>
        <w:rPr>
          <w:spacing w:val="2"/>
          <w:sz w:val="20"/>
        </w:rPr>
        <w:t xml:space="preserve"> </w:t>
      </w:r>
      <w:r>
        <w:rPr>
          <w:sz w:val="20"/>
        </w:rPr>
        <w:t>иллюстрации,</w:t>
      </w:r>
      <w:r>
        <w:rPr>
          <w:spacing w:val="2"/>
          <w:sz w:val="20"/>
        </w:rPr>
        <w:t xml:space="preserve"> </w:t>
      </w:r>
      <w:r>
        <w:rPr>
          <w:sz w:val="20"/>
        </w:rPr>
        <w:t>примечания</w:t>
      </w:r>
      <w:r>
        <w:rPr>
          <w:spacing w:val="-1"/>
          <w:sz w:val="20"/>
        </w:rPr>
        <w:t xml:space="preserve"> </w:t>
      </w:r>
      <w:r>
        <w:rPr>
          <w:sz w:val="20"/>
        </w:rPr>
        <w:t>и</w:t>
      </w:r>
      <w:r>
        <w:rPr>
          <w:spacing w:val="-1"/>
          <w:sz w:val="20"/>
        </w:rPr>
        <w:t xml:space="preserve"> </w:t>
      </w:r>
      <w:r>
        <w:rPr>
          <w:sz w:val="20"/>
        </w:rPr>
        <w:t>др.);</w:t>
      </w:r>
    </w:p>
    <w:p>
      <w:pPr>
        <w:pStyle w:val="64"/>
        <w:numPr>
          <w:ilvl w:val="0"/>
          <w:numId w:val="40"/>
        </w:numPr>
        <w:tabs>
          <w:tab w:val="left" w:pos="1360"/>
        </w:tabs>
        <w:spacing w:line="249" w:lineRule="auto"/>
        <w:ind w:right="296"/>
        <w:jc w:val="left"/>
        <w:rPr>
          <w:sz w:val="20"/>
        </w:rPr>
      </w:pPr>
      <w:r>
        <w:rPr>
          <w:sz w:val="20"/>
        </w:rPr>
        <w:t>выбирать</w:t>
      </w:r>
      <w:r>
        <w:rPr>
          <w:spacing w:val="1"/>
          <w:sz w:val="20"/>
        </w:rPr>
        <w:t xml:space="preserve"> </w:t>
      </w:r>
      <w:r>
        <w:rPr>
          <w:sz w:val="20"/>
        </w:rPr>
        <w:t>книгу в</w:t>
      </w:r>
      <w:r>
        <w:rPr>
          <w:spacing w:val="1"/>
          <w:sz w:val="20"/>
        </w:rPr>
        <w:t xml:space="preserve"> </w:t>
      </w:r>
      <w:r>
        <w:rPr>
          <w:sz w:val="20"/>
        </w:rPr>
        <w:t>библиотеке</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учебной</w:t>
      </w:r>
      <w:r>
        <w:rPr>
          <w:spacing w:val="1"/>
          <w:sz w:val="20"/>
        </w:rPr>
        <w:t xml:space="preserve"> </w:t>
      </w:r>
      <w:r>
        <w:rPr>
          <w:sz w:val="20"/>
        </w:rPr>
        <w:t>задачей;</w:t>
      </w:r>
      <w:r>
        <w:rPr>
          <w:spacing w:val="-47"/>
          <w:sz w:val="20"/>
        </w:rPr>
        <w:t xml:space="preserve"> </w:t>
      </w:r>
      <w:r>
        <w:rPr>
          <w:sz w:val="20"/>
        </w:rPr>
        <w:t>составлять аннотацию.</w:t>
      </w:r>
    </w:p>
    <w:p>
      <w:pPr>
        <w:pStyle w:val="63"/>
        <w:spacing w:before="146"/>
        <w:jc w:val="left"/>
      </w:pPr>
      <w:r>
        <w:t>Коммуникативные</w:t>
      </w:r>
      <w:r>
        <w:rPr>
          <w:spacing w:val="-6"/>
        </w:rPr>
        <w:t xml:space="preserve"> </w:t>
      </w:r>
      <w:r>
        <w:t>универсальные</w:t>
      </w:r>
      <w:r>
        <w:rPr>
          <w:spacing w:val="-6"/>
        </w:rPr>
        <w:t xml:space="preserve"> </w:t>
      </w:r>
      <w:r>
        <w:t>учебные</w:t>
      </w:r>
      <w:r>
        <w:rPr>
          <w:spacing w:val="-6"/>
        </w:rPr>
        <w:t xml:space="preserve"> </w:t>
      </w:r>
      <w:r>
        <w:t>действия:</w:t>
      </w:r>
    </w:p>
    <w:p>
      <w:pPr>
        <w:pStyle w:val="64"/>
        <w:numPr>
          <w:ilvl w:val="0"/>
          <w:numId w:val="40"/>
        </w:numPr>
        <w:tabs>
          <w:tab w:val="left" w:pos="1360"/>
        </w:tabs>
        <w:spacing w:before="5" w:line="249" w:lineRule="auto"/>
        <w:ind w:right="299"/>
        <w:jc w:val="left"/>
        <w:rPr>
          <w:sz w:val="20"/>
        </w:rPr>
      </w:pPr>
      <w:r>
        <w:rPr>
          <w:sz w:val="20"/>
        </w:rPr>
        <w:t>соблюдать</w:t>
      </w:r>
      <w:r>
        <w:rPr>
          <w:spacing w:val="6"/>
          <w:sz w:val="20"/>
        </w:rPr>
        <w:t xml:space="preserve"> </w:t>
      </w:r>
      <w:r>
        <w:rPr>
          <w:sz w:val="20"/>
        </w:rPr>
        <w:t>правила</w:t>
      </w:r>
      <w:r>
        <w:rPr>
          <w:spacing w:val="9"/>
          <w:sz w:val="20"/>
        </w:rPr>
        <w:t xml:space="preserve"> </w:t>
      </w:r>
      <w:r>
        <w:rPr>
          <w:sz w:val="20"/>
        </w:rPr>
        <w:t>речевого</w:t>
      </w:r>
      <w:r>
        <w:rPr>
          <w:spacing w:val="3"/>
          <w:sz w:val="20"/>
        </w:rPr>
        <w:t xml:space="preserve"> </w:t>
      </w:r>
      <w:r>
        <w:rPr>
          <w:sz w:val="20"/>
        </w:rPr>
        <w:t>этикета</w:t>
      </w:r>
      <w:r>
        <w:rPr>
          <w:spacing w:val="9"/>
          <w:sz w:val="20"/>
        </w:rPr>
        <w:t xml:space="preserve"> </w:t>
      </w:r>
      <w:r>
        <w:rPr>
          <w:sz w:val="20"/>
        </w:rPr>
        <w:t>в</w:t>
      </w:r>
      <w:r>
        <w:rPr>
          <w:spacing w:val="13"/>
          <w:sz w:val="20"/>
        </w:rPr>
        <w:t xml:space="preserve"> </w:t>
      </w:r>
      <w:r>
        <w:rPr>
          <w:sz w:val="20"/>
        </w:rPr>
        <w:t>учебном</w:t>
      </w:r>
      <w:r>
        <w:rPr>
          <w:spacing w:val="9"/>
          <w:sz w:val="20"/>
        </w:rPr>
        <w:t xml:space="preserve"> </w:t>
      </w:r>
      <w:r>
        <w:rPr>
          <w:sz w:val="20"/>
        </w:rPr>
        <w:t>диалоге,</w:t>
      </w:r>
      <w:r>
        <w:rPr>
          <w:spacing w:val="10"/>
          <w:sz w:val="20"/>
        </w:rPr>
        <w:t xml:space="preserve"> </w:t>
      </w:r>
      <w:r>
        <w:rPr>
          <w:sz w:val="20"/>
        </w:rPr>
        <w:t>отвечать</w:t>
      </w:r>
      <w:r>
        <w:rPr>
          <w:spacing w:val="11"/>
          <w:sz w:val="20"/>
        </w:rPr>
        <w:t xml:space="preserve"> </w:t>
      </w:r>
      <w:r>
        <w:rPr>
          <w:sz w:val="20"/>
        </w:rPr>
        <w:t>и</w:t>
      </w:r>
      <w:r>
        <w:rPr>
          <w:spacing w:val="-47"/>
          <w:sz w:val="20"/>
        </w:rPr>
        <w:t xml:space="preserve"> </w:t>
      </w:r>
      <w:r>
        <w:rPr>
          <w:sz w:val="20"/>
        </w:rPr>
        <w:t>задавать</w:t>
      </w:r>
      <w:r>
        <w:rPr>
          <w:spacing w:val="-5"/>
          <w:sz w:val="20"/>
        </w:rPr>
        <w:t xml:space="preserve"> </w:t>
      </w:r>
      <w:r>
        <w:rPr>
          <w:sz w:val="20"/>
        </w:rPr>
        <w:t>вопросы к</w:t>
      </w:r>
      <w:r>
        <w:rPr>
          <w:spacing w:val="4"/>
          <w:sz w:val="20"/>
        </w:rPr>
        <w:t xml:space="preserve"> </w:t>
      </w:r>
      <w:r>
        <w:rPr>
          <w:sz w:val="20"/>
        </w:rPr>
        <w:t>учебным</w:t>
      </w:r>
      <w:r>
        <w:rPr>
          <w:spacing w:val="3"/>
          <w:sz w:val="20"/>
        </w:rPr>
        <w:t xml:space="preserve"> </w:t>
      </w:r>
      <w:r>
        <w:rPr>
          <w:sz w:val="20"/>
        </w:rPr>
        <w:t>и</w:t>
      </w:r>
      <w:r>
        <w:rPr>
          <w:spacing w:val="-1"/>
          <w:sz w:val="20"/>
        </w:rPr>
        <w:t xml:space="preserve"> </w:t>
      </w:r>
      <w:r>
        <w:rPr>
          <w:sz w:val="20"/>
        </w:rPr>
        <w:t>художественным</w:t>
      </w:r>
      <w:r>
        <w:rPr>
          <w:spacing w:val="2"/>
          <w:sz w:val="20"/>
        </w:rPr>
        <w:t xml:space="preserve"> </w:t>
      </w:r>
      <w:r>
        <w:rPr>
          <w:sz w:val="20"/>
        </w:rPr>
        <w:t>текстам;</w:t>
      </w:r>
    </w:p>
    <w:p>
      <w:pPr>
        <w:pStyle w:val="64"/>
        <w:numPr>
          <w:ilvl w:val="0"/>
          <w:numId w:val="40"/>
        </w:numPr>
        <w:tabs>
          <w:tab w:val="left" w:pos="1360"/>
        </w:tabs>
        <w:spacing w:before="7"/>
        <w:jc w:val="left"/>
        <w:rPr>
          <w:sz w:val="20"/>
        </w:rPr>
      </w:pPr>
      <w:r>
        <w:rPr>
          <w:sz w:val="20"/>
        </w:rPr>
        <w:t>пересказывать</w:t>
      </w:r>
      <w:r>
        <w:rPr>
          <w:spacing w:val="-2"/>
          <w:sz w:val="20"/>
        </w:rPr>
        <w:t xml:space="preserve"> </w:t>
      </w:r>
      <w:r>
        <w:rPr>
          <w:sz w:val="20"/>
        </w:rPr>
        <w:t>текст</w:t>
      </w:r>
      <w:r>
        <w:rPr>
          <w:spacing w:val="-2"/>
          <w:sz w:val="20"/>
        </w:rPr>
        <w:t xml:space="preserve"> </w:t>
      </w:r>
      <w:r>
        <w:rPr>
          <w:sz w:val="20"/>
        </w:rPr>
        <w:t>в соответствии</w:t>
      </w:r>
      <w:r>
        <w:rPr>
          <w:spacing w:val="-3"/>
          <w:sz w:val="20"/>
        </w:rPr>
        <w:t xml:space="preserve"> </w:t>
      </w:r>
      <w:r>
        <w:rPr>
          <w:sz w:val="20"/>
        </w:rPr>
        <w:t>с</w:t>
      </w:r>
      <w:r>
        <w:rPr>
          <w:spacing w:val="1"/>
          <w:sz w:val="20"/>
        </w:rPr>
        <w:t xml:space="preserve"> </w:t>
      </w:r>
      <w:r>
        <w:rPr>
          <w:sz w:val="20"/>
        </w:rPr>
        <w:t>учебной</w:t>
      </w:r>
      <w:r>
        <w:rPr>
          <w:spacing w:val="-3"/>
          <w:sz w:val="20"/>
        </w:rPr>
        <w:t xml:space="preserve"> </w:t>
      </w:r>
      <w:r>
        <w:rPr>
          <w:sz w:val="20"/>
        </w:rPr>
        <w:t>задачей;</w:t>
      </w:r>
    </w:p>
    <w:p>
      <w:pPr>
        <w:pStyle w:val="64"/>
        <w:numPr>
          <w:ilvl w:val="0"/>
          <w:numId w:val="40"/>
        </w:numPr>
        <w:tabs>
          <w:tab w:val="left" w:pos="1360"/>
        </w:tabs>
        <w:spacing w:before="10" w:line="256" w:lineRule="auto"/>
        <w:ind w:right="297"/>
        <w:jc w:val="left"/>
        <w:rPr>
          <w:sz w:val="20"/>
        </w:rPr>
      </w:pPr>
      <w:r>
        <w:rPr>
          <w:sz w:val="20"/>
        </w:rPr>
        <w:t>рассказывать</w:t>
      </w:r>
      <w:r>
        <w:rPr>
          <w:spacing w:val="-6"/>
          <w:sz w:val="20"/>
        </w:rPr>
        <w:t xml:space="preserve"> </w:t>
      </w:r>
      <w:r>
        <w:rPr>
          <w:sz w:val="20"/>
        </w:rPr>
        <w:t>о</w:t>
      </w:r>
      <w:r>
        <w:rPr>
          <w:spacing w:val="-9"/>
          <w:sz w:val="20"/>
        </w:rPr>
        <w:t xml:space="preserve"> </w:t>
      </w:r>
      <w:r>
        <w:rPr>
          <w:sz w:val="20"/>
        </w:rPr>
        <w:t>тематике</w:t>
      </w:r>
      <w:r>
        <w:rPr>
          <w:spacing w:val="-7"/>
          <w:sz w:val="20"/>
        </w:rPr>
        <w:t xml:space="preserve"> </w:t>
      </w:r>
      <w:r>
        <w:rPr>
          <w:sz w:val="20"/>
        </w:rPr>
        <w:t>детской</w:t>
      </w:r>
      <w:r>
        <w:rPr>
          <w:spacing w:val="-8"/>
          <w:sz w:val="20"/>
        </w:rPr>
        <w:t xml:space="preserve"> </w:t>
      </w:r>
      <w:r>
        <w:rPr>
          <w:sz w:val="20"/>
        </w:rPr>
        <w:t>литературы,</w:t>
      </w:r>
      <w:r>
        <w:rPr>
          <w:spacing w:val="-2"/>
          <w:sz w:val="20"/>
        </w:rPr>
        <w:t xml:space="preserve"> </w:t>
      </w:r>
      <w:r>
        <w:rPr>
          <w:sz w:val="20"/>
        </w:rPr>
        <w:t>о</w:t>
      </w:r>
      <w:r>
        <w:rPr>
          <w:spacing w:val="-9"/>
          <w:sz w:val="20"/>
        </w:rPr>
        <w:t xml:space="preserve"> </w:t>
      </w:r>
      <w:r>
        <w:rPr>
          <w:sz w:val="20"/>
        </w:rPr>
        <w:t>любимом</w:t>
      </w:r>
      <w:r>
        <w:rPr>
          <w:spacing w:val="2"/>
          <w:sz w:val="20"/>
        </w:rPr>
        <w:t xml:space="preserve"> </w:t>
      </w:r>
      <w:r>
        <w:rPr>
          <w:sz w:val="20"/>
        </w:rPr>
        <w:t>писателе</w:t>
      </w:r>
      <w:r>
        <w:rPr>
          <w:spacing w:val="-3"/>
          <w:sz w:val="20"/>
        </w:rPr>
        <w:t xml:space="preserve"> </w:t>
      </w:r>
      <w:r>
        <w:rPr>
          <w:sz w:val="20"/>
        </w:rPr>
        <w:t>и</w:t>
      </w:r>
      <w:r>
        <w:rPr>
          <w:spacing w:val="-47"/>
          <w:sz w:val="20"/>
        </w:rPr>
        <w:t xml:space="preserve"> </w:t>
      </w:r>
      <w:r>
        <w:rPr>
          <w:sz w:val="20"/>
        </w:rPr>
        <w:t>его</w:t>
      </w:r>
      <w:r>
        <w:rPr>
          <w:spacing w:val="-4"/>
          <w:sz w:val="20"/>
        </w:rPr>
        <w:t xml:space="preserve"> </w:t>
      </w:r>
      <w:r>
        <w:rPr>
          <w:sz w:val="20"/>
        </w:rPr>
        <w:t>произведениях;</w:t>
      </w:r>
    </w:p>
    <w:p>
      <w:pPr>
        <w:pStyle w:val="64"/>
        <w:numPr>
          <w:ilvl w:val="0"/>
          <w:numId w:val="40"/>
        </w:numPr>
        <w:tabs>
          <w:tab w:val="left" w:pos="1360"/>
        </w:tabs>
        <w:spacing w:line="223" w:lineRule="exact"/>
        <w:jc w:val="left"/>
        <w:rPr>
          <w:sz w:val="20"/>
        </w:rPr>
      </w:pPr>
      <w:r>
        <w:rPr>
          <w:sz w:val="20"/>
        </w:rPr>
        <w:t>оценивать</w:t>
      </w:r>
      <w:r>
        <w:rPr>
          <w:spacing w:val="-2"/>
          <w:sz w:val="20"/>
        </w:rPr>
        <w:t xml:space="preserve"> </w:t>
      </w:r>
      <w:r>
        <w:rPr>
          <w:sz w:val="20"/>
        </w:rPr>
        <w:t>мнение</w:t>
      </w:r>
      <w:r>
        <w:rPr>
          <w:spacing w:val="-3"/>
          <w:sz w:val="20"/>
        </w:rPr>
        <w:t xml:space="preserve"> </w:t>
      </w:r>
      <w:r>
        <w:rPr>
          <w:sz w:val="20"/>
        </w:rPr>
        <w:t>авторов о</w:t>
      </w:r>
      <w:r>
        <w:rPr>
          <w:spacing w:val="-5"/>
          <w:sz w:val="20"/>
        </w:rPr>
        <w:t xml:space="preserve"> </w:t>
      </w:r>
      <w:r>
        <w:rPr>
          <w:sz w:val="20"/>
        </w:rPr>
        <w:t>героях и</w:t>
      </w:r>
      <w:r>
        <w:rPr>
          <w:spacing w:val="-3"/>
          <w:sz w:val="20"/>
        </w:rPr>
        <w:t xml:space="preserve"> </w:t>
      </w:r>
      <w:r>
        <w:rPr>
          <w:sz w:val="20"/>
        </w:rPr>
        <w:t>своё</w:t>
      </w:r>
      <w:r>
        <w:rPr>
          <w:spacing w:val="-3"/>
          <w:sz w:val="20"/>
        </w:rPr>
        <w:t xml:space="preserve"> </w:t>
      </w:r>
      <w:r>
        <w:rPr>
          <w:sz w:val="20"/>
        </w:rPr>
        <w:t>отношение</w:t>
      </w:r>
      <w:r>
        <w:rPr>
          <w:spacing w:val="-3"/>
          <w:sz w:val="20"/>
        </w:rPr>
        <w:t xml:space="preserve"> </w:t>
      </w:r>
      <w:r>
        <w:rPr>
          <w:sz w:val="20"/>
        </w:rPr>
        <w:t>к</w:t>
      </w:r>
      <w:r>
        <w:rPr>
          <w:spacing w:val="-2"/>
          <w:sz w:val="20"/>
        </w:rPr>
        <w:t xml:space="preserve"> </w:t>
      </w:r>
      <w:r>
        <w:rPr>
          <w:sz w:val="20"/>
        </w:rPr>
        <w:t>ним;</w:t>
      </w:r>
    </w:p>
    <w:p>
      <w:pPr>
        <w:pStyle w:val="64"/>
        <w:numPr>
          <w:ilvl w:val="0"/>
          <w:numId w:val="40"/>
        </w:numPr>
        <w:tabs>
          <w:tab w:val="left" w:pos="1360"/>
          <w:tab w:val="left" w:pos="2831"/>
          <w:tab w:val="left" w:pos="3988"/>
          <w:tab w:val="left" w:pos="5556"/>
          <w:tab w:val="left" w:pos="6204"/>
        </w:tabs>
        <w:spacing w:before="10" w:line="254" w:lineRule="auto"/>
        <w:ind w:right="297"/>
        <w:jc w:val="left"/>
        <w:rPr>
          <w:sz w:val="20"/>
        </w:rPr>
      </w:pPr>
      <w:r>
        <w:rPr>
          <w:sz w:val="20"/>
        </w:rPr>
        <w:t>использовать</w:t>
      </w:r>
      <w:r>
        <w:rPr>
          <w:sz w:val="20"/>
        </w:rPr>
        <w:tab/>
      </w:r>
      <w:r>
        <w:rPr>
          <w:sz w:val="20"/>
        </w:rPr>
        <w:t>элементы</w:t>
      </w:r>
      <w:r>
        <w:rPr>
          <w:sz w:val="20"/>
        </w:rPr>
        <w:tab/>
      </w:r>
      <w:r>
        <w:rPr>
          <w:sz w:val="20"/>
        </w:rPr>
        <w:t>импровизации</w:t>
      </w:r>
      <w:r>
        <w:rPr>
          <w:sz w:val="20"/>
        </w:rPr>
        <w:tab/>
      </w:r>
      <w:r>
        <w:rPr>
          <w:sz w:val="20"/>
        </w:rPr>
        <w:t>при</w:t>
      </w:r>
      <w:r>
        <w:rPr>
          <w:sz w:val="20"/>
        </w:rPr>
        <w:tab/>
      </w:r>
      <w:r>
        <w:rPr>
          <w:sz w:val="20"/>
        </w:rPr>
        <w:t>исполнении</w:t>
      </w:r>
      <w:r>
        <w:rPr>
          <w:spacing w:val="-47"/>
          <w:sz w:val="20"/>
        </w:rPr>
        <w:t xml:space="preserve"> </w:t>
      </w:r>
      <w:r>
        <w:rPr>
          <w:sz w:val="20"/>
        </w:rPr>
        <w:t>фольклорных</w:t>
      </w:r>
      <w:r>
        <w:rPr>
          <w:spacing w:val="1"/>
          <w:sz w:val="20"/>
        </w:rPr>
        <w:t xml:space="preserve"> </w:t>
      </w:r>
      <w:r>
        <w:rPr>
          <w:sz w:val="20"/>
        </w:rPr>
        <w:t>произведений;</w:t>
      </w:r>
    </w:p>
    <w:p>
      <w:pPr>
        <w:pStyle w:val="64"/>
        <w:numPr>
          <w:ilvl w:val="0"/>
          <w:numId w:val="40"/>
        </w:numPr>
        <w:tabs>
          <w:tab w:val="left" w:pos="1360"/>
        </w:tabs>
        <w:spacing w:line="256" w:lineRule="auto"/>
        <w:ind w:right="295"/>
        <w:jc w:val="left"/>
        <w:rPr>
          <w:sz w:val="20"/>
        </w:rPr>
      </w:pPr>
      <w:r>
        <w:rPr>
          <w:sz w:val="20"/>
        </w:rPr>
        <w:t>сочинять</w:t>
      </w:r>
      <w:r>
        <w:rPr>
          <w:spacing w:val="1"/>
          <w:sz w:val="20"/>
        </w:rPr>
        <w:t xml:space="preserve"> </w:t>
      </w:r>
      <w:r>
        <w:rPr>
          <w:sz w:val="20"/>
        </w:rPr>
        <w:t>небольшие</w:t>
      </w:r>
      <w:r>
        <w:rPr>
          <w:spacing w:val="1"/>
          <w:sz w:val="20"/>
        </w:rPr>
        <w:t xml:space="preserve"> </w:t>
      </w:r>
      <w:r>
        <w:rPr>
          <w:sz w:val="20"/>
        </w:rPr>
        <w:t>тексты</w:t>
      </w:r>
      <w:r>
        <w:rPr>
          <w:spacing w:val="1"/>
          <w:sz w:val="20"/>
        </w:rPr>
        <w:t xml:space="preserve"> </w:t>
      </w:r>
      <w:r>
        <w:rPr>
          <w:sz w:val="20"/>
        </w:rPr>
        <w:t>повествовательного</w:t>
      </w:r>
      <w:r>
        <w:rPr>
          <w:spacing w:val="1"/>
          <w:sz w:val="20"/>
        </w:rPr>
        <w:t xml:space="preserve"> </w:t>
      </w:r>
      <w:r>
        <w:rPr>
          <w:sz w:val="20"/>
        </w:rPr>
        <w:t>и</w:t>
      </w:r>
      <w:r>
        <w:rPr>
          <w:spacing w:val="1"/>
          <w:sz w:val="20"/>
        </w:rPr>
        <w:t xml:space="preserve"> </w:t>
      </w:r>
      <w:r>
        <w:rPr>
          <w:sz w:val="20"/>
        </w:rPr>
        <w:t>описательного</w:t>
      </w:r>
      <w:r>
        <w:rPr>
          <w:spacing w:val="-47"/>
          <w:sz w:val="20"/>
        </w:rPr>
        <w:t xml:space="preserve"> </w:t>
      </w:r>
      <w:r>
        <w:rPr>
          <w:sz w:val="20"/>
        </w:rPr>
        <w:t>характера</w:t>
      </w:r>
      <w:r>
        <w:rPr>
          <w:spacing w:val="-2"/>
          <w:sz w:val="20"/>
        </w:rPr>
        <w:t xml:space="preserve"> </w:t>
      </w:r>
      <w:r>
        <w:rPr>
          <w:sz w:val="20"/>
        </w:rPr>
        <w:t>по</w:t>
      </w:r>
      <w:r>
        <w:rPr>
          <w:spacing w:val="-4"/>
          <w:sz w:val="20"/>
        </w:rPr>
        <w:t xml:space="preserve"> </w:t>
      </w:r>
      <w:r>
        <w:rPr>
          <w:sz w:val="20"/>
        </w:rPr>
        <w:t>наблюдениям,</w:t>
      </w:r>
      <w:r>
        <w:rPr>
          <w:spacing w:val="4"/>
          <w:sz w:val="20"/>
        </w:rPr>
        <w:t xml:space="preserve"> </w:t>
      </w:r>
      <w:r>
        <w:rPr>
          <w:sz w:val="20"/>
        </w:rPr>
        <w:t>на</w:t>
      </w:r>
      <w:r>
        <w:rPr>
          <w:spacing w:val="-2"/>
          <w:sz w:val="20"/>
        </w:rPr>
        <w:t xml:space="preserve"> </w:t>
      </w:r>
      <w:r>
        <w:rPr>
          <w:sz w:val="20"/>
        </w:rPr>
        <w:t>заданную тему.</w:t>
      </w:r>
    </w:p>
    <w:p>
      <w:pPr>
        <w:pStyle w:val="63"/>
        <w:spacing w:before="139"/>
      </w:pPr>
      <w:r>
        <w:t>Регулятивные</w:t>
      </w:r>
      <w:r>
        <w:rPr>
          <w:spacing w:val="-5"/>
        </w:rPr>
        <w:t xml:space="preserve"> </w:t>
      </w:r>
      <w:r>
        <w:t>универсальные</w:t>
      </w:r>
      <w:r>
        <w:rPr>
          <w:spacing w:val="-5"/>
        </w:rPr>
        <w:t xml:space="preserve"> </w:t>
      </w:r>
      <w:r>
        <w:t>учебные</w:t>
      </w:r>
      <w:r>
        <w:rPr>
          <w:spacing w:val="-5"/>
        </w:rPr>
        <w:t xml:space="preserve"> </w:t>
      </w:r>
      <w:r>
        <w:t>действия:</w:t>
      </w:r>
    </w:p>
    <w:p>
      <w:pPr>
        <w:pStyle w:val="64"/>
        <w:numPr>
          <w:ilvl w:val="0"/>
          <w:numId w:val="40"/>
        </w:numPr>
        <w:tabs>
          <w:tab w:val="left" w:pos="1360"/>
        </w:tabs>
        <w:spacing w:before="5" w:line="252" w:lineRule="auto"/>
        <w:ind w:right="290"/>
        <w:rPr>
          <w:sz w:val="20"/>
        </w:rPr>
      </w:pPr>
      <w:r>
        <w:rPr>
          <w:sz w:val="20"/>
        </w:rPr>
        <w:t>понимать</w:t>
      </w:r>
      <w:r>
        <w:rPr>
          <w:spacing w:val="1"/>
          <w:sz w:val="20"/>
        </w:rPr>
        <w:t xml:space="preserve"> </w:t>
      </w:r>
      <w:r>
        <w:rPr>
          <w:sz w:val="20"/>
        </w:rPr>
        <w:t>значение</w:t>
      </w:r>
      <w:r>
        <w:rPr>
          <w:spacing w:val="1"/>
          <w:sz w:val="20"/>
        </w:rPr>
        <w:t xml:space="preserve"> </w:t>
      </w:r>
      <w:r>
        <w:rPr>
          <w:sz w:val="20"/>
        </w:rPr>
        <w:t>чтения</w:t>
      </w:r>
      <w:r>
        <w:rPr>
          <w:spacing w:val="1"/>
          <w:sz w:val="20"/>
        </w:rPr>
        <w:t xml:space="preserve"> </w:t>
      </w:r>
      <w:r>
        <w:rPr>
          <w:sz w:val="20"/>
        </w:rPr>
        <w:t>для</w:t>
      </w:r>
      <w:r>
        <w:rPr>
          <w:spacing w:val="1"/>
          <w:sz w:val="20"/>
        </w:rPr>
        <w:t xml:space="preserve"> </w:t>
      </w:r>
      <w:r>
        <w:rPr>
          <w:sz w:val="20"/>
        </w:rPr>
        <w:t>самообразования</w:t>
      </w:r>
      <w:r>
        <w:rPr>
          <w:spacing w:val="1"/>
          <w:sz w:val="20"/>
        </w:rPr>
        <w:t xml:space="preserve"> </w:t>
      </w:r>
      <w:r>
        <w:rPr>
          <w:sz w:val="20"/>
        </w:rPr>
        <w:t>и</w:t>
      </w:r>
      <w:r>
        <w:rPr>
          <w:spacing w:val="1"/>
          <w:sz w:val="20"/>
        </w:rPr>
        <w:t xml:space="preserve"> </w:t>
      </w:r>
      <w:r>
        <w:rPr>
          <w:sz w:val="20"/>
        </w:rPr>
        <w:t>саморазвития;</w:t>
      </w:r>
      <w:r>
        <w:rPr>
          <w:spacing w:val="-47"/>
          <w:sz w:val="20"/>
        </w:rPr>
        <w:t xml:space="preserve"> </w:t>
      </w:r>
      <w:r>
        <w:rPr>
          <w:sz w:val="20"/>
        </w:rPr>
        <w:t>самостоятельно</w:t>
      </w:r>
      <w:r>
        <w:rPr>
          <w:spacing w:val="1"/>
          <w:sz w:val="20"/>
        </w:rPr>
        <w:t xml:space="preserve"> </w:t>
      </w:r>
      <w:r>
        <w:rPr>
          <w:sz w:val="20"/>
        </w:rPr>
        <w:t>организовывать</w:t>
      </w:r>
      <w:r>
        <w:rPr>
          <w:spacing w:val="1"/>
          <w:sz w:val="20"/>
        </w:rPr>
        <w:t xml:space="preserve"> </w:t>
      </w:r>
      <w:r>
        <w:rPr>
          <w:sz w:val="20"/>
        </w:rPr>
        <w:t>читательскую</w:t>
      </w:r>
      <w:r>
        <w:rPr>
          <w:spacing w:val="1"/>
          <w:sz w:val="20"/>
        </w:rPr>
        <w:t xml:space="preserve"> </w:t>
      </w:r>
      <w:r>
        <w:rPr>
          <w:sz w:val="20"/>
        </w:rPr>
        <w:t>деятельность</w:t>
      </w:r>
      <w:r>
        <w:rPr>
          <w:spacing w:val="1"/>
          <w:sz w:val="20"/>
        </w:rPr>
        <w:t xml:space="preserve"> </w:t>
      </w:r>
      <w:r>
        <w:rPr>
          <w:sz w:val="20"/>
        </w:rPr>
        <w:t>во</w:t>
      </w:r>
      <w:r>
        <w:rPr>
          <w:spacing w:val="1"/>
          <w:sz w:val="20"/>
        </w:rPr>
        <w:t xml:space="preserve"> </w:t>
      </w:r>
      <w:r>
        <w:rPr>
          <w:sz w:val="20"/>
        </w:rPr>
        <w:t>время досуга;</w:t>
      </w:r>
    </w:p>
    <w:p>
      <w:pPr>
        <w:pStyle w:val="64"/>
        <w:numPr>
          <w:ilvl w:val="0"/>
          <w:numId w:val="40"/>
        </w:numPr>
        <w:tabs>
          <w:tab w:val="left" w:pos="1360"/>
        </w:tabs>
        <w:spacing w:before="1"/>
        <w:rPr>
          <w:sz w:val="20"/>
        </w:rPr>
      </w:pPr>
      <w:r>
        <w:rPr>
          <w:sz w:val="20"/>
        </w:rPr>
        <w:t>определять</w:t>
      </w:r>
      <w:r>
        <w:rPr>
          <w:spacing w:val="-2"/>
          <w:sz w:val="20"/>
        </w:rPr>
        <w:t xml:space="preserve"> </w:t>
      </w:r>
      <w:r>
        <w:rPr>
          <w:sz w:val="20"/>
        </w:rPr>
        <w:t>цель</w:t>
      </w:r>
      <w:r>
        <w:rPr>
          <w:spacing w:val="-1"/>
          <w:sz w:val="20"/>
        </w:rPr>
        <w:t xml:space="preserve"> </w:t>
      </w:r>
      <w:r>
        <w:rPr>
          <w:sz w:val="20"/>
        </w:rPr>
        <w:t>выразительного</w:t>
      </w:r>
      <w:r>
        <w:rPr>
          <w:spacing w:val="-6"/>
          <w:sz w:val="20"/>
        </w:rPr>
        <w:t xml:space="preserve"> </w:t>
      </w:r>
      <w:r>
        <w:rPr>
          <w:sz w:val="20"/>
        </w:rPr>
        <w:t>исполнения</w:t>
      </w:r>
      <w:r>
        <w:rPr>
          <w:spacing w:val="-2"/>
          <w:sz w:val="20"/>
        </w:rPr>
        <w:t xml:space="preserve"> </w:t>
      </w:r>
      <w:r>
        <w:rPr>
          <w:sz w:val="20"/>
        </w:rPr>
        <w:t>и</w:t>
      </w:r>
      <w:r>
        <w:rPr>
          <w:spacing w:val="-2"/>
          <w:sz w:val="20"/>
        </w:rPr>
        <w:t xml:space="preserve"> </w:t>
      </w:r>
      <w:r>
        <w:rPr>
          <w:sz w:val="20"/>
        </w:rPr>
        <w:t>работы</w:t>
      </w:r>
      <w:r>
        <w:rPr>
          <w:spacing w:val="-2"/>
          <w:sz w:val="20"/>
        </w:rPr>
        <w:t xml:space="preserve"> </w:t>
      </w:r>
      <w:r>
        <w:rPr>
          <w:sz w:val="20"/>
        </w:rPr>
        <w:t>с</w:t>
      </w:r>
      <w:r>
        <w:rPr>
          <w:spacing w:val="-4"/>
          <w:sz w:val="20"/>
        </w:rPr>
        <w:t xml:space="preserve"> </w:t>
      </w:r>
      <w:r>
        <w:rPr>
          <w:sz w:val="20"/>
        </w:rPr>
        <w:t>текстом;</w:t>
      </w:r>
    </w:p>
    <w:p>
      <w:pPr>
        <w:pStyle w:val="64"/>
        <w:numPr>
          <w:ilvl w:val="0"/>
          <w:numId w:val="40"/>
        </w:numPr>
        <w:tabs>
          <w:tab w:val="left" w:pos="1360"/>
        </w:tabs>
        <w:spacing w:before="15" w:line="249" w:lineRule="auto"/>
        <w:ind w:right="298"/>
        <w:rPr>
          <w:sz w:val="20"/>
        </w:rPr>
      </w:pPr>
      <w:r>
        <w:rPr>
          <w:sz w:val="20"/>
        </w:rPr>
        <w:t>оценивать</w:t>
      </w:r>
      <w:r>
        <w:rPr>
          <w:spacing w:val="1"/>
          <w:sz w:val="20"/>
        </w:rPr>
        <w:t xml:space="preserve"> </w:t>
      </w:r>
      <w:r>
        <w:rPr>
          <w:sz w:val="20"/>
        </w:rPr>
        <w:t>выступление</w:t>
      </w:r>
      <w:r>
        <w:rPr>
          <w:spacing w:val="1"/>
          <w:sz w:val="20"/>
        </w:rPr>
        <w:t xml:space="preserve"> </w:t>
      </w:r>
      <w:r>
        <w:rPr>
          <w:sz w:val="20"/>
        </w:rPr>
        <w:t>(своё</w:t>
      </w:r>
      <w:r>
        <w:rPr>
          <w:spacing w:val="1"/>
          <w:sz w:val="20"/>
        </w:rPr>
        <w:t xml:space="preserve"> </w:t>
      </w:r>
      <w:r>
        <w:rPr>
          <w:sz w:val="20"/>
        </w:rPr>
        <w:t>и</w:t>
      </w:r>
      <w:r>
        <w:rPr>
          <w:spacing w:val="1"/>
          <w:sz w:val="20"/>
        </w:rPr>
        <w:t xml:space="preserve"> </w:t>
      </w:r>
      <w:r>
        <w:rPr>
          <w:sz w:val="20"/>
        </w:rPr>
        <w:t>одноклассников)</w:t>
      </w:r>
      <w:r>
        <w:rPr>
          <w:spacing w:val="1"/>
          <w:sz w:val="20"/>
        </w:rPr>
        <w:t xml:space="preserve"> </w:t>
      </w:r>
      <w:r>
        <w:rPr>
          <w:sz w:val="20"/>
        </w:rPr>
        <w:t>с</w:t>
      </w:r>
      <w:r>
        <w:rPr>
          <w:spacing w:val="1"/>
          <w:sz w:val="20"/>
        </w:rPr>
        <w:t xml:space="preserve"> </w:t>
      </w:r>
      <w:r>
        <w:rPr>
          <w:sz w:val="20"/>
        </w:rPr>
        <w:t>точки</w:t>
      </w:r>
      <w:r>
        <w:rPr>
          <w:spacing w:val="1"/>
          <w:sz w:val="20"/>
        </w:rPr>
        <w:t xml:space="preserve"> </w:t>
      </w:r>
      <w:r>
        <w:rPr>
          <w:sz w:val="20"/>
        </w:rPr>
        <w:t>зрения</w:t>
      </w:r>
      <w:r>
        <w:rPr>
          <w:spacing w:val="1"/>
          <w:sz w:val="20"/>
        </w:rPr>
        <w:t xml:space="preserve"> </w:t>
      </w:r>
      <w:r>
        <w:rPr>
          <w:sz w:val="20"/>
        </w:rPr>
        <w:t>передачи</w:t>
      </w:r>
      <w:r>
        <w:rPr>
          <w:spacing w:val="-2"/>
          <w:sz w:val="20"/>
        </w:rPr>
        <w:t xml:space="preserve"> </w:t>
      </w:r>
      <w:r>
        <w:rPr>
          <w:sz w:val="20"/>
        </w:rPr>
        <w:t>настроения,</w:t>
      </w:r>
      <w:r>
        <w:rPr>
          <w:spacing w:val="2"/>
          <w:sz w:val="20"/>
        </w:rPr>
        <w:t xml:space="preserve"> </w:t>
      </w:r>
      <w:r>
        <w:rPr>
          <w:sz w:val="20"/>
        </w:rPr>
        <w:t>особенностей</w:t>
      </w:r>
      <w:r>
        <w:rPr>
          <w:spacing w:val="-1"/>
          <w:sz w:val="20"/>
        </w:rPr>
        <w:t xml:space="preserve"> </w:t>
      </w:r>
      <w:r>
        <w:rPr>
          <w:sz w:val="20"/>
        </w:rPr>
        <w:t>произведения</w:t>
      </w:r>
      <w:r>
        <w:rPr>
          <w:spacing w:val="-1"/>
          <w:sz w:val="20"/>
        </w:rPr>
        <w:t xml:space="preserve"> </w:t>
      </w:r>
      <w:r>
        <w:rPr>
          <w:sz w:val="20"/>
        </w:rPr>
        <w:t>и</w:t>
      </w:r>
      <w:r>
        <w:rPr>
          <w:spacing w:val="-1"/>
          <w:sz w:val="20"/>
        </w:rPr>
        <w:t xml:space="preserve"> </w:t>
      </w:r>
      <w:r>
        <w:rPr>
          <w:sz w:val="20"/>
        </w:rPr>
        <w:t>героев;</w:t>
      </w:r>
    </w:p>
    <w:p>
      <w:pPr>
        <w:pStyle w:val="64"/>
        <w:numPr>
          <w:ilvl w:val="0"/>
          <w:numId w:val="40"/>
        </w:numPr>
        <w:tabs>
          <w:tab w:val="left" w:pos="1360"/>
        </w:tabs>
        <w:spacing w:before="6" w:line="249" w:lineRule="auto"/>
        <w:ind w:right="296"/>
        <w:rPr>
          <w:sz w:val="20"/>
        </w:rPr>
      </w:pPr>
      <w:r>
        <w:rPr>
          <w:sz w:val="20"/>
        </w:rPr>
        <w:t>осуществлять</w:t>
      </w:r>
      <w:r>
        <w:rPr>
          <w:spacing w:val="1"/>
          <w:sz w:val="20"/>
        </w:rPr>
        <w:t xml:space="preserve"> </w:t>
      </w:r>
      <w:r>
        <w:rPr>
          <w:sz w:val="20"/>
        </w:rPr>
        <w:t>контроль</w:t>
      </w:r>
      <w:r>
        <w:rPr>
          <w:spacing w:val="1"/>
          <w:sz w:val="20"/>
        </w:rPr>
        <w:t xml:space="preserve"> </w:t>
      </w:r>
      <w:r>
        <w:rPr>
          <w:sz w:val="20"/>
        </w:rPr>
        <w:t>процесса</w:t>
      </w:r>
      <w:r>
        <w:rPr>
          <w:spacing w:val="1"/>
          <w:sz w:val="20"/>
        </w:rPr>
        <w:t xml:space="preserve"> </w:t>
      </w:r>
      <w:r>
        <w:rPr>
          <w:sz w:val="20"/>
        </w:rPr>
        <w:t>и</w:t>
      </w:r>
      <w:r>
        <w:rPr>
          <w:spacing w:val="1"/>
          <w:sz w:val="20"/>
        </w:rPr>
        <w:t xml:space="preserve"> </w:t>
      </w:r>
      <w:r>
        <w:rPr>
          <w:sz w:val="20"/>
        </w:rPr>
        <w:t>результата</w:t>
      </w:r>
      <w:r>
        <w:rPr>
          <w:spacing w:val="1"/>
          <w:sz w:val="20"/>
        </w:rPr>
        <w:t xml:space="preserve"> </w:t>
      </w:r>
      <w:r>
        <w:rPr>
          <w:sz w:val="20"/>
        </w:rPr>
        <w:t>деятельности,</w:t>
      </w:r>
      <w:r>
        <w:rPr>
          <w:spacing w:val="1"/>
          <w:sz w:val="20"/>
        </w:rPr>
        <w:t xml:space="preserve"> </w:t>
      </w:r>
      <w:r>
        <w:rPr>
          <w:sz w:val="20"/>
        </w:rPr>
        <w:t>устанавливать</w:t>
      </w:r>
      <w:r>
        <w:rPr>
          <w:spacing w:val="-9"/>
          <w:sz w:val="20"/>
        </w:rPr>
        <w:t xml:space="preserve"> </w:t>
      </w:r>
      <w:r>
        <w:rPr>
          <w:sz w:val="20"/>
        </w:rPr>
        <w:t>причины</w:t>
      </w:r>
      <w:r>
        <w:rPr>
          <w:spacing w:val="-8"/>
          <w:sz w:val="20"/>
        </w:rPr>
        <w:t xml:space="preserve"> </w:t>
      </w:r>
      <w:r>
        <w:rPr>
          <w:sz w:val="20"/>
        </w:rPr>
        <w:t>возникших</w:t>
      </w:r>
      <w:r>
        <w:rPr>
          <w:spacing w:val="-4"/>
          <w:sz w:val="20"/>
        </w:rPr>
        <w:t xml:space="preserve"> </w:t>
      </w:r>
      <w:r>
        <w:rPr>
          <w:sz w:val="20"/>
        </w:rPr>
        <w:t>ошибок</w:t>
      </w:r>
      <w:r>
        <w:rPr>
          <w:spacing w:val="-6"/>
          <w:sz w:val="20"/>
        </w:rPr>
        <w:t xml:space="preserve"> </w:t>
      </w:r>
      <w:r>
        <w:rPr>
          <w:sz w:val="20"/>
        </w:rPr>
        <w:t>и</w:t>
      </w:r>
      <w:r>
        <w:rPr>
          <w:spacing w:val="-6"/>
          <w:sz w:val="20"/>
        </w:rPr>
        <w:t xml:space="preserve"> </w:t>
      </w:r>
      <w:r>
        <w:rPr>
          <w:sz w:val="20"/>
        </w:rPr>
        <w:t>трудностей,</w:t>
      </w:r>
      <w:r>
        <w:rPr>
          <w:spacing w:val="-6"/>
          <w:sz w:val="20"/>
        </w:rPr>
        <w:t xml:space="preserve"> </w:t>
      </w:r>
      <w:r>
        <w:rPr>
          <w:sz w:val="20"/>
        </w:rPr>
        <w:t>проявлять</w:t>
      </w:r>
      <w:r>
        <w:rPr>
          <w:spacing w:val="-47"/>
          <w:sz w:val="20"/>
        </w:rPr>
        <w:t xml:space="preserve"> </w:t>
      </w:r>
      <w:r>
        <w:rPr>
          <w:sz w:val="20"/>
        </w:rPr>
        <w:t>способность предвидеть их</w:t>
      </w:r>
      <w:r>
        <w:rPr>
          <w:spacing w:val="1"/>
          <w:sz w:val="20"/>
        </w:rPr>
        <w:t xml:space="preserve"> </w:t>
      </w:r>
      <w:r>
        <w:rPr>
          <w:sz w:val="20"/>
        </w:rPr>
        <w:t>в</w:t>
      </w:r>
      <w:r>
        <w:rPr>
          <w:spacing w:val="2"/>
          <w:sz w:val="20"/>
        </w:rPr>
        <w:t xml:space="preserve"> </w:t>
      </w:r>
      <w:r>
        <w:rPr>
          <w:sz w:val="20"/>
        </w:rPr>
        <w:t>предстоящей</w:t>
      </w:r>
      <w:r>
        <w:rPr>
          <w:spacing w:val="-1"/>
          <w:sz w:val="20"/>
        </w:rPr>
        <w:t xml:space="preserve"> </w:t>
      </w:r>
      <w:r>
        <w:rPr>
          <w:sz w:val="20"/>
        </w:rPr>
        <w:t>работе.</w:t>
      </w:r>
    </w:p>
    <w:p>
      <w:pPr>
        <w:pStyle w:val="63"/>
        <w:spacing w:before="13"/>
      </w:pPr>
      <w:r>
        <w:t>Совместная</w:t>
      </w:r>
      <w:r>
        <w:rPr>
          <w:spacing w:val="-4"/>
        </w:rPr>
        <w:t xml:space="preserve"> </w:t>
      </w:r>
      <w:r>
        <w:t>деятельность:</w:t>
      </w:r>
    </w:p>
    <w:p>
      <w:pPr>
        <w:pStyle w:val="64"/>
        <w:numPr>
          <w:ilvl w:val="0"/>
          <w:numId w:val="40"/>
        </w:numPr>
        <w:tabs>
          <w:tab w:val="left" w:pos="1360"/>
        </w:tabs>
        <w:spacing w:before="5" w:line="252" w:lineRule="auto"/>
        <w:ind w:right="294"/>
        <w:rPr>
          <w:sz w:val="20"/>
        </w:rPr>
      </w:pPr>
      <w:r>
        <w:rPr>
          <w:sz w:val="20"/>
        </w:rPr>
        <w:t>участвовать в театрализованной деятельности:</w:t>
      </w:r>
      <w:r>
        <w:rPr>
          <w:spacing w:val="1"/>
          <w:sz w:val="20"/>
        </w:rPr>
        <w:t xml:space="preserve"> </w:t>
      </w:r>
      <w:r>
        <w:rPr>
          <w:sz w:val="20"/>
        </w:rPr>
        <w:t>инсценировании</w:t>
      </w:r>
      <w:r>
        <w:rPr>
          <w:spacing w:val="1"/>
          <w:sz w:val="20"/>
        </w:rPr>
        <w:t xml:space="preserve"> </w:t>
      </w:r>
      <w:r>
        <w:rPr>
          <w:sz w:val="20"/>
        </w:rPr>
        <w:t>и</w:t>
      </w:r>
      <w:r>
        <w:rPr>
          <w:spacing w:val="1"/>
          <w:sz w:val="20"/>
        </w:rPr>
        <w:t xml:space="preserve"> </w:t>
      </w:r>
      <w:r>
        <w:rPr>
          <w:sz w:val="20"/>
        </w:rPr>
        <w:t>драматизации (читать по ролям, разыгрывать сценки); соблюдать</w:t>
      </w:r>
      <w:r>
        <w:rPr>
          <w:spacing w:val="1"/>
          <w:sz w:val="20"/>
        </w:rPr>
        <w:t xml:space="preserve"> </w:t>
      </w:r>
      <w:r>
        <w:rPr>
          <w:sz w:val="20"/>
        </w:rPr>
        <w:t>правила</w:t>
      </w:r>
      <w:r>
        <w:rPr>
          <w:spacing w:val="-2"/>
          <w:sz w:val="20"/>
        </w:rPr>
        <w:t xml:space="preserve"> </w:t>
      </w:r>
      <w:r>
        <w:rPr>
          <w:sz w:val="20"/>
        </w:rPr>
        <w:t>взаимодействия;</w:t>
      </w:r>
    </w:p>
    <w:p>
      <w:pPr>
        <w:pStyle w:val="64"/>
        <w:numPr>
          <w:ilvl w:val="0"/>
          <w:numId w:val="40"/>
        </w:numPr>
        <w:tabs>
          <w:tab w:val="left" w:pos="1360"/>
        </w:tabs>
        <w:spacing w:before="1" w:line="254" w:lineRule="auto"/>
        <w:ind w:right="298"/>
        <w:rPr>
          <w:sz w:val="20"/>
        </w:rPr>
      </w:pPr>
      <w:r>
        <w:rPr>
          <w:sz w:val="20"/>
        </w:rPr>
        <w:t>ответственно</w:t>
      </w:r>
      <w:r>
        <w:rPr>
          <w:spacing w:val="1"/>
          <w:sz w:val="20"/>
        </w:rPr>
        <w:t xml:space="preserve"> </w:t>
      </w:r>
      <w:r>
        <w:rPr>
          <w:sz w:val="20"/>
        </w:rPr>
        <w:t>относиться</w:t>
      </w:r>
      <w:r>
        <w:rPr>
          <w:spacing w:val="1"/>
          <w:sz w:val="20"/>
        </w:rPr>
        <w:t xml:space="preserve"> </w:t>
      </w:r>
      <w:r>
        <w:rPr>
          <w:sz w:val="20"/>
        </w:rPr>
        <w:t>к</w:t>
      </w:r>
      <w:r>
        <w:rPr>
          <w:spacing w:val="1"/>
          <w:sz w:val="20"/>
        </w:rPr>
        <w:t xml:space="preserve"> </w:t>
      </w:r>
      <w:r>
        <w:rPr>
          <w:sz w:val="20"/>
        </w:rPr>
        <w:t>своим</w:t>
      </w:r>
      <w:r>
        <w:rPr>
          <w:spacing w:val="1"/>
          <w:sz w:val="20"/>
        </w:rPr>
        <w:t xml:space="preserve"> </w:t>
      </w:r>
      <w:r>
        <w:rPr>
          <w:sz w:val="20"/>
        </w:rPr>
        <w:t>обязанностям</w:t>
      </w:r>
      <w:r>
        <w:rPr>
          <w:spacing w:val="1"/>
          <w:sz w:val="20"/>
        </w:rPr>
        <w:t xml:space="preserve"> </w:t>
      </w:r>
      <w:r>
        <w:rPr>
          <w:sz w:val="20"/>
        </w:rPr>
        <w:t>в</w:t>
      </w:r>
      <w:r>
        <w:rPr>
          <w:spacing w:val="1"/>
          <w:sz w:val="20"/>
        </w:rPr>
        <w:t xml:space="preserve"> </w:t>
      </w:r>
      <w:r>
        <w:rPr>
          <w:sz w:val="20"/>
        </w:rPr>
        <w:t>процессе</w:t>
      </w:r>
      <w:r>
        <w:rPr>
          <w:spacing w:val="1"/>
          <w:sz w:val="20"/>
        </w:rPr>
        <w:t xml:space="preserve"> </w:t>
      </w:r>
      <w:r>
        <w:rPr>
          <w:sz w:val="20"/>
        </w:rPr>
        <w:t>совместной</w:t>
      </w:r>
      <w:r>
        <w:rPr>
          <w:spacing w:val="-2"/>
          <w:sz w:val="20"/>
        </w:rPr>
        <w:t xml:space="preserve"> </w:t>
      </w:r>
      <w:r>
        <w:rPr>
          <w:sz w:val="20"/>
        </w:rPr>
        <w:t>деятельности,</w:t>
      </w:r>
      <w:r>
        <w:rPr>
          <w:spacing w:val="2"/>
          <w:sz w:val="20"/>
        </w:rPr>
        <w:t xml:space="preserve"> </w:t>
      </w:r>
      <w:r>
        <w:rPr>
          <w:sz w:val="20"/>
        </w:rPr>
        <w:t>оценивать</w:t>
      </w:r>
      <w:r>
        <w:rPr>
          <w:spacing w:val="-1"/>
          <w:sz w:val="20"/>
        </w:rPr>
        <w:t xml:space="preserve"> </w:t>
      </w:r>
      <w:r>
        <w:rPr>
          <w:sz w:val="20"/>
        </w:rPr>
        <w:t>свой</w:t>
      </w:r>
      <w:r>
        <w:rPr>
          <w:spacing w:val="-2"/>
          <w:sz w:val="20"/>
        </w:rPr>
        <w:t xml:space="preserve"> </w:t>
      </w:r>
      <w:r>
        <w:rPr>
          <w:sz w:val="20"/>
        </w:rPr>
        <w:t>вклад</w:t>
      </w:r>
      <w:r>
        <w:rPr>
          <w:spacing w:val="-2"/>
          <w:sz w:val="20"/>
        </w:rPr>
        <w:t xml:space="preserve"> </w:t>
      </w:r>
      <w:r>
        <w:rPr>
          <w:sz w:val="20"/>
        </w:rPr>
        <w:t>в</w:t>
      </w:r>
      <w:r>
        <w:rPr>
          <w:spacing w:val="-4"/>
          <w:sz w:val="20"/>
        </w:rPr>
        <w:t xml:space="preserve"> </w:t>
      </w:r>
      <w:r>
        <w:rPr>
          <w:sz w:val="20"/>
        </w:rPr>
        <w:t>общее</w:t>
      </w:r>
      <w:r>
        <w:rPr>
          <w:spacing w:val="2"/>
          <w:sz w:val="20"/>
        </w:rPr>
        <w:t xml:space="preserve"> </w:t>
      </w:r>
      <w:r>
        <w:rPr>
          <w:sz w:val="20"/>
        </w:rPr>
        <w:t>дело.</w:t>
      </w:r>
    </w:p>
    <w:p>
      <w:pPr>
        <w:spacing w:line="254" w:lineRule="auto"/>
        <w:jc w:val="both"/>
        <w:rPr>
          <w:sz w:val="20"/>
        </w:rPr>
        <w:sectPr>
          <w:pgSz w:w="7830" w:h="12020"/>
          <w:pgMar w:top="660" w:right="300" w:bottom="720" w:left="0" w:header="0" w:footer="532" w:gutter="0"/>
          <w:cols w:space="720" w:num="1"/>
        </w:sectPr>
      </w:pPr>
    </w:p>
    <w:p>
      <w:pPr>
        <w:pStyle w:val="60"/>
        <w:spacing w:before="99" w:line="237" w:lineRule="auto"/>
        <w:ind w:right="1491"/>
        <w:jc w:val="center"/>
      </w:pPr>
      <w:r>
        <w:t>ПЛАНИРУЕМЫЕ РЕЗУЛЬТАТЫ ОСВОЕНИЯ</w:t>
      </w:r>
      <w:r>
        <w:rPr>
          <w:spacing w:val="-57"/>
        </w:rPr>
        <w:t xml:space="preserve"> </w:t>
      </w:r>
      <w:r>
        <w:t>ПРОГРАММЫ</w:t>
      </w:r>
      <w:r>
        <w:rPr>
          <w:spacing w:val="-4"/>
        </w:rPr>
        <w:t xml:space="preserve"> </w:t>
      </w:r>
      <w:r>
        <w:t>УЧЕБНОГО</w:t>
      </w:r>
      <w:r>
        <w:rPr>
          <w:spacing w:val="-3"/>
        </w:rPr>
        <w:t xml:space="preserve"> </w:t>
      </w:r>
      <w:r>
        <w:t>ПРЕДМЕТА</w:t>
      </w:r>
    </w:p>
    <w:p>
      <w:pPr>
        <w:spacing w:before="4"/>
        <w:ind w:left="792"/>
        <w:jc w:val="center"/>
        <w:rPr>
          <w:b/>
          <w:sz w:val="24"/>
        </w:rPr>
      </w:pPr>
      <w:r>
        <w:rPr>
          <w:b/>
          <w:sz w:val="24"/>
        </w:rPr>
        <w:t>«ЛИТЕРАТУРНОЕ</w:t>
      </w:r>
      <w:r>
        <w:rPr>
          <w:b/>
          <w:spacing w:val="-5"/>
          <w:sz w:val="24"/>
        </w:rPr>
        <w:t xml:space="preserve"> </w:t>
      </w:r>
      <w:r>
        <w:rPr>
          <w:b/>
          <w:sz w:val="24"/>
        </w:rPr>
        <w:t>ЧТЕНИЕ»</w:t>
      </w:r>
    </w:p>
    <w:p>
      <w:pPr>
        <w:pStyle w:val="60"/>
        <w:spacing w:before="2"/>
        <w:jc w:val="center"/>
      </w:pPr>
      <w:r>
        <w:t>НА</w:t>
      </w:r>
      <w:r>
        <w:rPr>
          <w:spacing w:val="-2"/>
        </w:rPr>
        <w:t xml:space="preserve"> </w:t>
      </w:r>
      <w:r>
        <w:t>УРОВНЕ</w:t>
      </w:r>
      <w:r>
        <w:rPr>
          <w:spacing w:val="-3"/>
        </w:rPr>
        <w:t xml:space="preserve"> </w:t>
      </w:r>
      <w:r>
        <w:t>НАЧАЛЬНОГО</w:t>
      </w:r>
      <w:r>
        <w:rPr>
          <w:spacing w:val="-1"/>
        </w:rPr>
        <w:t xml:space="preserve"> </w:t>
      </w:r>
      <w:r>
        <w:t>ОБЩЕГО</w:t>
      </w:r>
      <w:r>
        <w:rPr>
          <w:spacing w:val="-7"/>
        </w:rPr>
        <w:t xml:space="preserve"> </w:t>
      </w:r>
      <w:r>
        <w:t>ОБРАЗОВАНИЯ</w:t>
      </w:r>
    </w:p>
    <w:p>
      <w:pPr>
        <w:pStyle w:val="33"/>
        <w:spacing w:before="5"/>
        <w:ind w:left="0"/>
        <w:jc w:val="left"/>
        <w:rPr>
          <w:b/>
        </w:rPr>
      </w:pPr>
    </w:p>
    <w:p>
      <w:pPr>
        <w:pStyle w:val="61"/>
        <w:spacing w:before="92"/>
        <w:jc w:val="both"/>
      </w:pPr>
      <w:r>
        <w:t>ЛИЧНОСТНЫЕ</w:t>
      </w:r>
      <w:r>
        <w:rPr>
          <w:spacing w:val="-3"/>
        </w:rPr>
        <w:t xml:space="preserve"> </w:t>
      </w:r>
      <w:r>
        <w:t>РЕЗУЛЬТАТЫ</w:t>
      </w:r>
    </w:p>
    <w:p>
      <w:pPr>
        <w:pStyle w:val="33"/>
        <w:spacing w:before="11" w:line="249" w:lineRule="auto"/>
        <w:ind w:right="298" w:firstLine="225"/>
      </w:pPr>
      <w:r>
        <w:t>Личностные результаты освоения программы предмета «Литературное</w:t>
      </w:r>
      <w:r>
        <w:rPr>
          <w:spacing w:val="1"/>
        </w:rPr>
        <w:t xml:space="preserve"> </w:t>
      </w:r>
      <w:r>
        <w:t>чтение»</w:t>
      </w:r>
      <w:r>
        <w:rPr>
          <w:spacing w:val="1"/>
        </w:rPr>
        <w:t xml:space="preserve"> </w:t>
      </w:r>
      <w:r>
        <w:t>достигаются</w:t>
      </w:r>
      <w:r>
        <w:rPr>
          <w:spacing w:val="1"/>
        </w:rPr>
        <w:t xml:space="preserve"> </w:t>
      </w:r>
      <w:r>
        <w:t>в</w:t>
      </w:r>
      <w:r>
        <w:rPr>
          <w:spacing w:val="1"/>
        </w:rPr>
        <w:t xml:space="preserve"> </w:t>
      </w:r>
      <w:r>
        <w:t>процессе</w:t>
      </w:r>
      <w:r>
        <w:rPr>
          <w:spacing w:val="1"/>
        </w:rPr>
        <w:t xml:space="preserve"> </w:t>
      </w:r>
      <w:r>
        <w:t>единства</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 обеспечивающей позитивную динамику развития личности</w:t>
      </w:r>
      <w:r>
        <w:rPr>
          <w:spacing w:val="1"/>
        </w:rPr>
        <w:t xml:space="preserve"> </w:t>
      </w:r>
      <w:r>
        <w:t>младшего</w:t>
      </w:r>
      <w:r>
        <w:rPr>
          <w:spacing w:val="1"/>
        </w:rPr>
        <w:t xml:space="preserve"> </w:t>
      </w:r>
      <w:r>
        <w:t>школьника,</w:t>
      </w:r>
      <w:r>
        <w:rPr>
          <w:spacing w:val="1"/>
        </w:rPr>
        <w:t xml:space="preserve"> </w:t>
      </w:r>
      <w:r>
        <w:t>ориентированную</w:t>
      </w:r>
      <w:r>
        <w:rPr>
          <w:spacing w:val="1"/>
        </w:rPr>
        <w:t xml:space="preserve"> </w:t>
      </w:r>
      <w:r>
        <w:t>на</w:t>
      </w:r>
      <w:r>
        <w:rPr>
          <w:spacing w:val="1"/>
        </w:rPr>
        <w:t xml:space="preserve"> </w:t>
      </w:r>
      <w:r>
        <w:t>процессы</w:t>
      </w:r>
      <w:r>
        <w:rPr>
          <w:spacing w:val="1"/>
        </w:rPr>
        <w:t xml:space="preserve"> </w:t>
      </w:r>
      <w:r>
        <w:t>самопознания,</w:t>
      </w:r>
      <w:r>
        <w:rPr>
          <w:spacing w:val="1"/>
        </w:rPr>
        <w:t xml:space="preserve"> </w:t>
      </w:r>
      <w:r>
        <w:t>саморазвития</w:t>
      </w:r>
      <w:r>
        <w:rPr>
          <w:spacing w:val="1"/>
        </w:rPr>
        <w:t xml:space="preserve"> </w:t>
      </w:r>
      <w:r>
        <w:t>и</w:t>
      </w:r>
      <w:r>
        <w:rPr>
          <w:spacing w:val="1"/>
        </w:rPr>
        <w:t xml:space="preserve"> </w:t>
      </w:r>
      <w:r>
        <w:t>самовоспитания.</w:t>
      </w:r>
      <w:r>
        <w:rPr>
          <w:spacing w:val="1"/>
        </w:rPr>
        <w:t xml:space="preserve"> </w:t>
      </w: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отражают</w:t>
      </w:r>
      <w:r>
        <w:rPr>
          <w:spacing w:val="1"/>
        </w:rPr>
        <w:t xml:space="preserve"> </w:t>
      </w:r>
      <w:r>
        <w:t>освоение</w:t>
      </w:r>
      <w:r>
        <w:rPr>
          <w:spacing w:val="1"/>
        </w:rPr>
        <w:t xml:space="preserve"> </w:t>
      </w:r>
      <w:r>
        <w:t>младшими</w:t>
      </w:r>
      <w:r>
        <w:rPr>
          <w:spacing w:val="1"/>
        </w:rPr>
        <w:t xml:space="preserve"> </w:t>
      </w:r>
      <w:r>
        <w:t>школьниками</w:t>
      </w:r>
      <w:r>
        <w:rPr>
          <w:spacing w:val="1"/>
        </w:rPr>
        <w:t xml:space="preserve"> </w:t>
      </w:r>
      <w:r>
        <w:t>социально</w:t>
      </w:r>
      <w:r>
        <w:rPr>
          <w:spacing w:val="1"/>
        </w:rPr>
        <w:t xml:space="preserve"> </w:t>
      </w:r>
      <w:r>
        <w:t>значимых</w:t>
      </w:r>
      <w:r>
        <w:rPr>
          <w:spacing w:val="1"/>
        </w:rPr>
        <w:t xml:space="preserve"> </w:t>
      </w:r>
      <w:r>
        <w:t>норм</w:t>
      </w:r>
      <w:r>
        <w:rPr>
          <w:spacing w:val="1"/>
        </w:rPr>
        <w:t xml:space="preserve"> </w:t>
      </w:r>
      <w:r>
        <w:t>и</w:t>
      </w:r>
      <w:r>
        <w:rPr>
          <w:spacing w:val="51"/>
        </w:rPr>
        <w:t xml:space="preserve"> </w:t>
      </w:r>
      <w:r>
        <w:t>отношений,</w:t>
      </w:r>
      <w:r>
        <w:rPr>
          <w:spacing w:val="1"/>
        </w:rPr>
        <w:t xml:space="preserve"> </w:t>
      </w:r>
      <w:r>
        <w:t>развитие</w:t>
      </w:r>
      <w:r>
        <w:rPr>
          <w:spacing w:val="1"/>
        </w:rPr>
        <w:t xml:space="preserve"> </w:t>
      </w:r>
      <w:r>
        <w:t>позитивного</w:t>
      </w:r>
      <w:r>
        <w:rPr>
          <w:spacing w:val="1"/>
        </w:rPr>
        <w:t xml:space="preserve"> </w:t>
      </w:r>
      <w:r>
        <w:t>отношения</w:t>
      </w:r>
      <w:r>
        <w:rPr>
          <w:spacing w:val="1"/>
        </w:rPr>
        <w:t xml:space="preserve"> </w:t>
      </w:r>
      <w:r>
        <w:t>обучающихся</w:t>
      </w:r>
      <w:r>
        <w:rPr>
          <w:spacing w:val="1"/>
        </w:rPr>
        <w:t xml:space="preserve"> </w:t>
      </w:r>
      <w:r>
        <w:t>к</w:t>
      </w:r>
      <w:r>
        <w:rPr>
          <w:spacing w:val="1"/>
        </w:rPr>
        <w:t xml:space="preserve"> </w:t>
      </w:r>
      <w:r>
        <w:t>общественным,</w:t>
      </w:r>
      <w:r>
        <w:rPr>
          <w:spacing w:val="1"/>
        </w:rPr>
        <w:t xml:space="preserve"> </w:t>
      </w:r>
      <w:r>
        <w:t>традиционным,</w:t>
      </w:r>
      <w:r>
        <w:rPr>
          <w:spacing w:val="1"/>
        </w:rPr>
        <w:t xml:space="preserve"> </w:t>
      </w:r>
      <w:r>
        <w:t>социокультурным</w:t>
      </w:r>
      <w:r>
        <w:rPr>
          <w:spacing w:val="1"/>
        </w:rPr>
        <w:t xml:space="preserve"> </w:t>
      </w:r>
      <w:r>
        <w:t>и</w:t>
      </w:r>
      <w:r>
        <w:rPr>
          <w:spacing w:val="1"/>
        </w:rPr>
        <w:t xml:space="preserve"> </w:t>
      </w:r>
      <w:r>
        <w:t>духовно-нравственным</w:t>
      </w:r>
      <w:r>
        <w:rPr>
          <w:spacing w:val="1"/>
        </w:rPr>
        <w:t xml:space="preserve"> </w:t>
      </w:r>
      <w:r>
        <w:t>ценностям,</w:t>
      </w:r>
      <w:r>
        <w:rPr>
          <w:spacing w:val="1"/>
        </w:rPr>
        <w:t xml:space="preserve"> </w:t>
      </w:r>
      <w:r>
        <w:t>приобретение</w:t>
      </w:r>
      <w:r>
        <w:rPr>
          <w:spacing w:val="1"/>
        </w:rPr>
        <w:t xml:space="preserve"> </w:t>
      </w:r>
      <w:r>
        <w:t>опыта</w:t>
      </w:r>
      <w:r>
        <w:rPr>
          <w:spacing w:val="1"/>
        </w:rPr>
        <w:t xml:space="preserve"> </w:t>
      </w:r>
      <w:r>
        <w:t>применения</w:t>
      </w:r>
      <w:r>
        <w:rPr>
          <w:spacing w:val="1"/>
        </w:rPr>
        <w:t xml:space="preserve"> </w:t>
      </w:r>
      <w:r>
        <w:t>сформированных</w:t>
      </w:r>
      <w:r>
        <w:rPr>
          <w:spacing w:val="1"/>
        </w:rPr>
        <w:t xml:space="preserve"> </w:t>
      </w:r>
      <w:r>
        <w:t>представлений</w:t>
      </w:r>
      <w:r>
        <w:rPr>
          <w:spacing w:val="1"/>
        </w:rPr>
        <w:t xml:space="preserve"> </w:t>
      </w:r>
      <w:r>
        <w:t>и</w:t>
      </w:r>
      <w:r>
        <w:rPr>
          <w:spacing w:val="1"/>
        </w:rPr>
        <w:t xml:space="preserve"> </w:t>
      </w:r>
      <w:r>
        <w:t>отношений</w:t>
      </w:r>
      <w:r>
        <w:rPr>
          <w:spacing w:val="5"/>
        </w:rPr>
        <w:t xml:space="preserve"> </w:t>
      </w:r>
      <w:r>
        <w:t>на</w:t>
      </w:r>
      <w:r>
        <w:rPr>
          <w:spacing w:val="4"/>
        </w:rPr>
        <w:t xml:space="preserve"> </w:t>
      </w:r>
      <w:r>
        <w:t>практике.</w:t>
      </w:r>
    </w:p>
    <w:p>
      <w:pPr>
        <w:pStyle w:val="33"/>
        <w:spacing w:before="6"/>
        <w:ind w:left="0"/>
        <w:jc w:val="left"/>
        <w:rPr>
          <w:sz w:val="27"/>
        </w:rPr>
      </w:pPr>
    </w:p>
    <w:p>
      <w:pPr>
        <w:pStyle w:val="63"/>
        <w:spacing w:before="1"/>
        <w:ind w:left="792"/>
      </w:pPr>
      <w:r>
        <w:t>Гражданско-патриотическое</w:t>
      </w:r>
      <w:r>
        <w:rPr>
          <w:spacing w:val="-4"/>
        </w:rPr>
        <w:t xml:space="preserve"> </w:t>
      </w:r>
      <w:r>
        <w:t>воспитание:</w:t>
      </w:r>
    </w:p>
    <w:p>
      <w:pPr>
        <w:pStyle w:val="64"/>
        <w:numPr>
          <w:ilvl w:val="0"/>
          <w:numId w:val="40"/>
        </w:numPr>
        <w:tabs>
          <w:tab w:val="left" w:pos="1360"/>
        </w:tabs>
        <w:spacing w:before="5" w:line="252" w:lineRule="auto"/>
        <w:ind w:right="296"/>
        <w:rPr>
          <w:sz w:val="20"/>
        </w:rPr>
      </w:pPr>
      <w:r>
        <w:rPr>
          <w:sz w:val="20"/>
        </w:rPr>
        <w:t>становление</w:t>
      </w:r>
      <w:r>
        <w:rPr>
          <w:spacing w:val="1"/>
          <w:sz w:val="20"/>
        </w:rPr>
        <w:t xml:space="preserve"> </w:t>
      </w:r>
      <w:r>
        <w:rPr>
          <w:sz w:val="20"/>
        </w:rPr>
        <w:t>ценностного</w:t>
      </w:r>
      <w:r>
        <w:rPr>
          <w:spacing w:val="1"/>
          <w:sz w:val="20"/>
        </w:rPr>
        <w:t xml:space="preserve"> </w:t>
      </w:r>
      <w:r>
        <w:rPr>
          <w:sz w:val="20"/>
        </w:rPr>
        <w:t>отношения</w:t>
      </w:r>
      <w:r>
        <w:rPr>
          <w:spacing w:val="1"/>
          <w:sz w:val="20"/>
        </w:rPr>
        <w:t xml:space="preserve"> </w:t>
      </w:r>
      <w:r>
        <w:rPr>
          <w:sz w:val="20"/>
        </w:rPr>
        <w:t>к</w:t>
      </w:r>
      <w:r>
        <w:rPr>
          <w:spacing w:val="1"/>
          <w:sz w:val="20"/>
        </w:rPr>
        <w:t xml:space="preserve"> </w:t>
      </w:r>
      <w:r>
        <w:rPr>
          <w:sz w:val="20"/>
        </w:rPr>
        <w:t>своей</w:t>
      </w:r>
      <w:r>
        <w:rPr>
          <w:spacing w:val="1"/>
          <w:sz w:val="20"/>
        </w:rPr>
        <w:t xml:space="preserve"> </w:t>
      </w:r>
      <w:r>
        <w:rPr>
          <w:sz w:val="20"/>
        </w:rPr>
        <w:t>Родине</w:t>
      </w:r>
      <w:r>
        <w:rPr>
          <w:spacing w:val="1"/>
          <w:sz w:val="20"/>
        </w:rPr>
        <w:t xml:space="preserve"> </w:t>
      </w:r>
      <w:r>
        <w:rPr>
          <w:sz w:val="20"/>
        </w:rPr>
        <w:t>—</w:t>
      </w:r>
      <w:r>
        <w:rPr>
          <w:spacing w:val="1"/>
          <w:sz w:val="20"/>
        </w:rPr>
        <w:t xml:space="preserve"> </w:t>
      </w:r>
      <w:r>
        <w:rPr>
          <w:sz w:val="20"/>
        </w:rPr>
        <w:t>России,</w:t>
      </w:r>
      <w:r>
        <w:rPr>
          <w:spacing w:val="1"/>
          <w:sz w:val="20"/>
        </w:rPr>
        <w:t xml:space="preserve"> </w:t>
      </w:r>
      <w:r>
        <w:rPr>
          <w:sz w:val="20"/>
        </w:rPr>
        <w:t>малой</w:t>
      </w:r>
      <w:r>
        <w:rPr>
          <w:spacing w:val="1"/>
          <w:sz w:val="20"/>
        </w:rPr>
        <w:t xml:space="preserve"> </w:t>
      </w:r>
      <w:r>
        <w:rPr>
          <w:sz w:val="20"/>
        </w:rPr>
        <w:t>родине,</w:t>
      </w:r>
      <w:r>
        <w:rPr>
          <w:spacing w:val="1"/>
          <w:sz w:val="20"/>
        </w:rPr>
        <w:t xml:space="preserve"> </w:t>
      </w:r>
      <w:r>
        <w:rPr>
          <w:sz w:val="20"/>
        </w:rPr>
        <w:t>проявление</w:t>
      </w:r>
      <w:r>
        <w:rPr>
          <w:spacing w:val="1"/>
          <w:sz w:val="20"/>
        </w:rPr>
        <w:t xml:space="preserve"> </w:t>
      </w:r>
      <w:r>
        <w:rPr>
          <w:sz w:val="20"/>
        </w:rPr>
        <w:t>интереса</w:t>
      </w:r>
      <w:r>
        <w:rPr>
          <w:spacing w:val="1"/>
          <w:sz w:val="20"/>
        </w:rPr>
        <w:t xml:space="preserve"> </w:t>
      </w:r>
      <w:r>
        <w:rPr>
          <w:sz w:val="20"/>
        </w:rPr>
        <w:t>к</w:t>
      </w:r>
      <w:r>
        <w:rPr>
          <w:spacing w:val="1"/>
          <w:sz w:val="20"/>
        </w:rPr>
        <w:t xml:space="preserve"> </w:t>
      </w:r>
      <w:r>
        <w:rPr>
          <w:sz w:val="20"/>
        </w:rPr>
        <w:t>изучению</w:t>
      </w:r>
      <w:r>
        <w:rPr>
          <w:spacing w:val="1"/>
          <w:sz w:val="20"/>
        </w:rPr>
        <w:t xml:space="preserve"> </w:t>
      </w:r>
      <w:r>
        <w:rPr>
          <w:sz w:val="20"/>
        </w:rPr>
        <w:t>родного</w:t>
      </w:r>
      <w:r>
        <w:rPr>
          <w:spacing w:val="1"/>
          <w:sz w:val="20"/>
        </w:rPr>
        <w:t xml:space="preserve"> </w:t>
      </w:r>
      <w:r>
        <w:rPr>
          <w:sz w:val="20"/>
        </w:rPr>
        <w:t>языка,</w:t>
      </w:r>
      <w:r>
        <w:rPr>
          <w:spacing w:val="1"/>
          <w:sz w:val="20"/>
        </w:rPr>
        <w:t xml:space="preserve"> </w:t>
      </w:r>
      <w:r>
        <w:rPr>
          <w:sz w:val="20"/>
        </w:rPr>
        <w:t>истории</w:t>
      </w:r>
      <w:r>
        <w:rPr>
          <w:spacing w:val="1"/>
          <w:sz w:val="20"/>
        </w:rPr>
        <w:t xml:space="preserve"> </w:t>
      </w:r>
      <w:r>
        <w:rPr>
          <w:sz w:val="20"/>
        </w:rPr>
        <w:t>и</w:t>
      </w:r>
      <w:r>
        <w:rPr>
          <w:spacing w:val="1"/>
          <w:sz w:val="20"/>
        </w:rPr>
        <w:t xml:space="preserve"> </w:t>
      </w:r>
      <w:r>
        <w:rPr>
          <w:sz w:val="20"/>
        </w:rPr>
        <w:t>культуре</w:t>
      </w:r>
      <w:r>
        <w:rPr>
          <w:spacing w:val="1"/>
          <w:sz w:val="20"/>
        </w:rPr>
        <w:t xml:space="preserve"> </w:t>
      </w:r>
      <w:r>
        <w:rPr>
          <w:sz w:val="20"/>
        </w:rPr>
        <w:t>Российской</w:t>
      </w:r>
      <w:r>
        <w:rPr>
          <w:spacing w:val="1"/>
          <w:sz w:val="20"/>
        </w:rPr>
        <w:t xml:space="preserve"> </w:t>
      </w:r>
      <w:r>
        <w:rPr>
          <w:sz w:val="20"/>
        </w:rPr>
        <w:t>Федерации,</w:t>
      </w:r>
      <w:r>
        <w:rPr>
          <w:spacing w:val="1"/>
          <w:sz w:val="20"/>
        </w:rPr>
        <w:t xml:space="preserve"> </w:t>
      </w:r>
      <w:r>
        <w:rPr>
          <w:sz w:val="20"/>
        </w:rPr>
        <w:t>понимание</w:t>
      </w:r>
      <w:r>
        <w:rPr>
          <w:spacing w:val="1"/>
          <w:sz w:val="20"/>
        </w:rPr>
        <w:t xml:space="preserve"> </w:t>
      </w:r>
      <w:r>
        <w:rPr>
          <w:sz w:val="20"/>
        </w:rPr>
        <w:t>естественной</w:t>
      </w:r>
      <w:r>
        <w:rPr>
          <w:spacing w:val="-2"/>
          <w:sz w:val="20"/>
        </w:rPr>
        <w:t xml:space="preserve"> </w:t>
      </w:r>
      <w:r>
        <w:rPr>
          <w:sz w:val="20"/>
        </w:rPr>
        <w:t>связи</w:t>
      </w:r>
      <w:r>
        <w:rPr>
          <w:spacing w:val="-1"/>
          <w:sz w:val="20"/>
        </w:rPr>
        <w:t xml:space="preserve"> </w:t>
      </w:r>
      <w:r>
        <w:rPr>
          <w:sz w:val="20"/>
        </w:rPr>
        <w:t>прошлого</w:t>
      </w:r>
      <w:r>
        <w:rPr>
          <w:spacing w:val="-5"/>
          <w:sz w:val="20"/>
        </w:rPr>
        <w:t xml:space="preserve"> </w:t>
      </w:r>
      <w:r>
        <w:rPr>
          <w:sz w:val="20"/>
        </w:rPr>
        <w:t>и</w:t>
      </w:r>
      <w:r>
        <w:rPr>
          <w:spacing w:val="-1"/>
          <w:sz w:val="20"/>
        </w:rPr>
        <w:t xml:space="preserve"> </w:t>
      </w:r>
      <w:r>
        <w:rPr>
          <w:sz w:val="20"/>
        </w:rPr>
        <w:t>настоящего</w:t>
      </w:r>
      <w:r>
        <w:rPr>
          <w:spacing w:val="-5"/>
          <w:sz w:val="20"/>
        </w:rPr>
        <w:t xml:space="preserve"> </w:t>
      </w:r>
      <w:r>
        <w:rPr>
          <w:sz w:val="20"/>
        </w:rPr>
        <w:t>в</w:t>
      </w:r>
      <w:r>
        <w:rPr>
          <w:spacing w:val="2"/>
          <w:sz w:val="20"/>
        </w:rPr>
        <w:t xml:space="preserve"> </w:t>
      </w:r>
      <w:r>
        <w:rPr>
          <w:sz w:val="20"/>
        </w:rPr>
        <w:t>культуре</w:t>
      </w:r>
      <w:r>
        <w:rPr>
          <w:spacing w:val="-3"/>
          <w:sz w:val="20"/>
        </w:rPr>
        <w:t xml:space="preserve"> </w:t>
      </w:r>
      <w:r>
        <w:rPr>
          <w:sz w:val="20"/>
        </w:rPr>
        <w:t>общества;</w:t>
      </w:r>
    </w:p>
    <w:p>
      <w:pPr>
        <w:pStyle w:val="64"/>
        <w:numPr>
          <w:ilvl w:val="0"/>
          <w:numId w:val="40"/>
        </w:numPr>
        <w:tabs>
          <w:tab w:val="left" w:pos="1360"/>
        </w:tabs>
        <w:spacing w:before="4" w:line="252" w:lineRule="auto"/>
        <w:ind w:right="297"/>
        <w:rPr>
          <w:sz w:val="20"/>
        </w:rPr>
      </w:pPr>
      <w:r>
        <w:rPr>
          <w:sz w:val="20"/>
        </w:rPr>
        <w:t>осознание</w:t>
      </w:r>
      <w:r>
        <w:rPr>
          <w:spacing w:val="1"/>
          <w:sz w:val="20"/>
        </w:rPr>
        <w:t xml:space="preserve"> </w:t>
      </w:r>
      <w:r>
        <w:rPr>
          <w:sz w:val="20"/>
        </w:rPr>
        <w:t>своей</w:t>
      </w:r>
      <w:r>
        <w:rPr>
          <w:spacing w:val="1"/>
          <w:sz w:val="20"/>
        </w:rPr>
        <w:t xml:space="preserve"> </w:t>
      </w:r>
      <w:r>
        <w:rPr>
          <w:sz w:val="20"/>
        </w:rPr>
        <w:t>этнокультурной</w:t>
      </w:r>
      <w:r>
        <w:rPr>
          <w:spacing w:val="1"/>
          <w:sz w:val="20"/>
        </w:rPr>
        <w:t xml:space="preserve"> </w:t>
      </w:r>
      <w:r>
        <w:rPr>
          <w:sz w:val="20"/>
        </w:rPr>
        <w:t>и</w:t>
      </w:r>
      <w:r>
        <w:rPr>
          <w:spacing w:val="1"/>
          <w:sz w:val="20"/>
        </w:rPr>
        <w:t xml:space="preserve"> </w:t>
      </w:r>
      <w:r>
        <w:rPr>
          <w:sz w:val="20"/>
        </w:rPr>
        <w:t>российской</w:t>
      </w:r>
      <w:r>
        <w:rPr>
          <w:spacing w:val="1"/>
          <w:sz w:val="20"/>
        </w:rPr>
        <w:t xml:space="preserve"> </w:t>
      </w:r>
      <w:r>
        <w:rPr>
          <w:sz w:val="20"/>
        </w:rPr>
        <w:t>гражданской</w:t>
      </w:r>
      <w:r>
        <w:rPr>
          <w:spacing w:val="1"/>
          <w:sz w:val="20"/>
        </w:rPr>
        <w:t xml:space="preserve"> </w:t>
      </w:r>
      <w:r>
        <w:rPr>
          <w:sz w:val="20"/>
        </w:rPr>
        <w:t>идентичности,</w:t>
      </w:r>
      <w:r>
        <w:rPr>
          <w:spacing w:val="1"/>
          <w:sz w:val="20"/>
        </w:rPr>
        <w:t xml:space="preserve"> </w:t>
      </w:r>
      <w:r>
        <w:rPr>
          <w:sz w:val="20"/>
        </w:rPr>
        <w:t>сопричастности</w:t>
      </w:r>
      <w:r>
        <w:rPr>
          <w:spacing w:val="1"/>
          <w:sz w:val="20"/>
        </w:rPr>
        <w:t xml:space="preserve"> </w:t>
      </w:r>
      <w:r>
        <w:rPr>
          <w:sz w:val="20"/>
        </w:rPr>
        <w:t>к</w:t>
      </w:r>
      <w:r>
        <w:rPr>
          <w:spacing w:val="1"/>
          <w:sz w:val="20"/>
        </w:rPr>
        <w:t xml:space="preserve"> </w:t>
      </w:r>
      <w:r>
        <w:rPr>
          <w:sz w:val="20"/>
        </w:rPr>
        <w:t>прошлому,</w:t>
      </w:r>
      <w:r>
        <w:rPr>
          <w:spacing w:val="1"/>
          <w:sz w:val="20"/>
        </w:rPr>
        <w:t xml:space="preserve"> </w:t>
      </w:r>
      <w:r>
        <w:rPr>
          <w:sz w:val="20"/>
        </w:rPr>
        <w:t>настоящему</w:t>
      </w:r>
      <w:r>
        <w:rPr>
          <w:spacing w:val="1"/>
          <w:sz w:val="20"/>
        </w:rPr>
        <w:t xml:space="preserve"> </w:t>
      </w:r>
      <w:r>
        <w:rPr>
          <w:sz w:val="20"/>
        </w:rPr>
        <w:t>и</w:t>
      </w:r>
      <w:r>
        <w:rPr>
          <w:spacing w:val="1"/>
          <w:sz w:val="20"/>
        </w:rPr>
        <w:t xml:space="preserve"> </w:t>
      </w:r>
      <w:r>
        <w:rPr>
          <w:sz w:val="20"/>
        </w:rPr>
        <w:t>будущему своей страны и родного края,</w:t>
      </w:r>
      <w:r>
        <w:rPr>
          <w:spacing w:val="1"/>
          <w:sz w:val="20"/>
        </w:rPr>
        <w:t xml:space="preserve"> </w:t>
      </w:r>
      <w:r>
        <w:rPr>
          <w:sz w:val="20"/>
        </w:rPr>
        <w:t>проявление</w:t>
      </w:r>
      <w:r>
        <w:rPr>
          <w:spacing w:val="1"/>
          <w:sz w:val="20"/>
        </w:rPr>
        <w:t xml:space="preserve"> </w:t>
      </w:r>
      <w:r>
        <w:rPr>
          <w:sz w:val="20"/>
        </w:rPr>
        <w:t>уважения к</w:t>
      </w:r>
      <w:r>
        <w:rPr>
          <w:spacing w:val="1"/>
          <w:sz w:val="20"/>
        </w:rPr>
        <w:t xml:space="preserve"> </w:t>
      </w:r>
      <w:r>
        <w:rPr>
          <w:sz w:val="20"/>
        </w:rPr>
        <w:t>традициям</w:t>
      </w:r>
      <w:r>
        <w:rPr>
          <w:spacing w:val="1"/>
          <w:sz w:val="20"/>
        </w:rPr>
        <w:t xml:space="preserve"> </w:t>
      </w:r>
      <w:r>
        <w:rPr>
          <w:sz w:val="20"/>
        </w:rPr>
        <w:t>и</w:t>
      </w:r>
      <w:r>
        <w:rPr>
          <w:spacing w:val="1"/>
          <w:sz w:val="20"/>
        </w:rPr>
        <w:t xml:space="preserve"> </w:t>
      </w:r>
      <w:r>
        <w:rPr>
          <w:sz w:val="20"/>
        </w:rPr>
        <w:t>культуре</w:t>
      </w:r>
      <w:r>
        <w:rPr>
          <w:spacing w:val="1"/>
          <w:sz w:val="20"/>
        </w:rPr>
        <w:t xml:space="preserve"> </w:t>
      </w:r>
      <w:r>
        <w:rPr>
          <w:sz w:val="20"/>
        </w:rPr>
        <w:t>своего</w:t>
      </w:r>
      <w:r>
        <w:rPr>
          <w:spacing w:val="1"/>
          <w:sz w:val="20"/>
        </w:rPr>
        <w:t xml:space="preserve"> </w:t>
      </w:r>
      <w:r>
        <w:rPr>
          <w:sz w:val="20"/>
        </w:rPr>
        <w:t>и</w:t>
      </w:r>
      <w:r>
        <w:rPr>
          <w:spacing w:val="1"/>
          <w:sz w:val="20"/>
        </w:rPr>
        <w:t xml:space="preserve"> </w:t>
      </w:r>
      <w:r>
        <w:rPr>
          <w:sz w:val="20"/>
        </w:rPr>
        <w:t>других</w:t>
      </w:r>
      <w:r>
        <w:rPr>
          <w:spacing w:val="1"/>
          <w:sz w:val="20"/>
        </w:rPr>
        <w:t xml:space="preserve"> </w:t>
      </w:r>
      <w:r>
        <w:rPr>
          <w:sz w:val="20"/>
        </w:rPr>
        <w:t>народов</w:t>
      </w:r>
      <w:r>
        <w:rPr>
          <w:spacing w:val="1"/>
          <w:sz w:val="20"/>
        </w:rPr>
        <w:t xml:space="preserve"> </w:t>
      </w:r>
      <w:r>
        <w:rPr>
          <w:sz w:val="20"/>
        </w:rPr>
        <w:t>в</w:t>
      </w:r>
      <w:r>
        <w:rPr>
          <w:spacing w:val="1"/>
          <w:sz w:val="20"/>
        </w:rPr>
        <w:t xml:space="preserve"> </w:t>
      </w:r>
      <w:r>
        <w:rPr>
          <w:sz w:val="20"/>
        </w:rPr>
        <w:t>процессе</w:t>
      </w:r>
      <w:r>
        <w:rPr>
          <w:spacing w:val="1"/>
          <w:sz w:val="20"/>
        </w:rPr>
        <w:t xml:space="preserve"> </w:t>
      </w:r>
      <w:r>
        <w:rPr>
          <w:sz w:val="20"/>
        </w:rPr>
        <w:t>восприятия и анализа произведений выдающихся представителей</w:t>
      </w:r>
      <w:r>
        <w:rPr>
          <w:spacing w:val="1"/>
          <w:sz w:val="20"/>
        </w:rPr>
        <w:t xml:space="preserve"> </w:t>
      </w:r>
      <w:r>
        <w:rPr>
          <w:sz w:val="20"/>
        </w:rPr>
        <w:t>русской</w:t>
      </w:r>
      <w:r>
        <w:rPr>
          <w:spacing w:val="-1"/>
          <w:sz w:val="20"/>
        </w:rPr>
        <w:t xml:space="preserve"> </w:t>
      </w:r>
      <w:r>
        <w:rPr>
          <w:sz w:val="20"/>
        </w:rPr>
        <w:t>литературы и</w:t>
      </w:r>
      <w:r>
        <w:rPr>
          <w:spacing w:val="-1"/>
          <w:sz w:val="20"/>
        </w:rPr>
        <w:t xml:space="preserve"> </w:t>
      </w:r>
      <w:r>
        <w:rPr>
          <w:sz w:val="20"/>
        </w:rPr>
        <w:t>творчества</w:t>
      </w:r>
      <w:r>
        <w:rPr>
          <w:spacing w:val="3"/>
          <w:sz w:val="20"/>
        </w:rPr>
        <w:t xml:space="preserve"> </w:t>
      </w:r>
      <w:r>
        <w:rPr>
          <w:sz w:val="20"/>
        </w:rPr>
        <w:t>народов</w:t>
      </w:r>
      <w:r>
        <w:rPr>
          <w:spacing w:val="3"/>
          <w:sz w:val="20"/>
        </w:rPr>
        <w:t xml:space="preserve"> </w:t>
      </w:r>
      <w:r>
        <w:rPr>
          <w:sz w:val="20"/>
        </w:rPr>
        <w:t>России;</w:t>
      </w:r>
    </w:p>
    <w:p>
      <w:pPr>
        <w:pStyle w:val="64"/>
        <w:numPr>
          <w:ilvl w:val="0"/>
          <w:numId w:val="40"/>
        </w:numPr>
        <w:tabs>
          <w:tab w:val="left" w:pos="1360"/>
        </w:tabs>
        <w:spacing w:before="1" w:line="252" w:lineRule="auto"/>
        <w:ind w:right="290"/>
        <w:rPr>
          <w:sz w:val="20"/>
        </w:rPr>
      </w:pPr>
      <w:r>
        <w:rPr>
          <w:sz w:val="20"/>
        </w:rPr>
        <w:t>первоначальные представления о человеке как члене общества, о</w:t>
      </w:r>
      <w:r>
        <w:rPr>
          <w:spacing w:val="1"/>
          <w:sz w:val="20"/>
        </w:rPr>
        <w:t xml:space="preserve"> </w:t>
      </w:r>
      <w:r>
        <w:rPr>
          <w:sz w:val="20"/>
        </w:rPr>
        <w:t>правах</w:t>
      </w:r>
      <w:r>
        <w:rPr>
          <w:spacing w:val="1"/>
          <w:sz w:val="20"/>
        </w:rPr>
        <w:t xml:space="preserve"> </w:t>
      </w:r>
      <w:r>
        <w:rPr>
          <w:sz w:val="20"/>
        </w:rPr>
        <w:t>и</w:t>
      </w:r>
      <w:r>
        <w:rPr>
          <w:spacing w:val="1"/>
          <w:sz w:val="20"/>
        </w:rPr>
        <w:t xml:space="preserve"> </w:t>
      </w:r>
      <w:r>
        <w:rPr>
          <w:sz w:val="20"/>
        </w:rPr>
        <w:t>ответственности,</w:t>
      </w:r>
      <w:r>
        <w:rPr>
          <w:spacing w:val="1"/>
          <w:sz w:val="20"/>
        </w:rPr>
        <w:t xml:space="preserve"> </w:t>
      </w:r>
      <w:r>
        <w:rPr>
          <w:sz w:val="20"/>
        </w:rPr>
        <w:t>уважении</w:t>
      </w:r>
      <w:r>
        <w:rPr>
          <w:spacing w:val="1"/>
          <w:sz w:val="20"/>
        </w:rPr>
        <w:t xml:space="preserve"> </w:t>
      </w:r>
      <w:r>
        <w:rPr>
          <w:sz w:val="20"/>
        </w:rPr>
        <w:t>и</w:t>
      </w:r>
      <w:r>
        <w:rPr>
          <w:spacing w:val="1"/>
          <w:sz w:val="20"/>
        </w:rPr>
        <w:t xml:space="preserve"> </w:t>
      </w:r>
      <w:r>
        <w:rPr>
          <w:sz w:val="20"/>
        </w:rPr>
        <w:t>достоинстве</w:t>
      </w:r>
      <w:r>
        <w:rPr>
          <w:spacing w:val="1"/>
          <w:sz w:val="20"/>
        </w:rPr>
        <w:t xml:space="preserve"> </w:t>
      </w:r>
      <w:r>
        <w:rPr>
          <w:sz w:val="20"/>
        </w:rPr>
        <w:t>человека,</w:t>
      </w:r>
      <w:r>
        <w:rPr>
          <w:spacing w:val="1"/>
          <w:sz w:val="20"/>
        </w:rPr>
        <w:t xml:space="preserve"> </w:t>
      </w:r>
      <w:r>
        <w:rPr>
          <w:sz w:val="20"/>
        </w:rPr>
        <w:t>о</w:t>
      </w:r>
      <w:r>
        <w:rPr>
          <w:spacing w:val="1"/>
          <w:sz w:val="20"/>
        </w:rPr>
        <w:t xml:space="preserve"> </w:t>
      </w:r>
      <w:r>
        <w:rPr>
          <w:sz w:val="20"/>
        </w:rPr>
        <w:t>нравственно-этических</w:t>
      </w:r>
      <w:r>
        <w:rPr>
          <w:spacing w:val="1"/>
          <w:sz w:val="20"/>
        </w:rPr>
        <w:t xml:space="preserve"> </w:t>
      </w:r>
      <w:r>
        <w:rPr>
          <w:sz w:val="20"/>
        </w:rPr>
        <w:t>нормах</w:t>
      </w:r>
      <w:r>
        <w:rPr>
          <w:spacing w:val="1"/>
          <w:sz w:val="20"/>
        </w:rPr>
        <w:t xml:space="preserve"> </w:t>
      </w:r>
      <w:r>
        <w:rPr>
          <w:sz w:val="20"/>
        </w:rPr>
        <w:t>поведения</w:t>
      </w:r>
      <w:r>
        <w:rPr>
          <w:spacing w:val="1"/>
          <w:sz w:val="20"/>
        </w:rPr>
        <w:t xml:space="preserve"> </w:t>
      </w:r>
      <w:r>
        <w:rPr>
          <w:sz w:val="20"/>
        </w:rPr>
        <w:t>и</w:t>
      </w:r>
      <w:r>
        <w:rPr>
          <w:spacing w:val="1"/>
          <w:sz w:val="20"/>
        </w:rPr>
        <w:t xml:space="preserve"> </w:t>
      </w:r>
      <w:r>
        <w:rPr>
          <w:sz w:val="20"/>
        </w:rPr>
        <w:t>правилах</w:t>
      </w:r>
      <w:r>
        <w:rPr>
          <w:spacing w:val="1"/>
          <w:sz w:val="20"/>
        </w:rPr>
        <w:t xml:space="preserve"> </w:t>
      </w:r>
      <w:r>
        <w:rPr>
          <w:sz w:val="20"/>
        </w:rPr>
        <w:t>межличностных</w:t>
      </w:r>
      <w:r>
        <w:rPr>
          <w:spacing w:val="1"/>
          <w:sz w:val="20"/>
        </w:rPr>
        <w:t xml:space="preserve"> </w:t>
      </w:r>
      <w:r>
        <w:rPr>
          <w:sz w:val="20"/>
        </w:rPr>
        <w:t>отношений.</w:t>
      </w:r>
    </w:p>
    <w:p>
      <w:pPr>
        <w:pStyle w:val="33"/>
        <w:spacing w:before="1"/>
        <w:ind w:left="0"/>
        <w:jc w:val="left"/>
        <w:rPr>
          <w:sz w:val="27"/>
        </w:rPr>
      </w:pPr>
    </w:p>
    <w:p>
      <w:pPr>
        <w:pStyle w:val="63"/>
        <w:ind w:left="792"/>
      </w:pPr>
      <w:r>
        <w:t>Духовно-нравственное</w:t>
      </w:r>
      <w:r>
        <w:rPr>
          <w:spacing w:val="-3"/>
        </w:rPr>
        <w:t xml:space="preserve"> </w:t>
      </w:r>
      <w:r>
        <w:t>воспитание:</w:t>
      </w:r>
    </w:p>
    <w:p>
      <w:pPr>
        <w:pStyle w:val="64"/>
        <w:numPr>
          <w:ilvl w:val="0"/>
          <w:numId w:val="40"/>
        </w:numPr>
        <w:tabs>
          <w:tab w:val="left" w:pos="1360"/>
        </w:tabs>
        <w:spacing w:before="6" w:line="249" w:lineRule="auto"/>
        <w:ind w:right="292"/>
        <w:rPr>
          <w:sz w:val="20"/>
        </w:rPr>
      </w:pPr>
      <w:r>
        <w:rPr>
          <w:sz w:val="20"/>
        </w:rPr>
        <w:t>освоение</w:t>
      </w:r>
      <w:r>
        <w:rPr>
          <w:spacing w:val="1"/>
          <w:sz w:val="20"/>
        </w:rPr>
        <w:t xml:space="preserve"> </w:t>
      </w:r>
      <w:r>
        <w:rPr>
          <w:sz w:val="20"/>
        </w:rPr>
        <w:t>опыта</w:t>
      </w:r>
      <w:r>
        <w:rPr>
          <w:spacing w:val="1"/>
          <w:sz w:val="20"/>
        </w:rPr>
        <w:t xml:space="preserve"> </w:t>
      </w:r>
      <w:r>
        <w:rPr>
          <w:sz w:val="20"/>
        </w:rPr>
        <w:t>человеческих</w:t>
      </w:r>
      <w:r>
        <w:rPr>
          <w:spacing w:val="1"/>
          <w:sz w:val="20"/>
        </w:rPr>
        <w:t xml:space="preserve"> </w:t>
      </w:r>
      <w:r>
        <w:rPr>
          <w:sz w:val="20"/>
        </w:rPr>
        <w:t>взаимоотношений,</w:t>
      </w:r>
      <w:r>
        <w:rPr>
          <w:spacing w:val="1"/>
          <w:sz w:val="20"/>
        </w:rPr>
        <w:t xml:space="preserve"> </w:t>
      </w:r>
      <w:r>
        <w:rPr>
          <w:sz w:val="20"/>
        </w:rPr>
        <w:t>признаки</w:t>
      </w:r>
      <w:r>
        <w:rPr>
          <w:spacing w:val="-47"/>
          <w:sz w:val="20"/>
        </w:rPr>
        <w:t xml:space="preserve"> </w:t>
      </w:r>
      <w:r>
        <w:rPr>
          <w:sz w:val="20"/>
        </w:rPr>
        <w:t>индивидуальности</w:t>
      </w:r>
      <w:r>
        <w:rPr>
          <w:spacing w:val="1"/>
          <w:sz w:val="20"/>
        </w:rPr>
        <w:t xml:space="preserve"> </w:t>
      </w:r>
      <w:r>
        <w:rPr>
          <w:sz w:val="20"/>
        </w:rPr>
        <w:t>каждого человека,</w:t>
      </w:r>
      <w:r>
        <w:rPr>
          <w:spacing w:val="1"/>
          <w:sz w:val="20"/>
        </w:rPr>
        <w:t xml:space="preserve"> </w:t>
      </w:r>
      <w:r>
        <w:rPr>
          <w:sz w:val="20"/>
        </w:rPr>
        <w:t>проявление сопереживания,</w:t>
      </w:r>
      <w:r>
        <w:rPr>
          <w:spacing w:val="1"/>
          <w:sz w:val="20"/>
        </w:rPr>
        <w:t xml:space="preserve"> </w:t>
      </w:r>
      <w:r>
        <w:rPr>
          <w:sz w:val="20"/>
        </w:rPr>
        <w:t>уважения,</w:t>
      </w:r>
      <w:r>
        <w:rPr>
          <w:spacing w:val="3"/>
          <w:sz w:val="20"/>
        </w:rPr>
        <w:t xml:space="preserve"> </w:t>
      </w:r>
      <w:r>
        <w:rPr>
          <w:sz w:val="20"/>
        </w:rPr>
        <w:t>любви,</w:t>
      </w:r>
      <w:r>
        <w:rPr>
          <w:spacing w:val="3"/>
          <w:sz w:val="20"/>
        </w:rPr>
        <w:t xml:space="preserve"> </w:t>
      </w:r>
      <w:r>
        <w:rPr>
          <w:sz w:val="20"/>
        </w:rPr>
        <w:t>доброжелательности и</w:t>
      </w:r>
      <w:r>
        <w:rPr>
          <w:spacing w:val="-1"/>
          <w:sz w:val="20"/>
        </w:rPr>
        <w:t xml:space="preserve"> </w:t>
      </w:r>
      <w:r>
        <w:rPr>
          <w:sz w:val="20"/>
        </w:rPr>
        <w:t>других</w:t>
      </w:r>
      <w:r>
        <w:rPr>
          <w:spacing w:val="2"/>
          <w:sz w:val="20"/>
        </w:rPr>
        <w:t xml:space="preserve"> </w:t>
      </w:r>
      <w:r>
        <w:rPr>
          <w:sz w:val="20"/>
        </w:rPr>
        <w:t>моральных</w:t>
      </w:r>
      <w:r>
        <w:rPr>
          <w:spacing w:val="1"/>
          <w:sz w:val="20"/>
        </w:rPr>
        <w:t xml:space="preserve"> </w:t>
      </w:r>
      <w:r>
        <w:rPr>
          <w:sz w:val="20"/>
        </w:rPr>
        <w:t>качеств</w:t>
      </w:r>
    </w:p>
    <w:p>
      <w:pPr>
        <w:spacing w:line="249" w:lineRule="auto"/>
        <w:jc w:val="both"/>
        <w:rPr>
          <w:sz w:val="20"/>
        </w:rPr>
        <w:sectPr>
          <w:pgSz w:w="7830" w:h="12020"/>
          <w:pgMar w:top="1100" w:right="300" w:bottom="720" w:left="0" w:header="0" w:footer="532" w:gutter="0"/>
          <w:cols w:space="720" w:num="1"/>
        </w:sectPr>
      </w:pPr>
    </w:p>
    <w:p>
      <w:pPr>
        <w:pStyle w:val="33"/>
        <w:spacing w:before="65" w:line="249" w:lineRule="auto"/>
        <w:ind w:left="1359" w:right="294"/>
      </w:pPr>
      <w:r>
        <w:t>к</w:t>
      </w:r>
      <w:r>
        <w:rPr>
          <w:spacing w:val="1"/>
        </w:rPr>
        <w:t xml:space="preserve"> </w:t>
      </w:r>
      <w:r>
        <w:t>родным,</w:t>
      </w:r>
      <w:r>
        <w:rPr>
          <w:spacing w:val="1"/>
        </w:rPr>
        <w:t xml:space="preserve"> </w:t>
      </w:r>
      <w:r>
        <w:t>близким</w:t>
      </w:r>
      <w:r>
        <w:rPr>
          <w:spacing w:val="1"/>
        </w:rPr>
        <w:t xml:space="preserve"> </w:t>
      </w:r>
      <w:r>
        <w:t>и</w:t>
      </w:r>
      <w:r>
        <w:rPr>
          <w:spacing w:val="1"/>
        </w:rPr>
        <w:t xml:space="preserve"> </w:t>
      </w:r>
      <w:r>
        <w:t>чужим</w:t>
      </w:r>
      <w:r>
        <w:rPr>
          <w:spacing w:val="1"/>
        </w:rPr>
        <w:t xml:space="preserve"> </w:t>
      </w:r>
      <w:r>
        <w:t>людям,</w:t>
      </w:r>
      <w:r>
        <w:rPr>
          <w:spacing w:val="1"/>
        </w:rPr>
        <w:t xml:space="preserve"> </w:t>
      </w:r>
      <w:r>
        <w:t>независимо</w:t>
      </w:r>
      <w:r>
        <w:rPr>
          <w:spacing w:val="1"/>
        </w:rPr>
        <w:t xml:space="preserve"> </w:t>
      </w:r>
      <w:r>
        <w:t>от</w:t>
      </w:r>
      <w:r>
        <w:rPr>
          <w:spacing w:val="1"/>
        </w:rPr>
        <w:t xml:space="preserve"> </w:t>
      </w:r>
      <w:r>
        <w:t>их</w:t>
      </w:r>
      <w:r>
        <w:rPr>
          <w:spacing w:val="1"/>
        </w:rPr>
        <w:t xml:space="preserve"> </w:t>
      </w:r>
      <w:r>
        <w:t>национальности,</w:t>
      </w:r>
      <w:r>
        <w:rPr>
          <w:spacing w:val="2"/>
        </w:rPr>
        <w:t xml:space="preserve"> </w:t>
      </w:r>
      <w:r>
        <w:t>социального</w:t>
      </w:r>
      <w:r>
        <w:rPr>
          <w:spacing w:val="-4"/>
        </w:rPr>
        <w:t xml:space="preserve"> </w:t>
      </w:r>
      <w:r>
        <w:t>статуса,</w:t>
      </w:r>
      <w:r>
        <w:rPr>
          <w:spacing w:val="3"/>
        </w:rPr>
        <w:t xml:space="preserve"> </w:t>
      </w:r>
      <w:r>
        <w:t>вероисповедания;</w:t>
      </w:r>
    </w:p>
    <w:p>
      <w:pPr>
        <w:pStyle w:val="64"/>
        <w:numPr>
          <w:ilvl w:val="0"/>
          <w:numId w:val="40"/>
        </w:numPr>
        <w:tabs>
          <w:tab w:val="left" w:pos="1360"/>
        </w:tabs>
        <w:spacing w:before="2" w:line="254" w:lineRule="auto"/>
        <w:ind w:right="297"/>
        <w:rPr>
          <w:sz w:val="20"/>
        </w:rPr>
      </w:pPr>
      <w:r>
        <w:rPr>
          <w:sz w:val="20"/>
        </w:rPr>
        <w:t>осознание</w:t>
      </w:r>
      <w:r>
        <w:rPr>
          <w:spacing w:val="1"/>
          <w:sz w:val="20"/>
        </w:rPr>
        <w:t xml:space="preserve"> </w:t>
      </w:r>
      <w:r>
        <w:rPr>
          <w:sz w:val="20"/>
        </w:rPr>
        <w:t>этических</w:t>
      </w:r>
      <w:r>
        <w:rPr>
          <w:spacing w:val="1"/>
          <w:sz w:val="20"/>
        </w:rPr>
        <w:t xml:space="preserve"> </w:t>
      </w:r>
      <w:r>
        <w:rPr>
          <w:sz w:val="20"/>
        </w:rPr>
        <w:t>понятий,</w:t>
      </w:r>
      <w:r>
        <w:rPr>
          <w:spacing w:val="1"/>
          <w:sz w:val="20"/>
        </w:rPr>
        <w:t xml:space="preserve"> </w:t>
      </w:r>
      <w:r>
        <w:rPr>
          <w:sz w:val="20"/>
        </w:rPr>
        <w:t>оценка</w:t>
      </w:r>
      <w:r>
        <w:rPr>
          <w:spacing w:val="1"/>
          <w:sz w:val="20"/>
        </w:rPr>
        <w:t xml:space="preserve"> </w:t>
      </w:r>
      <w:r>
        <w:rPr>
          <w:sz w:val="20"/>
        </w:rPr>
        <w:t>поведения</w:t>
      </w:r>
      <w:r>
        <w:rPr>
          <w:spacing w:val="1"/>
          <w:sz w:val="20"/>
        </w:rPr>
        <w:t xml:space="preserve"> </w:t>
      </w:r>
      <w:r>
        <w:rPr>
          <w:sz w:val="20"/>
        </w:rPr>
        <w:t>и</w:t>
      </w:r>
      <w:r>
        <w:rPr>
          <w:spacing w:val="1"/>
          <w:sz w:val="20"/>
        </w:rPr>
        <w:t xml:space="preserve"> </w:t>
      </w:r>
      <w:r>
        <w:rPr>
          <w:sz w:val="20"/>
        </w:rPr>
        <w:t>поступков</w:t>
      </w:r>
      <w:r>
        <w:rPr>
          <w:spacing w:val="1"/>
          <w:sz w:val="20"/>
        </w:rPr>
        <w:t xml:space="preserve"> </w:t>
      </w:r>
      <w:r>
        <w:rPr>
          <w:sz w:val="20"/>
        </w:rPr>
        <w:t>персонажей</w:t>
      </w:r>
      <w:r>
        <w:rPr>
          <w:spacing w:val="1"/>
          <w:sz w:val="20"/>
        </w:rPr>
        <w:t xml:space="preserve"> </w:t>
      </w:r>
      <w:r>
        <w:rPr>
          <w:sz w:val="20"/>
        </w:rPr>
        <w:t>художественных</w:t>
      </w:r>
      <w:r>
        <w:rPr>
          <w:spacing w:val="1"/>
          <w:sz w:val="20"/>
        </w:rPr>
        <w:t xml:space="preserve"> </w:t>
      </w:r>
      <w:r>
        <w:rPr>
          <w:sz w:val="20"/>
        </w:rPr>
        <w:t>произведений</w:t>
      </w:r>
      <w:r>
        <w:rPr>
          <w:spacing w:val="1"/>
          <w:sz w:val="20"/>
        </w:rPr>
        <w:t xml:space="preserve"> </w:t>
      </w:r>
      <w:r>
        <w:rPr>
          <w:sz w:val="20"/>
        </w:rPr>
        <w:t>в</w:t>
      </w:r>
      <w:r>
        <w:rPr>
          <w:spacing w:val="1"/>
          <w:sz w:val="20"/>
        </w:rPr>
        <w:t xml:space="preserve"> </w:t>
      </w:r>
      <w:r>
        <w:rPr>
          <w:sz w:val="20"/>
        </w:rPr>
        <w:t>ситуации</w:t>
      </w:r>
      <w:r>
        <w:rPr>
          <w:spacing w:val="1"/>
          <w:sz w:val="20"/>
        </w:rPr>
        <w:t xml:space="preserve"> </w:t>
      </w:r>
      <w:r>
        <w:rPr>
          <w:sz w:val="20"/>
        </w:rPr>
        <w:t>нравственного</w:t>
      </w:r>
      <w:r>
        <w:rPr>
          <w:spacing w:val="-4"/>
          <w:sz w:val="20"/>
        </w:rPr>
        <w:t xml:space="preserve"> </w:t>
      </w:r>
      <w:r>
        <w:rPr>
          <w:sz w:val="20"/>
        </w:rPr>
        <w:t>выбора;</w:t>
      </w:r>
    </w:p>
    <w:p>
      <w:pPr>
        <w:pStyle w:val="64"/>
        <w:numPr>
          <w:ilvl w:val="0"/>
          <w:numId w:val="40"/>
        </w:numPr>
        <w:tabs>
          <w:tab w:val="left" w:pos="1360"/>
        </w:tabs>
        <w:spacing w:line="249" w:lineRule="auto"/>
        <w:ind w:right="293"/>
        <w:rPr>
          <w:sz w:val="20"/>
        </w:rPr>
      </w:pPr>
      <w:r>
        <w:rPr>
          <w:sz w:val="20"/>
        </w:rPr>
        <w:t>выражение</w:t>
      </w:r>
      <w:r>
        <w:rPr>
          <w:spacing w:val="1"/>
          <w:sz w:val="20"/>
        </w:rPr>
        <w:t xml:space="preserve"> </w:t>
      </w:r>
      <w:r>
        <w:rPr>
          <w:sz w:val="20"/>
        </w:rPr>
        <w:t>своего</w:t>
      </w:r>
      <w:r>
        <w:rPr>
          <w:spacing w:val="1"/>
          <w:sz w:val="20"/>
        </w:rPr>
        <w:t xml:space="preserve"> </w:t>
      </w:r>
      <w:r>
        <w:rPr>
          <w:sz w:val="20"/>
        </w:rPr>
        <w:t>видения</w:t>
      </w:r>
      <w:r>
        <w:rPr>
          <w:spacing w:val="1"/>
          <w:sz w:val="20"/>
        </w:rPr>
        <w:t xml:space="preserve"> </w:t>
      </w:r>
      <w:r>
        <w:rPr>
          <w:sz w:val="20"/>
        </w:rPr>
        <w:t>мира,</w:t>
      </w:r>
      <w:r>
        <w:rPr>
          <w:spacing w:val="1"/>
          <w:sz w:val="20"/>
        </w:rPr>
        <w:t xml:space="preserve"> </w:t>
      </w:r>
      <w:r>
        <w:rPr>
          <w:sz w:val="20"/>
        </w:rPr>
        <w:t>индивидуальной</w:t>
      </w:r>
      <w:r>
        <w:rPr>
          <w:spacing w:val="1"/>
          <w:sz w:val="20"/>
        </w:rPr>
        <w:t xml:space="preserve"> </w:t>
      </w:r>
      <w:r>
        <w:rPr>
          <w:sz w:val="20"/>
        </w:rPr>
        <w:t>позиции</w:t>
      </w:r>
      <w:r>
        <w:rPr>
          <w:spacing w:val="1"/>
          <w:sz w:val="20"/>
        </w:rPr>
        <w:t xml:space="preserve"> </w:t>
      </w:r>
      <w:r>
        <w:rPr>
          <w:sz w:val="20"/>
        </w:rPr>
        <w:t>посредством</w:t>
      </w:r>
      <w:r>
        <w:rPr>
          <w:spacing w:val="1"/>
          <w:sz w:val="20"/>
        </w:rPr>
        <w:t xml:space="preserve"> </w:t>
      </w:r>
      <w:r>
        <w:rPr>
          <w:sz w:val="20"/>
        </w:rPr>
        <w:t>накопления</w:t>
      </w:r>
      <w:r>
        <w:rPr>
          <w:spacing w:val="1"/>
          <w:sz w:val="20"/>
        </w:rPr>
        <w:t xml:space="preserve"> </w:t>
      </w:r>
      <w:r>
        <w:rPr>
          <w:sz w:val="20"/>
        </w:rPr>
        <w:t>и</w:t>
      </w:r>
      <w:r>
        <w:rPr>
          <w:spacing w:val="1"/>
          <w:sz w:val="20"/>
        </w:rPr>
        <w:t xml:space="preserve"> </w:t>
      </w:r>
      <w:r>
        <w:rPr>
          <w:sz w:val="20"/>
        </w:rPr>
        <w:t>систематизации</w:t>
      </w:r>
      <w:r>
        <w:rPr>
          <w:spacing w:val="1"/>
          <w:sz w:val="20"/>
        </w:rPr>
        <w:t xml:space="preserve"> </w:t>
      </w:r>
      <w:r>
        <w:rPr>
          <w:sz w:val="20"/>
        </w:rPr>
        <w:t>литературных</w:t>
      </w:r>
      <w:r>
        <w:rPr>
          <w:spacing w:val="1"/>
          <w:sz w:val="20"/>
        </w:rPr>
        <w:t xml:space="preserve"> </w:t>
      </w:r>
      <w:r>
        <w:rPr>
          <w:sz w:val="20"/>
        </w:rPr>
        <w:t>впечатлений,</w:t>
      </w:r>
      <w:r>
        <w:rPr>
          <w:spacing w:val="2"/>
          <w:sz w:val="20"/>
        </w:rPr>
        <w:t xml:space="preserve"> </w:t>
      </w:r>
      <w:r>
        <w:rPr>
          <w:sz w:val="20"/>
        </w:rPr>
        <w:t>разнообразных по</w:t>
      </w:r>
      <w:r>
        <w:rPr>
          <w:spacing w:val="-4"/>
          <w:sz w:val="20"/>
        </w:rPr>
        <w:t xml:space="preserve"> </w:t>
      </w:r>
      <w:r>
        <w:rPr>
          <w:sz w:val="20"/>
        </w:rPr>
        <w:t>эмоциональной</w:t>
      </w:r>
      <w:r>
        <w:rPr>
          <w:spacing w:val="4"/>
          <w:sz w:val="20"/>
        </w:rPr>
        <w:t xml:space="preserve"> </w:t>
      </w:r>
      <w:r>
        <w:rPr>
          <w:sz w:val="20"/>
        </w:rPr>
        <w:t>окраске;</w:t>
      </w:r>
    </w:p>
    <w:p>
      <w:pPr>
        <w:pStyle w:val="64"/>
        <w:numPr>
          <w:ilvl w:val="0"/>
          <w:numId w:val="40"/>
        </w:numPr>
        <w:tabs>
          <w:tab w:val="left" w:pos="1360"/>
        </w:tabs>
        <w:spacing w:before="6" w:line="252" w:lineRule="auto"/>
        <w:ind w:right="297"/>
        <w:rPr>
          <w:sz w:val="20"/>
        </w:rPr>
      </w:pPr>
      <w:r>
        <w:rPr>
          <w:sz w:val="20"/>
        </w:rPr>
        <w:t>неприятие любых форм поведения, направленных на причинение</w:t>
      </w:r>
      <w:r>
        <w:rPr>
          <w:spacing w:val="1"/>
          <w:sz w:val="20"/>
        </w:rPr>
        <w:t xml:space="preserve"> </w:t>
      </w:r>
      <w:r>
        <w:rPr>
          <w:sz w:val="20"/>
        </w:rPr>
        <w:t>физического</w:t>
      </w:r>
      <w:r>
        <w:rPr>
          <w:spacing w:val="-4"/>
          <w:sz w:val="20"/>
        </w:rPr>
        <w:t xml:space="preserve"> </w:t>
      </w:r>
      <w:r>
        <w:rPr>
          <w:sz w:val="20"/>
        </w:rPr>
        <w:t>и морального</w:t>
      </w:r>
      <w:r>
        <w:rPr>
          <w:spacing w:val="-4"/>
          <w:sz w:val="20"/>
        </w:rPr>
        <w:t xml:space="preserve"> </w:t>
      </w:r>
      <w:r>
        <w:rPr>
          <w:sz w:val="20"/>
        </w:rPr>
        <w:t>вреда</w:t>
      </w:r>
      <w:r>
        <w:rPr>
          <w:spacing w:val="4"/>
          <w:sz w:val="20"/>
        </w:rPr>
        <w:t xml:space="preserve"> </w:t>
      </w:r>
      <w:r>
        <w:rPr>
          <w:sz w:val="20"/>
        </w:rPr>
        <w:t>другим</w:t>
      </w:r>
      <w:r>
        <w:rPr>
          <w:spacing w:val="3"/>
          <w:sz w:val="20"/>
        </w:rPr>
        <w:t xml:space="preserve"> </w:t>
      </w:r>
      <w:r>
        <w:rPr>
          <w:sz w:val="20"/>
        </w:rPr>
        <w:t>людям.</w:t>
      </w:r>
    </w:p>
    <w:p>
      <w:pPr>
        <w:pStyle w:val="33"/>
        <w:spacing w:before="3"/>
        <w:ind w:left="0"/>
        <w:jc w:val="left"/>
        <w:rPr>
          <w:sz w:val="25"/>
        </w:rPr>
      </w:pPr>
    </w:p>
    <w:p>
      <w:pPr>
        <w:pStyle w:val="63"/>
        <w:ind w:left="792"/>
      </w:pPr>
      <w:r>
        <w:t>Эстетическое</w:t>
      </w:r>
      <w:r>
        <w:rPr>
          <w:spacing w:val="-4"/>
        </w:rPr>
        <w:t xml:space="preserve"> </w:t>
      </w:r>
      <w:r>
        <w:t>воспитание:</w:t>
      </w:r>
    </w:p>
    <w:p>
      <w:pPr>
        <w:pStyle w:val="64"/>
        <w:numPr>
          <w:ilvl w:val="0"/>
          <w:numId w:val="40"/>
        </w:numPr>
        <w:tabs>
          <w:tab w:val="left" w:pos="1360"/>
        </w:tabs>
        <w:spacing w:before="5" w:line="252" w:lineRule="auto"/>
        <w:ind w:right="296"/>
        <w:rPr>
          <w:sz w:val="20"/>
        </w:rPr>
      </w:pPr>
      <w:r>
        <w:rPr>
          <w:sz w:val="20"/>
        </w:rPr>
        <w:t>проявление</w:t>
      </w:r>
      <w:r>
        <w:rPr>
          <w:spacing w:val="-4"/>
          <w:sz w:val="20"/>
        </w:rPr>
        <w:t xml:space="preserve"> </w:t>
      </w:r>
      <w:r>
        <w:rPr>
          <w:sz w:val="20"/>
        </w:rPr>
        <w:t>уважительного</w:t>
      </w:r>
      <w:r>
        <w:rPr>
          <w:spacing w:val="-9"/>
          <w:sz w:val="20"/>
        </w:rPr>
        <w:t xml:space="preserve"> </w:t>
      </w:r>
      <w:r>
        <w:rPr>
          <w:sz w:val="20"/>
        </w:rPr>
        <w:t>отношения</w:t>
      </w:r>
      <w:r>
        <w:rPr>
          <w:spacing w:val="-6"/>
          <w:sz w:val="20"/>
        </w:rPr>
        <w:t xml:space="preserve"> </w:t>
      </w:r>
      <w:r>
        <w:rPr>
          <w:sz w:val="20"/>
        </w:rPr>
        <w:t>и</w:t>
      </w:r>
      <w:r>
        <w:rPr>
          <w:spacing w:val="-6"/>
          <w:sz w:val="20"/>
        </w:rPr>
        <w:t xml:space="preserve"> </w:t>
      </w:r>
      <w:r>
        <w:rPr>
          <w:sz w:val="20"/>
        </w:rPr>
        <w:t>интереса</w:t>
      </w:r>
      <w:r>
        <w:rPr>
          <w:spacing w:val="-4"/>
          <w:sz w:val="20"/>
        </w:rPr>
        <w:t xml:space="preserve"> </w:t>
      </w:r>
      <w:r>
        <w:rPr>
          <w:sz w:val="20"/>
        </w:rPr>
        <w:t>к</w:t>
      </w:r>
      <w:r>
        <w:rPr>
          <w:spacing w:val="-6"/>
          <w:sz w:val="20"/>
        </w:rPr>
        <w:t xml:space="preserve"> </w:t>
      </w:r>
      <w:r>
        <w:rPr>
          <w:sz w:val="20"/>
        </w:rPr>
        <w:t>художественной</w:t>
      </w:r>
      <w:r>
        <w:rPr>
          <w:spacing w:val="-47"/>
          <w:sz w:val="20"/>
        </w:rPr>
        <w:t xml:space="preserve"> </w:t>
      </w:r>
      <w:r>
        <w:rPr>
          <w:sz w:val="20"/>
        </w:rPr>
        <w:t>культуре, к различным видам искусства, восприимчивость к разным</w:t>
      </w:r>
      <w:r>
        <w:rPr>
          <w:spacing w:val="-47"/>
          <w:sz w:val="20"/>
        </w:rPr>
        <w:t xml:space="preserve"> </w:t>
      </w:r>
      <w:r>
        <w:rPr>
          <w:sz w:val="20"/>
        </w:rPr>
        <w:t>видам искусства, традициям и творчеству своего и других народов,</w:t>
      </w:r>
      <w:r>
        <w:rPr>
          <w:spacing w:val="1"/>
          <w:sz w:val="20"/>
        </w:rPr>
        <w:t xml:space="preserve"> </w:t>
      </w:r>
      <w:r>
        <w:rPr>
          <w:sz w:val="20"/>
        </w:rPr>
        <w:t>готовность</w:t>
      </w:r>
      <w:r>
        <w:rPr>
          <w:spacing w:val="1"/>
          <w:sz w:val="20"/>
        </w:rPr>
        <w:t xml:space="preserve"> </w:t>
      </w:r>
      <w:r>
        <w:rPr>
          <w:sz w:val="20"/>
        </w:rPr>
        <w:t>выражать</w:t>
      </w:r>
      <w:r>
        <w:rPr>
          <w:spacing w:val="1"/>
          <w:sz w:val="20"/>
        </w:rPr>
        <w:t xml:space="preserve"> </w:t>
      </w:r>
      <w:r>
        <w:rPr>
          <w:sz w:val="20"/>
        </w:rPr>
        <w:t>своё</w:t>
      </w:r>
      <w:r>
        <w:rPr>
          <w:spacing w:val="1"/>
          <w:sz w:val="20"/>
        </w:rPr>
        <w:t xml:space="preserve"> </w:t>
      </w:r>
      <w:r>
        <w:rPr>
          <w:sz w:val="20"/>
        </w:rPr>
        <w:t>отношение</w:t>
      </w:r>
      <w:r>
        <w:rPr>
          <w:spacing w:val="1"/>
          <w:sz w:val="20"/>
        </w:rPr>
        <w:t xml:space="preserve"> </w:t>
      </w:r>
      <w:r>
        <w:rPr>
          <w:sz w:val="20"/>
        </w:rPr>
        <w:t>в</w:t>
      </w:r>
      <w:r>
        <w:rPr>
          <w:spacing w:val="1"/>
          <w:sz w:val="20"/>
        </w:rPr>
        <w:t xml:space="preserve"> </w:t>
      </w:r>
      <w:r>
        <w:rPr>
          <w:sz w:val="20"/>
        </w:rPr>
        <w:t>разных</w:t>
      </w:r>
      <w:r>
        <w:rPr>
          <w:spacing w:val="1"/>
          <w:sz w:val="20"/>
        </w:rPr>
        <w:t xml:space="preserve"> </w:t>
      </w:r>
      <w:r>
        <w:rPr>
          <w:sz w:val="20"/>
        </w:rPr>
        <w:t>видах</w:t>
      </w:r>
      <w:r>
        <w:rPr>
          <w:spacing w:val="1"/>
          <w:sz w:val="20"/>
        </w:rPr>
        <w:t xml:space="preserve"> </w:t>
      </w:r>
      <w:r>
        <w:rPr>
          <w:sz w:val="20"/>
        </w:rPr>
        <w:t>художественной</w:t>
      </w:r>
      <w:r>
        <w:rPr>
          <w:spacing w:val="-1"/>
          <w:sz w:val="20"/>
        </w:rPr>
        <w:t xml:space="preserve"> </w:t>
      </w:r>
      <w:r>
        <w:rPr>
          <w:sz w:val="20"/>
        </w:rPr>
        <w:t>деятельности;</w:t>
      </w:r>
    </w:p>
    <w:p>
      <w:pPr>
        <w:pStyle w:val="64"/>
        <w:numPr>
          <w:ilvl w:val="0"/>
          <w:numId w:val="40"/>
        </w:numPr>
        <w:tabs>
          <w:tab w:val="left" w:pos="1360"/>
        </w:tabs>
        <w:spacing w:before="3" w:line="252" w:lineRule="auto"/>
        <w:ind w:right="296"/>
        <w:rPr>
          <w:sz w:val="20"/>
        </w:rPr>
      </w:pPr>
      <w:r>
        <w:rPr>
          <w:sz w:val="20"/>
        </w:rPr>
        <w:t>приобретение</w:t>
      </w:r>
      <w:r>
        <w:rPr>
          <w:spacing w:val="1"/>
          <w:sz w:val="20"/>
        </w:rPr>
        <w:t xml:space="preserve"> </w:t>
      </w:r>
      <w:r>
        <w:rPr>
          <w:sz w:val="20"/>
        </w:rPr>
        <w:t>эстетического</w:t>
      </w:r>
      <w:r>
        <w:rPr>
          <w:spacing w:val="1"/>
          <w:sz w:val="20"/>
        </w:rPr>
        <w:t xml:space="preserve"> </w:t>
      </w:r>
      <w:r>
        <w:rPr>
          <w:sz w:val="20"/>
        </w:rPr>
        <w:t>опыта</w:t>
      </w:r>
      <w:r>
        <w:rPr>
          <w:spacing w:val="1"/>
          <w:sz w:val="20"/>
        </w:rPr>
        <w:t xml:space="preserve"> </w:t>
      </w:r>
      <w:r>
        <w:rPr>
          <w:sz w:val="20"/>
        </w:rPr>
        <w:t>слушания,</w:t>
      </w:r>
      <w:r>
        <w:rPr>
          <w:spacing w:val="1"/>
          <w:sz w:val="20"/>
        </w:rPr>
        <w:t xml:space="preserve"> </w:t>
      </w:r>
      <w:r>
        <w:rPr>
          <w:sz w:val="20"/>
        </w:rPr>
        <w:t>чтения</w:t>
      </w:r>
      <w:r>
        <w:rPr>
          <w:spacing w:val="1"/>
          <w:sz w:val="20"/>
        </w:rPr>
        <w:t xml:space="preserve"> </w:t>
      </w:r>
      <w:r>
        <w:rPr>
          <w:sz w:val="20"/>
        </w:rPr>
        <w:t>и</w:t>
      </w:r>
      <w:r>
        <w:rPr>
          <w:spacing w:val="1"/>
          <w:sz w:val="20"/>
        </w:rPr>
        <w:t xml:space="preserve"> </w:t>
      </w:r>
      <w:r>
        <w:rPr>
          <w:sz w:val="20"/>
        </w:rPr>
        <w:t>эмоционально-эстетической</w:t>
      </w:r>
      <w:r>
        <w:rPr>
          <w:spacing w:val="1"/>
          <w:sz w:val="20"/>
        </w:rPr>
        <w:t xml:space="preserve"> </w:t>
      </w:r>
      <w:r>
        <w:rPr>
          <w:sz w:val="20"/>
        </w:rPr>
        <w:t>оценки</w:t>
      </w:r>
      <w:r>
        <w:rPr>
          <w:spacing w:val="1"/>
          <w:sz w:val="20"/>
        </w:rPr>
        <w:t xml:space="preserve"> </w:t>
      </w:r>
      <w:r>
        <w:rPr>
          <w:sz w:val="20"/>
        </w:rPr>
        <w:t>произведений</w:t>
      </w:r>
      <w:r>
        <w:rPr>
          <w:spacing w:val="1"/>
          <w:sz w:val="20"/>
        </w:rPr>
        <w:t xml:space="preserve"> </w:t>
      </w:r>
      <w:r>
        <w:rPr>
          <w:sz w:val="20"/>
        </w:rPr>
        <w:t>фольклора</w:t>
      </w:r>
      <w:r>
        <w:rPr>
          <w:spacing w:val="1"/>
          <w:sz w:val="20"/>
        </w:rPr>
        <w:t xml:space="preserve"> </w:t>
      </w:r>
      <w:r>
        <w:rPr>
          <w:sz w:val="20"/>
        </w:rPr>
        <w:t>и</w:t>
      </w:r>
      <w:r>
        <w:rPr>
          <w:spacing w:val="1"/>
          <w:sz w:val="20"/>
        </w:rPr>
        <w:t xml:space="preserve"> </w:t>
      </w:r>
      <w:r>
        <w:rPr>
          <w:sz w:val="20"/>
        </w:rPr>
        <w:t>художественной</w:t>
      </w:r>
      <w:r>
        <w:rPr>
          <w:spacing w:val="-1"/>
          <w:sz w:val="20"/>
        </w:rPr>
        <w:t xml:space="preserve"> </w:t>
      </w:r>
      <w:r>
        <w:rPr>
          <w:sz w:val="20"/>
        </w:rPr>
        <w:t>литературы;</w:t>
      </w:r>
    </w:p>
    <w:p>
      <w:pPr>
        <w:pStyle w:val="64"/>
        <w:numPr>
          <w:ilvl w:val="0"/>
          <w:numId w:val="40"/>
        </w:numPr>
        <w:tabs>
          <w:tab w:val="left" w:pos="1360"/>
        </w:tabs>
        <w:spacing w:before="1" w:line="254" w:lineRule="auto"/>
        <w:ind w:right="302"/>
        <w:rPr>
          <w:sz w:val="20"/>
        </w:rPr>
      </w:pPr>
      <w:r>
        <w:rPr>
          <w:sz w:val="20"/>
        </w:rPr>
        <w:t>понимание</w:t>
      </w:r>
      <w:r>
        <w:rPr>
          <w:spacing w:val="1"/>
          <w:sz w:val="20"/>
        </w:rPr>
        <w:t xml:space="preserve"> </w:t>
      </w:r>
      <w:r>
        <w:rPr>
          <w:sz w:val="20"/>
        </w:rPr>
        <w:t>образного</w:t>
      </w:r>
      <w:r>
        <w:rPr>
          <w:spacing w:val="1"/>
          <w:sz w:val="20"/>
        </w:rPr>
        <w:t xml:space="preserve"> </w:t>
      </w:r>
      <w:r>
        <w:rPr>
          <w:sz w:val="20"/>
        </w:rPr>
        <w:t>языка</w:t>
      </w:r>
      <w:r>
        <w:rPr>
          <w:spacing w:val="1"/>
          <w:sz w:val="20"/>
        </w:rPr>
        <w:t xml:space="preserve"> </w:t>
      </w:r>
      <w:r>
        <w:rPr>
          <w:sz w:val="20"/>
        </w:rPr>
        <w:t>художественных</w:t>
      </w:r>
      <w:r>
        <w:rPr>
          <w:spacing w:val="1"/>
          <w:sz w:val="20"/>
        </w:rPr>
        <w:t xml:space="preserve"> </w:t>
      </w:r>
      <w:r>
        <w:rPr>
          <w:sz w:val="20"/>
        </w:rPr>
        <w:t>произведений,</w:t>
      </w:r>
      <w:r>
        <w:rPr>
          <w:spacing w:val="1"/>
          <w:sz w:val="20"/>
        </w:rPr>
        <w:t xml:space="preserve"> </w:t>
      </w:r>
      <w:r>
        <w:rPr>
          <w:sz w:val="20"/>
        </w:rPr>
        <w:t>выразительных средств,</w:t>
      </w:r>
      <w:r>
        <w:rPr>
          <w:spacing w:val="2"/>
          <w:sz w:val="20"/>
        </w:rPr>
        <w:t xml:space="preserve"> </w:t>
      </w:r>
      <w:r>
        <w:rPr>
          <w:sz w:val="20"/>
        </w:rPr>
        <w:t>создающих</w:t>
      </w:r>
      <w:r>
        <w:rPr>
          <w:spacing w:val="1"/>
          <w:sz w:val="20"/>
        </w:rPr>
        <w:t xml:space="preserve"> </w:t>
      </w:r>
      <w:r>
        <w:rPr>
          <w:sz w:val="20"/>
        </w:rPr>
        <w:t>художественный</w:t>
      </w:r>
      <w:r>
        <w:rPr>
          <w:spacing w:val="-2"/>
          <w:sz w:val="20"/>
        </w:rPr>
        <w:t xml:space="preserve"> </w:t>
      </w:r>
      <w:r>
        <w:rPr>
          <w:sz w:val="20"/>
        </w:rPr>
        <w:t>образ.</w:t>
      </w:r>
    </w:p>
    <w:p>
      <w:pPr>
        <w:pStyle w:val="33"/>
        <w:spacing w:before="9"/>
        <w:ind w:left="0"/>
        <w:jc w:val="left"/>
        <w:rPr>
          <w:sz w:val="24"/>
        </w:rPr>
      </w:pPr>
    </w:p>
    <w:p>
      <w:pPr>
        <w:pStyle w:val="63"/>
        <w:spacing w:line="256" w:lineRule="auto"/>
        <w:ind w:left="792" w:right="293"/>
      </w:pPr>
      <w:r>
        <w:t>Физическое</w:t>
      </w:r>
      <w:r>
        <w:rPr>
          <w:spacing w:val="1"/>
        </w:rPr>
        <w:t xml:space="preserve"> </w:t>
      </w:r>
      <w:r>
        <w:t>воспитание,</w:t>
      </w:r>
      <w:r>
        <w:rPr>
          <w:spacing w:val="1"/>
        </w:rPr>
        <w:t xml:space="preserve"> </w:t>
      </w:r>
      <w:r>
        <w:t>формирование</w:t>
      </w:r>
      <w:r>
        <w:rPr>
          <w:spacing w:val="1"/>
        </w:rPr>
        <w:t xml:space="preserve"> </w:t>
      </w:r>
      <w:r>
        <w:t>культуры</w:t>
      </w:r>
      <w:r>
        <w:rPr>
          <w:spacing w:val="1"/>
        </w:rPr>
        <w:t xml:space="preserve"> </w:t>
      </w:r>
      <w:r>
        <w:t>здоровья</w:t>
      </w:r>
      <w:r>
        <w:rPr>
          <w:spacing w:val="1"/>
        </w:rPr>
        <w:t xml:space="preserve"> </w:t>
      </w:r>
      <w:r>
        <w:t>эмоционального</w:t>
      </w:r>
      <w:r>
        <w:rPr>
          <w:spacing w:val="1"/>
        </w:rPr>
        <w:t xml:space="preserve"> </w:t>
      </w:r>
      <w:r>
        <w:t>благополучия:</w:t>
      </w:r>
    </w:p>
    <w:p>
      <w:pPr>
        <w:pStyle w:val="64"/>
        <w:numPr>
          <w:ilvl w:val="0"/>
          <w:numId w:val="40"/>
        </w:numPr>
        <w:tabs>
          <w:tab w:val="left" w:pos="1360"/>
        </w:tabs>
        <w:spacing w:line="252" w:lineRule="auto"/>
        <w:ind w:right="297"/>
        <w:rPr>
          <w:sz w:val="20"/>
        </w:rPr>
      </w:pPr>
      <w:r>
        <w:rPr>
          <w:sz w:val="20"/>
        </w:rPr>
        <w:t>соблюдение правил</w:t>
      </w:r>
      <w:r>
        <w:rPr>
          <w:spacing w:val="1"/>
          <w:sz w:val="20"/>
        </w:rPr>
        <w:t xml:space="preserve"> </w:t>
      </w:r>
      <w:r>
        <w:rPr>
          <w:sz w:val="20"/>
        </w:rPr>
        <w:t>здорового и</w:t>
      </w:r>
      <w:r>
        <w:rPr>
          <w:spacing w:val="1"/>
          <w:sz w:val="20"/>
        </w:rPr>
        <w:t xml:space="preserve"> </w:t>
      </w:r>
      <w:r>
        <w:rPr>
          <w:sz w:val="20"/>
        </w:rPr>
        <w:t>безопасного (для</w:t>
      </w:r>
      <w:r>
        <w:rPr>
          <w:spacing w:val="1"/>
          <w:sz w:val="20"/>
        </w:rPr>
        <w:t xml:space="preserve"> </w:t>
      </w:r>
      <w:r>
        <w:rPr>
          <w:sz w:val="20"/>
        </w:rPr>
        <w:t>себя</w:t>
      </w:r>
      <w:r>
        <w:rPr>
          <w:spacing w:val="1"/>
          <w:sz w:val="20"/>
        </w:rPr>
        <w:t xml:space="preserve"> </w:t>
      </w:r>
      <w:r>
        <w:rPr>
          <w:sz w:val="20"/>
        </w:rPr>
        <w:t>и</w:t>
      </w:r>
      <w:r>
        <w:rPr>
          <w:spacing w:val="1"/>
          <w:sz w:val="20"/>
        </w:rPr>
        <w:t xml:space="preserve"> </w:t>
      </w:r>
      <w:r>
        <w:rPr>
          <w:sz w:val="20"/>
        </w:rPr>
        <w:t>других</w:t>
      </w:r>
      <w:r>
        <w:rPr>
          <w:spacing w:val="1"/>
          <w:sz w:val="20"/>
        </w:rPr>
        <w:t xml:space="preserve"> </w:t>
      </w:r>
      <w:r>
        <w:rPr>
          <w:sz w:val="20"/>
        </w:rPr>
        <w:t>людей)</w:t>
      </w:r>
      <w:r>
        <w:rPr>
          <w:spacing w:val="1"/>
          <w:sz w:val="20"/>
        </w:rPr>
        <w:t xml:space="preserve"> </w:t>
      </w:r>
      <w:r>
        <w:rPr>
          <w:sz w:val="20"/>
        </w:rPr>
        <w:t>образа</w:t>
      </w:r>
      <w:r>
        <w:rPr>
          <w:spacing w:val="1"/>
          <w:sz w:val="20"/>
        </w:rPr>
        <w:t xml:space="preserve"> </w:t>
      </w:r>
      <w:r>
        <w:rPr>
          <w:sz w:val="20"/>
        </w:rPr>
        <w:t>жизни</w:t>
      </w:r>
      <w:r>
        <w:rPr>
          <w:spacing w:val="1"/>
          <w:sz w:val="20"/>
        </w:rPr>
        <w:t xml:space="preserve"> </w:t>
      </w:r>
      <w:r>
        <w:rPr>
          <w:sz w:val="20"/>
        </w:rPr>
        <w:t>в</w:t>
      </w:r>
      <w:r>
        <w:rPr>
          <w:spacing w:val="1"/>
          <w:sz w:val="20"/>
        </w:rPr>
        <w:t xml:space="preserve"> </w:t>
      </w:r>
      <w:r>
        <w:rPr>
          <w:sz w:val="20"/>
        </w:rPr>
        <w:t>окружающей</w:t>
      </w:r>
      <w:r>
        <w:rPr>
          <w:spacing w:val="1"/>
          <w:sz w:val="20"/>
        </w:rPr>
        <w:t xml:space="preserve"> </w:t>
      </w:r>
      <w:r>
        <w:rPr>
          <w:sz w:val="20"/>
        </w:rPr>
        <w:t>среде</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информационной);</w:t>
      </w:r>
    </w:p>
    <w:p>
      <w:pPr>
        <w:pStyle w:val="64"/>
        <w:numPr>
          <w:ilvl w:val="0"/>
          <w:numId w:val="40"/>
        </w:numPr>
        <w:tabs>
          <w:tab w:val="left" w:pos="1360"/>
        </w:tabs>
        <w:rPr>
          <w:sz w:val="20"/>
        </w:rPr>
      </w:pPr>
      <w:r>
        <w:rPr>
          <w:sz w:val="20"/>
        </w:rPr>
        <w:t>бережное</w:t>
      </w:r>
      <w:r>
        <w:rPr>
          <w:spacing w:val="2"/>
          <w:sz w:val="20"/>
        </w:rPr>
        <w:t xml:space="preserve"> </w:t>
      </w:r>
      <w:r>
        <w:rPr>
          <w:sz w:val="20"/>
        </w:rPr>
        <w:t>отношение</w:t>
      </w:r>
      <w:r>
        <w:rPr>
          <w:spacing w:val="-3"/>
          <w:sz w:val="20"/>
        </w:rPr>
        <w:t xml:space="preserve"> </w:t>
      </w:r>
      <w:r>
        <w:rPr>
          <w:sz w:val="20"/>
        </w:rPr>
        <w:t>к</w:t>
      </w:r>
      <w:r>
        <w:rPr>
          <w:spacing w:val="-2"/>
          <w:sz w:val="20"/>
        </w:rPr>
        <w:t xml:space="preserve"> </w:t>
      </w:r>
      <w:r>
        <w:rPr>
          <w:sz w:val="20"/>
        </w:rPr>
        <w:t>физическому</w:t>
      </w:r>
      <w:r>
        <w:rPr>
          <w:spacing w:val="-9"/>
          <w:sz w:val="20"/>
        </w:rPr>
        <w:t xml:space="preserve"> </w:t>
      </w:r>
      <w:r>
        <w:rPr>
          <w:sz w:val="20"/>
        </w:rPr>
        <w:t>и</w:t>
      </w:r>
      <w:r>
        <w:rPr>
          <w:spacing w:val="-2"/>
          <w:sz w:val="20"/>
        </w:rPr>
        <w:t xml:space="preserve"> </w:t>
      </w:r>
      <w:r>
        <w:rPr>
          <w:sz w:val="20"/>
        </w:rPr>
        <w:t>психическому</w:t>
      </w:r>
      <w:r>
        <w:rPr>
          <w:spacing w:val="-9"/>
          <w:sz w:val="20"/>
        </w:rPr>
        <w:t xml:space="preserve"> </w:t>
      </w:r>
      <w:r>
        <w:rPr>
          <w:sz w:val="20"/>
        </w:rPr>
        <w:t>здоровью.</w:t>
      </w:r>
    </w:p>
    <w:p>
      <w:pPr>
        <w:pStyle w:val="33"/>
        <w:spacing w:before="4"/>
        <w:ind w:left="0"/>
        <w:jc w:val="left"/>
        <w:rPr>
          <w:sz w:val="25"/>
        </w:rPr>
      </w:pPr>
    </w:p>
    <w:p>
      <w:pPr>
        <w:pStyle w:val="63"/>
        <w:spacing w:before="1"/>
        <w:ind w:left="792"/>
      </w:pPr>
      <w:r>
        <w:t>Трудовое</w:t>
      </w:r>
      <w:r>
        <w:rPr>
          <w:spacing w:val="-3"/>
        </w:rPr>
        <w:t xml:space="preserve"> </w:t>
      </w:r>
      <w:r>
        <w:t>воспитание:</w:t>
      </w:r>
    </w:p>
    <w:p>
      <w:pPr>
        <w:pStyle w:val="64"/>
        <w:numPr>
          <w:ilvl w:val="0"/>
          <w:numId w:val="40"/>
        </w:numPr>
        <w:tabs>
          <w:tab w:val="left" w:pos="1360"/>
        </w:tabs>
        <w:spacing w:before="5" w:line="252" w:lineRule="auto"/>
        <w:ind w:right="298"/>
        <w:rPr>
          <w:sz w:val="20"/>
        </w:rPr>
      </w:pPr>
      <w:r>
        <w:rPr>
          <w:sz w:val="20"/>
        </w:rPr>
        <w:t>осознание</w:t>
      </w:r>
      <w:r>
        <w:rPr>
          <w:spacing w:val="1"/>
          <w:sz w:val="20"/>
        </w:rPr>
        <w:t xml:space="preserve"> </w:t>
      </w:r>
      <w:r>
        <w:rPr>
          <w:sz w:val="20"/>
        </w:rPr>
        <w:t>ценности</w:t>
      </w:r>
      <w:r>
        <w:rPr>
          <w:spacing w:val="1"/>
          <w:sz w:val="20"/>
        </w:rPr>
        <w:t xml:space="preserve"> </w:t>
      </w:r>
      <w:r>
        <w:rPr>
          <w:sz w:val="20"/>
        </w:rPr>
        <w:t>труда</w:t>
      </w:r>
      <w:r>
        <w:rPr>
          <w:spacing w:val="1"/>
          <w:sz w:val="20"/>
        </w:rPr>
        <w:t xml:space="preserve"> </w:t>
      </w:r>
      <w:r>
        <w:rPr>
          <w:sz w:val="20"/>
        </w:rPr>
        <w:t>в</w:t>
      </w:r>
      <w:r>
        <w:rPr>
          <w:spacing w:val="1"/>
          <w:sz w:val="20"/>
        </w:rPr>
        <w:t xml:space="preserve"> </w:t>
      </w:r>
      <w:r>
        <w:rPr>
          <w:sz w:val="20"/>
        </w:rPr>
        <w:t>жизни</w:t>
      </w:r>
      <w:r>
        <w:rPr>
          <w:spacing w:val="1"/>
          <w:sz w:val="20"/>
        </w:rPr>
        <w:t xml:space="preserve"> </w:t>
      </w:r>
      <w:r>
        <w:rPr>
          <w:sz w:val="20"/>
        </w:rPr>
        <w:t>человека</w:t>
      </w:r>
      <w:r>
        <w:rPr>
          <w:spacing w:val="1"/>
          <w:sz w:val="20"/>
        </w:rPr>
        <w:t xml:space="preserve"> </w:t>
      </w:r>
      <w:r>
        <w:rPr>
          <w:sz w:val="20"/>
        </w:rPr>
        <w:t>и</w:t>
      </w:r>
      <w:r>
        <w:rPr>
          <w:spacing w:val="1"/>
          <w:sz w:val="20"/>
        </w:rPr>
        <w:t xml:space="preserve"> </w:t>
      </w:r>
      <w:r>
        <w:rPr>
          <w:sz w:val="20"/>
        </w:rPr>
        <w:t>общества,</w:t>
      </w:r>
      <w:r>
        <w:rPr>
          <w:spacing w:val="1"/>
          <w:sz w:val="20"/>
        </w:rPr>
        <w:t xml:space="preserve"> </w:t>
      </w:r>
      <w:r>
        <w:rPr>
          <w:sz w:val="20"/>
        </w:rPr>
        <w:t>ответственное потребление и бережное отношение к результатам</w:t>
      </w:r>
      <w:r>
        <w:rPr>
          <w:spacing w:val="1"/>
          <w:sz w:val="20"/>
        </w:rPr>
        <w:t xml:space="preserve"> </w:t>
      </w:r>
      <w:r>
        <w:rPr>
          <w:sz w:val="20"/>
        </w:rPr>
        <w:t>труда, навыки участия в различных видах трудовой деятельности,</w:t>
      </w:r>
      <w:r>
        <w:rPr>
          <w:spacing w:val="1"/>
          <w:sz w:val="20"/>
        </w:rPr>
        <w:t xml:space="preserve"> </w:t>
      </w:r>
      <w:r>
        <w:rPr>
          <w:sz w:val="20"/>
        </w:rPr>
        <w:t>интерес</w:t>
      </w:r>
      <w:r>
        <w:rPr>
          <w:spacing w:val="-2"/>
          <w:sz w:val="20"/>
        </w:rPr>
        <w:t xml:space="preserve"> </w:t>
      </w:r>
      <w:r>
        <w:rPr>
          <w:sz w:val="20"/>
        </w:rPr>
        <w:t>к различным</w:t>
      </w:r>
      <w:r>
        <w:rPr>
          <w:spacing w:val="-1"/>
          <w:sz w:val="20"/>
        </w:rPr>
        <w:t xml:space="preserve"> </w:t>
      </w:r>
      <w:r>
        <w:rPr>
          <w:sz w:val="20"/>
        </w:rPr>
        <w:t>профессиям.</w:t>
      </w:r>
    </w:p>
    <w:p>
      <w:pPr>
        <w:pStyle w:val="33"/>
        <w:spacing w:before="4"/>
        <w:ind w:left="0"/>
        <w:jc w:val="left"/>
        <w:rPr>
          <w:sz w:val="25"/>
        </w:rPr>
      </w:pPr>
    </w:p>
    <w:p>
      <w:pPr>
        <w:pStyle w:val="63"/>
        <w:ind w:left="792"/>
      </w:pPr>
      <w:r>
        <w:t>Экологическое</w:t>
      </w:r>
      <w:r>
        <w:rPr>
          <w:spacing w:val="-3"/>
        </w:rPr>
        <w:t xml:space="preserve"> </w:t>
      </w:r>
      <w:r>
        <w:t>воспитание:</w:t>
      </w:r>
    </w:p>
    <w:p>
      <w:pPr>
        <w:pStyle w:val="64"/>
        <w:numPr>
          <w:ilvl w:val="0"/>
          <w:numId w:val="40"/>
        </w:numPr>
        <w:tabs>
          <w:tab w:val="left" w:pos="1360"/>
        </w:tabs>
        <w:spacing w:before="6" w:line="254" w:lineRule="auto"/>
        <w:ind w:right="300"/>
        <w:rPr>
          <w:sz w:val="20"/>
        </w:rPr>
      </w:pPr>
      <w:r>
        <w:rPr>
          <w:sz w:val="20"/>
        </w:rPr>
        <w:t>бережное</w:t>
      </w:r>
      <w:r>
        <w:rPr>
          <w:spacing w:val="1"/>
          <w:sz w:val="20"/>
        </w:rPr>
        <w:t xml:space="preserve"> </w:t>
      </w:r>
      <w:r>
        <w:rPr>
          <w:sz w:val="20"/>
        </w:rPr>
        <w:t>отношение</w:t>
      </w:r>
      <w:r>
        <w:rPr>
          <w:spacing w:val="1"/>
          <w:sz w:val="20"/>
        </w:rPr>
        <w:t xml:space="preserve"> </w:t>
      </w:r>
      <w:r>
        <w:rPr>
          <w:sz w:val="20"/>
        </w:rPr>
        <w:t>к</w:t>
      </w:r>
      <w:r>
        <w:rPr>
          <w:spacing w:val="1"/>
          <w:sz w:val="20"/>
        </w:rPr>
        <w:t xml:space="preserve"> </w:t>
      </w:r>
      <w:r>
        <w:rPr>
          <w:sz w:val="20"/>
        </w:rPr>
        <w:t>природе,</w:t>
      </w:r>
      <w:r>
        <w:rPr>
          <w:spacing w:val="1"/>
          <w:sz w:val="20"/>
        </w:rPr>
        <w:t xml:space="preserve"> </w:t>
      </w:r>
      <w:r>
        <w:rPr>
          <w:sz w:val="20"/>
        </w:rPr>
        <w:t>осознание</w:t>
      </w:r>
      <w:r>
        <w:rPr>
          <w:spacing w:val="1"/>
          <w:sz w:val="20"/>
        </w:rPr>
        <w:t xml:space="preserve"> </w:t>
      </w:r>
      <w:r>
        <w:rPr>
          <w:sz w:val="20"/>
        </w:rPr>
        <w:t>проблем</w:t>
      </w:r>
      <w:r>
        <w:rPr>
          <w:spacing w:val="1"/>
          <w:sz w:val="20"/>
        </w:rPr>
        <w:t xml:space="preserve"> </w:t>
      </w:r>
      <w:r>
        <w:rPr>
          <w:sz w:val="20"/>
        </w:rPr>
        <w:t>взаимоотношений</w:t>
      </w:r>
      <w:r>
        <w:rPr>
          <w:spacing w:val="1"/>
          <w:sz w:val="20"/>
        </w:rPr>
        <w:t xml:space="preserve"> </w:t>
      </w:r>
      <w:r>
        <w:rPr>
          <w:sz w:val="20"/>
        </w:rPr>
        <w:t>человека</w:t>
      </w:r>
      <w:r>
        <w:rPr>
          <w:spacing w:val="1"/>
          <w:sz w:val="20"/>
        </w:rPr>
        <w:t xml:space="preserve"> </w:t>
      </w:r>
      <w:r>
        <w:rPr>
          <w:sz w:val="20"/>
        </w:rPr>
        <w:t>и</w:t>
      </w:r>
      <w:r>
        <w:rPr>
          <w:spacing w:val="1"/>
          <w:sz w:val="20"/>
        </w:rPr>
        <w:t xml:space="preserve"> </w:t>
      </w:r>
      <w:r>
        <w:rPr>
          <w:sz w:val="20"/>
        </w:rPr>
        <w:t>животных,</w:t>
      </w:r>
      <w:r>
        <w:rPr>
          <w:spacing w:val="1"/>
          <w:sz w:val="20"/>
        </w:rPr>
        <w:t xml:space="preserve"> </w:t>
      </w:r>
      <w:r>
        <w:rPr>
          <w:sz w:val="20"/>
        </w:rPr>
        <w:t>отражённых</w:t>
      </w:r>
      <w:r>
        <w:rPr>
          <w:spacing w:val="1"/>
          <w:sz w:val="20"/>
        </w:rPr>
        <w:t xml:space="preserve"> </w:t>
      </w:r>
      <w:r>
        <w:rPr>
          <w:sz w:val="20"/>
        </w:rPr>
        <w:t>в</w:t>
      </w:r>
      <w:r>
        <w:rPr>
          <w:spacing w:val="1"/>
          <w:sz w:val="20"/>
        </w:rPr>
        <w:t xml:space="preserve"> </w:t>
      </w:r>
      <w:r>
        <w:rPr>
          <w:sz w:val="20"/>
        </w:rPr>
        <w:t>литературных</w:t>
      </w:r>
      <w:r>
        <w:rPr>
          <w:spacing w:val="1"/>
          <w:sz w:val="20"/>
        </w:rPr>
        <w:t xml:space="preserve"> </w:t>
      </w:r>
      <w:r>
        <w:rPr>
          <w:sz w:val="20"/>
        </w:rPr>
        <w:t>произведениях;</w:t>
      </w:r>
    </w:p>
    <w:p>
      <w:pPr>
        <w:pStyle w:val="64"/>
        <w:numPr>
          <w:ilvl w:val="0"/>
          <w:numId w:val="40"/>
        </w:numPr>
        <w:tabs>
          <w:tab w:val="left" w:pos="1360"/>
        </w:tabs>
        <w:spacing w:line="224" w:lineRule="exact"/>
        <w:rPr>
          <w:sz w:val="20"/>
        </w:rPr>
      </w:pPr>
      <w:r>
        <w:rPr>
          <w:sz w:val="20"/>
        </w:rPr>
        <w:t>неприятие</w:t>
      </w:r>
      <w:r>
        <w:rPr>
          <w:spacing w:val="-6"/>
          <w:sz w:val="20"/>
        </w:rPr>
        <w:t xml:space="preserve"> </w:t>
      </w:r>
      <w:r>
        <w:rPr>
          <w:sz w:val="20"/>
        </w:rPr>
        <w:t>действий,</w:t>
      </w:r>
      <w:r>
        <w:rPr>
          <w:spacing w:val="-1"/>
          <w:sz w:val="20"/>
        </w:rPr>
        <w:t xml:space="preserve"> </w:t>
      </w:r>
      <w:r>
        <w:rPr>
          <w:sz w:val="20"/>
        </w:rPr>
        <w:t>приносящих</w:t>
      </w:r>
      <w:r>
        <w:rPr>
          <w:spacing w:val="-3"/>
          <w:sz w:val="20"/>
        </w:rPr>
        <w:t xml:space="preserve"> </w:t>
      </w:r>
      <w:r>
        <w:rPr>
          <w:sz w:val="20"/>
        </w:rPr>
        <w:t>ей</w:t>
      </w:r>
      <w:r>
        <w:rPr>
          <w:spacing w:val="-5"/>
          <w:sz w:val="20"/>
        </w:rPr>
        <w:t xml:space="preserve"> </w:t>
      </w:r>
      <w:r>
        <w:rPr>
          <w:sz w:val="20"/>
        </w:rPr>
        <w:t>вред.</w:t>
      </w:r>
    </w:p>
    <w:p>
      <w:pPr>
        <w:spacing w:line="224" w:lineRule="exact"/>
        <w:jc w:val="both"/>
        <w:rPr>
          <w:sz w:val="20"/>
        </w:rPr>
        <w:sectPr>
          <w:pgSz w:w="7830" w:h="12020"/>
          <w:pgMar w:top="660" w:right="300" w:bottom="720" w:left="0" w:header="0" w:footer="532" w:gutter="0"/>
          <w:cols w:space="720" w:num="1"/>
        </w:sectPr>
      </w:pPr>
    </w:p>
    <w:p>
      <w:pPr>
        <w:pStyle w:val="63"/>
        <w:spacing w:before="70"/>
        <w:ind w:left="792"/>
      </w:pPr>
      <w:r>
        <w:t>Ценности</w:t>
      </w:r>
      <w:r>
        <w:rPr>
          <w:spacing w:val="-4"/>
        </w:rPr>
        <w:t xml:space="preserve"> </w:t>
      </w:r>
      <w:r>
        <w:t>научного</w:t>
      </w:r>
      <w:r>
        <w:rPr>
          <w:spacing w:val="-3"/>
        </w:rPr>
        <w:t xml:space="preserve"> </w:t>
      </w:r>
      <w:r>
        <w:t>познания:</w:t>
      </w:r>
    </w:p>
    <w:p>
      <w:pPr>
        <w:pStyle w:val="64"/>
        <w:numPr>
          <w:ilvl w:val="0"/>
          <w:numId w:val="40"/>
        </w:numPr>
        <w:tabs>
          <w:tab w:val="left" w:pos="1360"/>
        </w:tabs>
        <w:spacing w:before="5" w:line="252" w:lineRule="auto"/>
        <w:ind w:right="295"/>
        <w:rPr>
          <w:sz w:val="20"/>
        </w:rPr>
      </w:pPr>
      <w:r>
        <w:rPr>
          <w:sz w:val="20"/>
        </w:rPr>
        <w:t>ориентация</w:t>
      </w:r>
      <w:r>
        <w:rPr>
          <w:spacing w:val="1"/>
          <w:sz w:val="20"/>
        </w:rPr>
        <w:t xml:space="preserve"> </w:t>
      </w:r>
      <w:r>
        <w:rPr>
          <w:sz w:val="20"/>
        </w:rPr>
        <w:t>в</w:t>
      </w:r>
      <w:r>
        <w:rPr>
          <w:spacing w:val="1"/>
          <w:sz w:val="20"/>
        </w:rPr>
        <w:t xml:space="preserve"> </w:t>
      </w:r>
      <w:r>
        <w:rPr>
          <w:sz w:val="20"/>
        </w:rPr>
        <w:t>деятельности</w:t>
      </w:r>
      <w:r>
        <w:rPr>
          <w:spacing w:val="1"/>
          <w:sz w:val="20"/>
        </w:rPr>
        <w:t xml:space="preserve"> </w:t>
      </w:r>
      <w:r>
        <w:rPr>
          <w:sz w:val="20"/>
        </w:rPr>
        <w:t>на</w:t>
      </w:r>
      <w:r>
        <w:rPr>
          <w:spacing w:val="1"/>
          <w:sz w:val="20"/>
        </w:rPr>
        <w:t xml:space="preserve"> </w:t>
      </w:r>
      <w:r>
        <w:rPr>
          <w:sz w:val="20"/>
        </w:rPr>
        <w:t>первоначальные</w:t>
      </w:r>
      <w:r>
        <w:rPr>
          <w:spacing w:val="1"/>
          <w:sz w:val="20"/>
        </w:rPr>
        <w:t xml:space="preserve"> </w:t>
      </w:r>
      <w:r>
        <w:rPr>
          <w:sz w:val="20"/>
        </w:rPr>
        <w:t>представления</w:t>
      </w:r>
      <w:r>
        <w:rPr>
          <w:spacing w:val="1"/>
          <w:sz w:val="20"/>
        </w:rPr>
        <w:t xml:space="preserve"> </w:t>
      </w:r>
      <w:r>
        <w:rPr>
          <w:sz w:val="20"/>
        </w:rPr>
        <w:t>о</w:t>
      </w:r>
      <w:r>
        <w:rPr>
          <w:spacing w:val="1"/>
          <w:sz w:val="20"/>
        </w:rPr>
        <w:t xml:space="preserve"> </w:t>
      </w:r>
      <w:r>
        <w:rPr>
          <w:sz w:val="20"/>
        </w:rPr>
        <w:t>научной</w:t>
      </w:r>
      <w:r>
        <w:rPr>
          <w:spacing w:val="1"/>
          <w:sz w:val="20"/>
        </w:rPr>
        <w:t xml:space="preserve"> </w:t>
      </w:r>
      <w:r>
        <w:rPr>
          <w:sz w:val="20"/>
        </w:rPr>
        <w:t>картине</w:t>
      </w:r>
      <w:r>
        <w:rPr>
          <w:spacing w:val="1"/>
          <w:sz w:val="20"/>
        </w:rPr>
        <w:t xml:space="preserve"> </w:t>
      </w:r>
      <w:r>
        <w:rPr>
          <w:sz w:val="20"/>
        </w:rPr>
        <w:t>мира,</w:t>
      </w:r>
      <w:r>
        <w:rPr>
          <w:spacing w:val="1"/>
          <w:sz w:val="20"/>
        </w:rPr>
        <w:t xml:space="preserve"> </w:t>
      </w:r>
      <w:r>
        <w:rPr>
          <w:sz w:val="20"/>
        </w:rPr>
        <w:t>понимание</w:t>
      </w:r>
      <w:r>
        <w:rPr>
          <w:spacing w:val="1"/>
          <w:sz w:val="20"/>
        </w:rPr>
        <w:t xml:space="preserve"> </w:t>
      </w:r>
      <w:r>
        <w:rPr>
          <w:sz w:val="20"/>
        </w:rPr>
        <w:t>важности</w:t>
      </w:r>
      <w:r>
        <w:rPr>
          <w:spacing w:val="1"/>
          <w:sz w:val="20"/>
        </w:rPr>
        <w:t xml:space="preserve"> </w:t>
      </w:r>
      <w:r>
        <w:rPr>
          <w:sz w:val="20"/>
        </w:rPr>
        <w:t>слова</w:t>
      </w:r>
      <w:r>
        <w:rPr>
          <w:spacing w:val="1"/>
          <w:sz w:val="20"/>
        </w:rPr>
        <w:t xml:space="preserve"> </w:t>
      </w:r>
      <w:r>
        <w:rPr>
          <w:sz w:val="20"/>
        </w:rPr>
        <w:t>как</w:t>
      </w:r>
      <w:r>
        <w:rPr>
          <w:spacing w:val="1"/>
          <w:sz w:val="20"/>
        </w:rPr>
        <w:t xml:space="preserve"> </w:t>
      </w:r>
      <w:r>
        <w:rPr>
          <w:sz w:val="20"/>
        </w:rPr>
        <w:t>средства</w:t>
      </w:r>
      <w:r>
        <w:rPr>
          <w:spacing w:val="1"/>
          <w:sz w:val="20"/>
        </w:rPr>
        <w:t xml:space="preserve"> </w:t>
      </w:r>
      <w:r>
        <w:rPr>
          <w:sz w:val="20"/>
        </w:rPr>
        <w:t>создания</w:t>
      </w:r>
      <w:r>
        <w:rPr>
          <w:spacing w:val="1"/>
          <w:sz w:val="20"/>
        </w:rPr>
        <w:t xml:space="preserve"> </w:t>
      </w:r>
      <w:r>
        <w:rPr>
          <w:sz w:val="20"/>
        </w:rPr>
        <w:t>словесно-художественного</w:t>
      </w:r>
      <w:r>
        <w:rPr>
          <w:spacing w:val="1"/>
          <w:sz w:val="20"/>
        </w:rPr>
        <w:t xml:space="preserve"> </w:t>
      </w:r>
      <w:r>
        <w:rPr>
          <w:sz w:val="20"/>
        </w:rPr>
        <w:t>образа,</w:t>
      </w:r>
      <w:r>
        <w:rPr>
          <w:spacing w:val="1"/>
          <w:sz w:val="20"/>
        </w:rPr>
        <w:t xml:space="preserve"> </w:t>
      </w:r>
      <w:r>
        <w:rPr>
          <w:sz w:val="20"/>
        </w:rPr>
        <w:t>способа</w:t>
      </w:r>
      <w:r>
        <w:rPr>
          <w:spacing w:val="1"/>
          <w:sz w:val="20"/>
        </w:rPr>
        <w:t xml:space="preserve"> </w:t>
      </w:r>
      <w:r>
        <w:rPr>
          <w:sz w:val="20"/>
        </w:rPr>
        <w:t>выражения</w:t>
      </w:r>
      <w:r>
        <w:rPr>
          <w:spacing w:val="1"/>
          <w:sz w:val="20"/>
        </w:rPr>
        <w:t xml:space="preserve"> </w:t>
      </w:r>
      <w:r>
        <w:rPr>
          <w:sz w:val="20"/>
        </w:rPr>
        <w:t>мыслей,</w:t>
      </w:r>
      <w:r>
        <w:rPr>
          <w:spacing w:val="3"/>
          <w:sz w:val="20"/>
        </w:rPr>
        <w:t xml:space="preserve"> </w:t>
      </w:r>
      <w:r>
        <w:rPr>
          <w:sz w:val="20"/>
        </w:rPr>
        <w:t>чувств,</w:t>
      </w:r>
      <w:r>
        <w:rPr>
          <w:spacing w:val="4"/>
          <w:sz w:val="20"/>
        </w:rPr>
        <w:t xml:space="preserve"> </w:t>
      </w:r>
      <w:r>
        <w:rPr>
          <w:sz w:val="20"/>
        </w:rPr>
        <w:t>идей автора;</w:t>
      </w:r>
    </w:p>
    <w:p>
      <w:pPr>
        <w:pStyle w:val="64"/>
        <w:numPr>
          <w:ilvl w:val="0"/>
          <w:numId w:val="40"/>
        </w:numPr>
        <w:tabs>
          <w:tab w:val="left" w:pos="1360"/>
        </w:tabs>
        <w:spacing w:before="5" w:line="249" w:lineRule="auto"/>
        <w:ind w:right="298"/>
        <w:rPr>
          <w:sz w:val="20"/>
        </w:rPr>
      </w:pPr>
      <w:r>
        <w:rPr>
          <w:sz w:val="20"/>
        </w:rPr>
        <w:t>овладение</w:t>
      </w:r>
      <w:r>
        <w:rPr>
          <w:spacing w:val="1"/>
          <w:sz w:val="20"/>
        </w:rPr>
        <w:t xml:space="preserve"> </w:t>
      </w:r>
      <w:r>
        <w:rPr>
          <w:sz w:val="20"/>
        </w:rPr>
        <w:t>смысловым</w:t>
      </w:r>
      <w:r>
        <w:rPr>
          <w:spacing w:val="1"/>
          <w:sz w:val="20"/>
        </w:rPr>
        <w:t xml:space="preserve"> </w:t>
      </w:r>
      <w:r>
        <w:rPr>
          <w:sz w:val="20"/>
        </w:rPr>
        <w:t>чтением</w:t>
      </w:r>
      <w:r>
        <w:rPr>
          <w:spacing w:val="1"/>
          <w:sz w:val="20"/>
        </w:rPr>
        <w:t xml:space="preserve"> </w:t>
      </w:r>
      <w:r>
        <w:rPr>
          <w:sz w:val="20"/>
        </w:rPr>
        <w:t>для</w:t>
      </w:r>
      <w:r>
        <w:rPr>
          <w:spacing w:val="1"/>
          <w:sz w:val="20"/>
        </w:rPr>
        <w:t xml:space="preserve"> </w:t>
      </w:r>
      <w:r>
        <w:rPr>
          <w:sz w:val="20"/>
        </w:rPr>
        <w:t>решения</w:t>
      </w:r>
      <w:r>
        <w:rPr>
          <w:spacing w:val="1"/>
          <w:sz w:val="20"/>
        </w:rPr>
        <w:t xml:space="preserve"> </w:t>
      </w:r>
      <w:r>
        <w:rPr>
          <w:sz w:val="20"/>
        </w:rPr>
        <w:t>различного</w:t>
      </w:r>
      <w:r>
        <w:rPr>
          <w:spacing w:val="1"/>
          <w:sz w:val="20"/>
        </w:rPr>
        <w:t xml:space="preserve"> </w:t>
      </w:r>
      <w:r>
        <w:rPr>
          <w:sz w:val="20"/>
        </w:rPr>
        <w:t>уровня</w:t>
      </w:r>
      <w:r>
        <w:rPr>
          <w:spacing w:val="1"/>
          <w:sz w:val="20"/>
        </w:rPr>
        <w:t xml:space="preserve"> </w:t>
      </w:r>
      <w:r>
        <w:rPr>
          <w:sz w:val="20"/>
        </w:rPr>
        <w:t>учебных</w:t>
      </w:r>
      <w:r>
        <w:rPr>
          <w:spacing w:val="1"/>
          <w:sz w:val="20"/>
        </w:rPr>
        <w:t xml:space="preserve"> </w:t>
      </w:r>
      <w:r>
        <w:rPr>
          <w:sz w:val="20"/>
        </w:rPr>
        <w:t>и жизненных</w:t>
      </w:r>
      <w:r>
        <w:rPr>
          <w:spacing w:val="2"/>
          <w:sz w:val="20"/>
        </w:rPr>
        <w:t xml:space="preserve"> </w:t>
      </w:r>
      <w:r>
        <w:rPr>
          <w:sz w:val="20"/>
        </w:rPr>
        <w:t>задач;</w:t>
      </w:r>
    </w:p>
    <w:p>
      <w:pPr>
        <w:pStyle w:val="64"/>
        <w:numPr>
          <w:ilvl w:val="0"/>
          <w:numId w:val="40"/>
        </w:numPr>
        <w:tabs>
          <w:tab w:val="left" w:pos="1360"/>
        </w:tabs>
        <w:spacing w:before="1" w:line="252" w:lineRule="auto"/>
        <w:ind w:right="293"/>
        <w:rPr>
          <w:sz w:val="20"/>
        </w:rPr>
      </w:pPr>
      <w:r>
        <w:rPr>
          <w:sz w:val="20"/>
        </w:rPr>
        <w:t>потребность</w:t>
      </w:r>
      <w:r>
        <w:rPr>
          <w:spacing w:val="1"/>
          <w:sz w:val="20"/>
        </w:rPr>
        <w:t xml:space="preserve"> </w:t>
      </w:r>
      <w:r>
        <w:rPr>
          <w:sz w:val="20"/>
        </w:rPr>
        <w:t>в</w:t>
      </w:r>
      <w:r>
        <w:rPr>
          <w:spacing w:val="1"/>
          <w:sz w:val="20"/>
        </w:rPr>
        <w:t xml:space="preserve"> </w:t>
      </w:r>
      <w:r>
        <w:rPr>
          <w:sz w:val="20"/>
        </w:rPr>
        <w:t>самостоятельной</w:t>
      </w:r>
      <w:r>
        <w:rPr>
          <w:spacing w:val="1"/>
          <w:sz w:val="20"/>
        </w:rPr>
        <w:t xml:space="preserve"> </w:t>
      </w:r>
      <w:r>
        <w:rPr>
          <w:sz w:val="20"/>
        </w:rPr>
        <w:t>читательской</w:t>
      </w:r>
      <w:r>
        <w:rPr>
          <w:spacing w:val="1"/>
          <w:sz w:val="20"/>
        </w:rPr>
        <w:t xml:space="preserve"> </w:t>
      </w:r>
      <w:r>
        <w:rPr>
          <w:sz w:val="20"/>
        </w:rPr>
        <w:t>деятельности,</w:t>
      </w:r>
      <w:r>
        <w:rPr>
          <w:spacing w:val="1"/>
          <w:sz w:val="20"/>
        </w:rPr>
        <w:t xml:space="preserve"> </w:t>
      </w:r>
      <w:r>
        <w:rPr>
          <w:sz w:val="20"/>
        </w:rPr>
        <w:t>саморазвитии</w:t>
      </w:r>
      <w:r>
        <w:rPr>
          <w:spacing w:val="1"/>
          <w:sz w:val="20"/>
        </w:rPr>
        <w:t xml:space="preserve"> </w:t>
      </w:r>
      <w:r>
        <w:rPr>
          <w:sz w:val="20"/>
        </w:rPr>
        <w:t>средствами</w:t>
      </w:r>
      <w:r>
        <w:rPr>
          <w:spacing w:val="1"/>
          <w:sz w:val="20"/>
        </w:rPr>
        <w:t xml:space="preserve"> </w:t>
      </w:r>
      <w:r>
        <w:rPr>
          <w:sz w:val="20"/>
        </w:rPr>
        <w:t>литературы,</w:t>
      </w:r>
      <w:r>
        <w:rPr>
          <w:spacing w:val="1"/>
          <w:sz w:val="20"/>
        </w:rPr>
        <w:t xml:space="preserve"> </w:t>
      </w:r>
      <w:r>
        <w:rPr>
          <w:sz w:val="20"/>
        </w:rPr>
        <w:t>развитие</w:t>
      </w:r>
      <w:r>
        <w:rPr>
          <w:spacing w:val="1"/>
          <w:sz w:val="20"/>
        </w:rPr>
        <w:t xml:space="preserve"> </w:t>
      </w:r>
      <w:r>
        <w:rPr>
          <w:sz w:val="20"/>
        </w:rPr>
        <w:t>познавательного</w:t>
      </w:r>
      <w:r>
        <w:rPr>
          <w:spacing w:val="1"/>
          <w:sz w:val="20"/>
        </w:rPr>
        <w:t xml:space="preserve"> </w:t>
      </w:r>
      <w:r>
        <w:rPr>
          <w:sz w:val="20"/>
        </w:rPr>
        <w:t>интереса,</w:t>
      </w:r>
      <w:r>
        <w:rPr>
          <w:spacing w:val="1"/>
          <w:sz w:val="20"/>
        </w:rPr>
        <w:t xml:space="preserve"> </w:t>
      </w:r>
      <w:r>
        <w:rPr>
          <w:sz w:val="20"/>
        </w:rPr>
        <w:t>активности,</w:t>
      </w:r>
      <w:r>
        <w:rPr>
          <w:spacing w:val="1"/>
          <w:sz w:val="20"/>
        </w:rPr>
        <w:t xml:space="preserve"> </w:t>
      </w:r>
      <w:r>
        <w:rPr>
          <w:sz w:val="20"/>
        </w:rPr>
        <w:t>инициативности,</w:t>
      </w:r>
      <w:r>
        <w:rPr>
          <w:spacing w:val="1"/>
          <w:sz w:val="20"/>
        </w:rPr>
        <w:t xml:space="preserve"> </w:t>
      </w:r>
      <w:r>
        <w:rPr>
          <w:sz w:val="20"/>
        </w:rPr>
        <w:t>любознательности</w:t>
      </w:r>
      <w:r>
        <w:rPr>
          <w:spacing w:val="1"/>
          <w:sz w:val="20"/>
        </w:rPr>
        <w:t xml:space="preserve"> </w:t>
      </w:r>
      <w:r>
        <w:rPr>
          <w:sz w:val="20"/>
        </w:rPr>
        <w:t>и</w:t>
      </w:r>
      <w:r>
        <w:rPr>
          <w:spacing w:val="1"/>
          <w:sz w:val="20"/>
        </w:rPr>
        <w:t xml:space="preserve"> </w:t>
      </w:r>
      <w:r>
        <w:rPr>
          <w:sz w:val="20"/>
        </w:rPr>
        <w:t>самостоятельности</w:t>
      </w:r>
      <w:r>
        <w:rPr>
          <w:spacing w:val="1"/>
          <w:sz w:val="20"/>
        </w:rPr>
        <w:t xml:space="preserve"> </w:t>
      </w:r>
      <w:r>
        <w:rPr>
          <w:sz w:val="20"/>
        </w:rPr>
        <w:t>в</w:t>
      </w:r>
      <w:r>
        <w:rPr>
          <w:spacing w:val="1"/>
          <w:sz w:val="20"/>
        </w:rPr>
        <w:t xml:space="preserve"> </w:t>
      </w:r>
      <w:r>
        <w:rPr>
          <w:sz w:val="20"/>
        </w:rPr>
        <w:t>познании</w:t>
      </w:r>
      <w:r>
        <w:rPr>
          <w:spacing w:val="1"/>
          <w:sz w:val="20"/>
        </w:rPr>
        <w:t xml:space="preserve"> </w:t>
      </w:r>
      <w:r>
        <w:rPr>
          <w:sz w:val="20"/>
        </w:rPr>
        <w:t>произведений</w:t>
      </w:r>
      <w:r>
        <w:rPr>
          <w:spacing w:val="1"/>
          <w:sz w:val="20"/>
        </w:rPr>
        <w:t xml:space="preserve"> </w:t>
      </w:r>
      <w:r>
        <w:rPr>
          <w:sz w:val="20"/>
        </w:rPr>
        <w:t>фольклора</w:t>
      </w:r>
      <w:r>
        <w:rPr>
          <w:spacing w:val="1"/>
          <w:sz w:val="20"/>
        </w:rPr>
        <w:t xml:space="preserve"> </w:t>
      </w:r>
      <w:r>
        <w:rPr>
          <w:sz w:val="20"/>
        </w:rPr>
        <w:t>и</w:t>
      </w:r>
      <w:r>
        <w:rPr>
          <w:spacing w:val="1"/>
          <w:sz w:val="20"/>
        </w:rPr>
        <w:t xml:space="preserve"> </w:t>
      </w:r>
      <w:r>
        <w:rPr>
          <w:sz w:val="20"/>
        </w:rPr>
        <w:t>художественной</w:t>
      </w:r>
      <w:r>
        <w:rPr>
          <w:spacing w:val="-1"/>
          <w:sz w:val="20"/>
        </w:rPr>
        <w:t xml:space="preserve"> </w:t>
      </w:r>
      <w:r>
        <w:rPr>
          <w:sz w:val="20"/>
        </w:rPr>
        <w:t>литературы,</w:t>
      </w:r>
      <w:r>
        <w:rPr>
          <w:spacing w:val="3"/>
          <w:sz w:val="20"/>
        </w:rPr>
        <w:t xml:space="preserve"> </w:t>
      </w:r>
      <w:r>
        <w:rPr>
          <w:sz w:val="20"/>
        </w:rPr>
        <w:t>творчества</w:t>
      </w:r>
      <w:r>
        <w:rPr>
          <w:spacing w:val="3"/>
          <w:sz w:val="20"/>
        </w:rPr>
        <w:t xml:space="preserve"> </w:t>
      </w:r>
      <w:r>
        <w:rPr>
          <w:sz w:val="20"/>
        </w:rPr>
        <w:t>писателей.</w:t>
      </w:r>
    </w:p>
    <w:p>
      <w:pPr>
        <w:pStyle w:val="33"/>
        <w:spacing w:before="8"/>
        <w:ind w:left="0"/>
        <w:jc w:val="left"/>
      </w:pPr>
    </w:p>
    <w:p>
      <w:pPr>
        <w:pStyle w:val="61"/>
        <w:spacing w:before="1"/>
        <w:jc w:val="both"/>
      </w:pPr>
      <w:r>
        <w:t>МЕТАПРЕДМЕТНЫЕ</w:t>
      </w:r>
      <w:r>
        <w:rPr>
          <w:spacing w:val="-4"/>
        </w:rPr>
        <w:t xml:space="preserve"> </w:t>
      </w:r>
      <w:r>
        <w:t>РЕЗУЛЬТАТЫ</w:t>
      </w:r>
    </w:p>
    <w:p>
      <w:pPr>
        <w:pStyle w:val="33"/>
        <w:spacing w:before="6" w:line="249" w:lineRule="auto"/>
        <w:ind w:right="287" w:firstLine="225"/>
      </w:pPr>
      <w:r>
        <w:t>В результате изучения предмета «Литературное чтение» в начальной</w:t>
      </w:r>
      <w:r>
        <w:rPr>
          <w:spacing w:val="1"/>
        </w:rPr>
        <w:t xml:space="preserve"> </w:t>
      </w:r>
      <w:r>
        <w:t>школе</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rPr>
          <w:b/>
        </w:rPr>
        <w:t>познавательные</w:t>
      </w:r>
      <w:r>
        <w:rPr>
          <w:b/>
          <w:spacing w:val="1"/>
        </w:rPr>
        <w:t xml:space="preserve"> </w:t>
      </w:r>
      <w:r>
        <w:t>универсальные</w:t>
      </w:r>
      <w:r>
        <w:rPr>
          <w:spacing w:val="3"/>
        </w:rPr>
        <w:t xml:space="preserve"> </w:t>
      </w:r>
      <w:r>
        <w:t>учебные</w:t>
      </w:r>
      <w:r>
        <w:rPr>
          <w:spacing w:val="-1"/>
        </w:rPr>
        <w:t xml:space="preserve"> </w:t>
      </w:r>
      <w:r>
        <w:t>действия:</w:t>
      </w:r>
    </w:p>
    <w:p>
      <w:pPr>
        <w:spacing w:before="2"/>
        <w:ind w:left="1018"/>
        <w:jc w:val="both"/>
        <w:rPr>
          <w:i/>
          <w:sz w:val="20"/>
        </w:rPr>
      </w:pPr>
      <w:r>
        <w:rPr>
          <w:i/>
          <w:sz w:val="20"/>
        </w:rPr>
        <w:t>базовые</w:t>
      </w:r>
      <w:r>
        <w:rPr>
          <w:i/>
          <w:spacing w:val="1"/>
          <w:sz w:val="20"/>
        </w:rPr>
        <w:t xml:space="preserve"> </w:t>
      </w:r>
      <w:r>
        <w:rPr>
          <w:i/>
          <w:sz w:val="20"/>
        </w:rPr>
        <w:t>логические</w:t>
      </w:r>
      <w:r>
        <w:rPr>
          <w:i/>
          <w:spacing w:val="-4"/>
          <w:sz w:val="20"/>
        </w:rPr>
        <w:t xml:space="preserve"> </w:t>
      </w:r>
      <w:r>
        <w:rPr>
          <w:i/>
          <w:sz w:val="20"/>
        </w:rPr>
        <w:t>действия:</w:t>
      </w:r>
    </w:p>
    <w:p>
      <w:pPr>
        <w:pStyle w:val="64"/>
        <w:numPr>
          <w:ilvl w:val="0"/>
          <w:numId w:val="40"/>
        </w:numPr>
        <w:tabs>
          <w:tab w:val="left" w:pos="1360"/>
        </w:tabs>
        <w:spacing w:before="10" w:line="252" w:lineRule="auto"/>
        <w:ind w:right="289"/>
        <w:rPr>
          <w:sz w:val="20"/>
        </w:rPr>
      </w:pPr>
      <w:r>
        <w:rPr>
          <w:sz w:val="20"/>
        </w:rPr>
        <w:t>сравнивать произведения по теме, главной мысли (морали), жанру,</w:t>
      </w:r>
      <w:r>
        <w:rPr>
          <w:spacing w:val="1"/>
          <w:sz w:val="20"/>
        </w:rPr>
        <w:t xml:space="preserve"> </w:t>
      </w:r>
      <w:r>
        <w:rPr>
          <w:sz w:val="20"/>
        </w:rPr>
        <w:t>соотносить произведение и его автора, устанавливать основания для</w:t>
      </w:r>
      <w:r>
        <w:rPr>
          <w:spacing w:val="-47"/>
          <w:sz w:val="20"/>
        </w:rPr>
        <w:t xml:space="preserve"> </w:t>
      </w:r>
      <w:r>
        <w:rPr>
          <w:sz w:val="20"/>
        </w:rPr>
        <w:t>сравнения</w:t>
      </w:r>
      <w:r>
        <w:rPr>
          <w:spacing w:val="-7"/>
          <w:sz w:val="20"/>
        </w:rPr>
        <w:t xml:space="preserve"> </w:t>
      </w:r>
      <w:r>
        <w:rPr>
          <w:sz w:val="20"/>
        </w:rPr>
        <w:t>произведений,</w:t>
      </w:r>
      <w:r>
        <w:rPr>
          <w:spacing w:val="-3"/>
          <w:sz w:val="20"/>
        </w:rPr>
        <w:t xml:space="preserve"> </w:t>
      </w:r>
      <w:r>
        <w:rPr>
          <w:sz w:val="20"/>
        </w:rPr>
        <w:t>устанавливать</w:t>
      </w:r>
      <w:r>
        <w:rPr>
          <w:spacing w:val="-10"/>
          <w:sz w:val="20"/>
        </w:rPr>
        <w:t xml:space="preserve"> </w:t>
      </w:r>
      <w:r>
        <w:rPr>
          <w:sz w:val="20"/>
        </w:rPr>
        <w:t>аналогии;</w:t>
      </w:r>
    </w:p>
    <w:p>
      <w:pPr>
        <w:pStyle w:val="64"/>
        <w:numPr>
          <w:ilvl w:val="0"/>
          <w:numId w:val="40"/>
        </w:numPr>
        <w:tabs>
          <w:tab w:val="left" w:pos="1360"/>
        </w:tabs>
        <w:spacing w:before="6"/>
        <w:rPr>
          <w:sz w:val="20"/>
        </w:rPr>
      </w:pPr>
      <w:r>
        <w:rPr>
          <w:sz w:val="20"/>
        </w:rPr>
        <w:t>объединять</w:t>
      </w:r>
      <w:r>
        <w:rPr>
          <w:spacing w:val="-5"/>
          <w:sz w:val="20"/>
        </w:rPr>
        <w:t xml:space="preserve"> </w:t>
      </w:r>
      <w:r>
        <w:rPr>
          <w:sz w:val="20"/>
        </w:rPr>
        <w:t>произведения</w:t>
      </w:r>
      <w:r>
        <w:rPr>
          <w:spacing w:val="-5"/>
          <w:sz w:val="20"/>
        </w:rPr>
        <w:t xml:space="preserve"> </w:t>
      </w:r>
      <w:r>
        <w:rPr>
          <w:sz w:val="20"/>
        </w:rPr>
        <w:t>по</w:t>
      </w:r>
      <w:r>
        <w:rPr>
          <w:spacing w:val="-8"/>
          <w:sz w:val="20"/>
        </w:rPr>
        <w:t xml:space="preserve"> </w:t>
      </w:r>
      <w:r>
        <w:rPr>
          <w:sz w:val="20"/>
        </w:rPr>
        <w:t>жанру,</w:t>
      </w:r>
      <w:r>
        <w:rPr>
          <w:spacing w:val="-2"/>
          <w:sz w:val="20"/>
        </w:rPr>
        <w:t xml:space="preserve"> </w:t>
      </w:r>
      <w:r>
        <w:rPr>
          <w:sz w:val="20"/>
        </w:rPr>
        <w:t>авторской</w:t>
      </w:r>
      <w:r>
        <w:rPr>
          <w:spacing w:val="-5"/>
          <w:sz w:val="20"/>
        </w:rPr>
        <w:t xml:space="preserve"> </w:t>
      </w:r>
      <w:r>
        <w:rPr>
          <w:sz w:val="20"/>
        </w:rPr>
        <w:t>принадлежности;</w:t>
      </w:r>
    </w:p>
    <w:p>
      <w:pPr>
        <w:pStyle w:val="64"/>
        <w:numPr>
          <w:ilvl w:val="0"/>
          <w:numId w:val="40"/>
        </w:numPr>
        <w:tabs>
          <w:tab w:val="left" w:pos="1360"/>
        </w:tabs>
        <w:spacing w:before="10" w:line="249" w:lineRule="auto"/>
        <w:ind w:right="302"/>
        <w:rPr>
          <w:sz w:val="20"/>
        </w:rPr>
      </w:pPr>
      <w:r>
        <w:rPr>
          <w:sz w:val="20"/>
        </w:rPr>
        <w:t>определять</w:t>
      </w:r>
      <w:r>
        <w:rPr>
          <w:spacing w:val="1"/>
          <w:sz w:val="20"/>
        </w:rPr>
        <w:t xml:space="preserve"> </w:t>
      </w:r>
      <w:r>
        <w:rPr>
          <w:sz w:val="20"/>
        </w:rPr>
        <w:t>существенный</w:t>
      </w:r>
      <w:r>
        <w:rPr>
          <w:spacing w:val="1"/>
          <w:sz w:val="20"/>
        </w:rPr>
        <w:t xml:space="preserve"> </w:t>
      </w:r>
      <w:r>
        <w:rPr>
          <w:sz w:val="20"/>
        </w:rPr>
        <w:t>признак</w:t>
      </w:r>
      <w:r>
        <w:rPr>
          <w:spacing w:val="1"/>
          <w:sz w:val="20"/>
        </w:rPr>
        <w:t xml:space="preserve"> </w:t>
      </w:r>
      <w:r>
        <w:rPr>
          <w:sz w:val="20"/>
        </w:rPr>
        <w:t>для</w:t>
      </w:r>
      <w:r>
        <w:rPr>
          <w:spacing w:val="1"/>
          <w:sz w:val="20"/>
        </w:rPr>
        <w:t xml:space="preserve"> </w:t>
      </w:r>
      <w:r>
        <w:rPr>
          <w:sz w:val="20"/>
        </w:rPr>
        <w:t>классификации,</w:t>
      </w:r>
      <w:r>
        <w:rPr>
          <w:spacing w:val="1"/>
          <w:sz w:val="20"/>
        </w:rPr>
        <w:t xml:space="preserve"> </w:t>
      </w:r>
      <w:r>
        <w:rPr>
          <w:sz w:val="20"/>
        </w:rPr>
        <w:t>классифицировать произведения по</w:t>
      </w:r>
      <w:r>
        <w:rPr>
          <w:spacing w:val="-4"/>
          <w:sz w:val="20"/>
        </w:rPr>
        <w:t xml:space="preserve"> </w:t>
      </w:r>
      <w:r>
        <w:rPr>
          <w:sz w:val="20"/>
        </w:rPr>
        <w:t>темам,</w:t>
      </w:r>
      <w:r>
        <w:rPr>
          <w:spacing w:val="-1"/>
          <w:sz w:val="20"/>
        </w:rPr>
        <w:t xml:space="preserve"> </w:t>
      </w:r>
      <w:r>
        <w:rPr>
          <w:sz w:val="20"/>
        </w:rPr>
        <w:t>жанрам</w:t>
      </w:r>
      <w:r>
        <w:rPr>
          <w:spacing w:val="3"/>
          <w:sz w:val="20"/>
        </w:rPr>
        <w:t xml:space="preserve"> </w:t>
      </w:r>
      <w:r>
        <w:rPr>
          <w:sz w:val="20"/>
        </w:rPr>
        <w:t>и</w:t>
      </w:r>
      <w:r>
        <w:rPr>
          <w:spacing w:val="-6"/>
          <w:sz w:val="20"/>
        </w:rPr>
        <w:t xml:space="preserve"> </w:t>
      </w:r>
      <w:r>
        <w:rPr>
          <w:sz w:val="20"/>
        </w:rPr>
        <w:t>видам;</w:t>
      </w:r>
    </w:p>
    <w:p>
      <w:pPr>
        <w:pStyle w:val="64"/>
        <w:numPr>
          <w:ilvl w:val="0"/>
          <w:numId w:val="40"/>
        </w:numPr>
        <w:tabs>
          <w:tab w:val="left" w:pos="1360"/>
        </w:tabs>
        <w:spacing w:before="7" w:line="252" w:lineRule="auto"/>
        <w:ind w:right="290"/>
        <w:rPr>
          <w:sz w:val="20"/>
        </w:rPr>
      </w:pPr>
      <w:r>
        <w:rPr>
          <w:sz w:val="20"/>
        </w:rPr>
        <w:t>находить</w:t>
      </w:r>
      <w:r>
        <w:rPr>
          <w:spacing w:val="1"/>
          <w:sz w:val="20"/>
        </w:rPr>
        <w:t xml:space="preserve"> </w:t>
      </w:r>
      <w:r>
        <w:rPr>
          <w:sz w:val="20"/>
        </w:rPr>
        <w:t>закономерности</w:t>
      </w:r>
      <w:r>
        <w:rPr>
          <w:spacing w:val="1"/>
          <w:sz w:val="20"/>
        </w:rPr>
        <w:t xml:space="preserve"> </w:t>
      </w:r>
      <w:r>
        <w:rPr>
          <w:sz w:val="20"/>
        </w:rPr>
        <w:t>и</w:t>
      </w:r>
      <w:r>
        <w:rPr>
          <w:spacing w:val="1"/>
          <w:sz w:val="20"/>
        </w:rPr>
        <w:t xml:space="preserve"> </w:t>
      </w:r>
      <w:r>
        <w:rPr>
          <w:sz w:val="20"/>
        </w:rPr>
        <w:t>противоречия</w:t>
      </w:r>
      <w:r>
        <w:rPr>
          <w:spacing w:val="1"/>
          <w:sz w:val="20"/>
        </w:rPr>
        <w:t xml:space="preserve"> </w:t>
      </w:r>
      <w:r>
        <w:rPr>
          <w:sz w:val="20"/>
        </w:rPr>
        <w:t>при</w:t>
      </w:r>
      <w:r>
        <w:rPr>
          <w:spacing w:val="1"/>
          <w:sz w:val="20"/>
        </w:rPr>
        <w:t xml:space="preserve"> </w:t>
      </w:r>
      <w:r>
        <w:rPr>
          <w:sz w:val="20"/>
        </w:rPr>
        <w:t>анализе</w:t>
      </w:r>
      <w:r>
        <w:rPr>
          <w:spacing w:val="1"/>
          <w:sz w:val="20"/>
        </w:rPr>
        <w:t xml:space="preserve"> </w:t>
      </w:r>
      <w:r>
        <w:rPr>
          <w:sz w:val="20"/>
        </w:rPr>
        <w:t>сюжета</w:t>
      </w:r>
      <w:r>
        <w:rPr>
          <w:spacing w:val="1"/>
          <w:sz w:val="20"/>
        </w:rPr>
        <w:t xml:space="preserve"> </w:t>
      </w:r>
      <w:r>
        <w:rPr>
          <w:sz w:val="20"/>
        </w:rPr>
        <w:t>(композиции),</w:t>
      </w:r>
      <w:r>
        <w:rPr>
          <w:spacing w:val="1"/>
          <w:sz w:val="20"/>
        </w:rPr>
        <w:t xml:space="preserve"> </w:t>
      </w:r>
      <w:r>
        <w:rPr>
          <w:sz w:val="20"/>
        </w:rPr>
        <w:t>восстанавливать</w:t>
      </w:r>
      <w:r>
        <w:rPr>
          <w:spacing w:val="1"/>
          <w:sz w:val="20"/>
        </w:rPr>
        <w:t xml:space="preserve"> </w:t>
      </w:r>
      <w:r>
        <w:rPr>
          <w:sz w:val="20"/>
        </w:rPr>
        <w:t>нарушенную</w:t>
      </w:r>
      <w:r>
        <w:rPr>
          <w:spacing w:val="1"/>
          <w:sz w:val="20"/>
        </w:rPr>
        <w:t xml:space="preserve"> </w:t>
      </w:r>
      <w:r>
        <w:rPr>
          <w:sz w:val="20"/>
        </w:rPr>
        <w:t>последовательность</w:t>
      </w:r>
      <w:r>
        <w:rPr>
          <w:spacing w:val="1"/>
          <w:sz w:val="20"/>
        </w:rPr>
        <w:t xml:space="preserve"> </w:t>
      </w:r>
      <w:r>
        <w:rPr>
          <w:sz w:val="20"/>
        </w:rPr>
        <w:t>событий (сюжета), составлять аннотацию, отзыв по предложенному</w:t>
      </w:r>
      <w:r>
        <w:rPr>
          <w:spacing w:val="1"/>
          <w:sz w:val="20"/>
        </w:rPr>
        <w:t xml:space="preserve"> </w:t>
      </w:r>
      <w:r>
        <w:rPr>
          <w:sz w:val="20"/>
        </w:rPr>
        <w:t>алгоритму;</w:t>
      </w:r>
    </w:p>
    <w:p>
      <w:pPr>
        <w:pStyle w:val="64"/>
        <w:numPr>
          <w:ilvl w:val="0"/>
          <w:numId w:val="40"/>
        </w:numPr>
        <w:tabs>
          <w:tab w:val="left" w:pos="1360"/>
        </w:tabs>
        <w:spacing w:line="256" w:lineRule="auto"/>
        <w:ind w:right="297"/>
        <w:rPr>
          <w:sz w:val="20"/>
        </w:rPr>
      </w:pPr>
      <w:r>
        <w:rPr>
          <w:sz w:val="20"/>
        </w:rPr>
        <w:t>выявлять</w:t>
      </w:r>
      <w:r>
        <w:rPr>
          <w:spacing w:val="1"/>
          <w:sz w:val="20"/>
        </w:rPr>
        <w:t xml:space="preserve"> </w:t>
      </w:r>
      <w:r>
        <w:rPr>
          <w:sz w:val="20"/>
        </w:rPr>
        <w:t>недостаток</w:t>
      </w:r>
      <w:r>
        <w:rPr>
          <w:spacing w:val="1"/>
          <w:sz w:val="20"/>
        </w:rPr>
        <w:t xml:space="preserve"> </w:t>
      </w:r>
      <w:r>
        <w:rPr>
          <w:sz w:val="20"/>
        </w:rPr>
        <w:t>информации</w:t>
      </w:r>
      <w:r>
        <w:rPr>
          <w:spacing w:val="1"/>
          <w:sz w:val="20"/>
        </w:rPr>
        <w:t xml:space="preserve"> </w:t>
      </w:r>
      <w:r>
        <w:rPr>
          <w:sz w:val="20"/>
        </w:rPr>
        <w:t>для</w:t>
      </w:r>
      <w:r>
        <w:rPr>
          <w:spacing w:val="1"/>
          <w:sz w:val="20"/>
        </w:rPr>
        <w:t xml:space="preserve"> </w:t>
      </w:r>
      <w:r>
        <w:rPr>
          <w:sz w:val="20"/>
        </w:rPr>
        <w:t>решения</w:t>
      </w:r>
      <w:r>
        <w:rPr>
          <w:spacing w:val="1"/>
          <w:sz w:val="20"/>
        </w:rPr>
        <w:t xml:space="preserve"> </w:t>
      </w:r>
      <w:r>
        <w:rPr>
          <w:sz w:val="20"/>
        </w:rPr>
        <w:t>учебной</w:t>
      </w:r>
      <w:r>
        <w:rPr>
          <w:spacing w:val="1"/>
          <w:sz w:val="20"/>
        </w:rPr>
        <w:t xml:space="preserve"> </w:t>
      </w:r>
      <w:r>
        <w:rPr>
          <w:sz w:val="20"/>
        </w:rPr>
        <w:t>(практической)</w:t>
      </w:r>
      <w:r>
        <w:rPr>
          <w:spacing w:val="1"/>
          <w:sz w:val="20"/>
        </w:rPr>
        <w:t xml:space="preserve"> </w:t>
      </w:r>
      <w:r>
        <w:rPr>
          <w:sz w:val="20"/>
        </w:rPr>
        <w:t>задачи</w:t>
      </w:r>
      <w:r>
        <w:rPr>
          <w:spacing w:val="-1"/>
          <w:sz w:val="20"/>
        </w:rPr>
        <w:t xml:space="preserve"> </w:t>
      </w:r>
      <w:r>
        <w:rPr>
          <w:sz w:val="20"/>
        </w:rPr>
        <w:t>на</w:t>
      </w:r>
      <w:r>
        <w:rPr>
          <w:spacing w:val="-2"/>
          <w:sz w:val="20"/>
        </w:rPr>
        <w:t xml:space="preserve"> </w:t>
      </w:r>
      <w:r>
        <w:rPr>
          <w:sz w:val="20"/>
        </w:rPr>
        <w:t>основе</w:t>
      </w:r>
      <w:r>
        <w:rPr>
          <w:spacing w:val="-2"/>
          <w:sz w:val="20"/>
        </w:rPr>
        <w:t xml:space="preserve"> </w:t>
      </w:r>
      <w:r>
        <w:rPr>
          <w:sz w:val="20"/>
        </w:rPr>
        <w:t>предложенного</w:t>
      </w:r>
      <w:r>
        <w:rPr>
          <w:spacing w:val="-4"/>
          <w:sz w:val="20"/>
        </w:rPr>
        <w:t xml:space="preserve"> </w:t>
      </w:r>
      <w:r>
        <w:rPr>
          <w:sz w:val="20"/>
        </w:rPr>
        <w:t>алгоритма;</w:t>
      </w:r>
    </w:p>
    <w:p>
      <w:pPr>
        <w:pStyle w:val="64"/>
        <w:numPr>
          <w:ilvl w:val="0"/>
          <w:numId w:val="40"/>
        </w:numPr>
        <w:tabs>
          <w:tab w:val="left" w:pos="1360"/>
        </w:tabs>
        <w:spacing w:line="252" w:lineRule="auto"/>
        <w:ind w:right="293"/>
        <w:rPr>
          <w:sz w:val="20"/>
        </w:rPr>
      </w:pPr>
      <w:r>
        <w:rPr>
          <w:sz w:val="20"/>
        </w:rPr>
        <w:t>устанавливать</w:t>
      </w:r>
      <w:r>
        <w:rPr>
          <w:spacing w:val="1"/>
          <w:sz w:val="20"/>
        </w:rPr>
        <w:t xml:space="preserve"> </w:t>
      </w:r>
      <w:r>
        <w:rPr>
          <w:sz w:val="20"/>
        </w:rPr>
        <w:t>причинно-следственные</w:t>
      </w:r>
      <w:r>
        <w:rPr>
          <w:spacing w:val="1"/>
          <w:sz w:val="20"/>
        </w:rPr>
        <w:t xml:space="preserve"> </w:t>
      </w:r>
      <w:r>
        <w:rPr>
          <w:sz w:val="20"/>
        </w:rPr>
        <w:t>связи</w:t>
      </w:r>
      <w:r>
        <w:rPr>
          <w:spacing w:val="1"/>
          <w:sz w:val="20"/>
        </w:rPr>
        <w:t xml:space="preserve"> </w:t>
      </w:r>
      <w:r>
        <w:rPr>
          <w:sz w:val="20"/>
        </w:rPr>
        <w:t>в</w:t>
      </w:r>
      <w:r>
        <w:rPr>
          <w:spacing w:val="1"/>
          <w:sz w:val="20"/>
        </w:rPr>
        <w:t xml:space="preserve"> </w:t>
      </w:r>
      <w:r>
        <w:rPr>
          <w:sz w:val="20"/>
        </w:rPr>
        <w:t>сюжете</w:t>
      </w:r>
      <w:r>
        <w:rPr>
          <w:spacing w:val="1"/>
          <w:sz w:val="20"/>
        </w:rPr>
        <w:t xml:space="preserve"> </w:t>
      </w:r>
      <w:r>
        <w:rPr>
          <w:sz w:val="20"/>
        </w:rPr>
        <w:t>фольклорного и художественного текста, при составлении плана,</w:t>
      </w:r>
      <w:r>
        <w:rPr>
          <w:spacing w:val="1"/>
          <w:sz w:val="20"/>
        </w:rPr>
        <w:t xml:space="preserve"> </w:t>
      </w:r>
      <w:r>
        <w:rPr>
          <w:sz w:val="20"/>
        </w:rPr>
        <w:t>пересказе</w:t>
      </w:r>
      <w:r>
        <w:rPr>
          <w:spacing w:val="-2"/>
          <w:sz w:val="20"/>
        </w:rPr>
        <w:t xml:space="preserve"> </w:t>
      </w:r>
      <w:r>
        <w:rPr>
          <w:sz w:val="20"/>
        </w:rPr>
        <w:t>текста,</w:t>
      </w:r>
      <w:r>
        <w:rPr>
          <w:spacing w:val="3"/>
          <w:sz w:val="20"/>
        </w:rPr>
        <w:t xml:space="preserve"> </w:t>
      </w:r>
      <w:r>
        <w:rPr>
          <w:sz w:val="20"/>
        </w:rPr>
        <w:t>характеристике</w:t>
      </w:r>
      <w:r>
        <w:rPr>
          <w:spacing w:val="-2"/>
          <w:sz w:val="20"/>
        </w:rPr>
        <w:t xml:space="preserve"> </w:t>
      </w:r>
      <w:r>
        <w:rPr>
          <w:sz w:val="20"/>
        </w:rPr>
        <w:t>поступков</w:t>
      </w:r>
      <w:r>
        <w:rPr>
          <w:spacing w:val="2"/>
          <w:sz w:val="20"/>
        </w:rPr>
        <w:t xml:space="preserve"> </w:t>
      </w:r>
      <w:r>
        <w:rPr>
          <w:sz w:val="20"/>
        </w:rPr>
        <w:t>героев;</w:t>
      </w:r>
    </w:p>
    <w:p>
      <w:pPr>
        <w:ind w:left="1018"/>
        <w:jc w:val="both"/>
        <w:rPr>
          <w:sz w:val="20"/>
        </w:rPr>
      </w:pPr>
      <w:r>
        <w:rPr>
          <w:i/>
          <w:sz w:val="20"/>
        </w:rPr>
        <w:t>базовые</w:t>
      </w:r>
      <w:r>
        <w:rPr>
          <w:i/>
          <w:spacing w:val="-1"/>
          <w:sz w:val="20"/>
        </w:rPr>
        <w:t xml:space="preserve"> </w:t>
      </w:r>
      <w:r>
        <w:rPr>
          <w:i/>
          <w:sz w:val="20"/>
        </w:rPr>
        <w:t>исследовательские действия</w:t>
      </w:r>
      <w:r>
        <w:rPr>
          <w:sz w:val="20"/>
        </w:rPr>
        <w:t>:</w:t>
      </w:r>
    </w:p>
    <w:p>
      <w:pPr>
        <w:pStyle w:val="64"/>
        <w:numPr>
          <w:ilvl w:val="0"/>
          <w:numId w:val="40"/>
        </w:numPr>
        <w:tabs>
          <w:tab w:val="left" w:pos="1360"/>
        </w:tabs>
        <w:spacing w:before="8" w:line="249" w:lineRule="auto"/>
        <w:ind w:right="299"/>
        <w:jc w:val="left"/>
        <w:rPr>
          <w:sz w:val="20"/>
        </w:rPr>
      </w:pPr>
      <w:r>
        <w:rPr>
          <w:sz w:val="20"/>
        </w:rPr>
        <w:t>определять</w:t>
      </w:r>
      <w:r>
        <w:rPr>
          <w:spacing w:val="13"/>
          <w:sz w:val="20"/>
        </w:rPr>
        <w:t xml:space="preserve"> </w:t>
      </w:r>
      <w:r>
        <w:rPr>
          <w:sz w:val="20"/>
        </w:rPr>
        <w:t>разрыв</w:t>
      </w:r>
      <w:r>
        <w:rPr>
          <w:spacing w:val="9"/>
          <w:sz w:val="20"/>
        </w:rPr>
        <w:t xml:space="preserve"> </w:t>
      </w:r>
      <w:r>
        <w:rPr>
          <w:sz w:val="20"/>
        </w:rPr>
        <w:t>между</w:t>
      </w:r>
      <w:r>
        <w:rPr>
          <w:spacing w:val="4"/>
          <w:sz w:val="20"/>
        </w:rPr>
        <w:t xml:space="preserve"> </w:t>
      </w:r>
      <w:r>
        <w:rPr>
          <w:sz w:val="20"/>
        </w:rPr>
        <w:t>реальным</w:t>
      </w:r>
      <w:r>
        <w:rPr>
          <w:spacing w:val="15"/>
          <w:sz w:val="20"/>
        </w:rPr>
        <w:t xml:space="preserve"> </w:t>
      </w:r>
      <w:r>
        <w:rPr>
          <w:sz w:val="20"/>
        </w:rPr>
        <w:t>и</w:t>
      </w:r>
      <w:r>
        <w:rPr>
          <w:spacing w:val="11"/>
          <w:sz w:val="20"/>
        </w:rPr>
        <w:t xml:space="preserve"> </w:t>
      </w:r>
      <w:r>
        <w:rPr>
          <w:sz w:val="20"/>
        </w:rPr>
        <w:t>желательным</w:t>
      </w:r>
      <w:r>
        <w:rPr>
          <w:spacing w:val="11"/>
          <w:sz w:val="20"/>
        </w:rPr>
        <w:t xml:space="preserve"> </w:t>
      </w:r>
      <w:r>
        <w:rPr>
          <w:sz w:val="20"/>
        </w:rPr>
        <w:t>состоянием</w:t>
      </w:r>
      <w:r>
        <w:rPr>
          <w:spacing w:val="-47"/>
          <w:sz w:val="20"/>
        </w:rPr>
        <w:t xml:space="preserve"> </w:t>
      </w:r>
      <w:r>
        <w:rPr>
          <w:sz w:val="20"/>
        </w:rPr>
        <w:t>объекта</w:t>
      </w:r>
      <w:r>
        <w:rPr>
          <w:spacing w:val="-1"/>
          <w:sz w:val="20"/>
        </w:rPr>
        <w:t xml:space="preserve"> </w:t>
      </w:r>
      <w:r>
        <w:rPr>
          <w:sz w:val="20"/>
        </w:rPr>
        <w:t>(ситуации)</w:t>
      </w:r>
      <w:r>
        <w:rPr>
          <w:spacing w:val="-2"/>
          <w:sz w:val="20"/>
        </w:rPr>
        <w:t xml:space="preserve"> </w:t>
      </w:r>
      <w:r>
        <w:rPr>
          <w:sz w:val="20"/>
        </w:rPr>
        <w:t>на основе</w:t>
      </w:r>
      <w:r>
        <w:rPr>
          <w:spacing w:val="-5"/>
          <w:sz w:val="20"/>
        </w:rPr>
        <w:t xml:space="preserve"> </w:t>
      </w:r>
      <w:r>
        <w:rPr>
          <w:sz w:val="20"/>
        </w:rPr>
        <w:t>предложенных</w:t>
      </w:r>
      <w:r>
        <w:rPr>
          <w:spacing w:val="2"/>
          <w:sz w:val="20"/>
        </w:rPr>
        <w:t xml:space="preserve"> </w:t>
      </w:r>
      <w:r>
        <w:rPr>
          <w:sz w:val="20"/>
        </w:rPr>
        <w:t>учителем вопросов;</w:t>
      </w:r>
    </w:p>
    <w:p>
      <w:pPr>
        <w:pStyle w:val="64"/>
        <w:numPr>
          <w:ilvl w:val="0"/>
          <w:numId w:val="40"/>
        </w:numPr>
        <w:tabs>
          <w:tab w:val="left" w:pos="1360"/>
        </w:tabs>
        <w:spacing w:before="1" w:line="254" w:lineRule="auto"/>
        <w:ind w:right="299"/>
        <w:jc w:val="left"/>
        <w:rPr>
          <w:sz w:val="20"/>
        </w:rPr>
      </w:pPr>
      <w:r>
        <w:rPr>
          <w:sz w:val="20"/>
        </w:rPr>
        <w:t>формулировать</w:t>
      </w:r>
      <w:r>
        <w:rPr>
          <w:spacing w:val="35"/>
          <w:sz w:val="20"/>
        </w:rPr>
        <w:t xml:space="preserve"> </w:t>
      </w:r>
      <w:r>
        <w:rPr>
          <w:sz w:val="20"/>
        </w:rPr>
        <w:t>с</w:t>
      </w:r>
      <w:r>
        <w:rPr>
          <w:spacing w:val="33"/>
          <w:sz w:val="20"/>
        </w:rPr>
        <w:t xml:space="preserve"> </w:t>
      </w:r>
      <w:r>
        <w:rPr>
          <w:sz w:val="20"/>
        </w:rPr>
        <w:t>помощью</w:t>
      </w:r>
      <w:r>
        <w:rPr>
          <w:spacing w:val="38"/>
          <w:sz w:val="20"/>
        </w:rPr>
        <w:t xml:space="preserve"> </w:t>
      </w:r>
      <w:r>
        <w:rPr>
          <w:sz w:val="20"/>
        </w:rPr>
        <w:t>учителя</w:t>
      </w:r>
      <w:r>
        <w:rPr>
          <w:spacing w:val="35"/>
          <w:sz w:val="20"/>
        </w:rPr>
        <w:t xml:space="preserve"> </w:t>
      </w:r>
      <w:r>
        <w:rPr>
          <w:sz w:val="20"/>
        </w:rPr>
        <w:t>цель,</w:t>
      </w:r>
      <w:r>
        <w:rPr>
          <w:spacing w:val="37"/>
          <w:sz w:val="20"/>
        </w:rPr>
        <w:t xml:space="preserve"> </w:t>
      </w:r>
      <w:r>
        <w:rPr>
          <w:sz w:val="20"/>
        </w:rPr>
        <w:t>планировать</w:t>
      </w:r>
      <w:r>
        <w:rPr>
          <w:spacing w:val="36"/>
          <w:sz w:val="20"/>
        </w:rPr>
        <w:t xml:space="preserve"> </w:t>
      </w:r>
      <w:r>
        <w:rPr>
          <w:sz w:val="20"/>
        </w:rPr>
        <w:t>изменения</w:t>
      </w:r>
      <w:r>
        <w:rPr>
          <w:spacing w:val="-47"/>
          <w:sz w:val="20"/>
        </w:rPr>
        <w:t xml:space="preserve"> </w:t>
      </w:r>
      <w:r>
        <w:rPr>
          <w:sz w:val="20"/>
        </w:rPr>
        <w:t>объекта,</w:t>
      </w:r>
      <w:r>
        <w:rPr>
          <w:spacing w:val="3"/>
          <w:sz w:val="20"/>
        </w:rPr>
        <w:t xml:space="preserve"> </w:t>
      </w:r>
      <w:r>
        <w:rPr>
          <w:sz w:val="20"/>
        </w:rPr>
        <w:t>ситуации;</w:t>
      </w:r>
    </w:p>
    <w:p>
      <w:pPr>
        <w:pStyle w:val="64"/>
        <w:numPr>
          <w:ilvl w:val="0"/>
          <w:numId w:val="40"/>
        </w:numPr>
        <w:tabs>
          <w:tab w:val="left" w:pos="1360"/>
        </w:tabs>
        <w:spacing w:line="256" w:lineRule="auto"/>
        <w:ind w:right="291"/>
        <w:jc w:val="left"/>
        <w:rPr>
          <w:sz w:val="20"/>
        </w:rPr>
      </w:pPr>
      <w:r>
        <w:rPr>
          <w:spacing w:val="-1"/>
          <w:sz w:val="20"/>
        </w:rPr>
        <w:t>сравнивать</w:t>
      </w:r>
      <w:r>
        <w:rPr>
          <w:spacing w:val="-5"/>
          <w:sz w:val="20"/>
        </w:rPr>
        <w:t xml:space="preserve"> </w:t>
      </w:r>
      <w:r>
        <w:rPr>
          <w:spacing w:val="-1"/>
          <w:sz w:val="20"/>
        </w:rPr>
        <w:t>несколько</w:t>
      </w:r>
      <w:r>
        <w:rPr>
          <w:spacing w:val="-11"/>
          <w:sz w:val="20"/>
        </w:rPr>
        <w:t xml:space="preserve"> </w:t>
      </w:r>
      <w:r>
        <w:rPr>
          <w:sz w:val="20"/>
        </w:rPr>
        <w:t>вариантов</w:t>
      </w:r>
      <w:r>
        <w:rPr>
          <w:spacing w:val="-10"/>
          <w:sz w:val="20"/>
        </w:rPr>
        <w:t xml:space="preserve"> </w:t>
      </w:r>
      <w:r>
        <w:rPr>
          <w:sz w:val="20"/>
        </w:rPr>
        <w:t>решения</w:t>
      </w:r>
      <w:r>
        <w:rPr>
          <w:spacing w:val="-12"/>
          <w:sz w:val="20"/>
        </w:rPr>
        <w:t xml:space="preserve"> </w:t>
      </w:r>
      <w:r>
        <w:rPr>
          <w:sz w:val="20"/>
        </w:rPr>
        <w:t>задачи,</w:t>
      </w:r>
      <w:r>
        <w:rPr>
          <w:spacing w:val="-9"/>
          <w:sz w:val="20"/>
        </w:rPr>
        <w:t xml:space="preserve"> </w:t>
      </w:r>
      <w:r>
        <w:rPr>
          <w:sz w:val="20"/>
        </w:rPr>
        <w:t>выбирать</w:t>
      </w:r>
      <w:r>
        <w:rPr>
          <w:spacing w:val="-4"/>
          <w:sz w:val="20"/>
        </w:rPr>
        <w:t xml:space="preserve"> </w:t>
      </w:r>
      <w:r>
        <w:rPr>
          <w:sz w:val="20"/>
        </w:rPr>
        <w:t>наиболее</w:t>
      </w:r>
      <w:r>
        <w:rPr>
          <w:spacing w:val="-47"/>
          <w:sz w:val="20"/>
        </w:rPr>
        <w:t xml:space="preserve"> </w:t>
      </w:r>
      <w:r>
        <w:rPr>
          <w:sz w:val="20"/>
        </w:rPr>
        <w:t>подходящий</w:t>
      </w:r>
      <w:r>
        <w:rPr>
          <w:spacing w:val="-12"/>
          <w:sz w:val="20"/>
        </w:rPr>
        <w:t xml:space="preserve"> </w:t>
      </w:r>
      <w:r>
        <w:rPr>
          <w:sz w:val="20"/>
        </w:rPr>
        <w:t>(на</w:t>
      </w:r>
      <w:r>
        <w:rPr>
          <w:spacing w:val="-3"/>
          <w:sz w:val="20"/>
        </w:rPr>
        <w:t xml:space="preserve"> </w:t>
      </w:r>
      <w:r>
        <w:rPr>
          <w:sz w:val="20"/>
        </w:rPr>
        <w:t>основе</w:t>
      </w:r>
      <w:r>
        <w:rPr>
          <w:spacing w:val="-8"/>
          <w:sz w:val="20"/>
        </w:rPr>
        <w:t xml:space="preserve"> </w:t>
      </w:r>
      <w:r>
        <w:rPr>
          <w:sz w:val="20"/>
        </w:rPr>
        <w:t>предложенных</w:t>
      </w:r>
      <w:r>
        <w:rPr>
          <w:spacing w:val="-5"/>
          <w:sz w:val="20"/>
        </w:rPr>
        <w:t xml:space="preserve"> </w:t>
      </w:r>
      <w:r>
        <w:rPr>
          <w:sz w:val="20"/>
        </w:rPr>
        <w:t>критериев);</w:t>
      </w:r>
    </w:p>
    <w:p>
      <w:pPr>
        <w:pStyle w:val="64"/>
        <w:numPr>
          <w:ilvl w:val="0"/>
          <w:numId w:val="40"/>
        </w:numPr>
        <w:tabs>
          <w:tab w:val="left" w:pos="1360"/>
        </w:tabs>
        <w:spacing w:line="223" w:lineRule="exact"/>
        <w:jc w:val="left"/>
        <w:rPr>
          <w:sz w:val="20"/>
        </w:rPr>
      </w:pPr>
      <w:r>
        <w:rPr>
          <w:sz w:val="20"/>
        </w:rPr>
        <w:t>проводить</w:t>
      </w:r>
      <w:r>
        <w:rPr>
          <w:spacing w:val="7"/>
          <w:sz w:val="20"/>
        </w:rPr>
        <w:t xml:space="preserve"> </w:t>
      </w:r>
      <w:r>
        <w:rPr>
          <w:sz w:val="20"/>
        </w:rPr>
        <w:t>по</w:t>
      </w:r>
      <w:r>
        <w:rPr>
          <w:spacing w:val="4"/>
          <w:sz w:val="20"/>
        </w:rPr>
        <w:t xml:space="preserve"> </w:t>
      </w:r>
      <w:r>
        <w:rPr>
          <w:sz w:val="20"/>
        </w:rPr>
        <w:t>предложенному</w:t>
      </w:r>
      <w:r>
        <w:rPr>
          <w:spacing w:val="-1"/>
          <w:sz w:val="20"/>
        </w:rPr>
        <w:t xml:space="preserve"> </w:t>
      </w:r>
      <w:r>
        <w:rPr>
          <w:sz w:val="20"/>
        </w:rPr>
        <w:t>плану опыт,</w:t>
      </w:r>
      <w:r>
        <w:rPr>
          <w:spacing w:val="10"/>
          <w:sz w:val="20"/>
        </w:rPr>
        <w:t xml:space="preserve"> </w:t>
      </w:r>
      <w:r>
        <w:rPr>
          <w:sz w:val="20"/>
        </w:rPr>
        <w:t>несложное</w:t>
      </w:r>
      <w:r>
        <w:rPr>
          <w:spacing w:val="6"/>
          <w:sz w:val="20"/>
        </w:rPr>
        <w:t xml:space="preserve"> </w:t>
      </w:r>
      <w:r>
        <w:rPr>
          <w:sz w:val="20"/>
        </w:rPr>
        <w:t>исследование</w:t>
      </w:r>
    </w:p>
    <w:p>
      <w:pPr>
        <w:spacing w:line="223" w:lineRule="exact"/>
        <w:rPr>
          <w:sz w:val="20"/>
        </w:rPr>
        <w:sectPr>
          <w:pgSz w:w="7830" w:h="12020"/>
          <w:pgMar w:top="660" w:right="300" w:bottom="720" w:left="0" w:header="0" w:footer="532" w:gutter="0"/>
          <w:cols w:space="720" w:num="1"/>
        </w:sectPr>
      </w:pPr>
    </w:p>
    <w:p>
      <w:pPr>
        <w:pStyle w:val="33"/>
        <w:spacing w:before="65" w:line="249" w:lineRule="auto"/>
        <w:ind w:left="1359" w:right="291"/>
      </w:pPr>
      <w:r>
        <w:t>по установлению особенностей объекта изучения и связей между</w:t>
      </w:r>
      <w:r>
        <w:rPr>
          <w:spacing w:val="1"/>
        </w:rPr>
        <w:t xml:space="preserve"> </w:t>
      </w:r>
      <w:r>
        <w:t>объектами</w:t>
      </w:r>
      <w:r>
        <w:rPr>
          <w:spacing w:val="-1"/>
        </w:rPr>
        <w:t xml:space="preserve"> </w:t>
      </w:r>
      <w:r>
        <w:t>(часть</w:t>
      </w:r>
      <w:r>
        <w:rPr>
          <w:spacing w:val="2"/>
        </w:rPr>
        <w:t xml:space="preserve"> </w:t>
      </w:r>
      <w:r>
        <w:t>—</w:t>
      </w:r>
      <w:r>
        <w:rPr>
          <w:spacing w:val="1"/>
        </w:rPr>
        <w:t xml:space="preserve"> </w:t>
      </w:r>
      <w:r>
        <w:t>целое,</w:t>
      </w:r>
      <w:r>
        <w:rPr>
          <w:spacing w:val="3"/>
        </w:rPr>
        <w:t xml:space="preserve"> </w:t>
      </w:r>
      <w:r>
        <w:t>причина</w:t>
      </w:r>
      <w:r>
        <w:rPr>
          <w:spacing w:val="4"/>
        </w:rPr>
        <w:t xml:space="preserve"> </w:t>
      </w:r>
      <w:r>
        <w:t>—</w:t>
      </w:r>
      <w:r>
        <w:rPr>
          <w:spacing w:val="-3"/>
        </w:rPr>
        <w:t xml:space="preserve"> </w:t>
      </w:r>
      <w:r>
        <w:t>следствие);</w:t>
      </w:r>
    </w:p>
    <w:p>
      <w:pPr>
        <w:pStyle w:val="64"/>
        <w:numPr>
          <w:ilvl w:val="0"/>
          <w:numId w:val="40"/>
        </w:numPr>
        <w:tabs>
          <w:tab w:val="left" w:pos="1360"/>
        </w:tabs>
        <w:spacing w:before="2" w:line="254" w:lineRule="auto"/>
        <w:ind w:right="286"/>
        <w:rPr>
          <w:sz w:val="20"/>
        </w:rPr>
      </w:pPr>
      <w:r>
        <w:rPr>
          <w:sz w:val="20"/>
        </w:rPr>
        <w:t>формулировать</w:t>
      </w:r>
      <w:r>
        <w:rPr>
          <w:spacing w:val="1"/>
          <w:sz w:val="20"/>
        </w:rPr>
        <w:t xml:space="preserve"> </w:t>
      </w:r>
      <w:r>
        <w:rPr>
          <w:sz w:val="20"/>
        </w:rPr>
        <w:t>выводы</w:t>
      </w:r>
      <w:r>
        <w:rPr>
          <w:spacing w:val="1"/>
          <w:sz w:val="20"/>
        </w:rPr>
        <w:t xml:space="preserve"> </w:t>
      </w:r>
      <w:r>
        <w:rPr>
          <w:sz w:val="20"/>
        </w:rPr>
        <w:t>и</w:t>
      </w:r>
      <w:r>
        <w:rPr>
          <w:spacing w:val="1"/>
          <w:sz w:val="20"/>
        </w:rPr>
        <w:t xml:space="preserve"> </w:t>
      </w:r>
      <w:r>
        <w:rPr>
          <w:sz w:val="20"/>
        </w:rPr>
        <w:t>подкреплять</w:t>
      </w:r>
      <w:r>
        <w:rPr>
          <w:spacing w:val="1"/>
          <w:sz w:val="20"/>
        </w:rPr>
        <w:t xml:space="preserve"> </w:t>
      </w:r>
      <w:r>
        <w:rPr>
          <w:sz w:val="20"/>
        </w:rPr>
        <w:t>их</w:t>
      </w:r>
      <w:r>
        <w:rPr>
          <w:spacing w:val="1"/>
          <w:sz w:val="20"/>
        </w:rPr>
        <w:t xml:space="preserve"> </w:t>
      </w:r>
      <w:r>
        <w:rPr>
          <w:sz w:val="20"/>
        </w:rPr>
        <w:t>доказательствами</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результатов</w:t>
      </w:r>
      <w:r>
        <w:rPr>
          <w:spacing w:val="1"/>
          <w:sz w:val="20"/>
        </w:rPr>
        <w:t xml:space="preserve"> </w:t>
      </w:r>
      <w:r>
        <w:rPr>
          <w:sz w:val="20"/>
        </w:rPr>
        <w:t>проведённого</w:t>
      </w:r>
      <w:r>
        <w:rPr>
          <w:spacing w:val="1"/>
          <w:sz w:val="20"/>
        </w:rPr>
        <w:t xml:space="preserve"> </w:t>
      </w:r>
      <w:r>
        <w:rPr>
          <w:sz w:val="20"/>
        </w:rPr>
        <w:t>наблюдения</w:t>
      </w:r>
      <w:r>
        <w:rPr>
          <w:spacing w:val="1"/>
          <w:sz w:val="20"/>
        </w:rPr>
        <w:t xml:space="preserve"> </w:t>
      </w:r>
      <w:r>
        <w:rPr>
          <w:sz w:val="20"/>
        </w:rPr>
        <w:t>(опыта,</w:t>
      </w:r>
      <w:r>
        <w:rPr>
          <w:spacing w:val="1"/>
          <w:sz w:val="20"/>
        </w:rPr>
        <w:t xml:space="preserve"> </w:t>
      </w:r>
      <w:r>
        <w:rPr>
          <w:sz w:val="20"/>
        </w:rPr>
        <w:t>классификации,</w:t>
      </w:r>
      <w:r>
        <w:rPr>
          <w:spacing w:val="3"/>
          <w:sz w:val="20"/>
        </w:rPr>
        <w:t xml:space="preserve"> </w:t>
      </w:r>
      <w:r>
        <w:rPr>
          <w:sz w:val="20"/>
        </w:rPr>
        <w:t>сравнения,</w:t>
      </w:r>
      <w:r>
        <w:rPr>
          <w:spacing w:val="3"/>
          <w:sz w:val="20"/>
        </w:rPr>
        <w:t xml:space="preserve"> </w:t>
      </w:r>
      <w:r>
        <w:rPr>
          <w:sz w:val="20"/>
        </w:rPr>
        <w:t>исследования);</w:t>
      </w:r>
    </w:p>
    <w:p>
      <w:pPr>
        <w:pStyle w:val="64"/>
        <w:numPr>
          <w:ilvl w:val="0"/>
          <w:numId w:val="40"/>
        </w:numPr>
        <w:tabs>
          <w:tab w:val="left" w:pos="1360"/>
        </w:tabs>
        <w:spacing w:line="249" w:lineRule="auto"/>
        <w:ind w:right="296"/>
        <w:rPr>
          <w:sz w:val="20"/>
        </w:rPr>
      </w:pPr>
      <w:r>
        <w:rPr>
          <w:sz w:val="20"/>
        </w:rPr>
        <w:t>прогнозировать</w:t>
      </w:r>
      <w:r>
        <w:rPr>
          <w:spacing w:val="1"/>
          <w:sz w:val="20"/>
        </w:rPr>
        <w:t xml:space="preserve"> </w:t>
      </w:r>
      <w:r>
        <w:rPr>
          <w:sz w:val="20"/>
        </w:rPr>
        <w:t>возможное</w:t>
      </w:r>
      <w:r>
        <w:rPr>
          <w:spacing w:val="1"/>
          <w:sz w:val="20"/>
        </w:rPr>
        <w:t xml:space="preserve"> </w:t>
      </w:r>
      <w:r>
        <w:rPr>
          <w:sz w:val="20"/>
        </w:rPr>
        <w:t>развитие</w:t>
      </w:r>
      <w:r>
        <w:rPr>
          <w:spacing w:val="1"/>
          <w:sz w:val="20"/>
        </w:rPr>
        <w:t xml:space="preserve"> </w:t>
      </w:r>
      <w:r>
        <w:rPr>
          <w:sz w:val="20"/>
        </w:rPr>
        <w:t>процессов,</w:t>
      </w:r>
      <w:r>
        <w:rPr>
          <w:spacing w:val="1"/>
          <w:sz w:val="20"/>
        </w:rPr>
        <w:t xml:space="preserve"> </w:t>
      </w:r>
      <w:r>
        <w:rPr>
          <w:sz w:val="20"/>
        </w:rPr>
        <w:t>событий</w:t>
      </w:r>
      <w:r>
        <w:rPr>
          <w:spacing w:val="1"/>
          <w:sz w:val="20"/>
        </w:rPr>
        <w:t xml:space="preserve"> </w:t>
      </w:r>
      <w:r>
        <w:rPr>
          <w:sz w:val="20"/>
        </w:rPr>
        <w:t>и</w:t>
      </w:r>
      <w:r>
        <w:rPr>
          <w:spacing w:val="1"/>
          <w:sz w:val="20"/>
        </w:rPr>
        <w:t xml:space="preserve"> </w:t>
      </w:r>
      <w:r>
        <w:rPr>
          <w:sz w:val="20"/>
        </w:rPr>
        <w:t>их</w:t>
      </w:r>
      <w:r>
        <w:rPr>
          <w:spacing w:val="1"/>
          <w:sz w:val="20"/>
        </w:rPr>
        <w:t xml:space="preserve"> </w:t>
      </w:r>
      <w:r>
        <w:rPr>
          <w:sz w:val="20"/>
        </w:rPr>
        <w:t>последствия в</w:t>
      </w:r>
      <w:r>
        <w:rPr>
          <w:spacing w:val="2"/>
          <w:sz w:val="20"/>
        </w:rPr>
        <w:t xml:space="preserve"> </w:t>
      </w:r>
      <w:r>
        <w:rPr>
          <w:sz w:val="20"/>
        </w:rPr>
        <w:t>аналогичных</w:t>
      </w:r>
      <w:r>
        <w:rPr>
          <w:spacing w:val="1"/>
          <w:sz w:val="20"/>
        </w:rPr>
        <w:t xml:space="preserve"> </w:t>
      </w:r>
      <w:r>
        <w:rPr>
          <w:sz w:val="20"/>
        </w:rPr>
        <w:t>или</w:t>
      </w:r>
      <w:r>
        <w:rPr>
          <w:spacing w:val="-1"/>
          <w:sz w:val="20"/>
        </w:rPr>
        <w:t xml:space="preserve"> </w:t>
      </w:r>
      <w:r>
        <w:rPr>
          <w:sz w:val="20"/>
        </w:rPr>
        <w:t>сходных</w:t>
      </w:r>
      <w:r>
        <w:rPr>
          <w:spacing w:val="1"/>
          <w:sz w:val="20"/>
        </w:rPr>
        <w:t xml:space="preserve"> </w:t>
      </w:r>
      <w:r>
        <w:rPr>
          <w:sz w:val="20"/>
        </w:rPr>
        <w:t>ситуациях;</w:t>
      </w:r>
    </w:p>
    <w:p>
      <w:pPr>
        <w:spacing w:before="1"/>
        <w:ind w:left="1018"/>
        <w:jc w:val="both"/>
        <w:rPr>
          <w:i/>
          <w:sz w:val="20"/>
        </w:rPr>
      </w:pPr>
      <w:r>
        <w:rPr>
          <w:i/>
          <w:sz w:val="20"/>
        </w:rPr>
        <w:t>работа</w:t>
      </w:r>
      <w:r>
        <w:rPr>
          <w:i/>
          <w:spacing w:val="-4"/>
          <w:sz w:val="20"/>
        </w:rPr>
        <w:t xml:space="preserve"> </w:t>
      </w:r>
      <w:r>
        <w:rPr>
          <w:i/>
          <w:sz w:val="20"/>
        </w:rPr>
        <w:t>с</w:t>
      </w:r>
      <w:r>
        <w:rPr>
          <w:i/>
          <w:spacing w:val="4"/>
          <w:sz w:val="20"/>
        </w:rPr>
        <w:t xml:space="preserve"> </w:t>
      </w:r>
      <w:r>
        <w:rPr>
          <w:i/>
          <w:sz w:val="20"/>
        </w:rPr>
        <w:t>информацией:</w:t>
      </w:r>
    </w:p>
    <w:p>
      <w:pPr>
        <w:pStyle w:val="64"/>
        <w:numPr>
          <w:ilvl w:val="0"/>
          <w:numId w:val="40"/>
        </w:numPr>
        <w:tabs>
          <w:tab w:val="left" w:pos="1360"/>
        </w:tabs>
        <w:spacing w:before="10"/>
        <w:rPr>
          <w:sz w:val="20"/>
        </w:rPr>
      </w:pPr>
      <w:r>
        <w:rPr>
          <w:sz w:val="20"/>
        </w:rPr>
        <w:t>выбирать</w:t>
      </w:r>
      <w:r>
        <w:rPr>
          <w:spacing w:val="-4"/>
          <w:sz w:val="20"/>
        </w:rPr>
        <w:t xml:space="preserve"> </w:t>
      </w:r>
      <w:r>
        <w:rPr>
          <w:sz w:val="20"/>
        </w:rPr>
        <w:t>источник</w:t>
      </w:r>
      <w:r>
        <w:rPr>
          <w:spacing w:val="-5"/>
          <w:sz w:val="20"/>
        </w:rPr>
        <w:t xml:space="preserve"> </w:t>
      </w:r>
      <w:r>
        <w:rPr>
          <w:sz w:val="20"/>
        </w:rPr>
        <w:t>получения</w:t>
      </w:r>
      <w:r>
        <w:rPr>
          <w:spacing w:val="-3"/>
          <w:sz w:val="20"/>
        </w:rPr>
        <w:t xml:space="preserve"> </w:t>
      </w:r>
      <w:r>
        <w:rPr>
          <w:sz w:val="20"/>
        </w:rPr>
        <w:t>информации;</w:t>
      </w:r>
    </w:p>
    <w:p>
      <w:pPr>
        <w:pStyle w:val="64"/>
        <w:numPr>
          <w:ilvl w:val="0"/>
          <w:numId w:val="40"/>
        </w:numPr>
        <w:tabs>
          <w:tab w:val="left" w:pos="1360"/>
        </w:tabs>
        <w:spacing w:before="15" w:line="249" w:lineRule="auto"/>
        <w:ind w:right="297"/>
        <w:rPr>
          <w:sz w:val="20"/>
        </w:rPr>
      </w:pPr>
      <w:r>
        <w:rPr>
          <w:sz w:val="20"/>
        </w:rPr>
        <w:t>согласно заданному алгоритму находить в предложенном источнике</w:t>
      </w:r>
      <w:r>
        <w:rPr>
          <w:spacing w:val="-48"/>
          <w:sz w:val="20"/>
        </w:rPr>
        <w:t xml:space="preserve"> </w:t>
      </w:r>
      <w:r>
        <w:rPr>
          <w:sz w:val="20"/>
        </w:rPr>
        <w:t>информацию,</w:t>
      </w:r>
      <w:r>
        <w:rPr>
          <w:spacing w:val="3"/>
          <w:sz w:val="20"/>
        </w:rPr>
        <w:t xml:space="preserve"> </w:t>
      </w:r>
      <w:r>
        <w:rPr>
          <w:sz w:val="20"/>
        </w:rPr>
        <w:t>представленную</w:t>
      </w:r>
      <w:r>
        <w:rPr>
          <w:spacing w:val="-1"/>
          <w:sz w:val="20"/>
        </w:rPr>
        <w:t xml:space="preserve"> </w:t>
      </w:r>
      <w:r>
        <w:rPr>
          <w:sz w:val="20"/>
        </w:rPr>
        <w:t>в</w:t>
      </w:r>
      <w:r>
        <w:rPr>
          <w:spacing w:val="3"/>
          <w:sz w:val="20"/>
        </w:rPr>
        <w:t xml:space="preserve"> </w:t>
      </w:r>
      <w:r>
        <w:rPr>
          <w:sz w:val="20"/>
        </w:rPr>
        <w:t>явном</w:t>
      </w:r>
      <w:r>
        <w:rPr>
          <w:spacing w:val="3"/>
          <w:sz w:val="20"/>
        </w:rPr>
        <w:t xml:space="preserve"> </w:t>
      </w:r>
      <w:r>
        <w:rPr>
          <w:sz w:val="20"/>
        </w:rPr>
        <w:t>виде;</w:t>
      </w:r>
    </w:p>
    <w:p>
      <w:pPr>
        <w:pStyle w:val="64"/>
        <w:numPr>
          <w:ilvl w:val="0"/>
          <w:numId w:val="40"/>
        </w:numPr>
        <w:tabs>
          <w:tab w:val="left" w:pos="1360"/>
        </w:tabs>
        <w:spacing w:before="6" w:line="252" w:lineRule="auto"/>
        <w:ind w:right="298"/>
        <w:rPr>
          <w:sz w:val="20"/>
        </w:rPr>
      </w:pPr>
      <w:r>
        <w:rPr>
          <w:sz w:val="20"/>
        </w:rPr>
        <w:t>распознавать</w:t>
      </w:r>
      <w:r>
        <w:rPr>
          <w:spacing w:val="1"/>
          <w:sz w:val="20"/>
        </w:rPr>
        <w:t xml:space="preserve"> </w:t>
      </w:r>
      <w:r>
        <w:rPr>
          <w:sz w:val="20"/>
        </w:rPr>
        <w:t>достоверную</w:t>
      </w:r>
      <w:r>
        <w:rPr>
          <w:spacing w:val="1"/>
          <w:sz w:val="20"/>
        </w:rPr>
        <w:t xml:space="preserve"> </w:t>
      </w:r>
      <w:r>
        <w:rPr>
          <w:sz w:val="20"/>
        </w:rPr>
        <w:t>и</w:t>
      </w:r>
      <w:r>
        <w:rPr>
          <w:spacing w:val="1"/>
          <w:sz w:val="20"/>
        </w:rPr>
        <w:t xml:space="preserve"> </w:t>
      </w:r>
      <w:r>
        <w:rPr>
          <w:sz w:val="20"/>
        </w:rPr>
        <w:t>недостоверную</w:t>
      </w:r>
      <w:r>
        <w:rPr>
          <w:spacing w:val="1"/>
          <w:sz w:val="20"/>
        </w:rPr>
        <w:t xml:space="preserve"> </w:t>
      </w:r>
      <w:r>
        <w:rPr>
          <w:sz w:val="20"/>
        </w:rPr>
        <w:t>информацию</w:t>
      </w:r>
      <w:r>
        <w:rPr>
          <w:spacing w:val="1"/>
          <w:sz w:val="20"/>
        </w:rPr>
        <w:t xml:space="preserve"> </w:t>
      </w:r>
      <w:r>
        <w:rPr>
          <w:sz w:val="20"/>
        </w:rPr>
        <w:t>самостоятельно или на основании предложенного учителем способа</w:t>
      </w:r>
      <w:r>
        <w:rPr>
          <w:spacing w:val="-47"/>
          <w:sz w:val="20"/>
        </w:rPr>
        <w:t xml:space="preserve"> </w:t>
      </w:r>
      <w:r>
        <w:rPr>
          <w:sz w:val="20"/>
        </w:rPr>
        <w:t>её</w:t>
      </w:r>
      <w:r>
        <w:rPr>
          <w:spacing w:val="-2"/>
          <w:sz w:val="20"/>
        </w:rPr>
        <w:t xml:space="preserve"> </w:t>
      </w:r>
      <w:r>
        <w:rPr>
          <w:sz w:val="20"/>
        </w:rPr>
        <w:t>проверки;</w:t>
      </w:r>
    </w:p>
    <w:p>
      <w:pPr>
        <w:pStyle w:val="64"/>
        <w:numPr>
          <w:ilvl w:val="0"/>
          <w:numId w:val="40"/>
        </w:numPr>
        <w:tabs>
          <w:tab w:val="left" w:pos="1360"/>
        </w:tabs>
        <w:spacing w:before="1" w:line="252" w:lineRule="auto"/>
        <w:ind w:right="296"/>
        <w:rPr>
          <w:sz w:val="20"/>
        </w:rPr>
      </w:pPr>
      <w:r>
        <w:rPr>
          <w:sz w:val="20"/>
        </w:rPr>
        <w:t>соблюдать с помощью взрослых (учителей,</w:t>
      </w:r>
      <w:r>
        <w:rPr>
          <w:spacing w:val="1"/>
          <w:sz w:val="20"/>
        </w:rPr>
        <w:t xml:space="preserve"> </w:t>
      </w:r>
      <w:r>
        <w:rPr>
          <w:sz w:val="20"/>
        </w:rPr>
        <w:t>родителей</w:t>
      </w:r>
      <w:r>
        <w:rPr>
          <w:spacing w:val="1"/>
          <w:sz w:val="20"/>
        </w:rPr>
        <w:t xml:space="preserve"> </w:t>
      </w:r>
      <w:r>
        <w:rPr>
          <w:sz w:val="20"/>
        </w:rPr>
        <w:t>(законных</w:t>
      </w:r>
      <w:r>
        <w:rPr>
          <w:spacing w:val="1"/>
          <w:sz w:val="20"/>
        </w:rPr>
        <w:t xml:space="preserve"> </w:t>
      </w:r>
      <w:r>
        <w:rPr>
          <w:sz w:val="20"/>
        </w:rPr>
        <w:t>представителей)</w:t>
      </w:r>
      <w:r>
        <w:rPr>
          <w:spacing w:val="-6"/>
          <w:sz w:val="20"/>
        </w:rPr>
        <w:t xml:space="preserve"> </w:t>
      </w:r>
      <w:r>
        <w:rPr>
          <w:sz w:val="20"/>
        </w:rPr>
        <w:t>правила</w:t>
      </w:r>
      <w:r>
        <w:rPr>
          <w:spacing w:val="-7"/>
          <w:sz w:val="20"/>
        </w:rPr>
        <w:t xml:space="preserve"> </w:t>
      </w:r>
      <w:r>
        <w:rPr>
          <w:sz w:val="20"/>
        </w:rPr>
        <w:t>информационной</w:t>
      </w:r>
      <w:r>
        <w:rPr>
          <w:spacing w:val="-7"/>
          <w:sz w:val="20"/>
        </w:rPr>
        <w:t xml:space="preserve"> </w:t>
      </w:r>
      <w:r>
        <w:rPr>
          <w:sz w:val="20"/>
        </w:rPr>
        <w:t>безопасности</w:t>
      </w:r>
      <w:r>
        <w:rPr>
          <w:spacing w:val="-3"/>
          <w:sz w:val="20"/>
        </w:rPr>
        <w:t xml:space="preserve"> </w:t>
      </w:r>
      <w:r>
        <w:rPr>
          <w:sz w:val="20"/>
        </w:rPr>
        <w:t>при</w:t>
      </w:r>
      <w:r>
        <w:rPr>
          <w:spacing w:val="-11"/>
          <w:sz w:val="20"/>
        </w:rPr>
        <w:t xml:space="preserve"> </w:t>
      </w:r>
      <w:r>
        <w:rPr>
          <w:sz w:val="20"/>
        </w:rPr>
        <w:t>поиске</w:t>
      </w:r>
      <w:r>
        <w:rPr>
          <w:spacing w:val="-47"/>
          <w:sz w:val="20"/>
        </w:rPr>
        <w:t xml:space="preserve"> </w:t>
      </w:r>
      <w:r>
        <w:rPr>
          <w:sz w:val="20"/>
        </w:rPr>
        <w:t>информации</w:t>
      </w:r>
      <w:r>
        <w:rPr>
          <w:spacing w:val="-1"/>
          <w:sz w:val="20"/>
        </w:rPr>
        <w:t xml:space="preserve"> </w:t>
      </w:r>
      <w:r>
        <w:rPr>
          <w:sz w:val="20"/>
        </w:rPr>
        <w:t>в</w:t>
      </w:r>
      <w:r>
        <w:rPr>
          <w:spacing w:val="3"/>
          <w:sz w:val="20"/>
        </w:rPr>
        <w:t xml:space="preserve"> </w:t>
      </w:r>
      <w:r>
        <w:rPr>
          <w:sz w:val="20"/>
        </w:rPr>
        <w:t>сети Интернет;</w:t>
      </w:r>
    </w:p>
    <w:p>
      <w:pPr>
        <w:pStyle w:val="64"/>
        <w:numPr>
          <w:ilvl w:val="0"/>
          <w:numId w:val="40"/>
        </w:numPr>
        <w:tabs>
          <w:tab w:val="left" w:pos="1360"/>
        </w:tabs>
        <w:spacing w:before="1" w:line="254" w:lineRule="auto"/>
        <w:ind w:right="302"/>
        <w:rPr>
          <w:sz w:val="20"/>
        </w:rPr>
      </w:pPr>
      <w:r>
        <w:rPr>
          <w:sz w:val="20"/>
        </w:rPr>
        <w:t>анализировать</w:t>
      </w:r>
      <w:r>
        <w:rPr>
          <w:spacing w:val="1"/>
          <w:sz w:val="20"/>
        </w:rPr>
        <w:t xml:space="preserve"> </w:t>
      </w:r>
      <w:r>
        <w:rPr>
          <w:sz w:val="20"/>
        </w:rPr>
        <w:t>и</w:t>
      </w:r>
      <w:r>
        <w:rPr>
          <w:spacing w:val="1"/>
          <w:sz w:val="20"/>
        </w:rPr>
        <w:t xml:space="preserve"> </w:t>
      </w:r>
      <w:r>
        <w:rPr>
          <w:sz w:val="20"/>
        </w:rPr>
        <w:t>создавать</w:t>
      </w:r>
      <w:r>
        <w:rPr>
          <w:spacing w:val="1"/>
          <w:sz w:val="20"/>
        </w:rPr>
        <w:t xml:space="preserve"> </w:t>
      </w:r>
      <w:r>
        <w:rPr>
          <w:sz w:val="20"/>
        </w:rPr>
        <w:t>текстовую,</w:t>
      </w:r>
      <w:r>
        <w:rPr>
          <w:spacing w:val="1"/>
          <w:sz w:val="20"/>
        </w:rPr>
        <w:t xml:space="preserve"> </w:t>
      </w:r>
      <w:r>
        <w:rPr>
          <w:sz w:val="20"/>
        </w:rPr>
        <w:t>видео,</w:t>
      </w:r>
      <w:r>
        <w:rPr>
          <w:spacing w:val="1"/>
          <w:sz w:val="20"/>
        </w:rPr>
        <w:t xml:space="preserve"> </w:t>
      </w:r>
      <w:r>
        <w:rPr>
          <w:sz w:val="20"/>
        </w:rPr>
        <w:t>графическую,</w:t>
      </w:r>
      <w:r>
        <w:rPr>
          <w:spacing w:val="-47"/>
          <w:sz w:val="20"/>
        </w:rPr>
        <w:t xml:space="preserve"> </w:t>
      </w:r>
      <w:r>
        <w:rPr>
          <w:sz w:val="20"/>
        </w:rPr>
        <w:t>звуковую</w:t>
      </w:r>
      <w:r>
        <w:rPr>
          <w:spacing w:val="-2"/>
          <w:sz w:val="20"/>
        </w:rPr>
        <w:t xml:space="preserve"> </w:t>
      </w:r>
      <w:r>
        <w:rPr>
          <w:sz w:val="20"/>
        </w:rPr>
        <w:t>информацию</w:t>
      </w:r>
      <w:r>
        <w:rPr>
          <w:spacing w:val="-1"/>
          <w:sz w:val="20"/>
        </w:rPr>
        <w:t xml:space="preserve"> </w:t>
      </w:r>
      <w:r>
        <w:rPr>
          <w:sz w:val="20"/>
        </w:rPr>
        <w:t>в</w:t>
      </w:r>
      <w:r>
        <w:rPr>
          <w:spacing w:val="2"/>
          <w:sz w:val="20"/>
        </w:rPr>
        <w:t xml:space="preserve"> </w:t>
      </w:r>
      <w:r>
        <w:rPr>
          <w:sz w:val="20"/>
        </w:rPr>
        <w:t>соответствии</w:t>
      </w:r>
      <w:r>
        <w:rPr>
          <w:spacing w:val="-1"/>
          <w:sz w:val="20"/>
        </w:rPr>
        <w:t xml:space="preserve"> </w:t>
      </w:r>
      <w:r>
        <w:rPr>
          <w:sz w:val="20"/>
        </w:rPr>
        <w:t>с</w:t>
      </w:r>
      <w:r>
        <w:rPr>
          <w:spacing w:val="2"/>
          <w:sz w:val="20"/>
        </w:rPr>
        <w:t xml:space="preserve"> </w:t>
      </w:r>
      <w:r>
        <w:rPr>
          <w:sz w:val="20"/>
        </w:rPr>
        <w:t>учебной</w:t>
      </w:r>
      <w:r>
        <w:rPr>
          <w:spacing w:val="-1"/>
          <w:sz w:val="20"/>
        </w:rPr>
        <w:t xml:space="preserve"> </w:t>
      </w:r>
      <w:r>
        <w:rPr>
          <w:sz w:val="20"/>
        </w:rPr>
        <w:t>задачей;</w:t>
      </w:r>
    </w:p>
    <w:p>
      <w:pPr>
        <w:pStyle w:val="64"/>
        <w:numPr>
          <w:ilvl w:val="0"/>
          <w:numId w:val="40"/>
        </w:numPr>
        <w:tabs>
          <w:tab w:val="left" w:pos="1360"/>
        </w:tabs>
        <w:spacing w:line="249" w:lineRule="auto"/>
        <w:ind w:right="298"/>
        <w:rPr>
          <w:sz w:val="20"/>
        </w:rPr>
      </w:pPr>
      <w:r>
        <w:rPr>
          <w:sz w:val="20"/>
        </w:rPr>
        <w:t>самостоятельно</w:t>
      </w:r>
      <w:r>
        <w:rPr>
          <w:spacing w:val="1"/>
          <w:sz w:val="20"/>
        </w:rPr>
        <w:t xml:space="preserve"> </w:t>
      </w:r>
      <w:r>
        <w:rPr>
          <w:sz w:val="20"/>
        </w:rPr>
        <w:t>создавать</w:t>
      </w:r>
      <w:r>
        <w:rPr>
          <w:spacing w:val="1"/>
          <w:sz w:val="20"/>
        </w:rPr>
        <w:t xml:space="preserve"> </w:t>
      </w:r>
      <w:r>
        <w:rPr>
          <w:sz w:val="20"/>
        </w:rPr>
        <w:t>схемы,</w:t>
      </w:r>
      <w:r>
        <w:rPr>
          <w:spacing w:val="1"/>
          <w:sz w:val="20"/>
        </w:rPr>
        <w:t xml:space="preserve"> </w:t>
      </w:r>
      <w:r>
        <w:rPr>
          <w:sz w:val="20"/>
        </w:rPr>
        <w:t>таблицы</w:t>
      </w:r>
      <w:r>
        <w:rPr>
          <w:spacing w:val="1"/>
          <w:sz w:val="20"/>
        </w:rPr>
        <w:t xml:space="preserve"> </w:t>
      </w:r>
      <w:r>
        <w:rPr>
          <w:sz w:val="20"/>
        </w:rPr>
        <w:t>для</w:t>
      </w:r>
      <w:r>
        <w:rPr>
          <w:spacing w:val="1"/>
          <w:sz w:val="20"/>
        </w:rPr>
        <w:t xml:space="preserve"> </w:t>
      </w:r>
      <w:r>
        <w:rPr>
          <w:sz w:val="20"/>
        </w:rPr>
        <w:t>представления</w:t>
      </w:r>
      <w:r>
        <w:rPr>
          <w:spacing w:val="1"/>
          <w:sz w:val="20"/>
        </w:rPr>
        <w:t xml:space="preserve"> </w:t>
      </w:r>
      <w:r>
        <w:rPr>
          <w:sz w:val="20"/>
        </w:rPr>
        <w:t>информации.</w:t>
      </w:r>
    </w:p>
    <w:p>
      <w:pPr>
        <w:pStyle w:val="64"/>
        <w:numPr>
          <w:ilvl w:val="0"/>
          <w:numId w:val="40"/>
        </w:numPr>
        <w:tabs>
          <w:tab w:val="left" w:pos="1360"/>
        </w:tabs>
        <w:spacing w:before="4"/>
        <w:rPr>
          <w:sz w:val="20"/>
        </w:rPr>
      </w:pPr>
      <w:r>
        <w:rPr>
          <w:sz w:val="20"/>
        </w:rPr>
        <w:t>К</w:t>
      </w:r>
      <w:r>
        <w:rPr>
          <w:spacing w:val="-6"/>
          <w:sz w:val="20"/>
        </w:rPr>
        <w:t xml:space="preserve"> </w:t>
      </w:r>
      <w:r>
        <w:rPr>
          <w:sz w:val="20"/>
        </w:rPr>
        <w:t>концу</w:t>
      </w:r>
      <w:r>
        <w:rPr>
          <w:spacing w:val="-5"/>
          <w:sz w:val="20"/>
        </w:rPr>
        <w:t xml:space="preserve"> </w:t>
      </w:r>
      <w:r>
        <w:rPr>
          <w:sz w:val="20"/>
        </w:rPr>
        <w:t>обучения</w:t>
      </w:r>
      <w:r>
        <w:rPr>
          <w:spacing w:val="-6"/>
          <w:sz w:val="20"/>
        </w:rPr>
        <w:t xml:space="preserve"> </w:t>
      </w:r>
      <w:r>
        <w:rPr>
          <w:sz w:val="20"/>
        </w:rPr>
        <w:t>в</w:t>
      </w:r>
      <w:r>
        <w:rPr>
          <w:spacing w:val="-5"/>
          <w:sz w:val="20"/>
        </w:rPr>
        <w:t xml:space="preserve"> </w:t>
      </w:r>
      <w:r>
        <w:rPr>
          <w:sz w:val="20"/>
        </w:rPr>
        <w:t>начальной</w:t>
      </w:r>
      <w:r>
        <w:rPr>
          <w:spacing w:val="-7"/>
          <w:sz w:val="20"/>
        </w:rPr>
        <w:t xml:space="preserve"> </w:t>
      </w:r>
      <w:r>
        <w:rPr>
          <w:sz w:val="20"/>
        </w:rPr>
        <w:t>школе</w:t>
      </w:r>
      <w:r>
        <w:rPr>
          <w:spacing w:val="-3"/>
          <w:sz w:val="20"/>
        </w:rPr>
        <w:t xml:space="preserve"> </w:t>
      </w:r>
      <w:r>
        <w:rPr>
          <w:sz w:val="20"/>
        </w:rPr>
        <w:t>у</w:t>
      </w:r>
      <w:r>
        <w:rPr>
          <w:spacing w:val="-10"/>
          <w:sz w:val="20"/>
        </w:rPr>
        <w:t xml:space="preserve"> </w:t>
      </w:r>
      <w:r>
        <w:rPr>
          <w:sz w:val="20"/>
        </w:rPr>
        <w:t>обучающегося</w:t>
      </w:r>
      <w:r>
        <w:rPr>
          <w:spacing w:val="-6"/>
          <w:sz w:val="20"/>
        </w:rPr>
        <w:t xml:space="preserve"> </w:t>
      </w:r>
      <w:r>
        <w:rPr>
          <w:sz w:val="20"/>
        </w:rPr>
        <w:t>формируются</w:t>
      </w:r>
    </w:p>
    <w:p>
      <w:pPr>
        <w:spacing w:before="14"/>
        <w:ind w:left="1359"/>
        <w:jc w:val="both"/>
        <w:rPr>
          <w:sz w:val="20"/>
        </w:rPr>
      </w:pPr>
      <w:r>
        <w:rPr>
          <w:b/>
          <w:sz w:val="20"/>
        </w:rPr>
        <w:t>коммуникативные</w:t>
      </w:r>
      <w:r>
        <w:rPr>
          <w:b/>
          <w:spacing w:val="-3"/>
          <w:sz w:val="20"/>
        </w:rPr>
        <w:t xml:space="preserve"> </w:t>
      </w:r>
      <w:r>
        <w:rPr>
          <w:sz w:val="20"/>
        </w:rPr>
        <w:t>универсальные</w:t>
      </w:r>
      <w:r>
        <w:rPr>
          <w:spacing w:val="-5"/>
          <w:sz w:val="20"/>
        </w:rPr>
        <w:t xml:space="preserve"> </w:t>
      </w:r>
      <w:r>
        <w:rPr>
          <w:sz w:val="20"/>
        </w:rPr>
        <w:t>учебные</w:t>
      </w:r>
      <w:r>
        <w:rPr>
          <w:spacing w:val="-9"/>
          <w:sz w:val="20"/>
        </w:rPr>
        <w:t xml:space="preserve"> </w:t>
      </w:r>
      <w:r>
        <w:rPr>
          <w:sz w:val="20"/>
        </w:rPr>
        <w:t>действия:</w:t>
      </w:r>
    </w:p>
    <w:p>
      <w:pPr>
        <w:spacing w:before="10"/>
        <w:ind w:left="1018"/>
        <w:rPr>
          <w:i/>
          <w:sz w:val="20"/>
        </w:rPr>
      </w:pPr>
      <w:r>
        <w:rPr>
          <w:i/>
          <w:sz w:val="20"/>
        </w:rPr>
        <w:t>общение:</w:t>
      </w:r>
    </w:p>
    <w:p>
      <w:pPr>
        <w:pStyle w:val="64"/>
        <w:numPr>
          <w:ilvl w:val="0"/>
          <w:numId w:val="40"/>
        </w:numPr>
        <w:tabs>
          <w:tab w:val="left" w:pos="1360"/>
        </w:tabs>
        <w:spacing w:before="11" w:line="249" w:lineRule="auto"/>
        <w:ind w:right="297"/>
        <w:jc w:val="left"/>
        <w:rPr>
          <w:sz w:val="20"/>
        </w:rPr>
      </w:pPr>
      <w:r>
        <w:rPr>
          <w:sz w:val="20"/>
        </w:rPr>
        <w:t>воспринимать</w:t>
      </w:r>
      <w:r>
        <w:rPr>
          <w:spacing w:val="32"/>
          <w:sz w:val="20"/>
        </w:rPr>
        <w:t xml:space="preserve"> </w:t>
      </w:r>
      <w:r>
        <w:rPr>
          <w:sz w:val="20"/>
        </w:rPr>
        <w:t>и</w:t>
      </w:r>
      <w:r>
        <w:rPr>
          <w:spacing w:val="26"/>
          <w:sz w:val="20"/>
        </w:rPr>
        <w:t xml:space="preserve"> </w:t>
      </w:r>
      <w:r>
        <w:rPr>
          <w:sz w:val="20"/>
        </w:rPr>
        <w:t>формулировать</w:t>
      </w:r>
      <w:r>
        <w:rPr>
          <w:spacing w:val="32"/>
          <w:sz w:val="20"/>
        </w:rPr>
        <w:t xml:space="preserve"> </w:t>
      </w:r>
      <w:r>
        <w:rPr>
          <w:sz w:val="20"/>
        </w:rPr>
        <w:t>суждения,</w:t>
      </w:r>
      <w:r>
        <w:rPr>
          <w:spacing w:val="35"/>
          <w:sz w:val="20"/>
        </w:rPr>
        <w:t xml:space="preserve"> </w:t>
      </w:r>
      <w:r>
        <w:rPr>
          <w:sz w:val="20"/>
        </w:rPr>
        <w:t>выражать</w:t>
      </w:r>
      <w:r>
        <w:rPr>
          <w:spacing w:val="32"/>
          <w:sz w:val="20"/>
        </w:rPr>
        <w:t xml:space="preserve"> </w:t>
      </w:r>
      <w:r>
        <w:rPr>
          <w:sz w:val="20"/>
        </w:rPr>
        <w:t>эмоции</w:t>
      </w:r>
      <w:r>
        <w:rPr>
          <w:spacing w:val="31"/>
          <w:sz w:val="20"/>
        </w:rPr>
        <w:t xml:space="preserve"> </w:t>
      </w:r>
      <w:r>
        <w:rPr>
          <w:sz w:val="20"/>
        </w:rPr>
        <w:t>в</w:t>
      </w:r>
      <w:r>
        <w:rPr>
          <w:spacing w:val="-47"/>
          <w:sz w:val="20"/>
        </w:rPr>
        <w:t xml:space="preserve"> </w:t>
      </w:r>
      <w:r>
        <w:rPr>
          <w:sz w:val="20"/>
        </w:rPr>
        <w:t>соответствии</w:t>
      </w:r>
      <w:r>
        <w:rPr>
          <w:spacing w:val="-2"/>
          <w:sz w:val="20"/>
        </w:rPr>
        <w:t xml:space="preserve"> </w:t>
      </w:r>
      <w:r>
        <w:rPr>
          <w:sz w:val="20"/>
        </w:rPr>
        <w:t>с</w:t>
      </w:r>
      <w:r>
        <w:rPr>
          <w:spacing w:val="-3"/>
          <w:sz w:val="20"/>
        </w:rPr>
        <w:t xml:space="preserve"> </w:t>
      </w:r>
      <w:r>
        <w:rPr>
          <w:sz w:val="20"/>
        </w:rPr>
        <w:t>целями</w:t>
      </w:r>
      <w:r>
        <w:rPr>
          <w:spacing w:val="-1"/>
          <w:sz w:val="20"/>
        </w:rPr>
        <w:t xml:space="preserve"> </w:t>
      </w:r>
      <w:r>
        <w:rPr>
          <w:sz w:val="20"/>
        </w:rPr>
        <w:t>и</w:t>
      </w:r>
      <w:r>
        <w:rPr>
          <w:spacing w:val="-2"/>
          <w:sz w:val="20"/>
        </w:rPr>
        <w:t xml:space="preserve"> </w:t>
      </w:r>
      <w:r>
        <w:rPr>
          <w:sz w:val="20"/>
        </w:rPr>
        <w:t>условиями</w:t>
      </w:r>
      <w:r>
        <w:rPr>
          <w:spacing w:val="-1"/>
          <w:sz w:val="20"/>
        </w:rPr>
        <w:t xml:space="preserve"> </w:t>
      </w:r>
      <w:r>
        <w:rPr>
          <w:sz w:val="20"/>
        </w:rPr>
        <w:t>общения</w:t>
      </w:r>
      <w:r>
        <w:rPr>
          <w:spacing w:val="-1"/>
          <w:sz w:val="20"/>
        </w:rPr>
        <w:t xml:space="preserve"> </w:t>
      </w:r>
      <w:r>
        <w:rPr>
          <w:sz w:val="20"/>
        </w:rPr>
        <w:t>в</w:t>
      </w:r>
      <w:r>
        <w:rPr>
          <w:spacing w:val="1"/>
          <w:sz w:val="20"/>
        </w:rPr>
        <w:t xml:space="preserve"> </w:t>
      </w:r>
      <w:r>
        <w:rPr>
          <w:sz w:val="20"/>
        </w:rPr>
        <w:t>знакомой</w:t>
      </w:r>
      <w:r>
        <w:rPr>
          <w:spacing w:val="-1"/>
          <w:sz w:val="20"/>
        </w:rPr>
        <w:t xml:space="preserve"> </w:t>
      </w:r>
      <w:r>
        <w:rPr>
          <w:sz w:val="20"/>
        </w:rPr>
        <w:t>среде;</w:t>
      </w:r>
    </w:p>
    <w:p>
      <w:pPr>
        <w:pStyle w:val="64"/>
        <w:numPr>
          <w:ilvl w:val="0"/>
          <w:numId w:val="40"/>
        </w:numPr>
        <w:tabs>
          <w:tab w:val="left" w:pos="1360"/>
        </w:tabs>
        <w:spacing w:before="6" w:line="249" w:lineRule="auto"/>
        <w:ind w:right="299"/>
        <w:jc w:val="left"/>
        <w:rPr>
          <w:sz w:val="20"/>
        </w:rPr>
      </w:pPr>
      <w:r>
        <w:rPr>
          <w:sz w:val="20"/>
        </w:rPr>
        <w:t>проявлять</w:t>
      </w:r>
      <w:r>
        <w:rPr>
          <w:spacing w:val="49"/>
          <w:sz w:val="20"/>
        </w:rPr>
        <w:t xml:space="preserve"> </w:t>
      </w:r>
      <w:r>
        <w:rPr>
          <w:sz w:val="20"/>
        </w:rPr>
        <w:t>уважительное</w:t>
      </w:r>
      <w:r>
        <w:rPr>
          <w:spacing w:val="42"/>
          <w:sz w:val="20"/>
        </w:rPr>
        <w:t xml:space="preserve"> </w:t>
      </w:r>
      <w:r>
        <w:rPr>
          <w:sz w:val="20"/>
        </w:rPr>
        <w:t>отношение</w:t>
      </w:r>
      <w:r>
        <w:rPr>
          <w:spacing w:val="42"/>
          <w:sz w:val="20"/>
        </w:rPr>
        <w:t xml:space="preserve"> </w:t>
      </w:r>
      <w:r>
        <w:rPr>
          <w:sz w:val="20"/>
        </w:rPr>
        <w:t>к</w:t>
      </w:r>
      <w:r>
        <w:rPr>
          <w:spacing w:val="43"/>
          <w:sz w:val="20"/>
        </w:rPr>
        <w:t xml:space="preserve"> </w:t>
      </w:r>
      <w:r>
        <w:rPr>
          <w:sz w:val="20"/>
        </w:rPr>
        <w:t>собеседнику,</w:t>
      </w:r>
      <w:r>
        <w:rPr>
          <w:spacing w:val="2"/>
          <w:sz w:val="20"/>
        </w:rPr>
        <w:t xml:space="preserve"> </w:t>
      </w:r>
      <w:r>
        <w:rPr>
          <w:sz w:val="20"/>
        </w:rPr>
        <w:t>соблюдать</w:t>
      </w:r>
      <w:r>
        <w:rPr>
          <w:spacing w:val="-47"/>
          <w:sz w:val="20"/>
        </w:rPr>
        <w:t xml:space="preserve"> </w:t>
      </w:r>
      <w:r>
        <w:rPr>
          <w:sz w:val="20"/>
        </w:rPr>
        <w:t>правила</w:t>
      </w:r>
      <w:r>
        <w:rPr>
          <w:spacing w:val="-2"/>
          <w:sz w:val="20"/>
        </w:rPr>
        <w:t xml:space="preserve"> </w:t>
      </w:r>
      <w:r>
        <w:rPr>
          <w:sz w:val="20"/>
        </w:rPr>
        <w:t>ведения</w:t>
      </w:r>
      <w:r>
        <w:rPr>
          <w:spacing w:val="1"/>
          <w:sz w:val="20"/>
        </w:rPr>
        <w:t xml:space="preserve"> </w:t>
      </w:r>
      <w:r>
        <w:rPr>
          <w:sz w:val="20"/>
        </w:rPr>
        <w:t>диалога</w:t>
      </w:r>
      <w:r>
        <w:rPr>
          <w:spacing w:val="3"/>
          <w:sz w:val="20"/>
        </w:rPr>
        <w:t xml:space="preserve"> </w:t>
      </w:r>
      <w:r>
        <w:rPr>
          <w:sz w:val="20"/>
        </w:rPr>
        <w:t>и дискуссии;</w:t>
      </w:r>
    </w:p>
    <w:p>
      <w:pPr>
        <w:pStyle w:val="64"/>
        <w:numPr>
          <w:ilvl w:val="0"/>
          <w:numId w:val="40"/>
        </w:numPr>
        <w:tabs>
          <w:tab w:val="left" w:pos="1360"/>
        </w:tabs>
        <w:spacing w:before="2"/>
        <w:jc w:val="left"/>
        <w:rPr>
          <w:sz w:val="20"/>
        </w:rPr>
      </w:pPr>
      <w:r>
        <w:rPr>
          <w:sz w:val="20"/>
        </w:rPr>
        <w:t>признавать</w:t>
      </w:r>
      <w:r>
        <w:rPr>
          <w:spacing w:val="-7"/>
          <w:sz w:val="20"/>
        </w:rPr>
        <w:t xml:space="preserve"> </w:t>
      </w:r>
      <w:r>
        <w:rPr>
          <w:sz w:val="20"/>
        </w:rPr>
        <w:t>возможность</w:t>
      </w:r>
      <w:r>
        <w:rPr>
          <w:spacing w:val="-4"/>
          <w:sz w:val="20"/>
        </w:rPr>
        <w:t xml:space="preserve"> </w:t>
      </w:r>
      <w:r>
        <w:rPr>
          <w:sz w:val="20"/>
        </w:rPr>
        <w:t>существования</w:t>
      </w:r>
      <w:r>
        <w:rPr>
          <w:spacing w:val="-3"/>
          <w:sz w:val="20"/>
        </w:rPr>
        <w:t xml:space="preserve"> </w:t>
      </w:r>
      <w:r>
        <w:rPr>
          <w:sz w:val="20"/>
        </w:rPr>
        <w:t>разных</w:t>
      </w:r>
      <w:r>
        <w:rPr>
          <w:spacing w:val="-7"/>
          <w:sz w:val="20"/>
        </w:rPr>
        <w:t xml:space="preserve"> </w:t>
      </w:r>
      <w:r>
        <w:rPr>
          <w:sz w:val="20"/>
        </w:rPr>
        <w:t>точек</w:t>
      </w:r>
      <w:r>
        <w:rPr>
          <w:spacing w:val="-4"/>
          <w:sz w:val="20"/>
        </w:rPr>
        <w:t xml:space="preserve"> </w:t>
      </w:r>
      <w:r>
        <w:rPr>
          <w:sz w:val="20"/>
        </w:rPr>
        <w:t>зрения;</w:t>
      </w:r>
    </w:p>
    <w:p>
      <w:pPr>
        <w:pStyle w:val="64"/>
        <w:numPr>
          <w:ilvl w:val="0"/>
          <w:numId w:val="40"/>
        </w:numPr>
        <w:tabs>
          <w:tab w:val="left" w:pos="1360"/>
        </w:tabs>
        <w:spacing w:before="15"/>
        <w:jc w:val="left"/>
        <w:rPr>
          <w:sz w:val="20"/>
        </w:rPr>
      </w:pPr>
      <w:r>
        <w:rPr>
          <w:sz w:val="20"/>
        </w:rPr>
        <w:t>корректно</w:t>
      </w:r>
      <w:r>
        <w:rPr>
          <w:spacing w:val="-6"/>
          <w:sz w:val="20"/>
        </w:rPr>
        <w:t xml:space="preserve"> </w:t>
      </w:r>
      <w:r>
        <w:rPr>
          <w:sz w:val="20"/>
        </w:rPr>
        <w:t>и</w:t>
      </w:r>
      <w:r>
        <w:rPr>
          <w:spacing w:val="-2"/>
          <w:sz w:val="20"/>
        </w:rPr>
        <w:t xml:space="preserve"> </w:t>
      </w:r>
      <w:r>
        <w:rPr>
          <w:sz w:val="20"/>
        </w:rPr>
        <w:t>аргументированно</w:t>
      </w:r>
      <w:r>
        <w:rPr>
          <w:spacing w:val="-6"/>
          <w:sz w:val="20"/>
        </w:rPr>
        <w:t xml:space="preserve"> </w:t>
      </w:r>
      <w:r>
        <w:rPr>
          <w:sz w:val="20"/>
        </w:rPr>
        <w:t>высказывать</w:t>
      </w:r>
      <w:r>
        <w:rPr>
          <w:spacing w:val="-1"/>
          <w:sz w:val="20"/>
        </w:rPr>
        <w:t xml:space="preserve"> </w:t>
      </w:r>
      <w:r>
        <w:rPr>
          <w:sz w:val="20"/>
        </w:rPr>
        <w:t>своё</w:t>
      </w:r>
      <w:r>
        <w:rPr>
          <w:spacing w:val="-4"/>
          <w:sz w:val="20"/>
        </w:rPr>
        <w:t xml:space="preserve"> </w:t>
      </w:r>
      <w:r>
        <w:rPr>
          <w:sz w:val="20"/>
        </w:rPr>
        <w:t>мнение;</w:t>
      </w:r>
    </w:p>
    <w:p>
      <w:pPr>
        <w:pStyle w:val="64"/>
        <w:numPr>
          <w:ilvl w:val="0"/>
          <w:numId w:val="40"/>
        </w:numPr>
        <w:tabs>
          <w:tab w:val="left" w:pos="1360"/>
        </w:tabs>
        <w:spacing w:before="10" w:line="254" w:lineRule="auto"/>
        <w:ind w:right="297"/>
        <w:jc w:val="left"/>
        <w:rPr>
          <w:sz w:val="20"/>
        </w:rPr>
      </w:pPr>
      <w:r>
        <w:rPr>
          <w:sz w:val="20"/>
        </w:rPr>
        <w:t>строить</w:t>
      </w:r>
      <w:r>
        <w:rPr>
          <w:spacing w:val="40"/>
          <w:sz w:val="20"/>
        </w:rPr>
        <w:t xml:space="preserve"> </w:t>
      </w:r>
      <w:r>
        <w:rPr>
          <w:sz w:val="20"/>
        </w:rPr>
        <w:t>речевое</w:t>
      </w:r>
      <w:r>
        <w:rPr>
          <w:spacing w:val="38"/>
          <w:sz w:val="20"/>
        </w:rPr>
        <w:t xml:space="preserve"> </w:t>
      </w:r>
      <w:r>
        <w:rPr>
          <w:sz w:val="20"/>
        </w:rPr>
        <w:t>высказывание</w:t>
      </w:r>
      <w:r>
        <w:rPr>
          <w:spacing w:val="38"/>
          <w:sz w:val="20"/>
        </w:rPr>
        <w:t xml:space="preserve"> </w:t>
      </w:r>
      <w:r>
        <w:rPr>
          <w:sz w:val="20"/>
        </w:rPr>
        <w:t>в</w:t>
      </w:r>
      <w:r>
        <w:rPr>
          <w:spacing w:val="42"/>
          <w:sz w:val="20"/>
        </w:rPr>
        <w:t xml:space="preserve"> </w:t>
      </w:r>
      <w:r>
        <w:rPr>
          <w:sz w:val="20"/>
        </w:rPr>
        <w:t>соответствии</w:t>
      </w:r>
      <w:r>
        <w:rPr>
          <w:spacing w:val="39"/>
          <w:sz w:val="20"/>
        </w:rPr>
        <w:t xml:space="preserve"> </w:t>
      </w:r>
      <w:r>
        <w:rPr>
          <w:sz w:val="20"/>
        </w:rPr>
        <w:t>с</w:t>
      </w:r>
      <w:r>
        <w:rPr>
          <w:spacing w:val="38"/>
          <w:sz w:val="20"/>
        </w:rPr>
        <w:t xml:space="preserve"> </w:t>
      </w:r>
      <w:r>
        <w:rPr>
          <w:sz w:val="20"/>
        </w:rPr>
        <w:t>поставленной</w:t>
      </w:r>
      <w:r>
        <w:rPr>
          <w:spacing w:val="-47"/>
          <w:sz w:val="20"/>
        </w:rPr>
        <w:t xml:space="preserve"> </w:t>
      </w:r>
      <w:r>
        <w:rPr>
          <w:sz w:val="20"/>
        </w:rPr>
        <w:t>задачей;</w:t>
      </w:r>
    </w:p>
    <w:p>
      <w:pPr>
        <w:pStyle w:val="64"/>
        <w:numPr>
          <w:ilvl w:val="0"/>
          <w:numId w:val="40"/>
        </w:numPr>
        <w:tabs>
          <w:tab w:val="left" w:pos="1360"/>
        </w:tabs>
        <w:spacing w:line="249" w:lineRule="auto"/>
        <w:ind w:right="302"/>
        <w:jc w:val="left"/>
        <w:rPr>
          <w:sz w:val="20"/>
        </w:rPr>
      </w:pPr>
      <w:r>
        <w:rPr>
          <w:sz w:val="20"/>
        </w:rPr>
        <w:t>создавать</w:t>
      </w:r>
      <w:r>
        <w:rPr>
          <w:spacing w:val="4"/>
          <w:sz w:val="20"/>
        </w:rPr>
        <w:t xml:space="preserve"> </w:t>
      </w:r>
      <w:r>
        <w:rPr>
          <w:sz w:val="20"/>
        </w:rPr>
        <w:t>устные</w:t>
      </w:r>
      <w:r>
        <w:rPr>
          <w:spacing w:val="2"/>
          <w:sz w:val="20"/>
        </w:rPr>
        <w:t xml:space="preserve"> </w:t>
      </w:r>
      <w:r>
        <w:rPr>
          <w:sz w:val="20"/>
        </w:rPr>
        <w:t>и</w:t>
      </w:r>
      <w:r>
        <w:rPr>
          <w:spacing w:val="3"/>
          <w:sz w:val="20"/>
        </w:rPr>
        <w:t xml:space="preserve"> </w:t>
      </w:r>
      <w:r>
        <w:rPr>
          <w:sz w:val="20"/>
        </w:rPr>
        <w:t>письменные</w:t>
      </w:r>
      <w:r>
        <w:rPr>
          <w:spacing w:val="2"/>
          <w:sz w:val="20"/>
        </w:rPr>
        <w:t xml:space="preserve"> </w:t>
      </w:r>
      <w:r>
        <w:rPr>
          <w:sz w:val="20"/>
        </w:rPr>
        <w:t>тексты</w:t>
      </w:r>
      <w:r>
        <w:rPr>
          <w:spacing w:val="4"/>
          <w:sz w:val="20"/>
        </w:rPr>
        <w:t xml:space="preserve"> </w:t>
      </w:r>
      <w:r>
        <w:rPr>
          <w:sz w:val="20"/>
        </w:rPr>
        <w:t>(описание,</w:t>
      </w:r>
      <w:r>
        <w:rPr>
          <w:spacing w:val="7"/>
          <w:sz w:val="20"/>
        </w:rPr>
        <w:t xml:space="preserve"> </w:t>
      </w:r>
      <w:r>
        <w:rPr>
          <w:sz w:val="20"/>
        </w:rPr>
        <w:t>рассуждение,</w:t>
      </w:r>
      <w:r>
        <w:rPr>
          <w:spacing w:val="-47"/>
          <w:sz w:val="20"/>
        </w:rPr>
        <w:t xml:space="preserve"> </w:t>
      </w:r>
      <w:r>
        <w:rPr>
          <w:sz w:val="20"/>
        </w:rPr>
        <w:t>повествование);</w:t>
      </w:r>
    </w:p>
    <w:p>
      <w:pPr>
        <w:pStyle w:val="64"/>
        <w:numPr>
          <w:ilvl w:val="0"/>
          <w:numId w:val="40"/>
        </w:numPr>
        <w:tabs>
          <w:tab w:val="left" w:pos="1360"/>
        </w:tabs>
        <w:spacing w:before="4"/>
        <w:jc w:val="left"/>
        <w:rPr>
          <w:sz w:val="20"/>
        </w:rPr>
      </w:pPr>
      <w:r>
        <w:rPr>
          <w:sz w:val="20"/>
        </w:rPr>
        <w:t>готовить</w:t>
      </w:r>
      <w:r>
        <w:rPr>
          <w:spacing w:val="-6"/>
          <w:sz w:val="20"/>
        </w:rPr>
        <w:t xml:space="preserve"> </w:t>
      </w:r>
      <w:r>
        <w:rPr>
          <w:sz w:val="20"/>
        </w:rPr>
        <w:t>небольшие</w:t>
      </w:r>
      <w:r>
        <w:rPr>
          <w:spacing w:val="-6"/>
          <w:sz w:val="20"/>
        </w:rPr>
        <w:t xml:space="preserve"> </w:t>
      </w:r>
      <w:r>
        <w:rPr>
          <w:sz w:val="20"/>
        </w:rPr>
        <w:t>публичные</w:t>
      </w:r>
      <w:r>
        <w:rPr>
          <w:spacing w:val="-7"/>
          <w:sz w:val="20"/>
        </w:rPr>
        <w:t xml:space="preserve"> </w:t>
      </w:r>
      <w:r>
        <w:rPr>
          <w:sz w:val="20"/>
        </w:rPr>
        <w:t>выступления;</w:t>
      </w:r>
    </w:p>
    <w:p>
      <w:pPr>
        <w:pStyle w:val="64"/>
        <w:numPr>
          <w:ilvl w:val="0"/>
          <w:numId w:val="40"/>
        </w:numPr>
        <w:tabs>
          <w:tab w:val="left" w:pos="1360"/>
        </w:tabs>
        <w:spacing w:before="10" w:line="254" w:lineRule="auto"/>
        <w:ind w:right="288"/>
        <w:jc w:val="left"/>
        <w:rPr>
          <w:sz w:val="20"/>
        </w:rPr>
      </w:pPr>
      <w:r>
        <w:rPr>
          <w:sz w:val="20"/>
        </w:rPr>
        <w:t>подбирать</w:t>
      </w:r>
      <w:r>
        <w:rPr>
          <w:spacing w:val="44"/>
          <w:sz w:val="20"/>
        </w:rPr>
        <w:t xml:space="preserve"> </w:t>
      </w:r>
      <w:r>
        <w:rPr>
          <w:sz w:val="20"/>
        </w:rPr>
        <w:t>иллюстративный</w:t>
      </w:r>
      <w:r>
        <w:rPr>
          <w:spacing w:val="43"/>
          <w:sz w:val="20"/>
        </w:rPr>
        <w:t xml:space="preserve"> </w:t>
      </w:r>
      <w:r>
        <w:rPr>
          <w:sz w:val="20"/>
        </w:rPr>
        <w:t>материал</w:t>
      </w:r>
      <w:r>
        <w:rPr>
          <w:spacing w:val="40"/>
          <w:sz w:val="20"/>
        </w:rPr>
        <w:t xml:space="preserve"> </w:t>
      </w:r>
      <w:r>
        <w:rPr>
          <w:sz w:val="20"/>
        </w:rPr>
        <w:t>(рисунки,</w:t>
      </w:r>
      <w:r>
        <w:rPr>
          <w:spacing w:val="47"/>
          <w:sz w:val="20"/>
        </w:rPr>
        <w:t xml:space="preserve"> </w:t>
      </w:r>
      <w:r>
        <w:rPr>
          <w:sz w:val="20"/>
        </w:rPr>
        <w:t>фото,</w:t>
      </w:r>
      <w:r>
        <w:rPr>
          <w:spacing w:val="46"/>
          <w:sz w:val="20"/>
        </w:rPr>
        <w:t xml:space="preserve"> </w:t>
      </w:r>
      <w:r>
        <w:rPr>
          <w:sz w:val="20"/>
        </w:rPr>
        <w:t>плакаты)</w:t>
      </w:r>
      <w:r>
        <w:rPr>
          <w:spacing w:val="45"/>
          <w:sz w:val="20"/>
        </w:rPr>
        <w:t xml:space="preserve"> </w:t>
      </w:r>
      <w:r>
        <w:rPr>
          <w:sz w:val="20"/>
        </w:rPr>
        <w:t>к</w:t>
      </w:r>
      <w:r>
        <w:rPr>
          <w:spacing w:val="-47"/>
          <w:sz w:val="20"/>
        </w:rPr>
        <w:t xml:space="preserve"> </w:t>
      </w:r>
      <w:r>
        <w:rPr>
          <w:sz w:val="20"/>
        </w:rPr>
        <w:t>тексту</w:t>
      </w:r>
      <w:r>
        <w:rPr>
          <w:spacing w:val="-9"/>
          <w:sz w:val="20"/>
        </w:rPr>
        <w:t xml:space="preserve"> </w:t>
      </w:r>
      <w:r>
        <w:rPr>
          <w:sz w:val="20"/>
        </w:rPr>
        <w:t>выступления.</w:t>
      </w:r>
    </w:p>
    <w:p>
      <w:pPr>
        <w:pStyle w:val="64"/>
        <w:numPr>
          <w:ilvl w:val="0"/>
          <w:numId w:val="40"/>
        </w:numPr>
        <w:tabs>
          <w:tab w:val="left" w:pos="1360"/>
        </w:tabs>
        <w:spacing w:line="227" w:lineRule="exact"/>
        <w:jc w:val="left"/>
        <w:rPr>
          <w:sz w:val="20"/>
        </w:rPr>
      </w:pPr>
      <w:r>
        <w:rPr>
          <w:sz w:val="20"/>
        </w:rPr>
        <w:t>К</w:t>
      </w:r>
      <w:r>
        <w:rPr>
          <w:spacing w:val="-6"/>
          <w:sz w:val="20"/>
        </w:rPr>
        <w:t xml:space="preserve"> </w:t>
      </w:r>
      <w:r>
        <w:rPr>
          <w:sz w:val="20"/>
        </w:rPr>
        <w:t>концу</w:t>
      </w:r>
      <w:r>
        <w:rPr>
          <w:spacing w:val="-5"/>
          <w:sz w:val="20"/>
        </w:rPr>
        <w:t xml:space="preserve"> </w:t>
      </w:r>
      <w:r>
        <w:rPr>
          <w:sz w:val="20"/>
        </w:rPr>
        <w:t>обучения</w:t>
      </w:r>
      <w:r>
        <w:rPr>
          <w:spacing w:val="-6"/>
          <w:sz w:val="20"/>
        </w:rPr>
        <w:t xml:space="preserve"> </w:t>
      </w:r>
      <w:r>
        <w:rPr>
          <w:sz w:val="20"/>
        </w:rPr>
        <w:t>в</w:t>
      </w:r>
      <w:r>
        <w:rPr>
          <w:spacing w:val="-5"/>
          <w:sz w:val="20"/>
        </w:rPr>
        <w:t xml:space="preserve"> </w:t>
      </w:r>
      <w:r>
        <w:rPr>
          <w:sz w:val="20"/>
        </w:rPr>
        <w:t>начальной</w:t>
      </w:r>
      <w:r>
        <w:rPr>
          <w:spacing w:val="-7"/>
          <w:sz w:val="20"/>
        </w:rPr>
        <w:t xml:space="preserve"> </w:t>
      </w:r>
      <w:r>
        <w:rPr>
          <w:sz w:val="20"/>
        </w:rPr>
        <w:t>школе</w:t>
      </w:r>
      <w:r>
        <w:rPr>
          <w:spacing w:val="-3"/>
          <w:sz w:val="20"/>
        </w:rPr>
        <w:t xml:space="preserve"> </w:t>
      </w:r>
      <w:r>
        <w:rPr>
          <w:sz w:val="20"/>
        </w:rPr>
        <w:t>у</w:t>
      </w:r>
      <w:r>
        <w:rPr>
          <w:spacing w:val="-10"/>
          <w:sz w:val="20"/>
        </w:rPr>
        <w:t xml:space="preserve"> </w:t>
      </w:r>
      <w:r>
        <w:rPr>
          <w:sz w:val="20"/>
        </w:rPr>
        <w:t>обучающегося</w:t>
      </w:r>
      <w:r>
        <w:rPr>
          <w:spacing w:val="-6"/>
          <w:sz w:val="20"/>
        </w:rPr>
        <w:t xml:space="preserve"> </w:t>
      </w:r>
      <w:r>
        <w:rPr>
          <w:sz w:val="20"/>
        </w:rPr>
        <w:t>формируются</w:t>
      </w:r>
    </w:p>
    <w:p>
      <w:pPr>
        <w:spacing w:before="20"/>
        <w:ind w:left="1359"/>
        <w:rPr>
          <w:sz w:val="20"/>
        </w:rPr>
      </w:pPr>
      <w:r>
        <w:rPr>
          <w:b/>
          <w:sz w:val="20"/>
        </w:rPr>
        <w:t>регулятивные</w:t>
      </w:r>
      <w:r>
        <w:rPr>
          <w:b/>
          <w:spacing w:val="-3"/>
          <w:sz w:val="20"/>
        </w:rPr>
        <w:t xml:space="preserve"> </w:t>
      </w:r>
      <w:r>
        <w:rPr>
          <w:sz w:val="20"/>
        </w:rPr>
        <w:t>универсальные</w:t>
      </w:r>
      <w:r>
        <w:rPr>
          <w:spacing w:val="-3"/>
          <w:sz w:val="20"/>
        </w:rPr>
        <w:t xml:space="preserve"> </w:t>
      </w:r>
      <w:r>
        <w:rPr>
          <w:sz w:val="20"/>
        </w:rPr>
        <w:t>учебные</w:t>
      </w:r>
      <w:r>
        <w:rPr>
          <w:spacing w:val="-8"/>
          <w:sz w:val="20"/>
        </w:rPr>
        <w:t xml:space="preserve"> </w:t>
      </w:r>
      <w:r>
        <w:rPr>
          <w:sz w:val="20"/>
        </w:rPr>
        <w:t>действия:</w:t>
      </w:r>
    </w:p>
    <w:p>
      <w:pPr>
        <w:rPr>
          <w:sz w:val="20"/>
        </w:rPr>
        <w:sectPr>
          <w:pgSz w:w="7830" w:h="12020"/>
          <w:pgMar w:top="660" w:right="300" w:bottom="720" w:left="0" w:header="0" w:footer="532" w:gutter="0"/>
          <w:cols w:space="720" w:num="1"/>
        </w:sectPr>
      </w:pPr>
    </w:p>
    <w:p>
      <w:pPr>
        <w:spacing w:before="65"/>
        <w:ind w:left="1018"/>
        <w:rPr>
          <w:i/>
          <w:sz w:val="20"/>
        </w:rPr>
      </w:pPr>
      <w:r>
        <w:rPr>
          <w:i/>
          <w:sz w:val="20"/>
        </w:rPr>
        <w:t>самоорганизация:</w:t>
      </w:r>
    </w:p>
    <w:p>
      <w:pPr>
        <w:pStyle w:val="64"/>
        <w:numPr>
          <w:ilvl w:val="0"/>
          <w:numId w:val="40"/>
        </w:numPr>
        <w:tabs>
          <w:tab w:val="left" w:pos="1360"/>
        </w:tabs>
        <w:spacing w:before="10" w:line="249" w:lineRule="auto"/>
        <w:ind w:right="299"/>
        <w:jc w:val="left"/>
        <w:rPr>
          <w:sz w:val="20"/>
        </w:rPr>
      </w:pPr>
      <w:r>
        <w:rPr>
          <w:sz w:val="20"/>
        </w:rPr>
        <w:t>планировать</w:t>
      </w:r>
      <w:r>
        <w:rPr>
          <w:spacing w:val="27"/>
          <w:sz w:val="20"/>
        </w:rPr>
        <w:t xml:space="preserve"> </w:t>
      </w:r>
      <w:r>
        <w:rPr>
          <w:sz w:val="20"/>
        </w:rPr>
        <w:t>действия</w:t>
      </w:r>
      <w:r>
        <w:rPr>
          <w:spacing w:val="26"/>
          <w:sz w:val="20"/>
        </w:rPr>
        <w:t xml:space="preserve"> </w:t>
      </w:r>
      <w:r>
        <w:rPr>
          <w:sz w:val="20"/>
        </w:rPr>
        <w:t>по</w:t>
      </w:r>
      <w:r>
        <w:rPr>
          <w:spacing w:val="23"/>
          <w:sz w:val="20"/>
        </w:rPr>
        <w:t xml:space="preserve"> </w:t>
      </w:r>
      <w:r>
        <w:rPr>
          <w:sz w:val="20"/>
        </w:rPr>
        <w:t>решению</w:t>
      </w:r>
      <w:r>
        <w:rPr>
          <w:spacing w:val="31"/>
          <w:sz w:val="20"/>
        </w:rPr>
        <w:t xml:space="preserve"> </w:t>
      </w:r>
      <w:r>
        <w:rPr>
          <w:sz w:val="20"/>
        </w:rPr>
        <w:t>учебной</w:t>
      </w:r>
      <w:r>
        <w:rPr>
          <w:spacing w:val="26"/>
          <w:sz w:val="20"/>
        </w:rPr>
        <w:t xml:space="preserve"> </w:t>
      </w:r>
      <w:r>
        <w:rPr>
          <w:sz w:val="20"/>
        </w:rPr>
        <w:t>задачи</w:t>
      </w:r>
      <w:r>
        <w:rPr>
          <w:spacing w:val="26"/>
          <w:sz w:val="20"/>
        </w:rPr>
        <w:t xml:space="preserve"> </w:t>
      </w:r>
      <w:r>
        <w:rPr>
          <w:sz w:val="20"/>
        </w:rPr>
        <w:t>для</w:t>
      </w:r>
      <w:r>
        <w:rPr>
          <w:spacing w:val="27"/>
          <w:sz w:val="20"/>
        </w:rPr>
        <w:t xml:space="preserve"> </w:t>
      </w:r>
      <w:r>
        <w:rPr>
          <w:sz w:val="20"/>
        </w:rPr>
        <w:t>получения</w:t>
      </w:r>
      <w:r>
        <w:rPr>
          <w:spacing w:val="-47"/>
          <w:sz w:val="20"/>
        </w:rPr>
        <w:t xml:space="preserve"> </w:t>
      </w:r>
      <w:r>
        <w:rPr>
          <w:sz w:val="20"/>
        </w:rPr>
        <w:t>результата;</w:t>
      </w:r>
    </w:p>
    <w:p>
      <w:pPr>
        <w:pStyle w:val="64"/>
        <w:numPr>
          <w:ilvl w:val="0"/>
          <w:numId w:val="40"/>
        </w:numPr>
        <w:tabs>
          <w:tab w:val="left" w:pos="1360"/>
        </w:tabs>
        <w:spacing w:before="2"/>
        <w:jc w:val="left"/>
        <w:rPr>
          <w:sz w:val="20"/>
        </w:rPr>
      </w:pPr>
      <w:r>
        <w:rPr>
          <w:sz w:val="20"/>
        </w:rPr>
        <w:t>выстраивать</w:t>
      </w:r>
      <w:r>
        <w:rPr>
          <w:spacing w:val="-5"/>
          <w:sz w:val="20"/>
        </w:rPr>
        <w:t xml:space="preserve"> </w:t>
      </w:r>
      <w:r>
        <w:rPr>
          <w:sz w:val="20"/>
        </w:rPr>
        <w:t>последовательность</w:t>
      </w:r>
      <w:r>
        <w:rPr>
          <w:spacing w:val="-5"/>
          <w:sz w:val="20"/>
        </w:rPr>
        <w:t xml:space="preserve"> </w:t>
      </w:r>
      <w:r>
        <w:rPr>
          <w:sz w:val="20"/>
        </w:rPr>
        <w:t>выбранных</w:t>
      </w:r>
      <w:r>
        <w:rPr>
          <w:spacing w:val="-4"/>
          <w:sz w:val="20"/>
        </w:rPr>
        <w:t xml:space="preserve"> </w:t>
      </w:r>
      <w:r>
        <w:rPr>
          <w:sz w:val="20"/>
        </w:rPr>
        <w:t>действий;</w:t>
      </w:r>
    </w:p>
    <w:p>
      <w:pPr>
        <w:spacing w:before="15"/>
        <w:ind w:left="1018"/>
        <w:rPr>
          <w:i/>
          <w:sz w:val="20"/>
        </w:rPr>
      </w:pPr>
      <w:r>
        <w:rPr>
          <w:i/>
          <w:sz w:val="20"/>
        </w:rPr>
        <w:t>самоконтроль:</w:t>
      </w:r>
    </w:p>
    <w:p>
      <w:pPr>
        <w:pStyle w:val="64"/>
        <w:numPr>
          <w:ilvl w:val="0"/>
          <w:numId w:val="40"/>
        </w:numPr>
        <w:tabs>
          <w:tab w:val="left" w:pos="1360"/>
        </w:tabs>
        <w:spacing w:before="10"/>
        <w:jc w:val="left"/>
        <w:rPr>
          <w:sz w:val="20"/>
        </w:rPr>
      </w:pPr>
      <w:r>
        <w:rPr>
          <w:sz w:val="20"/>
        </w:rPr>
        <w:t>устанавливать</w:t>
      </w:r>
      <w:r>
        <w:rPr>
          <w:spacing w:val="-9"/>
          <w:sz w:val="20"/>
        </w:rPr>
        <w:t xml:space="preserve"> </w:t>
      </w:r>
      <w:r>
        <w:rPr>
          <w:sz w:val="20"/>
        </w:rPr>
        <w:t>причины</w:t>
      </w:r>
      <w:r>
        <w:rPr>
          <w:spacing w:val="-1"/>
          <w:sz w:val="20"/>
        </w:rPr>
        <w:t xml:space="preserve"> </w:t>
      </w:r>
      <w:r>
        <w:rPr>
          <w:sz w:val="20"/>
        </w:rPr>
        <w:t>успеха/неудач</w:t>
      </w:r>
      <w:r>
        <w:rPr>
          <w:spacing w:val="-4"/>
          <w:sz w:val="20"/>
        </w:rPr>
        <w:t xml:space="preserve"> </w:t>
      </w:r>
      <w:r>
        <w:rPr>
          <w:sz w:val="20"/>
        </w:rPr>
        <w:t>учебной</w:t>
      </w:r>
      <w:r>
        <w:rPr>
          <w:spacing w:val="-7"/>
          <w:sz w:val="20"/>
        </w:rPr>
        <w:t xml:space="preserve"> </w:t>
      </w:r>
      <w:r>
        <w:rPr>
          <w:sz w:val="20"/>
        </w:rPr>
        <w:t>деятельности;</w:t>
      </w:r>
    </w:p>
    <w:p>
      <w:pPr>
        <w:pStyle w:val="64"/>
        <w:numPr>
          <w:ilvl w:val="0"/>
          <w:numId w:val="40"/>
        </w:numPr>
        <w:tabs>
          <w:tab w:val="left" w:pos="1360"/>
        </w:tabs>
        <w:spacing w:before="11"/>
        <w:jc w:val="left"/>
        <w:rPr>
          <w:sz w:val="20"/>
        </w:rPr>
      </w:pPr>
      <w:r>
        <w:rPr>
          <w:sz w:val="20"/>
        </w:rPr>
        <w:t>корректировать</w:t>
      </w:r>
      <w:r>
        <w:rPr>
          <w:spacing w:val="-5"/>
          <w:sz w:val="20"/>
        </w:rPr>
        <w:t xml:space="preserve"> </w:t>
      </w:r>
      <w:r>
        <w:rPr>
          <w:sz w:val="20"/>
        </w:rPr>
        <w:t>свои</w:t>
      </w:r>
      <w:r>
        <w:rPr>
          <w:spacing w:val="-1"/>
          <w:sz w:val="20"/>
        </w:rPr>
        <w:t xml:space="preserve"> </w:t>
      </w:r>
      <w:r>
        <w:rPr>
          <w:sz w:val="20"/>
        </w:rPr>
        <w:t>учебные</w:t>
      </w:r>
      <w:r>
        <w:rPr>
          <w:spacing w:val="-7"/>
          <w:sz w:val="20"/>
        </w:rPr>
        <w:t xml:space="preserve"> </w:t>
      </w:r>
      <w:r>
        <w:rPr>
          <w:sz w:val="20"/>
        </w:rPr>
        <w:t>действия</w:t>
      </w:r>
      <w:r>
        <w:rPr>
          <w:spacing w:val="-4"/>
          <w:sz w:val="20"/>
        </w:rPr>
        <w:t xml:space="preserve"> </w:t>
      </w:r>
      <w:r>
        <w:rPr>
          <w:sz w:val="20"/>
        </w:rPr>
        <w:t>для</w:t>
      </w:r>
      <w:r>
        <w:rPr>
          <w:spacing w:val="-5"/>
          <w:sz w:val="20"/>
        </w:rPr>
        <w:t xml:space="preserve"> </w:t>
      </w:r>
      <w:r>
        <w:rPr>
          <w:sz w:val="20"/>
        </w:rPr>
        <w:t>преодоления</w:t>
      </w:r>
      <w:r>
        <w:rPr>
          <w:spacing w:val="-5"/>
          <w:sz w:val="20"/>
        </w:rPr>
        <w:t xml:space="preserve"> </w:t>
      </w:r>
      <w:r>
        <w:rPr>
          <w:sz w:val="20"/>
        </w:rPr>
        <w:t>ошибок.</w:t>
      </w:r>
    </w:p>
    <w:p>
      <w:pPr>
        <w:pStyle w:val="63"/>
        <w:spacing w:before="19"/>
        <w:jc w:val="left"/>
      </w:pPr>
      <w:r>
        <w:t>Совместная</w:t>
      </w:r>
      <w:r>
        <w:rPr>
          <w:spacing w:val="-4"/>
        </w:rPr>
        <w:t xml:space="preserve"> </w:t>
      </w:r>
      <w:r>
        <w:t>деятельность:</w:t>
      </w:r>
    </w:p>
    <w:p>
      <w:pPr>
        <w:pStyle w:val="64"/>
        <w:numPr>
          <w:ilvl w:val="0"/>
          <w:numId w:val="40"/>
        </w:numPr>
        <w:tabs>
          <w:tab w:val="left" w:pos="1360"/>
        </w:tabs>
        <w:spacing w:before="5" w:line="252" w:lineRule="auto"/>
        <w:ind w:right="284"/>
        <w:rPr>
          <w:sz w:val="20"/>
        </w:rPr>
      </w:pPr>
      <w:r>
        <w:rPr>
          <w:sz w:val="20"/>
        </w:rPr>
        <w:t>формулировать</w:t>
      </w:r>
      <w:r>
        <w:rPr>
          <w:spacing w:val="1"/>
          <w:sz w:val="20"/>
        </w:rPr>
        <w:t xml:space="preserve"> </w:t>
      </w:r>
      <w:r>
        <w:rPr>
          <w:sz w:val="20"/>
        </w:rPr>
        <w:t>краткосрочные</w:t>
      </w:r>
      <w:r>
        <w:rPr>
          <w:spacing w:val="1"/>
          <w:sz w:val="20"/>
        </w:rPr>
        <w:t xml:space="preserve"> </w:t>
      </w:r>
      <w:r>
        <w:rPr>
          <w:sz w:val="20"/>
        </w:rPr>
        <w:t>и</w:t>
      </w:r>
      <w:r>
        <w:rPr>
          <w:spacing w:val="1"/>
          <w:sz w:val="20"/>
        </w:rPr>
        <w:t xml:space="preserve"> </w:t>
      </w:r>
      <w:r>
        <w:rPr>
          <w:sz w:val="20"/>
        </w:rPr>
        <w:t>долгосрочные</w:t>
      </w:r>
      <w:r>
        <w:rPr>
          <w:spacing w:val="1"/>
          <w:sz w:val="20"/>
        </w:rPr>
        <w:t xml:space="preserve"> </w:t>
      </w:r>
      <w:r>
        <w:rPr>
          <w:sz w:val="20"/>
        </w:rPr>
        <w:t>цели</w:t>
      </w:r>
      <w:r>
        <w:rPr>
          <w:spacing w:val="1"/>
          <w:sz w:val="20"/>
        </w:rPr>
        <w:t xml:space="preserve"> </w:t>
      </w:r>
      <w:r>
        <w:rPr>
          <w:sz w:val="20"/>
        </w:rPr>
        <w:t>(индивидуальные</w:t>
      </w:r>
      <w:r>
        <w:rPr>
          <w:spacing w:val="1"/>
          <w:sz w:val="20"/>
        </w:rPr>
        <w:t xml:space="preserve"> </w:t>
      </w:r>
      <w:r>
        <w:rPr>
          <w:sz w:val="20"/>
        </w:rPr>
        <w:t>с</w:t>
      </w:r>
      <w:r>
        <w:rPr>
          <w:spacing w:val="1"/>
          <w:sz w:val="20"/>
        </w:rPr>
        <w:t xml:space="preserve"> </w:t>
      </w:r>
      <w:r>
        <w:rPr>
          <w:sz w:val="20"/>
        </w:rPr>
        <w:t>учётом</w:t>
      </w:r>
      <w:r>
        <w:rPr>
          <w:spacing w:val="1"/>
          <w:sz w:val="20"/>
        </w:rPr>
        <w:t xml:space="preserve"> </w:t>
      </w:r>
      <w:r>
        <w:rPr>
          <w:sz w:val="20"/>
        </w:rPr>
        <w:t>участия</w:t>
      </w:r>
      <w:r>
        <w:rPr>
          <w:spacing w:val="1"/>
          <w:sz w:val="20"/>
        </w:rPr>
        <w:t xml:space="preserve"> </w:t>
      </w:r>
      <w:r>
        <w:rPr>
          <w:sz w:val="20"/>
        </w:rPr>
        <w:t>в</w:t>
      </w:r>
      <w:r>
        <w:rPr>
          <w:spacing w:val="1"/>
          <w:sz w:val="20"/>
        </w:rPr>
        <w:t xml:space="preserve"> </w:t>
      </w:r>
      <w:r>
        <w:rPr>
          <w:sz w:val="20"/>
        </w:rPr>
        <w:t>коллективных</w:t>
      </w:r>
      <w:r>
        <w:rPr>
          <w:spacing w:val="1"/>
          <w:sz w:val="20"/>
        </w:rPr>
        <w:t xml:space="preserve"> </w:t>
      </w:r>
      <w:r>
        <w:rPr>
          <w:sz w:val="20"/>
        </w:rPr>
        <w:t>задачах)</w:t>
      </w:r>
      <w:r>
        <w:rPr>
          <w:spacing w:val="1"/>
          <w:sz w:val="20"/>
        </w:rPr>
        <w:t xml:space="preserve"> </w:t>
      </w:r>
      <w:r>
        <w:rPr>
          <w:sz w:val="20"/>
        </w:rPr>
        <w:t>в</w:t>
      </w:r>
      <w:r>
        <w:rPr>
          <w:spacing w:val="1"/>
          <w:sz w:val="20"/>
        </w:rPr>
        <w:t xml:space="preserve"> </w:t>
      </w:r>
      <w:r>
        <w:rPr>
          <w:sz w:val="20"/>
        </w:rPr>
        <w:t>стандартной (типовой) ситуации на основе предложенного формата</w:t>
      </w:r>
      <w:r>
        <w:rPr>
          <w:spacing w:val="1"/>
          <w:sz w:val="20"/>
        </w:rPr>
        <w:t xml:space="preserve"> </w:t>
      </w:r>
      <w:r>
        <w:rPr>
          <w:spacing w:val="-1"/>
          <w:sz w:val="20"/>
        </w:rPr>
        <w:t>планирования,</w:t>
      </w:r>
      <w:r>
        <w:rPr>
          <w:spacing w:val="-11"/>
          <w:sz w:val="20"/>
        </w:rPr>
        <w:t xml:space="preserve"> </w:t>
      </w:r>
      <w:r>
        <w:rPr>
          <w:sz w:val="20"/>
        </w:rPr>
        <w:t>распределения</w:t>
      </w:r>
      <w:r>
        <w:rPr>
          <w:spacing w:val="-9"/>
          <w:sz w:val="20"/>
        </w:rPr>
        <w:t xml:space="preserve"> </w:t>
      </w:r>
      <w:r>
        <w:rPr>
          <w:sz w:val="20"/>
        </w:rPr>
        <w:t>промежуточных</w:t>
      </w:r>
      <w:r>
        <w:rPr>
          <w:spacing w:val="-12"/>
          <w:sz w:val="20"/>
        </w:rPr>
        <w:t xml:space="preserve"> </w:t>
      </w:r>
      <w:r>
        <w:rPr>
          <w:sz w:val="20"/>
        </w:rPr>
        <w:t>шагов</w:t>
      </w:r>
      <w:r>
        <w:rPr>
          <w:spacing w:val="-8"/>
          <w:sz w:val="20"/>
        </w:rPr>
        <w:t xml:space="preserve"> </w:t>
      </w:r>
      <w:r>
        <w:rPr>
          <w:sz w:val="20"/>
        </w:rPr>
        <w:t>и</w:t>
      </w:r>
      <w:r>
        <w:rPr>
          <w:spacing w:val="-10"/>
          <w:sz w:val="20"/>
        </w:rPr>
        <w:t xml:space="preserve"> </w:t>
      </w:r>
      <w:r>
        <w:rPr>
          <w:sz w:val="20"/>
        </w:rPr>
        <w:t>сроков;</w:t>
      </w:r>
    </w:p>
    <w:p>
      <w:pPr>
        <w:pStyle w:val="64"/>
        <w:numPr>
          <w:ilvl w:val="0"/>
          <w:numId w:val="40"/>
        </w:numPr>
        <w:tabs>
          <w:tab w:val="left" w:pos="1360"/>
        </w:tabs>
        <w:spacing w:before="4" w:line="254" w:lineRule="auto"/>
        <w:ind w:right="297"/>
        <w:rPr>
          <w:sz w:val="20"/>
        </w:rPr>
      </w:pPr>
      <w:r>
        <w:rPr>
          <w:sz w:val="20"/>
        </w:rPr>
        <w:t>принимать</w:t>
      </w:r>
      <w:r>
        <w:rPr>
          <w:spacing w:val="1"/>
          <w:sz w:val="20"/>
        </w:rPr>
        <w:t xml:space="preserve"> </w:t>
      </w:r>
      <w:r>
        <w:rPr>
          <w:sz w:val="20"/>
        </w:rPr>
        <w:t>цель</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коллективно</w:t>
      </w:r>
      <w:r>
        <w:rPr>
          <w:spacing w:val="1"/>
          <w:sz w:val="20"/>
        </w:rPr>
        <w:t xml:space="preserve"> </w:t>
      </w:r>
      <w:r>
        <w:rPr>
          <w:sz w:val="20"/>
        </w:rPr>
        <w:t>строить</w:t>
      </w:r>
      <w:r>
        <w:rPr>
          <w:spacing w:val="1"/>
          <w:sz w:val="20"/>
        </w:rPr>
        <w:t xml:space="preserve"> </w:t>
      </w:r>
      <w:r>
        <w:rPr>
          <w:sz w:val="20"/>
        </w:rPr>
        <w:t>действия</w:t>
      </w:r>
      <w:r>
        <w:rPr>
          <w:spacing w:val="1"/>
          <w:sz w:val="20"/>
        </w:rPr>
        <w:t xml:space="preserve"> </w:t>
      </w:r>
      <w:r>
        <w:rPr>
          <w:sz w:val="20"/>
        </w:rPr>
        <w:t>по</w:t>
      </w:r>
      <w:r>
        <w:rPr>
          <w:spacing w:val="1"/>
          <w:sz w:val="20"/>
        </w:rPr>
        <w:t xml:space="preserve"> </w:t>
      </w:r>
      <w:r>
        <w:rPr>
          <w:sz w:val="20"/>
        </w:rPr>
        <w:t>её</w:t>
      </w:r>
      <w:r>
        <w:rPr>
          <w:spacing w:val="1"/>
          <w:sz w:val="20"/>
        </w:rPr>
        <w:t xml:space="preserve"> </w:t>
      </w:r>
      <w:r>
        <w:rPr>
          <w:sz w:val="20"/>
        </w:rPr>
        <w:t>достижению:</w:t>
      </w:r>
      <w:r>
        <w:rPr>
          <w:spacing w:val="1"/>
          <w:sz w:val="20"/>
        </w:rPr>
        <w:t xml:space="preserve"> </w:t>
      </w:r>
      <w:r>
        <w:rPr>
          <w:sz w:val="20"/>
        </w:rPr>
        <w:t>распределять</w:t>
      </w:r>
      <w:r>
        <w:rPr>
          <w:spacing w:val="1"/>
          <w:sz w:val="20"/>
        </w:rPr>
        <w:t xml:space="preserve"> </w:t>
      </w:r>
      <w:r>
        <w:rPr>
          <w:sz w:val="20"/>
        </w:rPr>
        <w:t>роли,</w:t>
      </w:r>
      <w:r>
        <w:rPr>
          <w:spacing w:val="1"/>
          <w:sz w:val="20"/>
        </w:rPr>
        <w:t xml:space="preserve"> </w:t>
      </w:r>
      <w:r>
        <w:rPr>
          <w:sz w:val="20"/>
        </w:rPr>
        <w:t>договариваться,</w:t>
      </w:r>
      <w:r>
        <w:rPr>
          <w:spacing w:val="-47"/>
          <w:sz w:val="20"/>
        </w:rPr>
        <w:t xml:space="preserve"> </w:t>
      </w:r>
      <w:r>
        <w:rPr>
          <w:sz w:val="20"/>
        </w:rPr>
        <w:t>обсуждать процесс</w:t>
      </w:r>
      <w:r>
        <w:rPr>
          <w:spacing w:val="-2"/>
          <w:sz w:val="20"/>
        </w:rPr>
        <w:t xml:space="preserve"> </w:t>
      </w:r>
      <w:r>
        <w:rPr>
          <w:sz w:val="20"/>
        </w:rPr>
        <w:t>и результат совместной</w:t>
      </w:r>
      <w:r>
        <w:rPr>
          <w:spacing w:val="-1"/>
          <w:sz w:val="20"/>
        </w:rPr>
        <w:t xml:space="preserve"> </w:t>
      </w:r>
      <w:r>
        <w:rPr>
          <w:sz w:val="20"/>
        </w:rPr>
        <w:t>работы;</w:t>
      </w:r>
    </w:p>
    <w:p>
      <w:pPr>
        <w:pStyle w:val="64"/>
        <w:numPr>
          <w:ilvl w:val="0"/>
          <w:numId w:val="40"/>
        </w:numPr>
        <w:tabs>
          <w:tab w:val="left" w:pos="1360"/>
        </w:tabs>
        <w:spacing w:line="249" w:lineRule="auto"/>
        <w:ind w:right="303"/>
        <w:rPr>
          <w:sz w:val="20"/>
        </w:rPr>
      </w:pPr>
      <w:r>
        <w:rPr>
          <w:sz w:val="20"/>
        </w:rPr>
        <w:t>проявлять</w:t>
      </w:r>
      <w:r>
        <w:rPr>
          <w:spacing w:val="1"/>
          <w:sz w:val="20"/>
        </w:rPr>
        <w:t xml:space="preserve"> </w:t>
      </w:r>
      <w:r>
        <w:rPr>
          <w:sz w:val="20"/>
        </w:rPr>
        <w:t>готовность</w:t>
      </w:r>
      <w:r>
        <w:rPr>
          <w:spacing w:val="1"/>
          <w:sz w:val="20"/>
        </w:rPr>
        <w:t xml:space="preserve"> </w:t>
      </w:r>
      <w:r>
        <w:rPr>
          <w:sz w:val="20"/>
        </w:rPr>
        <w:t>руководить,</w:t>
      </w:r>
      <w:r>
        <w:rPr>
          <w:spacing w:val="1"/>
          <w:sz w:val="20"/>
        </w:rPr>
        <w:t xml:space="preserve"> </w:t>
      </w:r>
      <w:r>
        <w:rPr>
          <w:sz w:val="20"/>
        </w:rPr>
        <w:t>выполнять</w:t>
      </w:r>
      <w:r>
        <w:rPr>
          <w:spacing w:val="1"/>
          <w:sz w:val="20"/>
        </w:rPr>
        <w:t xml:space="preserve"> </w:t>
      </w:r>
      <w:r>
        <w:rPr>
          <w:sz w:val="20"/>
        </w:rPr>
        <w:t>поручения,</w:t>
      </w:r>
      <w:r>
        <w:rPr>
          <w:spacing w:val="1"/>
          <w:sz w:val="20"/>
        </w:rPr>
        <w:t xml:space="preserve"> </w:t>
      </w:r>
      <w:r>
        <w:rPr>
          <w:sz w:val="20"/>
        </w:rPr>
        <w:t>подчиняться;</w:t>
      </w:r>
    </w:p>
    <w:p>
      <w:pPr>
        <w:pStyle w:val="64"/>
        <w:numPr>
          <w:ilvl w:val="0"/>
          <w:numId w:val="40"/>
        </w:numPr>
        <w:tabs>
          <w:tab w:val="left" w:pos="1360"/>
        </w:tabs>
        <w:spacing w:before="1"/>
        <w:rPr>
          <w:sz w:val="20"/>
        </w:rPr>
      </w:pPr>
      <w:r>
        <w:rPr>
          <w:sz w:val="20"/>
        </w:rPr>
        <w:t>ответственно</w:t>
      </w:r>
      <w:r>
        <w:rPr>
          <w:spacing w:val="-6"/>
          <w:sz w:val="20"/>
        </w:rPr>
        <w:t xml:space="preserve"> </w:t>
      </w:r>
      <w:r>
        <w:rPr>
          <w:sz w:val="20"/>
        </w:rPr>
        <w:t>выполнять</w:t>
      </w:r>
      <w:r>
        <w:rPr>
          <w:spacing w:val="-2"/>
          <w:sz w:val="20"/>
        </w:rPr>
        <w:t xml:space="preserve"> </w:t>
      </w:r>
      <w:r>
        <w:rPr>
          <w:sz w:val="20"/>
        </w:rPr>
        <w:t>свою</w:t>
      </w:r>
      <w:r>
        <w:rPr>
          <w:spacing w:val="-3"/>
          <w:sz w:val="20"/>
        </w:rPr>
        <w:t xml:space="preserve"> </w:t>
      </w:r>
      <w:r>
        <w:rPr>
          <w:sz w:val="20"/>
        </w:rPr>
        <w:t>часть</w:t>
      </w:r>
      <w:r>
        <w:rPr>
          <w:spacing w:val="-2"/>
          <w:sz w:val="20"/>
        </w:rPr>
        <w:t xml:space="preserve"> </w:t>
      </w:r>
      <w:r>
        <w:rPr>
          <w:sz w:val="20"/>
        </w:rPr>
        <w:t>работы;</w:t>
      </w:r>
    </w:p>
    <w:p>
      <w:pPr>
        <w:pStyle w:val="64"/>
        <w:numPr>
          <w:ilvl w:val="0"/>
          <w:numId w:val="40"/>
        </w:numPr>
        <w:tabs>
          <w:tab w:val="left" w:pos="1360"/>
        </w:tabs>
        <w:spacing w:before="10"/>
        <w:rPr>
          <w:sz w:val="20"/>
        </w:rPr>
      </w:pPr>
      <w:r>
        <w:rPr>
          <w:sz w:val="20"/>
        </w:rPr>
        <w:t>оценивать</w:t>
      </w:r>
      <w:r>
        <w:rPr>
          <w:spacing w:val="-3"/>
          <w:sz w:val="20"/>
        </w:rPr>
        <w:t xml:space="preserve"> </w:t>
      </w:r>
      <w:r>
        <w:rPr>
          <w:sz w:val="20"/>
        </w:rPr>
        <w:t>свой</w:t>
      </w:r>
      <w:r>
        <w:rPr>
          <w:spacing w:val="-4"/>
          <w:sz w:val="20"/>
        </w:rPr>
        <w:t xml:space="preserve"> </w:t>
      </w:r>
      <w:r>
        <w:rPr>
          <w:sz w:val="20"/>
        </w:rPr>
        <w:t>вклад</w:t>
      </w:r>
      <w:r>
        <w:rPr>
          <w:spacing w:val="-4"/>
          <w:sz w:val="20"/>
        </w:rPr>
        <w:t xml:space="preserve"> </w:t>
      </w:r>
      <w:r>
        <w:rPr>
          <w:sz w:val="20"/>
        </w:rPr>
        <w:t>в</w:t>
      </w:r>
      <w:r>
        <w:rPr>
          <w:spacing w:val="-1"/>
          <w:sz w:val="20"/>
        </w:rPr>
        <w:t xml:space="preserve"> </w:t>
      </w:r>
      <w:r>
        <w:rPr>
          <w:sz w:val="20"/>
        </w:rPr>
        <w:t>общий</w:t>
      </w:r>
      <w:r>
        <w:rPr>
          <w:spacing w:val="-4"/>
          <w:sz w:val="20"/>
        </w:rPr>
        <w:t xml:space="preserve"> </w:t>
      </w:r>
      <w:r>
        <w:rPr>
          <w:sz w:val="20"/>
        </w:rPr>
        <w:t>результат;</w:t>
      </w:r>
    </w:p>
    <w:p>
      <w:pPr>
        <w:pStyle w:val="64"/>
        <w:numPr>
          <w:ilvl w:val="0"/>
          <w:numId w:val="40"/>
        </w:numPr>
        <w:tabs>
          <w:tab w:val="left" w:pos="1360"/>
        </w:tabs>
        <w:spacing w:before="15" w:line="249" w:lineRule="auto"/>
        <w:ind w:right="301"/>
        <w:rPr>
          <w:sz w:val="20"/>
        </w:rPr>
      </w:pPr>
      <w:r>
        <w:rPr>
          <w:sz w:val="20"/>
        </w:rPr>
        <w:t>выполнять</w:t>
      </w:r>
      <w:r>
        <w:rPr>
          <w:spacing w:val="1"/>
          <w:sz w:val="20"/>
        </w:rPr>
        <w:t xml:space="preserve"> </w:t>
      </w:r>
      <w:r>
        <w:rPr>
          <w:sz w:val="20"/>
        </w:rPr>
        <w:t>совместные</w:t>
      </w:r>
      <w:r>
        <w:rPr>
          <w:spacing w:val="1"/>
          <w:sz w:val="20"/>
        </w:rPr>
        <w:t xml:space="preserve"> </w:t>
      </w:r>
      <w:r>
        <w:rPr>
          <w:sz w:val="20"/>
        </w:rPr>
        <w:t>проектные</w:t>
      </w:r>
      <w:r>
        <w:rPr>
          <w:spacing w:val="1"/>
          <w:sz w:val="20"/>
        </w:rPr>
        <w:t xml:space="preserve"> </w:t>
      </w:r>
      <w:r>
        <w:rPr>
          <w:sz w:val="20"/>
        </w:rPr>
        <w:t>задания</w:t>
      </w:r>
      <w:r>
        <w:rPr>
          <w:spacing w:val="1"/>
          <w:sz w:val="20"/>
        </w:rPr>
        <w:t xml:space="preserve"> </w:t>
      </w:r>
      <w:r>
        <w:rPr>
          <w:sz w:val="20"/>
        </w:rPr>
        <w:t>с</w:t>
      </w:r>
      <w:r>
        <w:rPr>
          <w:spacing w:val="1"/>
          <w:sz w:val="20"/>
        </w:rPr>
        <w:t xml:space="preserve"> </w:t>
      </w:r>
      <w:r>
        <w:rPr>
          <w:sz w:val="20"/>
        </w:rPr>
        <w:t>опорой</w:t>
      </w:r>
      <w:r>
        <w:rPr>
          <w:spacing w:val="1"/>
          <w:sz w:val="20"/>
        </w:rPr>
        <w:t xml:space="preserve"> </w:t>
      </w:r>
      <w:r>
        <w:rPr>
          <w:sz w:val="20"/>
        </w:rPr>
        <w:t>на</w:t>
      </w:r>
      <w:r>
        <w:rPr>
          <w:spacing w:val="1"/>
          <w:sz w:val="20"/>
        </w:rPr>
        <w:t xml:space="preserve"> </w:t>
      </w:r>
      <w:r>
        <w:rPr>
          <w:sz w:val="20"/>
        </w:rPr>
        <w:t>предложенные</w:t>
      </w:r>
      <w:r>
        <w:rPr>
          <w:spacing w:val="-2"/>
          <w:sz w:val="20"/>
        </w:rPr>
        <w:t xml:space="preserve"> </w:t>
      </w:r>
      <w:r>
        <w:rPr>
          <w:sz w:val="20"/>
        </w:rPr>
        <w:t>образцы;</w:t>
      </w:r>
    </w:p>
    <w:p>
      <w:pPr>
        <w:pStyle w:val="33"/>
        <w:spacing w:before="5"/>
        <w:ind w:left="0"/>
        <w:jc w:val="left"/>
        <w:rPr>
          <w:sz w:val="24"/>
        </w:rPr>
      </w:pPr>
    </w:p>
    <w:p>
      <w:pPr>
        <w:pStyle w:val="61"/>
      </w:pPr>
      <w:r>
        <w:t>ПРЕДМЕТНЫЕ РЕЗУЛЬТАТЫ</w:t>
      </w:r>
    </w:p>
    <w:p>
      <w:pPr>
        <w:pStyle w:val="33"/>
        <w:spacing w:before="5" w:line="249" w:lineRule="auto"/>
        <w:ind w:right="295" w:firstLine="225"/>
      </w:pPr>
      <w:r>
        <w:t>Предметные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«Литературное</w:t>
      </w:r>
      <w:r>
        <w:rPr>
          <w:spacing w:val="1"/>
        </w:rPr>
        <w:t xml:space="preserve"> </w:t>
      </w:r>
      <w:r>
        <w:t>чтение»</w:t>
      </w:r>
      <w:r>
        <w:rPr>
          <w:spacing w:val="1"/>
        </w:rPr>
        <w:t xml:space="preserve"> </w:t>
      </w:r>
      <w:r>
        <w:t>отражают</w:t>
      </w:r>
      <w:r>
        <w:rPr>
          <w:spacing w:val="1"/>
        </w:rPr>
        <w:t xml:space="preserve"> </w:t>
      </w:r>
      <w:r>
        <w:t>специфику</w:t>
      </w:r>
      <w:r>
        <w:rPr>
          <w:spacing w:val="1"/>
        </w:rPr>
        <w:t xml:space="preserve"> </w:t>
      </w:r>
      <w:r>
        <w:t>содержания</w:t>
      </w:r>
      <w:r>
        <w:rPr>
          <w:spacing w:val="1"/>
        </w:rPr>
        <w:t xml:space="preserve"> </w:t>
      </w:r>
      <w:r>
        <w:t>предметной</w:t>
      </w:r>
      <w:r>
        <w:rPr>
          <w:spacing w:val="1"/>
        </w:rPr>
        <w:t xml:space="preserve"> </w:t>
      </w:r>
      <w:r>
        <w:t>области,</w:t>
      </w:r>
      <w:r>
        <w:rPr>
          <w:spacing w:val="1"/>
        </w:rPr>
        <w:t xml:space="preserve"> </w:t>
      </w:r>
      <w:r>
        <w:t>ориентированы</w:t>
      </w:r>
      <w:r>
        <w:rPr>
          <w:spacing w:val="1"/>
        </w:rPr>
        <w:t xml:space="preserve"> </w:t>
      </w:r>
      <w:r>
        <w:t>на</w:t>
      </w:r>
      <w:r>
        <w:rPr>
          <w:spacing w:val="1"/>
        </w:rPr>
        <w:t xml:space="preserve"> </w:t>
      </w:r>
      <w:r>
        <w:t>применение</w:t>
      </w:r>
      <w:r>
        <w:rPr>
          <w:spacing w:val="1"/>
        </w:rPr>
        <w:t xml:space="preserve"> </w:t>
      </w:r>
      <w:r>
        <w:t>знаний,</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обучающимися</w:t>
      </w:r>
      <w:r>
        <w:rPr>
          <w:spacing w:val="1"/>
        </w:rPr>
        <w:t xml:space="preserve"> </w:t>
      </w:r>
      <w:r>
        <w:t>в</w:t>
      </w:r>
      <w:r>
        <w:rPr>
          <w:spacing w:val="1"/>
        </w:rPr>
        <w:t xml:space="preserve"> </w:t>
      </w:r>
      <w:r>
        <w:t>различных</w:t>
      </w:r>
      <w:r>
        <w:rPr>
          <w:spacing w:val="1"/>
        </w:rPr>
        <w:t xml:space="preserve"> </w:t>
      </w:r>
      <w:r>
        <w:t>учебных</w:t>
      </w:r>
      <w:r>
        <w:rPr>
          <w:spacing w:val="1"/>
        </w:rPr>
        <w:t xml:space="preserve"> </w:t>
      </w:r>
      <w:r>
        <w:t>ситуациях</w:t>
      </w:r>
      <w:r>
        <w:rPr>
          <w:spacing w:val="1"/>
        </w:rPr>
        <w:t xml:space="preserve"> </w:t>
      </w:r>
      <w:r>
        <w:t>и</w:t>
      </w:r>
      <w:r>
        <w:rPr>
          <w:spacing w:val="1"/>
        </w:rPr>
        <w:t xml:space="preserve"> </w:t>
      </w:r>
      <w:r>
        <w:t>жизненных</w:t>
      </w:r>
      <w:r>
        <w:rPr>
          <w:spacing w:val="1"/>
        </w:rPr>
        <w:t xml:space="preserve"> </w:t>
      </w:r>
      <w:r>
        <w:t>условиях</w:t>
      </w:r>
      <w:r>
        <w:rPr>
          <w:spacing w:val="1"/>
        </w:rPr>
        <w:t xml:space="preserve"> </w:t>
      </w:r>
      <w:r>
        <w:t>и</w:t>
      </w:r>
      <w:r>
        <w:rPr>
          <w:spacing w:val="1"/>
        </w:rPr>
        <w:t xml:space="preserve"> </w:t>
      </w:r>
      <w:r>
        <w:t>представлены</w:t>
      </w:r>
      <w:r>
        <w:rPr>
          <w:spacing w:val="1"/>
        </w:rPr>
        <w:t xml:space="preserve"> </w:t>
      </w:r>
      <w:r>
        <w:t>по</w:t>
      </w:r>
      <w:r>
        <w:rPr>
          <w:spacing w:val="1"/>
        </w:rPr>
        <w:t xml:space="preserve"> </w:t>
      </w:r>
      <w:r>
        <w:t>годам</w:t>
      </w:r>
      <w:r>
        <w:rPr>
          <w:spacing w:val="1"/>
        </w:rPr>
        <w:t xml:space="preserve"> </w:t>
      </w:r>
      <w:r>
        <w:t>обучения.</w:t>
      </w:r>
    </w:p>
    <w:p>
      <w:pPr>
        <w:pStyle w:val="33"/>
        <w:spacing w:before="9"/>
        <w:ind w:left="0"/>
        <w:jc w:val="left"/>
        <w:rPr>
          <w:sz w:val="24"/>
        </w:rPr>
      </w:pPr>
    </w:p>
    <w:p>
      <w:pPr>
        <w:pStyle w:val="61"/>
        <w:numPr>
          <w:ilvl w:val="0"/>
          <w:numId w:val="41"/>
        </w:numPr>
        <w:tabs>
          <w:tab w:val="left" w:pos="961"/>
        </w:tabs>
        <w:ind w:hanging="169"/>
      </w:pPr>
      <w:r>
        <w:t>КЛАСС</w:t>
      </w:r>
    </w:p>
    <w:p>
      <w:pPr>
        <w:spacing w:before="11"/>
        <w:ind w:left="1018"/>
        <w:jc w:val="both"/>
        <w:rPr>
          <w:sz w:val="20"/>
        </w:rPr>
      </w:pPr>
      <w:r>
        <w:rPr>
          <w:sz w:val="20"/>
        </w:rPr>
        <w:t>К</w:t>
      </w:r>
      <w:r>
        <w:rPr>
          <w:spacing w:val="-2"/>
          <w:sz w:val="20"/>
        </w:rPr>
        <w:t xml:space="preserve"> </w:t>
      </w:r>
      <w:r>
        <w:rPr>
          <w:sz w:val="20"/>
        </w:rPr>
        <w:t>концу</w:t>
      </w:r>
      <w:r>
        <w:rPr>
          <w:spacing w:val="-7"/>
          <w:sz w:val="20"/>
        </w:rPr>
        <w:t xml:space="preserve"> </w:t>
      </w:r>
      <w:r>
        <w:rPr>
          <w:sz w:val="20"/>
        </w:rPr>
        <w:t>обучения</w:t>
      </w:r>
      <w:r>
        <w:rPr>
          <w:spacing w:val="-1"/>
          <w:sz w:val="20"/>
        </w:rPr>
        <w:t xml:space="preserve"> </w:t>
      </w:r>
      <w:r>
        <w:rPr>
          <w:b/>
          <w:sz w:val="20"/>
        </w:rPr>
        <w:t>в первом</w:t>
      </w:r>
      <w:r>
        <w:rPr>
          <w:b/>
          <w:spacing w:val="-4"/>
          <w:sz w:val="20"/>
        </w:rPr>
        <w:t xml:space="preserve"> </w:t>
      </w:r>
      <w:r>
        <w:rPr>
          <w:b/>
          <w:sz w:val="20"/>
        </w:rPr>
        <w:t>классе</w:t>
      </w:r>
      <w:r>
        <w:rPr>
          <w:b/>
          <w:spacing w:val="-4"/>
          <w:sz w:val="20"/>
        </w:rPr>
        <w:t xml:space="preserve"> </w:t>
      </w:r>
      <w:r>
        <w:rPr>
          <w:sz w:val="20"/>
        </w:rPr>
        <w:t>обучающийся</w:t>
      </w:r>
      <w:r>
        <w:rPr>
          <w:spacing w:val="-3"/>
          <w:sz w:val="20"/>
        </w:rPr>
        <w:t xml:space="preserve"> </w:t>
      </w:r>
      <w:r>
        <w:rPr>
          <w:sz w:val="20"/>
        </w:rPr>
        <w:t>научится:</w:t>
      </w:r>
    </w:p>
    <w:p>
      <w:pPr>
        <w:pStyle w:val="64"/>
        <w:numPr>
          <w:ilvl w:val="1"/>
          <w:numId w:val="41"/>
        </w:numPr>
        <w:tabs>
          <w:tab w:val="left" w:pos="1360"/>
        </w:tabs>
        <w:spacing w:before="5" w:line="252" w:lineRule="auto"/>
        <w:ind w:right="291"/>
        <w:rPr>
          <w:sz w:val="20"/>
        </w:rPr>
      </w:pPr>
      <w:r>
        <w:rPr>
          <w:spacing w:val="-1"/>
          <w:sz w:val="20"/>
        </w:rPr>
        <w:t>понимать</w:t>
      </w:r>
      <w:r>
        <w:rPr>
          <w:spacing w:val="-8"/>
          <w:sz w:val="20"/>
        </w:rPr>
        <w:t xml:space="preserve"> </w:t>
      </w:r>
      <w:r>
        <w:rPr>
          <w:spacing w:val="-1"/>
          <w:sz w:val="20"/>
        </w:rPr>
        <w:t>ценность</w:t>
      </w:r>
      <w:r>
        <w:rPr>
          <w:spacing w:val="-8"/>
          <w:sz w:val="20"/>
        </w:rPr>
        <w:t xml:space="preserve"> </w:t>
      </w:r>
      <w:r>
        <w:rPr>
          <w:spacing w:val="-1"/>
          <w:sz w:val="20"/>
        </w:rPr>
        <w:t>чтения</w:t>
      </w:r>
      <w:r>
        <w:rPr>
          <w:spacing w:val="-9"/>
          <w:sz w:val="20"/>
        </w:rPr>
        <w:t xml:space="preserve"> </w:t>
      </w:r>
      <w:r>
        <w:rPr>
          <w:sz w:val="20"/>
        </w:rPr>
        <w:t>для</w:t>
      </w:r>
      <w:r>
        <w:rPr>
          <w:spacing w:val="-9"/>
          <w:sz w:val="20"/>
        </w:rPr>
        <w:t xml:space="preserve"> </w:t>
      </w:r>
      <w:r>
        <w:rPr>
          <w:sz w:val="20"/>
        </w:rPr>
        <w:t>решения</w:t>
      </w:r>
      <w:r>
        <w:rPr>
          <w:spacing w:val="-4"/>
          <w:sz w:val="20"/>
        </w:rPr>
        <w:t xml:space="preserve"> </w:t>
      </w:r>
      <w:r>
        <w:rPr>
          <w:sz w:val="20"/>
        </w:rPr>
        <w:t>учебных</w:t>
      </w:r>
      <w:r>
        <w:rPr>
          <w:spacing w:val="-7"/>
          <w:sz w:val="20"/>
        </w:rPr>
        <w:t xml:space="preserve"> </w:t>
      </w:r>
      <w:r>
        <w:rPr>
          <w:sz w:val="20"/>
        </w:rPr>
        <w:t>задач</w:t>
      </w:r>
      <w:r>
        <w:rPr>
          <w:spacing w:val="-8"/>
          <w:sz w:val="20"/>
        </w:rPr>
        <w:t xml:space="preserve"> </w:t>
      </w:r>
      <w:r>
        <w:rPr>
          <w:sz w:val="20"/>
        </w:rPr>
        <w:t>и</w:t>
      </w:r>
      <w:r>
        <w:rPr>
          <w:spacing w:val="-19"/>
          <w:sz w:val="20"/>
        </w:rPr>
        <w:t xml:space="preserve"> </w:t>
      </w:r>
      <w:r>
        <w:rPr>
          <w:sz w:val="20"/>
        </w:rPr>
        <w:t>применения</w:t>
      </w:r>
      <w:r>
        <w:rPr>
          <w:spacing w:val="-48"/>
          <w:sz w:val="20"/>
        </w:rPr>
        <w:t xml:space="preserve"> </w:t>
      </w:r>
      <w:r>
        <w:rPr>
          <w:sz w:val="20"/>
        </w:rPr>
        <w:t>в различных жизненных ситуациях: отвечать на вопрос о важности</w:t>
      </w:r>
      <w:r>
        <w:rPr>
          <w:spacing w:val="1"/>
          <w:sz w:val="20"/>
        </w:rPr>
        <w:t xml:space="preserve"> </w:t>
      </w:r>
      <w:r>
        <w:rPr>
          <w:sz w:val="20"/>
        </w:rPr>
        <w:t>чтения</w:t>
      </w:r>
      <w:r>
        <w:rPr>
          <w:spacing w:val="1"/>
          <w:sz w:val="20"/>
        </w:rPr>
        <w:t xml:space="preserve"> </w:t>
      </w:r>
      <w:r>
        <w:rPr>
          <w:sz w:val="20"/>
        </w:rPr>
        <w:t>для</w:t>
      </w:r>
      <w:r>
        <w:rPr>
          <w:spacing w:val="1"/>
          <w:sz w:val="20"/>
        </w:rPr>
        <w:t xml:space="preserve"> </w:t>
      </w:r>
      <w:r>
        <w:rPr>
          <w:sz w:val="20"/>
        </w:rPr>
        <w:t>личного</w:t>
      </w:r>
      <w:r>
        <w:rPr>
          <w:spacing w:val="1"/>
          <w:sz w:val="20"/>
        </w:rPr>
        <w:t xml:space="preserve"> </w:t>
      </w:r>
      <w:r>
        <w:rPr>
          <w:sz w:val="20"/>
        </w:rPr>
        <w:t>развития,</w:t>
      </w:r>
      <w:r>
        <w:rPr>
          <w:spacing w:val="1"/>
          <w:sz w:val="20"/>
        </w:rPr>
        <w:t xml:space="preserve"> </w:t>
      </w:r>
      <w:r>
        <w:rPr>
          <w:sz w:val="20"/>
        </w:rPr>
        <w:t>находить</w:t>
      </w:r>
      <w:r>
        <w:rPr>
          <w:spacing w:val="1"/>
          <w:sz w:val="20"/>
        </w:rPr>
        <w:t xml:space="preserve"> </w:t>
      </w:r>
      <w:r>
        <w:rPr>
          <w:sz w:val="20"/>
        </w:rPr>
        <w:t>в</w:t>
      </w:r>
      <w:r>
        <w:rPr>
          <w:spacing w:val="1"/>
          <w:sz w:val="20"/>
        </w:rPr>
        <w:t xml:space="preserve"> </w:t>
      </w:r>
      <w:r>
        <w:rPr>
          <w:sz w:val="20"/>
        </w:rPr>
        <w:t>художественных</w:t>
      </w:r>
      <w:r>
        <w:rPr>
          <w:spacing w:val="1"/>
          <w:sz w:val="20"/>
        </w:rPr>
        <w:t xml:space="preserve"> </w:t>
      </w:r>
      <w:r>
        <w:rPr>
          <w:sz w:val="20"/>
        </w:rPr>
        <w:t>произведениях отражение нравственных ценностей, традиций, быта</w:t>
      </w:r>
      <w:r>
        <w:rPr>
          <w:spacing w:val="1"/>
          <w:sz w:val="20"/>
        </w:rPr>
        <w:t xml:space="preserve"> </w:t>
      </w:r>
      <w:r>
        <w:rPr>
          <w:sz w:val="20"/>
        </w:rPr>
        <w:t>разных</w:t>
      </w:r>
      <w:r>
        <w:rPr>
          <w:spacing w:val="-4"/>
          <w:sz w:val="20"/>
        </w:rPr>
        <w:t xml:space="preserve"> </w:t>
      </w:r>
      <w:r>
        <w:rPr>
          <w:sz w:val="20"/>
        </w:rPr>
        <w:t>народов;</w:t>
      </w:r>
    </w:p>
    <w:p>
      <w:pPr>
        <w:pStyle w:val="64"/>
        <w:numPr>
          <w:ilvl w:val="1"/>
          <w:numId w:val="41"/>
        </w:numPr>
        <w:tabs>
          <w:tab w:val="left" w:pos="1360"/>
        </w:tabs>
        <w:spacing w:before="3" w:line="252" w:lineRule="auto"/>
        <w:ind w:right="285"/>
        <w:rPr>
          <w:sz w:val="20"/>
        </w:rPr>
      </w:pPr>
      <w:r>
        <w:rPr>
          <w:sz w:val="20"/>
        </w:rPr>
        <w:t>владеть техникой слогового плавного чтения с переходом на чтение</w:t>
      </w:r>
      <w:r>
        <w:rPr>
          <w:spacing w:val="1"/>
          <w:sz w:val="20"/>
        </w:rPr>
        <w:t xml:space="preserve"> </w:t>
      </w:r>
      <w:r>
        <w:rPr>
          <w:sz w:val="20"/>
        </w:rPr>
        <w:t>целыми</w:t>
      </w:r>
      <w:r>
        <w:rPr>
          <w:spacing w:val="1"/>
          <w:sz w:val="20"/>
        </w:rPr>
        <w:t xml:space="preserve"> </w:t>
      </w:r>
      <w:r>
        <w:rPr>
          <w:sz w:val="20"/>
        </w:rPr>
        <w:t>словами,</w:t>
      </w:r>
      <w:r>
        <w:rPr>
          <w:spacing w:val="1"/>
          <w:sz w:val="20"/>
        </w:rPr>
        <w:t xml:space="preserve"> </w:t>
      </w:r>
      <w:r>
        <w:rPr>
          <w:sz w:val="20"/>
        </w:rPr>
        <w:t>читать</w:t>
      </w:r>
      <w:r>
        <w:rPr>
          <w:spacing w:val="1"/>
          <w:sz w:val="20"/>
        </w:rPr>
        <w:t xml:space="preserve"> </w:t>
      </w:r>
      <w:r>
        <w:rPr>
          <w:sz w:val="20"/>
        </w:rPr>
        <w:t>осознанно</w:t>
      </w:r>
      <w:r>
        <w:rPr>
          <w:spacing w:val="1"/>
          <w:sz w:val="20"/>
        </w:rPr>
        <w:t xml:space="preserve"> </w:t>
      </w:r>
      <w:r>
        <w:rPr>
          <w:sz w:val="20"/>
        </w:rPr>
        <w:t>вслух</w:t>
      </w:r>
      <w:r>
        <w:rPr>
          <w:spacing w:val="1"/>
          <w:sz w:val="20"/>
        </w:rPr>
        <w:t xml:space="preserve"> </w:t>
      </w:r>
      <w:r>
        <w:rPr>
          <w:sz w:val="20"/>
        </w:rPr>
        <w:t>целыми</w:t>
      </w:r>
      <w:r>
        <w:rPr>
          <w:spacing w:val="1"/>
          <w:sz w:val="20"/>
        </w:rPr>
        <w:t xml:space="preserve"> </w:t>
      </w:r>
      <w:r>
        <w:rPr>
          <w:sz w:val="20"/>
        </w:rPr>
        <w:t>словами</w:t>
      </w:r>
      <w:r>
        <w:rPr>
          <w:spacing w:val="1"/>
          <w:sz w:val="20"/>
        </w:rPr>
        <w:t xml:space="preserve"> </w:t>
      </w:r>
      <w:r>
        <w:rPr>
          <w:sz w:val="20"/>
        </w:rPr>
        <w:t>без</w:t>
      </w:r>
      <w:r>
        <w:rPr>
          <w:spacing w:val="1"/>
          <w:sz w:val="20"/>
        </w:rPr>
        <w:t xml:space="preserve"> </w:t>
      </w:r>
      <w:r>
        <w:rPr>
          <w:spacing w:val="-1"/>
          <w:sz w:val="20"/>
        </w:rPr>
        <w:t>пропусков</w:t>
      </w:r>
      <w:r>
        <w:rPr>
          <w:spacing w:val="-4"/>
          <w:sz w:val="20"/>
        </w:rPr>
        <w:t xml:space="preserve"> </w:t>
      </w:r>
      <w:r>
        <w:rPr>
          <w:spacing w:val="-1"/>
          <w:sz w:val="20"/>
        </w:rPr>
        <w:t>и</w:t>
      </w:r>
      <w:r>
        <w:rPr>
          <w:spacing w:val="-10"/>
          <w:sz w:val="20"/>
        </w:rPr>
        <w:t xml:space="preserve"> </w:t>
      </w:r>
      <w:r>
        <w:rPr>
          <w:spacing w:val="-1"/>
          <w:sz w:val="20"/>
        </w:rPr>
        <w:t>перестановок</w:t>
      </w:r>
      <w:r>
        <w:rPr>
          <w:spacing w:val="-9"/>
          <w:sz w:val="20"/>
        </w:rPr>
        <w:t xml:space="preserve"> </w:t>
      </w:r>
      <w:r>
        <w:rPr>
          <w:sz w:val="20"/>
        </w:rPr>
        <w:t>букв</w:t>
      </w:r>
      <w:r>
        <w:rPr>
          <w:spacing w:val="-4"/>
          <w:sz w:val="20"/>
        </w:rPr>
        <w:t xml:space="preserve"> </w:t>
      </w:r>
      <w:r>
        <w:rPr>
          <w:sz w:val="20"/>
        </w:rPr>
        <w:t>и</w:t>
      </w:r>
      <w:r>
        <w:rPr>
          <w:spacing w:val="-10"/>
          <w:sz w:val="20"/>
        </w:rPr>
        <w:t xml:space="preserve"> </w:t>
      </w:r>
      <w:r>
        <w:rPr>
          <w:sz w:val="20"/>
        </w:rPr>
        <w:t>слогов</w:t>
      </w:r>
      <w:r>
        <w:rPr>
          <w:spacing w:val="-11"/>
          <w:sz w:val="20"/>
        </w:rPr>
        <w:t xml:space="preserve"> </w:t>
      </w:r>
      <w:r>
        <w:rPr>
          <w:sz w:val="20"/>
        </w:rPr>
        <w:t>доступные</w:t>
      </w:r>
      <w:r>
        <w:rPr>
          <w:spacing w:val="-7"/>
          <w:sz w:val="20"/>
        </w:rPr>
        <w:t xml:space="preserve"> </w:t>
      </w:r>
      <w:r>
        <w:rPr>
          <w:sz w:val="20"/>
        </w:rPr>
        <w:t>для</w:t>
      </w:r>
      <w:r>
        <w:rPr>
          <w:spacing w:val="-9"/>
          <w:sz w:val="20"/>
        </w:rPr>
        <w:t xml:space="preserve"> </w:t>
      </w:r>
      <w:r>
        <w:rPr>
          <w:sz w:val="20"/>
        </w:rPr>
        <w:t>восприятия</w:t>
      </w:r>
      <w:r>
        <w:rPr>
          <w:spacing w:val="-9"/>
          <w:sz w:val="20"/>
        </w:rPr>
        <w:t xml:space="preserve"> </w:t>
      </w:r>
      <w:r>
        <w:rPr>
          <w:sz w:val="20"/>
        </w:rPr>
        <w:t>и</w:t>
      </w:r>
      <w:r>
        <w:rPr>
          <w:spacing w:val="-47"/>
          <w:sz w:val="20"/>
        </w:rPr>
        <w:t xml:space="preserve"> </w:t>
      </w:r>
      <w:r>
        <w:rPr>
          <w:spacing w:val="-2"/>
          <w:sz w:val="20"/>
        </w:rPr>
        <w:t>небольшие</w:t>
      </w:r>
      <w:r>
        <w:rPr>
          <w:spacing w:val="-15"/>
          <w:sz w:val="20"/>
        </w:rPr>
        <w:t xml:space="preserve"> </w:t>
      </w:r>
      <w:r>
        <w:rPr>
          <w:spacing w:val="-2"/>
          <w:sz w:val="20"/>
        </w:rPr>
        <w:t>по</w:t>
      </w:r>
      <w:r>
        <w:rPr>
          <w:spacing w:val="-12"/>
          <w:sz w:val="20"/>
        </w:rPr>
        <w:t xml:space="preserve"> </w:t>
      </w:r>
      <w:r>
        <w:rPr>
          <w:spacing w:val="-2"/>
          <w:sz w:val="20"/>
        </w:rPr>
        <w:t>объёму</w:t>
      </w:r>
      <w:r>
        <w:rPr>
          <w:spacing w:val="-16"/>
          <w:sz w:val="20"/>
        </w:rPr>
        <w:t xml:space="preserve"> </w:t>
      </w:r>
      <w:r>
        <w:rPr>
          <w:spacing w:val="-2"/>
          <w:sz w:val="20"/>
        </w:rPr>
        <w:t>произведения</w:t>
      </w:r>
      <w:r>
        <w:rPr>
          <w:spacing w:val="-14"/>
          <w:sz w:val="20"/>
        </w:rPr>
        <w:t xml:space="preserve"> </w:t>
      </w:r>
      <w:r>
        <w:rPr>
          <w:spacing w:val="-2"/>
          <w:sz w:val="20"/>
        </w:rPr>
        <w:t>в</w:t>
      </w:r>
      <w:r>
        <w:rPr>
          <w:spacing w:val="-11"/>
          <w:sz w:val="20"/>
        </w:rPr>
        <w:t xml:space="preserve"> </w:t>
      </w:r>
      <w:r>
        <w:rPr>
          <w:spacing w:val="-2"/>
          <w:sz w:val="20"/>
        </w:rPr>
        <w:t>темпе</w:t>
      </w:r>
      <w:r>
        <w:rPr>
          <w:spacing w:val="-9"/>
          <w:sz w:val="20"/>
        </w:rPr>
        <w:t xml:space="preserve"> </w:t>
      </w:r>
      <w:r>
        <w:rPr>
          <w:spacing w:val="-1"/>
          <w:sz w:val="20"/>
        </w:rPr>
        <w:t>не</w:t>
      </w:r>
      <w:r>
        <w:rPr>
          <w:spacing w:val="-20"/>
          <w:sz w:val="20"/>
        </w:rPr>
        <w:t xml:space="preserve"> </w:t>
      </w:r>
      <w:r>
        <w:rPr>
          <w:spacing w:val="-1"/>
          <w:sz w:val="20"/>
        </w:rPr>
        <w:t>менее</w:t>
      </w:r>
      <w:r>
        <w:rPr>
          <w:spacing w:val="-15"/>
          <w:sz w:val="20"/>
        </w:rPr>
        <w:t xml:space="preserve"> </w:t>
      </w:r>
      <w:r>
        <w:rPr>
          <w:spacing w:val="-1"/>
          <w:sz w:val="20"/>
        </w:rPr>
        <w:t>30</w:t>
      </w:r>
      <w:r>
        <w:rPr>
          <w:spacing w:val="-6"/>
          <w:sz w:val="20"/>
        </w:rPr>
        <w:t xml:space="preserve"> </w:t>
      </w:r>
      <w:r>
        <w:rPr>
          <w:spacing w:val="-1"/>
          <w:sz w:val="20"/>
        </w:rPr>
        <w:t>слов</w:t>
      </w:r>
      <w:r>
        <w:rPr>
          <w:spacing w:val="-12"/>
          <w:sz w:val="20"/>
        </w:rPr>
        <w:t xml:space="preserve"> </w:t>
      </w:r>
      <w:r>
        <w:rPr>
          <w:spacing w:val="-1"/>
          <w:sz w:val="20"/>
        </w:rPr>
        <w:t>в</w:t>
      </w:r>
      <w:r>
        <w:rPr>
          <w:spacing w:val="-12"/>
          <w:sz w:val="20"/>
        </w:rPr>
        <w:t xml:space="preserve"> </w:t>
      </w:r>
      <w:r>
        <w:rPr>
          <w:spacing w:val="-1"/>
          <w:sz w:val="20"/>
        </w:rPr>
        <w:t>минуту</w:t>
      </w:r>
    </w:p>
    <w:p>
      <w:pPr>
        <w:spacing w:line="252" w:lineRule="auto"/>
        <w:jc w:val="both"/>
        <w:rPr>
          <w:sz w:val="20"/>
        </w:rPr>
        <w:sectPr>
          <w:pgSz w:w="7830" w:h="12020"/>
          <w:pgMar w:top="660" w:right="300" w:bottom="720" w:left="0" w:header="0" w:footer="532" w:gutter="0"/>
          <w:cols w:space="720" w:num="1"/>
        </w:sectPr>
      </w:pPr>
    </w:p>
    <w:p>
      <w:pPr>
        <w:pStyle w:val="33"/>
        <w:spacing w:before="65"/>
        <w:ind w:left="1359"/>
      </w:pPr>
      <w:r>
        <w:rPr>
          <w:spacing w:val="-2"/>
        </w:rPr>
        <w:t>(без</w:t>
      </w:r>
      <w:r>
        <w:rPr>
          <w:spacing w:val="-9"/>
        </w:rPr>
        <w:t xml:space="preserve"> </w:t>
      </w:r>
      <w:r>
        <w:rPr>
          <w:spacing w:val="-2"/>
        </w:rPr>
        <w:t>отметочного</w:t>
      </w:r>
      <w:r>
        <w:rPr>
          <w:spacing w:val="-9"/>
        </w:rPr>
        <w:t xml:space="preserve"> </w:t>
      </w:r>
      <w:r>
        <w:rPr>
          <w:spacing w:val="-1"/>
        </w:rPr>
        <w:t>оценивания);</w:t>
      </w:r>
    </w:p>
    <w:p>
      <w:pPr>
        <w:pStyle w:val="64"/>
        <w:numPr>
          <w:ilvl w:val="1"/>
          <w:numId w:val="41"/>
        </w:numPr>
        <w:tabs>
          <w:tab w:val="left" w:pos="1360"/>
        </w:tabs>
        <w:spacing w:before="10" w:line="252" w:lineRule="auto"/>
        <w:ind w:right="298"/>
        <w:rPr>
          <w:sz w:val="20"/>
        </w:rPr>
      </w:pPr>
      <w:r>
        <w:rPr>
          <w:sz w:val="20"/>
        </w:rPr>
        <w:t>читать наизусть с соблюдением орфоэпических и пунктуационных</w:t>
      </w:r>
      <w:r>
        <w:rPr>
          <w:spacing w:val="1"/>
          <w:sz w:val="20"/>
        </w:rPr>
        <w:t xml:space="preserve"> </w:t>
      </w:r>
      <w:r>
        <w:rPr>
          <w:sz w:val="20"/>
        </w:rPr>
        <w:t>норм не менее 2 стихотворений о Родине, о детях, о семье, о родной</w:t>
      </w:r>
      <w:r>
        <w:rPr>
          <w:spacing w:val="-47"/>
          <w:sz w:val="20"/>
        </w:rPr>
        <w:t xml:space="preserve"> </w:t>
      </w:r>
      <w:r>
        <w:rPr>
          <w:sz w:val="20"/>
        </w:rPr>
        <w:t>природе</w:t>
      </w:r>
      <w:r>
        <w:rPr>
          <w:spacing w:val="-2"/>
          <w:sz w:val="20"/>
        </w:rPr>
        <w:t xml:space="preserve"> </w:t>
      </w:r>
      <w:r>
        <w:rPr>
          <w:sz w:val="20"/>
        </w:rPr>
        <w:t>в</w:t>
      </w:r>
      <w:r>
        <w:rPr>
          <w:spacing w:val="3"/>
          <w:sz w:val="20"/>
        </w:rPr>
        <w:t xml:space="preserve"> </w:t>
      </w:r>
      <w:r>
        <w:rPr>
          <w:sz w:val="20"/>
        </w:rPr>
        <w:t>разные</w:t>
      </w:r>
      <w:r>
        <w:rPr>
          <w:spacing w:val="-1"/>
          <w:sz w:val="20"/>
        </w:rPr>
        <w:t xml:space="preserve"> </w:t>
      </w:r>
      <w:r>
        <w:rPr>
          <w:sz w:val="20"/>
        </w:rPr>
        <w:t>времена</w:t>
      </w:r>
      <w:r>
        <w:rPr>
          <w:spacing w:val="-1"/>
          <w:sz w:val="20"/>
        </w:rPr>
        <w:t xml:space="preserve"> </w:t>
      </w:r>
      <w:r>
        <w:rPr>
          <w:sz w:val="20"/>
        </w:rPr>
        <w:t>года;</w:t>
      </w:r>
    </w:p>
    <w:p>
      <w:pPr>
        <w:pStyle w:val="64"/>
        <w:numPr>
          <w:ilvl w:val="1"/>
          <w:numId w:val="41"/>
        </w:numPr>
        <w:tabs>
          <w:tab w:val="left" w:pos="1360"/>
        </w:tabs>
        <w:spacing w:before="1"/>
        <w:rPr>
          <w:sz w:val="20"/>
        </w:rPr>
      </w:pPr>
      <w:r>
        <w:rPr>
          <w:sz w:val="20"/>
        </w:rPr>
        <w:t>различать</w:t>
      </w:r>
      <w:r>
        <w:rPr>
          <w:spacing w:val="-4"/>
          <w:sz w:val="20"/>
        </w:rPr>
        <w:t xml:space="preserve"> </w:t>
      </w:r>
      <w:r>
        <w:rPr>
          <w:sz w:val="20"/>
        </w:rPr>
        <w:t>прозаическую</w:t>
      </w:r>
      <w:r>
        <w:rPr>
          <w:spacing w:val="-4"/>
          <w:sz w:val="20"/>
        </w:rPr>
        <w:t xml:space="preserve"> </w:t>
      </w:r>
      <w:r>
        <w:rPr>
          <w:sz w:val="20"/>
        </w:rPr>
        <w:t>(нестихотворную)</w:t>
      </w:r>
      <w:r>
        <w:rPr>
          <w:spacing w:val="-3"/>
          <w:sz w:val="20"/>
        </w:rPr>
        <w:t xml:space="preserve"> </w:t>
      </w:r>
      <w:r>
        <w:rPr>
          <w:sz w:val="20"/>
        </w:rPr>
        <w:t>и</w:t>
      </w:r>
      <w:r>
        <w:rPr>
          <w:spacing w:val="-4"/>
          <w:sz w:val="20"/>
        </w:rPr>
        <w:t xml:space="preserve"> </w:t>
      </w:r>
      <w:r>
        <w:rPr>
          <w:sz w:val="20"/>
        </w:rPr>
        <w:t>стихотворную</w:t>
      </w:r>
      <w:r>
        <w:rPr>
          <w:spacing w:val="-5"/>
          <w:sz w:val="20"/>
        </w:rPr>
        <w:t xml:space="preserve"> </w:t>
      </w:r>
      <w:r>
        <w:rPr>
          <w:sz w:val="20"/>
        </w:rPr>
        <w:t>речь;</w:t>
      </w:r>
    </w:p>
    <w:p>
      <w:pPr>
        <w:pStyle w:val="64"/>
        <w:numPr>
          <w:ilvl w:val="1"/>
          <w:numId w:val="41"/>
        </w:numPr>
        <w:tabs>
          <w:tab w:val="left" w:pos="1360"/>
        </w:tabs>
        <w:spacing w:before="15" w:line="252" w:lineRule="auto"/>
        <w:ind w:right="294"/>
        <w:rPr>
          <w:sz w:val="20"/>
        </w:rPr>
      </w:pPr>
      <w:r>
        <w:rPr>
          <w:sz w:val="20"/>
        </w:rPr>
        <w:t>различать</w:t>
      </w:r>
      <w:r>
        <w:rPr>
          <w:spacing w:val="1"/>
          <w:sz w:val="20"/>
        </w:rPr>
        <w:t xml:space="preserve"> </w:t>
      </w:r>
      <w:r>
        <w:rPr>
          <w:sz w:val="20"/>
        </w:rPr>
        <w:t>и</w:t>
      </w:r>
      <w:r>
        <w:rPr>
          <w:spacing w:val="1"/>
          <w:sz w:val="20"/>
        </w:rPr>
        <w:t xml:space="preserve"> </w:t>
      </w:r>
      <w:r>
        <w:rPr>
          <w:sz w:val="20"/>
        </w:rPr>
        <w:t>называть</w:t>
      </w:r>
      <w:r>
        <w:rPr>
          <w:spacing w:val="1"/>
          <w:sz w:val="20"/>
        </w:rPr>
        <w:t xml:space="preserve"> </w:t>
      </w:r>
      <w:r>
        <w:rPr>
          <w:sz w:val="20"/>
        </w:rPr>
        <w:t>отдельные</w:t>
      </w:r>
      <w:r>
        <w:rPr>
          <w:spacing w:val="1"/>
          <w:sz w:val="20"/>
        </w:rPr>
        <w:t xml:space="preserve"> </w:t>
      </w:r>
      <w:r>
        <w:rPr>
          <w:sz w:val="20"/>
        </w:rPr>
        <w:t>жанры</w:t>
      </w:r>
      <w:r>
        <w:rPr>
          <w:spacing w:val="1"/>
          <w:sz w:val="20"/>
        </w:rPr>
        <w:t xml:space="preserve"> </w:t>
      </w:r>
      <w:r>
        <w:rPr>
          <w:sz w:val="20"/>
        </w:rPr>
        <w:t>фольклора</w:t>
      </w:r>
      <w:r>
        <w:rPr>
          <w:spacing w:val="1"/>
          <w:sz w:val="20"/>
        </w:rPr>
        <w:t xml:space="preserve"> </w:t>
      </w:r>
      <w:r>
        <w:rPr>
          <w:sz w:val="20"/>
        </w:rPr>
        <w:t>(устного</w:t>
      </w:r>
      <w:r>
        <w:rPr>
          <w:spacing w:val="1"/>
          <w:sz w:val="20"/>
        </w:rPr>
        <w:t xml:space="preserve"> </w:t>
      </w:r>
      <w:r>
        <w:rPr>
          <w:sz w:val="20"/>
        </w:rPr>
        <w:t>народного</w:t>
      </w:r>
      <w:r>
        <w:rPr>
          <w:spacing w:val="1"/>
          <w:sz w:val="20"/>
        </w:rPr>
        <w:t xml:space="preserve"> </w:t>
      </w:r>
      <w:r>
        <w:rPr>
          <w:sz w:val="20"/>
        </w:rPr>
        <w:t>творчества)</w:t>
      </w:r>
      <w:r>
        <w:rPr>
          <w:spacing w:val="1"/>
          <w:sz w:val="20"/>
        </w:rPr>
        <w:t xml:space="preserve"> </w:t>
      </w:r>
      <w:r>
        <w:rPr>
          <w:sz w:val="20"/>
        </w:rPr>
        <w:t>и</w:t>
      </w:r>
      <w:r>
        <w:rPr>
          <w:spacing w:val="1"/>
          <w:sz w:val="20"/>
        </w:rPr>
        <w:t xml:space="preserve"> </w:t>
      </w:r>
      <w:r>
        <w:rPr>
          <w:sz w:val="20"/>
        </w:rPr>
        <w:t>художественной</w:t>
      </w:r>
      <w:r>
        <w:rPr>
          <w:spacing w:val="1"/>
          <w:sz w:val="20"/>
        </w:rPr>
        <w:t xml:space="preserve"> </w:t>
      </w:r>
      <w:r>
        <w:rPr>
          <w:sz w:val="20"/>
        </w:rPr>
        <w:t>литературы</w:t>
      </w:r>
      <w:r>
        <w:rPr>
          <w:spacing w:val="1"/>
          <w:sz w:val="20"/>
        </w:rPr>
        <w:t xml:space="preserve"> </w:t>
      </w:r>
      <w:r>
        <w:rPr>
          <w:sz w:val="20"/>
        </w:rPr>
        <w:t>(загадки,</w:t>
      </w:r>
      <w:r>
        <w:rPr>
          <w:spacing w:val="1"/>
          <w:sz w:val="20"/>
        </w:rPr>
        <w:t xml:space="preserve"> </w:t>
      </w:r>
      <w:r>
        <w:rPr>
          <w:sz w:val="20"/>
        </w:rPr>
        <w:t>пословицы,</w:t>
      </w:r>
      <w:r>
        <w:rPr>
          <w:spacing w:val="1"/>
          <w:sz w:val="20"/>
        </w:rPr>
        <w:t xml:space="preserve"> </w:t>
      </w:r>
      <w:r>
        <w:rPr>
          <w:sz w:val="20"/>
        </w:rPr>
        <w:t>потешки,</w:t>
      </w:r>
      <w:r>
        <w:rPr>
          <w:spacing w:val="1"/>
          <w:sz w:val="20"/>
        </w:rPr>
        <w:t xml:space="preserve"> </w:t>
      </w:r>
      <w:r>
        <w:rPr>
          <w:sz w:val="20"/>
        </w:rPr>
        <w:t>сказки</w:t>
      </w:r>
      <w:r>
        <w:rPr>
          <w:spacing w:val="1"/>
          <w:sz w:val="20"/>
        </w:rPr>
        <w:t xml:space="preserve"> </w:t>
      </w:r>
      <w:r>
        <w:rPr>
          <w:sz w:val="20"/>
        </w:rPr>
        <w:t>(фольклорные</w:t>
      </w:r>
      <w:r>
        <w:rPr>
          <w:spacing w:val="1"/>
          <w:sz w:val="20"/>
        </w:rPr>
        <w:t xml:space="preserve"> </w:t>
      </w:r>
      <w:r>
        <w:rPr>
          <w:sz w:val="20"/>
        </w:rPr>
        <w:t>и</w:t>
      </w:r>
      <w:r>
        <w:rPr>
          <w:spacing w:val="1"/>
          <w:sz w:val="20"/>
        </w:rPr>
        <w:t xml:space="preserve"> </w:t>
      </w:r>
      <w:r>
        <w:rPr>
          <w:sz w:val="20"/>
        </w:rPr>
        <w:t>литературные),</w:t>
      </w:r>
      <w:r>
        <w:rPr>
          <w:spacing w:val="1"/>
          <w:sz w:val="20"/>
        </w:rPr>
        <w:t xml:space="preserve"> </w:t>
      </w:r>
      <w:r>
        <w:rPr>
          <w:sz w:val="20"/>
        </w:rPr>
        <w:t>рассказы,</w:t>
      </w:r>
      <w:r>
        <w:rPr>
          <w:spacing w:val="-1"/>
          <w:sz w:val="20"/>
        </w:rPr>
        <w:t xml:space="preserve"> </w:t>
      </w:r>
      <w:r>
        <w:rPr>
          <w:sz w:val="20"/>
        </w:rPr>
        <w:t>стихотворения);</w:t>
      </w:r>
    </w:p>
    <w:p>
      <w:pPr>
        <w:pStyle w:val="64"/>
        <w:numPr>
          <w:ilvl w:val="1"/>
          <w:numId w:val="41"/>
        </w:numPr>
        <w:tabs>
          <w:tab w:val="left" w:pos="1360"/>
        </w:tabs>
        <w:spacing w:line="254" w:lineRule="auto"/>
        <w:ind w:right="299"/>
        <w:rPr>
          <w:sz w:val="20"/>
        </w:rPr>
      </w:pPr>
      <w:r>
        <w:rPr>
          <w:sz w:val="20"/>
        </w:rPr>
        <w:t>понимать содержание прослушанного/прочитанного произведения:</w:t>
      </w:r>
      <w:r>
        <w:rPr>
          <w:spacing w:val="1"/>
          <w:sz w:val="20"/>
        </w:rPr>
        <w:t xml:space="preserve"> </w:t>
      </w:r>
      <w:r>
        <w:rPr>
          <w:sz w:val="20"/>
        </w:rPr>
        <w:t>отвечать</w:t>
      </w:r>
      <w:r>
        <w:rPr>
          <w:spacing w:val="-2"/>
          <w:sz w:val="20"/>
        </w:rPr>
        <w:t xml:space="preserve"> </w:t>
      </w:r>
      <w:r>
        <w:rPr>
          <w:sz w:val="20"/>
        </w:rPr>
        <w:t>на</w:t>
      </w:r>
      <w:r>
        <w:rPr>
          <w:spacing w:val="2"/>
          <w:sz w:val="20"/>
        </w:rPr>
        <w:t xml:space="preserve"> </w:t>
      </w:r>
      <w:r>
        <w:rPr>
          <w:sz w:val="20"/>
        </w:rPr>
        <w:t>вопросы</w:t>
      </w:r>
      <w:r>
        <w:rPr>
          <w:spacing w:val="-1"/>
          <w:sz w:val="20"/>
        </w:rPr>
        <w:t xml:space="preserve"> </w:t>
      </w:r>
      <w:r>
        <w:rPr>
          <w:sz w:val="20"/>
        </w:rPr>
        <w:t>по</w:t>
      </w:r>
      <w:r>
        <w:rPr>
          <w:spacing w:val="-5"/>
          <w:sz w:val="20"/>
        </w:rPr>
        <w:t xml:space="preserve"> </w:t>
      </w:r>
      <w:r>
        <w:rPr>
          <w:sz w:val="20"/>
        </w:rPr>
        <w:t>фактическому</w:t>
      </w:r>
      <w:r>
        <w:rPr>
          <w:spacing w:val="-10"/>
          <w:sz w:val="20"/>
        </w:rPr>
        <w:t xml:space="preserve"> </w:t>
      </w:r>
      <w:r>
        <w:rPr>
          <w:sz w:val="20"/>
        </w:rPr>
        <w:t>содержанию</w:t>
      </w:r>
      <w:r>
        <w:rPr>
          <w:spacing w:val="-3"/>
          <w:sz w:val="20"/>
        </w:rPr>
        <w:t xml:space="preserve"> </w:t>
      </w:r>
      <w:r>
        <w:rPr>
          <w:sz w:val="20"/>
        </w:rPr>
        <w:t>произведения;</w:t>
      </w:r>
    </w:p>
    <w:p>
      <w:pPr>
        <w:pStyle w:val="64"/>
        <w:numPr>
          <w:ilvl w:val="1"/>
          <w:numId w:val="41"/>
        </w:numPr>
        <w:tabs>
          <w:tab w:val="left" w:pos="1441"/>
          <w:tab w:val="left" w:pos="4487"/>
          <w:tab w:val="left" w:pos="6268"/>
        </w:tabs>
        <w:spacing w:line="252" w:lineRule="auto"/>
        <w:ind w:right="298"/>
        <w:rPr>
          <w:sz w:val="20"/>
        </w:rPr>
      </w:pPr>
      <w:r>
        <w:tab/>
      </w:r>
      <w:r>
        <w:rPr>
          <w:sz w:val="20"/>
        </w:rPr>
        <w:t>владеть</w:t>
      </w:r>
      <w:r>
        <w:rPr>
          <w:spacing w:val="1"/>
          <w:sz w:val="20"/>
        </w:rPr>
        <w:t xml:space="preserve"> </w:t>
      </w:r>
      <w:r>
        <w:rPr>
          <w:sz w:val="20"/>
        </w:rPr>
        <w:t>элементарными</w:t>
      </w:r>
      <w:r>
        <w:rPr>
          <w:spacing w:val="1"/>
          <w:sz w:val="20"/>
        </w:rPr>
        <w:t xml:space="preserve"> </w:t>
      </w:r>
      <w:r>
        <w:rPr>
          <w:sz w:val="20"/>
        </w:rPr>
        <w:t>умениями</w:t>
      </w:r>
      <w:r>
        <w:rPr>
          <w:spacing w:val="1"/>
          <w:sz w:val="20"/>
        </w:rPr>
        <w:t xml:space="preserve"> </w:t>
      </w:r>
      <w:r>
        <w:rPr>
          <w:sz w:val="20"/>
        </w:rPr>
        <w:t>анализа</w:t>
      </w:r>
      <w:r>
        <w:rPr>
          <w:spacing w:val="1"/>
          <w:sz w:val="20"/>
        </w:rPr>
        <w:t xml:space="preserve"> </w:t>
      </w:r>
      <w:r>
        <w:rPr>
          <w:sz w:val="20"/>
        </w:rPr>
        <w:t>текста</w:t>
      </w:r>
      <w:r>
        <w:rPr>
          <w:spacing w:val="1"/>
          <w:sz w:val="20"/>
        </w:rPr>
        <w:t xml:space="preserve"> </w:t>
      </w:r>
      <w:r>
        <w:rPr>
          <w:sz w:val="20"/>
        </w:rPr>
        <w:t>прослушанного/прочитанного</w:t>
      </w:r>
      <w:r>
        <w:rPr>
          <w:sz w:val="20"/>
        </w:rPr>
        <w:tab/>
      </w:r>
      <w:r>
        <w:rPr>
          <w:sz w:val="20"/>
        </w:rPr>
        <w:t>произведения:</w:t>
      </w:r>
      <w:r>
        <w:rPr>
          <w:sz w:val="20"/>
        </w:rPr>
        <w:tab/>
      </w:r>
      <w:r>
        <w:rPr>
          <w:spacing w:val="-1"/>
          <w:sz w:val="20"/>
        </w:rPr>
        <w:t>определять</w:t>
      </w:r>
      <w:r>
        <w:rPr>
          <w:spacing w:val="-48"/>
          <w:sz w:val="20"/>
        </w:rPr>
        <w:t xml:space="preserve"> </w:t>
      </w:r>
      <w:r>
        <w:rPr>
          <w:sz w:val="20"/>
        </w:rPr>
        <w:t>последовательность</w:t>
      </w:r>
      <w:r>
        <w:rPr>
          <w:spacing w:val="1"/>
          <w:sz w:val="20"/>
        </w:rPr>
        <w:t xml:space="preserve"> </w:t>
      </w:r>
      <w:r>
        <w:rPr>
          <w:sz w:val="20"/>
        </w:rPr>
        <w:t>событий</w:t>
      </w:r>
      <w:r>
        <w:rPr>
          <w:spacing w:val="1"/>
          <w:sz w:val="20"/>
        </w:rPr>
        <w:t xml:space="preserve"> </w:t>
      </w:r>
      <w:r>
        <w:rPr>
          <w:sz w:val="20"/>
        </w:rPr>
        <w:t>в</w:t>
      </w:r>
      <w:r>
        <w:rPr>
          <w:spacing w:val="1"/>
          <w:sz w:val="20"/>
        </w:rPr>
        <w:t xml:space="preserve"> </w:t>
      </w:r>
      <w:r>
        <w:rPr>
          <w:sz w:val="20"/>
        </w:rPr>
        <w:t>произведении,</w:t>
      </w:r>
      <w:r>
        <w:rPr>
          <w:spacing w:val="1"/>
          <w:sz w:val="20"/>
        </w:rPr>
        <w:t xml:space="preserve"> </w:t>
      </w:r>
      <w:r>
        <w:rPr>
          <w:sz w:val="20"/>
        </w:rPr>
        <w:t>характеризовать</w:t>
      </w:r>
      <w:r>
        <w:rPr>
          <w:spacing w:val="1"/>
          <w:sz w:val="20"/>
        </w:rPr>
        <w:t xml:space="preserve"> </w:t>
      </w:r>
      <w:r>
        <w:rPr>
          <w:sz w:val="20"/>
        </w:rPr>
        <w:t>поступки</w:t>
      </w:r>
      <w:r>
        <w:rPr>
          <w:spacing w:val="1"/>
          <w:sz w:val="20"/>
        </w:rPr>
        <w:t xml:space="preserve"> </w:t>
      </w:r>
      <w:r>
        <w:rPr>
          <w:sz w:val="20"/>
        </w:rPr>
        <w:t>(положительные</w:t>
      </w:r>
      <w:r>
        <w:rPr>
          <w:spacing w:val="1"/>
          <w:sz w:val="20"/>
        </w:rPr>
        <w:t xml:space="preserve"> </w:t>
      </w:r>
      <w:r>
        <w:rPr>
          <w:sz w:val="20"/>
        </w:rPr>
        <w:t>или</w:t>
      </w:r>
      <w:r>
        <w:rPr>
          <w:spacing w:val="1"/>
          <w:sz w:val="20"/>
        </w:rPr>
        <w:t xml:space="preserve"> </w:t>
      </w:r>
      <w:r>
        <w:rPr>
          <w:sz w:val="20"/>
        </w:rPr>
        <w:t>отрицательные)</w:t>
      </w:r>
      <w:r>
        <w:rPr>
          <w:spacing w:val="1"/>
          <w:sz w:val="20"/>
        </w:rPr>
        <w:t xml:space="preserve"> </w:t>
      </w:r>
      <w:r>
        <w:rPr>
          <w:sz w:val="20"/>
        </w:rPr>
        <w:t>героя,</w:t>
      </w:r>
      <w:r>
        <w:rPr>
          <w:spacing w:val="1"/>
          <w:sz w:val="20"/>
        </w:rPr>
        <w:t xml:space="preserve"> </w:t>
      </w:r>
      <w:r>
        <w:rPr>
          <w:sz w:val="20"/>
        </w:rPr>
        <w:t>объяснять</w:t>
      </w:r>
      <w:r>
        <w:rPr>
          <w:spacing w:val="1"/>
          <w:sz w:val="20"/>
        </w:rPr>
        <w:t xml:space="preserve"> </w:t>
      </w:r>
      <w:r>
        <w:rPr>
          <w:sz w:val="20"/>
        </w:rPr>
        <w:t>значение</w:t>
      </w:r>
      <w:r>
        <w:rPr>
          <w:spacing w:val="-2"/>
          <w:sz w:val="20"/>
        </w:rPr>
        <w:t xml:space="preserve"> </w:t>
      </w:r>
      <w:r>
        <w:rPr>
          <w:sz w:val="20"/>
        </w:rPr>
        <w:t>незнакомого</w:t>
      </w:r>
      <w:r>
        <w:rPr>
          <w:spacing w:val="-4"/>
          <w:sz w:val="20"/>
        </w:rPr>
        <w:t xml:space="preserve"> </w:t>
      </w:r>
      <w:r>
        <w:rPr>
          <w:sz w:val="20"/>
        </w:rPr>
        <w:t>слова</w:t>
      </w:r>
      <w:r>
        <w:rPr>
          <w:spacing w:val="3"/>
          <w:sz w:val="20"/>
        </w:rPr>
        <w:t xml:space="preserve"> </w:t>
      </w:r>
      <w:r>
        <w:rPr>
          <w:sz w:val="20"/>
        </w:rPr>
        <w:t>с</w:t>
      </w:r>
      <w:r>
        <w:rPr>
          <w:spacing w:val="-2"/>
          <w:sz w:val="20"/>
        </w:rPr>
        <w:t xml:space="preserve"> </w:t>
      </w:r>
      <w:r>
        <w:rPr>
          <w:sz w:val="20"/>
        </w:rPr>
        <w:t>использованием</w:t>
      </w:r>
      <w:r>
        <w:rPr>
          <w:spacing w:val="3"/>
          <w:sz w:val="20"/>
        </w:rPr>
        <w:t xml:space="preserve"> </w:t>
      </w:r>
      <w:r>
        <w:rPr>
          <w:sz w:val="20"/>
        </w:rPr>
        <w:t>словаря;</w:t>
      </w:r>
    </w:p>
    <w:p>
      <w:pPr>
        <w:pStyle w:val="64"/>
        <w:numPr>
          <w:ilvl w:val="1"/>
          <w:numId w:val="41"/>
        </w:numPr>
        <w:tabs>
          <w:tab w:val="left" w:pos="1360"/>
        </w:tabs>
        <w:spacing w:line="252" w:lineRule="auto"/>
        <w:ind w:right="294"/>
        <w:rPr>
          <w:sz w:val="20"/>
        </w:rPr>
      </w:pPr>
      <w:r>
        <w:rPr>
          <w:sz w:val="20"/>
        </w:rPr>
        <w:t>участвовать</w:t>
      </w:r>
      <w:r>
        <w:rPr>
          <w:spacing w:val="1"/>
          <w:sz w:val="20"/>
        </w:rPr>
        <w:t xml:space="preserve"> </w:t>
      </w:r>
      <w:r>
        <w:rPr>
          <w:sz w:val="20"/>
        </w:rPr>
        <w:t>в</w:t>
      </w:r>
      <w:r>
        <w:rPr>
          <w:spacing w:val="1"/>
          <w:sz w:val="20"/>
        </w:rPr>
        <w:t xml:space="preserve"> </w:t>
      </w:r>
      <w:r>
        <w:rPr>
          <w:sz w:val="20"/>
        </w:rPr>
        <w:t>обсуждении</w:t>
      </w:r>
      <w:r>
        <w:rPr>
          <w:spacing w:val="1"/>
          <w:sz w:val="20"/>
        </w:rPr>
        <w:t xml:space="preserve"> </w:t>
      </w:r>
      <w:r>
        <w:rPr>
          <w:sz w:val="20"/>
        </w:rPr>
        <w:t>прослушанного/прочитанного</w:t>
      </w:r>
      <w:r>
        <w:rPr>
          <w:spacing w:val="1"/>
          <w:sz w:val="20"/>
        </w:rPr>
        <w:t xml:space="preserve"> </w:t>
      </w:r>
      <w:r>
        <w:rPr>
          <w:sz w:val="20"/>
        </w:rPr>
        <w:t>произведения: отвечать на вопросы о впечатлении от произведения,</w:t>
      </w:r>
      <w:r>
        <w:rPr>
          <w:spacing w:val="1"/>
          <w:sz w:val="20"/>
        </w:rPr>
        <w:t xml:space="preserve"> </w:t>
      </w:r>
      <w:r>
        <w:rPr>
          <w:sz w:val="20"/>
        </w:rPr>
        <w:t>использовать</w:t>
      </w:r>
      <w:r>
        <w:rPr>
          <w:spacing w:val="1"/>
          <w:sz w:val="20"/>
        </w:rPr>
        <w:t xml:space="preserve"> </w:t>
      </w:r>
      <w:r>
        <w:rPr>
          <w:sz w:val="20"/>
        </w:rPr>
        <w:t>в</w:t>
      </w:r>
      <w:r>
        <w:rPr>
          <w:spacing w:val="1"/>
          <w:sz w:val="20"/>
        </w:rPr>
        <w:t xml:space="preserve"> </w:t>
      </w:r>
      <w:r>
        <w:rPr>
          <w:sz w:val="20"/>
        </w:rPr>
        <w:t>беседе</w:t>
      </w:r>
      <w:r>
        <w:rPr>
          <w:spacing w:val="1"/>
          <w:sz w:val="20"/>
        </w:rPr>
        <w:t xml:space="preserve"> </w:t>
      </w:r>
      <w:r>
        <w:rPr>
          <w:sz w:val="20"/>
        </w:rPr>
        <w:t>изученные</w:t>
      </w:r>
      <w:r>
        <w:rPr>
          <w:spacing w:val="1"/>
          <w:sz w:val="20"/>
        </w:rPr>
        <w:t xml:space="preserve"> </w:t>
      </w:r>
      <w:r>
        <w:rPr>
          <w:sz w:val="20"/>
        </w:rPr>
        <w:t>литературные</w:t>
      </w:r>
      <w:r>
        <w:rPr>
          <w:spacing w:val="1"/>
          <w:sz w:val="20"/>
        </w:rPr>
        <w:t xml:space="preserve"> </w:t>
      </w:r>
      <w:r>
        <w:rPr>
          <w:sz w:val="20"/>
        </w:rPr>
        <w:t>понятия</w:t>
      </w:r>
      <w:r>
        <w:rPr>
          <w:spacing w:val="1"/>
          <w:sz w:val="20"/>
        </w:rPr>
        <w:t xml:space="preserve"> </w:t>
      </w:r>
      <w:r>
        <w:rPr>
          <w:sz w:val="20"/>
        </w:rPr>
        <w:t>(автор,</w:t>
      </w:r>
      <w:r>
        <w:rPr>
          <w:spacing w:val="1"/>
          <w:sz w:val="20"/>
        </w:rPr>
        <w:t xml:space="preserve"> </w:t>
      </w:r>
      <w:r>
        <w:rPr>
          <w:sz w:val="20"/>
        </w:rPr>
        <w:t>герой,</w:t>
      </w:r>
      <w:r>
        <w:rPr>
          <w:spacing w:val="1"/>
          <w:sz w:val="20"/>
        </w:rPr>
        <w:t xml:space="preserve"> </w:t>
      </w:r>
      <w:r>
        <w:rPr>
          <w:sz w:val="20"/>
        </w:rPr>
        <w:t>тема,</w:t>
      </w:r>
      <w:r>
        <w:rPr>
          <w:spacing w:val="1"/>
          <w:sz w:val="20"/>
        </w:rPr>
        <w:t xml:space="preserve"> </w:t>
      </w:r>
      <w:r>
        <w:rPr>
          <w:sz w:val="20"/>
        </w:rPr>
        <w:t>идея,</w:t>
      </w:r>
      <w:r>
        <w:rPr>
          <w:spacing w:val="1"/>
          <w:sz w:val="20"/>
        </w:rPr>
        <w:t xml:space="preserve"> </w:t>
      </w:r>
      <w:r>
        <w:rPr>
          <w:sz w:val="20"/>
        </w:rPr>
        <w:t>заголовок,</w:t>
      </w:r>
      <w:r>
        <w:rPr>
          <w:spacing w:val="1"/>
          <w:sz w:val="20"/>
        </w:rPr>
        <w:t xml:space="preserve"> </w:t>
      </w:r>
      <w:r>
        <w:rPr>
          <w:sz w:val="20"/>
        </w:rPr>
        <w:t>содержание</w:t>
      </w:r>
      <w:r>
        <w:rPr>
          <w:spacing w:val="1"/>
          <w:sz w:val="20"/>
        </w:rPr>
        <w:t xml:space="preserve"> </w:t>
      </w:r>
      <w:r>
        <w:rPr>
          <w:sz w:val="20"/>
        </w:rPr>
        <w:t>произведения),</w:t>
      </w:r>
      <w:r>
        <w:rPr>
          <w:spacing w:val="1"/>
          <w:sz w:val="20"/>
        </w:rPr>
        <w:t xml:space="preserve"> </w:t>
      </w:r>
      <w:r>
        <w:rPr>
          <w:sz w:val="20"/>
        </w:rPr>
        <w:t>подтверждать свой ответ примерами из</w:t>
      </w:r>
      <w:r>
        <w:rPr>
          <w:spacing w:val="-2"/>
          <w:sz w:val="20"/>
        </w:rPr>
        <w:t xml:space="preserve"> </w:t>
      </w:r>
      <w:r>
        <w:rPr>
          <w:sz w:val="20"/>
        </w:rPr>
        <w:t>текста;</w:t>
      </w:r>
    </w:p>
    <w:p>
      <w:pPr>
        <w:pStyle w:val="64"/>
        <w:numPr>
          <w:ilvl w:val="1"/>
          <w:numId w:val="41"/>
        </w:numPr>
        <w:tabs>
          <w:tab w:val="left" w:pos="1360"/>
        </w:tabs>
        <w:spacing w:before="2" w:line="252" w:lineRule="auto"/>
        <w:ind w:right="296"/>
        <w:rPr>
          <w:sz w:val="20"/>
        </w:rPr>
      </w:pPr>
      <w:r>
        <w:rPr>
          <w:sz w:val="20"/>
        </w:rPr>
        <w:t>пересказывать</w:t>
      </w:r>
      <w:r>
        <w:rPr>
          <w:spacing w:val="1"/>
          <w:sz w:val="20"/>
        </w:rPr>
        <w:t xml:space="preserve"> </w:t>
      </w:r>
      <w:r>
        <w:rPr>
          <w:sz w:val="20"/>
        </w:rPr>
        <w:t>(устно)</w:t>
      </w:r>
      <w:r>
        <w:rPr>
          <w:spacing w:val="1"/>
          <w:sz w:val="20"/>
        </w:rPr>
        <w:t xml:space="preserve"> </w:t>
      </w:r>
      <w:r>
        <w:rPr>
          <w:sz w:val="20"/>
        </w:rPr>
        <w:t>содержание</w:t>
      </w:r>
      <w:r>
        <w:rPr>
          <w:spacing w:val="1"/>
          <w:sz w:val="20"/>
        </w:rPr>
        <w:t xml:space="preserve"> </w:t>
      </w:r>
      <w:r>
        <w:rPr>
          <w:sz w:val="20"/>
        </w:rPr>
        <w:t>произведения</w:t>
      </w:r>
      <w:r>
        <w:rPr>
          <w:spacing w:val="1"/>
          <w:sz w:val="20"/>
        </w:rPr>
        <w:t xml:space="preserve"> </w:t>
      </w:r>
      <w:r>
        <w:rPr>
          <w:sz w:val="20"/>
        </w:rPr>
        <w:t>с</w:t>
      </w:r>
      <w:r>
        <w:rPr>
          <w:spacing w:val="1"/>
          <w:sz w:val="20"/>
        </w:rPr>
        <w:t xml:space="preserve"> </w:t>
      </w:r>
      <w:r>
        <w:rPr>
          <w:sz w:val="20"/>
        </w:rPr>
        <w:t>соблюдением</w:t>
      </w:r>
      <w:r>
        <w:rPr>
          <w:spacing w:val="1"/>
          <w:sz w:val="20"/>
        </w:rPr>
        <w:t xml:space="preserve"> </w:t>
      </w:r>
      <w:r>
        <w:rPr>
          <w:sz w:val="20"/>
        </w:rPr>
        <w:t>последовательности событий, с опорой на предложенные ключевые</w:t>
      </w:r>
      <w:r>
        <w:rPr>
          <w:spacing w:val="1"/>
          <w:sz w:val="20"/>
        </w:rPr>
        <w:t xml:space="preserve"> </w:t>
      </w:r>
      <w:r>
        <w:rPr>
          <w:sz w:val="20"/>
        </w:rPr>
        <w:t>слова,</w:t>
      </w:r>
      <w:r>
        <w:rPr>
          <w:spacing w:val="3"/>
          <w:sz w:val="20"/>
        </w:rPr>
        <w:t xml:space="preserve"> </w:t>
      </w:r>
      <w:r>
        <w:rPr>
          <w:sz w:val="20"/>
        </w:rPr>
        <w:t>вопросы,</w:t>
      </w:r>
      <w:r>
        <w:rPr>
          <w:spacing w:val="3"/>
          <w:sz w:val="20"/>
        </w:rPr>
        <w:t xml:space="preserve"> </w:t>
      </w:r>
      <w:r>
        <w:rPr>
          <w:sz w:val="20"/>
        </w:rPr>
        <w:t>рисунки,</w:t>
      </w:r>
      <w:r>
        <w:rPr>
          <w:spacing w:val="3"/>
          <w:sz w:val="20"/>
        </w:rPr>
        <w:t xml:space="preserve"> </w:t>
      </w:r>
      <w:r>
        <w:rPr>
          <w:sz w:val="20"/>
        </w:rPr>
        <w:t>предложенный</w:t>
      </w:r>
      <w:r>
        <w:rPr>
          <w:spacing w:val="-1"/>
          <w:sz w:val="20"/>
        </w:rPr>
        <w:t xml:space="preserve"> </w:t>
      </w:r>
      <w:r>
        <w:rPr>
          <w:sz w:val="20"/>
        </w:rPr>
        <w:t>план;</w:t>
      </w:r>
    </w:p>
    <w:p>
      <w:pPr>
        <w:pStyle w:val="64"/>
        <w:numPr>
          <w:ilvl w:val="1"/>
          <w:numId w:val="41"/>
        </w:numPr>
        <w:tabs>
          <w:tab w:val="left" w:pos="1360"/>
        </w:tabs>
        <w:spacing w:before="6" w:line="249" w:lineRule="auto"/>
        <w:ind w:right="298"/>
        <w:rPr>
          <w:sz w:val="20"/>
        </w:rPr>
      </w:pPr>
      <w:r>
        <w:rPr>
          <w:sz w:val="20"/>
        </w:rPr>
        <w:t>читать по ролям с соблюдением норм произношения, расстановки</w:t>
      </w:r>
      <w:r>
        <w:rPr>
          <w:spacing w:val="1"/>
          <w:sz w:val="20"/>
        </w:rPr>
        <w:t xml:space="preserve"> </w:t>
      </w:r>
      <w:r>
        <w:rPr>
          <w:sz w:val="20"/>
        </w:rPr>
        <w:t>ударения;</w:t>
      </w:r>
    </w:p>
    <w:p>
      <w:pPr>
        <w:pStyle w:val="64"/>
        <w:numPr>
          <w:ilvl w:val="1"/>
          <w:numId w:val="41"/>
        </w:numPr>
        <w:tabs>
          <w:tab w:val="left" w:pos="1360"/>
        </w:tabs>
        <w:spacing w:before="1" w:line="254" w:lineRule="auto"/>
        <w:ind w:right="300"/>
        <w:rPr>
          <w:sz w:val="20"/>
        </w:rPr>
      </w:pPr>
      <w:r>
        <w:rPr>
          <w:sz w:val="20"/>
        </w:rPr>
        <w:t>составлять высказывания по содержанию произведения (не менее 3</w:t>
      </w:r>
      <w:r>
        <w:rPr>
          <w:spacing w:val="1"/>
          <w:sz w:val="20"/>
        </w:rPr>
        <w:t xml:space="preserve"> </w:t>
      </w:r>
      <w:r>
        <w:rPr>
          <w:sz w:val="20"/>
        </w:rPr>
        <w:t>предложений)</w:t>
      </w:r>
      <w:r>
        <w:rPr>
          <w:spacing w:val="1"/>
          <w:sz w:val="20"/>
        </w:rPr>
        <w:t xml:space="preserve"> </w:t>
      </w:r>
      <w:r>
        <w:rPr>
          <w:sz w:val="20"/>
        </w:rPr>
        <w:t>по</w:t>
      </w:r>
      <w:r>
        <w:rPr>
          <w:spacing w:val="-3"/>
          <w:sz w:val="20"/>
        </w:rPr>
        <w:t xml:space="preserve"> </w:t>
      </w:r>
      <w:r>
        <w:rPr>
          <w:sz w:val="20"/>
        </w:rPr>
        <w:t>заданному</w:t>
      </w:r>
      <w:r>
        <w:rPr>
          <w:spacing w:val="-8"/>
          <w:sz w:val="20"/>
        </w:rPr>
        <w:t xml:space="preserve"> </w:t>
      </w:r>
      <w:r>
        <w:rPr>
          <w:sz w:val="20"/>
        </w:rPr>
        <w:t>алгоритму;</w:t>
      </w:r>
    </w:p>
    <w:p>
      <w:pPr>
        <w:pStyle w:val="64"/>
        <w:numPr>
          <w:ilvl w:val="1"/>
          <w:numId w:val="41"/>
        </w:numPr>
        <w:tabs>
          <w:tab w:val="left" w:pos="1360"/>
        </w:tabs>
        <w:spacing w:line="256" w:lineRule="auto"/>
        <w:ind w:right="292"/>
        <w:rPr>
          <w:sz w:val="20"/>
        </w:rPr>
      </w:pPr>
      <w:r>
        <w:rPr>
          <w:sz w:val="20"/>
        </w:rPr>
        <w:t>сочинять</w:t>
      </w:r>
      <w:r>
        <w:rPr>
          <w:spacing w:val="1"/>
          <w:sz w:val="20"/>
        </w:rPr>
        <w:t xml:space="preserve"> </w:t>
      </w:r>
      <w:r>
        <w:rPr>
          <w:sz w:val="20"/>
        </w:rPr>
        <w:t>небольшие тексты</w:t>
      </w:r>
      <w:r>
        <w:rPr>
          <w:spacing w:val="1"/>
          <w:sz w:val="20"/>
        </w:rPr>
        <w:t xml:space="preserve"> </w:t>
      </w:r>
      <w:r>
        <w:rPr>
          <w:sz w:val="20"/>
        </w:rPr>
        <w:t>по предложенному началу и</w:t>
      </w:r>
      <w:r>
        <w:rPr>
          <w:spacing w:val="1"/>
          <w:sz w:val="20"/>
        </w:rPr>
        <w:t xml:space="preserve"> </w:t>
      </w:r>
      <w:r>
        <w:rPr>
          <w:sz w:val="20"/>
        </w:rPr>
        <w:t>др.</w:t>
      </w:r>
      <w:r>
        <w:rPr>
          <w:spacing w:val="1"/>
          <w:sz w:val="20"/>
        </w:rPr>
        <w:t xml:space="preserve"> </w:t>
      </w:r>
      <w:r>
        <w:rPr>
          <w:sz w:val="20"/>
        </w:rPr>
        <w:t>(не</w:t>
      </w:r>
      <w:r>
        <w:rPr>
          <w:spacing w:val="1"/>
          <w:sz w:val="20"/>
        </w:rPr>
        <w:t xml:space="preserve"> </w:t>
      </w:r>
      <w:r>
        <w:rPr>
          <w:sz w:val="20"/>
        </w:rPr>
        <w:t>менее</w:t>
      </w:r>
      <w:r>
        <w:rPr>
          <w:spacing w:val="-2"/>
          <w:sz w:val="20"/>
        </w:rPr>
        <w:t xml:space="preserve"> </w:t>
      </w:r>
      <w:r>
        <w:rPr>
          <w:sz w:val="20"/>
        </w:rPr>
        <w:t>3</w:t>
      </w:r>
      <w:r>
        <w:rPr>
          <w:spacing w:val="2"/>
          <w:sz w:val="20"/>
        </w:rPr>
        <w:t xml:space="preserve"> </w:t>
      </w:r>
      <w:r>
        <w:rPr>
          <w:sz w:val="20"/>
        </w:rPr>
        <w:t>предложений);</w:t>
      </w:r>
    </w:p>
    <w:p>
      <w:pPr>
        <w:pStyle w:val="64"/>
        <w:numPr>
          <w:ilvl w:val="1"/>
          <w:numId w:val="41"/>
        </w:numPr>
        <w:tabs>
          <w:tab w:val="left" w:pos="1360"/>
        </w:tabs>
        <w:spacing w:line="249" w:lineRule="auto"/>
        <w:ind w:right="298"/>
        <w:rPr>
          <w:sz w:val="20"/>
        </w:rPr>
      </w:pPr>
      <w:r>
        <w:rPr>
          <w:sz w:val="20"/>
        </w:rPr>
        <w:t>ориентироваться</w:t>
      </w:r>
      <w:r>
        <w:rPr>
          <w:spacing w:val="1"/>
          <w:sz w:val="20"/>
        </w:rPr>
        <w:t xml:space="preserve"> </w:t>
      </w:r>
      <w:r>
        <w:rPr>
          <w:sz w:val="20"/>
        </w:rPr>
        <w:t>в</w:t>
      </w:r>
      <w:r>
        <w:rPr>
          <w:spacing w:val="1"/>
          <w:sz w:val="20"/>
        </w:rPr>
        <w:t xml:space="preserve"> </w:t>
      </w:r>
      <w:r>
        <w:rPr>
          <w:sz w:val="20"/>
        </w:rPr>
        <w:t>книге/учебнике</w:t>
      </w:r>
      <w:r>
        <w:rPr>
          <w:spacing w:val="1"/>
          <w:sz w:val="20"/>
        </w:rPr>
        <w:t xml:space="preserve"> </w:t>
      </w:r>
      <w:r>
        <w:rPr>
          <w:sz w:val="20"/>
        </w:rPr>
        <w:t>по</w:t>
      </w:r>
      <w:r>
        <w:rPr>
          <w:spacing w:val="1"/>
          <w:sz w:val="20"/>
        </w:rPr>
        <w:t xml:space="preserve"> </w:t>
      </w:r>
      <w:r>
        <w:rPr>
          <w:sz w:val="20"/>
        </w:rPr>
        <w:t>обложке,</w:t>
      </w:r>
      <w:r>
        <w:rPr>
          <w:spacing w:val="1"/>
          <w:sz w:val="20"/>
        </w:rPr>
        <w:t xml:space="preserve"> </w:t>
      </w:r>
      <w:r>
        <w:rPr>
          <w:sz w:val="20"/>
        </w:rPr>
        <w:t>оглавлению,</w:t>
      </w:r>
      <w:r>
        <w:rPr>
          <w:spacing w:val="1"/>
          <w:sz w:val="20"/>
        </w:rPr>
        <w:t xml:space="preserve"> </w:t>
      </w:r>
      <w:r>
        <w:rPr>
          <w:sz w:val="20"/>
        </w:rPr>
        <w:t>иллюстрациям;</w:t>
      </w:r>
    </w:p>
    <w:p>
      <w:pPr>
        <w:pStyle w:val="64"/>
        <w:numPr>
          <w:ilvl w:val="1"/>
          <w:numId w:val="41"/>
        </w:numPr>
        <w:tabs>
          <w:tab w:val="left" w:pos="1360"/>
        </w:tabs>
        <w:spacing w:line="252" w:lineRule="auto"/>
        <w:ind w:right="298"/>
        <w:rPr>
          <w:sz w:val="20"/>
        </w:rPr>
      </w:pPr>
      <w:r>
        <w:rPr>
          <w:sz w:val="20"/>
        </w:rPr>
        <w:t>выбирать книги для самостоятельного чтения по совету взрослого и</w:t>
      </w:r>
      <w:r>
        <w:rPr>
          <w:spacing w:val="-47"/>
          <w:sz w:val="20"/>
        </w:rPr>
        <w:t xml:space="preserve"> </w:t>
      </w:r>
      <w:r>
        <w:rPr>
          <w:sz w:val="20"/>
        </w:rPr>
        <w:t>с учётом рекомендательного списка, рассказывать о прочитанной</w:t>
      </w:r>
      <w:r>
        <w:rPr>
          <w:spacing w:val="1"/>
          <w:sz w:val="20"/>
        </w:rPr>
        <w:t xml:space="preserve"> </w:t>
      </w:r>
      <w:r>
        <w:rPr>
          <w:sz w:val="20"/>
        </w:rPr>
        <w:t>книге</w:t>
      </w:r>
      <w:r>
        <w:rPr>
          <w:spacing w:val="-2"/>
          <w:sz w:val="20"/>
        </w:rPr>
        <w:t xml:space="preserve"> </w:t>
      </w:r>
      <w:r>
        <w:rPr>
          <w:sz w:val="20"/>
        </w:rPr>
        <w:t>по</w:t>
      </w:r>
      <w:r>
        <w:rPr>
          <w:spacing w:val="-3"/>
          <w:sz w:val="20"/>
        </w:rPr>
        <w:t xml:space="preserve"> </w:t>
      </w:r>
      <w:r>
        <w:rPr>
          <w:sz w:val="20"/>
        </w:rPr>
        <w:t>предложенному</w:t>
      </w:r>
      <w:r>
        <w:rPr>
          <w:spacing w:val="-8"/>
          <w:sz w:val="20"/>
        </w:rPr>
        <w:t xml:space="preserve"> </w:t>
      </w:r>
      <w:r>
        <w:rPr>
          <w:sz w:val="20"/>
        </w:rPr>
        <w:t>алгоритму;</w:t>
      </w:r>
    </w:p>
    <w:p>
      <w:pPr>
        <w:pStyle w:val="64"/>
        <w:numPr>
          <w:ilvl w:val="1"/>
          <w:numId w:val="41"/>
        </w:numPr>
        <w:tabs>
          <w:tab w:val="left" w:pos="1360"/>
        </w:tabs>
        <w:spacing w:line="254" w:lineRule="auto"/>
        <w:ind w:right="298"/>
        <w:rPr>
          <w:sz w:val="20"/>
        </w:rPr>
      </w:pPr>
      <w:r>
        <w:rPr>
          <w:sz w:val="20"/>
        </w:rPr>
        <w:t>обращаться</w:t>
      </w:r>
      <w:r>
        <w:rPr>
          <w:spacing w:val="1"/>
          <w:sz w:val="20"/>
        </w:rPr>
        <w:t xml:space="preserve"> </w:t>
      </w:r>
      <w:r>
        <w:rPr>
          <w:sz w:val="20"/>
        </w:rPr>
        <w:t>к</w:t>
      </w:r>
      <w:r>
        <w:rPr>
          <w:spacing w:val="1"/>
          <w:sz w:val="20"/>
        </w:rPr>
        <w:t xml:space="preserve"> </w:t>
      </w:r>
      <w:r>
        <w:rPr>
          <w:sz w:val="20"/>
        </w:rPr>
        <w:t>справочной</w:t>
      </w:r>
      <w:r>
        <w:rPr>
          <w:spacing w:val="1"/>
          <w:sz w:val="20"/>
        </w:rPr>
        <w:t xml:space="preserve"> </w:t>
      </w:r>
      <w:r>
        <w:rPr>
          <w:sz w:val="20"/>
        </w:rPr>
        <w:t>литературе</w:t>
      </w:r>
      <w:r>
        <w:rPr>
          <w:spacing w:val="1"/>
          <w:sz w:val="20"/>
        </w:rPr>
        <w:t xml:space="preserve"> </w:t>
      </w:r>
      <w:r>
        <w:rPr>
          <w:sz w:val="20"/>
        </w:rPr>
        <w:t>для</w:t>
      </w:r>
      <w:r>
        <w:rPr>
          <w:spacing w:val="1"/>
          <w:sz w:val="20"/>
        </w:rPr>
        <w:t xml:space="preserve"> </w:t>
      </w:r>
      <w:r>
        <w:rPr>
          <w:sz w:val="20"/>
        </w:rPr>
        <w:t>получения</w:t>
      </w:r>
      <w:r>
        <w:rPr>
          <w:spacing w:val="1"/>
          <w:sz w:val="20"/>
        </w:rPr>
        <w:t xml:space="preserve"> </w:t>
      </w:r>
      <w:r>
        <w:rPr>
          <w:sz w:val="20"/>
        </w:rPr>
        <w:t>дополнительной</w:t>
      </w:r>
      <w:r>
        <w:rPr>
          <w:spacing w:val="-3"/>
          <w:sz w:val="20"/>
        </w:rPr>
        <w:t xml:space="preserve"> </w:t>
      </w:r>
      <w:r>
        <w:rPr>
          <w:sz w:val="20"/>
        </w:rPr>
        <w:t>информации</w:t>
      </w:r>
      <w:r>
        <w:rPr>
          <w:spacing w:val="-2"/>
          <w:sz w:val="20"/>
        </w:rPr>
        <w:t xml:space="preserve"> </w:t>
      </w:r>
      <w:r>
        <w:rPr>
          <w:sz w:val="20"/>
        </w:rPr>
        <w:t>в</w:t>
      </w:r>
      <w:r>
        <w:rPr>
          <w:spacing w:val="1"/>
          <w:sz w:val="20"/>
        </w:rPr>
        <w:t xml:space="preserve"> </w:t>
      </w:r>
      <w:r>
        <w:rPr>
          <w:sz w:val="20"/>
        </w:rPr>
        <w:t>соответствии</w:t>
      </w:r>
      <w:r>
        <w:rPr>
          <w:spacing w:val="-2"/>
          <w:sz w:val="20"/>
        </w:rPr>
        <w:t xml:space="preserve"> </w:t>
      </w:r>
      <w:r>
        <w:rPr>
          <w:sz w:val="20"/>
        </w:rPr>
        <w:t>с</w:t>
      </w:r>
      <w:r>
        <w:rPr>
          <w:spacing w:val="2"/>
          <w:sz w:val="20"/>
        </w:rPr>
        <w:t xml:space="preserve"> </w:t>
      </w:r>
      <w:r>
        <w:rPr>
          <w:sz w:val="20"/>
        </w:rPr>
        <w:t>учебной</w:t>
      </w:r>
      <w:r>
        <w:rPr>
          <w:spacing w:val="-2"/>
          <w:sz w:val="20"/>
        </w:rPr>
        <w:t xml:space="preserve"> </w:t>
      </w:r>
      <w:r>
        <w:rPr>
          <w:sz w:val="20"/>
        </w:rPr>
        <w:t>задачей.</w:t>
      </w:r>
    </w:p>
    <w:p>
      <w:pPr>
        <w:pStyle w:val="33"/>
        <w:spacing w:before="10"/>
        <w:ind w:left="0"/>
        <w:jc w:val="left"/>
        <w:rPr>
          <w:sz w:val="28"/>
        </w:rPr>
      </w:pPr>
    </w:p>
    <w:p>
      <w:pPr>
        <w:pStyle w:val="61"/>
        <w:numPr>
          <w:ilvl w:val="0"/>
          <w:numId w:val="41"/>
        </w:numPr>
        <w:tabs>
          <w:tab w:val="left" w:pos="961"/>
        </w:tabs>
        <w:ind w:hanging="169"/>
      </w:pPr>
      <w:r>
        <w:t>КЛАСС</w:t>
      </w:r>
    </w:p>
    <w:p>
      <w:pPr>
        <w:spacing w:before="11"/>
        <w:ind w:left="1018"/>
        <w:jc w:val="both"/>
        <w:rPr>
          <w:sz w:val="20"/>
        </w:rPr>
      </w:pPr>
      <w:r>
        <w:rPr>
          <w:sz w:val="20"/>
        </w:rPr>
        <w:t>К</w:t>
      </w:r>
      <w:r>
        <w:rPr>
          <w:spacing w:val="-2"/>
          <w:sz w:val="20"/>
        </w:rPr>
        <w:t xml:space="preserve"> </w:t>
      </w:r>
      <w:r>
        <w:rPr>
          <w:sz w:val="20"/>
        </w:rPr>
        <w:t>концу</w:t>
      </w:r>
      <w:r>
        <w:rPr>
          <w:spacing w:val="-7"/>
          <w:sz w:val="20"/>
        </w:rPr>
        <w:t xml:space="preserve"> </w:t>
      </w:r>
      <w:r>
        <w:rPr>
          <w:sz w:val="20"/>
        </w:rPr>
        <w:t>обучения</w:t>
      </w:r>
      <w:r>
        <w:rPr>
          <w:spacing w:val="-1"/>
          <w:sz w:val="20"/>
        </w:rPr>
        <w:t xml:space="preserve"> </w:t>
      </w:r>
      <w:r>
        <w:rPr>
          <w:b/>
          <w:sz w:val="20"/>
        </w:rPr>
        <w:t>во</w:t>
      </w:r>
      <w:r>
        <w:rPr>
          <w:b/>
          <w:spacing w:val="-6"/>
          <w:sz w:val="20"/>
        </w:rPr>
        <w:t xml:space="preserve"> </w:t>
      </w:r>
      <w:r>
        <w:rPr>
          <w:b/>
          <w:sz w:val="20"/>
        </w:rPr>
        <w:t>втором классе</w:t>
      </w:r>
      <w:r>
        <w:rPr>
          <w:b/>
          <w:spacing w:val="-2"/>
          <w:sz w:val="20"/>
        </w:rPr>
        <w:t xml:space="preserve"> </w:t>
      </w:r>
      <w:r>
        <w:rPr>
          <w:sz w:val="20"/>
        </w:rPr>
        <w:t>обучающийся</w:t>
      </w:r>
      <w:r>
        <w:rPr>
          <w:spacing w:val="-2"/>
          <w:sz w:val="20"/>
        </w:rPr>
        <w:t xml:space="preserve"> </w:t>
      </w:r>
      <w:r>
        <w:rPr>
          <w:sz w:val="20"/>
        </w:rPr>
        <w:t>научится:</w:t>
      </w:r>
    </w:p>
    <w:p>
      <w:pPr>
        <w:pStyle w:val="64"/>
        <w:numPr>
          <w:ilvl w:val="1"/>
          <w:numId w:val="41"/>
        </w:numPr>
        <w:tabs>
          <w:tab w:val="left" w:pos="1360"/>
        </w:tabs>
        <w:spacing w:before="5"/>
        <w:jc w:val="left"/>
        <w:rPr>
          <w:sz w:val="20"/>
        </w:rPr>
      </w:pPr>
      <w:r>
        <w:rPr>
          <w:sz w:val="20"/>
        </w:rPr>
        <w:t>объяснять</w:t>
      </w:r>
      <w:r>
        <w:rPr>
          <w:spacing w:val="83"/>
          <w:sz w:val="20"/>
        </w:rPr>
        <w:t xml:space="preserve"> </w:t>
      </w:r>
      <w:r>
        <w:rPr>
          <w:sz w:val="20"/>
        </w:rPr>
        <w:t xml:space="preserve">важность  </w:t>
      </w:r>
      <w:r>
        <w:rPr>
          <w:spacing w:val="32"/>
          <w:sz w:val="20"/>
        </w:rPr>
        <w:t xml:space="preserve"> </w:t>
      </w:r>
      <w:r>
        <w:rPr>
          <w:sz w:val="20"/>
        </w:rPr>
        <w:t xml:space="preserve">чтения  </w:t>
      </w:r>
      <w:r>
        <w:rPr>
          <w:spacing w:val="32"/>
          <w:sz w:val="20"/>
        </w:rPr>
        <w:t xml:space="preserve"> </w:t>
      </w:r>
      <w:r>
        <w:rPr>
          <w:sz w:val="20"/>
        </w:rPr>
        <w:t xml:space="preserve">для  </w:t>
      </w:r>
      <w:r>
        <w:rPr>
          <w:spacing w:val="32"/>
          <w:sz w:val="20"/>
        </w:rPr>
        <w:t xml:space="preserve"> </w:t>
      </w:r>
      <w:r>
        <w:rPr>
          <w:sz w:val="20"/>
        </w:rPr>
        <w:t xml:space="preserve">решения  </w:t>
      </w:r>
      <w:r>
        <w:rPr>
          <w:spacing w:val="36"/>
          <w:sz w:val="20"/>
        </w:rPr>
        <w:t xml:space="preserve"> </w:t>
      </w:r>
      <w:r>
        <w:rPr>
          <w:sz w:val="20"/>
        </w:rPr>
        <w:t xml:space="preserve">учебных  </w:t>
      </w:r>
      <w:r>
        <w:rPr>
          <w:spacing w:val="34"/>
          <w:sz w:val="20"/>
        </w:rPr>
        <w:t xml:space="preserve"> </w:t>
      </w:r>
      <w:r>
        <w:rPr>
          <w:sz w:val="20"/>
        </w:rPr>
        <w:t xml:space="preserve">задач  </w:t>
      </w:r>
      <w:r>
        <w:rPr>
          <w:spacing w:val="33"/>
          <w:sz w:val="20"/>
        </w:rPr>
        <w:t xml:space="preserve"> </w:t>
      </w:r>
      <w:r>
        <w:rPr>
          <w:sz w:val="20"/>
        </w:rPr>
        <w:t>и</w:t>
      </w:r>
    </w:p>
    <w:p>
      <w:pPr>
        <w:rPr>
          <w:sz w:val="20"/>
        </w:rPr>
        <w:sectPr>
          <w:pgSz w:w="7830" w:h="12020"/>
          <w:pgMar w:top="660" w:right="300" w:bottom="720" w:left="0" w:header="0" w:footer="532" w:gutter="0"/>
          <w:cols w:space="720" w:num="1"/>
        </w:sectPr>
      </w:pPr>
    </w:p>
    <w:p>
      <w:pPr>
        <w:pStyle w:val="33"/>
        <w:spacing w:before="65" w:line="252" w:lineRule="auto"/>
        <w:ind w:left="1359" w:right="294"/>
      </w:pPr>
      <w:r>
        <w:t>применения</w:t>
      </w:r>
      <w:r>
        <w:rPr>
          <w:spacing w:val="1"/>
        </w:rPr>
        <w:t xml:space="preserve"> </w:t>
      </w:r>
      <w:r>
        <w:t>в</w:t>
      </w:r>
      <w:r>
        <w:rPr>
          <w:spacing w:val="1"/>
        </w:rPr>
        <w:t xml:space="preserve"> </w:t>
      </w:r>
      <w:r>
        <w:t>различных</w:t>
      </w:r>
      <w:r>
        <w:rPr>
          <w:spacing w:val="1"/>
        </w:rPr>
        <w:t xml:space="preserve"> </w:t>
      </w:r>
      <w:r>
        <w:t>жизненных</w:t>
      </w:r>
      <w:r>
        <w:rPr>
          <w:spacing w:val="1"/>
        </w:rPr>
        <w:t xml:space="preserve"> </w:t>
      </w:r>
      <w:r>
        <w:t>ситуациях:</w:t>
      </w:r>
      <w:r>
        <w:rPr>
          <w:spacing w:val="1"/>
        </w:rPr>
        <w:t xml:space="preserve"> </w:t>
      </w:r>
      <w:r>
        <w:t>переходить</w:t>
      </w:r>
      <w:r>
        <w:rPr>
          <w:spacing w:val="1"/>
        </w:rPr>
        <w:t xml:space="preserve"> </w:t>
      </w:r>
      <w:r>
        <w:t>от</w:t>
      </w:r>
      <w:r>
        <w:rPr>
          <w:spacing w:val="1"/>
        </w:rPr>
        <w:t xml:space="preserve"> </w:t>
      </w:r>
      <w:r>
        <w:t>чтения вслух к чтению про себя в соответствии с учебной задачей,</w:t>
      </w:r>
      <w:r>
        <w:rPr>
          <w:spacing w:val="1"/>
        </w:rPr>
        <w:t xml:space="preserve"> </w:t>
      </w:r>
      <w:r>
        <w:t>обращаться к разным видам чтения (изучающее, ознакомительное,</w:t>
      </w:r>
      <w:r>
        <w:rPr>
          <w:spacing w:val="1"/>
        </w:rPr>
        <w:t xml:space="preserve"> </w:t>
      </w:r>
      <w:r>
        <w:t>поисковое</w:t>
      </w:r>
      <w:r>
        <w:rPr>
          <w:spacing w:val="1"/>
        </w:rPr>
        <w:t xml:space="preserve"> </w:t>
      </w:r>
      <w:r>
        <w:t>выборочное,</w:t>
      </w:r>
      <w:r>
        <w:rPr>
          <w:spacing w:val="1"/>
        </w:rPr>
        <w:t xml:space="preserve"> </w:t>
      </w:r>
      <w:r>
        <w:t>просмотровое</w:t>
      </w:r>
      <w:r>
        <w:rPr>
          <w:spacing w:val="1"/>
        </w:rPr>
        <w:t xml:space="preserve"> </w:t>
      </w:r>
      <w:r>
        <w:t>выборочное),</w:t>
      </w:r>
      <w:r>
        <w:rPr>
          <w:spacing w:val="1"/>
        </w:rPr>
        <w:t xml:space="preserve"> </w:t>
      </w:r>
      <w:r>
        <w:t>находить</w:t>
      </w:r>
      <w:r>
        <w:rPr>
          <w:spacing w:val="1"/>
        </w:rPr>
        <w:t xml:space="preserve"> </w:t>
      </w:r>
      <w:r>
        <w:t>в</w:t>
      </w:r>
      <w:r>
        <w:rPr>
          <w:spacing w:val="1"/>
        </w:rPr>
        <w:t xml:space="preserve"> </w:t>
      </w:r>
      <w:r>
        <w:t>фольклоре и литературных произведениях отражение нравственных</w:t>
      </w:r>
      <w:r>
        <w:rPr>
          <w:spacing w:val="-47"/>
        </w:rPr>
        <w:t xml:space="preserve"> </w:t>
      </w:r>
      <w:r>
        <w:t>ценностей,</w:t>
      </w:r>
      <w:r>
        <w:rPr>
          <w:spacing w:val="1"/>
        </w:rPr>
        <w:t xml:space="preserve"> </w:t>
      </w:r>
      <w:r>
        <w:t>традиций,</w:t>
      </w:r>
      <w:r>
        <w:rPr>
          <w:spacing w:val="1"/>
        </w:rPr>
        <w:t xml:space="preserve"> </w:t>
      </w:r>
      <w:r>
        <w:t>быта,</w:t>
      </w:r>
      <w:r>
        <w:rPr>
          <w:spacing w:val="1"/>
        </w:rPr>
        <w:t xml:space="preserve"> </w:t>
      </w:r>
      <w:r>
        <w:t>культуры</w:t>
      </w:r>
      <w:r>
        <w:rPr>
          <w:spacing w:val="1"/>
        </w:rPr>
        <w:t xml:space="preserve"> </w:t>
      </w:r>
      <w:r>
        <w:t>разных</w:t>
      </w:r>
      <w:r>
        <w:rPr>
          <w:spacing w:val="1"/>
        </w:rPr>
        <w:t xml:space="preserve"> </w:t>
      </w:r>
      <w:r>
        <w:t>народов,</w:t>
      </w:r>
      <w:r>
        <w:rPr>
          <w:spacing w:val="1"/>
        </w:rPr>
        <w:t xml:space="preserve"> </w:t>
      </w:r>
      <w:r>
        <w:t>ориентироваться</w:t>
      </w:r>
      <w:r>
        <w:rPr>
          <w:spacing w:val="1"/>
        </w:rPr>
        <w:t xml:space="preserve"> </w:t>
      </w:r>
      <w:r>
        <w:t>в</w:t>
      </w:r>
      <w:r>
        <w:rPr>
          <w:spacing w:val="1"/>
        </w:rPr>
        <w:t xml:space="preserve"> </w:t>
      </w:r>
      <w:r>
        <w:t>нравственно-этических</w:t>
      </w:r>
      <w:r>
        <w:rPr>
          <w:spacing w:val="1"/>
        </w:rPr>
        <w:t xml:space="preserve"> </w:t>
      </w:r>
      <w:r>
        <w:t>понятиях</w:t>
      </w:r>
      <w:r>
        <w:rPr>
          <w:spacing w:val="1"/>
        </w:rPr>
        <w:t xml:space="preserve"> </w:t>
      </w:r>
      <w:r>
        <w:t>в</w:t>
      </w:r>
      <w:r>
        <w:rPr>
          <w:spacing w:val="1"/>
        </w:rPr>
        <w:t xml:space="preserve"> </w:t>
      </w:r>
      <w:r>
        <w:t>контексте</w:t>
      </w:r>
      <w:r>
        <w:rPr>
          <w:spacing w:val="1"/>
        </w:rPr>
        <w:t xml:space="preserve"> </w:t>
      </w:r>
      <w:r>
        <w:t>изученных</w:t>
      </w:r>
      <w:r>
        <w:rPr>
          <w:spacing w:val="1"/>
        </w:rPr>
        <w:t xml:space="preserve"> </w:t>
      </w:r>
      <w:r>
        <w:t>произведений;</w:t>
      </w:r>
    </w:p>
    <w:p>
      <w:pPr>
        <w:pStyle w:val="64"/>
        <w:numPr>
          <w:ilvl w:val="1"/>
          <w:numId w:val="41"/>
        </w:numPr>
        <w:tabs>
          <w:tab w:val="left" w:pos="1360"/>
        </w:tabs>
        <w:spacing w:before="4" w:line="252" w:lineRule="auto"/>
        <w:ind w:right="287"/>
        <w:rPr>
          <w:sz w:val="20"/>
        </w:rPr>
      </w:pPr>
      <w:r>
        <w:rPr>
          <w:sz w:val="20"/>
        </w:rPr>
        <w:t>читать вслух целыми словами без пропусков и перестановок букв и</w:t>
      </w:r>
      <w:r>
        <w:rPr>
          <w:spacing w:val="1"/>
          <w:sz w:val="20"/>
        </w:rPr>
        <w:t xml:space="preserve"> </w:t>
      </w:r>
      <w:r>
        <w:rPr>
          <w:sz w:val="20"/>
        </w:rPr>
        <w:t>слогов</w:t>
      </w:r>
      <w:r>
        <w:rPr>
          <w:spacing w:val="1"/>
          <w:sz w:val="20"/>
        </w:rPr>
        <w:t xml:space="preserve"> </w:t>
      </w:r>
      <w:r>
        <w:rPr>
          <w:sz w:val="20"/>
        </w:rPr>
        <w:t>доступные</w:t>
      </w:r>
      <w:r>
        <w:rPr>
          <w:spacing w:val="1"/>
          <w:sz w:val="20"/>
        </w:rPr>
        <w:t xml:space="preserve"> </w:t>
      </w:r>
      <w:r>
        <w:rPr>
          <w:sz w:val="20"/>
        </w:rPr>
        <w:t>по</w:t>
      </w:r>
      <w:r>
        <w:rPr>
          <w:spacing w:val="1"/>
          <w:sz w:val="20"/>
        </w:rPr>
        <w:t xml:space="preserve"> </w:t>
      </w:r>
      <w:r>
        <w:rPr>
          <w:sz w:val="20"/>
        </w:rPr>
        <w:t>восприятию</w:t>
      </w:r>
      <w:r>
        <w:rPr>
          <w:spacing w:val="1"/>
          <w:sz w:val="20"/>
        </w:rPr>
        <w:t xml:space="preserve"> </w:t>
      </w:r>
      <w:r>
        <w:rPr>
          <w:sz w:val="20"/>
        </w:rPr>
        <w:t>и</w:t>
      </w:r>
      <w:r>
        <w:rPr>
          <w:spacing w:val="1"/>
          <w:sz w:val="20"/>
        </w:rPr>
        <w:t xml:space="preserve"> </w:t>
      </w:r>
      <w:r>
        <w:rPr>
          <w:sz w:val="20"/>
        </w:rPr>
        <w:t>небольшие</w:t>
      </w:r>
      <w:r>
        <w:rPr>
          <w:spacing w:val="1"/>
          <w:sz w:val="20"/>
        </w:rPr>
        <w:t xml:space="preserve"> </w:t>
      </w:r>
      <w:r>
        <w:rPr>
          <w:sz w:val="20"/>
        </w:rPr>
        <w:t>по</w:t>
      </w:r>
      <w:r>
        <w:rPr>
          <w:spacing w:val="1"/>
          <w:sz w:val="20"/>
        </w:rPr>
        <w:t xml:space="preserve"> </w:t>
      </w:r>
      <w:r>
        <w:rPr>
          <w:sz w:val="20"/>
        </w:rPr>
        <w:t>объёму</w:t>
      </w:r>
      <w:r>
        <w:rPr>
          <w:spacing w:val="1"/>
          <w:sz w:val="20"/>
        </w:rPr>
        <w:t xml:space="preserve"> </w:t>
      </w:r>
      <w:r>
        <w:rPr>
          <w:spacing w:val="-1"/>
          <w:sz w:val="20"/>
        </w:rPr>
        <w:t>прозаические</w:t>
      </w:r>
      <w:r>
        <w:rPr>
          <w:spacing w:val="-12"/>
          <w:sz w:val="20"/>
        </w:rPr>
        <w:t xml:space="preserve"> </w:t>
      </w:r>
      <w:r>
        <w:rPr>
          <w:sz w:val="20"/>
        </w:rPr>
        <w:t>и</w:t>
      </w:r>
      <w:r>
        <w:rPr>
          <w:spacing w:val="-11"/>
          <w:sz w:val="20"/>
        </w:rPr>
        <w:t xml:space="preserve"> </w:t>
      </w:r>
      <w:r>
        <w:rPr>
          <w:sz w:val="20"/>
        </w:rPr>
        <w:t>стихотворные</w:t>
      </w:r>
      <w:r>
        <w:rPr>
          <w:spacing w:val="-12"/>
          <w:sz w:val="20"/>
        </w:rPr>
        <w:t xml:space="preserve"> </w:t>
      </w:r>
      <w:r>
        <w:rPr>
          <w:sz w:val="20"/>
        </w:rPr>
        <w:t>произведения</w:t>
      </w:r>
      <w:r>
        <w:rPr>
          <w:spacing w:val="-10"/>
          <w:sz w:val="20"/>
        </w:rPr>
        <w:t xml:space="preserve"> </w:t>
      </w:r>
      <w:r>
        <w:rPr>
          <w:sz w:val="20"/>
        </w:rPr>
        <w:t>в</w:t>
      </w:r>
      <w:r>
        <w:rPr>
          <w:spacing w:val="-8"/>
          <w:sz w:val="20"/>
        </w:rPr>
        <w:t xml:space="preserve"> </w:t>
      </w:r>
      <w:r>
        <w:rPr>
          <w:sz w:val="20"/>
        </w:rPr>
        <w:t>темпе</w:t>
      </w:r>
      <w:r>
        <w:rPr>
          <w:spacing w:val="-12"/>
          <w:sz w:val="20"/>
        </w:rPr>
        <w:t xml:space="preserve"> </w:t>
      </w:r>
      <w:r>
        <w:rPr>
          <w:sz w:val="20"/>
        </w:rPr>
        <w:t>не</w:t>
      </w:r>
      <w:r>
        <w:rPr>
          <w:spacing w:val="-11"/>
          <w:sz w:val="20"/>
        </w:rPr>
        <w:t xml:space="preserve"> </w:t>
      </w:r>
      <w:r>
        <w:rPr>
          <w:sz w:val="20"/>
        </w:rPr>
        <w:t>менее</w:t>
      </w:r>
      <w:r>
        <w:rPr>
          <w:spacing w:val="-12"/>
          <w:sz w:val="20"/>
        </w:rPr>
        <w:t xml:space="preserve"> </w:t>
      </w:r>
      <w:r>
        <w:rPr>
          <w:sz w:val="20"/>
        </w:rPr>
        <w:t>40</w:t>
      </w:r>
      <w:r>
        <w:rPr>
          <w:spacing w:val="-8"/>
          <w:sz w:val="20"/>
        </w:rPr>
        <w:t xml:space="preserve"> </w:t>
      </w:r>
      <w:r>
        <w:rPr>
          <w:sz w:val="20"/>
        </w:rPr>
        <w:t>слов</w:t>
      </w:r>
      <w:r>
        <w:rPr>
          <w:spacing w:val="-48"/>
          <w:sz w:val="20"/>
        </w:rPr>
        <w:t xml:space="preserve"> </w:t>
      </w:r>
      <w:r>
        <w:rPr>
          <w:sz w:val="20"/>
        </w:rPr>
        <w:t>в</w:t>
      </w:r>
      <w:r>
        <w:rPr>
          <w:spacing w:val="-3"/>
          <w:sz w:val="20"/>
        </w:rPr>
        <w:t xml:space="preserve"> </w:t>
      </w:r>
      <w:r>
        <w:rPr>
          <w:sz w:val="20"/>
        </w:rPr>
        <w:t>минуту</w:t>
      </w:r>
      <w:r>
        <w:rPr>
          <w:spacing w:val="-8"/>
          <w:sz w:val="20"/>
        </w:rPr>
        <w:t xml:space="preserve"> </w:t>
      </w:r>
      <w:r>
        <w:rPr>
          <w:sz w:val="20"/>
        </w:rPr>
        <w:t>(без</w:t>
      </w:r>
      <w:r>
        <w:rPr>
          <w:spacing w:val="4"/>
          <w:sz w:val="20"/>
        </w:rPr>
        <w:t xml:space="preserve"> </w:t>
      </w:r>
      <w:r>
        <w:rPr>
          <w:sz w:val="20"/>
        </w:rPr>
        <w:t>отметочного</w:t>
      </w:r>
      <w:r>
        <w:rPr>
          <w:spacing w:val="-4"/>
          <w:sz w:val="20"/>
        </w:rPr>
        <w:t xml:space="preserve"> </w:t>
      </w:r>
      <w:r>
        <w:rPr>
          <w:sz w:val="20"/>
        </w:rPr>
        <w:t>оценивания);</w:t>
      </w:r>
    </w:p>
    <w:p>
      <w:pPr>
        <w:pStyle w:val="64"/>
        <w:numPr>
          <w:ilvl w:val="1"/>
          <w:numId w:val="41"/>
        </w:numPr>
        <w:tabs>
          <w:tab w:val="left" w:pos="1360"/>
        </w:tabs>
        <w:spacing w:before="4" w:line="249" w:lineRule="auto"/>
        <w:ind w:right="292"/>
        <w:rPr>
          <w:sz w:val="20"/>
        </w:rPr>
      </w:pPr>
      <w:r>
        <w:rPr>
          <w:sz w:val="20"/>
        </w:rPr>
        <w:t>читать наизусть с соблюдением орфоэпических и пунктуационных</w:t>
      </w:r>
      <w:r>
        <w:rPr>
          <w:spacing w:val="1"/>
          <w:sz w:val="20"/>
        </w:rPr>
        <w:t xml:space="preserve"> </w:t>
      </w:r>
      <w:r>
        <w:rPr>
          <w:sz w:val="20"/>
        </w:rPr>
        <w:t>норм не менее 3 стихотворений о Родине, о детях, о семье, о родной</w:t>
      </w:r>
      <w:r>
        <w:rPr>
          <w:spacing w:val="-47"/>
          <w:sz w:val="20"/>
        </w:rPr>
        <w:t xml:space="preserve"> </w:t>
      </w:r>
      <w:r>
        <w:rPr>
          <w:sz w:val="20"/>
        </w:rPr>
        <w:t>природе</w:t>
      </w:r>
      <w:r>
        <w:rPr>
          <w:spacing w:val="-2"/>
          <w:sz w:val="20"/>
        </w:rPr>
        <w:t xml:space="preserve"> </w:t>
      </w:r>
      <w:r>
        <w:rPr>
          <w:sz w:val="20"/>
        </w:rPr>
        <w:t>в</w:t>
      </w:r>
      <w:r>
        <w:rPr>
          <w:spacing w:val="3"/>
          <w:sz w:val="20"/>
        </w:rPr>
        <w:t xml:space="preserve"> </w:t>
      </w:r>
      <w:r>
        <w:rPr>
          <w:sz w:val="20"/>
        </w:rPr>
        <w:t>разные</w:t>
      </w:r>
      <w:r>
        <w:rPr>
          <w:spacing w:val="-1"/>
          <w:sz w:val="20"/>
        </w:rPr>
        <w:t xml:space="preserve"> </w:t>
      </w:r>
      <w:r>
        <w:rPr>
          <w:sz w:val="20"/>
        </w:rPr>
        <w:t>времена</w:t>
      </w:r>
      <w:r>
        <w:rPr>
          <w:spacing w:val="-1"/>
          <w:sz w:val="20"/>
        </w:rPr>
        <w:t xml:space="preserve"> </w:t>
      </w:r>
      <w:r>
        <w:rPr>
          <w:sz w:val="20"/>
        </w:rPr>
        <w:t>года;</w:t>
      </w:r>
    </w:p>
    <w:p>
      <w:pPr>
        <w:pStyle w:val="64"/>
        <w:numPr>
          <w:ilvl w:val="1"/>
          <w:numId w:val="41"/>
        </w:numPr>
        <w:tabs>
          <w:tab w:val="left" w:pos="1360"/>
        </w:tabs>
        <w:spacing w:before="7" w:line="249" w:lineRule="auto"/>
        <w:ind w:right="294"/>
        <w:rPr>
          <w:sz w:val="20"/>
        </w:rPr>
      </w:pPr>
      <w:r>
        <w:rPr>
          <w:sz w:val="20"/>
        </w:rPr>
        <w:t>различать</w:t>
      </w:r>
      <w:r>
        <w:rPr>
          <w:spacing w:val="1"/>
          <w:sz w:val="20"/>
        </w:rPr>
        <w:t xml:space="preserve"> </w:t>
      </w:r>
      <w:r>
        <w:rPr>
          <w:sz w:val="20"/>
        </w:rPr>
        <w:t>прозаическую</w:t>
      </w:r>
      <w:r>
        <w:rPr>
          <w:spacing w:val="1"/>
          <w:sz w:val="20"/>
        </w:rPr>
        <w:t xml:space="preserve"> </w:t>
      </w:r>
      <w:r>
        <w:rPr>
          <w:sz w:val="20"/>
        </w:rPr>
        <w:t>и</w:t>
      </w:r>
      <w:r>
        <w:rPr>
          <w:spacing w:val="1"/>
          <w:sz w:val="20"/>
        </w:rPr>
        <w:t xml:space="preserve"> </w:t>
      </w:r>
      <w:r>
        <w:rPr>
          <w:sz w:val="20"/>
        </w:rPr>
        <w:t>стихотворную</w:t>
      </w:r>
      <w:r>
        <w:rPr>
          <w:spacing w:val="1"/>
          <w:sz w:val="20"/>
        </w:rPr>
        <w:t xml:space="preserve"> </w:t>
      </w:r>
      <w:r>
        <w:rPr>
          <w:sz w:val="20"/>
        </w:rPr>
        <w:t>речь:</w:t>
      </w:r>
      <w:r>
        <w:rPr>
          <w:spacing w:val="1"/>
          <w:sz w:val="20"/>
        </w:rPr>
        <w:t xml:space="preserve"> </w:t>
      </w:r>
      <w:r>
        <w:rPr>
          <w:sz w:val="20"/>
        </w:rPr>
        <w:t>называть</w:t>
      </w:r>
      <w:r>
        <w:rPr>
          <w:spacing w:val="-47"/>
          <w:sz w:val="20"/>
        </w:rPr>
        <w:t xml:space="preserve"> </w:t>
      </w:r>
      <w:r>
        <w:rPr>
          <w:sz w:val="20"/>
        </w:rPr>
        <w:t>особенности</w:t>
      </w:r>
      <w:r>
        <w:rPr>
          <w:spacing w:val="-1"/>
          <w:sz w:val="20"/>
        </w:rPr>
        <w:t xml:space="preserve"> </w:t>
      </w:r>
      <w:r>
        <w:rPr>
          <w:sz w:val="20"/>
        </w:rPr>
        <w:t>стихотворного</w:t>
      </w:r>
      <w:r>
        <w:rPr>
          <w:spacing w:val="-4"/>
          <w:sz w:val="20"/>
        </w:rPr>
        <w:t xml:space="preserve"> </w:t>
      </w:r>
      <w:r>
        <w:rPr>
          <w:sz w:val="20"/>
        </w:rPr>
        <w:t>произведения (ритм,</w:t>
      </w:r>
      <w:r>
        <w:rPr>
          <w:spacing w:val="-1"/>
          <w:sz w:val="20"/>
        </w:rPr>
        <w:t xml:space="preserve"> </w:t>
      </w:r>
      <w:r>
        <w:rPr>
          <w:sz w:val="20"/>
        </w:rPr>
        <w:t>рифма);</w:t>
      </w:r>
    </w:p>
    <w:p>
      <w:pPr>
        <w:pStyle w:val="64"/>
        <w:numPr>
          <w:ilvl w:val="1"/>
          <w:numId w:val="41"/>
        </w:numPr>
        <w:tabs>
          <w:tab w:val="left" w:pos="1360"/>
        </w:tabs>
        <w:spacing w:before="7" w:line="249" w:lineRule="auto"/>
        <w:ind w:right="285"/>
        <w:rPr>
          <w:sz w:val="20"/>
        </w:rPr>
      </w:pPr>
      <w:r>
        <w:rPr>
          <w:sz w:val="20"/>
        </w:rPr>
        <w:t>понимать</w:t>
      </w:r>
      <w:r>
        <w:rPr>
          <w:spacing w:val="1"/>
          <w:sz w:val="20"/>
        </w:rPr>
        <w:t xml:space="preserve"> </w:t>
      </w:r>
      <w:r>
        <w:rPr>
          <w:sz w:val="20"/>
        </w:rPr>
        <w:t>содержание,</w:t>
      </w:r>
      <w:r>
        <w:rPr>
          <w:spacing w:val="1"/>
          <w:sz w:val="20"/>
        </w:rPr>
        <w:t xml:space="preserve"> </w:t>
      </w:r>
      <w:r>
        <w:rPr>
          <w:sz w:val="20"/>
        </w:rPr>
        <w:t>смысл</w:t>
      </w:r>
      <w:r>
        <w:rPr>
          <w:spacing w:val="1"/>
          <w:sz w:val="20"/>
        </w:rPr>
        <w:t xml:space="preserve"> </w:t>
      </w:r>
      <w:r>
        <w:rPr>
          <w:sz w:val="20"/>
        </w:rPr>
        <w:t>прослушанного/прочитанного</w:t>
      </w:r>
      <w:r>
        <w:rPr>
          <w:spacing w:val="1"/>
          <w:sz w:val="20"/>
        </w:rPr>
        <w:t xml:space="preserve"> </w:t>
      </w:r>
      <w:r>
        <w:rPr>
          <w:sz w:val="20"/>
        </w:rPr>
        <w:t>произведения: отвечать и формулировать вопросы по фактическому</w:t>
      </w:r>
      <w:r>
        <w:rPr>
          <w:spacing w:val="-47"/>
          <w:sz w:val="20"/>
        </w:rPr>
        <w:t xml:space="preserve"> </w:t>
      </w:r>
      <w:r>
        <w:rPr>
          <w:sz w:val="20"/>
        </w:rPr>
        <w:t>содержанию</w:t>
      </w:r>
      <w:r>
        <w:rPr>
          <w:spacing w:val="-1"/>
          <w:sz w:val="20"/>
        </w:rPr>
        <w:t xml:space="preserve"> </w:t>
      </w:r>
      <w:r>
        <w:rPr>
          <w:sz w:val="20"/>
        </w:rPr>
        <w:t>произведения;</w:t>
      </w:r>
    </w:p>
    <w:p>
      <w:pPr>
        <w:pStyle w:val="64"/>
        <w:numPr>
          <w:ilvl w:val="1"/>
          <w:numId w:val="41"/>
        </w:numPr>
        <w:tabs>
          <w:tab w:val="left" w:pos="1360"/>
        </w:tabs>
        <w:spacing w:before="8" w:line="252" w:lineRule="auto"/>
        <w:ind w:right="292"/>
        <w:rPr>
          <w:sz w:val="20"/>
        </w:rPr>
      </w:pPr>
      <w:r>
        <w:rPr>
          <w:sz w:val="20"/>
        </w:rPr>
        <w:t>различать</w:t>
      </w:r>
      <w:r>
        <w:rPr>
          <w:spacing w:val="1"/>
          <w:sz w:val="20"/>
        </w:rPr>
        <w:t xml:space="preserve"> </w:t>
      </w:r>
      <w:r>
        <w:rPr>
          <w:sz w:val="20"/>
        </w:rPr>
        <w:t>и</w:t>
      </w:r>
      <w:r>
        <w:rPr>
          <w:spacing w:val="1"/>
          <w:sz w:val="20"/>
        </w:rPr>
        <w:t xml:space="preserve"> </w:t>
      </w:r>
      <w:r>
        <w:rPr>
          <w:sz w:val="20"/>
        </w:rPr>
        <w:t>называть</w:t>
      </w:r>
      <w:r>
        <w:rPr>
          <w:spacing w:val="1"/>
          <w:sz w:val="20"/>
        </w:rPr>
        <w:t xml:space="preserve"> </w:t>
      </w:r>
      <w:r>
        <w:rPr>
          <w:sz w:val="20"/>
        </w:rPr>
        <w:t>отдельные</w:t>
      </w:r>
      <w:r>
        <w:rPr>
          <w:spacing w:val="1"/>
          <w:sz w:val="20"/>
        </w:rPr>
        <w:t xml:space="preserve"> </w:t>
      </w:r>
      <w:r>
        <w:rPr>
          <w:sz w:val="20"/>
        </w:rPr>
        <w:t>жанры</w:t>
      </w:r>
      <w:r>
        <w:rPr>
          <w:spacing w:val="1"/>
          <w:sz w:val="20"/>
        </w:rPr>
        <w:t xml:space="preserve"> </w:t>
      </w:r>
      <w:r>
        <w:rPr>
          <w:sz w:val="20"/>
        </w:rPr>
        <w:t>фольклора</w:t>
      </w:r>
      <w:r>
        <w:rPr>
          <w:spacing w:val="1"/>
          <w:sz w:val="20"/>
        </w:rPr>
        <w:t xml:space="preserve"> </w:t>
      </w:r>
      <w:r>
        <w:rPr>
          <w:sz w:val="20"/>
        </w:rPr>
        <w:t>(считалки,</w:t>
      </w:r>
      <w:r>
        <w:rPr>
          <w:spacing w:val="1"/>
          <w:sz w:val="20"/>
        </w:rPr>
        <w:t xml:space="preserve"> </w:t>
      </w:r>
      <w:r>
        <w:rPr>
          <w:sz w:val="20"/>
        </w:rPr>
        <w:t>загадки,</w:t>
      </w:r>
      <w:r>
        <w:rPr>
          <w:spacing w:val="1"/>
          <w:sz w:val="20"/>
        </w:rPr>
        <w:t xml:space="preserve"> </w:t>
      </w:r>
      <w:r>
        <w:rPr>
          <w:sz w:val="20"/>
        </w:rPr>
        <w:t>пословицы,</w:t>
      </w:r>
      <w:r>
        <w:rPr>
          <w:spacing w:val="1"/>
          <w:sz w:val="20"/>
        </w:rPr>
        <w:t xml:space="preserve"> </w:t>
      </w:r>
      <w:r>
        <w:rPr>
          <w:sz w:val="20"/>
        </w:rPr>
        <w:t>потешки,</w:t>
      </w:r>
      <w:r>
        <w:rPr>
          <w:spacing w:val="1"/>
          <w:sz w:val="20"/>
        </w:rPr>
        <w:t xml:space="preserve"> </w:t>
      </w:r>
      <w:r>
        <w:rPr>
          <w:sz w:val="20"/>
        </w:rPr>
        <w:t>небылицы,</w:t>
      </w:r>
      <w:r>
        <w:rPr>
          <w:spacing w:val="1"/>
          <w:sz w:val="20"/>
        </w:rPr>
        <w:t xml:space="preserve"> </w:t>
      </w:r>
      <w:r>
        <w:rPr>
          <w:sz w:val="20"/>
        </w:rPr>
        <w:t>народные</w:t>
      </w:r>
      <w:r>
        <w:rPr>
          <w:spacing w:val="1"/>
          <w:sz w:val="20"/>
        </w:rPr>
        <w:t xml:space="preserve"> </w:t>
      </w:r>
      <w:r>
        <w:rPr>
          <w:sz w:val="20"/>
        </w:rPr>
        <w:t>песни,</w:t>
      </w:r>
      <w:r>
        <w:rPr>
          <w:spacing w:val="1"/>
          <w:sz w:val="20"/>
        </w:rPr>
        <w:t xml:space="preserve"> </w:t>
      </w:r>
      <w:r>
        <w:rPr>
          <w:sz w:val="20"/>
        </w:rPr>
        <w:t>скороговорки,</w:t>
      </w:r>
      <w:r>
        <w:rPr>
          <w:spacing w:val="1"/>
          <w:sz w:val="20"/>
        </w:rPr>
        <w:t xml:space="preserve"> </w:t>
      </w:r>
      <w:r>
        <w:rPr>
          <w:sz w:val="20"/>
        </w:rPr>
        <w:t>сказки</w:t>
      </w:r>
      <w:r>
        <w:rPr>
          <w:spacing w:val="1"/>
          <w:sz w:val="20"/>
        </w:rPr>
        <w:t xml:space="preserve"> </w:t>
      </w:r>
      <w:r>
        <w:rPr>
          <w:sz w:val="20"/>
        </w:rPr>
        <w:t>о</w:t>
      </w:r>
      <w:r>
        <w:rPr>
          <w:spacing w:val="1"/>
          <w:sz w:val="20"/>
        </w:rPr>
        <w:t xml:space="preserve"> </w:t>
      </w:r>
      <w:r>
        <w:rPr>
          <w:sz w:val="20"/>
        </w:rPr>
        <w:t>животных,</w:t>
      </w:r>
      <w:r>
        <w:rPr>
          <w:spacing w:val="1"/>
          <w:sz w:val="20"/>
        </w:rPr>
        <w:t xml:space="preserve"> </w:t>
      </w:r>
      <w:r>
        <w:rPr>
          <w:sz w:val="20"/>
        </w:rPr>
        <w:t>бытовые</w:t>
      </w:r>
      <w:r>
        <w:rPr>
          <w:spacing w:val="1"/>
          <w:sz w:val="20"/>
        </w:rPr>
        <w:t xml:space="preserve"> </w:t>
      </w:r>
      <w:r>
        <w:rPr>
          <w:sz w:val="20"/>
        </w:rPr>
        <w:t>и</w:t>
      </w:r>
      <w:r>
        <w:rPr>
          <w:spacing w:val="1"/>
          <w:sz w:val="20"/>
        </w:rPr>
        <w:t xml:space="preserve"> </w:t>
      </w:r>
      <w:r>
        <w:rPr>
          <w:sz w:val="20"/>
        </w:rPr>
        <w:t>волшебные)</w:t>
      </w:r>
      <w:r>
        <w:rPr>
          <w:spacing w:val="1"/>
          <w:sz w:val="20"/>
        </w:rPr>
        <w:t xml:space="preserve"> </w:t>
      </w:r>
      <w:r>
        <w:rPr>
          <w:sz w:val="20"/>
        </w:rPr>
        <w:t>и</w:t>
      </w:r>
      <w:r>
        <w:rPr>
          <w:spacing w:val="-47"/>
          <w:sz w:val="20"/>
        </w:rPr>
        <w:t xml:space="preserve"> </w:t>
      </w:r>
      <w:r>
        <w:rPr>
          <w:sz w:val="20"/>
        </w:rPr>
        <w:t>художественной</w:t>
      </w:r>
      <w:r>
        <w:rPr>
          <w:spacing w:val="1"/>
          <w:sz w:val="20"/>
        </w:rPr>
        <w:t xml:space="preserve"> </w:t>
      </w:r>
      <w:r>
        <w:rPr>
          <w:sz w:val="20"/>
        </w:rPr>
        <w:t>литературы</w:t>
      </w:r>
      <w:r>
        <w:rPr>
          <w:spacing w:val="1"/>
          <w:sz w:val="20"/>
        </w:rPr>
        <w:t xml:space="preserve"> </w:t>
      </w:r>
      <w:r>
        <w:rPr>
          <w:sz w:val="20"/>
        </w:rPr>
        <w:t>(литературные</w:t>
      </w:r>
      <w:r>
        <w:rPr>
          <w:spacing w:val="1"/>
          <w:sz w:val="20"/>
        </w:rPr>
        <w:t xml:space="preserve"> </w:t>
      </w:r>
      <w:r>
        <w:rPr>
          <w:sz w:val="20"/>
        </w:rPr>
        <w:t>сказки,</w:t>
      </w:r>
      <w:r>
        <w:rPr>
          <w:spacing w:val="1"/>
          <w:sz w:val="20"/>
        </w:rPr>
        <w:t xml:space="preserve"> </w:t>
      </w:r>
      <w:r>
        <w:rPr>
          <w:sz w:val="20"/>
        </w:rPr>
        <w:t>рассказы,</w:t>
      </w:r>
      <w:r>
        <w:rPr>
          <w:spacing w:val="1"/>
          <w:sz w:val="20"/>
        </w:rPr>
        <w:t xml:space="preserve"> </w:t>
      </w:r>
      <w:r>
        <w:rPr>
          <w:sz w:val="20"/>
        </w:rPr>
        <w:t>стихотворения,</w:t>
      </w:r>
      <w:r>
        <w:rPr>
          <w:spacing w:val="3"/>
          <w:sz w:val="20"/>
        </w:rPr>
        <w:t xml:space="preserve"> </w:t>
      </w:r>
      <w:r>
        <w:rPr>
          <w:sz w:val="20"/>
        </w:rPr>
        <w:t>басни);</w:t>
      </w:r>
    </w:p>
    <w:p>
      <w:pPr>
        <w:pStyle w:val="64"/>
        <w:numPr>
          <w:ilvl w:val="1"/>
          <w:numId w:val="41"/>
        </w:numPr>
        <w:tabs>
          <w:tab w:val="left" w:pos="1360"/>
        </w:tabs>
        <w:spacing w:before="2" w:line="252" w:lineRule="auto"/>
        <w:ind w:right="293"/>
        <w:rPr>
          <w:sz w:val="20"/>
        </w:rPr>
      </w:pPr>
      <w:r>
        <w:rPr>
          <w:sz w:val="20"/>
        </w:rPr>
        <w:t>владеть элементарными умениями анализа и интерпретации текста:</w:t>
      </w:r>
      <w:r>
        <w:rPr>
          <w:spacing w:val="1"/>
          <w:sz w:val="20"/>
        </w:rPr>
        <w:t xml:space="preserve"> </w:t>
      </w:r>
      <w:r>
        <w:rPr>
          <w:sz w:val="20"/>
        </w:rPr>
        <w:t>определять</w:t>
      </w:r>
      <w:r>
        <w:rPr>
          <w:spacing w:val="1"/>
          <w:sz w:val="20"/>
        </w:rPr>
        <w:t xml:space="preserve"> </w:t>
      </w:r>
      <w:r>
        <w:rPr>
          <w:sz w:val="20"/>
        </w:rPr>
        <w:t>тему</w:t>
      </w:r>
      <w:r>
        <w:rPr>
          <w:spacing w:val="1"/>
          <w:sz w:val="20"/>
        </w:rPr>
        <w:t xml:space="preserve"> </w:t>
      </w:r>
      <w:r>
        <w:rPr>
          <w:sz w:val="20"/>
        </w:rPr>
        <w:t>и</w:t>
      </w:r>
      <w:r>
        <w:rPr>
          <w:spacing w:val="1"/>
          <w:sz w:val="20"/>
        </w:rPr>
        <w:t xml:space="preserve"> </w:t>
      </w:r>
      <w:r>
        <w:rPr>
          <w:sz w:val="20"/>
        </w:rPr>
        <w:t>главную</w:t>
      </w:r>
      <w:r>
        <w:rPr>
          <w:spacing w:val="1"/>
          <w:sz w:val="20"/>
        </w:rPr>
        <w:t xml:space="preserve"> </w:t>
      </w:r>
      <w:r>
        <w:rPr>
          <w:sz w:val="20"/>
        </w:rPr>
        <w:t>мысль,</w:t>
      </w:r>
      <w:r>
        <w:rPr>
          <w:spacing w:val="1"/>
          <w:sz w:val="20"/>
        </w:rPr>
        <w:t xml:space="preserve"> </w:t>
      </w:r>
      <w:r>
        <w:rPr>
          <w:sz w:val="20"/>
        </w:rPr>
        <w:t>воспроизводить</w:t>
      </w:r>
      <w:r>
        <w:rPr>
          <w:spacing w:val="1"/>
          <w:sz w:val="20"/>
        </w:rPr>
        <w:t xml:space="preserve"> </w:t>
      </w:r>
      <w:r>
        <w:rPr>
          <w:spacing w:val="-1"/>
          <w:sz w:val="20"/>
        </w:rPr>
        <w:t>последовательность</w:t>
      </w:r>
      <w:r>
        <w:rPr>
          <w:spacing w:val="-4"/>
          <w:sz w:val="20"/>
        </w:rPr>
        <w:t xml:space="preserve"> </w:t>
      </w:r>
      <w:r>
        <w:rPr>
          <w:sz w:val="20"/>
        </w:rPr>
        <w:t>событий</w:t>
      </w:r>
      <w:r>
        <w:rPr>
          <w:spacing w:val="-11"/>
          <w:sz w:val="20"/>
        </w:rPr>
        <w:t xml:space="preserve"> </w:t>
      </w:r>
      <w:r>
        <w:rPr>
          <w:sz w:val="20"/>
        </w:rPr>
        <w:t>в</w:t>
      </w:r>
      <w:r>
        <w:rPr>
          <w:spacing w:val="-8"/>
          <w:sz w:val="20"/>
        </w:rPr>
        <w:t xml:space="preserve"> </w:t>
      </w:r>
      <w:r>
        <w:rPr>
          <w:sz w:val="20"/>
        </w:rPr>
        <w:t>тексте</w:t>
      </w:r>
      <w:r>
        <w:rPr>
          <w:spacing w:val="-11"/>
          <w:sz w:val="20"/>
        </w:rPr>
        <w:t xml:space="preserve"> </w:t>
      </w:r>
      <w:r>
        <w:rPr>
          <w:sz w:val="20"/>
        </w:rPr>
        <w:t>произведения,</w:t>
      </w:r>
      <w:r>
        <w:rPr>
          <w:spacing w:val="-6"/>
          <w:sz w:val="20"/>
        </w:rPr>
        <w:t xml:space="preserve"> </w:t>
      </w:r>
      <w:r>
        <w:rPr>
          <w:sz w:val="20"/>
        </w:rPr>
        <w:t>составлять</w:t>
      </w:r>
      <w:r>
        <w:rPr>
          <w:spacing w:val="-9"/>
          <w:sz w:val="20"/>
        </w:rPr>
        <w:t xml:space="preserve"> </w:t>
      </w:r>
      <w:r>
        <w:rPr>
          <w:sz w:val="20"/>
        </w:rPr>
        <w:t>план</w:t>
      </w:r>
      <w:r>
        <w:rPr>
          <w:spacing w:val="-48"/>
          <w:sz w:val="20"/>
        </w:rPr>
        <w:t xml:space="preserve"> </w:t>
      </w:r>
      <w:r>
        <w:rPr>
          <w:sz w:val="20"/>
        </w:rPr>
        <w:t>текста</w:t>
      </w:r>
      <w:r>
        <w:rPr>
          <w:spacing w:val="3"/>
          <w:sz w:val="20"/>
        </w:rPr>
        <w:t xml:space="preserve"> </w:t>
      </w:r>
      <w:r>
        <w:rPr>
          <w:sz w:val="20"/>
        </w:rPr>
        <w:t>(вопросный,</w:t>
      </w:r>
      <w:r>
        <w:rPr>
          <w:spacing w:val="4"/>
          <w:sz w:val="20"/>
        </w:rPr>
        <w:t xml:space="preserve"> </w:t>
      </w:r>
      <w:r>
        <w:rPr>
          <w:sz w:val="20"/>
        </w:rPr>
        <w:t>номинативный);</w:t>
      </w:r>
    </w:p>
    <w:p>
      <w:pPr>
        <w:pStyle w:val="64"/>
        <w:numPr>
          <w:ilvl w:val="1"/>
          <w:numId w:val="41"/>
        </w:numPr>
        <w:tabs>
          <w:tab w:val="left" w:pos="1360"/>
        </w:tabs>
        <w:spacing w:before="4" w:line="252" w:lineRule="auto"/>
        <w:ind w:right="291"/>
        <w:rPr>
          <w:sz w:val="20"/>
        </w:rPr>
      </w:pPr>
      <w:r>
        <w:rPr>
          <w:sz w:val="20"/>
        </w:rPr>
        <w:t>описывать характер героя, находить в тексте средства изображения</w:t>
      </w:r>
      <w:r>
        <w:rPr>
          <w:spacing w:val="1"/>
          <w:sz w:val="20"/>
        </w:rPr>
        <w:t xml:space="preserve"> </w:t>
      </w:r>
      <w:r>
        <w:rPr>
          <w:sz w:val="20"/>
        </w:rPr>
        <w:t>(портрет) героя и выражения его чувств, оценивать поступки героев</w:t>
      </w:r>
      <w:r>
        <w:rPr>
          <w:spacing w:val="-47"/>
          <w:sz w:val="20"/>
        </w:rPr>
        <w:t xml:space="preserve"> </w:t>
      </w:r>
      <w:r>
        <w:rPr>
          <w:spacing w:val="-1"/>
          <w:sz w:val="20"/>
        </w:rPr>
        <w:t xml:space="preserve">произведения, устанавливать взаимосвязь </w:t>
      </w:r>
      <w:r>
        <w:rPr>
          <w:sz w:val="20"/>
        </w:rPr>
        <w:t>между характером героя и</w:t>
      </w:r>
      <w:r>
        <w:rPr>
          <w:spacing w:val="-47"/>
          <w:sz w:val="20"/>
        </w:rPr>
        <w:t xml:space="preserve"> </w:t>
      </w:r>
      <w:r>
        <w:rPr>
          <w:sz w:val="20"/>
        </w:rPr>
        <w:t>его</w:t>
      </w:r>
      <w:r>
        <w:rPr>
          <w:spacing w:val="1"/>
          <w:sz w:val="20"/>
        </w:rPr>
        <w:t xml:space="preserve"> </w:t>
      </w:r>
      <w:r>
        <w:rPr>
          <w:sz w:val="20"/>
        </w:rPr>
        <w:t>поступками,</w:t>
      </w:r>
      <w:r>
        <w:rPr>
          <w:spacing w:val="1"/>
          <w:sz w:val="20"/>
        </w:rPr>
        <w:t xml:space="preserve"> </w:t>
      </w:r>
      <w:r>
        <w:rPr>
          <w:sz w:val="20"/>
        </w:rPr>
        <w:t>сравнивать</w:t>
      </w:r>
      <w:r>
        <w:rPr>
          <w:spacing w:val="1"/>
          <w:sz w:val="20"/>
        </w:rPr>
        <w:t xml:space="preserve"> </w:t>
      </w:r>
      <w:r>
        <w:rPr>
          <w:sz w:val="20"/>
        </w:rPr>
        <w:t>героев</w:t>
      </w:r>
      <w:r>
        <w:rPr>
          <w:spacing w:val="1"/>
          <w:sz w:val="20"/>
        </w:rPr>
        <w:t xml:space="preserve"> </w:t>
      </w:r>
      <w:r>
        <w:rPr>
          <w:sz w:val="20"/>
        </w:rPr>
        <w:t>одного</w:t>
      </w:r>
      <w:r>
        <w:rPr>
          <w:spacing w:val="1"/>
          <w:sz w:val="20"/>
        </w:rPr>
        <w:t xml:space="preserve"> </w:t>
      </w:r>
      <w:r>
        <w:rPr>
          <w:sz w:val="20"/>
        </w:rPr>
        <w:t>произведения</w:t>
      </w:r>
      <w:r>
        <w:rPr>
          <w:spacing w:val="1"/>
          <w:sz w:val="20"/>
        </w:rPr>
        <w:t xml:space="preserve"> </w:t>
      </w:r>
      <w:r>
        <w:rPr>
          <w:sz w:val="20"/>
        </w:rPr>
        <w:t>по</w:t>
      </w:r>
      <w:r>
        <w:rPr>
          <w:spacing w:val="1"/>
          <w:sz w:val="20"/>
        </w:rPr>
        <w:t xml:space="preserve"> </w:t>
      </w:r>
      <w:r>
        <w:rPr>
          <w:sz w:val="20"/>
        </w:rPr>
        <w:t>предложенным</w:t>
      </w:r>
      <w:r>
        <w:rPr>
          <w:spacing w:val="1"/>
          <w:sz w:val="20"/>
        </w:rPr>
        <w:t xml:space="preserve"> </w:t>
      </w:r>
      <w:r>
        <w:rPr>
          <w:sz w:val="20"/>
        </w:rPr>
        <w:t>критериям,</w:t>
      </w:r>
      <w:r>
        <w:rPr>
          <w:spacing w:val="1"/>
          <w:sz w:val="20"/>
        </w:rPr>
        <w:t xml:space="preserve"> </w:t>
      </w:r>
      <w:r>
        <w:rPr>
          <w:sz w:val="20"/>
        </w:rPr>
        <w:t>характеризовать</w:t>
      </w:r>
      <w:r>
        <w:rPr>
          <w:spacing w:val="1"/>
          <w:sz w:val="20"/>
        </w:rPr>
        <w:t xml:space="preserve"> </w:t>
      </w:r>
      <w:r>
        <w:rPr>
          <w:sz w:val="20"/>
        </w:rPr>
        <w:t>отношение</w:t>
      </w:r>
      <w:r>
        <w:rPr>
          <w:spacing w:val="1"/>
          <w:sz w:val="20"/>
        </w:rPr>
        <w:t xml:space="preserve"> </w:t>
      </w:r>
      <w:r>
        <w:rPr>
          <w:sz w:val="20"/>
        </w:rPr>
        <w:t>автора</w:t>
      </w:r>
      <w:r>
        <w:rPr>
          <w:spacing w:val="1"/>
          <w:sz w:val="20"/>
        </w:rPr>
        <w:t xml:space="preserve"> </w:t>
      </w:r>
      <w:r>
        <w:rPr>
          <w:sz w:val="20"/>
        </w:rPr>
        <w:t>к</w:t>
      </w:r>
      <w:r>
        <w:rPr>
          <w:spacing w:val="1"/>
          <w:sz w:val="20"/>
        </w:rPr>
        <w:t xml:space="preserve"> </w:t>
      </w:r>
      <w:r>
        <w:rPr>
          <w:sz w:val="20"/>
        </w:rPr>
        <w:t>героям,</w:t>
      </w:r>
      <w:r>
        <w:rPr>
          <w:spacing w:val="3"/>
          <w:sz w:val="20"/>
        </w:rPr>
        <w:t xml:space="preserve"> </w:t>
      </w:r>
      <w:r>
        <w:rPr>
          <w:sz w:val="20"/>
        </w:rPr>
        <w:t>его</w:t>
      </w:r>
      <w:r>
        <w:rPr>
          <w:spacing w:val="-3"/>
          <w:sz w:val="20"/>
        </w:rPr>
        <w:t xml:space="preserve"> </w:t>
      </w:r>
      <w:r>
        <w:rPr>
          <w:sz w:val="20"/>
        </w:rPr>
        <w:t>поступкам;</w:t>
      </w:r>
    </w:p>
    <w:p>
      <w:pPr>
        <w:pStyle w:val="64"/>
        <w:numPr>
          <w:ilvl w:val="1"/>
          <w:numId w:val="41"/>
        </w:numPr>
        <w:tabs>
          <w:tab w:val="left" w:pos="1360"/>
        </w:tabs>
        <w:spacing w:before="2" w:line="252" w:lineRule="auto"/>
        <w:ind w:right="298"/>
        <w:rPr>
          <w:sz w:val="20"/>
        </w:rPr>
      </w:pPr>
      <w:r>
        <w:rPr>
          <w:sz w:val="20"/>
        </w:rPr>
        <w:t>объяснять значение незнакомого слова с опорой на контекст и с</w:t>
      </w:r>
      <w:r>
        <w:rPr>
          <w:spacing w:val="1"/>
          <w:sz w:val="20"/>
        </w:rPr>
        <w:t xml:space="preserve"> </w:t>
      </w:r>
      <w:r>
        <w:rPr>
          <w:sz w:val="20"/>
        </w:rPr>
        <w:t>использованием словаря; находить в тексте примеры использования</w:t>
      </w:r>
      <w:r>
        <w:rPr>
          <w:spacing w:val="-47"/>
          <w:sz w:val="20"/>
        </w:rPr>
        <w:t xml:space="preserve"> </w:t>
      </w:r>
      <w:r>
        <w:rPr>
          <w:sz w:val="20"/>
        </w:rPr>
        <w:t>слов</w:t>
      </w:r>
      <w:r>
        <w:rPr>
          <w:spacing w:val="2"/>
          <w:sz w:val="20"/>
        </w:rPr>
        <w:t xml:space="preserve"> </w:t>
      </w:r>
      <w:r>
        <w:rPr>
          <w:sz w:val="20"/>
        </w:rPr>
        <w:t>в</w:t>
      </w:r>
      <w:r>
        <w:rPr>
          <w:spacing w:val="3"/>
          <w:sz w:val="20"/>
        </w:rPr>
        <w:t xml:space="preserve"> </w:t>
      </w:r>
      <w:r>
        <w:rPr>
          <w:sz w:val="20"/>
        </w:rPr>
        <w:t>прямом</w:t>
      </w:r>
      <w:r>
        <w:rPr>
          <w:spacing w:val="3"/>
          <w:sz w:val="20"/>
        </w:rPr>
        <w:t xml:space="preserve"> </w:t>
      </w:r>
      <w:r>
        <w:rPr>
          <w:sz w:val="20"/>
        </w:rPr>
        <w:t>и</w:t>
      </w:r>
      <w:r>
        <w:rPr>
          <w:spacing w:val="-5"/>
          <w:sz w:val="20"/>
        </w:rPr>
        <w:t xml:space="preserve"> </w:t>
      </w:r>
      <w:r>
        <w:rPr>
          <w:sz w:val="20"/>
        </w:rPr>
        <w:t>переносном</w:t>
      </w:r>
      <w:r>
        <w:rPr>
          <w:spacing w:val="3"/>
          <w:sz w:val="20"/>
        </w:rPr>
        <w:t xml:space="preserve"> </w:t>
      </w:r>
      <w:r>
        <w:rPr>
          <w:sz w:val="20"/>
        </w:rPr>
        <w:t>значении;</w:t>
      </w:r>
    </w:p>
    <w:p>
      <w:pPr>
        <w:pStyle w:val="64"/>
        <w:numPr>
          <w:ilvl w:val="1"/>
          <w:numId w:val="41"/>
        </w:numPr>
        <w:tabs>
          <w:tab w:val="left" w:pos="1360"/>
        </w:tabs>
        <w:spacing w:line="254" w:lineRule="auto"/>
        <w:ind w:right="297"/>
        <w:rPr>
          <w:sz w:val="20"/>
        </w:rPr>
      </w:pPr>
      <w:r>
        <w:rPr>
          <w:sz w:val="20"/>
        </w:rPr>
        <w:t>осознанно применять для анализа текста изученные понятия (автор,</w:t>
      </w:r>
      <w:r>
        <w:rPr>
          <w:spacing w:val="1"/>
          <w:sz w:val="20"/>
        </w:rPr>
        <w:t xml:space="preserve"> </w:t>
      </w:r>
      <w:r>
        <w:rPr>
          <w:sz w:val="20"/>
        </w:rPr>
        <w:t>литературный</w:t>
      </w:r>
      <w:r>
        <w:rPr>
          <w:spacing w:val="1"/>
          <w:sz w:val="20"/>
        </w:rPr>
        <w:t xml:space="preserve"> </w:t>
      </w:r>
      <w:r>
        <w:rPr>
          <w:sz w:val="20"/>
        </w:rPr>
        <w:t>герой,</w:t>
      </w:r>
      <w:r>
        <w:rPr>
          <w:spacing w:val="1"/>
          <w:sz w:val="20"/>
        </w:rPr>
        <w:t xml:space="preserve"> </w:t>
      </w:r>
      <w:r>
        <w:rPr>
          <w:sz w:val="20"/>
        </w:rPr>
        <w:t>тема,</w:t>
      </w:r>
      <w:r>
        <w:rPr>
          <w:spacing w:val="1"/>
          <w:sz w:val="20"/>
        </w:rPr>
        <w:t xml:space="preserve"> </w:t>
      </w:r>
      <w:r>
        <w:rPr>
          <w:sz w:val="20"/>
        </w:rPr>
        <w:t>идея,</w:t>
      </w:r>
      <w:r>
        <w:rPr>
          <w:spacing w:val="1"/>
          <w:sz w:val="20"/>
        </w:rPr>
        <w:t xml:space="preserve"> </w:t>
      </w:r>
      <w:r>
        <w:rPr>
          <w:sz w:val="20"/>
        </w:rPr>
        <w:t>заголовок,</w:t>
      </w:r>
      <w:r>
        <w:rPr>
          <w:spacing w:val="1"/>
          <w:sz w:val="20"/>
        </w:rPr>
        <w:t xml:space="preserve"> </w:t>
      </w:r>
      <w:r>
        <w:rPr>
          <w:sz w:val="20"/>
        </w:rPr>
        <w:t>содержание</w:t>
      </w:r>
      <w:r>
        <w:rPr>
          <w:spacing w:val="1"/>
          <w:sz w:val="20"/>
        </w:rPr>
        <w:t xml:space="preserve"> </w:t>
      </w:r>
      <w:r>
        <w:rPr>
          <w:sz w:val="20"/>
        </w:rPr>
        <w:t>произведения,</w:t>
      </w:r>
      <w:r>
        <w:rPr>
          <w:spacing w:val="3"/>
          <w:sz w:val="20"/>
        </w:rPr>
        <w:t xml:space="preserve"> </w:t>
      </w:r>
      <w:r>
        <w:rPr>
          <w:sz w:val="20"/>
        </w:rPr>
        <w:t>сравнение,</w:t>
      </w:r>
      <w:r>
        <w:rPr>
          <w:spacing w:val="4"/>
          <w:sz w:val="20"/>
        </w:rPr>
        <w:t xml:space="preserve"> </w:t>
      </w:r>
      <w:r>
        <w:rPr>
          <w:sz w:val="20"/>
        </w:rPr>
        <w:t>эпитет);</w:t>
      </w:r>
    </w:p>
    <w:p>
      <w:pPr>
        <w:spacing w:line="254" w:lineRule="auto"/>
        <w:jc w:val="both"/>
        <w:rPr>
          <w:sz w:val="20"/>
        </w:rPr>
        <w:sectPr>
          <w:pgSz w:w="7830" w:h="12020"/>
          <w:pgMar w:top="660" w:right="300" w:bottom="720" w:left="0" w:header="0" w:footer="532" w:gutter="0"/>
          <w:cols w:space="720" w:num="1"/>
        </w:sectPr>
      </w:pPr>
    </w:p>
    <w:p>
      <w:pPr>
        <w:pStyle w:val="64"/>
        <w:numPr>
          <w:ilvl w:val="1"/>
          <w:numId w:val="41"/>
        </w:numPr>
        <w:tabs>
          <w:tab w:val="left" w:pos="1360"/>
        </w:tabs>
        <w:spacing w:before="65" w:line="252" w:lineRule="auto"/>
        <w:ind w:right="294"/>
        <w:rPr>
          <w:sz w:val="20"/>
        </w:rPr>
      </w:pPr>
      <w:r>
        <w:rPr>
          <w:sz w:val="20"/>
        </w:rPr>
        <w:t>участвовать</w:t>
      </w:r>
      <w:r>
        <w:rPr>
          <w:spacing w:val="1"/>
          <w:sz w:val="20"/>
        </w:rPr>
        <w:t xml:space="preserve"> </w:t>
      </w:r>
      <w:r>
        <w:rPr>
          <w:sz w:val="20"/>
        </w:rPr>
        <w:t>в</w:t>
      </w:r>
      <w:r>
        <w:rPr>
          <w:spacing w:val="1"/>
          <w:sz w:val="20"/>
        </w:rPr>
        <w:t xml:space="preserve"> </w:t>
      </w:r>
      <w:r>
        <w:rPr>
          <w:sz w:val="20"/>
        </w:rPr>
        <w:t>обсуждении</w:t>
      </w:r>
      <w:r>
        <w:rPr>
          <w:spacing w:val="1"/>
          <w:sz w:val="20"/>
        </w:rPr>
        <w:t xml:space="preserve"> </w:t>
      </w:r>
      <w:r>
        <w:rPr>
          <w:sz w:val="20"/>
        </w:rPr>
        <w:t>прослушанного/прочитанного</w:t>
      </w:r>
      <w:r>
        <w:rPr>
          <w:spacing w:val="1"/>
          <w:sz w:val="20"/>
        </w:rPr>
        <w:t xml:space="preserve"> </w:t>
      </w:r>
      <w:r>
        <w:rPr>
          <w:sz w:val="20"/>
        </w:rPr>
        <w:t>произведения: понимать жанровую принадлежность произведения,</w:t>
      </w:r>
      <w:r>
        <w:rPr>
          <w:spacing w:val="1"/>
          <w:sz w:val="20"/>
        </w:rPr>
        <w:t xml:space="preserve"> </w:t>
      </w:r>
      <w:r>
        <w:rPr>
          <w:sz w:val="20"/>
        </w:rPr>
        <w:t>формулировать</w:t>
      </w:r>
      <w:r>
        <w:rPr>
          <w:spacing w:val="1"/>
          <w:sz w:val="20"/>
        </w:rPr>
        <w:t xml:space="preserve"> </w:t>
      </w:r>
      <w:r>
        <w:rPr>
          <w:sz w:val="20"/>
        </w:rPr>
        <w:t>устно простые</w:t>
      </w:r>
      <w:r>
        <w:rPr>
          <w:spacing w:val="1"/>
          <w:sz w:val="20"/>
        </w:rPr>
        <w:t xml:space="preserve"> </w:t>
      </w:r>
      <w:r>
        <w:rPr>
          <w:sz w:val="20"/>
        </w:rPr>
        <w:t>выводы,</w:t>
      </w:r>
      <w:r>
        <w:rPr>
          <w:spacing w:val="1"/>
          <w:sz w:val="20"/>
        </w:rPr>
        <w:t xml:space="preserve"> </w:t>
      </w:r>
      <w:r>
        <w:rPr>
          <w:sz w:val="20"/>
        </w:rPr>
        <w:t>подтверждать</w:t>
      </w:r>
      <w:r>
        <w:rPr>
          <w:spacing w:val="1"/>
          <w:sz w:val="20"/>
        </w:rPr>
        <w:t xml:space="preserve"> </w:t>
      </w:r>
      <w:r>
        <w:rPr>
          <w:sz w:val="20"/>
        </w:rPr>
        <w:t>свой</w:t>
      </w:r>
      <w:r>
        <w:rPr>
          <w:spacing w:val="1"/>
          <w:sz w:val="20"/>
        </w:rPr>
        <w:t xml:space="preserve"> </w:t>
      </w:r>
      <w:r>
        <w:rPr>
          <w:sz w:val="20"/>
        </w:rPr>
        <w:t>ответ</w:t>
      </w:r>
      <w:r>
        <w:rPr>
          <w:spacing w:val="1"/>
          <w:sz w:val="20"/>
        </w:rPr>
        <w:t xml:space="preserve"> </w:t>
      </w:r>
      <w:r>
        <w:rPr>
          <w:sz w:val="20"/>
        </w:rPr>
        <w:t>примерами</w:t>
      </w:r>
      <w:r>
        <w:rPr>
          <w:spacing w:val="-1"/>
          <w:sz w:val="20"/>
        </w:rPr>
        <w:t xml:space="preserve"> </w:t>
      </w:r>
      <w:r>
        <w:rPr>
          <w:sz w:val="20"/>
        </w:rPr>
        <w:t>из</w:t>
      </w:r>
      <w:r>
        <w:rPr>
          <w:spacing w:val="4"/>
          <w:sz w:val="20"/>
        </w:rPr>
        <w:t xml:space="preserve"> </w:t>
      </w:r>
      <w:r>
        <w:rPr>
          <w:sz w:val="20"/>
        </w:rPr>
        <w:t>текста;</w:t>
      </w:r>
    </w:p>
    <w:p>
      <w:pPr>
        <w:pStyle w:val="64"/>
        <w:numPr>
          <w:ilvl w:val="1"/>
          <w:numId w:val="41"/>
        </w:numPr>
        <w:tabs>
          <w:tab w:val="left" w:pos="1360"/>
        </w:tabs>
        <w:spacing w:line="254" w:lineRule="auto"/>
        <w:ind w:right="302"/>
        <w:rPr>
          <w:sz w:val="20"/>
        </w:rPr>
      </w:pPr>
      <w:r>
        <w:rPr>
          <w:sz w:val="20"/>
        </w:rPr>
        <w:t>пересказывать</w:t>
      </w:r>
      <w:r>
        <w:rPr>
          <w:spacing w:val="1"/>
          <w:sz w:val="20"/>
        </w:rPr>
        <w:t xml:space="preserve"> </w:t>
      </w:r>
      <w:r>
        <w:rPr>
          <w:sz w:val="20"/>
        </w:rPr>
        <w:t>(устно)</w:t>
      </w:r>
      <w:r>
        <w:rPr>
          <w:spacing w:val="1"/>
          <w:sz w:val="20"/>
        </w:rPr>
        <w:t xml:space="preserve"> </w:t>
      </w:r>
      <w:r>
        <w:rPr>
          <w:sz w:val="20"/>
        </w:rPr>
        <w:t>содержание</w:t>
      </w:r>
      <w:r>
        <w:rPr>
          <w:spacing w:val="1"/>
          <w:sz w:val="20"/>
        </w:rPr>
        <w:t xml:space="preserve"> </w:t>
      </w:r>
      <w:r>
        <w:rPr>
          <w:sz w:val="20"/>
        </w:rPr>
        <w:t>произведения</w:t>
      </w:r>
      <w:r>
        <w:rPr>
          <w:spacing w:val="1"/>
          <w:sz w:val="20"/>
        </w:rPr>
        <w:t xml:space="preserve"> </w:t>
      </w:r>
      <w:r>
        <w:rPr>
          <w:sz w:val="20"/>
        </w:rPr>
        <w:t>подробно,</w:t>
      </w:r>
      <w:r>
        <w:rPr>
          <w:spacing w:val="1"/>
          <w:sz w:val="20"/>
        </w:rPr>
        <w:t xml:space="preserve"> </w:t>
      </w:r>
      <w:r>
        <w:rPr>
          <w:sz w:val="20"/>
        </w:rPr>
        <w:t>выборочно,</w:t>
      </w:r>
      <w:r>
        <w:rPr>
          <w:spacing w:val="3"/>
          <w:sz w:val="20"/>
        </w:rPr>
        <w:t xml:space="preserve"> </w:t>
      </w:r>
      <w:r>
        <w:rPr>
          <w:sz w:val="20"/>
        </w:rPr>
        <w:t>от лица</w:t>
      </w:r>
      <w:r>
        <w:rPr>
          <w:spacing w:val="4"/>
          <w:sz w:val="20"/>
        </w:rPr>
        <w:t xml:space="preserve"> </w:t>
      </w:r>
      <w:r>
        <w:rPr>
          <w:sz w:val="20"/>
        </w:rPr>
        <w:t>героя,</w:t>
      </w:r>
      <w:r>
        <w:rPr>
          <w:spacing w:val="3"/>
          <w:sz w:val="20"/>
        </w:rPr>
        <w:t xml:space="preserve"> </w:t>
      </w:r>
      <w:r>
        <w:rPr>
          <w:sz w:val="20"/>
        </w:rPr>
        <w:t>от</w:t>
      </w:r>
      <w:r>
        <w:rPr>
          <w:spacing w:val="1"/>
          <w:sz w:val="20"/>
        </w:rPr>
        <w:t xml:space="preserve"> </w:t>
      </w:r>
      <w:r>
        <w:rPr>
          <w:sz w:val="20"/>
        </w:rPr>
        <w:t>третьего</w:t>
      </w:r>
      <w:r>
        <w:rPr>
          <w:spacing w:val="-4"/>
          <w:sz w:val="20"/>
        </w:rPr>
        <w:t xml:space="preserve"> </w:t>
      </w:r>
      <w:r>
        <w:rPr>
          <w:sz w:val="20"/>
        </w:rPr>
        <w:t>лица;</w:t>
      </w:r>
    </w:p>
    <w:p>
      <w:pPr>
        <w:pStyle w:val="64"/>
        <w:numPr>
          <w:ilvl w:val="1"/>
          <w:numId w:val="41"/>
        </w:numPr>
        <w:tabs>
          <w:tab w:val="left" w:pos="1360"/>
        </w:tabs>
        <w:spacing w:line="249" w:lineRule="auto"/>
        <w:ind w:right="298"/>
        <w:rPr>
          <w:sz w:val="20"/>
        </w:rPr>
      </w:pPr>
      <w:r>
        <w:rPr>
          <w:sz w:val="20"/>
        </w:rPr>
        <w:t>читать по ролям с соблюдением норм произношения, расстановки</w:t>
      </w:r>
      <w:r>
        <w:rPr>
          <w:spacing w:val="1"/>
          <w:sz w:val="20"/>
        </w:rPr>
        <w:t xml:space="preserve"> </w:t>
      </w:r>
      <w:r>
        <w:rPr>
          <w:sz w:val="20"/>
        </w:rPr>
        <w:t>ударения,</w:t>
      </w:r>
      <w:r>
        <w:rPr>
          <w:spacing w:val="1"/>
          <w:sz w:val="20"/>
        </w:rPr>
        <w:t xml:space="preserve"> </w:t>
      </w:r>
      <w:r>
        <w:rPr>
          <w:sz w:val="20"/>
        </w:rPr>
        <w:t>инсценировать</w:t>
      </w:r>
      <w:r>
        <w:rPr>
          <w:spacing w:val="-2"/>
          <w:sz w:val="20"/>
        </w:rPr>
        <w:t xml:space="preserve"> </w:t>
      </w:r>
      <w:r>
        <w:rPr>
          <w:sz w:val="20"/>
        </w:rPr>
        <w:t>небольшие</w:t>
      </w:r>
      <w:r>
        <w:rPr>
          <w:spacing w:val="-4"/>
          <w:sz w:val="20"/>
        </w:rPr>
        <w:t xml:space="preserve"> </w:t>
      </w:r>
      <w:r>
        <w:rPr>
          <w:sz w:val="20"/>
        </w:rPr>
        <w:t>эпизоды</w:t>
      </w:r>
      <w:r>
        <w:rPr>
          <w:spacing w:val="-2"/>
          <w:sz w:val="20"/>
        </w:rPr>
        <w:t xml:space="preserve"> </w:t>
      </w:r>
      <w:r>
        <w:rPr>
          <w:sz w:val="20"/>
        </w:rPr>
        <w:t>из</w:t>
      </w:r>
      <w:r>
        <w:rPr>
          <w:spacing w:val="2"/>
          <w:sz w:val="20"/>
        </w:rPr>
        <w:t xml:space="preserve"> </w:t>
      </w:r>
      <w:r>
        <w:rPr>
          <w:sz w:val="20"/>
        </w:rPr>
        <w:t>произведения;</w:t>
      </w:r>
    </w:p>
    <w:p>
      <w:pPr>
        <w:pStyle w:val="64"/>
        <w:numPr>
          <w:ilvl w:val="1"/>
          <w:numId w:val="41"/>
        </w:numPr>
        <w:tabs>
          <w:tab w:val="left" w:pos="1360"/>
        </w:tabs>
        <w:spacing w:before="4" w:line="252" w:lineRule="auto"/>
        <w:ind w:right="298"/>
        <w:rPr>
          <w:sz w:val="20"/>
        </w:rPr>
      </w:pPr>
      <w:r>
        <w:rPr>
          <w:sz w:val="20"/>
        </w:rPr>
        <w:t>составлять</w:t>
      </w:r>
      <w:r>
        <w:rPr>
          <w:spacing w:val="1"/>
          <w:sz w:val="20"/>
        </w:rPr>
        <w:t xml:space="preserve"> </w:t>
      </w:r>
      <w:r>
        <w:rPr>
          <w:sz w:val="20"/>
        </w:rPr>
        <w:t>высказывания</w:t>
      </w:r>
      <w:r>
        <w:rPr>
          <w:spacing w:val="1"/>
          <w:sz w:val="20"/>
        </w:rPr>
        <w:t xml:space="preserve"> </w:t>
      </w:r>
      <w:r>
        <w:rPr>
          <w:sz w:val="20"/>
        </w:rPr>
        <w:t>на</w:t>
      </w:r>
      <w:r>
        <w:rPr>
          <w:spacing w:val="1"/>
          <w:sz w:val="20"/>
        </w:rPr>
        <w:t xml:space="preserve"> </w:t>
      </w:r>
      <w:r>
        <w:rPr>
          <w:sz w:val="20"/>
        </w:rPr>
        <w:t>заданную</w:t>
      </w:r>
      <w:r>
        <w:rPr>
          <w:spacing w:val="1"/>
          <w:sz w:val="20"/>
        </w:rPr>
        <w:t xml:space="preserve"> </w:t>
      </w:r>
      <w:r>
        <w:rPr>
          <w:sz w:val="20"/>
        </w:rPr>
        <w:t>тему</w:t>
      </w:r>
      <w:r>
        <w:rPr>
          <w:spacing w:val="1"/>
          <w:sz w:val="20"/>
        </w:rPr>
        <w:t xml:space="preserve"> </w:t>
      </w:r>
      <w:r>
        <w:rPr>
          <w:sz w:val="20"/>
        </w:rPr>
        <w:t>по</w:t>
      </w:r>
      <w:r>
        <w:rPr>
          <w:spacing w:val="1"/>
          <w:sz w:val="20"/>
        </w:rPr>
        <w:t xml:space="preserve"> </w:t>
      </w:r>
      <w:r>
        <w:rPr>
          <w:sz w:val="20"/>
        </w:rPr>
        <w:t>содержанию</w:t>
      </w:r>
      <w:r>
        <w:rPr>
          <w:spacing w:val="1"/>
          <w:sz w:val="20"/>
        </w:rPr>
        <w:t xml:space="preserve"> </w:t>
      </w:r>
      <w:r>
        <w:rPr>
          <w:sz w:val="20"/>
        </w:rPr>
        <w:t>произведения (не</w:t>
      </w:r>
      <w:r>
        <w:rPr>
          <w:spacing w:val="-1"/>
          <w:sz w:val="20"/>
        </w:rPr>
        <w:t xml:space="preserve"> </w:t>
      </w:r>
      <w:r>
        <w:rPr>
          <w:sz w:val="20"/>
        </w:rPr>
        <w:t>менее</w:t>
      </w:r>
      <w:r>
        <w:rPr>
          <w:spacing w:val="-2"/>
          <w:sz w:val="20"/>
        </w:rPr>
        <w:t xml:space="preserve"> </w:t>
      </w:r>
      <w:r>
        <w:rPr>
          <w:sz w:val="20"/>
        </w:rPr>
        <w:t>5</w:t>
      </w:r>
      <w:r>
        <w:rPr>
          <w:spacing w:val="2"/>
          <w:sz w:val="20"/>
        </w:rPr>
        <w:t xml:space="preserve"> </w:t>
      </w:r>
      <w:r>
        <w:rPr>
          <w:sz w:val="20"/>
        </w:rPr>
        <w:t>предложений);</w:t>
      </w:r>
    </w:p>
    <w:p>
      <w:pPr>
        <w:pStyle w:val="64"/>
        <w:numPr>
          <w:ilvl w:val="1"/>
          <w:numId w:val="41"/>
        </w:numPr>
        <w:tabs>
          <w:tab w:val="left" w:pos="1360"/>
        </w:tabs>
        <w:spacing w:before="2" w:line="249" w:lineRule="auto"/>
        <w:ind w:right="298"/>
        <w:rPr>
          <w:sz w:val="20"/>
        </w:rPr>
      </w:pPr>
      <w:r>
        <w:rPr>
          <w:sz w:val="20"/>
        </w:rPr>
        <w:t>сочинять по аналогии с прочитанным загадки, небольшие сказки,</w:t>
      </w:r>
      <w:r>
        <w:rPr>
          <w:spacing w:val="1"/>
          <w:sz w:val="20"/>
        </w:rPr>
        <w:t xml:space="preserve"> </w:t>
      </w:r>
      <w:r>
        <w:rPr>
          <w:sz w:val="20"/>
        </w:rPr>
        <w:t>рассказы;</w:t>
      </w:r>
    </w:p>
    <w:p>
      <w:pPr>
        <w:pStyle w:val="64"/>
        <w:numPr>
          <w:ilvl w:val="1"/>
          <w:numId w:val="41"/>
        </w:numPr>
        <w:tabs>
          <w:tab w:val="left" w:pos="1360"/>
        </w:tabs>
        <w:spacing w:before="6" w:line="249" w:lineRule="auto"/>
        <w:ind w:right="298"/>
        <w:rPr>
          <w:sz w:val="20"/>
        </w:rPr>
      </w:pPr>
      <w:r>
        <w:rPr>
          <w:sz w:val="20"/>
        </w:rPr>
        <w:t>ориентироваться</w:t>
      </w:r>
      <w:r>
        <w:rPr>
          <w:spacing w:val="1"/>
          <w:sz w:val="20"/>
        </w:rPr>
        <w:t xml:space="preserve"> </w:t>
      </w:r>
      <w:r>
        <w:rPr>
          <w:sz w:val="20"/>
        </w:rPr>
        <w:t>в</w:t>
      </w:r>
      <w:r>
        <w:rPr>
          <w:spacing w:val="1"/>
          <w:sz w:val="20"/>
        </w:rPr>
        <w:t xml:space="preserve"> </w:t>
      </w:r>
      <w:r>
        <w:rPr>
          <w:sz w:val="20"/>
        </w:rPr>
        <w:t>книге/учебнике</w:t>
      </w:r>
      <w:r>
        <w:rPr>
          <w:spacing w:val="1"/>
          <w:sz w:val="20"/>
        </w:rPr>
        <w:t xml:space="preserve"> </w:t>
      </w:r>
      <w:r>
        <w:rPr>
          <w:sz w:val="20"/>
        </w:rPr>
        <w:t>по</w:t>
      </w:r>
      <w:r>
        <w:rPr>
          <w:spacing w:val="1"/>
          <w:sz w:val="20"/>
        </w:rPr>
        <w:t xml:space="preserve"> </w:t>
      </w:r>
      <w:r>
        <w:rPr>
          <w:sz w:val="20"/>
        </w:rPr>
        <w:t>обложке,</w:t>
      </w:r>
      <w:r>
        <w:rPr>
          <w:spacing w:val="1"/>
          <w:sz w:val="20"/>
        </w:rPr>
        <w:t xml:space="preserve"> </w:t>
      </w:r>
      <w:r>
        <w:rPr>
          <w:sz w:val="20"/>
        </w:rPr>
        <w:t>оглавлению,</w:t>
      </w:r>
      <w:r>
        <w:rPr>
          <w:spacing w:val="1"/>
          <w:sz w:val="20"/>
        </w:rPr>
        <w:t xml:space="preserve"> </w:t>
      </w:r>
      <w:r>
        <w:rPr>
          <w:sz w:val="20"/>
        </w:rPr>
        <w:t>аннотации,</w:t>
      </w:r>
      <w:r>
        <w:rPr>
          <w:spacing w:val="-4"/>
          <w:sz w:val="20"/>
        </w:rPr>
        <w:t xml:space="preserve"> </w:t>
      </w:r>
      <w:r>
        <w:rPr>
          <w:sz w:val="20"/>
        </w:rPr>
        <w:t>иллюстрациям,</w:t>
      </w:r>
      <w:r>
        <w:rPr>
          <w:spacing w:val="-3"/>
          <w:sz w:val="20"/>
        </w:rPr>
        <w:t xml:space="preserve"> </w:t>
      </w:r>
      <w:r>
        <w:rPr>
          <w:sz w:val="20"/>
        </w:rPr>
        <w:t>предисловию,</w:t>
      </w:r>
      <w:r>
        <w:rPr>
          <w:spacing w:val="-3"/>
          <w:sz w:val="20"/>
        </w:rPr>
        <w:t xml:space="preserve"> </w:t>
      </w:r>
      <w:r>
        <w:rPr>
          <w:sz w:val="20"/>
        </w:rPr>
        <w:t>условным</w:t>
      </w:r>
      <w:r>
        <w:rPr>
          <w:spacing w:val="-3"/>
          <w:sz w:val="20"/>
        </w:rPr>
        <w:t xml:space="preserve"> </w:t>
      </w:r>
      <w:r>
        <w:rPr>
          <w:sz w:val="20"/>
        </w:rPr>
        <w:t>обозначениям;</w:t>
      </w:r>
    </w:p>
    <w:p>
      <w:pPr>
        <w:pStyle w:val="64"/>
        <w:numPr>
          <w:ilvl w:val="1"/>
          <w:numId w:val="41"/>
        </w:numPr>
        <w:tabs>
          <w:tab w:val="left" w:pos="1360"/>
        </w:tabs>
        <w:spacing w:before="2" w:line="252" w:lineRule="auto"/>
        <w:ind w:right="296"/>
        <w:rPr>
          <w:sz w:val="20"/>
        </w:rPr>
      </w:pPr>
      <w:r>
        <w:rPr>
          <w:sz w:val="20"/>
        </w:rPr>
        <w:t>выбирать</w:t>
      </w:r>
      <w:r>
        <w:rPr>
          <w:spacing w:val="1"/>
          <w:sz w:val="20"/>
        </w:rPr>
        <w:t xml:space="preserve"> </w:t>
      </w:r>
      <w:r>
        <w:rPr>
          <w:sz w:val="20"/>
        </w:rPr>
        <w:t>книги</w:t>
      </w:r>
      <w:r>
        <w:rPr>
          <w:spacing w:val="1"/>
          <w:sz w:val="20"/>
        </w:rPr>
        <w:t xml:space="preserve"> </w:t>
      </w:r>
      <w:r>
        <w:rPr>
          <w:sz w:val="20"/>
        </w:rPr>
        <w:t>для</w:t>
      </w:r>
      <w:r>
        <w:rPr>
          <w:spacing w:val="1"/>
          <w:sz w:val="20"/>
        </w:rPr>
        <w:t xml:space="preserve"> </w:t>
      </w:r>
      <w:r>
        <w:rPr>
          <w:sz w:val="20"/>
        </w:rPr>
        <w:t>самостоятельного</w:t>
      </w:r>
      <w:r>
        <w:rPr>
          <w:spacing w:val="1"/>
          <w:sz w:val="20"/>
        </w:rPr>
        <w:t xml:space="preserve"> </w:t>
      </w:r>
      <w:r>
        <w:rPr>
          <w:sz w:val="20"/>
        </w:rPr>
        <w:t>чтения</w:t>
      </w:r>
      <w:r>
        <w:rPr>
          <w:spacing w:val="1"/>
          <w:sz w:val="20"/>
        </w:rPr>
        <w:t xml:space="preserve"> </w:t>
      </w:r>
      <w:r>
        <w:rPr>
          <w:sz w:val="20"/>
        </w:rPr>
        <w:t>с</w:t>
      </w:r>
      <w:r>
        <w:rPr>
          <w:spacing w:val="1"/>
          <w:sz w:val="20"/>
        </w:rPr>
        <w:t xml:space="preserve"> </w:t>
      </w:r>
      <w:r>
        <w:rPr>
          <w:sz w:val="20"/>
        </w:rPr>
        <w:t>учётом</w:t>
      </w:r>
      <w:r>
        <w:rPr>
          <w:spacing w:val="1"/>
          <w:sz w:val="20"/>
        </w:rPr>
        <w:t xml:space="preserve"> </w:t>
      </w:r>
      <w:r>
        <w:rPr>
          <w:sz w:val="20"/>
        </w:rPr>
        <w:t>рекомендательного</w:t>
      </w:r>
      <w:r>
        <w:rPr>
          <w:spacing w:val="1"/>
          <w:sz w:val="20"/>
        </w:rPr>
        <w:t xml:space="preserve"> </w:t>
      </w:r>
      <w:r>
        <w:rPr>
          <w:sz w:val="20"/>
        </w:rPr>
        <w:t>списка,</w:t>
      </w:r>
      <w:r>
        <w:rPr>
          <w:spacing w:val="1"/>
          <w:sz w:val="20"/>
        </w:rPr>
        <w:t xml:space="preserve"> </w:t>
      </w:r>
      <w:r>
        <w:rPr>
          <w:sz w:val="20"/>
        </w:rPr>
        <w:t>используя</w:t>
      </w:r>
      <w:r>
        <w:rPr>
          <w:spacing w:val="1"/>
          <w:sz w:val="20"/>
        </w:rPr>
        <w:t xml:space="preserve"> </w:t>
      </w:r>
      <w:r>
        <w:rPr>
          <w:sz w:val="20"/>
        </w:rPr>
        <w:t>картотеки,</w:t>
      </w:r>
      <w:r>
        <w:rPr>
          <w:spacing w:val="1"/>
          <w:sz w:val="20"/>
        </w:rPr>
        <w:t xml:space="preserve"> </w:t>
      </w:r>
      <w:r>
        <w:rPr>
          <w:sz w:val="20"/>
        </w:rPr>
        <w:t>рассказывать</w:t>
      </w:r>
      <w:r>
        <w:rPr>
          <w:spacing w:val="1"/>
          <w:sz w:val="20"/>
        </w:rPr>
        <w:t xml:space="preserve"> </w:t>
      </w:r>
      <w:r>
        <w:rPr>
          <w:sz w:val="20"/>
        </w:rPr>
        <w:t>о</w:t>
      </w:r>
      <w:r>
        <w:rPr>
          <w:spacing w:val="1"/>
          <w:sz w:val="20"/>
        </w:rPr>
        <w:t xml:space="preserve"> </w:t>
      </w:r>
      <w:r>
        <w:rPr>
          <w:sz w:val="20"/>
        </w:rPr>
        <w:t>прочитанной</w:t>
      </w:r>
      <w:r>
        <w:rPr>
          <w:spacing w:val="-1"/>
          <w:sz w:val="20"/>
        </w:rPr>
        <w:t xml:space="preserve"> </w:t>
      </w:r>
      <w:r>
        <w:rPr>
          <w:sz w:val="20"/>
        </w:rPr>
        <w:t>книге;</w:t>
      </w:r>
    </w:p>
    <w:p>
      <w:pPr>
        <w:pStyle w:val="64"/>
        <w:numPr>
          <w:ilvl w:val="1"/>
          <w:numId w:val="41"/>
        </w:numPr>
        <w:tabs>
          <w:tab w:val="left" w:pos="1360"/>
        </w:tabs>
        <w:spacing w:before="6" w:line="249" w:lineRule="auto"/>
        <w:ind w:right="297"/>
        <w:rPr>
          <w:sz w:val="20"/>
        </w:rPr>
      </w:pPr>
      <w:r>
        <w:rPr>
          <w:sz w:val="20"/>
        </w:rPr>
        <w:t>использовать</w:t>
      </w:r>
      <w:r>
        <w:rPr>
          <w:spacing w:val="1"/>
          <w:sz w:val="20"/>
        </w:rPr>
        <w:t xml:space="preserve"> </w:t>
      </w:r>
      <w:r>
        <w:rPr>
          <w:sz w:val="20"/>
        </w:rPr>
        <w:t>справочную</w:t>
      </w:r>
      <w:r>
        <w:rPr>
          <w:spacing w:val="1"/>
          <w:sz w:val="20"/>
        </w:rPr>
        <w:t xml:space="preserve"> </w:t>
      </w:r>
      <w:r>
        <w:rPr>
          <w:sz w:val="20"/>
        </w:rPr>
        <w:t>литературу</w:t>
      </w:r>
      <w:r>
        <w:rPr>
          <w:spacing w:val="1"/>
          <w:sz w:val="20"/>
        </w:rPr>
        <w:t xml:space="preserve"> </w:t>
      </w:r>
      <w:r>
        <w:rPr>
          <w:sz w:val="20"/>
        </w:rPr>
        <w:t>для</w:t>
      </w:r>
      <w:r>
        <w:rPr>
          <w:spacing w:val="1"/>
          <w:sz w:val="20"/>
        </w:rPr>
        <w:t xml:space="preserve"> </w:t>
      </w:r>
      <w:r>
        <w:rPr>
          <w:sz w:val="20"/>
        </w:rPr>
        <w:t>получения</w:t>
      </w:r>
      <w:r>
        <w:rPr>
          <w:spacing w:val="1"/>
          <w:sz w:val="20"/>
        </w:rPr>
        <w:t xml:space="preserve"> </w:t>
      </w:r>
      <w:r>
        <w:rPr>
          <w:sz w:val="20"/>
        </w:rPr>
        <w:t>дополнительной</w:t>
      </w:r>
      <w:r>
        <w:rPr>
          <w:spacing w:val="-2"/>
          <w:sz w:val="20"/>
        </w:rPr>
        <w:t xml:space="preserve"> </w:t>
      </w:r>
      <w:r>
        <w:rPr>
          <w:sz w:val="20"/>
        </w:rPr>
        <w:t>информации</w:t>
      </w:r>
      <w:r>
        <w:rPr>
          <w:spacing w:val="-2"/>
          <w:sz w:val="20"/>
        </w:rPr>
        <w:t xml:space="preserve"> </w:t>
      </w:r>
      <w:r>
        <w:rPr>
          <w:sz w:val="20"/>
        </w:rPr>
        <w:t>в соответствии</w:t>
      </w:r>
      <w:r>
        <w:rPr>
          <w:spacing w:val="-1"/>
          <w:sz w:val="20"/>
        </w:rPr>
        <w:t xml:space="preserve"> </w:t>
      </w:r>
      <w:r>
        <w:rPr>
          <w:sz w:val="20"/>
        </w:rPr>
        <w:t>с</w:t>
      </w:r>
      <w:r>
        <w:rPr>
          <w:spacing w:val="1"/>
          <w:sz w:val="20"/>
        </w:rPr>
        <w:t xml:space="preserve"> </w:t>
      </w:r>
      <w:r>
        <w:rPr>
          <w:sz w:val="20"/>
        </w:rPr>
        <w:t>учебной</w:t>
      </w:r>
      <w:r>
        <w:rPr>
          <w:spacing w:val="-2"/>
          <w:sz w:val="20"/>
        </w:rPr>
        <w:t xml:space="preserve"> </w:t>
      </w:r>
      <w:r>
        <w:rPr>
          <w:sz w:val="20"/>
        </w:rPr>
        <w:t>задачей.</w:t>
      </w:r>
    </w:p>
    <w:p>
      <w:pPr>
        <w:pStyle w:val="33"/>
        <w:spacing w:before="7"/>
        <w:ind w:left="0"/>
        <w:jc w:val="left"/>
      </w:pPr>
    </w:p>
    <w:p>
      <w:pPr>
        <w:pStyle w:val="61"/>
        <w:numPr>
          <w:ilvl w:val="0"/>
          <w:numId w:val="41"/>
        </w:numPr>
        <w:tabs>
          <w:tab w:val="left" w:pos="961"/>
        </w:tabs>
        <w:ind w:hanging="169"/>
      </w:pPr>
      <w:r>
        <w:t>КЛАСС</w:t>
      </w:r>
    </w:p>
    <w:p>
      <w:pPr>
        <w:spacing w:before="11"/>
        <w:ind w:left="1018"/>
        <w:jc w:val="both"/>
        <w:rPr>
          <w:sz w:val="20"/>
        </w:rPr>
      </w:pPr>
      <w:r>
        <w:rPr>
          <w:sz w:val="20"/>
        </w:rPr>
        <w:t>К</w:t>
      </w:r>
      <w:r>
        <w:rPr>
          <w:spacing w:val="-3"/>
          <w:sz w:val="20"/>
        </w:rPr>
        <w:t xml:space="preserve"> </w:t>
      </w:r>
      <w:r>
        <w:rPr>
          <w:sz w:val="20"/>
        </w:rPr>
        <w:t>концу</w:t>
      </w:r>
      <w:r>
        <w:rPr>
          <w:spacing w:val="-7"/>
          <w:sz w:val="20"/>
        </w:rPr>
        <w:t xml:space="preserve"> </w:t>
      </w:r>
      <w:r>
        <w:rPr>
          <w:sz w:val="20"/>
        </w:rPr>
        <w:t>обучения</w:t>
      </w:r>
      <w:r>
        <w:rPr>
          <w:spacing w:val="-2"/>
          <w:sz w:val="20"/>
        </w:rPr>
        <w:t xml:space="preserve"> </w:t>
      </w:r>
      <w:r>
        <w:rPr>
          <w:b/>
          <w:sz w:val="20"/>
        </w:rPr>
        <w:t>в</w:t>
      </w:r>
      <w:r>
        <w:rPr>
          <w:b/>
          <w:spacing w:val="-1"/>
          <w:sz w:val="20"/>
        </w:rPr>
        <w:t xml:space="preserve"> </w:t>
      </w:r>
      <w:r>
        <w:rPr>
          <w:b/>
          <w:sz w:val="20"/>
        </w:rPr>
        <w:t>третьем</w:t>
      </w:r>
      <w:r>
        <w:rPr>
          <w:b/>
          <w:spacing w:val="-1"/>
          <w:sz w:val="20"/>
        </w:rPr>
        <w:t xml:space="preserve"> </w:t>
      </w:r>
      <w:r>
        <w:rPr>
          <w:b/>
          <w:sz w:val="20"/>
        </w:rPr>
        <w:t>классе</w:t>
      </w:r>
      <w:r>
        <w:rPr>
          <w:b/>
          <w:spacing w:val="-3"/>
          <w:sz w:val="20"/>
        </w:rPr>
        <w:t xml:space="preserve"> </w:t>
      </w:r>
      <w:r>
        <w:rPr>
          <w:sz w:val="20"/>
        </w:rPr>
        <w:t>обучающийся</w:t>
      </w:r>
      <w:r>
        <w:rPr>
          <w:spacing w:val="-3"/>
          <w:sz w:val="20"/>
        </w:rPr>
        <w:t xml:space="preserve"> </w:t>
      </w:r>
      <w:r>
        <w:rPr>
          <w:sz w:val="20"/>
        </w:rPr>
        <w:t>научится:</w:t>
      </w:r>
    </w:p>
    <w:p>
      <w:pPr>
        <w:pStyle w:val="64"/>
        <w:numPr>
          <w:ilvl w:val="1"/>
          <w:numId w:val="41"/>
        </w:numPr>
        <w:tabs>
          <w:tab w:val="left" w:pos="1360"/>
        </w:tabs>
        <w:spacing w:before="5" w:line="252" w:lineRule="auto"/>
        <w:ind w:right="296"/>
        <w:rPr>
          <w:sz w:val="20"/>
        </w:rPr>
      </w:pPr>
      <w:r>
        <w:rPr>
          <w:sz w:val="20"/>
        </w:rPr>
        <w:t>отвечать</w:t>
      </w:r>
      <w:r>
        <w:rPr>
          <w:spacing w:val="1"/>
          <w:sz w:val="20"/>
        </w:rPr>
        <w:t xml:space="preserve"> </w:t>
      </w:r>
      <w:r>
        <w:rPr>
          <w:sz w:val="20"/>
        </w:rPr>
        <w:t>на</w:t>
      </w:r>
      <w:r>
        <w:rPr>
          <w:spacing w:val="1"/>
          <w:sz w:val="20"/>
        </w:rPr>
        <w:t xml:space="preserve"> </w:t>
      </w:r>
      <w:r>
        <w:rPr>
          <w:sz w:val="20"/>
        </w:rPr>
        <w:t>вопрос</w:t>
      </w:r>
      <w:r>
        <w:rPr>
          <w:spacing w:val="1"/>
          <w:sz w:val="20"/>
        </w:rPr>
        <w:t xml:space="preserve"> </w:t>
      </w:r>
      <w:r>
        <w:rPr>
          <w:sz w:val="20"/>
        </w:rPr>
        <w:t>о культурной</w:t>
      </w:r>
      <w:r>
        <w:rPr>
          <w:spacing w:val="1"/>
          <w:sz w:val="20"/>
        </w:rPr>
        <w:t xml:space="preserve"> </w:t>
      </w:r>
      <w:r>
        <w:rPr>
          <w:sz w:val="20"/>
        </w:rPr>
        <w:t>значимости</w:t>
      </w:r>
      <w:r>
        <w:rPr>
          <w:spacing w:val="1"/>
          <w:sz w:val="20"/>
        </w:rPr>
        <w:t xml:space="preserve"> </w:t>
      </w:r>
      <w:r>
        <w:rPr>
          <w:sz w:val="20"/>
        </w:rPr>
        <w:t>устного</w:t>
      </w:r>
      <w:r>
        <w:rPr>
          <w:spacing w:val="1"/>
          <w:sz w:val="20"/>
        </w:rPr>
        <w:t xml:space="preserve"> </w:t>
      </w:r>
      <w:r>
        <w:rPr>
          <w:sz w:val="20"/>
        </w:rPr>
        <w:t>народного</w:t>
      </w:r>
      <w:r>
        <w:rPr>
          <w:spacing w:val="1"/>
          <w:sz w:val="20"/>
        </w:rPr>
        <w:t xml:space="preserve"> </w:t>
      </w:r>
      <w:r>
        <w:rPr>
          <w:sz w:val="20"/>
        </w:rPr>
        <w:t>творчества и художественной литературы, находить в фольклоре и</w:t>
      </w:r>
      <w:r>
        <w:rPr>
          <w:spacing w:val="1"/>
          <w:sz w:val="20"/>
        </w:rPr>
        <w:t xml:space="preserve"> </w:t>
      </w:r>
      <w:r>
        <w:rPr>
          <w:sz w:val="20"/>
        </w:rPr>
        <w:t>литературных произведениях отражение нравственных ценностей,</w:t>
      </w:r>
      <w:r>
        <w:rPr>
          <w:spacing w:val="1"/>
          <w:sz w:val="20"/>
        </w:rPr>
        <w:t xml:space="preserve"> </w:t>
      </w:r>
      <w:r>
        <w:rPr>
          <w:sz w:val="20"/>
        </w:rPr>
        <w:t>традиций,</w:t>
      </w:r>
      <w:r>
        <w:rPr>
          <w:spacing w:val="1"/>
          <w:sz w:val="20"/>
        </w:rPr>
        <w:t xml:space="preserve"> </w:t>
      </w:r>
      <w:r>
        <w:rPr>
          <w:sz w:val="20"/>
        </w:rPr>
        <w:t>быта,</w:t>
      </w:r>
      <w:r>
        <w:rPr>
          <w:spacing w:val="1"/>
          <w:sz w:val="20"/>
        </w:rPr>
        <w:t xml:space="preserve"> </w:t>
      </w:r>
      <w:r>
        <w:rPr>
          <w:sz w:val="20"/>
        </w:rPr>
        <w:t>культуры</w:t>
      </w:r>
      <w:r>
        <w:rPr>
          <w:spacing w:val="1"/>
          <w:sz w:val="20"/>
        </w:rPr>
        <w:t xml:space="preserve"> </w:t>
      </w:r>
      <w:r>
        <w:rPr>
          <w:sz w:val="20"/>
        </w:rPr>
        <w:t>разных</w:t>
      </w:r>
      <w:r>
        <w:rPr>
          <w:spacing w:val="1"/>
          <w:sz w:val="20"/>
        </w:rPr>
        <w:t xml:space="preserve"> </w:t>
      </w:r>
      <w:r>
        <w:rPr>
          <w:sz w:val="20"/>
        </w:rPr>
        <w:t>народов,</w:t>
      </w:r>
      <w:r>
        <w:rPr>
          <w:spacing w:val="1"/>
          <w:sz w:val="20"/>
        </w:rPr>
        <w:t xml:space="preserve"> </w:t>
      </w:r>
      <w:r>
        <w:rPr>
          <w:sz w:val="20"/>
        </w:rPr>
        <w:t>ориентироваться</w:t>
      </w:r>
      <w:r>
        <w:rPr>
          <w:spacing w:val="1"/>
          <w:sz w:val="20"/>
        </w:rPr>
        <w:t xml:space="preserve"> </w:t>
      </w:r>
      <w:r>
        <w:rPr>
          <w:sz w:val="20"/>
        </w:rPr>
        <w:t>в</w:t>
      </w:r>
      <w:r>
        <w:rPr>
          <w:spacing w:val="1"/>
          <w:sz w:val="20"/>
        </w:rPr>
        <w:t xml:space="preserve"> </w:t>
      </w:r>
      <w:r>
        <w:rPr>
          <w:sz w:val="20"/>
        </w:rPr>
        <w:t>нравственно-этических</w:t>
      </w:r>
      <w:r>
        <w:rPr>
          <w:spacing w:val="1"/>
          <w:sz w:val="20"/>
        </w:rPr>
        <w:t xml:space="preserve"> </w:t>
      </w:r>
      <w:r>
        <w:rPr>
          <w:sz w:val="20"/>
        </w:rPr>
        <w:t>понятиях</w:t>
      </w:r>
      <w:r>
        <w:rPr>
          <w:spacing w:val="1"/>
          <w:sz w:val="20"/>
        </w:rPr>
        <w:t xml:space="preserve"> </w:t>
      </w:r>
      <w:r>
        <w:rPr>
          <w:sz w:val="20"/>
        </w:rPr>
        <w:t>в</w:t>
      </w:r>
      <w:r>
        <w:rPr>
          <w:spacing w:val="1"/>
          <w:sz w:val="20"/>
        </w:rPr>
        <w:t xml:space="preserve"> </w:t>
      </w:r>
      <w:r>
        <w:rPr>
          <w:sz w:val="20"/>
        </w:rPr>
        <w:t>контексте</w:t>
      </w:r>
      <w:r>
        <w:rPr>
          <w:spacing w:val="1"/>
          <w:sz w:val="20"/>
        </w:rPr>
        <w:t xml:space="preserve"> </w:t>
      </w:r>
      <w:r>
        <w:rPr>
          <w:sz w:val="20"/>
        </w:rPr>
        <w:t>изученных</w:t>
      </w:r>
      <w:r>
        <w:rPr>
          <w:spacing w:val="-47"/>
          <w:sz w:val="20"/>
        </w:rPr>
        <w:t xml:space="preserve"> </w:t>
      </w:r>
      <w:r>
        <w:rPr>
          <w:sz w:val="20"/>
        </w:rPr>
        <w:t>произведений;</w:t>
      </w:r>
    </w:p>
    <w:p>
      <w:pPr>
        <w:pStyle w:val="64"/>
        <w:numPr>
          <w:ilvl w:val="1"/>
          <w:numId w:val="41"/>
        </w:numPr>
        <w:tabs>
          <w:tab w:val="left" w:pos="1360"/>
        </w:tabs>
        <w:spacing w:before="6" w:line="254" w:lineRule="auto"/>
        <w:ind w:right="298"/>
        <w:rPr>
          <w:sz w:val="20"/>
        </w:rPr>
      </w:pPr>
      <w:r>
        <w:rPr>
          <w:sz w:val="20"/>
        </w:rPr>
        <w:t>читать</w:t>
      </w:r>
      <w:r>
        <w:rPr>
          <w:spacing w:val="1"/>
          <w:sz w:val="20"/>
        </w:rPr>
        <w:t xml:space="preserve"> </w:t>
      </w:r>
      <w:r>
        <w:rPr>
          <w:sz w:val="20"/>
        </w:rPr>
        <w:t>вслух</w:t>
      </w:r>
      <w:r>
        <w:rPr>
          <w:spacing w:val="1"/>
          <w:sz w:val="20"/>
        </w:rPr>
        <w:t xml:space="preserve"> </w:t>
      </w:r>
      <w:r>
        <w:rPr>
          <w:sz w:val="20"/>
        </w:rPr>
        <w:t>и</w:t>
      </w:r>
      <w:r>
        <w:rPr>
          <w:spacing w:val="1"/>
          <w:sz w:val="20"/>
        </w:rPr>
        <w:t xml:space="preserve"> </w:t>
      </w:r>
      <w:r>
        <w:rPr>
          <w:sz w:val="20"/>
        </w:rPr>
        <w:t>про</w:t>
      </w:r>
      <w:r>
        <w:rPr>
          <w:spacing w:val="1"/>
          <w:sz w:val="20"/>
        </w:rPr>
        <w:t xml:space="preserve"> </w:t>
      </w:r>
      <w:r>
        <w:rPr>
          <w:sz w:val="20"/>
        </w:rPr>
        <w:t>себя</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учебной</w:t>
      </w:r>
      <w:r>
        <w:rPr>
          <w:spacing w:val="1"/>
          <w:sz w:val="20"/>
        </w:rPr>
        <w:t xml:space="preserve"> </w:t>
      </w:r>
      <w:r>
        <w:rPr>
          <w:sz w:val="20"/>
        </w:rPr>
        <w:t>задачей,</w:t>
      </w:r>
      <w:r>
        <w:rPr>
          <w:spacing w:val="1"/>
          <w:sz w:val="20"/>
        </w:rPr>
        <w:t xml:space="preserve"> </w:t>
      </w:r>
      <w:r>
        <w:rPr>
          <w:sz w:val="20"/>
        </w:rPr>
        <w:t>использовать</w:t>
      </w:r>
      <w:r>
        <w:rPr>
          <w:spacing w:val="1"/>
          <w:sz w:val="20"/>
        </w:rPr>
        <w:t xml:space="preserve"> </w:t>
      </w:r>
      <w:r>
        <w:rPr>
          <w:sz w:val="20"/>
        </w:rPr>
        <w:t>разные</w:t>
      </w:r>
      <w:r>
        <w:rPr>
          <w:spacing w:val="1"/>
          <w:sz w:val="20"/>
        </w:rPr>
        <w:t xml:space="preserve"> </w:t>
      </w:r>
      <w:r>
        <w:rPr>
          <w:sz w:val="20"/>
        </w:rPr>
        <w:t>виды</w:t>
      </w:r>
      <w:r>
        <w:rPr>
          <w:spacing w:val="1"/>
          <w:sz w:val="20"/>
        </w:rPr>
        <w:t xml:space="preserve"> </w:t>
      </w:r>
      <w:r>
        <w:rPr>
          <w:sz w:val="20"/>
        </w:rPr>
        <w:t>чтения</w:t>
      </w:r>
      <w:r>
        <w:rPr>
          <w:spacing w:val="1"/>
          <w:sz w:val="20"/>
        </w:rPr>
        <w:t xml:space="preserve"> </w:t>
      </w:r>
      <w:r>
        <w:rPr>
          <w:sz w:val="20"/>
        </w:rPr>
        <w:t>(изучающее,</w:t>
      </w:r>
      <w:r>
        <w:rPr>
          <w:spacing w:val="1"/>
          <w:sz w:val="20"/>
        </w:rPr>
        <w:t xml:space="preserve"> </w:t>
      </w:r>
      <w:r>
        <w:rPr>
          <w:sz w:val="20"/>
        </w:rPr>
        <w:t>ознакомительное,</w:t>
      </w:r>
      <w:r>
        <w:rPr>
          <w:spacing w:val="-47"/>
          <w:sz w:val="20"/>
        </w:rPr>
        <w:t xml:space="preserve"> </w:t>
      </w:r>
      <w:r>
        <w:rPr>
          <w:sz w:val="20"/>
        </w:rPr>
        <w:t>поисковое</w:t>
      </w:r>
      <w:r>
        <w:rPr>
          <w:spacing w:val="-2"/>
          <w:sz w:val="20"/>
        </w:rPr>
        <w:t xml:space="preserve"> </w:t>
      </w:r>
      <w:r>
        <w:rPr>
          <w:sz w:val="20"/>
        </w:rPr>
        <w:t>выборочное,</w:t>
      </w:r>
      <w:r>
        <w:rPr>
          <w:spacing w:val="3"/>
          <w:sz w:val="20"/>
        </w:rPr>
        <w:t xml:space="preserve"> </w:t>
      </w:r>
      <w:r>
        <w:rPr>
          <w:sz w:val="20"/>
        </w:rPr>
        <w:t>просмотровое</w:t>
      </w:r>
      <w:r>
        <w:rPr>
          <w:spacing w:val="-2"/>
          <w:sz w:val="20"/>
        </w:rPr>
        <w:t xml:space="preserve"> </w:t>
      </w:r>
      <w:r>
        <w:rPr>
          <w:sz w:val="20"/>
        </w:rPr>
        <w:t>выборочное);</w:t>
      </w:r>
    </w:p>
    <w:p>
      <w:pPr>
        <w:pStyle w:val="64"/>
        <w:numPr>
          <w:ilvl w:val="1"/>
          <w:numId w:val="41"/>
        </w:numPr>
        <w:tabs>
          <w:tab w:val="left" w:pos="1360"/>
        </w:tabs>
        <w:spacing w:line="252" w:lineRule="auto"/>
        <w:ind w:right="289"/>
        <w:rPr>
          <w:sz w:val="20"/>
        </w:rPr>
      </w:pPr>
      <w:r>
        <w:rPr>
          <w:sz w:val="20"/>
        </w:rPr>
        <w:t>читать вслух целыми словами без пропусков и перестановок букв и</w:t>
      </w:r>
      <w:r>
        <w:rPr>
          <w:spacing w:val="1"/>
          <w:sz w:val="20"/>
        </w:rPr>
        <w:t xml:space="preserve"> </w:t>
      </w:r>
      <w:r>
        <w:rPr>
          <w:sz w:val="20"/>
        </w:rPr>
        <w:t>слогов</w:t>
      </w:r>
      <w:r>
        <w:rPr>
          <w:spacing w:val="1"/>
          <w:sz w:val="20"/>
        </w:rPr>
        <w:t xml:space="preserve"> </w:t>
      </w:r>
      <w:r>
        <w:rPr>
          <w:sz w:val="20"/>
        </w:rPr>
        <w:t>доступные</w:t>
      </w:r>
      <w:r>
        <w:rPr>
          <w:spacing w:val="1"/>
          <w:sz w:val="20"/>
        </w:rPr>
        <w:t xml:space="preserve"> </w:t>
      </w:r>
      <w:r>
        <w:rPr>
          <w:sz w:val="20"/>
        </w:rPr>
        <w:t>по</w:t>
      </w:r>
      <w:r>
        <w:rPr>
          <w:spacing w:val="1"/>
          <w:sz w:val="20"/>
        </w:rPr>
        <w:t xml:space="preserve"> </w:t>
      </w:r>
      <w:r>
        <w:rPr>
          <w:sz w:val="20"/>
        </w:rPr>
        <w:t>восприятию</w:t>
      </w:r>
      <w:r>
        <w:rPr>
          <w:spacing w:val="1"/>
          <w:sz w:val="20"/>
        </w:rPr>
        <w:t xml:space="preserve"> </w:t>
      </w:r>
      <w:r>
        <w:rPr>
          <w:sz w:val="20"/>
        </w:rPr>
        <w:t>и</w:t>
      </w:r>
      <w:r>
        <w:rPr>
          <w:spacing w:val="1"/>
          <w:sz w:val="20"/>
        </w:rPr>
        <w:t xml:space="preserve"> </w:t>
      </w:r>
      <w:r>
        <w:rPr>
          <w:sz w:val="20"/>
        </w:rPr>
        <w:t>небольшие</w:t>
      </w:r>
      <w:r>
        <w:rPr>
          <w:spacing w:val="1"/>
          <w:sz w:val="20"/>
        </w:rPr>
        <w:t xml:space="preserve"> </w:t>
      </w:r>
      <w:r>
        <w:rPr>
          <w:sz w:val="20"/>
        </w:rPr>
        <w:t>по</w:t>
      </w:r>
      <w:r>
        <w:rPr>
          <w:spacing w:val="1"/>
          <w:sz w:val="20"/>
        </w:rPr>
        <w:t xml:space="preserve"> </w:t>
      </w:r>
      <w:r>
        <w:rPr>
          <w:sz w:val="20"/>
        </w:rPr>
        <w:t>объёму</w:t>
      </w:r>
      <w:r>
        <w:rPr>
          <w:spacing w:val="1"/>
          <w:sz w:val="20"/>
        </w:rPr>
        <w:t xml:space="preserve"> </w:t>
      </w:r>
      <w:r>
        <w:rPr>
          <w:spacing w:val="-1"/>
          <w:sz w:val="20"/>
        </w:rPr>
        <w:t>прозаические</w:t>
      </w:r>
      <w:r>
        <w:rPr>
          <w:spacing w:val="-12"/>
          <w:sz w:val="20"/>
        </w:rPr>
        <w:t xml:space="preserve"> </w:t>
      </w:r>
      <w:r>
        <w:rPr>
          <w:sz w:val="20"/>
        </w:rPr>
        <w:t>и</w:t>
      </w:r>
      <w:r>
        <w:rPr>
          <w:spacing w:val="-11"/>
          <w:sz w:val="20"/>
        </w:rPr>
        <w:t xml:space="preserve"> </w:t>
      </w:r>
      <w:r>
        <w:rPr>
          <w:sz w:val="20"/>
        </w:rPr>
        <w:t>стихотворные</w:t>
      </w:r>
      <w:r>
        <w:rPr>
          <w:spacing w:val="-12"/>
          <w:sz w:val="20"/>
        </w:rPr>
        <w:t xml:space="preserve"> </w:t>
      </w:r>
      <w:r>
        <w:rPr>
          <w:sz w:val="20"/>
        </w:rPr>
        <w:t>произведения</w:t>
      </w:r>
      <w:r>
        <w:rPr>
          <w:spacing w:val="-10"/>
          <w:sz w:val="20"/>
        </w:rPr>
        <w:t xml:space="preserve"> </w:t>
      </w:r>
      <w:r>
        <w:rPr>
          <w:sz w:val="20"/>
        </w:rPr>
        <w:t>в</w:t>
      </w:r>
      <w:r>
        <w:rPr>
          <w:spacing w:val="-8"/>
          <w:sz w:val="20"/>
        </w:rPr>
        <w:t xml:space="preserve"> </w:t>
      </w:r>
      <w:r>
        <w:rPr>
          <w:sz w:val="20"/>
        </w:rPr>
        <w:t>темпе</w:t>
      </w:r>
      <w:r>
        <w:rPr>
          <w:spacing w:val="-12"/>
          <w:sz w:val="20"/>
        </w:rPr>
        <w:t xml:space="preserve"> </w:t>
      </w:r>
      <w:r>
        <w:rPr>
          <w:sz w:val="20"/>
        </w:rPr>
        <w:t>не</w:t>
      </w:r>
      <w:r>
        <w:rPr>
          <w:spacing w:val="-11"/>
          <w:sz w:val="20"/>
        </w:rPr>
        <w:t xml:space="preserve"> </w:t>
      </w:r>
      <w:r>
        <w:rPr>
          <w:sz w:val="20"/>
        </w:rPr>
        <w:t>менее</w:t>
      </w:r>
      <w:r>
        <w:rPr>
          <w:spacing w:val="-12"/>
          <w:sz w:val="20"/>
        </w:rPr>
        <w:t xml:space="preserve"> </w:t>
      </w:r>
      <w:r>
        <w:rPr>
          <w:sz w:val="20"/>
        </w:rPr>
        <w:t>60</w:t>
      </w:r>
      <w:r>
        <w:rPr>
          <w:spacing w:val="-8"/>
          <w:sz w:val="20"/>
        </w:rPr>
        <w:t xml:space="preserve"> </w:t>
      </w:r>
      <w:r>
        <w:rPr>
          <w:sz w:val="20"/>
        </w:rPr>
        <w:t>слов</w:t>
      </w:r>
      <w:r>
        <w:rPr>
          <w:spacing w:val="-48"/>
          <w:sz w:val="20"/>
        </w:rPr>
        <w:t xml:space="preserve"> </w:t>
      </w:r>
      <w:r>
        <w:rPr>
          <w:sz w:val="20"/>
        </w:rPr>
        <w:t>в</w:t>
      </w:r>
      <w:r>
        <w:rPr>
          <w:spacing w:val="-3"/>
          <w:sz w:val="20"/>
        </w:rPr>
        <w:t xml:space="preserve"> </w:t>
      </w:r>
      <w:r>
        <w:rPr>
          <w:sz w:val="20"/>
        </w:rPr>
        <w:t>минуту</w:t>
      </w:r>
      <w:r>
        <w:rPr>
          <w:spacing w:val="-8"/>
          <w:sz w:val="20"/>
        </w:rPr>
        <w:t xml:space="preserve"> </w:t>
      </w:r>
      <w:r>
        <w:rPr>
          <w:sz w:val="20"/>
        </w:rPr>
        <w:t>(без</w:t>
      </w:r>
      <w:r>
        <w:rPr>
          <w:spacing w:val="4"/>
          <w:sz w:val="20"/>
        </w:rPr>
        <w:t xml:space="preserve"> </w:t>
      </w:r>
      <w:r>
        <w:rPr>
          <w:sz w:val="20"/>
        </w:rPr>
        <w:t>отметочного</w:t>
      </w:r>
      <w:r>
        <w:rPr>
          <w:spacing w:val="-4"/>
          <w:sz w:val="20"/>
        </w:rPr>
        <w:t xml:space="preserve"> </w:t>
      </w:r>
      <w:r>
        <w:rPr>
          <w:sz w:val="20"/>
        </w:rPr>
        <w:t>оценивания);</w:t>
      </w:r>
    </w:p>
    <w:p>
      <w:pPr>
        <w:pStyle w:val="64"/>
        <w:numPr>
          <w:ilvl w:val="1"/>
          <w:numId w:val="41"/>
        </w:numPr>
        <w:tabs>
          <w:tab w:val="left" w:pos="1360"/>
        </w:tabs>
        <w:spacing w:line="249" w:lineRule="auto"/>
        <w:ind w:right="297"/>
        <w:rPr>
          <w:sz w:val="20"/>
        </w:rPr>
      </w:pPr>
      <w:r>
        <w:rPr>
          <w:sz w:val="20"/>
        </w:rPr>
        <w:t>читать</w:t>
      </w:r>
      <w:r>
        <w:rPr>
          <w:spacing w:val="1"/>
          <w:sz w:val="20"/>
        </w:rPr>
        <w:t xml:space="preserve"> </w:t>
      </w:r>
      <w:r>
        <w:rPr>
          <w:sz w:val="20"/>
        </w:rPr>
        <w:t>наизусть</w:t>
      </w:r>
      <w:r>
        <w:rPr>
          <w:spacing w:val="1"/>
          <w:sz w:val="20"/>
        </w:rPr>
        <w:t xml:space="preserve"> </w:t>
      </w:r>
      <w:r>
        <w:rPr>
          <w:sz w:val="20"/>
        </w:rPr>
        <w:t>не</w:t>
      </w:r>
      <w:r>
        <w:rPr>
          <w:spacing w:val="1"/>
          <w:sz w:val="20"/>
        </w:rPr>
        <w:t xml:space="preserve"> </w:t>
      </w:r>
      <w:r>
        <w:rPr>
          <w:sz w:val="20"/>
        </w:rPr>
        <w:t>менее</w:t>
      </w:r>
      <w:r>
        <w:rPr>
          <w:spacing w:val="1"/>
          <w:sz w:val="20"/>
        </w:rPr>
        <w:t xml:space="preserve"> </w:t>
      </w:r>
      <w:r>
        <w:rPr>
          <w:sz w:val="20"/>
        </w:rPr>
        <w:t>4</w:t>
      </w:r>
      <w:r>
        <w:rPr>
          <w:spacing w:val="1"/>
          <w:sz w:val="20"/>
        </w:rPr>
        <w:t xml:space="preserve"> </w:t>
      </w:r>
      <w:r>
        <w:rPr>
          <w:sz w:val="20"/>
        </w:rPr>
        <w:t>стихотворений</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изученной</w:t>
      </w:r>
      <w:r>
        <w:rPr>
          <w:spacing w:val="-1"/>
          <w:sz w:val="20"/>
        </w:rPr>
        <w:t xml:space="preserve"> </w:t>
      </w:r>
      <w:r>
        <w:rPr>
          <w:sz w:val="20"/>
        </w:rPr>
        <w:t>тематикой произведений;</w:t>
      </w:r>
    </w:p>
    <w:p>
      <w:pPr>
        <w:pStyle w:val="64"/>
        <w:numPr>
          <w:ilvl w:val="1"/>
          <w:numId w:val="41"/>
        </w:numPr>
        <w:tabs>
          <w:tab w:val="left" w:pos="1360"/>
        </w:tabs>
        <w:rPr>
          <w:sz w:val="20"/>
        </w:rPr>
      </w:pPr>
      <w:r>
        <w:rPr>
          <w:sz w:val="20"/>
        </w:rPr>
        <w:t>различать</w:t>
      </w:r>
      <w:r>
        <w:rPr>
          <w:spacing w:val="-4"/>
          <w:sz w:val="20"/>
        </w:rPr>
        <w:t xml:space="preserve"> </w:t>
      </w:r>
      <w:r>
        <w:rPr>
          <w:sz w:val="20"/>
        </w:rPr>
        <w:t>художественные</w:t>
      </w:r>
      <w:r>
        <w:rPr>
          <w:spacing w:val="-6"/>
          <w:sz w:val="20"/>
        </w:rPr>
        <w:t xml:space="preserve"> </w:t>
      </w:r>
      <w:r>
        <w:rPr>
          <w:sz w:val="20"/>
        </w:rPr>
        <w:t>произведения</w:t>
      </w:r>
      <w:r>
        <w:rPr>
          <w:spacing w:val="-3"/>
          <w:sz w:val="20"/>
        </w:rPr>
        <w:t xml:space="preserve"> </w:t>
      </w:r>
      <w:r>
        <w:rPr>
          <w:sz w:val="20"/>
        </w:rPr>
        <w:t>и</w:t>
      </w:r>
      <w:r>
        <w:rPr>
          <w:spacing w:val="-5"/>
          <w:sz w:val="20"/>
        </w:rPr>
        <w:t xml:space="preserve"> </w:t>
      </w:r>
      <w:r>
        <w:rPr>
          <w:sz w:val="20"/>
        </w:rPr>
        <w:t>познавательные</w:t>
      </w:r>
      <w:r>
        <w:rPr>
          <w:spacing w:val="-5"/>
          <w:sz w:val="20"/>
        </w:rPr>
        <w:t xml:space="preserve"> </w:t>
      </w:r>
      <w:r>
        <w:rPr>
          <w:sz w:val="20"/>
        </w:rPr>
        <w:t>тексты;</w:t>
      </w:r>
    </w:p>
    <w:p>
      <w:pPr>
        <w:pStyle w:val="64"/>
        <w:numPr>
          <w:ilvl w:val="1"/>
          <w:numId w:val="41"/>
        </w:numPr>
        <w:tabs>
          <w:tab w:val="left" w:pos="1360"/>
        </w:tabs>
        <w:spacing w:before="15" w:line="254" w:lineRule="auto"/>
        <w:ind w:right="291"/>
        <w:rPr>
          <w:sz w:val="20"/>
        </w:rPr>
      </w:pPr>
      <w:r>
        <w:rPr>
          <w:sz w:val="20"/>
        </w:rPr>
        <w:t>различать</w:t>
      </w:r>
      <w:r>
        <w:rPr>
          <w:spacing w:val="1"/>
          <w:sz w:val="20"/>
        </w:rPr>
        <w:t xml:space="preserve"> </w:t>
      </w:r>
      <w:r>
        <w:rPr>
          <w:sz w:val="20"/>
        </w:rPr>
        <w:t>прозаическую</w:t>
      </w:r>
      <w:r>
        <w:rPr>
          <w:spacing w:val="1"/>
          <w:sz w:val="20"/>
        </w:rPr>
        <w:t xml:space="preserve"> </w:t>
      </w:r>
      <w:r>
        <w:rPr>
          <w:sz w:val="20"/>
        </w:rPr>
        <w:t>и</w:t>
      </w:r>
      <w:r>
        <w:rPr>
          <w:spacing w:val="1"/>
          <w:sz w:val="20"/>
        </w:rPr>
        <w:t xml:space="preserve"> </w:t>
      </w:r>
      <w:r>
        <w:rPr>
          <w:sz w:val="20"/>
        </w:rPr>
        <w:t>стихотворную</w:t>
      </w:r>
      <w:r>
        <w:rPr>
          <w:spacing w:val="1"/>
          <w:sz w:val="20"/>
        </w:rPr>
        <w:t xml:space="preserve"> </w:t>
      </w:r>
      <w:r>
        <w:rPr>
          <w:sz w:val="20"/>
        </w:rPr>
        <w:t>речь:</w:t>
      </w:r>
      <w:r>
        <w:rPr>
          <w:spacing w:val="1"/>
          <w:sz w:val="20"/>
        </w:rPr>
        <w:t xml:space="preserve"> </w:t>
      </w:r>
      <w:r>
        <w:rPr>
          <w:sz w:val="20"/>
        </w:rPr>
        <w:t>называть</w:t>
      </w:r>
      <w:r>
        <w:rPr>
          <w:spacing w:val="-47"/>
          <w:sz w:val="20"/>
        </w:rPr>
        <w:t xml:space="preserve"> </w:t>
      </w:r>
      <w:r>
        <w:rPr>
          <w:sz w:val="20"/>
        </w:rPr>
        <w:t>особенности</w:t>
      </w:r>
      <w:r>
        <w:rPr>
          <w:spacing w:val="1"/>
          <w:sz w:val="20"/>
        </w:rPr>
        <w:t xml:space="preserve"> </w:t>
      </w:r>
      <w:r>
        <w:rPr>
          <w:sz w:val="20"/>
        </w:rPr>
        <w:t>стихотворного</w:t>
      </w:r>
      <w:r>
        <w:rPr>
          <w:spacing w:val="1"/>
          <w:sz w:val="20"/>
        </w:rPr>
        <w:t xml:space="preserve"> </w:t>
      </w:r>
      <w:r>
        <w:rPr>
          <w:sz w:val="20"/>
        </w:rPr>
        <w:t>произведения</w:t>
      </w:r>
      <w:r>
        <w:rPr>
          <w:spacing w:val="1"/>
          <w:sz w:val="20"/>
        </w:rPr>
        <w:t xml:space="preserve"> </w:t>
      </w:r>
      <w:r>
        <w:rPr>
          <w:sz w:val="20"/>
        </w:rPr>
        <w:t>(ритм,</w:t>
      </w:r>
      <w:r>
        <w:rPr>
          <w:spacing w:val="1"/>
          <w:sz w:val="20"/>
        </w:rPr>
        <w:t xml:space="preserve"> </w:t>
      </w:r>
      <w:r>
        <w:rPr>
          <w:sz w:val="20"/>
        </w:rPr>
        <w:t>рифма,</w:t>
      </w:r>
      <w:r>
        <w:rPr>
          <w:spacing w:val="1"/>
          <w:sz w:val="20"/>
        </w:rPr>
        <w:t xml:space="preserve"> </w:t>
      </w:r>
      <w:r>
        <w:rPr>
          <w:sz w:val="20"/>
        </w:rPr>
        <w:t>строфа),</w:t>
      </w:r>
      <w:r>
        <w:rPr>
          <w:spacing w:val="-47"/>
          <w:sz w:val="20"/>
        </w:rPr>
        <w:t xml:space="preserve"> </w:t>
      </w:r>
      <w:r>
        <w:rPr>
          <w:sz w:val="20"/>
        </w:rPr>
        <w:t>отличать лирическое</w:t>
      </w:r>
      <w:r>
        <w:rPr>
          <w:spacing w:val="-2"/>
          <w:sz w:val="20"/>
        </w:rPr>
        <w:t xml:space="preserve"> </w:t>
      </w:r>
      <w:r>
        <w:rPr>
          <w:sz w:val="20"/>
        </w:rPr>
        <w:t>произведение</w:t>
      </w:r>
      <w:r>
        <w:rPr>
          <w:spacing w:val="-1"/>
          <w:sz w:val="20"/>
        </w:rPr>
        <w:t xml:space="preserve"> </w:t>
      </w:r>
      <w:r>
        <w:rPr>
          <w:sz w:val="20"/>
        </w:rPr>
        <w:t>от эпического;</w:t>
      </w:r>
    </w:p>
    <w:p>
      <w:pPr>
        <w:spacing w:line="254" w:lineRule="auto"/>
        <w:jc w:val="both"/>
        <w:rPr>
          <w:sz w:val="20"/>
        </w:rPr>
        <w:sectPr>
          <w:pgSz w:w="7830" w:h="12020"/>
          <w:pgMar w:top="660" w:right="300" w:bottom="720" w:left="0" w:header="0" w:footer="532" w:gutter="0"/>
          <w:cols w:space="720" w:num="1"/>
        </w:sectPr>
      </w:pPr>
    </w:p>
    <w:p>
      <w:pPr>
        <w:pStyle w:val="64"/>
        <w:numPr>
          <w:ilvl w:val="1"/>
          <w:numId w:val="41"/>
        </w:numPr>
        <w:tabs>
          <w:tab w:val="left" w:pos="1360"/>
        </w:tabs>
        <w:spacing w:before="65" w:line="249" w:lineRule="auto"/>
        <w:ind w:right="294"/>
        <w:rPr>
          <w:sz w:val="20"/>
        </w:rPr>
      </w:pPr>
      <w:r>
        <w:rPr>
          <w:sz w:val="20"/>
        </w:rPr>
        <w:t>понимать</w:t>
      </w:r>
      <w:r>
        <w:rPr>
          <w:spacing w:val="1"/>
          <w:sz w:val="20"/>
        </w:rPr>
        <w:t xml:space="preserve"> </w:t>
      </w:r>
      <w:r>
        <w:rPr>
          <w:sz w:val="20"/>
        </w:rPr>
        <w:t>жанровую</w:t>
      </w:r>
      <w:r>
        <w:rPr>
          <w:spacing w:val="1"/>
          <w:sz w:val="20"/>
        </w:rPr>
        <w:t xml:space="preserve"> </w:t>
      </w:r>
      <w:r>
        <w:rPr>
          <w:sz w:val="20"/>
        </w:rPr>
        <w:t>принадлежность,</w:t>
      </w:r>
      <w:r>
        <w:rPr>
          <w:spacing w:val="1"/>
          <w:sz w:val="20"/>
        </w:rPr>
        <w:t xml:space="preserve"> </w:t>
      </w:r>
      <w:r>
        <w:rPr>
          <w:sz w:val="20"/>
        </w:rPr>
        <w:t>содержание,</w:t>
      </w:r>
      <w:r>
        <w:rPr>
          <w:spacing w:val="1"/>
          <w:sz w:val="20"/>
        </w:rPr>
        <w:t xml:space="preserve"> </w:t>
      </w:r>
      <w:r>
        <w:rPr>
          <w:sz w:val="20"/>
        </w:rPr>
        <w:t>смысл</w:t>
      </w:r>
      <w:r>
        <w:rPr>
          <w:spacing w:val="1"/>
          <w:sz w:val="20"/>
        </w:rPr>
        <w:t xml:space="preserve"> </w:t>
      </w:r>
      <w:r>
        <w:rPr>
          <w:sz w:val="20"/>
        </w:rPr>
        <w:t>прослушанного/прочитанного</w:t>
      </w:r>
      <w:r>
        <w:rPr>
          <w:spacing w:val="1"/>
          <w:sz w:val="20"/>
        </w:rPr>
        <w:t xml:space="preserve"> </w:t>
      </w:r>
      <w:r>
        <w:rPr>
          <w:sz w:val="20"/>
        </w:rPr>
        <w:t>произведения:</w:t>
      </w:r>
      <w:r>
        <w:rPr>
          <w:spacing w:val="1"/>
          <w:sz w:val="20"/>
        </w:rPr>
        <w:t xml:space="preserve"> </w:t>
      </w:r>
      <w:r>
        <w:rPr>
          <w:sz w:val="20"/>
        </w:rPr>
        <w:t>отвечать</w:t>
      </w:r>
      <w:r>
        <w:rPr>
          <w:spacing w:val="1"/>
          <w:sz w:val="20"/>
        </w:rPr>
        <w:t xml:space="preserve"> </w:t>
      </w:r>
      <w:r>
        <w:rPr>
          <w:sz w:val="20"/>
        </w:rPr>
        <w:t>и</w:t>
      </w:r>
      <w:r>
        <w:rPr>
          <w:spacing w:val="1"/>
          <w:sz w:val="20"/>
        </w:rPr>
        <w:t xml:space="preserve"> </w:t>
      </w:r>
      <w:r>
        <w:rPr>
          <w:sz w:val="20"/>
        </w:rPr>
        <w:t>формулировать</w:t>
      </w:r>
      <w:r>
        <w:rPr>
          <w:spacing w:val="-2"/>
          <w:sz w:val="20"/>
        </w:rPr>
        <w:t xml:space="preserve"> </w:t>
      </w:r>
      <w:r>
        <w:rPr>
          <w:sz w:val="20"/>
        </w:rPr>
        <w:t>вопросы</w:t>
      </w:r>
      <w:r>
        <w:rPr>
          <w:spacing w:val="-1"/>
          <w:sz w:val="20"/>
        </w:rPr>
        <w:t xml:space="preserve"> </w:t>
      </w:r>
      <w:r>
        <w:rPr>
          <w:sz w:val="20"/>
        </w:rPr>
        <w:t>к</w:t>
      </w:r>
      <w:r>
        <w:rPr>
          <w:spacing w:val="2"/>
          <w:sz w:val="20"/>
        </w:rPr>
        <w:t xml:space="preserve"> </w:t>
      </w:r>
      <w:r>
        <w:rPr>
          <w:sz w:val="20"/>
        </w:rPr>
        <w:t>учебным</w:t>
      </w:r>
      <w:r>
        <w:rPr>
          <w:spacing w:val="2"/>
          <w:sz w:val="20"/>
        </w:rPr>
        <w:t xml:space="preserve"> </w:t>
      </w:r>
      <w:r>
        <w:rPr>
          <w:sz w:val="20"/>
        </w:rPr>
        <w:t>и</w:t>
      </w:r>
      <w:r>
        <w:rPr>
          <w:spacing w:val="-2"/>
          <w:sz w:val="20"/>
        </w:rPr>
        <w:t xml:space="preserve"> </w:t>
      </w:r>
      <w:r>
        <w:rPr>
          <w:sz w:val="20"/>
        </w:rPr>
        <w:t>художественным</w:t>
      </w:r>
      <w:r>
        <w:rPr>
          <w:spacing w:val="1"/>
          <w:sz w:val="20"/>
        </w:rPr>
        <w:t xml:space="preserve"> </w:t>
      </w:r>
      <w:r>
        <w:rPr>
          <w:sz w:val="20"/>
        </w:rPr>
        <w:t>текстам;</w:t>
      </w:r>
    </w:p>
    <w:p>
      <w:pPr>
        <w:pStyle w:val="64"/>
        <w:numPr>
          <w:ilvl w:val="1"/>
          <w:numId w:val="41"/>
        </w:numPr>
        <w:tabs>
          <w:tab w:val="left" w:pos="1360"/>
        </w:tabs>
        <w:spacing w:before="8" w:line="252" w:lineRule="auto"/>
        <w:ind w:right="294"/>
        <w:rPr>
          <w:sz w:val="20"/>
        </w:rPr>
      </w:pPr>
      <w:r>
        <w:rPr>
          <w:sz w:val="20"/>
        </w:rPr>
        <w:t>различать</w:t>
      </w:r>
      <w:r>
        <w:rPr>
          <w:spacing w:val="1"/>
          <w:sz w:val="20"/>
        </w:rPr>
        <w:t xml:space="preserve"> </w:t>
      </w:r>
      <w:r>
        <w:rPr>
          <w:sz w:val="20"/>
        </w:rPr>
        <w:t>и</w:t>
      </w:r>
      <w:r>
        <w:rPr>
          <w:spacing w:val="1"/>
          <w:sz w:val="20"/>
        </w:rPr>
        <w:t xml:space="preserve"> </w:t>
      </w:r>
      <w:r>
        <w:rPr>
          <w:sz w:val="20"/>
        </w:rPr>
        <w:t>называть</w:t>
      </w:r>
      <w:r>
        <w:rPr>
          <w:spacing w:val="1"/>
          <w:sz w:val="20"/>
        </w:rPr>
        <w:t xml:space="preserve"> </w:t>
      </w:r>
      <w:r>
        <w:rPr>
          <w:sz w:val="20"/>
        </w:rPr>
        <w:t>отдельные</w:t>
      </w:r>
      <w:r>
        <w:rPr>
          <w:spacing w:val="1"/>
          <w:sz w:val="20"/>
        </w:rPr>
        <w:t xml:space="preserve"> </w:t>
      </w:r>
      <w:r>
        <w:rPr>
          <w:sz w:val="20"/>
        </w:rPr>
        <w:t>жанры</w:t>
      </w:r>
      <w:r>
        <w:rPr>
          <w:spacing w:val="1"/>
          <w:sz w:val="20"/>
        </w:rPr>
        <w:t xml:space="preserve"> </w:t>
      </w:r>
      <w:r>
        <w:rPr>
          <w:sz w:val="20"/>
        </w:rPr>
        <w:t>фольклора</w:t>
      </w:r>
      <w:r>
        <w:rPr>
          <w:spacing w:val="1"/>
          <w:sz w:val="20"/>
        </w:rPr>
        <w:t xml:space="preserve"> </w:t>
      </w:r>
      <w:r>
        <w:rPr>
          <w:sz w:val="20"/>
        </w:rPr>
        <w:t>(считалки,</w:t>
      </w:r>
      <w:r>
        <w:rPr>
          <w:spacing w:val="1"/>
          <w:sz w:val="20"/>
        </w:rPr>
        <w:t xml:space="preserve"> </w:t>
      </w:r>
      <w:r>
        <w:rPr>
          <w:sz w:val="20"/>
        </w:rPr>
        <w:t>загадки,</w:t>
      </w:r>
      <w:r>
        <w:rPr>
          <w:spacing w:val="1"/>
          <w:sz w:val="20"/>
        </w:rPr>
        <w:t xml:space="preserve"> </w:t>
      </w:r>
      <w:r>
        <w:rPr>
          <w:sz w:val="20"/>
        </w:rPr>
        <w:t>пословицы,</w:t>
      </w:r>
      <w:r>
        <w:rPr>
          <w:spacing w:val="1"/>
          <w:sz w:val="20"/>
        </w:rPr>
        <w:t xml:space="preserve"> </w:t>
      </w:r>
      <w:r>
        <w:rPr>
          <w:sz w:val="20"/>
        </w:rPr>
        <w:t>потешки,</w:t>
      </w:r>
      <w:r>
        <w:rPr>
          <w:spacing w:val="1"/>
          <w:sz w:val="20"/>
        </w:rPr>
        <w:t xml:space="preserve"> </w:t>
      </w:r>
      <w:r>
        <w:rPr>
          <w:sz w:val="20"/>
        </w:rPr>
        <w:t>небылицы,</w:t>
      </w:r>
      <w:r>
        <w:rPr>
          <w:spacing w:val="1"/>
          <w:sz w:val="20"/>
        </w:rPr>
        <w:t xml:space="preserve"> </w:t>
      </w:r>
      <w:r>
        <w:rPr>
          <w:sz w:val="20"/>
        </w:rPr>
        <w:t>народные</w:t>
      </w:r>
      <w:r>
        <w:rPr>
          <w:spacing w:val="1"/>
          <w:sz w:val="20"/>
        </w:rPr>
        <w:t xml:space="preserve"> </w:t>
      </w:r>
      <w:r>
        <w:rPr>
          <w:sz w:val="20"/>
        </w:rPr>
        <w:t>песни,</w:t>
      </w:r>
      <w:r>
        <w:rPr>
          <w:spacing w:val="1"/>
          <w:sz w:val="20"/>
        </w:rPr>
        <w:t xml:space="preserve"> </w:t>
      </w:r>
      <w:r>
        <w:rPr>
          <w:sz w:val="20"/>
        </w:rPr>
        <w:t>скороговорки,</w:t>
      </w:r>
      <w:r>
        <w:rPr>
          <w:spacing w:val="1"/>
          <w:sz w:val="20"/>
        </w:rPr>
        <w:t xml:space="preserve"> </w:t>
      </w:r>
      <w:r>
        <w:rPr>
          <w:sz w:val="20"/>
        </w:rPr>
        <w:t>сказки</w:t>
      </w:r>
      <w:r>
        <w:rPr>
          <w:spacing w:val="1"/>
          <w:sz w:val="20"/>
        </w:rPr>
        <w:t xml:space="preserve"> </w:t>
      </w:r>
      <w:r>
        <w:rPr>
          <w:sz w:val="20"/>
        </w:rPr>
        <w:t>о</w:t>
      </w:r>
      <w:r>
        <w:rPr>
          <w:spacing w:val="1"/>
          <w:sz w:val="20"/>
        </w:rPr>
        <w:t xml:space="preserve"> </w:t>
      </w:r>
      <w:r>
        <w:rPr>
          <w:sz w:val="20"/>
        </w:rPr>
        <w:t>животных,</w:t>
      </w:r>
      <w:r>
        <w:rPr>
          <w:spacing w:val="1"/>
          <w:sz w:val="20"/>
        </w:rPr>
        <w:t xml:space="preserve"> </w:t>
      </w:r>
      <w:r>
        <w:rPr>
          <w:sz w:val="20"/>
        </w:rPr>
        <w:t>бытовые</w:t>
      </w:r>
      <w:r>
        <w:rPr>
          <w:spacing w:val="1"/>
          <w:sz w:val="20"/>
        </w:rPr>
        <w:t xml:space="preserve"> </w:t>
      </w:r>
      <w:r>
        <w:rPr>
          <w:sz w:val="20"/>
        </w:rPr>
        <w:t>и</w:t>
      </w:r>
      <w:r>
        <w:rPr>
          <w:spacing w:val="1"/>
          <w:sz w:val="20"/>
        </w:rPr>
        <w:t xml:space="preserve"> </w:t>
      </w:r>
      <w:r>
        <w:rPr>
          <w:sz w:val="20"/>
        </w:rPr>
        <w:t>волшебные)</w:t>
      </w:r>
      <w:r>
        <w:rPr>
          <w:spacing w:val="1"/>
          <w:sz w:val="20"/>
        </w:rPr>
        <w:t xml:space="preserve"> </w:t>
      </w:r>
      <w:r>
        <w:rPr>
          <w:sz w:val="20"/>
        </w:rPr>
        <w:t>и</w:t>
      </w:r>
      <w:r>
        <w:rPr>
          <w:spacing w:val="-47"/>
          <w:sz w:val="20"/>
        </w:rPr>
        <w:t xml:space="preserve"> </w:t>
      </w:r>
      <w:r>
        <w:rPr>
          <w:sz w:val="20"/>
        </w:rPr>
        <w:t>художественной</w:t>
      </w:r>
      <w:r>
        <w:rPr>
          <w:spacing w:val="1"/>
          <w:sz w:val="20"/>
        </w:rPr>
        <w:t xml:space="preserve"> </w:t>
      </w:r>
      <w:r>
        <w:rPr>
          <w:sz w:val="20"/>
        </w:rPr>
        <w:t>литературы</w:t>
      </w:r>
      <w:r>
        <w:rPr>
          <w:spacing w:val="1"/>
          <w:sz w:val="20"/>
        </w:rPr>
        <w:t xml:space="preserve"> </w:t>
      </w:r>
      <w:r>
        <w:rPr>
          <w:sz w:val="20"/>
        </w:rPr>
        <w:t>(литературные</w:t>
      </w:r>
      <w:r>
        <w:rPr>
          <w:spacing w:val="1"/>
          <w:sz w:val="20"/>
        </w:rPr>
        <w:t xml:space="preserve"> </w:t>
      </w:r>
      <w:r>
        <w:rPr>
          <w:sz w:val="20"/>
        </w:rPr>
        <w:t>сказки,</w:t>
      </w:r>
      <w:r>
        <w:rPr>
          <w:spacing w:val="1"/>
          <w:sz w:val="20"/>
        </w:rPr>
        <w:t xml:space="preserve"> </w:t>
      </w:r>
      <w:r>
        <w:rPr>
          <w:sz w:val="20"/>
        </w:rPr>
        <w:t>рассказы,</w:t>
      </w:r>
      <w:r>
        <w:rPr>
          <w:spacing w:val="1"/>
          <w:sz w:val="20"/>
        </w:rPr>
        <w:t xml:space="preserve"> </w:t>
      </w:r>
      <w:r>
        <w:rPr>
          <w:sz w:val="20"/>
        </w:rPr>
        <w:t>стихотворения,</w:t>
      </w:r>
      <w:r>
        <w:rPr>
          <w:spacing w:val="1"/>
          <w:sz w:val="20"/>
        </w:rPr>
        <w:t xml:space="preserve"> </w:t>
      </w:r>
      <w:r>
        <w:rPr>
          <w:sz w:val="20"/>
        </w:rPr>
        <w:t>басни),</w:t>
      </w:r>
      <w:r>
        <w:rPr>
          <w:spacing w:val="1"/>
          <w:sz w:val="20"/>
        </w:rPr>
        <w:t xml:space="preserve"> </w:t>
      </w:r>
      <w:r>
        <w:rPr>
          <w:sz w:val="20"/>
        </w:rPr>
        <w:t>приводить</w:t>
      </w:r>
      <w:r>
        <w:rPr>
          <w:spacing w:val="1"/>
          <w:sz w:val="20"/>
        </w:rPr>
        <w:t xml:space="preserve"> </w:t>
      </w:r>
      <w:r>
        <w:rPr>
          <w:sz w:val="20"/>
        </w:rPr>
        <w:t>примеры</w:t>
      </w:r>
      <w:r>
        <w:rPr>
          <w:spacing w:val="51"/>
          <w:sz w:val="20"/>
        </w:rPr>
        <w:t xml:space="preserve"> </w:t>
      </w:r>
      <w:r>
        <w:rPr>
          <w:sz w:val="20"/>
        </w:rPr>
        <w:t>произведений</w:t>
      </w:r>
      <w:r>
        <w:rPr>
          <w:spacing w:val="1"/>
          <w:sz w:val="20"/>
        </w:rPr>
        <w:t xml:space="preserve"> </w:t>
      </w:r>
      <w:r>
        <w:rPr>
          <w:sz w:val="20"/>
        </w:rPr>
        <w:t>фольклора</w:t>
      </w:r>
      <w:r>
        <w:rPr>
          <w:spacing w:val="3"/>
          <w:sz w:val="20"/>
        </w:rPr>
        <w:t xml:space="preserve"> </w:t>
      </w:r>
      <w:r>
        <w:rPr>
          <w:sz w:val="20"/>
        </w:rPr>
        <w:t>разных</w:t>
      </w:r>
      <w:r>
        <w:rPr>
          <w:spacing w:val="2"/>
          <w:sz w:val="20"/>
        </w:rPr>
        <w:t xml:space="preserve"> </w:t>
      </w:r>
      <w:r>
        <w:rPr>
          <w:sz w:val="20"/>
        </w:rPr>
        <w:t>народов</w:t>
      </w:r>
      <w:r>
        <w:rPr>
          <w:spacing w:val="2"/>
          <w:sz w:val="20"/>
        </w:rPr>
        <w:t xml:space="preserve"> </w:t>
      </w:r>
      <w:r>
        <w:rPr>
          <w:sz w:val="20"/>
        </w:rPr>
        <w:t>России;</w:t>
      </w:r>
    </w:p>
    <w:p>
      <w:pPr>
        <w:pStyle w:val="64"/>
        <w:numPr>
          <w:ilvl w:val="1"/>
          <w:numId w:val="41"/>
        </w:numPr>
        <w:tabs>
          <w:tab w:val="left" w:pos="1360"/>
        </w:tabs>
        <w:spacing w:before="1" w:line="252" w:lineRule="auto"/>
        <w:ind w:right="289"/>
        <w:rPr>
          <w:sz w:val="20"/>
        </w:rPr>
      </w:pPr>
      <w:r>
        <w:rPr>
          <w:sz w:val="20"/>
        </w:rPr>
        <w:t>владеть элементарными умениями анализа и интерпретации текста:</w:t>
      </w:r>
      <w:r>
        <w:rPr>
          <w:spacing w:val="1"/>
          <w:sz w:val="20"/>
        </w:rPr>
        <w:t xml:space="preserve"> </w:t>
      </w:r>
      <w:r>
        <w:rPr>
          <w:sz w:val="20"/>
        </w:rPr>
        <w:t>формулировать</w:t>
      </w:r>
      <w:r>
        <w:rPr>
          <w:spacing w:val="1"/>
          <w:sz w:val="20"/>
        </w:rPr>
        <w:t xml:space="preserve"> </w:t>
      </w:r>
      <w:r>
        <w:rPr>
          <w:sz w:val="20"/>
        </w:rPr>
        <w:t>тему</w:t>
      </w:r>
      <w:r>
        <w:rPr>
          <w:spacing w:val="1"/>
          <w:sz w:val="20"/>
        </w:rPr>
        <w:t xml:space="preserve"> </w:t>
      </w:r>
      <w:r>
        <w:rPr>
          <w:sz w:val="20"/>
        </w:rPr>
        <w:t>и</w:t>
      </w:r>
      <w:r>
        <w:rPr>
          <w:spacing w:val="1"/>
          <w:sz w:val="20"/>
        </w:rPr>
        <w:t xml:space="preserve"> </w:t>
      </w:r>
      <w:r>
        <w:rPr>
          <w:sz w:val="20"/>
        </w:rPr>
        <w:t>главную</w:t>
      </w:r>
      <w:r>
        <w:rPr>
          <w:spacing w:val="1"/>
          <w:sz w:val="20"/>
        </w:rPr>
        <w:t xml:space="preserve"> </w:t>
      </w:r>
      <w:r>
        <w:rPr>
          <w:sz w:val="20"/>
        </w:rPr>
        <w:t>мысль,</w:t>
      </w:r>
      <w:r>
        <w:rPr>
          <w:spacing w:val="1"/>
          <w:sz w:val="20"/>
        </w:rPr>
        <w:t xml:space="preserve"> </w:t>
      </w:r>
      <w:r>
        <w:rPr>
          <w:sz w:val="20"/>
        </w:rPr>
        <w:t>определять</w:t>
      </w:r>
      <w:r>
        <w:rPr>
          <w:spacing w:val="1"/>
          <w:sz w:val="20"/>
        </w:rPr>
        <w:t xml:space="preserve"> </w:t>
      </w:r>
      <w:r>
        <w:rPr>
          <w:sz w:val="20"/>
        </w:rPr>
        <w:t>последовательность событий в тексте произведения, выявлять связь</w:t>
      </w:r>
      <w:r>
        <w:rPr>
          <w:spacing w:val="1"/>
          <w:sz w:val="20"/>
        </w:rPr>
        <w:t xml:space="preserve"> </w:t>
      </w:r>
      <w:r>
        <w:rPr>
          <w:sz w:val="20"/>
        </w:rPr>
        <w:t>событий,</w:t>
      </w:r>
      <w:r>
        <w:rPr>
          <w:spacing w:val="1"/>
          <w:sz w:val="20"/>
        </w:rPr>
        <w:t xml:space="preserve"> </w:t>
      </w:r>
      <w:r>
        <w:rPr>
          <w:sz w:val="20"/>
        </w:rPr>
        <w:t>эпизодов</w:t>
      </w:r>
      <w:r>
        <w:rPr>
          <w:spacing w:val="1"/>
          <w:sz w:val="20"/>
        </w:rPr>
        <w:t xml:space="preserve"> </w:t>
      </w:r>
      <w:r>
        <w:rPr>
          <w:sz w:val="20"/>
        </w:rPr>
        <w:t>текста;</w:t>
      </w:r>
      <w:r>
        <w:rPr>
          <w:spacing w:val="1"/>
          <w:sz w:val="20"/>
        </w:rPr>
        <w:t xml:space="preserve"> </w:t>
      </w:r>
      <w:r>
        <w:rPr>
          <w:sz w:val="20"/>
        </w:rPr>
        <w:t>составлять</w:t>
      </w:r>
      <w:r>
        <w:rPr>
          <w:spacing w:val="1"/>
          <w:sz w:val="20"/>
        </w:rPr>
        <w:t xml:space="preserve"> </w:t>
      </w:r>
      <w:r>
        <w:rPr>
          <w:sz w:val="20"/>
        </w:rPr>
        <w:t>план</w:t>
      </w:r>
      <w:r>
        <w:rPr>
          <w:spacing w:val="1"/>
          <w:sz w:val="20"/>
        </w:rPr>
        <w:t xml:space="preserve"> </w:t>
      </w:r>
      <w:r>
        <w:rPr>
          <w:sz w:val="20"/>
        </w:rPr>
        <w:t>текста</w:t>
      </w:r>
      <w:r>
        <w:rPr>
          <w:spacing w:val="1"/>
          <w:sz w:val="20"/>
        </w:rPr>
        <w:t xml:space="preserve"> </w:t>
      </w:r>
      <w:r>
        <w:rPr>
          <w:sz w:val="20"/>
        </w:rPr>
        <w:t>(вопросный,</w:t>
      </w:r>
      <w:r>
        <w:rPr>
          <w:spacing w:val="1"/>
          <w:sz w:val="20"/>
        </w:rPr>
        <w:t xml:space="preserve"> </w:t>
      </w:r>
      <w:r>
        <w:rPr>
          <w:sz w:val="20"/>
        </w:rPr>
        <w:t>номинативный,</w:t>
      </w:r>
      <w:r>
        <w:rPr>
          <w:spacing w:val="3"/>
          <w:sz w:val="20"/>
        </w:rPr>
        <w:t xml:space="preserve"> </w:t>
      </w:r>
      <w:r>
        <w:rPr>
          <w:sz w:val="20"/>
        </w:rPr>
        <w:t>цитатный);</w:t>
      </w:r>
    </w:p>
    <w:p>
      <w:pPr>
        <w:pStyle w:val="64"/>
        <w:numPr>
          <w:ilvl w:val="1"/>
          <w:numId w:val="41"/>
        </w:numPr>
        <w:tabs>
          <w:tab w:val="left" w:pos="1360"/>
        </w:tabs>
        <w:spacing w:before="3" w:line="252" w:lineRule="auto"/>
        <w:ind w:right="291"/>
        <w:rPr>
          <w:sz w:val="20"/>
        </w:rPr>
      </w:pPr>
      <w:r>
        <w:rPr>
          <w:sz w:val="20"/>
        </w:rPr>
        <w:t>характеризовать героев, описывать характер героя, давать оценку</w:t>
      </w:r>
      <w:r>
        <w:rPr>
          <w:spacing w:val="1"/>
          <w:sz w:val="20"/>
        </w:rPr>
        <w:t xml:space="preserve"> </w:t>
      </w:r>
      <w:r>
        <w:rPr>
          <w:sz w:val="20"/>
        </w:rPr>
        <w:t>поступкам</w:t>
      </w:r>
      <w:r>
        <w:rPr>
          <w:spacing w:val="1"/>
          <w:sz w:val="20"/>
        </w:rPr>
        <w:t xml:space="preserve"> </w:t>
      </w:r>
      <w:r>
        <w:rPr>
          <w:sz w:val="20"/>
        </w:rPr>
        <w:t>героев,</w:t>
      </w:r>
      <w:r>
        <w:rPr>
          <w:spacing w:val="1"/>
          <w:sz w:val="20"/>
        </w:rPr>
        <w:t xml:space="preserve"> </w:t>
      </w:r>
      <w:r>
        <w:rPr>
          <w:sz w:val="20"/>
        </w:rPr>
        <w:t>составлять</w:t>
      </w:r>
      <w:r>
        <w:rPr>
          <w:spacing w:val="1"/>
          <w:sz w:val="20"/>
        </w:rPr>
        <w:t xml:space="preserve"> </w:t>
      </w:r>
      <w:r>
        <w:rPr>
          <w:sz w:val="20"/>
        </w:rPr>
        <w:t>портретные</w:t>
      </w:r>
      <w:r>
        <w:rPr>
          <w:spacing w:val="1"/>
          <w:sz w:val="20"/>
        </w:rPr>
        <w:t xml:space="preserve"> </w:t>
      </w:r>
      <w:r>
        <w:rPr>
          <w:sz w:val="20"/>
        </w:rPr>
        <w:t>характеристики</w:t>
      </w:r>
      <w:r>
        <w:rPr>
          <w:spacing w:val="1"/>
          <w:sz w:val="20"/>
        </w:rPr>
        <w:t xml:space="preserve"> </w:t>
      </w:r>
      <w:r>
        <w:rPr>
          <w:sz w:val="20"/>
        </w:rPr>
        <w:t>персонажей;</w:t>
      </w:r>
      <w:r>
        <w:rPr>
          <w:spacing w:val="1"/>
          <w:sz w:val="20"/>
        </w:rPr>
        <w:t xml:space="preserve"> </w:t>
      </w:r>
      <w:r>
        <w:rPr>
          <w:sz w:val="20"/>
        </w:rPr>
        <w:t>выявлять</w:t>
      </w:r>
      <w:r>
        <w:rPr>
          <w:spacing w:val="1"/>
          <w:sz w:val="20"/>
        </w:rPr>
        <w:t xml:space="preserve"> </w:t>
      </w:r>
      <w:r>
        <w:rPr>
          <w:sz w:val="20"/>
        </w:rPr>
        <w:t>взаимосвязь</w:t>
      </w:r>
      <w:r>
        <w:rPr>
          <w:spacing w:val="1"/>
          <w:sz w:val="20"/>
        </w:rPr>
        <w:t xml:space="preserve"> </w:t>
      </w:r>
      <w:r>
        <w:rPr>
          <w:sz w:val="20"/>
        </w:rPr>
        <w:t>между поступками,</w:t>
      </w:r>
      <w:r>
        <w:rPr>
          <w:spacing w:val="1"/>
          <w:sz w:val="20"/>
        </w:rPr>
        <w:t xml:space="preserve"> </w:t>
      </w:r>
      <w:r>
        <w:rPr>
          <w:sz w:val="20"/>
        </w:rPr>
        <w:t>мыслями,</w:t>
      </w:r>
      <w:r>
        <w:rPr>
          <w:spacing w:val="1"/>
          <w:sz w:val="20"/>
        </w:rPr>
        <w:t xml:space="preserve"> </w:t>
      </w:r>
      <w:r>
        <w:rPr>
          <w:sz w:val="20"/>
        </w:rPr>
        <w:t>чувствами</w:t>
      </w:r>
      <w:r>
        <w:rPr>
          <w:spacing w:val="1"/>
          <w:sz w:val="20"/>
        </w:rPr>
        <w:t xml:space="preserve"> </w:t>
      </w:r>
      <w:r>
        <w:rPr>
          <w:sz w:val="20"/>
        </w:rPr>
        <w:t>героев,</w:t>
      </w:r>
      <w:r>
        <w:rPr>
          <w:spacing w:val="1"/>
          <w:sz w:val="20"/>
        </w:rPr>
        <w:t xml:space="preserve"> </w:t>
      </w:r>
      <w:r>
        <w:rPr>
          <w:sz w:val="20"/>
        </w:rPr>
        <w:t>сравнивать</w:t>
      </w:r>
      <w:r>
        <w:rPr>
          <w:spacing w:val="1"/>
          <w:sz w:val="20"/>
        </w:rPr>
        <w:t xml:space="preserve"> </w:t>
      </w:r>
      <w:r>
        <w:rPr>
          <w:sz w:val="20"/>
        </w:rPr>
        <w:t>героев</w:t>
      </w:r>
      <w:r>
        <w:rPr>
          <w:spacing w:val="1"/>
          <w:sz w:val="20"/>
        </w:rPr>
        <w:t xml:space="preserve"> </w:t>
      </w:r>
      <w:r>
        <w:rPr>
          <w:sz w:val="20"/>
        </w:rPr>
        <w:t>одного</w:t>
      </w:r>
      <w:r>
        <w:rPr>
          <w:spacing w:val="1"/>
          <w:sz w:val="20"/>
        </w:rPr>
        <w:t xml:space="preserve"> </w:t>
      </w:r>
      <w:r>
        <w:rPr>
          <w:sz w:val="20"/>
        </w:rPr>
        <w:t>произведения</w:t>
      </w:r>
      <w:r>
        <w:rPr>
          <w:spacing w:val="1"/>
          <w:sz w:val="20"/>
        </w:rPr>
        <w:t xml:space="preserve"> </w:t>
      </w:r>
      <w:r>
        <w:rPr>
          <w:sz w:val="20"/>
        </w:rPr>
        <w:t>и</w:t>
      </w:r>
      <w:r>
        <w:rPr>
          <w:spacing w:val="1"/>
          <w:sz w:val="20"/>
        </w:rPr>
        <w:t xml:space="preserve"> </w:t>
      </w:r>
      <w:r>
        <w:rPr>
          <w:sz w:val="20"/>
        </w:rPr>
        <w:t>сопоставлять</w:t>
      </w:r>
      <w:r>
        <w:rPr>
          <w:spacing w:val="1"/>
          <w:sz w:val="20"/>
        </w:rPr>
        <w:t xml:space="preserve"> </w:t>
      </w:r>
      <w:r>
        <w:rPr>
          <w:sz w:val="20"/>
        </w:rPr>
        <w:t>их</w:t>
      </w:r>
      <w:r>
        <w:rPr>
          <w:spacing w:val="1"/>
          <w:sz w:val="20"/>
        </w:rPr>
        <w:t xml:space="preserve"> </w:t>
      </w:r>
      <w:r>
        <w:rPr>
          <w:sz w:val="20"/>
        </w:rPr>
        <w:t>поступки</w:t>
      </w:r>
      <w:r>
        <w:rPr>
          <w:spacing w:val="1"/>
          <w:sz w:val="20"/>
        </w:rPr>
        <w:t xml:space="preserve"> </w:t>
      </w:r>
      <w:r>
        <w:rPr>
          <w:sz w:val="20"/>
        </w:rPr>
        <w:t>по</w:t>
      </w:r>
      <w:r>
        <w:rPr>
          <w:spacing w:val="1"/>
          <w:sz w:val="20"/>
        </w:rPr>
        <w:t xml:space="preserve"> </w:t>
      </w:r>
      <w:r>
        <w:rPr>
          <w:sz w:val="20"/>
        </w:rPr>
        <w:t>предложенным</w:t>
      </w:r>
      <w:r>
        <w:rPr>
          <w:spacing w:val="1"/>
          <w:sz w:val="20"/>
        </w:rPr>
        <w:t xml:space="preserve"> </w:t>
      </w:r>
      <w:r>
        <w:rPr>
          <w:sz w:val="20"/>
        </w:rPr>
        <w:t>критериям</w:t>
      </w:r>
      <w:r>
        <w:rPr>
          <w:spacing w:val="1"/>
          <w:sz w:val="20"/>
        </w:rPr>
        <w:t xml:space="preserve"> </w:t>
      </w:r>
      <w:r>
        <w:rPr>
          <w:sz w:val="20"/>
        </w:rPr>
        <w:t>(по</w:t>
      </w:r>
      <w:r>
        <w:rPr>
          <w:spacing w:val="1"/>
          <w:sz w:val="20"/>
        </w:rPr>
        <w:t xml:space="preserve"> </w:t>
      </w:r>
      <w:r>
        <w:rPr>
          <w:sz w:val="20"/>
        </w:rPr>
        <w:t>аналогии</w:t>
      </w:r>
      <w:r>
        <w:rPr>
          <w:spacing w:val="-1"/>
          <w:sz w:val="20"/>
        </w:rPr>
        <w:t xml:space="preserve"> </w:t>
      </w:r>
      <w:r>
        <w:rPr>
          <w:sz w:val="20"/>
        </w:rPr>
        <w:t>или по</w:t>
      </w:r>
      <w:r>
        <w:rPr>
          <w:spacing w:val="-3"/>
          <w:sz w:val="20"/>
        </w:rPr>
        <w:t xml:space="preserve"> </w:t>
      </w:r>
      <w:r>
        <w:rPr>
          <w:sz w:val="20"/>
        </w:rPr>
        <w:t>контрасту);</w:t>
      </w:r>
    </w:p>
    <w:p>
      <w:pPr>
        <w:pStyle w:val="64"/>
        <w:numPr>
          <w:ilvl w:val="1"/>
          <w:numId w:val="41"/>
        </w:numPr>
        <w:tabs>
          <w:tab w:val="left" w:pos="1360"/>
        </w:tabs>
        <w:spacing w:before="6" w:line="252" w:lineRule="auto"/>
        <w:ind w:right="297"/>
        <w:rPr>
          <w:sz w:val="20"/>
        </w:rPr>
      </w:pPr>
      <w:r>
        <w:rPr>
          <w:sz w:val="20"/>
        </w:rPr>
        <w:t>отличать</w:t>
      </w:r>
      <w:r>
        <w:rPr>
          <w:spacing w:val="1"/>
          <w:sz w:val="20"/>
        </w:rPr>
        <w:t xml:space="preserve"> </w:t>
      </w:r>
      <w:r>
        <w:rPr>
          <w:sz w:val="20"/>
        </w:rPr>
        <w:t>автора</w:t>
      </w:r>
      <w:r>
        <w:rPr>
          <w:spacing w:val="1"/>
          <w:sz w:val="20"/>
        </w:rPr>
        <w:t xml:space="preserve"> </w:t>
      </w:r>
      <w:r>
        <w:rPr>
          <w:sz w:val="20"/>
        </w:rPr>
        <w:t>произведения</w:t>
      </w:r>
      <w:r>
        <w:rPr>
          <w:spacing w:val="1"/>
          <w:sz w:val="20"/>
        </w:rPr>
        <w:t xml:space="preserve"> </w:t>
      </w:r>
      <w:r>
        <w:rPr>
          <w:sz w:val="20"/>
        </w:rPr>
        <w:t>от</w:t>
      </w:r>
      <w:r>
        <w:rPr>
          <w:spacing w:val="1"/>
          <w:sz w:val="20"/>
        </w:rPr>
        <w:t xml:space="preserve"> </w:t>
      </w:r>
      <w:r>
        <w:rPr>
          <w:sz w:val="20"/>
        </w:rPr>
        <w:t>героя</w:t>
      </w:r>
      <w:r>
        <w:rPr>
          <w:spacing w:val="1"/>
          <w:sz w:val="20"/>
        </w:rPr>
        <w:t xml:space="preserve"> </w:t>
      </w:r>
      <w:r>
        <w:rPr>
          <w:sz w:val="20"/>
        </w:rPr>
        <w:t>и</w:t>
      </w:r>
      <w:r>
        <w:rPr>
          <w:spacing w:val="1"/>
          <w:sz w:val="20"/>
        </w:rPr>
        <w:t xml:space="preserve"> </w:t>
      </w:r>
      <w:r>
        <w:rPr>
          <w:sz w:val="20"/>
        </w:rPr>
        <w:t>рассказчика,</w:t>
      </w:r>
      <w:r>
        <w:rPr>
          <w:spacing w:val="-47"/>
          <w:sz w:val="20"/>
        </w:rPr>
        <w:t xml:space="preserve"> </w:t>
      </w:r>
      <w:r>
        <w:rPr>
          <w:sz w:val="20"/>
        </w:rPr>
        <w:t>характеризовать отношение автора к героям, поступкам, описанной</w:t>
      </w:r>
      <w:r>
        <w:rPr>
          <w:spacing w:val="1"/>
          <w:sz w:val="20"/>
        </w:rPr>
        <w:t xml:space="preserve"> </w:t>
      </w:r>
      <w:r>
        <w:rPr>
          <w:sz w:val="20"/>
        </w:rPr>
        <w:t>картине, находить в тексте средства изображения героев (портрет),</w:t>
      </w:r>
      <w:r>
        <w:rPr>
          <w:spacing w:val="1"/>
          <w:sz w:val="20"/>
        </w:rPr>
        <w:t xml:space="preserve"> </w:t>
      </w:r>
      <w:r>
        <w:rPr>
          <w:sz w:val="20"/>
        </w:rPr>
        <w:t>описание</w:t>
      </w:r>
      <w:r>
        <w:rPr>
          <w:spacing w:val="-2"/>
          <w:sz w:val="20"/>
        </w:rPr>
        <w:t xml:space="preserve"> </w:t>
      </w:r>
      <w:r>
        <w:rPr>
          <w:sz w:val="20"/>
        </w:rPr>
        <w:t>пейзажа</w:t>
      </w:r>
      <w:r>
        <w:rPr>
          <w:spacing w:val="4"/>
          <w:sz w:val="20"/>
        </w:rPr>
        <w:t xml:space="preserve"> </w:t>
      </w:r>
      <w:r>
        <w:rPr>
          <w:sz w:val="20"/>
        </w:rPr>
        <w:t>и</w:t>
      </w:r>
      <w:r>
        <w:rPr>
          <w:spacing w:val="-5"/>
          <w:sz w:val="20"/>
        </w:rPr>
        <w:t xml:space="preserve"> </w:t>
      </w:r>
      <w:r>
        <w:rPr>
          <w:sz w:val="20"/>
        </w:rPr>
        <w:t>интерьера;</w:t>
      </w:r>
    </w:p>
    <w:p>
      <w:pPr>
        <w:pStyle w:val="64"/>
        <w:numPr>
          <w:ilvl w:val="1"/>
          <w:numId w:val="41"/>
        </w:numPr>
        <w:tabs>
          <w:tab w:val="left" w:pos="1360"/>
        </w:tabs>
        <w:spacing w:before="4" w:line="252" w:lineRule="auto"/>
        <w:ind w:right="286"/>
        <w:rPr>
          <w:sz w:val="20"/>
        </w:rPr>
      </w:pPr>
      <w:r>
        <w:rPr>
          <w:sz w:val="20"/>
        </w:rPr>
        <w:t>объяснять значение незнакомого слова с опорой на контекст и с</w:t>
      </w:r>
      <w:r>
        <w:rPr>
          <w:spacing w:val="1"/>
          <w:sz w:val="20"/>
        </w:rPr>
        <w:t xml:space="preserve"> </w:t>
      </w:r>
      <w:r>
        <w:rPr>
          <w:sz w:val="20"/>
        </w:rPr>
        <w:t>использованием словаря; находить в тексте примеры использования</w:t>
      </w:r>
      <w:r>
        <w:rPr>
          <w:spacing w:val="-47"/>
          <w:sz w:val="20"/>
        </w:rPr>
        <w:t xml:space="preserve"> </w:t>
      </w:r>
      <w:r>
        <w:rPr>
          <w:sz w:val="20"/>
        </w:rPr>
        <w:t>слов</w:t>
      </w:r>
      <w:r>
        <w:rPr>
          <w:spacing w:val="1"/>
          <w:sz w:val="20"/>
        </w:rPr>
        <w:t xml:space="preserve"> </w:t>
      </w:r>
      <w:r>
        <w:rPr>
          <w:sz w:val="20"/>
        </w:rPr>
        <w:t>в</w:t>
      </w:r>
      <w:r>
        <w:rPr>
          <w:spacing w:val="1"/>
          <w:sz w:val="20"/>
        </w:rPr>
        <w:t xml:space="preserve"> </w:t>
      </w:r>
      <w:r>
        <w:rPr>
          <w:sz w:val="20"/>
        </w:rPr>
        <w:t>прямом</w:t>
      </w:r>
      <w:r>
        <w:rPr>
          <w:spacing w:val="1"/>
          <w:sz w:val="20"/>
        </w:rPr>
        <w:t xml:space="preserve"> </w:t>
      </w:r>
      <w:r>
        <w:rPr>
          <w:sz w:val="20"/>
        </w:rPr>
        <w:t>и</w:t>
      </w:r>
      <w:r>
        <w:rPr>
          <w:spacing w:val="1"/>
          <w:sz w:val="20"/>
        </w:rPr>
        <w:t xml:space="preserve"> </w:t>
      </w:r>
      <w:r>
        <w:rPr>
          <w:sz w:val="20"/>
        </w:rPr>
        <w:t>переносном</w:t>
      </w:r>
      <w:r>
        <w:rPr>
          <w:spacing w:val="1"/>
          <w:sz w:val="20"/>
        </w:rPr>
        <w:t xml:space="preserve"> </w:t>
      </w:r>
      <w:r>
        <w:rPr>
          <w:sz w:val="20"/>
        </w:rPr>
        <w:t>значении,</w:t>
      </w:r>
      <w:r>
        <w:rPr>
          <w:spacing w:val="1"/>
          <w:sz w:val="20"/>
        </w:rPr>
        <w:t xml:space="preserve"> </w:t>
      </w:r>
      <w:r>
        <w:rPr>
          <w:sz w:val="20"/>
        </w:rPr>
        <w:t>средств</w:t>
      </w:r>
      <w:r>
        <w:rPr>
          <w:spacing w:val="1"/>
          <w:sz w:val="20"/>
        </w:rPr>
        <w:t xml:space="preserve"> </w:t>
      </w:r>
      <w:r>
        <w:rPr>
          <w:sz w:val="20"/>
        </w:rPr>
        <w:t>художественной</w:t>
      </w:r>
      <w:r>
        <w:rPr>
          <w:spacing w:val="-47"/>
          <w:sz w:val="20"/>
        </w:rPr>
        <w:t xml:space="preserve"> </w:t>
      </w:r>
      <w:r>
        <w:rPr>
          <w:sz w:val="20"/>
        </w:rPr>
        <w:t>выразительности</w:t>
      </w:r>
      <w:r>
        <w:rPr>
          <w:spacing w:val="-9"/>
          <w:sz w:val="20"/>
        </w:rPr>
        <w:t xml:space="preserve"> </w:t>
      </w:r>
      <w:r>
        <w:rPr>
          <w:sz w:val="20"/>
        </w:rPr>
        <w:t>(сравнение,</w:t>
      </w:r>
      <w:r>
        <w:rPr>
          <w:spacing w:val="-3"/>
          <w:sz w:val="20"/>
        </w:rPr>
        <w:t xml:space="preserve"> </w:t>
      </w:r>
      <w:r>
        <w:rPr>
          <w:sz w:val="20"/>
        </w:rPr>
        <w:t>эпитет,</w:t>
      </w:r>
      <w:r>
        <w:rPr>
          <w:spacing w:val="-4"/>
          <w:sz w:val="20"/>
        </w:rPr>
        <w:t xml:space="preserve"> </w:t>
      </w:r>
      <w:r>
        <w:rPr>
          <w:sz w:val="20"/>
        </w:rPr>
        <w:t>олицетворение);</w:t>
      </w:r>
    </w:p>
    <w:p>
      <w:pPr>
        <w:pStyle w:val="64"/>
        <w:numPr>
          <w:ilvl w:val="1"/>
          <w:numId w:val="41"/>
        </w:numPr>
        <w:tabs>
          <w:tab w:val="left" w:pos="1360"/>
        </w:tabs>
        <w:spacing w:line="252" w:lineRule="auto"/>
        <w:ind w:right="296"/>
        <w:rPr>
          <w:sz w:val="20"/>
        </w:rPr>
      </w:pPr>
      <w:r>
        <w:rPr>
          <w:sz w:val="20"/>
        </w:rPr>
        <w:t>осознанно</w:t>
      </w:r>
      <w:r>
        <w:rPr>
          <w:spacing w:val="1"/>
          <w:sz w:val="20"/>
        </w:rPr>
        <w:t xml:space="preserve"> </w:t>
      </w:r>
      <w:r>
        <w:rPr>
          <w:sz w:val="20"/>
        </w:rPr>
        <w:t>применять</w:t>
      </w:r>
      <w:r>
        <w:rPr>
          <w:spacing w:val="1"/>
          <w:sz w:val="20"/>
        </w:rPr>
        <w:t xml:space="preserve"> </w:t>
      </w:r>
      <w:r>
        <w:rPr>
          <w:sz w:val="20"/>
        </w:rPr>
        <w:t>изученные</w:t>
      </w:r>
      <w:r>
        <w:rPr>
          <w:spacing w:val="1"/>
          <w:sz w:val="20"/>
        </w:rPr>
        <w:t xml:space="preserve"> </w:t>
      </w:r>
      <w:r>
        <w:rPr>
          <w:sz w:val="20"/>
        </w:rPr>
        <w:t>понятия</w:t>
      </w:r>
      <w:r>
        <w:rPr>
          <w:spacing w:val="1"/>
          <w:sz w:val="20"/>
        </w:rPr>
        <w:t xml:space="preserve"> </w:t>
      </w:r>
      <w:r>
        <w:rPr>
          <w:sz w:val="20"/>
        </w:rPr>
        <w:t>(автор,</w:t>
      </w:r>
      <w:r>
        <w:rPr>
          <w:spacing w:val="1"/>
          <w:sz w:val="20"/>
        </w:rPr>
        <w:t xml:space="preserve"> </w:t>
      </w:r>
      <w:r>
        <w:rPr>
          <w:sz w:val="20"/>
        </w:rPr>
        <w:t>мораль</w:t>
      </w:r>
      <w:r>
        <w:rPr>
          <w:spacing w:val="1"/>
          <w:sz w:val="20"/>
        </w:rPr>
        <w:t xml:space="preserve"> </w:t>
      </w:r>
      <w:r>
        <w:rPr>
          <w:sz w:val="20"/>
        </w:rPr>
        <w:t>басни,</w:t>
      </w:r>
      <w:r>
        <w:rPr>
          <w:spacing w:val="1"/>
          <w:sz w:val="20"/>
        </w:rPr>
        <w:t xml:space="preserve"> </w:t>
      </w:r>
      <w:r>
        <w:rPr>
          <w:sz w:val="20"/>
        </w:rPr>
        <w:t>литературный</w:t>
      </w:r>
      <w:r>
        <w:rPr>
          <w:spacing w:val="1"/>
          <w:sz w:val="20"/>
        </w:rPr>
        <w:t xml:space="preserve"> </w:t>
      </w:r>
      <w:r>
        <w:rPr>
          <w:sz w:val="20"/>
        </w:rPr>
        <w:t>герой,</w:t>
      </w:r>
      <w:r>
        <w:rPr>
          <w:spacing w:val="1"/>
          <w:sz w:val="20"/>
        </w:rPr>
        <w:t xml:space="preserve"> </w:t>
      </w:r>
      <w:r>
        <w:rPr>
          <w:sz w:val="20"/>
        </w:rPr>
        <w:t>персонаж,</w:t>
      </w:r>
      <w:r>
        <w:rPr>
          <w:spacing w:val="1"/>
          <w:sz w:val="20"/>
        </w:rPr>
        <w:t xml:space="preserve"> </w:t>
      </w:r>
      <w:r>
        <w:rPr>
          <w:sz w:val="20"/>
        </w:rPr>
        <w:t>характер,</w:t>
      </w:r>
      <w:r>
        <w:rPr>
          <w:spacing w:val="1"/>
          <w:sz w:val="20"/>
        </w:rPr>
        <w:t xml:space="preserve"> </w:t>
      </w:r>
      <w:r>
        <w:rPr>
          <w:sz w:val="20"/>
        </w:rPr>
        <w:t>тема,</w:t>
      </w:r>
      <w:r>
        <w:rPr>
          <w:spacing w:val="1"/>
          <w:sz w:val="20"/>
        </w:rPr>
        <w:t xml:space="preserve"> </w:t>
      </w:r>
      <w:r>
        <w:rPr>
          <w:sz w:val="20"/>
        </w:rPr>
        <w:t>идея,</w:t>
      </w:r>
      <w:r>
        <w:rPr>
          <w:spacing w:val="1"/>
          <w:sz w:val="20"/>
        </w:rPr>
        <w:t xml:space="preserve"> </w:t>
      </w:r>
      <w:r>
        <w:rPr>
          <w:sz w:val="20"/>
        </w:rPr>
        <w:t>заголовок,</w:t>
      </w:r>
      <w:r>
        <w:rPr>
          <w:spacing w:val="1"/>
          <w:sz w:val="20"/>
        </w:rPr>
        <w:t xml:space="preserve"> </w:t>
      </w:r>
      <w:r>
        <w:rPr>
          <w:sz w:val="20"/>
        </w:rPr>
        <w:t>содержание произведения, эпизод, смысловые части, композиция,</w:t>
      </w:r>
      <w:r>
        <w:rPr>
          <w:spacing w:val="1"/>
          <w:sz w:val="20"/>
        </w:rPr>
        <w:t xml:space="preserve"> </w:t>
      </w:r>
      <w:r>
        <w:rPr>
          <w:sz w:val="20"/>
        </w:rPr>
        <w:t>сравнение,</w:t>
      </w:r>
      <w:r>
        <w:rPr>
          <w:spacing w:val="3"/>
          <w:sz w:val="20"/>
        </w:rPr>
        <w:t xml:space="preserve"> </w:t>
      </w:r>
      <w:r>
        <w:rPr>
          <w:sz w:val="20"/>
        </w:rPr>
        <w:t>эпитет,</w:t>
      </w:r>
      <w:r>
        <w:rPr>
          <w:spacing w:val="4"/>
          <w:sz w:val="20"/>
        </w:rPr>
        <w:t xml:space="preserve"> </w:t>
      </w:r>
      <w:r>
        <w:rPr>
          <w:sz w:val="20"/>
        </w:rPr>
        <w:t>олицетворение);</w:t>
      </w:r>
    </w:p>
    <w:p>
      <w:pPr>
        <w:pStyle w:val="64"/>
        <w:numPr>
          <w:ilvl w:val="1"/>
          <w:numId w:val="41"/>
        </w:numPr>
        <w:tabs>
          <w:tab w:val="left" w:pos="1360"/>
        </w:tabs>
        <w:spacing w:before="3" w:line="252" w:lineRule="auto"/>
        <w:ind w:right="294"/>
        <w:rPr>
          <w:sz w:val="20"/>
        </w:rPr>
      </w:pPr>
      <w:r>
        <w:rPr>
          <w:sz w:val="20"/>
        </w:rPr>
        <w:t>участвовать</w:t>
      </w:r>
      <w:r>
        <w:rPr>
          <w:spacing w:val="1"/>
          <w:sz w:val="20"/>
        </w:rPr>
        <w:t xml:space="preserve"> </w:t>
      </w:r>
      <w:r>
        <w:rPr>
          <w:sz w:val="20"/>
        </w:rPr>
        <w:t>в</w:t>
      </w:r>
      <w:r>
        <w:rPr>
          <w:spacing w:val="1"/>
          <w:sz w:val="20"/>
        </w:rPr>
        <w:t xml:space="preserve"> </w:t>
      </w:r>
      <w:r>
        <w:rPr>
          <w:sz w:val="20"/>
        </w:rPr>
        <w:t>обсуждении</w:t>
      </w:r>
      <w:r>
        <w:rPr>
          <w:spacing w:val="1"/>
          <w:sz w:val="20"/>
        </w:rPr>
        <w:t xml:space="preserve"> </w:t>
      </w:r>
      <w:r>
        <w:rPr>
          <w:sz w:val="20"/>
        </w:rPr>
        <w:t>прослушанного/прочитанного</w:t>
      </w:r>
      <w:r>
        <w:rPr>
          <w:spacing w:val="1"/>
          <w:sz w:val="20"/>
        </w:rPr>
        <w:t xml:space="preserve"> </w:t>
      </w:r>
      <w:r>
        <w:rPr>
          <w:sz w:val="20"/>
        </w:rPr>
        <w:t>произведения:</w:t>
      </w:r>
      <w:r>
        <w:rPr>
          <w:spacing w:val="1"/>
          <w:sz w:val="20"/>
        </w:rPr>
        <w:t xml:space="preserve"> </w:t>
      </w:r>
      <w:r>
        <w:rPr>
          <w:sz w:val="20"/>
        </w:rPr>
        <w:t>строить</w:t>
      </w:r>
      <w:r>
        <w:rPr>
          <w:spacing w:val="1"/>
          <w:sz w:val="20"/>
        </w:rPr>
        <w:t xml:space="preserve"> </w:t>
      </w:r>
      <w:r>
        <w:rPr>
          <w:sz w:val="20"/>
        </w:rPr>
        <w:t>монологическое</w:t>
      </w:r>
      <w:r>
        <w:rPr>
          <w:spacing w:val="1"/>
          <w:sz w:val="20"/>
        </w:rPr>
        <w:t xml:space="preserve"> </w:t>
      </w:r>
      <w:r>
        <w:rPr>
          <w:sz w:val="20"/>
        </w:rPr>
        <w:t>и</w:t>
      </w:r>
      <w:r>
        <w:rPr>
          <w:spacing w:val="1"/>
          <w:sz w:val="20"/>
        </w:rPr>
        <w:t xml:space="preserve"> </w:t>
      </w:r>
      <w:r>
        <w:rPr>
          <w:sz w:val="20"/>
        </w:rPr>
        <w:t>диалогическое</w:t>
      </w:r>
      <w:r>
        <w:rPr>
          <w:spacing w:val="-47"/>
          <w:sz w:val="20"/>
        </w:rPr>
        <w:t xml:space="preserve"> </w:t>
      </w:r>
      <w:r>
        <w:rPr>
          <w:sz w:val="20"/>
        </w:rPr>
        <w:t>высказывание</w:t>
      </w:r>
      <w:r>
        <w:rPr>
          <w:spacing w:val="1"/>
          <w:sz w:val="20"/>
        </w:rPr>
        <w:t xml:space="preserve"> </w:t>
      </w:r>
      <w:r>
        <w:rPr>
          <w:sz w:val="20"/>
        </w:rPr>
        <w:t>с</w:t>
      </w:r>
      <w:r>
        <w:rPr>
          <w:spacing w:val="1"/>
          <w:sz w:val="20"/>
        </w:rPr>
        <w:t xml:space="preserve"> </w:t>
      </w:r>
      <w:r>
        <w:rPr>
          <w:sz w:val="20"/>
        </w:rPr>
        <w:t>соблюдением</w:t>
      </w:r>
      <w:r>
        <w:rPr>
          <w:spacing w:val="1"/>
          <w:sz w:val="20"/>
        </w:rPr>
        <w:t xml:space="preserve"> </w:t>
      </w:r>
      <w:r>
        <w:rPr>
          <w:sz w:val="20"/>
        </w:rPr>
        <w:t>орфоэпических</w:t>
      </w:r>
      <w:r>
        <w:rPr>
          <w:spacing w:val="1"/>
          <w:sz w:val="20"/>
        </w:rPr>
        <w:t xml:space="preserve"> </w:t>
      </w:r>
      <w:r>
        <w:rPr>
          <w:sz w:val="20"/>
        </w:rPr>
        <w:t>и</w:t>
      </w:r>
      <w:r>
        <w:rPr>
          <w:spacing w:val="1"/>
          <w:sz w:val="20"/>
        </w:rPr>
        <w:t xml:space="preserve"> </w:t>
      </w:r>
      <w:r>
        <w:rPr>
          <w:sz w:val="20"/>
        </w:rPr>
        <w:t>пунктуационных</w:t>
      </w:r>
      <w:r>
        <w:rPr>
          <w:spacing w:val="1"/>
          <w:sz w:val="20"/>
        </w:rPr>
        <w:t xml:space="preserve"> </w:t>
      </w:r>
      <w:r>
        <w:rPr>
          <w:sz w:val="20"/>
        </w:rPr>
        <w:t>норм,</w:t>
      </w:r>
      <w:r>
        <w:rPr>
          <w:spacing w:val="1"/>
          <w:sz w:val="20"/>
        </w:rPr>
        <w:t xml:space="preserve"> </w:t>
      </w:r>
      <w:r>
        <w:rPr>
          <w:sz w:val="20"/>
        </w:rPr>
        <w:t>устно</w:t>
      </w:r>
      <w:r>
        <w:rPr>
          <w:spacing w:val="1"/>
          <w:sz w:val="20"/>
        </w:rPr>
        <w:t xml:space="preserve"> </w:t>
      </w:r>
      <w:r>
        <w:rPr>
          <w:sz w:val="20"/>
        </w:rPr>
        <w:t>и</w:t>
      </w:r>
      <w:r>
        <w:rPr>
          <w:spacing w:val="1"/>
          <w:sz w:val="20"/>
        </w:rPr>
        <w:t xml:space="preserve"> </w:t>
      </w:r>
      <w:r>
        <w:rPr>
          <w:sz w:val="20"/>
        </w:rPr>
        <w:t>письменно</w:t>
      </w:r>
      <w:r>
        <w:rPr>
          <w:spacing w:val="1"/>
          <w:sz w:val="20"/>
        </w:rPr>
        <w:t xml:space="preserve"> </w:t>
      </w:r>
      <w:r>
        <w:rPr>
          <w:sz w:val="20"/>
        </w:rPr>
        <w:t>формулировать</w:t>
      </w:r>
      <w:r>
        <w:rPr>
          <w:spacing w:val="1"/>
          <w:sz w:val="20"/>
        </w:rPr>
        <w:t xml:space="preserve"> </w:t>
      </w:r>
      <w:r>
        <w:rPr>
          <w:sz w:val="20"/>
        </w:rPr>
        <w:t>простые</w:t>
      </w:r>
      <w:r>
        <w:rPr>
          <w:spacing w:val="1"/>
          <w:sz w:val="20"/>
        </w:rPr>
        <w:t xml:space="preserve"> </w:t>
      </w:r>
      <w:r>
        <w:rPr>
          <w:sz w:val="20"/>
        </w:rPr>
        <w:t>выводы,</w:t>
      </w:r>
      <w:r>
        <w:rPr>
          <w:spacing w:val="1"/>
          <w:sz w:val="20"/>
        </w:rPr>
        <w:t xml:space="preserve"> </w:t>
      </w:r>
      <w:r>
        <w:rPr>
          <w:sz w:val="20"/>
        </w:rPr>
        <w:t>подтверждать</w:t>
      </w:r>
      <w:r>
        <w:rPr>
          <w:spacing w:val="1"/>
          <w:sz w:val="20"/>
        </w:rPr>
        <w:t xml:space="preserve"> </w:t>
      </w:r>
      <w:r>
        <w:rPr>
          <w:sz w:val="20"/>
        </w:rPr>
        <w:t>свой</w:t>
      </w:r>
      <w:r>
        <w:rPr>
          <w:spacing w:val="1"/>
          <w:sz w:val="20"/>
        </w:rPr>
        <w:t xml:space="preserve"> </w:t>
      </w:r>
      <w:r>
        <w:rPr>
          <w:sz w:val="20"/>
        </w:rPr>
        <w:t>ответ</w:t>
      </w:r>
      <w:r>
        <w:rPr>
          <w:spacing w:val="1"/>
          <w:sz w:val="20"/>
        </w:rPr>
        <w:t xml:space="preserve"> </w:t>
      </w:r>
      <w:r>
        <w:rPr>
          <w:sz w:val="20"/>
        </w:rPr>
        <w:t>примерами</w:t>
      </w:r>
      <w:r>
        <w:rPr>
          <w:spacing w:val="1"/>
          <w:sz w:val="20"/>
        </w:rPr>
        <w:t xml:space="preserve"> </w:t>
      </w:r>
      <w:r>
        <w:rPr>
          <w:sz w:val="20"/>
        </w:rPr>
        <w:t>из</w:t>
      </w:r>
      <w:r>
        <w:rPr>
          <w:spacing w:val="1"/>
          <w:sz w:val="20"/>
        </w:rPr>
        <w:t xml:space="preserve"> </w:t>
      </w:r>
      <w:r>
        <w:rPr>
          <w:sz w:val="20"/>
        </w:rPr>
        <w:t>текста;</w:t>
      </w:r>
      <w:r>
        <w:rPr>
          <w:spacing w:val="1"/>
          <w:sz w:val="20"/>
        </w:rPr>
        <w:t xml:space="preserve"> </w:t>
      </w:r>
      <w:r>
        <w:rPr>
          <w:sz w:val="20"/>
        </w:rPr>
        <w:t>использовать</w:t>
      </w:r>
      <w:r>
        <w:rPr>
          <w:spacing w:val="1"/>
          <w:sz w:val="20"/>
        </w:rPr>
        <w:t xml:space="preserve"> </w:t>
      </w:r>
      <w:r>
        <w:rPr>
          <w:sz w:val="20"/>
        </w:rPr>
        <w:t>в</w:t>
      </w:r>
      <w:r>
        <w:rPr>
          <w:spacing w:val="1"/>
          <w:sz w:val="20"/>
        </w:rPr>
        <w:t xml:space="preserve"> </w:t>
      </w:r>
      <w:r>
        <w:rPr>
          <w:sz w:val="20"/>
        </w:rPr>
        <w:t>беседе</w:t>
      </w:r>
      <w:r>
        <w:rPr>
          <w:spacing w:val="-2"/>
          <w:sz w:val="20"/>
        </w:rPr>
        <w:t xml:space="preserve"> </w:t>
      </w:r>
      <w:r>
        <w:rPr>
          <w:sz w:val="20"/>
        </w:rPr>
        <w:t>изученные</w:t>
      </w:r>
      <w:r>
        <w:rPr>
          <w:spacing w:val="-1"/>
          <w:sz w:val="20"/>
        </w:rPr>
        <w:t xml:space="preserve"> </w:t>
      </w:r>
      <w:r>
        <w:rPr>
          <w:sz w:val="20"/>
        </w:rPr>
        <w:t>литературные</w:t>
      </w:r>
      <w:r>
        <w:rPr>
          <w:spacing w:val="-1"/>
          <w:sz w:val="20"/>
        </w:rPr>
        <w:t xml:space="preserve"> </w:t>
      </w:r>
      <w:r>
        <w:rPr>
          <w:sz w:val="20"/>
        </w:rPr>
        <w:t>понятия;</w:t>
      </w:r>
    </w:p>
    <w:p>
      <w:pPr>
        <w:pStyle w:val="64"/>
        <w:numPr>
          <w:ilvl w:val="1"/>
          <w:numId w:val="41"/>
        </w:numPr>
        <w:tabs>
          <w:tab w:val="left" w:pos="1360"/>
        </w:tabs>
        <w:spacing w:before="1" w:line="254" w:lineRule="auto"/>
        <w:ind w:right="295"/>
        <w:rPr>
          <w:sz w:val="20"/>
        </w:rPr>
      </w:pPr>
      <w:r>
        <w:rPr>
          <w:sz w:val="20"/>
        </w:rPr>
        <w:t>пересказывать произведение (устно) подробно,</w:t>
      </w:r>
      <w:r>
        <w:rPr>
          <w:spacing w:val="1"/>
          <w:sz w:val="20"/>
        </w:rPr>
        <w:t xml:space="preserve"> </w:t>
      </w:r>
      <w:r>
        <w:rPr>
          <w:sz w:val="20"/>
        </w:rPr>
        <w:t>выборочно,</w:t>
      </w:r>
      <w:r>
        <w:rPr>
          <w:spacing w:val="1"/>
          <w:sz w:val="20"/>
        </w:rPr>
        <w:t xml:space="preserve"> </w:t>
      </w:r>
      <w:r>
        <w:rPr>
          <w:sz w:val="20"/>
        </w:rPr>
        <w:t>сжато</w:t>
      </w:r>
      <w:r>
        <w:rPr>
          <w:spacing w:val="1"/>
          <w:sz w:val="20"/>
        </w:rPr>
        <w:t xml:space="preserve"> </w:t>
      </w:r>
      <w:r>
        <w:rPr>
          <w:sz w:val="20"/>
        </w:rPr>
        <w:t>(кратко), от лица героя, с изменением лица рассказчика, от третьего</w:t>
      </w:r>
      <w:r>
        <w:rPr>
          <w:spacing w:val="1"/>
          <w:sz w:val="20"/>
        </w:rPr>
        <w:t xml:space="preserve"> </w:t>
      </w:r>
      <w:r>
        <w:rPr>
          <w:sz w:val="20"/>
        </w:rPr>
        <w:t>лица;</w:t>
      </w:r>
    </w:p>
    <w:p>
      <w:pPr>
        <w:spacing w:line="254" w:lineRule="auto"/>
        <w:jc w:val="both"/>
        <w:rPr>
          <w:sz w:val="20"/>
        </w:rPr>
        <w:sectPr>
          <w:pgSz w:w="7830" w:h="12020"/>
          <w:pgMar w:top="660" w:right="300" w:bottom="720" w:left="0" w:header="0" w:footer="532" w:gutter="0"/>
          <w:cols w:space="720" w:num="1"/>
        </w:sectPr>
      </w:pPr>
    </w:p>
    <w:p>
      <w:pPr>
        <w:pStyle w:val="64"/>
        <w:numPr>
          <w:ilvl w:val="1"/>
          <w:numId w:val="41"/>
        </w:numPr>
        <w:tabs>
          <w:tab w:val="left" w:pos="1360"/>
        </w:tabs>
        <w:spacing w:before="65" w:line="249" w:lineRule="auto"/>
        <w:ind w:right="295"/>
        <w:rPr>
          <w:sz w:val="20"/>
        </w:rPr>
      </w:pPr>
      <w:r>
        <w:rPr>
          <w:sz w:val="20"/>
        </w:rPr>
        <w:t>при анализе и интерпретации текста использовать разные типы речи</w:t>
      </w:r>
      <w:r>
        <w:rPr>
          <w:spacing w:val="-47"/>
          <w:sz w:val="20"/>
        </w:rPr>
        <w:t xml:space="preserve"> </w:t>
      </w:r>
      <w:r>
        <w:rPr>
          <w:sz w:val="20"/>
        </w:rPr>
        <w:t>(повествование,</w:t>
      </w:r>
      <w:r>
        <w:rPr>
          <w:spacing w:val="1"/>
          <w:sz w:val="20"/>
        </w:rPr>
        <w:t xml:space="preserve"> </w:t>
      </w:r>
      <w:r>
        <w:rPr>
          <w:sz w:val="20"/>
        </w:rPr>
        <w:t>описание,</w:t>
      </w:r>
      <w:r>
        <w:rPr>
          <w:spacing w:val="1"/>
          <w:sz w:val="20"/>
        </w:rPr>
        <w:t xml:space="preserve"> </w:t>
      </w:r>
      <w:r>
        <w:rPr>
          <w:sz w:val="20"/>
        </w:rPr>
        <w:t>рассуждение)</w:t>
      </w:r>
      <w:r>
        <w:rPr>
          <w:spacing w:val="1"/>
          <w:sz w:val="20"/>
        </w:rPr>
        <w:t xml:space="preserve"> </w:t>
      </w:r>
      <w:r>
        <w:rPr>
          <w:sz w:val="20"/>
        </w:rPr>
        <w:t>с</w:t>
      </w:r>
      <w:r>
        <w:rPr>
          <w:spacing w:val="1"/>
          <w:sz w:val="20"/>
        </w:rPr>
        <w:t xml:space="preserve"> </w:t>
      </w:r>
      <w:r>
        <w:rPr>
          <w:sz w:val="20"/>
        </w:rPr>
        <w:t>учётом</w:t>
      </w:r>
      <w:r>
        <w:rPr>
          <w:spacing w:val="1"/>
          <w:sz w:val="20"/>
        </w:rPr>
        <w:t xml:space="preserve"> </w:t>
      </w:r>
      <w:r>
        <w:rPr>
          <w:sz w:val="20"/>
        </w:rPr>
        <w:t>специфики</w:t>
      </w:r>
      <w:r>
        <w:rPr>
          <w:spacing w:val="1"/>
          <w:sz w:val="20"/>
        </w:rPr>
        <w:t xml:space="preserve"> </w:t>
      </w:r>
      <w:r>
        <w:rPr>
          <w:sz w:val="20"/>
        </w:rPr>
        <w:t>учебного</w:t>
      </w:r>
      <w:r>
        <w:rPr>
          <w:spacing w:val="-4"/>
          <w:sz w:val="20"/>
        </w:rPr>
        <w:t xml:space="preserve"> </w:t>
      </w:r>
      <w:r>
        <w:rPr>
          <w:sz w:val="20"/>
        </w:rPr>
        <w:t>и художественного</w:t>
      </w:r>
      <w:r>
        <w:rPr>
          <w:spacing w:val="-3"/>
          <w:sz w:val="20"/>
        </w:rPr>
        <w:t xml:space="preserve"> </w:t>
      </w:r>
      <w:r>
        <w:rPr>
          <w:sz w:val="20"/>
        </w:rPr>
        <w:t>текстов;</w:t>
      </w:r>
    </w:p>
    <w:p>
      <w:pPr>
        <w:pStyle w:val="64"/>
        <w:numPr>
          <w:ilvl w:val="1"/>
          <w:numId w:val="41"/>
        </w:numPr>
        <w:tabs>
          <w:tab w:val="left" w:pos="1360"/>
        </w:tabs>
        <w:spacing w:before="8" w:line="252" w:lineRule="auto"/>
        <w:ind w:right="298"/>
        <w:rPr>
          <w:sz w:val="20"/>
        </w:rPr>
      </w:pPr>
      <w:r>
        <w:rPr>
          <w:sz w:val="20"/>
        </w:rPr>
        <w:t>читать</w:t>
      </w:r>
      <w:r>
        <w:rPr>
          <w:spacing w:val="-8"/>
          <w:sz w:val="20"/>
        </w:rPr>
        <w:t xml:space="preserve"> </w:t>
      </w:r>
      <w:r>
        <w:rPr>
          <w:sz w:val="20"/>
        </w:rPr>
        <w:t>по</w:t>
      </w:r>
      <w:r>
        <w:rPr>
          <w:spacing w:val="-11"/>
          <w:sz w:val="20"/>
        </w:rPr>
        <w:t xml:space="preserve"> </w:t>
      </w:r>
      <w:r>
        <w:rPr>
          <w:sz w:val="20"/>
        </w:rPr>
        <w:t>ролям</w:t>
      </w:r>
      <w:r>
        <w:rPr>
          <w:spacing w:val="-5"/>
          <w:sz w:val="20"/>
        </w:rPr>
        <w:t xml:space="preserve"> </w:t>
      </w:r>
      <w:r>
        <w:rPr>
          <w:sz w:val="20"/>
        </w:rPr>
        <w:t>с</w:t>
      </w:r>
      <w:r>
        <w:rPr>
          <w:spacing w:val="-10"/>
          <w:sz w:val="20"/>
        </w:rPr>
        <w:t xml:space="preserve"> </w:t>
      </w:r>
      <w:r>
        <w:rPr>
          <w:sz w:val="20"/>
        </w:rPr>
        <w:t>соблюдением</w:t>
      </w:r>
      <w:r>
        <w:rPr>
          <w:spacing w:val="-6"/>
          <w:sz w:val="20"/>
        </w:rPr>
        <w:t xml:space="preserve"> </w:t>
      </w:r>
      <w:r>
        <w:rPr>
          <w:sz w:val="20"/>
        </w:rPr>
        <w:t>норм</w:t>
      </w:r>
      <w:r>
        <w:rPr>
          <w:spacing w:val="-6"/>
          <w:sz w:val="20"/>
        </w:rPr>
        <w:t xml:space="preserve"> </w:t>
      </w:r>
      <w:r>
        <w:rPr>
          <w:sz w:val="20"/>
        </w:rPr>
        <w:t>произношения,</w:t>
      </w:r>
      <w:r>
        <w:rPr>
          <w:spacing w:val="-4"/>
          <w:sz w:val="20"/>
        </w:rPr>
        <w:t xml:space="preserve"> </w:t>
      </w:r>
      <w:r>
        <w:rPr>
          <w:sz w:val="20"/>
        </w:rPr>
        <w:t>инсценировать</w:t>
      </w:r>
      <w:r>
        <w:rPr>
          <w:spacing w:val="-48"/>
          <w:sz w:val="20"/>
        </w:rPr>
        <w:t xml:space="preserve"> </w:t>
      </w:r>
      <w:r>
        <w:rPr>
          <w:sz w:val="20"/>
        </w:rPr>
        <w:t>небольшие</w:t>
      </w:r>
      <w:r>
        <w:rPr>
          <w:spacing w:val="-2"/>
          <w:sz w:val="20"/>
        </w:rPr>
        <w:t xml:space="preserve"> </w:t>
      </w:r>
      <w:r>
        <w:rPr>
          <w:sz w:val="20"/>
        </w:rPr>
        <w:t>эпизоды</w:t>
      </w:r>
      <w:r>
        <w:rPr>
          <w:spacing w:val="1"/>
          <w:sz w:val="20"/>
        </w:rPr>
        <w:t xml:space="preserve"> </w:t>
      </w:r>
      <w:r>
        <w:rPr>
          <w:sz w:val="20"/>
        </w:rPr>
        <w:t>из</w:t>
      </w:r>
      <w:r>
        <w:rPr>
          <w:spacing w:val="3"/>
          <w:sz w:val="20"/>
        </w:rPr>
        <w:t xml:space="preserve"> </w:t>
      </w:r>
      <w:r>
        <w:rPr>
          <w:sz w:val="20"/>
        </w:rPr>
        <w:t>произведения;</w:t>
      </w:r>
    </w:p>
    <w:p>
      <w:pPr>
        <w:pStyle w:val="64"/>
        <w:numPr>
          <w:ilvl w:val="1"/>
          <w:numId w:val="41"/>
        </w:numPr>
        <w:tabs>
          <w:tab w:val="left" w:pos="1360"/>
        </w:tabs>
        <w:spacing w:before="2" w:line="252" w:lineRule="auto"/>
        <w:ind w:right="294"/>
        <w:rPr>
          <w:sz w:val="20"/>
        </w:rPr>
      </w:pPr>
      <w:r>
        <w:rPr>
          <w:sz w:val="20"/>
        </w:rPr>
        <w:t>составлять</w:t>
      </w:r>
      <w:r>
        <w:rPr>
          <w:spacing w:val="1"/>
          <w:sz w:val="20"/>
        </w:rPr>
        <w:t xml:space="preserve"> </w:t>
      </w:r>
      <w:r>
        <w:rPr>
          <w:sz w:val="20"/>
        </w:rPr>
        <w:t>устные</w:t>
      </w:r>
      <w:r>
        <w:rPr>
          <w:spacing w:val="1"/>
          <w:sz w:val="20"/>
        </w:rPr>
        <w:t xml:space="preserve"> </w:t>
      </w:r>
      <w:r>
        <w:rPr>
          <w:sz w:val="20"/>
        </w:rPr>
        <w:t>и</w:t>
      </w:r>
      <w:r>
        <w:rPr>
          <w:spacing w:val="1"/>
          <w:sz w:val="20"/>
        </w:rPr>
        <w:t xml:space="preserve"> </w:t>
      </w:r>
      <w:r>
        <w:rPr>
          <w:sz w:val="20"/>
        </w:rPr>
        <w:t>письменные</w:t>
      </w:r>
      <w:r>
        <w:rPr>
          <w:spacing w:val="1"/>
          <w:sz w:val="20"/>
        </w:rPr>
        <w:t xml:space="preserve"> </w:t>
      </w:r>
      <w:r>
        <w:rPr>
          <w:sz w:val="20"/>
        </w:rPr>
        <w:t>высказывания</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прочитанного/прослушанного</w:t>
      </w:r>
      <w:r>
        <w:rPr>
          <w:spacing w:val="1"/>
          <w:sz w:val="20"/>
        </w:rPr>
        <w:t xml:space="preserve"> </w:t>
      </w:r>
      <w:r>
        <w:rPr>
          <w:sz w:val="20"/>
        </w:rPr>
        <w:t>текста</w:t>
      </w:r>
      <w:r>
        <w:rPr>
          <w:spacing w:val="1"/>
          <w:sz w:val="20"/>
        </w:rPr>
        <w:t xml:space="preserve"> </w:t>
      </w:r>
      <w:r>
        <w:rPr>
          <w:sz w:val="20"/>
        </w:rPr>
        <w:t>на</w:t>
      </w:r>
      <w:r>
        <w:rPr>
          <w:spacing w:val="1"/>
          <w:sz w:val="20"/>
        </w:rPr>
        <w:t xml:space="preserve"> </w:t>
      </w:r>
      <w:r>
        <w:rPr>
          <w:sz w:val="20"/>
        </w:rPr>
        <w:t>заданную</w:t>
      </w:r>
      <w:r>
        <w:rPr>
          <w:spacing w:val="1"/>
          <w:sz w:val="20"/>
        </w:rPr>
        <w:t xml:space="preserve"> </w:t>
      </w:r>
      <w:r>
        <w:rPr>
          <w:sz w:val="20"/>
        </w:rPr>
        <w:t>тему</w:t>
      </w:r>
      <w:r>
        <w:rPr>
          <w:spacing w:val="1"/>
          <w:sz w:val="20"/>
        </w:rPr>
        <w:t xml:space="preserve"> </w:t>
      </w:r>
      <w:r>
        <w:rPr>
          <w:sz w:val="20"/>
        </w:rPr>
        <w:t>по</w:t>
      </w:r>
      <w:r>
        <w:rPr>
          <w:spacing w:val="1"/>
          <w:sz w:val="20"/>
        </w:rPr>
        <w:t xml:space="preserve"> </w:t>
      </w:r>
      <w:r>
        <w:rPr>
          <w:sz w:val="20"/>
        </w:rPr>
        <w:t>содержанию</w:t>
      </w:r>
      <w:r>
        <w:rPr>
          <w:spacing w:val="1"/>
          <w:sz w:val="20"/>
        </w:rPr>
        <w:t xml:space="preserve"> </w:t>
      </w:r>
      <w:r>
        <w:rPr>
          <w:sz w:val="20"/>
        </w:rPr>
        <w:t>произведения</w:t>
      </w:r>
      <w:r>
        <w:rPr>
          <w:spacing w:val="1"/>
          <w:sz w:val="20"/>
        </w:rPr>
        <w:t xml:space="preserve"> </w:t>
      </w:r>
      <w:r>
        <w:rPr>
          <w:sz w:val="20"/>
        </w:rPr>
        <w:t>(не</w:t>
      </w:r>
      <w:r>
        <w:rPr>
          <w:spacing w:val="1"/>
          <w:sz w:val="20"/>
        </w:rPr>
        <w:t xml:space="preserve"> </w:t>
      </w:r>
      <w:r>
        <w:rPr>
          <w:sz w:val="20"/>
        </w:rPr>
        <w:t>менее</w:t>
      </w:r>
      <w:r>
        <w:rPr>
          <w:spacing w:val="1"/>
          <w:sz w:val="20"/>
        </w:rPr>
        <w:t xml:space="preserve"> </w:t>
      </w:r>
      <w:r>
        <w:rPr>
          <w:sz w:val="20"/>
        </w:rPr>
        <w:t>8</w:t>
      </w:r>
      <w:r>
        <w:rPr>
          <w:spacing w:val="1"/>
          <w:sz w:val="20"/>
        </w:rPr>
        <w:t xml:space="preserve"> </w:t>
      </w:r>
      <w:r>
        <w:rPr>
          <w:sz w:val="20"/>
        </w:rPr>
        <w:t>предложений),</w:t>
      </w:r>
      <w:r>
        <w:rPr>
          <w:spacing w:val="1"/>
          <w:sz w:val="20"/>
        </w:rPr>
        <w:t xml:space="preserve"> </w:t>
      </w:r>
      <w:r>
        <w:rPr>
          <w:sz w:val="20"/>
        </w:rPr>
        <w:t>корректировать собственный</w:t>
      </w:r>
      <w:r>
        <w:rPr>
          <w:spacing w:val="-1"/>
          <w:sz w:val="20"/>
        </w:rPr>
        <w:t xml:space="preserve"> </w:t>
      </w:r>
      <w:r>
        <w:rPr>
          <w:sz w:val="20"/>
        </w:rPr>
        <w:t>письменный текст;</w:t>
      </w:r>
    </w:p>
    <w:p>
      <w:pPr>
        <w:pStyle w:val="64"/>
        <w:numPr>
          <w:ilvl w:val="1"/>
          <w:numId w:val="41"/>
        </w:numPr>
        <w:tabs>
          <w:tab w:val="left" w:pos="1360"/>
        </w:tabs>
        <w:spacing w:line="254" w:lineRule="auto"/>
        <w:ind w:right="295"/>
        <w:rPr>
          <w:sz w:val="20"/>
        </w:rPr>
      </w:pPr>
      <w:r>
        <w:rPr>
          <w:sz w:val="20"/>
        </w:rPr>
        <w:t>составлять</w:t>
      </w:r>
      <w:r>
        <w:rPr>
          <w:spacing w:val="1"/>
          <w:sz w:val="20"/>
        </w:rPr>
        <w:t xml:space="preserve"> </w:t>
      </w:r>
      <w:r>
        <w:rPr>
          <w:sz w:val="20"/>
        </w:rPr>
        <w:t>краткий</w:t>
      </w:r>
      <w:r>
        <w:rPr>
          <w:spacing w:val="1"/>
          <w:sz w:val="20"/>
        </w:rPr>
        <w:t xml:space="preserve"> </w:t>
      </w:r>
      <w:r>
        <w:rPr>
          <w:sz w:val="20"/>
        </w:rPr>
        <w:t>отзыв</w:t>
      </w:r>
      <w:r>
        <w:rPr>
          <w:spacing w:val="1"/>
          <w:sz w:val="20"/>
        </w:rPr>
        <w:t xml:space="preserve"> </w:t>
      </w:r>
      <w:r>
        <w:rPr>
          <w:sz w:val="20"/>
        </w:rPr>
        <w:t>о</w:t>
      </w:r>
      <w:r>
        <w:rPr>
          <w:spacing w:val="1"/>
          <w:sz w:val="20"/>
        </w:rPr>
        <w:t xml:space="preserve"> </w:t>
      </w:r>
      <w:r>
        <w:rPr>
          <w:sz w:val="20"/>
        </w:rPr>
        <w:t>прочитанном</w:t>
      </w:r>
      <w:r>
        <w:rPr>
          <w:spacing w:val="1"/>
          <w:sz w:val="20"/>
        </w:rPr>
        <w:t xml:space="preserve"> </w:t>
      </w:r>
      <w:r>
        <w:rPr>
          <w:sz w:val="20"/>
        </w:rPr>
        <w:t>произведении</w:t>
      </w:r>
      <w:r>
        <w:rPr>
          <w:spacing w:val="1"/>
          <w:sz w:val="20"/>
        </w:rPr>
        <w:t xml:space="preserve"> </w:t>
      </w:r>
      <w:r>
        <w:rPr>
          <w:sz w:val="20"/>
        </w:rPr>
        <w:t>по</w:t>
      </w:r>
      <w:r>
        <w:rPr>
          <w:spacing w:val="1"/>
          <w:sz w:val="20"/>
        </w:rPr>
        <w:t xml:space="preserve"> </w:t>
      </w:r>
      <w:r>
        <w:rPr>
          <w:sz w:val="20"/>
        </w:rPr>
        <w:t>заданному</w:t>
      </w:r>
      <w:r>
        <w:rPr>
          <w:spacing w:val="-9"/>
          <w:sz w:val="20"/>
        </w:rPr>
        <w:t xml:space="preserve"> </w:t>
      </w:r>
      <w:r>
        <w:rPr>
          <w:sz w:val="20"/>
        </w:rPr>
        <w:t>алгоритму;</w:t>
      </w:r>
    </w:p>
    <w:p>
      <w:pPr>
        <w:pStyle w:val="64"/>
        <w:numPr>
          <w:ilvl w:val="1"/>
          <w:numId w:val="41"/>
        </w:numPr>
        <w:tabs>
          <w:tab w:val="left" w:pos="1360"/>
        </w:tabs>
        <w:spacing w:line="254" w:lineRule="auto"/>
        <w:ind w:right="299"/>
        <w:rPr>
          <w:sz w:val="20"/>
        </w:rPr>
      </w:pPr>
      <w:r>
        <w:rPr>
          <w:sz w:val="20"/>
        </w:rPr>
        <w:t>сочинять тексты, используя аналогии, иллюстрации, придумывать</w:t>
      </w:r>
      <w:r>
        <w:rPr>
          <w:spacing w:val="1"/>
          <w:sz w:val="20"/>
        </w:rPr>
        <w:t xml:space="preserve"> </w:t>
      </w:r>
      <w:r>
        <w:rPr>
          <w:sz w:val="20"/>
        </w:rPr>
        <w:t>продолжение</w:t>
      </w:r>
      <w:r>
        <w:rPr>
          <w:spacing w:val="-2"/>
          <w:sz w:val="20"/>
        </w:rPr>
        <w:t xml:space="preserve"> </w:t>
      </w:r>
      <w:r>
        <w:rPr>
          <w:sz w:val="20"/>
        </w:rPr>
        <w:t>прочитанного</w:t>
      </w:r>
      <w:r>
        <w:rPr>
          <w:spacing w:val="-3"/>
          <w:sz w:val="20"/>
        </w:rPr>
        <w:t xml:space="preserve"> </w:t>
      </w:r>
      <w:r>
        <w:rPr>
          <w:sz w:val="20"/>
        </w:rPr>
        <w:t>произведения;</w:t>
      </w:r>
    </w:p>
    <w:p>
      <w:pPr>
        <w:pStyle w:val="64"/>
        <w:numPr>
          <w:ilvl w:val="1"/>
          <w:numId w:val="41"/>
        </w:numPr>
        <w:tabs>
          <w:tab w:val="left" w:pos="1360"/>
        </w:tabs>
        <w:spacing w:line="254" w:lineRule="auto"/>
        <w:ind w:right="299"/>
        <w:rPr>
          <w:sz w:val="20"/>
        </w:rPr>
      </w:pPr>
      <w:r>
        <w:rPr>
          <w:sz w:val="20"/>
        </w:rPr>
        <w:t>использовать</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учебной</w:t>
      </w:r>
      <w:r>
        <w:rPr>
          <w:spacing w:val="1"/>
          <w:sz w:val="20"/>
        </w:rPr>
        <w:t xml:space="preserve"> </w:t>
      </w:r>
      <w:r>
        <w:rPr>
          <w:sz w:val="20"/>
        </w:rPr>
        <w:t>задачей аппарат</w:t>
      </w:r>
      <w:r>
        <w:rPr>
          <w:spacing w:val="1"/>
          <w:sz w:val="20"/>
        </w:rPr>
        <w:t xml:space="preserve"> </w:t>
      </w:r>
      <w:r>
        <w:rPr>
          <w:sz w:val="20"/>
        </w:rPr>
        <w:t>издания</w:t>
      </w:r>
      <w:r>
        <w:rPr>
          <w:spacing w:val="1"/>
          <w:sz w:val="20"/>
        </w:rPr>
        <w:t xml:space="preserve"> </w:t>
      </w:r>
      <w:r>
        <w:rPr>
          <w:sz w:val="20"/>
        </w:rPr>
        <w:t>(обложку,</w:t>
      </w:r>
      <w:r>
        <w:rPr>
          <w:spacing w:val="1"/>
          <w:sz w:val="20"/>
        </w:rPr>
        <w:t xml:space="preserve"> </w:t>
      </w:r>
      <w:r>
        <w:rPr>
          <w:sz w:val="20"/>
        </w:rPr>
        <w:t>оглавление,</w:t>
      </w:r>
      <w:r>
        <w:rPr>
          <w:spacing w:val="1"/>
          <w:sz w:val="20"/>
        </w:rPr>
        <w:t xml:space="preserve"> </w:t>
      </w:r>
      <w:r>
        <w:rPr>
          <w:sz w:val="20"/>
        </w:rPr>
        <w:t>аннотацию,</w:t>
      </w:r>
      <w:r>
        <w:rPr>
          <w:spacing w:val="1"/>
          <w:sz w:val="20"/>
        </w:rPr>
        <w:t xml:space="preserve"> </w:t>
      </w:r>
      <w:r>
        <w:rPr>
          <w:sz w:val="20"/>
        </w:rPr>
        <w:t>иллюстрации,</w:t>
      </w:r>
      <w:r>
        <w:rPr>
          <w:spacing w:val="1"/>
          <w:sz w:val="20"/>
        </w:rPr>
        <w:t xml:space="preserve"> </w:t>
      </w:r>
      <w:r>
        <w:rPr>
          <w:sz w:val="20"/>
        </w:rPr>
        <w:t>предисловие,</w:t>
      </w:r>
      <w:r>
        <w:rPr>
          <w:spacing w:val="1"/>
          <w:sz w:val="20"/>
        </w:rPr>
        <w:t xml:space="preserve"> </w:t>
      </w:r>
      <w:r>
        <w:rPr>
          <w:sz w:val="20"/>
        </w:rPr>
        <w:t>приложения,</w:t>
      </w:r>
      <w:r>
        <w:rPr>
          <w:spacing w:val="3"/>
          <w:sz w:val="20"/>
        </w:rPr>
        <w:t xml:space="preserve"> </w:t>
      </w:r>
      <w:r>
        <w:rPr>
          <w:sz w:val="20"/>
        </w:rPr>
        <w:t>сноски,</w:t>
      </w:r>
      <w:r>
        <w:rPr>
          <w:spacing w:val="4"/>
          <w:sz w:val="20"/>
        </w:rPr>
        <w:t xml:space="preserve"> </w:t>
      </w:r>
      <w:r>
        <w:rPr>
          <w:sz w:val="20"/>
        </w:rPr>
        <w:t>примечания);</w:t>
      </w:r>
    </w:p>
    <w:p>
      <w:pPr>
        <w:pStyle w:val="64"/>
        <w:numPr>
          <w:ilvl w:val="1"/>
          <w:numId w:val="41"/>
        </w:numPr>
        <w:tabs>
          <w:tab w:val="left" w:pos="1360"/>
        </w:tabs>
        <w:spacing w:line="252" w:lineRule="auto"/>
        <w:ind w:right="296"/>
        <w:rPr>
          <w:sz w:val="20"/>
        </w:rPr>
      </w:pPr>
      <w:r>
        <w:rPr>
          <w:sz w:val="20"/>
        </w:rPr>
        <w:t>выбирать</w:t>
      </w:r>
      <w:r>
        <w:rPr>
          <w:spacing w:val="1"/>
          <w:sz w:val="20"/>
        </w:rPr>
        <w:t xml:space="preserve"> </w:t>
      </w:r>
      <w:r>
        <w:rPr>
          <w:sz w:val="20"/>
        </w:rPr>
        <w:t>книги</w:t>
      </w:r>
      <w:r>
        <w:rPr>
          <w:spacing w:val="1"/>
          <w:sz w:val="20"/>
        </w:rPr>
        <w:t xml:space="preserve"> </w:t>
      </w:r>
      <w:r>
        <w:rPr>
          <w:sz w:val="20"/>
        </w:rPr>
        <w:t>для</w:t>
      </w:r>
      <w:r>
        <w:rPr>
          <w:spacing w:val="1"/>
          <w:sz w:val="20"/>
        </w:rPr>
        <w:t xml:space="preserve"> </w:t>
      </w:r>
      <w:r>
        <w:rPr>
          <w:sz w:val="20"/>
        </w:rPr>
        <w:t>самостоятельного</w:t>
      </w:r>
      <w:r>
        <w:rPr>
          <w:spacing w:val="1"/>
          <w:sz w:val="20"/>
        </w:rPr>
        <w:t xml:space="preserve"> </w:t>
      </w:r>
      <w:r>
        <w:rPr>
          <w:sz w:val="20"/>
        </w:rPr>
        <w:t>чтения</w:t>
      </w:r>
      <w:r>
        <w:rPr>
          <w:spacing w:val="1"/>
          <w:sz w:val="20"/>
        </w:rPr>
        <w:t xml:space="preserve"> </w:t>
      </w:r>
      <w:r>
        <w:rPr>
          <w:sz w:val="20"/>
        </w:rPr>
        <w:t>с</w:t>
      </w:r>
      <w:r>
        <w:rPr>
          <w:spacing w:val="1"/>
          <w:sz w:val="20"/>
        </w:rPr>
        <w:t xml:space="preserve"> </w:t>
      </w:r>
      <w:r>
        <w:rPr>
          <w:sz w:val="20"/>
        </w:rPr>
        <w:t>учётом</w:t>
      </w:r>
      <w:r>
        <w:rPr>
          <w:spacing w:val="1"/>
          <w:sz w:val="20"/>
        </w:rPr>
        <w:t xml:space="preserve"> </w:t>
      </w:r>
      <w:r>
        <w:rPr>
          <w:sz w:val="20"/>
        </w:rPr>
        <w:t>рекомендательного</w:t>
      </w:r>
      <w:r>
        <w:rPr>
          <w:spacing w:val="1"/>
          <w:sz w:val="20"/>
        </w:rPr>
        <w:t xml:space="preserve"> </w:t>
      </w:r>
      <w:r>
        <w:rPr>
          <w:sz w:val="20"/>
        </w:rPr>
        <w:t>списка,</w:t>
      </w:r>
      <w:r>
        <w:rPr>
          <w:spacing w:val="1"/>
          <w:sz w:val="20"/>
        </w:rPr>
        <w:t xml:space="preserve"> </w:t>
      </w:r>
      <w:r>
        <w:rPr>
          <w:sz w:val="20"/>
        </w:rPr>
        <w:t>используя</w:t>
      </w:r>
      <w:r>
        <w:rPr>
          <w:spacing w:val="1"/>
          <w:sz w:val="20"/>
        </w:rPr>
        <w:t xml:space="preserve"> </w:t>
      </w:r>
      <w:r>
        <w:rPr>
          <w:sz w:val="20"/>
        </w:rPr>
        <w:t>картотеки,</w:t>
      </w:r>
      <w:r>
        <w:rPr>
          <w:spacing w:val="1"/>
          <w:sz w:val="20"/>
        </w:rPr>
        <w:t xml:space="preserve"> </w:t>
      </w:r>
      <w:r>
        <w:rPr>
          <w:sz w:val="20"/>
        </w:rPr>
        <w:t>рассказывать</w:t>
      </w:r>
      <w:r>
        <w:rPr>
          <w:spacing w:val="1"/>
          <w:sz w:val="20"/>
        </w:rPr>
        <w:t xml:space="preserve"> </w:t>
      </w:r>
      <w:r>
        <w:rPr>
          <w:sz w:val="20"/>
        </w:rPr>
        <w:t>о</w:t>
      </w:r>
      <w:r>
        <w:rPr>
          <w:spacing w:val="1"/>
          <w:sz w:val="20"/>
        </w:rPr>
        <w:t xml:space="preserve"> </w:t>
      </w:r>
      <w:r>
        <w:rPr>
          <w:sz w:val="20"/>
        </w:rPr>
        <w:t>прочитанной</w:t>
      </w:r>
      <w:r>
        <w:rPr>
          <w:spacing w:val="-1"/>
          <w:sz w:val="20"/>
        </w:rPr>
        <w:t xml:space="preserve"> </w:t>
      </w:r>
      <w:r>
        <w:rPr>
          <w:sz w:val="20"/>
        </w:rPr>
        <w:t>книге;</w:t>
      </w:r>
    </w:p>
    <w:p>
      <w:pPr>
        <w:pStyle w:val="64"/>
        <w:numPr>
          <w:ilvl w:val="1"/>
          <w:numId w:val="41"/>
        </w:numPr>
        <w:tabs>
          <w:tab w:val="left" w:pos="1360"/>
        </w:tabs>
        <w:spacing w:line="254" w:lineRule="auto"/>
        <w:ind w:right="297"/>
        <w:rPr>
          <w:sz w:val="20"/>
        </w:rPr>
      </w:pPr>
      <w:r>
        <w:rPr>
          <w:sz w:val="20"/>
        </w:rPr>
        <w:t>использовать справочные издания, в том числе верифицированные</w:t>
      </w:r>
      <w:r>
        <w:rPr>
          <w:spacing w:val="1"/>
          <w:sz w:val="20"/>
        </w:rPr>
        <w:t xml:space="preserve"> </w:t>
      </w:r>
      <w:r>
        <w:rPr>
          <w:sz w:val="20"/>
        </w:rPr>
        <w:t>электронные</w:t>
      </w:r>
      <w:r>
        <w:rPr>
          <w:spacing w:val="-3"/>
          <w:sz w:val="20"/>
        </w:rPr>
        <w:t xml:space="preserve"> </w:t>
      </w:r>
      <w:r>
        <w:rPr>
          <w:sz w:val="20"/>
        </w:rPr>
        <w:t>ресурсы,</w:t>
      </w:r>
      <w:r>
        <w:rPr>
          <w:spacing w:val="3"/>
          <w:sz w:val="20"/>
        </w:rPr>
        <w:t xml:space="preserve"> </w:t>
      </w:r>
      <w:r>
        <w:rPr>
          <w:sz w:val="20"/>
        </w:rPr>
        <w:t>включённые</w:t>
      </w:r>
      <w:r>
        <w:rPr>
          <w:spacing w:val="-3"/>
          <w:sz w:val="20"/>
        </w:rPr>
        <w:t xml:space="preserve"> </w:t>
      </w:r>
      <w:r>
        <w:rPr>
          <w:sz w:val="20"/>
        </w:rPr>
        <w:t>в</w:t>
      </w:r>
      <w:r>
        <w:rPr>
          <w:spacing w:val="2"/>
          <w:sz w:val="20"/>
        </w:rPr>
        <w:t xml:space="preserve"> </w:t>
      </w:r>
      <w:r>
        <w:rPr>
          <w:sz w:val="20"/>
        </w:rPr>
        <w:t>федеральный</w:t>
      </w:r>
      <w:r>
        <w:rPr>
          <w:spacing w:val="-1"/>
          <w:sz w:val="20"/>
        </w:rPr>
        <w:t xml:space="preserve"> </w:t>
      </w:r>
      <w:r>
        <w:rPr>
          <w:sz w:val="20"/>
        </w:rPr>
        <w:t>перечень.</w:t>
      </w:r>
    </w:p>
    <w:p>
      <w:pPr>
        <w:pStyle w:val="33"/>
        <w:ind w:left="0"/>
        <w:jc w:val="left"/>
        <w:rPr>
          <w:sz w:val="28"/>
        </w:rPr>
      </w:pPr>
    </w:p>
    <w:p>
      <w:pPr>
        <w:pStyle w:val="61"/>
        <w:numPr>
          <w:ilvl w:val="0"/>
          <w:numId w:val="41"/>
        </w:numPr>
        <w:tabs>
          <w:tab w:val="left" w:pos="961"/>
        </w:tabs>
        <w:ind w:hanging="169"/>
      </w:pPr>
      <w:r>
        <w:t>КЛАСС</w:t>
      </w:r>
    </w:p>
    <w:p>
      <w:pPr>
        <w:spacing w:before="11"/>
        <w:ind w:left="1018"/>
        <w:jc w:val="both"/>
        <w:rPr>
          <w:sz w:val="20"/>
        </w:rPr>
      </w:pPr>
      <w:r>
        <w:rPr>
          <w:spacing w:val="-2"/>
          <w:sz w:val="20"/>
        </w:rPr>
        <w:t>К</w:t>
      </w:r>
      <w:r>
        <w:rPr>
          <w:spacing w:val="-6"/>
          <w:sz w:val="20"/>
        </w:rPr>
        <w:t xml:space="preserve"> </w:t>
      </w:r>
      <w:r>
        <w:rPr>
          <w:spacing w:val="-2"/>
          <w:sz w:val="20"/>
        </w:rPr>
        <w:t>концу</w:t>
      </w:r>
      <w:r>
        <w:rPr>
          <w:spacing w:val="-10"/>
          <w:sz w:val="20"/>
        </w:rPr>
        <w:t xml:space="preserve"> </w:t>
      </w:r>
      <w:r>
        <w:rPr>
          <w:spacing w:val="-2"/>
          <w:sz w:val="20"/>
        </w:rPr>
        <w:t>обучения</w:t>
      </w:r>
      <w:r>
        <w:rPr>
          <w:spacing w:val="-1"/>
          <w:sz w:val="20"/>
        </w:rPr>
        <w:t xml:space="preserve"> </w:t>
      </w:r>
      <w:r>
        <w:rPr>
          <w:b/>
          <w:spacing w:val="-2"/>
          <w:sz w:val="20"/>
        </w:rPr>
        <w:t>в</w:t>
      </w:r>
      <w:r>
        <w:rPr>
          <w:b/>
          <w:spacing w:val="-8"/>
          <w:sz w:val="20"/>
        </w:rPr>
        <w:t xml:space="preserve"> </w:t>
      </w:r>
      <w:r>
        <w:rPr>
          <w:b/>
          <w:spacing w:val="-2"/>
          <w:sz w:val="20"/>
        </w:rPr>
        <w:t>четвёртом</w:t>
      </w:r>
      <w:r>
        <w:rPr>
          <w:b/>
          <w:spacing w:val="-4"/>
          <w:sz w:val="20"/>
        </w:rPr>
        <w:t xml:space="preserve"> </w:t>
      </w:r>
      <w:r>
        <w:rPr>
          <w:b/>
          <w:spacing w:val="-2"/>
          <w:sz w:val="20"/>
        </w:rPr>
        <w:t xml:space="preserve">классе </w:t>
      </w:r>
      <w:r>
        <w:rPr>
          <w:spacing w:val="-2"/>
          <w:sz w:val="20"/>
        </w:rPr>
        <w:t>обучающийся</w:t>
      </w:r>
      <w:r>
        <w:rPr>
          <w:spacing w:val="-6"/>
          <w:sz w:val="20"/>
        </w:rPr>
        <w:t xml:space="preserve"> </w:t>
      </w:r>
      <w:r>
        <w:rPr>
          <w:spacing w:val="-1"/>
          <w:sz w:val="20"/>
        </w:rPr>
        <w:t>научится:</w:t>
      </w:r>
    </w:p>
    <w:p>
      <w:pPr>
        <w:pStyle w:val="64"/>
        <w:numPr>
          <w:ilvl w:val="1"/>
          <w:numId w:val="41"/>
        </w:numPr>
        <w:tabs>
          <w:tab w:val="left" w:pos="1360"/>
        </w:tabs>
        <w:spacing w:before="6" w:line="252" w:lineRule="auto"/>
        <w:ind w:right="295"/>
        <w:rPr>
          <w:sz w:val="20"/>
        </w:rPr>
      </w:pPr>
      <w:r>
        <w:rPr>
          <w:spacing w:val="-1"/>
          <w:sz w:val="20"/>
        </w:rPr>
        <w:t>осознавать</w:t>
      </w:r>
      <w:r>
        <w:rPr>
          <w:spacing w:val="-11"/>
          <w:sz w:val="20"/>
        </w:rPr>
        <w:t xml:space="preserve"> </w:t>
      </w:r>
      <w:r>
        <w:rPr>
          <w:sz w:val="20"/>
        </w:rPr>
        <w:t>значимость</w:t>
      </w:r>
      <w:r>
        <w:rPr>
          <w:spacing w:val="-10"/>
          <w:sz w:val="20"/>
        </w:rPr>
        <w:t xml:space="preserve"> </w:t>
      </w:r>
      <w:r>
        <w:rPr>
          <w:sz w:val="20"/>
        </w:rPr>
        <w:t>художественной</w:t>
      </w:r>
      <w:r>
        <w:rPr>
          <w:spacing w:val="-12"/>
          <w:sz w:val="20"/>
        </w:rPr>
        <w:t xml:space="preserve"> </w:t>
      </w:r>
      <w:r>
        <w:rPr>
          <w:sz w:val="20"/>
        </w:rPr>
        <w:t>литературы</w:t>
      </w:r>
      <w:r>
        <w:rPr>
          <w:spacing w:val="-6"/>
          <w:sz w:val="20"/>
        </w:rPr>
        <w:t xml:space="preserve"> </w:t>
      </w:r>
      <w:r>
        <w:rPr>
          <w:sz w:val="20"/>
        </w:rPr>
        <w:t>и</w:t>
      </w:r>
      <w:r>
        <w:rPr>
          <w:spacing w:val="-12"/>
          <w:sz w:val="20"/>
        </w:rPr>
        <w:t xml:space="preserve"> </w:t>
      </w:r>
      <w:r>
        <w:rPr>
          <w:sz w:val="20"/>
        </w:rPr>
        <w:t>фольклора</w:t>
      </w:r>
      <w:r>
        <w:rPr>
          <w:spacing w:val="-8"/>
          <w:sz w:val="20"/>
        </w:rPr>
        <w:t xml:space="preserve"> </w:t>
      </w:r>
      <w:r>
        <w:rPr>
          <w:sz w:val="20"/>
        </w:rPr>
        <w:t>для</w:t>
      </w:r>
      <w:r>
        <w:rPr>
          <w:spacing w:val="-48"/>
          <w:sz w:val="20"/>
        </w:rPr>
        <w:t xml:space="preserve"> </w:t>
      </w:r>
      <w:r>
        <w:rPr>
          <w:sz w:val="20"/>
        </w:rPr>
        <w:t>всестороннего</w:t>
      </w:r>
      <w:r>
        <w:rPr>
          <w:spacing w:val="1"/>
          <w:sz w:val="20"/>
        </w:rPr>
        <w:t xml:space="preserve"> </w:t>
      </w:r>
      <w:r>
        <w:rPr>
          <w:sz w:val="20"/>
        </w:rPr>
        <w:t>развития</w:t>
      </w:r>
      <w:r>
        <w:rPr>
          <w:spacing w:val="1"/>
          <w:sz w:val="20"/>
        </w:rPr>
        <w:t xml:space="preserve"> </w:t>
      </w:r>
      <w:r>
        <w:rPr>
          <w:sz w:val="20"/>
        </w:rPr>
        <w:t>личности</w:t>
      </w:r>
      <w:r>
        <w:rPr>
          <w:spacing w:val="1"/>
          <w:sz w:val="20"/>
        </w:rPr>
        <w:t xml:space="preserve"> </w:t>
      </w:r>
      <w:r>
        <w:rPr>
          <w:sz w:val="20"/>
        </w:rPr>
        <w:t>человека,</w:t>
      </w:r>
      <w:r>
        <w:rPr>
          <w:spacing w:val="1"/>
          <w:sz w:val="20"/>
        </w:rPr>
        <w:t xml:space="preserve"> </w:t>
      </w:r>
      <w:r>
        <w:rPr>
          <w:sz w:val="20"/>
        </w:rPr>
        <w:t>находить</w:t>
      </w:r>
      <w:r>
        <w:rPr>
          <w:spacing w:val="1"/>
          <w:sz w:val="20"/>
        </w:rPr>
        <w:t xml:space="preserve"> </w:t>
      </w:r>
      <w:r>
        <w:rPr>
          <w:sz w:val="20"/>
        </w:rPr>
        <w:t>в</w:t>
      </w:r>
      <w:r>
        <w:rPr>
          <w:spacing w:val="1"/>
          <w:sz w:val="20"/>
        </w:rPr>
        <w:t xml:space="preserve"> </w:t>
      </w:r>
      <w:r>
        <w:rPr>
          <w:sz w:val="20"/>
        </w:rPr>
        <w:t>произведениях</w:t>
      </w:r>
      <w:r>
        <w:rPr>
          <w:spacing w:val="-4"/>
          <w:sz w:val="20"/>
        </w:rPr>
        <w:t xml:space="preserve"> </w:t>
      </w:r>
      <w:r>
        <w:rPr>
          <w:sz w:val="20"/>
        </w:rPr>
        <w:t>отражение</w:t>
      </w:r>
      <w:r>
        <w:rPr>
          <w:spacing w:val="-11"/>
          <w:sz w:val="20"/>
        </w:rPr>
        <w:t xml:space="preserve"> </w:t>
      </w:r>
      <w:r>
        <w:rPr>
          <w:sz w:val="20"/>
        </w:rPr>
        <w:t>нравственных</w:t>
      </w:r>
      <w:r>
        <w:rPr>
          <w:spacing w:val="-8"/>
          <w:sz w:val="20"/>
        </w:rPr>
        <w:t xml:space="preserve"> </w:t>
      </w:r>
      <w:r>
        <w:rPr>
          <w:sz w:val="20"/>
        </w:rPr>
        <w:t>ценностей,</w:t>
      </w:r>
      <w:r>
        <w:rPr>
          <w:spacing w:val="-6"/>
          <w:sz w:val="20"/>
        </w:rPr>
        <w:t xml:space="preserve"> </w:t>
      </w:r>
      <w:r>
        <w:rPr>
          <w:sz w:val="20"/>
        </w:rPr>
        <w:t>фактов</w:t>
      </w:r>
      <w:r>
        <w:rPr>
          <w:spacing w:val="-7"/>
          <w:sz w:val="20"/>
        </w:rPr>
        <w:t xml:space="preserve"> </w:t>
      </w:r>
      <w:r>
        <w:rPr>
          <w:sz w:val="20"/>
        </w:rPr>
        <w:t>бытовой</w:t>
      </w:r>
      <w:r>
        <w:rPr>
          <w:spacing w:val="-47"/>
          <w:sz w:val="20"/>
        </w:rPr>
        <w:t xml:space="preserve"> </w:t>
      </w:r>
      <w:r>
        <w:rPr>
          <w:sz w:val="20"/>
        </w:rPr>
        <w:t>и духовной культуры народов России и мира, ориентироваться в</w:t>
      </w:r>
      <w:r>
        <w:rPr>
          <w:spacing w:val="1"/>
          <w:sz w:val="20"/>
        </w:rPr>
        <w:t xml:space="preserve"> </w:t>
      </w:r>
      <w:r>
        <w:rPr>
          <w:sz w:val="20"/>
        </w:rPr>
        <w:t>нравственно-этических</w:t>
      </w:r>
      <w:r>
        <w:rPr>
          <w:spacing w:val="1"/>
          <w:sz w:val="20"/>
        </w:rPr>
        <w:t xml:space="preserve"> </w:t>
      </w:r>
      <w:r>
        <w:rPr>
          <w:sz w:val="20"/>
        </w:rPr>
        <w:t>понятиях</w:t>
      </w:r>
      <w:r>
        <w:rPr>
          <w:spacing w:val="1"/>
          <w:sz w:val="20"/>
        </w:rPr>
        <w:t xml:space="preserve"> </w:t>
      </w:r>
      <w:r>
        <w:rPr>
          <w:sz w:val="20"/>
        </w:rPr>
        <w:t>в</w:t>
      </w:r>
      <w:r>
        <w:rPr>
          <w:spacing w:val="1"/>
          <w:sz w:val="20"/>
        </w:rPr>
        <w:t xml:space="preserve"> </w:t>
      </w:r>
      <w:r>
        <w:rPr>
          <w:sz w:val="20"/>
        </w:rPr>
        <w:t>контексте</w:t>
      </w:r>
      <w:r>
        <w:rPr>
          <w:spacing w:val="1"/>
          <w:sz w:val="20"/>
        </w:rPr>
        <w:t xml:space="preserve"> </w:t>
      </w:r>
      <w:r>
        <w:rPr>
          <w:sz w:val="20"/>
        </w:rPr>
        <w:t>изученных</w:t>
      </w:r>
      <w:r>
        <w:rPr>
          <w:spacing w:val="-47"/>
          <w:sz w:val="20"/>
        </w:rPr>
        <w:t xml:space="preserve"> </w:t>
      </w:r>
      <w:r>
        <w:rPr>
          <w:sz w:val="20"/>
        </w:rPr>
        <w:t>произведений;</w:t>
      </w:r>
    </w:p>
    <w:p>
      <w:pPr>
        <w:pStyle w:val="64"/>
        <w:numPr>
          <w:ilvl w:val="1"/>
          <w:numId w:val="41"/>
        </w:numPr>
        <w:tabs>
          <w:tab w:val="left" w:pos="1360"/>
        </w:tabs>
        <w:spacing w:before="1" w:line="254" w:lineRule="auto"/>
        <w:ind w:right="293"/>
        <w:rPr>
          <w:sz w:val="20"/>
        </w:rPr>
      </w:pPr>
      <w:r>
        <w:rPr>
          <w:sz w:val="20"/>
        </w:rPr>
        <w:t>демонстрировать</w:t>
      </w:r>
      <w:r>
        <w:rPr>
          <w:spacing w:val="1"/>
          <w:sz w:val="20"/>
        </w:rPr>
        <w:t xml:space="preserve"> </w:t>
      </w:r>
      <w:r>
        <w:rPr>
          <w:sz w:val="20"/>
        </w:rPr>
        <w:t>интерес</w:t>
      </w:r>
      <w:r>
        <w:rPr>
          <w:spacing w:val="1"/>
          <w:sz w:val="20"/>
        </w:rPr>
        <w:t xml:space="preserve"> </w:t>
      </w:r>
      <w:r>
        <w:rPr>
          <w:sz w:val="20"/>
        </w:rPr>
        <w:t>и</w:t>
      </w:r>
      <w:r>
        <w:rPr>
          <w:spacing w:val="1"/>
          <w:sz w:val="20"/>
        </w:rPr>
        <w:t xml:space="preserve"> </w:t>
      </w:r>
      <w:r>
        <w:rPr>
          <w:sz w:val="20"/>
        </w:rPr>
        <w:t>положительную</w:t>
      </w:r>
      <w:r>
        <w:rPr>
          <w:spacing w:val="1"/>
          <w:sz w:val="20"/>
        </w:rPr>
        <w:t xml:space="preserve"> </w:t>
      </w:r>
      <w:r>
        <w:rPr>
          <w:sz w:val="20"/>
        </w:rPr>
        <w:t>мотивацию</w:t>
      </w:r>
      <w:r>
        <w:rPr>
          <w:spacing w:val="1"/>
          <w:sz w:val="20"/>
        </w:rPr>
        <w:t xml:space="preserve"> </w:t>
      </w:r>
      <w:r>
        <w:rPr>
          <w:sz w:val="20"/>
        </w:rPr>
        <w:t>к</w:t>
      </w:r>
      <w:r>
        <w:rPr>
          <w:spacing w:val="1"/>
          <w:sz w:val="20"/>
        </w:rPr>
        <w:t xml:space="preserve"> </w:t>
      </w:r>
      <w:r>
        <w:rPr>
          <w:sz w:val="20"/>
        </w:rPr>
        <w:t>систематическому чтению и слушанию художественной литературы</w:t>
      </w:r>
      <w:r>
        <w:rPr>
          <w:spacing w:val="-47"/>
          <w:sz w:val="20"/>
        </w:rPr>
        <w:t xml:space="preserve"> </w:t>
      </w:r>
      <w:r>
        <w:rPr>
          <w:sz w:val="20"/>
        </w:rPr>
        <w:t>и</w:t>
      </w:r>
      <w:r>
        <w:rPr>
          <w:spacing w:val="1"/>
          <w:sz w:val="20"/>
        </w:rPr>
        <w:t xml:space="preserve"> </w:t>
      </w:r>
      <w:r>
        <w:rPr>
          <w:sz w:val="20"/>
        </w:rPr>
        <w:t>произведений</w:t>
      </w:r>
      <w:r>
        <w:rPr>
          <w:spacing w:val="1"/>
          <w:sz w:val="20"/>
        </w:rPr>
        <w:t xml:space="preserve"> </w:t>
      </w:r>
      <w:r>
        <w:rPr>
          <w:sz w:val="20"/>
        </w:rPr>
        <w:t>устного</w:t>
      </w:r>
      <w:r>
        <w:rPr>
          <w:spacing w:val="1"/>
          <w:sz w:val="20"/>
        </w:rPr>
        <w:t xml:space="preserve"> </w:t>
      </w:r>
      <w:r>
        <w:rPr>
          <w:sz w:val="20"/>
        </w:rPr>
        <w:t>народного</w:t>
      </w:r>
      <w:r>
        <w:rPr>
          <w:spacing w:val="1"/>
          <w:sz w:val="20"/>
        </w:rPr>
        <w:t xml:space="preserve"> </w:t>
      </w:r>
      <w:r>
        <w:rPr>
          <w:sz w:val="20"/>
        </w:rPr>
        <w:t>творчества:</w:t>
      </w:r>
      <w:r>
        <w:rPr>
          <w:spacing w:val="1"/>
          <w:sz w:val="20"/>
        </w:rPr>
        <w:t xml:space="preserve"> </w:t>
      </w:r>
      <w:r>
        <w:rPr>
          <w:sz w:val="20"/>
        </w:rPr>
        <w:t>формировать</w:t>
      </w:r>
      <w:r>
        <w:rPr>
          <w:spacing w:val="1"/>
          <w:sz w:val="20"/>
        </w:rPr>
        <w:t xml:space="preserve"> </w:t>
      </w:r>
      <w:r>
        <w:rPr>
          <w:sz w:val="20"/>
        </w:rPr>
        <w:t>собственный</w:t>
      </w:r>
      <w:r>
        <w:rPr>
          <w:spacing w:val="-1"/>
          <w:sz w:val="20"/>
        </w:rPr>
        <w:t xml:space="preserve"> </w:t>
      </w:r>
      <w:r>
        <w:rPr>
          <w:sz w:val="20"/>
        </w:rPr>
        <w:t>круг</w:t>
      </w:r>
      <w:r>
        <w:rPr>
          <w:spacing w:val="1"/>
          <w:sz w:val="20"/>
        </w:rPr>
        <w:t xml:space="preserve"> </w:t>
      </w:r>
      <w:r>
        <w:rPr>
          <w:sz w:val="20"/>
        </w:rPr>
        <w:t>чтения;</w:t>
      </w:r>
    </w:p>
    <w:p>
      <w:pPr>
        <w:pStyle w:val="64"/>
        <w:numPr>
          <w:ilvl w:val="1"/>
          <w:numId w:val="41"/>
        </w:numPr>
        <w:tabs>
          <w:tab w:val="left" w:pos="1360"/>
        </w:tabs>
        <w:spacing w:line="252" w:lineRule="auto"/>
        <w:ind w:right="298"/>
        <w:rPr>
          <w:sz w:val="20"/>
        </w:rPr>
      </w:pPr>
      <w:r>
        <w:rPr>
          <w:sz w:val="20"/>
        </w:rPr>
        <w:t>читать</w:t>
      </w:r>
      <w:r>
        <w:rPr>
          <w:spacing w:val="1"/>
          <w:sz w:val="20"/>
        </w:rPr>
        <w:t xml:space="preserve"> </w:t>
      </w:r>
      <w:r>
        <w:rPr>
          <w:sz w:val="20"/>
        </w:rPr>
        <w:t>вслух</w:t>
      </w:r>
      <w:r>
        <w:rPr>
          <w:spacing w:val="1"/>
          <w:sz w:val="20"/>
        </w:rPr>
        <w:t xml:space="preserve"> </w:t>
      </w:r>
      <w:r>
        <w:rPr>
          <w:sz w:val="20"/>
        </w:rPr>
        <w:t>и</w:t>
      </w:r>
      <w:r>
        <w:rPr>
          <w:spacing w:val="1"/>
          <w:sz w:val="20"/>
        </w:rPr>
        <w:t xml:space="preserve"> </w:t>
      </w:r>
      <w:r>
        <w:rPr>
          <w:sz w:val="20"/>
        </w:rPr>
        <w:t>про</w:t>
      </w:r>
      <w:r>
        <w:rPr>
          <w:spacing w:val="1"/>
          <w:sz w:val="20"/>
        </w:rPr>
        <w:t xml:space="preserve"> </w:t>
      </w:r>
      <w:r>
        <w:rPr>
          <w:sz w:val="20"/>
        </w:rPr>
        <w:t>себя</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учебной</w:t>
      </w:r>
      <w:r>
        <w:rPr>
          <w:spacing w:val="1"/>
          <w:sz w:val="20"/>
        </w:rPr>
        <w:t xml:space="preserve"> </w:t>
      </w:r>
      <w:r>
        <w:rPr>
          <w:sz w:val="20"/>
        </w:rPr>
        <w:t>задачей,</w:t>
      </w:r>
      <w:r>
        <w:rPr>
          <w:spacing w:val="1"/>
          <w:sz w:val="20"/>
        </w:rPr>
        <w:t xml:space="preserve"> </w:t>
      </w:r>
      <w:r>
        <w:rPr>
          <w:sz w:val="20"/>
        </w:rPr>
        <w:t>использовать</w:t>
      </w:r>
      <w:r>
        <w:rPr>
          <w:spacing w:val="1"/>
          <w:sz w:val="20"/>
        </w:rPr>
        <w:t xml:space="preserve"> </w:t>
      </w:r>
      <w:r>
        <w:rPr>
          <w:sz w:val="20"/>
        </w:rPr>
        <w:t>разные</w:t>
      </w:r>
      <w:r>
        <w:rPr>
          <w:spacing w:val="1"/>
          <w:sz w:val="20"/>
        </w:rPr>
        <w:t xml:space="preserve"> </w:t>
      </w:r>
      <w:r>
        <w:rPr>
          <w:sz w:val="20"/>
        </w:rPr>
        <w:t>виды</w:t>
      </w:r>
      <w:r>
        <w:rPr>
          <w:spacing w:val="1"/>
          <w:sz w:val="20"/>
        </w:rPr>
        <w:t xml:space="preserve"> </w:t>
      </w:r>
      <w:r>
        <w:rPr>
          <w:sz w:val="20"/>
        </w:rPr>
        <w:t>чтения</w:t>
      </w:r>
      <w:r>
        <w:rPr>
          <w:spacing w:val="1"/>
          <w:sz w:val="20"/>
        </w:rPr>
        <w:t xml:space="preserve"> </w:t>
      </w:r>
      <w:r>
        <w:rPr>
          <w:sz w:val="20"/>
        </w:rPr>
        <w:t>(изучающее,</w:t>
      </w:r>
      <w:r>
        <w:rPr>
          <w:spacing w:val="1"/>
          <w:sz w:val="20"/>
        </w:rPr>
        <w:t xml:space="preserve"> </w:t>
      </w:r>
      <w:r>
        <w:rPr>
          <w:sz w:val="20"/>
        </w:rPr>
        <w:t>ознакомительное,</w:t>
      </w:r>
      <w:r>
        <w:rPr>
          <w:spacing w:val="-47"/>
          <w:sz w:val="20"/>
        </w:rPr>
        <w:t xml:space="preserve"> </w:t>
      </w:r>
      <w:r>
        <w:rPr>
          <w:sz w:val="20"/>
        </w:rPr>
        <w:t>поисковое</w:t>
      </w:r>
      <w:r>
        <w:rPr>
          <w:spacing w:val="-2"/>
          <w:sz w:val="20"/>
        </w:rPr>
        <w:t xml:space="preserve"> </w:t>
      </w:r>
      <w:r>
        <w:rPr>
          <w:sz w:val="20"/>
        </w:rPr>
        <w:t>выборочное,</w:t>
      </w:r>
      <w:r>
        <w:rPr>
          <w:spacing w:val="3"/>
          <w:sz w:val="20"/>
        </w:rPr>
        <w:t xml:space="preserve"> </w:t>
      </w:r>
      <w:r>
        <w:rPr>
          <w:sz w:val="20"/>
        </w:rPr>
        <w:t>просмотровое</w:t>
      </w:r>
      <w:r>
        <w:rPr>
          <w:spacing w:val="-2"/>
          <w:sz w:val="20"/>
        </w:rPr>
        <w:t xml:space="preserve"> </w:t>
      </w:r>
      <w:r>
        <w:rPr>
          <w:sz w:val="20"/>
        </w:rPr>
        <w:t>выборочное);</w:t>
      </w:r>
    </w:p>
    <w:p>
      <w:pPr>
        <w:pStyle w:val="64"/>
        <w:numPr>
          <w:ilvl w:val="1"/>
          <w:numId w:val="41"/>
        </w:numPr>
        <w:tabs>
          <w:tab w:val="left" w:pos="1360"/>
        </w:tabs>
        <w:spacing w:line="254" w:lineRule="auto"/>
        <w:ind w:right="289"/>
        <w:rPr>
          <w:sz w:val="20"/>
        </w:rPr>
      </w:pPr>
      <w:r>
        <w:rPr>
          <w:sz w:val="20"/>
        </w:rPr>
        <w:t>читать вслух целыми словами без пропусков и перестановок букв и</w:t>
      </w:r>
      <w:r>
        <w:rPr>
          <w:spacing w:val="1"/>
          <w:sz w:val="20"/>
        </w:rPr>
        <w:t xml:space="preserve"> </w:t>
      </w:r>
      <w:r>
        <w:rPr>
          <w:sz w:val="20"/>
        </w:rPr>
        <w:t>слогов</w:t>
      </w:r>
      <w:r>
        <w:rPr>
          <w:spacing w:val="1"/>
          <w:sz w:val="20"/>
        </w:rPr>
        <w:t xml:space="preserve"> </w:t>
      </w:r>
      <w:r>
        <w:rPr>
          <w:sz w:val="20"/>
        </w:rPr>
        <w:t>доступные</w:t>
      </w:r>
      <w:r>
        <w:rPr>
          <w:spacing w:val="1"/>
          <w:sz w:val="20"/>
        </w:rPr>
        <w:t xml:space="preserve"> </w:t>
      </w:r>
      <w:r>
        <w:rPr>
          <w:sz w:val="20"/>
        </w:rPr>
        <w:t>по</w:t>
      </w:r>
      <w:r>
        <w:rPr>
          <w:spacing w:val="1"/>
          <w:sz w:val="20"/>
        </w:rPr>
        <w:t xml:space="preserve"> </w:t>
      </w:r>
      <w:r>
        <w:rPr>
          <w:sz w:val="20"/>
        </w:rPr>
        <w:t>восприятию</w:t>
      </w:r>
      <w:r>
        <w:rPr>
          <w:spacing w:val="1"/>
          <w:sz w:val="20"/>
        </w:rPr>
        <w:t xml:space="preserve"> </w:t>
      </w:r>
      <w:r>
        <w:rPr>
          <w:sz w:val="20"/>
        </w:rPr>
        <w:t>и</w:t>
      </w:r>
      <w:r>
        <w:rPr>
          <w:spacing w:val="1"/>
          <w:sz w:val="20"/>
        </w:rPr>
        <w:t xml:space="preserve"> </w:t>
      </w:r>
      <w:r>
        <w:rPr>
          <w:sz w:val="20"/>
        </w:rPr>
        <w:t>небольшие</w:t>
      </w:r>
      <w:r>
        <w:rPr>
          <w:spacing w:val="1"/>
          <w:sz w:val="20"/>
        </w:rPr>
        <w:t xml:space="preserve"> </w:t>
      </w:r>
      <w:r>
        <w:rPr>
          <w:sz w:val="20"/>
        </w:rPr>
        <w:t>по</w:t>
      </w:r>
      <w:r>
        <w:rPr>
          <w:spacing w:val="1"/>
          <w:sz w:val="20"/>
        </w:rPr>
        <w:t xml:space="preserve"> </w:t>
      </w:r>
      <w:r>
        <w:rPr>
          <w:sz w:val="20"/>
        </w:rPr>
        <w:t>объёму</w:t>
      </w:r>
      <w:r>
        <w:rPr>
          <w:spacing w:val="1"/>
          <w:sz w:val="20"/>
        </w:rPr>
        <w:t xml:space="preserve"> </w:t>
      </w:r>
      <w:r>
        <w:rPr>
          <w:spacing w:val="-1"/>
          <w:sz w:val="20"/>
        </w:rPr>
        <w:t>прозаические</w:t>
      </w:r>
      <w:r>
        <w:rPr>
          <w:spacing w:val="-12"/>
          <w:sz w:val="20"/>
        </w:rPr>
        <w:t xml:space="preserve"> </w:t>
      </w:r>
      <w:r>
        <w:rPr>
          <w:sz w:val="20"/>
        </w:rPr>
        <w:t>и</w:t>
      </w:r>
      <w:r>
        <w:rPr>
          <w:spacing w:val="-11"/>
          <w:sz w:val="20"/>
        </w:rPr>
        <w:t xml:space="preserve"> </w:t>
      </w:r>
      <w:r>
        <w:rPr>
          <w:sz w:val="20"/>
        </w:rPr>
        <w:t>стихотворные</w:t>
      </w:r>
      <w:r>
        <w:rPr>
          <w:spacing w:val="-12"/>
          <w:sz w:val="20"/>
        </w:rPr>
        <w:t xml:space="preserve"> </w:t>
      </w:r>
      <w:r>
        <w:rPr>
          <w:sz w:val="20"/>
        </w:rPr>
        <w:t>произведения</w:t>
      </w:r>
      <w:r>
        <w:rPr>
          <w:spacing w:val="-10"/>
          <w:sz w:val="20"/>
        </w:rPr>
        <w:t xml:space="preserve"> </w:t>
      </w:r>
      <w:r>
        <w:rPr>
          <w:sz w:val="20"/>
        </w:rPr>
        <w:t>в</w:t>
      </w:r>
      <w:r>
        <w:rPr>
          <w:spacing w:val="-8"/>
          <w:sz w:val="20"/>
        </w:rPr>
        <w:t xml:space="preserve"> </w:t>
      </w:r>
      <w:r>
        <w:rPr>
          <w:sz w:val="20"/>
        </w:rPr>
        <w:t>темпе</w:t>
      </w:r>
      <w:r>
        <w:rPr>
          <w:spacing w:val="-12"/>
          <w:sz w:val="20"/>
        </w:rPr>
        <w:t xml:space="preserve"> </w:t>
      </w:r>
      <w:r>
        <w:rPr>
          <w:sz w:val="20"/>
        </w:rPr>
        <w:t>не</w:t>
      </w:r>
      <w:r>
        <w:rPr>
          <w:spacing w:val="-11"/>
          <w:sz w:val="20"/>
        </w:rPr>
        <w:t xml:space="preserve"> </w:t>
      </w:r>
      <w:r>
        <w:rPr>
          <w:sz w:val="20"/>
        </w:rPr>
        <w:t>менее</w:t>
      </w:r>
      <w:r>
        <w:rPr>
          <w:spacing w:val="-12"/>
          <w:sz w:val="20"/>
        </w:rPr>
        <w:t xml:space="preserve"> </w:t>
      </w:r>
      <w:r>
        <w:rPr>
          <w:sz w:val="20"/>
        </w:rPr>
        <w:t>80</w:t>
      </w:r>
      <w:r>
        <w:rPr>
          <w:spacing w:val="-8"/>
          <w:sz w:val="20"/>
        </w:rPr>
        <w:t xml:space="preserve"> </w:t>
      </w:r>
      <w:r>
        <w:rPr>
          <w:sz w:val="20"/>
        </w:rPr>
        <w:t>слов</w:t>
      </w:r>
      <w:r>
        <w:rPr>
          <w:spacing w:val="-48"/>
          <w:sz w:val="20"/>
        </w:rPr>
        <w:t xml:space="preserve"> </w:t>
      </w:r>
      <w:r>
        <w:rPr>
          <w:sz w:val="20"/>
        </w:rPr>
        <w:t>в</w:t>
      </w:r>
      <w:r>
        <w:rPr>
          <w:spacing w:val="-3"/>
          <w:sz w:val="20"/>
        </w:rPr>
        <w:t xml:space="preserve"> </w:t>
      </w:r>
      <w:r>
        <w:rPr>
          <w:sz w:val="20"/>
        </w:rPr>
        <w:t>минуту</w:t>
      </w:r>
      <w:r>
        <w:rPr>
          <w:spacing w:val="-8"/>
          <w:sz w:val="20"/>
        </w:rPr>
        <w:t xml:space="preserve"> </w:t>
      </w:r>
      <w:r>
        <w:rPr>
          <w:sz w:val="20"/>
        </w:rPr>
        <w:t>(без</w:t>
      </w:r>
      <w:r>
        <w:rPr>
          <w:spacing w:val="4"/>
          <w:sz w:val="20"/>
        </w:rPr>
        <w:t xml:space="preserve"> </w:t>
      </w:r>
      <w:r>
        <w:rPr>
          <w:sz w:val="20"/>
        </w:rPr>
        <w:t>отметочного</w:t>
      </w:r>
      <w:r>
        <w:rPr>
          <w:spacing w:val="-4"/>
          <w:sz w:val="20"/>
        </w:rPr>
        <w:t xml:space="preserve"> </w:t>
      </w:r>
      <w:r>
        <w:rPr>
          <w:sz w:val="20"/>
        </w:rPr>
        <w:t>оценивания);</w:t>
      </w:r>
    </w:p>
    <w:p>
      <w:pPr>
        <w:spacing w:line="254" w:lineRule="auto"/>
        <w:jc w:val="both"/>
        <w:rPr>
          <w:sz w:val="20"/>
        </w:rPr>
        <w:sectPr>
          <w:pgSz w:w="7830" w:h="12020"/>
          <w:pgMar w:top="660" w:right="300" w:bottom="720" w:left="0" w:header="0" w:footer="532" w:gutter="0"/>
          <w:cols w:space="720" w:num="1"/>
        </w:sectPr>
      </w:pPr>
    </w:p>
    <w:p>
      <w:pPr>
        <w:pStyle w:val="64"/>
        <w:numPr>
          <w:ilvl w:val="1"/>
          <w:numId w:val="41"/>
        </w:numPr>
        <w:tabs>
          <w:tab w:val="left" w:pos="1360"/>
        </w:tabs>
        <w:spacing w:before="65" w:line="249" w:lineRule="auto"/>
        <w:ind w:right="297"/>
        <w:rPr>
          <w:sz w:val="20"/>
        </w:rPr>
      </w:pPr>
      <w:r>
        <w:rPr>
          <w:sz w:val="20"/>
        </w:rPr>
        <w:t>читать</w:t>
      </w:r>
      <w:r>
        <w:rPr>
          <w:spacing w:val="1"/>
          <w:sz w:val="20"/>
        </w:rPr>
        <w:t xml:space="preserve"> </w:t>
      </w:r>
      <w:r>
        <w:rPr>
          <w:sz w:val="20"/>
        </w:rPr>
        <w:t>наизусть</w:t>
      </w:r>
      <w:r>
        <w:rPr>
          <w:spacing w:val="1"/>
          <w:sz w:val="20"/>
        </w:rPr>
        <w:t xml:space="preserve"> </w:t>
      </w:r>
      <w:r>
        <w:rPr>
          <w:sz w:val="20"/>
        </w:rPr>
        <w:t>не</w:t>
      </w:r>
      <w:r>
        <w:rPr>
          <w:spacing w:val="1"/>
          <w:sz w:val="20"/>
        </w:rPr>
        <w:t xml:space="preserve"> </w:t>
      </w:r>
      <w:r>
        <w:rPr>
          <w:sz w:val="20"/>
        </w:rPr>
        <w:t>менее</w:t>
      </w:r>
      <w:r>
        <w:rPr>
          <w:spacing w:val="1"/>
          <w:sz w:val="20"/>
        </w:rPr>
        <w:t xml:space="preserve"> </w:t>
      </w:r>
      <w:r>
        <w:rPr>
          <w:sz w:val="20"/>
        </w:rPr>
        <w:t>5</w:t>
      </w:r>
      <w:r>
        <w:rPr>
          <w:spacing w:val="1"/>
          <w:sz w:val="20"/>
        </w:rPr>
        <w:t xml:space="preserve"> </w:t>
      </w:r>
      <w:r>
        <w:rPr>
          <w:sz w:val="20"/>
        </w:rPr>
        <w:t>стихотворений</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изученной</w:t>
      </w:r>
      <w:r>
        <w:rPr>
          <w:spacing w:val="-1"/>
          <w:sz w:val="20"/>
        </w:rPr>
        <w:t xml:space="preserve"> </w:t>
      </w:r>
      <w:r>
        <w:rPr>
          <w:sz w:val="20"/>
        </w:rPr>
        <w:t>тематикой произведений;</w:t>
      </w:r>
    </w:p>
    <w:p>
      <w:pPr>
        <w:pStyle w:val="64"/>
        <w:numPr>
          <w:ilvl w:val="1"/>
          <w:numId w:val="41"/>
        </w:numPr>
        <w:tabs>
          <w:tab w:val="left" w:pos="1360"/>
        </w:tabs>
        <w:spacing w:before="2"/>
        <w:rPr>
          <w:sz w:val="20"/>
        </w:rPr>
      </w:pPr>
      <w:r>
        <w:rPr>
          <w:sz w:val="20"/>
        </w:rPr>
        <w:t>различать</w:t>
      </w:r>
      <w:r>
        <w:rPr>
          <w:spacing w:val="-4"/>
          <w:sz w:val="20"/>
        </w:rPr>
        <w:t xml:space="preserve"> </w:t>
      </w:r>
      <w:r>
        <w:rPr>
          <w:sz w:val="20"/>
        </w:rPr>
        <w:t>художественные</w:t>
      </w:r>
      <w:r>
        <w:rPr>
          <w:spacing w:val="-6"/>
          <w:sz w:val="20"/>
        </w:rPr>
        <w:t xml:space="preserve"> </w:t>
      </w:r>
      <w:r>
        <w:rPr>
          <w:sz w:val="20"/>
        </w:rPr>
        <w:t>произведения</w:t>
      </w:r>
      <w:r>
        <w:rPr>
          <w:spacing w:val="-3"/>
          <w:sz w:val="20"/>
        </w:rPr>
        <w:t xml:space="preserve"> </w:t>
      </w:r>
      <w:r>
        <w:rPr>
          <w:sz w:val="20"/>
        </w:rPr>
        <w:t>и</w:t>
      </w:r>
      <w:r>
        <w:rPr>
          <w:spacing w:val="-5"/>
          <w:sz w:val="20"/>
        </w:rPr>
        <w:t xml:space="preserve"> </w:t>
      </w:r>
      <w:r>
        <w:rPr>
          <w:sz w:val="20"/>
        </w:rPr>
        <w:t>познавательные</w:t>
      </w:r>
      <w:r>
        <w:rPr>
          <w:spacing w:val="-5"/>
          <w:sz w:val="20"/>
        </w:rPr>
        <w:t xml:space="preserve"> </w:t>
      </w:r>
      <w:r>
        <w:rPr>
          <w:sz w:val="20"/>
        </w:rPr>
        <w:t>тексты;</w:t>
      </w:r>
    </w:p>
    <w:p>
      <w:pPr>
        <w:pStyle w:val="64"/>
        <w:numPr>
          <w:ilvl w:val="1"/>
          <w:numId w:val="41"/>
        </w:numPr>
        <w:tabs>
          <w:tab w:val="left" w:pos="1360"/>
        </w:tabs>
        <w:spacing w:before="15" w:line="254" w:lineRule="auto"/>
        <w:ind w:right="292"/>
        <w:rPr>
          <w:sz w:val="20"/>
        </w:rPr>
      </w:pPr>
      <w:r>
        <w:rPr>
          <w:sz w:val="20"/>
        </w:rPr>
        <w:t>различать</w:t>
      </w:r>
      <w:r>
        <w:rPr>
          <w:spacing w:val="1"/>
          <w:sz w:val="20"/>
        </w:rPr>
        <w:t xml:space="preserve"> </w:t>
      </w:r>
      <w:r>
        <w:rPr>
          <w:sz w:val="20"/>
        </w:rPr>
        <w:t>прозаическую</w:t>
      </w:r>
      <w:r>
        <w:rPr>
          <w:spacing w:val="1"/>
          <w:sz w:val="20"/>
        </w:rPr>
        <w:t xml:space="preserve"> </w:t>
      </w:r>
      <w:r>
        <w:rPr>
          <w:sz w:val="20"/>
        </w:rPr>
        <w:t>и</w:t>
      </w:r>
      <w:r>
        <w:rPr>
          <w:spacing w:val="1"/>
          <w:sz w:val="20"/>
        </w:rPr>
        <w:t xml:space="preserve"> </w:t>
      </w:r>
      <w:r>
        <w:rPr>
          <w:sz w:val="20"/>
        </w:rPr>
        <w:t>стихотворную</w:t>
      </w:r>
      <w:r>
        <w:rPr>
          <w:spacing w:val="1"/>
          <w:sz w:val="20"/>
        </w:rPr>
        <w:t xml:space="preserve"> </w:t>
      </w:r>
      <w:r>
        <w:rPr>
          <w:sz w:val="20"/>
        </w:rPr>
        <w:t>речь:</w:t>
      </w:r>
      <w:r>
        <w:rPr>
          <w:spacing w:val="1"/>
          <w:sz w:val="20"/>
        </w:rPr>
        <w:t xml:space="preserve"> </w:t>
      </w:r>
      <w:r>
        <w:rPr>
          <w:sz w:val="20"/>
        </w:rPr>
        <w:t>называть</w:t>
      </w:r>
      <w:r>
        <w:rPr>
          <w:spacing w:val="-47"/>
          <w:sz w:val="20"/>
        </w:rPr>
        <w:t xml:space="preserve"> </w:t>
      </w:r>
      <w:r>
        <w:rPr>
          <w:sz w:val="20"/>
        </w:rPr>
        <w:t>особенности</w:t>
      </w:r>
      <w:r>
        <w:rPr>
          <w:spacing w:val="1"/>
          <w:sz w:val="20"/>
        </w:rPr>
        <w:t xml:space="preserve"> </w:t>
      </w:r>
      <w:r>
        <w:rPr>
          <w:sz w:val="20"/>
        </w:rPr>
        <w:t>стихотворного произведения</w:t>
      </w:r>
      <w:r>
        <w:rPr>
          <w:spacing w:val="1"/>
          <w:sz w:val="20"/>
        </w:rPr>
        <w:t xml:space="preserve"> </w:t>
      </w:r>
      <w:r>
        <w:rPr>
          <w:sz w:val="20"/>
        </w:rPr>
        <w:t>(ритм,</w:t>
      </w:r>
      <w:r>
        <w:rPr>
          <w:spacing w:val="1"/>
          <w:sz w:val="20"/>
        </w:rPr>
        <w:t xml:space="preserve"> </w:t>
      </w:r>
      <w:r>
        <w:rPr>
          <w:sz w:val="20"/>
        </w:rPr>
        <w:t>рифма,</w:t>
      </w:r>
      <w:r>
        <w:rPr>
          <w:spacing w:val="1"/>
          <w:sz w:val="20"/>
        </w:rPr>
        <w:t xml:space="preserve"> </w:t>
      </w:r>
      <w:r>
        <w:rPr>
          <w:sz w:val="20"/>
        </w:rPr>
        <w:t>строфа),</w:t>
      </w:r>
      <w:r>
        <w:rPr>
          <w:spacing w:val="1"/>
          <w:sz w:val="20"/>
        </w:rPr>
        <w:t xml:space="preserve"> </w:t>
      </w:r>
      <w:r>
        <w:rPr>
          <w:sz w:val="20"/>
        </w:rPr>
        <w:t>отличать лирическое</w:t>
      </w:r>
      <w:r>
        <w:rPr>
          <w:spacing w:val="-2"/>
          <w:sz w:val="20"/>
        </w:rPr>
        <w:t xml:space="preserve"> </w:t>
      </w:r>
      <w:r>
        <w:rPr>
          <w:sz w:val="20"/>
        </w:rPr>
        <w:t>произведение</w:t>
      </w:r>
      <w:r>
        <w:rPr>
          <w:spacing w:val="-1"/>
          <w:sz w:val="20"/>
        </w:rPr>
        <w:t xml:space="preserve"> </w:t>
      </w:r>
      <w:r>
        <w:rPr>
          <w:sz w:val="20"/>
        </w:rPr>
        <w:t>от эпического;</w:t>
      </w:r>
    </w:p>
    <w:p>
      <w:pPr>
        <w:pStyle w:val="64"/>
        <w:numPr>
          <w:ilvl w:val="1"/>
          <w:numId w:val="41"/>
        </w:numPr>
        <w:tabs>
          <w:tab w:val="left" w:pos="1360"/>
        </w:tabs>
        <w:spacing w:line="252" w:lineRule="auto"/>
        <w:ind w:right="292"/>
        <w:rPr>
          <w:sz w:val="20"/>
        </w:rPr>
      </w:pPr>
      <w:r>
        <w:rPr>
          <w:sz w:val="20"/>
        </w:rPr>
        <w:t>понимать</w:t>
      </w:r>
      <w:r>
        <w:rPr>
          <w:spacing w:val="1"/>
          <w:sz w:val="20"/>
        </w:rPr>
        <w:t xml:space="preserve"> </w:t>
      </w:r>
      <w:r>
        <w:rPr>
          <w:sz w:val="20"/>
        </w:rPr>
        <w:t>жанровую</w:t>
      </w:r>
      <w:r>
        <w:rPr>
          <w:spacing w:val="1"/>
          <w:sz w:val="20"/>
        </w:rPr>
        <w:t xml:space="preserve"> </w:t>
      </w:r>
      <w:r>
        <w:rPr>
          <w:sz w:val="20"/>
        </w:rPr>
        <w:t>принадлежность,</w:t>
      </w:r>
      <w:r>
        <w:rPr>
          <w:spacing w:val="1"/>
          <w:sz w:val="20"/>
        </w:rPr>
        <w:t xml:space="preserve"> </w:t>
      </w:r>
      <w:r>
        <w:rPr>
          <w:sz w:val="20"/>
        </w:rPr>
        <w:t>содержание,</w:t>
      </w:r>
      <w:r>
        <w:rPr>
          <w:spacing w:val="1"/>
          <w:sz w:val="20"/>
        </w:rPr>
        <w:t xml:space="preserve"> </w:t>
      </w:r>
      <w:r>
        <w:rPr>
          <w:sz w:val="20"/>
        </w:rPr>
        <w:t>смысл</w:t>
      </w:r>
      <w:r>
        <w:rPr>
          <w:spacing w:val="1"/>
          <w:sz w:val="20"/>
        </w:rPr>
        <w:t xml:space="preserve"> </w:t>
      </w:r>
      <w:r>
        <w:rPr>
          <w:sz w:val="20"/>
        </w:rPr>
        <w:t>прослушанного/прочитанного</w:t>
      </w:r>
      <w:r>
        <w:rPr>
          <w:spacing w:val="1"/>
          <w:sz w:val="20"/>
        </w:rPr>
        <w:t xml:space="preserve"> </w:t>
      </w:r>
      <w:r>
        <w:rPr>
          <w:sz w:val="20"/>
        </w:rPr>
        <w:t>произведения:</w:t>
      </w:r>
      <w:r>
        <w:rPr>
          <w:spacing w:val="1"/>
          <w:sz w:val="20"/>
        </w:rPr>
        <w:t xml:space="preserve"> </w:t>
      </w:r>
      <w:r>
        <w:rPr>
          <w:sz w:val="20"/>
        </w:rPr>
        <w:t>отвечать</w:t>
      </w:r>
      <w:r>
        <w:rPr>
          <w:spacing w:val="1"/>
          <w:sz w:val="20"/>
        </w:rPr>
        <w:t xml:space="preserve"> </w:t>
      </w:r>
      <w:r>
        <w:rPr>
          <w:sz w:val="20"/>
        </w:rPr>
        <w:t>и</w:t>
      </w:r>
      <w:r>
        <w:rPr>
          <w:spacing w:val="1"/>
          <w:sz w:val="20"/>
        </w:rPr>
        <w:t xml:space="preserve"> </w:t>
      </w:r>
      <w:r>
        <w:rPr>
          <w:sz w:val="20"/>
        </w:rPr>
        <w:t>формулировать</w:t>
      </w:r>
      <w:r>
        <w:rPr>
          <w:spacing w:val="1"/>
          <w:sz w:val="20"/>
        </w:rPr>
        <w:t xml:space="preserve"> </w:t>
      </w:r>
      <w:r>
        <w:rPr>
          <w:sz w:val="20"/>
        </w:rPr>
        <w:t>вопросы</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проблемные)</w:t>
      </w:r>
      <w:r>
        <w:rPr>
          <w:spacing w:val="1"/>
          <w:sz w:val="20"/>
        </w:rPr>
        <w:t xml:space="preserve"> </w:t>
      </w:r>
      <w:r>
        <w:rPr>
          <w:sz w:val="20"/>
        </w:rPr>
        <w:t>к</w:t>
      </w:r>
      <w:r>
        <w:rPr>
          <w:spacing w:val="1"/>
          <w:sz w:val="20"/>
        </w:rPr>
        <w:t xml:space="preserve"> </w:t>
      </w:r>
      <w:r>
        <w:rPr>
          <w:sz w:val="20"/>
        </w:rPr>
        <w:t>познавательным,</w:t>
      </w:r>
      <w:r>
        <w:rPr>
          <w:spacing w:val="-1"/>
          <w:sz w:val="20"/>
        </w:rPr>
        <w:t xml:space="preserve"> </w:t>
      </w:r>
      <w:r>
        <w:rPr>
          <w:sz w:val="20"/>
        </w:rPr>
        <w:t>учебным</w:t>
      </w:r>
      <w:r>
        <w:rPr>
          <w:spacing w:val="3"/>
          <w:sz w:val="20"/>
        </w:rPr>
        <w:t xml:space="preserve"> </w:t>
      </w:r>
      <w:r>
        <w:rPr>
          <w:sz w:val="20"/>
        </w:rPr>
        <w:t>и</w:t>
      </w:r>
      <w:r>
        <w:rPr>
          <w:spacing w:val="-1"/>
          <w:sz w:val="20"/>
        </w:rPr>
        <w:t xml:space="preserve"> </w:t>
      </w:r>
      <w:r>
        <w:rPr>
          <w:sz w:val="20"/>
        </w:rPr>
        <w:t>художественным</w:t>
      </w:r>
      <w:r>
        <w:rPr>
          <w:spacing w:val="3"/>
          <w:sz w:val="20"/>
        </w:rPr>
        <w:t xml:space="preserve"> </w:t>
      </w:r>
      <w:r>
        <w:rPr>
          <w:sz w:val="20"/>
        </w:rPr>
        <w:t>текстам;</w:t>
      </w:r>
    </w:p>
    <w:p>
      <w:pPr>
        <w:pStyle w:val="64"/>
        <w:numPr>
          <w:ilvl w:val="1"/>
          <w:numId w:val="41"/>
        </w:numPr>
        <w:tabs>
          <w:tab w:val="left" w:pos="1360"/>
        </w:tabs>
        <w:spacing w:line="252" w:lineRule="auto"/>
        <w:ind w:right="297"/>
        <w:rPr>
          <w:sz w:val="20"/>
        </w:rPr>
      </w:pPr>
      <w:r>
        <w:rPr>
          <w:sz w:val="20"/>
        </w:rPr>
        <w:t>различать</w:t>
      </w:r>
      <w:r>
        <w:rPr>
          <w:spacing w:val="1"/>
          <w:sz w:val="20"/>
        </w:rPr>
        <w:t xml:space="preserve"> </w:t>
      </w:r>
      <w:r>
        <w:rPr>
          <w:sz w:val="20"/>
        </w:rPr>
        <w:t>и</w:t>
      </w:r>
      <w:r>
        <w:rPr>
          <w:spacing w:val="1"/>
          <w:sz w:val="20"/>
        </w:rPr>
        <w:t xml:space="preserve"> </w:t>
      </w:r>
      <w:r>
        <w:rPr>
          <w:sz w:val="20"/>
        </w:rPr>
        <w:t>называть</w:t>
      </w:r>
      <w:r>
        <w:rPr>
          <w:spacing w:val="1"/>
          <w:sz w:val="20"/>
        </w:rPr>
        <w:t xml:space="preserve"> </w:t>
      </w:r>
      <w:r>
        <w:rPr>
          <w:sz w:val="20"/>
        </w:rPr>
        <w:t>отдельные</w:t>
      </w:r>
      <w:r>
        <w:rPr>
          <w:spacing w:val="1"/>
          <w:sz w:val="20"/>
        </w:rPr>
        <w:t xml:space="preserve"> </w:t>
      </w:r>
      <w:r>
        <w:rPr>
          <w:sz w:val="20"/>
        </w:rPr>
        <w:t>жанры</w:t>
      </w:r>
      <w:r>
        <w:rPr>
          <w:spacing w:val="1"/>
          <w:sz w:val="20"/>
        </w:rPr>
        <w:t xml:space="preserve"> </w:t>
      </w:r>
      <w:r>
        <w:rPr>
          <w:sz w:val="20"/>
        </w:rPr>
        <w:t>фольклора</w:t>
      </w:r>
      <w:r>
        <w:rPr>
          <w:spacing w:val="1"/>
          <w:sz w:val="20"/>
        </w:rPr>
        <w:t xml:space="preserve"> </w:t>
      </w:r>
      <w:r>
        <w:rPr>
          <w:sz w:val="20"/>
        </w:rPr>
        <w:t>(считалки,</w:t>
      </w:r>
      <w:r>
        <w:rPr>
          <w:spacing w:val="1"/>
          <w:sz w:val="20"/>
        </w:rPr>
        <w:t xml:space="preserve"> </w:t>
      </w:r>
      <w:r>
        <w:rPr>
          <w:sz w:val="20"/>
        </w:rPr>
        <w:t>загадки,</w:t>
      </w:r>
      <w:r>
        <w:rPr>
          <w:spacing w:val="1"/>
          <w:sz w:val="20"/>
        </w:rPr>
        <w:t xml:space="preserve"> </w:t>
      </w:r>
      <w:r>
        <w:rPr>
          <w:sz w:val="20"/>
        </w:rPr>
        <w:t>пословицы,</w:t>
      </w:r>
      <w:r>
        <w:rPr>
          <w:spacing w:val="1"/>
          <w:sz w:val="20"/>
        </w:rPr>
        <w:t xml:space="preserve"> </w:t>
      </w:r>
      <w:r>
        <w:rPr>
          <w:sz w:val="20"/>
        </w:rPr>
        <w:t>потешки,</w:t>
      </w:r>
      <w:r>
        <w:rPr>
          <w:spacing w:val="1"/>
          <w:sz w:val="20"/>
        </w:rPr>
        <w:t xml:space="preserve"> </w:t>
      </w:r>
      <w:r>
        <w:rPr>
          <w:sz w:val="20"/>
        </w:rPr>
        <w:t>небылицы,</w:t>
      </w:r>
      <w:r>
        <w:rPr>
          <w:spacing w:val="1"/>
          <w:sz w:val="20"/>
        </w:rPr>
        <w:t xml:space="preserve"> </w:t>
      </w:r>
      <w:r>
        <w:rPr>
          <w:sz w:val="20"/>
        </w:rPr>
        <w:t>народные</w:t>
      </w:r>
      <w:r>
        <w:rPr>
          <w:spacing w:val="1"/>
          <w:sz w:val="20"/>
        </w:rPr>
        <w:t xml:space="preserve"> </w:t>
      </w:r>
      <w:r>
        <w:rPr>
          <w:sz w:val="20"/>
        </w:rPr>
        <w:t>песни,</w:t>
      </w:r>
      <w:r>
        <w:rPr>
          <w:spacing w:val="1"/>
          <w:sz w:val="20"/>
        </w:rPr>
        <w:t xml:space="preserve"> </w:t>
      </w:r>
      <w:r>
        <w:rPr>
          <w:sz w:val="20"/>
        </w:rPr>
        <w:t>скороговорки,</w:t>
      </w:r>
      <w:r>
        <w:rPr>
          <w:spacing w:val="1"/>
          <w:sz w:val="20"/>
        </w:rPr>
        <w:t xml:space="preserve"> </w:t>
      </w:r>
      <w:r>
        <w:rPr>
          <w:sz w:val="20"/>
        </w:rPr>
        <w:t>сказки</w:t>
      </w:r>
      <w:r>
        <w:rPr>
          <w:spacing w:val="1"/>
          <w:sz w:val="20"/>
        </w:rPr>
        <w:t xml:space="preserve"> </w:t>
      </w:r>
      <w:r>
        <w:rPr>
          <w:sz w:val="20"/>
        </w:rPr>
        <w:t>о</w:t>
      </w:r>
      <w:r>
        <w:rPr>
          <w:spacing w:val="1"/>
          <w:sz w:val="20"/>
        </w:rPr>
        <w:t xml:space="preserve"> </w:t>
      </w:r>
      <w:r>
        <w:rPr>
          <w:sz w:val="20"/>
        </w:rPr>
        <w:t>животных,</w:t>
      </w:r>
      <w:r>
        <w:rPr>
          <w:spacing w:val="1"/>
          <w:sz w:val="20"/>
        </w:rPr>
        <w:t xml:space="preserve"> </w:t>
      </w:r>
      <w:r>
        <w:rPr>
          <w:sz w:val="20"/>
        </w:rPr>
        <w:t>бытовые</w:t>
      </w:r>
      <w:r>
        <w:rPr>
          <w:spacing w:val="1"/>
          <w:sz w:val="20"/>
        </w:rPr>
        <w:t xml:space="preserve"> </w:t>
      </w:r>
      <w:r>
        <w:rPr>
          <w:sz w:val="20"/>
        </w:rPr>
        <w:t>и</w:t>
      </w:r>
      <w:r>
        <w:rPr>
          <w:spacing w:val="1"/>
          <w:sz w:val="20"/>
        </w:rPr>
        <w:t xml:space="preserve"> </w:t>
      </w:r>
      <w:r>
        <w:rPr>
          <w:sz w:val="20"/>
        </w:rPr>
        <w:t>волшебные),</w:t>
      </w:r>
      <w:r>
        <w:rPr>
          <w:spacing w:val="1"/>
          <w:sz w:val="20"/>
        </w:rPr>
        <w:t xml:space="preserve"> </w:t>
      </w:r>
      <w:r>
        <w:rPr>
          <w:sz w:val="20"/>
        </w:rPr>
        <w:t>приводить</w:t>
      </w:r>
      <w:r>
        <w:rPr>
          <w:spacing w:val="1"/>
          <w:sz w:val="20"/>
        </w:rPr>
        <w:t xml:space="preserve"> </w:t>
      </w:r>
      <w:r>
        <w:rPr>
          <w:sz w:val="20"/>
        </w:rPr>
        <w:t>примеры</w:t>
      </w:r>
      <w:r>
        <w:rPr>
          <w:spacing w:val="1"/>
          <w:sz w:val="20"/>
        </w:rPr>
        <w:t xml:space="preserve"> </w:t>
      </w:r>
      <w:r>
        <w:rPr>
          <w:sz w:val="20"/>
        </w:rPr>
        <w:t>произведений</w:t>
      </w:r>
      <w:r>
        <w:rPr>
          <w:spacing w:val="1"/>
          <w:sz w:val="20"/>
        </w:rPr>
        <w:t xml:space="preserve"> </w:t>
      </w:r>
      <w:r>
        <w:rPr>
          <w:sz w:val="20"/>
        </w:rPr>
        <w:t>фольклора</w:t>
      </w:r>
      <w:r>
        <w:rPr>
          <w:spacing w:val="1"/>
          <w:sz w:val="20"/>
        </w:rPr>
        <w:t xml:space="preserve"> </w:t>
      </w:r>
      <w:r>
        <w:rPr>
          <w:sz w:val="20"/>
        </w:rPr>
        <w:t>разных</w:t>
      </w:r>
      <w:r>
        <w:rPr>
          <w:spacing w:val="1"/>
          <w:sz w:val="20"/>
        </w:rPr>
        <w:t xml:space="preserve"> </w:t>
      </w:r>
      <w:r>
        <w:rPr>
          <w:sz w:val="20"/>
        </w:rPr>
        <w:t>народов</w:t>
      </w:r>
      <w:r>
        <w:rPr>
          <w:spacing w:val="1"/>
          <w:sz w:val="20"/>
        </w:rPr>
        <w:t xml:space="preserve"> </w:t>
      </w:r>
      <w:r>
        <w:rPr>
          <w:sz w:val="20"/>
        </w:rPr>
        <w:t>России;</w:t>
      </w:r>
    </w:p>
    <w:p>
      <w:pPr>
        <w:pStyle w:val="64"/>
        <w:numPr>
          <w:ilvl w:val="1"/>
          <w:numId w:val="41"/>
        </w:numPr>
        <w:tabs>
          <w:tab w:val="left" w:pos="1360"/>
        </w:tabs>
        <w:spacing w:before="1" w:line="252" w:lineRule="auto"/>
        <w:ind w:right="297"/>
        <w:rPr>
          <w:sz w:val="20"/>
        </w:rPr>
      </w:pPr>
      <w:r>
        <w:rPr>
          <w:sz w:val="20"/>
        </w:rPr>
        <w:t>соотносить читаемый текст с жанром художественной литературы</w:t>
      </w:r>
      <w:r>
        <w:rPr>
          <w:spacing w:val="1"/>
          <w:sz w:val="20"/>
        </w:rPr>
        <w:t xml:space="preserve"> </w:t>
      </w:r>
      <w:r>
        <w:rPr>
          <w:sz w:val="20"/>
        </w:rPr>
        <w:t>(литературные сказки, рассказы, стихотворения, басни), приводить</w:t>
      </w:r>
      <w:r>
        <w:rPr>
          <w:spacing w:val="1"/>
          <w:sz w:val="20"/>
        </w:rPr>
        <w:t xml:space="preserve"> </w:t>
      </w:r>
      <w:r>
        <w:rPr>
          <w:sz w:val="20"/>
        </w:rPr>
        <w:t>примеры</w:t>
      </w:r>
      <w:r>
        <w:rPr>
          <w:spacing w:val="-1"/>
          <w:sz w:val="20"/>
        </w:rPr>
        <w:t xml:space="preserve"> </w:t>
      </w:r>
      <w:r>
        <w:rPr>
          <w:sz w:val="20"/>
        </w:rPr>
        <w:t>разных</w:t>
      </w:r>
      <w:r>
        <w:rPr>
          <w:spacing w:val="1"/>
          <w:sz w:val="20"/>
        </w:rPr>
        <w:t xml:space="preserve"> </w:t>
      </w:r>
      <w:r>
        <w:rPr>
          <w:sz w:val="20"/>
        </w:rPr>
        <w:t>жанров</w:t>
      </w:r>
      <w:r>
        <w:rPr>
          <w:spacing w:val="2"/>
          <w:sz w:val="20"/>
        </w:rPr>
        <w:t xml:space="preserve"> </w:t>
      </w:r>
      <w:r>
        <w:rPr>
          <w:sz w:val="20"/>
        </w:rPr>
        <w:t>литературы России</w:t>
      </w:r>
      <w:r>
        <w:rPr>
          <w:spacing w:val="-1"/>
          <w:sz w:val="20"/>
        </w:rPr>
        <w:t xml:space="preserve"> </w:t>
      </w:r>
      <w:r>
        <w:rPr>
          <w:sz w:val="20"/>
        </w:rPr>
        <w:t>и</w:t>
      </w:r>
      <w:r>
        <w:rPr>
          <w:spacing w:val="-1"/>
          <w:sz w:val="20"/>
        </w:rPr>
        <w:t xml:space="preserve"> </w:t>
      </w:r>
      <w:r>
        <w:rPr>
          <w:sz w:val="20"/>
        </w:rPr>
        <w:t>стран</w:t>
      </w:r>
      <w:r>
        <w:rPr>
          <w:spacing w:val="-1"/>
          <w:sz w:val="20"/>
        </w:rPr>
        <w:t xml:space="preserve"> </w:t>
      </w:r>
      <w:r>
        <w:rPr>
          <w:sz w:val="20"/>
        </w:rPr>
        <w:t>мира;</w:t>
      </w:r>
    </w:p>
    <w:p>
      <w:pPr>
        <w:pStyle w:val="64"/>
        <w:numPr>
          <w:ilvl w:val="1"/>
          <w:numId w:val="41"/>
        </w:numPr>
        <w:tabs>
          <w:tab w:val="left" w:pos="1360"/>
        </w:tabs>
        <w:spacing w:line="252" w:lineRule="auto"/>
        <w:ind w:right="302"/>
        <w:rPr>
          <w:sz w:val="20"/>
        </w:rPr>
      </w:pPr>
      <w:r>
        <w:rPr>
          <w:sz w:val="20"/>
        </w:rPr>
        <w:t>владеть элементарными умениями анализа и интерпретации текста:</w:t>
      </w:r>
      <w:r>
        <w:rPr>
          <w:spacing w:val="1"/>
          <w:sz w:val="20"/>
        </w:rPr>
        <w:t xml:space="preserve"> </w:t>
      </w:r>
      <w:r>
        <w:rPr>
          <w:sz w:val="20"/>
        </w:rPr>
        <w:t>определять тему и главную мысль, последовательность событий в</w:t>
      </w:r>
      <w:r>
        <w:rPr>
          <w:spacing w:val="1"/>
          <w:sz w:val="20"/>
        </w:rPr>
        <w:t xml:space="preserve"> </w:t>
      </w:r>
      <w:r>
        <w:rPr>
          <w:sz w:val="20"/>
        </w:rPr>
        <w:t>тексте</w:t>
      </w:r>
      <w:r>
        <w:rPr>
          <w:spacing w:val="-4"/>
          <w:sz w:val="20"/>
        </w:rPr>
        <w:t xml:space="preserve"> </w:t>
      </w:r>
      <w:r>
        <w:rPr>
          <w:sz w:val="20"/>
        </w:rPr>
        <w:t>произведения,</w:t>
      </w:r>
      <w:r>
        <w:rPr>
          <w:spacing w:val="2"/>
          <w:sz w:val="20"/>
        </w:rPr>
        <w:t xml:space="preserve"> </w:t>
      </w:r>
      <w:r>
        <w:rPr>
          <w:sz w:val="20"/>
        </w:rPr>
        <w:t>выявлять</w:t>
      </w:r>
      <w:r>
        <w:rPr>
          <w:spacing w:val="-1"/>
          <w:sz w:val="20"/>
        </w:rPr>
        <w:t xml:space="preserve"> </w:t>
      </w:r>
      <w:r>
        <w:rPr>
          <w:sz w:val="20"/>
        </w:rPr>
        <w:t>связь</w:t>
      </w:r>
      <w:r>
        <w:rPr>
          <w:spacing w:val="-2"/>
          <w:sz w:val="20"/>
        </w:rPr>
        <w:t xml:space="preserve"> </w:t>
      </w:r>
      <w:r>
        <w:rPr>
          <w:sz w:val="20"/>
        </w:rPr>
        <w:t>событий,</w:t>
      </w:r>
      <w:r>
        <w:rPr>
          <w:spacing w:val="2"/>
          <w:sz w:val="20"/>
        </w:rPr>
        <w:t xml:space="preserve"> </w:t>
      </w:r>
      <w:r>
        <w:rPr>
          <w:sz w:val="20"/>
        </w:rPr>
        <w:t>эпизодов</w:t>
      </w:r>
      <w:r>
        <w:rPr>
          <w:spacing w:val="1"/>
          <w:sz w:val="20"/>
        </w:rPr>
        <w:t xml:space="preserve"> </w:t>
      </w:r>
      <w:r>
        <w:rPr>
          <w:sz w:val="20"/>
        </w:rPr>
        <w:t>текста;</w:t>
      </w:r>
    </w:p>
    <w:p>
      <w:pPr>
        <w:pStyle w:val="64"/>
        <w:numPr>
          <w:ilvl w:val="1"/>
          <w:numId w:val="41"/>
        </w:numPr>
        <w:tabs>
          <w:tab w:val="left" w:pos="1360"/>
        </w:tabs>
        <w:spacing w:before="1" w:line="252" w:lineRule="auto"/>
        <w:ind w:right="285"/>
        <w:rPr>
          <w:sz w:val="20"/>
        </w:rPr>
      </w:pPr>
      <w:r>
        <w:rPr>
          <w:sz w:val="20"/>
        </w:rPr>
        <w:t>характеризовать</w:t>
      </w:r>
      <w:r>
        <w:rPr>
          <w:spacing w:val="1"/>
          <w:sz w:val="20"/>
        </w:rPr>
        <w:t xml:space="preserve"> </w:t>
      </w:r>
      <w:r>
        <w:rPr>
          <w:sz w:val="20"/>
        </w:rPr>
        <w:t>героев,</w:t>
      </w:r>
      <w:r>
        <w:rPr>
          <w:spacing w:val="1"/>
          <w:sz w:val="20"/>
        </w:rPr>
        <w:t xml:space="preserve"> </w:t>
      </w:r>
      <w:r>
        <w:rPr>
          <w:sz w:val="20"/>
        </w:rPr>
        <w:t>давать</w:t>
      </w:r>
      <w:r>
        <w:rPr>
          <w:spacing w:val="1"/>
          <w:sz w:val="20"/>
        </w:rPr>
        <w:t xml:space="preserve"> </w:t>
      </w:r>
      <w:r>
        <w:rPr>
          <w:sz w:val="20"/>
        </w:rPr>
        <w:t>оценку</w:t>
      </w:r>
      <w:r>
        <w:rPr>
          <w:spacing w:val="1"/>
          <w:sz w:val="20"/>
        </w:rPr>
        <w:t xml:space="preserve"> </w:t>
      </w:r>
      <w:r>
        <w:rPr>
          <w:sz w:val="20"/>
        </w:rPr>
        <w:t>их</w:t>
      </w:r>
      <w:r>
        <w:rPr>
          <w:spacing w:val="1"/>
          <w:sz w:val="20"/>
        </w:rPr>
        <w:t xml:space="preserve"> </w:t>
      </w:r>
      <w:r>
        <w:rPr>
          <w:sz w:val="20"/>
        </w:rPr>
        <w:t>поступкам,</w:t>
      </w:r>
      <w:r>
        <w:rPr>
          <w:spacing w:val="1"/>
          <w:sz w:val="20"/>
        </w:rPr>
        <w:t xml:space="preserve"> </w:t>
      </w:r>
      <w:r>
        <w:rPr>
          <w:sz w:val="20"/>
        </w:rPr>
        <w:t>составлять</w:t>
      </w:r>
      <w:r>
        <w:rPr>
          <w:spacing w:val="1"/>
          <w:sz w:val="20"/>
        </w:rPr>
        <w:t xml:space="preserve"> </w:t>
      </w:r>
      <w:r>
        <w:rPr>
          <w:sz w:val="20"/>
        </w:rPr>
        <w:t>портретные</w:t>
      </w:r>
      <w:r>
        <w:rPr>
          <w:spacing w:val="1"/>
          <w:sz w:val="20"/>
        </w:rPr>
        <w:t xml:space="preserve"> </w:t>
      </w:r>
      <w:r>
        <w:rPr>
          <w:sz w:val="20"/>
        </w:rPr>
        <w:t>характеристики</w:t>
      </w:r>
      <w:r>
        <w:rPr>
          <w:spacing w:val="1"/>
          <w:sz w:val="20"/>
        </w:rPr>
        <w:t xml:space="preserve"> </w:t>
      </w:r>
      <w:r>
        <w:rPr>
          <w:sz w:val="20"/>
        </w:rPr>
        <w:t>персонажей,</w:t>
      </w:r>
      <w:r>
        <w:rPr>
          <w:spacing w:val="1"/>
          <w:sz w:val="20"/>
        </w:rPr>
        <w:t xml:space="preserve"> </w:t>
      </w:r>
      <w:r>
        <w:rPr>
          <w:sz w:val="20"/>
        </w:rPr>
        <w:t>выявлять</w:t>
      </w:r>
      <w:r>
        <w:rPr>
          <w:spacing w:val="1"/>
          <w:sz w:val="20"/>
        </w:rPr>
        <w:t xml:space="preserve"> </w:t>
      </w:r>
      <w:r>
        <w:rPr>
          <w:sz w:val="20"/>
        </w:rPr>
        <w:t>взаимосвязь</w:t>
      </w:r>
      <w:r>
        <w:rPr>
          <w:spacing w:val="-47"/>
          <w:sz w:val="20"/>
        </w:rPr>
        <w:t xml:space="preserve"> </w:t>
      </w:r>
      <w:r>
        <w:rPr>
          <w:sz w:val="20"/>
        </w:rPr>
        <w:t>между поступками и мыслями, чувствами героев, сравнивать героев</w:t>
      </w:r>
      <w:r>
        <w:rPr>
          <w:spacing w:val="-47"/>
          <w:sz w:val="20"/>
        </w:rPr>
        <w:t xml:space="preserve"> </w:t>
      </w:r>
      <w:r>
        <w:rPr>
          <w:sz w:val="20"/>
        </w:rPr>
        <w:t>одного произведения по самостоятельно выбранному критерию (по</w:t>
      </w:r>
      <w:r>
        <w:rPr>
          <w:spacing w:val="1"/>
          <w:sz w:val="20"/>
        </w:rPr>
        <w:t xml:space="preserve"> </w:t>
      </w:r>
      <w:r>
        <w:rPr>
          <w:spacing w:val="-1"/>
          <w:sz w:val="20"/>
        </w:rPr>
        <w:t>аналогии</w:t>
      </w:r>
      <w:r>
        <w:rPr>
          <w:spacing w:val="-10"/>
          <w:sz w:val="20"/>
        </w:rPr>
        <w:t xml:space="preserve"> </w:t>
      </w:r>
      <w:r>
        <w:rPr>
          <w:spacing w:val="-1"/>
          <w:sz w:val="20"/>
        </w:rPr>
        <w:t>или</w:t>
      </w:r>
      <w:r>
        <w:rPr>
          <w:spacing w:val="-9"/>
          <w:sz w:val="20"/>
        </w:rPr>
        <w:t xml:space="preserve"> </w:t>
      </w:r>
      <w:r>
        <w:rPr>
          <w:spacing w:val="-1"/>
          <w:sz w:val="20"/>
        </w:rPr>
        <w:t>по</w:t>
      </w:r>
      <w:r>
        <w:rPr>
          <w:spacing w:val="-8"/>
          <w:sz w:val="20"/>
        </w:rPr>
        <w:t xml:space="preserve"> </w:t>
      </w:r>
      <w:r>
        <w:rPr>
          <w:spacing w:val="-1"/>
          <w:sz w:val="20"/>
        </w:rPr>
        <w:t>контрасту),</w:t>
      </w:r>
      <w:r>
        <w:rPr>
          <w:spacing w:val="-5"/>
          <w:sz w:val="20"/>
        </w:rPr>
        <w:t xml:space="preserve"> </w:t>
      </w:r>
      <w:r>
        <w:rPr>
          <w:spacing w:val="-1"/>
          <w:sz w:val="20"/>
        </w:rPr>
        <w:t>характеризовать</w:t>
      </w:r>
      <w:r>
        <w:rPr>
          <w:spacing w:val="-8"/>
          <w:sz w:val="20"/>
        </w:rPr>
        <w:t xml:space="preserve"> </w:t>
      </w:r>
      <w:r>
        <w:rPr>
          <w:spacing w:val="-1"/>
          <w:sz w:val="20"/>
        </w:rPr>
        <w:t>собственное</w:t>
      </w:r>
      <w:r>
        <w:rPr>
          <w:spacing w:val="-10"/>
          <w:sz w:val="20"/>
        </w:rPr>
        <w:t xml:space="preserve"> </w:t>
      </w:r>
      <w:r>
        <w:rPr>
          <w:spacing w:val="-1"/>
          <w:sz w:val="20"/>
        </w:rPr>
        <w:t>отношение</w:t>
      </w:r>
      <w:r>
        <w:rPr>
          <w:spacing w:val="-48"/>
          <w:sz w:val="20"/>
        </w:rPr>
        <w:t xml:space="preserve"> </w:t>
      </w:r>
      <w:r>
        <w:rPr>
          <w:sz w:val="20"/>
        </w:rPr>
        <w:t>к</w:t>
      </w:r>
      <w:r>
        <w:rPr>
          <w:spacing w:val="-6"/>
          <w:sz w:val="20"/>
        </w:rPr>
        <w:t xml:space="preserve"> </w:t>
      </w:r>
      <w:r>
        <w:rPr>
          <w:sz w:val="20"/>
        </w:rPr>
        <w:t>героям,</w:t>
      </w:r>
      <w:r>
        <w:rPr>
          <w:spacing w:val="-6"/>
          <w:sz w:val="20"/>
        </w:rPr>
        <w:t xml:space="preserve"> </w:t>
      </w:r>
      <w:r>
        <w:rPr>
          <w:sz w:val="20"/>
        </w:rPr>
        <w:t>поступкам;</w:t>
      </w:r>
      <w:r>
        <w:rPr>
          <w:spacing w:val="-7"/>
          <w:sz w:val="20"/>
        </w:rPr>
        <w:t xml:space="preserve"> </w:t>
      </w:r>
      <w:r>
        <w:rPr>
          <w:sz w:val="20"/>
        </w:rPr>
        <w:t>находить</w:t>
      </w:r>
      <w:r>
        <w:rPr>
          <w:spacing w:val="-8"/>
          <w:sz w:val="20"/>
        </w:rPr>
        <w:t xml:space="preserve"> </w:t>
      </w:r>
      <w:r>
        <w:rPr>
          <w:sz w:val="20"/>
        </w:rPr>
        <w:t>в</w:t>
      </w:r>
      <w:r>
        <w:rPr>
          <w:spacing w:val="-7"/>
          <w:sz w:val="20"/>
        </w:rPr>
        <w:t xml:space="preserve"> </w:t>
      </w:r>
      <w:r>
        <w:rPr>
          <w:sz w:val="20"/>
        </w:rPr>
        <w:t>тексте</w:t>
      </w:r>
      <w:r>
        <w:rPr>
          <w:spacing w:val="-7"/>
          <w:sz w:val="20"/>
        </w:rPr>
        <w:t xml:space="preserve"> </w:t>
      </w:r>
      <w:r>
        <w:rPr>
          <w:sz w:val="20"/>
        </w:rPr>
        <w:t>средства</w:t>
      </w:r>
      <w:r>
        <w:rPr>
          <w:spacing w:val="-7"/>
          <w:sz w:val="20"/>
        </w:rPr>
        <w:t xml:space="preserve"> </w:t>
      </w:r>
      <w:r>
        <w:rPr>
          <w:sz w:val="20"/>
        </w:rPr>
        <w:t>изображения</w:t>
      </w:r>
      <w:r>
        <w:rPr>
          <w:spacing w:val="-5"/>
          <w:sz w:val="20"/>
        </w:rPr>
        <w:t xml:space="preserve"> </w:t>
      </w:r>
      <w:r>
        <w:rPr>
          <w:sz w:val="20"/>
        </w:rPr>
        <w:t>героев</w:t>
      </w:r>
      <w:r>
        <w:rPr>
          <w:spacing w:val="-48"/>
          <w:sz w:val="20"/>
        </w:rPr>
        <w:t xml:space="preserve"> </w:t>
      </w:r>
      <w:r>
        <w:rPr>
          <w:sz w:val="20"/>
        </w:rPr>
        <w:t>(портрет) и выражения их чувств, описание пейзажа и интерьера,</w:t>
      </w:r>
      <w:r>
        <w:rPr>
          <w:spacing w:val="1"/>
          <w:sz w:val="20"/>
        </w:rPr>
        <w:t xml:space="preserve"> </w:t>
      </w:r>
      <w:r>
        <w:rPr>
          <w:sz w:val="20"/>
        </w:rPr>
        <w:t>устанавливать</w:t>
      </w:r>
      <w:r>
        <w:rPr>
          <w:spacing w:val="1"/>
          <w:sz w:val="20"/>
        </w:rPr>
        <w:t xml:space="preserve"> </w:t>
      </w:r>
      <w:r>
        <w:rPr>
          <w:sz w:val="20"/>
        </w:rPr>
        <w:t>причинно-следственные</w:t>
      </w:r>
      <w:r>
        <w:rPr>
          <w:spacing w:val="1"/>
          <w:sz w:val="20"/>
        </w:rPr>
        <w:t xml:space="preserve"> </w:t>
      </w:r>
      <w:r>
        <w:rPr>
          <w:sz w:val="20"/>
        </w:rPr>
        <w:t>связи</w:t>
      </w:r>
      <w:r>
        <w:rPr>
          <w:spacing w:val="1"/>
          <w:sz w:val="20"/>
        </w:rPr>
        <w:t xml:space="preserve"> </w:t>
      </w:r>
      <w:r>
        <w:rPr>
          <w:sz w:val="20"/>
        </w:rPr>
        <w:t>событий,</w:t>
      </w:r>
      <w:r>
        <w:rPr>
          <w:spacing w:val="1"/>
          <w:sz w:val="20"/>
        </w:rPr>
        <w:t xml:space="preserve"> </w:t>
      </w:r>
      <w:r>
        <w:rPr>
          <w:sz w:val="20"/>
        </w:rPr>
        <w:t>явлений,</w:t>
      </w:r>
      <w:r>
        <w:rPr>
          <w:spacing w:val="1"/>
          <w:sz w:val="20"/>
        </w:rPr>
        <w:t xml:space="preserve"> </w:t>
      </w:r>
      <w:r>
        <w:rPr>
          <w:sz w:val="20"/>
        </w:rPr>
        <w:t>поступков</w:t>
      </w:r>
      <w:r>
        <w:rPr>
          <w:spacing w:val="2"/>
          <w:sz w:val="20"/>
        </w:rPr>
        <w:t xml:space="preserve"> </w:t>
      </w:r>
      <w:r>
        <w:rPr>
          <w:sz w:val="20"/>
        </w:rPr>
        <w:t>героев;</w:t>
      </w:r>
    </w:p>
    <w:p>
      <w:pPr>
        <w:pStyle w:val="64"/>
        <w:numPr>
          <w:ilvl w:val="1"/>
          <w:numId w:val="41"/>
        </w:numPr>
        <w:tabs>
          <w:tab w:val="left" w:pos="1360"/>
        </w:tabs>
        <w:spacing w:before="7" w:line="252" w:lineRule="auto"/>
        <w:ind w:right="298"/>
        <w:rPr>
          <w:sz w:val="20"/>
        </w:rPr>
      </w:pPr>
      <w:r>
        <w:rPr>
          <w:sz w:val="20"/>
        </w:rPr>
        <w:t>объяснять значение незнакомого слова с опорой на контекст и с</w:t>
      </w:r>
      <w:r>
        <w:rPr>
          <w:spacing w:val="1"/>
          <w:sz w:val="20"/>
        </w:rPr>
        <w:t xml:space="preserve"> </w:t>
      </w:r>
      <w:r>
        <w:rPr>
          <w:sz w:val="20"/>
        </w:rPr>
        <w:t>использованием словаря; находить в тексте примеры использования</w:t>
      </w:r>
      <w:r>
        <w:rPr>
          <w:spacing w:val="-47"/>
          <w:sz w:val="20"/>
        </w:rPr>
        <w:t xml:space="preserve"> </w:t>
      </w:r>
      <w:r>
        <w:rPr>
          <w:sz w:val="20"/>
        </w:rPr>
        <w:t>слов в прямом и переносном значении, средства художественной</w:t>
      </w:r>
      <w:r>
        <w:rPr>
          <w:spacing w:val="1"/>
          <w:sz w:val="20"/>
        </w:rPr>
        <w:t xml:space="preserve"> </w:t>
      </w:r>
      <w:r>
        <w:rPr>
          <w:sz w:val="20"/>
        </w:rPr>
        <w:t>выразительности</w:t>
      </w:r>
      <w:r>
        <w:rPr>
          <w:spacing w:val="-3"/>
          <w:sz w:val="20"/>
        </w:rPr>
        <w:t xml:space="preserve"> </w:t>
      </w:r>
      <w:r>
        <w:rPr>
          <w:sz w:val="20"/>
        </w:rPr>
        <w:t>(сравнение,</w:t>
      </w:r>
      <w:r>
        <w:rPr>
          <w:spacing w:val="1"/>
          <w:sz w:val="20"/>
        </w:rPr>
        <w:t xml:space="preserve"> </w:t>
      </w:r>
      <w:r>
        <w:rPr>
          <w:sz w:val="20"/>
        </w:rPr>
        <w:t>эпитет,</w:t>
      </w:r>
      <w:r>
        <w:rPr>
          <w:spacing w:val="1"/>
          <w:sz w:val="20"/>
        </w:rPr>
        <w:t xml:space="preserve"> </w:t>
      </w:r>
      <w:r>
        <w:rPr>
          <w:sz w:val="20"/>
        </w:rPr>
        <w:t>олицетворение,</w:t>
      </w:r>
      <w:r>
        <w:rPr>
          <w:spacing w:val="1"/>
          <w:sz w:val="20"/>
        </w:rPr>
        <w:t xml:space="preserve"> </w:t>
      </w:r>
      <w:r>
        <w:rPr>
          <w:sz w:val="20"/>
        </w:rPr>
        <w:t>метафора);</w:t>
      </w:r>
    </w:p>
    <w:p>
      <w:pPr>
        <w:pStyle w:val="64"/>
        <w:numPr>
          <w:ilvl w:val="1"/>
          <w:numId w:val="41"/>
        </w:numPr>
        <w:tabs>
          <w:tab w:val="left" w:pos="1360"/>
        </w:tabs>
        <w:spacing w:before="4" w:line="252" w:lineRule="auto"/>
        <w:ind w:right="298"/>
        <w:rPr>
          <w:sz w:val="20"/>
        </w:rPr>
      </w:pPr>
      <w:r>
        <w:rPr>
          <w:sz w:val="20"/>
        </w:rPr>
        <w:t>осознанно</w:t>
      </w:r>
      <w:r>
        <w:rPr>
          <w:spacing w:val="1"/>
          <w:sz w:val="20"/>
        </w:rPr>
        <w:t xml:space="preserve"> </w:t>
      </w:r>
      <w:r>
        <w:rPr>
          <w:sz w:val="20"/>
        </w:rPr>
        <w:t>применять</w:t>
      </w:r>
      <w:r>
        <w:rPr>
          <w:spacing w:val="1"/>
          <w:sz w:val="20"/>
        </w:rPr>
        <w:t xml:space="preserve"> </w:t>
      </w:r>
      <w:r>
        <w:rPr>
          <w:sz w:val="20"/>
        </w:rPr>
        <w:t>изученные</w:t>
      </w:r>
      <w:r>
        <w:rPr>
          <w:spacing w:val="1"/>
          <w:sz w:val="20"/>
        </w:rPr>
        <w:t xml:space="preserve"> </w:t>
      </w:r>
      <w:r>
        <w:rPr>
          <w:sz w:val="20"/>
        </w:rPr>
        <w:t>понятия</w:t>
      </w:r>
      <w:r>
        <w:rPr>
          <w:spacing w:val="1"/>
          <w:sz w:val="20"/>
        </w:rPr>
        <w:t xml:space="preserve"> </w:t>
      </w:r>
      <w:r>
        <w:rPr>
          <w:sz w:val="20"/>
        </w:rPr>
        <w:t>(автор,</w:t>
      </w:r>
      <w:r>
        <w:rPr>
          <w:spacing w:val="1"/>
          <w:sz w:val="20"/>
        </w:rPr>
        <w:t xml:space="preserve"> </w:t>
      </w:r>
      <w:r>
        <w:rPr>
          <w:sz w:val="20"/>
        </w:rPr>
        <w:t>мораль</w:t>
      </w:r>
      <w:r>
        <w:rPr>
          <w:spacing w:val="1"/>
          <w:sz w:val="20"/>
        </w:rPr>
        <w:t xml:space="preserve"> </w:t>
      </w:r>
      <w:r>
        <w:rPr>
          <w:sz w:val="20"/>
        </w:rPr>
        <w:t>басни,</w:t>
      </w:r>
      <w:r>
        <w:rPr>
          <w:spacing w:val="1"/>
          <w:sz w:val="20"/>
        </w:rPr>
        <w:t xml:space="preserve"> </w:t>
      </w:r>
      <w:r>
        <w:rPr>
          <w:sz w:val="20"/>
        </w:rPr>
        <w:t>литературный</w:t>
      </w:r>
      <w:r>
        <w:rPr>
          <w:spacing w:val="1"/>
          <w:sz w:val="20"/>
        </w:rPr>
        <w:t xml:space="preserve"> </w:t>
      </w:r>
      <w:r>
        <w:rPr>
          <w:sz w:val="20"/>
        </w:rPr>
        <w:t>герой,</w:t>
      </w:r>
      <w:r>
        <w:rPr>
          <w:spacing w:val="1"/>
          <w:sz w:val="20"/>
        </w:rPr>
        <w:t xml:space="preserve"> </w:t>
      </w:r>
      <w:r>
        <w:rPr>
          <w:sz w:val="20"/>
        </w:rPr>
        <w:t>персонаж,</w:t>
      </w:r>
      <w:r>
        <w:rPr>
          <w:spacing w:val="1"/>
          <w:sz w:val="20"/>
        </w:rPr>
        <w:t xml:space="preserve"> </w:t>
      </w:r>
      <w:r>
        <w:rPr>
          <w:sz w:val="20"/>
        </w:rPr>
        <w:t>характер,</w:t>
      </w:r>
      <w:r>
        <w:rPr>
          <w:spacing w:val="1"/>
          <w:sz w:val="20"/>
        </w:rPr>
        <w:t xml:space="preserve"> </w:t>
      </w:r>
      <w:r>
        <w:rPr>
          <w:sz w:val="20"/>
        </w:rPr>
        <w:t>тема,</w:t>
      </w:r>
      <w:r>
        <w:rPr>
          <w:spacing w:val="1"/>
          <w:sz w:val="20"/>
        </w:rPr>
        <w:t xml:space="preserve"> </w:t>
      </w:r>
      <w:r>
        <w:rPr>
          <w:sz w:val="20"/>
        </w:rPr>
        <w:t>идея,</w:t>
      </w:r>
      <w:r>
        <w:rPr>
          <w:spacing w:val="1"/>
          <w:sz w:val="20"/>
        </w:rPr>
        <w:t xml:space="preserve"> </w:t>
      </w:r>
      <w:r>
        <w:rPr>
          <w:sz w:val="20"/>
        </w:rPr>
        <w:t>заголовок,</w:t>
      </w:r>
      <w:r>
        <w:rPr>
          <w:spacing w:val="1"/>
          <w:sz w:val="20"/>
        </w:rPr>
        <w:t xml:space="preserve"> </w:t>
      </w:r>
      <w:r>
        <w:rPr>
          <w:sz w:val="20"/>
        </w:rPr>
        <w:t>содержание произведения, эпизод, смысловые части, композиция,</w:t>
      </w:r>
      <w:r>
        <w:rPr>
          <w:spacing w:val="1"/>
          <w:sz w:val="20"/>
        </w:rPr>
        <w:t xml:space="preserve"> </w:t>
      </w:r>
      <w:r>
        <w:rPr>
          <w:sz w:val="20"/>
        </w:rPr>
        <w:t>сравнение,</w:t>
      </w:r>
      <w:r>
        <w:rPr>
          <w:spacing w:val="-1"/>
          <w:sz w:val="20"/>
        </w:rPr>
        <w:t xml:space="preserve"> </w:t>
      </w:r>
      <w:r>
        <w:rPr>
          <w:sz w:val="20"/>
        </w:rPr>
        <w:t>эпитет, олицетворение,</w:t>
      </w:r>
      <w:r>
        <w:rPr>
          <w:spacing w:val="3"/>
          <w:sz w:val="20"/>
        </w:rPr>
        <w:t xml:space="preserve"> </w:t>
      </w:r>
      <w:r>
        <w:rPr>
          <w:sz w:val="20"/>
        </w:rPr>
        <w:t>метафора,</w:t>
      </w:r>
      <w:r>
        <w:rPr>
          <w:spacing w:val="-4"/>
          <w:sz w:val="20"/>
        </w:rPr>
        <w:t xml:space="preserve"> </w:t>
      </w:r>
      <w:r>
        <w:rPr>
          <w:sz w:val="20"/>
        </w:rPr>
        <w:t>лирика,</w:t>
      </w:r>
      <w:r>
        <w:rPr>
          <w:spacing w:val="-4"/>
          <w:sz w:val="20"/>
        </w:rPr>
        <w:t xml:space="preserve"> </w:t>
      </w:r>
      <w:r>
        <w:rPr>
          <w:sz w:val="20"/>
        </w:rPr>
        <w:t>эпос, образ);</w:t>
      </w:r>
    </w:p>
    <w:p>
      <w:pPr>
        <w:pStyle w:val="64"/>
        <w:numPr>
          <w:ilvl w:val="1"/>
          <w:numId w:val="41"/>
        </w:numPr>
        <w:tabs>
          <w:tab w:val="left" w:pos="1360"/>
        </w:tabs>
        <w:spacing w:line="254" w:lineRule="auto"/>
        <w:ind w:right="294"/>
        <w:rPr>
          <w:sz w:val="20"/>
        </w:rPr>
      </w:pPr>
      <w:r>
        <w:rPr>
          <w:sz w:val="20"/>
        </w:rPr>
        <w:t>участвовать</w:t>
      </w:r>
      <w:r>
        <w:rPr>
          <w:spacing w:val="1"/>
          <w:sz w:val="20"/>
        </w:rPr>
        <w:t xml:space="preserve"> </w:t>
      </w:r>
      <w:r>
        <w:rPr>
          <w:sz w:val="20"/>
        </w:rPr>
        <w:t>в</w:t>
      </w:r>
      <w:r>
        <w:rPr>
          <w:spacing w:val="1"/>
          <w:sz w:val="20"/>
        </w:rPr>
        <w:t xml:space="preserve"> </w:t>
      </w:r>
      <w:r>
        <w:rPr>
          <w:sz w:val="20"/>
        </w:rPr>
        <w:t>обсуждении</w:t>
      </w:r>
      <w:r>
        <w:rPr>
          <w:spacing w:val="1"/>
          <w:sz w:val="20"/>
        </w:rPr>
        <w:t xml:space="preserve"> </w:t>
      </w:r>
      <w:r>
        <w:rPr>
          <w:sz w:val="20"/>
        </w:rPr>
        <w:t>прослушанного/прочитанного</w:t>
      </w:r>
      <w:r>
        <w:rPr>
          <w:spacing w:val="1"/>
          <w:sz w:val="20"/>
        </w:rPr>
        <w:t xml:space="preserve"> </w:t>
      </w:r>
      <w:r>
        <w:rPr>
          <w:sz w:val="20"/>
        </w:rPr>
        <w:t>произведения:</w:t>
      </w:r>
      <w:r>
        <w:rPr>
          <w:spacing w:val="1"/>
          <w:sz w:val="20"/>
        </w:rPr>
        <w:t xml:space="preserve"> </w:t>
      </w:r>
      <w:r>
        <w:rPr>
          <w:sz w:val="20"/>
        </w:rPr>
        <w:t>строить</w:t>
      </w:r>
      <w:r>
        <w:rPr>
          <w:spacing w:val="1"/>
          <w:sz w:val="20"/>
        </w:rPr>
        <w:t xml:space="preserve"> </w:t>
      </w:r>
      <w:r>
        <w:rPr>
          <w:sz w:val="20"/>
        </w:rPr>
        <w:t>монологическое</w:t>
      </w:r>
      <w:r>
        <w:rPr>
          <w:spacing w:val="1"/>
          <w:sz w:val="20"/>
        </w:rPr>
        <w:t xml:space="preserve"> </w:t>
      </w:r>
      <w:r>
        <w:rPr>
          <w:sz w:val="20"/>
        </w:rPr>
        <w:t>и</w:t>
      </w:r>
      <w:r>
        <w:rPr>
          <w:spacing w:val="1"/>
          <w:sz w:val="20"/>
        </w:rPr>
        <w:t xml:space="preserve"> </w:t>
      </w:r>
      <w:r>
        <w:rPr>
          <w:sz w:val="20"/>
        </w:rPr>
        <w:t>диалогическое</w:t>
      </w:r>
      <w:r>
        <w:rPr>
          <w:spacing w:val="-47"/>
          <w:sz w:val="20"/>
        </w:rPr>
        <w:t xml:space="preserve"> </w:t>
      </w:r>
      <w:r>
        <w:rPr>
          <w:sz w:val="20"/>
        </w:rPr>
        <w:t>высказывание</w:t>
      </w:r>
      <w:r>
        <w:rPr>
          <w:spacing w:val="25"/>
          <w:sz w:val="20"/>
        </w:rPr>
        <w:t xml:space="preserve"> </w:t>
      </w:r>
      <w:r>
        <w:rPr>
          <w:sz w:val="20"/>
        </w:rPr>
        <w:t>с</w:t>
      </w:r>
      <w:r>
        <w:rPr>
          <w:spacing w:val="26"/>
          <w:sz w:val="20"/>
        </w:rPr>
        <w:t xml:space="preserve"> </w:t>
      </w:r>
      <w:r>
        <w:rPr>
          <w:sz w:val="20"/>
        </w:rPr>
        <w:t>соблюдением</w:t>
      </w:r>
      <w:r>
        <w:rPr>
          <w:spacing w:val="30"/>
          <w:sz w:val="20"/>
        </w:rPr>
        <w:t xml:space="preserve"> </w:t>
      </w:r>
      <w:r>
        <w:rPr>
          <w:sz w:val="20"/>
        </w:rPr>
        <w:t>норм</w:t>
      </w:r>
      <w:r>
        <w:rPr>
          <w:spacing w:val="30"/>
          <w:sz w:val="20"/>
        </w:rPr>
        <w:t xml:space="preserve"> </w:t>
      </w:r>
      <w:r>
        <w:rPr>
          <w:sz w:val="20"/>
        </w:rPr>
        <w:t>русского</w:t>
      </w:r>
      <w:r>
        <w:rPr>
          <w:spacing w:val="24"/>
          <w:sz w:val="20"/>
        </w:rPr>
        <w:t xml:space="preserve"> </w:t>
      </w:r>
      <w:r>
        <w:rPr>
          <w:sz w:val="20"/>
        </w:rPr>
        <w:t>литературного</w:t>
      </w:r>
      <w:r>
        <w:rPr>
          <w:spacing w:val="24"/>
          <w:sz w:val="20"/>
        </w:rPr>
        <w:t xml:space="preserve"> </w:t>
      </w:r>
      <w:r>
        <w:rPr>
          <w:sz w:val="20"/>
        </w:rPr>
        <w:t>языка</w:t>
      </w:r>
    </w:p>
    <w:p>
      <w:pPr>
        <w:spacing w:line="254" w:lineRule="auto"/>
        <w:jc w:val="both"/>
        <w:rPr>
          <w:sz w:val="20"/>
        </w:rPr>
        <w:sectPr>
          <w:pgSz w:w="7830" w:h="12020"/>
          <w:pgMar w:top="660" w:right="300" w:bottom="720" w:left="0" w:header="0" w:footer="532" w:gutter="0"/>
          <w:cols w:space="720" w:num="1"/>
        </w:sectPr>
      </w:pPr>
    </w:p>
    <w:p>
      <w:pPr>
        <w:pStyle w:val="33"/>
        <w:spacing w:before="65" w:line="252" w:lineRule="auto"/>
        <w:ind w:left="1359" w:right="291"/>
      </w:pPr>
      <w:r>
        <w:t>(норм</w:t>
      </w:r>
      <w:r>
        <w:rPr>
          <w:spacing w:val="1"/>
        </w:rPr>
        <w:t xml:space="preserve"> </w:t>
      </w:r>
      <w:r>
        <w:t>произношения,</w:t>
      </w:r>
      <w:r>
        <w:rPr>
          <w:spacing w:val="1"/>
        </w:rPr>
        <w:t xml:space="preserve"> </w:t>
      </w:r>
      <w:r>
        <w:t>словоупотребления,</w:t>
      </w:r>
      <w:r>
        <w:rPr>
          <w:spacing w:val="1"/>
        </w:rPr>
        <w:t xml:space="preserve"> </w:t>
      </w:r>
      <w:r>
        <w:t>грамматики);</w:t>
      </w:r>
      <w:r>
        <w:rPr>
          <w:spacing w:val="1"/>
        </w:rPr>
        <w:t xml:space="preserve"> </w:t>
      </w:r>
      <w:r>
        <w:t>устно</w:t>
      </w:r>
      <w:r>
        <w:rPr>
          <w:spacing w:val="1"/>
        </w:rPr>
        <w:t xml:space="preserve"> </w:t>
      </w:r>
      <w:r>
        <w:t>и</w:t>
      </w:r>
      <w:r>
        <w:rPr>
          <w:spacing w:val="1"/>
        </w:rPr>
        <w:t xml:space="preserve"> </w:t>
      </w:r>
      <w:r>
        <w:t>письменно</w:t>
      </w:r>
      <w:r>
        <w:rPr>
          <w:spacing w:val="1"/>
        </w:rPr>
        <w:t xml:space="preserve"> </w:t>
      </w:r>
      <w:r>
        <w:t>формулировать</w:t>
      </w:r>
      <w:r>
        <w:rPr>
          <w:spacing w:val="1"/>
        </w:rPr>
        <w:t xml:space="preserve"> </w:t>
      </w:r>
      <w:r>
        <w:t>простые</w:t>
      </w:r>
      <w:r>
        <w:rPr>
          <w:spacing w:val="1"/>
        </w:rPr>
        <w:t xml:space="preserve"> </w:t>
      </w:r>
      <w:r>
        <w:t>выводы</w:t>
      </w:r>
      <w:r>
        <w:rPr>
          <w:spacing w:val="1"/>
        </w:rPr>
        <w:t xml:space="preserve"> </w:t>
      </w:r>
      <w:r>
        <w:t>на</w:t>
      </w:r>
      <w:r>
        <w:rPr>
          <w:spacing w:val="1"/>
        </w:rPr>
        <w:t xml:space="preserve"> </w:t>
      </w:r>
      <w:r>
        <w:t>основе</w:t>
      </w:r>
      <w:r>
        <w:rPr>
          <w:spacing w:val="1"/>
        </w:rPr>
        <w:t xml:space="preserve"> </w:t>
      </w:r>
      <w:r>
        <w:t>прослушанного/прочитанного</w:t>
      </w:r>
      <w:r>
        <w:rPr>
          <w:spacing w:val="1"/>
        </w:rPr>
        <w:t xml:space="preserve"> </w:t>
      </w:r>
      <w:r>
        <w:t>текста,</w:t>
      </w:r>
      <w:r>
        <w:rPr>
          <w:spacing w:val="1"/>
        </w:rPr>
        <w:t xml:space="preserve"> </w:t>
      </w:r>
      <w:r>
        <w:t>подтверждать</w:t>
      </w:r>
      <w:r>
        <w:rPr>
          <w:spacing w:val="1"/>
        </w:rPr>
        <w:t xml:space="preserve"> </w:t>
      </w:r>
      <w:r>
        <w:t>свой</w:t>
      </w:r>
      <w:r>
        <w:rPr>
          <w:spacing w:val="1"/>
        </w:rPr>
        <w:t xml:space="preserve"> </w:t>
      </w:r>
      <w:r>
        <w:t>ответ</w:t>
      </w:r>
      <w:r>
        <w:rPr>
          <w:spacing w:val="1"/>
        </w:rPr>
        <w:t xml:space="preserve"> </w:t>
      </w:r>
      <w:r>
        <w:t>примерами</w:t>
      </w:r>
      <w:r>
        <w:rPr>
          <w:spacing w:val="-1"/>
        </w:rPr>
        <w:t xml:space="preserve"> </w:t>
      </w:r>
      <w:r>
        <w:t>из</w:t>
      </w:r>
      <w:r>
        <w:rPr>
          <w:spacing w:val="4"/>
        </w:rPr>
        <w:t xml:space="preserve"> </w:t>
      </w:r>
      <w:r>
        <w:t>текста;</w:t>
      </w:r>
    </w:p>
    <w:p>
      <w:pPr>
        <w:pStyle w:val="64"/>
        <w:numPr>
          <w:ilvl w:val="1"/>
          <w:numId w:val="41"/>
        </w:numPr>
        <w:tabs>
          <w:tab w:val="left" w:pos="1360"/>
        </w:tabs>
        <w:spacing w:line="252" w:lineRule="auto"/>
        <w:ind w:right="295"/>
        <w:rPr>
          <w:sz w:val="20"/>
        </w:rPr>
      </w:pPr>
      <w:r>
        <w:rPr>
          <w:sz w:val="20"/>
        </w:rPr>
        <w:t>составлять</w:t>
      </w:r>
      <w:r>
        <w:rPr>
          <w:spacing w:val="1"/>
          <w:sz w:val="20"/>
        </w:rPr>
        <w:t xml:space="preserve"> </w:t>
      </w:r>
      <w:r>
        <w:rPr>
          <w:sz w:val="20"/>
        </w:rPr>
        <w:t>план</w:t>
      </w:r>
      <w:r>
        <w:rPr>
          <w:spacing w:val="1"/>
          <w:sz w:val="20"/>
        </w:rPr>
        <w:t xml:space="preserve"> </w:t>
      </w:r>
      <w:r>
        <w:rPr>
          <w:sz w:val="20"/>
        </w:rPr>
        <w:t>текста</w:t>
      </w:r>
      <w:r>
        <w:rPr>
          <w:spacing w:val="1"/>
          <w:sz w:val="20"/>
        </w:rPr>
        <w:t xml:space="preserve"> </w:t>
      </w:r>
      <w:r>
        <w:rPr>
          <w:sz w:val="20"/>
        </w:rPr>
        <w:t>(вопросный,</w:t>
      </w:r>
      <w:r>
        <w:rPr>
          <w:spacing w:val="1"/>
          <w:sz w:val="20"/>
        </w:rPr>
        <w:t xml:space="preserve"> </w:t>
      </w:r>
      <w:r>
        <w:rPr>
          <w:sz w:val="20"/>
        </w:rPr>
        <w:t>номинативный,</w:t>
      </w:r>
      <w:r>
        <w:rPr>
          <w:spacing w:val="1"/>
          <w:sz w:val="20"/>
        </w:rPr>
        <w:t xml:space="preserve"> </w:t>
      </w:r>
      <w:r>
        <w:rPr>
          <w:sz w:val="20"/>
        </w:rPr>
        <w:t>цитатный),</w:t>
      </w:r>
      <w:r>
        <w:rPr>
          <w:spacing w:val="1"/>
          <w:sz w:val="20"/>
        </w:rPr>
        <w:t xml:space="preserve"> </w:t>
      </w:r>
      <w:r>
        <w:rPr>
          <w:sz w:val="20"/>
        </w:rPr>
        <w:t>пересказывать</w:t>
      </w:r>
      <w:r>
        <w:rPr>
          <w:spacing w:val="-12"/>
          <w:sz w:val="20"/>
        </w:rPr>
        <w:t xml:space="preserve"> </w:t>
      </w:r>
      <w:r>
        <w:rPr>
          <w:sz w:val="20"/>
        </w:rPr>
        <w:t>(устно)</w:t>
      </w:r>
      <w:r>
        <w:rPr>
          <w:spacing w:val="-7"/>
          <w:sz w:val="20"/>
        </w:rPr>
        <w:t xml:space="preserve"> </w:t>
      </w:r>
      <w:r>
        <w:rPr>
          <w:sz w:val="20"/>
        </w:rPr>
        <w:t>подробно,</w:t>
      </w:r>
      <w:r>
        <w:rPr>
          <w:spacing w:val="-5"/>
          <w:sz w:val="20"/>
        </w:rPr>
        <w:t xml:space="preserve"> </w:t>
      </w:r>
      <w:r>
        <w:rPr>
          <w:sz w:val="20"/>
        </w:rPr>
        <w:t>выборочно,</w:t>
      </w:r>
      <w:r>
        <w:rPr>
          <w:spacing w:val="-4"/>
          <w:sz w:val="20"/>
        </w:rPr>
        <w:t xml:space="preserve"> </w:t>
      </w:r>
      <w:r>
        <w:rPr>
          <w:sz w:val="20"/>
        </w:rPr>
        <w:t>сжато</w:t>
      </w:r>
      <w:r>
        <w:rPr>
          <w:spacing w:val="-11"/>
          <w:sz w:val="20"/>
        </w:rPr>
        <w:t xml:space="preserve"> </w:t>
      </w:r>
      <w:r>
        <w:rPr>
          <w:sz w:val="20"/>
        </w:rPr>
        <w:t>(кратко),</w:t>
      </w:r>
      <w:r>
        <w:rPr>
          <w:spacing w:val="-4"/>
          <w:sz w:val="20"/>
        </w:rPr>
        <w:t xml:space="preserve"> </w:t>
      </w:r>
      <w:r>
        <w:rPr>
          <w:sz w:val="20"/>
        </w:rPr>
        <w:t>от</w:t>
      </w:r>
      <w:r>
        <w:rPr>
          <w:spacing w:val="-8"/>
          <w:sz w:val="20"/>
        </w:rPr>
        <w:t xml:space="preserve"> </w:t>
      </w:r>
      <w:r>
        <w:rPr>
          <w:sz w:val="20"/>
        </w:rPr>
        <w:t>лица</w:t>
      </w:r>
      <w:r>
        <w:rPr>
          <w:spacing w:val="-47"/>
          <w:sz w:val="20"/>
        </w:rPr>
        <w:t xml:space="preserve"> </w:t>
      </w:r>
      <w:r>
        <w:rPr>
          <w:sz w:val="20"/>
        </w:rPr>
        <w:t>героя,</w:t>
      </w:r>
      <w:r>
        <w:rPr>
          <w:spacing w:val="3"/>
          <w:sz w:val="20"/>
        </w:rPr>
        <w:t xml:space="preserve"> </w:t>
      </w:r>
      <w:r>
        <w:rPr>
          <w:sz w:val="20"/>
        </w:rPr>
        <w:t>с</w:t>
      </w:r>
      <w:r>
        <w:rPr>
          <w:spacing w:val="-2"/>
          <w:sz w:val="20"/>
        </w:rPr>
        <w:t xml:space="preserve"> </w:t>
      </w:r>
      <w:r>
        <w:rPr>
          <w:sz w:val="20"/>
        </w:rPr>
        <w:t>изменением</w:t>
      </w:r>
      <w:r>
        <w:rPr>
          <w:spacing w:val="3"/>
          <w:sz w:val="20"/>
        </w:rPr>
        <w:t xml:space="preserve"> </w:t>
      </w:r>
      <w:r>
        <w:rPr>
          <w:sz w:val="20"/>
        </w:rPr>
        <w:t>лица</w:t>
      </w:r>
      <w:r>
        <w:rPr>
          <w:spacing w:val="-2"/>
          <w:sz w:val="20"/>
        </w:rPr>
        <w:t xml:space="preserve"> </w:t>
      </w:r>
      <w:r>
        <w:rPr>
          <w:sz w:val="20"/>
        </w:rPr>
        <w:t>рассказчика,</w:t>
      </w:r>
      <w:r>
        <w:rPr>
          <w:spacing w:val="-1"/>
          <w:sz w:val="20"/>
        </w:rPr>
        <w:t xml:space="preserve"> </w:t>
      </w:r>
      <w:r>
        <w:rPr>
          <w:sz w:val="20"/>
        </w:rPr>
        <w:t>от третьего</w:t>
      </w:r>
      <w:r>
        <w:rPr>
          <w:spacing w:val="-4"/>
          <w:sz w:val="20"/>
        </w:rPr>
        <w:t xml:space="preserve"> </w:t>
      </w:r>
      <w:r>
        <w:rPr>
          <w:sz w:val="20"/>
        </w:rPr>
        <w:t>лица;</w:t>
      </w:r>
    </w:p>
    <w:p>
      <w:pPr>
        <w:pStyle w:val="64"/>
        <w:numPr>
          <w:ilvl w:val="1"/>
          <w:numId w:val="41"/>
        </w:numPr>
        <w:tabs>
          <w:tab w:val="left" w:pos="1360"/>
        </w:tabs>
        <w:spacing w:line="254" w:lineRule="auto"/>
        <w:ind w:right="298"/>
        <w:rPr>
          <w:sz w:val="20"/>
        </w:rPr>
      </w:pPr>
      <w:r>
        <w:rPr>
          <w:sz w:val="20"/>
        </w:rPr>
        <w:t>читать по ролям с соблюдением норм произношения, расстановки</w:t>
      </w:r>
      <w:r>
        <w:rPr>
          <w:spacing w:val="1"/>
          <w:sz w:val="20"/>
        </w:rPr>
        <w:t xml:space="preserve"> </w:t>
      </w:r>
      <w:r>
        <w:rPr>
          <w:sz w:val="20"/>
        </w:rPr>
        <w:t>ударения, инсценировать</w:t>
      </w:r>
      <w:r>
        <w:rPr>
          <w:spacing w:val="-2"/>
          <w:sz w:val="20"/>
        </w:rPr>
        <w:t xml:space="preserve"> </w:t>
      </w:r>
      <w:r>
        <w:rPr>
          <w:sz w:val="20"/>
        </w:rPr>
        <w:t>небольшие</w:t>
      </w:r>
      <w:r>
        <w:rPr>
          <w:spacing w:val="-3"/>
          <w:sz w:val="20"/>
        </w:rPr>
        <w:t xml:space="preserve"> </w:t>
      </w:r>
      <w:r>
        <w:rPr>
          <w:sz w:val="20"/>
        </w:rPr>
        <w:t>эпизоды</w:t>
      </w:r>
      <w:r>
        <w:rPr>
          <w:spacing w:val="-2"/>
          <w:sz w:val="20"/>
        </w:rPr>
        <w:t xml:space="preserve"> </w:t>
      </w:r>
      <w:r>
        <w:rPr>
          <w:sz w:val="20"/>
        </w:rPr>
        <w:t>из</w:t>
      </w:r>
      <w:r>
        <w:rPr>
          <w:spacing w:val="1"/>
          <w:sz w:val="20"/>
        </w:rPr>
        <w:t xml:space="preserve"> </w:t>
      </w:r>
      <w:r>
        <w:rPr>
          <w:sz w:val="20"/>
        </w:rPr>
        <w:t>произведения;</w:t>
      </w:r>
    </w:p>
    <w:p>
      <w:pPr>
        <w:pStyle w:val="64"/>
        <w:numPr>
          <w:ilvl w:val="1"/>
          <w:numId w:val="41"/>
        </w:numPr>
        <w:tabs>
          <w:tab w:val="left" w:pos="1360"/>
        </w:tabs>
        <w:spacing w:line="252" w:lineRule="auto"/>
        <w:ind w:right="295"/>
        <w:rPr>
          <w:sz w:val="20"/>
        </w:rPr>
      </w:pPr>
      <w:r>
        <w:rPr>
          <w:spacing w:val="-1"/>
          <w:sz w:val="20"/>
        </w:rPr>
        <w:t>составлять</w:t>
      </w:r>
      <w:r>
        <w:rPr>
          <w:spacing w:val="-3"/>
          <w:sz w:val="20"/>
        </w:rPr>
        <w:t xml:space="preserve"> </w:t>
      </w:r>
      <w:r>
        <w:rPr>
          <w:spacing w:val="-1"/>
          <w:sz w:val="20"/>
        </w:rPr>
        <w:t>устные</w:t>
      </w:r>
      <w:r>
        <w:rPr>
          <w:spacing w:val="-6"/>
          <w:sz w:val="20"/>
        </w:rPr>
        <w:t xml:space="preserve"> </w:t>
      </w:r>
      <w:r>
        <w:rPr>
          <w:spacing w:val="-1"/>
          <w:sz w:val="20"/>
        </w:rPr>
        <w:t>и</w:t>
      </w:r>
      <w:r>
        <w:rPr>
          <w:spacing w:val="-4"/>
          <w:sz w:val="20"/>
        </w:rPr>
        <w:t xml:space="preserve"> </w:t>
      </w:r>
      <w:r>
        <w:rPr>
          <w:spacing w:val="-1"/>
          <w:sz w:val="20"/>
        </w:rPr>
        <w:t>письменные</w:t>
      </w:r>
      <w:r>
        <w:rPr>
          <w:spacing w:val="-6"/>
          <w:sz w:val="20"/>
        </w:rPr>
        <w:t xml:space="preserve"> </w:t>
      </w:r>
      <w:r>
        <w:rPr>
          <w:sz w:val="20"/>
        </w:rPr>
        <w:t>высказывания</w:t>
      </w:r>
      <w:r>
        <w:rPr>
          <w:spacing w:val="-3"/>
          <w:sz w:val="20"/>
        </w:rPr>
        <w:t xml:space="preserve"> </w:t>
      </w:r>
      <w:r>
        <w:rPr>
          <w:sz w:val="20"/>
        </w:rPr>
        <w:t>на</w:t>
      </w:r>
      <w:r>
        <w:rPr>
          <w:spacing w:val="-6"/>
          <w:sz w:val="20"/>
        </w:rPr>
        <w:t xml:space="preserve"> </w:t>
      </w:r>
      <w:r>
        <w:rPr>
          <w:sz w:val="20"/>
        </w:rPr>
        <w:t>заданную</w:t>
      </w:r>
      <w:r>
        <w:rPr>
          <w:spacing w:val="-3"/>
          <w:sz w:val="20"/>
        </w:rPr>
        <w:t xml:space="preserve"> </w:t>
      </w:r>
      <w:r>
        <w:rPr>
          <w:sz w:val="20"/>
        </w:rPr>
        <w:t>тему</w:t>
      </w:r>
      <w:r>
        <w:rPr>
          <w:spacing w:val="-12"/>
          <w:sz w:val="20"/>
        </w:rPr>
        <w:t xml:space="preserve"> </w:t>
      </w:r>
      <w:r>
        <w:rPr>
          <w:sz w:val="20"/>
        </w:rPr>
        <w:t>по</w:t>
      </w:r>
      <w:r>
        <w:rPr>
          <w:spacing w:val="-47"/>
          <w:sz w:val="20"/>
        </w:rPr>
        <w:t xml:space="preserve"> </w:t>
      </w:r>
      <w:r>
        <w:rPr>
          <w:sz w:val="20"/>
        </w:rPr>
        <w:t>содержанию</w:t>
      </w:r>
      <w:r>
        <w:rPr>
          <w:spacing w:val="1"/>
          <w:sz w:val="20"/>
        </w:rPr>
        <w:t xml:space="preserve"> </w:t>
      </w:r>
      <w:r>
        <w:rPr>
          <w:sz w:val="20"/>
        </w:rPr>
        <w:t>произведения</w:t>
      </w:r>
      <w:r>
        <w:rPr>
          <w:spacing w:val="1"/>
          <w:sz w:val="20"/>
        </w:rPr>
        <w:t xml:space="preserve"> </w:t>
      </w:r>
      <w:r>
        <w:rPr>
          <w:sz w:val="20"/>
        </w:rPr>
        <w:t>(не</w:t>
      </w:r>
      <w:r>
        <w:rPr>
          <w:spacing w:val="1"/>
          <w:sz w:val="20"/>
        </w:rPr>
        <w:t xml:space="preserve"> </w:t>
      </w:r>
      <w:r>
        <w:rPr>
          <w:sz w:val="20"/>
        </w:rPr>
        <w:t>менее</w:t>
      </w:r>
      <w:r>
        <w:rPr>
          <w:spacing w:val="1"/>
          <w:sz w:val="20"/>
        </w:rPr>
        <w:t xml:space="preserve"> </w:t>
      </w:r>
      <w:r>
        <w:rPr>
          <w:sz w:val="20"/>
        </w:rPr>
        <w:t>10</w:t>
      </w:r>
      <w:r>
        <w:rPr>
          <w:spacing w:val="1"/>
          <w:sz w:val="20"/>
        </w:rPr>
        <w:t xml:space="preserve"> </w:t>
      </w:r>
      <w:r>
        <w:rPr>
          <w:sz w:val="20"/>
        </w:rPr>
        <w:t>предложений),</w:t>
      </w:r>
      <w:r>
        <w:rPr>
          <w:spacing w:val="1"/>
          <w:sz w:val="20"/>
        </w:rPr>
        <w:t xml:space="preserve"> </w:t>
      </w:r>
      <w:r>
        <w:rPr>
          <w:sz w:val="20"/>
        </w:rPr>
        <w:t>писать</w:t>
      </w:r>
      <w:r>
        <w:rPr>
          <w:spacing w:val="1"/>
          <w:sz w:val="20"/>
        </w:rPr>
        <w:t xml:space="preserve"> </w:t>
      </w:r>
      <w:r>
        <w:rPr>
          <w:sz w:val="20"/>
        </w:rPr>
        <w:t>сочинения</w:t>
      </w:r>
      <w:r>
        <w:rPr>
          <w:spacing w:val="1"/>
          <w:sz w:val="20"/>
        </w:rPr>
        <w:t xml:space="preserve"> </w:t>
      </w:r>
      <w:r>
        <w:rPr>
          <w:sz w:val="20"/>
        </w:rPr>
        <w:t>на</w:t>
      </w:r>
      <w:r>
        <w:rPr>
          <w:spacing w:val="1"/>
          <w:sz w:val="20"/>
        </w:rPr>
        <w:t xml:space="preserve"> </w:t>
      </w:r>
      <w:r>
        <w:rPr>
          <w:sz w:val="20"/>
        </w:rPr>
        <w:t>заданную</w:t>
      </w:r>
      <w:r>
        <w:rPr>
          <w:spacing w:val="1"/>
          <w:sz w:val="20"/>
        </w:rPr>
        <w:t xml:space="preserve"> </w:t>
      </w:r>
      <w:r>
        <w:rPr>
          <w:sz w:val="20"/>
        </w:rPr>
        <w:t>тему,</w:t>
      </w:r>
      <w:r>
        <w:rPr>
          <w:spacing w:val="1"/>
          <w:sz w:val="20"/>
        </w:rPr>
        <w:t xml:space="preserve"> </w:t>
      </w:r>
      <w:r>
        <w:rPr>
          <w:sz w:val="20"/>
        </w:rPr>
        <w:t>используя</w:t>
      </w:r>
      <w:r>
        <w:rPr>
          <w:spacing w:val="1"/>
          <w:sz w:val="20"/>
        </w:rPr>
        <w:t xml:space="preserve"> </w:t>
      </w:r>
      <w:r>
        <w:rPr>
          <w:sz w:val="20"/>
        </w:rPr>
        <w:t>разные</w:t>
      </w:r>
      <w:r>
        <w:rPr>
          <w:spacing w:val="1"/>
          <w:sz w:val="20"/>
        </w:rPr>
        <w:t xml:space="preserve"> </w:t>
      </w:r>
      <w:r>
        <w:rPr>
          <w:sz w:val="20"/>
        </w:rPr>
        <w:t>типы</w:t>
      </w:r>
      <w:r>
        <w:rPr>
          <w:spacing w:val="1"/>
          <w:sz w:val="20"/>
        </w:rPr>
        <w:t xml:space="preserve"> </w:t>
      </w:r>
      <w:r>
        <w:rPr>
          <w:sz w:val="20"/>
        </w:rPr>
        <w:t>речи</w:t>
      </w:r>
      <w:r>
        <w:rPr>
          <w:spacing w:val="1"/>
          <w:sz w:val="20"/>
        </w:rPr>
        <w:t xml:space="preserve"> </w:t>
      </w:r>
      <w:r>
        <w:rPr>
          <w:sz w:val="20"/>
        </w:rPr>
        <w:t>(повествование,</w:t>
      </w:r>
      <w:r>
        <w:rPr>
          <w:spacing w:val="1"/>
          <w:sz w:val="20"/>
        </w:rPr>
        <w:t xml:space="preserve"> </w:t>
      </w:r>
      <w:r>
        <w:rPr>
          <w:sz w:val="20"/>
        </w:rPr>
        <w:t>описание,</w:t>
      </w:r>
      <w:r>
        <w:rPr>
          <w:spacing w:val="1"/>
          <w:sz w:val="20"/>
        </w:rPr>
        <w:t xml:space="preserve"> </w:t>
      </w:r>
      <w:r>
        <w:rPr>
          <w:sz w:val="20"/>
        </w:rPr>
        <w:t>рассуждение),</w:t>
      </w:r>
      <w:r>
        <w:rPr>
          <w:spacing w:val="1"/>
          <w:sz w:val="20"/>
        </w:rPr>
        <w:t xml:space="preserve"> </w:t>
      </w:r>
      <w:r>
        <w:rPr>
          <w:sz w:val="20"/>
        </w:rPr>
        <w:t>корректировать</w:t>
      </w:r>
      <w:r>
        <w:rPr>
          <w:spacing w:val="1"/>
          <w:sz w:val="20"/>
        </w:rPr>
        <w:t xml:space="preserve"> </w:t>
      </w:r>
      <w:r>
        <w:rPr>
          <w:sz w:val="20"/>
        </w:rPr>
        <w:t>собственный</w:t>
      </w:r>
      <w:r>
        <w:rPr>
          <w:spacing w:val="1"/>
          <w:sz w:val="20"/>
        </w:rPr>
        <w:t xml:space="preserve"> </w:t>
      </w:r>
      <w:r>
        <w:rPr>
          <w:sz w:val="20"/>
        </w:rPr>
        <w:t>текст</w:t>
      </w:r>
      <w:r>
        <w:rPr>
          <w:spacing w:val="1"/>
          <w:sz w:val="20"/>
        </w:rPr>
        <w:t xml:space="preserve"> </w:t>
      </w:r>
      <w:r>
        <w:rPr>
          <w:sz w:val="20"/>
        </w:rPr>
        <w:t>с</w:t>
      </w:r>
      <w:r>
        <w:rPr>
          <w:spacing w:val="1"/>
          <w:sz w:val="20"/>
        </w:rPr>
        <w:t xml:space="preserve"> </w:t>
      </w:r>
      <w:r>
        <w:rPr>
          <w:sz w:val="20"/>
        </w:rPr>
        <w:t>учётом</w:t>
      </w:r>
      <w:r>
        <w:rPr>
          <w:spacing w:val="1"/>
          <w:sz w:val="20"/>
        </w:rPr>
        <w:t xml:space="preserve"> </w:t>
      </w:r>
      <w:r>
        <w:rPr>
          <w:sz w:val="20"/>
        </w:rPr>
        <w:t>правильности,</w:t>
      </w:r>
      <w:r>
        <w:rPr>
          <w:spacing w:val="1"/>
          <w:sz w:val="20"/>
        </w:rPr>
        <w:t xml:space="preserve"> </w:t>
      </w:r>
      <w:r>
        <w:rPr>
          <w:sz w:val="20"/>
        </w:rPr>
        <w:t>выразительности</w:t>
      </w:r>
      <w:r>
        <w:rPr>
          <w:spacing w:val="1"/>
          <w:sz w:val="20"/>
        </w:rPr>
        <w:t xml:space="preserve"> </w:t>
      </w:r>
      <w:r>
        <w:rPr>
          <w:sz w:val="20"/>
        </w:rPr>
        <w:t>письменной</w:t>
      </w:r>
      <w:r>
        <w:rPr>
          <w:spacing w:val="-1"/>
          <w:sz w:val="20"/>
        </w:rPr>
        <w:t xml:space="preserve"> </w:t>
      </w:r>
      <w:r>
        <w:rPr>
          <w:sz w:val="20"/>
        </w:rPr>
        <w:t>речи;</w:t>
      </w:r>
    </w:p>
    <w:p>
      <w:pPr>
        <w:pStyle w:val="64"/>
        <w:numPr>
          <w:ilvl w:val="1"/>
          <w:numId w:val="41"/>
        </w:numPr>
        <w:tabs>
          <w:tab w:val="left" w:pos="1360"/>
        </w:tabs>
        <w:spacing w:before="4" w:line="249" w:lineRule="auto"/>
        <w:ind w:right="292"/>
        <w:rPr>
          <w:sz w:val="20"/>
        </w:rPr>
      </w:pPr>
      <w:r>
        <w:rPr>
          <w:sz w:val="20"/>
        </w:rPr>
        <w:t>составлять</w:t>
      </w:r>
      <w:r>
        <w:rPr>
          <w:spacing w:val="1"/>
          <w:sz w:val="20"/>
        </w:rPr>
        <w:t xml:space="preserve"> </w:t>
      </w:r>
      <w:r>
        <w:rPr>
          <w:sz w:val="20"/>
        </w:rPr>
        <w:t>краткий</w:t>
      </w:r>
      <w:r>
        <w:rPr>
          <w:spacing w:val="1"/>
          <w:sz w:val="20"/>
        </w:rPr>
        <w:t xml:space="preserve"> </w:t>
      </w:r>
      <w:r>
        <w:rPr>
          <w:sz w:val="20"/>
        </w:rPr>
        <w:t>отзыв</w:t>
      </w:r>
      <w:r>
        <w:rPr>
          <w:spacing w:val="1"/>
          <w:sz w:val="20"/>
        </w:rPr>
        <w:t xml:space="preserve"> </w:t>
      </w:r>
      <w:r>
        <w:rPr>
          <w:sz w:val="20"/>
        </w:rPr>
        <w:t>о</w:t>
      </w:r>
      <w:r>
        <w:rPr>
          <w:spacing w:val="1"/>
          <w:sz w:val="20"/>
        </w:rPr>
        <w:t xml:space="preserve"> </w:t>
      </w:r>
      <w:r>
        <w:rPr>
          <w:sz w:val="20"/>
        </w:rPr>
        <w:t>прочитанном</w:t>
      </w:r>
      <w:r>
        <w:rPr>
          <w:spacing w:val="1"/>
          <w:sz w:val="20"/>
        </w:rPr>
        <w:t xml:space="preserve"> </w:t>
      </w:r>
      <w:r>
        <w:rPr>
          <w:sz w:val="20"/>
        </w:rPr>
        <w:t>произведении</w:t>
      </w:r>
      <w:r>
        <w:rPr>
          <w:spacing w:val="1"/>
          <w:sz w:val="20"/>
        </w:rPr>
        <w:t xml:space="preserve"> </w:t>
      </w:r>
      <w:r>
        <w:rPr>
          <w:sz w:val="20"/>
        </w:rPr>
        <w:t>по</w:t>
      </w:r>
      <w:r>
        <w:rPr>
          <w:spacing w:val="1"/>
          <w:sz w:val="20"/>
        </w:rPr>
        <w:t xml:space="preserve"> </w:t>
      </w:r>
      <w:r>
        <w:rPr>
          <w:sz w:val="20"/>
        </w:rPr>
        <w:t>заданному</w:t>
      </w:r>
      <w:r>
        <w:rPr>
          <w:spacing w:val="-9"/>
          <w:sz w:val="20"/>
        </w:rPr>
        <w:t xml:space="preserve"> </w:t>
      </w:r>
      <w:r>
        <w:rPr>
          <w:sz w:val="20"/>
        </w:rPr>
        <w:t>алгоритму;</w:t>
      </w:r>
    </w:p>
    <w:p>
      <w:pPr>
        <w:pStyle w:val="64"/>
        <w:numPr>
          <w:ilvl w:val="1"/>
          <w:numId w:val="41"/>
        </w:numPr>
        <w:tabs>
          <w:tab w:val="left" w:pos="1360"/>
        </w:tabs>
        <w:spacing w:before="6" w:line="252" w:lineRule="auto"/>
        <w:ind w:right="290"/>
        <w:rPr>
          <w:sz w:val="20"/>
        </w:rPr>
      </w:pPr>
      <w:r>
        <w:rPr>
          <w:sz w:val="20"/>
        </w:rPr>
        <w:t>сочинять</w:t>
      </w:r>
      <w:r>
        <w:rPr>
          <w:spacing w:val="1"/>
          <w:sz w:val="20"/>
        </w:rPr>
        <w:t xml:space="preserve"> </w:t>
      </w:r>
      <w:r>
        <w:rPr>
          <w:sz w:val="20"/>
        </w:rPr>
        <w:t>по</w:t>
      </w:r>
      <w:r>
        <w:rPr>
          <w:spacing w:val="1"/>
          <w:sz w:val="20"/>
        </w:rPr>
        <w:t xml:space="preserve"> </w:t>
      </w:r>
      <w:r>
        <w:rPr>
          <w:sz w:val="20"/>
        </w:rPr>
        <w:t>аналогии</w:t>
      </w:r>
      <w:r>
        <w:rPr>
          <w:spacing w:val="1"/>
          <w:sz w:val="20"/>
        </w:rPr>
        <w:t xml:space="preserve"> </w:t>
      </w:r>
      <w:r>
        <w:rPr>
          <w:sz w:val="20"/>
        </w:rPr>
        <w:t>с</w:t>
      </w:r>
      <w:r>
        <w:rPr>
          <w:spacing w:val="1"/>
          <w:sz w:val="20"/>
        </w:rPr>
        <w:t xml:space="preserve"> </w:t>
      </w:r>
      <w:r>
        <w:rPr>
          <w:sz w:val="20"/>
        </w:rPr>
        <w:t>прочитанным,</w:t>
      </w:r>
      <w:r>
        <w:rPr>
          <w:spacing w:val="1"/>
          <w:sz w:val="20"/>
        </w:rPr>
        <w:t xml:space="preserve"> </w:t>
      </w:r>
      <w:r>
        <w:rPr>
          <w:sz w:val="20"/>
        </w:rPr>
        <w:t>составлять</w:t>
      </w:r>
      <w:r>
        <w:rPr>
          <w:spacing w:val="1"/>
          <w:sz w:val="20"/>
        </w:rPr>
        <w:t xml:space="preserve"> </w:t>
      </w:r>
      <w:r>
        <w:rPr>
          <w:sz w:val="20"/>
        </w:rPr>
        <w:t>рассказ</w:t>
      </w:r>
      <w:r>
        <w:rPr>
          <w:spacing w:val="1"/>
          <w:sz w:val="20"/>
        </w:rPr>
        <w:t xml:space="preserve"> </w:t>
      </w:r>
      <w:r>
        <w:rPr>
          <w:sz w:val="20"/>
        </w:rPr>
        <w:t>по</w:t>
      </w:r>
      <w:r>
        <w:rPr>
          <w:spacing w:val="1"/>
          <w:sz w:val="20"/>
        </w:rPr>
        <w:t xml:space="preserve"> </w:t>
      </w:r>
      <w:r>
        <w:rPr>
          <w:sz w:val="20"/>
        </w:rPr>
        <w:t>иллюстрациям,</w:t>
      </w:r>
      <w:r>
        <w:rPr>
          <w:spacing w:val="1"/>
          <w:sz w:val="20"/>
        </w:rPr>
        <w:t xml:space="preserve"> </w:t>
      </w:r>
      <w:r>
        <w:rPr>
          <w:sz w:val="20"/>
        </w:rPr>
        <w:t>от</w:t>
      </w:r>
      <w:r>
        <w:rPr>
          <w:spacing w:val="1"/>
          <w:sz w:val="20"/>
        </w:rPr>
        <w:t xml:space="preserve"> </w:t>
      </w:r>
      <w:r>
        <w:rPr>
          <w:sz w:val="20"/>
        </w:rPr>
        <w:t>имени</w:t>
      </w:r>
      <w:r>
        <w:rPr>
          <w:spacing w:val="1"/>
          <w:sz w:val="20"/>
        </w:rPr>
        <w:t xml:space="preserve"> </w:t>
      </w:r>
      <w:r>
        <w:rPr>
          <w:sz w:val="20"/>
        </w:rPr>
        <w:t>одного</w:t>
      </w:r>
      <w:r>
        <w:rPr>
          <w:spacing w:val="1"/>
          <w:sz w:val="20"/>
        </w:rPr>
        <w:t xml:space="preserve"> </w:t>
      </w:r>
      <w:r>
        <w:rPr>
          <w:sz w:val="20"/>
        </w:rPr>
        <w:t>из</w:t>
      </w:r>
      <w:r>
        <w:rPr>
          <w:spacing w:val="1"/>
          <w:sz w:val="20"/>
        </w:rPr>
        <w:t xml:space="preserve"> </w:t>
      </w:r>
      <w:r>
        <w:rPr>
          <w:sz w:val="20"/>
        </w:rPr>
        <w:t>героев,</w:t>
      </w:r>
      <w:r>
        <w:rPr>
          <w:spacing w:val="1"/>
          <w:sz w:val="20"/>
        </w:rPr>
        <w:t xml:space="preserve"> </w:t>
      </w:r>
      <w:r>
        <w:rPr>
          <w:sz w:val="20"/>
        </w:rPr>
        <w:t>придумывать</w:t>
      </w:r>
      <w:r>
        <w:rPr>
          <w:spacing w:val="1"/>
          <w:sz w:val="20"/>
        </w:rPr>
        <w:t xml:space="preserve"> </w:t>
      </w:r>
      <w:r>
        <w:rPr>
          <w:sz w:val="20"/>
        </w:rPr>
        <w:t>продолжение</w:t>
      </w:r>
      <w:r>
        <w:rPr>
          <w:spacing w:val="1"/>
          <w:sz w:val="20"/>
        </w:rPr>
        <w:t xml:space="preserve"> </w:t>
      </w:r>
      <w:r>
        <w:rPr>
          <w:sz w:val="20"/>
        </w:rPr>
        <w:t>прочитанного</w:t>
      </w:r>
      <w:r>
        <w:rPr>
          <w:spacing w:val="1"/>
          <w:sz w:val="20"/>
        </w:rPr>
        <w:t xml:space="preserve"> </w:t>
      </w:r>
      <w:r>
        <w:rPr>
          <w:sz w:val="20"/>
        </w:rPr>
        <w:t>произведения</w:t>
      </w:r>
      <w:r>
        <w:rPr>
          <w:spacing w:val="1"/>
          <w:sz w:val="20"/>
        </w:rPr>
        <w:t xml:space="preserve"> </w:t>
      </w:r>
      <w:r>
        <w:rPr>
          <w:sz w:val="20"/>
        </w:rPr>
        <w:t>(не</w:t>
      </w:r>
      <w:r>
        <w:rPr>
          <w:spacing w:val="1"/>
          <w:sz w:val="20"/>
        </w:rPr>
        <w:t xml:space="preserve"> </w:t>
      </w:r>
      <w:r>
        <w:rPr>
          <w:sz w:val="20"/>
        </w:rPr>
        <w:t>менее</w:t>
      </w:r>
      <w:r>
        <w:rPr>
          <w:spacing w:val="1"/>
          <w:sz w:val="20"/>
        </w:rPr>
        <w:t xml:space="preserve"> </w:t>
      </w:r>
      <w:r>
        <w:rPr>
          <w:sz w:val="20"/>
        </w:rPr>
        <w:t>10</w:t>
      </w:r>
      <w:r>
        <w:rPr>
          <w:spacing w:val="1"/>
          <w:sz w:val="20"/>
        </w:rPr>
        <w:t xml:space="preserve"> </w:t>
      </w:r>
      <w:r>
        <w:rPr>
          <w:sz w:val="20"/>
        </w:rPr>
        <w:t>предложений);</w:t>
      </w:r>
    </w:p>
    <w:p>
      <w:pPr>
        <w:pStyle w:val="64"/>
        <w:numPr>
          <w:ilvl w:val="1"/>
          <w:numId w:val="41"/>
        </w:numPr>
        <w:tabs>
          <w:tab w:val="left" w:pos="1360"/>
        </w:tabs>
        <w:spacing w:line="252" w:lineRule="auto"/>
        <w:ind w:right="295"/>
        <w:rPr>
          <w:sz w:val="20"/>
        </w:rPr>
      </w:pPr>
      <w:r>
        <w:rPr>
          <w:sz w:val="20"/>
        </w:rPr>
        <w:t>использовать</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учебной</w:t>
      </w:r>
      <w:r>
        <w:rPr>
          <w:spacing w:val="1"/>
          <w:sz w:val="20"/>
        </w:rPr>
        <w:t xml:space="preserve"> </w:t>
      </w:r>
      <w:r>
        <w:rPr>
          <w:sz w:val="20"/>
        </w:rPr>
        <w:t>задачей аппарат</w:t>
      </w:r>
      <w:r>
        <w:rPr>
          <w:spacing w:val="1"/>
          <w:sz w:val="20"/>
        </w:rPr>
        <w:t xml:space="preserve"> </w:t>
      </w:r>
      <w:r>
        <w:rPr>
          <w:sz w:val="20"/>
        </w:rPr>
        <w:t>издания</w:t>
      </w:r>
      <w:r>
        <w:rPr>
          <w:spacing w:val="1"/>
          <w:sz w:val="20"/>
        </w:rPr>
        <w:t xml:space="preserve"> </w:t>
      </w:r>
      <w:r>
        <w:rPr>
          <w:sz w:val="20"/>
        </w:rPr>
        <w:t>(обложку,</w:t>
      </w:r>
      <w:r>
        <w:rPr>
          <w:spacing w:val="1"/>
          <w:sz w:val="20"/>
        </w:rPr>
        <w:t xml:space="preserve"> </w:t>
      </w:r>
      <w:r>
        <w:rPr>
          <w:sz w:val="20"/>
        </w:rPr>
        <w:t>оглавление,</w:t>
      </w:r>
      <w:r>
        <w:rPr>
          <w:spacing w:val="1"/>
          <w:sz w:val="20"/>
        </w:rPr>
        <w:t xml:space="preserve"> </w:t>
      </w:r>
      <w:r>
        <w:rPr>
          <w:sz w:val="20"/>
        </w:rPr>
        <w:t>аннотацию,</w:t>
      </w:r>
      <w:r>
        <w:rPr>
          <w:spacing w:val="1"/>
          <w:sz w:val="20"/>
        </w:rPr>
        <w:t xml:space="preserve"> </w:t>
      </w:r>
      <w:r>
        <w:rPr>
          <w:sz w:val="20"/>
        </w:rPr>
        <w:t>иллюстрации,</w:t>
      </w:r>
      <w:r>
        <w:rPr>
          <w:spacing w:val="1"/>
          <w:sz w:val="20"/>
        </w:rPr>
        <w:t xml:space="preserve"> </w:t>
      </w:r>
      <w:r>
        <w:rPr>
          <w:sz w:val="20"/>
        </w:rPr>
        <w:t>предисловие,</w:t>
      </w:r>
      <w:r>
        <w:rPr>
          <w:spacing w:val="1"/>
          <w:sz w:val="20"/>
        </w:rPr>
        <w:t xml:space="preserve"> </w:t>
      </w:r>
      <w:r>
        <w:rPr>
          <w:sz w:val="20"/>
        </w:rPr>
        <w:t>приложения,</w:t>
      </w:r>
      <w:r>
        <w:rPr>
          <w:spacing w:val="3"/>
          <w:sz w:val="20"/>
        </w:rPr>
        <w:t xml:space="preserve"> </w:t>
      </w:r>
      <w:r>
        <w:rPr>
          <w:sz w:val="20"/>
        </w:rPr>
        <w:t>сноски,</w:t>
      </w:r>
      <w:r>
        <w:rPr>
          <w:spacing w:val="4"/>
          <w:sz w:val="20"/>
        </w:rPr>
        <w:t xml:space="preserve"> </w:t>
      </w:r>
      <w:r>
        <w:rPr>
          <w:sz w:val="20"/>
        </w:rPr>
        <w:t>примечания);</w:t>
      </w:r>
    </w:p>
    <w:p>
      <w:pPr>
        <w:pStyle w:val="64"/>
        <w:numPr>
          <w:ilvl w:val="1"/>
          <w:numId w:val="41"/>
        </w:numPr>
        <w:tabs>
          <w:tab w:val="left" w:pos="1360"/>
        </w:tabs>
        <w:spacing w:before="5" w:line="249" w:lineRule="auto"/>
        <w:ind w:right="296"/>
        <w:rPr>
          <w:sz w:val="20"/>
        </w:rPr>
      </w:pPr>
      <w:r>
        <w:rPr>
          <w:sz w:val="20"/>
        </w:rPr>
        <w:t>выбирать</w:t>
      </w:r>
      <w:r>
        <w:rPr>
          <w:spacing w:val="1"/>
          <w:sz w:val="20"/>
        </w:rPr>
        <w:t xml:space="preserve"> </w:t>
      </w:r>
      <w:r>
        <w:rPr>
          <w:sz w:val="20"/>
        </w:rPr>
        <w:t>книги</w:t>
      </w:r>
      <w:r>
        <w:rPr>
          <w:spacing w:val="1"/>
          <w:sz w:val="20"/>
        </w:rPr>
        <w:t xml:space="preserve"> </w:t>
      </w:r>
      <w:r>
        <w:rPr>
          <w:sz w:val="20"/>
        </w:rPr>
        <w:t>для</w:t>
      </w:r>
      <w:r>
        <w:rPr>
          <w:spacing w:val="1"/>
          <w:sz w:val="20"/>
        </w:rPr>
        <w:t xml:space="preserve"> </w:t>
      </w:r>
      <w:r>
        <w:rPr>
          <w:sz w:val="20"/>
        </w:rPr>
        <w:t>самостоятельного</w:t>
      </w:r>
      <w:r>
        <w:rPr>
          <w:spacing w:val="1"/>
          <w:sz w:val="20"/>
        </w:rPr>
        <w:t xml:space="preserve"> </w:t>
      </w:r>
      <w:r>
        <w:rPr>
          <w:sz w:val="20"/>
        </w:rPr>
        <w:t>чтения</w:t>
      </w:r>
      <w:r>
        <w:rPr>
          <w:spacing w:val="1"/>
          <w:sz w:val="20"/>
        </w:rPr>
        <w:t xml:space="preserve"> </w:t>
      </w:r>
      <w:r>
        <w:rPr>
          <w:sz w:val="20"/>
        </w:rPr>
        <w:t>с</w:t>
      </w:r>
      <w:r>
        <w:rPr>
          <w:spacing w:val="1"/>
          <w:sz w:val="20"/>
        </w:rPr>
        <w:t xml:space="preserve"> </w:t>
      </w:r>
      <w:r>
        <w:rPr>
          <w:sz w:val="20"/>
        </w:rPr>
        <w:t>учётом</w:t>
      </w:r>
      <w:r>
        <w:rPr>
          <w:spacing w:val="1"/>
          <w:sz w:val="20"/>
        </w:rPr>
        <w:t xml:space="preserve"> </w:t>
      </w:r>
      <w:r>
        <w:rPr>
          <w:sz w:val="20"/>
        </w:rPr>
        <w:t>рекомендательного</w:t>
      </w:r>
      <w:r>
        <w:rPr>
          <w:spacing w:val="1"/>
          <w:sz w:val="20"/>
        </w:rPr>
        <w:t xml:space="preserve"> </w:t>
      </w:r>
      <w:r>
        <w:rPr>
          <w:sz w:val="20"/>
        </w:rPr>
        <w:t>списка,</w:t>
      </w:r>
      <w:r>
        <w:rPr>
          <w:spacing w:val="1"/>
          <w:sz w:val="20"/>
        </w:rPr>
        <w:t xml:space="preserve"> </w:t>
      </w:r>
      <w:r>
        <w:rPr>
          <w:sz w:val="20"/>
        </w:rPr>
        <w:t>используя</w:t>
      </w:r>
      <w:r>
        <w:rPr>
          <w:spacing w:val="1"/>
          <w:sz w:val="20"/>
        </w:rPr>
        <w:t xml:space="preserve"> </w:t>
      </w:r>
      <w:r>
        <w:rPr>
          <w:sz w:val="20"/>
        </w:rPr>
        <w:t>картотеки,</w:t>
      </w:r>
      <w:r>
        <w:rPr>
          <w:spacing w:val="1"/>
          <w:sz w:val="20"/>
        </w:rPr>
        <w:t xml:space="preserve"> </w:t>
      </w:r>
      <w:r>
        <w:rPr>
          <w:sz w:val="20"/>
        </w:rPr>
        <w:t>рассказывать</w:t>
      </w:r>
      <w:r>
        <w:rPr>
          <w:spacing w:val="1"/>
          <w:sz w:val="20"/>
        </w:rPr>
        <w:t xml:space="preserve"> </w:t>
      </w:r>
      <w:r>
        <w:rPr>
          <w:sz w:val="20"/>
        </w:rPr>
        <w:t>о</w:t>
      </w:r>
      <w:r>
        <w:rPr>
          <w:spacing w:val="1"/>
          <w:sz w:val="20"/>
        </w:rPr>
        <w:t xml:space="preserve"> </w:t>
      </w:r>
      <w:r>
        <w:rPr>
          <w:sz w:val="20"/>
        </w:rPr>
        <w:t>прочитанной</w:t>
      </w:r>
      <w:r>
        <w:rPr>
          <w:spacing w:val="-1"/>
          <w:sz w:val="20"/>
        </w:rPr>
        <w:t xml:space="preserve"> </w:t>
      </w:r>
      <w:r>
        <w:rPr>
          <w:sz w:val="20"/>
        </w:rPr>
        <w:t>книге;</w:t>
      </w:r>
    </w:p>
    <w:p>
      <w:pPr>
        <w:pStyle w:val="64"/>
        <w:numPr>
          <w:ilvl w:val="1"/>
          <w:numId w:val="41"/>
        </w:numPr>
        <w:tabs>
          <w:tab w:val="left" w:pos="1360"/>
        </w:tabs>
        <w:spacing w:before="8" w:line="254" w:lineRule="auto"/>
        <w:ind w:right="298"/>
        <w:rPr>
          <w:sz w:val="20"/>
        </w:rPr>
      </w:pPr>
      <w:r>
        <w:rPr>
          <w:sz w:val="20"/>
        </w:rPr>
        <w:t>использовать</w:t>
      </w:r>
      <w:r>
        <w:rPr>
          <w:spacing w:val="1"/>
          <w:sz w:val="20"/>
        </w:rPr>
        <w:t xml:space="preserve"> </w:t>
      </w:r>
      <w:r>
        <w:rPr>
          <w:sz w:val="20"/>
        </w:rPr>
        <w:t>справочную</w:t>
      </w:r>
      <w:r>
        <w:rPr>
          <w:spacing w:val="1"/>
          <w:sz w:val="20"/>
        </w:rPr>
        <w:t xml:space="preserve"> </w:t>
      </w:r>
      <w:r>
        <w:rPr>
          <w:sz w:val="20"/>
        </w:rPr>
        <w:t>литературу,</w:t>
      </w:r>
      <w:r>
        <w:rPr>
          <w:spacing w:val="1"/>
          <w:sz w:val="20"/>
        </w:rPr>
        <w:t xml:space="preserve"> </w:t>
      </w:r>
      <w:r>
        <w:rPr>
          <w:sz w:val="20"/>
        </w:rPr>
        <w:t>включая</w:t>
      </w:r>
      <w:r>
        <w:rPr>
          <w:spacing w:val="1"/>
          <w:sz w:val="20"/>
        </w:rPr>
        <w:t xml:space="preserve"> </w:t>
      </w:r>
      <w:r>
        <w:rPr>
          <w:sz w:val="20"/>
        </w:rPr>
        <w:t>ресурсы</w:t>
      </w:r>
      <w:r>
        <w:rPr>
          <w:spacing w:val="1"/>
          <w:sz w:val="20"/>
        </w:rPr>
        <w:t xml:space="preserve"> </w:t>
      </w:r>
      <w:r>
        <w:rPr>
          <w:sz w:val="20"/>
        </w:rPr>
        <w:t>сети</w:t>
      </w:r>
      <w:r>
        <w:rPr>
          <w:spacing w:val="1"/>
          <w:sz w:val="20"/>
        </w:rPr>
        <w:t xml:space="preserve"> </w:t>
      </w:r>
      <w:r>
        <w:rPr>
          <w:sz w:val="20"/>
        </w:rPr>
        <w:t>Интернет</w:t>
      </w:r>
      <w:r>
        <w:rPr>
          <w:spacing w:val="1"/>
          <w:sz w:val="20"/>
        </w:rPr>
        <w:t xml:space="preserve"> </w:t>
      </w:r>
      <w:r>
        <w:rPr>
          <w:sz w:val="20"/>
        </w:rPr>
        <w:t>(в</w:t>
      </w:r>
      <w:r>
        <w:rPr>
          <w:spacing w:val="1"/>
          <w:sz w:val="20"/>
        </w:rPr>
        <w:t xml:space="preserve"> </w:t>
      </w:r>
      <w:r>
        <w:rPr>
          <w:sz w:val="20"/>
        </w:rPr>
        <w:t>условиях</w:t>
      </w:r>
      <w:r>
        <w:rPr>
          <w:spacing w:val="1"/>
          <w:sz w:val="20"/>
        </w:rPr>
        <w:t xml:space="preserve"> </w:t>
      </w:r>
      <w:r>
        <w:rPr>
          <w:sz w:val="20"/>
        </w:rPr>
        <w:t>контролируемого</w:t>
      </w:r>
      <w:r>
        <w:rPr>
          <w:spacing w:val="1"/>
          <w:sz w:val="20"/>
        </w:rPr>
        <w:t xml:space="preserve"> </w:t>
      </w:r>
      <w:r>
        <w:rPr>
          <w:sz w:val="20"/>
        </w:rPr>
        <w:t>входа),</w:t>
      </w:r>
      <w:r>
        <w:rPr>
          <w:spacing w:val="1"/>
          <w:sz w:val="20"/>
        </w:rPr>
        <w:t xml:space="preserve"> </w:t>
      </w:r>
      <w:r>
        <w:rPr>
          <w:sz w:val="20"/>
        </w:rPr>
        <w:t>для</w:t>
      </w:r>
      <w:r>
        <w:rPr>
          <w:spacing w:val="1"/>
          <w:sz w:val="20"/>
        </w:rPr>
        <w:t xml:space="preserve"> </w:t>
      </w:r>
      <w:r>
        <w:rPr>
          <w:sz w:val="20"/>
        </w:rPr>
        <w:t>получения</w:t>
      </w:r>
      <w:r>
        <w:rPr>
          <w:spacing w:val="1"/>
          <w:sz w:val="20"/>
        </w:rPr>
        <w:t xml:space="preserve"> </w:t>
      </w:r>
      <w:r>
        <w:rPr>
          <w:sz w:val="20"/>
        </w:rPr>
        <w:t>дополнительной</w:t>
      </w:r>
      <w:r>
        <w:rPr>
          <w:spacing w:val="-3"/>
          <w:sz w:val="20"/>
        </w:rPr>
        <w:t xml:space="preserve"> </w:t>
      </w:r>
      <w:r>
        <w:rPr>
          <w:sz w:val="20"/>
        </w:rPr>
        <w:t>информации</w:t>
      </w:r>
      <w:r>
        <w:rPr>
          <w:spacing w:val="-2"/>
          <w:sz w:val="20"/>
        </w:rPr>
        <w:t xml:space="preserve"> </w:t>
      </w:r>
      <w:r>
        <w:rPr>
          <w:sz w:val="20"/>
        </w:rPr>
        <w:t>в</w:t>
      </w:r>
      <w:r>
        <w:rPr>
          <w:spacing w:val="1"/>
          <w:sz w:val="20"/>
        </w:rPr>
        <w:t xml:space="preserve"> </w:t>
      </w:r>
      <w:r>
        <w:rPr>
          <w:sz w:val="20"/>
        </w:rPr>
        <w:t>соответствии</w:t>
      </w:r>
      <w:r>
        <w:rPr>
          <w:spacing w:val="-2"/>
          <w:sz w:val="20"/>
        </w:rPr>
        <w:t xml:space="preserve"> </w:t>
      </w:r>
      <w:r>
        <w:rPr>
          <w:sz w:val="20"/>
        </w:rPr>
        <w:t>с</w:t>
      </w:r>
      <w:r>
        <w:rPr>
          <w:spacing w:val="2"/>
          <w:sz w:val="20"/>
        </w:rPr>
        <w:t xml:space="preserve"> </w:t>
      </w:r>
      <w:r>
        <w:rPr>
          <w:sz w:val="20"/>
        </w:rPr>
        <w:t>учебной</w:t>
      </w:r>
      <w:r>
        <w:rPr>
          <w:spacing w:val="-2"/>
          <w:sz w:val="20"/>
        </w:rPr>
        <w:t xml:space="preserve"> </w:t>
      </w:r>
      <w:r>
        <w:rPr>
          <w:sz w:val="20"/>
        </w:rPr>
        <w:t>задачей.</w:t>
      </w:r>
    </w:p>
    <w:p>
      <w:pPr>
        <w:pStyle w:val="60"/>
        <w:spacing w:before="135"/>
      </w:pPr>
      <w:r>
        <w:t>ИНОСТРАННЫЙ</w:t>
      </w:r>
      <w:r>
        <w:rPr>
          <w:spacing w:val="-3"/>
        </w:rPr>
        <w:t xml:space="preserve"> </w:t>
      </w:r>
      <w:r>
        <w:t>(АНГЛИЙСКИЙ)</w:t>
      </w:r>
      <w:r>
        <w:rPr>
          <w:spacing w:val="-2"/>
        </w:rPr>
        <w:t xml:space="preserve"> </w:t>
      </w:r>
      <w:r>
        <w:t>ЯЗЫК</w:t>
      </w:r>
    </w:p>
    <w:p>
      <w:pPr>
        <w:pStyle w:val="33"/>
        <w:ind w:left="0"/>
        <w:jc w:val="left"/>
        <w:rPr>
          <w:b/>
          <w:sz w:val="7"/>
        </w:rPr>
      </w:pPr>
    </w:p>
    <w:p>
      <w:pPr>
        <w:pStyle w:val="33"/>
        <w:spacing w:before="93" w:line="249" w:lineRule="auto"/>
        <w:ind w:right="287" w:firstLine="225"/>
      </w:pPr>
      <w:r>
        <w:t>Рабочая</w:t>
      </w:r>
      <w:r>
        <w:rPr>
          <w:spacing w:val="1"/>
        </w:rPr>
        <w:t xml:space="preserve"> </w:t>
      </w:r>
      <w:r>
        <w:t>программа</w:t>
      </w:r>
      <w:r>
        <w:rPr>
          <w:spacing w:val="1"/>
        </w:rPr>
        <w:t xml:space="preserve"> </w:t>
      </w:r>
      <w:r>
        <w:t>по</w:t>
      </w:r>
      <w:r>
        <w:rPr>
          <w:spacing w:val="1"/>
        </w:rPr>
        <w:t xml:space="preserve"> </w:t>
      </w:r>
      <w:r>
        <w:t>английскому</w:t>
      </w:r>
      <w:r>
        <w:rPr>
          <w:spacing w:val="1"/>
        </w:rPr>
        <w:t xml:space="preserve"> </w:t>
      </w:r>
      <w:r>
        <w:t>языку</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 освоения основной образовательной программы начального</w:t>
      </w:r>
      <w:r>
        <w:rPr>
          <w:spacing w:val="1"/>
        </w:rPr>
        <w:t xml:space="preserve"> </w:t>
      </w:r>
      <w:r>
        <w:t>общего</w:t>
      </w:r>
      <w:r>
        <w:rPr>
          <w:spacing w:val="1"/>
        </w:rPr>
        <w:t xml:space="preserve"> </w:t>
      </w:r>
      <w:r>
        <w:t>образования,</w:t>
      </w:r>
      <w:r>
        <w:rPr>
          <w:spacing w:val="1"/>
        </w:rPr>
        <w:t xml:space="preserve"> </w:t>
      </w:r>
      <w:r>
        <w:t>представленных</w:t>
      </w:r>
      <w:r>
        <w:rPr>
          <w:spacing w:val="1"/>
        </w:rPr>
        <w:t xml:space="preserve"> </w:t>
      </w:r>
      <w:r>
        <w:t>в Федеральном</w:t>
      </w:r>
      <w:r>
        <w:rPr>
          <w:spacing w:val="1"/>
        </w:rPr>
        <w:t xml:space="preserve"> </w:t>
      </w:r>
      <w:r>
        <w:t>государственном</w:t>
      </w:r>
      <w:r>
        <w:rPr>
          <w:spacing w:val="1"/>
        </w:rPr>
        <w:t xml:space="preserve"> </w:t>
      </w:r>
      <w:r>
        <w:t>образовательном</w:t>
      </w:r>
      <w:r>
        <w:rPr>
          <w:spacing w:val="1"/>
        </w:rPr>
        <w:t xml:space="preserve"> </w:t>
      </w:r>
      <w:r>
        <w:t>стандарте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Примерной</w:t>
      </w:r>
      <w:r>
        <w:rPr>
          <w:spacing w:val="1"/>
        </w:rPr>
        <w:t xml:space="preserve"> </w:t>
      </w:r>
      <w:r>
        <w:t>программы</w:t>
      </w:r>
      <w:r>
        <w:rPr>
          <w:spacing w:val="1"/>
        </w:rPr>
        <w:t xml:space="preserve"> </w:t>
      </w:r>
      <w:r>
        <w:t>воспитания</w:t>
      </w:r>
      <w:r>
        <w:rPr>
          <w:spacing w:val="1"/>
        </w:rPr>
        <w:t xml:space="preserve"> </w:t>
      </w:r>
      <w:r>
        <w:t>с</w:t>
      </w:r>
      <w:r>
        <w:rPr>
          <w:spacing w:val="1"/>
        </w:rPr>
        <w:t xml:space="preserve"> </w:t>
      </w:r>
      <w:r>
        <w:t>учётом</w:t>
      </w:r>
      <w:r>
        <w:rPr>
          <w:spacing w:val="1"/>
        </w:rPr>
        <w:t xml:space="preserve"> </w:t>
      </w:r>
      <w:r>
        <w:t>концепции</w:t>
      </w:r>
      <w:r>
        <w:rPr>
          <w:spacing w:val="1"/>
        </w:rPr>
        <w:t xml:space="preserve"> </w:t>
      </w:r>
      <w:r>
        <w:t>или</w:t>
      </w:r>
      <w:r>
        <w:rPr>
          <w:spacing w:val="1"/>
        </w:rPr>
        <w:t xml:space="preserve"> </w:t>
      </w:r>
      <w:r>
        <w:t>историко-культурного</w:t>
      </w:r>
      <w:r>
        <w:rPr>
          <w:spacing w:val="-4"/>
        </w:rPr>
        <w:t xml:space="preserve"> </w:t>
      </w:r>
      <w:r>
        <w:t>стандарта</w:t>
      </w:r>
      <w:r>
        <w:rPr>
          <w:spacing w:val="4"/>
        </w:rPr>
        <w:t xml:space="preserve"> </w:t>
      </w:r>
      <w:r>
        <w:t>при наличии.</w:t>
      </w:r>
    </w:p>
    <w:p>
      <w:pPr>
        <w:pStyle w:val="60"/>
        <w:spacing w:before="1"/>
      </w:pPr>
      <w:r>
        <w:t>ПОЯСНИТЕЛЬНАЯ</w:t>
      </w:r>
      <w:r>
        <w:rPr>
          <w:spacing w:val="-3"/>
        </w:rPr>
        <w:t xml:space="preserve"> </w:t>
      </w:r>
      <w:r>
        <w:t>ЗАПИСКА</w:t>
      </w:r>
    </w:p>
    <w:p>
      <w:pPr>
        <w:pStyle w:val="33"/>
        <w:spacing w:before="11"/>
        <w:ind w:left="0"/>
        <w:jc w:val="left"/>
        <w:rPr>
          <w:b/>
          <w:sz w:val="6"/>
        </w:rPr>
      </w:pPr>
    </w:p>
    <w:p>
      <w:pPr>
        <w:pStyle w:val="33"/>
        <w:spacing w:before="93" w:line="249" w:lineRule="auto"/>
        <w:ind w:right="289" w:firstLine="225"/>
      </w:pPr>
      <w:r>
        <w:t>Рабочая</w:t>
      </w:r>
      <w:r>
        <w:rPr>
          <w:spacing w:val="1"/>
        </w:rPr>
        <w:t xml:space="preserve"> </w:t>
      </w:r>
      <w:r>
        <w:t>программа</w:t>
      </w:r>
      <w:r>
        <w:rPr>
          <w:spacing w:val="1"/>
        </w:rPr>
        <w:t xml:space="preserve"> </w:t>
      </w:r>
      <w:r>
        <w:t>по</w:t>
      </w:r>
      <w:r>
        <w:rPr>
          <w:spacing w:val="1"/>
        </w:rPr>
        <w:t xml:space="preserve"> </w:t>
      </w:r>
      <w:r>
        <w:t>иностранному</w:t>
      </w:r>
      <w:r>
        <w:rPr>
          <w:spacing w:val="1"/>
        </w:rPr>
        <w:t xml:space="preserve"> </w:t>
      </w:r>
      <w:r>
        <w:t>языку</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 образования составлена на основе Федерального государственного</w:t>
      </w:r>
      <w:r>
        <w:rPr>
          <w:spacing w:val="-47"/>
        </w:rPr>
        <w:t xml:space="preserve"> </w:t>
      </w:r>
      <w:r>
        <w:t>образовательного стандарта начального общего образования, Примерной</w:t>
      </w:r>
      <w:r>
        <w:rPr>
          <w:spacing w:val="1"/>
        </w:rPr>
        <w:t xml:space="preserve"> </w:t>
      </w:r>
      <w:r>
        <w:t>основной образовательной программы начального общего образования и</w:t>
      </w:r>
      <w:r>
        <w:rPr>
          <w:spacing w:val="1"/>
        </w:rPr>
        <w:t xml:space="preserve"> </w:t>
      </w:r>
      <w:r>
        <w:t>Универсального кодификатора распределённых по классам проверяемых</w:t>
      </w:r>
      <w:r>
        <w:rPr>
          <w:spacing w:val="1"/>
        </w:rPr>
        <w:t xml:space="preserve"> </w:t>
      </w:r>
      <w:r>
        <w:t>требований к результатам освоения основной образовательной программы</w:t>
      </w:r>
      <w:r>
        <w:rPr>
          <w:spacing w:val="1"/>
        </w:rPr>
        <w:t xml:space="preserve"> </w:t>
      </w:r>
      <w:r>
        <w:t>начального общего образования и элементов содержания по английскому</w:t>
      </w:r>
      <w:r>
        <w:rPr>
          <w:spacing w:val="1"/>
        </w:rPr>
        <w:t xml:space="preserve"> </w:t>
      </w:r>
      <w:r>
        <w:t>языку</w:t>
      </w:r>
      <w:r>
        <w:rPr>
          <w:spacing w:val="-9"/>
        </w:rPr>
        <w:t xml:space="preserve"> </w:t>
      </w:r>
      <w:r>
        <w:t>(одобрено</w:t>
      </w:r>
      <w:r>
        <w:rPr>
          <w:spacing w:val="-3"/>
        </w:rPr>
        <w:t xml:space="preserve"> </w:t>
      </w:r>
      <w:r>
        <w:t>решением</w:t>
      </w:r>
      <w:r>
        <w:rPr>
          <w:spacing w:val="4"/>
        </w:rPr>
        <w:t xml:space="preserve"> </w:t>
      </w:r>
      <w:r>
        <w:t>ФУМО).</w:t>
      </w:r>
    </w:p>
    <w:p>
      <w:pPr>
        <w:pStyle w:val="33"/>
        <w:spacing w:before="7" w:line="249" w:lineRule="auto"/>
        <w:ind w:right="287" w:firstLine="225"/>
      </w:pPr>
      <w:r>
        <w:rPr>
          <w:spacing w:val="-1"/>
        </w:rPr>
        <w:t xml:space="preserve">Рабочая программа раскрывает цели образования, развития </w:t>
      </w:r>
      <w:r>
        <w:t>и воспитания</w:t>
      </w:r>
      <w:r>
        <w:rPr>
          <w:spacing w:val="-47"/>
        </w:rPr>
        <w:t xml:space="preserve"> </w:t>
      </w:r>
      <w:r>
        <w:t>обучающихся</w:t>
      </w:r>
      <w:r>
        <w:rPr>
          <w:spacing w:val="1"/>
        </w:rPr>
        <w:t xml:space="preserve"> </w:t>
      </w:r>
      <w:r>
        <w:t>средствами</w:t>
      </w:r>
      <w:r>
        <w:rPr>
          <w:spacing w:val="1"/>
        </w:rPr>
        <w:t xml:space="preserve"> </w:t>
      </w:r>
      <w:r>
        <w:t>учебного</w:t>
      </w:r>
      <w:r>
        <w:rPr>
          <w:spacing w:val="1"/>
        </w:rPr>
        <w:t xml:space="preserve"> </w:t>
      </w:r>
      <w:r>
        <w:t>предмета</w:t>
      </w:r>
      <w:r>
        <w:rPr>
          <w:spacing w:val="1"/>
        </w:rPr>
        <w:t xml:space="preserve"> </w:t>
      </w:r>
      <w:r>
        <w:t>«Иностранный</w:t>
      </w:r>
      <w:r>
        <w:rPr>
          <w:spacing w:val="1"/>
        </w:rPr>
        <w:t xml:space="preserve"> </w:t>
      </w:r>
      <w:r>
        <w:t>язык»</w:t>
      </w:r>
      <w:r>
        <w:rPr>
          <w:spacing w:val="1"/>
        </w:rPr>
        <w:t xml:space="preserve"> </w:t>
      </w:r>
      <w:r>
        <w:t>на</w:t>
      </w:r>
      <w:r>
        <w:rPr>
          <w:spacing w:val="1"/>
        </w:rPr>
        <w:t xml:space="preserve"> </w:t>
      </w:r>
      <w:r>
        <w:t>начальном</w:t>
      </w:r>
      <w:r>
        <w:rPr>
          <w:spacing w:val="1"/>
        </w:rPr>
        <w:t xml:space="preserve"> </w:t>
      </w:r>
      <w:r>
        <w:t>уровне</w:t>
      </w:r>
      <w:r>
        <w:rPr>
          <w:spacing w:val="1"/>
        </w:rPr>
        <w:t xml:space="preserve"> </w:t>
      </w:r>
      <w:r>
        <w:t>обязательного</w:t>
      </w:r>
      <w:r>
        <w:rPr>
          <w:spacing w:val="1"/>
        </w:rPr>
        <w:t xml:space="preserve"> </w:t>
      </w:r>
      <w:r>
        <w:t>общего</w:t>
      </w:r>
      <w:r>
        <w:rPr>
          <w:spacing w:val="1"/>
        </w:rPr>
        <w:t xml:space="preserve"> </w:t>
      </w:r>
      <w:r>
        <w:t>образования,</w:t>
      </w:r>
      <w:r>
        <w:rPr>
          <w:spacing w:val="1"/>
        </w:rPr>
        <w:t xml:space="preserve"> </w:t>
      </w:r>
      <w:r>
        <w:t>определяет</w:t>
      </w:r>
      <w:r>
        <w:rPr>
          <w:spacing w:val="-47"/>
        </w:rPr>
        <w:t xml:space="preserve"> </w:t>
      </w:r>
      <w:r>
        <w:t>обязательную</w:t>
      </w:r>
      <w:r>
        <w:rPr>
          <w:spacing w:val="1"/>
        </w:rPr>
        <w:t xml:space="preserve"> </w:t>
      </w:r>
      <w:r>
        <w:t>(инвариантную)</w:t>
      </w:r>
      <w:r>
        <w:rPr>
          <w:spacing w:val="1"/>
        </w:rPr>
        <w:t xml:space="preserve"> </w:t>
      </w:r>
      <w:r>
        <w:t>часть</w:t>
      </w:r>
      <w:r>
        <w:rPr>
          <w:spacing w:val="1"/>
        </w:rPr>
        <w:t xml:space="preserve"> </w:t>
      </w:r>
      <w:r>
        <w:t>содержания</w:t>
      </w:r>
      <w:r>
        <w:rPr>
          <w:spacing w:val="1"/>
        </w:rPr>
        <w:t xml:space="preserve"> </w:t>
      </w:r>
      <w:r>
        <w:t>учебного</w:t>
      </w:r>
      <w:r>
        <w:rPr>
          <w:spacing w:val="1"/>
        </w:rPr>
        <w:t xml:space="preserve"> </w:t>
      </w:r>
      <w:r>
        <w:t>курса</w:t>
      </w:r>
      <w:r>
        <w:rPr>
          <w:spacing w:val="1"/>
        </w:rPr>
        <w:t xml:space="preserve"> </w:t>
      </w:r>
      <w:r>
        <w:t>по</w:t>
      </w:r>
      <w:r>
        <w:rPr>
          <w:spacing w:val="1"/>
        </w:rPr>
        <w:t xml:space="preserve"> </w:t>
      </w:r>
      <w:r>
        <w:t>изучаемому</w:t>
      </w:r>
      <w:r>
        <w:rPr>
          <w:spacing w:val="1"/>
        </w:rPr>
        <w:t xml:space="preserve"> </w:t>
      </w:r>
      <w:r>
        <w:t>иностранному</w:t>
      </w:r>
      <w:r>
        <w:rPr>
          <w:spacing w:val="1"/>
        </w:rPr>
        <w:t xml:space="preserve"> </w:t>
      </w:r>
      <w:r>
        <w:t>языку,</w:t>
      </w:r>
      <w:r>
        <w:rPr>
          <w:spacing w:val="1"/>
        </w:rPr>
        <w:t xml:space="preserve"> </w:t>
      </w:r>
      <w:r>
        <w:t>за</w:t>
      </w:r>
      <w:r>
        <w:rPr>
          <w:spacing w:val="1"/>
        </w:rPr>
        <w:t xml:space="preserve"> </w:t>
      </w:r>
      <w:r>
        <w:t>пределами</w:t>
      </w:r>
      <w:r>
        <w:rPr>
          <w:spacing w:val="1"/>
        </w:rPr>
        <w:t xml:space="preserve"> </w:t>
      </w:r>
      <w:r>
        <w:t>которой</w:t>
      </w:r>
      <w:r>
        <w:rPr>
          <w:spacing w:val="1"/>
        </w:rPr>
        <w:t xml:space="preserve"> </w:t>
      </w:r>
      <w:r>
        <w:t>остаётся</w:t>
      </w:r>
      <w:r>
        <w:rPr>
          <w:spacing w:val="1"/>
        </w:rPr>
        <w:t xml:space="preserve"> </w:t>
      </w:r>
      <w:r>
        <w:t>возможность</w:t>
      </w:r>
      <w:r>
        <w:rPr>
          <w:spacing w:val="1"/>
        </w:rPr>
        <w:t xml:space="preserve"> </w:t>
      </w:r>
      <w:r>
        <w:t>выбора</w:t>
      </w:r>
      <w:r>
        <w:rPr>
          <w:spacing w:val="1"/>
        </w:rPr>
        <w:t xml:space="preserve"> </w:t>
      </w:r>
      <w:r>
        <w:t>учителем</w:t>
      </w:r>
      <w:r>
        <w:rPr>
          <w:spacing w:val="1"/>
        </w:rPr>
        <w:t xml:space="preserve"> </w:t>
      </w:r>
      <w:r>
        <w:t>вариативной</w:t>
      </w:r>
      <w:r>
        <w:rPr>
          <w:spacing w:val="1"/>
        </w:rPr>
        <w:t xml:space="preserve"> </w:t>
      </w:r>
      <w:r>
        <w:t>составляющей</w:t>
      </w:r>
      <w:r>
        <w:rPr>
          <w:spacing w:val="1"/>
        </w:rPr>
        <w:t xml:space="preserve"> </w:t>
      </w:r>
      <w:r>
        <w:t>содержания</w:t>
      </w:r>
      <w:r>
        <w:rPr>
          <w:spacing w:val="1"/>
        </w:rPr>
        <w:t xml:space="preserve"> </w:t>
      </w:r>
      <w:r>
        <w:t>образования</w:t>
      </w:r>
      <w:r>
        <w:rPr>
          <w:spacing w:val="-5"/>
        </w:rPr>
        <w:t xml:space="preserve"> </w:t>
      </w:r>
      <w:r>
        <w:t>по</w:t>
      </w:r>
      <w:r>
        <w:rPr>
          <w:spacing w:val="-8"/>
        </w:rPr>
        <w:t xml:space="preserve"> </w:t>
      </w:r>
      <w:r>
        <w:t>предмету.</w:t>
      </w:r>
    </w:p>
    <w:p>
      <w:pPr>
        <w:pStyle w:val="33"/>
        <w:spacing w:before="9"/>
        <w:ind w:left="0"/>
        <w:jc w:val="left"/>
        <w:rPr>
          <w:sz w:val="24"/>
        </w:rPr>
      </w:pPr>
    </w:p>
    <w:p>
      <w:pPr>
        <w:pStyle w:val="61"/>
        <w:jc w:val="both"/>
      </w:pPr>
      <w:r>
        <w:t>Общая характеристика</w:t>
      </w:r>
      <w:r>
        <w:rPr>
          <w:spacing w:val="-5"/>
        </w:rPr>
        <w:t xml:space="preserve"> </w:t>
      </w:r>
      <w:r>
        <w:t>учебного</w:t>
      </w:r>
      <w:r>
        <w:rPr>
          <w:spacing w:val="-4"/>
        </w:rPr>
        <w:t xml:space="preserve"> </w:t>
      </w:r>
      <w:r>
        <w:t>предмета</w:t>
      </w:r>
    </w:p>
    <w:p>
      <w:pPr>
        <w:spacing w:before="2"/>
        <w:ind w:left="792"/>
        <w:jc w:val="both"/>
        <w:rPr>
          <w:b/>
        </w:rPr>
      </w:pPr>
      <w:r>
        <w:rPr>
          <w:b/>
        </w:rPr>
        <w:t>«Иностранный (английский)</w:t>
      </w:r>
      <w:r>
        <w:rPr>
          <w:b/>
          <w:spacing w:val="-3"/>
        </w:rPr>
        <w:t xml:space="preserve"> </w:t>
      </w:r>
      <w:r>
        <w:rPr>
          <w:b/>
        </w:rPr>
        <w:t>язык»</w:t>
      </w:r>
    </w:p>
    <w:p>
      <w:pPr>
        <w:pStyle w:val="33"/>
        <w:spacing w:before="6" w:line="249" w:lineRule="auto"/>
        <w:ind w:right="292" w:firstLine="225"/>
      </w:pPr>
      <w:r>
        <w:t>В</w:t>
      </w:r>
      <w:r>
        <w:rPr>
          <w:spacing w:val="1"/>
        </w:rPr>
        <w:t xml:space="preserve"> </w:t>
      </w:r>
      <w:r>
        <w:t>начальной</w:t>
      </w:r>
      <w:r>
        <w:rPr>
          <w:spacing w:val="1"/>
        </w:rPr>
        <w:t xml:space="preserve"> </w:t>
      </w:r>
      <w:r>
        <w:t>школе</w:t>
      </w:r>
      <w:r>
        <w:rPr>
          <w:spacing w:val="1"/>
        </w:rPr>
        <w:t xml:space="preserve"> </w:t>
      </w:r>
      <w:r>
        <w:t>закладывается</w:t>
      </w:r>
      <w:r>
        <w:rPr>
          <w:spacing w:val="1"/>
        </w:rPr>
        <w:t xml:space="preserve"> </w:t>
      </w:r>
      <w:r>
        <w:t>база</w:t>
      </w:r>
      <w:r>
        <w:rPr>
          <w:spacing w:val="1"/>
        </w:rPr>
        <w:t xml:space="preserve"> </w:t>
      </w:r>
      <w:r>
        <w:t>для</w:t>
      </w:r>
      <w:r>
        <w:rPr>
          <w:spacing w:val="1"/>
        </w:rPr>
        <w:t xml:space="preserve"> </w:t>
      </w:r>
      <w:r>
        <w:t>всего</w:t>
      </w:r>
      <w:r>
        <w:rPr>
          <w:spacing w:val="1"/>
        </w:rPr>
        <w:t xml:space="preserve"> </w:t>
      </w:r>
      <w:r>
        <w:t>последующего</w:t>
      </w:r>
      <w:r>
        <w:rPr>
          <w:spacing w:val="1"/>
        </w:rPr>
        <w:t xml:space="preserve"> </w:t>
      </w:r>
      <w:r>
        <w:t>иноязычного</w:t>
      </w:r>
      <w:r>
        <w:rPr>
          <w:spacing w:val="1"/>
        </w:rPr>
        <w:t xml:space="preserve"> </w:t>
      </w:r>
      <w:r>
        <w:t>образования</w:t>
      </w:r>
      <w:r>
        <w:rPr>
          <w:spacing w:val="1"/>
        </w:rPr>
        <w:t xml:space="preserve"> </w:t>
      </w:r>
      <w:r>
        <w:t>школьников,</w:t>
      </w:r>
      <w:r>
        <w:rPr>
          <w:spacing w:val="1"/>
        </w:rPr>
        <w:t xml:space="preserve"> </w:t>
      </w:r>
      <w:r>
        <w:t>формируются</w:t>
      </w:r>
      <w:r>
        <w:rPr>
          <w:spacing w:val="1"/>
        </w:rPr>
        <w:t xml:space="preserve"> </w:t>
      </w:r>
      <w:r>
        <w:t>основы</w:t>
      </w:r>
      <w:r>
        <w:rPr>
          <w:spacing w:val="1"/>
        </w:rPr>
        <w:t xml:space="preserve"> </w:t>
      </w:r>
      <w:r>
        <w:t>функциональной</w:t>
      </w:r>
      <w:r>
        <w:rPr>
          <w:spacing w:val="1"/>
        </w:rPr>
        <w:t xml:space="preserve"> </w:t>
      </w:r>
      <w:r>
        <w:t>грамотности,</w:t>
      </w:r>
      <w:r>
        <w:rPr>
          <w:spacing w:val="1"/>
        </w:rPr>
        <w:t xml:space="preserve"> </w:t>
      </w:r>
      <w:r>
        <w:t>что</w:t>
      </w:r>
      <w:r>
        <w:rPr>
          <w:spacing w:val="1"/>
        </w:rPr>
        <w:t xml:space="preserve"> </w:t>
      </w:r>
      <w:r>
        <w:t>придаёт</w:t>
      </w:r>
      <w:r>
        <w:rPr>
          <w:spacing w:val="1"/>
        </w:rPr>
        <w:t xml:space="preserve"> </w:t>
      </w:r>
      <w:r>
        <w:t>особую</w:t>
      </w:r>
      <w:r>
        <w:rPr>
          <w:spacing w:val="1"/>
        </w:rPr>
        <w:t xml:space="preserve"> </w:t>
      </w:r>
      <w:r>
        <w:t>ответственность</w:t>
      </w:r>
      <w:r>
        <w:rPr>
          <w:spacing w:val="1"/>
        </w:rPr>
        <w:t xml:space="preserve"> </w:t>
      </w:r>
      <w:r>
        <w:t>данному</w:t>
      </w:r>
      <w:r>
        <w:rPr>
          <w:spacing w:val="1"/>
        </w:rPr>
        <w:t xml:space="preserve"> </w:t>
      </w:r>
      <w:r>
        <w:t>этапу</w:t>
      </w:r>
      <w:r>
        <w:rPr>
          <w:spacing w:val="1"/>
        </w:rPr>
        <w:t xml:space="preserve"> </w:t>
      </w:r>
      <w:r>
        <w:t>общего</w:t>
      </w:r>
      <w:r>
        <w:rPr>
          <w:spacing w:val="1"/>
        </w:rPr>
        <w:t xml:space="preserve"> </w:t>
      </w:r>
      <w:r>
        <w:t>образования.</w:t>
      </w:r>
      <w:r>
        <w:rPr>
          <w:spacing w:val="1"/>
        </w:rPr>
        <w:t xml:space="preserve"> </w:t>
      </w:r>
      <w:r>
        <w:t>Изучение</w:t>
      </w:r>
      <w:r>
        <w:rPr>
          <w:spacing w:val="1"/>
        </w:rPr>
        <w:t xml:space="preserve"> </w:t>
      </w:r>
      <w:r>
        <w:t>иностранного</w:t>
      </w:r>
      <w:r>
        <w:rPr>
          <w:spacing w:val="1"/>
        </w:rPr>
        <w:t xml:space="preserve"> </w:t>
      </w:r>
      <w:r>
        <w:t>языка</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России</w:t>
      </w:r>
      <w:r>
        <w:rPr>
          <w:spacing w:val="1"/>
        </w:rPr>
        <w:t xml:space="preserve"> </w:t>
      </w:r>
      <w:r>
        <w:t>начинается</w:t>
      </w:r>
      <w:r>
        <w:rPr>
          <w:spacing w:val="1"/>
        </w:rPr>
        <w:t xml:space="preserve"> </w:t>
      </w:r>
      <w:r>
        <w:t>со</w:t>
      </w:r>
      <w:r>
        <w:rPr>
          <w:spacing w:val="1"/>
        </w:rPr>
        <w:t xml:space="preserve"> </w:t>
      </w:r>
      <w:r>
        <w:t>2</w:t>
      </w:r>
      <w:r>
        <w:rPr>
          <w:spacing w:val="1"/>
        </w:rPr>
        <w:t xml:space="preserve"> </w:t>
      </w:r>
      <w:r>
        <w:t>класса.</w:t>
      </w:r>
      <w:r>
        <w:rPr>
          <w:spacing w:val="-47"/>
        </w:rPr>
        <w:t xml:space="preserve"> </w:t>
      </w:r>
      <w:r>
        <w:t>Учащиеся данного возраста характеризуются большой восприимчивостью</w:t>
      </w:r>
      <w:r>
        <w:rPr>
          <w:spacing w:val="1"/>
        </w:rPr>
        <w:t xml:space="preserve"> </w:t>
      </w:r>
      <w:r>
        <w:t>к</w:t>
      </w:r>
      <w:r>
        <w:rPr>
          <w:spacing w:val="9"/>
        </w:rPr>
        <w:t xml:space="preserve"> </w:t>
      </w:r>
      <w:r>
        <w:t>овладению</w:t>
      </w:r>
      <w:r>
        <w:rPr>
          <w:spacing w:val="11"/>
        </w:rPr>
        <w:t xml:space="preserve"> </w:t>
      </w:r>
      <w:r>
        <w:t>языками,</w:t>
      </w:r>
      <w:r>
        <w:rPr>
          <w:spacing w:val="10"/>
        </w:rPr>
        <w:t xml:space="preserve"> </w:t>
      </w:r>
      <w:r>
        <w:t>что</w:t>
      </w:r>
      <w:r>
        <w:rPr>
          <w:spacing w:val="8"/>
        </w:rPr>
        <w:t xml:space="preserve"> </w:t>
      </w:r>
      <w:r>
        <w:t>позволяет</w:t>
      </w:r>
      <w:r>
        <w:rPr>
          <w:spacing w:val="11"/>
        </w:rPr>
        <w:t xml:space="preserve"> </w:t>
      </w:r>
      <w:r>
        <w:t>им</w:t>
      </w:r>
      <w:r>
        <w:rPr>
          <w:spacing w:val="9"/>
        </w:rPr>
        <w:t xml:space="preserve"> </w:t>
      </w:r>
      <w:r>
        <w:t>овладевать</w:t>
      </w:r>
      <w:r>
        <w:rPr>
          <w:spacing w:val="14"/>
        </w:rPr>
        <w:t xml:space="preserve"> </w:t>
      </w:r>
      <w:r>
        <w:t>основами</w:t>
      </w:r>
      <w:r>
        <w:rPr>
          <w:spacing w:val="10"/>
        </w:rPr>
        <w:t xml:space="preserve"> </w:t>
      </w:r>
      <w:r>
        <w:t>общения</w:t>
      </w:r>
      <w:r>
        <w:rPr>
          <w:spacing w:val="11"/>
        </w:rPr>
        <w:t xml:space="preserve"> </w:t>
      </w:r>
      <w:r>
        <w:t>на</w:t>
      </w:r>
    </w:p>
    <w:p>
      <w:pPr>
        <w:pStyle w:val="33"/>
        <w:spacing w:before="65" w:line="249" w:lineRule="auto"/>
        <w:ind w:right="296"/>
      </w:pPr>
      <w:r>
        <w:t>новом</w:t>
      </w:r>
      <w:r>
        <w:rPr>
          <w:spacing w:val="1"/>
        </w:rPr>
        <w:t xml:space="preserve"> </w:t>
      </w:r>
      <w:r>
        <w:t>для</w:t>
      </w:r>
      <w:r>
        <w:rPr>
          <w:spacing w:val="1"/>
        </w:rPr>
        <w:t xml:space="preserve"> </w:t>
      </w:r>
      <w:r>
        <w:t>них</w:t>
      </w:r>
      <w:r>
        <w:rPr>
          <w:spacing w:val="1"/>
        </w:rPr>
        <w:t xml:space="preserve"> </w:t>
      </w:r>
      <w:r>
        <w:t>языке</w:t>
      </w:r>
      <w:r>
        <w:rPr>
          <w:spacing w:val="1"/>
        </w:rPr>
        <w:t xml:space="preserve"> </w:t>
      </w:r>
      <w:r>
        <w:t>с</w:t>
      </w:r>
      <w:r>
        <w:rPr>
          <w:spacing w:val="1"/>
        </w:rPr>
        <w:t xml:space="preserve"> </w:t>
      </w:r>
      <w:r>
        <w:t>меньшими</w:t>
      </w:r>
      <w:r>
        <w:rPr>
          <w:spacing w:val="1"/>
        </w:rPr>
        <w:t xml:space="preserve"> </w:t>
      </w:r>
      <w:r>
        <w:t>затратами</w:t>
      </w:r>
      <w:r>
        <w:rPr>
          <w:spacing w:val="1"/>
        </w:rPr>
        <w:t xml:space="preserve"> </w:t>
      </w:r>
      <w:r>
        <w:t>времени</w:t>
      </w:r>
      <w:r>
        <w:rPr>
          <w:spacing w:val="1"/>
        </w:rPr>
        <w:t xml:space="preserve"> </w:t>
      </w:r>
      <w:r>
        <w:t>и</w:t>
      </w:r>
      <w:r>
        <w:rPr>
          <w:spacing w:val="1"/>
        </w:rPr>
        <w:t xml:space="preserve"> </w:t>
      </w:r>
      <w:r>
        <w:t>усилий</w:t>
      </w:r>
      <w:r>
        <w:rPr>
          <w:spacing w:val="1"/>
        </w:rPr>
        <w:t xml:space="preserve"> </w:t>
      </w:r>
      <w:r>
        <w:t>по</w:t>
      </w:r>
      <w:r>
        <w:rPr>
          <w:spacing w:val="1"/>
        </w:rPr>
        <w:t xml:space="preserve"> </w:t>
      </w:r>
      <w:r>
        <w:t>сравнению</w:t>
      </w:r>
      <w:r>
        <w:rPr>
          <w:spacing w:val="-1"/>
        </w:rPr>
        <w:t xml:space="preserve"> </w:t>
      </w:r>
      <w:r>
        <w:t>с</w:t>
      </w:r>
      <w:r>
        <w:rPr>
          <w:spacing w:val="4"/>
        </w:rPr>
        <w:t xml:space="preserve"> </w:t>
      </w:r>
      <w:r>
        <w:t>учащимися других</w:t>
      </w:r>
      <w:r>
        <w:rPr>
          <w:spacing w:val="2"/>
        </w:rPr>
        <w:t xml:space="preserve"> </w:t>
      </w:r>
      <w:r>
        <w:t>возрастных</w:t>
      </w:r>
      <w:r>
        <w:rPr>
          <w:spacing w:val="1"/>
        </w:rPr>
        <w:t xml:space="preserve"> </w:t>
      </w:r>
      <w:r>
        <w:t>групп.</w:t>
      </w:r>
    </w:p>
    <w:p>
      <w:pPr>
        <w:pStyle w:val="33"/>
        <w:spacing w:before="2" w:line="249" w:lineRule="auto"/>
        <w:ind w:right="298" w:firstLine="225"/>
      </w:pPr>
      <w:r>
        <w:t>Построение</w:t>
      </w:r>
      <w:r>
        <w:rPr>
          <w:spacing w:val="1"/>
        </w:rPr>
        <w:t xml:space="preserve"> </w:t>
      </w:r>
      <w:r>
        <w:t>программы</w:t>
      </w:r>
      <w:r>
        <w:rPr>
          <w:spacing w:val="1"/>
        </w:rPr>
        <w:t xml:space="preserve"> </w:t>
      </w:r>
      <w:r>
        <w:t>имеет</w:t>
      </w:r>
      <w:r>
        <w:rPr>
          <w:spacing w:val="1"/>
        </w:rPr>
        <w:t xml:space="preserve"> </w:t>
      </w:r>
      <w:r>
        <w:t>нелинейный</w:t>
      </w:r>
      <w:r>
        <w:rPr>
          <w:spacing w:val="1"/>
        </w:rPr>
        <w:t xml:space="preserve"> </w:t>
      </w:r>
      <w:r>
        <w:t>характер</w:t>
      </w:r>
      <w:r>
        <w:rPr>
          <w:spacing w:val="1"/>
        </w:rPr>
        <w:t xml:space="preserve"> </w:t>
      </w:r>
      <w:r>
        <w:t>и</w:t>
      </w:r>
      <w:r>
        <w:rPr>
          <w:spacing w:val="1"/>
        </w:rPr>
        <w:t xml:space="preserve"> </w:t>
      </w:r>
      <w:r>
        <w:t>основано</w:t>
      </w:r>
      <w:r>
        <w:rPr>
          <w:spacing w:val="1"/>
        </w:rPr>
        <w:t xml:space="preserve"> </w:t>
      </w:r>
      <w:r>
        <w:t>на</w:t>
      </w:r>
      <w:r>
        <w:rPr>
          <w:spacing w:val="1"/>
        </w:rPr>
        <w:t xml:space="preserve"> </w:t>
      </w:r>
      <w:r>
        <w:t>концентрическом</w:t>
      </w:r>
      <w:r>
        <w:rPr>
          <w:spacing w:val="1"/>
        </w:rPr>
        <w:t xml:space="preserve"> </w:t>
      </w:r>
      <w:r>
        <w:t>принципе.</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даются</w:t>
      </w:r>
      <w:r>
        <w:rPr>
          <w:spacing w:val="1"/>
        </w:rPr>
        <w:t xml:space="preserve"> </w:t>
      </w:r>
      <w:r>
        <w:t>новые</w:t>
      </w:r>
      <w:r>
        <w:rPr>
          <w:spacing w:val="1"/>
        </w:rPr>
        <w:t xml:space="preserve"> </w:t>
      </w:r>
      <w:r>
        <w:t>элементы</w:t>
      </w:r>
      <w:r>
        <w:rPr>
          <w:spacing w:val="1"/>
        </w:rPr>
        <w:t xml:space="preserve"> </w:t>
      </w:r>
      <w:r>
        <w:t>содержания</w:t>
      </w:r>
      <w:r>
        <w:rPr>
          <w:spacing w:val="1"/>
        </w:rPr>
        <w:t xml:space="preserve"> </w:t>
      </w:r>
      <w:r>
        <w:t>и</w:t>
      </w:r>
      <w:r>
        <w:rPr>
          <w:spacing w:val="1"/>
        </w:rPr>
        <w:t xml:space="preserve"> </w:t>
      </w:r>
      <w:r>
        <w:t>новые</w:t>
      </w:r>
      <w:r>
        <w:rPr>
          <w:spacing w:val="1"/>
        </w:rPr>
        <w:t xml:space="preserve"> </w:t>
      </w:r>
      <w:r>
        <w:t>требования.</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освоенные</w:t>
      </w:r>
      <w:r>
        <w:rPr>
          <w:spacing w:val="1"/>
        </w:rPr>
        <w:t xml:space="preserve"> </w:t>
      </w:r>
      <w:r>
        <w:t>на</w:t>
      </w:r>
      <w:r>
        <w:rPr>
          <w:spacing w:val="1"/>
        </w:rPr>
        <w:t xml:space="preserve"> </w:t>
      </w:r>
      <w:r>
        <w:t>определённом этапе грамматические формы и конструкции повторяются и</w:t>
      </w:r>
      <w:r>
        <w:rPr>
          <w:spacing w:val="-47"/>
        </w:rPr>
        <w:t xml:space="preserve"> </w:t>
      </w:r>
      <w:r>
        <w:t>закрепляются</w:t>
      </w:r>
      <w:r>
        <w:rPr>
          <w:spacing w:val="1"/>
        </w:rPr>
        <w:t xml:space="preserve"> </w:t>
      </w:r>
      <w:r>
        <w:t>на</w:t>
      </w:r>
      <w:r>
        <w:rPr>
          <w:spacing w:val="1"/>
        </w:rPr>
        <w:t xml:space="preserve"> </w:t>
      </w:r>
      <w:r>
        <w:t>новом</w:t>
      </w:r>
      <w:r>
        <w:rPr>
          <w:spacing w:val="1"/>
        </w:rPr>
        <w:t xml:space="preserve"> </w:t>
      </w:r>
      <w:r>
        <w:t>лексическом</w:t>
      </w:r>
      <w:r>
        <w:rPr>
          <w:spacing w:val="1"/>
        </w:rPr>
        <w:t xml:space="preserve"> </w:t>
      </w:r>
      <w:r>
        <w:t>материале</w:t>
      </w:r>
      <w:r>
        <w:rPr>
          <w:spacing w:val="1"/>
        </w:rPr>
        <w:t xml:space="preserve"> </w:t>
      </w:r>
      <w:r>
        <w:t>и</w:t>
      </w:r>
      <w:r>
        <w:rPr>
          <w:spacing w:val="1"/>
        </w:rPr>
        <w:t xml:space="preserve"> </w:t>
      </w:r>
      <w:r>
        <w:t>расширяющемся</w:t>
      </w:r>
      <w:r>
        <w:rPr>
          <w:spacing w:val="1"/>
        </w:rPr>
        <w:t xml:space="preserve"> </w:t>
      </w:r>
      <w:r>
        <w:t>тематическом</w:t>
      </w:r>
      <w:r>
        <w:rPr>
          <w:spacing w:val="3"/>
        </w:rPr>
        <w:t xml:space="preserve"> </w:t>
      </w:r>
      <w:r>
        <w:t>содержании речи.</w:t>
      </w:r>
    </w:p>
    <w:p>
      <w:pPr>
        <w:pStyle w:val="33"/>
        <w:spacing w:before="7"/>
        <w:ind w:left="0"/>
        <w:jc w:val="left"/>
      </w:pPr>
    </w:p>
    <w:p>
      <w:pPr>
        <w:pStyle w:val="61"/>
        <w:jc w:val="both"/>
      </w:pPr>
      <w:r>
        <w:t>Цели</w:t>
      </w:r>
      <w:r>
        <w:rPr>
          <w:spacing w:val="-2"/>
        </w:rPr>
        <w:t xml:space="preserve"> </w:t>
      </w:r>
      <w:r>
        <w:t>изучения</w:t>
      </w:r>
      <w:r>
        <w:rPr>
          <w:spacing w:val="-3"/>
        </w:rPr>
        <w:t xml:space="preserve"> </w:t>
      </w:r>
      <w:r>
        <w:t>учебного</w:t>
      </w:r>
      <w:r>
        <w:rPr>
          <w:spacing w:val="-7"/>
        </w:rPr>
        <w:t xml:space="preserve"> </w:t>
      </w:r>
      <w:r>
        <w:t>предмета</w:t>
      </w:r>
    </w:p>
    <w:p>
      <w:pPr>
        <w:spacing w:before="1"/>
        <w:ind w:left="792"/>
        <w:jc w:val="both"/>
        <w:rPr>
          <w:b/>
        </w:rPr>
      </w:pPr>
      <w:r>
        <w:rPr>
          <w:b/>
        </w:rPr>
        <w:t>«Иностранный (английский)</w:t>
      </w:r>
      <w:r>
        <w:rPr>
          <w:b/>
          <w:spacing w:val="-3"/>
        </w:rPr>
        <w:t xml:space="preserve"> </w:t>
      </w:r>
      <w:r>
        <w:rPr>
          <w:b/>
        </w:rPr>
        <w:t>язык»</w:t>
      </w:r>
    </w:p>
    <w:p>
      <w:pPr>
        <w:pStyle w:val="33"/>
        <w:spacing w:before="6" w:line="249" w:lineRule="auto"/>
        <w:ind w:right="296" w:firstLine="225"/>
      </w:pPr>
      <w:r>
        <w:t>Цели обучения иностранному языку в начальной школе можно условно</w:t>
      </w:r>
      <w:r>
        <w:rPr>
          <w:spacing w:val="1"/>
        </w:rPr>
        <w:t xml:space="preserve"> </w:t>
      </w:r>
      <w:r>
        <w:t>разделить</w:t>
      </w:r>
      <w:r>
        <w:rPr>
          <w:spacing w:val="-1"/>
        </w:rPr>
        <w:t xml:space="preserve"> </w:t>
      </w:r>
      <w:r>
        <w:t>на</w:t>
      </w:r>
      <w:r>
        <w:rPr>
          <w:spacing w:val="-2"/>
        </w:rPr>
        <w:t xml:space="preserve"> </w:t>
      </w:r>
      <w:r>
        <w:t>образовательные,</w:t>
      </w:r>
      <w:r>
        <w:rPr>
          <w:spacing w:val="2"/>
        </w:rPr>
        <w:t xml:space="preserve"> </w:t>
      </w:r>
      <w:r>
        <w:t>развивающие,</w:t>
      </w:r>
      <w:r>
        <w:rPr>
          <w:spacing w:val="3"/>
        </w:rPr>
        <w:t xml:space="preserve"> </w:t>
      </w:r>
      <w:r>
        <w:t>воспитывающие.</w:t>
      </w:r>
    </w:p>
    <w:p>
      <w:pPr>
        <w:pStyle w:val="33"/>
        <w:spacing w:before="2" w:line="252" w:lineRule="auto"/>
        <w:ind w:right="300" w:firstLine="225"/>
      </w:pPr>
      <w:r>
        <w:t>Образовательные цели учебного предмета «Иностранный (английский)</w:t>
      </w:r>
      <w:r>
        <w:rPr>
          <w:spacing w:val="1"/>
        </w:rPr>
        <w:t xml:space="preserve"> </w:t>
      </w:r>
      <w:r>
        <w:t>язык»</w:t>
      </w:r>
      <w:r>
        <w:rPr>
          <w:spacing w:val="1"/>
        </w:rPr>
        <w:t xml:space="preserve"> </w:t>
      </w:r>
      <w:r>
        <w:t>в</w:t>
      </w:r>
      <w:r>
        <w:rPr>
          <w:spacing w:val="-2"/>
        </w:rPr>
        <w:t xml:space="preserve"> </w:t>
      </w:r>
      <w:r>
        <w:t>начальной школе</w:t>
      </w:r>
      <w:r>
        <w:rPr>
          <w:spacing w:val="-1"/>
        </w:rPr>
        <w:t xml:space="preserve"> </w:t>
      </w:r>
      <w:r>
        <w:t>включают:</w:t>
      </w:r>
    </w:p>
    <w:p>
      <w:pPr>
        <w:pStyle w:val="64"/>
        <w:numPr>
          <w:ilvl w:val="1"/>
          <w:numId w:val="41"/>
        </w:numPr>
        <w:tabs>
          <w:tab w:val="left" w:pos="1360"/>
        </w:tabs>
        <w:spacing w:line="252" w:lineRule="auto"/>
        <w:ind w:right="295"/>
        <w:rPr>
          <w:sz w:val="20"/>
        </w:rPr>
      </w:pPr>
      <w:r>
        <w:rPr>
          <w:sz w:val="20"/>
        </w:rPr>
        <w:t>формирование</w:t>
      </w:r>
      <w:r>
        <w:rPr>
          <w:spacing w:val="1"/>
          <w:sz w:val="20"/>
        </w:rPr>
        <w:t xml:space="preserve"> </w:t>
      </w:r>
      <w:r>
        <w:rPr>
          <w:sz w:val="20"/>
        </w:rPr>
        <w:t>элементарной</w:t>
      </w:r>
      <w:r>
        <w:rPr>
          <w:spacing w:val="1"/>
          <w:sz w:val="20"/>
        </w:rPr>
        <w:t xml:space="preserve"> </w:t>
      </w:r>
      <w:r>
        <w:rPr>
          <w:sz w:val="20"/>
        </w:rPr>
        <w:t>иноязычной</w:t>
      </w:r>
      <w:r>
        <w:rPr>
          <w:spacing w:val="1"/>
          <w:sz w:val="20"/>
        </w:rPr>
        <w:t xml:space="preserve"> </w:t>
      </w:r>
      <w:r>
        <w:rPr>
          <w:sz w:val="20"/>
        </w:rPr>
        <w:t>коммуникативной</w:t>
      </w:r>
      <w:r>
        <w:rPr>
          <w:spacing w:val="1"/>
          <w:sz w:val="20"/>
        </w:rPr>
        <w:t xml:space="preserve"> </w:t>
      </w:r>
      <w:r>
        <w:rPr>
          <w:sz w:val="20"/>
        </w:rPr>
        <w:t>компетенции,</w:t>
      </w:r>
      <w:r>
        <w:rPr>
          <w:spacing w:val="-2"/>
          <w:sz w:val="20"/>
        </w:rPr>
        <w:t xml:space="preserve"> </w:t>
      </w:r>
      <w:r>
        <w:rPr>
          <w:sz w:val="20"/>
        </w:rPr>
        <w:t>т.</w:t>
      </w:r>
      <w:r>
        <w:rPr>
          <w:spacing w:val="-4"/>
          <w:sz w:val="20"/>
        </w:rPr>
        <w:t xml:space="preserve"> </w:t>
      </w:r>
      <w:r>
        <w:rPr>
          <w:sz w:val="20"/>
        </w:rPr>
        <w:t>е.</w:t>
      </w:r>
      <w:r>
        <w:rPr>
          <w:spacing w:val="-5"/>
          <w:sz w:val="20"/>
        </w:rPr>
        <w:t xml:space="preserve"> </w:t>
      </w:r>
      <w:r>
        <w:rPr>
          <w:sz w:val="20"/>
        </w:rPr>
        <w:t>способности</w:t>
      </w:r>
      <w:r>
        <w:rPr>
          <w:spacing w:val="-5"/>
          <w:sz w:val="20"/>
        </w:rPr>
        <w:t xml:space="preserve"> </w:t>
      </w:r>
      <w:r>
        <w:rPr>
          <w:sz w:val="20"/>
        </w:rPr>
        <w:t>и</w:t>
      </w:r>
      <w:r>
        <w:rPr>
          <w:spacing w:val="-5"/>
          <w:sz w:val="20"/>
        </w:rPr>
        <w:t xml:space="preserve"> </w:t>
      </w:r>
      <w:r>
        <w:rPr>
          <w:sz w:val="20"/>
        </w:rPr>
        <w:t>готовности</w:t>
      </w:r>
      <w:r>
        <w:rPr>
          <w:spacing w:val="-5"/>
          <w:sz w:val="20"/>
        </w:rPr>
        <w:t xml:space="preserve"> </w:t>
      </w:r>
      <w:r>
        <w:rPr>
          <w:sz w:val="20"/>
        </w:rPr>
        <w:t>общаться</w:t>
      </w:r>
      <w:r>
        <w:rPr>
          <w:spacing w:val="-4"/>
          <w:sz w:val="20"/>
        </w:rPr>
        <w:t xml:space="preserve"> </w:t>
      </w:r>
      <w:r>
        <w:rPr>
          <w:sz w:val="20"/>
        </w:rPr>
        <w:t>с</w:t>
      </w:r>
      <w:r>
        <w:rPr>
          <w:spacing w:val="-10"/>
          <w:sz w:val="20"/>
        </w:rPr>
        <w:t xml:space="preserve"> </w:t>
      </w:r>
      <w:r>
        <w:rPr>
          <w:sz w:val="20"/>
        </w:rPr>
        <w:t>носителями</w:t>
      </w:r>
      <w:r>
        <w:rPr>
          <w:spacing w:val="-48"/>
          <w:sz w:val="20"/>
        </w:rPr>
        <w:t xml:space="preserve"> </w:t>
      </w:r>
      <w:r>
        <w:rPr>
          <w:sz w:val="20"/>
        </w:rPr>
        <w:t>изучаемого иностранного языка в устной (говорение и аудирование)</w:t>
      </w:r>
      <w:r>
        <w:rPr>
          <w:spacing w:val="-47"/>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(чтение</w:t>
      </w:r>
      <w:r>
        <w:rPr>
          <w:spacing w:val="1"/>
          <w:sz w:val="20"/>
        </w:rPr>
        <w:t xml:space="preserve"> </w:t>
      </w:r>
      <w:r>
        <w:rPr>
          <w:sz w:val="20"/>
        </w:rPr>
        <w:t>и</w:t>
      </w:r>
      <w:r>
        <w:rPr>
          <w:spacing w:val="1"/>
          <w:sz w:val="20"/>
        </w:rPr>
        <w:t xml:space="preserve"> </w:t>
      </w:r>
      <w:r>
        <w:rPr>
          <w:sz w:val="20"/>
        </w:rPr>
        <w:t>письмо)</w:t>
      </w:r>
      <w:r>
        <w:rPr>
          <w:spacing w:val="1"/>
          <w:sz w:val="20"/>
        </w:rPr>
        <w:t xml:space="preserve"> </w:t>
      </w:r>
      <w:r>
        <w:rPr>
          <w:sz w:val="20"/>
        </w:rPr>
        <w:t>форме</w:t>
      </w:r>
      <w:r>
        <w:rPr>
          <w:spacing w:val="1"/>
          <w:sz w:val="20"/>
        </w:rPr>
        <w:t xml:space="preserve"> </w:t>
      </w:r>
      <w:r>
        <w:rPr>
          <w:sz w:val="20"/>
        </w:rPr>
        <w:t>с учётом</w:t>
      </w:r>
      <w:r>
        <w:rPr>
          <w:spacing w:val="1"/>
          <w:sz w:val="20"/>
        </w:rPr>
        <w:t xml:space="preserve"> </w:t>
      </w:r>
      <w:r>
        <w:rPr>
          <w:sz w:val="20"/>
        </w:rPr>
        <w:t>возрастных</w:t>
      </w:r>
      <w:r>
        <w:rPr>
          <w:spacing w:val="1"/>
          <w:sz w:val="20"/>
        </w:rPr>
        <w:t xml:space="preserve"> </w:t>
      </w:r>
      <w:r>
        <w:rPr>
          <w:sz w:val="20"/>
        </w:rPr>
        <w:t>возможностей</w:t>
      </w:r>
      <w:r>
        <w:rPr>
          <w:spacing w:val="-1"/>
          <w:sz w:val="20"/>
        </w:rPr>
        <w:t xml:space="preserve"> </w:t>
      </w:r>
      <w:r>
        <w:rPr>
          <w:sz w:val="20"/>
        </w:rPr>
        <w:t>и</w:t>
      </w:r>
      <w:r>
        <w:rPr>
          <w:spacing w:val="-1"/>
          <w:sz w:val="20"/>
        </w:rPr>
        <w:t xml:space="preserve"> </w:t>
      </w:r>
      <w:r>
        <w:rPr>
          <w:sz w:val="20"/>
        </w:rPr>
        <w:t>потребностей младшего</w:t>
      </w:r>
      <w:r>
        <w:rPr>
          <w:spacing w:val="-4"/>
          <w:sz w:val="20"/>
        </w:rPr>
        <w:t xml:space="preserve"> </w:t>
      </w:r>
      <w:r>
        <w:rPr>
          <w:sz w:val="20"/>
        </w:rPr>
        <w:t>школьника;</w:t>
      </w:r>
    </w:p>
    <w:p>
      <w:pPr>
        <w:pStyle w:val="64"/>
        <w:numPr>
          <w:ilvl w:val="1"/>
          <w:numId w:val="41"/>
        </w:numPr>
        <w:tabs>
          <w:tab w:val="left" w:pos="1360"/>
        </w:tabs>
        <w:spacing w:line="252" w:lineRule="auto"/>
        <w:ind w:right="293"/>
        <w:rPr>
          <w:sz w:val="20"/>
        </w:rPr>
      </w:pPr>
      <w:r>
        <w:rPr>
          <w:sz w:val="20"/>
        </w:rPr>
        <w:t>расширение</w:t>
      </w:r>
      <w:r>
        <w:rPr>
          <w:spacing w:val="1"/>
          <w:sz w:val="20"/>
        </w:rPr>
        <w:t xml:space="preserve"> </w:t>
      </w:r>
      <w:r>
        <w:rPr>
          <w:sz w:val="20"/>
        </w:rPr>
        <w:t>лингвистического</w:t>
      </w:r>
      <w:r>
        <w:rPr>
          <w:spacing w:val="1"/>
          <w:sz w:val="20"/>
        </w:rPr>
        <w:t xml:space="preserve"> </w:t>
      </w:r>
      <w:r>
        <w:rPr>
          <w:sz w:val="20"/>
        </w:rPr>
        <w:t>кругозора</w:t>
      </w:r>
      <w:r>
        <w:rPr>
          <w:spacing w:val="1"/>
          <w:sz w:val="20"/>
        </w:rPr>
        <w:t xml:space="preserve"> </w:t>
      </w:r>
      <w:r>
        <w:rPr>
          <w:sz w:val="20"/>
        </w:rPr>
        <w:t>обучающихся</w:t>
      </w:r>
      <w:r>
        <w:rPr>
          <w:spacing w:val="1"/>
          <w:sz w:val="20"/>
        </w:rPr>
        <w:t xml:space="preserve"> </w:t>
      </w:r>
      <w:r>
        <w:rPr>
          <w:sz w:val="20"/>
        </w:rPr>
        <w:t>за</w:t>
      </w:r>
      <w:r>
        <w:rPr>
          <w:spacing w:val="1"/>
          <w:sz w:val="20"/>
        </w:rPr>
        <w:t xml:space="preserve"> </w:t>
      </w:r>
      <w:r>
        <w:rPr>
          <w:sz w:val="20"/>
        </w:rPr>
        <w:t>счёт</w:t>
      </w:r>
      <w:r>
        <w:rPr>
          <w:spacing w:val="1"/>
          <w:sz w:val="20"/>
        </w:rPr>
        <w:t xml:space="preserve"> </w:t>
      </w:r>
      <w:r>
        <w:rPr>
          <w:sz w:val="20"/>
        </w:rPr>
        <w:t>овладения</w:t>
      </w:r>
      <w:r>
        <w:rPr>
          <w:spacing w:val="1"/>
          <w:sz w:val="20"/>
        </w:rPr>
        <w:t xml:space="preserve"> </w:t>
      </w:r>
      <w:r>
        <w:rPr>
          <w:sz w:val="20"/>
        </w:rPr>
        <w:t>новыми</w:t>
      </w:r>
      <w:r>
        <w:rPr>
          <w:spacing w:val="1"/>
          <w:sz w:val="20"/>
        </w:rPr>
        <w:t xml:space="preserve"> </w:t>
      </w:r>
      <w:r>
        <w:rPr>
          <w:sz w:val="20"/>
        </w:rPr>
        <w:t>языковыми</w:t>
      </w:r>
      <w:r>
        <w:rPr>
          <w:spacing w:val="1"/>
          <w:sz w:val="20"/>
        </w:rPr>
        <w:t xml:space="preserve"> </w:t>
      </w:r>
      <w:r>
        <w:rPr>
          <w:sz w:val="20"/>
        </w:rPr>
        <w:t>средствами</w:t>
      </w:r>
      <w:r>
        <w:rPr>
          <w:spacing w:val="1"/>
          <w:sz w:val="20"/>
        </w:rPr>
        <w:t xml:space="preserve"> </w:t>
      </w:r>
      <w:r>
        <w:rPr>
          <w:sz w:val="20"/>
        </w:rPr>
        <w:t>(фонетическими,</w:t>
      </w:r>
      <w:r>
        <w:rPr>
          <w:spacing w:val="1"/>
          <w:sz w:val="20"/>
        </w:rPr>
        <w:t xml:space="preserve"> </w:t>
      </w:r>
      <w:r>
        <w:rPr>
          <w:sz w:val="20"/>
        </w:rPr>
        <w:t>орфографическими,</w:t>
      </w:r>
      <w:r>
        <w:rPr>
          <w:spacing w:val="1"/>
          <w:sz w:val="20"/>
        </w:rPr>
        <w:t xml:space="preserve"> </w:t>
      </w:r>
      <w:r>
        <w:rPr>
          <w:sz w:val="20"/>
        </w:rPr>
        <w:t>лексическими,</w:t>
      </w:r>
      <w:r>
        <w:rPr>
          <w:spacing w:val="1"/>
          <w:sz w:val="20"/>
        </w:rPr>
        <w:t xml:space="preserve"> </w:t>
      </w:r>
      <w:r>
        <w:rPr>
          <w:sz w:val="20"/>
        </w:rPr>
        <w:t>грамматическими)</w:t>
      </w:r>
      <w:r>
        <w:rPr>
          <w:spacing w:val="1"/>
          <w:sz w:val="20"/>
        </w:rPr>
        <w:t xml:space="preserve"> </w:t>
      </w:r>
      <w:r>
        <w:rPr>
          <w:sz w:val="20"/>
        </w:rPr>
        <w:t>в</w:t>
      </w:r>
      <w:r>
        <w:rPr>
          <w:spacing w:val="-47"/>
          <w:sz w:val="20"/>
        </w:rPr>
        <w:t xml:space="preserve"> </w:t>
      </w:r>
      <w:r>
        <w:rPr>
          <w:sz w:val="20"/>
        </w:rPr>
        <w:t>соответствии</w:t>
      </w:r>
      <w:r>
        <w:rPr>
          <w:spacing w:val="-1"/>
          <w:sz w:val="20"/>
        </w:rPr>
        <w:t xml:space="preserve"> </w:t>
      </w:r>
      <w:r>
        <w:rPr>
          <w:sz w:val="20"/>
        </w:rPr>
        <w:t>c</w:t>
      </w:r>
      <w:r>
        <w:rPr>
          <w:spacing w:val="-1"/>
          <w:sz w:val="20"/>
        </w:rPr>
        <w:t xml:space="preserve"> </w:t>
      </w:r>
      <w:r>
        <w:rPr>
          <w:sz w:val="20"/>
        </w:rPr>
        <w:t>отобранными</w:t>
      </w:r>
      <w:r>
        <w:rPr>
          <w:spacing w:val="-1"/>
          <w:sz w:val="20"/>
        </w:rPr>
        <w:t xml:space="preserve"> </w:t>
      </w:r>
      <w:r>
        <w:rPr>
          <w:sz w:val="20"/>
        </w:rPr>
        <w:t>темами общения;</w:t>
      </w:r>
    </w:p>
    <w:p>
      <w:pPr>
        <w:pStyle w:val="64"/>
        <w:numPr>
          <w:ilvl w:val="1"/>
          <w:numId w:val="41"/>
        </w:numPr>
        <w:tabs>
          <w:tab w:val="left" w:pos="1360"/>
        </w:tabs>
        <w:spacing w:before="4" w:line="252" w:lineRule="auto"/>
        <w:ind w:right="293"/>
        <w:rPr>
          <w:sz w:val="20"/>
        </w:rPr>
      </w:pPr>
      <w:r>
        <w:rPr>
          <w:sz w:val="20"/>
        </w:rPr>
        <w:t>освоение</w:t>
      </w:r>
      <w:r>
        <w:rPr>
          <w:spacing w:val="1"/>
          <w:sz w:val="20"/>
        </w:rPr>
        <w:t xml:space="preserve"> </w:t>
      </w:r>
      <w:r>
        <w:rPr>
          <w:sz w:val="20"/>
        </w:rPr>
        <w:t>знаний</w:t>
      </w:r>
      <w:r>
        <w:rPr>
          <w:spacing w:val="1"/>
          <w:sz w:val="20"/>
        </w:rPr>
        <w:t xml:space="preserve"> </w:t>
      </w:r>
      <w:r>
        <w:rPr>
          <w:sz w:val="20"/>
        </w:rPr>
        <w:t>о</w:t>
      </w:r>
      <w:r>
        <w:rPr>
          <w:spacing w:val="1"/>
          <w:sz w:val="20"/>
        </w:rPr>
        <w:t xml:space="preserve"> </w:t>
      </w:r>
      <w:r>
        <w:rPr>
          <w:sz w:val="20"/>
        </w:rPr>
        <w:t>языковых</w:t>
      </w:r>
      <w:r>
        <w:rPr>
          <w:spacing w:val="1"/>
          <w:sz w:val="20"/>
        </w:rPr>
        <w:t xml:space="preserve"> </w:t>
      </w:r>
      <w:r>
        <w:rPr>
          <w:sz w:val="20"/>
        </w:rPr>
        <w:t>явлениях</w:t>
      </w:r>
      <w:r>
        <w:rPr>
          <w:spacing w:val="1"/>
          <w:sz w:val="20"/>
        </w:rPr>
        <w:t xml:space="preserve"> </w:t>
      </w:r>
      <w:r>
        <w:rPr>
          <w:sz w:val="20"/>
        </w:rPr>
        <w:t>изучаемого</w:t>
      </w:r>
      <w:r>
        <w:rPr>
          <w:spacing w:val="1"/>
          <w:sz w:val="20"/>
        </w:rPr>
        <w:t xml:space="preserve"> </w:t>
      </w:r>
      <w:r>
        <w:rPr>
          <w:sz w:val="20"/>
        </w:rPr>
        <w:t>иностранного</w:t>
      </w:r>
      <w:r>
        <w:rPr>
          <w:spacing w:val="-47"/>
          <w:sz w:val="20"/>
        </w:rPr>
        <w:t xml:space="preserve"> </w:t>
      </w:r>
      <w:r>
        <w:rPr>
          <w:sz w:val="20"/>
        </w:rPr>
        <w:t>языка,</w:t>
      </w:r>
      <w:r>
        <w:rPr>
          <w:spacing w:val="1"/>
          <w:sz w:val="20"/>
        </w:rPr>
        <w:t xml:space="preserve"> </w:t>
      </w:r>
      <w:r>
        <w:rPr>
          <w:sz w:val="20"/>
        </w:rPr>
        <w:t>о</w:t>
      </w:r>
      <w:r>
        <w:rPr>
          <w:spacing w:val="1"/>
          <w:sz w:val="20"/>
        </w:rPr>
        <w:t xml:space="preserve"> </w:t>
      </w:r>
      <w:r>
        <w:rPr>
          <w:sz w:val="20"/>
        </w:rPr>
        <w:t>разных</w:t>
      </w:r>
      <w:r>
        <w:rPr>
          <w:spacing w:val="1"/>
          <w:sz w:val="20"/>
        </w:rPr>
        <w:t xml:space="preserve"> </w:t>
      </w:r>
      <w:r>
        <w:rPr>
          <w:sz w:val="20"/>
        </w:rPr>
        <w:t>способах</w:t>
      </w:r>
      <w:r>
        <w:rPr>
          <w:spacing w:val="1"/>
          <w:sz w:val="20"/>
        </w:rPr>
        <w:t xml:space="preserve"> </w:t>
      </w:r>
      <w:r>
        <w:rPr>
          <w:sz w:val="20"/>
        </w:rPr>
        <w:t>выражения</w:t>
      </w:r>
      <w:r>
        <w:rPr>
          <w:spacing w:val="1"/>
          <w:sz w:val="20"/>
        </w:rPr>
        <w:t xml:space="preserve"> </w:t>
      </w:r>
      <w:r>
        <w:rPr>
          <w:sz w:val="20"/>
        </w:rPr>
        <w:t>мысли</w:t>
      </w:r>
      <w:r>
        <w:rPr>
          <w:spacing w:val="1"/>
          <w:sz w:val="20"/>
        </w:rPr>
        <w:t xml:space="preserve"> </w:t>
      </w:r>
      <w:r>
        <w:rPr>
          <w:sz w:val="20"/>
        </w:rPr>
        <w:t>на</w:t>
      </w:r>
      <w:r>
        <w:rPr>
          <w:spacing w:val="1"/>
          <w:sz w:val="20"/>
        </w:rPr>
        <w:t xml:space="preserve"> </w:t>
      </w:r>
      <w:r>
        <w:rPr>
          <w:sz w:val="20"/>
        </w:rPr>
        <w:t>родном</w:t>
      </w:r>
      <w:r>
        <w:rPr>
          <w:spacing w:val="1"/>
          <w:sz w:val="20"/>
        </w:rPr>
        <w:t xml:space="preserve"> </w:t>
      </w:r>
      <w:r>
        <w:rPr>
          <w:sz w:val="20"/>
        </w:rPr>
        <w:t>и</w:t>
      </w:r>
      <w:r>
        <w:rPr>
          <w:spacing w:val="1"/>
          <w:sz w:val="20"/>
        </w:rPr>
        <w:t xml:space="preserve"> </w:t>
      </w:r>
      <w:r>
        <w:rPr>
          <w:sz w:val="20"/>
        </w:rPr>
        <w:t>иностранном</w:t>
      </w:r>
      <w:r>
        <w:rPr>
          <w:spacing w:val="3"/>
          <w:sz w:val="20"/>
        </w:rPr>
        <w:t xml:space="preserve"> </w:t>
      </w:r>
      <w:r>
        <w:rPr>
          <w:sz w:val="20"/>
        </w:rPr>
        <w:t>языках;</w:t>
      </w:r>
    </w:p>
    <w:p>
      <w:pPr>
        <w:pStyle w:val="64"/>
        <w:numPr>
          <w:ilvl w:val="1"/>
          <w:numId w:val="41"/>
        </w:numPr>
        <w:tabs>
          <w:tab w:val="left" w:pos="1360"/>
        </w:tabs>
        <w:spacing w:line="249" w:lineRule="auto"/>
        <w:ind w:right="299"/>
        <w:rPr>
          <w:sz w:val="20"/>
        </w:rPr>
      </w:pPr>
      <w:r>
        <w:rPr>
          <w:sz w:val="20"/>
        </w:rPr>
        <w:t>использование</w:t>
      </w:r>
      <w:r>
        <w:rPr>
          <w:spacing w:val="1"/>
          <w:sz w:val="20"/>
        </w:rPr>
        <w:t xml:space="preserve"> </w:t>
      </w:r>
      <w:r>
        <w:rPr>
          <w:sz w:val="20"/>
        </w:rPr>
        <w:t>для</w:t>
      </w:r>
      <w:r>
        <w:rPr>
          <w:spacing w:val="1"/>
          <w:sz w:val="20"/>
        </w:rPr>
        <w:t xml:space="preserve"> </w:t>
      </w:r>
      <w:r>
        <w:rPr>
          <w:sz w:val="20"/>
        </w:rPr>
        <w:t>решения</w:t>
      </w:r>
      <w:r>
        <w:rPr>
          <w:spacing w:val="1"/>
          <w:sz w:val="20"/>
        </w:rPr>
        <w:t xml:space="preserve"> </w:t>
      </w:r>
      <w:r>
        <w:rPr>
          <w:sz w:val="20"/>
        </w:rPr>
        <w:t>учебных</w:t>
      </w:r>
      <w:r>
        <w:rPr>
          <w:spacing w:val="1"/>
          <w:sz w:val="20"/>
        </w:rPr>
        <w:t xml:space="preserve"> </w:t>
      </w:r>
      <w:r>
        <w:rPr>
          <w:sz w:val="20"/>
        </w:rPr>
        <w:t>задач</w:t>
      </w:r>
      <w:r>
        <w:rPr>
          <w:spacing w:val="1"/>
          <w:sz w:val="20"/>
        </w:rPr>
        <w:t xml:space="preserve"> </w:t>
      </w:r>
      <w:r>
        <w:rPr>
          <w:sz w:val="20"/>
        </w:rPr>
        <w:t>интеллектуальных</w:t>
      </w:r>
      <w:r>
        <w:rPr>
          <w:spacing w:val="1"/>
          <w:sz w:val="20"/>
        </w:rPr>
        <w:t xml:space="preserve"> </w:t>
      </w:r>
      <w:r>
        <w:rPr>
          <w:sz w:val="20"/>
        </w:rPr>
        <w:t>операций</w:t>
      </w:r>
      <w:r>
        <w:rPr>
          <w:spacing w:val="-1"/>
          <w:sz w:val="20"/>
        </w:rPr>
        <w:t xml:space="preserve"> </w:t>
      </w:r>
      <w:r>
        <w:rPr>
          <w:sz w:val="20"/>
        </w:rPr>
        <w:t>(сравнение,</w:t>
      </w:r>
      <w:r>
        <w:rPr>
          <w:spacing w:val="4"/>
          <w:sz w:val="20"/>
        </w:rPr>
        <w:t xml:space="preserve"> </w:t>
      </w:r>
      <w:r>
        <w:rPr>
          <w:sz w:val="20"/>
        </w:rPr>
        <w:t>анализ,</w:t>
      </w:r>
      <w:r>
        <w:rPr>
          <w:spacing w:val="-1"/>
          <w:sz w:val="20"/>
        </w:rPr>
        <w:t xml:space="preserve"> </w:t>
      </w:r>
      <w:r>
        <w:rPr>
          <w:sz w:val="20"/>
        </w:rPr>
        <w:t>обобщение</w:t>
      </w:r>
      <w:r>
        <w:rPr>
          <w:spacing w:val="-1"/>
          <w:sz w:val="20"/>
        </w:rPr>
        <w:t xml:space="preserve"> </w:t>
      </w:r>
      <w:r>
        <w:rPr>
          <w:sz w:val="20"/>
        </w:rPr>
        <w:t>и</w:t>
      </w:r>
      <w:r>
        <w:rPr>
          <w:spacing w:val="3"/>
          <w:sz w:val="20"/>
        </w:rPr>
        <w:t xml:space="preserve"> </w:t>
      </w:r>
      <w:r>
        <w:rPr>
          <w:sz w:val="20"/>
        </w:rPr>
        <w:t>др.);</w:t>
      </w:r>
    </w:p>
    <w:p>
      <w:pPr>
        <w:pStyle w:val="64"/>
        <w:numPr>
          <w:ilvl w:val="1"/>
          <w:numId w:val="41"/>
        </w:numPr>
        <w:tabs>
          <w:tab w:val="left" w:pos="1360"/>
        </w:tabs>
        <w:spacing w:before="7" w:line="252" w:lineRule="auto"/>
        <w:ind w:left="1018" w:right="297" w:firstLine="0"/>
        <w:jc w:val="right"/>
        <w:rPr>
          <w:sz w:val="20"/>
        </w:rPr>
      </w:pPr>
      <w:r>
        <w:rPr>
          <w:sz w:val="20"/>
        </w:rPr>
        <w:t>формирование</w:t>
      </w:r>
      <w:r>
        <w:rPr>
          <w:spacing w:val="26"/>
          <w:sz w:val="20"/>
        </w:rPr>
        <w:t xml:space="preserve"> </w:t>
      </w:r>
      <w:r>
        <w:rPr>
          <w:sz w:val="20"/>
        </w:rPr>
        <w:t>умений</w:t>
      </w:r>
      <w:r>
        <w:rPr>
          <w:spacing w:val="23"/>
          <w:sz w:val="20"/>
        </w:rPr>
        <w:t xml:space="preserve"> </w:t>
      </w:r>
      <w:r>
        <w:rPr>
          <w:sz w:val="20"/>
        </w:rPr>
        <w:t>работать</w:t>
      </w:r>
      <w:r>
        <w:rPr>
          <w:spacing w:val="24"/>
          <w:sz w:val="20"/>
        </w:rPr>
        <w:t xml:space="preserve"> </w:t>
      </w:r>
      <w:r>
        <w:rPr>
          <w:sz w:val="20"/>
        </w:rPr>
        <w:t>с</w:t>
      </w:r>
      <w:r>
        <w:rPr>
          <w:spacing w:val="22"/>
          <w:sz w:val="20"/>
        </w:rPr>
        <w:t xml:space="preserve"> </w:t>
      </w:r>
      <w:r>
        <w:rPr>
          <w:sz w:val="20"/>
        </w:rPr>
        <w:t>информацией,</w:t>
      </w:r>
      <w:r>
        <w:rPr>
          <w:spacing w:val="27"/>
          <w:sz w:val="20"/>
        </w:rPr>
        <w:t xml:space="preserve"> </w:t>
      </w:r>
      <w:r>
        <w:rPr>
          <w:sz w:val="20"/>
        </w:rPr>
        <w:t>представленной</w:t>
      </w:r>
      <w:r>
        <w:rPr>
          <w:spacing w:val="23"/>
          <w:sz w:val="20"/>
        </w:rPr>
        <w:t xml:space="preserve"> </w:t>
      </w:r>
      <w:r>
        <w:rPr>
          <w:sz w:val="20"/>
        </w:rPr>
        <w:t>в</w:t>
      </w:r>
      <w:r>
        <w:rPr>
          <w:spacing w:val="-47"/>
          <w:sz w:val="20"/>
        </w:rPr>
        <w:t xml:space="preserve"> </w:t>
      </w:r>
      <w:r>
        <w:rPr>
          <w:sz w:val="20"/>
        </w:rPr>
        <w:t>текстах</w:t>
      </w:r>
      <w:r>
        <w:rPr>
          <w:spacing w:val="1"/>
          <w:sz w:val="20"/>
        </w:rPr>
        <w:t xml:space="preserve"> </w:t>
      </w:r>
      <w:r>
        <w:rPr>
          <w:sz w:val="20"/>
        </w:rPr>
        <w:t>разного</w:t>
      </w:r>
      <w:r>
        <w:rPr>
          <w:spacing w:val="1"/>
          <w:sz w:val="20"/>
        </w:rPr>
        <w:t xml:space="preserve"> </w:t>
      </w:r>
      <w:r>
        <w:rPr>
          <w:sz w:val="20"/>
        </w:rPr>
        <w:t>типа</w:t>
      </w:r>
      <w:r>
        <w:rPr>
          <w:spacing w:val="1"/>
          <w:sz w:val="20"/>
        </w:rPr>
        <w:t xml:space="preserve"> </w:t>
      </w:r>
      <w:r>
        <w:rPr>
          <w:sz w:val="20"/>
        </w:rPr>
        <w:t>(описание,</w:t>
      </w:r>
      <w:r>
        <w:rPr>
          <w:spacing w:val="1"/>
          <w:sz w:val="20"/>
        </w:rPr>
        <w:t xml:space="preserve"> </w:t>
      </w:r>
      <w:r>
        <w:rPr>
          <w:sz w:val="20"/>
        </w:rPr>
        <w:t>повествование,</w:t>
      </w:r>
      <w:r>
        <w:rPr>
          <w:spacing w:val="1"/>
          <w:sz w:val="20"/>
        </w:rPr>
        <w:t xml:space="preserve"> </w:t>
      </w:r>
      <w:r>
        <w:rPr>
          <w:sz w:val="20"/>
        </w:rPr>
        <w:t>рассуждение),</w:t>
      </w:r>
      <w:r>
        <w:rPr>
          <w:spacing w:val="1"/>
          <w:sz w:val="20"/>
        </w:rPr>
        <w:t xml:space="preserve"> </w:t>
      </w:r>
      <w:r>
        <w:rPr>
          <w:spacing w:val="-1"/>
          <w:sz w:val="20"/>
        </w:rPr>
        <w:t xml:space="preserve">пользоваться при необходимости </w:t>
      </w:r>
      <w:r>
        <w:rPr>
          <w:sz w:val="20"/>
        </w:rPr>
        <w:t>словарями по иностранному языку.</w:t>
      </w:r>
      <w:r>
        <w:rPr>
          <w:spacing w:val="1"/>
          <w:sz w:val="20"/>
        </w:rPr>
        <w:t xml:space="preserve"> </w:t>
      </w:r>
      <w:r>
        <w:rPr>
          <w:sz w:val="20"/>
        </w:rPr>
        <w:t>Развивающие</w:t>
      </w:r>
      <w:r>
        <w:rPr>
          <w:spacing w:val="29"/>
          <w:sz w:val="20"/>
        </w:rPr>
        <w:t xml:space="preserve"> </w:t>
      </w:r>
      <w:r>
        <w:rPr>
          <w:sz w:val="20"/>
        </w:rPr>
        <w:t>цели</w:t>
      </w:r>
      <w:r>
        <w:rPr>
          <w:spacing w:val="30"/>
          <w:sz w:val="20"/>
        </w:rPr>
        <w:t xml:space="preserve"> </w:t>
      </w:r>
      <w:r>
        <w:rPr>
          <w:sz w:val="20"/>
        </w:rPr>
        <w:t>учебного</w:t>
      </w:r>
      <w:r>
        <w:rPr>
          <w:spacing w:val="28"/>
          <w:sz w:val="20"/>
        </w:rPr>
        <w:t xml:space="preserve"> </w:t>
      </w:r>
      <w:r>
        <w:rPr>
          <w:sz w:val="20"/>
        </w:rPr>
        <w:t>предмета</w:t>
      </w:r>
      <w:r>
        <w:rPr>
          <w:spacing w:val="34"/>
          <w:sz w:val="20"/>
        </w:rPr>
        <w:t xml:space="preserve"> </w:t>
      </w:r>
      <w:r>
        <w:rPr>
          <w:sz w:val="20"/>
        </w:rPr>
        <w:t>«Иностранный</w:t>
      </w:r>
      <w:r>
        <w:rPr>
          <w:spacing w:val="30"/>
          <w:sz w:val="20"/>
        </w:rPr>
        <w:t xml:space="preserve"> </w:t>
      </w:r>
      <w:r>
        <w:rPr>
          <w:sz w:val="20"/>
        </w:rPr>
        <w:t>(английский)</w:t>
      </w:r>
    </w:p>
    <w:p>
      <w:pPr>
        <w:pStyle w:val="33"/>
        <w:spacing w:line="229" w:lineRule="exact"/>
      </w:pPr>
      <w:r>
        <w:t>язык»</w:t>
      </w:r>
      <w:r>
        <w:rPr>
          <w:spacing w:val="-1"/>
        </w:rPr>
        <w:t xml:space="preserve"> </w:t>
      </w:r>
      <w:r>
        <w:t>в</w:t>
      </w:r>
      <w:r>
        <w:rPr>
          <w:spacing w:val="-4"/>
        </w:rPr>
        <w:t xml:space="preserve"> </w:t>
      </w:r>
      <w:r>
        <w:t>начальной</w:t>
      </w:r>
      <w:r>
        <w:rPr>
          <w:spacing w:val="-2"/>
        </w:rPr>
        <w:t xml:space="preserve"> </w:t>
      </w:r>
      <w:r>
        <w:t>школе</w:t>
      </w:r>
      <w:r>
        <w:rPr>
          <w:spacing w:val="-4"/>
        </w:rPr>
        <w:t xml:space="preserve"> </w:t>
      </w:r>
      <w:r>
        <w:t>включают:</w:t>
      </w:r>
    </w:p>
    <w:p>
      <w:pPr>
        <w:pStyle w:val="64"/>
        <w:numPr>
          <w:ilvl w:val="1"/>
          <w:numId w:val="41"/>
        </w:numPr>
        <w:tabs>
          <w:tab w:val="left" w:pos="1360"/>
        </w:tabs>
        <w:spacing w:before="11" w:line="252" w:lineRule="auto"/>
        <w:ind w:right="294"/>
        <w:rPr>
          <w:sz w:val="20"/>
        </w:rPr>
      </w:pPr>
      <w:r>
        <w:rPr>
          <w:sz w:val="20"/>
        </w:rPr>
        <w:t>осознание</w:t>
      </w:r>
      <w:r>
        <w:rPr>
          <w:spacing w:val="1"/>
          <w:sz w:val="20"/>
        </w:rPr>
        <w:t xml:space="preserve"> </w:t>
      </w:r>
      <w:r>
        <w:rPr>
          <w:sz w:val="20"/>
        </w:rPr>
        <w:t>младшими</w:t>
      </w:r>
      <w:r>
        <w:rPr>
          <w:spacing w:val="1"/>
          <w:sz w:val="20"/>
        </w:rPr>
        <w:t xml:space="preserve"> </w:t>
      </w:r>
      <w:r>
        <w:rPr>
          <w:sz w:val="20"/>
        </w:rPr>
        <w:t>школьниками</w:t>
      </w:r>
      <w:r>
        <w:rPr>
          <w:spacing w:val="1"/>
          <w:sz w:val="20"/>
        </w:rPr>
        <w:t xml:space="preserve"> </w:t>
      </w:r>
      <w:r>
        <w:rPr>
          <w:sz w:val="20"/>
        </w:rPr>
        <w:t>роли</w:t>
      </w:r>
      <w:r>
        <w:rPr>
          <w:spacing w:val="1"/>
          <w:sz w:val="20"/>
        </w:rPr>
        <w:t xml:space="preserve"> </w:t>
      </w:r>
      <w:r>
        <w:rPr>
          <w:sz w:val="20"/>
        </w:rPr>
        <w:t>языков</w:t>
      </w:r>
      <w:r>
        <w:rPr>
          <w:spacing w:val="1"/>
          <w:sz w:val="20"/>
        </w:rPr>
        <w:t xml:space="preserve"> </w:t>
      </w:r>
      <w:r>
        <w:rPr>
          <w:sz w:val="20"/>
        </w:rPr>
        <w:t>как</w:t>
      </w:r>
      <w:r>
        <w:rPr>
          <w:spacing w:val="1"/>
          <w:sz w:val="20"/>
        </w:rPr>
        <w:t xml:space="preserve"> </w:t>
      </w:r>
      <w:r>
        <w:rPr>
          <w:sz w:val="20"/>
        </w:rPr>
        <w:t>средства</w:t>
      </w:r>
      <w:r>
        <w:rPr>
          <w:spacing w:val="1"/>
          <w:sz w:val="20"/>
        </w:rPr>
        <w:t xml:space="preserve"> </w:t>
      </w:r>
      <w:r>
        <w:rPr>
          <w:sz w:val="20"/>
        </w:rPr>
        <w:t>межличностного</w:t>
      </w:r>
      <w:r>
        <w:rPr>
          <w:spacing w:val="1"/>
          <w:sz w:val="20"/>
        </w:rPr>
        <w:t xml:space="preserve"> </w:t>
      </w:r>
      <w:r>
        <w:rPr>
          <w:sz w:val="20"/>
        </w:rPr>
        <w:t>и</w:t>
      </w:r>
      <w:r>
        <w:rPr>
          <w:spacing w:val="1"/>
          <w:sz w:val="20"/>
        </w:rPr>
        <w:t xml:space="preserve"> </w:t>
      </w:r>
      <w:r>
        <w:rPr>
          <w:sz w:val="20"/>
        </w:rPr>
        <w:t>межкультурного</w:t>
      </w:r>
      <w:r>
        <w:rPr>
          <w:spacing w:val="1"/>
          <w:sz w:val="20"/>
        </w:rPr>
        <w:t xml:space="preserve"> </w:t>
      </w:r>
      <w:r>
        <w:rPr>
          <w:sz w:val="20"/>
        </w:rPr>
        <w:t>взаимодействия</w:t>
      </w:r>
      <w:r>
        <w:rPr>
          <w:spacing w:val="1"/>
          <w:sz w:val="20"/>
        </w:rPr>
        <w:t xml:space="preserve"> </w:t>
      </w:r>
      <w:r>
        <w:rPr>
          <w:sz w:val="20"/>
        </w:rPr>
        <w:t>в условиях</w:t>
      </w:r>
      <w:r>
        <w:rPr>
          <w:spacing w:val="-47"/>
          <w:sz w:val="20"/>
        </w:rPr>
        <w:t xml:space="preserve"> </w:t>
      </w:r>
      <w:r>
        <w:rPr>
          <w:sz w:val="20"/>
        </w:rPr>
        <w:t>поликультурного,</w:t>
      </w:r>
      <w:r>
        <w:rPr>
          <w:spacing w:val="1"/>
          <w:sz w:val="20"/>
        </w:rPr>
        <w:t xml:space="preserve"> </w:t>
      </w:r>
      <w:r>
        <w:rPr>
          <w:sz w:val="20"/>
        </w:rPr>
        <w:t>многоязычного</w:t>
      </w:r>
      <w:r>
        <w:rPr>
          <w:spacing w:val="1"/>
          <w:sz w:val="20"/>
        </w:rPr>
        <w:t xml:space="preserve"> </w:t>
      </w:r>
      <w:r>
        <w:rPr>
          <w:sz w:val="20"/>
        </w:rPr>
        <w:t>мира</w:t>
      </w:r>
      <w:r>
        <w:rPr>
          <w:spacing w:val="1"/>
          <w:sz w:val="20"/>
        </w:rPr>
        <w:t xml:space="preserve"> </w:t>
      </w:r>
      <w:r>
        <w:rPr>
          <w:sz w:val="20"/>
        </w:rPr>
        <w:t>и</w:t>
      </w:r>
      <w:r>
        <w:rPr>
          <w:spacing w:val="1"/>
          <w:sz w:val="20"/>
        </w:rPr>
        <w:t xml:space="preserve"> </w:t>
      </w:r>
      <w:r>
        <w:rPr>
          <w:sz w:val="20"/>
        </w:rPr>
        <w:t>инструмента</w:t>
      </w:r>
      <w:r>
        <w:rPr>
          <w:spacing w:val="1"/>
          <w:sz w:val="20"/>
        </w:rPr>
        <w:t xml:space="preserve"> </w:t>
      </w:r>
      <w:r>
        <w:rPr>
          <w:sz w:val="20"/>
        </w:rPr>
        <w:t>познания</w:t>
      </w:r>
      <w:r>
        <w:rPr>
          <w:spacing w:val="1"/>
          <w:sz w:val="20"/>
        </w:rPr>
        <w:t xml:space="preserve"> </w:t>
      </w:r>
      <w:r>
        <w:rPr>
          <w:sz w:val="20"/>
        </w:rPr>
        <w:t>мира</w:t>
      </w:r>
      <w:r>
        <w:rPr>
          <w:spacing w:val="-2"/>
          <w:sz w:val="20"/>
        </w:rPr>
        <w:t xml:space="preserve"> </w:t>
      </w:r>
      <w:r>
        <w:rPr>
          <w:sz w:val="20"/>
        </w:rPr>
        <w:t>и культуры</w:t>
      </w:r>
      <w:r>
        <w:rPr>
          <w:spacing w:val="1"/>
          <w:sz w:val="20"/>
        </w:rPr>
        <w:t xml:space="preserve"> </w:t>
      </w:r>
      <w:r>
        <w:rPr>
          <w:sz w:val="20"/>
        </w:rPr>
        <w:t>других</w:t>
      </w:r>
      <w:r>
        <w:rPr>
          <w:spacing w:val="1"/>
          <w:sz w:val="20"/>
        </w:rPr>
        <w:t xml:space="preserve"> </w:t>
      </w:r>
      <w:r>
        <w:rPr>
          <w:sz w:val="20"/>
        </w:rPr>
        <w:t>народов;</w:t>
      </w:r>
    </w:p>
    <w:p>
      <w:pPr>
        <w:pStyle w:val="64"/>
        <w:numPr>
          <w:ilvl w:val="1"/>
          <w:numId w:val="41"/>
        </w:numPr>
        <w:tabs>
          <w:tab w:val="left" w:pos="1360"/>
        </w:tabs>
        <w:spacing w:before="4" w:line="252" w:lineRule="auto"/>
        <w:ind w:right="295"/>
        <w:rPr>
          <w:sz w:val="20"/>
        </w:rPr>
      </w:pPr>
      <w:r>
        <w:rPr>
          <w:sz w:val="20"/>
        </w:rPr>
        <w:t>становление коммуникативной культуры обучающихся и их общего</w:t>
      </w:r>
      <w:r>
        <w:rPr>
          <w:spacing w:val="-47"/>
          <w:sz w:val="20"/>
        </w:rPr>
        <w:t xml:space="preserve"> </w:t>
      </w:r>
      <w:r>
        <w:rPr>
          <w:sz w:val="20"/>
        </w:rPr>
        <w:t>речевого</w:t>
      </w:r>
      <w:r>
        <w:rPr>
          <w:spacing w:val="-4"/>
          <w:sz w:val="20"/>
        </w:rPr>
        <w:t xml:space="preserve"> </w:t>
      </w:r>
      <w:r>
        <w:rPr>
          <w:sz w:val="20"/>
        </w:rPr>
        <w:t>развития;</w:t>
      </w:r>
    </w:p>
    <w:p>
      <w:pPr>
        <w:pStyle w:val="64"/>
        <w:numPr>
          <w:ilvl w:val="1"/>
          <w:numId w:val="41"/>
        </w:numPr>
        <w:tabs>
          <w:tab w:val="left" w:pos="1360"/>
        </w:tabs>
        <w:spacing w:before="65" w:line="249" w:lineRule="auto"/>
        <w:ind w:right="294"/>
        <w:rPr>
          <w:sz w:val="20"/>
        </w:rPr>
      </w:pPr>
      <w:r>
        <w:rPr>
          <w:sz w:val="20"/>
        </w:rPr>
        <w:t>развитие компенсаторной способности адаптироваться к ситуациям</w:t>
      </w:r>
      <w:r>
        <w:rPr>
          <w:spacing w:val="1"/>
          <w:sz w:val="20"/>
        </w:rPr>
        <w:t xml:space="preserve"> </w:t>
      </w:r>
      <w:r>
        <w:rPr>
          <w:sz w:val="20"/>
        </w:rPr>
        <w:t>общения</w:t>
      </w:r>
      <w:r>
        <w:rPr>
          <w:spacing w:val="1"/>
          <w:sz w:val="20"/>
        </w:rPr>
        <w:t xml:space="preserve"> </w:t>
      </w:r>
      <w:r>
        <w:rPr>
          <w:sz w:val="20"/>
        </w:rPr>
        <w:t>при</w:t>
      </w:r>
      <w:r>
        <w:rPr>
          <w:spacing w:val="1"/>
          <w:sz w:val="20"/>
        </w:rPr>
        <w:t xml:space="preserve"> </w:t>
      </w:r>
      <w:r>
        <w:rPr>
          <w:sz w:val="20"/>
        </w:rPr>
        <w:t>получении</w:t>
      </w:r>
      <w:r>
        <w:rPr>
          <w:spacing w:val="1"/>
          <w:sz w:val="20"/>
        </w:rPr>
        <w:t xml:space="preserve"> </w:t>
      </w:r>
      <w:r>
        <w:rPr>
          <w:sz w:val="20"/>
        </w:rPr>
        <w:t>и</w:t>
      </w:r>
      <w:r>
        <w:rPr>
          <w:spacing w:val="1"/>
          <w:sz w:val="20"/>
        </w:rPr>
        <w:t xml:space="preserve"> </w:t>
      </w:r>
      <w:r>
        <w:rPr>
          <w:sz w:val="20"/>
        </w:rPr>
        <w:t>передаче</w:t>
      </w:r>
      <w:r>
        <w:rPr>
          <w:spacing w:val="1"/>
          <w:sz w:val="20"/>
        </w:rPr>
        <w:t xml:space="preserve"> </w:t>
      </w:r>
      <w:r>
        <w:rPr>
          <w:sz w:val="20"/>
        </w:rPr>
        <w:t>информации</w:t>
      </w:r>
      <w:r>
        <w:rPr>
          <w:spacing w:val="1"/>
          <w:sz w:val="20"/>
        </w:rPr>
        <w:t xml:space="preserve"> </w:t>
      </w:r>
      <w:r>
        <w:rPr>
          <w:sz w:val="20"/>
        </w:rPr>
        <w:t>в условиях</w:t>
      </w:r>
      <w:r>
        <w:rPr>
          <w:spacing w:val="1"/>
          <w:sz w:val="20"/>
        </w:rPr>
        <w:t xml:space="preserve"> </w:t>
      </w:r>
      <w:r>
        <w:rPr>
          <w:sz w:val="20"/>
        </w:rPr>
        <w:t>дефицита</w:t>
      </w:r>
      <w:r>
        <w:rPr>
          <w:spacing w:val="3"/>
          <w:sz w:val="20"/>
        </w:rPr>
        <w:t xml:space="preserve"> </w:t>
      </w:r>
      <w:r>
        <w:rPr>
          <w:sz w:val="20"/>
        </w:rPr>
        <w:t>языковых</w:t>
      </w:r>
      <w:r>
        <w:rPr>
          <w:spacing w:val="2"/>
          <w:sz w:val="20"/>
        </w:rPr>
        <w:t xml:space="preserve"> </w:t>
      </w:r>
      <w:r>
        <w:rPr>
          <w:sz w:val="20"/>
        </w:rPr>
        <w:t>средств;</w:t>
      </w:r>
    </w:p>
    <w:p>
      <w:pPr>
        <w:pStyle w:val="64"/>
        <w:numPr>
          <w:ilvl w:val="1"/>
          <w:numId w:val="41"/>
        </w:numPr>
        <w:tabs>
          <w:tab w:val="left" w:pos="1360"/>
        </w:tabs>
        <w:spacing w:before="8" w:line="252" w:lineRule="auto"/>
        <w:ind w:right="294"/>
        <w:rPr>
          <w:sz w:val="20"/>
        </w:rPr>
      </w:pPr>
      <w:r>
        <w:rPr>
          <w:sz w:val="20"/>
        </w:rPr>
        <w:t>формирование</w:t>
      </w:r>
      <w:r>
        <w:rPr>
          <w:spacing w:val="1"/>
          <w:sz w:val="20"/>
        </w:rPr>
        <w:t xml:space="preserve"> </w:t>
      </w:r>
      <w:r>
        <w:rPr>
          <w:sz w:val="20"/>
        </w:rPr>
        <w:t>регулятивных</w:t>
      </w:r>
      <w:r>
        <w:rPr>
          <w:spacing w:val="1"/>
          <w:sz w:val="20"/>
        </w:rPr>
        <w:t xml:space="preserve"> </w:t>
      </w:r>
      <w:r>
        <w:rPr>
          <w:sz w:val="20"/>
        </w:rPr>
        <w:t>действий:</w:t>
      </w:r>
      <w:r>
        <w:rPr>
          <w:spacing w:val="1"/>
          <w:sz w:val="20"/>
        </w:rPr>
        <w:t xml:space="preserve"> </w:t>
      </w:r>
      <w:r>
        <w:rPr>
          <w:sz w:val="20"/>
        </w:rPr>
        <w:t>планирование</w:t>
      </w:r>
      <w:r>
        <w:rPr>
          <w:spacing w:val="1"/>
          <w:sz w:val="20"/>
        </w:rPr>
        <w:t xml:space="preserve"> </w:t>
      </w:r>
      <w:r>
        <w:rPr>
          <w:sz w:val="20"/>
        </w:rPr>
        <w:t>последовательных «шагов» для решения учебной задачи; контроль</w:t>
      </w:r>
      <w:r>
        <w:rPr>
          <w:spacing w:val="1"/>
          <w:sz w:val="20"/>
        </w:rPr>
        <w:t xml:space="preserve"> </w:t>
      </w:r>
      <w:r>
        <w:rPr>
          <w:sz w:val="20"/>
        </w:rPr>
        <w:t>процесса и результата своей деятельности; установление причины</w:t>
      </w:r>
      <w:r>
        <w:rPr>
          <w:spacing w:val="1"/>
          <w:sz w:val="20"/>
        </w:rPr>
        <w:t xml:space="preserve"> </w:t>
      </w:r>
      <w:r>
        <w:rPr>
          <w:sz w:val="20"/>
        </w:rPr>
        <w:t>возникшей</w:t>
      </w:r>
      <w:r>
        <w:rPr>
          <w:spacing w:val="-5"/>
          <w:sz w:val="20"/>
        </w:rPr>
        <w:t xml:space="preserve"> </w:t>
      </w:r>
      <w:r>
        <w:rPr>
          <w:sz w:val="20"/>
        </w:rPr>
        <w:t>трудности</w:t>
      </w:r>
      <w:r>
        <w:rPr>
          <w:spacing w:val="-4"/>
          <w:sz w:val="20"/>
        </w:rPr>
        <w:t xml:space="preserve"> </w:t>
      </w:r>
      <w:r>
        <w:rPr>
          <w:sz w:val="20"/>
        </w:rPr>
        <w:t>и/или</w:t>
      </w:r>
      <w:r>
        <w:rPr>
          <w:spacing w:val="-4"/>
          <w:sz w:val="20"/>
        </w:rPr>
        <w:t xml:space="preserve"> </w:t>
      </w:r>
      <w:r>
        <w:rPr>
          <w:sz w:val="20"/>
        </w:rPr>
        <w:t>ошибки, корректировка деятельности;</w:t>
      </w:r>
    </w:p>
    <w:p>
      <w:pPr>
        <w:pStyle w:val="64"/>
        <w:numPr>
          <w:ilvl w:val="1"/>
          <w:numId w:val="41"/>
        </w:numPr>
        <w:tabs>
          <w:tab w:val="left" w:pos="1360"/>
        </w:tabs>
        <w:spacing w:line="252" w:lineRule="auto"/>
        <w:ind w:right="298"/>
        <w:rPr>
          <w:sz w:val="20"/>
        </w:rPr>
      </w:pPr>
      <w:r>
        <w:rPr>
          <w:sz w:val="20"/>
        </w:rPr>
        <w:t>становление способности к оценке своих достижений в изучении</w:t>
      </w:r>
      <w:r>
        <w:rPr>
          <w:spacing w:val="1"/>
          <w:sz w:val="20"/>
        </w:rPr>
        <w:t xml:space="preserve"> </w:t>
      </w:r>
      <w:r>
        <w:rPr>
          <w:sz w:val="20"/>
        </w:rPr>
        <w:t>иностранного</w:t>
      </w:r>
      <w:r>
        <w:rPr>
          <w:spacing w:val="1"/>
          <w:sz w:val="20"/>
        </w:rPr>
        <w:t xml:space="preserve"> </w:t>
      </w:r>
      <w:r>
        <w:rPr>
          <w:sz w:val="20"/>
        </w:rPr>
        <w:t>языка,</w:t>
      </w:r>
      <w:r>
        <w:rPr>
          <w:spacing w:val="1"/>
          <w:sz w:val="20"/>
        </w:rPr>
        <w:t xml:space="preserve"> </w:t>
      </w:r>
      <w:r>
        <w:rPr>
          <w:sz w:val="20"/>
        </w:rPr>
        <w:t>мотивация</w:t>
      </w:r>
      <w:r>
        <w:rPr>
          <w:spacing w:val="1"/>
          <w:sz w:val="20"/>
        </w:rPr>
        <w:t xml:space="preserve"> </w:t>
      </w:r>
      <w:r>
        <w:rPr>
          <w:sz w:val="20"/>
        </w:rPr>
        <w:t>совершенствовать</w:t>
      </w:r>
      <w:r>
        <w:rPr>
          <w:spacing w:val="1"/>
          <w:sz w:val="20"/>
        </w:rPr>
        <w:t xml:space="preserve"> </w:t>
      </w:r>
      <w:r>
        <w:rPr>
          <w:sz w:val="20"/>
        </w:rPr>
        <w:t>свои</w:t>
      </w:r>
      <w:r>
        <w:rPr>
          <w:spacing w:val="1"/>
          <w:sz w:val="20"/>
        </w:rPr>
        <w:t xml:space="preserve"> </w:t>
      </w:r>
      <w:r>
        <w:rPr>
          <w:sz w:val="20"/>
        </w:rPr>
        <w:t>коммуникативные</w:t>
      </w:r>
      <w:r>
        <w:rPr>
          <w:spacing w:val="3"/>
          <w:sz w:val="20"/>
        </w:rPr>
        <w:t xml:space="preserve"> </w:t>
      </w:r>
      <w:r>
        <w:rPr>
          <w:sz w:val="20"/>
        </w:rPr>
        <w:t>умения на</w:t>
      </w:r>
      <w:r>
        <w:rPr>
          <w:spacing w:val="3"/>
          <w:sz w:val="20"/>
        </w:rPr>
        <w:t xml:space="preserve"> </w:t>
      </w:r>
      <w:r>
        <w:rPr>
          <w:sz w:val="20"/>
        </w:rPr>
        <w:t>иностранном</w:t>
      </w:r>
      <w:r>
        <w:rPr>
          <w:spacing w:val="3"/>
          <w:sz w:val="20"/>
        </w:rPr>
        <w:t xml:space="preserve"> </w:t>
      </w:r>
      <w:r>
        <w:rPr>
          <w:sz w:val="20"/>
        </w:rPr>
        <w:t>языке.</w:t>
      </w:r>
    </w:p>
    <w:p>
      <w:pPr>
        <w:pStyle w:val="33"/>
        <w:spacing w:before="5" w:line="249" w:lineRule="auto"/>
        <w:ind w:right="287" w:firstLine="225"/>
      </w:pPr>
      <w:r>
        <w:t>Влияние параллельного изучения родного языка и языка других стран и</w:t>
      </w:r>
      <w:r>
        <w:rPr>
          <w:spacing w:val="1"/>
        </w:rPr>
        <w:t xml:space="preserve"> </w:t>
      </w:r>
      <w:r>
        <w:t>народов</w:t>
      </w:r>
      <w:r>
        <w:rPr>
          <w:spacing w:val="1"/>
        </w:rPr>
        <w:t xml:space="preserve"> </w:t>
      </w:r>
      <w:r>
        <w:t>позволяет</w:t>
      </w:r>
      <w:r>
        <w:rPr>
          <w:spacing w:val="1"/>
        </w:rPr>
        <w:t xml:space="preserve"> </w:t>
      </w:r>
      <w:r>
        <w:t>заложить</w:t>
      </w:r>
      <w:r>
        <w:rPr>
          <w:spacing w:val="1"/>
        </w:rPr>
        <w:t xml:space="preserve"> </w:t>
      </w:r>
      <w:r>
        <w:t>основу</w:t>
      </w:r>
      <w:r>
        <w:rPr>
          <w:spacing w:val="1"/>
        </w:rPr>
        <w:t xml:space="preserve"> </w:t>
      </w:r>
      <w:r>
        <w:t>для</w:t>
      </w:r>
      <w:r>
        <w:rPr>
          <w:spacing w:val="1"/>
        </w:rPr>
        <w:t xml:space="preserve"> </w:t>
      </w:r>
      <w:r>
        <w:t>формирования</w:t>
      </w:r>
      <w:r>
        <w:rPr>
          <w:spacing w:val="1"/>
        </w:rPr>
        <w:t xml:space="preserve"> </w:t>
      </w:r>
      <w:r>
        <w:t>гражданской</w:t>
      </w:r>
      <w:r>
        <w:rPr>
          <w:spacing w:val="1"/>
        </w:rPr>
        <w:t xml:space="preserve"> </w:t>
      </w:r>
      <w:r>
        <w:rPr>
          <w:spacing w:val="-1"/>
        </w:rPr>
        <w:t xml:space="preserve">идентичности, чувства патриотизма </w:t>
      </w:r>
      <w:r>
        <w:t>и гордости за свой народ, свой край,</w:t>
      </w:r>
      <w:r>
        <w:rPr>
          <w:spacing w:val="1"/>
        </w:rPr>
        <w:t xml:space="preserve"> </w:t>
      </w:r>
      <w:r>
        <w:t>свою страну, помочь лучше осознать свою этническую и национальную</w:t>
      </w:r>
      <w:r>
        <w:rPr>
          <w:spacing w:val="1"/>
        </w:rPr>
        <w:t xml:space="preserve"> </w:t>
      </w:r>
      <w:r>
        <w:rPr>
          <w:spacing w:val="-2"/>
        </w:rPr>
        <w:t>принадлежность</w:t>
      </w:r>
      <w:r>
        <w:rPr>
          <w:spacing w:val="-5"/>
        </w:rPr>
        <w:t xml:space="preserve"> </w:t>
      </w:r>
      <w:r>
        <w:rPr>
          <w:spacing w:val="-1"/>
        </w:rPr>
        <w:t>и</w:t>
      </w:r>
      <w:r>
        <w:rPr>
          <w:spacing w:val="-10"/>
        </w:rPr>
        <w:t xml:space="preserve"> </w:t>
      </w:r>
      <w:r>
        <w:rPr>
          <w:spacing w:val="-1"/>
        </w:rPr>
        <w:t>проявлять</w:t>
      </w:r>
      <w:r>
        <w:rPr>
          <w:spacing w:val="-4"/>
        </w:rPr>
        <w:t xml:space="preserve"> </w:t>
      </w:r>
      <w:r>
        <w:rPr>
          <w:spacing w:val="-1"/>
        </w:rPr>
        <w:t>интерес</w:t>
      </w:r>
      <w:r>
        <w:rPr>
          <w:spacing w:val="-7"/>
        </w:rPr>
        <w:t xml:space="preserve"> </w:t>
      </w:r>
      <w:r>
        <w:rPr>
          <w:spacing w:val="-1"/>
        </w:rPr>
        <w:t>к</w:t>
      </w:r>
      <w:r>
        <w:rPr>
          <w:spacing w:val="-11"/>
        </w:rPr>
        <w:t xml:space="preserve"> </w:t>
      </w:r>
      <w:r>
        <w:rPr>
          <w:spacing w:val="-1"/>
        </w:rPr>
        <w:t>языкам</w:t>
      </w:r>
      <w:r>
        <w:rPr>
          <w:spacing w:val="-7"/>
        </w:rPr>
        <w:t xml:space="preserve"> </w:t>
      </w:r>
      <w:r>
        <w:rPr>
          <w:spacing w:val="-1"/>
        </w:rPr>
        <w:t>и</w:t>
      </w:r>
      <w:r>
        <w:rPr>
          <w:spacing w:val="-6"/>
        </w:rPr>
        <w:t xml:space="preserve"> </w:t>
      </w:r>
      <w:r>
        <w:rPr>
          <w:spacing w:val="-1"/>
        </w:rPr>
        <w:t>культурам</w:t>
      </w:r>
      <w:r>
        <w:rPr>
          <w:spacing w:val="-3"/>
        </w:rPr>
        <w:t xml:space="preserve"> </w:t>
      </w:r>
      <w:r>
        <w:rPr>
          <w:spacing w:val="-1"/>
        </w:rPr>
        <w:t>других</w:t>
      </w:r>
      <w:r>
        <w:rPr>
          <w:spacing w:val="-4"/>
        </w:rPr>
        <w:t xml:space="preserve"> </w:t>
      </w:r>
      <w:r>
        <w:rPr>
          <w:spacing w:val="-1"/>
        </w:rPr>
        <w:t>народов,</w:t>
      </w:r>
      <w:r>
        <w:rPr>
          <w:spacing w:val="-48"/>
        </w:rPr>
        <w:t xml:space="preserve"> </w:t>
      </w:r>
      <w:r>
        <w:t>осознать наличие и значение общечеловеческих и базовых национальных</w:t>
      </w:r>
      <w:r>
        <w:rPr>
          <w:spacing w:val="1"/>
        </w:rPr>
        <w:t xml:space="preserve"> </w:t>
      </w:r>
      <w:r>
        <w:rPr>
          <w:spacing w:val="-2"/>
        </w:rPr>
        <w:t>ценностей.</w:t>
      </w:r>
      <w:r>
        <w:rPr>
          <w:spacing w:val="-5"/>
        </w:rPr>
        <w:t xml:space="preserve"> </w:t>
      </w:r>
      <w:r>
        <w:rPr>
          <w:spacing w:val="-2"/>
        </w:rPr>
        <w:t>Вклад</w:t>
      </w:r>
      <w:r>
        <w:rPr>
          <w:spacing w:val="-9"/>
        </w:rPr>
        <w:t xml:space="preserve"> </w:t>
      </w:r>
      <w:r>
        <w:rPr>
          <w:spacing w:val="-2"/>
        </w:rPr>
        <w:t>предмета</w:t>
      </w:r>
      <w:r>
        <w:rPr>
          <w:spacing w:val="-9"/>
        </w:rPr>
        <w:t xml:space="preserve"> </w:t>
      </w:r>
      <w:r>
        <w:rPr>
          <w:spacing w:val="-2"/>
        </w:rPr>
        <w:t>«Иностранный</w:t>
      </w:r>
      <w:r>
        <w:rPr>
          <w:spacing w:val="-10"/>
        </w:rPr>
        <w:t xml:space="preserve"> </w:t>
      </w:r>
      <w:r>
        <w:rPr>
          <w:spacing w:val="-2"/>
        </w:rPr>
        <w:t>(английский)</w:t>
      </w:r>
      <w:r>
        <w:rPr>
          <w:spacing w:val="-12"/>
        </w:rPr>
        <w:t xml:space="preserve"> </w:t>
      </w:r>
      <w:r>
        <w:rPr>
          <w:spacing w:val="-2"/>
        </w:rPr>
        <w:t>язык»</w:t>
      </w:r>
      <w:r>
        <w:rPr>
          <w:spacing w:val="-8"/>
        </w:rPr>
        <w:t xml:space="preserve"> </w:t>
      </w:r>
      <w:r>
        <w:rPr>
          <w:spacing w:val="-2"/>
        </w:rPr>
        <w:t>в</w:t>
      </w:r>
      <w:r>
        <w:rPr>
          <w:spacing w:val="-7"/>
        </w:rPr>
        <w:t xml:space="preserve"> </w:t>
      </w:r>
      <w:r>
        <w:rPr>
          <w:spacing w:val="-2"/>
        </w:rPr>
        <w:t>реализацию</w:t>
      </w:r>
      <w:r>
        <w:rPr>
          <w:spacing w:val="-47"/>
        </w:rPr>
        <w:t xml:space="preserve"> </w:t>
      </w:r>
      <w:r>
        <w:t>воспитательных</w:t>
      </w:r>
      <w:r>
        <w:rPr>
          <w:spacing w:val="-4"/>
        </w:rPr>
        <w:t xml:space="preserve"> </w:t>
      </w:r>
      <w:r>
        <w:t>целей</w:t>
      </w:r>
      <w:r>
        <w:rPr>
          <w:spacing w:val="-6"/>
        </w:rPr>
        <w:t xml:space="preserve"> </w:t>
      </w:r>
      <w:r>
        <w:t>обеспечивает:</w:t>
      </w:r>
    </w:p>
    <w:p>
      <w:pPr>
        <w:pStyle w:val="64"/>
        <w:numPr>
          <w:ilvl w:val="1"/>
          <w:numId w:val="41"/>
        </w:numPr>
        <w:tabs>
          <w:tab w:val="left" w:pos="1360"/>
        </w:tabs>
        <w:spacing w:before="7" w:line="252" w:lineRule="auto"/>
        <w:ind w:right="293"/>
        <w:rPr>
          <w:sz w:val="20"/>
        </w:rPr>
      </w:pPr>
      <w:r>
        <w:rPr>
          <w:sz w:val="20"/>
        </w:rPr>
        <w:t>понимание</w:t>
      </w:r>
      <w:r>
        <w:rPr>
          <w:spacing w:val="1"/>
          <w:sz w:val="20"/>
        </w:rPr>
        <w:t xml:space="preserve"> </w:t>
      </w:r>
      <w:r>
        <w:rPr>
          <w:sz w:val="20"/>
        </w:rPr>
        <w:t>необходимости</w:t>
      </w:r>
      <w:r>
        <w:rPr>
          <w:spacing w:val="1"/>
          <w:sz w:val="20"/>
        </w:rPr>
        <w:t xml:space="preserve"> </w:t>
      </w:r>
      <w:r>
        <w:rPr>
          <w:sz w:val="20"/>
        </w:rPr>
        <w:t>овладения</w:t>
      </w:r>
      <w:r>
        <w:rPr>
          <w:spacing w:val="1"/>
          <w:sz w:val="20"/>
        </w:rPr>
        <w:t xml:space="preserve"> </w:t>
      </w:r>
      <w:r>
        <w:rPr>
          <w:sz w:val="20"/>
        </w:rPr>
        <w:t>иностранным</w:t>
      </w:r>
      <w:r>
        <w:rPr>
          <w:spacing w:val="1"/>
          <w:sz w:val="20"/>
        </w:rPr>
        <w:t xml:space="preserve"> </w:t>
      </w:r>
      <w:r>
        <w:rPr>
          <w:sz w:val="20"/>
        </w:rPr>
        <w:t>языком</w:t>
      </w:r>
      <w:r>
        <w:rPr>
          <w:spacing w:val="1"/>
          <w:sz w:val="20"/>
        </w:rPr>
        <w:t xml:space="preserve"> </w:t>
      </w:r>
      <w:r>
        <w:rPr>
          <w:sz w:val="20"/>
        </w:rPr>
        <w:t>как</w:t>
      </w:r>
      <w:r>
        <w:rPr>
          <w:spacing w:val="1"/>
          <w:sz w:val="20"/>
        </w:rPr>
        <w:t xml:space="preserve"> </w:t>
      </w:r>
      <w:r>
        <w:rPr>
          <w:sz w:val="20"/>
        </w:rPr>
        <w:t>средством</w:t>
      </w:r>
      <w:r>
        <w:rPr>
          <w:spacing w:val="1"/>
          <w:sz w:val="20"/>
        </w:rPr>
        <w:t xml:space="preserve"> </w:t>
      </w:r>
      <w:r>
        <w:rPr>
          <w:sz w:val="20"/>
        </w:rPr>
        <w:t>общения</w:t>
      </w:r>
      <w:r>
        <w:rPr>
          <w:spacing w:val="1"/>
          <w:sz w:val="20"/>
        </w:rPr>
        <w:t xml:space="preserve"> </w:t>
      </w:r>
      <w:r>
        <w:rPr>
          <w:sz w:val="20"/>
        </w:rPr>
        <w:t>в</w:t>
      </w:r>
      <w:r>
        <w:rPr>
          <w:spacing w:val="1"/>
          <w:sz w:val="20"/>
        </w:rPr>
        <w:t xml:space="preserve"> </w:t>
      </w:r>
      <w:r>
        <w:rPr>
          <w:sz w:val="20"/>
        </w:rPr>
        <w:t>условиях</w:t>
      </w:r>
      <w:r>
        <w:rPr>
          <w:spacing w:val="1"/>
          <w:sz w:val="20"/>
        </w:rPr>
        <w:t xml:space="preserve"> </w:t>
      </w:r>
      <w:r>
        <w:rPr>
          <w:sz w:val="20"/>
        </w:rPr>
        <w:t>взаимодействия</w:t>
      </w:r>
      <w:r>
        <w:rPr>
          <w:spacing w:val="1"/>
          <w:sz w:val="20"/>
        </w:rPr>
        <w:t xml:space="preserve"> </w:t>
      </w:r>
      <w:r>
        <w:rPr>
          <w:sz w:val="20"/>
        </w:rPr>
        <w:t>разных</w:t>
      </w:r>
      <w:r>
        <w:rPr>
          <w:spacing w:val="1"/>
          <w:sz w:val="20"/>
        </w:rPr>
        <w:t xml:space="preserve"> </w:t>
      </w:r>
      <w:r>
        <w:rPr>
          <w:sz w:val="20"/>
        </w:rPr>
        <w:t>стран</w:t>
      </w:r>
      <w:r>
        <w:rPr>
          <w:spacing w:val="1"/>
          <w:sz w:val="20"/>
        </w:rPr>
        <w:t xml:space="preserve"> </w:t>
      </w:r>
      <w:r>
        <w:rPr>
          <w:sz w:val="20"/>
        </w:rPr>
        <w:t>и</w:t>
      </w:r>
      <w:r>
        <w:rPr>
          <w:spacing w:val="1"/>
          <w:sz w:val="20"/>
        </w:rPr>
        <w:t xml:space="preserve"> </w:t>
      </w:r>
      <w:r>
        <w:rPr>
          <w:sz w:val="20"/>
        </w:rPr>
        <w:t>народов;</w:t>
      </w:r>
    </w:p>
    <w:p>
      <w:pPr>
        <w:pStyle w:val="64"/>
        <w:numPr>
          <w:ilvl w:val="1"/>
          <w:numId w:val="41"/>
        </w:numPr>
        <w:tabs>
          <w:tab w:val="left" w:pos="1360"/>
        </w:tabs>
        <w:spacing w:before="1" w:line="252" w:lineRule="auto"/>
        <w:ind w:right="289"/>
        <w:rPr>
          <w:sz w:val="20"/>
        </w:rPr>
      </w:pPr>
      <w:r>
        <w:rPr>
          <w:sz w:val="20"/>
        </w:rPr>
        <w:t>формирование</w:t>
      </w:r>
      <w:r>
        <w:rPr>
          <w:spacing w:val="1"/>
          <w:sz w:val="20"/>
        </w:rPr>
        <w:t xml:space="preserve"> </w:t>
      </w:r>
      <w:r>
        <w:rPr>
          <w:sz w:val="20"/>
        </w:rPr>
        <w:t>предпосылок</w:t>
      </w:r>
      <w:r>
        <w:rPr>
          <w:spacing w:val="1"/>
          <w:sz w:val="20"/>
        </w:rPr>
        <w:t xml:space="preserve"> </w:t>
      </w:r>
      <w:r>
        <w:rPr>
          <w:sz w:val="20"/>
        </w:rPr>
        <w:t>социокультурной/межкультурной</w:t>
      </w:r>
      <w:r>
        <w:rPr>
          <w:spacing w:val="1"/>
          <w:sz w:val="20"/>
        </w:rPr>
        <w:t xml:space="preserve"> </w:t>
      </w:r>
      <w:r>
        <w:rPr>
          <w:sz w:val="20"/>
        </w:rPr>
        <w:t>компетенции,</w:t>
      </w:r>
      <w:r>
        <w:rPr>
          <w:spacing w:val="1"/>
          <w:sz w:val="20"/>
        </w:rPr>
        <w:t xml:space="preserve"> </w:t>
      </w:r>
      <w:r>
        <w:rPr>
          <w:sz w:val="20"/>
        </w:rPr>
        <w:t>позволяющей</w:t>
      </w:r>
      <w:r>
        <w:rPr>
          <w:spacing w:val="1"/>
          <w:sz w:val="20"/>
        </w:rPr>
        <w:t xml:space="preserve"> </w:t>
      </w:r>
      <w:r>
        <w:rPr>
          <w:sz w:val="20"/>
        </w:rPr>
        <w:t>приобщаться</w:t>
      </w:r>
      <w:r>
        <w:rPr>
          <w:spacing w:val="1"/>
          <w:sz w:val="20"/>
        </w:rPr>
        <w:t xml:space="preserve"> </w:t>
      </w:r>
      <w:r>
        <w:rPr>
          <w:sz w:val="20"/>
        </w:rPr>
        <w:t>к</w:t>
      </w:r>
      <w:r>
        <w:rPr>
          <w:spacing w:val="1"/>
          <w:sz w:val="20"/>
        </w:rPr>
        <w:t xml:space="preserve"> </w:t>
      </w:r>
      <w:r>
        <w:rPr>
          <w:sz w:val="20"/>
        </w:rPr>
        <w:t>культуре,</w:t>
      </w:r>
      <w:r>
        <w:rPr>
          <w:spacing w:val="1"/>
          <w:sz w:val="20"/>
        </w:rPr>
        <w:t xml:space="preserve"> </w:t>
      </w:r>
      <w:r>
        <w:rPr>
          <w:sz w:val="20"/>
        </w:rPr>
        <w:t>традициям,</w:t>
      </w:r>
      <w:r>
        <w:rPr>
          <w:spacing w:val="-47"/>
          <w:sz w:val="20"/>
        </w:rPr>
        <w:t xml:space="preserve"> </w:t>
      </w:r>
      <w:r>
        <w:rPr>
          <w:sz w:val="20"/>
        </w:rPr>
        <w:t>реалиям стран/страны изучаемого языка, готовности представлять</w:t>
      </w:r>
      <w:r>
        <w:rPr>
          <w:spacing w:val="1"/>
          <w:sz w:val="20"/>
        </w:rPr>
        <w:t xml:space="preserve"> </w:t>
      </w:r>
      <w:r>
        <w:rPr>
          <w:sz w:val="20"/>
        </w:rPr>
        <w:t>свою</w:t>
      </w:r>
      <w:r>
        <w:rPr>
          <w:spacing w:val="1"/>
          <w:sz w:val="20"/>
        </w:rPr>
        <w:t xml:space="preserve"> </w:t>
      </w:r>
      <w:r>
        <w:rPr>
          <w:sz w:val="20"/>
        </w:rPr>
        <w:t>страну,</w:t>
      </w:r>
      <w:r>
        <w:rPr>
          <w:spacing w:val="1"/>
          <w:sz w:val="20"/>
        </w:rPr>
        <w:t xml:space="preserve"> </w:t>
      </w:r>
      <w:r>
        <w:rPr>
          <w:sz w:val="20"/>
        </w:rPr>
        <w:t>её</w:t>
      </w:r>
      <w:r>
        <w:rPr>
          <w:spacing w:val="1"/>
          <w:sz w:val="20"/>
        </w:rPr>
        <w:t xml:space="preserve"> </w:t>
      </w:r>
      <w:r>
        <w:rPr>
          <w:sz w:val="20"/>
        </w:rPr>
        <w:t>культуру</w:t>
      </w:r>
      <w:r>
        <w:rPr>
          <w:spacing w:val="1"/>
          <w:sz w:val="20"/>
        </w:rPr>
        <w:t xml:space="preserve"> </w:t>
      </w:r>
      <w:r>
        <w:rPr>
          <w:sz w:val="20"/>
        </w:rPr>
        <w:t>в</w:t>
      </w:r>
      <w:r>
        <w:rPr>
          <w:spacing w:val="1"/>
          <w:sz w:val="20"/>
        </w:rPr>
        <w:t xml:space="preserve"> </w:t>
      </w:r>
      <w:r>
        <w:rPr>
          <w:sz w:val="20"/>
        </w:rPr>
        <w:t>условиях</w:t>
      </w:r>
      <w:r>
        <w:rPr>
          <w:spacing w:val="1"/>
          <w:sz w:val="20"/>
        </w:rPr>
        <w:t xml:space="preserve"> </w:t>
      </w:r>
      <w:r>
        <w:rPr>
          <w:sz w:val="20"/>
        </w:rPr>
        <w:t>межкультурного</w:t>
      </w:r>
      <w:r>
        <w:rPr>
          <w:spacing w:val="1"/>
          <w:sz w:val="20"/>
        </w:rPr>
        <w:t xml:space="preserve"> </w:t>
      </w:r>
      <w:r>
        <w:rPr>
          <w:sz w:val="20"/>
        </w:rPr>
        <w:t>общения,</w:t>
      </w:r>
      <w:r>
        <w:rPr>
          <w:spacing w:val="1"/>
          <w:sz w:val="20"/>
        </w:rPr>
        <w:t xml:space="preserve"> </w:t>
      </w:r>
      <w:r>
        <w:rPr>
          <w:spacing w:val="-1"/>
          <w:sz w:val="20"/>
        </w:rPr>
        <w:t>соблюдая</w:t>
      </w:r>
      <w:r>
        <w:rPr>
          <w:spacing w:val="-12"/>
          <w:sz w:val="20"/>
        </w:rPr>
        <w:t xml:space="preserve"> </w:t>
      </w:r>
      <w:r>
        <w:rPr>
          <w:sz w:val="20"/>
        </w:rPr>
        <w:t>речевой</w:t>
      </w:r>
      <w:r>
        <w:rPr>
          <w:spacing w:val="-8"/>
          <w:sz w:val="20"/>
        </w:rPr>
        <w:t xml:space="preserve"> </w:t>
      </w:r>
      <w:r>
        <w:rPr>
          <w:sz w:val="20"/>
        </w:rPr>
        <w:t>этикет</w:t>
      </w:r>
      <w:r>
        <w:rPr>
          <w:spacing w:val="-9"/>
          <w:sz w:val="20"/>
        </w:rPr>
        <w:t xml:space="preserve"> </w:t>
      </w:r>
      <w:r>
        <w:rPr>
          <w:sz w:val="20"/>
        </w:rPr>
        <w:t>и</w:t>
      </w:r>
      <w:r>
        <w:rPr>
          <w:spacing w:val="-12"/>
          <w:sz w:val="20"/>
        </w:rPr>
        <w:t xml:space="preserve"> </w:t>
      </w:r>
      <w:r>
        <w:rPr>
          <w:sz w:val="20"/>
        </w:rPr>
        <w:t>адекватно</w:t>
      </w:r>
      <w:r>
        <w:rPr>
          <w:spacing w:val="-11"/>
          <w:sz w:val="20"/>
        </w:rPr>
        <w:t xml:space="preserve"> </w:t>
      </w:r>
      <w:r>
        <w:rPr>
          <w:sz w:val="20"/>
        </w:rPr>
        <w:t>используя</w:t>
      </w:r>
      <w:r>
        <w:rPr>
          <w:spacing w:val="-4"/>
          <w:sz w:val="20"/>
        </w:rPr>
        <w:t xml:space="preserve"> </w:t>
      </w:r>
      <w:r>
        <w:rPr>
          <w:sz w:val="20"/>
        </w:rPr>
        <w:t>имеющиеся</w:t>
      </w:r>
      <w:r>
        <w:rPr>
          <w:spacing w:val="-9"/>
          <w:sz w:val="20"/>
        </w:rPr>
        <w:t xml:space="preserve"> </w:t>
      </w:r>
      <w:r>
        <w:rPr>
          <w:sz w:val="20"/>
        </w:rPr>
        <w:t>речевые</w:t>
      </w:r>
      <w:r>
        <w:rPr>
          <w:spacing w:val="-47"/>
          <w:sz w:val="20"/>
        </w:rPr>
        <w:t xml:space="preserve"> </w:t>
      </w:r>
      <w:r>
        <w:rPr>
          <w:sz w:val="20"/>
        </w:rPr>
        <w:t>и</w:t>
      </w:r>
      <w:r>
        <w:rPr>
          <w:spacing w:val="-1"/>
          <w:sz w:val="20"/>
        </w:rPr>
        <w:t xml:space="preserve"> </w:t>
      </w:r>
      <w:r>
        <w:rPr>
          <w:sz w:val="20"/>
        </w:rPr>
        <w:t>неречевые</w:t>
      </w:r>
      <w:r>
        <w:rPr>
          <w:spacing w:val="-7"/>
          <w:sz w:val="20"/>
        </w:rPr>
        <w:t xml:space="preserve"> </w:t>
      </w:r>
      <w:r>
        <w:rPr>
          <w:sz w:val="20"/>
        </w:rPr>
        <w:t>средства</w:t>
      </w:r>
      <w:r>
        <w:rPr>
          <w:spacing w:val="-2"/>
          <w:sz w:val="20"/>
        </w:rPr>
        <w:t xml:space="preserve"> </w:t>
      </w:r>
      <w:r>
        <w:rPr>
          <w:sz w:val="20"/>
        </w:rPr>
        <w:t>общения;</w:t>
      </w:r>
    </w:p>
    <w:p>
      <w:pPr>
        <w:pStyle w:val="64"/>
        <w:numPr>
          <w:ilvl w:val="1"/>
          <w:numId w:val="41"/>
        </w:numPr>
        <w:tabs>
          <w:tab w:val="left" w:pos="1360"/>
        </w:tabs>
        <w:spacing w:before="1" w:line="254" w:lineRule="auto"/>
        <w:ind w:right="293"/>
        <w:rPr>
          <w:sz w:val="20"/>
        </w:rPr>
      </w:pPr>
      <w:r>
        <w:rPr>
          <w:sz w:val="20"/>
        </w:rPr>
        <w:t>воспитание уважительного отношения к иной культуре посредством</w:t>
      </w:r>
      <w:r>
        <w:rPr>
          <w:spacing w:val="-47"/>
          <w:sz w:val="20"/>
        </w:rPr>
        <w:t xml:space="preserve"> </w:t>
      </w:r>
      <w:r>
        <w:rPr>
          <w:sz w:val="20"/>
        </w:rPr>
        <w:t>знакомств с детским пластом культуры стран изучаемого языка и</w:t>
      </w:r>
      <w:r>
        <w:rPr>
          <w:spacing w:val="1"/>
          <w:sz w:val="20"/>
        </w:rPr>
        <w:t xml:space="preserve"> </w:t>
      </w:r>
      <w:r>
        <w:rPr>
          <w:sz w:val="20"/>
        </w:rPr>
        <w:t>более</w:t>
      </w:r>
      <w:r>
        <w:rPr>
          <w:spacing w:val="-4"/>
          <w:sz w:val="20"/>
        </w:rPr>
        <w:t xml:space="preserve"> </w:t>
      </w:r>
      <w:r>
        <w:rPr>
          <w:sz w:val="20"/>
        </w:rPr>
        <w:t>глубокого</w:t>
      </w:r>
      <w:r>
        <w:rPr>
          <w:spacing w:val="-6"/>
          <w:sz w:val="20"/>
        </w:rPr>
        <w:t xml:space="preserve"> </w:t>
      </w:r>
      <w:r>
        <w:rPr>
          <w:sz w:val="20"/>
        </w:rPr>
        <w:t>осознания</w:t>
      </w:r>
      <w:r>
        <w:rPr>
          <w:spacing w:val="2"/>
          <w:sz w:val="20"/>
        </w:rPr>
        <w:t xml:space="preserve"> </w:t>
      </w:r>
      <w:r>
        <w:rPr>
          <w:sz w:val="20"/>
        </w:rPr>
        <w:t>особенностей</w:t>
      </w:r>
      <w:r>
        <w:rPr>
          <w:spacing w:val="-3"/>
          <w:sz w:val="20"/>
        </w:rPr>
        <w:t xml:space="preserve"> </w:t>
      </w:r>
      <w:r>
        <w:rPr>
          <w:sz w:val="20"/>
        </w:rPr>
        <w:t>культуры</w:t>
      </w:r>
      <w:r>
        <w:rPr>
          <w:spacing w:val="-1"/>
          <w:sz w:val="20"/>
        </w:rPr>
        <w:t xml:space="preserve"> </w:t>
      </w:r>
      <w:r>
        <w:rPr>
          <w:sz w:val="20"/>
        </w:rPr>
        <w:t>своего</w:t>
      </w:r>
      <w:r>
        <w:rPr>
          <w:spacing w:val="-6"/>
          <w:sz w:val="20"/>
        </w:rPr>
        <w:t xml:space="preserve"> </w:t>
      </w:r>
      <w:r>
        <w:rPr>
          <w:sz w:val="20"/>
        </w:rPr>
        <w:t>народа;</w:t>
      </w:r>
    </w:p>
    <w:p>
      <w:pPr>
        <w:pStyle w:val="64"/>
        <w:numPr>
          <w:ilvl w:val="1"/>
          <w:numId w:val="41"/>
        </w:numPr>
        <w:tabs>
          <w:tab w:val="left" w:pos="1360"/>
        </w:tabs>
        <w:spacing w:line="249" w:lineRule="auto"/>
        <w:ind w:right="303"/>
        <w:rPr>
          <w:sz w:val="20"/>
        </w:rPr>
      </w:pPr>
      <w:r>
        <w:rPr>
          <w:sz w:val="20"/>
        </w:rPr>
        <w:t>воспитание      эмоционального     и      познавательного      интереса</w:t>
      </w:r>
      <w:r>
        <w:rPr>
          <w:spacing w:val="1"/>
          <w:sz w:val="20"/>
        </w:rPr>
        <w:t xml:space="preserve"> </w:t>
      </w:r>
      <w:r>
        <w:rPr>
          <w:sz w:val="20"/>
        </w:rPr>
        <w:t>к</w:t>
      </w:r>
      <w:r>
        <w:rPr>
          <w:spacing w:val="-1"/>
          <w:sz w:val="20"/>
        </w:rPr>
        <w:t xml:space="preserve"> </w:t>
      </w:r>
      <w:r>
        <w:rPr>
          <w:sz w:val="20"/>
        </w:rPr>
        <w:t>художественной культуре</w:t>
      </w:r>
      <w:r>
        <w:rPr>
          <w:spacing w:val="-2"/>
          <w:sz w:val="20"/>
        </w:rPr>
        <w:t xml:space="preserve"> </w:t>
      </w:r>
      <w:r>
        <w:rPr>
          <w:sz w:val="20"/>
        </w:rPr>
        <w:t>других</w:t>
      </w:r>
      <w:r>
        <w:rPr>
          <w:spacing w:val="2"/>
          <w:sz w:val="20"/>
        </w:rPr>
        <w:t xml:space="preserve"> </w:t>
      </w:r>
      <w:r>
        <w:rPr>
          <w:sz w:val="20"/>
        </w:rPr>
        <w:t>народов;</w:t>
      </w:r>
    </w:p>
    <w:p>
      <w:pPr>
        <w:pStyle w:val="64"/>
        <w:numPr>
          <w:ilvl w:val="1"/>
          <w:numId w:val="41"/>
        </w:numPr>
        <w:tabs>
          <w:tab w:val="left" w:pos="1360"/>
        </w:tabs>
        <w:spacing w:before="5" w:line="249" w:lineRule="auto"/>
        <w:ind w:right="288"/>
        <w:rPr>
          <w:sz w:val="20"/>
        </w:rPr>
      </w:pPr>
      <w:r>
        <w:rPr>
          <w:sz w:val="20"/>
        </w:rPr>
        <w:t>формирование</w:t>
      </w:r>
      <w:r>
        <w:rPr>
          <w:spacing w:val="1"/>
          <w:sz w:val="20"/>
        </w:rPr>
        <w:t xml:space="preserve"> </w:t>
      </w:r>
      <w:r>
        <w:rPr>
          <w:sz w:val="20"/>
        </w:rPr>
        <w:t>положительной</w:t>
      </w:r>
      <w:r>
        <w:rPr>
          <w:spacing w:val="1"/>
          <w:sz w:val="20"/>
        </w:rPr>
        <w:t xml:space="preserve"> </w:t>
      </w:r>
      <w:r>
        <w:rPr>
          <w:sz w:val="20"/>
        </w:rPr>
        <w:t>мотивации</w:t>
      </w:r>
      <w:r>
        <w:rPr>
          <w:spacing w:val="1"/>
          <w:sz w:val="20"/>
        </w:rPr>
        <w:t xml:space="preserve"> </w:t>
      </w:r>
      <w:r>
        <w:rPr>
          <w:sz w:val="20"/>
        </w:rPr>
        <w:t>и</w:t>
      </w:r>
      <w:r>
        <w:rPr>
          <w:spacing w:val="1"/>
          <w:sz w:val="20"/>
        </w:rPr>
        <w:t xml:space="preserve"> </w:t>
      </w:r>
      <w:r>
        <w:rPr>
          <w:sz w:val="20"/>
        </w:rPr>
        <w:t>устойчивого</w:t>
      </w:r>
      <w:r>
        <w:rPr>
          <w:spacing w:val="1"/>
          <w:sz w:val="20"/>
        </w:rPr>
        <w:t xml:space="preserve"> </w:t>
      </w:r>
      <w:r>
        <w:rPr>
          <w:spacing w:val="-3"/>
          <w:sz w:val="20"/>
        </w:rPr>
        <w:t>учебно-познавательного</w:t>
      </w:r>
      <w:r>
        <w:rPr>
          <w:spacing w:val="-12"/>
          <w:sz w:val="20"/>
        </w:rPr>
        <w:t xml:space="preserve"> </w:t>
      </w:r>
      <w:r>
        <w:rPr>
          <w:spacing w:val="-3"/>
          <w:sz w:val="20"/>
        </w:rPr>
        <w:t>интереса</w:t>
      </w:r>
      <w:r>
        <w:rPr>
          <w:spacing w:val="-1"/>
          <w:sz w:val="20"/>
        </w:rPr>
        <w:t xml:space="preserve"> </w:t>
      </w:r>
      <w:r>
        <w:rPr>
          <w:spacing w:val="-3"/>
          <w:sz w:val="20"/>
        </w:rPr>
        <w:t>к</w:t>
      </w:r>
      <w:r>
        <w:rPr>
          <w:spacing w:val="-9"/>
          <w:sz w:val="20"/>
        </w:rPr>
        <w:t xml:space="preserve"> </w:t>
      </w:r>
      <w:r>
        <w:rPr>
          <w:spacing w:val="-3"/>
          <w:sz w:val="20"/>
        </w:rPr>
        <w:t>предмету</w:t>
      </w:r>
      <w:r>
        <w:rPr>
          <w:spacing w:val="-12"/>
          <w:sz w:val="20"/>
        </w:rPr>
        <w:t xml:space="preserve"> </w:t>
      </w:r>
      <w:r>
        <w:rPr>
          <w:spacing w:val="-3"/>
          <w:sz w:val="20"/>
        </w:rPr>
        <w:t>«Иностранный</w:t>
      </w:r>
      <w:r>
        <w:rPr>
          <w:spacing w:val="-10"/>
          <w:sz w:val="20"/>
        </w:rPr>
        <w:t xml:space="preserve"> </w:t>
      </w:r>
      <w:r>
        <w:rPr>
          <w:spacing w:val="-3"/>
          <w:sz w:val="20"/>
        </w:rPr>
        <w:t>язык».</w:t>
      </w:r>
    </w:p>
    <w:p>
      <w:pPr>
        <w:pStyle w:val="33"/>
        <w:spacing w:before="8"/>
        <w:ind w:left="0"/>
        <w:jc w:val="left"/>
      </w:pPr>
    </w:p>
    <w:p>
      <w:pPr>
        <w:pStyle w:val="61"/>
        <w:jc w:val="both"/>
      </w:pPr>
      <w:r>
        <w:t>Место</w:t>
      </w:r>
      <w:r>
        <w:rPr>
          <w:spacing w:val="-1"/>
        </w:rPr>
        <w:t xml:space="preserve"> </w:t>
      </w:r>
      <w:r>
        <w:t>учебного предмета</w:t>
      </w:r>
    </w:p>
    <w:p>
      <w:pPr>
        <w:spacing w:before="1"/>
        <w:ind w:left="792"/>
        <w:jc w:val="both"/>
        <w:rPr>
          <w:b/>
        </w:rPr>
      </w:pPr>
      <w:r>
        <w:rPr>
          <w:b/>
        </w:rPr>
        <w:t>«Иностранный</w:t>
      </w:r>
      <w:r>
        <w:rPr>
          <w:b/>
          <w:spacing w:val="1"/>
        </w:rPr>
        <w:t xml:space="preserve"> </w:t>
      </w:r>
      <w:r>
        <w:rPr>
          <w:b/>
        </w:rPr>
        <w:t>(английский)</w:t>
      </w:r>
      <w:r>
        <w:rPr>
          <w:b/>
          <w:spacing w:val="-3"/>
        </w:rPr>
        <w:t xml:space="preserve"> </w:t>
      </w:r>
      <w:r>
        <w:rPr>
          <w:b/>
        </w:rPr>
        <w:t>язык»</w:t>
      </w:r>
      <w:r>
        <w:rPr>
          <w:b/>
          <w:spacing w:val="-6"/>
        </w:rPr>
        <w:t xml:space="preserve"> </w:t>
      </w:r>
      <w:r>
        <w:rPr>
          <w:b/>
        </w:rPr>
        <w:t>в учебном</w:t>
      </w:r>
      <w:r>
        <w:rPr>
          <w:b/>
          <w:spacing w:val="-7"/>
        </w:rPr>
        <w:t xml:space="preserve"> </w:t>
      </w:r>
      <w:r>
        <w:rPr>
          <w:b/>
        </w:rPr>
        <w:t>плане</w:t>
      </w:r>
    </w:p>
    <w:p>
      <w:pPr>
        <w:pStyle w:val="33"/>
        <w:spacing w:before="6" w:line="249" w:lineRule="auto"/>
        <w:ind w:right="290" w:firstLine="225"/>
      </w:pPr>
      <w:r>
        <w:t>Учебный предмет «Иностранный (английский) язык» входит в число</w:t>
      </w:r>
      <w:r>
        <w:rPr>
          <w:spacing w:val="1"/>
        </w:rPr>
        <w:t xml:space="preserve"> </w:t>
      </w:r>
      <w:r>
        <w:t>обязательных</w:t>
      </w:r>
      <w:r>
        <w:rPr>
          <w:spacing w:val="1"/>
        </w:rPr>
        <w:t xml:space="preserve"> </w:t>
      </w:r>
      <w:r>
        <w:t>предметов,</w:t>
      </w:r>
      <w:r>
        <w:rPr>
          <w:spacing w:val="1"/>
        </w:rPr>
        <w:t xml:space="preserve"> </w:t>
      </w:r>
      <w:r>
        <w:t>изучаемых</w:t>
      </w:r>
      <w:r>
        <w:rPr>
          <w:spacing w:val="1"/>
        </w:rPr>
        <w:t xml:space="preserve"> </w:t>
      </w:r>
      <w:r>
        <w:t>на</w:t>
      </w:r>
      <w:r>
        <w:rPr>
          <w:spacing w:val="1"/>
        </w:rPr>
        <w:t xml:space="preserve"> </w:t>
      </w:r>
      <w:r>
        <w:t>всех</w:t>
      </w:r>
      <w:r>
        <w:rPr>
          <w:spacing w:val="1"/>
        </w:rPr>
        <w:t xml:space="preserve"> </w:t>
      </w:r>
      <w:r>
        <w:t>уровнях</w:t>
      </w:r>
      <w:r>
        <w:rPr>
          <w:spacing w:val="1"/>
        </w:rPr>
        <w:t xml:space="preserve"> </w:t>
      </w:r>
      <w:r>
        <w:t>общего</w:t>
      </w:r>
      <w:r>
        <w:rPr>
          <w:spacing w:val="1"/>
        </w:rPr>
        <w:t xml:space="preserve"> </w:t>
      </w:r>
      <w:r>
        <w:t>среднего</w:t>
      </w:r>
      <w:r>
        <w:rPr>
          <w:spacing w:val="1"/>
        </w:rPr>
        <w:t xml:space="preserve"> </w:t>
      </w:r>
      <w:r>
        <w:t>образования:</w:t>
      </w:r>
      <w:r>
        <w:rPr>
          <w:spacing w:val="1"/>
        </w:rPr>
        <w:t xml:space="preserve"> </w:t>
      </w:r>
      <w:r>
        <w:t>со</w:t>
      </w:r>
      <w:r>
        <w:rPr>
          <w:spacing w:val="-5"/>
        </w:rPr>
        <w:t xml:space="preserve"> </w:t>
      </w:r>
      <w:r>
        <w:t>2 по</w:t>
      </w:r>
      <w:r>
        <w:rPr>
          <w:spacing w:val="-5"/>
        </w:rPr>
        <w:t xml:space="preserve"> </w:t>
      </w:r>
      <w:r>
        <w:t>11 класс.</w:t>
      </w:r>
      <w:r>
        <w:rPr>
          <w:spacing w:val="2"/>
        </w:rPr>
        <w:t xml:space="preserve"> </w:t>
      </w:r>
      <w:r>
        <w:t>На</w:t>
      </w:r>
      <w:r>
        <w:rPr>
          <w:spacing w:val="2"/>
        </w:rPr>
        <w:t xml:space="preserve"> </w:t>
      </w:r>
      <w:r>
        <w:t>этапе</w:t>
      </w:r>
      <w:r>
        <w:rPr>
          <w:spacing w:val="-3"/>
        </w:rPr>
        <w:t xml:space="preserve"> </w:t>
      </w:r>
      <w:r>
        <w:t>начального общего</w:t>
      </w:r>
      <w:r>
        <w:rPr>
          <w:spacing w:val="-1"/>
        </w:rPr>
        <w:t xml:space="preserve"> </w:t>
      </w:r>
      <w:r>
        <w:t>образования</w:t>
      </w:r>
      <w:r>
        <w:rPr>
          <w:spacing w:val="-1"/>
        </w:rPr>
        <w:t xml:space="preserve"> </w:t>
      </w:r>
      <w:r>
        <w:t>на</w:t>
      </w:r>
    </w:p>
    <w:p>
      <w:pPr>
        <w:pStyle w:val="33"/>
        <w:spacing w:before="65"/>
        <w:jc w:val="left"/>
      </w:pPr>
      <w:r>
        <w:t>изучение</w:t>
      </w:r>
      <w:r>
        <w:rPr>
          <w:spacing w:val="11"/>
        </w:rPr>
        <w:t xml:space="preserve"> </w:t>
      </w:r>
      <w:r>
        <w:t>иностранного</w:t>
      </w:r>
      <w:r>
        <w:rPr>
          <w:spacing w:val="10"/>
        </w:rPr>
        <w:t xml:space="preserve"> </w:t>
      </w:r>
      <w:r>
        <w:t>языка</w:t>
      </w:r>
      <w:r>
        <w:rPr>
          <w:spacing w:val="17"/>
        </w:rPr>
        <w:t xml:space="preserve"> </w:t>
      </w:r>
      <w:r>
        <w:t>выделяется</w:t>
      </w:r>
      <w:r>
        <w:rPr>
          <w:spacing w:val="13"/>
        </w:rPr>
        <w:t xml:space="preserve"> </w:t>
      </w:r>
      <w:r>
        <w:t>204</w:t>
      </w:r>
      <w:r>
        <w:rPr>
          <w:spacing w:val="15"/>
        </w:rPr>
        <w:t xml:space="preserve"> </w:t>
      </w:r>
      <w:r>
        <w:t>часа:</w:t>
      </w:r>
      <w:r>
        <w:rPr>
          <w:spacing w:val="16"/>
        </w:rPr>
        <w:t xml:space="preserve"> </w:t>
      </w:r>
      <w:r>
        <w:t>2</w:t>
      </w:r>
      <w:r>
        <w:rPr>
          <w:spacing w:val="14"/>
        </w:rPr>
        <w:t xml:space="preserve"> </w:t>
      </w:r>
      <w:r>
        <w:t>класс</w:t>
      </w:r>
      <w:r>
        <w:rPr>
          <w:spacing w:val="5"/>
        </w:rPr>
        <w:t xml:space="preserve"> </w:t>
      </w:r>
      <w:r>
        <w:t>—</w:t>
      </w:r>
      <w:r>
        <w:rPr>
          <w:spacing w:val="15"/>
        </w:rPr>
        <w:t xml:space="preserve"> </w:t>
      </w:r>
      <w:r>
        <w:t>68</w:t>
      </w:r>
      <w:r>
        <w:rPr>
          <w:spacing w:val="15"/>
        </w:rPr>
        <w:t xml:space="preserve"> </w:t>
      </w:r>
      <w:r>
        <w:t>часов,</w:t>
      </w:r>
      <w:r>
        <w:rPr>
          <w:spacing w:val="17"/>
        </w:rPr>
        <w:t xml:space="preserve"> </w:t>
      </w:r>
      <w:r>
        <w:t>3</w:t>
      </w:r>
    </w:p>
    <w:p>
      <w:pPr>
        <w:pStyle w:val="33"/>
        <w:spacing w:before="10"/>
        <w:jc w:val="left"/>
      </w:pPr>
      <w:r>
        <w:t>класс</w:t>
      </w:r>
      <w:r>
        <w:rPr>
          <w:spacing w:val="-2"/>
        </w:rPr>
        <w:t xml:space="preserve"> </w:t>
      </w:r>
      <w:r>
        <w:t>—</w:t>
      </w:r>
      <w:r>
        <w:rPr>
          <w:spacing w:val="1"/>
        </w:rPr>
        <w:t xml:space="preserve"> </w:t>
      </w:r>
      <w:r>
        <w:t>68</w:t>
      </w:r>
      <w:r>
        <w:rPr>
          <w:spacing w:val="-4"/>
        </w:rPr>
        <w:t xml:space="preserve"> </w:t>
      </w:r>
      <w:r>
        <w:t>часов,</w:t>
      </w:r>
      <w:r>
        <w:rPr>
          <w:spacing w:val="-1"/>
        </w:rPr>
        <w:t xml:space="preserve"> </w:t>
      </w:r>
      <w:r>
        <w:t>4</w:t>
      </w:r>
      <w:r>
        <w:rPr>
          <w:spacing w:val="3"/>
        </w:rPr>
        <w:t xml:space="preserve"> </w:t>
      </w:r>
      <w:r>
        <w:t>класс</w:t>
      </w:r>
      <w:r>
        <w:rPr>
          <w:spacing w:val="-2"/>
        </w:rPr>
        <w:t xml:space="preserve"> </w:t>
      </w:r>
      <w:r>
        <w:t>—</w:t>
      </w:r>
      <w:r>
        <w:rPr>
          <w:spacing w:val="-3"/>
        </w:rPr>
        <w:t xml:space="preserve"> </w:t>
      </w:r>
      <w:r>
        <w:t>68</w:t>
      </w:r>
      <w:r>
        <w:rPr>
          <w:spacing w:val="1"/>
        </w:rPr>
        <w:t xml:space="preserve"> </w:t>
      </w:r>
      <w:r>
        <w:t xml:space="preserve">часов. </w:t>
      </w:r>
    </w:p>
    <w:p>
      <w:pPr>
        <w:pStyle w:val="33"/>
        <w:spacing w:before="10"/>
        <w:jc w:val="left"/>
      </w:pPr>
    </w:p>
    <w:p>
      <w:pPr>
        <w:pStyle w:val="33"/>
        <w:spacing w:before="10"/>
        <w:jc w:val="left"/>
        <w:rPr>
          <w:b/>
        </w:rPr>
      </w:pPr>
      <w:r>
        <w:rPr>
          <w:b/>
        </w:rPr>
        <w:t>СОДЕРЖАНИЕ</w:t>
      </w:r>
      <w:r>
        <w:rPr>
          <w:b/>
          <w:spacing w:val="-5"/>
        </w:rPr>
        <w:t xml:space="preserve"> </w:t>
      </w:r>
      <w:r>
        <w:rPr>
          <w:b/>
        </w:rPr>
        <w:t>УЧЕБНОГО</w:t>
      </w:r>
      <w:r>
        <w:rPr>
          <w:b/>
          <w:spacing w:val="-2"/>
        </w:rPr>
        <w:t xml:space="preserve"> </w:t>
      </w:r>
      <w:r>
        <w:rPr>
          <w:b/>
        </w:rPr>
        <w:t>ПРЕДМЕТА</w:t>
      </w:r>
    </w:p>
    <w:p>
      <w:pPr>
        <w:spacing w:before="2"/>
        <w:ind w:left="792"/>
        <w:rPr>
          <w:b/>
          <w:sz w:val="24"/>
        </w:rPr>
      </w:pPr>
      <w:r>
        <w:pict>
          <v:rect id="_x0000_s1073" o:spid="_x0000_s1073" o:spt="1" style="position:absolute;left:0pt;margin-left:38.2pt;margin-top:19pt;height:0.5pt;width:324.9pt;mso-position-horizontal-relative:page;mso-wrap-distance-bottom:0pt;mso-wrap-distance-top:0pt;z-index:-251649024;mso-width-relative:page;mso-height-relative:page;" fillcolor="#000000" filled="t" stroked="f" coordsize="21600,21600">
            <v:path/>
            <v:fill on="t" focussize="0,0"/>
            <v:stroke on="f"/>
            <v:imagedata o:title=""/>
            <o:lock v:ext="edit"/>
            <w10:wrap type="topAndBottom"/>
          </v:rect>
        </w:pict>
      </w:r>
      <w:r>
        <w:rPr>
          <w:b/>
          <w:sz w:val="24"/>
        </w:rPr>
        <w:t>«ИНОСТРАННЫЙ</w:t>
      </w:r>
      <w:r>
        <w:rPr>
          <w:b/>
          <w:spacing w:val="-4"/>
          <w:sz w:val="24"/>
        </w:rPr>
        <w:t xml:space="preserve"> </w:t>
      </w:r>
      <w:r>
        <w:rPr>
          <w:b/>
          <w:sz w:val="24"/>
        </w:rPr>
        <w:t>(АНГЛИЙСКИЙ)</w:t>
      </w:r>
      <w:r>
        <w:rPr>
          <w:b/>
          <w:spacing w:val="-2"/>
          <w:sz w:val="24"/>
        </w:rPr>
        <w:t xml:space="preserve"> </w:t>
      </w:r>
      <w:r>
        <w:rPr>
          <w:b/>
          <w:sz w:val="24"/>
        </w:rPr>
        <w:t>ЯЗЫК»</w:t>
      </w:r>
    </w:p>
    <w:p>
      <w:pPr>
        <w:pStyle w:val="33"/>
        <w:spacing w:before="5"/>
        <w:ind w:left="0"/>
        <w:jc w:val="left"/>
        <w:rPr>
          <w:b/>
        </w:rPr>
      </w:pPr>
    </w:p>
    <w:p>
      <w:pPr>
        <w:pStyle w:val="61"/>
        <w:numPr>
          <w:ilvl w:val="0"/>
          <w:numId w:val="42"/>
        </w:numPr>
        <w:tabs>
          <w:tab w:val="left" w:pos="961"/>
        </w:tabs>
        <w:spacing w:before="92"/>
        <w:ind w:hanging="169"/>
        <w:jc w:val="both"/>
      </w:pPr>
      <w:r>
        <w:t>КЛАСС</w:t>
      </w:r>
    </w:p>
    <w:p>
      <w:pPr>
        <w:spacing w:before="121"/>
        <w:ind w:left="792"/>
        <w:jc w:val="both"/>
        <w:rPr>
          <w:b/>
        </w:rPr>
      </w:pPr>
      <w:r>
        <w:rPr>
          <w:b/>
        </w:rPr>
        <w:t>Тематическое</w:t>
      </w:r>
      <w:r>
        <w:rPr>
          <w:b/>
          <w:spacing w:val="-3"/>
        </w:rPr>
        <w:t xml:space="preserve"> </w:t>
      </w:r>
      <w:r>
        <w:rPr>
          <w:b/>
        </w:rPr>
        <w:t>содержание</w:t>
      </w:r>
      <w:r>
        <w:rPr>
          <w:b/>
          <w:spacing w:val="-2"/>
        </w:rPr>
        <w:t xml:space="preserve"> </w:t>
      </w:r>
      <w:r>
        <w:rPr>
          <w:b/>
        </w:rPr>
        <w:t>речи</w:t>
      </w:r>
    </w:p>
    <w:p>
      <w:pPr>
        <w:pStyle w:val="33"/>
        <w:spacing w:before="6" w:line="249" w:lineRule="auto"/>
        <w:ind w:right="299" w:firstLine="225"/>
      </w:pPr>
      <w:r>
        <w:rPr>
          <w:i/>
        </w:rPr>
        <w:t>Мир</w:t>
      </w:r>
      <w:r>
        <w:rPr>
          <w:i/>
          <w:spacing w:val="1"/>
        </w:rPr>
        <w:t xml:space="preserve"> </w:t>
      </w:r>
      <w:r>
        <w:rPr>
          <w:i/>
        </w:rPr>
        <w:t>моего</w:t>
      </w:r>
      <w:r>
        <w:rPr>
          <w:i/>
          <w:spacing w:val="1"/>
        </w:rPr>
        <w:t xml:space="preserve"> </w:t>
      </w:r>
      <w:r>
        <w:rPr>
          <w:i/>
        </w:rPr>
        <w:t>«я»</w:t>
      </w:r>
      <w:r>
        <w:t>.</w:t>
      </w:r>
      <w:r>
        <w:rPr>
          <w:spacing w:val="1"/>
        </w:rPr>
        <w:t xml:space="preserve"> </w:t>
      </w:r>
      <w:r>
        <w:t>Приветствие.</w:t>
      </w:r>
      <w:r>
        <w:rPr>
          <w:spacing w:val="1"/>
        </w:rPr>
        <w:t xml:space="preserve"> </w:t>
      </w:r>
      <w:r>
        <w:t>Знакомство.</w:t>
      </w:r>
      <w:r>
        <w:rPr>
          <w:spacing w:val="1"/>
        </w:rPr>
        <w:t xml:space="preserve"> </w:t>
      </w:r>
      <w:r>
        <w:t>Моя</w:t>
      </w:r>
      <w:r>
        <w:rPr>
          <w:spacing w:val="1"/>
        </w:rPr>
        <w:t xml:space="preserve"> </w:t>
      </w:r>
      <w:r>
        <w:t>семья.</w:t>
      </w:r>
      <w:r>
        <w:rPr>
          <w:spacing w:val="1"/>
        </w:rPr>
        <w:t xml:space="preserve"> </w:t>
      </w:r>
      <w:r>
        <w:t>Мой</w:t>
      </w:r>
      <w:r>
        <w:rPr>
          <w:spacing w:val="1"/>
        </w:rPr>
        <w:t xml:space="preserve"> </w:t>
      </w:r>
      <w:r>
        <w:t>день</w:t>
      </w:r>
      <w:r>
        <w:rPr>
          <w:spacing w:val="1"/>
        </w:rPr>
        <w:t xml:space="preserve"> </w:t>
      </w:r>
      <w:r>
        <w:t>рождения.</w:t>
      </w:r>
      <w:r>
        <w:rPr>
          <w:spacing w:val="3"/>
        </w:rPr>
        <w:t xml:space="preserve"> </w:t>
      </w:r>
      <w:r>
        <w:t>Моя</w:t>
      </w:r>
      <w:r>
        <w:rPr>
          <w:spacing w:val="1"/>
        </w:rPr>
        <w:t xml:space="preserve"> </w:t>
      </w:r>
      <w:r>
        <w:t>любимая</w:t>
      </w:r>
      <w:r>
        <w:rPr>
          <w:spacing w:val="1"/>
        </w:rPr>
        <w:t xml:space="preserve"> </w:t>
      </w:r>
      <w:r>
        <w:t>еда.</w:t>
      </w:r>
    </w:p>
    <w:p>
      <w:pPr>
        <w:spacing w:before="2" w:line="249" w:lineRule="auto"/>
        <w:ind w:left="792" w:right="291" w:firstLine="225"/>
        <w:jc w:val="both"/>
        <w:rPr>
          <w:sz w:val="20"/>
        </w:rPr>
      </w:pPr>
      <w:r>
        <w:rPr>
          <w:i/>
          <w:sz w:val="20"/>
        </w:rPr>
        <w:t>Мир моих увлечений</w:t>
      </w:r>
      <w:r>
        <w:rPr>
          <w:sz w:val="20"/>
        </w:rPr>
        <w:t>. Любимый цвет, игрушка. Любимые занятия. Мой</w:t>
      </w:r>
      <w:r>
        <w:rPr>
          <w:spacing w:val="1"/>
          <w:sz w:val="20"/>
        </w:rPr>
        <w:t xml:space="preserve"> </w:t>
      </w:r>
      <w:r>
        <w:rPr>
          <w:sz w:val="20"/>
        </w:rPr>
        <w:t>питомец.</w:t>
      </w:r>
      <w:r>
        <w:rPr>
          <w:spacing w:val="3"/>
          <w:sz w:val="20"/>
        </w:rPr>
        <w:t xml:space="preserve"> </w:t>
      </w:r>
      <w:r>
        <w:rPr>
          <w:sz w:val="20"/>
        </w:rPr>
        <w:t>Выходной день.</w:t>
      </w:r>
    </w:p>
    <w:p>
      <w:pPr>
        <w:spacing w:before="2" w:line="252" w:lineRule="auto"/>
        <w:ind w:left="792" w:right="303" w:firstLine="225"/>
        <w:jc w:val="both"/>
        <w:rPr>
          <w:sz w:val="20"/>
        </w:rPr>
      </w:pPr>
      <w:r>
        <w:rPr>
          <w:i/>
          <w:sz w:val="20"/>
        </w:rPr>
        <w:t>Мир вокруг меня</w:t>
      </w:r>
      <w:r>
        <w:rPr>
          <w:sz w:val="20"/>
        </w:rPr>
        <w:t>. Моя школа. Мои друзья. Моя малая родина (город,</w:t>
      </w:r>
      <w:r>
        <w:rPr>
          <w:spacing w:val="1"/>
          <w:sz w:val="20"/>
        </w:rPr>
        <w:t xml:space="preserve"> </w:t>
      </w:r>
      <w:r>
        <w:rPr>
          <w:sz w:val="20"/>
        </w:rPr>
        <w:t>село).</w:t>
      </w:r>
    </w:p>
    <w:p>
      <w:pPr>
        <w:pStyle w:val="33"/>
        <w:spacing w:line="249" w:lineRule="auto"/>
        <w:ind w:right="294" w:firstLine="225"/>
      </w:pPr>
      <w:r>
        <w:rPr>
          <w:i/>
        </w:rPr>
        <w:t>Родная страна и страны изучаемого языка</w:t>
      </w:r>
      <w:r>
        <w:t>. Названия родной страны 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их</w:t>
      </w:r>
      <w:r>
        <w:rPr>
          <w:spacing w:val="1"/>
        </w:rPr>
        <w:t xml:space="preserve"> </w:t>
      </w:r>
      <w:r>
        <w:t>столиц.</w:t>
      </w:r>
      <w:r>
        <w:rPr>
          <w:spacing w:val="1"/>
        </w:rPr>
        <w:t xml:space="preserve"> </w:t>
      </w:r>
      <w:r>
        <w:t>Произведения</w:t>
      </w:r>
      <w:r>
        <w:rPr>
          <w:spacing w:val="1"/>
        </w:rPr>
        <w:t xml:space="preserve"> </w:t>
      </w:r>
      <w:r>
        <w:t>детского</w:t>
      </w:r>
      <w:r>
        <w:rPr>
          <w:spacing w:val="1"/>
        </w:rPr>
        <w:t xml:space="preserve"> </w:t>
      </w:r>
      <w:r>
        <w:t>фольклора.</w:t>
      </w:r>
      <w:r>
        <w:rPr>
          <w:spacing w:val="1"/>
        </w:rPr>
        <w:t xml:space="preserve"> </w:t>
      </w:r>
      <w:r>
        <w:t>Литературные</w:t>
      </w:r>
      <w:r>
        <w:rPr>
          <w:spacing w:val="1"/>
        </w:rPr>
        <w:t xml:space="preserve"> </w:t>
      </w:r>
      <w:r>
        <w:t>персонажи</w:t>
      </w:r>
      <w:r>
        <w:rPr>
          <w:spacing w:val="1"/>
        </w:rPr>
        <w:t xml:space="preserve"> </w:t>
      </w:r>
      <w:r>
        <w:t>детских</w:t>
      </w:r>
      <w:r>
        <w:rPr>
          <w:spacing w:val="1"/>
        </w:rPr>
        <w:t xml:space="preserve"> </w:t>
      </w:r>
      <w:r>
        <w:t>книг.</w:t>
      </w:r>
      <w:r>
        <w:rPr>
          <w:spacing w:val="1"/>
        </w:rPr>
        <w:t xml:space="preserve"> </w:t>
      </w:r>
      <w:r>
        <w:t>Праздники</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страны/стран</w:t>
      </w:r>
      <w:r>
        <w:rPr>
          <w:spacing w:val="-1"/>
        </w:rPr>
        <w:t xml:space="preserve"> </w:t>
      </w:r>
      <w:r>
        <w:t>изучаемого</w:t>
      </w:r>
      <w:r>
        <w:rPr>
          <w:spacing w:val="-5"/>
        </w:rPr>
        <w:t xml:space="preserve"> </w:t>
      </w:r>
      <w:r>
        <w:t>языка</w:t>
      </w:r>
      <w:r>
        <w:rPr>
          <w:spacing w:val="3"/>
        </w:rPr>
        <w:t xml:space="preserve"> </w:t>
      </w:r>
      <w:r>
        <w:t>(Новый</w:t>
      </w:r>
      <w:r>
        <w:rPr>
          <w:spacing w:val="-1"/>
        </w:rPr>
        <w:t xml:space="preserve"> </w:t>
      </w:r>
      <w:r>
        <w:t>год,</w:t>
      </w:r>
      <w:r>
        <w:rPr>
          <w:spacing w:val="2"/>
        </w:rPr>
        <w:t xml:space="preserve"> </w:t>
      </w:r>
      <w:r>
        <w:t>Рождество).</w:t>
      </w:r>
    </w:p>
    <w:p>
      <w:pPr>
        <w:pStyle w:val="33"/>
        <w:spacing w:before="7"/>
        <w:ind w:left="0"/>
        <w:jc w:val="left"/>
      </w:pPr>
    </w:p>
    <w:p>
      <w:pPr>
        <w:pStyle w:val="61"/>
      </w:pPr>
      <w:r>
        <w:t>Коммуникативные</w:t>
      </w:r>
      <w:r>
        <w:rPr>
          <w:spacing w:val="-2"/>
        </w:rPr>
        <w:t xml:space="preserve"> </w:t>
      </w:r>
      <w:r>
        <w:t>умения</w:t>
      </w:r>
    </w:p>
    <w:p>
      <w:pPr>
        <w:pStyle w:val="63"/>
        <w:spacing w:before="10"/>
        <w:jc w:val="left"/>
      </w:pPr>
      <w:r>
        <w:t>Говорение</w:t>
      </w:r>
    </w:p>
    <w:p>
      <w:pPr>
        <w:spacing w:before="10"/>
        <w:ind w:left="1018"/>
        <w:rPr>
          <w:sz w:val="20"/>
        </w:rPr>
      </w:pPr>
      <w:r>
        <w:rPr>
          <w:sz w:val="20"/>
        </w:rPr>
        <w:t>Коммуникативные умения</w:t>
      </w:r>
      <w:r>
        <w:rPr>
          <w:spacing w:val="-1"/>
          <w:sz w:val="20"/>
        </w:rPr>
        <w:t xml:space="preserve"> </w:t>
      </w:r>
      <w:r>
        <w:rPr>
          <w:b/>
          <w:i/>
          <w:sz w:val="20"/>
        </w:rPr>
        <w:t>диалогической</w:t>
      </w:r>
      <w:r>
        <w:rPr>
          <w:b/>
          <w:i/>
          <w:spacing w:val="-7"/>
          <w:sz w:val="20"/>
        </w:rPr>
        <w:t xml:space="preserve"> </w:t>
      </w:r>
      <w:r>
        <w:rPr>
          <w:b/>
          <w:i/>
          <w:sz w:val="20"/>
        </w:rPr>
        <w:t>речи</w:t>
      </w:r>
      <w:r>
        <w:rPr>
          <w:sz w:val="20"/>
        </w:rPr>
        <w:t>:</w:t>
      </w:r>
    </w:p>
    <w:p>
      <w:pPr>
        <w:pStyle w:val="33"/>
        <w:spacing w:before="6" w:line="249" w:lineRule="auto"/>
        <w:ind w:right="294" w:firstLine="225"/>
      </w:pPr>
      <w:r>
        <w:t>Ведение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речевые</w:t>
      </w:r>
      <w:r>
        <w:rPr>
          <w:spacing w:val="1"/>
        </w:rPr>
        <w:t xml:space="preserve"> </w:t>
      </w:r>
      <w:r>
        <w:t>ситуации,</w:t>
      </w:r>
      <w:r>
        <w:rPr>
          <w:spacing w:val="1"/>
        </w:rPr>
        <w:t xml:space="preserve"> </w:t>
      </w:r>
      <w:r>
        <w:t>ключевые</w:t>
      </w:r>
      <w:r>
        <w:rPr>
          <w:spacing w:val="1"/>
        </w:rPr>
        <w:t xml:space="preserve"> </w:t>
      </w:r>
      <w:r>
        <w:t>слова</w:t>
      </w:r>
      <w:r>
        <w:rPr>
          <w:spacing w:val="1"/>
        </w:rPr>
        <w:t xml:space="preserve"> </w:t>
      </w:r>
      <w:r>
        <w:t>и/или</w:t>
      </w:r>
      <w:r>
        <w:rPr>
          <w:spacing w:val="1"/>
        </w:rPr>
        <w:t xml:space="preserve"> </w:t>
      </w:r>
      <w:r>
        <w:t>иллюстрации</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принятых</w:t>
      </w:r>
      <w:r>
        <w:rPr>
          <w:spacing w:val="1"/>
        </w:rPr>
        <w:t xml:space="preserve"> </w:t>
      </w:r>
      <w:r>
        <w:t>в</w:t>
      </w:r>
      <w:r>
        <w:rPr>
          <w:spacing w:val="1"/>
        </w:rPr>
        <w:t xml:space="preserve"> </w:t>
      </w:r>
      <w:r>
        <w:t>стране/странах</w:t>
      </w:r>
      <w:r>
        <w:rPr>
          <w:spacing w:val="1"/>
        </w:rPr>
        <w:t xml:space="preserve"> </w:t>
      </w:r>
      <w:r>
        <w:t>изучаемого</w:t>
      </w:r>
      <w:r>
        <w:rPr>
          <w:spacing w:val="-3"/>
        </w:rPr>
        <w:t xml:space="preserve"> </w:t>
      </w:r>
      <w:r>
        <w:t>языка:</w:t>
      </w:r>
    </w:p>
    <w:p>
      <w:pPr>
        <w:pStyle w:val="33"/>
        <w:spacing w:before="2" w:line="249" w:lineRule="auto"/>
        <w:ind w:right="291" w:firstLine="225"/>
      </w:pPr>
      <w:r>
        <w:t>диалога</w:t>
      </w:r>
      <w:r>
        <w:rPr>
          <w:spacing w:val="1"/>
        </w:rPr>
        <w:t xml:space="preserve"> </w:t>
      </w:r>
      <w:r>
        <w:t>этикетного</w:t>
      </w:r>
      <w:r>
        <w:rPr>
          <w:spacing w:val="1"/>
        </w:rPr>
        <w:t xml:space="preserve"> </w:t>
      </w:r>
      <w:r>
        <w:t>характера:</w:t>
      </w:r>
      <w:r>
        <w:rPr>
          <w:spacing w:val="1"/>
        </w:rPr>
        <w:t xml:space="preserve"> </w:t>
      </w:r>
      <w:r>
        <w:t>приветствие,</w:t>
      </w:r>
      <w:r>
        <w:rPr>
          <w:spacing w:val="1"/>
        </w:rPr>
        <w:t xml:space="preserve"> </w:t>
      </w:r>
      <w:r>
        <w:t>начало</w:t>
      </w:r>
      <w:r>
        <w:rPr>
          <w:spacing w:val="1"/>
        </w:rPr>
        <w:t xml:space="preserve"> </w:t>
      </w:r>
      <w:r>
        <w:t>и</w:t>
      </w:r>
      <w:r>
        <w:rPr>
          <w:spacing w:val="1"/>
        </w:rPr>
        <w:t xml:space="preserve"> </w:t>
      </w:r>
      <w:r>
        <w:t>завершение</w:t>
      </w:r>
      <w:r>
        <w:rPr>
          <w:spacing w:val="1"/>
        </w:rPr>
        <w:t xml:space="preserve"> </w:t>
      </w:r>
      <w:r>
        <w:t>разговора,</w:t>
      </w:r>
      <w:r>
        <w:rPr>
          <w:spacing w:val="1"/>
        </w:rPr>
        <w:t xml:space="preserve"> </w:t>
      </w:r>
      <w:r>
        <w:t>знакомство</w:t>
      </w:r>
      <w:r>
        <w:rPr>
          <w:spacing w:val="1"/>
        </w:rPr>
        <w:t xml:space="preserve"> </w:t>
      </w:r>
      <w:r>
        <w:t>с</w:t>
      </w:r>
      <w:r>
        <w:rPr>
          <w:spacing w:val="1"/>
        </w:rPr>
        <w:t xml:space="preserve"> </w:t>
      </w:r>
      <w:r>
        <w:t>собеседником;</w:t>
      </w:r>
      <w:r>
        <w:rPr>
          <w:spacing w:val="1"/>
        </w:rPr>
        <w:t xml:space="preserve"> </w:t>
      </w:r>
      <w:r>
        <w:t>поздравление</w:t>
      </w:r>
      <w:r>
        <w:rPr>
          <w:spacing w:val="1"/>
        </w:rPr>
        <w:t xml:space="preserve"> </w:t>
      </w:r>
      <w:r>
        <w:t>с праздником;</w:t>
      </w:r>
      <w:r>
        <w:rPr>
          <w:spacing w:val="1"/>
        </w:rPr>
        <w:t xml:space="preserve"> </w:t>
      </w:r>
      <w:r>
        <w:t>выражение</w:t>
      </w:r>
      <w:r>
        <w:rPr>
          <w:spacing w:val="-2"/>
        </w:rPr>
        <w:t xml:space="preserve"> </w:t>
      </w:r>
      <w:r>
        <w:t>благодарности</w:t>
      </w:r>
      <w:r>
        <w:rPr>
          <w:spacing w:val="-1"/>
        </w:rPr>
        <w:t xml:space="preserve"> </w:t>
      </w:r>
      <w:r>
        <w:t>за</w:t>
      </w:r>
      <w:r>
        <w:rPr>
          <w:spacing w:val="3"/>
        </w:rPr>
        <w:t xml:space="preserve"> </w:t>
      </w:r>
      <w:r>
        <w:t>поздравление;</w:t>
      </w:r>
      <w:r>
        <w:rPr>
          <w:spacing w:val="3"/>
        </w:rPr>
        <w:t xml:space="preserve"> </w:t>
      </w:r>
      <w:r>
        <w:t>извинение;</w:t>
      </w:r>
    </w:p>
    <w:p>
      <w:pPr>
        <w:pStyle w:val="33"/>
        <w:spacing w:before="3" w:line="249" w:lineRule="auto"/>
        <w:ind w:right="301" w:firstLine="225"/>
      </w:pPr>
      <w:r>
        <w:t>диалога-расспроса:</w:t>
      </w:r>
      <w:r>
        <w:rPr>
          <w:spacing w:val="1"/>
        </w:rPr>
        <w:t xml:space="preserve"> </w:t>
      </w:r>
      <w:r>
        <w:t>запрашивание</w:t>
      </w:r>
      <w:r>
        <w:rPr>
          <w:spacing w:val="1"/>
        </w:rPr>
        <w:t xml:space="preserve"> </w:t>
      </w:r>
      <w:r>
        <w:t>интересующей</w:t>
      </w:r>
      <w:r>
        <w:rPr>
          <w:spacing w:val="1"/>
        </w:rPr>
        <w:t xml:space="preserve"> </w:t>
      </w:r>
      <w:r>
        <w:t>информации;</w:t>
      </w:r>
      <w:r>
        <w:rPr>
          <w:spacing w:val="1"/>
        </w:rPr>
        <w:t xml:space="preserve"> </w:t>
      </w:r>
      <w:r>
        <w:t>сообщение</w:t>
      </w:r>
      <w:r>
        <w:rPr>
          <w:spacing w:val="-4"/>
        </w:rPr>
        <w:t xml:space="preserve"> </w:t>
      </w:r>
      <w:r>
        <w:t>фактической</w:t>
      </w:r>
      <w:r>
        <w:rPr>
          <w:spacing w:val="-3"/>
        </w:rPr>
        <w:t xml:space="preserve"> </w:t>
      </w:r>
      <w:r>
        <w:t>информации,</w:t>
      </w:r>
      <w:r>
        <w:rPr>
          <w:spacing w:val="1"/>
        </w:rPr>
        <w:t xml:space="preserve"> </w:t>
      </w:r>
      <w:r>
        <w:t>ответы</w:t>
      </w:r>
      <w:r>
        <w:rPr>
          <w:spacing w:val="-2"/>
        </w:rPr>
        <w:t xml:space="preserve"> </w:t>
      </w:r>
      <w:r>
        <w:t>на</w:t>
      </w:r>
      <w:r>
        <w:rPr>
          <w:spacing w:val="1"/>
        </w:rPr>
        <w:t xml:space="preserve"> </w:t>
      </w:r>
      <w:r>
        <w:t>вопросы</w:t>
      </w:r>
      <w:r>
        <w:rPr>
          <w:spacing w:val="-2"/>
        </w:rPr>
        <w:t xml:space="preserve"> </w:t>
      </w:r>
      <w:r>
        <w:t>собеседника.</w:t>
      </w:r>
    </w:p>
    <w:p>
      <w:pPr>
        <w:spacing w:before="7"/>
        <w:ind w:left="1018"/>
        <w:jc w:val="both"/>
        <w:rPr>
          <w:sz w:val="20"/>
        </w:rPr>
      </w:pPr>
      <w:r>
        <w:rPr>
          <w:sz w:val="20"/>
        </w:rPr>
        <w:t xml:space="preserve">Коммуникативные умения </w:t>
      </w:r>
      <w:r>
        <w:rPr>
          <w:b/>
          <w:i/>
          <w:sz w:val="20"/>
        </w:rPr>
        <w:t>монологической</w:t>
      </w:r>
      <w:r>
        <w:rPr>
          <w:b/>
          <w:i/>
          <w:spacing w:val="-7"/>
          <w:sz w:val="20"/>
        </w:rPr>
        <w:t xml:space="preserve"> </w:t>
      </w:r>
      <w:r>
        <w:rPr>
          <w:b/>
          <w:i/>
          <w:sz w:val="20"/>
        </w:rPr>
        <w:t>речи</w:t>
      </w:r>
      <w:r>
        <w:rPr>
          <w:sz w:val="20"/>
        </w:rPr>
        <w:t>.</w:t>
      </w:r>
    </w:p>
    <w:p>
      <w:pPr>
        <w:pStyle w:val="33"/>
        <w:spacing w:before="5" w:line="249" w:lineRule="auto"/>
        <w:ind w:right="295" w:firstLine="225"/>
      </w:pPr>
      <w:r>
        <w:t>Создание с опорой на</w:t>
      </w:r>
      <w:r>
        <w:rPr>
          <w:spacing w:val="1"/>
        </w:rPr>
        <w:t xml:space="preserve"> </w:t>
      </w:r>
      <w:r>
        <w:t>ключевые слова,</w:t>
      </w:r>
      <w:r>
        <w:rPr>
          <w:spacing w:val="1"/>
        </w:rPr>
        <w:t xml:space="preserve"> </w:t>
      </w:r>
      <w:r>
        <w:t>вопросы и/или иллюстрации</w:t>
      </w:r>
      <w:r>
        <w:rPr>
          <w:spacing w:val="1"/>
        </w:rPr>
        <w:t xml:space="preserve"> </w:t>
      </w:r>
      <w:r>
        <w:t>устных</w:t>
      </w:r>
      <w:r>
        <w:rPr>
          <w:spacing w:val="1"/>
        </w:rPr>
        <w:t xml:space="preserve"> </w:t>
      </w:r>
      <w:r>
        <w:t>монологических</w:t>
      </w:r>
      <w:r>
        <w:rPr>
          <w:spacing w:val="1"/>
        </w:rPr>
        <w:t xml:space="preserve"> </w:t>
      </w:r>
      <w:r>
        <w:t>высказываний:</w:t>
      </w:r>
      <w:r>
        <w:rPr>
          <w:spacing w:val="1"/>
        </w:rPr>
        <w:t xml:space="preserve"> </w:t>
      </w:r>
      <w:r>
        <w:t>описание</w:t>
      </w:r>
      <w:r>
        <w:rPr>
          <w:spacing w:val="1"/>
        </w:rPr>
        <w:t xml:space="preserve"> </w:t>
      </w:r>
      <w:r>
        <w:t>предмета,</w:t>
      </w:r>
      <w:r>
        <w:rPr>
          <w:spacing w:val="1"/>
        </w:rPr>
        <w:t xml:space="preserve"> </w:t>
      </w:r>
      <w:r>
        <w:t>реального</w:t>
      </w:r>
      <w:r>
        <w:rPr>
          <w:spacing w:val="1"/>
        </w:rPr>
        <w:t xml:space="preserve"> </w:t>
      </w:r>
      <w:r>
        <w:t>человека или литературного персонажа; рассказ о себе, члене семьи, друге</w:t>
      </w:r>
      <w:r>
        <w:rPr>
          <w:spacing w:val="1"/>
        </w:rPr>
        <w:t xml:space="preserve"> </w:t>
      </w:r>
      <w:r>
        <w:t>и</w:t>
      </w:r>
      <w:r>
        <w:rPr>
          <w:spacing w:val="-1"/>
        </w:rPr>
        <w:t xml:space="preserve"> </w:t>
      </w:r>
      <w:r>
        <w:t>т.</w:t>
      </w:r>
      <w:r>
        <w:rPr>
          <w:spacing w:val="4"/>
        </w:rPr>
        <w:t xml:space="preserve"> </w:t>
      </w:r>
      <w:r>
        <w:t>д.</w:t>
      </w:r>
    </w:p>
    <w:p>
      <w:pPr>
        <w:pStyle w:val="63"/>
        <w:spacing w:before="9"/>
        <w:jc w:val="left"/>
      </w:pPr>
      <w:r>
        <w:t>Аудирование</w:t>
      </w:r>
    </w:p>
    <w:p>
      <w:pPr>
        <w:pStyle w:val="33"/>
        <w:spacing w:before="5" w:line="249" w:lineRule="auto"/>
        <w:ind w:right="297" w:firstLine="225"/>
      </w:pPr>
      <w:r>
        <w:t>Понимание</w:t>
      </w:r>
      <w:r>
        <w:rPr>
          <w:spacing w:val="1"/>
        </w:rPr>
        <w:t xml:space="preserve"> </w:t>
      </w:r>
      <w:r>
        <w:t>на</w:t>
      </w:r>
      <w:r>
        <w:rPr>
          <w:spacing w:val="1"/>
        </w:rPr>
        <w:t xml:space="preserve"> </w:t>
      </w:r>
      <w:r>
        <w:t>слух</w:t>
      </w:r>
      <w:r>
        <w:rPr>
          <w:spacing w:val="1"/>
        </w:rPr>
        <w:t xml:space="preserve"> </w:t>
      </w:r>
      <w:r>
        <w:t>речи</w:t>
      </w:r>
      <w:r>
        <w:rPr>
          <w:spacing w:val="1"/>
        </w:rPr>
        <w:t xml:space="preserve"> </w:t>
      </w:r>
      <w:r>
        <w:t>учителя</w:t>
      </w:r>
      <w:r>
        <w:rPr>
          <w:spacing w:val="1"/>
        </w:rPr>
        <w:t xml:space="preserve"> </w:t>
      </w:r>
      <w:r>
        <w:t>и</w:t>
      </w:r>
      <w:r>
        <w:rPr>
          <w:spacing w:val="1"/>
        </w:rPr>
        <w:t xml:space="preserve"> </w:t>
      </w:r>
      <w:r>
        <w:t>одноклассников</w:t>
      </w:r>
      <w:r>
        <w:rPr>
          <w:spacing w:val="1"/>
        </w:rPr>
        <w:t xml:space="preserve"> </w:t>
      </w:r>
      <w:r>
        <w:t>и</w:t>
      </w:r>
      <w:r>
        <w:rPr>
          <w:spacing w:val="1"/>
        </w:rPr>
        <w:t xml:space="preserve"> </w:t>
      </w:r>
      <w:r>
        <w:t>вербальная/невербальная реакция на услышанное (при непосредственном</w:t>
      </w:r>
      <w:r>
        <w:rPr>
          <w:spacing w:val="1"/>
        </w:rPr>
        <w:t xml:space="preserve"> </w:t>
      </w:r>
      <w:r>
        <w:t>общении).</w:t>
      </w:r>
    </w:p>
    <w:p>
      <w:pPr>
        <w:pStyle w:val="33"/>
        <w:spacing w:before="3" w:line="249" w:lineRule="auto"/>
        <w:ind w:right="299" w:firstLine="225"/>
      </w:pPr>
      <w:r>
        <w:t>Восприятие</w:t>
      </w:r>
      <w:r>
        <w:rPr>
          <w:spacing w:val="1"/>
        </w:rPr>
        <w:t xml:space="preserve"> </w:t>
      </w:r>
      <w:r>
        <w:t>и</w:t>
      </w:r>
      <w:r>
        <w:rPr>
          <w:spacing w:val="1"/>
        </w:rPr>
        <w:t xml:space="preserve"> </w:t>
      </w:r>
      <w:r>
        <w:t>понимание</w:t>
      </w:r>
      <w:r>
        <w:rPr>
          <w:spacing w:val="1"/>
        </w:rPr>
        <w:t xml:space="preserve"> </w:t>
      </w:r>
      <w:r>
        <w:t>на</w:t>
      </w:r>
      <w:r>
        <w:rPr>
          <w:spacing w:val="1"/>
        </w:rPr>
        <w:t xml:space="preserve"> </w:t>
      </w:r>
      <w:r>
        <w:t>слух</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47"/>
        </w:rPr>
        <w:t xml:space="preserve"> </w:t>
      </w:r>
      <w:r>
        <w:t>изученном</w:t>
      </w:r>
      <w:r>
        <w:rPr>
          <w:spacing w:val="12"/>
        </w:rPr>
        <w:t xml:space="preserve"> </w:t>
      </w:r>
      <w:r>
        <w:t>языковом</w:t>
      </w:r>
      <w:r>
        <w:rPr>
          <w:spacing w:val="12"/>
        </w:rPr>
        <w:t xml:space="preserve"> </w:t>
      </w:r>
      <w:r>
        <w:t>материале,</w:t>
      </w:r>
      <w:r>
        <w:rPr>
          <w:spacing w:val="8"/>
        </w:rPr>
        <w:t xml:space="preserve"> </w:t>
      </w:r>
      <w:r>
        <w:t>в</w:t>
      </w:r>
      <w:r>
        <w:rPr>
          <w:spacing w:val="6"/>
        </w:rPr>
        <w:t xml:space="preserve"> </w:t>
      </w:r>
      <w:r>
        <w:t>соответствии</w:t>
      </w:r>
      <w:r>
        <w:rPr>
          <w:spacing w:val="13"/>
        </w:rPr>
        <w:t xml:space="preserve"> </w:t>
      </w:r>
      <w:r>
        <w:t>с</w:t>
      </w:r>
      <w:r>
        <w:rPr>
          <w:spacing w:val="7"/>
        </w:rPr>
        <w:t xml:space="preserve"> </w:t>
      </w:r>
      <w:r>
        <w:t>поставленной коммуникативной</w:t>
      </w:r>
      <w:r>
        <w:rPr>
          <w:spacing w:val="9"/>
        </w:rPr>
        <w:t xml:space="preserve"> </w:t>
      </w:r>
      <w:r>
        <w:t>задачей:</w:t>
      </w:r>
      <w:r>
        <w:rPr>
          <w:spacing w:val="13"/>
        </w:rPr>
        <w:t xml:space="preserve"> </w:t>
      </w:r>
      <w:r>
        <w:t>с</w:t>
      </w:r>
      <w:r>
        <w:rPr>
          <w:spacing w:val="8"/>
        </w:rPr>
        <w:t xml:space="preserve"> </w:t>
      </w:r>
      <w:r>
        <w:t>пониманием</w:t>
      </w:r>
      <w:r>
        <w:rPr>
          <w:spacing w:val="13"/>
        </w:rPr>
        <w:t xml:space="preserve"> </w:t>
      </w:r>
      <w:r>
        <w:t>основного</w:t>
      </w:r>
      <w:r>
        <w:rPr>
          <w:spacing w:val="6"/>
        </w:rPr>
        <w:t xml:space="preserve"> </w:t>
      </w:r>
      <w:r>
        <w:t>содержания,</w:t>
      </w:r>
      <w:r>
        <w:rPr>
          <w:spacing w:val="13"/>
        </w:rPr>
        <w:t xml:space="preserve"> </w:t>
      </w:r>
      <w:r>
        <w:t>с</w:t>
      </w:r>
      <w:r>
        <w:rPr>
          <w:spacing w:val="-47"/>
        </w:rPr>
        <w:t xml:space="preserve"> </w:t>
      </w:r>
      <w:r>
        <w:t>пониманием запрашиваемой информации (при опосредованном общении).</w:t>
      </w:r>
      <w:r>
        <w:rPr>
          <w:spacing w:val="-47"/>
        </w:rPr>
        <w:t xml:space="preserve"> </w:t>
      </w:r>
      <w:r>
        <w:t>Аудирование</w:t>
      </w:r>
      <w:r>
        <w:rPr>
          <w:spacing w:val="4"/>
        </w:rPr>
        <w:t xml:space="preserve"> </w:t>
      </w:r>
      <w:r>
        <w:t>с</w:t>
      </w:r>
      <w:r>
        <w:rPr>
          <w:spacing w:val="5"/>
        </w:rPr>
        <w:t xml:space="preserve"> </w:t>
      </w:r>
      <w:r>
        <w:t>пониманием</w:t>
      </w:r>
      <w:r>
        <w:rPr>
          <w:spacing w:val="9"/>
        </w:rPr>
        <w:t xml:space="preserve"> </w:t>
      </w:r>
      <w:r>
        <w:t>основного</w:t>
      </w:r>
      <w:r>
        <w:rPr>
          <w:spacing w:val="3"/>
        </w:rPr>
        <w:t xml:space="preserve"> </w:t>
      </w:r>
      <w:r>
        <w:t>содержания</w:t>
      </w:r>
      <w:r>
        <w:rPr>
          <w:spacing w:val="6"/>
        </w:rPr>
        <w:t xml:space="preserve"> </w:t>
      </w:r>
      <w:r>
        <w:t>текста</w:t>
      </w:r>
      <w:r>
        <w:rPr>
          <w:spacing w:val="8"/>
        </w:rPr>
        <w:t xml:space="preserve"> </w:t>
      </w:r>
      <w:r>
        <w:t>предполагает</w:t>
      </w:r>
      <w:r>
        <w:rPr>
          <w:spacing w:val="1"/>
        </w:rPr>
        <w:t xml:space="preserve"> </w:t>
      </w:r>
      <w:r>
        <w:t>определение основной темы и главных фактов/событий в воспринимаемом</w:t>
      </w:r>
      <w:r>
        <w:rPr>
          <w:spacing w:val="-47"/>
        </w:rPr>
        <w:t xml:space="preserve"> </w:t>
      </w:r>
      <w:r>
        <w:t>на</w:t>
      </w:r>
      <w:r>
        <w:rPr>
          <w:spacing w:val="38"/>
        </w:rPr>
        <w:t xml:space="preserve"> </w:t>
      </w:r>
      <w:r>
        <w:t>слух</w:t>
      </w:r>
      <w:r>
        <w:rPr>
          <w:spacing w:val="37"/>
        </w:rPr>
        <w:t xml:space="preserve"> </w:t>
      </w:r>
      <w:r>
        <w:t>тексте</w:t>
      </w:r>
      <w:r>
        <w:rPr>
          <w:spacing w:val="34"/>
        </w:rPr>
        <w:t xml:space="preserve"> </w:t>
      </w:r>
      <w:r>
        <w:t>с</w:t>
      </w:r>
      <w:r>
        <w:rPr>
          <w:spacing w:val="34"/>
        </w:rPr>
        <w:t xml:space="preserve"> </w:t>
      </w:r>
      <w:r>
        <w:t>опорой</w:t>
      </w:r>
      <w:r>
        <w:rPr>
          <w:spacing w:val="35"/>
        </w:rPr>
        <w:t xml:space="preserve"> </w:t>
      </w:r>
      <w:r>
        <w:t>на</w:t>
      </w:r>
      <w:r>
        <w:rPr>
          <w:spacing w:val="39"/>
        </w:rPr>
        <w:t xml:space="preserve"> </w:t>
      </w:r>
      <w:r>
        <w:t>иллюстрации</w:t>
      </w:r>
      <w:r>
        <w:rPr>
          <w:spacing w:val="34"/>
        </w:rPr>
        <w:t xml:space="preserve"> </w:t>
      </w:r>
      <w:r>
        <w:t>и</w:t>
      </w:r>
      <w:r>
        <w:rPr>
          <w:spacing w:val="35"/>
        </w:rPr>
        <w:t xml:space="preserve"> </w:t>
      </w:r>
      <w:r>
        <w:t>с</w:t>
      </w:r>
      <w:r>
        <w:rPr>
          <w:spacing w:val="34"/>
        </w:rPr>
        <w:t xml:space="preserve"> </w:t>
      </w:r>
      <w:r>
        <w:t>использованием</w:t>
      </w:r>
      <w:r>
        <w:rPr>
          <w:spacing w:val="39"/>
        </w:rPr>
        <w:t xml:space="preserve"> </w:t>
      </w:r>
      <w:r>
        <w:t>языковой</w:t>
      </w:r>
    </w:p>
    <w:p>
      <w:pPr>
        <w:pStyle w:val="33"/>
        <w:spacing w:before="5"/>
        <w:jc w:val="left"/>
      </w:pPr>
      <w:r>
        <w:t>догадки.</w:t>
      </w:r>
    </w:p>
    <w:p>
      <w:pPr>
        <w:pStyle w:val="33"/>
        <w:spacing w:before="10" w:line="249" w:lineRule="auto"/>
        <w:ind w:right="293" w:firstLine="225"/>
      </w:pPr>
      <w:r>
        <w:t>Аудирование с пониманием запрашиваемой информации предполагает</w:t>
      </w:r>
      <w:r>
        <w:rPr>
          <w:spacing w:val="1"/>
        </w:rPr>
        <w:t xml:space="preserve"> </w:t>
      </w:r>
      <w:r>
        <w:t>выделение из воспринимаемого на слух текста и понимание информации</w:t>
      </w:r>
      <w:r>
        <w:rPr>
          <w:spacing w:val="1"/>
        </w:rPr>
        <w:t xml:space="preserve"> </w:t>
      </w:r>
      <w:r>
        <w:t>фактического</w:t>
      </w:r>
      <w:r>
        <w:rPr>
          <w:spacing w:val="26"/>
        </w:rPr>
        <w:t xml:space="preserve"> </w:t>
      </w:r>
      <w:r>
        <w:t>характера</w:t>
      </w:r>
      <w:r>
        <w:rPr>
          <w:spacing w:val="28"/>
        </w:rPr>
        <w:t xml:space="preserve"> </w:t>
      </w:r>
      <w:r>
        <w:t>(например,</w:t>
      </w:r>
      <w:r>
        <w:rPr>
          <w:spacing w:val="28"/>
        </w:rPr>
        <w:t xml:space="preserve"> </w:t>
      </w:r>
      <w:r>
        <w:t>имя,</w:t>
      </w:r>
      <w:r>
        <w:rPr>
          <w:spacing w:val="28"/>
        </w:rPr>
        <w:t xml:space="preserve"> </w:t>
      </w:r>
      <w:r>
        <w:t>возраст,</w:t>
      </w:r>
      <w:r>
        <w:rPr>
          <w:spacing w:val="28"/>
        </w:rPr>
        <w:t xml:space="preserve"> </w:t>
      </w:r>
      <w:r>
        <w:t>любимое</w:t>
      </w:r>
      <w:r>
        <w:rPr>
          <w:spacing w:val="28"/>
        </w:rPr>
        <w:t xml:space="preserve"> </w:t>
      </w:r>
      <w:r>
        <w:t>занятие,</w:t>
      </w:r>
      <w:r>
        <w:rPr>
          <w:spacing w:val="28"/>
        </w:rPr>
        <w:t xml:space="preserve"> </w:t>
      </w:r>
      <w:r>
        <w:t>цвет</w:t>
      </w:r>
      <w:r>
        <w:rPr>
          <w:spacing w:val="-48"/>
        </w:rPr>
        <w:t xml:space="preserve"> </w:t>
      </w:r>
      <w:r>
        <w:t>и</w:t>
      </w:r>
      <w:r>
        <w:rPr>
          <w:spacing w:val="-3"/>
        </w:rPr>
        <w:t xml:space="preserve"> </w:t>
      </w:r>
      <w:r>
        <w:t>т.</w:t>
      </w:r>
      <w:r>
        <w:rPr>
          <w:spacing w:val="3"/>
        </w:rPr>
        <w:t xml:space="preserve"> </w:t>
      </w:r>
      <w:r>
        <w:t>д.)</w:t>
      </w:r>
      <w:r>
        <w:rPr>
          <w:spacing w:val="-1"/>
        </w:rPr>
        <w:t xml:space="preserve"> </w:t>
      </w:r>
      <w:r>
        <w:t>с</w:t>
      </w:r>
      <w:r>
        <w:rPr>
          <w:spacing w:val="-2"/>
        </w:rPr>
        <w:t xml:space="preserve"> </w:t>
      </w:r>
      <w:r>
        <w:t>опорой</w:t>
      </w:r>
      <w:r>
        <w:rPr>
          <w:spacing w:val="-2"/>
        </w:rPr>
        <w:t xml:space="preserve"> </w:t>
      </w:r>
      <w:r>
        <w:t>на</w:t>
      </w:r>
      <w:r>
        <w:rPr>
          <w:spacing w:val="1"/>
        </w:rPr>
        <w:t xml:space="preserve"> </w:t>
      </w:r>
      <w:r>
        <w:t>иллюстрации</w:t>
      </w:r>
      <w:r>
        <w:rPr>
          <w:spacing w:val="-2"/>
        </w:rPr>
        <w:t xml:space="preserve"> </w:t>
      </w:r>
      <w:r>
        <w:t>и</w:t>
      </w:r>
      <w:r>
        <w:rPr>
          <w:spacing w:val="-2"/>
        </w:rPr>
        <w:t xml:space="preserve"> </w:t>
      </w:r>
      <w:r>
        <w:t>с</w:t>
      </w:r>
      <w:r>
        <w:rPr>
          <w:spacing w:val="-3"/>
        </w:rPr>
        <w:t xml:space="preserve"> </w:t>
      </w:r>
      <w:r>
        <w:t>использованием</w:t>
      </w:r>
      <w:r>
        <w:rPr>
          <w:spacing w:val="1"/>
        </w:rPr>
        <w:t xml:space="preserve"> </w:t>
      </w:r>
      <w:r>
        <w:t>языковой</w:t>
      </w:r>
      <w:r>
        <w:rPr>
          <w:spacing w:val="-2"/>
        </w:rPr>
        <w:t xml:space="preserve"> </w:t>
      </w:r>
      <w:r>
        <w:t>догадки.</w:t>
      </w:r>
    </w:p>
    <w:p>
      <w:pPr>
        <w:pStyle w:val="33"/>
        <w:spacing w:before="4" w:line="249" w:lineRule="auto"/>
        <w:ind w:right="299" w:firstLine="225"/>
      </w:pPr>
      <w:r>
        <w:t>Тексты</w:t>
      </w:r>
      <w:r>
        <w:rPr>
          <w:spacing w:val="1"/>
        </w:rPr>
        <w:t xml:space="preserve"> </w:t>
      </w:r>
      <w:r>
        <w:t>для</w:t>
      </w:r>
      <w:r>
        <w:rPr>
          <w:spacing w:val="1"/>
        </w:rPr>
        <w:t xml:space="preserve"> </w:t>
      </w:r>
      <w:r>
        <w:t>аудирования:</w:t>
      </w:r>
      <w:r>
        <w:rPr>
          <w:spacing w:val="1"/>
        </w:rPr>
        <w:t xml:space="preserve"> </w:t>
      </w:r>
      <w:r>
        <w:t>диалог,</w:t>
      </w:r>
      <w:r>
        <w:rPr>
          <w:spacing w:val="1"/>
        </w:rPr>
        <w:t xml:space="preserve"> </w:t>
      </w:r>
      <w:r>
        <w:t>высказывания</w:t>
      </w:r>
      <w:r>
        <w:rPr>
          <w:spacing w:val="1"/>
        </w:rPr>
        <w:t xml:space="preserve"> </w:t>
      </w:r>
      <w:r>
        <w:t>собеседников</w:t>
      </w:r>
      <w:r>
        <w:rPr>
          <w:spacing w:val="1"/>
        </w:rPr>
        <w:t xml:space="preserve"> </w:t>
      </w:r>
      <w:r>
        <w:t>в</w:t>
      </w:r>
      <w:r>
        <w:rPr>
          <w:spacing w:val="1"/>
        </w:rPr>
        <w:t xml:space="preserve"> </w:t>
      </w:r>
      <w:r>
        <w:t>ситуациях</w:t>
      </w:r>
      <w:r>
        <w:rPr>
          <w:spacing w:val="1"/>
        </w:rPr>
        <w:t xml:space="preserve"> </w:t>
      </w:r>
      <w:r>
        <w:t>повседневного</w:t>
      </w:r>
      <w:r>
        <w:rPr>
          <w:spacing w:val="-3"/>
        </w:rPr>
        <w:t xml:space="preserve"> </w:t>
      </w:r>
      <w:r>
        <w:t>общения,</w:t>
      </w:r>
      <w:r>
        <w:rPr>
          <w:spacing w:val="3"/>
        </w:rPr>
        <w:t xml:space="preserve"> </w:t>
      </w:r>
      <w:r>
        <w:t>рассказ,</w:t>
      </w:r>
      <w:r>
        <w:rPr>
          <w:spacing w:val="3"/>
        </w:rPr>
        <w:t xml:space="preserve"> </w:t>
      </w:r>
      <w:r>
        <w:t>сказка.</w:t>
      </w:r>
    </w:p>
    <w:p>
      <w:pPr>
        <w:pStyle w:val="63"/>
        <w:spacing w:before="6"/>
      </w:pPr>
      <w:r>
        <w:t>Смысловое</w:t>
      </w:r>
      <w:r>
        <w:rPr>
          <w:spacing w:val="-2"/>
        </w:rPr>
        <w:t xml:space="preserve"> </w:t>
      </w:r>
      <w:r>
        <w:t>чтение</w:t>
      </w:r>
    </w:p>
    <w:p>
      <w:pPr>
        <w:pStyle w:val="33"/>
        <w:spacing w:before="5" w:line="249" w:lineRule="auto"/>
        <w:ind w:right="301" w:firstLine="225"/>
      </w:pPr>
      <w:r>
        <w:t>Чтение вслух учебных текстов, построенных на изученном языковом</w:t>
      </w:r>
      <w:r>
        <w:rPr>
          <w:spacing w:val="1"/>
        </w:rPr>
        <w:t xml:space="preserve"> </w:t>
      </w:r>
      <w:r>
        <w:t>материале, с соблюдением правил чтения и соответствующей интонацией;</w:t>
      </w:r>
      <w:r>
        <w:rPr>
          <w:spacing w:val="-47"/>
        </w:rPr>
        <w:t xml:space="preserve"> </w:t>
      </w:r>
      <w:r>
        <w:t>понимание</w:t>
      </w:r>
      <w:r>
        <w:rPr>
          <w:spacing w:val="-2"/>
        </w:rPr>
        <w:t xml:space="preserve"> </w:t>
      </w:r>
      <w:r>
        <w:t>прочитанного.</w:t>
      </w:r>
    </w:p>
    <w:p>
      <w:pPr>
        <w:pStyle w:val="33"/>
        <w:spacing w:before="4"/>
        <w:ind w:left="1018"/>
      </w:pPr>
      <w:r>
        <w:t>Тексты</w:t>
      </w:r>
      <w:r>
        <w:rPr>
          <w:spacing w:val="-3"/>
        </w:rPr>
        <w:t xml:space="preserve"> </w:t>
      </w:r>
      <w:r>
        <w:t>для</w:t>
      </w:r>
      <w:r>
        <w:rPr>
          <w:spacing w:val="-2"/>
        </w:rPr>
        <w:t xml:space="preserve"> </w:t>
      </w:r>
      <w:r>
        <w:t>чтения</w:t>
      </w:r>
      <w:r>
        <w:rPr>
          <w:spacing w:val="-2"/>
        </w:rPr>
        <w:t xml:space="preserve"> </w:t>
      </w:r>
      <w:r>
        <w:t>вслух: диалог,</w:t>
      </w:r>
      <w:r>
        <w:rPr>
          <w:spacing w:val="1"/>
        </w:rPr>
        <w:t xml:space="preserve"> </w:t>
      </w:r>
      <w:r>
        <w:t>рассказ,</w:t>
      </w:r>
      <w:r>
        <w:rPr>
          <w:spacing w:val="-4"/>
        </w:rPr>
        <w:t xml:space="preserve"> </w:t>
      </w:r>
      <w:r>
        <w:t>сказка.</w:t>
      </w:r>
    </w:p>
    <w:p>
      <w:pPr>
        <w:pStyle w:val="33"/>
        <w:spacing w:before="10" w:line="249" w:lineRule="auto"/>
        <w:ind w:right="296" w:firstLine="225"/>
      </w:pPr>
      <w:r>
        <w:t>Чтение про себя учебных текстов, построенных на изученном языковом</w:t>
      </w:r>
      <w:r>
        <w:rPr>
          <w:spacing w:val="-47"/>
        </w:rPr>
        <w:t xml:space="preserve"> </w:t>
      </w:r>
      <w:r>
        <w:t>материале,</w:t>
      </w:r>
      <w:r>
        <w:rPr>
          <w:spacing w:val="1"/>
        </w:rPr>
        <w:t xml:space="preserve"> </w:t>
      </w:r>
      <w:r>
        <w:t>с</w:t>
      </w:r>
      <w:r>
        <w:rPr>
          <w:spacing w:val="1"/>
        </w:rPr>
        <w:t xml:space="preserve"> </w:t>
      </w:r>
      <w:r>
        <w:t>различной</w:t>
      </w:r>
      <w:r>
        <w:rPr>
          <w:spacing w:val="1"/>
        </w:rPr>
        <w:t xml:space="preserve"> </w:t>
      </w:r>
      <w:r>
        <w:t>глубиной</w:t>
      </w:r>
      <w:r>
        <w:rPr>
          <w:spacing w:val="1"/>
        </w:rPr>
        <w:t xml:space="preserve"> </w:t>
      </w:r>
      <w:r>
        <w:t>проникновения</w:t>
      </w:r>
      <w:r>
        <w:rPr>
          <w:spacing w:val="1"/>
        </w:rPr>
        <w:t xml:space="preserve"> </w:t>
      </w:r>
      <w:r>
        <w:t>в 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5"/>
        </w:rPr>
        <w:t xml:space="preserve"> </w:t>
      </w:r>
      <w:r>
        <w:t>содержания,</w:t>
      </w:r>
      <w:r>
        <w:rPr>
          <w:spacing w:val="2"/>
        </w:rPr>
        <w:t xml:space="preserve"> </w:t>
      </w:r>
      <w:r>
        <w:t>с</w:t>
      </w:r>
      <w:r>
        <w:rPr>
          <w:spacing w:val="-3"/>
        </w:rPr>
        <w:t xml:space="preserve"> </w:t>
      </w:r>
      <w:r>
        <w:t>пониманием</w:t>
      </w:r>
      <w:r>
        <w:rPr>
          <w:spacing w:val="2"/>
        </w:rPr>
        <w:t xml:space="preserve"> </w:t>
      </w:r>
      <w:r>
        <w:t>запрашиваемой</w:t>
      </w:r>
      <w:r>
        <w:rPr>
          <w:spacing w:val="-2"/>
        </w:rPr>
        <w:t xml:space="preserve"> </w:t>
      </w:r>
      <w:r>
        <w:t>информации.</w:t>
      </w:r>
    </w:p>
    <w:p>
      <w:pPr>
        <w:pStyle w:val="33"/>
        <w:spacing w:before="3" w:line="249" w:lineRule="auto"/>
        <w:ind w:right="296" w:firstLine="225"/>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1"/>
        </w:rPr>
        <w:t xml:space="preserve"> </w:t>
      </w:r>
      <w:r>
        <w:t>основной</w:t>
      </w:r>
      <w:r>
        <w:rPr>
          <w:spacing w:val="1"/>
        </w:rPr>
        <w:t xml:space="preserve"> </w:t>
      </w:r>
      <w:r>
        <w:t>темы</w:t>
      </w:r>
      <w:r>
        <w:rPr>
          <w:spacing w:val="1"/>
        </w:rPr>
        <w:t xml:space="preserve"> </w:t>
      </w:r>
      <w:r>
        <w:t>и</w:t>
      </w:r>
      <w:r>
        <w:rPr>
          <w:spacing w:val="1"/>
        </w:rPr>
        <w:t xml:space="preserve"> </w:t>
      </w:r>
      <w:r>
        <w:t>главных</w:t>
      </w:r>
      <w:r>
        <w:rPr>
          <w:spacing w:val="1"/>
        </w:rPr>
        <w:t xml:space="preserve"> </w:t>
      </w:r>
      <w:r>
        <w:t>фактов/событий</w:t>
      </w:r>
      <w:r>
        <w:rPr>
          <w:spacing w:val="1"/>
        </w:rPr>
        <w:t xml:space="preserve"> </w:t>
      </w:r>
      <w:r>
        <w:t>в прочитанном</w:t>
      </w:r>
      <w:r>
        <w:rPr>
          <w:spacing w:val="1"/>
        </w:rPr>
        <w:t xml:space="preserve"> </w:t>
      </w:r>
      <w:r>
        <w:t>тексте</w:t>
      </w:r>
      <w:r>
        <w:rPr>
          <w:spacing w:val="-3"/>
        </w:rPr>
        <w:t xml:space="preserve"> </w:t>
      </w:r>
      <w:r>
        <w:t>с</w:t>
      </w:r>
      <w:r>
        <w:rPr>
          <w:spacing w:val="-3"/>
        </w:rPr>
        <w:t xml:space="preserve"> </w:t>
      </w:r>
      <w:r>
        <w:t>опорой</w:t>
      </w:r>
      <w:r>
        <w:rPr>
          <w:spacing w:val="-2"/>
        </w:rPr>
        <w:t xml:space="preserve"> </w:t>
      </w:r>
      <w:r>
        <w:t>на</w:t>
      </w:r>
      <w:r>
        <w:rPr>
          <w:spacing w:val="2"/>
        </w:rPr>
        <w:t xml:space="preserve"> </w:t>
      </w:r>
      <w:r>
        <w:t>иллюстрации</w:t>
      </w:r>
      <w:r>
        <w:rPr>
          <w:spacing w:val="-2"/>
        </w:rPr>
        <w:t xml:space="preserve"> </w:t>
      </w:r>
      <w:r>
        <w:t>и</w:t>
      </w:r>
      <w:r>
        <w:rPr>
          <w:spacing w:val="-2"/>
        </w:rPr>
        <w:t xml:space="preserve"> </w:t>
      </w:r>
      <w:r>
        <w:t>с</w:t>
      </w:r>
      <w:r>
        <w:rPr>
          <w:spacing w:val="-3"/>
        </w:rPr>
        <w:t xml:space="preserve"> </w:t>
      </w:r>
      <w:r>
        <w:t>использованием</w:t>
      </w:r>
      <w:r>
        <w:rPr>
          <w:spacing w:val="2"/>
        </w:rPr>
        <w:t xml:space="preserve"> </w:t>
      </w:r>
      <w:r>
        <w:t>языковой</w:t>
      </w:r>
      <w:r>
        <w:rPr>
          <w:spacing w:val="-2"/>
        </w:rPr>
        <w:t xml:space="preserve"> </w:t>
      </w:r>
      <w:r>
        <w:t>догадки.</w:t>
      </w:r>
    </w:p>
    <w:p>
      <w:pPr>
        <w:pStyle w:val="33"/>
        <w:spacing w:before="3" w:line="249" w:lineRule="auto"/>
        <w:ind w:right="293" w:firstLine="225"/>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нахождение</w:t>
      </w:r>
      <w:r>
        <w:rPr>
          <w:spacing w:val="1"/>
        </w:rPr>
        <w:t xml:space="preserve"> </w:t>
      </w:r>
      <w:r>
        <w:t>в</w:t>
      </w:r>
      <w:r>
        <w:rPr>
          <w:spacing w:val="1"/>
        </w:rPr>
        <w:t xml:space="preserve"> </w:t>
      </w:r>
      <w:r>
        <w:t>прочитанном</w:t>
      </w:r>
      <w:r>
        <w:rPr>
          <w:spacing w:val="1"/>
        </w:rPr>
        <w:t xml:space="preserve"> </w:t>
      </w:r>
      <w:r>
        <w:t>тексте</w:t>
      </w:r>
      <w:r>
        <w:rPr>
          <w:spacing w:val="1"/>
        </w:rPr>
        <w:t xml:space="preserve"> </w:t>
      </w:r>
      <w:r>
        <w:t>и</w:t>
      </w:r>
      <w:r>
        <w:rPr>
          <w:spacing w:val="1"/>
        </w:rPr>
        <w:t xml:space="preserve"> </w:t>
      </w:r>
      <w:r>
        <w:t>понимание</w:t>
      </w:r>
      <w:r>
        <w:rPr>
          <w:spacing w:val="1"/>
        </w:rPr>
        <w:t xml:space="preserve"> </w:t>
      </w:r>
      <w:r>
        <w:t>запрашиваемой</w:t>
      </w:r>
      <w:r>
        <w:rPr>
          <w:spacing w:val="1"/>
        </w:rPr>
        <w:t xml:space="preserve"> </w:t>
      </w:r>
      <w:r>
        <w:t>информации</w:t>
      </w:r>
      <w:r>
        <w:rPr>
          <w:spacing w:val="1"/>
        </w:rPr>
        <w:t xml:space="preserve"> </w:t>
      </w:r>
      <w:r>
        <w:t>фактического</w:t>
      </w:r>
      <w:r>
        <w:rPr>
          <w:spacing w:val="1"/>
        </w:rPr>
        <w:t xml:space="preserve"> </w:t>
      </w:r>
      <w:r>
        <w:t>характера</w:t>
      </w:r>
      <w:r>
        <w:rPr>
          <w:spacing w:val="1"/>
        </w:rPr>
        <w:t xml:space="preserve"> </w:t>
      </w:r>
      <w:r>
        <w:t>с</w:t>
      </w:r>
      <w:r>
        <w:rPr>
          <w:spacing w:val="1"/>
        </w:rPr>
        <w:t xml:space="preserve"> </w:t>
      </w:r>
      <w:r>
        <w:t>опорой</w:t>
      </w:r>
      <w:r>
        <w:rPr>
          <w:spacing w:val="1"/>
        </w:rPr>
        <w:t xml:space="preserve"> </w:t>
      </w:r>
      <w:r>
        <w:t>на</w:t>
      </w:r>
      <w:r>
        <w:rPr>
          <w:spacing w:val="1"/>
        </w:rPr>
        <w:t xml:space="preserve"> </w:t>
      </w:r>
      <w:r>
        <w:t>иллюстрации</w:t>
      </w:r>
      <w:r>
        <w:rPr>
          <w:spacing w:val="1"/>
        </w:rPr>
        <w:t xml:space="preserve"> </w:t>
      </w:r>
      <w:r>
        <w:t>и</w:t>
      </w:r>
      <w:r>
        <w:rPr>
          <w:spacing w:val="1"/>
        </w:rPr>
        <w:t xml:space="preserve"> </w:t>
      </w:r>
      <w:r>
        <w:t>с</w:t>
      </w:r>
      <w:r>
        <w:rPr>
          <w:spacing w:val="1"/>
        </w:rPr>
        <w:t xml:space="preserve"> </w:t>
      </w:r>
      <w:r>
        <w:t>использованием</w:t>
      </w:r>
      <w:r>
        <w:rPr>
          <w:spacing w:val="3"/>
        </w:rPr>
        <w:t xml:space="preserve"> </w:t>
      </w:r>
      <w:r>
        <w:t>языковой догадки.</w:t>
      </w:r>
    </w:p>
    <w:p>
      <w:pPr>
        <w:pStyle w:val="33"/>
        <w:spacing w:before="3" w:line="252" w:lineRule="auto"/>
        <w:ind w:right="292" w:firstLine="225"/>
      </w:pPr>
      <w:r>
        <w:t>Тексты</w:t>
      </w:r>
      <w:r>
        <w:rPr>
          <w:spacing w:val="1"/>
        </w:rPr>
        <w:t xml:space="preserve"> </w:t>
      </w:r>
      <w:r>
        <w:t>для</w:t>
      </w:r>
      <w:r>
        <w:rPr>
          <w:spacing w:val="1"/>
        </w:rPr>
        <w:t xml:space="preserve"> </w:t>
      </w:r>
      <w:r>
        <w:t>чтения</w:t>
      </w:r>
      <w:r>
        <w:rPr>
          <w:spacing w:val="1"/>
        </w:rPr>
        <w:t xml:space="preserve"> </w:t>
      </w:r>
      <w:r>
        <w:t>про</w:t>
      </w:r>
      <w:r>
        <w:rPr>
          <w:spacing w:val="1"/>
        </w:rPr>
        <w:t xml:space="preserve"> </w:t>
      </w:r>
      <w:r>
        <w:t>себя:</w:t>
      </w:r>
      <w:r>
        <w:rPr>
          <w:spacing w:val="1"/>
        </w:rPr>
        <w:t xml:space="preserve"> </w:t>
      </w:r>
      <w:r>
        <w:t>диалог,</w:t>
      </w:r>
      <w:r>
        <w:rPr>
          <w:spacing w:val="1"/>
        </w:rPr>
        <w:t xml:space="preserve"> </w:t>
      </w:r>
      <w:r>
        <w:t>рассказ,</w:t>
      </w:r>
      <w:r>
        <w:rPr>
          <w:spacing w:val="1"/>
        </w:rPr>
        <w:t xml:space="preserve"> </w:t>
      </w:r>
      <w:r>
        <w:t>сказка,</w:t>
      </w:r>
      <w:r>
        <w:rPr>
          <w:spacing w:val="1"/>
        </w:rPr>
        <w:t xml:space="preserve"> </w:t>
      </w:r>
      <w:r>
        <w:t>электронное</w:t>
      </w:r>
      <w:r>
        <w:rPr>
          <w:spacing w:val="1"/>
        </w:rPr>
        <w:t xml:space="preserve"> </w:t>
      </w:r>
      <w:r>
        <w:t>сообщение</w:t>
      </w:r>
      <w:r>
        <w:rPr>
          <w:spacing w:val="-2"/>
        </w:rPr>
        <w:t xml:space="preserve"> </w:t>
      </w:r>
      <w:r>
        <w:t>личного</w:t>
      </w:r>
      <w:r>
        <w:rPr>
          <w:spacing w:val="-3"/>
        </w:rPr>
        <w:t xml:space="preserve"> </w:t>
      </w:r>
      <w:r>
        <w:t>характера.</w:t>
      </w:r>
    </w:p>
    <w:p>
      <w:pPr>
        <w:pStyle w:val="63"/>
        <w:spacing w:before="3"/>
        <w:jc w:val="left"/>
      </w:pPr>
      <w:r>
        <w:t>Письмо</w:t>
      </w:r>
    </w:p>
    <w:p>
      <w:pPr>
        <w:pStyle w:val="33"/>
        <w:spacing w:before="5" w:line="249" w:lineRule="auto"/>
        <w:ind w:right="302" w:firstLine="225"/>
      </w:pPr>
      <w:r>
        <w:t>Овладение</w:t>
      </w:r>
      <w:r>
        <w:rPr>
          <w:spacing w:val="1"/>
        </w:rPr>
        <w:t xml:space="preserve"> </w:t>
      </w:r>
      <w:r>
        <w:t>техникой</w:t>
      </w:r>
      <w:r>
        <w:rPr>
          <w:spacing w:val="1"/>
        </w:rPr>
        <w:t xml:space="preserve"> </w:t>
      </w:r>
      <w:r>
        <w:t>письма</w:t>
      </w:r>
      <w:r>
        <w:rPr>
          <w:spacing w:val="1"/>
        </w:rPr>
        <w:t xml:space="preserve"> </w:t>
      </w:r>
      <w:r>
        <w:t>(полупечатное</w:t>
      </w:r>
      <w:r>
        <w:rPr>
          <w:spacing w:val="1"/>
        </w:rPr>
        <w:t xml:space="preserve"> </w:t>
      </w:r>
      <w:r>
        <w:t>написание</w:t>
      </w:r>
      <w:r>
        <w:rPr>
          <w:spacing w:val="1"/>
        </w:rPr>
        <w:t xml:space="preserve"> </w:t>
      </w:r>
      <w:r>
        <w:t>букв,</w:t>
      </w:r>
      <w:r>
        <w:rPr>
          <w:spacing w:val="1"/>
        </w:rPr>
        <w:t xml:space="preserve"> </w:t>
      </w:r>
      <w:r>
        <w:t>буквосочетаний,</w:t>
      </w:r>
      <w:r>
        <w:rPr>
          <w:spacing w:val="3"/>
        </w:rPr>
        <w:t xml:space="preserve"> </w:t>
      </w:r>
      <w:r>
        <w:t>слов).</w:t>
      </w:r>
    </w:p>
    <w:p>
      <w:pPr>
        <w:pStyle w:val="33"/>
        <w:spacing w:before="2" w:line="249" w:lineRule="auto"/>
        <w:ind w:right="291" w:firstLine="225"/>
      </w:pPr>
      <w:r>
        <w:t>Воспроизведение</w:t>
      </w:r>
      <w:r>
        <w:rPr>
          <w:spacing w:val="-12"/>
        </w:rPr>
        <w:t xml:space="preserve"> </w:t>
      </w:r>
      <w:r>
        <w:t>речевых</w:t>
      </w:r>
      <w:r>
        <w:rPr>
          <w:spacing w:val="-10"/>
        </w:rPr>
        <w:t xml:space="preserve"> </w:t>
      </w:r>
      <w:r>
        <w:t>образцов,</w:t>
      </w:r>
      <w:r>
        <w:rPr>
          <w:spacing w:val="-11"/>
        </w:rPr>
        <w:t xml:space="preserve"> </w:t>
      </w:r>
      <w:r>
        <w:t>списывание</w:t>
      </w:r>
      <w:r>
        <w:rPr>
          <w:spacing w:val="-12"/>
        </w:rPr>
        <w:t xml:space="preserve"> </w:t>
      </w:r>
      <w:r>
        <w:t>текста;</w:t>
      </w:r>
      <w:r>
        <w:rPr>
          <w:spacing w:val="-12"/>
        </w:rPr>
        <w:t xml:space="preserve"> </w:t>
      </w:r>
      <w:r>
        <w:t>выписывание</w:t>
      </w:r>
      <w:r>
        <w:rPr>
          <w:spacing w:val="-11"/>
        </w:rPr>
        <w:t xml:space="preserve"> </w:t>
      </w:r>
      <w:r>
        <w:t>из</w:t>
      </w:r>
      <w:r>
        <w:rPr>
          <w:spacing w:val="-48"/>
        </w:rPr>
        <w:t xml:space="preserve"> </w:t>
      </w:r>
      <w:r>
        <w:t>текста слов, словосочетаний, предложений; вставка пропущенных букв в</w:t>
      </w:r>
      <w:r>
        <w:rPr>
          <w:spacing w:val="1"/>
        </w:rPr>
        <w:t xml:space="preserve"> </w:t>
      </w:r>
      <w:r>
        <w:t>слово</w:t>
      </w:r>
      <w:r>
        <w:rPr>
          <w:spacing w:val="-11"/>
        </w:rPr>
        <w:t xml:space="preserve"> </w:t>
      </w:r>
      <w:r>
        <w:t>или</w:t>
      </w:r>
      <w:r>
        <w:rPr>
          <w:spacing w:val="-9"/>
        </w:rPr>
        <w:t xml:space="preserve"> </w:t>
      </w:r>
      <w:r>
        <w:t>слов</w:t>
      </w:r>
      <w:r>
        <w:rPr>
          <w:spacing w:val="-5"/>
        </w:rPr>
        <w:t xml:space="preserve"> </w:t>
      </w:r>
      <w:r>
        <w:t>в</w:t>
      </w:r>
      <w:r>
        <w:rPr>
          <w:spacing w:val="-10"/>
        </w:rPr>
        <w:t xml:space="preserve"> </w:t>
      </w:r>
      <w:r>
        <w:t>предложение,</w:t>
      </w:r>
      <w:r>
        <w:rPr>
          <w:spacing w:val="-5"/>
        </w:rPr>
        <w:t xml:space="preserve"> </w:t>
      </w:r>
      <w:r>
        <w:t>дописывание</w:t>
      </w:r>
      <w:r>
        <w:rPr>
          <w:spacing w:val="-9"/>
        </w:rPr>
        <w:t xml:space="preserve"> </w:t>
      </w:r>
      <w:r>
        <w:t>предложений</w:t>
      </w:r>
      <w:r>
        <w:rPr>
          <w:spacing w:val="-9"/>
        </w:rPr>
        <w:t xml:space="preserve"> </w:t>
      </w:r>
      <w:r>
        <w:t>в</w:t>
      </w:r>
      <w:r>
        <w:rPr>
          <w:spacing w:val="-6"/>
        </w:rPr>
        <w:t xml:space="preserve"> </w:t>
      </w:r>
      <w:r>
        <w:t>соответствии</w:t>
      </w:r>
      <w:r>
        <w:rPr>
          <w:spacing w:val="-8"/>
        </w:rPr>
        <w:t xml:space="preserve"> </w:t>
      </w:r>
      <w:r>
        <w:t>с</w:t>
      </w:r>
      <w:r>
        <w:rPr>
          <w:spacing w:val="-47"/>
        </w:rPr>
        <w:t xml:space="preserve"> </w:t>
      </w:r>
      <w:r>
        <w:t>решаемой</w:t>
      </w:r>
      <w:r>
        <w:rPr>
          <w:spacing w:val="-1"/>
        </w:rPr>
        <w:t xml:space="preserve"> </w:t>
      </w:r>
      <w:r>
        <w:t>учебной задачей.</w:t>
      </w:r>
    </w:p>
    <w:p>
      <w:pPr>
        <w:pStyle w:val="33"/>
        <w:spacing w:before="3" w:line="249" w:lineRule="auto"/>
        <w:ind w:right="290" w:firstLine="225"/>
      </w:pPr>
      <w:r>
        <w:t>Заполнение простых формуляров с указанием личной информации (имя,</w:t>
      </w:r>
      <w:r>
        <w:rPr>
          <w:spacing w:val="-48"/>
        </w:rPr>
        <w:t xml:space="preserve"> </w:t>
      </w:r>
      <w:r>
        <w:rPr>
          <w:spacing w:val="-4"/>
        </w:rPr>
        <w:t xml:space="preserve">фамилия, возраст, </w:t>
      </w:r>
      <w:r>
        <w:rPr>
          <w:spacing w:val="-3"/>
        </w:rPr>
        <w:t>страна проживания) в соответствии с нормами, принятыми</w:t>
      </w:r>
      <w:r>
        <w:rPr>
          <w:spacing w:val="-47"/>
        </w:rPr>
        <w:t xml:space="preserve"> </w:t>
      </w:r>
      <w:r>
        <w:t>в</w:t>
      </w:r>
      <w:r>
        <w:rPr>
          <w:spacing w:val="-9"/>
        </w:rPr>
        <w:t xml:space="preserve"> </w:t>
      </w:r>
      <w:r>
        <w:t>стране/странах</w:t>
      </w:r>
      <w:r>
        <w:rPr>
          <w:spacing w:val="-4"/>
        </w:rPr>
        <w:t xml:space="preserve"> </w:t>
      </w:r>
      <w:r>
        <w:t>изучаемого</w:t>
      </w:r>
      <w:r>
        <w:rPr>
          <w:spacing w:val="-9"/>
        </w:rPr>
        <w:t xml:space="preserve"> </w:t>
      </w:r>
      <w:r>
        <w:t>языка.</w:t>
      </w:r>
    </w:p>
    <w:p>
      <w:pPr>
        <w:pStyle w:val="33"/>
        <w:spacing w:before="3" w:line="249" w:lineRule="auto"/>
        <w:ind w:right="287" w:firstLine="225"/>
      </w:pPr>
      <w:r>
        <w:rPr>
          <w:spacing w:val="-1"/>
        </w:rPr>
        <w:t>Написание</w:t>
      </w:r>
      <w:r>
        <w:rPr>
          <w:spacing w:val="-9"/>
        </w:rPr>
        <w:t xml:space="preserve"> </w:t>
      </w:r>
      <w:r>
        <w:rPr>
          <w:spacing w:val="-1"/>
        </w:rPr>
        <w:t>с</w:t>
      </w:r>
      <w:r>
        <w:rPr>
          <w:spacing w:val="-9"/>
        </w:rPr>
        <w:t xml:space="preserve"> </w:t>
      </w:r>
      <w:r>
        <w:t>опорой</w:t>
      </w:r>
      <w:r>
        <w:rPr>
          <w:spacing w:val="-8"/>
        </w:rPr>
        <w:t xml:space="preserve"> </w:t>
      </w:r>
      <w:r>
        <w:t>на</w:t>
      </w:r>
      <w:r>
        <w:rPr>
          <w:spacing w:val="-4"/>
        </w:rPr>
        <w:t xml:space="preserve"> </w:t>
      </w:r>
      <w:r>
        <w:t>образец</w:t>
      </w:r>
      <w:r>
        <w:rPr>
          <w:spacing w:val="-7"/>
        </w:rPr>
        <w:t xml:space="preserve"> </w:t>
      </w:r>
      <w:r>
        <w:t>коротких</w:t>
      </w:r>
      <w:r>
        <w:rPr>
          <w:spacing w:val="-6"/>
        </w:rPr>
        <w:t xml:space="preserve"> </w:t>
      </w:r>
      <w:r>
        <w:t>поздравлений</w:t>
      </w:r>
      <w:r>
        <w:rPr>
          <w:spacing w:val="-8"/>
        </w:rPr>
        <w:t xml:space="preserve"> </w:t>
      </w:r>
      <w:r>
        <w:t>с</w:t>
      </w:r>
      <w:r>
        <w:rPr>
          <w:spacing w:val="1"/>
        </w:rPr>
        <w:t xml:space="preserve"> </w:t>
      </w:r>
      <w:r>
        <w:t>праздниками</w:t>
      </w:r>
      <w:r>
        <w:rPr>
          <w:spacing w:val="-13"/>
        </w:rPr>
        <w:t xml:space="preserve"> </w:t>
      </w:r>
      <w:r>
        <w:t>(с</w:t>
      </w:r>
      <w:r>
        <w:rPr>
          <w:spacing w:val="-47"/>
        </w:rPr>
        <w:t xml:space="preserve"> </w:t>
      </w:r>
      <w:r>
        <w:t>днём</w:t>
      </w:r>
      <w:r>
        <w:rPr>
          <w:spacing w:val="3"/>
        </w:rPr>
        <w:t xml:space="preserve"> </w:t>
      </w:r>
      <w:r>
        <w:t>рождения,</w:t>
      </w:r>
      <w:r>
        <w:rPr>
          <w:spacing w:val="4"/>
        </w:rPr>
        <w:t xml:space="preserve"> </w:t>
      </w:r>
      <w:r>
        <w:t>Новым</w:t>
      </w:r>
      <w:r>
        <w:rPr>
          <w:spacing w:val="4"/>
        </w:rPr>
        <w:t xml:space="preserve"> </w:t>
      </w:r>
      <w:r>
        <w:t>годом).</w:t>
      </w:r>
    </w:p>
    <w:p>
      <w:pPr>
        <w:pStyle w:val="61"/>
        <w:spacing w:before="76"/>
        <w:ind w:left="0" w:right="3916"/>
        <w:jc w:val="right"/>
      </w:pPr>
      <w:r>
        <w:t>Языковые</w:t>
      </w:r>
      <w:r>
        <w:rPr>
          <w:spacing w:val="-3"/>
        </w:rPr>
        <w:t xml:space="preserve"> </w:t>
      </w:r>
      <w:r>
        <w:t>знания</w:t>
      </w:r>
      <w:r>
        <w:rPr>
          <w:spacing w:val="-4"/>
        </w:rPr>
        <w:t xml:space="preserve"> </w:t>
      </w:r>
      <w:r>
        <w:t>и</w:t>
      </w:r>
      <w:r>
        <w:rPr>
          <w:spacing w:val="-3"/>
        </w:rPr>
        <w:t xml:space="preserve"> </w:t>
      </w:r>
      <w:r>
        <w:t>навыки</w:t>
      </w:r>
    </w:p>
    <w:p>
      <w:pPr>
        <w:pStyle w:val="63"/>
        <w:spacing w:before="11"/>
        <w:ind w:left="792" w:right="3915"/>
        <w:jc w:val="right"/>
      </w:pPr>
      <w:r>
        <w:t>Фонетическая</w:t>
      </w:r>
      <w:r>
        <w:rPr>
          <w:spacing w:val="-3"/>
        </w:rPr>
        <w:t xml:space="preserve"> </w:t>
      </w:r>
      <w:r>
        <w:t>сторона речи</w:t>
      </w:r>
    </w:p>
    <w:p>
      <w:pPr>
        <w:pStyle w:val="33"/>
        <w:spacing w:before="10" w:line="249" w:lineRule="auto"/>
        <w:ind w:right="297" w:firstLine="225"/>
      </w:pPr>
      <w:r>
        <w:t>Буквы английского алфавита. Корректное называние букв английского</w:t>
      </w:r>
      <w:r>
        <w:rPr>
          <w:spacing w:val="1"/>
        </w:rPr>
        <w:t xml:space="preserve"> </w:t>
      </w:r>
      <w:r>
        <w:t>алфавита.</w:t>
      </w:r>
    </w:p>
    <w:p>
      <w:pPr>
        <w:pStyle w:val="33"/>
        <w:spacing w:before="2" w:line="249" w:lineRule="auto"/>
        <w:ind w:right="297" w:firstLine="225"/>
      </w:pPr>
      <w:r>
        <w:t>Нормы</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отсутствие</w:t>
      </w:r>
      <w:r>
        <w:rPr>
          <w:spacing w:val="1"/>
        </w:rPr>
        <w:t xml:space="preserve"> </w:t>
      </w:r>
      <w:r>
        <w:t>оглушения</w:t>
      </w:r>
      <w:r>
        <w:rPr>
          <w:spacing w:val="1"/>
        </w:rPr>
        <w:t xml:space="preserve"> </w:t>
      </w:r>
      <w:r>
        <w:t>звонких</w:t>
      </w:r>
      <w:r>
        <w:rPr>
          <w:spacing w:val="1"/>
        </w:rPr>
        <w:t xml:space="preserve"> </w:t>
      </w:r>
      <w:r>
        <w:t>согласных</w:t>
      </w:r>
      <w:r>
        <w:rPr>
          <w:spacing w:val="1"/>
        </w:rPr>
        <w:t xml:space="preserve"> </w:t>
      </w:r>
      <w:r>
        <w:t>в</w:t>
      </w:r>
      <w:r>
        <w:rPr>
          <w:spacing w:val="1"/>
        </w:rPr>
        <w:t xml:space="preserve"> </w:t>
      </w:r>
      <w:r>
        <w:t>конце</w:t>
      </w:r>
      <w:r>
        <w:rPr>
          <w:spacing w:val="1"/>
        </w:rPr>
        <w:t xml:space="preserve"> </w:t>
      </w:r>
      <w:r>
        <w:t>слога</w:t>
      </w:r>
      <w:r>
        <w:rPr>
          <w:spacing w:val="1"/>
        </w:rPr>
        <w:t xml:space="preserve"> </w:t>
      </w:r>
      <w:r>
        <w:t>или</w:t>
      </w:r>
      <w:r>
        <w:rPr>
          <w:spacing w:val="1"/>
        </w:rPr>
        <w:t xml:space="preserve"> </w:t>
      </w:r>
      <w:r>
        <w:t>слова,</w:t>
      </w:r>
      <w:r>
        <w:rPr>
          <w:spacing w:val="1"/>
        </w:rPr>
        <w:t xml:space="preserve"> </w:t>
      </w:r>
      <w:r>
        <w:t>отсутствие</w:t>
      </w:r>
      <w:r>
        <w:rPr>
          <w:spacing w:val="1"/>
        </w:rPr>
        <w:t xml:space="preserve"> </w:t>
      </w:r>
      <w:r>
        <w:t>смягчения</w:t>
      </w:r>
      <w:r>
        <w:rPr>
          <w:spacing w:val="-1"/>
        </w:rPr>
        <w:t xml:space="preserve"> </w:t>
      </w:r>
      <w:r>
        <w:t>согласных перед</w:t>
      </w:r>
      <w:r>
        <w:rPr>
          <w:spacing w:val="-2"/>
        </w:rPr>
        <w:t xml:space="preserve"> </w:t>
      </w:r>
      <w:r>
        <w:t>гласными.</w:t>
      </w:r>
      <w:r>
        <w:rPr>
          <w:spacing w:val="2"/>
        </w:rPr>
        <w:t xml:space="preserve"> </w:t>
      </w:r>
      <w:r>
        <w:t>Связующее</w:t>
      </w:r>
      <w:r>
        <w:rPr>
          <w:spacing w:val="-2"/>
        </w:rPr>
        <w:t xml:space="preserve"> </w:t>
      </w:r>
      <w:r>
        <w:t>“r”</w:t>
      </w:r>
      <w:r>
        <w:rPr>
          <w:spacing w:val="-3"/>
        </w:rPr>
        <w:t xml:space="preserve"> </w:t>
      </w:r>
      <w:r>
        <w:t>(there</w:t>
      </w:r>
      <w:r>
        <w:rPr>
          <w:spacing w:val="-3"/>
        </w:rPr>
        <w:t xml:space="preserve"> </w:t>
      </w:r>
      <w:r>
        <w:t>is/there).</w:t>
      </w:r>
    </w:p>
    <w:p>
      <w:pPr>
        <w:pStyle w:val="33"/>
        <w:tabs>
          <w:tab w:val="left" w:pos="5247"/>
        </w:tabs>
        <w:spacing w:before="3" w:line="249" w:lineRule="auto"/>
        <w:ind w:right="285" w:firstLine="225"/>
      </w:pPr>
      <w:r>
        <w:t>Различение</w:t>
      </w:r>
      <w:r>
        <w:rPr>
          <w:spacing w:val="1"/>
        </w:rPr>
        <w:t xml:space="preserve"> </w:t>
      </w:r>
      <w:r>
        <w:t>на</w:t>
      </w:r>
      <w:r>
        <w:rPr>
          <w:spacing w:val="1"/>
        </w:rPr>
        <w:t xml:space="preserve"> </w:t>
      </w:r>
      <w:r>
        <w:t>слух</w:t>
      </w:r>
      <w:r>
        <w:rPr>
          <w:spacing w:val="1"/>
        </w:rPr>
        <w:t xml:space="preserve"> </w:t>
      </w:r>
      <w:r>
        <w:t>и</w:t>
      </w:r>
      <w:r>
        <w:rPr>
          <w:spacing w:val="1"/>
        </w:rPr>
        <w:t xml:space="preserve"> </w:t>
      </w:r>
      <w:r>
        <w:t>адекватное,</w:t>
      </w:r>
      <w:r>
        <w:rPr>
          <w:spacing w:val="1"/>
        </w:rPr>
        <w:t xml:space="preserve"> </w:t>
      </w:r>
      <w:r>
        <w:t>без</w:t>
      </w:r>
      <w:r>
        <w:rPr>
          <w:spacing w:val="1"/>
        </w:rPr>
        <w:t xml:space="preserve"> </w:t>
      </w:r>
      <w:r>
        <w:t>ошибок,</w:t>
      </w:r>
      <w:r>
        <w:rPr>
          <w:spacing w:val="1"/>
        </w:rPr>
        <w:t xml:space="preserve"> </w:t>
      </w:r>
      <w:r>
        <w:t>ведущих</w:t>
      </w:r>
      <w:r>
        <w:rPr>
          <w:spacing w:val="1"/>
        </w:rPr>
        <w:t xml:space="preserve"> </w:t>
      </w:r>
      <w:r>
        <w:t>к сбою</w:t>
      </w:r>
      <w:r>
        <w:rPr>
          <w:spacing w:val="1"/>
        </w:rPr>
        <w:t xml:space="preserve"> </w:t>
      </w:r>
      <w:r>
        <w:t>в</w:t>
      </w:r>
      <w:r>
        <w:rPr>
          <w:spacing w:val="1"/>
        </w:rPr>
        <w:t xml:space="preserve"> </w:t>
      </w:r>
      <w:r>
        <w:t>коммуникации, произнесение слов с соблюдением правильного ударения и</w:t>
      </w:r>
      <w:r>
        <w:rPr>
          <w:spacing w:val="-47"/>
        </w:rPr>
        <w:t xml:space="preserve"> </w:t>
      </w:r>
      <w:r>
        <w:rPr>
          <w:i/>
        </w:rPr>
        <w:t xml:space="preserve">фраз/предложений        </w:t>
      </w:r>
      <w:r>
        <w:rPr>
          <w:i/>
          <w:spacing w:val="32"/>
        </w:rPr>
        <w:t xml:space="preserve"> </w:t>
      </w:r>
      <w:r>
        <w:t>(повествовательного,</w:t>
      </w:r>
      <w:r>
        <w:tab/>
      </w:r>
      <w:r>
        <w:t>побудительного</w:t>
      </w:r>
      <w:r>
        <w:rPr>
          <w:spacing w:val="1"/>
        </w:rPr>
        <w:t xml:space="preserve"> </w:t>
      </w:r>
      <w:r>
        <w:t>и</w:t>
      </w:r>
      <w:r>
        <w:rPr>
          <w:spacing w:val="-47"/>
        </w:rPr>
        <w:t xml:space="preserve"> </w:t>
      </w:r>
      <w:r>
        <w:t>вопросительного:</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вопросы)</w:t>
      </w:r>
      <w:r>
        <w:rPr>
          <w:spacing w:val="1"/>
        </w:rPr>
        <w:t xml:space="preserve"> </w:t>
      </w:r>
      <w:r>
        <w:t>с соблюдением</w:t>
      </w:r>
      <w:r>
        <w:rPr>
          <w:spacing w:val="1"/>
        </w:rPr>
        <w:t xml:space="preserve"> </w:t>
      </w:r>
      <w:r>
        <w:t>их</w:t>
      </w:r>
      <w:r>
        <w:rPr>
          <w:spacing w:val="1"/>
        </w:rPr>
        <w:t xml:space="preserve"> </w:t>
      </w:r>
      <w:r>
        <w:t>ритмико-интонационных</w:t>
      </w:r>
      <w:r>
        <w:rPr>
          <w:spacing w:val="1"/>
        </w:rPr>
        <w:t xml:space="preserve"> </w:t>
      </w:r>
      <w:r>
        <w:t>особенностей.</w:t>
      </w:r>
    </w:p>
    <w:p>
      <w:pPr>
        <w:pStyle w:val="33"/>
        <w:spacing w:before="4" w:line="249" w:lineRule="auto"/>
        <w:ind w:right="298" w:firstLine="225"/>
      </w:pPr>
      <w:r>
        <w:t>Правила чтения гласных в открытом и закрытом слоге в односложных</w:t>
      </w:r>
      <w:r>
        <w:rPr>
          <w:spacing w:val="1"/>
        </w:rPr>
        <w:t xml:space="preserve"> </w:t>
      </w:r>
      <w:r>
        <w:t>словах; согласных; основных звукобуквенных сочетаний. Вычленение из</w:t>
      </w:r>
      <w:r>
        <w:rPr>
          <w:spacing w:val="1"/>
        </w:rPr>
        <w:t xml:space="preserve"> </w:t>
      </w:r>
      <w:r>
        <w:t>слова</w:t>
      </w:r>
      <w:r>
        <w:rPr>
          <w:spacing w:val="-1"/>
        </w:rPr>
        <w:t xml:space="preserve"> </w:t>
      </w:r>
      <w:r>
        <w:t>некоторых</w:t>
      </w:r>
      <w:r>
        <w:rPr>
          <w:spacing w:val="-3"/>
        </w:rPr>
        <w:t xml:space="preserve"> </w:t>
      </w:r>
      <w:r>
        <w:t>звукобуквенных</w:t>
      </w:r>
      <w:r>
        <w:rPr>
          <w:spacing w:val="-2"/>
        </w:rPr>
        <w:t xml:space="preserve"> </w:t>
      </w:r>
      <w:r>
        <w:t>сочетаний</w:t>
      </w:r>
      <w:r>
        <w:rPr>
          <w:spacing w:val="-4"/>
        </w:rPr>
        <w:t xml:space="preserve"> </w:t>
      </w:r>
      <w:r>
        <w:t>при</w:t>
      </w:r>
      <w:r>
        <w:rPr>
          <w:spacing w:val="-5"/>
        </w:rPr>
        <w:t xml:space="preserve"> </w:t>
      </w:r>
      <w:r>
        <w:t>анализе</w:t>
      </w:r>
      <w:r>
        <w:rPr>
          <w:spacing w:val="-5"/>
        </w:rPr>
        <w:t xml:space="preserve"> </w:t>
      </w:r>
      <w:r>
        <w:t>изученных</w:t>
      </w:r>
      <w:r>
        <w:rPr>
          <w:spacing w:val="-2"/>
        </w:rPr>
        <w:t xml:space="preserve"> </w:t>
      </w:r>
      <w:r>
        <w:t>слов.</w:t>
      </w:r>
    </w:p>
    <w:p>
      <w:pPr>
        <w:pStyle w:val="33"/>
        <w:spacing w:before="3" w:line="249" w:lineRule="auto"/>
        <w:ind w:right="296" w:firstLine="225"/>
      </w:pPr>
      <w:r>
        <w:t>Чтение новых слов согласно основным правилам чтения английского</w:t>
      </w:r>
      <w:r>
        <w:rPr>
          <w:spacing w:val="1"/>
        </w:rPr>
        <w:t xml:space="preserve"> </w:t>
      </w:r>
      <w:r>
        <w:t>языка.</w:t>
      </w:r>
    </w:p>
    <w:p>
      <w:pPr>
        <w:pStyle w:val="33"/>
        <w:spacing w:before="2" w:line="249" w:lineRule="auto"/>
        <w:ind w:right="293" w:firstLine="225"/>
      </w:pPr>
      <w:r>
        <w:t>Знаки</w:t>
      </w:r>
      <w:r>
        <w:rPr>
          <w:spacing w:val="1"/>
        </w:rPr>
        <w:t xml:space="preserve"> </w:t>
      </w:r>
      <w:r>
        <w:t>английской</w:t>
      </w:r>
      <w:r>
        <w:rPr>
          <w:spacing w:val="1"/>
        </w:rPr>
        <w:t xml:space="preserve"> </w:t>
      </w:r>
      <w:r>
        <w:t>транскрипции;</w:t>
      </w:r>
      <w:r>
        <w:rPr>
          <w:spacing w:val="1"/>
        </w:rPr>
        <w:t xml:space="preserve"> </w:t>
      </w:r>
      <w:r>
        <w:t>отличие</w:t>
      </w:r>
      <w:r>
        <w:rPr>
          <w:spacing w:val="1"/>
        </w:rPr>
        <w:t xml:space="preserve"> </w:t>
      </w:r>
      <w:r>
        <w:t>их</w:t>
      </w:r>
      <w:r>
        <w:rPr>
          <w:spacing w:val="1"/>
        </w:rPr>
        <w:t xml:space="preserve"> </w:t>
      </w:r>
      <w:r>
        <w:t>от</w:t>
      </w:r>
      <w:r>
        <w:rPr>
          <w:spacing w:val="1"/>
        </w:rPr>
        <w:t xml:space="preserve"> </w:t>
      </w:r>
      <w:r>
        <w:t>букв</w:t>
      </w:r>
      <w:r>
        <w:rPr>
          <w:spacing w:val="1"/>
        </w:rPr>
        <w:t xml:space="preserve"> </w:t>
      </w:r>
      <w:r>
        <w:t>английского</w:t>
      </w:r>
      <w:r>
        <w:rPr>
          <w:spacing w:val="1"/>
        </w:rPr>
        <w:t xml:space="preserve"> </w:t>
      </w:r>
      <w:r>
        <w:t>алфавита.</w:t>
      </w:r>
      <w:r>
        <w:rPr>
          <w:spacing w:val="-3"/>
        </w:rPr>
        <w:t xml:space="preserve"> </w:t>
      </w:r>
      <w:r>
        <w:t>Фонетически</w:t>
      </w:r>
      <w:r>
        <w:rPr>
          <w:spacing w:val="-3"/>
        </w:rPr>
        <w:t xml:space="preserve"> </w:t>
      </w:r>
      <w:r>
        <w:t>корректное</w:t>
      </w:r>
      <w:r>
        <w:rPr>
          <w:spacing w:val="1"/>
        </w:rPr>
        <w:t xml:space="preserve"> </w:t>
      </w:r>
      <w:r>
        <w:t>озвучивание</w:t>
      </w:r>
      <w:r>
        <w:rPr>
          <w:spacing w:val="-3"/>
        </w:rPr>
        <w:t xml:space="preserve"> </w:t>
      </w:r>
      <w:r>
        <w:t>знаков транскрипции.</w:t>
      </w:r>
    </w:p>
    <w:p>
      <w:pPr>
        <w:pStyle w:val="63"/>
        <w:spacing w:before="7"/>
      </w:pPr>
      <w:r>
        <w:t>Графика,</w:t>
      </w:r>
      <w:r>
        <w:rPr>
          <w:spacing w:val="-2"/>
        </w:rPr>
        <w:t xml:space="preserve"> </w:t>
      </w:r>
      <w:r>
        <w:t>орфография</w:t>
      </w:r>
      <w:r>
        <w:rPr>
          <w:spacing w:val="3"/>
        </w:rPr>
        <w:t xml:space="preserve"> </w:t>
      </w:r>
      <w:r>
        <w:t>и</w:t>
      </w:r>
      <w:r>
        <w:rPr>
          <w:spacing w:val="-5"/>
        </w:rPr>
        <w:t xml:space="preserve"> </w:t>
      </w:r>
      <w:r>
        <w:t>пунктуация</w:t>
      </w:r>
    </w:p>
    <w:p>
      <w:pPr>
        <w:pStyle w:val="33"/>
        <w:spacing w:before="5" w:line="249" w:lineRule="auto"/>
        <w:ind w:right="296" w:firstLine="225"/>
      </w:pPr>
      <w:r>
        <w:t>Графически</w:t>
      </w:r>
      <w:r>
        <w:rPr>
          <w:spacing w:val="1"/>
        </w:rPr>
        <w:t xml:space="preserve"> </w:t>
      </w:r>
      <w:r>
        <w:t>корректное</w:t>
      </w:r>
      <w:r>
        <w:rPr>
          <w:spacing w:val="1"/>
        </w:rPr>
        <w:t xml:space="preserve"> </w:t>
      </w:r>
      <w:r>
        <w:t>(полупечатное)</w:t>
      </w:r>
      <w:r>
        <w:rPr>
          <w:spacing w:val="1"/>
        </w:rPr>
        <w:t xml:space="preserve"> </w:t>
      </w:r>
      <w:r>
        <w:t>написание</w:t>
      </w:r>
      <w:r>
        <w:rPr>
          <w:spacing w:val="1"/>
        </w:rPr>
        <w:t xml:space="preserve"> </w:t>
      </w:r>
      <w:r>
        <w:t>букв</w:t>
      </w:r>
      <w:r>
        <w:rPr>
          <w:spacing w:val="1"/>
        </w:rPr>
        <w:t xml:space="preserve"> </w:t>
      </w:r>
      <w:r>
        <w:t>английского</w:t>
      </w:r>
      <w:r>
        <w:rPr>
          <w:spacing w:val="1"/>
        </w:rPr>
        <w:t xml:space="preserve"> </w:t>
      </w:r>
      <w:r>
        <w:t>алфавита в буквосочетаниях и словах. Правильное написание изученных</w:t>
      </w:r>
      <w:r>
        <w:rPr>
          <w:spacing w:val="1"/>
        </w:rPr>
        <w:t xml:space="preserve"> </w:t>
      </w:r>
      <w:r>
        <w:t>слов.</w:t>
      </w:r>
    </w:p>
    <w:p>
      <w:pPr>
        <w:pStyle w:val="33"/>
        <w:spacing w:before="2" w:line="249" w:lineRule="auto"/>
        <w:ind w:right="291" w:firstLine="225"/>
      </w:pPr>
      <w:r>
        <w:t>Правильная расстановка знаков препинания: точки, вопросительного и</w:t>
      </w:r>
      <w:r>
        <w:rPr>
          <w:spacing w:val="1"/>
        </w:rPr>
        <w:t xml:space="preserve"> </w:t>
      </w:r>
      <w:r>
        <w:t>восклицательного знаков в конце предложения; правильное использование</w:t>
      </w:r>
      <w:r>
        <w:rPr>
          <w:spacing w:val="-47"/>
        </w:rPr>
        <w:t xml:space="preserve"> </w:t>
      </w:r>
      <w:r>
        <w:t>апострофа</w:t>
      </w:r>
      <w:r>
        <w:rPr>
          <w:spacing w:val="1"/>
        </w:rPr>
        <w:t xml:space="preserve"> </w:t>
      </w:r>
      <w:r>
        <w:t>в</w:t>
      </w:r>
      <w:r>
        <w:rPr>
          <w:spacing w:val="1"/>
        </w:rPr>
        <w:t xml:space="preserve"> </w:t>
      </w:r>
      <w:r>
        <w:t>изученных</w:t>
      </w:r>
      <w:r>
        <w:rPr>
          <w:spacing w:val="1"/>
        </w:rPr>
        <w:t xml:space="preserve"> </w:t>
      </w:r>
      <w:r>
        <w:t>сокращённых</w:t>
      </w:r>
      <w:r>
        <w:rPr>
          <w:spacing w:val="1"/>
        </w:rPr>
        <w:t xml:space="preserve"> </w:t>
      </w:r>
      <w:r>
        <w:t>формах</w:t>
      </w:r>
      <w:r>
        <w:rPr>
          <w:spacing w:val="1"/>
        </w:rPr>
        <w:t xml:space="preserve"> </w:t>
      </w:r>
      <w:r>
        <w:t>глагола-связки,</w:t>
      </w:r>
      <w:r>
        <w:rPr>
          <w:spacing w:val="1"/>
        </w:rPr>
        <w:t xml:space="preserve"> </w:t>
      </w:r>
      <w:r>
        <w:t>вспомогательного</w:t>
      </w:r>
      <w:r>
        <w:rPr>
          <w:spacing w:val="1"/>
        </w:rPr>
        <w:t xml:space="preserve"> </w:t>
      </w:r>
      <w:r>
        <w:t>и</w:t>
      </w:r>
      <w:r>
        <w:rPr>
          <w:spacing w:val="1"/>
        </w:rPr>
        <w:t xml:space="preserve"> </w:t>
      </w:r>
      <w:r>
        <w:t>модального</w:t>
      </w:r>
      <w:r>
        <w:rPr>
          <w:spacing w:val="1"/>
        </w:rPr>
        <w:t xml:space="preserve"> </w:t>
      </w:r>
      <w:r>
        <w:t>глаголов</w:t>
      </w:r>
      <w:r>
        <w:rPr>
          <w:spacing w:val="1"/>
        </w:rPr>
        <w:t xml:space="preserve"> </w:t>
      </w:r>
      <w:r>
        <w:t>(например,</w:t>
      </w:r>
      <w:r>
        <w:rPr>
          <w:spacing w:val="1"/>
        </w:rPr>
        <w:t xml:space="preserve"> </w:t>
      </w:r>
      <w:r>
        <w:t>I’m,</w:t>
      </w:r>
      <w:r>
        <w:rPr>
          <w:spacing w:val="1"/>
        </w:rPr>
        <w:t xml:space="preserve"> </w:t>
      </w:r>
      <w:r>
        <w:t>isn’t;</w:t>
      </w:r>
      <w:r>
        <w:rPr>
          <w:spacing w:val="1"/>
        </w:rPr>
        <w:t xml:space="preserve"> </w:t>
      </w:r>
      <w:r>
        <w:t>don’t,</w:t>
      </w:r>
      <w:r>
        <w:rPr>
          <w:spacing w:val="1"/>
        </w:rPr>
        <w:t xml:space="preserve"> </w:t>
      </w:r>
      <w:r>
        <w:t>doesn’t;</w:t>
      </w:r>
      <w:r>
        <w:rPr>
          <w:spacing w:val="2"/>
        </w:rPr>
        <w:t xml:space="preserve"> </w:t>
      </w:r>
      <w:r>
        <w:t>can’t),</w:t>
      </w:r>
      <w:r>
        <w:rPr>
          <w:spacing w:val="2"/>
        </w:rPr>
        <w:t xml:space="preserve"> </w:t>
      </w:r>
      <w:r>
        <w:t>существительных в</w:t>
      </w:r>
      <w:r>
        <w:rPr>
          <w:spacing w:val="2"/>
        </w:rPr>
        <w:t xml:space="preserve"> </w:t>
      </w:r>
      <w:r>
        <w:t>притяжательном</w:t>
      </w:r>
      <w:r>
        <w:rPr>
          <w:spacing w:val="2"/>
        </w:rPr>
        <w:t xml:space="preserve"> </w:t>
      </w:r>
      <w:r>
        <w:t>падеже</w:t>
      </w:r>
      <w:r>
        <w:rPr>
          <w:spacing w:val="-3"/>
        </w:rPr>
        <w:t xml:space="preserve"> </w:t>
      </w:r>
      <w:r>
        <w:t>(Ann’s).</w:t>
      </w:r>
    </w:p>
    <w:p>
      <w:pPr>
        <w:pStyle w:val="63"/>
        <w:spacing w:before="10"/>
      </w:pPr>
      <w:r>
        <w:t>Лексическая</w:t>
      </w:r>
      <w:r>
        <w:rPr>
          <w:spacing w:val="-2"/>
        </w:rPr>
        <w:t xml:space="preserve"> </w:t>
      </w:r>
      <w:r>
        <w:t>сторона</w:t>
      </w:r>
      <w:r>
        <w:rPr>
          <w:spacing w:val="-4"/>
        </w:rPr>
        <w:t xml:space="preserve"> </w:t>
      </w:r>
      <w:r>
        <w:t>речи</w:t>
      </w:r>
    </w:p>
    <w:p>
      <w:pPr>
        <w:pStyle w:val="33"/>
        <w:spacing w:before="5" w:line="249" w:lineRule="auto"/>
        <w:ind w:right="296" w:firstLine="225"/>
      </w:pPr>
      <w:r>
        <w:t>Распознавание</w:t>
      </w:r>
      <w:r>
        <w:rPr>
          <w:spacing w:val="-9"/>
        </w:rPr>
        <w:t xml:space="preserve"> </w:t>
      </w:r>
      <w:r>
        <w:t>и</w:t>
      </w:r>
      <w:r>
        <w:rPr>
          <w:spacing w:val="-3"/>
        </w:rPr>
        <w:t xml:space="preserve"> </w:t>
      </w:r>
      <w:r>
        <w:t>употребление</w:t>
      </w:r>
      <w:r>
        <w:rPr>
          <w:spacing w:val="-9"/>
        </w:rPr>
        <w:t xml:space="preserve"> </w:t>
      </w:r>
      <w:r>
        <w:t>в</w:t>
      </w:r>
      <w:r>
        <w:rPr>
          <w:spacing w:val="-4"/>
        </w:rPr>
        <w:t xml:space="preserve"> </w:t>
      </w:r>
      <w:r>
        <w:t>устной</w:t>
      </w:r>
      <w:r>
        <w:rPr>
          <w:spacing w:val="-8"/>
        </w:rPr>
        <w:t xml:space="preserve"> </w:t>
      </w:r>
      <w:r>
        <w:t>и</w:t>
      </w:r>
      <w:r>
        <w:rPr>
          <w:spacing w:val="-8"/>
        </w:rPr>
        <w:t xml:space="preserve"> </w:t>
      </w:r>
      <w:r>
        <w:t>письменной</w:t>
      </w:r>
      <w:r>
        <w:rPr>
          <w:spacing w:val="-7"/>
        </w:rPr>
        <w:t xml:space="preserve"> </w:t>
      </w:r>
      <w:r>
        <w:t>речи</w:t>
      </w:r>
      <w:r>
        <w:rPr>
          <w:spacing w:val="-8"/>
        </w:rPr>
        <w:t xml:space="preserve"> </w:t>
      </w:r>
      <w:r>
        <w:t>не</w:t>
      </w:r>
      <w:r>
        <w:rPr>
          <w:spacing w:val="-9"/>
        </w:rPr>
        <w:t xml:space="preserve"> </w:t>
      </w:r>
      <w:r>
        <w:t>менее</w:t>
      </w:r>
      <w:r>
        <w:rPr>
          <w:spacing w:val="-8"/>
        </w:rPr>
        <w:t xml:space="preserve"> </w:t>
      </w:r>
      <w:r>
        <w:t>200</w:t>
      </w:r>
      <w:r>
        <w:rPr>
          <w:spacing w:val="-48"/>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обслуживающих ситуации общения в рамках тематического содержания</w:t>
      </w:r>
      <w:r>
        <w:rPr>
          <w:spacing w:val="1"/>
        </w:rPr>
        <w:t xml:space="preserve"> </w:t>
      </w:r>
      <w:r>
        <w:t>речи</w:t>
      </w:r>
      <w:r>
        <w:rPr>
          <w:spacing w:val="-1"/>
        </w:rPr>
        <w:t xml:space="preserve"> </w:t>
      </w:r>
      <w:r>
        <w:t>для</w:t>
      </w:r>
      <w:r>
        <w:rPr>
          <w:spacing w:val="1"/>
        </w:rPr>
        <w:t xml:space="preserve"> </w:t>
      </w:r>
      <w:r>
        <w:t>2</w:t>
      </w:r>
      <w:r>
        <w:rPr>
          <w:spacing w:val="2"/>
        </w:rPr>
        <w:t xml:space="preserve"> </w:t>
      </w:r>
      <w:r>
        <w:t>класса.</w:t>
      </w:r>
    </w:p>
    <w:p>
      <w:pPr>
        <w:pStyle w:val="33"/>
        <w:spacing w:before="4" w:line="252" w:lineRule="auto"/>
        <w:ind w:right="302" w:firstLine="225"/>
      </w:pPr>
      <w:r>
        <w:t>Распознавание в устной и письменной речи интернациональных слов</w:t>
      </w:r>
      <w:r>
        <w:rPr>
          <w:spacing w:val="1"/>
        </w:rPr>
        <w:t xml:space="preserve"> </w:t>
      </w:r>
      <w:r>
        <w:t>(doctor,</w:t>
      </w:r>
      <w:r>
        <w:rPr>
          <w:spacing w:val="3"/>
        </w:rPr>
        <w:t xml:space="preserve"> </w:t>
      </w:r>
      <w:r>
        <w:t>film)</w:t>
      </w:r>
      <w:r>
        <w:rPr>
          <w:spacing w:val="2"/>
        </w:rPr>
        <w:t xml:space="preserve"> </w:t>
      </w:r>
      <w:r>
        <w:t>с</w:t>
      </w:r>
      <w:r>
        <w:rPr>
          <w:spacing w:val="-2"/>
        </w:rPr>
        <w:t xml:space="preserve"> </w:t>
      </w:r>
      <w:r>
        <w:t>помощью языковой</w:t>
      </w:r>
      <w:r>
        <w:rPr>
          <w:spacing w:val="-1"/>
        </w:rPr>
        <w:t xml:space="preserve"> </w:t>
      </w:r>
      <w:r>
        <w:t>догадки.</w:t>
      </w:r>
    </w:p>
    <w:p>
      <w:pPr>
        <w:pStyle w:val="63"/>
        <w:spacing w:before="2"/>
      </w:pPr>
      <w:r>
        <w:t>Грамматическая</w:t>
      </w:r>
      <w:r>
        <w:rPr>
          <w:spacing w:val="-7"/>
        </w:rPr>
        <w:t xml:space="preserve"> </w:t>
      </w:r>
      <w:r>
        <w:t>сторона</w:t>
      </w:r>
      <w:r>
        <w:rPr>
          <w:spacing w:val="2"/>
        </w:rPr>
        <w:t xml:space="preserve"> </w:t>
      </w:r>
      <w:r>
        <w:t>речи</w:t>
      </w:r>
    </w:p>
    <w:p>
      <w:pPr>
        <w:pStyle w:val="33"/>
        <w:spacing w:before="10" w:line="249" w:lineRule="auto"/>
        <w:ind w:right="296" w:firstLine="225"/>
      </w:pPr>
      <w:r>
        <w:rPr>
          <w:spacing w:val="-1"/>
        </w:rPr>
        <w:t>Распознавание</w:t>
      </w:r>
      <w:r>
        <w:rPr>
          <w:spacing w:val="-10"/>
        </w:rPr>
        <w:t xml:space="preserve"> </w:t>
      </w:r>
      <w:r>
        <w:rPr>
          <w:spacing w:val="-1"/>
        </w:rPr>
        <w:t>в</w:t>
      </w:r>
      <w:r>
        <w:rPr>
          <w:spacing w:val="-7"/>
        </w:rPr>
        <w:t xml:space="preserve"> </w:t>
      </w:r>
      <w:r>
        <w:rPr>
          <w:spacing w:val="-1"/>
        </w:rPr>
        <w:t>письменном</w:t>
      </w:r>
      <w:r>
        <w:rPr>
          <w:spacing w:val="-5"/>
        </w:rPr>
        <w:t xml:space="preserve"> </w:t>
      </w:r>
      <w:r>
        <w:rPr>
          <w:spacing w:val="-1"/>
        </w:rPr>
        <w:t>и</w:t>
      </w:r>
      <w:r>
        <w:rPr>
          <w:spacing w:val="-14"/>
        </w:rPr>
        <w:t xml:space="preserve"> </w:t>
      </w:r>
      <w:r>
        <w:rPr>
          <w:spacing w:val="-1"/>
        </w:rPr>
        <w:t>звучащем</w:t>
      </w:r>
      <w:r>
        <w:rPr>
          <w:spacing w:val="-5"/>
        </w:rPr>
        <w:t xml:space="preserve"> </w:t>
      </w:r>
      <w:r>
        <w:rPr>
          <w:spacing w:val="-1"/>
        </w:rPr>
        <w:t>тексте</w:t>
      </w:r>
      <w:r>
        <w:rPr>
          <w:spacing w:val="-9"/>
        </w:rPr>
        <w:t xml:space="preserve"> </w:t>
      </w:r>
      <w:r>
        <w:t>и</w:t>
      </w:r>
      <w:r>
        <w:rPr>
          <w:spacing w:val="-5"/>
        </w:rPr>
        <w:t xml:space="preserve"> </w:t>
      </w:r>
      <w:r>
        <w:t>употребление</w:t>
      </w:r>
      <w:r>
        <w:rPr>
          <w:spacing w:val="-10"/>
        </w:rPr>
        <w:t xml:space="preserve"> </w:t>
      </w:r>
      <w:r>
        <w:t>в</w:t>
      </w:r>
      <w:r>
        <w:rPr>
          <w:spacing w:val="-7"/>
        </w:rPr>
        <w:t xml:space="preserve"> </w:t>
      </w:r>
      <w:r>
        <w:t>устной</w:t>
      </w:r>
      <w:r>
        <w:rPr>
          <w:spacing w:val="-47"/>
        </w:rPr>
        <w:t xml:space="preserve"> </w:t>
      </w:r>
      <w:r>
        <w:t>и письменной речи: изученных морфологических форм и синтаксических</w:t>
      </w:r>
      <w:r>
        <w:rPr>
          <w:spacing w:val="1"/>
        </w:rPr>
        <w:t xml:space="preserve"> </w:t>
      </w:r>
      <w:r>
        <w:t>конструкций</w:t>
      </w:r>
      <w:r>
        <w:rPr>
          <w:spacing w:val="-1"/>
        </w:rPr>
        <w:t xml:space="preserve"> </w:t>
      </w:r>
      <w:r>
        <w:t>английского</w:t>
      </w:r>
      <w:r>
        <w:rPr>
          <w:spacing w:val="-3"/>
        </w:rPr>
        <w:t xml:space="preserve"> </w:t>
      </w:r>
      <w:r>
        <w:t>языка.</w:t>
      </w:r>
    </w:p>
    <w:p>
      <w:pPr>
        <w:pStyle w:val="33"/>
        <w:spacing w:before="2" w:line="249" w:lineRule="auto"/>
        <w:ind w:right="287" w:firstLine="225"/>
      </w:pPr>
      <w:r>
        <w:t>Коммуникативные</w:t>
      </w:r>
      <w:r>
        <w:rPr>
          <w:spacing w:val="1"/>
        </w:rPr>
        <w:t xml:space="preserve"> </w:t>
      </w:r>
      <w:r>
        <w:t>типы</w:t>
      </w:r>
      <w:r>
        <w:rPr>
          <w:spacing w:val="1"/>
        </w:rPr>
        <w:t xml:space="preserve"> </w:t>
      </w:r>
      <w:r>
        <w:t>предложений:</w:t>
      </w:r>
      <w:r>
        <w:rPr>
          <w:spacing w:val="1"/>
        </w:rPr>
        <w:t xml:space="preserve"> </w:t>
      </w:r>
      <w:r>
        <w:t>повествовательные</w:t>
      </w:r>
      <w:r>
        <w:rPr>
          <w:spacing w:val="1"/>
        </w:rPr>
        <w:t xml:space="preserve"> </w:t>
      </w:r>
      <w:r>
        <w:t>(утвердительные, отрицательные), вопросительные (общий, специальный</w:t>
      </w:r>
      <w:r>
        <w:rPr>
          <w:spacing w:val="1"/>
        </w:rPr>
        <w:t xml:space="preserve"> </w:t>
      </w:r>
      <w:r>
        <w:t>вопрос),</w:t>
      </w:r>
      <w:r>
        <w:rPr>
          <w:spacing w:val="2"/>
        </w:rPr>
        <w:t xml:space="preserve"> </w:t>
      </w:r>
      <w:r>
        <w:t>побудительные</w:t>
      </w:r>
      <w:r>
        <w:rPr>
          <w:spacing w:val="-2"/>
        </w:rPr>
        <w:t xml:space="preserve"> </w:t>
      </w:r>
      <w:r>
        <w:t>(в</w:t>
      </w:r>
      <w:r>
        <w:rPr>
          <w:spacing w:val="1"/>
        </w:rPr>
        <w:t xml:space="preserve"> </w:t>
      </w:r>
      <w:r>
        <w:t>утвердительной</w:t>
      </w:r>
      <w:r>
        <w:rPr>
          <w:spacing w:val="-1"/>
        </w:rPr>
        <w:t xml:space="preserve"> </w:t>
      </w:r>
      <w:r>
        <w:t>форме).</w:t>
      </w:r>
    </w:p>
    <w:p>
      <w:pPr>
        <w:pStyle w:val="33"/>
        <w:spacing w:before="65" w:line="249" w:lineRule="auto"/>
        <w:ind w:left="1018" w:right="915"/>
      </w:pPr>
      <w:r>
        <w:t>Нераспространённые и распространённые простые предложения.</w:t>
      </w:r>
      <w:r>
        <w:rPr>
          <w:spacing w:val="-47"/>
        </w:rPr>
        <w:t xml:space="preserve"> </w:t>
      </w:r>
      <w:r>
        <w:t>Предложения с</w:t>
      </w:r>
      <w:r>
        <w:rPr>
          <w:spacing w:val="-1"/>
        </w:rPr>
        <w:t xml:space="preserve"> </w:t>
      </w:r>
      <w:r>
        <w:t>начальным</w:t>
      </w:r>
      <w:r>
        <w:rPr>
          <w:spacing w:val="4"/>
        </w:rPr>
        <w:t xml:space="preserve"> </w:t>
      </w:r>
      <w:r>
        <w:t>It</w:t>
      </w:r>
      <w:r>
        <w:rPr>
          <w:spacing w:val="-1"/>
        </w:rPr>
        <w:t xml:space="preserve"> </w:t>
      </w:r>
      <w:r>
        <w:t>(It’s</w:t>
      </w:r>
      <w:r>
        <w:rPr>
          <w:spacing w:val="-5"/>
        </w:rPr>
        <w:t xml:space="preserve"> </w:t>
      </w:r>
      <w:r>
        <w:t>a</w:t>
      </w:r>
      <w:r>
        <w:rPr>
          <w:spacing w:val="-6"/>
        </w:rPr>
        <w:t xml:space="preserve"> </w:t>
      </w:r>
      <w:r>
        <w:t>red</w:t>
      </w:r>
      <w:r>
        <w:rPr>
          <w:spacing w:val="2"/>
        </w:rPr>
        <w:t xml:space="preserve"> </w:t>
      </w:r>
      <w:r>
        <w:t>ball.).</w:t>
      </w:r>
    </w:p>
    <w:p>
      <w:pPr>
        <w:pStyle w:val="33"/>
        <w:spacing w:before="2" w:line="249" w:lineRule="auto"/>
        <w:ind w:right="292" w:firstLine="225"/>
        <w:rPr>
          <w:lang w:val="en-US"/>
        </w:rPr>
      </w:pPr>
      <w:r>
        <w:t>Предложениясначальным</w:t>
      </w:r>
      <w:r>
        <w:rPr>
          <w:lang w:val="en-US"/>
        </w:rPr>
        <w:t xml:space="preserve"> There + to be </w:t>
      </w:r>
      <w:r>
        <w:t>в</w:t>
      </w:r>
      <w:r>
        <w:rPr>
          <w:lang w:val="en-US"/>
        </w:rPr>
        <w:t xml:space="preserve"> Present Simple Tense (There is a</w:t>
      </w:r>
      <w:r>
        <w:rPr>
          <w:spacing w:val="1"/>
          <w:lang w:val="en-US"/>
        </w:rPr>
        <w:t xml:space="preserve"> </w:t>
      </w:r>
      <w:r>
        <w:rPr>
          <w:lang w:val="en-US"/>
        </w:rPr>
        <w:t>cat</w:t>
      </w:r>
      <w:r>
        <w:rPr>
          <w:spacing w:val="-5"/>
          <w:lang w:val="en-US"/>
        </w:rPr>
        <w:t xml:space="preserve"> </w:t>
      </w:r>
      <w:r>
        <w:rPr>
          <w:lang w:val="en-US"/>
        </w:rPr>
        <w:t>in</w:t>
      </w:r>
      <w:r>
        <w:rPr>
          <w:spacing w:val="-5"/>
          <w:lang w:val="en-US"/>
        </w:rPr>
        <w:t xml:space="preserve"> </w:t>
      </w:r>
      <w:r>
        <w:rPr>
          <w:lang w:val="en-US"/>
        </w:rPr>
        <w:t>the</w:t>
      </w:r>
      <w:r>
        <w:rPr>
          <w:spacing w:val="-8"/>
          <w:lang w:val="en-US"/>
        </w:rPr>
        <w:t xml:space="preserve"> </w:t>
      </w:r>
      <w:r>
        <w:rPr>
          <w:lang w:val="en-US"/>
        </w:rPr>
        <w:t>room.</w:t>
      </w:r>
      <w:r>
        <w:rPr>
          <w:spacing w:val="-1"/>
          <w:lang w:val="en-US"/>
        </w:rPr>
        <w:t xml:space="preserve"> </w:t>
      </w:r>
      <w:r>
        <w:rPr>
          <w:lang w:val="en-US"/>
        </w:rPr>
        <w:t>Is</w:t>
      </w:r>
      <w:r>
        <w:rPr>
          <w:spacing w:val="-7"/>
          <w:lang w:val="en-US"/>
        </w:rPr>
        <w:t xml:space="preserve"> </w:t>
      </w:r>
      <w:r>
        <w:rPr>
          <w:lang w:val="en-US"/>
        </w:rPr>
        <w:t>there</w:t>
      </w:r>
      <w:r>
        <w:rPr>
          <w:spacing w:val="-8"/>
          <w:lang w:val="en-US"/>
        </w:rPr>
        <w:t xml:space="preserve"> </w:t>
      </w:r>
      <w:r>
        <w:rPr>
          <w:lang w:val="en-US"/>
        </w:rPr>
        <w:t>a</w:t>
      </w:r>
      <w:r>
        <w:rPr>
          <w:spacing w:val="-8"/>
          <w:lang w:val="en-US"/>
        </w:rPr>
        <w:t xml:space="preserve"> </w:t>
      </w:r>
      <w:r>
        <w:rPr>
          <w:lang w:val="en-US"/>
        </w:rPr>
        <w:t>cat</w:t>
      </w:r>
      <w:r>
        <w:rPr>
          <w:spacing w:val="-4"/>
          <w:lang w:val="en-US"/>
        </w:rPr>
        <w:t xml:space="preserve"> </w:t>
      </w:r>
      <w:r>
        <w:rPr>
          <w:lang w:val="en-US"/>
        </w:rPr>
        <w:t>in</w:t>
      </w:r>
      <w:r>
        <w:rPr>
          <w:spacing w:val="-1"/>
          <w:lang w:val="en-US"/>
        </w:rPr>
        <w:t xml:space="preserve"> </w:t>
      </w:r>
      <w:r>
        <w:rPr>
          <w:lang w:val="en-US"/>
        </w:rPr>
        <w:t>the</w:t>
      </w:r>
      <w:r>
        <w:rPr>
          <w:spacing w:val="-14"/>
          <w:lang w:val="en-US"/>
        </w:rPr>
        <w:t xml:space="preserve"> </w:t>
      </w:r>
      <w:r>
        <w:rPr>
          <w:lang w:val="en-US"/>
        </w:rPr>
        <w:t>room?</w:t>
      </w:r>
      <w:r>
        <w:rPr>
          <w:spacing w:val="5"/>
          <w:lang w:val="en-US"/>
        </w:rPr>
        <w:t xml:space="preserve"> </w:t>
      </w:r>
      <w:r>
        <w:rPr>
          <w:lang w:val="en-US"/>
        </w:rPr>
        <w:t>—</w:t>
      </w:r>
      <w:r>
        <w:rPr>
          <w:spacing w:val="-5"/>
          <w:lang w:val="en-US"/>
        </w:rPr>
        <w:t xml:space="preserve"> </w:t>
      </w:r>
      <w:r>
        <w:rPr>
          <w:lang w:val="en-US"/>
        </w:rPr>
        <w:t>Yes,</w:t>
      </w:r>
      <w:r>
        <w:rPr>
          <w:spacing w:val="-3"/>
          <w:lang w:val="en-US"/>
        </w:rPr>
        <w:t xml:space="preserve"> </w:t>
      </w:r>
      <w:r>
        <w:rPr>
          <w:lang w:val="en-US"/>
        </w:rPr>
        <w:t>there</w:t>
      </w:r>
      <w:r>
        <w:rPr>
          <w:spacing w:val="-9"/>
          <w:lang w:val="en-US"/>
        </w:rPr>
        <w:t xml:space="preserve"> </w:t>
      </w:r>
      <w:r>
        <w:rPr>
          <w:lang w:val="en-US"/>
        </w:rPr>
        <w:t>is./No,</w:t>
      </w:r>
      <w:r>
        <w:rPr>
          <w:spacing w:val="-3"/>
          <w:lang w:val="en-US"/>
        </w:rPr>
        <w:t xml:space="preserve"> </w:t>
      </w:r>
      <w:r>
        <w:rPr>
          <w:lang w:val="en-US"/>
        </w:rPr>
        <w:t>there</w:t>
      </w:r>
      <w:r>
        <w:rPr>
          <w:spacing w:val="-8"/>
          <w:lang w:val="en-US"/>
        </w:rPr>
        <w:t xml:space="preserve"> </w:t>
      </w:r>
      <w:r>
        <w:rPr>
          <w:lang w:val="en-US"/>
        </w:rPr>
        <w:t>isn’t.</w:t>
      </w:r>
      <w:r>
        <w:rPr>
          <w:spacing w:val="-8"/>
          <w:lang w:val="en-US"/>
        </w:rPr>
        <w:t xml:space="preserve"> </w:t>
      </w:r>
      <w:r>
        <w:rPr>
          <w:lang w:val="en-US"/>
        </w:rPr>
        <w:t>There</w:t>
      </w:r>
      <w:r>
        <w:rPr>
          <w:spacing w:val="-48"/>
          <w:lang w:val="en-US"/>
        </w:rPr>
        <w:t xml:space="preserve"> </w:t>
      </w:r>
      <w:r>
        <w:rPr>
          <w:lang w:val="en-US"/>
        </w:rPr>
        <w:t>are four pens on the table. Are there four pens on the table? — Yes, there</w:t>
      </w:r>
      <w:r>
        <w:rPr>
          <w:spacing w:val="1"/>
          <w:lang w:val="en-US"/>
        </w:rPr>
        <w:t xml:space="preserve"> </w:t>
      </w:r>
      <w:r>
        <w:rPr>
          <w:lang w:val="en-US"/>
        </w:rPr>
        <w:t>are./No, there aren’t. How many pens are there on the table? — There are four</w:t>
      </w:r>
      <w:r>
        <w:rPr>
          <w:spacing w:val="1"/>
          <w:lang w:val="en-US"/>
        </w:rPr>
        <w:t xml:space="preserve"> </w:t>
      </w:r>
      <w:r>
        <w:rPr>
          <w:lang w:val="en-US"/>
        </w:rPr>
        <w:t>pens.).</w:t>
      </w:r>
    </w:p>
    <w:p>
      <w:pPr>
        <w:pStyle w:val="33"/>
        <w:tabs>
          <w:tab w:val="left" w:pos="4048"/>
          <w:tab w:val="left" w:pos="5032"/>
          <w:tab w:val="left" w:pos="5940"/>
          <w:tab w:val="left" w:pos="6684"/>
        </w:tabs>
        <w:spacing w:before="5" w:line="249" w:lineRule="auto"/>
        <w:ind w:right="290" w:firstLine="225"/>
        <w:rPr>
          <w:lang w:val="en-US"/>
        </w:rPr>
      </w:pPr>
      <w:r>
        <w:t>Предложенияспростымглагольнымсказуемым</w:t>
      </w:r>
      <w:r>
        <w:rPr>
          <w:lang w:val="en-US"/>
        </w:rPr>
        <w:t xml:space="preserve"> (They live in the country.),</w:t>
      </w:r>
      <w:r>
        <w:rPr>
          <w:spacing w:val="1"/>
          <w:lang w:val="en-US"/>
        </w:rPr>
        <w:t xml:space="preserve"> </w:t>
      </w:r>
      <w:r>
        <w:t>составнымименнымсказуемым</w:t>
      </w:r>
      <w:r>
        <w:rPr>
          <w:lang w:val="en-US"/>
        </w:rPr>
        <w:tab/>
      </w:r>
      <w:r>
        <w:rPr>
          <w:lang w:val="en-US"/>
        </w:rPr>
        <w:t>(The</w:t>
      </w:r>
      <w:r>
        <w:rPr>
          <w:lang w:val="en-US"/>
        </w:rPr>
        <w:tab/>
      </w:r>
      <w:r>
        <w:rPr>
          <w:lang w:val="en-US"/>
        </w:rPr>
        <w:t>box</w:t>
      </w:r>
      <w:r>
        <w:rPr>
          <w:lang w:val="en-US"/>
        </w:rPr>
        <w:tab/>
      </w:r>
      <w:r>
        <w:rPr>
          <w:lang w:val="en-US"/>
        </w:rPr>
        <w:t>is</w:t>
      </w:r>
      <w:r>
        <w:rPr>
          <w:lang w:val="en-US"/>
        </w:rPr>
        <w:tab/>
      </w:r>
      <w:r>
        <w:rPr>
          <w:spacing w:val="-1"/>
          <w:lang w:val="en-US"/>
        </w:rPr>
        <w:t>small.)</w:t>
      </w:r>
      <w:r>
        <w:rPr>
          <w:spacing w:val="-48"/>
          <w:lang w:val="en-US"/>
        </w:rPr>
        <w:t xml:space="preserve"> </w:t>
      </w:r>
      <w:r>
        <w:rPr>
          <w:spacing w:val="-1"/>
        </w:rPr>
        <w:t>исоставнымглагольнымсказуемым</w:t>
      </w:r>
      <w:r>
        <w:rPr>
          <w:spacing w:val="-1"/>
          <w:lang w:val="en-US"/>
        </w:rPr>
        <w:t xml:space="preserve"> </w:t>
      </w:r>
      <w:r>
        <w:rPr>
          <w:lang w:val="en-US"/>
        </w:rPr>
        <w:t>(I</w:t>
      </w:r>
      <w:r>
        <w:rPr>
          <w:spacing w:val="-6"/>
          <w:lang w:val="en-US"/>
        </w:rPr>
        <w:t xml:space="preserve"> </w:t>
      </w:r>
      <w:r>
        <w:rPr>
          <w:lang w:val="en-US"/>
        </w:rPr>
        <w:t>like</w:t>
      </w:r>
      <w:r>
        <w:rPr>
          <w:spacing w:val="-9"/>
          <w:lang w:val="en-US"/>
        </w:rPr>
        <w:t xml:space="preserve"> </w:t>
      </w:r>
      <w:r>
        <w:rPr>
          <w:lang w:val="en-US"/>
        </w:rPr>
        <w:t>to</w:t>
      </w:r>
      <w:r>
        <w:rPr>
          <w:spacing w:val="-6"/>
          <w:lang w:val="en-US"/>
        </w:rPr>
        <w:t xml:space="preserve"> </w:t>
      </w:r>
      <w:r>
        <w:rPr>
          <w:lang w:val="en-US"/>
        </w:rPr>
        <w:t>play</w:t>
      </w:r>
      <w:r>
        <w:rPr>
          <w:spacing w:val="-11"/>
          <w:lang w:val="en-US"/>
        </w:rPr>
        <w:t xml:space="preserve"> </w:t>
      </w:r>
      <w:r>
        <w:rPr>
          <w:lang w:val="en-US"/>
        </w:rPr>
        <w:t>with</w:t>
      </w:r>
      <w:r>
        <w:rPr>
          <w:spacing w:val="-2"/>
          <w:lang w:val="en-US"/>
        </w:rPr>
        <w:t xml:space="preserve"> </w:t>
      </w:r>
      <w:r>
        <w:rPr>
          <w:lang w:val="en-US"/>
        </w:rPr>
        <w:t>my</w:t>
      </w:r>
      <w:r>
        <w:rPr>
          <w:spacing w:val="-10"/>
          <w:lang w:val="en-US"/>
        </w:rPr>
        <w:t xml:space="preserve"> </w:t>
      </w:r>
      <w:r>
        <w:rPr>
          <w:lang w:val="en-US"/>
        </w:rPr>
        <w:t>cat.</w:t>
      </w:r>
      <w:r>
        <w:rPr>
          <w:spacing w:val="1"/>
          <w:lang w:val="en-US"/>
        </w:rPr>
        <w:t xml:space="preserve"> </w:t>
      </w:r>
      <w:r>
        <w:rPr>
          <w:lang w:val="en-US"/>
        </w:rPr>
        <w:t>She</w:t>
      </w:r>
      <w:r>
        <w:rPr>
          <w:spacing w:val="-9"/>
          <w:lang w:val="en-US"/>
        </w:rPr>
        <w:t xml:space="preserve"> </w:t>
      </w:r>
      <w:r>
        <w:rPr>
          <w:lang w:val="en-US"/>
        </w:rPr>
        <w:t>can</w:t>
      </w:r>
      <w:r>
        <w:rPr>
          <w:spacing w:val="-2"/>
          <w:lang w:val="en-US"/>
        </w:rPr>
        <w:t xml:space="preserve"> </w:t>
      </w:r>
      <w:r>
        <w:rPr>
          <w:lang w:val="en-US"/>
        </w:rPr>
        <w:t>play</w:t>
      </w:r>
      <w:r>
        <w:rPr>
          <w:spacing w:val="-11"/>
          <w:lang w:val="en-US"/>
        </w:rPr>
        <w:t xml:space="preserve"> </w:t>
      </w:r>
      <w:r>
        <w:rPr>
          <w:lang w:val="en-US"/>
        </w:rPr>
        <w:t>the</w:t>
      </w:r>
      <w:r>
        <w:rPr>
          <w:spacing w:val="-47"/>
          <w:lang w:val="en-US"/>
        </w:rPr>
        <w:t xml:space="preserve"> </w:t>
      </w:r>
      <w:r>
        <w:rPr>
          <w:lang w:val="en-US"/>
        </w:rPr>
        <w:t>piano.).</w:t>
      </w:r>
    </w:p>
    <w:p>
      <w:pPr>
        <w:pStyle w:val="33"/>
        <w:spacing w:before="3" w:line="249" w:lineRule="auto"/>
        <w:ind w:right="290" w:firstLine="225"/>
        <w:rPr>
          <w:lang w:val="en-US"/>
        </w:rPr>
      </w:pPr>
      <w:r>
        <w:t>Предложениясглаголом</w:t>
      </w:r>
      <w:r>
        <w:rPr>
          <w:lang w:val="en-US"/>
        </w:rPr>
        <w:t>-</w:t>
      </w:r>
      <w:r>
        <w:t>связкой</w:t>
      </w:r>
      <w:r>
        <w:rPr>
          <w:spacing w:val="-1"/>
          <w:lang w:val="en-US"/>
        </w:rPr>
        <w:t xml:space="preserve"> </w:t>
      </w:r>
      <w:r>
        <w:rPr>
          <w:lang w:val="en-US"/>
        </w:rPr>
        <w:t>to</w:t>
      </w:r>
      <w:r>
        <w:rPr>
          <w:spacing w:val="-4"/>
          <w:lang w:val="en-US"/>
        </w:rPr>
        <w:t xml:space="preserve"> </w:t>
      </w:r>
      <w:r>
        <w:rPr>
          <w:lang w:val="en-US"/>
        </w:rPr>
        <w:t>be</w:t>
      </w:r>
      <w:r>
        <w:rPr>
          <w:spacing w:val="-1"/>
          <w:lang w:val="en-US"/>
        </w:rPr>
        <w:t xml:space="preserve"> </w:t>
      </w:r>
      <w:r>
        <w:t>в</w:t>
      </w:r>
      <w:r>
        <w:rPr>
          <w:spacing w:val="-2"/>
          <w:lang w:val="en-US"/>
        </w:rPr>
        <w:t xml:space="preserve"> </w:t>
      </w:r>
      <w:r>
        <w:rPr>
          <w:lang w:val="en-US"/>
        </w:rPr>
        <w:t>Present</w:t>
      </w:r>
      <w:r>
        <w:rPr>
          <w:spacing w:val="-2"/>
          <w:lang w:val="en-US"/>
        </w:rPr>
        <w:t xml:space="preserve"> </w:t>
      </w:r>
      <w:r>
        <w:rPr>
          <w:lang w:val="en-US"/>
        </w:rPr>
        <w:t>Simple</w:t>
      </w:r>
      <w:r>
        <w:rPr>
          <w:spacing w:val="-11"/>
          <w:lang w:val="en-US"/>
        </w:rPr>
        <w:t xml:space="preserve"> </w:t>
      </w:r>
      <w:r>
        <w:rPr>
          <w:lang w:val="en-US"/>
        </w:rPr>
        <w:t>Tense</w:t>
      </w:r>
      <w:r>
        <w:rPr>
          <w:spacing w:val="-7"/>
          <w:lang w:val="en-US"/>
        </w:rPr>
        <w:t xml:space="preserve"> </w:t>
      </w:r>
      <w:r>
        <w:rPr>
          <w:lang w:val="en-US"/>
        </w:rPr>
        <w:t>(My</w:t>
      </w:r>
      <w:r>
        <w:rPr>
          <w:spacing w:val="-9"/>
          <w:lang w:val="en-US"/>
        </w:rPr>
        <w:t xml:space="preserve"> </w:t>
      </w:r>
      <w:r>
        <w:rPr>
          <w:lang w:val="en-US"/>
        </w:rPr>
        <w:t>father is</w:t>
      </w:r>
      <w:r>
        <w:rPr>
          <w:spacing w:val="-47"/>
          <w:lang w:val="en-US"/>
        </w:rPr>
        <w:t xml:space="preserve"> </w:t>
      </w:r>
      <w:r>
        <w:rPr>
          <w:lang w:val="en-US"/>
        </w:rPr>
        <w:t>a</w:t>
      </w:r>
      <w:r>
        <w:rPr>
          <w:spacing w:val="3"/>
          <w:lang w:val="en-US"/>
        </w:rPr>
        <w:t xml:space="preserve"> </w:t>
      </w:r>
      <w:r>
        <w:rPr>
          <w:lang w:val="en-US"/>
        </w:rPr>
        <w:t>doctor.</w:t>
      </w:r>
      <w:r>
        <w:rPr>
          <w:spacing w:val="1"/>
          <w:lang w:val="en-US"/>
        </w:rPr>
        <w:t xml:space="preserve"> </w:t>
      </w:r>
      <w:r>
        <w:rPr>
          <w:lang w:val="en-US"/>
        </w:rPr>
        <w:t>Is</w:t>
      </w:r>
      <w:r>
        <w:rPr>
          <w:spacing w:val="-4"/>
          <w:lang w:val="en-US"/>
        </w:rPr>
        <w:t xml:space="preserve"> </w:t>
      </w:r>
      <w:r>
        <w:rPr>
          <w:lang w:val="en-US"/>
        </w:rPr>
        <w:t>it</w:t>
      </w:r>
      <w:r>
        <w:rPr>
          <w:spacing w:val="-1"/>
          <w:lang w:val="en-US"/>
        </w:rPr>
        <w:t xml:space="preserve"> </w:t>
      </w:r>
      <w:r>
        <w:rPr>
          <w:lang w:val="en-US"/>
        </w:rPr>
        <w:t>a</w:t>
      </w:r>
      <w:r>
        <w:rPr>
          <w:spacing w:val="-6"/>
          <w:lang w:val="en-US"/>
        </w:rPr>
        <w:t xml:space="preserve"> </w:t>
      </w:r>
      <w:r>
        <w:rPr>
          <w:lang w:val="en-US"/>
        </w:rPr>
        <w:t>red</w:t>
      </w:r>
      <w:r>
        <w:rPr>
          <w:spacing w:val="2"/>
          <w:lang w:val="en-US"/>
        </w:rPr>
        <w:t xml:space="preserve"> </w:t>
      </w:r>
      <w:r>
        <w:rPr>
          <w:lang w:val="en-US"/>
        </w:rPr>
        <w:t>ball?</w:t>
      </w:r>
      <w:r>
        <w:rPr>
          <w:spacing w:val="1"/>
          <w:lang w:val="en-US"/>
        </w:rPr>
        <w:t xml:space="preserve"> </w:t>
      </w:r>
      <w:r>
        <w:rPr>
          <w:lang w:val="en-US"/>
        </w:rPr>
        <w:t>—</w:t>
      </w:r>
      <w:r>
        <w:rPr>
          <w:spacing w:val="-2"/>
          <w:lang w:val="en-US"/>
        </w:rPr>
        <w:t xml:space="preserve"> </w:t>
      </w:r>
      <w:r>
        <w:rPr>
          <w:lang w:val="en-US"/>
        </w:rPr>
        <w:t>Yes, it</w:t>
      </w:r>
      <w:r>
        <w:rPr>
          <w:spacing w:val="-2"/>
          <w:lang w:val="en-US"/>
        </w:rPr>
        <w:t xml:space="preserve"> </w:t>
      </w:r>
      <w:r>
        <w:rPr>
          <w:lang w:val="en-US"/>
        </w:rPr>
        <w:t>is./No, it</w:t>
      </w:r>
      <w:r>
        <w:rPr>
          <w:spacing w:val="-1"/>
          <w:lang w:val="en-US"/>
        </w:rPr>
        <w:t xml:space="preserve"> </w:t>
      </w:r>
      <w:r>
        <w:rPr>
          <w:lang w:val="en-US"/>
        </w:rPr>
        <w:t>isn’t. )</w:t>
      </w:r>
    </w:p>
    <w:p>
      <w:pPr>
        <w:pStyle w:val="33"/>
        <w:spacing w:before="2" w:line="252" w:lineRule="auto"/>
        <w:ind w:right="299" w:firstLine="225"/>
      </w:pPr>
      <w:r>
        <w:t>Предложения с краткими глагольными формами (She can’t swim. I don’t</w:t>
      </w:r>
      <w:r>
        <w:rPr>
          <w:spacing w:val="1"/>
        </w:rPr>
        <w:t xml:space="preserve"> </w:t>
      </w:r>
      <w:r>
        <w:t>like</w:t>
      </w:r>
      <w:r>
        <w:rPr>
          <w:spacing w:val="-1"/>
        </w:rPr>
        <w:t xml:space="preserve"> </w:t>
      </w:r>
      <w:r>
        <w:t>porridge.).</w:t>
      </w:r>
    </w:p>
    <w:p>
      <w:pPr>
        <w:pStyle w:val="33"/>
        <w:spacing w:line="249" w:lineRule="auto"/>
        <w:ind w:right="292" w:firstLine="225"/>
        <w:jc w:val="right"/>
      </w:pPr>
      <w:r>
        <w:t>Побудительные</w:t>
      </w:r>
      <w:r>
        <w:rPr>
          <w:spacing w:val="-10"/>
        </w:rPr>
        <w:t xml:space="preserve"> </w:t>
      </w:r>
      <w:r>
        <w:t>предложения</w:t>
      </w:r>
      <w:r>
        <w:rPr>
          <w:spacing w:val="-8"/>
        </w:rPr>
        <w:t xml:space="preserve"> </w:t>
      </w:r>
      <w:r>
        <w:t>в</w:t>
      </w:r>
      <w:r>
        <w:rPr>
          <w:spacing w:val="-6"/>
        </w:rPr>
        <w:t xml:space="preserve"> </w:t>
      </w:r>
      <w:r>
        <w:t>утвердительной</w:t>
      </w:r>
      <w:r>
        <w:rPr>
          <w:spacing w:val="-9"/>
        </w:rPr>
        <w:t xml:space="preserve"> </w:t>
      </w:r>
      <w:r>
        <w:t>форме</w:t>
      </w:r>
      <w:r>
        <w:rPr>
          <w:spacing w:val="-10"/>
        </w:rPr>
        <w:t xml:space="preserve"> </w:t>
      </w:r>
      <w:r>
        <w:t>(Come</w:t>
      </w:r>
      <w:r>
        <w:rPr>
          <w:spacing w:val="-9"/>
        </w:rPr>
        <w:t xml:space="preserve"> </w:t>
      </w:r>
      <w:r>
        <w:t>in,</w:t>
      </w:r>
      <w:r>
        <w:rPr>
          <w:spacing w:val="-9"/>
        </w:rPr>
        <w:t xml:space="preserve"> </w:t>
      </w:r>
      <w:r>
        <w:t>please.).</w:t>
      </w:r>
      <w:r>
        <w:rPr>
          <w:spacing w:val="-47"/>
        </w:rPr>
        <w:t xml:space="preserve"> </w:t>
      </w:r>
      <w:r>
        <w:t>Глаголы</w:t>
      </w:r>
      <w:r>
        <w:rPr>
          <w:spacing w:val="4"/>
        </w:rPr>
        <w:t xml:space="preserve"> </w:t>
      </w:r>
      <w:r>
        <w:t>в</w:t>
      </w:r>
      <w:r>
        <w:rPr>
          <w:spacing w:val="6"/>
        </w:rPr>
        <w:t xml:space="preserve"> </w:t>
      </w:r>
      <w:r>
        <w:t>Present</w:t>
      </w:r>
      <w:r>
        <w:rPr>
          <w:spacing w:val="6"/>
        </w:rPr>
        <w:t xml:space="preserve"> </w:t>
      </w:r>
      <w:r>
        <w:t>Simple</w:t>
      </w:r>
      <w:r>
        <w:rPr>
          <w:spacing w:val="3"/>
        </w:rPr>
        <w:t xml:space="preserve"> </w:t>
      </w:r>
      <w:r>
        <w:t>Tense</w:t>
      </w:r>
      <w:r>
        <w:rPr>
          <w:spacing w:val="2"/>
        </w:rPr>
        <w:t xml:space="preserve"> </w:t>
      </w:r>
      <w:r>
        <w:t>в</w:t>
      </w:r>
      <w:r>
        <w:rPr>
          <w:spacing w:val="7"/>
        </w:rPr>
        <w:t xml:space="preserve"> </w:t>
      </w:r>
      <w:r>
        <w:t>повествовательных</w:t>
      </w:r>
      <w:r>
        <w:rPr>
          <w:spacing w:val="5"/>
        </w:rPr>
        <w:t xml:space="preserve"> </w:t>
      </w:r>
      <w:r>
        <w:t>(утвердительных</w:t>
      </w:r>
      <w:r>
        <w:rPr>
          <w:spacing w:val="10"/>
        </w:rPr>
        <w:t xml:space="preserve"> </w:t>
      </w:r>
      <w:r>
        <w:t>и</w:t>
      </w:r>
      <w:r>
        <w:rPr>
          <w:spacing w:val="1"/>
        </w:rPr>
        <w:t xml:space="preserve"> </w:t>
      </w:r>
      <w:r>
        <w:t>отрицательных)</w:t>
      </w:r>
      <w:r>
        <w:rPr>
          <w:spacing w:val="48"/>
        </w:rPr>
        <w:t xml:space="preserve"> </w:t>
      </w:r>
      <w:r>
        <w:t>и</w:t>
      </w:r>
      <w:r>
        <w:rPr>
          <w:spacing w:val="46"/>
        </w:rPr>
        <w:t xml:space="preserve"> </w:t>
      </w:r>
      <w:r>
        <w:t>вопросительных</w:t>
      </w:r>
      <w:r>
        <w:rPr>
          <w:spacing w:val="48"/>
        </w:rPr>
        <w:t xml:space="preserve"> </w:t>
      </w:r>
      <w:r>
        <w:t>(общий</w:t>
      </w:r>
      <w:r>
        <w:rPr>
          <w:spacing w:val="46"/>
        </w:rPr>
        <w:t xml:space="preserve"> </w:t>
      </w:r>
      <w:r>
        <w:t>и</w:t>
      </w:r>
      <w:r>
        <w:rPr>
          <w:spacing w:val="46"/>
        </w:rPr>
        <w:t xml:space="preserve"> </w:t>
      </w:r>
      <w:r>
        <w:t>специальный</w:t>
      </w:r>
      <w:r>
        <w:rPr>
          <w:spacing w:val="46"/>
        </w:rPr>
        <w:t xml:space="preserve"> </w:t>
      </w:r>
      <w:r>
        <w:t>вопросы)</w:t>
      </w:r>
    </w:p>
    <w:p>
      <w:pPr>
        <w:pStyle w:val="33"/>
        <w:jc w:val="left"/>
      </w:pPr>
      <w:r>
        <w:t>предложениях.</w:t>
      </w:r>
    </w:p>
    <w:p>
      <w:pPr>
        <w:pStyle w:val="33"/>
        <w:spacing w:before="11" w:line="249" w:lineRule="auto"/>
        <w:ind w:right="295" w:firstLine="225"/>
        <w:rPr>
          <w:lang w:val="en-US"/>
        </w:rPr>
      </w:pPr>
      <w:r>
        <w:t xml:space="preserve">Глагольная конструкция </w:t>
      </w:r>
      <w:r>
        <w:rPr>
          <w:lang w:val="en-US"/>
        </w:rPr>
        <w:t>have</w:t>
      </w:r>
      <w:r>
        <w:t xml:space="preserve"> </w:t>
      </w:r>
      <w:r>
        <w:rPr>
          <w:lang w:val="en-US"/>
        </w:rPr>
        <w:t>got</w:t>
      </w:r>
      <w:r>
        <w:t xml:space="preserve"> (</w:t>
      </w:r>
      <w:r>
        <w:rPr>
          <w:lang w:val="en-US"/>
        </w:rPr>
        <w:t>I</w:t>
      </w:r>
      <w:r>
        <w:t>’</w:t>
      </w:r>
      <w:r>
        <w:rPr>
          <w:lang w:val="en-US"/>
        </w:rPr>
        <w:t>ve</w:t>
      </w:r>
      <w:r>
        <w:t xml:space="preserve"> </w:t>
      </w:r>
      <w:r>
        <w:rPr>
          <w:lang w:val="en-US"/>
        </w:rPr>
        <w:t>got</w:t>
      </w:r>
      <w:r>
        <w:t xml:space="preserve"> </w:t>
      </w:r>
      <w:r>
        <w:rPr>
          <w:lang w:val="en-US"/>
        </w:rPr>
        <w:t>a</w:t>
      </w:r>
      <w:r>
        <w:t xml:space="preserve"> </w:t>
      </w:r>
      <w:r>
        <w:rPr>
          <w:lang w:val="en-US"/>
        </w:rPr>
        <w:t>cat</w:t>
      </w:r>
      <w:r>
        <w:t xml:space="preserve">. </w:t>
      </w:r>
      <w:r>
        <w:rPr>
          <w:lang w:val="en-US"/>
        </w:rPr>
        <w:t>He’s/She’s got a cat. Have</w:t>
      </w:r>
      <w:r>
        <w:rPr>
          <w:spacing w:val="-47"/>
          <w:lang w:val="en-US"/>
        </w:rPr>
        <w:t xml:space="preserve"> </w:t>
      </w:r>
      <w:r>
        <w:rPr>
          <w:lang w:val="en-US"/>
        </w:rPr>
        <w:t>you</w:t>
      </w:r>
      <w:r>
        <w:rPr>
          <w:spacing w:val="1"/>
          <w:lang w:val="en-US"/>
        </w:rPr>
        <w:t xml:space="preserve"> </w:t>
      </w:r>
      <w:r>
        <w:rPr>
          <w:lang w:val="en-US"/>
        </w:rPr>
        <w:t>got</w:t>
      </w:r>
      <w:r>
        <w:rPr>
          <w:spacing w:val="3"/>
          <w:lang w:val="en-US"/>
        </w:rPr>
        <w:t xml:space="preserve"> </w:t>
      </w:r>
      <w:r>
        <w:rPr>
          <w:lang w:val="en-US"/>
        </w:rPr>
        <w:t>a</w:t>
      </w:r>
      <w:r>
        <w:rPr>
          <w:spacing w:val="-2"/>
          <w:lang w:val="en-US"/>
        </w:rPr>
        <w:t xml:space="preserve"> </w:t>
      </w:r>
      <w:r>
        <w:rPr>
          <w:lang w:val="en-US"/>
        </w:rPr>
        <w:t>cat?</w:t>
      </w:r>
      <w:r>
        <w:rPr>
          <w:spacing w:val="1"/>
          <w:lang w:val="en-US"/>
        </w:rPr>
        <w:t xml:space="preserve"> </w:t>
      </w:r>
      <w:r>
        <w:rPr>
          <w:lang w:val="en-US"/>
        </w:rPr>
        <w:t>—</w:t>
      </w:r>
      <w:r>
        <w:rPr>
          <w:spacing w:val="-3"/>
          <w:lang w:val="en-US"/>
        </w:rPr>
        <w:t xml:space="preserve"> </w:t>
      </w:r>
      <w:r>
        <w:rPr>
          <w:lang w:val="en-US"/>
        </w:rPr>
        <w:t>Yes, I</w:t>
      </w:r>
      <w:r>
        <w:rPr>
          <w:spacing w:val="-4"/>
          <w:lang w:val="en-US"/>
        </w:rPr>
        <w:t xml:space="preserve"> </w:t>
      </w:r>
      <w:r>
        <w:rPr>
          <w:lang w:val="en-US"/>
        </w:rPr>
        <w:t>have./No,</w:t>
      </w:r>
      <w:r>
        <w:rPr>
          <w:spacing w:val="3"/>
          <w:lang w:val="en-US"/>
        </w:rPr>
        <w:t xml:space="preserve"> </w:t>
      </w:r>
      <w:r>
        <w:rPr>
          <w:lang w:val="en-US"/>
        </w:rPr>
        <w:t>I</w:t>
      </w:r>
      <w:r>
        <w:rPr>
          <w:spacing w:val="-3"/>
          <w:lang w:val="en-US"/>
        </w:rPr>
        <w:t xml:space="preserve"> </w:t>
      </w:r>
      <w:r>
        <w:rPr>
          <w:lang w:val="en-US"/>
        </w:rPr>
        <w:t>haven’t.</w:t>
      </w:r>
      <w:r>
        <w:rPr>
          <w:spacing w:val="-1"/>
          <w:lang w:val="en-US"/>
        </w:rPr>
        <w:t xml:space="preserve"> </w:t>
      </w:r>
      <w:r>
        <w:rPr>
          <w:lang w:val="en-US"/>
        </w:rPr>
        <w:t>What</w:t>
      </w:r>
      <w:r>
        <w:rPr>
          <w:spacing w:val="-7"/>
          <w:lang w:val="en-US"/>
        </w:rPr>
        <w:t xml:space="preserve"> </w:t>
      </w:r>
      <w:r>
        <w:rPr>
          <w:lang w:val="en-US"/>
        </w:rPr>
        <w:t>have</w:t>
      </w:r>
      <w:r>
        <w:rPr>
          <w:spacing w:val="4"/>
          <w:lang w:val="en-US"/>
        </w:rPr>
        <w:t xml:space="preserve"> </w:t>
      </w:r>
      <w:r>
        <w:rPr>
          <w:lang w:val="en-US"/>
        </w:rPr>
        <w:t>you</w:t>
      </w:r>
      <w:r>
        <w:rPr>
          <w:spacing w:val="1"/>
          <w:lang w:val="en-US"/>
        </w:rPr>
        <w:t xml:space="preserve"> </w:t>
      </w:r>
      <w:r>
        <w:rPr>
          <w:lang w:val="en-US"/>
        </w:rPr>
        <w:t>got?).</w:t>
      </w:r>
    </w:p>
    <w:p>
      <w:pPr>
        <w:pStyle w:val="33"/>
        <w:spacing w:before="1" w:line="249" w:lineRule="auto"/>
        <w:ind w:right="292" w:firstLine="225"/>
      </w:pPr>
      <w:r>
        <w:t>Модальный</w:t>
      </w:r>
      <w:r>
        <w:rPr>
          <w:spacing w:val="1"/>
        </w:rPr>
        <w:t xml:space="preserve"> </w:t>
      </w:r>
      <w:r>
        <w:t>глагол</w:t>
      </w:r>
      <w:r>
        <w:rPr>
          <w:spacing w:val="1"/>
        </w:rPr>
        <w:t xml:space="preserve"> </w:t>
      </w:r>
      <w:r>
        <w:t>can: для</w:t>
      </w:r>
      <w:r>
        <w:rPr>
          <w:spacing w:val="1"/>
        </w:rPr>
        <w:t xml:space="preserve"> </w:t>
      </w:r>
      <w:r>
        <w:t>выражения</w:t>
      </w:r>
      <w:r>
        <w:rPr>
          <w:spacing w:val="1"/>
        </w:rPr>
        <w:t xml:space="preserve"> </w:t>
      </w:r>
      <w:r>
        <w:t>умения</w:t>
      </w:r>
      <w:r>
        <w:rPr>
          <w:spacing w:val="1"/>
        </w:rPr>
        <w:t xml:space="preserve"> </w:t>
      </w:r>
      <w:r>
        <w:t>(I</w:t>
      </w:r>
      <w:r>
        <w:rPr>
          <w:spacing w:val="1"/>
        </w:rPr>
        <w:t xml:space="preserve"> </w:t>
      </w:r>
      <w:r>
        <w:t>can</w:t>
      </w:r>
      <w:r>
        <w:rPr>
          <w:spacing w:val="1"/>
        </w:rPr>
        <w:t xml:space="preserve"> </w:t>
      </w:r>
      <w:r>
        <w:t>play tennis.)</w:t>
      </w:r>
      <w:r>
        <w:rPr>
          <w:spacing w:val="1"/>
        </w:rPr>
        <w:t xml:space="preserve"> </w:t>
      </w:r>
      <w:r>
        <w:t>и</w:t>
      </w:r>
      <w:r>
        <w:rPr>
          <w:spacing w:val="1"/>
        </w:rPr>
        <w:t xml:space="preserve"> </w:t>
      </w:r>
      <w:r>
        <w:t>отсутствия умения (I can’t play chess.); для получения разрешения (Can I go</w:t>
      </w:r>
      <w:r>
        <w:rPr>
          <w:spacing w:val="-48"/>
        </w:rPr>
        <w:t xml:space="preserve"> </w:t>
      </w:r>
      <w:r>
        <w:t>out?).</w:t>
      </w:r>
    </w:p>
    <w:p>
      <w:pPr>
        <w:pStyle w:val="33"/>
        <w:spacing w:before="3" w:line="249" w:lineRule="auto"/>
        <w:ind w:right="292" w:firstLine="225"/>
      </w:pPr>
      <w:r>
        <w:t>Определённый,</w:t>
      </w:r>
      <w:r>
        <w:rPr>
          <w:spacing w:val="1"/>
        </w:rPr>
        <w:t xml:space="preserve"> </w:t>
      </w:r>
      <w:r>
        <w:t>неопределённый</w:t>
      </w:r>
      <w:r>
        <w:rPr>
          <w:spacing w:val="1"/>
        </w:rPr>
        <w:t xml:space="preserve"> </w:t>
      </w:r>
      <w:r>
        <w:t>и</w:t>
      </w:r>
      <w:r>
        <w:rPr>
          <w:spacing w:val="1"/>
        </w:rPr>
        <w:t xml:space="preserve"> </w:t>
      </w:r>
      <w:r>
        <w:t>нулевой</w:t>
      </w:r>
      <w:r>
        <w:rPr>
          <w:spacing w:val="1"/>
        </w:rPr>
        <w:t xml:space="preserve"> </w:t>
      </w:r>
      <w:r>
        <w:t>артикли</w:t>
      </w:r>
      <w:r>
        <w:rPr>
          <w:spacing w:val="1"/>
        </w:rPr>
        <w:t xml:space="preserve"> </w:t>
      </w:r>
      <w:r>
        <w:t>c</w:t>
      </w:r>
      <w:r>
        <w:rPr>
          <w:spacing w:val="1"/>
        </w:rPr>
        <w:t xml:space="preserve"> </w:t>
      </w:r>
      <w:r>
        <w:t>именами</w:t>
      </w:r>
      <w:r>
        <w:rPr>
          <w:spacing w:val="1"/>
        </w:rPr>
        <w:t xml:space="preserve"> </w:t>
      </w:r>
      <w:r>
        <w:t>существительными</w:t>
      </w:r>
      <w:r>
        <w:rPr>
          <w:spacing w:val="-1"/>
        </w:rPr>
        <w:t xml:space="preserve"> </w:t>
      </w:r>
      <w:r>
        <w:t>(наиболее</w:t>
      </w:r>
      <w:r>
        <w:rPr>
          <w:spacing w:val="-2"/>
        </w:rPr>
        <w:t xml:space="preserve"> </w:t>
      </w:r>
      <w:r>
        <w:t>распространённые</w:t>
      </w:r>
      <w:r>
        <w:rPr>
          <w:spacing w:val="-1"/>
        </w:rPr>
        <w:t xml:space="preserve"> </w:t>
      </w:r>
      <w:r>
        <w:t>случаи).</w:t>
      </w:r>
    </w:p>
    <w:p>
      <w:pPr>
        <w:pStyle w:val="33"/>
        <w:spacing w:before="2" w:line="249" w:lineRule="auto"/>
        <w:ind w:right="297" w:firstLine="225"/>
      </w:pPr>
      <w:r>
        <w:t>Существительные во множественном числе, образованные по правилу и</w:t>
      </w:r>
      <w:r>
        <w:rPr>
          <w:spacing w:val="-47"/>
        </w:rPr>
        <w:t xml:space="preserve"> </w:t>
      </w:r>
      <w:r>
        <w:t>исключения (a</w:t>
      </w:r>
      <w:r>
        <w:rPr>
          <w:spacing w:val="4"/>
        </w:rPr>
        <w:t xml:space="preserve"> </w:t>
      </w:r>
      <w:r>
        <w:t>book</w:t>
      </w:r>
      <w:r>
        <w:rPr>
          <w:spacing w:val="3"/>
        </w:rPr>
        <w:t xml:space="preserve"> </w:t>
      </w:r>
      <w:r>
        <w:t>—</w:t>
      </w:r>
      <w:r>
        <w:rPr>
          <w:spacing w:val="3"/>
        </w:rPr>
        <w:t xml:space="preserve"> </w:t>
      </w:r>
      <w:r>
        <w:t>books;</w:t>
      </w:r>
      <w:r>
        <w:rPr>
          <w:spacing w:val="4"/>
        </w:rPr>
        <w:t xml:space="preserve"> </w:t>
      </w:r>
      <w:r>
        <w:t>a</w:t>
      </w:r>
      <w:r>
        <w:rPr>
          <w:spacing w:val="-2"/>
        </w:rPr>
        <w:t xml:space="preserve"> </w:t>
      </w:r>
      <w:r>
        <w:t>man</w:t>
      </w:r>
      <w:r>
        <w:rPr>
          <w:spacing w:val="3"/>
        </w:rPr>
        <w:t xml:space="preserve"> </w:t>
      </w:r>
      <w:r>
        <w:t>—</w:t>
      </w:r>
      <w:r>
        <w:rPr>
          <w:spacing w:val="-2"/>
        </w:rPr>
        <w:t xml:space="preserve"> </w:t>
      </w:r>
      <w:r>
        <w:t>men).</w:t>
      </w:r>
    </w:p>
    <w:p>
      <w:pPr>
        <w:pStyle w:val="33"/>
        <w:spacing w:before="1" w:line="249" w:lineRule="auto"/>
        <w:ind w:right="296" w:firstLine="225"/>
      </w:pPr>
      <w:r>
        <w:t>Личныеместоимения</w:t>
      </w:r>
      <w:r>
        <w:rPr>
          <w:spacing w:val="1"/>
          <w:lang w:val="en-US"/>
        </w:rPr>
        <w:t xml:space="preserve"> </w:t>
      </w:r>
      <w:r>
        <w:rPr>
          <w:lang w:val="en-US"/>
        </w:rPr>
        <w:t>(I,</w:t>
      </w:r>
      <w:r>
        <w:rPr>
          <w:spacing w:val="1"/>
          <w:lang w:val="en-US"/>
        </w:rPr>
        <w:t xml:space="preserve"> </w:t>
      </w:r>
      <w:r>
        <w:rPr>
          <w:lang w:val="en-US"/>
        </w:rPr>
        <w:t>you,</w:t>
      </w:r>
      <w:r>
        <w:rPr>
          <w:spacing w:val="1"/>
          <w:lang w:val="en-US"/>
        </w:rPr>
        <w:t xml:space="preserve"> </w:t>
      </w:r>
      <w:r>
        <w:rPr>
          <w:lang w:val="en-US"/>
        </w:rPr>
        <w:t>he/she/it,</w:t>
      </w:r>
      <w:r>
        <w:rPr>
          <w:spacing w:val="1"/>
          <w:lang w:val="en-US"/>
        </w:rPr>
        <w:t xml:space="preserve"> </w:t>
      </w:r>
      <w:r>
        <w:rPr>
          <w:lang w:val="en-US"/>
        </w:rPr>
        <w:t>we,</w:t>
      </w:r>
      <w:r>
        <w:rPr>
          <w:spacing w:val="1"/>
          <w:lang w:val="en-US"/>
        </w:rPr>
        <w:t xml:space="preserve"> </w:t>
      </w:r>
      <w:r>
        <w:rPr>
          <w:lang w:val="en-US"/>
        </w:rPr>
        <w:t>they).</w:t>
      </w:r>
      <w:r>
        <w:rPr>
          <w:spacing w:val="1"/>
          <w:lang w:val="en-US"/>
        </w:rPr>
        <w:t xml:space="preserve"> </w:t>
      </w:r>
      <w:r>
        <w:t>Притяжательныеместоимения</w:t>
      </w:r>
      <w:r>
        <w:rPr>
          <w:spacing w:val="1"/>
          <w:lang w:val="en-US"/>
        </w:rPr>
        <w:t xml:space="preserve"> </w:t>
      </w:r>
      <w:r>
        <w:rPr>
          <w:lang w:val="en-US"/>
        </w:rPr>
        <w:t>(my,</w:t>
      </w:r>
      <w:r>
        <w:rPr>
          <w:spacing w:val="1"/>
          <w:lang w:val="en-US"/>
        </w:rPr>
        <w:t xml:space="preserve"> </w:t>
      </w:r>
      <w:r>
        <w:rPr>
          <w:lang w:val="en-US"/>
        </w:rPr>
        <w:t>your,</w:t>
      </w:r>
      <w:r>
        <w:rPr>
          <w:spacing w:val="1"/>
          <w:lang w:val="en-US"/>
        </w:rPr>
        <w:t xml:space="preserve"> </w:t>
      </w:r>
      <w:r>
        <w:rPr>
          <w:lang w:val="en-US"/>
        </w:rPr>
        <w:t>his/her/its,</w:t>
      </w:r>
      <w:r>
        <w:rPr>
          <w:spacing w:val="1"/>
          <w:lang w:val="en-US"/>
        </w:rPr>
        <w:t xml:space="preserve"> </w:t>
      </w:r>
      <w:r>
        <w:rPr>
          <w:lang w:val="en-US"/>
        </w:rPr>
        <w:t>our,</w:t>
      </w:r>
      <w:r>
        <w:rPr>
          <w:spacing w:val="1"/>
          <w:lang w:val="en-US"/>
        </w:rPr>
        <w:t xml:space="preserve"> </w:t>
      </w:r>
      <w:r>
        <w:rPr>
          <w:lang w:val="en-US"/>
        </w:rPr>
        <w:t>their).</w:t>
      </w:r>
      <w:r>
        <w:rPr>
          <w:spacing w:val="1"/>
          <w:lang w:val="en-US"/>
        </w:rPr>
        <w:t xml:space="preserve"> </w:t>
      </w:r>
      <w:r>
        <w:t>Указательные</w:t>
      </w:r>
      <w:r>
        <w:rPr>
          <w:spacing w:val="-2"/>
        </w:rPr>
        <w:t xml:space="preserve"> </w:t>
      </w:r>
      <w:r>
        <w:t>местоимения</w:t>
      </w:r>
      <w:r>
        <w:rPr>
          <w:spacing w:val="1"/>
        </w:rPr>
        <w:t xml:space="preserve"> </w:t>
      </w:r>
      <w:r>
        <w:t>(this</w:t>
      </w:r>
      <w:r>
        <w:rPr>
          <w:spacing w:val="4"/>
        </w:rPr>
        <w:t xml:space="preserve"> </w:t>
      </w:r>
      <w:r>
        <w:t>—</w:t>
      </w:r>
      <w:r>
        <w:rPr>
          <w:spacing w:val="-2"/>
        </w:rPr>
        <w:t xml:space="preserve"> </w:t>
      </w:r>
      <w:r>
        <w:t>these).</w:t>
      </w:r>
    </w:p>
    <w:p>
      <w:pPr>
        <w:pStyle w:val="33"/>
        <w:spacing w:before="3"/>
        <w:ind w:left="1018"/>
      </w:pPr>
      <w:r>
        <w:t>Количественные</w:t>
      </w:r>
      <w:r>
        <w:rPr>
          <w:spacing w:val="-4"/>
        </w:rPr>
        <w:t xml:space="preserve"> </w:t>
      </w:r>
      <w:r>
        <w:t>числительные</w:t>
      </w:r>
      <w:r>
        <w:rPr>
          <w:spacing w:val="-3"/>
        </w:rPr>
        <w:t xml:space="preserve"> </w:t>
      </w:r>
      <w:r>
        <w:t>(1—12).</w:t>
      </w:r>
    </w:p>
    <w:p>
      <w:pPr>
        <w:pStyle w:val="33"/>
        <w:spacing w:before="10" w:line="249" w:lineRule="auto"/>
        <w:ind w:left="1018" w:right="1513"/>
        <w:rPr>
          <w:lang w:val="en-US"/>
        </w:rPr>
      </w:pPr>
      <w:r>
        <w:t>Вопросительные слова (who, what, how, where, how many).</w:t>
      </w:r>
      <w:r>
        <w:rPr>
          <w:spacing w:val="-47"/>
        </w:rPr>
        <w:t xml:space="preserve"> </w:t>
      </w:r>
      <w:r>
        <w:t>Предлогиместа</w:t>
      </w:r>
      <w:r>
        <w:rPr>
          <w:spacing w:val="4"/>
          <w:lang w:val="en-US"/>
        </w:rPr>
        <w:t xml:space="preserve"> </w:t>
      </w:r>
      <w:r>
        <w:rPr>
          <w:lang w:val="en-US"/>
        </w:rPr>
        <w:t>(in, on,</w:t>
      </w:r>
      <w:r>
        <w:rPr>
          <w:spacing w:val="-1"/>
          <w:lang w:val="en-US"/>
        </w:rPr>
        <w:t xml:space="preserve"> </w:t>
      </w:r>
      <w:r>
        <w:rPr>
          <w:lang w:val="en-US"/>
        </w:rPr>
        <w:t>near, under).</w:t>
      </w:r>
    </w:p>
    <w:p>
      <w:pPr>
        <w:pStyle w:val="33"/>
        <w:spacing w:before="2"/>
        <w:ind w:left="1018"/>
      </w:pPr>
      <w:r>
        <w:t>Союзы</w:t>
      </w:r>
      <w:r>
        <w:rPr>
          <w:spacing w:val="-1"/>
        </w:rPr>
        <w:t xml:space="preserve"> </w:t>
      </w:r>
      <w:r>
        <w:t>and</w:t>
      </w:r>
      <w:r>
        <w:rPr>
          <w:spacing w:val="-4"/>
        </w:rPr>
        <w:t xml:space="preserve"> </w:t>
      </w:r>
      <w:r>
        <w:t>и</w:t>
      </w:r>
      <w:r>
        <w:rPr>
          <w:spacing w:val="-1"/>
        </w:rPr>
        <w:t xml:space="preserve"> </w:t>
      </w:r>
      <w:r>
        <w:t>but</w:t>
      </w:r>
      <w:r>
        <w:rPr>
          <w:spacing w:val="-2"/>
        </w:rPr>
        <w:t xml:space="preserve"> </w:t>
      </w:r>
      <w:r>
        <w:t>(c</w:t>
      </w:r>
      <w:r>
        <w:rPr>
          <w:spacing w:val="-2"/>
        </w:rPr>
        <w:t xml:space="preserve"> </w:t>
      </w:r>
      <w:r>
        <w:t>однородными</w:t>
      </w:r>
      <w:r>
        <w:rPr>
          <w:spacing w:val="-1"/>
        </w:rPr>
        <w:t xml:space="preserve"> </w:t>
      </w:r>
      <w:r>
        <w:t>членами).</w:t>
      </w:r>
    </w:p>
    <w:p>
      <w:pPr>
        <w:pStyle w:val="33"/>
        <w:ind w:left="0"/>
        <w:jc w:val="left"/>
        <w:rPr>
          <w:sz w:val="21"/>
        </w:rPr>
      </w:pPr>
    </w:p>
    <w:p>
      <w:pPr>
        <w:pStyle w:val="61"/>
        <w:jc w:val="both"/>
      </w:pPr>
      <w:r>
        <w:t>Социокультурные</w:t>
      </w:r>
      <w:r>
        <w:rPr>
          <w:spacing w:val="-1"/>
        </w:rPr>
        <w:t xml:space="preserve"> </w:t>
      </w:r>
      <w:r>
        <w:t>знания</w:t>
      </w:r>
      <w:r>
        <w:rPr>
          <w:spacing w:val="-2"/>
        </w:rPr>
        <w:t xml:space="preserve"> </w:t>
      </w:r>
      <w:r>
        <w:t>и</w:t>
      </w:r>
      <w:r>
        <w:rPr>
          <w:spacing w:val="-2"/>
        </w:rPr>
        <w:t xml:space="preserve"> </w:t>
      </w:r>
      <w:r>
        <w:t>умения</w:t>
      </w:r>
    </w:p>
    <w:p>
      <w:pPr>
        <w:pStyle w:val="33"/>
        <w:spacing w:before="6" w:line="249" w:lineRule="auto"/>
        <w:ind w:right="297" w:firstLine="225"/>
      </w:pPr>
      <w:r>
        <w:t>Знание</w:t>
      </w:r>
      <w:r>
        <w:rPr>
          <w:spacing w:val="1"/>
        </w:rPr>
        <w:t xml:space="preserve"> </w:t>
      </w:r>
      <w:r>
        <w:t>и</w:t>
      </w:r>
      <w:r>
        <w:rPr>
          <w:spacing w:val="1"/>
        </w:rPr>
        <w:t xml:space="preserve"> </w:t>
      </w:r>
      <w:r>
        <w:t>использование</w:t>
      </w:r>
      <w:r>
        <w:rPr>
          <w:spacing w:val="1"/>
        </w:rPr>
        <w:t xml:space="preserve"> </w:t>
      </w:r>
      <w:r>
        <w:t>некоторых</w:t>
      </w:r>
      <w:r>
        <w:rPr>
          <w:spacing w:val="1"/>
        </w:rPr>
        <w:t xml:space="preserve"> </w:t>
      </w:r>
      <w:r>
        <w:t>социокультурных</w:t>
      </w:r>
      <w:r>
        <w:rPr>
          <w:spacing w:val="1"/>
        </w:rPr>
        <w:t xml:space="preserve"> </w:t>
      </w:r>
      <w:r>
        <w:t>элементов</w:t>
      </w:r>
      <w:r>
        <w:rPr>
          <w:spacing w:val="1"/>
        </w:rPr>
        <w:t xml:space="preserve"> </w:t>
      </w:r>
      <w:r>
        <w:t>речевого поведенческого этикета, принятого в стране/странах изучаемого</w:t>
      </w:r>
      <w:r>
        <w:rPr>
          <w:spacing w:val="1"/>
        </w:rPr>
        <w:t xml:space="preserve"> </w:t>
      </w:r>
      <w:r>
        <w:t>языка</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знакомство, выражение благодарности, извинение, поздравление (с днём</w:t>
      </w:r>
      <w:r>
        <w:rPr>
          <w:spacing w:val="1"/>
        </w:rPr>
        <w:t xml:space="preserve"> </w:t>
      </w:r>
      <w:r>
        <w:t>рождения,</w:t>
      </w:r>
      <w:r>
        <w:rPr>
          <w:spacing w:val="3"/>
        </w:rPr>
        <w:t xml:space="preserve"> </w:t>
      </w:r>
      <w:r>
        <w:t>Новым</w:t>
      </w:r>
      <w:r>
        <w:rPr>
          <w:spacing w:val="4"/>
        </w:rPr>
        <w:t xml:space="preserve"> </w:t>
      </w:r>
      <w:r>
        <w:t>годом,</w:t>
      </w:r>
      <w:r>
        <w:rPr>
          <w:spacing w:val="3"/>
        </w:rPr>
        <w:t xml:space="preserve"> </w:t>
      </w:r>
      <w:r>
        <w:t>Рождеством).</w:t>
      </w:r>
    </w:p>
    <w:p>
      <w:pPr>
        <w:pStyle w:val="33"/>
        <w:spacing w:before="65" w:line="249" w:lineRule="auto"/>
        <w:ind w:right="291" w:firstLine="225"/>
      </w:pPr>
      <w:r>
        <w:t>Знание</w:t>
      </w:r>
      <w:r>
        <w:rPr>
          <w:spacing w:val="1"/>
        </w:rPr>
        <w:t xml:space="preserve"> </w:t>
      </w:r>
      <w:r>
        <w:t>небольших</w:t>
      </w:r>
      <w:r>
        <w:rPr>
          <w:spacing w:val="1"/>
        </w:rPr>
        <w:t xml:space="preserve"> </w:t>
      </w:r>
      <w:r>
        <w:t>произведений</w:t>
      </w:r>
      <w:r>
        <w:rPr>
          <w:spacing w:val="1"/>
        </w:rPr>
        <w:t xml:space="preserve"> </w:t>
      </w:r>
      <w:r>
        <w:t>детского</w:t>
      </w:r>
      <w:r>
        <w:rPr>
          <w:spacing w:val="1"/>
        </w:rPr>
        <w:t xml:space="preserve"> </w:t>
      </w:r>
      <w:r>
        <w:t>фольклора</w:t>
      </w:r>
      <w:r>
        <w:rPr>
          <w:spacing w:val="1"/>
        </w:rPr>
        <w:t xml:space="preserve"> </w:t>
      </w:r>
      <w:r>
        <w:t>страны/стран</w:t>
      </w:r>
      <w:r>
        <w:rPr>
          <w:spacing w:val="1"/>
        </w:rPr>
        <w:t xml:space="preserve"> </w:t>
      </w:r>
      <w:r>
        <w:t>изучаемого</w:t>
      </w:r>
      <w:r>
        <w:rPr>
          <w:spacing w:val="-8"/>
        </w:rPr>
        <w:t xml:space="preserve"> </w:t>
      </w:r>
      <w:r>
        <w:t>языка (рифмовки,</w:t>
      </w:r>
      <w:r>
        <w:rPr>
          <w:spacing w:val="-1"/>
        </w:rPr>
        <w:t xml:space="preserve"> </w:t>
      </w:r>
      <w:r>
        <w:t>стихи, песенки);</w:t>
      </w:r>
      <w:r>
        <w:rPr>
          <w:spacing w:val="-1"/>
        </w:rPr>
        <w:t xml:space="preserve"> </w:t>
      </w:r>
      <w:r>
        <w:t>персонажей</w:t>
      </w:r>
      <w:r>
        <w:rPr>
          <w:spacing w:val="-4"/>
        </w:rPr>
        <w:t xml:space="preserve"> </w:t>
      </w:r>
      <w:r>
        <w:t>детских</w:t>
      </w:r>
      <w:r>
        <w:rPr>
          <w:spacing w:val="-3"/>
        </w:rPr>
        <w:t xml:space="preserve"> </w:t>
      </w:r>
      <w:r>
        <w:t>книг.</w:t>
      </w:r>
    </w:p>
    <w:p>
      <w:pPr>
        <w:pStyle w:val="33"/>
        <w:spacing w:before="2" w:line="249" w:lineRule="auto"/>
        <w:ind w:right="302" w:firstLine="225"/>
      </w:pPr>
      <w:r>
        <w:t>Знание названий родной страны и страны/стран изучаемого языка и их</w:t>
      </w:r>
      <w:r>
        <w:rPr>
          <w:spacing w:val="1"/>
        </w:rPr>
        <w:t xml:space="preserve"> </w:t>
      </w:r>
      <w:r>
        <w:t>столиц.</w:t>
      </w:r>
    </w:p>
    <w:p>
      <w:pPr>
        <w:pStyle w:val="33"/>
        <w:spacing w:before="3"/>
        <w:ind w:left="0"/>
        <w:jc w:val="left"/>
      </w:pPr>
    </w:p>
    <w:p>
      <w:pPr>
        <w:pStyle w:val="61"/>
        <w:jc w:val="both"/>
      </w:pPr>
      <w:r>
        <w:t>Компенсаторные</w:t>
      </w:r>
      <w:r>
        <w:rPr>
          <w:spacing w:val="-3"/>
        </w:rPr>
        <w:t xml:space="preserve"> </w:t>
      </w:r>
      <w:r>
        <w:t>умения</w:t>
      </w:r>
    </w:p>
    <w:p>
      <w:pPr>
        <w:pStyle w:val="33"/>
        <w:spacing w:before="6" w:line="249" w:lineRule="auto"/>
        <w:ind w:right="294" w:firstLine="225"/>
      </w:pPr>
      <w:r>
        <w:t>Использование при чтении и аудировании языковой догадки (умения</w:t>
      </w:r>
      <w:r>
        <w:rPr>
          <w:spacing w:val="1"/>
        </w:rPr>
        <w:t xml:space="preserve"> </w:t>
      </w:r>
      <w:r>
        <w:t>понять</w:t>
      </w:r>
      <w:r>
        <w:rPr>
          <w:spacing w:val="-7"/>
        </w:rPr>
        <w:t xml:space="preserve"> </w:t>
      </w:r>
      <w:r>
        <w:t>значение</w:t>
      </w:r>
      <w:r>
        <w:rPr>
          <w:spacing w:val="-9"/>
        </w:rPr>
        <w:t xml:space="preserve"> </w:t>
      </w:r>
      <w:r>
        <w:t>незнакомого</w:t>
      </w:r>
      <w:r>
        <w:rPr>
          <w:spacing w:val="-11"/>
        </w:rPr>
        <w:t xml:space="preserve"> </w:t>
      </w:r>
      <w:r>
        <w:t>слова</w:t>
      </w:r>
      <w:r>
        <w:rPr>
          <w:spacing w:val="-4"/>
        </w:rPr>
        <w:t xml:space="preserve"> </w:t>
      </w:r>
      <w:r>
        <w:t>или</w:t>
      </w:r>
      <w:r>
        <w:rPr>
          <w:spacing w:val="-9"/>
        </w:rPr>
        <w:t xml:space="preserve"> </w:t>
      </w:r>
      <w:r>
        <w:t>новое</w:t>
      </w:r>
      <w:r>
        <w:rPr>
          <w:spacing w:val="-9"/>
        </w:rPr>
        <w:t xml:space="preserve"> </w:t>
      </w:r>
      <w:r>
        <w:t>значение</w:t>
      </w:r>
      <w:r>
        <w:rPr>
          <w:spacing w:val="-9"/>
        </w:rPr>
        <w:t xml:space="preserve"> </w:t>
      </w:r>
      <w:r>
        <w:t>знакомого</w:t>
      </w:r>
      <w:r>
        <w:rPr>
          <w:spacing w:val="-11"/>
        </w:rPr>
        <w:t xml:space="preserve"> </w:t>
      </w:r>
      <w:r>
        <w:t>слова</w:t>
      </w:r>
      <w:r>
        <w:rPr>
          <w:spacing w:val="-4"/>
        </w:rPr>
        <w:t xml:space="preserve"> </w:t>
      </w:r>
      <w:r>
        <w:t>по</w:t>
      </w:r>
      <w:r>
        <w:rPr>
          <w:spacing w:val="-48"/>
        </w:rPr>
        <w:t xml:space="preserve"> </w:t>
      </w:r>
      <w:r>
        <w:t>контексту).</w:t>
      </w:r>
    </w:p>
    <w:p>
      <w:pPr>
        <w:pStyle w:val="33"/>
        <w:spacing w:before="3" w:line="249" w:lineRule="auto"/>
        <w:ind w:right="300" w:firstLine="225"/>
      </w:pPr>
      <w:r>
        <w:t>Использование</w:t>
      </w:r>
      <w:r>
        <w:rPr>
          <w:spacing w:val="1"/>
        </w:rPr>
        <w:t xml:space="preserve"> </w:t>
      </w:r>
      <w:r>
        <w:t>в</w:t>
      </w:r>
      <w:r>
        <w:rPr>
          <w:spacing w:val="1"/>
        </w:rPr>
        <w:t xml:space="preserve"> </w:t>
      </w:r>
      <w:r>
        <w:t>качестве</w:t>
      </w:r>
      <w:r>
        <w:rPr>
          <w:spacing w:val="1"/>
        </w:rPr>
        <w:t xml:space="preserve"> </w:t>
      </w:r>
      <w:r>
        <w:t>опоры</w:t>
      </w:r>
      <w:r>
        <w:rPr>
          <w:spacing w:val="1"/>
        </w:rPr>
        <w:t xml:space="preserve"> </w:t>
      </w:r>
      <w:r>
        <w:t>при</w:t>
      </w:r>
      <w:r>
        <w:rPr>
          <w:spacing w:val="1"/>
        </w:rPr>
        <w:t xml:space="preserve"> </w:t>
      </w:r>
      <w:r>
        <w:t>порождении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1"/>
        </w:rPr>
        <w:t xml:space="preserve"> </w:t>
      </w:r>
      <w:r>
        <w:t>слов,</w:t>
      </w:r>
      <w:r>
        <w:rPr>
          <w:spacing w:val="3"/>
        </w:rPr>
        <w:t xml:space="preserve"> </w:t>
      </w:r>
      <w:r>
        <w:t>вопросов;</w:t>
      </w:r>
      <w:r>
        <w:rPr>
          <w:spacing w:val="3"/>
        </w:rPr>
        <w:t xml:space="preserve"> </w:t>
      </w:r>
      <w:r>
        <w:t>иллюстраций.</w:t>
      </w:r>
    </w:p>
    <w:p>
      <w:pPr>
        <w:pStyle w:val="33"/>
        <w:spacing w:before="4"/>
        <w:ind w:left="0"/>
        <w:jc w:val="left"/>
        <w:rPr>
          <w:sz w:val="29"/>
        </w:rPr>
      </w:pPr>
    </w:p>
    <w:p>
      <w:pPr>
        <w:pStyle w:val="61"/>
        <w:numPr>
          <w:ilvl w:val="0"/>
          <w:numId w:val="42"/>
        </w:numPr>
        <w:tabs>
          <w:tab w:val="left" w:pos="961"/>
        </w:tabs>
        <w:ind w:hanging="169"/>
        <w:jc w:val="both"/>
      </w:pPr>
      <w:r>
        <w:t>КЛАСС</w:t>
      </w:r>
    </w:p>
    <w:p>
      <w:pPr>
        <w:spacing w:before="118"/>
        <w:ind w:left="792"/>
        <w:jc w:val="both"/>
        <w:rPr>
          <w:b/>
        </w:rPr>
      </w:pPr>
      <w:r>
        <w:rPr>
          <w:b/>
        </w:rPr>
        <w:t>Тематическое</w:t>
      </w:r>
      <w:r>
        <w:rPr>
          <w:b/>
          <w:spacing w:val="-3"/>
        </w:rPr>
        <w:t xml:space="preserve"> </w:t>
      </w:r>
      <w:r>
        <w:rPr>
          <w:b/>
        </w:rPr>
        <w:t>содержание</w:t>
      </w:r>
      <w:r>
        <w:rPr>
          <w:b/>
          <w:spacing w:val="-2"/>
        </w:rPr>
        <w:t xml:space="preserve"> </w:t>
      </w:r>
      <w:r>
        <w:rPr>
          <w:b/>
        </w:rPr>
        <w:t>речи</w:t>
      </w:r>
    </w:p>
    <w:p>
      <w:pPr>
        <w:pStyle w:val="33"/>
        <w:spacing w:before="5" w:line="249" w:lineRule="auto"/>
        <w:ind w:right="296" w:firstLine="225"/>
      </w:pPr>
      <w:r>
        <w:rPr>
          <w:i/>
        </w:rPr>
        <w:t>Мир моего «я»</w:t>
      </w:r>
      <w:r>
        <w:t>. Моя семья. Мой день рождения. Моя любимая еда. Мой</w:t>
      </w:r>
      <w:r>
        <w:rPr>
          <w:spacing w:val="-47"/>
        </w:rPr>
        <w:t xml:space="preserve"> </w:t>
      </w:r>
      <w:r>
        <w:t>день (распорядок дня).</w:t>
      </w:r>
    </w:p>
    <w:p>
      <w:pPr>
        <w:pStyle w:val="33"/>
        <w:spacing w:before="2" w:line="249" w:lineRule="auto"/>
        <w:ind w:right="297" w:firstLine="225"/>
      </w:pPr>
      <w:r>
        <w:rPr>
          <w:i/>
        </w:rPr>
        <w:t>Мир моих увлечений</w:t>
      </w:r>
      <w:r>
        <w:t>. Любимая игрушка, игра. Мой питомец. Любимые</w:t>
      </w:r>
      <w:r>
        <w:rPr>
          <w:spacing w:val="1"/>
        </w:rPr>
        <w:t xml:space="preserve"> </w:t>
      </w:r>
      <w:r>
        <w:t>занятия.</w:t>
      </w:r>
      <w:r>
        <w:rPr>
          <w:spacing w:val="3"/>
        </w:rPr>
        <w:t xml:space="preserve"> </w:t>
      </w:r>
      <w:r>
        <w:t>Любимая</w:t>
      </w:r>
      <w:r>
        <w:rPr>
          <w:spacing w:val="-5"/>
        </w:rPr>
        <w:t xml:space="preserve"> </w:t>
      </w:r>
      <w:r>
        <w:t>сказка. Выходной</w:t>
      </w:r>
      <w:r>
        <w:rPr>
          <w:spacing w:val="-1"/>
        </w:rPr>
        <w:t xml:space="preserve"> </w:t>
      </w:r>
      <w:r>
        <w:t>день.</w:t>
      </w:r>
      <w:r>
        <w:rPr>
          <w:spacing w:val="3"/>
        </w:rPr>
        <w:t xml:space="preserve"> </w:t>
      </w:r>
      <w:r>
        <w:t>Каникулы.</w:t>
      </w:r>
    </w:p>
    <w:p>
      <w:pPr>
        <w:pStyle w:val="33"/>
        <w:spacing w:before="2" w:line="249" w:lineRule="auto"/>
        <w:ind w:right="296" w:firstLine="225"/>
      </w:pPr>
      <w:r>
        <w:rPr>
          <w:i/>
        </w:rPr>
        <w:t>Мир</w:t>
      </w:r>
      <w:r>
        <w:rPr>
          <w:i/>
          <w:spacing w:val="-1"/>
        </w:rPr>
        <w:t xml:space="preserve"> </w:t>
      </w:r>
      <w:r>
        <w:rPr>
          <w:i/>
        </w:rPr>
        <w:t>вокруг</w:t>
      </w:r>
      <w:r>
        <w:rPr>
          <w:i/>
          <w:spacing w:val="-7"/>
        </w:rPr>
        <w:t xml:space="preserve"> </w:t>
      </w:r>
      <w:r>
        <w:rPr>
          <w:i/>
        </w:rPr>
        <w:t>меня</w:t>
      </w:r>
      <w:r>
        <w:t>.</w:t>
      </w:r>
      <w:r>
        <w:rPr>
          <w:spacing w:val="-3"/>
        </w:rPr>
        <w:t xml:space="preserve"> </w:t>
      </w:r>
      <w:r>
        <w:t>Моя</w:t>
      </w:r>
      <w:r>
        <w:rPr>
          <w:spacing w:val="-2"/>
        </w:rPr>
        <w:t xml:space="preserve"> </w:t>
      </w:r>
      <w:r>
        <w:t>комната</w:t>
      </w:r>
      <w:r>
        <w:rPr>
          <w:spacing w:val="-4"/>
        </w:rPr>
        <w:t xml:space="preserve"> </w:t>
      </w:r>
      <w:r>
        <w:t>(квартира,</w:t>
      </w:r>
      <w:r>
        <w:rPr>
          <w:spacing w:val="-3"/>
        </w:rPr>
        <w:t xml:space="preserve"> </w:t>
      </w:r>
      <w:r>
        <w:t>дом).</w:t>
      </w:r>
      <w:r>
        <w:rPr>
          <w:spacing w:val="-2"/>
        </w:rPr>
        <w:t xml:space="preserve"> </w:t>
      </w:r>
      <w:r>
        <w:t>Моя</w:t>
      </w:r>
      <w:r>
        <w:rPr>
          <w:spacing w:val="-2"/>
        </w:rPr>
        <w:t xml:space="preserve"> </w:t>
      </w:r>
      <w:r>
        <w:t>школа.</w:t>
      </w:r>
      <w:r>
        <w:rPr>
          <w:spacing w:val="-3"/>
        </w:rPr>
        <w:t xml:space="preserve"> </w:t>
      </w:r>
      <w:r>
        <w:t>Мои</w:t>
      </w:r>
      <w:r>
        <w:rPr>
          <w:spacing w:val="-3"/>
        </w:rPr>
        <w:t xml:space="preserve"> </w:t>
      </w:r>
      <w:r>
        <w:t>друзья.</w:t>
      </w:r>
      <w:r>
        <w:rPr>
          <w:spacing w:val="-48"/>
        </w:rPr>
        <w:t xml:space="preserve"> </w:t>
      </w:r>
      <w:r>
        <w:t>Моя малая родина (город, село). Дикие и домашние животные. Погода.</w:t>
      </w:r>
      <w:r>
        <w:rPr>
          <w:spacing w:val="1"/>
        </w:rPr>
        <w:t xml:space="preserve"> </w:t>
      </w:r>
      <w:r>
        <w:t>Времена</w:t>
      </w:r>
      <w:r>
        <w:rPr>
          <w:spacing w:val="3"/>
        </w:rPr>
        <w:t xml:space="preserve"> </w:t>
      </w:r>
      <w:r>
        <w:t>года</w:t>
      </w:r>
      <w:r>
        <w:rPr>
          <w:spacing w:val="4"/>
        </w:rPr>
        <w:t xml:space="preserve"> </w:t>
      </w:r>
      <w:r>
        <w:t>(месяцы).</w:t>
      </w:r>
    </w:p>
    <w:p>
      <w:pPr>
        <w:pStyle w:val="33"/>
        <w:spacing w:before="3" w:line="249" w:lineRule="auto"/>
        <w:ind w:right="294" w:firstLine="225"/>
      </w:pPr>
      <w:r>
        <w:rPr>
          <w:i/>
        </w:rPr>
        <w:t>Родная страна и страны изучаемого языка</w:t>
      </w:r>
      <w:r>
        <w:t>. Россия</w:t>
      </w:r>
      <w:r>
        <w:rPr>
          <w:spacing w:val="1"/>
        </w:rPr>
        <w:t xml:space="preserve"> </w:t>
      </w:r>
      <w:r>
        <w:t>и страна/страны</w:t>
      </w:r>
      <w:r>
        <w:rPr>
          <w:spacing w:val="1"/>
        </w:rPr>
        <w:t xml:space="preserve"> </w:t>
      </w:r>
      <w:r>
        <w:t>изучаемого</w:t>
      </w:r>
      <w:r>
        <w:rPr>
          <w:spacing w:val="1"/>
        </w:rPr>
        <w:t xml:space="preserve"> </w:t>
      </w:r>
      <w:r>
        <w:t>языка.</w:t>
      </w:r>
      <w:r>
        <w:rPr>
          <w:spacing w:val="1"/>
        </w:rPr>
        <w:t xml:space="preserve"> </w:t>
      </w:r>
      <w:r>
        <w:t>Их</w:t>
      </w:r>
      <w:r>
        <w:rPr>
          <w:spacing w:val="1"/>
        </w:rPr>
        <w:t xml:space="preserve"> </w:t>
      </w:r>
      <w:r>
        <w:t>столицы,</w:t>
      </w:r>
      <w:r>
        <w:rPr>
          <w:spacing w:val="1"/>
        </w:rPr>
        <w:t xml:space="preserve"> </w:t>
      </w:r>
      <w:r>
        <w:t>достопримечательности</w:t>
      </w:r>
      <w:r>
        <w:rPr>
          <w:spacing w:val="1"/>
        </w:rPr>
        <w:t xml:space="preserve"> </w:t>
      </w:r>
      <w:r>
        <w:t>и</w:t>
      </w:r>
      <w:r>
        <w:rPr>
          <w:spacing w:val="1"/>
        </w:rPr>
        <w:t xml:space="preserve"> </w:t>
      </w:r>
      <w:r>
        <w:t>интересные</w:t>
      </w:r>
      <w:r>
        <w:rPr>
          <w:spacing w:val="1"/>
        </w:rPr>
        <w:t xml:space="preserve"> </w:t>
      </w:r>
      <w:r>
        <w:t>факты.</w:t>
      </w:r>
      <w:r>
        <w:rPr>
          <w:spacing w:val="1"/>
        </w:rPr>
        <w:t xml:space="preserve"> </w:t>
      </w:r>
      <w:r>
        <w:t>Произведения</w:t>
      </w:r>
      <w:r>
        <w:rPr>
          <w:spacing w:val="1"/>
        </w:rPr>
        <w:t xml:space="preserve"> </w:t>
      </w:r>
      <w:r>
        <w:t>детского</w:t>
      </w:r>
      <w:r>
        <w:rPr>
          <w:spacing w:val="1"/>
        </w:rPr>
        <w:t xml:space="preserve"> </w:t>
      </w:r>
      <w:r>
        <w:t>фольклора.</w:t>
      </w:r>
      <w:r>
        <w:rPr>
          <w:spacing w:val="1"/>
        </w:rPr>
        <w:t xml:space="preserve"> </w:t>
      </w:r>
      <w:r>
        <w:t>Литературные</w:t>
      </w:r>
      <w:r>
        <w:rPr>
          <w:spacing w:val="1"/>
        </w:rPr>
        <w:t xml:space="preserve"> </w:t>
      </w:r>
      <w:r>
        <w:t>персонажи</w:t>
      </w:r>
      <w:r>
        <w:rPr>
          <w:spacing w:val="-47"/>
        </w:rPr>
        <w:t xml:space="preserve"> </w:t>
      </w:r>
      <w:r>
        <w:t>детских</w:t>
      </w:r>
      <w:r>
        <w:rPr>
          <w:spacing w:val="-1"/>
        </w:rPr>
        <w:t xml:space="preserve"> </w:t>
      </w:r>
      <w:r>
        <w:t>книг.</w:t>
      </w:r>
      <w:r>
        <w:rPr>
          <w:spacing w:val="1"/>
        </w:rPr>
        <w:t xml:space="preserve"> </w:t>
      </w:r>
      <w:r>
        <w:t>Праздники</w:t>
      </w:r>
      <w:r>
        <w:rPr>
          <w:spacing w:val="-3"/>
        </w:rPr>
        <w:t xml:space="preserve"> </w:t>
      </w:r>
      <w:r>
        <w:t>родной</w:t>
      </w:r>
      <w:r>
        <w:rPr>
          <w:spacing w:val="-3"/>
        </w:rPr>
        <w:t xml:space="preserve"> </w:t>
      </w:r>
      <w:r>
        <w:t>страны</w:t>
      </w:r>
      <w:r>
        <w:rPr>
          <w:spacing w:val="-2"/>
        </w:rPr>
        <w:t xml:space="preserve"> </w:t>
      </w:r>
      <w:r>
        <w:t>и</w:t>
      </w:r>
      <w:r>
        <w:rPr>
          <w:spacing w:val="-3"/>
        </w:rPr>
        <w:t xml:space="preserve"> </w:t>
      </w:r>
      <w:r>
        <w:t>страны/стран</w:t>
      </w:r>
      <w:r>
        <w:rPr>
          <w:spacing w:val="-7"/>
        </w:rPr>
        <w:t xml:space="preserve"> </w:t>
      </w:r>
      <w:r>
        <w:t>изучаемого</w:t>
      </w:r>
      <w:r>
        <w:rPr>
          <w:spacing w:val="-6"/>
        </w:rPr>
        <w:t xml:space="preserve"> </w:t>
      </w:r>
      <w:r>
        <w:t>языка.</w:t>
      </w:r>
    </w:p>
    <w:p>
      <w:pPr>
        <w:pStyle w:val="33"/>
        <w:spacing w:before="9"/>
        <w:ind w:left="0"/>
        <w:jc w:val="left"/>
      </w:pPr>
    </w:p>
    <w:p>
      <w:pPr>
        <w:pStyle w:val="61"/>
      </w:pPr>
      <w:r>
        <w:t>Коммуникативные</w:t>
      </w:r>
      <w:r>
        <w:rPr>
          <w:spacing w:val="-2"/>
        </w:rPr>
        <w:t xml:space="preserve"> </w:t>
      </w:r>
      <w:r>
        <w:t>умения</w:t>
      </w:r>
    </w:p>
    <w:p>
      <w:pPr>
        <w:pStyle w:val="63"/>
        <w:spacing w:before="10"/>
        <w:jc w:val="left"/>
      </w:pPr>
      <w:r>
        <w:t>Говорение</w:t>
      </w:r>
    </w:p>
    <w:p>
      <w:pPr>
        <w:spacing w:before="16"/>
        <w:ind w:left="1018"/>
        <w:rPr>
          <w:sz w:val="20"/>
        </w:rPr>
      </w:pPr>
      <w:r>
        <w:rPr>
          <w:sz w:val="20"/>
        </w:rPr>
        <w:t>Коммуникативные умения</w:t>
      </w:r>
      <w:r>
        <w:rPr>
          <w:spacing w:val="-1"/>
          <w:sz w:val="20"/>
        </w:rPr>
        <w:t xml:space="preserve"> </w:t>
      </w:r>
      <w:r>
        <w:rPr>
          <w:b/>
          <w:i/>
          <w:sz w:val="20"/>
        </w:rPr>
        <w:t>диалогической</w:t>
      </w:r>
      <w:r>
        <w:rPr>
          <w:b/>
          <w:i/>
          <w:spacing w:val="-7"/>
          <w:sz w:val="20"/>
        </w:rPr>
        <w:t xml:space="preserve"> </w:t>
      </w:r>
      <w:r>
        <w:rPr>
          <w:b/>
          <w:i/>
          <w:sz w:val="20"/>
        </w:rPr>
        <w:t>речи</w:t>
      </w:r>
      <w:r>
        <w:rPr>
          <w:sz w:val="20"/>
        </w:rPr>
        <w:t>:</w:t>
      </w:r>
    </w:p>
    <w:p>
      <w:pPr>
        <w:pStyle w:val="33"/>
        <w:spacing w:before="5" w:line="249" w:lineRule="auto"/>
        <w:ind w:right="294" w:firstLine="225"/>
      </w:pPr>
      <w:r>
        <w:t>Ведение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речевые</w:t>
      </w:r>
      <w:r>
        <w:rPr>
          <w:spacing w:val="1"/>
        </w:rPr>
        <w:t xml:space="preserve"> </w:t>
      </w:r>
      <w:r>
        <w:t>ситуации,</w:t>
      </w:r>
      <w:r>
        <w:rPr>
          <w:spacing w:val="1"/>
        </w:rPr>
        <w:t xml:space="preserve"> </w:t>
      </w:r>
      <w:r>
        <w:t>ключевые</w:t>
      </w:r>
      <w:r>
        <w:rPr>
          <w:spacing w:val="1"/>
        </w:rPr>
        <w:t xml:space="preserve"> </w:t>
      </w:r>
      <w:r>
        <w:t>слова</w:t>
      </w:r>
      <w:r>
        <w:rPr>
          <w:spacing w:val="1"/>
        </w:rPr>
        <w:t xml:space="preserve"> </w:t>
      </w:r>
      <w:r>
        <w:t>и/или</w:t>
      </w:r>
      <w:r>
        <w:rPr>
          <w:spacing w:val="1"/>
        </w:rPr>
        <w:t xml:space="preserve"> </w:t>
      </w:r>
      <w:r>
        <w:t>иллюстрации</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принятых</w:t>
      </w:r>
      <w:r>
        <w:rPr>
          <w:spacing w:val="1"/>
        </w:rPr>
        <w:t xml:space="preserve"> </w:t>
      </w:r>
      <w:r>
        <w:t>в</w:t>
      </w:r>
      <w:r>
        <w:rPr>
          <w:spacing w:val="1"/>
        </w:rPr>
        <w:t xml:space="preserve"> </w:t>
      </w:r>
      <w:r>
        <w:t>стране/странах</w:t>
      </w:r>
      <w:r>
        <w:rPr>
          <w:spacing w:val="1"/>
        </w:rPr>
        <w:t xml:space="preserve"> </w:t>
      </w:r>
      <w:r>
        <w:t>изучаемого</w:t>
      </w:r>
      <w:r>
        <w:rPr>
          <w:spacing w:val="-3"/>
        </w:rPr>
        <w:t xml:space="preserve"> </w:t>
      </w:r>
      <w:r>
        <w:t>языка:</w:t>
      </w:r>
    </w:p>
    <w:p>
      <w:pPr>
        <w:pStyle w:val="33"/>
        <w:spacing w:before="3" w:line="249" w:lineRule="auto"/>
        <w:ind w:right="286" w:firstLine="225"/>
      </w:pPr>
      <w:r>
        <w:t>диалога</w:t>
      </w:r>
      <w:r>
        <w:rPr>
          <w:spacing w:val="1"/>
        </w:rPr>
        <w:t xml:space="preserve"> </w:t>
      </w:r>
      <w:r>
        <w:t>этикетного</w:t>
      </w:r>
      <w:r>
        <w:rPr>
          <w:spacing w:val="1"/>
        </w:rPr>
        <w:t xml:space="preserve"> </w:t>
      </w:r>
      <w:r>
        <w:t>характера:</w:t>
      </w:r>
      <w:r>
        <w:rPr>
          <w:spacing w:val="1"/>
        </w:rPr>
        <w:t xml:space="preserve"> </w:t>
      </w:r>
      <w:r>
        <w:t>приветствие,</w:t>
      </w:r>
      <w:r>
        <w:rPr>
          <w:spacing w:val="1"/>
        </w:rPr>
        <w:t xml:space="preserve"> </w:t>
      </w:r>
      <w:r>
        <w:t>начало</w:t>
      </w:r>
      <w:r>
        <w:rPr>
          <w:spacing w:val="1"/>
        </w:rPr>
        <w:t xml:space="preserve"> </w:t>
      </w:r>
      <w:r>
        <w:t>и</w:t>
      </w:r>
      <w:r>
        <w:rPr>
          <w:spacing w:val="1"/>
        </w:rPr>
        <w:t xml:space="preserve"> </w:t>
      </w:r>
      <w:r>
        <w:t>завершение</w:t>
      </w:r>
      <w:r>
        <w:rPr>
          <w:spacing w:val="1"/>
        </w:rPr>
        <w:t xml:space="preserve"> </w:t>
      </w:r>
      <w:r>
        <w:t>разговора,</w:t>
      </w:r>
      <w:r>
        <w:rPr>
          <w:spacing w:val="1"/>
        </w:rPr>
        <w:t xml:space="preserve"> </w:t>
      </w:r>
      <w:r>
        <w:t>знакомство</w:t>
      </w:r>
      <w:r>
        <w:rPr>
          <w:spacing w:val="1"/>
        </w:rPr>
        <w:t xml:space="preserve"> </w:t>
      </w:r>
      <w:r>
        <w:t>с</w:t>
      </w:r>
      <w:r>
        <w:rPr>
          <w:spacing w:val="1"/>
        </w:rPr>
        <w:t xml:space="preserve"> </w:t>
      </w:r>
      <w:r>
        <w:t>собеседником;</w:t>
      </w:r>
      <w:r>
        <w:rPr>
          <w:spacing w:val="1"/>
        </w:rPr>
        <w:t xml:space="preserve"> </w:t>
      </w:r>
      <w:r>
        <w:t>поздравление</w:t>
      </w:r>
      <w:r>
        <w:rPr>
          <w:spacing w:val="1"/>
        </w:rPr>
        <w:t xml:space="preserve"> </w:t>
      </w:r>
      <w:r>
        <w:t>с праздником;</w:t>
      </w:r>
      <w:r>
        <w:rPr>
          <w:spacing w:val="1"/>
        </w:rPr>
        <w:t xml:space="preserve"> </w:t>
      </w:r>
      <w:r>
        <w:t>выражение</w:t>
      </w:r>
      <w:r>
        <w:rPr>
          <w:spacing w:val="-12"/>
        </w:rPr>
        <w:t xml:space="preserve"> </w:t>
      </w:r>
      <w:r>
        <w:t>благодарности</w:t>
      </w:r>
      <w:r>
        <w:rPr>
          <w:spacing w:val="-12"/>
        </w:rPr>
        <w:t xml:space="preserve"> </w:t>
      </w:r>
      <w:r>
        <w:t>за</w:t>
      </w:r>
      <w:r>
        <w:rPr>
          <w:spacing w:val="-3"/>
        </w:rPr>
        <w:t xml:space="preserve"> </w:t>
      </w:r>
      <w:r>
        <w:t>поздравление;</w:t>
      </w:r>
      <w:r>
        <w:rPr>
          <w:spacing w:val="-8"/>
        </w:rPr>
        <w:t xml:space="preserve"> </w:t>
      </w:r>
      <w:r>
        <w:t>извинение;</w:t>
      </w:r>
    </w:p>
    <w:p>
      <w:pPr>
        <w:pStyle w:val="33"/>
        <w:spacing w:before="2" w:line="249" w:lineRule="auto"/>
        <w:ind w:right="297" w:firstLine="225"/>
      </w:pPr>
      <w:r>
        <w:t>диалога —</w:t>
      </w:r>
      <w:r>
        <w:rPr>
          <w:spacing w:val="1"/>
        </w:rPr>
        <w:t xml:space="preserve"> </w:t>
      </w:r>
      <w:r>
        <w:t>побуждения</w:t>
      </w:r>
      <w:r>
        <w:rPr>
          <w:spacing w:val="1"/>
        </w:rPr>
        <w:t xml:space="preserve"> </w:t>
      </w:r>
      <w:r>
        <w:t>к</w:t>
      </w:r>
      <w:r>
        <w:rPr>
          <w:spacing w:val="1"/>
        </w:rPr>
        <w:t xml:space="preserve"> </w:t>
      </w:r>
      <w:r>
        <w:t>действию:</w:t>
      </w:r>
      <w:r>
        <w:rPr>
          <w:spacing w:val="1"/>
        </w:rPr>
        <w:t xml:space="preserve"> </w:t>
      </w:r>
      <w:r>
        <w:t>приглашение</w:t>
      </w:r>
      <w:r>
        <w:rPr>
          <w:spacing w:val="1"/>
        </w:rPr>
        <w:t xml:space="preserve"> </w:t>
      </w:r>
      <w:r>
        <w:t>собеседника</w:t>
      </w:r>
      <w:r>
        <w:rPr>
          <w:spacing w:val="1"/>
        </w:rPr>
        <w:t xml:space="preserve"> </w:t>
      </w:r>
      <w:r>
        <w:t>к</w:t>
      </w:r>
      <w:r>
        <w:rPr>
          <w:spacing w:val="1"/>
        </w:rPr>
        <w:t xml:space="preserve"> </w:t>
      </w:r>
      <w:r>
        <w:t>совместной деятельности, вежливое согласие/не согласие на предложение</w:t>
      </w:r>
      <w:r>
        <w:rPr>
          <w:spacing w:val="1"/>
        </w:rPr>
        <w:t xml:space="preserve"> </w:t>
      </w:r>
      <w:r>
        <w:t>собеседника;</w:t>
      </w:r>
    </w:p>
    <w:p>
      <w:pPr>
        <w:pStyle w:val="33"/>
        <w:spacing w:before="3" w:line="249" w:lineRule="auto"/>
        <w:ind w:right="301" w:firstLine="225"/>
      </w:pPr>
      <w:r>
        <w:t>диалога-расспроса:</w:t>
      </w:r>
      <w:r>
        <w:rPr>
          <w:spacing w:val="1"/>
        </w:rPr>
        <w:t xml:space="preserve"> </w:t>
      </w:r>
      <w:r>
        <w:t>запрашивание</w:t>
      </w:r>
      <w:r>
        <w:rPr>
          <w:spacing w:val="1"/>
        </w:rPr>
        <w:t xml:space="preserve"> </w:t>
      </w:r>
      <w:r>
        <w:t>интересующей</w:t>
      </w:r>
      <w:r>
        <w:rPr>
          <w:spacing w:val="1"/>
        </w:rPr>
        <w:t xml:space="preserve"> </w:t>
      </w:r>
      <w:r>
        <w:t>информации;</w:t>
      </w:r>
      <w:r>
        <w:rPr>
          <w:spacing w:val="1"/>
        </w:rPr>
        <w:t xml:space="preserve"> </w:t>
      </w:r>
      <w:r>
        <w:t>сообщение</w:t>
      </w:r>
      <w:r>
        <w:rPr>
          <w:spacing w:val="-4"/>
        </w:rPr>
        <w:t xml:space="preserve"> </w:t>
      </w:r>
      <w:r>
        <w:t>фактической</w:t>
      </w:r>
      <w:r>
        <w:rPr>
          <w:spacing w:val="-2"/>
        </w:rPr>
        <w:t xml:space="preserve"> </w:t>
      </w:r>
      <w:r>
        <w:t>информации,</w:t>
      </w:r>
      <w:r>
        <w:rPr>
          <w:spacing w:val="1"/>
        </w:rPr>
        <w:t xml:space="preserve"> </w:t>
      </w:r>
      <w:r>
        <w:t>ответы</w:t>
      </w:r>
      <w:r>
        <w:rPr>
          <w:spacing w:val="-1"/>
        </w:rPr>
        <w:t xml:space="preserve"> </w:t>
      </w:r>
      <w:r>
        <w:t>на</w:t>
      </w:r>
      <w:r>
        <w:rPr>
          <w:spacing w:val="1"/>
        </w:rPr>
        <w:t xml:space="preserve"> </w:t>
      </w:r>
      <w:r>
        <w:t>вопросы</w:t>
      </w:r>
      <w:r>
        <w:rPr>
          <w:spacing w:val="-2"/>
        </w:rPr>
        <w:t xml:space="preserve"> </w:t>
      </w:r>
      <w:r>
        <w:t>собеседника.</w:t>
      </w:r>
    </w:p>
    <w:p>
      <w:pPr>
        <w:spacing w:before="7"/>
        <w:ind w:left="1018"/>
        <w:jc w:val="both"/>
        <w:rPr>
          <w:sz w:val="20"/>
        </w:rPr>
      </w:pPr>
      <w:r>
        <w:rPr>
          <w:sz w:val="20"/>
        </w:rPr>
        <w:t xml:space="preserve">Коммуникативные умения </w:t>
      </w:r>
      <w:r>
        <w:rPr>
          <w:b/>
          <w:i/>
          <w:sz w:val="20"/>
        </w:rPr>
        <w:t>монологической</w:t>
      </w:r>
      <w:r>
        <w:rPr>
          <w:b/>
          <w:i/>
          <w:spacing w:val="-7"/>
          <w:sz w:val="20"/>
        </w:rPr>
        <w:t xml:space="preserve"> </w:t>
      </w:r>
      <w:r>
        <w:rPr>
          <w:b/>
          <w:i/>
          <w:sz w:val="20"/>
        </w:rPr>
        <w:t>речи</w:t>
      </w:r>
      <w:r>
        <w:rPr>
          <w:sz w:val="20"/>
        </w:rPr>
        <w:t>:</w:t>
      </w:r>
    </w:p>
    <w:p>
      <w:pPr>
        <w:pStyle w:val="33"/>
        <w:spacing w:before="65" w:line="249" w:lineRule="auto"/>
        <w:ind w:right="296" w:firstLine="225"/>
      </w:pPr>
      <w:r>
        <w:t>Создание с опорой на</w:t>
      </w:r>
      <w:r>
        <w:rPr>
          <w:spacing w:val="1"/>
        </w:rPr>
        <w:t xml:space="preserve"> </w:t>
      </w:r>
      <w:r>
        <w:t>ключевые слова,</w:t>
      </w:r>
      <w:r>
        <w:rPr>
          <w:spacing w:val="1"/>
        </w:rPr>
        <w:t xml:space="preserve"> </w:t>
      </w:r>
      <w:r>
        <w:t>вопросы и/или иллюстрации</w:t>
      </w:r>
      <w:r>
        <w:rPr>
          <w:spacing w:val="1"/>
        </w:rPr>
        <w:t xml:space="preserve"> </w:t>
      </w:r>
      <w:r>
        <w:t>устных</w:t>
      </w:r>
      <w:r>
        <w:rPr>
          <w:spacing w:val="1"/>
        </w:rPr>
        <w:t xml:space="preserve"> </w:t>
      </w:r>
      <w:r>
        <w:t>монологических</w:t>
      </w:r>
      <w:r>
        <w:rPr>
          <w:spacing w:val="1"/>
        </w:rPr>
        <w:t xml:space="preserve"> </w:t>
      </w:r>
      <w:r>
        <w:t>высказываний:</w:t>
      </w:r>
      <w:r>
        <w:rPr>
          <w:spacing w:val="1"/>
        </w:rPr>
        <w:t xml:space="preserve"> </w:t>
      </w:r>
      <w:r>
        <w:t>описание</w:t>
      </w:r>
      <w:r>
        <w:rPr>
          <w:spacing w:val="1"/>
        </w:rPr>
        <w:t xml:space="preserve"> </w:t>
      </w:r>
      <w:r>
        <w:t>предмета,</w:t>
      </w:r>
      <w:r>
        <w:rPr>
          <w:spacing w:val="1"/>
        </w:rPr>
        <w:t xml:space="preserve"> </w:t>
      </w:r>
      <w:r>
        <w:t>реального</w:t>
      </w:r>
      <w:r>
        <w:rPr>
          <w:spacing w:val="1"/>
        </w:rPr>
        <w:t xml:space="preserve"> </w:t>
      </w:r>
      <w:r>
        <w:t>человека или литературного персонажа; рассказ о себе, члене семьи, друге</w:t>
      </w:r>
      <w:r>
        <w:rPr>
          <w:spacing w:val="-47"/>
        </w:rPr>
        <w:t xml:space="preserve"> </w:t>
      </w:r>
      <w:r>
        <w:t>и</w:t>
      </w:r>
      <w:r>
        <w:rPr>
          <w:spacing w:val="-1"/>
        </w:rPr>
        <w:t xml:space="preserve"> </w:t>
      </w:r>
      <w:r>
        <w:t>т.</w:t>
      </w:r>
      <w:r>
        <w:rPr>
          <w:spacing w:val="5"/>
        </w:rPr>
        <w:t xml:space="preserve"> </w:t>
      </w:r>
      <w:r>
        <w:t>д.</w:t>
      </w:r>
    </w:p>
    <w:p>
      <w:pPr>
        <w:pStyle w:val="33"/>
        <w:spacing w:before="4" w:line="249" w:lineRule="auto"/>
        <w:ind w:right="298" w:firstLine="225"/>
      </w:pPr>
      <w:r>
        <w:t>Пересказ</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1"/>
        </w:rPr>
        <w:t xml:space="preserve"> </w:t>
      </w:r>
      <w:r>
        <w:t>слова,</w:t>
      </w:r>
      <w:r>
        <w:rPr>
          <w:spacing w:val="1"/>
        </w:rPr>
        <w:t xml:space="preserve"> </w:t>
      </w:r>
      <w:r>
        <w:t>вопросы</w:t>
      </w:r>
      <w:r>
        <w:rPr>
          <w:spacing w:val="1"/>
        </w:rPr>
        <w:t xml:space="preserve"> </w:t>
      </w:r>
      <w:r>
        <w:t>и/или</w:t>
      </w:r>
      <w:r>
        <w:rPr>
          <w:spacing w:val="1"/>
        </w:rPr>
        <w:t xml:space="preserve"> </w:t>
      </w:r>
      <w:r>
        <w:t>иллюстрации</w:t>
      </w:r>
      <w:r>
        <w:rPr>
          <w:spacing w:val="-47"/>
        </w:rPr>
        <w:t xml:space="preserve"> </w:t>
      </w:r>
      <w:r>
        <w:t>основного</w:t>
      </w:r>
      <w:r>
        <w:rPr>
          <w:spacing w:val="-4"/>
        </w:rPr>
        <w:t xml:space="preserve"> </w:t>
      </w:r>
      <w:r>
        <w:t>содержания</w:t>
      </w:r>
      <w:r>
        <w:rPr>
          <w:spacing w:val="1"/>
        </w:rPr>
        <w:t xml:space="preserve"> </w:t>
      </w:r>
      <w:r>
        <w:t>прочитанного</w:t>
      </w:r>
      <w:r>
        <w:rPr>
          <w:spacing w:val="-3"/>
        </w:rPr>
        <w:t xml:space="preserve"> </w:t>
      </w:r>
      <w:r>
        <w:t>текста.</w:t>
      </w:r>
    </w:p>
    <w:p>
      <w:pPr>
        <w:pStyle w:val="63"/>
        <w:spacing w:before="7"/>
        <w:jc w:val="left"/>
      </w:pPr>
      <w:r>
        <w:t>Аудирование</w:t>
      </w:r>
    </w:p>
    <w:p>
      <w:pPr>
        <w:pStyle w:val="33"/>
        <w:spacing w:before="5" w:line="249" w:lineRule="auto"/>
        <w:ind w:right="297" w:firstLine="225"/>
      </w:pPr>
      <w:r>
        <w:t>Понимание</w:t>
      </w:r>
      <w:r>
        <w:rPr>
          <w:spacing w:val="1"/>
        </w:rPr>
        <w:t xml:space="preserve"> </w:t>
      </w:r>
      <w:r>
        <w:t>на</w:t>
      </w:r>
      <w:r>
        <w:rPr>
          <w:spacing w:val="1"/>
        </w:rPr>
        <w:t xml:space="preserve"> </w:t>
      </w:r>
      <w:r>
        <w:t>слух</w:t>
      </w:r>
      <w:r>
        <w:rPr>
          <w:spacing w:val="1"/>
        </w:rPr>
        <w:t xml:space="preserve"> </w:t>
      </w:r>
      <w:r>
        <w:t>речи</w:t>
      </w:r>
      <w:r>
        <w:rPr>
          <w:spacing w:val="1"/>
        </w:rPr>
        <w:t xml:space="preserve"> </w:t>
      </w:r>
      <w:r>
        <w:t>учителя</w:t>
      </w:r>
      <w:r>
        <w:rPr>
          <w:spacing w:val="1"/>
        </w:rPr>
        <w:t xml:space="preserve"> </w:t>
      </w:r>
      <w:r>
        <w:t>и</w:t>
      </w:r>
      <w:r>
        <w:rPr>
          <w:spacing w:val="1"/>
        </w:rPr>
        <w:t xml:space="preserve"> </w:t>
      </w:r>
      <w:r>
        <w:t>одноклассников</w:t>
      </w:r>
      <w:r>
        <w:rPr>
          <w:spacing w:val="1"/>
        </w:rPr>
        <w:t xml:space="preserve"> </w:t>
      </w:r>
      <w:r>
        <w:t>и</w:t>
      </w:r>
      <w:r>
        <w:rPr>
          <w:spacing w:val="1"/>
        </w:rPr>
        <w:t xml:space="preserve"> </w:t>
      </w:r>
      <w:r>
        <w:t>вербальная/невербальная реакция на услышанное (при непосредственном</w:t>
      </w:r>
      <w:r>
        <w:rPr>
          <w:spacing w:val="1"/>
        </w:rPr>
        <w:t xml:space="preserve"> </w:t>
      </w:r>
      <w:r>
        <w:t>общении).</w:t>
      </w:r>
    </w:p>
    <w:p>
      <w:pPr>
        <w:pStyle w:val="33"/>
        <w:tabs>
          <w:tab w:val="left" w:pos="1919"/>
          <w:tab w:val="left" w:pos="2955"/>
          <w:tab w:val="left" w:pos="4097"/>
          <w:tab w:val="left" w:pos="4404"/>
          <w:tab w:val="left" w:pos="5747"/>
          <w:tab w:val="left" w:pos="6049"/>
        </w:tabs>
        <w:spacing w:before="3" w:line="249" w:lineRule="auto"/>
        <w:ind w:right="293" w:firstLine="225"/>
        <w:jc w:val="right"/>
      </w:pPr>
      <w:r>
        <w:t>Восприятие</w:t>
      </w:r>
      <w:r>
        <w:rPr>
          <w:spacing w:val="1"/>
        </w:rPr>
        <w:t xml:space="preserve"> </w:t>
      </w:r>
      <w:r>
        <w:t>и</w:t>
      </w:r>
      <w:r>
        <w:rPr>
          <w:spacing w:val="1"/>
        </w:rPr>
        <w:t xml:space="preserve"> </w:t>
      </w:r>
      <w:r>
        <w:t>понимание</w:t>
      </w:r>
      <w:r>
        <w:rPr>
          <w:spacing w:val="1"/>
        </w:rPr>
        <w:t xml:space="preserve"> </w:t>
      </w:r>
      <w:r>
        <w:t>на</w:t>
      </w:r>
      <w:r>
        <w:rPr>
          <w:spacing w:val="1"/>
        </w:rPr>
        <w:t xml:space="preserve"> </w:t>
      </w:r>
      <w:r>
        <w:t>слух</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47"/>
        </w:rPr>
        <w:t xml:space="preserve"> </w:t>
      </w:r>
      <w:r>
        <w:t>изученном</w:t>
      </w:r>
      <w:r>
        <w:tab/>
      </w:r>
      <w:r>
        <w:t>языковом</w:t>
      </w:r>
      <w:r>
        <w:tab/>
      </w:r>
      <w:r>
        <w:t>материале,</w:t>
      </w:r>
      <w:r>
        <w:tab/>
      </w:r>
      <w:r>
        <w:t>в</w:t>
      </w:r>
      <w:r>
        <w:tab/>
      </w:r>
      <w:r>
        <w:t>соответствии</w:t>
      </w:r>
      <w:r>
        <w:tab/>
      </w:r>
      <w:r>
        <w:t>с</w:t>
      </w:r>
      <w:r>
        <w:tab/>
      </w:r>
      <w:r>
        <w:t>поставленной</w:t>
      </w:r>
      <w:r>
        <w:rPr>
          <w:spacing w:val="-47"/>
        </w:rPr>
        <w:t xml:space="preserve"> </w:t>
      </w:r>
      <w:r>
        <w:t>коммуникативной</w:t>
      </w:r>
      <w:r>
        <w:rPr>
          <w:spacing w:val="9"/>
        </w:rPr>
        <w:t xml:space="preserve"> </w:t>
      </w:r>
      <w:r>
        <w:t>задачей:</w:t>
      </w:r>
      <w:r>
        <w:rPr>
          <w:spacing w:val="13"/>
        </w:rPr>
        <w:t xml:space="preserve"> </w:t>
      </w:r>
      <w:r>
        <w:t>с</w:t>
      </w:r>
      <w:r>
        <w:rPr>
          <w:spacing w:val="8"/>
        </w:rPr>
        <w:t xml:space="preserve"> </w:t>
      </w:r>
      <w:r>
        <w:t>пониманием</w:t>
      </w:r>
      <w:r>
        <w:rPr>
          <w:spacing w:val="13"/>
        </w:rPr>
        <w:t xml:space="preserve"> </w:t>
      </w:r>
      <w:r>
        <w:t>основного</w:t>
      </w:r>
      <w:r>
        <w:rPr>
          <w:spacing w:val="6"/>
        </w:rPr>
        <w:t xml:space="preserve"> </w:t>
      </w:r>
      <w:r>
        <w:t>содержания,</w:t>
      </w:r>
      <w:r>
        <w:rPr>
          <w:spacing w:val="13"/>
        </w:rPr>
        <w:t xml:space="preserve"> </w:t>
      </w:r>
      <w:r>
        <w:t>с</w:t>
      </w:r>
      <w:r>
        <w:rPr>
          <w:spacing w:val="-47"/>
        </w:rPr>
        <w:t xml:space="preserve"> </w:t>
      </w:r>
      <w:r>
        <w:t>пониманием запрашиваемой информации (при опосредованном общении).</w:t>
      </w:r>
      <w:r>
        <w:rPr>
          <w:spacing w:val="-47"/>
        </w:rPr>
        <w:t xml:space="preserve"> </w:t>
      </w:r>
      <w:r>
        <w:t>Аудирование</w:t>
      </w:r>
      <w:r>
        <w:rPr>
          <w:spacing w:val="4"/>
        </w:rPr>
        <w:t xml:space="preserve"> </w:t>
      </w:r>
      <w:r>
        <w:t>с</w:t>
      </w:r>
      <w:r>
        <w:rPr>
          <w:spacing w:val="5"/>
        </w:rPr>
        <w:t xml:space="preserve"> </w:t>
      </w:r>
      <w:r>
        <w:t>пониманием</w:t>
      </w:r>
      <w:r>
        <w:rPr>
          <w:spacing w:val="10"/>
        </w:rPr>
        <w:t xml:space="preserve"> </w:t>
      </w:r>
      <w:r>
        <w:t>основного</w:t>
      </w:r>
      <w:r>
        <w:rPr>
          <w:spacing w:val="3"/>
        </w:rPr>
        <w:t xml:space="preserve"> </w:t>
      </w:r>
      <w:r>
        <w:t>содержания</w:t>
      </w:r>
      <w:r>
        <w:rPr>
          <w:spacing w:val="5"/>
        </w:rPr>
        <w:t xml:space="preserve"> </w:t>
      </w:r>
      <w:r>
        <w:t>текста</w:t>
      </w:r>
      <w:r>
        <w:rPr>
          <w:spacing w:val="9"/>
        </w:rPr>
        <w:t xml:space="preserve"> </w:t>
      </w:r>
      <w:r>
        <w:t>предполагает</w:t>
      </w:r>
      <w:r>
        <w:rPr>
          <w:spacing w:val="1"/>
        </w:rPr>
        <w:t xml:space="preserve"> </w:t>
      </w:r>
      <w:r>
        <w:t>определение основной темы и главных фактов/событий в воспринимаемом</w:t>
      </w:r>
      <w:r>
        <w:rPr>
          <w:spacing w:val="-47"/>
        </w:rPr>
        <w:t xml:space="preserve"> </w:t>
      </w:r>
      <w:r>
        <w:t>на</w:t>
      </w:r>
      <w:r>
        <w:rPr>
          <w:spacing w:val="18"/>
        </w:rPr>
        <w:t xml:space="preserve"> </w:t>
      </w:r>
      <w:r>
        <w:t>слух</w:t>
      </w:r>
      <w:r>
        <w:rPr>
          <w:spacing w:val="17"/>
        </w:rPr>
        <w:t xml:space="preserve"> </w:t>
      </w:r>
      <w:r>
        <w:t>тексте</w:t>
      </w:r>
      <w:r>
        <w:rPr>
          <w:spacing w:val="14"/>
        </w:rPr>
        <w:t xml:space="preserve"> </w:t>
      </w:r>
      <w:r>
        <w:t>с</w:t>
      </w:r>
      <w:r>
        <w:rPr>
          <w:spacing w:val="14"/>
        </w:rPr>
        <w:t xml:space="preserve"> </w:t>
      </w:r>
      <w:r>
        <w:t>опорой</w:t>
      </w:r>
      <w:r>
        <w:rPr>
          <w:spacing w:val="14"/>
        </w:rPr>
        <w:t xml:space="preserve"> </w:t>
      </w:r>
      <w:r>
        <w:t>на</w:t>
      </w:r>
      <w:r>
        <w:rPr>
          <w:spacing w:val="19"/>
        </w:rPr>
        <w:t xml:space="preserve"> </w:t>
      </w:r>
      <w:r>
        <w:t>иллюстрации</w:t>
      </w:r>
      <w:r>
        <w:rPr>
          <w:spacing w:val="15"/>
        </w:rPr>
        <w:t xml:space="preserve"> </w:t>
      </w:r>
      <w:r>
        <w:t>и</w:t>
      </w:r>
      <w:r>
        <w:rPr>
          <w:spacing w:val="15"/>
        </w:rPr>
        <w:t xml:space="preserve"> </w:t>
      </w:r>
      <w:r>
        <w:t>с</w:t>
      </w:r>
      <w:r>
        <w:rPr>
          <w:spacing w:val="9"/>
        </w:rPr>
        <w:t xml:space="preserve"> </w:t>
      </w:r>
      <w:r>
        <w:t>использованием</w:t>
      </w:r>
      <w:r>
        <w:rPr>
          <w:spacing w:val="18"/>
        </w:rPr>
        <w:t xml:space="preserve"> </w:t>
      </w:r>
      <w:r>
        <w:t>языковой,</w:t>
      </w:r>
      <w:r>
        <w:rPr>
          <w:spacing w:val="19"/>
        </w:rPr>
        <w:t xml:space="preserve"> </w:t>
      </w:r>
      <w:r>
        <w:t>в</w:t>
      </w:r>
    </w:p>
    <w:p>
      <w:pPr>
        <w:pStyle w:val="33"/>
        <w:spacing w:before="6"/>
      </w:pPr>
      <w:r>
        <w:t>том</w:t>
      </w:r>
      <w:r>
        <w:rPr>
          <w:spacing w:val="-2"/>
        </w:rPr>
        <w:t xml:space="preserve"> </w:t>
      </w:r>
      <w:r>
        <w:t>числе</w:t>
      </w:r>
      <w:r>
        <w:rPr>
          <w:spacing w:val="-6"/>
        </w:rPr>
        <w:t xml:space="preserve"> </w:t>
      </w:r>
      <w:r>
        <w:t>контекстуальной,</w:t>
      </w:r>
      <w:r>
        <w:rPr>
          <w:spacing w:val="-2"/>
        </w:rPr>
        <w:t xml:space="preserve"> </w:t>
      </w:r>
      <w:r>
        <w:t>догадки.</w:t>
      </w:r>
    </w:p>
    <w:p>
      <w:pPr>
        <w:pStyle w:val="33"/>
        <w:spacing w:before="10" w:line="249" w:lineRule="auto"/>
        <w:ind w:right="293" w:firstLine="225"/>
      </w:pPr>
      <w:r>
        <w:t>Аудирование с пониманием запрашиваемой информации предполагает</w:t>
      </w:r>
      <w:r>
        <w:rPr>
          <w:spacing w:val="1"/>
        </w:rPr>
        <w:t xml:space="preserve"> </w:t>
      </w:r>
      <w:r>
        <w:t>выделение из воспринимаемого на слух тексте и понимание информации</w:t>
      </w:r>
      <w:r>
        <w:rPr>
          <w:spacing w:val="1"/>
        </w:rPr>
        <w:t xml:space="preserve"> </w:t>
      </w:r>
      <w:r>
        <w:t>фактического характера</w:t>
      </w:r>
      <w:r>
        <w:rPr>
          <w:spacing w:val="1"/>
        </w:rPr>
        <w:t xml:space="preserve"> </w:t>
      </w:r>
      <w:r>
        <w:t>с</w:t>
      </w:r>
      <w:r>
        <w:rPr>
          <w:spacing w:val="1"/>
        </w:rPr>
        <w:t xml:space="preserve"> </w:t>
      </w:r>
      <w:r>
        <w:t>опорой</w:t>
      </w:r>
      <w:r>
        <w:rPr>
          <w:spacing w:val="1"/>
        </w:rPr>
        <w:t xml:space="preserve"> </w:t>
      </w:r>
      <w:r>
        <w:t>на</w:t>
      </w:r>
      <w:r>
        <w:rPr>
          <w:spacing w:val="1"/>
        </w:rPr>
        <w:t xml:space="preserve"> </w:t>
      </w:r>
      <w:r>
        <w:t>иллюстрации</w:t>
      </w:r>
      <w:r>
        <w:rPr>
          <w:spacing w:val="1"/>
        </w:rPr>
        <w:t xml:space="preserve"> </w:t>
      </w:r>
      <w:r>
        <w:t>и с</w:t>
      </w:r>
      <w:r>
        <w:rPr>
          <w:spacing w:val="1"/>
        </w:rPr>
        <w:t xml:space="preserve"> </w:t>
      </w:r>
      <w:r>
        <w:t>использованием</w:t>
      </w:r>
      <w:r>
        <w:rPr>
          <w:spacing w:val="1"/>
        </w:rPr>
        <w:t xml:space="preserve"> </w:t>
      </w:r>
      <w:r>
        <w:t>языковой,</w:t>
      </w:r>
      <w:r>
        <w:rPr>
          <w:spacing w:val="3"/>
        </w:rPr>
        <w:t xml:space="preserve"> </w:t>
      </w:r>
      <w:r>
        <w:t>в</w:t>
      </w:r>
      <w:r>
        <w:rPr>
          <w:spacing w:val="2"/>
        </w:rPr>
        <w:t xml:space="preserve"> </w:t>
      </w:r>
      <w:r>
        <w:t>том</w:t>
      </w:r>
      <w:r>
        <w:rPr>
          <w:spacing w:val="3"/>
        </w:rPr>
        <w:t xml:space="preserve"> </w:t>
      </w:r>
      <w:r>
        <w:t>числе</w:t>
      </w:r>
      <w:r>
        <w:rPr>
          <w:spacing w:val="-2"/>
        </w:rPr>
        <w:t xml:space="preserve"> </w:t>
      </w:r>
      <w:r>
        <w:t>контекстуальной,</w:t>
      </w:r>
      <w:r>
        <w:rPr>
          <w:spacing w:val="3"/>
        </w:rPr>
        <w:t xml:space="preserve"> </w:t>
      </w:r>
      <w:r>
        <w:t>догадки.</w:t>
      </w:r>
    </w:p>
    <w:p>
      <w:pPr>
        <w:pStyle w:val="33"/>
        <w:spacing w:before="4" w:line="249" w:lineRule="auto"/>
        <w:ind w:right="298" w:firstLine="225"/>
      </w:pPr>
      <w:r>
        <w:t>Тексты</w:t>
      </w:r>
      <w:r>
        <w:rPr>
          <w:spacing w:val="1"/>
        </w:rPr>
        <w:t xml:space="preserve"> </w:t>
      </w:r>
      <w:r>
        <w:t>для</w:t>
      </w:r>
      <w:r>
        <w:rPr>
          <w:spacing w:val="1"/>
        </w:rPr>
        <w:t xml:space="preserve"> </w:t>
      </w:r>
      <w:r>
        <w:t>аудирования:</w:t>
      </w:r>
      <w:r>
        <w:rPr>
          <w:spacing w:val="1"/>
        </w:rPr>
        <w:t xml:space="preserve"> </w:t>
      </w:r>
      <w:r>
        <w:t>диалог,</w:t>
      </w:r>
      <w:r>
        <w:rPr>
          <w:spacing w:val="1"/>
        </w:rPr>
        <w:t xml:space="preserve"> </w:t>
      </w:r>
      <w:r>
        <w:t>высказывания</w:t>
      </w:r>
      <w:r>
        <w:rPr>
          <w:spacing w:val="1"/>
        </w:rPr>
        <w:t xml:space="preserve"> </w:t>
      </w:r>
      <w:r>
        <w:t>собеседников</w:t>
      </w:r>
      <w:r>
        <w:rPr>
          <w:spacing w:val="1"/>
        </w:rPr>
        <w:t xml:space="preserve"> </w:t>
      </w:r>
      <w:r>
        <w:t>в</w:t>
      </w:r>
      <w:r>
        <w:rPr>
          <w:spacing w:val="1"/>
        </w:rPr>
        <w:t xml:space="preserve"> </w:t>
      </w:r>
      <w:r>
        <w:t>ситуациях</w:t>
      </w:r>
      <w:r>
        <w:rPr>
          <w:spacing w:val="1"/>
        </w:rPr>
        <w:t xml:space="preserve"> </w:t>
      </w:r>
      <w:r>
        <w:t>повседневного</w:t>
      </w:r>
      <w:r>
        <w:rPr>
          <w:spacing w:val="-3"/>
        </w:rPr>
        <w:t xml:space="preserve"> </w:t>
      </w:r>
      <w:r>
        <w:t>общения,</w:t>
      </w:r>
      <w:r>
        <w:rPr>
          <w:spacing w:val="3"/>
        </w:rPr>
        <w:t xml:space="preserve"> </w:t>
      </w:r>
      <w:r>
        <w:t>рассказ,</w:t>
      </w:r>
      <w:r>
        <w:rPr>
          <w:spacing w:val="3"/>
        </w:rPr>
        <w:t xml:space="preserve"> </w:t>
      </w:r>
      <w:r>
        <w:t>сказка.</w:t>
      </w:r>
    </w:p>
    <w:p>
      <w:pPr>
        <w:pStyle w:val="63"/>
        <w:spacing w:before="7"/>
      </w:pPr>
      <w:r>
        <w:t>Смысловое</w:t>
      </w:r>
      <w:r>
        <w:rPr>
          <w:spacing w:val="-2"/>
        </w:rPr>
        <w:t xml:space="preserve"> </w:t>
      </w:r>
      <w:r>
        <w:t>чтение</w:t>
      </w:r>
    </w:p>
    <w:p>
      <w:pPr>
        <w:pStyle w:val="33"/>
        <w:spacing w:before="5" w:line="249" w:lineRule="auto"/>
        <w:ind w:right="301" w:firstLine="225"/>
      </w:pPr>
      <w:r>
        <w:t>Чтение вслух учебных текстов, построенных на изученном языковом</w:t>
      </w:r>
      <w:r>
        <w:rPr>
          <w:spacing w:val="1"/>
        </w:rPr>
        <w:t xml:space="preserve"> </w:t>
      </w:r>
      <w:r>
        <w:t>материале, с соблюдением правил чтения и соответствующей интонацией;</w:t>
      </w:r>
      <w:r>
        <w:rPr>
          <w:spacing w:val="-47"/>
        </w:rPr>
        <w:t xml:space="preserve"> </w:t>
      </w:r>
      <w:r>
        <w:t>понимание</w:t>
      </w:r>
      <w:r>
        <w:rPr>
          <w:spacing w:val="-2"/>
        </w:rPr>
        <w:t xml:space="preserve"> </w:t>
      </w:r>
      <w:r>
        <w:t>прочитанного.</w:t>
      </w:r>
    </w:p>
    <w:p>
      <w:pPr>
        <w:pStyle w:val="33"/>
        <w:spacing w:before="2"/>
        <w:ind w:left="1018"/>
      </w:pPr>
      <w:r>
        <w:t>Тексты</w:t>
      </w:r>
      <w:r>
        <w:rPr>
          <w:spacing w:val="-3"/>
        </w:rPr>
        <w:t xml:space="preserve"> </w:t>
      </w:r>
      <w:r>
        <w:t>для</w:t>
      </w:r>
      <w:r>
        <w:rPr>
          <w:spacing w:val="-2"/>
        </w:rPr>
        <w:t xml:space="preserve"> </w:t>
      </w:r>
      <w:r>
        <w:t>чтения</w:t>
      </w:r>
      <w:r>
        <w:rPr>
          <w:spacing w:val="-2"/>
        </w:rPr>
        <w:t xml:space="preserve"> </w:t>
      </w:r>
      <w:r>
        <w:t>вслух: диалог,</w:t>
      </w:r>
      <w:r>
        <w:rPr>
          <w:spacing w:val="1"/>
        </w:rPr>
        <w:t xml:space="preserve"> </w:t>
      </w:r>
      <w:r>
        <w:t>рассказ,</w:t>
      </w:r>
      <w:r>
        <w:rPr>
          <w:spacing w:val="-4"/>
        </w:rPr>
        <w:t xml:space="preserve"> </w:t>
      </w:r>
      <w:r>
        <w:t>сказка.</w:t>
      </w:r>
    </w:p>
    <w:p>
      <w:pPr>
        <w:pStyle w:val="33"/>
        <w:spacing w:before="11" w:line="249" w:lineRule="auto"/>
        <w:ind w:right="296" w:firstLine="225"/>
      </w:pPr>
      <w:r>
        <w:t>Чтение про себя учебных текстов, построенных на изученном языковом</w:t>
      </w:r>
      <w:r>
        <w:rPr>
          <w:spacing w:val="-47"/>
        </w:rPr>
        <w:t xml:space="preserve"> </w:t>
      </w:r>
      <w:r>
        <w:t>материале,</w:t>
      </w:r>
      <w:r>
        <w:rPr>
          <w:spacing w:val="1"/>
        </w:rPr>
        <w:t xml:space="preserve"> </w:t>
      </w:r>
      <w:r>
        <w:t>с</w:t>
      </w:r>
      <w:r>
        <w:rPr>
          <w:spacing w:val="1"/>
        </w:rPr>
        <w:t xml:space="preserve"> </w:t>
      </w:r>
      <w:r>
        <w:t>различной</w:t>
      </w:r>
      <w:r>
        <w:rPr>
          <w:spacing w:val="1"/>
        </w:rPr>
        <w:t xml:space="preserve"> </w:t>
      </w:r>
      <w:r>
        <w:t>глубиной</w:t>
      </w:r>
      <w:r>
        <w:rPr>
          <w:spacing w:val="1"/>
        </w:rPr>
        <w:t xml:space="preserve"> </w:t>
      </w:r>
      <w:r>
        <w:t>проникновения</w:t>
      </w:r>
      <w:r>
        <w:rPr>
          <w:spacing w:val="1"/>
        </w:rPr>
        <w:t xml:space="preserve"> </w:t>
      </w:r>
      <w:r>
        <w:t>в 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5"/>
        </w:rPr>
        <w:t xml:space="preserve"> </w:t>
      </w:r>
      <w:r>
        <w:t>содержания,</w:t>
      </w:r>
      <w:r>
        <w:rPr>
          <w:spacing w:val="2"/>
        </w:rPr>
        <w:t xml:space="preserve"> </w:t>
      </w:r>
      <w:r>
        <w:t>с</w:t>
      </w:r>
      <w:r>
        <w:rPr>
          <w:spacing w:val="-3"/>
        </w:rPr>
        <w:t xml:space="preserve"> </w:t>
      </w:r>
      <w:r>
        <w:t>пониманием</w:t>
      </w:r>
      <w:r>
        <w:rPr>
          <w:spacing w:val="2"/>
        </w:rPr>
        <w:t xml:space="preserve"> </w:t>
      </w:r>
      <w:r>
        <w:t>запрашиваемой</w:t>
      </w:r>
      <w:r>
        <w:rPr>
          <w:spacing w:val="-2"/>
        </w:rPr>
        <w:t xml:space="preserve"> </w:t>
      </w:r>
      <w:r>
        <w:t>информации.</w:t>
      </w:r>
    </w:p>
    <w:p>
      <w:pPr>
        <w:pStyle w:val="33"/>
        <w:spacing w:before="3" w:line="249" w:lineRule="auto"/>
        <w:ind w:right="292" w:firstLine="225"/>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1"/>
        </w:rPr>
        <w:t xml:space="preserve"> </w:t>
      </w:r>
      <w:r>
        <w:t>основной</w:t>
      </w:r>
      <w:r>
        <w:rPr>
          <w:spacing w:val="1"/>
        </w:rPr>
        <w:t xml:space="preserve"> </w:t>
      </w:r>
      <w:r>
        <w:t>темы</w:t>
      </w:r>
      <w:r>
        <w:rPr>
          <w:spacing w:val="1"/>
        </w:rPr>
        <w:t xml:space="preserve"> </w:t>
      </w:r>
      <w:r>
        <w:t>и</w:t>
      </w:r>
      <w:r>
        <w:rPr>
          <w:spacing w:val="1"/>
        </w:rPr>
        <w:t xml:space="preserve"> </w:t>
      </w:r>
      <w:r>
        <w:t>главных</w:t>
      </w:r>
      <w:r>
        <w:rPr>
          <w:spacing w:val="1"/>
        </w:rPr>
        <w:t xml:space="preserve"> </w:t>
      </w:r>
      <w:r>
        <w:t>фактов/событий</w:t>
      </w:r>
      <w:r>
        <w:rPr>
          <w:spacing w:val="1"/>
        </w:rPr>
        <w:t xml:space="preserve"> </w:t>
      </w:r>
      <w:r>
        <w:t>в прочитанном</w:t>
      </w:r>
      <w:r>
        <w:rPr>
          <w:spacing w:val="1"/>
        </w:rPr>
        <w:t xml:space="preserve"> </w:t>
      </w:r>
      <w:r>
        <w:t>тексте</w:t>
      </w:r>
      <w:r>
        <w:rPr>
          <w:spacing w:val="1"/>
        </w:rPr>
        <w:t xml:space="preserve"> </w:t>
      </w:r>
      <w:r>
        <w:t>с</w:t>
      </w:r>
      <w:r>
        <w:rPr>
          <w:spacing w:val="1"/>
        </w:rPr>
        <w:t xml:space="preserve"> </w:t>
      </w:r>
      <w:r>
        <w:t>опорой</w:t>
      </w:r>
      <w:r>
        <w:rPr>
          <w:spacing w:val="1"/>
        </w:rPr>
        <w:t xml:space="preserve"> </w:t>
      </w:r>
      <w:r>
        <w:t>и</w:t>
      </w:r>
      <w:r>
        <w:rPr>
          <w:spacing w:val="1"/>
        </w:rPr>
        <w:t xml:space="preserve"> </w:t>
      </w:r>
      <w:r>
        <w:t>без</w:t>
      </w:r>
      <w:r>
        <w:rPr>
          <w:spacing w:val="1"/>
        </w:rPr>
        <w:t xml:space="preserve"> </w:t>
      </w:r>
      <w:r>
        <w:t>опоры</w:t>
      </w:r>
      <w:r>
        <w:rPr>
          <w:spacing w:val="1"/>
        </w:rPr>
        <w:t xml:space="preserve"> </w:t>
      </w:r>
      <w:r>
        <w:t>на</w:t>
      </w:r>
      <w:r>
        <w:rPr>
          <w:spacing w:val="1"/>
        </w:rPr>
        <w:t xml:space="preserve"> </w:t>
      </w:r>
      <w:r>
        <w:t>иллюстрации</w:t>
      </w:r>
      <w:r>
        <w:rPr>
          <w:spacing w:val="1"/>
        </w:rPr>
        <w:t xml:space="preserve"> </w:t>
      </w:r>
      <w:r>
        <w:t>и с использованием</w:t>
      </w:r>
      <w:r>
        <w:rPr>
          <w:spacing w:val="1"/>
        </w:rPr>
        <w:t xml:space="preserve"> </w:t>
      </w:r>
      <w:r>
        <w:t>с</w:t>
      </w:r>
      <w:r>
        <w:rPr>
          <w:spacing w:val="1"/>
        </w:rPr>
        <w:t xml:space="preserve"> </w:t>
      </w:r>
      <w:r>
        <w:t>использованием</w:t>
      </w:r>
      <w:r>
        <w:rPr>
          <w:spacing w:val="1"/>
        </w:rPr>
        <w:t xml:space="preserve"> </w:t>
      </w:r>
      <w:r>
        <w:t>языковой,</w:t>
      </w:r>
      <w:r>
        <w:rPr>
          <w:spacing w:val="2"/>
        </w:rPr>
        <w:t xml:space="preserve"> </w:t>
      </w:r>
      <w:r>
        <w:t>в</w:t>
      </w:r>
      <w:r>
        <w:rPr>
          <w:spacing w:val="1"/>
        </w:rPr>
        <w:t xml:space="preserve"> </w:t>
      </w:r>
      <w:r>
        <w:t>том</w:t>
      </w:r>
      <w:r>
        <w:rPr>
          <w:spacing w:val="1"/>
        </w:rPr>
        <w:t xml:space="preserve"> </w:t>
      </w:r>
      <w:r>
        <w:t>числе</w:t>
      </w:r>
      <w:r>
        <w:rPr>
          <w:spacing w:val="-3"/>
        </w:rPr>
        <w:t xml:space="preserve"> </w:t>
      </w:r>
      <w:r>
        <w:t>контекстуальной,</w:t>
      </w:r>
      <w:r>
        <w:rPr>
          <w:spacing w:val="7"/>
        </w:rPr>
        <w:t xml:space="preserve"> </w:t>
      </w:r>
      <w:r>
        <w:t>догадки.</w:t>
      </w:r>
    </w:p>
    <w:p>
      <w:pPr>
        <w:pStyle w:val="33"/>
        <w:spacing w:before="4" w:line="249" w:lineRule="auto"/>
        <w:ind w:right="291" w:firstLine="225"/>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нахождение</w:t>
      </w:r>
      <w:r>
        <w:rPr>
          <w:spacing w:val="1"/>
        </w:rPr>
        <w:t xml:space="preserve"> </w:t>
      </w:r>
      <w:r>
        <w:t>в</w:t>
      </w:r>
      <w:r>
        <w:rPr>
          <w:spacing w:val="1"/>
        </w:rPr>
        <w:t xml:space="preserve"> </w:t>
      </w:r>
      <w:r>
        <w:t>прочитанном</w:t>
      </w:r>
      <w:r>
        <w:rPr>
          <w:spacing w:val="1"/>
        </w:rPr>
        <w:t xml:space="preserve"> </w:t>
      </w:r>
      <w:r>
        <w:t>тексте</w:t>
      </w:r>
      <w:r>
        <w:rPr>
          <w:spacing w:val="1"/>
        </w:rPr>
        <w:t xml:space="preserve"> </w:t>
      </w:r>
      <w:r>
        <w:t>и</w:t>
      </w:r>
      <w:r>
        <w:rPr>
          <w:spacing w:val="1"/>
        </w:rPr>
        <w:t xml:space="preserve"> </w:t>
      </w:r>
      <w:r>
        <w:t>понимание</w:t>
      </w:r>
      <w:r>
        <w:rPr>
          <w:spacing w:val="1"/>
        </w:rPr>
        <w:t xml:space="preserve"> </w:t>
      </w:r>
      <w:r>
        <w:t>запрашиваемой</w:t>
      </w:r>
      <w:r>
        <w:rPr>
          <w:spacing w:val="1"/>
        </w:rPr>
        <w:t xml:space="preserve"> </w:t>
      </w:r>
      <w:r>
        <w:t>информации</w:t>
      </w:r>
      <w:r>
        <w:rPr>
          <w:spacing w:val="1"/>
        </w:rPr>
        <w:t xml:space="preserve"> </w:t>
      </w:r>
      <w:r>
        <w:t>фактического</w:t>
      </w:r>
      <w:r>
        <w:rPr>
          <w:spacing w:val="1"/>
        </w:rPr>
        <w:t xml:space="preserve"> </w:t>
      </w:r>
      <w:r>
        <w:t>характера</w:t>
      </w:r>
      <w:r>
        <w:rPr>
          <w:spacing w:val="1"/>
        </w:rPr>
        <w:t xml:space="preserve"> </w:t>
      </w:r>
      <w:r>
        <w:t>с</w:t>
      </w:r>
      <w:r>
        <w:rPr>
          <w:spacing w:val="1"/>
        </w:rPr>
        <w:t xml:space="preserve"> </w:t>
      </w:r>
      <w:r>
        <w:t>опорой</w:t>
      </w:r>
      <w:r>
        <w:rPr>
          <w:spacing w:val="1"/>
        </w:rPr>
        <w:t xml:space="preserve"> </w:t>
      </w:r>
      <w:r>
        <w:t>и</w:t>
      </w:r>
      <w:r>
        <w:rPr>
          <w:spacing w:val="1"/>
        </w:rPr>
        <w:t xml:space="preserve"> </w:t>
      </w:r>
      <w:r>
        <w:t>без</w:t>
      </w:r>
      <w:r>
        <w:rPr>
          <w:spacing w:val="1"/>
        </w:rPr>
        <w:t xml:space="preserve"> </w:t>
      </w:r>
      <w:r>
        <w:t>опоры</w:t>
      </w:r>
      <w:r>
        <w:rPr>
          <w:spacing w:val="1"/>
        </w:rPr>
        <w:t xml:space="preserve"> </w:t>
      </w:r>
      <w:r>
        <w:t>на</w:t>
      </w:r>
      <w:r>
        <w:rPr>
          <w:spacing w:val="1"/>
        </w:rPr>
        <w:t xml:space="preserve"> </w:t>
      </w:r>
      <w:r>
        <w:t>иллюстрации,</w:t>
      </w:r>
      <w:r>
        <w:rPr>
          <w:spacing w:val="1"/>
        </w:rPr>
        <w:t xml:space="preserve"> </w:t>
      </w:r>
      <w:r>
        <w:t>а</w:t>
      </w:r>
      <w:r>
        <w:rPr>
          <w:spacing w:val="1"/>
        </w:rPr>
        <w:t xml:space="preserve"> </w:t>
      </w:r>
      <w:r>
        <w:t>также</w:t>
      </w:r>
      <w:r>
        <w:rPr>
          <w:spacing w:val="1"/>
        </w:rPr>
        <w:t xml:space="preserve"> </w:t>
      </w:r>
      <w:r>
        <w:t>с</w:t>
      </w:r>
      <w:r>
        <w:rPr>
          <w:spacing w:val="1"/>
        </w:rPr>
        <w:t xml:space="preserve"> </w:t>
      </w:r>
      <w:r>
        <w:t>использованием</w:t>
      </w:r>
      <w:r>
        <w:rPr>
          <w:spacing w:val="1"/>
        </w:rPr>
        <w:t xml:space="preserve"> </w:t>
      </w:r>
      <w:r>
        <w:t>языковой,</w:t>
      </w:r>
      <w:r>
        <w:rPr>
          <w:spacing w:val="1"/>
        </w:rPr>
        <w:t xml:space="preserve"> </w:t>
      </w:r>
      <w:r>
        <w:t>в том</w:t>
      </w:r>
      <w:r>
        <w:rPr>
          <w:spacing w:val="1"/>
        </w:rPr>
        <w:t xml:space="preserve"> </w:t>
      </w:r>
      <w:r>
        <w:t>числе</w:t>
      </w:r>
      <w:r>
        <w:rPr>
          <w:spacing w:val="1"/>
        </w:rPr>
        <w:t xml:space="preserve"> </w:t>
      </w:r>
      <w:r>
        <w:t>контекстуальной,</w:t>
      </w:r>
      <w:r>
        <w:rPr>
          <w:spacing w:val="3"/>
        </w:rPr>
        <w:t xml:space="preserve"> </w:t>
      </w:r>
      <w:r>
        <w:t>догадки.</w:t>
      </w:r>
    </w:p>
    <w:p>
      <w:pPr>
        <w:pStyle w:val="33"/>
        <w:spacing w:before="65" w:line="249" w:lineRule="auto"/>
        <w:ind w:firstLine="225"/>
        <w:jc w:val="left"/>
      </w:pPr>
      <w:r>
        <w:t>Тексты</w:t>
      </w:r>
      <w:r>
        <w:rPr>
          <w:spacing w:val="6"/>
        </w:rPr>
        <w:t xml:space="preserve"> </w:t>
      </w:r>
      <w:r>
        <w:t>для</w:t>
      </w:r>
      <w:r>
        <w:rPr>
          <w:spacing w:val="5"/>
        </w:rPr>
        <w:t xml:space="preserve"> </w:t>
      </w:r>
      <w:r>
        <w:t>чтения:</w:t>
      </w:r>
      <w:r>
        <w:rPr>
          <w:spacing w:val="8"/>
        </w:rPr>
        <w:t xml:space="preserve"> </w:t>
      </w:r>
      <w:r>
        <w:t>диалог,</w:t>
      </w:r>
      <w:r>
        <w:rPr>
          <w:spacing w:val="9"/>
        </w:rPr>
        <w:t xml:space="preserve"> </w:t>
      </w:r>
      <w:r>
        <w:t>рассказ,</w:t>
      </w:r>
      <w:r>
        <w:rPr>
          <w:spacing w:val="9"/>
        </w:rPr>
        <w:t xml:space="preserve"> </w:t>
      </w:r>
      <w:r>
        <w:t>сказка,</w:t>
      </w:r>
      <w:r>
        <w:rPr>
          <w:spacing w:val="4"/>
        </w:rPr>
        <w:t xml:space="preserve"> </w:t>
      </w:r>
      <w:r>
        <w:t>электронное</w:t>
      </w:r>
      <w:r>
        <w:rPr>
          <w:spacing w:val="4"/>
        </w:rPr>
        <w:t xml:space="preserve"> </w:t>
      </w:r>
      <w:r>
        <w:t>сообщение</w:t>
      </w:r>
      <w:r>
        <w:rPr>
          <w:spacing w:val="-47"/>
        </w:rPr>
        <w:t xml:space="preserve"> </w:t>
      </w:r>
      <w:r>
        <w:t>личного</w:t>
      </w:r>
      <w:r>
        <w:rPr>
          <w:spacing w:val="-3"/>
        </w:rPr>
        <w:t xml:space="preserve"> </w:t>
      </w:r>
      <w:r>
        <w:t>характера.</w:t>
      </w:r>
    </w:p>
    <w:p>
      <w:pPr>
        <w:pStyle w:val="63"/>
        <w:spacing w:before="7"/>
        <w:jc w:val="left"/>
      </w:pPr>
      <w:r>
        <w:t>Письмо</w:t>
      </w:r>
    </w:p>
    <w:p>
      <w:pPr>
        <w:pStyle w:val="33"/>
        <w:spacing w:before="5" w:line="249" w:lineRule="auto"/>
        <w:ind w:right="292" w:firstLine="225"/>
      </w:pPr>
      <w:r>
        <w:t>Списывание</w:t>
      </w:r>
      <w:r>
        <w:rPr>
          <w:spacing w:val="1"/>
        </w:rPr>
        <w:t xml:space="preserve"> </w:t>
      </w:r>
      <w:r>
        <w:t>текста;</w:t>
      </w:r>
      <w:r>
        <w:rPr>
          <w:spacing w:val="1"/>
        </w:rPr>
        <w:t xml:space="preserve"> </w:t>
      </w:r>
      <w:r>
        <w:t>выписывание</w:t>
      </w:r>
      <w:r>
        <w:rPr>
          <w:spacing w:val="1"/>
        </w:rPr>
        <w:t xml:space="preserve"> </w:t>
      </w:r>
      <w:r>
        <w:t>из</w:t>
      </w:r>
      <w:r>
        <w:rPr>
          <w:spacing w:val="1"/>
        </w:rPr>
        <w:t xml:space="preserve"> </w:t>
      </w:r>
      <w:r>
        <w:t>текста</w:t>
      </w:r>
      <w:r>
        <w:rPr>
          <w:spacing w:val="1"/>
        </w:rPr>
        <w:t xml:space="preserve"> </w:t>
      </w:r>
      <w:r>
        <w:t>слов,</w:t>
      </w:r>
      <w:r>
        <w:rPr>
          <w:spacing w:val="1"/>
        </w:rPr>
        <w:t xml:space="preserve"> </w:t>
      </w:r>
      <w:r>
        <w:t>словосочетаний,</w:t>
      </w:r>
      <w:r>
        <w:rPr>
          <w:spacing w:val="1"/>
        </w:rPr>
        <w:t xml:space="preserve"> </w:t>
      </w:r>
      <w:r>
        <w:t>предложений;</w:t>
      </w:r>
      <w:r>
        <w:rPr>
          <w:spacing w:val="-11"/>
        </w:rPr>
        <w:t xml:space="preserve"> </w:t>
      </w:r>
      <w:r>
        <w:t>вставка</w:t>
      </w:r>
      <w:r>
        <w:rPr>
          <w:spacing w:val="-10"/>
        </w:rPr>
        <w:t xml:space="preserve"> </w:t>
      </w:r>
      <w:r>
        <w:t>пропущенного</w:t>
      </w:r>
      <w:r>
        <w:rPr>
          <w:spacing w:val="-11"/>
        </w:rPr>
        <w:t xml:space="preserve"> </w:t>
      </w:r>
      <w:r>
        <w:t>слова</w:t>
      </w:r>
      <w:r>
        <w:rPr>
          <w:spacing w:val="-10"/>
        </w:rPr>
        <w:t xml:space="preserve"> </w:t>
      </w:r>
      <w:r>
        <w:t>в</w:t>
      </w:r>
      <w:r>
        <w:rPr>
          <w:spacing w:val="-11"/>
        </w:rPr>
        <w:t xml:space="preserve"> </w:t>
      </w:r>
      <w:r>
        <w:t>предложение</w:t>
      </w:r>
      <w:r>
        <w:rPr>
          <w:spacing w:val="-10"/>
        </w:rPr>
        <w:t xml:space="preserve"> </w:t>
      </w:r>
      <w:r>
        <w:t>в</w:t>
      </w:r>
      <w:r>
        <w:rPr>
          <w:spacing w:val="-11"/>
        </w:rPr>
        <w:t xml:space="preserve"> </w:t>
      </w:r>
      <w:r>
        <w:t>соответствии</w:t>
      </w:r>
      <w:r>
        <w:rPr>
          <w:spacing w:val="-9"/>
        </w:rPr>
        <w:t xml:space="preserve"> </w:t>
      </w:r>
      <w:r>
        <w:t>с</w:t>
      </w:r>
      <w:r>
        <w:rPr>
          <w:spacing w:val="-48"/>
        </w:rPr>
        <w:t xml:space="preserve"> </w:t>
      </w:r>
      <w:r>
        <w:t>решаемой</w:t>
      </w:r>
      <w:r>
        <w:rPr>
          <w:spacing w:val="-2"/>
        </w:rPr>
        <w:t xml:space="preserve"> </w:t>
      </w:r>
      <w:r>
        <w:t>коммуникативной/учебной</w:t>
      </w:r>
      <w:r>
        <w:rPr>
          <w:spacing w:val="-1"/>
        </w:rPr>
        <w:t xml:space="preserve"> </w:t>
      </w:r>
      <w:r>
        <w:t>задачей.</w:t>
      </w:r>
    </w:p>
    <w:p>
      <w:pPr>
        <w:pStyle w:val="33"/>
        <w:spacing w:before="3" w:line="249" w:lineRule="auto"/>
        <w:ind w:right="296" w:firstLine="225"/>
      </w:pPr>
      <w:r>
        <w:t>Создание подписей к картинкам, фотографиям с пояснением, что на них</w:t>
      </w:r>
      <w:r>
        <w:rPr>
          <w:spacing w:val="-47"/>
        </w:rPr>
        <w:t xml:space="preserve"> </w:t>
      </w:r>
      <w:r>
        <w:t>изображено.</w:t>
      </w:r>
    </w:p>
    <w:p>
      <w:pPr>
        <w:pStyle w:val="33"/>
        <w:spacing w:before="2" w:line="249" w:lineRule="auto"/>
        <w:ind w:right="293" w:firstLine="225"/>
      </w:pPr>
      <w:r>
        <w:t>Заполнение анкет и формуляров с указанием личной информации (имя,</w:t>
      </w:r>
      <w:r>
        <w:rPr>
          <w:spacing w:val="1"/>
        </w:rPr>
        <w:t xml:space="preserve"> </w:t>
      </w:r>
      <w:r>
        <w:t>фамилия, возраст, страна проживания, любимые занятия) в соответствии с</w:t>
      </w:r>
      <w:r>
        <w:rPr>
          <w:spacing w:val="1"/>
        </w:rPr>
        <w:t xml:space="preserve"> </w:t>
      </w:r>
      <w:r>
        <w:t>нормами,</w:t>
      </w:r>
      <w:r>
        <w:rPr>
          <w:spacing w:val="-1"/>
        </w:rPr>
        <w:t xml:space="preserve"> </w:t>
      </w:r>
      <w:r>
        <w:t>принятыми в</w:t>
      </w:r>
      <w:r>
        <w:rPr>
          <w:spacing w:val="2"/>
        </w:rPr>
        <w:t xml:space="preserve"> </w:t>
      </w:r>
      <w:r>
        <w:t>стране/странах</w:t>
      </w:r>
      <w:r>
        <w:rPr>
          <w:spacing w:val="-3"/>
        </w:rPr>
        <w:t xml:space="preserve"> </w:t>
      </w:r>
      <w:r>
        <w:t>изучаемого</w:t>
      </w:r>
      <w:r>
        <w:rPr>
          <w:spacing w:val="-4"/>
        </w:rPr>
        <w:t xml:space="preserve"> </w:t>
      </w:r>
      <w:r>
        <w:t>языка.</w:t>
      </w:r>
    </w:p>
    <w:p>
      <w:pPr>
        <w:pStyle w:val="33"/>
        <w:spacing w:before="3" w:line="249" w:lineRule="auto"/>
        <w:ind w:right="303" w:firstLine="225"/>
      </w:pPr>
      <w:r>
        <w:t>Написание с опорой на образец поздравлений с праздниками (с днём</w:t>
      </w:r>
      <w:r>
        <w:rPr>
          <w:spacing w:val="1"/>
        </w:rPr>
        <w:t xml:space="preserve"> </w:t>
      </w:r>
      <w:r>
        <w:t>рождения,</w:t>
      </w:r>
      <w:r>
        <w:rPr>
          <w:spacing w:val="2"/>
        </w:rPr>
        <w:t xml:space="preserve"> </w:t>
      </w:r>
      <w:r>
        <w:t>Новым</w:t>
      </w:r>
      <w:r>
        <w:rPr>
          <w:spacing w:val="2"/>
        </w:rPr>
        <w:t xml:space="preserve"> </w:t>
      </w:r>
      <w:r>
        <w:t>годом,</w:t>
      </w:r>
      <w:r>
        <w:rPr>
          <w:spacing w:val="2"/>
        </w:rPr>
        <w:t xml:space="preserve"> </w:t>
      </w:r>
      <w:r>
        <w:t>Рождеством) с</w:t>
      </w:r>
      <w:r>
        <w:rPr>
          <w:spacing w:val="-3"/>
        </w:rPr>
        <w:t xml:space="preserve"> </w:t>
      </w:r>
      <w:r>
        <w:t>выражением</w:t>
      </w:r>
      <w:r>
        <w:rPr>
          <w:spacing w:val="3"/>
        </w:rPr>
        <w:t xml:space="preserve"> </w:t>
      </w:r>
      <w:r>
        <w:t>пожеланий.</w:t>
      </w:r>
    </w:p>
    <w:p>
      <w:pPr>
        <w:pStyle w:val="33"/>
        <w:spacing w:before="7"/>
        <w:ind w:left="0"/>
        <w:jc w:val="left"/>
      </w:pPr>
    </w:p>
    <w:p>
      <w:pPr>
        <w:pStyle w:val="61"/>
        <w:spacing w:before="1"/>
        <w:ind w:left="0" w:right="3916"/>
        <w:jc w:val="right"/>
      </w:pPr>
      <w:r>
        <w:t>Языковые</w:t>
      </w:r>
      <w:r>
        <w:rPr>
          <w:spacing w:val="-3"/>
        </w:rPr>
        <w:t xml:space="preserve"> </w:t>
      </w:r>
      <w:r>
        <w:t>знания</w:t>
      </w:r>
      <w:r>
        <w:rPr>
          <w:spacing w:val="-4"/>
        </w:rPr>
        <w:t xml:space="preserve"> </w:t>
      </w:r>
      <w:r>
        <w:t>и</w:t>
      </w:r>
      <w:r>
        <w:rPr>
          <w:spacing w:val="-3"/>
        </w:rPr>
        <w:t xml:space="preserve"> </w:t>
      </w:r>
      <w:r>
        <w:t>навыки</w:t>
      </w:r>
    </w:p>
    <w:p>
      <w:pPr>
        <w:pStyle w:val="63"/>
        <w:spacing w:before="10"/>
        <w:ind w:left="792" w:right="3913"/>
        <w:jc w:val="right"/>
      </w:pPr>
      <w:r>
        <w:t>Фонетическая</w:t>
      </w:r>
      <w:r>
        <w:rPr>
          <w:spacing w:val="-3"/>
        </w:rPr>
        <w:t xml:space="preserve"> </w:t>
      </w:r>
      <w:r>
        <w:t>сторона</w:t>
      </w:r>
      <w:r>
        <w:rPr>
          <w:spacing w:val="2"/>
        </w:rPr>
        <w:t xml:space="preserve"> </w:t>
      </w:r>
      <w:r>
        <w:t>речи</w:t>
      </w:r>
    </w:p>
    <w:p>
      <w:pPr>
        <w:pStyle w:val="33"/>
        <w:spacing w:before="5" w:line="249" w:lineRule="auto"/>
        <w:ind w:right="298" w:firstLine="225"/>
      </w:pPr>
      <w:r>
        <w:t>Буквы</w:t>
      </w:r>
      <w:r>
        <w:rPr>
          <w:spacing w:val="1"/>
        </w:rPr>
        <w:t xml:space="preserve"> </w:t>
      </w:r>
      <w:r>
        <w:t>английского</w:t>
      </w:r>
      <w:r>
        <w:rPr>
          <w:spacing w:val="1"/>
        </w:rPr>
        <w:t xml:space="preserve"> </w:t>
      </w:r>
      <w:r>
        <w:t>алфавита.</w:t>
      </w:r>
      <w:r>
        <w:rPr>
          <w:spacing w:val="1"/>
        </w:rPr>
        <w:t xml:space="preserve"> </w:t>
      </w:r>
      <w:r>
        <w:t>Фонетически</w:t>
      </w:r>
      <w:r>
        <w:rPr>
          <w:spacing w:val="1"/>
        </w:rPr>
        <w:t xml:space="preserve"> </w:t>
      </w:r>
      <w:r>
        <w:t>корректное</w:t>
      </w:r>
      <w:r>
        <w:rPr>
          <w:spacing w:val="1"/>
        </w:rPr>
        <w:t xml:space="preserve"> </w:t>
      </w:r>
      <w:r>
        <w:t>озвучивание</w:t>
      </w:r>
      <w:r>
        <w:rPr>
          <w:spacing w:val="1"/>
        </w:rPr>
        <w:t xml:space="preserve"> </w:t>
      </w:r>
      <w:r>
        <w:t>букв</w:t>
      </w:r>
      <w:r>
        <w:rPr>
          <w:spacing w:val="2"/>
        </w:rPr>
        <w:t xml:space="preserve"> </w:t>
      </w:r>
      <w:r>
        <w:t>английского</w:t>
      </w:r>
      <w:r>
        <w:rPr>
          <w:spacing w:val="-3"/>
        </w:rPr>
        <w:t xml:space="preserve"> </w:t>
      </w:r>
      <w:r>
        <w:t>алфавита.</w:t>
      </w:r>
    </w:p>
    <w:p>
      <w:pPr>
        <w:pStyle w:val="33"/>
        <w:spacing w:before="2" w:line="249" w:lineRule="auto"/>
        <w:ind w:right="289" w:firstLine="225"/>
      </w:pPr>
      <w:r>
        <w:t>Нормы</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правильное</w:t>
      </w:r>
      <w:r>
        <w:rPr>
          <w:spacing w:val="1"/>
        </w:rPr>
        <w:t xml:space="preserve"> </w:t>
      </w:r>
      <w:r>
        <w:t>отсутствие</w:t>
      </w:r>
      <w:r>
        <w:rPr>
          <w:spacing w:val="1"/>
        </w:rPr>
        <w:t xml:space="preserve"> </w:t>
      </w:r>
      <w:r>
        <w:t>оглушения</w:t>
      </w:r>
      <w:r>
        <w:rPr>
          <w:spacing w:val="1"/>
        </w:rPr>
        <w:t xml:space="preserve"> </w:t>
      </w:r>
      <w:r>
        <w:t>звонких</w:t>
      </w:r>
      <w:r>
        <w:rPr>
          <w:spacing w:val="1"/>
        </w:rPr>
        <w:t xml:space="preserve"> </w:t>
      </w:r>
      <w:r>
        <w:t>согласных</w:t>
      </w:r>
      <w:r>
        <w:rPr>
          <w:spacing w:val="1"/>
        </w:rPr>
        <w:t xml:space="preserve"> </w:t>
      </w:r>
      <w:r>
        <w:t>в</w:t>
      </w:r>
      <w:r>
        <w:rPr>
          <w:spacing w:val="1"/>
        </w:rPr>
        <w:t xml:space="preserve"> </w:t>
      </w:r>
      <w:r>
        <w:t>конце</w:t>
      </w:r>
      <w:r>
        <w:rPr>
          <w:spacing w:val="1"/>
        </w:rPr>
        <w:t xml:space="preserve"> </w:t>
      </w:r>
      <w:r>
        <w:t>слога</w:t>
      </w:r>
      <w:r>
        <w:rPr>
          <w:spacing w:val="1"/>
        </w:rPr>
        <w:t xml:space="preserve"> </w:t>
      </w:r>
      <w:r>
        <w:t>или</w:t>
      </w:r>
      <w:r>
        <w:rPr>
          <w:spacing w:val="1"/>
        </w:rPr>
        <w:t xml:space="preserve"> </w:t>
      </w:r>
      <w:r>
        <w:t>слова,</w:t>
      </w:r>
      <w:r>
        <w:rPr>
          <w:spacing w:val="1"/>
        </w:rPr>
        <w:t xml:space="preserve"> </w:t>
      </w:r>
      <w:r>
        <w:t>отсутствие смягчения согласных перед гласными. Связующее “r” (there</w:t>
      </w:r>
      <w:r>
        <w:rPr>
          <w:spacing w:val="1"/>
        </w:rPr>
        <w:t xml:space="preserve"> </w:t>
      </w:r>
      <w:r>
        <w:t>is/there</w:t>
      </w:r>
      <w:r>
        <w:rPr>
          <w:spacing w:val="-2"/>
        </w:rPr>
        <w:t xml:space="preserve"> </w:t>
      </w:r>
      <w:r>
        <w:t>are).</w:t>
      </w:r>
    </w:p>
    <w:p>
      <w:pPr>
        <w:pStyle w:val="33"/>
        <w:tabs>
          <w:tab w:val="left" w:pos="3749"/>
          <w:tab w:val="left" w:pos="5476"/>
        </w:tabs>
        <w:spacing w:before="4" w:line="249" w:lineRule="auto"/>
        <w:ind w:right="300" w:firstLine="225"/>
      </w:pPr>
      <w:r>
        <w:t>Ритмикоинтонационные</w:t>
      </w:r>
      <w:r>
        <w:tab/>
      </w:r>
      <w:r>
        <w:t>особенности</w:t>
      </w:r>
      <w:r>
        <w:tab/>
      </w:r>
      <w:r>
        <w:rPr>
          <w:spacing w:val="-1"/>
        </w:rPr>
        <w:t>повествовательного,</w:t>
      </w:r>
      <w:r>
        <w:rPr>
          <w:spacing w:val="-48"/>
        </w:rPr>
        <w:t xml:space="preserve"> </w:t>
      </w:r>
      <w:r>
        <w:t>побудительного</w:t>
      </w:r>
      <w:r>
        <w:rPr>
          <w:spacing w:val="1"/>
        </w:rPr>
        <w:t xml:space="preserve"> </w:t>
      </w:r>
      <w:r>
        <w:t>и</w:t>
      </w:r>
      <w:r>
        <w:rPr>
          <w:spacing w:val="1"/>
        </w:rPr>
        <w:t xml:space="preserve"> </w:t>
      </w:r>
      <w:r>
        <w:t>вопросительного</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w:t>
      </w:r>
      <w:r>
        <w:rPr>
          <w:spacing w:val="1"/>
        </w:rPr>
        <w:t xml:space="preserve"> </w:t>
      </w:r>
      <w:r>
        <w:t>предложений.</w:t>
      </w:r>
    </w:p>
    <w:p>
      <w:pPr>
        <w:pStyle w:val="33"/>
        <w:spacing w:before="2" w:line="249" w:lineRule="auto"/>
        <w:ind w:right="300" w:firstLine="225"/>
      </w:pPr>
      <w:r>
        <w:t>Различение</w:t>
      </w:r>
      <w:r>
        <w:rPr>
          <w:spacing w:val="1"/>
        </w:rPr>
        <w:t xml:space="preserve"> </w:t>
      </w:r>
      <w:r>
        <w:t>на</w:t>
      </w:r>
      <w:r>
        <w:rPr>
          <w:spacing w:val="1"/>
        </w:rPr>
        <w:t xml:space="preserve"> </w:t>
      </w:r>
      <w:r>
        <w:t>слух</w:t>
      </w:r>
      <w:r>
        <w:rPr>
          <w:spacing w:val="1"/>
        </w:rPr>
        <w:t xml:space="preserve"> </w:t>
      </w:r>
      <w:r>
        <w:t>и</w:t>
      </w:r>
      <w:r>
        <w:rPr>
          <w:spacing w:val="1"/>
        </w:rPr>
        <w:t xml:space="preserve"> </w:t>
      </w:r>
      <w:r>
        <w:t>адекватное,</w:t>
      </w:r>
      <w:r>
        <w:rPr>
          <w:spacing w:val="1"/>
        </w:rPr>
        <w:t xml:space="preserve"> </w:t>
      </w:r>
      <w:r>
        <w:t>без</w:t>
      </w:r>
      <w:r>
        <w:rPr>
          <w:spacing w:val="1"/>
        </w:rPr>
        <w:t xml:space="preserve"> </w:t>
      </w:r>
      <w:r>
        <w:t>ошибок</w:t>
      </w:r>
      <w:r>
        <w:rPr>
          <w:spacing w:val="1"/>
        </w:rPr>
        <w:t xml:space="preserve"> </w:t>
      </w:r>
      <w:r>
        <w:t>произнесение</w:t>
      </w:r>
      <w:r>
        <w:rPr>
          <w:spacing w:val="1"/>
        </w:rPr>
        <w:t xml:space="preserve"> </w:t>
      </w:r>
      <w:r>
        <w:t>слов</w:t>
      </w:r>
      <w:r>
        <w:rPr>
          <w:spacing w:val="1"/>
        </w:rPr>
        <w:t xml:space="preserve"> </w:t>
      </w:r>
      <w:r>
        <w:t>с</w:t>
      </w:r>
      <w:r>
        <w:rPr>
          <w:spacing w:val="1"/>
        </w:rPr>
        <w:t xml:space="preserve"> </w:t>
      </w:r>
      <w:r>
        <w:t>соблюдением правильного ударения и фраз/предложений с соблюдением</w:t>
      </w:r>
      <w:r>
        <w:rPr>
          <w:spacing w:val="1"/>
        </w:rPr>
        <w:t xml:space="preserve"> </w:t>
      </w:r>
      <w:r>
        <w:t>их</w:t>
      </w:r>
      <w:r>
        <w:rPr>
          <w:spacing w:val="2"/>
        </w:rPr>
        <w:t xml:space="preserve"> </w:t>
      </w:r>
      <w:r>
        <w:t>ритмико-интонационных</w:t>
      </w:r>
      <w:r>
        <w:rPr>
          <w:spacing w:val="8"/>
        </w:rPr>
        <w:t xml:space="preserve"> </w:t>
      </w:r>
      <w:r>
        <w:t>особенностей.</w:t>
      </w:r>
    </w:p>
    <w:p>
      <w:pPr>
        <w:pStyle w:val="33"/>
        <w:spacing w:before="3" w:line="249" w:lineRule="auto"/>
        <w:ind w:right="292" w:firstLine="225"/>
        <w:jc w:val="right"/>
      </w:pPr>
      <w:r>
        <w:t>Чтение</w:t>
      </w:r>
      <w:r>
        <w:rPr>
          <w:spacing w:val="24"/>
        </w:rPr>
        <w:t xml:space="preserve"> </w:t>
      </w:r>
      <w:r>
        <w:t>гласных</w:t>
      </w:r>
      <w:r>
        <w:rPr>
          <w:spacing w:val="27"/>
        </w:rPr>
        <w:t xml:space="preserve"> </w:t>
      </w:r>
      <w:r>
        <w:t>в</w:t>
      </w:r>
      <w:r>
        <w:rPr>
          <w:spacing w:val="23"/>
        </w:rPr>
        <w:t xml:space="preserve"> </w:t>
      </w:r>
      <w:r>
        <w:t>открытом</w:t>
      </w:r>
      <w:r>
        <w:rPr>
          <w:spacing w:val="29"/>
        </w:rPr>
        <w:t xml:space="preserve"> </w:t>
      </w:r>
      <w:r>
        <w:t>и</w:t>
      </w:r>
      <w:r>
        <w:rPr>
          <w:spacing w:val="25"/>
        </w:rPr>
        <w:t xml:space="preserve"> </w:t>
      </w:r>
      <w:r>
        <w:t>закрытом</w:t>
      </w:r>
      <w:r>
        <w:rPr>
          <w:spacing w:val="29"/>
        </w:rPr>
        <w:t xml:space="preserve"> </w:t>
      </w:r>
      <w:r>
        <w:t>слоге</w:t>
      </w:r>
      <w:r>
        <w:rPr>
          <w:spacing w:val="25"/>
        </w:rPr>
        <w:t xml:space="preserve"> </w:t>
      </w:r>
      <w:r>
        <w:t>в</w:t>
      </w:r>
      <w:r>
        <w:rPr>
          <w:spacing w:val="23"/>
        </w:rPr>
        <w:t xml:space="preserve"> </w:t>
      </w:r>
      <w:r>
        <w:t>односложных</w:t>
      </w:r>
      <w:r>
        <w:rPr>
          <w:spacing w:val="27"/>
        </w:rPr>
        <w:t xml:space="preserve"> </w:t>
      </w:r>
      <w:r>
        <w:t>словах,</w:t>
      </w:r>
      <w:r>
        <w:rPr>
          <w:spacing w:val="-47"/>
        </w:rPr>
        <w:t xml:space="preserve"> </w:t>
      </w:r>
      <w:r>
        <w:t>чтения</w:t>
      </w:r>
      <w:r>
        <w:rPr>
          <w:spacing w:val="21"/>
        </w:rPr>
        <w:t xml:space="preserve"> </w:t>
      </w:r>
      <w:r>
        <w:t>гласных</w:t>
      </w:r>
      <w:r>
        <w:rPr>
          <w:spacing w:val="22"/>
        </w:rPr>
        <w:t xml:space="preserve"> </w:t>
      </w:r>
      <w:r>
        <w:t>в</w:t>
      </w:r>
      <w:r>
        <w:rPr>
          <w:spacing w:val="22"/>
        </w:rPr>
        <w:t xml:space="preserve"> </w:t>
      </w:r>
      <w:r>
        <w:t>третьем</w:t>
      </w:r>
      <w:r>
        <w:rPr>
          <w:spacing w:val="24"/>
        </w:rPr>
        <w:t xml:space="preserve"> </w:t>
      </w:r>
      <w:r>
        <w:t>типе</w:t>
      </w:r>
      <w:r>
        <w:rPr>
          <w:spacing w:val="24"/>
        </w:rPr>
        <w:t xml:space="preserve"> </w:t>
      </w:r>
      <w:r>
        <w:t>слога</w:t>
      </w:r>
      <w:r>
        <w:rPr>
          <w:spacing w:val="24"/>
        </w:rPr>
        <w:t xml:space="preserve"> </w:t>
      </w:r>
      <w:r>
        <w:t>(гласная</w:t>
      </w:r>
      <w:r>
        <w:rPr>
          <w:spacing w:val="21"/>
        </w:rPr>
        <w:t xml:space="preserve"> </w:t>
      </w:r>
      <w:r>
        <w:t>+</w:t>
      </w:r>
      <w:r>
        <w:rPr>
          <w:spacing w:val="18"/>
        </w:rPr>
        <w:t xml:space="preserve"> </w:t>
      </w:r>
      <w:r>
        <w:t>r);</w:t>
      </w:r>
      <w:r>
        <w:rPr>
          <w:spacing w:val="24"/>
        </w:rPr>
        <w:t xml:space="preserve"> </w:t>
      </w:r>
      <w:r>
        <w:t>согласных,</w:t>
      </w:r>
      <w:r>
        <w:rPr>
          <w:spacing w:val="24"/>
        </w:rPr>
        <w:t xml:space="preserve"> </w:t>
      </w:r>
      <w:r>
        <w:t>основных</w:t>
      </w:r>
      <w:r>
        <w:rPr>
          <w:spacing w:val="-47"/>
        </w:rPr>
        <w:t xml:space="preserve"> </w:t>
      </w:r>
      <w:r>
        <w:t>звукобуквенных</w:t>
      </w:r>
      <w:r>
        <w:rPr>
          <w:spacing w:val="34"/>
        </w:rPr>
        <w:t xml:space="preserve"> </w:t>
      </w:r>
      <w:r>
        <w:t>сочетаний,</w:t>
      </w:r>
      <w:r>
        <w:rPr>
          <w:spacing w:val="36"/>
        </w:rPr>
        <w:t xml:space="preserve"> </w:t>
      </w:r>
      <w:r>
        <w:t>в</w:t>
      </w:r>
      <w:r>
        <w:rPr>
          <w:spacing w:val="30"/>
        </w:rPr>
        <w:t xml:space="preserve"> </w:t>
      </w:r>
      <w:r>
        <w:t>частности</w:t>
      </w:r>
      <w:r>
        <w:rPr>
          <w:spacing w:val="32"/>
        </w:rPr>
        <w:t xml:space="preserve"> </w:t>
      </w:r>
      <w:r>
        <w:t>сложных</w:t>
      </w:r>
      <w:r>
        <w:rPr>
          <w:spacing w:val="39"/>
        </w:rPr>
        <w:t xml:space="preserve"> </w:t>
      </w:r>
      <w:r>
        <w:t>сочетаний</w:t>
      </w:r>
      <w:r>
        <w:rPr>
          <w:spacing w:val="32"/>
        </w:rPr>
        <w:t xml:space="preserve"> </w:t>
      </w:r>
      <w:r>
        <w:t>букв</w:t>
      </w:r>
      <w:r>
        <w:rPr>
          <w:spacing w:val="-47"/>
        </w:rPr>
        <w:t xml:space="preserve"> </w:t>
      </w:r>
      <w:r>
        <w:t>(например,</w:t>
      </w:r>
      <w:r>
        <w:rPr>
          <w:spacing w:val="-10"/>
        </w:rPr>
        <w:t xml:space="preserve"> </w:t>
      </w:r>
      <w:r>
        <w:t>tion,</w:t>
      </w:r>
      <w:r>
        <w:rPr>
          <w:spacing w:val="-9"/>
        </w:rPr>
        <w:t xml:space="preserve"> </w:t>
      </w:r>
      <w:r>
        <w:t>ight)</w:t>
      </w:r>
      <w:r>
        <w:rPr>
          <w:spacing w:val="-10"/>
        </w:rPr>
        <w:t xml:space="preserve"> </w:t>
      </w:r>
      <w:r>
        <w:t>в</w:t>
      </w:r>
      <w:r>
        <w:rPr>
          <w:spacing w:val="-11"/>
        </w:rPr>
        <w:t xml:space="preserve"> </w:t>
      </w:r>
      <w:r>
        <w:t>односложных,</w:t>
      </w:r>
      <w:r>
        <w:rPr>
          <w:spacing w:val="-5"/>
        </w:rPr>
        <w:t xml:space="preserve"> </w:t>
      </w:r>
      <w:r>
        <w:t>двусложных</w:t>
      </w:r>
      <w:r>
        <w:rPr>
          <w:spacing w:val="-7"/>
        </w:rPr>
        <w:t xml:space="preserve"> </w:t>
      </w:r>
      <w:r>
        <w:t>и</w:t>
      </w:r>
      <w:r>
        <w:rPr>
          <w:spacing w:val="-9"/>
        </w:rPr>
        <w:t xml:space="preserve"> </w:t>
      </w:r>
      <w:r>
        <w:t>многосложных</w:t>
      </w:r>
      <w:r>
        <w:rPr>
          <w:spacing w:val="-7"/>
        </w:rPr>
        <w:t xml:space="preserve"> </w:t>
      </w:r>
      <w:r>
        <w:t>словах.</w:t>
      </w:r>
    </w:p>
    <w:p>
      <w:pPr>
        <w:pStyle w:val="33"/>
        <w:tabs>
          <w:tab w:val="left" w:pos="3383"/>
          <w:tab w:val="left" w:pos="4980"/>
          <w:tab w:val="left" w:pos="6055"/>
        </w:tabs>
        <w:spacing w:before="4" w:line="249" w:lineRule="auto"/>
        <w:ind w:right="298" w:firstLine="225"/>
        <w:jc w:val="left"/>
      </w:pPr>
      <w:r>
        <w:t xml:space="preserve">Вычленение  </w:t>
      </w:r>
      <w:r>
        <w:rPr>
          <w:spacing w:val="42"/>
        </w:rPr>
        <w:t xml:space="preserve"> </w:t>
      </w:r>
      <w:r>
        <w:t>некоторых</w:t>
      </w:r>
      <w:r>
        <w:tab/>
      </w:r>
      <w:r>
        <w:t>звукобуквенных</w:t>
      </w:r>
      <w:r>
        <w:tab/>
      </w:r>
      <w:r>
        <w:t>сочетаний</w:t>
      </w:r>
      <w:r>
        <w:tab/>
      </w:r>
      <w:r>
        <w:t>при</w:t>
      </w:r>
      <w:r>
        <w:rPr>
          <w:spacing w:val="1"/>
        </w:rPr>
        <w:t xml:space="preserve"> </w:t>
      </w:r>
      <w:r>
        <w:t>анализе</w:t>
      </w:r>
      <w:r>
        <w:rPr>
          <w:spacing w:val="-47"/>
        </w:rPr>
        <w:t xml:space="preserve"> </w:t>
      </w:r>
      <w:r>
        <w:t>изученных</w:t>
      </w:r>
      <w:r>
        <w:rPr>
          <w:spacing w:val="1"/>
        </w:rPr>
        <w:t xml:space="preserve"> </w:t>
      </w:r>
      <w:r>
        <w:t>слов.</w:t>
      </w:r>
    </w:p>
    <w:p>
      <w:pPr>
        <w:pStyle w:val="33"/>
        <w:tabs>
          <w:tab w:val="left" w:pos="1853"/>
          <w:tab w:val="left" w:pos="2616"/>
          <w:tab w:val="left" w:pos="3225"/>
          <w:tab w:val="left" w:pos="4204"/>
          <w:tab w:val="left" w:pos="5288"/>
          <w:tab w:val="left" w:pos="6328"/>
          <w:tab w:val="left" w:pos="7135"/>
        </w:tabs>
        <w:spacing w:before="2" w:line="249" w:lineRule="auto"/>
        <w:ind w:right="297" w:firstLine="225"/>
        <w:jc w:val="left"/>
      </w:pPr>
      <w:r>
        <w:t>Чтение</w:t>
      </w:r>
      <w:r>
        <w:tab/>
      </w:r>
      <w:r>
        <w:t>новых</w:t>
      </w:r>
      <w:r>
        <w:tab/>
      </w:r>
      <w:r>
        <w:t>слов</w:t>
      </w:r>
      <w:r>
        <w:tab/>
      </w:r>
      <w:r>
        <w:t>согласно</w:t>
      </w:r>
      <w:r>
        <w:tab/>
      </w:r>
      <w:r>
        <w:t>основным</w:t>
      </w:r>
      <w:r>
        <w:tab/>
      </w:r>
      <w:r>
        <w:t>правилам</w:t>
      </w:r>
      <w:r>
        <w:tab/>
      </w:r>
      <w:r>
        <w:t>чтения</w:t>
      </w:r>
      <w:r>
        <w:tab/>
      </w:r>
      <w:r>
        <w:t>с</w:t>
      </w:r>
      <w:r>
        <w:rPr>
          <w:spacing w:val="-47"/>
        </w:rPr>
        <w:t xml:space="preserve"> </w:t>
      </w:r>
      <w:r>
        <w:t>использованием</w:t>
      </w:r>
      <w:r>
        <w:rPr>
          <w:spacing w:val="3"/>
        </w:rPr>
        <w:t xml:space="preserve"> </w:t>
      </w:r>
      <w:r>
        <w:t>полной</w:t>
      </w:r>
      <w:r>
        <w:rPr>
          <w:spacing w:val="-1"/>
        </w:rPr>
        <w:t xml:space="preserve"> </w:t>
      </w:r>
      <w:r>
        <w:t>или</w:t>
      </w:r>
      <w:r>
        <w:rPr>
          <w:spacing w:val="3"/>
        </w:rPr>
        <w:t xml:space="preserve"> </w:t>
      </w:r>
      <w:r>
        <w:t>частичной</w:t>
      </w:r>
      <w:r>
        <w:rPr>
          <w:spacing w:val="-1"/>
        </w:rPr>
        <w:t xml:space="preserve"> </w:t>
      </w:r>
      <w:r>
        <w:t>транскрипции.</w:t>
      </w:r>
    </w:p>
    <w:p>
      <w:pPr>
        <w:pStyle w:val="33"/>
        <w:spacing w:before="2" w:line="249" w:lineRule="auto"/>
        <w:ind w:firstLine="225"/>
        <w:jc w:val="left"/>
      </w:pPr>
      <w:r>
        <w:t>Знаки</w:t>
      </w:r>
      <w:r>
        <w:rPr>
          <w:spacing w:val="29"/>
        </w:rPr>
        <w:t xml:space="preserve"> </w:t>
      </w:r>
      <w:r>
        <w:t>английской</w:t>
      </w:r>
      <w:r>
        <w:rPr>
          <w:spacing w:val="29"/>
        </w:rPr>
        <w:t xml:space="preserve"> </w:t>
      </w:r>
      <w:r>
        <w:t>транскрипции;</w:t>
      </w:r>
      <w:r>
        <w:rPr>
          <w:spacing w:val="32"/>
        </w:rPr>
        <w:t xml:space="preserve"> </w:t>
      </w:r>
      <w:r>
        <w:t>отличие</w:t>
      </w:r>
      <w:r>
        <w:rPr>
          <w:spacing w:val="28"/>
        </w:rPr>
        <w:t xml:space="preserve"> </w:t>
      </w:r>
      <w:r>
        <w:t>их</w:t>
      </w:r>
      <w:r>
        <w:rPr>
          <w:spacing w:val="31"/>
        </w:rPr>
        <w:t xml:space="preserve"> </w:t>
      </w:r>
      <w:r>
        <w:t>от</w:t>
      </w:r>
      <w:r>
        <w:rPr>
          <w:spacing w:val="29"/>
        </w:rPr>
        <w:t xml:space="preserve"> </w:t>
      </w:r>
      <w:r>
        <w:t>букв</w:t>
      </w:r>
      <w:r>
        <w:rPr>
          <w:spacing w:val="31"/>
        </w:rPr>
        <w:t xml:space="preserve"> </w:t>
      </w:r>
      <w:r>
        <w:t>английского</w:t>
      </w:r>
      <w:r>
        <w:rPr>
          <w:spacing w:val="-47"/>
        </w:rPr>
        <w:t xml:space="preserve"> </w:t>
      </w:r>
      <w:r>
        <w:t>алфавита.</w:t>
      </w:r>
      <w:r>
        <w:rPr>
          <w:spacing w:val="-3"/>
        </w:rPr>
        <w:t xml:space="preserve"> </w:t>
      </w:r>
      <w:r>
        <w:t>Фонетически</w:t>
      </w:r>
      <w:r>
        <w:rPr>
          <w:spacing w:val="-3"/>
        </w:rPr>
        <w:t xml:space="preserve"> </w:t>
      </w:r>
      <w:r>
        <w:t>корректное</w:t>
      </w:r>
      <w:r>
        <w:rPr>
          <w:spacing w:val="1"/>
        </w:rPr>
        <w:t xml:space="preserve"> </w:t>
      </w:r>
      <w:r>
        <w:t>озвучивание</w:t>
      </w:r>
      <w:r>
        <w:rPr>
          <w:spacing w:val="-3"/>
        </w:rPr>
        <w:t xml:space="preserve"> </w:t>
      </w:r>
      <w:r>
        <w:t>знаков транскрипции.</w:t>
      </w:r>
    </w:p>
    <w:p>
      <w:pPr>
        <w:pStyle w:val="63"/>
        <w:spacing w:before="6"/>
        <w:jc w:val="left"/>
      </w:pPr>
      <w:r>
        <w:t>Графика,</w:t>
      </w:r>
      <w:r>
        <w:rPr>
          <w:spacing w:val="-2"/>
        </w:rPr>
        <w:t xml:space="preserve"> </w:t>
      </w:r>
      <w:r>
        <w:t>орфография</w:t>
      </w:r>
      <w:r>
        <w:rPr>
          <w:spacing w:val="3"/>
        </w:rPr>
        <w:t xml:space="preserve"> </w:t>
      </w:r>
      <w:r>
        <w:t>и</w:t>
      </w:r>
      <w:r>
        <w:rPr>
          <w:spacing w:val="-5"/>
        </w:rPr>
        <w:t xml:space="preserve"> </w:t>
      </w:r>
      <w:r>
        <w:t>пунктуация</w:t>
      </w:r>
    </w:p>
    <w:p>
      <w:pPr>
        <w:pStyle w:val="33"/>
        <w:spacing w:before="5"/>
        <w:ind w:left="1018"/>
        <w:jc w:val="left"/>
      </w:pPr>
      <w:r>
        <w:t>Правильное</w:t>
      </w:r>
      <w:r>
        <w:rPr>
          <w:spacing w:val="-6"/>
        </w:rPr>
        <w:t xml:space="preserve"> </w:t>
      </w:r>
      <w:r>
        <w:t>написание</w:t>
      </w:r>
      <w:r>
        <w:rPr>
          <w:spacing w:val="-5"/>
        </w:rPr>
        <w:t xml:space="preserve"> </w:t>
      </w:r>
      <w:r>
        <w:t>изученных</w:t>
      </w:r>
      <w:r>
        <w:rPr>
          <w:spacing w:val="-2"/>
        </w:rPr>
        <w:t xml:space="preserve"> </w:t>
      </w:r>
      <w:r>
        <w:t>слов.</w:t>
      </w:r>
    </w:p>
    <w:p>
      <w:pPr>
        <w:pStyle w:val="33"/>
        <w:spacing w:before="11" w:line="249" w:lineRule="auto"/>
        <w:ind w:firstLine="225"/>
        <w:jc w:val="left"/>
      </w:pPr>
      <w:r>
        <w:t>Правильная</w:t>
      </w:r>
      <w:r>
        <w:rPr>
          <w:spacing w:val="15"/>
        </w:rPr>
        <w:t xml:space="preserve"> </w:t>
      </w:r>
      <w:r>
        <w:t>расстановка</w:t>
      </w:r>
      <w:r>
        <w:rPr>
          <w:spacing w:val="18"/>
        </w:rPr>
        <w:t xml:space="preserve"> </w:t>
      </w:r>
      <w:r>
        <w:t>знаков</w:t>
      </w:r>
      <w:r>
        <w:rPr>
          <w:spacing w:val="18"/>
        </w:rPr>
        <w:t xml:space="preserve"> </w:t>
      </w:r>
      <w:r>
        <w:t>препинания:</w:t>
      </w:r>
      <w:r>
        <w:rPr>
          <w:spacing w:val="18"/>
        </w:rPr>
        <w:t xml:space="preserve"> </w:t>
      </w:r>
      <w:r>
        <w:t>точки,</w:t>
      </w:r>
      <w:r>
        <w:rPr>
          <w:spacing w:val="18"/>
        </w:rPr>
        <w:t xml:space="preserve"> </w:t>
      </w:r>
      <w:r>
        <w:t>вопросительного</w:t>
      </w:r>
      <w:r>
        <w:rPr>
          <w:spacing w:val="17"/>
        </w:rPr>
        <w:t xml:space="preserve"> </w:t>
      </w:r>
      <w:r>
        <w:t>и</w:t>
      </w:r>
      <w:r>
        <w:rPr>
          <w:spacing w:val="-47"/>
        </w:rPr>
        <w:t xml:space="preserve"> </w:t>
      </w:r>
      <w:r>
        <w:t>восклицательного</w:t>
      </w:r>
      <w:r>
        <w:rPr>
          <w:spacing w:val="-7"/>
        </w:rPr>
        <w:t xml:space="preserve"> </w:t>
      </w:r>
      <w:r>
        <w:t>знаков</w:t>
      </w:r>
      <w:r>
        <w:rPr>
          <w:spacing w:val="-1"/>
        </w:rPr>
        <w:t xml:space="preserve"> </w:t>
      </w:r>
      <w:r>
        <w:t>в</w:t>
      </w:r>
      <w:r>
        <w:rPr>
          <w:spacing w:val="-1"/>
        </w:rPr>
        <w:t xml:space="preserve"> </w:t>
      </w:r>
      <w:r>
        <w:t>конце</w:t>
      </w:r>
      <w:r>
        <w:rPr>
          <w:spacing w:val="-5"/>
        </w:rPr>
        <w:t xml:space="preserve"> </w:t>
      </w:r>
      <w:r>
        <w:t>предложения; правильное</w:t>
      </w:r>
      <w:r>
        <w:rPr>
          <w:spacing w:val="-4"/>
        </w:rPr>
        <w:t xml:space="preserve"> </w:t>
      </w:r>
      <w:r>
        <w:t>использование</w:t>
      </w:r>
    </w:p>
    <w:p>
      <w:pPr>
        <w:pStyle w:val="33"/>
        <w:spacing w:before="65" w:line="249" w:lineRule="auto"/>
        <w:ind w:right="291"/>
      </w:pPr>
      <w:r>
        <w:t>знака апострофа в сокращённых формах глагола-связки, вспомогательного</w:t>
      </w:r>
      <w:r>
        <w:rPr>
          <w:spacing w:val="-47"/>
        </w:rPr>
        <w:t xml:space="preserve"> </w:t>
      </w:r>
      <w:r>
        <w:t>и</w:t>
      </w:r>
      <w:r>
        <w:rPr>
          <w:spacing w:val="-2"/>
        </w:rPr>
        <w:t xml:space="preserve"> </w:t>
      </w:r>
      <w:r>
        <w:t>модального</w:t>
      </w:r>
      <w:r>
        <w:rPr>
          <w:spacing w:val="-5"/>
        </w:rPr>
        <w:t xml:space="preserve"> </w:t>
      </w:r>
      <w:r>
        <w:t>глаголов,</w:t>
      </w:r>
      <w:r>
        <w:rPr>
          <w:spacing w:val="1"/>
        </w:rPr>
        <w:t xml:space="preserve"> </w:t>
      </w:r>
      <w:r>
        <w:t>существительных в</w:t>
      </w:r>
      <w:r>
        <w:rPr>
          <w:spacing w:val="1"/>
        </w:rPr>
        <w:t xml:space="preserve"> </w:t>
      </w:r>
      <w:r>
        <w:t>притяжательном</w:t>
      </w:r>
      <w:r>
        <w:rPr>
          <w:spacing w:val="2"/>
        </w:rPr>
        <w:t xml:space="preserve"> </w:t>
      </w:r>
      <w:r>
        <w:t>падеже.</w:t>
      </w:r>
    </w:p>
    <w:p>
      <w:pPr>
        <w:pStyle w:val="63"/>
        <w:spacing w:before="7"/>
      </w:pPr>
      <w:r>
        <w:t>Лексическая</w:t>
      </w:r>
      <w:r>
        <w:rPr>
          <w:spacing w:val="-2"/>
        </w:rPr>
        <w:t xml:space="preserve"> </w:t>
      </w:r>
      <w:r>
        <w:t>сторона</w:t>
      </w:r>
      <w:r>
        <w:rPr>
          <w:spacing w:val="-4"/>
        </w:rPr>
        <w:t xml:space="preserve"> </w:t>
      </w:r>
      <w:r>
        <w:t>речи</w:t>
      </w:r>
    </w:p>
    <w:p>
      <w:pPr>
        <w:pStyle w:val="33"/>
        <w:spacing w:before="5" w:line="249" w:lineRule="auto"/>
        <w:ind w:right="293" w:firstLine="225"/>
      </w:pPr>
      <w:r>
        <w:rPr>
          <w:spacing w:val="-1"/>
        </w:rPr>
        <w:t>Распознавание</w:t>
      </w:r>
      <w:r>
        <w:rPr>
          <w:spacing w:val="-9"/>
        </w:rPr>
        <w:t xml:space="preserve"> </w:t>
      </w:r>
      <w:r>
        <w:rPr>
          <w:spacing w:val="-1"/>
        </w:rPr>
        <w:t>в</w:t>
      </w:r>
      <w:r>
        <w:rPr>
          <w:spacing w:val="-6"/>
        </w:rPr>
        <w:t xml:space="preserve"> </w:t>
      </w:r>
      <w:r>
        <w:rPr>
          <w:spacing w:val="-1"/>
        </w:rPr>
        <w:t>письменном</w:t>
      </w:r>
      <w:r>
        <w:rPr>
          <w:spacing w:val="-4"/>
        </w:rPr>
        <w:t xml:space="preserve"> </w:t>
      </w:r>
      <w:r>
        <w:rPr>
          <w:spacing w:val="-1"/>
        </w:rPr>
        <w:t>и</w:t>
      </w:r>
      <w:r>
        <w:rPr>
          <w:spacing w:val="-13"/>
        </w:rPr>
        <w:t xml:space="preserve"> </w:t>
      </w:r>
      <w:r>
        <w:rPr>
          <w:spacing w:val="-1"/>
        </w:rPr>
        <w:t>звучащем</w:t>
      </w:r>
      <w:r>
        <w:rPr>
          <w:spacing w:val="-4"/>
        </w:rPr>
        <w:t xml:space="preserve"> </w:t>
      </w:r>
      <w:r>
        <w:rPr>
          <w:spacing w:val="-1"/>
        </w:rPr>
        <w:t>тексте</w:t>
      </w:r>
      <w:r>
        <w:rPr>
          <w:spacing w:val="-8"/>
        </w:rPr>
        <w:t xml:space="preserve"> </w:t>
      </w:r>
      <w:r>
        <w:rPr>
          <w:spacing w:val="-1"/>
        </w:rPr>
        <w:t>и</w:t>
      </w:r>
      <w:r>
        <w:rPr>
          <w:spacing w:val="-4"/>
        </w:rPr>
        <w:t xml:space="preserve"> </w:t>
      </w:r>
      <w:r>
        <w:rPr>
          <w:spacing w:val="-1"/>
        </w:rPr>
        <w:t>употребление</w:t>
      </w:r>
      <w:r>
        <w:rPr>
          <w:spacing w:val="-9"/>
        </w:rPr>
        <w:t xml:space="preserve"> </w:t>
      </w:r>
      <w:r>
        <w:t>в</w:t>
      </w:r>
      <w:r>
        <w:rPr>
          <w:spacing w:val="-6"/>
        </w:rPr>
        <w:t xml:space="preserve"> </w:t>
      </w:r>
      <w:r>
        <w:t>устной</w:t>
      </w:r>
      <w:r>
        <w:rPr>
          <w:spacing w:val="-47"/>
        </w:rPr>
        <w:t xml:space="preserve"> </w:t>
      </w:r>
      <w:r>
        <w:t>и</w:t>
      </w:r>
      <w:r>
        <w:rPr>
          <w:spacing w:val="1"/>
        </w:rPr>
        <w:t xml:space="preserve"> </w:t>
      </w:r>
      <w:r>
        <w:t>письменной</w:t>
      </w:r>
      <w:r>
        <w:rPr>
          <w:spacing w:val="1"/>
        </w:rPr>
        <w:t xml:space="preserve"> </w:t>
      </w:r>
      <w:r>
        <w:t>речи</w:t>
      </w:r>
      <w:r>
        <w:rPr>
          <w:spacing w:val="1"/>
        </w:rPr>
        <w:t xml:space="preserve"> </w:t>
      </w:r>
      <w:r>
        <w:t>не</w:t>
      </w:r>
      <w:r>
        <w:rPr>
          <w:spacing w:val="1"/>
        </w:rPr>
        <w:t xml:space="preserve"> </w:t>
      </w:r>
      <w:r>
        <w:t>менее</w:t>
      </w:r>
      <w:r>
        <w:rPr>
          <w:spacing w:val="1"/>
        </w:rPr>
        <w:t xml:space="preserve"> </w:t>
      </w:r>
      <w:r>
        <w:t>350</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 речевых клише), обслуживающих ситуации общения 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для</w:t>
      </w:r>
      <w:r>
        <w:rPr>
          <w:spacing w:val="1"/>
        </w:rPr>
        <w:t xml:space="preserve"> </w:t>
      </w:r>
      <w:r>
        <w:t>3</w:t>
      </w:r>
      <w:r>
        <w:rPr>
          <w:spacing w:val="1"/>
        </w:rPr>
        <w:t xml:space="preserve"> </w:t>
      </w:r>
      <w:r>
        <w:t>класса,</w:t>
      </w:r>
      <w:r>
        <w:rPr>
          <w:spacing w:val="1"/>
        </w:rPr>
        <w:t xml:space="preserve"> </w:t>
      </w:r>
      <w:r>
        <w:t>включая</w:t>
      </w:r>
      <w:r>
        <w:rPr>
          <w:spacing w:val="1"/>
        </w:rPr>
        <w:t xml:space="preserve"> </w:t>
      </w:r>
      <w:r>
        <w:t>200</w:t>
      </w:r>
      <w:r>
        <w:rPr>
          <w:spacing w:val="1"/>
        </w:rPr>
        <w:t xml:space="preserve"> </w:t>
      </w:r>
      <w:r>
        <w:t>лексических единиц,</w:t>
      </w:r>
      <w:r>
        <w:rPr>
          <w:spacing w:val="8"/>
        </w:rPr>
        <w:t xml:space="preserve"> </w:t>
      </w:r>
      <w:r>
        <w:t>усвоенных</w:t>
      </w:r>
      <w:r>
        <w:rPr>
          <w:spacing w:val="1"/>
        </w:rPr>
        <w:t xml:space="preserve"> </w:t>
      </w:r>
      <w:r>
        <w:t>на</w:t>
      </w:r>
      <w:r>
        <w:rPr>
          <w:spacing w:val="3"/>
        </w:rPr>
        <w:t xml:space="preserve"> </w:t>
      </w:r>
      <w:r>
        <w:t>первом</w:t>
      </w:r>
      <w:r>
        <w:rPr>
          <w:spacing w:val="3"/>
        </w:rPr>
        <w:t xml:space="preserve"> </w:t>
      </w:r>
      <w:r>
        <w:t>году</w:t>
      </w:r>
      <w:r>
        <w:rPr>
          <w:spacing w:val="-9"/>
        </w:rPr>
        <w:t xml:space="preserve"> </w:t>
      </w:r>
      <w:r>
        <w:t>обучения.</w:t>
      </w:r>
    </w:p>
    <w:p>
      <w:pPr>
        <w:pStyle w:val="33"/>
        <w:spacing w:before="5" w:line="249" w:lineRule="auto"/>
        <w:ind w:right="296" w:firstLine="225"/>
      </w:pPr>
      <w:r>
        <w:t>Распознавание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слов,</w:t>
      </w:r>
      <w:r>
        <w:rPr>
          <w:spacing w:val="1"/>
        </w:rPr>
        <w:t xml:space="preserve"> </w:t>
      </w:r>
      <w:r>
        <w:t>образованных</w:t>
      </w:r>
      <w:r>
        <w:rPr>
          <w:spacing w:val="1"/>
        </w:rPr>
        <w:t xml:space="preserve"> </w:t>
      </w:r>
      <w:r>
        <w:t>с</w:t>
      </w:r>
      <w:r>
        <w:rPr>
          <w:spacing w:val="1"/>
        </w:rPr>
        <w:t xml:space="preserve"> </w:t>
      </w:r>
      <w:r>
        <w:t>использованием</w:t>
      </w:r>
      <w:r>
        <w:rPr>
          <w:spacing w:val="1"/>
        </w:rPr>
        <w:t xml:space="preserve"> </w:t>
      </w:r>
      <w:r>
        <w:t>основных</w:t>
      </w:r>
      <w:r>
        <w:rPr>
          <w:spacing w:val="1"/>
        </w:rPr>
        <w:t xml:space="preserve"> </w:t>
      </w:r>
      <w:r>
        <w:t>способов</w:t>
      </w:r>
      <w:r>
        <w:rPr>
          <w:spacing w:val="1"/>
        </w:rPr>
        <w:t xml:space="preserve"> </w:t>
      </w:r>
      <w:r>
        <w:t>словообразования:</w:t>
      </w:r>
      <w:r>
        <w:rPr>
          <w:spacing w:val="1"/>
        </w:rPr>
        <w:t xml:space="preserve"> </w:t>
      </w:r>
      <w:r>
        <w:t>аффиксации</w:t>
      </w:r>
      <w:r>
        <w:rPr>
          <w:spacing w:val="14"/>
        </w:rPr>
        <w:t xml:space="preserve"> </w:t>
      </w:r>
      <w:r>
        <w:t>(образование</w:t>
      </w:r>
      <w:r>
        <w:rPr>
          <w:spacing w:val="13"/>
        </w:rPr>
        <w:t xml:space="preserve"> </w:t>
      </w:r>
      <w:r>
        <w:t>числительных</w:t>
      </w:r>
      <w:r>
        <w:rPr>
          <w:spacing w:val="16"/>
        </w:rPr>
        <w:t xml:space="preserve"> </w:t>
      </w:r>
      <w:r>
        <w:t>с</w:t>
      </w:r>
      <w:r>
        <w:rPr>
          <w:spacing w:val="13"/>
        </w:rPr>
        <w:t xml:space="preserve"> </w:t>
      </w:r>
      <w:r>
        <w:t>помощью</w:t>
      </w:r>
      <w:r>
        <w:rPr>
          <w:spacing w:val="14"/>
        </w:rPr>
        <w:t xml:space="preserve"> </w:t>
      </w:r>
      <w:r>
        <w:t>суффиксов</w:t>
      </w:r>
      <w:r>
        <w:rPr>
          <w:spacing w:val="19"/>
        </w:rPr>
        <w:t xml:space="preserve"> </w:t>
      </w:r>
      <w:r>
        <w:t>-teen,</w:t>
      </w:r>
      <w:r>
        <w:rPr>
          <w:spacing w:val="15"/>
        </w:rPr>
        <w:t xml:space="preserve"> </w:t>
      </w:r>
      <w:r>
        <w:t>-ty,</w:t>
      </w:r>
    </w:p>
    <w:p>
      <w:pPr>
        <w:pStyle w:val="33"/>
        <w:spacing w:before="3"/>
      </w:pPr>
      <w:r>
        <w:t>-th) и</w:t>
      </w:r>
      <w:r>
        <w:rPr>
          <w:spacing w:val="-6"/>
        </w:rPr>
        <w:t xml:space="preserve"> </w:t>
      </w:r>
      <w:r>
        <w:t>словосложения</w:t>
      </w:r>
      <w:r>
        <w:rPr>
          <w:spacing w:val="-1"/>
        </w:rPr>
        <w:t xml:space="preserve"> </w:t>
      </w:r>
      <w:r>
        <w:t>(sportsman).</w:t>
      </w:r>
    </w:p>
    <w:p>
      <w:pPr>
        <w:pStyle w:val="33"/>
        <w:spacing w:before="10" w:line="249" w:lineRule="auto"/>
        <w:ind w:right="302" w:firstLine="225"/>
      </w:pPr>
      <w:r>
        <w:t>Распознавание в устной и письменной речи интернациональных слов</w:t>
      </w:r>
      <w:r>
        <w:rPr>
          <w:spacing w:val="1"/>
        </w:rPr>
        <w:t xml:space="preserve"> </w:t>
      </w:r>
      <w:r>
        <w:t>(doctor,</w:t>
      </w:r>
      <w:r>
        <w:rPr>
          <w:spacing w:val="3"/>
        </w:rPr>
        <w:t xml:space="preserve"> </w:t>
      </w:r>
      <w:r>
        <w:t>film)</w:t>
      </w:r>
      <w:r>
        <w:rPr>
          <w:spacing w:val="2"/>
        </w:rPr>
        <w:t xml:space="preserve"> </w:t>
      </w:r>
      <w:r>
        <w:t>с</w:t>
      </w:r>
      <w:r>
        <w:rPr>
          <w:spacing w:val="-2"/>
        </w:rPr>
        <w:t xml:space="preserve"> </w:t>
      </w:r>
      <w:r>
        <w:t>помощью языковой</w:t>
      </w:r>
      <w:r>
        <w:rPr>
          <w:spacing w:val="-1"/>
        </w:rPr>
        <w:t xml:space="preserve"> </w:t>
      </w:r>
      <w:r>
        <w:t>догадки.</w:t>
      </w:r>
    </w:p>
    <w:p>
      <w:pPr>
        <w:pStyle w:val="63"/>
        <w:spacing w:before="7"/>
      </w:pPr>
      <w:r>
        <w:t>Грамматическая</w:t>
      </w:r>
      <w:r>
        <w:rPr>
          <w:spacing w:val="-7"/>
        </w:rPr>
        <w:t xml:space="preserve"> </w:t>
      </w:r>
      <w:r>
        <w:t>сторона</w:t>
      </w:r>
      <w:r>
        <w:rPr>
          <w:spacing w:val="2"/>
        </w:rPr>
        <w:t xml:space="preserve"> </w:t>
      </w:r>
      <w:r>
        <w:t>речи</w:t>
      </w:r>
    </w:p>
    <w:p>
      <w:pPr>
        <w:pStyle w:val="33"/>
        <w:spacing w:before="5" w:line="249" w:lineRule="auto"/>
        <w:ind w:right="286" w:firstLine="225"/>
      </w:pPr>
      <w:r>
        <w:rPr>
          <w:spacing w:val="-1"/>
        </w:rPr>
        <w:t>Распознавание</w:t>
      </w:r>
      <w:r>
        <w:rPr>
          <w:spacing w:val="-10"/>
        </w:rPr>
        <w:t xml:space="preserve"> </w:t>
      </w:r>
      <w:r>
        <w:rPr>
          <w:spacing w:val="-1"/>
        </w:rPr>
        <w:t>в</w:t>
      </w:r>
      <w:r>
        <w:rPr>
          <w:spacing w:val="-7"/>
        </w:rPr>
        <w:t xml:space="preserve"> </w:t>
      </w:r>
      <w:r>
        <w:rPr>
          <w:spacing w:val="-1"/>
        </w:rPr>
        <w:t>письменном</w:t>
      </w:r>
      <w:r>
        <w:rPr>
          <w:spacing w:val="-4"/>
        </w:rPr>
        <w:t xml:space="preserve"> </w:t>
      </w:r>
      <w:r>
        <w:rPr>
          <w:spacing w:val="-1"/>
        </w:rPr>
        <w:t>и</w:t>
      </w:r>
      <w:r>
        <w:rPr>
          <w:spacing w:val="-14"/>
        </w:rPr>
        <w:t xml:space="preserve"> </w:t>
      </w:r>
      <w:r>
        <w:rPr>
          <w:spacing w:val="-1"/>
        </w:rPr>
        <w:t>звучащем</w:t>
      </w:r>
      <w:r>
        <w:rPr>
          <w:spacing w:val="-5"/>
        </w:rPr>
        <w:t xml:space="preserve"> </w:t>
      </w:r>
      <w:r>
        <w:rPr>
          <w:spacing w:val="-1"/>
        </w:rPr>
        <w:t>тексте</w:t>
      </w:r>
      <w:r>
        <w:rPr>
          <w:spacing w:val="-9"/>
        </w:rPr>
        <w:t xml:space="preserve"> </w:t>
      </w:r>
      <w:r>
        <w:t>и</w:t>
      </w:r>
      <w:r>
        <w:rPr>
          <w:spacing w:val="-5"/>
        </w:rPr>
        <w:t xml:space="preserve"> </w:t>
      </w:r>
      <w:r>
        <w:t>употребление</w:t>
      </w:r>
      <w:r>
        <w:rPr>
          <w:spacing w:val="-9"/>
        </w:rPr>
        <w:t xml:space="preserve"> </w:t>
      </w:r>
      <w:r>
        <w:t>в</w:t>
      </w:r>
      <w:r>
        <w:rPr>
          <w:spacing w:val="-7"/>
        </w:rPr>
        <w:t xml:space="preserve"> </w:t>
      </w:r>
      <w:r>
        <w:t>устной</w:t>
      </w:r>
      <w:r>
        <w:rPr>
          <w:spacing w:val="-48"/>
        </w:rPr>
        <w:t xml:space="preserve"> </w:t>
      </w:r>
      <w:r>
        <w:rPr>
          <w:spacing w:val="-1"/>
        </w:rPr>
        <w:t>и</w:t>
      </w:r>
      <w:r>
        <w:rPr>
          <w:spacing w:val="-12"/>
        </w:rPr>
        <w:t xml:space="preserve"> </w:t>
      </w:r>
      <w:r>
        <w:rPr>
          <w:spacing w:val="-1"/>
        </w:rPr>
        <w:t>письменной</w:t>
      </w:r>
      <w:r>
        <w:rPr>
          <w:spacing w:val="-11"/>
        </w:rPr>
        <w:t xml:space="preserve"> </w:t>
      </w:r>
      <w:r>
        <w:rPr>
          <w:spacing w:val="-1"/>
        </w:rPr>
        <w:t>речи</w:t>
      </w:r>
      <w:r>
        <w:rPr>
          <w:spacing w:val="-12"/>
        </w:rPr>
        <w:t xml:space="preserve"> </w:t>
      </w:r>
      <w:r>
        <w:rPr>
          <w:spacing w:val="-1"/>
        </w:rPr>
        <w:t>родственных</w:t>
      </w:r>
      <w:r>
        <w:rPr>
          <w:spacing w:val="-9"/>
        </w:rPr>
        <w:t xml:space="preserve"> </w:t>
      </w:r>
      <w:r>
        <w:t>слов</w:t>
      </w:r>
      <w:r>
        <w:rPr>
          <w:spacing w:val="-8"/>
        </w:rPr>
        <w:t xml:space="preserve"> </w:t>
      </w:r>
      <w:r>
        <w:t>с</w:t>
      </w:r>
      <w:r>
        <w:rPr>
          <w:spacing w:val="-12"/>
        </w:rPr>
        <w:t xml:space="preserve"> </w:t>
      </w:r>
      <w:r>
        <w:t>использованием</w:t>
      </w:r>
      <w:r>
        <w:rPr>
          <w:spacing w:val="-6"/>
        </w:rPr>
        <w:t xml:space="preserve"> </w:t>
      </w:r>
      <w:r>
        <w:t>основных</w:t>
      </w:r>
      <w:r>
        <w:rPr>
          <w:spacing w:val="-9"/>
        </w:rPr>
        <w:t xml:space="preserve"> </w:t>
      </w:r>
      <w:r>
        <w:t>способов</w:t>
      </w:r>
      <w:r>
        <w:rPr>
          <w:spacing w:val="-48"/>
        </w:rPr>
        <w:t xml:space="preserve"> </w:t>
      </w:r>
      <w:r>
        <w:t>словообразования: аффиксации (суффиксы числительных -teen, -ty, -th) и</w:t>
      </w:r>
      <w:r>
        <w:rPr>
          <w:spacing w:val="1"/>
        </w:rPr>
        <w:t xml:space="preserve"> </w:t>
      </w:r>
      <w:r>
        <w:t>словосложения (football, snowman)</w:t>
      </w:r>
    </w:p>
    <w:p>
      <w:pPr>
        <w:pStyle w:val="33"/>
        <w:spacing w:before="4" w:line="249" w:lineRule="auto"/>
        <w:ind w:right="296" w:firstLine="225"/>
        <w:rPr>
          <w:lang w:val="en-US"/>
        </w:rPr>
      </w:pPr>
      <w:r>
        <w:t>Предложениясначальным</w:t>
      </w:r>
      <w:r>
        <w:rPr>
          <w:lang w:val="en-US"/>
        </w:rPr>
        <w:t xml:space="preserve"> There + to be </w:t>
      </w:r>
      <w:r>
        <w:t>в</w:t>
      </w:r>
      <w:r>
        <w:rPr>
          <w:lang w:val="en-US"/>
        </w:rPr>
        <w:t xml:space="preserve"> Past Simple Tense (There was an</w:t>
      </w:r>
      <w:r>
        <w:rPr>
          <w:spacing w:val="-47"/>
          <w:lang w:val="en-US"/>
        </w:rPr>
        <w:t xml:space="preserve"> </w:t>
      </w:r>
      <w:r>
        <w:rPr>
          <w:lang w:val="en-US"/>
        </w:rPr>
        <w:t>old</w:t>
      </w:r>
      <w:r>
        <w:rPr>
          <w:spacing w:val="-3"/>
          <w:lang w:val="en-US"/>
        </w:rPr>
        <w:t xml:space="preserve"> </w:t>
      </w:r>
      <w:r>
        <w:rPr>
          <w:lang w:val="en-US"/>
        </w:rPr>
        <w:t>house</w:t>
      </w:r>
      <w:r>
        <w:rPr>
          <w:spacing w:val="-1"/>
          <w:lang w:val="en-US"/>
        </w:rPr>
        <w:t xml:space="preserve"> </w:t>
      </w:r>
      <w:r>
        <w:rPr>
          <w:lang w:val="en-US"/>
        </w:rPr>
        <w:t>near</w:t>
      </w:r>
      <w:r>
        <w:rPr>
          <w:spacing w:val="2"/>
          <w:lang w:val="en-US"/>
        </w:rPr>
        <w:t xml:space="preserve"> </w:t>
      </w:r>
      <w:r>
        <w:rPr>
          <w:lang w:val="en-US"/>
        </w:rPr>
        <w:t>the</w:t>
      </w:r>
      <w:r>
        <w:rPr>
          <w:spacing w:val="-6"/>
          <w:lang w:val="en-US"/>
        </w:rPr>
        <w:t xml:space="preserve"> </w:t>
      </w:r>
      <w:r>
        <w:rPr>
          <w:lang w:val="en-US"/>
        </w:rPr>
        <w:t>river.).</w:t>
      </w:r>
    </w:p>
    <w:p>
      <w:pPr>
        <w:pStyle w:val="33"/>
        <w:spacing w:before="1" w:line="249" w:lineRule="auto"/>
        <w:ind w:right="292" w:firstLine="225"/>
      </w:pPr>
      <w:r>
        <w:t>Побудительные</w:t>
      </w:r>
      <w:r>
        <w:rPr>
          <w:spacing w:val="1"/>
        </w:rPr>
        <w:t xml:space="preserve"> </w:t>
      </w:r>
      <w:r>
        <w:t>предложения</w:t>
      </w:r>
      <w:r>
        <w:rPr>
          <w:spacing w:val="1"/>
        </w:rPr>
        <w:t xml:space="preserve"> </w:t>
      </w:r>
      <w:r>
        <w:t>в</w:t>
      </w:r>
      <w:r>
        <w:rPr>
          <w:spacing w:val="1"/>
        </w:rPr>
        <w:t xml:space="preserve"> </w:t>
      </w:r>
      <w:r>
        <w:t>отрицательной</w:t>
      </w:r>
      <w:r>
        <w:rPr>
          <w:spacing w:val="1"/>
        </w:rPr>
        <w:t xml:space="preserve"> </w:t>
      </w:r>
      <w:r>
        <w:t>(Don’t</w:t>
      </w:r>
      <w:r>
        <w:rPr>
          <w:spacing w:val="1"/>
        </w:rPr>
        <w:t xml:space="preserve"> </w:t>
      </w:r>
      <w:r>
        <w:t>talk,</w:t>
      </w:r>
      <w:r>
        <w:rPr>
          <w:spacing w:val="1"/>
        </w:rPr>
        <w:t xml:space="preserve"> </w:t>
      </w:r>
      <w:r>
        <w:t>please.)</w:t>
      </w:r>
      <w:r>
        <w:rPr>
          <w:spacing w:val="1"/>
        </w:rPr>
        <w:t xml:space="preserve"> </w:t>
      </w:r>
      <w:r>
        <w:t>форме.</w:t>
      </w:r>
    </w:p>
    <w:p>
      <w:pPr>
        <w:pStyle w:val="33"/>
        <w:spacing w:before="2" w:line="249" w:lineRule="auto"/>
        <w:ind w:right="298" w:firstLine="225"/>
      </w:pPr>
      <w:r>
        <w:t xml:space="preserve">Правильные   </w:t>
      </w:r>
      <w:r>
        <w:rPr>
          <w:spacing w:val="1"/>
        </w:rPr>
        <w:t xml:space="preserve"> </w:t>
      </w:r>
      <w:r>
        <w:t>и     неправильные    глаголы     в     Past     Simple    Tense</w:t>
      </w:r>
      <w:r>
        <w:rPr>
          <w:spacing w:val="-47"/>
        </w:rPr>
        <w:t xml:space="preserve"> </w:t>
      </w:r>
      <w:r>
        <w:t>в повествовательных</w:t>
      </w:r>
      <w:r>
        <w:rPr>
          <w:spacing w:val="1"/>
        </w:rPr>
        <w:t xml:space="preserve"> </w:t>
      </w:r>
      <w:r>
        <w:t>(утвердительных</w:t>
      </w:r>
      <w:r>
        <w:rPr>
          <w:spacing w:val="1"/>
        </w:rPr>
        <w:t xml:space="preserve"> </w:t>
      </w:r>
      <w:r>
        <w:t>и</w:t>
      </w:r>
      <w:r>
        <w:rPr>
          <w:spacing w:val="1"/>
        </w:rPr>
        <w:t xml:space="preserve"> </w:t>
      </w:r>
      <w:r>
        <w:t>отрицательных)</w:t>
      </w:r>
      <w:r>
        <w:rPr>
          <w:spacing w:val="51"/>
        </w:rPr>
        <w:t xml:space="preserve"> </w:t>
      </w:r>
      <w:r>
        <w:t>и</w:t>
      </w:r>
      <w:r>
        <w:rPr>
          <w:spacing w:val="1"/>
        </w:rPr>
        <w:t xml:space="preserve"> </w:t>
      </w:r>
      <w:r>
        <w:t>вопросительных</w:t>
      </w:r>
      <w:r>
        <w:rPr>
          <w:spacing w:val="6"/>
        </w:rPr>
        <w:t xml:space="preserve"> </w:t>
      </w:r>
      <w:r>
        <w:t>(общий</w:t>
      </w:r>
      <w:r>
        <w:rPr>
          <w:spacing w:val="4"/>
        </w:rPr>
        <w:t xml:space="preserve"> </w:t>
      </w:r>
      <w:r>
        <w:t>и</w:t>
      </w:r>
      <w:r>
        <w:rPr>
          <w:spacing w:val="9"/>
        </w:rPr>
        <w:t xml:space="preserve"> </w:t>
      </w:r>
      <w:r>
        <w:t>специальный</w:t>
      </w:r>
      <w:r>
        <w:rPr>
          <w:spacing w:val="4"/>
        </w:rPr>
        <w:t xml:space="preserve"> </w:t>
      </w:r>
      <w:r>
        <w:t>вопросы)</w:t>
      </w:r>
      <w:r>
        <w:rPr>
          <w:spacing w:val="11"/>
        </w:rPr>
        <w:t xml:space="preserve"> </w:t>
      </w:r>
      <w:r>
        <w:t>предложениях.</w:t>
      </w:r>
    </w:p>
    <w:p>
      <w:pPr>
        <w:pStyle w:val="33"/>
        <w:spacing w:before="3"/>
        <w:ind w:left="1018"/>
        <w:rPr>
          <w:lang w:val="en-US"/>
        </w:rPr>
      </w:pPr>
      <w:r>
        <w:t>Конструкция</w:t>
      </w:r>
      <w:r>
        <w:rPr>
          <w:spacing w:val="2"/>
          <w:lang w:val="en-US"/>
        </w:rPr>
        <w:t xml:space="preserve"> </w:t>
      </w:r>
      <w:r>
        <w:rPr>
          <w:lang w:val="en-US"/>
        </w:rPr>
        <w:t>I’d</w:t>
      </w:r>
      <w:r>
        <w:rPr>
          <w:spacing w:val="2"/>
          <w:lang w:val="en-US"/>
        </w:rPr>
        <w:t xml:space="preserve"> </w:t>
      </w:r>
      <w:r>
        <w:rPr>
          <w:lang w:val="en-US"/>
        </w:rPr>
        <w:t>like</w:t>
      </w:r>
      <w:r>
        <w:rPr>
          <w:spacing w:val="-6"/>
          <w:lang w:val="en-US"/>
        </w:rPr>
        <w:t xml:space="preserve"> </w:t>
      </w:r>
      <w:r>
        <w:rPr>
          <w:lang w:val="en-US"/>
        </w:rPr>
        <w:t>to</w:t>
      </w:r>
      <w:r>
        <w:rPr>
          <w:spacing w:val="-3"/>
          <w:lang w:val="en-US"/>
        </w:rPr>
        <w:t xml:space="preserve"> </w:t>
      </w:r>
      <w:r>
        <w:rPr>
          <w:lang w:val="en-US"/>
        </w:rPr>
        <w:t>…</w:t>
      </w:r>
      <w:r>
        <w:rPr>
          <w:spacing w:val="-3"/>
          <w:lang w:val="en-US"/>
        </w:rPr>
        <w:t xml:space="preserve"> </w:t>
      </w:r>
      <w:r>
        <w:rPr>
          <w:lang w:val="en-US"/>
        </w:rPr>
        <w:t>(I’d</w:t>
      </w:r>
      <w:r>
        <w:rPr>
          <w:spacing w:val="-3"/>
          <w:lang w:val="en-US"/>
        </w:rPr>
        <w:t xml:space="preserve"> </w:t>
      </w:r>
      <w:r>
        <w:rPr>
          <w:lang w:val="en-US"/>
        </w:rPr>
        <w:t>like</w:t>
      </w:r>
      <w:r>
        <w:rPr>
          <w:spacing w:val="-1"/>
          <w:lang w:val="en-US"/>
        </w:rPr>
        <w:t xml:space="preserve"> </w:t>
      </w:r>
      <w:r>
        <w:rPr>
          <w:lang w:val="en-US"/>
        </w:rPr>
        <w:t>to</w:t>
      </w:r>
      <w:r>
        <w:rPr>
          <w:spacing w:val="-7"/>
          <w:lang w:val="en-US"/>
        </w:rPr>
        <w:t xml:space="preserve"> </w:t>
      </w:r>
      <w:r>
        <w:rPr>
          <w:lang w:val="en-US"/>
        </w:rPr>
        <w:t>read</w:t>
      </w:r>
      <w:r>
        <w:rPr>
          <w:spacing w:val="-3"/>
          <w:lang w:val="en-US"/>
        </w:rPr>
        <w:t xml:space="preserve"> </w:t>
      </w:r>
      <w:r>
        <w:rPr>
          <w:lang w:val="en-US"/>
        </w:rPr>
        <w:t>this book.).</w:t>
      </w:r>
    </w:p>
    <w:p>
      <w:pPr>
        <w:pStyle w:val="33"/>
        <w:spacing w:before="10" w:line="249" w:lineRule="auto"/>
        <w:ind w:right="285" w:firstLine="225"/>
        <w:rPr>
          <w:lang w:val="en-US"/>
        </w:rPr>
      </w:pPr>
      <w:r>
        <w:t>Конструкциисглаголамина</w:t>
      </w:r>
      <w:r>
        <w:rPr>
          <w:lang w:val="en-US"/>
        </w:rPr>
        <w:t xml:space="preserve"> -ing: to like/enjoy doing smth (I like riding my</w:t>
      </w:r>
      <w:r>
        <w:rPr>
          <w:spacing w:val="1"/>
          <w:lang w:val="en-US"/>
        </w:rPr>
        <w:t xml:space="preserve"> </w:t>
      </w:r>
      <w:r>
        <w:rPr>
          <w:lang w:val="en-US"/>
        </w:rPr>
        <w:t>bike.).</w:t>
      </w:r>
    </w:p>
    <w:p>
      <w:pPr>
        <w:pStyle w:val="33"/>
        <w:spacing w:before="2" w:line="249" w:lineRule="auto"/>
        <w:ind w:right="298" w:firstLine="225"/>
        <w:rPr>
          <w:lang w:val="en-US"/>
        </w:rPr>
      </w:pPr>
      <w:r>
        <w:t>Существительныевпритяжательномпадеже</w:t>
      </w:r>
      <w:r>
        <w:rPr>
          <w:lang w:val="en-US"/>
        </w:rPr>
        <w:t xml:space="preserve"> (Possessive Case; Ann’s dress,</w:t>
      </w:r>
      <w:r>
        <w:rPr>
          <w:spacing w:val="-47"/>
          <w:lang w:val="en-US"/>
        </w:rPr>
        <w:t xml:space="preserve"> </w:t>
      </w:r>
      <w:r>
        <w:rPr>
          <w:lang w:val="en-US"/>
        </w:rPr>
        <w:t>children’s toys,</w:t>
      </w:r>
      <w:r>
        <w:rPr>
          <w:spacing w:val="4"/>
          <w:lang w:val="en-US"/>
        </w:rPr>
        <w:t xml:space="preserve"> </w:t>
      </w:r>
      <w:r>
        <w:rPr>
          <w:lang w:val="en-US"/>
        </w:rPr>
        <w:t>boys’</w:t>
      </w:r>
      <w:r>
        <w:rPr>
          <w:spacing w:val="2"/>
          <w:lang w:val="en-US"/>
        </w:rPr>
        <w:t xml:space="preserve"> </w:t>
      </w:r>
      <w:r>
        <w:rPr>
          <w:lang w:val="en-US"/>
        </w:rPr>
        <w:t>books).</w:t>
      </w:r>
    </w:p>
    <w:p>
      <w:pPr>
        <w:pStyle w:val="33"/>
        <w:spacing w:before="2" w:line="249" w:lineRule="auto"/>
        <w:ind w:right="297" w:firstLine="225"/>
      </w:pPr>
      <w:r>
        <w:t>Слова,</w:t>
      </w:r>
      <w:r>
        <w:rPr>
          <w:spacing w:val="1"/>
        </w:rPr>
        <w:t xml:space="preserve"> </w:t>
      </w:r>
      <w:r>
        <w:t>выражающие</w:t>
      </w:r>
      <w:r>
        <w:rPr>
          <w:spacing w:val="1"/>
        </w:rPr>
        <w:t xml:space="preserve"> </w:t>
      </w:r>
      <w:r>
        <w:t>количество</w:t>
      </w:r>
      <w:r>
        <w:rPr>
          <w:spacing w:val="1"/>
        </w:rPr>
        <w:t xml:space="preserve"> </w:t>
      </w:r>
      <w:r>
        <w:t>с</w:t>
      </w:r>
      <w:r>
        <w:rPr>
          <w:spacing w:val="1"/>
        </w:rPr>
        <w:t xml:space="preserve"> </w:t>
      </w:r>
      <w:r>
        <w:t>исчисляемыми</w:t>
      </w:r>
      <w:r>
        <w:rPr>
          <w:spacing w:val="1"/>
        </w:rPr>
        <w:t xml:space="preserve"> </w:t>
      </w:r>
      <w:r>
        <w:t>и неисчисляемыми</w:t>
      </w:r>
      <w:r>
        <w:rPr>
          <w:spacing w:val="1"/>
        </w:rPr>
        <w:t xml:space="preserve"> </w:t>
      </w:r>
      <w:r>
        <w:t>существительными</w:t>
      </w:r>
      <w:r>
        <w:rPr>
          <w:spacing w:val="-1"/>
        </w:rPr>
        <w:t xml:space="preserve"> </w:t>
      </w:r>
      <w:r>
        <w:t>(much/many/a</w:t>
      </w:r>
      <w:r>
        <w:rPr>
          <w:spacing w:val="4"/>
        </w:rPr>
        <w:t xml:space="preserve"> </w:t>
      </w:r>
      <w:r>
        <w:t>lot</w:t>
      </w:r>
      <w:r>
        <w:rPr>
          <w:spacing w:val="3"/>
        </w:rPr>
        <w:t xml:space="preserve"> </w:t>
      </w:r>
      <w:r>
        <w:t>of).</w:t>
      </w:r>
    </w:p>
    <w:p>
      <w:pPr>
        <w:pStyle w:val="33"/>
        <w:spacing w:before="1" w:line="249" w:lineRule="auto"/>
        <w:ind w:right="292" w:firstLine="225"/>
      </w:pPr>
      <w:r>
        <w:t>Личные местоимения в объектном (me, you, him/her/it, us, them) падеже.</w:t>
      </w:r>
      <w:r>
        <w:rPr>
          <w:spacing w:val="1"/>
        </w:rPr>
        <w:t xml:space="preserve"> </w:t>
      </w:r>
      <w:r>
        <w:t>Указательные местоимения (this — these; that — those). Неопределённые</w:t>
      </w:r>
      <w:r>
        <w:rPr>
          <w:spacing w:val="1"/>
        </w:rPr>
        <w:t xml:space="preserve"> </w:t>
      </w:r>
      <w:r>
        <w:t>местоимения</w:t>
      </w:r>
      <w:r>
        <w:rPr>
          <w:spacing w:val="1"/>
        </w:rPr>
        <w:t xml:space="preserve"> </w:t>
      </w:r>
      <w:r>
        <w:t>(some/any)</w:t>
      </w:r>
      <w:r>
        <w:rPr>
          <w:spacing w:val="1"/>
        </w:rPr>
        <w:t xml:space="preserve"> </w:t>
      </w:r>
      <w:r>
        <w:t>в</w:t>
      </w:r>
      <w:r>
        <w:rPr>
          <w:spacing w:val="1"/>
        </w:rPr>
        <w:t xml:space="preserve"> </w:t>
      </w:r>
      <w:r>
        <w:t>повествовательных</w:t>
      </w:r>
      <w:r>
        <w:rPr>
          <w:spacing w:val="1"/>
        </w:rPr>
        <w:t xml:space="preserve"> </w:t>
      </w:r>
      <w:r>
        <w:t>и</w:t>
      </w:r>
      <w:r>
        <w:rPr>
          <w:spacing w:val="1"/>
        </w:rPr>
        <w:t xml:space="preserve"> </w:t>
      </w:r>
      <w:r>
        <w:t>вопросительных</w:t>
      </w:r>
      <w:r>
        <w:rPr>
          <w:spacing w:val="1"/>
        </w:rPr>
        <w:t xml:space="preserve"> </w:t>
      </w:r>
      <w:r>
        <w:t>предложениях (Have</w:t>
      </w:r>
      <w:r>
        <w:rPr>
          <w:spacing w:val="3"/>
        </w:rPr>
        <w:t xml:space="preserve"> </w:t>
      </w:r>
      <w:r>
        <w:t>you</w:t>
      </w:r>
      <w:r>
        <w:rPr>
          <w:spacing w:val="1"/>
        </w:rPr>
        <w:t xml:space="preserve"> </w:t>
      </w:r>
      <w:r>
        <w:t>got</w:t>
      </w:r>
      <w:r>
        <w:rPr>
          <w:spacing w:val="3"/>
        </w:rPr>
        <w:t xml:space="preserve"> </w:t>
      </w:r>
      <w:r>
        <w:t>any</w:t>
      </w:r>
      <w:r>
        <w:rPr>
          <w:spacing w:val="-9"/>
        </w:rPr>
        <w:t xml:space="preserve"> </w:t>
      </w:r>
      <w:r>
        <w:t>friends?</w:t>
      </w:r>
      <w:r>
        <w:rPr>
          <w:spacing w:val="3"/>
        </w:rPr>
        <w:t xml:space="preserve"> </w:t>
      </w:r>
      <w:r>
        <w:t>—Yes,</w:t>
      </w:r>
      <w:r>
        <w:rPr>
          <w:spacing w:val="3"/>
        </w:rPr>
        <w:t xml:space="preserve"> </w:t>
      </w:r>
      <w:r>
        <w:t>I’ve</w:t>
      </w:r>
      <w:r>
        <w:rPr>
          <w:spacing w:val="-2"/>
        </w:rPr>
        <w:t xml:space="preserve"> </w:t>
      </w:r>
      <w:r>
        <w:t>got</w:t>
      </w:r>
      <w:r>
        <w:rPr>
          <w:spacing w:val="3"/>
        </w:rPr>
        <w:t xml:space="preserve"> </w:t>
      </w:r>
      <w:r>
        <w:t>some.).</w:t>
      </w:r>
    </w:p>
    <w:p>
      <w:pPr>
        <w:pStyle w:val="33"/>
        <w:spacing w:before="4"/>
        <w:ind w:left="1018"/>
      </w:pPr>
      <w:r>
        <w:t>Наречия</w:t>
      </w:r>
      <w:r>
        <w:rPr>
          <w:spacing w:val="-4"/>
        </w:rPr>
        <w:t xml:space="preserve"> </w:t>
      </w:r>
      <w:r>
        <w:t>частотности</w:t>
      </w:r>
      <w:r>
        <w:rPr>
          <w:spacing w:val="-4"/>
        </w:rPr>
        <w:t xml:space="preserve"> </w:t>
      </w:r>
      <w:r>
        <w:t>(usually,</w:t>
      </w:r>
      <w:r>
        <w:rPr>
          <w:spacing w:val="-1"/>
        </w:rPr>
        <w:t xml:space="preserve"> </w:t>
      </w:r>
      <w:r>
        <w:t>often).</w:t>
      </w:r>
    </w:p>
    <w:p>
      <w:pPr>
        <w:pStyle w:val="33"/>
        <w:spacing w:before="10" w:line="249" w:lineRule="auto"/>
        <w:ind w:right="293" w:firstLine="225"/>
      </w:pPr>
      <w:r>
        <w:t>Количественные</w:t>
      </w:r>
      <w:r>
        <w:rPr>
          <w:spacing w:val="1"/>
        </w:rPr>
        <w:t xml:space="preserve"> </w:t>
      </w:r>
      <w:r>
        <w:t>числительные</w:t>
      </w:r>
      <w:r>
        <w:rPr>
          <w:spacing w:val="1"/>
        </w:rPr>
        <w:t xml:space="preserve"> </w:t>
      </w:r>
      <w:r>
        <w:t>(13—100).</w:t>
      </w:r>
      <w:r>
        <w:rPr>
          <w:spacing w:val="1"/>
        </w:rPr>
        <w:t xml:space="preserve"> </w:t>
      </w:r>
      <w:r>
        <w:t>Порядковые</w:t>
      </w:r>
      <w:r>
        <w:rPr>
          <w:spacing w:val="1"/>
        </w:rPr>
        <w:t xml:space="preserve"> </w:t>
      </w:r>
      <w:r>
        <w:t>числительные</w:t>
      </w:r>
      <w:r>
        <w:rPr>
          <w:spacing w:val="1"/>
        </w:rPr>
        <w:t xml:space="preserve"> </w:t>
      </w:r>
      <w:r>
        <w:t>(1—30).</w:t>
      </w:r>
    </w:p>
    <w:p>
      <w:pPr>
        <w:pStyle w:val="33"/>
        <w:spacing w:before="2"/>
        <w:ind w:left="1018"/>
      </w:pPr>
      <w:r>
        <w:t>Вопросительные</w:t>
      </w:r>
      <w:r>
        <w:rPr>
          <w:spacing w:val="-6"/>
        </w:rPr>
        <w:t xml:space="preserve"> </w:t>
      </w:r>
      <w:r>
        <w:t>слова (when,</w:t>
      </w:r>
      <w:r>
        <w:rPr>
          <w:spacing w:val="-1"/>
        </w:rPr>
        <w:t xml:space="preserve"> </w:t>
      </w:r>
      <w:r>
        <w:t>whose, why).</w:t>
      </w:r>
    </w:p>
    <w:p>
      <w:pPr>
        <w:pStyle w:val="33"/>
        <w:spacing w:before="65" w:line="249" w:lineRule="auto"/>
        <w:ind w:right="291" w:firstLine="225"/>
        <w:rPr>
          <w:lang w:val="en-US"/>
        </w:rPr>
      </w:pPr>
      <w:r>
        <w:t>Предлоги</w:t>
      </w:r>
      <w:r>
        <w:rPr>
          <w:lang w:val="en-US"/>
        </w:rPr>
        <w:t xml:space="preserve"> </w:t>
      </w:r>
      <w:r>
        <w:t>места</w:t>
      </w:r>
      <w:r>
        <w:rPr>
          <w:spacing w:val="-4"/>
          <w:lang w:val="en-US"/>
        </w:rPr>
        <w:t xml:space="preserve"> </w:t>
      </w:r>
      <w:r>
        <w:rPr>
          <w:lang w:val="en-US"/>
        </w:rPr>
        <w:t>(next</w:t>
      </w:r>
      <w:r>
        <w:rPr>
          <w:spacing w:val="-5"/>
          <w:lang w:val="en-US"/>
        </w:rPr>
        <w:t xml:space="preserve"> </w:t>
      </w:r>
      <w:r>
        <w:rPr>
          <w:lang w:val="en-US"/>
        </w:rPr>
        <w:t>to,</w:t>
      </w:r>
      <w:r>
        <w:rPr>
          <w:spacing w:val="-9"/>
          <w:lang w:val="en-US"/>
        </w:rPr>
        <w:t xml:space="preserve"> </w:t>
      </w:r>
      <w:r>
        <w:rPr>
          <w:lang w:val="en-US"/>
        </w:rPr>
        <w:t>in</w:t>
      </w:r>
      <w:r>
        <w:rPr>
          <w:spacing w:val="-2"/>
          <w:lang w:val="en-US"/>
        </w:rPr>
        <w:t xml:space="preserve"> </w:t>
      </w:r>
      <w:r>
        <w:rPr>
          <w:lang w:val="en-US"/>
        </w:rPr>
        <w:t>front</w:t>
      </w:r>
      <w:r>
        <w:rPr>
          <w:spacing w:val="-5"/>
          <w:lang w:val="en-US"/>
        </w:rPr>
        <w:t xml:space="preserve"> </w:t>
      </w:r>
      <w:r>
        <w:rPr>
          <w:lang w:val="en-US"/>
        </w:rPr>
        <w:t>of,</w:t>
      </w:r>
      <w:r>
        <w:rPr>
          <w:spacing w:val="-3"/>
          <w:lang w:val="en-US"/>
        </w:rPr>
        <w:t xml:space="preserve"> </w:t>
      </w:r>
      <w:r>
        <w:rPr>
          <w:lang w:val="en-US"/>
        </w:rPr>
        <w:t>behind),</w:t>
      </w:r>
      <w:r>
        <w:rPr>
          <w:spacing w:val="-2"/>
          <w:lang w:val="en-US"/>
        </w:rPr>
        <w:t xml:space="preserve"> </w:t>
      </w:r>
      <w:r>
        <w:t>направления</w:t>
      </w:r>
      <w:r>
        <w:rPr>
          <w:spacing w:val="-6"/>
          <w:lang w:val="en-US"/>
        </w:rPr>
        <w:t xml:space="preserve"> </w:t>
      </w:r>
      <w:r>
        <w:rPr>
          <w:lang w:val="en-US"/>
        </w:rPr>
        <w:t>(to),</w:t>
      </w:r>
      <w:r>
        <w:rPr>
          <w:spacing w:val="-3"/>
          <w:lang w:val="en-US"/>
        </w:rPr>
        <w:t xml:space="preserve"> </w:t>
      </w:r>
      <w:r>
        <w:t>времени</w:t>
      </w:r>
      <w:r>
        <w:rPr>
          <w:spacing w:val="-8"/>
          <w:lang w:val="en-US"/>
        </w:rPr>
        <w:t xml:space="preserve"> </w:t>
      </w:r>
      <w:r>
        <w:rPr>
          <w:lang w:val="en-US"/>
        </w:rPr>
        <w:t>(at,</w:t>
      </w:r>
      <w:r>
        <w:rPr>
          <w:spacing w:val="-47"/>
          <w:lang w:val="en-US"/>
        </w:rPr>
        <w:t xml:space="preserve"> </w:t>
      </w:r>
      <w:r>
        <w:rPr>
          <w:lang w:val="en-US"/>
        </w:rPr>
        <w:t>in,</w:t>
      </w:r>
      <w:r>
        <w:rPr>
          <w:spacing w:val="-1"/>
          <w:lang w:val="en-US"/>
        </w:rPr>
        <w:t xml:space="preserve"> </w:t>
      </w:r>
      <w:r>
        <w:rPr>
          <w:lang w:val="en-US"/>
        </w:rPr>
        <w:t>on</w:t>
      </w:r>
      <w:r>
        <w:rPr>
          <w:spacing w:val="1"/>
          <w:lang w:val="en-US"/>
        </w:rPr>
        <w:t xml:space="preserve"> </w:t>
      </w:r>
      <w:r>
        <w:t>в</w:t>
      </w:r>
      <w:r>
        <w:rPr>
          <w:lang w:val="en-US"/>
        </w:rPr>
        <w:t xml:space="preserve"> </w:t>
      </w:r>
      <w:r>
        <w:t>выражениях</w:t>
      </w:r>
      <w:r>
        <w:rPr>
          <w:spacing w:val="3"/>
          <w:lang w:val="en-US"/>
        </w:rPr>
        <w:t xml:space="preserve"> </w:t>
      </w:r>
      <w:r>
        <w:rPr>
          <w:lang w:val="en-US"/>
        </w:rPr>
        <w:t>at</w:t>
      </w:r>
      <w:r>
        <w:rPr>
          <w:spacing w:val="3"/>
          <w:lang w:val="en-US"/>
        </w:rPr>
        <w:t xml:space="preserve"> </w:t>
      </w:r>
      <w:r>
        <w:rPr>
          <w:lang w:val="en-US"/>
        </w:rPr>
        <w:t>5</w:t>
      </w:r>
      <w:r>
        <w:rPr>
          <w:spacing w:val="-4"/>
          <w:lang w:val="en-US"/>
        </w:rPr>
        <w:t xml:space="preserve"> </w:t>
      </w:r>
      <w:r>
        <w:rPr>
          <w:lang w:val="en-US"/>
        </w:rPr>
        <w:t>o’clock,</w:t>
      </w:r>
      <w:r>
        <w:rPr>
          <w:spacing w:val="3"/>
          <w:lang w:val="en-US"/>
        </w:rPr>
        <w:t xml:space="preserve"> </w:t>
      </w:r>
      <w:r>
        <w:rPr>
          <w:lang w:val="en-US"/>
        </w:rPr>
        <w:t>in</w:t>
      </w:r>
      <w:r>
        <w:rPr>
          <w:spacing w:val="1"/>
          <w:lang w:val="en-US"/>
        </w:rPr>
        <w:t xml:space="preserve"> </w:t>
      </w:r>
      <w:r>
        <w:rPr>
          <w:lang w:val="en-US"/>
        </w:rPr>
        <w:t>the</w:t>
      </w:r>
      <w:r>
        <w:rPr>
          <w:spacing w:val="-7"/>
          <w:lang w:val="en-US"/>
        </w:rPr>
        <w:t xml:space="preserve"> </w:t>
      </w:r>
      <w:r>
        <w:rPr>
          <w:lang w:val="en-US"/>
        </w:rPr>
        <w:t>morning,</w:t>
      </w:r>
      <w:r>
        <w:rPr>
          <w:spacing w:val="3"/>
          <w:lang w:val="en-US"/>
        </w:rPr>
        <w:t xml:space="preserve"> </w:t>
      </w:r>
      <w:r>
        <w:rPr>
          <w:lang w:val="en-US"/>
        </w:rPr>
        <w:t>on</w:t>
      </w:r>
      <w:r>
        <w:rPr>
          <w:spacing w:val="1"/>
          <w:lang w:val="en-US"/>
        </w:rPr>
        <w:t xml:space="preserve"> </w:t>
      </w:r>
      <w:r>
        <w:rPr>
          <w:lang w:val="en-US"/>
        </w:rPr>
        <w:t>Monday).</w:t>
      </w:r>
    </w:p>
    <w:p>
      <w:pPr>
        <w:pStyle w:val="33"/>
        <w:spacing w:before="3"/>
        <w:ind w:left="0"/>
        <w:jc w:val="left"/>
        <w:rPr>
          <w:lang w:val="en-US"/>
        </w:rPr>
      </w:pPr>
    </w:p>
    <w:p>
      <w:pPr>
        <w:pStyle w:val="61"/>
        <w:jc w:val="both"/>
      </w:pPr>
      <w:r>
        <w:t>Социокультурные</w:t>
      </w:r>
      <w:r>
        <w:rPr>
          <w:spacing w:val="-1"/>
        </w:rPr>
        <w:t xml:space="preserve"> </w:t>
      </w:r>
      <w:r>
        <w:t>знания</w:t>
      </w:r>
      <w:r>
        <w:rPr>
          <w:spacing w:val="-2"/>
        </w:rPr>
        <w:t xml:space="preserve"> </w:t>
      </w:r>
      <w:r>
        <w:t>и</w:t>
      </w:r>
      <w:r>
        <w:rPr>
          <w:spacing w:val="-2"/>
        </w:rPr>
        <w:t xml:space="preserve"> </w:t>
      </w:r>
      <w:r>
        <w:t>умения</w:t>
      </w:r>
    </w:p>
    <w:p>
      <w:pPr>
        <w:pStyle w:val="33"/>
        <w:spacing w:before="6" w:line="249" w:lineRule="auto"/>
        <w:ind w:right="294" w:firstLine="225"/>
      </w:pPr>
      <w:r>
        <w:t>Знание</w:t>
      </w:r>
      <w:r>
        <w:rPr>
          <w:spacing w:val="1"/>
        </w:rPr>
        <w:t xml:space="preserve"> </w:t>
      </w:r>
      <w:r>
        <w:t>и</w:t>
      </w:r>
      <w:r>
        <w:rPr>
          <w:spacing w:val="1"/>
        </w:rPr>
        <w:t xml:space="preserve"> </w:t>
      </w:r>
      <w:r>
        <w:t>использование</w:t>
      </w:r>
      <w:r>
        <w:rPr>
          <w:spacing w:val="1"/>
        </w:rPr>
        <w:t xml:space="preserve"> </w:t>
      </w:r>
      <w:r>
        <w:t>некоторых</w:t>
      </w:r>
      <w:r>
        <w:rPr>
          <w:spacing w:val="1"/>
        </w:rPr>
        <w:t xml:space="preserve"> </w:t>
      </w:r>
      <w:r>
        <w:t>социокультурных</w:t>
      </w:r>
      <w:r>
        <w:rPr>
          <w:spacing w:val="1"/>
        </w:rPr>
        <w:t xml:space="preserve"> </w:t>
      </w:r>
      <w:r>
        <w:t>элементов</w:t>
      </w:r>
      <w:r>
        <w:rPr>
          <w:spacing w:val="1"/>
        </w:rPr>
        <w:t xml:space="preserve"> </w:t>
      </w:r>
      <w:r>
        <w:t>речевого поведенческого этикета, принятого в стране/странах изучаемого</w:t>
      </w:r>
      <w:r>
        <w:rPr>
          <w:spacing w:val="1"/>
        </w:rPr>
        <w:t xml:space="preserve"> </w:t>
      </w:r>
      <w:r>
        <w:t>языка,</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знакомство, выражение благодарности, извинение, поздравление с днём</w:t>
      </w:r>
      <w:r>
        <w:rPr>
          <w:spacing w:val="1"/>
        </w:rPr>
        <w:t xml:space="preserve"> </w:t>
      </w:r>
      <w:r>
        <w:t>рождения,</w:t>
      </w:r>
      <w:r>
        <w:rPr>
          <w:spacing w:val="3"/>
        </w:rPr>
        <w:t xml:space="preserve"> </w:t>
      </w:r>
      <w:r>
        <w:t>Новым</w:t>
      </w:r>
      <w:r>
        <w:rPr>
          <w:spacing w:val="4"/>
        </w:rPr>
        <w:t xml:space="preserve"> </w:t>
      </w:r>
      <w:r>
        <w:t>годом,</w:t>
      </w:r>
      <w:r>
        <w:rPr>
          <w:spacing w:val="3"/>
        </w:rPr>
        <w:t xml:space="preserve"> </w:t>
      </w:r>
      <w:r>
        <w:t>Рождеством.</w:t>
      </w:r>
    </w:p>
    <w:p>
      <w:pPr>
        <w:pStyle w:val="33"/>
        <w:spacing w:before="5" w:line="249" w:lineRule="auto"/>
        <w:ind w:right="298" w:firstLine="225"/>
      </w:pPr>
      <w:r>
        <w:t>Знание произведений детского фольклора (рифмовок, стихов, песенок),</w:t>
      </w:r>
      <w:r>
        <w:rPr>
          <w:spacing w:val="1"/>
        </w:rPr>
        <w:t xml:space="preserve"> </w:t>
      </w:r>
      <w:r>
        <w:t>персонажей</w:t>
      </w:r>
      <w:r>
        <w:rPr>
          <w:spacing w:val="-1"/>
        </w:rPr>
        <w:t xml:space="preserve"> </w:t>
      </w:r>
      <w:r>
        <w:t>детских</w:t>
      </w:r>
      <w:r>
        <w:rPr>
          <w:spacing w:val="2"/>
        </w:rPr>
        <w:t xml:space="preserve"> </w:t>
      </w:r>
      <w:r>
        <w:t>книг.</w:t>
      </w:r>
    </w:p>
    <w:p>
      <w:pPr>
        <w:pStyle w:val="33"/>
        <w:spacing w:before="1" w:line="249" w:lineRule="auto"/>
        <w:ind w:right="297" w:firstLine="225"/>
      </w:pPr>
      <w:r>
        <w:t>Краткое представление своей страны и страны/стран изучаемого языка</w:t>
      </w:r>
      <w:r>
        <w:rPr>
          <w:spacing w:val="1"/>
        </w:rPr>
        <w:t xml:space="preserve"> </w:t>
      </w:r>
      <w:r>
        <w:t>(названия родной страны и страны/стран изучаемого языка и их столиц,</w:t>
      </w:r>
      <w:r>
        <w:rPr>
          <w:spacing w:val="1"/>
        </w:rPr>
        <w:t xml:space="preserve"> </w:t>
      </w:r>
      <w:r>
        <w:t>название</w:t>
      </w:r>
      <w:r>
        <w:rPr>
          <w:spacing w:val="-2"/>
        </w:rPr>
        <w:t xml:space="preserve"> </w:t>
      </w:r>
      <w:r>
        <w:t>родного</w:t>
      </w:r>
      <w:r>
        <w:rPr>
          <w:spacing w:val="-4"/>
        </w:rPr>
        <w:t xml:space="preserve"> </w:t>
      </w:r>
      <w:r>
        <w:t>города/села;</w:t>
      </w:r>
      <w:r>
        <w:rPr>
          <w:spacing w:val="3"/>
        </w:rPr>
        <w:t xml:space="preserve"> </w:t>
      </w:r>
      <w:r>
        <w:t>цвета</w:t>
      </w:r>
      <w:r>
        <w:rPr>
          <w:spacing w:val="2"/>
        </w:rPr>
        <w:t xml:space="preserve"> </w:t>
      </w:r>
      <w:r>
        <w:t>национальных</w:t>
      </w:r>
      <w:r>
        <w:rPr>
          <w:spacing w:val="1"/>
        </w:rPr>
        <w:t xml:space="preserve"> </w:t>
      </w:r>
      <w:r>
        <w:t>флагов).</w:t>
      </w:r>
    </w:p>
    <w:p>
      <w:pPr>
        <w:pStyle w:val="33"/>
        <w:spacing w:before="9"/>
        <w:ind w:left="0"/>
        <w:jc w:val="left"/>
      </w:pPr>
    </w:p>
    <w:p>
      <w:pPr>
        <w:pStyle w:val="61"/>
        <w:jc w:val="both"/>
      </w:pPr>
      <w:r>
        <w:t>Компенсаторные</w:t>
      </w:r>
      <w:r>
        <w:rPr>
          <w:spacing w:val="-2"/>
        </w:rPr>
        <w:t xml:space="preserve"> </w:t>
      </w:r>
      <w:r>
        <w:t>умения</w:t>
      </w:r>
    </w:p>
    <w:p>
      <w:pPr>
        <w:pStyle w:val="33"/>
        <w:spacing w:before="6" w:line="249" w:lineRule="auto"/>
        <w:ind w:right="297" w:firstLine="225"/>
      </w:pPr>
      <w:r>
        <w:t>Использование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1"/>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контекстуальной,</w:t>
      </w:r>
      <w:r>
        <w:rPr>
          <w:spacing w:val="3"/>
        </w:rPr>
        <w:t xml:space="preserve"> </w:t>
      </w:r>
      <w:r>
        <w:t>догадки.</w:t>
      </w:r>
    </w:p>
    <w:p>
      <w:pPr>
        <w:pStyle w:val="33"/>
        <w:spacing w:before="2" w:line="252" w:lineRule="auto"/>
        <w:ind w:right="300" w:firstLine="225"/>
      </w:pPr>
      <w:r>
        <w:t>Использование</w:t>
      </w:r>
      <w:r>
        <w:rPr>
          <w:spacing w:val="1"/>
        </w:rPr>
        <w:t xml:space="preserve"> </w:t>
      </w:r>
      <w:r>
        <w:t>в</w:t>
      </w:r>
      <w:r>
        <w:rPr>
          <w:spacing w:val="1"/>
        </w:rPr>
        <w:t xml:space="preserve"> </w:t>
      </w:r>
      <w:r>
        <w:t>качестве</w:t>
      </w:r>
      <w:r>
        <w:rPr>
          <w:spacing w:val="1"/>
        </w:rPr>
        <w:t xml:space="preserve"> </w:t>
      </w:r>
      <w:r>
        <w:t>опоры</w:t>
      </w:r>
      <w:r>
        <w:rPr>
          <w:spacing w:val="1"/>
        </w:rPr>
        <w:t xml:space="preserve"> </w:t>
      </w:r>
      <w:r>
        <w:t>при</w:t>
      </w:r>
      <w:r>
        <w:rPr>
          <w:spacing w:val="1"/>
        </w:rPr>
        <w:t xml:space="preserve"> </w:t>
      </w:r>
      <w:r>
        <w:t>порождении</w:t>
      </w:r>
      <w:r>
        <w:rPr>
          <w:spacing w:val="1"/>
        </w:rPr>
        <w:t xml:space="preserve"> </w:t>
      </w:r>
      <w:r>
        <w:t>собственных</w:t>
      </w:r>
      <w:r>
        <w:rPr>
          <w:spacing w:val="1"/>
        </w:rPr>
        <w:t xml:space="preserve"> </w:t>
      </w:r>
      <w:r>
        <w:t>высказываний</w:t>
      </w:r>
      <w:r>
        <w:rPr>
          <w:spacing w:val="-1"/>
        </w:rPr>
        <w:t xml:space="preserve"> </w:t>
      </w:r>
      <w:r>
        <w:t>ключевых</w:t>
      </w:r>
      <w:r>
        <w:rPr>
          <w:spacing w:val="1"/>
        </w:rPr>
        <w:t xml:space="preserve"> </w:t>
      </w:r>
      <w:r>
        <w:t>слов,</w:t>
      </w:r>
      <w:r>
        <w:rPr>
          <w:spacing w:val="3"/>
        </w:rPr>
        <w:t xml:space="preserve"> </w:t>
      </w:r>
      <w:r>
        <w:t>вопросов;</w:t>
      </w:r>
      <w:r>
        <w:rPr>
          <w:spacing w:val="3"/>
        </w:rPr>
        <w:t xml:space="preserve"> </w:t>
      </w:r>
      <w:r>
        <w:t>иллюстраций.</w:t>
      </w:r>
    </w:p>
    <w:p>
      <w:pPr>
        <w:pStyle w:val="33"/>
        <w:spacing w:line="249" w:lineRule="auto"/>
        <w:ind w:right="293" w:firstLine="225"/>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rPr>
          <w:spacing w:val="1"/>
        </w:rPr>
        <w:t xml:space="preserve"> </w:t>
      </w:r>
      <w:r>
        <w:t>прочитанного/прослушанного</w:t>
      </w:r>
      <w:r>
        <w:rPr>
          <w:spacing w:val="1"/>
        </w:rPr>
        <w:t xml:space="preserve"> </w:t>
      </w:r>
      <w:r>
        <w:t>текста</w:t>
      </w:r>
      <w:r>
        <w:rPr>
          <w:spacing w:val="1"/>
        </w:rPr>
        <w:t xml:space="preserve"> </w:t>
      </w:r>
      <w:r>
        <w:t>или</w:t>
      </w:r>
      <w:r>
        <w:rPr>
          <w:spacing w:val="-1"/>
        </w:rPr>
        <w:t xml:space="preserve"> </w:t>
      </w:r>
      <w:r>
        <w:t>для нахождения в</w:t>
      </w:r>
      <w:r>
        <w:rPr>
          <w:spacing w:val="2"/>
        </w:rPr>
        <w:t xml:space="preserve"> </w:t>
      </w:r>
      <w:r>
        <w:t>тексте</w:t>
      </w:r>
      <w:r>
        <w:rPr>
          <w:spacing w:val="-2"/>
        </w:rPr>
        <w:t xml:space="preserve"> </w:t>
      </w:r>
      <w:r>
        <w:t>запрашиваемой информации.</w:t>
      </w:r>
    </w:p>
    <w:p>
      <w:pPr>
        <w:pStyle w:val="61"/>
        <w:numPr>
          <w:ilvl w:val="0"/>
          <w:numId w:val="42"/>
        </w:numPr>
        <w:tabs>
          <w:tab w:val="left" w:pos="961"/>
        </w:tabs>
        <w:ind w:hanging="169"/>
        <w:jc w:val="both"/>
      </w:pPr>
      <w:r>
        <w:t>КЛАСС</w:t>
      </w:r>
    </w:p>
    <w:p>
      <w:pPr>
        <w:spacing w:before="122"/>
        <w:ind w:left="792"/>
        <w:jc w:val="both"/>
        <w:rPr>
          <w:b/>
        </w:rPr>
      </w:pPr>
      <w:r>
        <w:rPr>
          <w:b/>
        </w:rPr>
        <w:t>Тематическое</w:t>
      </w:r>
      <w:r>
        <w:rPr>
          <w:b/>
          <w:spacing w:val="-3"/>
        </w:rPr>
        <w:t xml:space="preserve"> </w:t>
      </w:r>
      <w:r>
        <w:rPr>
          <w:b/>
        </w:rPr>
        <w:t>содержание</w:t>
      </w:r>
      <w:r>
        <w:rPr>
          <w:b/>
          <w:spacing w:val="-2"/>
        </w:rPr>
        <w:t xml:space="preserve"> </w:t>
      </w:r>
      <w:r>
        <w:rPr>
          <w:b/>
        </w:rPr>
        <w:t>речи</w:t>
      </w:r>
    </w:p>
    <w:p>
      <w:pPr>
        <w:pStyle w:val="33"/>
        <w:spacing w:before="6" w:line="249" w:lineRule="auto"/>
        <w:ind w:right="293" w:firstLine="225"/>
      </w:pPr>
      <w:r>
        <w:rPr>
          <w:i/>
        </w:rPr>
        <w:t>Мир моего «я»</w:t>
      </w:r>
      <w:r>
        <w:t>. Моя семья. Мой день рождения, подарки. Моя любимая</w:t>
      </w:r>
      <w:r>
        <w:rPr>
          <w:spacing w:val="1"/>
        </w:rPr>
        <w:t xml:space="preserve"> </w:t>
      </w:r>
      <w:r>
        <w:t>еда.</w:t>
      </w:r>
      <w:r>
        <w:rPr>
          <w:spacing w:val="3"/>
        </w:rPr>
        <w:t xml:space="preserve"> </w:t>
      </w:r>
      <w:r>
        <w:t>Мой</w:t>
      </w:r>
      <w:r>
        <w:rPr>
          <w:spacing w:val="-1"/>
        </w:rPr>
        <w:t xml:space="preserve"> </w:t>
      </w:r>
      <w:r>
        <w:t>день (распорядок</w:t>
      </w:r>
      <w:r>
        <w:rPr>
          <w:spacing w:val="-1"/>
        </w:rPr>
        <w:t xml:space="preserve"> </w:t>
      </w:r>
      <w:r>
        <w:t>дня,</w:t>
      </w:r>
      <w:r>
        <w:rPr>
          <w:spacing w:val="3"/>
        </w:rPr>
        <w:t xml:space="preserve"> </w:t>
      </w:r>
      <w:r>
        <w:t>домашние</w:t>
      </w:r>
      <w:r>
        <w:rPr>
          <w:spacing w:val="-2"/>
        </w:rPr>
        <w:t xml:space="preserve"> </w:t>
      </w:r>
      <w:r>
        <w:t>обязанности).</w:t>
      </w:r>
    </w:p>
    <w:p>
      <w:pPr>
        <w:pStyle w:val="33"/>
        <w:spacing w:before="2" w:line="249" w:lineRule="auto"/>
        <w:ind w:right="297" w:firstLine="225"/>
      </w:pPr>
      <w:r>
        <w:rPr>
          <w:i/>
        </w:rPr>
        <w:t>Мир моих увлечений</w:t>
      </w:r>
      <w:r>
        <w:t>. Любимая игрушка, игра. Мой питомец. Любимые</w:t>
      </w:r>
      <w:r>
        <w:rPr>
          <w:spacing w:val="1"/>
        </w:rPr>
        <w:t xml:space="preserve"> </w:t>
      </w:r>
      <w:r>
        <w:t>занятия.</w:t>
      </w:r>
      <w:r>
        <w:rPr>
          <w:spacing w:val="1"/>
        </w:rPr>
        <w:t xml:space="preserve"> </w:t>
      </w:r>
      <w:r>
        <w:t>Занятия</w:t>
      </w:r>
      <w:r>
        <w:rPr>
          <w:spacing w:val="1"/>
        </w:rPr>
        <w:t xml:space="preserve"> </w:t>
      </w:r>
      <w:r>
        <w:t>спортом.</w:t>
      </w:r>
      <w:r>
        <w:rPr>
          <w:spacing w:val="1"/>
        </w:rPr>
        <w:t xml:space="preserve"> </w:t>
      </w:r>
      <w:r>
        <w:t>Любимая</w:t>
      </w:r>
      <w:r>
        <w:rPr>
          <w:spacing w:val="1"/>
        </w:rPr>
        <w:t xml:space="preserve"> </w:t>
      </w:r>
      <w:r>
        <w:t>сказка/история/рассказ.</w:t>
      </w:r>
      <w:r>
        <w:rPr>
          <w:spacing w:val="1"/>
        </w:rPr>
        <w:t xml:space="preserve"> </w:t>
      </w:r>
      <w:r>
        <w:t>Выходной</w:t>
      </w:r>
      <w:r>
        <w:rPr>
          <w:spacing w:val="1"/>
        </w:rPr>
        <w:t xml:space="preserve"> </w:t>
      </w:r>
      <w:r>
        <w:t>день.</w:t>
      </w:r>
      <w:r>
        <w:rPr>
          <w:spacing w:val="3"/>
        </w:rPr>
        <w:t xml:space="preserve"> </w:t>
      </w:r>
      <w:r>
        <w:t>Каникулы.</w:t>
      </w:r>
    </w:p>
    <w:p>
      <w:pPr>
        <w:pStyle w:val="33"/>
        <w:spacing w:before="3" w:line="249" w:lineRule="auto"/>
        <w:ind w:right="297" w:firstLine="225"/>
      </w:pPr>
      <w:r>
        <w:rPr>
          <w:i/>
        </w:rPr>
        <w:t>Мир</w:t>
      </w:r>
      <w:r>
        <w:rPr>
          <w:i/>
          <w:spacing w:val="1"/>
        </w:rPr>
        <w:t xml:space="preserve"> </w:t>
      </w:r>
      <w:r>
        <w:rPr>
          <w:i/>
        </w:rPr>
        <w:t>вокруг меня</w:t>
      </w:r>
      <w:r>
        <w:t>.</w:t>
      </w:r>
      <w:r>
        <w:rPr>
          <w:spacing w:val="1"/>
        </w:rPr>
        <w:t xml:space="preserve"> </w:t>
      </w:r>
      <w:r>
        <w:t>Моя комната</w:t>
      </w:r>
      <w:r>
        <w:rPr>
          <w:spacing w:val="1"/>
        </w:rPr>
        <w:t xml:space="preserve"> </w:t>
      </w:r>
      <w:r>
        <w:t>(квартира,</w:t>
      </w:r>
      <w:r>
        <w:rPr>
          <w:spacing w:val="1"/>
        </w:rPr>
        <w:t xml:space="preserve"> </w:t>
      </w:r>
      <w:r>
        <w:t>дом), предметы мебели и</w:t>
      </w:r>
      <w:r>
        <w:rPr>
          <w:spacing w:val="1"/>
        </w:rPr>
        <w:t xml:space="preserve"> </w:t>
      </w:r>
      <w:r>
        <w:t>интерьера.</w:t>
      </w:r>
      <w:r>
        <w:rPr>
          <w:spacing w:val="1"/>
        </w:rPr>
        <w:t xml:space="preserve"> </w:t>
      </w:r>
      <w:r>
        <w:t>Моя</w:t>
      </w:r>
      <w:r>
        <w:rPr>
          <w:spacing w:val="1"/>
        </w:rPr>
        <w:t xml:space="preserve"> </w:t>
      </w:r>
      <w:r>
        <w:t>школа,</w:t>
      </w:r>
      <w:r>
        <w:rPr>
          <w:spacing w:val="1"/>
        </w:rPr>
        <w:t xml:space="preserve"> </w:t>
      </w:r>
      <w:r>
        <w:t>любимые</w:t>
      </w:r>
      <w:r>
        <w:rPr>
          <w:spacing w:val="1"/>
        </w:rPr>
        <w:t xml:space="preserve"> </w:t>
      </w:r>
      <w:r>
        <w:t>учебные</w:t>
      </w:r>
      <w:r>
        <w:rPr>
          <w:spacing w:val="1"/>
        </w:rPr>
        <w:t xml:space="preserve"> </w:t>
      </w:r>
      <w:r>
        <w:t>предметы.</w:t>
      </w:r>
      <w:r>
        <w:rPr>
          <w:spacing w:val="1"/>
        </w:rPr>
        <w:t xml:space="preserve"> </w:t>
      </w:r>
      <w:r>
        <w:t>Мои</w:t>
      </w:r>
      <w:r>
        <w:rPr>
          <w:spacing w:val="1"/>
        </w:rPr>
        <w:t xml:space="preserve"> </w:t>
      </w:r>
      <w:r>
        <w:t>друзья,</w:t>
      </w:r>
      <w:r>
        <w:rPr>
          <w:spacing w:val="1"/>
        </w:rPr>
        <w:t xml:space="preserve"> </w:t>
      </w:r>
      <w:r>
        <w:t>их</w:t>
      </w:r>
      <w:r>
        <w:rPr>
          <w:spacing w:val="1"/>
        </w:rPr>
        <w:t xml:space="preserve"> </w:t>
      </w:r>
      <w:r>
        <w:t>внешность</w:t>
      </w:r>
      <w:r>
        <w:rPr>
          <w:spacing w:val="1"/>
        </w:rPr>
        <w:t xml:space="preserve"> </w:t>
      </w:r>
      <w:r>
        <w:t>и</w:t>
      </w:r>
      <w:r>
        <w:rPr>
          <w:spacing w:val="1"/>
        </w:rPr>
        <w:t xml:space="preserve"> </w:t>
      </w:r>
      <w:r>
        <w:t>черты</w:t>
      </w:r>
      <w:r>
        <w:rPr>
          <w:spacing w:val="1"/>
        </w:rPr>
        <w:t xml:space="preserve"> </w:t>
      </w:r>
      <w:r>
        <w:t>характера.</w:t>
      </w:r>
      <w:r>
        <w:rPr>
          <w:spacing w:val="1"/>
        </w:rPr>
        <w:t xml:space="preserve"> </w:t>
      </w:r>
      <w:r>
        <w:t>Моя</w:t>
      </w:r>
      <w:r>
        <w:rPr>
          <w:spacing w:val="1"/>
        </w:rPr>
        <w:t xml:space="preserve"> </w:t>
      </w:r>
      <w:r>
        <w:t>малая</w:t>
      </w:r>
      <w:r>
        <w:rPr>
          <w:spacing w:val="1"/>
        </w:rPr>
        <w:t xml:space="preserve"> </w:t>
      </w:r>
      <w:r>
        <w:t>родина</w:t>
      </w:r>
      <w:r>
        <w:rPr>
          <w:spacing w:val="1"/>
        </w:rPr>
        <w:t xml:space="preserve"> </w:t>
      </w:r>
      <w:r>
        <w:t>(город,</w:t>
      </w:r>
      <w:r>
        <w:rPr>
          <w:spacing w:val="1"/>
        </w:rPr>
        <w:t xml:space="preserve"> </w:t>
      </w:r>
      <w:r>
        <w:t>село).</w:t>
      </w:r>
      <w:r>
        <w:rPr>
          <w:spacing w:val="1"/>
        </w:rPr>
        <w:t xml:space="preserve"> </w:t>
      </w:r>
      <w:r>
        <w:t>Путешествия.</w:t>
      </w:r>
      <w:r>
        <w:rPr>
          <w:spacing w:val="1"/>
        </w:rPr>
        <w:t xml:space="preserve"> </w:t>
      </w:r>
      <w:r>
        <w:t>Дикие</w:t>
      </w:r>
      <w:r>
        <w:rPr>
          <w:spacing w:val="1"/>
        </w:rPr>
        <w:t xml:space="preserve"> </w:t>
      </w:r>
      <w:r>
        <w:t>и</w:t>
      </w:r>
      <w:r>
        <w:rPr>
          <w:spacing w:val="1"/>
        </w:rPr>
        <w:t xml:space="preserve"> </w:t>
      </w:r>
      <w:r>
        <w:t>домашние</w:t>
      </w:r>
      <w:r>
        <w:rPr>
          <w:spacing w:val="1"/>
        </w:rPr>
        <w:t xml:space="preserve"> </w:t>
      </w:r>
      <w:r>
        <w:t>животные.</w:t>
      </w:r>
      <w:r>
        <w:rPr>
          <w:spacing w:val="1"/>
        </w:rPr>
        <w:t xml:space="preserve"> </w:t>
      </w:r>
      <w:r>
        <w:t>Погода.</w:t>
      </w:r>
      <w:r>
        <w:rPr>
          <w:spacing w:val="1"/>
        </w:rPr>
        <w:t xml:space="preserve"> </w:t>
      </w:r>
      <w:r>
        <w:t>Времена</w:t>
      </w:r>
      <w:r>
        <w:rPr>
          <w:spacing w:val="1"/>
        </w:rPr>
        <w:t xml:space="preserve"> </w:t>
      </w:r>
      <w:r>
        <w:t>года</w:t>
      </w:r>
      <w:r>
        <w:rPr>
          <w:spacing w:val="1"/>
        </w:rPr>
        <w:t xml:space="preserve"> </w:t>
      </w:r>
      <w:r>
        <w:t>(месяцы).</w:t>
      </w:r>
      <w:r>
        <w:rPr>
          <w:spacing w:val="3"/>
        </w:rPr>
        <w:t xml:space="preserve"> </w:t>
      </w:r>
      <w:r>
        <w:t>Покупки.</w:t>
      </w:r>
    </w:p>
    <w:p>
      <w:pPr>
        <w:spacing w:before="4" w:line="249" w:lineRule="auto"/>
        <w:ind w:left="792" w:right="293" w:firstLine="225"/>
        <w:jc w:val="both"/>
        <w:rPr>
          <w:sz w:val="20"/>
        </w:rPr>
      </w:pPr>
      <w:r>
        <w:rPr>
          <w:i/>
          <w:sz w:val="20"/>
        </w:rPr>
        <w:t>Родная страна и страны изучаемого языка</w:t>
      </w:r>
      <w:r>
        <w:rPr>
          <w:sz w:val="20"/>
        </w:rPr>
        <w:t>. Россия</w:t>
      </w:r>
      <w:r>
        <w:rPr>
          <w:spacing w:val="1"/>
          <w:sz w:val="20"/>
        </w:rPr>
        <w:t xml:space="preserve"> </w:t>
      </w:r>
      <w:r>
        <w:rPr>
          <w:sz w:val="20"/>
        </w:rPr>
        <w:t>и</w:t>
      </w:r>
      <w:r>
        <w:rPr>
          <w:spacing w:val="1"/>
          <w:sz w:val="20"/>
        </w:rPr>
        <w:t xml:space="preserve"> </w:t>
      </w:r>
      <w:r>
        <w:rPr>
          <w:sz w:val="20"/>
        </w:rPr>
        <w:t>страна/страны</w:t>
      </w:r>
      <w:r>
        <w:rPr>
          <w:spacing w:val="1"/>
          <w:sz w:val="20"/>
        </w:rPr>
        <w:t xml:space="preserve"> </w:t>
      </w:r>
      <w:r>
        <w:rPr>
          <w:sz w:val="20"/>
        </w:rPr>
        <w:t>изучаемого</w:t>
      </w:r>
      <w:r>
        <w:rPr>
          <w:spacing w:val="48"/>
          <w:sz w:val="20"/>
        </w:rPr>
        <w:t xml:space="preserve"> </w:t>
      </w:r>
      <w:r>
        <w:rPr>
          <w:sz w:val="20"/>
        </w:rPr>
        <w:t>языка.</w:t>
      </w:r>
      <w:r>
        <w:rPr>
          <w:spacing w:val="50"/>
          <w:sz w:val="20"/>
        </w:rPr>
        <w:t xml:space="preserve"> </w:t>
      </w:r>
      <w:r>
        <w:rPr>
          <w:sz w:val="20"/>
        </w:rPr>
        <w:t>Их</w:t>
      </w:r>
      <w:r>
        <w:rPr>
          <w:spacing w:val="48"/>
          <w:sz w:val="20"/>
        </w:rPr>
        <w:t xml:space="preserve"> </w:t>
      </w:r>
      <w:r>
        <w:rPr>
          <w:sz w:val="20"/>
        </w:rPr>
        <w:t>столицы,</w:t>
      </w:r>
      <w:r>
        <w:rPr>
          <w:spacing w:val="5"/>
          <w:sz w:val="20"/>
        </w:rPr>
        <w:t xml:space="preserve"> </w:t>
      </w:r>
      <w:r>
        <w:rPr>
          <w:sz w:val="20"/>
        </w:rPr>
        <w:t>основные</w:t>
      </w:r>
      <w:r>
        <w:rPr>
          <w:spacing w:val="50"/>
          <w:sz w:val="20"/>
        </w:rPr>
        <w:t xml:space="preserve"> </w:t>
      </w:r>
      <w:r>
        <w:rPr>
          <w:sz w:val="20"/>
        </w:rPr>
        <w:t>достопримечательности</w:t>
      </w:r>
      <w:r>
        <w:rPr>
          <w:spacing w:val="1"/>
          <w:sz w:val="20"/>
        </w:rPr>
        <w:t xml:space="preserve"> </w:t>
      </w:r>
      <w:r>
        <w:rPr>
          <w:sz w:val="20"/>
        </w:rPr>
        <w:t>и</w:t>
      </w:r>
    </w:p>
    <w:p>
      <w:pPr>
        <w:spacing w:line="249" w:lineRule="auto"/>
        <w:jc w:val="both"/>
        <w:rPr>
          <w:sz w:val="20"/>
        </w:rPr>
        <w:sectPr>
          <w:pgSz w:w="7830" w:h="12020"/>
          <w:pgMar w:top="660" w:right="300" w:bottom="720" w:left="0" w:header="0" w:footer="532" w:gutter="0"/>
          <w:cols w:space="720" w:num="1"/>
        </w:sectPr>
      </w:pPr>
    </w:p>
    <w:p>
      <w:pPr>
        <w:pStyle w:val="33"/>
        <w:spacing w:before="65" w:line="249" w:lineRule="auto"/>
        <w:ind w:right="297"/>
      </w:pPr>
      <w:r>
        <w:t>интересные</w:t>
      </w:r>
      <w:r>
        <w:rPr>
          <w:spacing w:val="1"/>
        </w:rPr>
        <w:t xml:space="preserve"> </w:t>
      </w:r>
      <w:r>
        <w:t>факты.</w:t>
      </w:r>
      <w:r>
        <w:rPr>
          <w:spacing w:val="1"/>
        </w:rPr>
        <w:t xml:space="preserve"> </w:t>
      </w:r>
      <w:r>
        <w:t>Произведения</w:t>
      </w:r>
      <w:r>
        <w:rPr>
          <w:spacing w:val="1"/>
        </w:rPr>
        <w:t xml:space="preserve"> </w:t>
      </w:r>
      <w:r>
        <w:t>детского</w:t>
      </w:r>
      <w:r>
        <w:rPr>
          <w:spacing w:val="1"/>
        </w:rPr>
        <w:t xml:space="preserve"> </w:t>
      </w:r>
      <w:r>
        <w:t>фольклора.</w:t>
      </w:r>
      <w:r>
        <w:rPr>
          <w:spacing w:val="1"/>
        </w:rPr>
        <w:t xml:space="preserve"> </w:t>
      </w:r>
      <w:r>
        <w:t>Литературные</w:t>
      </w:r>
      <w:r>
        <w:rPr>
          <w:spacing w:val="1"/>
        </w:rPr>
        <w:t xml:space="preserve"> </w:t>
      </w:r>
      <w:r>
        <w:t>персонажи</w:t>
      </w:r>
      <w:r>
        <w:rPr>
          <w:spacing w:val="1"/>
        </w:rPr>
        <w:t xml:space="preserve"> </w:t>
      </w:r>
      <w:r>
        <w:t>детских</w:t>
      </w:r>
      <w:r>
        <w:rPr>
          <w:spacing w:val="1"/>
        </w:rPr>
        <w:t xml:space="preserve"> </w:t>
      </w:r>
      <w:r>
        <w:t>книг.</w:t>
      </w:r>
      <w:r>
        <w:rPr>
          <w:spacing w:val="1"/>
        </w:rPr>
        <w:t xml:space="preserve"> </w:t>
      </w:r>
      <w:r>
        <w:t>Праздники</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страны/стран</w:t>
      </w:r>
      <w:r>
        <w:rPr>
          <w:spacing w:val="1"/>
        </w:rPr>
        <w:t xml:space="preserve"> </w:t>
      </w:r>
      <w:r>
        <w:t>изучаемого</w:t>
      </w:r>
      <w:r>
        <w:rPr>
          <w:spacing w:val="-4"/>
        </w:rPr>
        <w:t xml:space="preserve"> </w:t>
      </w:r>
      <w:r>
        <w:t>языка.</w:t>
      </w:r>
    </w:p>
    <w:p>
      <w:pPr>
        <w:pStyle w:val="33"/>
        <w:spacing w:before="4"/>
        <w:ind w:left="0"/>
        <w:jc w:val="left"/>
      </w:pPr>
    </w:p>
    <w:p>
      <w:pPr>
        <w:pStyle w:val="61"/>
      </w:pPr>
      <w:r>
        <w:t>Коммуникативные</w:t>
      </w:r>
      <w:r>
        <w:rPr>
          <w:spacing w:val="-2"/>
        </w:rPr>
        <w:t xml:space="preserve"> </w:t>
      </w:r>
      <w:r>
        <w:t>умения</w:t>
      </w:r>
    </w:p>
    <w:p>
      <w:pPr>
        <w:pStyle w:val="63"/>
        <w:spacing w:before="11"/>
        <w:jc w:val="left"/>
      </w:pPr>
      <w:r>
        <w:t>Говорение</w:t>
      </w:r>
    </w:p>
    <w:p>
      <w:pPr>
        <w:spacing w:before="15"/>
        <w:ind w:left="1018"/>
        <w:rPr>
          <w:sz w:val="20"/>
        </w:rPr>
      </w:pPr>
      <w:r>
        <w:rPr>
          <w:sz w:val="20"/>
        </w:rPr>
        <w:t>Коммуникативные умения</w:t>
      </w:r>
      <w:r>
        <w:rPr>
          <w:spacing w:val="-1"/>
          <w:sz w:val="20"/>
        </w:rPr>
        <w:t xml:space="preserve"> </w:t>
      </w:r>
      <w:r>
        <w:rPr>
          <w:b/>
          <w:i/>
          <w:sz w:val="20"/>
        </w:rPr>
        <w:t>диалогической</w:t>
      </w:r>
      <w:r>
        <w:rPr>
          <w:b/>
          <w:i/>
          <w:spacing w:val="-8"/>
          <w:sz w:val="20"/>
        </w:rPr>
        <w:t xml:space="preserve"> </w:t>
      </w:r>
      <w:r>
        <w:rPr>
          <w:b/>
          <w:i/>
          <w:sz w:val="20"/>
        </w:rPr>
        <w:t>речи</w:t>
      </w:r>
      <w:r>
        <w:rPr>
          <w:sz w:val="20"/>
        </w:rPr>
        <w:t>:</w:t>
      </w:r>
    </w:p>
    <w:p>
      <w:pPr>
        <w:pStyle w:val="33"/>
        <w:spacing w:before="5" w:line="249" w:lineRule="auto"/>
        <w:ind w:right="296" w:firstLine="225"/>
      </w:pPr>
      <w:r>
        <w:t>Ведение</w:t>
      </w:r>
      <w:r>
        <w:rPr>
          <w:spacing w:val="1"/>
        </w:rPr>
        <w:t xml:space="preserve"> </w:t>
      </w:r>
      <w:r>
        <w:t>с</w:t>
      </w:r>
      <w:r>
        <w:rPr>
          <w:spacing w:val="1"/>
        </w:rPr>
        <w:t xml:space="preserve"> </w:t>
      </w:r>
      <w:r>
        <w:t>опорой</w:t>
      </w:r>
      <w:r>
        <w:rPr>
          <w:spacing w:val="1"/>
        </w:rPr>
        <w:t xml:space="preserve"> </w:t>
      </w:r>
      <w:r>
        <w:t>на</w:t>
      </w:r>
      <w:r>
        <w:rPr>
          <w:spacing w:val="1"/>
        </w:rPr>
        <w:t xml:space="preserve"> </w:t>
      </w:r>
      <w:r>
        <w:t>речевые</w:t>
      </w:r>
      <w:r>
        <w:rPr>
          <w:spacing w:val="1"/>
        </w:rPr>
        <w:t xml:space="preserve"> </w:t>
      </w:r>
      <w:r>
        <w:t>ситуации,</w:t>
      </w:r>
      <w:r>
        <w:rPr>
          <w:spacing w:val="1"/>
        </w:rPr>
        <w:t xml:space="preserve"> </w:t>
      </w:r>
      <w:r>
        <w:t>ключевые</w:t>
      </w:r>
      <w:r>
        <w:rPr>
          <w:spacing w:val="1"/>
        </w:rPr>
        <w:t xml:space="preserve"> </w:t>
      </w:r>
      <w:r>
        <w:t>слова</w:t>
      </w:r>
      <w:r>
        <w:rPr>
          <w:spacing w:val="1"/>
        </w:rPr>
        <w:t xml:space="preserve"> </w:t>
      </w:r>
      <w:r>
        <w:t>и/или</w:t>
      </w:r>
      <w:r>
        <w:rPr>
          <w:spacing w:val="1"/>
        </w:rPr>
        <w:t xml:space="preserve"> </w:t>
      </w:r>
      <w:r>
        <w:t>иллюстрации</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принятых</w:t>
      </w:r>
      <w:r>
        <w:rPr>
          <w:spacing w:val="1"/>
        </w:rPr>
        <w:t xml:space="preserve"> </w:t>
      </w:r>
      <w:r>
        <w:t>в</w:t>
      </w:r>
      <w:r>
        <w:rPr>
          <w:spacing w:val="1"/>
        </w:rPr>
        <w:t xml:space="preserve"> </w:t>
      </w:r>
      <w:r>
        <w:t>стране/странах</w:t>
      </w:r>
      <w:r>
        <w:rPr>
          <w:spacing w:val="1"/>
        </w:rPr>
        <w:t xml:space="preserve"> </w:t>
      </w:r>
      <w:r>
        <w:t>изучаемого</w:t>
      </w:r>
      <w:r>
        <w:rPr>
          <w:spacing w:val="-3"/>
        </w:rPr>
        <w:t xml:space="preserve"> </w:t>
      </w:r>
      <w:r>
        <w:t>языка:</w:t>
      </w:r>
    </w:p>
    <w:p>
      <w:pPr>
        <w:pStyle w:val="33"/>
        <w:spacing w:before="3" w:line="249" w:lineRule="auto"/>
        <w:ind w:right="295" w:firstLine="225"/>
      </w:pPr>
      <w:r>
        <w:t>диалога</w:t>
      </w:r>
      <w:r>
        <w:rPr>
          <w:spacing w:val="1"/>
        </w:rPr>
        <w:t xml:space="preserve"> </w:t>
      </w:r>
      <w:r>
        <w:t>этикетного</w:t>
      </w:r>
      <w:r>
        <w:rPr>
          <w:spacing w:val="1"/>
        </w:rPr>
        <w:t xml:space="preserve"> </w:t>
      </w:r>
      <w:r>
        <w:t>характера:</w:t>
      </w:r>
      <w:r>
        <w:rPr>
          <w:spacing w:val="1"/>
        </w:rPr>
        <w:t xml:space="preserve"> </w:t>
      </w:r>
      <w:r>
        <w:t>приветствие,</w:t>
      </w:r>
      <w:r>
        <w:rPr>
          <w:spacing w:val="1"/>
        </w:rPr>
        <w:t xml:space="preserve"> </w:t>
      </w:r>
      <w:r>
        <w:t>ответ</w:t>
      </w:r>
      <w:r>
        <w:rPr>
          <w:spacing w:val="1"/>
        </w:rPr>
        <w:t xml:space="preserve"> </w:t>
      </w:r>
      <w:r>
        <w:t>на</w:t>
      </w:r>
      <w:r>
        <w:rPr>
          <w:spacing w:val="1"/>
        </w:rPr>
        <w:t xml:space="preserve"> </w:t>
      </w:r>
      <w:r>
        <w:t>приветствие;</w:t>
      </w:r>
      <w:r>
        <w:rPr>
          <w:spacing w:val="1"/>
        </w:rPr>
        <w:t xml:space="preserve"> </w:t>
      </w:r>
      <w:r>
        <w:t>завершение разговора (в том числе по телефону), прощание; знакомство с</w:t>
      </w:r>
      <w:r>
        <w:rPr>
          <w:spacing w:val="1"/>
        </w:rPr>
        <w:t xml:space="preserve"> </w:t>
      </w:r>
      <w:r>
        <w:t>собеседником; поздравление с праздником, выражение благодарности за</w:t>
      </w:r>
      <w:r>
        <w:rPr>
          <w:spacing w:val="1"/>
        </w:rPr>
        <w:t xml:space="preserve"> </w:t>
      </w:r>
      <w:r>
        <w:t>поздравление;</w:t>
      </w:r>
      <w:r>
        <w:rPr>
          <w:spacing w:val="3"/>
        </w:rPr>
        <w:t xml:space="preserve"> </w:t>
      </w:r>
      <w:r>
        <w:t>выражение</w:t>
      </w:r>
      <w:r>
        <w:rPr>
          <w:spacing w:val="-1"/>
        </w:rPr>
        <w:t xml:space="preserve"> </w:t>
      </w:r>
      <w:r>
        <w:t>извинения;</w:t>
      </w:r>
    </w:p>
    <w:p>
      <w:pPr>
        <w:pStyle w:val="33"/>
        <w:spacing w:before="4" w:line="249" w:lineRule="auto"/>
        <w:ind w:right="295" w:firstLine="225"/>
      </w:pPr>
      <w:r>
        <w:t>диалога —</w:t>
      </w:r>
      <w:r>
        <w:rPr>
          <w:spacing w:val="1"/>
        </w:rPr>
        <w:t xml:space="preserve"> </w:t>
      </w:r>
      <w:r>
        <w:t>побуждения</w:t>
      </w:r>
      <w:r>
        <w:rPr>
          <w:spacing w:val="1"/>
        </w:rPr>
        <w:t xml:space="preserve"> </w:t>
      </w:r>
      <w:r>
        <w:t>к</w:t>
      </w:r>
      <w:r>
        <w:rPr>
          <w:spacing w:val="1"/>
        </w:rPr>
        <w:t xml:space="preserve"> </w:t>
      </w:r>
      <w:r>
        <w:t>действию:</w:t>
      </w:r>
      <w:r>
        <w:rPr>
          <w:spacing w:val="1"/>
        </w:rPr>
        <w:t xml:space="preserve"> </w:t>
      </w:r>
      <w:r>
        <w:t>обращение</w:t>
      </w:r>
      <w:r>
        <w:rPr>
          <w:spacing w:val="1"/>
        </w:rPr>
        <w:t xml:space="preserve"> </w:t>
      </w:r>
      <w:r>
        <w:t>к</w:t>
      </w:r>
      <w:r>
        <w:rPr>
          <w:spacing w:val="1"/>
        </w:rPr>
        <w:t xml:space="preserve"> </w:t>
      </w:r>
      <w:r>
        <w:t>собеседнику</w:t>
      </w:r>
      <w:r>
        <w:rPr>
          <w:spacing w:val="1"/>
        </w:rPr>
        <w:t xml:space="preserve"> </w:t>
      </w:r>
      <w:r>
        <w:t>с</w:t>
      </w:r>
      <w:r>
        <w:rPr>
          <w:spacing w:val="-47"/>
        </w:rPr>
        <w:t xml:space="preserve"> </w:t>
      </w:r>
      <w:r>
        <w:t>просьбой,</w:t>
      </w:r>
      <w:r>
        <w:rPr>
          <w:spacing w:val="1"/>
        </w:rPr>
        <w:t xml:space="preserve"> </w:t>
      </w:r>
      <w:r>
        <w:t>вежливое</w:t>
      </w:r>
      <w:r>
        <w:rPr>
          <w:spacing w:val="1"/>
        </w:rPr>
        <w:t xml:space="preserve"> </w:t>
      </w:r>
      <w:r>
        <w:t>согласие</w:t>
      </w:r>
      <w:r>
        <w:rPr>
          <w:spacing w:val="1"/>
        </w:rPr>
        <w:t xml:space="preserve"> </w:t>
      </w:r>
      <w:r>
        <w:t>выполнить</w:t>
      </w:r>
      <w:r>
        <w:rPr>
          <w:spacing w:val="1"/>
        </w:rPr>
        <w:t xml:space="preserve"> </w:t>
      </w:r>
      <w:r>
        <w:t>просьбу;</w:t>
      </w:r>
      <w:r>
        <w:rPr>
          <w:spacing w:val="1"/>
        </w:rPr>
        <w:t xml:space="preserve"> </w:t>
      </w:r>
      <w:r>
        <w:t>приглашение</w:t>
      </w:r>
      <w:r>
        <w:rPr>
          <w:spacing w:val="1"/>
        </w:rPr>
        <w:t xml:space="preserve"> </w:t>
      </w:r>
      <w:r>
        <w:t>собеседника к совместной деятельности, вежливое согласие/несогласие на</w:t>
      </w:r>
      <w:r>
        <w:rPr>
          <w:spacing w:val="1"/>
        </w:rPr>
        <w:t xml:space="preserve"> </w:t>
      </w:r>
      <w:r>
        <w:t>предложение</w:t>
      </w:r>
      <w:r>
        <w:rPr>
          <w:spacing w:val="-2"/>
        </w:rPr>
        <w:t xml:space="preserve"> </w:t>
      </w:r>
      <w:r>
        <w:t>собеседника;</w:t>
      </w:r>
    </w:p>
    <w:p>
      <w:pPr>
        <w:pStyle w:val="33"/>
        <w:spacing w:before="3" w:line="252" w:lineRule="auto"/>
        <w:ind w:right="301" w:firstLine="225"/>
      </w:pPr>
      <w:r>
        <w:t>диалога-расспроса:</w:t>
      </w:r>
      <w:r>
        <w:rPr>
          <w:spacing w:val="1"/>
        </w:rPr>
        <w:t xml:space="preserve"> </w:t>
      </w:r>
      <w:r>
        <w:t>запрашивание</w:t>
      </w:r>
      <w:r>
        <w:rPr>
          <w:spacing w:val="1"/>
        </w:rPr>
        <w:t xml:space="preserve"> </w:t>
      </w:r>
      <w:r>
        <w:t>интересующей</w:t>
      </w:r>
      <w:r>
        <w:rPr>
          <w:spacing w:val="1"/>
        </w:rPr>
        <w:t xml:space="preserve"> </w:t>
      </w:r>
      <w:r>
        <w:t>информации;</w:t>
      </w:r>
      <w:r>
        <w:rPr>
          <w:spacing w:val="1"/>
        </w:rPr>
        <w:t xml:space="preserve"> </w:t>
      </w:r>
      <w:r>
        <w:t>сообщение</w:t>
      </w:r>
      <w:r>
        <w:rPr>
          <w:spacing w:val="-4"/>
        </w:rPr>
        <w:t xml:space="preserve"> </w:t>
      </w:r>
      <w:r>
        <w:t>фактической</w:t>
      </w:r>
      <w:r>
        <w:rPr>
          <w:spacing w:val="-2"/>
        </w:rPr>
        <w:t xml:space="preserve"> </w:t>
      </w:r>
      <w:r>
        <w:t>информации,</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собеседника.</w:t>
      </w:r>
    </w:p>
    <w:p>
      <w:pPr>
        <w:spacing w:before="2"/>
        <w:ind w:left="1018"/>
        <w:jc w:val="both"/>
        <w:rPr>
          <w:sz w:val="20"/>
        </w:rPr>
      </w:pPr>
      <w:r>
        <w:rPr>
          <w:sz w:val="20"/>
        </w:rPr>
        <w:t xml:space="preserve">Коммуникативные умения </w:t>
      </w:r>
      <w:r>
        <w:rPr>
          <w:b/>
          <w:i/>
          <w:sz w:val="20"/>
        </w:rPr>
        <w:t>монологической</w:t>
      </w:r>
      <w:r>
        <w:rPr>
          <w:b/>
          <w:i/>
          <w:spacing w:val="-7"/>
          <w:sz w:val="20"/>
        </w:rPr>
        <w:t xml:space="preserve"> </w:t>
      </w:r>
      <w:r>
        <w:rPr>
          <w:b/>
          <w:i/>
          <w:sz w:val="20"/>
        </w:rPr>
        <w:t>речи</w:t>
      </w:r>
      <w:r>
        <w:rPr>
          <w:sz w:val="20"/>
        </w:rPr>
        <w:t>.</w:t>
      </w:r>
    </w:p>
    <w:p>
      <w:pPr>
        <w:pStyle w:val="33"/>
        <w:spacing w:before="5" w:line="249" w:lineRule="auto"/>
        <w:ind w:right="293" w:firstLine="225"/>
      </w:pPr>
      <w:r>
        <w:t>Создание с опорой на</w:t>
      </w:r>
      <w:r>
        <w:rPr>
          <w:spacing w:val="1"/>
        </w:rPr>
        <w:t xml:space="preserve"> </w:t>
      </w:r>
      <w:r>
        <w:t>ключевые слова,</w:t>
      </w:r>
      <w:r>
        <w:rPr>
          <w:spacing w:val="1"/>
        </w:rPr>
        <w:t xml:space="preserve"> </w:t>
      </w:r>
      <w:r>
        <w:t>вопросы и/или иллюстрации</w:t>
      </w:r>
      <w:r>
        <w:rPr>
          <w:spacing w:val="1"/>
        </w:rPr>
        <w:t xml:space="preserve"> </w:t>
      </w:r>
      <w:r>
        <w:t>устных монологических высказываний: описание предмета, внешности и</w:t>
      </w:r>
      <w:r>
        <w:rPr>
          <w:spacing w:val="1"/>
        </w:rPr>
        <w:t xml:space="preserve"> </w:t>
      </w:r>
      <w:r>
        <w:t>одежды, черт характера реального человека или литературного персонажа;</w:t>
      </w:r>
      <w:r>
        <w:rPr>
          <w:spacing w:val="-47"/>
        </w:rPr>
        <w:t xml:space="preserve"> </w:t>
      </w:r>
      <w:r>
        <w:t>рассказ/сообщение (повествование) с опорой на ключевые слова, вопросы</w:t>
      </w:r>
      <w:r>
        <w:rPr>
          <w:spacing w:val="1"/>
        </w:rPr>
        <w:t xml:space="preserve"> </w:t>
      </w:r>
      <w:r>
        <w:t>и/или</w:t>
      </w:r>
      <w:r>
        <w:rPr>
          <w:spacing w:val="-1"/>
        </w:rPr>
        <w:t xml:space="preserve"> </w:t>
      </w:r>
      <w:r>
        <w:t>иллюстрации.</w:t>
      </w:r>
    </w:p>
    <w:p>
      <w:pPr>
        <w:pStyle w:val="33"/>
        <w:spacing w:before="5" w:line="249" w:lineRule="auto"/>
        <w:ind w:right="295" w:firstLine="225"/>
      </w:pPr>
      <w:r>
        <w:t>Создание</w:t>
      </w:r>
      <w:r>
        <w:rPr>
          <w:spacing w:val="1"/>
        </w:rPr>
        <w:t xml:space="preserve"> </w:t>
      </w:r>
      <w:r>
        <w:t>устных</w:t>
      </w:r>
      <w:r>
        <w:rPr>
          <w:spacing w:val="1"/>
        </w:rPr>
        <w:t xml:space="preserve"> </w:t>
      </w:r>
      <w:r>
        <w:t>монологических</w:t>
      </w:r>
      <w:r>
        <w:rPr>
          <w:spacing w:val="1"/>
        </w:rPr>
        <w:t xml:space="preserve"> </w:t>
      </w:r>
      <w:r>
        <w:t>высказываний</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по</w:t>
      </w:r>
      <w:r>
        <w:rPr>
          <w:spacing w:val="1"/>
        </w:rPr>
        <w:t xml:space="preserve"> </w:t>
      </w:r>
      <w:r>
        <w:t>образцу</w:t>
      </w:r>
      <w:r>
        <w:rPr>
          <w:spacing w:val="1"/>
        </w:rPr>
        <w:t xml:space="preserve"> </w:t>
      </w:r>
      <w:r>
        <w:t>(с</w:t>
      </w:r>
      <w:r>
        <w:rPr>
          <w:spacing w:val="1"/>
        </w:rPr>
        <w:t xml:space="preserve"> </w:t>
      </w:r>
      <w:r>
        <w:t>выражением</w:t>
      </w:r>
      <w:r>
        <w:rPr>
          <w:spacing w:val="1"/>
        </w:rPr>
        <w:t xml:space="preserve"> </w:t>
      </w:r>
      <w:r>
        <w:t>своего</w:t>
      </w:r>
      <w:r>
        <w:rPr>
          <w:spacing w:val="1"/>
        </w:rPr>
        <w:t xml:space="preserve"> </w:t>
      </w:r>
      <w:r>
        <w:t>отношения к предмету</w:t>
      </w:r>
      <w:r>
        <w:rPr>
          <w:spacing w:val="-3"/>
        </w:rPr>
        <w:t xml:space="preserve"> </w:t>
      </w:r>
      <w:r>
        <w:t>речи).</w:t>
      </w:r>
    </w:p>
    <w:p>
      <w:pPr>
        <w:pStyle w:val="33"/>
        <w:spacing w:before="3" w:line="249" w:lineRule="auto"/>
        <w:ind w:right="299" w:firstLine="225"/>
      </w:pPr>
      <w:r>
        <w:t>Пересказ</w:t>
      </w:r>
      <w:r>
        <w:rPr>
          <w:spacing w:val="1"/>
        </w:rPr>
        <w:t xml:space="preserve"> </w:t>
      </w:r>
      <w:r>
        <w:t>основного</w:t>
      </w:r>
      <w:r>
        <w:rPr>
          <w:spacing w:val="1"/>
        </w:rPr>
        <w:t xml:space="preserve"> </w:t>
      </w:r>
      <w:r>
        <w:t>содержания</w:t>
      </w:r>
      <w:r>
        <w:rPr>
          <w:spacing w:val="1"/>
        </w:rPr>
        <w:t xml:space="preserve"> </w:t>
      </w:r>
      <w:r>
        <w:t>прочитанного</w:t>
      </w:r>
      <w:r>
        <w:rPr>
          <w:spacing w:val="1"/>
        </w:rPr>
        <w:t xml:space="preserve"> </w:t>
      </w:r>
      <w:r>
        <w:t>текста</w:t>
      </w:r>
      <w:r>
        <w:rPr>
          <w:spacing w:val="1"/>
        </w:rPr>
        <w:t xml:space="preserve"> </w:t>
      </w:r>
      <w:r>
        <w:t>с</w:t>
      </w:r>
      <w:r>
        <w:rPr>
          <w:spacing w:val="1"/>
        </w:rPr>
        <w:t xml:space="preserve"> </w:t>
      </w:r>
      <w:r>
        <w:t>опорой</w:t>
      </w:r>
      <w:r>
        <w:rPr>
          <w:spacing w:val="1"/>
        </w:rPr>
        <w:t xml:space="preserve"> </w:t>
      </w:r>
      <w:r>
        <w:t>на</w:t>
      </w:r>
      <w:r>
        <w:rPr>
          <w:spacing w:val="1"/>
        </w:rPr>
        <w:t xml:space="preserve"> </w:t>
      </w:r>
      <w:r>
        <w:t>ключевые</w:t>
      </w:r>
      <w:r>
        <w:rPr>
          <w:spacing w:val="-2"/>
        </w:rPr>
        <w:t xml:space="preserve"> </w:t>
      </w:r>
      <w:r>
        <w:t>слова,</w:t>
      </w:r>
      <w:r>
        <w:rPr>
          <w:spacing w:val="3"/>
        </w:rPr>
        <w:t xml:space="preserve"> </w:t>
      </w:r>
      <w:r>
        <w:t>вопросы,</w:t>
      </w:r>
      <w:r>
        <w:rPr>
          <w:spacing w:val="4"/>
        </w:rPr>
        <w:t xml:space="preserve"> </w:t>
      </w:r>
      <w:r>
        <w:t>план</w:t>
      </w:r>
      <w:r>
        <w:rPr>
          <w:spacing w:val="-1"/>
        </w:rPr>
        <w:t xml:space="preserve"> </w:t>
      </w:r>
      <w:r>
        <w:t>и/или иллюстрации.</w:t>
      </w:r>
    </w:p>
    <w:p>
      <w:pPr>
        <w:pStyle w:val="33"/>
        <w:spacing w:before="2" w:line="249" w:lineRule="auto"/>
        <w:ind w:right="295" w:firstLine="225"/>
      </w:pPr>
      <w:r>
        <w:t>Краткое</w:t>
      </w:r>
      <w:r>
        <w:rPr>
          <w:spacing w:val="1"/>
        </w:rPr>
        <w:t xml:space="preserve"> </w:t>
      </w:r>
      <w:r>
        <w:t>устное</w:t>
      </w:r>
      <w:r>
        <w:rPr>
          <w:spacing w:val="1"/>
        </w:rPr>
        <w:t xml:space="preserve"> </w:t>
      </w:r>
      <w:r>
        <w:t>изложение</w:t>
      </w:r>
      <w:r>
        <w:rPr>
          <w:spacing w:val="1"/>
        </w:rPr>
        <w:t xml:space="preserve"> </w:t>
      </w:r>
      <w:r>
        <w:t>результатов</w:t>
      </w:r>
      <w:r>
        <w:rPr>
          <w:spacing w:val="1"/>
        </w:rPr>
        <w:t xml:space="preserve"> </w:t>
      </w:r>
      <w:r>
        <w:t>выполненного</w:t>
      </w:r>
      <w:r>
        <w:rPr>
          <w:spacing w:val="1"/>
        </w:rPr>
        <w:t xml:space="preserve"> </w:t>
      </w:r>
      <w:r>
        <w:t>несложного</w:t>
      </w:r>
      <w:r>
        <w:rPr>
          <w:spacing w:val="-47"/>
        </w:rPr>
        <w:t xml:space="preserve"> </w:t>
      </w:r>
      <w:r>
        <w:t>проектного</w:t>
      </w:r>
      <w:r>
        <w:rPr>
          <w:spacing w:val="-4"/>
        </w:rPr>
        <w:t xml:space="preserve"> </w:t>
      </w:r>
      <w:r>
        <w:t>задания.</w:t>
      </w:r>
    </w:p>
    <w:p>
      <w:pPr>
        <w:pStyle w:val="63"/>
        <w:spacing w:before="6"/>
        <w:jc w:val="left"/>
      </w:pPr>
      <w:r>
        <w:t>Аудирование</w:t>
      </w:r>
    </w:p>
    <w:p>
      <w:pPr>
        <w:spacing w:before="10"/>
        <w:ind w:left="1018"/>
        <w:rPr>
          <w:sz w:val="20"/>
        </w:rPr>
      </w:pPr>
      <w:r>
        <w:rPr>
          <w:sz w:val="20"/>
        </w:rPr>
        <w:t>Коммуникативные</w:t>
      </w:r>
      <w:r>
        <w:rPr>
          <w:spacing w:val="-2"/>
          <w:sz w:val="20"/>
        </w:rPr>
        <w:t xml:space="preserve"> </w:t>
      </w:r>
      <w:r>
        <w:rPr>
          <w:sz w:val="20"/>
        </w:rPr>
        <w:t>умения</w:t>
      </w:r>
      <w:r>
        <w:rPr>
          <w:spacing w:val="-2"/>
          <w:sz w:val="20"/>
        </w:rPr>
        <w:t xml:space="preserve"> </w:t>
      </w:r>
      <w:r>
        <w:rPr>
          <w:b/>
          <w:i/>
          <w:sz w:val="20"/>
        </w:rPr>
        <w:t>аудирования</w:t>
      </w:r>
      <w:r>
        <w:rPr>
          <w:sz w:val="20"/>
        </w:rPr>
        <w:t>.</w:t>
      </w:r>
    </w:p>
    <w:p>
      <w:pPr>
        <w:pStyle w:val="33"/>
        <w:spacing w:before="6" w:line="249" w:lineRule="auto"/>
        <w:ind w:right="292" w:firstLine="225"/>
      </w:pPr>
      <w:r>
        <w:t>Понимание</w:t>
      </w:r>
      <w:r>
        <w:rPr>
          <w:spacing w:val="1"/>
        </w:rPr>
        <w:t xml:space="preserve"> </w:t>
      </w:r>
      <w:r>
        <w:t>на</w:t>
      </w:r>
      <w:r>
        <w:rPr>
          <w:spacing w:val="1"/>
        </w:rPr>
        <w:t xml:space="preserve"> </w:t>
      </w:r>
      <w:r>
        <w:t>слух</w:t>
      </w:r>
      <w:r>
        <w:rPr>
          <w:spacing w:val="1"/>
        </w:rPr>
        <w:t xml:space="preserve"> </w:t>
      </w:r>
      <w:r>
        <w:t>речи</w:t>
      </w:r>
      <w:r>
        <w:rPr>
          <w:spacing w:val="1"/>
        </w:rPr>
        <w:t xml:space="preserve"> </w:t>
      </w:r>
      <w:r>
        <w:t>учителя</w:t>
      </w:r>
      <w:r>
        <w:rPr>
          <w:spacing w:val="1"/>
        </w:rPr>
        <w:t xml:space="preserve"> </w:t>
      </w:r>
      <w:r>
        <w:t>и</w:t>
      </w:r>
      <w:r>
        <w:rPr>
          <w:spacing w:val="1"/>
        </w:rPr>
        <w:t xml:space="preserve"> </w:t>
      </w:r>
      <w:r>
        <w:t>одноклассников</w:t>
      </w:r>
      <w:r>
        <w:rPr>
          <w:spacing w:val="1"/>
        </w:rPr>
        <w:t xml:space="preserve"> </w:t>
      </w:r>
      <w:r>
        <w:t>и</w:t>
      </w:r>
      <w:r>
        <w:rPr>
          <w:spacing w:val="1"/>
        </w:rPr>
        <w:t xml:space="preserve"> </w:t>
      </w:r>
      <w:r>
        <w:t>вербальная/невербальная реакция на услышанное (при непосредственном</w:t>
      </w:r>
      <w:r>
        <w:rPr>
          <w:spacing w:val="1"/>
        </w:rPr>
        <w:t xml:space="preserve"> </w:t>
      </w:r>
      <w:r>
        <w:t>общении).</w:t>
      </w:r>
    </w:p>
    <w:p>
      <w:pPr>
        <w:pStyle w:val="33"/>
        <w:spacing w:before="2" w:line="249" w:lineRule="auto"/>
        <w:ind w:right="297" w:firstLine="225"/>
      </w:pPr>
      <w:r>
        <w:t>Восприятие</w:t>
      </w:r>
      <w:r>
        <w:rPr>
          <w:spacing w:val="1"/>
        </w:rPr>
        <w:t xml:space="preserve"> </w:t>
      </w:r>
      <w:r>
        <w:t>и</w:t>
      </w:r>
      <w:r>
        <w:rPr>
          <w:spacing w:val="1"/>
        </w:rPr>
        <w:t xml:space="preserve"> </w:t>
      </w:r>
      <w:r>
        <w:t>понимание</w:t>
      </w:r>
      <w:r>
        <w:rPr>
          <w:spacing w:val="1"/>
        </w:rPr>
        <w:t xml:space="preserve"> </w:t>
      </w:r>
      <w:r>
        <w:t>на</w:t>
      </w:r>
      <w:r>
        <w:rPr>
          <w:spacing w:val="1"/>
        </w:rPr>
        <w:t xml:space="preserve"> </w:t>
      </w:r>
      <w:r>
        <w:t>слух</w:t>
      </w:r>
      <w:r>
        <w:rPr>
          <w:spacing w:val="1"/>
        </w:rPr>
        <w:t xml:space="preserve"> </w:t>
      </w:r>
      <w:r>
        <w:t>учебных</w:t>
      </w:r>
      <w:r>
        <w:rPr>
          <w:spacing w:val="1"/>
        </w:rPr>
        <w:t xml:space="preserve"> </w:t>
      </w:r>
      <w:r>
        <w:t>и</w:t>
      </w:r>
      <w:r>
        <w:rPr>
          <w:spacing w:val="1"/>
        </w:rPr>
        <w:t xml:space="preserve"> </w:t>
      </w:r>
      <w:r>
        <w:t>адаптированных</w:t>
      </w:r>
      <w:r>
        <w:rPr>
          <w:spacing w:val="1"/>
        </w:rPr>
        <w:t xml:space="preserve"> </w:t>
      </w:r>
      <w:r>
        <w:t>аутентичных текстов, построенных на изученном языковом материале, в</w:t>
      </w:r>
      <w:r>
        <w:rPr>
          <w:spacing w:val="1"/>
        </w:rPr>
        <w:t xml:space="preserve"> </w:t>
      </w:r>
      <w:r>
        <w:t>соответствии</w:t>
      </w:r>
      <w:r>
        <w:rPr>
          <w:spacing w:val="48"/>
        </w:rPr>
        <w:t xml:space="preserve"> </w:t>
      </w:r>
      <w:r>
        <w:t>с</w:t>
      </w:r>
      <w:r>
        <w:rPr>
          <w:spacing w:val="48"/>
        </w:rPr>
        <w:t xml:space="preserve"> </w:t>
      </w:r>
      <w:r>
        <w:t>поставленной</w:t>
      </w:r>
      <w:r>
        <w:rPr>
          <w:spacing w:val="49"/>
        </w:rPr>
        <w:t xml:space="preserve"> </w:t>
      </w:r>
      <w:r>
        <w:t>коммуникативной</w:t>
      </w:r>
      <w:r>
        <w:rPr>
          <w:spacing w:val="48"/>
        </w:rPr>
        <w:t xml:space="preserve"> </w:t>
      </w:r>
      <w:r>
        <w:t>задачей:</w:t>
      </w:r>
      <w:r>
        <w:rPr>
          <w:spacing w:val="3"/>
        </w:rPr>
        <w:t xml:space="preserve"> </w:t>
      </w:r>
      <w:r>
        <w:t>с</w:t>
      </w:r>
      <w:r>
        <w:rPr>
          <w:spacing w:val="48"/>
        </w:rPr>
        <w:t xml:space="preserve"> </w:t>
      </w:r>
      <w:r>
        <w:t>пониманием</w:t>
      </w:r>
    </w:p>
    <w:p>
      <w:pPr>
        <w:spacing w:line="249" w:lineRule="auto"/>
        <w:sectPr>
          <w:pgSz w:w="7830" w:h="12020"/>
          <w:pgMar w:top="660" w:right="300" w:bottom="720" w:left="0" w:header="0" w:footer="532" w:gutter="0"/>
          <w:cols w:space="720" w:num="1"/>
        </w:sectPr>
      </w:pPr>
    </w:p>
    <w:p>
      <w:pPr>
        <w:pStyle w:val="33"/>
        <w:spacing w:before="65" w:line="249" w:lineRule="auto"/>
        <w:ind w:right="299"/>
      </w:pPr>
      <w:r>
        <w:t>основного содержания, с пониманием запрашиваемой информации (при</w:t>
      </w:r>
      <w:r>
        <w:rPr>
          <w:spacing w:val="1"/>
        </w:rPr>
        <w:t xml:space="preserve"> </w:t>
      </w:r>
      <w:r>
        <w:t>опосредованном</w:t>
      </w:r>
      <w:r>
        <w:rPr>
          <w:spacing w:val="3"/>
        </w:rPr>
        <w:t xml:space="preserve"> </w:t>
      </w:r>
      <w:r>
        <w:t>общении).</w:t>
      </w:r>
    </w:p>
    <w:p>
      <w:pPr>
        <w:pStyle w:val="33"/>
        <w:spacing w:before="2" w:line="249" w:lineRule="auto"/>
        <w:ind w:right="289" w:firstLine="225"/>
      </w:pPr>
      <w:r>
        <w:t>Аудирование с пониманием основного содержания текста предполагает</w:t>
      </w:r>
      <w:r>
        <w:rPr>
          <w:spacing w:val="1"/>
        </w:rPr>
        <w:t xml:space="preserve"> </w:t>
      </w:r>
      <w:r>
        <w:t>умение</w:t>
      </w:r>
      <w:r>
        <w:rPr>
          <w:spacing w:val="1"/>
        </w:rPr>
        <w:t xml:space="preserve"> </w:t>
      </w:r>
      <w:r>
        <w:t>определять</w:t>
      </w:r>
      <w:r>
        <w:rPr>
          <w:spacing w:val="1"/>
        </w:rPr>
        <w:t xml:space="preserve"> </w:t>
      </w:r>
      <w:r>
        <w:t>основную</w:t>
      </w:r>
      <w:r>
        <w:rPr>
          <w:spacing w:val="1"/>
        </w:rPr>
        <w:t xml:space="preserve"> </w:t>
      </w:r>
      <w:r>
        <w:t>тему</w:t>
      </w:r>
      <w:r>
        <w:rPr>
          <w:spacing w:val="1"/>
        </w:rPr>
        <w:t xml:space="preserve"> </w:t>
      </w:r>
      <w:r>
        <w:t>и</w:t>
      </w:r>
      <w:r>
        <w:rPr>
          <w:spacing w:val="1"/>
        </w:rPr>
        <w:t xml:space="preserve"> </w:t>
      </w:r>
      <w:r>
        <w:t>главные</w:t>
      </w:r>
      <w:r>
        <w:rPr>
          <w:spacing w:val="1"/>
        </w:rPr>
        <w:t xml:space="preserve"> </w:t>
      </w:r>
      <w:r>
        <w:t>факты/события</w:t>
      </w:r>
      <w:r>
        <w:rPr>
          <w:spacing w:val="1"/>
        </w:rPr>
        <w:t xml:space="preserve"> </w:t>
      </w:r>
      <w:r>
        <w:t>в</w:t>
      </w:r>
      <w:r>
        <w:rPr>
          <w:spacing w:val="1"/>
        </w:rPr>
        <w:t xml:space="preserve"> </w:t>
      </w:r>
      <w:r>
        <w:t>воспринимаемом на слух тексте с опорой и без опоры на иллюстрации и с</w:t>
      </w:r>
      <w:r>
        <w:rPr>
          <w:spacing w:val="1"/>
        </w:rPr>
        <w:t xml:space="preserve"> </w:t>
      </w:r>
      <w:r>
        <w:t>использованием</w:t>
      </w:r>
      <w:r>
        <w:rPr>
          <w:spacing w:val="1"/>
        </w:rPr>
        <w:t xml:space="preserve"> </w:t>
      </w:r>
      <w:r>
        <w:t>языковой,</w:t>
      </w:r>
      <w:r>
        <w:rPr>
          <w:spacing w:val="2"/>
        </w:rPr>
        <w:t xml:space="preserve"> </w:t>
      </w:r>
      <w:r>
        <w:t>в том</w:t>
      </w:r>
      <w:r>
        <w:rPr>
          <w:spacing w:val="2"/>
        </w:rPr>
        <w:t xml:space="preserve"> </w:t>
      </w:r>
      <w:r>
        <w:t>числе</w:t>
      </w:r>
      <w:r>
        <w:rPr>
          <w:spacing w:val="-3"/>
        </w:rPr>
        <w:t xml:space="preserve"> </w:t>
      </w:r>
      <w:r>
        <w:t>контекстуальной,</w:t>
      </w:r>
      <w:r>
        <w:rPr>
          <w:spacing w:val="6"/>
        </w:rPr>
        <w:t xml:space="preserve"> </w:t>
      </w:r>
      <w:r>
        <w:t>догадки.</w:t>
      </w:r>
    </w:p>
    <w:p>
      <w:pPr>
        <w:pStyle w:val="33"/>
        <w:spacing w:before="4" w:line="249" w:lineRule="auto"/>
        <w:ind w:right="293" w:firstLine="225"/>
      </w:pPr>
      <w:r>
        <w:t>Аудирование с пониманием запрашиваемой информации предполагает</w:t>
      </w:r>
      <w:r>
        <w:rPr>
          <w:spacing w:val="1"/>
        </w:rPr>
        <w:t xml:space="preserve"> </w:t>
      </w:r>
      <w:r>
        <w:t>умение выделять запрашиваемую информацию фактического характера с</w:t>
      </w:r>
      <w:r>
        <w:rPr>
          <w:spacing w:val="1"/>
        </w:rPr>
        <w:t xml:space="preserve"> </w:t>
      </w:r>
      <w:r>
        <w:t>опорой</w:t>
      </w:r>
      <w:r>
        <w:rPr>
          <w:spacing w:val="-8"/>
        </w:rPr>
        <w:t xml:space="preserve"> </w:t>
      </w:r>
      <w:r>
        <w:t>и</w:t>
      </w:r>
      <w:r>
        <w:rPr>
          <w:spacing w:val="-8"/>
        </w:rPr>
        <w:t xml:space="preserve"> </w:t>
      </w:r>
      <w:r>
        <w:t>без</w:t>
      </w:r>
      <w:r>
        <w:rPr>
          <w:spacing w:val="-5"/>
        </w:rPr>
        <w:t xml:space="preserve"> </w:t>
      </w:r>
      <w:r>
        <w:t>опоры</w:t>
      </w:r>
      <w:r>
        <w:rPr>
          <w:spacing w:val="-7"/>
        </w:rPr>
        <w:t xml:space="preserve"> </w:t>
      </w:r>
      <w:r>
        <w:t>на</w:t>
      </w:r>
      <w:r>
        <w:rPr>
          <w:spacing w:val="-4"/>
        </w:rPr>
        <w:t xml:space="preserve"> </w:t>
      </w:r>
      <w:r>
        <w:t>иллюстрации,</w:t>
      </w:r>
      <w:r>
        <w:rPr>
          <w:spacing w:val="-3"/>
        </w:rPr>
        <w:t xml:space="preserve"> </w:t>
      </w:r>
      <w:r>
        <w:t>а</w:t>
      </w:r>
      <w:r>
        <w:rPr>
          <w:spacing w:val="-9"/>
        </w:rPr>
        <w:t xml:space="preserve"> </w:t>
      </w:r>
      <w:r>
        <w:t>также</w:t>
      </w:r>
      <w:r>
        <w:rPr>
          <w:spacing w:val="-9"/>
        </w:rPr>
        <w:t xml:space="preserve"> </w:t>
      </w:r>
      <w:r>
        <w:t>с</w:t>
      </w:r>
      <w:r>
        <w:rPr>
          <w:spacing w:val="-9"/>
        </w:rPr>
        <w:t xml:space="preserve"> </w:t>
      </w:r>
      <w:r>
        <w:t>использованием</w:t>
      </w:r>
      <w:r>
        <w:rPr>
          <w:spacing w:val="-4"/>
        </w:rPr>
        <w:t xml:space="preserve"> </w:t>
      </w:r>
      <w:r>
        <w:t>языковой,</w:t>
      </w:r>
      <w:r>
        <w:rPr>
          <w:spacing w:val="-4"/>
        </w:rPr>
        <w:t xml:space="preserve"> </w:t>
      </w:r>
      <w:r>
        <w:t>в</w:t>
      </w:r>
      <w:r>
        <w:rPr>
          <w:spacing w:val="-47"/>
        </w:rPr>
        <w:t xml:space="preserve"> </w:t>
      </w:r>
      <w:r>
        <w:t>том</w:t>
      </w:r>
      <w:r>
        <w:rPr>
          <w:spacing w:val="3"/>
        </w:rPr>
        <w:t xml:space="preserve"> </w:t>
      </w:r>
      <w:r>
        <w:t>числе</w:t>
      </w:r>
      <w:r>
        <w:rPr>
          <w:spacing w:val="-1"/>
        </w:rPr>
        <w:t xml:space="preserve"> </w:t>
      </w:r>
      <w:r>
        <w:t>контекстуальной,</w:t>
      </w:r>
      <w:r>
        <w:rPr>
          <w:spacing w:val="3"/>
        </w:rPr>
        <w:t xml:space="preserve"> </w:t>
      </w:r>
      <w:r>
        <w:t>догадки.</w:t>
      </w:r>
    </w:p>
    <w:p>
      <w:pPr>
        <w:pStyle w:val="33"/>
        <w:spacing w:before="4" w:line="249" w:lineRule="auto"/>
        <w:ind w:right="298" w:firstLine="225"/>
      </w:pPr>
      <w:r>
        <w:t>Тексты</w:t>
      </w:r>
      <w:r>
        <w:rPr>
          <w:spacing w:val="1"/>
        </w:rPr>
        <w:t xml:space="preserve"> </w:t>
      </w:r>
      <w:r>
        <w:t>для</w:t>
      </w:r>
      <w:r>
        <w:rPr>
          <w:spacing w:val="1"/>
        </w:rPr>
        <w:t xml:space="preserve"> </w:t>
      </w:r>
      <w:r>
        <w:t>аудирования:</w:t>
      </w:r>
      <w:r>
        <w:rPr>
          <w:spacing w:val="1"/>
        </w:rPr>
        <w:t xml:space="preserve"> </w:t>
      </w:r>
      <w:r>
        <w:t>диалог,</w:t>
      </w:r>
      <w:r>
        <w:rPr>
          <w:spacing w:val="1"/>
        </w:rPr>
        <w:t xml:space="preserve"> </w:t>
      </w:r>
      <w:r>
        <w:t>высказывания</w:t>
      </w:r>
      <w:r>
        <w:rPr>
          <w:spacing w:val="1"/>
        </w:rPr>
        <w:t xml:space="preserve"> </w:t>
      </w:r>
      <w:r>
        <w:t>собеседников</w:t>
      </w:r>
      <w:r>
        <w:rPr>
          <w:spacing w:val="1"/>
        </w:rPr>
        <w:t xml:space="preserve"> </w:t>
      </w:r>
      <w:r>
        <w:t>в</w:t>
      </w:r>
      <w:r>
        <w:rPr>
          <w:spacing w:val="1"/>
        </w:rPr>
        <w:t xml:space="preserve"> </w:t>
      </w:r>
      <w:r>
        <w:t>ситуациях</w:t>
      </w:r>
      <w:r>
        <w:rPr>
          <w:spacing w:val="1"/>
        </w:rPr>
        <w:t xml:space="preserve"> </w:t>
      </w:r>
      <w:r>
        <w:t>повседневного</w:t>
      </w:r>
      <w:r>
        <w:rPr>
          <w:spacing w:val="1"/>
        </w:rPr>
        <w:t xml:space="preserve"> </w:t>
      </w:r>
      <w:r>
        <w:t>общения,</w:t>
      </w:r>
      <w:r>
        <w:rPr>
          <w:spacing w:val="1"/>
        </w:rPr>
        <w:t xml:space="preserve"> </w:t>
      </w:r>
      <w:r>
        <w:t>рассказ,</w:t>
      </w:r>
      <w:r>
        <w:rPr>
          <w:spacing w:val="1"/>
        </w:rPr>
        <w:t xml:space="preserve"> </w:t>
      </w:r>
      <w:r>
        <w:t>сказка,</w:t>
      </w:r>
      <w:r>
        <w:rPr>
          <w:spacing w:val="1"/>
        </w:rPr>
        <w:t xml:space="preserve"> </w:t>
      </w:r>
      <w:r>
        <w:t>сообщение</w:t>
      </w:r>
      <w:r>
        <w:rPr>
          <w:spacing w:val="-47"/>
        </w:rPr>
        <w:t xml:space="preserve"> </w:t>
      </w:r>
      <w:r>
        <w:t>информационного</w:t>
      </w:r>
      <w:r>
        <w:rPr>
          <w:spacing w:val="-4"/>
        </w:rPr>
        <w:t xml:space="preserve"> </w:t>
      </w:r>
      <w:r>
        <w:t>характера.</w:t>
      </w:r>
    </w:p>
    <w:p>
      <w:pPr>
        <w:pStyle w:val="63"/>
        <w:spacing w:before="7"/>
      </w:pPr>
      <w:r>
        <w:t>Смысловое</w:t>
      </w:r>
      <w:r>
        <w:rPr>
          <w:spacing w:val="-2"/>
        </w:rPr>
        <w:t xml:space="preserve"> </w:t>
      </w:r>
      <w:r>
        <w:t>чтение</w:t>
      </w:r>
    </w:p>
    <w:p>
      <w:pPr>
        <w:pStyle w:val="33"/>
        <w:spacing w:before="6" w:line="249" w:lineRule="auto"/>
        <w:ind w:right="298" w:firstLine="225"/>
      </w:pPr>
      <w:r>
        <w:t>Чтение</w:t>
      </w:r>
      <w:r>
        <w:rPr>
          <w:spacing w:val="1"/>
        </w:rPr>
        <w:t xml:space="preserve"> </w:t>
      </w:r>
      <w:r>
        <w:t>вслух</w:t>
      </w:r>
      <w:r>
        <w:rPr>
          <w:spacing w:val="1"/>
        </w:rPr>
        <w:t xml:space="preserve"> </w:t>
      </w:r>
      <w:r>
        <w:t>учебных</w:t>
      </w:r>
      <w:r>
        <w:rPr>
          <w:spacing w:val="1"/>
        </w:rPr>
        <w:t xml:space="preserve"> </w:t>
      </w:r>
      <w:r>
        <w:t>текстов</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интонацией,</w:t>
      </w:r>
      <w:r>
        <w:rPr>
          <w:spacing w:val="3"/>
        </w:rPr>
        <w:t xml:space="preserve"> </w:t>
      </w:r>
      <w:r>
        <w:t>понимание</w:t>
      </w:r>
      <w:r>
        <w:rPr>
          <w:spacing w:val="-2"/>
        </w:rPr>
        <w:t xml:space="preserve"> </w:t>
      </w:r>
      <w:r>
        <w:t>прочитанного.</w:t>
      </w:r>
    </w:p>
    <w:p>
      <w:pPr>
        <w:pStyle w:val="33"/>
        <w:spacing w:before="1"/>
        <w:ind w:left="1018"/>
      </w:pPr>
      <w:r>
        <w:t>Тексты</w:t>
      </w:r>
      <w:r>
        <w:rPr>
          <w:spacing w:val="-3"/>
        </w:rPr>
        <w:t xml:space="preserve"> </w:t>
      </w:r>
      <w:r>
        <w:t>для</w:t>
      </w:r>
      <w:r>
        <w:rPr>
          <w:spacing w:val="-2"/>
        </w:rPr>
        <w:t xml:space="preserve"> </w:t>
      </w:r>
      <w:r>
        <w:t>чтения</w:t>
      </w:r>
      <w:r>
        <w:rPr>
          <w:spacing w:val="-2"/>
        </w:rPr>
        <w:t xml:space="preserve"> </w:t>
      </w:r>
      <w:r>
        <w:t>вслух: диалог,</w:t>
      </w:r>
      <w:r>
        <w:rPr>
          <w:spacing w:val="1"/>
        </w:rPr>
        <w:t xml:space="preserve"> </w:t>
      </w:r>
      <w:r>
        <w:t>рассказ,</w:t>
      </w:r>
      <w:r>
        <w:rPr>
          <w:spacing w:val="-4"/>
        </w:rPr>
        <w:t xml:space="preserve"> </w:t>
      </w:r>
      <w:r>
        <w:t>сказка.</w:t>
      </w:r>
    </w:p>
    <w:p>
      <w:pPr>
        <w:pStyle w:val="33"/>
        <w:spacing w:before="10" w:line="249" w:lineRule="auto"/>
        <w:ind w:right="296" w:firstLine="225"/>
      </w:pPr>
      <w:r>
        <w:t>Чтение про себя учебных текстов, построенных на изученном языковом</w:t>
      </w:r>
      <w:r>
        <w:rPr>
          <w:spacing w:val="-47"/>
        </w:rPr>
        <w:t xml:space="preserve"> </w:t>
      </w:r>
      <w:r>
        <w:t>материале,</w:t>
      </w:r>
      <w:r>
        <w:rPr>
          <w:spacing w:val="1"/>
        </w:rPr>
        <w:t xml:space="preserve"> </w:t>
      </w:r>
      <w:r>
        <w:t>с</w:t>
      </w:r>
      <w:r>
        <w:rPr>
          <w:spacing w:val="1"/>
        </w:rPr>
        <w:t xml:space="preserve"> </w:t>
      </w:r>
      <w:r>
        <w:t>различной</w:t>
      </w:r>
      <w:r>
        <w:rPr>
          <w:spacing w:val="1"/>
        </w:rPr>
        <w:t xml:space="preserve"> </w:t>
      </w:r>
      <w:r>
        <w:t>глубиной</w:t>
      </w:r>
      <w:r>
        <w:rPr>
          <w:spacing w:val="1"/>
        </w:rPr>
        <w:t xml:space="preserve"> </w:t>
      </w:r>
      <w:r>
        <w:t>проникновения</w:t>
      </w:r>
      <w:r>
        <w:rPr>
          <w:spacing w:val="1"/>
        </w:rPr>
        <w:t xml:space="preserve"> </w:t>
      </w:r>
      <w:r>
        <w:t>в 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5"/>
        </w:rPr>
        <w:t xml:space="preserve"> </w:t>
      </w:r>
      <w:r>
        <w:t>содержания,</w:t>
      </w:r>
      <w:r>
        <w:rPr>
          <w:spacing w:val="2"/>
        </w:rPr>
        <w:t xml:space="preserve"> </w:t>
      </w:r>
      <w:r>
        <w:t>с</w:t>
      </w:r>
      <w:r>
        <w:rPr>
          <w:spacing w:val="-3"/>
        </w:rPr>
        <w:t xml:space="preserve"> </w:t>
      </w:r>
      <w:r>
        <w:t>пониманием</w:t>
      </w:r>
      <w:r>
        <w:rPr>
          <w:spacing w:val="2"/>
        </w:rPr>
        <w:t xml:space="preserve"> </w:t>
      </w:r>
      <w:r>
        <w:t>запрашиваемой</w:t>
      </w:r>
      <w:r>
        <w:rPr>
          <w:spacing w:val="-2"/>
        </w:rPr>
        <w:t xml:space="preserve"> </w:t>
      </w:r>
      <w:r>
        <w:t>информации.</w:t>
      </w:r>
    </w:p>
    <w:p>
      <w:pPr>
        <w:pStyle w:val="33"/>
        <w:spacing w:before="4" w:line="249" w:lineRule="auto"/>
        <w:ind w:right="286" w:firstLine="225"/>
      </w:pPr>
      <w:r>
        <w:t>Чтение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w:t>
      </w:r>
      <w:r>
        <w:rPr>
          <w:spacing w:val="1"/>
        </w:rPr>
        <w:t xml:space="preserve"> </w:t>
      </w:r>
      <w:r>
        <w:t>основной</w:t>
      </w:r>
      <w:r>
        <w:rPr>
          <w:spacing w:val="1"/>
        </w:rPr>
        <w:t xml:space="preserve"> </w:t>
      </w:r>
      <w:r>
        <w:t>темы</w:t>
      </w:r>
      <w:r>
        <w:rPr>
          <w:spacing w:val="1"/>
        </w:rPr>
        <w:t xml:space="preserve"> </w:t>
      </w:r>
      <w:r>
        <w:t>и</w:t>
      </w:r>
      <w:r>
        <w:rPr>
          <w:spacing w:val="1"/>
        </w:rPr>
        <w:t xml:space="preserve"> </w:t>
      </w:r>
      <w:r>
        <w:t>главных</w:t>
      </w:r>
      <w:r>
        <w:rPr>
          <w:spacing w:val="1"/>
        </w:rPr>
        <w:t xml:space="preserve"> </w:t>
      </w:r>
      <w:r>
        <w:t>фактов/событий</w:t>
      </w:r>
      <w:r>
        <w:rPr>
          <w:spacing w:val="1"/>
        </w:rPr>
        <w:t xml:space="preserve"> </w:t>
      </w:r>
      <w:r>
        <w:t>в прочитанном</w:t>
      </w:r>
      <w:r>
        <w:rPr>
          <w:spacing w:val="1"/>
        </w:rPr>
        <w:t xml:space="preserve"> </w:t>
      </w:r>
      <w:r>
        <w:t>тексте</w:t>
      </w:r>
      <w:r>
        <w:rPr>
          <w:spacing w:val="-8"/>
        </w:rPr>
        <w:t xml:space="preserve"> </w:t>
      </w:r>
      <w:r>
        <w:t>с</w:t>
      </w:r>
      <w:r>
        <w:rPr>
          <w:spacing w:val="-12"/>
        </w:rPr>
        <w:t xml:space="preserve"> </w:t>
      </w:r>
      <w:r>
        <w:t>опорой</w:t>
      </w:r>
      <w:r>
        <w:rPr>
          <w:spacing w:val="-7"/>
        </w:rPr>
        <w:t xml:space="preserve"> </w:t>
      </w:r>
      <w:r>
        <w:t>и</w:t>
      </w:r>
      <w:r>
        <w:rPr>
          <w:spacing w:val="-11"/>
        </w:rPr>
        <w:t xml:space="preserve"> </w:t>
      </w:r>
      <w:r>
        <w:t>без</w:t>
      </w:r>
      <w:r>
        <w:rPr>
          <w:spacing w:val="-8"/>
        </w:rPr>
        <w:t xml:space="preserve"> </w:t>
      </w:r>
      <w:r>
        <w:t>опоры</w:t>
      </w:r>
      <w:r>
        <w:rPr>
          <w:spacing w:val="-10"/>
        </w:rPr>
        <w:t xml:space="preserve"> </w:t>
      </w:r>
      <w:r>
        <w:t>на</w:t>
      </w:r>
      <w:r>
        <w:rPr>
          <w:spacing w:val="-7"/>
        </w:rPr>
        <w:t xml:space="preserve"> </w:t>
      </w:r>
      <w:r>
        <w:t>иллюстрации,</w:t>
      </w:r>
      <w:r>
        <w:rPr>
          <w:spacing w:val="-4"/>
        </w:rPr>
        <w:t xml:space="preserve"> </w:t>
      </w:r>
      <w:r>
        <w:t>с</w:t>
      </w:r>
      <w:r>
        <w:rPr>
          <w:spacing w:val="-13"/>
        </w:rPr>
        <w:t xml:space="preserve"> </w:t>
      </w:r>
      <w:r>
        <w:t>использованием</w:t>
      </w:r>
      <w:r>
        <w:rPr>
          <w:spacing w:val="-7"/>
        </w:rPr>
        <w:t xml:space="preserve"> </w:t>
      </w:r>
      <w:r>
        <w:t>языковой,</w:t>
      </w:r>
      <w:r>
        <w:rPr>
          <w:spacing w:val="-7"/>
        </w:rPr>
        <w:t xml:space="preserve"> </w:t>
      </w:r>
      <w:r>
        <w:t>в</w:t>
      </w:r>
      <w:r>
        <w:rPr>
          <w:spacing w:val="-48"/>
        </w:rPr>
        <w:t xml:space="preserve"> </w:t>
      </w:r>
      <w:r>
        <w:t>том</w:t>
      </w:r>
      <w:r>
        <w:rPr>
          <w:spacing w:val="-2"/>
        </w:rPr>
        <w:t xml:space="preserve"> </w:t>
      </w:r>
      <w:r>
        <w:t>числе</w:t>
      </w:r>
      <w:r>
        <w:rPr>
          <w:spacing w:val="-7"/>
        </w:rPr>
        <w:t xml:space="preserve"> </w:t>
      </w:r>
      <w:r>
        <w:t>контекстуальной,</w:t>
      </w:r>
      <w:r>
        <w:rPr>
          <w:spacing w:val="-1"/>
        </w:rPr>
        <w:t xml:space="preserve"> </w:t>
      </w:r>
      <w:r>
        <w:t>догадки.</w:t>
      </w:r>
    </w:p>
    <w:p>
      <w:pPr>
        <w:pStyle w:val="33"/>
        <w:spacing w:before="4" w:line="249" w:lineRule="auto"/>
        <w:ind w:right="294" w:firstLine="225"/>
      </w:pPr>
      <w:r>
        <w:t>Чтение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нахождение</w:t>
      </w:r>
      <w:r>
        <w:rPr>
          <w:spacing w:val="1"/>
        </w:rPr>
        <w:t xml:space="preserve"> </w:t>
      </w:r>
      <w:r>
        <w:t>в</w:t>
      </w:r>
      <w:r>
        <w:rPr>
          <w:spacing w:val="1"/>
        </w:rPr>
        <w:t xml:space="preserve"> </w:t>
      </w:r>
      <w:r>
        <w:t>прочитанном</w:t>
      </w:r>
      <w:r>
        <w:rPr>
          <w:spacing w:val="1"/>
        </w:rPr>
        <w:t xml:space="preserve"> </w:t>
      </w:r>
      <w:r>
        <w:t>тексте</w:t>
      </w:r>
      <w:r>
        <w:rPr>
          <w:spacing w:val="1"/>
        </w:rPr>
        <w:t xml:space="preserve"> </w:t>
      </w:r>
      <w:r>
        <w:t>и</w:t>
      </w:r>
      <w:r>
        <w:rPr>
          <w:spacing w:val="1"/>
        </w:rPr>
        <w:t xml:space="preserve"> </w:t>
      </w:r>
      <w:r>
        <w:t>понимание</w:t>
      </w:r>
      <w:r>
        <w:rPr>
          <w:spacing w:val="1"/>
        </w:rPr>
        <w:t xml:space="preserve"> </w:t>
      </w:r>
      <w:r>
        <w:t>запрашиваемой</w:t>
      </w:r>
      <w:r>
        <w:rPr>
          <w:spacing w:val="1"/>
        </w:rPr>
        <w:t xml:space="preserve"> </w:t>
      </w:r>
      <w:r>
        <w:t>информации</w:t>
      </w:r>
      <w:r>
        <w:rPr>
          <w:spacing w:val="1"/>
        </w:rPr>
        <w:t xml:space="preserve"> </w:t>
      </w:r>
      <w:r>
        <w:t>фактического</w:t>
      </w:r>
      <w:r>
        <w:rPr>
          <w:spacing w:val="1"/>
        </w:rPr>
        <w:t xml:space="preserve"> </w:t>
      </w:r>
      <w:r>
        <w:t>характера</w:t>
      </w:r>
      <w:r>
        <w:rPr>
          <w:spacing w:val="1"/>
        </w:rPr>
        <w:t xml:space="preserve"> </w:t>
      </w:r>
      <w:r>
        <w:t>с</w:t>
      </w:r>
      <w:r>
        <w:rPr>
          <w:spacing w:val="1"/>
        </w:rPr>
        <w:t xml:space="preserve"> </w:t>
      </w:r>
      <w:r>
        <w:t>опорой</w:t>
      </w:r>
      <w:r>
        <w:rPr>
          <w:spacing w:val="1"/>
        </w:rPr>
        <w:t xml:space="preserve"> </w:t>
      </w:r>
      <w:r>
        <w:t>и</w:t>
      </w:r>
      <w:r>
        <w:rPr>
          <w:spacing w:val="1"/>
        </w:rPr>
        <w:t xml:space="preserve"> </w:t>
      </w:r>
      <w:r>
        <w:t>без</w:t>
      </w:r>
      <w:r>
        <w:rPr>
          <w:spacing w:val="1"/>
        </w:rPr>
        <w:t xml:space="preserve"> </w:t>
      </w:r>
      <w:r>
        <w:t>опоры</w:t>
      </w:r>
      <w:r>
        <w:rPr>
          <w:spacing w:val="1"/>
        </w:rPr>
        <w:t xml:space="preserve"> </w:t>
      </w:r>
      <w:r>
        <w:t>на</w:t>
      </w:r>
      <w:r>
        <w:rPr>
          <w:spacing w:val="1"/>
        </w:rPr>
        <w:t xml:space="preserve"> </w:t>
      </w:r>
      <w:r>
        <w:t>иллюстрации, с использованием языковой, в том числе контекстуальной,</w:t>
      </w:r>
      <w:r>
        <w:rPr>
          <w:spacing w:val="1"/>
        </w:rPr>
        <w:t xml:space="preserve"> </w:t>
      </w:r>
      <w:r>
        <w:t>догадки.</w:t>
      </w:r>
    </w:p>
    <w:p>
      <w:pPr>
        <w:pStyle w:val="33"/>
        <w:spacing w:before="4" w:line="249" w:lineRule="auto"/>
        <w:ind w:right="286" w:firstLine="225"/>
      </w:pPr>
      <w:r>
        <w:t>Смысловое чтение про себя учебных и адаптированных аутентичных</w:t>
      </w:r>
      <w:r>
        <w:rPr>
          <w:spacing w:val="1"/>
        </w:rPr>
        <w:t xml:space="preserve"> </w:t>
      </w:r>
      <w:r>
        <w:t>текстов, содержащих отдельные незнакомые слова, понимание основного</w:t>
      </w:r>
      <w:r>
        <w:rPr>
          <w:spacing w:val="1"/>
        </w:rPr>
        <w:t xml:space="preserve"> </w:t>
      </w:r>
      <w:r>
        <w:rPr>
          <w:spacing w:val="-3"/>
        </w:rPr>
        <w:t>содержания</w:t>
      </w:r>
      <w:r>
        <w:rPr>
          <w:spacing w:val="-9"/>
        </w:rPr>
        <w:t xml:space="preserve"> </w:t>
      </w:r>
      <w:r>
        <w:rPr>
          <w:spacing w:val="-3"/>
        </w:rPr>
        <w:t>(тема,</w:t>
      </w:r>
      <w:r>
        <w:rPr>
          <w:spacing w:val="-4"/>
        </w:rPr>
        <w:t xml:space="preserve"> </w:t>
      </w:r>
      <w:r>
        <w:rPr>
          <w:spacing w:val="-2"/>
        </w:rPr>
        <w:t>главная</w:t>
      </w:r>
      <w:r>
        <w:rPr>
          <w:spacing w:val="-8"/>
        </w:rPr>
        <w:t xml:space="preserve"> </w:t>
      </w:r>
      <w:r>
        <w:rPr>
          <w:spacing w:val="-2"/>
        </w:rPr>
        <w:t>мысль,</w:t>
      </w:r>
      <w:r>
        <w:rPr>
          <w:spacing w:val="-5"/>
        </w:rPr>
        <w:t xml:space="preserve"> </w:t>
      </w:r>
      <w:r>
        <w:rPr>
          <w:spacing w:val="-2"/>
        </w:rPr>
        <w:t>главные</w:t>
      </w:r>
      <w:r>
        <w:rPr>
          <w:spacing w:val="-10"/>
        </w:rPr>
        <w:t xml:space="preserve"> </w:t>
      </w:r>
      <w:r>
        <w:rPr>
          <w:spacing w:val="-2"/>
        </w:rPr>
        <w:t>факты/события)</w:t>
      </w:r>
      <w:r>
        <w:rPr>
          <w:spacing w:val="-7"/>
        </w:rPr>
        <w:t xml:space="preserve"> </w:t>
      </w:r>
      <w:r>
        <w:rPr>
          <w:spacing w:val="-2"/>
        </w:rPr>
        <w:t>текста</w:t>
      </w:r>
      <w:r>
        <w:rPr>
          <w:spacing w:val="-6"/>
        </w:rPr>
        <w:t xml:space="preserve"> </w:t>
      </w:r>
      <w:r>
        <w:rPr>
          <w:spacing w:val="-2"/>
        </w:rPr>
        <w:t>с</w:t>
      </w:r>
      <w:r>
        <w:rPr>
          <w:spacing w:val="-5"/>
        </w:rPr>
        <w:t xml:space="preserve"> </w:t>
      </w:r>
      <w:r>
        <w:rPr>
          <w:spacing w:val="-2"/>
        </w:rPr>
        <w:t>опорой</w:t>
      </w:r>
      <w:r>
        <w:rPr>
          <w:spacing w:val="-9"/>
        </w:rPr>
        <w:t xml:space="preserve"> </w:t>
      </w:r>
      <w:r>
        <w:rPr>
          <w:spacing w:val="-2"/>
        </w:rPr>
        <w:t>и</w:t>
      </w:r>
      <w:r>
        <w:rPr>
          <w:spacing w:val="-48"/>
        </w:rPr>
        <w:t xml:space="preserve"> </w:t>
      </w:r>
      <w:r>
        <w:rPr>
          <w:spacing w:val="-3"/>
        </w:rPr>
        <w:t>без</w:t>
      </w:r>
      <w:r>
        <w:rPr>
          <w:spacing w:val="-5"/>
        </w:rPr>
        <w:t xml:space="preserve"> </w:t>
      </w:r>
      <w:r>
        <w:rPr>
          <w:spacing w:val="-3"/>
        </w:rPr>
        <w:t>опоры</w:t>
      </w:r>
      <w:r>
        <w:rPr>
          <w:spacing w:val="-13"/>
        </w:rPr>
        <w:t xml:space="preserve"> </w:t>
      </w:r>
      <w:r>
        <w:rPr>
          <w:spacing w:val="-3"/>
        </w:rPr>
        <w:t>на</w:t>
      </w:r>
      <w:r>
        <w:rPr>
          <w:spacing w:val="-6"/>
        </w:rPr>
        <w:t xml:space="preserve"> </w:t>
      </w:r>
      <w:r>
        <w:rPr>
          <w:spacing w:val="-3"/>
        </w:rPr>
        <w:t>иллюстрации</w:t>
      </w:r>
      <w:r>
        <w:rPr>
          <w:spacing w:val="-14"/>
        </w:rPr>
        <w:t xml:space="preserve"> </w:t>
      </w:r>
      <w:r>
        <w:rPr>
          <w:spacing w:val="-3"/>
        </w:rPr>
        <w:t>и</w:t>
      </w:r>
      <w:r>
        <w:rPr>
          <w:spacing w:val="-10"/>
        </w:rPr>
        <w:t xml:space="preserve"> </w:t>
      </w:r>
      <w:r>
        <w:rPr>
          <w:spacing w:val="-3"/>
        </w:rPr>
        <w:t>с</w:t>
      </w:r>
      <w:r>
        <w:rPr>
          <w:spacing w:val="-9"/>
        </w:rPr>
        <w:t xml:space="preserve"> </w:t>
      </w:r>
      <w:r>
        <w:rPr>
          <w:spacing w:val="-3"/>
        </w:rPr>
        <w:t>использованием</w:t>
      </w:r>
      <w:r>
        <w:rPr>
          <w:spacing w:val="-10"/>
        </w:rPr>
        <w:t xml:space="preserve"> </w:t>
      </w:r>
      <w:r>
        <w:rPr>
          <w:spacing w:val="-3"/>
        </w:rPr>
        <w:t>языковой</w:t>
      </w:r>
      <w:r>
        <w:rPr>
          <w:spacing w:val="-14"/>
        </w:rPr>
        <w:t xml:space="preserve"> </w:t>
      </w:r>
      <w:r>
        <w:rPr>
          <w:spacing w:val="-3"/>
        </w:rPr>
        <w:t>догадки,</w:t>
      </w:r>
      <w:r>
        <w:rPr>
          <w:spacing w:val="-10"/>
        </w:rPr>
        <w:t xml:space="preserve"> </w:t>
      </w:r>
      <w:r>
        <w:rPr>
          <w:spacing w:val="-3"/>
        </w:rPr>
        <w:t>в</w:t>
      </w:r>
      <w:r>
        <w:rPr>
          <w:spacing w:val="-11"/>
        </w:rPr>
        <w:t xml:space="preserve"> </w:t>
      </w:r>
      <w:r>
        <w:rPr>
          <w:spacing w:val="-3"/>
        </w:rPr>
        <w:t>том</w:t>
      </w:r>
      <w:r>
        <w:rPr>
          <w:spacing w:val="-9"/>
        </w:rPr>
        <w:t xml:space="preserve"> </w:t>
      </w:r>
      <w:r>
        <w:rPr>
          <w:spacing w:val="-2"/>
        </w:rPr>
        <w:t>числе</w:t>
      </w:r>
      <w:r>
        <w:rPr>
          <w:spacing w:val="-48"/>
        </w:rPr>
        <w:t xml:space="preserve"> </w:t>
      </w:r>
      <w:r>
        <w:t>контекстуальной.</w:t>
      </w:r>
    </w:p>
    <w:p>
      <w:pPr>
        <w:pStyle w:val="33"/>
        <w:spacing w:before="5"/>
        <w:ind w:left="1018"/>
      </w:pPr>
      <w:r>
        <w:t>Прогнозирование</w:t>
      </w:r>
      <w:r>
        <w:rPr>
          <w:spacing w:val="-6"/>
        </w:rPr>
        <w:t xml:space="preserve"> </w:t>
      </w:r>
      <w:r>
        <w:t>содержания</w:t>
      </w:r>
      <w:r>
        <w:rPr>
          <w:spacing w:val="-3"/>
        </w:rPr>
        <w:t xml:space="preserve"> </w:t>
      </w:r>
      <w:r>
        <w:t>текста</w:t>
      </w:r>
      <w:r>
        <w:rPr>
          <w:spacing w:val="-1"/>
        </w:rPr>
        <w:t xml:space="preserve"> </w:t>
      </w:r>
      <w:r>
        <w:t>на</w:t>
      </w:r>
      <w:r>
        <w:rPr>
          <w:spacing w:val="-1"/>
        </w:rPr>
        <w:t xml:space="preserve"> </w:t>
      </w:r>
      <w:r>
        <w:t>основе</w:t>
      </w:r>
      <w:r>
        <w:rPr>
          <w:spacing w:val="-5"/>
        </w:rPr>
        <w:t xml:space="preserve"> </w:t>
      </w:r>
      <w:r>
        <w:t>заголовка</w:t>
      </w:r>
    </w:p>
    <w:p>
      <w:pPr>
        <w:pStyle w:val="33"/>
        <w:tabs>
          <w:tab w:val="left" w:pos="1829"/>
          <w:tab w:val="left" w:pos="3120"/>
          <w:tab w:val="left" w:pos="3969"/>
          <w:tab w:val="left" w:pos="4885"/>
          <w:tab w:val="left" w:pos="5974"/>
          <w:tab w:val="left" w:pos="6286"/>
        </w:tabs>
        <w:spacing w:before="10" w:line="249" w:lineRule="auto"/>
        <w:ind w:right="296" w:firstLine="225"/>
        <w:jc w:val="left"/>
      </w:pPr>
      <w:r>
        <w:t>Чтение</w:t>
      </w:r>
      <w:r>
        <w:tab/>
      </w:r>
      <w:r>
        <w:t>несплошных</w:t>
      </w:r>
      <w:r>
        <w:tab/>
      </w:r>
      <w:r>
        <w:t>текстов</w:t>
      </w:r>
      <w:r>
        <w:tab/>
      </w:r>
      <w:r>
        <w:t>(таблиц,</w:t>
      </w:r>
      <w:r>
        <w:tab/>
      </w:r>
      <w:r>
        <w:t>диаграмм)</w:t>
      </w:r>
      <w:r>
        <w:tab/>
      </w:r>
      <w:r>
        <w:t>и</w:t>
      </w:r>
      <w:r>
        <w:tab/>
      </w:r>
      <w:r>
        <w:t>понимание</w:t>
      </w:r>
      <w:r>
        <w:rPr>
          <w:spacing w:val="-47"/>
        </w:rPr>
        <w:t xml:space="preserve"> </w:t>
      </w:r>
      <w:r>
        <w:t>представленной</w:t>
      </w:r>
      <w:r>
        <w:rPr>
          <w:spacing w:val="-1"/>
        </w:rPr>
        <w:t xml:space="preserve"> </w:t>
      </w:r>
      <w:r>
        <w:t>в</w:t>
      </w:r>
      <w:r>
        <w:rPr>
          <w:spacing w:val="3"/>
        </w:rPr>
        <w:t xml:space="preserve"> </w:t>
      </w:r>
      <w:r>
        <w:t>них</w:t>
      </w:r>
      <w:r>
        <w:rPr>
          <w:spacing w:val="2"/>
        </w:rPr>
        <w:t xml:space="preserve"> </w:t>
      </w:r>
      <w:r>
        <w:t>информации.</w:t>
      </w:r>
    </w:p>
    <w:p>
      <w:pPr>
        <w:pStyle w:val="33"/>
        <w:spacing w:before="2" w:line="249" w:lineRule="auto"/>
        <w:ind w:firstLine="225"/>
        <w:jc w:val="left"/>
      </w:pPr>
      <w:r>
        <w:t>Тексты</w:t>
      </w:r>
      <w:r>
        <w:rPr>
          <w:spacing w:val="6"/>
        </w:rPr>
        <w:t xml:space="preserve"> </w:t>
      </w:r>
      <w:r>
        <w:t>для</w:t>
      </w:r>
      <w:r>
        <w:rPr>
          <w:spacing w:val="5"/>
        </w:rPr>
        <w:t xml:space="preserve"> </w:t>
      </w:r>
      <w:r>
        <w:t>чтения:</w:t>
      </w:r>
      <w:r>
        <w:rPr>
          <w:spacing w:val="8"/>
        </w:rPr>
        <w:t xml:space="preserve"> </w:t>
      </w:r>
      <w:r>
        <w:t>диалог,</w:t>
      </w:r>
      <w:r>
        <w:rPr>
          <w:spacing w:val="9"/>
        </w:rPr>
        <w:t xml:space="preserve"> </w:t>
      </w:r>
      <w:r>
        <w:t>рассказ,</w:t>
      </w:r>
      <w:r>
        <w:rPr>
          <w:spacing w:val="9"/>
        </w:rPr>
        <w:t xml:space="preserve"> </w:t>
      </w:r>
      <w:r>
        <w:t>сказка,</w:t>
      </w:r>
      <w:r>
        <w:rPr>
          <w:spacing w:val="4"/>
        </w:rPr>
        <w:t xml:space="preserve"> </w:t>
      </w:r>
      <w:r>
        <w:t>электронное</w:t>
      </w:r>
      <w:r>
        <w:rPr>
          <w:spacing w:val="4"/>
        </w:rPr>
        <w:t xml:space="preserve"> </w:t>
      </w:r>
      <w:r>
        <w:t>сообщение</w:t>
      </w:r>
      <w:r>
        <w:rPr>
          <w:spacing w:val="-47"/>
        </w:rPr>
        <w:t xml:space="preserve"> </w:t>
      </w:r>
      <w:r>
        <w:t>личного</w:t>
      </w:r>
      <w:r>
        <w:rPr>
          <w:spacing w:val="-5"/>
        </w:rPr>
        <w:t xml:space="preserve"> </w:t>
      </w:r>
      <w:r>
        <w:t>характера,</w:t>
      </w:r>
      <w:r>
        <w:rPr>
          <w:spacing w:val="-2"/>
        </w:rPr>
        <w:t xml:space="preserve"> </w:t>
      </w:r>
      <w:r>
        <w:t>текст</w:t>
      </w:r>
      <w:r>
        <w:rPr>
          <w:spacing w:val="-1"/>
        </w:rPr>
        <w:t xml:space="preserve"> </w:t>
      </w:r>
      <w:r>
        <w:t>научно-популярного</w:t>
      </w:r>
      <w:r>
        <w:rPr>
          <w:spacing w:val="-5"/>
        </w:rPr>
        <w:t xml:space="preserve"> </w:t>
      </w:r>
      <w:r>
        <w:t>характера,</w:t>
      </w:r>
      <w:r>
        <w:rPr>
          <w:spacing w:val="-2"/>
        </w:rPr>
        <w:t xml:space="preserve"> </w:t>
      </w:r>
      <w:r>
        <w:t>стихотворение.</w:t>
      </w:r>
    </w:p>
    <w:p>
      <w:pPr>
        <w:pStyle w:val="63"/>
        <w:spacing w:before="7"/>
        <w:jc w:val="left"/>
      </w:pPr>
      <w:r>
        <w:t>Письмо</w:t>
      </w:r>
    </w:p>
    <w:p>
      <w:pPr>
        <w:sectPr>
          <w:pgSz w:w="7830" w:h="12020"/>
          <w:pgMar w:top="660" w:right="300" w:bottom="720" w:left="0" w:header="0" w:footer="532" w:gutter="0"/>
          <w:cols w:space="720" w:num="1"/>
        </w:sectPr>
      </w:pPr>
    </w:p>
    <w:p>
      <w:pPr>
        <w:pStyle w:val="33"/>
        <w:spacing w:before="65" w:line="249" w:lineRule="auto"/>
        <w:ind w:right="292" w:firstLine="225"/>
      </w:pPr>
      <w:r>
        <w:t>Выписывание из текста</w:t>
      </w:r>
      <w:r>
        <w:rPr>
          <w:spacing w:val="1"/>
        </w:rPr>
        <w:t xml:space="preserve"> </w:t>
      </w:r>
      <w:r>
        <w:t>слов,</w:t>
      </w:r>
      <w:r>
        <w:rPr>
          <w:spacing w:val="1"/>
        </w:rPr>
        <w:t xml:space="preserve"> </w:t>
      </w:r>
      <w:r>
        <w:t>словосочетаний, предложений; вставка</w:t>
      </w:r>
      <w:r>
        <w:rPr>
          <w:spacing w:val="1"/>
        </w:rPr>
        <w:t xml:space="preserve"> </w:t>
      </w:r>
      <w:r>
        <w:t>пропущенных</w:t>
      </w:r>
      <w:r>
        <w:rPr>
          <w:spacing w:val="1"/>
        </w:rPr>
        <w:t xml:space="preserve"> </w:t>
      </w:r>
      <w:r>
        <w:t>букв</w:t>
      </w:r>
      <w:r>
        <w:rPr>
          <w:spacing w:val="1"/>
        </w:rPr>
        <w:t xml:space="preserve"> </w:t>
      </w:r>
      <w:r>
        <w:t>в</w:t>
      </w:r>
      <w:r>
        <w:rPr>
          <w:spacing w:val="1"/>
        </w:rPr>
        <w:t xml:space="preserve"> </w:t>
      </w:r>
      <w:r>
        <w:t>слово</w:t>
      </w:r>
      <w:r>
        <w:rPr>
          <w:spacing w:val="1"/>
        </w:rPr>
        <w:t xml:space="preserve"> </w:t>
      </w:r>
      <w:r>
        <w:t>или</w:t>
      </w:r>
      <w:r>
        <w:rPr>
          <w:spacing w:val="1"/>
        </w:rPr>
        <w:t xml:space="preserve"> </w:t>
      </w:r>
      <w:r>
        <w:t>слов</w:t>
      </w:r>
      <w:r>
        <w:rPr>
          <w:spacing w:val="1"/>
        </w:rPr>
        <w:t xml:space="preserve"> </w:t>
      </w:r>
      <w:r>
        <w:t>в</w:t>
      </w:r>
      <w:r>
        <w:rPr>
          <w:spacing w:val="1"/>
        </w:rPr>
        <w:t xml:space="preserve"> </w:t>
      </w:r>
      <w:r>
        <w:t>предложение</w:t>
      </w:r>
      <w:r>
        <w:rPr>
          <w:spacing w:val="1"/>
        </w:rPr>
        <w:t xml:space="preserve"> </w:t>
      </w:r>
      <w:r>
        <w:t>в соответствии</w:t>
      </w:r>
      <w:r>
        <w:rPr>
          <w:spacing w:val="1"/>
        </w:rPr>
        <w:t xml:space="preserve"> </w:t>
      </w:r>
      <w:r>
        <w:t>с</w:t>
      </w:r>
      <w:r>
        <w:rPr>
          <w:spacing w:val="1"/>
        </w:rPr>
        <w:t xml:space="preserve"> </w:t>
      </w:r>
      <w:r>
        <w:t>решаемой</w:t>
      </w:r>
      <w:r>
        <w:rPr>
          <w:spacing w:val="6"/>
        </w:rPr>
        <w:t xml:space="preserve"> </w:t>
      </w:r>
      <w:r>
        <w:t>коммуникативной/учебной</w:t>
      </w:r>
      <w:r>
        <w:rPr>
          <w:spacing w:val="1"/>
        </w:rPr>
        <w:t xml:space="preserve"> </w:t>
      </w:r>
      <w:r>
        <w:t>задачей.</w:t>
      </w:r>
    </w:p>
    <w:p>
      <w:pPr>
        <w:pStyle w:val="33"/>
        <w:spacing w:before="3" w:line="249" w:lineRule="auto"/>
        <w:ind w:right="296" w:firstLine="225"/>
      </w:pPr>
      <w:r>
        <w:t>Заполнение</w:t>
      </w:r>
      <w:r>
        <w:rPr>
          <w:spacing w:val="1"/>
        </w:rPr>
        <w:t xml:space="preserve"> </w:t>
      </w:r>
      <w:r>
        <w:t>простых</w:t>
      </w:r>
      <w:r>
        <w:rPr>
          <w:spacing w:val="1"/>
        </w:rPr>
        <w:t xml:space="preserve"> </w:t>
      </w:r>
      <w:r>
        <w:t>анкет</w:t>
      </w:r>
      <w:r>
        <w:rPr>
          <w:spacing w:val="1"/>
        </w:rPr>
        <w:t xml:space="preserve"> </w:t>
      </w:r>
      <w:r>
        <w:t>и</w:t>
      </w:r>
      <w:r>
        <w:rPr>
          <w:spacing w:val="1"/>
        </w:rPr>
        <w:t xml:space="preserve"> </w:t>
      </w:r>
      <w:r>
        <w:t>формуляров</w:t>
      </w:r>
      <w:r>
        <w:rPr>
          <w:spacing w:val="1"/>
        </w:rPr>
        <w:t xml:space="preserve"> </w:t>
      </w:r>
      <w:r>
        <w:t>с</w:t>
      </w:r>
      <w:r>
        <w:rPr>
          <w:spacing w:val="1"/>
        </w:rPr>
        <w:t xml:space="preserve"> </w:t>
      </w:r>
      <w:r>
        <w:t>указанием</w:t>
      </w:r>
      <w:r>
        <w:rPr>
          <w:spacing w:val="1"/>
        </w:rPr>
        <w:t xml:space="preserve"> </w:t>
      </w:r>
      <w:r>
        <w:t>личной</w:t>
      </w:r>
      <w:r>
        <w:rPr>
          <w:spacing w:val="1"/>
        </w:rPr>
        <w:t xml:space="preserve"> </w:t>
      </w:r>
      <w:r>
        <w:t>информации</w:t>
      </w:r>
      <w:r>
        <w:rPr>
          <w:spacing w:val="1"/>
        </w:rPr>
        <w:t xml:space="preserve"> </w:t>
      </w:r>
      <w:r>
        <w:t>(имя,</w:t>
      </w:r>
      <w:r>
        <w:rPr>
          <w:spacing w:val="1"/>
        </w:rPr>
        <w:t xml:space="preserve"> </w:t>
      </w:r>
      <w:r>
        <w:t>фамилия,</w:t>
      </w:r>
      <w:r>
        <w:rPr>
          <w:spacing w:val="1"/>
        </w:rPr>
        <w:t xml:space="preserve"> </w:t>
      </w:r>
      <w:r>
        <w:t>возраст,</w:t>
      </w:r>
      <w:r>
        <w:rPr>
          <w:spacing w:val="1"/>
        </w:rPr>
        <w:t xml:space="preserve"> </w:t>
      </w:r>
      <w:r>
        <w:t>местожительство</w:t>
      </w:r>
      <w:r>
        <w:rPr>
          <w:spacing w:val="1"/>
        </w:rPr>
        <w:t xml:space="preserve"> </w:t>
      </w:r>
      <w:r>
        <w:t>(страна</w:t>
      </w:r>
      <w:r>
        <w:rPr>
          <w:spacing w:val="1"/>
        </w:rPr>
        <w:t xml:space="preserve"> </w:t>
      </w:r>
      <w:r>
        <w:t>проживания,</w:t>
      </w:r>
      <w:r>
        <w:rPr>
          <w:spacing w:val="1"/>
        </w:rPr>
        <w:t xml:space="preserve"> </w:t>
      </w:r>
      <w:r>
        <w:t>город),</w:t>
      </w:r>
      <w:r>
        <w:rPr>
          <w:spacing w:val="1"/>
        </w:rPr>
        <w:t xml:space="preserve"> </w:t>
      </w:r>
      <w:r>
        <w:t>любимые</w:t>
      </w:r>
      <w:r>
        <w:rPr>
          <w:spacing w:val="1"/>
        </w:rPr>
        <w:t xml:space="preserve"> </w:t>
      </w:r>
      <w:r>
        <w:t>занятия)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принятыми</w:t>
      </w:r>
      <w:r>
        <w:rPr>
          <w:spacing w:val="-1"/>
        </w:rPr>
        <w:t xml:space="preserve"> </w:t>
      </w:r>
      <w:r>
        <w:t>в</w:t>
      </w:r>
      <w:r>
        <w:rPr>
          <w:spacing w:val="3"/>
        </w:rPr>
        <w:t xml:space="preserve"> </w:t>
      </w:r>
      <w:r>
        <w:t>стране/странах</w:t>
      </w:r>
      <w:r>
        <w:rPr>
          <w:spacing w:val="1"/>
        </w:rPr>
        <w:t xml:space="preserve"> </w:t>
      </w:r>
      <w:r>
        <w:t>изучаемого</w:t>
      </w:r>
      <w:r>
        <w:rPr>
          <w:spacing w:val="-3"/>
        </w:rPr>
        <w:t xml:space="preserve"> </w:t>
      </w:r>
      <w:r>
        <w:t>языка.</w:t>
      </w:r>
    </w:p>
    <w:p>
      <w:pPr>
        <w:pStyle w:val="33"/>
        <w:spacing w:before="4" w:line="249" w:lineRule="auto"/>
        <w:ind w:right="303" w:firstLine="225"/>
      </w:pPr>
      <w:r>
        <w:t>Написание с опорой на образец поздравления с праздниками (с днём</w:t>
      </w:r>
      <w:r>
        <w:rPr>
          <w:spacing w:val="1"/>
        </w:rPr>
        <w:t xml:space="preserve"> </w:t>
      </w:r>
      <w:r>
        <w:t>рождения,</w:t>
      </w:r>
      <w:r>
        <w:rPr>
          <w:spacing w:val="2"/>
        </w:rPr>
        <w:t xml:space="preserve"> </w:t>
      </w:r>
      <w:r>
        <w:t>Новым</w:t>
      </w:r>
      <w:r>
        <w:rPr>
          <w:spacing w:val="2"/>
        </w:rPr>
        <w:t xml:space="preserve"> </w:t>
      </w:r>
      <w:r>
        <w:t>годом,</w:t>
      </w:r>
      <w:r>
        <w:rPr>
          <w:spacing w:val="2"/>
        </w:rPr>
        <w:t xml:space="preserve"> </w:t>
      </w:r>
      <w:r>
        <w:t>Рождеством) с</w:t>
      </w:r>
      <w:r>
        <w:rPr>
          <w:spacing w:val="-3"/>
        </w:rPr>
        <w:t xml:space="preserve"> </w:t>
      </w:r>
      <w:r>
        <w:t>выражением</w:t>
      </w:r>
      <w:r>
        <w:rPr>
          <w:spacing w:val="3"/>
        </w:rPr>
        <w:t xml:space="preserve"> </w:t>
      </w:r>
      <w:r>
        <w:t>пожеланий.</w:t>
      </w:r>
    </w:p>
    <w:p>
      <w:pPr>
        <w:pStyle w:val="33"/>
        <w:spacing w:before="2" w:line="249" w:lineRule="auto"/>
        <w:ind w:right="301" w:firstLine="225"/>
      </w:pPr>
      <w:r>
        <w:t>Написание</w:t>
      </w:r>
      <w:r>
        <w:rPr>
          <w:spacing w:val="1"/>
        </w:rPr>
        <w:t xml:space="preserve"> </w:t>
      </w:r>
      <w:r>
        <w:t>электронного</w:t>
      </w:r>
      <w:r>
        <w:rPr>
          <w:spacing w:val="1"/>
        </w:rPr>
        <w:t xml:space="preserve"> </w:t>
      </w:r>
      <w:r>
        <w:t>сообщения</w:t>
      </w:r>
      <w:r>
        <w:rPr>
          <w:spacing w:val="1"/>
        </w:rPr>
        <w:t xml:space="preserve"> </w:t>
      </w:r>
      <w:r>
        <w:t>личного</w:t>
      </w:r>
      <w:r>
        <w:rPr>
          <w:spacing w:val="1"/>
        </w:rPr>
        <w:t xml:space="preserve"> </w:t>
      </w:r>
      <w:r>
        <w:t>характера</w:t>
      </w:r>
      <w:r>
        <w:rPr>
          <w:spacing w:val="1"/>
        </w:rPr>
        <w:t xml:space="preserve"> </w:t>
      </w:r>
      <w:r>
        <w:t>с</w:t>
      </w:r>
      <w:r>
        <w:rPr>
          <w:spacing w:val="1"/>
        </w:rPr>
        <w:t xml:space="preserve"> </w:t>
      </w:r>
      <w:r>
        <w:t>опорой</w:t>
      </w:r>
      <w:r>
        <w:rPr>
          <w:spacing w:val="1"/>
        </w:rPr>
        <w:t xml:space="preserve"> </w:t>
      </w:r>
      <w:r>
        <w:t>на</w:t>
      </w:r>
      <w:r>
        <w:rPr>
          <w:spacing w:val="1"/>
        </w:rPr>
        <w:t xml:space="preserve"> </w:t>
      </w:r>
      <w:r>
        <w:t>образец.</w:t>
      </w:r>
    </w:p>
    <w:p>
      <w:pPr>
        <w:pStyle w:val="33"/>
        <w:spacing w:before="2"/>
        <w:ind w:left="0"/>
        <w:jc w:val="left"/>
      </w:pPr>
    </w:p>
    <w:p>
      <w:pPr>
        <w:pStyle w:val="61"/>
        <w:ind w:left="0" w:right="3916"/>
        <w:jc w:val="right"/>
      </w:pPr>
      <w:r>
        <w:t>Языковые</w:t>
      </w:r>
      <w:r>
        <w:rPr>
          <w:spacing w:val="-3"/>
        </w:rPr>
        <w:t xml:space="preserve"> </w:t>
      </w:r>
      <w:r>
        <w:t>знания</w:t>
      </w:r>
      <w:r>
        <w:rPr>
          <w:spacing w:val="-4"/>
        </w:rPr>
        <w:t xml:space="preserve"> </w:t>
      </w:r>
      <w:r>
        <w:t>и</w:t>
      </w:r>
      <w:r>
        <w:rPr>
          <w:spacing w:val="-3"/>
        </w:rPr>
        <w:t xml:space="preserve"> </w:t>
      </w:r>
      <w:r>
        <w:t>навыки</w:t>
      </w:r>
    </w:p>
    <w:p>
      <w:pPr>
        <w:pStyle w:val="63"/>
        <w:spacing w:before="11"/>
        <w:ind w:left="792" w:right="3915"/>
        <w:jc w:val="right"/>
      </w:pPr>
      <w:r>
        <w:t>Фонетическая</w:t>
      </w:r>
      <w:r>
        <w:rPr>
          <w:spacing w:val="-3"/>
        </w:rPr>
        <w:t xml:space="preserve"> </w:t>
      </w:r>
      <w:r>
        <w:t>сторона речи</w:t>
      </w:r>
    </w:p>
    <w:p>
      <w:pPr>
        <w:pStyle w:val="33"/>
        <w:spacing w:before="10" w:line="249" w:lineRule="auto"/>
        <w:ind w:right="297" w:firstLine="225"/>
      </w:pPr>
      <w:r>
        <w:t>Нормы</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отсутствие</w:t>
      </w:r>
      <w:r>
        <w:rPr>
          <w:spacing w:val="1"/>
        </w:rPr>
        <w:t xml:space="preserve"> </w:t>
      </w:r>
      <w:r>
        <w:t>оглушения</w:t>
      </w:r>
      <w:r>
        <w:rPr>
          <w:spacing w:val="1"/>
        </w:rPr>
        <w:t xml:space="preserve"> </w:t>
      </w:r>
      <w:r>
        <w:t>звонких</w:t>
      </w:r>
      <w:r>
        <w:rPr>
          <w:spacing w:val="1"/>
        </w:rPr>
        <w:t xml:space="preserve"> </w:t>
      </w:r>
      <w:r>
        <w:t>согласных</w:t>
      </w:r>
      <w:r>
        <w:rPr>
          <w:spacing w:val="1"/>
        </w:rPr>
        <w:t xml:space="preserve"> </w:t>
      </w:r>
      <w:r>
        <w:t>в</w:t>
      </w:r>
      <w:r>
        <w:rPr>
          <w:spacing w:val="1"/>
        </w:rPr>
        <w:t xml:space="preserve"> </w:t>
      </w:r>
      <w:r>
        <w:t>конце</w:t>
      </w:r>
      <w:r>
        <w:rPr>
          <w:spacing w:val="1"/>
        </w:rPr>
        <w:t xml:space="preserve"> </w:t>
      </w:r>
      <w:r>
        <w:t>слога</w:t>
      </w:r>
      <w:r>
        <w:rPr>
          <w:spacing w:val="1"/>
        </w:rPr>
        <w:t xml:space="preserve"> </w:t>
      </w:r>
      <w:r>
        <w:t>или</w:t>
      </w:r>
      <w:r>
        <w:rPr>
          <w:spacing w:val="1"/>
        </w:rPr>
        <w:t xml:space="preserve"> </w:t>
      </w:r>
      <w:r>
        <w:t>слова,</w:t>
      </w:r>
      <w:r>
        <w:rPr>
          <w:spacing w:val="1"/>
        </w:rPr>
        <w:t xml:space="preserve"> </w:t>
      </w:r>
      <w:r>
        <w:t>отсутствие</w:t>
      </w:r>
      <w:r>
        <w:rPr>
          <w:spacing w:val="1"/>
        </w:rPr>
        <w:t xml:space="preserve"> </w:t>
      </w:r>
      <w:r>
        <w:t>смягчения</w:t>
      </w:r>
      <w:r>
        <w:rPr>
          <w:spacing w:val="-2"/>
        </w:rPr>
        <w:t xml:space="preserve"> </w:t>
      </w:r>
      <w:r>
        <w:t>согласных перед</w:t>
      </w:r>
      <w:r>
        <w:rPr>
          <w:spacing w:val="-3"/>
        </w:rPr>
        <w:t xml:space="preserve"> </w:t>
      </w:r>
      <w:r>
        <w:t>гласными.</w:t>
      </w:r>
      <w:r>
        <w:rPr>
          <w:spacing w:val="2"/>
        </w:rPr>
        <w:t xml:space="preserve"> </w:t>
      </w:r>
      <w:r>
        <w:t>Связующее</w:t>
      </w:r>
      <w:r>
        <w:rPr>
          <w:spacing w:val="-4"/>
        </w:rPr>
        <w:t xml:space="preserve"> </w:t>
      </w:r>
      <w:r>
        <w:t>“r”</w:t>
      </w:r>
      <w:r>
        <w:rPr>
          <w:spacing w:val="-3"/>
        </w:rPr>
        <w:t xml:space="preserve"> </w:t>
      </w:r>
      <w:r>
        <w:t>(there</w:t>
      </w:r>
      <w:r>
        <w:rPr>
          <w:spacing w:val="-3"/>
        </w:rPr>
        <w:t xml:space="preserve"> </w:t>
      </w:r>
      <w:r>
        <w:t>is/there</w:t>
      </w:r>
      <w:r>
        <w:rPr>
          <w:spacing w:val="-4"/>
        </w:rPr>
        <w:t xml:space="preserve"> </w:t>
      </w:r>
      <w:r>
        <w:t>are).</w:t>
      </w:r>
    </w:p>
    <w:p>
      <w:pPr>
        <w:pStyle w:val="33"/>
        <w:tabs>
          <w:tab w:val="left" w:pos="3783"/>
          <w:tab w:val="left" w:pos="5473"/>
        </w:tabs>
        <w:spacing w:before="3" w:line="249" w:lineRule="auto"/>
        <w:ind w:right="300" w:firstLine="225"/>
      </w:pPr>
      <w:r>
        <w:t>Ритмико-интонационные</w:t>
      </w:r>
      <w:r>
        <w:tab/>
      </w:r>
      <w:r>
        <w:t>особенности</w:t>
      </w:r>
      <w:r>
        <w:tab/>
      </w:r>
      <w:r>
        <w:rPr>
          <w:spacing w:val="-1"/>
        </w:rPr>
        <w:t>повествовательного,</w:t>
      </w:r>
      <w:r>
        <w:rPr>
          <w:spacing w:val="-48"/>
        </w:rPr>
        <w:t xml:space="preserve"> </w:t>
      </w:r>
      <w:r>
        <w:t>побудительного</w:t>
      </w:r>
      <w:r>
        <w:rPr>
          <w:spacing w:val="1"/>
        </w:rPr>
        <w:t xml:space="preserve"> </w:t>
      </w:r>
      <w:r>
        <w:t>и</w:t>
      </w:r>
      <w:r>
        <w:rPr>
          <w:spacing w:val="1"/>
        </w:rPr>
        <w:t xml:space="preserve"> </w:t>
      </w:r>
      <w:r>
        <w:t>вопросительного</w:t>
      </w:r>
      <w:r>
        <w:rPr>
          <w:spacing w:val="1"/>
        </w:rPr>
        <w:t xml:space="preserve"> </w:t>
      </w:r>
      <w:r>
        <w:t>(общий</w:t>
      </w:r>
      <w:r>
        <w:rPr>
          <w:spacing w:val="1"/>
        </w:rPr>
        <w:t xml:space="preserve"> </w:t>
      </w:r>
      <w:r>
        <w:t>и</w:t>
      </w:r>
      <w:r>
        <w:rPr>
          <w:spacing w:val="1"/>
        </w:rPr>
        <w:t xml:space="preserve"> </w:t>
      </w:r>
      <w:r>
        <w:t>специальный</w:t>
      </w:r>
      <w:r>
        <w:rPr>
          <w:spacing w:val="1"/>
        </w:rPr>
        <w:t xml:space="preserve"> </w:t>
      </w:r>
      <w:r>
        <w:t>вопрос)</w:t>
      </w:r>
      <w:r>
        <w:rPr>
          <w:spacing w:val="1"/>
        </w:rPr>
        <w:t xml:space="preserve"> </w:t>
      </w:r>
      <w:r>
        <w:t>предложений.</w:t>
      </w:r>
    </w:p>
    <w:p>
      <w:pPr>
        <w:pStyle w:val="33"/>
        <w:spacing w:before="3" w:line="249" w:lineRule="auto"/>
        <w:ind w:right="288" w:firstLine="225"/>
      </w:pPr>
      <w:r>
        <w:t>Различение</w:t>
      </w:r>
      <w:r>
        <w:rPr>
          <w:spacing w:val="1"/>
        </w:rPr>
        <w:t xml:space="preserve"> </w:t>
      </w:r>
      <w:r>
        <w:t>на</w:t>
      </w:r>
      <w:r>
        <w:rPr>
          <w:spacing w:val="1"/>
        </w:rPr>
        <w:t xml:space="preserve"> </w:t>
      </w:r>
      <w:r>
        <w:t>слух</w:t>
      </w:r>
      <w:r>
        <w:rPr>
          <w:spacing w:val="1"/>
        </w:rPr>
        <w:t xml:space="preserve"> </w:t>
      </w:r>
      <w:r>
        <w:t>и</w:t>
      </w:r>
      <w:r>
        <w:rPr>
          <w:spacing w:val="1"/>
        </w:rPr>
        <w:t xml:space="preserve"> </w:t>
      </w:r>
      <w:r>
        <w:t>адекватное,</w:t>
      </w:r>
      <w:r>
        <w:rPr>
          <w:spacing w:val="1"/>
        </w:rPr>
        <w:t xml:space="preserve"> </w:t>
      </w:r>
      <w:r>
        <w:t>без</w:t>
      </w:r>
      <w:r>
        <w:rPr>
          <w:spacing w:val="1"/>
        </w:rPr>
        <w:t xml:space="preserve"> </w:t>
      </w:r>
      <w:r>
        <w:t>ошибок,</w:t>
      </w:r>
      <w:r>
        <w:rPr>
          <w:spacing w:val="1"/>
        </w:rPr>
        <w:t xml:space="preserve"> </w:t>
      </w:r>
      <w:r>
        <w:t>ведущих</w:t>
      </w:r>
      <w:r>
        <w:rPr>
          <w:spacing w:val="1"/>
        </w:rPr>
        <w:t xml:space="preserve"> </w:t>
      </w:r>
      <w:r>
        <w:t>к сбою</w:t>
      </w:r>
      <w:r>
        <w:rPr>
          <w:spacing w:val="1"/>
        </w:rPr>
        <w:t xml:space="preserve"> </w:t>
      </w:r>
      <w:r>
        <w:t>в</w:t>
      </w:r>
      <w:r>
        <w:rPr>
          <w:spacing w:val="1"/>
        </w:rPr>
        <w:t xml:space="preserve"> </w:t>
      </w:r>
      <w:r>
        <w:t>коммуникации, произнесение слов с соблюдением правильного ударения и</w:t>
      </w:r>
      <w:r>
        <w:rPr>
          <w:spacing w:val="-47"/>
        </w:rPr>
        <w:t xml:space="preserve"> </w:t>
      </w:r>
      <w:r>
        <w:rPr>
          <w:spacing w:val="-1"/>
        </w:rPr>
        <w:t>фраз</w:t>
      </w:r>
      <w:r>
        <w:rPr>
          <w:spacing w:val="-7"/>
        </w:rPr>
        <w:t xml:space="preserve"> </w:t>
      </w:r>
      <w:r>
        <w:rPr>
          <w:spacing w:val="-1"/>
        </w:rPr>
        <w:t>с</w:t>
      </w:r>
      <w:r>
        <w:rPr>
          <w:spacing w:val="-10"/>
        </w:rPr>
        <w:t xml:space="preserve"> </w:t>
      </w:r>
      <w:r>
        <w:rPr>
          <w:spacing w:val="-1"/>
        </w:rPr>
        <w:t>соблюдением</w:t>
      </w:r>
      <w:r>
        <w:rPr>
          <w:spacing w:val="-7"/>
        </w:rPr>
        <w:t xml:space="preserve"> </w:t>
      </w:r>
      <w:r>
        <w:rPr>
          <w:spacing w:val="-1"/>
        </w:rPr>
        <w:t>их</w:t>
      </w:r>
      <w:r>
        <w:rPr>
          <w:spacing w:val="-8"/>
        </w:rPr>
        <w:t xml:space="preserve"> </w:t>
      </w:r>
      <w:r>
        <w:rPr>
          <w:spacing w:val="-1"/>
        </w:rPr>
        <w:t>ритмико-интонационных</w:t>
      </w:r>
      <w:r>
        <w:rPr>
          <w:spacing w:val="-3"/>
        </w:rPr>
        <w:t xml:space="preserve"> </w:t>
      </w:r>
      <w:r>
        <w:t>особенностей,</w:t>
      </w:r>
      <w:r>
        <w:rPr>
          <w:spacing w:val="-2"/>
        </w:rPr>
        <w:t xml:space="preserve"> </w:t>
      </w:r>
      <w:r>
        <w:t>в</w:t>
      </w:r>
      <w:r>
        <w:rPr>
          <w:spacing w:val="-7"/>
        </w:rPr>
        <w:t xml:space="preserve"> </w:t>
      </w:r>
      <w:r>
        <w:t>том</w:t>
      </w:r>
      <w:r>
        <w:rPr>
          <w:spacing w:val="-10"/>
        </w:rPr>
        <w:t xml:space="preserve"> </w:t>
      </w:r>
      <w:r>
        <w:t>числе</w:t>
      </w:r>
      <w:r>
        <w:rPr>
          <w:spacing w:val="-48"/>
        </w:rPr>
        <w:t xml:space="preserve"> </w:t>
      </w:r>
      <w:r>
        <w:t>соблюдение</w:t>
      </w:r>
      <w:r>
        <w:rPr>
          <w:spacing w:val="-13"/>
        </w:rPr>
        <w:t xml:space="preserve"> </w:t>
      </w:r>
      <w:r>
        <w:t>правила</w:t>
      </w:r>
      <w:r>
        <w:rPr>
          <w:spacing w:val="-8"/>
        </w:rPr>
        <w:t xml:space="preserve"> </w:t>
      </w:r>
      <w:r>
        <w:t>отсутствия</w:t>
      </w:r>
      <w:r>
        <w:rPr>
          <w:spacing w:val="-8"/>
        </w:rPr>
        <w:t xml:space="preserve"> </w:t>
      </w:r>
      <w:r>
        <w:t>ударения</w:t>
      </w:r>
      <w:r>
        <w:rPr>
          <w:spacing w:val="-11"/>
        </w:rPr>
        <w:t xml:space="preserve"> </w:t>
      </w:r>
      <w:r>
        <w:t>на</w:t>
      </w:r>
      <w:r>
        <w:rPr>
          <w:spacing w:val="-9"/>
        </w:rPr>
        <w:t xml:space="preserve"> </w:t>
      </w:r>
      <w:r>
        <w:t>служебных</w:t>
      </w:r>
      <w:r>
        <w:rPr>
          <w:spacing w:val="-10"/>
        </w:rPr>
        <w:t xml:space="preserve"> </w:t>
      </w:r>
      <w:r>
        <w:t>словах;</w:t>
      </w:r>
      <w:r>
        <w:rPr>
          <w:spacing w:val="-8"/>
        </w:rPr>
        <w:t xml:space="preserve"> </w:t>
      </w:r>
      <w:r>
        <w:t>интонации</w:t>
      </w:r>
      <w:r>
        <w:rPr>
          <w:spacing w:val="-48"/>
        </w:rPr>
        <w:t xml:space="preserve"> </w:t>
      </w:r>
      <w:r>
        <w:t>перечисления.</w:t>
      </w:r>
    </w:p>
    <w:p>
      <w:pPr>
        <w:pStyle w:val="33"/>
        <w:spacing w:before="4" w:line="249" w:lineRule="auto"/>
        <w:ind w:right="288" w:firstLine="225"/>
        <w:jc w:val="right"/>
      </w:pPr>
      <w:r>
        <w:t>Правила</w:t>
      </w:r>
      <w:r>
        <w:rPr>
          <w:spacing w:val="10"/>
        </w:rPr>
        <w:t xml:space="preserve"> </w:t>
      </w:r>
      <w:r>
        <w:t>чтения:</w:t>
      </w:r>
      <w:r>
        <w:rPr>
          <w:spacing w:val="14"/>
        </w:rPr>
        <w:t xml:space="preserve"> </w:t>
      </w:r>
      <w:r>
        <w:t>гласных</w:t>
      </w:r>
      <w:r>
        <w:rPr>
          <w:spacing w:val="12"/>
        </w:rPr>
        <w:t xml:space="preserve"> </w:t>
      </w:r>
      <w:r>
        <w:t>в</w:t>
      </w:r>
      <w:r>
        <w:rPr>
          <w:spacing w:val="9"/>
        </w:rPr>
        <w:t xml:space="preserve"> </w:t>
      </w:r>
      <w:r>
        <w:t>открытом</w:t>
      </w:r>
      <w:r>
        <w:rPr>
          <w:spacing w:val="14"/>
        </w:rPr>
        <w:t xml:space="preserve"> </w:t>
      </w:r>
      <w:r>
        <w:t>и</w:t>
      </w:r>
      <w:r>
        <w:rPr>
          <w:spacing w:val="7"/>
        </w:rPr>
        <w:t xml:space="preserve"> </w:t>
      </w:r>
      <w:r>
        <w:t>закрытом</w:t>
      </w:r>
      <w:r>
        <w:rPr>
          <w:spacing w:val="10"/>
        </w:rPr>
        <w:t xml:space="preserve"> </w:t>
      </w:r>
      <w:r>
        <w:t>слоге</w:t>
      </w:r>
      <w:r>
        <w:rPr>
          <w:spacing w:val="9"/>
        </w:rPr>
        <w:t xml:space="preserve"> </w:t>
      </w:r>
      <w:r>
        <w:t>в</w:t>
      </w:r>
      <w:r>
        <w:rPr>
          <w:spacing w:val="14"/>
        </w:rPr>
        <w:t xml:space="preserve"> </w:t>
      </w:r>
      <w:r>
        <w:t>односложных</w:t>
      </w:r>
      <w:r>
        <w:rPr>
          <w:spacing w:val="-47"/>
        </w:rPr>
        <w:t xml:space="preserve"> </w:t>
      </w:r>
      <w:r>
        <w:t>словах,</w:t>
      </w:r>
      <w:r>
        <w:rPr>
          <w:spacing w:val="19"/>
        </w:rPr>
        <w:t xml:space="preserve"> </w:t>
      </w:r>
      <w:r>
        <w:t>гласных</w:t>
      </w:r>
      <w:r>
        <w:rPr>
          <w:spacing w:val="19"/>
        </w:rPr>
        <w:t xml:space="preserve"> </w:t>
      </w:r>
      <w:r>
        <w:t>в</w:t>
      </w:r>
      <w:r>
        <w:rPr>
          <w:spacing w:val="14"/>
        </w:rPr>
        <w:t xml:space="preserve"> </w:t>
      </w:r>
      <w:r>
        <w:t>третьем</w:t>
      </w:r>
      <w:r>
        <w:rPr>
          <w:spacing w:val="20"/>
        </w:rPr>
        <w:t xml:space="preserve"> </w:t>
      </w:r>
      <w:r>
        <w:t>типе</w:t>
      </w:r>
      <w:r>
        <w:rPr>
          <w:spacing w:val="15"/>
        </w:rPr>
        <w:t xml:space="preserve"> </w:t>
      </w:r>
      <w:r>
        <w:t>слога</w:t>
      </w:r>
      <w:r>
        <w:rPr>
          <w:spacing w:val="20"/>
        </w:rPr>
        <w:t xml:space="preserve"> </w:t>
      </w:r>
      <w:r>
        <w:t>(гласная</w:t>
      </w:r>
      <w:r>
        <w:rPr>
          <w:spacing w:val="17"/>
        </w:rPr>
        <w:t xml:space="preserve"> </w:t>
      </w:r>
      <w:r>
        <w:t>+</w:t>
      </w:r>
      <w:r>
        <w:rPr>
          <w:spacing w:val="15"/>
        </w:rPr>
        <w:t xml:space="preserve"> </w:t>
      </w:r>
      <w:r>
        <w:t>r);</w:t>
      </w:r>
      <w:r>
        <w:rPr>
          <w:spacing w:val="20"/>
        </w:rPr>
        <w:t xml:space="preserve"> </w:t>
      </w:r>
      <w:r>
        <w:t>согласных;</w:t>
      </w:r>
      <w:r>
        <w:rPr>
          <w:spacing w:val="20"/>
        </w:rPr>
        <w:t xml:space="preserve"> </w:t>
      </w:r>
      <w:r>
        <w:t>основных</w:t>
      </w:r>
      <w:r>
        <w:rPr>
          <w:spacing w:val="-47"/>
        </w:rPr>
        <w:t xml:space="preserve"> </w:t>
      </w:r>
      <w:r>
        <w:t>звукобуквенных</w:t>
      </w:r>
      <w:r>
        <w:rPr>
          <w:spacing w:val="33"/>
        </w:rPr>
        <w:t xml:space="preserve"> </w:t>
      </w:r>
      <w:r>
        <w:t>сочетаний,</w:t>
      </w:r>
      <w:r>
        <w:rPr>
          <w:spacing w:val="35"/>
        </w:rPr>
        <w:t xml:space="preserve"> </w:t>
      </w:r>
      <w:r>
        <w:t>в</w:t>
      </w:r>
      <w:r>
        <w:rPr>
          <w:spacing w:val="29"/>
        </w:rPr>
        <w:t xml:space="preserve"> </w:t>
      </w:r>
      <w:r>
        <w:t>частности</w:t>
      </w:r>
      <w:r>
        <w:rPr>
          <w:spacing w:val="31"/>
        </w:rPr>
        <w:t xml:space="preserve"> </w:t>
      </w:r>
      <w:r>
        <w:t>сложных</w:t>
      </w:r>
      <w:r>
        <w:rPr>
          <w:spacing w:val="38"/>
        </w:rPr>
        <w:t xml:space="preserve"> </w:t>
      </w:r>
      <w:r>
        <w:t>сочетаний</w:t>
      </w:r>
      <w:r>
        <w:rPr>
          <w:spacing w:val="31"/>
        </w:rPr>
        <w:t xml:space="preserve"> </w:t>
      </w:r>
      <w:r>
        <w:t>букв</w:t>
      </w:r>
      <w:r>
        <w:rPr>
          <w:spacing w:val="-47"/>
        </w:rPr>
        <w:t xml:space="preserve"> </w:t>
      </w:r>
      <w:r>
        <w:t>(например,</w:t>
      </w:r>
      <w:r>
        <w:rPr>
          <w:spacing w:val="-10"/>
        </w:rPr>
        <w:t xml:space="preserve"> </w:t>
      </w:r>
      <w:r>
        <w:t>tion,</w:t>
      </w:r>
      <w:r>
        <w:rPr>
          <w:spacing w:val="-9"/>
        </w:rPr>
        <w:t xml:space="preserve"> </w:t>
      </w:r>
      <w:r>
        <w:t>ight)</w:t>
      </w:r>
      <w:r>
        <w:rPr>
          <w:spacing w:val="-10"/>
        </w:rPr>
        <w:t xml:space="preserve"> </w:t>
      </w:r>
      <w:r>
        <w:t>в</w:t>
      </w:r>
      <w:r>
        <w:rPr>
          <w:spacing w:val="-11"/>
        </w:rPr>
        <w:t xml:space="preserve"> </w:t>
      </w:r>
      <w:r>
        <w:t>односложных,</w:t>
      </w:r>
      <w:r>
        <w:rPr>
          <w:spacing w:val="-5"/>
        </w:rPr>
        <w:t xml:space="preserve"> </w:t>
      </w:r>
      <w:r>
        <w:t>двусложных</w:t>
      </w:r>
      <w:r>
        <w:rPr>
          <w:spacing w:val="-7"/>
        </w:rPr>
        <w:t xml:space="preserve"> </w:t>
      </w:r>
      <w:r>
        <w:t>и</w:t>
      </w:r>
      <w:r>
        <w:rPr>
          <w:spacing w:val="-9"/>
        </w:rPr>
        <w:t xml:space="preserve"> </w:t>
      </w:r>
      <w:r>
        <w:t>многосложных</w:t>
      </w:r>
      <w:r>
        <w:rPr>
          <w:spacing w:val="-7"/>
        </w:rPr>
        <w:t xml:space="preserve"> </w:t>
      </w:r>
      <w:r>
        <w:t>словах.</w:t>
      </w:r>
    </w:p>
    <w:p>
      <w:pPr>
        <w:pStyle w:val="33"/>
        <w:tabs>
          <w:tab w:val="left" w:pos="3383"/>
          <w:tab w:val="left" w:pos="4985"/>
          <w:tab w:val="left" w:pos="6059"/>
        </w:tabs>
        <w:spacing w:before="4" w:line="249" w:lineRule="auto"/>
        <w:ind w:right="298" w:firstLine="225"/>
        <w:jc w:val="left"/>
      </w:pPr>
      <w:r>
        <w:t xml:space="preserve">Вычленение  </w:t>
      </w:r>
      <w:r>
        <w:rPr>
          <w:spacing w:val="42"/>
        </w:rPr>
        <w:t xml:space="preserve"> </w:t>
      </w:r>
      <w:r>
        <w:t>некоторых</w:t>
      </w:r>
      <w:r>
        <w:tab/>
      </w:r>
      <w:r>
        <w:t>звукобуквенных</w:t>
      </w:r>
      <w:r>
        <w:tab/>
      </w:r>
      <w:r>
        <w:t>сочетаний</w:t>
      </w:r>
      <w:r>
        <w:tab/>
      </w:r>
      <w:r>
        <w:t>при</w:t>
      </w:r>
      <w:r>
        <w:rPr>
          <w:spacing w:val="1"/>
        </w:rPr>
        <w:t xml:space="preserve"> </w:t>
      </w:r>
      <w:r>
        <w:t>анализе</w:t>
      </w:r>
      <w:r>
        <w:rPr>
          <w:spacing w:val="-47"/>
        </w:rPr>
        <w:t xml:space="preserve"> </w:t>
      </w:r>
      <w:r>
        <w:t>изученных</w:t>
      </w:r>
      <w:r>
        <w:rPr>
          <w:spacing w:val="1"/>
        </w:rPr>
        <w:t xml:space="preserve"> </w:t>
      </w:r>
      <w:r>
        <w:t>слов.</w:t>
      </w:r>
    </w:p>
    <w:p>
      <w:pPr>
        <w:pStyle w:val="33"/>
        <w:tabs>
          <w:tab w:val="left" w:pos="1853"/>
          <w:tab w:val="left" w:pos="2616"/>
          <w:tab w:val="left" w:pos="3225"/>
          <w:tab w:val="left" w:pos="4204"/>
          <w:tab w:val="left" w:pos="5288"/>
          <w:tab w:val="left" w:pos="6328"/>
          <w:tab w:val="left" w:pos="7135"/>
        </w:tabs>
        <w:spacing w:before="2" w:line="249" w:lineRule="auto"/>
        <w:ind w:right="297" w:firstLine="225"/>
        <w:jc w:val="left"/>
      </w:pPr>
      <w:r>
        <w:t>Чтение</w:t>
      </w:r>
      <w:r>
        <w:tab/>
      </w:r>
      <w:r>
        <w:t>новых</w:t>
      </w:r>
      <w:r>
        <w:tab/>
      </w:r>
      <w:r>
        <w:t>слов</w:t>
      </w:r>
      <w:r>
        <w:tab/>
      </w:r>
      <w:r>
        <w:t>согласно</w:t>
      </w:r>
      <w:r>
        <w:tab/>
      </w:r>
      <w:r>
        <w:t>основным</w:t>
      </w:r>
      <w:r>
        <w:tab/>
      </w:r>
      <w:r>
        <w:t>правилам</w:t>
      </w:r>
      <w:r>
        <w:tab/>
      </w:r>
      <w:r>
        <w:t>чтения</w:t>
      </w:r>
      <w:r>
        <w:tab/>
      </w:r>
      <w:r>
        <w:t>с</w:t>
      </w:r>
      <w:r>
        <w:rPr>
          <w:spacing w:val="-47"/>
        </w:rPr>
        <w:t xml:space="preserve"> </w:t>
      </w:r>
      <w:r>
        <w:t>использованием</w:t>
      </w:r>
      <w:r>
        <w:rPr>
          <w:spacing w:val="2"/>
        </w:rPr>
        <w:t xml:space="preserve"> </w:t>
      </w:r>
      <w:r>
        <w:t>полной</w:t>
      </w:r>
      <w:r>
        <w:rPr>
          <w:spacing w:val="-2"/>
        </w:rPr>
        <w:t xml:space="preserve"> </w:t>
      </w:r>
      <w:r>
        <w:t>или</w:t>
      </w:r>
      <w:r>
        <w:rPr>
          <w:spacing w:val="-2"/>
        </w:rPr>
        <w:t xml:space="preserve"> </w:t>
      </w:r>
      <w:r>
        <w:t>частичной</w:t>
      </w:r>
      <w:r>
        <w:rPr>
          <w:spacing w:val="-2"/>
        </w:rPr>
        <w:t xml:space="preserve"> </w:t>
      </w:r>
      <w:r>
        <w:t>транскрипции,</w:t>
      </w:r>
      <w:r>
        <w:rPr>
          <w:spacing w:val="3"/>
        </w:rPr>
        <w:t xml:space="preserve"> </w:t>
      </w:r>
      <w:r>
        <w:t>по</w:t>
      </w:r>
      <w:r>
        <w:rPr>
          <w:spacing w:val="-5"/>
        </w:rPr>
        <w:t xml:space="preserve"> </w:t>
      </w:r>
      <w:r>
        <w:t>аналогии.</w:t>
      </w:r>
    </w:p>
    <w:p>
      <w:pPr>
        <w:pStyle w:val="33"/>
        <w:spacing w:before="1" w:line="252" w:lineRule="auto"/>
        <w:ind w:firstLine="225"/>
        <w:jc w:val="left"/>
      </w:pPr>
      <w:r>
        <w:t>Знаки</w:t>
      </w:r>
      <w:r>
        <w:rPr>
          <w:spacing w:val="29"/>
        </w:rPr>
        <w:t xml:space="preserve"> </w:t>
      </w:r>
      <w:r>
        <w:t>английской</w:t>
      </w:r>
      <w:r>
        <w:rPr>
          <w:spacing w:val="29"/>
        </w:rPr>
        <w:t xml:space="preserve"> </w:t>
      </w:r>
      <w:r>
        <w:t>транскрипции;</w:t>
      </w:r>
      <w:r>
        <w:rPr>
          <w:spacing w:val="32"/>
        </w:rPr>
        <w:t xml:space="preserve"> </w:t>
      </w:r>
      <w:r>
        <w:t>отличие</w:t>
      </w:r>
      <w:r>
        <w:rPr>
          <w:spacing w:val="28"/>
        </w:rPr>
        <w:t xml:space="preserve"> </w:t>
      </w:r>
      <w:r>
        <w:t>их</w:t>
      </w:r>
      <w:r>
        <w:rPr>
          <w:spacing w:val="31"/>
        </w:rPr>
        <w:t xml:space="preserve"> </w:t>
      </w:r>
      <w:r>
        <w:t>от</w:t>
      </w:r>
      <w:r>
        <w:rPr>
          <w:spacing w:val="29"/>
        </w:rPr>
        <w:t xml:space="preserve"> </w:t>
      </w:r>
      <w:r>
        <w:t>букв</w:t>
      </w:r>
      <w:r>
        <w:rPr>
          <w:spacing w:val="31"/>
        </w:rPr>
        <w:t xml:space="preserve"> </w:t>
      </w:r>
      <w:r>
        <w:t>английского</w:t>
      </w:r>
      <w:r>
        <w:rPr>
          <w:spacing w:val="-47"/>
        </w:rPr>
        <w:t xml:space="preserve"> </w:t>
      </w:r>
      <w:r>
        <w:t>алфавита.</w:t>
      </w:r>
      <w:r>
        <w:rPr>
          <w:spacing w:val="-3"/>
        </w:rPr>
        <w:t xml:space="preserve"> </w:t>
      </w:r>
      <w:r>
        <w:t>Фонетически</w:t>
      </w:r>
      <w:r>
        <w:rPr>
          <w:spacing w:val="-2"/>
        </w:rPr>
        <w:t xml:space="preserve"> </w:t>
      </w:r>
      <w:r>
        <w:t>корректное</w:t>
      </w:r>
      <w:r>
        <w:rPr>
          <w:spacing w:val="1"/>
        </w:rPr>
        <w:t xml:space="preserve"> </w:t>
      </w:r>
      <w:r>
        <w:t>озвучивание</w:t>
      </w:r>
      <w:r>
        <w:rPr>
          <w:spacing w:val="-3"/>
        </w:rPr>
        <w:t xml:space="preserve"> </w:t>
      </w:r>
      <w:r>
        <w:t>знаков транскрипции.</w:t>
      </w:r>
    </w:p>
    <w:p>
      <w:pPr>
        <w:pStyle w:val="63"/>
        <w:spacing w:before="3"/>
      </w:pPr>
      <w:r>
        <w:t>Графика,</w:t>
      </w:r>
      <w:r>
        <w:rPr>
          <w:spacing w:val="-2"/>
        </w:rPr>
        <w:t xml:space="preserve"> </w:t>
      </w:r>
      <w:r>
        <w:t>орфография</w:t>
      </w:r>
      <w:r>
        <w:rPr>
          <w:spacing w:val="3"/>
        </w:rPr>
        <w:t xml:space="preserve"> </w:t>
      </w:r>
      <w:r>
        <w:t>и</w:t>
      </w:r>
      <w:r>
        <w:rPr>
          <w:spacing w:val="-5"/>
        </w:rPr>
        <w:t xml:space="preserve"> </w:t>
      </w:r>
      <w:r>
        <w:t>пунктуация</w:t>
      </w:r>
    </w:p>
    <w:p>
      <w:pPr>
        <w:pStyle w:val="33"/>
        <w:spacing w:before="5" w:line="249" w:lineRule="auto"/>
        <w:ind w:right="290" w:firstLine="225"/>
      </w:pPr>
      <w:r>
        <w:t>Правильное написание изученных слов. Правильная расстановка знаков</w:t>
      </w:r>
      <w:r>
        <w:rPr>
          <w:spacing w:val="-47"/>
        </w:rPr>
        <w:t xml:space="preserve"> </w:t>
      </w:r>
      <w:r>
        <w:t>препинания:</w:t>
      </w:r>
      <w:r>
        <w:rPr>
          <w:spacing w:val="1"/>
        </w:rPr>
        <w:t xml:space="preserve"> </w:t>
      </w:r>
      <w:r>
        <w:t>точки,</w:t>
      </w:r>
      <w:r>
        <w:rPr>
          <w:spacing w:val="1"/>
        </w:rPr>
        <w:t xml:space="preserve"> </w:t>
      </w:r>
      <w:r>
        <w:t>вопросительного и восклицательного знака в конце</w:t>
      </w:r>
      <w:r>
        <w:rPr>
          <w:spacing w:val="1"/>
        </w:rPr>
        <w:t xml:space="preserve"> </w:t>
      </w:r>
      <w:r>
        <w:t>предложения;</w:t>
      </w:r>
      <w:r>
        <w:rPr>
          <w:spacing w:val="1"/>
        </w:rPr>
        <w:t xml:space="preserve"> </w:t>
      </w:r>
      <w:r>
        <w:t>запятой</w:t>
      </w:r>
      <w:r>
        <w:rPr>
          <w:spacing w:val="1"/>
        </w:rPr>
        <w:t xml:space="preserve"> </w:t>
      </w:r>
      <w:r>
        <w:t>при</w:t>
      </w:r>
      <w:r>
        <w:rPr>
          <w:spacing w:val="1"/>
        </w:rPr>
        <w:t xml:space="preserve"> </w:t>
      </w:r>
      <w:r>
        <w:t>обращении</w:t>
      </w:r>
      <w:r>
        <w:rPr>
          <w:spacing w:val="1"/>
        </w:rPr>
        <w:t xml:space="preserve"> </w:t>
      </w:r>
      <w:r>
        <w:t>и перечислении;</w:t>
      </w:r>
      <w:r>
        <w:rPr>
          <w:spacing w:val="1"/>
        </w:rPr>
        <w:t xml:space="preserve"> </w:t>
      </w:r>
      <w:r>
        <w:t>правильное</w:t>
      </w:r>
      <w:r>
        <w:rPr>
          <w:spacing w:val="1"/>
        </w:rPr>
        <w:t xml:space="preserve"> </w:t>
      </w:r>
      <w:r>
        <w:t>использование</w:t>
      </w:r>
      <w:r>
        <w:rPr>
          <w:spacing w:val="1"/>
        </w:rPr>
        <w:t xml:space="preserve"> </w:t>
      </w:r>
      <w:r>
        <w:t>знака</w:t>
      </w:r>
      <w:r>
        <w:rPr>
          <w:spacing w:val="1"/>
        </w:rPr>
        <w:t xml:space="preserve"> </w:t>
      </w:r>
      <w:r>
        <w:t>апострофа</w:t>
      </w:r>
      <w:r>
        <w:rPr>
          <w:spacing w:val="1"/>
        </w:rPr>
        <w:t xml:space="preserve"> </w:t>
      </w:r>
      <w:r>
        <w:t>в сокращённых</w:t>
      </w:r>
      <w:r>
        <w:rPr>
          <w:spacing w:val="1"/>
        </w:rPr>
        <w:t xml:space="preserve"> </w:t>
      </w:r>
      <w:r>
        <w:t>формах</w:t>
      </w:r>
      <w:r>
        <w:rPr>
          <w:spacing w:val="1"/>
        </w:rPr>
        <w:t xml:space="preserve"> </w:t>
      </w:r>
      <w:r>
        <w:t>глагола-связки,</w:t>
      </w:r>
      <w:r>
        <w:rPr>
          <w:spacing w:val="1"/>
        </w:rPr>
        <w:t xml:space="preserve"> </w:t>
      </w:r>
      <w:r>
        <w:t>вспомогательного</w:t>
      </w:r>
      <w:r>
        <w:rPr>
          <w:spacing w:val="1"/>
        </w:rPr>
        <w:t xml:space="preserve"> </w:t>
      </w:r>
      <w:r>
        <w:t>и</w:t>
      </w:r>
      <w:r>
        <w:rPr>
          <w:spacing w:val="1"/>
        </w:rPr>
        <w:t xml:space="preserve"> </w:t>
      </w:r>
      <w:r>
        <w:t>модального</w:t>
      </w:r>
      <w:r>
        <w:rPr>
          <w:spacing w:val="1"/>
        </w:rPr>
        <w:t xml:space="preserve"> </w:t>
      </w:r>
      <w:r>
        <w:t>глаголов,</w:t>
      </w:r>
      <w:r>
        <w:rPr>
          <w:spacing w:val="1"/>
        </w:rPr>
        <w:t xml:space="preserve"> </w:t>
      </w:r>
      <w:r>
        <w:t>существительных</w:t>
      </w:r>
      <w:r>
        <w:rPr>
          <w:spacing w:val="1"/>
        </w:rPr>
        <w:t xml:space="preserve"> </w:t>
      </w:r>
      <w:r>
        <w:t>в</w:t>
      </w:r>
      <w:r>
        <w:rPr>
          <w:spacing w:val="1"/>
        </w:rPr>
        <w:t xml:space="preserve"> </w:t>
      </w:r>
      <w:r>
        <w:t>притяжательном</w:t>
      </w:r>
      <w:r>
        <w:rPr>
          <w:spacing w:val="3"/>
        </w:rPr>
        <w:t xml:space="preserve"> </w:t>
      </w:r>
      <w:r>
        <w:t>падеже</w:t>
      </w:r>
      <w:r>
        <w:rPr>
          <w:spacing w:val="-1"/>
        </w:rPr>
        <w:t xml:space="preserve"> </w:t>
      </w:r>
      <w:r>
        <w:t>(Possessive</w:t>
      </w:r>
      <w:r>
        <w:rPr>
          <w:spacing w:val="-1"/>
        </w:rPr>
        <w:t xml:space="preserve"> </w:t>
      </w:r>
      <w:r>
        <w:t>Case).</w:t>
      </w:r>
    </w:p>
    <w:p>
      <w:pPr>
        <w:spacing w:line="249" w:lineRule="auto"/>
        <w:sectPr>
          <w:pgSz w:w="7830" w:h="12020"/>
          <w:pgMar w:top="660" w:right="300" w:bottom="720" w:left="0" w:header="0" w:footer="532" w:gutter="0"/>
          <w:cols w:space="720" w:num="1"/>
        </w:sectPr>
      </w:pPr>
    </w:p>
    <w:p>
      <w:pPr>
        <w:pStyle w:val="63"/>
        <w:spacing w:before="70"/>
      </w:pPr>
      <w:r>
        <w:t>Лексическая</w:t>
      </w:r>
      <w:r>
        <w:rPr>
          <w:spacing w:val="-2"/>
        </w:rPr>
        <w:t xml:space="preserve"> </w:t>
      </w:r>
      <w:r>
        <w:t>сторона</w:t>
      </w:r>
      <w:r>
        <w:rPr>
          <w:spacing w:val="-4"/>
        </w:rPr>
        <w:t xml:space="preserve"> </w:t>
      </w:r>
      <w:r>
        <w:t>речи</w:t>
      </w:r>
    </w:p>
    <w:p>
      <w:pPr>
        <w:pStyle w:val="33"/>
        <w:spacing w:before="5" w:line="249" w:lineRule="auto"/>
        <w:ind w:right="292" w:firstLine="225"/>
      </w:pPr>
      <w:r>
        <w:rPr>
          <w:spacing w:val="-1"/>
        </w:rPr>
        <w:t>Распознавание</w:t>
      </w:r>
      <w:r>
        <w:rPr>
          <w:spacing w:val="-9"/>
        </w:rPr>
        <w:t xml:space="preserve"> </w:t>
      </w:r>
      <w:r>
        <w:rPr>
          <w:spacing w:val="-1"/>
        </w:rPr>
        <w:t>в</w:t>
      </w:r>
      <w:r>
        <w:rPr>
          <w:spacing w:val="-6"/>
        </w:rPr>
        <w:t xml:space="preserve"> </w:t>
      </w:r>
      <w:r>
        <w:rPr>
          <w:spacing w:val="-1"/>
        </w:rPr>
        <w:t>письменном</w:t>
      </w:r>
      <w:r>
        <w:rPr>
          <w:spacing w:val="-4"/>
        </w:rPr>
        <w:t xml:space="preserve"> </w:t>
      </w:r>
      <w:r>
        <w:rPr>
          <w:spacing w:val="-1"/>
        </w:rPr>
        <w:t>и</w:t>
      </w:r>
      <w:r>
        <w:rPr>
          <w:spacing w:val="-13"/>
        </w:rPr>
        <w:t xml:space="preserve"> </w:t>
      </w:r>
      <w:r>
        <w:rPr>
          <w:spacing w:val="-1"/>
        </w:rPr>
        <w:t>звучащем</w:t>
      </w:r>
      <w:r>
        <w:rPr>
          <w:spacing w:val="-4"/>
        </w:rPr>
        <w:t xml:space="preserve"> </w:t>
      </w:r>
      <w:r>
        <w:rPr>
          <w:spacing w:val="-1"/>
        </w:rPr>
        <w:t>тексте</w:t>
      </w:r>
      <w:r>
        <w:rPr>
          <w:spacing w:val="-8"/>
        </w:rPr>
        <w:t xml:space="preserve"> </w:t>
      </w:r>
      <w:r>
        <w:rPr>
          <w:spacing w:val="-1"/>
        </w:rPr>
        <w:t>и</w:t>
      </w:r>
      <w:r>
        <w:rPr>
          <w:spacing w:val="-4"/>
        </w:rPr>
        <w:t xml:space="preserve"> </w:t>
      </w:r>
      <w:r>
        <w:rPr>
          <w:spacing w:val="-1"/>
        </w:rPr>
        <w:t>употребление</w:t>
      </w:r>
      <w:r>
        <w:rPr>
          <w:spacing w:val="-3"/>
        </w:rPr>
        <w:t xml:space="preserve"> </w:t>
      </w:r>
      <w:r>
        <w:t>в</w:t>
      </w:r>
      <w:r>
        <w:rPr>
          <w:spacing w:val="-6"/>
        </w:rPr>
        <w:t xml:space="preserve"> </w:t>
      </w:r>
      <w:r>
        <w:t>устной</w:t>
      </w:r>
      <w:r>
        <w:rPr>
          <w:spacing w:val="-47"/>
        </w:rPr>
        <w:t xml:space="preserve"> </w:t>
      </w:r>
      <w:r>
        <w:t>и</w:t>
      </w:r>
      <w:r>
        <w:rPr>
          <w:spacing w:val="1"/>
        </w:rPr>
        <w:t xml:space="preserve"> </w:t>
      </w:r>
      <w:r>
        <w:t>письменной</w:t>
      </w:r>
      <w:r>
        <w:rPr>
          <w:spacing w:val="1"/>
        </w:rPr>
        <w:t xml:space="preserve"> </w:t>
      </w:r>
      <w:r>
        <w:t>речи</w:t>
      </w:r>
      <w:r>
        <w:rPr>
          <w:spacing w:val="1"/>
        </w:rPr>
        <w:t xml:space="preserve"> </w:t>
      </w:r>
      <w:r>
        <w:t>не</w:t>
      </w:r>
      <w:r>
        <w:rPr>
          <w:spacing w:val="1"/>
        </w:rPr>
        <w:t xml:space="preserve"> </w:t>
      </w:r>
      <w:r>
        <w:t>менее</w:t>
      </w:r>
      <w:r>
        <w:rPr>
          <w:spacing w:val="1"/>
        </w:rPr>
        <w:t xml:space="preserve"> </w:t>
      </w:r>
      <w:r>
        <w:t>500</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 речевых клише), обслуживающих ситуации общения 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для</w:t>
      </w:r>
      <w:r>
        <w:rPr>
          <w:spacing w:val="1"/>
        </w:rPr>
        <w:t xml:space="preserve"> </w:t>
      </w:r>
      <w:r>
        <w:t>4</w:t>
      </w:r>
      <w:r>
        <w:rPr>
          <w:spacing w:val="1"/>
        </w:rPr>
        <w:t xml:space="preserve"> </w:t>
      </w:r>
      <w:r>
        <w:t>класса,</w:t>
      </w:r>
      <w:r>
        <w:rPr>
          <w:spacing w:val="1"/>
        </w:rPr>
        <w:t xml:space="preserve"> </w:t>
      </w:r>
      <w:r>
        <w:t>включая</w:t>
      </w:r>
      <w:r>
        <w:rPr>
          <w:spacing w:val="1"/>
        </w:rPr>
        <w:t xml:space="preserve"> </w:t>
      </w:r>
      <w:r>
        <w:t>350</w:t>
      </w:r>
      <w:r>
        <w:rPr>
          <w:spacing w:val="1"/>
        </w:rPr>
        <w:t xml:space="preserve"> </w:t>
      </w:r>
      <w:r>
        <w:t>лексических</w:t>
      </w:r>
      <w:r>
        <w:rPr>
          <w:spacing w:val="-1"/>
        </w:rPr>
        <w:t xml:space="preserve"> </w:t>
      </w:r>
      <w:r>
        <w:t>единиц,</w:t>
      </w:r>
      <w:r>
        <w:rPr>
          <w:spacing w:val="7"/>
        </w:rPr>
        <w:t xml:space="preserve"> </w:t>
      </w:r>
      <w:r>
        <w:t>усвоенных в</w:t>
      </w:r>
      <w:r>
        <w:rPr>
          <w:spacing w:val="4"/>
        </w:rPr>
        <w:t xml:space="preserve"> </w:t>
      </w:r>
      <w:r>
        <w:t>предыдущие</w:t>
      </w:r>
      <w:r>
        <w:rPr>
          <w:spacing w:val="-3"/>
        </w:rPr>
        <w:t xml:space="preserve"> </w:t>
      </w:r>
      <w:r>
        <w:t>два</w:t>
      </w:r>
      <w:r>
        <w:rPr>
          <w:spacing w:val="2"/>
        </w:rPr>
        <w:t xml:space="preserve"> </w:t>
      </w:r>
      <w:r>
        <w:t>года</w:t>
      </w:r>
      <w:r>
        <w:rPr>
          <w:spacing w:val="-3"/>
        </w:rPr>
        <w:t xml:space="preserve"> </w:t>
      </w:r>
      <w:r>
        <w:t>обучения.</w:t>
      </w:r>
    </w:p>
    <w:p>
      <w:pPr>
        <w:pStyle w:val="33"/>
        <w:spacing w:before="5" w:line="249" w:lineRule="auto"/>
        <w:ind w:right="287" w:firstLine="225"/>
      </w:pPr>
      <w:r>
        <w:t>Распознавание и образование в устной и письменной речи родственных</w:t>
      </w:r>
      <w:r>
        <w:rPr>
          <w:spacing w:val="1"/>
        </w:rPr>
        <w:t xml:space="preserve"> </w:t>
      </w:r>
      <w:r>
        <w:t>слов с использованием основных способов словообразования: аффиксации</w:t>
      </w:r>
      <w:r>
        <w:rPr>
          <w:spacing w:val="-47"/>
        </w:rPr>
        <w:t xml:space="preserve"> </w:t>
      </w:r>
      <w:r>
        <w:t>(образование существительных с помощью суффиксов -er/-or, -ist (worker,</w:t>
      </w:r>
      <w:r>
        <w:rPr>
          <w:spacing w:val="1"/>
        </w:rPr>
        <w:t xml:space="preserve"> </w:t>
      </w:r>
      <w:r>
        <w:t>actor,</w:t>
      </w:r>
      <w:r>
        <w:rPr>
          <w:spacing w:val="-1"/>
        </w:rPr>
        <w:t xml:space="preserve"> </w:t>
      </w:r>
      <w:r>
        <w:t>artist)</w:t>
      </w:r>
      <w:r>
        <w:rPr>
          <w:spacing w:val="2"/>
        </w:rPr>
        <w:t xml:space="preserve"> </w:t>
      </w:r>
      <w:r>
        <w:t>и</w:t>
      </w:r>
      <w:r>
        <w:rPr>
          <w:spacing w:val="-5"/>
        </w:rPr>
        <w:t xml:space="preserve"> </w:t>
      </w:r>
      <w:r>
        <w:t>конверсии (to</w:t>
      </w:r>
      <w:r>
        <w:rPr>
          <w:spacing w:val="-3"/>
        </w:rPr>
        <w:t xml:space="preserve"> </w:t>
      </w:r>
      <w:r>
        <w:t>play</w:t>
      </w:r>
      <w:r>
        <w:rPr>
          <w:spacing w:val="-2"/>
        </w:rPr>
        <w:t xml:space="preserve"> </w:t>
      </w:r>
      <w:r>
        <w:t>—</w:t>
      </w:r>
      <w:r>
        <w:rPr>
          <w:spacing w:val="2"/>
        </w:rPr>
        <w:t xml:space="preserve"> </w:t>
      </w:r>
      <w:r>
        <w:t>a</w:t>
      </w:r>
      <w:r>
        <w:rPr>
          <w:spacing w:val="-1"/>
        </w:rPr>
        <w:t xml:space="preserve"> </w:t>
      </w:r>
      <w:r>
        <w:t>play).</w:t>
      </w:r>
    </w:p>
    <w:p>
      <w:pPr>
        <w:pStyle w:val="33"/>
        <w:spacing w:before="4" w:line="249" w:lineRule="auto"/>
        <w:ind w:right="292" w:firstLine="225"/>
      </w:pPr>
      <w:r>
        <w:t>Использование</w:t>
      </w:r>
      <w:r>
        <w:rPr>
          <w:spacing w:val="1"/>
        </w:rPr>
        <w:t xml:space="preserve"> </w:t>
      </w:r>
      <w:r>
        <w:t>языковой</w:t>
      </w:r>
      <w:r>
        <w:rPr>
          <w:spacing w:val="1"/>
        </w:rPr>
        <w:t xml:space="preserve"> </w:t>
      </w:r>
      <w:r>
        <w:t>догадки</w:t>
      </w:r>
      <w:r>
        <w:rPr>
          <w:spacing w:val="1"/>
        </w:rPr>
        <w:t xml:space="preserve"> </w:t>
      </w:r>
      <w:r>
        <w:t>для</w:t>
      </w:r>
      <w:r>
        <w:rPr>
          <w:spacing w:val="1"/>
        </w:rPr>
        <w:t xml:space="preserve"> </w:t>
      </w:r>
      <w:r>
        <w:t>распознавания</w:t>
      </w:r>
      <w:r>
        <w:rPr>
          <w:spacing w:val="1"/>
        </w:rPr>
        <w:t xml:space="preserve"> </w:t>
      </w:r>
      <w:r>
        <w:t>интернациональных</w:t>
      </w:r>
      <w:r>
        <w:rPr>
          <w:spacing w:val="1"/>
        </w:rPr>
        <w:t xml:space="preserve"> </w:t>
      </w:r>
      <w:r>
        <w:t>слов</w:t>
      </w:r>
      <w:r>
        <w:rPr>
          <w:spacing w:val="3"/>
        </w:rPr>
        <w:t xml:space="preserve"> </w:t>
      </w:r>
      <w:r>
        <w:t>(pilot,</w:t>
      </w:r>
      <w:r>
        <w:rPr>
          <w:spacing w:val="3"/>
        </w:rPr>
        <w:t xml:space="preserve"> </w:t>
      </w:r>
      <w:r>
        <w:t>film).</w:t>
      </w:r>
    </w:p>
    <w:p>
      <w:pPr>
        <w:pStyle w:val="63"/>
        <w:spacing w:before="6"/>
      </w:pPr>
      <w:r>
        <w:t>Грамматическая</w:t>
      </w:r>
      <w:r>
        <w:rPr>
          <w:spacing w:val="-7"/>
        </w:rPr>
        <w:t xml:space="preserve"> </w:t>
      </w:r>
      <w:r>
        <w:t>сторона</w:t>
      </w:r>
      <w:r>
        <w:rPr>
          <w:spacing w:val="2"/>
        </w:rPr>
        <w:t xml:space="preserve"> </w:t>
      </w:r>
      <w:r>
        <w:t>речи</w:t>
      </w:r>
    </w:p>
    <w:p>
      <w:pPr>
        <w:pStyle w:val="33"/>
        <w:spacing w:before="5" w:line="249" w:lineRule="auto"/>
        <w:ind w:right="298" w:firstLine="225"/>
      </w:pPr>
      <w:r>
        <w:rPr>
          <w:spacing w:val="-1"/>
        </w:rPr>
        <w:t>Распознавание</w:t>
      </w:r>
      <w:r>
        <w:rPr>
          <w:spacing w:val="-9"/>
        </w:rPr>
        <w:t xml:space="preserve"> </w:t>
      </w:r>
      <w:r>
        <w:rPr>
          <w:spacing w:val="-1"/>
        </w:rPr>
        <w:t>в</w:t>
      </w:r>
      <w:r>
        <w:rPr>
          <w:spacing w:val="-6"/>
        </w:rPr>
        <w:t xml:space="preserve"> </w:t>
      </w:r>
      <w:r>
        <w:rPr>
          <w:spacing w:val="-1"/>
        </w:rPr>
        <w:t>письменном</w:t>
      </w:r>
      <w:r>
        <w:rPr>
          <w:spacing w:val="-4"/>
        </w:rPr>
        <w:t xml:space="preserve"> </w:t>
      </w:r>
      <w:r>
        <w:rPr>
          <w:spacing w:val="-1"/>
        </w:rPr>
        <w:t>и</w:t>
      </w:r>
      <w:r>
        <w:rPr>
          <w:spacing w:val="-13"/>
        </w:rPr>
        <w:t xml:space="preserve"> </w:t>
      </w:r>
      <w:r>
        <w:rPr>
          <w:spacing w:val="-1"/>
        </w:rPr>
        <w:t>звучащем</w:t>
      </w:r>
      <w:r>
        <w:rPr>
          <w:spacing w:val="-3"/>
        </w:rPr>
        <w:t xml:space="preserve"> </w:t>
      </w:r>
      <w:r>
        <w:rPr>
          <w:spacing w:val="-1"/>
        </w:rPr>
        <w:t>тексте</w:t>
      </w:r>
      <w:r>
        <w:rPr>
          <w:spacing w:val="-9"/>
        </w:rPr>
        <w:t xml:space="preserve"> </w:t>
      </w:r>
      <w:r>
        <w:rPr>
          <w:spacing w:val="-1"/>
        </w:rPr>
        <w:t>и</w:t>
      </w:r>
      <w:r>
        <w:rPr>
          <w:spacing w:val="-4"/>
        </w:rPr>
        <w:t xml:space="preserve"> </w:t>
      </w:r>
      <w:r>
        <w:rPr>
          <w:spacing w:val="-1"/>
        </w:rPr>
        <w:t>употребление</w:t>
      </w:r>
      <w:r>
        <w:rPr>
          <w:spacing w:val="-9"/>
        </w:rPr>
        <w:t xml:space="preserve"> </w:t>
      </w:r>
      <w:r>
        <w:t>в</w:t>
      </w:r>
      <w:r>
        <w:rPr>
          <w:spacing w:val="-6"/>
        </w:rPr>
        <w:t xml:space="preserve"> </w:t>
      </w:r>
      <w:r>
        <w:t>устной</w:t>
      </w:r>
      <w:r>
        <w:rPr>
          <w:spacing w:val="-47"/>
        </w:rPr>
        <w:t xml:space="preserve"> </w:t>
      </w:r>
      <w:r>
        <w:t>и письменной речи изученных морфологических форм и синтаксических</w:t>
      </w:r>
      <w:r>
        <w:rPr>
          <w:spacing w:val="1"/>
        </w:rPr>
        <w:t xml:space="preserve"> </w:t>
      </w:r>
      <w:r>
        <w:t>конструкций</w:t>
      </w:r>
      <w:r>
        <w:rPr>
          <w:spacing w:val="-1"/>
        </w:rPr>
        <w:t xml:space="preserve"> </w:t>
      </w:r>
      <w:r>
        <w:t>английского</w:t>
      </w:r>
      <w:r>
        <w:rPr>
          <w:spacing w:val="-3"/>
        </w:rPr>
        <w:t xml:space="preserve"> </w:t>
      </w:r>
      <w:r>
        <w:t>языка.</w:t>
      </w:r>
    </w:p>
    <w:p>
      <w:pPr>
        <w:pStyle w:val="33"/>
        <w:spacing w:before="4" w:line="249" w:lineRule="auto"/>
        <w:ind w:right="296" w:firstLine="225"/>
      </w:pPr>
      <w:r>
        <w:t>Глаголы</w:t>
      </w:r>
      <w:r>
        <w:rPr>
          <w:spacing w:val="1"/>
        </w:rPr>
        <w:t xml:space="preserve"> </w:t>
      </w:r>
      <w:r>
        <w:t>в</w:t>
      </w:r>
      <w:r>
        <w:rPr>
          <w:spacing w:val="1"/>
        </w:rPr>
        <w:t xml:space="preserve"> </w:t>
      </w:r>
      <w:r>
        <w:t>Present/Past</w:t>
      </w:r>
      <w:r>
        <w:rPr>
          <w:spacing w:val="1"/>
        </w:rPr>
        <w:t xml:space="preserve"> </w:t>
      </w:r>
      <w:r>
        <w:t>Simple</w:t>
      </w:r>
      <w:r>
        <w:rPr>
          <w:spacing w:val="1"/>
        </w:rPr>
        <w:t xml:space="preserve"> </w:t>
      </w:r>
      <w:r>
        <w:t>Tense,</w:t>
      </w:r>
      <w:r>
        <w:rPr>
          <w:spacing w:val="1"/>
        </w:rPr>
        <w:t xml:space="preserve"> </w:t>
      </w:r>
      <w:r>
        <w:t>Present</w:t>
      </w:r>
      <w:r>
        <w:rPr>
          <w:spacing w:val="1"/>
        </w:rPr>
        <w:t xml:space="preserve"> </w:t>
      </w:r>
      <w:r>
        <w:t>Continuous</w:t>
      </w:r>
      <w:r>
        <w:rPr>
          <w:spacing w:val="1"/>
        </w:rPr>
        <w:t xml:space="preserve"> </w:t>
      </w:r>
      <w:r>
        <w:t>Tense</w:t>
      </w:r>
      <w:r>
        <w:rPr>
          <w:spacing w:val="1"/>
        </w:rPr>
        <w:t xml:space="preserve"> </w:t>
      </w:r>
      <w:r>
        <w:t>в</w:t>
      </w:r>
      <w:r>
        <w:rPr>
          <w:spacing w:val="-47"/>
        </w:rPr>
        <w:t xml:space="preserve"> </w:t>
      </w:r>
      <w:r>
        <w:t>повествовательных (утвердительных и отрицательных) и вопросительных</w:t>
      </w:r>
      <w:r>
        <w:rPr>
          <w:spacing w:val="1"/>
        </w:rPr>
        <w:t xml:space="preserve"> </w:t>
      </w:r>
      <w:r>
        <w:t>(общий</w:t>
      </w:r>
      <w:r>
        <w:rPr>
          <w:spacing w:val="-1"/>
        </w:rPr>
        <w:t xml:space="preserve"> </w:t>
      </w:r>
      <w:r>
        <w:t>и специальный</w:t>
      </w:r>
      <w:r>
        <w:rPr>
          <w:spacing w:val="-1"/>
        </w:rPr>
        <w:t xml:space="preserve"> </w:t>
      </w:r>
      <w:r>
        <w:t>вопросы)</w:t>
      </w:r>
      <w:r>
        <w:rPr>
          <w:spacing w:val="2"/>
        </w:rPr>
        <w:t xml:space="preserve"> </w:t>
      </w:r>
      <w:r>
        <w:t>предложениях.</w:t>
      </w:r>
    </w:p>
    <w:p>
      <w:pPr>
        <w:pStyle w:val="33"/>
        <w:spacing w:before="2"/>
        <w:ind w:left="1018"/>
      </w:pPr>
      <w:r>
        <w:t>Модальные</w:t>
      </w:r>
      <w:r>
        <w:rPr>
          <w:spacing w:val="-3"/>
        </w:rPr>
        <w:t xml:space="preserve"> </w:t>
      </w:r>
      <w:r>
        <w:t>глаголы must</w:t>
      </w:r>
      <w:r>
        <w:rPr>
          <w:spacing w:val="-2"/>
        </w:rPr>
        <w:t xml:space="preserve"> </w:t>
      </w:r>
      <w:r>
        <w:t>и</w:t>
      </w:r>
      <w:r>
        <w:rPr>
          <w:spacing w:val="-6"/>
        </w:rPr>
        <w:t xml:space="preserve"> </w:t>
      </w:r>
      <w:r>
        <w:t>have</w:t>
      </w:r>
      <w:r>
        <w:rPr>
          <w:spacing w:val="-2"/>
        </w:rPr>
        <w:t xml:space="preserve"> </w:t>
      </w:r>
      <w:r>
        <w:t>to.</w:t>
      </w:r>
    </w:p>
    <w:p>
      <w:pPr>
        <w:pStyle w:val="33"/>
        <w:spacing w:before="10" w:line="249" w:lineRule="auto"/>
        <w:ind w:right="288" w:firstLine="225"/>
      </w:pPr>
      <w:r>
        <w:t>Конструкция</w:t>
      </w:r>
      <w:r>
        <w:rPr>
          <w:spacing w:val="1"/>
          <w:lang w:val="en-US"/>
        </w:rPr>
        <w:t xml:space="preserve"> </w:t>
      </w:r>
      <w:r>
        <w:rPr>
          <w:lang w:val="en-US"/>
        </w:rPr>
        <w:t>to</w:t>
      </w:r>
      <w:r>
        <w:rPr>
          <w:spacing w:val="1"/>
          <w:lang w:val="en-US"/>
        </w:rPr>
        <w:t xml:space="preserve"> </w:t>
      </w:r>
      <w:r>
        <w:rPr>
          <w:lang w:val="en-US"/>
        </w:rPr>
        <w:t>be</w:t>
      </w:r>
      <w:r>
        <w:rPr>
          <w:spacing w:val="1"/>
          <w:lang w:val="en-US"/>
        </w:rPr>
        <w:t xml:space="preserve"> </w:t>
      </w:r>
      <w:r>
        <w:rPr>
          <w:lang w:val="en-US"/>
        </w:rPr>
        <w:t>going</w:t>
      </w:r>
      <w:r>
        <w:rPr>
          <w:spacing w:val="1"/>
          <w:lang w:val="en-US"/>
        </w:rPr>
        <w:t xml:space="preserve"> </w:t>
      </w:r>
      <w:r>
        <w:rPr>
          <w:lang w:val="en-US"/>
        </w:rPr>
        <w:t>to</w:t>
      </w:r>
      <w:r>
        <w:rPr>
          <w:spacing w:val="1"/>
          <w:lang w:val="en-US"/>
        </w:rPr>
        <w:t xml:space="preserve"> </w:t>
      </w:r>
      <w:r>
        <w:t>и</w:t>
      </w:r>
      <w:r>
        <w:rPr>
          <w:spacing w:val="1"/>
          <w:lang w:val="en-US"/>
        </w:rPr>
        <w:t xml:space="preserve"> </w:t>
      </w:r>
      <w:r>
        <w:rPr>
          <w:lang w:val="en-US"/>
        </w:rPr>
        <w:t>Future</w:t>
      </w:r>
      <w:r>
        <w:rPr>
          <w:spacing w:val="1"/>
          <w:lang w:val="en-US"/>
        </w:rPr>
        <w:t xml:space="preserve"> </w:t>
      </w:r>
      <w:r>
        <w:rPr>
          <w:lang w:val="en-US"/>
        </w:rPr>
        <w:t>Simple</w:t>
      </w:r>
      <w:r>
        <w:rPr>
          <w:spacing w:val="1"/>
          <w:lang w:val="en-US"/>
        </w:rPr>
        <w:t xml:space="preserve"> </w:t>
      </w:r>
      <w:r>
        <w:rPr>
          <w:lang w:val="en-US"/>
        </w:rPr>
        <w:t>Tense</w:t>
      </w:r>
      <w:r>
        <w:rPr>
          <w:spacing w:val="1"/>
          <w:lang w:val="en-US"/>
        </w:rPr>
        <w:t xml:space="preserve"> </w:t>
      </w:r>
      <w:r>
        <w:t>длявыражениябудущегодействия</w:t>
      </w:r>
      <w:r>
        <w:rPr>
          <w:lang w:val="en-US"/>
        </w:rPr>
        <w:t xml:space="preserve"> (I am going to have my birthday party on</w:t>
      </w:r>
      <w:r>
        <w:rPr>
          <w:spacing w:val="1"/>
          <w:lang w:val="en-US"/>
        </w:rPr>
        <w:t xml:space="preserve"> </w:t>
      </w:r>
      <w:r>
        <w:rPr>
          <w:lang w:val="en-US"/>
        </w:rPr>
        <w:t>Saturday.</w:t>
      </w:r>
      <w:r>
        <w:rPr>
          <w:spacing w:val="5"/>
          <w:lang w:val="en-US"/>
        </w:rPr>
        <w:t xml:space="preserve"> </w:t>
      </w:r>
      <w:r>
        <w:t>Wait,</w:t>
      </w:r>
      <w:r>
        <w:rPr>
          <w:spacing w:val="4"/>
        </w:rPr>
        <w:t xml:space="preserve"> </w:t>
      </w:r>
      <w:r>
        <w:t>I’ll</w:t>
      </w:r>
      <w:r>
        <w:rPr>
          <w:spacing w:val="-6"/>
        </w:rPr>
        <w:t xml:space="preserve"> </w:t>
      </w:r>
      <w:r>
        <w:t>help</w:t>
      </w:r>
      <w:r>
        <w:rPr>
          <w:spacing w:val="-3"/>
        </w:rPr>
        <w:t xml:space="preserve"> </w:t>
      </w:r>
      <w:r>
        <w:t>you.).</w:t>
      </w:r>
    </w:p>
    <w:p>
      <w:pPr>
        <w:pStyle w:val="33"/>
        <w:spacing w:before="3"/>
        <w:ind w:left="1018"/>
      </w:pPr>
      <w:r>
        <w:t>Отрицательное</w:t>
      </w:r>
      <w:r>
        <w:rPr>
          <w:spacing w:val="-5"/>
        </w:rPr>
        <w:t xml:space="preserve"> </w:t>
      </w:r>
      <w:r>
        <w:t>местоимение</w:t>
      </w:r>
      <w:r>
        <w:rPr>
          <w:spacing w:val="-5"/>
        </w:rPr>
        <w:t xml:space="preserve"> </w:t>
      </w:r>
      <w:r>
        <w:t>no.</w:t>
      </w:r>
    </w:p>
    <w:p>
      <w:pPr>
        <w:pStyle w:val="33"/>
        <w:spacing w:before="10" w:line="249" w:lineRule="auto"/>
        <w:ind w:right="297" w:firstLine="225"/>
      </w:pPr>
      <w:r>
        <w:t>Степени</w:t>
      </w:r>
      <w:r>
        <w:rPr>
          <w:spacing w:val="-8"/>
        </w:rPr>
        <w:t xml:space="preserve"> </w:t>
      </w:r>
      <w:r>
        <w:t>сравнения</w:t>
      </w:r>
      <w:r>
        <w:rPr>
          <w:spacing w:val="-6"/>
        </w:rPr>
        <w:t xml:space="preserve"> </w:t>
      </w:r>
      <w:r>
        <w:t>прилагательных</w:t>
      </w:r>
      <w:r>
        <w:rPr>
          <w:spacing w:val="-6"/>
        </w:rPr>
        <w:t xml:space="preserve"> </w:t>
      </w:r>
      <w:r>
        <w:t>(формы,</w:t>
      </w:r>
      <w:r>
        <w:rPr>
          <w:spacing w:val="-2"/>
        </w:rPr>
        <w:t xml:space="preserve"> </w:t>
      </w:r>
      <w:r>
        <w:t>образованные</w:t>
      </w:r>
      <w:r>
        <w:rPr>
          <w:spacing w:val="-8"/>
        </w:rPr>
        <w:t xml:space="preserve"> </w:t>
      </w:r>
      <w:r>
        <w:t>по</w:t>
      </w:r>
      <w:r>
        <w:rPr>
          <w:spacing w:val="-10"/>
        </w:rPr>
        <w:t xml:space="preserve"> </w:t>
      </w:r>
      <w:r>
        <w:t>правилу</w:t>
      </w:r>
      <w:r>
        <w:rPr>
          <w:spacing w:val="-10"/>
        </w:rPr>
        <w:t xml:space="preserve"> </w:t>
      </w:r>
      <w:r>
        <w:t>и</w:t>
      </w:r>
      <w:r>
        <w:rPr>
          <w:spacing w:val="-47"/>
        </w:rPr>
        <w:t xml:space="preserve"> </w:t>
      </w:r>
      <w:r>
        <w:t>исключения:</w:t>
      </w:r>
      <w:r>
        <w:rPr>
          <w:spacing w:val="2"/>
        </w:rPr>
        <w:t xml:space="preserve"> </w:t>
      </w:r>
      <w:r>
        <w:t>good</w:t>
      </w:r>
      <w:r>
        <w:rPr>
          <w:spacing w:val="3"/>
        </w:rPr>
        <w:t xml:space="preserve"> </w:t>
      </w:r>
      <w:r>
        <w:t>—</w:t>
      </w:r>
      <w:r>
        <w:rPr>
          <w:spacing w:val="1"/>
        </w:rPr>
        <w:t xml:space="preserve"> </w:t>
      </w:r>
      <w:r>
        <w:t>better —</w:t>
      </w:r>
      <w:r>
        <w:rPr>
          <w:spacing w:val="-3"/>
        </w:rPr>
        <w:t xml:space="preserve"> </w:t>
      </w:r>
      <w:r>
        <w:t>(the)</w:t>
      </w:r>
      <w:r>
        <w:rPr>
          <w:spacing w:val="-4"/>
        </w:rPr>
        <w:t xml:space="preserve"> </w:t>
      </w:r>
      <w:r>
        <w:t>best,</w:t>
      </w:r>
      <w:r>
        <w:rPr>
          <w:spacing w:val="3"/>
        </w:rPr>
        <w:t xml:space="preserve"> </w:t>
      </w:r>
      <w:r>
        <w:t>bad</w:t>
      </w:r>
      <w:r>
        <w:rPr>
          <w:spacing w:val="-3"/>
        </w:rPr>
        <w:t xml:space="preserve"> </w:t>
      </w:r>
      <w:r>
        <w:t>—</w:t>
      </w:r>
      <w:r>
        <w:rPr>
          <w:spacing w:val="1"/>
        </w:rPr>
        <w:t xml:space="preserve"> </w:t>
      </w:r>
      <w:r>
        <w:t>worse</w:t>
      </w:r>
      <w:r>
        <w:rPr>
          <w:spacing w:val="-1"/>
        </w:rPr>
        <w:t xml:space="preserve"> </w:t>
      </w:r>
      <w:r>
        <w:t>—</w:t>
      </w:r>
      <w:r>
        <w:rPr>
          <w:spacing w:val="1"/>
        </w:rPr>
        <w:t xml:space="preserve"> </w:t>
      </w:r>
      <w:r>
        <w:t>(the) worst.</w:t>
      </w:r>
    </w:p>
    <w:p>
      <w:pPr>
        <w:pStyle w:val="33"/>
        <w:spacing w:before="2"/>
        <w:ind w:left="1018"/>
      </w:pPr>
      <w:r>
        <w:t>Наречия</w:t>
      </w:r>
      <w:r>
        <w:rPr>
          <w:spacing w:val="-6"/>
        </w:rPr>
        <w:t xml:space="preserve"> </w:t>
      </w:r>
      <w:r>
        <w:t>времени.</w:t>
      </w:r>
    </w:p>
    <w:p>
      <w:pPr>
        <w:pStyle w:val="33"/>
        <w:spacing w:before="10"/>
        <w:ind w:left="1018"/>
      </w:pPr>
      <w:r>
        <w:t>Обозначение</w:t>
      </w:r>
      <w:r>
        <w:rPr>
          <w:spacing w:val="-4"/>
        </w:rPr>
        <w:t xml:space="preserve"> </w:t>
      </w:r>
      <w:r>
        <w:t>даты</w:t>
      </w:r>
      <w:r>
        <w:rPr>
          <w:spacing w:val="-2"/>
        </w:rPr>
        <w:t xml:space="preserve"> </w:t>
      </w:r>
      <w:r>
        <w:t>и</w:t>
      </w:r>
      <w:r>
        <w:rPr>
          <w:spacing w:val="-2"/>
        </w:rPr>
        <w:t xml:space="preserve"> </w:t>
      </w:r>
      <w:r>
        <w:t>года.</w:t>
      </w:r>
      <w:r>
        <w:rPr>
          <w:spacing w:val="1"/>
        </w:rPr>
        <w:t xml:space="preserve"> </w:t>
      </w:r>
      <w:r>
        <w:t>Обозначение</w:t>
      </w:r>
      <w:r>
        <w:rPr>
          <w:spacing w:val="-4"/>
        </w:rPr>
        <w:t xml:space="preserve"> </w:t>
      </w:r>
      <w:r>
        <w:t>времени</w:t>
      </w:r>
      <w:r>
        <w:rPr>
          <w:spacing w:val="-3"/>
        </w:rPr>
        <w:t xml:space="preserve"> </w:t>
      </w:r>
      <w:r>
        <w:t>(5 o’clock;</w:t>
      </w:r>
      <w:r>
        <w:rPr>
          <w:spacing w:val="1"/>
        </w:rPr>
        <w:t xml:space="preserve"> </w:t>
      </w:r>
      <w:r>
        <w:t>3</w:t>
      </w:r>
      <w:r>
        <w:rPr>
          <w:spacing w:val="1"/>
        </w:rPr>
        <w:t xml:space="preserve"> </w:t>
      </w:r>
      <w:r>
        <w:t>am,</w:t>
      </w:r>
      <w:r>
        <w:rPr>
          <w:spacing w:val="1"/>
        </w:rPr>
        <w:t xml:space="preserve"> </w:t>
      </w:r>
      <w:r>
        <w:t>2</w:t>
      </w:r>
      <w:r>
        <w:rPr>
          <w:spacing w:val="-5"/>
        </w:rPr>
        <w:t xml:space="preserve"> </w:t>
      </w:r>
      <w:r>
        <w:t>pm).</w:t>
      </w:r>
    </w:p>
    <w:p>
      <w:pPr>
        <w:pStyle w:val="33"/>
        <w:spacing w:before="5"/>
        <w:ind w:left="0"/>
        <w:jc w:val="left"/>
        <w:rPr>
          <w:sz w:val="21"/>
        </w:rPr>
      </w:pPr>
    </w:p>
    <w:p>
      <w:pPr>
        <w:pStyle w:val="61"/>
        <w:jc w:val="both"/>
      </w:pPr>
      <w:r>
        <w:t>Социокультурные</w:t>
      </w:r>
      <w:r>
        <w:rPr>
          <w:spacing w:val="-1"/>
        </w:rPr>
        <w:t xml:space="preserve"> </w:t>
      </w:r>
      <w:r>
        <w:t>знания</w:t>
      </w:r>
      <w:r>
        <w:rPr>
          <w:spacing w:val="-2"/>
        </w:rPr>
        <w:t xml:space="preserve"> </w:t>
      </w:r>
      <w:r>
        <w:t>и</w:t>
      </w:r>
      <w:r>
        <w:rPr>
          <w:spacing w:val="-2"/>
        </w:rPr>
        <w:t xml:space="preserve"> </w:t>
      </w:r>
      <w:r>
        <w:t>умения</w:t>
      </w:r>
    </w:p>
    <w:p>
      <w:pPr>
        <w:pStyle w:val="33"/>
        <w:spacing w:before="5" w:line="249" w:lineRule="auto"/>
        <w:ind w:right="293" w:firstLine="225"/>
      </w:pPr>
      <w:r>
        <w:t>Знание</w:t>
      </w:r>
      <w:r>
        <w:rPr>
          <w:spacing w:val="1"/>
        </w:rPr>
        <w:t xml:space="preserve"> </w:t>
      </w:r>
      <w:r>
        <w:t>и</w:t>
      </w:r>
      <w:r>
        <w:rPr>
          <w:spacing w:val="1"/>
        </w:rPr>
        <w:t xml:space="preserve"> </w:t>
      </w:r>
      <w:r>
        <w:t>использование</w:t>
      </w:r>
      <w:r>
        <w:rPr>
          <w:spacing w:val="1"/>
        </w:rPr>
        <w:t xml:space="preserve"> </w:t>
      </w:r>
      <w:r>
        <w:t>некоторых</w:t>
      </w:r>
      <w:r>
        <w:rPr>
          <w:spacing w:val="1"/>
        </w:rPr>
        <w:t xml:space="preserve"> </w:t>
      </w:r>
      <w:r>
        <w:t>социокультурных</w:t>
      </w:r>
      <w:r>
        <w:rPr>
          <w:spacing w:val="1"/>
        </w:rPr>
        <w:t xml:space="preserve"> </w:t>
      </w:r>
      <w:r>
        <w:t>элементов</w:t>
      </w:r>
      <w:r>
        <w:rPr>
          <w:spacing w:val="1"/>
        </w:rPr>
        <w:t xml:space="preserve"> </w:t>
      </w:r>
      <w:r>
        <w:t>речевого поведенческого этикета, принятого в стране/странах изучаемого</w:t>
      </w:r>
      <w:r>
        <w:rPr>
          <w:spacing w:val="1"/>
        </w:rPr>
        <w:t xml:space="preserve"> </w:t>
      </w:r>
      <w:r>
        <w:t>языка,</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знакомство, выражение благодарности, извинение, поздравление с днём</w:t>
      </w:r>
      <w:r>
        <w:rPr>
          <w:spacing w:val="1"/>
        </w:rPr>
        <w:t xml:space="preserve"> </w:t>
      </w:r>
      <w:r>
        <w:t>рождения,</w:t>
      </w:r>
      <w:r>
        <w:rPr>
          <w:spacing w:val="2"/>
        </w:rPr>
        <w:t xml:space="preserve"> </w:t>
      </w:r>
      <w:r>
        <w:t>Новым</w:t>
      </w:r>
      <w:r>
        <w:rPr>
          <w:spacing w:val="3"/>
        </w:rPr>
        <w:t xml:space="preserve"> </w:t>
      </w:r>
      <w:r>
        <w:t>годом,</w:t>
      </w:r>
      <w:r>
        <w:rPr>
          <w:spacing w:val="2"/>
        </w:rPr>
        <w:t xml:space="preserve"> </w:t>
      </w:r>
      <w:r>
        <w:t>Рождеством,</w:t>
      </w:r>
      <w:r>
        <w:rPr>
          <w:spacing w:val="3"/>
        </w:rPr>
        <w:t xml:space="preserve"> </w:t>
      </w:r>
      <w:r>
        <w:t>разговор по</w:t>
      </w:r>
      <w:r>
        <w:rPr>
          <w:spacing w:val="-4"/>
        </w:rPr>
        <w:t xml:space="preserve"> </w:t>
      </w:r>
      <w:r>
        <w:t>телефону).</w:t>
      </w:r>
    </w:p>
    <w:p>
      <w:pPr>
        <w:pStyle w:val="33"/>
        <w:spacing w:before="5" w:line="249" w:lineRule="auto"/>
        <w:ind w:right="300" w:firstLine="225"/>
      </w:pPr>
      <w:r>
        <w:t>Знание произведений детского фольклора (рифмовок, стихов, песенок),</w:t>
      </w:r>
      <w:r>
        <w:rPr>
          <w:spacing w:val="1"/>
        </w:rPr>
        <w:t xml:space="preserve"> </w:t>
      </w:r>
      <w:r>
        <w:t>персонажей</w:t>
      </w:r>
      <w:r>
        <w:rPr>
          <w:spacing w:val="-1"/>
        </w:rPr>
        <w:t xml:space="preserve"> </w:t>
      </w:r>
      <w:r>
        <w:t>детских</w:t>
      </w:r>
      <w:r>
        <w:rPr>
          <w:spacing w:val="2"/>
        </w:rPr>
        <w:t xml:space="preserve"> </w:t>
      </w:r>
      <w:r>
        <w:t>книг.</w:t>
      </w:r>
    </w:p>
    <w:p>
      <w:pPr>
        <w:pStyle w:val="33"/>
        <w:spacing w:before="2" w:line="249" w:lineRule="auto"/>
        <w:ind w:right="297" w:firstLine="225"/>
      </w:pPr>
      <w:r>
        <w:t>Краткое представление своей страны и страны/стран изучаемого языка</w:t>
      </w:r>
      <w:r>
        <w:rPr>
          <w:spacing w:val="1"/>
        </w:rPr>
        <w:t xml:space="preserve"> </w:t>
      </w:r>
      <w:r>
        <w:t>на</w:t>
      </w:r>
      <w:r>
        <w:rPr>
          <w:spacing w:val="1"/>
        </w:rPr>
        <w:t xml:space="preserve"> </w:t>
      </w:r>
      <w:r>
        <w:t>(названия</w:t>
      </w:r>
      <w:r>
        <w:rPr>
          <w:spacing w:val="1"/>
        </w:rPr>
        <w:t xml:space="preserve"> </w:t>
      </w:r>
      <w:r>
        <w:t>стран</w:t>
      </w:r>
      <w:r>
        <w:rPr>
          <w:spacing w:val="1"/>
        </w:rPr>
        <w:t xml:space="preserve"> </w:t>
      </w:r>
      <w:r>
        <w:t>и</w:t>
      </w:r>
      <w:r>
        <w:rPr>
          <w:spacing w:val="1"/>
        </w:rPr>
        <w:t xml:space="preserve"> </w:t>
      </w:r>
      <w:r>
        <w:t>их</w:t>
      </w:r>
      <w:r>
        <w:rPr>
          <w:spacing w:val="1"/>
        </w:rPr>
        <w:t xml:space="preserve"> </w:t>
      </w:r>
      <w:r>
        <w:t>столиц,</w:t>
      </w:r>
      <w:r>
        <w:rPr>
          <w:spacing w:val="1"/>
        </w:rPr>
        <w:t xml:space="preserve"> </w:t>
      </w:r>
      <w:r>
        <w:t>название</w:t>
      </w:r>
      <w:r>
        <w:rPr>
          <w:spacing w:val="1"/>
        </w:rPr>
        <w:t xml:space="preserve"> </w:t>
      </w:r>
      <w:r>
        <w:t>родного</w:t>
      </w:r>
      <w:r>
        <w:rPr>
          <w:spacing w:val="1"/>
        </w:rPr>
        <w:t xml:space="preserve"> </w:t>
      </w:r>
      <w:r>
        <w:t>города/села;</w:t>
      </w:r>
      <w:r>
        <w:rPr>
          <w:spacing w:val="1"/>
        </w:rPr>
        <w:t xml:space="preserve"> </w:t>
      </w:r>
      <w:r>
        <w:t>цвета</w:t>
      </w:r>
      <w:r>
        <w:rPr>
          <w:spacing w:val="1"/>
        </w:rPr>
        <w:t xml:space="preserve"> </w:t>
      </w:r>
      <w:r>
        <w:t>национальных</w:t>
      </w:r>
      <w:r>
        <w:rPr>
          <w:spacing w:val="1"/>
        </w:rPr>
        <w:t xml:space="preserve"> </w:t>
      </w:r>
      <w:r>
        <w:t>флагов;</w:t>
      </w:r>
      <w:r>
        <w:rPr>
          <w:spacing w:val="3"/>
        </w:rPr>
        <w:t xml:space="preserve"> </w:t>
      </w:r>
      <w:r>
        <w:t>основные</w:t>
      </w:r>
      <w:r>
        <w:rPr>
          <w:spacing w:val="-2"/>
        </w:rPr>
        <w:t xml:space="preserve"> </w:t>
      </w:r>
      <w:r>
        <w:t>достопримечательности).</w:t>
      </w:r>
    </w:p>
    <w:p>
      <w:pPr>
        <w:spacing w:line="249" w:lineRule="auto"/>
        <w:sectPr>
          <w:pgSz w:w="7830" w:h="12020"/>
          <w:pgMar w:top="660" w:right="300" w:bottom="720" w:left="0" w:header="0" w:footer="532" w:gutter="0"/>
          <w:cols w:space="720" w:num="1"/>
        </w:sectPr>
      </w:pPr>
    </w:p>
    <w:p>
      <w:pPr>
        <w:pStyle w:val="61"/>
        <w:spacing w:before="76"/>
        <w:jc w:val="both"/>
      </w:pPr>
      <w:r>
        <w:t>Компенсаторные</w:t>
      </w:r>
      <w:r>
        <w:rPr>
          <w:spacing w:val="-3"/>
        </w:rPr>
        <w:t xml:space="preserve"> </w:t>
      </w:r>
      <w:r>
        <w:t>умения</w:t>
      </w:r>
    </w:p>
    <w:p>
      <w:pPr>
        <w:pStyle w:val="33"/>
        <w:spacing w:before="6" w:line="249" w:lineRule="auto"/>
        <w:ind w:right="298" w:firstLine="225"/>
      </w:pPr>
      <w:r>
        <w:t>Использование при чтении и аудировании языковой догадки (умения</w:t>
      </w:r>
      <w:r>
        <w:rPr>
          <w:spacing w:val="1"/>
        </w:rPr>
        <w:t xml:space="preserve"> </w:t>
      </w:r>
      <w:r>
        <w:t>понять</w:t>
      </w:r>
      <w:r>
        <w:rPr>
          <w:spacing w:val="-6"/>
        </w:rPr>
        <w:t xml:space="preserve"> </w:t>
      </w:r>
      <w:r>
        <w:t>значение</w:t>
      </w:r>
      <w:r>
        <w:rPr>
          <w:spacing w:val="-4"/>
        </w:rPr>
        <w:t xml:space="preserve"> </w:t>
      </w:r>
      <w:r>
        <w:t>незнакомого</w:t>
      </w:r>
      <w:r>
        <w:rPr>
          <w:spacing w:val="-5"/>
        </w:rPr>
        <w:t xml:space="preserve"> </w:t>
      </w:r>
      <w:r>
        <w:t>слова</w:t>
      </w:r>
      <w:r>
        <w:rPr>
          <w:spacing w:val="-4"/>
        </w:rPr>
        <w:t xml:space="preserve"> </w:t>
      </w:r>
      <w:r>
        <w:t>или</w:t>
      </w:r>
      <w:r>
        <w:rPr>
          <w:spacing w:val="-7"/>
        </w:rPr>
        <w:t xml:space="preserve"> </w:t>
      </w:r>
      <w:r>
        <w:t>новое</w:t>
      </w:r>
      <w:r>
        <w:rPr>
          <w:spacing w:val="-8"/>
        </w:rPr>
        <w:t xml:space="preserve"> </w:t>
      </w:r>
      <w:r>
        <w:t>значение</w:t>
      </w:r>
      <w:r>
        <w:rPr>
          <w:spacing w:val="-9"/>
        </w:rPr>
        <w:t xml:space="preserve"> </w:t>
      </w:r>
      <w:r>
        <w:t>знакомого</w:t>
      </w:r>
      <w:r>
        <w:rPr>
          <w:spacing w:val="-9"/>
        </w:rPr>
        <w:t xml:space="preserve"> </w:t>
      </w:r>
      <w:r>
        <w:t>слова</w:t>
      </w:r>
      <w:r>
        <w:rPr>
          <w:spacing w:val="-3"/>
        </w:rPr>
        <w:t xml:space="preserve"> </w:t>
      </w:r>
      <w:r>
        <w:t>из</w:t>
      </w:r>
      <w:r>
        <w:rPr>
          <w:spacing w:val="-48"/>
        </w:rPr>
        <w:t xml:space="preserve"> </w:t>
      </w:r>
      <w:r>
        <w:t>контекста).</w:t>
      </w:r>
    </w:p>
    <w:p>
      <w:pPr>
        <w:pStyle w:val="33"/>
        <w:spacing w:before="3" w:line="249" w:lineRule="auto"/>
        <w:ind w:right="300" w:firstLine="225"/>
      </w:pPr>
      <w:r>
        <w:t>Использование</w:t>
      </w:r>
      <w:r>
        <w:rPr>
          <w:spacing w:val="1"/>
        </w:rPr>
        <w:t xml:space="preserve"> </w:t>
      </w:r>
      <w:r>
        <w:t>в</w:t>
      </w:r>
      <w:r>
        <w:rPr>
          <w:spacing w:val="1"/>
        </w:rPr>
        <w:t xml:space="preserve"> </w:t>
      </w:r>
      <w:r>
        <w:t>качестве</w:t>
      </w:r>
      <w:r>
        <w:rPr>
          <w:spacing w:val="1"/>
        </w:rPr>
        <w:t xml:space="preserve"> </w:t>
      </w:r>
      <w:r>
        <w:t>опоры</w:t>
      </w:r>
      <w:r>
        <w:rPr>
          <w:spacing w:val="1"/>
        </w:rPr>
        <w:t xml:space="preserve"> </w:t>
      </w:r>
      <w:r>
        <w:t>при</w:t>
      </w:r>
      <w:r>
        <w:rPr>
          <w:spacing w:val="1"/>
        </w:rPr>
        <w:t xml:space="preserve"> </w:t>
      </w:r>
      <w:r>
        <w:t>порождении</w:t>
      </w:r>
      <w:r>
        <w:rPr>
          <w:spacing w:val="1"/>
        </w:rPr>
        <w:t xml:space="preserve"> </w:t>
      </w:r>
      <w:r>
        <w:t>собственных</w:t>
      </w:r>
      <w:r>
        <w:rPr>
          <w:spacing w:val="1"/>
        </w:rPr>
        <w:t xml:space="preserve"> </w:t>
      </w:r>
      <w:r>
        <w:t>высказываний</w:t>
      </w:r>
      <w:r>
        <w:rPr>
          <w:spacing w:val="-2"/>
        </w:rPr>
        <w:t xml:space="preserve"> </w:t>
      </w:r>
      <w:r>
        <w:t>ключевых</w:t>
      </w:r>
      <w:r>
        <w:rPr>
          <w:spacing w:val="1"/>
        </w:rPr>
        <w:t xml:space="preserve"> </w:t>
      </w:r>
      <w:r>
        <w:t>слов,</w:t>
      </w:r>
      <w:r>
        <w:rPr>
          <w:spacing w:val="2"/>
        </w:rPr>
        <w:t xml:space="preserve"> </w:t>
      </w:r>
      <w:r>
        <w:t>вопросов;</w:t>
      </w:r>
      <w:r>
        <w:rPr>
          <w:spacing w:val="2"/>
        </w:rPr>
        <w:t xml:space="preserve"> </w:t>
      </w:r>
      <w:r>
        <w:t>картинок,</w:t>
      </w:r>
      <w:r>
        <w:rPr>
          <w:spacing w:val="3"/>
        </w:rPr>
        <w:t xml:space="preserve"> </w:t>
      </w:r>
      <w:r>
        <w:t>фотографий.</w:t>
      </w:r>
    </w:p>
    <w:p>
      <w:pPr>
        <w:pStyle w:val="33"/>
        <w:spacing w:before="2"/>
        <w:ind w:left="1018"/>
      </w:pPr>
      <w:r>
        <w:t>Прогнозирование</w:t>
      </w:r>
      <w:r>
        <w:rPr>
          <w:spacing w:val="-5"/>
        </w:rPr>
        <w:t xml:space="preserve"> </w:t>
      </w:r>
      <w:r>
        <w:t>содержание</w:t>
      </w:r>
      <w:r>
        <w:rPr>
          <w:spacing w:val="-4"/>
        </w:rPr>
        <w:t xml:space="preserve"> </w:t>
      </w:r>
      <w:r>
        <w:t>текста для</w:t>
      </w:r>
      <w:r>
        <w:rPr>
          <w:spacing w:val="-3"/>
        </w:rPr>
        <w:t xml:space="preserve"> </w:t>
      </w:r>
      <w:r>
        <w:t>чтения</w:t>
      </w:r>
      <w:r>
        <w:rPr>
          <w:spacing w:val="-2"/>
        </w:rPr>
        <w:t xml:space="preserve"> </w:t>
      </w:r>
      <w:r>
        <w:t>на основе</w:t>
      </w:r>
      <w:r>
        <w:rPr>
          <w:spacing w:val="-4"/>
        </w:rPr>
        <w:t xml:space="preserve"> </w:t>
      </w:r>
      <w:r>
        <w:t>заголовка.</w:t>
      </w:r>
    </w:p>
    <w:p>
      <w:pPr>
        <w:pStyle w:val="33"/>
        <w:spacing w:before="10" w:line="249" w:lineRule="auto"/>
        <w:ind w:right="299" w:firstLine="225"/>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rPr>
          <w:spacing w:val="1"/>
        </w:rPr>
        <w:t xml:space="preserve"> </w:t>
      </w:r>
      <w:r>
        <w:t>прочитанного/прослушанного</w:t>
      </w:r>
      <w:r>
        <w:rPr>
          <w:spacing w:val="1"/>
        </w:rPr>
        <w:t xml:space="preserve"> </w:t>
      </w:r>
      <w:r>
        <w:t>текста</w:t>
      </w:r>
      <w:r>
        <w:rPr>
          <w:spacing w:val="1"/>
        </w:rPr>
        <w:t xml:space="preserve"> </w:t>
      </w:r>
      <w:r>
        <w:t>или</w:t>
      </w:r>
      <w:r>
        <w:rPr>
          <w:spacing w:val="-1"/>
        </w:rPr>
        <w:t xml:space="preserve"> </w:t>
      </w:r>
      <w:r>
        <w:t>для нахождения в</w:t>
      </w:r>
      <w:r>
        <w:rPr>
          <w:spacing w:val="3"/>
        </w:rPr>
        <w:t xml:space="preserve"> </w:t>
      </w:r>
      <w:r>
        <w:t>тексте</w:t>
      </w:r>
      <w:r>
        <w:rPr>
          <w:spacing w:val="-2"/>
        </w:rPr>
        <w:t xml:space="preserve"> </w:t>
      </w:r>
      <w:r>
        <w:t>запрашиваемой</w:t>
      </w:r>
      <w:r>
        <w:rPr>
          <w:spacing w:val="-1"/>
        </w:rPr>
        <w:t xml:space="preserve"> </w:t>
      </w:r>
      <w:r>
        <w:t>информации.</w:t>
      </w:r>
    </w:p>
    <w:p>
      <w:pPr>
        <w:pStyle w:val="60"/>
        <w:spacing w:before="99" w:line="237" w:lineRule="auto"/>
        <w:ind w:right="1491"/>
      </w:pPr>
      <w:r>
        <w:t>ПЛАНИРУЕМЫЕ РЕЗУЛЬТАТЫ ОСВОЕНИЯ</w:t>
      </w:r>
      <w:r>
        <w:rPr>
          <w:spacing w:val="-57"/>
        </w:rPr>
        <w:t xml:space="preserve"> </w:t>
      </w:r>
      <w:r>
        <w:t>УЧЕБНОГО</w:t>
      </w:r>
      <w:r>
        <w:rPr>
          <w:spacing w:val="1"/>
        </w:rPr>
        <w:t xml:space="preserve"> </w:t>
      </w:r>
      <w:r>
        <w:t>ПРЕДМЕТА</w:t>
      </w:r>
    </w:p>
    <w:p>
      <w:pPr>
        <w:spacing w:before="4"/>
        <w:ind w:left="792"/>
        <w:rPr>
          <w:b/>
          <w:sz w:val="24"/>
        </w:rPr>
      </w:pPr>
      <w:r>
        <w:rPr>
          <w:b/>
          <w:sz w:val="24"/>
        </w:rPr>
        <w:t>«ИНОСТРАННЫЙ</w:t>
      </w:r>
      <w:r>
        <w:rPr>
          <w:b/>
          <w:spacing w:val="-4"/>
          <w:sz w:val="24"/>
        </w:rPr>
        <w:t xml:space="preserve"> </w:t>
      </w:r>
      <w:r>
        <w:rPr>
          <w:b/>
          <w:sz w:val="24"/>
        </w:rPr>
        <w:t>(АНГЛИЙСКИЙ)</w:t>
      </w:r>
      <w:r>
        <w:rPr>
          <w:b/>
          <w:spacing w:val="-2"/>
          <w:sz w:val="24"/>
        </w:rPr>
        <w:t xml:space="preserve"> </w:t>
      </w:r>
      <w:r>
        <w:rPr>
          <w:b/>
          <w:sz w:val="24"/>
        </w:rPr>
        <w:t>ЯЗЫК»</w:t>
      </w:r>
    </w:p>
    <w:p>
      <w:pPr>
        <w:pStyle w:val="60"/>
        <w:spacing w:before="2"/>
      </w:pPr>
      <w:r>
        <w:t>НА</w:t>
      </w:r>
      <w:r>
        <w:rPr>
          <w:spacing w:val="-2"/>
        </w:rPr>
        <w:t xml:space="preserve"> </w:t>
      </w:r>
      <w:r>
        <w:t>УРОВНЕ</w:t>
      </w:r>
      <w:r>
        <w:rPr>
          <w:spacing w:val="-3"/>
        </w:rPr>
        <w:t xml:space="preserve"> </w:t>
      </w:r>
      <w:r>
        <w:t>НАЧАЛЬНОГО</w:t>
      </w:r>
      <w:r>
        <w:rPr>
          <w:spacing w:val="-1"/>
        </w:rPr>
        <w:t xml:space="preserve"> </w:t>
      </w:r>
      <w:r>
        <w:t>ОБЩЕГО</w:t>
      </w:r>
      <w:r>
        <w:rPr>
          <w:spacing w:val="-7"/>
        </w:rPr>
        <w:t xml:space="preserve"> </w:t>
      </w:r>
      <w:r>
        <w:t>ОБРАЗОВАНИЯ</w:t>
      </w:r>
    </w:p>
    <w:p>
      <w:pPr>
        <w:pStyle w:val="33"/>
        <w:spacing w:before="8"/>
        <w:ind w:left="0"/>
        <w:jc w:val="left"/>
        <w:rPr>
          <w:b/>
          <w:sz w:val="10"/>
        </w:rPr>
      </w:pPr>
    </w:p>
    <w:p>
      <w:pPr>
        <w:pStyle w:val="33"/>
        <w:spacing w:before="93" w:line="249" w:lineRule="auto"/>
        <w:ind w:right="292" w:firstLine="225"/>
      </w:pPr>
      <w:r>
        <w:t>В</w:t>
      </w:r>
      <w:r>
        <w:rPr>
          <w:spacing w:val="1"/>
        </w:rPr>
        <w:t xml:space="preserve"> </w:t>
      </w:r>
      <w:r>
        <w:t>результате</w:t>
      </w:r>
      <w:r>
        <w:rPr>
          <w:spacing w:val="1"/>
        </w:rPr>
        <w:t xml:space="preserve"> </w:t>
      </w:r>
      <w:r>
        <w:t>изучения</w:t>
      </w:r>
      <w:r>
        <w:rPr>
          <w:spacing w:val="1"/>
        </w:rPr>
        <w:t xml:space="preserve"> </w:t>
      </w:r>
      <w:r>
        <w:t>иностранного</w:t>
      </w:r>
      <w:r>
        <w:rPr>
          <w:spacing w:val="1"/>
        </w:rPr>
        <w:t xml:space="preserve"> </w:t>
      </w:r>
      <w:r>
        <w:t>языка</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личностные,</w:t>
      </w:r>
      <w:r>
        <w:rPr>
          <w:spacing w:val="1"/>
        </w:rPr>
        <w:t xml:space="preserve"> </w:t>
      </w:r>
      <w:r>
        <w:t>метапредметные</w:t>
      </w:r>
      <w:r>
        <w:rPr>
          <w:spacing w:val="1"/>
        </w:rPr>
        <w:t xml:space="preserve"> </w:t>
      </w:r>
      <w:r>
        <w:t>и</w:t>
      </w:r>
      <w:r>
        <w:rPr>
          <w:spacing w:val="1"/>
        </w:rPr>
        <w:t xml:space="preserve"> </w:t>
      </w:r>
      <w:r>
        <w:t>предметные результаты, обеспечивающие выполнение ФГОС НОО и его</w:t>
      </w:r>
      <w:r>
        <w:rPr>
          <w:spacing w:val="1"/>
        </w:rPr>
        <w:t xml:space="preserve"> </w:t>
      </w:r>
      <w:r>
        <w:t>успешное</w:t>
      </w:r>
      <w:r>
        <w:rPr>
          <w:spacing w:val="-2"/>
        </w:rPr>
        <w:t xml:space="preserve"> </w:t>
      </w:r>
      <w:r>
        <w:t>дальнейшее</w:t>
      </w:r>
      <w:r>
        <w:rPr>
          <w:spacing w:val="-1"/>
        </w:rPr>
        <w:t xml:space="preserve"> </w:t>
      </w:r>
      <w:r>
        <w:t>образование.</w:t>
      </w:r>
    </w:p>
    <w:p>
      <w:pPr>
        <w:pStyle w:val="33"/>
        <w:spacing w:before="9"/>
        <w:ind w:left="0"/>
        <w:jc w:val="left"/>
      </w:pPr>
    </w:p>
    <w:p>
      <w:pPr>
        <w:pStyle w:val="61"/>
        <w:jc w:val="both"/>
      </w:pPr>
      <w:r>
        <w:t>Личностные</w:t>
      </w:r>
      <w:r>
        <w:rPr>
          <w:spacing w:val="-4"/>
        </w:rPr>
        <w:t xml:space="preserve"> </w:t>
      </w:r>
      <w:r>
        <w:t>результаты</w:t>
      </w:r>
    </w:p>
    <w:p>
      <w:pPr>
        <w:pStyle w:val="33"/>
        <w:spacing w:before="7" w:line="249" w:lineRule="auto"/>
        <w:ind w:right="289" w:firstLine="225"/>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достигаются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 Организации в соответствии с традиционными российскими</w:t>
      </w:r>
      <w:r>
        <w:rPr>
          <w:spacing w:val="1"/>
        </w:rPr>
        <w:t xml:space="preserve"> </w:t>
      </w:r>
      <w:r>
        <w:t>социокультурными и духовно-нравственными ценностями, принятыми в</w:t>
      </w:r>
      <w:r>
        <w:rPr>
          <w:spacing w:val="1"/>
        </w:rPr>
        <w:t xml:space="preserve"> </w:t>
      </w:r>
      <w:r>
        <w:t>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 самовоспитания и саморазвития, формирования внутренней</w:t>
      </w:r>
      <w:r>
        <w:rPr>
          <w:spacing w:val="-47"/>
        </w:rPr>
        <w:t xml:space="preserve"> </w:t>
      </w:r>
      <w:r>
        <w:t>позиции</w:t>
      </w:r>
      <w:r>
        <w:rPr>
          <w:spacing w:val="-1"/>
        </w:rPr>
        <w:t xml:space="preserve"> </w:t>
      </w:r>
      <w:r>
        <w:t>личности.</w:t>
      </w:r>
    </w:p>
    <w:p>
      <w:pPr>
        <w:pStyle w:val="33"/>
        <w:spacing w:before="6" w:line="249" w:lineRule="auto"/>
        <w:ind w:right="295" w:firstLine="225"/>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должны</w:t>
      </w:r>
      <w:r>
        <w:rPr>
          <w:spacing w:val="1"/>
        </w:rPr>
        <w:t xml:space="preserve"> </w:t>
      </w:r>
      <w:r>
        <w:t>отражать</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ценностями</w:t>
      </w:r>
      <w:r>
        <w:rPr>
          <w:spacing w:val="1"/>
        </w:rPr>
        <w:t xml:space="preserve"> </w:t>
      </w:r>
      <w:r>
        <w:t>и</w:t>
      </w:r>
      <w:r>
        <w:rPr>
          <w:spacing w:val="1"/>
        </w:rPr>
        <w:t xml:space="preserve"> </w:t>
      </w:r>
      <w:r>
        <w:t>приобретение</w:t>
      </w:r>
      <w:r>
        <w:rPr>
          <w:spacing w:val="1"/>
        </w:rPr>
        <w:t xml:space="preserve"> </w:t>
      </w:r>
      <w:r>
        <w:t>первоначального</w:t>
      </w:r>
      <w:r>
        <w:rPr>
          <w:spacing w:val="1"/>
        </w:rPr>
        <w:t xml:space="preserve"> </w:t>
      </w:r>
      <w:r>
        <w:t>опыта</w:t>
      </w:r>
      <w:r>
        <w:rPr>
          <w:spacing w:val="1"/>
        </w:rPr>
        <w:t xml:space="preserve"> </w:t>
      </w:r>
      <w:r>
        <w:t>деятельности</w:t>
      </w:r>
      <w:r>
        <w:rPr>
          <w:spacing w:val="-1"/>
        </w:rPr>
        <w:t xml:space="preserve"> </w:t>
      </w:r>
      <w:r>
        <w:t>на</w:t>
      </w:r>
      <w:r>
        <w:rPr>
          <w:spacing w:val="3"/>
        </w:rPr>
        <w:t xml:space="preserve"> </w:t>
      </w:r>
      <w:r>
        <w:t>их</w:t>
      </w:r>
      <w:r>
        <w:rPr>
          <w:spacing w:val="2"/>
        </w:rPr>
        <w:t xml:space="preserve"> </w:t>
      </w:r>
      <w:r>
        <w:t>основе,</w:t>
      </w:r>
      <w:r>
        <w:rPr>
          <w:spacing w:val="3"/>
        </w:rPr>
        <w:t xml:space="preserve"> </w:t>
      </w:r>
      <w:r>
        <w:t>в</w:t>
      </w:r>
      <w:r>
        <w:rPr>
          <w:spacing w:val="3"/>
        </w:rPr>
        <w:t xml:space="preserve"> </w:t>
      </w:r>
      <w:r>
        <w:t>том</w:t>
      </w:r>
      <w:r>
        <w:rPr>
          <w:spacing w:val="3"/>
        </w:rPr>
        <w:t xml:space="preserve"> </w:t>
      </w:r>
      <w:r>
        <w:t>числе</w:t>
      </w:r>
      <w:r>
        <w:rPr>
          <w:spacing w:val="-1"/>
        </w:rPr>
        <w:t xml:space="preserve"> </w:t>
      </w:r>
      <w:r>
        <w:t>в</w:t>
      </w:r>
      <w:r>
        <w:rPr>
          <w:spacing w:val="-3"/>
        </w:rPr>
        <w:t xml:space="preserve"> </w:t>
      </w:r>
      <w:r>
        <w:t>части:</w:t>
      </w:r>
    </w:p>
    <w:p>
      <w:pPr>
        <w:pStyle w:val="63"/>
        <w:spacing w:before="8"/>
      </w:pPr>
      <w:r>
        <w:t>Гражданско-патриотического</w:t>
      </w:r>
      <w:r>
        <w:rPr>
          <w:spacing w:val="-5"/>
        </w:rPr>
        <w:t xml:space="preserve"> </w:t>
      </w:r>
      <w:r>
        <w:t>воспитания:</w:t>
      </w:r>
    </w:p>
    <w:p>
      <w:pPr>
        <w:pStyle w:val="64"/>
        <w:numPr>
          <w:ilvl w:val="0"/>
          <w:numId w:val="43"/>
        </w:numPr>
        <w:tabs>
          <w:tab w:val="left" w:pos="1360"/>
        </w:tabs>
        <w:spacing w:before="6"/>
        <w:rPr>
          <w:sz w:val="20"/>
        </w:rPr>
      </w:pPr>
      <w:r>
        <w:rPr>
          <w:sz w:val="20"/>
        </w:rPr>
        <w:t>становление</w:t>
      </w:r>
      <w:r>
        <w:rPr>
          <w:spacing w:val="-4"/>
          <w:sz w:val="20"/>
        </w:rPr>
        <w:t xml:space="preserve"> </w:t>
      </w:r>
      <w:r>
        <w:rPr>
          <w:sz w:val="20"/>
        </w:rPr>
        <w:t>ценностного</w:t>
      </w:r>
      <w:r>
        <w:rPr>
          <w:spacing w:val="-5"/>
          <w:sz w:val="20"/>
        </w:rPr>
        <w:t xml:space="preserve"> </w:t>
      </w:r>
      <w:r>
        <w:rPr>
          <w:sz w:val="20"/>
        </w:rPr>
        <w:t>отношения</w:t>
      </w:r>
      <w:r>
        <w:rPr>
          <w:spacing w:val="-2"/>
          <w:sz w:val="20"/>
        </w:rPr>
        <w:t xml:space="preserve"> </w:t>
      </w:r>
      <w:r>
        <w:rPr>
          <w:sz w:val="20"/>
        </w:rPr>
        <w:t>к</w:t>
      </w:r>
      <w:r>
        <w:rPr>
          <w:spacing w:val="-3"/>
          <w:sz w:val="20"/>
        </w:rPr>
        <w:t xml:space="preserve"> </w:t>
      </w:r>
      <w:r>
        <w:rPr>
          <w:sz w:val="20"/>
        </w:rPr>
        <w:t>своей</w:t>
      </w:r>
      <w:r>
        <w:rPr>
          <w:spacing w:val="-2"/>
          <w:sz w:val="20"/>
        </w:rPr>
        <w:t xml:space="preserve"> </w:t>
      </w:r>
      <w:r>
        <w:rPr>
          <w:sz w:val="20"/>
        </w:rPr>
        <w:t>Родине</w:t>
      </w:r>
      <w:r>
        <w:rPr>
          <w:spacing w:val="2"/>
          <w:sz w:val="20"/>
        </w:rPr>
        <w:t xml:space="preserve"> </w:t>
      </w:r>
      <w:r>
        <w:rPr>
          <w:sz w:val="20"/>
        </w:rPr>
        <w:t>— России;</w:t>
      </w:r>
    </w:p>
    <w:p>
      <w:pPr>
        <w:pStyle w:val="64"/>
        <w:numPr>
          <w:ilvl w:val="0"/>
          <w:numId w:val="43"/>
        </w:numPr>
        <w:tabs>
          <w:tab w:val="left" w:pos="1360"/>
        </w:tabs>
        <w:spacing w:before="14" w:line="249" w:lineRule="auto"/>
        <w:ind w:right="298"/>
        <w:jc w:val="left"/>
        <w:rPr>
          <w:sz w:val="20"/>
        </w:rPr>
      </w:pPr>
      <w:r>
        <w:rPr>
          <w:sz w:val="20"/>
        </w:rPr>
        <w:t>осознание</w:t>
      </w:r>
      <w:r>
        <w:rPr>
          <w:spacing w:val="38"/>
          <w:sz w:val="20"/>
        </w:rPr>
        <w:t xml:space="preserve"> </w:t>
      </w:r>
      <w:r>
        <w:rPr>
          <w:sz w:val="20"/>
        </w:rPr>
        <w:t>своей</w:t>
      </w:r>
      <w:r>
        <w:rPr>
          <w:spacing w:val="39"/>
          <w:sz w:val="20"/>
        </w:rPr>
        <w:t xml:space="preserve"> </w:t>
      </w:r>
      <w:r>
        <w:rPr>
          <w:sz w:val="20"/>
        </w:rPr>
        <w:t>этнокультурной</w:t>
      </w:r>
      <w:r>
        <w:rPr>
          <w:spacing w:val="39"/>
          <w:sz w:val="20"/>
        </w:rPr>
        <w:t xml:space="preserve"> </w:t>
      </w:r>
      <w:r>
        <w:rPr>
          <w:sz w:val="20"/>
        </w:rPr>
        <w:t>и</w:t>
      </w:r>
      <w:r>
        <w:rPr>
          <w:spacing w:val="39"/>
          <w:sz w:val="20"/>
        </w:rPr>
        <w:t xml:space="preserve"> </w:t>
      </w:r>
      <w:r>
        <w:rPr>
          <w:sz w:val="20"/>
        </w:rPr>
        <w:t>российской</w:t>
      </w:r>
      <w:r>
        <w:rPr>
          <w:spacing w:val="39"/>
          <w:sz w:val="20"/>
        </w:rPr>
        <w:t xml:space="preserve"> </w:t>
      </w:r>
      <w:r>
        <w:rPr>
          <w:sz w:val="20"/>
        </w:rPr>
        <w:t>гражданской</w:t>
      </w:r>
      <w:r>
        <w:rPr>
          <w:spacing w:val="-47"/>
          <w:sz w:val="20"/>
        </w:rPr>
        <w:t xml:space="preserve"> </w:t>
      </w:r>
      <w:r>
        <w:rPr>
          <w:sz w:val="20"/>
        </w:rPr>
        <w:t>идентичности;</w:t>
      </w:r>
    </w:p>
    <w:p>
      <w:pPr>
        <w:pStyle w:val="64"/>
        <w:numPr>
          <w:ilvl w:val="0"/>
          <w:numId w:val="43"/>
        </w:numPr>
        <w:tabs>
          <w:tab w:val="left" w:pos="1360"/>
        </w:tabs>
        <w:spacing w:before="3" w:line="254" w:lineRule="auto"/>
        <w:ind w:right="299"/>
        <w:jc w:val="left"/>
        <w:rPr>
          <w:sz w:val="20"/>
        </w:rPr>
      </w:pPr>
      <w:r>
        <w:rPr>
          <w:sz w:val="20"/>
        </w:rPr>
        <w:t>сопричастность</w:t>
      </w:r>
      <w:r>
        <w:rPr>
          <w:spacing w:val="5"/>
          <w:sz w:val="20"/>
        </w:rPr>
        <w:t xml:space="preserve"> </w:t>
      </w:r>
      <w:r>
        <w:rPr>
          <w:sz w:val="20"/>
        </w:rPr>
        <w:t>к</w:t>
      </w:r>
      <w:r>
        <w:rPr>
          <w:spacing w:val="4"/>
          <w:sz w:val="20"/>
        </w:rPr>
        <w:t xml:space="preserve"> </w:t>
      </w:r>
      <w:r>
        <w:rPr>
          <w:sz w:val="20"/>
        </w:rPr>
        <w:t>прошлому,</w:t>
      </w:r>
      <w:r>
        <w:rPr>
          <w:spacing w:val="7"/>
          <w:sz w:val="20"/>
        </w:rPr>
        <w:t xml:space="preserve"> </w:t>
      </w:r>
      <w:r>
        <w:rPr>
          <w:sz w:val="20"/>
        </w:rPr>
        <w:t>настоящему</w:t>
      </w:r>
      <w:r>
        <w:rPr>
          <w:spacing w:val="-3"/>
          <w:sz w:val="20"/>
        </w:rPr>
        <w:t xml:space="preserve"> </w:t>
      </w:r>
      <w:r>
        <w:rPr>
          <w:sz w:val="20"/>
        </w:rPr>
        <w:t>и</w:t>
      </w:r>
      <w:r>
        <w:rPr>
          <w:spacing w:val="4"/>
          <w:sz w:val="20"/>
        </w:rPr>
        <w:t xml:space="preserve"> </w:t>
      </w:r>
      <w:r>
        <w:rPr>
          <w:sz w:val="20"/>
        </w:rPr>
        <w:t>будущему</w:t>
      </w:r>
      <w:r>
        <w:rPr>
          <w:spacing w:val="-4"/>
          <w:sz w:val="20"/>
        </w:rPr>
        <w:t xml:space="preserve"> </w:t>
      </w:r>
      <w:r>
        <w:rPr>
          <w:sz w:val="20"/>
        </w:rPr>
        <w:t>своей</w:t>
      </w:r>
      <w:r>
        <w:rPr>
          <w:spacing w:val="4"/>
          <w:sz w:val="20"/>
        </w:rPr>
        <w:t xml:space="preserve"> </w:t>
      </w:r>
      <w:r>
        <w:rPr>
          <w:sz w:val="20"/>
        </w:rPr>
        <w:t>страны</w:t>
      </w:r>
      <w:r>
        <w:rPr>
          <w:spacing w:val="-47"/>
          <w:sz w:val="20"/>
        </w:rPr>
        <w:t xml:space="preserve"> </w:t>
      </w:r>
      <w:r>
        <w:rPr>
          <w:sz w:val="20"/>
        </w:rPr>
        <w:t>и родного</w:t>
      </w:r>
      <w:r>
        <w:rPr>
          <w:spacing w:val="-3"/>
          <w:sz w:val="20"/>
        </w:rPr>
        <w:t xml:space="preserve"> </w:t>
      </w:r>
      <w:r>
        <w:rPr>
          <w:sz w:val="20"/>
        </w:rPr>
        <w:t>края;</w:t>
      </w:r>
    </w:p>
    <w:p>
      <w:pPr>
        <w:pStyle w:val="64"/>
        <w:numPr>
          <w:ilvl w:val="0"/>
          <w:numId w:val="43"/>
        </w:numPr>
        <w:tabs>
          <w:tab w:val="left" w:pos="1360"/>
        </w:tabs>
        <w:spacing w:line="227" w:lineRule="exact"/>
        <w:jc w:val="left"/>
        <w:rPr>
          <w:sz w:val="20"/>
        </w:rPr>
      </w:pPr>
      <w:r>
        <w:rPr>
          <w:sz w:val="20"/>
        </w:rPr>
        <w:t>уважение</w:t>
      </w:r>
      <w:r>
        <w:rPr>
          <w:spacing w:val="-3"/>
          <w:sz w:val="20"/>
        </w:rPr>
        <w:t xml:space="preserve"> </w:t>
      </w:r>
      <w:r>
        <w:rPr>
          <w:sz w:val="20"/>
        </w:rPr>
        <w:t>к</w:t>
      </w:r>
      <w:r>
        <w:rPr>
          <w:spacing w:val="-2"/>
          <w:sz w:val="20"/>
        </w:rPr>
        <w:t xml:space="preserve"> </w:t>
      </w:r>
      <w:r>
        <w:rPr>
          <w:sz w:val="20"/>
        </w:rPr>
        <w:t>своему</w:t>
      </w:r>
      <w:r>
        <w:rPr>
          <w:spacing w:val="-9"/>
          <w:sz w:val="20"/>
        </w:rPr>
        <w:t xml:space="preserve"> </w:t>
      </w:r>
      <w:r>
        <w:rPr>
          <w:sz w:val="20"/>
        </w:rPr>
        <w:t>и другим</w:t>
      </w:r>
      <w:r>
        <w:rPr>
          <w:spacing w:val="2"/>
          <w:sz w:val="20"/>
        </w:rPr>
        <w:t xml:space="preserve"> </w:t>
      </w:r>
      <w:r>
        <w:rPr>
          <w:sz w:val="20"/>
        </w:rPr>
        <w:t>народам;</w:t>
      </w:r>
    </w:p>
    <w:p>
      <w:pPr>
        <w:pStyle w:val="64"/>
        <w:numPr>
          <w:ilvl w:val="0"/>
          <w:numId w:val="43"/>
        </w:numPr>
        <w:tabs>
          <w:tab w:val="left" w:pos="1360"/>
        </w:tabs>
        <w:spacing w:before="14" w:line="252" w:lineRule="auto"/>
        <w:ind w:right="290"/>
        <w:rPr>
          <w:sz w:val="20"/>
        </w:rPr>
      </w:pPr>
      <w:r>
        <w:rPr>
          <w:sz w:val="20"/>
        </w:rPr>
        <w:t>первоначальные представления о человеке как члене общества, о</w:t>
      </w:r>
      <w:r>
        <w:rPr>
          <w:spacing w:val="1"/>
          <w:sz w:val="20"/>
        </w:rPr>
        <w:t xml:space="preserve"> </w:t>
      </w:r>
      <w:r>
        <w:rPr>
          <w:sz w:val="20"/>
        </w:rPr>
        <w:t>правах</w:t>
      </w:r>
      <w:r>
        <w:rPr>
          <w:spacing w:val="1"/>
          <w:sz w:val="20"/>
        </w:rPr>
        <w:t xml:space="preserve"> </w:t>
      </w:r>
      <w:r>
        <w:rPr>
          <w:sz w:val="20"/>
        </w:rPr>
        <w:t>и</w:t>
      </w:r>
      <w:r>
        <w:rPr>
          <w:spacing w:val="1"/>
          <w:sz w:val="20"/>
        </w:rPr>
        <w:t xml:space="preserve"> </w:t>
      </w:r>
      <w:r>
        <w:rPr>
          <w:sz w:val="20"/>
        </w:rPr>
        <w:t>ответственности,</w:t>
      </w:r>
      <w:r>
        <w:rPr>
          <w:spacing w:val="1"/>
          <w:sz w:val="20"/>
        </w:rPr>
        <w:t xml:space="preserve"> </w:t>
      </w:r>
      <w:r>
        <w:rPr>
          <w:sz w:val="20"/>
        </w:rPr>
        <w:t>уважении</w:t>
      </w:r>
      <w:r>
        <w:rPr>
          <w:spacing w:val="1"/>
          <w:sz w:val="20"/>
        </w:rPr>
        <w:t xml:space="preserve"> </w:t>
      </w:r>
      <w:r>
        <w:rPr>
          <w:sz w:val="20"/>
        </w:rPr>
        <w:t>и</w:t>
      </w:r>
      <w:r>
        <w:rPr>
          <w:spacing w:val="1"/>
          <w:sz w:val="20"/>
        </w:rPr>
        <w:t xml:space="preserve"> </w:t>
      </w:r>
      <w:r>
        <w:rPr>
          <w:sz w:val="20"/>
        </w:rPr>
        <w:t>достоинстве</w:t>
      </w:r>
      <w:r>
        <w:rPr>
          <w:spacing w:val="1"/>
          <w:sz w:val="20"/>
        </w:rPr>
        <w:t xml:space="preserve"> </w:t>
      </w:r>
      <w:r>
        <w:rPr>
          <w:sz w:val="20"/>
        </w:rPr>
        <w:t>человека,</w:t>
      </w:r>
      <w:r>
        <w:rPr>
          <w:spacing w:val="1"/>
          <w:sz w:val="20"/>
        </w:rPr>
        <w:t xml:space="preserve"> </w:t>
      </w:r>
      <w:r>
        <w:rPr>
          <w:sz w:val="20"/>
        </w:rPr>
        <w:t>о</w:t>
      </w:r>
      <w:r>
        <w:rPr>
          <w:spacing w:val="1"/>
          <w:sz w:val="20"/>
        </w:rPr>
        <w:t xml:space="preserve"> </w:t>
      </w:r>
      <w:r>
        <w:rPr>
          <w:sz w:val="20"/>
        </w:rPr>
        <w:t>нравственно-этических</w:t>
      </w:r>
      <w:r>
        <w:rPr>
          <w:spacing w:val="1"/>
          <w:sz w:val="20"/>
        </w:rPr>
        <w:t xml:space="preserve"> </w:t>
      </w:r>
      <w:r>
        <w:rPr>
          <w:sz w:val="20"/>
        </w:rPr>
        <w:t>нормах</w:t>
      </w:r>
      <w:r>
        <w:rPr>
          <w:spacing w:val="1"/>
          <w:sz w:val="20"/>
        </w:rPr>
        <w:t xml:space="preserve"> </w:t>
      </w:r>
      <w:r>
        <w:rPr>
          <w:sz w:val="20"/>
        </w:rPr>
        <w:t>поведения</w:t>
      </w:r>
      <w:r>
        <w:rPr>
          <w:spacing w:val="1"/>
          <w:sz w:val="20"/>
        </w:rPr>
        <w:t xml:space="preserve"> </w:t>
      </w:r>
      <w:r>
        <w:rPr>
          <w:sz w:val="20"/>
        </w:rPr>
        <w:t>и</w:t>
      </w:r>
      <w:r>
        <w:rPr>
          <w:spacing w:val="1"/>
          <w:sz w:val="20"/>
        </w:rPr>
        <w:t xml:space="preserve"> </w:t>
      </w:r>
      <w:r>
        <w:rPr>
          <w:sz w:val="20"/>
        </w:rPr>
        <w:t>правилах</w:t>
      </w:r>
      <w:r>
        <w:rPr>
          <w:spacing w:val="1"/>
          <w:sz w:val="20"/>
        </w:rPr>
        <w:t xml:space="preserve"> </w:t>
      </w:r>
      <w:r>
        <w:rPr>
          <w:sz w:val="20"/>
        </w:rPr>
        <w:t>межличностных</w:t>
      </w:r>
      <w:r>
        <w:rPr>
          <w:spacing w:val="1"/>
          <w:sz w:val="20"/>
        </w:rPr>
        <w:t xml:space="preserve"> </w:t>
      </w:r>
      <w:r>
        <w:rPr>
          <w:sz w:val="20"/>
        </w:rPr>
        <w:t>отношений.</w:t>
      </w:r>
    </w:p>
    <w:p>
      <w:pPr>
        <w:pStyle w:val="63"/>
        <w:spacing w:before="5"/>
        <w:jc w:val="left"/>
      </w:pPr>
      <w:r>
        <w:t>Духовно-нравственного</w:t>
      </w:r>
      <w:r>
        <w:rPr>
          <w:spacing w:val="-6"/>
        </w:rPr>
        <w:t xml:space="preserve"> </w:t>
      </w:r>
      <w:r>
        <w:t>воспитания:</w:t>
      </w:r>
    </w:p>
    <w:p>
      <w:pPr>
        <w:pStyle w:val="64"/>
        <w:numPr>
          <w:ilvl w:val="0"/>
          <w:numId w:val="43"/>
        </w:numPr>
        <w:tabs>
          <w:tab w:val="left" w:pos="1360"/>
        </w:tabs>
        <w:spacing w:before="5"/>
        <w:jc w:val="left"/>
        <w:rPr>
          <w:sz w:val="20"/>
        </w:rPr>
      </w:pPr>
      <w:r>
        <w:rPr>
          <w:sz w:val="20"/>
        </w:rPr>
        <w:t>признание</w:t>
      </w:r>
      <w:r>
        <w:rPr>
          <w:spacing w:val="-6"/>
          <w:sz w:val="20"/>
        </w:rPr>
        <w:t xml:space="preserve"> </w:t>
      </w:r>
      <w:r>
        <w:rPr>
          <w:sz w:val="20"/>
        </w:rPr>
        <w:t>индивидуальности</w:t>
      </w:r>
      <w:r>
        <w:rPr>
          <w:spacing w:val="-5"/>
          <w:sz w:val="20"/>
        </w:rPr>
        <w:t xml:space="preserve"> </w:t>
      </w:r>
      <w:r>
        <w:rPr>
          <w:sz w:val="20"/>
        </w:rPr>
        <w:t>каждого</w:t>
      </w:r>
      <w:r>
        <w:rPr>
          <w:spacing w:val="-7"/>
          <w:sz w:val="20"/>
        </w:rPr>
        <w:t xml:space="preserve"> </w:t>
      </w:r>
      <w:r>
        <w:rPr>
          <w:sz w:val="20"/>
        </w:rPr>
        <w:t>человека;</w:t>
      </w:r>
    </w:p>
    <w:p>
      <w:pPr>
        <w:pStyle w:val="64"/>
        <w:numPr>
          <w:ilvl w:val="0"/>
          <w:numId w:val="43"/>
        </w:numPr>
        <w:tabs>
          <w:tab w:val="left" w:pos="1360"/>
        </w:tabs>
        <w:spacing w:before="15"/>
        <w:jc w:val="left"/>
        <w:rPr>
          <w:sz w:val="20"/>
        </w:rPr>
      </w:pPr>
      <w:r>
        <w:rPr>
          <w:spacing w:val="-3"/>
          <w:sz w:val="20"/>
        </w:rPr>
        <w:t>проявление</w:t>
      </w:r>
      <w:r>
        <w:rPr>
          <w:spacing w:val="-6"/>
          <w:sz w:val="20"/>
        </w:rPr>
        <w:t xml:space="preserve"> </w:t>
      </w:r>
      <w:r>
        <w:rPr>
          <w:spacing w:val="-2"/>
          <w:sz w:val="20"/>
        </w:rPr>
        <w:t>сопереживания,</w:t>
      </w:r>
      <w:r>
        <w:rPr>
          <w:spacing w:val="1"/>
          <w:sz w:val="20"/>
        </w:rPr>
        <w:t xml:space="preserve"> </w:t>
      </w:r>
      <w:r>
        <w:rPr>
          <w:spacing w:val="-2"/>
          <w:sz w:val="20"/>
        </w:rPr>
        <w:t>уважения</w:t>
      </w:r>
      <w:r>
        <w:rPr>
          <w:spacing w:val="-4"/>
          <w:sz w:val="20"/>
        </w:rPr>
        <w:t xml:space="preserve"> </w:t>
      </w:r>
      <w:r>
        <w:rPr>
          <w:spacing w:val="-2"/>
          <w:sz w:val="20"/>
        </w:rPr>
        <w:t>и</w:t>
      </w:r>
      <w:r>
        <w:rPr>
          <w:spacing w:val="-9"/>
          <w:sz w:val="20"/>
        </w:rPr>
        <w:t xml:space="preserve"> </w:t>
      </w:r>
      <w:r>
        <w:rPr>
          <w:spacing w:val="-2"/>
          <w:sz w:val="20"/>
        </w:rPr>
        <w:t>доброжелательности;</w:t>
      </w:r>
    </w:p>
    <w:p>
      <w:pPr>
        <w:pStyle w:val="64"/>
        <w:numPr>
          <w:ilvl w:val="0"/>
          <w:numId w:val="43"/>
        </w:numPr>
        <w:tabs>
          <w:tab w:val="left" w:pos="1360"/>
        </w:tabs>
        <w:spacing w:before="10" w:line="254" w:lineRule="auto"/>
        <w:ind w:right="297"/>
        <w:jc w:val="left"/>
        <w:rPr>
          <w:sz w:val="20"/>
        </w:rPr>
      </w:pPr>
      <w:r>
        <w:rPr>
          <w:sz w:val="20"/>
        </w:rPr>
        <w:t>неприятие</w:t>
      </w:r>
      <w:r>
        <w:rPr>
          <w:spacing w:val="37"/>
          <w:sz w:val="20"/>
        </w:rPr>
        <w:t xml:space="preserve"> </w:t>
      </w:r>
      <w:r>
        <w:rPr>
          <w:sz w:val="20"/>
        </w:rPr>
        <w:t>любых</w:t>
      </w:r>
      <w:r>
        <w:rPr>
          <w:spacing w:val="41"/>
          <w:sz w:val="20"/>
        </w:rPr>
        <w:t xml:space="preserve"> </w:t>
      </w:r>
      <w:r>
        <w:rPr>
          <w:sz w:val="20"/>
        </w:rPr>
        <w:t>форм</w:t>
      </w:r>
      <w:r>
        <w:rPr>
          <w:spacing w:val="42"/>
          <w:sz w:val="20"/>
        </w:rPr>
        <w:t xml:space="preserve"> </w:t>
      </w:r>
      <w:r>
        <w:rPr>
          <w:sz w:val="20"/>
        </w:rPr>
        <w:t>поведения,</w:t>
      </w:r>
      <w:r>
        <w:rPr>
          <w:spacing w:val="43"/>
          <w:sz w:val="20"/>
        </w:rPr>
        <w:t xml:space="preserve"> </w:t>
      </w:r>
      <w:r>
        <w:rPr>
          <w:sz w:val="20"/>
        </w:rPr>
        <w:t>направленных</w:t>
      </w:r>
      <w:r>
        <w:rPr>
          <w:spacing w:val="41"/>
          <w:sz w:val="20"/>
        </w:rPr>
        <w:t xml:space="preserve"> </w:t>
      </w:r>
      <w:r>
        <w:rPr>
          <w:sz w:val="20"/>
        </w:rPr>
        <w:t>на</w:t>
      </w:r>
      <w:r>
        <w:rPr>
          <w:spacing w:val="37"/>
          <w:sz w:val="20"/>
        </w:rPr>
        <w:t xml:space="preserve"> </w:t>
      </w:r>
      <w:r>
        <w:rPr>
          <w:sz w:val="20"/>
        </w:rPr>
        <w:t>причинение</w:t>
      </w:r>
      <w:r>
        <w:rPr>
          <w:spacing w:val="-47"/>
          <w:sz w:val="20"/>
        </w:rPr>
        <w:t xml:space="preserve"> </w:t>
      </w:r>
      <w:r>
        <w:rPr>
          <w:sz w:val="20"/>
        </w:rPr>
        <w:t>физического</w:t>
      </w:r>
      <w:r>
        <w:rPr>
          <w:spacing w:val="-4"/>
          <w:sz w:val="20"/>
        </w:rPr>
        <w:t xml:space="preserve"> </w:t>
      </w:r>
      <w:r>
        <w:rPr>
          <w:sz w:val="20"/>
        </w:rPr>
        <w:t>и морального</w:t>
      </w:r>
      <w:r>
        <w:rPr>
          <w:spacing w:val="-4"/>
          <w:sz w:val="20"/>
        </w:rPr>
        <w:t xml:space="preserve"> </w:t>
      </w:r>
      <w:r>
        <w:rPr>
          <w:sz w:val="20"/>
        </w:rPr>
        <w:t>вреда</w:t>
      </w:r>
      <w:r>
        <w:rPr>
          <w:spacing w:val="4"/>
          <w:sz w:val="20"/>
        </w:rPr>
        <w:t xml:space="preserve"> </w:t>
      </w:r>
      <w:r>
        <w:rPr>
          <w:sz w:val="20"/>
        </w:rPr>
        <w:t>другим</w:t>
      </w:r>
      <w:r>
        <w:rPr>
          <w:spacing w:val="3"/>
          <w:sz w:val="20"/>
        </w:rPr>
        <w:t xml:space="preserve"> </w:t>
      </w:r>
      <w:r>
        <w:rPr>
          <w:sz w:val="20"/>
        </w:rPr>
        <w:t>людям.</w:t>
      </w:r>
    </w:p>
    <w:p>
      <w:pPr>
        <w:pStyle w:val="63"/>
        <w:spacing w:before="2"/>
        <w:jc w:val="left"/>
      </w:pPr>
      <w:r>
        <w:t>Эстетического</w:t>
      </w:r>
      <w:r>
        <w:rPr>
          <w:spacing w:val="-5"/>
        </w:rPr>
        <w:t xml:space="preserve"> </w:t>
      </w:r>
      <w:r>
        <w:t>воспитания:</w:t>
      </w:r>
    </w:p>
    <w:p>
      <w:pPr>
        <w:pStyle w:val="64"/>
        <w:numPr>
          <w:ilvl w:val="0"/>
          <w:numId w:val="43"/>
        </w:numPr>
        <w:tabs>
          <w:tab w:val="left" w:pos="1360"/>
        </w:tabs>
        <w:spacing w:before="65" w:line="249" w:lineRule="auto"/>
        <w:ind w:right="298"/>
        <w:rPr>
          <w:sz w:val="20"/>
        </w:rPr>
      </w:pPr>
      <w:r>
        <w:rPr>
          <w:sz w:val="20"/>
        </w:rPr>
        <w:t>уважительное</w:t>
      </w:r>
      <w:r>
        <w:rPr>
          <w:spacing w:val="1"/>
          <w:sz w:val="20"/>
        </w:rPr>
        <w:t xml:space="preserve"> </w:t>
      </w:r>
      <w:r>
        <w:rPr>
          <w:sz w:val="20"/>
        </w:rPr>
        <w:t>отношение</w:t>
      </w:r>
      <w:r>
        <w:rPr>
          <w:spacing w:val="1"/>
          <w:sz w:val="20"/>
        </w:rPr>
        <w:t xml:space="preserve"> </w:t>
      </w:r>
      <w:r>
        <w:rPr>
          <w:sz w:val="20"/>
        </w:rPr>
        <w:t>и</w:t>
      </w:r>
      <w:r>
        <w:rPr>
          <w:spacing w:val="1"/>
          <w:sz w:val="20"/>
        </w:rPr>
        <w:t xml:space="preserve"> </w:t>
      </w:r>
      <w:r>
        <w:rPr>
          <w:sz w:val="20"/>
        </w:rPr>
        <w:t>интерес</w:t>
      </w:r>
      <w:r>
        <w:rPr>
          <w:spacing w:val="1"/>
          <w:sz w:val="20"/>
        </w:rPr>
        <w:t xml:space="preserve"> </w:t>
      </w:r>
      <w:r>
        <w:rPr>
          <w:sz w:val="20"/>
        </w:rPr>
        <w:t>к</w:t>
      </w:r>
      <w:r>
        <w:rPr>
          <w:spacing w:val="1"/>
          <w:sz w:val="20"/>
        </w:rPr>
        <w:t xml:space="preserve"> </w:t>
      </w:r>
      <w:r>
        <w:rPr>
          <w:sz w:val="20"/>
        </w:rPr>
        <w:t>художественной</w:t>
      </w:r>
      <w:r>
        <w:rPr>
          <w:spacing w:val="1"/>
          <w:sz w:val="20"/>
        </w:rPr>
        <w:t xml:space="preserve"> </w:t>
      </w:r>
      <w:r>
        <w:rPr>
          <w:sz w:val="20"/>
        </w:rPr>
        <w:t>культуре,</w:t>
      </w:r>
      <w:r>
        <w:rPr>
          <w:spacing w:val="-47"/>
          <w:sz w:val="20"/>
        </w:rPr>
        <w:t xml:space="preserve"> </w:t>
      </w:r>
      <w:r>
        <w:rPr>
          <w:sz w:val="20"/>
        </w:rPr>
        <w:t>восприимчивость</w:t>
      </w:r>
      <w:r>
        <w:rPr>
          <w:spacing w:val="1"/>
          <w:sz w:val="20"/>
        </w:rPr>
        <w:t xml:space="preserve"> </w:t>
      </w:r>
      <w:r>
        <w:rPr>
          <w:sz w:val="20"/>
        </w:rPr>
        <w:t>к</w:t>
      </w:r>
      <w:r>
        <w:rPr>
          <w:spacing w:val="1"/>
          <w:sz w:val="20"/>
        </w:rPr>
        <w:t xml:space="preserve"> </w:t>
      </w:r>
      <w:r>
        <w:rPr>
          <w:sz w:val="20"/>
        </w:rPr>
        <w:t>разным</w:t>
      </w:r>
      <w:r>
        <w:rPr>
          <w:spacing w:val="1"/>
          <w:sz w:val="20"/>
        </w:rPr>
        <w:t xml:space="preserve"> </w:t>
      </w:r>
      <w:r>
        <w:rPr>
          <w:sz w:val="20"/>
        </w:rPr>
        <w:t>видам</w:t>
      </w:r>
      <w:r>
        <w:rPr>
          <w:spacing w:val="1"/>
          <w:sz w:val="20"/>
        </w:rPr>
        <w:t xml:space="preserve"> </w:t>
      </w:r>
      <w:r>
        <w:rPr>
          <w:sz w:val="20"/>
        </w:rPr>
        <w:t>искусства,</w:t>
      </w:r>
      <w:r>
        <w:rPr>
          <w:spacing w:val="1"/>
          <w:sz w:val="20"/>
        </w:rPr>
        <w:t xml:space="preserve"> </w:t>
      </w:r>
      <w:r>
        <w:rPr>
          <w:sz w:val="20"/>
        </w:rPr>
        <w:t>традициям</w:t>
      </w:r>
      <w:r>
        <w:rPr>
          <w:spacing w:val="1"/>
          <w:sz w:val="20"/>
        </w:rPr>
        <w:t xml:space="preserve"> </w:t>
      </w:r>
      <w:r>
        <w:rPr>
          <w:sz w:val="20"/>
        </w:rPr>
        <w:t>и</w:t>
      </w:r>
      <w:r>
        <w:rPr>
          <w:spacing w:val="1"/>
          <w:sz w:val="20"/>
        </w:rPr>
        <w:t xml:space="preserve"> </w:t>
      </w:r>
      <w:r>
        <w:rPr>
          <w:sz w:val="20"/>
        </w:rPr>
        <w:t>творчеству</w:t>
      </w:r>
      <w:r>
        <w:rPr>
          <w:spacing w:val="-9"/>
          <w:sz w:val="20"/>
        </w:rPr>
        <w:t xml:space="preserve"> </w:t>
      </w:r>
      <w:r>
        <w:rPr>
          <w:sz w:val="20"/>
        </w:rPr>
        <w:t>своего</w:t>
      </w:r>
      <w:r>
        <w:rPr>
          <w:spacing w:val="-3"/>
          <w:sz w:val="20"/>
        </w:rPr>
        <w:t xml:space="preserve"> </w:t>
      </w:r>
      <w:r>
        <w:rPr>
          <w:sz w:val="20"/>
        </w:rPr>
        <w:t>и других</w:t>
      </w:r>
      <w:r>
        <w:rPr>
          <w:spacing w:val="2"/>
          <w:sz w:val="20"/>
        </w:rPr>
        <w:t xml:space="preserve"> </w:t>
      </w:r>
      <w:r>
        <w:rPr>
          <w:sz w:val="20"/>
        </w:rPr>
        <w:t>народов;</w:t>
      </w:r>
    </w:p>
    <w:p>
      <w:pPr>
        <w:pStyle w:val="64"/>
        <w:numPr>
          <w:ilvl w:val="0"/>
          <w:numId w:val="43"/>
        </w:numPr>
        <w:tabs>
          <w:tab w:val="left" w:pos="1360"/>
        </w:tabs>
        <w:spacing w:before="8" w:line="252" w:lineRule="auto"/>
        <w:ind w:right="298"/>
        <w:rPr>
          <w:sz w:val="20"/>
        </w:rPr>
      </w:pPr>
      <w:r>
        <w:rPr>
          <w:sz w:val="20"/>
        </w:rPr>
        <w:t>стремление</w:t>
      </w:r>
      <w:r>
        <w:rPr>
          <w:spacing w:val="1"/>
          <w:sz w:val="20"/>
        </w:rPr>
        <w:t xml:space="preserve"> </w:t>
      </w:r>
      <w:r>
        <w:rPr>
          <w:sz w:val="20"/>
        </w:rPr>
        <w:t>к</w:t>
      </w:r>
      <w:r>
        <w:rPr>
          <w:spacing w:val="1"/>
          <w:sz w:val="20"/>
        </w:rPr>
        <w:t xml:space="preserve"> </w:t>
      </w:r>
      <w:r>
        <w:rPr>
          <w:sz w:val="20"/>
        </w:rPr>
        <w:t>самовыражению</w:t>
      </w:r>
      <w:r>
        <w:rPr>
          <w:spacing w:val="1"/>
          <w:sz w:val="20"/>
        </w:rPr>
        <w:t xml:space="preserve"> </w:t>
      </w:r>
      <w:r>
        <w:rPr>
          <w:sz w:val="20"/>
        </w:rPr>
        <w:t>в</w:t>
      </w:r>
      <w:r>
        <w:rPr>
          <w:spacing w:val="1"/>
          <w:sz w:val="20"/>
        </w:rPr>
        <w:t xml:space="preserve"> </w:t>
      </w:r>
      <w:r>
        <w:rPr>
          <w:sz w:val="20"/>
        </w:rPr>
        <w:t>разных</w:t>
      </w:r>
      <w:r>
        <w:rPr>
          <w:spacing w:val="1"/>
          <w:sz w:val="20"/>
        </w:rPr>
        <w:t xml:space="preserve"> </w:t>
      </w:r>
      <w:r>
        <w:rPr>
          <w:sz w:val="20"/>
        </w:rPr>
        <w:t>видах</w:t>
      </w:r>
      <w:r>
        <w:rPr>
          <w:spacing w:val="1"/>
          <w:sz w:val="20"/>
        </w:rPr>
        <w:t xml:space="preserve"> </w:t>
      </w:r>
      <w:r>
        <w:rPr>
          <w:sz w:val="20"/>
        </w:rPr>
        <w:t>художественной</w:t>
      </w:r>
      <w:r>
        <w:rPr>
          <w:spacing w:val="1"/>
          <w:sz w:val="20"/>
        </w:rPr>
        <w:t xml:space="preserve"> </w:t>
      </w:r>
      <w:r>
        <w:rPr>
          <w:sz w:val="20"/>
        </w:rPr>
        <w:t>деятельности.</w:t>
      </w:r>
    </w:p>
    <w:p>
      <w:pPr>
        <w:pStyle w:val="63"/>
        <w:spacing w:before="7" w:line="249" w:lineRule="auto"/>
        <w:ind w:left="792" w:right="295" w:firstLine="225"/>
      </w:pPr>
      <w:r>
        <w:t>Физического</w:t>
      </w:r>
      <w:r>
        <w:rPr>
          <w:spacing w:val="1"/>
        </w:rPr>
        <w:t xml:space="preserve"> </w:t>
      </w:r>
      <w:r>
        <w:t>воспитания,</w:t>
      </w:r>
      <w:r>
        <w:rPr>
          <w:spacing w:val="1"/>
        </w:rPr>
        <w:t xml:space="preserve"> </w:t>
      </w:r>
      <w:r>
        <w:t>формирования</w:t>
      </w:r>
      <w:r>
        <w:rPr>
          <w:spacing w:val="1"/>
        </w:rPr>
        <w:t xml:space="preserve"> </w:t>
      </w:r>
      <w:r>
        <w:t>культуры</w:t>
      </w:r>
      <w:r>
        <w:rPr>
          <w:spacing w:val="1"/>
        </w:rPr>
        <w:t xml:space="preserve"> </w:t>
      </w:r>
      <w:r>
        <w:t>здоровья</w:t>
      </w:r>
      <w:r>
        <w:rPr>
          <w:spacing w:val="1"/>
        </w:rPr>
        <w:t xml:space="preserve"> </w:t>
      </w:r>
      <w:r>
        <w:t>и</w:t>
      </w:r>
      <w:r>
        <w:rPr>
          <w:spacing w:val="1"/>
        </w:rPr>
        <w:t xml:space="preserve"> </w:t>
      </w:r>
      <w:r>
        <w:t>эмоционального</w:t>
      </w:r>
      <w:r>
        <w:rPr>
          <w:spacing w:val="1"/>
        </w:rPr>
        <w:t xml:space="preserve"> </w:t>
      </w:r>
      <w:r>
        <w:t>благополучия:</w:t>
      </w:r>
    </w:p>
    <w:p>
      <w:pPr>
        <w:pStyle w:val="64"/>
        <w:numPr>
          <w:ilvl w:val="0"/>
          <w:numId w:val="43"/>
        </w:numPr>
        <w:tabs>
          <w:tab w:val="left" w:pos="1360"/>
        </w:tabs>
        <w:spacing w:line="249" w:lineRule="auto"/>
        <w:ind w:right="297"/>
        <w:rPr>
          <w:sz w:val="20"/>
        </w:rPr>
      </w:pPr>
      <w:r>
        <w:rPr>
          <w:sz w:val="20"/>
        </w:rPr>
        <w:t>соблюдение правил</w:t>
      </w:r>
      <w:r>
        <w:rPr>
          <w:spacing w:val="1"/>
          <w:sz w:val="20"/>
        </w:rPr>
        <w:t xml:space="preserve"> </w:t>
      </w:r>
      <w:r>
        <w:rPr>
          <w:sz w:val="20"/>
        </w:rPr>
        <w:t>здорового и</w:t>
      </w:r>
      <w:r>
        <w:rPr>
          <w:spacing w:val="1"/>
          <w:sz w:val="20"/>
        </w:rPr>
        <w:t xml:space="preserve"> </w:t>
      </w:r>
      <w:r>
        <w:rPr>
          <w:sz w:val="20"/>
        </w:rPr>
        <w:t>безопасного (для</w:t>
      </w:r>
      <w:r>
        <w:rPr>
          <w:spacing w:val="1"/>
          <w:sz w:val="20"/>
        </w:rPr>
        <w:t xml:space="preserve"> </w:t>
      </w:r>
      <w:r>
        <w:rPr>
          <w:sz w:val="20"/>
        </w:rPr>
        <w:t>себя</w:t>
      </w:r>
      <w:r>
        <w:rPr>
          <w:spacing w:val="1"/>
          <w:sz w:val="20"/>
        </w:rPr>
        <w:t xml:space="preserve"> </w:t>
      </w:r>
      <w:r>
        <w:rPr>
          <w:sz w:val="20"/>
        </w:rPr>
        <w:t>и</w:t>
      </w:r>
      <w:r>
        <w:rPr>
          <w:spacing w:val="1"/>
          <w:sz w:val="20"/>
        </w:rPr>
        <w:t xml:space="preserve"> </w:t>
      </w:r>
      <w:r>
        <w:rPr>
          <w:sz w:val="20"/>
        </w:rPr>
        <w:t>других</w:t>
      </w:r>
      <w:r>
        <w:rPr>
          <w:spacing w:val="1"/>
          <w:sz w:val="20"/>
        </w:rPr>
        <w:t xml:space="preserve"> </w:t>
      </w:r>
      <w:r>
        <w:rPr>
          <w:sz w:val="20"/>
        </w:rPr>
        <w:t>людей)</w:t>
      </w:r>
      <w:r>
        <w:rPr>
          <w:spacing w:val="1"/>
          <w:sz w:val="20"/>
        </w:rPr>
        <w:t xml:space="preserve"> </w:t>
      </w:r>
      <w:r>
        <w:rPr>
          <w:sz w:val="20"/>
        </w:rPr>
        <w:t>образа</w:t>
      </w:r>
      <w:r>
        <w:rPr>
          <w:spacing w:val="1"/>
          <w:sz w:val="20"/>
        </w:rPr>
        <w:t xml:space="preserve"> </w:t>
      </w:r>
      <w:r>
        <w:rPr>
          <w:sz w:val="20"/>
        </w:rPr>
        <w:t>жизни</w:t>
      </w:r>
      <w:r>
        <w:rPr>
          <w:spacing w:val="1"/>
          <w:sz w:val="20"/>
        </w:rPr>
        <w:t xml:space="preserve"> </w:t>
      </w:r>
      <w:r>
        <w:rPr>
          <w:sz w:val="20"/>
        </w:rPr>
        <w:t>в</w:t>
      </w:r>
      <w:r>
        <w:rPr>
          <w:spacing w:val="1"/>
          <w:sz w:val="20"/>
        </w:rPr>
        <w:t xml:space="preserve"> </w:t>
      </w:r>
      <w:r>
        <w:rPr>
          <w:sz w:val="20"/>
        </w:rPr>
        <w:t>окружающей</w:t>
      </w:r>
      <w:r>
        <w:rPr>
          <w:spacing w:val="1"/>
          <w:sz w:val="20"/>
        </w:rPr>
        <w:t xml:space="preserve"> </w:t>
      </w:r>
      <w:r>
        <w:rPr>
          <w:sz w:val="20"/>
        </w:rPr>
        <w:t>среде</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информационной);</w:t>
      </w:r>
    </w:p>
    <w:p>
      <w:pPr>
        <w:pStyle w:val="64"/>
        <w:numPr>
          <w:ilvl w:val="0"/>
          <w:numId w:val="43"/>
        </w:numPr>
        <w:tabs>
          <w:tab w:val="left" w:pos="1360"/>
        </w:tabs>
        <w:spacing w:before="4"/>
        <w:rPr>
          <w:sz w:val="20"/>
        </w:rPr>
      </w:pPr>
      <w:r>
        <w:rPr>
          <w:spacing w:val="-3"/>
          <w:sz w:val="20"/>
        </w:rPr>
        <w:t>бережное</w:t>
      </w:r>
      <w:r>
        <w:rPr>
          <w:spacing w:val="-6"/>
          <w:sz w:val="20"/>
        </w:rPr>
        <w:t xml:space="preserve"> </w:t>
      </w:r>
      <w:r>
        <w:rPr>
          <w:spacing w:val="-3"/>
          <w:sz w:val="20"/>
        </w:rPr>
        <w:t>отношение</w:t>
      </w:r>
      <w:r>
        <w:rPr>
          <w:spacing w:val="-6"/>
          <w:sz w:val="20"/>
        </w:rPr>
        <w:t xml:space="preserve"> </w:t>
      </w:r>
      <w:r>
        <w:rPr>
          <w:spacing w:val="-3"/>
          <w:sz w:val="20"/>
        </w:rPr>
        <w:t>к</w:t>
      </w:r>
      <w:r>
        <w:rPr>
          <w:spacing w:val="-9"/>
          <w:sz w:val="20"/>
        </w:rPr>
        <w:t xml:space="preserve"> </w:t>
      </w:r>
      <w:r>
        <w:rPr>
          <w:spacing w:val="-3"/>
          <w:sz w:val="20"/>
        </w:rPr>
        <w:t>физическому</w:t>
      </w:r>
      <w:r>
        <w:rPr>
          <w:spacing w:val="-11"/>
          <w:sz w:val="20"/>
        </w:rPr>
        <w:t xml:space="preserve"> </w:t>
      </w:r>
      <w:r>
        <w:rPr>
          <w:spacing w:val="-3"/>
          <w:sz w:val="20"/>
        </w:rPr>
        <w:t>и</w:t>
      </w:r>
      <w:r>
        <w:rPr>
          <w:spacing w:val="-5"/>
          <w:sz w:val="20"/>
        </w:rPr>
        <w:t xml:space="preserve"> </w:t>
      </w:r>
      <w:r>
        <w:rPr>
          <w:spacing w:val="-3"/>
          <w:sz w:val="20"/>
        </w:rPr>
        <w:t>психическому</w:t>
      </w:r>
      <w:r>
        <w:rPr>
          <w:spacing w:val="-12"/>
          <w:sz w:val="20"/>
        </w:rPr>
        <w:t xml:space="preserve"> </w:t>
      </w:r>
      <w:r>
        <w:rPr>
          <w:spacing w:val="-2"/>
          <w:sz w:val="20"/>
        </w:rPr>
        <w:t>здоровью.</w:t>
      </w:r>
    </w:p>
    <w:p>
      <w:pPr>
        <w:pStyle w:val="63"/>
        <w:spacing w:before="15"/>
      </w:pPr>
      <w:r>
        <w:t>Трудового</w:t>
      </w:r>
      <w:r>
        <w:rPr>
          <w:spacing w:val="-5"/>
        </w:rPr>
        <w:t xml:space="preserve"> </w:t>
      </w:r>
      <w:r>
        <w:t>воспитания:</w:t>
      </w:r>
    </w:p>
    <w:p>
      <w:pPr>
        <w:pStyle w:val="64"/>
        <w:numPr>
          <w:ilvl w:val="0"/>
          <w:numId w:val="43"/>
        </w:numPr>
        <w:tabs>
          <w:tab w:val="left" w:pos="1360"/>
        </w:tabs>
        <w:spacing w:before="5" w:line="254" w:lineRule="auto"/>
        <w:ind w:right="298"/>
        <w:rPr>
          <w:sz w:val="20"/>
        </w:rPr>
      </w:pPr>
      <w:r>
        <w:rPr>
          <w:sz w:val="20"/>
        </w:rPr>
        <w:t>осознание</w:t>
      </w:r>
      <w:r>
        <w:rPr>
          <w:spacing w:val="1"/>
          <w:sz w:val="20"/>
        </w:rPr>
        <w:t xml:space="preserve"> </w:t>
      </w:r>
      <w:r>
        <w:rPr>
          <w:sz w:val="20"/>
        </w:rPr>
        <w:t>ценности</w:t>
      </w:r>
      <w:r>
        <w:rPr>
          <w:spacing w:val="1"/>
          <w:sz w:val="20"/>
        </w:rPr>
        <w:t xml:space="preserve"> </w:t>
      </w:r>
      <w:r>
        <w:rPr>
          <w:sz w:val="20"/>
        </w:rPr>
        <w:t>труда</w:t>
      </w:r>
      <w:r>
        <w:rPr>
          <w:spacing w:val="1"/>
          <w:sz w:val="20"/>
        </w:rPr>
        <w:t xml:space="preserve"> </w:t>
      </w:r>
      <w:r>
        <w:rPr>
          <w:sz w:val="20"/>
        </w:rPr>
        <w:t>в</w:t>
      </w:r>
      <w:r>
        <w:rPr>
          <w:spacing w:val="1"/>
          <w:sz w:val="20"/>
        </w:rPr>
        <w:t xml:space="preserve"> </w:t>
      </w:r>
      <w:r>
        <w:rPr>
          <w:sz w:val="20"/>
        </w:rPr>
        <w:t>жизни</w:t>
      </w:r>
      <w:r>
        <w:rPr>
          <w:spacing w:val="1"/>
          <w:sz w:val="20"/>
        </w:rPr>
        <w:t xml:space="preserve"> </w:t>
      </w:r>
      <w:r>
        <w:rPr>
          <w:sz w:val="20"/>
        </w:rPr>
        <w:t>человека</w:t>
      </w:r>
      <w:r>
        <w:rPr>
          <w:spacing w:val="1"/>
          <w:sz w:val="20"/>
        </w:rPr>
        <w:t xml:space="preserve"> </w:t>
      </w:r>
      <w:r>
        <w:rPr>
          <w:sz w:val="20"/>
        </w:rPr>
        <w:t>и</w:t>
      </w:r>
      <w:r>
        <w:rPr>
          <w:spacing w:val="1"/>
          <w:sz w:val="20"/>
        </w:rPr>
        <w:t xml:space="preserve"> </w:t>
      </w:r>
      <w:r>
        <w:rPr>
          <w:sz w:val="20"/>
        </w:rPr>
        <w:t>общества,</w:t>
      </w:r>
      <w:r>
        <w:rPr>
          <w:spacing w:val="1"/>
          <w:sz w:val="20"/>
        </w:rPr>
        <w:t xml:space="preserve"> </w:t>
      </w:r>
      <w:r>
        <w:rPr>
          <w:sz w:val="20"/>
        </w:rPr>
        <w:t>ответственное потребление и бережное отношение к результатам</w:t>
      </w:r>
      <w:r>
        <w:rPr>
          <w:spacing w:val="1"/>
          <w:sz w:val="20"/>
        </w:rPr>
        <w:t xml:space="preserve"> </w:t>
      </w:r>
      <w:r>
        <w:rPr>
          <w:sz w:val="20"/>
        </w:rPr>
        <w:t>труда, навыки участия в различных видах трудовой деятельности,</w:t>
      </w:r>
      <w:r>
        <w:rPr>
          <w:spacing w:val="1"/>
          <w:sz w:val="20"/>
        </w:rPr>
        <w:t xml:space="preserve"> </w:t>
      </w:r>
      <w:r>
        <w:rPr>
          <w:sz w:val="20"/>
        </w:rPr>
        <w:t>интерес</w:t>
      </w:r>
      <w:r>
        <w:rPr>
          <w:spacing w:val="-2"/>
          <w:sz w:val="20"/>
        </w:rPr>
        <w:t xml:space="preserve"> </w:t>
      </w:r>
      <w:r>
        <w:rPr>
          <w:sz w:val="20"/>
        </w:rPr>
        <w:t>к различным</w:t>
      </w:r>
      <w:r>
        <w:rPr>
          <w:spacing w:val="-1"/>
          <w:sz w:val="20"/>
        </w:rPr>
        <w:t xml:space="preserve"> </w:t>
      </w:r>
      <w:r>
        <w:rPr>
          <w:sz w:val="20"/>
        </w:rPr>
        <w:t>профессиям</w:t>
      </w:r>
    </w:p>
    <w:p>
      <w:pPr>
        <w:pStyle w:val="63"/>
        <w:jc w:val="left"/>
      </w:pPr>
      <w:r>
        <w:t>Экологического</w:t>
      </w:r>
      <w:r>
        <w:rPr>
          <w:spacing w:val="-6"/>
        </w:rPr>
        <w:t xml:space="preserve"> </w:t>
      </w:r>
      <w:r>
        <w:t>воспитания:</w:t>
      </w:r>
    </w:p>
    <w:p>
      <w:pPr>
        <w:pStyle w:val="64"/>
        <w:numPr>
          <w:ilvl w:val="0"/>
          <w:numId w:val="43"/>
        </w:numPr>
        <w:tabs>
          <w:tab w:val="left" w:pos="1360"/>
        </w:tabs>
        <w:spacing w:before="6"/>
        <w:jc w:val="left"/>
        <w:rPr>
          <w:sz w:val="20"/>
        </w:rPr>
      </w:pPr>
      <w:r>
        <w:rPr>
          <w:sz w:val="20"/>
        </w:rPr>
        <w:t>бережное</w:t>
      </w:r>
      <w:r>
        <w:rPr>
          <w:spacing w:val="-1"/>
          <w:sz w:val="20"/>
        </w:rPr>
        <w:t xml:space="preserve"> </w:t>
      </w:r>
      <w:r>
        <w:rPr>
          <w:sz w:val="20"/>
        </w:rPr>
        <w:t>отношение</w:t>
      </w:r>
      <w:r>
        <w:rPr>
          <w:spacing w:val="-5"/>
          <w:sz w:val="20"/>
        </w:rPr>
        <w:t xml:space="preserve"> </w:t>
      </w:r>
      <w:r>
        <w:rPr>
          <w:sz w:val="20"/>
        </w:rPr>
        <w:t>к</w:t>
      </w:r>
      <w:r>
        <w:rPr>
          <w:spacing w:val="-4"/>
          <w:sz w:val="20"/>
        </w:rPr>
        <w:t xml:space="preserve"> </w:t>
      </w:r>
      <w:r>
        <w:rPr>
          <w:sz w:val="20"/>
        </w:rPr>
        <w:t>природе;</w:t>
      </w:r>
    </w:p>
    <w:p>
      <w:pPr>
        <w:pStyle w:val="64"/>
        <w:numPr>
          <w:ilvl w:val="0"/>
          <w:numId w:val="43"/>
        </w:numPr>
        <w:tabs>
          <w:tab w:val="left" w:pos="1360"/>
        </w:tabs>
        <w:spacing w:before="10"/>
        <w:jc w:val="left"/>
        <w:rPr>
          <w:sz w:val="20"/>
        </w:rPr>
      </w:pPr>
      <w:r>
        <w:rPr>
          <w:sz w:val="20"/>
        </w:rPr>
        <w:t>неприятие</w:t>
      </w:r>
      <w:r>
        <w:rPr>
          <w:spacing w:val="-6"/>
          <w:sz w:val="20"/>
        </w:rPr>
        <w:t xml:space="preserve"> </w:t>
      </w:r>
      <w:r>
        <w:rPr>
          <w:sz w:val="20"/>
        </w:rPr>
        <w:t>действий,</w:t>
      </w:r>
      <w:r>
        <w:rPr>
          <w:spacing w:val="-1"/>
          <w:sz w:val="20"/>
        </w:rPr>
        <w:t xml:space="preserve"> </w:t>
      </w:r>
      <w:r>
        <w:rPr>
          <w:sz w:val="20"/>
        </w:rPr>
        <w:t>приносящих</w:t>
      </w:r>
      <w:r>
        <w:rPr>
          <w:spacing w:val="-3"/>
          <w:sz w:val="20"/>
        </w:rPr>
        <w:t xml:space="preserve"> </w:t>
      </w:r>
      <w:r>
        <w:rPr>
          <w:sz w:val="20"/>
        </w:rPr>
        <w:t>ей</w:t>
      </w:r>
      <w:r>
        <w:rPr>
          <w:spacing w:val="-5"/>
          <w:sz w:val="20"/>
        </w:rPr>
        <w:t xml:space="preserve"> </w:t>
      </w:r>
      <w:r>
        <w:rPr>
          <w:sz w:val="20"/>
        </w:rPr>
        <w:t>вред.</w:t>
      </w:r>
    </w:p>
    <w:p>
      <w:pPr>
        <w:pStyle w:val="63"/>
        <w:spacing w:before="20"/>
        <w:jc w:val="left"/>
      </w:pPr>
      <w:r>
        <w:t>Ценности</w:t>
      </w:r>
      <w:r>
        <w:rPr>
          <w:spacing w:val="-4"/>
        </w:rPr>
        <w:t xml:space="preserve"> </w:t>
      </w:r>
      <w:r>
        <w:t>научного</w:t>
      </w:r>
      <w:r>
        <w:rPr>
          <w:spacing w:val="-3"/>
        </w:rPr>
        <w:t xml:space="preserve"> </w:t>
      </w:r>
      <w:r>
        <w:t>познания:</w:t>
      </w:r>
    </w:p>
    <w:p>
      <w:pPr>
        <w:pStyle w:val="64"/>
        <w:numPr>
          <w:ilvl w:val="0"/>
          <w:numId w:val="43"/>
        </w:numPr>
        <w:tabs>
          <w:tab w:val="left" w:pos="1360"/>
        </w:tabs>
        <w:spacing w:before="5"/>
        <w:jc w:val="left"/>
        <w:rPr>
          <w:sz w:val="20"/>
        </w:rPr>
      </w:pPr>
      <w:r>
        <w:rPr>
          <w:sz w:val="20"/>
        </w:rPr>
        <w:t>первоначальные</w:t>
      </w:r>
      <w:r>
        <w:rPr>
          <w:spacing w:val="-4"/>
          <w:sz w:val="20"/>
        </w:rPr>
        <w:t xml:space="preserve"> </w:t>
      </w:r>
      <w:r>
        <w:rPr>
          <w:sz w:val="20"/>
        </w:rPr>
        <w:t>представления</w:t>
      </w:r>
      <w:r>
        <w:rPr>
          <w:spacing w:val="-1"/>
          <w:sz w:val="20"/>
        </w:rPr>
        <w:t xml:space="preserve"> </w:t>
      </w:r>
      <w:r>
        <w:rPr>
          <w:sz w:val="20"/>
        </w:rPr>
        <w:t>о</w:t>
      </w:r>
      <w:r>
        <w:rPr>
          <w:spacing w:val="-5"/>
          <w:sz w:val="20"/>
        </w:rPr>
        <w:t xml:space="preserve"> </w:t>
      </w:r>
      <w:r>
        <w:rPr>
          <w:sz w:val="20"/>
        </w:rPr>
        <w:t>научной</w:t>
      </w:r>
      <w:r>
        <w:rPr>
          <w:spacing w:val="-2"/>
          <w:sz w:val="20"/>
        </w:rPr>
        <w:t xml:space="preserve"> </w:t>
      </w:r>
      <w:r>
        <w:rPr>
          <w:sz w:val="20"/>
        </w:rPr>
        <w:t>картине</w:t>
      </w:r>
      <w:r>
        <w:rPr>
          <w:spacing w:val="-4"/>
          <w:sz w:val="20"/>
        </w:rPr>
        <w:t xml:space="preserve"> </w:t>
      </w:r>
      <w:r>
        <w:rPr>
          <w:sz w:val="20"/>
        </w:rPr>
        <w:t>мира;</w:t>
      </w:r>
    </w:p>
    <w:p>
      <w:pPr>
        <w:pStyle w:val="64"/>
        <w:numPr>
          <w:ilvl w:val="0"/>
          <w:numId w:val="43"/>
        </w:numPr>
        <w:tabs>
          <w:tab w:val="left" w:pos="1360"/>
          <w:tab w:val="left" w:pos="3125"/>
          <w:tab w:val="left" w:pos="4383"/>
          <w:tab w:val="left" w:pos="5789"/>
        </w:tabs>
        <w:spacing w:before="10" w:line="254" w:lineRule="auto"/>
        <w:ind w:right="300"/>
        <w:jc w:val="left"/>
        <w:rPr>
          <w:sz w:val="20"/>
        </w:rPr>
      </w:pPr>
      <w:r>
        <w:rPr>
          <w:sz w:val="20"/>
        </w:rPr>
        <w:t>познавательные</w:t>
      </w:r>
      <w:r>
        <w:rPr>
          <w:sz w:val="20"/>
        </w:rPr>
        <w:tab/>
      </w:r>
      <w:r>
        <w:rPr>
          <w:sz w:val="20"/>
        </w:rPr>
        <w:t>интересы,</w:t>
      </w:r>
      <w:r>
        <w:rPr>
          <w:sz w:val="20"/>
        </w:rPr>
        <w:tab/>
      </w:r>
      <w:r>
        <w:rPr>
          <w:sz w:val="20"/>
        </w:rPr>
        <w:t>активность,</w:t>
      </w:r>
      <w:r>
        <w:rPr>
          <w:sz w:val="20"/>
        </w:rPr>
        <w:tab/>
      </w:r>
      <w:r>
        <w:rPr>
          <w:spacing w:val="-1"/>
          <w:sz w:val="20"/>
        </w:rPr>
        <w:t>инициативность,</w:t>
      </w:r>
      <w:r>
        <w:rPr>
          <w:spacing w:val="-47"/>
          <w:sz w:val="20"/>
        </w:rPr>
        <w:t xml:space="preserve"> </w:t>
      </w:r>
      <w:r>
        <w:rPr>
          <w:sz w:val="20"/>
        </w:rPr>
        <w:t>любознательность и</w:t>
      </w:r>
      <w:r>
        <w:rPr>
          <w:spacing w:val="-1"/>
          <w:sz w:val="20"/>
        </w:rPr>
        <w:t xml:space="preserve"> </w:t>
      </w:r>
      <w:r>
        <w:rPr>
          <w:sz w:val="20"/>
        </w:rPr>
        <w:t>самостоятельность в</w:t>
      </w:r>
      <w:r>
        <w:rPr>
          <w:spacing w:val="2"/>
          <w:sz w:val="20"/>
        </w:rPr>
        <w:t xml:space="preserve"> </w:t>
      </w:r>
      <w:r>
        <w:rPr>
          <w:sz w:val="20"/>
        </w:rPr>
        <w:t>познании.</w:t>
      </w:r>
    </w:p>
    <w:p>
      <w:pPr>
        <w:pStyle w:val="33"/>
        <w:spacing w:before="3"/>
        <w:ind w:left="0"/>
        <w:jc w:val="left"/>
      </w:pPr>
    </w:p>
    <w:p>
      <w:pPr>
        <w:pStyle w:val="61"/>
      </w:pPr>
      <w:r>
        <w:t>Метапредметные</w:t>
      </w:r>
      <w:r>
        <w:rPr>
          <w:spacing w:val="-5"/>
        </w:rPr>
        <w:t xml:space="preserve"> </w:t>
      </w:r>
      <w:r>
        <w:t>результаты</w:t>
      </w:r>
    </w:p>
    <w:p>
      <w:pPr>
        <w:pStyle w:val="33"/>
        <w:spacing w:before="6" w:line="249" w:lineRule="auto"/>
        <w:ind w:firstLine="225"/>
        <w:jc w:val="left"/>
      </w:pPr>
      <w:r>
        <w:t>Метапредметные</w:t>
      </w:r>
      <w:r>
        <w:rPr>
          <w:spacing w:val="1"/>
        </w:rPr>
        <w:t xml:space="preserve"> </w:t>
      </w:r>
      <w:r>
        <w:t>результаты</w:t>
      </w:r>
      <w:r>
        <w:rPr>
          <w:spacing w:val="1"/>
        </w:rPr>
        <w:t xml:space="preserve"> </w:t>
      </w:r>
      <w:r>
        <w:t>освоения</w:t>
      </w:r>
      <w:r>
        <w:rPr>
          <w:spacing w:val="1"/>
        </w:rPr>
        <w:t xml:space="preserve"> </w:t>
      </w:r>
      <w:r>
        <w:t>программы начального</w:t>
      </w:r>
      <w:r>
        <w:rPr>
          <w:spacing w:val="1"/>
        </w:rPr>
        <w:t xml:space="preserve"> </w:t>
      </w:r>
      <w:r>
        <w:t>общего</w:t>
      </w:r>
      <w:r>
        <w:rPr>
          <w:spacing w:val="-47"/>
        </w:rPr>
        <w:t xml:space="preserve"> </w:t>
      </w:r>
      <w:r>
        <w:t>образования должны</w:t>
      </w:r>
      <w:r>
        <w:rPr>
          <w:spacing w:val="1"/>
        </w:rPr>
        <w:t xml:space="preserve"> </w:t>
      </w:r>
      <w:r>
        <w:t>отражать:</w:t>
      </w:r>
    </w:p>
    <w:p>
      <w:pPr>
        <w:pStyle w:val="62"/>
        <w:tabs>
          <w:tab w:val="left" w:pos="2366"/>
          <w:tab w:val="left" w:pos="4294"/>
          <w:tab w:val="left" w:pos="5579"/>
        </w:tabs>
        <w:spacing w:before="6" w:line="249" w:lineRule="auto"/>
        <w:ind w:right="295" w:firstLine="225"/>
        <w:jc w:val="left"/>
      </w:pPr>
      <w:r>
        <w:t>Овладение</w:t>
      </w:r>
      <w:r>
        <w:tab/>
      </w:r>
      <w:r>
        <w:t>универсальными</w:t>
      </w:r>
      <w:r>
        <w:tab/>
      </w:r>
      <w:r>
        <w:t>учебными</w:t>
      </w:r>
      <w:r>
        <w:tab/>
      </w:r>
      <w:r>
        <w:t>познавательными</w:t>
      </w:r>
      <w:r>
        <w:rPr>
          <w:spacing w:val="-47"/>
        </w:rPr>
        <w:t xml:space="preserve"> </w:t>
      </w:r>
      <w:r>
        <w:t>действиями:</w:t>
      </w:r>
    </w:p>
    <w:p>
      <w:pPr>
        <w:pStyle w:val="63"/>
        <w:numPr>
          <w:ilvl w:val="1"/>
          <w:numId w:val="42"/>
        </w:numPr>
        <w:tabs>
          <w:tab w:val="left" w:pos="1512"/>
          <w:tab w:val="left" w:pos="1513"/>
        </w:tabs>
        <w:spacing w:before="3"/>
      </w:pPr>
      <w:r>
        <w:t>базовые</w:t>
      </w:r>
      <w:r>
        <w:rPr>
          <w:spacing w:val="-4"/>
        </w:rPr>
        <w:t xml:space="preserve"> </w:t>
      </w:r>
      <w:r>
        <w:t>логические</w:t>
      </w:r>
      <w:r>
        <w:rPr>
          <w:spacing w:val="-3"/>
        </w:rPr>
        <w:t xml:space="preserve"> </w:t>
      </w:r>
      <w:r>
        <w:t>действия:</w:t>
      </w:r>
    </w:p>
    <w:p>
      <w:pPr>
        <w:pStyle w:val="64"/>
        <w:numPr>
          <w:ilvl w:val="0"/>
          <w:numId w:val="43"/>
        </w:numPr>
        <w:tabs>
          <w:tab w:val="left" w:pos="1360"/>
        </w:tabs>
        <w:spacing w:before="5" w:line="249" w:lineRule="auto"/>
        <w:ind w:right="303"/>
        <w:jc w:val="left"/>
        <w:rPr>
          <w:sz w:val="20"/>
        </w:rPr>
      </w:pPr>
      <w:r>
        <w:rPr>
          <w:sz w:val="20"/>
        </w:rPr>
        <w:t>сравнивать</w:t>
      </w:r>
      <w:r>
        <w:rPr>
          <w:spacing w:val="10"/>
          <w:sz w:val="20"/>
        </w:rPr>
        <w:t xml:space="preserve"> </w:t>
      </w:r>
      <w:r>
        <w:rPr>
          <w:sz w:val="20"/>
        </w:rPr>
        <w:t>объекты,</w:t>
      </w:r>
      <w:r>
        <w:rPr>
          <w:spacing w:val="13"/>
          <w:sz w:val="20"/>
        </w:rPr>
        <w:t xml:space="preserve"> </w:t>
      </w:r>
      <w:r>
        <w:rPr>
          <w:sz w:val="20"/>
        </w:rPr>
        <w:t>устанавливать</w:t>
      </w:r>
      <w:r>
        <w:rPr>
          <w:spacing w:val="10"/>
          <w:sz w:val="20"/>
        </w:rPr>
        <w:t xml:space="preserve"> </w:t>
      </w:r>
      <w:r>
        <w:rPr>
          <w:sz w:val="20"/>
        </w:rPr>
        <w:t>основания</w:t>
      </w:r>
      <w:r>
        <w:rPr>
          <w:spacing w:val="10"/>
          <w:sz w:val="20"/>
        </w:rPr>
        <w:t xml:space="preserve"> </w:t>
      </w:r>
      <w:r>
        <w:rPr>
          <w:sz w:val="20"/>
        </w:rPr>
        <w:t>для</w:t>
      </w:r>
      <w:r>
        <w:rPr>
          <w:spacing w:val="10"/>
          <w:sz w:val="20"/>
        </w:rPr>
        <w:t xml:space="preserve"> </w:t>
      </w:r>
      <w:r>
        <w:rPr>
          <w:sz w:val="20"/>
        </w:rPr>
        <w:t>сравнения,</w:t>
      </w:r>
      <w:r>
        <w:rPr>
          <w:spacing w:val="-47"/>
          <w:sz w:val="20"/>
        </w:rPr>
        <w:t xml:space="preserve"> </w:t>
      </w:r>
      <w:r>
        <w:rPr>
          <w:sz w:val="20"/>
        </w:rPr>
        <w:t>устанавливать</w:t>
      </w:r>
      <w:r>
        <w:rPr>
          <w:spacing w:val="-4"/>
          <w:sz w:val="20"/>
        </w:rPr>
        <w:t xml:space="preserve"> </w:t>
      </w:r>
      <w:r>
        <w:rPr>
          <w:sz w:val="20"/>
        </w:rPr>
        <w:t>аналогии;</w:t>
      </w:r>
    </w:p>
    <w:p>
      <w:pPr>
        <w:pStyle w:val="64"/>
        <w:numPr>
          <w:ilvl w:val="0"/>
          <w:numId w:val="43"/>
        </w:numPr>
        <w:tabs>
          <w:tab w:val="left" w:pos="1360"/>
        </w:tabs>
        <w:spacing w:before="6"/>
        <w:jc w:val="left"/>
        <w:rPr>
          <w:sz w:val="20"/>
        </w:rPr>
      </w:pPr>
      <w:r>
        <w:rPr>
          <w:sz w:val="20"/>
        </w:rPr>
        <w:t>объединять</w:t>
      </w:r>
      <w:r>
        <w:rPr>
          <w:spacing w:val="-3"/>
          <w:sz w:val="20"/>
        </w:rPr>
        <w:t xml:space="preserve"> </w:t>
      </w:r>
      <w:r>
        <w:rPr>
          <w:sz w:val="20"/>
        </w:rPr>
        <w:t>части</w:t>
      </w:r>
      <w:r>
        <w:rPr>
          <w:spacing w:val="-3"/>
          <w:sz w:val="20"/>
        </w:rPr>
        <w:t xml:space="preserve"> </w:t>
      </w:r>
      <w:r>
        <w:rPr>
          <w:sz w:val="20"/>
        </w:rPr>
        <w:t>объекта (объекты)</w:t>
      </w:r>
      <w:r>
        <w:rPr>
          <w:spacing w:val="-1"/>
          <w:sz w:val="20"/>
        </w:rPr>
        <w:t xml:space="preserve"> </w:t>
      </w:r>
      <w:r>
        <w:rPr>
          <w:sz w:val="20"/>
        </w:rPr>
        <w:t>по</w:t>
      </w:r>
      <w:r>
        <w:rPr>
          <w:spacing w:val="-7"/>
          <w:sz w:val="20"/>
        </w:rPr>
        <w:t xml:space="preserve"> </w:t>
      </w:r>
      <w:r>
        <w:rPr>
          <w:sz w:val="20"/>
        </w:rPr>
        <w:t>определённому</w:t>
      </w:r>
      <w:r>
        <w:rPr>
          <w:spacing w:val="-10"/>
          <w:sz w:val="20"/>
        </w:rPr>
        <w:t xml:space="preserve"> </w:t>
      </w:r>
      <w:r>
        <w:rPr>
          <w:sz w:val="20"/>
        </w:rPr>
        <w:t>признаку;</w:t>
      </w:r>
    </w:p>
    <w:p>
      <w:pPr>
        <w:pStyle w:val="64"/>
        <w:numPr>
          <w:ilvl w:val="0"/>
          <w:numId w:val="43"/>
        </w:numPr>
        <w:tabs>
          <w:tab w:val="left" w:pos="1360"/>
        </w:tabs>
        <w:spacing w:before="10" w:line="252" w:lineRule="auto"/>
        <w:ind w:right="302"/>
        <w:rPr>
          <w:sz w:val="20"/>
        </w:rPr>
      </w:pPr>
      <w:r>
        <w:rPr>
          <w:sz w:val="20"/>
        </w:rPr>
        <w:t>определять</w:t>
      </w:r>
      <w:r>
        <w:rPr>
          <w:spacing w:val="1"/>
          <w:sz w:val="20"/>
        </w:rPr>
        <w:t xml:space="preserve"> </w:t>
      </w:r>
      <w:r>
        <w:rPr>
          <w:sz w:val="20"/>
        </w:rPr>
        <w:t>существенный</w:t>
      </w:r>
      <w:r>
        <w:rPr>
          <w:spacing w:val="1"/>
          <w:sz w:val="20"/>
        </w:rPr>
        <w:t xml:space="preserve"> </w:t>
      </w:r>
      <w:r>
        <w:rPr>
          <w:sz w:val="20"/>
        </w:rPr>
        <w:t>признак</w:t>
      </w:r>
      <w:r>
        <w:rPr>
          <w:spacing w:val="1"/>
          <w:sz w:val="20"/>
        </w:rPr>
        <w:t xml:space="preserve"> </w:t>
      </w:r>
      <w:r>
        <w:rPr>
          <w:sz w:val="20"/>
        </w:rPr>
        <w:t>для</w:t>
      </w:r>
      <w:r>
        <w:rPr>
          <w:spacing w:val="1"/>
          <w:sz w:val="20"/>
        </w:rPr>
        <w:t xml:space="preserve"> </w:t>
      </w:r>
      <w:r>
        <w:rPr>
          <w:sz w:val="20"/>
        </w:rPr>
        <w:t>классификации,</w:t>
      </w:r>
      <w:r>
        <w:rPr>
          <w:spacing w:val="1"/>
          <w:sz w:val="20"/>
        </w:rPr>
        <w:t xml:space="preserve"> </w:t>
      </w:r>
      <w:r>
        <w:rPr>
          <w:sz w:val="20"/>
        </w:rPr>
        <w:t>классифицировать предложенные</w:t>
      </w:r>
      <w:r>
        <w:rPr>
          <w:spacing w:val="-1"/>
          <w:sz w:val="20"/>
        </w:rPr>
        <w:t xml:space="preserve"> </w:t>
      </w:r>
      <w:r>
        <w:rPr>
          <w:sz w:val="20"/>
        </w:rPr>
        <w:t>объекты;</w:t>
      </w:r>
    </w:p>
    <w:p>
      <w:pPr>
        <w:pStyle w:val="64"/>
        <w:numPr>
          <w:ilvl w:val="0"/>
          <w:numId w:val="43"/>
        </w:numPr>
        <w:tabs>
          <w:tab w:val="left" w:pos="1360"/>
        </w:tabs>
        <w:spacing w:before="2" w:line="252" w:lineRule="auto"/>
        <w:ind w:right="289"/>
        <w:rPr>
          <w:sz w:val="20"/>
        </w:rPr>
      </w:pPr>
      <w:r>
        <w:rPr>
          <w:sz w:val="20"/>
        </w:rPr>
        <w:t>находить</w:t>
      </w:r>
      <w:r>
        <w:rPr>
          <w:spacing w:val="1"/>
          <w:sz w:val="20"/>
        </w:rPr>
        <w:t xml:space="preserve"> </w:t>
      </w:r>
      <w:r>
        <w:rPr>
          <w:sz w:val="20"/>
        </w:rPr>
        <w:t>закономерности</w:t>
      </w:r>
      <w:r>
        <w:rPr>
          <w:spacing w:val="1"/>
          <w:sz w:val="20"/>
        </w:rPr>
        <w:t xml:space="preserve"> </w:t>
      </w:r>
      <w:r>
        <w:rPr>
          <w:sz w:val="20"/>
        </w:rPr>
        <w:t>и</w:t>
      </w:r>
      <w:r>
        <w:rPr>
          <w:spacing w:val="1"/>
          <w:sz w:val="20"/>
        </w:rPr>
        <w:t xml:space="preserve"> </w:t>
      </w:r>
      <w:r>
        <w:rPr>
          <w:sz w:val="20"/>
        </w:rPr>
        <w:t>противоречия</w:t>
      </w:r>
      <w:r>
        <w:rPr>
          <w:spacing w:val="1"/>
          <w:sz w:val="20"/>
        </w:rPr>
        <w:t xml:space="preserve"> </w:t>
      </w:r>
      <w:r>
        <w:rPr>
          <w:sz w:val="20"/>
        </w:rPr>
        <w:t>в</w:t>
      </w:r>
      <w:r>
        <w:rPr>
          <w:spacing w:val="1"/>
          <w:sz w:val="20"/>
        </w:rPr>
        <w:t xml:space="preserve"> </w:t>
      </w:r>
      <w:r>
        <w:rPr>
          <w:sz w:val="20"/>
        </w:rPr>
        <w:t>рассматриваемых</w:t>
      </w:r>
      <w:r>
        <w:rPr>
          <w:spacing w:val="1"/>
          <w:sz w:val="20"/>
        </w:rPr>
        <w:t xml:space="preserve"> </w:t>
      </w:r>
      <w:r>
        <w:rPr>
          <w:sz w:val="20"/>
        </w:rPr>
        <w:t>фактах,</w:t>
      </w:r>
      <w:r>
        <w:rPr>
          <w:spacing w:val="1"/>
          <w:sz w:val="20"/>
        </w:rPr>
        <w:t xml:space="preserve"> </w:t>
      </w:r>
      <w:r>
        <w:rPr>
          <w:sz w:val="20"/>
        </w:rPr>
        <w:t>данных</w:t>
      </w:r>
      <w:r>
        <w:rPr>
          <w:spacing w:val="1"/>
          <w:sz w:val="20"/>
        </w:rPr>
        <w:t xml:space="preserve"> </w:t>
      </w:r>
      <w:r>
        <w:rPr>
          <w:sz w:val="20"/>
        </w:rPr>
        <w:t>и</w:t>
      </w:r>
      <w:r>
        <w:rPr>
          <w:spacing w:val="1"/>
          <w:sz w:val="20"/>
        </w:rPr>
        <w:t xml:space="preserve"> </w:t>
      </w:r>
      <w:r>
        <w:rPr>
          <w:sz w:val="20"/>
        </w:rPr>
        <w:t>наблюдениях</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предложенного</w:t>
      </w:r>
      <w:r>
        <w:rPr>
          <w:spacing w:val="1"/>
          <w:sz w:val="20"/>
        </w:rPr>
        <w:t xml:space="preserve"> </w:t>
      </w:r>
      <w:r>
        <w:rPr>
          <w:sz w:val="20"/>
        </w:rPr>
        <w:t>педагогическим</w:t>
      </w:r>
      <w:r>
        <w:rPr>
          <w:spacing w:val="3"/>
          <w:sz w:val="20"/>
        </w:rPr>
        <w:t xml:space="preserve"> </w:t>
      </w:r>
      <w:r>
        <w:rPr>
          <w:sz w:val="20"/>
        </w:rPr>
        <w:t>работником</w:t>
      </w:r>
      <w:r>
        <w:rPr>
          <w:spacing w:val="4"/>
          <w:sz w:val="20"/>
        </w:rPr>
        <w:t xml:space="preserve"> </w:t>
      </w:r>
      <w:r>
        <w:rPr>
          <w:sz w:val="20"/>
        </w:rPr>
        <w:t>алгоритма;</w:t>
      </w:r>
    </w:p>
    <w:p>
      <w:pPr>
        <w:pStyle w:val="64"/>
        <w:numPr>
          <w:ilvl w:val="0"/>
          <w:numId w:val="43"/>
        </w:numPr>
        <w:tabs>
          <w:tab w:val="left" w:pos="1360"/>
        </w:tabs>
        <w:spacing w:before="1" w:line="256" w:lineRule="auto"/>
        <w:ind w:right="297"/>
        <w:rPr>
          <w:sz w:val="20"/>
        </w:rPr>
      </w:pPr>
      <w:r>
        <w:rPr>
          <w:sz w:val="20"/>
        </w:rPr>
        <w:t>выявлять</w:t>
      </w:r>
      <w:r>
        <w:rPr>
          <w:spacing w:val="1"/>
          <w:sz w:val="20"/>
        </w:rPr>
        <w:t xml:space="preserve"> </w:t>
      </w:r>
      <w:r>
        <w:rPr>
          <w:sz w:val="20"/>
        </w:rPr>
        <w:t>недостаток</w:t>
      </w:r>
      <w:r>
        <w:rPr>
          <w:spacing w:val="1"/>
          <w:sz w:val="20"/>
        </w:rPr>
        <w:t xml:space="preserve"> </w:t>
      </w:r>
      <w:r>
        <w:rPr>
          <w:sz w:val="20"/>
        </w:rPr>
        <w:t>информации</w:t>
      </w:r>
      <w:r>
        <w:rPr>
          <w:spacing w:val="1"/>
          <w:sz w:val="20"/>
        </w:rPr>
        <w:t xml:space="preserve"> </w:t>
      </w:r>
      <w:r>
        <w:rPr>
          <w:sz w:val="20"/>
        </w:rPr>
        <w:t>для</w:t>
      </w:r>
      <w:r>
        <w:rPr>
          <w:spacing w:val="1"/>
          <w:sz w:val="20"/>
        </w:rPr>
        <w:t xml:space="preserve"> </w:t>
      </w:r>
      <w:r>
        <w:rPr>
          <w:sz w:val="20"/>
        </w:rPr>
        <w:t>решения</w:t>
      </w:r>
      <w:r>
        <w:rPr>
          <w:spacing w:val="1"/>
          <w:sz w:val="20"/>
        </w:rPr>
        <w:t xml:space="preserve"> </w:t>
      </w:r>
      <w:r>
        <w:rPr>
          <w:sz w:val="20"/>
        </w:rPr>
        <w:t>учебной</w:t>
      </w:r>
      <w:r>
        <w:rPr>
          <w:spacing w:val="1"/>
          <w:sz w:val="20"/>
        </w:rPr>
        <w:t xml:space="preserve"> </w:t>
      </w:r>
      <w:r>
        <w:rPr>
          <w:sz w:val="20"/>
        </w:rPr>
        <w:t>(практической) задачи</w:t>
      </w:r>
      <w:r>
        <w:rPr>
          <w:spacing w:val="-1"/>
          <w:sz w:val="20"/>
        </w:rPr>
        <w:t xml:space="preserve"> </w:t>
      </w:r>
      <w:r>
        <w:rPr>
          <w:sz w:val="20"/>
        </w:rPr>
        <w:t>на</w:t>
      </w:r>
      <w:r>
        <w:rPr>
          <w:spacing w:val="-2"/>
          <w:sz w:val="20"/>
        </w:rPr>
        <w:t xml:space="preserve"> </w:t>
      </w:r>
      <w:r>
        <w:rPr>
          <w:sz w:val="20"/>
        </w:rPr>
        <w:t>основе</w:t>
      </w:r>
      <w:r>
        <w:rPr>
          <w:spacing w:val="-2"/>
          <w:sz w:val="20"/>
        </w:rPr>
        <w:t xml:space="preserve"> </w:t>
      </w:r>
      <w:r>
        <w:rPr>
          <w:sz w:val="20"/>
        </w:rPr>
        <w:t>предложенного</w:t>
      </w:r>
      <w:r>
        <w:rPr>
          <w:spacing w:val="-4"/>
          <w:sz w:val="20"/>
        </w:rPr>
        <w:t xml:space="preserve"> </w:t>
      </w:r>
      <w:r>
        <w:rPr>
          <w:sz w:val="20"/>
        </w:rPr>
        <w:t>алгоритма;</w:t>
      </w:r>
    </w:p>
    <w:p>
      <w:pPr>
        <w:pStyle w:val="64"/>
        <w:numPr>
          <w:ilvl w:val="0"/>
          <w:numId w:val="43"/>
        </w:numPr>
        <w:tabs>
          <w:tab w:val="left" w:pos="1360"/>
        </w:tabs>
        <w:spacing w:before="65" w:line="249" w:lineRule="auto"/>
        <w:ind w:right="289"/>
        <w:rPr>
          <w:sz w:val="20"/>
        </w:rPr>
      </w:pPr>
      <w:r>
        <w:rPr>
          <w:sz w:val="20"/>
        </w:rPr>
        <w:t>устанавливать</w:t>
      </w:r>
      <w:r>
        <w:rPr>
          <w:spacing w:val="1"/>
          <w:sz w:val="20"/>
        </w:rPr>
        <w:t xml:space="preserve"> </w:t>
      </w:r>
      <w:r>
        <w:rPr>
          <w:sz w:val="20"/>
        </w:rPr>
        <w:t>причинно-следственные</w:t>
      </w:r>
      <w:r>
        <w:rPr>
          <w:spacing w:val="1"/>
          <w:sz w:val="20"/>
        </w:rPr>
        <w:t xml:space="preserve"> </w:t>
      </w:r>
      <w:r>
        <w:rPr>
          <w:sz w:val="20"/>
        </w:rPr>
        <w:t>связи</w:t>
      </w:r>
      <w:r>
        <w:rPr>
          <w:spacing w:val="1"/>
          <w:sz w:val="20"/>
        </w:rPr>
        <w:t xml:space="preserve"> </w:t>
      </w:r>
      <w:r>
        <w:rPr>
          <w:sz w:val="20"/>
        </w:rPr>
        <w:t>в</w:t>
      </w:r>
      <w:r>
        <w:rPr>
          <w:spacing w:val="1"/>
          <w:sz w:val="20"/>
        </w:rPr>
        <w:t xml:space="preserve"> </w:t>
      </w:r>
      <w:r>
        <w:rPr>
          <w:sz w:val="20"/>
        </w:rPr>
        <w:t>ситуациях,</w:t>
      </w:r>
      <w:r>
        <w:rPr>
          <w:spacing w:val="1"/>
          <w:sz w:val="20"/>
        </w:rPr>
        <w:t xml:space="preserve"> </w:t>
      </w:r>
      <w:r>
        <w:rPr>
          <w:sz w:val="20"/>
        </w:rPr>
        <w:t>поддающихся</w:t>
      </w:r>
      <w:r>
        <w:rPr>
          <w:spacing w:val="1"/>
          <w:sz w:val="20"/>
        </w:rPr>
        <w:t xml:space="preserve"> </w:t>
      </w:r>
      <w:r>
        <w:rPr>
          <w:sz w:val="20"/>
        </w:rPr>
        <w:t>непосредственному</w:t>
      </w:r>
      <w:r>
        <w:rPr>
          <w:spacing w:val="1"/>
          <w:sz w:val="20"/>
        </w:rPr>
        <w:t xml:space="preserve"> </w:t>
      </w:r>
      <w:r>
        <w:rPr>
          <w:sz w:val="20"/>
        </w:rPr>
        <w:t>наблюдению</w:t>
      </w:r>
      <w:r>
        <w:rPr>
          <w:spacing w:val="1"/>
          <w:sz w:val="20"/>
        </w:rPr>
        <w:t xml:space="preserve"> </w:t>
      </w:r>
      <w:r>
        <w:rPr>
          <w:sz w:val="20"/>
        </w:rPr>
        <w:t>или</w:t>
      </w:r>
      <w:r>
        <w:rPr>
          <w:spacing w:val="1"/>
          <w:sz w:val="20"/>
        </w:rPr>
        <w:t xml:space="preserve"> </w:t>
      </w:r>
      <w:r>
        <w:rPr>
          <w:sz w:val="20"/>
        </w:rPr>
        <w:t>знакомых</w:t>
      </w:r>
      <w:r>
        <w:rPr>
          <w:spacing w:val="1"/>
          <w:sz w:val="20"/>
        </w:rPr>
        <w:t xml:space="preserve"> </w:t>
      </w:r>
      <w:r>
        <w:rPr>
          <w:sz w:val="20"/>
        </w:rPr>
        <w:t>по</w:t>
      </w:r>
      <w:r>
        <w:rPr>
          <w:spacing w:val="1"/>
          <w:sz w:val="20"/>
        </w:rPr>
        <w:t xml:space="preserve"> </w:t>
      </w:r>
      <w:r>
        <w:rPr>
          <w:sz w:val="20"/>
        </w:rPr>
        <w:t>опыту,</w:t>
      </w:r>
      <w:r>
        <w:rPr>
          <w:spacing w:val="3"/>
          <w:sz w:val="20"/>
        </w:rPr>
        <w:t xml:space="preserve"> </w:t>
      </w:r>
      <w:r>
        <w:rPr>
          <w:sz w:val="20"/>
        </w:rPr>
        <w:t>делать</w:t>
      </w:r>
      <w:r>
        <w:rPr>
          <w:spacing w:val="1"/>
          <w:sz w:val="20"/>
        </w:rPr>
        <w:t xml:space="preserve"> </w:t>
      </w:r>
      <w:r>
        <w:rPr>
          <w:sz w:val="20"/>
        </w:rPr>
        <w:t>выводы;</w:t>
      </w:r>
    </w:p>
    <w:p>
      <w:pPr>
        <w:pStyle w:val="63"/>
        <w:numPr>
          <w:ilvl w:val="1"/>
          <w:numId w:val="42"/>
        </w:numPr>
        <w:tabs>
          <w:tab w:val="left" w:pos="1513"/>
        </w:tabs>
        <w:spacing w:before="12"/>
      </w:pPr>
      <w:r>
        <w:t>базовые</w:t>
      </w:r>
      <w:r>
        <w:rPr>
          <w:spacing w:val="-5"/>
        </w:rPr>
        <w:t xml:space="preserve"> </w:t>
      </w:r>
      <w:r>
        <w:t>исследовательские</w:t>
      </w:r>
      <w:r>
        <w:rPr>
          <w:spacing w:val="-5"/>
        </w:rPr>
        <w:t xml:space="preserve"> </w:t>
      </w:r>
      <w:r>
        <w:t>действия:</w:t>
      </w:r>
    </w:p>
    <w:p>
      <w:pPr>
        <w:pStyle w:val="64"/>
        <w:numPr>
          <w:ilvl w:val="0"/>
          <w:numId w:val="43"/>
        </w:numPr>
        <w:tabs>
          <w:tab w:val="left" w:pos="1360"/>
        </w:tabs>
        <w:spacing w:before="6" w:line="252" w:lineRule="auto"/>
        <w:ind w:right="302"/>
        <w:rPr>
          <w:sz w:val="20"/>
        </w:rPr>
      </w:pPr>
      <w:r>
        <w:rPr>
          <w:sz w:val="20"/>
        </w:rPr>
        <w:t>определять</w:t>
      </w:r>
      <w:r>
        <w:rPr>
          <w:spacing w:val="1"/>
          <w:sz w:val="20"/>
        </w:rPr>
        <w:t xml:space="preserve"> </w:t>
      </w:r>
      <w:r>
        <w:rPr>
          <w:sz w:val="20"/>
        </w:rPr>
        <w:t>разрыв</w:t>
      </w:r>
      <w:r>
        <w:rPr>
          <w:spacing w:val="1"/>
          <w:sz w:val="20"/>
        </w:rPr>
        <w:t xml:space="preserve"> </w:t>
      </w:r>
      <w:r>
        <w:rPr>
          <w:sz w:val="20"/>
        </w:rPr>
        <w:t>между</w:t>
      </w:r>
      <w:r>
        <w:rPr>
          <w:spacing w:val="1"/>
          <w:sz w:val="20"/>
        </w:rPr>
        <w:t xml:space="preserve"> </w:t>
      </w:r>
      <w:r>
        <w:rPr>
          <w:sz w:val="20"/>
        </w:rPr>
        <w:t>реальным</w:t>
      </w:r>
      <w:r>
        <w:rPr>
          <w:spacing w:val="1"/>
          <w:sz w:val="20"/>
        </w:rPr>
        <w:t xml:space="preserve"> </w:t>
      </w:r>
      <w:r>
        <w:rPr>
          <w:sz w:val="20"/>
        </w:rPr>
        <w:t>и</w:t>
      </w:r>
      <w:r>
        <w:rPr>
          <w:spacing w:val="1"/>
          <w:sz w:val="20"/>
        </w:rPr>
        <w:t xml:space="preserve"> </w:t>
      </w:r>
      <w:r>
        <w:rPr>
          <w:sz w:val="20"/>
        </w:rPr>
        <w:t>желательным</w:t>
      </w:r>
      <w:r>
        <w:rPr>
          <w:spacing w:val="1"/>
          <w:sz w:val="20"/>
        </w:rPr>
        <w:t xml:space="preserve"> </w:t>
      </w:r>
      <w:r>
        <w:rPr>
          <w:sz w:val="20"/>
        </w:rPr>
        <w:t>состоянием</w:t>
      </w:r>
      <w:r>
        <w:rPr>
          <w:spacing w:val="1"/>
          <w:sz w:val="20"/>
        </w:rPr>
        <w:t xml:space="preserve"> </w:t>
      </w:r>
      <w:r>
        <w:rPr>
          <w:sz w:val="20"/>
        </w:rPr>
        <w:t>объекта</w:t>
      </w:r>
      <w:r>
        <w:rPr>
          <w:spacing w:val="1"/>
          <w:sz w:val="20"/>
        </w:rPr>
        <w:t xml:space="preserve"> </w:t>
      </w:r>
      <w:r>
        <w:rPr>
          <w:sz w:val="20"/>
        </w:rPr>
        <w:t>(ситуации)</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предложенных</w:t>
      </w:r>
      <w:r>
        <w:rPr>
          <w:spacing w:val="1"/>
          <w:sz w:val="20"/>
        </w:rPr>
        <w:t xml:space="preserve"> </w:t>
      </w:r>
      <w:r>
        <w:rPr>
          <w:sz w:val="20"/>
        </w:rPr>
        <w:t>педагогическим</w:t>
      </w:r>
      <w:r>
        <w:rPr>
          <w:spacing w:val="1"/>
          <w:sz w:val="20"/>
        </w:rPr>
        <w:t xml:space="preserve"> </w:t>
      </w:r>
      <w:r>
        <w:rPr>
          <w:sz w:val="20"/>
        </w:rPr>
        <w:t>работником</w:t>
      </w:r>
      <w:r>
        <w:rPr>
          <w:spacing w:val="3"/>
          <w:sz w:val="20"/>
        </w:rPr>
        <w:t xml:space="preserve"> </w:t>
      </w:r>
      <w:r>
        <w:rPr>
          <w:sz w:val="20"/>
        </w:rPr>
        <w:t>вопросов;</w:t>
      </w:r>
    </w:p>
    <w:p>
      <w:pPr>
        <w:pStyle w:val="64"/>
        <w:numPr>
          <w:ilvl w:val="0"/>
          <w:numId w:val="43"/>
        </w:numPr>
        <w:tabs>
          <w:tab w:val="left" w:pos="1360"/>
        </w:tabs>
        <w:spacing w:before="1" w:line="249" w:lineRule="auto"/>
        <w:ind w:right="285"/>
        <w:rPr>
          <w:sz w:val="20"/>
        </w:rPr>
      </w:pPr>
      <w:r>
        <w:rPr>
          <w:sz w:val="20"/>
        </w:rPr>
        <w:t>с</w:t>
      </w:r>
      <w:r>
        <w:rPr>
          <w:spacing w:val="1"/>
          <w:sz w:val="20"/>
        </w:rPr>
        <w:t xml:space="preserve"> </w:t>
      </w:r>
      <w:r>
        <w:rPr>
          <w:sz w:val="20"/>
        </w:rPr>
        <w:t>помощью</w:t>
      </w:r>
      <w:r>
        <w:rPr>
          <w:spacing w:val="1"/>
          <w:sz w:val="20"/>
        </w:rPr>
        <w:t xml:space="preserve"> </w:t>
      </w:r>
      <w:r>
        <w:rPr>
          <w:sz w:val="20"/>
        </w:rPr>
        <w:t>педагогического</w:t>
      </w:r>
      <w:r>
        <w:rPr>
          <w:spacing w:val="1"/>
          <w:sz w:val="20"/>
        </w:rPr>
        <w:t xml:space="preserve"> </w:t>
      </w:r>
      <w:r>
        <w:rPr>
          <w:sz w:val="20"/>
        </w:rPr>
        <w:t>работника</w:t>
      </w:r>
      <w:r>
        <w:rPr>
          <w:spacing w:val="1"/>
          <w:sz w:val="20"/>
        </w:rPr>
        <w:t xml:space="preserve"> </w:t>
      </w:r>
      <w:r>
        <w:rPr>
          <w:sz w:val="20"/>
        </w:rPr>
        <w:t>формулировать</w:t>
      </w:r>
      <w:r>
        <w:rPr>
          <w:spacing w:val="1"/>
          <w:sz w:val="20"/>
        </w:rPr>
        <w:t xml:space="preserve"> </w:t>
      </w:r>
      <w:r>
        <w:rPr>
          <w:sz w:val="20"/>
        </w:rPr>
        <w:t>цель,</w:t>
      </w:r>
      <w:r>
        <w:rPr>
          <w:spacing w:val="1"/>
          <w:sz w:val="20"/>
        </w:rPr>
        <w:t xml:space="preserve"> </w:t>
      </w:r>
      <w:r>
        <w:rPr>
          <w:sz w:val="20"/>
        </w:rPr>
        <w:t>планировать изменения объекта,</w:t>
      </w:r>
      <w:r>
        <w:rPr>
          <w:spacing w:val="3"/>
          <w:sz w:val="20"/>
        </w:rPr>
        <w:t xml:space="preserve"> </w:t>
      </w:r>
      <w:r>
        <w:rPr>
          <w:sz w:val="20"/>
        </w:rPr>
        <w:t>ситуации;</w:t>
      </w:r>
    </w:p>
    <w:p>
      <w:pPr>
        <w:pStyle w:val="64"/>
        <w:numPr>
          <w:ilvl w:val="0"/>
          <w:numId w:val="43"/>
        </w:numPr>
        <w:tabs>
          <w:tab w:val="left" w:pos="1360"/>
        </w:tabs>
        <w:spacing w:before="6" w:line="249" w:lineRule="auto"/>
        <w:ind w:right="297"/>
        <w:rPr>
          <w:sz w:val="20"/>
        </w:rPr>
      </w:pPr>
      <w:r>
        <w:rPr>
          <w:spacing w:val="-1"/>
          <w:sz w:val="20"/>
        </w:rPr>
        <w:t>сравнивать</w:t>
      </w:r>
      <w:r>
        <w:rPr>
          <w:spacing w:val="-8"/>
          <w:sz w:val="20"/>
        </w:rPr>
        <w:t xml:space="preserve"> </w:t>
      </w:r>
      <w:r>
        <w:rPr>
          <w:spacing w:val="-1"/>
          <w:sz w:val="20"/>
        </w:rPr>
        <w:t>несколько</w:t>
      </w:r>
      <w:r>
        <w:rPr>
          <w:spacing w:val="-11"/>
          <w:sz w:val="20"/>
        </w:rPr>
        <w:t xml:space="preserve"> </w:t>
      </w:r>
      <w:r>
        <w:rPr>
          <w:spacing w:val="-1"/>
          <w:sz w:val="20"/>
        </w:rPr>
        <w:t>вариантов</w:t>
      </w:r>
      <w:r>
        <w:rPr>
          <w:spacing w:val="-6"/>
          <w:sz w:val="20"/>
        </w:rPr>
        <w:t xml:space="preserve"> </w:t>
      </w:r>
      <w:r>
        <w:rPr>
          <w:spacing w:val="-1"/>
          <w:sz w:val="20"/>
        </w:rPr>
        <w:t>решения</w:t>
      </w:r>
      <w:r>
        <w:rPr>
          <w:spacing w:val="-9"/>
          <w:sz w:val="20"/>
        </w:rPr>
        <w:t xml:space="preserve"> </w:t>
      </w:r>
      <w:r>
        <w:rPr>
          <w:sz w:val="20"/>
        </w:rPr>
        <w:t>задачи,</w:t>
      </w:r>
      <w:r>
        <w:rPr>
          <w:spacing w:val="-9"/>
          <w:sz w:val="20"/>
        </w:rPr>
        <w:t xml:space="preserve"> </w:t>
      </w:r>
      <w:r>
        <w:rPr>
          <w:sz w:val="20"/>
        </w:rPr>
        <w:t>выбирать</w:t>
      </w:r>
      <w:r>
        <w:rPr>
          <w:spacing w:val="-7"/>
          <w:sz w:val="20"/>
        </w:rPr>
        <w:t xml:space="preserve"> </w:t>
      </w:r>
      <w:r>
        <w:rPr>
          <w:sz w:val="20"/>
        </w:rPr>
        <w:t>наиболее</w:t>
      </w:r>
      <w:r>
        <w:rPr>
          <w:spacing w:val="-48"/>
          <w:sz w:val="20"/>
        </w:rPr>
        <w:t xml:space="preserve"> </w:t>
      </w:r>
      <w:r>
        <w:rPr>
          <w:sz w:val="20"/>
        </w:rPr>
        <w:t>подходящий</w:t>
      </w:r>
      <w:r>
        <w:rPr>
          <w:spacing w:val="-1"/>
          <w:sz w:val="20"/>
        </w:rPr>
        <w:t xml:space="preserve"> </w:t>
      </w:r>
      <w:r>
        <w:rPr>
          <w:sz w:val="20"/>
        </w:rPr>
        <w:t>(на</w:t>
      </w:r>
      <w:r>
        <w:rPr>
          <w:spacing w:val="3"/>
          <w:sz w:val="20"/>
        </w:rPr>
        <w:t xml:space="preserve"> </w:t>
      </w:r>
      <w:r>
        <w:rPr>
          <w:sz w:val="20"/>
        </w:rPr>
        <w:t>основе</w:t>
      </w:r>
      <w:r>
        <w:rPr>
          <w:spacing w:val="-1"/>
          <w:sz w:val="20"/>
        </w:rPr>
        <w:t xml:space="preserve"> </w:t>
      </w:r>
      <w:r>
        <w:rPr>
          <w:sz w:val="20"/>
        </w:rPr>
        <w:t>предложенных</w:t>
      </w:r>
      <w:r>
        <w:rPr>
          <w:spacing w:val="1"/>
          <w:sz w:val="20"/>
        </w:rPr>
        <w:t xml:space="preserve"> </w:t>
      </w:r>
      <w:r>
        <w:rPr>
          <w:sz w:val="20"/>
        </w:rPr>
        <w:t>критериев);</w:t>
      </w:r>
    </w:p>
    <w:p>
      <w:pPr>
        <w:pStyle w:val="64"/>
        <w:numPr>
          <w:ilvl w:val="0"/>
          <w:numId w:val="43"/>
        </w:numPr>
        <w:tabs>
          <w:tab w:val="left" w:pos="1360"/>
        </w:tabs>
        <w:spacing w:before="7" w:line="252" w:lineRule="auto"/>
        <w:ind w:right="298"/>
        <w:rPr>
          <w:sz w:val="20"/>
        </w:rPr>
      </w:pPr>
      <w:r>
        <w:rPr>
          <w:sz w:val="20"/>
        </w:rPr>
        <w:t>проводить</w:t>
      </w:r>
      <w:r>
        <w:rPr>
          <w:spacing w:val="1"/>
          <w:sz w:val="20"/>
        </w:rPr>
        <w:t xml:space="preserve"> </w:t>
      </w:r>
      <w:r>
        <w:rPr>
          <w:sz w:val="20"/>
        </w:rPr>
        <w:t>по</w:t>
      </w:r>
      <w:r>
        <w:rPr>
          <w:spacing w:val="1"/>
          <w:sz w:val="20"/>
        </w:rPr>
        <w:t xml:space="preserve"> </w:t>
      </w:r>
      <w:r>
        <w:rPr>
          <w:sz w:val="20"/>
        </w:rPr>
        <w:t>предложенному</w:t>
      </w:r>
      <w:r>
        <w:rPr>
          <w:spacing w:val="1"/>
          <w:sz w:val="20"/>
        </w:rPr>
        <w:t xml:space="preserve"> </w:t>
      </w:r>
      <w:r>
        <w:rPr>
          <w:sz w:val="20"/>
        </w:rPr>
        <w:t>плану</w:t>
      </w:r>
      <w:r>
        <w:rPr>
          <w:spacing w:val="51"/>
          <w:sz w:val="20"/>
        </w:rPr>
        <w:t xml:space="preserve"> </w:t>
      </w:r>
      <w:r>
        <w:rPr>
          <w:sz w:val="20"/>
        </w:rPr>
        <w:t>опыт,</w:t>
      </w:r>
      <w:r>
        <w:rPr>
          <w:spacing w:val="51"/>
          <w:sz w:val="20"/>
        </w:rPr>
        <w:t xml:space="preserve"> </w:t>
      </w:r>
      <w:r>
        <w:rPr>
          <w:sz w:val="20"/>
        </w:rPr>
        <w:t>несложное</w:t>
      </w:r>
      <w:r>
        <w:rPr>
          <w:spacing w:val="1"/>
          <w:sz w:val="20"/>
        </w:rPr>
        <w:t xml:space="preserve"> </w:t>
      </w:r>
      <w:r>
        <w:rPr>
          <w:sz w:val="20"/>
        </w:rPr>
        <w:t>исследование</w:t>
      </w:r>
      <w:r>
        <w:rPr>
          <w:spacing w:val="24"/>
          <w:sz w:val="20"/>
        </w:rPr>
        <w:t xml:space="preserve"> </w:t>
      </w:r>
      <w:r>
        <w:rPr>
          <w:sz w:val="20"/>
        </w:rPr>
        <w:t>по</w:t>
      </w:r>
      <w:r>
        <w:rPr>
          <w:spacing w:val="76"/>
          <w:sz w:val="20"/>
        </w:rPr>
        <w:t xml:space="preserve"> </w:t>
      </w:r>
      <w:r>
        <w:rPr>
          <w:sz w:val="20"/>
        </w:rPr>
        <w:t>установлению</w:t>
      </w:r>
      <w:r>
        <w:rPr>
          <w:spacing w:val="80"/>
          <w:sz w:val="20"/>
        </w:rPr>
        <w:t xml:space="preserve"> </w:t>
      </w:r>
      <w:r>
        <w:rPr>
          <w:sz w:val="20"/>
        </w:rPr>
        <w:t>особенностей</w:t>
      </w:r>
      <w:r>
        <w:rPr>
          <w:spacing w:val="79"/>
          <w:sz w:val="20"/>
        </w:rPr>
        <w:t xml:space="preserve"> </w:t>
      </w:r>
      <w:r>
        <w:rPr>
          <w:sz w:val="20"/>
        </w:rPr>
        <w:t>объекта</w:t>
      </w:r>
      <w:r>
        <w:rPr>
          <w:spacing w:val="77"/>
          <w:sz w:val="20"/>
        </w:rPr>
        <w:t xml:space="preserve"> </w:t>
      </w:r>
      <w:r>
        <w:rPr>
          <w:sz w:val="20"/>
        </w:rPr>
        <w:t>изучения</w:t>
      </w:r>
      <w:r>
        <w:rPr>
          <w:spacing w:val="-48"/>
          <w:sz w:val="20"/>
        </w:rPr>
        <w:t xml:space="preserve"> </w:t>
      </w:r>
      <w:r>
        <w:rPr>
          <w:sz w:val="20"/>
        </w:rPr>
        <w:t>и</w:t>
      </w:r>
      <w:r>
        <w:rPr>
          <w:spacing w:val="16"/>
          <w:sz w:val="20"/>
        </w:rPr>
        <w:t xml:space="preserve"> </w:t>
      </w:r>
      <w:r>
        <w:rPr>
          <w:sz w:val="20"/>
        </w:rPr>
        <w:t>связей</w:t>
      </w:r>
      <w:r>
        <w:rPr>
          <w:spacing w:val="6"/>
          <w:sz w:val="20"/>
        </w:rPr>
        <w:t xml:space="preserve"> </w:t>
      </w:r>
      <w:r>
        <w:rPr>
          <w:sz w:val="20"/>
        </w:rPr>
        <w:t>между</w:t>
      </w:r>
      <w:r>
        <w:rPr>
          <w:spacing w:val="8"/>
          <w:sz w:val="20"/>
        </w:rPr>
        <w:t xml:space="preserve"> </w:t>
      </w:r>
      <w:r>
        <w:rPr>
          <w:sz w:val="20"/>
        </w:rPr>
        <w:t>объектами</w:t>
      </w:r>
      <w:r>
        <w:rPr>
          <w:spacing w:val="11"/>
          <w:sz w:val="20"/>
        </w:rPr>
        <w:t xml:space="preserve"> </w:t>
      </w:r>
      <w:r>
        <w:rPr>
          <w:sz w:val="20"/>
        </w:rPr>
        <w:t>(часть</w:t>
      </w:r>
      <w:r>
        <w:rPr>
          <w:spacing w:val="19"/>
          <w:sz w:val="20"/>
        </w:rPr>
        <w:t xml:space="preserve"> </w:t>
      </w:r>
      <w:r>
        <w:rPr>
          <w:sz w:val="20"/>
        </w:rPr>
        <w:t>целое,</w:t>
      </w:r>
      <w:r>
        <w:rPr>
          <w:spacing w:val="15"/>
          <w:sz w:val="20"/>
        </w:rPr>
        <w:t xml:space="preserve"> </w:t>
      </w:r>
      <w:r>
        <w:rPr>
          <w:sz w:val="20"/>
        </w:rPr>
        <w:t>причина</w:t>
      </w:r>
      <w:r>
        <w:rPr>
          <w:spacing w:val="18"/>
          <w:sz w:val="20"/>
        </w:rPr>
        <w:t xml:space="preserve"> </w:t>
      </w:r>
      <w:r>
        <w:rPr>
          <w:sz w:val="20"/>
        </w:rPr>
        <w:t>следствие);</w:t>
      </w:r>
    </w:p>
    <w:p>
      <w:pPr>
        <w:pStyle w:val="64"/>
        <w:numPr>
          <w:ilvl w:val="0"/>
          <w:numId w:val="43"/>
        </w:numPr>
        <w:tabs>
          <w:tab w:val="left" w:pos="1360"/>
        </w:tabs>
        <w:spacing w:before="1" w:line="252" w:lineRule="auto"/>
        <w:ind w:right="292"/>
        <w:rPr>
          <w:sz w:val="20"/>
        </w:rPr>
      </w:pPr>
      <w:r>
        <w:rPr>
          <w:sz w:val="20"/>
        </w:rPr>
        <w:t>формулировать</w:t>
      </w:r>
      <w:r>
        <w:rPr>
          <w:spacing w:val="1"/>
          <w:sz w:val="20"/>
        </w:rPr>
        <w:t xml:space="preserve"> </w:t>
      </w:r>
      <w:r>
        <w:rPr>
          <w:sz w:val="20"/>
        </w:rPr>
        <w:t>выводы</w:t>
      </w:r>
      <w:r>
        <w:rPr>
          <w:spacing w:val="1"/>
          <w:sz w:val="20"/>
        </w:rPr>
        <w:t xml:space="preserve"> </w:t>
      </w:r>
      <w:r>
        <w:rPr>
          <w:sz w:val="20"/>
        </w:rPr>
        <w:t>и</w:t>
      </w:r>
      <w:r>
        <w:rPr>
          <w:spacing w:val="1"/>
          <w:sz w:val="20"/>
        </w:rPr>
        <w:t xml:space="preserve"> </w:t>
      </w:r>
      <w:r>
        <w:rPr>
          <w:sz w:val="20"/>
        </w:rPr>
        <w:t>подкреплять</w:t>
      </w:r>
      <w:r>
        <w:rPr>
          <w:spacing w:val="1"/>
          <w:sz w:val="20"/>
        </w:rPr>
        <w:t xml:space="preserve"> </w:t>
      </w:r>
      <w:r>
        <w:rPr>
          <w:sz w:val="20"/>
        </w:rPr>
        <w:t>их</w:t>
      </w:r>
      <w:r>
        <w:rPr>
          <w:spacing w:val="1"/>
          <w:sz w:val="20"/>
        </w:rPr>
        <w:t xml:space="preserve"> </w:t>
      </w:r>
      <w:r>
        <w:rPr>
          <w:sz w:val="20"/>
        </w:rPr>
        <w:t>доказательствами</w:t>
      </w:r>
      <w:r>
        <w:rPr>
          <w:spacing w:val="1"/>
          <w:sz w:val="20"/>
        </w:rPr>
        <w:t xml:space="preserve"> </w:t>
      </w:r>
      <w:r>
        <w:rPr>
          <w:sz w:val="20"/>
        </w:rPr>
        <w:t>на</w:t>
      </w:r>
      <w:r>
        <w:rPr>
          <w:spacing w:val="1"/>
          <w:sz w:val="20"/>
        </w:rPr>
        <w:t xml:space="preserve"> </w:t>
      </w:r>
      <w:r>
        <w:rPr>
          <w:sz w:val="20"/>
        </w:rPr>
        <w:t>основе результатов проведенного наблюдения (опыта, измерения,</w:t>
      </w:r>
      <w:r>
        <w:rPr>
          <w:spacing w:val="1"/>
          <w:sz w:val="20"/>
        </w:rPr>
        <w:t xml:space="preserve"> </w:t>
      </w:r>
      <w:r>
        <w:rPr>
          <w:sz w:val="20"/>
        </w:rPr>
        <w:t>классификации,</w:t>
      </w:r>
      <w:r>
        <w:rPr>
          <w:spacing w:val="3"/>
          <w:sz w:val="20"/>
        </w:rPr>
        <w:t xml:space="preserve"> </w:t>
      </w:r>
      <w:r>
        <w:rPr>
          <w:sz w:val="20"/>
        </w:rPr>
        <w:t>сравнения,</w:t>
      </w:r>
      <w:r>
        <w:rPr>
          <w:spacing w:val="3"/>
          <w:sz w:val="20"/>
        </w:rPr>
        <w:t xml:space="preserve"> </w:t>
      </w:r>
      <w:r>
        <w:rPr>
          <w:sz w:val="20"/>
        </w:rPr>
        <w:t>исследования);</w:t>
      </w:r>
    </w:p>
    <w:p>
      <w:pPr>
        <w:pStyle w:val="64"/>
        <w:numPr>
          <w:ilvl w:val="0"/>
          <w:numId w:val="43"/>
        </w:numPr>
        <w:tabs>
          <w:tab w:val="left" w:pos="1360"/>
        </w:tabs>
        <w:spacing w:line="254" w:lineRule="auto"/>
        <w:ind w:right="292"/>
        <w:rPr>
          <w:sz w:val="20"/>
        </w:rPr>
      </w:pPr>
      <w:r>
        <w:rPr>
          <w:sz w:val="20"/>
        </w:rPr>
        <w:t>прогнозировать</w:t>
      </w:r>
      <w:r>
        <w:rPr>
          <w:spacing w:val="1"/>
          <w:sz w:val="20"/>
        </w:rPr>
        <w:t xml:space="preserve"> </w:t>
      </w:r>
      <w:r>
        <w:rPr>
          <w:sz w:val="20"/>
        </w:rPr>
        <w:t>возможное</w:t>
      </w:r>
      <w:r>
        <w:rPr>
          <w:spacing w:val="1"/>
          <w:sz w:val="20"/>
        </w:rPr>
        <w:t xml:space="preserve"> </w:t>
      </w:r>
      <w:r>
        <w:rPr>
          <w:sz w:val="20"/>
        </w:rPr>
        <w:t>развитие</w:t>
      </w:r>
      <w:r>
        <w:rPr>
          <w:spacing w:val="1"/>
          <w:sz w:val="20"/>
        </w:rPr>
        <w:t xml:space="preserve"> </w:t>
      </w:r>
      <w:r>
        <w:rPr>
          <w:sz w:val="20"/>
        </w:rPr>
        <w:t>процессов,</w:t>
      </w:r>
      <w:r>
        <w:rPr>
          <w:spacing w:val="1"/>
          <w:sz w:val="20"/>
        </w:rPr>
        <w:t xml:space="preserve"> </w:t>
      </w:r>
      <w:r>
        <w:rPr>
          <w:sz w:val="20"/>
        </w:rPr>
        <w:t>событий</w:t>
      </w:r>
      <w:r>
        <w:rPr>
          <w:spacing w:val="1"/>
          <w:sz w:val="20"/>
        </w:rPr>
        <w:t xml:space="preserve"> </w:t>
      </w:r>
      <w:r>
        <w:rPr>
          <w:sz w:val="20"/>
        </w:rPr>
        <w:t>и</w:t>
      </w:r>
      <w:r>
        <w:rPr>
          <w:spacing w:val="1"/>
          <w:sz w:val="20"/>
        </w:rPr>
        <w:t xml:space="preserve"> </w:t>
      </w:r>
      <w:r>
        <w:rPr>
          <w:sz w:val="20"/>
        </w:rPr>
        <w:t>их</w:t>
      </w:r>
      <w:r>
        <w:rPr>
          <w:spacing w:val="1"/>
          <w:sz w:val="20"/>
        </w:rPr>
        <w:t xml:space="preserve"> </w:t>
      </w:r>
      <w:r>
        <w:rPr>
          <w:sz w:val="20"/>
        </w:rPr>
        <w:t>последствия в</w:t>
      </w:r>
      <w:r>
        <w:rPr>
          <w:spacing w:val="2"/>
          <w:sz w:val="20"/>
        </w:rPr>
        <w:t xml:space="preserve"> </w:t>
      </w:r>
      <w:r>
        <w:rPr>
          <w:sz w:val="20"/>
        </w:rPr>
        <w:t>аналогичных</w:t>
      </w:r>
      <w:r>
        <w:rPr>
          <w:spacing w:val="1"/>
          <w:sz w:val="20"/>
        </w:rPr>
        <w:t xml:space="preserve"> </w:t>
      </w:r>
      <w:r>
        <w:rPr>
          <w:sz w:val="20"/>
        </w:rPr>
        <w:t>или</w:t>
      </w:r>
      <w:r>
        <w:rPr>
          <w:spacing w:val="-1"/>
          <w:sz w:val="20"/>
        </w:rPr>
        <w:t xml:space="preserve"> </w:t>
      </w:r>
      <w:r>
        <w:rPr>
          <w:sz w:val="20"/>
        </w:rPr>
        <w:t>сходных</w:t>
      </w:r>
      <w:r>
        <w:rPr>
          <w:spacing w:val="1"/>
          <w:sz w:val="20"/>
        </w:rPr>
        <w:t xml:space="preserve"> </w:t>
      </w:r>
      <w:r>
        <w:rPr>
          <w:sz w:val="20"/>
        </w:rPr>
        <w:t>ситуациях;</w:t>
      </w:r>
    </w:p>
    <w:p>
      <w:pPr>
        <w:pStyle w:val="63"/>
        <w:numPr>
          <w:ilvl w:val="1"/>
          <w:numId w:val="42"/>
        </w:numPr>
        <w:tabs>
          <w:tab w:val="left" w:pos="1513"/>
        </w:tabs>
        <w:spacing w:before="3"/>
      </w:pPr>
      <w:r>
        <w:t>работа</w:t>
      </w:r>
      <w:r>
        <w:rPr>
          <w:spacing w:val="-7"/>
        </w:rPr>
        <w:t xml:space="preserve"> </w:t>
      </w:r>
      <w:r>
        <w:t>с</w:t>
      </w:r>
      <w:r>
        <w:rPr>
          <w:spacing w:val="5"/>
        </w:rPr>
        <w:t xml:space="preserve"> </w:t>
      </w:r>
      <w:r>
        <w:t>информацией:</w:t>
      </w:r>
    </w:p>
    <w:p>
      <w:pPr>
        <w:pStyle w:val="64"/>
        <w:numPr>
          <w:ilvl w:val="0"/>
          <w:numId w:val="43"/>
        </w:numPr>
        <w:tabs>
          <w:tab w:val="left" w:pos="1360"/>
        </w:tabs>
        <w:spacing w:before="5"/>
        <w:rPr>
          <w:sz w:val="20"/>
        </w:rPr>
      </w:pPr>
      <w:r>
        <w:rPr>
          <w:sz w:val="20"/>
        </w:rPr>
        <w:t>выбирать</w:t>
      </w:r>
      <w:r>
        <w:rPr>
          <w:spacing w:val="-5"/>
          <w:sz w:val="20"/>
        </w:rPr>
        <w:t xml:space="preserve"> </w:t>
      </w:r>
      <w:r>
        <w:rPr>
          <w:sz w:val="20"/>
        </w:rPr>
        <w:t>источник</w:t>
      </w:r>
      <w:r>
        <w:rPr>
          <w:spacing w:val="-5"/>
          <w:sz w:val="20"/>
        </w:rPr>
        <w:t xml:space="preserve"> </w:t>
      </w:r>
      <w:r>
        <w:rPr>
          <w:sz w:val="20"/>
        </w:rPr>
        <w:t>получения</w:t>
      </w:r>
      <w:r>
        <w:rPr>
          <w:spacing w:val="-4"/>
          <w:sz w:val="20"/>
        </w:rPr>
        <w:t xml:space="preserve"> </w:t>
      </w:r>
      <w:r>
        <w:rPr>
          <w:sz w:val="20"/>
        </w:rPr>
        <w:t>информации;</w:t>
      </w:r>
    </w:p>
    <w:p>
      <w:pPr>
        <w:pStyle w:val="64"/>
        <w:numPr>
          <w:ilvl w:val="0"/>
          <w:numId w:val="43"/>
        </w:numPr>
        <w:tabs>
          <w:tab w:val="left" w:pos="1360"/>
        </w:tabs>
        <w:spacing w:before="10" w:line="254" w:lineRule="auto"/>
        <w:ind w:right="297"/>
        <w:rPr>
          <w:sz w:val="20"/>
        </w:rPr>
      </w:pPr>
      <w:r>
        <w:rPr>
          <w:sz w:val="20"/>
        </w:rPr>
        <w:t>согласно заданному алгоритму находить в предложенном источнике</w:t>
      </w:r>
      <w:r>
        <w:rPr>
          <w:spacing w:val="-48"/>
          <w:sz w:val="20"/>
        </w:rPr>
        <w:t xml:space="preserve"> </w:t>
      </w:r>
      <w:r>
        <w:rPr>
          <w:sz w:val="20"/>
        </w:rPr>
        <w:t>информацию,</w:t>
      </w:r>
      <w:r>
        <w:rPr>
          <w:spacing w:val="3"/>
          <w:sz w:val="20"/>
        </w:rPr>
        <w:t xml:space="preserve"> </w:t>
      </w:r>
      <w:r>
        <w:rPr>
          <w:sz w:val="20"/>
        </w:rPr>
        <w:t>представленную</w:t>
      </w:r>
      <w:r>
        <w:rPr>
          <w:spacing w:val="-1"/>
          <w:sz w:val="20"/>
        </w:rPr>
        <w:t xml:space="preserve"> </w:t>
      </w:r>
      <w:r>
        <w:rPr>
          <w:sz w:val="20"/>
        </w:rPr>
        <w:t>в</w:t>
      </w:r>
      <w:r>
        <w:rPr>
          <w:spacing w:val="3"/>
          <w:sz w:val="20"/>
        </w:rPr>
        <w:t xml:space="preserve"> </w:t>
      </w:r>
      <w:r>
        <w:rPr>
          <w:sz w:val="20"/>
        </w:rPr>
        <w:t>явном</w:t>
      </w:r>
      <w:r>
        <w:rPr>
          <w:spacing w:val="3"/>
          <w:sz w:val="20"/>
        </w:rPr>
        <w:t xml:space="preserve"> </w:t>
      </w:r>
      <w:r>
        <w:rPr>
          <w:sz w:val="20"/>
        </w:rPr>
        <w:t>виде;</w:t>
      </w:r>
    </w:p>
    <w:p>
      <w:pPr>
        <w:pStyle w:val="64"/>
        <w:numPr>
          <w:ilvl w:val="0"/>
          <w:numId w:val="43"/>
        </w:numPr>
        <w:tabs>
          <w:tab w:val="left" w:pos="1360"/>
        </w:tabs>
        <w:spacing w:line="252" w:lineRule="auto"/>
        <w:ind w:right="298"/>
        <w:rPr>
          <w:sz w:val="20"/>
        </w:rPr>
      </w:pPr>
      <w:r>
        <w:rPr>
          <w:sz w:val="20"/>
        </w:rPr>
        <w:t>распознавать</w:t>
      </w:r>
      <w:r>
        <w:rPr>
          <w:spacing w:val="1"/>
          <w:sz w:val="20"/>
        </w:rPr>
        <w:t xml:space="preserve"> </w:t>
      </w:r>
      <w:r>
        <w:rPr>
          <w:sz w:val="20"/>
        </w:rPr>
        <w:t>достоверную</w:t>
      </w:r>
      <w:r>
        <w:rPr>
          <w:spacing w:val="1"/>
          <w:sz w:val="20"/>
        </w:rPr>
        <w:t xml:space="preserve"> </w:t>
      </w:r>
      <w:r>
        <w:rPr>
          <w:sz w:val="20"/>
        </w:rPr>
        <w:t>и</w:t>
      </w:r>
      <w:r>
        <w:rPr>
          <w:spacing w:val="1"/>
          <w:sz w:val="20"/>
        </w:rPr>
        <w:t xml:space="preserve"> </w:t>
      </w:r>
      <w:r>
        <w:rPr>
          <w:sz w:val="20"/>
        </w:rPr>
        <w:t>недостоверную</w:t>
      </w:r>
      <w:r>
        <w:rPr>
          <w:spacing w:val="1"/>
          <w:sz w:val="20"/>
        </w:rPr>
        <w:t xml:space="preserve"> </w:t>
      </w:r>
      <w:r>
        <w:rPr>
          <w:sz w:val="20"/>
        </w:rPr>
        <w:t>информацию</w:t>
      </w:r>
      <w:r>
        <w:rPr>
          <w:spacing w:val="1"/>
          <w:sz w:val="20"/>
        </w:rPr>
        <w:t xml:space="preserve"> </w:t>
      </w:r>
      <w:r>
        <w:rPr>
          <w:sz w:val="20"/>
        </w:rPr>
        <w:t>самостоятельно или на основании предложенного педагогическим</w:t>
      </w:r>
      <w:r>
        <w:rPr>
          <w:spacing w:val="1"/>
          <w:sz w:val="20"/>
        </w:rPr>
        <w:t xml:space="preserve"> </w:t>
      </w:r>
      <w:r>
        <w:rPr>
          <w:sz w:val="20"/>
        </w:rPr>
        <w:t>работником</w:t>
      </w:r>
      <w:r>
        <w:rPr>
          <w:spacing w:val="3"/>
          <w:sz w:val="20"/>
        </w:rPr>
        <w:t xml:space="preserve"> </w:t>
      </w:r>
      <w:r>
        <w:rPr>
          <w:sz w:val="20"/>
        </w:rPr>
        <w:t>способа</w:t>
      </w:r>
      <w:r>
        <w:rPr>
          <w:spacing w:val="4"/>
          <w:sz w:val="20"/>
        </w:rPr>
        <w:t xml:space="preserve"> </w:t>
      </w:r>
      <w:r>
        <w:rPr>
          <w:sz w:val="20"/>
        </w:rPr>
        <w:t>её</w:t>
      </w:r>
      <w:r>
        <w:rPr>
          <w:spacing w:val="-2"/>
          <w:sz w:val="20"/>
        </w:rPr>
        <w:t xml:space="preserve"> </w:t>
      </w:r>
      <w:r>
        <w:rPr>
          <w:sz w:val="20"/>
        </w:rPr>
        <w:t>проверки;</w:t>
      </w:r>
    </w:p>
    <w:p>
      <w:pPr>
        <w:pStyle w:val="64"/>
        <w:numPr>
          <w:ilvl w:val="0"/>
          <w:numId w:val="43"/>
        </w:numPr>
        <w:tabs>
          <w:tab w:val="left" w:pos="1360"/>
        </w:tabs>
        <w:spacing w:before="3" w:line="252" w:lineRule="auto"/>
        <w:ind w:right="297"/>
        <w:rPr>
          <w:sz w:val="20"/>
        </w:rPr>
      </w:pPr>
      <w:r>
        <w:rPr>
          <w:sz w:val="20"/>
        </w:rPr>
        <w:t>соблюдать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взрослых</w:t>
      </w:r>
      <w:r>
        <w:rPr>
          <w:spacing w:val="1"/>
          <w:sz w:val="20"/>
        </w:rPr>
        <w:t xml:space="preserve"> </w:t>
      </w:r>
      <w:r>
        <w:rPr>
          <w:sz w:val="20"/>
        </w:rPr>
        <w:t>(педагогических</w:t>
      </w:r>
      <w:r>
        <w:rPr>
          <w:spacing w:val="1"/>
          <w:sz w:val="20"/>
        </w:rPr>
        <w:t xml:space="preserve"> </w:t>
      </w:r>
      <w:r>
        <w:rPr>
          <w:sz w:val="20"/>
        </w:rPr>
        <w:t>работников,</w:t>
      </w:r>
      <w:r>
        <w:rPr>
          <w:spacing w:val="1"/>
          <w:sz w:val="20"/>
        </w:rPr>
        <w:t xml:space="preserve"> </w:t>
      </w:r>
      <w:r>
        <w:rPr>
          <w:sz w:val="20"/>
        </w:rPr>
        <w:t>родителей</w:t>
      </w:r>
      <w:r>
        <w:rPr>
          <w:spacing w:val="1"/>
          <w:sz w:val="20"/>
        </w:rPr>
        <w:t xml:space="preserve"> </w:t>
      </w:r>
      <w:r>
        <w:rPr>
          <w:sz w:val="20"/>
        </w:rPr>
        <w:t>(законных</w:t>
      </w:r>
      <w:r>
        <w:rPr>
          <w:spacing w:val="1"/>
          <w:sz w:val="20"/>
        </w:rPr>
        <w:t xml:space="preserve"> </w:t>
      </w:r>
      <w:r>
        <w:rPr>
          <w:sz w:val="20"/>
        </w:rPr>
        <w:t>представителей)</w:t>
      </w:r>
      <w:r>
        <w:rPr>
          <w:spacing w:val="1"/>
          <w:sz w:val="20"/>
        </w:rPr>
        <w:t xml:space="preserve"> </w:t>
      </w:r>
      <w:r>
        <w:rPr>
          <w:sz w:val="20"/>
        </w:rPr>
        <w:t>несовершеннолетних</w:t>
      </w:r>
      <w:r>
        <w:rPr>
          <w:spacing w:val="1"/>
          <w:sz w:val="20"/>
        </w:rPr>
        <w:t xml:space="preserve"> </w:t>
      </w:r>
      <w:r>
        <w:rPr>
          <w:sz w:val="20"/>
        </w:rPr>
        <w:t>обучающихся) правила информационной безопасности при поиске</w:t>
      </w:r>
      <w:r>
        <w:rPr>
          <w:spacing w:val="1"/>
          <w:sz w:val="20"/>
        </w:rPr>
        <w:t xml:space="preserve"> </w:t>
      </w:r>
      <w:r>
        <w:rPr>
          <w:sz w:val="20"/>
        </w:rPr>
        <w:t>информации</w:t>
      </w:r>
      <w:r>
        <w:rPr>
          <w:spacing w:val="-1"/>
          <w:sz w:val="20"/>
        </w:rPr>
        <w:t xml:space="preserve"> </w:t>
      </w:r>
      <w:r>
        <w:rPr>
          <w:sz w:val="20"/>
        </w:rPr>
        <w:t>в</w:t>
      </w:r>
      <w:r>
        <w:rPr>
          <w:spacing w:val="3"/>
          <w:sz w:val="20"/>
        </w:rPr>
        <w:t xml:space="preserve"> </w:t>
      </w:r>
      <w:r>
        <w:rPr>
          <w:sz w:val="20"/>
        </w:rPr>
        <w:t>сети Интернет;</w:t>
      </w:r>
    </w:p>
    <w:p>
      <w:pPr>
        <w:pStyle w:val="64"/>
        <w:numPr>
          <w:ilvl w:val="0"/>
          <w:numId w:val="43"/>
        </w:numPr>
        <w:tabs>
          <w:tab w:val="left" w:pos="1360"/>
        </w:tabs>
        <w:spacing w:line="254" w:lineRule="auto"/>
        <w:ind w:right="302"/>
        <w:rPr>
          <w:sz w:val="20"/>
        </w:rPr>
      </w:pPr>
      <w:r>
        <w:rPr>
          <w:sz w:val="20"/>
        </w:rPr>
        <w:t>анализировать</w:t>
      </w:r>
      <w:r>
        <w:rPr>
          <w:spacing w:val="1"/>
          <w:sz w:val="20"/>
        </w:rPr>
        <w:t xml:space="preserve"> </w:t>
      </w:r>
      <w:r>
        <w:rPr>
          <w:sz w:val="20"/>
        </w:rPr>
        <w:t>и</w:t>
      </w:r>
      <w:r>
        <w:rPr>
          <w:spacing w:val="1"/>
          <w:sz w:val="20"/>
        </w:rPr>
        <w:t xml:space="preserve"> </w:t>
      </w:r>
      <w:r>
        <w:rPr>
          <w:sz w:val="20"/>
        </w:rPr>
        <w:t>создавать</w:t>
      </w:r>
      <w:r>
        <w:rPr>
          <w:spacing w:val="1"/>
          <w:sz w:val="20"/>
        </w:rPr>
        <w:t xml:space="preserve"> </w:t>
      </w:r>
      <w:r>
        <w:rPr>
          <w:sz w:val="20"/>
        </w:rPr>
        <w:t>текстовую,</w:t>
      </w:r>
      <w:r>
        <w:rPr>
          <w:spacing w:val="1"/>
          <w:sz w:val="20"/>
        </w:rPr>
        <w:t xml:space="preserve"> </w:t>
      </w:r>
      <w:r>
        <w:rPr>
          <w:sz w:val="20"/>
        </w:rPr>
        <w:t>видео,</w:t>
      </w:r>
      <w:r>
        <w:rPr>
          <w:spacing w:val="1"/>
          <w:sz w:val="20"/>
        </w:rPr>
        <w:t xml:space="preserve"> </w:t>
      </w:r>
      <w:r>
        <w:rPr>
          <w:sz w:val="20"/>
        </w:rPr>
        <w:t>графическую,</w:t>
      </w:r>
      <w:r>
        <w:rPr>
          <w:spacing w:val="-47"/>
          <w:sz w:val="20"/>
        </w:rPr>
        <w:t xml:space="preserve"> </w:t>
      </w:r>
      <w:r>
        <w:rPr>
          <w:sz w:val="20"/>
        </w:rPr>
        <w:t>звуковую,</w:t>
      </w:r>
      <w:r>
        <w:rPr>
          <w:spacing w:val="2"/>
          <w:sz w:val="20"/>
        </w:rPr>
        <w:t xml:space="preserve"> </w:t>
      </w:r>
      <w:r>
        <w:rPr>
          <w:sz w:val="20"/>
        </w:rPr>
        <w:t>информацию</w:t>
      </w:r>
      <w:r>
        <w:rPr>
          <w:spacing w:val="-2"/>
          <w:sz w:val="20"/>
        </w:rPr>
        <w:t xml:space="preserve"> </w:t>
      </w:r>
      <w:r>
        <w:rPr>
          <w:sz w:val="20"/>
        </w:rPr>
        <w:t>в</w:t>
      </w:r>
      <w:r>
        <w:rPr>
          <w:spacing w:val="2"/>
          <w:sz w:val="20"/>
        </w:rPr>
        <w:t xml:space="preserve"> </w:t>
      </w:r>
      <w:r>
        <w:rPr>
          <w:sz w:val="20"/>
        </w:rPr>
        <w:t>соответствии</w:t>
      </w:r>
      <w:r>
        <w:rPr>
          <w:spacing w:val="-2"/>
          <w:sz w:val="20"/>
        </w:rPr>
        <w:t xml:space="preserve"> </w:t>
      </w:r>
      <w:r>
        <w:rPr>
          <w:sz w:val="20"/>
        </w:rPr>
        <w:t>с</w:t>
      </w:r>
      <w:r>
        <w:rPr>
          <w:spacing w:val="2"/>
          <w:sz w:val="20"/>
        </w:rPr>
        <w:t xml:space="preserve"> </w:t>
      </w:r>
      <w:r>
        <w:rPr>
          <w:sz w:val="20"/>
        </w:rPr>
        <w:t>учебной</w:t>
      </w:r>
      <w:r>
        <w:rPr>
          <w:spacing w:val="-1"/>
          <w:sz w:val="20"/>
        </w:rPr>
        <w:t xml:space="preserve"> </w:t>
      </w:r>
      <w:r>
        <w:rPr>
          <w:sz w:val="20"/>
        </w:rPr>
        <w:t>задачей;</w:t>
      </w:r>
    </w:p>
    <w:p>
      <w:pPr>
        <w:pStyle w:val="64"/>
        <w:numPr>
          <w:ilvl w:val="0"/>
          <w:numId w:val="43"/>
        </w:numPr>
        <w:tabs>
          <w:tab w:val="left" w:pos="1360"/>
        </w:tabs>
        <w:spacing w:line="249" w:lineRule="auto"/>
        <w:ind w:right="299"/>
        <w:rPr>
          <w:sz w:val="20"/>
        </w:rPr>
      </w:pPr>
      <w:r>
        <w:rPr>
          <w:sz w:val="20"/>
        </w:rPr>
        <w:t>самостоятельно</w:t>
      </w:r>
      <w:r>
        <w:rPr>
          <w:spacing w:val="1"/>
          <w:sz w:val="20"/>
        </w:rPr>
        <w:t xml:space="preserve"> </w:t>
      </w:r>
      <w:r>
        <w:rPr>
          <w:sz w:val="20"/>
        </w:rPr>
        <w:t>создавать</w:t>
      </w:r>
      <w:r>
        <w:rPr>
          <w:spacing w:val="1"/>
          <w:sz w:val="20"/>
        </w:rPr>
        <w:t xml:space="preserve"> </w:t>
      </w:r>
      <w:r>
        <w:rPr>
          <w:sz w:val="20"/>
        </w:rPr>
        <w:t>схемы,</w:t>
      </w:r>
      <w:r>
        <w:rPr>
          <w:spacing w:val="1"/>
          <w:sz w:val="20"/>
        </w:rPr>
        <w:t xml:space="preserve"> </w:t>
      </w:r>
      <w:r>
        <w:rPr>
          <w:sz w:val="20"/>
        </w:rPr>
        <w:t>таблицы</w:t>
      </w:r>
      <w:r>
        <w:rPr>
          <w:spacing w:val="1"/>
          <w:sz w:val="20"/>
        </w:rPr>
        <w:t xml:space="preserve"> </w:t>
      </w:r>
      <w:r>
        <w:rPr>
          <w:sz w:val="20"/>
        </w:rPr>
        <w:t>для</w:t>
      </w:r>
      <w:r>
        <w:rPr>
          <w:spacing w:val="1"/>
          <w:sz w:val="20"/>
        </w:rPr>
        <w:t xml:space="preserve"> </w:t>
      </w:r>
      <w:r>
        <w:rPr>
          <w:sz w:val="20"/>
        </w:rPr>
        <w:t>представления</w:t>
      </w:r>
      <w:r>
        <w:rPr>
          <w:spacing w:val="1"/>
          <w:sz w:val="20"/>
        </w:rPr>
        <w:t xml:space="preserve"> </w:t>
      </w:r>
      <w:r>
        <w:rPr>
          <w:sz w:val="20"/>
        </w:rPr>
        <w:t>информации.</w:t>
      </w:r>
    </w:p>
    <w:p>
      <w:pPr>
        <w:pStyle w:val="62"/>
        <w:spacing w:before="8" w:line="249" w:lineRule="auto"/>
        <w:ind w:right="291" w:firstLine="225"/>
      </w:pPr>
      <w:r>
        <w:t>Овладение</w:t>
      </w:r>
      <w:r>
        <w:rPr>
          <w:spacing w:val="1"/>
        </w:rPr>
        <w:t xml:space="preserve"> </w:t>
      </w:r>
      <w:r>
        <w:t>универсальными</w:t>
      </w:r>
      <w:r>
        <w:rPr>
          <w:spacing w:val="1"/>
        </w:rPr>
        <w:t xml:space="preserve"> </w:t>
      </w:r>
      <w:r>
        <w:t>учебными</w:t>
      </w:r>
      <w:r>
        <w:rPr>
          <w:spacing w:val="1"/>
        </w:rPr>
        <w:t xml:space="preserve"> </w:t>
      </w:r>
      <w:r>
        <w:t>коммуникативными</w:t>
      </w:r>
      <w:r>
        <w:rPr>
          <w:spacing w:val="1"/>
        </w:rPr>
        <w:t xml:space="preserve"> </w:t>
      </w:r>
      <w:r>
        <w:t>действиями:</w:t>
      </w:r>
    </w:p>
    <w:p>
      <w:pPr>
        <w:pStyle w:val="63"/>
        <w:numPr>
          <w:ilvl w:val="0"/>
          <w:numId w:val="44"/>
        </w:numPr>
        <w:tabs>
          <w:tab w:val="left" w:pos="1513"/>
        </w:tabs>
        <w:spacing w:before="2"/>
      </w:pPr>
      <w:r>
        <w:t>общение:</w:t>
      </w:r>
    </w:p>
    <w:p>
      <w:pPr>
        <w:pStyle w:val="64"/>
        <w:numPr>
          <w:ilvl w:val="0"/>
          <w:numId w:val="43"/>
        </w:numPr>
        <w:tabs>
          <w:tab w:val="left" w:pos="1360"/>
        </w:tabs>
        <w:spacing w:before="5" w:line="249" w:lineRule="auto"/>
        <w:ind w:right="297"/>
        <w:rPr>
          <w:sz w:val="20"/>
        </w:rPr>
      </w:pPr>
      <w:r>
        <w:rPr>
          <w:sz w:val="20"/>
        </w:rPr>
        <w:t>воспринимать</w:t>
      </w:r>
      <w:r>
        <w:rPr>
          <w:spacing w:val="1"/>
          <w:sz w:val="20"/>
        </w:rPr>
        <w:t xml:space="preserve"> </w:t>
      </w:r>
      <w:r>
        <w:rPr>
          <w:sz w:val="20"/>
        </w:rPr>
        <w:t>и</w:t>
      </w:r>
      <w:r>
        <w:rPr>
          <w:spacing w:val="1"/>
          <w:sz w:val="20"/>
        </w:rPr>
        <w:t xml:space="preserve"> </w:t>
      </w:r>
      <w:r>
        <w:rPr>
          <w:sz w:val="20"/>
        </w:rPr>
        <w:t>формулировать</w:t>
      </w:r>
      <w:r>
        <w:rPr>
          <w:spacing w:val="1"/>
          <w:sz w:val="20"/>
        </w:rPr>
        <w:t xml:space="preserve"> </w:t>
      </w:r>
      <w:r>
        <w:rPr>
          <w:sz w:val="20"/>
        </w:rPr>
        <w:t>суждения,</w:t>
      </w:r>
      <w:r>
        <w:rPr>
          <w:spacing w:val="1"/>
          <w:sz w:val="20"/>
        </w:rPr>
        <w:t xml:space="preserve"> </w:t>
      </w:r>
      <w:r>
        <w:rPr>
          <w:sz w:val="20"/>
        </w:rPr>
        <w:t>выражать</w:t>
      </w:r>
      <w:r>
        <w:rPr>
          <w:spacing w:val="1"/>
          <w:sz w:val="20"/>
        </w:rPr>
        <w:t xml:space="preserve"> </w:t>
      </w:r>
      <w:r>
        <w:rPr>
          <w:sz w:val="20"/>
        </w:rPr>
        <w:t>эмоции</w:t>
      </w:r>
      <w:r>
        <w:rPr>
          <w:spacing w:val="1"/>
          <w:sz w:val="20"/>
        </w:rPr>
        <w:t xml:space="preserve"> </w:t>
      </w:r>
      <w:r>
        <w:rPr>
          <w:sz w:val="20"/>
        </w:rPr>
        <w:t>в</w:t>
      </w:r>
      <w:r>
        <w:rPr>
          <w:spacing w:val="1"/>
          <w:sz w:val="20"/>
        </w:rPr>
        <w:t xml:space="preserve"> </w:t>
      </w:r>
      <w:r>
        <w:rPr>
          <w:sz w:val="20"/>
        </w:rPr>
        <w:t>соответствии</w:t>
      </w:r>
      <w:r>
        <w:rPr>
          <w:spacing w:val="-2"/>
          <w:sz w:val="20"/>
        </w:rPr>
        <w:t xml:space="preserve"> </w:t>
      </w:r>
      <w:r>
        <w:rPr>
          <w:sz w:val="20"/>
        </w:rPr>
        <w:t>с</w:t>
      </w:r>
      <w:r>
        <w:rPr>
          <w:spacing w:val="-3"/>
          <w:sz w:val="20"/>
        </w:rPr>
        <w:t xml:space="preserve"> </w:t>
      </w:r>
      <w:r>
        <w:rPr>
          <w:sz w:val="20"/>
        </w:rPr>
        <w:t>целями</w:t>
      </w:r>
      <w:r>
        <w:rPr>
          <w:spacing w:val="-2"/>
          <w:sz w:val="20"/>
        </w:rPr>
        <w:t xml:space="preserve"> </w:t>
      </w:r>
      <w:r>
        <w:rPr>
          <w:sz w:val="20"/>
        </w:rPr>
        <w:t>и</w:t>
      </w:r>
      <w:r>
        <w:rPr>
          <w:spacing w:val="-1"/>
          <w:sz w:val="20"/>
        </w:rPr>
        <w:t xml:space="preserve"> </w:t>
      </w:r>
      <w:r>
        <w:rPr>
          <w:sz w:val="20"/>
        </w:rPr>
        <w:t>условиями</w:t>
      </w:r>
      <w:r>
        <w:rPr>
          <w:spacing w:val="-2"/>
          <w:sz w:val="20"/>
        </w:rPr>
        <w:t xml:space="preserve"> </w:t>
      </w:r>
      <w:r>
        <w:rPr>
          <w:sz w:val="20"/>
        </w:rPr>
        <w:t>общения</w:t>
      </w:r>
      <w:r>
        <w:rPr>
          <w:spacing w:val="-1"/>
          <w:sz w:val="20"/>
        </w:rPr>
        <w:t xml:space="preserve"> </w:t>
      </w:r>
      <w:r>
        <w:rPr>
          <w:sz w:val="20"/>
        </w:rPr>
        <w:t>в</w:t>
      </w:r>
      <w:r>
        <w:rPr>
          <w:spacing w:val="1"/>
          <w:sz w:val="20"/>
        </w:rPr>
        <w:t xml:space="preserve"> </w:t>
      </w:r>
      <w:r>
        <w:rPr>
          <w:sz w:val="20"/>
        </w:rPr>
        <w:t>знакомой</w:t>
      </w:r>
      <w:r>
        <w:rPr>
          <w:spacing w:val="-1"/>
          <w:sz w:val="20"/>
        </w:rPr>
        <w:t xml:space="preserve"> </w:t>
      </w:r>
      <w:r>
        <w:rPr>
          <w:sz w:val="20"/>
        </w:rPr>
        <w:t>среде;</w:t>
      </w:r>
    </w:p>
    <w:p>
      <w:pPr>
        <w:pStyle w:val="64"/>
        <w:numPr>
          <w:ilvl w:val="0"/>
          <w:numId w:val="43"/>
        </w:numPr>
        <w:tabs>
          <w:tab w:val="left" w:pos="1360"/>
        </w:tabs>
        <w:spacing w:before="7" w:line="249" w:lineRule="auto"/>
        <w:ind w:right="293"/>
        <w:rPr>
          <w:sz w:val="20"/>
        </w:rPr>
      </w:pPr>
      <w:r>
        <w:rPr>
          <w:sz w:val="20"/>
        </w:rPr>
        <w:t>проявлять</w:t>
      </w:r>
      <w:r>
        <w:rPr>
          <w:spacing w:val="1"/>
          <w:sz w:val="20"/>
        </w:rPr>
        <w:t xml:space="preserve"> </w:t>
      </w:r>
      <w:r>
        <w:rPr>
          <w:sz w:val="20"/>
        </w:rPr>
        <w:t>уважительное</w:t>
      </w:r>
      <w:r>
        <w:rPr>
          <w:spacing w:val="1"/>
          <w:sz w:val="20"/>
        </w:rPr>
        <w:t xml:space="preserve"> </w:t>
      </w:r>
      <w:r>
        <w:rPr>
          <w:sz w:val="20"/>
        </w:rPr>
        <w:t>отношение</w:t>
      </w:r>
      <w:r>
        <w:rPr>
          <w:spacing w:val="1"/>
          <w:sz w:val="20"/>
        </w:rPr>
        <w:t xml:space="preserve"> </w:t>
      </w:r>
      <w:r>
        <w:rPr>
          <w:sz w:val="20"/>
        </w:rPr>
        <w:t>к</w:t>
      </w:r>
      <w:r>
        <w:rPr>
          <w:spacing w:val="1"/>
          <w:sz w:val="20"/>
        </w:rPr>
        <w:t xml:space="preserve"> </w:t>
      </w:r>
      <w:r>
        <w:rPr>
          <w:sz w:val="20"/>
        </w:rPr>
        <w:t>собеседнику,</w:t>
      </w:r>
      <w:r>
        <w:rPr>
          <w:spacing w:val="1"/>
          <w:sz w:val="20"/>
        </w:rPr>
        <w:t xml:space="preserve"> </w:t>
      </w:r>
      <w:r>
        <w:rPr>
          <w:sz w:val="20"/>
        </w:rPr>
        <w:t>соблюдать</w:t>
      </w:r>
      <w:r>
        <w:rPr>
          <w:spacing w:val="1"/>
          <w:sz w:val="20"/>
        </w:rPr>
        <w:t xml:space="preserve"> </w:t>
      </w:r>
      <w:r>
        <w:rPr>
          <w:sz w:val="20"/>
        </w:rPr>
        <w:t>правила</w:t>
      </w:r>
      <w:r>
        <w:rPr>
          <w:spacing w:val="-2"/>
          <w:sz w:val="20"/>
        </w:rPr>
        <w:t xml:space="preserve"> </w:t>
      </w:r>
      <w:r>
        <w:rPr>
          <w:sz w:val="20"/>
        </w:rPr>
        <w:t>ведения</w:t>
      </w:r>
      <w:r>
        <w:rPr>
          <w:spacing w:val="1"/>
          <w:sz w:val="20"/>
        </w:rPr>
        <w:t xml:space="preserve"> </w:t>
      </w:r>
      <w:r>
        <w:rPr>
          <w:sz w:val="20"/>
        </w:rPr>
        <w:t>диалога</w:t>
      </w:r>
      <w:r>
        <w:rPr>
          <w:spacing w:val="3"/>
          <w:sz w:val="20"/>
        </w:rPr>
        <w:t xml:space="preserve"> </w:t>
      </w:r>
      <w:r>
        <w:rPr>
          <w:sz w:val="20"/>
        </w:rPr>
        <w:t>и дискуссии;</w:t>
      </w:r>
    </w:p>
    <w:p>
      <w:pPr>
        <w:pStyle w:val="64"/>
        <w:numPr>
          <w:ilvl w:val="0"/>
          <w:numId w:val="43"/>
        </w:numPr>
        <w:tabs>
          <w:tab w:val="left" w:pos="1360"/>
        </w:tabs>
        <w:spacing w:before="65"/>
        <w:jc w:val="left"/>
        <w:rPr>
          <w:sz w:val="20"/>
        </w:rPr>
      </w:pPr>
      <w:r>
        <w:rPr>
          <w:sz w:val="20"/>
        </w:rPr>
        <w:t>признавать</w:t>
      </w:r>
      <w:r>
        <w:rPr>
          <w:spacing w:val="-7"/>
          <w:sz w:val="20"/>
        </w:rPr>
        <w:t xml:space="preserve"> </w:t>
      </w:r>
      <w:r>
        <w:rPr>
          <w:sz w:val="20"/>
        </w:rPr>
        <w:t>возможность</w:t>
      </w:r>
      <w:r>
        <w:rPr>
          <w:spacing w:val="-4"/>
          <w:sz w:val="20"/>
        </w:rPr>
        <w:t xml:space="preserve"> </w:t>
      </w:r>
      <w:r>
        <w:rPr>
          <w:sz w:val="20"/>
        </w:rPr>
        <w:t>существования</w:t>
      </w:r>
      <w:r>
        <w:rPr>
          <w:spacing w:val="-3"/>
          <w:sz w:val="20"/>
        </w:rPr>
        <w:t xml:space="preserve"> </w:t>
      </w:r>
      <w:r>
        <w:rPr>
          <w:sz w:val="20"/>
        </w:rPr>
        <w:t>разных</w:t>
      </w:r>
      <w:r>
        <w:rPr>
          <w:spacing w:val="-7"/>
          <w:sz w:val="20"/>
        </w:rPr>
        <w:t xml:space="preserve"> </w:t>
      </w:r>
      <w:r>
        <w:rPr>
          <w:sz w:val="20"/>
        </w:rPr>
        <w:t>точек</w:t>
      </w:r>
      <w:r>
        <w:rPr>
          <w:spacing w:val="-4"/>
          <w:sz w:val="20"/>
        </w:rPr>
        <w:t xml:space="preserve"> </w:t>
      </w:r>
      <w:r>
        <w:rPr>
          <w:sz w:val="20"/>
        </w:rPr>
        <w:t>зрения;</w:t>
      </w:r>
    </w:p>
    <w:p>
      <w:pPr>
        <w:pStyle w:val="64"/>
        <w:numPr>
          <w:ilvl w:val="0"/>
          <w:numId w:val="43"/>
        </w:numPr>
        <w:tabs>
          <w:tab w:val="left" w:pos="1360"/>
        </w:tabs>
        <w:spacing w:before="10"/>
        <w:jc w:val="left"/>
        <w:rPr>
          <w:sz w:val="20"/>
        </w:rPr>
      </w:pPr>
      <w:r>
        <w:rPr>
          <w:sz w:val="20"/>
        </w:rPr>
        <w:t>корректно</w:t>
      </w:r>
      <w:r>
        <w:rPr>
          <w:spacing w:val="-6"/>
          <w:sz w:val="20"/>
        </w:rPr>
        <w:t xml:space="preserve"> </w:t>
      </w:r>
      <w:r>
        <w:rPr>
          <w:sz w:val="20"/>
        </w:rPr>
        <w:t>и</w:t>
      </w:r>
      <w:r>
        <w:rPr>
          <w:spacing w:val="-2"/>
          <w:sz w:val="20"/>
        </w:rPr>
        <w:t xml:space="preserve"> </w:t>
      </w:r>
      <w:r>
        <w:rPr>
          <w:sz w:val="20"/>
        </w:rPr>
        <w:t>аргументированно</w:t>
      </w:r>
      <w:r>
        <w:rPr>
          <w:spacing w:val="-6"/>
          <w:sz w:val="20"/>
        </w:rPr>
        <w:t xml:space="preserve"> </w:t>
      </w:r>
      <w:r>
        <w:rPr>
          <w:sz w:val="20"/>
        </w:rPr>
        <w:t>высказывать</w:t>
      </w:r>
      <w:r>
        <w:rPr>
          <w:spacing w:val="-1"/>
          <w:sz w:val="20"/>
        </w:rPr>
        <w:t xml:space="preserve"> </w:t>
      </w:r>
      <w:r>
        <w:rPr>
          <w:sz w:val="20"/>
        </w:rPr>
        <w:t>своё</w:t>
      </w:r>
      <w:r>
        <w:rPr>
          <w:spacing w:val="-4"/>
          <w:sz w:val="20"/>
        </w:rPr>
        <w:t xml:space="preserve"> </w:t>
      </w:r>
      <w:r>
        <w:rPr>
          <w:sz w:val="20"/>
        </w:rPr>
        <w:t>мнение;</w:t>
      </w:r>
    </w:p>
    <w:p>
      <w:pPr>
        <w:pStyle w:val="64"/>
        <w:numPr>
          <w:ilvl w:val="0"/>
          <w:numId w:val="43"/>
        </w:numPr>
        <w:tabs>
          <w:tab w:val="left" w:pos="1360"/>
        </w:tabs>
        <w:spacing w:before="10" w:line="254" w:lineRule="auto"/>
        <w:ind w:right="297"/>
        <w:jc w:val="left"/>
        <w:rPr>
          <w:sz w:val="20"/>
        </w:rPr>
      </w:pPr>
      <w:r>
        <w:rPr>
          <w:sz w:val="20"/>
        </w:rPr>
        <w:t>строить</w:t>
      </w:r>
      <w:r>
        <w:rPr>
          <w:spacing w:val="40"/>
          <w:sz w:val="20"/>
        </w:rPr>
        <w:t xml:space="preserve"> </w:t>
      </w:r>
      <w:r>
        <w:rPr>
          <w:sz w:val="20"/>
        </w:rPr>
        <w:t>речевое</w:t>
      </w:r>
      <w:r>
        <w:rPr>
          <w:spacing w:val="38"/>
          <w:sz w:val="20"/>
        </w:rPr>
        <w:t xml:space="preserve"> </w:t>
      </w:r>
      <w:r>
        <w:rPr>
          <w:sz w:val="20"/>
        </w:rPr>
        <w:t>высказывание</w:t>
      </w:r>
      <w:r>
        <w:rPr>
          <w:spacing w:val="38"/>
          <w:sz w:val="20"/>
        </w:rPr>
        <w:t xml:space="preserve"> </w:t>
      </w:r>
      <w:r>
        <w:rPr>
          <w:sz w:val="20"/>
        </w:rPr>
        <w:t>в</w:t>
      </w:r>
      <w:r>
        <w:rPr>
          <w:spacing w:val="42"/>
          <w:sz w:val="20"/>
        </w:rPr>
        <w:t xml:space="preserve"> </w:t>
      </w:r>
      <w:r>
        <w:rPr>
          <w:sz w:val="20"/>
        </w:rPr>
        <w:t>соответствии</w:t>
      </w:r>
      <w:r>
        <w:rPr>
          <w:spacing w:val="39"/>
          <w:sz w:val="20"/>
        </w:rPr>
        <w:t xml:space="preserve"> </w:t>
      </w:r>
      <w:r>
        <w:rPr>
          <w:sz w:val="20"/>
        </w:rPr>
        <w:t>с</w:t>
      </w:r>
      <w:r>
        <w:rPr>
          <w:spacing w:val="38"/>
          <w:sz w:val="20"/>
        </w:rPr>
        <w:t xml:space="preserve"> </w:t>
      </w:r>
      <w:r>
        <w:rPr>
          <w:sz w:val="20"/>
        </w:rPr>
        <w:t>поставленной</w:t>
      </w:r>
      <w:r>
        <w:rPr>
          <w:spacing w:val="-47"/>
          <w:sz w:val="20"/>
        </w:rPr>
        <w:t xml:space="preserve"> </w:t>
      </w:r>
      <w:r>
        <w:rPr>
          <w:sz w:val="20"/>
        </w:rPr>
        <w:t>задачей;</w:t>
      </w:r>
    </w:p>
    <w:p>
      <w:pPr>
        <w:pStyle w:val="64"/>
        <w:numPr>
          <w:ilvl w:val="0"/>
          <w:numId w:val="43"/>
        </w:numPr>
        <w:tabs>
          <w:tab w:val="left" w:pos="1360"/>
        </w:tabs>
        <w:spacing w:line="254" w:lineRule="auto"/>
        <w:ind w:right="298"/>
        <w:jc w:val="left"/>
        <w:rPr>
          <w:sz w:val="20"/>
        </w:rPr>
      </w:pPr>
      <w:r>
        <w:rPr>
          <w:sz w:val="20"/>
        </w:rPr>
        <w:t>создавать</w:t>
      </w:r>
      <w:r>
        <w:rPr>
          <w:spacing w:val="5"/>
          <w:sz w:val="20"/>
        </w:rPr>
        <w:t xml:space="preserve"> </w:t>
      </w:r>
      <w:r>
        <w:rPr>
          <w:sz w:val="20"/>
        </w:rPr>
        <w:t>устные</w:t>
      </w:r>
      <w:r>
        <w:rPr>
          <w:spacing w:val="3"/>
          <w:sz w:val="20"/>
        </w:rPr>
        <w:t xml:space="preserve"> </w:t>
      </w:r>
      <w:r>
        <w:rPr>
          <w:sz w:val="20"/>
        </w:rPr>
        <w:t>и</w:t>
      </w:r>
      <w:r>
        <w:rPr>
          <w:spacing w:val="4"/>
          <w:sz w:val="20"/>
        </w:rPr>
        <w:t xml:space="preserve"> </w:t>
      </w:r>
      <w:r>
        <w:rPr>
          <w:sz w:val="20"/>
        </w:rPr>
        <w:t>письменные</w:t>
      </w:r>
      <w:r>
        <w:rPr>
          <w:spacing w:val="3"/>
          <w:sz w:val="20"/>
        </w:rPr>
        <w:t xml:space="preserve"> </w:t>
      </w:r>
      <w:r>
        <w:rPr>
          <w:sz w:val="20"/>
        </w:rPr>
        <w:t>тексты</w:t>
      </w:r>
      <w:r>
        <w:rPr>
          <w:spacing w:val="5"/>
          <w:sz w:val="20"/>
        </w:rPr>
        <w:t xml:space="preserve"> </w:t>
      </w:r>
      <w:r>
        <w:rPr>
          <w:sz w:val="20"/>
        </w:rPr>
        <w:t>(описание,</w:t>
      </w:r>
      <w:r>
        <w:rPr>
          <w:spacing w:val="8"/>
          <w:sz w:val="20"/>
        </w:rPr>
        <w:t xml:space="preserve"> </w:t>
      </w:r>
      <w:r>
        <w:rPr>
          <w:sz w:val="20"/>
        </w:rPr>
        <w:t>рассуждение,</w:t>
      </w:r>
      <w:r>
        <w:rPr>
          <w:spacing w:val="-47"/>
          <w:sz w:val="20"/>
        </w:rPr>
        <w:t xml:space="preserve"> </w:t>
      </w:r>
      <w:r>
        <w:rPr>
          <w:sz w:val="20"/>
        </w:rPr>
        <w:t>повествование);</w:t>
      </w:r>
    </w:p>
    <w:p>
      <w:pPr>
        <w:pStyle w:val="64"/>
        <w:numPr>
          <w:ilvl w:val="0"/>
          <w:numId w:val="43"/>
        </w:numPr>
        <w:tabs>
          <w:tab w:val="left" w:pos="1360"/>
        </w:tabs>
        <w:spacing w:line="227" w:lineRule="exact"/>
        <w:jc w:val="left"/>
        <w:rPr>
          <w:sz w:val="20"/>
        </w:rPr>
      </w:pPr>
      <w:r>
        <w:rPr>
          <w:sz w:val="20"/>
        </w:rPr>
        <w:t>готовить</w:t>
      </w:r>
      <w:r>
        <w:rPr>
          <w:spacing w:val="-6"/>
          <w:sz w:val="20"/>
        </w:rPr>
        <w:t xml:space="preserve"> </w:t>
      </w:r>
      <w:r>
        <w:rPr>
          <w:sz w:val="20"/>
        </w:rPr>
        <w:t>небольшие</w:t>
      </w:r>
      <w:r>
        <w:rPr>
          <w:spacing w:val="-6"/>
          <w:sz w:val="20"/>
        </w:rPr>
        <w:t xml:space="preserve"> </w:t>
      </w:r>
      <w:r>
        <w:rPr>
          <w:sz w:val="20"/>
        </w:rPr>
        <w:t>публичные</w:t>
      </w:r>
      <w:r>
        <w:rPr>
          <w:spacing w:val="-7"/>
          <w:sz w:val="20"/>
        </w:rPr>
        <w:t xml:space="preserve"> </w:t>
      </w:r>
      <w:r>
        <w:rPr>
          <w:sz w:val="20"/>
        </w:rPr>
        <w:t>выступления;</w:t>
      </w:r>
    </w:p>
    <w:p>
      <w:pPr>
        <w:pStyle w:val="64"/>
        <w:numPr>
          <w:ilvl w:val="0"/>
          <w:numId w:val="43"/>
        </w:numPr>
        <w:tabs>
          <w:tab w:val="left" w:pos="1360"/>
        </w:tabs>
        <w:spacing w:before="8" w:line="254" w:lineRule="auto"/>
        <w:ind w:right="288"/>
        <w:jc w:val="left"/>
        <w:rPr>
          <w:sz w:val="20"/>
        </w:rPr>
      </w:pPr>
      <w:r>
        <w:rPr>
          <w:sz w:val="20"/>
        </w:rPr>
        <w:t>подбирать</w:t>
      </w:r>
      <w:r>
        <w:rPr>
          <w:spacing w:val="44"/>
          <w:sz w:val="20"/>
        </w:rPr>
        <w:t xml:space="preserve"> </w:t>
      </w:r>
      <w:r>
        <w:rPr>
          <w:sz w:val="20"/>
        </w:rPr>
        <w:t>иллюстративный</w:t>
      </w:r>
      <w:r>
        <w:rPr>
          <w:spacing w:val="43"/>
          <w:sz w:val="20"/>
        </w:rPr>
        <w:t xml:space="preserve"> </w:t>
      </w:r>
      <w:r>
        <w:rPr>
          <w:sz w:val="20"/>
        </w:rPr>
        <w:t>материал</w:t>
      </w:r>
      <w:r>
        <w:rPr>
          <w:spacing w:val="40"/>
          <w:sz w:val="20"/>
        </w:rPr>
        <w:t xml:space="preserve"> </w:t>
      </w:r>
      <w:r>
        <w:rPr>
          <w:sz w:val="20"/>
        </w:rPr>
        <w:t>(рисунки,</w:t>
      </w:r>
      <w:r>
        <w:rPr>
          <w:spacing w:val="47"/>
          <w:sz w:val="20"/>
        </w:rPr>
        <w:t xml:space="preserve"> </w:t>
      </w:r>
      <w:r>
        <w:rPr>
          <w:sz w:val="20"/>
        </w:rPr>
        <w:t>фото,</w:t>
      </w:r>
      <w:r>
        <w:rPr>
          <w:spacing w:val="46"/>
          <w:sz w:val="20"/>
        </w:rPr>
        <w:t xml:space="preserve"> </w:t>
      </w:r>
      <w:r>
        <w:rPr>
          <w:sz w:val="20"/>
        </w:rPr>
        <w:t>плакаты)</w:t>
      </w:r>
      <w:r>
        <w:rPr>
          <w:spacing w:val="45"/>
          <w:sz w:val="20"/>
        </w:rPr>
        <w:t xml:space="preserve"> </w:t>
      </w:r>
      <w:r>
        <w:rPr>
          <w:sz w:val="20"/>
        </w:rPr>
        <w:t>к</w:t>
      </w:r>
      <w:r>
        <w:rPr>
          <w:spacing w:val="-47"/>
          <w:sz w:val="20"/>
        </w:rPr>
        <w:t xml:space="preserve"> </w:t>
      </w:r>
      <w:r>
        <w:rPr>
          <w:sz w:val="20"/>
        </w:rPr>
        <w:t>тексту</w:t>
      </w:r>
      <w:r>
        <w:rPr>
          <w:spacing w:val="-9"/>
          <w:sz w:val="20"/>
        </w:rPr>
        <w:t xml:space="preserve"> </w:t>
      </w:r>
      <w:r>
        <w:rPr>
          <w:sz w:val="20"/>
        </w:rPr>
        <w:t>выступления;</w:t>
      </w:r>
    </w:p>
    <w:p>
      <w:pPr>
        <w:pStyle w:val="63"/>
        <w:numPr>
          <w:ilvl w:val="0"/>
          <w:numId w:val="44"/>
        </w:numPr>
        <w:tabs>
          <w:tab w:val="left" w:pos="1512"/>
          <w:tab w:val="left" w:pos="1513"/>
        </w:tabs>
        <w:spacing w:before="3"/>
      </w:pPr>
      <w:r>
        <w:t>совместная</w:t>
      </w:r>
      <w:r>
        <w:rPr>
          <w:spacing w:val="-5"/>
        </w:rPr>
        <w:t xml:space="preserve"> </w:t>
      </w:r>
      <w:r>
        <w:t>деятельность:</w:t>
      </w:r>
    </w:p>
    <w:p>
      <w:pPr>
        <w:pStyle w:val="64"/>
        <w:numPr>
          <w:ilvl w:val="0"/>
          <w:numId w:val="43"/>
        </w:numPr>
        <w:tabs>
          <w:tab w:val="left" w:pos="1360"/>
        </w:tabs>
        <w:spacing w:before="5" w:line="252" w:lineRule="auto"/>
        <w:ind w:right="293"/>
        <w:rPr>
          <w:sz w:val="20"/>
        </w:rPr>
      </w:pPr>
      <w:r>
        <w:rPr>
          <w:sz w:val="20"/>
        </w:rPr>
        <w:t>формулировать</w:t>
      </w:r>
      <w:r>
        <w:rPr>
          <w:spacing w:val="1"/>
          <w:sz w:val="20"/>
        </w:rPr>
        <w:t xml:space="preserve"> </w:t>
      </w:r>
      <w:r>
        <w:rPr>
          <w:sz w:val="20"/>
        </w:rPr>
        <w:t>краткосрочные</w:t>
      </w:r>
      <w:r>
        <w:rPr>
          <w:spacing w:val="1"/>
          <w:sz w:val="20"/>
        </w:rPr>
        <w:t xml:space="preserve"> </w:t>
      </w:r>
      <w:r>
        <w:rPr>
          <w:sz w:val="20"/>
        </w:rPr>
        <w:t>и</w:t>
      </w:r>
      <w:r>
        <w:rPr>
          <w:spacing w:val="1"/>
          <w:sz w:val="20"/>
        </w:rPr>
        <w:t xml:space="preserve"> </w:t>
      </w:r>
      <w:r>
        <w:rPr>
          <w:sz w:val="20"/>
        </w:rPr>
        <w:t>долгосрочные</w:t>
      </w:r>
      <w:r>
        <w:rPr>
          <w:spacing w:val="1"/>
          <w:sz w:val="20"/>
        </w:rPr>
        <w:t xml:space="preserve"> </w:t>
      </w:r>
      <w:r>
        <w:rPr>
          <w:sz w:val="20"/>
        </w:rPr>
        <w:t>цели</w:t>
      </w:r>
      <w:r>
        <w:rPr>
          <w:spacing w:val="1"/>
          <w:sz w:val="20"/>
        </w:rPr>
        <w:t xml:space="preserve"> </w:t>
      </w:r>
      <w:r>
        <w:rPr>
          <w:sz w:val="20"/>
        </w:rPr>
        <w:t>(индивидуальные   с   учётом    участия   в   коллективных   задачах)</w:t>
      </w:r>
      <w:r>
        <w:rPr>
          <w:spacing w:val="-47"/>
          <w:sz w:val="20"/>
        </w:rPr>
        <w:t xml:space="preserve"> </w:t>
      </w:r>
      <w:r>
        <w:rPr>
          <w:sz w:val="20"/>
        </w:rPr>
        <w:t>в стандартной</w:t>
      </w:r>
      <w:r>
        <w:rPr>
          <w:spacing w:val="1"/>
          <w:sz w:val="20"/>
        </w:rPr>
        <w:t xml:space="preserve"> </w:t>
      </w:r>
      <w:r>
        <w:rPr>
          <w:sz w:val="20"/>
        </w:rPr>
        <w:t>(типовой)</w:t>
      </w:r>
      <w:r>
        <w:rPr>
          <w:spacing w:val="1"/>
          <w:sz w:val="20"/>
        </w:rPr>
        <w:t xml:space="preserve"> </w:t>
      </w:r>
      <w:r>
        <w:rPr>
          <w:sz w:val="20"/>
        </w:rPr>
        <w:t>ситуации</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предложенного</w:t>
      </w:r>
      <w:r>
        <w:rPr>
          <w:spacing w:val="1"/>
          <w:sz w:val="20"/>
        </w:rPr>
        <w:t xml:space="preserve"> </w:t>
      </w:r>
      <w:r>
        <w:rPr>
          <w:sz w:val="20"/>
        </w:rPr>
        <w:t>формата</w:t>
      </w:r>
      <w:r>
        <w:rPr>
          <w:spacing w:val="1"/>
          <w:sz w:val="20"/>
        </w:rPr>
        <w:t xml:space="preserve"> </w:t>
      </w:r>
      <w:r>
        <w:rPr>
          <w:sz w:val="20"/>
        </w:rPr>
        <w:t>планирования,</w:t>
      </w:r>
      <w:r>
        <w:rPr>
          <w:spacing w:val="1"/>
          <w:sz w:val="20"/>
        </w:rPr>
        <w:t xml:space="preserve"> </w:t>
      </w:r>
      <w:r>
        <w:rPr>
          <w:sz w:val="20"/>
        </w:rPr>
        <w:t>распределения</w:t>
      </w:r>
      <w:r>
        <w:rPr>
          <w:spacing w:val="1"/>
          <w:sz w:val="20"/>
        </w:rPr>
        <w:t xml:space="preserve"> </w:t>
      </w:r>
      <w:r>
        <w:rPr>
          <w:sz w:val="20"/>
        </w:rPr>
        <w:t>промежуточных</w:t>
      </w:r>
      <w:r>
        <w:rPr>
          <w:spacing w:val="1"/>
          <w:sz w:val="20"/>
        </w:rPr>
        <w:t xml:space="preserve"> </w:t>
      </w:r>
      <w:r>
        <w:rPr>
          <w:sz w:val="20"/>
        </w:rPr>
        <w:t>шагов</w:t>
      </w:r>
      <w:r>
        <w:rPr>
          <w:spacing w:val="1"/>
          <w:sz w:val="20"/>
        </w:rPr>
        <w:t xml:space="preserve"> </w:t>
      </w:r>
      <w:r>
        <w:rPr>
          <w:sz w:val="20"/>
        </w:rPr>
        <w:t>и</w:t>
      </w:r>
      <w:r>
        <w:rPr>
          <w:spacing w:val="1"/>
          <w:sz w:val="20"/>
        </w:rPr>
        <w:t xml:space="preserve"> </w:t>
      </w:r>
      <w:r>
        <w:rPr>
          <w:sz w:val="20"/>
        </w:rPr>
        <w:t>сроков;</w:t>
      </w:r>
    </w:p>
    <w:p>
      <w:pPr>
        <w:pStyle w:val="64"/>
        <w:numPr>
          <w:ilvl w:val="0"/>
          <w:numId w:val="43"/>
        </w:numPr>
        <w:tabs>
          <w:tab w:val="left" w:pos="1360"/>
        </w:tabs>
        <w:spacing w:before="3" w:line="252" w:lineRule="auto"/>
        <w:ind w:right="295"/>
        <w:rPr>
          <w:sz w:val="20"/>
        </w:rPr>
      </w:pPr>
      <w:r>
        <w:rPr>
          <w:sz w:val="20"/>
        </w:rPr>
        <w:t>принимать</w:t>
      </w:r>
      <w:r>
        <w:rPr>
          <w:spacing w:val="1"/>
          <w:sz w:val="20"/>
        </w:rPr>
        <w:t xml:space="preserve"> </w:t>
      </w:r>
      <w:r>
        <w:rPr>
          <w:sz w:val="20"/>
        </w:rPr>
        <w:t>цель</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коллективно</w:t>
      </w:r>
      <w:r>
        <w:rPr>
          <w:spacing w:val="1"/>
          <w:sz w:val="20"/>
        </w:rPr>
        <w:t xml:space="preserve"> </w:t>
      </w:r>
      <w:r>
        <w:rPr>
          <w:sz w:val="20"/>
        </w:rPr>
        <w:t>строить</w:t>
      </w:r>
      <w:r>
        <w:rPr>
          <w:spacing w:val="1"/>
          <w:sz w:val="20"/>
        </w:rPr>
        <w:t xml:space="preserve"> </w:t>
      </w:r>
      <w:r>
        <w:rPr>
          <w:sz w:val="20"/>
        </w:rPr>
        <w:t>действия</w:t>
      </w:r>
      <w:r>
        <w:rPr>
          <w:spacing w:val="1"/>
          <w:sz w:val="20"/>
        </w:rPr>
        <w:t xml:space="preserve"> </w:t>
      </w:r>
      <w:r>
        <w:rPr>
          <w:sz w:val="20"/>
        </w:rPr>
        <w:t>по</w:t>
      </w:r>
      <w:r>
        <w:rPr>
          <w:spacing w:val="1"/>
          <w:sz w:val="20"/>
        </w:rPr>
        <w:t xml:space="preserve"> </w:t>
      </w:r>
      <w:r>
        <w:rPr>
          <w:sz w:val="20"/>
        </w:rPr>
        <w:t>её</w:t>
      </w:r>
      <w:r>
        <w:rPr>
          <w:spacing w:val="1"/>
          <w:sz w:val="20"/>
        </w:rPr>
        <w:t xml:space="preserve"> </w:t>
      </w:r>
      <w:r>
        <w:rPr>
          <w:sz w:val="20"/>
        </w:rPr>
        <w:t>достижению:</w:t>
      </w:r>
      <w:r>
        <w:rPr>
          <w:spacing w:val="1"/>
          <w:sz w:val="20"/>
        </w:rPr>
        <w:t xml:space="preserve"> </w:t>
      </w:r>
      <w:r>
        <w:rPr>
          <w:sz w:val="20"/>
        </w:rPr>
        <w:t>распределять</w:t>
      </w:r>
      <w:r>
        <w:rPr>
          <w:spacing w:val="1"/>
          <w:sz w:val="20"/>
        </w:rPr>
        <w:t xml:space="preserve"> </w:t>
      </w:r>
      <w:r>
        <w:rPr>
          <w:sz w:val="20"/>
        </w:rPr>
        <w:t>роли,</w:t>
      </w:r>
      <w:r>
        <w:rPr>
          <w:spacing w:val="1"/>
          <w:sz w:val="20"/>
        </w:rPr>
        <w:t xml:space="preserve"> </w:t>
      </w:r>
      <w:r>
        <w:rPr>
          <w:sz w:val="20"/>
        </w:rPr>
        <w:t>договариваться,</w:t>
      </w:r>
      <w:r>
        <w:rPr>
          <w:spacing w:val="-47"/>
          <w:sz w:val="20"/>
        </w:rPr>
        <w:t xml:space="preserve"> </w:t>
      </w:r>
      <w:r>
        <w:rPr>
          <w:sz w:val="20"/>
        </w:rPr>
        <w:t>обсуждать процесс</w:t>
      </w:r>
      <w:r>
        <w:rPr>
          <w:spacing w:val="-2"/>
          <w:sz w:val="20"/>
        </w:rPr>
        <w:t xml:space="preserve"> </w:t>
      </w:r>
      <w:r>
        <w:rPr>
          <w:sz w:val="20"/>
        </w:rPr>
        <w:t>и результат совместной</w:t>
      </w:r>
      <w:r>
        <w:rPr>
          <w:spacing w:val="-1"/>
          <w:sz w:val="20"/>
        </w:rPr>
        <w:t xml:space="preserve"> </w:t>
      </w:r>
      <w:r>
        <w:rPr>
          <w:sz w:val="20"/>
        </w:rPr>
        <w:t>работы;</w:t>
      </w:r>
    </w:p>
    <w:p>
      <w:pPr>
        <w:pStyle w:val="64"/>
        <w:numPr>
          <w:ilvl w:val="0"/>
          <w:numId w:val="43"/>
        </w:numPr>
        <w:tabs>
          <w:tab w:val="left" w:pos="1360"/>
        </w:tabs>
        <w:spacing w:before="5" w:line="252" w:lineRule="auto"/>
        <w:ind w:right="303"/>
        <w:rPr>
          <w:sz w:val="20"/>
        </w:rPr>
      </w:pPr>
      <w:r>
        <w:rPr>
          <w:sz w:val="20"/>
        </w:rPr>
        <w:t>проявлять</w:t>
      </w:r>
      <w:r>
        <w:rPr>
          <w:spacing w:val="1"/>
          <w:sz w:val="20"/>
        </w:rPr>
        <w:t xml:space="preserve"> </w:t>
      </w:r>
      <w:r>
        <w:rPr>
          <w:sz w:val="20"/>
        </w:rPr>
        <w:t>готовность</w:t>
      </w:r>
      <w:r>
        <w:rPr>
          <w:spacing w:val="1"/>
          <w:sz w:val="20"/>
        </w:rPr>
        <w:t xml:space="preserve"> </w:t>
      </w:r>
      <w:r>
        <w:rPr>
          <w:sz w:val="20"/>
        </w:rPr>
        <w:t>руководить,</w:t>
      </w:r>
      <w:r>
        <w:rPr>
          <w:spacing w:val="1"/>
          <w:sz w:val="20"/>
        </w:rPr>
        <w:t xml:space="preserve"> </w:t>
      </w:r>
      <w:r>
        <w:rPr>
          <w:sz w:val="20"/>
        </w:rPr>
        <w:t>выполнять</w:t>
      </w:r>
      <w:r>
        <w:rPr>
          <w:spacing w:val="1"/>
          <w:sz w:val="20"/>
        </w:rPr>
        <w:t xml:space="preserve"> </w:t>
      </w:r>
      <w:r>
        <w:rPr>
          <w:sz w:val="20"/>
        </w:rPr>
        <w:t>поручения,</w:t>
      </w:r>
      <w:r>
        <w:rPr>
          <w:spacing w:val="1"/>
          <w:sz w:val="20"/>
        </w:rPr>
        <w:t xml:space="preserve"> </w:t>
      </w:r>
      <w:r>
        <w:rPr>
          <w:sz w:val="20"/>
        </w:rPr>
        <w:t>подчиняться;</w:t>
      </w:r>
    </w:p>
    <w:p>
      <w:pPr>
        <w:pStyle w:val="64"/>
        <w:numPr>
          <w:ilvl w:val="0"/>
          <w:numId w:val="43"/>
        </w:numPr>
        <w:tabs>
          <w:tab w:val="left" w:pos="1360"/>
        </w:tabs>
        <w:spacing w:line="227" w:lineRule="exact"/>
        <w:rPr>
          <w:sz w:val="20"/>
        </w:rPr>
      </w:pPr>
      <w:r>
        <w:rPr>
          <w:sz w:val="20"/>
        </w:rPr>
        <w:t>ответственно</w:t>
      </w:r>
      <w:r>
        <w:rPr>
          <w:spacing w:val="-7"/>
          <w:sz w:val="20"/>
        </w:rPr>
        <w:t xml:space="preserve"> </w:t>
      </w:r>
      <w:r>
        <w:rPr>
          <w:sz w:val="20"/>
        </w:rPr>
        <w:t>выполнять</w:t>
      </w:r>
      <w:r>
        <w:rPr>
          <w:spacing w:val="-2"/>
          <w:sz w:val="20"/>
        </w:rPr>
        <w:t xml:space="preserve"> </w:t>
      </w:r>
      <w:r>
        <w:rPr>
          <w:sz w:val="20"/>
        </w:rPr>
        <w:t>свою</w:t>
      </w:r>
      <w:r>
        <w:rPr>
          <w:spacing w:val="-3"/>
          <w:sz w:val="20"/>
        </w:rPr>
        <w:t xml:space="preserve"> </w:t>
      </w:r>
      <w:r>
        <w:rPr>
          <w:sz w:val="20"/>
        </w:rPr>
        <w:t>часть</w:t>
      </w:r>
      <w:r>
        <w:rPr>
          <w:spacing w:val="-2"/>
          <w:sz w:val="20"/>
        </w:rPr>
        <w:t xml:space="preserve"> </w:t>
      </w:r>
      <w:r>
        <w:rPr>
          <w:sz w:val="20"/>
        </w:rPr>
        <w:t>работы;</w:t>
      </w:r>
    </w:p>
    <w:p>
      <w:pPr>
        <w:pStyle w:val="64"/>
        <w:numPr>
          <w:ilvl w:val="0"/>
          <w:numId w:val="43"/>
        </w:numPr>
        <w:tabs>
          <w:tab w:val="left" w:pos="1360"/>
        </w:tabs>
        <w:spacing w:before="15"/>
        <w:rPr>
          <w:sz w:val="20"/>
        </w:rPr>
      </w:pPr>
      <w:r>
        <w:rPr>
          <w:sz w:val="20"/>
        </w:rPr>
        <w:t>оценивать</w:t>
      </w:r>
      <w:r>
        <w:rPr>
          <w:spacing w:val="-3"/>
          <w:sz w:val="20"/>
        </w:rPr>
        <w:t xml:space="preserve"> </w:t>
      </w:r>
      <w:r>
        <w:rPr>
          <w:sz w:val="20"/>
        </w:rPr>
        <w:t>свой</w:t>
      </w:r>
      <w:r>
        <w:rPr>
          <w:spacing w:val="-4"/>
          <w:sz w:val="20"/>
        </w:rPr>
        <w:t xml:space="preserve"> </w:t>
      </w:r>
      <w:r>
        <w:rPr>
          <w:sz w:val="20"/>
        </w:rPr>
        <w:t>вклад</w:t>
      </w:r>
      <w:r>
        <w:rPr>
          <w:spacing w:val="-4"/>
          <w:sz w:val="20"/>
        </w:rPr>
        <w:t xml:space="preserve"> </w:t>
      </w:r>
      <w:r>
        <w:rPr>
          <w:sz w:val="20"/>
        </w:rPr>
        <w:t>в</w:t>
      </w:r>
      <w:r>
        <w:rPr>
          <w:spacing w:val="-1"/>
          <w:sz w:val="20"/>
        </w:rPr>
        <w:t xml:space="preserve"> </w:t>
      </w:r>
      <w:r>
        <w:rPr>
          <w:sz w:val="20"/>
        </w:rPr>
        <w:t>общий</w:t>
      </w:r>
      <w:r>
        <w:rPr>
          <w:spacing w:val="-4"/>
          <w:sz w:val="20"/>
        </w:rPr>
        <w:t xml:space="preserve"> </w:t>
      </w:r>
      <w:r>
        <w:rPr>
          <w:sz w:val="20"/>
        </w:rPr>
        <w:t>результат;</w:t>
      </w:r>
    </w:p>
    <w:p>
      <w:pPr>
        <w:pStyle w:val="64"/>
        <w:numPr>
          <w:ilvl w:val="0"/>
          <w:numId w:val="43"/>
        </w:numPr>
        <w:tabs>
          <w:tab w:val="left" w:pos="1360"/>
        </w:tabs>
        <w:spacing w:before="10" w:line="254" w:lineRule="auto"/>
        <w:ind w:right="299"/>
        <w:rPr>
          <w:sz w:val="20"/>
        </w:rPr>
      </w:pPr>
      <w:r>
        <w:rPr>
          <w:sz w:val="20"/>
        </w:rPr>
        <w:t>выполнять</w:t>
      </w:r>
      <w:r>
        <w:rPr>
          <w:spacing w:val="1"/>
          <w:sz w:val="20"/>
        </w:rPr>
        <w:t xml:space="preserve"> </w:t>
      </w:r>
      <w:r>
        <w:rPr>
          <w:sz w:val="20"/>
        </w:rPr>
        <w:t>совместные</w:t>
      </w:r>
      <w:r>
        <w:rPr>
          <w:spacing w:val="1"/>
          <w:sz w:val="20"/>
        </w:rPr>
        <w:t xml:space="preserve"> </w:t>
      </w:r>
      <w:r>
        <w:rPr>
          <w:sz w:val="20"/>
        </w:rPr>
        <w:t>проектные</w:t>
      </w:r>
      <w:r>
        <w:rPr>
          <w:spacing w:val="1"/>
          <w:sz w:val="20"/>
        </w:rPr>
        <w:t xml:space="preserve"> </w:t>
      </w:r>
      <w:r>
        <w:rPr>
          <w:sz w:val="20"/>
        </w:rPr>
        <w:t>задания</w:t>
      </w:r>
      <w:r>
        <w:rPr>
          <w:spacing w:val="1"/>
          <w:sz w:val="20"/>
        </w:rPr>
        <w:t xml:space="preserve"> </w:t>
      </w:r>
      <w:r>
        <w:rPr>
          <w:sz w:val="20"/>
        </w:rPr>
        <w:t>с</w:t>
      </w:r>
      <w:r>
        <w:rPr>
          <w:spacing w:val="1"/>
          <w:sz w:val="20"/>
        </w:rPr>
        <w:t xml:space="preserve"> </w:t>
      </w:r>
      <w:r>
        <w:rPr>
          <w:sz w:val="20"/>
        </w:rPr>
        <w:t>опорой</w:t>
      </w:r>
      <w:r>
        <w:rPr>
          <w:spacing w:val="1"/>
          <w:sz w:val="20"/>
        </w:rPr>
        <w:t xml:space="preserve"> </w:t>
      </w:r>
      <w:r>
        <w:rPr>
          <w:sz w:val="20"/>
        </w:rPr>
        <w:t>на</w:t>
      </w:r>
      <w:r>
        <w:rPr>
          <w:spacing w:val="1"/>
          <w:sz w:val="20"/>
        </w:rPr>
        <w:t xml:space="preserve"> </w:t>
      </w:r>
      <w:r>
        <w:rPr>
          <w:sz w:val="20"/>
        </w:rPr>
        <w:t>предложенные</w:t>
      </w:r>
      <w:r>
        <w:rPr>
          <w:spacing w:val="-2"/>
          <w:sz w:val="20"/>
        </w:rPr>
        <w:t xml:space="preserve"> </w:t>
      </w:r>
      <w:r>
        <w:rPr>
          <w:sz w:val="20"/>
        </w:rPr>
        <w:t>образцы.</w:t>
      </w:r>
    </w:p>
    <w:p>
      <w:pPr>
        <w:pStyle w:val="62"/>
        <w:spacing w:before="2" w:line="249" w:lineRule="auto"/>
        <w:ind w:right="295" w:firstLine="225"/>
      </w:pPr>
      <w:r>
        <w:t>Овладение</w:t>
      </w:r>
      <w:r>
        <w:rPr>
          <w:spacing w:val="1"/>
        </w:rPr>
        <w:t xml:space="preserve"> </w:t>
      </w:r>
      <w:r>
        <w:t>универсальными</w:t>
      </w:r>
      <w:r>
        <w:rPr>
          <w:spacing w:val="1"/>
        </w:rPr>
        <w:t xml:space="preserve"> </w:t>
      </w:r>
      <w:r>
        <w:t>учебными</w:t>
      </w:r>
      <w:r>
        <w:rPr>
          <w:spacing w:val="1"/>
        </w:rPr>
        <w:t xml:space="preserve"> </w:t>
      </w:r>
      <w:r>
        <w:t>регулятивными</w:t>
      </w:r>
      <w:r>
        <w:rPr>
          <w:spacing w:val="1"/>
        </w:rPr>
        <w:t xml:space="preserve"> </w:t>
      </w:r>
      <w:r>
        <w:t>действиями:</w:t>
      </w:r>
    </w:p>
    <w:p>
      <w:pPr>
        <w:pStyle w:val="63"/>
        <w:numPr>
          <w:ilvl w:val="0"/>
          <w:numId w:val="45"/>
        </w:numPr>
        <w:tabs>
          <w:tab w:val="left" w:pos="1513"/>
        </w:tabs>
        <w:spacing w:before="2"/>
      </w:pPr>
      <w:r>
        <w:t>самоорганизация:</w:t>
      </w:r>
    </w:p>
    <w:p>
      <w:pPr>
        <w:pStyle w:val="64"/>
        <w:numPr>
          <w:ilvl w:val="0"/>
          <w:numId w:val="43"/>
        </w:numPr>
        <w:tabs>
          <w:tab w:val="left" w:pos="1360"/>
        </w:tabs>
        <w:spacing w:before="5" w:line="254" w:lineRule="auto"/>
        <w:ind w:right="299"/>
        <w:jc w:val="left"/>
        <w:rPr>
          <w:sz w:val="20"/>
        </w:rPr>
      </w:pPr>
      <w:r>
        <w:rPr>
          <w:sz w:val="20"/>
        </w:rPr>
        <w:t>планировать</w:t>
      </w:r>
      <w:r>
        <w:rPr>
          <w:spacing w:val="27"/>
          <w:sz w:val="20"/>
        </w:rPr>
        <w:t xml:space="preserve"> </w:t>
      </w:r>
      <w:r>
        <w:rPr>
          <w:sz w:val="20"/>
        </w:rPr>
        <w:t>действия</w:t>
      </w:r>
      <w:r>
        <w:rPr>
          <w:spacing w:val="26"/>
          <w:sz w:val="20"/>
        </w:rPr>
        <w:t xml:space="preserve"> </w:t>
      </w:r>
      <w:r>
        <w:rPr>
          <w:sz w:val="20"/>
        </w:rPr>
        <w:t>по</w:t>
      </w:r>
      <w:r>
        <w:rPr>
          <w:spacing w:val="23"/>
          <w:sz w:val="20"/>
        </w:rPr>
        <w:t xml:space="preserve"> </w:t>
      </w:r>
      <w:r>
        <w:rPr>
          <w:sz w:val="20"/>
        </w:rPr>
        <w:t>решению</w:t>
      </w:r>
      <w:r>
        <w:rPr>
          <w:spacing w:val="31"/>
          <w:sz w:val="20"/>
        </w:rPr>
        <w:t xml:space="preserve"> </w:t>
      </w:r>
      <w:r>
        <w:rPr>
          <w:sz w:val="20"/>
        </w:rPr>
        <w:t>учебной</w:t>
      </w:r>
      <w:r>
        <w:rPr>
          <w:spacing w:val="26"/>
          <w:sz w:val="20"/>
        </w:rPr>
        <w:t xml:space="preserve"> </w:t>
      </w:r>
      <w:r>
        <w:rPr>
          <w:sz w:val="20"/>
        </w:rPr>
        <w:t>задачи</w:t>
      </w:r>
      <w:r>
        <w:rPr>
          <w:spacing w:val="26"/>
          <w:sz w:val="20"/>
        </w:rPr>
        <w:t xml:space="preserve"> </w:t>
      </w:r>
      <w:r>
        <w:rPr>
          <w:sz w:val="20"/>
        </w:rPr>
        <w:t>для</w:t>
      </w:r>
      <w:r>
        <w:rPr>
          <w:spacing w:val="27"/>
          <w:sz w:val="20"/>
        </w:rPr>
        <w:t xml:space="preserve"> </w:t>
      </w:r>
      <w:r>
        <w:rPr>
          <w:sz w:val="20"/>
        </w:rPr>
        <w:t>получения</w:t>
      </w:r>
      <w:r>
        <w:rPr>
          <w:spacing w:val="-47"/>
          <w:sz w:val="20"/>
        </w:rPr>
        <w:t xml:space="preserve"> </w:t>
      </w:r>
      <w:r>
        <w:rPr>
          <w:sz w:val="20"/>
        </w:rPr>
        <w:t>результата;</w:t>
      </w:r>
    </w:p>
    <w:p>
      <w:pPr>
        <w:pStyle w:val="64"/>
        <w:numPr>
          <w:ilvl w:val="0"/>
          <w:numId w:val="43"/>
        </w:numPr>
        <w:tabs>
          <w:tab w:val="left" w:pos="1360"/>
        </w:tabs>
        <w:spacing w:line="228" w:lineRule="exact"/>
        <w:jc w:val="left"/>
        <w:rPr>
          <w:sz w:val="20"/>
        </w:rPr>
      </w:pPr>
      <w:r>
        <w:rPr>
          <w:sz w:val="20"/>
        </w:rPr>
        <w:t>выстраивать</w:t>
      </w:r>
      <w:r>
        <w:rPr>
          <w:spacing w:val="-5"/>
          <w:sz w:val="20"/>
        </w:rPr>
        <w:t xml:space="preserve"> </w:t>
      </w:r>
      <w:r>
        <w:rPr>
          <w:sz w:val="20"/>
        </w:rPr>
        <w:t>последовательность</w:t>
      </w:r>
      <w:r>
        <w:rPr>
          <w:spacing w:val="-5"/>
          <w:sz w:val="20"/>
        </w:rPr>
        <w:t xml:space="preserve"> </w:t>
      </w:r>
      <w:r>
        <w:rPr>
          <w:sz w:val="20"/>
        </w:rPr>
        <w:t>выбранных</w:t>
      </w:r>
      <w:r>
        <w:rPr>
          <w:spacing w:val="-3"/>
          <w:sz w:val="20"/>
        </w:rPr>
        <w:t xml:space="preserve"> </w:t>
      </w:r>
      <w:r>
        <w:rPr>
          <w:sz w:val="20"/>
        </w:rPr>
        <w:t>действий;</w:t>
      </w:r>
    </w:p>
    <w:p>
      <w:pPr>
        <w:pStyle w:val="63"/>
        <w:numPr>
          <w:ilvl w:val="0"/>
          <w:numId w:val="45"/>
        </w:numPr>
        <w:tabs>
          <w:tab w:val="left" w:pos="1512"/>
          <w:tab w:val="left" w:pos="1513"/>
        </w:tabs>
        <w:spacing w:before="15"/>
      </w:pPr>
      <w:r>
        <w:t>самоконтроль:</w:t>
      </w:r>
    </w:p>
    <w:p>
      <w:pPr>
        <w:pStyle w:val="64"/>
        <w:numPr>
          <w:ilvl w:val="0"/>
          <w:numId w:val="43"/>
        </w:numPr>
        <w:tabs>
          <w:tab w:val="left" w:pos="1360"/>
        </w:tabs>
        <w:spacing w:before="5"/>
        <w:jc w:val="left"/>
        <w:rPr>
          <w:sz w:val="20"/>
        </w:rPr>
      </w:pPr>
      <w:r>
        <w:rPr>
          <w:sz w:val="20"/>
        </w:rPr>
        <w:t>устанавливать</w:t>
      </w:r>
      <w:r>
        <w:rPr>
          <w:spacing w:val="-9"/>
          <w:sz w:val="20"/>
        </w:rPr>
        <w:t xml:space="preserve"> </w:t>
      </w:r>
      <w:r>
        <w:rPr>
          <w:sz w:val="20"/>
        </w:rPr>
        <w:t>причины</w:t>
      </w:r>
      <w:r>
        <w:rPr>
          <w:spacing w:val="-1"/>
          <w:sz w:val="20"/>
        </w:rPr>
        <w:t xml:space="preserve"> </w:t>
      </w:r>
      <w:r>
        <w:rPr>
          <w:sz w:val="20"/>
        </w:rPr>
        <w:t>успеха/неудач</w:t>
      </w:r>
      <w:r>
        <w:rPr>
          <w:spacing w:val="-4"/>
          <w:sz w:val="20"/>
        </w:rPr>
        <w:t xml:space="preserve"> </w:t>
      </w:r>
      <w:r>
        <w:rPr>
          <w:sz w:val="20"/>
        </w:rPr>
        <w:t>учебной</w:t>
      </w:r>
      <w:r>
        <w:rPr>
          <w:spacing w:val="-7"/>
          <w:sz w:val="20"/>
        </w:rPr>
        <w:t xml:space="preserve"> </w:t>
      </w:r>
      <w:r>
        <w:rPr>
          <w:sz w:val="20"/>
        </w:rPr>
        <w:t>деятельности;</w:t>
      </w:r>
    </w:p>
    <w:p>
      <w:pPr>
        <w:pStyle w:val="64"/>
        <w:numPr>
          <w:ilvl w:val="0"/>
          <w:numId w:val="43"/>
        </w:numPr>
        <w:tabs>
          <w:tab w:val="left" w:pos="1360"/>
        </w:tabs>
        <w:spacing w:before="15"/>
        <w:jc w:val="left"/>
        <w:rPr>
          <w:sz w:val="20"/>
        </w:rPr>
      </w:pPr>
      <w:r>
        <w:rPr>
          <w:sz w:val="20"/>
        </w:rPr>
        <w:t>корректировать</w:t>
      </w:r>
      <w:r>
        <w:rPr>
          <w:spacing w:val="-5"/>
          <w:sz w:val="20"/>
        </w:rPr>
        <w:t xml:space="preserve"> </w:t>
      </w:r>
      <w:r>
        <w:rPr>
          <w:sz w:val="20"/>
        </w:rPr>
        <w:t>свои</w:t>
      </w:r>
      <w:r>
        <w:rPr>
          <w:spacing w:val="-1"/>
          <w:sz w:val="20"/>
        </w:rPr>
        <w:t xml:space="preserve"> </w:t>
      </w:r>
      <w:r>
        <w:rPr>
          <w:sz w:val="20"/>
        </w:rPr>
        <w:t>учебные</w:t>
      </w:r>
      <w:r>
        <w:rPr>
          <w:spacing w:val="-7"/>
          <w:sz w:val="20"/>
        </w:rPr>
        <w:t xml:space="preserve"> </w:t>
      </w:r>
      <w:r>
        <w:rPr>
          <w:sz w:val="20"/>
        </w:rPr>
        <w:t>действия</w:t>
      </w:r>
      <w:r>
        <w:rPr>
          <w:spacing w:val="-4"/>
          <w:sz w:val="20"/>
        </w:rPr>
        <w:t xml:space="preserve"> </w:t>
      </w:r>
      <w:r>
        <w:rPr>
          <w:sz w:val="20"/>
        </w:rPr>
        <w:t>для</w:t>
      </w:r>
      <w:r>
        <w:rPr>
          <w:spacing w:val="-5"/>
          <w:sz w:val="20"/>
        </w:rPr>
        <w:t xml:space="preserve"> </w:t>
      </w:r>
      <w:r>
        <w:rPr>
          <w:sz w:val="20"/>
        </w:rPr>
        <w:t>преодоления</w:t>
      </w:r>
      <w:r>
        <w:rPr>
          <w:spacing w:val="-5"/>
          <w:sz w:val="20"/>
        </w:rPr>
        <w:t xml:space="preserve"> </w:t>
      </w:r>
      <w:r>
        <w:rPr>
          <w:sz w:val="20"/>
        </w:rPr>
        <w:t>ошибок.</w:t>
      </w:r>
    </w:p>
    <w:p>
      <w:pPr>
        <w:pStyle w:val="33"/>
        <w:spacing w:before="4"/>
        <w:ind w:left="0"/>
        <w:jc w:val="left"/>
        <w:rPr>
          <w:sz w:val="21"/>
        </w:rPr>
      </w:pPr>
    </w:p>
    <w:p>
      <w:pPr>
        <w:pStyle w:val="61"/>
        <w:spacing w:before="1"/>
        <w:jc w:val="both"/>
      </w:pPr>
      <w:r>
        <w:t>Предметные</w:t>
      </w:r>
      <w:r>
        <w:rPr>
          <w:spacing w:val="-4"/>
        </w:rPr>
        <w:t xml:space="preserve"> </w:t>
      </w:r>
      <w:r>
        <w:t>результаты</w:t>
      </w:r>
    </w:p>
    <w:p>
      <w:pPr>
        <w:pStyle w:val="33"/>
        <w:spacing w:before="5" w:line="249" w:lineRule="auto"/>
        <w:ind w:right="294" w:firstLine="225"/>
      </w:pPr>
      <w:r>
        <w:t>Предметные</w:t>
      </w:r>
      <w:r>
        <w:rPr>
          <w:spacing w:val="1"/>
        </w:rPr>
        <w:t xml:space="preserve"> </w:t>
      </w:r>
      <w:r>
        <w:t>результаты</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«Иностранный</w:t>
      </w:r>
      <w:r>
        <w:rPr>
          <w:spacing w:val="1"/>
        </w:rPr>
        <w:t xml:space="preserve"> </w:t>
      </w:r>
      <w:r>
        <w:t>(английский)</w:t>
      </w:r>
      <w:r>
        <w:rPr>
          <w:spacing w:val="1"/>
        </w:rPr>
        <w:t xml:space="preserve"> </w:t>
      </w:r>
      <w:r>
        <w:t>язык»</w:t>
      </w:r>
      <w:r>
        <w:rPr>
          <w:spacing w:val="1"/>
        </w:rPr>
        <w:t xml:space="preserve"> </w:t>
      </w:r>
      <w:r>
        <w:t>предметной</w:t>
      </w:r>
      <w:r>
        <w:rPr>
          <w:spacing w:val="1"/>
        </w:rPr>
        <w:t xml:space="preserve"> </w:t>
      </w:r>
      <w:r>
        <w:t>области</w:t>
      </w:r>
      <w:r>
        <w:rPr>
          <w:spacing w:val="1"/>
        </w:rPr>
        <w:t xml:space="preserve"> </w:t>
      </w:r>
      <w:r>
        <w:t>«Иностранный</w:t>
      </w:r>
      <w:r>
        <w:rPr>
          <w:spacing w:val="1"/>
        </w:rPr>
        <w:t xml:space="preserve"> </w:t>
      </w:r>
      <w:r>
        <w:t>язык»</w:t>
      </w:r>
      <w:r>
        <w:rPr>
          <w:spacing w:val="1"/>
        </w:rPr>
        <w:t xml:space="preserve"> </w:t>
      </w:r>
      <w:r>
        <w:t>должны</w:t>
      </w:r>
      <w:r>
        <w:rPr>
          <w:spacing w:val="1"/>
        </w:rPr>
        <w:t xml:space="preserve"> </w:t>
      </w:r>
      <w:r>
        <w:t>быть</w:t>
      </w:r>
      <w:r>
        <w:rPr>
          <w:spacing w:val="-7"/>
        </w:rPr>
        <w:t xml:space="preserve"> </w:t>
      </w:r>
      <w:r>
        <w:t>ориентированы</w:t>
      </w:r>
      <w:r>
        <w:rPr>
          <w:spacing w:val="-7"/>
        </w:rPr>
        <w:t xml:space="preserve"> </w:t>
      </w:r>
      <w:r>
        <w:t>на</w:t>
      </w:r>
      <w:r>
        <w:rPr>
          <w:spacing w:val="-4"/>
        </w:rPr>
        <w:t xml:space="preserve"> </w:t>
      </w:r>
      <w:r>
        <w:t>применение</w:t>
      </w:r>
      <w:r>
        <w:rPr>
          <w:spacing w:val="-10"/>
        </w:rPr>
        <w:t xml:space="preserve"> </w:t>
      </w:r>
      <w:r>
        <w:t>знаний, умений</w:t>
      </w:r>
      <w:r>
        <w:rPr>
          <w:spacing w:val="-8"/>
        </w:rPr>
        <w:t xml:space="preserve"> </w:t>
      </w:r>
      <w:r>
        <w:t>и</w:t>
      </w:r>
      <w:r>
        <w:rPr>
          <w:spacing w:val="-9"/>
        </w:rPr>
        <w:t xml:space="preserve"> </w:t>
      </w:r>
      <w:r>
        <w:t>навыков</w:t>
      </w:r>
      <w:r>
        <w:rPr>
          <w:spacing w:val="-6"/>
        </w:rPr>
        <w:t xml:space="preserve"> </w:t>
      </w:r>
      <w:r>
        <w:t>в</w:t>
      </w:r>
      <w:r>
        <w:rPr>
          <w:spacing w:val="-5"/>
        </w:rPr>
        <w:t xml:space="preserve"> </w:t>
      </w:r>
      <w:r>
        <w:t>типичных</w:t>
      </w:r>
      <w:r>
        <w:rPr>
          <w:spacing w:val="-48"/>
        </w:rPr>
        <w:t xml:space="preserve"> </w:t>
      </w:r>
      <w:r>
        <w:t>учебных</w:t>
      </w:r>
      <w:r>
        <w:rPr>
          <w:spacing w:val="1"/>
        </w:rPr>
        <w:t xml:space="preserve"> </w:t>
      </w:r>
      <w:r>
        <w:t>ситуациях</w:t>
      </w:r>
      <w:r>
        <w:rPr>
          <w:spacing w:val="1"/>
        </w:rPr>
        <w:t xml:space="preserve"> </w:t>
      </w:r>
      <w:r>
        <w:t>и</w:t>
      </w:r>
      <w:r>
        <w:rPr>
          <w:spacing w:val="1"/>
        </w:rPr>
        <w:t xml:space="preserve"> </w:t>
      </w:r>
      <w:r>
        <w:t>реальных</w:t>
      </w:r>
      <w:r>
        <w:rPr>
          <w:spacing w:val="1"/>
        </w:rPr>
        <w:t xml:space="preserve"> </w:t>
      </w:r>
      <w:r>
        <w:t>жизненных</w:t>
      </w:r>
      <w:r>
        <w:rPr>
          <w:spacing w:val="1"/>
        </w:rPr>
        <w:t xml:space="preserve"> </w:t>
      </w:r>
      <w:r>
        <w:t>условиях,</w:t>
      </w:r>
      <w:r>
        <w:rPr>
          <w:spacing w:val="1"/>
        </w:rPr>
        <w:t xml:space="preserve"> </w:t>
      </w:r>
      <w:r>
        <w:t>отражать</w:t>
      </w:r>
      <w:r>
        <w:rPr>
          <w:spacing w:val="1"/>
        </w:rPr>
        <w:t xml:space="preserve"> </w:t>
      </w:r>
      <w:r>
        <w:t>сформированность</w:t>
      </w:r>
      <w:r>
        <w:rPr>
          <w:spacing w:val="1"/>
        </w:rPr>
        <w:t xml:space="preserve"> </w:t>
      </w:r>
      <w:r>
        <w:t>иноязычной</w:t>
      </w:r>
      <w:r>
        <w:rPr>
          <w:spacing w:val="1"/>
        </w:rPr>
        <w:t xml:space="preserve"> </w:t>
      </w:r>
      <w:r>
        <w:t>коммуникативной</w:t>
      </w:r>
      <w:r>
        <w:rPr>
          <w:spacing w:val="1"/>
        </w:rPr>
        <w:t xml:space="preserve"> </w:t>
      </w:r>
      <w:r>
        <w:t>компетенции</w:t>
      </w:r>
      <w:r>
        <w:rPr>
          <w:spacing w:val="1"/>
        </w:rPr>
        <w:t xml:space="preserve"> </w:t>
      </w:r>
      <w:r>
        <w:t>на</w:t>
      </w:r>
      <w:r>
        <w:rPr>
          <w:spacing w:val="1"/>
        </w:rPr>
        <w:t xml:space="preserve"> </w:t>
      </w:r>
      <w:r>
        <w:t>элементарном</w:t>
      </w:r>
      <w:r>
        <w:rPr>
          <w:spacing w:val="32"/>
        </w:rPr>
        <w:t xml:space="preserve"> </w:t>
      </w:r>
      <w:r>
        <w:t>уровне</w:t>
      </w:r>
      <w:r>
        <w:rPr>
          <w:spacing w:val="22"/>
        </w:rPr>
        <w:t xml:space="preserve"> </w:t>
      </w:r>
      <w:r>
        <w:t>в</w:t>
      </w:r>
      <w:r>
        <w:rPr>
          <w:spacing w:val="3"/>
        </w:rPr>
        <w:t xml:space="preserve"> </w:t>
      </w:r>
      <w:r>
        <w:t>совокупности</w:t>
      </w:r>
      <w:r>
        <w:rPr>
          <w:spacing w:val="27"/>
        </w:rPr>
        <w:t xml:space="preserve"> </w:t>
      </w:r>
      <w:r>
        <w:t>её</w:t>
      </w:r>
      <w:r>
        <w:rPr>
          <w:spacing w:val="27"/>
        </w:rPr>
        <w:t xml:space="preserve"> </w:t>
      </w:r>
      <w:r>
        <w:t>составляющих</w:t>
      </w:r>
      <w:r>
        <w:rPr>
          <w:spacing w:val="1"/>
        </w:rPr>
        <w:t xml:space="preserve"> </w:t>
      </w:r>
      <w:r>
        <w:t>—</w:t>
      </w:r>
      <w:r>
        <w:rPr>
          <w:spacing w:val="25"/>
        </w:rPr>
        <w:t xml:space="preserve"> </w:t>
      </w:r>
      <w:r>
        <w:t>речевой,</w:t>
      </w:r>
    </w:p>
    <w:p>
      <w:pPr>
        <w:spacing w:line="249" w:lineRule="auto"/>
        <w:sectPr>
          <w:pgSz w:w="7830" w:h="12020"/>
          <w:pgMar w:top="660" w:right="300" w:bottom="720" w:left="0" w:header="0" w:footer="532" w:gutter="0"/>
          <w:cols w:space="720" w:num="1"/>
        </w:sectPr>
      </w:pPr>
    </w:p>
    <w:p>
      <w:pPr>
        <w:pStyle w:val="33"/>
        <w:tabs>
          <w:tab w:val="left" w:pos="2035"/>
          <w:tab w:val="left" w:pos="3973"/>
          <w:tab w:val="left" w:pos="5821"/>
        </w:tabs>
        <w:spacing w:before="65" w:line="249" w:lineRule="auto"/>
        <w:ind w:right="296"/>
        <w:jc w:val="left"/>
      </w:pPr>
      <w:r>
        <w:t>языковой,</w:t>
      </w:r>
      <w:r>
        <w:tab/>
      </w:r>
      <w:r>
        <w:t>социокультурной,</w:t>
      </w:r>
      <w:r>
        <w:tab/>
      </w:r>
      <w:r>
        <w:t>компенсаторной,</w:t>
      </w:r>
      <w:r>
        <w:tab/>
      </w:r>
      <w:r>
        <w:rPr>
          <w:spacing w:val="-1"/>
        </w:rPr>
        <w:t>метапредметной</w:t>
      </w:r>
      <w:r>
        <w:rPr>
          <w:spacing w:val="-47"/>
        </w:rPr>
        <w:t xml:space="preserve"> </w:t>
      </w:r>
      <w:r>
        <w:t>(учебно-познавательной).</w:t>
      </w:r>
    </w:p>
    <w:p>
      <w:pPr>
        <w:pStyle w:val="33"/>
        <w:ind w:left="0"/>
        <w:jc w:val="left"/>
        <w:rPr>
          <w:sz w:val="24"/>
        </w:rPr>
      </w:pPr>
    </w:p>
    <w:p>
      <w:pPr>
        <w:pStyle w:val="61"/>
        <w:numPr>
          <w:ilvl w:val="0"/>
          <w:numId w:val="46"/>
        </w:numPr>
        <w:tabs>
          <w:tab w:val="left" w:pos="961"/>
        </w:tabs>
        <w:ind w:hanging="169"/>
      </w:pPr>
      <w:r>
        <w:t>КЛАСС</w:t>
      </w:r>
    </w:p>
    <w:p>
      <w:pPr>
        <w:spacing w:before="122"/>
        <w:ind w:left="792"/>
        <w:rPr>
          <w:b/>
        </w:rPr>
      </w:pPr>
      <w:r>
        <w:rPr>
          <w:b/>
        </w:rPr>
        <w:t>Коммуникативные</w:t>
      </w:r>
      <w:r>
        <w:rPr>
          <w:b/>
          <w:spacing w:val="-2"/>
        </w:rPr>
        <w:t xml:space="preserve"> </w:t>
      </w:r>
      <w:r>
        <w:rPr>
          <w:b/>
        </w:rPr>
        <w:t>умения</w:t>
      </w:r>
    </w:p>
    <w:p>
      <w:pPr>
        <w:pStyle w:val="63"/>
        <w:spacing w:before="11"/>
        <w:jc w:val="left"/>
      </w:pPr>
      <w:r>
        <w:t>Говорение</w:t>
      </w:r>
    </w:p>
    <w:p>
      <w:pPr>
        <w:pStyle w:val="64"/>
        <w:numPr>
          <w:ilvl w:val="1"/>
          <w:numId w:val="46"/>
        </w:numPr>
        <w:tabs>
          <w:tab w:val="left" w:pos="1360"/>
        </w:tabs>
        <w:spacing w:before="5" w:line="252" w:lineRule="auto"/>
        <w:ind w:right="290"/>
        <w:rPr>
          <w:sz w:val="20"/>
        </w:rPr>
      </w:pPr>
      <w:r>
        <w:rPr>
          <w:sz w:val="20"/>
        </w:rPr>
        <w:t>вести</w:t>
      </w:r>
      <w:r>
        <w:rPr>
          <w:spacing w:val="1"/>
          <w:sz w:val="20"/>
        </w:rPr>
        <w:t xml:space="preserve"> </w:t>
      </w:r>
      <w:r>
        <w:rPr>
          <w:sz w:val="20"/>
        </w:rPr>
        <w:t>разные</w:t>
      </w:r>
      <w:r>
        <w:rPr>
          <w:spacing w:val="1"/>
          <w:sz w:val="20"/>
        </w:rPr>
        <w:t xml:space="preserve"> </w:t>
      </w:r>
      <w:r>
        <w:rPr>
          <w:sz w:val="20"/>
        </w:rPr>
        <w:t>виды</w:t>
      </w:r>
      <w:r>
        <w:rPr>
          <w:spacing w:val="1"/>
          <w:sz w:val="20"/>
        </w:rPr>
        <w:t xml:space="preserve"> </w:t>
      </w:r>
      <w:r>
        <w:rPr>
          <w:sz w:val="20"/>
        </w:rPr>
        <w:t>диалогов</w:t>
      </w:r>
      <w:r>
        <w:rPr>
          <w:spacing w:val="1"/>
          <w:sz w:val="20"/>
        </w:rPr>
        <w:t xml:space="preserve"> </w:t>
      </w:r>
      <w:r>
        <w:rPr>
          <w:sz w:val="20"/>
        </w:rPr>
        <w:t>(диалог</w:t>
      </w:r>
      <w:r>
        <w:rPr>
          <w:spacing w:val="1"/>
          <w:sz w:val="20"/>
        </w:rPr>
        <w:t xml:space="preserve"> </w:t>
      </w:r>
      <w:r>
        <w:rPr>
          <w:sz w:val="20"/>
        </w:rPr>
        <w:t>этикетного</w:t>
      </w:r>
      <w:r>
        <w:rPr>
          <w:spacing w:val="1"/>
          <w:sz w:val="20"/>
        </w:rPr>
        <w:t xml:space="preserve"> </w:t>
      </w:r>
      <w:r>
        <w:rPr>
          <w:sz w:val="20"/>
        </w:rPr>
        <w:t>характера,</w:t>
      </w:r>
      <w:r>
        <w:rPr>
          <w:spacing w:val="1"/>
          <w:sz w:val="20"/>
        </w:rPr>
        <w:t xml:space="preserve"> </w:t>
      </w:r>
      <w:r>
        <w:rPr>
          <w:sz w:val="20"/>
        </w:rPr>
        <w:t>диалог-расспрос)</w:t>
      </w:r>
      <w:r>
        <w:rPr>
          <w:spacing w:val="1"/>
          <w:sz w:val="20"/>
        </w:rPr>
        <w:t xml:space="preserve"> </w:t>
      </w:r>
      <w:r>
        <w:rPr>
          <w:sz w:val="20"/>
        </w:rPr>
        <w:t>в</w:t>
      </w:r>
      <w:r>
        <w:rPr>
          <w:spacing w:val="1"/>
          <w:sz w:val="20"/>
        </w:rPr>
        <w:t xml:space="preserve"> </w:t>
      </w:r>
      <w:r>
        <w:rPr>
          <w:sz w:val="20"/>
        </w:rPr>
        <w:t>стандартных</w:t>
      </w:r>
      <w:r>
        <w:rPr>
          <w:spacing w:val="1"/>
          <w:sz w:val="20"/>
        </w:rPr>
        <w:t xml:space="preserve"> </w:t>
      </w:r>
      <w:r>
        <w:rPr>
          <w:sz w:val="20"/>
        </w:rPr>
        <w:t>ситуациях</w:t>
      </w:r>
      <w:r>
        <w:rPr>
          <w:spacing w:val="1"/>
          <w:sz w:val="20"/>
        </w:rPr>
        <w:t xml:space="preserve"> </w:t>
      </w:r>
      <w:r>
        <w:rPr>
          <w:sz w:val="20"/>
        </w:rPr>
        <w:t>неофициального</w:t>
      </w:r>
      <w:r>
        <w:rPr>
          <w:spacing w:val="1"/>
          <w:sz w:val="20"/>
        </w:rPr>
        <w:t xml:space="preserve"> </w:t>
      </w:r>
      <w:r>
        <w:rPr>
          <w:sz w:val="20"/>
        </w:rPr>
        <w:t>общения, используя вербальные и/или зрительные опоры в рамках</w:t>
      </w:r>
      <w:r>
        <w:rPr>
          <w:spacing w:val="1"/>
          <w:sz w:val="20"/>
        </w:rPr>
        <w:t xml:space="preserve"> </w:t>
      </w:r>
      <w:r>
        <w:rPr>
          <w:sz w:val="20"/>
        </w:rPr>
        <w:t>изучаемой</w:t>
      </w:r>
      <w:r>
        <w:rPr>
          <w:spacing w:val="1"/>
          <w:sz w:val="20"/>
        </w:rPr>
        <w:t xml:space="preserve"> </w:t>
      </w:r>
      <w:r>
        <w:rPr>
          <w:sz w:val="20"/>
        </w:rPr>
        <w:t>тематики</w:t>
      </w:r>
      <w:r>
        <w:rPr>
          <w:spacing w:val="1"/>
          <w:sz w:val="20"/>
        </w:rPr>
        <w:t xml:space="preserve"> </w:t>
      </w:r>
      <w:r>
        <w:rPr>
          <w:sz w:val="20"/>
        </w:rPr>
        <w:t>с соблюдением</w:t>
      </w:r>
      <w:r>
        <w:rPr>
          <w:spacing w:val="1"/>
          <w:sz w:val="20"/>
        </w:rPr>
        <w:t xml:space="preserve"> </w:t>
      </w:r>
      <w:r>
        <w:rPr>
          <w:sz w:val="20"/>
        </w:rPr>
        <w:t>норм</w:t>
      </w:r>
      <w:r>
        <w:rPr>
          <w:spacing w:val="1"/>
          <w:sz w:val="20"/>
        </w:rPr>
        <w:t xml:space="preserve"> </w:t>
      </w:r>
      <w:r>
        <w:rPr>
          <w:sz w:val="20"/>
        </w:rPr>
        <w:t>речевого</w:t>
      </w:r>
      <w:r>
        <w:rPr>
          <w:spacing w:val="1"/>
          <w:sz w:val="20"/>
        </w:rPr>
        <w:t xml:space="preserve"> </w:t>
      </w:r>
      <w:r>
        <w:rPr>
          <w:sz w:val="20"/>
        </w:rPr>
        <w:t>этикета,</w:t>
      </w:r>
      <w:r>
        <w:rPr>
          <w:spacing w:val="1"/>
          <w:sz w:val="20"/>
        </w:rPr>
        <w:t xml:space="preserve"> </w:t>
      </w:r>
      <w:r>
        <w:rPr>
          <w:sz w:val="20"/>
        </w:rPr>
        <w:t>принятого в стране/странах изучаемого языка (не менее 3 реплик со</w:t>
      </w:r>
      <w:r>
        <w:rPr>
          <w:spacing w:val="1"/>
          <w:sz w:val="20"/>
        </w:rPr>
        <w:t xml:space="preserve"> </w:t>
      </w:r>
      <w:r>
        <w:rPr>
          <w:sz w:val="20"/>
        </w:rPr>
        <w:t>стороны каждого</w:t>
      </w:r>
      <w:r>
        <w:rPr>
          <w:spacing w:val="-3"/>
          <w:sz w:val="20"/>
        </w:rPr>
        <w:t xml:space="preserve"> </w:t>
      </w:r>
      <w:r>
        <w:rPr>
          <w:sz w:val="20"/>
        </w:rPr>
        <w:t>собеседника);</w:t>
      </w:r>
    </w:p>
    <w:p>
      <w:pPr>
        <w:pStyle w:val="64"/>
        <w:numPr>
          <w:ilvl w:val="1"/>
          <w:numId w:val="46"/>
        </w:numPr>
        <w:tabs>
          <w:tab w:val="left" w:pos="1360"/>
        </w:tabs>
        <w:spacing w:before="6" w:line="254" w:lineRule="auto"/>
        <w:ind w:right="298"/>
        <w:rPr>
          <w:sz w:val="20"/>
        </w:rPr>
      </w:pPr>
      <w:r>
        <w:rPr>
          <w:sz w:val="20"/>
        </w:rPr>
        <w:t>создавать устные связные монологические высказывания объёмом</w:t>
      </w:r>
      <w:r>
        <w:rPr>
          <w:spacing w:val="1"/>
          <w:sz w:val="20"/>
        </w:rPr>
        <w:t xml:space="preserve"> </w:t>
      </w:r>
      <w:r>
        <w:rPr>
          <w:sz w:val="20"/>
        </w:rPr>
        <w:t>не менее 3 фраз в рамках изучаемой тематики с опорой на картинки,</w:t>
      </w:r>
      <w:r>
        <w:rPr>
          <w:spacing w:val="-47"/>
          <w:sz w:val="20"/>
        </w:rPr>
        <w:t xml:space="preserve"> </w:t>
      </w:r>
      <w:r>
        <w:rPr>
          <w:sz w:val="20"/>
        </w:rPr>
        <w:t>фотографии</w:t>
      </w:r>
      <w:r>
        <w:rPr>
          <w:spacing w:val="-1"/>
          <w:sz w:val="20"/>
        </w:rPr>
        <w:t xml:space="preserve"> </w:t>
      </w:r>
      <w:r>
        <w:rPr>
          <w:sz w:val="20"/>
        </w:rPr>
        <w:t>и/или</w:t>
      </w:r>
      <w:r>
        <w:rPr>
          <w:spacing w:val="-1"/>
          <w:sz w:val="20"/>
        </w:rPr>
        <w:t xml:space="preserve"> </w:t>
      </w:r>
      <w:r>
        <w:rPr>
          <w:sz w:val="20"/>
        </w:rPr>
        <w:t>ключевые</w:t>
      </w:r>
      <w:r>
        <w:rPr>
          <w:spacing w:val="-1"/>
          <w:sz w:val="20"/>
        </w:rPr>
        <w:t xml:space="preserve"> </w:t>
      </w:r>
      <w:r>
        <w:rPr>
          <w:sz w:val="20"/>
        </w:rPr>
        <w:t>слова,</w:t>
      </w:r>
      <w:r>
        <w:rPr>
          <w:spacing w:val="3"/>
          <w:sz w:val="20"/>
        </w:rPr>
        <w:t xml:space="preserve"> </w:t>
      </w:r>
      <w:r>
        <w:rPr>
          <w:sz w:val="20"/>
        </w:rPr>
        <w:t>вопросы.</w:t>
      </w:r>
    </w:p>
    <w:p>
      <w:pPr>
        <w:pStyle w:val="63"/>
        <w:spacing w:line="229" w:lineRule="exact"/>
        <w:jc w:val="left"/>
      </w:pPr>
      <w:r>
        <w:t>Аудирование</w:t>
      </w:r>
    </w:p>
    <w:p>
      <w:pPr>
        <w:pStyle w:val="64"/>
        <w:numPr>
          <w:ilvl w:val="1"/>
          <w:numId w:val="46"/>
        </w:numPr>
        <w:tabs>
          <w:tab w:val="left" w:pos="1360"/>
        </w:tabs>
        <w:spacing w:before="5"/>
        <w:jc w:val="left"/>
        <w:rPr>
          <w:sz w:val="20"/>
        </w:rPr>
      </w:pPr>
      <w:r>
        <w:rPr>
          <w:sz w:val="20"/>
        </w:rPr>
        <w:t>воспринимать</w:t>
      </w:r>
      <w:r>
        <w:rPr>
          <w:spacing w:val="-4"/>
          <w:sz w:val="20"/>
        </w:rPr>
        <w:t xml:space="preserve"> </w:t>
      </w:r>
      <w:r>
        <w:rPr>
          <w:sz w:val="20"/>
        </w:rPr>
        <w:t>на слух</w:t>
      </w:r>
      <w:r>
        <w:rPr>
          <w:spacing w:val="-3"/>
          <w:sz w:val="20"/>
        </w:rPr>
        <w:t xml:space="preserve"> </w:t>
      </w:r>
      <w:r>
        <w:rPr>
          <w:sz w:val="20"/>
        </w:rPr>
        <w:t>и</w:t>
      </w:r>
      <w:r>
        <w:rPr>
          <w:spacing w:val="-4"/>
          <w:sz w:val="20"/>
        </w:rPr>
        <w:t xml:space="preserve"> </w:t>
      </w:r>
      <w:r>
        <w:rPr>
          <w:sz w:val="20"/>
        </w:rPr>
        <w:t>понимать</w:t>
      </w:r>
      <w:r>
        <w:rPr>
          <w:spacing w:val="-3"/>
          <w:sz w:val="20"/>
        </w:rPr>
        <w:t xml:space="preserve"> </w:t>
      </w:r>
      <w:r>
        <w:rPr>
          <w:sz w:val="20"/>
        </w:rPr>
        <w:t>речь</w:t>
      </w:r>
      <w:r>
        <w:rPr>
          <w:spacing w:val="-3"/>
          <w:sz w:val="20"/>
        </w:rPr>
        <w:t xml:space="preserve"> </w:t>
      </w:r>
      <w:r>
        <w:rPr>
          <w:sz w:val="20"/>
        </w:rPr>
        <w:t>учителя</w:t>
      </w:r>
      <w:r>
        <w:rPr>
          <w:spacing w:val="-3"/>
          <w:sz w:val="20"/>
        </w:rPr>
        <w:t xml:space="preserve"> </w:t>
      </w:r>
      <w:r>
        <w:rPr>
          <w:sz w:val="20"/>
        </w:rPr>
        <w:t>и</w:t>
      </w:r>
      <w:r>
        <w:rPr>
          <w:spacing w:val="-4"/>
          <w:sz w:val="20"/>
        </w:rPr>
        <w:t xml:space="preserve"> </w:t>
      </w:r>
      <w:r>
        <w:rPr>
          <w:sz w:val="20"/>
        </w:rPr>
        <w:t>одноклассников;</w:t>
      </w:r>
    </w:p>
    <w:p>
      <w:pPr>
        <w:pStyle w:val="64"/>
        <w:numPr>
          <w:ilvl w:val="1"/>
          <w:numId w:val="46"/>
        </w:numPr>
        <w:tabs>
          <w:tab w:val="left" w:pos="1360"/>
        </w:tabs>
        <w:spacing w:before="15" w:line="252" w:lineRule="auto"/>
        <w:ind w:right="290"/>
        <w:rPr>
          <w:sz w:val="20"/>
        </w:rPr>
      </w:pPr>
      <w:r>
        <w:rPr>
          <w:sz w:val="20"/>
        </w:rPr>
        <w:t>воспринимать на слух и понимать учебные тексты, построенные на</w:t>
      </w:r>
      <w:r>
        <w:rPr>
          <w:spacing w:val="1"/>
          <w:sz w:val="20"/>
        </w:rPr>
        <w:t xml:space="preserve"> </w:t>
      </w:r>
      <w:r>
        <w:rPr>
          <w:sz w:val="20"/>
        </w:rPr>
        <w:t>изученном</w:t>
      </w:r>
      <w:r>
        <w:rPr>
          <w:spacing w:val="-3"/>
          <w:sz w:val="20"/>
        </w:rPr>
        <w:t xml:space="preserve"> </w:t>
      </w:r>
      <w:r>
        <w:rPr>
          <w:sz w:val="20"/>
        </w:rPr>
        <w:t>языковом</w:t>
      </w:r>
      <w:r>
        <w:rPr>
          <w:spacing w:val="-10"/>
          <w:sz w:val="20"/>
        </w:rPr>
        <w:t xml:space="preserve"> </w:t>
      </w:r>
      <w:r>
        <w:rPr>
          <w:sz w:val="20"/>
        </w:rPr>
        <w:t>материале,</w:t>
      </w:r>
      <w:r>
        <w:rPr>
          <w:spacing w:val="-5"/>
          <w:sz w:val="20"/>
        </w:rPr>
        <w:t xml:space="preserve"> </w:t>
      </w:r>
      <w:r>
        <w:rPr>
          <w:sz w:val="20"/>
        </w:rPr>
        <w:t>с</w:t>
      </w:r>
      <w:r>
        <w:rPr>
          <w:spacing w:val="-11"/>
          <w:sz w:val="20"/>
        </w:rPr>
        <w:t xml:space="preserve"> </w:t>
      </w:r>
      <w:r>
        <w:rPr>
          <w:sz w:val="20"/>
        </w:rPr>
        <w:t>разной</w:t>
      </w:r>
      <w:r>
        <w:rPr>
          <w:spacing w:val="-9"/>
          <w:sz w:val="20"/>
        </w:rPr>
        <w:t xml:space="preserve"> </w:t>
      </w:r>
      <w:r>
        <w:rPr>
          <w:sz w:val="20"/>
        </w:rPr>
        <w:t>глубиной</w:t>
      </w:r>
      <w:r>
        <w:rPr>
          <w:spacing w:val="-6"/>
          <w:sz w:val="20"/>
        </w:rPr>
        <w:t xml:space="preserve"> </w:t>
      </w:r>
      <w:r>
        <w:rPr>
          <w:sz w:val="20"/>
        </w:rPr>
        <w:t>проникновения</w:t>
      </w:r>
      <w:r>
        <w:rPr>
          <w:spacing w:val="-5"/>
          <w:sz w:val="20"/>
        </w:rPr>
        <w:t xml:space="preserve"> </w:t>
      </w:r>
      <w:r>
        <w:rPr>
          <w:sz w:val="20"/>
        </w:rPr>
        <w:t>в</w:t>
      </w:r>
      <w:r>
        <w:rPr>
          <w:spacing w:val="-48"/>
          <w:sz w:val="20"/>
        </w:rPr>
        <w:t xml:space="preserve"> </w:t>
      </w:r>
      <w:r>
        <w:rPr>
          <w:sz w:val="20"/>
        </w:rPr>
        <w:t>их содержание в зависимости от поставленной коммуникативной</w:t>
      </w:r>
      <w:r>
        <w:rPr>
          <w:spacing w:val="1"/>
          <w:sz w:val="20"/>
        </w:rPr>
        <w:t xml:space="preserve"> </w:t>
      </w:r>
      <w:r>
        <w:rPr>
          <w:sz w:val="20"/>
        </w:rPr>
        <w:t>задачи:</w:t>
      </w:r>
      <w:r>
        <w:rPr>
          <w:spacing w:val="1"/>
          <w:sz w:val="20"/>
        </w:rPr>
        <w:t xml:space="preserve"> </w:t>
      </w:r>
      <w:r>
        <w:rPr>
          <w:sz w:val="20"/>
        </w:rPr>
        <w:t>с</w:t>
      </w:r>
      <w:r>
        <w:rPr>
          <w:spacing w:val="1"/>
          <w:sz w:val="20"/>
        </w:rPr>
        <w:t xml:space="preserve"> </w:t>
      </w:r>
      <w:r>
        <w:rPr>
          <w:sz w:val="20"/>
        </w:rPr>
        <w:t>пониманием</w:t>
      </w:r>
      <w:r>
        <w:rPr>
          <w:spacing w:val="1"/>
          <w:sz w:val="20"/>
        </w:rPr>
        <w:t xml:space="preserve"> </w:t>
      </w:r>
      <w:r>
        <w:rPr>
          <w:sz w:val="20"/>
        </w:rPr>
        <w:t>основного</w:t>
      </w:r>
      <w:r>
        <w:rPr>
          <w:spacing w:val="1"/>
          <w:sz w:val="20"/>
        </w:rPr>
        <w:t xml:space="preserve"> </w:t>
      </w:r>
      <w:r>
        <w:rPr>
          <w:sz w:val="20"/>
        </w:rPr>
        <w:t>содержания,</w:t>
      </w:r>
      <w:r>
        <w:rPr>
          <w:spacing w:val="1"/>
          <w:sz w:val="20"/>
        </w:rPr>
        <w:t xml:space="preserve"> </w:t>
      </w:r>
      <w:r>
        <w:rPr>
          <w:sz w:val="20"/>
        </w:rPr>
        <w:t>с</w:t>
      </w:r>
      <w:r>
        <w:rPr>
          <w:spacing w:val="1"/>
          <w:sz w:val="20"/>
        </w:rPr>
        <w:t xml:space="preserve"> </w:t>
      </w:r>
      <w:r>
        <w:rPr>
          <w:sz w:val="20"/>
        </w:rPr>
        <w:t>пониманием</w:t>
      </w:r>
      <w:r>
        <w:rPr>
          <w:spacing w:val="1"/>
          <w:sz w:val="20"/>
        </w:rPr>
        <w:t xml:space="preserve"> </w:t>
      </w:r>
      <w:r>
        <w:rPr>
          <w:sz w:val="20"/>
        </w:rPr>
        <w:t>запрашиваемой</w:t>
      </w:r>
      <w:r>
        <w:rPr>
          <w:spacing w:val="1"/>
          <w:sz w:val="20"/>
        </w:rPr>
        <w:t xml:space="preserve"> </w:t>
      </w:r>
      <w:r>
        <w:rPr>
          <w:sz w:val="20"/>
        </w:rPr>
        <w:t>информации</w:t>
      </w:r>
      <w:r>
        <w:rPr>
          <w:spacing w:val="1"/>
          <w:sz w:val="20"/>
        </w:rPr>
        <w:t xml:space="preserve"> </w:t>
      </w:r>
      <w:r>
        <w:rPr>
          <w:sz w:val="20"/>
        </w:rPr>
        <w:t>фактического</w:t>
      </w:r>
      <w:r>
        <w:rPr>
          <w:spacing w:val="1"/>
          <w:sz w:val="20"/>
        </w:rPr>
        <w:t xml:space="preserve"> </w:t>
      </w:r>
      <w:r>
        <w:rPr>
          <w:sz w:val="20"/>
        </w:rPr>
        <w:t>характера,</w:t>
      </w:r>
      <w:r>
        <w:rPr>
          <w:spacing w:val="1"/>
          <w:sz w:val="20"/>
        </w:rPr>
        <w:t xml:space="preserve"> </w:t>
      </w:r>
      <w:r>
        <w:rPr>
          <w:sz w:val="20"/>
        </w:rPr>
        <w:t>используя</w:t>
      </w:r>
      <w:r>
        <w:rPr>
          <w:spacing w:val="1"/>
          <w:sz w:val="20"/>
        </w:rPr>
        <w:t xml:space="preserve"> </w:t>
      </w:r>
      <w:r>
        <w:rPr>
          <w:sz w:val="20"/>
        </w:rPr>
        <w:t>зрительные</w:t>
      </w:r>
      <w:r>
        <w:rPr>
          <w:spacing w:val="1"/>
          <w:sz w:val="20"/>
        </w:rPr>
        <w:t xml:space="preserve"> </w:t>
      </w:r>
      <w:r>
        <w:rPr>
          <w:sz w:val="20"/>
        </w:rPr>
        <w:t>опоры</w:t>
      </w:r>
      <w:r>
        <w:rPr>
          <w:spacing w:val="1"/>
          <w:sz w:val="20"/>
        </w:rPr>
        <w:t xml:space="preserve"> </w:t>
      </w:r>
      <w:r>
        <w:rPr>
          <w:sz w:val="20"/>
        </w:rPr>
        <w:t>и</w:t>
      </w:r>
      <w:r>
        <w:rPr>
          <w:spacing w:val="1"/>
          <w:sz w:val="20"/>
        </w:rPr>
        <w:t xml:space="preserve"> </w:t>
      </w:r>
      <w:r>
        <w:rPr>
          <w:sz w:val="20"/>
        </w:rPr>
        <w:t>языковую</w:t>
      </w:r>
      <w:r>
        <w:rPr>
          <w:spacing w:val="1"/>
          <w:sz w:val="20"/>
        </w:rPr>
        <w:t xml:space="preserve"> </w:t>
      </w:r>
      <w:r>
        <w:rPr>
          <w:sz w:val="20"/>
        </w:rPr>
        <w:t>догадку</w:t>
      </w:r>
      <w:r>
        <w:rPr>
          <w:spacing w:val="1"/>
          <w:sz w:val="20"/>
        </w:rPr>
        <w:t xml:space="preserve"> </w:t>
      </w:r>
      <w:r>
        <w:rPr>
          <w:sz w:val="20"/>
        </w:rPr>
        <w:t>(время</w:t>
      </w:r>
      <w:r>
        <w:rPr>
          <w:spacing w:val="1"/>
          <w:sz w:val="20"/>
        </w:rPr>
        <w:t xml:space="preserve"> </w:t>
      </w:r>
      <w:r>
        <w:rPr>
          <w:sz w:val="20"/>
        </w:rPr>
        <w:t>звучания</w:t>
      </w:r>
      <w:r>
        <w:rPr>
          <w:spacing w:val="1"/>
          <w:sz w:val="20"/>
        </w:rPr>
        <w:t xml:space="preserve"> </w:t>
      </w:r>
      <w:r>
        <w:rPr>
          <w:sz w:val="20"/>
        </w:rPr>
        <w:t>текста/текстов</w:t>
      </w:r>
      <w:r>
        <w:rPr>
          <w:spacing w:val="1"/>
          <w:sz w:val="20"/>
        </w:rPr>
        <w:t xml:space="preserve"> </w:t>
      </w:r>
      <w:r>
        <w:rPr>
          <w:sz w:val="20"/>
        </w:rPr>
        <w:t>для</w:t>
      </w:r>
      <w:r>
        <w:rPr>
          <w:spacing w:val="-10"/>
          <w:sz w:val="20"/>
        </w:rPr>
        <w:t xml:space="preserve"> </w:t>
      </w:r>
      <w:r>
        <w:rPr>
          <w:sz w:val="20"/>
        </w:rPr>
        <w:t>аудирования</w:t>
      </w:r>
      <w:r>
        <w:rPr>
          <w:spacing w:val="2"/>
          <w:sz w:val="20"/>
        </w:rPr>
        <w:t xml:space="preserve"> </w:t>
      </w:r>
      <w:r>
        <w:rPr>
          <w:sz w:val="20"/>
        </w:rPr>
        <w:t>—</w:t>
      </w:r>
      <w:r>
        <w:rPr>
          <w:spacing w:val="-3"/>
          <w:sz w:val="20"/>
        </w:rPr>
        <w:t xml:space="preserve"> </w:t>
      </w:r>
      <w:r>
        <w:rPr>
          <w:sz w:val="20"/>
        </w:rPr>
        <w:t>до</w:t>
      </w:r>
      <w:r>
        <w:rPr>
          <w:spacing w:val="-8"/>
          <w:sz w:val="20"/>
        </w:rPr>
        <w:t xml:space="preserve"> </w:t>
      </w:r>
      <w:r>
        <w:rPr>
          <w:sz w:val="20"/>
        </w:rPr>
        <w:t>40</w:t>
      </w:r>
      <w:r>
        <w:rPr>
          <w:spacing w:val="-4"/>
          <w:sz w:val="20"/>
        </w:rPr>
        <w:t xml:space="preserve"> </w:t>
      </w:r>
      <w:r>
        <w:rPr>
          <w:sz w:val="20"/>
        </w:rPr>
        <w:t>секунд).</w:t>
      </w:r>
    </w:p>
    <w:p>
      <w:pPr>
        <w:pStyle w:val="63"/>
        <w:spacing w:before="10"/>
      </w:pPr>
      <w:r>
        <w:t>Смысловое</w:t>
      </w:r>
      <w:r>
        <w:rPr>
          <w:spacing w:val="-2"/>
        </w:rPr>
        <w:t xml:space="preserve"> </w:t>
      </w:r>
      <w:r>
        <w:t>чтение</w:t>
      </w:r>
    </w:p>
    <w:p>
      <w:pPr>
        <w:pStyle w:val="64"/>
        <w:numPr>
          <w:ilvl w:val="1"/>
          <w:numId w:val="46"/>
        </w:numPr>
        <w:tabs>
          <w:tab w:val="left" w:pos="1360"/>
        </w:tabs>
        <w:spacing w:before="5" w:line="254" w:lineRule="auto"/>
        <w:ind w:right="293"/>
        <w:rPr>
          <w:sz w:val="20"/>
        </w:rPr>
      </w:pPr>
      <w:r>
        <w:rPr>
          <w:sz w:val="20"/>
        </w:rPr>
        <w:t>читать вслух учебные тексты объёмом до 60 слов, построенные на</w:t>
      </w:r>
      <w:r>
        <w:rPr>
          <w:spacing w:val="1"/>
          <w:sz w:val="20"/>
        </w:rPr>
        <w:t xml:space="preserve"> </w:t>
      </w:r>
      <w:r>
        <w:rPr>
          <w:sz w:val="20"/>
        </w:rPr>
        <w:t>изученном языковом материале, с соблюдением правил чтения и</w:t>
      </w:r>
      <w:r>
        <w:rPr>
          <w:spacing w:val="1"/>
          <w:sz w:val="20"/>
        </w:rPr>
        <w:t xml:space="preserve"> </w:t>
      </w:r>
      <w:r>
        <w:rPr>
          <w:sz w:val="20"/>
        </w:rPr>
        <w:t>соответствующей</w:t>
      </w:r>
      <w:r>
        <w:rPr>
          <w:spacing w:val="1"/>
          <w:sz w:val="20"/>
        </w:rPr>
        <w:t xml:space="preserve"> </w:t>
      </w:r>
      <w:r>
        <w:rPr>
          <w:sz w:val="20"/>
        </w:rPr>
        <w:t>интонации,</w:t>
      </w:r>
      <w:r>
        <w:rPr>
          <w:spacing w:val="1"/>
          <w:sz w:val="20"/>
        </w:rPr>
        <w:t xml:space="preserve"> </w:t>
      </w:r>
      <w:r>
        <w:rPr>
          <w:sz w:val="20"/>
        </w:rPr>
        <w:t>демонстрируя</w:t>
      </w:r>
      <w:r>
        <w:rPr>
          <w:spacing w:val="1"/>
          <w:sz w:val="20"/>
        </w:rPr>
        <w:t xml:space="preserve"> </w:t>
      </w:r>
      <w:r>
        <w:rPr>
          <w:sz w:val="20"/>
        </w:rPr>
        <w:t>понимание</w:t>
      </w:r>
      <w:r>
        <w:rPr>
          <w:spacing w:val="1"/>
          <w:sz w:val="20"/>
        </w:rPr>
        <w:t xml:space="preserve"> </w:t>
      </w:r>
      <w:r>
        <w:rPr>
          <w:sz w:val="20"/>
        </w:rPr>
        <w:t>прочитанного;</w:t>
      </w:r>
    </w:p>
    <w:p>
      <w:pPr>
        <w:pStyle w:val="64"/>
        <w:numPr>
          <w:ilvl w:val="1"/>
          <w:numId w:val="46"/>
        </w:numPr>
        <w:tabs>
          <w:tab w:val="left" w:pos="1360"/>
        </w:tabs>
        <w:spacing w:line="252" w:lineRule="auto"/>
        <w:ind w:right="292"/>
        <w:rPr>
          <w:sz w:val="20"/>
        </w:rPr>
      </w:pPr>
      <w:r>
        <w:rPr>
          <w:sz w:val="20"/>
        </w:rPr>
        <w:t>читать</w:t>
      </w:r>
      <w:r>
        <w:rPr>
          <w:spacing w:val="1"/>
          <w:sz w:val="20"/>
        </w:rPr>
        <w:t xml:space="preserve"> </w:t>
      </w:r>
      <w:r>
        <w:rPr>
          <w:sz w:val="20"/>
        </w:rPr>
        <w:t>про</w:t>
      </w:r>
      <w:r>
        <w:rPr>
          <w:spacing w:val="1"/>
          <w:sz w:val="20"/>
        </w:rPr>
        <w:t xml:space="preserve"> </w:t>
      </w:r>
      <w:r>
        <w:rPr>
          <w:sz w:val="20"/>
        </w:rPr>
        <w:t>себя</w:t>
      </w:r>
      <w:r>
        <w:rPr>
          <w:spacing w:val="1"/>
          <w:sz w:val="20"/>
        </w:rPr>
        <w:t xml:space="preserve"> </w:t>
      </w:r>
      <w:r>
        <w:rPr>
          <w:sz w:val="20"/>
        </w:rPr>
        <w:t>и</w:t>
      </w:r>
      <w:r>
        <w:rPr>
          <w:spacing w:val="1"/>
          <w:sz w:val="20"/>
        </w:rPr>
        <w:t xml:space="preserve"> </w:t>
      </w:r>
      <w:r>
        <w:rPr>
          <w:sz w:val="20"/>
        </w:rPr>
        <w:t>понимать</w:t>
      </w:r>
      <w:r>
        <w:rPr>
          <w:spacing w:val="1"/>
          <w:sz w:val="20"/>
        </w:rPr>
        <w:t xml:space="preserve"> </w:t>
      </w:r>
      <w:r>
        <w:rPr>
          <w:sz w:val="20"/>
        </w:rPr>
        <w:t>учебные</w:t>
      </w:r>
      <w:r>
        <w:rPr>
          <w:spacing w:val="1"/>
          <w:sz w:val="20"/>
        </w:rPr>
        <w:t xml:space="preserve"> </w:t>
      </w:r>
      <w:r>
        <w:rPr>
          <w:sz w:val="20"/>
        </w:rPr>
        <w:t>тексты,</w:t>
      </w:r>
      <w:r>
        <w:rPr>
          <w:spacing w:val="1"/>
          <w:sz w:val="20"/>
        </w:rPr>
        <w:t xml:space="preserve"> </w:t>
      </w:r>
      <w:r>
        <w:rPr>
          <w:sz w:val="20"/>
        </w:rPr>
        <w:t>построенные</w:t>
      </w:r>
      <w:r>
        <w:rPr>
          <w:spacing w:val="1"/>
          <w:sz w:val="20"/>
        </w:rPr>
        <w:t xml:space="preserve"> </w:t>
      </w:r>
      <w:r>
        <w:rPr>
          <w:sz w:val="20"/>
        </w:rPr>
        <w:t>на</w:t>
      </w:r>
      <w:r>
        <w:rPr>
          <w:spacing w:val="1"/>
          <w:sz w:val="20"/>
        </w:rPr>
        <w:t xml:space="preserve"> </w:t>
      </w:r>
      <w:r>
        <w:rPr>
          <w:sz w:val="20"/>
        </w:rPr>
        <w:t>изученном</w:t>
      </w:r>
      <w:r>
        <w:rPr>
          <w:spacing w:val="1"/>
          <w:sz w:val="20"/>
        </w:rPr>
        <w:t xml:space="preserve"> </w:t>
      </w:r>
      <w:r>
        <w:rPr>
          <w:sz w:val="20"/>
        </w:rPr>
        <w:t>языковом</w:t>
      </w:r>
      <w:r>
        <w:rPr>
          <w:spacing w:val="1"/>
          <w:sz w:val="20"/>
        </w:rPr>
        <w:t xml:space="preserve"> </w:t>
      </w:r>
      <w:r>
        <w:rPr>
          <w:sz w:val="20"/>
        </w:rPr>
        <w:t>материале,</w:t>
      </w:r>
      <w:r>
        <w:rPr>
          <w:spacing w:val="1"/>
          <w:sz w:val="20"/>
        </w:rPr>
        <w:t xml:space="preserve"> </w:t>
      </w:r>
      <w:r>
        <w:rPr>
          <w:sz w:val="20"/>
        </w:rPr>
        <w:t>с</w:t>
      </w:r>
      <w:r>
        <w:rPr>
          <w:spacing w:val="1"/>
          <w:sz w:val="20"/>
        </w:rPr>
        <w:t xml:space="preserve"> </w:t>
      </w:r>
      <w:r>
        <w:rPr>
          <w:sz w:val="20"/>
        </w:rPr>
        <w:t>различной</w:t>
      </w:r>
      <w:r>
        <w:rPr>
          <w:spacing w:val="1"/>
          <w:sz w:val="20"/>
        </w:rPr>
        <w:t xml:space="preserve"> </w:t>
      </w:r>
      <w:r>
        <w:rPr>
          <w:sz w:val="20"/>
        </w:rPr>
        <w:t>глубиной</w:t>
      </w:r>
      <w:r>
        <w:rPr>
          <w:spacing w:val="1"/>
          <w:sz w:val="20"/>
        </w:rPr>
        <w:t xml:space="preserve"> </w:t>
      </w:r>
      <w:r>
        <w:rPr>
          <w:sz w:val="20"/>
        </w:rPr>
        <w:t>проникновения</w:t>
      </w:r>
      <w:r>
        <w:rPr>
          <w:spacing w:val="1"/>
          <w:sz w:val="20"/>
        </w:rPr>
        <w:t xml:space="preserve"> </w:t>
      </w:r>
      <w:r>
        <w:rPr>
          <w:sz w:val="20"/>
        </w:rPr>
        <w:t>в</w:t>
      </w:r>
      <w:r>
        <w:rPr>
          <w:spacing w:val="1"/>
          <w:sz w:val="20"/>
        </w:rPr>
        <w:t xml:space="preserve"> </w:t>
      </w:r>
      <w:r>
        <w:rPr>
          <w:sz w:val="20"/>
        </w:rPr>
        <w:t>их содержание</w:t>
      </w:r>
      <w:r>
        <w:rPr>
          <w:spacing w:val="1"/>
          <w:sz w:val="20"/>
        </w:rPr>
        <w:t xml:space="preserve"> </w:t>
      </w:r>
      <w:r>
        <w:rPr>
          <w:sz w:val="20"/>
        </w:rPr>
        <w:t>в</w:t>
      </w:r>
      <w:r>
        <w:rPr>
          <w:spacing w:val="1"/>
          <w:sz w:val="20"/>
        </w:rPr>
        <w:t xml:space="preserve"> </w:t>
      </w:r>
      <w:r>
        <w:rPr>
          <w:sz w:val="20"/>
        </w:rPr>
        <w:t>зависимости</w:t>
      </w:r>
      <w:r>
        <w:rPr>
          <w:spacing w:val="1"/>
          <w:sz w:val="20"/>
        </w:rPr>
        <w:t xml:space="preserve"> </w:t>
      </w:r>
      <w:r>
        <w:rPr>
          <w:sz w:val="20"/>
        </w:rPr>
        <w:t>от</w:t>
      </w:r>
      <w:r>
        <w:rPr>
          <w:spacing w:val="1"/>
          <w:sz w:val="20"/>
        </w:rPr>
        <w:t xml:space="preserve"> </w:t>
      </w:r>
      <w:r>
        <w:rPr>
          <w:sz w:val="20"/>
        </w:rPr>
        <w:t>поставленной</w:t>
      </w:r>
      <w:r>
        <w:rPr>
          <w:spacing w:val="1"/>
          <w:sz w:val="20"/>
        </w:rPr>
        <w:t xml:space="preserve"> </w:t>
      </w:r>
      <w:r>
        <w:rPr>
          <w:sz w:val="20"/>
        </w:rPr>
        <w:t>коммуникативной задачи: с пониманием основного содержания, с</w:t>
      </w:r>
      <w:r>
        <w:rPr>
          <w:spacing w:val="1"/>
          <w:sz w:val="20"/>
        </w:rPr>
        <w:t xml:space="preserve"> </w:t>
      </w:r>
      <w:r>
        <w:rPr>
          <w:sz w:val="20"/>
        </w:rPr>
        <w:t>пониманием</w:t>
      </w:r>
      <w:r>
        <w:rPr>
          <w:spacing w:val="1"/>
          <w:sz w:val="20"/>
        </w:rPr>
        <w:t xml:space="preserve"> </w:t>
      </w:r>
      <w:r>
        <w:rPr>
          <w:sz w:val="20"/>
        </w:rPr>
        <w:t>запрашиваемой</w:t>
      </w:r>
      <w:r>
        <w:rPr>
          <w:spacing w:val="1"/>
          <w:sz w:val="20"/>
        </w:rPr>
        <w:t xml:space="preserve"> </w:t>
      </w:r>
      <w:r>
        <w:rPr>
          <w:sz w:val="20"/>
        </w:rPr>
        <w:t>информации,</w:t>
      </w:r>
      <w:r>
        <w:rPr>
          <w:spacing w:val="1"/>
          <w:sz w:val="20"/>
        </w:rPr>
        <w:t xml:space="preserve"> </w:t>
      </w:r>
      <w:r>
        <w:rPr>
          <w:sz w:val="20"/>
        </w:rPr>
        <w:t>используя</w:t>
      </w:r>
      <w:r>
        <w:rPr>
          <w:spacing w:val="1"/>
          <w:sz w:val="20"/>
        </w:rPr>
        <w:t xml:space="preserve"> </w:t>
      </w:r>
      <w:r>
        <w:rPr>
          <w:sz w:val="20"/>
        </w:rPr>
        <w:t>зрительные</w:t>
      </w:r>
      <w:r>
        <w:rPr>
          <w:spacing w:val="1"/>
          <w:sz w:val="20"/>
        </w:rPr>
        <w:t xml:space="preserve"> </w:t>
      </w:r>
      <w:r>
        <w:rPr>
          <w:sz w:val="20"/>
        </w:rPr>
        <w:t>опоры</w:t>
      </w:r>
      <w:r>
        <w:rPr>
          <w:spacing w:val="-1"/>
          <w:sz w:val="20"/>
        </w:rPr>
        <w:t xml:space="preserve"> </w:t>
      </w:r>
      <w:r>
        <w:rPr>
          <w:sz w:val="20"/>
        </w:rPr>
        <w:t>и</w:t>
      </w:r>
      <w:r>
        <w:rPr>
          <w:spacing w:val="-2"/>
          <w:sz w:val="20"/>
        </w:rPr>
        <w:t xml:space="preserve"> </w:t>
      </w:r>
      <w:r>
        <w:rPr>
          <w:sz w:val="20"/>
        </w:rPr>
        <w:t>языковую</w:t>
      </w:r>
      <w:r>
        <w:rPr>
          <w:spacing w:val="-2"/>
          <w:sz w:val="20"/>
        </w:rPr>
        <w:t xml:space="preserve"> </w:t>
      </w:r>
      <w:r>
        <w:rPr>
          <w:sz w:val="20"/>
        </w:rPr>
        <w:t>догадку</w:t>
      </w:r>
      <w:r>
        <w:rPr>
          <w:spacing w:val="-10"/>
          <w:sz w:val="20"/>
        </w:rPr>
        <w:t xml:space="preserve"> </w:t>
      </w:r>
      <w:r>
        <w:rPr>
          <w:sz w:val="20"/>
        </w:rPr>
        <w:t>(объём</w:t>
      </w:r>
      <w:r>
        <w:rPr>
          <w:spacing w:val="2"/>
          <w:sz w:val="20"/>
        </w:rPr>
        <w:t xml:space="preserve"> </w:t>
      </w:r>
      <w:r>
        <w:rPr>
          <w:sz w:val="20"/>
        </w:rPr>
        <w:t>текста</w:t>
      </w:r>
      <w:r>
        <w:rPr>
          <w:spacing w:val="2"/>
          <w:sz w:val="20"/>
        </w:rPr>
        <w:t xml:space="preserve"> </w:t>
      </w:r>
      <w:r>
        <w:rPr>
          <w:sz w:val="20"/>
        </w:rPr>
        <w:t>для</w:t>
      </w:r>
      <w:r>
        <w:rPr>
          <w:spacing w:val="-1"/>
          <w:sz w:val="20"/>
        </w:rPr>
        <w:t xml:space="preserve"> </w:t>
      </w:r>
      <w:r>
        <w:rPr>
          <w:sz w:val="20"/>
        </w:rPr>
        <w:t>чтения</w:t>
      </w:r>
      <w:r>
        <w:rPr>
          <w:spacing w:val="4"/>
          <w:sz w:val="20"/>
        </w:rPr>
        <w:t xml:space="preserve"> </w:t>
      </w:r>
      <w:r>
        <w:rPr>
          <w:sz w:val="20"/>
        </w:rPr>
        <w:t>— до</w:t>
      </w:r>
      <w:r>
        <w:rPr>
          <w:spacing w:val="-4"/>
          <w:sz w:val="20"/>
        </w:rPr>
        <w:t xml:space="preserve"> </w:t>
      </w:r>
      <w:r>
        <w:rPr>
          <w:sz w:val="20"/>
        </w:rPr>
        <w:t>80 слов).</w:t>
      </w:r>
    </w:p>
    <w:p>
      <w:pPr>
        <w:pStyle w:val="63"/>
        <w:spacing w:before="1"/>
        <w:jc w:val="left"/>
      </w:pPr>
      <w:r>
        <w:t>Письмо</w:t>
      </w:r>
    </w:p>
    <w:p>
      <w:pPr>
        <w:pStyle w:val="64"/>
        <w:numPr>
          <w:ilvl w:val="1"/>
          <w:numId w:val="46"/>
        </w:numPr>
        <w:tabs>
          <w:tab w:val="left" w:pos="1360"/>
        </w:tabs>
        <w:spacing w:before="10" w:line="252" w:lineRule="auto"/>
        <w:ind w:right="291"/>
        <w:rPr>
          <w:sz w:val="20"/>
        </w:rPr>
      </w:pPr>
      <w:r>
        <w:rPr>
          <w:sz w:val="20"/>
        </w:rPr>
        <w:t>заполнять</w:t>
      </w:r>
      <w:r>
        <w:rPr>
          <w:spacing w:val="-8"/>
          <w:sz w:val="20"/>
        </w:rPr>
        <w:t xml:space="preserve"> </w:t>
      </w:r>
      <w:r>
        <w:rPr>
          <w:sz w:val="20"/>
        </w:rPr>
        <w:t>простые</w:t>
      </w:r>
      <w:r>
        <w:rPr>
          <w:spacing w:val="-10"/>
          <w:sz w:val="20"/>
        </w:rPr>
        <w:t xml:space="preserve"> </w:t>
      </w:r>
      <w:r>
        <w:rPr>
          <w:sz w:val="20"/>
        </w:rPr>
        <w:t>формуляры,</w:t>
      </w:r>
      <w:r>
        <w:rPr>
          <w:spacing w:val="-5"/>
          <w:sz w:val="20"/>
        </w:rPr>
        <w:t xml:space="preserve"> </w:t>
      </w:r>
      <w:r>
        <w:rPr>
          <w:sz w:val="20"/>
        </w:rPr>
        <w:t>сообщая</w:t>
      </w:r>
      <w:r>
        <w:rPr>
          <w:spacing w:val="-9"/>
          <w:sz w:val="20"/>
        </w:rPr>
        <w:t xml:space="preserve"> </w:t>
      </w:r>
      <w:r>
        <w:rPr>
          <w:sz w:val="20"/>
        </w:rPr>
        <w:t>о</w:t>
      </w:r>
      <w:r>
        <w:rPr>
          <w:spacing w:val="-11"/>
          <w:sz w:val="20"/>
        </w:rPr>
        <w:t xml:space="preserve"> </w:t>
      </w:r>
      <w:r>
        <w:rPr>
          <w:sz w:val="20"/>
        </w:rPr>
        <w:t>себе</w:t>
      </w:r>
      <w:r>
        <w:rPr>
          <w:spacing w:val="-10"/>
          <w:sz w:val="20"/>
        </w:rPr>
        <w:t xml:space="preserve"> </w:t>
      </w:r>
      <w:r>
        <w:rPr>
          <w:sz w:val="20"/>
        </w:rPr>
        <w:t>основные</w:t>
      </w:r>
      <w:r>
        <w:rPr>
          <w:spacing w:val="-10"/>
          <w:sz w:val="20"/>
        </w:rPr>
        <w:t xml:space="preserve"> </w:t>
      </w:r>
      <w:r>
        <w:rPr>
          <w:sz w:val="20"/>
        </w:rPr>
        <w:t>сведения,</w:t>
      </w:r>
      <w:r>
        <w:rPr>
          <w:spacing w:val="-5"/>
          <w:sz w:val="20"/>
        </w:rPr>
        <w:t xml:space="preserve"> </w:t>
      </w:r>
      <w:r>
        <w:rPr>
          <w:sz w:val="20"/>
        </w:rPr>
        <w:t>в</w:t>
      </w:r>
      <w:r>
        <w:rPr>
          <w:spacing w:val="-48"/>
          <w:sz w:val="20"/>
        </w:rPr>
        <w:t xml:space="preserve"> </w:t>
      </w:r>
      <w:r>
        <w:rPr>
          <w:sz w:val="20"/>
        </w:rPr>
        <w:t>соответствии с нормами, принятыми в стране/странах изучаемого</w:t>
      </w:r>
      <w:r>
        <w:rPr>
          <w:spacing w:val="1"/>
          <w:sz w:val="20"/>
        </w:rPr>
        <w:t xml:space="preserve"> </w:t>
      </w:r>
      <w:r>
        <w:rPr>
          <w:sz w:val="20"/>
        </w:rPr>
        <w:t>языка;</w:t>
      </w:r>
    </w:p>
    <w:p>
      <w:pPr>
        <w:pStyle w:val="64"/>
        <w:numPr>
          <w:ilvl w:val="1"/>
          <w:numId w:val="46"/>
        </w:numPr>
        <w:tabs>
          <w:tab w:val="left" w:pos="1360"/>
        </w:tabs>
        <w:spacing w:before="1" w:line="254" w:lineRule="auto"/>
        <w:ind w:right="292"/>
        <w:rPr>
          <w:sz w:val="20"/>
        </w:rPr>
      </w:pPr>
      <w:r>
        <w:rPr>
          <w:sz w:val="20"/>
        </w:rPr>
        <w:t>писать</w:t>
      </w:r>
      <w:r>
        <w:rPr>
          <w:spacing w:val="-3"/>
          <w:sz w:val="20"/>
        </w:rPr>
        <w:t xml:space="preserve"> </w:t>
      </w:r>
      <w:r>
        <w:rPr>
          <w:sz w:val="20"/>
        </w:rPr>
        <w:t>с</w:t>
      </w:r>
      <w:r>
        <w:rPr>
          <w:spacing w:val="-5"/>
          <w:sz w:val="20"/>
        </w:rPr>
        <w:t xml:space="preserve"> </w:t>
      </w:r>
      <w:r>
        <w:rPr>
          <w:sz w:val="20"/>
        </w:rPr>
        <w:t>опорой</w:t>
      </w:r>
      <w:r>
        <w:rPr>
          <w:spacing w:val="-4"/>
          <w:sz w:val="20"/>
        </w:rPr>
        <w:t xml:space="preserve"> </w:t>
      </w:r>
      <w:r>
        <w:rPr>
          <w:sz w:val="20"/>
        </w:rPr>
        <w:t>на образец</w:t>
      </w:r>
      <w:r>
        <w:rPr>
          <w:spacing w:val="-4"/>
          <w:sz w:val="20"/>
        </w:rPr>
        <w:t xml:space="preserve"> </w:t>
      </w:r>
      <w:r>
        <w:rPr>
          <w:sz w:val="20"/>
        </w:rPr>
        <w:t>короткие</w:t>
      </w:r>
      <w:r>
        <w:rPr>
          <w:spacing w:val="-5"/>
          <w:sz w:val="20"/>
        </w:rPr>
        <w:t xml:space="preserve"> </w:t>
      </w:r>
      <w:r>
        <w:rPr>
          <w:sz w:val="20"/>
        </w:rPr>
        <w:t>поздравления</w:t>
      </w:r>
      <w:r>
        <w:rPr>
          <w:spacing w:val="-3"/>
          <w:sz w:val="20"/>
        </w:rPr>
        <w:t xml:space="preserve"> </w:t>
      </w:r>
      <w:r>
        <w:rPr>
          <w:sz w:val="20"/>
        </w:rPr>
        <w:t>с</w:t>
      </w:r>
      <w:r>
        <w:rPr>
          <w:spacing w:val="-5"/>
          <w:sz w:val="20"/>
        </w:rPr>
        <w:t xml:space="preserve"> </w:t>
      </w:r>
      <w:r>
        <w:rPr>
          <w:sz w:val="20"/>
        </w:rPr>
        <w:t>праздниками</w:t>
      </w:r>
      <w:r>
        <w:rPr>
          <w:spacing w:val="-4"/>
          <w:sz w:val="20"/>
        </w:rPr>
        <w:t xml:space="preserve"> </w:t>
      </w:r>
      <w:r>
        <w:rPr>
          <w:sz w:val="20"/>
        </w:rPr>
        <w:t>(с</w:t>
      </w:r>
      <w:r>
        <w:rPr>
          <w:spacing w:val="-47"/>
          <w:sz w:val="20"/>
        </w:rPr>
        <w:t xml:space="preserve"> </w:t>
      </w:r>
      <w:r>
        <w:rPr>
          <w:sz w:val="20"/>
        </w:rPr>
        <w:t>днём</w:t>
      </w:r>
      <w:r>
        <w:rPr>
          <w:spacing w:val="3"/>
          <w:sz w:val="20"/>
        </w:rPr>
        <w:t xml:space="preserve"> </w:t>
      </w:r>
      <w:r>
        <w:rPr>
          <w:sz w:val="20"/>
        </w:rPr>
        <w:t>рождения,</w:t>
      </w:r>
      <w:r>
        <w:rPr>
          <w:spacing w:val="4"/>
          <w:sz w:val="20"/>
        </w:rPr>
        <w:t xml:space="preserve"> </w:t>
      </w:r>
      <w:r>
        <w:rPr>
          <w:sz w:val="20"/>
        </w:rPr>
        <w:t>Новым</w:t>
      </w:r>
      <w:r>
        <w:rPr>
          <w:spacing w:val="3"/>
          <w:sz w:val="20"/>
        </w:rPr>
        <w:t xml:space="preserve"> </w:t>
      </w:r>
      <w:r>
        <w:rPr>
          <w:sz w:val="20"/>
        </w:rPr>
        <w:t>годом).</w:t>
      </w:r>
    </w:p>
    <w:p>
      <w:pPr>
        <w:spacing w:line="254" w:lineRule="auto"/>
        <w:jc w:val="both"/>
        <w:rPr>
          <w:sz w:val="20"/>
        </w:rPr>
        <w:sectPr>
          <w:pgSz w:w="7830" w:h="12020"/>
          <w:pgMar w:top="660" w:right="300" w:bottom="720" w:left="0" w:header="0" w:footer="532" w:gutter="0"/>
          <w:cols w:space="720" w:num="1"/>
        </w:sectPr>
      </w:pPr>
    </w:p>
    <w:p>
      <w:pPr>
        <w:pStyle w:val="61"/>
        <w:spacing w:before="76"/>
        <w:ind w:left="0" w:right="3916"/>
        <w:jc w:val="right"/>
      </w:pPr>
      <w:r>
        <w:t>Языковые</w:t>
      </w:r>
      <w:r>
        <w:rPr>
          <w:spacing w:val="-3"/>
        </w:rPr>
        <w:t xml:space="preserve"> </w:t>
      </w:r>
      <w:r>
        <w:t>знания</w:t>
      </w:r>
      <w:r>
        <w:rPr>
          <w:spacing w:val="-4"/>
        </w:rPr>
        <w:t xml:space="preserve"> </w:t>
      </w:r>
      <w:r>
        <w:t>и</w:t>
      </w:r>
      <w:r>
        <w:rPr>
          <w:spacing w:val="-3"/>
        </w:rPr>
        <w:t xml:space="preserve"> </w:t>
      </w:r>
      <w:r>
        <w:t>навыки</w:t>
      </w:r>
    </w:p>
    <w:p>
      <w:pPr>
        <w:pStyle w:val="63"/>
        <w:spacing w:before="11"/>
        <w:ind w:left="792" w:right="3915"/>
        <w:jc w:val="right"/>
      </w:pPr>
      <w:r>
        <w:t>Фонетическая</w:t>
      </w:r>
      <w:r>
        <w:rPr>
          <w:spacing w:val="-3"/>
        </w:rPr>
        <w:t xml:space="preserve"> </w:t>
      </w:r>
      <w:r>
        <w:t>сторона речи</w:t>
      </w:r>
    </w:p>
    <w:p>
      <w:pPr>
        <w:pStyle w:val="64"/>
        <w:numPr>
          <w:ilvl w:val="1"/>
          <w:numId w:val="46"/>
        </w:numPr>
        <w:tabs>
          <w:tab w:val="left" w:pos="1360"/>
        </w:tabs>
        <w:spacing w:before="10" w:line="252" w:lineRule="auto"/>
        <w:ind w:right="296"/>
        <w:rPr>
          <w:sz w:val="20"/>
        </w:rPr>
      </w:pPr>
      <w:r>
        <w:rPr>
          <w:sz w:val="20"/>
        </w:rPr>
        <w:t>знать</w:t>
      </w:r>
      <w:r>
        <w:rPr>
          <w:spacing w:val="1"/>
          <w:sz w:val="20"/>
        </w:rPr>
        <w:t xml:space="preserve"> </w:t>
      </w:r>
      <w:r>
        <w:rPr>
          <w:sz w:val="20"/>
        </w:rPr>
        <w:t>буквы</w:t>
      </w:r>
      <w:r>
        <w:rPr>
          <w:spacing w:val="1"/>
          <w:sz w:val="20"/>
        </w:rPr>
        <w:t xml:space="preserve"> </w:t>
      </w:r>
      <w:r>
        <w:rPr>
          <w:sz w:val="20"/>
        </w:rPr>
        <w:t>алфавита</w:t>
      </w:r>
      <w:r>
        <w:rPr>
          <w:spacing w:val="1"/>
          <w:sz w:val="20"/>
        </w:rPr>
        <w:t xml:space="preserve"> </w:t>
      </w:r>
      <w:r>
        <w:rPr>
          <w:sz w:val="20"/>
        </w:rPr>
        <w:t>английского</w:t>
      </w:r>
      <w:r>
        <w:rPr>
          <w:spacing w:val="1"/>
          <w:sz w:val="20"/>
        </w:rPr>
        <w:t xml:space="preserve"> </w:t>
      </w:r>
      <w:r>
        <w:rPr>
          <w:sz w:val="20"/>
        </w:rPr>
        <w:t>языка</w:t>
      </w:r>
      <w:r>
        <w:rPr>
          <w:spacing w:val="1"/>
          <w:sz w:val="20"/>
        </w:rPr>
        <w:t xml:space="preserve"> </w:t>
      </w:r>
      <w:r>
        <w:rPr>
          <w:sz w:val="20"/>
        </w:rPr>
        <w:t>в</w:t>
      </w:r>
      <w:r>
        <w:rPr>
          <w:spacing w:val="1"/>
          <w:sz w:val="20"/>
        </w:rPr>
        <w:t xml:space="preserve"> </w:t>
      </w:r>
      <w:r>
        <w:rPr>
          <w:sz w:val="20"/>
        </w:rPr>
        <w:t>правильной</w:t>
      </w:r>
      <w:r>
        <w:rPr>
          <w:spacing w:val="1"/>
          <w:sz w:val="20"/>
        </w:rPr>
        <w:t xml:space="preserve"> </w:t>
      </w:r>
      <w:r>
        <w:rPr>
          <w:sz w:val="20"/>
        </w:rPr>
        <w:t>последовательности,     фонетически    корректно    их     озвучивать</w:t>
      </w:r>
      <w:r>
        <w:rPr>
          <w:spacing w:val="1"/>
          <w:sz w:val="20"/>
        </w:rPr>
        <w:t xml:space="preserve"> </w:t>
      </w:r>
      <w:r>
        <w:rPr>
          <w:sz w:val="20"/>
        </w:rPr>
        <w:t>и графически корректно воспроизводить (полупечатное написание</w:t>
      </w:r>
      <w:r>
        <w:rPr>
          <w:spacing w:val="1"/>
          <w:sz w:val="20"/>
        </w:rPr>
        <w:t xml:space="preserve"> </w:t>
      </w:r>
      <w:r>
        <w:rPr>
          <w:sz w:val="20"/>
        </w:rPr>
        <w:t>букв,</w:t>
      </w:r>
      <w:r>
        <w:rPr>
          <w:spacing w:val="3"/>
          <w:sz w:val="20"/>
        </w:rPr>
        <w:t xml:space="preserve"> </w:t>
      </w:r>
      <w:r>
        <w:rPr>
          <w:sz w:val="20"/>
        </w:rPr>
        <w:t>буквосочетаний,</w:t>
      </w:r>
      <w:r>
        <w:rPr>
          <w:spacing w:val="4"/>
          <w:sz w:val="20"/>
        </w:rPr>
        <w:t xml:space="preserve"> </w:t>
      </w:r>
      <w:r>
        <w:rPr>
          <w:sz w:val="20"/>
        </w:rPr>
        <w:t>слов);</w:t>
      </w:r>
    </w:p>
    <w:p>
      <w:pPr>
        <w:pStyle w:val="64"/>
        <w:numPr>
          <w:ilvl w:val="1"/>
          <w:numId w:val="46"/>
        </w:numPr>
        <w:tabs>
          <w:tab w:val="left" w:pos="1360"/>
        </w:tabs>
        <w:spacing w:line="254" w:lineRule="auto"/>
        <w:ind w:right="297"/>
        <w:rPr>
          <w:sz w:val="20"/>
        </w:rPr>
      </w:pPr>
      <w:r>
        <w:rPr>
          <w:sz w:val="20"/>
        </w:rPr>
        <w:t>применять правила чтения гласных в открытом и закрытом слоге в</w:t>
      </w:r>
      <w:r>
        <w:rPr>
          <w:spacing w:val="1"/>
          <w:sz w:val="20"/>
        </w:rPr>
        <w:t xml:space="preserve"> </w:t>
      </w:r>
      <w:r>
        <w:rPr>
          <w:sz w:val="20"/>
        </w:rPr>
        <w:t>односложных</w:t>
      </w:r>
      <w:r>
        <w:rPr>
          <w:spacing w:val="1"/>
          <w:sz w:val="20"/>
        </w:rPr>
        <w:t xml:space="preserve"> </w:t>
      </w:r>
      <w:r>
        <w:rPr>
          <w:sz w:val="20"/>
        </w:rPr>
        <w:t>словах,</w:t>
      </w:r>
      <w:r>
        <w:rPr>
          <w:spacing w:val="1"/>
          <w:sz w:val="20"/>
        </w:rPr>
        <w:t xml:space="preserve"> </w:t>
      </w:r>
      <w:r>
        <w:rPr>
          <w:sz w:val="20"/>
        </w:rPr>
        <w:t>вычленять</w:t>
      </w:r>
      <w:r>
        <w:rPr>
          <w:spacing w:val="1"/>
          <w:sz w:val="20"/>
        </w:rPr>
        <w:t xml:space="preserve"> </w:t>
      </w:r>
      <w:r>
        <w:rPr>
          <w:sz w:val="20"/>
        </w:rPr>
        <w:t>некоторые</w:t>
      </w:r>
      <w:r>
        <w:rPr>
          <w:spacing w:val="1"/>
          <w:sz w:val="20"/>
        </w:rPr>
        <w:t xml:space="preserve"> </w:t>
      </w:r>
      <w:r>
        <w:rPr>
          <w:sz w:val="20"/>
        </w:rPr>
        <w:t>звукобуквенные</w:t>
      </w:r>
      <w:r>
        <w:rPr>
          <w:spacing w:val="1"/>
          <w:sz w:val="20"/>
        </w:rPr>
        <w:t xml:space="preserve"> </w:t>
      </w:r>
      <w:r>
        <w:rPr>
          <w:sz w:val="20"/>
        </w:rPr>
        <w:t>сочетания</w:t>
      </w:r>
      <w:r>
        <w:rPr>
          <w:spacing w:val="1"/>
          <w:sz w:val="20"/>
        </w:rPr>
        <w:t xml:space="preserve"> </w:t>
      </w:r>
      <w:r>
        <w:rPr>
          <w:sz w:val="20"/>
        </w:rPr>
        <w:t>при</w:t>
      </w:r>
      <w:r>
        <w:rPr>
          <w:spacing w:val="1"/>
          <w:sz w:val="20"/>
        </w:rPr>
        <w:t xml:space="preserve"> </w:t>
      </w:r>
      <w:r>
        <w:rPr>
          <w:sz w:val="20"/>
        </w:rPr>
        <w:t>анализе</w:t>
      </w:r>
      <w:r>
        <w:rPr>
          <w:spacing w:val="1"/>
          <w:sz w:val="20"/>
        </w:rPr>
        <w:t xml:space="preserve"> </w:t>
      </w:r>
      <w:r>
        <w:rPr>
          <w:sz w:val="20"/>
        </w:rPr>
        <w:t>знакомых</w:t>
      </w:r>
      <w:r>
        <w:rPr>
          <w:spacing w:val="1"/>
          <w:sz w:val="20"/>
        </w:rPr>
        <w:t xml:space="preserve"> </w:t>
      </w:r>
      <w:r>
        <w:rPr>
          <w:sz w:val="20"/>
        </w:rPr>
        <w:t>слов;</w:t>
      </w:r>
      <w:r>
        <w:rPr>
          <w:spacing w:val="1"/>
          <w:sz w:val="20"/>
        </w:rPr>
        <w:t xml:space="preserve"> </w:t>
      </w:r>
      <w:r>
        <w:rPr>
          <w:sz w:val="20"/>
        </w:rPr>
        <w:t>озвучивать</w:t>
      </w:r>
      <w:r>
        <w:rPr>
          <w:spacing w:val="1"/>
          <w:sz w:val="20"/>
        </w:rPr>
        <w:t xml:space="preserve"> </w:t>
      </w:r>
      <w:r>
        <w:rPr>
          <w:sz w:val="20"/>
        </w:rPr>
        <w:t>транскрипционные</w:t>
      </w:r>
      <w:r>
        <w:rPr>
          <w:spacing w:val="-2"/>
          <w:sz w:val="20"/>
        </w:rPr>
        <w:t xml:space="preserve"> </w:t>
      </w:r>
      <w:r>
        <w:rPr>
          <w:sz w:val="20"/>
        </w:rPr>
        <w:t>знаки,</w:t>
      </w:r>
      <w:r>
        <w:rPr>
          <w:spacing w:val="3"/>
          <w:sz w:val="20"/>
        </w:rPr>
        <w:t xml:space="preserve"> </w:t>
      </w:r>
      <w:r>
        <w:rPr>
          <w:sz w:val="20"/>
        </w:rPr>
        <w:t>отличать их</w:t>
      </w:r>
      <w:r>
        <w:rPr>
          <w:spacing w:val="2"/>
          <w:sz w:val="20"/>
        </w:rPr>
        <w:t xml:space="preserve"> </w:t>
      </w:r>
      <w:r>
        <w:rPr>
          <w:sz w:val="20"/>
        </w:rPr>
        <w:t>от букв;</w:t>
      </w:r>
    </w:p>
    <w:p>
      <w:pPr>
        <w:pStyle w:val="64"/>
        <w:numPr>
          <w:ilvl w:val="1"/>
          <w:numId w:val="46"/>
        </w:numPr>
        <w:tabs>
          <w:tab w:val="left" w:pos="1360"/>
        </w:tabs>
        <w:spacing w:line="225" w:lineRule="exact"/>
        <w:rPr>
          <w:sz w:val="20"/>
        </w:rPr>
      </w:pPr>
      <w:r>
        <w:rPr>
          <w:sz w:val="20"/>
        </w:rPr>
        <w:t>читать</w:t>
      </w:r>
      <w:r>
        <w:rPr>
          <w:spacing w:val="-3"/>
          <w:sz w:val="20"/>
        </w:rPr>
        <w:t xml:space="preserve"> </w:t>
      </w:r>
      <w:r>
        <w:rPr>
          <w:sz w:val="20"/>
        </w:rPr>
        <w:t>новые</w:t>
      </w:r>
      <w:r>
        <w:rPr>
          <w:spacing w:val="-4"/>
          <w:sz w:val="20"/>
        </w:rPr>
        <w:t xml:space="preserve"> </w:t>
      </w:r>
      <w:r>
        <w:rPr>
          <w:sz w:val="20"/>
        </w:rPr>
        <w:t>слова согласно</w:t>
      </w:r>
      <w:r>
        <w:rPr>
          <w:spacing w:val="-6"/>
          <w:sz w:val="20"/>
        </w:rPr>
        <w:t xml:space="preserve"> </w:t>
      </w:r>
      <w:r>
        <w:rPr>
          <w:sz w:val="20"/>
        </w:rPr>
        <w:t>основным правилам</w:t>
      </w:r>
      <w:r>
        <w:rPr>
          <w:spacing w:val="-4"/>
          <w:sz w:val="20"/>
        </w:rPr>
        <w:t xml:space="preserve"> </w:t>
      </w:r>
      <w:r>
        <w:rPr>
          <w:sz w:val="20"/>
        </w:rPr>
        <w:t>чтения;</w:t>
      </w:r>
    </w:p>
    <w:p>
      <w:pPr>
        <w:pStyle w:val="64"/>
        <w:numPr>
          <w:ilvl w:val="1"/>
          <w:numId w:val="46"/>
        </w:numPr>
        <w:tabs>
          <w:tab w:val="left" w:pos="1360"/>
        </w:tabs>
        <w:spacing w:before="9" w:line="252" w:lineRule="auto"/>
        <w:ind w:right="292"/>
        <w:rPr>
          <w:sz w:val="20"/>
        </w:rPr>
      </w:pPr>
      <w:r>
        <w:rPr>
          <w:sz w:val="20"/>
        </w:rPr>
        <w:t>различать</w:t>
      </w:r>
      <w:r>
        <w:rPr>
          <w:spacing w:val="1"/>
          <w:sz w:val="20"/>
        </w:rPr>
        <w:t xml:space="preserve"> </w:t>
      </w:r>
      <w:r>
        <w:rPr>
          <w:sz w:val="20"/>
        </w:rPr>
        <w:t>на</w:t>
      </w:r>
      <w:r>
        <w:rPr>
          <w:spacing w:val="1"/>
          <w:sz w:val="20"/>
        </w:rPr>
        <w:t xml:space="preserve"> </w:t>
      </w:r>
      <w:r>
        <w:rPr>
          <w:sz w:val="20"/>
        </w:rPr>
        <w:t>слух</w:t>
      </w:r>
      <w:r>
        <w:rPr>
          <w:spacing w:val="1"/>
          <w:sz w:val="20"/>
        </w:rPr>
        <w:t xml:space="preserve"> </w:t>
      </w:r>
      <w:r>
        <w:rPr>
          <w:sz w:val="20"/>
        </w:rPr>
        <w:t>и</w:t>
      </w:r>
      <w:r>
        <w:rPr>
          <w:spacing w:val="1"/>
          <w:sz w:val="20"/>
        </w:rPr>
        <w:t xml:space="preserve"> </w:t>
      </w:r>
      <w:r>
        <w:rPr>
          <w:sz w:val="20"/>
        </w:rPr>
        <w:t>правильно</w:t>
      </w:r>
      <w:r>
        <w:rPr>
          <w:spacing w:val="1"/>
          <w:sz w:val="20"/>
        </w:rPr>
        <w:t xml:space="preserve"> </w:t>
      </w:r>
      <w:r>
        <w:rPr>
          <w:sz w:val="20"/>
        </w:rPr>
        <w:t>произносить</w:t>
      </w:r>
      <w:r>
        <w:rPr>
          <w:spacing w:val="1"/>
          <w:sz w:val="20"/>
        </w:rPr>
        <w:t xml:space="preserve"> </w:t>
      </w:r>
      <w:r>
        <w:rPr>
          <w:sz w:val="20"/>
        </w:rPr>
        <w:t>слова</w:t>
      </w:r>
      <w:r>
        <w:rPr>
          <w:spacing w:val="1"/>
          <w:sz w:val="20"/>
        </w:rPr>
        <w:t xml:space="preserve"> </w:t>
      </w:r>
      <w:r>
        <w:rPr>
          <w:sz w:val="20"/>
        </w:rPr>
        <w:t>и</w:t>
      </w:r>
      <w:r>
        <w:rPr>
          <w:spacing w:val="-47"/>
          <w:sz w:val="20"/>
        </w:rPr>
        <w:t xml:space="preserve"> </w:t>
      </w:r>
      <w:r>
        <w:rPr>
          <w:sz w:val="20"/>
        </w:rPr>
        <w:t>фразы/предложения</w:t>
      </w:r>
      <w:r>
        <w:rPr>
          <w:spacing w:val="1"/>
          <w:sz w:val="20"/>
        </w:rPr>
        <w:t xml:space="preserve"> </w:t>
      </w:r>
      <w:r>
        <w:rPr>
          <w:sz w:val="20"/>
        </w:rPr>
        <w:t>с</w:t>
      </w:r>
      <w:r>
        <w:rPr>
          <w:spacing w:val="1"/>
          <w:sz w:val="20"/>
        </w:rPr>
        <w:t xml:space="preserve"> </w:t>
      </w:r>
      <w:r>
        <w:rPr>
          <w:sz w:val="20"/>
        </w:rPr>
        <w:t>соблюдением</w:t>
      </w:r>
      <w:r>
        <w:rPr>
          <w:spacing w:val="1"/>
          <w:sz w:val="20"/>
        </w:rPr>
        <w:t xml:space="preserve"> </w:t>
      </w:r>
      <w:r>
        <w:rPr>
          <w:sz w:val="20"/>
        </w:rPr>
        <w:t>их</w:t>
      </w:r>
      <w:r>
        <w:rPr>
          <w:spacing w:val="1"/>
          <w:sz w:val="20"/>
        </w:rPr>
        <w:t xml:space="preserve"> </w:t>
      </w:r>
      <w:r>
        <w:rPr>
          <w:sz w:val="20"/>
        </w:rPr>
        <w:t>ритмико-интонационных</w:t>
      </w:r>
      <w:r>
        <w:rPr>
          <w:spacing w:val="1"/>
          <w:sz w:val="20"/>
        </w:rPr>
        <w:t xml:space="preserve"> </w:t>
      </w:r>
      <w:r>
        <w:rPr>
          <w:sz w:val="20"/>
        </w:rPr>
        <w:t>особенностей.</w:t>
      </w:r>
    </w:p>
    <w:p>
      <w:pPr>
        <w:pStyle w:val="63"/>
        <w:spacing w:before="11"/>
        <w:jc w:val="left"/>
      </w:pPr>
      <w:r>
        <w:t>Графика,</w:t>
      </w:r>
      <w:r>
        <w:rPr>
          <w:spacing w:val="-1"/>
        </w:rPr>
        <w:t xml:space="preserve"> </w:t>
      </w:r>
      <w:r>
        <w:t>орфография</w:t>
      </w:r>
      <w:r>
        <w:rPr>
          <w:spacing w:val="2"/>
        </w:rPr>
        <w:t xml:space="preserve"> </w:t>
      </w:r>
      <w:r>
        <w:t>и</w:t>
      </w:r>
      <w:r>
        <w:rPr>
          <w:spacing w:val="-4"/>
        </w:rPr>
        <w:t xml:space="preserve"> </w:t>
      </w:r>
      <w:r>
        <w:t>пунктуация</w:t>
      </w:r>
    </w:p>
    <w:p>
      <w:pPr>
        <w:pStyle w:val="64"/>
        <w:numPr>
          <w:ilvl w:val="1"/>
          <w:numId w:val="46"/>
        </w:numPr>
        <w:tabs>
          <w:tab w:val="left" w:pos="1360"/>
        </w:tabs>
        <w:spacing w:before="5"/>
        <w:jc w:val="left"/>
        <w:rPr>
          <w:sz w:val="20"/>
        </w:rPr>
      </w:pPr>
      <w:r>
        <w:rPr>
          <w:sz w:val="20"/>
        </w:rPr>
        <w:t>правильно</w:t>
      </w:r>
      <w:r>
        <w:rPr>
          <w:spacing w:val="-6"/>
          <w:sz w:val="20"/>
        </w:rPr>
        <w:t xml:space="preserve"> </w:t>
      </w:r>
      <w:r>
        <w:rPr>
          <w:sz w:val="20"/>
        </w:rPr>
        <w:t>писать</w:t>
      </w:r>
      <w:r>
        <w:rPr>
          <w:spacing w:val="-1"/>
          <w:sz w:val="20"/>
        </w:rPr>
        <w:t xml:space="preserve"> </w:t>
      </w:r>
      <w:r>
        <w:rPr>
          <w:sz w:val="20"/>
        </w:rPr>
        <w:t>изученные</w:t>
      </w:r>
      <w:r>
        <w:rPr>
          <w:spacing w:val="-4"/>
          <w:sz w:val="20"/>
        </w:rPr>
        <w:t xml:space="preserve"> </w:t>
      </w:r>
      <w:r>
        <w:rPr>
          <w:sz w:val="20"/>
        </w:rPr>
        <w:t>слова;</w:t>
      </w:r>
    </w:p>
    <w:p>
      <w:pPr>
        <w:pStyle w:val="64"/>
        <w:numPr>
          <w:ilvl w:val="1"/>
          <w:numId w:val="46"/>
        </w:numPr>
        <w:tabs>
          <w:tab w:val="left" w:pos="1360"/>
        </w:tabs>
        <w:spacing w:before="15"/>
        <w:jc w:val="left"/>
        <w:rPr>
          <w:sz w:val="20"/>
        </w:rPr>
      </w:pPr>
      <w:r>
        <w:rPr>
          <w:sz w:val="20"/>
        </w:rPr>
        <w:t>заполнять</w:t>
      </w:r>
      <w:r>
        <w:rPr>
          <w:spacing w:val="-5"/>
          <w:sz w:val="20"/>
        </w:rPr>
        <w:t xml:space="preserve"> </w:t>
      </w:r>
      <w:r>
        <w:rPr>
          <w:sz w:val="20"/>
        </w:rPr>
        <w:t>пропуски</w:t>
      </w:r>
      <w:r>
        <w:rPr>
          <w:spacing w:val="-5"/>
          <w:sz w:val="20"/>
        </w:rPr>
        <w:t xml:space="preserve"> </w:t>
      </w:r>
      <w:r>
        <w:rPr>
          <w:sz w:val="20"/>
        </w:rPr>
        <w:t>словами;</w:t>
      </w:r>
      <w:r>
        <w:rPr>
          <w:spacing w:val="-6"/>
          <w:sz w:val="20"/>
        </w:rPr>
        <w:t xml:space="preserve"> </w:t>
      </w:r>
      <w:r>
        <w:rPr>
          <w:sz w:val="20"/>
        </w:rPr>
        <w:t>дописывать</w:t>
      </w:r>
      <w:r>
        <w:rPr>
          <w:spacing w:val="-5"/>
          <w:sz w:val="20"/>
        </w:rPr>
        <w:t xml:space="preserve"> </w:t>
      </w:r>
      <w:r>
        <w:rPr>
          <w:sz w:val="20"/>
        </w:rPr>
        <w:t>предложения;</w:t>
      </w:r>
    </w:p>
    <w:p>
      <w:pPr>
        <w:pStyle w:val="64"/>
        <w:numPr>
          <w:ilvl w:val="1"/>
          <w:numId w:val="46"/>
        </w:numPr>
        <w:tabs>
          <w:tab w:val="left" w:pos="1360"/>
        </w:tabs>
        <w:spacing w:before="10" w:line="252" w:lineRule="auto"/>
        <w:ind w:right="289"/>
        <w:rPr>
          <w:sz w:val="20"/>
        </w:rPr>
      </w:pPr>
      <w:r>
        <w:rPr>
          <w:sz w:val="20"/>
        </w:rPr>
        <w:t>правильно расставлять знаки препинания (точка, вопросительный и</w:t>
      </w:r>
      <w:r>
        <w:rPr>
          <w:spacing w:val="1"/>
          <w:sz w:val="20"/>
        </w:rPr>
        <w:t xml:space="preserve"> </w:t>
      </w:r>
      <w:r>
        <w:rPr>
          <w:sz w:val="20"/>
        </w:rPr>
        <w:t>восклицательный знаки в конце предложения) и использовать знак</w:t>
      </w:r>
      <w:r>
        <w:rPr>
          <w:spacing w:val="1"/>
          <w:sz w:val="20"/>
        </w:rPr>
        <w:t xml:space="preserve"> </w:t>
      </w:r>
      <w:r>
        <w:rPr>
          <w:spacing w:val="-1"/>
          <w:sz w:val="20"/>
        </w:rPr>
        <w:t>апострофа</w:t>
      </w:r>
      <w:r>
        <w:rPr>
          <w:spacing w:val="-8"/>
          <w:sz w:val="20"/>
        </w:rPr>
        <w:t xml:space="preserve"> </w:t>
      </w:r>
      <w:r>
        <w:rPr>
          <w:sz w:val="20"/>
        </w:rPr>
        <w:t>в</w:t>
      </w:r>
      <w:r>
        <w:rPr>
          <w:spacing w:val="-9"/>
          <w:sz w:val="20"/>
        </w:rPr>
        <w:t xml:space="preserve"> </w:t>
      </w:r>
      <w:r>
        <w:rPr>
          <w:sz w:val="20"/>
        </w:rPr>
        <w:t>сокращённых</w:t>
      </w:r>
      <w:r>
        <w:rPr>
          <w:spacing w:val="-9"/>
          <w:sz w:val="20"/>
        </w:rPr>
        <w:t xml:space="preserve"> </w:t>
      </w:r>
      <w:r>
        <w:rPr>
          <w:sz w:val="20"/>
        </w:rPr>
        <w:t>формах</w:t>
      </w:r>
      <w:r>
        <w:rPr>
          <w:spacing w:val="-8"/>
          <w:sz w:val="20"/>
        </w:rPr>
        <w:t xml:space="preserve"> </w:t>
      </w:r>
      <w:r>
        <w:rPr>
          <w:sz w:val="20"/>
        </w:rPr>
        <w:t>глагола-связки,</w:t>
      </w:r>
      <w:r>
        <w:rPr>
          <w:spacing w:val="-12"/>
          <w:sz w:val="20"/>
        </w:rPr>
        <w:t xml:space="preserve"> </w:t>
      </w:r>
      <w:r>
        <w:rPr>
          <w:sz w:val="20"/>
        </w:rPr>
        <w:t>вспомогательного</w:t>
      </w:r>
      <w:r>
        <w:rPr>
          <w:spacing w:val="-48"/>
          <w:sz w:val="20"/>
        </w:rPr>
        <w:t xml:space="preserve"> </w:t>
      </w:r>
      <w:r>
        <w:rPr>
          <w:sz w:val="20"/>
        </w:rPr>
        <w:t>и</w:t>
      </w:r>
      <w:r>
        <w:rPr>
          <w:spacing w:val="-1"/>
          <w:sz w:val="20"/>
        </w:rPr>
        <w:t xml:space="preserve"> </w:t>
      </w:r>
      <w:r>
        <w:rPr>
          <w:sz w:val="20"/>
        </w:rPr>
        <w:t>модального</w:t>
      </w:r>
      <w:r>
        <w:rPr>
          <w:spacing w:val="-3"/>
          <w:sz w:val="20"/>
        </w:rPr>
        <w:t xml:space="preserve"> </w:t>
      </w:r>
      <w:r>
        <w:rPr>
          <w:sz w:val="20"/>
        </w:rPr>
        <w:t>глаголов.</w:t>
      </w:r>
    </w:p>
    <w:p>
      <w:pPr>
        <w:pStyle w:val="63"/>
        <w:spacing w:before="9"/>
      </w:pPr>
      <w:r>
        <w:t>Лексическая</w:t>
      </w:r>
      <w:r>
        <w:rPr>
          <w:spacing w:val="-2"/>
        </w:rPr>
        <w:t xml:space="preserve"> </w:t>
      </w:r>
      <w:r>
        <w:t>сторона</w:t>
      </w:r>
      <w:r>
        <w:rPr>
          <w:spacing w:val="-4"/>
        </w:rPr>
        <w:t xml:space="preserve"> </w:t>
      </w:r>
      <w:r>
        <w:t>речи</w:t>
      </w:r>
    </w:p>
    <w:p>
      <w:pPr>
        <w:pStyle w:val="64"/>
        <w:numPr>
          <w:ilvl w:val="1"/>
          <w:numId w:val="46"/>
        </w:numPr>
        <w:tabs>
          <w:tab w:val="left" w:pos="1360"/>
        </w:tabs>
        <w:spacing w:before="5" w:line="252" w:lineRule="auto"/>
        <w:ind w:right="293"/>
        <w:rPr>
          <w:sz w:val="20"/>
        </w:rPr>
      </w:pPr>
      <w:r>
        <w:rPr>
          <w:sz w:val="20"/>
        </w:rPr>
        <w:t>распознавать и употреблять в устной и письменной речи не менее</w:t>
      </w:r>
      <w:r>
        <w:rPr>
          <w:spacing w:val="1"/>
          <w:sz w:val="20"/>
        </w:rPr>
        <w:t xml:space="preserve"> </w:t>
      </w:r>
      <w:r>
        <w:rPr>
          <w:sz w:val="20"/>
        </w:rPr>
        <w:t>200 лексических</w:t>
      </w:r>
      <w:r>
        <w:rPr>
          <w:spacing w:val="1"/>
          <w:sz w:val="20"/>
        </w:rPr>
        <w:t xml:space="preserve"> </w:t>
      </w:r>
      <w:r>
        <w:rPr>
          <w:sz w:val="20"/>
        </w:rPr>
        <w:t>единиц</w:t>
      </w:r>
      <w:r>
        <w:rPr>
          <w:spacing w:val="1"/>
          <w:sz w:val="20"/>
        </w:rPr>
        <w:t xml:space="preserve"> </w:t>
      </w:r>
      <w:r>
        <w:rPr>
          <w:sz w:val="20"/>
        </w:rPr>
        <w:t>(слов,</w:t>
      </w:r>
      <w:r>
        <w:rPr>
          <w:spacing w:val="1"/>
          <w:sz w:val="20"/>
        </w:rPr>
        <w:t xml:space="preserve"> </w:t>
      </w:r>
      <w:r>
        <w:rPr>
          <w:sz w:val="20"/>
        </w:rPr>
        <w:t>словосочетаний,</w:t>
      </w:r>
      <w:r>
        <w:rPr>
          <w:spacing w:val="1"/>
          <w:sz w:val="20"/>
        </w:rPr>
        <w:t xml:space="preserve"> </w:t>
      </w:r>
      <w:r>
        <w:rPr>
          <w:sz w:val="20"/>
        </w:rPr>
        <w:t>речевых</w:t>
      </w:r>
      <w:r>
        <w:rPr>
          <w:spacing w:val="1"/>
          <w:sz w:val="20"/>
        </w:rPr>
        <w:t xml:space="preserve"> </w:t>
      </w:r>
      <w:r>
        <w:rPr>
          <w:sz w:val="20"/>
        </w:rPr>
        <w:t>клише),</w:t>
      </w:r>
      <w:r>
        <w:rPr>
          <w:spacing w:val="1"/>
          <w:sz w:val="20"/>
        </w:rPr>
        <w:t xml:space="preserve"> </w:t>
      </w:r>
      <w:r>
        <w:rPr>
          <w:sz w:val="20"/>
        </w:rPr>
        <w:t>обслуживающих</w:t>
      </w:r>
      <w:r>
        <w:rPr>
          <w:spacing w:val="1"/>
          <w:sz w:val="20"/>
        </w:rPr>
        <w:t xml:space="preserve"> </w:t>
      </w:r>
      <w:r>
        <w:rPr>
          <w:sz w:val="20"/>
        </w:rPr>
        <w:t>ситуации</w:t>
      </w:r>
      <w:r>
        <w:rPr>
          <w:spacing w:val="1"/>
          <w:sz w:val="20"/>
        </w:rPr>
        <w:t xml:space="preserve"> </w:t>
      </w:r>
      <w:r>
        <w:rPr>
          <w:sz w:val="20"/>
        </w:rPr>
        <w:t>общения</w:t>
      </w:r>
      <w:r>
        <w:rPr>
          <w:spacing w:val="1"/>
          <w:sz w:val="20"/>
        </w:rPr>
        <w:t xml:space="preserve"> </w:t>
      </w:r>
      <w:r>
        <w:rPr>
          <w:sz w:val="20"/>
        </w:rPr>
        <w:t>в</w:t>
      </w:r>
      <w:r>
        <w:rPr>
          <w:spacing w:val="1"/>
          <w:sz w:val="20"/>
        </w:rPr>
        <w:t xml:space="preserve"> </w:t>
      </w:r>
      <w:r>
        <w:rPr>
          <w:sz w:val="20"/>
        </w:rPr>
        <w:t>рамках</w:t>
      </w:r>
      <w:r>
        <w:rPr>
          <w:spacing w:val="1"/>
          <w:sz w:val="20"/>
        </w:rPr>
        <w:t xml:space="preserve"> </w:t>
      </w:r>
      <w:r>
        <w:rPr>
          <w:sz w:val="20"/>
        </w:rPr>
        <w:t>тематики,</w:t>
      </w:r>
      <w:r>
        <w:rPr>
          <w:spacing w:val="1"/>
          <w:sz w:val="20"/>
        </w:rPr>
        <w:t xml:space="preserve"> </w:t>
      </w:r>
      <w:r>
        <w:rPr>
          <w:sz w:val="20"/>
        </w:rPr>
        <w:t>предусмотренной</w:t>
      </w:r>
      <w:r>
        <w:rPr>
          <w:spacing w:val="-1"/>
          <w:sz w:val="20"/>
        </w:rPr>
        <w:t xml:space="preserve"> </w:t>
      </w:r>
      <w:r>
        <w:rPr>
          <w:sz w:val="20"/>
        </w:rPr>
        <w:t>на</w:t>
      </w:r>
      <w:r>
        <w:rPr>
          <w:spacing w:val="3"/>
          <w:sz w:val="20"/>
        </w:rPr>
        <w:t xml:space="preserve"> </w:t>
      </w:r>
      <w:r>
        <w:rPr>
          <w:sz w:val="20"/>
        </w:rPr>
        <w:t>первом</w:t>
      </w:r>
      <w:r>
        <w:rPr>
          <w:spacing w:val="4"/>
          <w:sz w:val="20"/>
        </w:rPr>
        <w:t xml:space="preserve"> </w:t>
      </w:r>
      <w:r>
        <w:rPr>
          <w:sz w:val="20"/>
        </w:rPr>
        <w:t>году</w:t>
      </w:r>
      <w:r>
        <w:rPr>
          <w:spacing w:val="-9"/>
          <w:sz w:val="20"/>
        </w:rPr>
        <w:t xml:space="preserve"> </w:t>
      </w:r>
      <w:r>
        <w:rPr>
          <w:sz w:val="20"/>
        </w:rPr>
        <w:t>обучения;</w:t>
      </w:r>
    </w:p>
    <w:p>
      <w:pPr>
        <w:pStyle w:val="64"/>
        <w:numPr>
          <w:ilvl w:val="1"/>
          <w:numId w:val="46"/>
        </w:numPr>
        <w:tabs>
          <w:tab w:val="left" w:pos="1360"/>
        </w:tabs>
        <w:spacing w:before="4" w:line="249" w:lineRule="auto"/>
        <w:ind w:right="296"/>
        <w:rPr>
          <w:sz w:val="20"/>
        </w:rPr>
      </w:pPr>
      <w:r>
        <w:rPr>
          <w:sz w:val="20"/>
        </w:rPr>
        <w:t>использовать</w:t>
      </w:r>
      <w:r>
        <w:rPr>
          <w:spacing w:val="1"/>
          <w:sz w:val="20"/>
        </w:rPr>
        <w:t xml:space="preserve"> </w:t>
      </w:r>
      <w:r>
        <w:rPr>
          <w:sz w:val="20"/>
        </w:rPr>
        <w:t>языковую</w:t>
      </w:r>
      <w:r>
        <w:rPr>
          <w:spacing w:val="1"/>
          <w:sz w:val="20"/>
        </w:rPr>
        <w:t xml:space="preserve"> </w:t>
      </w:r>
      <w:r>
        <w:rPr>
          <w:sz w:val="20"/>
        </w:rPr>
        <w:t>догадку</w:t>
      </w:r>
      <w:r>
        <w:rPr>
          <w:spacing w:val="1"/>
          <w:sz w:val="20"/>
        </w:rPr>
        <w:t xml:space="preserve"> </w:t>
      </w:r>
      <w:r>
        <w:rPr>
          <w:sz w:val="20"/>
        </w:rPr>
        <w:t>в</w:t>
      </w:r>
      <w:r>
        <w:rPr>
          <w:spacing w:val="1"/>
          <w:sz w:val="20"/>
        </w:rPr>
        <w:t xml:space="preserve"> </w:t>
      </w:r>
      <w:r>
        <w:rPr>
          <w:sz w:val="20"/>
        </w:rPr>
        <w:t>распознавании</w:t>
      </w:r>
      <w:r>
        <w:rPr>
          <w:spacing w:val="1"/>
          <w:sz w:val="20"/>
        </w:rPr>
        <w:t xml:space="preserve"> </w:t>
      </w:r>
      <w:r>
        <w:rPr>
          <w:sz w:val="20"/>
        </w:rPr>
        <w:t>интернациональных</w:t>
      </w:r>
      <w:r>
        <w:rPr>
          <w:spacing w:val="1"/>
          <w:sz w:val="20"/>
        </w:rPr>
        <w:t xml:space="preserve"> </w:t>
      </w:r>
      <w:r>
        <w:rPr>
          <w:sz w:val="20"/>
        </w:rPr>
        <w:t>слов.</w:t>
      </w:r>
    </w:p>
    <w:p>
      <w:pPr>
        <w:pStyle w:val="63"/>
        <w:spacing w:before="11"/>
      </w:pPr>
      <w:r>
        <w:t>Грамматическая</w:t>
      </w:r>
      <w:r>
        <w:rPr>
          <w:spacing w:val="-7"/>
        </w:rPr>
        <w:t xml:space="preserve"> </w:t>
      </w:r>
      <w:r>
        <w:t>сторона</w:t>
      </w:r>
      <w:r>
        <w:rPr>
          <w:spacing w:val="2"/>
        </w:rPr>
        <w:t xml:space="preserve"> </w:t>
      </w:r>
      <w:r>
        <w:t>речи</w:t>
      </w:r>
    </w:p>
    <w:p>
      <w:pPr>
        <w:pStyle w:val="64"/>
        <w:numPr>
          <w:ilvl w:val="1"/>
          <w:numId w:val="46"/>
        </w:numPr>
        <w:tabs>
          <w:tab w:val="left" w:pos="1360"/>
        </w:tabs>
        <w:spacing w:before="6" w:line="252" w:lineRule="auto"/>
        <w:ind w:right="291"/>
        <w:rPr>
          <w:sz w:val="20"/>
        </w:rPr>
      </w:pPr>
      <w:r>
        <w:rPr>
          <w:sz w:val="20"/>
        </w:rPr>
        <w:t>распознавать и употреблять в устной и письменной речи различные</w:t>
      </w:r>
      <w:r>
        <w:rPr>
          <w:spacing w:val="1"/>
          <w:sz w:val="20"/>
        </w:rPr>
        <w:t xml:space="preserve"> </w:t>
      </w:r>
      <w:r>
        <w:rPr>
          <w:sz w:val="20"/>
        </w:rPr>
        <w:t>коммуникативные</w:t>
      </w:r>
      <w:r>
        <w:rPr>
          <w:spacing w:val="1"/>
          <w:sz w:val="20"/>
        </w:rPr>
        <w:t xml:space="preserve"> </w:t>
      </w:r>
      <w:r>
        <w:rPr>
          <w:sz w:val="20"/>
        </w:rPr>
        <w:t>типы</w:t>
      </w:r>
      <w:r>
        <w:rPr>
          <w:spacing w:val="1"/>
          <w:sz w:val="20"/>
        </w:rPr>
        <w:t xml:space="preserve"> </w:t>
      </w:r>
      <w:r>
        <w:rPr>
          <w:sz w:val="20"/>
        </w:rPr>
        <w:t>предложений:</w:t>
      </w:r>
      <w:r>
        <w:rPr>
          <w:spacing w:val="1"/>
          <w:sz w:val="20"/>
        </w:rPr>
        <w:t xml:space="preserve"> </w:t>
      </w:r>
      <w:r>
        <w:rPr>
          <w:sz w:val="20"/>
        </w:rPr>
        <w:t>повествовательные</w:t>
      </w:r>
      <w:r>
        <w:rPr>
          <w:spacing w:val="1"/>
          <w:sz w:val="20"/>
        </w:rPr>
        <w:t xml:space="preserve"> </w:t>
      </w:r>
      <w:r>
        <w:rPr>
          <w:sz w:val="20"/>
        </w:rPr>
        <w:t>(утвердительные,</w:t>
      </w:r>
      <w:r>
        <w:rPr>
          <w:spacing w:val="1"/>
          <w:sz w:val="20"/>
        </w:rPr>
        <w:t xml:space="preserve"> </w:t>
      </w:r>
      <w:r>
        <w:rPr>
          <w:sz w:val="20"/>
        </w:rPr>
        <w:t>отрицательные),</w:t>
      </w:r>
      <w:r>
        <w:rPr>
          <w:spacing w:val="1"/>
          <w:sz w:val="20"/>
        </w:rPr>
        <w:t xml:space="preserve"> </w:t>
      </w:r>
      <w:r>
        <w:rPr>
          <w:sz w:val="20"/>
        </w:rPr>
        <w:t>вопросительные</w:t>
      </w:r>
      <w:r>
        <w:rPr>
          <w:spacing w:val="1"/>
          <w:sz w:val="20"/>
        </w:rPr>
        <w:t xml:space="preserve"> </w:t>
      </w:r>
      <w:r>
        <w:rPr>
          <w:sz w:val="20"/>
        </w:rPr>
        <w:t>(общий,</w:t>
      </w:r>
      <w:r>
        <w:rPr>
          <w:spacing w:val="1"/>
          <w:sz w:val="20"/>
        </w:rPr>
        <w:t xml:space="preserve"> </w:t>
      </w:r>
      <w:r>
        <w:rPr>
          <w:sz w:val="20"/>
        </w:rPr>
        <w:t>специальный,</w:t>
      </w:r>
      <w:r>
        <w:rPr>
          <w:spacing w:val="-1"/>
          <w:sz w:val="20"/>
        </w:rPr>
        <w:t xml:space="preserve"> </w:t>
      </w:r>
      <w:r>
        <w:rPr>
          <w:sz w:val="20"/>
        </w:rPr>
        <w:t>вопросы),</w:t>
      </w:r>
      <w:r>
        <w:rPr>
          <w:spacing w:val="-1"/>
          <w:sz w:val="20"/>
        </w:rPr>
        <w:t xml:space="preserve"> </w:t>
      </w:r>
      <w:r>
        <w:rPr>
          <w:sz w:val="20"/>
        </w:rPr>
        <w:t>побудительные</w:t>
      </w:r>
      <w:r>
        <w:rPr>
          <w:spacing w:val="-5"/>
          <w:sz w:val="20"/>
        </w:rPr>
        <w:t xml:space="preserve"> </w:t>
      </w:r>
      <w:r>
        <w:rPr>
          <w:sz w:val="20"/>
        </w:rPr>
        <w:t>(в</w:t>
      </w:r>
      <w:r>
        <w:rPr>
          <w:spacing w:val="-2"/>
          <w:sz w:val="20"/>
        </w:rPr>
        <w:t xml:space="preserve"> </w:t>
      </w:r>
      <w:r>
        <w:rPr>
          <w:sz w:val="20"/>
        </w:rPr>
        <w:t>утвердительной</w:t>
      </w:r>
      <w:r>
        <w:rPr>
          <w:spacing w:val="-5"/>
          <w:sz w:val="20"/>
        </w:rPr>
        <w:t xml:space="preserve"> </w:t>
      </w:r>
      <w:r>
        <w:rPr>
          <w:sz w:val="20"/>
        </w:rPr>
        <w:t>форме);</w:t>
      </w:r>
    </w:p>
    <w:p>
      <w:pPr>
        <w:pStyle w:val="64"/>
        <w:numPr>
          <w:ilvl w:val="1"/>
          <w:numId w:val="46"/>
        </w:numPr>
        <w:tabs>
          <w:tab w:val="left" w:pos="1360"/>
        </w:tabs>
        <w:spacing w:before="4" w:line="252" w:lineRule="auto"/>
        <w:ind w:right="295"/>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нераспространённые</w:t>
      </w:r>
      <w:r>
        <w:rPr>
          <w:spacing w:val="1"/>
          <w:sz w:val="20"/>
        </w:rPr>
        <w:t xml:space="preserve"> </w:t>
      </w:r>
      <w:r>
        <w:rPr>
          <w:sz w:val="20"/>
        </w:rPr>
        <w:t>и</w:t>
      </w:r>
      <w:r>
        <w:rPr>
          <w:spacing w:val="1"/>
          <w:sz w:val="20"/>
        </w:rPr>
        <w:t xml:space="preserve"> </w:t>
      </w:r>
      <w:r>
        <w:rPr>
          <w:sz w:val="20"/>
        </w:rPr>
        <w:t>распространённые</w:t>
      </w:r>
      <w:r>
        <w:rPr>
          <w:spacing w:val="-2"/>
          <w:sz w:val="20"/>
        </w:rPr>
        <w:t xml:space="preserve"> </w:t>
      </w:r>
      <w:r>
        <w:rPr>
          <w:sz w:val="20"/>
        </w:rPr>
        <w:t>простые</w:t>
      </w:r>
      <w:r>
        <w:rPr>
          <w:spacing w:val="-1"/>
          <w:sz w:val="20"/>
        </w:rPr>
        <w:t xml:space="preserve"> </w:t>
      </w:r>
      <w:r>
        <w:rPr>
          <w:sz w:val="20"/>
        </w:rPr>
        <w:t>предложения;</w:t>
      </w:r>
    </w:p>
    <w:p>
      <w:pPr>
        <w:pStyle w:val="64"/>
        <w:numPr>
          <w:ilvl w:val="1"/>
          <w:numId w:val="46"/>
        </w:numPr>
        <w:tabs>
          <w:tab w:val="left" w:pos="1360"/>
        </w:tabs>
        <w:spacing w:line="254" w:lineRule="auto"/>
        <w:ind w:right="292"/>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предложения с</w:t>
      </w:r>
      <w:r>
        <w:rPr>
          <w:spacing w:val="-1"/>
          <w:sz w:val="20"/>
        </w:rPr>
        <w:t xml:space="preserve"> </w:t>
      </w:r>
      <w:r>
        <w:rPr>
          <w:sz w:val="20"/>
        </w:rPr>
        <w:t>начальным</w:t>
      </w:r>
      <w:r>
        <w:rPr>
          <w:spacing w:val="4"/>
          <w:sz w:val="20"/>
        </w:rPr>
        <w:t xml:space="preserve"> </w:t>
      </w:r>
      <w:r>
        <w:rPr>
          <w:sz w:val="20"/>
        </w:rPr>
        <w:t>It;</w:t>
      </w:r>
    </w:p>
    <w:p>
      <w:pPr>
        <w:pStyle w:val="64"/>
        <w:numPr>
          <w:ilvl w:val="1"/>
          <w:numId w:val="46"/>
        </w:numPr>
        <w:tabs>
          <w:tab w:val="left" w:pos="1360"/>
        </w:tabs>
        <w:spacing w:line="254" w:lineRule="auto"/>
        <w:ind w:right="298"/>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предложения с</w:t>
      </w:r>
      <w:r>
        <w:rPr>
          <w:spacing w:val="-1"/>
          <w:sz w:val="20"/>
        </w:rPr>
        <w:t xml:space="preserve"> </w:t>
      </w:r>
      <w:r>
        <w:rPr>
          <w:sz w:val="20"/>
        </w:rPr>
        <w:t>начальным</w:t>
      </w:r>
      <w:r>
        <w:rPr>
          <w:spacing w:val="-2"/>
          <w:sz w:val="20"/>
        </w:rPr>
        <w:t xml:space="preserve"> </w:t>
      </w:r>
      <w:r>
        <w:rPr>
          <w:sz w:val="20"/>
        </w:rPr>
        <w:t>There</w:t>
      </w:r>
      <w:r>
        <w:rPr>
          <w:spacing w:val="-1"/>
          <w:sz w:val="20"/>
        </w:rPr>
        <w:t xml:space="preserve"> </w:t>
      </w:r>
      <w:r>
        <w:rPr>
          <w:sz w:val="20"/>
        </w:rPr>
        <w:t>+</w:t>
      </w:r>
      <w:r>
        <w:rPr>
          <w:spacing w:val="-1"/>
          <w:sz w:val="20"/>
        </w:rPr>
        <w:t xml:space="preserve"> </w:t>
      </w:r>
      <w:r>
        <w:rPr>
          <w:sz w:val="20"/>
        </w:rPr>
        <w:t>to</w:t>
      </w:r>
      <w:r>
        <w:rPr>
          <w:spacing w:val="-4"/>
          <w:sz w:val="20"/>
        </w:rPr>
        <w:t xml:space="preserve"> </w:t>
      </w:r>
      <w:r>
        <w:rPr>
          <w:sz w:val="20"/>
        </w:rPr>
        <w:t>be</w:t>
      </w:r>
      <w:r>
        <w:rPr>
          <w:spacing w:val="-1"/>
          <w:sz w:val="20"/>
        </w:rPr>
        <w:t xml:space="preserve"> </w:t>
      </w:r>
      <w:r>
        <w:rPr>
          <w:sz w:val="20"/>
        </w:rPr>
        <w:t>в</w:t>
      </w:r>
      <w:r>
        <w:rPr>
          <w:spacing w:val="2"/>
          <w:sz w:val="20"/>
        </w:rPr>
        <w:t xml:space="preserve"> </w:t>
      </w:r>
      <w:r>
        <w:rPr>
          <w:sz w:val="20"/>
        </w:rPr>
        <w:t>Present</w:t>
      </w:r>
      <w:r>
        <w:rPr>
          <w:spacing w:val="-1"/>
          <w:sz w:val="20"/>
        </w:rPr>
        <w:t xml:space="preserve"> </w:t>
      </w:r>
      <w:r>
        <w:rPr>
          <w:sz w:val="20"/>
        </w:rPr>
        <w:t>Simple</w:t>
      </w:r>
      <w:r>
        <w:rPr>
          <w:spacing w:val="-10"/>
          <w:sz w:val="20"/>
        </w:rPr>
        <w:t xml:space="preserve"> </w:t>
      </w:r>
      <w:r>
        <w:rPr>
          <w:sz w:val="20"/>
        </w:rPr>
        <w:t>Tense;</w:t>
      </w:r>
    </w:p>
    <w:p>
      <w:pPr>
        <w:pStyle w:val="64"/>
        <w:numPr>
          <w:ilvl w:val="1"/>
          <w:numId w:val="46"/>
        </w:numPr>
        <w:tabs>
          <w:tab w:val="left" w:pos="1360"/>
        </w:tabs>
        <w:spacing w:line="254" w:lineRule="auto"/>
        <w:ind w:right="289"/>
        <w:rPr>
          <w:sz w:val="20"/>
        </w:rPr>
      </w:pPr>
      <w:r>
        <w:rPr>
          <w:sz w:val="20"/>
        </w:rPr>
        <w:t>распознавать и употреблять в устной и письменной речи простые</w:t>
      </w:r>
      <w:r>
        <w:rPr>
          <w:spacing w:val="1"/>
          <w:sz w:val="20"/>
        </w:rPr>
        <w:t xml:space="preserve"> </w:t>
      </w:r>
      <w:r>
        <w:rPr>
          <w:sz w:val="20"/>
        </w:rPr>
        <w:t>предложения</w:t>
      </w:r>
      <w:r>
        <w:rPr>
          <w:spacing w:val="-3"/>
          <w:sz w:val="20"/>
        </w:rPr>
        <w:t xml:space="preserve"> </w:t>
      </w:r>
      <w:r>
        <w:rPr>
          <w:sz w:val="20"/>
        </w:rPr>
        <w:t>с</w:t>
      </w:r>
      <w:r>
        <w:rPr>
          <w:spacing w:val="-5"/>
          <w:sz w:val="20"/>
        </w:rPr>
        <w:t xml:space="preserve"> </w:t>
      </w:r>
      <w:r>
        <w:rPr>
          <w:sz w:val="20"/>
        </w:rPr>
        <w:t>простым глагольным сказуемым (He</w:t>
      </w:r>
      <w:r>
        <w:rPr>
          <w:spacing w:val="-5"/>
          <w:sz w:val="20"/>
        </w:rPr>
        <w:t xml:space="preserve"> </w:t>
      </w:r>
      <w:r>
        <w:rPr>
          <w:sz w:val="20"/>
        </w:rPr>
        <w:t>speaks</w:t>
      </w:r>
      <w:r>
        <w:rPr>
          <w:spacing w:val="-3"/>
          <w:sz w:val="20"/>
        </w:rPr>
        <w:t xml:space="preserve"> </w:t>
      </w:r>
      <w:r>
        <w:rPr>
          <w:sz w:val="20"/>
        </w:rPr>
        <w:t>English.);</w:t>
      </w:r>
    </w:p>
    <w:p>
      <w:pPr>
        <w:spacing w:line="254" w:lineRule="auto"/>
        <w:jc w:val="both"/>
        <w:rPr>
          <w:sz w:val="20"/>
        </w:rPr>
        <w:sectPr>
          <w:pgSz w:w="7830" w:h="12020"/>
          <w:pgMar w:top="640" w:right="300" w:bottom="720" w:left="0" w:header="0" w:footer="532" w:gutter="0"/>
          <w:cols w:space="720" w:num="1"/>
        </w:sectPr>
      </w:pPr>
    </w:p>
    <w:p>
      <w:pPr>
        <w:pStyle w:val="64"/>
        <w:numPr>
          <w:ilvl w:val="1"/>
          <w:numId w:val="46"/>
        </w:numPr>
        <w:tabs>
          <w:tab w:val="left" w:pos="1360"/>
        </w:tabs>
        <w:spacing w:before="65" w:line="249" w:lineRule="auto"/>
        <w:ind w:right="297"/>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предложения с составным глагольным сказуемым (I want to dance.</w:t>
      </w:r>
      <w:r>
        <w:rPr>
          <w:spacing w:val="1"/>
          <w:sz w:val="20"/>
        </w:rPr>
        <w:t xml:space="preserve"> </w:t>
      </w:r>
      <w:r>
        <w:rPr>
          <w:sz w:val="20"/>
        </w:rPr>
        <w:t>She</w:t>
      </w:r>
      <w:r>
        <w:rPr>
          <w:spacing w:val="-2"/>
          <w:sz w:val="20"/>
        </w:rPr>
        <w:t xml:space="preserve"> </w:t>
      </w:r>
      <w:r>
        <w:rPr>
          <w:sz w:val="20"/>
        </w:rPr>
        <w:t>can</w:t>
      </w:r>
      <w:r>
        <w:rPr>
          <w:spacing w:val="2"/>
          <w:sz w:val="20"/>
        </w:rPr>
        <w:t xml:space="preserve"> </w:t>
      </w:r>
      <w:r>
        <w:rPr>
          <w:sz w:val="20"/>
        </w:rPr>
        <w:t>skate</w:t>
      </w:r>
      <w:r>
        <w:rPr>
          <w:spacing w:val="-1"/>
          <w:sz w:val="20"/>
        </w:rPr>
        <w:t xml:space="preserve"> </w:t>
      </w:r>
      <w:r>
        <w:rPr>
          <w:sz w:val="20"/>
        </w:rPr>
        <w:t>well.);</w:t>
      </w:r>
    </w:p>
    <w:p>
      <w:pPr>
        <w:pStyle w:val="64"/>
        <w:numPr>
          <w:ilvl w:val="1"/>
          <w:numId w:val="46"/>
        </w:numPr>
        <w:tabs>
          <w:tab w:val="left" w:pos="1360"/>
        </w:tabs>
        <w:spacing w:before="8" w:line="252" w:lineRule="auto"/>
        <w:ind w:right="293"/>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предложения</w:t>
      </w:r>
      <w:r>
        <w:rPr>
          <w:spacing w:val="1"/>
          <w:sz w:val="20"/>
        </w:rPr>
        <w:t xml:space="preserve"> </w:t>
      </w:r>
      <w:r>
        <w:rPr>
          <w:sz w:val="20"/>
        </w:rPr>
        <w:t>с</w:t>
      </w:r>
      <w:r>
        <w:rPr>
          <w:spacing w:val="1"/>
          <w:sz w:val="20"/>
        </w:rPr>
        <w:t xml:space="preserve"> </w:t>
      </w:r>
      <w:r>
        <w:rPr>
          <w:sz w:val="20"/>
        </w:rPr>
        <w:t>глаголом-связкой</w:t>
      </w:r>
      <w:r>
        <w:rPr>
          <w:spacing w:val="1"/>
          <w:sz w:val="20"/>
        </w:rPr>
        <w:t xml:space="preserve"> </w:t>
      </w:r>
      <w:r>
        <w:rPr>
          <w:sz w:val="20"/>
        </w:rPr>
        <w:t>to</w:t>
      </w:r>
      <w:r>
        <w:rPr>
          <w:spacing w:val="1"/>
          <w:sz w:val="20"/>
        </w:rPr>
        <w:t xml:space="preserve"> </w:t>
      </w:r>
      <w:r>
        <w:rPr>
          <w:sz w:val="20"/>
        </w:rPr>
        <w:t>be</w:t>
      </w:r>
      <w:r>
        <w:rPr>
          <w:spacing w:val="1"/>
          <w:sz w:val="20"/>
        </w:rPr>
        <w:t xml:space="preserve"> </w:t>
      </w:r>
      <w:r>
        <w:rPr>
          <w:sz w:val="20"/>
        </w:rPr>
        <w:t>в</w:t>
      </w:r>
      <w:r>
        <w:rPr>
          <w:spacing w:val="1"/>
          <w:sz w:val="20"/>
        </w:rPr>
        <w:t xml:space="preserve"> </w:t>
      </w:r>
      <w:r>
        <w:rPr>
          <w:sz w:val="20"/>
        </w:rPr>
        <w:t>Present</w:t>
      </w:r>
      <w:r>
        <w:rPr>
          <w:spacing w:val="1"/>
          <w:sz w:val="20"/>
        </w:rPr>
        <w:t xml:space="preserve"> </w:t>
      </w:r>
      <w:r>
        <w:rPr>
          <w:sz w:val="20"/>
        </w:rPr>
        <w:t>Simple</w:t>
      </w:r>
      <w:r>
        <w:rPr>
          <w:spacing w:val="1"/>
          <w:sz w:val="20"/>
        </w:rPr>
        <w:t xml:space="preserve"> </w:t>
      </w:r>
      <w:r>
        <w:rPr>
          <w:sz w:val="20"/>
        </w:rPr>
        <w:t>Tense</w:t>
      </w:r>
      <w:r>
        <w:rPr>
          <w:spacing w:val="1"/>
          <w:sz w:val="20"/>
        </w:rPr>
        <w:t xml:space="preserve"> </w:t>
      </w:r>
      <w:r>
        <w:rPr>
          <w:sz w:val="20"/>
        </w:rPr>
        <w:t>в</w:t>
      </w:r>
      <w:r>
        <w:rPr>
          <w:spacing w:val="1"/>
          <w:sz w:val="20"/>
        </w:rPr>
        <w:t xml:space="preserve"> </w:t>
      </w:r>
      <w:r>
        <w:rPr>
          <w:sz w:val="20"/>
        </w:rPr>
        <w:t>составе таких фраз, как I’m Dima, I’m eight. I’m fine. I’m sorry. It’s…</w:t>
      </w:r>
      <w:r>
        <w:rPr>
          <w:spacing w:val="-47"/>
          <w:sz w:val="20"/>
        </w:rPr>
        <w:t xml:space="preserve"> </w:t>
      </w:r>
      <w:r>
        <w:rPr>
          <w:sz w:val="20"/>
        </w:rPr>
        <w:t>Is it…?</w:t>
      </w:r>
      <w:r>
        <w:rPr>
          <w:spacing w:val="-1"/>
          <w:sz w:val="20"/>
        </w:rPr>
        <w:t xml:space="preserve"> </w:t>
      </w:r>
      <w:r>
        <w:rPr>
          <w:sz w:val="20"/>
        </w:rPr>
        <w:t>What’s</w:t>
      </w:r>
      <w:r>
        <w:rPr>
          <w:spacing w:val="1"/>
          <w:sz w:val="20"/>
        </w:rPr>
        <w:t xml:space="preserve"> </w:t>
      </w:r>
      <w:r>
        <w:rPr>
          <w:sz w:val="20"/>
        </w:rPr>
        <w:t>…?;</w:t>
      </w:r>
    </w:p>
    <w:p>
      <w:pPr>
        <w:pStyle w:val="64"/>
        <w:numPr>
          <w:ilvl w:val="1"/>
          <w:numId w:val="46"/>
        </w:numPr>
        <w:tabs>
          <w:tab w:val="left" w:pos="1360"/>
        </w:tabs>
        <w:spacing w:line="254" w:lineRule="auto"/>
        <w:ind w:right="298"/>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предложения с</w:t>
      </w:r>
      <w:r>
        <w:rPr>
          <w:spacing w:val="-1"/>
          <w:sz w:val="20"/>
        </w:rPr>
        <w:t xml:space="preserve"> </w:t>
      </w:r>
      <w:r>
        <w:rPr>
          <w:sz w:val="20"/>
        </w:rPr>
        <w:t>краткими</w:t>
      </w:r>
      <w:r>
        <w:rPr>
          <w:spacing w:val="-1"/>
          <w:sz w:val="20"/>
        </w:rPr>
        <w:t xml:space="preserve"> </w:t>
      </w:r>
      <w:r>
        <w:rPr>
          <w:sz w:val="20"/>
        </w:rPr>
        <w:t>глагольными формами;</w:t>
      </w:r>
    </w:p>
    <w:p>
      <w:pPr>
        <w:pStyle w:val="64"/>
        <w:numPr>
          <w:ilvl w:val="1"/>
          <w:numId w:val="46"/>
        </w:numPr>
        <w:tabs>
          <w:tab w:val="left" w:pos="1360"/>
        </w:tabs>
        <w:spacing w:line="252" w:lineRule="auto"/>
        <w:ind w:right="294"/>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повелительное</w:t>
      </w:r>
      <w:r>
        <w:rPr>
          <w:spacing w:val="1"/>
          <w:sz w:val="20"/>
        </w:rPr>
        <w:t xml:space="preserve"> </w:t>
      </w:r>
      <w:r>
        <w:rPr>
          <w:sz w:val="20"/>
        </w:rPr>
        <w:t>наклонение:</w:t>
      </w:r>
      <w:r>
        <w:rPr>
          <w:spacing w:val="1"/>
          <w:sz w:val="20"/>
        </w:rPr>
        <w:t xml:space="preserve"> </w:t>
      </w:r>
      <w:r>
        <w:rPr>
          <w:sz w:val="20"/>
        </w:rPr>
        <w:t>побудительные</w:t>
      </w:r>
      <w:r>
        <w:rPr>
          <w:spacing w:val="1"/>
          <w:sz w:val="20"/>
        </w:rPr>
        <w:t xml:space="preserve"> </w:t>
      </w:r>
      <w:r>
        <w:rPr>
          <w:sz w:val="20"/>
        </w:rPr>
        <w:t>предложения</w:t>
      </w:r>
      <w:r>
        <w:rPr>
          <w:spacing w:val="1"/>
          <w:sz w:val="20"/>
        </w:rPr>
        <w:t xml:space="preserve"> </w:t>
      </w:r>
      <w:r>
        <w:rPr>
          <w:sz w:val="20"/>
        </w:rPr>
        <w:t>в</w:t>
      </w:r>
      <w:r>
        <w:rPr>
          <w:spacing w:val="-47"/>
          <w:sz w:val="20"/>
        </w:rPr>
        <w:t xml:space="preserve"> </w:t>
      </w:r>
      <w:r>
        <w:rPr>
          <w:sz w:val="20"/>
        </w:rPr>
        <w:t>утвердительной</w:t>
      </w:r>
      <w:r>
        <w:rPr>
          <w:spacing w:val="-1"/>
          <w:sz w:val="20"/>
        </w:rPr>
        <w:t xml:space="preserve"> </w:t>
      </w:r>
      <w:r>
        <w:rPr>
          <w:sz w:val="20"/>
        </w:rPr>
        <w:t>форме</w:t>
      </w:r>
      <w:r>
        <w:rPr>
          <w:spacing w:val="-1"/>
          <w:sz w:val="20"/>
        </w:rPr>
        <w:t xml:space="preserve"> </w:t>
      </w:r>
      <w:r>
        <w:rPr>
          <w:sz w:val="20"/>
        </w:rPr>
        <w:t>(Come</w:t>
      </w:r>
      <w:r>
        <w:rPr>
          <w:spacing w:val="-1"/>
          <w:sz w:val="20"/>
        </w:rPr>
        <w:t xml:space="preserve"> </w:t>
      </w:r>
      <w:r>
        <w:rPr>
          <w:sz w:val="20"/>
        </w:rPr>
        <w:t>in,</w:t>
      </w:r>
      <w:r>
        <w:rPr>
          <w:spacing w:val="4"/>
          <w:sz w:val="20"/>
        </w:rPr>
        <w:t xml:space="preserve"> </w:t>
      </w:r>
      <w:r>
        <w:rPr>
          <w:sz w:val="20"/>
        </w:rPr>
        <w:t>please.);</w:t>
      </w:r>
    </w:p>
    <w:p>
      <w:pPr>
        <w:pStyle w:val="64"/>
        <w:numPr>
          <w:ilvl w:val="1"/>
          <w:numId w:val="46"/>
        </w:numPr>
        <w:tabs>
          <w:tab w:val="left" w:pos="1360"/>
        </w:tabs>
        <w:spacing w:before="2" w:line="252" w:lineRule="auto"/>
        <w:ind w:right="295"/>
        <w:rPr>
          <w:sz w:val="20"/>
        </w:rPr>
      </w:pPr>
      <w:r>
        <w:rPr>
          <w:sz w:val="20"/>
        </w:rPr>
        <w:t>распознавать и употреблять в устной и письменной речи настоящее</w:t>
      </w:r>
      <w:r>
        <w:rPr>
          <w:spacing w:val="1"/>
          <w:sz w:val="20"/>
        </w:rPr>
        <w:t xml:space="preserve"> </w:t>
      </w:r>
      <w:r>
        <w:rPr>
          <w:sz w:val="20"/>
        </w:rPr>
        <w:t>простое</w:t>
      </w:r>
      <w:r>
        <w:rPr>
          <w:spacing w:val="1"/>
          <w:sz w:val="20"/>
        </w:rPr>
        <w:t xml:space="preserve"> </w:t>
      </w:r>
      <w:r>
        <w:rPr>
          <w:sz w:val="20"/>
        </w:rPr>
        <w:t>время</w:t>
      </w:r>
      <w:r>
        <w:rPr>
          <w:spacing w:val="1"/>
          <w:sz w:val="20"/>
        </w:rPr>
        <w:t xml:space="preserve"> </w:t>
      </w:r>
      <w:r>
        <w:rPr>
          <w:sz w:val="20"/>
        </w:rPr>
        <w:t>(Present</w:t>
      </w:r>
      <w:r>
        <w:rPr>
          <w:spacing w:val="1"/>
          <w:sz w:val="20"/>
        </w:rPr>
        <w:t xml:space="preserve"> </w:t>
      </w:r>
      <w:r>
        <w:rPr>
          <w:sz w:val="20"/>
        </w:rPr>
        <w:t>Simple</w:t>
      </w:r>
      <w:r>
        <w:rPr>
          <w:spacing w:val="1"/>
          <w:sz w:val="20"/>
        </w:rPr>
        <w:t xml:space="preserve"> </w:t>
      </w:r>
      <w:r>
        <w:rPr>
          <w:sz w:val="20"/>
        </w:rPr>
        <w:t>Tense)</w:t>
      </w:r>
      <w:r>
        <w:rPr>
          <w:spacing w:val="1"/>
          <w:sz w:val="20"/>
        </w:rPr>
        <w:t xml:space="preserve"> </w:t>
      </w:r>
      <w:r>
        <w:rPr>
          <w:sz w:val="20"/>
        </w:rPr>
        <w:t>в</w:t>
      </w:r>
      <w:r>
        <w:rPr>
          <w:spacing w:val="1"/>
          <w:sz w:val="20"/>
        </w:rPr>
        <w:t xml:space="preserve"> </w:t>
      </w:r>
      <w:r>
        <w:rPr>
          <w:sz w:val="20"/>
        </w:rPr>
        <w:t>повествовательных</w:t>
      </w:r>
      <w:r>
        <w:rPr>
          <w:spacing w:val="1"/>
          <w:sz w:val="20"/>
        </w:rPr>
        <w:t xml:space="preserve"> </w:t>
      </w:r>
      <w:r>
        <w:rPr>
          <w:sz w:val="20"/>
        </w:rPr>
        <w:t>(утвердительных</w:t>
      </w:r>
      <w:r>
        <w:rPr>
          <w:spacing w:val="1"/>
          <w:sz w:val="20"/>
        </w:rPr>
        <w:t xml:space="preserve"> </w:t>
      </w:r>
      <w:r>
        <w:rPr>
          <w:sz w:val="20"/>
        </w:rPr>
        <w:t>и</w:t>
      </w:r>
      <w:r>
        <w:rPr>
          <w:spacing w:val="1"/>
          <w:sz w:val="20"/>
        </w:rPr>
        <w:t xml:space="preserve"> </w:t>
      </w:r>
      <w:r>
        <w:rPr>
          <w:sz w:val="20"/>
        </w:rPr>
        <w:t>отрицательных)</w:t>
      </w:r>
      <w:r>
        <w:rPr>
          <w:spacing w:val="1"/>
          <w:sz w:val="20"/>
        </w:rPr>
        <w:t xml:space="preserve"> </w:t>
      </w:r>
      <w:r>
        <w:rPr>
          <w:sz w:val="20"/>
        </w:rPr>
        <w:t>и</w:t>
      </w:r>
      <w:r>
        <w:rPr>
          <w:spacing w:val="1"/>
          <w:sz w:val="20"/>
        </w:rPr>
        <w:t xml:space="preserve"> </w:t>
      </w:r>
      <w:r>
        <w:rPr>
          <w:sz w:val="20"/>
        </w:rPr>
        <w:t>вопросительных</w:t>
      </w:r>
      <w:r>
        <w:rPr>
          <w:spacing w:val="1"/>
          <w:sz w:val="20"/>
        </w:rPr>
        <w:t xml:space="preserve"> </w:t>
      </w:r>
      <w:r>
        <w:rPr>
          <w:sz w:val="20"/>
        </w:rPr>
        <w:t>(общий</w:t>
      </w:r>
      <w:r>
        <w:rPr>
          <w:spacing w:val="1"/>
          <w:sz w:val="20"/>
        </w:rPr>
        <w:t xml:space="preserve"> </w:t>
      </w:r>
      <w:r>
        <w:rPr>
          <w:sz w:val="20"/>
        </w:rPr>
        <w:t>и</w:t>
      </w:r>
      <w:r>
        <w:rPr>
          <w:spacing w:val="1"/>
          <w:sz w:val="20"/>
        </w:rPr>
        <w:t xml:space="preserve"> </w:t>
      </w:r>
      <w:r>
        <w:rPr>
          <w:sz w:val="20"/>
        </w:rPr>
        <w:t>специальный</w:t>
      </w:r>
      <w:r>
        <w:rPr>
          <w:spacing w:val="-1"/>
          <w:sz w:val="20"/>
        </w:rPr>
        <w:t xml:space="preserve"> </w:t>
      </w:r>
      <w:r>
        <w:rPr>
          <w:sz w:val="20"/>
        </w:rPr>
        <w:t>вопрос)</w:t>
      </w:r>
      <w:r>
        <w:rPr>
          <w:spacing w:val="2"/>
          <w:sz w:val="20"/>
        </w:rPr>
        <w:t xml:space="preserve"> </w:t>
      </w:r>
      <w:r>
        <w:rPr>
          <w:sz w:val="20"/>
        </w:rPr>
        <w:t>предложениях;</w:t>
      </w:r>
    </w:p>
    <w:p>
      <w:pPr>
        <w:pStyle w:val="64"/>
        <w:numPr>
          <w:ilvl w:val="1"/>
          <w:numId w:val="46"/>
        </w:numPr>
        <w:tabs>
          <w:tab w:val="left" w:pos="1360"/>
        </w:tabs>
        <w:spacing w:line="254" w:lineRule="auto"/>
        <w:ind w:right="297"/>
        <w:rPr>
          <w:sz w:val="20"/>
        </w:rPr>
      </w:pPr>
      <w:r>
        <w:rPr>
          <w:sz w:val="20"/>
        </w:rPr>
        <w:t>распознавать</w:t>
      </w:r>
      <w:r>
        <w:rPr>
          <w:spacing w:val="-7"/>
          <w:sz w:val="20"/>
        </w:rPr>
        <w:t xml:space="preserve"> </w:t>
      </w:r>
      <w:r>
        <w:rPr>
          <w:sz w:val="20"/>
        </w:rPr>
        <w:t>и</w:t>
      </w:r>
      <w:r>
        <w:rPr>
          <w:spacing w:val="-9"/>
          <w:sz w:val="20"/>
        </w:rPr>
        <w:t xml:space="preserve"> </w:t>
      </w:r>
      <w:r>
        <w:rPr>
          <w:sz w:val="20"/>
        </w:rPr>
        <w:t>употреблять</w:t>
      </w:r>
      <w:r>
        <w:rPr>
          <w:spacing w:val="-6"/>
          <w:sz w:val="20"/>
        </w:rPr>
        <w:t xml:space="preserve"> </w:t>
      </w:r>
      <w:r>
        <w:rPr>
          <w:sz w:val="20"/>
        </w:rPr>
        <w:t>в</w:t>
      </w:r>
      <w:r>
        <w:rPr>
          <w:spacing w:val="-6"/>
          <w:sz w:val="20"/>
        </w:rPr>
        <w:t xml:space="preserve"> </w:t>
      </w:r>
      <w:r>
        <w:rPr>
          <w:sz w:val="20"/>
        </w:rPr>
        <w:t>устной</w:t>
      </w:r>
      <w:r>
        <w:rPr>
          <w:spacing w:val="-8"/>
          <w:sz w:val="20"/>
        </w:rPr>
        <w:t xml:space="preserve"> </w:t>
      </w:r>
      <w:r>
        <w:rPr>
          <w:sz w:val="20"/>
        </w:rPr>
        <w:t>и</w:t>
      </w:r>
      <w:r>
        <w:rPr>
          <w:spacing w:val="-9"/>
          <w:sz w:val="20"/>
        </w:rPr>
        <w:t xml:space="preserve"> </w:t>
      </w:r>
      <w:r>
        <w:rPr>
          <w:sz w:val="20"/>
        </w:rPr>
        <w:t>письменной</w:t>
      </w:r>
      <w:r>
        <w:rPr>
          <w:spacing w:val="-8"/>
          <w:sz w:val="20"/>
        </w:rPr>
        <w:t xml:space="preserve"> </w:t>
      </w:r>
      <w:r>
        <w:rPr>
          <w:sz w:val="20"/>
        </w:rPr>
        <w:t>речи</w:t>
      </w:r>
      <w:r>
        <w:rPr>
          <w:spacing w:val="-4"/>
          <w:sz w:val="20"/>
        </w:rPr>
        <w:t xml:space="preserve"> </w:t>
      </w:r>
      <w:r>
        <w:rPr>
          <w:sz w:val="20"/>
        </w:rPr>
        <w:t>глагольную</w:t>
      </w:r>
      <w:r>
        <w:rPr>
          <w:spacing w:val="-48"/>
          <w:sz w:val="20"/>
        </w:rPr>
        <w:t xml:space="preserve"> </w:t>
      </w:r>
      <w:r>
        <w:rPr>
          <w:sz w:val="20"/>
        </w:rPr>
        <w:t>конструкцию</w:t>
      </w:r>
      <w:r>
        <w:rPr>
          <w:spacing w:val="-1"/>
          <w:sz w:val="20"/>
        </w:rPr>
        <w:t xml:space="preserve"> </w:t>
      </w:r>
      <w:r>
        <w:rPr>
          <w:sz w:val="20"/>
        </w:rPr>
        <w:t>have</w:t>
      </w:r>
      <w:r>
        <w:rPr>
          <w:spacing w:val="-2"/>
          <w:sz w:val="20"/>
        </w:rPr>
        <w:t xml:space="preserve"> </w:t>
      </w:r>
      <w:r>
        <w:rPr>
          <w:sz w:val="20"/>
        </w:rPr>
        <w:t>got</w:t>
      </w:r>
      <w:r>
        <w:rPr>
          <w:spacing w:val="3"/>
          <w:sz w:val="20"/>
        </w:rPr>
        <w:t xml:space="preserve"> </w:t>
      </w:r>
      <w:r>
        <w:rPr>
          <w:sz w:val="20"/>
        </w:rPr>
        <w:t>(I’ve</w:t>
      </w:r>
      <w:r>
        <w:rPr>
          <w:spacing w:val="-2"/>
          <w:sz w:val="20"/>
        </w:rPr>
        <w:t xml:space="preserve"> </w:t>
      </w:r>
      <w:r>
        <w:rPr>
          <w:sz w:val="20"/>
        </w:rPr>
        <w:t>got</w:t>
      </w:r>
      <w:r>
        <w:rPr>
          <w:spacing w:val="3"/>
          <w:sz w:val="20"/>
        </w:rPr>
        <w:t xml:space="preserve"> </w:t>
      </w:r>
      <w:r>
        <w:rPr>
          <w:sz w:val="20"/>
        </w:rPr>
        <w:t>…</w:t>
      </w:r>
      <w:r>
        <w:rPr>
          <w:spacing w:val="1"/>
          <w:sz w:val="20"/>
        </w:rPr>
        <w:t xml:space="preserve"> </w:t>
      </w:r>
      <w:r>
        <w:rPr>
          <w:sz w:val="20"/>
        </w:rPr>
        <w:t>Have</w:t>
      </w:r>
      <w:r>
        <w:rPr>
          <w:spacing w:val="4"/>
          <w:sz w:val="20"/>
        </w:rPr>
        <w:t xml:space="preserve"> </w:t>
      </w:r>
      <w:r>
        <w:rPr>
          <w:sz w:val="20"/>
        </w:rPr>
        <w:t>you</w:t>
      </w:r>
      <w:r>
        <w:rPr>
          <w:spacing w:val="1"/>
          <w:sz w:val="20"/>
        </w:rPr>
        <w:t xml:space="preserve"> </w:t>
      </w:r>
      <w:r>
        <w:rPr>
          <w:sz w:val="20"/>
        </w:rPr>
        <w:t>got</w:t>
      </w:r>
      <w:r>
        <w:rPr>
          <w:spacing w:val="3"/>
          <w:sz w:val="20"/>
        </w:rPr>
        <w:t xml:space="preserve"> </w:t>
      </w:r>
      <w:r>
        <w:rPr>
          <w:sz w:val="20"/>
        </w:rPr>
        <w:t>…?);</w:t>
      </w:r>
    </w:p>
    <w:p>
      <w:pPr>
        <w:pStyle w:val="64"/>
        <w:numPr>
          <w:ilvl w:val="1"/>
          <w:numId w:val="46"/>
        </w:numPr>
        <w:tabs>
          <w:tab w:val="left" w:pos="1360"/>
        </w:tabs>
        <w:spacing w:line="252" w:lineRule="auto"/>
        <w:ind w:right="287"/>
        <w:rPr>
          <w:sz w:val="20"/>
        </w:rPr>
      </w:pPr>
      <w:r>
        <w:rPr>
          <w:sz w:val="20"/>
        </w:rPr>
        <w:t>распознавать и употреблять в устной и письменной речи модальный</w:t>
      </w:r>
      <w:r>
        <w:rPr>
          <w:spacing w:val="-47"/>
          <w:sz w:val="20"/>
        </w:rPr>
        <w:t xml:space="preserve"> </w:t>
      </w:r>
      <w:r>
        <w:rPr>
          <w:sz w:val="20"/>
        </w:rPr>
        <w:t>глагол</w:t>
      </w:r>
      <w:r>
        <w:rPr>
          <w:spacing w:val="1"/>
          <w:sz w:val="20"/>
        </w:rPr>
        <w:t xml:space="preserve"> </w:t>
      </w:r>
      <w:r>
        <w:rPr>
          <w:sz w:val="20"/>
        </w:rPr>
        <w:t>сan/can’t</w:t>
      </w:r>
      <w:r>
        <w:rPr>
          <w:spacing w:val="1"/>
          <w:sz w:val="20"/>
        </w:rPr>
        <w:t xml:space="preserve"> </w:t>
      </w:r>
      <w:r>
        <w:rPr>
          <w:sz w:val="20"/>
        </w:rPr>
        <w:t>для</w:t>
      </w:r>
      <w:r>
        <w:rPr>
          <w:spacing w:val="1"/>
          <w:sz w:val="20"/>
        </w:rPr>
        <w:t xml:space="preserve"> </w:t>
      </w:r>
      <w:r>
        <w:rPr>
          <w:sz w:val="20"/>
        </w:rPr>
        <w:t>выражения</w:t>
      </w:r>
      <w:r>
        <w:rPr>
          <w:spacing w:val="1"/>
          <w:sz w:val="20"/>
        </w:rPr>
        <w:t xml:space="preserve"> </w:t>
      </w:r>
      <w:r>
        <w:rPr>
          <w:sz w:val="20"/>
        </w:rPr>
        <w:t>умения</w:t>
      </w:r>
      <w:r>
        <w:rPr>
          <w:spacing w:val="1"/>
          <w:sz w:val="20"/>
        </w:rPr>
        <w:t xml:space="preserve"> </w:t>
      </w:r>
      <w:r>
        <w:rPr>
          <w:sz w:val="20"/>
        </w:rPr>
        <w:t>(I</w:t>
      </w:r>
      <w:r>
        <w:rPr>
          <w:spacing w:val="1"/>
          <w:sz w:val="20"/>
        </w:rPr>
        <w:t xml:space="preserve"> </w:t>
      </w:r>
      <w:r>
        <w:rPr>
          <w:sz w:val="20"/>
        </w:rPr>
        <w:t>can</w:t>
      </w:r>
      <w:r>
        <w:rPr>
          <w:spacing w:val="1"/>
          <w:sz w:val="20"/>
        </w:rPr>
        <w:t xml:space="preserve"> </w:t>
      </w:r>
      <w:r>
        <w:rPr>
          <w:sz w:val="20"/>
        </w:rPr>
        <w:t>ride</w:t>
      </w:r>
      <w:r>
        <w:rPr>
          <w:spacing w:val="1"/>
          <w:sz w:val="20"/>
        </w:rPr>
        <w:t xml:space="preserve"> </w:t>
      </w:r>
      <w:r>
        <w:rPr>
          <w:sz w:val="20"/>
        </w:rPr>
        <w:t>a bike.)</w:t>
      </w:r>
      <w:r>
        <w:rPr>
          <w:spacing w:val="1"/>
          <w:sz w:val="20"/>
        </w:rPr>
        <w:t xml:space="preserve"> </w:t>
      </w:r>
      <w:r>
        <w:rPr>
          <w:sz w:val="20"/>
        </w:rPr>
        <w:t>и</w:t>
      </w:r>
      <w:r>
        <w:rPr>
          <w:spacing w:val="1"/>
          <w:sz w:val="20"/>
        </w:rPr>
        <w:t xml:space="preserve"> </w:t>
      </w:r>
      <w:r>
        <w:rPr>
          <w:sz w:val="20"/>
        </w:rPr>
        <w:t>отсутствия</w:t>
      </w:r>
      <w:r>
        <w:rPr>
          <w:spacing w:val="1"/>
          <w:sz w:val="20"/>
        </w:rPr>
        <w:t xml:space="preserve"> </w:t>
      </w:r>
      <w:r>
        <w:rPr>
          <w:sz w:val="20"/>
        </w:rPr>
        <w:t>умения</w:t>
      </w:r>
      <w:r>
        <w:rPr>
          <w:spacing w:val="1"/>
          <w:sz w:val="20"/>
        </w:rPr>
        <w:t xml:space="preserve"> </w:t>
      </w:r>
      <w:r>
        <w:rPr>
          <w:sz w:val="20"/>
        </w:rPr>
        <w:t>(I</w:t>
      </w:r>
      <w:r>
        <w:rPr>
          <w:spacing w:val="1"/>
          <w:sz w:val="20"/>
        </w:rPr>
        <w:t xml:space="preserve"> </w:t>
      </w:r>
      <w:r>
        <w:rPr>
          <w:sz w:val="20"/>
        </w:rPr>
        <w:t>can’t</w:t>
      </w:r>
      <w:r>
        <w:rPr>
          <w:spacing w:val="1"/>
          <w:sz w:val="20"/>
        </w:rPr>
        <w:t xml:space="preserve"> </w:t>
      </w:r>
      <w:r>
        <w:rPr>
          <w:sz w:val="20"/>
        </w:rPr>
        <w:t>ride</w:t>
      </w:r>
      <w:r>
        <w:rPr>
          <w:spacing w:val="1"/>
          <w:sz w:val="20"/>
        </w:rPr>
        <w:t xml:space="preserve"> </w:t>
      </w:r>
      <w:r>
        <w:rPr>
          <w:sz w:val="20"/>
        </w:rPr>
        <w:t>a</w:t>
      </w:r>
      <w:r>
        <w:rPr>
          <w:spacing w:val="1"/>
          <w:sz w:val="20"/>
        </w:rPr>
        <w:t xml:space="preserve"> </w:t>
      </w:r>
      <w:r>
        <w:rPr>
          <w:sz w:val="20"/>
        </w:rPr>
        <w:t>bike.);</w:t>
      </w:r>
      <w:r>
        <w:rPr>
          <w:spacing w:val="1"/>
          <w:sz w:val="20"/>
        </w:rPr>
        <w:t xml:space="preserve"> </w:t>
      </w:r>
      <w:r>
        <w:rPr>
          <w:sz w:val="20"/>
        </w:rPr>
        <w:t>can</w:t>
      </w:r>
      <w:r>
        <w:rPr>
          <w:spacing w:val="1"/>
          <w:sz w:val="20"/>
        </w:rPr>
        <w:t xml:space="preserve"> </w:t>
      </w:r>
      <w:r>
        <w:rPr>
          <w:sz w:val="20"/>
        </w:rPr>
        <w:t>для</w:t>
      </w:r>
      <w:r>
        <w:rPr>
          <w:spacing w:val="1"/>
          <w:sz w:val="20"/>
        </w:rPr>
        <w:t xml:space="preserve"> </w:t>
      </w:r>
      <w:r>
        <w:rPr>
          <w:sz w:val="20"/>
        </w:rPr>
        <w:t>получения</w:t>
      </w:r>
      <w:r>
        <w:rPr>
          <w:spacing w:val="1"/>
          <w:sz w:val="20"/>
        </w:rPr>
        <w:t xml:space="preserve"> </w:t>
      </w:r>
      <w:r>
        <w:rPr>
          <w:sz w:val="20"/>
        </w:rPr>
        <w:t>разрешения (Can</w:t>
      </w:r>
      <w:r>
        <w:rPr>
          <w:spacing w:val="2"/>
          <w:sz w:val="20"/>
        </w:rPr>
        <w:t xml:space="preserve"> </w:t>
      </w:r>
      <w:r>
        <w:rPr>
          <w:sz w:val="20"/>
        </w:rPr>
        <w:t>I</w:t>
      </w:r>
      <w:r>
        <w:rPr>
          <w:spacing w:val="-3"/>
          <w:sz w:val="20"/>
        </w:rPr>
        <w:t xml:space="preserve"> </w:t>
      </w:r>
      <w:r>
        <w:rPr>
          <w:sz w:val="20"/>
        </w:rPr>
        <w:t>go</w:t>
      </w:r>
      <w:r>
        <w:rPr>
          <w:spacing w:val="-3"/>
          <w:sz w:val="20"/>
        </w:rPr>
        <w:t xml:space="preserve"> </w:t>
      </w:r>
      <w:r>
        <w:rPr>
          <w:sz w:val="20"/>
        </w:rPr>
        <w:t>out?);</w:t>
      </w:r>
    </w:p>
    <w:p>
      <w:pPr>
        <w:pStyle w:val="64"/>
        <w:numPr>
          <w:ilvl w:val="1"/>
          <w:numId w:val="46"/>
        </w:numPr>
        <w:tabs>
          <w:tab w:val="left" w:pos="1360"/>
        </w:tabs>
        <w:spacing w:before="1" w:line="252" w:lineRule="auto"/>
        <w:ind w:right="289"/>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неопределённый,</w:t>
      </w:r>
      <w:r>
        <w:rPr>
          <w:spacing w:val="1"/>
          <w:sz w:val="20"/>
        </w:rPr>
        <w:t xml:space="preserve"> </w:t>
      </w:r>
      <w:r>
        <w:rPr>
          <w:sz w:val="20"/>
        </w:rPr>
        <w:t>определённый</w:t>
      </w:r>
      <w:r>
        <w:rPr>
          <w:spacing w:val="1"/>
          <w:sz w:val="20"/>
        </w:rPr>
        <w:t xml:space="preserve"> </w:t>
      </w:r>
      <w:r>
        <w:rPr>
          <w:sz w:val="20"/>
        </w:rPr>
        <w:t>и</w:t>
      </w:r>
      <w:r>
        <w:rPr>
          <w:spacing w:val="1"/>
          <w:sz w:val="20"/>
        </w:rPr>
        <w:t xml:space="preserve"> </w:t>
      </w:r>
      <w:r>
        <w:rPr>
          <w:sz w:val="20"/>
        </w:rPr>
        <w:t>нулевой</w:t>
      </w:r>
      <w:r>
        <w:rPr>
          <w:spacing w:val="1"/>
          <w:sz w:val="20"/>
        </w:rPr>
        <w:t xml:space="preserve"> </w:t>
      </w:r>
      <w:r>
        <w:rPr>
          <w:sz w:val="20"/>
        </w:rPr>
        <w:t>артикль</w:t>
      </w:r>
      <w:r>
        <w:rPr>
          <w:spacing w:val="1"/>
          <w:sz w:val="20"/>
        </w:rPr>
        <w:t xml:space="preserve"> </w:t>
      </w:r>
      <w:r>
        <w:rPr>
          <w:sz w:val="20"/>
        </w:rPr>
        <w:t>с</w:t>
      </w:r>
      <w:r>
        <w:rPr>
          <w:spacing w:val="1"/>
          <w:sz w:val="20"/>
        </w:rPr>
        <w:t xml:space="preserve"> </w:t>
      </w:r>
      <w:r>
        <w:rPr>
          <w:sz w:val="20"/>
        </w:rPr>
        <w:t>существительными</w:t>
      </w:r>
      <w:r>
        <w:rPr>
          <w:spacing w:val="1"/>
          <w:sz w:val="20"/>
        </w:rPr>
        <w:t xml:space="preserve"> </w:t>
      </w:r>
      <w:r>
        <w:rPr>
          <w:sz w:val="20"/>
        </w:rPr>
        <w:t>(наиболее</w:t>
      </w:r>
      <w:r>
        <w:rPr>
          <w:spacing w:val="1"/>
          <w:sz w:val="20"/>
        </w:rPr>
        <w:t xml:space="preserve"> </w:t>
      </w:r>
      <w:r>
        <w:rPr>
          <w:sz w:val="20"/>
        </w:rPr>
        <w:t>распространённые</w:t>
      </w:r>
      <w:r>
        <w:rPr>
          <w:spacing w:val="1"/>
          <w:sz w:val="20"/>
        </w:rPr>
        <w:t xml:space="preserve"> </w:t>
      </w:r>
      <w:r>
        <w:rPr>
          <w:sz w:val="20"/>
        </w:rPr>
        <w:t>случаи</w:t>
      </w:r>
      <w:r>
        <w:rPr>
          <w:spacing w:val="-47"/>
          <w:sz w:val="20"/>
        </w:rPr>
        <w:t xml:space="preserve"> </w:t>
      </w:r>
      <w:r>
        <w:rPr>
          <w:sz w:val="20"/>
        </w:rPr>
        <w:t>употребления);</w:t>
      </w:r>
    </w:p>
    <w:p>
      <w:pPr>
        <w:pStyle w:val="64"/>
        <w:numPr>
          <w:ilvl w:val="1"/>
          <w:numId w:val="46"/>
        </w:numPr>
        <w:tabs>
          <w:tab w:val="left" w:pos="1360"/>
        </w:tabs>
        <w:spacing w:line="252" w:lineRule="auto"/>
        <w:ind w:right="297"/>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множественное число существительных, образованное по правилам</w:t>
      </w:r>
      <w:r>
        <w:rPr>
          <w:spacing w:val="1"/>
          <w:sz w:val="20"/>
        </w:rPr>
        <w:t xml:space="preserve"> </w:t>
      </w:r>
      <w:r>
        <w:rPr>
          <w:sz w:val="20"/>
        </w:rPr>
        <w:t>и</w:t>
      </w:r>
      <w:r>
        <w:rPr>
          <w:spacing w:val="-1"/>
          <w:sz w:val="20"/>
        </w:rPr>
        <w:t xml:space="preserve"> </w:t>
      </w:r>
      <w:r>
        <w:rPr>
          <w:sz w:val="20"/>
        </w:rPr>
        <w:t>исключения:</w:t>
      </w:r>
      <w:r>
        <w:rPr>
          <w:spacing w:val="4"/>
          <w:sz w:val="20"/>
        </w:rPr>
        <w:t xml:space="preserve"> </w:t>
      </w:r>
      <w:r>
        <w:rPr>
          <w:sz w:val="20"/>
        </w:rPr>
        <w:t>a</w:t>
      </w:r>
      <w:r>
        <w:rPr>
          <w:spacing w:val="4"/>
          <w:sz w:val="20"/>
        </w:rPr>
        <w:t xml:space="preserve"> </w:t>
      </w:r>
      <w:r>
        <w:rPr>
          <w:sz w:val="20"/>
        </w:rPr>
        <w:t>pen</w:t>
      </w:r>
      <w:r>
        <w:rPr>
          <w:spacing w:val="4"/>
          <w:sz w:val="20"/>
        </w:rPr>
        <w:t xml:space="preserve"> </w:t>
      </w:r>
      <w:r>
        <w:rPr>
          <w:sz w:val="20"/>
        </w:rPr>
        <w:t>—</w:t>
      </w:r>
      <w:r>
        <w:rPr>
          <w:spacing w:val="-2"/>
          <w:sz w:val="20"/>
        </w:rPr>
        <w:t xml:space="preserve"> </w:t>
      </w:r>
      <w:r>
        <w:rPr>
          <w:sz w:val="20"/>
        </w:rPr>
        <w:t>pens;</w:t>
      </w:r>
      <w:r>
        <w:rPr>
          <w:spacing w:val="-2"/>
          <w:sz w:val="20"/>
        </w:rPr>
        <w:t xml:space="preserve"> </w:t>
      </w:r>
      <w:r>
        <w:rPr>
          <w:sz w:val="20"/>
        </w:rPr>
        <w:t>a</w:t>
      </w:r>
      <w:r>
        <w:rPr>
          <w:spacing w:val="-1"/>
          <w:sz w:val="20"/>
        </w:rPr>
        <w:t xml:space="preserve"> </w:t>
      </w:r>
      <w:r>
        <w:rPr>
          <w:sz w:val="20"/>
        </w:rPr>
        <w:t>man</w:t>
      </w:r>
      <w:r>
        <w:rPr>
          <w:spacing w:val="-1"/>
          <w:sz w:val="20"/>
        </w:rPr>
        <w:t xml:space="preserve"> </w:t>
      </w:r>
      <w:r>
        <w:rPr>
          <w:sz w:val="20"/>
        </w:rPr>
        <w:t>—</w:t>
      </w:r>
      <w:r>
        <w:rPr>
          <w:spacing w:val="-2"/>
          <w:sz w:val="20"/>
        </w:rPr>
        <w:t xml:space="preserve"> </w:t>
      </w:r>
      <w:r>
        <w:rPr>
          <w:sz w:val="20"/>
        </w:rPr>
        <w:t>men;</w:t>
      </w:r>
    </w:p>
    <w:p>
      <w:pPr>
        <w:pStyle w:val="64"/>
        <w:numPr>
          <w:ilvl w:val="1"/>
          <w:numId w:val="46"/>
        </w:numPr>
        <w:tabs>
          <w:tab w:val="left" w:pos="1360"/>
        </w:tabs>
        <w:spacing w:before="5" w:line="249" w:lineRule="auto"/>
        <w:ind w:right="293"/>
        <w:rPr>
          <w:sz w:val="20"/>
        </w:rPr>
      </w:pPr>
      <w:r>
        <w:rPr>
          <w:sz w:val="20"/>
        </w:rPr>
        <w:t>распознавать и употреблять в устной и письменной речи личные и</w:t>
      </w:r>
      <w:r>
        <w:rPr>
          <w:spacing w:val="1"/>
          <w:sz w:val="20"/>
        </w:rPr>
        <w:t xml:space="preserve"> </w:t>
      </w:r>
      <w:r>
        <w:rPr>
          <w:sz w:val="20"/>
        </w:rPr>
        <w:t>притяжательные</w:t>
      </w:r>
      <w:r>
        <w:rPr>
          <w:spacing w:val="-2"/>
          <w:sz w:val="20"/>
        </w:rPr>
        <w:t xml:space="preserve"> </w:t>
      </w:r>
      <w:r>
        <w:rPr>
          <w:sz w:val="20"/>
        </w:rPr>
        <w:t>местоимения;</w:t>
      </w:r>
    </w:p>
    <w:p>
      <w:pPr>
        <w:pStyle w:val="64"/>
        <w:numPr>
          <w:ilvl w:val="1"/>
          <w:numId w:val="46"/>
        </w:numPr>
        <w:tabs>
          <w:tab w:val="left" w:pos="1360"/>
        </w:tabs>
        <w:spacing w:before="1" w:line="254" w:lineRule="auto"/>
        <w:ind w:right="298"/>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указательные</w:t>
      </w:r>
      <w:r>
        <w:rPr>
          <w:spacing w:val="-2"/>
          <w:sz w:val="20"/>
        </w:rPr>
        <w:t xml:space="preserve"> </w:t>
      </w:r>
      <w:r>
        <w:rPr>
          <w:sz w:val="20"/>
        </w:rPr>
        <w:t>местоимения</w:t>
      </w:r>
      <w:r>
        <w:rPr>
          <w:spacing w:val="1"/>
          <w:sz w:val="20"/>
        </w:rPr>
        <w:t xml:space="preserve"> </w:t>
      </w:r>
      <w:r>
        <w:rPr>
          <w:sz w:val="20"/>
        </w:rPr>
        <w:t>this</w:t>
      </w:r>
      <w:r>
        <w:rPr>
          <w:spacing w:val="-1"/>
          <w:sz w:val="20"/>
        </w:rPr>
        <w:t xml:space="preserve"> </w:t>
      </w:r>
      <w:r>
        <w:rPr>
          <w:sz w:val="20"/>
        </w:rPr>
        <w:t>—</w:t>
      </w:r>
      <w:r>
        <w:rPr>
          <w:spacing w:val="-2"/>
          <w:sz w:val="20"/>
        </w:rPr>
        <w:t xml:space="preserve"> </w:t>
      </w:r>
      <w:r>
        <w:rPr>
          <w:sz w:val="20"/>
        </w:rPr>
        <w:t>these;</w:t>
      </w:r>
    </w:p>
    <w:p>
      <w:pPr>
        <w:pStyle w:val="64"/>
        <w:numPr>
          <w:ilvl w:val="1"/>
          <w:numId w:val="46"/>
        </w:numPr>
        <w:tabs>
          <w:tab w:val="left" w:pos="1360"/>
        </w:tabs>
        <w:spacing w:line="256" w:lineRule="auto"/>
        <w:ind w:right="298"/>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количественные</w:t>
      </w:r>
      <w:r>
        <w:rPr>
          <w:spacing w:val="-2"/>
          <w:sz w:val="20"/>
        </w:rPr>
        <w:t xml:space="preserve"> </w:t>
      </w:r>
      <w:r>
        <w:rPr>
          <w:sz w:val="20"/>
        </w:rPr>
        <w:t>числительные</w:t>
      </w:r>
      <w:r>
        <w:rPr>
          <w:spacing w:val="-1"/>
          <w:sz w:val="20"/>
        </w:rPr>
        <w:t xml:space="preserve"> </w:t>
      </w:r>
      <w:r>
        <w:rPr>
          <w:sz w:val="20"/>
        </w:rPr>
        <w:t>(1—12);</w:t>
      </w:r>
    </w:p>
    <w:p>
      <w:pPr>
        <w:pStyle w:val="64"/>
        <w:numPr>
          <w:ilvl w:val="1"/>
          <w:numId w:val="46"/>
        </w:numPr>
        <w:tabs>
          <w:tab w:val="left" w:pos="1360"/>
        </w:tabs>
        <w:spacing w:line="254" w:lineRule="auto"/>
        <w:ind w:right="295"/>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вопросительные</w:t>
      </w:r>
      <w:r>
        <w:rPr>
          <w:spacing w:val="-2"/>
          <w:sz w:val="20"/>
        </w:rPr>
        <w:t xml:space="preserve"> </w:t>
      </w:r>
      <w:r>
        <w:rPr>
          <w:sz w:val="20"/>
        </w:rPr>
        <w:t>слова</w:t>
      </w:r>
      <w:r>
        <w:rPr>
          <w:spacing w:val="3"/>
          <w:sz w:val="20"/>
        </w:rPr>
        <w:t xml:space="preserve"> </w:t>
      </w:r>
      <w:r>
        <w:rPr>
          <w:sz w:val="20"/>
        </w:rPr>
        <w:t>who,</w:t>
      </w:r>
      <w:r>
        <w:rPr>
          <w:spacing w:val="3"/>
          <w:sz w:val="20"/>
        </w:rPr>
        <w:t xml:space="preserve"> </w:t>
      </w:r>
      <w:r>
        <w:rPr>
          <w:sz w:val="20"/>
        </w:rPr>
        <w:t>what,</w:t>
      </w:r>
      <w:r>
        <w:rPr>
          <w:spacing w:val="-6"/>
          <w:sz w:val="20"/>
        </w:rPr>
        <w:t xml:space="preserve"> </w:t>
      </w:r>
      <w:r>
        <w:rPr>
          <w:sz w:val="20"/>
        </w:rPr>
        <w:t>how,</w:t>
      </w:r>
      <w:r>
        <w:rPr>
          <w:spacing w:val="3"/>
          <w:sz w:val="20"/>
        </w:rPr>
        <w:t xml:space="preserve"> </w:t>
      </w:r>
      <w:r>
        <w:rPr>
          <w:sz w:val="20"/>
        </w:rPr>
        <w:t>where,</w:t>
      </w:r>
      <w:r>
        <w:rPr>
          <w:spacing w:val="-5"/>
          <w:sz w:val="20"/>
        </w:rPr>
        <w:t xml:space="preserve"> </w:t>
      </w:r>
      <w:r>
        <w:rPr>
          <w:sz w:val="20"/>
        </w:rPr>
        <w:t>how</w:t>
      </w:r>
      <w:r>
        <w:rPr>
          <w:spacing w:val="-5"/>
          <w:sz w:val="20"/>
        </w:rPr>
        <w:t xml:space="preserve"> </w:t>
      </w:r>
      <w:r>
        <w:rPr>
          <w:sz w:val="20"/>
        </w:rPr>
        <w:t>many;</w:t>
      </w:r>
    </w:p>
    <w:p>
      <w:pPr>
        <w:pStyle w:val="64"/>
        <w:numPr>
          <w:ilvl w:val="1"/>
          <w:numId w:val="46"/>
        </w:numPr>
        <w:tabs>
          <w:tab w:val="left" w:pos="1360"/>
        </w:tabs>
        <w:spacing w:line="249" w:lineRule="auto"/>
        <w:ind w:right="298"/>
        <w:rPr>
          <w:sz w:val="20"/>
        </w:rPr>
      </w:pPr>
      <w:r>
        <w:rPr>
          <w:sz w:val="20"/>
        </w:rPr>
        <w:t>распознавать и употреблять в устной и письменной речи предлоги</w:t>
      </w:r>
      <w:r>
        <w:rPr>
          <w:spacing w:val="1"/>
          <w:sz w:val="20"/>
        </w:rPr>
        <w:t xml:space="preserve"> </w:t>
      </w:r>
      <w:r>
        <w:rPr>
          <w:sz w:val="20"/>
        </w:rPr>
        <w:t>места</w:t>
      </w:r>
      <w:r>
        <w:rPr>
          <w:spacing w:val="3"/>
          <w:sz w:val="20"/>
        </w:rPr>
        <w:t xml:space="preserve"> </w:t>
      </w:r>
      <w:r>
        <w:rPr>
          <w:sz w:val="20"/>
        </w:rPr>
        <w:t>on, in,</w:t>
      </w:r>
      <w:r>
        <w:rPr>
          <w:spacing w:val="-5"/>
          <w:sz w:val="20"/>
        </w:rPr>
        <w:t xml:space="preserve"> </w:t>
      </w:r>
      <w:r>
        <w:rPr>
          <w:sz w:val="20"/>
        </w:rPr>
        <w:t>near,</w:t>
      </w:r>
      <w:r>
        <w:rPr>
          <w:spacing w:val="4"/>
          <w:sz w:val="20"/>
        </w:rPr>
        <w:t xml:space="preserve"> </w:t>
      </w:r>
      <w:r>
        <w:rPr>
          <w:sz w:val="20"/>
        </w:rPr>
        <w:t>under;</w:t>
      </w:r>
    </w:p>
    <w:p>
      <w:pPr>
        <w:pStyle w:val="64"/>
        <w:numPr>
          <w:ilvl w:val="1"/>
          <w:numId w:val="46"/>
        </w:numPr>
        <w:tabs>
          <w:tab w:val="left" w:pos="1360"/>
        </w:tabs>
        <w:spacing w:line="249" w:lineRule="auto"/>
        <w:ind w:right="292"/>
        <w:rPr>
          <w:sz w:val="20"/>
        </w:rPr>
      </w:pPr>
      <w:r>
        <w:rPr>
          <w:spacing w:val="-1"/>
          <w:sz w:val="20"/>
        </w:rPr>
        <w:t>распознавать</w:t>
      </w:r>
      <w:r>
        <w:rPr>
          <w:spacing w:val="-9"/>
          <w:sz w:val="20"/>
        </w:rPr>
        <w:t xml:space="preserve"> </w:t>
      </w:r>
      <w:r>
        <w:rPr>
          <w:spacing w:val="-1"/>
          <w:sz w:val="20"/>
        </w:rPr>
        <w:t>и</w:t>
      </w:r>
      <w:r>
        <w:rPr>
          <w:spacing w:val="-10"/>
          <w:sz w:val="20"/>
        </w:rPr>
        <w:t xml:space="preserve"> </w:t>
      </w:r>
      <w:r>
        <w:rPr>
          <w:sz w:val="20"/>
        </w:rPr>
        <w:t>употреблять</w:t>
      </w:r>
      <w:r>
        <w:rPr>
          <w:spacing w:val="-9"/>
          <w:sz w:val="20"/>
        </w:rPr>
        <w:t xml:space="preserve"> </w:t>
      </w:r>
      <w:r>
        <w:rPr>
          <w:sz w:val="20"/>
        </w:rPr>
        <w:t>в</w:t>
      </w:r>
      <w:r>
        <w:rPr>
          <w:spacing w:val="-3"/>
          <w:sz w:val="20"/>
        </w:rPr>
        <w:t xml:space="preserve"> </w:t>
      </w:r>
      <w:r>
        <w:rPr>
          <w:sz w:val="20"/>
        </w:rPr>
        <w:t>устной</w:t>
      </w:r>
      <w:r>
        <w:rPr>
          <w:spacing w:val="-10"/>
          <w:sz w:val="20"/>
        </w:rPr>
        <w:t xml:space="preserve"> </w:t>
      </w:r>
      <w:r>
        <w:rPr>
          <w:sz w:val="20"/>
        </w:rPr>
        <w:t>и</w:t>
      </w:r>
      <w:r>
        <w:rPr>
          <w:spacing w:val="-11"/>
          <w:sz w:val="20"/>
        </w:rPr>
        <w:t xml:space="preserve"> </w:t>
      </w:r>
      <w:r>
        <w:rPr>
          <w:sz w:val="20"/>
        </w:rPr>
        <w:t>письменной</w:t>
      </w:r>
      <w:r>
        <w:rPr>
          <w:spacing w:val="-10"/>
          <w:sz w:val="20"/>
        </w:rPr>
        <w:t xml:space="preserve"> </w:t>
      </w:r>
      <w:r>
        <w:rPr>
          <w:sz w:val="20"/>
        </w:rPr>
        <w:t>речи</w:t>
      </w:r>
      <w:r>
        <w:rPr>
          <w:spacing w:val="-6"/>
          <w:sz w:val="20"/>
        </w:rPr>
        <w:t xml:space="preserve"> </w:t>
      </w:r>
      <w:r>
        <w:rPr>
          <w:sz w:val="20"/>
        </w:rPr>
        <w:t>союзы</w:t>
      </w:r>
      <w:r>
        <w:rPr>
          <w:spacing w:val="-8"/>
          <w:sz w:val="20"/>
        </w:rPr>
        <w:t xml:space="preserve"> </w:t>
      </w:r>
      <w:r>
        <w:rPr>
          <w:sz w:val="20"/>
        </w:rPr>
        <w:t>and</w:t>
      </w:r>
      <w:r>
        <w:rPr>
          <w:spacing w:val="-13"/>
          <w:sz w:val="20"/>
        </w:rPr>
        <w:t xml:space="preserve"> </w:t>
      </w:r>
      <w:r>
        <w:rPr>
          <w:sz w:val="20"/>
        </w:rPr>
        <w:t>и</w:t>
      </w:r>
      <w:r>
        <w:rPr>
          <w:spacing w:val="-47"/>
          <w:sz w:val="20"/>
        </w:rPr>
        <w:t xml:space="preserve"> </w:t>
      </w:r>
      <w:r>
        <w:rPr>
          <w:sz w:val="20"/>
        </w:rPr>
        <w:t>but</w:t>
      </w:r>
      <w:r>
        <w:rPr>
          <w:spacing w:val="3"/>
          <w:sz w:val="20"/>
        </w:rPr>
        <w:t xml:space="preserve"> </w:t>
      </w:r>
      <w:r>
        <w:rPr>
          <w:sz w:val="20"/>
        </w:rPr>
        <w:t>(при</w:t>
      </w:r>
      <w:r>
        <w:rPr>
          <w:spacing w:val="1"/>
          <w:sz w:val="20"/>
        </w:rPr>
        <w:t xml:space="preserve"> </w:t>
      </w:r>
      <w:r>
        <w:rPr>
          <w:sz w:val="20"/>
        </w:rPr>
        <w:t>однородных</w:t>
      </w:r>
      <w:r>
        <w:rPr>
          <w:spacing w:val="2"/>
          <w:sz w:val="20"/>
        </w:rPr>
        <w:t xml:space="preserve"> </w:t>
      </w:r>
      <w:r>
        <w:rPr>
          <w:sz w:val="20"/>
        </w:rPr>
        <w:t>членах).</w:t>
      </w:r>
    </w:p>
    <w:p>
      <w:pPr>
        <w:spacing w:line="249" w:lineRule="auto"/>
        <w:jc w:val="both"/>
        <w:rPr>
          <w:sz w:val="20"/>
        </w:rPr>
        <w:sectPr>
          <w:pgSz w:w="7830" w:h="12020"/>
          <w:pgMar w:top="660" w:right="300" w:bottom="720" w:left="0" w:header="0" w:footer="532" w:gutter="0"/>
          <w:cols w:space="720" w:num="1"/>
        </w:sectPr>
      </w:pPr>
    </w:p>
    <w:p>
      <w:pPr>
        <w:pStyle w:val="61"/>
        <w:spacing w:before="76"/>
        <w:jc w:val="both"/>
      </w:pPr>
      <w:r>
        <w:t>Социокультурные</w:t>
      </w:r>
      <w:r>
        <w:rPr>
          <w:spacing w:val="-1"/>
        </w:rPr>
        <w:t xml:space="preserve"> </w:t>
      </w:r>
      <w:r>
        <w:t>знания</w:t>
      </w:r>
      <w:r>
        <w:rPr>
          <w:spacing w:val="-2"/>
        </w:rPr>
        <w:t xml:space="preserve"> </w:t>
      </w:r>
      <w:r>
        <w:t>и</w:t>
      </w:r>
      <w:r>
        <w:rPr>
          <w:spacing w:val="-2"/>
        </w:rPr>
        <w:t xml:space="preserve"> </w:t>
      </w:r>
      <w:r>
        <w:t>умения</w:t>
      </w:r>
    </w:p>
    <w:p>
      <w:pPr>
        <w:pStyle w:val="64"/>
        <w:numPr>
          <w:ilvl w:val="1"/>
          <w:numId w:val="46"/>
        </w:numPr>
        <w:tabs>
          <w:tab w:val="left" w:pos="1360"/>
        </w:tabs>
        <w:spacing w:before="6" w:line="252" w:lineRule="auto"/>
        <w:ind w:right="293"/>
        <w:rPr>
          <w:sz w:val="20"/>
        </w:rPr>
      </w:pPr>
      <w:r>
        <w:rPr>
          <w:sz w:val="20"/>
        </w:rPr>
        <w:t>владеть</w:t>
      </w:r>
      <w:r>
        <w:rPr>
          <w:spacing w:val="1"/>
          <w:sz w:val="20"/>
        </w:rPr>
        <w:t xml:space="preserve"> </w:t>
      </w:r>
      <w:r>
        <w:rPr>
          <w:sz w:val="20"/>
        </w:rPr>
        <w:t>отдельными</w:t>
      </w:r>
      <w:r>
        <w:rPr>
          <w:spacing w:val="1"/>
          <w:sz w:val="20"/>
        </w:rPr>
        <w:t xml:space="preserve"> </w:t>
      </w:r>
      <w:r>
        <w:rPr>
          <w:sz w:val="20"/>
        </w:rPr>
        <w:t>социокультурными</w:t>
      </w:r>
      <w:r>
        <w:rPr>
          <w:spacing w:val="1"/>
          <w:sz w:val="20"/>
        </w:rPr>
        <w:t xml:space="preserve"> </w:t>
      </w:r>
      <w:r>
        <w:rPr>
          <w:sz w:val="20"/>
        </w:rPr>
        <w:t>элементами</w:t>
      </w:r>
      <w:r>
        <w:rPr>
          <w:spacing w:val="1"/>
          <w:sz w:val="20"/>
        </w:rPr>
        <w:t xml:space="preserve"> </w:t>
      </w:r>
      <w:r>
        <w:rPr>
          <w:sz w:val="20"/>
        </w:rPr>
        <w:t>речевого</w:t>
      </w:r>
      <w:r>
        <w:rPr>
          <w:spacing w:val="1"/>
          <w:sz w:val="20"/>
        </w:rPr>
        <w:t xml:space="preserve"> </w:t>
      </w:r>
      <w:r>
        <w:rPr>
          <w:sz w:val="20"/>
        </w:rPr>
        <w:t>поведенческого    этикета,    принятыми    в    англоязычной    среде,</w:t>
      </w:r>
      <w:r>
        <w:rPr>
          <w:spacing w:val="1"/>
          <w:sz w:val="20"/>
        </w:rPr>
        <w:t xml:space="preserve"> </w:t>
      </w:r>
      <w:r>
        <w:rPr>
          <w:sz w:val="20"/>
        </w:rPr>
        <w:t>в некоторых</w:t>
      </w:r>
      <w:r>
        <w:rPr>
          <w:spacing w:val="1"/>
          <w:sz w:val="20"/>
        </w:rPr>
        <w:t xml:space="preserve"> </w:t>
      </w:r>
      <w:r>
        <w:rPr>
          <w:sz w:val="20"/>
        </w:rPr>
        <w:t>ситуациях</w:t>
      </w:r>
      <w:r>
        <w:rPr>
          <w:spacing w:val="1"/>
          <w:sz w:val="20"/>
        </w:rPr>
        <w:t xml:space="preserve"> </w:t>
      </w:r>
      <w:r>
        <w:rPr>
          <w:sz w:val="20"/>
        </w:rPr>
        <w:t>общения:</w:t>
      </w:r>
      <w:r>
        <w:rPr>
          <w:spacing w:val="1"/>
          <w:sz w:val="20"/>
        </w:rPr>
        <w:t xml:space="preserve"> </w:t>
      </w:r>
      <w:r>
        <w:rPr>
          <w:sz w:val="20"/>
        </w:rPr>
        <w:t>приветствие,</w:t>
      </w:r>
      <w:r>
        <w:rPr>
          <w:spacing w:val="1"/>
          <w:sz w:val="20"/>
        </w:rPr>
        <w:t xml:space="preserve"> </w:t>
      </w:r>
      <w:r>
        <w:rPr>
          <w:sz w:val="20"/>
        </w:rPr>
        <w:t>прощание,</w:t>
      </w:r>
      <w:r>
        <w:rPr>
          <w:spacing w:val="1"/>
          <w:sz w:val="20"/>
        </w:rPr>
        <w:t xml:space="preserve"> </w:t>
      </w:r>
      <w:r>
        <w:rPr>
          <w:sz w:val="20"/>
        </w:rPr>
        <w:t>знакомство, выражение благодарности, извинение, поздравление с</w:t>
      </w:r>
      <w:r>
        <w:rPr>
          <w:spacing w:val="1"/>
          <w:sz w:val="20"/>
        </w:rPr>
        <w:t xml:space="preserve"> </w:t>
      </w:r>
      <w:r>
        <w:rPr>
          <w:sz w:val="20"/>
        </w:rPr>
        <w:t>днём</w:t>
      </w:r>
      <w:r>
        <w:rPr>
          <w:spacing w:val="3"/>
          <w:sz w:val="20"/>
        </w:rPr>
        <w:t xml:space="preserve"> </w:t>
      </w:r>
      <w:r>
        <w:rPr>
          <w:sz w:val="20"/>
        </w:rPr>
        <w:t>рождения,</w:t>
      </w:r>
      <w:r>
        <w:rPr>
          <w:spacing w:val="3"/>
          <w:sz w:val="20"/>
        </w:rPr>
        <w:t xml:space="preserve"> </w:t>
      </w:r>
      <w:r>
        <w:rPr>
          <w:sz w:val="20"/>
        </w:rPr>
        <w:t>Новым</w:t>
      </w:r>
      <w:r>
        <w:rPr>
          <w:spacing w:val="3"/>
          <w:sz w:val="20"/>
        </w:rPr>
        <w:t xml:space="preserve"> </w:t>
      </w:r>
      <w:r>
        <w:rPr>
          <w:sz w:val="20"/>
        </w:rPr>
        <w:t>годом,</w:t>
      </w:r>
      <w:r>
        <w:rPr>
          <w:spacing w:val="4"/>
          <w:sz w:val="20"/>
        </w:rPr>
        <w:t xml:space="preserve"> </w:t>
      </w:r>
      <w:r>
        <w:rPr>
          <w:sz w:val="20"/>
        </w:rPr>
        <w:t>Рождеством;</w:t>
      </w:r>
    </w:p>
    <w:p>
      <w:pPr>
        <w:pStyle w:val="64"/>
        <w:numPr>
          <w:ilvl w:val="1"/>
          <w:numId w:val="46"/>
        </w:numPr>
        <w:tabs>
          <w:tab w:val="left" w:pos="1360"/>
        </w:tabs>
        <w:spacing w:before="3" w:line="254" w:lineRule="auto"/>
        <w:ind w:right="294"/>
        <w:rPr>
          <w:sz w:val="20"/>
        </w:rPr>
      </w:pPr>
      <w:r>
        <w:rPr>
          <w:sz w:val="20"/>
        </w:rPr>
        <w:t>знать</w:t>
      </w:r>
      <w:r>
        <w:rPr>
          <w:spacing w:val="-6"/>
          <w:sz w:val="20"/>
        </w:rPr>
        <w:t xml:space="preserve"> </w:t>
      </w:r>
      <w:r>
        <w:rPr>
          <w:sz w:val="20"/>
        </w:rPr>
        <w:t>названия</w:t>
      </w:r>
      <w:r>
        <w:rPr>
          <w:spacing w:val="-7"/>
          <w:sz w:val="20"/>
        </w:rPr>
        <w:t xml:space="preserve"> </w:t>
      </w:r>
      <w:r>
        <w:rPr>
          <w:sz w:val="20"/>
        </w:rPr>
        <w:t>родной</w:t>
      </w:r>
      <w:r>
        <w:rPr>
          <w:spacing w:val="-7"/>
          <w:sz w:val="20"/>
        </w:rPr>
        <w:t xml:space="preserve"> </w:t>
      </w:r>
      <w:r>
        <w:rPr>
          <w:sz w:val="20"/>
        </w:rPr>
        <w:t>страны</w:t>
      </w:r>
      <w:r>
        <w:rPr>
          <w:spacing w:val="-6"/>
          <w:sz w:val="20"/>
        </w:rPr>
        <w:t xml:space="preserve"> </w:t>
      </w:r>
      <w:r>
        <w:rPr>
          <w:sz w:val="20"/>
        </w:rPr>
        <w:t>и</w:t>
      </w:r>
      <w:r>
        <w:rPr>
          <w:spacing w:val="-8"/>
          <w:sz w:val="20"/>
        </w:rPr>
        <w:t xml:space="preserve"> </w:t>
      </w:r>
      <w:r>
        <w:rPr>
          <w:sz w:val="20"/>
        </w:rPr>
        <w:t>страны/стран</w:t>
      </w:r>
      <w:r>
        <w:rPr>
          <w:spacing w:val="-7"/>
          <w:sz w:val="20"/>
        </w:rPr>
        <w:t xml:space="preserve"> </w:t>
      </w:r>
      <w:r>
        <w:rPr>
          <w:sz w:val="20"/>
        </w:rPr>
        <w:t>изучаемого</w:t>
      </w:r>
      <w:r>
        <w:rPr>
          <w:spacing w:val="-10"/>
          <w:sz w:val="20"/>
        </w:rPr>
        <w:t xml:space="preserve"> </w:t>
      </w:r>
      <w:r>
        <w:rPr>
          <w:sz w:val="20"/>
        </w:rPr>
        <w:t>языка</w:t>
      </w:r>
      <w:r>
        <w:rPr>
          <w:spacing w:val="-3"/>
          <w:sz w:val="20"/>
        </w:rPr>
        <w:t xml:space="preserve"> </w:t>
      </w:r>
      <w:r>
        <w:rPr>
          <w:sz w:val="20"/>
        </w:rPr>
        <w:t>и</w:t>
      </w:r>
      <w:r>
        <w:rPr>
          <w:spacing w:val="-8"/>
          <w:sz w:val="20"/>
        </w:rPr>
        <w:t xml:space="preserve"> </w:t>
      </w:r>
      <w:r>
        <w:rPr>
          <w:sz w:val="20"/>
        </w:rPr>
        <w:t>их</w:t>
      </w:r>
      <w:r>
        <w:rPr>
          <w:spacing w:val="-48"/>
          <w:sz w:val="20"/>
        </w:rPr>
        <w:t xml:space="preserve"> </w:t>
      </w:r>
      <w:r>
        <w:rPr>
          <w:sz w:val="20"/>
        </w:rPr>
        <w:t>столиц.</w:t>
      </w:r>
    </w:p>
    <w:p>
      <w:pPr>
        <w:pStyle w:val="33"/>
        <w:ind w:left="0"/>
        <w:jc w:val="left"/>
        <w:rPr>
          <w:sz w:val="22"/>
        </w:rPr>
      </w:pPr>
    </w:p>
    <w:p>
      <w:pPr>
        <w:pStyle w:val="61"/>
        <w:numPr>
          <w:ilvl w:val="0"/>
          <w:numId w:val="46"/>
        </w:numPr>
        <w:tabs>
          <w:tab w:val="left" w:pos="961"/>
        </w:tabs>
        <w:spacing w:before="134"/>
        <w:ind w:hanging="169"/>
        <w:jc w:val="both"/>
      </w:pPr>
      <w:r>
        <w:t>КЛАСС</w:t>
      </w:r>
    </w:p>
    <w:p>
      <w:pPr>
        <w:spacing w:before="121"/>
        <w:ind w:left="792"/>
        <w:rPr>
          <w:b/>
        </w:rPr>
      </w:pPr>
      <w:r>
        <w:rPr>
          <w:b/>
        </w:rPr>
        <w:t>Коммуникативные</w:t>
      </w:r>
      <w:r>
        <w:rPr>
          <w:b/>
          <w:spacing w:val="-2"/>
        </w:rPr>
        <w:t xml:space="preserve"> </w:t>
      </w:r>
      <w:r>
        <w:rPr>
          <w:b/>
        </w:rPr>
        <w:t>умения</w:t>
      </w:r>
    </w:p>
    <w:p>
      <w:pPr>
        <w:pStyle w:val="63"/>
        <w:spacing w:before="11"/>
        <w:jc w:val="left"/>
      </w:pPr>
      <w:r>
        <w:t>Говорение</w:t>
      </w:r>
    </w:p>
    <w:p>
      <w:pPr>
        <w:pStyle w:val="64"/>
        <w:numPr>
          <w:ilvl w:val="1"/>
          <w:numId w:val="46"/>
        </w:numPr>
        <w:tabs>
          <w:tab w:val="left" w:pos="1360"/>
        </w:tabs>
        <w:spacing w:before="10" w:line="252" w:lineRule="auto"/>
        <w:ind w:right="297"/>
        <w:rPr>
          <w:sz w:val="20"/>
        </w:rPr>
      </w:pPr>
      <w:r>
        <w:rPr>
          <w:sz w:val="20"/>
        </w:rPr>
        <w:t>вести</w:t>
      </w:r>
      <w:r>
        <w:rPr>
          <w:spacing w:val="1"/>
          <w:sz w:val="20"/>
        </w:rPr>
        <w:t xml:space="preserve"> </w:t>
      </w:r>
      <w:r>
        <w:rPr>
          <w:sz w:val="20"/>
        </w:rPr>
        <w:t>разные</w:t>
      </w:r>
      <w:r>
        <w:rPr>
          <w:spacing w:val="1"/>
          <w:sz w:val="20"/>
        </w:rPr>
        <w:t xml:space="preserve"> </w:t>
      </w:r>
      <w:r>
        <w:rPr>
          <w:sz w:val="20"/>
        </w:rPr>
        <w:t>виды</w:t>
      </w:r>
      <w:r>
        <w:rPr>
          <w:spacing w:val="1"/>
          <w:sz w:val="20"/>
        </w:rPr>
        <w:t xml:space="preserve"> </w:t>
      </w:r>
      <w:r>
        <w:rPr>
          <w:sz w:val="20"/>
        </w:rPr>
        <w:t>диалогов</w:t>
      </w:r>
      <w:r>
        <w:rPr>
          <w:spacing w:val="1"/>
          <w:sz w:val="20"/>
        </w:rPr>
        <w:t xml:space="preserve"> </w:t>
      </w:r>
      <w:r>
        <w:rPr>
          <w:sz w:val="20"/>
        </w:rPr>
        <w:t>(диалог</w:t>
      </w:r>
      <w:r>
        <w:rPr>
          <w:spacing w:val="1"/>
          <w:sz w:val="20"/>
        </w:rPr>
        <w:t xml:space="preserve"> </w:t>
      </w:r>
      <w:r>
        <w:rPr>
          <w:sz w:val="20"/>
        </w:rPr>
        <w:t>этикетного</w:t>
      </w:r>
      <w:r>
        <w:rPr>
          <w:spacing w:val="1"/>
          <w:sz w:val="20"/>
        </w:rPr>
        <w:t xml:space="preserve"> </w:t>
      </w:r>
      <w:r>
        <w:rPr>
          <w:sz w:val="20"/>
        </w:rPr>
        <w:t>характера,</w:t>
      </w:r>
      <w:r>
        <w:rPr>
          <w:spacing w:val="1"/>
          <w:sz w:val="20"/>
        </w:rPr>
        <w:t xml:space="preserve"> </w:t>
      </w:r>
      <w:r>
        <w:rPr>
          <w:sz w:val="20"/>
        </w:rPr>
        <w:t>диалог-побуждение,</w:t>
      </w:r>
      <w:r>
        <w:rPr>
          <w:spacing w:val="1"/>
          <w:sz w:val="20"/>
        </w:rPr>
        <w:t xml:space="preserve"> </w:t>
      </w:r>
      <w:r>
        <w:rPr>
          <w:sz w:val="20"/>
        </w:rPr>
        <w:t>диалог-расспрос)</w:t>
      </w:r>
      <w:r>
        <w:rPr>
          <w:spacing w:val="1"/>
          <w:sz w:val="20"/>
        </w:rPr>
        <w:t xml:space="preserve"> </w:t>
      </w:r>
      <w:r>
        <w:rPr>
          <w:sz w:val="20"/>
        </w:rPr>
        <w:t>в</w:t>
      </w:r>
      <w:r>
        <w:rPr>
          <w:spacing w:val="1"/>
          <w:sz w:val="20"/>
        </w:rPr>
        <w:t xml:space="preserve"> </w:t>
      </w:r>
      <w:r>
        <w:rPr>
          <w:sz w:val="20"/>
        </w:rPr>
        <w:t>стандартных</w:t>
      </w:r>
      <w:r>
        <w:rPr>
          <w:spacing w:val="1"/>
          <w:sz w:val="20"/>
        </w:rPr>
        <w:t xml:space="preserve"> </w:t>
      </w:r>
      <w:r>
        <w:rPr>
          <w:sz w:val="20"/>
        </w:rPr>
        <w:t>ситуациях</w:t>
      </w:r>
      <w:r>
        <w:rPr>
          <w:spacing w:val="1"/>
          <w:sz w:val="20"/>
        </w:rPr>
        <w:t xml:space="preserve"> </w:t>
      </w:r>
      <w:r>
        <w:rPr>
          <w:sz w:val="20"/>
        </w:rPr>
        <w:t>неофициального</w:t>
      </w:r>
      <w:r>
        <w:rPr>
          <w:spacing w:val="1"/>
          <w:sz w:val="20"/>
        </w:rPr>
        <w:t xml:space="preserve"> </w:t>
      </w:r>
      <w:r>
        <w:rPr>
          <w:sz w:val="20"/>
        </w:rPr>
        <w:t>общения,</w:t>
      </w:r>
      <w:r>
        <w:rPr>
          <w:spacing w:val="1"/>
          <w:sz w:val="20"/>
        </w:rPr>
        <w:t xml:space="preserve"> </w:t>
      </w:r>
      <w:r>
        <w:rPr>
          <w:sz w:val="20"/>
        </w:rPr>
        <w:t>с</w:t>
      </w:r>
      <w:r>
        <w:rPr>
          <w:spacing w:val="1"/>
          <w:sz w:val="20"/>
        </w:rPr>
        <w:t xml:space="preserve"> </w:t>
      </w:r>
      <w:r>
        <w:rPr>
          <w:sz w:val="20"/>
        </w:rPr>
        <w:t>вербальными</w:t>
      </w:r>
      <w:r>
        <w:rPr>
          <w:spacing w:val="1"/>
          <w:sz w:val="20"/>
        </w:rPr>
        <w:t xml:space="preserve"> </w:t>
      </w:r>
      <w:r>
        <w:rPr>
          <w:sz w:val="20"/>
        </w:rPr>
        <w:t>и/или</w:t>
      </w:r>
      <w:r>
        <w:rPr>
          <w:spacing w:val="1"/>
          <w:sz w:val="20"/>
        </w:rPr>
        <w:t xml:space="preserve"> </w:t>
      </w:r>
      <w:r>
        <w:rPr>
          <w:sz w:val="20"/>
        </w:rPr>
        <w:t>зрительными</w:t>
      </w:r>
      <w:r>
        <w:rPr>
          <w:spacing w:val="1"/>
          <w:sz w:val="20"/>
        </w:rPr>
        <w:t xml:space="preserve"> </w:t>
      </w:r>
      <w:r>
        <w:rPr>
          <w:sz w:val="20"/>
        </w:rPr>
        <w:t>опорами</w:t>
      </w:r>
      <w:r>
        <w:rPr>
          <w:spacing w:val="1"/>
          <w:sz w:val="20"/>
        </w:rPr>
        <w:t xml:space="preserve"> </w:t>
      </w:r>
      <w:r>
        <w:rPr>
          <w:sz w:val="20"/>
        </w:rPr>
        <w:t>в</w:t>
      </w:r>
      <w:r>
        <w:rPr>
          <w:spacing w:val="1"/>
          <w:sz w:val="20"/>
        </w:rPr>
        <w:t xml:space="preserve"> </w:t>
      </w:r>
      <w:r>
        <w:rPr>
          <w:sz w:val="20"/>
        </w:rPr>
        <w:t>рамках</w:t>
      </w:r>
      <w:r>
        <w:rPr>
          <w:spacing w:val="1"/>
          <w:sz w:val="20"/>
        </w:rPr>
        <w:t xml:space="preserve"> </w:t>
      </w:r>
      <w:r>
        <w:rPr>
          <w:sz w:val="20"/>
        </w:rPr>
        <w:t>изучаемой</w:t>
      </w:r>
      <w:r>
        <w:rPr>
          <w:spacing w:val="1"/>
          <w:sz w:val="20"/>
        </w:rPr>
        <w:t xml:space="preserve"> </w:t>
      </w:r>
      <w:r>
        <w:rPr>
          <w:sz w:val="20"/>
        </w:rPr>
        <w:t>тематики</w:t>
      </w:r>
      <w:r>
        <w:rPr>
          <w:spacing w:val="1"/>
          <w:sz w:val="20"/>
        </w:rPr>
        <w:t xml:space="preserve"> </w:t>
      </w:r>
      <w:r>
        <w:rPr>
          <w:sz w:val="20"/>
        </w:rPr>
        <w:t>с</w:t>
      </w:r>
      <w:r>
        <w:rPr>
          <w:spacing w:val="1"/>
          <w:sz w:val="20"/>
        </w:rPr>
        <w:t xml:space="preserve"> </w:t>
      </w:r>
      <w:r>
        <w:rPr>
          <w:sz w:val="20"/>
        </w:rPr>
        <w:t>соблюдением</w:t>
      </w:r>
      <w:r>
        <w:rPr>
          <w:spacing w:val="1"/>
          <w:sz w:val="20"/>
        </w:rPr>
        <w:t xml:space="preserve"> </w:t>
      </w:r>
      <w:r>
        <w:rPr>
          <w:sz w:val="20"/>
        </w:rPr>
        <w:t>норм</w:t>
      </w:r>
      <w:r>
        <w:rPr>
          <w:spacing w:val="1"/>
          <w:sz w:val="20"/>
        </w:rPr>
        <w:t xml:space="preserve"> </w:t>
      </w:r>
      <w:r>
        <w:rPr>
          <w:sz w:val="20"/>
        </w:rPr>
        <w:t>речевого этикета, принятого в стране/странах изучаемого языка (не</w:t>
      </w:r>
      <w:r>
        <w:rPr>
          <w:spacing w:val="1"/>
          <w:sz w:val="20"/>
        </w:rPr>
        <w:t xml:space="preserve"> </w:t>
      </w:r>
      <w:r>
        <w:rPr>
          <w:sz w:val="20"/>
        </w:rPr>
        <w:t>менее</w:t>
      </w:r>
      <w:r>
        <w:rPr>
          <w:spacing w:val="-2"/>
          <w:sz w:val="20"/>
        </w:rPr>
        <w:t xml:space="preserve"> </w:t>
      </w:r>
      <w:r>
        <w:rPr>
          <w:sz w:val="20"/>
        </w:rPr>
        <w:t>4</w:t>
      </w:r>
      <w:r>
        <w:rPr>
          <w:spacing w:val="2"/>
          <w:sz w:val="20"/>
        </w:rPr>
        <w:t xml:space="preserve"> </w:t>
      </w:r>
      <w:r>
        <w:rPr>
          <w:sz w:val="20"/>
        </w:rPr>
        <w:t>реплик со</w:t>
      </w:r>
      <w:r>
        <w:rPr>
          <w:spacing w:val="-4"/>
          <w:sz w:val="20"/>
        </w:rPr>
        <w:t xml:space="preserve"> </w:t>
      </w:r>
      <w:r>
        <w:rPr>
          <w:sz w:val="20"/>
        </w:rPr>
        <w:t>стороны</w:t>
      </w:r>
      <w:r>
        <w:rPr>
          <w:spacing w:val="1"/>
          <w:sz w:val="20"/>
        </w:rPr>
        <w:t xml:space="preserve"> </w:t>
      </w:r>
      <w:r>
        <w:rPr>
          <w:sz w:val="20"/>
        </w:rPr>
        <w:t>каждого</w:t>
      </w:r>
      <w:r>
        <w:rPr>
          <w:spacing w:val="-3"/>
          <w:sz w:val="20"/>
        </w:rPr>
        <w:t xml:space="preserve"> </w:t>
      </w:r>
      <w:r>
        <w:rPr>
          <w:sz w:val="20"/>
        </w:rPr>
        <w:t>собеседника);</w:t>
      </w:r>
    </w:p>
    <w:p>
      <w:pPr>
        <w:pStyle w:val="64"/>
        <w:numPr>
          <w:ilvl w:val="1"/>
          <w:numId w:val="46"/>
        </w:numPr>
        <w:tabs>
          <w:tab w:val="left" w:pos="1360"/>
        </w:tabs>
        <w:spacing w:before="1" w:line="252" w:lineRule="auto"/>
        <w:ind w:right="299"/>
        <w:rPr>
          <w:sz w:val="20"/>
        </w:rPr>
      </w:pPr>
      <w:r>
        <w:rPr>
          <w:sz w:val="20"/>
        </w:rPr>
        <w:t>создавать</w:t>
      </w:r>
      <w:r>
        <w:rPr>
          <w:spacing w:val="-6"/>
          <w:sz w:val="20"/>
        </w:rPr>
        <w:t xml:space="preserve"> </w:t>
      </w:r>
      <w:r>
        <w:rPr>
          <w:sz w:val="20"/>
        </w:rPr>
        <w:t>устные</w:t>
      </w:r>
      <w:r>
        <w:rPr>
          <w:spacing w:val="-7"/>
          <w:sz w:val="20"/>
        </w:rPr>
        <w:t xml:space="preserve"> </w:t>
      </w:r>
      <w:r>
        <w:rPr>
          <w:sz w:val="20"/>
        </w:rPr>
        <w:t>связные</w:t>
      </w:r>
      <w:r>
        <w:rPr>
          <w:spacing w:val="-8"/>
          <w:sz w:val="20"/>
        </w:rPr>
        <w:t xml:space="preserve"> </w:t>
      </w:r>
      <w:r>
        <w:rPr>
          <w:sz w:val="20"/>
        </w:rPr>
        <w:t>монологические</w:t>
      </w:r>
      <w:r>
        <w:rPr>
          <w:spacing w:val="-7"/>
          <w:sz w:val="20"/>
        </w:rPr>
        <w:t xml:space="preserve"> </w:t>
      </w:r>
      <w:r>
        <w:rPr>
          <w:sz w:val="20"/>
        </w:rPr>
        <w:t>высказывания</w:t>
      </w:r>
      <w:r>
        <w:rPr>
          <w:spacing w:val="-10"/>
          <w:sz w:val="20"/>
        </w:rPr>
        <w:t xml:space="preserve"> </w:t>
      </w:r>
      <w:r>
        <w:rPr>
          <w:sz w:val="20"/>
        </w:rPr>
        <w:t>(описание;</w:t>
      </w:r>
      <w:r>
        <w:rPr>
          <w:spacing w:val="-47"/>
          <w:sz w:val="20"/>
        </w:rPr>
        <w:t xml:space="preserve"> </w:t>
      </w:r>
      <w:r>
        <w:rPr>
          <w:sz w:val="20"/>
        </w:rPr>
        <w:t>повествование/рассказ) в рамках изучаемой тематики объёмом не</w:t>
      </w:r>
      <w:r>
        <w:rPr>
          <w:spacing w:val="1"/>
          <w:sz w:val="20"/>
        </w:rPr>
        <w:t xml:space="preserve"> </w:t>
      </w:r>
      <w:r>
        <w:rPr>
          <w:sz w:val="20"/>
        </w:rPr>
        <w:t>менее</w:t>
      </w:r>
      <w:r>
        <w:rPr>
          <w:spacing w:val="-2"/>
          <w:sz w:val="20"/>
        </w:rPr>
        <w:t xml:space="preserve"> </w:t>
      </w:r>
      <w:r>
        <w:rPr>
          <w:sz w:val="20"/>
        </w:rPr>
        <w:t>4</w:t>
      </w:r>
      <w:r>
        <w:rPr>
          <w:spacing w:val="2"/>
          <w:sz w:val="20"/>
        </w:rPr>
        <w:t xml:space="preserve"> </w:t>
      </w:r>
      <w:r>
        <w:rPr>
          <w:sz w:val="20"/>
        </w:rPr>
        <w:t>фраз</w:t>
      </w:r>
      <w:r>
        <w:rPr>
          <w:spacing w:val="-2"/>
          <w:sz w:val="20"/>
        </w:rPr>
        <w:t xml:space="preserve"> </w:t>
      </w:r>
      <w:r>
        <w:rPr>
          <w:sz w:val="20"/>
        </w:rPr>
        <w:t>с</w:t>
      </w:r>
      <w:r>
        <w:rPr>
          <w:spacing w:val="-1"/>
          <w:sz w:val="20"/>
        </w:rPr>
        <w:t xml:space="preserve"> </w:t>
      </w:r>
      <w:r>
        <w:rPr>
          <w:sz w:val="20"/>
        </w:rPr>
        <w:t>вербальными</w:t>
      </w:r>
      <w:r>
        <w:rPr>
          <w:spacing w:val="-1"/>
          <w:sz w:val="20"/>
        </w:rPr>
        <w:t xml:space="preserve"> </w:t>
      </w:r>
      <w:r>
        <w:rPr>
          <w:sz w:val="20"/>
        </w:rPr>
        <w:t>и/или</w:t>
      </w:r>
      <w:r>
        <w:rPr>
          <w:spacing w:val="-5"/>
          <w:sz w:val="20"/>
        </w:rPr>
        <w:t xml:space="preserve"> </w:t>
      </w:r>
      <w:r>
        <w:rPr>
          <w:sz w:val="20"/>
        </w:rPr>
        <w:t>зрительными опорами;</w:t>
      </w:r>
    </w:p>
    <w:p>
      <w:pPr>
        <w:pStyle w:val="64"/>
        <w:numPr>
          <w:ilvl w:val="1"/>
          <w:numId w:val="46"/>
        </w:numPr>
        <w:tabs>
          <w:tab w:val="left" w:pos="1360"/>
        </w:tabs>
        <w:spacing w:before="1" w:line="252" w:lineRule="auto"/>
        <w:ind w:right="297"/>
        <w:rPr>
          <w:sz w:val="20"/>
        </w:rPr>
      </w:pPr>
      <w:r>
        <w:rPr>
          <w:sz w:val="20"/>
        </w:rPr>
        <w:t>передавать       основное       содержание       прочитанного      текста</w:t>
      </w:r>
      <w:r>
        <w:rPr>
          <w:spacing w:val="1"/>
          <w:sz w:val="20"/>
        </w:rPr>
        <w:t xml:space="preserve"> </w:t>
      </w:r>
      <w:r>
        <w:rPr>
          <w:sz w:val="20"/>
        </w:rPr>
        <w:t>с вербальными</w:t>
      </w:r>
      <w:r>
        <w:rPr>
          <w:spacing w:val="1"/>
          <w:sz w:val="20"/>
        </w:rPr>
        <w:t xml:space="preserve"> </w:t>
      </w:r>
      <w:r>
        <w:rPr>
          <w:sz w:val="20"/>
        </w:rPr>
        <w:t>и/или</w:t>
      </w:r>
      <w:r>
        <w:rPr>
          <w:spacing w:val="1"/>
          <w:sz w:val="20"/>
        </w:rPr>
        <w:t xml:space="preserve"> </w:t>
      </w:r>
      <w:r>
        <w:rPr>
          <w:sz w:val="20"/>
        </w:rPr>
        <w:t>зрительными</w:t>
      </w:r>
      <w:r>
        <w:rPr>
          <w:spacing w:val="1"/>
          <w:sz w:val="20"/>
        </w:rPr>
        <w:t xml:space="preserve"> </w:t>
      </w:r>
      <w:r>
        <w:rPr>
          <w:sz w:val="20"/>
        </w:rPr>
        <w:t>опорами</w:t>
      </w:r>
      <w:r>
        <w:rPr>
          <w:spacing w:val="1"/>
          <w:sz w:val="20"/>
        </w:rPr>
        <w:t xml:space="preserve"> </w:t>
      </w:r>
      <w:r>
        <w:rPr>
          <w:sz w:val="20"/>
        </w:rPr>
        <w:t>(объём</w:t>
      </w:r>
      <w:r>
        <w:rPr>
          <w:spacing w:val="1"/>
          <w:sz w:val="20"/>
        </w:rPr>
        <w:t xml:space="preserve"> </w:t>
      </w:r>
      <w:r>
        <w:rPr>
          <w:sz w:val="20"/>
        </w:rPr>
        <w:t>монологического</w:t>
      </w:r>
      <w:r>
        <w:rPr>
          <w:spacing w:val="-4"/>
          <w:sz w:val="20"/>
        </w:rPr>
        <w:t xml:space="preserve"> </w:t>
      </w:r>
      <w:r>
        <w:rPr>
          <w:sz w:val="20"/>
        </w:rPr>
        <w:t>высказывания</w:t>
      </w:r>
      <w:r>
        <w:rPr>
          <w:spacing w:val="4"/>
          <w:sz w:val="20"/>
        </w:rPr>
        <w:t xml:space="preserve"> </w:t>
      </w:r>
      <w:r>
        <w:rPr>
          <w:sz w:val="20"/>
        </w:rPr>
        <w:t>—</w:t>
      </w:r>
      <w:r>
        <w:rPr>
          <w:spacing w:val="-3"/>
          <w:sz w:val="20"/>
        </w:rPr>
        <w:t xml:space="preserve"> </w:t>
      </w:r>
      <w:r>
        <w:rPr>
          <w:sz w:val="20"/>
        </w:rPr>
        <w:t>не</w:t>
      </w:r>
      <w:r>
        <w:rPr>
          <w:spacing w:val="-1"/>
          <w:sz w:val="20"/>
        </w:rPr>
        <w:t xml:space="preserve"> </w:t>
      </w:r>
      <w:r>
        <w:rPr>
          <w:sz w:val="20"/>
        </w:rPr>
        <w:t>менее</w:t>
      </w:r>
      <w:r>
        <w:rPr>
          <w:spacing w:val="-2"/>
          <w:sz w:val="20"/>
        </w:rPr>
        <w:t xml:space="preserve"> </w:t>
      </w:r>
      <w:r>
        <w:rPr>
          <w:sz w:val="20"/>
        </w:rPr>
        <w:t>4</w:t>
      </w:r>
      <w:r>
        <w:rPr>
          <w:spacing w:val="2"/>
          <w:sz w:val="20"/>
        </w:rPr>
        <w:t xml:space="preserve"> </w:t>
      </w:r>
      <w:r>
        <w:rPr>
          <w:sz w:val="20"/>
        </w:rPr>
        <w:t>фраз).</w:t>
      </w:r>
    </w:p>
    <w:p>
      <w:pPr>
        <w:pStyle w:val="63"/>
        <w:spacing w:before="10"/>
        <w:jc w:val="left"/>
      </w:pPr>
      <w:r>
        <w:t>Аудирование</w:t>
      </w:r>
    </w:p>
    <w:p>
      <w:pPr>
        <w:pStyle w:val="64"/>
        <w:numPr>
          <w:ilvl w:val="1"/>
          <w:numId w:val="46"/>
        </w:numPr>
        <w:tabs>
          <w:tab w:val="left" w:pos="1360"/>
        </w:tabs>
        <w:spacing w:before="5" w:line="254" w:lineRule="auto"/>
        <w:ind w:right="300"/>
        <w:rPr>
          <w:sz w:val="20"/>
        </w:rPr>
      </w:pPr>
      <w:r>
        <w:rPr>
          <w:sz w:val="20"/>
        </w:rPr>
        <w:t>воспринимать на слух и понимать речь учителя и одноклассников</w:t>
      </w:r>
      <w:r>
        <w:rPr>
          <w:spacing w:val="1"/>
          <w:sz w:val="20"/>
        </w:rPr>
        <w:t xml:space="preserve"> </w:t>
      </w:r>
      <w:r>
        <w:rPr>
          <w:sz w:val="20"/>
        </w:rPr>
        <w:t>вербально/невербально</w:t>
      </w:r>
      <w:r>
        <w:rPr>
          <w:spacing w:val="-4"/>
          <w:sz w:val="20"/>
        </w:rPr>
        <w:t xml:space="preserve"> </w:t>
      </w:r>
      <w:r>
        <w:rPr>
          <w:sz w:val="20"/>
        </w:rPr>
        <w:t>реагировать на</w:t>
      </w:r>
      <w:r>
        <w:rPr>
          <w:spacing w:val="3"/>
          <w:sz w:val="20"/>
        </w:rPr>
        <w:t xml:space="preserve"> </w:t>
      </w:r>
      <w:r>
        <w:rPr>
          <w:sz w:val="20"/>
        </w:rPr>
        <w:t>услышанное;</w:t>
      </w:r>
    </w:p>
    <w:p>
      <w:pPr>
        <w:pStyle w:val="64"/>
        <w:numPr>
          <w:ilvl w:val="1"/>
          <w:numId w:val="46"/>
        </w:numPr>
        <w:tabs>
          <w:tab w:val="left" w:pos="1360"/>
        </w:tabs>
        <w:spacing w:line="252" w:lineRule="auto"/>
        <w:ind w:right="296"/>
        <w:rPr>
          <w:sz w:val="20"/>
        </w:rPr>
      </w:pPr>
      <w:r>
        <w:rPr>
          <w:sz w:val="20"/>
        </w:rPr>
        <w:t>воспринимать на слух и понимать учебные тексты, построенные на</w:t>
      </w:r>
      <w:r>
        <w:rPr>
          <w:spacing w:val="1"/>
          <w:sz w:val="20"/>
        </w:rPr>
        <w:t xml:space="preserve"> </w:t>
      </w:r>
      <w:r>
        <w:rPr>
          <w:sz w:val="20"/>
        </w:rPr>
        <w:t>изученном</w:t>
      </w:r>
      <w:r>
        <w:rPr>
          <w:spacing w:val="16"/>
          <w:sz w:val="20"/>
        </w:rPr>
        <w:t xml:space="preserve"> </w:t>
      </w:r>
      <w:r>
        <w:rPr>
          <w:sz w:val="20"/>
        </w:rPr>
        <w:t>языковом</w:t>
      </w:r>
      <w:r>
        <w:rPr>
          <w:spacing w:val="16"/>
          <w:sz w:val="20"/>
        </w:rPr>
        <w:t xml:space="preserve"> </w:t>
      </w:r>
      <w:r>
        <w:rPr>
          <w:sz w:val="20"/>
        </w:rPr>
        <w:t>материале,</w:t>
      </w:r>
      <w:r>
        <w:rPr>
          <w:spacing w:val="17"/>
          <w:sz w:val="20"/>
        </w:rPr>
        <w:t xml:space="preserve"> </w:t>
      </w:r>
      <w:r>
        <w:rPr>
          <w:sz w:val="20"/>
        </w:rPr>
        <w:t>с</w:t>
      </w:r>
      <w:r>
        <w:rPr>
          <w:spacing w:val="11"/>
          <w:sz w:val="20"/>
        </w:rPr>
        <w:t xml:space="preserve"> </w:t>
      </w:r>
      <w:r>
        <w:rPr>
          <w:sz w:val="20"/>
        </w:rPr>
        <w:t>разной</w:t>
      </w:r>
      <w:r>
        <w:rPr>
          <w:spacing w:val="13"/>
          <w:sz w:val="20"/>
        </w:rPr>
        <w:t xml:space="preserve"> </w:t>
      </w:r>
      <w:r>
        <w:rPr>
          <w:sz w:val="20"/>
        </w:rPr>
        <w:t>глубиной</w:t>
      </w:r>
      <w:r>
        <w:rPr>
          <w:spacing w:val="12"/>
          <w:sz w:val="20"/>
        </w:rPr>
        <w:t xml:space="preserve"> </w:t>
      </w:r>
      <w:r>
        <w:rPr>
          <w:sz w:val="20"/>
        </w:rPr>
        <w:t>проникновения</w:t>
      </w:r>
      <w:r>
        <w:rPr>
          <w:spacing w:val="-48"/>
          <w:sz w:val="20"/>
        </w:rPr>
        <w:t xml:space="preserve"> </w:t>
      </w:r>
      <w:r>
        <w:rPr>
          <w:sz w:val="20"/>
        </w:rPr>
        <w:t>в их содержание в зависимости от поставленной коммуникативной</w:t>
      </w:r>
      <w:r>
        <w:rPr>
          <w:spacing w:val="1"/>
          <w:sz w:val="20"/>
        </w:rPr>
        <w:t xml:space="preserve"> </w:t>
      </w:r>
      <w:r>
        <w:rPr>
          <w:sz w:val="20"/>
        </w:rPr>
        <w:t>задачи:</w:t>
      </w:r>
      <w:r>
        <w:rPr>
          <w:spacing w:val="1"/>
          <w:sz w:val="20"/>
        </w:rPr>
        <w:t xml:space="preserve"> </w:t>
      </w:r>
      <w:r>
        <w:rPr>
          <w:sz w:val="20"/>
        </w:rPr>
        <w:t>с</w:t>
      </w:r>
      <w:r>
        <w:rPr>
          <w:spacing w:val="1"/>
          <w:sz w:val="20"/>
        </w:rPr>
        <w:t xml:space="preserve"> </w:t>
      </w:r>
      <w:r>
        <w:rPr>
          <w:sz w:val="20"/>
        </w:rPr>
        <w:t>пониманием</w:t>
      </w:r>
      <w:r>
        <w:rPr>
          <w:spacing w:val="1"/>
          <w:sz w:val="20"/>
        </w:rPr>
        <w:t xml:space="preserve"> </w:t>
      </w:r>
      <w:r>
        <w:rPr>
          <w:sz w:val="20"/>
        </w:rPr>
        <w:t>основного</w:t>
      </w:r>
      <w:r>
        <w:rPr>
          <w:spacing w:val="1"/>
          <w:sz w:val="20"/>
        </w:rPr>
        <w:t xml:space="preserve"> </w:t>
      </w:r>
      <w:r>
        <w:rPr>
          <w:sz w:val="20"/>
        </w:rPr>
        <w:t>содержания,</w:t>
      </w:r>
      <w:r>
        <w:rPr>
          <w:spacing w:val="1"/>
          <w:sz w:val="20"/>
        </w:rPr>
        <w:t xml:space="preserve"> </w:t>
      </w:r>
      <w:r>
        <w:rPr>
          <w:sz w:val="20"/>
        </w:rPr>
        <w:t>с</w:t>
      </w:r>
      <w:r>
        <w:rPr>
          <w:spacing w:val="1"/>
          <w:sz w:val="20"/>
        </w:rPr>
        <w:t xml:space="preserve"> </w:t>
      </w:r>
      <w:r>
        <w:rPr>
          <w:sz w:val="20"/>
        </w:rPr>
        <w:t>пониманием</w:t>
      </w:r>
      <w:r>
        <w:rPr>
          <w:spacing w:val="1"/>
          <w:sz w:val="20"/>
        </w:rPr>
        <w:t xml:space="preserve"> </w:t>
      </w:r>
      <w:r>
        <w:rPr>
          <w:sz w:val="20"/>
        </w:rPr>
        <w:t>запрашиваемой</w:t>
      </w:r>
      <w:r>
        <w:rPr>
          <w:spacing w:val="1"/>
          <w:sz w:val="20"/>
        </w:rPr>
        <w:t xml:space="preserve"> </w:t>
      </w:r>
      <w:r>
        <w:rPr>
          <w:sz w:val="20"/>
        </w:rPr>
        <w:t>информации</w:t>
      </w:r>
      <w:r>
        <w:rPr>
          <w:spacing w:val="1"/>
          <w:sz w:val="20"/>
        </w:rPr>
        <w:t xml:space="preserve"> </w:t>
      </w:r>
      <w:r>
        <w:rPr>
          <w:sz w:val="20"/>
        </w:rPr>
        <w:t>фактического</w:t>
      </w:r>
      <w:r>
        <w:rPr>
          <w:spacing w:val="1"/>
          <w:sz w:val="20"/>
        </w:rPr>
        <w:t xml:space="preserve"> </w:t>
      </w:r>
      <w:r>
        <w:rPr>
          <w:sz w:val="20"/>
        </w:rPr>
        <w:t>характера,</w:t>
      </w:r>
      <w:r>
        <w:rPr>
          <w:spacing w:val="51"/>
          <w:sz w:val="20"/>
        </w:rPr>
        <w:t xml:space="preserve"> </w:t>
      </w:r>
      <w:r>
        <w:rPr>
          <w:sz w:val="20"/>
        </w:rPr>
        <w:t>со</w:t>
      </w:r>
      <w:r>
        <w:rPr>
          <w:spacing w:val="1"/>
          <w:sz w:val="20"/>
        </w:rPr>
        <w:t xml:space="preserve"> </w:t>
      </w:r>
      <w:r>
        <w:rPr>
          <w:sz w:val="20"/>
        </w:rPr>
        <w:t>зрительной</w:t>
      </w:r>
      <w:r>
        <w:rPr>
          <w:spacing w:val="1"/>
          <w:sz w:val="20"/>
        </w:rPr>
        <w:t xml:space="preserve"> </w:t>
      </w:r>
      <w:r>
        <w:rPr>
          <w:sz w:val="20"/>
        </w:rPr>
        <w:t>опорой</w:t>
      </w:r>
      <w:r>
        <w:rPr>
          <w:spacing w:val="1"/>
          <w:sz w:val="20"/>
        </w:rPr>
        <w:t xml:space="preserve"> </w:t>
      </w:r>
      <w:r>
        <w:rPr>
          <w:sz w:val="20"/>
        </w:rPr>
        <w:t>и</w:t>
      </w:r>
      <w:r>
        <w:rPr>
          <w:spacing w:val="1"/>
          <w:sz w:val="20"/>
        </w:rPr>
        <w:t xml:space="preserve"> </w:t>
      </w:r>
      <w:r>
        <w:rPr>
          <w:sz w:val="20"/>
        </w:rPr>
        <w:t>с</w:t>
      </w:r>
      <w:r>
        <w:rPr>
          <w:spacing w:val="1"/>
          <w:sz w:val="20"/>
        </w:rPr>
        <w:t xml:space="preserve"> </w:t>
      </w:r>
      <w:r>
        <w:rPr>
          <w:sz w:val="20"/>
        </w:rPr>
        <w:t>использованием</w:t>
      </w:r>
      <w:r>
        <w:rPr>
          <w:spacing w:val="1"/>
          <w:sz w:val="20"/>
        </w:rPr>
        <w:t xml:space="preserve"> </w:t>
      </w:r>
      <w:r>
        <w:rPr>
          <w:sz w:val="20"/>
        </w:rPr>
        <w:t>языковой,</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контекстуальной,</w:t>
      </w:r>
      <w:r>
        <w:rPr>
          <w:spacing w:val="1"/>
          <w:sz w:val="20"/>
        </w:rPr>
        <w:t xml:space="preserve"> </w:t>
      </w:r>
      <w:r>
        <w:rPr>
          <w:sz w:val="20"/>
        </w:rPr>
        <w:t>догадки</w:t>
      </w:r>
      <w:r>
        <w:rPr>
          <w:spacing w:val="1"/>
          <w:sz w:val="20"/>
        </w:rPr>
        <w:t xml:space="preserve"> </w:t>
      </w:r>
      <w:r>
        <w:rPr>
          <w:sz w:val="20"/>
        </w:rPr>
        <w:t>(время</w:t>
      </w:r>
      <w:r>
        <w:rPr>
          <w:spacing w:val="1"/>
          <w:sz w:val="20"/>
        </w:rPr>
        <w:t xml:space="preserve"> </w:t>
      </w:r>
      <w:r>
        <w:rPr>
          <w:sz w:val="20"/>
        </w:rPr>
        <w:t>звучания</w:t>
      </w:r>
      <w:r>
        <w:rPr>
          <w:spacing w:val="1"/>
          <w:sz w:val="20"/>
        </w:rPr>
        <w:t xml:space="preserve"> </w:t>
      </w:r>
      <w:r>
        <w:rPr>
          <w:sz w:val="20"/>
        </w:rPr>
        <w:t>текста/текстов</w:t>
      </w:r>
      <w:r>
        <w:rPr>
          <w:spacing w:val="1"/>
          <w:sz w:val="20"/>
        </w:rPr>
        <w:t xml:space="preserve"> </w:t>
      </w:r>
      <w:r>
        <w:rPr>
          <w:sz w:val="20"/>
        </w:rPr>
        <w:t>для</w:t>
      </w:r>
      <w:r>
        <w:rPr>
          <w:spacing w:val="1"/>
          <w:sz w:val="20"/>
        </w:rPr>
        <w:t xml:space="preserve"> </w:t>
      </w:r>
      <w:r>
        <w:rPr>
          <w:sz w:val="20"/>
        </w:rPr>
        <w:t>аудирования</w:t>
      </w:r>
      <w:r>
        <w:rPr>
          <w:spacing w:val="2"/>
          <w:sz w:val="20"/>
        </w:rPr>
        <w:t xml:space="preserve"> </w:t>
      </w:r>
      <w:r>
        <w:rPr>
          <w:sz w:val="20"/>
        </w:rPr>
        <w:t>—</w:t>
      </w:r>
      <w:r>
        <w:rPr>
          <w:spacing w:val="2"/>
          <w:sz w:val="20"/>
        </w:rPr>
        <w:t xml:space="preserve"> </w:t>
      </w:r>
      <w:r>
        <w:rPr>
          <w:sz w:val="20"/>
        </w:rPr>
        <w:t>до</w:t>
      </w:r>
      <w:r>
        <w:rPr>
          <w:spacing w:val="-3"/>
          <w:sz w:val="20"/>
        </w:rPr>
        <w:t xml:space="preserve"> </w:t>
      </w:r>
      <w:r>
        <w:rPr>
          <w:sz w:val="20"/>
        </w:rPr>
        <w:t>1</w:t>
      </w:r>
      <w:r>
        <w:rPr>
          <w:spacing w:val="2"/>
          <w:sz w:val="20"/>
        </w:rPr>
        <w:t xml:space="preserve"> </w:t>
      </w:r>
      <w:r>
        <w:rPr>
          <w:sz w:val="20"/>
        </w:rPr>
        <w:t>минуты).</w:t>
      </w:r>
    </w:p>
    <w:p>
      <w:pPr>
        <w:pStyle w:val="63"/>
        <w:spacing w:before="6"/>
      </w:pPr>
      <w:r>
        <w:t>Смысловое</w:t>
      </w:r>
      <w:r>
        <w:rPr>
          <w:spacing w:val="-2"/>
        </w:rPr>
        <w:t xml:space="preserve"> </w:t>
      </w:r>
      <w:r>
        <w:t>чтение</w:t>
      </w:r>
    </w:p>
    <w:p>
      <w:pPr>
        <w:pStyle w:val="64"/>
        <w:numPr>
          <w:ilvl w:val="1"/>
          <w:numId w:val="46"/>
        </w:numPr>
        <w:tabs>
          <w:tab w:val="left" w:pos="1360"/>
        </w:tabs>
        <w:spacing w:before="10" w:line="252" w:lineRule="auto"/>
        <w:ind w:right="294"/>
        <w:rPr>
          <w:sz w:val="20"/>
        </w:rPr>
      </w:pPr>
      <w:r>
        <w:rPr>
          <w:sz w:val="20"/>
        </w:rPr>
        <w:t>читать вслух учебные тексты объёмом до 70 слов, построенные на</w:t>
      </w:r>
      <w:r>
        <w:rPr>
          <w:spacing w:val="1"/>
          <w:sz w:val="20"/>
        </w:rPr>
        <w:t xml:space="preserve"> </w:t>
      </w:r>
      <w:r>
        <w:rPr>
          <w:sz w:val="20"/>
        </w:rPr>
        <w:t>изученном языковом материале, с соблюдением правил чтения и</w:t>
      </w:r>
      <w:r>
        <w:rPr>
          <w:spacing w:val="1"/>
          <w:sz w:val="20"/>
        </w:rPr>
        <w:t xml:space="preserve"> </w:t>
      </w:r>
      <w:r>
        <w:rPr>
          <w:sz w:val="20"/>
        </w:rPr>
        <w:t>соответствующей</w:t>
      </w:r>
      <w:r>
        <w:rPr>
          <w:spacing w:val="1"/>
          <w:sz w:val="20"/>
        </w:rPr>
        <w:t xml:space="preserve"> </w:t>
      </w:r>
      <w:r>
        <w:rPr>
          <w:sz w:val="20"/>
        </w:rPr>
        <w:t>интонацией,</w:t>
      </w:r>
      <w:r>
        <w:rPr>
          <w:spacing w:val="1"/>
          <w:sz w:val="20"/>
        </w:rPr>
        <w:t xml:space="preserve"> </w:t>
      </w:r>
      <w:r>
        <w:rPr>
          <w:sz w:val="20"/>
        </w:rPr>
        <w:t>демонстрируя</w:t>
      </w:r>
      <w:r>
        <w:rPr>
          <w:spacing w:val="1"/>
          <w:sz w:val="20"/>
        </w:rPr>
        <w:t xml:space="preserve"> </w:t>
      </w:r>
      <w:r>
        <w:rPr>
          <w:sz w:val="20"/>
        </w:rPr>
        <w:t>понимание</w:t>
      </w:r>
      <w:r>
        <w:rPr>
          <w:spacing w:val="1"/>
          <w:sz w:val="20"/>
        </w:rPr>
        <w:t xml:space="preserve"> </w:t>
      </w:r>
      <w:r>
        <w:rPr>
          <w:sz w:val="20"/>
        </w:rPr>
        <w:t>прочитанного;</w:t>
      </w:r>
    </w:p>
    <w:p>
      <w:pPr>
        <w:spacing w:line="252" w:lineRule="auto"/>
        <w:jc w:val="both"/>
        <w:rPr>
          <w:sz w:val="20"/>
        </w:rPr>
        <w:sectPr>
          <w:pgSz w:w="7830" w:h="12020"/>
          <w:pgMar w:top="640" w:right="300" w:bottom="720" w:left="0" w:header="0" w:footer="532" w:gutter="0"/>
          <w:cols w:space="720" w:num="1"/>
        </w:sectPr>
      </w:pPr>
    </w:p>
    <w:p>
      <w:pPr>
        <w:pStyle w:val="64"/>
        <w:numPr>
          <w:ilvl w:val="1"/>
          <w:numId w:val="46"/>
        </w:numPr>
        <w:tabs>
          <w:tab w:val="left" w:pos="1360"/>
        </w:tabs>
        <w:spacing w:before="65" w:line="252" w:lineRule="auto"/>
        <w:ind w:right="293"/>
        <w:rPr>
          <w:sz w:val="20"/>
        </w:rPr>
      </w:pPr>
      <w:r>
        <w:rPr>
          <w:sz w:val="20"/>
        </w:rPr>
        <w:t>читать про себя и понимать учебные тексты, содержащие отдельные</w:t>
      </w:r>
      <w:r>
        <w:rPr>
          <w:spacing w:val="-47"/>
          <w:sz w:val="20"/>
        </w:rPr>
        <w:t xml:space="preserve"> </w:t>
      </w:r>
      <w:r>
        <w:rPr>
          <w:sz w:val="20"/>
        </w:rPr>
        <w:t>незнакомые</w:t>
      </w:r>
      <w:r>
        <w:rPr>
          <w:spacing w:val="1"/>
          <w:sz w:val="20"/>
        </w:rPr>
        <w:t xml:space="preserve"> </w:t>
      </w:r>
      <w:r>
        <w:rPr>
          <w:sz w:val="20"/>
        </w:rPr>
        <w:t>слова,</w:t>
      </w:r>
      <w:r>
        <w:rPr>
          <w:spacing w:val="1"/>
          <w:sz w:val="20"/>
        </w:rPr>
        <w:t xml:space="preserve"> </w:t>
      </w:r>
      <w:r>
        <w:rPr>
          <w:sz w:val="20"/>
        </w:rPr>
        <w:t>с</w:t>
      </w:r>
      <w:r>
        <w:rPr>
          <w:spacing w:val="1"/>
          <w:sz w:val="20"/>
        </w:rPr>
        <w:t xml:space="preserve"> </w:t>
      </w:r>
      <w:r>
        <w:rPr>
          <w:sz w:val="20"/>
        </w:rPr>
        <w:t>различной</w:t>
      </w:r>
      <w:r>
        <w:rPr>
          <w:spacing w:val="1"/>
          <w:sz w:val="20"/>
        </w:rPr>
        <w:t xml:space="preserve"> </w:t>
      </w:r>
      <w:r>
        <w:rPr>
          <w:sz w:val="20"/>
        </w:rPr>
        <w:t>глубиной</w:t>
      </w:r>
      <w:r>
        <w:rPr>
          <w:spacing w:val="1"/>
          <w:sz w:val="20"/>
        </w:rPr>
        <w:t xml:space="preserve"> </w:t>
      </w:r>
      <w:r>
        <w:rPr>
          <w:sz w:val="20"/>
        </w:rPr>
        <w:t>проникновения</w:t>
      </w:r>
      <w:r>
        <w:rPr>
          <w:spacing w:val="1"/>
          <w:sz w:val="20"/>
        </w:rPr>
        <w:t xml:space="preserve"> </w:t>
      </w:r>
      <w:r>
        <w:rPr>
          <w:sz w:val="20"/>
        </w:rPr>
        <w:t>в</w:t>
      </w:r>
      <w:r>
        <w:rPr>
          <w:spacing w:val="1"/>
          <w:sz w:val="20"/>
        </w:rPr>
        <w:t xml:space="preserve"> </w:t>
      </w:r>
      <w:r>
        <w:rPr>
          <w:sz w:val="20"/>
        </w:rPr>
        <w:t>их</w:t>
      </w:r>
      <w:r>
        <w:rPr>
          <w:spacing w:val="1"/>
          <w:sz w:val="20"/>
        </w:rPr>
        <w:t xml:space="preserve"> </w:t>
      </w:r>
      <w:r>
        <w:rPr>
          <w:sz w:val="20"/>
        </w:rPr>
        <w:t>содержание</w:t>
      </w:r>
      <w:r>
        <w:rPr>
          <w:spacing w:val="1"/>
          <w:sz w:val="20"/>
        </w:rPr>
        <w:t xml:space="preserve"> </w:t>
      </w:r>
      <w:r>
        <w:rPr>
          <w:sz w:val="20"/>
        </w:rPr>
        <w:t>в</w:t>
      </w:r>
      <w:r>
        <w:rPr>
          <w:spacing w:val="1"/>
          <w:sz w:val="20"/>
        </w:rPr>
        <w:t xml:space="preserve"> </w:t>
      </w:r>
      <w:r>
        <w:rPr>
          <w:sz w:val="20"/>
        </w:rPr>
        <w:t>зависимости</w:t>
      </w:r>
      <w:r>
        <w:rPr>
          <w:spacing w:val="1"/>
          <w:sz w:val="20"/>
        </w:rPr>
        <w:t xml:space="preserve"> </w:t>
      </w:r>
      <w:r>
        <w:rPr>
          <w:sz w:val="20"/>
        </w:rPr>
        <w:t>от</w:t>
      </w:r>
      <w:r>
        <w:rPr>
          <w:spacing w:val="1"/>
          <w:sz w:val="20"/>
        </w:rPr>
        <w:t xml:space="preserve"> </w:t>
      </w:r>
      <w:r>
        <w:rPr>
          <w:sz w:val="20"/>
        </w:rPr>
        <w:t>поставленной</w:t>
      </w:r>
      <w:r>
        <w:rPr>
          <w:spacing w:val="1"/>
          <w:sz w:val="20"/>
        </w:rPr>
        <w:t xml:space="preserve"> </w:t>
      </w:r>
      <w:r>
        <w:rPr>
          <w:sz w:val="20"/>
        </w:rPr>
        <w:t>коммуникативной</w:t>
      </w:r>
      <w:r>
        <w:rPr>
          <w:spacing w:val="-47"/>
          <w:sz w:val="20"/>
        </w:rPr>
        <w:t xml:space="preserve"> </w:t>
      </w:r>
      <w:r>
        <w:rPr>
          <w:sz w:val="20"/>
        </w:rPr>
        <w:t>задачи:</w:t>
      </w:r>
      <w:r>
        <w:rPr>
          <w:spacing w:val="1"/>
          <w:sz w:val="20"/>
        </w:rPr>
        <w:t xml:space="preserve"> </w:t>
      </w:r>
      <w:r>
        <w:rPr>
          <w:sz w:val="20"/>
        </w:rPr>
        <w:t>с</w:t>
      </w:r>
      <w:r>
        <w:rPr>
          <w:spacing w:val="1"/>
          <w:sz w:val="20"/>
        </w:rPr>
        <w:t xml:space="preserve"> </w:t>
      </w:r>
      <w:r>
        <w:rPr>
          <w:sz w:val="20"/>
        </w:rPr>
        <w:t>пониманием</w:t>
      </w:r>
      <w:r>
        <w:rPr>
          <w:spacing w:val="1"/>
          <w:sz w:val="20"/>
        </w:rPr>
        <w:t xml:space="preserve"> </w:t>
      </w:r>
      <w:r>
        <w:rPr>
          <w:sz w:val="20"/>
        </w:rPr>
        <w:t>основного</w:t>
      </w:r>
      <w:r>
        <w:rPr>
          <w:spacing w:val="1"/>
          <w:sz w:val="20"/>
        </w:rPr>
        <w:t xml:space="preserve"> </w:t>
      </w:r>
      <w:r>
        <w:rPr>
          <w:sz w:val="20"/>
        </w:rPr>
        <w:t>содержания,</w:t>
      </w:r>
      <w:r>
        <w:rPr>
          <w:spacing w:val="1"/>
          <w:sz w:val="20"/>
        </w:rPr>
        <w:t xml:space="preserve"> </w:t>
      </w:r>
      <w:r>
        <w:rPr>
          <w:sz w:val="20"/>
        </w:rPr>
        <w:t>с</w:t>
      </w:r>
      <w:r>
        <w:rPr>
          <w:spacing w:val="1"/>
          <w:sz w:val="20"/>
        </w:rPr>
        <w:t xml:space="preserve"> </w:t>
      </w:r>
      <w:r>
        <w:rPr>
          <w:sz w:val="20"/>
        </w:rPr>
        <w:t>пониманием</w:t>
      </w:r>
      <w:r>
        <w:rPr>
          <w:spacing w:val="1"/>
          <w:sz w:val="20"/>
        </w:rPr>
        <w:t xml:space="preserve"> </w:t>
      </w:r>
      <w:r>
        <w:rPr>
          <w:sz w:val="20"/>
        </w:rPr>
        <w:t>запрашиваемой информации, со зрительной опорой и без опоры, а</w:t>
      </w:r>
      <w:r>
        <w:rPr>
          <w:spacing w:val="1"/>
          <w:sz w:val="20"/>
        </w:rPr>
        <w:t xml:space="preserve"> </w:t>
      </w:r>
      <w:r>
        <w:rPr>
          <w:sz w:val="20"/>
        </w:rPr>
        <w:t>также с использованием</w:t>
      </w:r>
      <w:r>
        <w:rPr>
          <w:spacing w:val="1"/>
          <w:sz w:val="20"/>
        </w:rPr>
        <w:t xml:space="preserve"> </w:t>
      </w:r>
      <w:r>
        <w:rPr>
          <w:sz w:val="20"/>
        </w:rPr>
        <w:t>языковой,</w:t>
      </w:r>
      <w:r>
        <w:rPr>
          <w:spacing w:val="1"/>
          <w:sz w:val="20"/>
        </w:rPr>
        <w:t xml:space="preserve"> </w:t>
      </w:r>
      <w:r>
        <w:rPr>
          <w:sz w:val="20"/>
        </w:rPr>
        <w:t>в том</w:t>
      </w:r>
      <w:r>
        <w:rPr>
          <w:spacing w:val="1"/>
          <w:sz w:val="20"/>
        </w:rPr>
        <w:t xml:space="preserve"> </w:t>
      </w:r>
      <w:r>
        <w:rPr>
          <w:sz w:val="20"/>
        </w:rPr>
        <w:t>числе контекстуальной,</w:t>
      </w:r>
      <w:r>
        <w:rPr>
          <w:spacing w:val="1"/>
          <w:sz w:val="20"/>
        </w:rPr>
        <w:t xml:space="preserve"> </w:t>
      </w:r>
      <w:r>
        <w:rPr>
          <w:sz w:val="20"/>
        </w:rPr>
        <w:t>догадки</w:t>
      </w:r>
      <w:r>
        <w:rPr>
          <w:spacing w:val="-2"/>
          <w:sz w:val="20"/>
        </w:rPr>
        <w:t xml:space="preserve"> </w:t>
      </w:r>
      <w:r>
        <w:rPr>
          <w:sz w:val="20"/>
        </w:rPr>
        <w:t>(объём</w:t>
      </w:r>
      <w:r>
        <w:rPr>
          <w:spacing w:val="3"/>
          <w:sz w:val="20"/>
        </w:rPr>
        <w:t xml:space="preserve"> </w:t>
      </w:r>
      <w:r>
        <w:rPr>
          <w:sz w:val="20"/>
        </w:rPr>
        <w:t>текста/текстов</w:t>
      </w:r>
      <w:r>
        <w:rPr>
          <w:spacing w:val="2"/>
          <w:sz w:val="20"/>
        </w:rPr>
        <w:t xml:space="preserve"> </w:t>
      </w:r>
      <w:r>
        <w:rPr>
          <w:sz w:val="20"/>
        </w:rPr>
        <w:t>для чтения</w:t>
      </w:r>
      <w:r>
        <w:rPr>
          <w:spacing w:val="3"/>
          <w:sz w:val="20"/>
        </w:rPr>
        <w:t xml:space="preserve"> </w:t>
      </w:r>
      <w:r>
        <w:rPr>
          <w:sz w:val="20"/>
        </w:rPr>
        <w:t>—</w:t>
      </w:r>
      <w:r>
        <w:rPr>
          <w:spacing w:val="2"/>
          <w:sz w:val="20"/>
        </w:rPr>
        <w:t xml:space="preserve"> </w:t>
      </w:r>
      <w:r>
        <w:rPr>
          <w:sz w:val="20"/>
        </w:rPr>
        <w:t>до</w:t>
      </w:r>
      <w:r>
        <w:rPr>
          <w:spacing w:val="-4"/>
          <w:sz w:val="20"/>
        </w:rPr>
        <w:t xml:space="preserve"> </w:t>
      </w:r>
      <w:r>
        <w:rPr>
          <w:sz w:val="20"/>
        </w:rPr>
        <w:t>130</w:t>
      </w:r>
      <w:r>
        <w:rPr>
          <w:spacing w:val="1"/>
          <w:sz w:val="20"/>
        </w:rPr>
        <w:t xml:space="preserve"> </w:t>
      </w:r>
      <w:r>
        <w:rPr>
          <w:sz w:val="20"/>
        </w:rPr>
        <w:t>слов).</w:t>
      </w:r>
    </w:p>
    <w:p>
      <w:pPr>
        <w:pStyle w:val="63"/>
        <w:spacing w:before="5"/>
        <w:jc w:val="left"/>
      </w:pPr>
      <w:r>
        <w:t>Письмо</w:t>
      </w:r>
    </w:p>
    <w:p>
      <w:pPr>
        <w:pStyle w:val="64"/>
        <w:numPr>
          <w:ilvl w:val="1"/>
          <w:numId w:val="46"/>
        </w:numPr>
        <w:tabs>
          <w:tab w:val="left" w:pos="1360"/>
        </w:tabs>
        <w:spacing w:before="10" w:line="252" w:lineRule="auto"/>
        <w:ind w:right="297"/>
        <w:jc w:val="left"/>
        <w:rPr>
          <w:sz w:val="20"/>
        </w:rPr>
      </w:pPr>
      <w:r>
        <w:rPr>
          <w:sz w:val="20"/>
        </w:rPr>
        <w:t>заполнять</w:t>
      </w:r>
      <w:r>
        <w:rPr>
          <w:spacing w:val="30"/>
          <w:sz w:val="20"/>
        </w:rPr>
        <w:t xml:space="preserve"> </w:t>
      </w:r>
      <w:r>
        <w:rPr>
          <w:sz w:val="20"/>
        </w:rPr>
        <w:t>анкеты</w:t>
      </w:r>
      <w:r>
        <w:rPr>
          <w:spacing w:val="31"/>
          <w:sz w:val="20"/>
        </w:rPr>
        <w:t xml:space="preserve"> </w:t>
      </w:r>
      <w:r>
        <w:rPr>
          <w:sz w:val="20"/>
        </w:rPr>
        <w:t>и</w:t>
      </w:r>
      <w:r>
        <w:rPr>
          <w:spacing w:val="30"/>
          <w:sz w:val="20"/>
        </w:rPr>
        <w:t xml:space="preserve"> </w:t>
      </w:r>
      <w:r>
        <w:rPr>
          <w:sz w:val="20"/>
        </w:rPr>
        <w:t>формуляры</w:t>
      </w:r>
      <w:r>
        <w:rPr>
          <w:spacing w:val="31"/>
          <w:sz w:val="20"/>
        </w:rPr>
        <w:t xml:space="preserve"> </w:t>
      </w:r>
      <w:r>
        <w:rPr>
          <w:sz w:val="20"/>
        </w:rPr>
        <w:t>с</w:t>
      </w:r>
      <w:r>
        <w:rPr>
          <w:spacing w:val="33"/>
          <w:sz w:val="20"/>
        </w:rPr>
        <w:t xml:space="preserve"> </w:t>
      </w:r>
      <w:r>
        <w:rPr>
          <w:sz w:val="20"/>
        </w:rPr>
        <w:t>указанием</w:t>
      </w:r>
      <w:r>
        <w:rPr>
          <w:spacing w:val="33"/>
          <w:sz w:val="20"/>
        </w:rPr>
        <w:t xml:space="preserve"> </w:t>
      </w:r>
      <w:r>
        <w:rPr>
          <w:sz w:val="20"/>
        </w:rPr>
        <w:t>личной</w:t>
      </w:r>
      <w:r>
        <w:rPr>
          <w:spacing w:val="30"/>
          <w:sz w:val="20"/>
        </w:rPr>
        <w:t xml:space="preserve"> </w:t>
      </w:r>
      <w:r>
        <w:rPr>
          <w:sz w:val="20"/>
        </w:rPr>
        <w:t>информации:</w:t>
      </w:r>
      <w:r>
        <w:rPr>
          <w:spacing w:val="-47"/>
          <w:sz w:val="20"/>
        </w:rPr>
        <w:t xml:space="preserve"> </w:t>
      </w:r>
      <w:r>
        <w:rPr>
          <w:sz w:val="20"/>
        </w:rPr>
        <w:t>имя,</w:t>
      </w:r>
      <w:r>
        <w:rPr>
          <w:spacing w:val="-4"/>
          <w:sz w:val="20"/>
        </w:rPr>
        <w:t xml:space="preserve"> </w:t>
      </w:r>
      <w:r>
        <w:rPr>
          <w:sz w:val="20"/>
        </w:rPr>
        <w:t>фамилия,</w:t>
      </w:r>
      <w:r>
        <w:rPr>
          <w:spacing w:val="-3"/>
          <w:sz w:val="20"/>
        </w:rPr>
        <w:t xml:space="preserve"> </w:t>
      </w:r>
      <w:r>
        <w:rPr>
          <w:sz w:val="20"/>
        </w:rPr>
        <w:t>возраст,</w:t>
      </w:r>
      <w:r>
        <w:rPr>
          <w:spacing w:val="-3"/>
          <w:sz w:val="20"/>
        </w:rPr>
        <w:t xml:space="preserve"> </w:t>
      </w:r>
      <w:r>
        <w:rPr>
          <w:sz w:val="20"/>
        </w:rPr>
        <w:t>страна</w:t>
      </w:r>
      <w:r>
        <w:rPr>
          <w:spacing w:val="-5"/>
          <w:sz w:val="20"/>
        </w:rPr>
        <w:t xml:space="preserve"> </w:t>
      </w:r>
      <w:r>
        <w:rPr>
          <w:sz w:val="20"/>
        </w:rPr>
        <w:t>проживания,</w:t>
      </w:r>
      <w:r>
        <w:rPr>
          <w:spacing w:val="-3"/>
          <w:sz w:val="20"/>
        </w:rPr>
        <w:t xml:space="preserve"> </w:t>
      </w:r>
      <w:r>
        <w:rPr>
          <w:sz w:val="20"/>
        </w:rPr>
        <w:t>любимые</w:t>
      </w:r>
      <w:r>
        <w:rPr>
          <w:spacing w:val="-9"/>
          <w:sz w:val="20"/>
        </w:rPr>
        <w:t xml:space="preserve"> </w:t>
      </w:r>
      <w:r>
        <w:rPr>
          <w:sz w:val="20"/>
        </w:rPr>
        <w:t>занятия</w:t>
      </w:r>
      <w:r>
        <w:rPr>
          <w:spacing w:val="-2"/>
          <w:sz w:val="20"/>
        </w:rPr>
        <w:t xml:space="preserve"> </w:t>
      </w:r>
      <w:r>
        <w:rPr>
          <w:sz w:val="20"/>
        </w:rPr>
        <w:t>и</w:t>
      </w:r>
      <w:r>
        <w:rPr>
          <w:spacing w:val="-4"/>
          <w:sz w:val="20"/>
        </w:rPr>
        <w:t xml:space="preserve"> </w:t>
      </w:r>
      <w:r>
        <w:rPr>
          <w:sz w:val="20"/>
        </w:rPr>
        <w:t>т.</w:t>
      </w:r>
      <w:r>
        <w:rPr>
          <w:spacing w:val="-3"/>
          <w:sz w:val="20"/>
        </w:rPr>
        <w:t xml:space="preserve"> </w:t>
      </w:r>
      <w:r>
        <w:rPr>
          <w:sz w:val="20"/>
        </w:rPr>
        <w:t>д.;</w:t>
      </w:r>
    </w:p>
    <w:p>
      <w:pPr>
        <w:pStyle w:val="64"/>
        <w:numPr>
          <w:ilvl w:val="1"/>
          <w:numId w:val="46"/>
        </w:numPr>
        <w:tabs>
          <w:tab w:val="left" w:pos="1360"/>
        </w:tabs>
        <w:spacing w:before="2" w:line="249" w:lineRule="auto"/>
        <w:ind w:right="303"/>
        <w:jc w:val="left"/>
        <w:rPr>
          <w:sz w:val="20"/>
        </w:rPr>
      </w:pPr>
      <w:r>
        <w:rPr>
          <w:sz w:val="20"/>
        </w:rPr>
        <w:t>писать</w:t>
      </w:r>
      <w:r>
        <w:rPr>
          <w:spacing w:val="10"/>
          <w:sz w:val="20"/>
        </w:rPr>
        <w:t xml:space="preserve"> </w:t>
      </w:r>
      <w:r>
        <w:rPr>
          <w:sz w:val="20"/>
        </w:rPr>
        <w:t>с</w:t>
      </w:r>
      <w:r>
        <w:rPr>
          <w:spacing w:val="9"/>
          <w:sz w:val="20"/>
        </w:rPr>
        <w:t xml:space="preserve"> </w:t>
      </w:r>
      <w:r>
        <w:rPr>
          <w:sz w:val="20"/>
        </w:rPr>
        <w:t>опорой</w:t>
      </w:r>
      <w:r>
        <w:rPr>
          <w:spacing w:val="9"/>
          <w:sz w:val="20"/>
        </w:rPr>
        <w:t xml:space="preserve"> </w:t>
      </w:r>
      <w:r>
        <w:rPr>
          <w:sz w:val="20"/>
        </w:rPr>
        <w:t>на</w:t>
      </w:r>
      <w:r>
        <w:rPr>
          <w:spacing w:val="12"/>
          <w:sz w:val="20"/>
        </w:rPr>
        <w:t xml:space="preserve"> </w:t>
      </w:r>
      <w:r>
        <w:rPr>
          <w:sz w:val="20"/>
        </w:rPr>
        <w:t>образец</w:t>
      </w:r>
      <w:r>
        <w:rPr>
          <w:spacing w:val="9"/>
          <w:sz w:val="20"/>
        </w:rPr>
        <w:t xml:space="preserve"> </w:t>
      </w:r>
      <w:r>
        <w:rPr>
          <w:sz w:val="20"/>
        </w:rPr>
        <w:t>поздравления</w:t>
      </w:r>
      <w:r>
        <w:rPr>
          <w:spacing w:val="10"/>
          <w:sz w:val="20"/>
        </w:rPr>
        <w:t xml:space="preserve"> </w:t>
      </w:r>
      <w:r>
        <w:rPr>
          <w:sz w:val="20"/>
        </w:rPr>
        <w:t>с</w:t>
      </w:r>
      <w:r>
        <w:rPr>
          <w:spacing w:val="9"/>
          <w:sz w:val="20"/>
        </w:rPr>
        <w:t xml:space="preserve"> </w:t>
      </w:r>
      <w:r>
        <w:rPr>
          <w:sz w:val="20"/>
        </w:rPr>
        <w:t>днем</w:t>
      </w:r>
      <w:r>
        <w:rPr>
          <w:spacing w:val="12"/>
          <w:sz w:val="20"/>
        </w:rPr>
        <w:t xml:space="preserve"> </w:t>
      </w:r>
      <w:r>
        <w:rPr>
          <w:sz w:val="20"/>
        </w:rPr>
        <w:t>рождения,</w:t>
      </w:r>
      <w:r>
        <w:rPr>
          <w:spacing w:val="14"/>
          <w:sz w:val="20"/>
        </w:rPr>
        <w:t xml:space="preserve"> </w:t>
      </w:r>
      <w:r>
        <w:rPr>
          <w:sz w:val="20"/>
        </w:rPr>
        <w:t>Новым</w:t>
      </w:r>
      <w:r>
        <w:rPr>
          <w:spacing w:val="-47"/>
          <w:sz w:val="20"/>
        </w:rPr>
        <w:t xml:space="preserve"> </w:t>
      </w:r>
      <w:r>
        <w:rPr>
          <w:sz w:val="20"/>
        </w:rPr>
        <w:t>годом,</w:t>
      </w:r>
      <w:r>
        <w:rPr>
          <w:spacing w:val="3"/>
          <w:sz w:val="20"/>
        </w:rPr>
        <w:t xml:space="preserve"> </w:t>
      </w:r>
      <w:r>
        <w:rPr>
          <w:sz w:val="20"/>
        </w:rPr>
        <w:t>Рождеством</w:t>
      </w:r>
      <w:r>
        <w:rPr>
          <w:spacing w:val="3"/>
          <w:sz w:val="20"/>
        </w:rPr>
        <w:t xml:space="preserve"> </w:t>
      </w:r>
      <w:r>
        <w:rPr>
          <w:sz w:val="20"/>
        </w:rPr>
        <w:t>с</w:t>
      </w:r>
      <w:r>
        <w:rPr>
          <w:spacing w:val="-2"/>
          <w:sz w:val="20"/>
        </w:rPr>
        <w:t xml:space="preserve"> </w:t>
      </w:r>
      <w:r>
        <w:rPr>
          <w:sz w:val="20"/>
        </w:rPr>
        <w:t>выражением</w:t>
      </w:r>
      <w:r>
        <w:rPr>
          <w:spacing w:val="3"/>
          <w:sz w:val="20"/>
        </w:rPr>
        <w:t xml:space="preserve"> </w:t>
      </w:r>
      <w:r>
        <w:rPr>
          <w:sz w:val="20"/>
        </w:rPr>
        <w:t>пожеланий;</w:t>
      </w:r>
    </w:p>
    <w:p>
      <w:pPr>
        <w:pStyle w:val="64"/>
        <w:numPr>
          <w:ilvl w:val="1"/>
          <w:numId w:val="46"/>
        </w:numPr>
        <w:tabs>
          <w:tab w:val="left" w:pos="1360"/>
        </w:tabs>
        <w:spacing w:before="7" w:line="249" w:lineRule="auto"/>
        <w:ind w:right="297"/>
        <w:jc w:val="left"/>
        <w:rPr>
          <w:sz w:val="20"/>
        </w:rPr>
      </w:pPr>
      <w:r>
        <w:rPr>
          <w:sz w:val="20"/>
        </w:rPr>
        <w:t>создавать</w:t>
      </w:r>
      <w:r>
        <w:rPr>
          <w:spacing w:val="26"/>
          <w:sz w:val="20"/>
        </w:rPr>
        <w:t xml:space="preserve"> </w:t>
      </w:r>
      <w:r>
        <w:rPr>
          <w:sz w:val="20"/>
        </w:rPr>
        <w:t>подписи</w:t>
      </w:r>
      <w:r>
        <w:rPr>
          <w:spacing w:val="25"/>
          <w:sz w:val="20"/>
        </w:rPr>
        <w:t xml:space="preserve"> </w:t>
      </w:r>
      <w:r>
        <w:rPr>
          <w:sz w:val="20"/>
        </w:rPr>
        <w:t>к</w:t>
      </w:r>
      <w:r>
        <w:rPr>
          <w:spacing w:val="27"/>
          <w:sz w:val="20"/>
        </w:rPr>
        <w:t xml:space="preserve"> </w:t>
      </w:r>
      <w:r>
        <w:rPr>
          <w:sz w:val="20"/>
        </w:rPr>
        <w:t>иллюстрациям</w:t>
      </w:r>
      <w:r>
        <w:rPr>
          <w:spacing w:val="29"/>
          <w:sz w:val="20"/>
        </w:rPr>
        <w:t xml:space="preserve"> </w:t>
      </w:r>
      <w:r>
        <w:rPr>
          <w:sz w:val="20"/>
        </w:rPr>
        <w:t>с</w:t>
      </w:r>
      <w:r>
        <w:rPr>
          <w:spacing w:val="24"/>
          <w:sz w:val="20"/>
        </w:rPr>
        <w:t xml:space="preserve"> </w:t>
      </w:r>
      <w:r>
        <w:rPr>
          <w:sz w:val="20"/>
        </w:rPr>
        <w:t>пояснением,</w:t>
      </w:r>
      <w:r>
        <w:rPr>
          <w:spacing w:val="29"/>
          <w:sz w:val="20"/>
        </w:rPr>
        <w:t xml:space="preserve"> </w:t>
      </w:r>
      <w:r>
        <w:rPr>
          <w:sz w:val="20"/>
        </w:rPr>
        <w:t>что</w:t>
      </w:r>
      <w:r>
        <w:rPr>
          <w:spacing w:val="22"/>
          <w:sz w:val="20"/>
        </w:rPr>
        <w:t xml:space="preserve"> </w:t>
      </w:r>
      <w:r>
        <w:rPr>
          <w:sz w:val="20"/>
        </w:rPr>
        <w:t>на</w:t>
      </w:r>
      <w:r>
        <w:rPr>
          <w:spacing w:val="28"/>
          <w:sz w:val="20"/>
        </w:rPr>
        <w:t xml:space="preserve"> </w:t>
      </w:r>
      <w:r>
        <w:rPr>
          <w:sz w:val="20"/>
        </w:rPr>
        <w:t>них</w:t>
      </w:r>
      <w:r>
        <w:rPr>
          <w:spacing w:val="-47"/>
          <w:sz w:val="20"/>
        </w:rPr>
        <w:t xml:space="preserve"> </w:t>
      </w:r>
      <w:r>
        <w:rPr>
          <w:sz w:val="20"/>
        </w:rPr>
        <w:t>изображено.</w:t>
      </w:r>
    </w:p>
    <w:p>
      <w:pPr>
        <w:pStyle w:val="33"/>
        <w:spacing w:before="8"/>
        <w:ind w:left="0"/>
        <w:jc w:val="left"/>
      </w:pPr>
    </w:p>
    <w:p>
      <w:pPr>
        <w:pStyle w:val="61"/>
        <w:ind w:left="0" w:right="3916"/>
        <w:jc w:val="right"/>
      </w:pPr>
      <w:r>
        <w:t>Языковые</w:t>
      </w:r>
      <w:r>
        <w:rPr>
          <w:spacing w:val="-3"/>
        </w:rPr>
        <w:t xml:space="preserve"> </w:t>
      </w:r>
      <w:r>
        <w:t>знания</w:t>
      </w:r>
      <w:r>
        <w:rPr>
          <w:spacing w:val="-4"/>
        </w:rPr>
        <w:t xml:space="preserve"> </w:t>
      </w:r>
      <w:r>
        <w:t>и</w:t>
      </w:r>
      <w:r>
        <w:rPr>
          <w:spacing w:val="-3"/>
        </w:rPr>
        <w:t xml:space="preserve"> </w:t>
      </w:r>
      <w:r>
        <w:t>навыки</w:t>
      </w:r>
    </w:p>
    <w:p>
      <w:pPr>
        <w:pStyle w:val="63"/>
        <w:spacing w:before="10"/>
        <w:ind w:left="792" w:right="3915"/>
        <w:jc w:val="right"/>
      </w:pPr>
      <w:r>
        <w:t>Фонетическая</w:t>
      </w:r>
      <w:r>
        <w:rPr>
          <w:spacing w:val="-3"/>
        </w:rPr>
        <w:t xml:space="preserve"> </w:t>
      </w:r>
      <w:r>
        <w:t>сторона речи</w:t>
      </w:r>
    </w:p>
    <w:p>
      <w:pPr>
        <w:pStyle w:val="64"/>
        <w:numPr>
          <w:ilvl w:val="1"/>
          <w:numId w:val="46"/>
        </w:numPr>
        <w:tabs>
          <w:tab w:val="left" w:pos="1360"/>
        </w:tabs>
        <w:spacing w:before="10" w:line="249" w:lineRule="auto"/>
        <w:ind w:right="296"/>
        <w:rPr>
          <w:sz w:val="20"/>
        </w:rPr>
      </w:pPr>
      <w:r>
        <w:rPr>
          <w:sz w:val="20"/>
        </w:rPr>
        <w:t>применять правила чтения гласных в третьем типе слога (гласная +</w:t>
      </w:r>
      <w:r>
        <w:rPr>
          <w:spacing w:val="1"/>
          <w:sz w:val="20"/>
        </w:rPr>
        <w:t xml:space="preserve"> </w:t>
      </w:r>
      <w:r>
        <w:rPr>
          <w:sz w:val="20"/>
        </w:rPr>
        <w:t>r);</w:t>
      </w:r>
    </w:p>
    <w:p>
      <w:pPr>
        <w:pStyle w:val="64"/>
        <w:numPr>
          <w:ilvl w:val="1"/>
          <w:numId w:val="46"/>
        </w:numPr>
        <w:tabs>
          <w:tab w:val="left" w:pos="1360"/>
        </w:tabs>
        <w:spacing w:before="2"/>
        <w:rPr>
          <w:sz w:val="20"/>
        </w:rPr>
      </w:pPr>
      <w:r>
        <w:rPr>
          <w:spacing w:val="-1"/>
          <w:sz w:val="20"/>
        </w:rPr>
        <w:t>применять</w:t>
      </w:r>
      <w:r>
        <w:rPr>
          <w:spacing w:val="-11"/>
          <w:sz w:val="20"/>
        </w:rPr>
        <w:t xml:space="preserve"> </w:t>
      </w:r>
      <w:r>
        <w:rPr>
          <w:spacing w:val="-1"/>
          <w:sz w:val="20"/>
        </w:rPr>
        <w:t>правила</w:t>
      </w:r>
      <w:r>
        <w:rPr>
          <w:spacing w:val="-9"/>
          <w:sz w:val="20"/>
        </w:rPr>
        <w:t xml:space="preserve"> </w:t>
      </w:r>
      <w:r>
        <w:rPr>
          <w:sz w:val="20"/>
        </w:rPr>
        <w:t>чтения</w:t>
      </w:r>
      <w:r>
        <w:rPr>
          <w:spacing w:val="-11"/>
          <w:sz w:val="20"/>
        </w:rPr>
        <w:t xml:space="preserve"> </w:t>
      </w:r>
      <w:r>
        <w:rPr>
          <w:sz w:val="20"/>
        </w:rPr>
        <w:t>сложных</w:t>
      </w:r>
      <w:r>
        <w:rPr>
          <w:spacing w:val="-10"/>
          <w:sz w:val="20"/>
        </w:rPr>
        <w:t xml:space="preserve"> </w:t>
      </w:r>
      <w:r>
        <w:rPr>
          <w:sz w:val="20"/>
        </w:rPr>
        <w:t>сочетаний</w:t>
      </w:r>
      <w:r>
        <w:rPr>
          <w:spacing w:val="-12"/>
          <w:sz w:val="20"/>
        </w:rPr>
        <w:t xml:space="preserve"> </w:t>
      </w:r>
      <w:r>
        <w:rPr>
          <w:sz w:val="20"/>
        </w:rPr>
        <w:t>букв</w:t>
      </w:r>
      <w:r>
        <w:rPr>
          <w:spacing w:val="-10"/>
          <w:sz w:val="20"/>
        </w:rPr>
        <w:t xml:space="preserve"> </w:t>
      </w:r>
      <w:r>
        <w:rPr>
          <w:sz w:val="20"/>
        </w:rPr>
        <w:t>(например,</w:t>
      </w:r>
      <w:r>
        <w:rPr>
          <w:spacing w:val="-2"/>
          <w:sz w:val="20"/>
        </w:rPr>
        <w:t xml:space="preserve"> </w:t>
      </w:r>
      <w:r>
        <w:rPr>
          <w:sz w:val="20"/>
        </w:rPr>
        <w:t>-tion,</w:t>
      </w:r>
    </w:p>
    <w:p>
      <w:pPr>
        <w:pStyle w:val="33"/>
        <w:spacing w:before="15" w:line="249" w:lineRule="auto"/>
        <w:ind w:left="1359" w:right="293"/>
      </w:pPr>
      <w:r>
        <w:t>-ight)</w:t>
      </w:r>
      <w:r>
        <w:rPr>
          <w:spacing w:val="1"/>
        </w:rPr>
        <w:t xml:space="preserve"> </w:t>
      </w:r>
      <w:r>
        <w:t>в</w:t>
      </w:r>
      <w:r>
        <w:rPr>
          <w:spacing w:val="1"/>
        </w:rPr>
        <w:t xml:space="preserve"> </w:t>
      </w:r>
      <w:r>
        <w:t>односложных,</w:t>
      </w:r>
      <w:r>
        <w:rPr>
          <w:spacing w:val="1"/>
        </w:rPr>
        <w:t xml:space="preserve"> </w:t>
      </w:r>
      <w:r>
        <w:t>двусложных</w:t>
      </w:r>
      <w:r>
        <w:rPr>
          <w:spacing w:val="1"/>
        </w:rPr>
        <w:t xml:space="preserve"> </w:t>
      </w:r>
      <w:r>
        <w:t>и</w:t>
      </w:r>
      <w:r>
        <w:rPr>
          <w:spacing w:val="1"/>
        </w:rPr>
        <w:t xml:space="preserve"> </w:t>
      </w:r>
      <w:r>
        <w:t>многосложных</w:t>
      </w:r>
      <w:r>
        <w:rPr>
          <w:spacing w:val="1"/>
        </w:rPr>
        <w:t xml:space="preserve"> </w:t>
      </w:r>
      <w:r>
        <w:t>словах</w:t>
      </w:r>
      <w:r>
        <w:rPr>
          <w:spacing w:val="1"/>
        </w:rPr>
        <w:t xml:space="preserve"> </w:t>
      </w:r>
      <w:r>
        <w:t>(international,</w:t>
      </w:r>
      <w:r>
        <w:rPr>
          <w:spacing w:val="-6"/>
        </w:rPr>
        <w:t xml:space="preserve"> </w:t>
      </w:r>
      <w:r>
        <w:t>night);</w:t>
      </w:r>
    </w:p>
    <w:p>
      <w:pPr>
        <w:pStyle w:val="64"/>
        <w:numPr>
          <w:ilvl w:val="1"/>
          <w:numId w:val="46"/>
        </w:numPr>
        <w:tabs>
          <w:tab w:val="left" w:pos="1360"/>
        </w:tabs>
        <w:spacing w:before="7"/>
        <w:rPr>
          <w:sz w:val="20"/>
        </w:rPr>
      </w:pPr>
      <w:r>
        <w:rPr>
          <w:sz w:val="20"/>
        </w:rPr>
        <w:t>читать</w:t>
      </w:r>
      <w:r>
        <w:rPr>
          <w:spacing w:val="-3"/>
          <w:sz w:val="20"/>
        </w:rPr>
        <w:t xml:space="preserve"> </w:t>
      </w:r>
      <w:r>
        <w:rPr>
          <w:sz w:val="20"/>
        </w:rPr>
        <w:t>новые</w:t>
      </w:r>
      <w:r>
        <w:rPr>
          <w:spacing w:val="-4"/>
          <w:sz w:val="20"/>
        </w:rPr>
        <w:t xml:space="preserve"> </w:t>
      </w:r>
      <w:r>
        <w:rPr>
          <w:sz w:val="20"/>
        </w:rPr>
        <w:t>слова согласно</w:t>
      </w:r>
      <w:r>
        <w:rPr>
          <w:spacing w:val="-6"/>
          <w:sz w:val="20"/>
        </w:rPr>
        <w:t xml:space="preserve"> </w:t>
      </w:r>
      <w:r>
        <w:rPr>
          <w:sz w:val="20"/>
        </w:rPr>
        <w:t>основным правилам</w:t>
      </w:r>
      <w:r>
        <w:rPr>
          <w:spacing w:val="-4"/>
          <w:sz w:val="20"/>
        </w:rPr>
        <w:t xml:space="preserve"> </w:t>
      </w:r>
      <w:r>
        <w:rPr>
          <w:sz w:val="20"/>
        </w:rPr>
        <w:t>чтения;</w:t>
      </w:r>
    </w:p>
    <w:p>
      <w:pPr>
        <w:pStyle w:val="64"/>
        <w:numPr>
          <w:ilvl w:val="1"/>
          <w:numId w:val="46"/>
        </w:numPr>
        <w:tabs>
          <w:tab w:val="left" w:pos="1360"/>
        </w:tabs>
        <w:spacing w:before="10" w:line="252" w:lineRule="auto"/>
        <w:ind w:right="292"/>
        <w:rPr>
          <w:sz w:val="20"/>
        </w:rPr>
      </w:pPr>
      <w:r>
        <w:rPr>
          <w:sz w:val="20"/>
        </w:rPr>
        <w:t>различать</w:t>
      </w:r>
      <w:r>
        <w:rPr>
          <w:spacing w:val="1"/>
          <w:sz w:val="20"/>
        </w:rPr>
        <w:t xml:space="preserve"> </w:t>
      </w:r>
      <w:r>
        <w:rPr>
          <w:sz w:val="20"/>
        </w:rPr>
        <w:t>на</w:t>
      </w:r>
      <w:r>
        <w:rPr>
          <w:spacing w:val="1"/>
          <w:sz w:val="20"/>
        </w:rPr>
        <w:t xml:space="preserve"> </w:t>
      </w:r>
      <w:r>
        <w:rPr>
          <w:sz w:val="20"/>
        </w:rPr>
        <w:t>слух</w:t>
      </w:r>
      <w:r>
        <w:rPr>
          <w:spacing w:val="1"/>
          <w:sz w:val="20"/>
        </w:rPr>
        <w:t xml:space="preserve"> </w:t>
      </w:r>
      <w:r>
        <w:rPr>
          <w:sz w:val="20"/>
        </w:rPr>
        <w:t>и</w:t>
      </w:r>
      <w:r>
        <w:rPr>
          <w:spacing w:val="1"/>
          <w:sz w:val="20"/>
        </w:rPr>
        <w:t xml:space="preserve"> </w:t>
      </w:r>
      <w:r>
        <w:rPr>
          <w:sz w:val="20"/>
        </w:rPr>
        <w:t>правильно</w:t>
      </w:r>
      <w:r>
        <w:rPr>
          <w:spacing w:val="1"/>
          <w:sz w:val="20"/>
        </w:rPr>
        <w:t xml:space="preserve"> </w:t>
      </w:r>
      <w:r>
        <w:rPr>
          <w:sz w:val="20"/>
        </w:rPr>
        <w:t>произносить</w:t>
      </w:r>
      <w:r>
        <w:rPr>
          <w:spacing w:val="1"/>
          <w:sz w:val="20"/>
        </w:rPr>
        <w:t xml:space="preserve"> </w:t>
      </w:r>
      <w:r>
        <w:rPr>
          <w:sz w:val="20"/>
        </w:rPr>
        <w:t>слова</w:t>
      </w:r>
      <w:r>
        <w:rPr>
          <w:spacing w:val="1"/>
          <w:sz w:val="20"/>
        </w:rPr>
        <w:t xml:space="preserve"> </w:t>
      </w:r>
      <w:r>
        <w:rPr>
          <w:sz w:val="20"/>
        </w:rPr>
        <w:t>и</w:t>
      </w:r>
      <w:r>
        <w:rPr>
          <w:spacing w:val="-47"/>
          <w:sz w:val="20"/>
        </w:rPr>
        <w:t xml:space="preserve"> </w:t>
      </w:r>
      <w:r>
        <w:rPr>
          <w:sz w:val="20"/>
        </w:rPr>
        <w:t>фразы/предложения</w:t>
      </w:r>
      <w:r>
        <w:rPr>
          <w:spacing w:val="1"/>
          <w:sz w:val="20"/>
        </w:rPr>
        <w:t xml:space="preserve"> </w:t>
      </w:r>
      <w:r>
        <w:rPr>
          <w:sz w:val="20"/>
        </w:rPr>
        <w:t>с</w:t>
      </w:r>
      <w:r>
        <w:rPr>
          <w:spacing w:val="1"/>
          <w:sz w:val="20"/>
        </w:rPr>
        <w:t xml:space="preserve"> </w:t>
      </w:r>
      <w:r>
        <w:rPr>
          <w:sz w:val="20"/>
        </w:rPr>
        <w:t>соблюдением</w:t>
      </w:r>
      <w:r>
        <w:rPr>
          <w:spacing w:val="1"/>
          <w:sz w:val="20"/>
        </w:rPr>
        <w:t xml:space="preserve"> </w:t>
      </w:r>
      <w:r>
        <w:rPr>
          <w:sz w:val="20"/>
        </w:rPr>
        <w:t>их</w:t>
      </w:r>
      <w:r>
        <w:rPr>
          <w:spacing w:val="1"/>
          <w:sz w:val="20"/>
        </w:rPr>
        <w:t xml:space="preserve"> </w:t>
      </w:r>
      <w:r>
        <w:rPr>
          <w:sz w:val="20"/>
        </w:rPr>
        <w:t>ритмико-интонационных</w:t>
      </w:r>
      <w:r>
        <w:rPr>
          <w:spacing w:val="1"/>
          <w:sz w:val="20"/>
        </w:rPr>
        <w:t xml:space="preserve"> </w:t>
      </w:r>
      <w:r>
        <w:rPr>
          <w:sz w:val="20"/>
        </w:rPr>
        <w:t>особенностей.</w:t>
      </w:r>
    </w:p>
    <w:p>
      <w:pPr>
        <w:pStyle w:val="63"/>
        <w:spacing w:before="5"/>
      </w:pPr>
      <w:r>
        <w:t>Графика,</w:t>
      </w:r>
      <w:r>
        <w:rPr>
          <w:spacing w:val="-2"/>
        </w:rPr>
        <w:t xml:space="preserve"> </w:t>
      </w:r>
      <w:r>
        <w:t>орфография</w:t>
      </w:r>
      <w:r>
        <w:rPr>
          <w:spacing w:val="5"/>
        </w:rPr>
        <w:t xml:space="preserve"> </w:t>
      </w:r>
      <w:r>
        <w:t>и</w:t>
      </w:r>
      <w:r>
        <w:rPr>
          <w:spacing w:val="-5"/>
        </w:rPr>
        <w:t xml:space="preserve"> </w:t>
      </w:r>
      <w:r>
        <w:t>пунктуация</w:t>
      </w:r>
    </w:p>
    <w:p>
      <w:pPr>
        <w:pStyle w:val="64"/>
        <w:numPr>
          <w:ilvl w:val="1"/>
          <w:numId w:val="46"/>
        </w:numPr>
        <w:tabs>
          <w:tab w:val="left" w:pos="1360"/>
        </w:tabs>
        <w:spacing w:before="10"/>
        <w:rPr>
          <w:sz w:val="20"/>
        </w:rPr>
      </w:pPr>
      <w:r>
        <w:rPr>
          <w:sz w:val="20"/>
        </w:rPr>
        <w:t>правильно</w:t>
      </w:r>
      <w:r>
        <w:rPr>
          <w:spacing w:val="-6"/>
          <w:sz w:val="20"/>
        </w:rPr>
        <w:t xml:space="preserve"> </w:t>
      </w:r>
      <w:r>
        <w:rPr>
          <w:sz w:val="20"/>
        </w:rPr>
        <w:t>писать</w:t>
      </w:r>
      <w:r>
        <w:rPr>
          <w:spacing w:val="-1"/>
          <w:sz w:val="20"/>
        </w:rPr>
        <w:t xml:space="preserve"> </w:t>
      </w:r>
      <w:r>
        <w:rPr>
          <w:sz w:val="20"/>
        </w:rPr>
        <w:t>изученные</w:t>
      </w:r>
      <w:r>
        <w:rPr>
          <w:spacing w:val="-4"/>
          <w:sz w:val="20"/>
        </w:rPr>
        <w:t xml:space="preserve"> </w:t>
      </w:r>
      <w:r>
        <w:rPr>
          <w:sz w:val="20"/>
        </w:rPr>
        <w:t>слова;</w:t>
      </w:r>
    </w:p>
    <w:p>
      <w:pPr>
        <w:pStyle w:val="64"/>
        <w:numPr>
          <w:ilvl w:val="1"/>
          <w:numId w:val="46"/>
        </w:numPr>
        <w:tabs>
          <w:tab w:val="left" w:pos="1360"/>
        </w:tabs>
        <w:spacing w:before="10" w:line="256" w:lineRule="auto"/>
        <w:ind w:right="298"/>
        <w:rPr>
          <w:sz w:val="20"/>
        </w:rPr>
      </w:pPr>
      <w:r>
        <w:rPr>
          <w:sz w:val="20"/>
        </w:rPr>
        <w:t>правильно расставлять знаки препинания (точка, вопросительный и</w:t>
      </w:r>
      <w:r>
        <w:rPr>
          <w:spacing w:val="1"/>
          <w:sz w:val="20"/>
        </w:rPr>
        <w:t xml:space="preserve"> </w:t>
      </w:r>
      <w:r>
        <w:rPr>
          <w:sz w:val="20"/>
        </w:rPr>
        <w:t>восклицательный</w:t>
      </w:r>
      <w:r>
        <w:rPr>
          <w:spacing w:val="-1"/>
          <w:sz w:val="20"/>
        </w:rPr>
        <w:t xml:space="preserve"> </w:t>
      </w:r>
      <w:r>
        <w:rPr>
          <w:sz w:val="20"/>
        </w:rPr>
        <w:t>знаки</w:t>
      </w:r>
      <w:r>
        <w:rPr>
          <w:spacing w:val="-1"/>
          <w:sz w:val="20"/>
        </w:rPr>
        <w:t xml:space="preserve"> </w:t>
      </w:r>
      <w:r>
        <w:rPr>
          <w:sz w:val="20"/>
        </w:rPr>
        <w:t>в</w:t>
      </w:r>
      <w:r>
        <w:rPr>
          <w:spacing w:val="1"/>
          <w:sz w:val="20"/>
        </w:rPr>
        <w:t xml:space="preserve"> </w:t>
      </w:r>
      <w:r>
        <w:rPr>
          <w:sz w:val="20"/>
        </w:rPr>
        <w:t>конце</w:t>
      </w:r>
      <w:r>
        <w:rPr>
          <w:spacing w:val="-2"/>
          <w:sz w:val="20"/>
        </w:rPr>
        <w:t xml:space="preserve"> </w:t>
      </w:r>
      <w:r>
        <w:rPr>
          <w:sz w:val="20"/>
        </w:rPr>
        <w:t>предложения,</w:t>
      </w:r>
      <w:r>
        <w:rPr>
          <w:spacing w:val="3"/>
          <w:sz w:val="20"/>
        </w:rPr>
        <w:t xml:space="preserve"> </w:t>
      </w:r>
      <w:r>
        <w:rPr>
          <w:sz w:val="20"/>
        </w:rPr>
        <w:t>апостроф).</w:t>
      </w:r>
    </w:p>
    <w:p>
      <w:pPr>
        <w:pStyle w:val="63"/>
        <w:spacing w:line="228" w:lineRule="exact"/>
      </w:pPr>
      <w:r>
        <w:t>Лексическая</w:t>
      </w:r>
      <w:r>
        <w:rPr>
          <w:spacing w:val="-2"/>
        </w:rPr>
        <w:t xml:space="preserve"> </w:t>
      </w:r>
      <w:r>
        <w:t>сторона</w:t>
      </w:r>
      <w:r>
        <w:rPr>
          <w:spacing w:val="-4"/>
        </w:rPr>
        <w:t xml:space="preserve"> </w:t>
      </w:r>
      <w:r>
        <w:t>речи</w:t>
      </w:r>
    </w:p>
    <w:p>
      <w:pPr>
        <w:pStyle w:val="64"/>
        <w:numPr>
          <w:ilvl w:val="1"/>
          <w:numId w:val="46"/>
        </w:numPr>
        <w:tabs>
          <w:tab w:val="left" w:pos="1360"/>
        </w:tabs>
        <w:spacing w:before="5" w:line="254" w:lineRule="auto"/>
        <w:ind w:right="290"/>
        <w:rPr>
          <w:sz w:val="20"/>
        </w:rPr>
      </w:pPr>
      <w:r>
        <w:rPr>
          <w:sz w:val="20"/>
        </w:rPr>
        <w:t>распознавать и употреблять в устной и письменной речи не менее</w:t>
      </w:r>
      <w:r>
        <w:rPr>
          <w:spacing w:val="1"/>
          <w:sz w:val="20"/>
        </w:rPr>
        <w:t xml:space="preserve"> </w:t>
      </w:r>
      <w:r>
        <w:rPr>
          <w:sz w:val="20"/>
        </w:rPr>
        <w:t>350 лексических</w:t>
      </w:r>
      <w:r>
        <w:rPr>
          <w:spacing w:val="1"/>
          <w:sz w:val="20"/>
        </w:rPr>
        <w:t xml:space="preserve"> </w:t>
      </w:r>
      <w:r>
        <w:rPr>
          <w:sz w:val="20"/>
        </w:rPr>
        <w:t>единиц</w:t>
      </w:r>
      <w:r>
        <w:rPr>
          <w:spacing w:val="1"/>
          <w:sz w:val="20"/>
        </w:rPr>
        <w:t xml:space="preserve"> </w:t>
      </w:r>
      <w:r>
        <w:rPr>
          <w:sz w:val="20"/>
        </w:rPr>
        <w:t>(слов,</w:t>
      </w:r>
      <w:r>
        <w:rPr>
          <w:spacing w:val="1"/>
          <w:sz w:val="20"/>
        </w:rPr>
        <w:t xml:space="preserve"> </w:t>
      </w:r>
      <w:r>
        <w:rPr>
          <w:sz w:val="20"/>
        </w:rPr>
        <w:t>словосочетаний,</w:t>
      </w:r>
      <w:r>
        <w:rPr>
          <w:spacing w:val="1"/>
          <w:sz w:val="20"/>
        </w:rPr>
        <w:t xml:space="preserve"> </w:t>
      </w:r>
      <w:r>
        <w:rPr>
          <w:sz w:val="20"/>
        </w:rPr>
        <w:t>речевых</w:t>
      </w:r>
      <w:r>
        <w:rPr>
          <w:spacing w:val="1"/>
          <w:sz w:val="20"/>
        </w:rPr>
        <w:t xml:space="preserve"> </w:t>
      </w:r>
      <w:r>
        <w:rPr>
          <w:sz w:val="20"/>
        </w:rPr>
        <w:t>клише),</w:t>
      </w:r>
      <w:r>
        <w:rPr>
          <w:spacing w:val="1"/>
          <w:sz w:val="20"/>
        </w:rPr>
        <w:t xml:space="preserve"> </w:t>
      </w:r>
      <w:r>
        <w:rPr>
          <w:sz w:val="20"/>
        </w:rPr>
        <w:t>включая</w:t>
      </w:r>
      <w:r>
        <w:rPr>
          <w:spacing w:val="1"/>
          <w:sz w:val="20"/>
        </w:rPr>
        <w:t xml:space="preserve"> </w:t>
      </w:r>
      <w:r>
        <w:rPr>
          <w:sz w:val="20"/>
        </w:rPr>
        <w:t>200</w:t>
      </w:r>
      <w:r>
        <w:rPr>
          <w:spacing w:val="1"/>
          <w:sz w:val="20"/>
        </w:rPr>
        <w:t xml:space="preserve"> </w:t>
      </w:r>
      <w:r>
        <w:rPr>
          <w:sz w:val="20"/>
        </w:rPr>
        <w:t>лексических</w:t>
      </w:r>
      <w:r>
        <w:rPr>
          <w:spacing w:val="1"/>
          <w:sz w:val="20"/>
        </w:rPr>
        <w:t xml:space="preserve"> </w:t>
      </w:r>
      <w:r>
        <w:rPr>
          <w:sz w:val="20"/>
        </w:rPr>
        <w:t>единиц,</w:t>
      </w:r>
      <w:r>
        <w:rPr>
          <w:spacing w:val="1"/>
          <w:sz w:val="20"/>
        </w:rPr>
        <w:t xml:space="preserve"> </w:t>
      </w:r>
      <w:r>
        <w:rPr>
          <w:sz w:val="20"/>
        </w:rPr>
        <w:t>освоенных</w:t>
      </w:r>
      <w:r>
        <w:rPr>
          <w:spacing w:val="1"/>
          <w:sz w:val="20"/>
        </w:rPr>
        <w:t xml:space="preserve"> </w:t>
      </w:r>
      <w:r>
        <w:rPr>
          <w:sz w:val="20"/>
        </w:rPr>
        <w:t>на</w:t>
      </w:r>
      <w:r>
        <w:rPr>
          <w:spacing w:val="1"/>
          <w:sz w:val="20"/>
        </w:rPr>
        <w:t xml:space="preserve"> </w:t>
      </w:r>
      <w:r>
        <w:rPr>
          <w:sz w:val="20"/>
        </w:rPr>
        <w:t>первом</w:t>
      </w:r>
      <w:r>
        <w:rPr>
          <w:spacing w:val="1"/>
          <w:sz w:val="20"/>
        </w:rPr>
        <w:t xml:space="preserve"> </w:t>
      </w:r>
      <w:r>
        <w:rPr>
          <w:sz w:val="20"/>
        </w:rPr>
        <w:t>году</w:t>
      </w:r>
      <w:r>
        <w:rPr>
          <w:spacing w:val="1"/>
          <w:sz w:val="20"/>
        </w:rPr>
        <w:t xml:space="preserve"> </w:t>
      </w:r>
      <w:r>
        <w:rPr>
          <w:sz w:val="20"/>
        </w:rPr>
        <w:t>обучения;</w:t>
      </w:r>
    </w:p>
    <w:p>
      <w:pPr>
        <w:pStyle w:val="64"/>
        <w:numPr>
          <w:ilvl w:val="1"/>
          <w:numId w:val="46"/>
        </w:numPr>
        <w:tabs>
          <w:tab w:val="left" w:pos="1360"/>
        </w:tabs>
        <w:spacing w:line="252" w:lineRule="auto"/>
        <w:ind w:right="298"/>
        <w:rPr>
          <w:sz w:val="20"/>
        </w:rPr>
      </w:pPr>
      <w:r>
        <w:rPr>
          <w:sz w:val="20"/>
        </w:rPr>
        <w:t>распознавать и образовывать родственные слова с использованием</w:t>
      </w:r>
      <w:r>
        <w:rPr>
          <w:spacing w:val="1"/>
          <w:sz w:val="20"/>
        </w:rPr>
        <w:t xml:space="preserve"> </w:t>
      </w:r>
      <w:r>
        <w:rPr>
          <w:sz w:val="20"/>
        </w:rPr>
        <w:t>основных</w:t>
      </w:r>
      <w:r>
        <w:rPr>
          <w:spacing w:val="1"/>
          <w:sz w:val="20"/>
        </w:rPr>
        <w:t xml:space="preserve"> </w:t>
      </w:r>
      <w:r>
        <w:rPr>
          <w:sz w:val="20"/>
        </w:rPr>
        <w:t>способов</w:t>
      </w:r>
      <w:r>
        <w:rPr>
          <w:spacing w:val="1"/>
          <w:sz w:val="20"/>
        </w:rPr>
        <w:t xml:space="preserve"> </w:t>
      </w:r>
      <w:r>
        <w:rPr>
          <w:sz w:val="20"/>
        </w:rPr>
        <w:t>словообразования:</w:t>
      </w:r>
      <w:r>
        <w:rPr>
          <w:spacing w:val="1"/>
          <w:sz w:val="20"/>
        </w:rPr>
        <w:t xml:space="preserve"> </w:t>
      </w:r>
      <w:r>
        <w:rPr>
          <w:sz w:val="20"/>
        </w:rPr>
        <w:t>аффиксации</w:t>
      </w:r>
      <w:r>
        <w:rPr>
          <w:spacing w:val="1"/>
          <w:sz w:val="20"/>
        </w:rPr>
        <w:t xml:space="preserve"> </w:t>
      </w:r>
      <w:r>
        <w:rPr>
          <w:sz w:val="20"/>
        </w:rPr>
        <w:t>(суффиксы</w:t>
      </w:r>
      <w:r>
        <w:rPr>
          <w:spacing w:val="1"/>
          <w:sz w:val="20"/>
        </w:rPr>
        <w:t xml:space="preserve"> </w:t>
      </w:r>
      <w:r>
        <w:rPr>
          <w:sz w:val="20"/>
        </w:rPr>
        <w:t>числительных</w:t>
      </w:r>
      <w:r>
        <w:rPr>
          <w:spacing w:val="-1"/>
          <w:sz w:val="20"/>
        </w:rPr>
        <w:t xml:space="preserve"> </w:t>
      </w:r>
      <w:r>
        <w:rPr>
          <w:sz w:val="20"/>
        </w:rPr>
        <w:t>-teen,</w:t>
      </w:r>
      <w:r>
        <w:rPr>
          <w:spacing w:val="-1"/>
          <w:sz w:val="20"/>
        </w:rPr>
        <w:t xml:space="preserve"> </w:t>
      </w:r>
      <w:r>
        <w:rPr>
          <w:sz w:val="20"/>
        </w:rPr>
        <w:t>-ty,</w:t>
      </w:r>
      <w:r>
        <w:rPr>
          <w:spacing w:val="2"/>
          <w:sz w:val="20"/>
        </w:rPr>
        <w:t xml:space="preserve"> </w:t>
      </w:r>
      <w:r>
        <w:rPr>
          <w:sz w:val="20"/>
        </w:rPr>
        <w:t>-th) и</w:t>
      </w:r>
      <w:r>
        <w:rPr>
          <w:spacing w:val="-7"/>
          <w:sz w:val="20"/>
        </w:rPr>
        <w:t xml:space="preserve"> </w:t>
      </w:r>
      <w:r>
        <w:rPr>
          <w:sz w:val="20"/>
        </w:rPr>
        <w:t>словосложения</w:t>
      </w:r>
      <w:r>
        <w:rPr>
          <w:spacing w:val="-1"/>
          <w:sz w:val="20"/>
        </w:rPr>
        <w:t xml:space="preserve"> </w:t>
      </w:r>
      <w:r>
        <w:rPr>
          <w:sz w:val="20"/>
        </w:rPr>
        <w:t>(football,</w:t>
      </w:r>
      <w:r>
        <w:rPr>
          <w:spacing w:val="1"/>
          <w:sz w:val="20"/>
        </w:rPr>
        <w:t xml:space="preserve"> </w:t>
      </w:r>
      <w:r>
        <w:rPr>
          <w:sz w:val="20"/>
        </w:rPr>
        <w:t>snowman).</w:t>
      </w:r>
    </w:p>
    <w:p>
      <w:pPr>
        <w:pStyle w:val="63"/>
      </w:pPr>
      <w:r>
        <w:t>Грамматическая</w:t>
      </w:r>
      <w:r>
        <w:rPr>
          <w:spacing w:val="-7"/>
        </w:rPr>
        <w:t xml:space="preserve"> </w:t>
      </w:r>
      <w:r>
        <w:t>сторона</w:t>
      </w:r>
      <w:r>
        <w:rPr>
          <w:spacing w:val="2"/>
        </w:rPr>
        <w:t xml:space="preserve"> </w:t>
      </w:r>
      <w:r>
        <w:t>речи</w:t>
      </w:r>
    </w:p>
    <w:p>
      <w:pPr>
        <w:sectPr>
          <w:pgSz w:w="7830" w:h="12020"/>
          <w:pgMar w:top="660" w:right="300" w:bottom="720" w:left="0" w:header="0" w:footer="532" w:gutter="0"/>
          <w:cols w:space="720" w:num="1"/>
        </w:sectPr>
      </w:pPr>
    </w:p>
    <w:p>
      <w:pPr>
        <w:pStyle w:val="64"/>
        <w:numPr>
          <w:ilvl w:val="1"/>
          <w:numId w:val="46"/>
        </w:numPr>
        <w:tabs>
          <w:tab w:val="left" w:pos="1360"/>
        </w:tabs>
        <w:spacing w:before="65" w:line="249" w:lineRule="auto"/>
        <w:ind w:right="293"/>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побудительные</w:t>
      </w:r>
      <w:r>
        <w:rPr>
          <w:spacing w:val="1"/>
          <w:sz w:val="20"/>
        </w:rPr>
        <w:t xml:space="preserve"> </w:t>
      </w:r>
      <w:r>
        <w:rPr>
          <w:sz w:val="20"/>
        </w:rPr>
        <w:t>предложения</w:t>
      </w:r>
      <w:r>
        <w:rPr>
          <w:spacing w:val="1"/>
          <w:sz w:val="20"/>
        </w:rPr>
        <w:t xml:space="preserve"> </w:t>
      </w:r>
      <w:r>
        <w:rPr>
          <w:sz w:val="20"/>
        </w:rPr>
        <w:t>в</w:t>
      </w:r>
      <w:r>
        <w:rPr>
          <w:spacing w:val="1"/>
          <w:sz w:val="20"/>
        </w:rPr>
        <w:t xml:space="preserve"> </w:t>
      </w:r>
      <w:r>
        <w:rPr>
          <w:sz w:val="20"/>
        </w:rPr>
        <w:t>отрицательной</w:t>
      </w:r>
      <w:r>
        <w:rPr>
          <w:spacing w:val="1"/>
          <w:sz w:val="20"/>
        </w:rPr>
        <w:t xml:space="preserve"> </w:t>
      </w:r>
      <w:r>
        <w:rPr>
          <w:sz w:val="20"/>
        </w:rPr>
        <w:t>форме</w:t>
      </w:r>
      <w:r>
        <w:rPr>
          <w:spacing w:val="1"/>
          <w:sz w:val="20"/>
        </w:rPr>
        <w:t xml:space="preserve"> </w:t>
      </w:r>
      <w:r>
        <w:rPr>
          <w:sz w:val="20"/>
        </w:rPr>
        <w:t>(Don’t</w:t>
      </w:r>
      <w:r>
        <w:rPr>
          <w:spacing w:val="1"/>
          <w:sz w:val="20"/>
        </w:rPr>
        <w:t xml:space="preserve"> </w:t>
      </w:r>
      <w:r>
        <w:rPr>
          <w:sz w:val="20"/>
        </w:rPr>
        <w:t>talk,</w:t>
      </w:r>
      <w:r>
        <w:rPr>
          <w:spacing w:val="-47"/>
          <w:sz w:val="20"/>
        </w:rPr>
        <w:t xml:space="preserve"> </w:t>
      </w:r>
      <w:r>
        <w:rPr>
          <w:sz w:val="20"/>
        </w:rPr>
        <w:t>please.);</w:t>
      </w:r>
    </w:p>
    <w:p>
      <w:pPr>
        <w:pStyle w:val="64"/>
        <w:numPr>
          <w:ilvl w:val="1"/>
          <w:numId w:val="46"/>
        </w:numPr>
        <w:tabs>
          <w:tab w:val="left" w:pos="1360"/>
        </w:tabs>
        <w:spacing w:before="8" w:line="254" w:lineRule="auto"/>
        <w:ind w:right="288"/>
        <w:rPr>
          <w:sz w:val="20"/>
        </w:rPr>
      </w:pPr>
      <w:r>
        <w:rPr>
          <w:spacing w:val="-3"/>
          <w:sz w:val="20"/>
        </w:rPr>
        <w:t>распознавать</w:t>
      </w:r>
      <w:r>
        <w:rPr>
          <w:spacing w:val="-7"/>
          <w:sz w:val="20"/>
        </w:rPr>
        <w:t xml:space="preserve"> </w:t>
      </w:r>
      <w:r>
        <w:rPr>
          <w:spacing w:val="-2"/>
          <w:sz w:val="20"/>
        </w:rPr>
        <w:t>и</w:t>
      </w:r>
      <w:r>
        <w:rPr>
          <w:spacing w:val="-9"/>
          <w:sz w:val="20"/>
        </w:rPr>
        <w:t xml:space="preserve"> </w:t>
      </w:r>
      <w:r>
        <w:rPr>
          <w:spacing w:val="-2"/>
          <w:sz w:val="20"/>
        </w:rPr>
        <w:t>употреблять</w:t>
      </w:r>
      <w:r>
        <w:rPr>
          <w:spacing w:val="-13"/>
          <w:sz w:val="20"/>
        </w:rPr>
        <w:t xml:space="preserve"> </w:t>
      </w:r>
      <w:r>
        <w:rPr>
          <w:spacing w:val="-2"/>
          <w:sz w:val="20"/>
        </w:rPr>
        <w:t>в</w:t>
      </w:r>
      <w:r>
        <w:rPr>
          <w:spacing w:val="-5"/>
          <w:sz w:val="20"/>
        </w:rPr>
        <w:t xml:space="preserve"> </w:t>
      </w:r>
      <w:r>
        <w:rPr>
          <w:spacing w:val="-2"/>
          <w:sz w:val="20"/>
        </w:rPr>
        <w:t>устной</w:t>
      </w:r>
      <w:r>
        <w:rPr>
          <w:spacing w:val="-4"/>
          <w:sz w:val="20"/>
        </w:rPr>
        <w:t xml:space="preserve"> </w:t>
      </w:r>
      <w:r>
        <w:rPr>
          <w:spacing w:val="-2"/>
          <w:sz w:val="20"/>
        </w:rPr>
        <w:t>и</w:t>
      </w:r>
      <w:r>
        <w:rPr>
          <w:spacing w:val="-4"/>
          <w:sz w:val="20"/>
        </w:rPr>
        <w:t xml:space="preserve"> </w:t>
      </w:r>
      <w:r>
        <w:rPr>
          <w:spacing w:val="-2"/>
          <w:sz w:val="20"/>
        </w:rPr>
        <w:t>письменной</w:t>
      </w:r>
      <w:r>
        <w:rPr>
          <w:spacing w:val="-9"/>
          <w:sz w:val="20"/>
        </w:rPr>
        <w:t xml:space="preserve"> </w:t>
      </w:r>
      <w:r>
        <w:rPr>
          <w:spacing w:val="-2"/>
          <w:sz w:val="20"/>
        </w:rPr>
        <w:t>речи</w:t>
      </w:r>
      <w:r>
        <w:rPr>
          <w:spacing w:val="-9"/>
          <w:sz w:val="20"/>
        </w:rPr>
        <w:t xml:space="preserve"> </w:t>
      </w:r>
      <w:r>
        <w:rPr>
          <w:spacing w:val="-2"/>
          <w:sz w:val="20"/>
        </w:rPr>
        <w:t>предложения</w:t>
      </w:r>
      <w:r>
        <w:rPr>
          <w:spacing w:val="-48"/>
          <w:sz w:val="20"/>
        </w:rPr>
        <w:t xml:space="preserve"> </w:t>
      </w:r>
      <w:r>
        <w:rPr>
          <w:spacing w:val="-2"/>
          <w:sz w:val="20"/>
        </w:rPr>
        <w:t>с</w:t>
      </w:r>
      <w:r>
        <w:rPr>
          <w:spacing w:val="-6"/>
          <w:sz w:val="20"/>
        </w:rPr>
        <w:t xml:space="preserve"> </w:t>
      </w:r>
      <w:r>
        <w:rPr>
          <w:spacing w:val="-2"/>
          <w:sz w:val="20"/>
        </w:rPr>
        <w:t>начальным</w:t>
      </w:r>
      <w:r>
        <w:rPr>
          <w:spacing w:val="-10"/>
          <w:sz w:val="20"/>
        </w:rPr>
        <w:t xml:space="preserve"> </w:t>
      </w:r>
      <w:r>
        <w:rPr>
          <w:spacing w:val="-2"/>
          <w:sz w:val="20"/>
        </w:rPr>
        <w:t>There</w:t>
      </w:r>
      <w:r>
        <w:rPr>
          <w:spacing w:val="-15"/>
          <w:sz w:val="20"/>
        </w:rPr>
        <w:t xml:space="preserve"> </w:t>
      </w:r>
      <w:r>
        <w:rPr>
          <w:spacing w:val="-2"/>
          <w:sz w:val="20"/>
        </w:rPr>
        <w:t>+</w:t>
      </w:r>
      <w:r>
        <w:rPr>
          <w:spacing w:val="-6"/>
          <w:sz w:val="20"/>
        </w:rPr>
        <w:t xml:space="preserve"> </w:t>
      </w:r>
      <w:r>
        <w:rPr>
          <w:spacing w:val="-2"/>
          <w:sz w:val="20"/>
        </w:rPr>
        <w:t>to</w:t>
      </w:r>
      <w:r>
        <w:rPr>
          <w:spacing w:val="-12"/>
          <w:sz w:val="20"/>
        </w:rPr>
        <w:t xml:space="preserve"> </w:t>
      </w:r>
      <w:r>
        <w:rPr>
          <w:spacing w:val="-2"/>
          <w:sz w:val="20"/>
        </w:rPr>
        <w:t>be</w:t>
      </w:r>
      <w:r>
        <w:rPr>
          <w:spacing w:val="-10"/>
          <w:sz w:val="20"/>
        </w:rPr>
        <w:t xml:space="preserve"> </w:t>
      </w:r>
      <w:r>
        <w:rPr>
          <w:spacing w:val="-1"/>
          <w:sz w:val="20"/>
        </w:rPr>
        <w:t>в</w:t>
      </w:r>
      <w:r>
        <w:rPr>
          <w:spacing w:val="-7"/>
          <w:sz w:val="20"/>
        </w:rPr>
        <w:t xml:space="preserve"> </w:t>
      </w:r>
      <w:r>
        <w:rPr>
          <w:spacing w:val="-1"/>
          <w:sz w:val="20"/>
        </w:rPr>
        <w:t>Past</w:t>
      </w:r>
      <w:r>
        <w:rPr>
          <w:spacing w:val="-6"/>
          <w:sz w:val="20"/>
        </w:rPr>
        <w:t xml:space="preserve"> </w:t>
      </w:r>
      <w:r>
        <w:rPr>
          <w:spacing w:val="-1"/>
          <w:sz w:val="20"/>
        </w:rPr>
        <w:t>Simple</w:t>
      </w:r>
      <w:r>
        <w:rPr>
          <w:spacing w:val="-15"/>
          <w:sz w:val="20"/>
        </w:rPr>
        <w:t xml:space="preserve"> </w:t>
      </w:r>
      <w:r>
        <w:rPr>
          <w:spacing w:val="-1"/>
          <w:sz w:val="20"/>
        </w:rPr>
        <w:t>Tense</w:t>
      </w:r>
      <w:r>
        <w:rPr>
          <w:spacing w:val="-10"/>
          <w:sz w:val="20"/>
        </w:rPr>
        <w:t xml:space="preserve"> </w:t>
      </w:r>
      <w:r>
        <w:rPr>
          <w:spacing w:val="-1"/>
          <w:sz w:val="20"/>
        </w:rPr>
        <w:t>(There</w:t>
      </w:r>
      <w:r>
        <w:rPr>
          <w:spacing w:val="-10"/>
          <w:sz w:val="20"/>
        </w:rPr>
        <w:t xml:space="preserve"> </w:t>
      </w:r>
      <w:r>
        <w:rPr>
          <w:spacing w:val="-1"/>
          <w:sz w:val="20"/>
        </w:rPr>
        <w:t>was</w:t>
      </w:r>
      <w:r>
        <w:rPr>
          <w:spacing w:val="-9"/>
          <w:sz w:val="20"/>
        </w:rPr>
        <w:t xml:space="preserve"> </w:t>
      </w:r>
      <w:r>
        <w:rPr>
          <w:spacing w:val="-1"/>
          <w:sz w:val="20"/>
        </w:rPr>
        <w:t>a</w:t>
      </w:r>
      <w:r>
        <w:rPr>
          <w:spacing w:val="-10"/>
          <w:sz w:val="20"/>
        </w:rPr>
        <w:t xml:space="preserve"> </w:t>
      </w:r>
      <w:r>
        <w:rPr>
          <w:spacing w:val="-1"/>
          <w:sz w:val="20"/>
        </w:rPr>
        <w:t>bridge</w:t>
      </w:r>
      <w:r>
        <w:rPr>
          <w:spacing w:val="-15"/>
          <w:sz w:val="20"/>
        </w:rPr>
        <w:t xml:space="preserve"> </w:t>
      </w:r>
      <w:r>
        <w:rPr>
          <w:spacing w:val="-1"/>
          <w:sz w:val="20"/>
        </w:rPr>
        <w:t>across</w:t>
      </w:r>
      <w:r>
        <w:rPr>
          <w:spacing w:val="-47"/>
          <w:sz w:val="20"/>
        </w:rPr>
        <w:t xml:space="preserve"> </w:t>
      </w:r>
      <w:r>
        <w:rPr>
          <w:sz w:val="20"/>
        </w:rPr>
        <w:t>the</w:t>
      </w:r>
      <w:r>
        <w:rPr>
          <w:spacing w:val="-11"/>
          <w:sz w:val="20"/>
        </w:rPr>
        <w:t xml:space="preserve"> </w:t>
      </w:r>
      <w:r>
        <w:rPr>
          <w:sz w:val="20"/>
        </w:rPr>
        <w:t>river.</w:t>
      </w:r>
      <w:r>
        <w:rPr>
          <w:spacing w:val="-7"/>
          <w:sz w:val="20"/>
        </w:rPr>
        <w:t xml:space="preserve"> </w:t>
      </w:r>
      <w:r>
        <w:rPr>
          <w:sz w:val="20"/>
        </w:rPr>
        <w:t>There</w:t>
      </w:r>
      <w:r>
        <w:rPr>
          <w:spacing w:val="-7"/>
          <w:sz w:val="20"/>
        </w:rPr>
        <w:t xml:space="preserve"> </w:t>
      </w:r>
      <w:r>
        <w:rPr>
          <w:sz w:val="20"/>
        </w:rPr>
        <w:t>were</w:t>
      </w:r>
      <w:r>
        <w:rPr>
          <w:spacing w:val="-7"/>
          <w:sz w:val="20"/>
        </w:rPr>
        <w:t xml:space="preserve"> </w:t>
      </w:r>
      <w:r>
        <w:rPr>
          <w:sz w:val="20"/>
        </w:rPr>
        <w:t>mountains</w:t>
      </w:r>
      <w:r>
        <w:rPr>
          <w:spacing w:val="-10"/>
          <w:sz w:val="20"/>
        </w:rPr>
        <w:t xml:space="preserve"> </w:t>
      </w:r>
      <w:r>
        <w:rPr>
          <w:sz w:val="20"/>
        </w:rPr>
        <w:t>in</w:t>
      </w:r>
      <w:r>
        <w:rPr>
          <w:spacing w:val="-4"/>
          <w:sz w:val="20"/>
        </w:rPr>
        <w:t xml:space="preserve"> </w:t>
      </w:r>
      <w:r>
        <w:rPr>
          <w:sz w:val="20"/>
        </w:rPr>
        <w:t>the</w:t>
      </w:r>
      <w:r>
        <w:rPr>
          <w:spacing w:val="-11"/>
          <w:sz w:val="20"/>
        </w:rPr>
        <w:t xml:space="preserve"> </w:t>
      </w:r>
      <w:r>
        <w:rPr>
          <w:sz w:val="20"/>
        </w:rPr>
        <w:t>south.);</w:t>
      </w:r>
    </w:p>
    <w:p>
      <w:pPr>
        <w:pStyle w:val="64"/>
        <w:numPr>
          <w:ilvl w:val="1"/>
          <w:numId w:val="46"/>
        </w:numPr>
        <w:tabs>
          <w:tab w:val="left" w:pos="1360"/>
        </w:tabs>
        <w:spacing w:line="249" w:lineRule="auto"/>
        <w:ind w:right="298"/>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конструкции</w:t>
      </w:r>
      <w:r>
        <w:rPr>
          <w:spacing w:val="-1"/>
          <w:sz w:val="20"/>
        </w:rPr>
        <w:t xml:space="preserve"> </w:t>
      </w:r>
      <w:r>
        <w:rPr>
          <w:sz w:val="20"/>
        </w:rPr>
        <w:t>с</w:t>
      </w:r>
      <w:r>
        <w:rPr>
          <w:spacing w:val="-1"/>
          <w:sz w:val="20"/>
        </w:rPr>
        <w:t xml:space="preserve"> </w:t>
      </w:r>
      <w:r>
        <w:rPr>
          <w:sz w:val="20"/>
        </w:rPr>
        <w:t>глаголами</w:t>
      </w:r>
      <w:r>
        <w:rPr>
          <w:spacing w:val="-1"/>
          <w:sz w:val="20"/>
        </w:rPr>
        <w:t xml:space="preserve"> </w:t>
      </w:r>
      <w:r>
        <w:rPr>
          <w:sz w:val="20"/>
        </w:rPr>
        <w:t>на</w:t>
      </w:r>
      <w:r>
        <w:rPr>
          <w:spacing w:val="2"/>
          <w:sz w:val="20"/>
        </w:rPr>
        <w:t xml:space="preserve"> </w:t>
      </w:r>
      <w:r>
        <w:rPr>
          <w:sz w:val="20"/>
        </w:rPr>
        <w:t>-ing:</w:t>
      </w:r>
      <w:r>
        <w:rPr>
          <w:spacing w:val="-1"/>
          <w:sz w:val="20"/>
        </w:rPr>
        <w:t xml:space="preserve"> </w:t>
      </w:r>
      <w:r>
        <w:rPr>
          <w:sz w:val="20"/>
        </w:rPr>
        <w:t>to</w:t>
      </w:r>
      <w:r>
        <w:rPr>
          <w:spacing w:val="-8"/>
          <w:sz w:val="20"/>
        </w:rPr>
        <w:t xml:space="preserve"> </w:t>
      </w:r>
      <w:r>
        <w:rPr>
          <w:sz w:val="20"/>
        </w:rPr>
        <w:t>like/enjoy</w:t>
      </w:r>
      <w:r>
        <w:rPr>
          <w:spacing w:val="-8"/>
          <w:sz w:val="20"/>
        </w:rPr>
        <w:t xml:space="preserve"> </w:t>
      </w:r>
      <w:r>
        <w:rPr>
          <w:sz w:val="20"/>
        </w:rPr>
        <w:t>doing</w:t>
      </w:r>
      <w:r>
        <w:rPr>
          <w:spacing w:val="-4"/>
          <w:sz w:val="20"/>
        </w:rPr>
        <w:t xml:space="preserve"> </w:t>
      </w:r>
      <w:r>
        <w:rPr>
          <w:sz w:val="20"/>
        </w:rPr>
        <w:t>something;</w:t>
      </w:r>
    </w:p>
    <w:p>
      <w:pPr>
        <w:pStyle w:val="64"/>
        <w:numPr>
          <w:ilvl w:val="1"/>
          <w:numId w:val="46"/>
        </w:numPr>
        <w:tabs>
          <w:tab w:val="left" w:pos="1360"/>
        </w:tabs>
        <w:spacing w:line="252" w:lineRule="auto"/>
        <w:ind w:right="298"/>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конструкцию I’d</w:t>
      </w:r>
      <w:r>
        <w:rPr>
          <w:spacing w:val="2"/>
          <w:sz w:val="20"/>
        </w:rPr>
        <w:t xml:space="preserve"> </w:t>
      </w:r>
      <w:r>
        <w:rPr>
          <w:sz w:val="20"/>
        </w:rPr>
        <w:t>like</w:t>
      </w:r>
      <w:r>
        <w:rPr>
          <w:spacing w:val="-1"/>
          <w:sz w:val="20"/>
        </w:rPr>
        <w:t xml:space="preserve"> </w:t>
      </w:r>
      <w:r>
        <w:rPr>
          <w:sz w:val="20"/>
        </w:rPr>
        <w:t>to</w:t>
      </w:r>
      <w:r>
        <w:rPr>
          <w:spacing w:val="-7"/>
          <w:sz w:val="20"/>
        </w:rPr>
        <w:t xml:space="preserve"> </w:t>
      </w:r>
      <w:r>
        <w:rPr>
          <w:sz w:val="20"/>
        </w:rPr>
        <w:t>…;</w:t>
      </w:r>
    </w:p>
    <w:p>
      <w:pPr>
        <w:pStyle w:val="64"/>
        <w:numPr>
          <w:ilvl w:val="1"/>
          <w:numId w:val="46"/>
        </w:numPr>
        <w:tabs>
          <w:tab w:val="left" w:pos="1360"/>
        </w:tabs>
        <w:spacing w:before="2" w:line="252" w:lineRule="auto"/>
        <w:ind w:right="292"/>
        <w:rPr>
          <w:sz w:val="20"/>
        </w:rPr>
      </w:pPr>
      <w:r>
        <w:rPr>
          <w:spacing w:val="-1"/>
          <w:sz w:val="20"/>
        </w:rPr>
        <w:t>распознавать</w:t>
      </w:r>
      <w:r>
        <w:rPr>
          <w:spacing w:val="-6"/>
          <w:sz w:val="20"/>
        </w:rPr>
        <w:t xml:space="preserve"> </w:t>
      </w:r>
      <w:r>
        <w:rPr>
          <w:sz w:val="20"/>
        </w:rPr>
        <w:t>и</w:t>
      </w:r>
      <w:r>
        <w:rPr>
          <w:spacing w:val="-12"/>
          <w:sz w:val="20"/>
        </w:rPr>
        <w:t xml:space="preserve"> </w:t>
      </w:r>
      <w:r>
        <w:rPr>
          <w:sz w:val="20"/>
        </w:rPr>
        <w:t>употреблять</w:t>
      </w:r>
      <w:r>
        <w:rPr>
          <w:spacing w:val="-6"/>
          <w:sz w:val="20"/>
        </w:rPr>
        <w:t xml:space="preserve"> </w:t>
      </w:r>
      <w:r>
        <w:rPr>
          <w:sz w:val="20"/>
        </w:rPr>
        <w:t>в</w:t>
      </w:r>
      <w:r>
        <w:rPr>
          <w:spacing w:val="-4"/>
          <w:sz w:val="20"/>
        </w:rPr>
        <w:t xml:space="preserve"> </w:t>
      </w:r>
      <w:r>
        <w:rPr>
          <w:sz w:val="20"/>
        </w:rPr>
        <w:t>устной</w:t>
      </w:r>
      <w:r>
        <w:rPr>
          <w:spacing w:val="-8"/>
          <w:sz w:val="20"/>
        </w:rPr>
        <w:t xml:space="preserve"> </w:t>
      </w:r>
      <w:r>
        <w:rPr>
          <w:sz w:val="20"/>
        </w:rPr>
        <w:t>и</w:t>
      </w:r>
      <w:r>
        <w:rPr>
          <w:spacing w:val="-7"/>
          <w:sz w:val="20"/>
        </w:rPr>
        <w:t xml:space="preserve"> </w:t>
      </w:r>
      <w:r>
        <w:rPr>
          <w:sz w:val="20"/>
        </w:rPr>
        <w:t>письменной</w:t>
      </w:r>
      <w:r>
        <w:rPr>
          <w:spacing w:val="-7"/>
          <w:sz w:val="20"/>
        </w:rPr>
        <w:t xml:space="preserve"> </w:t>
      </w:r>
      <w:r>
        <w:rPr>
          <w:sz w:val="20"/>
        </w:rPr>
        <w:t>речи</w:t>
      </w:r>
      <w:r>
        <w:rPr>
          <w:spacing w:val="-13"/>
          <w:sz w:val="20"/>
        </w:rPr>
        <w:t xml:space="preserve"> </w:t>
      </w:r>
      <w:r>
        <w:rPr>
          <w:sz w:val="20"/>
        </w:rPr>
        <w:t>правильные</w:t>
      </w:r>
      <w:r>
        <w:rPr>
          <w:spacing w:val="-47"/>
          <w:sz w:val="20"/>
        </w:rPr>
        <w:t xml:space="preserve"> </w:t>
      </w:r>
      <w:r>
        <w:rPr>
          <w:sz w:val="20"/>
        </w:rPr>
        <w:t>и неправильные глаголы в Past Simple Tense в повествовательных</w:t>
      </w:r>
      <w:r>
        <w:rPr>
          <w:spacing w:val="1"/>
          <w:sz w:val="20"/>
        </w:rPr>
        <w:t xml:space="preserve"> </w:t>
      </w:r>
      <w:r>
        <w:rPr>
          <w:sz w:val="20"/>
        </w:rPr>
        <w:t>(утвердительных</w:t>
      </w:r>
      <w:r>
        <w:rPr>
          <w:spacing w:val="1"/>
          <w:sz w:val="20"/>
        </w:rPr>
        <w:t xml:space="preserve"> </w:t>
      </w:r>
      <w:r>
        <w:rPr>
          <w:sz w:val="20"/>
        </w:rPr>
        <w:t>и</w:t>
      </w:r>
      <w:r>
        <w:rPr>
          <w:spacing w:val="1"/>
          <w:sz w:val="20"/>
        </w:rPr>
        <w:t xml:space="preserve"> </w:t>
      </w:r>
      <w:r>
        <w:rPr>
          <w:sz w:val="20"/>
        </w:rPr>
        <w:t>отрицательных)</w:t>
      </w:r>
      <w:r>
        <w:rPr>
          <w:spacing w:val="1"/>
          <w:sz w:val="20"/>
        </w:rPr>
        <w:t xml:space="preserve"> </w:t>
      </w:r>
      <w:r>
        <w:rPr>
          <w:sz w:val="20"/>
        </w:rPr>
        <w:t>и</w:t>
      </w:r>
      <w:r>
        <w:rPr>
          <w:spacing w:val="1"/>
          <w:sz w:val="20"/>
        </w:rPr>
        <w:t xml:space="preserve"> </w:t>
      </w:r>
      <w:r>
        <w:rPr>
          <w:sz w:val="20"/>
        </w:rPr>
        <w:t>вопросительных</w:t>
      </w:r>
      <w:r>
        <w:rPr>
          <w:spacing w:val="1"/>
          <w:sz w:val="20"/>
        </w:rPr>
        <w:t xml:space="preserve"> </w:t>
      </w:r>
      <w:r>
        <w:rPr>
          <w:sz w:val="20"/>
        </w:rPr>
        <w:t>(общий</w:t>
      </w:r>
      <w:r>
        <w:rPr>
          <w:spacing w:val="1"/>
          <w:sz w:val="20"/>
        </w:rPr>
        <w:t xml:space="preserve"> </w:t>
      </w:r>
      <w:r>
        <w:rPr>
          <w:sz w:val="20"/>
        </w:rPr>
        <w:t>и</w:t>
      </w:r>
      <w:r>
        <w:rPr>
          <w:spacing w:val="1"/>
          <w:sz w:val="20"/>
        </w:rPr>
        <w:t xml:space="preserve"> </w:t>
      </w:r>
      <w:r>
        <w:rPr>
          <w:sz w:val="20"/>
        </w:rPr>
        <w:t>специальный</w:t>
      </w:r>
      <w:r>
        <w:rPr>
          <w:spacing w:val="-1"/>
          <w:sz w:val="20"/>
        </w:rPr>
        <w:t xml:space="preserve"> </w:t>
      </w:r>
      <w:r>
        <w:rPr>
          <w:sz w:val="20"/>
        </w:rPr>
        <w:t>вопрос)</w:t>
      </w:r>
      <w:r>
        <w:rPr>
          <w:spacing w:val="2"/>
          <w:sz w:val="20"/>
        </w:rPr>
        <w:t xml:space="preserve"> </w:t>
      </w:r>
      <w:r>
        <w:rPr>
          <w:sz w:val="20"/>
        </w:rPr>
        <w:t>предложениях;</w:t>
      </w:r>
    </w:p>
    <w:p>
      <w:pPr>
        <w:pStyle w:val="64"/>
        <w:numPr>
          <w:ilvl w:val="1"/>
          <w:numId w:val="46"/>
        </w:numPr>
        <w:tabs>
          <w:tab w:val="left" w:pos="1360"/>
        </w:tabs>
        <w:spacing w:line="254" w:lineRule="auto"/>
        <w:ind w:right="298"/>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существительные</w:t>
      </w:r>
      <w:r>
        <w:rPr>
          <w:spacing w:val="-3"/>
          <w:sz w:val="20"/>
        </w:rPr>
        <w:t xml:space="preserve"> </w:t>
      </w:r>
      <w:r>
        <w:rPr>
          <w:sz w:val="20"/>
        </w:rPr>
        <w:t>в</w:t>
      </w:r>
      <w:r>
        <w:rPr>
          <w:spacing w:val="2"/>
          <w:sz w:val="20"/>
        </w:rPr>
        <w:t xml:space="preserve"> </w:t>
      </w:r>
      <w:r>
        <w:rPr>
          <w:sz w:val="20"/>
        </w:rPr>
        <w:t>притяжательном</w:t>
      </w:r>
      <w:r>
        <w:rPr>
          <w:spacing w:val="2"/>
          <w:sz w:val="20"/>
        </w:rPr>
        <w:t xml:space="preserve"> </w:t>
      </w:r>
      <w:r>
        <w:rPr>
          <w:sz w:val="20"/>
        </w:rPr>
        <w:t>падеже</w:t>
      </w:r>
      <w:r>
        <w:rPr>
          <w:spacing w:val="-2"/>
          <w:sz w:val="20"/>
        </w:rPr>
        <w:t xml:space="preserve"> </w:t>
      </w:r>
      <w:r>
        <w:rPr>
          <w:sz w:val="20"/>
        </w:rPr>
        <w:t>(Possessive</w:t>
      </w:r>
      <w:r>
        <w:rPr>
          <w:spacing w:val="-2"/>
          <w:sz w:val="20"/>
        </w:rPr>
        <w:t xml:space="preserve"> </w:t>
      </w:r>
      <w:r>
        <w:rPr>
          <w:sz w:val="20"/>
        </w:rPr>
        <w:t>Case);</w:t>
      </w:r>
    </w:p>
    <w:p>
      <w:pPr>
        <w:pStyle w:val="64"/>
        <w:numPr>
          <w:ilvl w:val="1"/>
          <w:numId w:val="46"/>
        </w:numPr>
        <w:tabs>
          <w:tab w:val="left" w:pos="1360"/>
        </w:tabs>
        <w:spacing w:line="252" w:lineRule="auto"/>
        <w:ind w:right="293"/>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cлова,</w:t>
      </w:r>
      <w:r>
        <w:rPr>
          <w:spacing w:val="1"/>
          <w:sz w:val="20"/>
        </w:rPr>
        <w:t xml:space="preserve"> </w:t>
      </w:r>
      <w:r>
        <w:rPr>
          <w:sz w:val="20"/>
        </w:rPr>
        <w:t>выражающие</w:t>
      </w:r>
      <w:r>
        <w:rPr>
          <w:spacing w:val="1"/>
          <w:sz w:val="20"/>
        </w:rPr>
        <w:t xml:space="preserve"> </w:t>
      </w:r>
      <w:r>
        <w:rPr>
          <w:sz w:val="20"/>
        </w:rPr>
        <w:t>количество</w:t>
      </w:r>
      <w:r>
        <w:rPr>
          <w:spacing w:val="1"/>
          <w:sz w:val="20"/>
        </w:rPr>
        <w:t xml:space="preserve"> </w:t>
      </w:r>
      <w:r>
        <w:rPr>
          <w:sz w:val="20"/>
        </w:rPr>
        <w:t>c</w:t>
      </w:r>
      <w:r>
        <w:rPr>
          <w:spacing w:val="1"/>
          <w:sz w:val="20"/>
        </w:rPr>
        <w:t xml:space="preserve"> </w:t>
      </w:r>
      <w:r>
        <w:rPr>
          <w:sz w:val="20"/>
        </w:rPr>
        <w:t>исчисляемыми</w:t>
      </w:r>
      <w:r>
        <w:rPr>
          <w:spacing w:val="1"/>
          <w:sz w:val="20"/>
        </w:rPr>
        <w:t xml:space="preserve"> </w:t>
      </w:r>
      <w:r>
        <w:rPr>
          <w:sz w:val="20"/>
        </w:rPr>
        <w:t>и</w:t>
      </w:r>
      <w:r>
        <w:rPr>
          <w:spacing w:val="1"/>
          <w:sz w:val="20"/>
        </w:rPr>
        <w:t xml:space="preserve"> </w:t>
      </w:r>
      <w:r>
        <w:rPr>
          <w:sz w:val="20"/>
        </w:rPr>
        <w:t>неисчисляемыми</w:t>
      </w:r>
      <w:r>
        <w:rPr>
          <w:spacing w:val="1"/>
          <w:sz w:val="20"/>
        </w:rPr>
        <w:t xml:space="preserve"> </w:t>
      </w:r>
      <w:r>
        <w:rPr>
          <w:sz w:val="20"/>
        </w:rPr>
        <w:t>существительными</w:t>
      </w:r>
      <w:r>
        <w:rPr>
          <w:spacing w:val="-1"/>
          <w:sz w:val="20"/>
        </w:rPr>
        <w:t xml:space="preserve"> </w:t>
      </w:r>
      <w:r>
        <w:rPr>
          <w:sz w:val="20"/>
        </w:rPr>
        <w:t>(much/many/a</w:t>
      </w:r>
      <w:r>
        <w:rPr>
          <w:spacing w:val="4"/>
          <w:sz w:val="20"/>
        </w:rPr>
        <w:t xml:space="preserve"> </w:t>
      </w:r>
      <w:r>
        <w:rPr>
          <w:sz w:val="20"/>
        </w:rPr>
        <w:t>lot</w:t>
      </w:r>
      <w:r>
        <w:rPr>
          <w:spacing w:val="3"/>
          <w:sz w:val="20"/>
        </w:rPr>
        <w:t xml:space="preserve"> </w:t>
      </w:r>
      <w:r>
        <w:rPr>
          <w:sz w:val="20"/>
        </w:rPr>
        <w:t>of);</w:t>
      </w:r>
    </w:p>
    <w:p>
      <w:pPr>
        <w:pStyle w:val="64"/>
        <w:numPr>
          <w:ilvl w:val="1"/>
          <w:numId w:val="46"/>
        </w:numPr>
        <w:tabs>
          <w:tab w:val="left" w:pos="1360"/>
        </w:tabs>
        <w:spacing w:line="254" w:lineRule="auto"/>
        <w:ind w:right="298"/>
        <w:rPr>
          <w:sz w:val="20"/>
        </w:rPr>
      </w:pPr>
      <w:r>
        <w:rPr>
          <w:sz w:val="20"/>
        </w:rPr>
        <w:t>распознавать и употреблять в устной и письменной речи наречия</w:t>
      </w:r>
      <w:r>
        <w:rPr>
          <w:spacing w:val="1"/>
          <w:sz w:val="20"/>
        </w:rPr>
        <w:t xml:space="preserve"> </w:t>
      </w:r>
      <w:r>
        <w:rPr>
          <w:sz w:val="20"/>
        </w:rPr>
        <w:t>частотности</w:t>
      </w:r>
      <w:r>
        <w:rPr>
          <w:spacing w:val="-1"/>
          <w:sz w:val="20"/>
        </w:rPr>
        <w:t xml:space="preserve"> </w:t>
      </w:r>
      <w:r>
        <w:rPr>
          <w:sz w:val="20"/>
        </w:rPr>
        <w:t>usually,</w:t>
      </w:r>
      <w:r>
        <w:rPr>
          <w:spacing w:val="4"/>
          <w:sz w:val="20"/>
        </w:rPr>
        <w:t xml:space="preserve"> </w:t>
      </w:r>
      <w:r>
        <w:rPr>
          <w:sz w:val="20"/>
        </w:rPr>
        <w:t>often;</w:t>
      </w:r>
    </w:p>
    <w:p>
      <w:pPr>
        <w:pStyle w:val="64"/>
        <w:numPr>
          <w:ilvl w:val="1"/>
          <w:numId w:val="46"/>
        </w:numPr>
        <w:tabs>
          <w:tab w:val="left" w:pos="1360"/>
        </w:tabs>
        <w:spacing w:line="254" w:lineRule="auto"/>
        <w:ind w:right="297"/>
        <w:rPr>
          <w:sz w:val="20"/>
        </w:rPr>
      </w:pPr>
      <w:r>
        <w:rPr>
          <w:sz w:val="20"/>
        </w:rPr>
        <w:t>распознавать и употреблять в устной и письменной речи личные</w:t>
      </w:r>
      <w:r>
        <w:rPr>
          <w:spacing w:val="1"/>
          <w:sz w:val="20"/>
        </w:rPr>
        <w:t xml:space="preserve"> </w:t>
      </w:r>
      <w:r>
        <w:rPr>
          <w:sz w:val="20"/>
        </w:rPr>
        <w:t>местоимения в</w:t>
      </w:r>
      <w:r>
        <w:rPr>
          <w:spacing w:val="3"/>
          <w:sz w:val="20"/>
        </w:rPr>
        <w:t xml:space="preserve"> </w:t>
      </w:r>
      <w:r>
        <w:rPr>
          <w:sz w:val="20"/>
        </w:rPr>
        <w:t>объектном</w:t>
      </w:r>
      <w:r>
        <w:rPr>
          <w:spacing w:val="3"/>
          <w:sz w:val="20"/>
        </w:rPr>
        <w:t xml:space="preserve"> </w:t>
      </w:r>
      <w:r>
        <w:rPr>
          <w:sz w:val="20"/>
        </w:rPr>
        <w:t>падеже;</w:t>
      </w:r>
    </w:p>
    <w:p>
      <w:pPr>
        <w:pStyle w:val="64"/>
        <w:numPr>
          <w:ilvl w:val="1"/>
          <w:numId w:val="46"/>
        </w:numPr>
        <w:tabs>
          <w:tab w:val="left" w:pos="1360"/>
        </w:tabs>
        <w:spacing w:line="256" w:lineRule="auto"/>
        <w:ind w:right="296"/>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указательные</w:t>
      </w:r>
      <w:r>
        <w:rPr>
          <w:spacing w:val="-2"/>
          <w:sz w:val="20"/>
        </w:rPr>
        <w:t xml:space="preserve"> </w:t>
      </w:r>
      <w:r>
        <w:rPr>
          <w:sz w:val="20"/>
        </w:rPr>
        <w:t>местоимения</w:t>
      </w:r>
      <w:r>
        <w:rPr>
          <w:spacing w:val="1"/>
          <w:sz w:val="20"/>
        </w:rPr>
        <w:t xml:space="preserve"> </w:t>
      </w:r>
      <w:r>
        <w:rPr>
          <w:sz w:val="20"/>
        </w:rPr>
        <w:t>that</w:t>
      </w:r>
      <w:r>
        <w:rPr>
          <w:spacing w:val="2"/>
          <w:sz w:val="20"/>
        </w:rPr>
        <w:t xml:space="preserve"> </w:t>
      </w:r>
      <w:r>
        <w:rPr>
          <w:sz w:val="20"/>
        </w:rPr>
        <w:t>—</w:t>
      </w:r>
      <w:r>
        <w:rPr>
          <w:spacing w:val="-3"/>
          <w:sz w:val="20"/>
        </w:rPr>
        <w:t xml:space="preserve"> </w:t>
      </w:r>
      <w:r>
        <w:rPr>
          <w:sz w:val="20"/>
        </w:rPr>
        <w:t>those;</w:t>
      </w:r>
    </w:p>
    <w:p>
      <w:pPr>
        <w:pStyle w:val="64"/>
        <w:numPr>
          <w:ilvl w:val="1"/>
          <w:numId w:val="46"/>
        </w:numPr>
        <w:tabs>
          <w:tab w:val="left" w:pos="1360"/>
        </w:tabs>
        <w:spacing w:line="252" w:lineRule="auto"/>
        <w:ind w:right="298"/>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неопределённые    местоимения    some/any   в    повествовательных</w:t>
      </w:r>
      <w:r>
        <w:rPr>
          <w:spacing w:val="1"/>
          <w:sz w:val="20"/>
        </w:rPr>
        <w:t xml:space="preserve"> </w:t>
      </w:r>
      <w:r>
        <w:rPr>
          <w:sz w:val="20"/>
        </w:rPr>
        <w:t>и</w:t>
      </w:r>
      <w:r>
        <w:rPr>
          <w:spacing w:val="-1"/>
          <w:sz w:val="20"/>
        </w:rPr>
        <w:t xml:space="preserve"> </w:t>
      </w:r>
      <w:r>
        <w:rPr>
          <w:sz w:val="20"/>
        </w:rPr>
        <w:t>вопросительных</w:t>
      </w:r>
      <w:r>
        <w:rPr>
          <w:spacing w:val="2"/>
          <w:sz w:val="20"/>
        </w:rPr>
        <w:t xml:space="preserve"> </w:t>
      </w:r>
      <w:r>
        <w:rPr>
          <w:sz w:val="20"/>
        </w:rPr>
        <w:t>предложениях;</w:t>
      </w:r>
    </w:p>
    <w:p>
      <w:pPr>
        <w:pStyle w:val="64"/>
        <w:numPr>
          <w:ilvl w:val="1"/>
          <w:numId w:val="46"/>
        </w:numPr>
        <w:tabs>
          <w:tab w:val="left" w:pos="1360"/>
        </w:tabs>
        <w:spacing w:line="256" w:lineRule="auto"/>
        <w:ind w:right="292"/>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вопросительные</w:t>
      </w:r>
      <w:r>
        <w:rPr>
          <w:spacing w:val="-2"/>
          <w:sz w:val="20"/>
        </w:rPr>
        <w:t xml:space="preserve"> </w:t>
      </w:r>
      <w:r>
        <w:rPr>
          <w:sz w:val="20"/>
        </w:rPr>
        <w:t>слова</w:t>
      </w:r>
      <w:r>
        <w:rPr>
          <w:spacing w:val="3"/>
          <w:sz w:val="20"/>
        </w:rPr>
        <w:t xml:space="preserve"> </w:t>
      </w:r>
      <w:r>
        <w:rPr>
          <w:sz w:val="20"/>
        </w:rPr>
        <w:t>when,</w:t>
      </w:r>
      <w:r>
        <w:rPr>
          <w:spacing w:val="4"/>
          <w:sz w:val="20"/>
        </w:rPr>
        <w:t xml:space="preserve"> </w:t>
      </w:r>
      <w:r>
        <w:rPr>
          <w:sz w:val="20"/>
        </w:rPr>
        <w:t>whose,</w:t>
      </w:r>
      <w:r>
        <w:rPr>
          <w:spacing w:val="3"/>
          <w:sz w:val="20"/>
        </w:rPr>
        <w:t xml:space="preserve"> </w:t>
      </w:r>
      <w:r>
        <w:rPr>
          <w:sz w:val="20"/>
        </w:rPr>
        <w:t>why;</w:t>
      </w:r>
    </w:p>
    <w:p>
      <w:pPr>
        <w:pStyle w:val="64"/>
        <w:numPr>
          <w:ilvl w:val="1"/>
          <w:numId w:val="46"/>
        </w:numPr>
        <w:tabs>
          <w:tab w:val="left" w:pos="1360"/>
        </w:tabs>
        <w:spacing w:line="249" w:lineRule="auto"/>
        <w:ind w:right="298"/>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количественные</w:t>
      </w:r>
      <w:r>
        <w:rPr>
          <w:spacing w:val="-2"/>
          <w:sz w:val="20"/>
        </w:rPr>
        <w:t xml:space="preserve"> </w:t>
      </w:r>
      <w:r>
        <w:rPr>
          <w:sz w:val="20"/>
        </w:rPr>
        <w:t>числительные</w:t>
      </w:r>
      <w:r>
        <w:rPr>
          <w:spacing w:val="-1"/>
          <w:sz w:val="20"/>
        </w:rPr>
        <w:t xml:space="preserve"> </w:t>
      </w:r>
      <w:r>
        <w:rPr>
          <w:sz w:val="20"/>
        </w:rPr>
        <w:t>(13—100);</w:t>
      </w:r>
    </w:p>
    <w:p>
      <w:pPr>
        <w:pStyle w:val="64"/>
        <w:numPr>
          <w:ilvl w:val="1"/>
          <w:numId w:val="46"/>
        </w:numPr>
        <w:tabs>
          <w:tab w:val="left" w:pos="1360"/>
        </w:tabs>
        <w:spacing w:line="249" w:lineRule="auto"/>
        <w:ind w:right="296"/>
        <w:rPr>
          <w:sz w:val="20"/>
        </w:rPr>
      </w:pPr>
      <w:r>
        <w:rPr>
          <w:spacing w:val="-1"/>
          <w:sz w:val="20"/>
        </w:rPr>
        <w:t>распознавать</w:t>
      </w:r>
      <w:r>
        <w:rPr>
          <w:spacing w:val="-5"/>
          <w:sz w:val="20"/>
        </w:rPr>
        <w:t xml:space="preserve"> </w:t>
      </w:r>
      <w:r>
        <w:rPr>
          <w:spacing w:val="-1"/>
          <w:sz w:val="20"/>
        </w:rPr>
        <w:t>и</w:t>
      </w:r>
      <w:r>
        <w:rPr>
          <w:spacing w:val="-11"/>
          <w:sz w:val="20"/>
        </w:rPr>
        <w:t xml:space="preserve"> </w:t>
      </w:r>
      <w:r>
        <w:rPr>
          <w:spacing w:val="-1"/>
          <w:sz w:val="20"/>
        </w:rPr>
        <w:t>употреблять</w:t>
      </w:r>
      <w:r>
        <w:rPr>
          <w:spacing w:val="-5"/>
          <w:sz w:val="20"/>
        </w:rPr>
        <w:t xml:space="preserve"> </w:t>
      </w:r>
      <w:r>
        <w:rPr>
          <w:sz w:val="20"/>
        </w:rPr>
        <w:t>в</w:t>
      </w:r>
      <w:r>
        <w:rPr>
          <w:spacing w:val="-3"/>
          <w:sz w:val="20"/>
        </w:rPr>
        <w:t xml:space="preserve"> </w:t>
      </w:r>
      <w:r>
        <w:rPr>
          <w:sz w:val="20"/>
        </w:rPr>
        <w:t>устной</w:t>
      </w:r>
      <w:r>
        <w:rPr>
          <w:spacing w:val="-7"/>
          <w:sz w:val="20"/>
        </w:rPr>
        <w:t xml:space="preserve"> </w:t>
      </w:r>
      <w:r>
        <w:rPr>
          <w:sz w:val="20"/>
        </w:rPr>
        <w:t>и</w:t>
      </w:r>
      <w:r>
        <w:rPr>
          <w:spacing w:val="-6"/>
          <w:sz w:val="20"/>
        </w:rPr>
        <w:t xml:space="preserve"> </w:t>
      </w:r>
      <w:r>
        <w:rPr>
          <w:sz w:val="20"/>
        </w:rPr>
        <w:t>письменной</w:t>
      </w:r>
      <w:r>
        <w:rPr>
          <w:spacing w:val="-7"/>
          <w:sz w:val="20"/>
        </w:rPr>
        <w:t xml:space="preserve"> </w:t>
      </w:r>
      <w:r>
        <w:rPr>
          <w:sz w:val="20"/>
        </w:rPr>
        <w:t>речи</w:t>
      </w:r>
      <w:r>
        <w:rPr>
          <w:spacing w:val="-6"/>
          <w:sz w:val="20"/>
        </w:rPr>
        <w:t xml:space="preserve"> </w:t>
      </w:r>
      <w:r>
        <w:rPr>
          <w:sz w:val="20"/>
        </w:rPr>
        <w:t>порядковые</w:t>
      </w:r>
      <w:r>
        <w:rPr>
          <w:spacing w:val="-48"/>
          <w:sz w:val="20"/>
        </w:rPr>
        <w:t xml:space="preserve"> </w:t>
      </w:r>
      <w:r>
        <w:rPr>
          <w:sz w:val="20"/>
        </w:rPr>
        <w:t>числительные</w:t>
      </w:r>
      <w:r>
        <w:rPr>
          <w:spacing w:val="-1"/>
          <w:sz w:val="20"/>
        </w:rPr>
        <w:t xml:space="preserve"> </w:t>
      </w:r>
      <w:r>
        <w:rPr>
          <w:sz w:val="20"/>
        </w:rPr>
        <w:t>(1—30);</w:t>
      </w:r>
    </w:p>
    <w:p>
      <w:pPr>
        <w:pStyle w:val="64"/>
        <w:numPr>
          <w:ilvl w:val="1"/>
          <w:numId w:val="46"/>
        </w:numPr>
        <w:tabs>
          <w:tab w:val="left" w:pos="1360"/>
        </w:tabs>
        <w:spacing w:line="249" w:lineRule="auto"/>
        <w:ind w:right="296"/>
        <w:rPr>
          <w:sz w:val="20"/>
        </w:rPr>
      </w:pPr>
      <w:r>
        <w:rPr>
          <w:sz w:val="20"/>
        </w:rPr>
        <w:t>распознавать и употреблять в устной и письменной речи предлог</w:t>
      </w:r>
      <w:r>
        <w:rPr>
          <w:spacing w:val="1"/>
          <w:sz w:val="20"/>
        </w:rPr>
        <w:t xml:space="preserve"> </w:t>
      </w:r>
      <w:r>
        <w:rPr>
          <w:sz w:val="20"/>
        </w:rPr>
        <w:t>направления движения</w:t>
      </w:r>
      <w:r>
        <w:rPr>
          <w:spacing w:val="1"/>
          <w:sz w:val="20"/>
        </w:rPr>
        <w:t xml:space="preserve"> </w:t>
      </w:r>
      <w:r>
        <w:rPr>
          <w:sz w:val="20"/>
        </w:rPr>
        <w:t>to</w:t>
      </w:r>
      <w:r>
        <w:rPr>
          <w:spacing w:val="-3"/>
          <w:sz w:val="20"/>
        </w:rPr>
        <w:t xml:space="preserve"> </w:t>
      </w:r>
      <w:r>
        <w:rPr>
          <w:sz w:val="20"/>
        </w:rPr>
        <w:t>(We</w:t>
      </w:r>
      <w:r>
        <w:rPr>
          <w:spacing w:val="-2"/>
          <w:sz w:val="20"/>
        </w:rPr>
        <w:t xml:space="preserve"> </w:t>
      </w:r>
      <w:r>
        <w:rPr>
          <w:sz w:val="20"/>
        </w:rPr>
        <w:t>went</w:t>
      </w:r>
      <w:r>
        <w:rPr>
          <w:spacing w:val="-1"/>
          <w:sz w:val="20"/>
        </w:rPr>
        <w:t xml:space="preserve"> </w:t>
      </w:r>
      <w:r>
        <w:rPr>
          <w:sz w:val="20"/>
        </w:rPr>
        <w:t>to</w:t>
      </w:r>
      <w:r>
        <w:rPr>
          <w:spacing w:val="-3"/>
          <w:sz w:val="20"/>
        </w:rPr>
        <w:t xml:space="preserve"> </w:t>
      </w:r>
      <w:r>
        <w:rPr>
          <w:sz w:val="20"/>
        </w:rPr>
        <w:t>Moscow</w:t>
      </w:r>
      <w:r>
        <w:rPr>
          <w:spacing w:val="-5"/>
          <w:sz w:val="20"/>
        </w:rPr>
        <w:t xml:space="preserve"> </w:t>
      </w:r>
      <w:r>
        <w:rPr>
          <w:sz w:val="20"/>
        </w:rPr>
        <w:t>last</w:t>
      </w:r>
      <w:r>
        <w:rPr>
          <w:spacing w:val="-1"/>
          <w:sz w:val="20"/>
        </w:rPr>
        <w:t xml:space="preserve"> </w:t>
      </w:r>
      <w:r>
        <w:rPr>
          <w:sz w:val="20"/>
        </w:rPr>
        <w:t>year.);</w:t>
      </w:r>
    </w:p>
    <w:p>
      <w:pPr>
        <w:pStyle w:val="64"/>
        <w:numPr>
          <w:ilvl w:val="1"/>
          <w:numId w:val="46"/>
        </w:numPr>
        <w:tabs>
          <w:tab w:val="left" w:pos="1360"/>
        </w:tabs>
        <w:spacing w:line="249" w:lineRule="auto"/>
        <w:ind w:right="298"/>
        <w:rPr>
          <w:sz w:val="20"/>
        </w:rPr>
      </w:pPr>
      <w:r>
        <w:rPr>
          <w:sz w:val="20"/>
        </w:rPr>
        <w:t>распознавать и употреблять в устной и письменной речи предлоги</w:t>
      </w:r>
      <w:r>
        <w:rPr>
          <w:spacing w:val="1"/>
          <w:sz w:val="20"/>
        </w:rPr>
        <w:t xml:space="preserve"> </w:t>
      </w:r>
      <w:r>
        <w:rPr>
          <w:sz w:val="20"/>
        </w:rPr>
        <w:t>места</w:t>
      </w:r>
      <w:r>
        <w:rPr>
          <w:spacing w:val="-2"/>
          <w:sz w:val="20"/>
        </w:rPr>
        <w:t xml:space="preserve"> </w:t>
      </w:r>
      <w:r>
        <w:rPr>
          <w:sz w:val="20"/>
        </w:rPr>
        <w:t>next</w:t>
      </w:r>
      <w:r>
        <w:rPr>
          <w:spacing w:val="-1"/>
          <w:sz w:val="20"/>
        </w:rPr>
        <w:t xml:space="preserve"> </w:t>
      </w:r>
      <w:r>
        <w:rPr>
          <w:sz w:val="20"/>
        </w:rPr>
        <w:t>to, in</w:t>
      </w:r>
      <w:r>
        <w:rPr>
          <w:spacing w:val="7"/>
          <w:sz w:val="20"/>
        </w:rPr>
        <w:t xml:space="preserve"> </w:t>
      </w:r>
      <w:r>
        <w:rPr>
          <w:sz w:val="20"/>
        </w:rPr>
        <w:t>front</w:t>
      </w:r>
      <w:r>
        <w:rPr>
          <w:spacing w:val="-2"/>
          <w:sz w:val="20"/>
        </w:rPr>
        <w:t xml:space="preserve"> </w:t>
      </w:r>
      <w:r>
        <w:rPr>
          <w:sz w:val="20"/>
        </w:rPr>
        <w:t>of,</w:t>
      </w:r>
      <w:r>
        <w:rPr>
          <w:spacing w:val="4"/>
          <w:sz w:val="20"/>
        </w:rPr>
        <w:t xml:space="preserve"> </w:t>
      </w:r>
      <w:r>
        <w:rPr>
          <w:sz w:val="20"/>
        </w:rPr>
        <w:t>behind;</w:t>
      </w:r>
    </w:p>
    <w:p>
      <w:pPr>
        <w:pStyle w:val="64"/>
        <w:numPr>
          <w:ilvl w:val="1"/>
          <w:numId w:val="46"/>
        </w:numPr>
        <w:tabs>
          <w:tab w:val="left" w:pos="1360"/>
        </w:tabs>
        <w:spacing w:line="254" w:lineRule="auto"/>
        <w:ind w:right="291"/>
        <w:rPr>
          <w:sz w:val="20"/>
        </w:rPr>
      </w:pPr>
      <w:r>
        <w:rPr>
          <w:sz w:val="20"/>
        </w:rPr>
        <w:t>распознавать и употреблять в устной и письменной речи предлоги</w:t>
      </w:r>
      <w:r>
        <w:rPr>
          <w:spacing w:val="1"/>
          <w:sz w:val="20"/>
        </w:rPr>
        <w:t xml:space="preserve"> </w:t>
      </w:r>
      <w:r>
        <w:rPr>
          <w:sz w:val="20"/>
        </w:rPr>
        <w:t>времени: at, in, on в выражениях at 4 o’clock, in the morning, on</w:t>
      </w:r>
      <w:r>
        <w:rPr>
          <w:spacing w:val="1"/>
          <w:sz w:val="20"/>
        </w:rPr>
        <w:t xml:space="preserve"> </w:t>
      </w:r>
      <w:r>
        <w:rPr>
          <w:sz w:val="20"/>
        </w:rPr>
        <w:t>Monday.</w:t>
      </w:r>
    </w:p>
    <w:p>
      <w:pPr>
        <w:spacing w:line="254" w:lineRule="auto"/>
        <w:jc w:val="both"/>
        <w:rPr>
          <w:sz w:val="20"/>
        </w:rPr>
        <w:sectPr>
          <w:pgSz w:w="7830" w:h="12020"/>
          <w:pgMar w:top="660" w:right="300" w:bottom="720" w:left="0" w:header="0" w:footer="532" w:gutter="0"/>
          <w:cols w:space="720" w:num="1"/>
        </w:sectPr>
      </w:pPr>
    </w:p>
    <w:p>
      <w:pPr>
        <w:pStyle w:val="61"/>
        <w:spacing w:before="76"/>
        <w:jc w:val="both"/>
      </w:pPr>
      <w:r>
        <w:t>Социокультурные</w:t>
      </w:r>
      <w:r>
        <w:rPr>
          <w:spacing w:val="-1"/>
        </w:rPr>
        <w:t xml:space="preserve"> </w:t>
      </w:r>
      <w:r>
        <w:t>знания</w:t>
      </w:r>
      <w:r>
        <w:rPr>
          <w:spacing w:val="-2"/>
        </w:rPr>
        <w:t xml:space="preserve"> </w:t>
      </w:r>
      <w:r>
        <w:t>и</w:t>
      </w:r>
      <w:r>
        <w:rPr>
          <w:spacing w:val="-2"/>
        </w:rPr>
        <w:t xml:space="preserve"> </w:t>
      </w:r>
      <w:r>
        <w:t>умения</w:t>
      </w:r>
    </w:p>
    <w:p>
      <w:pPr>
        <w:pStyle w:val="64"/>
        <w:numPr>
          <w:ilvl w:val="1"/>
          <w:numId w:val="46"/>
        </w:numPr>
        <w:tabs>
          <w:tab w:val="left" w:pos="1360"/>
        </w:tabs>
        <w:spacing w:before="6" w:line="252" w:lineRule="auto"/>
        <w:ind w:right="295"/>
        <w:rPr>
          <w:sz w:val="20"/>
        </w:rPr>
      </w:pPr>
      <w:r>
        <w:rPr>
          <w:sz w:val="20"/>
        </w:rPr>
        <w:t>владеть</w:t>
      </w:r>
      <w:r>
        <w:rPr>
          <w:spacing w:val="1"/>
          <w:sz w:val="20"/>
        </w:rPr>
        <w:t xml:space="preserve"> </w:t>
      </w:r>
      <w:r>
        <w:rPr>
          <w:sz w:val="20"/>
        </w:rPr>
        <w:t>социокультурными</w:t>
      </w:r>
      <w:r>
        <w:rPr>
          <w:spacing w:val="1"/>
          <w:sz w:val="20"/>
        </w:rPr>
        <w:t xml:space="preserve"> </w:t>
      </w:r>
      <w:r>
        <w:rPr>
          <w:sz w:val="20"/>
        </w:rPr>
        <w:t>элементами</w:t>
      </w:r>
      <w:r>
        <w:rPr>
          <w:spacing w:val="1"/>
          <w:sz w:val="20"/>
        </w:rPr>
        <w:t xml:space="preserve"> </w:t>
      </w:r>
      <w:r>
        <w:rPr>
          <w:sz w:val="20"/>
        </w:rPr>
        <w:t>речевого</w:t>
      </w:r>
      <w:r>
        <w:rPr>
          <w:spacing w:val="1"/>
          <w:sz w:val="20"/>
        </w:rPr>
        <w:t xml:space="preserve"> </w:t>
      </w:r>
      <w:r>
        <w:rPr>
          <w:sz w:val="20"/>
        </w:rPr>
        <w:t>поведенческого</w:t>
      </w:r>
      <w:r>
        <w:rPr>
          <w:spacing w:val="1"/>
          <w:sz w:val="20"/>
        </w:rPr>
        <w:t xml:space="preserve"> </w:t>
      </w:r>
      <w:r>
        <w:rPr>
          <w:sz w:val="20"/>
        </w:rPr>
        <w:t>этикета, принятыми в англоязычной среде, в некоторых ситуациях</w:t>
      </w:r>
      <w:r>
        <w:rPr>
          <w:spacing w:val="1"/>
          <w:sz w:val="20"/>
        </w:rPr>
        <w:t xml:space="preserve"> </w:t>
      </w:r>
      <w:r>
        <w:rPr>
          <w:sz w:val="20"/>
        </w:rPr>
        <w:t>общения (приветствие, прощание, знакомство, просьба, выражение</w:t>
      </w:r>
      <w:r>
        <w:rPr>
          <w:spacing w:val="1"/>
          <w:sz w:val="20"/>
        </w:rPr>
        <w:t xml:space="preserve"> </w:t>
      </w:r>
      <w:r>
        <w:rPr>
          <w:sz w:val="20"/>
        </w:rPr>
        <w:t>благодарности, извинение, поздравление с днём рождения, Новым</w:t>
      </w:r>
      <w:r>
        <w:rPr>
          <w:spacing w:val="1"/>
          <w:sz w:val="20"/>
        </w:rPr>
        <w:t xml:space="preserve"> </w:t>
      </w:r>
      <w:r>
        <w:rPr>
          <w:sz w:val="20"/>
        </w:rPr>
        <w:t>годом,</w:t>
      </w:r>
      <w:r>
        <w:rPr>
          <w:spacing w:val="3"/>
          <w:sz w:val="20"/>
        </w:rPr>
        <w:t xml:space="preserve"> </w:t>
      </w:r>
      <w:r>
        <w:rPr>
          <w:sz w:val="20"/>
        </w:rPr>
        <w:t>Рождеством);</w:t>
      </w:r>
    </w:p>
    <w:p>
      <w:pPr>
        <w:pStyle w:val="64"/>
        <w:numPr>
          <w:ilvl w:val="1"/>
          <w:numId w:val="46"/>
        </w:numPr>
        <w:tabs>
          <w:tab w:val="left" w:pos="1360"/>
        </w:tabs>
        <w:spacing w:before="3" w:line="254" w:lineRule="auto"/>
        <w:ind w:right="298"/>
        <w:rPr>
          <w:sz w:val="20"/>
        </w:rPr>
      </w:pPr>
      <w:r>
        <w:rPr>
          <w:sz w:val="20"/>
        </w:rPr>
        <w:t>кратко представлять свою страну и страну/страны изучаемого языка</w:t>
      </w:r>
      <w:r>
        <w:rPr>
          <w:spacing w:val="-47"/>
          <w:sz w:val="20"/>
        </w:rPr>
        <w:t xml:space="preserve"> </w:t>
      </w:r>
      <w:r>
        <w:rPr>
          <w:sz w:val="20"/>
        </w:rPr>
        <w:t>на</w:t>
      </w:r>
      <w:r>
        <w:rPr>
          <w:spacing w:val="3"/>
          <w:sz w:val="20"/>
        </w:rPr>
        <w:t xml:space="preserve"> </w:t>
      </w:r>
      <w:r>
        <w:rPr>
          <w:sz w:val="20"/>
        </w:rPr>
        <w:t>английском</w:t>
      </w:r>
      <w:r>
        <w:rPr>
          <w:spacing w:val="4"/>
          <w:sz w:val="20"/>
        </w:rPr>
        <w:t xml:space="preserve"> </w:t>
      </w:r>
      <w:r>
        <w:rPr>
          <w:sz w:val="20"/>
        </w:rPr>
        <w:t>языке.</w:t>
      </w:r>
    </w:p>
    <w:p>
      <w:pPr>
        <w:pStyle w:val="33"/>
        <w:ind w:left="0"/>
        <w:jc w:val="left"/>
        <w:rPr>
          <w:sz w:val="24"/>
        </w:rPr>
      </w:pPr>
    </w:p>
    <w:p>
      <w:pPr>
        <w:pStyle w:val="61"/>
        <w:numPr>
          <w:ilvl w:val="0"/>
          <w:numId w:val="46"/>
        </w:numPr>
        <w:tabs>
          <w:tab w:val="left" w:pos="961"/>
        </w:tabs>
        <w:ind w:hanging="169"/>
        <w:jc w:val="both"/>
      </w:pPr>
      <w:r>
        <w:t>КЛАСС</w:t>
      </w:r>
    </w:p>
    <w:p>
      <w:pPr>
        <w:pStyle w:val="33"/>
        <w:spacing w:before="9"/>
        <w:ind w:left="0"/>
        <w:jc w:val="left"/>
        <w:rPr>
          <w:b/>
          <w:sz w:val="19"/>
        </w:rPr>
      </w:pPr>
    </w:p>
    <w:p>
      <w:pPr>
        <w:ind w:left="792"/>
        <w:rPr>
          <w:b/>
        </w:rPr>
      </w:pPr>
      <w:r>
        <w:rPr>
          <w:b/>
        </w:rPr>
        <w:t>Коммуникативные</w:t>
      </w:r>
      <w:r>
        <w:rPr>
          <w:b/>
          <w:spacing w:val="-2"/>
        </w:rPr>
        <w:t xml:space="preserve"> </w:t>
      </w:r>
      <w:r>
        <w:rPr>
          <w:b/>
        </w:rPr>
        <w:t>умения</w:t>
      </w:r>
    </w:p>
    <w:p>
      <w:pPr>
        <w:pStyle w:val="63"/>
        <w:spacing w:before="10"/>
        <w:jc w:val="left"/>
      </w:pPr>
      <w:r>
        <w:t>Говорение</w:t>
      </w:r>
    </w:p>
    <w:p>
      <w:pPr>
        <w:pStyle w:val="64"/>
        <w:numPr>
          <w:ilvl w:val="1"/>
          <w:numId w:val="46"/>
        </w:numPr>
        <w:tabs>
          <w:tab w:val="left" w:pos="1360"/>
        </w:tabs>
        <w:spacing w:before="6" w:line="252" w:lineRule="auto"/>
        <w:ind w:right="293"/>
        <w:rPr>
          <w:sz w:val="20"/>
        </w:rPr>
      </w:pPr>
      <w:r>
        <w:rPr>
          <w:sz w:val="20"/>
        </w:rPr>
        <w:t>вести</w:t>
      </w:r>
      <w:r>
        <w:rPr>
          <w:spacing w:val="1"/>
          <w:sz w:val="20"/>
        </w:rPr>
        <w:t xml:space="preserve"> </w:t>
      </w:r>
      <w:r>
        <w:rPr>
          <w:sz w:val="20"/>
        </w:rPr>
        <w:t>разные</w:t>
      </w:r>
      <w:r>
        <w:rPr>
          <w:spacing w:val="1"/>
          <w:sz w:val="20"/>
        </w:rPr>
        <w:t xml:space="preserve"> </w:t>
      </w:r>
      <w:r>
        <w:rPr>
          <w:sz w:val="20"/>
        </w:rPr>
        <w:t>виды</w:t>
      </w:r>
      <w:r>
        <w:rPr>
          <w:spacing w:val="1"/>
          <w:sz w:val="20"/>
        </w:rPr>
        <w:t xml:space="preserve"> </w:t>
      </w:r>
      <w:r>
        <w:rPr>
          <w:sz w:val="20"/>
        </w:rPr>
        <w:t>диалогов</w:t>
      </w:r>
      <w:r>
        <w:rPr>
          <w:spacing w:val="1"/>
          <w:sz w:val="20"/>
        </w:rPr>
        <w:t xml:space="preserve"> </w:t>
      </w:r>
      <w:r>
        <w:rPr>
          <w:sz w:val="20"/>
        </w:rPr>
        <w:t>(диалог</w:t>
      </w:r>
      <w:r>
        <w:rPr>
          <w:spacing w:val="1"/>
          <w:sz w:val="20"/>
        </w:rPr>
        <w:t xml:space="preserve"> </w:t>
      </w:r>
      <w:r>
        <w:rPr>
          <w:sz w:val="20"/>
        </w:rPr>
        <w:t>этикетного</w:t>
      </w:r>
      <w:r>
        <w:rPr>
          <w:spacing w:val="1"/>
          <w:sz w:val="20"/>
        </w:rPr>
        <w:t xml:space="preserve"> </w:t>
      </w:r>
      <w:r>
        <w:rPr>
          <w:sz w:val="20"/>
        </w:rPr>
        <w:t>характера,</w:t>
      </w:r>
      <w:r>
        <w:rPr>
          <w:spacing w:val="1"/>
          <w:sz w:val="20"/>
        </w:rPr>
        <w:t xml:space="preserve"> </w:t>
      </w:r>
      <w:r>
        <w:rPr>
          <w:sz w:val="20"/>
        </w:rPr>
        <w:t>диалог-побуждение, диалог-расспрос) на основе вербальных и/или</w:t>
      </w:r>
      <w:r>
        <w:rPr>
          <w:spacing w:val="1"/>
          <w:sz w:val="20"/>
        </w:rPr>
        <w:t xml:space="preserve"> </w:t>
      </w:r>
      <w:r>
        <w:rPr>
          <w:sz w:val="20"/>
        </w:rPr>
        <w:t>зрительных</w:t>
      </w:r>
      <w:r>
        <w:rPr>
          <w:spacing w:val="-8"/>
          <w:sz w:val="20"/>
        </w:rPr>
        <w:t xml:space="preserve"> </w:t>
      </w:r>
      <w:r>
        <w:rPr>
          <w:sz w:val="20"/>
        </w:rPr>
        <w:t>опор</w:t>
      </w:r>
      <w:r>
        <w:rPr>
          <w:spacing w:val="-7"/>
          <w:sz w:val="20"/>
        </w:rPr>
        <w:t xml:space="preserve"> </w:t>
      </w:r>
      <w:r>
        <w:rPr>
          <w:sz w:val="20"/>
        </w:rPr>
        <w:t>с</w:t>
      </w:r>
      <w:r>
        <w:rPr>
          <w:spacing w:val="-5"/>
          <w:sz w:val="20"/>
        </w:rPr>
        <w:t xml:space="preserve"> </w:t>
      </w:r>
      <w:r>
        <w:rPr>
          <w:sz w:val="20"/>
        </w:rPr>
        <w:t>соблюдением</w:t>
      </w:r>
      <w:r>
        <w:rPr>
          <w:spacing w:val="-6"/>
          <w:sz w:val="20"/>
        </w:rPr>
        <w:t xml:space="preserve"> </w:t>
      </w:r>
      <w:r>
        <w:rPr>
          <w:sz w:val="20"/>
        </w:rPr>
        <w:t>норм</w:t>
      </w:r>
      <w:r>
        <w:rPr>
          <w:spacing w:val="-6"/>
          <w:sz w:val="20"/>
        </w:rPr>
        <w:t xml:space="preserve"> </w:t>
      </w:r>
      <w:r>
        <w:rPr>
          <w:sz w:val="20"/>
        </w:rPr>
        <w:t>речевого</w:t>
      </w:r>
      <w:r>
        <w:rPr>
          <w:spacing w:val="-11"/>
          <w:sz w:val="20"/>
        </w:rPr>
        <w:t xml:space="preserve"> </w:t>
      </w:r>
      <w:r>
        <w:rPr>
          <w:sz w:val="20"/>
        </w:rPr>
        <w:t>этикета,</w:t>
      </w:r>
      <w:r>
        <w:rPr>
          <w:spacing w:val="-4"/>
          <w:sz w:val="20"/>
        </w:rPr>
        <w:t xml:space="preserve"> </w:t>
      </w:r>
      <w:r>
        <w:rPr>
          <w:sz w:val="20"/>
        </w:rPr>
        <w:t>принятого</w:t>
      </w:r>
      <w:r>
        <w:rPr>
          <w:spacing w:val="-11"/>
          <w:sz w:val="20"/>
        </w:rPr>
        <w:t xml:space="preserve"> </w:t>
      </w:r>
      <w:r>
        <w:rPr>
          <w:sz w:val="20"/>
        </w:rPr>
        <w:t>в</w:t>
      </w:r>
      <w:r>
        <w:rPr>
          <w:spacing w:val="-48"/>
          <w:sz w:val="20"/>
        </w:rPr>
        <w:t xml:space="preserve"> </w:t>
      </w:r>
      <w:r>
        <w:rPr>
          <w:sz w:val="20"/>
        </w:rPr>
        <w:t>стране/странах изучаемого языка (не менее 4—5 реплик со стороны</w:t>
      </w:r>
      <w:r>
        <w:rPr>
          <w:spacing w:val="1"/>
          <w:sz w:val="20"/>
        </w:rPr>
        <w:t xml:space="preserve"> </w:t>
      </w:r>
      <w:r>
        <w:rPr>
          <w:sz w:val="20"/>
        </w:rPr>
        <w:t>каждого</w:t>
      </w:r>
      <w:r>
        <w:rPr>
          <w:spacing w:val="-4"/>
          <w:sz w:val="20"/>
        </w:rPr>
        <w:t xml:space="preserve"> </w:t>
      </w:r>
      <w:r>
        <w:rPr>
          <w:sz w:val="20"/>
        </w:rPr>
        <w:t>собеседника);</w:t>
      </w:r>
    </w:p>
    <w:p>
      <w:pPr>
        <w:pStyle w:val="64"/>
        <w:numPr>
          <w:ilvl w:val="1"/>
          <w:numId w:val="46"/>
        </w:numPr>
        <w:tabs>
          <w:tab w:val="left" w:pos="1360"/>
        </w:tabs>
        <w:spacing w:before="2" w:line="254" w:lineRule="auto"/>
        <w:ind w:right="296"/>
        <w:rPr>
          <w:sz w:val="20"/>
        </w:rPr>
      </w:pPr>
      <w:r>
        <w:rPr>
          <w:sz w:val="20"/>
        </w:rPr>
        <w:t>вести</w:t>
      </w:r>
      <w:r>
        <w:rPr>
          <w:spacing w:val="1"/>
          <w:sz w:val="20"/>
        </w:rPr>
        <w:t xml:space="preserve"> </w:t>
      </w:r>
      <w:r>
        <w:rPr>
          <w:sz w:val="20"/>
        </w:rPr>
        <w:t>диалог —</w:t>
      </w:r>
      <w:r>
        <w:rPr>
          <w:spacing w:val="1"/>
          <w:sz w:val="20"/>
        </w:rPr>
        <w:t xml:space="preserve"> </w:t>
      </w:r>
      <w:r>
        <w:rPr>
          <w:sz w:val="20"/>
        </w:rPr>
        <w:t>разговор</w:t>
      </w:r>
      <w:r>
        <w:rPr>
          <w:spacing w:val="1"/>
          <w:sz w:val="20"/>
        </w:rPr>
        <w:t xml:space="preserve"> </w:t>
      </w:r>
      <w:r>
        <w:rPr>
          <w:sz w:val="20"/>
        </w:rPr>
        <w:t>по</w:t>
      </w:r>
      <w:r>
        <w:rPr>
          <w:spacing w:val="1"/>
          <w:sz w:val="20"/>
        </w:rPr>
        <w:t xml:space="preserve"> </w:t>
      </w:r>
      <w:r>
        <w:rPr>
          <w:sz w:val="20"/>
        </w:rPr>
        <w:t>телефону</w:t>
      </w:r>
      <w:r>
        <w:rPr>
          <w:spacing w:val="1"/>
          <w:sz w:val="20"/>
        </w:rPr>
        <w:t xml:space="preserve"> </w:t>
      </w:r>
      <w:r>
        <w:rPr>
          <w:sz w:val="20"/>
        </w:rPr>
        <w:t>с</w:t>
      </w:r>
      <w:r>
        <w:rPr>
          <w:spacing w:val="1"/>
          <w:sz w:val="20"/>
        </w:rPr>
        <w:t xml:space="preserve"> </w:t>
      </w:r>
      <w:r>
        <w:rPr>
          <w:sz w:val="20"/>
        </w:rPr>
        <w:t>опорой</w:t>
      </w:r>
      <w:r>
        <w:rPr>
          <w:spacing w:val="1"/>
          <w:sz w:val="20"/>
        </w:rPr>
        <w:t xml:space="preserve"> </w:t>
      </w:r>
      <w:r>
        <w:rPr>
          <w:sz w:val="20"/>
        </w:rPr>
        <w:t>на</w:t>
      </w:r>
      <w:r>
        <w:rPr>
          <w:spacing w:val="1"/>
          <w:sz w:val="20"/>
        </w:rPr>
        <w:t xml:space="preserve"> </w:t>
      </w:r>
      <w:r>
        <w:rPr>
          <w:sz w:val="20"/>
        </w:rPr>
        <w:t>картинки,</w:t>
      </w:r>
      <w:r>
        <w:rPr>
          <w:spacing w:val="1"/>
          <w:sz w:val="20"/>
        </w:rPr>
        <w:t xml:space="preserve"> </w:t>
      </w:r>
      <w:r>
        <w:rPr>
          <w:sz w:val="20"/>
        </w:rPr>
        <w:t>фотографии</w:t>
      </w:r>
      <w:r>
        <w:rPr>
          <w:spacing w:val="1"/>
          <w:sz w:val="20"/>
        </w:rPr>
        <w:t xml:space="preserve"> </w:t>
      </w:r>
      <w:r>
        <w:rPr>
          <w:sz w:val="20"/>
        </w:rPr>
        <w:t>и/или</w:t>
      </w:r>
      <w:r>
        <w:rPr>
          <w:spacing w:val="1"/>
          <w:sz w:val="20"/>
        </w:rPr>
        <w:t xml:space="preserve"> </w:t>
      </w:r>
      <w:r>
        <w:rPr>
          <w:sz w:val="20"/>
        </w:rPr>
        <w:t>ключевые</w:t>
      </w:r>
      <w:r>
        <w:rPr>
          <w:spacing w:val="1"/>
          <w:sz w:val="20"/>
        </w:rPr>
        <w:t xml:space="preserve"> </w:t>
      </w:r>
      <w:r>
        <w:rPr>
          <w:sz w:val="20"/>
        </w:rPr>
        <w:t>слова</w:t>
      </w:r>
      <w:r>
        <w:rPr>
          <w:spacing w:val="1"/>
          <w:sz w:val="20"/>
        </w:rPr>
        <w:t xml:space="preserve"> </w:t>
      </w:r>
      <w:r>
        <w:rPr>
          <w:sz w:val="20"/>
        </w:rPr>
        <w:t>в</w:t>
      </w:r>
      <w:r>
        <w:rPr>
          <w:spacing w:val="1"/>
          <w:sz w:val="20"/>
        </w:rPr>
        <w:t xml:space="preserve"> </w:t>
      </w:r>
      <w:r>
        <w:rPr>
          <w:sz w:val="20"/>
        </w:rPr>
        <w:t>стандартных</w:t>
      </w:r>
      <w:r>
        <w:rPr>
          <w:spacing w:val="1"/>
          <w:sz w:val="20"/>
        </w:rPr>
        <w:t xml:space="preserve"> </w:t>
      </w:r>
      <w:r>
        <w:rPr>
          <w:sz w:val="20"/>
        </w:rPr>
        <w:t>ситуациях</w:t>
      </w:r>
      <w:r>
        <w:rPr>
          <w:spacing w:val="1"/>
          <w:sz w:val="20"/>
        </w:rPr>
        <w:t xml:space="preserve"> </w:t>
      </w:r>
      <w:r>
        <w:rPr>
          <w:sz w:val="20"/>
        </w:rPr>
        <w:t>неофициального общения с соблюдением норм речевого этикета в</w:t>
      </w:r>
      <w:r>
        <w:rPr>
          <w:spacing w:val="1"/>
          <w:sz w:val="20"/>
        </w:rPr>
        <w:t xml:space="preserve"> </w:t>
      </w:r>
      <w:r>
        <w:rPr>
          <w:sz w:val="20"/>
        </w:rPr>
        <w:t>объёме</w:t>
      </w:r>
      <w:r>
        <w:rPr>
          <w:spacing w:val="-3"/>
          <w:sz w:val="20"/>
        </w:rPr>
        <w:t xml:space="preserve"> </w:t>
      </w:r>
      <w:r>
        <w:rPr>
          <w:sz w:val="20"/>
        </w:rPr>
        <w:t>не</w:t>
      </w:r>
      <w:r>
        <w:rPr>
          <w:spacing w:val="-2"/>
          <w:sz w:val="20"/>
        </w:rPr>
        <w:t xml:space="preserve"> </w:t>
      </w:r>
      <w:r>
        <w:rPr>
          <w:sz w:val="20"/>
        </w:rPr>
        <w:t>менее</w:t>
      </w:r>
      <w:r>
        <w:rPr>
          <w:spacing w:val="-2"/>
          <w:sz w:val="20"/>
        </w:rPr>
        <w:t xml:space="preserve"> </w:t>
      </w:r>
      <w:r>
        <w:rPr>
          <w:sz w:val="20"/>
        </w:rPr>
        <w:t>4—5</w:t>
      </w:r>
      <w:r>
        <w:rPr>
          <w:spacing w:val="1"/>
          <w:sz w:val="20"/>
        </w:rPr>
        <w:t xml:space="preserve"> </w:t>
      </w:r>
      <w:r>
        <w:rPr>
          <w:sz w:val="20"/>
        </w:rPr>
        <w:t>реплик</w:t>
      </w:r>
      <w:r>
        <w:rPr>
          <w:spacing w:val="-1"/>
          <w:sz w:val="20"/>
        </w:rPr>
        <w:t xml:space="preserve"> </w:t>
      </w:r>
      <w:r>
        <w:rPr>
          <w:sz w:val="20"/>
        </w:rPr>
        <w:t>со</w:t>
      </w:r>
      <w:r>
        <w:rPr>
          <w:spacing w:val="-4"/>
          <w:sz w:val="20"/>
        </w:rPr>
        <w:t xml:space="preserve"> </w:t>
      </w:r>
      <w:r>
        <w:rPr>
          <w:sz w:val="20"/>
        </w:rPr>
        <w:t>стороны каждого</w:t>
      </w:r>
      <w:r>
        <w:rPr>
          <w:spacing w:val="-4"/>
          <w:sz w:val="20"/>
        </w:rPr>
        <w:t xml:space="preserve"> </w:t>
      </w:r>
      <w:r>
        <w:rPr>
          <w:sz w:val="20"/>
        </w:rPr>
        <w:t>собеседника;</w:t>
      </w:r>
    </w:p>
    <w:p>
      <w:pPr>
        <w:pStyle w:val="64"/>
        <w:numPr>
          <w:ilvl w:val="1"/>
          <w:numId w:val="46"/>
        </w:numPr>
        <w:tabs>
          <w:tab w:val="left" w:pos="1360"/>
        </w:tabs>
        <w:spacing w:line="252" w:lineRule="auto"/>
        <w:ind w:right="293"/>
        <w:rPr>
          <w:sz w:val="20"/>
        </w:rPr>
      </w:pPr>
      <w:r>
        <w:rPr>
          <w:sz w:val="20"/>
        </w:rPr>
        <w:t>создавать устные связные монологические высказывания (описание,</w:t>
      </w:r>
      <w:r>
        <w:rPr>
          <w:spacing w:val="-47"/>
          <w:sz w:val="20"/>
        </w:rPr>
        <w:t xml:space="preserve"> </w:t>
      </w:r>
      <w:r>
        <w:rPr>
          <w:sz w:val="20"/>
        </w:rPr>
        <w:t>рассуждение;</w:t>
      </w:r>
      <w:r>
        <w:rPr>
          <w:spacing w:val="1"/>
          <w:sz w:val="20"/>
        </w:rPr>
        <w:t xml:space="preserve"> </w:t>
      </w:r>
      <w:r>
        <w:rPr>
          <w:sz w:val="20"/>
        </w:rPr>
        <w:t>повествование/сообщение)</w:t>
      </w:r>
      <w:r>
        <w:rPr>
          <w:spacing w:val="1"/>
          <w:sz w:val="20"/>
        </w:rPr>
        <w:t xml:space="preserve"> </w:t>
      </w:r>
      <w:r>
        <w:rPr>
          <w:sz w:val="20"/>
        </w:rPr>
        <w:t>с</w:t>
      </w:r>
      <w:r>
        <w:rPr>
          <w:spacing w:val="1"/>
          <w:sz w:val="20"/>
        </w:rPr>
        <w:t xml:space="preserve"> </w:t>
      </w:r>
      <w:r>
        <w:rPr>
          <w:sz w:val="20"/>
        </w:rPr>
        <w:t>вербальными</w:t>
      </w:r>
      <w:r>
        <w:rPr>
          <w:spacing w:val="1"/>
          <w:sz w:val="20"/>
        </w:rPr>
        <w:t xml:space="preserve"> </w:t>
      </w:r>
      <w:r>
        <w:rPr>
          <w:sz w:val="20"/>
        </w:rPr>
        <w:t>и/или</w:t>
      </w:r>
      <w:r>
        <w:rPr>
          <w:spacing w:val="1"/>
          <w:sz w:val="20"/>
        </w:rPr>
        <w:t xml:space="preserve"> </w:t>
      </w:r>
      <w:r>
        <w:rPr>
          <w:sz w:val="20"/>
        </w:rPr>
        <w:t>зрительными опорами в рамках тематического содержания речи для</w:t>
      </w:r>
      <w:r>
        <w:rPr>
          <w:spacing w:val="-47"/>
          <w:sz w:val="20"/>
        </w:rPr>
        <w:t xml:space="preserve"> </w:t>
      </w:r>
      <w:r>
        <w:rPr>
          <w:sz w:val="20"/>
        </w:rPr>
        <w:t>4 класса (объём монологического высказывания — не менее 4—5</w:t>
      </w:r>
      <w:r>
        <w:rPr>
          <w:spacing w:val="1"/>
          <w:sz w:val="20"/>
        </w:rPr>
        <w:t xml:space="preserve"> </w:t>
      </w:r>
      <w:r>
        <w:rPr>
          <w:sz w:val="20"/>
        </w:rPr>
        <w:t>фраз);</w:t>
      </w:r>
    </w:p>
    <w:p>
      <w:pPr>
        <w:pStyle w:val="64"/>
        <w:numPr>
          <w:ilvl w:val="1"/>
          <w:numId w:val="46"/>
        </w:numPr>
        <w:tabs>
          <w:tab w:val="left" w:pos="1360"/>
        </w:tabs>
        <w:spacing w:line="249" w:lineRule="auto"/>
        <w:ind w:right="294"/>
        <w:rPr>
          <w:sz w:val="20"/>
        </w:rPr>
      </w:pPr>
      <w:r>
        <w:rPr>
          <w:sz w:val="20"/>
        </w:rPr>
        <w:t>создавать</w:t>
      </w:r>
      <w:r>
        <w:rPr>
          <w:spacing w:val="1"/>
          <w:sz w:val="20"/>
        </w:rPr>
        <w:t xml:space="preserve"> </w:t>
      </w:r>
      <w:r>
        <w:rPr>
          <w:sz w:val="20"/>
        </w:rPr>
        <w:t>устные</w:t>
      </w:r>
      <w:r>
        <w:rPr>
          <w:spacing w:val="1"/>
          <w:sz w:val="20"/>
        </w:rPr>
        <w:t xml:space="preserve"> </w:t>
      </w:r>
      <w:r>
        <w:rPr>
          <w:sz w:val="20"/>
        </w:rPr>
        <w:t>связные</w:t>
      </w:r>
      <w:r>
        <w:rPr>
          <w:spacing w:val="1"/>
          <w:sz w:val="20"/>
        </w:rPr>
        <w:t xml:space="preserve"> </w:t>
      </w:r>
      <w:r>
        <w:rPr>
          <w:sz w:val="20"/>
        </w:rPr>
        <w:t>монологические</w:t>
      </w:r>
      <w:r>
        <w:rPr>
          <w:spacing w:val="1"/>
          <w:sz w:val="20"/>
        </w:rPr>
        <w:t xml:space="preserve"> </w:t>
      </w:r>
      <w:r>
        <w:rPr>
          <w:sz w:val="20"/>
        </w:rPr>
        <w:t>высказывания</w:t>
      </w:r>
      <w:r>
        <w:rPr>
          <w:spacing w:val="1"/>
          <w:sz w:val="20"/>
        </w:rPr>
        <w:t xml:space="preserve"> </w:t>
      </w:r>
      <w:r>
        <w:rPr>
          <w:sz w:val="20"/>
        </w:rPr>
        <w:t>по</w:t>
      </w:r>
      <w:r>
        <w:rPr>
          <w:spacing w:val="1"/>
          <w:sz w:val="20"/>
        </w:rPr>
        <w:t xml:space="preserve"> </w:t>
      </w:r>
      <w:r>
        <w:rPr>
          <w:sz w:val="20"/>
        </w:rPr>
        <w:t>образцу;</w:t>
      </w:r>
      <w:r>
        <w:rPr>
          <w:spacing w:val="3"/>
          <w:sz w:val="20"/>
        </w:rPr>
        <w:t xml:space="preserve"> </w:t>
      </w:r>
      <w:r>
        <w:rPr>
          <w:sz w:val="20"/>
        </w:rPr>
        <w:t>выражать своё</w:t>
      </w:r>
      <w:r>
        <w:rPr>
          <w:spacing w:val="-2"/>
          <w:sz w:val="20"/>
        </w:rPr>
        <w:t xml:space="preserve"> </w:t>
      </w:r>
      <w:r>
        <w:rPr>
          <w:sz w:val="20"/>
        </w:rPr>
        <w:t>отношение</w:t>
      </w:r>
      <w:r>
        <w:rPr>
          <w:spacing w:val="-1"/>
          <w:sz w:val="20"/>
        </w:rPr>
        <w:t xml:space="preserve"> </w:t>
      </w:r>
      <w:r>
        <w:rPr>
          <w:sz w:val="20"/>
        </w:rPr>
        <w:t>к</w:t>
      </w:r>
      <w:r>
        <w:rPr>
          <w:spacing w:val="-1"/>
          <w:sz w:val="20"/>
        </w:rPr>
        <w:t xml:space="preserve"> </w:t>
      </w:r>
      <w:r>
        <w:rPr>
          <w:sz w:val="20"/>
        </w:rPr>
        <w:t>предмету</w:t>
      </w:r>
      <w:r>
        <w:rPr>
          <w:spacing w:val="-8"/>
          <w:sz w:val="20"/>
        </w:rPr>
        <w:t xml:space="preserve"> </w:t>
      </w:r>
      <w:r>
        <w:rPr>
          <w:sz w:val="20"/>
        </w:rPr>
        <w:t>речи;</w:t>
      </w:r>
    </w:p>
    <w:p>
      <w:pPr>
        <w:pStyle w:val="64"/>
        <w:numPr>
          <w:ilvl w:val="1"/>
          <w:numId w:val="46"/>
        </w:numPr>
        <w:tabs>
          <w:tab w:val="left" w:pos="1360"/>
        </w:tabs>
        <w:spacing w:before="5" w:line="252" w:lineRule="auto"/>
        <w:ind w:right="293"/>
        <w:rPr>
          <w:sz w:val="20"/>
        </w:rPr>
      </w:pPr>
      <w:r>
        <w:rPr>
          <w:sz w:val="20"/>
        </w:rPr>
        <w:t>передавать       основное       содержание       прочитанного      текста</w:t>
      </w:r>
      <w:r>
        <w:rPr>
          <w:spacing w:val="1"/>
          <w:sz w:val="20"/>
        </w:rPr>
        <w:t xml:space="preserve"> </w:t>
      </w:r>
      <w:r>
        <w:rPr>
          <w:sz w:val="20"/>
        </w:rPr>
        <w:t>с вербальными и/или зрительными опорами в объёме не менее 4—5</w:t>
      </w:r>
      <w:r>
        <w:rPr>
          <w:spacing w:val="1"/>
          <w:sz w:val="20"/>
        </w:rPr>
        <w:t xml:space="preserve"> </w:t>
      </w:r>
      <w:r>
        <w:rPr>
          <w:sz w:val="20"/>
        </w:rPr>
        <w:t>фраз.</w:t>
      </w:r>
    </w:p>
    <w:p>
      <w:pPr>
        <w:pStyle w:val="64"/>
        <w:numPr>
          <w:ilvl w:val="1"/>
          <w:numId w:val="46"/>
        </w:numPr>
        <w:tabs>
          <w:tab w:val="left" w:pos="1360"/>
        </w:tabs>
        <w:spacing w:line="252" w:lineRule="auto"/>
        <w:ind w:right="289"/>
        <w:rPr>
          <w:sz w:val="20"/>
        </w:rPr>
      </w:pPr>
      <w:r>
        <w:rPr>
          <w:sz w:val="20"/>
        </w:rPr>
        <w:t>представлять</w:t>
      </w:r>
      <w:r>
        <w:rPr>
          <w:spacing w:val="1"/>
          <w:sz w:val="20"/>
        </w:rPr>
        <w:t xml:space="preserve"> </w:t>
      </w:r>
      <w:r>
        <w:rPr>
          <w:sz w:val="20"/>
        </w:rPr>
        <w:t>результаты</w:t>
      </w:r>
      <w:r>
        <w:rPr>
          <w:spacing w:val="1"/>
          <w:sz w:val="20"/>
        </w:rPr>
        <w:t xml:space="preserve"> </w:t>
      </w:r>
      <w:r>
        <w:rPr>
          <w:sz w:val="20"/>
        </w:rPr>
        <w:t>выполненной</w:t>
      </w:r>
      <w:r>
        <w:rPr>
          <w:spacing w:val="1"/>
          <w:sz w:val="20"/>
        </w:rPr>
        <w:t xml:space="preserve"> </w:t>
      </w:r>
      <w:r>
        <w:rPr>
          <w:sz w:val="20"/>
        </w:rPr>
        <w:t>проектной</w:t>
      </w:r>
      <w:r>
        <w:rPr>
          <w:spacing w:val="1"/>
          <w:sz w:val="20"/>
        </w:rPr>
        <w:t xml:space="preserve"> </w:t>
      </w:r>
      <w:r>
        <w:rPr>
          <w:sz w:val="20"/>
        </w:rPr>
        <w:t>работы,</w:t>
      </w:r>
      <w:r>
        <w:rPr>
          <w:spacing w:val="1"/>
          <w:sz w:val="20"/>
        </w:rPr>
        <w:t xml:space="preserve"> </w:t>
      </w:r>
      <w:r>
        <w:rPr>
          <w:sz w:val="20"/>
        </w:rPr>
        <w:t>в том</w:t>
      </w:r>
      <w:r>
        <w:rPr>
          <w:spacing w:val="1"/>
          <w:sz w:val="20"/>
        </w:rPr>
        <w:t xml:space="preserve"> </w:t>
      </w:r>
      <w:r>
        <w:rPr>
          <w:sz w:val="20"/>
        </w:rPr>
        <w:t>числе подбирая иллюстративный материал (рисунки, фото) к тексту</w:t>
      </w:r>
      <w:r>
        <w:rPr>
          <w:spacing w:val="-47"/>
          <w:sz w:val="20"/>
        </w:rPr>
        <w:t xml:space="preserve"> </w:t>
      </w:r>
      <w:r>
        <w:rPr>
          <w:sz w:val="20"/>
        </w:rPr>
        <w:t>выступления,</w:t>
      </w:r>
      <w:r>
        <w:rPr>
          <w:spacing w:val="3"/>
          <w:sz w:val="20"/>
        </w:rPr>
        <w:t xml:space="preserve"> </w:t>
      </w:r>
      <w:r>
        <w:rPr>
          <w:sz w:val="20"/>
        </w:rPr>
        <w:t>в</w:t>
      </w:r>
      <w:r>
        <w:rPr>
          <w:spacing w:val="-2"/>
          <w:sz w:val="20"/>
        </w:rPr>
        <w:t xml:space="preserve"> </w:t>
      </w:r>
      <w:r>
        <w:rPr>
          <w:sz w:val="20"/>
        </w:rPr>
        <w:t>объёме</w:t>
      </w:r>
      <w:r>
        <w:rPr>
          <w:spacing w:val="-1"/>
          <w:sz w:val="20"/>
        </w:rPr>
        <w:t xml:space="preserve"> </w:t>
      </w:r>
      <w:r>
        <w:rPr>
          <w:sz w:val="20"/>
        </w:rPr>
        <w:t>не</w:t>
      </w:r>
      <w:r>
        <w:rPr>
          <w:spacing w:val="-2"/>
          <w:sz w:val="20"/>
        </w:rPr>
        <w:t xml:space="preserve"> </w:t>
      </w:r>
      <w:r>
        <w:rPr>
          <w:sz w:val="20"/>
        </w:rPr>
        <w:t>менее</w:t>
      </w:r>
      <w:r>
        <w:rPr>
          <w:spacing w:val="-1"/>
          <w:sz w:val="20"/>
        </w:rPr>
        <w:t xml:space="preserve"> </w:t>
      </w:r>
      <w:r>
        <w:rPr>
          <w:sz w:val="20"/>
        </w:rPr>
        <w:t>4—5</w:t>
      </w:r>
      <w:r>
        <w:rPr>
          <w:spacing w:val="2"/>
          <w:sz w:val="20"/>
        </w:rPr>
        <w:t xml:space="preserve"> </w:t>
      </w:r>
      <w:r>
        <w:rPr>
          <w:sz w:val="20"/>
        </w:rPr>
        <w:t>фраз.</w:t>
      </w:r>
    </w:p>
    <w:p>
      <w:pPr>
        <w:pStyle w:val="63"/>
        <w:spacing w:before="6"/>
        <w:jc w:val="left"/>
      </w:pPr>
      <w:r>
        <w:t>Аудирование</w:t>
      </w:r>
    </w:p>
    <w:p>
      <w:pPr>
        <w:pStyle w:val="64"/>
        <w:numPr>
          <w:ilvl w:val="1"/>
          <w:numId w:val="46"/>
        </w:numPr>
        <w:tabs>
          <w:tab w:val="left" w:pos="1360"/>
        </w:tabs>
        <w:spacing w:before="10" w:line="249" w:lineRule="auto"/>
        <w:ind w:right="303"/>
        <w:rPr>
          <w:sz w:val="20"/>
        </w:rPr>
      </w:pPr>
      <w:r>
        <w:rPr>
          <w:sz w:val="20"/>
        </w:rPr>
        <w:t>воспринимать на слух и понимать речь учителя и одноклассников,</w:t>
      </w:r>
      <w:r>
        <w:rPr>
          <w:spacing w:val="1"/>
          <w:sz w:val="20"/>
        </w:rPr>
        <w:t xml:space="preserve"> </w:t>
      </w:r>
      <w:r>
        <w:rPr>
          <w:sz w:val="20"/>
        </w:rPr>
        <w:t>вербально/невербально</w:t>
      </w:r>
      <w:r>
        <w:rPr>
          <w:spacing w:val="-4"/>
          <w:sz w:val="20"/>
        </w:rPr>
        <w:t xml:space="preserve"> </w:t>
      </w:r>
      <w:r>
        <w:rPr>
          <w:sz w:val="20"/>
        </w:rPr>
        <w:t>реагировать на</w:t>
      </w:r>
      <w:r>
        <w:rPr>
          <w:spacing w:val="3"/>
          <w:sz w:val="20"/>
        </w:rPr>
        <w:t xml:space="preserve"> </w:t>
      </w:r>
      <w:r>
        <w:rPr>
          <w:sz w:val="20"/>
        </w:rPr>
        <w:t>услышанное;</w:t>
      </w:r>
    </w:p>
    <w:p>
      <w:pPr>
        <w:pStyle w:val="64"/>
        <w:numPr>
          <w:ilvl w:val="1"/>
          <w:numId w:val="46"/>
        </w:numPr>
        <w:tabs>
          <w:tab w:val="left" w:pos="1360"/>
        </w:tabs>
        <w:spacing w:before="6" w:line="254" w:lineRule="auto"/>
        <w:ind w:right="296"/>
        <w:rPr>
          <w:sz w:val="20"/>
        </w:rPr>
      </w:pPr>
      <w:r>
        <w:rPr>
          <w:sz w:val="20"/>
        </w:rPr>
        <w:t>воспринимать</w:t>
      </w:r>
      <w:r>
        <w:rPr>
          <w:spacing w:val="1"/>
          <w:sz w:val="20"/>
        </w:rPr>
        <w:t xml:space="preserve"> </w:t>
      </w:r>
      <w:r>
        <w:rPr>
          <w:sz w:val="20"/>
        </w:rPr>
        <w:t>на</w:t>
      </w:r>
      <w:r>
        <w:rPr>
          <w:spacing w:val="1"/>
          <w:sz w:val="20"/>
        </w:rPr>
        <w:t xml:space="preserve"> </w:t>
      </w:r>
      <w:r>
        <w:rPr>
          <w:sz w:val="20"/>
        </w:rPr>
        <w:t>слух</w:t>
      </w:r>
      <w:r>
        <w:rPr>
          <w:spacing w:val="1"/>
          <w:sz w:val="20"/>
        </w:rPr>
        <w:t xml:space="preserve"> </w:t>
      </w:r>
      <w:r>
        <w:rPr>
          <w:sz w:val="20"/>
        </w:rPr>
        <w:t>и</w:t>
      </w:r>
      <w:r>
        <w:rPr>
          <w:spacing w:val="1"/>
          <w:sz w:val="20"/>
        </w:rPr>
        <w:t xml:space="preserve"> </w:t>
      </w:r>
      <w:r>
        <w:rPr>
          <w:sz w:val="20"/>
        </w:rPr>
        <w:t>понимать</w:t>
      </w:r>
      <w:r>
        <w:rPr>
          <w:spacing w:val="1"/>
          <w:sz w:val="20"/>
        </w:rPr>
        <w:t xml:space="preserve"> </w:t>
      </w:r>
      <w:r>
        <w:rPr>
          <w:sz w:val="20"/>
        </w:rPr>
        <w:t>учебные</w:t>
      </w:r>
      <w:r>
        <w:rPr>
          <w:spacing w:val="1"/>
          <w:sz w:val="20"/>
        </w:rPr>
        <w:t xml:space="preserve"> </w:t>
      </w:r>
      <w:r>
        <w:rPr>
          <w:sz w:val="20"/>
        </w:rPr>
        <w:t>и</w:t>
      </w:r>
      <w:r>
        <w:rPr>
          <w:spacing w:val="1"/>
          <w:sz w:val="20"/>
        </w:rPr>
        <w:t xml:space="preserve"> </w:t>
      </w:r>
      <w:r>
        <w:rPr>
          <w:sz w:val="20"/>
        </w:rPr>
        <w:t>адаптированные</w:t>
      </w:r>
      <w:r>
        <w:rPr>
          <w:spacing w:val="1"/>
          <w:sz w:val="20"/>
        </w:rPr>
        <w:t xml:space="preserve"> </w:t>
      </w:r>
      <w:r>
        <w:rPr>
          <w:sz w:val="20"/>
        </w:rPr>
        <w:t>аутентичные</w:t>
      </w:r>
      <w:r>
        <w:rPr>
          <w:spacing w:val="1"/>
          <w:sz w:val="20"/>
        </w:rPr>
        <w:t xml:space="preserve"> </w:t>
      </w:r>
      <w:r>
        <w:rPr>
          <w:sz w:val="20"/>
        </w:rPr>
        <w:t>тексты,</w:t>
      </w:r>
      <w:r>
        <w:rPr>
          <w:spacing w:val="1"/>
          <w:sz w:val="20"/>
        </w:rPr>
        <w:t xml:space="preserve"> </w:t>
      </w:r>
      <w:r>
        <w:rPr>
          <w:sz w:val="20"/>
        </w:rPr>
        <w:t>построенные</w:t>
      </w:r>
      <w:r>
        <w:rPr>
          <w:spacing w:val="1"/>
          <w:sz w:val="20"/>
        </w:rPr>
        <w:t xml:space="preserve"> </w:t>
      </w:r>
      <w:r>
        <w:rPr>
          <w:sz w:val="20"/>
        </w:rPr>
        <w:t>на</w:t>
      </w:r>
      <w:r>
        <w:rPr>
          <w:spacing w:val="1"/>
          <w:sz w:val="20"/>
        </w:rPr>
        <w:t xml:space="preserve"> </w:t>
      </w:r>
      <w:r>
        <w:rPr>
          <w:sz w:val="20"/>
        </w:rPr>
        <w:t>изученном</w:t>
      </w:r>
      <w:r>
        <w:rPr>
          <w:spacing w:val="1"/>
          <w:sz w:val="20"/>
        </w:rPr>
        <w:t xml:space="preserve"> </w:t>
      </w:r>
      <w:r>
        <w:rPr>
          <w:sz w:val="20"/>
        </w:rPr>
        <w:t>языковом</w:t>
      </w:r>
      <w:r>
        <w:rPr>
          <w:spacing w:val="1"/>
          <w:sz w:val="20"/>
        </w:rPr>
        <w:t xml:space="preserve"> </w:t>
      </w:r>
      <w:r>
        <w:rPr>
          <w:sz w:val="20"/>
        </w:rPr>
        <w:t>материале,</w:t>
      </w:r>
      <w:r>
        <w:rPr>
          <w:spacing w:val="39"/>
          <w:sz w:val="20"/>
        </w:rPr>
        <w:t xml:space="preserve"> </w:t>
      </w:r>
      <w:r>
        <w:rPr>
          <w:sz w:val="20"/>
        </w:rPr>
        <w:t>с</w:t>
      </w:r>
      <w:r>
        <w:rPr>
          <w:spacing w:val="39"/>
          <w:sz w:val="20"/>
        </w:rPr>
        <w:t xml:space="preserve"> </w:t>
      </w:r>
      <w:r>
        <w:rPr>
          <w:sz w:val="20"/>
        </w:rPr>
        <w:t>разной</w:t>
      </w:r>
      <w:r>
        <w:rPr>
          <w:spacing w:val="40"/>
          <w:sz w:val="20"/>
        </w:rPr>
        <w:t xml:space="preserve"> </w:t>
      </w:r>
      <w:r>
        <w:rPr>
          <w:sz w:val="20"/>
        </w:rPr>
        <w:t>глубиной</w:t>
      </w:r>
      <w:r>
        <w:rPr>
          <w:spacing w:val="39"/>
          <w:sz w:val="20"/>
        </w:rPr>
        <w:t xml:space="preserve"> </w:t>
      </w:r>
      <w:r>
        <w:rPr>
          <w:sz w:val="20"/>
        </w:rPr>
        <w:t>проникновения</w:t>
      </w:r>
      <w:r>
        <w:rPr>
          <w:spacing w:val="41"/>
          <w:sz w:val="20"/>
        </w:rPr>
        <w:t xml:space="preserve"> </w:t>
      </w:r>
      <w:r>
        <w:rPr>
          <w:sz w:val="20"/>
        </w:rPr>
        <w:t>в</w:t>
      </w:r>
      <w:r>
        <w:rPr>
          <w:spacing w:val="42"/>
          <w:sz w:val="20"/>
        </w:rPr>
        <w:t xml:space="preserve"> </w:t>
      </w:r>
      <w:r>
        <w:rPr>
          <w:sz w:val="20"/>
        </w:rPr>
        <w:t>их</w:t>
      </w:r>
      <w:r>
        <w:rPr>
          <w:spacing w:val="42"/>
          <w:sz w:val="20"/>
        </w:rPr>
        <w:t xml:space="preserve"> </w:t>
      </w:r>
      <w:r>
        <w:rPr>
          <w:sz w:val="20"/>
        </w:rPr>
        <w:t>содержание</w:t>
      </w:r>
      <w:r>
        <w:rPr>
          <w:spacing w:val="39"/>
          <w:sz w:val="20"/>
        </w:rPr>
        <w:t xml:space="preserve"> </w:t>
      </w:r>
      <w:r>
        <w:rPr>
          <w:sz w:val="20"/>
        </w:rPr>
        <w:t>в</w:t>
      </w:r>
    </w:p>
    <w:p>
      <w:pPr>
        <w:spacing w:line="254" w:lineRule="auto"/>
        <w:jc w:val="both"/>
        <w:rPr>
          <w:sz w:val="20"/>
        </w:rPr>
        <w:sectPr>
          <w:pgSz w:w="7830" w:h="12020"/>
          <w:pgMar w:top="640" w:right="300" w:bottom="720" w:left="0" w:header="0" w:footer="532" w:gutter="0"/>
          <w:cols w:space="720" w:num="1"/>
        </w:sectPr>
      </w:pPr>
    </w:p>
    <w:p>
      <w:pPr>
        <w:pStyle w:val="33"/>
        <w:spacing w:before="65" w:line="252" w:lineRule="auto"/>
        <w:ind w:left="1359" w:right="292"/>
      </w:pP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 основного содержания, с пониманием запрашиваемой</w:t>
      </w:r>
      <w:r>
        <w:rPr>
          <w:spacing w:val="1"/>
        </w:rPr>
        <w:t xml:space="preserve"> </w:t>
      </w:r>
      <w:r>
        <w:t>информации</w:t>
      </w:r>
      <w:r>
        <w:rPr>
          <w:spacing w:val="1"/>
        </w:rPr>
        <w:t xml:space="preserve"> </w:t>
      </w:r>
      <w:r>
        <w:t>фактического</w:t>
      </w:r>
      <w:r>
        <w:rPr>
          <w:spacing w:val="1"/>
        </w:rPr>
        <w:t xml:space="preserve"> </w:t>
      </w:r>
      <w:r>
        <w:t>характера</w:t>
      </w:r>
      <w:r>
        <w:rPr>
          <w:spacing w:val="1"/>
        </w:rPr>
        <w:t xml:space="preserve"> </w:t>
      </w:r>
      <w:r>
        <w:t>со</w:t>
      </w:r>
      <w:r>
        <w:rPr>
          <w:spacing w:val="1"/>
        </w:rPr>
        <w:t xml:space="preserve"> </w:t>
      </w:r>
      <w:r>
        <w:t>зрительной</w:t>
      </w:r>
      <w:r>
        <w:rPr>
          <w:spacing w:val="1"/>
        </w:rPr>
        <w:t xml:space="preserve"> </w:t>
      </w:r>
      <w:r>
        <w:t>опорой</w:t>
      </w:r>
      <w:r>
        <w:rPr>
          <w:spacing w:val="1"/>
        </w:rPr>
        <w:t xml:space="preserve"> </w:t>
      </w:r>
      <w:r>
        <w:t>и</w:t>
      </w:r>
      <w:r>
        <w:rPr>
          <w:spacing w:val="1"/>
        </w:rPr>
        <w:t xml:space="preserve"> </w:t>
      </w:r>
      <w:r>
        <w:t>с</w:t>
      </w:r>
      <w:r>
        <w:rPr>
          <w:spacing w:val="1"/>
        </w:rPr>
        <w:t xml:space="preserve"> </w:t>
      </w:r>
      <w:r>
        <w:t>использованием языковой, в том числе контекстуальной, догадки</w:t>
      </w:r>
      <w:r>
        <w:rPr>
          <w:spacing w:val="1"/>
        </w:rPr>
        <w:t xml:space="preserve"> </w:t>
      </w:r>
      <w:r>
        <w:t>(время</w:t>
      </w:r>
      <w:r>
        <w:rPr>
          <w:spacing w:val="-6"/>
        </w:rPr>
        <w:t xml:space="preserve"> </w:t>
      </w:r>
      <w:r>
        <w:t>звучания</w:t>
      </w:r>
      <w:r>
        <w:rPr>
          <w:spacing w:val="-2"/>
        </w:rPr>
        <w:t xml:space="preserve"> </w:t>
      </w:r>
      <w:r>
        <w:t>текста/текстов</w:t>
      </w:r>
      <w:r>
        <w:rPr>
          <w:spacing w:val="1"/>
        </w:rPr>
        <w:t xml:space="preserve"> </w:t>
      </w:r>
      <w:r>
        <w:t>для</w:t>
      </w:r>
      <w:r>
        <w:rPr>
          <w:spacing w:val="-1"/>
        </w:rPr>
        <w:t xml:space="preserve"> </w:t>
      </w:r>
      <w:r>
        <w:t>аудирования</w:t>
      </w:r>
      <w:r>
        <w:rPr>
          <w:spacing w:val="5"/>
        </w:rPr>
        <w:t xml:space="preserve"> </w:t>
      </w:r>
      <w:r>
        <w:t>— до</w:t>
      </w:r>
      <w:r>
        <w:rPr>
          <w:spacing w:val="-5"/>
        </w:rPr>
        <w:t xml:space="preserve"> </w:t>
      </w:r>
      <w:r>
        <w:t>1</w:t>
      </w:r>
      <w:r>
        <w:rPr>
          <w:spacing w:val="-5"/>
        </w:rPr>
        <w:t xml:space="preserve"> </w:t>
      </w:r>
      <w:r>
        <w:t>минуты).</w:t>
      </w:r>
    </w:p>
    <w:p>
      <w:pPr>
        <w:pStyle w:val="63"/>
        <w:spacing w:before="8"/>
      </w:pPr>
      <w:r>
        <w:t>Смысловое</w:t>
      </w:r>
      <w:r>
        <w:rPr>
          <w:spacing w:val="-2"/>
        </w:rPr>
        <w:t xml:space="preserve"> </w:t>
      </w:r>
      <w:r>
        <w:t>чтение</w:t>
      </w:r>
    </w:p>
    <w:p>
      <w:pPr>
        <w:pStyle w:val="64"/>
        <w:numPr>
          <w:ilvl w:val="1"/>
          <w:numId w:val="46"/>
        </w:numPr>
        <w:tabs>
          <w:tab w:val="left" w:pos="1360"/>
        </w:tabs>
        <w:spacing w:before="5" w:line="252" w:lineRule="auto"/>
        <w:ind w:right="294"/>
        <w:rPr>
          <w:sz w:val="20"/>
        </w:rPr>
      </w:pPr>
      <w:r>
        <w:rPr>
          <w:sz w:val="20"/>
        </w:rPr>
        <w:t>читать вслух учебные тексты объёмом до 70 слов, построенные на</w:t>
      </w:r>
      <w:r>
        <w:rPr>
          <w:spacing w:val="1"/>
          <w:sz w:val="20"/>
        </w:rPr>
        <w:t xml:space="preserve"> </w:t>
      </w:r>
      <w:r>
        <w:rPr>
          <w:sz w:val="20"/>
        </w:rPr>
        <w:t>изученном языковом материале, с соблюдением правил чтения и</w:t>
      </w:r>
      <w:r>
        <w:rPr>
          <w:spacing w:val="1"/>
          <w:sz w:val="20"/>
        </w:rPr>
        <w:t xml:space="preserve"> </w:t>
      </w:r>
      <w:r>
        <w:rPr>
          <w:sz w:val="20"/>
        </w:rPr>
        <w:t>соответствующей</w:t>
      </w:r>
      <w:r>
        <w:rPr>
          <w:spacing w:val="1"/>
          <w:sz w:val="20"/>
        </w:rPr>
        <w:t xml:space="preserve"> </w:t>
      </w:r>
      <w:r>
        <w:rPr>
          <w:sz w:val="20"/>
        </w:rPr>
        <w:t>интонацией,</w:t>
      </w:r>
      <w:r>
        <w:rPr>
          <w:spacing w:val="1"/>
          <w:sz w:val="20"/>
        </w:rPr>
        <w:t xml:space="preserve"> </w:t>
      </w:r>
      <w:r>
        <w:rPr>
          <w:sz w:val="20"/>
        </w:rPr>
        <w:t>демонстрируя</w:t>
      </w:r>
      <w:r>
        <w:rPr>
          <w:spacing w:val="1"/>
          <w:sz w:val="20"/>
        </w:rPr>
        <w:t xml:space="preserve"> </w:t>
      </w:r>
      <w:r>
        <w:rPr>
          <w:sz w:val="20"/>
        </w:rPr>
        <w:t>понимание</w:t>
      </w:r>
      <w:r>
        <w:rPr>
          <w:spacing w:val="1"/>
          <w:sz w:val="20"/>
        </w:rPr>
        <w:t xml:space="preserve"> </w:t>
      </w:r>
      <w:r>
        <w:rPr>
          <w:sz w:val="20"/>
        </w:rPr>
        <w:t>прочитанного;</w:t>
      </w:r>
    </w:p>
    <w:p>
      <w:pPr>
        <w:pStyle w:val="64"/>
        <w:numPr>
          <w:ilvl w:val="1"/>
          <w:numId w:val="46"/>
        </w:numPr>
        <w:tabs>
          <w:tab w:val="left" w:pos="1360"/>
        </w:tabs>
        <w:spacing w:before="4" w:line="252" w:lineRule="auto"/>
        <w:ind w:right="294"/>
        <w:rPr>
          <w:sz w:val="20"/>
        </w:rPr>
      </w:pPr>
      <w:r>
        <w:rPr>
          <w:sz w:val="20"/>
        </w:rPr>
        <w:t>читать про себя тексты, содержащие отдельные незнакомые слова, с</w:t>
      </w:r>
      <w:r>
        <w:rPr>
          <w:spacing w:val="-47"/>
          <w:sz w:val="20"/>
        </w:rPr>
        <w:t xml:space="preserve"> </w:t>
      </w:r>
      <w:r>
        <w:rPr>
          <w:sz w:val="20"/>
        </w:rPr>
        <w:t>различной глубиной проникновения в их содержание в зависимости</w:t>
      </w:r>
      <w:r>
        <w:rPr>
          <w:spacing w:val="-47"/>
          <w:sz w:val="20"/>
        </w:rPr>
        <w:t xml:space="preserve"> </w:t>
      </w:r>
      <w:r>
        <w:rPr>
          <w:sz w:val="20"/>
        </w:rPr>
        <w:t>от</w:t>
      </w:r>
      <w:r>
        <w:rPr>
          <w:spacing w:val="1"/>
          <w:sz w:val="20"/>
        </w:rPr>
        <w:t xml:space="preserve"> </w:t>
      </w:r>
      <w:r>
        <w:rPr>
          <w:sz w:val="20"/>
        </w:rPr>
        <w:t>поставленной</w:t>
      </w:r>
      <w:r>
        <w:rPr>
          <w:spacing w:val="1"/>
          <w:sz w:val="20"/>
        </w:rPr>
        <w:t xml:space="preserve"> </w:t>
      </w:r>
      <w:r>
        <w:rPr>
          <w:sz w:val="20"/>
        </w:rPr>
        <w:t>коммуникативной</w:t>
      </w:r>
      <w:r>
        <w:rPr>
          <w:spacing w:val="51"/>
          <w:sz w:val="20"/>
        </w:rPr>
        <w:t xml:space="preserve"> </w:t>
      </w:r>
      <w:r>
        <w:rPr>
          <w:sz w:val="20"/>
        </w:rPr>
        <w:t>задачи:</w:t>
      </w:r>
      <w:r>
        <w:rPr>
          <w:spacing w:val="51"/>
          <w:sz w:val="20"/>
        </w:rPr>
        <w:t xml:space="preserve"> </w:t>
      </w:r>
      <w:r>
        <w:rPr>
          <w:sz w:val="20"/>
        </w:rPr>
        <w:t>с пониманием</w:t>
      </w:r>
      <w:r>
        <w:rPr>
          <w:spacing w:val="1"/>
          <w:sz w:val="20"/>
        </w:rPr>
        <w:t xml:space="preserve"> </w:t>
      </w:r>
      <w:r>
        <w:rPr>
          <w:sz w:val="20"/>
        </w:rPr>
        <w:t>основного</w:t>
      </w:r>
      <w:r>
        <w:rPr>
          <w:spacing w:val="-3"/>
          <w:sz w:val="20"/>
        </w:rPr>
        <w:t xml:space="preserve"> </w:t>
      </w:r>
      <w:r>
        <w:rPr>
          <w:sz w:val="20"/>
        </w:rPr>
        <w:t>содержания,</w:t>
      </w:r>
      <w:r>
        <w:rPr>
          <w:spacing w:val="4"/>
          <w:sz w:val="20"/>
        </w:rPr>
        <w:t xml:space="preserve"> </w:t>
      </w:r>
      <w:r>
        <w:rPr>
          <w:sz w:val="20"/>
        </w:rPr>
        <w:t>с</w:t>
      </w:r>
      <w:r>
        <w:rPr>
          <w:spacing w:val="-1"/>
          <w:sz w:val="20"/>
        </w:rPr>
        <w:t xml:space="preserve"> </w:t>
      </w:r>
      <w:r>
        <w:rPr>
          <w:sz w:val="20"/>
        </w:rPr>
        <w:t>пониманием</w:t>
      </w:r>
    </w:p>
    <w:p>
      <w:pPr>
        <w:pStyle w:val="33"/>
        <w:spacing w:line="252" w:lineRule="auto"/>
        <w:ind w:left="1359" w:right="299"/>
      </w:pPr>
      <w:r>
        <w:t>запрашиваемой</w:t>
      </w:r>
      <w:r>
        <w:rPr>
          <w:spacing w:val="1"/>
        </w:rPr>
        <w:t xml:space="preserve"> </w:t>
      </w:r>
      <w:r>
        <w:t>информации,</w:t>
      </w:r>
      <w:r>
        <w:rPr>
          <w:spacing w:val="50"/>
        </w:rPr>
        <w:t xml:space="preserve"> </w:t>
      </w:r>
      <w:r>
        <w:t>со зрительной</w:t>
      </w:r>
      <w:r>
        <w:rPr>
          <w:spacing w:val="50"/>
        </w:rPr>
        <w:t xml:space="preserve"> </w:t>
      </w:r>
      <w:r>
        <w:t>опорой</w:t>
      </w:r>
      <w:r>
        <w:rPr>
          <w:spacing w:val="50"/>
        </w:rPr>
        <w:t xml:space="preserve"> </w:t>
      </w:r>
      <w:r>
        <w:t>и</w:t>
      </w:r>
      <w:r>
        <w:rPr>
          <w:spacing w:val="50"/>
        </w:rPr>
        <w:t xml:space="preserve"> </w:t>
      </w:r>
      <w:r>
        <w:t>без</w:t>
      </w:r>
      <w:r>
        <w:rPr>
          <w:spacing w:val="50"/>
        </w:rPr>
        <w:t xml:space="preserve"> </w:t>
      </w:r>
      <w:r>
        <w:t>опоры,</w:t>
      </w:r>
      <w:r>
        <w:rPr>
          <w:spacing w:val="-47"/>
        </w:rPr>
        <w:t xml:space="preserve"> </w:t>
      </w:r>
      <w:r>
        <w:t>с использованием языковой, в том числе контекстуальной, догадки</w:t>
      </w:r>
      <w:r>
        <w:rPr>
          <w:spacing w:val="1"/>
        </w:rPr>
        <w:t xml:space="preserve"> </w:t>
      </w:r>
      <w:r>
        <w:t>(объём</w:t>
      </w:r>
      <w:r>
        <w:rPr>
          <w:spacing w:val="4"/>
        </w:rPr>
        <w:t xml:space="preserve"> </w:t>
      </w:r>
      <w:r>
        <w:t>текста/текстов</w:t>
      </w:r>
      <w:r>
        <w:rPr>
          <w:spacing w:val="3"/>
        </w:rPr>
        <w:t xml:space="preserve"> </w:t>
      </w:r>
      <w:r>
        <w:t>для</w:t>
      </w:r>
      <w:r>
        <w:rPr>
          <w:spacing w:val="2"/>
        </w:rPr>
        <w:t xml:space="preserve"> </w:t>
      </w:r>
      <w:r>
        <w:t>чтения</w:t>
      </w:r>
      <w:r>
        <w:rPr>
          <w:spacing w:val="3"/>
        </w:rPr>
        <w:t xml:space="preserve"> </w:t>
      </w:r>
      <w:r>
        <w:t>—</w:t>
      </w:r>
      <w:r>
        <w:rPr>
          <w:spacing w:val="4"/>
        </w:rPr>
        <w:t xml:space="preserve"> </w:t>
      </w:r>
      <w:r>
        <w:t>до</w:t>
      </w:r>
      <w:r>
        <w:rPr>
          <w:spacing w:val="-3"/>
        </w:rPr>
        <w:t xml:space="preserve"> </w:t>
      </w:r>
      <w:r>
        <w:t>160</w:t>
      </w:r>
      <w:r>
        <w:rPr>
          <w:spacing w:val="4"/>
        </w:rPr>
        <w:t xml:space="preserve"> </w:t>
      </w:r>
      <w:r>
        <w:t>слов;</w:t>
      </w:r>
    </w:p>
    <w:p>
      <w:pPr>
        <w:pStyle w:val="64"/>
        <w:numPr>
          <w:ilvl w:val="1"/>
          <w:numId w:val="46"/>
        </w:numPr>
        <w:tabs>
          <w:tab w:val="left" w:pos="1360"/>
        </w:tabs>
        <w:spacing w:before="5"/>
        <w:jc w:val="left"/>
        <w:rPr>
          <w:sz w:val="20"/>
        </w:rPr>
      </w:pPr>
      <w:r>
        <w:rPr>
          <w:sz w:val="20"/>
        </w:rPr>
        <w:t>прогнозировать</w:t>
      </w:r>
      <w:r>
        <w:rPr>
          <w:spacing w:val="-4"/>
          <w:sz w:val="20"/>
        </w:rPr>
        <w:t xml:space="preserve"> </w:t>
      </w:r>
      <w:r>
        <w:rPr>
          <w:sz w:val="20"/>
        </w:rPr>
        <w:t>содержание</w:t>
      </w:r>
      <w:r>
        <w:rPr>
          <w:spacing w:val="-6"/>
          <w:sz w:val="20"/>
        </w:rPr>
        <w:t xml:space="preserve"> </w:t>
      </w:r>
      <w:r>
        <w:rPr>
          <w:sz w:val="20"/>
        </w:rPr>
        <w:t>текста</w:t>
      </w:r>
      <w:r>
        <w:rPr>
          <w:spacing w:val="-2"/>
          <w:sz w:val="20"/>
        </w:rPr>
        <w:t xml:space="preserve"> </w:t>
      </w:r>
      <w:r>
        <w:rPr>
          <w:sz w:val="20"/>
        </w:rPr>
        <w:t>на</w:t>
      </w:r>
      <w:r>
        <w:rPr>
          <w:spacing w:val="-1"/>
          <w:sz w:val="20"/>
        </w:rPr>
        <w:t xml:space="preserve"> </w:t>
      </w:r>
      <w:r>
        <w:rPr>
          <w:sz w:val="20"/>
        </w:rPr>
        <w:t>основе</w:t>
      </w:r>
      <w:r>
        <w:rPr>
          <w:spacing w:val="-6"/>
          <w:sz w:val="20"/>
        </w:rPr>
        <w:t xml:space="preserve"> </w:t>
      </w:r>
      <w:r>
        <w:rPr>
          <w:sz w:val="20"/>
        </w:rPr>
        <w:t>заголовка;</w:t>
      </w:r>
    </w:p>
    <w:p>
      <w:pPr>
        <w:pStyle w:val="64"/>
        <w:numPr>
          <w:ilvl w:val="1"/>
          <w:numId w:val="46"/>
        </w:numPr>
        <w:tabs>
          <w:tab w:val="left" w:pos="1360"/>
        </w:tabs>
        <w:spacing w:before="10" w:line="252" w:lineRule="auto"/>
        <w:ind w:right="286"/>
        <w:jc w:val="left"/>
        <w:rPr>
          <w:sz w:val="20"/>
        </w:rPr>
      </w:pPr>
      <w:r>
        <w:rPr>
          <w:sz w:val="20"/>
        </w:rPr>
        <w:t>читать</w:t>
      </w:r>
      <w:r>
        <w:rPr>
          <w:spacing w:val="12"/>
          <w:sz w:val="20"/>
        </w:rPr>
        <w:t xml:space="preserve"> </w:t>
      </w:r>
      <w:r>
        <w:rPr>
          <w:sz w:val="20"/>
        </w:rPr>
        <w:t>про</w:t>
      </w:r>
      <w:r>
        <w:rPr>
          <w:spacing w:val="9"/>
          <w:sz w:val="20"/>
        </w:rPr>
        <w:t xml:space="preserve"> </w:t>
      </w:r>
      <w:r>
        <w:rPr>
          <w:sz w:val="20"/>
        </w:rPr>
        <w:t>себя</w:t>
      </w:r>
      <w:r>
        <w:rPr>
          <w:spacing w:val="12"/>
          <w:sz w:val="20"/>
        </w:rPr>
        <w:t xml:space="preserve"> </w:t>
      </w:r>
      <w:r>
        <w:rPr>
          <w:sz w:val="20"/>
        </w:rPr>
        <w:t>несплошные</w:t>
      </w:r>
      <w:r>
        <w:rPr>
          <w:spacing w:val="10"/>
          <w:sz w:val="20"/>
        </w:rPr>
        <w:t xml:space="preserve"> </w:t>
      </w:r>
      <w:r>
        <w:rPr>
          <w:sz w:val="20"/>
        </w:rPr>
        <w:t>тексты</w:t>
      </w:r>
      <w:r>
        <w:rPr>
          <w:spacing w:val="12"/>
          <w:sz w:val="20"/>
        </w:rPr>
        <w:t xml:space="preserve"> </w:t>
      </w:r>
      <w:r>
        <w:rPr>
          <w:sz w:val="20"/>
        </w:rPr>
        <w:t>(таблицы,</w:t>
      </w:r>
      <w:r>
        <w:rPr>
          <w:spacing w:val="16"/>
          <w:sz w:val="20"/>
        </w:rPr>
        <w:t xml:space="preserve"> </w:t>
      </w:r>
      <w:r>
        <w:rPr>
          <w:sz w:val="20"/>
        </w:rPr>
        <w:t>диаграммы</w:t>
      </w:r>
      <w:r>
        <w:rPr>
          <w:spacing w:val="8"/>
          <w:sz w:val="20"/>
        </w:rPr>
        <w:t xml:space="preserve"> </w:t>
      </w:r>
      <w:r>
        <w:rPr>
          <w:sz w:val="20"/>
        </w:rPr>
        <w:t>и</w:t>
      </w:r>
      <w:r>
        <w:rPr>
          <w:spacing w:val="2"/>
          <w:sz w:val="20"/>
        </w:rPr>
        <w:t xml:space="preserve"> </w:t>
      </w:r>
      <w:r>
        <w:rPr>
          <w:sz w:val="20"/>
        </w:rPr>
        <w:t>т.</w:t>
      </w:r>
      <w:r>
        <w:rPr>
          <w:spacing w:val="-1"/>
          <w:sz w:val="20"/>
        </w:rPr>
        <w:t xml:space="preserve"> </w:t>
      </w:r>
      <w:r>
        <w:rPr>
          <w:sz w:val="20"/>
        </w:rPr>
        <w:t>д.)</w:t>
      </w:r>
      <w:r>
        <w:rPr>
          <w:spacing w:val="9"/>
          <w:sz w:val="20"/>
        </w:rPr>
        <w:t xml:space="preserve"> </w:t>
      </w:r>
      <w:r>
        <w:rPr>
          <w:sz w:val="20"/>
        </w:rPr>
        <w:t>и</w:t>
      </w:r>
      <w:r>
        <w:rPr>
          <w:spacing w:val="-47"/>
          <w:sz w:val="20"/>
        </w:rPr>
        <w:t xml:space="preserve"> </w:t>
      </w:r>
      <w:r>
        <w:rPr>
          <w:sz w:val="20"/>
        </w:rPr>
        <w:t>понимать представленную</w:t>
      </w:r>
      <w:r>
        <w:rPr>
          <w:spacing w:val="-1"/>
          <w:sz w:val="20"/>
        </w:rPr>
        <w:t xml:space="preserve"> </w:t>
      </w:r>
      <w:r>
        <w:rPr>
          <w:sz w:val="20"/>
        </w:rPr>
        <w:t>в</w:t>
      </w:r>
      <w:r>
        <w:rPr>
          <w:spacing w:val="3"/>
          <w:sz w:val="20"/>
        </w:rPr>
        <w:t xml:space="preserve"> </w:t>
      </w:r>
      <w:r>
        <w:rPr>
          <w:sz w:val="20"/>
        </w:rPr>
        <w:t>них</w:t>
      </w:r>
      <w:r>
        <w:rPr>
          <w:spacing w:val="1"/>
          <w:sz w:val="20"/>
        </w:rPr>
        <w:t xml:space="preserve"> </w:t>
      </w:r>
      <w:r>
        <w:rPr>
          <w:sz w:val="20"/>
        </w:rPr>
        <w:t>информацию.</w:t>
      </w:r>
    </w:p>
    <w:p>
      <w:pPr>
        <w:pStyle w:val="63"/>
        <w:spacing w:before="7"/>
        <w:jc w:val="left"/>
      </w:pPr>
      <w:r>
        <w:t>Письмо</w:t>
      </w:r>
    </w:p>
    <w:p>
      <w:pPr>
        <w:pStyle w:val="64"/>
        <w:numPr>
          <w:ilvl w:val="1"/>
          <w:numId w:val="46"/>
        </w:numPr>
        <w:tabs>
          <w:tab w:val="left" w:pos="1360"/>
        </w:tabs>
        <w:spacing w:before="5" w:line="252" w:lineRule="auto"/>
        <w:ind w:right="296"/>
        <w:rPr>
          <w:sz w:val="20"/>
        </w:rPr>
      </w:pPr>
      <w:r>
        <w:rPr>
          <w:sz w:val="20"/>
        </w:rPr>
        <w:t>заполнять анкеты и формуляры с указанием личной информации:</w:t>
      </w:r>
      <w:r>
        <w:rPr>
          <w:spacing w:val="1"/>
          <w:sz w:val="20"/>
        </w:rPr>
        <w:t xml:space="preserve"> </w:t>
      </w:r>
      <w:r>
        <w:rPr>
          <w:sz w:val="20"/>
        </w:rPr>
        <w:t>имя,</w:t>
      </w:r>
      <w:r>
        <w:rPr>
          <w:spacing w:val="1"/>
          <w:sz w:val="20"/>
        </w:rPr>
        <w:t xml:space="preserve"> </w:t>
      </w:r>
      <w:r>
        <w:rPr>
          <w:sz w:val="20"/>
        </w:rPr>
        <w:t>фамилия,</w:t>
      </w:r>
      <w:r>
        <w:rPr>
          <w:spacing w:val="1"/>
          <w:sz w:val="20"/>
        </w:rPr>
        <w:t xml:space="preserve"> </w:t>
      </w:r>
      <w:r>
        <w:rPr>
          <w:sz w:val="20"/>
        </w:rPr>
        <w:t>возраст,</w:t>
      </w:r>
      <w:r>
        <w:rPr>
          <w:spacing w:val="1"/>
          <w:sz w:val="20"/>
        </w:rPr>
        <w:t xml:space="preserve"> </w:t>
      </w:r>
      <w:r>
        <w:rPr>
          <w:sz w:val="20"/>
        </w:rPr>
        <w:t>место</w:t>
      </w:r>
      <w:r>
        <w:rPr>
          <w:spacing w:val="1"/>
          <w:sz w:val="20"/>
        </w:rPr>
        <w:t xml:space="preserve"> </w:t>
      </w:r>
      <w:r>
        <w:rPr>
          <w:sz w:val="20"/>
        </w:rPr>
        <w:t>жительства</w:t>
      </w:r>
      <w:r>
        <w:rPr>
          <w:spacing w:val="1"/>
          <w:sz w:val="20"/>
        </w:rPr>
        <w:t xml:space="preserve"> </w:t>
      </w:r>
      <w:r>
        <w:rPr>
          <w:sz w:val="20"/>
        </w:rPr>
        <w:t>(страна</w:t>
      </w:r>
      <w:r>
        <w:rPr>
          <w:spacing w:val="1"/>
          <w:sz w:val="20"/>
        </w:rPr>
        <w:t xml:space="preserve"> </w:t>
      </w:r>
      <w:r>
        <w:rPr>
          <w:sz w:val="20"/>
        </w:rPr>
        <w:t>проживания,</w:t>
      </w:r>
      <w:r>
        <w:rPr>
          <w:spacing w:val="1"/>
          <w:sz w:val="20"/>
        </w:rPr>
        <w:t xml:space="preserve"> </w:t>
      </w:r>
      <w:r>
        <w:rPr>
          <w:sz w:val="20"/>
        </w:rPr>
        <w:t>город),</w:t>
      </w:r>
      <w:r>
        <w:rPr>
          <w:spacing w:val="3"/>
          <w:sz w:val="20"/>
        </w:rPr>
        <w:t xml:space="preserve"> </w:t>
      </w:r>
      <w:r>
        <w:rPr>
          <w:sz w:val="20"/>
        </w:rPr>
        <w:t>любимые</w:t>
      </w:r>
      <w:r>
        <w:rPr>
          <w:spacing w:val="-1"/>
          <w:sz w:val="20"/>
        </w:rPr>
        <w:t xml:space="preserve"> </w:t>
      </w:r>
      <w:r>
        <w:rPr>
          <w:sz w:val="20"/>
        </w:rPr>
        <w:t>занятия</w:t>
      </w:r>
      <w:r>
        <w:rPr>
          <w:spacing w:val="1"/>
          <w:sz w:val="20"/>
        </w:rPr>
        <w:t xml:space="preserve"> </w:t>
      </w:r>
      <w:r>
        <w:rPr>
          <w:sz w:val="20"/>
        </w:rPr>
        <w:t>и т. д.;</w:t>
      </w:r>
    </w:p>
    <w:p>
      <w:pPr>
        <w:pStyle w:val="64"/>
        <w:numPr>
          <w:ilvl w:val="1"/>
          <w:numId w:val="46"/>
        </w:numPr>
        <w:tabs>
          <w:tab w:val="left" w:pos="1360"/>
        </w:tabs>
        <w:spacing w:before="6" w:line="249" w:lineRule="auto"/>
        <w:ind w:right="303"/>
        <w:rPr>
          <w:sz w:val="20"/>
        </w:rPr>
      </w:pPr>
      <w:r>
        <w:rPr>
          <w:sz w:val="20"/>
        </w:rPr>
        <w:t>писать с опорой на образец поздравления с днем рождения, Новым</w:t>
      </w:r>
      <w:r>
        <w:rPr>
          <w:spacing w:val="1"/>
          <w:sz w:val="20"/>
        </w:rPr>
        <w:t xml:space="preserve"> </w:t>
      </w:r>
      <w:r>
        <w:rPr>
          <w:sz w:val="20"/>
        </w:rPr>
        <w:t>годом,</w:t>
      </w:r>
      <w:r>
        <w:rPr>
          <w:spacing w:val="3"/>
          <w:sz w:val="20"/>
        </w:rPr>
        <w:t xml:space="preserve"> </w:t>
      </w:r>
      <w:r>
        <w:rPr>
          <w:sz w:val="20"/>
        </w:rPr>
        <w:t>Рождеством</w:t>
      </w:r>
      <w:r>
        <w:rPr>
          <w:spacing w:val="3"/>
          <w:sz w:val="20"/>
        </w:rPr>
        <w:t xml:space="preserve"> </w:t>
      </w:r>
      <w:r>
        <w:rPr>
          <w:sz w:val="20"/>
        </w:rPr>
        <w:t>с</w:t>
      </w:r>
      <w:r>
        <w:rPr>
          <w:spacing w:val="-2"/>
          <w:sz w:val="20"/>
        </w:rPr>
        <w:t xml:space="preserve"> </w:t>
      </w:r>
      <w:r>
        <w:rPr>
          <w:sz w:val="20"/>
        </w:rPr>
        <w:t>выражением</w:t>
      </w:r>
      <w:r>
        <w:rPr>
          <w:spacing w:val="3"/>
          <w:sz w:val="20"/>
        </w:rPr>
        <w:t xml:space="preserve"> </w:t>
      </w:r>
      <w:r>
        <w:rPr>
          <w:sz w:val="20"/>
        </w:rPr>
        <w:t>пожеланий;</w:t>
      </w:r>
    </w:p>
    <w:p>
      <w:pPr>
        <w:pStyle w:val="64"/>
        <w:numPr>
          <w:ilvl w:val="1"/>
          <w:numId w:val="46"/>
        </w:numPr>
        <w:tabs>
          <w:tab w:val="left" w:pos="1360"/>
        </w:tabs>
        <w:spacing w:before="1" w:line="254" w:lineRule="auto"/>
        <w:ind w:right="289"/>
        <w:rPr>
          <w:sz w:val="20"/>
        </w:rPr>
      </w:pPr>
      <w:r>
        <w:rPr>
          <w:sz w:val="20"/>
        </w:rPr>
        <w:t>писать</w:t>
      </w:r>
      <w:r>
        <w:rPr>
          <w:spacing w:val="1"/>
          <w:sz w:val="20"/>
        </w:rPr>
        <w:t xml:space="preserve"> </w:t>
      </w:r>
      <w:r>
        <w:rPr>
          <w:sz w:val="20"/>
        </w:rPr>
        <w:t>с</w:t>
      </w:r>
      <w:r>
        <w:rPr>
          <w:spacing w:val="1"/>
          <w:sz w:val="20"/>
        </w:rPr>
        <w:t xml:space="preserve"> </w:t>
      </w:r>
      <w:r>
        <w:rPr>
          <w:sz w:val="20"/>
        </w:rPr>
        <w:t>опорой</w:t>
      </w:r>
      <w:r>
        <w:rPr>
          <w:spacing w:val="1"/>
          <w:sz w:val="20"/>
        </w:rPr>
        <w:t xml:space="preserve"> </w:t>
      </w:r>
      <w:r>
        <w:rPr>
          <w:sz w:val="20"/>
        </w:rPr>
        <w:t>на</w:t>
      </w:r>
      <w:r>
        <w:rPr>
          <w:spacing w:val="1"/>
          <w:sz w:val="20"/>
        </w:rPr>
        <w:t xml:space="preserve"> </w:t>
      </w:r>
      <w:r>
        <w:rPr>
          <w:sz w:val="20"/>
        </w:rPr>
        <w:t>образец</w:t>
      </w:r>
      <w:r>
        <w:rPr>
          <w:spacing w:val="1"/>
          <w:sz w:val="20"/>
        </w:rPr>
        <w:t xml:space="preserve"> </w:t>
      </w:r>
      <w:r>
        <w:rPr>
          <w:sz w:val="20"/>
        </w:rPr>
        <w:t>электронное</w:t>
      </w:r>
      <w:r>
        <w:rPr>
          <w:spacing w:val="1"/>
          <w:sz w:val="20"/>
        </w:rPr>
        <w:t xml:space="preserve"> </w:t>
      </w:r>
      <w:r>
        <w:rPr>
          <w:sz w:val="20"/>
        </w:rPr>
        <w:t>сообщение</w:t>
      </w:r>
      <w:r>
        <w:rPr>
          <w:spacing w:val="1"/>
          <w:sz w:val="20"/>
        </w:rPr>
        <w:t xml:space="preserve"> </w:t>
      </w:r>
      <w:r>
        <w:rPr>
          <w:sz w:val="20"/>
        </w:rPr>
        <w:t>личного</w:t>
      </w:r>
      <w:r>
        <w:rPr>
          <w:spacing w:val="1"/>
          <w:sz w:val="20"/>
        </w:rPr>
        <w:t xml:space="preserve"> </w:t>
      </w:r>
      <w:r>
        <w:rPr>
          <w:sz w:val="20"/>
        </w:rPr>
        <w:t>характера</w:t>
      </w:r>
      <w:r>
        <w:rPr>
          <w:spacing w:val="-2"/>
          <w:sz w:val="20"/>
        </w:rPr>
        <w:t xml:space="preserve"> </w:t>
      </w:r>
      <w:r>
        <w:rPr>
          <w:sz w:val="20"/>
        </w:rPr>
        <w:t>(объём</w:t>
      </w:r>
      <w:r>
        <w:rPr>
          <w:spacing w:val="4"/>
          <w:sz w:val="20"/>
        </w:rPr>
        <w:t xml:space="preserve"> </w:t>
      </w:r>
      <w:r>
        <w:rPr>
          <w:sz w:val="20"/>
        </w:rPr>
        <w:t>сообщения</w:t>
      </w:r>
      <w:r>
        <w:rPr>
          <w:spacing w:val="3"/>
          <w:sz w:val="20"/>
        </w:rPr>
        <w:t xml:space="preserve"> </w:t>
      </w:r>
      <w:r>
        <w:rPr>
          <w:sz w:val="20"/>
        </w:rPr>
        <w:t>—</w:t>
      </w:r>
      <w:r>
        <w:rPr>
          <w:spacing w:val="1"/>
          <w:sz w:val="20"/>
        </w:rPr>
        <w:t xml:space="preserve"> </w:t>
      </w:r>
      <w:r>
        <w:rPr>
          <w:sz w:val="20"/>
        </w:rPr>
        <w:t>до</w:t>
      </w:r>
      <w:r>
        <w:rPr>
          <w:spacing w:val="-3"/>
          <w:sz w:val="20"/>
        </w:rPr>
        <w:t xml:space="preserve"> </w:t>
      </w:r>
      <w:r>
        <w:rPr>
          <w:sz w:val="20"/>
        </w:rPr>
        <w:t>50</w:t>
      </w:r>
      <w:r>
        <w:rPr>
          <w:spacing w:val="2"/>
          <w:sz w:val="20"/>
        </w:rPr>
        <w:t xml:space="preserve"> </w:t>
      </w:r>
      <w:r>
        <w:rPr>
          <w:sz w:val="20"/>
        </w:rPr>
        <w:t>слов).</w:t>
      </w:r>
    </w:p>
    <w:p>
      <w:pPr>
        <w:pStyle w:val="33"/>
        <w:spacing w:before="4"/>
        <w:ind w:left="0"/>
        <w:jc w:val="left"/>
      </w:pPr>
    </w:p>
    <w:p>
      <w:pPr>
        <w:pStyle w:val="61"/>
        <w:ind w:left="0" w:right="3916"/>
        <w:jc w:val="right"/>
      </w:pPr>
      <w:r>
        <w:t>Языковые</w:t>
      </w:r>
      <w:r>
        <w:rPr>
          <w:spacing w:val="-3"/>
        </w:rPr>
        <w:t xml:space="preserve"> </w:t>
      </w:r>
      <w:r>
        <w:t>знания</w:t>
      </w:r>
      <w:r>
        <w:rPr>
          <w:spacing w:val="-4"/>
        </w:rPr>
        <w:t xml:space="preserve"> </w:t>
      </w:r>
      <w:r>
        <w:t>и</w:t>
      </w:r>
      <w:r>
        <w:rPr>
          <w:spacing w:val="-3"/>
        </w:rPr>
        <w:t xml:space="preserve"> </w:t>
      </w:r>
      <w:r>
        <w:t>навыки</w:t>
      </w:r>
    </w:p>
    <w:p>
      <w:pPr>
        <w:pStyle w:val="63"/>
        <w:spacing w:before="10"/>
        <w:ind w:left="792" w:right="3915"/>
        <w:jc w:val="right"/>
      </w:pPr>
      <w:r>
        <w:t>Фонетическая</w:t>
      </w:r>
      <w:r>
        <w:rPr>
          <w:spacing w:val="-3"/>
        </w:rPr>
        <w:t xml:space="preserve"> </w:t>
      </w:r>
      <w:r>
        <w:t>сторона речи</w:t>
      </w:r>
    </w:p>
    <w:p>
      <w:pPr>
        <w:pStyle w:val="64"/>
        <w:numPr>
          <w:ilvl w:val="1"/>
          <w:numId w:val="46"/>
        </w:numPr>
        <w:tabs>
          <w:tab w:val="left" w:pos="1360"/>
        </w:tabs>
        <w:spacing w:before="6"/>
        <w:rPr>
          <w:sz w:val="20"/>
        </w:rPr>
      </w:pPr>
      <w:r>
        <w:rPr>
          <w:sz w:val="20"/>
        </w:rPr>
        <w:t>читать</w:t>
      </w:r>
      <w:r>
        <w:rPr>
          <w:spacing w:val="-3"/>
          <w:sz w:val="20"/>
        </w:rPr>
        <w:t xml:space="preserve"> </w:t>
      </w:r>
      <w:r>
        <w:rPr>
          <w:sz w:val="20"/>
        </w:rPr>
        <w:t>новые</w:t>
      </w:r>
      <w:r>
        <w:rPr>
          <w:spacing w:val="-4"/>
          <w:sz w:val="20"/>
        </w:rPr>
        <w:t xml:space="preserve"> </w:t>
      </w:r>
      <w:r>
        <w:rPr>
          <w:sz w:val="20"/>
        </w:rPr>
        <w:t>слова согласно</w:t>
      </w:r>
      <w:r>
        <w:rPr>
          <w:spacing w:val="-6"/>
          <w:sz w:val="20"/>
        </w:rPr>
        <w:t xml:space="preserve"> </w:t>
      </w:r>
      <w:r>
        <w:rPr>
          <w:sz w:val="20"/>
        </w:rPr>
        <w:t>основным правилам</w:t>
      </w:r>
      <w:r>
        <w:rPr>
          <w:spacing w:val="-4"/>
          <w:sz w:val="20"/>
        </w:rPr>
        <w:t xml:space="preserve"> </w:t>
      </w:r>
      <w:r>
        <w:rPr>
          <w:sz w:val="20"/>
        </w:rPr>
        <w:t>чтения;</w:t>
      </w:r>
    </w:p>
    <w:p>
      <w:pPr>
        <w:pStyle w:val="64"/>
        <w:numPr>
          <w:ilvl w:val="1"/>
          <w:numId w:val="46"/>
        </w:numPr>
        <w:tabs>
          <w:tab w:val="left" w:pos="1360"/>
        </w:tabs>
        <w:spacing w:before="15" w:line="252" w:lineRule="auto"/>
        <w:ind w:right="292"/>
        <w:rPr>
          <w:sz w:val="20"/>
        </w:rPr>
      </w:pPr>
      <w:r>
        <w:rPr>
          <w:sz w:val="20"/>
        </w:rPr>
        <w:t>различать</w:t>
      </w:r>
      <w:r>
        <w:rPr>
          <w:spacing w:val="1"/>
          <w:sz w:val="20"/>
        </w:rPr>
        <w:t xml:space="preserve"> </w:t>
      </w:r>
      <w:r>
        <w:rPr>
          <w:sz w:val="20"/>
        </w:rPr>
        <w:t>на</w:t>
      </w:r>
      <w:r>
        <w:rPr>
          <w:spacing w:val="1"/>
          <w:sz w:val="20"/>
        </w:rPr>
        <w:t xml:space="preserve"> </w:t>
      </w:r>
      <w:r>
        <w:rPr>
          <w:sz w:val="20"/>
        </w:rPr>
        <w:t>слух</w:t>
      </w:r>
      <w:r>
        <w:rPr>
          <w:spacing w:val="1"/>
          <w:sz w:val="20"/>
        </w:rPr>
        <w:t xml:space="preserve"> </w:t>
      </w:r>
      <w:r>
        <w:rPr>
          <w:sz w:val="20"/>
        </w:rPr>
        <w:t>и</w:t>
      </w:r>
      <w:r>
        <w:rPr>
          <w:spacing w:val="1"/>
          <w:sz w:val="20"/>
        </w:rPr>
        <w:t xml:space="preserve"> </w:t>
      </w:r>
      <w:r>
        <w:rPr>
          <w:sz w:val="20"/>
        </w:rPr>
        <w:t>правильно</w:t>
      </w:r>
      <w:r>
        <w:rPr>
          <w:spacing w:val="1"/>
          <w:sz w:val="20"/>
        </w:rPr>
        <w:t xml:space="preserve"> </w:t>
      </w:r>
      <w:r>
        <w:rPr>
          <w:sz w:val="20"/>
        </w:rPr>
        <w:t>произносить</w:t>
      </w:r>
      <w:r>
        <w:rPr>
          <w:spacing w:val="1"/>
          <w:sz w:val="20"/>
        </w:rPr>
        <w:t xml:space="preserve"> </w:t>
      </w:r>
      <w:r>
        <w:rPr>
          <w:sz w:val="20"/>
        </w:rPr>
        <w:t>слова</w:t>
      </w:r>
      <w:r>
        <w:rPr>
          <w:spacing w:val="1"/>
          <w:sz w:val="20"/>
        </w:rPr>
        <w:t xml:space="preserve"> </w:t>
      </w:r>
      <w:r>
        <w:rPr>
          <w:sz w:val="20"/>
        </w:rPr>
        <w:t>и</w:t>
      </w:r>
      <w:r>
        <w:rPr>
          <w:spacing w:val="-47"/>
          <w:sz w:val="20"/>
        </w:rPr>
        <w:t xml:space="preserve"> </w:t>
      </w:r>
      <w:r>
        <w:rPr>
          <w:sz w:val="20"/>
        </w:rPr>
        <w:t>фразы/предложения</w:t>
      </w:r>
      <w:r>
        <w:rPr>
          <w:spacing w:val="1"/>
          <w:sz w:val="20"/>
        </w:rPr>
        <w:t xml:space="preserve"> </w:t>
      </w:r>
      <w:r>
        <w:rPr>
          <w:sz w:val="20"/>
        </w:rPr>
        <w:t>с</w:t>
      </w:r>
      <w:r>
        <w:rPr>
          <w:spacing w:val="1"/>
          <w:sz w:val="20"/>
        </w:rPr>
        <w:t xml:space="preserve"> </w:t>
      </w:r>
      <w:r>
        <w:rPr>
          <w:sz w:val="20"/>
        </w:rPr>
        <w:t>соблюдением</w:t>
      </w:r>
      <w:r>
        <w:rPr>
          <w:spacing w:val="1"/>
          <w:sz w:val="20"/>
        </w:rPr>
        <w:t xml:space="preserve"> </w:t>
      </w:r>
      <w:r>
        <w:rPr>
          <w:sz w:val="20"/>
        </w:rPr>
        <w:t>их</w:t>
      </w:r>
      <w:r>
        <w:rPr>
          <w:spacing w:val="1"/>
          <w:sz w:val="20"/>
        </w:rPr>
        <w:t xml:space="preserve"> </w:t>
      </w:r>
      <w:r>
        <w:rPr>
          <w:sz w:val="20"/>
        </w:rPr>
        <w:t>ритмико-интонационных</w:t>
      </w:r>
      <w:r>
        <w:rPr>
          <w:spacing w:val="1"/>
          <w:sz w:val="20"/>
        </w:rPr>
        <w:t xml:space="preserve"> </w:t>
      </w:r>
      <w:r>
        <w:rPr>
          <w:sz w:val="20"/>
        </w:rPr>
        <w:t>особенностей.</w:t>
      </w:r>
    </w:p>
    <w:p>
      <w:pPr>
        <w:pStyle w:val="63"/>
        <w:spacing w:before="5"/>
      </w:pPr>
      <w:r>
        <w:t>Графика,</w:t>
      </w:r>
      <w:r>
        <w:rPr>
          <w:spacing w:val="-2"/>
        </w:rPr>
        <w:t xml:space="preserve"> </w:t>
      </w:r>
      <w:r>
        <w:t>орфография</w:t>
      </w:r>
      <w:r>
        <w:rPr>
          <w:spacing w:val="3"/>
        </w:rPr>
        <w:t xml:space="preserve"> </w:t>
      </w:r>
      <w:r>
        <w:t>и</w:t>
      </w:r>
      <w:r>
        <w:rPr>
          <w:spacing w:val="-5"/>
        </w:rPr>
        <w:t xml:space="preserve"> </w:t>
      </w:r>
      <w:r>
        <w:t>пунктуация</w:t>
      </w:r>
    </w:p>
    <w:p>
      <w:pPr>
        <w:pStyle w:val="64"/>
        <w:numPr>
          <w:ilvl w:val="1"/>
          <w:numId w:val="46"/>
        </w:numPr>
        <w:tabs>
          <w:tab w:val="left" w:pos="1360"/>
        </w:tabs>
        <w:spacing w:before="5"/>
        <w:rPr>
          <w:sz w:val="20"/>
        </w:rPr>
      </w:pPr>
      <w:r>
        <w:rPr>
          <w:sz w:val="20"/>
        </w:rPr>
        <w:t>правильно</w:t>
      </w:r>
      <w:r>
        <w:rPr>
          <w:spacing w:val="-6"/>
          <w:sz w:val="20"/>
        </w:rPr>
        <w:t xml:space="preserve"> </w:t>
      </w:r>
      <w:r>
        <w:rPr>
          <w:sz w:val="20"/>
        </w:rPr>
        <w:t>писать</w:t>
      </w:r>
      <w:r>
        <w:rPr>
          <w:spacing w:val="-1"/>
          <w:sz w:val="20"/>
        </w:rPr>
        <w:t xml:space="preserve"> </w:t>
      </w:r>
      <w:r>
        <w:rPr>
          <w:sz w:val="20"/>
        </w:rPr>
        <w:t>изученные</w:t>
      </w:r>
      <w:r>
        <w:rPr>
          <w:spacing w:val="-4"/>
          <w:sz w:val="20"/>
        </w:rPr>
        <w:t xml:space="preserve"> </w:t>
      </w:r>
      <w:r>
        <w:rPr>
          <w:sz w:val="20"/>
        </w:rPr>
        <w:t>слова;</w:t>
      </w:r>
    </w:p>
    <w:p>
      <w:pPr>
        <w:pStyle w:val="64"/>
        <w:numPr>
          <w:ilvl w:val="1"/>
          <w:numId w:val="46"/>
        </w:numPr>
        <w:tabs>
          <w:tab w:val="left" w:pos="1360"/>
        </w:tabs>
        <w:spacing w:before="15" w:line="254" w:lineRule="auto"/>
        <w:ind w:right="292"/>
        <w:rPr>
          <w:sz w:val="20"/>
        </w:rPr>
      </w:pPr>
      <w:r>
        <w:rPr>
          <w:sz w:val="20"/>
        </w:rPr>
        <w:t>правильно расставлять знаки препинания (точка, вопросительный и</w:t>
      </w:r>
      <w:r>
        <w:rPr>
          <w:spacing w:val="1"/>
          <w:sz w:val="20"/>
        </w:rPr>
        <w:t xml:space="preserve"> </w:t>
      </w:r>
      <w:r>
        <w:rPr>
          <w:sz w:val="20"/>
        </w:rPr>
        <w:t>восклицательный</w:t>
      </w:r>
      <w:r>
        <w:rPr>
          <w:spacing w:val="-10"/>
          <w:sz w:val="20"/>
        </w:rPr>
        <w:t xml:space="preserve"> </w:t>
      </w:r>
      <w:r>
        <w:rPr>
          <w:sz w:val="20"/>
        </w:rPr>
        <w:t>знаки</w:t>
      </w:r>
      <w:r>
        <w:rPr>
          <w:spacing w:val="-9"/>
          <w:sz w:val="20"/>
        </w:rPr>
        <w:t xml:space="preserve"> </w:t>
      </w:r>
      <w:r>
        <w:rPr>
          <w:sz w:val="20"/>
        </w:rPr>
        <w:t>в</w:t>
      </w:r>
      <w:r>
        <w:rPr>
          <w:spacing w:val="-6"/>
          <w:sz w:val="20"/>
        </w:rPr>
        <w:t xml:space="preserve"> </w:t>
      </w:r>
      <w:r>
        <w:rPr>
          <w:sz w:val="20"/>
        </w:rPr>
        <w:t>конце</w:t>
      </w:r>
      <w:r>
        <w:rPr>
          <w:spacing w:val="-10"/>
          <w:sz w:val="20"/>
        </w:rPr>
        <w:t xml:space="preserve"> </w:t>
      </w:r>
      <w:r>
        <w:rPr>
          <w:sz w:val="20"/>
        </w:rPr>
        <w:t>предложения,</w:t>
      </w:r>
      <w:r>
        <w:rPr>
          <w:spacing w:val="-5"/>
          <w:sz w:val="20"/>
        </w:rPr>
        <w:t xml:space="preserve"> </w:t>
      </w:r>
      <w:r>
        <w:rPr>
          <w:sz w:val="20"/>
        </w:rPr>
        <w:t>апостроф,</w:t>
      </w:r>
      <w:r>
        <w:rPr>
          <w:spacing w:val="-4"/>
          <w:sz w:val="20"/>
        </w:rPr>
        <w:t xml:space="preserve"> </w:t>
      </w:r>
      <w:r>
        <w:rPr>
          <w:sz w:val="20"/>
        </w:rPr>
        <w:t>запятая</w:t>
      </w:r>
      <w:r>
        <w:rPr>
          <w:spacing w:val="-8"/>
          <w:sz w:val="20"/>
        </w:rPr>
        <w:t xml:space="preserve"> </w:t>
      </w:r>
      <w:r>
        <w:rPr>
          <w:sz w:val="20"/>
        </w:rPr>
        <w:t>при</w:t>
      </w:r>
      <w:r>
        <w:rPr>
          <w:spacing w:val="-48"/>
          <w:sz w:val="20"/>
        </w:rPr>
        <w:t xml:space="preserve"> </w:t>
      </w:r>
      <w:r>
        <w:rPr>
          <w:sz w:val="20"/>
        </w:rPr>
        <w:t>перечислении).</w:t>
      </w:r>
    </w:p>
    <w:p>
      <w:pPr>
        <w:pStyle w:val="63"/>
        <w:spacing w:line="229" w:lineRule="exact"/>
      </w:pPr>
      <w:r>
        <w:t>Лексическая</w:t>
      </w:r>
      <w:r>
        <w:rPr>
          <w:spacing w:val="-2"/>
        </w:rPr>
        <w:t xml:space="preserve"> </w:t>
      </w:r>
      <w:r>
        <w:t>сторона</w:t>
      </w:r>
      <w:r>
        <w:rPr>
          <w:spacing w:val="-3"/>
        </w:rPr>
        <w:t xml:space="preserve"> </w:t>
      </w:r>
      <w:r>
        <w:t>речи</w:t>
      </w:r>
    </w:p>
    <w:p>
      <w:pPr>
        <w:spacing w:line="229" w:lineRule="exact"/>
        <w:sectPr>
          <w:pgSz w:w="7830" w:h="12020"/>
          <w:pgMar w:top="660" w:right="300" w:bottom="720" w:left="0" w:header="0" w:footer="532" w:gutter="0"/>
          <w:cols w:space="720" w:num="1"/>
        </w:sectPr>
      </w:pPr>
    </w:p>
    <w:p>
      <w:pPr>
        <w:pStyle w:val="64"/>
        <w:numPr>
          <w:ilvl w:val="1"/>
          <w:numId w:val="46"/>
        </w:numPr>
        <w:tabs>
          <w:tab w:val="left" w:pos="1360"/>
        </w:tabs>
        <w:spacing w:before="65" w:line="252" w:lineRule="auto"/>
        <w:ind w:right="291"/>
        <w:rPr>
          <w:sz w:val="20"/>
        </w:rPr>
      </w:pPr>
      <w:r>
        <w:rPr>
          <w:sz w:val="20"/>
        </w:rPr>
        <w:t>распознавать и употреблять в устной и письменной речи не менее</w:t>
      </w:r>
      <w:r>
        <w:rPr>
          <w:spacing w:val="1"/>
          <w:sz w:val="20"/>
        </w:rPr>
        <w:t xml:space="preserve"> </w:t>
      </w:r>
      <w:r>
        <w:rPr>
          <w:sz w:val="20"/>
        </w:rPr>
        <w:t>500 лексических</w:t>
      </w:r>
      <w:r>
        <w:rPr>
          <w:spacing w:val="1"/>
          <w:sz w:val="20"/>
        </w:rPr>
        <w:t xml:space="preserve"> </w:t>
      </w:r>
      <w:r>
        <w:rPr>
          <w:sz w:val="20"/>
        </w:rPr>
        <w:t>единиц</w:t>
      </w:r>
      <w:r>
        <w:rPr>
          <w:spacing w:val="1"/>
          <w:sz w:val="20"/>
        </w:rPr>
        <w:t xml:space="preserve"> </w:t>
      </w:r>
      <w:r>
        <w:rPr>
          <w:sz w:val="20"/>
        </w:rPr>
        <w:t>(слов,</w:t>
      </w:r>
      <w:r>
        <w:rPr>
          <w:spacing w:val="1"/>
          <w:sz w:val="20"/>
        </w:rPr>
        <w:t xml:space="preserve"> </w:t>
      </w:r>
      <w:r>
        <w:rPr>
          <w:sz w:val="20"/>
        </w:rPr>
        <w:t>словосочетаний,</w:t>
      </w:r>
      <w:r>
        <w:rPr>
          <w:spacing w:val="1"/>
          <w:sz w:val="20"/>
        </w:rPr>
        <w:t xml:space="preserve"> </w:t>
      </w:r>
      <w:r>
        <w:rPr>
          <w:sz w:val="20"/>
        </w:rPr>
        <w:t>речевых</w:t>
      </w:r>
      <w:r>
        <w:rPr>
          <w:spacing w:val="1"/>
          <w:sz w:val="20"/>
        </w:rPr>
        <w:t xml:space="preserve"> </w:t>
      </w:r>
      <w:r>
        <w:rPr>
          <w:sz w:val="20"/>
        </w:rPr>
        <w:t>клише),</w:t>
      </w:r>
      <w:r>
        <w:rPr>
          <w:spacing w:val="1"/>
          <w:sz w:val="20"/>
        </w:rPr>
        <w:t xml:space="preserve"> </w:t>
      </w:r>
      <w:r>
        <w:rPr>
          <w:sz w:val="20"/>
        </w:rPr>
        <w:t>включая</w:t>
      </w:r>
      <w:r>
        <w:rPr>
          <w:spacing w:val="1"/>
          <w:sz w:val="20"/>
        </w:rPr>
        <w:t xml:space="preserve"> </w:t>
      </w:r>
      <w:r>
        <w:rPr>
          <w:sz w:val="20"/>
        </w:rPr>
        <w:t>350</w:t>
      </w:r>
      <w:r>
        <w:rPr>
          <w:spacing w:val="1"/>
          <w:sz w:val="20"/>
        </w:rPr>
        <w:t xml:space="preserve"> </w:t>
      </w:r>
      <w:r>
        <w:rPr>
          <w:sz w:val="20"/>
        </w:rPr>
        <w:t>лексических</w:t>
      </w:r>
      <w:r>
        <w:rPr>
          <w:spacing w:val="1"/>
          <w:sz w:val="20"/>
        </w:rPr>
        <w:t xml:space="preserve"> </w:t>
      </w:r>
      <w:r>
        <w:rPr>
          <w:sz w:val="20"/>
        </w:rPr>
        <w:t>единиц,</w:t>
      </w:r>
      <w:r>
        <w:rPr>
          <w:spacing w:val="1"/>
          <w:sz w:val="20"/>
        </w:rPr>
        <w:t xml:space="preserve"> </w:t>
      </w:r>
      <w:r>
        <w:rPr>
          <w:sz w:val="20"/>
        </w:rPr>
        <w:t>освоенных</w:t>
      </w:r>
      <w:r>
        <w:rPr>
          <w:spacing w:val="1"/>
          <w:sz w:val="20"/>
        </w:rPr>
        <w:t xml:space="preserve"> </w:t>
      </w:r>
      <w:r>
        <w:rPr>
          <w:sz w:val="20"/>
        </w:rPr>
        <w:t>в предшествующие</w:t>
      </w:r>
      <w:r>
        <w:rPr>
          <w:spacing w:val="1"/>
          <w:sz w:val="20"/>
        </w:rPr>
        <w:t xml:space="preserve"> </w:t>
      </w:r>
      <w:r>
        <w:rPr>
          <w:sz w:val="20"/>
        </w:rPr>
        <w:t>годы обучения;</w:t>
      </w:r>
    </w:p>
    <w:p>
      <w:pPr>
        <w:pStyle w:val="64"/>
        <w:numPr>
          <w:ilvl w:val="1"/>
          <w:numId w:val="46"/>
        </w:numPr>
        <w:tabs>
          <w:tab w:val="left" w:pos="1360"/>
        </w:tabs>
        <w:spacing w:line="254" w:lineRule="auto"/>
        <w:ind w:right="293"/>
        <w:rPr>
          <w:sz w:val="20"/>
        </w:rPr>
      </w:pPr>
      <w:r>
        <w:rPr>
          <w:sz w:val="20"/>
        </w:rPr>
        <w:t>распознавать и образовывать родственные слова с использованием</w:t>
      </w:r>
      <w:r>
        <w:rPr>
          <w:spacing w:val="1"/>
          <w:sz w:val="20"/>
        </w:rPr>
        <w:t xml:space="preserve"> </w:t>
      </w:r>
      <w:r>
        <w:rPr>
          <w:sz w:val="20"/>
        </w:rPr>
        <w:t>основных</w:t>
      </w:r>
      <w:r>
        <w:rPr>
          <w:spacing w:val="11"/>
          <w:sz w:val="20"/>
        </w:rPr>
        <w:t xml:space="preserve"> </w:t>
      </w:r>
      <w:r>
        <w:rPr>
          <w:sz w:val="20"/>
        </w:rPr>
        <w:t>способов</w:t>
      </w:r>
      <w:r>
        <w:rPr>
          <w:spacing w:val="12"/>
          <w:sz w:val="20"/>
        </w:rPr>
        <w:t xml:space="preserve"> </w:t>
      </w:r>
      <w:r>
        <w:rPr>
          <w:sz w:val="20"/>
        </w:rPr>
        <w:t>словообразования:</w:t>
      </w:r>
      <w:r>
        <w:rPr>
          <w:spacing w:val="13"/>
          <w:sz w:val="20"/>
        </w:rPr>
        <w:t xml:space="preserve"> </w:t>
      </w:r>
      <w:r>
        <w:rPr>
          <w:sz w:val="20"/>
        </w:rPr>
        <w:t>аффиксации</w:t>
      </w:r>
      <w:r>
        <w:rPr>
          <w:spacing w:val="9"/>
          <w:sz w:val="20"/>
        </w:rPr>
        <w:t xml:space="preserve"> </w:t>
      </w:r>
      <w:r>
        <w:rPr>
          <w:sz w:val="20"/>
        </w:rPr>
        <w:t>(суффиксы</w:t>
      </w:r>
    </w:p>
    <w:p>
      <w:pPr>
        <w:pStyle w:val="33"/>
        <w:spacing w:line="249" w:lineRule="auto"/>
        <w:ind w:left="1359" w:right="298"/>
        <w:rPr>
          <w:lang w:val="en-US"/>
        </w:rPr>
      </w:pPr>
      <w:r>
        <w:rPr>
          <w:lang w:val="en-US"/>
        </w:rPr>
        <w:t>-er/-or,</w:t>
      </w:r>
      <w:r>
        <w:rPr>
          <w:spacing w:val="1"/>
          <w:lang w:val="en-US"/>
        </w:rPr>
        <w:t xml:space="preserve"> </w:t>
      </w:r>
      <w:r>
        <w:rPr>
          <w:lang w:val="en-US"/>
        </w:rPr>
        <w:t>-ist:</w:t>
      </w:r>
      <w:r>
        <w:rPr>
          <w:spacing w:val="1"/>
          <w:lang w:val="en-US"/>
        </w:rPr>
        <w:t xml:space="preserve"> </w:t>
      </w:r>
      <w:r>
        <w:rPr>
          <w:lang w:val="en-US"/>
        </w:rPr>
        <w:t>teacher,</w:t>
      </w:r>
      <w:r>
        <w:rPr>
          <w:spacing w:val="1"/>
          <w:lang w:val="en-US"/>
        </w:rPr>
        <w:t xml:space="preserve"> </w:t>
      </w:r>
      <w:r>
        <w:rPr>
          <w:lang w:val="en-US"/>
        </w:rPr>
        <w:t>actor,</w:t>
      </w:r>
      <w:r>
        <w:rPr>
          <w:spacing w:val="1"/>
          <w:lang w:val="en-US"/>
        </w:rPr>
        <w:t xml:space="preserve"> </w:t>
      </w:r>
      <w:r>
        <w:rPr>
          <w:lang w:val="en-US"/>
        </w:rPr>
        <w:t>artist),</w:t>
      </w:r>
      <w:r>
        <w:rPr>
          <w:spacing w:val="1"/>
          <w:lang w:val="en-US"/>
        </w:rPr>
        <w:t xml:space="preserve"> </w:t>
      </w:r>
      <w:r>
        <w:t>словосложения</w:t>
      </w:r>
      <w:r>
        <w:rPr>
          <w:spacing w:val="1"/>
          <w:lang w:val="en-US"/>
        </w:rPr>
        <w:t xml:space="preserve"> </w:t>
      </w:r>
      <w:r>
        <w:rPr>
          <w:lang w:val="en-US"/>
        </w:rPr>
        <w:t>(blackboard),</w:t>
      </w:r>
      <w:r>
        <w:rPr>
          <w:spacing w:val="1"/>
          <w:lang w:val="en-US"/>
        </w:rPr>
        <w:t xml:space="preserve"> </w:t>
      </w:r>
      <w:r>
        <w:t>конверсии</w:t>
      </w:r>
      <w:r>
        <w:rPr>
          <w:spacing w:val="-1"/>
          <w:lang w:val="en-US"/>
        </w:rPr>
        <w:t xml:space="preserve"> </w:t>
      </w:r>
      <w:r>
        <w:rPr>
          <w:lang w:val="en-US"/>
        </w:rPr>
        <w:t>(to</w:t>
      </w:r>
      <w:r>
        <w:rPr>
          <w:spacing w:val="-3"/>
          <w:lang w:val="en-US"/>
        </w:rPr>
        <w:t xml:space="preserve"> </w:t>
      </w:r>
      <w:r>
        <w:rPr>
          <w:lang w:val="en-US"/>
        </w:rPr>
        <w:t>play</w:t>
      </w:r>
      <w:r>
        <w:rPr>
          <w:spacing w:val="-5"/>
          <w:lang w:val="en-US"/>
        </w:rPr>
        <w:t xml:space="preserve"> </w:t>
      </w:r>
      <w:r>
        <w:rPr>
          <w:lang w:val="en-US"/>
        </w:rPr>
        <w:t>—</w:t>
      </w:r>
      <w:r>
        <w:rPr>
          <w:spacing w:val="2"/>
          <w:lang w:val="en-US"/>
        </w:rPr>
        <w:t xml:space="preserve"> </w:t>
      </w:r>
      <w:r>
        <w:rPr>
          <w:lang w:val="en-US"/>
        </w:rPr>
        <w:t>a</w:t>
      </w:r>
      <w:r>
        <w:rPr>
          <w:spacing w:val="-1"/>
          <w:lang w:val="en-US"/>
        </w:rPr>
        <w:t xml:space="preserve"> </w:t>
      </w:r>
      <w:r>
        <w:rPr>
          <w:lang w:val="en-US"/>
        </w:rPr>
        <w:t>play).</w:t>
      </w:r>
    </w:p>
    <w:p>
      <w:pPr>
        <w:pStyle w:val="63"/>
        <w:spacing w:before="8"/>
      </w:pPr>
      <w:r>
        <w:t>Грамматическая</w:t>
      </w:r>
      <w:r>
        <w:rPr>
          <w:spacing w:val="-7"/>
        </w:rPr>
        <w:t xml:space="preserve"> </w:t>
      </w:r>
      <w:r>
        <w:t>сторона</w:t>
      </w:r>
      <w:r>
        <w:rPr>
          <w:spacing w:val="2"/>
        </w:rPr>
        <w:t xml:space="preserve"> </w:t>
      </w:r>
      <w:r>
        <w:t>речи</w:t>
      </w:r>
    </w:p>
    <w:p>
      <w:pPr>
        <w:pStyle w:val="64"/>
        <w:numPr>
          <w:ilvl w:val="1"/>
          <w:numId w:val="46"/>
        </w:numPr>
        <w:tabs>
          <w:tab w:val="left" w:pos="1360"/>
        </w:tabs>
        <w:spacing w:before="6" w:line="254" w:lineRule="auto"/>
        <w:ind w:right="286"/>
        <w:rPr>
          <w:sz w:val="20"/>
        </w:rPr>
      </w:pPr>
      <w:r>
        <w:rPr>
          <w:sz w:val="20"/>
        </w:rPr>
        <w:t>распознавать</w:t>
      </w:r>
      <w:r>
        <w:rPr>
          <w:spacing w:val="1"/>
          <w:sz w:val="20"/>
        </w:rPr>
        <w:t xml:space="preserve"> </w:t>
      </w:r>
      <w:r>
        <w:rPr>
          <w:sz w:val="20"/>
        </w:rPr>
        <w:t>и употреблять</w:t>
      </w:r>
      <w:r>
        <w:rPr>
          <w:spacing w:val="1"/>
          <w:sz w:val="20"/>
        </w:rPr>
        <w:t xml:space="preserve"> </w:t>
      </w:r>
      <w:r>
        <w:rPr>
          <w:sz w:val="20"/>
        </w:rPr>
        <w:t>в</w:t>
      </w:r>
      <w:r>
        <w:rPr>
          <w:spacing w:val="1"/>
          <w:sz w:val="20"/>
        </w:rPr>
        <w:t xml:space="preserve"> </w:t>
      </w:r>
      <w:r>
        <w:rPr>
          <w:sz w:val="20"/>
        </w:rPr>
        <w:t>устной и письменной речи Present</w:t>
      </w:r>
      <w:r>
        <w:rPr>
          <w:spacing w:val="1"/>
          <w:sz w:val="20"/>
        </w:rPr>
        <w:t xml:space="preserve"> </w:t>
      </w:r>
      <w:r>
        <w:rPr>
          <w:sz w:val="20"/>
        </w:rPr>
        <w:t>Continuous</w:t>
      </w:r>
      <w:r>
        <w:rPr>
          <w:spacing w:val="1"/>
          <w:sz w:val="20"/>
        </w:rPr>
        <w:t xml:space="preserve"> </w:t>
      </w:r>
      <w:r>
        <w:rPr>
          <w:sz w:val="20"/>
        </w:rPr>
        <w:t>Tense</w:t>
      </w:r>
      <w:r>
        <w:rPr>
          <w:spacing w:val="1"/>
          <w:sz w:val="20"/>
        </w:rPr>
        <w:t xml:space="preserve"> </w:t>
      </w:r>
      <w:r>
        <w:rPr>
          <w:sz w:val="20"/>
        </w:rPr>
        <w:t>в</w:t>
      </w:r>
      <w:r>
        <w:rPr>
          <w:spacing w:val="1"/>
          <w:sz w:val="20"/>
        </w:rPr>
        <w:t xml:space="preserve"> </w:t>
      </w:r>
      <w:r>
        <w:rPr>
          <w:sz w:val="20"/>
        </w:rPr>
        <w:t>повествовательных</w:t>
      </w:r>
      <w:r>
        <w:rPr>
          <w:spacing w:val="1"/>
          <w:sz w:val="20"/>
        </w:rPr>
        <w:t xml:space="preserve"> </w:t>
      </w:r>
      <w:r>
        <w:rPr>
          <w:sz w:val="20"/>
        </w:rPr>
        <w:t>(утвердительных</w:t>
      </w:r>
      <w:r>
        <w:rPr>
          <w:spacing w:val="1"/>
          <w:sz w:val="20"/>
        </w:rPr>
        <w:t xml:space="preserve"> </w:t>
      </w:r>
      <w:r>
        <w:rPr>
          <w:sz w:val="20"/>
        </w:rPr>
        <w:t>и</w:t>
      </w:r>
      <w:r>
        <w:rPr>
          <w:spacing w:val="1"/>
          <w:sz w:val="20"/>
        </w:rPr>
        <w:t xml:space="preserve"> </w:t>
      </w:r>
      <w:r>
        <w:rPr>
          <w:sz w:val="20"/>
        </w:rPr>
        <w:t>отрицательных),</w:t>
      </w:r>
      <w:r>
        <w:rPr>
          <w:spacing w:val="1"/>
          <w:sz w:val="20"/>
        </w:rPr>
        <w:t xml:space="preserve"> </w:t>
      </w:r>
      <w:r>
        <w:rPr>
          <w:sz w:val="20"/>
        </w:rPr>
        <w:t>вопросительных</w:t>
      </w:r>
      <w:r>
        <w:rPr>
          <w:spacing w:val="1"/>
          <w:sz w:val="20"/>
        </w:rPr>
        <w:t xml:space="preserve"> </w:t>
      </w:r>
      <w:r>
        <w:rPr>
          <w:sz w:val="20"/>
        </w:rPr>
        <w:t>(общий</w:t>
      </w:r>
      <w:r>
        <w:rPr>
          <w:spacing w:val="1"/>
          <w:sz w:val="20"/>
        </w:rPr>
        <w:t xml:space="preserve"> </w:t>
      </w:r>
      <w:r>
        <w:rPr>
          <w:sz w:val="20"/>
        </w:rPr>
        <w:t>и</w:t>
      </w:r>
      <w:r>
        <w:rPr>
          <w:spacing w:val="1"/>
          <w:sz w:val="20"/>
        </w:rPr>
        <w:t xml:space="preserve"> </w:t>
      </w:r>
      <w:r>
        <w:rPr>
          <w:sz w:val="20"/>
        </w:rPr>
        <w:t>специальный</w:t>
      </w:r>
      <w:r>
        <w:rPr>
          <w:spacing w:val="1"/>
          <w:sz w:val="20"/>
        </w:rPr>
        <w:t xml:space="preserve"> </w:t>
      </w:r>
      <w:r>
        <w:rPr>
          <w:sz w:val="20"/>
        </w:rPr>
        <w:t>вопрос)</w:t>
      </w:r>
      <w:r>
        <w:rPr>
          <w:spacing w:val="-47"/>
          <w:sz w:val="20"/>
        </w:rPr>
        <w:t xml:space="preserve"> </w:t>
      </w:r>
      <w:r>
        <w:rPr>
          <w:sz w:val="20"/>
        </w:rPr>
        <w:t>предложениях;</w:t>
      </w:r>
    </w:p>
    <w:p>
      <w:pPr>
        <w:pStyle w:val="64"/>
        <w:numPr>
          <w:ilvl w:val="1"/>
          <w:numId w:val="46"/>
        </w:numPr>
        <w:tabs>
          <w:tab w:val="left" w:pos="1360"/>
        </w:tabs>
        <w:spacing w:line="254" w:lineRule="auto"/>
        <w:ind w:right="294"/>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конструкцию to be going to и Future Simple Tense для выражения</w:t>
      </w:r>
      <w:r>
        <w:rPr>
          <w:spacing w:val="1"/>
          <w:sz w:val="20"/>
        </w:rPr>
        <w:t xml:space="preserve"> </w:t>
      </w:r>
      <w:r>
        <w:rPr>
          <w:sz w:val="20"/>
        </w:rPr>
        <w:t>будущего</w:t>
      </w:r>
      <w:r>
        <w:rPr>
          <w:spacing w:val="-4"/>
          <w:sz w:val="20"/>
        </w:rPr>
        <w:t xml:space="preserve"> </w:t>
      </w:r>
      <w:r>
        <w:rPr>
          <w:sz w:val="20"/>
        </w:rPr>
        <w:t>действия;</w:t>
      </w:r>
    </w:p>
    <w:p>
      <w:pPr>
        <w:pStyle w:val="64"/>
        <w:numPr>
          <w:ilvl w:val="1"/>
          <w:numId w:val="46"/>
        </w:numPr>
        <w:tabs>
          <w:tab w:val="left" w:pos="1360"/>
        </w:tabs>
        <w:spacing w:line="254" w:lineRule="auto"/>
        <w:ind w:right="297"/>
        <w:rPr>
          <w:sz w:val="20"/>
        </w:rPr>
      </w:pPr>
      <w:r>
        <w:rPr>
          <w:sz w:val="20"/>
        </w:rPr>
        <w:t>распознавать и употреблять в устной и письменной речи модальные</w:t>
      </w:r>
      <w:r>
        <w:rPr>
          <w:spacing w:val="-47"/>
          <w:sz w:val="20"/>
        </w:rPr>
        <w:t xml:space="preserve"> </w:t>
      </w:r>
      <w:r>
        <w:rPr>
          <w:sz w:val="20"/>
        </w:rPr>
        <w:t>глаголы долженствования</w:t>
      </w:r>
      <w:r>
        <w:rPr>
          <w:spacing w:val="1"/>
          <w:sz w:val="20"/>
        </w:rPr>
        <w:t xml:space="preserve"> </w:t>
      </w:r>
      <w:r>
        <w:rPr>
          <w:sz w:val="20"/>
        </w:rPr>
        <w:t>must</w:t>
      </w:r>
      <w:r>
        <w:rPr>
          <w:spacing w:val="4"/>
          <w:sz w:val="20"/>
        </w:rPr>
        <w:t xml:space="preserve"> </w:t>
      </w:r>
      <w:r>
        <w:rPr>
          <w:sz w:val="20"/>
        </w:rPr>
        <w:t>и</w:t>
      </w:r>
      <w:r>
        <w:rPr>
          <w:spacing w:val="-6"/>
          <w:sz w:val="20"/>
        </w:rPr>
        <w:t xml:space="preserve"> </w:t>
      </w:r>
      <w:r>
        <w:rPr>
          <w:sz w:val="20"/>
        </w:rPr>
        <w:t>have</w:t>
      </w:r>
      <w:r>
        <w:rPr>
          <w:spacing w:val="-1"/>
          <w:sz w:val="20"/>
        </w:rPr>
        <w:t xml:space="preserve"> </w:t>
      </w:r>
      <w:r>
        <w:rPr>
          <w:sz w:val="20"/>
        </w:rPr>
        <w:t>to;</w:t>
      </w:r>
    </w:p>
    <w:p>
      <w:pPr>
        <w:pStyle w:val="64"/>
        <w:numPr>
          <w:ilvl w:val="1"/>
          <w:numId w:val="46"/>
        </w:numPr>
        <w:tabs>
          <w:tab w:val="left" w:pos="1360"/>
        </w:tabs>
        <w:spacing w:line="252" w:lineRule="auto"/>
        <w:ind w:right="298"/>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отрицательное</w:t>
      </w:r>
      <w:r>
        <w:rPr>
          <w:spacing w:val="-2"/>
          <w:sz w:val="20"/>
        </w:rPr>
        <w:t xml:space="preserve"> </w:t>
      </w:r>
      <w:r>
        <w:rPr>
          <w:sz w:val="20"/>
        </w:rPr>
        <w:t>местоимение</w:t>
      </w:r>
      <w:r>
        <w:rPr>
          <w:spacing w:val="-1"/>
          <w:sz w:val="20"/>
        </w:rPr>
        <w:t xml:space="preserve"> </w:t>
      </w:r>
      <w:r>
        <w:rPr>
          <w:sz w:val="20"/>
        </w:rPr>
        <w:t>no;</w:t>
      </w:r>
    </w:p>
    <w:p>
      <w:pPr>
        <w:pStyle w:val="64"/>
        <w:numPr>
          <w:ilvl w:val="1"/>
          <w:numId w:val="46"/>
        </w:numPr>
        <w:tabs>
          <w:tab w:val="left" w:pos="1360"/>
        </w:tabs>
        <w:spacing w:line="252" w:lineRule="auto"/>
        <w:ind w:right="292"/>
        <w:rPr>
          <w:sz w:val="20"/>
        </w:rPr>
      </w:pPr>
      <w:r>
        <w:rPr>
          <w:sz w:val="20"/>
        </w:rPr>
        <w:t>распознавать и употреблять в устной и письменной речи степени</w:t>
      </w:r>
      <w:r>
        <w:rPr>
          <w:spacing w:val="1"/>
          <w:sz w:val="20"/>
        </w:rPr>
        <w:t xml:space="preserve"> </w:t>
      </w:r>
      <w:r>
        <w:rPr>
          <w:sz w:val="20"/>
        </w:rPr>
        <w:t>сравнения</w:t>
      </w:r>
      <w:r>
        <w:rPr>
          <w:spacing w:val="1"/>
          <w:sz w:val="20"/>
        </w:rPr>
        <w:t xml:space="preserve"> </w:t>
      </w:r>
      <w:r>
        <w:rPr>
          <w:sz w:val="20"/>
        </w:rPr>
        <w:t>прилагательных</w:t>
      </w:r>
      <w:r>
        <w:rPr>
          <w:spacing w:val="1"/>
          <w:sz w:val="20"/>
        </w:rPr>
        <w:t xml:space="preserve"> </w:t>
      </w:r>
      <w:r>
        <w:rPr>
          <w:sz w:val="20"/>
        </w:rPr>
        <w:t>(формы,</w:t>
      </w:r>
      <w:r>
        <w:rPr>
          <w:spacing w:val="1"/>
          <w:sz w:val="20"/>
        </w:rPr>
        <w:t xml:space="preserve"> </w:t>
      </w:r>
      <w:r>
        <w:rPr>
          <w:sz w:val="20"/>
        </w:rPr>
        <w:t>образованные</w:t>
      </w:r>
      <w:r>
        <w:rPr>
          <w:spacing w:val="1"/>
          <w:sz w:val="20"/>
        </w:rPr>
        <w:t xml:space="preserve"> </w:t>
      </w:r>
      <w:r>
        <w:rPr>
          <w:sz w:val="20"/>
        </w:rPr>
        <w:t>по</w:t>
      </w:r>
      <w:r>
        <w:rPr>
          <w:spacing w:val="1"/>
          <w:sz w:val="20"/>
        </w:rPr>
        <w:t xml:space="preserve"> </w:t>
      </w:r>
      <w:r>
        <w:rPr>
          <w:sz w:val="20"/>
        </w:rPr>
        <w:t>правилу</w:t>
      </w:r>
      <w:r>
        <w:rPr>
          <w:spacing w:val="1"/>
          <w:sz w:val="20"/>
        </w:rPr>
        <w:t xml:space="preserve"> </w:t>
      </w:r>
      <w:r>
        <w:rPr>
          <w:sz w:val="20"/>
        </w:rPr>
        <w:t>и</w:t>
      </w:r>
      <w:r>
        <w:rPr>
          <w:spacing w:val="1"/>
          <w:sz w:val="20"/>
        </w:rPr>
        <w:t xml:space="preserve"> </w:t>
      </w:r>
      <w:r>
        <w:rPr>
          <w:sz w:val="20"/>
        </w:rPr>
        <w:t>исключения:</w:t>
      </w:r>
      <w:r>
        <w:rPr>
          <w:spacing w:val="1"/>
          <w:sz w:val="20"/>
        </w:rPr>
        <w:t xml:space="preserve"> </w:t>
      </w:r>
      <w:r>
        <w:rPr>
          <w:sz w:val="20"/>
        </w:rPr>
        <w:t>good</w:t>
      </w:r>
      <w:r>
        <w:rPr>
          <w:spacing w:val="1"/>
          <w:sz w:val="20"/>
        </w:rPr>
        <w:t xml:space="preserve"> </w:t>
      </w:r>
      <w:r>
        <w:rPr>
          <w:sz w:val="20"/>
        </w:rPr>
        <w:t>— better —</w:t>
      </w:r>
      <w:r>
        <w:rPr>
          <w:spacing w:val="-4"/>
          <w:sz w:val="20"/>
        </w:rPr>
        <w:t xml:space="preserve"> </w:t>
      </w:r>
      <w:r>
        <w:rPr>
          <w:sz w:val="20"/>
        </w:rPr>
        <w:t>(the)</w:t>
      </w:r>
      <w:r>
        <w:rPr>
          <w:spacing w:val="-5"/>
          <w:sz w:val="20"/>
        </w:rPr>
        <w:t xml:space="preserve"> </w:t>
      </w:r>
      <w:r>
        <w:rPr>
          <w:sz w:val="20"/>
        </w:rPr>
        <w:t>best,</w:t>
      </w:r>
      <w:r>
        <w:rPr>
          <w:spacing w:val="1"/>
          <w:sz w:val="20"/>
        </w:rPr>
        <w:t xml:space="preserve"> </w:t>
      </w:r>
      <w:r>
        <w:rPr>
          <w:sz w:val="20"/>
        </w:rPr>
        <w:t>bad</w:t>
      </w:r>
      <w:r>
        <w:rPr>
          <w:spacing w:val="-3"/>
          <w:sz w:val="20"/>
        </w:rPr>
        <w:t xml:space="preserve"> </w:t>
      </w:r>
      <w:r>
        <w:rPr>
          <w:sz w:val="20"/>
        </w:rPr>
        <w:t>— worse</w:t>
      </w:r>
      <w:r>
        <w:rPr>
          <w:spacing w:val="-2"/>
          <w:sz w:val="20"/>
        </w:rPr>
        <w:t xml:space="preserve"> </w:t>
      </w:r>
      <w:r>
        <w:rPr>
          <w:sz w:val="20"/>
        </w:rPr>
        <w:t>—</w:t>
      </w:r>
      <w:r>
        <w:rPr>
          <w:spacing w:val="1"/>
          <w:sz w:val="20"/>
        </w:rPr>
        <w:t xml:space="preserve"> </w:t>
      </w:r>
      <w:r>
        <w:rPr>
          <w:sz w:val="20"/>
        </w:rPr>
        <w:t>(the)</w:t>
      </w:r>
      <w:r>
        <w:rPr>
          <w:spacing w:val="-1"/>
          <w:sz w:val="20"/>
        </w:rPr>
        <w:t xml:space="preserve"> </w:t>
      </w:r>
      <w:r>
        <w:rPr>
          <w:sz w:val="20"/>
        </w:rPr>
        <w:t>worst);</w:t>
      </w:r>
    </w:p>
    <w:p>
      <w:pPr>
        <w:pStyle w:val="64"/>
        <w:numPr>
          <w:ilvl w:val="1"/>
          <w:numId w:val="46"/>
        </w:numPr>
        <w:tabs>
          <w:tab w:val="left" w:pos="1360"/>
        </w:tabs>
        <w:spacing w:line="256" w:lineRule="auto"/>
        <w:ind w:right="298"/>
        <w:rPr>
          <w:sz w:val="20"/>
        </w:rPr>
      </w:pPr>
      <w:r>
        <w:rPr>
          <w:sz w:val="20"/>
        </w:rPr>
        <w:t>распознавать и употреблять в устной и письменной речи наречия</w:t>
      </w:r>
      <w:r>
        <w:rPr>
          <w:spacing w:val="1"/>
          <w:sz w:val="20"/>
        </w:rPr>
        <w:t xml:space="preserve"> </w:t>
      </w:r>
      <w:r>
        <w:rPr>
          <w:sz w:val="20"/>
        </w:rPr>
        <w:t>времени;</w:t>
      </w:r>
    </w:p>
    <w:p>
      <w:pPr>
        <w:pStyle w:val="64"/>
        <w:numPr>
          <w:ilvl w:val="1"/>
          <w:numId w:val="46"/>
        </w:numPr>
        <w:tabs>
          <w:tab w:val="left" w:pos="1360"/>
        </w:tabs>
        <w:spacing w:line="249" w:lineRule="auto"/>
        <w:ind w:right="292"/>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обозначение</w:t>
      </w:r>
      <w:r>
        <w:rPr>
          <w:spacing w:val="-2"/>
          <w:sz w:val="20"/>
        </w:rPr>
        <w:t xml:space="preserve"> </w:t>
      </w:r>
      <w:r>
        <w:rPr>
          <w:sz w:val="20"/>
        </w:rPr>
        <w:t>даты</w:t>
      </w:r>
      <w:r>
        <w:rPr>
          <w:spacing w:val="1"/>
          <w:sz w:val="20"/>
        </w:rPr>
        <w:t xml:space="preserve"> </w:t>
      </w:r>
      <w:r>
        <w:rPr>
          <w:sz w:val="20"/>
        </w:rPr>
        <w:t>и года;</w:t>
      </w:r>
    </w:p>
    <w:p>
      <w:pPr>
        <w:pStyle w:val="64"/>
        <w:numPr>
          <w:ilvl w:val="1"/>
          <w:numId w:val="46"/>
        </w:numPr>
        <w:tabs>
          <w:tab w:val="left" w:pos="1360"/>
        </w:tabs>
        <w:ind w:right="298"/>
        <w:rPr>
          <w:sz w:val="20"/>
        </w:rPr>
      </w:pPr>
      <w:r>
        <w:rPr>
          <w:sz w:val="20"/>
        </w:rPr>
        <w:t>распознавать</w:t>
      </w:r>
      <w:r>
        <w:rPr>
          <w:spacing w:val="1"/>
          <w:sz w:val="20"/>
        </w:rPr>
        <w:t xml:space="preserve"> </w:t>
      </w:r>
      <w:r>
        <w:rPr>
          <w:sz w:val="20"/>
        </w:rPr>
        <w:t>и</w:t>
      </w:r>
      <w:r>
        <w:rPr>
          <w:spacing w:val="1"/>
          <w:sz w:val="20"/>
        </w:rPr>
        <w:t xml:space="preserve"> </w:t>
      </w:r>
      <w:r>
        <w:rPr>
          <w:sz w:val="20"/>
        </w:rPr>
        <w:t>употреблять</w:t>
      </w:r>
      <w:r>
        <w:rPr>
          <w:spacing w:val="1"/>
          <w:sz w:val="20"/>
        </w:rPr>
        <w:t xml:space="preserve"> </w:t>
      </w:r>
      <w:r>
        <w:rPr>
          <w:sz w:val="20"/>
        </w:rPr>
        <w:t>в</w:t>
      </w:r>
      <w:r>
        <w:rPr>
          <w:spacing w:val="1"/>
          <w:sz w:val="20"/>
        </w:rPr>
        <w:t xml:space="preserve"> </w:t>
      </w:r>
      <w:r>
        <w:rPr>
          <w:sz w:val="20"/>
        </w:rPr>
        <w:t>устной</w:t>
      </w:r>
      <w:r>
        <w:rPr>
          <w:spacing w:val="1"/>
          <w:sz w:val="20"/>
        </w:rPr>
        <w:t xml:space="preserve"> </w:t>
      </w:r>
      <w:r>
        <w:rPr>
          <w:sz w:val="20"/>
        </w:rPr>
        <w:t>и</w:t>
      </w:r>
      <w:r>
        <w:rPr>
          <w:spacing w:val="1"/>
          <w:sz w:val="20"/>
        </w:rPr>
        <w:t xml:space="preserve"> </w:t>
      </w:r>
      <w:r>
        <w:rPr>
          <w:sz w:val="20"/>
        </w:rPr>
        <w:t>письменной</w:t>
      </w:r>
      <w:r>
        <w:rPr>
          <w:spacing w:val="1"/>
          <w:sz w:val="20"/>
        </w:rPr>
        <w:t xml:space="preserve"> </w:t>
      </w:r>
      <w:r>
        <w:rPr>
          <w:sz w:val="20"/>
        </w:rPr>
        <w:t>речи</w:t>
      </w:r>
      <w:r>
        <w:rPr>
          <w:spacing w:val="1"/>
          <w:sz w:val="20"/>
        </w:rPr>
        <w:t xml:space="preserve"> </w:t>
      </w:r>
      <w:r>
        <w:rPr>
          <w:sz w:val="20"/>
        </w:rPr>
        <w:t>обозначение</w:t>
      </w:r>
      <w:r>
        <w:rPr>
          <w:spacing w:val="-2"/>
          <w:sz w:val="20"/>
        </w:rPr>
        <w:t xml:space="preserve"> </w:t>
      </w:r>
      <w:r>
        <w:rPr>
          <w:sz w:val="20"/>
        </w:rPr>
        <w:t>времени.</w:t>
      </w:r>
    </w:p>
    <w:p>
      <w:pPr>
        <w:pStyle w:val="61"/>
        <w:jc w:val="both"/>
      </w:pPr>
      <w:r>
        <w:t>Социокультурные</w:t>
      </w:r>
      <w:r>
        <w:rPr>
          <w:spacing w:val="-1"/>
        </w:rPr>
        <w:t xml:space="preserve"> </w:t>
      </w:r>
      <w:r>
        <w:t>знания</w:t>
      </w:r>
      <w:r>
        <w:rPr>
          <w:spacing w:val="-2"/>
        </w:rPr>
        <w:t xml:space="preserve"> </w:t>
      </w:r>
      <w:r>
        <w:t>и</w:t>
      </w:r>
      <w:r>
        <w:rPr>
          <w:spacing w:val="-2"/>
        </w:rPr>
        <w:t xml:space="preserve"> </w:t>
      </w:r>
      <w:r>
        <w:t>умения</w:t>
      </w:r>
    </w:p>
    <w:p>
      <w:pPr>
        <w:pStyle w:val="64"/>
        <w:numPr>
          <w:ilvl w:val="1"/>
          <w:numId w:val="46"/>
        </w:numPr>
        <w:tabs>
          <w:tab w:val="left" w:pos="1360"/>
        </w:tabs>
        <w:spacing w:line="252" w:lineRule="auto"/>
        <w:ind w:right="293"/>
        <w:rPr>
          <w:sz w:val="20"/>
        </w:rPr>
      </w:pPr>
      <w:r>
        <w:rPr>
          <w:sz w:val="20"/>
        </w:rPr>
        <w:t>владеть</w:t>
      </w:r>
      <w:r>
        <w:rPr>
          <w:spacing w:val="1"/>
          <w:sz w:val="20"/>
        </w:rPr>
        <w:t xml:space="preserve"> </w:t>
      </w:r>
      <w:r>
        <w:rPr>
          <w:sz w:val="20"/>
        </w:rPr>
        <w:t>социокультурными</w:t>
      </w:r>
      <w:r>
        <w:rPr>
          <w:spacing w:val="1"/>
          <w:sz w:val="20"/>
        </w:rPr>
        <w:t xml:space="preserve"> </w:t>
      </w:r>
      <w:r>
        <w:rPr>
          <w:sz w:val="20"/>
        </w:rPr>
        <w:t>элементами</w:t>
      </w:r>
      <w:r>
        <w:rPr>
          <w:spacing w:val="1"/>
          <w:sz w:val="20"/>
        </w:rPr>
        <w:t xml:space="preserve"> </w:t>
      </w:r>
      <w:r>
        <w:rPr>
          <w:sz w:val="20"/>
        </w:rPr>
        <w:t>речевого</w:t>
      </w:r>
      <w:r>
        <w:rPr>
          <w:spacing w:val="1"/>
          <w:sz w:val="20"/>
        </w:rPr>
        <w:t xml:space="preserve"> </w:t>
      </w:r>
      <w:r>
        <w:rPr>
          <w:sz w:val="20"/>
        </w:rPr>
        <w:t>поведенческого</w:t>
      </w:r>
      <w:r>
        <w:rPr>
          <w:spacing w:val="1"/>
          <w:sz w:val="20"/>
        </w:rPr>
        <w:t xml:space="preserve"> </w:t>
      </w:r>
      <w:r>
        <w:rPr>
          <w:sz w:val="20"/>
        </w:rPr>
        <w:t>этикета, принятыми в англоязычной среде, в некоторых ситуациях</w:t>
      </w:r>
      <w:r>
        <w:rPr>
          <w:spacing w:val="1"/>
          <w:sz w:val="20"/>
        </w:rPr>
        <w:t xml:space="preserve"> </w:t>
      </w:r>
      <w:r>
        <w:rPr>
          <w:sz w:val="20"/>
        </w:rPr>
        <w:t>общения</w:t>
      </w:r>
      <w:r>
        <w:rPr>
          <w:spacing w:val="1"/>
          <w:sz w:val="20"/>
        </w:rPr>
        <w:t xml:space="preserve"> </w:t>
      </w:r>
      <w:r>
        <w:rPr>
          <w:sz w:val="20"/>
        </w:rPr>
        <w:t>(приветствие,</w:t>
      </w:r>
      <w:r>
        <w:rPr>
          <w:spacing w:val="1"/>
          <w:sz w:val="20"/>
        </w:rPr>
        <w:t xml:space="preserve"> </w:t>
      </w:r>
      <w:r>
        <w:rPr>
          <w:sz w:val="20"/>
        </w:rPr>
        <w:t>прощание,</w:t>
      </w:r>
      <w:r>
        <w:rPr>
          <w:spacing w:val="1"/>
          <w:sz w:val="20"/>
        </w:rPr>
        <w:t xml:space="preserve"> </w:t>
      </w:r>
      <w:r>
        <w:rPr>
          <w:sz w:val="20"/>
        </w:rPr>
        <w:t>знакомство,</w:t>
      </w:r>
      <w:r>
        <w:rPr>
          <w:spacing w:val="1"/>
          <w:sz w:val="20"/>
        </w:rPr>
        <w:t xml:space="preserve"> </w:t>
      </w:r>
      <w:r>
        <w:rPr>
          <w:sz w:val="20"/>
        </w:rPr>
        <w:t>выражение</w:t>
      </w:r>
      <w:r>
        <w:rPr>
          <w:spacing w:val="1"/>
          <w:sz w:val="20"/>
        </w:rPr>
        <w:t xml:space="preserve"> </w:t>
      </w:r>
      <w:r>
        <w:rPr>
          <w:sz w:val="20"/>
        </w:rPr>
        <w:t>благодарности, извинение, поздравление с днём рождения, Новым</w:t>
      </w:r>
      <w:r>
        <w:rPr>
          <w:spacing w:val="1"/>
          <w:sz w:val="20"/>
        </w:rPr>
        <w:t xml:space="preserve"> </w:t>
      </w:r>
      <w:r>
        <w:rPr>
          <w:sz w:val="20"/>
        </w:rPr>
        <w:t>годом,</w:t>
      </w:r>
      <w:r>
        <w:rPr>
          <w:spacing w:val="3"/>
          <w:sz w:val="20"/>
        </w:rPr>
        <w:t xml:space="preserve"> </w:t>
      </w:r>
      <w:r>
        <w:rPr>
          <w:sz w:val="20"/>
        </w:rPr>
        <w:t>Рождеством);</w:t>
      </w:r>
    </w:p>
    <w:p>
      <w:pPr>
        <w:pStyle w:val="64"/>
        <w:numPr>
          <w:ilvl w:val="1"/>
          <w:numId w:val="46"/>
        </w:numPr>
        <w:tabs>
          <w:tab w:val="left" w:pos="1360"/>
        </w:tabs>
        <w:rPr>
          <w:sz w:val="20"/>
        </w:rPr>
      </w:pPr>
      <w:r>
        <w:rPr>
          <w:sz w:val="20"/>
        </w:rPr>
        <w:t>знать</w:t>
      </w:r>
      <w:r>
        <w:rPr>
          <w:spacing w:val="-2"/>
          <w:sz w:val="20"/>
        </w:rPr>
        <w:t xml:space="preserve"> </w:t>
      </w:r>
      <w:r>
        <w:rPr>
          <w:sz w:val="20"/>
        </w:rPr>
        <w:t>названия</w:t>
      </w:r>
      <w:r>
        <w:rPr>
          <w:spacing w:val="-2"/>
          <w:sz w:val="20"/>
        </w:rPr>
        <w:t xml:space="preserve"> </w:t>
      </w:r>
      <w:r>
        <w:rPr>
          <w:sz w:val="20"/>
        </w:rPr>
        <w:t>родной</w:t>
      </w:r>
      <w:r>
        <w:rPr>
          <w:spacing w:val="-3"/>
          <w:sz w:val="20"/>
        </w:rPr>
        <w:t xml:space="preserve"> </w:t>
      </w:r>
      <w:r>
        <w:rPr>
          <w:sz w:val="20"/>
        </w:rPr>
        <w:t>страны</w:t>
      </w:r>
      <w:r>
        <w:rPr>
          <w:spacing w:val="-2"/>
          <w:sz w:val="20"/>
        </w:rPr>
        <w:t xml:space="preserve"> </w:t>
      </w:r>
      <w:r>
        <w:rPr>
          <w:sz w:val="20"/>
        </w:rPr>
        <w:t>и</w:t>
      </w:r>
      <w:r>
        <w:rPr>
          <w:spacing w:val="-3"/>
          <w:sz w:val="20"/>
        </w:rPr>
        <w:t xml:space="preserve"> </w:t>
      </w:r>
      <w:r>
        <w:rPr>
          <w:sz w:val="20"/>
        </w:rPr>
        <w:t>страны/стран</w:t>
      </w:r>
      <w:r>
        <w:rPr>
          <w:spacing w:val="-3"/>
          <w:sz w:val="20"/>
        </w:rPr>
        <w:t xml:space="preserve"> </w:t>
      </w:r>
      <w:r>
        <w:rPr>
          <w:sz w:val="20"/>
        </w:rPr>
        <w:t>изучаемого</w:t>
      </w:r>
      <w:r>
        <w:rPr>
          <w:spacing w:val="-5"/>
          <w:sz w:val="20"/>
        </w:rPr>
        <w:t xml:space="preserve"> </w:t>
      </w:r>
      <w:r>
        <w:rPr>
          <w:sz w:val="20"/>
        </w:rPr>
        <w:t>языка;</w:t>
      </w:r>
    </w:p>
    <w:p>
      <w:pPr>
        <w:pStyle w:val="64"/>
        <w:numPr>
          <w:ilvl w:val="1"/>
          <w:numId w:val="46"/>
        </w:numPr>
        <w:tabs>
          <w:tab w:val="left" w:pos="1360"/>
        </w:tabs>
        <w:spacing w:before="3"/>
        <w:rPr>
          <w:sz w:val="20"/>
        </w:rPr>
      </w:pPr>
      <w:r>
        <w:rPr>
          <w:sz w:val="20"/>
        </w:rPr>
        <w:t>знать</w:t>
      </w:r>
      <w:r>
        <w:rPr>
          <w:spacing w:val="-5"/>
          <w:sz w:val="20"/>
        </w:rPr>
        <w:t xml:space="preserve"> </w:t>
      </w:r>
      <w:r>
        <w:rPr>
          <w:sz w:val="20"/>
        </w:rPr>
        <w:t>некоторых</w:t>
      </w:r>
      <w:r>
        <w:rPr>
          <w:spacing w:val="-4"/>
          <w:sz w:val="20"/>
        </w:rPr>
        <w:t xml:space="preserve"> </w:t>
      </w:r>
      <w:r>
        <w:rPr>
          <w:sz w:val="20"/>
        </w:rPr>
        <w:t>литературных</w:t>
      </w:r>
      <w:r>
        <w:rPr>
          <w:spacing w:val="-3"/>
          <w:sz w:val="20"/>
        </w:rPr>
        <w:t xml:space="preserve"> </w:t>
      </w:r>
      <w:r>
        <w:rPr>
          <w:sz w:val="20"/>
        </w:rPr>
        <w:t>персонажей;</w:t>
      </w:r>
    </w:p>
    <w:p>
      <w:pPr>
        <w:pStyle w:val="64"/>
        <w:numPr>
          <w:ilvl w:val="1"/>
          <w:numId w:val="46"/>
        </w:numPr>
        <w:tabs>
          <w:tab w:val="left" w:pos="1360"/>
        </w:tabs>
        <w:spacing w:before="10" w:line="254" w:lineRule="auto"/>
        <w:ind w:right="297"/>
        <w:rPr>
          <w:sz w:val="20"/>
        </w:rPr>
      </w:pPr>
      <w:r>
        <w:rPr>
          <w:sz w:val="20"/>
        </w:rPr>
        <w:t>знать</w:t>
      </w:r>
      <w:r>
        <w:rPr>
          <w:spacing w:val="1"/>
          <w:sz w:val="20"/>
        </w:rPr>
        <w:t xml:space="preserve"> </w:t>
      </w:r>
      <w:r>
        <w:rPr>
          <w:sz w:val="20"/>
        </w:rPr>
        <w:t>небольшие</w:t>
      </w:r>
      <w:r>
        <w:rPr>
          <w:spacing w:val="1"/>
          <w:sz w:val="20"/>
        </w:rPr>
        <w:t xml:space="preserve"> </w:t>
      </w:r>
      <w:r>
        <w:rPr>
          <w:sz w:val="20"/>
        </w:rPr>
        <w:t>произведения</w:t>
      </w:r>
      <w:r>
        <w:rPr>
          <w:spacing w:val="1"/>
          <w:sz w:val="20"/>
        </w:rPr>
        <w:t xml:space="preserve"> </w:t>
      </w:r>
      <w:r>
        <w:rPr>
          <w:sz w:val="20"/>
        </w:rPr>
        <w:t>детского</w:t>
      </w:r>
      <w:r>
        <w:rPr>
          <w:spacing w:val="1"/>
          <w:sz w:val="20"/>
        </w:rPr>
        <w:t xml:space="preserve"> </w:t>
      </w:r>
      <w:r>
        <w:rPr>
          <w:sz w:val="20"/>
        </w:rPr>
        <w:t>фольклора</w:t>
      </w:r>
      <w:r>
        <w:rPr>
          <w:spacing w:val="1"/>
          <w:sz w:val="20"/>
        </w:rPr>
        <w:t xml:space="preserve"> </w:t>
      </w:r>
      <w:r>
        <w:rPr>
          <w:sz w:val="20"/>
        </w:rPr>
        <w:t>(рифмовки,</w:t>
      </w:r>
      <w:r>
        <w:rPr>
          <w:spacing w:val="1"/>
          <w:sz w:val="20"/>
        </w:rPr>
        <w:t xml:space="preserve"> </w:t>
      </w:r>
      <w:r>
        <w:rPr>
          <w:sz w:val="20"/>
        </w:rPr>
        <w:t>песни);</w:t>
      </w:r>
    </w:p>
    <w:p>
      <w:pPr>
        <w:pStyle w:val="64"/>
        <w:numPr>
          <w:ilvl w:val="1"/>
          <w:numId w:val="46"/>
        </w:numPr>
        <w:tabs>
          <w:tab w:val="left" w:pos="1360"/>
        </w:tabs>
        <w:spacing w:line="254" w:lineRule="auto"/>
        <w:ind w:right="290"/>
        <w:rPr>
          <w:sz w:val="20"/>
        </w:rPr>
      </w:pPr>
      <w:r>
        <w:rPr>
          <w:sz w:val="20"/>
        </w:rPr>
        <w:t>кратко представлять свою страну на иностранном языке в рамках</w:t>
      </w:r>
      <w:r>
        <w:rPr>
          <w:spacing w:val="1"/>
          <w:sz w:val="20"/>
        </w:rPr>
        <w:t xml:space="preserve"> </w:t>
      </w:r>
      <w:r>
        <w:rPr>
          <w:sz w:val="20"/>
        </w:rPr>
        <w:t>изучаемой</w:t>
      </w:r>
      <w:r>
        <w:rPr>
          <w:spacing w:val="-1"/>
          <w:sz w:val="20"/>
        </w:rPr>
        <w:t xml:space="preserve"> </w:t>
      </w:r>
      <w:r>
        <w:rPr>
          <w:sz w:val="20"/>
        </w:rPr>
        <w:t>тематики.</w:t>
      </w:r>
    </w:p>
    <w:p>
      <w:pPr>
        <w:spacing w:line="254" w:lineRule="auto"/>
        <w:jc w:val="both"/>
        <w:rPr>
          <w:sz w:val="20"/>
        </w:rPr>
        <w:sectPr>
          <w:pgSz w:w="7830" w:h="12020"/>
          <w:pgMar w:top="660" w:right="300" w:bottom="720" w:left="0" w:header="0" w:footer="532" w:gutter="0"/>
          <w:cols w:space="720" w:num="1"/>
        </w:sectPr>
      </w:pPr>
    </w:p>
    <w:p>
      <w:pPr>
        <w:pStyle w:val="60"/>
        <w:spacing w:before="97"/>
      </w:pPr>
      <w:bookmarkStart w:id="10" w:name="_TOC_250016"/>
      <w:r>
        <w:t>РОДНОЙ (ЧУВАШСКИЙ) ЯЗЫК</w:t>
      </w:r>
      <w:r>
        <w:rPr>
          <w:spacing w:val="-3"/>
        </w:rPr>
        <w:t xml:space="preserve"> </w:t>
      </w:r>
      <w:bookmarkEnd w:id="10"/>
    </w:p>
    <w:p>
      <w:pPr>
        <w:pStyle w:val="64"/>
        <w:widowControl/>
        <w:autoSpaceDE/>
        <w:autoSpaceDN/>
        <w:ind w:left="1428" w:firstLine="0"/>
        <w:contextualSpacing/>
        <w:rPr>
          <w:bCs/>
          <w:color w:val="000000"/>
        </w:rPr>
      </w:pPr>
      <w:r>
        <w:rPr>
          <w:b/>
          <w:bCs/>
          <w:color w:val="000000"/>
        </w:rPr>
        <w:t>Пояснительная записка</w:t>
      </w:r>
    </w:p>
    <w:p>
      <w:pPr>
        <w:ind w:left="709" w:hanging="1"/>
        <w:jc w:val="both"/>
        <w:rPr>
          <w:b/>
          <w:bCs/>
          <w:color w:val="000000"/>
          <w:sz w:val="20"/>
          <w:szCs w:val="24"/>
        </w:rPr>
      </w:pPr>
      <w:r>
        <w:rPr>
          <w:b/>
          <w:sz w:val="20"/>
          <w:szCs w:val="24"/>
        </w:rPr>
        <w:t xml:space="preserve">Общая характеристика учебного предмета </w:t>
      </w:r>
      <w:r>
        <w:rPr>
          <w:b/>
          <w:bCs/>
          <w:color w:val="000000"/>
          <w:sz w:val="20"/>
          <w:szCs w:val="24"/>
        </w:rPr>
        <w:t xml:space="preserve">«Чăваш чĕлхи» (Родной (чувашский) язык). </w:t>
      </w:r>
    </w:p>
    <w:p>
      <w:pPr>
        <w:ind w:left="709" w:hanging="1"/>
        <w:jc w:val="both"/>
        <w:rPr>
          <w:sz w:val="20"/>
          <w:szCs w:val="24"/>
        </w:rPr>
      </w:pPr>
      <w:r>
        <w:rPr>
          <w:sz w:val="20"/>
          <w:szCs w:val="24"/>
        </w:rPr>
        <w:t>Изучение учебного предмета «Чăваш чĕлхи» (Родной (чувашский) язык) для обучающихся с обучением и воспитанием на чувашском языке в 1-4 классах образовательных организаций Чувашской Республики начинается на уровне начального общего образования, продолжается на уровне основного общего образования и завершается на уровне среднего общего образования.</w:t>
      </w:r>
    </w:p>
    <w:p>
      <w:pPr>
        <w:ind w:left="709" w:hanging="1"/>
        <w:jc w:val="both"/>
        <w:rPr>
          <w:sz w:val="20"/>
          <w:szCs w:val="24"/>
        </w:rPr>
      </w:pPr>
      <w:r>
        <w:rPr>
          <w:b/>
          <w:sz w:val="20"/>
          <w:szCs w:val="24"/>
        </w:rPr>
        <w:t>Главными целями</w:t>
      </w:r>
      <w:r>
        <w:rPr>
          <w:sz w:val="20"/>
          <w:szCs w:val="24"/>
        </w:rPr>
        <w:t xml:space="preserve"> изучения предмета «Чăваш чĕлхи» (Родной (чувашский) язык) в начальной школе являются: </w:t>
      </w:r>
    </w:p>
    <w:p>
      <w:pPr>
        <w:ind w:left="709" w:hanging="1"/>
        <w:jc w:val="both"/>
        <w:rPr>
          <w:sz w:val="20"/>
          <w:szCs w:val="24"/>
        </w:rPr>
      </w:pPr>
      <w:r>
        <w:rPr>
          <w:sz w:val="20"/>
          <w:szCs w:val="24"/>
        </w:rPr>
        <w:t>- познавательная: ознакомление учащихся с элементарными сведениями науки о языке и формирование на этой основе знаково-символического восприятия и логического мышления учащихся;</w:t>
      </w:r>
    </w:p>
    <w:p>
      <w:pPr>
        <w:ind w:left="709" w:hanging="1"/>
        <w:jc w:val="both"/>
        <w:rPr>
          <w:sz w:val="20"/>
          <w:szCs w:val="24"/>
        </w:rPr>
      </w:pPr>
      <w:r>
        <w:rPr>
          <w:sz w:val="20"/>
          <w:szCs w:val="24"/>
        </w:rPr>
        <w:t>- социокультурная: формирование коммуникативной компетенции учащихся (развитие устной и письменной, монологической и диалогической речи, навыков грамотного письма как показателя общей культуры человека), осознание своей этнической и национальной принадлежности, формирование ценностей многонационального российского общества.</w:t>
      </w:r>
    </w:p>
    <w:p>
      <w:pPr>
        <w:ind w:left="709" w:hanging="1"/>
        <w:jc w:val="both"/>
        <w:rPr>
          <w:sz w:val="20"/>
          <w:szCs w:val="24"/>
        </w:rPr>
      </w:pPr>
      <w:r>
        <w:rPr>
          <w:sz w:val="20"/>
          <w:szCs w:val="24"/>
        </w:rPr>
        <w:t xml:space="preserve"> Достижение поставленных целей изучения чувашского языка в начальной школе осуществляется через решение следующих практических задач:</w:t>
      </w:r>
    </w:p>
    <w:p>
      <w:pPr>
        <w:pStyle w:val="64"/>
        <w:ind w:left="709" w:hanging="1"/>
        <w:rPr>
          <w:sz w:val="20"/>
          <w:szCs w:val="20"/>
        </w:rPr>
      </w:pPr>
      <w:r>
        <w:rPr>
          <w:rStyle w:val="74"/>
          <w:sz w:val="20"/>
          <w:szCs w:val="20"/>
        </w:rPr>
        <w:t xml:space="preserve">– </w:t>
      </w:r>
      <w:r>
        <w:rPr>
          <w:sz w:val="20"/>
          <w:szCs w:val="20"/>
        </w:rPr>
        <w:t>развитие речи, мышления, воображения детей, умений и навыков выбора средств языка в соответствии с целями, задачами и условиями общения;</w:t>
      </w:r>
    </w:p>
    <w:p>
      <w:pPr>
        <w:pStyle w:val="64"/>
        <w:ind w:left="709" w:hanging="1"/>
        <w:rPr>
          <w:sz w:val="20"/>
          <w:szCs w:val="20"/>
        </w:rPr>
      </w:pPr>
      <w:r>
        <w:rPr>
          <w:rStyle w:val="74"/>
          <w:sz w:val="20"/>
          <w:szCs w:val="20"/>
        </w:rPr>
        <w:t xml:space="preserve">– </w:t>
      </w:r>
      <w:r>
        <w:rPr>
          <w:sz w:val="20"/>
          <w:szCs w:val="20"/>
        </w:rPr>
        <w:t>освоение учащимися первоначальных знаний о лексике, фонетике, орфографии, грамматике чувашского языка;</w:t>
      </w:r>
    </w:p>
    <w:p>
      <w:pPr>
        <w:pStyle w:val="64"/>
        <w:ind w:left="709" w:hanging="1"/>
        <w:rPr>
          <w:sz w:val="20"/>
          <w:szCs w:val="20"/>
        </w:rPr>
      </w:pPr>
      <w:r>
        <w:rPr>
          <w:rStyle w:val="74"/>
          <w:sz w:val="20"/>
          <w:szCs w:val="20"/>
        </w:rPr>
        <w:t xml:space="preserve">– </w:t>
      </w:r>
      <w:r>
        <w:rPr>
          <w:sz w:val="20"/>
          <w:szCs w:val="20"/>
        </w:rPr>
        <w:t>овладение обучающимися умениями и навыками грамотного письма и чтения, участия в диалоге, составления несложных монологических высказываний, письменных описаний и текстов-повествований небольшого объема;</w:t>
      </w:r>
    </w:p>
    <w:p>
      <w:pPr>
        <w:pStyle w:val="64"/>
        <w:ind w:left="709" w:hanging="1"/>
        <w:rPr>
          <w:sz w:val="20"/>
          <w:szCs w:val="20"/>
        </w:rPr>
      </w:pPr>
      <w:r>
        <w:rPr>
          <w:rStyle w:val="74"/>
          <w:sz w:val="20"/>
          <w:szCs w:val="20"/>
        </w:rPr>
        <w:t xml:space="preserve">– </w:t>
      </w:r>
      <w:r>
        <w:rPr>
          <w:sz w:val="20"/>
          <w:szCs w:val="20"/>
        </w:rPr>
        <w:t>воспитание у учеников позитивного эмоционально-ценностного отношения к чувашскому языку, чувства сопричастности к сохранению его уникальности и чистоты; побуждение познавательного интереса к языку, стремления совершенствовать свою речь.</w:t>
      </w:r>
    </w:p>
    <w:p>
      <w:pPr>
        <w:ind w:left="709" w:hanging="1"/>
        <w:jc w:val="both"/>
        <w:rPr>
          <w:sz w:val="20"/>
          <w:szCs w:val="24"/>
        </w:rPr>
      </w:pPr>
      <w:r>
        <w:rPr>
          <w:sz w:val="20"/>
          <w:szCs w:val="24"/>
        </w:rPr>
        <w:t>Данная программа составлена на основе следующих принципов:</w:t>
      </w:r>
    </w:p>
    <w:p>
      <w:pPr>
        <w:ind w:left="709" w:hanging="1"/>
        <w:jc w:val="both"/>
        <w:rPr>
          <w:sz w:val="20"/>
          <w:szCs w:val="24"/>
        </w:rPr>
      </w:pPr>
      <w:r>
        <w:rPr>
          <w:rStyle w:val="74"/>
          <w:sz w:val="20"/>
        </w:rPr>
        <w:t>–</w:t>
      </w:r>
      <w:r>
        <w:rPr>
          <w:sz w:val="20"/>
          <w:szCs w:val="24"/>
        </w:rPr>
        <w:t xml:space="preserve"> принцип коммуникативности, предполагающий включение обучающихся в продуктивную речевую деятельность, и в соответствии с которым обучение всем видам речевой деятельности происходит в целях общения;</w:t>
      </w:r>
    </w:p>
    <w:p>
      <w:pPr>
        <w:ind w:left="709" w:hanging="1"/>
        <w:jc w:val="both"/>
        <w:rPr>
          <w:sz w:val="20"/>
          <w:szCs w:val="24"/>
        </w:rPr>
      </w:pPr>
      <w:r>
        <w:rPr>
          <w:rStyle w:val="74"/>
          <w:sz w:val="20"/>
        </w:rPr>
        <w:t>–</w:t>
      </w:r>
      <w:r>
        <w:rPr>
          <w:sz w:val="20"/>
          <w:szCs w:val="24"/>
        </w:rPr>
        <w:t xml:space="preserve"> принцип сознательности, предполагающий сознательное и осознанное усвоение языковых фактов.</w:t>
      </w:r>
    </w:p>
    <w:p>
      <w:pPr>
        <w:ind w:left="709" w:hanging="1"/>
        <w:jc w:val="both"/>
        <w:rPr>
          <w:sz w:val="20"/>
          <w:szCs w:val="24"/>
        </w:rPr>
      </w:pPr>
      <w:r>
        <w:rPr>
          <w:sz w:val="20"/>
          <w:szCs w:val="24"/>
        </w:rPr>
        <w:t>В основе практической направленности обучения лежит компетентностный подход, реализация которого осуществляется на основе формирования у обучающихся коммуникативной, языковой, лингвистической и культуроведческой компетенций.</w:t>
      </w:r>
    </w:p>
    <w:p>
      <w:pPr>
        <w:ind w:left="709" w:hanging="1"/>
        <w:jc w:val="both"/>
        <w:rPr>
          <w:sz w:val="20"/>
          <w:szCs w:val="24"/>
        </w:rPr>
      </w:pPr>
      <w:r>
        <w:rPr>
          <w:sz w:val="20"/>
          <w:szCs w:val="24"/>
        </w:rPr>
        <w:t xml:space="preserve">Изучение чувашского языка в 1 классе начинается вводным интегрированным курсом «Обучение грамоте». </w:t>
      </w:r>
    </w:p>
    <w:p>
      <w:pPr>
        <w:ind w:left="709" w:hanging="1"/>
        <w:jc w:val="both"/>
        <w:rPr>
          <w:sz w:val="20"/>
          <w:szCs w:val="24"/>
        </w:rPr>
      </w:pPr>
      <w:r>
        <w:rPr>
          <w:sz w:val="20"/>
          <w:szCs w:val="24"/>
        </w:rPr>
        <w:t>Систематический курс «Чăваш чĕлхи» (Родной (чувашский) язык) представлен в начальной школе как совокупность понятий, правил, сведений, органически связанных между собой. Орфографические и пунктуационные правила усваиваются в процессе изучения фонетики, морфологии, морфемики и синтаксиса. Обращается внимание на значения и функции всех языковых единиц.</w:t>
      </w:r>
    </w:p>
    <w:p>
      <w:pPr>
        <w:ind w:left="709" w:hanging="1"/>
        <w:jc w:val="both"/>
        <w:rPr>
          <w:sz w:val="20"/>
          <w:szCs w:val="24"/>
        </w:rPr>
      </w:pPr>
      <w:r>
        <w:rPr>
          <w:sz w:val="20"/>
          <w:szCs w:val="24"/>
        </w:rPr>
        <w:t>Материал учебного предмета «Чăваш чĕлхи» (Родной (чувашский) язык) представлен такими содержательными линиями:</w:t>
      </w:r>
    </w:p>
    <w:p>
      <w:pPr>
        <w:ind w:left="709" w:hanging="1"/>
        <w:jc w:val="both"/>
        <w:rPr>
          <w:sz w:val="20"/>
          <w:szCs w:val="24"/>
        </w:rPr>
      </w:pPr>
      <w:r>
        <w:rPr>
          <w:rStyle w:val="74"/>
          <w:sz w:val="20"/>
        </w:rPr>
        <w:t>–</w:t>
      </w:r>
      <w:r>
        <w:rPr>
          <w:sz w:val="20"/>
          <w:szCs w:val="24"/>
        </w:rPr>
        <w:t xml:space="preserve"> основы лингвистических знаний: фонетика и орфоэпия, графика, состав слова (морфемика), грамматика (морфология и синтаксис);</w:t>
      </w:r>
    </w:p>
    <w:p>
      <w:pPr>
        <w:ind w:left="709" w:hanging="1"/>
        <w:jc w:val="both"/>
        <w:rPr>
          <w:sz w:val="20"/>
          <w:szCs w:val="24"/>
        </w:rPr>
      </w:pPr>
      <w:r>
        <w:rPr>
          <w:rStyle w:val="74"/>
          <w:sz w:val="20"/>
        </w:rPr>
        <w:t>–</w:t>
      </w:r>
      <w:r>
        <w:rPr>
          <w:sz w:val="20"/>
          <w:szCs w:val="24"/>
        </w:rPr>
        <w:t xml:space="preserve"> орфография и пунктуация;</w:t>
      </w:r>
    </w:p>
    <w:p>
      <w:pPr>
        <w:ind w:left="709" w:hanging="1"/>
        <w:jc w:val="both"/>
        <w:rPr>
          <w:sz w:val="20"/>
          <w:szCs w:val="24"/>
        </w:rPr>
      </w:pPr>
      <w:r>
        <w:rPr>
          <w:rStyle w:val="74"/>
          <w:sz w:val="20"/>
        </w:rPr>
        <w:t>–</w:t>
      </w:r>
      <w:r>
        <w:rPr>
          <w:sz w:val="20"/>
          <w:szCs w:val="24"/>
        </w:rPr>
        <w:t xml:space="preserve"> развитие речи.</w:t>
      </w:r>
    </w:p>
    <w:p>
      <w:pPr>
        <w:ind w:left="709" w:hanging="1"/>
        <w:jc w:val="both"/>
        <w:rPr>
          <w:sz w:val="20"/>
          <w:szCs w:val="24"/>
        </w:rPr>
      </w:pPr>
      <w:r>
        <w:rPr>
          <w:sz w:val="20"/>
          <w:szCs w:val="24"/>
        </w:rPr>
        <w:t xml:space="preserve">Языковой материал формирует первоначальные представления о структуре чувашского языка с учетом возрастных особенностей младших школьников, а также способствует усвоению норм чувашского литературного языка. Изучение орфографических и пунктуационных правил, развитие устной и письменной речи учащихся служат решению практических задач общения и формируют навыки, определяющие языковой уровень культуры учащихся. </w:t>
      </w:r>
    </w:p>
    <w:p>
      <w:pPr>
        <w:ind w:left="709" w:hanging="1"/>
        <w:jc w:val="both"/>
        <w:rPr>
          <w:sz w:val="20"/>
          <w:szCs w:val="24"/>
        </w:rPr>
      </w:pPr>
      <w:r>
        <w:rPr>
          <w:sz w:val="20"/>
          <w:szCs w:val="24"/>
        </w:rPr>
        <w:t>В программе выделен раздел «Виды речевой деятельности», ориентирующий детей в целях, задачах, средствах и значении различных видов речевой деятельности.</w:t>
      </w:r>
    </w:p>
    <w:p>
      <w:pPr>
        <w:ind w:left="709" w:hanging="1"/>
        <w:jc w:val="both"/>
        <w:rPr>
          <w:sz w:val="20"/>
          <w:szCs w:val="24"/>
        </w:rPr>
      </w:pPr>
      <w:r>
        <w:rPr>
          <w:sz w:val="20"/>
          <w:szCs w:val="24"/>
        </w:rPr>
        <w:t>Основное содержание обучения (Вĕрентĕвĕн тĕп содержанийĕ) включает перечень изучаемого учебного материала.</w:t>
      </w:r>
    </w:p>
    <w:p>
      <w:pPr>
        <w:ind w:left="709" w:hanging="1"/>
        <w:jc w:val="both"/>
        <w:rPr>
          <w:sz w:val="20"/>
          <w:szCs w:val="24"/>
        </w:rPr>
      </w:pPr>
      <w:r>
        <w:rPr>
          <w:sz w:val="20"/>
          <w:szCs w:val="24"/>
        </w:rPr>
        <w:t>Важную роль в обучении родному языку играет целенаправленная работа по развитию у младших школьников общеучебных умений, навыков и способов деятельности:</w:t>
      </w:r>
    </w:p>
    <w:p>
      <w:pPr>
        <w:ind w:left="709" w:hanging="1"/>
        <w:jc w:val="both"/>
        <w:rPr>
          <w:sz w:val="20"/>
          <w:szCs w:val="24"/>
        </w:rPr>
      </w:pPr>
      <w:r>
        <w:rPr>
          <w:rStyle w:val="74"/>
          <w:sz w:val="20"/>
        </w:rPr>
        <w:t>–</w:t>
      </w:r>
      <w:r>
        <w:rPr>
          <w:sz w:val="20"/>
          <w:szCs w:val="24"/>
        </w:rPr>
        <w:t xml:space="preserve"> интеллектуальных (обобщать, классифицировать, сравнивать и др.);</w:t>
      </w:r>
    </w:p>
    <w:p>
      <w:pPr>
        <w:ind w:left="709" w:hanging="1"/>
        <w:jc w:val="both"/>
        <w:rPr>
          <w:sz w:val="20"/>
          <w:szCs w:val="24"/>
        </w:rPr>
      </w:pPr>
      <w:r>
        <w:rPr>
          <w:rStyle w:val="74"/>
          <w:sz w:val="20"/>
        </w:rPr>
        <w:t>–</w:t>
      </w:r>
      <w:r>
        <w:rPr>
          <w:sz w:val="20"/>
          <w:szCs w:val="24"/>
        </w:rPr>
        <w:t xml:space="preserve"> познавательных (учебно-познавательных мотивов, учебной самостоятельности и потребности в творческом самовыражении, а также умений принимать, сохранять, ставить новые цели в учебной деятельности и работать над их достижением);</w:t>
      </w:r>
    </w:p>
    <w:p>
      <w:pPr>
        <w:ind w:left="709" w:hanging="1"/>
        <w:jc w:val="both"/>
        <w:rPr>
          <w:sz w:val="20"/>
          <w:szCs w:val="24"/>
        </w:rPr>
      </w:pPr>
      <w:r>
        <w:rPr>
          <w:rStyle w:val="74"/>
          <w:sz w:val="20"/>
        </w:rPr>
        <w:t>–</w:t>
      </w:r>
      <w:r>
        <w:rPr>
          <w:sz w:val="20"/>
          <w:szCs w:val="24"/>
        </w:rPr>
        <w:t xml:space="preserve"> организационных (организовать сотрудничество и планировать свою деятельность).</w:t>
      </w:r>
    </w:p>
    <w:p>
      <w:pPr>
        <w:ind w:left="709" w:hanging="1"/>
        <w:jc w:val="both"/>
        <w:rPr>
          <w:sz w:val="20"/>
          <w:szCs w:val="24"/>
        </w:rPr>
      </w:pPr>
      <w:r>
        <w:rPr>
          <w:sz w:val="20"/>
          <w:szCs w:val="24"/>
        </w:rPr>
        <w:t>При изучении учебного предмета «Чăваш чĕлхи» (Родной (чувашский) язык) осуществляется формирование общеучебных интеллектуальных умений: обобщение, классификация, переход от внешнего контроля к самоконтролю, от контроля по результату к контролю по способу действия, от констатирующего к опережающему. В ходе освоения чувашского языка также формируются умения, связанные с информационной культурой: читать, писать, эффективно работать с учебной книгой, пользоваться лингвистическими словарями и справочниками.</w:t>
      </w:r>
    </w:p>
    <w:p>
      <w:pPr>
        <w:ind w:left="709" w:hanging="1"/>
        <w:jc w:val="both"/>
        <w:rPr>
          <w:sz w:val="20"/>
          <w:szCs w:val="24"/>
        </w:rPr>
      </w:pPr>
      <w:r>
        <w:rPr>
          <w:sz w:val="20"/>
          <w:szCs w:val="24"/>
        </w:rPr>
        <w:t xml:space="preserve">Изучение курса чувашского языка в начальном общем образовании направлено на формирование у учащихся представлений о языке как об основном средстве человеческого общения, явлении национальной культуры и основе национального самосознания. Примерные программы нацеливают на формирование позитивного эмоционально-ценностного отношения к </w:t>
      </w:r>
      <w:r>
        <w:rPr>
          <w:color w:val="FF0000"/>
          <w:sz w:val="20"/>
          <w:szCs w:val="24"/>
        </w:rPr>
        <w:t xml:space="preserve">  </w:t>
      </w:r>
      <w:r>
        <w:rPr>
          <w:sz w:val="20"/>
          <w:szCs w:val="24"/>
        </w:rPr>
        <w:t xml:space="preserve">языку, стремление к грамотности, понимание того, что правильная устная и письменная речь является показателем общей культуры человека. </w:t>
      </w:r>
    </w:p>
    <w:p>
      <w:pPr>
        <w:ind w:left="709" w:hanging="1"/>
        <w:jc w:val="both"/>
        <w:rPr>
          <w:sz w:val="20"/>
          <w:szCs w:val="24"/>
        </w:rPr>
      </w:pPr>
      <w:r>
        <w:rPr>
          <w:sz w:val="20"/>
          <w:szCs w:val="24"/>
        </w:rPr>
        <w:t>Родной язык в начальной школе является основным   средством обучения и воспитания, развития мышления, воображения, интеллектуальных и творческих способностей, одним из каналов социализации личности. На уроках родного языка обучающиеся получают начальное представление о нормах чувашского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pPr>
        <w:pStyle w:val="64"/>
        <w:widowControl/>
        <w:autoSpaceDE/>
        <w:autoSpaceDN/>
        <w:ind w:left="709" w:firstLine="0"/>
        <w:contextualSpacing/>
        <w:jc w:val="left"/>
        <w:rPr>
          <w:b/>
          <w:sz w:val="20"/>
          <w:szCs w:val="20"/>
        </w:rPr>
      </w:pPr>
      <w:r>
        <w:rPr>
          <w:b/>
          <w:sz w:val="20"/>
          <w:szCs w:val="20"/>
        </w:rPr>
        <w:t xml:space="preserve">      Планируемые результаты освоения учебного предмета «Чăваш чĕлхи»     </w:t>
      </w:r>
    </w:p>
    <w:p>
      <w:pPr>
        <w:pStyle w:val="64"/>
        <w:widowControl/>
        <w:autoSpaceDE/>
        <w:autoSpaceDN/>
        <w:ind w:left="709" w:firstLine="0"/>
        <w:contextualSpacing/>
        <w:jc w:val="left"/>
        <w:rPr>
          <w:b/>
          <w:sz w:val="20"/>
          <w:szCs w:val="20"/>
        </w:rPr>
      </w:pPr>
      <w:r>
        <w:rPr>
          <w:b/>
          <w:sz w:val="20"/>
          <w:szCs w:val="20"/>
        </w:rPr>
        <w:t xml:space="preserve">                                          (Родной (чувашский) язык)</w:t>
      </w:r>
      <w:r>
        <w:rPr>
          <w:sz w:val="20"/>
          <w:szCs w:val="20"/>
        </w:rPr>
        <w:t xml:space="preserve"> </w:t>
      </w:r>
      <w:r>
        <w:rPr>
          <w:b/>
          <w:sz w:val="20"/>
          <w:szCs w:val="20"/>
        </w:rPr>
        <w:t xml:space="preserve"> </w:t>
      </w:r>
    </w:p>
    <w:p>
      <w:pPr>
        <w:pStyle w:val="64"/>
        <w:widowControl/>
        <w:autoSpaceDE/>
        <w:autoSpaceDN/>
        <w:ind w:left="709" w:firstLine="0"/>
        <w:contextualSpacing/>
        <w:rPr>
          <w:b/>
          <w:sz w:val="20"/>
          <w:szCs w:val="20"/>
        </w:rPr>
      </w:pPr>
      <w:r>
        <w:rPr>
          <w:b/>
          <w:sz w:val="20"/>
          <w:szCs w:val="20"/>
        </w:rPr>
        <w:t xml:space="preserve">Личностные результаты </w:t>
      </w:r>
    </w:p>
    <w:p>
      <w:pPr>
        <w:ind w:left="709" w:hanging="1"/>
        <w:jc w:val="both"/>
        <w:rPr>
          <w:sz w:val="20"/>
          <w:szCs w:val="20"/>
        </w:rPr>
      </w:pPr>
      <w:r>
        <w:rPr>
          <w:b/>
          <w:sz w:val="20"/>
          <w:szCs w:val="20"/>
        </w:rPr>
        <w:t>У выпускника начальной школы будут сформированы:</w:t>
      </w:r>
    </w:p>
    <w:p>
      <w:pPr>
        <w:pStyle w:val="70"/>
        <w:numPr>
          <w:ilvl w:val="0"/>
          <w:numId w:val="47"/>
        </w:numPr>
        <w:spacing w:line="240" w:lineRule="auto"/>
        <w:ind w:left="709" w:hanging="1"/>
        <w:rPr>
          <w:rFonts w:ascii="Times New Roman" w:hAnsi="Times New Roman"/>
          <w:color w:val="auto"/>
          <w:sz w:val="20"/>
          <w:szCs w:val="24"/>
        </w:rPr>
      </w:pPr>
      <w:r>
        <w:rPr>
          <w:rFonts w:ascii="Times New Roman" w:hAnsi="Times New Roman"/>
          <w:color w:val="auto"/>
          <w:sz w:val="20"/>
          <w:szCs w:val="24"/>
        </w:rPr>
        <w:t>внутренняя позиция школьника на уровне положитель</w:t>
      </w:r>
      <w:r>
        <w:rPr>
          <w:rFonts w:ascii="Times New Roman" w:hAnsi="Times New Roman"/>
          <w:color w:val="auto"/>
          <w:spacing w:val="4"/>
          <w:sz w:val="20"/>
          <w:szCs w:val="24"/>
        </w:rPr>
        <w:t xml:space="preserve">ного отношения к школе, ориентации на содержательные моменты школьной действительности и образца </w:t>
      </w:r>
      <w:r>
        <w:rPr>
          <w:rFonts w:ascii="Times New Roman" w:hAnsi="Times New Roman"/>
          <w:color w:val="auto"/>
          <w:sz w:val="20"/>
          <w:szCs w:val="24"/>
        </w:rPr>
        <w:t>«хорошего ученика»;</w:t>
      </w:r>
    </w:p>
    <w:p>
      <w:pPr>
        <w:pStyle w:val="70"/>
        <w:numPr>
          <w:ilvl w:val="0"/>
          <w:numId w:val="47"/>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 xml:space="preserve">широкая мотивационная основа учебной деятельности, </w:t>
      </w:r>
      <w:r>
        <w:rPr>
          <w:rFonts w:ascii="Times New Roman" w:hAnsi="Times New Roman"/>
          <w:color w:val="auto"/>
          <w:sz w:val="20"/>
          <w:szCs w:val="24"/>
        </w:rPr>
        <w:t>включающая социальные, учебно­познавательные и внешние мотивы;</w:t>
      </w:r>
    </w:p>
    <w:p>
      <w:pPr>
        <w:pStyle w:val="70"/>
        <w:numPr>
          <w:ilvl w:val="0"/>
          <w:numId w:val="47"/>
        </w:numPr>
        <w:spacing w:line="240" w:lineRule="auto"/>
        <w:ind w:left="709" w:hanging="1"/>
        <w:rPr>
          <w:rFonts w:ascii="Times New Roman" w:hAnsi="Times New Roman"/>
          <w:color w:val="auto"/>
          <w:sz w:val="20"/>
          <w:szCs w:val="24"/>
        </w:rPr>
      </w:pPr>
      <w:r>
        <w:rPr>
          <w:rFonts w:ascii="Times New Roman" w:hAnsi="Times New Roman"/>
          <w:color w:val="auto"/>
          <w:sz w:val="20"/>
          <w:szCs w:val="24"/>
        </w:rPr>
        <w:t>учебно­познавательный интерес к новому учебному материалу и способам решения новой задачи;</w:t>
      </w:r>
    </w:p>
    <w:p>
      <w:pPr>
        <w:pStyle w:val="70"/>
        <w:numPr>
          <w:ilvl w:val="0"/>
          <w:numId w:val="47"/>
        </w:numPr>
        <w:spacing w:line="240" w:lineRule="auto"/>
        <w:ind w:left="709" w:hanging="1"/>
        <w:rPr>
          <w:rFonts w:ascii="Times New Roman" w:hAnsi="Times New Roman"/>
          <w:color w:val="auto"/>
          <w:sz w:val="20"/>
          <w:szCs w:val="24"/>
        </w:rPr>
      </w:pPr>
      <w:r>
        <w:rPr>
          <w:rFonts w:ascii="Times New Roman" w:hAnsi="Times New Roman"/>
          <w:color w:val="auto"/>
          <w:spacing w:val="4"/>
          <w:sz w:val="20"/>
          <w:szCs w:val="24"/>
        </w:rPr>
        <w:t xml:space="preserve">ориентация на понимание причин успеха в учебной </w:t>
      </w:r>
      <w:r>
        <w:rPr>
          <w:rFonts w:ascii="Times New Roman" w:hAnsi="Times New Roman"/>
          <w:color w:val="auto"/>
          <w:spacing w:val="2"/>
          <w:sz w:val="20"/>
          <w:szCs w:val="24"/>
        </w:rPr>
        <w:t>деятельности, в том числе на самоанализ и самоконтроль резуль</w:t>
      </w:r>
      <w:r>
        <w:rPr>
          <w:rFonts w:ascii="Times New Roman" w:hAnsi="Times New Roman"/>
          <w:color w:val="auto"/>
          <w:sz w:val="20"/>
          <w:szCs w:val="24"/>
        </w:rPr>
        <w:t>тата, на анализ соответствия результатов требованиям конкретной задачи, на понимание оценок учителей, товарищей, родителей и других людей;</w:t>
      </w:r>
    </w:p>
    <w:p>
      <w:pPr>
        <w:pStyle w:val="70"/>
        <w:numPr>
          <w:ilvl w:val="0"/>
          <w:numId w:val="47"/>
        </w:numPr>
        <w:spacing w:line="240" w:lineRule="auto"/>
        <w:ind w:left="709" w:hanging="1"/>
        <w:rPr>
          <w:rFonts w:ascii="Times New Roman" w:hAnsi="Times New Roman"/>
          <w:color w:val="auto"/>
          <w:sz w:val="20"/>
          <w:szCs w:val="24"/>
        </w:rPr>
      </w:pPr>
      <w:r>
        <w:rPr>
          <w:rFonts w:ascii="Times New Roman" w:hAnsi="Times New Roman"/>
          <w:color w:val="auto"/>
          <w:sz w:val="20"/>
          <w:szCs w:val="24"/>
        </w:rPr>
        <w:t>способность к оценке своей учебной деятельности;</w:t>
      </w:r>
    </w:p>
    <w:p>
      <w:pPr>
        <w:pStyle w:val="70"/>
        <w:numPr>
          <w:ilvl w:val="0"/>
          <w:numId w:val="47"/>
        </w:numPr>
        <w:spacing w:line="240" w:lineRule="auto"/>
        <w:ind w:left="709" w:hanging="1"/>
        <w:rPr>
          <w:rFonts w:ascii="Times New Roman" w:hAnsi="Times New Roman"/>
          <w:color w:val="auto"/>
          <w:spacing w:val="-2"/>
          <w:sz w:val="20"/>
          <w:szCs w:val="24"/>
        </w:rPr>
      </w:pPr>
      <w:r>
        <w:rPr>
          <w:rFonts w:ascii="Times New Roman" w:hAnsi="Times New Roman"/>
          <w:color w:val="auto"/>
          <w:spacing w:val="4"/>
          <w:sz w:val="20"/>
          <w:szCs w:val="24"/>
        </w:rPr>
        <w:t xml:space="preserve">основы гражданской идентичности, своей этнической </w:t>
      </w:r>
      <w:r>
        <w:rPr>
          <w:rFonts w:ascii="Times New Roman" w:hAnsi="Times New Roman"/>
          <w:color w:val="auto"/>
          <w:spacing w:val="2"/>
          <w:sz w:val="20"/>
          <w:szCs w:val="24"/>
        </w:rPr>
        <w:t>принадлежности в форме осознания «Я» как члена семьи,</w:t>
      </w:r>
      <w:r>
        <w:rPr>
          <w:rFonts w:ascii="Times New Roman" w:hAnsi="Times New Roman"/>
          <w:color w:val="auto"/>
          <w:spacing w:val="-2"/>
          <w:sz w:val="20"/>
          <w:szCs w:val="24"/>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pPr>
        <w:pStyle w:val="70"/>
        <w:numPr>
          <w:ilvl w:val="0"/>
          <w:numId w:val="47"/>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 xml:space="preserve">ориентация в нравственном содержании и смысле как </w:t>
      </w:r>
      <w:r>
        <w:rPr>
          <w:rFonts w:ascii="Times New Roman" w:hAnsi="Times New Roman"/>
          <w:color w:val="auto"/>
          <w:sz w:val="20"/>
          <w:szCs w:val="24"/>
        </w:rPr>
        <w:t>собственных поступков, так и поступков окружающих людей;</w:t>
      </w:r>
    </w:p>
    <w:p>
      <w:pPr>
        <w:pStyle w:val="70"/>
        <w:numPr>
          <w:ilvl w:val="0"/>
          <w:numId w:val="47"/>
        </w:numPr>
        <w:spacing w:line="240" w:lineRule="auto"/>
        <w:ind w:left="709" w:hanging="1"/>
        <w:rPr>
          <w:rFonts w:ascii="Times New Roman" w:hAnsi="Times New Roman"/>
          <w:color w:val="auto"/>
          <w:sz w:val="20"/>
          <w:szCs w:val="24"/>
        </w:rPr>
      </w:pPr>
      <w:r>
        <w:rPr>
          <w:rFonts w:ascii="Times New Roman" w:hAnsi="Times New Roman"/>
          <w:color w:val="auto"/>
          <w:sz w:val="20"/>
          <w:szCs w:val="24"/>
        </w:rPr>
        <w:t>знание основных моральных норм и ориентация на их выполнение;</w:t>
      </w:r>
    </w:p>
    <w:p>
      <w:pPr>
        <w:pStyle w:val="70"/>
        <w:numPr>
          <w:ilvl w:val="0"/>
          <w:numId w:val="47"/>
        </w:numPr>
        <w:spacing w:line="240" w:lineRule="auto"/>
        <w:ind w:left="709" w:hanging="1"/>
        <w:rPr>
          <w:rFonts w:ascii="Times New Roman" w:hAnsi="Times New Roman"/>
          <w:color w:val="auto"/>
          <w:sz w:val="20"/>
          <w:szCs w:val="24"/>
        </w:rPr>
      </w:pPr>
      <w:r>
        <w:rPr>
          <w:rFonts w:ascii="Times New Roman" w:hAnsi="Times New Roman"/>
          <w:color w:val="auto"/>
          <w:sz w:val="20"/>
          <w:szCs w:val="24"/>
        </w:rPr>
        <w:t xml:space="preserve">развитие этических чувств </w:t>
      </w:r>
      <w:r>
        <w:rPr>
          <w:rStyle w:val="74"/>
          <w:rFonts w:ascii="Times New Roman" w:hAnsi="Times New Roman" w:eastAsia="MS Gothic"/>
          <w:color w:val="auto"/>
          <w:sz w:val="20"/>
        </w:rPr>
        <w:t xml:space="preserve">– </w:t>
      </w:r>
      <w:r>
        <w:rPr>
          <w:rFonts w:ascii="Times New Roman" w:hAnsi="Times New Roman"/>
          <w:color w:val="auto"/>
          <w:sz w:val="20"/>
          <w:szCs w:val="24"/>
        </w:rPr>
        <w:t>стыда, вины, совести - как регуляторов морального поведения; понимание чувств и настроений других людей и сопереживание им;</w:t>
      </w:r>
    </w:p>
    <w:p>
      <w:pPr>
        <w:pStyle w:val="70"/>
        <w:numPr>
          <w:ilvl w:val="0"/>
          <w:numId w:val="47"/>
        </w:numPr>
        <w:spacing w:line="240" w:lineRule="auto"/>
        <w:ind w:left="709" w:hanging="1"/>
        <w:rPr>
          <w:rFonts w:ascii="Times New Roman" w:hAnsi="Times New Roman"/>
          <w:color w:val="auto"/>
          <w:sz w:val="20"/>
          <w:szCs w:val="24"/>
        </w:rPr>
      </w:pPr>
      <w:r>
        <w:rPr>
          <w:rFonts w:ascii="Times New Roman" w:hAnsi="Times New Roman"/>
          <w:color w:val="auto"/>
          <w:sz w:val="20"/>
          <w:szCs w:val="24"/>
        </w:rPr>
        <w:t>установка на здоровый образ жизни;</w:t>
      </w:r>
    </w:p>
    <w:p>
      <w:pPr>
        <w:pStyle w:val="70"/>
        <w:numPr>
          <w:ilvl w:val="0"/>
          <w:numId w:val="47"/>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основы экологической культуры: принятие ценности природного мира, готовность следовать в своей деятельности нор</w:t>
      </w:r>
      <w:r>
        <w:rPr>
          <w:rFonts w:ascii="Times New Roman" w:hAnsi="Times New Roman"/>
          <w:color w:val="auto"/>
          <w:sz w:val="20"/>
          <w:szCs w:val="24"/>
        </w:rPr>
        <w:t>мам природоохранного, нерасточительного, здоровьесберегающего поведения;</w:t>
      </w:r>
    </w:p>
    <w:p>
      <w:pPr>
        <w:pStyle w:val="70"/>
        <w:numPr>
          <w:ilvl w:val="0"/>
          <w:numId w:val="47"/>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 xml:space="preserve">чувство прекрасного и эстетические чувства на основе </w:t>
      </w:r>
      <w:r>
        <w:rPr>
          <w:rFonts w:ascii="Times New Roman" w:hAnsi="Times New Roman"/>
          <w:color w:val="auto"/>
          <w:sz w:val="20"/>
          <w:szCs w:val="24"/>
        </w:rPr>
        <w:t>знакомства с мировой и отечественной художественной культурой.</w:t>
      </w:r>
    </w:p>
    <w:p>
      <w:pPr>
        <w:pStyle w:val="49"/>
        <w:spacing w:line="240" w:lineRule="auto"/>
        <w:ind w:left="709" w:hanging="1"/>
        <w:rPr>
          <w:rFonts w:ascii="Times New Roman" w:hAnsi="Times New Roman"/>
          <w:b/>
          <w:color w:val="auto"/>
          <w:sz w:val="20"/>
          <w:szCs w:val="24"/>
        </w:rPr>
      </w:pPr>
      <w:r>
        <w:rPr>
          <w:rFonts w:ascii="Times New Roman" w:hAnsi="Times New Roman"/>
          <w:b/>
          <w:iCs/>
          <w:color w:val="auto"/>
          <w:sz w:val="20"/>
          <w:szCs w:val="24"/>
        </w:rPr>
        <w:t>Выпускник получит возможность для формирования:</w:t>
      </w:r>
    </w:p>
    <w:p>
      <w:pPr>
        <w:pStyle w:val="70"/>
        <w:numPr>
          <w:ilvl w:val="0"/>
          <w:numId w:val="48"/>
        </w:numPr>
        <w:spacing w:line="240" w:lineRule="auto"/>
        <w:ind w:left="709" w:hanging="1"/>
        <w:rPr>
          <w:rFonts w:ascii="Times New Roman" w:hAnsi="Times New Roman"/>
          <w:i/>
          <w:iCs/>
          <w:color w:val="auto"/>
          <w:sz w:val="20"/>
          <w:szCs w:val="24"/>
        </w:rPr>
      </w:pPr>
      <w:r>
        <w:rPr>
          <w:rFonts w:ascii="Times New Roman" w:hAnsi="Times New Roman"/>
          <w:i/>
          <w:iCs/>
          <w:color w:val="auto"/>
          <w:spacing w:val="4"/>
          <w:sz w:val="20"/>
          <w:szCs w:val="24"/>
        </w:rPr>
        <w:t>внутренней позиции обучающегося на уровне поло</w:t>
      </w:r>
      <w:r>
        <w:rPr>
          <w:rFonts w:ascii="Times New Roman" w:hAnsi="Times New Roman"/>
          <w:i/>
          <w:iCs/>
          <w:color w:val="auto"/>
          <w:sz w:val="20"/>
          <w:szCs w:val="24"/>
        </w:rPr>
        <w:t>жительного отношения к образовательной организации, понимания необходимости учения, выраженного в преобладании учебно­познавательных мотивов и предпочтении социального способа оценки знаний;</w:t>
      </w:r>
    </w:p>
    <w:p>
      <w:pPr>
        <w:pStyle w:val="70"/>
        <w:numPr>
          <w:ilvl w:val="0"/>
          <w:numId w:val="48"/>
        </w:numPr>
        <w:spacing w:line="240" w:lineRule="auto"/>
        <w:ind w:left="709" w:hanging="1"/>
        <w:rPr>
          <w:rFonts w:ascii="Times New Roman" w:hAnsi="Times New Roman"/>
          <w:i/>
          <w:iCs/>
          <w:color w:val="auto"/>
          <w:sz w:val="20"/>
          <w:szCs w:val="24"/>
        </w:rPr>
      </w:pPr>
      <w:r>
        <w:rPr>
          <w:rFonts w:ascii="Times New Roman" w:hAnsi="Times New Roman"/>
          <w:i/>
          <w:iCs/>
          <w:color w:val="auto"/>
          <w:spacing w:val="-2"/>
          <w:sz w:val="20"/>
          <w:szCs w:val="24"/>
        </w:rPr>
        <w:t>выраженной  учебно­познавательной моти</w:t>
      </w:r>
      <w:r>
        <w:rPr>
          <w:rFonts w:ascii="Times New Roman" w:hAnsi="Times New Roman"/>
          <w:i/>
          <w:iCs/>
          <w:color w:val="auto"/>
          <w:sz w:val="20"/>
          <w:szCs w:val="24"/>
        </w:rPr>
        <w:t>вации учения;</w:t>
      </w:r>
    </w:p>
    <w:p>
      <w:pPr>
        <w:pStyle w:val="70"/>
        <w:numPr>
          <w:ilvl w:val="0"/>
          <w:numId w:val="48"/>
        </w:numPr>
        <w:spacing w:line="240" w:lineRule="auto"/>
        <w:ind w:left="709" w:hanging="1"/>
        <w:rPr>
          <w:rFonts w:ascii="Times New Roman" w:hAnsi="Times New Roman"/>
          <w:i/>
          <w:iCs/>
          <w:color w:val="auto"/>
          <w:sz w:val="20"/>
          <w:szCs w:val="24"/>
        </w:rPr>
      </w:pPr>
      <w:r>
        <w:rPr>
          <w:rFonts w:ascii="Times New Roman" w:hAnsi="Times New Roman"/>
          <w:i/>
          <w:iCs/>
          <w:color w:val="auto"/>
          <w:spacing w:val="-2"/>
          <w:sz w:val="20"/>
          <w:szCs w:val="24"/>
        </w:rPr>
        <w:t xml:space="preserve">устойчивого  интереса к новым </w:t>
      </w:r>
      <w:r>
        <w:rPr>
          <w:rFonts w:ascii="Times New Roman" w:hAnsi="Times New Roman"/>
          <w:i/>
          <w:iCs/>
          <w:color w:val="auto"/>
          <w:sz w:val="20"/>
          <w:szCs w:val="24"/>
        </w:rPr>
        <w:t>общим способам решения задач;</w:t>
      </w:r>
    </w:p>
    <w:p>
      <w:pPr>
        <w:pStyle w:val="70"/>
        <w:numPr>
          <w:ilvl w:val="0"/>
          <w:numId w:val="48"/>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адекватного понимания причин успешности/неуспешности учебной деятельности;</w:t>
      </w:r>
    </w:p>
    <w:p>
      <w:pPr>
        <w:pStyle w:val="70"/>
        <w:numPr>
          <w:ilvl w:val="0"/>
          <w:numId w:val="48"/>
        </w:numPr>
        <w:spacing w:line="240" w:lineRule="auto"/>
        <w:ind w:left="709" w:hanging="1"/>
        <w:rPr>
          <w:rFonts w:ascii="Times New Roman" w:hAnsi="Times New Roman"/>
          <w:i/>
          <w:iCs/>
          <w:color w:val="auto"/>
          <w:sz w:val="20"/>
          <w:szCs w:val="24"/>
        </w:rPr>
      </w:pPr>
      <w:r>
        <w:rPr>
          <w:rFonts w:ascii="Times New Roman" w:hAnsi="Times New Roman"/>
          <w:i/>
          <w:iCs/>
          <w:color w:val="auto"/>
          <w:spacing w:val="-2"/>
          <w:sz w:val="20"/>
          <w:szCs w:val="24"/>
        </w:rPr>
        <w:t>положительной адекватной дифференцированной само</w:t>
      </w:r>
      <w:r>
        <w:rPr>
          <w:rFonts w:ascii="Times New Roman" w:hAnsi="Times New Roman"/>
          <w:i/>
          <w:iCs/>
          <w:color w:val="auto"/>
          <w:sz w:val="20"/>
          <w:szCs w:val="24"/>
        </w:rPr>
        <w:t>оценки на основе критерия успешности реализации социальной роли «хорошего ученика»;</w:t>
      </w:r>
    </w:p>
    <w:p>
      <w:pPr>
        <w:pStyle w:val="70"/>
        <w:numPr>
          <w:ilvl w:val="0"/>
          <w:numId w:val="48"/>
        </w:numPr>
        <w:spacing w:line="240" w:lineRule="auto"/>
        <w:ind w:left="709" w:hanging="1"/>
        <w:rPr>
          <w:rFonts w:ascii="Times New Roman" w:hAnsi="Times New Roman"/>
          <w:i/>
          <w:iCs/>
          <w:color w:val="auto"/>
          <w:sz w:val="20"/>
          <w:szCs w:val="24"/>
        </w:rPr>
      </w:pPr>
      <w:r>
        <w:rPr>
          <w:rFonts w:ascii="Times New Roman" w:hAnsi="Times New Roman"/>
          <w:i/>
          <w:iCs/>
          <w:color w:val="auto"/>
          <w:spacing w:val="4"/>
          <w:sz w:val="20"/>
          <w:szCs w:val="24"/>
        </w:rPr>
        <w:t xml:space="preserve">компетентности в реализации основ гражданской </w:t>
      </w:r>
      <w:r>
        <w:rPr>
          <w:rFonts w:ascii="Times New Roman" w:hAnsi="Times New Roman"/>
          <w:i/>
          <w:iCs/>
          <w:color w:val="auto"/>
          <w:sz w:val="20"/>
          <w:szCs w:val="24"/>
        </w:rPr>
        <w:t>идентичности в поступках и деятельности;</w:t>
      </w:r>
    </w:p>
    <w:p>
      <w:pPr>
        <w:pStyle w:val="70"/>
        <w:numPr>
          <w:ilvl w:val="0"/>
          <w:numId w:val="48"/>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pPr>
        <w:pStyle w:val="70"/>
        <w:numPr>
          <w:ilvl w:val="0"/>
          <w:numId w:val="48"/>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установки на здоровый образ жизни и реализации её в реальном поведении и поступках;</w:t>
      </w:r>
    </w:p>
    <w:p>
      <w:pPr>
        <w:pStyle w:val="70"/>
        <w:numPr>
          <w:ilvl w:val="0"/>
          <w:numId w:val="48"/>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 xml:space="preserve">осознанных устойчивых эстетических предпочтений и ориентации на искусство как значимую сферу человеческой жизни; </w:t>
      </w:r>
    </w:p>
    <w:p>
      <w:pPr>
        <w:pStyle w:val="70"/>
        <w:numPr>
          <w:ilvl w:val="0"/>
          <w:numId w:val="48"/>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pPr>
        <w:pStyle w:val="70"/>
        <w:spacing w:line="240" w:lineRule="auto"/>
        <w:ind w:left="709" w:hanging="1"/>
        <w:rPr>
          <w:rFonts w:ascii="Times New Roman" w:hAnsi="Times New Roman"/>
          <w:iCs/>
          <w:color w:val="auto"/>
          <w:sz w:val="20"/>
          <w:szCs w:val="24"/>
        </w:rPr>
      </w:pPr>
    </w:p>
    <w:p>
      <w:pPr>
        <w:pStyle w:val="70"/>
        <w:spacing w:line="240" w:lineRule="auto"/>
        <w:ind w:left="709" w:hanging="1"/>
        <w:rPr>
          <w:rFonts w:ascii="Times New Roman" w:hAnsi="Times New Roman"/>
          <w:b/>
          <w:iCs/>
          <w:color w:val="auto"/>
          <w:sz w:val="20"/>
          <w:szCs w:val="24"/>
        </w:rPr>
      </w:pPr>
      <w:r>
        <w:rPr>
          <w:rFonts w:ascii="Times New Roman" w:hAnsi="Times New Roman"/>
          <w:b/>
          <w:iCs/>
          <w:color w:val="auto"/>
          <w:sz w:val="20"/>
          <w:szCs w:val="24"/>
        </w:rPr>
        <w:t>Метапредметные результаты</w:t>
      </w:r>
    </w:p>
    <w:p>
      <w:pPr>
        <w:pStyle w:val="70"/>
        <w:spacing w:line="240" w:lineRule="auto"/>
        <w:ind w:left="709" w:hanging="1"/>
        <w:rPr>
          <w:rFonts w:ascii="Times New Roman" w:hAnsi="Times New Roman"/>
          <w:color w:val="auto"/>
          <w:sz w:val="20"/>
          <w:szCs w:val="24"/>
        </w:rPr>
      </w:pPr>
      <w:r>
        <w:rPr>
          <w:rFonts w:ascii="Times New Roman" w:hAnsi="Times New Roman"/>
          <w:b/>
          <w:color w:val="auto"/>
          <w:sz w:val="20"/>
          <w:szCs w:val="24"/>
        </w:rPr>
        <w:t xml:space="preserve">Регулятивные универсальные учебные </w:t>
      </w:r>
    </w:p>
    <w:p>
      <w:pPr>
        <w:pStyle w:val="70"/>
        <w:spacing w:line="240" w:lineRule="auto"/>
        <w:ind w:left="709" w:hanging="1"/>
        <w:rPr>
          <w:rFonts w:ascii="Times New Roman" w:hAnsi="Times New Roman"/>
          <w:i/>
          <w:iCs/>
          <w:color w:val="auto"/>
          <w:sz w:val="20"/>
          <w:szCs w:val="24"/>
        </w:rPr>
      </w:pPr>
      <w:r>
        <w:rPr>
          <w:rFonts w:ascii="Times New Roman" w:hAnsi="Times New Roman"/>
          <w:b/>
          <w:color w:val="auto"/>
          <w:sz w:val="20"/>
          <w:szCs w:val="24"/>
        </w:rPr>
        <w:t>Выпускник научится:</w:t>
      </w:r>
    </w:p>
    <w:p>
      <w:pPr>
        <w:pStyle w:val="70"/>
        <w:numPr>
          <w:ilvl w:val="0"/>
          <w:numId w:val="49"/>
        </w:numPr>
        <w:spacing w:line="240" w:lineRule="auto"/>
        <w:ind w:left="709" w:hanging="1"/>
        <w:rPr>
          <w:rFonts w:ascii="Times New Roman" w:hAnsi="Times New Roman"/>
          <w:color w:val="auto"/>
          <w:sz w:val="20"/>
          <w:szCs w:val="24"/>
        </w:rPr>
      </w:pPr>
      <w:r>
        <w:rPr>
          <w:rFonts w:ascii="Times New Roman" w:hAnsi="Times New Roman"/>
          <w:color w:val="auto"/>
          <w:sz w:val="20"/>
          <w:szCs w:val="24"/>
        </w:rPr>
        <w:t>ставить учебные  цели и планировать пути их достижения;</w:t>
      </w:r>
    </w:p>
    <w:p>
      <w:pPr>
        <w:pStyle w:val="70"/>
        <w:numPr>
          <w:ilvl w:val="0"/>
          <w:numId w:val="49"/>
        </w:numPr>
        <w:spacing w:line="240" w:lineRule="auto"/>
        <w:ind w:left="709" w:hanging="1"/>
        <w:rPr>
          <w:rFonts w:ascii="Times New Roman" w:hAnsi="Times New Roman"/>
          <w:color w:val="auto"/>
          <w:sz w:val="20"/>
          <w:szCs w:val="24"/>
        </w:rPr>
      </w:pPr>
      <w:r>
        <w:rPr>
          <w:rFonts w:ascii="Times New Roman" w:hAnsi="Times New Roman"/>
          <w:color w:val="auto"/>
          <w:spacing w:val="-4"/>
          <w:sz w:val="20"/>
          <w:szCs w:val="24"/>
        </w:rPr>
        <w:t>учитывать выделенные учителем ориентиры действия в но</w:t>
      </w:r>
      <w:r>
        <w:rPr>
          <w:rFonts w:ascii="Times New Roman" w:hAnsi="Times New Roman"/>
          <w:color w:val="auto"/>
          <w:sz w:val="20"/>
          <w:szCs w:val="24"/>
        </w:rPr>
        <w:t>вом учебном материале в сотрудничестве с ним;</w:t>
      </w:r>
    </w:p>
    <w:p>
      <w:pPr>
        <w:pStyle w:val="70"/>
        <w:numPr>
          <w:ilvl w:val="0"/>
          <w:numId w:val="49"/>
        </w:numPr>
        <w:spacing w:line="240" w:lineRule="auto"/>
        <w:ind w:left="709" w:hanging="1"/>
        <w:rPr>
          <w:rFonts w:ascii="Times New Roman" w:hAnsi="Times New Roman"/>
          <w:color w:val="auto"/>
          <w:sz w:val="20"/>
          <w:szCs w:val="24"/>
        </w:rPr>
      </w:pPr>
      <w:r>
        <w:rPr>
          <w:rFonts w:ascii="Times New Roman" w:hAnsi="Times New Roman"/>
          <w:color w:val="auto"/>
          <w:sz w:val="20"/>
          <w:szCs w:val="24"/>
        </w:rPr>
        <w:t>планировать свои действия в соответствии с поставленной задачей и условиями её реализации;</w:t>
      </w:r>
    </w:p>
    <w:p>
      <w:pPr>
        <w:pStyle w:val="70"/>
        <w:numPr>
          <w:ilvl w:val="0"/>
          <w:numId w:val="49"/>
        </w:numPr>
        <w:spacing w:line="240" w:lineRule="auto"/>
        <w:ind w:left="709" w:hanging="1"/>
        <w:rPr>
          <w:rFonts w:ascii="Times New Roman" w:hAnsi="Times New Roman"/>
          <w:color w:val="auto"/>
          <w:sz w:val="20"/>
          <w:szCs w:val="24"/>
        </w:rPr>
      </w:pPr>
      <w:r>
        <w:rPr>
          <w:rFonts w:ascii="Times New Roman" w:hAnsi="Times New Roman"/>
          <w:color w:val="auto"/>
          <w:spacing w:val="-4"/>
          <w:sz w:val="20"/>
          <w:szCs w:val="24"/>
        </w:rPr>
        <w:t>учитывать установленные правила в планировании и конт</w:t>
      </w:r>
      <w:r>
        <w:rPr>
          <w:rFonts w:ascii="Times New Roman" w:hAnsi="Times New Roman"/>
          <w:color w:val="auto"/>
          <w:sz w:val="20"/>
          <w:szCs w:val="24"/>
        </w:rPr>
        <w:t>роле способа действия;</w:t>
      </w:r>
    </w:p>
    <w:p>
      <w:pPr>
        <w:pStyle w:val="70"/>
        <w:numPr>
          <w:ilvl w:val="0"/>
          <w:numId w:val="49"/>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осуществлять самоконтроль и контроль за ходом выполнения  работы и полученного результата</w:t>
      </w:r>
      <w:r>
        <w:rPr>
          <w:rFonts w:ascii="Times New Roman" w:hAnsi="Times New Roman"/>
          <w:color w:val="auto"/>
          <w:sz w:val="20"/>
          <w:szCs w:val="24"/>
        </w:rPr>
        <w:t>;</w:t>
      </w:r>
    </w:p>
    <w:p>
      <w:pPr>
        <w:pStyle w:val="70"/>
        <w:numPr>
          <w:ilvl w:val="0"/>
          <w:numId w:val="49"/>
        </w:numPr>
        <w:spacing w:line="240" w:lineRule="auto"/>
        <w:ind w:left="709" w:hanging="1"/>
        <w:rPr>
          <w:rFonts w:ascii="Times New Roman" w:hAnsi="Times New Roman"/>
          <w:color w:val="auto"/>
          <w:sz w:val="20"/>
          <w:szCs w:val="24"/>
        </w:rPr>
      </w:pPr>
      <w:r>
        <w:rPr>
          <w:rFonts w:ascii="Times New Roman" w:hAnsi="Times New Roman"/>
          <w:color w:val="auto"/>
          <w:sz w:val="20"/>
          <w:szCs w:val="24"/>
        </w:rPr>
        <w:t xml:space="preserve">оценивать правильность выполнения действия на уровне </w:t>
      </w:r>
      <w:r>
        <w:rPr>
          <w:rFonts w:ascii="Times New Roman" w:hAnsi="Times New Roman"/>
          <w:color w:val="auto"/>
          <w:spacing w:val="2"/>
          <w:sz w:val="20"/>
          <w:szCs w:val="24"/>
        </w:rPr>
        <w:t>адекватной  оценки соответствия результа</w:t>
      </w:r>
      <w:r>
        <w:rPr>
          <w:rFonts w:ascii="Times New Roman" w:hAnsi="Times New Roman"/>
          <w:color w:val="auto"/>
          <w:sz w:val="20"/>
          <w:szCs w:val="24"/>
        </w:rPr>
        <w:t>тов требованиям данной задачи;</w:t>
      </w:r>
    </w:p>
    <w:p>
      <w:pPr>
        <w:pStyle w:val="70"/>
        <w:numPr>
          <w:ilvl w:val="0"/>
          <w:numId w:val="49"/>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адекватно воспринимать замечания, предложения и оценку учите</w:t>
      </w:r>
      <w:r>
        <w:rPr>
          <w:rFonts w:ascii="Times New Roman" w:hAnsi="Times New Roman"/>
          <w:color w:val="auto"/>
          <w:sz w:val="20"/>
          <w:szCs w:val="24"/>
        </w:rPr>
        <w:t>лей, товарищей, родителей и других людей;</w:t>
      </w:r>
    </w:p>
    <w:p>
      <w:pPr>
        <w:pStyle w:val="70"/>
        <w:numPr>
          <w:ilvl w:val="0"/>
          <w:numId w:val="49"/>
        </w:numPr>
        <w:spacing w:line="240" w:lineRule="auto"/>
        <w:ind w:left="709" w:hanging="1"/>
        <w:rPr>
          <w:rFonts w:ascii="Times New Roman" w:hAnsi="Times New Roman"/>
          <w:color w:val="auto"/>
          <w:sz w:val="20"/>
          <w:szCs w:val="24"/>
        </w:rPr>
      </w:pPr>
      <w:r>
        <w:rPr>
          <w:rFonts w:ascii="Times New Roman" w:hAnsi="Times New Roman"/>
          <w:color w:val="auto"/>
          <w:sz w:val="20"/>
          <w:szCs w:val="24"/>
        </w:rPr>
        <w:t>различать способ и результат действия;</w:t>
      </w:r>
    </w:p>
    <w:p>
      <w:pPr>
        <w:pStyle w:val="70"/>
        <w:numPr>
          <w:ilvl w:val="0"/>
          <w:numId w:val="49"/>
        </w:numPr>
        <w:spacing w:line="240" w:lineRule="auto"/>
        <w:ind w:left="709" w:hanging="1"/>
        <w:rPr>
          <w:rFonts w:ascii="Times New Roman" w:hAnsi="Times New Roman"/>
          <w:color w:val="auto"/>
          <w:spacing w:val="-4"/>
          <w:sz w:val="20"/>
          <w:szCs w:val="24"/>
        </w:rPr>
      </w:pPr>
      <w:r>
        <w:rPr>
          <w:rFonts w:ascii="Times New Roman" w:hAnsi="Times New Roman"/>
          <w:color w:val="auto"/>
          <w:spacing w:val="-4"/>
          <w:sz w:val="20"/>
          <w:szCs w:val="24"/>
        </w:rPr>
        <w:t xml:space="preserve">вносить необходимые коррективы в действие после его завершения на основе  оценки и учёта характера совершенных </w:t>
      </w:r>
      <w:r>
        <w:rPr>
          <w:rFonts w:ascii="Times New Roman" w:hAnsi="Times New Roman"/>
          <w:color w:val="auto"/>
          <w:sz w:val="20"/>
          <w:szCs w:val="24"/>
        </w:rPr>
        <w:t>ошибок;</w:t>
      </w:r>
    </w:p>
    <w:p>
      <w:pPr>
        <w:pStyle w:val="70"/>
        <w:numPr>
          <w:ilvl w:val="0"/>
          <w:numId w:val="49"/>
        </w:numPr>
        <w:spacing w:line="240" w:lineRule="auto"/>
        <w:ind w:left="709" w:hanging="1"/>
        <w:rPr>
          <w:rFonts w:ascii="Times New Roman" w:hAnsi="Times New Roman"/>
          <w:color w:val="auto"/>
          <w:spacing w:val="-4"/>
          <w:sz w:val="20"/>
          <w:szCs w:val="24"/>
        </w:rPr>
      </w:pPr>
      <w:r>
        <w:rPr>
          <w:rFonts w:ascii="Times New Roman" w:hAnsi="Times New Roman"/>
          <w:color w:val="auto"/>
          <w:sz w:val="20"/>
          <w:szCs w:val="24"/>
        </w:rPr>
        <w:t xml:space="preserve"> использовать предложения и оценки для создания</w:t>
      </w:r>
      <w:r>
        <w:rPr>
          <w:rFonts w:ascii="Times New Roman" w:hAnsi="Times New Roman"/>
          <w:color w:val="auto"/>
          <w:spacing w:val="-4"/>
          <w:sz w:val="20"/>
          <w:szCs w:val="24"/>
        </w:rPr>
        <w:t xml:space="preserve"> более совершенного результата; </w:t>
      </w:r>
    </w:p>
    <w:p>
      <w:pPr>
        <w:pStyle w:val="70"/>
        <w:numPr>
          <w:ilvl w:val="0"/>
          <w:numId w:val="49"/>
        </w:numPr>
        <w:spacing w:line="240" w:lineRule="auto"/>
        <w:ind w:left="709" w:hanging="1"/>
        <w:rPr>
          <w:rFonts w:ascii="Times New Roman" w:hAnsi="Times New Roman"/>
          <w:b/>
          <w:color w:val="auto"/>
          <w:sz w:val="20"/>
          <w:szCs w:val="24"/>
        </w:rPr>
      </w:pPr>
      <w:r>
        <w:rPr>
          <w:rFonts w:ascii="Times New Roman" w:hAnsi="Times New Roman"/>
          <w:color w:val="auto"/>
          <w:spacing w:val="-4"/>
          <w:sz w:val="20"/>
          <w:szCs w:val="24"/>
        </w:rPr>
        <w:t xml:space="preserve">использовать запись хода и результатов решения задачи в цифровой форме. </w:t>
      </w:r>
      <w:r>
        <w:rPr>
          <w:rFonts w:ascii="Times New Roman" w:hAnsi="Times New Roman"/>
          <w:b/>
          <w:iCs/>
          <w:color w:val="auto"/>
          <w:sz w:val="20"/>
          <w:szCs w:val="24"/>
        </w:rPr>
        <w:t>Выпускник получит возможность научиться:</w:t>
      </w:r>
    </w:p>
    <w:p>
      <w:pPr>
        <w:pStyle w:val="70"/>
        <w:numPr>
          <w:ilvl w:val="0"/>
          <w:numId w:val="50"/>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в сотрудничестве с учителем ставить новые учебные задачи;</w:t>
      </w:r>
    </w:p>
    <w:p>
      <w:pPr>
        <w:pStyle w:val="70"/>
        <w:numPr>
          <w:ilvl w:val="0"/>
          <w:numId w:val="50"/>
        </w:numPr>
        <w:spacing w:line="240" w:lineRule="auto"/>
        <w:ind w:left="709" w:hanging="1"/>
        <w:rPr>
          <w:rFonts w:ascii="Times New Roman" w:hAnsi="Times New Roman"/>
          <w:i/>
          <w:iCs/>
          <w:color w:val="auto"/>
          <w:spacing w:val="-6"/>
          <w:sz w:val="20"/>
          <w:szCs w:val="24"/>
        </w:rPr>
      </w:pPr>
      <w:r>
        <w:rPr>
          <w:rFonts w:ascii="Times New Roman" w:hAnsi="Times New Roman"/>
          <w:i/>
          <w:iCs/>
          <w:color w:val="auto"/>
          <w:spacing w:val="-6"/>
          <w:sz w:val="20"/>
          <w:szCs w:val="24"/>
        </w:rPr>
        <w:t>преобразовывать практическую задачу в познавательную;</w:t>
      </w:r>
    </w:p>
    <w:p>
      <w:pPr>
        <w:pStyle w:val="70"/>
        <w:numPr>
          <w:ilvl w:val="0"/>
          <w:numId w:val="50"/>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проявлять познавательную инициативу в учебном сотрудничестве;</w:t>
      </w:r>
    </w:p>
    <w:p>
      <w:pPr>
        <w:pStyle w:val="70"/>
        <w:numPr>
          <w:ilvl w:val="0"/>
          <w:numId w:val="50"/>
        </w:numPr>
        <w:spacing w:line="240" w:lineRule="auto"/>
        <w:ind w:left="709" w:hanging="1"/>
        <w:rPr>
          <w:rFonts w:ascii="Times New Roman" w:hAnsi="Times New Roman"/>
          <w:i/>
          <w:iCs/>
          <w:color w:val="auto"/>
          <w:sz w:val="20"/>
          <w:szCs w:val="24"/>
        </w:rPr>
      </w:pPr>
      <w:r>
        <w:rPr>
          <w:rFonts w:ascii="Times New Roman" w:hAnsi="Times New Roman"/>
          <w:i/>
          <w:iCs/>
          <w:color w:val="auto"/>
          <w:spacing w:val="-2"/>
          <w:sz w:val="20"/>
          <w:szCs w:val="24"/>
        </w:rPr>
        <w:t>самостоятельно учитывать выделенные учителем ори</w:t>
      </w:r>
      <w:r>
        <w:rPr>
          <w:rFonts w:ascii="Times New Roman" w:hAnsi="Times New Roman"/>
          <w:i/>
          <w:iCs/>
          <w:color w:val="auto"/>
          <w:sz w:val="20"/>
          <w:szCs w:val="24"/>
        </w:rPr>
        <w:t>ентиры действия в новом учебном материале;</w:t>
      </w:r>
    </w:p>
    <w:p>
      <w:pPr>
        <w:pStyle w:val="70"/>
        <w:numPr>
          <w:ilvl w:val="0"/>
          <w:numId w:val="50"/>
        </w:numPr>
        <w:spacing w:line="240" w:lineRule="auto"/>
        <w:ind w:left="709" w:hanging="1"/>
        <w:rPr>
          <w:rFonts w:ascii="Times New Roman" w:hAnsi="Times New Roman"/>
          <w:i/>
          <w:iCs/>
          <w:color w:val="auto"/>
          <w:sz w:val="20"/>
          <w:szCs w:val="24"/>
        </w:rPr>
      </w:pPr>
      <w:r>
        <w:rPr>
          <w:rFonts w:ascii="Times New Roman" w:hAnsi="Times New Roman"/>
          <w:i/>
          <w:iCs/>
          <w:color w:val="auto"/>
          <w:spacing w:val="2"/>
          <w:sz w:val="20"/>
          <w:szCs w:val="24"/>
        </w:rPr>
        <w:t xml:space="preserve">осуществлять констатирующий и предвосхищающий </w:t>
      </w:r>
      <w:r>
        <w:rPr>
          <w:rFonts w:ascii="Times New Roman" w:hAnsi="Times New Roman"/>
          <w:i/>
          <w:iCs/>
          <w:color w:val="auto"/>
          <w:sz w:val="20"/>
          <w:szCs w:val="24"/>
        </w:rPr>
        <w:t>контроль по результату и по способу действия, актуальный контроль на уровне произвольного внимания;</w:t>
      </w:r>
    </w:p>
    <w:p>
      <w:pPr>
        <w:pStyle w:val="70"/>
        <w:numPr>
          <w:ilvl w:val="0"/>
          <w:numId w:val="50"/>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уметь самостоятельно контролировать свое время и управлять им;</w:t>
      </w:r>
    </w:p>
    <w:p>
      <w:pPr>
        <w:pStyle w:val="70"/>
        <w:numPr>
          <w:ilvl w:val="0"/>
          <w:numId w:val="50"/>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прилагать волевые усилия и преодолевать препятствия на пути достижения целей;</w:t>
      </w:r>
    </w:p>
    <w:p>
      <w:pPr>
        <w:pStyle w:val="70"/>
        <w:numPr>
          <w:ilvl w:val="0"/>
          <w:numId w:val="50"/>
        </w:numPr>
        <w:spacing w:line="240" w:lineRule="auto"/>
        <w:ind w:left="709" w:hanging="1"/>
        <w:rPr>
          <w:rFonts w:ascii="Times New Roman" w:hAnsi="Times New Roman"/>
          <w:iCs/>
          <w:color w:val="auto"/>
          <w:sz w:val="20"/>
          <w:szCs w:val="24"/>
        </w:rPr>
      </w:pPr>
      <w:r>
        <w:rPr>
          <w:rFonts w:ascii="Times New Roman" w:hAnsi="Times New Roman"/>
          <w:i/>
          <w:iCs/>
          <w:color w:val="auto"/>
          <w:sz w:val="20"/>
          <w:szCs w:val="24"/>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pPr>
        <w:pStyle w:val="70"/>
        <w:spacing w:line="240" w:lineRule="auto"/>
        <w:ind w:left="709" w:hanging="1"/>
        <w:rPr>
          <w:rFonts w:ascii="Times New Roman" w:hAnsi="Times New Roman"/>
          <w:iCs/>
          <w:color w:val="auto"/>
          <w:sz w:val="20"/>
          <w:szCs w:val="24"/>
        </w:rPr>
      </w:pPr>
    </w:p>
    <w:p>
      <w:pPr>
        <w:pStyle w:val="70"/>
        <w:spacing w:line="240" w:lineRule="auto"/>
        <w:ind w:left="709" w:hanging="1"/>
        <w:rPr>
          <w:rFonts w:ascii="Times New Roman" w:hAnsi="Times New Roman"/>
          <w:b/>
          <w:color w:val="auto"/>
          <w:sz w:val="20"/>
          <w:szCs w:val="24"/>
        </w:rPr>
      </w:pPr>
      <w:r>
        <w:rPr>
          <w:rFonts w:ascii="Times New Roman" w:hAnsi="Times New Roman"/>
          <w:b/>
          <w:color w:val="auto"/>
          <w:sz w:val="20"/>
          <w:szCs w:val="24"/>
        </w:rPr>
        <w:t xml:space="preserve">Познавательные универсальные учебные действия </w:t>
      </w:r>
    </w:p>
    <w:p>
      <w:pPr>
        <w:pStyle w:val="70"/>
        <w:spacing w:line="240" w:lineRule="auto"/>
        <w:ind w:left="709" w:hanging="1"/>
        <w:rPr>
          <w:rFonts w:ascii="Times New Roman" w:hAnsi="Times New Roman"/>
          <w:iCs/>
          <w:color w:val="auto"/>
          <w:sz w:val="20"/>
          <w:szCs w:val="24"/>
        </w:rPr>
      </w:pPr>
      <w:r>
        <w:rPr>
          <w:rFonts w:ascii="Times New Roman" w:hAnsi="Times New Roman"/>
          <w:b/>
          <w:color w:val="auto"/>
          <w:sz w:val="20"/>
          <w:szCs w:val="24"/>
        </w:rPr>
        <w:t>Выпускник научится:</w:t>
      </w:r>
    </w:p>
    <w:p>
      <w:pPr>
        <w:pStyle w:val="70"/>
        <w:numPr>
          <w:ilvl w:val="0"/>
          <w:numId w:val="51"/>
        </w:numPr>
        <w:spacing w:line="240" w:lineRule="auto"/>
        <w:ind w:left="709" w:hanging="1"/>
        <w:rPr>
          <w:rFonts w:ascii="Times New Roman" w:hAnsi="Times New Roman"/>
          <w:color w:val="auto"/>
          <w:sz w:val="20"/>
          <w:szCs w:val="24"/>
        </w:rPr>
      </w:pPr>
      <w:r>
        <w:rPr>
          <w:rFonts w:ascii="Times New Roman" w:hAnsi="Times New Roman"/>
          <w:color w:val="auto"/>
          <w:sz w:val="20"/>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Pr>
          <w:rFonts w:ascii="Times New Roman" w:hAnsi="Times New Roman"/>
          <w:color w:val="auto"/>
          <w:spacing w:val="-2"/>
          <w:sz w:val="20"/>
          <w:szCs w:val="24"/>
        </w:rPr>
        <w:t xml:space="preserve">цифровые), в открытом информационном пространстве, в том </w:t>
      </w:r>
      <w:r>
        <w:rPr>
          <w:rFonts w:ascii="Times New Roman" w:hAnsi="Times New Roman"/>
          <w:color w:val="auto"/>
          <w:sz w:val="20"/>
          <w:szCs w:val="24"/>
        </w:rPr>
        <w:t>числе контролируемом пространстве сети Интернет;</w:t>
      </w:r>
    </w:p>
    <w:p>
      <w:pPr>
        <w:pStyle w:val="70"/>
        <w:numPr>
          <w:ilvl w:val="0"/>
          <w:numId w:val="51"/>
        </w:numPr>
        <w:spacing w:line="240" w:lineRule="auto"/>
        <w:ind w:left="709" w:hanging="1"/>
        <w:rPr>
          <w:rFonts w:ascii="Times New Roman" w:hAnsi="Times New Roman"/>
          <w:color w:val="auto"/>
          <w:sz w:val="20"/>
          <w:szCs w:val="24"/>
        </w:rPr>
      </w:pPr>
      <w:r>
        <w:rPr>
          <w:rFonts w:ascii="Times New Roman" w:hAnsi="Times New Roman"/>
          <w:color w:val="auto"/>
          <w:sz w:val="20"/>
          <w:szCs w:val="24"/>
        </w:rPr>
        <w:t xml:space="preserve"> записывать выборочную информацию об окружающем мире и о себе самом, в том числе с помощью инструментов ИКТ;</w:t>
      </w:r>
    </w:p>
    <w:p>
      <w:pPr>
        <w:pStyle w:val="70"/>
        <w:numPr>
          <w:ilvl w:val="0"/>
          <w:numId w:val="51"/>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использовать знаково­символические средства, в том чис</w:t>
      </w:r>
      <w:r>
        <w:rPr>
          <w:rFonts w:ascii="Times New Roman" w:hAnsi="Times New Roman"/>
          <w:color w:val="auto"/>
          <w:sz w:val="20"/>
          <w:szCs w:val="24"/>
        </w:rPr>
        <w:t>ле модели (включая виртуальные) и схемы для решения задач;</w:t>
      </w:r>
    </w:p>
    <w:p>
      <w:pPr>
        <w:widowControl/>
        <w:numPr>
          <w:ilvl w:val="0"/>
          <w:numId w:val="51"/>
        </w:numPr>
        <w:tabs>
          <w:tab w:val="left" w:pos="142"/>
          <w:tab w:val="left" w:leader="dot" w:pos="624"/>
        </w:tabs>
        <w:autoSpaceDE/>
        <w:autoSpaceDN/>
        <w:ind w:left="709" w:hanging="1"/>
        <w:jc w:val="both"/>
        <w:rPr>
          <w:rStyle w:val="74"/>
          <w:rFonts w:eastAsia="@Arial Unicode MS"/>
          <w:sz w:val="20"/>
        </w:rPr>
      </w:pPr>
      <w:r>
        <w:rPr>
          <w:rStyle w:val="74"/>
          <w:rFonts w:eastAsia="@Arial Unicode MS"/>
          <w:iCs/>
          <w:sz w:val="20"/>
        </w:rPr>
        <w:t>проявлять познавательную инициативу в учебном сотрудничестве;</w:t>
      </w:r>
    </w:p>
    <w:p>
      <w:pPr>
        <w:pStyle w:val="70"/>
        <w:numPr>
          <w:ilvl w:val="0"/>
          <w:numId w:val="51"/>
        </w:numPr>
        <w:spacing w:line="240" w:lineRule="auto"/>
        <w:ind w:left="709" w:hanging="1"/>
        <w:rPr>
          <w:rFonts w:ascii="Times New Roman" w:hAnsi="Times New Roman"/>
          <w:color w:val="auto"/>
          <w:sz w:val="20"/>
          <w:szCs w:val="24"/>
        </w:rPr>
      </w:pPr>
      <w:r>
        <w:rPr>
          <w:rFonts w:ascii="Times New Roman" w:hAnsi="Times New Roman"/>
          <w:color w:val="auto"/>
          <w:sz w:val="20"/>
          <w:szCs w:val="24"/>
        </w:rPr>
        <w:t>строить сообщения в устной и письменной форме;</w:t>
      </w:r>
    </w:p>
    <w:p>
      <w:pPr>
        <w:pStyle w:val="70"/>
        <w:numPr>
          <w:ilvl w:val="0"/>
          <w:numId w:val="51"/>
        </w:numPr>
        <w:spacing w:line="240" w:lineRule="auto"/>
        <w:ind w:left="709" w:hanging="1"/>
        <w:rPr>
          <w:rFonts w:ascii="Times New Roman" w:hAnsi="Times New Roman"/>
          <w:color w:val="auto"/>
          <w:spacing w:val="-4"/>
          <w:sz w:val="20"/>
          <w:szCs w:val="24"/>
        </w:rPr>
      </w:pPr>
      <w:r>
        <w:rPr>
          <w:rFonts w:ascii="Times New Roman" w:hAnsi="Times New Roman"/>
          <w:color w:val="auto"/>
          <w:spacing w:val="-4"/>
          <w:sz w:val="20"/>
          <w:szCs w:val="24"/>
        </w:rPr>
        <w:t>ориентироваться на разнообразие способов решения поставленных задач;</w:t>
      </w:r>
    </w:p>
    <w:p>
      <w:pPr>
        <w:pStyle w:val="70"/>
        <w:numPr>
          <w:ilvl w:val="0"/>
          <w:numId w:val="51"/>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основам смыслового восприятия художественных и позна</w:t>
      </w:r>
      <w:r>
        <w:rPr>
          <w:rFonts w:ascii="Times New Roman" w:hAnsi="Times New Roman"/>
          <w:color w:val="auto"/>
          <w:sz w:val="20"/>
          <w:szCs w:val="24"/>
        </w:rPr>
        <w:t>вательных текстов, выделять существенную информацию из сообщений разных видов;</w:t>
      </w:r>
    </w:p>
    <w:p>
      <w:pPr>
        <w:pStyle w:val="70"/>
        <w:numPr>
          <w:ilvl w:val="0"/>
          <w:numId w:val="51"/>
        </w:numPr>
        <w:spacing w:line="240" w:lineRule="auto"/>
        <w:ind w:left="709" w:hanging="1"/>
        <w:rPr>
          <w:rFonts w:ascii="Times New Roman" w:hAnsi="Times New Roman"/>
          <w:color w:val="auto"/>
          <w:sz w:val="20"/>
          <w:szCs w:val="24"/>
        </w:rPr>
      </w:pPr>
      <w:r>
        <w:rPr>
          <w:rFonts w:ascii="Times New Roman" w:hAnsi="Times New Roman"/>
          <w:color w:val="auto"/>
          <w:sz w:val="20"/>
          <w:szCs w:val="24"/>
        </w:rPr>
        <w:t>осуществлять анализ объектов по существенным и несущественным признакам;</w:t>
      </w:r>
    </w:p>
    <w:p>
      <w:pPr>
        <w:pStyle w:val="70"/>
        <w:numPr>
          <w:ilvl w:val="0"/>
          <w:numId w:val="51"/>
        </w:numPr>
        <w:spacing w:line="240" w:lineRule="auto"/>
        <w:ind w:left="709" w:hanging="1"/>
        <w:rPr>
          <w:rFonts w:ascii="Times New Roman" w:hAnsi="Times New Roman"/>
          <w:color w:val="auto"/>
          <w:sz w:val="20"/>
          <w:szCs w:val="24"/>
        </w:rPr>
      </w:pPr>
      <w:r>
        <w:rPr>
          <w:rFonts w:ascii="Times New Roman" w:hAnsi="Times New Roman"/>
          <w:color w:val="auto"/>
          <w:sz w:val="20"/>
          <w:szCs w:val="24"/>
        </w:rPr>
        <w:t>осуществлять синтез целого из частей;</w:t>
      </w:r>
    </w:p>
    <w:p>
      <w:pPr>
        <w:pStyle w:val="70"/>
        <w:numPr>
          <w:ilvl w:val="0"/>
          <w:numId w:val="51"/>
        </w:numPr>
        <w:spacing w:line="240" w:lineRule="auto"/>
        <w:ind w:left="709" w:hanging="1"/>
        <w:rPr>
          <w:rFonts w:ascii="Times New Roman" w:hAnsi="Times New Roman"/>
          <w:color w:val="auto"/>
          <w:sz w:val="20"/>
          <w:szCs w:val="24"/>
        </w:rPr>
      </w:pPr>
      <w:r>
        <w:rPr>
          <w:rFonts w:ascii="Times New Roman" w:hAnsi="Times New Roman"/>
          <w:color w:val="auto"/>
          <w:spacing w:val="4"/>
          <w:sz w:val="20"/>
          <w:szCs w:val="24"/>
        </w:rPr>
        <w:t xml:space="preserve">проводить сравнение и классификацию по </w:t>
      </w:r>
      <w:r>
        <w:rPr>
          <w:rFonts w:ascii="Times New Roman" w:hAnsi="Times New Roman"/>
          <w:color w:val="auto"/>
          <w:sz w:val="20"/>
          <w:szCs w:val="24"/>
        </w:rPr>
        <w:t>заданным критериям;</w:t>
      </w:r>
    </w:p>
    <w:p>
      <w:pPr>
        <w:pStyle w:val="70"/>
        <w:numPr>
          <w:ilvl w:val="0"/>
          <w:numId w:val="51"/>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устанавливать причинно­следственные связи в изучае</w:t>
      </w:r>
      <w:r>
        <w:rPr>
          <w:rFonts w:ascii="Times New Roman" w:hAnsi="Times New Roman"/>
          <w:color w:val="auto"/>
          <w:sz w:val="20"/>
          <w:szCs w:val="24"/>
        </w:rPr>
        <w:t>мом явлении;</w:t>
      </w:r>
    </w:p>
    <w:p>
      <w:pPr>
        <w:pStyle w:val="70"/>
        <w:numPr>
          <w:ilvl w:val="0"/>
          <w:numId w:val="51"/>
        </w:numPr>
        <w:spacing w:line="240" w:lineRule="auto"/>
        <w:ind w:left="709" w:hanging="1"/>
        <w:rPr>
          <w:rFonts w:ascii="Times New Roman" w:hAnsi="Times New Roman"/>
          <w:color w:val="auto"/>
          <w:sz w:val="20"/>
          <w:szCs w:val="24"/>
        </w:rPr>
      </w:pPr>
      <w:r>
        <w:rPr>
          <w:rFonts w:ascii="Times New Roman" w:hAnsi="Times New Roman"/>
          <w:color w:val="auto"/>
          <w:sz w:val="20"/>
          <w:szCs w:val="24"/>
        </w:rPr>
        <w:t>строить рассуждения в форме связи простых суждений об объекте, его строении, свойствах и связях;</w:t>
      </w:r>
    </w:p>
    <w:p>
      <w:pPr>
        <w:pStyle w:val="70"/>
        <w:numPr>
          <w:ilvl w:val="0"/>
          <w:numId w:val="51"/>
        </w:numPr>
        <w:spacing w:line="240" w:lineRule="auto"/>
        <w:ind w:left="709" w:hanging="1"/>
        <w:rPr>
          <w:rFonts w:ascii="Times New Roman" w:hAnsi="Times New Roman"/>
          <w:color w:val="auto"/>
          <w:sz w:val="20"/>
          <w:szCs w:val="24"/>
        </w:rPr>
      </w:pPr>
      <w:r>
        <w:rPr>
          <w:rFonts w:ascii="Times New Roman" w:hAnsi="Times New Roman"/>
          <w:color w:val="auto"/>
          <w:sz w:val="20"/>
          <w:szCs w:val="24"/>
        </w:rPr>
        <w:t>обобщать и выводить общности для целого ряда или класса единичных объектов, на основе выделения сущностной связи;</w:t>
      </w:r>
    </w:p>
    <w:p>
      <w:pPr>
        <w:pStyle w:val="70"/>
        <w:numPr>
          <w:ilvl w:val="0"/>
          <w:numId w:val="51"/>
        </w:numPr>
        <w:spacing w:line="240" w:lineRule="auto"/>
        <w:ind w:left="709" w:hanging="1"/>
        <w:rPr>
          <w:rFonts w:ascii="Times New Roman" w:hAnsi="Times New Roman"/>
          <w:color w:val="auto"/>
          <w:sz w:val="20"/>
          <w:szCs w:val="24"/>
        </w:rPr>
      </w:pPr>
      <w:r>
        <w:rPr>
          <w:rFonts w:ascii="Times New Roman" w:hAnsi="Times New Roman"/>
          <w:color w:val="auto"/>
          <w:sz w:val="20"/>
          <w:szCs w:val="24"/>
        </w:rPr>
        <w:t>осуществлять подведение под понятие на основе распознавания объектов, выделения существенных признаков и их синтеза;</w:t>
      </w:r>
    </w:p>
    <w:p>
      <w:pPr>
        <w:pStyle w:val="70"/>
        <w:numPr>
          <w:ilvl w:val="0"/>
          <w:numId w:val="51"/>
        </w:numPr>
        <w:spacing w:line="240" w:lineRule="auto"/>
        <w:ind w:left="709" w:hanging="1"/>
        <w:rPr>
          <w:rFonts w:ascii="Times New Roman" w:hAnsi="Times New Roman"/>
          <w:color w:val="auto"/>
          <w:sz w:val="20"/>
          <w:szCs w:val="24"/>
        </w:rPr>
      </w:pPr>
      <w:r>
        <w:rPr>
          <w:rFonts w:ascii="Times New Roman" w:hAnsi="Times New Roman"/>
          <w:color w:val="auto"/>
          <w:sz w:val="20"/>
          <w:szCs w:val="24"/>
        </w:rPr>
        <w:t>находить аналогии;</w:t>
      </w:r>
    </w:p>
    <w:p>
      <w:pPr>
        <w:pStyle w:val="70"/>
        <w:numPr>
          <w:ilvl w:val="0"/>
          <w:numId w:val="51"/>
        </w:numPr>
        <w:spacing w:line="240" w:lineRule="auto"/>
        <w:ind w:left="709" w:hanging="1"/>
        <w:rPr>
          <w:rFonts w:ascii="Times New Roman" w:hAnsi="Times New Roman"/>
          <w:color w:val="auto"/>
          <w:sz w:val="20"/>
          <w:szCs w:val="24"/>
        </w:rPr>
      </w:pPr>
      <w:r>
        <w:rPr>
          <w:rFonts w:ascii="Times New Roman" w:hAnsi="Times New Roman"/>
          <w:color w:val="auto"/>
          <w:sz w:val="20"/>
          <w:szCs w:val="24"/>
        </w:rPr>
        <w:t>владеть общими приёмами решения поставленных задач.</w:t>
      </w:r>
    </w:p>
    <w:p>
      <w:pPr>
        <w:pStyle w:val="49"/>
        <w:spacing w:line="240" w:lineRule="auto"/>
        <w:ind w:left="709" w:hanging="1"/>
        <w:rPr>
          <w:rFonts w:ascii="Times New Roman" w:hAnsi="Times New Roman"/>
          <w:b/>
          <w:color w:val="auto"/>
          <w:sz w:val="20"/>
          <w:szCs w:val="24"/>
        </w:rPr>
      </w:pPr>
      <w:r>
        <w:rPr>
          <w:rFonts w:ascii="Times New Roman" w:hAnsi="Times New Roman"/>
          <w:b/>
          <w:iCs/>
          <w:color w:val="auto"/>
          <w:sz w:val="20"/>
          <w:szCs w:val="24"/>
        </w:rPr>
        <w:t>Выпускник получит возможность научиться:</w:t>
      </w:r>
    </w:p>
    <w:p>
      <w:pPr>
        <w:pStyle w:val="70"/>
        <w:numPr>
          <w:ilvl w:val="0"/>
          <w:numId w:val="52"/>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осуществлять поиск информации с использованием ресурсов библиотек и сети Интернет;</w:t>
      </w:r>
    </w:p>
    <w:p>
      <w:pPr>
        <w:pStyle w:val="70"/>
        <w:numPr>
          <w:ilvl w:val="0"/>
          <w:numId w:val="52"/>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записывать, фиксировать информацию об окружающем мире с помощью инструментов ИКТ;</w:t>
      </w:r>
    </w:p>
    <w:p>
      <w:pPr>
        <w:pStyle w:val="70"/>
        <w:numPr>
          <w:ilvl w:val="0"/>
          <w:numId w:val="52"/>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создавать и преобразовывать модели и схемы для решения задач;</w:t>
      </w:r>
    </w:p>
    <w:p>
      <w:pPr>
        <w:pStyle w:val="70"/>
        <w:numPr>
          <w:ilvl w:val="0"/>
          <w:numId w:val="52"/>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осознанно и произвольно строить сообщения в устной и письменной форме;</w:t>
      </w:r>
    </w:p>
    <w:p>
      <w:pPr>
        <w:pStyle w:val="70"/>
        <w:numPr>
          <w:ilvl w:val="0"/>
          <w:numId w:val="52"/>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осуществлять выбор наиболее эффективных способов решения задач в зависимости от конкретных условий;</w:t>
      </w:r>
    </w:p>
    <w:p>
      <w:pPr>
        <w:pStyle w:val="70"/>
        <w:numPr>
          <w:ilvl w:val="0"/>
          <w:numId w:val="52"/>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осуществлять синтез как составление целого из частей, самостоятельно достраивая и восполняя недостающие компоненты;</w:t>
      </w:r>
    </w:p>
    <w:p>
      <w:pPr>
        <w:pStyle w:val="70"/>
        <w:numPr>
          <w:ilvl w:val="0"/>
          <w:numId w:val="52"/>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осуществлять сравнение и классификацию, самостоятельно выбирая основания и критерии для указанных логических операций;</w:t>
      </w:r>
    </w:p>
    <w:p>
      <w:pPr>
        <w:pStyle w:val="70"/>
        <w:numPr>
          <w:ilvl w:val="0"/>
          <w:numId w:val="52"/>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строить логическое рассуждение, включающее установление причинно­следственных связей;</w:t>
      </w:r>
    </w:p>
    <w:p>
      <w:pPr>
        <w:pStyle w:val="70"/>
        <w:numPr>
          <w:ilvl w:val="0"/>
          <w:numId w:val="52"/>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делать выводы на основе аргументации;</w:t>
      </w:r>
    </w:p>
    <w:p>
      <w:pPr>
        <w:pStyle w:val="70"/>
        <w:numPr>
          <w:ilvl w:val="0"/>
          <w:numId w:val="52"/>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самостоятельно проводить мини-исследование на основе применения методов наблюдения и эксперимента;</w:t>
      </w:r>
    </w:p>
    <w:p>
      <w:pPr>
        <w:pStyle w:val="70"/>
        <w:numPr>
          <w:ilvl w:val="0"/>
          <w:numId w:val="52"/>
        </w:numPr>
        <w:spacing w:line="240" w:lineRule="auto"/>
        <w:ind w:left="709" w:hanging="1"/>
        <w:rPr>
          <w:rFonts w:ascii="Times New Roman" w:hAnsi="Times New Roman"/>
          <w:i/>
          <w:iCs/>
          <w:color w:val="auto"/>
          <w:sz w:val="20"/>
          <w:szCs w:val="24"/>
        </w:rPr>
      </w:pPr>
      <w:r>
        <w:rPr>
          <w:rFonts w:ascii="Times New Roman" w:hAnsi="Times New Roman"/>
          <w:i/>
          <w:iCs/>
          <w:color w:val="auto"/>
          <w:spacing w:val="2"/>
          <w:sz w:val="20"/>
          <w:szCs w:val="24"/>
        </w:rPr>
        <w:t xml:space="preserve">произвольно и осознанно владеть общими приёмами </w:t>
      </w:r>
      <w:r>
        <w:rPr>
          <w:rFonts w:ascii="Times New Roman" w:hAnsi="Times New Roman"/>
          <w:i/>
          <w:iCs/>
          <w:color w:val="auto"/>
          <w:sz w:val="20"/>
          <w:szCs w:val="24"/>
        </w:rPr>
        <w:t>решения задач.</w:t>
      </w:r>
    </w:p>
    <w:p>
      <w:pPr>
        <w:pStyle w:val="70"/>
        <w:spacing w:line="240" w:lineRule="auto"/>
        <w:ind w:left="709" w:hanging="1"/>
        <w:rPr>
          <w:rFonts w:ascii="Times New Roman" w:hAnsi="Times New Roman"/>
          <w:i/>
          <w:iCs/>
          <w:color w:val="auto"/>
          <w:sz w:val="20"/>
          <w:szCs w:val="24"/>
        </w:rPr>
      </w:pPr>
    </w:p>
    <w:p>
      <w:pPr>
        <w:pStyle w:val="70"/>
        <w:spacing w:line="240" w:lineRule="auto"/>
        <w:ind w:left="709" w:hanging="1"/>
        <w:rPr>
          <w:rFonts w:ascii="Times New Roman" w:hAnsi="Times New Roman"/>
          <w:b/>
          <w:color w:val="auto"/>
          <w:sz w:val="20"/>
          <w:szCs w:val="24"/>
        </w:rPr>
      </w:pPr>
      <w:r>
        <w:rPr>
          <w:rFonts w:ascii="Times New Roman" w:hAnsi="Times New Roman"/>
          <w:b/>
          <w:color w:val="auto"/>
          <w:sz w:val="20"/>
          <w:szCs w:val="24"/>
        </w:rPr>
        <w:t xml:space="preserve"> Коммуникативные универсальные учебные действия </w:t>
      </w:r>
    </w:p>
    <w:p>
      <w:pPr>
        <w:pStyle w:val="70"/>
        <w:spacing w:line="240" w:lineRule="auto"/>
        <w:ind w:left="709" w:hanging="1"/>
        <w:rPr>
          <w:rFonts w:ascii="Times New Roman" w:hAnsi="Times New Roman"/>
          <w:b/>
          <w:color w:val="auto"/>
          <w:sz w:val="20"/>
          <w:szCs w:val="24"/>
        </w:rPr>
      </w:pPr>
      <w:r>
        <w:rPr>
          <w:rFonts w:ascii="Times New Roman" w:hAnsi="Times New Roman"/>
          <w:b/>
          <w:color w:val="auto"/>
          <w:sz w:val="20"/>
          <w:szCs w:val="24"/>
        </w:rPr>
        <w:t>Выпускник научится:</w:t>
      </w:r>
    </w:p>
    <w:p>
      <w:pPr>
        <w:pStyle w:val="70"/>
        <w:numPr>
          <w:ilvl w:val="0"/>
          <w:numId w:val="53"/>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адекватно использовать коммуникативные</w:t>
      </w:r>
      <w:r>
        <w:rPr>
          <w:rFonts w:ascii="Times New Roman" w:hAnsi="Times New Roman"/>
          <w:color w:val="auto"/>
          <w:spacing w:val="-2"/>
          <w:sz w:val="20"/>
          <w:szCs w:val="24"/>
        </w:rPr>
        <w:t xml:space="preserve"> средства для решения различных  задач общения;</w:t>
      </w:r>
    </w:p>
    <w:p>
      <w:pPr>
        <w:pStyle w:val="70"/>
        <w:numPr>
          <w:ilvl w:val="0"/>
          <w:numId w:val="53"/>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 xml:space="preserve"> строить монологическое высказывание (в том чис</w:t>
      </w:r>
      <w:r>
        <w:rPr>
          <w:rFonts w:ascii="Times New Roman" w:hAnsi="Times New Roman"/>
          <w:color w:val="auto"/>
          <w:spacing w:val="2"/>
          <w:sz w:val="20"/>
          <w:szCs w:val="24"/>
        </w:rPr>
        <w:t xml:space="preserve">ле сопровождая его аудиовизуальной поддержкой); </w:t>
      </w:r>
    </w:p>
    <w:p>
      <w:pPr>
        <w:pStyle w:val="70"/>
        <w:numPr>
          <w:ilvl w:val="0"/>
          <w:numId w:val="53"/>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 xml:space="preserve">владеть </w:t>
      </w:r>
      <w:r>
        <w:rPr>
          <w:rFonts w:ascii="Times New Roman" w:hAnsi="Times New Roman"/>
          <w:color w:val="auto"/>
          <w:sz w:val="20"/>
          <w:szCs w:val="24"/>
        </w:rPr>
        <w:t>диалогической формой коммуникации, используя в том чис</w:t>
      </w:r>
      <w:r>
        <w:rPr>
          <w:rFonts w:ascii="Times New Roman" w:hAnsi="Times New Roman"/>
          <w:color w:val="auto"/>
          <w:spacing w:val="2"/>
          <w:sz w:val="20"/>
          <w:szCs w:val="24"/>
        </w:rPr>
        <w:t>ле средства и инструменты ИКТ и дистанционного обще</w:t>
      </w:r>
      <w:r>
        <w:rPr>
          <w:rFonts w:ascii="Times New Roman" w:hAnsi="Times New Roman"/>
          <w:color w:val="auto"/>
          <w:sz w:val="20"/>
          <w:szCs w:val="24"/>
        </w:rPr>
        <w:t>ния;</w:t>
      </w:r>
    </w:p>
    <w:p>
      <w:pPr>
        <w:pStyle w:val="70"/>
        <w:numPr>
          <w:ilvl w:val="0"/>
          <w:numId w:val="53"/>
        </w:numPr>
        <w:spacing w:line="240" w:lineRule="auto"/>
        <w:ind w:left="709" w:hanging="1"/>
        <w:rPr>
          <w:rFonts w:ascii="Times New Roman" w:hAnsi="Times New Roman"/>
          <w:color w:val="auto"/>
          <w:sz w:val="20"/>
          <w:szCs w:val="24"/>
        </w:rPr>
      </w:pPr>
      <w:r>
        <w:rPr>
          <w:rFonts w:ascii="Times New Roman" w:hAnsi="Times New Roman"/>
          <w:color w:val="auto"/>
          <w:sz w:val="20"/>
          <w:szCs w:val="24"/>
        </w:rPr>
        <w:t>допускать возможность существования у людей различных точек зрения, в том числе не совпадающих с его собственной;</w:t>
      </w:r>
    </w:p>
    <w:p>
      <w:pPr>
        <w:pStyle w:val="70"/>
        <w:numPr>
          <w:ilvl w:val="0"/>
          <w:numId w:val="53"/>
        </w:numPr>
        <w:spacing w:line="240" w:lineRule="auto"/>
        <w:ind w:left="709" w:hanging="1"/>
        <w:rPr>
          <w:rFonts w:ascii="Times New Roman" w:hAnsi="Times New Roman"/>
          <w:color w:val="auto"/>
          <w:sz w:val="20"/>
          <w:szCs w:val="24"/>
        </w:rPr>
      </w:pPr>
      <w:r>
        <w:rPr>
          <w:rFonts w:ascii="Times New Roman" w:hAnsi="Times New Roman"/>
          <w:color w:val="auto"/>
          <w:sz w:val="20"/>
          <w:szCs w:val="24"/>
        </w:rPr>
        <w:t>учитывать разные мнения и стремиться к координации различных позиций в сотрудничестве;</w:t>
      </w:r>
    </w:p>
    <w:p>
      <w:pPr>
        <w:pStyle w:val="70"/>
        <w:numPr>
          <w:ilvl w:val="0"/>
          <w:numId w:val="53"/>
        </w:numPr>
        <w:spacing w:line="240" w:lineRule="auto"/>
        <w:ind w:left="709" w:hanging="1"/>
        <w:rPr>
          <w:rFonts w:ascii="Times New Roman" w:hAnsi="Times New Roman"/>
          <w:color w:val="auto"/>
          <w:sz w:val="20"/>
          <w:szCs w:val="24"/>
        </w:rPr>
      </w:pPr>
      <w:r>
        <w:rPr>
          <w:rFonts w:ascii="Times New Roman" w:hAnsi="Times New Roman"/>
          <w:color w:val="auto"/>
          <w:sz w:val="20"/>
          <w:szCs w:val="24"/>
        </w:rPr>
        <w:t>формулировать собственное мнение и позицию;</w:t>
      </w:r>
    </w:p>
    <w:p>
      <w:pPr>
        <w:pStyle w:val="70"/>
        <w:numPr>
          <w:ilvl w:val="0"/>
          <w:numId w:val="53"/>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договариваться и приходить к общему решению в со</w:t>
      </w:r>
      <w:r>
        <w:rPr>
          <w:rFonts w:ascii="Times New Roman" w:hAnsi="Times New Roman"/>
          <w:color w:val="auto"/>
          <w:sz w:val="20"/>
          <w:szCs w:val="24"/>
        </w:rPr>
        <w:t>вместной деятельности, в том числе в ситуации столкновения интересов;</w:t>
      </w:r>
    </w:p>
    <w:p>
      <w:pPr>
        <w:pStyle w:val="70"/>
        <w:numPr>
          <w:ilvl w:val="0"/>
          <w:numId w:val="53"/>
        </w:numPr>
        <w:spacing w:line="240" w:lineRule="auto"/>
        <w:ind w:left="709" w:hanging="1"/>
        <w:rPr>
          <w:rFonts w:ascii="Times New Roman" w:hAnsi="Times New Roman"/>
          <w:color w:val="auto"/>
          <w:sz w:val="20"/>
          <w:szCs w:val="24"/>
        </w:rPr>
      </w:pPr>
      <w:r>
        <w:rPr>
          <w:rFonts w:ascii="Times New Roman" w:hAnsi="Times New Roman"/>
          <w:color w:val="auto"/>
          <w:sz w:val="20"/>
          <w:szCs w:val="24"/>
        </w:rPr>
        <w:t>строить понятные для партнёра высказывания, учитывающие, что партнёр знает и видит, а чего нет;</w:t>
      </w:r>
    </w:p>
    <w:p>
      <w:pPr>
        <w:pStyle w:val="70"/>
        <w:numPr>
          <w:ilvl w:val="0"/>
          <w:numId w:val="53"/>
        </w:numPr>
        <w:spacing w:line="240" w:lineRule="auto"/>
        <w:ind w:left="709" w:hanging="1"/>
        <w:rPr>
          <w:rFonts w:ascii="Times New Roman" w:hAnsi="Times New Roman"/>
          <w:color w:val="auto"/>
          <w:sz w:val="20"/>
          <w:szCs w:val="24"/>
        </w:rPr>
      </w:pPr>
      <w:r>
        <w:rPr>
          <w:rFonts w:ascii="Times New Roman" w:hAnsi="Times New Roman"/>
          <w:color w:val="auto"/>
          <w:sz w:val="20"/>
          <w:szCs w:val="24"/>
        </w:rPr>
        <w:t>организовать и планировать учебное сотрудничество с учителем и сверстниками, определять цели и функции участников, способы взаимодействия;</w:t>
      </w:r>
    </w:p>
    <w:p>
      <w:pPr>
        <w:pStyle w:val="70"/>
        <w:numPr>
          <w:ilvl w:val="0"/>
          <w:numId w:val="53"/>
        </w:numPr>
        <w:spacing w:line="240" w:lineRule="auto"/>
        <w:ind w:left="709" w:hanging="1"/>
        <w:rPr>
          <w:rFonts w:ascii="Times New Roman" w:hAnsi="Times New Roman"/>
          <w:color w:val="auto"/>
          <w:sz w:val="20"/>
          <w:szCs w:val="24"/>
        </w:rPr>
      </w:pPr>
      <w:r>
        <w:rPr>
          <w:rFonts w:ascii="Times New Roman" w:hAnsi="Times New Roman"/>
          <w:color w:val="auto"/>
          <w:sz w:val="20"/>
          <w:szCs w:val="24"/>
        </w:rPr>
        <w:t>контролировать действия партнёра, уметь убеждать;</w:t>
      </w:r>
    </w:p>
    <w:p>
      <w:pPr>
        <w:pStyle w:val="70"/>
        <w:numPr>
          <w:ilvl w:val="0"/>
          <w:numId w:val="53"/>
        </w:numPr>
        <w:spacing w:line="240" w:lineRule="auto"/>
        <w:ind w:left="709" w:hanging="1"/>
        <w:rPr>
          <w:rFonts w:ascii="Times New Roman" w:hAnsi="Times New Roman"/>
          <w:color w:val="auto"/>
          <w:sz w:val="20"/>
          <w:szCs w:val="24"/>
        </w:rPr>
      </w:pPr>
      <w:r>
        <w:rPr>
          <w:rFonts w:ascii="Times New Roman" w:hAnsi="Times New Roman"/>
          <w:color w:val="auto"/>
          <w:sz w:val="20"/>
          <w:szCs w:val="24"/>
        </w:rPr>
        <w:t>использовать речь для регуляции своего действия;</w:t>
      </w:r>
    </w:p>
    <w:p>
      <w:pPr>
        <w:pStyle w:val="70"/>
        <w:numPr>
          <w:ilvl w:val="0"/>
          <w:numId w:val="53"/>
        </w:numPr>
        <w:spacing w:line="240" w:lineRule="auto"/>
        <w:ind w:left="709" w:hanging="1"/>
        <w:rPr>
          <w:rFonts w:ascii="Times New Roman" w:hAnsi="Times New Roman"/>
          <w:iCs/>
          <w:color w:val="auto"/>
          <w:sz w:val="20"/>
          <w:szCs w:val="24"/>
        </w:rPr>
      </w:pPr>
      <w:r>
        <w:rPr>
          <w:rFonts w:ascii="Times New Roman" w:hAnsi="Times New Roman"/>
          <w:color w:val="auto"/>
          <w:spacing w:val="2"/>
          <w:sz w:val="20"/>
          <w:szCs w:val="24"/>
        </w:rPr>
        <w:t xml:space="preserve">адекватно использовать речевые средства для решения </w:t>
      </w:r>
      <w:r>
        <w:rPr>
          <w:rFonts w:ascii="Times New Roman" w:hAnsi="Times New Roman"/>
          <w:color w:val="auto"/>
          <w:sz w:val="20"/>
          <w:szCs w:val="24"/>
        </w:rPr>
        <w:t>различных коммуникативных задач, строить монологическое высказывание, владеть диалогической формой речи.</w:t>
      </w:r>
    </w:p>
    <w:p>
      <w:pPr>
        <w:pStyle w:val="49"/>
        <w:spacing w:line="240" w:lineRule="auto"/>
        <w:ind w:left="709" w:hanging="1"/>
        <w:rPr>
          <w:rFonts w:ascii="Times New Roman" w:hAnsi="Times New Roman"/>
          <w:b/>
          <w:color w:val="auto"/>
          <w:sz w:val="20"/>
          <w:szCs w:val="24"/>
        </w:rPr>
      </w:pPr>
      <w:r>
        <w:rPr>
          <w:rFonts w:ascii="Times New Roman" w:hAnsi="Times New Roman"/>
          <w:b/>
          <w:iCs/>
          <w:color w:val="auto"/>
          <w:sz w:val="20"/>
          <w:szCs w:val="24"/>
        </w:rPr>
        <w:t>Выпускник получит возможность научиться:</w:t>
      </w:r>
    </w:p>
    <w:p>
      <w:pPr>
        <w:pStyle w:val="70"/>
        <w:numPr>
          <w:ilvl w:val="0"/>
          <w:numId w:val="54"/>
        </w:numPr>
        <w:spacing w:line="240" w:lineRule="auto"/>
        <w:ind w:left="709" w:hanging="1"/>
        <w:rPr>
          <w:rFonts w:ascii="Times New Roman" w:hAnsi="Times New Roman"/>
          <w:i/>
          <w:color w:val="auto"/>
          <w:sz w:val="20"/>
          <w:szCs w:val="24"/>
        </w:rPr>
      </w:pPr>
      <w:r>
        <w:rPr>
          <w:rFonts w:ascii="Times New Roman" w:hAnsi="Times New Roman"/>
          <w:i/>
          <w:iCs/>
          <w:color w:val="auto"/>
          <w:spacing w:val="2"/>
          <w:sz w:val="20"/>
          <w:szCs w:val="24"/>
        </w:rPr>
        <w:t>учитывать и координировать в сотрудничестве по</w:t>
      </w:r>
      <w:r>
        <w:rPr>
          <w:rFonts w:ascii="Times New Roman" w:hAnsi="Times New Roman"/>
          <w:i/>
          <w:iCs/>
          <w:color w:val="auto"/>
          <w:sz w:val="20"/>
          <w:szCs w:val="24"/>
        </w:rPr>
        <w:t>зиции других людей, отличные от собственной;</w:t>
      </w:r>
    </w:p>
    <w:p>
      <w:pPr>
        <w:pStyle w:val="70"/>
        <w:numPr>
          <w:ilvl w:val="0"/>
          <w:numId w:val="54"/>
        </w:numPr>
        <w:spacing w:line="240" w:lineRule="auto"/>
        <w:ind w:left="709" w:hanging="1"/>
        <w:rPr>
          <w:rFonts w:ascii="Times New Roman" w:hAnsi="Times New Roman"/>
          <w:i/>
          <w:color w:val="auto"/>
          <w:sz w:val="20"/>
          <w:szCs w:val="24"/>
        </w:rPr>
      </w:pPr>
      <w:r>
        <w:rPr>
          <w:rFonts w:ascii="Times New Roman" w:hAnsi="Times New Roman"/>
          <w:i/>
          <w:iCs/>
          <w:color w:val="auto"/>
          <w:sz w:val="20"/>
          <w:szCs w:val="24"/>
        </w:rPr>
        <w:t>учитывать разные мнения и интересы и обосновывать собственную позицию;</w:t>
      </w:r>
    </w:p>
    <w:p>
      <w:pPr>
        <w:pStyle w:val="70"/>
        <w:numPr>
          <w:ilvl w:val="0"/>
          <w:numId w:val="54"/>
        </w:numPr>
        <w:spacing w:line="240" w:lineRule="auto"/>
        <w:ind w:left="709" w:hanging="1"/>
        <w:rPr>
          <w:rFonts w:ascii="Times New Roman" w:hAnsi="Times New Roman"/>
          <w:i/>
          <w:color w:val="auto"/>
          <w:sz w:val="20"/>
          <w:szCs w:val="24"/>
        </w:rPr>
      </w:pPr>
      <w:r>
        <w:rPr>
          <w:rFonts w:ascii="Times New Roman" w:hAnsi="Times New Roman"/>
          <w:i/>
          <w:iCs/>
          <w:color w:val="auto"/>
          <w:sz w:val="20"/>
          <w:szCs w:val="24"/>
        </w:rPr>
        <w:t>понимать относительность мнений и подходов к решению проблемы;</w:t>
      </w:r>
    </w:p>
    <w:p>
      <w:pPr>
        <w:pStyle w:val="70"/>
        <w:numPr>
          <w:ilvl w:val="0"/>
          <w:numId w:val="54"/>
        </w:numPr>
        <w:spacing w:line="240" w:lineRule="auto"/>
        <w:ind w:left="709" w:hanging="1"/>
        <w:rPr>
          <w:rFonts w:ascii="Times New Roman" w:hAnsi="Times New Roman"/>
          <w:i/>
          <w:color w:val="auto"/>
          <w:sz w:val="20"/>
          <w:szCs w:val="24"/>
        </w:rPr>
      </w:pPr>
      <w:r>
        <w:rPr>
          <w:rFonts w:ascii="Times New Roman" w:hAnsi="Times New Roman"/>
          <w:i/>
          <w:iCs/>
          <w:color w:val="auto"/>
          <w:sz w:val="20"/>
          <w:szCs w:val="24"/>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pPr>
        <w:pStyle w:val="70"/>
        <w:numPr>
          <w:ilvl w:val="0"/>
          <w:numId w:val="54"/>
        </w:numPr>
        <w:spacing w:line="240" w:lineRule="auto"/>
        <w:ind w:left="709" w:hanging="1"/>
        <w:rPr>
          <w:rFonts w:ascii="Times New Roman" w:hAnsi="Times New Roman"/>
          <w:i/>
          <w:color w:val="auto"/>
          <w:sz w:val="20"/>
          <w:szCs w:val="24"/>
        </w:rPr>
      </w:pPr>
      <w:r>
        <w:rPr>
          <w:rFonts w:ascii="Times New Roman" w:hAnsi="Times New Roman"/>
          <w:i/>
          <w:iCs/>
          <w:color w:val="auto"/>
          <w:sz w:val="20"/>
          <w:szCs w:val="24"/>
        </w:rPr>
        <w:t>продуктивно содействовать разрешению конфликтов на основе учёта интересов и позиций всех участников;</w:t>
      </w:r>
    </w:p>
    <w:p>
      <w:pPr>
        <w:pStyle w:val="70"/>
        <w:numPr>
          <w:ilvl w:val="0"/>
          <w:numId w:val="54"/>
        </w:numPr>
        <w:spacing w:line="240" w:lineRule="auto"/>
        <w:ind w:left="709" w:hanging="1"/>
        <w:rPr>
          <w:rFonts w:ascii="Times New Roman" w:hAnsi="Times New Roman"/>
          <w:i/>
          <w:color w:val="auto"/>
          <w:sz w:val="20"/>
          <w:szCs w:val="24"/>
        </w:rPr>
      </w:pPr>
      <w:r>
        <w:rPr>
          <w:rFonts w:ascii="Times New Roman" w:hAnsi="Times New Roman"/>
          <w:i/>
          <w:iCs/>
          <w:color w:val="auto"/>
          <w:sz w:val="20"/>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pPr>
        <w:pStyle w:val="70"/>
        <w:numPr>
          <w:ilvl w:val="0"/>
          <w:numId w:val="54"/>
        </w:numPr>
        <w:spacing w:line="240" w:lineRule="auto"/>
        <w:ind w:left="709" w:hanging="1"/>
        <w:rPr>
          <w:rFonts w:ascii="Times New Roman" w:hAnsi="Times New Roman"/>
          <w:i/>
          <w:color w:val="auto"/>
          <w:sz w:val="20"/>
          <w:szCs w:val="24"/>
        </w:rPr>
      </w:pPr>
      <w:r>
        <w:rPr>
          <w:rFonts w:ascii="Times New Roman" w:hAnsi="Times New Roman"/>
          <w:i/>
          <w:iCs/>
          <w:color w:val="auto"/>
          <w:sz w:val="20"/>
          <w:szCs w:val="24"/>
        </w:rPr>
        <w:t>задавать вопросы, необходимые для организации собственной деятельности и сотрудничества с партнёром;</w:t>
      </w:r>
    </w:p>
    <w:p>
      <w:pPr>
        <w:pStyle w:val="70"/>
        <w:numPr>
          <w:ilvl w:val="0"/>
          <w:numId w:val="54"/>
        </w:numPr>
        <w:spacing w:line="240" w:lineRule="auto"/>
        <w:ind w:left="709" w:hanging="1"/>
        <w:rPr>
          <w:rFonts w:ascii="Times New Roman" w:hAnsi="Times New Roman"/>
          <w:i/>
          <w:color w:val="auto"/>
          <w:sz w:val="20"/>
          <w:szCs w:val="24"/>
        </w:rPr>
      </w:pPr>
      <w:r>
        <w:rPr>
          <w:rFonts w:ascii="Times New Roman" w:hAnsi="Times New Roman"/>
          <w:i/>
          <w:iCs/>
          <w:color w:val="auto"/>
          <w:sz w:val="20"/>
          <w:szCs w:val="24"/>
        </w:rPr>
        <w:t>осуществлять взаимный контроль и оказывать в сотрудничестве необходимую взаимопомощь;</w:t>
      </w:r>
    </w:p>
    <w:p>
      <w:pPr>
        <w:pStyle w:val="70"/>
        <w:numPr>
          <w:ilvl w:val="0"/>
          <w:numId w:val="54"/>
        </w:numPr>
        <w:spacing w:line="240" w:lineRule="auto"/>
        <w:ind w:left="709" w:hanging="1"/>
        <w:rPr>
          <w:rFonts w:ascii="Times New Roman" w:hAnsi="Times New Roman"/>
          <w:iCs/>
          <w:color w:val="auto"/>
          <w:sz w:val="20"/>
          <w:szCs w:val="24"/>
        </w:rPr>
      </w:pPr>
      <w:r>
        <w:rPr>
          <w:rFonts w:ascii="Times New Roman" w:hAnsi="Times New Roman"/>
          <w:i/>
          <w:iCs/>
          <w:color w:val="auto"/>
          <w:sz w:val="20"/>
          <w:szCs w:val="24"/>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Pr>
          <w:rFonts w:ascii="Times New Roman" w:hAnsi="Times New Roman"/>
          <w:iCs/>
          <w:color w:val="auto"/>
          <w:sz w:val="20"/>
          <w:szCs w:val="24"/>
        </w:rPr>
        <w:t>.</w:t>
      </w:r>
    </w:p>
    <w:p>
      <w:pPr>
        <w:pStyle w:val="47"/>
        <w:spacing w:line="240" w:lineRule="auto"/>
        <w:ind w:left="709" w:hanging="1"/>
        <w:rPr>
          <w:sz w:val="20"/>
        </w:rPr>
      </w:pPr>
    </w:p>
    <w:p>
      <w:pPr>
        <w:pStyle w:val="47"/>
        <w:spacing w:line="240" w:lineRule="auto"/>
        <w:ind w:left="709" w:hanging="1"/>
        <w:rPr>
          <w:sz w:val="22"/>
        </w:rPr>
      </w:pPr>
      <w:r>
        <w:rPr>
          <w:sz w:val="20"/>
        </w:rPr>
        <w:t xml:space="preserve">Чтение. Работа с текстом </w:t>
      </w:r>
    </w:p>
    <w:p>
      <w:pPr>
        <w:tabs>
          <w:tab w:val="left" w:pos="142"/>
          <w:tab w:val="left" w:leader="dot" w:pos="624"/>
        </w:tabs>
        <w:ind w:left="709" w:hanging="1"/>
        <w:jc w:val="both"/>
        <w:rPr>
          <w:rStyle w:val="74"/>
          <w:rFonts w:eastAsia="@Arial Unicode MS"/>
          <w:sz w:val="20"/>
        </w:rPr>
      </w:pPr>
      <w:r>
        <w:rPr>
          <w:spacing w:val="-3"/>
          <w:sz w:val="20"/>
          <w:szCs w:val="24"/>
        </w:rPr>
        <w:t xml:space="preserve">           В результате изучения </w:t>
      </w:r>
      <w:r>
        <w:rPr>
          <w:bCs/>
          <w:spacing w:val="-3"/>
          <w:sz w:val="20"/>
          <w:szCs w:val="24"/>
        </w:rPr>
        <w:t>всех без исключения учебных пред</w:t>
      </w:r>
      <w:r>
        <w:rPr>
          <w:bCs/>
          <w:sz w:val="20"/>
          <w:szCs w:val="24"/>
        </w:rPr>
        <w:t>метов</w:t>
      </w:r>
      <w:r>
        <w:rPr>
          <w:b/>
          <w:bCs/>
          <w:sz w:val="20"/>
          <w:szCs w:val="24"/>
        </w:rPr>
        <w:t xml:space="preserve"> </w:t>
      </w:r>
      <w:r>
        <w:rPr>
          <w:sz w:val="20"/>
          <w:szCs w:val="24"/>
        </w:rPr>
        <w:t xml:space="preserve">при получении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учебных, художественно-литературных, научно­познавательных текстов, инструкций. </w:t>
      </w:r>
      <w:r>
        <w:rPr>
          <w:rStyle w:val="74"/>
          <w:rFonts w:eastAsia="@Arial Unicode MS"/>
          <w:sz w:val="20"/>
        </w:rPr>
        <w:t>Выпускники научатся осознанно читать тексты с целью удовлетворения познавательного интереса, усвоения и использования информации в разных ситуациях. Выпускники овладеют элементарными навыками добывания информации, представленной в наглядно-символической форме, приобретут опыт работы с текстами, содержащими рисунки, таблицы, диаграммы, схемы.</w:t>
      </w:r>
    </w:p>
    <w:p>
      <w:pPr>
        <w:tabs>
          <w:tab w:val="left" w:pos="142"/>
          <w:tab w:val="left" w:leader="dot" w:pos="624"/>
        </w:tabs>
        <w:ind w:left="709" w:hanging="1"/>
        <w:jc w:val="both"/>
        <w:rPr>
          <w:rStyle w:val="74"/>
          <w:rFonts w:eastAsia="@Arial Unicode MS"/>
          <w:sz w:val="20"/>
        </w:rPr>
      </w:pPr>
      <w:r>
        <w:rPr>
          <w:rStyle w:val="74"/>
          <w:rFonts w:eastAsia="@Arial Unicode MS"/>
          <w:sz w:val="20"/>
        </w:rPr>
        <w:t>У выпускников будут развиты такие читательские навыки,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pPr>
        <w:pStyle w:val="80"/>
        <w:tabs>
          <w:tab w:val="left" w:pos="142"/>
          <w:tab w:val="left" w:leader="dot" w:pos="624"/>
        </w:tabs>
        <w:spacing w:after="0" w:line="240" w:lineRule="auto"/>
        <w:ind w:left="709" w:hanging="1"/>
        <w:jc w:val="both"/>
        <w:rPr>
          <w:rStyle w:val="74"/>
          <w:rFonts w:eastAsia="@Arial Unicode MS"/>
          <w:i w:val="0"/>
          <w:iCs w:val="0"/>
          <w:color w:val="auto"/>
          <w:sz w:val="20"/>
          <w:lang w:val="ru-RU"/>
        </w:rPr>
      </w:pPr>
      <w:r>
        <w:rPr>
          <w:rStyle w:val="74"/>
          <w:rFonts w:eastAsia="@Arial Unicode MS"/>
          <w:i w:val="0"/>
          <w:iCs w:val="0"/>
          <w:color w:val="auto"/>
          <w:sz w:val="20"/>
          <w:lang w:val="ru-RU"/>
        </w:rPr>
        <w:t>Выпускники получат возможность научиться самостоятельно организовать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pPr>
        <w:pStyle w:val="80"/>
        <w:tabs>
          <w:tab w:val="left" w:pos="142"/>
          <w:tab w:val="left" w:leader="dot" w:pos="624"/>
        </w:tabs>
        <w:spacing w:after="0" w:line="240" w:lineRule="auto"/>
        <w:ind w:left="709" w:hanging="1"/>
        <w:jc w:val="both"/>
        <w:rPr>
          <w:b/>
          <w:i w:val="0"/>
          <w:color w:val="auto"/>
          <w:sz w:val="20"/>
          <w:lang w:val="ru-RU"/>
        </w:rPr>
      </w:pPr>
    </w:p>
    <w:p>
      <w:pPr>
        <w:pStyle w:val="80"/>
        <w:tabs>
          <w:tab w:val="left" w:pos="142"/>
          <w:tab w:val="left" w:leader="dot" w:pos="624"/>
        </w:tabs>
        <w:spacing w:after="0" w:line="240" w:lineRule="auto"/>
        <w:ind w:left="709" w:hanging="1"/>
        <w:jc w:val="both"/>
        <w:rPr>
          <w:b/>
          <w:i w:val="0"/>
          <w:color w:val="auto"/>
          <w:sz w:val="20"/>
          <w:lang w:val="ru-RU"/>
        </w:rPr>
      </w:pPr>
      <w:r>
        <w:rPr>
          <w:b/>
          <w:i w:val="0"/>
          <w:color w:val="auto"/>
          <w:sz w:val="20"/>
          <w:lang w:val="ru-RU"/>
        </w:rPr>
        <w:t>Работа с текстом: поиск информации и понимание прочитанного</w:t>
      </w:r>
    </w:p>
    <w:p>
      <w:pPr>
        <w:pStyle w:val="80"/>
        <w:tabs>
          <w:tab w:val="left" w:pos="142"/>
          <w:tab w:val="left" w:leader="dot" w:pos="624"/>
        </w:tabs>
        <w:spacing w:after="0" w:line="240" w:lineRule="auto"/>
        <w:ind w:left="709" w:hanging="1"/>
        <w:jc w:val="both"/>
        <w:rPr>
          <w:rFonts w:eastAsia="@Arial Unicode MS"/>
          <w:i w:val="0"/>
          <w:iCs w:val="0"/>
          <w:color w:val="auto"/>
          <w:sz w:val="20"/>
          <w:lang w:val="ru-RU"/>
        </w:rPr>
      </w:pPr>
      <w:r>
        <w:rPr>
          <w:b/>
          <w:i w:val="0"/>
          <w:color w:val="auto"/>
          <w:sz w:val="20"/>
          <w:lang w:val="ru-RU"/>
        </w:rPr>
        <w:t>Выпускник научится:</w:t>
      </w:r>
    </w:p>
    <w:p>
      <w:pPr>
        <w:pStyle w:val="70"/>
        <w:numPr>
          <w:ilvl w:val="0"/>
          <w:numId w:val="55"/>
        </w:numPr>
        <w:spacing w:line="240" w:lineRule="auto"/>
        <w:ind w:left="709" w:hanging="1"/>
        <w:rPr>
          <w:rFonts w:ascii="Times New Roman" w:hAnsi="Times New Roman"/>
          <w:color w:val="auto"/>
          <w:sz w:val="20"/>
          <w:szCs w:val="24"/>
        </w:rPr>
      </w:pPr>
      <w:r>
        <w:rPr>
          <w:rFonts w:ascii="Times New Roman" w:hAnsi="Times New Roman"/>
          <w:color w:val="auto"/>
          <w:sz w:val="20"/>
          <w:szCs w:val="24"/>
        </w:rPr>
        <w:t>находить в тексте конкретные сведения, факты, заданные в явном виде;</w:t>
      </w:r>
    </w:p>
    <w:p>
      <w:pPr>
        <w:pStyle w:val="70"/>
        <w:numPr>
          <w:ilvl w:val="0"/>
          <w:numId w:val="55"/>
        </w:numPr>
        <w:spacing w:line="240" w:lineRule="auto"/>
        <w:ind w:left="709" w:hanging="1"/>
        <w:rPr>
          <w:rFonts w:ascii="Times New Roman" w:hAnsi="Times New Roman"/>
          <w:color w:val="auto"/>
          <w:sz w:val="20"/>
          <w:szCs w:val="24"/>
        </w:rPr>
      </w:pPr>
      <w:r>
        <w:rPr>
          <w:rFonts w:ascii="Times New Roman" w:hAnsi="Times New Roman"/>
          <w:color w:val="auto"/>
          <w:sz w:val="20"/>
          <w:szCs w:val="24"/>
        </w:rPr>
        <w:t>определять тему и главную мысль текста;</w:t>
      </w:r>
    </w:p>
    <w:p>
      <w:pPr>
        <w:pStyle w:val="70"/>
        <w:numPr>
          <w:ilvl w:val="0"/>
          <w:numId w:val="55"/>
        </w:numPr>
        <w:spacing w:line="240" w:lineRule="auto"/>
        <w:ind w:left="709" w:hanging="1"/>
        <w:rPr>
          <w:rFonts w:ascii="Times New Roman" w:hAnsi="Times New Roman"/>
          <w:color w:val="auto"/>
          <w:spacing w:val="-4"/>
          <w:sz w:val="20"/>
          <w:szCs w:val="24"/>
        </w:rPr>
      </w:pPr>
      <w:r>
        <w:rPr>
          <w:rFonts w:ascii="Times New Roman" w:hAnsi="Times New Roman"/>
          <w:color w:val="auto"/>
          <w:spacing w:val="-4"/>
          <w:sz w:val="20"/>
          <w:szCs w:val="24"/>
        </w:rPr>
        <w:t>делить тексты на смысловые части, составлять план текста;</w:t>
      </w:r>
    </w:p>
    <w:p>
      <w:pPr>
        <w:pStyle w:val="70"/>
        <w:numPr>
          <w:ilvl w:val="0"/>
          <w:numId w:val="55"/>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вычленять содержащиеся в тексте основные события и</w:t>
      </w:r>
      <w:r>
        <w:rPr>
          <w:rFonts w:ascii="Times New Roman" w:hAnsi="Times New Roman"/>
          <w:color w:val="auto"/>
          <w:spacing w:val="2"/>
          <w:sz w:val="20"/>
          <w:szCs w:val="24"/>
        </w:rPr>
        <w:br w:type="textWrapping"/>
      </w:r>
      <w:r>
        <w:rPr>
          <w:rFonts w:ascii="Times New Roman" w:hAnsi="Times New Roman"/>
          <w:color w:val="auto"/>
          <w:spacing w:val="-2"/>
          <w:sz w:val="20"/>
          <w:szCs w:val="24"/>
        </w:rPr>
        <w:t>ус</w:t>
      </w:r>
      <w:r>
        <w:rPr>
          <w:rFonts w:ascii="Times New Roman" w:hAnsi="Times New Roman"/>
          <w:color w:val="auto"/>
          <w:spacing w:val="2"/>
          <w:sz w:val="20"/>
          <w:szCs w:val="24"/>
        </w:rPr>
        <w:t>танавливать их последовательность; упорядочивать инфор</w:t>
      </w:r>
      <w:r>
        <w:rPr>
          <w:rFonts w:ascii="Times New Roman" w:hAnsi="Times New Roman"/>
          <w:color w:val="auto"/>
          <w:sz w:val="20"/>
          <w:szCs w:val="24"/>
        </w:rPr>
        <w:t>мацию по заданному основанию;</w:t>
      </w:r>
    </w:p>
    <w:p>
      <w:pPr>
        <w:pStyle w:val="70"/>
        <w:numPr>
          <w:ilvl w:val="0"/>
          <w:numId w:val="55"/>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 xml:space="preserve">сравнивать между собой объекты, описанные в тексте, </w:t>
      </w:r>
      <w:r>
        <w:rPr>
          <w:rFonts w:ascii="Times New Roman" w:hAnsi="Times New Roman"/>
          <w:color w:val="auto"/>
          <w:sz w:val="20"/>
          <w:szCs w:val="24"/>
        </w:rPr>
        <w:t>выделяя 2-3 существенных признака;</w:t>
      </w:r>
    </w:p>
    <w:p>
      <w:pPr>
        <w:pStyle w:val="70"/>
        <w:numPr>
          <w:ilvl w:val="0"/>
          <w:numId w:val="55"/>
        </w:numPr>
        <w:spacing w:line="240" w:lineRule="auto"/>
        <w:ind w:left="709" w:hanging="1"/>
        <w:rPr>
          <w:rFonts w:ascii="Times New Roman" w:hAnsi="Times New Roman"/>
          <w:color w:val="auto"/>
          <w:spacing w:val="2"/>
          <w:sz w:val="20"/>
          <w:szCs w:val="24"/>
        </w:rPr>
      </w:pPr>
      <w:r>
        <w:rPr>
          <w:rFonts w:ascii="Times New Roman" w:hAnsi="Times New Roman"/>
          <w:color w:val="auto"/>
          <w:spacing w:val="2"/>
          <w:sz w:val="20"/>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pPr>
        <w:pStyle w:val="70"/>
        <w:numPr>
          <w:ilvl w:val="0"/>
          <w:numId w:val="55"/>
        </w:numPr>
        <w:spacing w:line="240" w:lineRule="auto"/>
        <w:ind w:left="709" w:hanging="1"/>
        <w:rPr>
          <w:rFonts w:ascii="Times New Roman" w:hAnsi="Times New Roman"/>
          <w:color w:val="auto"/>
          <w:sz w:val="20"/>
          <w:szCs w:val="24"/>
        </w:rPr>
      </w:pPr>
      <w:r>
        <w:rPr>
          <w:rFonts w:ascii="Times New Roman" w:hAnsi="Times New Roman"/>
          <w:color w:val="auto"/>
          <w:sz w:val="20"/>
          <w:szCs w:val="24"/>
        </w:rPr>
        <w:t>понимать информацию, представленную разными способами: словесно, в виде таблицы, схемы, диаграммы;</w:t>
      </w:r>
    </w:p>
    <w:p>
      <w:pPr>
        <w:pStyle w:val="70"/>
        <w:numPr>
          <w:ilvl w:val="0"/>
          <w:numId w:val="55"/>
        </w:numPr>
        <w:spacing w:line="240" w:lineRule="auto"/>
        <w:ind w:left="709" w:hanging="1"/>
        <w:rPr>
          <w:rFonts w:ascii="Times New Roman" w:hAnsi="Times New Roman"/>
          <w:color w:val="auto"/>
          <w:sz w:val="20"/>
          <w:szCs w:val="24"/>
        </w:rPr>
      </w:pPr>
      <w:r>
        <w:rPr>
          <w:rFonts w:ascii="Times New Roman" w:hAnsi="Times New Roman"/>
          <w:color w:val="auto"/>
          <w:sz w:val="20"/>
          <w:szCs w:val="24"/>
        </w:rPr>
        <w:t>понимать текст, опираясь не только на содержащуюся в нём информацию, но и на жанр, структуру, выразительные средства текста;</w:t>
      </w:r>
    </w:p>
    <w:p>
      <w:pPr>
        <w:pStyle w:val="70"/>
        <w:numPr>
          <w:ilvl w:val="0"/>
          <w:numId w:val="55"/>
        </w:numPr>
        <w:spacing w:line="240" w:lineRule="auto"/>
        <w:ind w:left="709" w:hanging="1"/>
        <w:rPr>
          <w:rFonts w:ascii="Times New Roman" w:hAnsi="Times New Roman"/>
          <w:color w:val="auto"/>
          <w:sz w:val="20"/>
          <w:szCs w:val="24"/>
        </w:rPr>
      </w:pPr>
      <w:r>
        <w:rPr>
          <w:rFonts w:ascii="Times New Roman" w:hAnsi="Times New Roman"/>
          <w:color w:val="auto"/>
          <w:sz w:val="20"/>
          <w:szCs w:val="24"/>
        </w:rPr>
        <w:t>использовать различные виды чтения: ознакомительное, изучающее, поисковое, выбирать нужный вид чтения в соответствии с целью чтения;</w:t>
      </w:r>
    </w:p>
    <w:p>
      <w:pPr>
        <w:pStyle w:val="70"/>
        <w:numPr>
          <w:ilvl w:val="0"/>
          <w:numId w:val="55"/>
        </w:numPr>
        <w:spacing w:line="240" w:lineRule="auto"/>
        <w:ind w:left="709" w:hanging="1"/>
        <w:rPr>
          <w:rFonts w:ascii="Times New Roman" w:hAnsi="Times New Roman"/>
          <w:color w:val="auto"/>
          <w:sz w:val="20"/>
          <w:szCs w:val="24"/>
        </w:rPr>
      </w:pPr>
      <w:r>
        <w:rPr>
          <w:rFonts w:ascii="Times New Roman" w:hAnsi="Times New Roman"/>
          <w:color w:val="auto"/>
          <w:sz w:val="20"/>
          <w:szCs w:val="24"/>
        </w:rPr>
        <w:t>ориентироваться в соответствующих возрасту словарях и справочниках.</w:t>
      </w:r>
    </w:p>
    <w:p>
      <w:pPr>
        <w:pStyle w:val="49"/>
        <w:spacing w:line="240" w:lineRule="auto"/>
        <w:ind w:left="709" w:hanging="1"/>
        <w:rPr>
          <w:rFonts w:ascii="Times New Roman" w:hAnsi="Times New Roman"/>
          <w:b/>
          <w:color w:val="auto"/>
          <w:sz w:val="20"/>
          <w:szCs w:val="24"/>
        </w:rPr>
      </w:pPr>
      <w:r>
        <w:rPr>
          <w:rFonts w:ascii="Times New Roman" w:hAnsi="Times New Roman"/>
          <w:b/>
          <w:iCs/>
          <w:color w:val="auto"/>
          <w:sz w:val="20"/>
          <w:szCs w:val="24"/>
        </w:rPr>
        <w:t>Выпускник получит возможность научиться:</w:t>
      </w:r>
    </w:p>
    <w:p>
      <w:pPr>
        <w:pStyle w:val="70"/>
        <w:numPr>
          <w:ilvl w:val="0"/>
          <w:numId w:val="56"/>
        </w:numPr>
        <w:spacing w:line="240" w:lineRule="auto"/>
        <w:ind w:left="709" w:hanging="1"/>
        <w:rPr>
          <w:rFonts w:ascii="Times New Roman" w:hAnsi="Times New Roman"/>
          <w:i/>
          <w:iCs/>
          <w:color w:val="auto"/>
          <w:spacing w:val="-2"/>
          <w:sz w:val="20"/>
          <w:szCs w:val="24"/>
        </w:rPr>
      </w:pPr>
      <w:r>
        <w:rPr>
          <w:rFonts w:ascii="Times New Roman" w:hAnsi="Times New Roman"/>
          <w:i/>
          <w:iCs/>
          <w:color w:val="auto"/>
          <w:spacing w:val="-4"/>
          <w:sz w:val="20"/>
          <w:szCs w:val="24"/>
        </w:rPr>
        <w:t>использовать формальные элементы текста (например,</w:t>
      </w:r>
      <w:r>
        <w:rPr>
          <w:rFonts w:ascii="Times New Roman" w:hAnsi="Times New Roman"/>
          <w:i/>
          <w:iCs/>
          <w:color w:val="auto"/>
          <w:spacing w:val="-4"/>
          <w:sz w:val="20"/>
          <w:szCs w:val="24"/>
        </w:rPr>
        <w:br w:type="textWrapping"/>
      </w:r>
      <w:r>
        <w:rPr>
          <w:rFonts w:ascii="Times New Roman" w:hAnsi="Times New Roman"/>
          <w:i/>
          <w:iCs/>
          <w:color w:val="auto"/>
          <w:spacing w:val="-2"/>
          <w:sz w:val="20"/>
          <w:szCs w:val="24"/>
        </w:rPr>
        <w:t>подзаголовки, сноски) для поиска нужной информации;</w:t>
      </w:r>
    </w:p>
    <w:p>
      <w:pPr>
        <w:pStyle w:val="70"/>
        <w:numPr>
          <w:ilvl w:val="0"/>
          <w:numId w:val="56"/>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работать с несколькими источниками информации;</w:t>
      </w:r>
    </w:p>
    <w:p>
      <w:pPr>
        <w:pStyle w:val="70"/>
        <w:numPr>
          <w:ilvl w:val="0"/>
          <w:numId w:val="56"/>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сопоставлять информацию, полученную из нескольких источников.</w:t>
      </w:r>
    </w:p>
    <w:p>
      <w:pPr>
        <w:pStyle w:val="70"/>
        <w:spacing w:line="240" w:lineRule="auto"/>
        <w:ind w:left="709" w:hanging="1"/>
        <w:rPr>
          <w:rFonts w:ascii="Times New Roman" w:hAnsi="Times New Roman"/>
          <w:i/>
          <w:iCs/>
          <w:color w:val="auto"/>
          <w:sz w:val="20"/>
          <w:szCs w:val="24"/>
        </w:rPr>
      </w:pPr>
    </w:p>
    <w:p>
      <w:pPr>
        <w:pStyle w:val="70"/>
        <w:spacing w:line="240" w:lineRule="auto"/>
        <w:ind w:left="709" w:hanging="1"/>
        <w:rPr>
          <w:rFonts w:ascii="Times New Roman" w:hAnsi="Times New Roman"/>
          <w:i/>
          <w:iCs/>
          <w:color w:val="auto"/>
          <w:sz w:val="20"/>
          <w:szCs w:val="24"/>
        </w:rPr>
      </w:pPr>
      <w:r>
        <w:rPr>
          <w:rFonts w:ascii="Times New Roman" w:hAnsi="Times New Roman"/>
          <w:b/>
          <w:color w:val="auto"/>
          <w:sz w:val="20"/>
          <w:szCs w:val="24"/>
        </w:rPr>
        <w:t>Работа с текстом: преобразование и интерпретация информации</w:t>
      </w:r>
    </w:p>
    <w:p>
      <w:pPr>
        <w:pStyle w:val="49"/>
        <w:spacing w:line="240" w:lineRule="auto"/>
        <w:ind w:left="709" w:hanging="1"/>
        <w:rPr>
          <w:rFonts w:ascii="Times New Roman" w:hAnsi="Times New Roman"/>
          <w:b/>
          <w:color w:val="auto"/>
          <w:sz w:val="20"/>
          <w:szCs w:val="24"/>
        </w:rPr>
      </w:pPr>
      <w:r>
        <w:rPr>
          <w:rFonts w:ascii="Times New Roman" w:hAnsi="Times New Roman"/>
          <w:b/>
          <w:color w:val="auto"/>
          <w:sz w:val="20"/>
          <w:szCs w:val="24"/>
        </w:rPr>
        <w:t>Выпускник научится:</w:t>
      </w:r>
    </w:p>
    <w:p>
      <w:pPr>
        <w:pStyle w:val="70"/>
        <w:numPr>
          <w:ilvl w:val="0"/>
          <w:numId w:val="57"/>
        </w:numPr>
        <w:spacing w:line="240" w:lineRule="auto"/>
        <w:ind w:left="709" w:hanging="1"/>
        <w:rPr>
          <w:rFonts w:ascii="Times New Roman" w:hAnsi="Times New Roman"/>
          <w:color w:val="auto"/>
          <w:spacing w:val="-4"/>
          <w:sz w:val="20"/>
          <w:szCs w:val="24"/>
        </w:rPr>
      </w:pPr>
      <w:r>
        <w:rPr>
          <w:rFonts w:ascii="Times New Roman" w:hAnsi="Times New Roman"/>
          <w:color w:val="auto"/>
          <w:spacing w:val="-4"/>
          <w:sz w:val="20"/>
          <w:szCs w:val="24"/>
        </w:rPr>
        <w:t>пересказывать текст подробно и сжато, устно и письменно;</w:t>
      </w:r>
    </w:p>
    <w:p>
      <w:pPr>
        <w:pStyle w:val="70"/>
        <w:numPr>
          <w:ilvl w:val="0"/>
          <w:numId w:val="57"/>
        </w:numPr>
        <w:spacing w:line="240" w:lineRule="auto"/>
        <w:ind w:left="709" w:hanging="1"/>
        <w:rPr>
          <w:rFonts w:ascii="Times New Roman" w:hAnsi="Times New Roman"/>
          <w:color w:val="auto"/>
          <w:sz w:val="20"/>
          <w:szCs w:val="24"/>
        </w:rPr>
      </w:pPr>
      <w:r>
        <w:rPr>
          <w:rFonts w:ascii="Times New Roman" w:hAnsi="Times New Roman"/>
          <w:color w:val="auto"/>
          <w:sz w:val="20"/>
          <w:szCs w:val="24"/>
        </w:rPr>
        <w:t>соотносить факты с общей идеей текста, устанавливать простые связи, не показанные в тексте напрямую;</w:t>
      </w:r>
    </w:p>
    <w:p>
      <w:pPr>
        <w:pStyle w:val="70"/>
        <w:numPr>
          <w:ilvl w:val="0"/>
          <w:numId w:val="57"/>
        </w:numPr>
        <w:spacing w:line="240" w:lineRule="auto"/>
        <w:ind w:left="709" w:hanging="1"/>
        <w:rPr>
          <w:rFonts w:ascii="Times New Roman" w:hAnsi="Times New Roman"/>
          <w:color w:val="auto"/>
          <w:sz w:val="20"/>
          <w:szCs w:val="24"/>
        </w:rPr>
      </w:pPr>
      <w:r>
        <w:rPr>
          <w:rFonts w:ascii="Times New Roman" w:hAnsi="Times New Roman"/>
          <w:color w:val="auto"/>
          <w:sz w:val="20"/>
          <w:szCs w:val="24"/>
        </w:rPr>
        <w:t>формулировать несложные выводы, основываясь на тексте; находить аргументы, подтверждающие вывод;</w:t>
      </w:r>
    </w:p>
    <w:p>
      <w:pPr>
        <w:pStyle w:val="70"/>
        <w:numPr>
          <w:ilvl w:val="0"/>
          <w:numId w:val="57"/>
        </w:numPr>
        <w:spacing w:line="240" w:lineRule="auto"/>
        <w:ind w:left="709" w:hanging="1"/>
        <w:rPr>
          <w:rFonts w:ascii="Times New Roman" w:hAnsi="Times New Roman"/>
          <w:color w:val="auto"/>
          <w:sz w:val="20"/>
          <w:szCs w:val="24"/>
        </w:rPr>
      </w:pPr>
      <w:r>
        <w:rPr>
          <w:rFonts w:ascii="Times New Roman" w:hAnsi="Times New Roman"/>
          <w:color w:val="auto"/>
          <w:sz w:val="20"/>
          <w:szCs w:val="24"/>
        </w:rPr>
        <w:t>сопоставлять и обобщать содержащуюся в разных частях текста информацию;</w:t>
      </w:r>
    </w:p>
    <w:p>
      <w:pPr>
        <w:pStyle w:val="70"/>
        <w:numPr>
          <w:ilvl w:val="0"/>
          <w:numId w:val="57"/>
        </w:numPr>
        <w:spacing w:line="240" w:lineRule="auto"/>
        <w:ind w:left="709" w:hanging="1"/>
        <w:rPr>
          <w:rFonts w:ascii="Times New Roman" w:hAnsi="Times New Roman"/>
          <w:color w:val="auto"/>
          <w:sz w:val="20"/>
          <w:szCs w:val="24"/>
        </w:rPr>
      </w:pPr>
      <w:r>
        <w:rPr>
          <w:rFonts w:ascii="Times New Roman" w:hAnsi="Times New Roman"/>
          <w:color w:val="auto"/>
          <w:sz w:val="20"/>
          <w:szCs w:val="24"/>
        </w:rPr>
        <w:t>составлять на основании текста небольшое монологическое высказывание, отвечая на поставленный вопрос.</w:t>
      </w:r>
    </w:p>
    <w:p>
      <w:pPr>
        <w:pStyle w:val="49"/>
        <w:spacing w:line="240" w:lineRule="auto"/>
        <w:ind w:left="709" w:hanging="1"/>
        <w:rPr>
          <w:rFonts w:ascii="Times New Roman" w:hAnsi="Times New Roman"/>
          <w:b/>
          <w:color w:val="auto"/>
          <w:sz w:val="20"/>
          <w:szCs w:val="24"/>
        </w:rPr>
      </w:pPr>
      <w:r>
        <w:rPr>
          <w:rFonts w:ascii="Times New Roman" w:hAnsi="Times New Roman"/>
          <w:b/>
          <w:iCs/>
          <w:color w:val="auto"/>
          <w:sz w:val="20"/>
          <w:szCs w:val="24"/>
        </w:rPr>
        <w:t>Выпускник получит возможность научиться:</w:t>
      </w:r>
    </w:p>
    <w:p>
      <w:pPr>
        <w:pStyle w:val="70"/>
        <w:numPr>
          <w:ilvl w:val="0"/>
          <w:numId w:val="58"/>
        </w:numPr>
        <w:spacing w:line="240" w:lineRule="auto"/>
        <w:ind w:left="709" w:hanging="1"/>
        <w:rPr>
          <w:rFonts w:ascii="Times New Roman" w:hAnsi="Times New Roman"/>
          <w:i/>
          <w:iCs/>
          <w:color w:val="auto"/>
          <w:sz w:val="20"/>
          <w:szCs w:val="24"/>
        </w:rPr>
      </w:pPr>
      <w:r>
        <w:rPr>
          <w:rFonts w:ascii="Times New Roman" w:hAnsi="Times New Roman"/>
          <w:i/>
          <w:iCs/>
          <w:color w:val="auto"/>
          <w:spacing w:val="2"/>
          <w:sz w:val="20"/>
          <w:szCs w:val="24"/>
        </w:rPr>
        <w:t xml:space="preserve">делать выписки из прочитанных текстов с учётом </w:t>
      </w:r>
      <w:r>
        <w:rPr>
          <w:rFonts w:ascii="Times New Roman" w:hAnsi="Times New Roman"/>
          <w:i/>
          <w:iCs/>
          <w:color w:val="auto"/>
          <w:sz w:val="20"/>
          <w:szCs w:val="24"/>
        </w:rPr>
        <w:t>цели их дальнейшего использования;</w:t>
      </w:r>
    </w:p>
    <w:p>
      <w:pPr>
        <w:pStyle w:val="70"/>
        <w:numPr>
          <w:ilvl w:val="0"/>
          <w:numId w:val="58"/>
        </w:numPr>
        <w:spacing w:line="240" w:lineRule="auto"/>
        <w:ind w:left="709" w:hanging="1"/>
        <w:rPr>
          <w:rFonts w:ascii="Times New Roman" w:hAnsi="Times New Roman"/>
          <w:color w:val="auto"/>
          <w:sz w:val="20"/>
          <w:szCs w:val="24"/>
        </w:rPr>
      </w:pPr>
      <w:r>
        <w:rPr>
          <w:rFonts w:ascii="Times New Roman" w:hAnsi="Times New Roman"/>
          <w:i/>
          <w:iCs/>
          <w:color w:val="auto"/>
          <w:sz w:val="20"/>
          <w:szCs w:val="24"/>
        </w:rPr>
        <w:t>составлять небольшие письменные аннотации к тексту, отзывы о проч</w:t>
      </w:r>
      <w:r>
        <w:rPr>
          <w:rFonts w:ascii="Times New Roman" w:hAnsi="Times New Roman"/>
          <w:iCs/>
          <w:color w:val="auto"/>
          <w:sz w:val="20"/>
          <w:szCs w:val="24"/>
        </w:rPr>
        <w:t>итанном</w:t>
      </w:r>
      <w:r>
        <w:rPr>
          <w:rFonts w:ascii="Times New Roman" w:hAnsi="Times New Roman"/>
          <w:color w:val="auto"/>
          <w:sz w:val="20"/>
          <w:szCs w:val="24"/>
        </w:rPr>
        <w:t>.</w:t>
      </w:r>
    </w:p>
    <w:p>
      <w:pPr>
        <w:pStyle w:val="71"/>
        <w:spacing w:before="0" w:after="0" w:line="240" w:lineRule="auto"/>
        <w:ind w:left="709" w:hanging="1"/>
        <w:jc w:val="both"/>
        <w:rPr>
          <w:rFonts w:ascii="Times New Roman" w:hAnsi="Times New Roman" w:cs="Times New Roman"/>
          <w:b/>
          <w:i w:val="0"/>
          <w:color w:val="auto"/>
          <w:sz w:val="20"/>
          <w:szCs w:val="24"/>
        </w:rPr>
      </w:pPr>
    </w:p>
    <w:p>
      <w:pPr>
        <w:pStyle w:val="71"/>
        <w:spacing w:before="0" w:after="0" w:line="240" w:lineRule="auto"/>
        <w:ind w:left="709" w:hanging="1"/>
        <w:jc w:val="both"/>
        <w:rPr>
          <w:rFonts w:ascii="Times New Roman" w:hAnsi="Times New Roman" w:cs="Times New Roman"/>
          <w:b/>
          <w:i w:val="0"/>
          <w:color w:val="auto"/>
          <w:sz w:val="20"/>
          <w:szCs w:val="24"/>
        </w:rPr>
      </w:pPr>
      <w:r>
        <w:rPr>
          <w:rFonts w:ascii="Times New Roman" w:hAnsi="Times New Roman" w:cs="Times New Roman"/>
          <w:b/>
          <w:i w:val="0"/>
          <w:color w:val="auto"/>
          <w:sz w:val="20"/>
          <w:szCs w:val="24"/>
        </w:rPr>
        <w:t>Работа с текстом: оценка информации</w:t>
      </w:r>
    </w:p>
    <w:p>
      <w:pPr>
        <w:pStyle w:val="49"/>
        <w:spacing w:line="240" w:lineRule="auto"/>
        <w:ind w:left="709" w:hanging="1"/>
        <w:rPr>
          <w:rFonts w:ascii="Times New Roman" w:hAnsi="Times New Roman"/>
          <w:b/>
          <w:color w:val="auto"/>
          <w:sz w:val="20"/>
          <w:szCs w:val="24"/>
        </w:rPr>
      </w:pPr>
      <w:r>
        <w:rPr>
          <w:rFonts w:ascii="Times New Roman" w:hAnsi="Times New Roman"/>
          <w:b/>
          <w:color w:val="auto"/>
          <w:sz w:val="20"/>
          <w:szCs w:val="24"/>
        </w:rPr>
        <w:t>Выпускник научится:</w:t>
      </w:r>
    </w:p>
    <w:p>
      <w:pPr>
        <w:pStyle w:val="70"/>
        <w:numPr>
          <w:ilvl w:val="0"/>
          <w:numId w:val="59"/>
        </w:numPr>
        <w:spacing w:line="240" w:lineRule="auto"/>
        <w:ind w:left="709" w:hanging="1"/>
        <w:rPr>
          <w:rFonts w:ascii="Times New Roman" w:hAnsi="Times New Roman"/>
          <w:color w:val="auto"/>
          <w:sz w:val="20"/>
          <w:szCs w:val="24"/>
        </w:rPr>
      </w:pPr>
      <w:r>
        <w:rPr>
          <w:rFonts w:ascii="Times New Roman" w:hAnsi="Times New Roman"/>
          <w:color w:val="auto"/>
          <w:sz w:val="20"/>
          <w:szCs w:val="24"/>
        </w:rPr>
        <w:t>высказывать оценочные суждения и свою точку зрения о прочитанном тексте;</w:t>
      </w:r>
    </w:p>
    <w:p>
      <w:pPr>
        <w:pStyle w:val="70"/>
        <w:numPr>
          <w:ilvl w:val="0"/>
          <w:numId w:val="59"/>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оценивать содержание, языковые особенности и струк</w:t>
      </w:r>
      <w:r>
        <w:rPr>
          <w:rFonts w:ascii="Times New Roman" w:hAnsi="Times New Roman"/>
          <w:color w:val="auto"/>
          <w:sz w:val="20"/>
          <w:szCs w:val="24"/>
        </w:rPr>
        <w:t>туру текста; определять место и роль иллюстративного ряда в тексте;</w:t>
      </w:r>
    </w:p>
    <w:p>
      <w:pPr>
        <w:pStyle w:val="70"/>
        <w:numPr>
          <w:ilvl w:val="0"/>
          <w:numId w:val="59"/>
        </w:numPr>
        <w:spacing w:line="240" w:lineRule="auto"/>
        <w:ind w:left="709" w:hanging="1"/>
        <w:rPr>
          <w:rFonts w:ascii="Times New Roman" w:hAnsi="Times New Roman"/>
          <w:color w:val="auto"/>
          <w:sz w:val="20"/>
          <w:szCs w:val="24"/>
        </w:rPr>
      </w:pPr>
      <w:r>
        <w:rPr>
          <w:rFonts w:ascii="Times New Roman" w:hAnsi="Times New Roman"/>
          <w:color w:val="auto"/>
          <w:spacing w:val="2"/>
          <w:sz w:val="20"/>
          <w:szCs w:val="24"/>
        </w:rPr>
        <w:t>на основе имеющихся знаний, жизненного опыта подвергать сомнению достоверность прочитанного, обнаружи</w:t>
      </w:r>
      <w:r>
        <w:rPr>
          <w:rFonts w:ascii="Times New Roman" w:hAnsi="Times New Roman"/>
          <w:color w:val="auto"/>
          <w:sz w:val="20"/>
          <w:szCs w:val="24"/>
        </w:rPr>
        <w:t>вать недостоверность получаемых сведений, пробелы в информации и находить пути восполнения этих пробелов;</w:t>
      </w:r>
    </w:p>
    <w:p>
      <w:pPr>
        <w:pStyle w:val="70"/>
        <w:numPr>
          <w:ilvl w:val="0"/>
          <w:numId w:val="59"/>
        </w:numPr>
        <w:spacing w:line="240" w:lineRule="auto"/>
        <w:ind w:left="709" w:hanging="1"/>
        <w:rPr>
          <w:rFonts w:ascii="Times New Roman" w:hAnsi="Times New Roman"/>
          <w:color w:val="auto"/>
          <w:sz w:val="20"/>
          <w:szCs w:val="24"/>
        </w:rPr>
      </w:pPr>
      <w:r>
        <w:rPr>
          <w:rFonts w:ascii="Times New Roman" w:hAnsi="Times New Roman"/>
          <w:color w:val="auto"/>
          <w:sz w:val="20"/>
          <w:szCs w:val="24"/>
        </w:rPr>
        <w:t>участвовать в учебном диалоге при обсуждении прочитанного или прослушанного текста.</w:t>
      </w:r>
    </w:p>
    <w:p>
      <w:pPr>
        <w:pStyle w:val="72"/>
        <w:spacing w:line="240" w:lineRule="auto"/>
        <w:ind w:left="709" w:hanging="1"/>
        <w:rPr>
          <w:rFonts w:ascii="Times New Roman" w:hAnsi="Times New Roman"/>
          <w:b/>
          <w:i w:val="0"/>
          <w:color w:val="auto"/>
          <w:sz w:val="20"/>
          <w:szCs w:val="24"/>
        </w:rPr>
      </w:pPr>
      <w:r>
        <w:rPr>
          <w:rFonts w:ascii="Times New Roman" w:hAnsi="Times New Roman"/>
          <w:b/>
          <w:i w:val="0"/>
          <w:color w:val="auto"/>
          <w:sz w:val="20"/>
          <w:szCs w:val="24"/>
        </w:rPr>
        <w:t>Выпускник получит возможность научиться:</w:t>
      </w:r>
    </w:p>
    <w:p>
      <w:pPr>
        <w:pStyle w:val="70"/>
        <w:numPr>
          <w:ilvl w:val="0"/>
          <w:numId w:val="60"/>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сопоставлять различные точки зрения;</w:t>
      </w:r>
    </w:p>
    <w:p>
      <w:pPr>
        <w:pStyle w:val="70"/>
        <w:numPr>
          <w:ilvl w:val="0"/>
          <w:numId w:val="60"/>
        </w:numPr>
        <w:spacing w:line="240" w:lineRule="auto"/>
        <w:ind w:left="709" w:hanging="1"/>
        <w:rPr>
          <w:rFonts w:ascii="Times New Roman" w:hAnsi="Times New Roman"/>
          <w:i/>
          <w:iCs/>
          <w:color w:val="auto"/>
          <w:spacing w:val="-2"/>
          <w:sz w:val="20"/>
          <w:szCs w:val="24"/>
        </w:rPr>
      </w:pPr>
      <w:r>
        <w:rPr>
          <w:rFonts w:ascii="Times New Roman" w:hAnsi="Times New Roman"/>
          <w:i/>
          <w:iCs/>
          <w:color w:val="auto"/>
          <w:spacing w:val="-2"/>
          <w:sz w:val="20"/>
          <w:szCs w:val="24"/>
        </w:rPr>
        <w:t>соотносить позицию автора с собственной точкой зрения;</w:t>
      </w:r>
    </w:p>
    <w:p>
      <w:pPr>
        <w:pStyle w:val="70"/>
        <w:numPr>
          <w:ilvl w:val="0"/>
          <w:numId w:val="60"/>
        </w:numPr>
        <w:spacing w:line="240" w:lineRule="auto"/>
        <w:ind w:left="709" w:hanging="1"/>
        <w:rPr>
          <w:rFonts w:ascii="Times New Roman" w:hAnsi="Times New Roman"/>
          <w:i/>
          <w:iCs/>
          <w:color w:val="auto"/>
          <w:spacing w:val="-2"/>
          <w:sz w:val="20"/>
          <w:szCs w:val="24"/>
        </w:rPr>
      </w:pPr>
      <w:r>
        <w:rPr>
          <w:rFonts w:ascii="Times New Roman" w:hAnsi="Times New Roman"/>
          <w:i/>
          <w:iCs/>
          <w:color w:val="auto"/>
          <w:spacing w:val="-2"/>
          <w:sz w:val="20"/>
          <w:szCs w:val="24"/>
        </w:rPr>
        <w:t>при работе с источниками выявлять достоверную и противоречивую информацию.</w:t>
      </w:r>
    </w:p>
    <w:p>
      <w:pPr>
        <w:pStyle w:val="70"/>
        <w:spacing w:line="240" w:lineRule="auto"/>
        <w:ind w:left="709" w:hanging="1"/>
        <w:rPr>
          <w:rFonts w:ascii="Times New Roman" w:hAnsi="Times New Roman"/>
          <w:i/>
          <w:iCs/>
          <w:color w:val="auto"/>
          <w:spacing w:val="-2"/>
          <w:sz w:val="20"/>
          <w:szCs w:val="24"/>
        </w:rPr>
      </w:pPr>
    </w:p>
    <w:p>
      <w:pPr>
        <w:pStyle w:val="47"/>
        <w:spacing w:line="240" w:lineRule="auto"/>
        <w:ind w:left="709" w:hanging="1"/>
        <w:jc w:val="both"/>
        <w:rPr>
          <w:bCs/>
          <w:sz w:val="20"/>
        </w:rPr>
      </w:pPr>
      <w:r>
        <w:rPr>
          <w:sz w:val="20"/>
        </w:rPr>
        <w:t xml:space="preserve">Формирование ИКТ­компетентности обучающихся </w:t>
      </w:r>
    </w:p>
    <w:p>
      <w:pPr>
        <w:pStyle w:val="81"/>
        <w:tabs>
          <w:tab w:val="left" w:pos="142"/>
          <w:tab w:val="left" w:pos="8789"/>
        </w:tabs>
        <w:ind w:left="709" w:hanging="1"/>
        <w:jc w:val="both"/>
        <w:rPr>
          <w:rStyle w:val="74"/>
          <w:rFonts w:eastAsia="@Arial Unicode MS"/>
          <w:color w:val="auto"/>
          <w:sz w:val="20"/>
          <w:lang w:val="ru-RU"/>
        </w:rPr>
      </w:pPr>
      <w:r>
        <w:rPr>
          <w:rStyle w:val="74"/>
          <w:rFonts w:eastAsia="@Arial Unicode MS"/>
          <w:color w:val="auto"/>
          <w:sz w:val="20"/>
          <w:lang w:val="ru-RU"/>
        </w:rPr>
        <w:t xml:space="preserve">В результате изучения </w:t>
      </w:r>
      <w:r>
        <w:rPr>
          <w:rStyle w:val="74"/>
          <w:rFonts w:eastAsia="@Arial Unicode MS"/>
          <w:bCs/>
          <w:color w:val="auto"/>
          <w:sz w:val="20"/>
          <w:lang w:val="ru-RU"/>
        </w:rPr>
        <w:t xml:space="preserve">всех без исключения предметов </w:t>
      </w:r>
      <w:r>
        <w:rPr>
          <w:rStyle w:val="74"/>
          <w:rFonts w:eastAsia="@Arial Unicode MS"/>
          <w:color w:val="auto"/>
          <w:sz w:val="20"/>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pPr>
        <w:pStyle w:val="81"/>
        <w:tabs>
          <w:tab w:val="left" w:pos="142"/>
        </w:tabs>
        <w:ind w:left="709" w:hanging="1"/>
        <w:jc w:val="both"/>
        <w:rPr>
          <w:rStyle w:val="74"/>
          <w:rFonts w:eastAsia="@Arial Unicode MS"/>
          <w:color w:val="auto"/>
          <w:sz w:val="20"/>
          <w:lang w:val="ru-RU"/>
        </w:rPr>
      </w:pPr>
      <w:r>
        <w:rPr>
          <w:rStyle w:val="74"/>
          <w:rFonts w:eastAsia="@Arial Unicode MS"/>
          <w:color w:val="auto"/>
          <w:sz w:val="20"/>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pPr>
        <w:pStyle w:val="81"/>
        <w:tabs>
          <w:tab w:val="left" w:pos="142"/>
        </w:tabs>
        <w:ind w:left="709" w:hanging="1"/>
        <w:jc w:val="both"/>
        <w:rPr>
          <w:rStyle w:val="74"/>
          <w:rFonts w:eastAsia="@Arial Unicode MS"/>
          <w:color w:val="auto"/>
          <w:sz w:val="20"/>
          <w:lang w:val="ru-RU"/>
        </w:rPr>
      </w:pPr>
      <w:r>
        <w:rPr>
          <w:rStyle w:val="74"/>
          <w:rFonts w:eastAsia="@Arial Unicode MS"/>
          <w:color w:val="auto"/>
          <w:sz w:val="20"/>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pPr>
        <w:pStyle w:val="81"/>
        <w:tabs>
          <w:tab w:val="left" w:pos="142"/>
        </w:tabs>
        <w:ind w:left="709" w:hanging="1"/>
        <w:jc w:val="both"/>
        <w:rPr>
          <w:rStyle w:val="74"/>
          <w:rFonts w:eastAsia="@Arial Unicode MS"/>
          <w:color w:val="auto"/>
          <w:sz w:val="20"/>
          <w:lang w:val="ru-RU"/>
        </w:rPr>
      </w:pPr>
      <w:r>
        <w:rPr>
          <w:rStyle w:val="74"/>
          <w:rFonts w:eastAsia="@Arial Unicode MS"/>
          <w:color w:val="auto"/>
          <w:sz w:val="20"/>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pPr>
        <w:pStyle w:val="81"/>
        <w:tabs>
          <w:tab w:val="left" w:pos="142"/>
        </w:tabs>
        <w:ind w:left="709" w:hanging="1"/>
        <w:jc w:val="both"/>
        <w:rPr>
          <w:rStyle w:val="74"/>
          <w:rFonts w:eastAsia="@Arial Unicode MS"/>
          <w:color w:val="auto"/>
          <w:sz w:val="20"/>
          <w:lang w:val="ru-RU"/>
        </w:rPr>
      </w:pPr>
      <w:r>
        <w:rPr>
          <w:rStyle w:val="74"/>
          <w:rFonts w:eastAsia="@Arial Unicode MS"/>
          <w:color w:val="auto"/>
          <w:sz w:val="20"/>
          <w:lang w:val="ru-RU"/>
        </w:rPr>
        <w:t>Они научатся планировать, проектировать и моделировать процессы в простых учебных и практических ситуациях.</w:t>
      </w:r>
    </w:p>
    <w:p>
      <w:pPr>
        <w:pStyle w:val="81"/>
        <w:tabs>
          <w:tab w:val="left" w:pos="142"/>
        </w:tabs>
        <w:ind w:left="709" w:hanging="1"/>
        <w:jc w:val="both"/>
        <w:rPr>
          <w:rStyle w:val="74"/>
          <w:rFonts w:eastAsia="@Arial Unicode MS"/>
          <w:color w:val="auto"/>
          <w:sz w:val="20"/>
          <w:lang w:val="ru-RU"/>
        </w:rPr>
      </w:pPr>
      <w:r>
        <w:rPr>
          <w:rStyle w:val="74"/>
          <w:rFonts w:eastAsia="@Arial Unicode MS"/>
          <w:color w:val="auto"/>
          <w:sz w:val="20"/>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среднем и старшем звене школы.</w:t>
      </w:r>
    </w:p>
    <w:p>
      <w:pPr>
        <w:pStyle w:val="77"/>
        <w:tabs>
          <w:tab w:val="left" w:leader="dot" w:pos="624"/>
        </w:tabs>
        <w:spacing w:after="0" w:line="240" w:lineRule="auto"/>
        <w:ind w:left="709" w:hanging="1"/>
        <w:jc w:val="left"/>
        <w:rPr>
          <w:rFonts w:eastAsia="@Arial Unicode MS"/>
          <w:b w:val="0"/>
          <w:bCs w:val="0"/>
          <w:color w:val="auto"/>
          <w:sz w:val="20"/>
          <w:lang w:val="ru-RU" w:eastAsia="en-US"/>
        </w:rPr>
      </w:pPr>
    </w:p>
    <w:p>
      <w:pPr>
        <w:pStyle w:val="47"/>
        <w:spacing w:line="240" w:lineRule="auto"/>
        <w:ind w:left="709"/>
        <w:rPr>
          <w:sz w:val="20"/>
        </w:rPr>
      </w:pPr>
      <w:r>
        <w:rPr>
          <w:sz w:val="20"/>
        </w:rPr>
        <w:t>Планируемые предметные результаты</w:t>
      </w:r>
    </w:p>
    <w:p>
      <w:pPr>
        <w:ind w:left="709" w:hanging="1"/>
        <w:jc w:val="both"/>
        <w:rPr>
          <w:spacing w:val="-2"/>
          <w:sz w:val="20"/>
          <w:szCs w:val="24"/>
        </w:rPr>
      </w:pPr>
      <w:r>
        <w:rPr>
          <w:sz w:val="20"/>
          <w:szCs w:val="24"/>
        </w:rPr>
        <w:t xml:space="preserve">Федеральный государственный образовательный </w:t>
      </w:r>
      <w:r>
        <w:rPr>
          <w:spacing w:val="-2"/>
          <w:sz w:val="20"/>
          <w:szCs w:val="24"/>
        </w:rPr>
        <w:t xml:space="preserve">стандарт начального общего образования устанавливает следующие требования к предметным результатам освоения основной образовательной программы начального общего образования по учебному предмету </w:t>
      </w:r>
      <w:r>
        <w:rPr>
          <w:sz w:val="20"/>
          <w:szCs w:val="24"/>
        </w:rPr>
        <w:t>«Чăваш чĕлхи» (Родной (чувашский) язык):</w:t>
      </w:r>
    </w:p>
    <w:p>
      <w:pPr>
        <w:ind w:left="709" w:hanging="1"/>
        <w:jc w:val="both"/>
        <w:rPr>
          <w:spacing w:val="-2"/>
          <w:sz w:val="20"/>
          <w:szCs w:val="24"/>
        </w:rPr>
      </w:pPr>
      <w:r>
        <w:rPr>
          <w:spacing w:val="-2"/>
          <w:sz w:val="20"/>
          <w:szCs w:val="24"/>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pPr>
        <w:ind w:left="709" w:hanging="1"/>
        <w:jc w:val="both"/>
        <w:rPr>
          <w:spacing w:val="-2"/>
          <w:sz w:val="20"/>
          <w:szCs w:val="24"/>
        </w:rPr>
      </w:pPr>
      <w:r>
        <w:rPr>
          <w:spacing w:val="-2"/>
          <w:sz w:val="20"/>
          <w:szCs w:val="24"/>
        </w:rPr>
        <w:t>2) обогащение активного и потенциального словарного состава, развитие у обучающихся  культуры владения родным языком в соответствии с нормами устной и письменной речи, с правилами речевого этикета;</w:t>
      </w:r>
    </w:p>
    <w:p>
      <w:pPr>
        <w:ind w:left="709" w:hanging="1"/>
        <w:jc w:val="both"/>
        <w:rPr>
          <w:spacing w:val="-2"/>
          <w:sz w:val="20"/>
          <w:szCs w:val="24"/>
        </w:rPr>
      </w:pPr>
      <w:r>
        <w:rPr>
          <w:spacing w:val="-2"/>
          <w:sz w:val="20"/>
          <w:szCs w:val="24"/>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основных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pPr>
        <w:ind w:left="709" w:hanging="1"/>
        <w:jc w:val="both"/>
        <w:rPr>
          <w:spacing w:val="-2"/>
          <w:sz w:val="20"/>
          <w:szCs w:val="24"/>
        </w:rPr>
      </w:pPr>
      <w:r>
        <w:rPr>
          <w:spacing w:val="-2"/>
          <w:sz w:val="20"/>
          <w:szCs w:val="24"/>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pPr>
        <w:ind w:left="709" w:hanging="1"/>
        <w:jc w:val="both"/>
        <w:rPr>
          <w:spacing w:val="-2"/>
          <w:sz w:val="20"/>
          <w:szCs w:val="24"/>
        </w:rPr>
      </w:pPr>
      <w:r>
        <w:rPr>
          <w:spacing w:val="-2"/>
          <w:sz w:val="20"/>
          <w:szCs w:val="24"/>
        </w:rPr>
        <w:t>5) овладение учебными действиями, языковыми единицами и умениями использовать знания для решения познавательных, практических и коммуникативных задач.</w:t>
      </w:r>
    </w:p>
    <w:p>
      <w:pPr>
        <w:pStyle w:val="49"/>
        <w:spacing w:line="240" w:lineRule="auto"/>
        <w:ind w:left="709" w:hanging="1"/>
        <w:rPr>
          <w:rFonts w:ascii="Times New Roman" w:hAnsi="Times New Roman"/>
          <w:color w:val="auto"/>
          <w:sz w:val="20"/>
          <w:szCs w:val="24"/>
        </w:rPr>
      </w:pPr>
      <w:r>
        <w:rPr>
          <w:rFonts w:ascii="Times New Roman" w:hAnsi="Times New Roman"/>
          <w:color w:val="auto"/>
          <w:sz w:val="20"/>
          <w:szCs w:val="24"/>
        </w:rPr>
        <w:t xml:space="preserve">В результате изучения учебного предмета «Чăваш чĕлхи» (Родной (чувашский) язык)  обучающиеся </w:t>
      </w:r>
      <w:r>
        <w:rPr>
          <w:rFonts w:ascii="Times New Roman" w:hAnsi="Times New Roman"/>
          <w:color w:val="auto"/>
          <w:spacing w:val="2"/>
          <w:sz w:val="20"/>
          <w:szCs w:val="24"/>
        </w:rPr>
        <w:t>при получении начального общего образования научатся осоз</w:t>
      </w:r>
      <w:r>
        <w:rPr>
          <w:rFonts w:ascii="Times New Roman" w:hAnsi="Times New Roman"/>
          <w:color w:val="auto"/>
          <w:sz w:val="20"/>
          <w:szCs w:val="24"/>
        </w:rPr>
        <w:t>навать язык как основное средство человеческого общения и явление национальной культуры, у них начинает формиро</w:t>
      </w:r>
      <w:r>
        <w:rPr>
          <w:rFonts w:ascii="Times New Roman" w:hAnsi="Times New Roman"/>
          <w:color w:val="auto"/>
          <w:spacing w:val="2"/>
          <w:sz w:val="20"/>
          <w:szCs w:val="24"/>
        </w:rPr>
        <w:t xml:space="preserve">ваться позитивное эмоционально­ценностное отношение к родному и русскому языкам, стремление к их грамотному </w:t>
      </w:r>
      <w:r>
        <w:rPr>
          <w:rFonts w:ascii="Times New Roman" w:hAnsi="Times New Roman"/>
          <w:color w:val="auto"/>
          <w:sz w:val="20"/>
          <w:szCs w:val="24"/>
        </w:rPr>
        <w:t>использованию, родной язык и русский язык станут для обучающихся основой всего процесса обучения, средством развития их мышления, воображения, интеллектуальных и творческих способностей.</w:t>
      </w:r>
    </w:p>
    <w:p>
      <w:pPr>
        <w:tabs>
          <w:tab w:val="left" w:pos="142"/>
          <w:tab w:val="left" w:leader="dot" w:pos="624"/>
        </w:tabs>
        <w:ind w:left="709" w:hanging="1"/>
        <w:jc w:val="both"/>
        <w:rPr>
          <w:rStyle w:val="74"/>
          <w:rFonts w:eastAsia="@Arial Unicode MS"/>
          <w:sz w:val="20"/>
        </w:rPr>
      </w:pPr>
      <w:r>
        <w:rPr>
          <w:rStyle w:val="74"/>
          <w:rFonts w:eastAsia="@Arial Unicode MS"/>
          <w:sz w:val="20"/>
        </w:rPr>
        <w:t>В процессе обучения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задач.</w:t>
      </w:r>
    </w:p>
    <w:p>
      <w:pPr>
        <w:tabs>
          <w:tab w:val="left" w:pos="142"/>
          <w:tab w:val="left" w:leader="dot" w:pos="624"/>
        </w:tabs>
        <w:ind w:left="709" w:hanging="1"/>
        <w:jc w:val="both"/>
        <w:rPr>
          <w:rStyle w:val="74"/>
          <w:rFonts w:eastAsia="@Arial Unicode MS"/>
          <w:sz w:val="20"/>
        </w:rPr>
      </w:pPr>
      <w:r>
        <w:rPr>
          <w:rStyle w:val="74"/>
          <w:rFonts w:eastAsia="@Arial Unicode MS"/>
          <w:sz w:val="20"/>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к показателям общей культуры человека. Они получат начальные представления о нормах чувашского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pPr>
        <w:tabs>
          <w:tab w:val="left" w:pos="142"/>
          <w:tab w:val="left" w:leader="dot" w:pos="624"/>
        </w:tabs>
        <w:ind w:left="709" w:hanging="1"/>
        <w:jc w:val="both"/>
        <w:rPr>
          <w:rStyle w:val="74"/>
          <w:rFonts w:eastAsia="@Arial Unicode MS"/>
          <w:sz w:val="20"/>
        </w:rPr>
      </w:pPr>
      <w:r>
        <w:rPr>
          <w:rStyle w:val="74"/>
          <w:rFonts w:eastAsia="@Arial Unicode MS"/>
          <w:sz w:val="20"/>
        </w:rPr>
        <w:t>Выпускник на уровне начального общего образования:</w:t>
      </w:r>
    </w:p>
    <w:p>
      <w:pPr>
        <w:tabs>
          <w:tab w:val="left" w:pos="142"/>
          <w:tab w:val="left" w:leader="dot" w:pos="624"/>
        </w:tabs>
        <w:ind w:left="709" w:hanging="1"/>
        <w:jc w:val="both"/>
        <w:rPr>
          <w:rStyle w:val="74"/>
          <w:rFonts w:eastAsia="@Arial Unicode MS"/>
          <w:sz w:val="20"/>
        </w:rPr>
      </w:pPr>
      <w:r>
        <w:rPr>
          <w:rStyle w:val="74"/>
          <w:rFonts w:eastAsia="@Arial Unicode MS"/>
          <w:sz w:val="20"/>
        </w:rPr>
        <w:t>научится осознавать грамотное письмо как одно из проявлений собственного уровня культуры;</w:t>
      </w:r>
    </w:p>
    <w:p>
      <w:pPr>
        <w:tabs>
          <w:tab w:val="left" w:pos="142"/>
          <w:tab w:val="left" w:leader="dot" w:pos="624"/>
        </w:tabs>
        <w:ind w:left="709" w:hanging="1"/>
        <w:jc w:val="both"/>
        <w:rPr>
          <w:rStyle w:val="74"/>
          <w:rFonts w:eastAsia="@Arial Unicode MS"/>
          <w:sz w:val="20"/>
        </w:rPr>
      </w:pPr>
      <w:r>
        <w:rPr>
          <w:rStyle w:val="74"/>
          <w:rFonts w:eastAsia="@Arial Unicode MS"/>
          <w:sz w:val="20"/>
        </w:rPr>
        <w:t>сможет применять орфографические и пунктуационные правила (в объеме изученного материала) при записи собственных и предложенных текстов, овладеет умением проверять написанное;</w:t>
      </w:r>
    </w:p>
    <w:p>
      <w:pPr>
        <w:tabs>
          <w:tab w:val="left" w:pos="142"/>
          <w:tab w:val="left" w:leader="dot" w:pos="624"/>
        </w:tabs>
        <w:ind w:left="709" w:hanging="1"/>
        <w:jc w:val="both"/>
        <w:rPr>
          <w:rStyle w:val="74"/>
          <w:rFonts w:eastAsia="@Arial Unicode MS"/>
          <w:sz w:val="20"/>
        </w:rPr>
      </w:pPr>
      <w:r>
        <w:rPr>
          <w:rStyle w:val="74"/>
          <w:rFonts w:eastAsia="@Arial Unicode MS"/>
          <w:sz w:val="20"/>
        </w:rPr>
        <w:t>получит первоначальные представления о системе и структуре родного (чувашского) и русского  языков: познакомится с разделами изучения языка – фонетикой и орфоэпией, графикой и орфографией,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значимая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pPr>
        <w:pStyle w:val="80"/>
        <w:tabs>
          <w:tab w:val="left" w:pos="142"/>
          <w:tab w:val="left" w:leader="dot" w:pos="624"/>
        </w:tabs>
        <w:spacing w:after="0" w:line="240" w:lineRule="auto"/>
        <w:ind w:left="709" w:hanging="1"/>
        <w:jc w:val="both"/>
        <w:rPr>
          <w:i w:val="0"/>
          <w:iCs w:val="0"/>
          <w:sz w:val="20"/>
          <w:lang w:val="ru-RU"/>
        </w:rPr>
      </w:pPr>
      <w:r>
        <w:rPr>
          <w:rStyle w:val="74"/>
          <w:rFonts w:eastAsia="@Arial Unicode MS"/>
          <w:i w:val="0"/>
          <w:color w:val="auto"/>
          <w:sz w:val="20"/>
          <w:lang w:val="ru-RU"/>
        </w:rPr>
        <w:t xml:space="preserve">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послужит основой успешной учебной деятельности при продолжении изучения курса </w:t>
      </w:r>
      <w:r>
        <w:rPr>
          <w:i w:val="0"/>
          <w:iCs w:val="0"/>
          <w:sz w:val="20"/>
          <w:lang w:val="ru-RU"/>
        </w:rPr>
        <w:t xml:space="preserve">родного языка </w:t>
      </w:r>
      <w:r>
        <w:rPr>
          <w:rStyle w:val="74"/>
          <w:rFonts w:eastAsia="@Arial Unicode MS"/>
          <w:i w:val="0"/>
          <w:color w:val="auto"/>
          <w:sz w:val="20"/>
          <w:lang w:val="ru-RU"/>
        </w:rPr>
        <w:t xml:space="preserve">и русского языка </w:t>
      </w:r>
      <w:r>
        <w:rPr>
          <w:i w:val="0"/>
          <w:iCs w:val="0"/>
          <w:sz w:val="20"/>
          <w:lang w:val="ru-RU"/>
        </w:rPr>
        <w:t>на следующем уровне образования</w:t>
      </w:r>
      <w:r>
        <w:rPr>
          <w:iCs w:val="0"/>
          <w:sz w:val="20"/>
          <w:lang w:val="ru-RU"/>
        </w:rPr>
        <w:t>.</w:t>
      </w:r>
    </w:p>
    <w:p>
      <w:pPr>
        <w:pStyle w:val="49"/>
        <w:spacing w:line="240" w:lineRule="auto"/>
        <w:ind w:left="709" w:hanging="1"/>
        <w:rPr>
          <w:rFonts w:ascii="Times New Roman" w:hAnsi="Times New Roman"/>
          <w:b/>
          <w:color w:val="auto"/>
          <w:sz w:val="20"/>
          <w:szCs w:val="24"/>
        </w:rPr>
      </w:pPr>
    </w:p>
    <w:p>
      <w:pPr>
        <w:pStyle w:val="49"/>
        <w:spacing w:line="240" w:lineRule="auto"/>
        <w:ind w:left="709" w:hanging="1"/>
        <w:rPr>
          <w:rFonts w:ascii="Times New Roman" w:hAnsi="Times New Roman"/>
          <w:b/>
          <w:color w:val="auto"/>
          <w:sz w:val="20"/>
          <w:szCs w:val="24"/>
        </w:rPr>
      </w:pPr>
    </w:p>
    <w:p>
      <w:pPr>
        <w:pStyle w:val="49"/>
        <w:spacing w:line="240" w:lineRule="auto"/>
        <w:rPr>
          <w:rFonts w:ascii="Times New Roman" w:hAnsi="Times New Roman"/>
          <w:color w:val="auto"/>
          <w:sz w:val="20"/>
          <w:szCs w:val="24"/>
        </w:rPr>
      </w:pPr>
      <w:r>
        <w:rPr>
          <w:rFonts w:ascii="Times New Roman" w:hAnsi="Times New Roman"/>
          <w:b/>
          <w:color w:val="auto"/>
          <w:sz w:val="20"/>
          <w:szCs w:val="24"/>
        </w:rPr>
        <w:t xml:space="preserve">        Содержательная линия «Система языка»</w:t>
      </w:r>
    </w:p>
    <w:p>
      <w:pPr>
        <w:pStyle w:val="49"/>
        <w:spacing w:line="240" w:lineRule="auto"/>
        <w:ind w:left="709" w:hanging="1"/>
        <w:rPr>
          <w:rFonts w:ascii="Times New Roman" w:hAnsi="Times New Roman"/>
          <w:b/>
          <w:bCs/>
          <w:iCs/>
          <w:color w:val="auto"/>
          <w:sz w:val="20"/>
          <w:szCs w:val="24"/>
        </w:rPr>
      </w:pPr>
      <w:r>
        <w:rPr>
          <w:rFonts w:ascii="Times New Roman" w:hAnsi="Times New Roman"/>
          <w:b/>
          <w:bCs/>
          <w:iCs/>
          <w:color w:val="auto"/>
          <w:sz w:val="20"/>
          <w:szCs w:val="24"/>
        </w:rPr>
        <w:t>Раздел «Фонетика и графика»</w:t>
      </w:r>
    </w:p>
    <w:p>
      <w:pPr>
        <w:pStyle w:val="49"/>
        <w:spacing w:line="240" w:lineRule="auto"/>
        <w:ind w:left="709" w:hanging="1"/>
        <w:rPr>
          <w:rFonts w:ascii="Times New Roman" w:hAnsi="Times New Roman"/>
          <w:b/>
          <w:color w:val="auto"/>
          <w:sz w:val="20"/>
          <w:szCs w:val="24"/>
        </w:rPr>
      </w:pPr>
      <w:r>
        <w:rPr>
          <w:rFonts w:ascii="Times New Roman" w:hAnsi="Times New Roman"/>
          <w:b/>
          <w:color w:val="auto"/>
          <w:sz w:val="20"/>
          <w:szCs w:val="24"/>
        </w:rPr>
        <w:t>Выпускник научится:</w:t>
      </w:r>
    </w:p>
    <w:p>
      <w:pPr>
        <w:pStyle w:val="70"/>
        <w:numPr>
          <w:ilvl w:val="0"/>
          <w:numId w:val="61"/>
        </w:numPr>
        <w:spacing w:line="240" w:lineRule="auto"/>
        <w:ind w:left="709" w:hanging="1"/>
        <w:rPr>
          <w:rFonts w:ascii="Times New Roman" w:hAnsi="Times New Roman"/>
          <w:color w:val="auto"/>
          <w:sz w:val="20"/>
          <w:szCs w:val="24"/>
        </w:rPr>
      </w:pPr>
      <w:r>
        <w:rPr>
          <w:rFonts w:ascii="Times New Roman" w:hAnsi="Times New Roman"/>
          <w:color w:val="auto"/>
          <w:sz w:val="20"/>
          <w:szCs w:val="24"/>
        </w:rPr>
        <w:t>различать звуки чувашского языка и воспроизводить буквы графически корректно;</w:t>
      </w:r>
    </w:p>
    <w:p>
      <w:pPr>
        <w:pStyle w:val="70"/>
        <w:numPr>
          <w:ilvl w:val="0"/>
          <w:numId w:val="61"/>
        </w:numPr>
        <w:spacing w:line="240" w:lineRule="auto"/>
        <w:ind w:left="709" w:hanging="1"/>
        <w:rPr>
          <w:rFonts w:ascii="Times New Roman" w:hAnsi="Times New Roman"/>
          <w:color w:val="auto"/>
          <w:sz w:val="20"/>
          <w:szCs w:val="24"/>
        </w:rPr>
      </w:pPr>
      <w:r>
        <w:rPr>
          <w:rFonts w:ascii="Times New Roman" w:hAnsi="Times New Roman"/>
          <w:color w:val="auto"/>
          <w:sz w:val="20"/>
          <w:szCs w:val="24"/>
        </w:rPr>
        <w:t>характеризовать звуки чувашского языка: гласные ударные/</w:t>
      </w:r>
      <w:r>
        <w:rPr>
          <w:rFonts w:ascii="Times New Roman" w:hAnsi="Times New Roman"/>
          <w:color w:val="auto"/>
          <w:spacing w:val="2"/>
          <w:sz w:val="20"/>
          <w:szCs w:val="24"/>
        </w:rPr>
        <w:t>безударные, мягкие</w:t>
      </w:r>
      <w:r>
        <w:rPr>
          <w:rFonts w:ascii="Times New Roman" w:hAnsi="Times New Roman"/>
          <w:color w:val="auto"/>
          <w:sz w:val="20"/>
          <w:szCs w:val="24"/>
        </w:rPr>
        <w:t xml:space="preserve">/твердые; </w:t>
      </w:r>
      <w:r>
        <w:rPr>
          <w:rFonts w:ascii="Times New Roman" w:hAnsi="Times New Roman"/>
          <w:color w:val="auto"/>
          <w:spacing w:val="2"/>
          <w:sz w:val="20"/>
          <w:szCs w:val="24"/>
        </w:rPr>
        <w:t>согласные сонорные/шумные, мягкие/твердые</w:t>
      </w:r>
      <w:r>
        <w:rPr>
          <w:rFonts w:ascii="Times New Roman" w:hAnsi="Times New Roman"/>
          <w:color w:val="auto"/>
          <w:sz w:val="20"/>
          <w:szCs w:val="24"/>
        </w:rPr>
        <w:t>;</w:t>
      </w:r>
    </w:p>
    <w:p>
      <w:pPr>
        <w:pStyle w:val="70"/>
        <w:spacing w:line="240" w:lineRule="auto"/>
        <w:ind w:left="709" w:firstLine="0"/>
        <w:rPr>
          <w:rFonts w:ascii="Times New Roman" w:hAnsi="Times New Roman"/>
          <w:color w:val="auto"/>
          <w:sz w:val="20"/>
          <w:szCs w:val="24"/>
        </w:rPr>
      </w:pPr>
      <w:r>
        <w:rPr>
          <w:rFonts w:ascii="Times New Roman" w:hAnsi="Times New Roman"/>
          <w:sz w:val="20"/>
          <w:szCs w:val="24"/>
        </w:rPr>
        <w:t>знать последовательность букв в алфавите;</w:t>
      </w:r>
    </w:p>
    <w:p>
      <w:pPr>
        <w:pStyle w:val="70"/>
        <w:spacing w:line="240" w:lineRule="auto"/>
        <w:ind w:left="709" w:hanging="1"/>
        <w:rPr>
          <w:rFonts w:ascii="Times New Roman" w:hAnsi="Times New Roman"/>
          <w:sz w:val="20"/>
          <w:szCs w:val="24"/>
        </w:rPr>
      </w:pPr>
      <w:r>
        <w:rPr>
          <w:rFonts w:ascii="Times New Roman" w:hAnsi="Times New Roman"/>
          <w:sz w:val="20"/>
          <w:szCs w:val="24"/>
        </w:rPr>
        <w:t xml:space="preserve">–       при работе над ошибками осознавать причины их появления и определять способы действий для предотвращения их в последующих письменных работах.  </w:t>
      </w:r>
    </w:p>
    <w:p>
      <w:pPr>
        <w:pStyle w:val="49"/>
        <w:spacing w:line="240" w:lineRule="auto"/>
        <w:ind w:left="709" w:hanging="1"/>
        <w:rPr>
          <w:rFonts w:ascii="Times New Roman" w:hAnsi="Times New Roman"/>
          <w:b/>
          <w:iCs/>
          <w:color w:val="auto"/>
          <w:sz w:val="20"/>
          <w:szCs w:val="24"/>
        </w:rPr>
      </w:pPr>
      <w:r>
        <w:rPr>
          <w:rFonts w:ascii="Times New Roman" w:hAnsi="Times New Roman"/>
          <w:b/>
          <w:iCs/>
          <w:color w:val="auto"/>
          <w:sz w:val="20"/>
          <w:szCs w:val="24"/>
        </w:rPr>
        <w:t>Выпускник получит возможность научиться</w:t>
      </w:r>
    </w:p>
    <w:p>
      <w:pPr>
        <w:pStyle w:val="49"/>
        <w:spacing w:line="240" w:lineRule="auto"/>
        <w:ind w:left="709" w:hanging="1"/>
        <w:rPr>
          <w:rFonts w:ascii="Times New Roman" w:hAnsi="Times New Roman"/>
          <w:i/>
          <w:iCs/>
          <w:color w:val="auto"/>
          <w:sz w:val="20"/>
          <w:szCs w:val="24"/>
        </w:rPr>
      </w:pPr>
      <w:r>
        <w:rPr>
          <w:rFonts w:ascii="Times New Roman" w:hAnsi="Times New Roman"/>
          <w:b/>
          <w:i/>
          <w:iCs/>
          <w:color w:val="auto"/>
          <w:sz w:val="20"/>
          <w:szCs w:val="24"/>
        </w:rPr>
        <w:t xml:space="preserve">– </w:t>
      </w:r>
      <w:r>
        <w:rPr>
          <w:rFonts w:ascii="Times New Roman" w:hAnsi="Times New Roman"/>
          <w:i/>
          <w:sz w:val="20"/>
          <w:szCs w:val="24"/>
        </w:rPr>
        <w:t>пользоваться чувашским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Pr>
          <w:rFonts w:ascii="Times New Roman" w:hAnsi="Times New Roman"/>
          <w:i/>
          <w:iCs/>
          <w:color w:val="auto"/>
          <w:sz w:val="20"/>
          <w:szCs w:val="24"/>
        </w:rPr>
        <w:t>.</w:t>
      </w:r>
    </w:p>
    <w:p>
      <w:pPr>
        <w:pStyle w:val="49"/>
        <w:spacing w:line="240" w:lineRule="auto"/>
        <w:ind w:left="709" w:hanging="1"/>
        <w:rPr>
          <w:rFonts w:ascii="Times New Roman" w:hAnsi="Times New Roman"/>
          <w:iCs/>
          <w:color w:val="auto"/>
          <w:sz w:val="20"/>
          <w:szCs w:val="24"/>
        </w:rPr>
      </w:pPr>
      <w:r>
        <w:rPr>
          <w:rFonts w:ascii="Times New Roman" w:hAnsi="Times New Roman"/>
          <w:b/>
          <w:bCs/>
          <w:iCs/>
          <w:color w:val="auto"/>
          <w:sz w:val="20"/>
          <w:szCs w:val="24"/>
        </w:rPr>
        <w:t>Раздел «Орфоэпия»</w:t>
      </w:r>
    </w:p>
    <w:p>
      <w:pPr>
        <w:pStyle w:val="49"/>
        <w:spacing w:line="240" w:lineRule="auto"/>
        <w:ind w:left="709" w:hanging="1"/>
        <w:rPr>
          <w:rFonts w:ascii="Times New Roman" w:hAnsi="Times New Roman"/>
          <w:b/>
          <w:color w:val="auto"/>
          <w:sz w:val="20"/>
          <w:szCs w:val="24"/>
        </w:rPr>
      </w:pPr>
      <w:r>
        <w:rPr>
          <w:rFonts w:ascii="Times New Roman" w:hAnsi="Times New Roman"/>
          <w:b/>
          <w:iCs/>
          <w:color w:val="auto"/>
          <w:sz w:val="20"/>
          <w:szCs w:val="24"/>
        </w:rPr>
        <w:t>Выпускник научится:</w:t>
      </w:r>
    </w:p>
    <w:p>
      <w:pPr>
        <w:pStyle w:val="73"/>
        <w:numPr>
          <w:ilvl w:val="0"/>
          <w:numId w:val="62"/>
        </w:numPr>
        <w:spacing w:line="240" w:lineRule="auto"/>
        <w:ind w:left="709" w:hanging="1"/>
        <w:rPr>
          <w:rFonts w:ascii="Times New Roman" w:hAnsi="Times New Roman"/>
          <w:i w:val="0"/>
          <w:color w:val="auto"/>
          <w:sz w:val="20"/>
          <w:szCs w:val="24"/>
        </w:rPr>
      </w:pPr>
      <w:r>
        <w:rPr>
          <w:rFonts w:ascii="Times New Roman" w:hAnsi="Times New Roman"/>
          <w:i w:val="0"/>
          <w:color w:val="auto"/>
          <w:spacing w:val="2"/>
          <w:sz w:val="20"/>
          <w:szCs w:val="24"/>
        </w:rPr>
        <w:t xml:space="preserve">соблюдать нормы родного литературного </w:t>
      </w:r>
      <w:r>
        <w:rPr>
          <w:rFonts w:ascii="Times New Roman" w:hAnsi="Times New Roman"/>
          <w:i w:val="0"/>
          <w:color w:val="auto"/>
          <w:sz w:val="20"/>
          <w:szCs w:val="24"/>
        </w:rPr>
        <w:t xml:space="preserve">языка в собственной речи и оценивать соблюдение этих </w:t>
      </w:r>
      <w:r>
        <w:rPr>
          <w:rFonts w:ascii="Times New Roman" w:hAnsi="Times New Roman"/>
          <w:i w:val="0"/>
          <w:color w:val="auto"/>
          <w:spacing w:val="-2"/>
          <w:sz w:val="20"/>
          <w:szCs w:val="24"/>
        </w:rPr>
        <w:t>норм в речи собеседников (в объёме представленного в учеб</w:t>
      </w:r>
      <w:r>
        <w:rPr>
          <w:rFonts w:ascii="Times New Roman" w:hAnsi="Times New Roman"/>
          <w:i w:val="0"/>
          <w:color w:val="auto"/>
          <w:sz w:val="20"/>
          <w:szCs w:val="24"/>
        </w:rPr>
        <w:t>нике материала);</w:t>
      </w:r>
    </w:p>
    <w:p>
      <w:pPr>
        <w:pStyle w:val="73"/>
        <w:numPr>
          <w:ilvl w:val="0"/>
          <w:numId w:val="62"/>
        </w:numPr>
        <w:spacing w:line="240" w:lineRule="auto"/>
        <w:ind w:left="709" w:hanging="1"/>
        <w:rPr>
          <w:rFonts w:ascii="Times New Roman" w:hAnsi="Times New Roman"/>
          <w:i w:val="0"/>
          <w:color w:val="auto"/>
          <w:sz w:val="20"/>
          <w:szCs w:val="24"/>
        </w:rPr>
      </w:pPr>
      <w:r>
        <w:rPr>
          <w:rFonts w:ascii="Times New Roman" w:hAnsi="Times New Roman"/>
          <w:i w:val="0"/>
          <w:color w:val="auto"/>
          <w:spacing w:val="2"/>
          <w:sz w:val="20"/>
          <w:szCs w:val="24"/>
        </w:rPr>
        <w:t xml:space="preserve">находить при сомнении в правильности постановки ударения или произношения слова ответ самостоятельно (по словарю), либо обращаться за помощью </w:t>
      </w:r>
      <w:r>
        <w:rPr>
          <w:rFonts w:ascii="Times New Roman" w:hAnsi="Times New Roman"/>
          <w:i w:val="0"/>
          <w:color w:val="auto"/>
          <w:sz w:val="20"/>
          <w:szCs w:val="24"/>
        </w:rPr>
        <w:t>к учителю, родителям и др.;</w:t>
      </w:r>
    </w:p>
    <w:p>
      <w:pPr>
        <w:pStyle w:val="73"/>
        <w:numPr>
          <w:ilvl w:val="0"/>
          <w:numId w:val="62"/>
        </w:numPr>
        <w:spacing w:line="240" w:lineRule="auto"/>
        <w:ind w:left="709" w:hanging="1"/>
        <w:rPr>
          <w:rFonts w:ascii="Times New Roman" w:hAnsi="Times New Roman"/>
          <w:i w:val="0"/>
          <w:color w:val="auto"/>
          <w:sz w:val="20"/>
          <w:szCs w:val="24"/>
        </w:rPr>
      </w:pPr>
      <w:r>
        <w:rPr>
          <w:rFonts w:ascii="Times New Roman" w:hAnsi="Times New Roman"/>
          <w:i w:val="0"/>
          <w:color w:val="auto"/>
          <w:sz w:val="20"/>
          <w:szCs w:val="24"/>
        </w:rPr>
        <w:t>в соответствии с законом сингармонизма присоединять к основам слов мягкий или твердый вариант аффикса;</w:t>
      </w:r>
    </w:p>
    <w:p>
      <w:pPr>
        <w:pStyle w:val="73"/>
        <w:numPr>
          <w:ilvl w:val="0"/>
          <w:numId w:val="62"/>
        </w:numPr>
        <w:spacing w:line="240" w:lineRule="auto"/>
        <w:ind w:left="709" w:hanging="1"/>
        <w:rPr>
          <w:rFonts w:ascii="Times New Roman" w:hAnsi="Times New Roman"/>
          <w:i w:val="0"/>
          <w:color w:val="auto"/>
          <w:sz w:val="20"/>
          <w:szCs w:val="24"/>
        </w:rPr>
      </w:pPr>
      <w:r>
        <w:rPr>
          <w:rFonts w:ascii="Times New Roman" w:hAnsi="Times New Roman"/>
          <w:i w:val="0"/>
          <w:color w:val="auto"/>
          <w:sz w:val="20"/>
          <w:szCs w:val="24"/>
        </w:rPr>
        <w:t>при воспроизведении вслух разделять предложения на смысловые группы;</w:t>
      </w:r>
    </w:p>
    <w:p>
      <w:pPr>
        <w:pStyle w:val="73"/>
        <w:numPr>
          <w:ilvl w:val="0"/>
          <w:numId w:val="62"/>
        </w:numPr>
        <w:spacing w:line="240" w:lineRule="auto"/>
        <w:ind w:left="709" w:hanging="1"/>
        <w:rPr>
          <w:rFonts w:ascii="Times New Roman" w:hAnsi="Times New Roman"/>
          <w:i w:val="0"/>
          <w:color w:val="auto"/>
          <w:sz w:val="20"/>
          <w:szCs w:val="24"/>
        </w:rPr>
      </w:pPr>
      <w:r>
        <w:rPr>
          <w:rFonts w:ascii="Times New Roman" w:hAnsi="Times New Roman"/>
          <w:i w:val="0"/>
          <w:color w:val="auto"/>
          <w:sz w:val="20"/>
          <w:szCs w:val="24"/>
        </w:rPr>
        <w:t>корректно произносить предложения с учетом их ритмико-интонационных особенностей;</w:t>
      </w:r>
    </w:p>
    <w:p>
      <w:pPr>
        <w:pStyle w:val="73"/>
        <w:numPr>
          <w:ilvl w:val="0"/>
          <w:numId w:val="62"/>
        </w:numPr>
        <w:spacing w:line="240" w:lineRule="auto"/>
        <w:ind w:left="709" w:hanging="1"/>
        <w:rPr>
          <w:rFonts w:ascii="Times New Roman" w:hAnsi="Times New Roman"/>
          <w:i w:val="0"/>
          <w:color w:val="auto"/>
          <w:sz w:val="20"/>
          <w:szCs w:val="24"/>
        </w:rPr>
      </w:pPr>
      <w:r>
        <w:rPr>
          <w:rFonts w:ascii="Times New Roman" w:hAnsi="Times New Roman"/>
          <w:i w:val="0"/>
          <w:color w:val="auto"/>
          <w:sz w:val="20"/>
          <w:szCs w:val="24"/>
        </w:rPr>
        <w:t>делать звукобуквенный анализ слова по предложенному в учебнике алгоритму;</w:t>
      </w:r>
    </w:p>
    <w:p>
      <w:pPr>
        <w:pStyle w:val="73"/>
        <w:spacing w:line="240" w:lineRule="auto"/>
        <w:ind w:left="709" w:hanging="1"/>
        <w:rPr>
          <w:rFonts w:ascii="Times New Roman" w:hAnsi="Times New Roman"/>
          <w:i w:val="0"/>
          <w:color w:val="auto"/>
          <w:sz w:val="20"/>
          <w:szCs w:val="24"/>
        </w:rPr>
      </w:pPr>
      <w:r>
        <w:rPr>
          <w:rFonts w:ascii="Times New Roman" w:hAnsi="Times New Roman"/>
          <w:i w:val="0"/>
          <w:color w:val="auto"/>
          <w:sz w:val="20"/>
          <w:szCs w:val="24"/>
        </w:rPr>
        <w:t>–  соблюдать основные правила произношения звуков в словах в разных позициях.</w:t>
      </w:r>
    </w:p>
    <w:p>
      <w:pPr>
        <w:pStyle w:val="49"/>
        <w:spacing w:line="240" w:lineRule="auto"/>
        <w:ind w:left="709" w:hanging="1"/>
        <w:rPr>
          <w:rFonts w:ascii="Times New Roman" w:hAnsi="Times New Roman"/>
          <w:b/>
          <w:bCs/>
          <w:iCs/>
          <w:color w:val="auto"/>
          <w:sz w:val="20"/>
          <w:szCs w:val="24"/>
        </w:rPr>
      </w:pPr>
      <w:r>
        <w:rPr>
          <w:rFonts w:ascii="Times New Roman" w:hAnsi="Times New Roman"/>
          <w:b/>
          <w:bCs/>
          <w:iCs/>
          <w:color w:val="auto"/>
          <w:sz w:val="20"/>
          <w:szCs w:val="24"/>
        </w:rPr>
        <w:t>Выпускник получит возможность научиться</w:t>
      </w:r>
    </w:p>
    <w:p>
      <w:pPr>
        <w:pStyle w:val="49"/>
        <w:spacing w:line="240" w:lineRule="auto"/>
        <w:ind w:left="709" w:hanging="1"/>
        <w:rPr>
          <w:rFonts w:ascii="Times New Roman" w:hAnsi="Times New Roman"/>
          <w:bCs/>
          <w:i/>
          <w:iCs/>
          <w:color w:val="auto"/>
          <w:sz w:val="20"/>
          <w:szCs w:val="24"/>
        </w:rPr>
      </w:pPr>
      <w:r>
        <w:rPr>
          <w:rFonts w:ascii="Times New Roman" w:hAnsi="Times New Roman"/>
          <w:b/>
          <w:bCs/>
          <w:iCs/>
          <w:color w:val="auto"/>
          <w:sz w:val="20"/>
          <w:szCs w:val="24"/>
        </w:rPr>
        <w:t xml:space="preserve">   </w:t>
      </w:r>
      <w:r>
        <w:rPr>
          <w:rFonts w:ascii="Times New Roman" w:hAnsi="Times New Roman"/>
          <w:bCs/>
          <w:iCs/>
          <w:color w:val="auto"/>
          <w:sz w:val="20"/>
          <w:szCs w:val="24"/>
        </w:rPr>
        <w:t xml:space="preserve">–  </w:t>
      </w:r>
      <w:r>
        <w:rPr>
          <w:rFonts w:ascii="Times New Roman" w:hAnsi="Times New Roman"/>
          <w:bCs/>
          <w:i/>
          <w:iCs/>
          <w:color w:val="auto"/>
          <w:sz w:val="20"/>
          <w:szCs w:val="24"/>
        </w:rPr>
        <w:t>прибавлять к словам мягкий или твердый вариант аффикса по конечному звуку при</w:t>
      </w:r>
      <w:r>
        <w:rPr>
          <w:rFonts w:ascii="Times New Roman" w:hAnsi="Times New Roman"/>
          <w:bCs/>
          <w:iCs/>
          <w:color w:val="auto"/>
          <w:sz w:val="20"/>
          <w:szCs w:val="24"/>
        </w:rPr>
        <w:t xml:space="preserve"> </w:t>
      </w:r>
      <w:r>
        <w:rPr>
          <w:rFonts w:ascii="Times New Roman" w:hAnsi="Times New Roman"/>
          <w:bCs/>
          <w:i/>
          <w:iCs/>
          <w:color w:val="auto"/>
          <w:sz w:val="20"/>
          <w:szCs w:val="24"/>
        </w:rPr>
        <w:t>несингармонических основах (тăри – тăрипе, супăнь – супăньпе, бензин – бензинпа);</w:t>
      </w:r>
    </w:p>
    <w:p>
      <w:pPr>
        <w:pStyle w:val="49"/>
        <w:spacing w:line="240" w:lineRule="auto"/>
        <w:ind w:left="709" w:hanging="1"/>
        <w:rPr>
          <w:rFonts w:ascii="Times New Roman" w:hAnsi="Times New Roman"/>
          <w:bCs/>
          <w:i/>
          <w:iCs/>
          <w:color w:val="auto"/>
          <w:sz w:val="20"/>
          <w:szCs w:val="24"/>
        </w:rPr>
      </w:pPr>
      <w:r>
        <w:rPr>
          <w:rFonts w:ascii="Times New Roman" w:hAnsi="Times New Roman"/>
          <w:bCs/>
          <w:i/>
          <w:iCs/>
          <w:color w:val="auto"/>
          <w:sz w:val="20"/>
          <w:szCs w:val="24"/>
        </w:rPr>
        <w:t xml:space="preserve">   –   соблюдать фразовое ударение; </w:t>
      </w:r>
    </w:p>
    <w:p>
      <w:pPr>
        <w:pStyle w:val="49"/>
        <w:spacing w:line="240" w:lineRule="auto"/>
        <w:ind w:left="709" w:hanging="1"/>
        <w:rPr>
          <w:rFonts w:ascii="Times New Roman" w:hAnsi="Times New Roman"/>
          <w:bCs/>
          <w:i/>
          <w:iCs/>
          <w:color w:val="auto"/>
          <w:sz w:val="20"/>
          <w:szCs w:val="24"/>
        </w:rPr>
      </w:pPr>
      <w:r>
        <w:rPr>
          <w:rFonts w:ascii="Times New Roman" w:hAnsi="Times New Roman"/>
          <w:bCs/>
          <w:i/>
          <w:iCs/>
          <w:color w:val="auto"/>
          <w:sz w:val="20"/>
          <w:szCs w:val="24"/>
        </w:rPr>
        <w:t xml:space="preserve">   –   выражать чувства и эмоции при помощи интонации;</w:t>
      </w:r>
    </w:p>
    <w:p>
      <w:pPr>
        <w:pStyle w:val="49"/>
        <w:spacing w:line="240" w:lineRule="auto"/>
        <w:ind w:left="709" w:hanging="1"/>
        <w:rPr>
          <w:rFonts w:ascii="Times New Roman" w:hAnsi="Times New Roman"/>
          <w:bCs/>
          <w:i/>
          <w:iCs/>
          <w:color w:val="auto"/>
          <w:sz w:val="20"/>
          <w:szCs w:val="24"/>
        </w:rPr>
      </w:pPr>
      <w:r>
        <w:rPr>
          <w:rFonts w:ascii="Times New Roman" w:hAnsi="Times New Roman"/>
          <w:bCs/>
          <w:i/>
          <w:iCs/>
          <w:color w:val="auto"/>
          <w:sz w:val="20"/>
          <w:szCs w:val="24"/>
        </w:rPr>
        <w:t xml:space="preserve">   – прои</w:t>
      </w:r>
      <w:r>
        <w:rPr>
          <w:rFonts w:ascii="Times New Roman" w:hAnsi="Times New Roman"/>
          <w:b/>
          <w:bCs/>
          <w:i/>
          <w:iCs/>
          <w:color w:val="auto"/>
          <w:sz w:val="20"/>
          <w:szCs w:val="24"/>
        </w:rPr>
        <w:t>з</w:t>
      </w:r>
      <w:r>
        <w:rPr>
          <w:rFonts w:ascii="Times New Roman" w:hAnsi="Times New Roman"/>
          <w:bCs/>
          <w:i/>
          <w:iCs/>
          <w:color w:val="auto"/>
          <w:sz w:val="20"/>
          <w:szCs w:val="24"/>
        </w:rPr>
        <w:t>носить твердо звуки [л], [н], [т] перед аффисом –и: хула – хули, шулта – шкулти, çуна – çуни.</w:t>
      </w:r>
    </w:p>
    <w:p>
      <w:pPr>
        <w:pStyle w:val="49"/>
        <w:spacing w:line="240" w:lineRule="auto"/>
        <w:ind w:left="709" w:hanging="1"/>
        <w:rPr>
          <w:rFonts w:ascii="Times New Roman" w:hAnsi="Times New Roman"/>
          <w:color w:val="auto"/>
          <w:sz w:val="20"/>
          <w:szCs w:val="24"/>
        </w:rPr>
      </w:pPr>
      <w:r>
        <w:rPr>
          <w:rFonts w:ascii="Times New Roman" w:hAnsi="Times New Roman"/>
          <w:bCs/>
          <w:i/>
          <w:iCs/>
          <w:color w:val="auto"/>
          <w:sz w:val="20"/>
          <w:szCs w:val="24"/>
        </w:rPr>
        <w:t xml:space="preserve"> </w:t>
      </w:r>
      <w:r>
        <w:rPr>
          <w:rFonts w:ascii="Times New Roman" w:hAnsi="Times New Roman"/>
          <w:b/>
          <w:bCs/>
          <w:iCs/>
          <w:color w:val="auto"/>
          <w:sz w:val="20"/>
          <w:szCs w:val="24"/>
        </w:rPr>
        <w:t>Раздел «Состав слова (морфемика)»</w:t>
      </w:r>
    </w:p>
    <w:p>
      <w:pPr>
        <w:pStyle w:val="49"/>
        <w:spacing w:line="240" w:lineRule="auto"/>
        <w:ind w:left="709" w:hanging="1"/>
        <w:rPr>
          <w:rFonts w:ascii="Times New Roman" w:hAnsi="Times New Roman"/>
          <w:b/>
          <w:color w:val="auto"/>
          <w:sz w:val="20"/>
          <w:szCs w:val="24"/>
        </w:rPr>
      </w:pPr>
      <w:r>
        <w:rPr>
          <w:rFonts w:ascii="Times New Roman" w:hAnsi="Times New Roman"/>
          <w:b/>
          <w:color w:val="auto"/>
          <w:sz w:val="20"/>
          <w:szCs w:val="24"/>
        </w:rPr>
        <w:t>Выпускник научится:</w:t>
      </w:r>
    </w:p>
    <w:p>
      <w:pPr>
        <w:pStyle w:val="76"/>
        <w:spacing w:line="240" w:lineRule="auto"/>
        <w:ind w:left="709" w:hanging="1"/>
        <w:rPr>
          <w:sz w:val="20"/>
        </w:rPr>
      </w:pPr>
      <w:r>
        <w:rPr>
          <w:spacing w:val="2"/>
          <w:sz w:val="20"/>
        </w:rPr>
        <w:t xml:space="preserve">различать родственные (однокоренные) слова и формы </w:t>
      </w:r>
      <w:r>
        <w:rPr>
          <w:sz w:val="20"/>
        </w:rPr>
        <w:t>слова;</w:t>
      </w:r>
    </w:p>
    <w:p>
      <w:pPr>
        <w:pStyle w:val="76"/>
        <w:spacing w:line="240" w:lineRule="auto"/>
        <w:ind w:left="709" w:hanging="1"/>
        <w:rPr>
          <w:i/>
          <w:sz w:val="20"/>
        </w:rPr>
      </w:pPr>
      <w:r>
        <w:rPr>
          <w:sz w:val="20"/>
        </w:rPr>
        <w:t xml:space="preserve">узнавать парные слова и использовать их в качестве обобщающих слов в смысловых группах </w:t>
      </w:r>
      <w:r>
        <w:rPr>
          <w:i/>
          <w:sz w:val="20"/>
        </w:rPr>
        <w:t>(пан улми, груша, чие, хурлăхан – улма-çырла; йывăç, чечек, курăк, кăмпа – ÿсен-тăран);</w:t>
      </w:r>
    </w:p>
    <w:p>
      <w:pPr>
        <w:pStyle w:val="76"/>
        <w:spacing w:line="240" w:lineRule="auto"/>
        <w:ind w:left="709" w:hanging="1"/>
        <w:rPr>
          <w:sz w:val="20"/>
        </w:rPr>
      </w:pPr>
      <w:r>
        <w:rPr>
          <w:sz w:val="20"/>
        </w:rPr>
        <w:t>находить в словах с однозначно выделяемыми морфемами корень (тымар), словообразующие и словоизменяющие аффиксы (сăмах тăвакан, сăмаха улăштаракан аффикссем).</w:t>
      </w:r>
    </w:p>
    <w:p>
      <w:pPr>
        <w:pStyle w:val="49"/>
        <w:spacing w:line="240" w:lineRule="auto"/>
        <w:ind w:left="709" w:hanging="1"/>
        <w:rPr>
          <w:rFonts w:ascii="Times New Roman" w:hAnsi="Times New Roman"/>
          <w:i/>
          <w:iCs/>
          <w:color w:val="auto"/>
          <w:sz w:val="20"/>
          <w:szCs w:val="24"/>
        </w:rPr>
      </w:pPr>
      <w:r>
        <w:rPr>
          <w:rFonts w:ascii="Times New Roman" w:hAnsi="Times New Roman"/>
          <w:b/>
          <w:iCs/>
          <w:color w:val="auto"/>
          <w:sz w:val="20"/>
          <w:szCs w:val="24"/>
        </w:rPr>
        <w:t>Выпускник получит возможность научиться</w:t>
      </w:r>
    </w:p>
    <w:p>
      <w:pPr>
        <w:pStyle w:val="49"/>
        <w:numPr>
          <w:ilvl w:val="0"/>
          <w:numId w:val="63"/>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выполнять морфемный анализ слова в соответствии с предложенным в учебнике алгоритмом, оценивать правильность его выполнения;</w:t>
      </w:r>
    </w:p>
    <w:p>
      <w:pPr>
        <w:pStyle w:val="49"/>
        <w:numPr>
          <w:ilvl w:val="0"/>
          <w:numId w:val="63"/>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распознавать по аффиксам принадлежность слова   к определенной части речи;</w:t>
      </w:r>
    </w:p>
    <w:p>
      <w:pPr>
        <w:pStyle w:val="49"/>
        <w:numPr>
          <w:ilvl w:val="0"/>
          <w:numId w:val="63"/>
        </w:numPr>
        <w:spacing w:line="240" w:lineRule="auto"/>
        <w:ind w:left="709" w:hanging="1"/>
        <w:rPr>
          <w:rFonts w:ascii="Times New Roman" w:hAnsi="Times New Roman"/>
          <w:i/>
          <w:iCs/>
          <w:color w:val="auto"/>
          <w:sz w:val="20"/>
          <w:szCs w:val="24"/>
        </w:rPr>
      </w:pPr>
      <w:r>
        <w:rPr>
          <w:rFonts w:ascii="Times New Roman" w:hAnsi="Times New Roman"/>
          <w:i/>
          <w:sz w:val="20"/>
        </w:rPr>
        <w:t>находить в словах с однозначно выделяемыми морфемами  формообразующие аффиксы (форма тăвакан аффикссем)</w:t>
      </w:r>
    </w:p>
    <w:p>
      <w:pPr>
        <w:pStyle w:val="49"/>
        <w:numPr>
          <w:ilvl w:val="0"/>
          <w:numId w:val="63"/>
        </w:numPr>
        <w:spacing w:line="240" w:lineRule="auto"/>
        <w:ind w:left="709" w:hanging="1"/>
        <w:rPr>
          <w:rFonts w:ascii="Times New Roman" w:hAnsi="Times New Roman"/>
          <w:i/>
          <w:iCs/>
          <w:color w:val="auto"/>
          <w:sz w:val="20"/>
          <w:szCs w:val="24"/>
        </w:rPr>
      </w:pPr>
      <w:r>
        <w:rPr>
          <w:rFonts w:ascii="Times New Roman" w:hAnsi="Times New Roman"/>
          <w:i/>
          <w:iCs/>
          <w:color w:val="auto"/>
          <w:sz w:val="20"/>
          <w:szCs w:val="24"/>
        </w:rPr>
        <w:t>использовать результаты выполненного морфемного анализа для решения орфографических и/или речевых задач</w:t>
      </w:r>
    </w:p>
    <w:p>
      <w:pPr>
        <w:pStyle w:val="76"/>
        <w:numPr>
          <w:ilvl w:val="0"/>
          <w:numId w:val="63"/>
        </w:numPr>
        <w:spacing w:line="240" w:lineRule="auto"/>
        <w:ind w:left="709" w:hanging="1"/>
        <w:rPr>
          <w:i/>
          <w:sz w:val="20"/>
        </w:rPr>
      </w:pPr>
      <w:r>
        <w:rPr>
          <w:i/>
          <w:sz w:val="20"/>
        </w:rPr>
        <w:t xml:space="preserve">понимать этимологию наиболее употребительных слов; </w:t>
      </w:r>
      <w:r>
        <w:rPr>
          <w:i/>
          <w:iCs/>
          <w:sz w:val="20"/>
        </w:rPr>
        <w:t xml:space="preserve">понимать этимологию слов, образованных сложением основ: асанне (аслă анне), кукамай (кăк ами), улмуççи (улма йывăççи); </w:t>
      </w:r>
    </w:p>
    <w:p>
      <w:pPr>
        <w:pStyle w:val="49"/>
        <w:spacing w:line="240" w:lineRule="auto"/>
        <w:ind w:left="709" w:hanging="1"/>
        <w:rPr>
          <w:rFonts w:ascii="Times New Roman" w:hAnsi="Times New Roman"/>
          <w:color w:val="auto"/>
          <w:sz w:val="20"/>
          <w:szCs w:val="24"/>
        </w:rPr>
      </w:pPr>
      <w:r>
        <w:rPr>
          <w:rFonts w:ascii="Times New Roman" w:hAnsi="Times New Roman"/>
          <w:b/>
          <w:bCs/>
          <w:iCs/>
          <w:color w:val="auto"/>
          <w:sz w:val="20"/>
          <w:szCs w:val="24"/>
        </w:rPr>
        <w:t>Раздел «Лексика»</w:t>
      </w:r>
    </w:p>
    <w:p>
      <w:pPr>
        <w:pStyle w:val="49"/>
        <w:spacing w:line="240" w:lineRule="auto"/>
        <w:ind w:left="709" w:hanging="1"/>
        <w:rPr>
          <w:rFonts w:ascii="Times New Roman" w:hAnsi="Times New Roman"/>
          <w:b/>
          <w:color w:val="auto"/>
          <w:sz w:val="20"/>
          <w:szCs w:val="24"/>
        </w:rPr>
      </w:pPr>
      <w:r>
        <w:rPr>
          <w:rFonts w:ascii="Times New Roman" w:hAnsi="Times New Roman"/>
          <w:b/>
          <w:color w:val="auto"/>
          <w:sz w:val="20"/>
          <w:szCs w:val="24"/>
        </w:rPr>
        <w:t>Выпускник научится:</w:t>
      </w:r>
    </w:p>
    <w:p>
      <w:pPr>
        <w:pStyle w:val="76"/>
        <w:spacing w:line="240" w:lineRule="auto"/>
        <w:ind w:left="709" w:hanging="1"/>
        <w:rPr>
          <w:sz w:val="20"/>
        </w:rPr>
      </w:pPr>
      <w:r>
        <w:rPr>
          <w:sz w:val="20"/>
        </w:rPr>
        <w:t>выявлять слова, значение которых требует уточнения;</w:t>
      </w:r>
    </w:p>
    <w:p>
      <w:pPr>
        <w:pStyle w:val="76"/>
        <w:spacing w:line="240" w:lineRule="auto"/>
        <w:ind w:left="709" w:hanging="1"/>
        <w:rPr>
          <w:sz w:val="20"/>
        </w:rPr>
      </w:pPr>
      <w:r>
        <w:rPr>
          <w:sz w:val="20"/>
        </w:rPr>
        <w:t xml:space="preserve">определять значение слова по контексту или уточнять с помощью толкового словаря; </w:t>
      </w:r>
    </w:p>
    <w:p>
      <w:pPr>
        <w:pStyle w:val="76"/>
        <w:spacing w:line="240" w:lineRule="auto"/>
        <w:ind w:left="709" w:hanging="1"/>
        <w:rPr>
          <w:sz w:val="20"/>
        </w:rPr>
      </w:pPr>
      <w:r>
        <w:rPr>
          <w:sz w:val="20"/>
        </w:rPr>
        <w:t>использовать речевые клише этикета в соответствии с коммуниативной задачей;</w:t>
      </w:r>
    </w:p>
    <w:p>
      <w:pPr>
        <w:pStyle w:val="76"/>
        <w:spacing w:line="240" w:lineRule="auto"/>
        <w:ind w:left="709" w:hanging="1"/>
        <w:rPr>
          <w:sz w:val="20"/>
        </w:rPr>
      </w:pPr>
      <w:r>
        <w:rPr>
          <w:sz w:val="20"/>
        </w:rPr>
        <w:t xml:space="preserve">находить в тексте синонимы и антонимы, понимать их значение; </w:t>
      </w:r>
    </w:p>
    <w:p>
      <w:pPr>
        <w:pStyle w:val="76"/>
        <w:spacing w:line="240" w:lineRule="auto"/>
        <w:ind w:left="709" w:hanging="1"/>
        <w:rPr>
          <w:sz w:val="20"/>
        </w:rPr>
      </w:pPr>
      <w:r>
        <w:rPr>
          <w:sz w:val="20"/>
        </w:rPr>
        <w:t>подбирать синонимы для устранения повторов в тексте.</w:t>
      </w:r>
      <w:r>
        <w:rPr>
          <w:spacing w:val="2"/>
          <w:sz w:val="20"/>
        </w:rPr>
        <w:t xml:space="preserve"> </w:t>
      </w:r>
    </w:p>
    <w:p>
      <w:pPr>
        <w:pStyle w:val="76"/>
        <w:spacing w:line="240" w:lineRule="auto"/>
        <w:ind w:left="709" w:hanging="1"/>
        <w:rPr>
          <w:sz w:val="20"/>
        </w:rPr>
      </w:pPr>
      <w:r>
        <w:rPr>
          <w:spacing w:val="2"/>
          <w:sz w:val="20"/>
        </w:rPr>
        <w:t xml:space="preserve">подбирать антонимы для точной характеристики </w:t>
      </w:r>
      <w:r>
        <w:rPr>
          <w:sz w:val="20"/>
        </w:rPr>
        <w:t>предметов при их сравнении;</w:t>
      </w:r>
    </w:p>
    <w:p>
      <w:pPr>
        <w:pStyle w:val="76"/>
        <w:spacing w:line="240" w:lineRule="auto"/>
        <w:ind w:left="709" w:hanging="1"/>
        <w:rPr>
          <w:sz w:val="20"/>
        </w:rPr>
      </w:pPr>
      <w:r>
        <w:rPr>
          <w:sz w:val="20"/>
        </w:rPr>
        <w:t xml:space="preserve">правильно использовать в речи слова, заимствованные из русского языка (историпе, промышленноçĕ, столовăйра, дежурнăйсем, т.ыт. те); </w:t>
      </w:r>
    </w:p>
    <w:p>
      <w:pPr>
        <w:pStyle w:val="76"/>
        <w:numPr>
          <w:ilvl w:val="0"/>
          <w:numId w:val="0"/>
        </w:numPr>
        <w:spacing w:line="240" w:lineRule="auto"/>
        <w:ind w:left="709" w:hanging="1"/>
        <w:rPr>
          <w:b/>
          <w:sz w:val="20"/>
        </w:rPr>
      </w:pPr>
      <w:r>
        <w:rPr>
          <w:b/>
          <w:iCs/>
          <w:sz w:val="20"/>
        </w:rPr>
        <w:t>Выпускник получит возможность научиться:</w:t>
      </w:r>
    </w:p>
    <w:p>
      <w:pPr>
        <w:pStyle w:val="76"/>
        <w:spacing w:line="240" w:lineRule="auto"/>
        <w:ind w:left="709" w:hanging="1"/>
        <w:rPr>
          <w:i/>
          <w:sz w:val="20"/>
        </w:rPr>
      </w:pPr>
      <w:r>
        <w:rPr>
          <w:i/>
          <w:sz w:val="20"/>
        </w:rPr>
        <w:t>использовать в речи нужное значение многозначных слов и омонимов;</w:t>
      </w:r>
    </w:p>
    <w:p>
      <w:pPr>
        <w:pStyle w:val="76"/>
        <w:spacing w:line="240" w:lineRule="auto"/>
        <w:ind w:left="709" w:hanging="1"/>
        <w:rPr>
          <w:i/>
          <w:sz w:val="20"/>
        </w:rPr>
      </w:pPr>
      <w:r>
        <w:rPr>
          <w:i/>
          <w:spacing w:val="2"/>
          <w:sz w:val="20"/>
        </w:rPr>
        <w:t xml:space="preserve">различать употребление в тексте слов в прямом и </w:t>
      </w:r>
      <w:r>
        <w:rPr>
          <w:i/>
          <w:sz w:val="20"/>
        </w:rPr>
        <w:t>переносном значении (простые случаи);</w:t>
      </w:r>
    </w:p>
    <w:p>
      <w:pPr>
        <w:pStyle w:val="76"/>
        <w:spacing w:line="240" w:lineRule="auto"/>
        <w:ind w:left="709" w:hanging="1"/>
        <w:rPr>
          <w:i/>
          <w:sz w:val="20"/>
        </w:rPr>
      </w:pPr>
      <w:r>
        <w:rPr>
          <w:i/>
          <w:sz w:val="20"/>
        </w:rPr>
        <w:t>оценивать уместность использования слов в тексте;</w:t>
      </w:r>
    </w:p>
    <w:p>
      <w:pPr>
        <w:pStyle w:val="76"/>
        <w:spacing w:line="240" w:lineRule="auto"/>
        <w:ind w:left="709" w:hanging="1"/>
        <w:rPr>
          <w:i/>
          <w:sz w:val="20"/>
        </w:rPr>
      </w:pPr>
      <w:r>
        <w:rPr>
          <w:i/>
          <w:sz w:val="20"/>
        </w:rPr>
        <w:t>опираться на языковую догадку при чтении и аудировании;</w:t>
      </w:r>
    </w:p>
    <w:p>
      <w:pPr>
        <w:pStyle w:val="76"/>
        <w:spacing w:line="240" w:lineRule="auto"/>
        <w:ind w:left="709" w:hanging="1"/>
        <w:rPr>
          <w:i/>
          <w:sz w:val="20"/>
        </w:rPr>
      </w:pPr>
      <w:r>
        <w:rPr>
          <w:i/>
          <w:sz w:val="20"/>
        </w:rPr>
        <w:t>использовать в речи фразеологизмы и устойчивые сочетания слов (ылтăн алă, хĕвел пăхать, çумăр çăвать, çурт ларать);</w:t>
      </w:r>
    </w:p>
    <w:p>
      <w:pPr>
        <w:pStyle w:val="76"/>
        <w:spacing w:line="240" w:lineRule="auto"/>
        <w:ind w:left="709" w:hanging="1"/>
        <w:rPr>
          <w:i/>
          <w:sz w:val="20"/>
        </w:rPr>
      </w:pPr>
      <w:r>
        <w:rPr>
          <w:i/>
          <w:sz w:val="20"/>
        </w:rPr>
        <w:t xml:space="preserve">использовать в речи повторяющиеся слова для усиления признака (шурă-шурă) или для обозначения продолжительности действия (утрăм-утрăм, кайсан-кайсан);  </w:t>
      </w:r>
    </w:p>
    <w:p>
      <w:pPr>
        <w:pStyle w:val="76"/>
        <w:spacing w:line="240" w:lineRule="auto"/>
        <w:ind w:left="709" w:hanging="1"/>
        <w:rPr>
          <w:i/>
          <w:sz w:val="20"/>
        </w:rPr>
      </w:pPr>
      <w:r>
        <w:rPr>
          <w:i/>
          <w:sz w:val="20"/>
        </w:rPr>
        <w:t>выбирать слова из ряда предложенных для успешного решения коммуникативной задачи.</w:t>
      </w:r>
    </w:p>
    <w:p>
      <w:pPr>
        <w:pStyle w:val="49"/>
        <w:spacing w:line="240" w:lineRule="auto"/>
        <w:ind w:left="709" w:hanging="1"/>
        <w:rPr>
          <w:rFonts w:ascii="Times New Roman" w:hAnsi="Times New Roman"/>
          <w:color w:val="auto"/>
          <w:sz w:val="20"/>
          <w:szCs w:val="24"/>
        </w:rPr>
      </w:pPr>
      <w:r>
        <w:rPr>
          <w:rFonts w:ascii="Times New Roman" w:hAnsi="Times New Roman"/>
          <w:b/>
          <w:bCs/>
          <w:iCs/>
          <w:color w:val="auto"/>
          <w:sz w:val="20"/>
          <w:szCs w:val="24"/>
        </w:rPr>
        <w:t>Раздел «Морфология»</w:t>
      </w:r>
    </w:p>
    <w:p>
      <w:pPr>
        <w:pStyle w:val="49"/>
        <w:spacing w:line="240" w:lineRule="auto"/>
        <w:ind w:left="709" w:hanging="1"/>
        <w:rPr>
          <w:rFonts w:ascii="Times New Roman" w:hAnsi="Times New Roman"/>
          <w:b/>
          <w:color w:val="auto"/>
          <w:sz w:val="20"/>
          <w:szCs w:val="24"/>
        </w:rPr>
      </w:pPr>
      <w:r>
        <w:rPr>
          <w:rFonts w:ascii="Times New Roman" w:hAnsi="Times New Roman"/>
          <w:b/>
          <w:color w:val="auto"/>
          <w:sz w:val="20"/>
          <w:szCs w:val="24"/>
        </w:rPr>
        <w:t>Выпускник научится:</w:t>
      </w:r>
    </w:p>
    <w:p>
      <w:pPr>
        <w:pStyle w:val="76"/>
        <w:spacing w:line="240" w:lineRule="auto"/>
        <w:ind w:left="709" w:hanging="1"/>
        <w:rPr>
          <w:sz w:val="20"/>
        </w:rPr>
      </w:pPr>
      <w:r>
        <w:rPr>
          <w:sz w:val="20"/>
        </w:rPr>
        <w:t>распознавать грамматические признаки слов;</w:t>
      </w:r>
    </w:p>
    <w:p>
      <w:pPr>
        <w:pStyle w:val="76"/>
        <w:spacing w:line="240" w:lineRule="auto"/>
        <w:ind w:left="709" w:hanging="1"/>
        <w:rPr>
          <w:sz w:val="20"/>
        </w:rPr>
      </w:pPr>
      <w:r>
        <w:rPr>
          <w:sz w:val="20"/>
        </w:rPr>
        <w:t>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pPr>
        <w:pStyle w:val="76"/>
        <w:spacing w:line="240" w:lineRule="auto"/>
        <w:ind w:left="709" w:hanging="1"/>
        <w:rPr>
          <w:sz w:val="20"/>
        </w:rPr>
      </w:pPr>
      <w:r>
        <w:rPr>
          <w:sz w:val="20"/>
        </w:rPr>
        <w:t>оперировать основными морфологическими формами чувашского языка в соответствии с коммуникативной задачей;</w:t>
      </w:r>
    </w:p>
    <w:p>
      <w:pPr>
        <w:pStyle w:val="76"/>
        <w:spacing w:line="240" w:lineRule="auto"/>
        <w:ind w:left="709" w:hanging="1"/>
        <w:rPr>
          <w:i/>
          <w:sz w:val="20"/>
        </w:rPr>
      </w:pPr>
      <w:r>
        <w:rPr>
          <w:sz w:val="20"/>
        </w:rPr>
        <w:t xml:space="preserve">распознавать и употреблять в речи существительные в разных падежных формах;  </w:t>
      </w:r>
    </w:p>
    <w:p>
      <w:pPr>
        <w:pStyle w:val="76"/>
        <w:spacing w:line="240" w:lineRule="auto"/>
        <w:ind w:left="709" w:hanging="1"/>
        <w:rPr>
          <w:i/>
          <w:sz w:val="20"/>
        </w:rPr>
      </w:pPr>
      <w:r>
        <w:rPr>
          <w:sz w:val="20"/>
        </w:rPr>
        <w:t>употреблять в речи форму принадлежности существительного (</w:t>
      </w:r>
      <w:r>
        <w:rPr>
          <w:i/>
          <w:sz w:val="20"/>
        </w:rPr>
        <w:t>манăн анне – аннем, санăн аннÿ – аннÿ, унăн амăшĕ – амăшĕ);</w:t>
      </w:r>
    </w:p>
    <w:p>
      <w:pPr>
        <w:pStyle w:val="76"/>
        <w:spacing w:line="240" w:lineRule="auto"/>
        <w:ind w:left="709" w:hanging="1"/>
        <w:rPr>
          <w:sz w:val="20"/>
        </w:rPr>
      </w:pPr>
      <w:r>
        <w:rPr>
          <w:sz w:val="20"/>
        </w:rPr>
        <w:t>распознавать и употреблять в речи глаголы настоящего, прошедшего, будущего времени изъявительного наклонения;</w:t>
      </w:r>
    </w:p>
    <w:p>
      <w:pPr>
        <w:pStyle w:val="76"/>
        <w:spacing w:line="240" w:lineRule="auto"/>
        <w:ind w:left="709" w:hanging="1"/>
        <w:rPr>
          <w:sz w:val="20"/>
        </w:rPr>
      </w:pPr>
      <w:r>
        <w:rPr>
          <w:sz w:val="20"/>
        </w:rPr>
        <w:t>употреблять в речи формы сравнения прилагательного (тĕп степень, танлаштару степенĕ, вăйлă степень)</w:t>
      </w:r>
    </w:p>
    <w:p>
      <w:pPr>
        <w:pStyle w:val="76"/>
        <w:numPr>
          <w:ilvl w:val="0"/>
          <w:numId w:val="0"/>
        </w:numPr>
        <w:spacing w:line="240" w:lineRule="auto"/>
        <w:ind w:left="709" w:hanging="1"/>
        <w:rPr>
          <w:b/>
          <w:sz w:val="20"/>
        </w:rPr>
      </w:pPr>
      <w:r>
        <w:rPr>
          <w:b/>
          <w:iCs/>
          <w:sz w:val="20"/>
        </w:rPr>
        <w:t>Выпускник получит возможность научиться:</w:t>
      </w:r>
    </w:p>
    <w:p>
      <w:pPr>
        <w:pStyle w:val="76"/>
        <w:spacing w:line="240" w:lineRule="auto"/>
        <w:ind w:left="709" w:hanging="1"/>
        <w:rPr>
          <w:i/>
          <w:iCs/>
          <w:sz w:val="20"/>
        </w:rPr>
      </w:pPr>
      <w:r>
        <w:rPr>
          <w:i/>
          <w:iCs/>
          <w:spacing w:val="2"/>
          <w:sz w:val="20"/>
        </w:rPr>
        <w:t>проводить частичный морфологический разбор имён существи</w:t>
      </w:r>
      <w:r>
        <w:rPr>
          <w:i/>
          <w:iCs/>
          <w:sz w:val="20"/>
        </w:rPr>
        <w:t>тельных, имён прилагательных, глаголов по предложенно</w:t>
      </w:r>
      <w:r>
        <w:rPr>
          <w:i/>
          <w:iCs/>
          <w:spacing w:val="2"/>
          <w:sz w:val="20"/>
        </w:rPr>
        <w:t>му в учебнике алгоритму; оценивать правильность про</w:t>
      </w:r>
      <w:r>
        <w:rPr>
          <w:i/>
          <w:iCs/>
          <w:sz w:val="20"/>
        </w:rPr>
        <w:t>ведения морфологического разбора;</w:t>
      </w:r>
    </w:p>
    <w:p>
      <w:pPr>
        <w:pStyle w:val="76"/>
        <w:spacing w:line="240" w:lineRule="auto"/>
        <w:ind w:left="709" w:hanging="1"/>
        <w:rPr>
          <w:i/>
          <w:iCs/>
          <w:sz w:val="20"/>
        </w:rPr>
      </w:pPr>
      <w:r>
        <w:rPr>
          <w:i/>
          <w:iCs/>
          <w:sz w:val="20"/>
        </w:rPr>
        <w:t xml:space="preserve">употреблять в речи именные и глагольные сочетания, </w:t>
      </w:r>
    </w:p>
    <w:p>
      <w:pPr>
        <w:pStyle w:val="76"/>
        <w:spacing w:line="240" w:lineRule="auto"/>
        <w:ind w:left="709" w:hanging="1"/>
        <w:rPr>
          <w:i/>
          <w:iCs/>
          <w:sz w:val="20"/>
        </w:rPr>
      </w:pPr>
      <w:r>
        <w:rPr>
          <w:i/>
          <w:iCs/>
          <w:sz w:val="20"/>
        </w:rPr>
        <w:t xml:space="preserve">употреблять в речи причастия настоящего и будущего времени; </w:t>
      </w:r>
    </w:p>
    <w:p>
      <w:pPr>
        <w:pStyle w:val="76"/>
        <w:spacing w:line="240" w:lineRule="auto"/>
        <w:ind w:left="709" w:hanging="1"/>
        <w:rPr>
          <w:i/>
          <w:iCs/>
          <w:sz w:val="20"/>
        </w:rPr>
      </w:pPr>
      <w:r>
        <w:rPr>
          <w:i/>
          <w:iCs/>
          <w:sz w:val="20"/>
        </w:rPr>
        <w:t>употреблять в речи количественные и порядковые числительные;</w:t>
      </w:r>
    </w:p>
    <w:p>
      <w:pPr>
        <w:pStyle w:val="76"/>
        <w:spacing w:line="240" w:lineRule="auto"/>
        <w:ind w:left="709" w:hanging="1"/>
        <w:rPr>
          <w:i/>
          <w:iCs/>
          <w:sz w:val="20"/>
        </w:rPr>
      </w:pPr>
      <w:r>
        <w:rPr>
          <w:i/>
          <w:iCs/>
          <w:sz w:val="20"/>
        </w:rPr>
        <w:t xml:space="preserve">использовать в речи личные местоимения, послелоги и именные слова; </w:t>
      </w:r>
    </w:p>
    <w:p>
      <w:pPr>
        <w:pStyle w:val="76"/>
        <w:spacing w:line="240" w:lineRule="auto"/>
        <w:ind w:left="709" w:hanging="1"/>
        <w:rPr>
          <w:i/>
          <w:sz w:val="20"/>
        </w:rPr>
      </w:pPr>
      <w:r>
        <w:rPr>
          <w:i/>
          <w:sz w:val="20"/>
        </w:rPr>
        <w:t>прибавлять к словам аффикс –чĕ для выражения прошедшего времени;</w:t>
      </w:r>
    </w:p>
    <w:p>
      <w:pPr>
        <w:pStyle w:val="49"/>
        <w:spacing w:line="240" w:lineRule="auto"/>
        <w:ind w:left="709" w:hanging="1"/>
        <w:rPr>
          <w:rFonts w:ascii="Times New Roman" w:hAnsi="Times New Roman"/>
          <w:b/>
          <w:color w:val="auto"/>
          <w:sz w:val="20"/>
          <w:szCs w:val="24"/>
        </w:rPr>
      </w:pPr>
      <w:r>
        <w:rPr>
          <w:rFonts w:ascii="Times New Roman" w:hAnsi="Times New Roman"/>
          <w:b/>
          <w:bCs/>
          <w:iCs/>
          <w:color w:val="auto"/>
          <w:sz w:val="20"/>
          <w:szCs w:val="24"/>
        </w:rPr>
        <w:t>Раздел «Синтаксис»</w:t>
      </w:r>
    </w:p>
    <w:p>
      <w:pPr>
        <w:pStyle w:val="49"/>
        <w:spacing w:line="240" w:lineRule="auto"/>
        <w:ind w:left="709" w:hanging="1"/>
        <w:rPr>
          <w:rFonts w:ascii="Times New Roman" w:hAnsi="Times New Roman"/>
          <w:b/>
          <w:color w:val="auto"/>
          <w:sz w:val="20"/>
          <w:szCs w:val="24"/>
        </w:rPr>
      </w:pPr>
      <w:r>
        <w:rPr>
          <w:rFonts w:ascii="Times New Roman" w:hAnsi="Times New Roman"/>
          <w:b/>
          <w:color w:val="auto"/>
          <w:sz w:val="20"/>
          <w:szCs w:val="24"/>
        </w:rPr>
        <w:t>Выпускник научится:</w:t>
      </w:r>
    </w:p>
    <w:p>
      <w:pPr>
        <w:pStyle w:val="76"/>
        <w:spacing w:line="240" w:lineRule="auto"/>
        <w:ind w:left="709" w:hanging="1"/>
        <w:rPr>
          <w:sz w:val="20"/>
        </w:rPr>
      </w:pPr>
      <w:r>
        <w:rPr>
          <w:sz w:val="20"/>
        </w:rPr>
        <w:t>различать предложение, словосочетание, слово;</w:t>
      </w:r>
    </w:p>
    <w:p>
      <w:pPr>
        <w:pStyle w:val="76"/>
        <w:spacing w:line="240" w:lineRule="auto"/>
        <w:ind w:left="709" w:hanging="1"/>
        <w:rPr>
          <w:sz w:val="20"/>
        </w:rPr>
      </w:pPr>
      <w:r>
        <w:rPr>
          <w:sz w:val="20"/>
        </w:rPr>
        <w:t>оперировать в процессе общения основными синтаксическими конструкциями чувашского языка в соответствии с коммуникативной задачей;</w:t>
      </w:r>
    </w:p>
    <w:p>
      <w:pPr>
        <w:pStyle w:val="76"/>
        <w:spacing w:line="240" w:lineRule="auto"/>
        <w:ind w:left="709" w:hanging="1"/>
        <w:rPr>
          <w:sz w:val="20"/>
        </w:rPr>
      </w:pPr>
      <w:r>
        <w:rPr>
          <w:sz w:val="20"/>
        </w:rPr>
        <w:t xml:space="preserve">связывать слова в предложении при помощи аффиксов, послелогов и порядком следования слов; </w:t>
      </w:r>
    </w:p>
    <w:p>
      <w:pPr>
        <w:pStyle w:val="76"/>
        <w:spacing w:line="240" w:lineRule="auto"/>
        <w:ind w:left="709" w:hanging="1"/>
        <w:rPr>
          <w:sz w:val="20"/>
        </w:rPr>
      </w:pPr>
      <w:r>
        <w:rPr>
          <w:spacing w:val="2"/>
          <w:sz w:val="20"/>
        </w:rPr>
        <w:t xml:space="preserve">устанавливать при помощи смысловых вопросов связь </w:t>
      </w:r>
      <w:r>
        <w:rPr>
          <w:sz w:val="20"/>
        </w:rPr>
        <w:t>между словами в словосочетании и предложении;</w:t>
      </w:r>
    </w:p>
    <w:p>
      <w:pPr>
        <w:pStyle w:val="76"/>
        <w:spacing w:line="240" w:lineRule="auto"/>
        <w:ind w:left="709" w:hanging="1"/>
        <w:rPr>
          <w:sz w:val="20"/>
        </w:rPr>
      </w:pPr>
      <w:r>
        <w:rPr>
          <w:sz w:val="20"/>
        </w:rPr>
        <w:t xml:space="preserve">классифицировать предложения по цели высказывания, </w:t>
      </w:r>
      <w:r>
        <w:rPr>
          <w:spacing w:val="2"/>
          <w:sz w:val="20"/>
        </w:rPr>
        <w:t xml:space="preserve">находить повествовательные/побудительные/вопросительные </w:t>
      </w:r>
      <w:r>
        <w:rPr>
          <w:sz w:val="20"/>
        </w:rPr>
        <w:t>предложения;</w:t>
      </w:r>
    </w:p>
    <w:p>
      <w:pPr>
        <w:pStyle w:val="76"/>
        <w:spacing w:line="240" w:lineRule="auto"/>
        <w:ind w:left="709" w:hanging="1"/>
        <w:rPr>
          <w:sz w:val="20"/>
        </w:rPr>
      </w:pPr>
      <w:r>
        <w:rPr>
          <w:sz w:val="20"/>
        </w:rPr>
        <w:t>определять восклицательную/невосклицательную интонацию предложения;</w:t>
      </w:r>
    </w:p>
    <w:p>
      <w:pPr>
        <w:pStyle w:val="76"/>
        <w:spacing w:line="240" w:lineRule="auto"/>
        <w:ind w:left="709" w:hanging="1"/>
        <w:rPr>
          <w:sz w:val="20"/>
        </w:rPr>
      </w:pPr>
      <w:r>
        <w:rPr>
          <w:sz w:val="20"/>
        </w:rPr>
        <w:t>находить главные и второстепенные (без деления на виды) члены предложения;</w:t>
      </w:r>
    </w:p>
    <w:p>
      <w:pPr>
        <w:pStyle w:val="76"/>
        <w:spacing w:line="240" w:lineRule="auto"/>
        <w:ind w:left="709" w:hanging="1"/>
        <w:rPr>
          <w:sz w:val="20"/>
        </w:rPr>
      </w:pPr>
      <w:r>
        <w:rPr>
          <w:sz w:val="20"/>
        </w:rPr>
        <w:t>выделять предложения с однородными членами.</w:t>
      </w:r>
    </w:p>
    <w:p>
      <w:pPr>
        <w:pStyle w:val="49"/>
        <w:spacing w:line="240" w:lineRule="auto"/>
        <w:ind w:left="709" w:hanging="1"/>
        <w:rPr>
          <w:rFonts w:ascii="Times New Roman" w:hAnsi="Times New Roman"/>
          <w:b/>
          <w:color w:val="auto"/>
          <w:sz w:val="20"/>
          <w:szCs w:val="24"/>
        </w:rPr>
      </w:pPr>
      <w:r>
        <w:rPr>
          <w:rFonts w:ascii="Times New Roman" w:hAnsi="Times New Roman"/>
          <w:b/>
          <w:iCs/>
          <w:color w:val="auto"/>
          <w:sz w:val="20"/>
          <w:szCs w:val="24"/>
        </w:rPr>
        <w:t>Выпускник получит возможность научиться:</w:t>
      </w:r>
    </w:p>
    <w:p>
      <w:pPr>
        <w:pStyle w:val="76"/>
        <w:spacing w:line="240" w:lineRule="auto"/>
        <w:ind w:left="709" w:hanging="1"/>
        <w:rPr>
          <w:i/>
          <w:sz w:val="20"/>
        </w:rPr>
      </w:pPr>
      <w:r>
        <w:rPr>
          <w:i/>
          <w:sz w:val="20"/>
        </w:rPr>
        <w:t>различать второстепенные члены предложения — определения, дополнения, обстоятельства;</w:t>
      </w:r>
    </w:p>
    <w:p>
      <w:pPr>
        <w:pStyle w:val="76"/>
        <w:spacing w:line="240" w:lineRule="auto"/>
        <w:ind w:left="709" w:hanging="1"/>
        <w:rPr>
          <w:i/>
          <w:sz w:val="20"/>
        </w:rPr>
      </w:pPr>
      <w:r>
        <w:rPr>
          <w:i/>
          <w:sz w:val="20"/>
        </w:rPr>
        <w:t>распознавать предложения с прямой и косвенной речью;</w:t>
      </w:r>
    </w:p>
    <w:p>
      <w:pPr>
        <w:pStyle w:val="76"/>
        <w:spacing w:line="240" w:lineRule="auto"/>
        <w:ind w:left="709" w:hanging="1"/>
        <w:rPr>
          <w:i/>
          <w:sz w:val="20"/>
        </w:rPr>
      </w:pPr>
      <w:r>
        <w:rPr>
          <w:i/>
          <w:sz w:val="20"/>
        </w:rPr>
        <w:t xml:space="preserve">выполнять в соответствии с предложенным в учебнике алгоритмом разбор простого предложения (по членам </w:t>
      </w:r>
      <w:r>
        <w:rPr>
          <w:i/>
          <w:spacing w:val="2"/>
          <w:sz w:val="20"/>
        </w:rPr>
        <w:t xml:space="preserve">предложения, синтаксический), оценивать правильность </w:t>
      </w:r>
      <w:r>
        <w:rPr>
          <w:i/>
          <w:sz w:val="20"/>
        </w:rPr>
        <w:t>разбора;</w:t>
      </w:r>
    </w:p>
    <w:p>
      <w:pPr>
        <w:pStyle w:val="76"/>
        <w:spacing w:line="240" w:lineRule="auto"/>
        <w:ind w:left="709" w:hanging="1"/>
        <w:rPr>
          <w:i/>
          <w:sz w:val="20"/>
        </w:rPr>
      </w:pPr>
      <w:r>
        <w:rPr>
          <w:i/>
          <w:sz w:val="20"/>
        </w:rPr>
        <w:t>различать простые и сложные предложения;</w:t>
      </w:r>
    </w:p>
    <w:p>
      <w:pPr>
        <w:pStyle w:val="76"/>
        <w:spacing w:line="240" w:lineRule="auto"/>
        <w:ind w:left="709" w:hanging="1"/>
        <w:rPr>
          <w:i/>
          <w:sz w:val="20"/>
        </w:rPr>
      </w:pPr>
      <w:r>
        <w:rPr>
          <w:i/>
          <w:sz w:val="20"/>
        </w:rPr>
        <w:t xml:space="preserve">распознавать и употреблять в речи утвердительные и отрицательные предложения. </w:t>
      </w:r>
    </w:p>
    <w:p>
      <w:pPr>
        <w:pStyle w:val="71"/>
        <w:spacing w:before="0" w:after="0" w:line="240" w:lineRule="auto"/>
        <w:ind w:left="709" w:hanging="1"/>
        <w:jc w:val="both"/>
        <w:rPr>
          <w:rFonts w:ascii="Times New Roman" w:hAnsi="Times New Roman" w:cs="Times New Roman"/>
          <w:b/>
          <w:i w:val="0"/>
          <w:color w:val="auto"/>
          <w:sz w:val="20"/>
          <w:szCs w:val="24"/>
        </w:rPr>
      </w:pPr>
      <w:r>
        <w:rPr>
          <w:rFonts w:ascii="Times New Roman" w:hAnsi="Times New Roman" w:cs="Times New Roman"/>
          <w:b/>
          <w:i w:val="0"/>
          <w:color w:val="auto"/>
          <w:sz w:val="20"/>
          <w:szCs w:val="24"/>
        </w:rPr>
        <w:t>Содержательная линия «Орфография и пунктуация»</w:t>
      </w:r>
    </w:p>
    <w:p>
      <w:pPr>
        <w:pStyle w:val="49"/>
        <w:spacing w:line="240" w:lineRule="auto"/>
        <w:ind w:left="709" w:hanging="1"/>
        <w:rPr>
          <w:rFonts w:ascii="Times New Roman" w:hAnsi="Times New Roman"/>
          <w:b/>
          <w:color w:val="auto"/>
          <w:sz w:val="20"/>
          <w:szCs w:val="24"/>
        </w:rPr>
      </w:pPr>
      <w:r>
        <w:rPr>
          <w:rFonts w:ascii="Times New Roman" w:hAnsi="Times New Roman"/>
          <w:b/>
          <w:color w:val="auto"/>
          <w:sz w:val="20"/>
          <w:szCs w:val="24"/>
        </w:rPr>
        <w:t>Выпускник научится:</w:t>
      </w:r>
    </w:p>
    <w:p>
      <w:pPr>
        <w:pStyle w:val="76"/>
        <w:spacing w:line="240" w:lineRule="auto"/>
        <w:ind w:left="709" w:hanging="1"/>
        <w:rPr>
          <w:sz w:val="20"/>
        </w:rPr>
      </w:pPr>
      <w:r>
        <w:rPr>
          <w:sz w:val="20"/>
        </w:rPr>
        <w:t>применять правила правописания (в объёме содержания курса);</w:t>
      </w:r>
    </w:p>
    <w:p>
      <w:pPr>
        <w:pStyle w:val="76"/>
        <w:spacing w:line="240" w:lineRule="auto"/>
        <w:ind w:left="709" w:hanging="1"/>
        <w:rPr>
          <w:sz w:val="20"/>
        </w:rPr>
      </w:pPr>
      <w:r>
        <w:rPr>
          <w:sz w:val="20"/>
        </w:rPr>
        <w:t>определять (уточнять) написание слова по орфографическому словарю учебника;</w:t>
      </w:r>
    </w:p>
    <w:p>
      <w:pPr>
        <w:pStyle w:val="76"/>
        <w:spacing w:line="240" w:lineRule="auto"/>
        <w:ind w:left="709" w:hanging="1"/>
        <w:rPr>
          <w:sz w:val="20"/>
        </w:rPr>
      </w:pPr>
      <w:r>
        <w:rPr>
          <w:sz w:val="20"/>
        </w:rPr>
        <w:t>безошибочно списывать текст объёмом 80-90слов;</w:t>
      </w:r>
    </w:p>
    <w:p>
      <w:pPr>
        <w:pStyle w:val="76"/>
        <w:spacing w:line="240" w:lineRule="auto"/>
        <w:ind w:left="709" w:hanging="1"/>
        <w:rPr>
          <w:sz w:val="20"/>
        </w:rPr>
      </w:pPr>
      <w:r>
        <w:rPr>
          <w:sz w:val="20"/>
        </w:rPr>
        <w:t>писать под диктовку тексты объёмом 75-80 слов в соответствии с изученными правилами правописания;</w:t>
      </w:r>
    </w:p>
    <w:p>
      <w:pPr>
        <w:pStyle w:val="76"/>
        <w:spacing w:line="240" w:lineRule="auto"/>
        <w:ind w:left="709" w:hanging="1"/>
        <w:rPr>
          <w:sz w:val="20"/>
        </w:rPr>
      </w:pPr>
      <w:r>
        <w:rPr>
          <w:sz w:val="20"/>
        </w:rPr>
        <w:t>проверять собственный и предложенный текст, находить и исправлять орфографические и пунктуационные ошибки (в объёме содержания курса).</w:t>
      </w:r>
    </w:p>
    <w:p>
      <w:pPr>
        <w:pStyle w:val="49"/>
        <w:spacing w:line="240" w:lineRule="auto"/>
        <w:ind w:left="709" w:hanging="1"/>
        <w:rPr>
          <w:rFonts w:ascii="Times New Roman" w:hAnsi="Times New Roman"/>
          <w:b/>
          <w:color w:val="auto"/>
          <w:sz w:val="20"/>
          <w:szCs w:val="24"/>
        </w:rPr>
      </w:pPr>
      <w:r>
        <w:rPr>
          <w:rFonts w:ascii="Times New Roman" w:hAnsi="Times New Roman"/>
          <w:b/>
          <w:iCs/>
          <w:color w:val="auto"/>
          <w:sz w:val="20"/>
          <w:szCs w:val="24"/>
        </w:rPr>
        <w:t>Выпускник получит возможность научиться:</w:t>
      </w:r>
    </w:p>
    <w:p>
      <w:pPr>
        <w:pStyle w:val="76"/>
        <w:spacing w:line="240" w:lineRule="auto"/>
        <w:ind w:left="709" w:hanging="1"/>
        <w:rPr>
          <w:i/>
          <w:sz w:val="20"/>
        </w:rPr>
      </w:pPr>
      <w:r>
        <w:rPr>
          <w:i/>
          <w:sz w:val="20"/>
        </w:rPr>
        <w:t>осознавать место возможного возникновения орфографической ошибки;</w:t>
      </w:r>
    </w:p>
    <w:p>
      <w:pPr>
        <w:pStyle w:val="76"/>
        <w:spacing w:line="240" w:lineRule="auto"/>
        <w:ind w:left="709" w:hanging="1"/>
        <w:rPr>
          <w:i/>
          <w:sz w:val="20"/>
        </w:rPr>
      </w:pPr>
      <w:r>
        <w:rPr>
          <w:i/>
          <w:sz w:val="20"/>
        </w:rPr>
        <w:t>подбирать примеры с определённой орфограммой;</w:t>
      </w:r>
    </w:p>
    <w:p>
      <w:pPr>
        <w:pStyle w:val="76"/>
        <w:spacing w:line="240" w:lineRule="auto"/>
        <w:ind w:left="709" w:hanging="1"/>
        <w:rPr>
          <w:i/>
          <w:sz w:val="20"/>
        </w:rPr>
      </w:pPr>
      <w:r>
        <w:rPr>
          <w:i/>
          <w:spacing w:val="2"/>
          <w:sz w:val="20"/>
        </w:rPr>
        <w:t>при составлении собственных текстов перефразиро</w:t>
      </w:r>
      <w:r>
        <w:rPr>
          <w:i/>
          <w:sz w:val="20"/>
        </w:rPr>
        <w:t>вать записываемое во избежание орфографических и пунктуационных ошибок;</w:t>
      </w:r>
    </w:p>
    <w:p>
      <w:pPr>
        <w:pStyle w:val="76"/>
        <w:spacing w:line="240" w:lineRule="auto"/>
        <w:ind w:left="709" w:hanging="1"/>
        <w:rPr>
          <w:i/>
          <w:sz w:val="20"/>
        </w:rPr>
      </w:pPr>
      <w:r>
        <w:rPr>
          <w:i/>
          <w:sz w:val="20"/>
        </w:rPr>
        <w:t xml:space="preserve">воспроизводить графически правильно слова, воспринимаемые зрительно и на слух; </w:t>
      </w:r>
    </w:p>
    <w:p>
      <w:pPr>
        <w:pStyle w:val="76"/>
        <w:spacing w:line="240" w:lineRule="auto"/>
        <w:ind w:left="709" w:hanging="1"/>
        <w:rPr>
          <w:i/>
          <w:sz w:val="20"/>
        </w:rPr>
      </w:pPr>
      <w:r>
        <w:rPr>
          <w:i/>
          <w:sz w:val="20"/>
        </w:rPr>
        <w:t>при работе над ошибками осознавать причины появления ошибки и определять способы действий, помогающие предотвратить её в последующих письменных работах.</w:t>
      </w:r>
    </w:p>
    <w:p>
      <w:pPr>
        <w:pStyle w:val="71"/>
        <w:spacing w:before="0" w:after="0" w:line="240" w:lineRule="auto"/>
        <w:ind w:left="709" w:hanging="1"/>
        <w:jc w:val="both"/>
        <w:rPr>
          <w:rFonts w:ascii="Times New Roman" w:hAnsi="Times New Roman" w:cs="Times New Roman"/>
          <w:b/>
          <w:i w:val="0"/>
          <w:color w:val="auto"/>
          <w:sz w:val="20"/>
          <w:szCs w:val="24"/>
        </w:rPr>
      </w:pPr>
      <w:r>
        <w:rPr>
          <w:rFonts w:ascii="Times New Roman" w:hAnsi="Times New Roman" w:cs="Times New Roman"/>
          <w:b/>
          <w:i w:val="0"/>
          <w:color w:val="auto"/>
          <w:sz w:val="20"/>
          <w:szCs w:val="24"/>
        </w:rPr>
        <w:t>Содержательная линия «Развитие речи»</w:t>
      </w:r>
    </w:p>
    <w:p>
      <w:pPr>
        <w:pStyle w:val="49"/>
        <w:spacing w:line="240" w:lineRule="auto"/>
        <w:ind w:left="709" w:hanging="1"/>
        <w:rPr>
          <w:rFonts w:ascii="Times New Roman" w:hAnsi="Times New Roman"/>
          <w:b/>
          <w:color w:val="auto"/>
          <w:sz w:val="20"/>
          <w:szCs w:val="24"/>
        </w:rPr>
      </w:pPr>
      <w:r>
        <w:rPr>
          <w:rFonts w:ascii="Times New Roman" w:hAnsi="Times New Roman"/>
          <w:b/>
          <w:color w:val="auto"/>
          <w:sz w:val="20"/>
          <w:szCs w:val="24"/>
        </w:rPr>
        <w:t>Выпускник научится:</w:t>
      </w:r>
    </w:p>
    <w:p>
      <w:pPr>
        <w:pStyle w:val="76"/>
        <w:spacing w:line="240" w:lineRule="auto"/>
        <w:ind w:left="709" w:hanging="1"/>
        <w:rPr>
          <w:sz w:val="20"/>
        </w:rPr>
      </w:pPr>
      <w:r>
        <w:rPr>
          <w:sz w:val="20"/>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pPr>
        <w:pStyle w:val="76"/>
        <w:spacing w:line="240" w:lineRule="auto"/>
        <w:ind w:left="709" w:hanging="1"/>
        <w:rPr>
          <w:sz w:val="20"/>
        </w:rPr>
      </w:pPr>
      <w:r>
        <w:rPr>
          <w:sz w:val="20"/>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pPr>
        <w:pStyle w:val="76"/>
        <w:spacing w:line="240" w:lineRule="auto"/>
        <w:ind w:left="709" w:hanging="1"/>
        <w:rPr>
          <w:sz w:val="20"/>
        </w:rPr>
      </w:pPr>
      <w:r>
        <w:rPr>
          <w:sz w:val="20"/>
        </w:rPr>
        <w:t>выражать собственное мнение и аргументировать его;</w:t>
      </w:r>
    </w:p>
    <w:p>
      <w:pPr>
        <w:pStyle w:val="76"/>
        <w:spacing w:line="240" w:lineRule="auto"/>
        <w:ind w:left="709" w:hanging="1"/>
        <w:rPr>
          <w:sz w:val="20"/>
        </w:rPr>
      </w:pPr>
      <w:r>
        <w:rPr>
          <w:sz w:val="20"/>
        </w:rPr>
        <w:t>самостоятельно озаглавливать текст;</w:t>
      </w:r>
    </w:p>
    <w:p>
      <w:pPr>
        <w:pStyle w:val="76"/>
        <w:spacing w:line="240" w:lineRule="auto"/>
        <w:ind w:left="709" w:hanging="1"/>
        <w:rPr>
          <w:sz w:val="20"/>
        </w:rPr>
      </w:pPr>
      <w:r>
        <w:rPr>
          <w:sz w:val="20"/>
        </w:rPr>
        <w:t>составлять план текста;</w:t>
      </w:r>
    </w:p>
    <w:p>
      <w:pPr>
        <w:pStyle w:val="49"/>
        <w:spacing w:line="240" w:lineRule="auto"/>
        <w:ind w:left="709" w:hanging="1"/>
        <w:rPr>
          <w:rFonts w:ascii="Times New Roman" w:hAnsi="Times New Roman"/>
          <w:b/>
          <w:color w:val="auto"/>
          <w:sz w:val="20"/>
          <w:szCs w:val="24"/>
        </w:rPr>
      </w:pPr>
      <w:r>
        <w:rPr>
          <w:rFonts w:ascii="Times New Roman" w:hAnsi="Times New Roman"/>
          <w:b/>
          <w:iCs/>
          <w:color w:val="auto"/>
          <w:sz w:val="20"/>
          <w:szCs w:val="24"/>
        </w:rPr>
        <w:t>Выпускник получит возможность научиться:</w:t>
      </w:r>
    </w:p>
    <w:p>
      <w:pPr>
        <w:pStyle w:val="76"/>
        <w:spacing w:line="240" w:lineRule="auto"/>
        <w:ind w:left="709" w:hanging="1"/>
        <w:rPr>
          <w:i/>
          <w:sz w:val="20"/>
        </w:rPr>
      </w:pPr>
      <w:r>
        <w:rPr>
          <w:i/>
          <w:sz w:val="20"/>
        </w:rPr>
        <w:t>создавать тексты по предложенному заголовку;</w:t>
      </w:r>
    </w:p>
    <w:p>
      <w:pPr>
        <w:pStyle w:val="76"/>
        <w:spacing w:line="240" w:lineRule="auto"/>
        <w:ind w:left="709" w:hanging="1"/>
        <w:rPr>
          <w:i/>
          <w:sz w:val="20"/>
        </w:rPr>
      </w:pPr>
      <w:r>
        <w:rPr>
          <w:i/>
          <w:sz w:val="20"/>
        </w:rPr>
        <w:t>подробно или выборочно пересказывать текст;</w:t>
      </w:r>
    </w:p>
    <w:p>
      <w:pPr>
        <w:pStyle w:val="76"/>
        <w:spacing w:line="240" w:lineRule="auto"/>
        <w:ind w:left="709" w:hanging="1"/>
        <w:rPr>
          <w:i/>
          <w:sz w:val="20"/>
        </w:rPr>
      </w:pPr>
      <w:r>
        <w:rPr>
          <w:i/>
          <w:sz w:val="20"/>
        </w:rPr>
        <w:t>пересказывать текст от другого лица;</w:t>
      </w:r>
    </w:p>
    <w:p>
      <w:pPr>
        <w:pStyle w:val="76"/>
        <w:spacing w:line="240" w:lineRule="auto"/>
        <w:ind w:left="709" w:hanging="1"/>
        <w:rPr>
          <w:i/>
          <w:sz w:val="20"/>
        </w:rPr>
      </w:pPr>
      <w:r>
        <w:rPr>
          <w:i/>
          <w:sz w:val="20"/>
        </w:rPr>
        <w:t>составлять устный рассказ на определённую тему с использованием разных типов речи: описание, повествование, рассуждение;</w:t>
      </w:r>
    </w:p>
    <w:p>
      <w:pPr>
        <w:pStyle w:val="76"/>
        <w:spacing w:line="240" w:lineRule="auto"/>
        <w:ind w:left="709" w:hanging="1"/>
        <w:rPr>
          <w:i/>
          <w:sz w:val="20"/>
        </w:rPr>
      </w:pPr>
      <w:r>
        <w:rPr>
          <w:i/>
          <w:sz w:val="20"/>
        </w:rPr>
        <w:t>анализировать и корректировать тексты с нарушенным порядком предложений, находить в тексте смысловые пропуски;</w:t>
      </w:r>
    </w:p>
    <w:p>
      <w:pPr>
        <w:pStyle w:val="76"/>
        <w:spacing w:line="240" w:lineRule="auto"/>
        <w:ind w:left="709" w:hanging="1"/>
        <w:rPr>
          <w:i/>
          <w:sz w:val="20"/>
        </w:rPr>
      </w:pPr>
      <w:r>
        <w:rPr>
          <w:i/>
          <w:sz w:val="20"/>
        </w:rPr>
        <w:t>корректировать тексты, в которых допущены нарушения норм культуры речи;</w:t>
      </w:r>
    </w:p>
    <w:p>
      <w:pPr>
        <w:pStyle w:val="76"/>
        <w:spacing w:line="240" w:lineRule="auto"/>
        <w:ind w:left="709" w:hanging="1"/>
        <w:rPr>
          <w:i/>
          <w:sz w:val="20"/>
        </w:rPr>
      </w:pPr>
      <w:r>
        <w:rPr>
          <w:i/>
          <w:sz w:val="20"/>
        </w:rPr>
        <w:t>сочинять письма, поздравительные открытки, записки и другие небольшие тексты для конкретных ситуаций общения;</w:t>
      </w:r>
    </w:p>
    <w:p>
      <w:pPr>
        <w:pStyle w:val="76"/>
        <w:spacing w:line="240" w:lineRule="auto"/>
        <w:ind w:left="709" w:hanging="1"/>
        <w:rPr>
          <w:i/>
          <w:sz w:val="20"/>
        </w:rPr>
      </w:pPr>
      <w:r>
        <w:rPr>
          <w:i/>
          <w:sz w:val="20"/>
        </w:rPr>
        <w:t>анализировать последовательность собственных действий при работе над изложениями и сочинениями и со</w:t>
      </w:r>
      <w:r>
        <w:rPr>
          <w:i/>
          <w:spacing w:val="2"/>
          <w:sz w:val="20"/>
        </w:rPr>
        <w:t xml:space="preserve">относить их с разработанным алгоритмом; </w:t>
      </w:r>
    </w:p>
    <w:p>
      <w:pPr>
        <w:pStyle w:val="76"/>
        <w:spacing w:line="240" w:lineRule="auto"/>
        <w:ind w:left="709" w:hanging="1"/>
        <w:rPr>
          <w:i/>
          <w:sz w:val="20"/>
        </w:rPr>
      </w:pPr>
      <w:r>
        <w:rPr>
          <w:i/>
          <w:spacing w:val="2"/>
          <w:sz w:val="20"/>
        </w:rPr>
        <w:t xml:space="preserve">оценивать </w:t>
      </w:r>
      <w:r>
        <w:rPr>
          <w:i/>
          <w:sz w:val="20"/>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pPr>
        <w:pStyle w:val="76"/>
        <w:spacing w:line="240" w:lineRule="auto"/>
        <w:ind w:left="709" w:hanging="1"/>
        <w:rPr>
          <w:sz w:val="20"/>
        </w:rPr>
      </w:pPr>
      <w:r>
        <w:rPr>
          <w:i/>
          <w:spacing w:val="2"/>
          <w:sz w:val="20"/>
        </w:rPr>
        <w:t>соблюдать нормы речевого взаимодействия при интерактивном общении (sms­сообщения, электронная по</w:t>
      </w:r>
      <w:r>
        <w:rPr>
          <w:i/>
          <w:sz w:val="20"/>
        </w:rPr>
        <w:t>чта, Интернет и другие виды и способы связи).</w:t>
      </w:r>
    </w:p>
    <w:p>
      <w:pPr>
        <w:pStyle w:val="64"/>
        <w:jc w:val="center"/>
        <w:rPr>
          <w:b/>
          <w:sz w:val="28"/>
          <w:szCs w:val="28"/>
        </w:rPr>
      </w:pPr>
      <w:r>
        <w:rPr>
          <w:b/>
        </w:rPr>
        <w:t>СОДЕРЖАТЕЛЬНЫЙ РАЗДЕЛ</w:t>
      </w:r>
    </w:p>
    <w:p>
      <w:pPr>
        <w:pStyle w:val="64"/>
        <w:rPr>
          <w:b/>
          <w:sz w:val="18"/>
        </w:rPr>
      </w:pPr>
      <w:r>
        <w:rPr>
          <w:b/>
          <w:sz w:val="18"/>
        </w:rPr>
        <w:t xml:space="preserve">Основное содержание начального общего образования по учебному предмету «Чăваш чĕлхи» (Родной (чувашский) язык) </w:t>
      </w:r>
    </w:p>
    <w:p>
      <w:pPr>
        <w:ind w:firstLine="709"/>
        <w:jc w:val="both"/>
        <w:rPr>
          <w:b/>
          <w:sz w:val="20"/>
          <w:szCs w:val="24"/>
        </w:rPr>
      </w:pPr>
      <w:r>
        <w:rPr>
          <w:b/>
          <w:sz w:val="20"/>
          <w:szCs w:val="24"/>
        </w:rPr>
        <w:t>Виды речевой деятельности</w:t>
      </w:r>
    </w:p>
    <w:p>
      <w:pPr>
        <w:ind w:left="709" w:firstLine="709"/>
        <w:jc w:val="both"/>
        <w:rPr>
          <w:sz w:val="20"/>
          <w:szCs w:val="24"/>
        </w:rPr>
      </w:pPr>
      <w:r>
        <w:rPr>
          <w:b/>
          <w:sz w:val="20"/>
          <w:szCs w:val="24"/>
        </w:rPr>
        <w:t>Аудирование.</w:t>
      </w:r>
      <w:r>
        <w:rPr>
          <w:sz w:val="20"/>
          <w:szCs w:val="24"/>
        </w:rPr>
        <w:t xml:space="preserve"> Осознание цели и ситуации устного общения. Адекватное восприятие звучащей родной (чувашской) речи. Понимание на слух информации, содержащейся в предъявляемом тексте, определение основной мысли текста, передача его содержания по вопросам.</w:t>
      </w:r>
    </w:p>
    <w:p>
      <w:pPr>
        <w:ind w:left="709" w:firstLine="709"/>
        <w:jc w:val="both"/>
        <w:rPr>
          <w:sz w:val="20"/>
          <w:szCs w:val="24"/>
        </w:rPr>
      </w:pPr>
      <w:r>
        <w:rPr>
          <w:b/>
          <w:sz w:val="20"/>
          <w:szCs w:val="24"/>
        </w:rPr>
        <w:t xml:space="preserve">Говорение. </w:t>
      </w:r>
      <w:r>
        <w:rPr>
          <w:sz w:val="20"/>
          <w:szCs w:val="24"/>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т.п. Практическое овладение устными монологическими высказываниями в соответствии с учебной задачей (описание (сăнлав), повествование (калав), рассуждение (уйлав)).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pPr>
        <w:ind w:left="709" w:firstLine="709"/>
        <w:jc w:val="both"/>
        <w:rPr>
          <w:i/>
          <w:sz w:val="20"/>
          <w:szCs w:val="24"/>
        </w:rPr>
      </w:pPr>
      <w:r>
        <w:rPr>
          <w:b/>
          <w:sz w:val="20"/>
          <w:szCs w:val="24"/>
        </w:rPr>
        <w:t>Чтение.</w:t>
      </w:r>
      <w:r>
        <w:rPr>
          <w:sz w:val="20"/>
          <w:szCs w:val="24"/>
        </w:rPr>
        <w:t xml:space="preserve"> Понимание учебного текста. Выборочное чтение с целью нахождения необходимого информации. Нахождение информации, заданной в тексте в явном виде. Интерпретация и обобщение содержащейся в тексте информации. Формулирование простых выводов на основе информации, содержащейся в тексте. </w:t>
      </w:r>
      <w:r>
        <w:rPr>
          <w:i/>
          <w:sz w:val="20"/>
          <w:szCs w:val="24"/>
        </w:rPr>
        <w:t xml:space="preserve">Анализ </w:t>
      </w:r>
      <w:r>
        <w:rPr>
          <w:i/>
          <w:color w:val="000000"/>
          <w:sz w:val="20"/>
          <w:szCs w:val="24"/>
        </w:rPr>
        <w:t>и оценка</w:t>
      </w:r>
      <w:r>
        <w:rPr>
          <w:i/>
          <w:color w:val="FF0000"/>
          <w:sz w:val="20"/>
          <w:szCs w:val="24"/>
        </w:rPr>
        <w:t xml:space="preserve"> </w:t>
      </w:r>
      <w:r>
        <w:rPr>
          <w:i/>
          <w:sz w:val="20"/>
          <w:szCs w:val="24"/>
        </w:rPr>
        <w:t>языковых особенностей структуры текста.</w:t>
      </w:r>
    </w:p>
    <w:p>
      <w:pPr>
        <w:ind w:left="709" w:firstLine="709"/>
        <w:jc w:val="both"/>
        <w:rPr>
          <w:sz w:val="20"/>
          <w:szCs w:val="24"/>
        </w:rPr>
      </w:pPr>
      <w:r>
        <w:rPr>
          <w:b/>
          <w:sz w:val="20"/>
          <w:szCs w:val="24"/>
        </w:rPr>
        <w:t xml:space="preserve">Письмо. </w:t>
      </w:r>
      <w:r>
        <w:rPr>
          <w:sz w:val="20"/>
          <w:szCs w:val="24"/>
        </w:rPr>
        <w:t>Письмо букв, слогов, слов, словосочетаний и предложений в системе обучения грамоте. Овладение разборчивым, аккуратным письмом с учетом каллиграфических норм и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собственных небольших текстов (сочинений) по тематике интересной детям (на основе впечатлений, литературных произведений, сюжетных картин, серий картин, просмотренного фрагмента видеозаписи и т. п.)</w:t>
      </w:r>
    </w:p>
    <w:p>
      <w:pPr>
        <w:ind w:left="709" w:firstLine="709"/>
        <w:jc w:val="center"/>
        <w:rPr>
          <w:b/>
          <w:sz w:val="20"/>
          <w:szCs w:val="24"/>
        </w:rPr>
      </w:pPr>
      <w:r>
        <w:rPr>
          <w:b/>
          <w:sz w:val="20"/>
          <w:szCs w:val="24"/>
        </w:rPr>
        <w:t>ОБУЧЕНИЕ ГРАМОТЕ</w:t>
      </w:r>
    </w:p>
    <w:p>
      <w:pPr>
        <w:ind w:left="709" w:firstLine="709"/>
        <w:jc w:val="both"/>
        <w:rPr>
          <w:sz w:val="20"/>
          <w:szCs w:val="24"/>
        </w:rPr>
      </w:pPr>
      <w:r>
        <w:rPr>
          <w:b/>
          <w:sz w:val="20"/>
          <w:szCs w:val="24"/>
        </w:rPr>
        <w:t>Фонетика. Звуки речи.</w:t>
      </w:r>
      <w:r>
        <w:rPr>
          <w:sz w:val="20"/>
          <w:szCs w:val="24"/>
        </w:rPr>
        <w:t xml:space="preserve">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Составление звуковых моделей слов. Сравнение моделей различных слов. Подбор слов к определенной модели.</w:t>
      </w:r>
    </w:p>
    <w:p>
      <w:pPr>
        <w:ind w:left="709" w:firstLine="709"/>
        <w:jc w:val="both"/>
        <w:rPr>
          <w:sz w:val="20"/>
          <w:szCs w:val="24"/>
        </w:rPr>
      </w:pPr>
      <w:r>
        <w:rPr>
          <w:sz w:val="20"/>
          <w:szCs w:val="24"/>
        </w:rPr>
        <w:t xml:space="preserve">Различение гласных и согласных звуков, мягких и твердых гласных, мягких и твердых согласных. Деление слов на слоги. Определение места ударения в слове. </w:t>
      </w:r>
    </w:p>
    <w:p>
      <w:pPr>
        <w:ind w:left="709" w:firstLine="709"/>
        <w:jc w:val="both"/>
        <w:rPr>
          <w:b/>
          <w:i/>
          <w:sz w:val="20"/>
          <w:szCs w:val="24"/>
        </w:rPr>
      </w:pPr>
      <w:r>
        <w:rPr>
          <w:b/>
          <w:sz w:val="20"/>
          <w:szCs w:val="24"/>
        </w:rPr>
        <w:t xml:space="preserve">Графика. </w:t>
      </w:r>
      <w:r>
        <w:rPr>
          <w:sz w:val="20"/>
          <w:szCs w:val="24"/>
        </w:rPr>
        <w:t xml:space="preserve">Различение звука и буквы: буква как знак звука. Знакомство с алфавитом. </w:t>
      </w:r>
    </w:p>
    <w:p>
      <w:pPr>
        <w:ind w:left="709" w:firstLine="709"/>
        <w:jc w:val="both"/>
        <w:rPr>
          <w:sz w:val="20"/>
          <w:szCs w:val="24"/>
        </w:rPr>
      </w:pPr>
      <w:r>
        <w:rPr>
          <w:b/>
          <w:sz w:val="20"/>
          <w:szCs w:val="24"/>
        </w:rPr>
        <w:t xml:space="preserve">Чтение. </w:t>
      </w:r>
      <w:r>
        <w:rPr>
          <w:sz w:val="20"/>
          <w:szCs w:val="24"/>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Правильное,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pPr>
        <w:ind w:left="709" w:firstLine="709"/>
        <w:jc w:val="both"/>
        <w:rPr>
          <w:sz w:val="20"/>
          <w:szCs w:val="24"/>
        </w:rPr>
      </w:pPr>
      <w:r>
        <w:rPr>
          <w:b/>
          <w:sz w:val="20"/>
          <w:szCs w:val="24"/>
        </w:rPr>
        <w:t>Письмо.</w:t>
      </w:r>
      <w:r>
        <w:rPr>
          <w:sz w:val="20"/>
          <w:szCs w:val="24"/>
        </w:rPr>
        <w:t xml:space="preserve">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w:t>
      </w:r>
      <w:r>
        <w:rPr>
          <w:i/>
          <w:sz w:val="20"/>
          <w:szCs w:val="24"/>
        </w:rPr>
        <w:t>на пространстве классной доски</w:t>
      </w:r>
      <w:r>
        <w:rPr>
          <w:sz w:val="20"/>
          <w:szCs w:val="24"/>
        </w:rPr>
        <w:t xml:space="preserve">. Овладение начертанием письменных прописных (заглавных) и строчных букв. Письмо букв, слогов, слов, словосочетаний и предложений. Овладение разборчивым, аккуратным письмом. Письмо под диктовку слов и предложений. Усвоение приемов и последовательности правильного списывания текста. </w:t>
      </w:r>
    </w:p>
    <w:p>
      <w:pPr>
        <w:ind w:left="709" w:firstLine="709"/>
        <w:jc w:val="both"/>
        <w:rPr>
          <w:sz w:val="20"/>
          <w:szCs w:val="24"/>
        </w:rPr>
      </w:pPr>
      <w:r>
        <w:rPr>
          <w:sz w:val="20"/>
          <w:szCs w:val="24"/>
        </w:rPr>
        <w:t>Понимание функции небуквенных графических средств: пробела между словами, знака переноса.</w:t>
      </w:r>
    </w:p>
    <w:p>
      <w:pPr>
        <w:ind w:left="709" w:firstLine="709"/>
        <w:jc w:val="both"/>
        <w:rPr>
          <w:sz w:val="20"/>
          <w:szCs w:val="24"/>
        </w:rPr>
      </w:pPr>
      <w:r>
        <w:rPr>
          <w:b/>
          <w:sz w:val="20"/>
          <w:szCs w:val="24"/>
        </w:rPr>
        <w:t xml:space="preserve">Орфография. </w:t>
      </w:r>
      <w:r>
        <w:rPr>
          <w:sz w:val="20"/>
          <w:szCs w:val="24"/>
        </w:rPr>
        <w:t>Знакомство с правилами правописания и их применение:</w:t>
      </w:r>
    </w:p>
    <w:p>
      <w:pPr>
        <w:ind w:left="709" w:firstLine="709"/>
        <w:jc w:val="both"/>
        <w:rPr>
          <w:sz w:val="20"/>
          <w:szCs w:val="24"/>
        </w:rPr>
      </w:pPr>
      <w:r>
        <w:rPr>
          <w:sz w:val="20"/>
          <w:szCs w:val="24"/>
        </w:rPr>
        <w:t>- раздельное написание слов;</w:t>
      </w:r>
    </w:p>
    <w:p>
      <w:pPr>
        <w:ind w:left="709" w:firstLine="709"/>
        <w:jc w:val="both"/>
        <w:rPr>
          <w:sz w:val="20"/>
          <w:szCs w:val="24"/>
        </w:rPr>
      </w:pPr>
      <w:r>
        <w:rPr>
          <w:sz w:val="20"/>
          <w:szCs w:val="24"/>
        </w:rPr>
        <w:t>- прописная (заглавная) буква в начале предложения, в именах собственных;</w:t>
      </w:r>
    </w:p>
    <w:p>
      <w:pPr>
        <w:ind w:left="709" w:firstLine="709"/>
        <w:jc w:val="both"/>
        <w:rPr>
          <w:sz w:val="20"/>
          <w:szCs w:val="24"/>
        </w:rPr>
      </w:pPr>
      <w:r>
        <w:rPr>
          <w:sz w:val="20"/>
          <w:szCs w:val="24"/>
        </w:rPr>
        <w:t>- перенос слов по слогам;</w:t>
      </w:r>
    </w:p>
    <w:p>
      <w:pPr>
        <w:ind w:left="709" w:firstLine="709"/>
        <w:jc w:val="both"/>
        <w:rPr>
          <w:sz w:val="20"/>
          <w:szCs w:val="24"/>
        </w:rPr>
      </w:pPr>
      <w:r>
        <w:rPr>
          <w:sz w:val="20"/>
          <w:szCs w:val="24"/>
        </w:rPr>
        <w:t>- правописание букв э, ю, я, ё  в словах;</w:t>
      </w:r>
    </w:p>
    <w:p>
      <w:pPr>
        <w:ind w:left="709" w:firstLine="709"/>
        <w:jc w:val="both"/>
        <w:rPr>
          <w:sz w:val="20"/>
          <w:szCs w:val="24"/>
        </w:rPr>
      </w:pPr>
      <w:r>
        <w:rPr>
          <w:sz w:val="20"/>
          <w:szCs w:val="24"/>
        </w:rPr>
        <w:t>- правописание мягкого знака (ь) в словах;</w:t>
      </w:r>
    </w:p>
    <w:p>
      <w:pPr>
        <w:ind w:left="709" w:firstLine="709"/>
        <w:jc w:val="both"/>
        <w:rPr>
          <w:sz w:val="20"/>
          <w:szCs w:val="24"/>
        </w:rPr>
      </w:pPr>
      <w:r>
        <w:rPr>
          <w:sz w:val="20"/>
          <w:szCs w:val="24"/>
        </w:rPr>
        <w:t>- правописание б, г, д, ж, з, ц, щ, ф в заимствованных из русского языка словах;</w:t>
      </w:r>
    </w:p>
    <w:p>
      <w:pPr>
        <w:ind w:left="709" w:firstLine="709"/>
        <w:jc w:val="both"/>
        <w:rPr>
          <w:sz w:val="20"/>
          <w:szCs w:val="24"/>
        </w:rPr>
      </w:pPr>
      <w:r>
        <w:rPr>
          <w:sz w:val="20"/>
          <w:szCs w:val="24"/>
        </w:rPr>
        <w:t>- знаки препинания в конце предложения.</w:t>
      </w:r>
    </w:p>
    <w:p>
      <w:pPr>
        <w:ind w:left="709" w:firstLine="709"/>
        <w:jc w:val="both"/>
        <w:rPr>
          <w:sz w:val="20"/>
          <w:szCs w:val="24"/>
        </w:rPr>
      </w:pPr>
      <w:r>
        <w:rPr>
          <w:b/>
          <w:sz w:val="20"/>
          <w:szCs w:val="24"/>
        </w:rPr>
        <w:t xml:space="preserve">Развитие речи. </w:t>
      </w:r>
      <w:r>
        <w:rPr>
          <w:sz w:val="20"/>
          <w:szCs w:val="24"/>
        </w:rPr>
        <w:t>Слово и предложение.</w:t>
      </w:r>
      <w:r>
        <w:rPr>
          <w:b/>
          <w:sz w:val="20"/>
          <w:szCs w:val="24"/>
        </w:rPr>
        <w:t xml:space="preserve"> </w:t>
      </w:r>
      <w:r>
        <w:rPr>
          <w:sz w:val="20"/>
          <w:szCs w:val="24"/>
        </w:rPr>
        <w:t>Восприятие слова как объекта изучения, материала для анализа. Наблюдение над значением слова.</w:t>
      </w:r>
    </w:p>
    <w:p>
      <w:pPr>
        <w:ind w:left="709" w:firstLine="709"/>
        <w:jc w:val="both"/>
        <w:rPr>
          <w:sz w:val="20"/>
          <w:szCs w:val="24"/>
        </w:rPr>
      </w:pPr>
      <w:r>
        <w:rPr>
          <w:sz w:val="20"/>
          <w:szCs w:val="24"/>
        </w:rPr>
        <w:t xml:space="preserve"> Различение слова и предложения. Работа с предложением: определение начала и конца предложения, выделение слов, определение их порядка. </w:t>
      </w:r>
    </w:p>
    <w:p>
      <w:pPr>
        <w:ind w:left="709" w:firstLine="709"/>
        <w:jc w:val="both"/>
        <w:rPr>
          <w:b/>
          <w:i/>
          <w:sz w:val="20"/>
          <w:szCs w:val="24"/>
        </w:rPr>
      </w:pPr>
      <w:r>
        <w:rPr>
          <w:sz w:val="20"/>
          <w:szCs w:val="24"/>
        </w:rPr>
        <w:t xml:space="preserve">Интонация в предложении. </w:t>
      </w:r>
      <w:r>
        <w:rPr>
          <w:i/>
          <w:sz w:val="20"/>
          <w:szCs w:val="24"/>
        </w:rPr>
        <w:t xml:space="preserve">Моделирование предложения в соответствии с заданной интонацией. </w:t>
      </w:r>
    </w:p>
    <w:p>
      <w:pPr>
        <w:ind w:left="709" w:firstLine="709"/>
        <w:jc w:val="both"/>
        <w:rPr>
          <w:sz w:val="20"/>
          <w:szCs w:val="24"/>
        </w:rPr>
      </w:pPr>
      <w:r>
        <w:rPr>
          <w:sz w:val="20"/>
          <w:szCs w:val="24"/>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сюжетным картинам, серии сюжетных картинок, из личного опыта и наблюдений, на основе опорных слов. Практическое овладевание диалогической формой речи.</w:t>
      </w:r>
    </w:p>
    <w:p>
      <w:pPr>
        <w:ind w:left="709" w:firstLine="709"/>
        <w:jc w:val="both"/>
        <w:rPr>
          <w:sz w:val="20"/>
          <w:szCs w:val="24"/>
        </w:rPr>
      </w:pPr>
    </w:p>
    <w:p>
      <w:pPr>
        <w:ind w:left="709" w:firstLine="709"/>
        <w:jc w:val="center"/>
        <w:rPr>
          <w:b/>
          <w:sz w:val="20"/>
          <w:szCs w:val="24"/>
        </w:rPr>
      </w:pPr>
      <w:r>
        <w:rPr>
          <w:b/>
          <w:sz w:val="20"/>
          <w:szCs w:val="24"/>
        </w:rPr>
        <w:t>«Чăваш чĕлхи» (Родной (чувашский) язык)</w:t>
      </w:r>
    </w:p>
    <w:p>
      <w:pPr>
        <w:ind w:left="709" w:firstLine="709"/>
        <w:jc w:val="center"/>
        <w:rPr>
          <w:b/>
          <w:sz w:val="20"/>
          <w:szCs w:val="24"/>
        </w:rPr>
      </w:pPr>
      <w:r>
        <w:rPr>
          <w:b/>
          <w:sz w:val="20"/>
          <w:szCs w:val="24"/>
        </w:rPr>
        <w:t xml:space="preserve"> СИСТЕМАТИЧЕСКИЙ КУРС</w:t>
      </w:r>
    </w:p>
    <w:p>
      <w:pPr>
        <w:ind w:left="709" w:firstLine="709"/>
        <w:jc w:val="both"/>
        <w:rPr>
          <w:i/>
          <w:sz w:val="20"/>
          <w:szCs w:val="24"/>
        </w:rPr>
      </w:pPr>
      <w:r>
        <w:rPr>
          <w:b/>
          <w:sz w:val="20"/>
          <w:szCs w:val="24"/>
        </w:rPr>
        <w:t xml:space="preserve">Фонетика и орфоэпия. </w:t>
      </w:r>
      <w:r>
        <w:rPr>
          <w:sz w:val="20"/>
          <w:szCs w:val="24"/>
        </w:rPr>
        <w:t>Различение и правильное произношение гласных и согласных звуков. Нахождение в слове ударного слога. Правильное произношение исконно чувашских слов с соблюдением правил чувашского ударения. Правильное произношение заимствованных слов. Различение сонорных и шумных согласных. Звонкое и глухое произношение шумных согласных. Определение мягких и твердых</w:t>
      </w:r>
      <w:r>
        <w:rPr>
          <w:color w:val="FF0000"/>
          <w:sz w:val="20"/>
          <w:szCs w:val="24"/>
        </w:rPr>
        <w:t xml:space="preserve"> </w:t>
      </w:r>
      <w:r>
        <w:rPr>
          <w:sz w:val="20"/>
          <w:szCs w:val="24"/>
        </w:rPr>
        <w:t xml:space="preserve">согласных. Удлинение согласных в корне слова. Деление слов на слоги. Ударение.Звуки, встречающиеся в словах, заимствованных из русского языка. Гласные твердые и мягкие. Полные </w:t>
      </w:r>
      <w:r>
        <w:rPr>
          <w:bCs/>
          <w:iCs/>
          <w:sz w:val="20"/>
          <w:szCs w:val="24"/>
        </w:rPr>
        <w:t>([а], [ы], [у], [ÿ], [э], [и], [о])</w:t>
      </w:r>
      <w:r>
        <w:rPr>
          <w:sz w:val="20"/>
          <w:szCs w:val="24"/>
        </w:rPr>
        <w:t xml:space="preserve"> и неполные гласные </w:t>
      </w:r>
      <w:r>
        <w:rPr>
          <w:bCs/>
          <w:i/>
          <w:iCs/>
          <w:sz w:val="20"/>
          <w:szCs w:val="24"/>
        </w:rPr>
        <w:t>(</w:t>
      </w:r>
      <w:r>
        <w:rPr>
          <w:bCs/>
          <w:iCs/>
          <w:sz w:val="20"/>
          <w:szCs w:val="24"/>
        </w:rPr>
        <w:t>[ă], [ĕ])</w:t>
      </w:r>
      <w:r>
        <w:rPr>
          <w:sz w:val="20"/>
          <w:szCs w:val="24"/>
        </w:rPr>
        <w:t xml:space="preserve">. </w:t>
      </w:r>
      <w:r>
        <w:rPr>
          <w:i/>
          <w:sz w:val="20"/>
          <w:szCs w:val="24"/>
        </w:rPr>
        <w:t>Фонетический разбор слова.</w:t>
      </w:r>
    </w:p>
    <w:p>
      <w:pPr>
        <w:ind w:left="709" w:firstLine="709"/>
        <w:jc w:val="both"/>
        <w:rPr>
          <w:color w:val="000000"/>
          <w:sz w:val="20"/>
          <w:szCs w:val="24"/>
        </w:rPr>
      </w:pPr>
      <w:r>
        <w:rPr>
          <w:b/>
          <w:sz w:val="20"/>
          <w:szCs w:val="24"/>
        </w:rPr>
        <w:t xml:space="preserve">Графика. </w:t>
      </w:r>
      <w:r>
        <w:rPr>
          <w:sz w:val="20"/>
          <w:szCs w:val="24"/>
        </w:rPr>
        <w:t xml:space="preserve">Различение звуков и букв. Установление соотношения звукового и буквенного состава в словах </w:t>
      </w:r>
      <w:r>
        <w:rPr>
          <w:color w:val="000000"/>
          <w:sz w:val="20"/>
          <w:szCs w:val="24"/>
        </w:rPr>
        <w:t xml:space="preserve">(выля, ялав; Ванюк, юпа; мăкăнь, мăрье; подъезд). </w:t>
      </w:r>
    </w:p>
    <w:p>
      <w:pPr>
        <w:ind w:left="709" w:firstLine="709"/>
        <w:jc w:val="both"/>
        <w:rPr>
          <w:sz w:val="20"/>
          <w:szCs w:val="24"/>
        </w:rPr>
      </w:pPr>
      <w:r>
        <w:rPr>
          <w:sz w:val="20"/>
          <w:szCs w:val="24"/>
        </w:rPr>
        <w:t>Использование небуквенных графических средств:</w:t>
      </w:r>
      <w:r>
        <w:rPr>
          <w:b/>
          <w:sz w:val="20"/>
          <w:szCs w:val="24"/>
        </w:rPr>
        <w:t xml:space="preserve"> </w:t>
      </w:r>
      <w:r>
        <w:rPr>
          <w:sz w:val="20"/>
          <w:szCs w:val="24"/>
        </w:rPr>
        <w:t xml:space="preserve">пробела между словами, знака переноса, абзаца. </w:t>
      </w:r>
    </w:p>
    <w:p>
      <w:pPr>
        <w:ind w:left="709" w:firstLine="709"/>
        <w:jc w:val="both"/>
        <w:rPr>
          <w:sz w:val="20"/>
          <w:szCs w:val="24"/>
        </w:rPr>
      </w:pPr>
      <w:r>
        <w:rPr>
          <w:sz w:val="20"/>
          <w:szCs w:val="24"/>
        </w:rPr>
        <w:t>Знание алфавита: правильное называние букв, определение их последовательности. Использование алфавита при работе со словарями, справочниками, каталогами.</w:t>
      </w:r>
    </w:p>
    <w:p>
      <w:pPr>
        <w:ind w:left="709" w:firstLine="709"/>
        <w:jc w:val="both"/>
        <w:rPr>
          <w:sz w:val="20"/>
          <w:szCs w:val="24"/>
        </w:rPr>
      </w:pPr>
      <w:r>
        <w:rPr>
          <w:b/>
          <w:sz w:val="20"/>
          <w:szCs w:val="24"/>
        </w:rPr>
        <w:t xml:space="preserve">Лексика. </w:t>
      </w:r>
      <w:r>
        <w:rPr>
          <w:sz w:val="20"/>
          <w:szCs w:val="24"/>
        </w:rPr>
        <w:t>Понимание слова как единства звучания и значения. Выявление слов, значение которых требует уточнения. Определение значения слова по контексту или уточнение значения с помощью толкового словаря</w:t>
      </w:r>
      <w:r>
        <w:rPr>
          <w:i/>
          <w:sz w:val="20"/>
          <w:szCs w:val="24"/>
        </w:rPr>
        <w:t xml:space="preserve">. Представление об однозначных и многозначных словах, о прямом и переносном значении слова. </w:t>
      </w:r>
      <w:r>
        <w:rPr>
          <w:sz w:val="20"/>
          <w:szCs w:val="24"/>
        </w:rPr>
        <w:t>Наблюдение за использованием в речи синонимов и антонимов, и омонимов</w:t>
      </w:r>
      <w:r>
        <w:rPr>
          <w:i/>
          <w:sz w:val="20"/>
          <w:szCs w:val="24"/>
        </w:rPr>
        <w:t xml:space="preserve">. Фразеологизмы. </w:t>
      </w:r>
      <w:r>
        <w:rPr>
          <w:sz w:val="20"/>
          <w:szCs w:val="24"/>
        </w:rPr>
        <w:t>Этикетные слова, термины родства</w:t>
      </w:r>
      <w:r>
        <w:rPr>
          <w:sz w:val="20"/>
        </w:rPr>
        <w:t xml:space="preserve"> (в объёме содержания курса).</w:t>
      </w:r>
      <w:r>
        <w:rPr>
          <w:sz w:val="20"/>
          <w:szCs w:val="24"/>
        </w:rPr>
        <w:t xml:space="preserve"> Исконно чувашские слова и слова, заимствованные из других языков. </w:t>
      </w:r>
    </w:p>
    <w:p>
      <w:pPr>
        <w:ind w:left="709" w:firstLine="709"/>
        <w:jc w:val="both"/>
        <w:rPr>
          <w:i/>
          <w:sz w:val="20"/>
          <w:szCs w:val="24"/>
        </w:rPr>
      </w:pPr>
      <w:r>
        <w:rPr>
          <w:b/>
          <w:sz w:val="20"/>
          <w:szCs w:val="24"/>
        </w:rPr>
        <w:t>Состав слова (морфемика</w:t>
      </w:r>
      <w:r>
        <w:rPr>
          <w:sz w:val="20"/>
          <w:szCs w:val="24"/>
        </w:rPr>
        <w:t xml:space="preserve">). Овладение понятием «родственные (однокоренные) слова» (пĕр тымартан пулнă сăмахсем, хурăнташлă сăмахсем). Различение однокоренных слов и различных форм одного и того же слова. Различение однокоренных слов и синонимов, </w:t>
      </w:r>
      <w:r>
        <w:rPr>
          <w:i/>
          <w:sz w:val="20"/>
          <w:szCs w:val="24"/>
        </w:rPr>
        <w:t>однокоренных слов и слов с омонимичными корнями</w:t>
      </w:r>
      <w:r>
        <w:rPr>
          <w:sz w:val="20"/>
          <w:szCs w:val="24"/>
        </w:rPr>
        <w:t>.</w:t>
      </w:r>
    </w:p>
    <w:p>
      <w:pPr>
        <w:ind w:left="709" w:firstLine="709"/>
        <w:jc w:val="both"/>
        <w:rPr>
          <w:sz w:val="20"/>
          <w:szCs w:val="24"/>
        </w:rPr>
      </w:pPr>
      <w:r>
        <w:rPr>
          <w:sz w:val="20"/>
          <w:szCs w:val="24"/>
        </w:rPr>
        <w:t xml:space="preserve">Словообразовательные и словоизменяющие аффиксы (сăмах тăвакан тата сăмаха улăштаракан аффикссем). Образование однокоренных слов с помощью словообразовательных аффиксов. </w:t>
      </w:r>
      <w:r>
        <w:rPr>
          <w:i/>
          <w:sz w:val="20"/>
          <w:szCs w:val="24"/>
        </w:rPr>
        <w:t>Парные слова (мăшăр сăмахсем). Повторяющиеся слова (икĕ хут калакан сăмахсем). Сложные слова (хутлă сăмахсем).</w:t>
      </w:r>
      <w:r>
        <w:rPr>
          <w:sz w:val="20"/>
          <w:szCs w:val="24"/>
        </w:rPr>
        <w:t xml:space="preserve"> </w:t>
      </w:r>
      <w:r>
        <w:rPr>
          <w:i/>
          <w:sz w:val="20"/>
          <w:szCs w:val="24"/>
        </w:rPr>
        <w:t>Разбор слова по составу.</w:t>
      </w:r>
      <w:r>
        <w:rPr>
          <w:b/>
          <w:i/>
          <w:sz w:val="20"/>
          <w:szCs w:val="24"/>
        </w:rPr>
        <w:t xml:space="preserve"> </w:t>
      </w:r>
    </w:p>
    <w:p>
      <w:pPr>
        <w:ind w:left="709" w:firstLine="709"/>
        <w:jc w:val="both"/>
        <w:rPr>
          <w:sz w:val="20"/>
          <w:szCs w:val="24"/>
        </w:rPr>
      </w:pPr>
      <w:r>
        <w:rPr>
          <w:b/>
          <w:sz w:val="20"/>
          <w:szCs w:val="24"/>
        </w:rPr>
        <w:t xml:space="preserve">Морфология. </w:t>
      </w:r>
      <w:r>
        <w:rPr>
          <w:sz w:val="20"/>
          <w:szCs w:val="24"/>
        </w:rPr>
        <w:t xml:space="preserve">Части речи (пуплев пайĕсем). </w:t>
      </w:r>
      <w:r>
        <w:rPr>
          <w:i/>
          <w:sz w:val="20"/>
          <w:szCs w:val="24"/>
        </w:rPr>
        <w:t>Деление частей речи на самостоятельные и служебные (Тулли пĕлтерĕшлĕ пуплев пайĕсем тата пулăшу пĕлтерĕшлĕ пуплев пайĕсем).</w:t>
      </w:r>
    </w:p>
    <w:p>
      <w:pPr>
        <w:ind w:left="709" w:firstLine="709"/>
        <w:jc w:val="both"/>
        <w:rPr>
          <w:sz w:val="20"/>
          <w:szCs w:val="24"/>
        </w:rPr>
      </w:pPr>
      <w:r>
        <w:rPr>
          <w:sz w:val="20"/>
          <w:szCs w:val="24"/>
        </w:rPr>
        <w:t>Имя существительное (Япала ячĕ).</w:t>
      </w:r>
      <w:r>
        <w:rPr>
          <w:b/>
          <w:sz w:val="20"/>
          <w:szCs w:val="24"/>
        </w:rPr>
        <w:t xml:space="preserve"> </w:t>
      </w:r>
      <w:r>
        <w:rPr>
          <w:sz w:val="20"/>
          <w:szCs w:val="24"/>
        </w:rPr>
        <w:t xml:space="preserve">Значение и употребление в речи. Умение распознавать имена собственные. Изменение существительных по числам. Изменение существительных по падежам. Определение падежа, в котором употреблено имя существительное.  </w:t>
      </w:r>
      <w:r>
        <w:rPr>
          <w:i/>
          <w:sz w:val="20"/>
          <w:szCs w:val="24"/>
        </w:rPr>
        <w:t>Различение падежных и смысловых (синтаксических) вопросов</w:t>
      </w:r>
      <w:r>
        <w:rPr>
          <w:sz w:val="20"/>
          <w:szCs w:val="24"/>
        </w:rPr>
        <w:t xml:space="preserve">. </w:t>
      </w:r>
      <w:r>
        <w:rPr>
          <w:i/>
          <w:sz w:val="20"/>
          <w:szCs w:val="24"/>
        </w:rPr>
        <w:t>Изменение по падежам существительных, заимствованных из русского языка</w:t>
      </w:r>
      <w:r>
        <w:rPr>
          <w:sz w:val="20"/>
          <w:szCs w:val="24"/>
        </w:rPr>
        <w:t xml:space="preserve">. Использование в предложениях существительных с послелогами и именными словами (Хыç сăмахсемпе тата ят сăмахсемпе). </w:t>
      </w:r>
    </w:p>
    <w:p>
      <w:pPr>
        <w:ind w:left="709" w:firstLine="709"/>
        <w:jc w:val="both"/>
        <w:rPr>
          <w:i/>
          <w:sz w:val="20"/>
          <w:szCs w:val="24"/>
        </w:rPr>
      </w:pPr>
      <w:r>
        <w:rPr>
          <w:i/>
          <w:sz w:val="20"/>
          <w:szCs w:val="24"/>
        </w:rPr>
        <w:t>Употребление существительных с притяжательными аффиксами. (Камăнлăх аффиксĕсем йышăннă япала ячĕсем).</w:t>
      </w:r>
      <w:r>
        <w:rPr>
          <w:sz w:val="20"/>
          <w:szCs w:val="24"/>
        </w:rPr>
        <w:t xml:space="preserve">  Различение имен существительных по их признакам, правописание изученных орфограмм существительных. </w:t>
      </w:r>
      <w:r>
        <w:rPr>
          <w:i/>
          <w:sz w:val="20"/>
          <w:szCs w:val="24"/>
        </w:rPr>
        <w:t>Морфологический разбор имен существительных.</w:t>
      </w:r>
    </w:p>
    <w:p>
      <w:pPr>
        <w:ind w:left="709" w:firstLine="709"/>
        <w:jc w:val="both"/>
        <w:rPr>
          <w:sz w:val="20"/>
          <w:szCs w:val="24"/>
        </w:rPr>
      </w:pPr>
      <w:r>
        <w:rPr>
          <w:sz w:val="20"/>
          <w:szCs w:val="24"/>
        </w:rPr>
        <w:t xml:space="preserve">Имя прилагательное (Паллă ячĕ). Значение и употребление в речи. Степени сравнения прилагательных: положительная, сравнительная, превосходная степени (Тĕп, танлаштаруллă тата вăйлă степеньсем). Синомичные и антонимичные имена прилагательные. </w:t>
      </w:r>
      <w:r>
        <w:rPr>
          <w:i/>
          <w:sz w:val="20"/>
          <w:szCs w:val="24"/>
        </w:rPr>
        <w:t>Морфологический разбор имен прилагательных.</w:t>
      </w:r>
      <w:r>
        <w:rPr>
          <w:sz w:val="20"/>
          <w:szCs w:val="24"/>
        </w:rPr>
        <w:t xml:space="preserve"> </w:t>
      </w:r>
    </w:p>
    <w:p>
      <w:pPr>
        <w:ind w:left="709" w:firstLine="709"/>
        <w:jc w:val="both"/>
        <w:rPr>
          <w:sz w:val="20"/>
          <w:szCs w:val="24"/>
        </w:rPr>
      </w:pPr>
      <w:r>
        <w:rPr>
          <w:sz w:val="20"/>
          <w:szCs w:val="24"/>
        </w:rPr>
        <w:t>Имя числительное (Хисеп ячĕ). Значение и употребление в речи. Количественные и порядковые числительные (шут тата йĕрке хисеп ячĕсем). Связь числительного с существительным. Составление предложений с именами числительными.</w:t>
      </w:r>
    </w:p>
    <w:p>
      <w:pPr>
        <w:ind w:left="709" w:firstLine="709"/>
        <w:jc w:val="both"/>
        <w:rPr>
          <w:sz w:val="20"/>
          <w:szCs w:val="24"/>
        </w:rPr>
      </w:pPr>
      <w:r>
        <w:rPr>
          <w:sz w:val="20"/>
          <w:szCs w:val="24"/>
        </w:rPr>
        <w:t xml:space="preserve">Местоимение (Ят ылмаш). Личные местоимения (Сăпат ылмашĕсем). Значение и употребление в речи. Личные местоимения 1, 2 и 3-го лица единственного и множественного числа. Замена в речи имен существительных единственного и множественного числа личными местоимениями. </w:t>
      </w:r>
    </w:p>
    <w:p>
      <w:pPr>
        <w:ind w:left="709" w:firstLine="709"/>
        <w:jc w:val="both"/>
        <w:rPr>
          <w:sz w:val="20"/>
          <w:szCs w:val="24"/>
        </w:rPr>
      </w:pPr>
      <w:r>
        <w:rPr>
          <w:sz w:val="20"/>
          <w:szCs w:val="24"/>
        </w:rPr>
        <w:t>Глагол (Ĕç-хĕл). Значение и употребление в речи.</w:t>
      </w:r>
    </w:p>
    <w:p>
      <w:pPr>
        <w:ind w:left="709" w:firstLine="709"/>
        <w:jc w:val="both"/>
        <w:rPr>
          <w:i/>
          <w:sz w:val="20"/>
          <w:szCs w:val="24"/>
        </w:rPr>
      </w:pPr>
      <w:r>
        <w:rPr>
          <w:sz w:val="20"/>
          <w:szCs w:val="24"/>
        </w:rPr>
        <w:t xml:space="preserve">Изменение глаголов по временам: настоящее время, прошедшее время, будущее время (умение различать по вопросам). Изменение глаголов по лицам, числам. Правописание глаголов в разных временах, лицах. Утвердительная и отрицательная формы глаголов настоящего, прошедшего, будущего времен. </w:t>
      </w:r>
      <w:r>
        <w:rPr>
          <w:i/>
          <w:sz w:val="20"/>
          <w:szCs w:val="24"/>
        </w:rPr>
        <w:t>Морфологический разбор глаголов.</w:t>
      </w:r>
    </w:p>
    <w:p>
      <w:pPr>
        <w:ind w:left="709" w:firstLine="709"/>
        <w:jc w:val="both"/>
        <w:rPr>
          <w:sz w:val="20"/>
          <w:szCs w:val="24"/>
        </w:rPr>
      </w:pPr>
      <w:r>
        <w:rPr>
          <w:b/>
          <w:sz w:val="20"/>
          <w:szCs w:val="24"/>
        </w:rPr>
        <w:t xml:space="preserve">Синтаксис. </w:t>
      </w:r>
      <w:r>
        <w:rPr>
          <w:sz w:val="20"/>
          <w:szCs w:val="24"/>
        </w:rPr>
        <w:t>Предложение как единица языка и речи. Различение слова и словосочетания (их сходство и различие). Предложения, различные по цели высказывания: повествовательные (калуллă), вопросительные (ыйтуллă), побудительные (хистевлĕ). Интонация: восклицательная и невосклицательная (кăшкăруллă тата кăшкăруллă мар).</w:t>
      </w:r>
    </w:p>
    <w:p>
      <w:pPr>
        <w:ind w:left="709" w:firstLine="709"/>
        <w:jc w:val="both"/>
        <w:rPr>
          <w:sz w:val="20"/>
          <w:szCs w:val="24"/>
        </w:rPr>
      </w:pPr>
      <w:r>
        <w:rPr>
          <w:sz w:val="20"/>
          <w:szCs w:val="24"/>
        </w:rPr>
        <w:t xml:space="preserve">Нахождение главных членов предложения: подлежащего и сказуемого. Различение главных и второстепенных членов предложения. Распространенные и нераспространенные предложения. Установление при помощи смысловых вопросов связи между словами в словосочетании и предложении. Однородные члены предложения (Предложенин пĕр йышши членĕсем). </w:t>
      </w:r>
      <w:r>
        <w:rPr>
          <w:i/>
          <w:sz w:val="20"/>
          <w:szCs w:val="24"/>
        </w:rPr>
        <w:t>Нахождение и самостоятельное составление предложений с однородными членами без союзов и с союзами (тата, та (те), анчах, çапах).</w:t>
      </w:r>
      <w:r>
        <w:rPr>
          <w:sz w:val="20"/>
          <w:szCs w:val="24"/>
        </w:rPr>
        <w:t xml:space="preserve"> Использование интонации перечисления в предложениях с однородными членами. </w:t>
      </w:r>
    </w:p>
    <w:p>
      <w:pPr>
        <w:ind w:left="709" w:firstLine="709"/>
        <w:jc w:val="both"/>
        <w:rPr>
          <w:i/>
          <w:sz w:val="20"/>
          <w:szCs w:val="24"/>
        </w:rPr>
      </w:pPr>
      <w:r>
        <w:rPr>
          <w:i/>
          <w:sz w:val="20"/>
          <w:szCs w:val="24"/>
        </w:rPr>
        <w:t xml:space="preserve">Различение простых и сложных предложений (хутсăр тата хутлă предложенисем). </w:t>
      </w:r>
    </w:p>
    <w:p>
      <w:pPr>
        <w:ind w:left="709" w:firstLine="709"/>
        <w:jc w:val="both"/>
        <w:rPr>
          <w:sz w:val="20"/>
          <w:szCs w:val="24"/>
        </w:rPr>
      </w:pPr>
      <w:r>
        <w:rPr>
          <w:b/>
          <w:sz w:val="20"/>
          <w:szCs w:val="24"/>
        </w:rPr>
        <w:t xml:space="preserve">Орфография и пунктуация. </w:t>
      </w:r>
      <w:r>
        <w:rPr>
          <w:sz w:val="20"/>
          <w:szCs w:val="24"/>
        </w:rPr>
        <w:t xml:space="preserve">Формирование орфографической зоркости. Использование разных принципов правописания в зависимости от места орфограммы в слове. Использование орфографического словаря. </w:t>
      </w:r>
    </w:p>
    <w:p>
      <w:pPr>
        <w:ind w:left="709" w:firstLine="709"/>
        <w:jc w:val="both"/>
        <w:rPr>
          <w:b/>
          <w:sz w:val="20"/>
          <w:szCs w:val="24"/>
        </w:rPr>
      </w:pPr>
      <w:r>
        <w:rPr>
          <w:b/>
          <w:sz w:val="20"/>
          <w:szCs w:val="24"/>
        </w:rPr>
        <w:t>Применение правил правописания:</w:t>
      </w:r>
    </w:p>
    <w:p>
      <w:pPr>
        <w:ind w:left="709" w:firstLine="709"/>
        <w:jc w:val="both"/>
        <w:rPr>
          <w:sz w:val="20"/>
          <w:szCs w:val="24"/>
        </w:rPr>
      </w:pPr>
      <w:r>
        <w:rPr>
          <w:rStyle w:val="74"/>
          <w:sz w:val="20"/>
          <w:szCs w:val="24"/>
        </w:rPr>
        <w:t>–</w:t>
      </w:r>
      <w:r>
        <w:rPr>
          <w:sz w:val="20"/>
          <w:szCs w:val="24"/>
        </w:rPr>
        <w:t xml:space="preserve"> перенос слов</w:t>
      </w:r>
      <w:r>
        <w:rPr>
          <w:b/>
          <w:sz w:val="20"/>
          <w:szCs w:val="24"/>
        </w:rPr>
        <w:t xml:space="preserve"> (</w:t>
      </w:r>
      <w:r>
        <w:rPr>
          <w:sz w:val="20"/>
          <w:szCs w:val="24"/>
        </w:rPr>
        <w:t>сăмахсене пĕр йĕркерен тепĕр йĕркене куçарасси);</w:t>
      </w:r>
    </w:p>
    <w:p>
      <w:pPr>
        <w:ind w:left="709" w:firstLine="709"/>
        <w:jc w:val="both"/>
        <w:rPr>
          <w:sz w:val="20"/>
          <w:szCs w:val="24"/>
        </w:rPr>
      </w:pPr>
      <w:r>
        <w:rPr>
          <w:rStyle w:val="74"/>
          <w:sz w:val="20"/>
          <w:szCs w:val="24"/>
        </w:rPr>
        <w:t>–</w:t>
      </w:r>
      <w:r>
        <w:rPr>
          <w:sz w:val="20"/>
          <w:szCs w:val="24"/>
        </w:rPr>
        <w:t xml:space="preserve"> прописная буква в начале предложения, в именах собственных (пайăр ятсенче: çын, чĕрчунсен уйрăм ячĕсенче, хула, ял, юхан шыв ячĕсенче);</w:t>
      </w:r>
    </w:p>
    <w:p>
      <w:pPr>
        <w:ind w:left="709" w:firstLine="709"/>
        <w:jc w:val="both"/>
        <w:rPr>
          <w:sz w:val="20"/>
          <w:szCs w:val="24"/>
        </w:rPr>
      </w:pPr>
      <w:r>
        <w:rPr>
          <w:rStyle w:val="74"/>
          <w:sz w:val="20"/>
          <w:szCs w:val="24"/>
        </w:rPr>
        <w:t>–</w:t>
      </w:r>
      <w:r>
        <w:rPr>
          <w:sz w:val="20"/>
          <w:szCs w:val="24"/>
        </w:rPr>
        <w:t xml:space="preserve"> правописание букв </w:t>
      </w:r>
      <w:r>
        <w:rPr>
          <w:b/>
          <w:sz w:val="20"/>
          <w:szCs w:val="24"/>
        </w:rPr>
        <w:t>э, е</w:t>
      </w:r>
      <w:r>
        <w:rPr>
          <w:sz w:val="20"/>
          <w:szCs w:val="24"/>
        </w:rPr>
        <w:t>, ю, я,</w:t>
      </w:r>
      <w:r>
        <w:rPr>
          <w:b/>
          <w:sz w:val="20"/>
          <w:szCs w:val="24"/>
        </w:rPr>
        <w:t xml:space="preserve"> ё </w:t>
      </w:r>
      <w:r>
        <w:rPr>
          <w:sz w:val="20"/>
          <w:szCs w:val="24"/>
        </w:rPr>
        <w:t>в словах;</w:t>
      </w:r>
    </w:p>
    <w:p>
      <w:pPr>
        <w:ind w:left="709" w:firstLine="709"/>
        <w:jc w:val="both"/>
        <w:rPr>
          <w:sz w:val="20"/>
          <w:szCs w:val="24"/>
        </w:rPr>
      </w:pPr>
      <w:r>
        <w:rPr>
          <w:rStyle w:val="74"/>
          <w:sz w:val="20"/>
          <w:szCs w:val="24"/>
        </w:rPr>
        <w:t>–</w:t>
      </w:r>
      <w:r>
        <w:rPr>
          <w:sz w:val="20"/>
          <w:szCs w:val="24"/>
        </w:rPr>
        <w:t xml:space="preserve"> учет озвончения шумного согласного в позициях между двумя гласными, между сонорным и гласным (икĕ уçă сасă тата янравлă хупă сасăпа уçă сасă хушшинче шавлă хупă сасăсене янратса каланине шута илни);</w:t>
      </w:r>
    </w:p>
    <w:p>
      <w:pPr>
        <w:ind w:left="709" w:firstLine="709"/>
        <w:jc w:val="both"/>
        <w:rPr>
          <w:sz w:val="20"/>
          <w:szCs w:val="24"/>
        </w:rPr>
      </w:pPr>
      <w:r>
        <w:rPr>
          <w:rStyle w:val="74"/>
          <w:sz w:val="20"/>
          <w:szCs w:val="24"/>
        </w:rPr>
        <w:t>–</w:t>
      </w:r>
      <w:r>
        <w:rPr>
          <w:sz w:val="20"/>
          <w:szCs w:val="24"/>
        </w:rPr>
        <w:t xml:space="preserve"> удвоенные согласные в корне слов (сăмах тĕпĕнчи вăрăм хупă сасăсене çырура палăртасси);  </w:t>
      </w:r>
    </w:p>
    <w:p>
      <w:pPr>
        <w:ind w:left="709" w:firstLine="709"/>
        <w:jc w:val="both"/>
        <w:rPr>
          <w:sz w:val="20"/>
          <w:szCs w:val="24"/>
        </w:rPr>
      </w:pPr>
      <w:r>
        <w:rPr>
          <w:rStyle w:val="74"/>
          <w:sz w:val="20"/>
          <w:szCs w:val="24"/>
        </w:rPr>
        <w:t>–</w:t>
      </w:r>
      <w:r>
        <w:rPr>
          <w:sz w:val="20"/>
          <w:szCs w:val="24"/>
        </w:rPr>
        <w:t xml:space="preserve"> удвоенные согласные на стыке между корнем и аффиксом (лаша – лашалла, лапта – лапталла, пукане – пуканелле);</w:t>
      </w:r>
    </w:p>
    <w:p>
      <w:pPr>
        <w:ind w:left="709" w:firstLine="709"/>
        <w:jc w:val="both"/>
        <w:rPr>
          <w:sz w:val="20"/>
          <w:szCs w:val="24"/>
        </w:rPr>
      </w:pPr>
      <w:r>
        <w:rPr>
          <w:rStyle w:val="74"/>
          <w:sz w:val="20"/>
          <w:szCs w:val="24"/>
        </w:rPr>
        <w:t>–  правописание ы или и после ç, ч (çын, çимĕç, чылай, чикĕ);</w:t>
      </w:r>
    </w:p>
    <w:p>
      <w:pPr>
        <w:ind w:left="709" w:firstLine="709"/>
        <w:jc w:val="both"/>
        <w:rPr>
          <w:sz w:val="20"/>
          <w:szCs w:val="24"/>
        </w:rPr>
      </w:pPr>
      <w:r>
        <w:rPr>
          <w:rStyle w:val="74"/>
          <w:sz w:val="20"/>
          <w:szCs w:val="24"/>
        </w:rPr>
        <w:t>–</w:t>
      </w:r>
      <w:r>
        <w:rPr>
          <w:sz w:val="20"/>
          <w:szCs w:val="24"/>
        </w:rPr>
        <w:t xml:space="preserve"> правописание букв б, г, д, ж, з, ф, ц, щ в словах, заимствованных из русского языка (букварь, диван, цирк);</w:t>
      </w:r>
    </w:p>
    <w:p>
      <w:pPr>
        <w:ind w:left="709" w:firstLine="709"/>
        <w:jc w:val="both"/>
        <w:rPr>
          <w:sz w:val="20"/>
          <w:szCs w:val="24"/>
        </w:rPr>
      </w:pPr>
      <w:r>
        <w:rPr>
          <w:rStyle w:val="74"/>
          <w:sz w:val="20"/>
          <w:szCs w:val="24"/>
        </w:rPr>
        <w:t>– правописание мягкого знака в словах с гласными заднего ряда (мăкăнь, кукăль, вулать);</w:t>
      </w:r>
    </w:p>
    <w:p>
      <w:pPr>
        <w:ind w:left="709" w:firstLine="709"/>
        <w:jc w:val="both"/>
        <w:rPr>
          <w:rStyle w:val="74"/>
          <w:sz w:val="20"/>
          <w:szCs w:val="24"/>
        </w:rPr>
      </w:pPr>
      <w:r>
        <w:rPr>
          <w:rStyle w:val="74"/>
          <w:sz w:val="20"/>
          <w:szCs w:val="24"/>
        </w:rPr>
        <w:t>–  разделительный мягкий знак в словах (мăрье, Марье, тухья);</w:t>
      </w:r>
    </w:p>
    <w:p>
      <w:pPr>
        <w:ind w:left="709" w:firstLine="709"/>
        <w:jc w:val="both"/>
        <w:rPr>
          <w:sz w:val="20"/>
          <w:szCs w:val="24"/>
        </w:rPr>
      </w:pPr>
      <w:r>
        <w:rPr>
          <w:rStyle w:val="74"/>
          <w:sz w:val="20"/>
          <w:szCs w:val="24"/>
        </w:rPr>
        <w:t xml:space="preserve">– </w:t>
      </w:r>
      <w:r>
        <w:rPr>
          <w:sz w:val="20"/>
          <w:szCs w:val="24"/>
        </w:rPr>
        <w:t xml:space="preserve">правописание падежных форм имен существительных; </w:t>
      </w:r>
    </w:p>
    <w:p>
      <w:pPr>
        <w:ind w:left="709"/>
        <w:jc w:val="both"/>
        <w:rPr>
          <w:rStyle w:val="74"/>
          <w:sz w:val="20"/>
          <w:szCs w:val="24"/>
        </w:rPr>
      </w:pPr>
      <w:r>
        <w:rPr>
          <w:rStyle w:val="74"/>
          <w:sz w:val="20"/>
          <w:szCs w:val="24"/>
        </w:rPr>
        <w:t xml:space="preserve">           – правописание форм лица глаголов настоящего, прошедшего и будущего времен;</w:t>
      </w:r>
    </w:p>
    <w:p>
      <w:pPr>
        <w:ind w:left="709" w:firstLine="709"/>
        <w:jc w:val="both"/>
        <w:rPr>
          <w:rStyle w:val="74"/>
          <w:sz w:val="20"/>
          <w:szCs w:val="24"/>
        </w:rPr>
      </w:pPr>
      <w:r>
        <w:rPr>
          <w:rStyle w:val="74"/>
          <w:sz w:val="20"/>
          <w:szCs w:val="24"/>
        </w:rPr>
        <w:t>–  правописание прилагательных в превосходной степени (хуп-хура, сап-сарă, кăн-кăвак);</w:t>
      </w:r>
    </w:p>
    <w:p>
      <w:pPr>
        <w:ind w:left="709" w:firstLine="709"/>
        <w:jc w:val="both"/>
        <w:rPr>
          <w:sz w:val="20"/>
          <w:szCs w:val="24"/>
        </w:rPr>
      </w:pPr>
      <w:r>
        <w:rPr>
          <w:rStyle w:val="74"/>
          <w:sz w:val="20"/>
          <w:szCs w:val="24"/>
        </w:rPr>
        <w:t>–</w:t>
      </w:r>
      <w:r>
        <w:rPr>
          <w:sz w:val="20"/>
          <w:szCs w:val="24"/>
        </w:rPr>
        <w:t xml:space="preserve"> знаки препинания в конце предложения: точка, вопросительный знак, восклицательный знак; </w:t>
      </w:r>
    </w:p>
    <w:p>
      <w:pPr>
        <w:ind w:left="709" w:firstLine="709"/>
        <w:jc w:val="both"/>
        <w:rPr>
          <w:sz w:val="20"/>
          <w:szCs w:val="24"/>
        </w:rPr>
      </w:pPr>
      <w:r>
        <w:rPr>
          <w:rStyle w:val="74"/>
          <w:sz w:val="20"/>
          <w:szCs w:val="24"/>
        </w:rPr>
        <w:t>–</w:t>
      </w:r>
      <w:r>
        <w:rPr>
          <w:sz w:val="20"/>
          <w:szCs w:val="24"/>
        </w:rPr>
        <w:t xml:space="preserve"> знаки препинания в предложениях с однородными членами;</w:t>
      </w:r>
    </w:p>
    <w:p>
      <w:pPr>
        <w:ind w:left="709" w:firstLine="709"/>
        <w:jc w:val="both"/>
        <w:rPr>
          <w:sz w:val="20"/>
          <w:szCs w:val="24"/>
        </w:rPr>
      </w:pPr>
      <w:r>
        <w:rPr>
          <w:b/>
          <w:sz w:val="20"/>
          <w:szCs w:val="24"/>
        </w:rPr>
        <w:t>Развитие речи</w:t>
      </w:r>
      <w:r>
        <w:rPr>
          <w:sz w:val="20"/>
          <w:szCs w:val="24"/>
        </w:rPr>
        <w:t>.  Овладение основными видами речевой деятельности (говорения, аудирования, чтения и письма).</w:t>
      </w:r>
    </w:p>
    <w:p>
      <w:pPr>
        <w:ind w:left="709" w:firstLine="709"/>
        <w:jc w:val="both"/>
        <w:rPr>
          <w:sz w:val="20"/>
          <w:szCs w:val="24"/>
        </w:rPr>
      </w:pPr>
      <w:r>
        <w:rPr>
          <w:sz w:val="20"/>
          <w:szCs w:val="24"/>
        </w:rPr>
        <w:t>Осознание ситуации общения: с какой целью, с кем и где происходит общение.</w:t>
      </w:r>
    </w:p>
    <w:p>
      <w:pPr>
        <w:ind w:left="709" w:firstLine="709"/>
        <w:jc w:val="both"/>
        <w:rPr>
          <w:color w:val="FF0000"/>
          <w:sz w:val="20"/>
          <w:szCs w:val="24"/>
        </w:rPr>
      </w:pPr>
      <w:r>
        <w:rPr>
          <w:sz w:val="20"/>
          <w:szCs w:val="24"/>
        </w:rPr>
        <w:t xml:space="preserve">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речевого и бытового общения (приветствие, прощание, извинение, благодарность, обращение с просьбой). </w:t>
      </w:r>
    </w:p>
    <w:p>
      <w:pPr>
        <w:ind w:left="709" w:firstLine="709"/>
        <w:jc w:val="both"/>
        <w:rPr>
          <w:sz w:val="20"/>
          <w:szCs w:val="24"/>
        </w:rPr>
      </w:pPr>
      <w:r>
        <w:rPr>
          <w:sz w:val="20"/>
          <w:szCs w:val="24"/>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pPr>
        <w:ind w:left="709" w:firstLine="709"/>
        <w:jc w:val="both"/>
        <w:rPr>
          <w:sz w:val="20"/>
          <w:szCs w:val="24"/>
        </w:rPr>
      </w:pPr>
      <w:r>
        <w:rPr>
          <w:sz w:val="20"/>
          <w:szCs w:val="24"/>
        </w:rPr>
        <w:t>Знакомство с признаками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оглавление, уточнение порядка предложений и частей текста (абзацев).</w:t>
      </w:r>
    </w:p>
    <w:p>
      <w:pPr>
        <w:ind w:left="709" w:firstLine="709"/>
        <w:jc w:val="both"/>
        <w:rPr>
          <w:i/>
          <w:sz w:val="20"/>
          <w:szCs w:val="24"/>
        </w:rPr>
      </w:pPr>
      <w:r>
        <w:rPr>
          <w:sz w:val="20"/>
          <w:szCs w:val="24"/>
        </w:rPr>
        <w:t xml:space="preserve">План текста. Составление планов к предлагаемым текстам. </w:t>
      </w:r>
      <w:r>
        <w:rPr>
          <w:i/>
          <w:sz w:val="20"/>
          <w:szCs w:val="24"/>
        </w:rPr>
        <w:t>Создание собственных текстов по предложенным планам.</w:t>
      </w:r>
    </w:p>
    <w:p>
      <w:pPr>
        <w:ind w:left="709" w:firstLine="709"/>
        <w:jc w:val="both"/>
        <w:rPr>
          <w:sz w:val="20"/>
          <w:szCs w:val="24"/>
        </w:rPr>
      </w:pPr>
      <w:r>
        <w:rPr>
          <w:sz w:val="20"/>
          <w:szCs w:val="24"/>
        </w:rPr>
        <w:t>Типы текстов: описание, повествование, рассуждение, их особенности. Знакомство с жанрами письма и поздравления, объявления, приглашения. Создание собственных текстов и редактирование заданных текстов с учетом точности, правильности, богатства и выразительности письменной речи; использование в текстах синонимов и антонимов.</w:t>
      </w:r>
    </w:p>
    <w:p>
      <w:pPr>
        <w:ind w:left="709" w:firstLine="709"/>
        <w:jc w:val="both"/>
        <w:rPr>
          <w:i/>
          <w:sz w:val="20"/>
          <w:szCs w:val="24"/>
        </w:rPr>
      </w:pPr>
      <w:r>
        <w:rPr>
          <w:i/>
          <w:sz w:val="20"/>
          <w:szCs w:val="24"/>
        </w:rPr>
        <w:t>Знакомство и практическое овладевание основными видами изложений и сочинений (без заучивания определений):</w:t>
      </w:r>
      <w:r>
        <w:rPr>
          <w:sz w:val="20"/>
          <w:szCs w:val="24"/>
        </w:rPr>
        <w:t xml:space="preserve"> </w:t>
      </w:r>
      <w:r>
        <w:rPr>
          <w:i/>
          <w:sz w:val="20"/>
          <w:szCs w:val="24"/>
        </w:rPr>
        <w:t>изложение с элементами сочинения, сочинение-повествование, сочинение-описание, сочинение-рассуждение.</w:t>
      </w:r>
    </w:p>
    <w:p>
      <w:pPr>
        <w:ind w:left="709" w:firstLine="709"/>
        <w:jc w:val="both"/>
        <w:rPr>
          <w:sz w:val="20"/>
          <w:szCs w:val="24"/>
        </w:rPr>
      </w:pPr>
      <w:r>
        <w:rPr>
          <w:sz w:val="20"/>
          <w:szCs w:val="24"/>
        </w:rPr>
        <w:t>К концу обучения в начальной школе будет обеспечена готовность обучающихся к дальнейшему образованию, достигнут необходимый уровень их лингвистического образования, которое включает:</w:t>
      </w:r>
    </w:p>
    <w:p>
      <w:pPr>
        <w:ind w:left="709" w:firstLine="709"/>
        <w:jc w:val="both"/>
        <w:rPr>
          <w:sz w:val="20"/>
          <w:szCs w:val="24"/>
        </w:rPr>
      </w:pPr>
      <w:r>
        <w:rPr>
          <w:rStyle w:val="74"/>
          <w:sz w:val="20"/>
          <w:szCs w:val="24"/>
        </w:rPr>
        <w:t>–</w:t>
      </w:r>
      <w:r>
        <w:rPr>
          <w:sz w:val="20"/>
          <w:szCs w:val="24"/>
        </w:rPr>
        <w:t xml:space="preserve"> достаточный уровень знаний о структуре чувашского языка; умения использовать знания в стандартных и нестандартных учебных ситуациях, осуществлять поиск в разных источниках (учебник, объяснение учителя, дополнительная литература) необходимой информации, анализировать и обобщать ее; </w:t>
      </w:r>
    </w:p>
    <w:p>
      <w:pPr>
        <w:ind w:left="709" w:firstLine="709"/>
        <w:jc w:val="both"/>
        <w:rPr>
          <w:sz w:val="20"/>
          <w:szCs w:val="24"/>
        </w:rPr>
      </w:pPr>
      <w:r>
        <w:rPr>
          <w:rStyle w:val="74"/>
          <w:sz w:val="20"/>
          <w:szCs w:val="24"/>
        </w:rPr>
        <w:t>–</w:t>
      </w:r>
      <w:r>
        <w:rPr>
          <w:sz w:val="20"/>
          <w:szCs w:val="24"/>
        </w:rPr>
        <w:t xml:space="preserve"> умения участвовать в диалоге, строить беседу с учетом ситуации общения при соблюдении норм речевого этикета, составлять несложные устные монологические высказывания, письменные тексты; </w:t>
      </w:r>
    </w:p>
    <w:p>
      <w:pPr>
        <w:ind w:left="709" w:firstLine="709"/>
        <w:jc w:val="both"/>
        <w:rPr>
          <w:sz w:val="20"/>
          <w:szCs w:val="24"/>
        </w:rPr>
      </w:pPr>
      <w:r>
        <w:rPr>
          <w:rStyle w:val="74"/>
          <w:sz w:val="20"/>
          <w:szCs w:val="24"/>
        </w:rPr>
        <w:t>–</w:t>
      </w:r>
      <w:r>
        <w:rPr>
          <w:sz w:val="20"/>
          <w:szCs w:val="24"/>
        </w:rPr>
        <w:t xml:space="preserve"> умения писать в соответствии с изученными орфографическими и пунктуационными правилами, анализировать прочитанный учебный текст, пользоваться словарями и справочными источниками, предназначенными для детей этого возраста; </w:t>
      </w:r>
    </w:p>
    <w:p>
      <w:pPr>
        <w:ind w:left="709" w:firstLine="709"/>
        <w:jc w:val="both"/>
        <w:rPr>
          <w:sz w:val="20"/>
          <w:szCs w:val="24"/>
        </w:rPr>
      </w:pPr>
      <w:r>
        <w:rPr>
          <w:rStyle w:val="74"/>
          <w:sz w:val="20"/>
          <w:szCs w:val="24"/>
        </w:rPr>
        <w:t>–</w:t>
      </w:r>
      <w:r>
        <w:rPr>
          <w:sz w:val="20"/>
          <w:szCs w:val="24"/>
        </w:rPr>
        <w:t xml:space="preserve"> сформированность общеучебных умений и универсальных действий, отражающих учебную самостоятельность и познавательные интересы обучающихся.</w:t>
      </w:r>
    </w:p>
    <w:p>
      <w:pPr>
        <w:ind w:left="709" w:firstLine="708"/>
        <w:jc w:val="both"/>
        <w:rPr>
          <w:b/>
          <w:sz w:val="20"/>
          <w:szCs w:val="24"/>
        </w:rPr>
      </w:pPr>
    </w:p>
    <w:p>
      <w:pPr>
        <w:ind w:left="709" w:firstLine="708"/>
        <w:jc w:val="both"/>
        <w:rPr>
          <w:b/>
          <w:sz w:val="20"/>
          <w:szCs w:val="24"/>
        </w:rPr>
      </w:pPr>
      <w:r>
        <w:rPr>
          <w:b/>
          <w:sz w:val="20"/>
          <w:szCs w:val="24"/>
        </w:rPr>
        <w:t>Этнокультурная осведомленность</w:t>
      </w:r>
    </w:p>
    <w:p>
      <w:pPr>
        <w:ind w:left="709" w:firstLine="709"/>
        <w:jc w:val="both"/>
        <w:rPr>
          <w:sz w:val="20"/>
          <w:szCs w:val="24"/>
        </w:rPr>
      </w:pPr>
      <w:r>
        <w:rPr>
          <w:sz w:val="20"/>
          <w:szCs w:val="24"/>
        </w:rPr>
        <w:t xml:space="preserve">В процессе обучения чувашскому языку в начальной школе обучающиеся знакомятся с государственной символикой Чувашской Республики, с топонимикой, достопримечательностями, объектами культурного наследия; </w:t>
      </w:r>
      <w:r>
        <w:rPr>
          <w:sz w:val="20"/>
          <w:szCs w:val="24"/>
          <w:lang w:val="en-US"/>
        </w:rPr>
        <w:t>c</w:t>
      </w:r>
      <w:r>
        <w:rPr>
          <w:sz w:val="20"/>
          <w:szCs w:val="24"/>
        </w:rPr>
        <w:t xml:space="preserve"> национальными праздниками, обычаями, традициями чувашского народа в соответствии с возрастными особенностями; с элементарными формами речевого и неречевого поведения, принятого в культуре чувашского народа. Они начинают осознавать свою этническую национальную принадлежность. У обучающихся начинают формироваться ценности многонационального российского общества.</w:t>
      </w:r>
    </w:p>
    <w:p>
      <w:pPr>
        <w:ind w:left="709" w:firstLine="708"/>
        <w:jc w:val="both"/>
        <w:rPr>
          <w:b/>
          <w:sz w:val="20"/>
          <w:szCs w:val="24"/>
        </w:rPr>
      </w:pPr>
      <w:r>
        <w:rPr>
          <w:b/>
          <w:sz w:val="20"/>
          <w:szCs w:val="24"/>
        </w:rPr>
        <w:t>Специальные учебные умения</w:t>
      </w:r>
    </w:p>
    <w:p>
      <w:pPr>
        <w:ind w:left="709" w:firstLine="709"/>
        <w:jc w:val="both"/>
        <w:rPr>
          <w:sz w:val="20"/>
          <w:szCs w:val="24"/>
        </w:rPr>
      </w:pPr>
      <w:r>
        <w:rPr>
          <w:sz w:val="20"/>
          <w:szCs w:val="24"/>
        </w:rPr>
        <w:t>Младшие школьники овладевают следующими специальными (предметными) учебными умениями и навыками:</w:t>
      </w:r>
    </w:p>
    <w:p>
      <w:pPr>
        <w:pStyle w:val="64"/>
        <w:ind w:left="709" w:firstLine="709"/>
        <w:rPr>
          <w:sz w:val="20"/>
          <w:szCs w:val="20"/>
        </w:rPr>
      </w:pPr>
      <w:r>
        <w:rPr>
          <w:rStyle w:val="74"/>
          <w:sz w:val="20"/>
          <w:szCs w:val="20"/>
        </w:rPr>
        <w:t xml:space="preserve">– </w:t>
      </w:r>
      <w:r>
        <w:rPr>
          <w:sz w:val="20"/>
          <w:szCs w:val="20"/>
        </w:rPr>
        <w:t>пользоваться двуязычными словарями, компьютерным словарем;</w:t>
      </w:r>
    </w:p>
    <w:p>
      <w:pPr>
        <w:pStyle w:val="64"/>
        <w:ind w:left="709" w:firstLine="709"/>
        <w:rPr>
          <w:sz w:val="20"/>
          <w:szCs w:val="20"/>
        </w:rPr>
      </w:pPr>
      <w:r>
        <w:rPr>
          <w:rStyle w:val="74"/>
          <w:sz w:val="20"/>
          <w:szCs w:val="20"/>
        </w:rPr>
        <w:t xml:space="preserve">– </w:t>
      </w:r>
      <w:r>
        <w:rPr>
          <w:sz w:val="20"/>
          <w:szCs w:val="20"/>
        </w:rPr>
        <w:t>пользоваться справочным материалом, представленным в виде таблиц, схем, правил;</w:t>
      </w:r>
    </w:p>
    <w:p>
      <w:pPr>
        <w:pStyle w:val="64"/>
        <w:ind w:left="709" w:firstLine="709"/>
        <w:rPr>
          <w:sz w:val="20"/>
          <w:szCs w:val="20"/>
        </w:rPr>
      </w:pPr>
      <w:r>
        <w:rPr>
          <w:rStyle w:val="74"/>
          <w:sz w:val="20"/>
          <w:szCs w:val="20"/>
        </w:rPr>
        <w:t xml:space="preserve">– </w:t>
      </w:r>
      <w:r>
        <w:rPr>
          <w:sz w:val="20"/>
          <w:szCs w:val="20"/>
        </w:rPr>
        <w:t>вести словарь (словарную тетрадь);</w:t>
      </w:r>
    </w:p>
    <w:p>
      <w:pPr>
        <w:pStyle w:val="64"/>
        <w:ind w:left="709" w:firstLine="709"/>
        <w:rPr>
          <w:sz w:val="20"/>
          <w:szCs w:val="20"/>
        </w:rPr>
      </w:pPr>
      <w:r>
        <w:rPr>
          <w:rStyle w:val="74"/>
          <w:sz w:val="20"/>
          <w:szCs w:val="20"/>
        </w:rPr>
        <w:t xml:space="preserve">– </w:t>
      </w:r>
      <w:r>
        <w:rPr>
          <w:sz w:val="20"/>
          <w:szCs w:val="20"/>
        </w:rPr>
        <w:t>делать обобщения на основе структурно-функциональных систем простого предложения.</w:t>
      </w:r>
    </w:p>
    <w:p>
      <w:pPr>
        <w:ind w:left="709" w:firstLine="709"/>
        <w:jc w:val="both"/>
        <w:rPr>
          <w:b/>
          <w:sz w:val="20"/>
          <w:szCs w:val="24"/>
        </w:rPr>
      </w:pPr>
      <w:r>
        <w:rPr>
          <w:b/>
          <w:sz w:val="20"/>
          <w:szCs w:val="24"/>
        </w:rPr>
        <w:t>Общеучебные умения и универсальные учебные действия</w:t>
      </w:r>
    </w:p>
    <w:p>
      <w:pPr>
        <w:ind w:left="709" w:firstLine="709"/>
        <w:jc w:val="both"/>
        <w:rPr>
          <w:sz w:val="20"/>
          <w:szCs w:val="24"/>
        </w:rPr>
      </w:pPr>
      <w:r>
        <w:rPr>
          <w:sz w:val="20"/>
          <w:szCs w:val="24"/>
        </w:rPr>
        <w:t>В ходе изучения курса чувашского языка в начальной школе обучающиеся:</w:t>
      </w:r>
    </w:p>
    <w:p>
      <w:pPr>
        <w:ind w:left="709" w:firstLine="709"/>
        <w:jc w:val="both"/>
        <w:rPr>
          <w:sz w:val="20"/>
          <w:szCs w:val="24"/>
        </w:rPr>
      </w:pPr>
      <w:r>
        <w:rPr>
          <w:rStyle w:val="74"/>
          <w:sz w:val="20"/>
          <w:szCs w:val="24"/>
        </w:rPr>
        <w:t>–</w:t>
      </w:r>
      <w:r>
        <w:rPr>
          <w:sz w:val="20"/>
          <w:szCs w:val="24"/>
        </w:rPr>
        <w:t xml:space="preserve"> совершенствуют приемы работы с текстом (прогнозирование содержания текста по заголовку, рисункам; выписывание из текста слов и предложений, списывание текста и т.п.);</w:t>
      </w:r>
    </w:p>
    <w:p>
      <w:pPr>
        <w:ind w:left="709" w:firstLine="709"/>
        <w:jc w:val="both"/>
        <w:rPr>
          <w:sz w:val="20"/>
          <w:szCs w:val="24"/>
        </w:rPr>
      </w:pPr>
      <w:r>
        <w:rPr>
          <w:rStyle w:val="74"/>
          <w:sz w:val="20"/>
          <w:szCs w:val="24"/>
        </w:rPr>
        <w:t>–</w:t>
      </w:r>
      <w:r>
        <w:rPr>
          <w:sz w:val="20"/>
          <w:szCs w:val="24"/>
        </w:rPr>
        <w:t xml:space="preserve"> узнают и овладевают новыми приемами раскрытия значения слова с использованием контекста, синонимов и антонимов, словообразовательных элементов и т.п.;</w:t>
      </w:r>
    </w:p>
    <w:p>
      <w:pPr>
        <w:ind w:left="709" w:firstLine="709"/>
        <w:jc w:val="both"/>
        <w:rPr>
          <w:sz w:val="20"/>
          <w:szCs w:val="24"/>
        </w:rPr>
      </w:pPr>
      <w:r>
        <w:rPr>
          <w:rStyle w:val="74"/>
          <w:sz w:val="20"/>
          <w:szCs w:val="24"/>
        </w:rPr>
        <w:t>–</w:t>
      </w:r>
      <w:r>
        <w:rPr>
          <w:sz w:val="20"/>
          <w:szCs w:val="24"/>
        </w:rPr>
        <w:t xml:space="preserve"> развивают и совершенствуют базовые коммуникативные умения, такие как, например, умения начинать и завершать разговор, употребляя речевые клише, умения поддерживать беседу, задавая вопросы и переспрашивая и т.д.;</w:t>
      </w:r>
    </w:p>
    <w:p>
      <w:pPr>
        <w:ind w:left="709" w:firstLine="709"/>
        <w:jc w:val="both"/>
        <w:rPr>
          <w:sz w:val="20"/>
          <w:szCs w:val="24"/>
        </w:rPr>
      </w:pPr>
      <w:r>
        <w:rPr>
          <w:rStyle w:val="74"/>
          <w:sz w:val="20"/>
          <w:szCs w:val="24"/>
        </w:rPr>
        <w:t>–</w:t>
      </w:r>
      <w:r>
        <w:rPr>
          <w:sz w:val="20"/>
          <w:szCs w:val="24"/>
        </w:rPr>
        <w:t xml:space="preserve"> овладевают умениями сомоконтроля и самооценки;</w:t>
      </w:r>
    </w:p>
    <w:p>
      <w:pPr>
        <w:ind w:left="709" w:firstLine="709"/>
        <w:jc w:val="both"/>
        <w:rPr>
          <w:sz w:val="20"/>
          <w:szCs w:val="24"/>
        </w:rPr>
      </w:pPr>
      <w:r>
        <w:rPr>
          <w:rStyle w:val="74"/>
          <w:sz w:val="20"/>
          <w:szCs w:val="24"/>
        </w:rPr>
        <w:t>–</w:t>
      </w:r>
      <w:r>
        <w:rPr>
          <w:sz w:val="20"/>
          <w:szCs w:val="24"/>
        </w:rPr>
        <w:t xml:space="preserve"> используют компьютер для самостоятельного выполнения отдельных заданий.</w:t>
      </w:r>
    </w:p>
    <w:p>
      <w:pPr>
        <w:ind w:left="709" w:firstLine="709"/>
        <w:jc w:val="both"/>
        <w:rPr>
          <w:sz w:val="20"/>
          <w:szCs w:val="24"/>
        </w:rPr>
      </w:pPr>
      <w:r>
        <w:rPr>
          <w:sz w:val="20"/>
          <w:szCs w:val="24"/>
        </w:rPr>
        <w:t xml:space="preserve">В процессе обучения чувашскому языку в образовательных организациях с обучением на чувашском языке в начальных классах специальные и общекультурные учебные умения, а также социокультурная осведомленность формируются параллельно с коммуникативными умениями во всех видах речевой деятельности. </w:t>
      </w:r>
      <w:bookmarkStart w:id="11" w:name="_TOC_250015"/>
    </w:p>
    <w:p>
      <w:pPr>
        <w:jc w:val="center"/>
        <w:rPr>
          <w:b/>
          <w:sz w:val="20"/>
          <w:szCs w:val="20"/>
        </w:rPr>
      </w:pPr>
      <w:r>
        <w:rPr>
          <w:b/>
          <w:sz w:val="20"/>
          <w:szCs w:val="20"/>
        </w:rPr>
        <w:t xml:space="preserve">ЛИТЕРАТУРНОЕ ЧТЕНИЕ </w:t>
      </w:r>
    </w:p>
    <w:p>
      <w:pPr>
        <w:jc w:val="center"/>
        <w:rPr>
          <w:b/>
          <w:spacing w:val="-57"/>
          <w:sz w:val="20"/>
          <w:szCs w:val="20"/>
        </w:rPr>
      </w:pPr>
      <w:r>
        <w:rPr>
          <w:b/>
          <w:sz w:val="20"/>
          <w:szCs w:val="20"/>
        </w:rPr>
        <w:t>НА РОДНОМ (чувашском)</w:t>
      </w:r>
      <w:r>
        <w:rPr>
          <w:b/>
          <w:spacing w:val="-57"/>
          <w:sz w:val="20"/>
          <w:szCs w:val="20"/>
        </w:rPr>
        <w:t xml:space="preserve"> </w:t>
      </w:r>
      <w:bookmarkEnd w:id="11"/>
      <w:r>
        <w:rPr>
          <w:b/>
          <w:spacing w:val="-57"/>
          <w:sz w:val="20"/>
          <w:szCs w:val="20"/>
        </w:rPr>
        <w:t xml:space="preserve">                             </w:t>
      </w:r>
      <w:r>
        <w:rPr>
          <w:b/>
          <w:sz w:val="20"/>
          <w:szCs w:val="20"/>
        </w:rPr>
        <w:t>ЯЗЫКЕ</w:t>
      </w:r>
    </w:p>
    <w:p>
      <w:pPr>
        <w:pStyle w:val="33"/>
        <w:spacing w:before="8"/>
        <w:ind w:left="0"/>
        <w:jc w:val="left"/>
        <w:rPr>
          <w:b/>
          <w:sz w:val="10"/>
        </w:rPr>
      </w:pPr>
    </w:p>
    <w:p>
      <w:pPr>
        <w:adjustRightInd w:val="0"/>
        <w:ind w:left="567" w:firstLine="567"/>
        <w:jc w:val="both"/>
        <w:rPr>
          <w:color w:val="000000"/>
          <w:sz w:val="20"/>
          <w:szCs w:val="24"/>
        </w:rPr>
      </w:pPr>
      <w:r>
        <w:t xml:space="preserve">               </w:t>
      </w:r>
      <w:r>
        <w:rPr>
          <w:sz w:val="20"/>
          <w:szCs w:val="24"/>
        </w:rPr>
        <w:t>Учебный предмет «Литература вулавĕ» («Литературное чтение на родном (чувашском) языке»)</w:t>
      </w:r>
      <w:r>
        <w:rPr>
          <w:color w:val="000000"/>
          <w:sz w:val="20"/>
          <w:szCs w:val="24"/>
        </w:rPr>
        <w:t xml:space="preserve"> в начальной школе имеет большое значение в духовно-нравственном воспитании младших школьников. Произведения литературы знакомят учащихся с духовно-этическими и эстетическими ценностями своего народа и человечества, накопленными за многовековое существование. Содержание литературных произведений способствует </w:t>
      </w:r>
      <w:r>
        <w:rPr>
          <w:sz w:val="20"/>
          <w:szCs w:val="24"/>
        </w:rPr>
        <w:t>формированию у обучающихся этнического и национального самосознания, культуры межэтнических отношений.</w:t>
      </w:r>
    </w:p>
    <w:p>
      <w:pPr>
        <w:adjustRightInd w:val="0"/>
        <w:ind w:left="567" w:firstLine="567"/>
        <w:jc w:val="both"/>
        <w:rPr>
          <w:sz w:val="20"/>
          <w:szCs w:val="24"/>
        </w:rPr>
      </w:pPr>
      <w:r>
        <w:rPr>
          <w:sz w:val="20"/>
          <w:szCs w:val="24"/>
        </w:rPr>
        <w:t xml:space="preserve"> «Литература вулавĕ» («Литературное чтение на родном (чувашском) языке») -  это основной предмет в начальном образовании. Успешное изучение предмета обеспечивает результативность обучения по другим предметам. Достижения на уроках литературного чтения необходимы не только для чтения художественной литературы, но и для чтения и понимания текстов по другим предметам. Также они способствуют общему развитию учащихся и их духовно-нравственному воспитанию.</w:t>
      </w:r>
    </w:p>
    <w:p>
      <w:pPr>
        <w:ind w:left="567" w:firstLine="709"/>
        <w:jc w:val="both"/>
        <w:rPr>
          <w:sz w:val="20"/>
          <w:szCs w:val="24"/>
        </w:rPr>
      </w:pPr>
      <w:r>
        <w:rPr>
          <w:sz w:val="20"/>
          <w:szCs w:val="24"/>
        </w:rPr>
        <w:t>Данная рабочая программа составлена на основе модульного принципа построения учебного материала и не определяет точное количество часов на изучение учебного предмета и не ограничивает возможность его изучения.</w:t>
      </w:r>
    </w:p>
    <w:p>
      <w:pPr>
        <w:ind w:left="567" w:firstLine="709"/>
        <w:jc w:val="both"/>
        <w:rPr>
          <w:sz w:val="20"/>
          <w:szCs w:val="24"/>
        </w:rPr>
      </w:pPr>
      <w:r>
        <w:rPr>
          <w:sz w:val="20"/>
          <w:szCs w:val="24"/>
        </w:rPr>
        <w:t>Программа состоит из трех основных разделов: целевого, содержательного и организационного.</w:t>
      </w:r>
    </w:p>
    <w:p>
      <w:pPr>
        <w:ind w:left="567" w:firstLine="709"/>
        <w:jc w:val="both"/>
        <w:rPr>
          <w:sz w:val="20"/>
          <w:szCs w:val="24"/>
        </w:rPr>
      </w:pPr>
      <w:r>
        <w:rPr>
          <w:b/>
          <w:sz w:val="20"/>
          <w:szCs w:val="24"/>
        </w:rPr>
        <w:t>Целевой раздел</w:t>
      </w:r>
      <w:r>
        <w:rPr>
          <w:sz w:val="20"/>
          <w:szCs w:val="24"/>
        </w:rPr>
        <w:t xml:space="preserve"> определяет общее назначение, цели и задачи, общую характеристику предмета «Литература вулавĕ» («Литературное чтение на родном (чувашском) языке»), место учебного предмета в учебном плане, планируемые результаты и систему оценки достижений планируемых результатов.</w:t>
      </w:r>
    </w:p>
    <w:p>
      <w:pPr>
        <w:ind w:left="567" w:firstLine="709"/>
        <w:jc w:val="both"/>
        <w:rPr>
          <w:sz w:val="20"/>
          <w:szCs w:val="24"/>
        </w:rPr>
      </w:pPr>
      <w:r>
        <w:rPr>
          <w:b/>
          <w:sz w:val="20"/>
          <w:szCs w:val="24"/>
        </w:rPr>
        <w:t>Содержательный раздел</w:t>
      </w:r>
      <w:r>
        <w:rPr>
          <w:sz w:val="20"/>
          <w:szCs w:val="24"/>
        </w:rPr>
        <w:t xml:space="preserve"> содержит общее содержание начального общего образования по учебному предмету «Литература вулавĕ» («Литературное чтение на родном (чувашском) языке»); примерное тематическое планирование.</w:t>
      </w:r>
    </w:p>
    <w:p>
      <w:pPr>
        <w:ind w:left="567" w:firstLine="709"/>
        <w:jc w:val="both"/>
        <w:rPr>
          <w:sz w:val="20"/>
          <w:szCs w:val="24"/>
        </w:rPr>
      </w:pPr>
      <w:r>
        <w:rPr>
          <w:b/>
          <w:sz w:val="20"/>
          <w:szCs w:val="24"/>
        </w:rPr>
        <w:t>Организационный раздел</w:t>
      </w:r>
      <w:r>
        <w:rPr>
          <w:sz w:val="20"/>
          <w:szCs w:val="24"/>
        </w:rPr>
        <w:t xml:space="preserve"> содержит рекомендации по материально-техническому обеспечению учебного предмета «Литература вулавĕ» («Литературное чтение на родном (чувашском) языке»); научно-методические ресурсы.</w:t>
      </w:r>
    </w:p>
    <w:p>
      <w:pPr>
        <w:rPr>
          <w:sz w:val="18"/>
        </w:rPr>
      </w:pPr>
    </w:p>
    <w:p>
      <w:pPr>
        <w:pStyle w:val="64"/>
        <w:widowControl/>
        <w:autoSpaceDE/>
        <w:autoSpaceDN/>
        <w:ind w:left="851" w:firstLine="0"/>
        <w:contextualSpacing/>
        <w:jc w:val="center"/>
        <w:rPr>
          <w:sz w:val="18"/>
        </w:rPr>
      </w:pPr>
      <w:r>
        <w:rPr>
          <w:rFonts w:eastAsia="@Arial Unicode MS"/>
          <w:b/>
          <w:bCs/>
          <w:caps/>
          <w:color w:val="000000"/>
          <w:sz w:val="18"/>
          <w:lang w:eastAsia="ru-RU"/>
        </w:rPr>
        <w:t>Целевой раздел</w:t>
      </w:r>
    </w:p>
    <w:p>
      <w:pPr>
        <w:pStyle w:val="64"/>
        <w:ind w:left="851"/>
        <w:rPr>
          <w:sz w:val="18"/>
        </w:rPr>
      </w:pPr>
    </w:p>
    <w:p>
      <w:pPr>
        <w:pStyle w:val="64"/>
        <w:widowControl/>
        <w:autoSpaceDE/>
        <w:autoSpaceDN/>
        <w:ind w:left="851" w:firstLine="0"/>
        <w:contextualSpacing/>
        <w:rPr>
          <w:b/>
          <w:sz w:val="18"/>
        </w:rPr>
      </w:pPr>
      <w:r>
        <w:rPr>
          <w:b/>
          <w:sz w:val="18"/>
        </w:rPr>
        <w:t xml:space="preserve"> Пояснительная записка</w:t>
      </w:r>
    </w:p>
    <w:p>
      <w:pPr>
        <w:tabs>
          <w:tab w:val="left" w:pos="567"/>
        </w:tabs>
        <w:adjustRightInd w:val="0"/>
        <w:ind w:left="851" w:firstLine="567"/>
        <w:jc w:val="both"/>
        <w:rPr>
          <w:sz w:val="20"/>
          <w:szCs w:val="24"/>
        </w:rPr>
      </w:pPr>
      <w:r>
        <w:rPr>
          <w:b/>
          <w:sz w:val="18"/>
        </w:rPr>
        <w:t>Общая характеристика предмета «Литература вулавĕ» («Литературное чтение на родном (чувашском) языке»)</w:t>
      </w:r>
    </w:p>
    <w:p>
      <w:pPr>
        <w:tabs>
          <w:tab w:val="left" w:pos="567"/>
        </w:tabs>
        <w:adjustRightInd w:val="0"/>
        <w:ind w:left="851" w:firstLine="567"/>
        <w:jc w:val="both"/>
        <w:rPr>
          <w:sz w:val="20"/>
          <w:szCs w:val="24"/>
        </w:rPr>
      </w:pPr>
      <w:r>
        <w:rPr>
          <w:sz w:val="20"/>
          <w:szCs w:val="24"/>
        </w:rPr>
        <w:t xml:space="preserve">Приоритетной </w:t>
      </w:r>
      <w:r>
        <w:rPr>
          <w:b/>
          <w:bCs/>
          <w:sz w:val="20"/>
          <w:szCs w:val="24"/>
        </w:rPr>
        <w:t xml:space="preserve">целью </w:t>
      </w:r>
      <w:r>
        <w:rPr>
          <w:sz w:val="20"/>
          <w:szCs w:val="24"/>
        </w:rPr>
        <w:t>обучения литературному чтению в начальной школе является формирование читательской компетентности младшего школьника, осознание значимости чтения. Читательская компетентность определяется владением техникой чтения, приёмами понимания прочитанного и прослушанного произведения, знанием книг и умением самостоятельно их выбирать.</w:t>
      </w:r>
    </w:p>
    <w:p>
      <w:pPr>
        <w:ind w:left="851" w:firstLine="567"/>
        <w:jc w:val="both"/>
        <w:rPr>
          <w:b/>
          <w:sz w:val="18"/>
        </w:rPr>
      </w:pPr>
      <w:r>
        <w:rPr>
          <w:sz w:val="20"/>
          <w:szCs w:val="24"/>
        </w:rPr>
        <w:t xml:space="preserve">Изучение учебного предмета «Литература вулавĕ» (Литературное чтение на родном (чувашском) языке) в начальных классах направлено на достижение следующих </w:t>
      </w:r>
      <w:r>
        <w:rPr>
          <w:bCs/>
          <w:sz w:val="20"/>
          <w:szCs w:val="24"/>
        </w:rPr>
        <w:t>целей</w:t>
      </w:r>
      <w:r>
        <w:rPr>
          <w:sz w:val="20"/>
          <w:szCs w:val="24"/>
        </w:rPr>
        <w:t>:</w:t>
      </w:r>
    </w:p>
    <w:p>
      <w:pPr>
        <w:widowControl/>
        <w:numPr>
          <w:ilvl w:val="0"/>
          <w:numId w:val="64"/>
        </w:numPr>
        <w:autoSpaceDE/>
        <w:autoSpaceDN/>
        <w:ind w:left="851" w:firstLine="207"/>
        <w:jc w:val="both"/>
        <w:rPr>
          <w:b/>
          <w:sz w:val="18"/>
        </w:rPr>
      </w:pPr>
      <w:r>
        <w:rPr>
          <w:sz w:val="20"/>
          <w:szCs w:val="24"/>
        </w:rPr>
        <w:t>овладение правильным, беглым, выразительным и осознанным чтением;</w:t>
      </w:r>
    </w:p>
    <w:p>
      <w:pPr>
        <w:widowControl/>
        <w:numPr>
          <w:ilvl w:val="0"/>
          <w:numId w:val="64"/>
        </w:numPr>
        <w:autoSpaceDE/>
        <w:autoSpaceDN/>
        <w:ind w:left="851" w:firstLine="207"/>
        <w:jc w:val="both"/>
        <w:rPr>
          <w:sz w:val="20"/>
          <w:szCs w:val="24"/>
        </w:rPr>
      </w:pPr>
      <w:r>
        <w:rPr>
          <w:sz w:val="20"/>
          <w:szCs w:val="24"/>
        </w:rPr>
        <w:t>углубление знаний о речевой деятельности и совершенствование всех видов речевой деятельности; овладение навыками работы с разными видами текстов; формирование читательского кругозора и приобретение опыта самостоятельной читательской деятельности;</w:t>
      </w:r>
    </w:p>
    <w:p>
      <w:pPr>
        <w:widowControl/>
        <w:numPr>
          <w:ilvl w:val="0"/>
          <w:numId w:val="64"/>
        </w:numPr>
        <w:autoSpaceDE/>
        <w:autoSpaceDN/>
        <w:ind w:left="851" w:firstLine="207"/>
        <w:jc w:val="both"/>
        <w:rPr>
          <w:b/>
          <w:sz w:val="18"/>
        </w:rPr>
      </w:pPr>
      <w:r>
        <w:rPr>
          <w:sz w:val="20"/>
          <w:szCs w:val="24"/>
        </w:rPr>
        <w:t>развитие художественно-творческих и познавательных способностей, эмоциональной отзывчивости при чтении художественных произведений; формирование эстетического отношения к искусству слова и осмысление прочитанного;</w:t>
      </w:r>
    </w:p>
    <w:p>
      <w:pPr>
        <w:widowControl/>
        <w:numPr>
          <w:ilvl w:val="0"/>
          <w:numId w:val="64"/>
        </w:numPr>
        <w:autoSpaceDE/>
        <w:autoSpaceDN/>
        <w:ind w:left="851" w:firstLine="207"/>
        <w:jc w:val="both"/>
        <w:rPr>
          <w:b/>
          <w:sz w:val="18"/>
        </w:rPr>
      </w:pPr>
      <w:r>
        <w:rPr>
          <w:color w:val="000000"/>
          <w:sz w:val="20"/>
          <w:szCs w:val="24"/>
          <w:lang w:eastAsia="ru-RU"/>
        </w:rPr>
        <w:t xml:space="preserve">обогащение духовно-нравственного опыта младших школьников через произведения художественной литературы; формирование представлений о добре и зле, сочувствии, дружбе, честности; умение достигать результата своей деятельности; приобщение к ценностям родной и всемирной культуры; </w:t>
      </w:r>
    </w:p>
    <w:p>
      <w:pPr>
        <w:widowControl/>
        <w:numPr>
          <w:ilvl w:val="0"/>
          <w:numId w:val="64"/>
        </w:numPr>
        <w:autoSpaceDE/>
        <w:autoSpaceDN/>
        <w:ind w:left="851" w:firstLine="207"/>
        <w:jc w:val="both"/>
        <w:rPr>
          <w:b/>
          <w:sz w:val="18"/>
        </w:rPr>
      </w:pPr>
      <w:r>
        <w:rPr>
          <w:sz w:val="20"/>
          <w:szCs w:val="24"/>
        </w:rPr>
        <w:t>формирование интереса к истории, традиции, искусству своего народа, а также к жизни и культуре народов многонациональной России и других стран;</w:t>
      </w:r>
    </w:p>
    <w:p>
      <w:pPr>
        <w:widowControl/>
        <w:numPr>
          <w:ilvl w:val="0"/>
          <w:numId w:val="64"/>
        </w:numPr>
        <w:autoSpaceDE/>
        <w:autoSpaceDN/>
        <w:ind w:left="851" w:firstLine="207"/>
        <w:jc w:val="both"/>
        <w:rPr>
          <w:b/>
          <w:sz w:val="18"/>
        </w:rPr>
      </w:pPr>
      <w:r>
        <w:rPr>
          <w:sz w:val="20"/>
          <w:szCs w:val="24"/>
        </w:rPr>
        <w:t>ознакомление с детской литературой родного, русского и других народов; формирование патриотизма и чувства любви к своей Родине и народу.</w:t>
      </w:r>
    </w:p>
    <w:p>
      <w:pPr>
        <w:adjustRightInd w:val="0"/>
        <w:ind w:left="851" w:firstLine="567"/>
        <w:jc w:val="both"/>
        <w:rPr>
          <w:sz w:val="20"/>
          <w:szCs w:val="24"/>
        </w:rPr>
      </w:pPr>
      <w:r>
        <w:rPr>
          <w:sz w:val="20"/>
          <w:szCs w:val="24"/>
        </w:rPr>
        <w:t xml:space="preserve">Курс «Литература вулавĕ» (Литературное чтение на родном (чувашском) языке) направлен на решение следующих </w:t>
      </w:r>
      <w:r>
        <w:rPr>
          <w:bCs/>
          <w:sz w:val="20"/>
          <w:szCs w:val="24"/>
        </w:rPr>
        <w:t>задач</w:t>
      </w:r>
      <w:r>
        <w:rPr>
          <w:sz w:val="20"/>
          <w:szCs w:val="24"/>
        </w:rPr>
        <w:t>:</w:t>
      </w:r>
    </w:p>
    <w:p>
      <w:pPr>
        <w:adjustRightInd w:val="0"/>
        <w:ind w:left="851" w:firstLine="567"/>
        <w:jc w:val="both"/>
        <w:rPr>
          <w:sz w:val="20"/>
          <w:szCs w:val="24"/>
        </w:rPr>
      </w:pPr>
      <w:r>
        <w:rPr>
          <w:sz w:val="20"/>
          <w:szCs w:val="24"/>
        </w:rPr>
        <w:t xml:space="preserve">1. </w:t>
      </w:r>
      <w:r>
        <w:rPr>
          <w:iCs/>
          <w:sz w:val="20"/>
          <w:szCs w:val="24"/>
        </w:rPr>
        <w:t>Овладение навыками культуры чтения и понимания текста; воспитание интереса к чтению книг</w:t>
      </w:r>
      <w:r>
        <w:rPr>
          <w:sz w:val="20"/>
          <w:szCs w:val="24"/>
        </w:rPr>
        <w:t>.</w:t>
      </w:r>
    </w:p>
    <w:p>
      <w:pPr>
        <w:adjustRightInd w:val="0"/>
        <w:ind w:left="851" w:firstLine="567"/>
        <w:jc w:val="both"/>
        <w:rPr>
          <w:sz w:val="20"/>
          <w:szCs w:val="24"/>
        </w:rPr>
      </w:pPr>
      <w:r>
        <w:rPr>
          <w:sz w:val="20"/>
          <w:szCs w:val="24"/>
        </w:rPr>
        <w:t>Решение этой задачи предполагает, прежде всего, формирование навыка осмысленного чтения. Учащиеся приобретают умение работать с различной информацией, что определяет успешность обучения младшего школьника по другим предметам.</w:t>
      </w:r>
    </w:p>
    <w:p>
      <w:pPr>
        <w:adjustRightInd w:val="0"/>
        <w:ind w:left="851" w:firstLine="567"/>
        <w:jc w:val="both"/>
        <w:rPr>
          <w:sz w:val="20"/>
          <w:szCs w:val="24"/>
        </w:rPr>
      </w:pPr>
      <w:r>
        <w:rPr>
          <w:sz w:val="20"/>
          <w:szCs w:val="24"/>
        </w:rPr>
        <w:t xml:space="preserve">2. </w:t>
      </w:r>
      <w:r>
        <w:rPr>
          <w:iCs/>
          <w:sz w:val="20"/>
          <w:szCs w:val="24"/>
        </w:rPr>
        <w:t>Овладение речевой (устной и письменной) и коммуникативной культурой</w:t>
      </w:r>
      <w:r>
        <w:rPr>
          <w:sz w:val="20"/>
          <w:szCs w:val="24"/>
        </w:rPr>
        <w:t>.</w:t>
      </w:r>
    </w:p>
    <w:p>
      <w:pPr>
        <w:adjustRightInd w:val="0"/>
        <w:ind w:left="851" w:firstLine="567"/>
        <w:jc w:val="both"/>
        <w:rPr>
          <w:sz w:val="20"/>
          <w:szCs w:val="24"/>
        </w:rPr>
      </w:pPr>
      <w:r>
        <w:rPr>
          <w:sz w:val="20"/>
          <w:szCs w:val="24"/>
        </w:rPr>
        <w:t>Выполнение этой задачи связано с умением работать с различными видами текстов, ориентироваться в книге, использовать её для расширения знаний об окружающем мире. В результате обучения учащиеся умеют высказывать собственное мнение на основе прочитанного и услышанного. Младшие школьники участвуют в диалоге, строят монологические высказывания, самостоятельно пользуются справочным аппаратом учебника, находят информацию в словарях, справочниках и энциклопедиях.</w:t>
      </w:r>
    </w:p>
    <w:p>
      <w:pPr>
        <w:adjustRightInd w:val="0"/>
        <w:ind w:left="851" w:firstLine="567"/>
        <w:jc w:val="both"/>
        <w:rPr>
          <w:sz w:val="20"/>
          <w:szCs w:val="24"/>
        </w:rPr>
      </w:pPr>
      <w:r>
        <w:rPr>
          <w:sz w:val="20"/>
          <w:szCs w:val="24"/>
        </w:rPr>
        <w:t xml:space="preserve">3. </w:t>
      </w:r>
      <w:r>
        <w:rPr>
          <w:iCs/>
          <w:sz w:val="20"/>
          <w:szCs w:val="24"/>
        </w:rPr>
        <w:t>Формирование нравственных-этических ценностей и понимание духовной сущности произведений</w:t>
      </w:r>
      <w:r>
        <w:rPr>
          <w:sz w:val="20"/>
          <w:szCs w:val="24"/>
        </w:rPr>
        <w:t xml:space="preserve">. </w:t>
      </w:r>
      <w:r>
        <w:rPr>
          <w:iCs/>
          <w:sz w:val="20"/>
          <w:szCs w:val="24"/>
        </w:rPr>
        <w:t>Воспитание эстетического отношения к действительности, отражённой в художественной литературе</w:t>
      </w:r>
      <w:r>
        <w:rPr>
          <w:sz w:val="20"/>
          <w:szCs w:val="24"/>
        </w:rPr>
        <w:t xml:space="preserve">, </w:t>
      </w:r>
      <w:r>
        <w:rPr>
          <w:iCs/>
          <w:sz w:val="20"/>
          <w:szCs w:val="24"/>
        </w:rPr>
        <w:t>эстетического вкуса младшего школьника.</w:t>
      </w:r>
    </w:p>
    <w:p>
      <w:pPr>
        <w:adjustRightInd w:val="0"/>
        <w:ind w:left="851" w:firstLine="567"/>
        <w:jc w:val="both"/>
        <w:rPr>
          <w:sz w:val="20"/>
          <w:szCs w:val="24"/>
        </w:rPr>
      </w:pPr>
      <w:r>
        <w:rPr>
          <w:sz w:val="20"/>
          <w:szCs w:val="24"/>
        </w:rPr>
        <w:t>Решение данных задач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средства выразительности. Особое внимание уделяется языку литературного произведения, эмоциональной окрашенности сюжетных линий, использованию автором средств языка. В результате чего учащиеся получают навыки анализа произведения.</w:t>
      </w:r>
    </w:p>
    <w:p>
      <w:pPr>
        <w:adjustRightInd w:val="0"/>
        <w:ind w:left="851" w:firstLine="567"/>
        <w:jc w:val="both"/>
        <w:rPr>
          <w:sz w:val="20"/>
          <w:szCs w:val="24"/>
        </w:rPr>
      </w:pPr>
      <w:r>
        <w:rPr>
          <w:sz w:val="20"/>
          <w:szCs w:val="24"/>
        </w:rPr>
        <w:t xml:space="preserve">В процессе работы с художественным произведением младший школьник осваивает основные нравственно-этические ценности. </w:t>
      </w:r>
    </w:p>
    <w:p>
      <w:pPr>
        <w:adjustRightInd w:val="0"/>
        <w:ind w:left="851" w:firstLine="567"/>
        <w:jc w:val="both"/>
        <w:rPr>
          <w:sz w:val="20"/>
          <w:szCs w:val="24"/>
        </w:rPr>
      </w:pPr>
    </w:p>
    <w:p>
      <w:pPr>
        <w:adjustRightInd w:val="0"/>
        <w:ind w:left="851" w:firstLine="567"/>
        <w:jc w:val="both"/>
        <w:rPr>
          <w:sz w:val="20"/>
          <w:szCs w:val="24"/>
        </w:rPr>
      </w:pPr>
      <w:r>
        <w:rPr>
          <w:sz w:val="20"/>
          <w:szCs w:val="24"/>
        </w:rPr>
        <w:t>В предмете «Литература вулавĕ» (Литературное чтение на родном (чувашском) языке) выделяются следующие разделы:</w:t>
      </w:r>
    </w:p>
    <w:p>
      <w:pPr>
        <w:adjustRightInd w:val="0"/>
        <w:ind w:left="851" w:firstLine="709"/>
        <w:jc w:val="both"/>
        <w:rPr>
          <w:sz w:val="20"/>
          <w:szCs w:val="24"/>
        </w:rPr>
      </w:pPr>
      <w:r>
        <w:rPr>
          <w:iCs/>
          <w:color w:val="000000"/>
          <w:sz w:val="20"/>
          <w:szCs w:val="24"/>
        </w:rPr>
        <w:t xml:space="preserve">Раздел </w:t>
      </w:r>
      <w:r>
        <w:rPr>
          <w:b/>
          <w:i/>
          <w:iCs/>
          <w:color w:val="000000"/>
          <w:sz w:val="20"/>
          <w:szCs w:val="24"/>
        </w:rPr>
        <w:t>«Виды речевой и читательской деятельности</w:t>
      </w:r>
      <w:r>
        <w:rPr>
          <w:b/>
          <w:color w:val="000000"/>
          <w:sz w:val="20"/>
          <w:szCs w:val="24"/>
        </w:rPr>
        <w:t>»</w:t>
      </w:r>
      <w:r>
        <w:rPr>
          <w:color w:val="000000"/>
          <w:sz w:val="20"/>
          <w:szCs w:val="24"/>
        </w:rPr>
        <w:t xml:space="preserve"> </w:t>
      </w:r>
      <w:r>
        <w:rPr>
          <w:b/>
          <w:i/>
          <w:color w:val="000000"/>
          <w:sz w:val="20"/>
          <w:szCs w:val="24"/>
        </w:rPr>
        <w:t>(Пуплев тата вулавçă ĕç-хĕлĕн тĕсĕсем)</w:t>
      </w:r>
      <w:r>
        <w:rPr>
          <w:color w:val="000000"/>
          <w:sz w:val="20"/>
          <w:szCs w:val="24"/>
        </w:rPr>
        <w:t xml:space="preserve"> включает: аудирование, говорение, чтение и письмо (культура письменной речи) (тăнлу, калу, вулав тата çыру).  </w:t>
      </w:r>
      <w:r>
        <w:rPr>
          <w:sz w:val="20"/>
          <w:szCs w:val="24"/>
        </w:rPr>
        <w:t>Содержание этого раздела обеспечивает развитие навыков аудирования, говорения, чтения и письма в их единстве, формирует культуру общения, включает работу с разными видами текста, формирование аналитических умений при работе над текстом.</w:t>
      </w:r>
    </w:p>
    <w:p>
      <w:pPr>
        <w:adjustRightInd w:val="0"/>
        <w:ind w:left="851" w:firstLine="709"/>
        <w:jc w:val="both"/>
        <w:rPr>
          <w:color w:val="000000"/>
          <w:sz w:val="20"/>
          <w:szCs w:val="24"/>
        </w:rPr>
      </w:pPr>
      <w:r>
        <w:rPr>
          <w:iCs/>
          <w:color w:val="000000"/>
          <w:sz w:val="20"/>
          <w:szCs w:val="24"/>
        </w:rPr>
        <w:t>Раздел</w:t>
      </w:r>
      <w:r>
        <w:rPr>
          <w:i/>
          <w:iCs/>
          <w:color w:val="000000"/>
          <w:sz w:val="20"/>
          <w:szCs w:val="24"/>
        </w:rPr>
        <w:t xml:space="preserve"> </w:t>
      </w:r>
      <w:r>
        <w:rPr>
          <w:b/>
          <w:i/>
          <w:iCs/>
          <w:color w:val="000000"/>
          <w:sz w:val="20"/>
          <w:szCs w:val="24"/>
        </w:rPr>
        <w:t>«Круг детского чтения</w:t>
      </w:r>
      <w:r>
        <w:rPr>
          <w:b/>
          <w:i/>
          <w:color w:val="000000"/>
          <w:sz w:val="20"/>
          <w:szCs w:val="24"/>
        </w:rPr>
        <w:t xml:space="preserve">» (Ача-пăча вулав карти) </w:t>
      </w:r>
      <w:r>
        <w:rPr>
          <w:color w:val="000000"/>
          <w:sz w:val="20"/>
          <w:szCs w:val="24"/>
        </w:rPr>
        <w:t xml:space="preserve">реализует принцип отбора художественных, учебных и научно-популярных текстов для чтения, </w:t>
      </w:r>
      <w:r>
        <w:rPr>
          <w:sz w:val="20"/>
          <w:szCs w:val="24"/>
        </w:rPr>
        <w:t>обеспечивает формирование устойчивого интереса к самостоятельной читательской деятельности и читательских предпочтений младших школьников.</w:t>
      </w:r>
    </w:p>
    <w:p>
      <w:pPr>
        <w:adjustRightInd w:val="0"/>
        <w:ind w:left="851" w:firstLine="708"/>
        <w:jc w:val="both"/>
        <w:rPr>
          <w:color w:val="000000"/>
          <w:sz w:val="20"/>
          <w:szCs w:val="24"/>
        </w:rPr>
      </w:pPr>
      <w:r>
        <w:rPr>
          <w:iCs/>
          <w:color w:val="000000"/>
          <w:sz w:val="20"/>
          <w:szCs w:val="24"/>
        </w:rPr>
        <w:t>Раздел</w:t>
      </w:r>
      <w:r>
        <w:rPr>
          <w:i/>
          <w:iCs/>
          <w:color w:val="000000"/>
          <w:sz w:val="20"/>
          <w:szCs w:val="24"/>
        </w:rPr>
        <w:t xml:space="preserve"> </w:t>
      </w:r>
      <w:r>
        <w:rPr>
          <w:b/>
          <w:i/>
          <w:iCs/>
          <w:color w:val="000000"/>
          <w:sz w:val="20"/>
          <w:szCs w:val="24"/>
        </w:rPr>
        <w:t>«Литературоведческая пропедевтика» (Литература пĕлĕвĕн кÿртĕмĕ)</w:t>
      </w:r>
      <w:r>
        <w:rPr>
          <w:i/>
          <w:iCs/>
          <w:color w:val="000000"/>
          <w:sz w:val="20"/>
          <w:szCs w:val="24"/>
        </w:rPr>
        <w:t xml:space="preserve"> </w:t>
      </w:r>
      <w:r>
        <w:rPr>
          <w:color w:val="000000"/>
          <w:sz w:val="20"/>
          <w:szCs w:val="24"/>
        </w:rPr>
        <w:t>определяет круг литературоведческих понятий,</w:t>
      </w:r>
      <w:r>
        <w:rPr>
          <w:sz w:val="20"/>
          <w:szCs w:val="24"/>
        </w:rPr>
        <w:t xml:space="preserve"> обеспечивает первоначальное ознакомление с родами и жанрами литературы, средствами выразительности языка</w:t>
      </w:r>
      <w:r>
        <w:rPr>
          <w:color w:val="000000"/>
          <w:sz w:val="20"/>
          <w:szCs w:val="24"/>
        </w:rPr>
        <w:t>.</w:t>
      </w:r>
    </w:p>
    <w:p>
      <w:pPr>
        <w:adjustRightInd w:val="0"/>
        <w:ind w:left="851" w:firstLine="708"/>
        <w:jc w:val="both"/>
        <w:rPr>
          <w:color w:val="000000"/>
          <w:sz w:val="20"/>
          <w:szCs w:val="24"/>
        </w:rPr>
      </w:pPr>
      <w:r>
        <w:rPr>
          <w:iCs/>
          <w:color w:val="000000"/>
          <w:sz w:val="20"/>
          <w:szCs w:val="24"/>
        </w:rPr>
        <w:t>Раздел</w:t>
      </w:r>
      <w:r>
        <w:rPr>
          <w:i/>
          <w:iCs/>
          <w:color w:val="000000"/>
          <w:sz w:val="20"/>
          <w:szCs w:val="24"/>
        </w:rPr>
        <w:t xml:space="preserve"> </w:t>
      </w:r>
      <w:r>
        <w:rPr>
          <w:b/>
          <w:i/>
          <w:iCs/>
          <w:color w:val="000000"/>
          <w:sz w:val="20"/>
          <w:szCs w:val="24"/>
        </w:rPr>
        <w:t>«Творческая деятельность обучающихся</w:t>
      </w:r>
      <w:r>
        <w:rPr>
          <w:b/>
          <w:color w:val="000000"/>
          <w:sz w:val="20"/>
          <w:szCs w:val="24"/>
        </w:rPr>
        <w:t>»</w:t>
      </w:r>
      <w:r>
        <w:rPr>
          <w:color w:val="000000"/>
          <w:sz w:val="20"/>
          <w:szCs w:val="24"/>
        </w:rPr>
        <w:t xml:space="preserve"> </w:t>
      </w:r>
      <w:r>
        <w:rPr>
          <w:b/>
          <w:i/>
          <w:sz w:val="20"/>
          <w:szCs w:val="24"/>
        </w:rPr>
        <w:t>(Вĕренекенсен ăславлăх ĕç-хĕлĕ)</w:t>
      </w:r>
      <w:r>
        <w:rPr>
          <w:sz w:val="20"/>
          <w:szCs w:val="24"/>
        </w:rPr>
        <w:t xml:space="preserve"> обеспечивает интерпретацию детьми полученных из </w:t>
      </w:r>
      <w:r>
        <w:rPr>
          <w:color w:val="000000"/>
          <w:sz w:val="20"/>
          <w:szCs w:val="24"/>
        </w:rPr>
        <w:t>литературных произведений</w:t>
      </w:r>
      <w:r>
        <w:rPr>
          <w:sz w:val="20"/>
          <w:szCs w:val="24"/>
        </w:rPr>
        <w:t xml:space="preserve"> знаний в самостоятельной творческой деятельности: чтение по ролям, драматизация,</w:t>
      </w:r>
      <w:r>
        <w:rPr>
          <w:color w:val="000000"/>
          <w:sz w:val="20"/>
          <w:szCs w:val="24"/>
        </w:rPr>
        <w:t xml:space="preserve"> сочинение и т.д.</w:t>
      </w:r>
    </w:p>
    <w:p>
      <w:pPr>
        <w:adjustRightInd w:val="0"/>
        <w:ind w:left="851" w:firstLine="708"/>
        <w:jc w:val="both"/>
        <w:rPr>
          <w:color w:val="000000"/>
          <w:sz w:val="20"/>
          <w:szCs w:val="24"/>
        </w:rPr>
      </w:pPr>
      <w:r>
        <w:rPr>
          <w:iCs/>
          <w:color w:val="000000"/>
          <w:sz w:val="20"/>
          <w:szCs w:val="24"/>
        </w:rPr>
        <w:t xml:space="preserve">Раздел </w:t>
      </w:r>
      <w:r>
        <w:rPr>
          <w:b/>
          <w:i/>
          <w:iCs/>
          <w:color w:val="000000"/>
          <w:sz w:val="20"/>
          <w:szCs w:val="24"/>
        </w:rPr>
        <w:t>«Библиографическая культура</w:t>
      </w:r>
      <w:r>
        <w:rPr>
          <w:b/>
          <w:color w:val="000000"/>
          <w:sz w:val="20"/>
          <w:szCs w:val="24"/>
        </w:rPr>
        <w:t>»</w:t>
      </w:r>
      <w:r>
        <w:rPr>
          <w:color w:val="000000"/>
          <w:sz w:val="20"/>
          <w:szCs w:val="24"/>
        </w:rPr>
        <w:t xml:space="preserve"> </w:t>
      </w:r>
      <w:r>
        <w:rPr>
          <w:b/>
          <w:i/>
          <w:color w:val="000000"/>
          <w:sz w:val="20"/>
          <w:szCs w:val="24"/>
        </w:rPr>
        <w:t>(Библиографи культури)</w:t>
      </w:r>
      <w:r>
        <w:rPr>
          <w:color w:val="000000"/>
          <w:sz w:val="20"/>
          <w:szCs w:val="24"/>
        </w:rPr>
        <w:t xml:space="preserve"> способствует формированию умений работать с книгой, определять типы книг, выбирать необходимую книгу из списка рекомендованной литературы, находить оглавление, определять автора, художника, работать со словарями и справочной литературой. </w:t>
      </w:r>
    </w:p>
    <w:p>
      <w:pPr>
        <w:adjustRightInd w:val="0"/>
        <w:ind w:left="851" w:firstLine="708"/>
        <w:jc w:val="both"/>
        <w:rPr>
          <w:color w:val="000000"/>
          <w:sz w:val="20"/>
          <w:szCs w:val="24"/>
        </w:rPr>
      </w:pPr>
    </w:p>
    <w:p>
      <w:pPr>
        <w:adjustRightInd w:val="0"/>
        <w:ind w:left="851" w:firstLine="567"/>
        <w:jc w:val="both"/>
        <w:rPr>
          <w:b/>
          <w:bCs/>
          <w:sz w:val="20"/>
          <w:szCs w:val="24"/>
        </w:rPr>
      </w:pPr>
      <w:r>
        <w:rPr>
          <w:b/>
          <w:bCs/>
          <w:sz w:val="20"/>
          <w:szCs w:val="24"/>
        </w:rPr>
        <w:t xml:space="preserve">Место учебного предмета </w:t>
      </w:r>
      <w:r>
        <w:rPr>
          <w:b/>
          <w:sz w:val="20"/>
          <w:szCs w:val="24"/>
        </w:rPr>
        <w:t>«Литература вулавĕ» (Литературное чтение на родном (чувашском) языке) в учебном плане</w:t>
      </w:r>
    </w:p>
    <w:p>
      <w:pPr>
        <w:adjustRightInd w:val="0"/>
        <w:ind w:left="851" w:firstLine="567"/>
        <w:jc w:val="both"/>
        <w:rPr>
          <w:b/>
          <w:color w:val="FF0000"/>
          <w:sz w:val="18"/>
        </w:rPr>
      </w:pPr>
      <w:r>
        <w:rPr>
          <w:bCs/>
          <w:color w:val="000000"/>
          <w:sz w:val="20"/>
          <w:szCs w:val="24"/>
        </w:rPr>
        <w:t xml:space="preserve">В соответствии с примерным учебным планом начального общего образования </w:t>
      </w:r>
      <w:r>
        <w:rPr>
          <w:color w:val="000000"/>
          <w:sz w:val="20"/>
          <w:szCs w:val="24"/>
        </w:rPr>
        <w:t xml:space="preserve">на изучение предмета </w:t>
      </w:r>
      <w:r>
        <w:rPr>
          <w:sz w:val="20"/>
          <w:szCs w:val="24"/>
        </w:rPr>
        <w:t xml:space="preserve">«Литература вулавĕ» (Литературное чтение на родном (чувашском) языке) </w:t>
      </w:r>
      <w:r>
        <w:rPr>
          <w:color w:val="000000"/>
          <w:sz w:val="20"/>
          <w:szCs w:val="24"/>
        </w:rPr>
        <w:t xml:space="preserve">в начальной школе отводится </w:t>
      </w:r>
      <w:r>
        <w:rPr>
          <w:sz w:val="20"/>
          <w:szCs w:val="24"/>
        </w:rPr>
        <w:t>ориентировочно 305 часов: в первом классе 33 часа, во 2-3 классах по 102 ч., в 4 классе – 68 часов.</w:t>
      </w:r>
    </w:p>
    <w:p>
      <w:pPr>
        <w:adjustRightInd w:val="0"/>
        <w:ind w:left="851" w:firstLine="454"/>
        <w:jc w:val="both"/>
        <w:rPr>
          <w:b/>
          <w:sz w:val="20"/>
          <w:szCs w:val="24"/>
        </w:rPr>
      </w:pPr>
    </w:p>
    <w:p>
      <w:pPr>
        <w:adjustRightInd w:val="0"/>
        <w:ind w:left="851" w:firstLine="454"/>
        <w:jc w:val="both"/>
        <w:rPr>
          <w:color w:val="000000"/>
          <w:sz w:val="20"/>
          <w:szCs w:val="24"/>
        </w:rPr>
      </w:pPr>
      <w:r>
        <w:rPr>
          <w:b/>
          <w:sz w:val="20"/>
          <w:szCs w:val="24"/>
        </w:rPr>
        <w:t xml:space="preserve"> Планируемые</w:t>
      </w:r>
      <w:r>
        <w:rPr>
          <w:b/>
          <w:bCs/>
          <w:sz w:val="20"/>
          <w:szCs w:val="24"/>
        </w:rPr>
        <w:t xml:space="preserve"> результаты изучения учебного предмета</w:t>
      </w:r>
    </w:p>
    <w:p>
      <w:pPr>
        <w:keepNext/>
        <w:adjustRightInd w:val="0"/>
        <w:ind w:left="851" w:firstLine="454"/>
        <w:jc w:val="both"/>
        <w:textAlignment w:val="center"/>
        <w:rPr>
          <w:b/>
          <w:bCs/>
          <w:iCs/>
          <w:sz w:val="20"/>
          <w:szCs w:val="24"/>
          <w:lang w:eastAsia="ru-RU"/>
        </w:rPr>
      </w:pPr>
      <w:r>
        <w:rPr>
          <w:b/>
          <w:bCs/>
          <w:iCs/>
          <w:sz w:val="20"/>
          <w:szCs w:val="24"/>
          <w:lang w:eastAsia="ru-RU"/>
        </w:rPr>
        <w:t>Личностные результаты</w:t>
      </w:r>
      <w:r>
        <w:rPr>
          <w:sz w:val="20"/>
          <w:szCs w:val="24"/>
        </w:rPr>
        <w:t xml:space="preserve"> </w:t>
      </w:r>
    </w:p>
    <w:p>
      <w:pPr>
        <w:tabs>
          <w:tab w:val="left" w:pos="993"/>
        </w:tabs>
        <w:adjustRightInd w:val="0"/>
        <w:ind w:left="851"/>
        <w:jc w:val="both"/>
        <w:textAlignment w:val="center"/>
        <w:rPr>
          <w:sz w:val="20"/>
          <w:szCs w:val="24"/>
          <w:lang w:eastAsia="ru-RU"/>
        </w:rPr>
      </w:pPr>
      <w:r>
        <w:rPr>
          <w:b/>
          <w:iCs/>
          <w:sz w:val="20"/>
          <w:szCs w:val="24"/>
          <w:lang w:eastAsia="ru-RU"/>
        </w:rPr>
        <w:tab/>
      </w:r>
      <w:r>
        <w:rPr>
          <w:b/>
          <w:sz w:val="20"/>
          <w:szCs w:val="24"/>
          <w:lang w:eastAsia="ru-RU"/>
        </w:rPr>
        <w:t>У выпускника будут сформированы</w:t>
      </w:r>
      <w:r>
        <w:rPr>
          <w:sz w:val="20"/>
          <w:szCs w:val="24"/>
          <w:lang w:eastAsia="ru-RU"/>
        </w:rPr>
        <w:t>:</w:t>
      </w:r>
    </w:p>
    <w:p>
      <w:pPr>
        <w:widowControl/>
        <w:numPr>
          <w:ilvl w:val="0"/>
          <w:numId w:val="65"/>
        </w:numPr>
        <w:tabs>
          <w:tab w:val="left" w:pos="0"/>
        </w:tabs>
        <w:adjustRightInd w:val="0"/>
        <w:ind w:left="851" w:firstLine="284"/>
        <w:jc w:val="both"/>
        <w:rPr>
          <w:sz w:val="20"/>
          <w:szCs w:val="24"/>
          <w:lang w:eastAsia="ru-RU"/>
        </w:rPr>
      </w:pPr>
      <w:r>
        <w:rPr>
          <w:color w:val="000000"/>
          <w:sz w:val="20"/>
          <w:szCs w:val="24"/>
          <w:lang w:eastAsia="ru-RU"/>
        </w:rPr>
        <w:t>внутренняя позиция школьника на уровне положитель</w:t>
      </w:r>
      <w:r>
        <w:rPr>
          <w:color w:val="000000"/>
          <w:spacing w:val="4"/>
          <w:sz w:val="20"/>
          <w:szCs w:val="24"/>
          <w:lang w:eastAsia="ru-RU"/>
        </w:rPr>
        <w:t xml:space="preserve">ного отношения к школе, ориентации на содержательные моменты школьной действительности и принятия образца </w:t>
      </w:r>
      <w:r>
        <w:rPr>
          <w:color w:val="000000"/>
          <w:sz w:val="20"/>
          <w:szCs w:val="24"/>
          <w:lang w:eastAsia="ru-RU"/>
        </w:rPr>
        <w:t>«хорошего ученика»;</w:t>
      </w:r>
    </w:p>
    <w:p>
      <w:pPr>
        <w:widowControl/>
        <w:numPr>
          <w:ilvl w:val="0"/>
          <w:numId w:val="65"/>
        </w:numPr>
        <w:tabs>
          <w:tab w:val="left" w:pos="0"/>
        </w:tabs>
        <w:adjustRightInd w:val="0"/>
        <w:ind w:left="851" w:firstLine="284"/>
        <w:jc w:val="both"/>
        <w:rPr>
          <w:sz w:val="20"/>
          <w:szCs w:val="24"/>
          <w:lang w:eastAsia="ru-RU"/>
        </w:rPr>
      </w:pPr>
      <w:r>
        <w:rPr>
          <w:color w:val="000000"/>
          <w:spacing w:val="2"/>
          <w:sz w:val="20"/>
          <w:szCs w:val="24"/>
          <w:lang w:eastAsia="ru-RU"/>
        </w:rPr>
        <w:t xml:space="preserve">широкая мотивационная основа учебной деятельности, </w:t>
      </w:r>
      <w:r>
        <w:rPr>
          <w:color w:val="000000"/>
          <w:sz w:val="20"/>
          <w:szCs w:val="24"/>
          <w:lang w:eastAsia="ru-RU"/>
        </w:rPr>
        <w:t>включающая социальные, учебно-познавательные и внешние мотивы;</w:t>
      </w:r>
    </w:p>
    <w:p>
      <w:pPr>
        <w:widowControl/>
        <w:numPr>
          <w:ilvl w:val="0"/>
          <w:numId w:val="65"/>
        </w:numPr>
        <w:tabs>
          <w:tab w:val="left" w:pos="0"/>
        </w:tabs>
        <w:adjustRightInd w:val="0"/>
        <w:ind w:left="851" w:firstLine="284"/>
        <w:jc w:val="both"/>
        <w:rPr>
          <w:sz w:val="20"/>
          <w:szCs w:val="24"/>
          <w:lang w:eastAsia="ru-RU"/>
        </w:rPr>
      </w:pPr>
      <w:r>
        <w:rPr>
          <w:color w:val="000000"/>
          <w:sz w:val="20"/>
          <w:szCs w:val="24"/>
          <w:lang w:eastAsia="ru-RU"/>
        </w:rPr>
        <w:t>учебно-</w:t>
      </w:r>
      <w:r>
        <w:rPr>
          <w:color w:val="000000"/>
          <w:sz w:val="20"/>
          <w:szCs w:val="24"/>
          <w:lang w:eastAsia="ru-RU"/>
        </w:rPr>
        <w:softHyphen/>
      </w:r>
      <w:r>
        <w:rPr>
          <w:color w:val="000000"/>
          <w:sz w:val="20"/>
          <w:szCs w:val="24"/>
          <w:lang w:eastAsia="ru-RU"/>
        </w:rPr>
        <w:t>познавательный интерес к новому учебному материалу и способам решения новой задачи;</w:t>
      </w:r>
    </w:p>
    <w:p>
      <w:pPr>
        <w:widowControl/>
        <w:numPr>
          <w:ilvl w:val="0"/>
          <w:numId w:val="65"/>
        </w:numPr>
        <w:tabs>
          <w:tab w:val="left" w:pos="0"/>
        </w:tabs>
        <w:adjustRightInd w:val="0"/>
        <w:ind w:left="851" w:firstLine="284"/>
        <w:jc w:val="both"/>
        <w:rPr>
          <w:color w:val="000000"/>
          <w:sz w:val="20"/>
          <w:szCs w:val="24"/>
          <w:lang w:eastAsia="ru-RU"/>
        </w:rPr>
      </w:pPr>
      <w:r>
        <w:rPr>
          <w:color w:val="000000"/>
          <w:spacing w:val="4"/>
          <w:sz w:val="20"/>
          <w:szCs w:val="24"/>
          <w:lang w:eastAsia="ru-RU"/>
        </w:rPr>
        <w:t xml:space="preserve">ориентация на понимание причин успеха в учебной </w:t>
      </w:r>
      <w:r>
        <w:rPr>
          <w:color w:val="000000"/>
          <w:spacing w:val="2"/>
          <w:sz w:val="20"/>
          <w:szCs w:val="24"/>
          <w:lang w:eastAsia="ru-RU"/>
        </w:rPr>
        <w:t>деятельности, в том числе на самоанализ и самоконтроль резуль</w:t>
      </w:r>
      <w:r>
        <w:rPr>
          <w:color w:val="000000"/>
          <w:sz w:val="20"/>
          <w:szCs w:val="24"/>
          <w:lang w:eastAsia="ru-RU"/>
        </w:rPr>
        <w:t>тата, на анализ соответствия результатов требованиям конкретной задачи, на понимание оценок учителей, товарищей, родителей и других людей;</w:t>
      </w:r>
    </w:p>
    <w:p>
      <w:pPr>
        <w:widowControl/>
        <w:numPr>
          <w:ilvl w:val="0"/>
          <w:numId w:val="65"/>
        </w:numPr>
        <w:tabs>
          <w:tab w:val="left" w:pos="0"/>
        </w:tabs>
        <w:adjustRightInd w:val="0"/>
        <w:ind w:left="851" w:firstLine="284"/>
        <w:jc w:val="both"/>
        <w:rPr>
          <w:color w:val="000000"/>
          <w:sz w:val="20"/>
          <w:szCs w:val="24"/>
          <w:lang w:eastAsia="ru-RU"/>
        </w:rPr>
      </w:pPr>
      <w:r>
        <w:rPr>
          <w:color w:val="000000"/>
          <w:sz w:val="20"/>
          <w:szCs w:val="24"/>
          <w:lang w:eastAsia="ru-RU"/>
        </w:rPr>
        <w:t>способность к оценке своей учебной деятельности;</w:t>
      </w:r>
    </w:p>
    <w:p>
      <w:pPr>
        <w:widowControl/>
        <w:numPr>
          <w:ilvl w:val="0"/>
          <w:numId w:val="65"/>
        </w:numPr>
        <w:tabs>
          <w:tab w:val="left" w:pos="0"/>
        </w:tabs>
        <w:adjustRightInd w:val="0"/>
        <w:ind w:left="851" w:firstLine="284"/>
        <w:jc w:val="both"/>
        <w:rPr>
          <w:color w:val="000000"/>
          <w:sz w:val="20"/>
          <w:szCs w:val="24"/>
          <w:lang w:eastAsia="ru-RU"/>
        </w:rPr>
      </w:pPr>
      <w:r>
        <w:rPr>
          <w:color w:val="000000"/>
          <w:spacing w:val="4"/>
          <w:sz w:val="20"/>
          <w:szCs w:val="24"/>
          <w:lang w:eastAsia="ru-RU"/>
        </w:rPr>
        <w:t xml:space="preserve">основы гражданской идентичности, своей этнической </w:t>
      </w:r>
      <w:r>
        <w:rPr>
          <w:color w:val="000000"/>
          <w:spacing w:val="2"/>
          <w:sz w:val="20"/>
          <w:szCs w:val="24"/>
          <w:lang w:eastAsia="ru-RU"/>
        </w:rPr>
        <w:t>принадлежности в форме осознания «я» как члена семьи,</w:t>
      </w:r>
      <w:r>
        <w:rPr>
          <w:color w:val="000000"/>
          <w:spacing w:val="-2"/>
          <w:sz w:val="20"/>
          <w:szCs w:val="24"/>
          <w:lang w:eastAsia="ru-RU"/>
        </w:rPr>
        <w:t xml:space="preserve"> представителя чувашского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pPr>
        <w:widowControl/>
        <w:numPr>
          <w:ilvl w:val="0"/>
          <w:numId w:val="65"/>
        </w:numPr>
        <w:tabs>
          <w:tab w:val="left" w:pos="0"/>
        </w:tabs>
        <w:adjustRightInd w:val="0"/>
        <w:ind w:left="851" w:firstLine="284"/>
        <w:jc w:val="both"/>
        <w:rPr>
          <w:color w:val="000000"/>
          <w:sz w:val="20"/>
          <w:szCs w:val="24"/>
          <w:lang w:eastAsia="ru-RU"/>
        </w:rPr>
      </w:pPr>
      <w:r>
        <w:rPr>
          <w:color w:val="000000"/>
          <w:spacing w:val="2"/>
          <w:sz w:val="20"/>
          <w:szCs w:val="24"/>
          <w:lang w:eastAsia="ru-RU"/>
        </w:rPr>
        <w:t xml:space="preserve">ориентация в нравственном содержании и смысле как </w:t>
      </w:r>
      <w:r>
        <w:rPr>
          <w:color w:val="000000"/>
          <w:sz w:val="20"/>
          <w:szCs w:val="24"/>
          <w:lang w:eastAsia="ru-RU"/>
        </w:rPr>
        <w:t>собственных поступков, так и поступков окружающих людей;</w:t>
      </w:r>
    </w:p>
    <w:p>
      <w:pPr>
        <w:widowControl/>
        <w:numPr>
          <w:ilvl w:val="0"/>
          <w:numId w:val="65"/>
        </w:numPr>
        <w:tabs>
          <w:tab w:val="left" w:pos="0"/>
        </w:tabs>
        <w:adjustRightInd w:val="0"/>
        <w:ind w:left="851" w:firstLine="284"/>
        <w:jc w:val="both"/>
        <w:rPr>
          <w:color w:val="000000"/>
          <w:sz w:val="20"/>
          <w:szCs w:val="24"/>
          <w:lang w:eastAsia="ru-RU"/>
        </w:rPr>
      </w:pPr>
      <w:r>
        <w:rPr>
          <w:color w:val="000000"/>
          <w:sz w:val="20"/>
          <w:szCs w:val="24"/>
          <w:lang w:eastAsia="ru-RU"/>
        </w:rPr>
        <w:t>знание основных моральных норм и ориентация на их выполнение;</w:t>
      </w:r>
    </w:p>
    <w:p>
      <w:pPr>
        <w:widowControl/>
        <w:numPr>
          <w:ilvl w:val="0"/>
          <w:numId w:val="65"/>
        </w:numPr>
        <w:tabs>
          <w:tab w:val="left" w:pos="0"/>
        </w:tabs>
        <w:adjustRightInd w:val="0"/>
        <w:ind w:left="851" w:firstLine="284"/>
        <w:jc w:val="both"/>
        <w:rPr>
          <w:color w:val="000000"/>
          <w:sz w:val="20"/>
          <w:szCs w:val="24"/>
          <w:lang w:eastAsia="ru-RU"/>
        </w:rPr>
      </w:pPr>
      <w:r>
        <w:rPr>
          <w:color w:val="000000"/>
          <w:sz w:val="20"/>
          <w:szCs w:val="24"/>
          <w:lang w:eastAsia="ru-RU"/>
        </w:rPr>
        <w:t>развитие этических чувств — стыда, вины, совести как регуляторов морального поведения; понимание чувств других людей и сопереживание им;</w:t>
      </w:r>
    </w:p>
    <w:p>
      <w:pPr>
        <w:widowControl/>
        <w:numPr>
          <w:ilvl w:val="0"/>
          <w:numId w:val="65"/>
        </w:numPr>
        <w:tabs>
          <w:tab w:val="left" w:pos="0"/>
        </w:tabs>
        <w:adjustRightInd w:val="0"/>
        <w:ind w:left="851" w:firstLine="284"/>
        <w:jc w:val="both"/>
        <w:rPr>
          <w:color w:val="000000"/>
          <w:sz w:val="20"/>
          <w:szCs w:val="24"/>
          <w:lang w:eastAsia="ru-RU"/>
        </w:rPr>
      </w:pPr>
      <w:r>
        <w:rPr>
          <w:color w:val="000000"/>
          <w:sz w:val="20"/>
          <w:szCs w:val="24"/>
          <w:lang w:eastAsia="ru-RU"/>
        </w:rPr>
        <w:t>установка на здоровый образ жизни;</w:t>
      </w:r>
    </w:p>
    <w:p>
      <w:pPr>
        <w:widowControl/>
        <w:numPr>
          <w:ilvl w:val="0"/>
          <w:numId w:val="65"/>
        </w:numPr>
        <w:tabs>
          <w:tab w:val="left" w:pos="0"/>
        </w:tabs>
        <w:adjustRightInd w:val="0"/>
        <w:ind w:left="851" w:firstLine="284"/>
        <w:jc w:val="both"/>
        <w:rPr>
          <w:color w:val="000000"/>
          <w:sz w:val="20"/>
          <w:szCs w:val="24"/>
          <w:lang w:eastAsia="ru-RU"/>
        </w:rPr>
      </w:pPr>
      <w:r>
        <w:rPr>
          <w:color w:val="000000"/>
          <w:spacing w:val="-2"/>
          <w:sz w:val="20"/>
          <w:szCs w:val="24"/>
          <w:lang w:eastAsia="ru-RU"/>
        </w:rPr>
        <w:t>основы экологической культуры: принятие ценности природного мира, готовность следовать в своей деятельности нор</w:t>
      </w:r>
      <w:r>
        <w:rPr>
          <w:color w:val="000000"/>
          <w:sz w:val="20"/>
          <w:szCs w:val="24"/>
          <w:lang w:eastAsia="ru-RU"/>
        </w:rPr>
        <w:t>мам природоохранного, нерасточительного, здоровьесберегающего поведения;</w:t>
      </w:r>
    </w:p>
    <w:p>
      <w:pPr>
        <w:widowControl/>
        <w:numPr>
          <w:ilvl w:val="0"/>
          <w:numId w:val="65"/>
        </w:numPr>
        <w:tabs>
          <w:tab w:val="left" w:pos="0"/>
        </w:tabs>
        <w:adjustRightInd w:val="0"/>
        <w:ind w:left="851" w:firstLine="284"/>
        <w:jc w:val="both"/>
        <w:rPr>
          <w:color w:val="000000"/>
          <w:sz w:val="20"/>
          <w:szCs w:val="24"/>
          <w:lang w:eastAsia="ru-RU"/>
        </w:rPr>
      </w:pPr>
      <w:r>
        <w:rPr>
          <w:color w:val="000000"/>
          <w:spacing w:val="2"/>
          <w:sz w:val="20"/>
          <w:szCs w:val="24"/>
          <w:lang w:eastAsia="ru-RU"/>
        </w:rPr>
        <w:t xml:space="preserve">чувство прекрасного и эстетические чувства на основе </w:t>
      </w:r>
      <w:r>
        <w:rPr>
          <w:color w:val="000000"/>
          <w:sz w:val="20"/>
          <w:szCs w:val="24"/>
          <w:lang w:eastAsia="ru-RU"/>
        </w:rPr>
        <w:t>знакомства с мировой и отечественной художественной культурой.</w:t>
      </w:r>
    </w:p>
    <w:p>
      <w:pPr>
        <w:tabs>
          <w:tab w:val="left" w:pos="993"/>
        </w:tabs>
        <w:adjustRightInd w:val="0"/>
        <w:ind w:left="851"/>
        <w:jc w:val="both"/>
        <w:rPr>
          <w:color w:val="000000"/>
          <w:sz w:val="20"/>
          <w:szCs w:val="24"/>
          <w:lang w:eastAsia="ru-RU"/>
        </w:rPr>
      </w:pPr>
      <w:r>
        <w:rPr>
          <w:color w:val="000000"/>
          <w:sz w:val="20"/>
          <w:szCs w:val="24"/>
          <w:lang w:eastAsia="ru-RU"/>
        </w:rPr>
        <w:tab/>
      </w:r>
      <w:r>
        <w:rPr>
          <w:b/>
          <w:iCs/>
          <w:sz w:val="20"/>
          <w:szCs w:val="24"/>
          <w:lang w:eastAsia="ru-RU"/>
        </w:rPr>
        <w:t>Выпускник получит возможность для формирования</w:t>
      </w:r>
      <w:r>
        <w:rPr>
          <w:iCs/>
          <w:sz w:val="20"/>
          <w:szCs w:val="24"/>
          <w:lang w:eastAsia="ru-RU"/>
        </w:rPr>
        <w:t>:</w:t>
      </w:r>
    </w:p>
    <w:p>
      <w:pPr>
        <w:widowControl/>
        <w:numPr>
          <w:ilvl w:val="0"/>
          <w:numId w:val="66"/>
        </w:numPr>
        <w:tabs>
          <w:tab w:val="left" w:pos="0"/>
        </w:tabs>
        <w:adjustRightInd w:val="0"/>
        <w:ind w:left="851" w:firstLine="360"/>
        <w:jc w:val="both"/>
        <w:rPr>
          <w:i/>
          <w:iCs/>
          <w:sz w:val="20"/>
          <w:szCs w:val="24"/>
          <w:lang w:eastAsia="ru-RU"/>
        </w:rPr>
      </w:pPr>
      <w:r>
        <w:rPr>
          <w:i/>
          <w:iCs/>
          <w:color w:val="000000"/>
          <w:spacing w:val="4"/>
          <w:sz w:val="20"/>
          <w:szCs w:val="24"/>
          <w:lang w:eastAsia="ru-RU"/>
        </w:rPr>
        <w:t>внутренней позиции обучающегося на уровне поло</w:t>
      </w:r>
      <w:r>
        <w:rPr>
          <w:i/>
          <w:iCs/>
          <w:color w:val="000000"/>
          <w:sz w:val="20"/>
          <w:szCs w:val="24"/>
          <w:lang w:eastAsia="ru-RU"/>
        </w:rPr>
        <w:t>жительного отношения к образовательной организации, понимания необходимости учения, выраженного в преобладании учебно-</w:t>
      </w:r>
      <w:r>
        <w:rPr>
          <w:i/>
          <w:iCs/>
          <w:color w:val="000000"/>
          <w:sz w:val="20"/>
          <w:szCs w:val="24"/>
          <w:lang w:eastAsia="ru-RU"/>
        </w:rPr>
        <w:softHyphen/>
      </w:r>
      <w:r>
        <w:rPr>
          <w:i/>
          <w:iCs/>
          <w:color w:val="000000"/>
          <w:sz w:val="20"/>
          <w:szCs w:val="24"/>
          <w:lang w:eastAsia="ru-RU"/>
        </w:rPr>
        <w:t>познавательных мотивов и предпочтении социального способа оценки знаний;</w:t>
      </w:r>
    </w:p>
    <w:p>
      <w:pPr>
        <w:widowControl/>
        <w:numPr>
          <w:ilvl w:val="0"/>
          <w:numId w:val="66"/>
        </w:numPr>
        <w:tabs>
          <w:tab w:val="left" w:pos="0"/>
        </w:tabs>
        <w:adjustRightInd w:val="0"/>
        <w:ind w:left="851" w:firstLine="360"/>
        <w:jc w:val="both"/>
        <w:rPr>
          <w:i/>
          <w:iCs/>
          <w:sz w:val="20"/>
          <w:szCs w:val="24"/>
          <w:lang w:eastAsia="ru-RU"/>
        </w:rPr>
      </w:pPr>
      <w:r>
        <w:rPr>
          <w:i/>
          <w:iCs/>
          <w:color w:val="000000"/>
          <w:spacing w:val="-2"/>
          <w:sz w:val="20"/>
          <w:szCs w:val="24"/>
          <w:lang w:eastAsia="ru-RU"/>
        </w:rPr>
        <w:t>выраженной устойчивой учебно</w:t>
      </w:r>
      <w:r>
        <w:rPr>
          <w:i/>
          <w:iCs/>
          <w:color w:val="000000"/>
          <w:spacing w:val="-2"/>
          <w:sz w:val="20"/>
          <w:szCs w:val="24"/>
          <w:lang w:eastAsia="ru-RU"/>
        </w:rPr>
        <w:softHyphen/>
      </w:r>
      <w:r>
        <w:rPr>
          <w:i/>
          <w:iCs/>
          <w:color w:val="000000"/>
          <w:spacing w:val="-2"/>
          <w:sz w:val="20"/>
          <w:szCs w:val="24"/>
          <w:lang w:eastAsia="ru-RU"/>
        </w:rPr>
        <w:t>-познавательной моти</w:t>
      </w:r>
      <w:r>
        <w:rPr>
          <w:i/>
          <w:iCs/>
          <w:color w:val="000000"/>
          <w:sz w:val="20"/>
          <w:szCs w:val="24"/>
          <w:lang w:eastAsia="ru-RU"/>
        </w:rPr>
        <w:t>вации учения;</w:t>
      </w:r>
    </w:p>
    <w:p>
      <w:pPr>
        <w:widowControl/>
        <w:numPr>
          <w:ilvl w:val="0"/>
          <w:numId w:val="66"/>
        </w:numPr>
        <w:tabs>
          <w:tab w:val="left" w:pos="0"/>
        </w:tabs>
        <w:adjustRightInd w:val="0"/>
        <w:ind w:left="851" w:firstLine="360"/>
        <w:jc w:val="both"/>
        <w:rPr>
          <w:i/>
          <w:iCs/>
          <w:color w:val="000000"/>
          <w:sz w:val="20"/>
          <w:szCs w:val="24"/>
          <w:lang w:eastAsia="ru-RU"/>
        </w:rPr>
      </w:pPr>
      <w:r>
        <w:rPr>
          <w:i/>
          <w:iCs/>
          <w:color w:val="000000"/>
          <w:spacing w:val="-2"/>
          <w:sz w:val="20"/>
          <w:szCs w:val="24"/>
          <w:lang w:eastAsia="ru-RU"/>
        </w:rPr>
        <w:t>устойчивого учебно-</w:t>
      </w:r>
      <w:r>
        <w:rPr>
          <w:i/>
          <w:iCs/>
          <w:color w:val="000000"/>
          <w:spacing w:val="-2"/>
          <w:sz w:val="20"/>
          <w:szCs w:val="24"/>
          <w:lang w:eastAsia="ru-RU"/>
        </w:rPr>
        <w:softHyphen/>
      </w:r>
      <w:r>
        <w:rPr>
          <w:i/>
          <w:iCs/>
          <w:color w:val="000000"/>
          <w:spacing w:val="-2"/>
          <w:sz w:val="20"/>
          <w:szCs w:val="24"/>
          <w:lang w:eastAsia="ru-RU"/>
        </w:rPr>
        <w:t xml:space="preserve">познавательного интереса к новым </w:t>
      </w:r>
      <w:r>
        <w:rPr>
          <w:i/>
          <w:iCs/>
          <w:color w:val="000000"/>
          <w:sz w:val="20"/>
          <w:szCs w:val="24"/>
          <w:lang w:eastAsia="ru-RU"/>
        </w:rPr>
        <w:t>общим способам решения задач;</w:t>
      </w:r>
    </w:p>
    <w:p>
      <w:pPr>
        <w:widowControl/>
        <w:numPr>
          <w:ilvl w:val="0"/>
          <w:numId w:val="66"/>
        </w:numPr>
        <w:tabs>
          <w:tab w:val="left" w:pos="0"/>
        </w:tabs>
        <w:adjustRightInd w:val="0"/>
        <w:ind w:left="851" w:firstLine="360"/>
        <w:jc w:val="both"/>
        <w:rPr>
          <w:i/>
          <w:iCs/>
          <w:color w:val="000000"/>
          <w:sz w:val="20"/>
          <w:szCs w:val="24"/>
          <w:lang w:eastAsia="ru-RU"/>
        </w:rPr>
      </w:pPr>
      <w:r>
        <w:rPr>
          <w:i/>
          <w:iCs/>
          <w:color w:val="000000"/>
          <w:sz w:val="20"/>
          <w:szCs w:val="24"/>
          <w:lang w:eastAsia="ru-RU"/>
        </w:rPr>
        <w:t>адекватного понимания причин успешности/неуспешности учебной деятельности;</w:t>
      </w:r>
    </w:p>
    <w:p>
      <w:pPr>
        <w:widowControl/>
        <w:numPr>
          <w:ilvl w:val="0"/>
          <w:numId w:val="66"/>
        </w:numPr>
        <w:tabs>
          <w:tab w:val="left" w:pos="0"/>
        </w:tabs>
        <w:adjustRightInd w:val="0"/>
        <w:ind w:left="851" w:firstLine="360"/>
        <w:jc w:val="both"/>
        <w:rPr>
          <w:i/>
          <w:iCs/>
          <w:color w:val="000000"/>
          <w:sz w:val="20"/>
          <w:szCs w:val="24"/>
          <w:lang w:eastAsia="ru-RU"/>
        </w:rPr>
      </w:pPr>
      <w:r>
        <w:rPr>
          <w:i/>
          <w:iCs/>
          <w:color w:val="000000"/>
          <w:spacing w:val="-2"/>
          <w:sz w:val="20"/>
          <w:szCs w:val="24"/>
          <w:lang w:eastAsia="ru-RU"/>
        </w:rPr>
        <w:t>положительной адекватной дифференцированной само</w:t>
      </w:r>
      <w:r>
        <w:rPr>
          <w:i/>
          <w:iCs/>
          <w:color w:val="000000"/>
          <w:sz w:val="20"/>
          <w:szCs w:val="24"/>
          <w:lang w:eastAsia="ru-RU"/>
        </w:rPr>
        <w:t>оценки на основе критерия успешности реализации социальной роли «хорошего ученика»;</w:t>
      </w:r>
    </w:p>
    <w:p>
      <w:pPr>
        <w:widowControl/>
        <w:numPr>
          <w:ilvl w:val="0"/>
          <w:numId w:val="66"/>
        </w:numPr>
        <w:tabs>
          <w:tab w:val="left" w:pos="0"/>
        </w:tabs>
        <w:adjustRightInd w:val="0"/>
        <w:ind w:left="851" w:firstLine="360"/>
        <w:jc w:val="both"/>
        <w:rPr>
          <w:i/>
          <w:iCs/>
          <w:color w:val="000000"/>
          <w:sz w:val="20"/>
          <w:szCs w:val="24"/>
          <w:lang w:eastAsia="ru-RU"/>
        </w:rPr>
      </w:pPr>
      <w:r>
        <w:rPr>
          <w:i/>
          <w:iCs/>
          <w:color w:val="000000"/>
          <w:spacing w:val="4"/>
          <w:sz w:val="20"/>
          <w:szCs w:val="24"/>
          <w:lang w:eastAsia="ru-RU"/>
        </w:rPr>
        <w:t xml:space="preserve">компетентности в реализации основ гражданской </w:t>
      </w:r>
      <w:r>
        <w:rPr>
          <w:i/>
          <w:iCs/>
          <w:color w:val="000000"/>
          <w:sz w:val="20"/>
          <w:szCs w:val="24"/>
          <w:lang w:eastAsia="ru-RU"/>
        </w:rPr>
        <w:t>идентичности в поступках и деятельности;</w:t>
      </w:r>
    </w:p>
    <w:p>
      <w:pPr>
        <w:widowControl/>
        <w:numPr>
          <w:ilvl w:val="0"/>
          <w:numId w:val="66"/>
        </w:numPr>
        <w:tabs>
          <w:tab w:val="left" w:pos="0"/>
        </w:tabs>
        <w:adjustRightInd w:val="0"/>
        <w:ind w:left="851" w:firstLine="360"/>
        <w:jc w:val="both"/>
        <w:rPr>
          <w:i/>
          <w:iCs/>
          <w:color w:val="000000"/>
          <w:sz w:val="20"/>
          <w:szCs w:val="24"/>
          <w:lang w:eastAsia="ru-RU"/>
        </w:rPr>
      </w:pPr>
      <w:r>
        <w:rPr>
          <w:i/>
          <w:iCs/>
          <w:color w:val="000000"/>
          <w:sz w:val="20"/>
          <w:szCs w:val="24"/>
          <w:lang w:eastAsia="ru-RU"/>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pPr>
        <w:widowControl/>
        <w:numPr>
          <w:ilvl w:val="0"/>
          <w:numId w:val="66"/>
        </w:numPr>
        <w:tabs>
          <w:tab w:val="left" w:pos="0"/>
        </w:tabs>
        <w:adjustRightInd w:val="0"/>
        <w:ind w:left="851" w:firstLine="360"/>
        <w:jc w:val="both"/>
        <w:rPr>
          <w:i/>
          <w:iCs/>
          <w:color w:val="000000"/>
          <w:sz w:val="20"/>
          <w:szCs w:val="24"/>
          <w:lang w:eastAsia="ru-RU"/>
        </w:rPr>
      </w:pPr>
      <w:r>
        <w:rPr>
          <w:i/>
          <w:iCs/>
          <w:color w:val="000000"/>
          <w:sz w:val="20"/>
          <w:szCs w:val="24"/>
          <w:lang w:eastAsia="ru-RU"/>
        </w:rPr>
        <w:t>установки на здоровый образ жизни и реализации ее в реальном поведении и поступках;</w:t>
      </w:r>
    </w:p>
    <w:p>
      <w:pPr>
        <w:widowControl/>
        <w:numPr>
          <w:ilvl w:val="0"/>
          <w:numId w:val="66"/>
        </w:numPr>
        <w:tabs>
          <w:tab w:val="left" w:pos="0"/>
        </w:tabs>
        <w:adjustRightInd w:val="0"/>
        <w:ind w:left="851" w:firstLine="360"/>
        <w:jc w:val="both"/>
        <w:rPr>
          <w:i/>
          <w:iCs/>
          <w:color w:val="000000"/>
          <w:sz w:val="20"/>
          <w:szCs w:val="24"/>
          <w:lang w:eastAsia="ru-RU"/>
        </w:rPr>
      </w:pPr>
      <w:r>
        <w:rPr>
          <w:i/>
          <w:iCs/>
          <w:color w:val="000000"/>
          <w:sz w:val="20"/>
          <w:szCs w:val="24"/>
          <w:lang w:eastAsia="ru-RU"/>
        </w:rPr>
        <w:t xml:space="preserve">осознанных устойчивых эстетических предпочтений и ориентации на искусство как значимую сферу человеческой жизни; </w:t>
      </w:r>
    </w:p>
    <w:p>
      <w:pPr>
        <w:widowControl/>
        <w:numPr>
          <w:ilvl w:val="0"/>
          <w:numId w:val="66"/>
        </w:numPr>
        <w:tabs>
          <w:tab w:val="left" w:pos="0"/>
        </w:tabs>
        <w:adjustRightInd w:val="0"/>
        <w:ind w:left="851" w:firstLine="360"/>
        <w:jc w:val="both"/>
        <w:rPr>
          <w:i/>
          <w:iCs/>
          <w:color w:val="000000"/>
          <w:sz w:val="20"/>
          <w:szCs w:val="24"/>
          <w:lang w:eastAsia="ru-RU"/>
        </w:rPr>
      </w:pPr>
      <w:r>
        <w:rPr>
          <w:i/>
          <w:iCs/>
          <w:color w:val="000000"/>
          <w:sz w:val="20"/>
          <w:szCs w:val="24"/>
          <w:lang w:eastAsia="ru-RU"/>
        </w:rPr>
        <w:t>эмпатии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pPr>
        <w:keepNext/>
        <w:tabs>
          <w:tab w:val="left" w:pos="993"/>
        </w:tabs>
        <w:adjustRightInd w:val="0"/>
        <w:ind w:left="851"/>
        <w:jc w:val="center"/>
        <w:textAlignment w:val="center"/>
        <w:rPr>
          <w:b/>
          <w:iCs/>
          <w:szCs w:val="28"/>
          <w:lang w:eastAsia="ru-RU"/>
        </w:rPr>
      </w:pPr>
      <w:r>
        <w:rPr>
          <w:b/>
          <w:iCs/>
          <w:szCs w:val="28"/>
          <w:lang w:eastAsia="ru-RU"/>
        </w:rPr>
        <w:t>Метапредметные результаты</w:t>
      </w:r>
    </w:p>
    <w:p>
      <w:pPr>
        <w:pStyle w:val="70"/>
        <w:spacing w:line="240" w:lineRule="auto"/>
        <w:ind w:left="851" w:firstLine="0"/>
        <w:rPr>
          <w:rFonts w:ascii="Times New Roman" w:hAnsi="Times New Roman"/>
          <w:color w:val="auto"/>
          <w:sz w:val="20"/>
          <w:szCs w:val="24"/>
        </w:rPr>
      </w:pPr>
      <w:r>
        <w:rPr>
          <w:rFonts w:ascii="Times New Roman" w:hAnsi="Times New Roman"/>
          <w:b/>
          <w:iCs/>
          <w:sz w:val="20"/>
          <w:szCs w:val="24"/>
        </w:rPr>
        <w:t>Регулятивные универсальные учебные действия</w:t>
      </w:r>
      <w:r>
        <w:rPr>
          <w:rFonts w:ascii="Times New Roman" w:hAnsi="Times New Roman"/>
          <w:color w:val="auto"/>
          <w:sz w:val="20"/>
          <w:szCs w:val="24"/>
        </w:rPr>
        <w:t xml:space="preserve"> </w:t>
      </w:r>
    </w:p>
    <w:p>
      <w:pPr>
        <w:tabs>
          <w:tab w:val="left" w:pos="993"/>
        </w:tabs>
        <w:adjustRightInd w:val="0"/>
        <w:ind w:left="851"/>
        <w:jc w:val="both"/>
        <w:textAlignment w:val="center"/>
        <w:rPr>
          <w:b/>
          <w:iCs/>
          <w:sz w:val="20"/>
          <w:szCs w:val="24"/>
          <w:lang w:eastAsia="ru-RU"/>
        </w:rPr>
      </w:pPr>
    </w:p>
    <w:p>
      <w:pPr>
        <w:tabs>
          <w:tab w:val="left" w:pos="993"/>
        </w:tabs>
        <w:adjustRightInd w:val="0"/>
        <w:ind w:left="851"/>
        <w:jc w:val="both"/>
        <w:textAlignment w:val="center"/>
        <w:rPr>
          <w:b/>
          <w:sz w:val="20"/>
          <w:szCs w:val="24"/>
          <w:lang w:eastAsia="ru-RU"/>
        </w:rPr>
      </w:pPr>
      <w:r>
        <w:rPr>
          <w:b/>
          <w:iCs/>
          <w:sz w:val="20"/>
          <w:szCs w:val="24"/>
          <w:lang w:eastAsia="ru-RU"/>
        </w:rPr>
        <w:tab/>
      </w:r>
      <w:r>
        <w:rPr>
          <w:b/>
          <w:sz w:val="20"/>
          <w:szCs w:val="24"/>
          <w:lang w:eastAsia="ru-RU"/>
        </w:rPr>
        <w:t>Выпускник научится:</w:t>
      </w:r>
    </w:p>
    <w:p>
      <w:pPr>
        <w:widowControl/>
        <w:numPr>
          <w:ilvl w:val="0"/>
          <w:numId w:val="67"/>
        </w:numPr>
        <w:tabs>
          <w:tab w:val="left" w:pos="0"/>
        </w:tabs>
        <w:adjustRightInd w:val="0"/>
        <w:ind w:left="851" w:firstLine="426"/>
        <w:jc w:val="both"/>
        <w:textAlignment w:val="center"/>
        <w:rPr>
          <w:b/>
          <w:sz w:val="20"/>
          <w:szCs w:val="24"/>
          <w:lang w:eastAsia="ru-RU"/>
        </w:rPr>
      </w:pPr>
      <w:r>
        <w:rPr>
          <w:color w:val="000000"/>
          <w:sz w:val="20"/>
          <w:szCs w:val="24"/>
          <w:lang w:eastAsia="ru-RU"/>
        </w:rPr>
        <w:t>принимать и сохранять учебную задачу;</w:t>
      </w:r>
    </w:p>
    <w:p>
      <w:pPr>
        <w:widowControl/>
        <w:numPr>
          <w:ilvl w:val="0"/>
          <w:numId w:val="67"/>
        </w:numPr>
        <w:tabs>
          <w:tab w:val="left" w:pos="0"/>
        </w:tabs>
        <w:adjustRightInd w:val="0"/>
        <w:ind w:left="851" w:firstLine="426"/>
        <w:jc w:val="both"/>
        <w:textAlignment w:val="center"/>
        <w:rPr>
          <w:b/>
          <w:sz w:val="20"/>
          <w:szCs w:val="24"/>
          <w:lang w:eastAsia="ru-RU"/>
        </w:rPr>
      </w:pPr>
      <w:r>
        <w:rPr>
          <w:color w:val="000000"/>
          <w:spacing w:val="-4"/>
          <w:sz w:val="20"/>
          <w:szCs w:val="24"/>
          <w:lang w:eastAsia="ru-RU"/>
        </w:rPr>
        <w:t>учитывать выделенные учителем ориентиры действия в но</w:t>
      </w:r>
      <w:r>
        <w:rPr>
          <w:color w:val="000000"/>
          <w:sz w:val="20"/>
          <w:szCs w:val="24"/>
          <w:lang w:eastAsia="ru-RU"/>
        </w:rPr>
        <w:t>вом учебном материале в сотрудничестве с учителем;</w:t>
      </w:r>
    </w:p>
    <w:p>
      <w:pPr>
        <w:widowControl/>
        <w:numPr>
          <w:ilvl w:val="0"/>
          <w:numId w:val="67"/>
        </w:numPr>
        <w:tabs>
          <w:tab w:val="left" w:pos="0"/>
        </w:tabs>
        <w:adjustRightInd w:val="0"/>
        <w:ind w:left="851" w:firstLine="426"/>
        <w:jc w:val="both"/>
        <w:textAlignment w:val="center"/>
        <w:rPr>
          <w:b/>
          <w:sz w:val="20"/>
          <w:szCs w:val="24"/>
          <w:lang w:eastAsia="ru-RU"/>
        </w:rPr>
      </w:pPr>
      <w:r>
        <w:rPr>
          <w:color w:val="000000"/>
          <w:sz w:val="20"/>
          <w:szCs w:val="24"/>
          <w:lang w:eastAsia="ru-RU"/>
        </w:rPr>
        <w:t>планировать свои действия в соответствии с поставленной задачей и условиями ее реализации, в том числе во внутреннем плане;</w:t>
      </w:r>
    </w:p>
    <w:p>
      <w:pPr>
        <w:widowControl/>
        <w:numPr>
          <w:ilvl w:val="0"/>
          <w:numId w:val="67"/>
        </w:numPr>
        <w:tabs>
          <w:tab w:val="left" w:pos="0"/>
        </w:tabs>
        <w:adjustRightInd w:val="0"/>
        <w:ind w:left="851" w:firstLine="426"/>
        <w:jc w:val="both"/>
        <w:textAlignment w:val="center"/>
        <w:rPr>
          <w:b/>
          <w:sz w:val="20"/>
          <w:szCs w:val="24"/>
          <w:lang w:eastAsia="ru-RU"/>
        </w:rPr>
      </w:pPr>
      <w:r>
        <w:rPr>
          <w:color w:val="000000"/>
          <w:spacing w:val="-4"/>
          <w:sz w:val="20"/>
          <w:szCs w:val="24"/>
          <w:lang w:eastAsia="ru-RU"/>
        </w:rPr>
        <w:t>учитывать установленные правила в планировании и конт</w:t>
      </w:r>
      <w:r>
        <w:rPr>
          <w:color w:val="000000"/>
          <w:sz w:val="20"/>
          <w:szCs w:val="24"/>
          <w:lang w:eastAsia="ru-RU"/>
        </w:rPr>
        <w:t>роле способа решения;</w:t>
      </w:r>
    </w:p>
    <w:p>
      <w:pPr>
        <w:widowControl/>
        <w:numPr>
          <w:ilvl w:val="0"/>
          <w:numId w:val="67"/>
        </w:numPr>
        <w:tabs>
          <w:tab w:val="left" w:pos="0"/>
        </w:tabs>
        <w:adjustRightInd w:val="0"/>
        <w:ind w:left="851" w:firstLine="426"/>
        <w:jc w:val="both"/>
        <w:textAlignment w:val="center"/>
        <w:rPr>
          <w:b/>
          <w:sz w:val="20"/>
          <w:szCs w:val="24"/>
          <w:lang w:eastAsia="ru-RU"/>
        </w:rPr>
      </w:pPr>
      <w:r>
        <w:rPr>
          <w:color w:val="000000"/>
          <w:spacing w:val="-2"/>
          <w:sz w:val="20"/>
          <w:szCs w:val="24"/>
          <w:lang w:eastAsia="ru-RU"/>
        </w:rPr>
        <w:t>осуществлять итоговый и пошаговый контроль по резуль</w:t>
      </w:r>
      <w:r>
        <w:rPr>
          <w:color w:val="000000"/>
          <w:sz w:val="20"/>
          <w:szCs w:val="24"/>
          <w:lang w:eastAsia="ru-RU"/>
        </w:rPr>
        <w:t>тату;</w:t>
      </w:r>
    </w:p>
    <w:p>
      <w:pPr>
        <w:widowControl/>
        <w:numPr>
          <w:ilvl w:val="0"/>
          <w:numId w:val="67"/>
        </w:numPr>
        <w:tabs>
          <w:tab w:val="left" w:pos="0"/>
        </w:tabs>
        <w:adjustRightInd w:val="0"/>
        <w:ind w:left="851" w:firstLine="426"/>
        <w:jc w:val="both"/>
        <w:textAlignment w:val="center"/>
        <w:rPr>
          <w:color w:val="000000"/>
          <w:sz w:val="20"/>
          <w:szCs w:val="24"/>
          <w:lang w:eastAsia="ru-RU"/>
        </w:rPr>
      </w:pPr>
      <w:r>
        <w:rPr>
          <w:color w:val="000000"/>
          <w:sz w:val="20"/>
          <w:szCs w:val="24"/>
          <w:lang w:eastAsia="ru-RU"/>
        </w:rPr>
        <w:t>оценивать правильность выполнения действия;</w:t>
      </w:r>
    </w:p>
    <w:p>
      <w:pPr>
        <w:widowControl/>
        <w:numPr>
          <w:ilvl w:val="0"/>
          <w:numId w:val="67"/>
        </w:numPr>
        <w:tabs>
          <w:tab w:val="left" w:pos="0"/>
        </w:tabs>
        <w:adjustRightInd w:val="0"/>
        <w:ind w:left="851" w:firstLine="426"/>
        <w:jc w:val="both"/>
        <w:textAlignment w:val="center"/>
        <w:rPr>
          <w:b/>
          <w:sz w:val="20"/>
          <w:szCs w:val="24"/>
          <w:lang w:eastAsia="ru-RU"/>
        </w:rPr>
      </w:pPr>
      <w:r>
        <w:rPr>
          <w:color w:val="000000"/>
          <w:spacing w:val="2"/>
          <w:sz w:val="20"/>
          <w:szCs w:val="24"/>
          <w:lang w:eastAsia="ru-RU"/>
        </w:rPr>
        <w:t>адекватно воспринимать предложения и оценку учите</w:t>
      </w:r>
      <w:r>
        <w:rPr>
          <w:color w:val="000000"/>
          <w:sz w:val="20"/>
          <w:szCs w:val="24"/>
          <w:lang w:eastAsia="ru-RU"/>
        </w:rPr>
        <w:t>лей, товарищей, родителей и других людей;</w:t>
      </w:r>
    </w:p>
    <w:p>
      <w:pPr>
        <w:widowControl/>
        <w:numPr>
          <w:ilvl w:val="0"/>
          <w:numId w:val="67"/>
        </w:numPr>
        <w:tabs>
          <w:tab w:val="left" w:pos="0"/>
        </w:tabs>
        <w:adjustRightInd w:val="0"/>
        <w:ind w:left="851" w:firstLine="426"/>
        <w:jc w:val="both"/>
        <w:textAlignment w:val="center"/>
        <w:rPr>
          <w:b/>
          <w:sz w:val="20"/>
          <w:szCs w:val="24"/>
          <w:lang w:eastAsia="ru-RU"/>
        </w:rPr>
      </w:pPr>
      <w:r>
        <w:rPr>
          <w:color w:val="000000"/>
          <w:sz w:val="20"/>
          <w:szCs w:val="24"/>
          <w:lang w:eastAsia="ru-RU"/>
        </w:rPr>
        <w:t>различать способ и результат действия;</w:t>
      </w:r>
    </w:p>
    <w:p>
      <w:pPr>
        <w:widowControl/>
        <w:numPr>
          <w:ilvl w:val="0"/>
          <w:numId w:val="67"/>
        </w:numPr>
        <w:tabs>
          <w:tab w:val="left" w:pos="0"/>
        </w:tabs>
        <w:adjustRightInd w:val="0"/>
        <w:ind w:left="851" w:firstLine="426"/>
        <w:jc w:val="both"/>
        <w:textAlignment w:val="center"/>
        <w:rPr>
          <w:b/>
          <w:sz w:val="20"/>
          <w:szCs w:val="24"/>
          <w:lang w:eastAsia="ru-RU"/>
        </w:rPr>
      </w:pPr>
      <w:r>
        <w:rPr>
          <w:color w:val="000000"/>
          <w:spacing w:val="-4"/>
          <w:sz w:val="20"/>
          <w:szCs w:val="24"/>
          <w:lang w:eastAsia="ru-RU"/>
        </w:rPr>
        <w:t xml:space="preserve">вносить необходимые коррективы в действие после завершения на основе его оценки и учета характера сделанных </w:t>
      </w:r>
      <w:r>
        <w:rPr>
          <w:color w:val="000000"/>
          <w:sz w:val="20"/>
          <w:szCs w:val="24"/>
          <w:lang w:eastAsia="ru-RU"/>
        </w:rPr>
        <w:t xml:space="preserve">ошибок, использовать предложения и оценки для создания </w:t>
      </w:r>
      <w:r>
        <w:rPr>
          <w:color w:val="000000"/>
          <w:spacing w:val="-4"/>
          <w:sz w:val="20"/>
          <w:szCs w:val="24"/>
          <w:lang w:eastAsia="ru-RU"/>
        </w:rPr>
        <w:t>нового, более совершенного результата, собственной звучащей речи на родном языке.</w:t>
      </w:r>
    </w:p>
    <w:p>
      <w:pPr>
        <w:tabs>
          <w:tab w:val="left" w:pos="993"/>
        </w:tabs>
        <w:adjustRightInd w:val="0"/>
        <w:ind w:left="851"/>
        <w:jc w:val="both"/>
        <w:textAlignment w:val="center"/>
        <w:rPr>
          <w:b/>
          <w:sz w:val="20"/>
          <w:szCs w:val="24"/>
          <w:lang w:eastAsia="ru-RU"/>
        </w:rPr>
      </w:pPr>
      <w:r>
        <w:rPr>
          <w:b/>
          <w:iCs/>
          <w:sz w:val="20"/>
          <w:szCs w:val="24"/>
          <w:lang w:eastAsia="ru-RU"/>
        </w:rPr>
        <w:tab/>
      </w:r>
      <w:r>
        <w:rPr>
          <w:b/>
          <w:iCs/>
          <w:sz w:val="20"/>
          <w:szCs w:val="24"/>
          <w:lang w:eastAsia="ru-RU"/>
        </w:rPr>
        <w:t>Выпускник получит возможность научиться:</w:t>
      </w:r>
    </w:p>
    <w:p>
      <w:pPr>
        <w:widowControl/>
        <w:numPr>
          <w:ilvl w:val="0"/>
          <w:numId w:val="68"/>
        </w:numPr>
        <w:tabs>
          <w:tab w:val="left" w:pos="0"/>
        </w:tabs>
        <w:adjustRightInd w:val="0"/>
        <w:ind w:left="851" w:firstLine="426"/>
        <w:jc w:val="both"/>
        <w:textAlignment w:val="center"/>
        <w:rPr>
          <w:b/>
          <w:i/>
          <w:sz w:val="20"/>
          <w:szCs w:val="24"/>
          <w:lang w:eastAsia="ru-RU"/>
        </w:rPr>
      </w:pPr>
      <w:r>
        <w:rPr>
          <w:i/>
          <w:iCs/>
          <w:color w:val="000000"/>
          <w:sz w:val="20"/>
          <w:szCs w:val="24"/>
          <w:lang w:eastAsia="ru-RU"/>
        </w:rPr>
        <w:t>в сотрудничестве с учителем ставить новые учебные задачи;</w:t>
      </w:r>
    </w:p>
    <w:p>
      <w:pPr>
        <w:widowControl/>
        <w:numPr>
          <w:ilvl w:val="0"/>
          <w:numId w:val="68"/>
        </w:numPr>
        <w:tabs>
          <w:tab w:val="left" w:pos="0"/>
        </w:tabs>
        <w:adjustRightInd w:val="0"/>
        <w:ind w:left="851" w:firstLine="426"/>
        <w:jc w:val="both"/>
        <w:textAlignment w:val="center"/>
        <w:rPr>
          <w:b/>
          <w:i/>
          <w:sz w:val="20"/>
          <w:szCs w:val="24"/>
          <w:lang w:eastAsia="ru-RU"/>
        </w:rPr>
      </w:pPr>
      <w:r>
        <w:rPr>
          <w:i/>
          <w:iCs/>
          <w:color w:val="000000"/>
          <w:spacing w:val="-6"/>
          <w:sz w:val="20"/>
          <w:szCs w:val="24"/>
          <w:lang w:eastAsia="ru-RU"/>
        </w:rPr>
        <w:t>преобразовывать практическую задачу в познавательную;</w:t>
      </w:r>
    </w:p>
    <w:p>
      <w:pPr>
        <w:widowControl/>
        <w:numPr>
          <w:ilvl w:val="0"/>
          <w:numId w:val="68"/>
        </w:numPr>
        <w:tabs>
          <w:tab w:val="left" w:pos="0"/>
        </w:tabs>
        <w:adjustRightInd w:val="0"/>
        <w:ind w:left="851" w:firstLine="426"/>
        <w:jc w:val="both"/>
        <w:textAlignment w:val="center"/>
        <w:rPr>
          <w:b/>
          <w:i/>
          <w:sz w:val="20"/>
          <w:szCs w:val="24"/>
          <w:lang w:eastAsia="ru-RU"/>
        </w:rPr>
      </w:pPr>
      <w:r>
        <w:rPr>
          <w:i/>
          <w:iCs/>
          <w:color w:val="000000"/>
          <w:sz w:val="20"/>
          <w:szCs w:val="24"/>
          <w:lang w:eastAsia="ru-RU"/>
        </w:rPr>
        <w:t>проявлять познавательную инициативу в учебном сотрудничестве;</w:t>
      </w:r>
    </w:p>
    <w:p>
      <w:pPr>
        <w:widowControl/>
        <w:numPr>
          <w:ilvl w:val="0"/>
          <w:numId w:val="68"/>
        </w:numPr>
        <w:tabs>
          <w:tab w:val="left" w:pos="0"/>
        </w:tabs>
        <w:adjustRightInd w:val="0"/>
        <w:ind w:left="851" w:firstLine="426"/>
        <w:jc w:val="both"/>
        <w:textAlignment w:val="center"/>
        <w:rPr>
          <w:b/>
          <w:i/>
          <w:sz w:val="20"/>
          <w:szCs w:val="24"/>
          <w:lang w:eastAsia="ru-RU"/>
        </w:rPr>
      </w:pPr>
      <w:r>
        <w:rPr>
          <w:i/>
          <w:iCs/>
          <w:color w:val="000000"/>
          <w:spacing w:val="-2"/>
          <w:sz w:val="20"/>
          <w:szCs w:val="24"/>
          <w:lang w:eastAsia="ru-RU"/>
        </w:rPr>
        <w:t>самостоятельно учитывать выделенные учителем ори</w:t>
      </w:r>
      <w:r>
        <w:rPr>
          <w:i/>
          <w:iCs/>
          <w:color w:val="000000"/>
          <w:sz w:val="20"/>
          <w:szCs w:val="24"/>
          <w:lang w:eastAsia="ru-RU"/>
        </w:rPr>
        <w:t>ентиры действия в новом учебном материале;</w:t>
      </w:r>
    </w:p>
    <w:p>
      <w:pPr>
        <w:widowControl/>
        <w:numPr>
          <w:ilvl w:val="0"/>
          <w:numId w:val="68"/>
        </w:numPr>
        <w:tabs>
          <w:tab w:val="left" w:pos="0"/>
        </w:tabs>
        <w:adjustRightInd w:val="0"/>
        <w:ind w:left="851" w:firstLine="426"/>
        <w:jc w:val="both"/>
        <w:textAlignment w:val="center"/>
        <w:rPr>
          <w:b/>
          <w:i/>
          <w:sz w:val="20"/>
          <w:szCs w:val="24"/>
          <w:lang w:eastAsia="ru-RU"/>
        </w:rPr>
      </w:pPr>
      <w:r>
        <w:rPr>
          <w:i/>
          <w:iCs/>
          <w:color w:val="000000"/>
          <w:spacing w:val="2"/>
          <w:sz w:val="20"/>
          <w:szCs w:val="24"/>
          <w:lang w:eastAsia="ru-RU"/>
        </w:rPr>
        <w:t xml:space="preserve">осуществлять </w:t>
      </w:r>
      <w:r>
        <w:rPr>
          <w:i/>
          <w:iCs/>
          <w:color w:val="000000"/>
          <w:sz w:val="20"/>
          <w:szCs w:val="24"/>
          <w:lang w:eastAsia="ru-RU"/>
        </w:rPr>
        <w:t>контроль по результату и по способу действия;</w:t>
      </w:r>
    </w:p>
    <w:p>
      <w:pPr>
        <w:widowControl/>
        <w:numPr>
          <w:ilvl w:val="0"/>
          <w:numId w:val="68"/>
        </w:numPr>
        <w:tabs>
          <w:tab w:val="left" w:pos="0"/>
        </w:tabs>
        <w:adjustRightInd w:val="0"/>
        <w:ind w:left="851" w:firstLine="426"/>
        <w:jc w:val="both"/>
        <w:textAlignment w:val="center"/>
        <w:rPr>
          <w:b/>
          <w:i/>
          <w:sz w:val="20"/>
          <w:szCs w:val="24"/>
          <w:lang w:eastAsia="ru-RU"/>
        </w:rPr>
      </w:pPr>
      <w:r>
        <w:rPr>
          <w:i/>
          <w:iCs/>
          <w:color w:val="000000"/>
          <w:sz w:val="20"/>
          <w:szCs w:val="24"/>
          <w:lang w:eastAsia="ru-RU"/>
        </w:rPr>
        <w:t>оценивать правильность выполнения действия и вносить необходимые коррективы в исполнение как по ходу его реализации, так и в конце действия.</w:t>
      </w:r>
    </w:p>
    <w:p>
      <w:pPr>
        <w:keepNext/>
        <w:tabs>
          <w:tab w:val="left" w:pos="993"/>
        </w:tabs>
        <w:adjustRightInd w:val="0"/>
        <w:ind w:left="851" w:firstLine="454"/>
        <w:jc w:val="both"/>
        <w:textAlignment w:val="center"/>
        <w:rPr>
          <w:b/>
          <w:i/>
          <w:iCs/>
          <w:sz w:val="20"/>
          <w:szCs w:val="24"/>
          <w:lang w:eastAsia="ru-RU"/>
        </w:rPr>
      </w:pPr>
    </w:p>
    <w:p>
      <w:pPr>
        <w:pStyle w:val="70"/>
        <w:spacing w:line="240" w:lineRule="auto"/>
        <w:ind w:left="851" w:firstLine="0"/>
        <w:rPr>
          <w:rFonts w:ascii="Times New Roman" w:hAnsi="Times New Roman"/>
          <w:color w:val="auto"/>
          <w:sz w:val="20"/>
          <w:szCs w:val="24"/>
        </w:rPr>
      </w:pPr>
      <w:r>
        <w:rPr>
          <w:rFonts w:ascii="Times New Roman" w:hAnsi="Times New Roman"/>
          <w:b/>
          <w:iCs/>
          <w:sz w:val="20"/>
          <w:szCs w:val="24"/>
        </w:rPr>
        <w:t>Познавательные универсальные учебные действия</w:t>
      </w:r>
      <w:r>
        <w:rPr>
          <w:rFonts w:ascii="Times New Roman" w:hAnsi="Times New Roman"/>
          <w:color w:val="auto"/>
          <w:sz w:val="20"/>
          <w:szCs w:val="24"/>
        </w:rPr>
        <w:t xml:space="preserve"> </w:t>
      </w:r>
    </w:p>
    <w:p>
      <w:pPr>
        <w:tabs>
          <w:tab w:val="left" w:pos="993"/>
        </w:tabs>
        <w:adjustRightInd w:val="0"/>
        <w:ind w:left="851"/>
        <w:jc w:val="both"/>
        <w:textAlignment w:val="center"/>
        <w:rPr>
          <w:b/>
          <w:sz w:val="20"/>
          <w:szCs w:val="24"/>
          <w:lang w:eastAsia="ru-RU"/>
        </w:rPr>
      </w:pPr>
      <w:r>
        <w:rPr>
          <w:b/>
          <w:sz w:val="20"/>
          <w:szCs w:val="24"/>
          <w:lang w:eastAsia="ru-RU"/>
        </w:rPr>
        <w:tab/>
      </w:r>
      <w:r>
        <w:rPr>
          <w:b/>
          <w:sz w:val="20"/>
          <w:szCs w:val="24"/>
          <w:lang w:eastAsia="ru-RU"/>
        </w:rPr>
        <w:t>Выпускник научится:</w:t>
      </w:r>
    </w:p>
    <w:p>
      <w:pPr>
        <w:widowControl/>
        <w:numPr>
          <w:ilvl w:val="0"/>
          <w:numId w:val="51"/>
        </w:numPr>
        <w:tabs>
          <w:tab w:val="left" w:pos="993"/>
        </w:tabs>
        <w:adjustRightInd w:val="0"/>
        <w:ind w:left="851" w:firstLine="426"/>
        <w:jc w:val="both"/>
        <w:rPr>
          <w:sz w:val="20"/>
          <w:szCs w:val="24"/>
          <w:lang w:eastAsia="ru-RU"/>
        </w:rPr>
      </w:pPr>
      <w:r>
        <w:rPr>
          <w:color w:val="000000"/>
          <w:sz w:val="20"/>
          <w:szCs w:val="24"/>
          <w:lang w:eastAsia="ru-RU"/>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Pr>
          <w:color w:val="000000"/>
          <w:spacing w:val="-2"/>
          <w:sz w:val="20"/>
          <w:szCs w:val="24"/>
          <w:lang w:eastAsia="ru-RU"/>
        </w:rPr>
        <w:t xml:space="preserve">цифровые), в открытом информационном пространстве, в том </w:t>
      </w:r>
      <w:r>
        <w:rPr>
          <w:color w:val="000000"/>
          <w:sz w:val="20"/>
          <w:szCs w:val="24"/>
          <w:lang w:eastAsia="ru-RU"/>
        </w:rPr>
        <w:t>числе контролируемом пространстве сети Интернет;</w:t>
      </w:r>
    </w:p>
    <w:p>
      <w:pPr>
        <w:widowControl/>
        <w:numPr>
          <w:ilvl w:val="0"/>
          <w:numId w:val="51"/>
        </w:numPr>
        <w:tabs>
          <w:tab w:val="left" w:pos="993"/>
        </w:tabs>
        <w:adjustRightInd w:val="0"/>
        <w:ind w:left="851" w:firstLine="426"/>
        <w:jc w:val="both"/>
        <w:rPr>
          <w:color w:val="000000"/>
          <w:sz w:val="20"/>
          <w:szCs w:val="24"/>
          <w:lang w:eastAsia="ru-RU"/>
        </w:rPr>
      </w:pPr>
      <w:r>
        <w:rPr>
          <w:color w:val="000000"/>
          <w:sz w:val="20"/>
          <w:szCs w:val="24"/>
          <w:lang w:eastAsia="ru-RU"/>
        </w:rPr>
        <w:t>осуществлять запись выборочной информации об окружающем мире и о себе самом, в том числе с помощью инструментов ИКТ;</w:t>
      </w:r>
    </w:p>
    <w:p>
      <w:pPr>
        <w:widowControl/>
        <w:numPr>
          <w:ilvl w:val="0"/>
          <w:numId w:val="51"/>
        </w:numPr>
        <w:tabs>
          <w:tab w:val="left" w:pos="993"/>
        </w:tabs>
        <w:adjustRightInd w:val="0"/>
        <w:ind w:left="851" w:firstLine="426"/>
        <w:jc w:val="both"/>
        <w:rPr>
          <w:color w:val="000000"/>
          <w:sz w:val="20"/>
          <w:szCs w:val="24"/>
          <w:lang w:eastAsia="ru-RU"/>
        </w:rPr>
      </w:pPr>
      <w:r>
        <w:rPr>
          <w:color w:val="000000"/>
          <w:spacing w:val="-2"/>
          <w:sz w:val="20"/>
          <w:szCs w:val="24"/>
          <w:lang w:eastAsia="ru-RU"/>
        </w:rPr>
        <w:t>использовать знаково-</w:t>
      </w:r>
      <w:r>
        <w:rPr>
          <w:color w:val="000000"/>
          <w:spacing w:val="-2"/>
          <w:sz w:val="20"/>
          <w:szCs w:val="24"/>
          <w:lang w:eastAsia="ru-RU"/>
        </w:rPr>
        <w:softHyphen/>
      </w:r>
      <w:r>
        <w:rPr>
          <w:color w:val="000000"/>
          <w:spacing w:val="-2"/>
          <w:sz w:val="20"/>
          <w:szCs w:val="24"/>
          <w:lang w:eastAsia="ru-RU"/>
        </w:rPr>
        <w:t>символические средства, в том чис</w:t>
      </w:r>
      <w:r>
        <w:rPr>
          <w:color w:val="000000"/>
          <w:sz w:val="20"/>
          <w:szCs w:val="24"/>
          <w:lang w:eastAsia="ru-RU"/>
        </w:rPr>
        <w:t>ле модели (включая виртуальные) и схемы (включая концептуальные), для решения учебных задач;</w:t>
      </w:r>
    </w:p>
    <w:p>
      <w:pPr>
        <w:widowControl/>
        <w:numPr>
          <w:ilvl w:val="0"/>
          <w:numId w:val="51"/>
        </w:numPr>
        <w:tabs>
          <w:tab w:val="left" w:pos="142"/>
          <w:tab w:val="left" w:leader="dot" w:pos="624"/>
          <w:tab w:val="left" w:pos="993"/>
        </w:tabs>
        <w:autoSpaceDE/>
        <w:autoSpaceDN/>
        <w:ind w:left="851" w:firstLine="426"/>
        <w:jc w:val="both"/>
        <w:rPr>
          <w:rFonts w:eastAsia="@Arial Unicode MS"/>
          <w:i/>
          <w:color w:val="000000"/>
          <w:sz w:val="20"/>
          <w:szCs w:val="24"/>
        </w:rPr>
      </w:pPr>
      <w:r>
        <w:rPr>
          <w:rFonts w:eastAsia="@Arial Unicode MS"/>
          <w:iCs/>
          <w:color w:val="000000"/>
          <w:sz w:val="20"/>
          <w:szCs w:val="24"/>
        </w:rPr>
        <w:t>проявлять познавательную инициативу в учебном сотрудничестве</w:t>
      </w:r>
      <w:r>
        <w:rPr>
          <w:rFonts w:eastAsia="@Arial Unicode MS"/>
          <w:i/>
          <w:iCs/>
          <w:color w:val="000000"/>
          <w:sz w:val="20"/>
          <w:szCs w:val="24"/>
        </w:rPr>
        <w:t>;</w:t>
      </w:r>
    </w:p>
    <w:p>
      <w:pPr>
        <w:widowControl/>
        <w:numPr>
          <w:ilvl w:val="0"/>
          <w:numId w:val="51"/>
        </w:numPr>
        <w:tabs>
          <w:tab w:val="left" w:pos="993"/>
        </w:tabs>
        <w:adjustRightInd w:val="0"/>
        <w:ind w:left="851" w:firstLine="426"/>
        <w:jc w:val="both"/>
        <w:rPr>
          <w:sz w:val="20"/>
          <w:szCs w:val="24"/>
          <w:lang w:eastAsia="ru-RU"/>
        </w:rPr>
      </w:pPr>
      <w:r>
        <w:rPr>
          <w:color w:val="000000"/>
          <w:sz w:val="20"/>
          <w:szCs w:val="24"/>
          <w:lang w:eastAsia="ru-RU"/>
        </w:rPr>
        <w:t>строить сообщения в устной и письменной форме;</w:t>
      </w:r>
    </w:p>
    <w:p>
      <w:pPr>
        <w:widowControl/>
        <w:numPr>
          <w:ilvl w:val="0"/>
          <w:numId w:val="51"/>
        </w:numPr>
        <w:tabs>
          <w:tab w:val="left" w:pos="993"/>
        </w:tabs>
        <w:adjustRightInd w:val="0"/>
        <w:ind w:left="851" w:firstLine="426"/>
        <w:jc w:val="both"/>
        <w:rPr>
          <w:color w:val="000000"/>
          <w:spacing w:val="-4"/>
          <w:sz w:val="20"/>
          <w:szCs w:val="24"/>
          <w:lang w:eastAsia="ru-RU"/>
        </w:rPr>
      </w:pPr>
      <w:r>
        <w:rPr>
          <w:color w:val="000000"/>
          <w:spacing w:val="-4"/>
          <w:sz w:val="20"/>
          <w:szCs w:val="24"/>
          <w:lang w:eastAsia="ru-RU"/>
        </w:rPr>
        <w:t>ориентироваться на разнообразие способов решения учебных задач;</w:t>
      </w:r>
    </w:p>
    <w:p>
      <w:pPr>
        <w:widowControl/>
        <w:numPr>
          <w:ilvl w:val="0"/>
          <w:numId w:val="51"/>
        </w:numPr>
        <w:tabs>
          <w:tab w:val="left" w:pos="993"/>
        </w:tabs>
        <w:adjustRightInd w:val="0"/>
        <w:ind w:left="851" w:firstLine="426"/>
        <w:jc w:val="both"/>
        <w:rPr>
          <w:color w:val="000000"/>
          <w:sz w:val="20"/>
          <w:szCs w:val="24"/>
          <w:lang w:eastAsia="ru-RU"/>
        </w:rPr>
      </w:pPr>
      <w:r>
        <w:rPr>
          <w:color w:val="000000"/>
          <w:spacing w:val="-2"/>
          <w:sz w:val="20"/>
          <w:szCs w:val="24"/>
          <w:lang w:eastAsia="ru-RU"/>
        </w:rPr>
        <w:t>основам смыслового восприятия художественных и позна</w:t>
      </w:r>
      <w:r>
        <w:rPr>
          <w:color w:val="000000"/>
          <w:sz w:val="20"/>
          <w:szCs w:val="24"/>
          <w:lang w:eastAsia="ru-RU"/>
        </w:rPr>
        <w:t>вательных текстов, выделять существенную информацию из разных видов текстов;</w:t>
      </w:r>
    </w:p>
    <w:p>
      <w:pPr>
        <w:widowControl/>
        <w:numPr>
          <w:ilvl w:val="0"/>
          <w:numId w:val="51"/>
        </w:numPr>
        <w:tabs>
          <w:tab w:val="left" w:pos="993"/>
        </w:tabs>
        <w:adjustRightInd w:val="0"/>
        <w:ind w:left="851" w:firstLine="426"/>
        <w:jc w:val="both"/>
        <w:rPr>
          <w:color w:val="000000"/>
          <w:sz w:val="20"/>
          <w:szCs w:val="24"/>
          <w:lang w:eastAsia="ru-RU"/>
        </w:rPr>
      </w:pPr>
      <w:r>
        <w:rPr>
          <w:color w:val="000000"/>
          <w:sz w:val="20"/>
          <w:szCs w:val="24"/>
          <w:lang w:eastAsia="ru-RU"/>
        </w:rPr>
        <w:t>осуществлять анализ объектов с выделением существенных и несущественных признаков;</w:t>
      </w:r>
    </w:p>
    <w:p>
      <w:pPr>
        <w:widowControl/>
        <w:numPr>
          <w:ilvl w:val="0"/>
          <w:numId w:val="51"/>
        </w:numPr>
        <w:tabs>
          <w:tab w:val="left" w:pos="993"/>
        </w:tabs>
        <w:adjustRightInd w:val="0"/>
        <w:ind w:left="851" w:firstLine="426"/>
        <w:jc w:val="both"/>
        <w:rPr>
          <w:color w:val="000000"/>
          <w:sz w:val="20"/>
          <w:szCs w:val="24"/>
          <w:lang w:eastAsia="ru-RU"/>
        </w:rPr>
      </w:pPr>
      <w:r>
        <w:rPr>
          <w:color w:val="000000"/>
          <w:sz w:val="20"/>
          <w:szCs w:val="24"/>
          <w:lang w:eastAsia="ru-RU"/>
        </w:rPr>
        <w:t>осуществлять синтез как составление целого из частей;</w:t>
      </w:r>
    </w:p>
    <w:p>
      <w:pPr>
        <w:widowControl/>
        <w:numPr>
          <w:ilvl w:val="0"/>
          <w:numId w:val="51"/>
        </w:numPr>
        <w:tabs>
          <w:tab w:val="left" w:pos="993"/>
        </w:tabs>
        <w:adjustRightInd w:val="0"/>
        <w:ind w:left="851" w:firstLine="426"/>
        <w:jc w:val="both"/>
        <w:rPr>
          <w:color w:val="000000"/>
          <w:sz w:val="20"/>
          <w:szCs w:val="24"/>
          <w:lang w:eastAsia="ru-RU"/>
        </w:rPr>
      </w:pPr>
      <w:r>
        <w:rPr>
          <w:color w:val="000000"/>
          <w:spacing w:val="4"/>
          <w:sz w:val="20"/>
          <w:szCs w:val="24"/>
          <w:lang w:eastAsia="ru-RU"/>
        </w:rPr>
        <w:t xml:space="preserve">проводить сравнение и классификацию по </w:t>
      </w:r>
      <w:r>
        <w:rPr>
          <w:color w:val="000000"/>
          <w:sz w:val="20"/>
          <w:szCs w:val="24"/>
          <w:lang w:eastAsia="ru-RU"/>
        </w:rPr>
        <w:t>заданным критериям;</w:t>
      </w:r>
    </w:p>
    <w:p>
      <w:pPr>
        <w:widowControl/>
        <w:numPr>
          <w:ilvl w:val="0"/>
          <w:numId w:val="51"/>
        </w:numPr>
        <w:tabs>
          <w:tab w:val="left" w:pos="993"/>
        </w:tabs>
        <w:adjustRightInd w:val="0"/>
        <w:ind w:left="851" w:firstLine="426"/>
        <w:jc w:val="both"/>
        <w:rPr>
          <w:color w:val="000000"/>
          <w:sz w:val="20"/>
          <w:szCs w:val="24"/>
          <w:lang w:eastAsia="ru-RU"/>
        </w:rPr>
      </w:pPr>
      <w:r>
        <w:rPr>
          <w:color w:val="000000"/>
          <w:spacing w:val="2"/>
          <w:sz w:val="20"/>
          <w:szCs w:val="24"/>
          <w:lang w:eastAsia="ru-RU"/>
        </w:rPr>
        <w:t>устанавливать причинно-следственные связи в изучае</w:t>
      </w:r>
      <w:r>
        <w:rPr>
          <w:color w:val="000000"/>
          <w:sz w:val="20"/>
          <w:szCs w:val="24"/>
          <w:lang w:eastAsia="ru-RU"/>
        </w:rPr>
        <w:t>мом круге явлений;</w:t>
      </w:r>
    </w:p>
    <w:p>
      <w:pPr>
        <w:widowControl/>
        <w:numPr>
          <w:ilvl w:val="0"/>
          <w:numId w:val="51"/>
        </w:numPr>
        <w:tabs>
          <w:tab w:val="left" w:pos="993"/>
        </w:tabs>
        <w:adjustRightInd w:val="0"/>
        <w:ind w:left="851" w:firstLine="426"/>
        <w:jc w:val="both"/>
        <w:rPr>
          <w:color w:val="000000"/>
          <w:sz w:val="20"/>
          <w:szCs w:val="24"/>
          <w:lang w:eastAsia="ru-RU"/>
        </w:rPr>
      </w:pPr>
      <w:r>
        <w:rPr>
          <w:color w:val="000000"/>
          <w:sz w:val="20"/>
          <w:szCs w:val="24"/>
          <w:lang w:eastAsia="ru-RU"/>
        </w:rPr>
        <w:t>обобщать на основе выделения существенных признаков и их синтеза;</w:t>
      </w:r>
    </w:p>
    <w:p>
      <w:pPr>
        <w:widowControl/>
        <w:numPr>
          <w:ilvl w:val="0"/>
          <w:numId w:val="51"/>
        </w:numPr>
        <w:tabs>
          <w:tab w:val="left" w:pos="993"/>
        </w:tabs>
        <w:adjustRightInd w:val="0"/>
        <w:ind w:left="851" w:firstLine="426"/>
        <w:jc w:val="both"/>
        <w:rPr>
          <w:color w:val="000000"/>
          <w:sz w:val="20"/>
          <w:szCs w:val="24"/>
          <w:lang w:eastAsia="ru-RU"/>
        </w:rPr>
      </w:pPr>
      <w:r>
        <w:rPr>
          <w:color w:val="000000"/>
          <w:sz w:val="20"/>
          <w:szCs w:val="24"/>
          <w:lang w:eastAsia="ru-RU"/>
        </w:rPr>
        <w:t>устанавливать аналогии;</w:t>
      </w:r>
    </w:p>
    <w:p>
      <w:pPr>
        <w:widowControl/>
        <w:numPr>
          <w:ilvl w:val="0"/>
          <w:numId w:val="51"/>
        </w:numPr>
        <w:tabs>
          <w:tab w:val="left" w:pos="993"/>
        </w:tabs>
        <w:adjustRightInd w:val="0"/>
        <w:ind w:left="851" w:firstLine="426"/>
        <w:jc w:val="both"/>
        <w:rPr>
          <w:color w:val="000000"/>
          <w:sz w:val="20"/>
          <w:szCs w:val="24"/>
          <w:lang w:eastAsia="ru-RU"/>
        </w:rPr>
      </w:pPr>
      <w:r>
        <w:rPr>
          <w:color w:val="000000"/>
          <w:sz w:val="20"/>
          <w:szCs w:val="24"/>
          <w:lang w:eastAsia="ru-RU"/>
        </w:rPr>
        <w:t>владеть рядом общих приемов решения учебных задач.</w:t>
      </w:r>
    </w:p>
    <w:p>
      <w:pPr>
        <w:tabs>
          <w:tab w:val="left" w:pos="993"/>
        </w:tabs>
        <w:adjustRightInd w:val="0"/>
        <w:ind w:left="851" w:firstLine="454"/>
        <w:jc w:val="both"/>
        <w:textAlignment w:val="center"/>
        <w:rPr>
          <w:b/>
          <w:iCs/>
          <w:sz w:val="20"/>
          <w:szCs w:val="24"/>
          <w:lang w:eastAsia="ru-RU"/>
        </w:rPr>
      </w:pPr>
      <w:r>
        <w:rPr>
          <w:b/>
          <w:iCs/>
          <w:sz w:val="20"/>
          <w:szCs w:val="24"/>
          <w:lang w:eastAsia="ru-RU"/>
        </w:rPr>
        <w:t>Выпускник получит возможность научиться:</w:t>
      </w:r>
    </w:p>
    <w:p>
      <w:pPr>
        <w:widowControl/>
        <w:numPr>
          <w:ilvl w:val="0"/>
          <w:numId w:val="69"/>
        </w:numPr>
        <w:tabs>
          <w:tab w:val="left" w:pos="0"/>
        </w:tabs>
        <w:adjustRightInd w:val="0"/>
        <w:ind w:left="851" w:firstLine="426"/>
        <w:jc w:val="both"/>
        <w:textAlignment w:val="center"/>
        <w:rPr>
          <w:b/>
          <w:i/>
          <w:sz w:val="20"/>
          <w:szCs w:val="24"/>
          <w:lang w:eastAsia="ru-RU"/>
        </w:rPr>
      </w:pPr>
      <w:r>
        <w:rPr>
          <w:i/>
          <w:iCs/>
          <w:color w:val="000000"/>
          <w:sz w:val="20"/>
          <w:szCs w:val="24"/>
          <w:lang w:eastAsia="ru-RU"/>
        </w:rPr>
        <w:t>осуществлять расширенный поиск информации с использованием ресурсов библиотек и сети Интернет;</w:t>
      </w:r>
    </w:p>
    <w:p>
      <w:pPr>
        <w:widowControl/>
        <w:numPr>
          <w:ilvl w:val="0"/>
          <w:numId w:val="69"/>
        </w:numPr>
        <w:tabs>
          <w:tab w:val="left" w:pos="0"/>
        </w:tabs>
        <w:adjustRightInd w:val="0"/>
        <w:ind w:left="851" w:firstLine="426"/>
        <w:jc w:val="both"/>
        <w:textAlignment w:val="center"/>
        <w:rPr>
          <w:b/>
          <w:i/>
          <w:sz w:val="20"/>
          <w:szCs w:val="24"/>
          <w:lang w:eastAsia="ru-RU"/>
        </w:rPr>
      </w:pPr>
      <w:r>
        <w:rPr>
          <w:i/>
          <w:iCs/>
          <w:color w:val="000000"/>
          <w:sz w:val="20"/>
          <w:szCs w:val="24"/>
          <w:lang w:eastAsia="ru-RU"/>
        </w:rPr>
        <w:t>записывать, фиксировать информацию об окружающем мире с помощью инструментов ИКТ;</w:t>
      </w:r>
    </w:p>
    <w:p>
      <w:pPr>
        <w:widowControl/>
        <w:numPr>
          <w:ilvl w:val="0"/>
          <w:numId w:val="69"/>
        </w:numPr>
        <w:tabs>
          <w:tab w:val="left" w:pos="0"/>
        </w:tabs>
        <w:adjustRightInd w:val="0"/>
        <w:ind w:left="851" w:firstLine="426"/>
        <w:jc w:val="both"/>
        <w:textAlignment w:val="center"/>
        <w:rPr>
          <w:b/>
          <w:i/>
          <w:sz w:val="20"/>
          <w:szCs w:val="24"/>
          <w:lang w:eastAsia="ru-RU"/>
        </w:rPr>
      </w:pPr>
      <w:r>
        <w:rPr>
          <w:i/>
          <w:iCs/>
          <w:color w:val="000000"/>
          <w:sz w:val="20"/>
          <w:szCs w:val="24"/>
          <w:lang w:eastAsia="ru-RU"/>
        </w:rPr>
        <w:t>осознанно и произвольно строить сообщения в устной и письменной форме;</w:t>
      </w:r>
    </w:p>
    <w:p>
      <w:pPr>
        <w:widowControl/>
        <w:numPr>
          <w:ilvl w:val="0"/>
          <w:numId w:val="69"/>
        </w:numPr>
        <w:tabs>
          <w:tab w:val="left" w:pos="0"/>
        </w:tabs>
        <w:adjustRightInd w:val="0"/>
        <w:ind w:left="851" w:firstLine="426"/>
        <w:jc w:val="both"/>
        <w:textAlignment w:val="center"/>
        <w:rPr>
          <w:b/>
          <w:i/>
          <w:sz w:val="20"/>
          <w:szCs w:val="24"/>
          <w:lang w:eastAsia="ru-RU"/>
        </w:rPr>
      </w:pPr>
      <w:r>
        <w:rPr>
          <w:i/>
          <w:iCs/>
          <w:color w:val="000000"/>
          <w:sz w:val="20"/>
          <w:szCs w:val="24"/>
          <w:lang w:eastAsia="ru-RU"/>
        </w:rPr>
        <w:t>осуществлять выбор наиболее эффективных способов решения учебных задач в зависимости от конкретных условий;</w:t>
      </w:r>
    </w:p>
    <w:p>
      <w:pPr>
        <w:widowControl/>
        <w:numPr>
          <w:ilvl w:val="0"/>
          <w:numId w:val="69"/>
        </w:numPr>
        <w:tabs>
          <w:tab w:val="left" w:pos="0"/>
        </w:tabs>
        <w:adjustRightInd w:val="0"/>
        <w:ind w:left="851" w:firstLine="426"/>
        <w:jc w:val="both"/>
        <w:textAlignment w:val="center"/>
        <w:rPr>
          <w:b/>
          <w:i/>
          <w:sz w:val="20"/>
          <w:szCs w:val="24"/>
          <w:lang w:eastAsia="ru-RU"/>
        </w:rPr>
      </w:pPr>
      <w:r>
        <w:rPr>
          <w:i/>
          <w:iCs/>
          <w:color w:val="000000"/>
          <w:sz w:val="20"/>
          <w:szCs w:val="24"/>
          <w:lang w:eastAsia="ru-RU"/>
        </w:rPr>
        <w:t>осуществлять синтез как составление целого из частей, самостоятельно достраивая и восполняя недостающие компоненты;</w:t>
      </w:r>
    </w:p>
    <w:p>
      <w:pPr>
        <w:widowControl/>
        <w:numPr>
          <w:ilvl w:val="0"/>
          <w:numId w:val="69"/>
        </w:numPr>
        <w:tabs>
          <w:tab w:val="left" w:pos="0"/>
        </w:tabs>
        <w:adjustRightInd w:val="0"/>
        <w:ind w:left="851" w:firstLine="426"/>
        <w:jc w:val="both"/>
        <w:textAlignment w:val="center"/>
        <w:rPr>
          <w:b/>
          <w:i/>
          <w:sz w:val="20"/>
          <w:szCs w:val="24"/>
          <w:lang w:eastAsia="ru-RU"/>
        </w:rPr>
      </w:pPr>
      <w:r>
        <w:rPr>
          <w:i/>
          <w:iCs/>
          <w:color w:val="000000"/>
          <w:sz w:val="20"/>
          <w:szCs w:val="24"/>
          <w:lang w:eastAsia="ru-RU"/>
        </w:rPr>
        <w:t>осуществлять сравнение, классификацию, самостоятельно выбирая основания и критерии для указанных логических операций;</w:t>
      </w:r>
    </w:p>
    <w:p>
      <w:pPr>
        <w:widowControl/>
        <w:numPr>
          <w:ilvl w:val="0"/>
          <w:numId w:val="69"/>
        </w:numPr>
        <w:tabs>
          <w:tab w:val="left" w:pos="0"/>
        </w:tabs>
        <w:adjustRightInd w:val="0"/>
        <w:ind w:left="851" w:firstLine="426"/>
        <w:jc w:val="both"/>
        <w:textAlignment w:val="center"/>
        <w:rPr>
          <w:b/>
          <w:i/>
          <w:sz w:val="20"/>
          <w:szCs w:val="24"/>
          <w:lang w:eastAsia="ru-RU"/>
        </w:rPr>
      </w:pPr>
      <w:r>
        <w:rPr>
          <w:i/>
          <w:iCs/>
          <w:color w:val="000000"/>
          <w:sz w:val="20"/>
          <w:szCs w:val="24"/>
          <w:lang w:eastAsia="ru-RU"/>
        </w:rPr>
        <w:t>строить логическое рассуждение, включающее установление причинно-следственных связей;</w:t>
      </w:r>
    </w:p>
    <w:p>
      <w:pPr>
        <w:widowControl/>
        <w:numPr>
          <w:ilvl w:val="0"/>
          <w:numId w:val="69"/>
        </w:numPr>
        <w:tabs>
          <w:tab w:val="left" w:pos="0"/>
        </w:tabs>
        <w:adjustRightInd w:val="0"/>
        <w:ind w:left="851" w:firstLine="426"/>
        <w:jc w:val="both"/>
        <w:textAlignment w:val="center"/>
        <w:rPr>
          <w:b/>
          <w:i/>
          <w:sz w:val="20"/>
          <w:szCs w:val="24"/>
          <w:lang w:eastAsia="ru-RU"/>
        </w:rPr>
      </w:pPr>
      <w:r>
        <w:rPr>
          <w:i/>
          <w:iCs/>
          <w:color w:val="000000"/>
          <w:spacing w:val="2"/>
          <w:sz w:val="20"/>
          <w:szCs w:val="24"/>
          <w:lang w:eastAsia="ru-RU"/>
        </w:rPr>
        <w:t xml:space="preserve">произвольно и осознанно владеть общими приемами </w:t>
      </w:r>
      <w:r>
        <w:rPr>
          <w:i/>
          <w:iCs/>
          <w:color w:val="000000"/>
          <w:sz w:val="20"/>
          <w:szCs w:val="24"/>
          <w:lang w:eastAsia="ru-RU"/>
        </w:rPr>
        <w:t>решения задач.</w:t>
      </w:r>
    </w:p>
    <w:p>
      <w:pPr>
        <w:pStyle w:val="70"/>
        <w:spacing w:line="240" w:lineRule="auto"/>
        <w:ind w:left="851" w:firstLine="0"/>
        <w:rPr>
          <w:rFonts w:ascii="Times New Roman" w:hAnsi="Times New Roman"/>
          <w:color w:val="auto"/>
          <w:sz w:val="20"/>
          <w:szCs w:val="24"/>
        </w:rPr>
      </w:pPr>
      <w:r>
        <w:rPr>
          <w:rFonts w:ascii="Times New Roman" w:hAnsi="Times New Roman"/>
          <w:b/>
          <w:iCs/>
          <w:sz w:val="20"/>
          <w:szCs w:val="24"/>
        </w:rPr>
        <w:t>. Коммуникативные универсальные учебные действия</w:t>
      </w:r>
      <w:r>
        <w:rPr>
          <w:rFonts w:ascii="Times New Roman" w:hAnsi="Times New Roman"/>
          <w:color w:val="auto"/>
          <w:sz w:val="20"/>
          <w:szCs w:val="24"/>
        </w:rPr>
        <w:t xml:space="preserve"> </w:t>
      </w:r>
    </w:p>
    <w:p>
      <w:pPr>
        <w:tabs>
          <w:tab w:val="left" w:pos="993"/>
        </w:tabs>
        <w:adjustRightInd w:val="0"/>
        <w:ind w:left="851" w:firstLine="454"/>
        <w:jc w:val="both"/>
        <w:textAlignment w:val="center"/>
        <w:rPr>
          <w:b/>
          <w:sz w:val="20"/>
          <w:szCs w:val="24"/>
          <w:lang w:eastAsia="ru-RU"/>
        </w:rPr>
      </w:pPr>
      <w:r>
        <w:rPr>
          <w:b/>
          <w:sz w:val="20"/>
          <w:szCs w:val="24"/>
          <w:lang w:eastAsia="ru-RU"/>
        </w:rPr>
        <w:t>Выпускник научится:</w:t>
      </w:r>
    </w:p>
    <w:p>
      <w:pPr>
        <w:widowControl/>
        <w:numPr>
          <w:ilvl w:val="0"/>
          <w:numId w:val="70"/>
        </w:numPr>
        <w:tabs>
          <w:tab w:val="left" w:pos="0"/>
        </w:tabs>
        <w:adjustRightInd w:val="0"/>
        <w:ind w:left="851" w:firstLine="426"/>
        <w:jc w:val="both"/>
        <w:textAlignment w:val="center"/>
        <w:rPr>
          <w:b/>
          <w:sz w:val="20"/>
          <w:szCs w:val="24"/>
          <w:lang w:eastAsia="ru-RU"/>
        </w:rPr>
      </w:pPr>
      <w:r>
        <w:rPr>
          <w:color w:val="000000"/>
          <w:spacing w:val="2"/>
          <w:sz w:val="20"/>
          <w:szCs w:val="24"/>
          <w:lang w:eastAsia="ru-RU"/>
        </w:rPr>
        <w:t xml:space="preserve">адекватно использовать </w:t>
      </w:r>
      <w:r>
        <w:rPr>
          <w:color w:val="000000"/>
          <w:spacing w:val="-2"/>
          <w:sz w:val="20"/>
          <w:szCs w:val="24"/>
          <w:lang w:eastAsia="ru-RU"/>
        </w:rPr>
        <w:t>речевые средства для решения различных коммуникативных задач, строить монологическое высказывание (в том чис</w:t>
      </w:r>
      <w:r>
        <w:rPr>
          <w:color w:val="000000"/>
          <w:spacing w:val="2"/>
          <w:sz w:val="20"/>
          <w:szCs w:val="24"/>
          <w:lang w:eastAsia="ru-RU"/>
        </w:rPr>
        <w:t xml:space="preserve">ле сопровождая его аудиовизуальной поддержкой), владеть </w:t>
      </w:r>
      <w:r>
        <w:rPr>
          <w:color w:val="000000"/>
          <w:sz w:val="20"/>
          <w:szCs w:val="24"/>
          <w:lang w:eastAsia="ru-RU"/>
        </w:rPr>
        <w:t>диалогической формой коммуникации, используя в том чис</w:t>
      </w:r>
      <w:r>
        <w:rPr>
          <w:color w:val="000000"/>
          <w:spacing w:val="2"/>
          <w:sz w:val="20"/>
          <w:szCs w:val="24"/>
          <w:lang w:eastAsia="ru-RU"/>
        </w:rPr>
        <w:t>ле средства и инструменты ИКТ и дистанционного обще</w:t>
      </w:r>
      <w:r>
        <w:rPr>
          <w:color w:val="000000"/>
          <w:sz w:val="20"/>
          <w:szCs w:val="24"/>
          <w:lang w:eastAsia="ru-RU"/>
        </w:rPr>
        <w:t>ния;</w:t>
      </w:r>
    </w:p>
    <w:p>
      <w:pPr>
        <w:widowControl/>
        <w:numPr>
          <w:ilvl w:val="0"/>
          <w:numId w:val="70"/>
        </w:numPr>
        <w:tabs>
          <w:tab w:val="left" w:pos="0"/>
        </w:tabs>
        <w:adjustRightInd w:val="0"/>
        <w:ind w:left="851" w:firstLine="426"/>
        <w:jc w:val="both"/>
        <w:textAlignment w:val="center"/>
        <w:rPr>
          <w:b/>
          <w:sz w:val="20"/>
          <w:szCs w:val="24"/>
          <w:lang w:eastAsia="ru-RU"/>
        </w:rPr>
      </w:pPr>
      <w:r>
        <w:rPr>
          <w:color w:val="000000"/>
          <w:sz w:val="20"/>
          <w:szCs w:val="24"/>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pPr>
        <w:widowControl/>
        <w:numPr>
          <w:ilvl w:val="0"/>
          <w:numId w:val="70"/>
        </w:numPr>
        <w:tabs>
          <w:tab w:val="left" w:pos="0"/>
        </w:tabs>
        <w:adjustRightInd w:val="0"/>
        <w:ind w:left="851" w:firstLine="426"/>
        <w:jc w:val="both"/>
        <w:textAlignment w:val="center"/>
        <w:rPr>
          <w:b/>
          <w:sz w:val="20"/>
          <w:szCs w:val="24"/>
          <w:lang w:eastAsia="ru-RU"/>
        </w:rPr>
      </w:pPr>
      <w:r>
        <w:rPr>
          <w:color w:val="000000"/>
          <w:sz w:val="20"/>
          <w:szCs w:val="24"/>
          <w:lang w:eastAsia="ru-RU"/>
        </w:rPr>
        <w:t>учитывать разные мнения и стремиться к координации различных позиций в сотрудничестве;</w:t>
      </w:r>
    </w:p>
    <w:p>
      <w:pPr>
        <w:widowControl/>
        <w:numPr>
          <w:ilvl w:val="0"/>
          <w:numId w:val="70"/>
        </w:numPr>
        <w:tabs>
          <w:tab w:val="left" w:pos="0"/>
        </w:tabs>
        <w:adjustRightInd w:val="0"/>
        <w:ind w:left="851" w:firstLine="426"/>
        <w:jc w:val="both"/>
        <w:textAlignment w:val="center"/>
        <w:rPr>
          <w:b/>
          <w:sz w:val="20"/>
          <w:szCs w:val="24"/>
          <w:lang w:eastAsia="ru-RU"/>
        </w:rPr>
      </w:pPr>
      <w:r>
        <w:rPr>
          <w:color w:val="000000"/>
          <w:sz w:val="20"/>
          <w:szCs w:val="24"/>
          <w:lang w:eastAsia="ru-RU"/>
        </w:rPr>
        <w:t>формулировать собственное мнение и позицию;</w:t>
      </w:r>
    </w:p>
    <w:p>
      <w:pPr>
        <w:widowControl/>
        <w:numPr>
          <w:ilvl w:val="0"/>
          <w:numId w:val="70"/>
        </w:numPr>
        <w:tabs>
          <w:tab w:val="left" w:pos="0"/>
        </w:tabs>
        <w:adjustRightInd w:val="0"/>
        <w:ind w:left="851" w:firstLine="426"/>
        <w:jc w:val="both"/>
        <w:textAlignment w:val="center"/>
        <w:rPr>
          <w:b/>
          <w:sz w:val="20"/>
          <w:szCs w:val="24"/>
          <w:lang w:eastAsia="ru-RU"/>
        </w:rPr>
      </w:pPr>
      <w:r>
        <w:rPr>
          <w:color w:val="000000"/>
          <w:spacing w:val="2"/>
          <w:sz w:val="20"/>
          <w:szCs w:val="24"/>
          <w:lang w:eastAsia="ru-RU"/>
        </w:rPr>
        <w:t>договариваться и приходить к общему решению в со</w:t>
      </w:r>
      <w:r>
        <w:rPr>
          <w:color w:val="000000"/>
          <w:sz w:val="20"/>
          <w:szCs w:val="24"/>
          <w:lang w:eastAsia="ru-RU"/>
        </w:rPr>
        <w:t>вместной деятельности, в том числе в ситуации столкновения интересов;</w:t>
      </w:r>
    </w:p>
    <w:p>
      <w:pPr>
        <w:widowControl/>
        <w:numPr>
          <w:ilvl w:val="0"/>
          <w:numId w:val="70"/>
        </w:numPr>
        <w:tabs>
          <w:tab w:val="left" w:pos="0"/>
        </w:tabs>
        <w:adjustRightInd w:val="0"/>
        <w:ind w:left="851" w:firstLine="426"/>
        <w:jc w:val="both"/>
        <w:textAlignment w:val="center"/>
        <w:rPr>
          <w:b/>
          <w:sz w:val="20"/>
          <w:szCs w:val="24"/>
          <w:lang w:eastAsia="ru-RU"/>
        </w:rPr>
      </w:pPr>
      <w:r>
        <w:rPr>
          <w:color w:val="000000"/>
          <w:sz w:val="20"/>
          <w:szCs w:val="24"/>
          <w:lang w:eastAsia="ru-RU"/>
        </w:rPr>
        <w:t>строить понятные для партнера высказывания, учитывающие, что партнер знает и видит, а чего нет;</w:t>
      </w:r>
    </w:p>
    <w:p>
      <w:pPr>
        <w:widowControl/>
        <w:numPr>
          <w:ilvl w:val="0"/>
          <w:numId w:val="70"/>
        </w:numPr>
        <w:tabs>
          <w:tab w:val="left" w:pos="0"/>
        </w:tabs>
        <w:adjustRightInd w:val="0"/>
        <w:ind w:left="851" w:firstLine="426"/>
        <w:jc w:val="both"/>
        <w:textAlignment w:val="center"/>
        <w:rPr>
          <w:b/>
          <w:sz w:val="20"/>
          <w:szCs w:val="24"/>
          <w:lang w:eastAsia="ru-RU"/>
        </w:rPr>
      </w:pPr>
      <w:r>
        <w:rPr>
          <w:color w:val="000000"/>
          <w:sz w:val="20"/>
          <w:szCs w:val="24"/>
          <w:lang w:eastAsia="ru-RU"/>
        </w:rPr>
        <w:t>задавать вопросы;</w:t>
      </w:r>
    </w:p>
    <w:p>
      <w:pPr>
        <w:widowControl/>
        <w:numPr>
          <w:ilvl w:val="0"/>
          <w:numId w:val="70"/>
        </w:numPr>
        <w:tabs>
          <w:tab w:val="left" w:pos="0"/>
        </w:tabs>
        <w:adjustRightInd w:val="0"/>
        <w:ind w:left="851" w:firstLine="426"/>
        <w:jc w:val="both"/>
        <w:textAlignment w:val="center"/>
        <w:rPr>
          <w:b/>
          <w:sz w:val="20"/>
          <w:szCs w:val="24"/>
          <w:lang w:eastAsia="ru-RU"/>
        </w:rPr>
      </w:pPr>
      <w:r>
        <w:rPr>
          <w:color w:val="000000"/>
          <w:sz w:val="20"/>
          <w:szCs w:val="24"/>
          <w:lang w:eastAsia="ru-RU"/>
        </w:rPr>
        <w:t>контролировать действия партнера;</w:t>
      </w:r>
    </w:p>
    <w:p>
      <w:pPr>
        <w:widowControl/>
        <w:numPr>
          <w:ilvl w:val="0"/>
          <w:numId w:val="70"/>
        </w:numPr>
        <w:tabs>
          <w:tab w:val="left" w:pos="0"/>
        </w:tabs>
        <w:adjustRightInd w:val="0"/>
        <w:ind w:left="851" w:firstLine="426"/>
        <w:jc w:val="both"/>
        <w:textAlignment w:val="center"/>
        <w:rPr>
          <w:b/>
          <w:sz w:val="20"/>
          <w:szCs w:val="24"/>
          <w:lang w:eastAsia="ru-RU"/>
        </w:rPr>
      </w:pPr>
      <w:r>
        <w:rPr>
          <w:color w:val="000000"/>
          <w:sz w:val="20"/>
          <w:szCs w:val="24"/>
          <w:lang w:eastAsia="ru-RU"/>
        </w:rPr>
        <w:t>использовать речь для регуляции своего действия;</w:t>
      </w:r>
    </w:p>
    <w:p>
      <w:pPr>
        <w:widowControl/>
        <w:numPr>
          <w:ilvl w:val="0"/>
          <w:numId w:val="70"/>
        </w:numPr>
        <w:tabs>
          <w:tab w:val="left" w:pos="0"/>
        </w:tabs>
        <w:adjustRightInd w:val="0"/>
        <w:ind w:left="851" w:firstLine="426"/>
        <w:jc w:val="both"/>
        <w:textAlignment w:val="center"/>
        <w:rPr>
          <w:b/>
          <w:sz w:val="20"/>
          <w:szCs w:val="24"/>
          <w:lang w:eastAsia="ru-RU"/>
        </w:rPr>
      </w:pPr>
      <w:r>
        <w:rPr>
          <w:color w:val="000000"/>
          <w:spacing w:val="2"/>
          <w:sz w:val="20"/>
          <w:szCs w:val="24"/>
          <w:lang w:eastAsia="ru-RU"/>
        </w:rPr>
        <w:t xml:space="preserve">адекватно использовать речевые средства для решения </w:t>
      </w:r>
      <w:r>
        <w:rPr>
          <w:color w:val="000000"/>
          <w:sz w:val="20"/>
          <w:szCs w:val="24"/>
          <w:lang w:eastAsia="ru-RU"/>
        </w:rPr>
        <w:t>различных коммуникативных задач, строить монологическое высказывание, владеть диалогической формой речи.</w:t>
      </w:r>
    </w:p>
    <w:p>
      <w:pPr>
        <w:tabs>
          <w:tab w:val="left" w:pos="0"/>
        </w:tabs>
        <w:adjustRightInd w:val="0"/>
        <w:ind w:left="851"/>
        <w:jc w:val="both"/>
        <w:textAlignment w:val="center"/>
        <w:rPr>
          <w:b/>
          <w:sz w:val="20"/>
          <w:szCs w:val="24"/>
          <w:lang w:eastAsia="ru-RU"/>
        </w:rPr>
      </w:pPr>
      <w:r>
        <w:rPr>
          <w:b/>
          <w:iCs/>
          <w:sz w:val="20"/>
          <w:szCs w:val="24"/>
          <w:lang w:eastAsia="ru-RU"/>
        </w:rPr>
        <w:tab/>
      </w:r>
      <w:r>
        <w:rPr>
          <w:b/>
          <w:iCs/>
          <w:sz w:val="20"/>
          <w:szCs w:val="24"/>
          <w:lang w:eastAsia="ru-RU"/>
        </w:rPr>
        <w:t>Выпускник получит возможность научиться:</w:t>
      </w:r>
    </w:p>
    <w:p>
      <w:pPr>
        <w:widowControl/>
        <w:numPr>
          <w:ilvl w:val="0"/>
          <w:numId w:val="70"/>
        </w:numPr>
        <w:tabs>
          <w:tab w:val="left" w:pos="0"/>
        </w:tabs>
        <w:adjustRightInd w:val="0"/>
        <w:ind w:left="851" w:firstLine="426"/>
        <w:jc w:val="both"/>
        <w:textAlignment w:val="center"/>
        <w:rPr>
          <w:b/>
          <w:i/>
          <w:sz w:val="20"/>
          <w:szCs w:val="24"/>
          <w:lang w:eastAsia="ru-RU"/>
        </w:rPr>
      </w:pPr>
      <w:r>
        <w:rPr>
          <w:i/>
          <w:iCs/>
          <w:color w:val="000000"/>
          <w:spacing w:val="2"/>
          <w:sz w:val="20"/>
          <w:szCs w:val="24"/>
          <w:lang w:eastAsia="ru-RU"/>
        </w:rPr>
        <w:t>учитывать и координировать в сотрудничестве по</w:t>
      </w:r>
      <w:r>
        <w:rPr>
          <w:i/>
          <w:iCs/>
          <w:color w:val="000000"/>
          <w:sz w:val="20"/>
          <w:szCs w:val="24"/>
          <w:lang w:eastAsia="ru-RU"/>
        </w:rPr>
        <w:t>зиции других людей, отличные от собственной;</w:t>
      </w:r>
    </w:p>
    <w:p>
      <w:pPr>
        <w:widowControl/>
        <w:numPr>
          <w:ilvl w:val="0"/>
          <w:numId w:val="70"/>
        </w:numPr>
        <w:tabs>
          <w:tab w:val="left" w:pos="0"/>
        </w:tabs>
        <w:adjustRightInd w:val="0"/>
        <w:ind w:left="851" w:firstLine="426"/>
        <w:jc w:val="both"/>
        <w:textAlignment w:val="center"/>
        <w:rPr>
          <w:b/>
          <w:i/>
          <w:sz w:val="20"/>
          <w:szCs w:val="24"/>
          <w:lang w:eastAsia="ru-RU"/>
        </w:rPr>
      </w:pPr>
      <w:r>
        <w:rPr>
          <w:i/>
          <w:iCs/>
          <w:color w:val="000000"/>
          <w:sz w:val="20"/>
          <w:szCs w:val="24"/>
          <w:lang w:eastAsia="ru-RU"/>
        </w:rPr>
        <w:t>учитывать разные мнения и интересы и обосновывать собственную позицию;</w:t>
      </w:r>
    </w:p>
    <w:p>
      <w:pPr>
        <w:widowControl/>
        <w:numPr>
          <w:ilvl w:val="0"/>
          <w:numId w:val="70"/>
        </w:numPr>
        <w:tabs>
          <w:tab w:val="left" w:pos="0"/>
        </w:tabs>
        <w:adjustRightInd w:val="0"/>
        <w:ind w:left="851" w:firstLine="426"/>
        <w:jc w:val="both"/>
        <w:textAlignment w:val="center"/>
        <w:rPr>
          <w:b/>
          <w:i/>
          <w:sz w:val="20"/>
          <w:szCs w:val="24"/>
          <w:lang w:eastAsia="ru-RU"/>
        </w:rPr>
      </w:pPr>
      <w:r>
        <w:rPr>
          <w:i/>
          <w:iCs/>
          <w:color w:val="000000"/>
          <w:sz w:val="20"/>
          <w:szCs w:val="24"/>
          <w:lang w:eastAsia="ru-RU"/>
        </w:rPr>
        <w:t>понимать относительность мнений и подходов к решению проблемы;</w:t>
      </w:r>
    </w:p>
    <w:p>
      <w:pPr>
        <w:widowControl/>
        <w:numPr>
          <w:ilvl w:val="0"/>
          <w:numId w:val="70"/>
        </w:numPr>
        <w:tabs>
          <w:tab w:val="left" w:pos="0"/>
        </w:tabs>
        <w:adjustRightInd w:val="0"/>
        <w:ind w:left="851" w:firstLine="426"/>
        <w:jc w:val="both"/>
        <w:textAlignment w:val="center"/>
        <w:rPr>
          <w:b/>
          <w:i/>
          <w:sz w:val="20"/>
          <w:szCs w:val="24"/>
          <w:lang w:eastAsia="ru-RU"/>
        </w:rPr>
      </w:pPr>
      <w:r>
        <w:rPr>
          <w:i/>
          <w:iCs/>
          <w:color w:val="000000"/>
          <w:sz w:val="20"/>
          <w:szCs w:val="24"/>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pPr>
        <w:widowControl/>
        <w:numPr>
          <w:ilvl w:val="0"/>
          <w:numId w:val="70"/>
        </w:numPr>
        <w:tabs>
          <w:tab w:val="left" w:pos="0"/>
        </w:tabs>
        <w:adjustRightInd w:val="0"/>
        <w:ind w:left="851" w:firstLine="426"/>
        <w:jc w:val="both"/>
        <w:textAlignment w:val="center"/>
        <w:rPr>
          <w:b/>
          <w:i/>
          <w:sz w:val="20"/>
          <w:szCs w:val="24"/>
          <w:lang w:eastAsia="ru-RU"/>
        </w:rPr>
      </w:pPr>
      <w:r>
        <w:rPr>
          <w:i/>
          <w:iCs/>
          <w:color w:val="000000"/>
          <w:sz w:val="20"/>
          <w:szCs w:val="24"/>
          <w:lang w:eastAsia="ru-RU"/>
        </w:rPr>
        <w:t>продуктивно содействовать разрешению конфликтов на основе учета интересов и позиций всех участников;</w:t>
      </w:r>
    </w:p>
    <w:p>
      <w:pPr>
        <w:widowControl/>
        <w:numPr>
          <w:ilvl w:val="0"/>
          <w:numId w:val="70"/>
        </w:numPr>
        <w:tabs>
          <w:tab w:val="left" w:pos="0"/>
        </w:tabs>
        <w:adjustRightInd w:val="0"/>
        <w:ind w:left="851" w:firstLine="426"/>
        <w:jc w:val="both"/>
        <w:textAlignment w:val="center"/>
        <w:rPr>
          <w:b/>
          <w:i/>
          <w:sz w:val="20"/>
          <w:szCs w:val="24"/>
          <w:lang w:eastAsia="ru-RU"/>
        </w:rPr>
      </w:pPr>
      <w:r>
        <w:rPr>
          <w:i/>
          <w:iCs/>
          <w:color w:val="000000"/>
          <w:sz w:val="20"/>
          <w:szCs w:val="24"/>
          <w:lang w:eastAsia="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pPr>
        <w:widowControl/>
        <w:numPr>
          <w:ilvl w:val="0"/>
          <w:numId w:val="70"/>
        </w:numPr>
        <w:tabs>
          <w:tab w:val="left" w:pos="0"/>
        </w:tabs>
        <w:adjustRightInd w:val="0"/>
        <w:ind w:left="851" w:firstLine="426"/>
        <w:jc w:val="both"/>
        <w:textAlignment w:val="center"/>
        <w:rPr>
          <w:b/>
          <w:i/>
          <w:sz w:val="20"/>
          <w:szCs w:val="24"/>
          <w:lang w:eastAsia="ru-RU"/>
        </w:rPr>
      </w:pPr>
      <w:r>
        <w:rPr>
          <w:i/>
          <w:iCs/>
          <w:color w:val="000000"/>
          <w:sz w:val="20"/>
          <w:szCs w:val="24"/>
          <w:lang w:eastAsia="ru-RU"/>
        </w:rPr>
        <w:t>задавать вопросы, необходимые для организации собственной деятельности и сотрудничества с партнером;</w:t>
      </w:r>
    </w:p>
    <w:p>
      <w:pPr>
        <w:widowControl/>
        <w:numPr>
          <w:ilvl w:val="0"/>
          <w:numId w:val="70"/>
        </w:numPr>
        <w:tabs>
          <w:tab w:val="left" w:pos="0"/>
        </w:tabs>
        <w:adjustRightInd w:val="0"/>
        <w:ind w:left="851" w:firstLine="426"/>
        <w:jc w:val="both"/>
        <w:textAlignment w:val="center"/>
        <w:rPr>
          <w:b/>
          <w:i/>
          <w:sz w:val="20"/>
          <w:szCs w:val="24"/>
          <w:lang w:eastAsia="ru-RU"/>
        </w:rPr>
      </w:pPr>
      <w:r>
        <w:rPr>
          <w:i/>
          <w:iCs/>
          <w:color w:val="000000"/>
          <w:sz w:val="20"/>
          <w:szCs w:val="24"/>
          <w:lang w:eastAsia="ru-RU"/>
        </w:rPr>
        <w:t>осуществлять взаимный контроль и оказывать в сотрудничестве необходимую взаимопомощь;</w:t>
      </w:r>
    </w:p>
    <w:p>
      <w:pPr>
        <w:widowControl/>
        <w:numPr>
          <w:ilvl w:val="0"/>
          <w:numId w:val="70"/>
        </w:numPr>
        <w:tabs>
          <w:tab w:val="left" w:pos="0"/>
        </w:tabs>
        <w:adjustRightInd w:val="0"/>
        <w:ind w:left="851" w:firstLine="426"/>
        <w:jc w:val="both"/>
        <w:textAlignment w:val="center"/>
        <w:rPr>
          <w:i/>
          <w:iCs/>
          <w:color w:val="000000"/>
          <w:sz w:val="20"/>
          <w:szCs w:val="24"/>
          <w:lang w:eastAsia="ru-RU"/>
        </w:rPr>
      </w:pPr>
      <w:r>
        <w:rPr>
          <w:i/>
          <w:iCs/>
          <w:color w:val="000000"/>
          <w:sz w:val="20"/>
          <w:szCs w:val="24"/>
          <w:lang w:eastAsia="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pPr>
        <w:tabs>
          <w:tab w:val="left" w:pos="993"/>
        </w:tabs>
        <w:ind w:left="851" w:firstLine="709"/>
        <w:outlineLvl w:val="1"/>
        <w:rPr>
          <w:rFonts w:eastAsia="MS Gothic"/>
          <w:b/>
          <w:bCs/>
          <w:sz w:val="20"/>
          <w:szCs w:val="24"/>
          <w:lang w:eastAsia="ru-RU"/>
        </w:rPr>
      </w:pPr>
      <w:bookmarkStart w:id="12" w:name="_Toc424564301"/>
      <w:r>
        <w:rPr>
          <w:rFonts w:eastAsia="MS Gothic"/>
          <w:b/>
          <w:sz w:val="20"/>
          <w:szCs w:val="24"/>
          <w:lang w:eastAsia="ru-RU"/>
        </w:rPr>
        <w:t xml:space="preserve">Чтение. Работа с текстом </w:t>
      </w:r>
      <w:bookmarkEnd w:id="12"/>
    </w:p>
    <w:p>
      <w:pPr>
        <w:tabs>
          <w:tab w:val="left" w:pos="142"/>
          <w:tab w:val="left" w:leader="dot" w:pos="624"/>
          <w:tab w:val="left" w:pos="993"/>
        </w:tabs>
        <w:ind w:left="851" w:firstLine="709"/>
        <w:jc w:val="both"/>
        <w:rPr>
          <w:rFonts w:eastAsia="@Arial Unicode MS"/>
          <w:color w:val="000000"/>
          <w:sz w:val="20"/>
          <w:szCs w:val="24"/>
        </w:rPr>
      </w:pPr>
      <w:r>
        <w:rPr>
          <w:spacing w:val="-3"/>
          <w:sz w:val="20"/>
          <w:szCs w:val="24"/>
        </w:rPr>
        <w:t xml:space="preserve">В результате изучения </w:t>
      </w:r>
      <w:r>
        <w:rPr>
          <w:bCs/>
          <w:spacing w:val="-3"/>
          <w:sz w:val="20"/>
          <w:szCs w:val="24"/>
        </w:rPr>
        <w:t>учебного пред</w:t>
      </w:r>
      <w:r>
        <w:rPr>
          <w:bCs/>
          <w:sz w:val="20"/>
          <w:szCs w:val="24"/>
        </w:rPr>
        <w:t xml:space="preserve">мета </w:t>
      </w:r>
      <w:r>
        <w:rPr>
          <w:sz w:val="20"/>
          <w:szCs w:val="24"/>
        </w:rPr>
        <w:t>в начальном общем образовании выпускники приобретут первичные навыки работы с содержащейся в текстах информацией в процессе чтения соответствующих возрасту художественных, учебных и научно</w:t>
      </w:r>
      <w:r>
        <w:rPr>
          <w:sz w:val="20"/>
          <w:szCs w:val="24"/>
        </w:rPr>
        <w:softHyphen/>
      </w:r>
      <w:r>
        <w:rPr>
          <w:sz w:val="20"/>
          <w:szCs w:val="24"/>
        </w:rPr>
        <w:t xml:space="preserve">-популярных текстов. </w:t>
      </w:r>
      <w:r>
        <w:rPr>
          <w:rFonts w:eastAsia="@Arial Unicode MS"/>
          <w:color w:val="000000"/>
          <w:sz w:val="20"/>
          <w:szCs w:val="24"/>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схемы.</w:t>
      </w:r>
    </w:p>
    <w:p>
      <w:pPr>
        <w:tabs>
          <w:tab w:val="left" w:pos="142"/>
          <w:tab w:val="left" w:leader="dot" w:pos="624"/>
          <w:tab w:val="left" w:pos="993"/>
        </w:tabs>
        <w:ind w:left="851" w:firstLine="709"/>
        <w:jc w:val="both"/>
        <w:rPr>
          <w:rFonts w:eastAsia="@Arial Unicode MS"/>
          <w:color w:val="000000"/>
          <w:sz w:val="20"/>
          <w:szCs w:val="24"/>
        </w:rPr>
      </w:pPr>
      <w:r>
        <w:rPr>
          <w:rFonts w:eastAsia="@Arial Unicode MS"/>
          <w:color w:val="000000"/>
          <w:sz w:val="20"/>
          <w:szCs w:val="24"/>
        </w:rPr>
        <w:t>У выпускников будут развиты такие читательские навыки,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объяснения, обоснования утверждений, а также принятия решений в простых учебных и практических ситуациях.</w:t>
      </w:r>
    </w:p>
    <w:p>
      <w:pPr>
        <w:tabs>
          <w:tab w:val="left" w:pos="142"/>
          <w:tab w:val="left" w:leader="dot" w:pos="624"/>
          <w:tab w:val="left" w:pos="993"/>
        </w:tabs>
        <w:adjustRightInd w:val="0"/>
        <w:ind w:left="851" w:firstLine="709"/>
        <w:jc w:val="both"/>
        <w:rPr>
          <w:rFonts w:eastAsia="@Arial Unicode MS"/>
          <w:sz w:val="20"/>
          <w:szCs w:val="24"/>
          <w:lang w:eastAsia="ru-RU"/>
        </w:rPr>
      </w:pPr>
      <w:r>
        <w:rPr>
          <w:rFonts w:eastAsia="@Arial Unicode MS"/>
          <w:sz w:val="20"/>
          <w:szCs w:val="24"/>
          <w:lang w:eastAsia="ru-RU"/>
        </w:rPr>
        <w:t xml:space="preserve">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 </w:t>
      </w:r>
    </w:p>
    <w:p>
      <w:pPr>
        <w:tabs>
          <w:tab w:val="left" w:pos="142"/>
          <w:tab w:val="left" w:leader="dot" w:pos="624"/>
          <w:tab w:val="left" w:pos="993"/>
        </w:tabs>
        <w:adjustRightInd w:val="0"/>
        <w:ind w:left="851" w:firstLine="709"/>
        <w:jc w:val="both"/>
        <w:rPr>
          <w:rFonts w:eastAsia="@Arial Unicode MS"/>
          <w:sz w:val="20"/>
          <w:szCs w:val="24"/>
          <w:lang w:eastAsia="ru-RU"/>
        </w:rPr>
      </w:pPr>
      <w:r>
        <w:rPr>
          <w:b/>
          <w:iCs/>
          <w:sz w:val="20"/>
          <w:szCs w:val="24"/>
          <w:lang w:eastAsia="ru-RU"/>
        </w:rPr>
        <w:t>Работа с текстом: поиск информации и понимание прочитанного</w:t>
      </w:r>
    </w:p>
    <w:p>
      <w:pPr>
        <w:tabs>
          <w:tab w:val="left" w:pos="142"/>
          <w:tab w:val="left" w:leader="dot" w:pos="624"/>
          <w:tab w:val="left" w:pos="993"/>
        </w:tabs>
        <w:adjustRightInd w:val="0"/>
        <w:ind w:left="851" w:firstLine="709"/>
        <w:jc w:val="both"/>
        <w:rPr>
          <w:rFonts w:eastAsia="@Arial Unicode MS"/>
          <w:sz w:val="20"/>
          <w:szCs w:val="24"/>
          <w:lang w:eastAsia="ru-RU"/>
        </w:rPr>
      </w:pPr>
      <w:r>
        <w:rPr>
          <w:b/>
          <w:sz w:val="20"/>
          <w:szCs w:val="24"/>
          <w:lang w:eastAsia="ru-RU"/>
        </w:rPr>
        <w:t>Выпускник научится:</w:t>
      </w:r>
    </w:p>
    <w:p>
      <w:pPr>
        <w:numPr>
          <w:ilvl w:val="0"/>
          <w:numId w:val="71"/>
        </w:numPr>
        <w:tabs>
          <w:tab w:val="left" w:pos="0"/>
        </w:tabs>
        <w:adjustRightInd w:val="0"/>
        <w:ind w:left="851" w:firstLine="426"/>
        <w:jc w:val="both"/>
        <w:rPr>
          <w:rFonts w:eastAsia="@Arial Unicode MS"/>
          <w:sz w:val="20"/>
          <w:szCs w:val="24"/>
          <w:lang w:eastAsia="ru-RU"/>
        </w:rPr>
      </w:pPr>
      <w:r>
        <w:rPr>
          <w:color w:val="000000"/>
          <w:sz w:val="20"/>
          <w:szCs w:val="24"/>
          <w:lang w:eastAsia="ru-RU"/>
        </w:rPr>
        <w:t>находить в тексте конкретные сведения, факты, заданные в явном виде;</w:t>
      </w:r>
    </w:p>
    <w:p>
      <w:pPr>
        <w:numPr>
          <w:ilvl w:val="0"/>
          <w:numId w:val="71"/>
        </w:numPr>
        <w:tabs>
          <w:tab w:val="left" w:pos="0"/>
        </w:tabs>
        <w:adjustRightInd w:val="0"/>
        <w:ind w:left="851" w:firstLine="426"/>
        <w:jc w:val="both"/>
        <w:rPr>
          <w:rFonts w:eastAsia="@Arial Unicode MS"/>
          <w:sz w:val="20"/>
          <w:szCs w:val="24"/>
          <w:lang w:eastAsia="ru-RU"/>
        </w:rPr>
      </w:pPr>
      <w:r>
        <w:rPr>
          <w:color w:val="000000"/>
          <w:sz w:val="20"/>
          <w:szCs w:val="24"/>
          <w:lang w:eastAsia="ru-RU"/>
        </w:rPr>
        <w:t>определять тему и главную мысль текста;</w:t>
      </w:r>
    </w:p>
    <w:p>
      <w:pPr>
        <w:numPr>
          <w:ilvl w:val="0"/>
          <w:numId w:val="71"/>
        </w:numPr>
        <w:tabs>
          <w:tab w:val="left" w:pos="0"/>
        </w:tabs>
        <w:adjustRightInd w:val="0"/>
        <w:ind w:left="851" w:firstLine="426"/>
        <w:jc w:val="both"/>
        <w:rPr>
          <w:color w:val="000000"/>
          <w:spacing w:val="-4"/>
          <w:sz w:val="20"/>
          <w:szCs w:val="24"/>
          <w:lang w:eastAsia="ru-RU"/>
        </w:rPr>
      </w:pPr>
      <w:r>
        <w:rPr>
          <w:color w:val="000000"/>
          <w:spacing w:val="-4"/>
          <w:sz w:val="20"/>
          <w:szCs w:val="24"/>
          <w:lang w:eastAsia="ru-RU"/>
        </w:rPr>
        <w:t>делить тексты на смысловые части, составлять план текста;</w:t>
      </w:r>
    </w:p>
    <w:p>
      <w:pPr>
        <w:numPr>
          <w:ilvl w:val="0"/>
          <w:numId w:val="71"/>
        </w:numPr>
        <w:tabs>
          <w:tab w:val="left" w:pos="0"/>
        </w:tabs>
        <w:adjustRightInd w:val="0"/>
        <w:ind w:left="851" w:firstLine="426"/>
        <w:jc w:val="both"/>
        <w:rPr>
          <w:rFonts w:eastAsia="@Arial Unicode MS"/>
          <w:sz w:val="20"/>
          <w:szCs w:val="24"/>
          <w:lang w:eastAsia="ru-RU"/>
        </w:rPr>
      </w:pPr>
      <w:r>
        <w:rPr>
          <w:color w:val="000000"/>
          <w:spacing w:val="2"/>
          <w:sz w:val="20"/>
          <w:szCs w:val="24"/>
          <w:lang w:eastAsia="ru-RU"/>
        </w:rPr>
        <w:t>вычленять содержащиеся в тексте основные события и</w:t>
      </w:r>
      <w:r>
        <w:rPr>
          <w:color w:val="000000"/>
          <w:spacing w:val="2"/>
          <w:sz w:val="20"/>
          <w:szCs w:val="24"/>
          <w:lang w:eastAsia="ru-RU"/>
        </w:rPr>
        <w:br w:type="textWrapping"/>
      </w:r>
      <w:r>
        <w:rPr>
          <w:color w:val="000000"/>
          <w:spacing w:val="-2"/>
          <w:sz w:val="20"/>
          <w:szCs w:val="24"/>
          <w:lang w:eastAsia="ru-RU"/>
        </w:rPr>
        <w:t>ус</w:t>
      </w:r>
      <w:r>
        <w:rPr>
          <w:color w:val="000000"/>
          <w:spacing w:val="2"/>
          <w:sz w:val="20"/>
          <w:szCs w:val="24"/>
          <w:lang w:eastAsia="ru-RU"/>
        </w:rPr>
        <w:t>танавливать их последовательность; упорядочивать инфор</w:t>
      </w:r>
      <w:r>
        <w:rPr>
          <w:color w:val="000000"/>
          <w:sz w:val="20"/>
          <w:szCs w:val="24"/>
          <w:lang w:eastAsia="ru-RU"/>
        </w:rPr>
        <w:t>мацию по заданному основанию;</w:t>
      </w:r>
    </w:p>
    <w:p>
      <w:pPr>
        <w:numPr>
          <w:ilvl w:val="0"/>
          <w:numId w:val="71"/>
        </w:numPr>
        <w:tabs>
          <w:tab w:val="left" w:pos="0"/>
        </w:tabs>
        <w:adjustRightInd w:val="0"/>
        <w:ind w:left="851" w:firstLine="426"/>
        <w:jc w:val="both"/>
        <w:rPr>
          <w:rFonts w:eastAsia="@Arial Unicode MS"/>
          <w:sz w:val="20"/>
          <w:szCs w:val="24"/>
          <w:lang w:eastAsia="ru-RU"/>
        </w:rPr>
      </w:pPr>
      <w:r>
        <w:rPr>
          <w:color w:val="000000"/>
          <w:spacing w:val="2"/>
          <w:sz w:val="20"/>
          <w:szCs w:val="24"/>
          <w:lang w:eastAsia="ru-RU"/>
        </w:rPr>
        <w:t xml:space="preserve">сравнивать между собой объекты, описанные в тексте, </w:t>
      </w:r>
      <w:r>
        <w:rPr>
          <w:color w:val="000000"/>
          <w:sz w:val="20"/>
          <w:szCs w:val="24"/>
          <w:lang w:eastAsia="ru-RU"/>
        </w:rPr>
        <w:t>выделяя 2—3 существенных признака;</w:t>
      </w:r>
    </w:p>
    <w:p>
      <w:pPr>
        <w:numPr>
          <w:ilvl w:val="0"/>
          <w:numId w:val="71"/>
        </w:numPr>
        <w:tabs>
          <w:tab w:val="left" w:pos="0"/>
        </w:tabs>
        <w:adjustRightInd w:val="0"/>
        <w:ind w:left="851" w:firstLine="426"/>
        <w:jc w:val="both"/>
        <w:rPr>
          <w:rFonts w:eastAsia="@Arial Unicode MS"/>
          <w:sz w:val="20"/>
          <w:szCs w:val="24"/>
          <w:lang w:eastAsia="ru-RU"/>
        </w:rPr>
      </w:pPr>
      <w:r>
        <w:rPr>
          <w:color w:val="000000"/>
          <w:spacing w:val="2"/>
          <w:sz w:val="20"/>
          <w:szCs w:val="24"/>
          <w:lang w:eastAsia="ru-RU"/>
        </w:rPr>
        <w:t>понимать информацию, представленную в неявном виде (например, находить в тексте несколько примеров, доказывающих приведенное утверждение; характеризовать явление по его описанию; выделять общий признак группы элементов);</w:t>
      </w:r>
    </w:p>
    <w:p>
      <w:pPr>
        <w:numPr>
          <w:ilvl w:val="0"/>
          <w:numId w:val="71"/>
        </w:numPr>
        <w:tabs>
          <w:tab w:val="left" w:pos="0"/>
        </w:tabs>
        <w:adjustRightInd w:val="0"/>
        <w:ind w:left="851" w:firstLine="426"/>
        <w:jc w:val="both"/>
        <w:rPr>
          <w:rFonts w:eastAsia="@Arial Unicode MS"/>
          <w:sz w:val="20"/>
          <w:szCs w:val="24"/>
          <w:lang w:eastAsia="ru-RU"/>
        </w:rPr>
      </w:pPr>
      <w:r>
        <w:rPr>
          <w:color w:val="000000"/>
          <w:sz w:val="20"/>
          <w:szCs w:val="24"/>
          <w:lang w:eastAsia="ru-RU"/>
        </w:rPr>
        <w:t>понимать информацию, представленную разными способами: словесно, в виде таблицы, схемы, диаграммы;</w:t>
      </w:r>
    </w:p>
    <w:p>
      <w:pPr>
        <w:numPr>
          <w:ilvl w:val="0"/>
          <w:numId w:val="71"/>
        </w:numPr>
        <w:tabs>
          <w:tab w:val="left" w:pos="0"/>
        </w:tabs>
        <w:adjustRightInd w:val="0"/>
        <w:ind w:left="851" w:firstLine="426"/>
        <w:jc w:val="both"/>
        <w:rPr>
          <w:rFonts w:eastAsia="@Arial Unicode MS"/>
          <w:sz w:val="20"/>
          <w:szCs w:val="24"/>
          <w:lang w:eastAsia="ru-RU"/>
        </w:rPr>
      </w:pPr>
      <w:r>
        <w:rPr>
          <w:color w:val="000000"/>
          <w:sz w:val="20"/>
          <w:szCs w:val="24"/>
          <w:lang w:eastAsia="ru-RU"/>
        </w:rPr>
        <w:t>понимать текст, опираясь не только на содержащуюся в нем информацию, но и на жанр, структуру, выразительные средства текста;</w:t>
      </w:r>
    </w:p>
    <w:p>
      <w:pPr>
        <w:numPr>
          <w:ilvl w:val="0"/>
          <w:numId w:val="71"/>
        </w:numPr>
        <w:tabs>
          <w:tab w:val="left" w:pos="0"/>
        </w:tabs>
        <w:adjustRightInd w:val="0"/>
        <w:ind w:left="851" w:firstLine="426"/>
        <w:jc w:val="both"/>
        <w:rPr>
          <w:rFonts w:eastAsia="@Arial Unicode MS"/>
          <w:sz w:val="20"/>
          <w:szCs w:val="24"/>
          <w:lang w:eastAsia="ru-RU"/>
        </w:rPr>
      </w:pPr>
      <w:r>
        <w:rPr>
          <w:color w:val="000000"/>
          <w:sz w:val="20"/>
          <w:szCs w:val="24"/>
          <w:lang w:eastAsia="ru-RU"/>
        </w:rPr>
        <w:t>использовать различные виды чтения: ознакомительное, изучающее, поисковое, выбирать нужный вид чтения в соответствии с целью чтения;</w:t>
      </w:r>
    </w:p>
    <w:p>
      <w:pPr>
        <w:numPr>
          <w:ilvl w:val="0"/>
          <w:numId w:val="71"/>
        </w:numPr>
        <w:tabs>
          <w:tab w:val="left" w:pos="0"/>
        </w:tabs>
        <w:adjustRightInd w:val="0"/>
        <w:ind w:left="851" w:firstLine="426"/>
        <w:jc w:val="both"/>
        <w:rPr>
          <w:rFonts w:eastAsia="@Arial Unicode MS"/>
          <w:sz w:val="20"/>
          <w:szCs w:val="24"/>
          <w:lang w:eastAsia="ru-RU"/>
        </w:rPr>
      </w:pPr>
      <w:r>
        <w:rPr>
          <w:color w:val="000000"/>
          <w:sz w:val="20"/>
          <w:szCs w:val="24"/>
          <w:lang w:eastAsia="ru-RU"/>
        </w:rPr>
        <w:t>ориентироваться в соответствующих возрасту словарях и справочниках.</w:t>
      </w:r>
    </w:p>
    <w:p>
      <w:pPr>
        <w:tabs>
          <w:tab w:val="left" w:pos="0"/>
        </w:tabs>
        <w:adjustRightInd w:val="0"/>
        <w:ind w:left="851"/>
        <w:jc w:val="both"/>
        <w:rPr>
          <w:b/>
          <w:iCs/>
          <w:sz w:val="20"/>
          <w:szCs w:val="24"/>
          <w:lang w:eastAsia="ru-RU"/>
        </w:rPr>
      </w:pPr>
      <w:r>
        <w:rPr>
          <w:b/>
          <w:iCs/>
          <w:sz w:val="20"/>
          <w:szCs w:val="24"/>
          <w:lang w:eastAsia="ru-RU"/>
        </w:rPr>
        <w:t>Выпускник получит возможность научиться:</w:t>
      </w:r>
    </w:p>
    <w:p>
      <w:pPr>
        <w:numPr>
          <w:ilvl w:val="0"/>
          <w:numId w:val="71"/>
        </w:numPr>
        <w:tabs>
          <w:tab w:val="left" w:pos="0"/>
        </w:tabs>
        <w:adjustRightInd w:val="0"/>
        <w:ind w:left="851" w:firstLine="426"/>
        <w:jc w:val="both"/>
        <w:rPr>
          <w:rFonts w:eastAsia="@Arial Unicode MS"/>
          <w:b/>
          <w:i/>
          <w:sz w:val="20"/>
          <w:szCs w:val="24"/>
          <w:lang w:eastAsia="ru-RU"/>
        </w:rPr>
      </w:pPr>
      <w:r>
        <w:rPr>
          <w:i/>
          <w:iCs/>
          <w:color w:val="000000"/>
          <w:spacing w:val="-4"/>
          <w:sz w:val="20"/>
          <w:szCs w:val="24"/>
          <w:lang w:eastAsia="ru-RU"/>
        </w:rPr>
        <w:t>использовать формальные элементы текста (например,</w:t>
      </w:r>
      <w:r>
        <w:rPr>
          <w:i/>
          <w:iCs/>
          <w:color w:val="000000"/>
          <w:spacing w:val="-4"/>
          <w:sz w:val="20"/>
          <w:szCs w:val="24"/>
          <w:lang w:eastAsia="ru-RU"/>
        </w:rPr>
        <w:br w:type="textWrapping"/>
      </w:r>
      <w:r>
        <w:rPr>
          <w:i/>
          <w:iCs/>
          <w:color w:val="000000"/>
          <w:spacing w:val="-2"/>
          <w:sz w:val="20"/>
          <w:szCs w:val="24"/>
          <w:lang w:eastAsia="ru-RU"/>
        </w:rPr>
        <w:t>подзаголовки, сноски) для поиска нужной информации;</w:t>
      </w:r>
    </w:p>
    <w:p>
      <w:pPr>
        <w:numPr>
          <w:ilvl w:val="0"/>
          <w:numId w:val="71"/>
        </w:numPr>
        <w:tabs>
          <w:tab w:val="left" w:pos="0"/>
        </w:tabs>
        <w:adjustRightInd w:val="0"/>
        <w:ind w:left="851" w:firstLine="426"/>
        <w:jc w:val="both"/>
        <w:rPr>
          <w:rFonts w:eastAsia="@Arial Unicode MS"/>
          <w:b/>
          <w:i/>
          <w:sz w:val="20"/>
          <w:szCs w:val="24"/>
          <w:lang w:eastAsia="ru-RU"/>
        </w:rPr>
      </w:pPr>
      <w:r>
        <w:rPr>
          <w:i/>
          <w:iCs/>
          <w:color w:val="000000"/>
          <w:sz w:val="20"/>
          <w:szCs w:val="24"/>
          <w:lang w:eastAsia="ru-RU"/>
        </w:rPr>
        <w:t>работать с несколькими источниками информации;</w:t>
      </w:r>
    </w:p>
    <w:p>
      <w:pPr>
        <w:numPr>
          <w:ilvl w:val="0"/>
          <w:numId w:val="71"/>
        </w:numPr>
        <w:tabs>
          <w:tab w:val="left" w:pos="0"/>
        </w:tabs>
        <w:adjustRightInd w:val="0"/>
        <w:ind w:left="851" w:firstLine="426"/>
        <w:jc w:val="both"/>
        <w:rPr>
          <w:i/>
          <w:iCs/>
          <w:color w:val="000000"/>
          <w:sz w:val="20"/>
          <w:szCs w:val="24"/>
          <w:lang w:eastAsia="ru-RU"/>
        </w:rPr>
      </w:pPr>
      <w:r>
        <w:rPr>
          <w:i/>
          <w:iCs/>
          <w:color w:val="000000"/>
          <w:sz w:val="20"/>
          <w:szCs w:val="24"/>
          <w:lang w:eastAsia="ru-RU"/>
        </w:rPr>
        <w:t>сопоставлять информацию, полученную из нескольких источников.</w:t>
      </w:r>
    </w:p>
    <w:p>
      <w:pPr>
        <w:tabs>
          <w:tab w:val="left" w:pos="142"/>
          <w:tab w:val="left" w:leader="dot" w:pos="624"/>
          <w:tab w:val="left" w:pos="993"/>
        </w:tabs>
        <w:adjustRightInd w:val="0"/>
        <w:ind w:left="851" w:firstLine="709"/>
        <w:jc w:val="both"/>
        <w:rPr>
          <w:i/>
          <w:iCs/>
          <w:color w:val="000000"/>
          <w:sz w:val="20"/>
          <w:szCs w:val="24"/>
          <w:lang w:eastAsia="ru-RU"/>
        </w:rPr>
      </w:pPr>
    </w:p>
    <w:p>
      <w:pPr>
        <w:tabs>
          <w:tab w:val="left" w:pos="142"/>
          <w:tab w:val="left" w:leader="dot" w:pos="624"/>
          <w:tab w:val="left" w:pos="993"/>
        </w:tabs>
        <w:adjustRightInd w:val="0"/>
        <w:ind w:left="851" w:firstLine="709"/>
        <w:jc w:val="both"/>
        <w:rPr>
          <w:iCs/>
          <w:color w:val="000000"/>
          <w:sz w:val="20"/>
          <w:szCs w:val="24"/>
          <w:lang w:eastAsia="ru-RU"/>
        </w:rPr>
      </w:pPr>
      <w:r>
        <w:rPr>
          <w:b/>
          <w:iCs/>
          <w:sz w:val="20"/>
          <w:szCs w:val="24"/>
          <w:lang w:eastAsia="ru-RU"/>
        </w:rPr>
        <w:t>Работа с текстом: преобразование и интерпретация информации</w:t>
      </w:r>
    </w:p>
    <w:p>
      <w:pPr>
        <w:tabs>
          <w:tab w:val="left" w:pos="142"/>
          <w:tab w:val="left" w:leader="dot" w:pos="624"/>
          <w:tab w:val="left" w:pos="993"/>
        </w:tabs>
        <w:adjustRightInd w:val="0"/>
        <w:ind w:left="851" w:firstLine="709"/>
        <w:jc w:val="both"/>
        <w:rPr>
          <w:b/>
          <w:iCs/>
          <w:color w:val="000000"/>
          <w:sz w:val="20"/>
          <w:szCs w:val="24"/>
          <w:lang w:eastAsia="ru-RU"/>
        </w:rPr>
      </w:pPr>
      <w:r>
        <w:rPr>
          <w:b/>
          <w:sz w:val="20"/>
          <w:szCs w:val="24"/>
          <w:lang w:eastAsia="ru-RU"/>
        </w:rPr>
        <w:t>Выпускник научится:</w:t>
      </w:r>
    </w:p>
    <w:p>
      <w:pPr>
        <w:tabs>
          <w:tab w:val="left" w:pos="142"/>
          <w:tab w:val="left" w:leader="dot" w:pos="624"/>
          <w:tab w:val="left" w:pos="993"/>
        </w:tabs>
        <w:adjustRightInd w:val="0"/>
        <w:ind w:left="851"/>
        <w:jc w:val="both"/>
        <w:rPr>
          <w:b/>
          <w:iCs/>
          <w:color w:val="000000"/>
          <w:sz w:val="20"/>
          <w:szCs w:val="24"/>
          <w:lang w:eastAsia="ru-RU"/>
        </w:rPr>
      </w:pPr>
      <w:r>
        <w:rPr>
          <w:sz w:val="20"/>
          <w:szCs w:val="24"/>
        </w:rPr>
        <w:t>–</w:t>
      </w:r>
      <w:r>
        <w:rPr>
          <w:color w:val="000000"/>
          <w:spacing w:val="-4"/>
          <w:sz w:val="20"/>
          <w:szCs w:val="24"/>
          <w:lang w:eastAsia="ru-RU"/>
        </w:rPr>
        <w:t>пересказывать текст подробно и сжато, устно и письменно;</w:t>
      </w:r>
    </w:p>
    <w:p>
      <w:pPr>
        <w:tabs>
          <w:tab w:val="left" w:pos="142"/>
          <w:tab w:val="left" w:leader="dot" w:pos="624"/>
          <w:tab w:val="left" w:pos="993"/>
        </w:tabs>
        <w:adjustRightInd w:val="0"/>
        <w:ind w:left="851"/>
        <w:jc w:val="both"/>
        <w:rPr>
          <w:b/>
          <w:iCs/>
          <w:color w:val="000000"/>
          <w:sz w:val="20"/>
          <w:szCs w:val="24"/>
          <w:lang w:eastAsia="ru-RU"/>
        </w:rPr>
      </w:pPr>
      <w:r>
        <w:rPr>
          <w:sz w:val="20"/>
          <w:szCs w:val="24"/>
        </w:rPr>
        <w:t>–</w:t>
      </w:r>
      <w:r>
        <w:rPr>
          <w:color w:val="000000"/>
          <w:sz w:val="20"/>
          <w:szCs w:val="24"/>
          <w:lang w:eastAsia="ru-RU"/>
        </w:rPr>
        <w:t>соотносить факты с общей идеей текста, устанавливать простые связи, не показанные в тексте напрямую;</w:t>
      </w:r>
    </w:p>
    <w:p>
      <w:pPr>
        <w:tabs>
          <w:tab w:val="left" w:pos="142"/>
          <w:tab w:val="left" w:leader="dot" w:pos="624"/>
          <w:tab w:val="left" w:pos="993"/>
        </w:tabs>
        <w:adjustRightInd w:val="0"/>
        <w:ind w:left="851"/>
        <w:jc w:val="both"/>
        <w:rPr>
          <w:b/>
          <w:iCs/>
          <w:color w:val="000000"/>
          <w:sz w:val="20"/>
          <w:szCs w:val="24"/>
          <w:lang w:eastAsia="ru-RU"/>
        </w:rPr>
      </w:pPr>
      <w:r>
        <w:rPr>
          <w:sz w:val="20"/>
          <w:szCs w:val="24"/>
        </w:rPr>
        <w:t>–</w:t>
      </w:r>
      <w:r>
        <w:rPr>
          <w:color w:val="000000"/>
          <w:sz w:val="20"/>
          <w:szCs w:val="24"/>
          <w:lang w:eastAsia="ru-RU"/>
        </w:rPr>
        <w:t>формулировать несложные выводы по тексту; находить аргументы, подтверждающие вывод;</w:t>
      </w:r>
    </w:p>
    <w:p>
      <w:pPr>
        <w:tabs>
          <w:tab w:val="left" w:pos="142"/>
          <w:tab w:val="left" w:leader="dot" w:pos="624"/>
          <w:tab w:val="left" w:pos="993"/>
        </w:tabs>
        <w:adjustRightInd w:val="0"/>
        <w:ind w:left="851"/>
        <w:jc w:val="both"/>
        <w:rPr>
          <w:b/>
          <w:iCs/>
          <w:color w:val="000000"/>
          <w:sz w:val="20"/>
          <w:szCs w:val="24"/>
          <w:lang w:eastAsia="ru-RU"/>
        </w:rPr>
      </w:pPr>
      <w:r>
        <w:rPr>
          <w:sz w:val="20"/>
          <w:szCs w:val="24"/>
        </w:rPr>
        <w:t>–</w:t>
      </w:r>
      <w:r>
        <w:rPr>
          <w:color w:val="000000"/>
          <w:sz w:val="20"/>
          <w:szCs w:val="24"/>
          <w:lang w:eastAsia="ru-RU"/>
        </w:rPr>
        <w:t>сопоставлять и обобщать содержащуюся в разных частях текста информацию;</w:t>
      </w:r>
    </w:p>
    <w:p>
      <w:pPr>
        <w:tabs>
          <w:tab w:val="left" w:pos="142"/>
          <w:tab w:val="left" w:leader="dot" w:pos="624"/>
          <w:tab w:val="left" w:pos="993"/>
        </w:tabs>
        <w:adjustRightInd w:val="0"/>
        <w:ind w:left="851"/>
        <w:jc w:val="both"/>
        <w:rPr>
          <w:b/>
          <w:iCs/>
          <w:color w:val="000000"/>
          <w:sz w:val="20"/>
          <w:szCs w:val="24"/>
          <w:lang w:eastAsia="ru-RU"/>
        </w:rPr>
      </w:pPr>
      <w:r>
        <w:rPr>
          <w:sz w:val="20"/>
          <w:szCs w:val="24"/>
        </w:rPr>
        <w:t>–</w:t>
      </w:r>
      <w:r>
        <w:rPr>
          <w:color w:val="000000"/>
          <w:sz w:val="20"/>
          <w:szCs w:val="24"/>
          <w:lang w:eastAsia="ru-RU"/>
        </w:rPr>
        <w:t>составлять на основании текста небольшое монологическое высказывание, отвечая на поставленный вопрос.</w:t>
      </w:r>
    </w:p>
    <w:p>
      <w:pPr>
        <w:tabs>
          <w:tab w:val="left" w:pos="142"/>
          <w:tab w:val="left" w:leader="dot" w:pos="624"/>
          <w:tab w:val="left" w:pos="993"/>
        </w:tabs>
        <w:adjustRightInd w:val="0"/>
        <w:ind w:left="851"/>
        <w:jc w:val="both"/>
        <w:rPr>
          <w:b/>
          <w:iCs/>
          <w:color w:val="000000"/>
          <w:sz w:val="20"/>
          <w:szCs w:val="24"/>
          <w:lang w:eastAsia="ru-RU"/>
        </w:rPr>
      </w:pPr>
      <w:r>
        <w:rPr>
          <w:b/>
          <w:iCs/>
          <w:sz w:val="20"/>
          <w:szCs w:val="24"/>
          <w:lang w:eastAsia="ru-RU"/>
        </w:rPr>
        <w:t>Выпускник получит возможность научиться:</w:t>
      </w:r>
    </w:p>
    <w:p>
      <w:pPr>
        <w:tabs>
          <w:tab w:val="left" w:pos="142"/>
          <w:tab w:val="left" w:leader="dot" w:pos="624"/>
          <w:tab w:val="left" w:pos="993"/>
        </w:tabs>
        <w:adjustRightInd w:val="0"/>
        <w:ind w:left="851"/>
        <w:jc w:val="both"/>
        <w:rPr>
          <w:b/>
          <w:i/>
          <w:iCs/>
          <w:color w:val="000000"/>
          <w:sz w:val="20"/>
          <w:szCs w:val="24"/>
          <w:lang w:eastAsia="ru-RU"/>
        </w:rPr>
      </w:pPr>
      <w:r>
        <w:rPr>
          <w:i/>
          <w:sz w:val="20"/>
          <w:szCs w:val="24"/>
        </w:rPr>
        <w:t>–</w:t>
      </w:r>
      <w:r>
        <w:rPr>
          <w:i/>
          <w:iCs/>
          <w:color w:val="000000"/>
          <w:spacing w:val="2"/>
          <w:sz w:val="20"/>
          <w:szCs w:val="24"/>
          <w:lang w:eastAsia="ru-RU"/>
        </w:rPr>
        <w:t>делать выписки из прочитанных текстов для</w:t>
      </w:r>
      <w:r>
        <w:rPr>
          <w:i/>
          <w:iCs/>
          <w:color w:val="000000"/>
          <w:sz w:val="20"/>
          <w:szCs w:val="24"/>
          <w:lang w:eastAsia="ru-RU"/>
        </w:rPr>
        <w:t xml:space="preserve"> их дальнейшего использования;</w:t>
      </w:r>
    </w:p>
    <w:p>
      <w:pPr>
        <w:tabs>
          <w:tab w:val="left" w:pos="142"/>
          <w:tab w:val="left" w:leader="dot" w:pos="624"/>
          <w:tab w:val="left" w:pos="993"/>
        </w:tabs>
        <w:adjustRightInd w:val="0"/>
        <w:ind w:left="851"/>
        <w:jc w:val="both"/>
        <w:rPr>
          <w:b/>
          <w:i/>
          <w:iCs/>
          <w:color w:val="000000"/>
          <w:sz w:val="20"/>
          <w:szCs w:val="24"/>
          <w:lang w:eastAsia="ru-RU"/>
        </w:rPr>
      </w:pPr>
      <w:r>
        <w:rPr>
          <w:i/>
          <w:sz w:val="20"/>
          <w:szCs w:val="24"/>
        </w:rPr>
        <w:t>–</w:t>
      </w:r>
      <w:r>
        <w:rPr>
          <w:i/>
          <w:iCs/>
          <w:color w:val="000000"/>
          <w:sz w:val="20"/>
          <w:szCs w:val="24"/>
          <w:lang w:eastAsia="ru-RU"/>
        </w:rPr>
        <w:t>составлять небольшие письменные аннотации к тексту, отзывы о прочитанном</w:t>
      </w:r>
      <w:r>
        <w:rPr>
          <w:i/>
          <w:color w:val="000000"/>
          <w:sz w:val="20"/>
          <w:szCs w:val="24"/>
          <w:lang w:eastAsia="ru-RU"/>
        </w:rPr>
        <w:t>.</w:t>
      </w:r>
    </w:p>
    <w:p>
      <w:pPr>
        <w:tabs>
          <w:tab w:val="left" w:pos="142"/>
          <w:tab w:val="left" w:leader="dot" w:pos="624"/>
          <w:tab w:val="left" w:pos="993"/>
        </w:tabs>
        <w:adjustRightInd w:val="0"/>
        <w:ind w:left="851" w:firstLine="426"/>
        <w:jc w:val="both"/>
        <w:rPr>
          <w:b/>
          <w:i/>
          <w:iCs/>
          <w:color w:val="000000"/>
          <w:sz w:val="20"/>
          <w:szCs w:val="24"/>
          <w:lang w:eastAsia="ru-RU"/>
        </w:rPr>
      </w:pPr>
    </w:p>
    <w:p>
      <w:pPr>
        <w:tabs>
          <w:tab w:val="left" w:pos="142"/>
          <w:tab w:val="left" w:leader="dot" w:pos="624"/>
          <w:tab w:val="left" w:pos="993"/>
        </w:tabs>
        <w:adjustRightInd w:val="0"/>
        <w:ind w:left="851" w:firstLine="709"/>
        <w:jc w:val="both"/>
        <w:rPr>
          <w:b/>
          <w:iCs/>
          <w:color w:val="000000"/>
          <w:sz w:val="20"/>
          <w:szCs w:val="24"/>
          <w:lang w:eastAsia="ru-RU"/>
        </w:rPr>
      </w:pPr>
      <w:r>
        <w:rPr>
          <w:b/>
          <w:iCs/>
          <w:sz w:val="20"/>
          <w:szCs w:val="24"/>
          <w:lang w:eastAsia="ru-RU"/>
        </w:rPr>
        <w:t>Работа с текстом: оценка информации</w:t>
      </w:r>
    </w:p>
    <w:p>
      <w:pPr>
        <w:tabs>
          <w:tab w:val="left" w:pos="142"/>
          <w:tab w:val="left" w:leader="dot" w:pos="624"/>
          <w:tab w:val="left" w:pos="993"/>
        </w:tabs>
        <w:adjustRightInd w:val="0"/>
        <w:ind w:left="851" w:firstLine="709"/>
        <w:jc w:val="both"/>
        <w:rPr>
          <w:b/>
          <w:iCs/>
          <w:color w:val="000000"/>
          <w:sz w:val="20"/>
          <w:szCs w:val="24"/>
          <w:lang w:eastAsia="ru-RU"/>
        </w:rPr>
      </w:pPr>
      <w:r>
        <w:rPr>
          <w:b/>
          <w:sz w:val="20"/>
          <w:szCs w:val="24"/>
          <w:lang w:eastAsia="ru-RU"/>
        </w:rPr>
        <w:t>Выпускник научится:</w:t>
      </w:r>
    </w:p>
    <w:p>
      <w:pPr>
        <w:numPr>
          <w:ilvl w:val="0"/>
          <w:numId w:val="72"/>
        </w:numPr>
        <w:tabs>
          <w:tab w:val="left" w:pos="0"/>
        </w:tabs>
        <w:adjustRightInd w:val="0"/>
        <w:ind w:left="851" w:firstLine="426"/>
        <w:jc w:val="both"/>
        <w:rPr>
          <w:b/>
          <w:iCs/>
          <w:color w:val="000000"/>
          <w:sz w:val="20"/>
          <w:szCs w:val="24"/>
          <w:lang w:eastAsia="ru-RU"/>
        </w:rPr>
      </w:pPr>
      <w:r>
        <w:rPr>
          <w:color w:val="000000"/>
          <w:sz w:val="20"/>
          <w:szCs w:val="24"/>
          <w:lang w:eastAsia="ru-RU"/>
        </w:rPr>
        <w:t>высказывать оценочные суждения и свою точку зрения о прочитанном тексте;</w:t>
      </w:r>
    </w:p>
    <w:p>
      <w:pPr>
        <w:numPr>
          <w:ilvl w:val="0"/>
          <w:numId w:val="72"/>
        </w:numPr>
        <w:tabs>
          <w:tab w:val="left" w:pos="0"/>
        </w:tabs>
        <w:adjustRightInd w:val="0"/>
        <w:ind w:left="851" w:firstLine="426"/>
        <w:jc w:val="both"/>
        <w:rPr>
          <w:b/>
          <w:iCs/>
          <w:color w:val="000000"/>
          <w:sz w:val="20"/>
          <w:szCs w:val="24"/>
          <w:lang w:eastAsia="ru-RU"/>
        </w:rPr>
      </w:pPr>
      <w:r>
        <w:rPr>
          <w:color w:val="000000"/>
          <w:spacing w:val="2"/>
          <w:sz w:val="20"/>
          <w:szCs w:val="24"/>
          <w:lang w:eastAsia="ru-RU"/>
        </w:rPr>
        <w:t>оценивать содержание, языковые особенности и струк</w:t>
      </w:r>
      <w:r>
        <w:rPr>
          <w:color w:val="000000"/>
          <w:sz w:val="20"/>
          <w:szCs w:val="24"/>
          <w:lang w:eastAsia="ru-RU"/>
        </w:rPr>
        <w:t>туру текста; определять место и роль иллюстративного ряда в тексте;</w:t>
      </w:r>
    </w:p>
    <w:p>
      <w:pPr>
        <w:numPr>
          <w:ilvl w:val="0"/>
          <w:numId w:val="72"/>
        </w:numPr>
        <w:tabs>
          <w:tab w:val="left" w:pos="0"/>
        </w:tabs>
        <w:adjustRightInd w:val="0"/>
        <w:ind w:left="851" w:firstLine="426"/>
        <w:jc w:val="both"/>
        <w:rPr>
          <w:b/>
          <w:iCs/>
          <w:color w:val="000000"/>
          <w:sz w:val="20"/>
          <w:szCs w:val="24"/>
          <w:lang w:eastAsia="ru-RU"/>
        </w:rPr>
      </w:pPr>
      <w:r>
        <w:rPr>
          <w:color w:val="000000"/>
          <w:sz w:val="20"/>
          <w:szCs w:val="24"/>
          <w:lang w:eastAsia="ru-RU"/>
        </w:rPr>
        <w:t>участвовать в учебном диалоге при обсуждении прочитанного или прослушанного текста.</w:t>
      </w:r>
    </w:p>
    <w:p>
      <w:pPr>
        <w:tabs>
          <w:tab w:val="left" w:pos="0"/>
        </w:tabs>
        <w:adjustRightInd w:val="0"/>
        <w:ind w:left="851"/>
        <w:jc w:val="both"/>
        <w:rPr>
          <w:b/>
          <w:iCs/>
          <w:color w:val="000000"/>
          <w:sz w:val="20"/>
          <w:szCs w:val="24"/>
          <w:lang w:eastAsia="ru-RU"/>
        </w:rPr>
      </w:pPr>
      <w:r>
        <w:rPr>
          <w:b/>
          <w:iCs/>
          <w:sz w:val="20"/>
          <w:szCs w:val="24"/>
          <w:lang w:eastAsia="ru-RU"/>
        </w:rPr>
        <w:tab/>
      </w:r>
      <w:r>
        <w:rPr>
          <w:b/>
          <w:iCs/>
          <w:sz w:val="20"/>
          <w:szCs w:val="24"/>
          <w:lang w:eastAsia="ru-RU"/>
        </w:rPr>
        <w:t>Выпускник получит возможность научиться:</w:t>
      </w:r>
    </w:p>
    <w:p>
      <w:pPr>
        <w:numPr>
          <w:ilvl w:val="0"/>
          <w:numId w:val="72"/>
        </w:numPr>
        <w:tabs>
          <w:tab w:val="left" w:pos="0"/>
        </w:tabs>
        <w:adjustRightInd w:val="0"/>
        <w:ind w:left="851" w:firstLine="426"/>
        <w:jc w:val="both"/>
        <w:rPr>
          <w:b/>
          <w:i/>
          <w:iCs/>
          <w:color w:val="000000"/>
          <w:sz w:val="20"/>
          <w:szCs w:val="24"/>
          <w:lang w:eastAsia="ru-RU"/>
        </w:rPr>
      </w:pPr>
      <w:r>
        <w:rPr>
          <w:i/>
          <w:iCs/>
          <w:color w:val="000000"/>
          <w:sz w:val="20"/>
          <w:szCs w:val="24"/>
          <w:lang w:eastAsia="ru-RU"/>
        </w:rPr>
        <w:t>сопоставлять различные точки зрения;</w:t>
      </w:r>
    </w:p>
    <w:p>
      <w:pPr>
        <w:numPr>
          <w:ilvl w:val="0"/>
          <w:numId w:val="72"/>
        </w:numPr>
        <w:tabs>
          <w:tab w:val="left" w:pos="0"/>
        </w:tabs>
        <w:adjustRightInd w:val="0"/>
        <w:ind w:left="851" w:firstLine="426"/>
        <w:jc w:val="both"/>
        <w:rPr>
          <w:b/>
          <w:i/>
          <w:iCs/>
          <w:color w:val="000000"/>
          <w:sz w:val="20"/>
          <w:szCs w:val="24"/>
          <w:lang w:eastAsia="ru-RU"/>
        </w:rPr>
      </w:pPr>
      <w:r>
        <w:rPr>
          <w:i/>
          <w:iCs/>
          <w:color w:val="000000"/>
          <w:spacing w:val="-2"/>
          <w:sz w:val="20"/>
          <w:szCs w:val="24"/>
          <w:lang w:eastAsia="ru-RU"/>
        </w:rPr>
        <w:t>соотносить позицию автора с собственной точкой зрения;</w:t>
      </w:r>
    </w:p>
    <w:p>
      <w:pPr>
        <w:numPr>
          <w:ilvl w:val="0"/>
          <w:numId w:val="72"/>
        </w:numPr>
        <w:tabs>
          <w:tab w:val="left" w:pos="0"/>
        </w:tabs>
        <w:adjustRightInd w:val="0"/>
        <w:ind w:left="851" w:firstLine="426"/>
        <w:jc w:val="both"/>
        <w:rPr>
          <w:b/>
          <w:i/>
          <w:iCs/>
          <w:color w:val="000000"/>
          <w:sz w:val="20"/>
          <w:szCs w:val="24"/>
          <w:lang w:eastAsia="ru-RU"/>
        </w:rPr>
      </w:pPr>
      <w:r>
        <w:rPr>
          <w:i/>
          <w:iCs/>
          <w:color w:val="000000"/>
          <w:spacing w:val="-2"/>
          <w:sz w:val="20"/>
          <w:szCs w:val="24"/>
          <w:lang w:eastAsia="ru-RU"/>
        </w:rPr>
        <w:t>в процессе работы с одним или несколькими источниками выявлять достоверную или противоречивую информацию.</w:t>
      </w:r>
    </w:p>
    <w:p>
      <w:pPr>
        <w:tabs>
          <w:tab w:val="left" w:pos="993"/>
        </w:tabs>
        <w:ind w:left="851" w:firstLine="709"/>
        <w:jc w:val="both"/>
        <w:outlineLvl w:val="1"/>
        <w:rPr>
          <w:rFonts w:eastAsia="MS Gothic"/>
          <w:b/>
          <w:sz w:val="20"/>
          <w:szCs w:val="24"/>
          <w:lang w:eastAsia="ru-RU"/>
        </w:rPr>
      </w:pPr>
      <w:bookmarkStart w:id="13" w:name="_Toc424564302"/>
    </w:p>
    <w:p>
      <w:pPr>
        <w:tabs>
          <w:tab w:val="left" w:pos="993"/>
        </w:tabs>
        <w:ind w:left="851" w:firstLine="709"/>
        <w:jc w:val="both"/>
        <w:outlineLvl w:val="1"/>
        <w:rPr>
          <w:rFonts w:eastAsia="MS Gothic"/>
          <w:b/>
          <w:bCs/>
          <w:sz w:val="20"/>
          <w:szCs w:val="24"/>
          <w:lang w:eastAsia="ru-RU"/>
        </w:rPr>
      </w:pPr>
      <w:r>
        <w:rPr>
          <w:rFonts w:eastAsia="MS Gothic"/>
          <w:b/>
          <w:sz w:val="20"/>
          <w:szCs w:val="24"/>
          <w:lang w:eastAsia="ru-RU"/>
        </w:rPr>
        <w:t>Формирование ИКТ-</w:t>
      </w:r>
      <w:r>
        <w:rPr>
          <w:rFonts w:eastAsia="MS Gothic"/>
          <w:b/>
          <w:sz w:val="20"/>
          <w:szCs w:val="24"/>
          <w:lang w:eastAsia="ru-RU"/>
        </w:rPr>
        <w:softHyphen/>
      </w:r>
      <w:r>
        <w:rPr>
          <w:rFonts w:eastAsia="MS Gothic"/>
          <w:b/>
          <w:sz w:val="20"/>
          <w:szCs w:val="24"/>
          <w:lang w:eastAsia="ru-RU"/>
        </w:rPr>
        <w:t xml:space="preserve">компетентности обучающихся </w:t>
      </w:r>
      <w:bookmarkEnd w:id="13"/>
    </w:p>
    <w:p>
      <w:pPr>
        <w:tabs>
          <w:tab w:val="left" w:pos="142"/>
          <w:tab w:val="left" w:pos="993"/>
          <w:tab w:val="left" w:pos="8789"/>
        </w:tabs>
        <w:adjustRightInd w:val="0"/>
        <w:ind w:left="851" w:firstLine="709"/>
        <w:jc w:val="both"/>
        <w:rPr>
          <w:rFonts w:eastAsia="@Arial Unicode MS"/>
          <w:sz w:val="20"/>
          <w:szCs w:val="24"/>
          <w:lang w:eastAsia="ru-RU"/>
        </w:rPr>
      </w:pPr>
      <w:r>
        <w:rPr>
          <w:rFonts w:eastAsia="@Arial Unicode MS"/>
          <w:sz w:val="20"/>
          <w:szCs w:val="24"/>
          <w:lang w:eastAsia="ru-RU"/>
        </w:rPr>
        <w:t xml:space="preserve">В результате изучения учебного </w:t>
      </w:r>
      <w:r>
        <w:rPr>
          <w:rFonts w:eastAsia="@Arial Unicode MS"/>
          <w:bCs/>
          <w:sz w:val="20"/>
          <w:szCs w:val="24"/>
          <w:lang w:eastAsia="ru-RU"/>
        </w:rPr>
        <w:t xml:space="preserve">предмета </w:t>
      </w:r>
      <w:r>
        <w:rPr>
          <w:rFonts w:eastAsia="@Arial Unicode MS"/>
          <w:sz w:val="20"/>
          <w:szCs w:val="24"/>
          <w:lang w:eastAsia="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pPr>
        <w:tabs>
          <w:tab w:val="left" w:pos="142"/>
          <w:tab w:val="left" w:pos="993"/>
        </w:tabs>
        <w:adjustRightInd w:val="0"/>
        <w:ind w:left="851" w:firstLine="709"/>
        <w:jc w:val="both"/>
        <w:rPr>
          <w:rFonts w:eastAsia="@Arial Unicode MS"/>
          <w:sz w:val="20"/>
          <w:szCs w:val="24"/>
          <w:lang w:eastAsia="ru-RU"/>
        </w:rPr>
      </w:pPr>
      <w:r>
        <w:rPr>
          <w:rFonts w:eastAsia="@Arial Unicode MS"/>
          <w:sz w:val="20"/>
          <w:szCs w:val="24"/>
          <w:lang w:eastAsia="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pPr>
        <w:tabs>
          <w:tab w:val="left" w:pos="142"/>
          <w:tab w:val="left" w:pos="993"/>
        </w:tabs>
        <w:adjustRightInd w:val="0"/>
        <w:ind w:left="851" w:firstLine="709"/>
        <w:jc w:val="both"/>
        <w:rPr>
          <w:rFonts w:eastAsia="@Arial Unicode MS"/>
          <w:sz w:val="20"/>
          <w:szCs w:val="24"/>
          <w:lang w:eastAsia="ru-RU"/>
        </w:rPr>
      </w:pPr>
      <w:r>
        <w:rPr>
          <w:rFonts w:eastAsia="@Arial Unicode MS"/>
          <w:sz w:val="20"/>
          <w:szCs w:val="24"/>
          <w:lang w:eastAsia="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w:t>
      </w:r>
    </w:p>
    <w:p>
      <w:pPr>
        <w:tabs>
          <w:tab w:val="left" w:pos="142"/>
          <w:tab w:val="left" w:pos="993"/>
        </w:tabs>
        <w:adjustRightInd w:val="0"/>
        <w:ind w:left="851" w:firstLine="709"/>
        <w:jc w:val="both"/>
        <w:rPr>
          <w:rFonts w:eastAsia="@Arial Unicode MS"/>
          <w:sz w:val="20"/>
          <w:szCs w:val="24"/>
          <w:lang w:eastAsia="ru-RU"/>
        </w:rPr>
      </w:pPr>
      <w:r>
        <w:rPr>
          <w:rFonts w:eastAsia="@Arial Unicode MS"/>
          <w:sz w:val="20"/>
          <w:szCs w:val="24"/>
          <w:lang w:eastAsia="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w:t>
      </w:r>
    </w:p>
    <w:p>
      <w:pPr>
        <w:tabs>
          <w:tab w:val="left" w:pos="142"/>
          <w:tab w:val="left" w:pos="993"/>
        </w:tabs>
        <w:adjustRightInd w:val="0"/>
        <w:ind w:left="851" w:firstLine="709"/>
        <w:jc w:val="both"/>
        <w:rPr>
          <w:rFonts w:eastAsia="@Arial Unicode MS"/>
          <w:sz w:val="20"/>
          <w:szCs w:val="24"/>
          <w:lang w:eastAsia="ru-RU"/>
        </w:rPr>
      </w:pPr>
      <w:r>
        <w:rPr>
          <w:rFonts w:eastAsia="@Arial Unicode MS"/>
          <w:sz w:val="20"/>
          <w:szCs w:val="24"/>
          <w:lang w:eastAsia="ru-RU"/>
        </w:rPr>
        <w:t>Обучающиеся научатся планировать, проектировать и моделировать процессы в простых учебных и практических ситуациях.</w:t>
      </w:r>
    </w:p>
    <w:p>
      <w:pPr>
        <w:tabs>
          <w:tab w:val="left" w:pos="142"/>
          <w:tab w:val="left" w:pos="993"/>
        </w:tabs>
        <w:adjustRightInd w:val="0"/>
        <w:ind w:left="851" w:firstLine="709"/>
        <w:jc w:val="both"/>
        <w:rPr>
          <w:rFonts w:eastAsia="@Arial Unicode MS"/>
          <w:sz w:val="20"/>
          <w:szCs w:val="24"/>
          <w:lang w:eastAsia="ru-RU"/>
        </w:rPr>
      </w:pPr>
      <w:r>
        <w:rPr>
          <w:rFonts w:eastAsia="@Arial Unicode MS"/>
          <w:sz w:val="20"/>
          <w:szCs w:val="24"/>
          <w:lang w:eastAsia="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изучаемого предмета,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
    <w:p>
      <w:pPr>
        <w:tabs>
          <w:tab w:val="left" w:pos="709"/>
        </w:tabs>
        <w:adjustRightInd w:val="0"/>
        <w:ind w:left="851" w:firstLine="709"/>
        <w:jc w:val="both"/>
        <w:textAlignment w:val="center"/>
        <w:rPr>
          <w:rFonts w:eastAsia="@Arial Unicode MS"/>
          <w:b/>
          <w:color w:val="000000"/>
          <w:sz w:val="20"/>
          <w:szCs w:val="24"/>
          <w:lang w:eastAsia="ru-RU"/>
        </w:rPr>
      </w:pPr>
    </w:p>
    <w:p>
      <w:pPr>
        <w:tabs>
          <w:tab w:val="left" w:pos="709"/>
        </w:tabs>
        <w:adjustRightInd w:val="0"/>
        <w:ind w:left="851" w:firstLine="709"/>
        <w:jc w:val="both"/>
        <w:textAlignment w:val="center"/>
        <w:rPr>
          <w:rFonts w:eastAsia="@Arial Unicode MS"/>
          <w:b/>
          <w:color w:val="000000"/>
          <w:sz w:val="20"/>
          <w:szCs w:val="24"/>
          <w:lang w:eastAsia="ru-RU"/>
        </w:rPr>
      </w:pPr>
      <w:r>
        <w:rPr>
          <w:rFonts w:eastAsia="@Arial Unicode MS"/>
          <w:b/>
          <w:color w:val="000000"/>
          <w:sz w:val="20"/>
          <w:szCs w:val="24"/>
          <w:lang w:eastAsia="ru-RU"/>
        </w:rPr>
        <w:t xml:space="preserve">Планируемые предметные результаты </w:t>
      </w:r>
    </w:p>
    <w:p>
      <w:pPr>
        <w:tabs>
          <w:tab w:val="left" w:pos="709"/>
        </w:tabs>
        <w:adjustRightInd w:val="0"/>
        <w:ind w:left="851" w:firstLine="709"/>
        <w:jc w:val="both"/>
        <w:textAlignment w:val="center"/>
        <w:rPr>
          <w:sz w:val="20"/>
          <w:szCs w:val="24"/>
          <w:lang w:eastAsia="ru-RU"/>
        </w:rPr>
      </w:pPr>
      <w:r>
        <w:rPr>
          <w:sz w:val="20"/>
          <w:szCs w:val="24"/>
          <w:lang w:eastAsia="ru-RU"/>
        </w:rPr>
        <w:t>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pPr>
        <w:tabs>
          <w:tab w:val="left" w:pos="709"/>
        </w:tabs>
        <w:adjustRightInd w:val="0"/>
        <w:ind w:left="851" w:firstLine="709"/>
        <w:jc w:val="both"/>
        <w:textAlignment w:val="center"/>
        <w:rPr>
          <w:sz w:val="20"/>
          <w:szCs w:val="24"/>
          <w:lang w:eastAsia="ru-RU"/>
        </w:rPr>
      </w:pPr>
      <w:r>
        <w:rPr>
          <w:sz w:val="20"/>
          <w:szCs w:val="24"/>
          <w:lang w:eastAsia="ru-RU"/>
        </w:rPr>
        <w:t>Учащиеся получат возможность познакомиться с культурно-историческим наследием родного чувашского народа, России и общечеловеческими ценностями для развития этических чувств и эмоционально-нравственной отзывчивости.</w:t>
      </w:r>
    </w:p>
    <w:p>
      <w:pPr>
        <w:tabs>
          <w:tab w:val="left" w:pos="709"/>
        </w:tabs>
        <w:adjustRightInd w:val="0"/>
        <w:ind w:left="851" w:firstLine="709"/>
        <w:jc w:val="both"/>
        <w:textAlignment w:val="center"/>
        <w:rPr>
          <w:sz w:val="20"/>
          <w:szCs w:val="24"/>
          <w:lang w:eastAsia="ru-RU"/>
        </w:rPr>
      </w:pPr>
      <w:r>
        <w:rPr>
          <w:spacing w:val="-2"/>
          <w:sz w:val="20"/>
          <w:szCs w:val="24"/>
          <w:lang w:eastAsia="ru-RU"/>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Pr>
          <w:spacing w:val="-4"/>
          <w:sz w:val="20"/>
          <w:szCs w:val="24"/>
          <w:lang w:eastAsia="ru-RU"/>
        </w:rPr>
        <w:t xml:space="preserve">прочитанное, высказывать свою точку зрения и уважать мнение </w:t>
      </w:r>
      <w:r>
        <w:rPr>
          <w:spacing w:val="-2"/>
          <w:sz w:val="20"/>
          <w:szCs w:val="24"/>
          <w:lang w:eastAsia="ru-RU"/>
        </w:rPr>
        <w:t xml:space="preserve">собеседника. Они получат возможность воспринимать художественное произведение как особый вид искусства, соотносить </w:t>
      </w:r>
      <w:r>
        <w:rPr>
          <w:sz w:val="20"/>
          <w:szCs w:val="24"/>
          <w:lang w:eastAsia="ru-RU"/>
        </w:rPr>
        <w:t>его с другими видами искусства как источниками формирования эстетических потребностей и чувств, познакомятся с коммуникативными и эстетическими возможностями родного языка, используемыми в художественных произведениях,</w:t>
      </w:r>
      <w:r>
        <w:rPr>
          <w:spacing w:val="-4"/>
          <w:sz w:val="20"/>
          <w:szCs w:val="24"/>
          <w:lang w:eastAsia="ru-RU"/>
        </w:rPr>
        <w:t xml:space="preserve"> научатся соотносить собственный жизненный опыт с художественными впечатлениями</w:t>
      </w:r>
      <w:r>
        <w:rPr>
          <w:sz w:val="20"/>
          <w:szCs w:val="24"/>
          <w:lang w:eastAsia="ru-RU"/>
        </w:rPr>
        <w:t>.</w:t>
      </w:r>
    </w:p>
    <w:p>
      <w:pPr>
        <w:tabs>
          <w:tab w:val="left" w:pos="709"/>
        </w:tabs>
        <w:adjustRightInd w:val="0"/>
        <w:ind w:left="851" w:firstLine="709"/>
        <w:jc w:val="both"/>
        <w:textAlignment w:val="center"/>
        <w:rPr>
          <w:sz w:val="20"/>
          <w:szCs w:val="24"/>
          <w:lang w:eastAsia="ru-RU"/>
        </w:rPr>
      </w:pPr>
      <w:r>
        <w:rPr>
          <w:sz w:val="20"/>
          <w:szCs w:val="24"/>
          <w:lang w:eastAsia="ru-RU"/>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pPr>
        <w:tabs>
          <w:tab w:val="left" w:pos="709"/>
        </w:tabs>
        <w:adjustRightInd w:val="0"/>
        <w:ind w:left="851" w:firstLine="709"/>
        <w:jc w:val="both"/>
        <w:textAlignment w:val="center"/>
        <w:rPr>
          <w:sz w:val="20"/>
          <w:szCs w:val="24"/>
          <w:lang w:eastAsia="ru-RU"/>
        </w:rPr>
      </w:pPr>
      <w:r>
        <w:rPr>
          <w:sz w:val="20"/>
          <w:szCs w:val="24"/>
          <w:lang w:eastAsia="ru-RU"/>
        </w:rPr>
        <w:t xml:space="preserve">Выпускники овладеют техникой чтения </w:t>
      </w:r>
      <w:r>
        <w:rPr>
          <w:bCs/>
          <w:sz w:val="20"/>
          <w:szCs w:val="24"/>
          <w:lang w:eastAsia="ru-RU"/>
        </w:rPr>
        <w:t>(правильным плавным чтением, приближающимся к темпу нормальной речи)</w:t>
      </w:r>
      <w:r>
        <w:rPr>
          <w:sz w:val="20"/>
          <w:szCs w:val="24"/>
          <w:lang w:eastAsia="ru-RU"/>
        </w:rPr>
        <w:t>, приемами пони</w:t>
      </w:r>
      <w:r>
        <w:rPr>
          <w:spacing w:val="2"/>
          <w:sz w:val="20"/>
          <w:szCs w:val="24"/>
          <w:lang w:eastAsia="ru-RU"/>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Pr>
          <w:sz w:val="20"/>
          <w:szCs w:val="24"/>
          <w:lang w:eastAsia="ru-RU"/>
        </w:rPr>
        <w:t>литературу, пользоваться словарями и справочниками, осознают себя как грамотного читателя, способного к творческой деятельности.</w:t>
      </w:r>
    </w:p>
    <w:p>
      <w:pPr>
        <w:tabs>
          <w:tab w:val="left" w:pos="142"/>
          <w:tab w:val="left" w:leader="dot" w:pos="624"/>
          <w:tab w:val="left" w:pos="709"/>
        </w:tabs>
        <w:adjustRightInd w:val="0"/>
        <w:ind w:left="851" w:firstLine="709"/>
        <w:jc w:val="both"/>
        <w:rPr>
          <w:rFonts w:eastAsia="@Arial Unicode MS"/>
          <w:sz w:val="20"/>
          <w:szCs w:val="24"/>
          <w:lang w:eastAsia="ru-RU"/>
        </w:rPr>
      </w:pPr>
      <w:r>
        <w:rPr>
          <w:rFonts w:eastAsia="@Arial Unicode MS"/>
          <w:sz w:val="20"/>
          <w:szCs w:val="24"/>
          <w:lang w:eastAsia="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pPr>
        <w:tabs>
          <w:tab w:val="left" w:pos="142"/>
          <w:tab w:val="left" w:leader="dot" w:pos="624"/>
          <w:tab w:val="left" w:pos="709"/>
        </w:tabs>
        <w:adjustRightInd w:val="0"/>
        <w:ind w:left="851" w:firstLine="709"/>
        <w:jc w:val="both"/>
        <w:rPr>
          <w:rFonts w:eastAsia="@Arial Unicode MS"/>
          <w:sz w:val="20"/>
          <w:szCs w:val="24"/>
          <w:lang w:eastAsia="ru-RU"/>
        </w:rPr>
      </w:pPr>
      <w:r>
        <w:rPr>
          <w:rFonts w:eastAsia="@Arial Unicode MS"/>
          <w:sz w:val="20"/>
          <w:szCs w:val="24"/>
          <w:lang w:eastAsia="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pPr>
        <w:tabs>
          <w:tab w:val="left" w:pos="142"/>
          <w:tab w:val="left" w:leader="dot" w:pos="624"/>
          <w:tab w:val="left" w:pos="709"/>
        </w:tabs>
        <w:adjustRightInd w:val="0"/>
        <w:ind w:left="851" w:firstLine="709"/>
        <w:jc w:val="both"/>
        <w:rPr>
          <w:rFonts w:eastAsia="@Arial Unicode MS"/>
          <w:sz w:val="20"/>
          <w:szCs w:val="24"/>
          <w:lang w:eastAsia="ru-RU"/>
        </w:rPr>
      </w:pPr>
      <w:r>
        <w:rPr>
          <w:rFonts w:eastAsia="@Arial Unicode MS"/>
          <w:sz w:val="20"/>
          <w:szCs w:val="24"/>
          <w:lang w:eastAsia="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pPr>
        <w:keepNext/>
        <w:adjustRightInd w:val="0"/>
        <w:ind w:left="851" w:firstLine="454"/>
        <w:jc w:val="both"/>
        <w:textAlignment w:val="center"/>
        <w:rPr>
          <w:b/>
          <w:iCs/>
          <w:sz w:val="20"/>
          <w:szCs w:val="24"/>
          <w:lang w:eastAsia="ru-RU"/>
        </w:rPr>
      </w:pPr>
    </w:p>
    <w:p>
      <w:pPr>
        <w:keepNext/>
        <w:adjustRightInd w:val="0"/>
        <w:ind w:left="851" w:firstLine="708"/>
        <w:jc w:val="both"/>
        <w:textAlignment w:val="center"/>
        <w:rPr>
          <w:b/>
          <w:iCs/>
          <w:color w:val="000000"/>
          <w:sz w:val="20"/>
          <w:szCs w:val="24"/>
          <w:lang w:eastAsia="ru-RU"/>
        </w:rPr>
      </w:pPr>
      <w:r>
        <w:rPr>
          <w:b/>
          <w:iCs/>
          <w:sz w:val="20"/>
          <w:szCs w:val="24"/>
          <w:lang w:eastAsia="ru-RU"/>
        </w:rPr>
        <w:t>Виды речевой и читательской деятельности</w:t>
      </w:r>
    </w:p>
    <w:p>
      <w:pPr>
        <w:keepNext/>
        <w:adjustRightInd w:val="0"/>
        <w:ind w:left="851" w:firstLine="708"/>
        <w:jc w:val="both"/>
        <w:textAlignment w:val="center"/>
        <w:rPr>
          <w:b/>
          <w:iCs/>
          <w:color w:val="000000"/>
          <w:sz w:val="20"/>
          <w:szCs w:val="24"/>
          <w:lang w:eastAsia="ru-RU"/>
        </w:rPr>
      </w:pPr>
      <w:r>
        <w:rPr>
          <w:b/>
          <w:sz w:val="20"/>
          <w:szCs w:val="24"/>
          <w:lang w:eastAsia="ru-RU"/>
        </w:rPr>
        <w:t>Выпускник научится:</w:t>
      </w:r>
    </w:p>
    <w:p>
      <w:pPr>
        <w:widowControl/>
        <w:numPr>
          <w:ilvl w:val="0"/>
          <w:numId w:val="1"/>
        </w:numPr>
        <w:tabs>
          <w:tab w:val="left" w:pos="0"/>
        </w:tabs>
        <w:autoSpaceDE/>
        <w:autoSpaceDN/>
        <w:ind w:left="851" w:firstLine="426"/>
        <w:contextualSpacing/>
        <w:jc w:val="both"/>
        <w:outlineLvl w:val="1"/>
        <w:rPr>
          <w:rFonts w:eastAsia="@Arial Unicode MS"/>
          <w:sz w:val="20"/>
          <w:szCs w:val="24"/>
          <w:lang w:eastAsia="ru-RU"/>
        </w:rPr>
      </w:pPr>
      <w:r>
        <w:rPr>
          <w:rFonts w:eastAsia="@Arial Unicode MS"/>
          <w:sz w:val="20"/>
          <w:szCs w:val="24"/>
          <w:lang w:eastAsia="ru-RU"/>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pPr>
        <w:widowControl/>
        <w:numPr>
          <w:ilvl w:val="0"/>
          <w:numId w:val="1"/>
        </w:numPr>
        <w:tabs>
          <w:tab w:val="left" w:pos="0"/>
        </w:tabs>
        <w:autoSpaceDE/>
        <w:autoSpaceDN/>
        <w:ind w:left="851" w:firstLine="426"/>
        <w:contextualSpacing/>
        <w:jc w:val="both"/>
        <w:outlineLvl w:val="1"/>
        <w:rPr>
          <w:b/>
          <w:sz w:val="20"/>
          <w:szCs w:val="24"/>
          <w:lang w:eastAsia="ru-RU"/>
        </w:rPr>
      </w:pPr>
      <w:r>
        <w:rPr>
          <w:sz w:val="20"/>
          <w:szCs w:val="24"/>
          <w:lang w:eastAsia="ru-RU"/>
        </w:rPr>
        <w:t>прогнозировать содержание текста художественного произведения по заголовку, автору, жанру и осознавать цель чтения;</w:t>
      </w:r>
    </w:p>
    <w:p>
      <w:pPr>
        <w:widowControl/>
        <w:numPr>
          <w:ilvl w:val="0"/>
          <w:numId w:val="1"/>
        </w:numPr>
        <w:tabs>
          <w:tab w:val="left" w:pos="0"/>
        </w:tabs>
        <w:autoSpaceDE/>
        <w:autoSpaceDN/>
        <w:ind w:left="851" w:firstLine="426"/>
        <w:contextualSpacing/>
        <w:jc w:val="both"/>
        <w:outlineLvl w:val="1"/>
        <w:rPr>
          <w:rFonts w:eastAsia="@Arial Unicode MS"/>
          <w:sz w:val="20"/>
          <w:szCs w:val="24"/>
          <w:lang w:eastAsia="ru-RU"/>
        </w:rPr>
      </w:pPr>
      <w:r>
        <w:rPr>
          <w:rFonts w:eastAsia="@Arial Unicode MS"/>
          <w:sz w:val="20"/>
          <w:szCs w:val="24"/>
          <w:lang w:eastAsia="ru-RU"/>
        </w:rPr>
        <w:t>читать со скоростью, позволяющей понимать смысл прочитанного;</w:t>
      </w:r>
    </w:p>
    <w:p>
      <w:pPr>
        <w:widowControl/>
        <w:numPr>
          <w:ilvl w:val="0"/>
          <w:numId w:val="1"/>
        </w:numPr>
        <w:tabs>
          <w:tab w:val="left" w:pos="0"/>
        </w:tabs>
        <w:autoSpaceDE/>
        <w:autoSpaceDN/>
        <w:ind w:left="851" w:firstLine="426"/>
        <w:contextualSpacing/>
        <w:jc w:val="both"/>
        <w:outlineLvl w:val="1"/>
        <w:rPr>
          <w:rFonts w:eastAsia="@Arial Unicode MS"/>
          <w:sz w:val="20"/>
          <w:szCs w:val="24"/>
          <w:lang w:eastAsia="ru-RU"/>
        </w:rPr>
      </w:pPr>
      <w:r>
        <w:rPr>
          <w:rFonts w:eastAsia="@Arial Unicode MS"/>
          <w:sz w:val="20"/>
          <w:szCs w:val="24"/>
          <w:lang w:eastAsia="ru-RU"/>
        </w:rPr>
        <w:t>различать на практическом уровне виды текстов (художественный, учебный, справочный), опираясь на особенности каждого вида текста;</w:t>
      </w:r>
    </w:p>
    <w:p>
      <w:pPr>
        <w:widowControl/>
        <w:numPr>
          <w:ilvl w:val="0"/>
          <w:numId w:val="1"/>
        </w:numPr>
        <w:tabs>
          <w:tab w:val="left" w:pos="0"/>
        </w:tabs>
        <w:autoSpaceDE/>
        <w:autoSpaceDN/>
        <w:ind w:left="851" w:firstLine="426"/>
        <w:contextualSpacing/>
        <w:jc w:val="both"/>
        <w:outlineLvl w:val="1"/>
        <w:rPr>
          <w:rFonts w:eastAsia="@Arial Unicode MS"/>
          <w:sz w:val="20"/>
          <w:szCs w:val="24"/>
          <w:lang w:eastAsia="ru-RU"/>
        </w:rPr>
      </w:pPr>
      <w:r>
        <w:rPr>
          <w:rFonts w:eastAsia="@Arial Unicode MS"/>
          <w:sz w:val="20"/>
          <w:szCs w:val="24"/>
          <w:lang w:eastAsia="ru-RU"/>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pPr>
        <w:widowControl/>
        <w:numPr>
          <w:ilvl w:val="0"/>
          <w:numId w:val="1"/>
        </w:numPr>
        <w:tabs>
          <w:tab w:val="left" w:pos="0"/>
        </w:tabs>
        <w:autoSpaceDE/>
        <w:autoSpaceDN/>
        <w:ind w:left="851" w:firstLine="426"/>
        <w:contextualSpacing/>
        <w:jc w:val="both"/>
        <w:outlineLvl w:val="1"/>
        <w:rPr>
          <w:rFonts w:eastAsia="@Arial Unicode MS"/>
          <w:sz w:val="20"/>
          <w:szCs w:val="24"/>
          <w:lang w:eastAsia="ru-RU"/>
        </w:rPr>
      </w:pPr>
      <w:r>
        <w:rPr>
          <w:rFonts w:eastAsia="@Arial Unicode MS"/>
          <w:sz w:val="20"/>
          <w:szCs w:val="24"/>
          <w:lang w:eastAsia="ru-RU"/>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pPr>
        <w:widowControl/>
        <w:numPr>
          <w:ilvl w:val="0"/>
          <w:numId w:val="1"/>
        </w:numPr>
        <w:tabs>
          <w:tab w:val="left" w:pos="0"/>
        </w:tabs>
        <w:autoSpaceDE/>
        <w:autoSpaceDN/>
        <w:ind w:left="851" w:firstLine="426"/>
        <w:contextualSpacing/>
        <w:jc w:val="both"/>
        <w:outlineLvl w:val="1"/>
        <w:rPr>
          <w:rFonts w:eastAsia="@Arial Unicode MS"/>
          <w:sz w:val="20"/>
          <w:szCs w:val="24"/>
          <w:lang w:eastAsia="ru-RU"/>
        </w:rPr>
      </w:pPr>
      <w:r>
        <w:rPr>
          <w:rFonts w:eastAsia="@Arial Unicode MS"/>
          <w:sz w:val="20"/>
          <w:szCs w:val="24"/>
          <w:lang w:eastAsia="ru-RU"/>
        </w:rPr>
        <w:t>ориентироваться в содержании художественного, учебного и научно</w:t>
      </w:r>
      <w:r>
        <w:rPr>
          <w:rFonts w:eastAsia="@Arial Unicode MS"/>
          <w:sz w:val="20"/>
          <w:szCs w:val="24"/>
          <w:lang w:eastAsia="ru-RU"/>
        </w:rPr>
        <w:noBreakHyphen/>
      </w:r>
      <w:r>
        <w:rPr>
          <w:rFonts w:eastAsia="@Arial Unicode MS"/>
          <w:sz w:val="20"/>
          <w:szCs w:val="24"/>
          <w:lang w:eastAsia="ru-RU"/>
        </w:rPr>
        <w:t xml:space="preserve">популярного текста, понимать его смысл (при чтении вслух и про себя, при прослушивании): </w:t>
      </w:r>
    </w:p>
    <w:p>
      <w:pPr>
        <w:widowControl/>
        <w:numPr>
          <w:ilvl w:val="0"/>
          <w:numId w:val="1"/>
        </w:numPr>
        <w:tabs>
          <w:tab w:val="left" w:pos="0"/>
        </w:tabs>
        <w:autoSpaceDE/>
        <w:autoSpaceDN/>
        <w:ind w:left="851" w:firstLine="426"/>
        <w:contextualSpacing/>
        <w:jc w:val="both"/>
        <w:outlineLvl w:val="1"/>
        <w:rPr>
          <w:sz w:val="20"/>
          <w:szCs w:val="24"/>
          <w:lang w:eastAsia="ru-RU"/>
        </w:rPr>
      </w:pPr>
      <w:r>
        <w:rPr>
          <w:iCs/>
          <w:spacing w:val="2"/>
          <w:sz w:val="20"/>
          <w:szCs w:val="24"/>
          <w:lang w:eastAsia="ru-RU"/>
        </w:rPr>
        <w:t xml:space="preserve"> для художественных текстов</w:t>
      </w:r>
      <w:r>
        <w:rPr>
          <w:spacing w:val="2"/>
          <w:sz w:val="20"/>
          <w:szCs w:val="24"/>
          <w:lang w:eastAsia="ru-RU"/>
        </w:rPr>
        <w:t xml:space="preserve">: определять главную </w:t>
      </w:r>
      <w:r>
        <w:rPr>
          <w:sz w:val="20"/>
          <w:szCs w:val="24"/>
          <w:lang w:eastAsia="ru-RU"/>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Pr>
          <w:spacing w:val="2"/>
          <w:sz w:val="20"/>
          <w:szCs w:val="24"/>
          <w:lang w:eastAsia="ru-RU"/>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Pr>
          <w:sz w:val="20"/>
          <w:szCs w:val="24"/>
          <w:lang w:eastAsia="ru-RU"/>
        </w:rPr>
        <w:t>ответ примерами из текста; объяснять значение слова с опорой на контекст, с использованием словарей и другой справочной литературы;</w:t>
      </w:r>
    </w:p>
    <w:p>
      <w:pPr>
        <w:widowControl/>
        <w:numPr>
          <w:ilvl w:val="0"/>
          <w:numId w:val="1"/>
        </w:numPr>
        <w:tabs>
          <w:tab w:val="left" w:pos="0"/>
        </w:tabs>
        <w:autoSpaceDE/>
        <w:autoSpaceDN/>
        <w:ind w:left="851" w:firstLine="426"/>
        <w:contextualSpacing/>
        <w:jc w:val="both"/>
        <w:outlineLvl w:val="1"/>
        <w:rPr>
          <w:sz w:val="20"/>
          <w:szCs w:val="24"/>
          <w:lang w:eastAsia="ru-RU"/>
        </w:rPr>
      </w:pPr>
      <w:r>
        <w:rPr>
          <w:iCs/>
          <w:sz w:val="20"/>
          <w:szCs w:val="24"/>
          <w:lang w:eastAsia="ru-RU"/>
        </w:rPr>
        <w:t>для научно-популярных текстов</w:t>
      </w:r>
      <w:r>
        <w:rPr>
          <w:sz w:val="20"/>
          <w:szCs w:val="24"/>
          <w:lang w:eastAsia="ru-RU"/>
        </w:rPr>
        <w:t xml:space="preserve">: определять основное </w:t>
      </w:r>
      <w:r>
        <w:rPr>
          <w:spacing w:val="2"/>
          <w:sz w:val="20"/>
          <w:szCs w:val="24"/>
          <w:lang w:eastAsia="ru-RU"/>
        </w:rPr>
        <w:t xml:space="preserve">содержание текста; озаглавливать текст, в краткой форме отражая в названии основное содержание текста; находить </w:t>
      </w:r>
      <w:r>
        <w:rPr>
          <w:sz w:val="20"/>
          <w:szCs w:val="24"/>
          <w:lang w:eastAsia="ru-RU"/>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Pr>
          <w:spacing w:val="2"/>
          <w:sz w:val="20"/>
          <w:szCs w:val="24"/>
          <w:lang w:eastAsia="ru-RU"/>
        </w:rPr>
        <w:t>подтверждая ответ примерами из текста; объяснять значе</w:t>
      </w:r>
      <w:r>
        <w:rPr>
          <w:sz w:val="20"/>
          <w:szCs w:val="24"/>
          <w:lang w:eastAsia="ru-RU"/>
        </w:rPr>
        <w:t xml:space="preserve">ние слова с опорой на контекст, с использованием словарей и другой справочной литературы; </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использовать простейшие приемы анализа различных видов текстов:</w:t>
      </w:r>
    </w:p>
    <w:p>
      <w:pPr>
        <w:widowControl/>
        <w:numPr>
          <w:ilvl w:val="0"/>
          <w:numId w:val="1"/>
        </w:numPr>
        <w:tabs>
          <w:tab w:val="left" w:pos="0"/>
        </w:tabs>
        <w:autoSpaceDE/>
        <w:autoSpaceDN/>
        <w:ind w:left="851" w:firstLine="426"/>
        <w:contextualSpacing/>
        <w:jc w:val="both"/>
        <w:outlineLvl w:val="1"/>
        <w:rPr>
          <w:sz w:val="20"/>
          <w:szCs w:val="24"/>
          <w:lang w:eastAsia="ru-RU"/>
        </w:rPr>
      </w:pPr>
      <w:r>
        <w:rPr>
          <w:iCs/>
          <w:sz w:val="20"/>
          <w:szCs w:val="24"/>
          <w:lang w:eastAsia="ru-RU"/>
        </w:rPr>
        <w:t>для художественных текстов</w:t>
      </w:r>
      <w:r>
        <w:rPr>
          <w:sz w:val="20"/>
          <w:szCs w:val="24"/>
          <w:lang w:eastAsia="ru-RU"/>
        </w:rPr>
        <w:t xml:space="preserve">: </w:t>
      </w:r>
      <w:r>
        <w:rPr>
          <w:spacing w:val="2"/>
          <w:sz w:val="20"/>
          <w:szCs w:val="24"/>
          <w:lang w:eastAsia="ru-RU"/>
        </w:rPr>
        <w:t xml:space="preserve">устанавливать </w:t>
      </w:r>
      <w:r>
        <w:rPr>
          <w:sz w:val="20"/>
          <w:szCs w:val="24"/>
          <w:lang w:eastAsia="ru-RU"/>
        </w:rPr>
        <w:t xml:space="preserve">взаимосвязь между событиями, фактами, поступками (мотивы, последствия), мыслями, чувствами героев, опираясь на содержание текста; </w:t>
      </w:r>
    </w:p>
    <w:p>
      <w:pPr>
        <w:widowControl/>
        <w:numPr>
          <w:ilvl w:val="0"/>
          <w:numId w:val="1"/>
        </w:numPr>
        <w:tabs>
          <w:tab w:val="left" w:pos="0"/>
        </w:tabs>
        <w:autoSpaceDE/>
        <w:autoSpaceDN/>
        <w:ind w:left="851" w:firstLine="426"/>
        <w:contextualSpacing/>
        <w:jc w:val="both"/>
        <w:outlineLvl w:val="1"/>
        <w:rPr>
          <w:sz w:val="20"/>
          <w:szCs w:val="24"/>
          <w:lang w:eastAsia="ru-RU"/>
        </w:rPr>
      </w:pPr>
      <w:r>
        <w:rPr>
          <w:iCs/>
          <w:sz w:val="20"/>
          <w:szCs w:val="24"/>
          <w:lang w:eastAsia="ru-RU"/>
        </w:rPr>
        <w:t>для научно-популярных текстов</w:t>
      </w:r>
      <w:r>
        <w:rPr>
          <w:sz w:val="20"/>
          <w:szCs w:val="24"/>
          <w:lang w:eastAsia="ru-RU"/>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использовать различные формы интерпретации содержания текстов:</w:t>
      </w:r>
    </w:p>
    <w:p>
      <w:pPr>
        <w:widowControl/>
        <w:numPr>
          <w:ilvl w:val="0"/>
          <w:numId w:val="1"/>
        </w:numPr>
        <w:tabs>
          <w:tab w:val="left" w:pos="0"/>
        </w:tabs>
        <w:autoSpaceDE/>
        <w:autoSpaceDN/>
        <w:ind w:left="851" w:firstLine="426"/>
        <w:contextualSpacing/>
        <w:jc w:val="both"/>
        <w:outlineLvl w:val="1"/>
        <w:rPr>
          <w:sz w:val="20"/>
          <w:szCs w:val="24"/>
          <w:lang w:eastAsia="ru-RU"/>
        </w:rPr>
      </w:pPr>
      <w:r>
        <w:rPr>
          <w:iCs/>
          <w:sz w:val="20"/>
          <w:szCs w:val="24"/>
          <w:lang w:eastAsia="ru-RU"/>
        </w:rPr>
        <w:t>для художественных текстов</w:t>
      </w:r>
      <w:r>
        <w:rPr>
          <w:sz w:val="20"/>
          <w:szCs w:val="24"/>
          <w:lang w:eastAsia="ru-RU"/>
        </w:rPr>
        <w:t xml:space="preserve">: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поступки героев, опираясь на содержание текста; </w:t>
      </w:r>
    </w:p>
    <w:p>
      <w:pPr>
        <w:widowControl/>
        <w:numPr>
          <w:ilvl w:val="0"/>
          <w:numId w:val="1"/>
        </w:numPr>
        <w:tabs>
          <w:tab w:val="left" w:pos="0"/>
        </w:tabs>
        <w:autoSpaceDE/>
        <w:autoSpaceDN/>
        <w:ind w:left="851" w:firstLine="426"/>
        <w:contextualSpacing/>
        <w:jc w:val="both"/>
        <w:outlineLvl w:val="1"/>
        <w:rPr>
          <w:sz w:val="20"/>
          <w:szCs w:val="24"/>
          <w:lang w:eastAsia="ru-RU"/>
        </w:rPr>
      </w:pPr>
      <w:r>
        <w:rPr>
          <w:iCs/>
          <w:sz w:val="20"/>
          <w:szCs w:val="24"/>
          <w:lang w:eastAsia="ru-RU"/>
        </w:rPr>
        <w:t>для научно-популярных текстов</w:t>
      </w:r>
      <w:r>
        <w:rPr>
          <w:sz w:val="20"/>
          <w:szCs w:val="24"/>
          <w:lang w:eastAsia="ru-RU"/>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ориентироваться в нравственном содержании прочитанного, самостоятельно делать выводы, соотносить поступки героев с нравственными нормами (</w:t>
      </w:r>
      <w:r>
        <w:rPr>
          <w:iCs/>
          <w:sz w:val="20"/>
          <w:szCs w:val="24"/>
          <w:lang w:eastAsia="ru-RU"/>
        </w:rPr>
        <w:t>для художественных текстов</w:t>
      </w:r>
      <w:r>
        <w:rPr>
          <w:sz w:val="20"/>
          <w:szCs w:val="24"/>
          <w:lang w:eastAsia="ru-RU"/>
        </w:rPr>
        <w:t>);</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передавать содержание прочитанного или прослушанного с учетом специфики текста в виде пересказа (полного или краткого) (</w:t>
      </w:r>
      <w:r>
        <w:rPr>
          <w:iCs/>
          <w:sz w:val="20"/>
          <w:szCs w:val="24"/>
          <w:lang w:eastAsia="ru-RU"/>
        </w:rPr>
        <w:t>для всех видов текстов</w:t>
      </w:r>
      <w:r>
        <w:rPr>
          <w:sz w:val="20"/>
          <w:szCs w:val="24"/>
          <w:lang w:eastAsia="ru-RU"/>
        </w:rPr>
        <w:t>);</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Pr>
          <w:iCs/>
          <w:sz w:val="20"/>
          <w:szCs w:val="24"/>
          <w:lang w:eastAsia="ru-RU"/>
        </w:rPr>
        <w:t>для всех видов текстов</w:t>
      </w:r>
      <w:r>
        <w:rPr>
          <w:sz w:val="20"/>
          <w:szCs w:val="24"/>
          <w:lang w:eastAsia="ru-RU"/>
        </w:rPr>
        <w:t>).</w:t>
      </w:r>
    </w:p>
    <w:p>
      <w:pPr>
        <w:tabs>
          <w:tab w:val="left" w:pos="0"/>
        </w:tabs>
        <w:adjustRightInd w:val="0"/>
        <w:ind w:left="851" w:firstLine="426"/>
        <w:jc w:val="both"/>
        <w:textAlignment w:val="center"/>
        <w:rPr>
          <w:b/>
          <w:i/>
          <w:sz w:val="20"/>
          <w:szCs w:val="24"/>
          <w:lang w:eastAsia="ru-RU"/>
        </w:rPr>
      </w:pPr>
      <w:r>
        <w:rPr>
          <w:b/>
          <w:i/>
          <w:sz w:val="20"/>
          <w:szCs w:val="24"/>
          <w:lang w:eastAsia="ru-RU"/>
        </w:rPr>
        <w:tab/>
      </w:r>
      <w:r>
        <w:rPr>
          <w:b/>
          <w:i/>
          <w:sz w:val="20"/>
          <w:szCs w:val="24"/>
          <w:lang w:eastAsia="ru-RU"/>
        </w:rPr>
        <w:t>Выпускник получит возможность научиться:</w:t>
      </w:r>
    </w:p>
    <w:p>
      <w:pPr>
        <w:widowControl/>
        <w:numPr>
          <w:ilvl w:val="0"/>
          <w:numId w:val="1"/>
        </w:numPr>
        <w:tabs>
          <w:tab w:val="left" w:pos="0"/>
        </w:tabs>
        <w:autoSpaceDE/>
        <w:autoSpaceDN/>
        <w:ind w:left="851" w:firstLine="426"/>
        <w:contextualSpacing/>
        <w:jc w:val="both"/>
        <w:outlineLvl w:val="1"/>
        <w:rPr>
          <w:rFonts w:eastAsia="@Arial Unicode MS"/>
          <w:i/>
          <w:iCs/>
          <w:color w:val="000000"/>
          <w:sz w:val="20"/>
          <w:szCs w:val="24"/>
          <w:lang w:eastAsia="ru-RU"/>
        </w:rPr>
      </w:pPr>
      <w:r>
        <w:rPr>
          <w:rFonts w:eastAsia="@Arial Unicode MS"/>
          <w:i/>
          <w:color w:val="000000"/>
          <w:sz w:val="20"/>
          <w:szCs w:val="24"/>
          <w:lang w:eastAsia="ru-RU"/>
        </w:rPr>
        <w:t>осмысливать эстетические и нравственные ценности художественного текста и высказывать суждение;</w:t>
      </w:r>
    </w:p>
    <w:p>
      <w:pPr>
        <w:widowControl/>
        <w:numPr>
          <w:ilvl w:val="0"/>
          <w:numId w:val="1"/>
        </w:numPr>
        <w:tabs>
          <w:tab w:val="left" w:pos="0"/>
        </w:tabs>
        <w:autoSpaceDE/>
        <w:autoSpaceDN/>
        <w:ind w:left="851" w:firstLine="426"/>
        <w:contextualSpacing/>
        <w:jc w:val="both"/>
        <w:outlineLvl w:val="1"/>
        <w:rPr>
          <w:i/>
          <w:sz w:val="20"/>
          <w:szCs w:val="24"/>
          <w:lang w:eastAsia="ru-RU"/>
        </w:rPr>
      </w:pPr>
      <w:r>
        <w:rPr>
          <w:i/>
          <w:sz w:val="20"/>
          <w:szCs w:val="24"/>
          <w:lang w:eastAsia="ru-RU"/>
        </w:rPr>
        <w:t xml:space="preserve">осмысливать эстетические и нравственные ценности </w:t>
      </w:r>
      <w:r>
        <w:rPr>
          <w:i/>
          <w:spacing w:val="-2"/>
          <w:sz w:val="20"/>
          <w:szCs w:val="24"/>
          <w:lang w:eastAsia="ru-RU"/>
        </w:rPr>
        <w:t>художественного текста и высказывать собственное суж</w:t>
      </w:r>
      <w:r>
        <w:rPr>
          <w:i/>
          <w:sz w:val="20"/>
          <w:szCs w:val="24"/>
          <w:lang w:eastAsia="ru-RU"/>
        </w:rPr>
        <w:t>дение;</w:t>
      </w:r>
    </w:p>
    <w:p>
      <w:pPr>
        <w:widowControl/>
        <w:numPr>
          <w:ilvl w:val="0"/>
          <w:numId w:val="1"/>
        </w:numPr>
        <w:tabs>
          <w:tab w:val="left" w:pos="0"/>
        </w:tabs>
        <w:autoSpaceDE/>
        <w:autoSpaceDN/>
        <w:ind w:left="851" w:firstLine="426"/>
        <w:contextualSpacing/>
        <w:jc w:val="both"/>
        <w:outlineLvl w:val="1"/>
        <w:rPr>
          <w:i/>
          <w:sz w:val="20"/>
          <w:szCs w:val="24"/>
          <w:lang w:eastAsia="ru-RU"/>
        </w:rPr>
      </w:pPr>
      <w:r>
        <w:rPr>
          <w:i/>
          <w:sz w:val="20"/>
          <w:szCs w:val="24"/>
          <w:lang w:eastAsia="ru-RU"/>
        </w:rPr>
        <w:t>высказывать собственное суждение о прочитанном (прослушанном) произведении, доказывать и подтверждать его фактами со ссылками на текст;</w:t>
      </w:r>
    </w:p>
    <w:p>
      <w:pPr>
        <w:widowControl/>
        <w:numPr>
          <w:ilvl w:val="0"/>
          <w:numId w:val="1"/>
        </w:numPr>
        <w:tabs>
          <w:tab w:val="left" w:pos="0"/>
        </w:tabs>
        <w:autoSpaceDE/>
        <w:autoSpaceDN/>
        <w:ind w:left="851" w:firstLine="426"/>
        <w:contextualSpacing/>
        <w:jc w:val="both"/>
        <w:outlineLvl w:val="1"/>
        <w:rPr>
          <w:i/>
          <w:sz w:val="20"/>
          <w:szCs w:val="24"/>
          <w:lang w:eastAsia="ru-RU"/>
        </w:rPr>
      </w:pPr>
      <w:r>
        <w:rPr>
          <w:i/>
          <w:sz w:val="20"/>
          <w:szCs w:val="24"/>
          <w:lang w:eastAsia="ru-RU"/>
        </w:rPr>
        <w:t xml:space="preserve">устанавливать ассоциации с жизненным опытом, с впечатлениями от восприятия других видов искусства; </w:t>
      </w:r>
    </w:p>
    <w:p>
      <w:pPr>
        <w:widowControl/>
        <w:numPr>
          <w:ilvl w:val="0"/>
          <w:numId w:val="1"/>
        </w:numPr>
        <w:tabs>
          <w:tab w:val="left" w:pos="0"/>
        </w:tabs>
        <w:autoSpaceDE/>
        <w:autoSpaceDN/>
        <w:ind w:left="851" w:firstLine="426"/>
        <w:contextualSpacing/>
        <w:jc w:val="both"/>
        <w:outlineLvl w:val="1"/>
        <w:rPr>
          <w:i/>
          <w:sz w:val="20"/>
          <w:szCs w:val="24"/>
          <w:lang w:eastAsia="ru-RU"/>
        </w:rPr>
      </w:pPr>
      <w:r>
        <w:rPr>
          <w:i/>
          <w:sz w:val="20"/>
          <w:szCs w:val="24"/>
          <w:lang w:eastAsia="ru-RU"/>
        </w:rPr>
        <w:t>составлять по аналогии устные рассказы (повествование, рассуждение, описание).</w:t>
      </w:r>
    </w:p>
    <w:p>
      <w:pPr>
        <w:keepNext/>
        <w:tabs>
          <w:tab w:val="left" w:pos="0"/>
        </w:tabs>
        <w:adjustRightInd w:val="0"/>
        <w:ind w:left="851" w:firstLine="426"/>
        <w:jc w:val="both"/>
        <w:textAlignment w:val="center"/>
        <w:rPr>
          <w:b/>
          <w:iCs/>
          <w:sz w:val="20"/>
          <w:szCs w:val="24"/>
          <w:lang w:eastAsia="ru-RU"/>
        </w:rPr>
      </w:pPr>
      <w:r>
        <w:rPr>
          <w:b/>
          <w:iCs/>
          <w:sz w:val="20"/>
          <w:szCs w:val="24"/>
          <w:lang w:eastAsia="ru-RU"/>
        </w:rPr>
        <w:tab/>
      </w:r>
      <w:r>
        <w:rPr>
          <w:b/>
          <w:iCs/>
          <w:sz w:val="20"/>
          <w:szCs w:val="24"/>
          <w:lang w:eastAsia="ru-RU"/>
        </w:rPr>
        <w:t>Круг детского чтения (для всех видов текстов)</w:t>
      </w:r>
    </w:p>
    <w:p>
      <w:pPr>
        <w:tabs>
          <w:tab w:val="left" w:pos="0"/>
        </w:tabs>
        <w:adjustRightInd w:val="0"/>
        <w:ind w:left="851" w:firstLine="426"/>
        <w:jc w:val="both"/>
        <w:textAlignment w:val="center"/>
        <w:rPr>
          <w:sz w:val="20"/>
          <w:szCs w:val="24"/>
          <w:u w:val="single"/>
          <w:lang w:eastAsia="ru-RU"/>
        </w:rPr>
      </w:pPr>
      <w:r>
        <w:rPr>
          <w:b/>
          <w:sz w:val="20"/>
          <w:szCs w:val="24"/>
          <w:lang w:eastAsia="ru-RU"/>
        </w:rPr>
        <w:tab/>
      </w:r>
      <w:r>
        <w:rPr>
          <w:b/>
          <w:sz w:val="20"/>
          <w:szCs w:val="24"/>
          <w:lang w:eastAsia="ru-RU"/>
        </w:rPr>
        <w:t>Выпускник научится</w:t>
      </w:r>
      <w:r>
        <w:rPr>
          <w:sz w:val="20"/>
          <w:szCs w:val="24"/>
          <w:u w:val="single"/>
          <w:lang w:eastAsia="ru-RU"/>
        </w:rPr>
        <w:t>:</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осуществлять выбор книги в библиотеке (или в контролируемом Интернете) по заданной тематике или по собственному желанию;</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составлять аннотацию и краткий отзыв на прочитанное произведение по заданному образцу.</w:t>
      </w:r>
    </w:p>
    <w:p>
      <w:pPr>
        <w:tabs>
          <w:tab w:val="left" w:pos="0"/>
        </w:tabs>
        <w:adjustRightInd w:val="0"/>
        <w:ind w:left="851" w:firstLine="426"/>
        <w:jc w:val="both"/>
        <w:textAlignment w:val="center"/>
        <w:rPr>
          <w:b/>
          <w:i/>
          <w:iCs/>
          <w:sz w:val="20"/>
          <w:szCs w:val="24"/>
          <w:lang w:eastAsia="ru-RU"/>
        </w:rPr>
      </w:pPr>
      <w:r>
        <w:rPr>
          <w:b/>
          <w:i/>
          <w:iCs/>
          <w:sz w:val="20"/>
          <w:szCs w:val="24"/>
          <w:lang w:eastAsia="ru-RU"/>
        </w:rPr>
        <w:tab/>
      </w:r>
      <w:r>
        <w:rPr>
          <w:b/>
          <w:i/>
          <w:iCs/>
          <w:sz w:val="20"/>
          <w:szCs w:val="24"/>
          <w:lang w:eastAsia="ru-RU"/>
        </w:rPr>
        <w:t>Выпускник получит возможность научиться:</w:t>
      </w:r>
    </w:p>
    <w:p>
      <w:pPr>
        <w:widowControl/>
        <w:numPr>
          <w:ilvl w:val="0"/>
          <w:numId w:val="1"/>
        </w:numPr>
        <w:tabs>
          <w:tab w:val="left" w:pos="0"/>
        </w:tabs>
        <w:autoSpaceDE/>
        <w:autoSpaceDN/>
        <w:ind w:left="851" w:firstLine="426"/>
        <w:contextualSpacing/>
        <w:jc w:val="both"/>
        <w:outlineLvl w:val="1"/>
        <w:rPr>
          <w:i/>
          <w:sz w:val="20"/>
          <w:szCs w:val="24"/>
          <w:lang w:eastAsia="ru-RU"/>
        </w:rPr>
      </w:pPr>
      <w:r>
        <w:rPr>
          <w:i/>
          <w:sz w:val="20"/>
          <w:szCs w:val="24"/>
          <w:lang w:eastAsia="ru-RU"/>
        </w:rPr>
        <w:t>работать с тематическим каталогом;</w:t>
      </w:r>
    </w:p>
    <w:p>
      <w:pPr>
        <w:widowControl/>
        <w:numPr>
          <w:ilvl w:val="0"/>
          <w:numId w:val="1"/>
        </w:numPr>
        <w:tabs>
          <w:tab w:val="left" w:pos="0"/>
        </w:tabs>
        <w:autoSpaceDE/>
        <w:autoSpaceDN/>
        <w:ind w:left="851" w:firstLine="426"/>
        <w:contextualSpacing/>
        <w:jc w:val="both"/>
        <w:outlineLvl w:val="1"/>
        <w:rPr>
          <w:i/>
          <w:sz w:val="20"/>
          <w:szCs w:val="24"/>
          <w:lang w:eastAsia="ru-RU"/>
        </w:rPr>
      </w:pPr>
      <w:r>
        <w:rPr>
          <w:i/>
          <w:sz w:val="20"/>
          <w:szCs w:val="24"/>
          <w:lang w:eastAsia="ru-RU"/>
        </w:rPr>
        <w:t>работать с детской периодикой;</w:t>
      </w:r>
    </w:p>
    <w:p>
      <w:pPr>
        <w:widowControl/>
        <w:numPr>
          <w:ilvl w:val="0"/>
          <w:numId w:val="1"/>
        </w:numPr>
        <w:tabs>
          <w:tab w:val="left" w:pos="0"/>
        </w:tabs>
        <w:autoSpaceDE/>
        <w:autoSpaceDN/>
        <w:ind w:left="851" w:firstLine="426"/>
        <w:contextualSpacing/>
        <w:jc w:val="both"/>
        <w:outlineLvl w:val="1"/>
        <w:rPr>
          <w:i/>
          <w:sz w:val="20"/>
          <w:szCs w:val="24"/>
          <w:lang w:eastAsia="ru-RU"/>
        </w:rPr>
      </w:pPr>
      <w:r>
        <w:rPr>
          <w:i/>
          <w:sz w:val="20"/>
          <w:szCs w:val="24"/>
          <w:lang w:eastAsia="ru-RU"/>
        </w:rPr>
        <w:t>самостоятельно писать отзыв о прочитанной книге (в свободной форме).</w:t>
      </w:r>
    </w:p>
    <w:p>
      <w:pPr>
        <w:keepNext/>
        <w:tabs>
          <w:tab w:val="left" w:pos="0"/>
        </w:tabs>
        <w:adjustRightInd w:val="0"/>
        <w:ind w:left="851" w:firstLine="426"/>
        <w:jc w:val="both"/>
        <w:textAlignment w:val="center"/>
        <w:rPr>
          <w:b/>
          <w:iCs/>
          <w:sz w:val="20"/>
          <w:szCs w:val="24"/>
          <w:lang w:eastAsia="ru-RU"/>
        </w:rPr>
      </w:pPr>
      <w:r>
        <w:rPr>
          <w:b/>
          <w:iCs/>
          <w:sz w:val="20"/>
          <w:szCs w:val="24"/>
          <w:lang w:eastAsia="ru-RU"/>
        </w:rPr>
        <w:tab/>
      </w:r>
      <w:r>
        <w:rPr>
          <w:b/>
          <w:iCs/>
          <w:sz w:val="20"/>
          <w:szCs w:val="24"/>
          <w:lang w:eastAsia="ru-RU"/>
        </w:rPr>
        <w:t>Литературоведческая пропедевтика (для художественных текстов)</w:t>
      </w:r>
    </w:p>
    <w:p>
      <w:pPr>
        <w:tabs>
          <w:tab w:val="left" w:pos="0"/>
        </w:tabs>
        <w:adjustRightInd w:val="0"/>
        <w:ind w:left="851" w:firstLine="426"/>
        <w:jc w:val="both"/>
        <w:textAlignment w:val="center"/>
        <w:rPr>
          <w:b/>
          <w:sz w:val="20"/>
          <w:szCs w:val="24"/>
          <w:lang w:eastAsia="ru-RU"/>
        </w:rPr>
      </w:pPr>
      <w:r>
        <w:rPr>
          <w:b/>
          <w:sz w:val="20"/>
          <w:szCs w:val="24"/>
          <w:lang w:eastAsia="ru-RU"/>
        </w:rPr>
        <w:tab/>
      </w:r>
      <w:r>
        <w:rPr>
          <w:b/>
          <w:sz w:val="20"/>
          <w:szCs w:val="24"/>
          <w:lang w:eastAsia="ru-RU"/>
        </w:rPr>
        <w:t>Выпускник научится:</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распознавать некоторые отличительные особенности ху</w:t>
      </w:r>
      <w:r>
        <w:rPr>
          <w:spacing w:val="2"/>
          <w:sz w:val="20"/>
          <w:szCs w:val="24"/>
          <w:lang w:eastAsia="ru-RU"/>
        </w:rPr>
        <w:t xml:space="preserve">дожественных произведений (на примерах художественных </w:t>
      </w:r>
      <w:r>
        <w:rPr>
          <w:sz w:val="20"/>
          <w:szCs w:val="24"/>
          <w:lang w:eastAsia="ru-RU"/>
        </w:rPr>
        <w:t>образов и средств художественной выразительности);</w:t>
      </w:r>
    </w:p>
    <w:p>
      <w:pPr>
        <w:widowControl/>
        <w:numPr>
          <w:ilvl w:val="0"/>
          <w:numId w:val="1"/>
        </w:numPr>
        <w:tabs>
          <w:tab w:val="left" w:pos="0"/>
        </w:tabs>
        <w:autoSpaceDE/>
        <w:autoSpaceDN/>
        <w:ind w:left="851" w:firstLine="426"/>
        <w:contextualSpacing/>
        <w:jc w:val="both"/>
        <w:outlineLvl w:val="1"/>
        <w:rPr>
          <w:sz w:val="20"/>
          <w:szCs w:val="24"/>
          <w:lang w:eastAsia="ru-RU"/>
        </w:rPr>
      </w:pPr>
      <w:r>
        <w:rPr>
          <w:spacing w:val="2"/>
          <w:sz w:val="20"/>
          <w:szCs w:val="24"/>
          <w:lang w:eastAsia="ru-RU"/>
        </w:rPr>
        <w:t>отличать на практическом уровне прозаический текст</w:t>
      </w:r>
      <w:r>
        <w:rPr>
          <w:spacing w:val="2"/>
          <w:sz w:val="20"/>
          <w:szCs w:val="24"/>
          <w:lang w:eastAsia="ru-RU"/>
        </w:rPr>
        <w:br w:type="textWrapping"/>
      </w:r>
      <w:r>
        <w:rPr>
          <w:sz w:val="20"/>
          <w:szCs w:val="24"/>
          <w:lang w:eastAsia="ru-RU"/>
        </w:rPr>
        <w:t>от стихотворного, приводить примеры прозаических и стихотворных текстов;</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различать художественные произведения разных жанров (рассказ, басня, сказка, загадка, пословица), приводить примеры этих произведений;</w:t>
      </w:r>
    </w:p>
    <w:p>
      <w:pPr>
        <w:widowControl/>
        <w:numPr>
          <w:ilvl w:val="0"/>
          <w:numId w:val="1"/>
        </w:numPr>
        <w:tabs>
          <w:tab w:val="left" w:pos="0"/>
        </w:tabs>
        <w:autoSpaceDE/>
        <w:autoSpaceDN/>
        <w:ind w:left="851" w:firstLine="426"/>
        <w:contextualSpacing/>
        <w:jc w:val="both"/>
        <w:outlineLvl w:val="1"/>
        <w:rPr>
          <w:i/>
          <w:iCs/>
          <w:sz w:val="20"/>
          <w:szCs w:val="24"/>
          <w:lang w:eastAsia="ru-RU"/>
        </w:rPr>
      </w:pPr>
      <w:r>
        <w:rPr>
          <w:sz w:val="20"/>
          <w:szCs w:val="24"/>
          <w:lang w:eastAsia="ru-RU"/>
        </w:rPr>
        <w:t>находить средства художественной выразительности (метафора, олицетворение, эпитет).</w:t>
      </w:r>
    </w:p>
    <w:p>
      <w:pPr>
        <w:tabs>
          <w:tab w:val="left" w:pos="0"/>
        </w:tabs>
        <w:adjustRightInd w:val="0"/>
        <w:ind w:left="851" w:firstLine="426"/>
        <w:jc w:val="both"/>
        <w:textAlignment w:val="center"/>
        <w:rPr>
          <w:b/>
          <w:i/>
          <w:sz w:val="20"/>
          <w:szCs w:val="24"/>
          <w:lang w:eastAsia="ru-RU"/>
        </w:rPr>
      </w:pPr>
      <w:r>
        <w:rPr>
          <w:b/>
          <w:i/>
          <w:sz w:val="20"/>
          <w:szCs w:val="24"/>
          <w:lang w:eastAsia="ru-RU"/>
        </w:rPr>
        <w:tab/>
      </w:r>
      <w:r>
        <w:rPr>
          <w:b/>
          <w:i/>
          <w:sz w:val="20"/>
          <w:szCs w:val="24"/>
          <w:lang w:eastAsia="ru-RU"/>
        </w:rPr>
        <w:t>Выпускник получит возможность научиться:</w:t>
      </w:r>
    </w:p>
    <w:p>
      <w:pPr>
        <w:widowControl/>
        <w:numPr>
          <w:ilvl w:val="0"/>
          <w:numId w:val="1"/>
        </w:numPr>
        <w:tabs>
          <w:tab w:val="left" w:pos="0"/>
        </w:tabs>
        <w:autoSpaceDE/>
        <w:autoSpaceDN/>
        <w:ind w:left="851" w:firstLine="426"/>
        <w:contextualSpacing/>
        <w:jc w:val="both"/>
        <w:outlineLvl w:val="1"/>
        <w:rPr>
          <w:i/>
          <w:sz w:val="20"/>
          <w:szCs w:val="24"/>
          <w:lang w:eastAsia="ru-RU"/>
        </w:rPr>
      </w:pPr>
      <w:r>
        <w:rPr>
          <w:i/>
          <w:spacing w:val="2"/>
          <w:sz w:val="20"/>
          <w:szCs w:val="24"/>
          <w:lang w:eastAsia="ru-RU"/>
        </w:rPr>
        <w:t xml:space="preserve">воспринимать художественную литературу как вид </w:t>
      </w:r>
      <w:r>
        <w:rPr>
          <w:i/>
          <w:sz w:val="20"/>
          <w:szCs w:val="24"/>
          <w:lang w:eastAsia="ru-RU"/>
        </w:rPr>
        <w:t>искусства, приводить примеры проявления художественного вымысла в произведениях;</w:t>
      </w:r>
    </w:p>
    <w:p>
      <w:pPr>
        <w:widowControl/>
        <w:numPr>
          <w:ilvl w:val="0"/>
          <w:numId w:val="1"/>
        </w:numPr>
        <w:tabs>
          <w:tab w:val="left" w:pos="0"/>
        </w:tabs>
        <w:autoSpaceDE/>
        <w:autoSpaceDN/>
        <w:ind w:left="851" w:firstLine="426"/>
        <w:contextualSpacing/>
        <w:jc w:val="both"/>
        <w:outlineLvl w:val="1"/>
        <w:rPr>
          <w:i/>
          <w:sz w:val="20"/>
          <w:szCs w:val="24"/>
          <w:lang w:eastAsia="ru-RU"/>
        </w:rPr>
      </w:pPr>
      <w:r>
        <w:rPr>
          <w:i/>
          <w:sz w:val="20"/>
          <w:szCs w:val="24"/>
          <w:lang w:eastAsia="ru-RU"/>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(метафора, олицетворение, сравнение, эпитет);</w:t>
      </w:r>
    </w:p>
    <w:p>
      <w:pPr>
        <w:widowControl/>
        <w:numPr>
          <w:ilvl w:val="0"/>
          <w:numId w:val="1"/>
        </w:numPr>
        <w:tabs>
          <w:tab w:val="left" w:pos="0"/>
        </w:tabs>
        <w:autoSpaceDE/>
        <w:autoSpaceDN/>
        <w:ind w:left="851" w:firstLine="426"/>
        <w:contextualSpacing/>
        <w:jc w:val="both"/>
        <w:outlineLvl w:val="1"/>
        <w:rPr>
          <w:i/>
          <w:sz w:val="20"/>
          <w:szCs w:val="24"/>
          <w:lang w:eastAsia="ru-RU"/>
        </w:rPr>
      </w:pPr>
      <w:r>
        <w:rPr>
          <w:i/>
          <w:sz w:val="20"/>
          <w:szCs w:val="24"/>
          <w:lang w:eastAsia="ru-RU"/>
        </w:rPr>
        <w:t>определять позиции героев художественного текста, позицию автора художественного текста.</w:t>
      </w:r>
    </w:p>
    <w:p>
      <w:pPr>
        <w:keepNext/>
        <w:tabs>
          <w:tab w:val="left" w:pos="0"/>
        </w:tabs>
        <w:adjustRightInd w:val="0"/>
        <w:ind w:left="851" w:firstLine="426"/>
        <w:jc w:val="both"/>
        <w:textAlignment w:val="center"/>
        <w:rPr>
          <w:b/>
          <w:bCs/>
          <w:smallCaps/>
          <w:sz w:val="20"/>
          <w:szCs w:val="24"/>
          <w:lang w:eastAsia="ru-RU"/>
        </w:rPr>
      </w:pPr>
      <w:r>
        <w:rPr>
          <w:b/>
          <w:iCs/>
          <w:sz w:val="20"/>
          <w:szCs w:val="24"/>
          <w:lang w:eastAsia="ru-RU"/>
        </w:rPr>
        <w:tab/>
      </w:r>
      <w:r>
        <w:rPr>
          <w:b/>
          <w:iCs/>
          <w:sz w:val="20"/>
          <w:szCs w:val="24"/>
          <w:lang w:eastAsia="ru-RU"/>
        </w:rPr>
        <w:t>Творческая деятельность (для художественных текстов)</w:t>
      </w:r>
    </w:p>
    <w:p>
      <w:pPr>
        <w:tabs>
          <w:tab w:val="left" w:pos="0"/>
        </w:tabs>
        <w:ind w:left="851" w:firstLine="426"/>
        <w:contextualSpacing/>
        <w:jc w:val="both"/>
        <w:outlineLvl w:val="1"/>
        <w:rPr>
          <w:rFonts w:eastAsia="@Arial Unicode MS"/>
          <w:b/>
          <w:color w:val="000000"/>
          <w:sz w:val="20"/>
          <w:szCs w:val="24"/>
          <w:lang w:eastAsia="ru-RU"/>
        </w:rPr>
      </w:pPr>
      <w:r>
        <w:rPr>
          <w:rFonts w:eastAsia="@Arial Unicode MS"/>
          <w:b/>
          <w:color w:val="000000"/>
          <w:sz w:val="20"/>
          <w:szCs w:val="24"/>
          <w:lang w:eastAsia="ru-RU"/>
        </w:rPr>
        <w:tab/>
      </w:r>
      <w:r>
        <w:rPr>
          <w:rFonts w:eastAsia="@Arial Unicode MS"/>
          <w:b/>
          <w:color w:val="000000"/>
          <w:sz w:val="20"/>
          <w:szCs w:val="24"/>
          <w:lang w:eastAsia="ru-RU"/>
        </w:rPr>
        <w:t>Выпускник научится:</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создавать по аналогии собственный текст в жанре сказки и загадки;</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восстанавливать текст, дополняя его начало или окончание, или пополняя его событиями;</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составлять устный рассказ по репродукциям картин художников и/или на основе личного опыта;</w:t>
      </w:r>
    </w:p>
    <w:p>
      <w:pPr>
        <w:widowControl/>
        <w:numPr>
          <w:ilvl w:val="0"/>
          <w:numId w:val="1"/>
        </w:numPr>
        <w:tabs>
          <w:tab w:val="left" w:pos="0"/>
        </w:tabs>
        <w:autoSpaceDE/>
        <w:autoSpaceDN/>
        <w:ind w:left="851" w:firstLine="426"/>
        <w:contextualSpacing/>
        <w:jc w:val="both"/>
        <w:outlineLvl w:val="1"/>
        <w:rPr>
          <w:color w:val="000000"/>
          <w:sz w:val="20"/>
          <w:szCs w:val="24"/>
          <w:lang w:eastAsia="ru-RU"/>
        </w:rPr>
      </w:pPr>
      <w:r>
        <w:rPr>
          <w:sz w:val="20"/>
          <w:szCs w:val="24"/>
          <w:lang w:eastAsia="ru-RU"/>
        </w:rPr>
        <w:t>составлять устный рассказ на основе прочитанных про</w:t>
      </w:r>
      <w:r>
        <w:rPr>
          <w:spacing w:val="2"/>
          <w:sz w:val="20"/>
          <w:szCs w:val="24"/>
          <w:lang w:eastAsia="ru-RU"/>
        </w:rPr>
        <w:t xml:space="preserve">изведений с учетом коммуникативной задачи (для разных </w:t>
      </w:r>
      <w:r>
        <w:rPr>
          <w:sz w:val="20"/>
          <w:szCs w:val="24"/>
          <w:lang w:eastAsia="ru-RU"/>
        </w:rPr>
        <w:t>адресатов).</w:t>
      </w:r>
    </w:p>
    <w:p>
      <w:pPr>
        <w:tabs>
          <w:tab w:val="left" w:pos="0"/>
        </w:tabs>
        <w:ind w:left="851" w:firstLine="426"/>
        <w:contextualSpacing/>
        <w:jc w:val="both"/>
        <w:outlineLvl w:val="1"/>
        <w:rPr>
          <w:rFonts w:eastAsia="@Arial Unicode MS"/>
          <w:b/>
          <w:i/>
          <w:iCs/>
          <w:color w:val="000000"/>
          <w:sz w:val="20"/>
          <w:szCs w:val="24"/>
          <w:lang w:eastAsia="ru-RU"/>
        </w:rPr>
      </w:pPr>
      <w:r>
        <w:rPr>
          <w:rFonts w:eastAsia="@Arial Unicode MS"/>
          <w:b/>
          <w:i/>
          <w:color w:val="000000"/>
          <w:sz w:val="20"/>
          <w:szCs w:val="24"/>
          <w:lang w:eastAsia="ru-RU"/>
        </w:rPr>
        <w:tab/>
      </w:r>
      <w:r>
        <w:rPr>
          <w:rFonts w:eastAsia="@Arial Unicode MS"/>
          <w:b/>
          <w:i/>
          <w:color w:val="000000"/>
          <w:sz w:val="20"/>
          <w:szCs w:val="24"/>
          <w:lang w:eastAsia="ru-RU"/>
        </w:rPr>
        <w:t>Выпускник получит возможность научиться:</w:t>
      </w:r>
    </w:p>
    <w:p>
      <w:pPr>
        <w:widowControl/>
        <w:numPr>
          <w:ilvl w:val="0"/>
          <w:numId w:val="1"/>
        </w:numPr>
        <w:tabs>
          <w:tab w:val="left" w:pos="0"/>
        </w:tabs>
        <w:autoSpaceDE/>
        <w:autoSpaceDN/>
        <w:ind w:left="851" w:firstLine="426"/>
        <w:contextualSpacing/>
        <w:jc w:val="both"/>
        <w:outlineLvl w:val="1"/>
        <w:rPr>
          <w:i/>
          <w:sz w:val="20"/>
          <w:szCs w:val="24"/>
          <w:lang w:eastAsia="ru-RU"/>
        </w:rPr>
      </w:pPr>
      <w:r>
        <w:rPr>
          <w:i/>
          <w:sz w:val="20"/>
          <w:szCs w:val="24"/>
          <w:lang w:eastAsia="ru-RU"/>
        </w:rPr>
        <w:t xml:space="preserve">вести рассказ (или повествование) на основе сюжета </w:t>
      </w:r>
      <w:r>
        <w:rPr>
          <w:i/>
          <w:spacing w:val="2"/>
          <w:sz w:val="20"/>
          <w:szCs w:val="24"/>
          <w:lang w:eastAsia="ru-RU"/>
        </w:rPr>
        <w:t xml:space="preserve">известного литературного произведения, дополняя и/или </w:t>
      </w:r>
      <w:r>
        <w:rPr>
          <w:i/>
          <w:sz w:val="20"/>
          <w:szCs w:val="24"/>
          <w:lang w:eastAsia="ru-RU"/>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pPr>
        <w:widowControl/>
        <w:numPr>
          <w:ilvl w:val="0"/>
          <w:numId w:val="1"/>
        </w:numPr>
        <w:tabs>
          <w:tab w:val="left" w:pos="0"/>
        </w:tabs>
        <w:autoSpaceDE/>
        <w:autoSpaceDN/>
        <w:ind w:left="851" w:firstLine="426"/>
        <w:contextualSpacing/>
        <w:jc w:val="both"/>
        <w:outlineLvl w:val="1"/>
        <w:rPr>
          <w:i/>
          <w:sz w:val="20"/>
          <w:szCs w:val="24"/>
          <w:lang w:eastAsia="ru-RU"/>
        </w:rPr>
      </w:pPr>
      <w:r>
        <w:rPr>
          <w:i/>
          <w:sz w:val="20"/>
          <w:szCs w:val="24"/>
          <w:lang w:eastAsia="ru-RU"/>
        </w:rPr>
        <w:t>писать мини-сочинения по поводу прочитанного в виде читательских аннотаций или отзыва;</w:t>
      </w:r>
    </w:p>
    <w:p>
      <w:pPr>
        <w:widowControl/>
        <w:numPr>
          <w:ilvl w:val="0"/>
          <w:numId w:val="1"/>
        </w:numPr>
        <w:tabs>
          <w:tab w:val="left" w:pos="0"/>
        </w:tabs>
        <w:autoSpaceDE/>
        <w:autoSpaceDN/>
        <w:ind w:left="851" w:firstLine="426"/>
        <w:contextualSpacing/>
        <w:jc w:val="both"/>
        <w:outlineLvl w:val="1"/>
        <w:rPr>
          <w:i/>
          <w:sz w:val="20"/>
          <w:szCs w:val="24"/>
          <w:lang w:eastAsia="ru-RU"/>
        </w:rPr>
      </w:pPr>
      <w:r>
        <w:rPr>
          <w:i/>
          <w:sz w:val="20"/>
          <w:szCs w:val="24"/>
          <w:lang w:eastAsia="ru-RU"/>
        </w:rPr>
        <w:t>создавать серии иллюстраций с короткими текстами по содержанию прочитанного (прослушанного) произведения;</w:t>
      </w:r>
    </w:p>
    <w:p>
      <w:pPr>
        <w:widowControl/>
        <w:numPr>
          <w:ilvl w:val="0"/>
          <w:numId w:val="1"/>
        </w:numPr>
        <w:tabs>
          <w:tab w:val="left" w:pos="0"/>
        </w:tabs>
        <w:autoSpaceDE/>
        <w:autoSpaceDN/>
        <w:ind w:left="851" w:firstLine="426"/>
        <w:contextualSpacing/>
        <w:jc w:val="both"/>
        <w:outlineLvl w:val="1"/>
        <w:rPr>
          <w:bCs/>
          <w:i/>
          <w:sz w:val="20"/>
          <w:szCs w:val="24"/>
          <w:lang w:eastAsia="ru-RU"/>
        </w:rPr>
      </w:pPr>
      <w:r>
        <w:rPr>
          <w:i/>
          <w:sz w:val="20"/>
          <w:szCs w:val="24"/>
          <w:lang w:eastAsia="ru-RU"/>
        </w:rPr>
        <w:t xml:space="preserve">создавать проекты в виде книжек-самоделок, презентаций с </w:t>
      </w:r>
      <w:r>
        <w:rPr>
          <w:bCs/>
          <w:i/>
          <w:sz w:val="20"/>
          <w:szCs w:val="24"/>
          <w:lang w:eastAsia="ru-RU"/>
        </w:rPr>
        <w:t>аудиовизуальной поддержкой и пояснениями;</w:t>
      </w:r>
    </w:p>
    <w:p>
      <w:pPr>
        <w:widowControl/>
        <w:numPr>
          <w:ilvl w:val="0"/>
          <w:numId w:val="1"/>
        </w:numPr>
        <w:tabs>
          <w:tab w:val="left" w:pos="0"/>
        </w:tabs>
        <w:autoSpaceDE/>
        <w:autoSpaceDN/>
        <w:ind w:left="851" w:firstLine="426"/>
        <w:contextualSpacing/>
        <w:jc w:val="both"/>
        <w:outlineLvl w:val="1"/>
        <w:rPr>
          <w:i/>
          <w:sz w:val="20"/>
          <w:szCs w:val="24"/>
          <w:lang w:eastAsia="ru-RU"/>
        </w:rPr>
      </w:pPr>
      <w:r>
        <w:rPr>
          <w:i/>
          <w:sz w:val="20"/>
          <w:szCs w:val="24"/>
          <w:lang w:eastAsia="ru-RU"/>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pPr>
        <w:tabs>
          <w:tab w:val="left" w:pos="0"/>
        </w:tabs>
        <w:adjustRightInd w:val="0"/>
        <w:ind w:left="851" w:firstLine="426"/>
        <w:rPr>
          <w:b/>
          <w:color w:val="333333"/>
          <w:sz w:val="20"/>
          <w:szCs w:val="24"/>
        </w:rPr>
      </w:pPr>
      <w:r>
        <w:rPr>
          <w:b/>
          <w:iCs/>
          <w:color w:val="000000"/>
          <w:sz w:val="20"/>
          <w:szCs w:val="24"/>
        </w:rPr>
        <w:tab/>
      </w:r>
      <w:r>
        <w:rPr>
          <w:b/>
          <w:iCs/>
          <w:color w:val="000000"/>
          <w:sz w:val="20"/>
          <w:szCs w:val="24"/>
        </w:rPr>
        <w:t>Библиографическая культура</w:t>
      </w:r>
    </w:p>
    <w:p>
      <w:pPr>
        <w:tabs>
          <w:tab w:val="left" w:pos="0"/>
        </w:tabs>
        <w:adjustRightInd w:val="0"/>
        <w:ind w:left="851" w:firstLine="426"/>
        <w:jc w:val="both"/>
        <w:textAlignment w:val="center"/>
        <w:rPr>
          <w:sz w:val="20"/>
          <w:szCs w:val="24"/>
          <w:u w:val="single"/>
          <w:lang w:eastAsia="ru-RU"/>
        </w:rPr>
      </w:pPr>
      <w:r>
        <w:rPr>
          <w:b/>
          <w:sz w:val="20"/>
          <w:szCs w:val="24"/>
          <w:lang w:eastAsia="ru-RU"/>
        </w:rPr>
        <w:tab/>
      </w:r>
      <w:r>
        <w:rPr>
          <w:b/>
          <w:sz w:val="20"/>
          <w:szCs w:val="24"/>
          <w:lang w:eastAsia="ru-RU"/>
        </w:rPr>
        <w:t>Выпускник научится</w:t>
      </w:r>
      <w:r>
        <w:rPr>
          <w:sz w:val="20"/>
          <w:szCs w:val="24"/>
          <w:lang w:eastAsia="ru-RU"/>
        </w:rPr>
        <w:t>:</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работать с книгой; различать элементы книги (содержание или оглавление, титульный лист, аннотация, иллюстрации);</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 xml:space="preserve">пользоваться алфавитным каталогом, картотекой; </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выбирать книги на основе рекомендованного списка из открытого доступа к детским книгам в библиотеке;</w:t>
      </w:r>
    </w:p>
    <w:p>
      <w:pPr>
        <w:widowControl/>
        <w:numPr>
          <w:ilvl w:val="0"/>
          <w:numId w:val="1"/>
        </w:numPr>
        <w:tabs>
          <w:tab w:val="left" w:pos="0"/>
        </w:tabs>
        <w:autoSpaceDE/>
        <w:autoSpaceDN/>
        <w:ind w:left="851" w:firstLine="426"/>
        <w:contextualSpacing/>
        <w:jc w:val="both"/>
        <w:outlineLvl w:val="1"/>
        <w:rPr>
          <w:sz w:val="20"/>
          <w:szCs w:val="24"/>
          <w:lang w:eastAsia="ru-RU"/>
        </w:rPr>
      </w:pPr>
      <w:r>
        <w:rPr>
          <w:sz w:val="20"/>
          <w:szCs w:val="24"/>
          <w:lang w:eastAsia="ru-RU"/>
        </w:rPr>
        <w:t>составлять отзыв на книгу.</w:t>
      </w:r>
    </w:p>
    <w:p>
      <w:pPr>
        <w:tabs>
          <w:tab w:val="left" w:pos="0"/>
        </w:tabs>
        <w:adjustRightInd w:val="0"/>
        <w:ind w:left="851" w:firstLine="426"/>
        <w:jc w:val="both"/>
        <w:textAlignment w:val="center"/>
        <w:rPr>
          <w:i/>
          <w:sz w:val="20"/>
          <w:szCs w:val="24"/>
          <w:u w:val="single"/>
          <w:lang w:eastAsia="ru-RU"/>
        </w:rPr>
      </w:pPr>
      <w:r>
        <w:rPr>
          <w:b/>
          <w:i/>
          <w:sz w:val="20"/>
          <w:szCs w:val="24"/>
          <w:lang w:eastAsia="ru-RU"/>
        </w:rPr>
        <w:tab/>
      </w:r>
      <w:r>
        <w:rPr>
          <w:b/>
          <w:i/>
          <w:sz w:val="20"/>
          <w:szCs w:val="24"/>
          <w:lang w:eastAsia="ru-RU"/>
        </w:rPr>
        <w:t>Выпускник получит возможность научиться</w:t>
      </w:r>
      <w:r>
        <w:rPr>
          <w:i/>
          <w:sz w:val="20"/>
          <w:szCs w:val="24"/>
          <w:lang w:eastAsia="ru-RU"/>
        </w:rPr>
        <w:t>:</w:t>
      </w:r>
    </w:p>
    <w:p>
      <w:pPr>
        <w:widowControl/>
        <w:numPr>
          <w:ilvl w:val="0"/>
          <w:numId w:val="1"/>
        </w:numPr>
        <w:tabs>
          <w:tab w:val="left" w:pos="0"/>
          <w:tab w:val="left" w:pos="709"/>
        </w:tabs>
        <w:adjustRightInd w:val="0"/>
        <w:ind w:left="851" w:firstLine="426"/>
        <w:contextualSpacing/>
        <w:jc w:val="both"/>
        <w:outlineLvl w:val="1"/>
        <w:rPr>
          <w:i/>
          <w:sz w:val="20"/>
          <w:szCs w:val="24"/>
          <w:lang w:eastAsia="ru-RU"/>
        </w:rPr>
      </w:pPr>
      <w:r>
        <w:rPr>
          <w:bCs/>
          <w:i/>
          <w:sz w:val="20"/>
          <w:szCs w:val="24"/>
          <w:lang w:eastAsia="ru-RU"/>
        </w:rPr>
        <w:t xml:space="preserve">характеризовать </w:t>
      </w:r>
      <w:r>
        <w:rPr>
          <w:i/>
          <w:sz w:val="20"/>
          <w:szCs w:val="24"/>
          <w:lang w:eastAsia="ru-RU"/>
        </w:rPr>
        <w:t xml:space="preserve">книгу: </w:t>
      </w:r>
      <w:r>
        <w:rPr>
          <w:bCs/>
          <w:i/>
          <w:sz w:val="20"/>
          <w:szCs w:val="24"/>
          <w:lang w:eastAsia="ru-RU"/>
        </w:rPr>
        <w:t xml:space="preserve">анализировать </w:t>
      </w:r>
      <w:r>
        <w:rPr>
          <w:i/>
          <w:sz w:val="20"/>
          <w:szCs w:val="24"/>
          <w:lang w:eastAsia="ru-RU"/>
        </w:rPr>
        <w:t>структуру (обложка, титульный лист, иллюстрации, оглавление).</w:t>
      </w:r>
    </w:p>
    <w:p>
      <w:pPr>
        <w:widowControl/>
        <w:numPr>
          <w:ilvl w:val="0"/>
          <w:numId w:val="1"/>
        </w:numPr>
        <w:tabs>
          <w:tab w:val="left" w:pos="0"/>
          <w:tab w:val="left" w:pos="709"/>
        </w:tabs>
        <w:adjustRightInd w:val="0"/>
        <w:ind w:left="851" w:firstLine="426"/>
        <w:contextualSpacing/>
        <w:jc w:val="both"/>
        <w:outlineLvl w:val="1"/>
        <w:rPr>
          <w:i/>
          <w:sz w:val="20"/>
          <w:szCs w:val="24"/>
          <w:lang w:eastAsia="ru-RU"/>
        </w:rPr>
      </w:pPr>
      <w:r>
        <w:rPr>
          <w:bCs/>
          <w:i/>
          <w:sz w:val="20"/>
          <w:szCs w:val="24"/>
          <w:lang w:eastAsia="ru-RU"/>
        </w:rPr>
        <w:t xml:space="preserve">выбирать </w:t>
      </w:r>
      <w:r>
        <w:rPr>
          <w:i/>
          <w:sz w:val="20"/>
          <w:szCs w:val="24"/>
          <w:lang w:eastAsia="ru-RU"/>
        </w:rPr>
        <w:t xml:space="preserve">книгу в библиотеке (по рекомендованному списку); </w:t>
      </w:r>
    </w:p>
    <w:p>
      <w:pPr>
        <w:widowControl/>
        <w:numPr>
          <w:ilvl w:val="0"/>
          <w:numId w:val="1"/>
        </w:numPr>
        <w:tabs>
          <w:tab w:val="left" w:pos="0"/>
          <w:tab w:val="left" w:pos="709"/>
        </w:tabs>
        <w:adjustRightInd w:val="0"/>
        <w:ind w:left="851" w:firstLine="426"/>
        <w:contextualSpacing/>
        <w:jc w:val="both"/>
        <w:outlineLvl w:val="1"/>
        <w:rPr>
          <w:i/>
          <w:sz w:val="20"/>
          <w:szCs w:val="24"/>
          <w:lang w:eastAsia="ru-RU"/>
        </w:rPr>
      </w:pPr>
      <w:r>
        <w:rPr>
          <w:i/>
          <w:sz w:val="20"/>
          <w:szCs w:val="24"/>
          <w:lang w:eastAsia="ru-RU"/>
        </w:rPr>
        <w:t xml:space="preserve">объяснять назначение каталожной карточки; </w:t>
      </w:r>
    </w:p>
    <w:p>
      <w:pPr>
        <w:widowControl/>
        <w:numPr>
          <w:ilvl w:val="0"/>
          <w:numId w:val="1"/>
        </w:numPr>
        <w:tabs>
          <w:tab w:val="left" w:pos="0"/>
          <w:tab w:val="left" w:pos="709"/>
        </w:tabs>
        <w:adjustRightInd w:val="0"/>
        <w:ind w:left="851" w:firstLine="426"/>
        <w:contextualSpacing/>
        <w:jc w:val="both"/>
        <w:outlineLvl w:val="1"/>
        <w:rPr>
          <w:i/>
          <w:sz w:val="20"/>
          <w:szCs w:val="24"/>
          <w:lang w:eastAsia="ru-RU"/>
        </w:rPr>
      </w:pPr>
      <w:r>
        <w:rPr>
          <w:i/>
          <w:sz w:val="20"/>
          <w:szCs w:val="24"/>
          <w:lang w:eastAsia="ru-RU"/>
        </w:rPr>
        <w:t>составлять краткий отзыв о прочитанной книге.</w:t>
      </w:r>
    </w:p>
    <w:p>
      <w:pPr>
        <w:tabs>
          <w:tab w:val="left" w:pos="709"/>
          <w:tab w:val="left" w:pos="993"/>
        </w:tabs>
        <w:adjustRightInd w:val="0"/>
        <w:ind w:left="851"/>
        <w:contextualSpacing/>
        <w:jc w:val="both"/>
        <w:outlineLvl w:val="1"/>
        <w:rPr>
          <w:i/>
          <w:sz w:val="20"/>
          <w:szCs w:val="24"/>
          <w:lang w:eastAsia="ru-RU"/>
        </w:rPr>
      </w:pPr>
    </w:p>
    <w:p>
      <w:pPr>
        <w:ind w:left="851" w:firstLine="567"/>
        <w:jc w:val="both"/>
        <w:rPr>
          <w:b/>
          <w:sz w:val="20"/>
          <w:szCs w:val="24"/>
        </w:rPr>
      </w:pPr>
      <w:r>
        <w:rPr>
          <w:b/>
          <w:sz w:val="20"/>
          <w:szCs w:val="24"/>
        </w:rPr>
        <w:t xml:space="preserve">Система оценки достижения планируемых результатов освоения программы по учебному предмету «Литература вулавĕ» (Литературное чтение на родном (чувашском) языке) </w:t>
      </w:r>
    </w:p>
    <w:p>
      <w:pPr>
        <w:ind w:left="851" w:firstLine="709"/>
        <w:contextualSpacing/>
        <w:jc w:val="both"/>
        <w:rPr>
          <w:sz w:val="20"/>
          <w:szCs w:val="24"/>
        </w:rPr>
      </w:pPr>
      <w:r>
        <w:rPr>
          <w:spacing w:val="2"/>
          <w:sz w:val="20"/>
          <w:szCs w:val="24"/>
        </w:rPr>
        <w:t xml:space="preserve">Основным объектом, содержательной и критериальной базой итоговой оценки подготовки выпускников на уровне </w:t>
      </w:r>
      <w:r>
        <w:rPr>
          <w:sz w:val="20"/>
          <w:szCs w:val="24"/>
        </w:rPr>
        <w:t xml:space="preserve">начального общего образования выступают планируемые </w:t>
      </w:r>
      <w:r>
        <w:rPr>
          <w:spacing w:val="2"/>
          <w:sz w:val="20"/>
          <w:szCs w:val="24"/>
        </w:rPr>
        <w:t xml:space="preserve">результаты, составляющие содержание блока </w:t>
      </w:r>
      <w:r>
        <w:rPr>
          <w:b/>
          <w:spacing w:val="2"/>
          <w:sz w:val="20"/>
          <w:szCs w:val="24"/>
        </w:rPr>
        <w:t xml:space="preserve">«Выпускник </w:t>
      </w:r>
      <w:r>
        <w:rPr>
          <w:b/>
          <w:sz w:val="20"/>
          <w:szCs w:val="24"/>
        </w:rPr>
        <w:t>научится»,</w:t>
      </w:r>
      <w:r>
        <w:rPr>
          <w:sz w:val="20"/>
          <w:szCs w:val="24"/>
        </w:rPr>
        <w:t xml:space="preserve"> включенные в данную Программу.</w:t>
      </w:r>
    </w:p>
    <w:p>
      <w:pPr>
        <w:adjustRightInd w:val="0"/>
        <w:ind w:left="851" w:firstLine="454"/>
        <w:jc w:val="both"/>
        <w:textAlignment w:val="center"/>
        <w:rPr>
          <w:sz w:val="20"/>
          <w:szCs w:val="24"/>
          <w:lang w:eastAsia="ru-RU"/>
        </w:rPr>
      </w:pPr>
      <w:r>
        <w:rPr>
          <w:spacing w:val="2"/>
          <w:sz w:val="20"/>
          <w:szCs w:val="24"/>
          <w:lang w:eastAsia="ru-RU"/>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Pr>
          <w:b/>
          <w:bCs/>
          <w:iCs/>
          <w:spacing w:val="2"/>
          <w:sz w:val="20"/>
          <w:szCs w:val="24"/>
          <w:lang w:eastAsia="ru-RU"/>
        </w:rPr>
        <w:t>комплексный подход к оценке результатов</w:t>
      </w:r>
      <w:r>
        <w:rPr>
          <w:spacing w:val="2"/>
          <w:sz w:val="20"/>
          <w:szCs w:val="24"/>
          <w:lang w:eastAsia="ru-RU"/>
        </w:rPr>
        <w:t xml:space="preserve"> образования, позволяющий вести </w:t>
      </w:r>
      <w:r>
        <w:rPr>
          <w:sz w:val="20"/>
          <w:szCs w:val="24"/>
          <w:lang w:eastAsia="ru-RU"/>
        </w:rPr>
        <w:t>оценку достижения обучающимися во всех трёх группах результатов образования:</w:t>
      </w:r>
      <w:r>
        <w:rPr>
          <w:b/>
          <w:bCs/>
          <w:iCs/>
          <w:sz w:val="20"/>
          <w:szCs w:val="24"/>
          <w:lang w:eastAsia="ru-RU"/>
        </w:rPr>
        <w:t xml:space="preserve"> личностных, метапредметных и предметных</w:t>
      </w:r>
      <w:r>
        <w:rPr>
          <w:sz w:val="20"/>
          <w:szCs w:val="24"/>
          <w:lang w:eastAsia="ru-RU"/>
        </w:rPr>
        <w:t>.</w:t>
      </w:r>
    </w:p>
    <w:p>
      <w:pPr>
        <w:adjustRightInd w:val="0"/>
        <w:ind w:left="851" w:firstLine="454"/>
        <w:jc w:val="both"/>
        <w:textAlignment w:val="center"/>
        <w:rPr>
          <w:sz w:val="20"/>
          <w:szCs w:val="24"/>
          <w:lang w:eastAsia="ru-RU"/>
        </w:rPr>
      </w:pPr>
      <w:r>
        <w:rPr>
          <w:sz w:val="20"/>
          <w:szCs w:val="24"/>
          <w:lang w:eastAsia="ru-RU"/>
        </w:rPr>
        <w:t xml:space="preserve">В соответствии с требованиями ФГОС НОО предоставление </w:t>
      </w:r>
      <w:r>
        <w:rPr>
          <w:spacing w:val="2"/>
          <w:sz w:val="20"/>
          <w:szCs w:val="24"/>
          <w:lang w:eastAsia="ru-RU"/>
        </w:rPr>
        <w:t xml:space="preserve">и использование </w:t>
      </w:r>
      <w:r>
        <w:rPr>
          <w:b/>
          <w:bCs/>
          <w:iCs/>
          <w:spacing w:val="2"/>
          <w:sz w:val="20"/>
          <w:szCs w:val="24"/>
          <w:lang w:eastAsia="ru-RU"/>
        </w:rPr>
        <w:t>персонифицированной информации</w:t>
      </w:r>
      <w:r>
        <w:rPr>
          <w:spacing w:val="2"/>
          <w:sz w:val="20"/>
          <w:szCs w:val="24"/>
          <w:lang w:eastAsia="ru-RU"/>
        </w:rPr>
        <w:t xml:space="preserve"> воз</w:t>
      </w:r>
      <w:r>
        <w:rPr>
          <w:sz w:val="20"/>
          <w:szCs w:val="24"/>
          <w:lang w:eastAsia="ru-RU"/>
        </w:rPr>
        <w:t xml:space="preserve">можно только в рамках процедур итоговой оценки обучающихся. Во всех иных процедурах допустимо предоставление </w:t>
      </w:r>
      <w:r>
        <w:rPr>
          <w:spacing w:val="-2"/>
          <w:sz w:val="20"/>
          <w:szCs w:val="24"/>
          <w:lang w:eastAsia="ru-RU"/>
        </w:rPr>
        <w:t xml:space="preserve">и использование исключительно </w:t>
      </w:r>
      <w:r>
        <w:rPr>
          <w:b/>
          <w:bCs/>
          <w:iCs/>
          <w:spacing w:val="-2"/>
          <w:sz w:val="20"/>
          <w:szCs w:val="24"/>
          <w:lang w:eastAsia="ru-RU"/>
        </w:rPr>
        <w:t xml:space="preserve">неперсонифицированной </w:t>
      </w:r>
      <w:r>
        <w:rPr>
          <w:b/>
          <w:bCs/>
          <w:iCs/>
          <w:sz w:val="20"/>
          <w:szCs w:val="24"/>
          <w:lang w:eastAsia="ru-RU"/>
        </w:rPr>
        <w:t>(анонимной) информации</w:t>
      </w:r>
      <w:r>
        <w:rPr>
          <w:sz w:val="20"/>
          <w:szCs w:val="24"/>
          <w:lang w:eastAsia="ru-RU"/>
        </w:rPr>
        <w:t xml:space="preserve"> о достигаемых обучающимися образовательных результатах.</w:t>
      </w:r>
    </w:p>
    <w:p>
      <w:pPr>
        <w:adjustRightInd w:val="0"/>
        <w:ind w:left="851" w:firstLine="454"/>
        <w:jc w:val="both"/>
        <w:textAlignment w:val="center"/>
        <w:rPr>
          <w:sz w:val="20"/>
          <w:szCs w:val="24"/>
          <w:lang w:eastAsia="ru-RU"/>
        </w:rPr>
      </w:pPr>
      <w:r>
        <w:rPr>
          <w:spacing w:val="-2"/>
          <w:sz w:val="20"/>
          <w:szCs w:val="24"/>
          <w:lang w:eastAsia="ru-RU"/>
        </w:rPr>
        <w:t xml:space="preserve">Интерпретация результатов оценки ведётся на основе </w:t>
      </w:r>
      <w:r>
        <w:rPr>
          <w:b/>
          <w:bCs/>
          <w:iCs/>
          <w:sz w:val="20"/>
          <w:szCs w:val="24"/>
          <w:lang w:eastAsia="ru-RU"/>
        </w:rPr>
        <w:t>кон</w:t>
      </w:r>
      <w:r>
        <w:rPr>
          <w:b/>
          <w:bCs/>
          <w:iCs/>
          <w:spacing w:val="2"/>
          <w:sz w:val="20"/>
          <w:szCs w:val="24"/>
          <w:lang w:eastAsia="ru-RU"/>
        </w:rPr>
        <w:t>текстной информации</w:t>
      </w:r>
      <w:r>
        <w:rPr>
          <w:spacing w:val="2"/>
          <w:sz w:val="20"/>
          <w:szCs w:val="24"/>
          <w:lang w:eastAsia="ru-RU"/>
        </w:rPr>
        <w:t xml:space="preserve"> об условиях и особенностях деятельности субъектов </w:t>
      </w:r>
      <w:r>
        <w:rPr>
          <w:sz w:val="20"/>
          <w:szCs w:val="24"/>
          <w:lang w:eastAsia="ru-RU"/>
        </w:rPr>
        <w:t>образовательных отношений</w:t>
      </w:r>
      <w:r>
        <w:rPr>
          <w:spacing w:val="2"/>
          <w:sz w:val="20"/>
          <w:szCs w:val="24"/>
          <w:lang w:eastAsia="ru-RU"/>
        </w:rPr>
        <w:t>. В частно</w:t>
      </w:r>
      <w:r>
        <w:rPr>
          <w:sz w:val="20"/>
          <w:szCs w:val="24"/>
          <w:lang w:eastAsia="ru-RU"/>
        </w:rPr>
        <w:t>сти, итоговая оценка обучающихся определяется с учётом их стартового уровня и динамики образовательных достижений.</w:t>
      </w:r>
    </w:p>
    <w:p>
      <w:pPr>
        <w:adjustRightInd w:val="0"/>
        <w:ind w:left="851" w:firstLine="454"/>
        <w:jc w:val="both"/>
        <w:textAlignment w:val="center"/>
        <w:rPr>
          <w:sz w:val="20"/>
          <w:szCs w:val="24"/>
          <w:lang w:eastAsia="ru-RU"/>
        </w:rPr>
      </w:pPr>
      <w:r>
        <w:rPr>
          <w:spacing w:val="2"/>
          <w:sz w:val="20"/>
          <w:szCs w:val="24"/>
          <w:lang w:eastAsia="ru-RU"/>
        </w:rPr>
        <w:t xml:space="preserve">Система оценки предусматривает </w:t>
      </w:r>
      <w:r>
        <w:rPr>
          <w:b/>
          <w:bCs/>
          <w:iCs/>
          <w:spacing w:val="2"/>
          <w:sz w:val="20"/>
          <w:szCs w:val="24"/>
          <w:lang w:eastAsia="ru-RU"/>
        </w:rPr>
        <w:t>уровневый подход</w:t>
      </w:r>
      <w:r>
        <w:rPr>
          <w:spacing w:val="2"/>
          <w:sz w:val="20"/>
          <w:szCs w:val="24"/>
          <w:lang w:eastAsia="ru-RU"/>
        </w:rPr>
        <w:t xml:space="preserve"> к представлению планируемых результатов и инструментарию </w:t>
      </w:r>
      <w:r>
        <w:rPr>
          <w:sz w:val="20"/>
          <w:szCs w:val="24"/>
          <w:lang w:eastAsia="ru-RU"/>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недочёты формируется сегодня оценка ученика, а </w:t>
      </w:r>
      <w:r>
        <w:rPr>
          <w:spacing w:val="-2"/>
          <w:sz w:val="20"/>
          <w:szCs w:val="24"/>
          <w:lang w:eastAsia="ru-RU"/>
        </w:rPr>
        <w:t>необходимый для продолжения образования и реально дости</w:t>
      </w:r>
      <w:r>
        <w:rPr>
          <w:sz w:val="20"/>
          <w:szCs w:val="24"/>
          <w:lang w:eastAsia="ru-RU"/>
        </w:rPr>
        <w:t xml:space="preserve">гаемый большинством обучающихся опорный уровень образовательных достижений. Достижение этого опорного уровня </w:t>
      </w:r>
      <w:r>
        <w:rPr>
          <w:spacing w:val="2"/>
          <w:sz w:val="20"/>
          <w:szCs w:val="24"/>
          <w:lang w:eastAsia="ru-RU"/>
        </w:rPr>
        <w:t xml:space="preserve">интерпретируется как безусловный учебный успех ребёнка, </w:t>
      </w:r>
      <w:r>
        <w:rPr>
          <w:sz w:val="20"/>
          <w:szCs w:val="24"/>
          <w:lang w:eastAsia="ru-RU"/>
        </w:rPr>
        <w:t>как исполнение им требований ФГОС НОО. А оценка инди</w:t>
      </w:r>
      <w:r>
        <w:rPr>
          <w:spacing w:val="2"/>
          <w:sz w:val="20"/>
          <w:szCs w:val="24"/>
          <w:lang w:eastAsia="ru-RU"/>
        </w:rPr>
        <w:t xml:space="preserve">видуальных образовательных достижений ведётся «методом </w:t>
      </w:r>
      <w:r>
        <w:rPr>
          <w:sz w:val="20"/>
          <w:szCs w:val="24"/>
          <w:lang w:eastAsia="ru-RU"/>
        </w:rPr>
        <w:t>сложения», при котором фиксируется достижение опорного уровня и его превышение. Это позволяет поощрять продви</w:t>
      </w:r>
      <w:r>
        <w:rPr>
          <w:spacing w:val="2"/>
          <w:sz w:val="20"/>
          <w:szCs w:val="24"/>
          <w:lang w:eastAsia="ru-RU"/>
        </w:rPr>
        <w:t>жения обучающихся, выстраивать индивидуальные траекто</w:t>
      </w:r>
      <w:r>
        <w:rPr>
          <w:sz w:val="20"/>
          <w:szCs w:val="24"/>
          <w:lang w:eastAsia="ru-RU"/>
        </w:rPr>
        <w:t>рии движения в зону ближайшего развития.</w:t>
      </w:r>
    </w:p>
    <w:p>
      <w:pPr>
        <w:adjustRightInd w:val="0"/>
        <w:ind w:left="851"/>
        <w:jc w:val="both"/>
        <w:textAlignment w:val="center"/>
        <w:rPr>
          <w:sz w:val="20"/>
          <w:szCs w:val="24"/>
          <w:lang w:eastAsia="ru-RU"/>
        </w:rPr>
      </w:pPr>
      <w:r>
        <w:rPr>
          <w:sz w:val="20"/>
          <w:szCs w:val="24"/>
          <w:lang w:eastAsia="ru-RU"/>
        </w:rPr>
        <w:t xml:space="preserve"> В текущей оценочной деятельности целесообразно соотносить результаты, продемонстрированные учеником, с оценками типа:</w:t>
      </w:r>
    </w:p>
    <w:p>
      <w:pPr>
        <w:widowControl/>
        <w:numPr>
          <w:ilvl w:val="0"/>
          <w:numId w:val="1"/>
        </w:numPr>
        <w:tabs>
          <w:tab w:val="left" w:pos="851"/>
        </w:tabs>
        <w:autoSpaceDE/>
        <w:autoSpaceDN/>
        <w:ind w:left="851"/>
        <w:contextualSpacing/>
        <w:jc w:val="both"/>
        <w:outlineLvl w:val="1"/>
        <w:rPr>
          <w:sz w:val="20"/>
          <w:szCs w:val="24"/>
          <w:lang w:eastAsia="ru-RU"/>
        </w:rPr>
      </w:pPr>
      <w:r>
        <w:rPr>
          <w:sz w:val="20"/>
          <w:szCs w:val="24"/>
          <w:lang w:eastAsia="ru-RU"/>
        </w:rPr>
        <w:t xml:space="preserve"> «отлично», «хорошо», «удовлетворительно», «неудовлетворительно» ‒ свидетельствующими об усвоении опорной системы знаний на уровне осознанного </w:t>
      </w:r>
      <w:r>
        <w:rPr>
          <w:spacing w:val="2"/>
          <w:sz w:val="20"/>
          <w:szCs w:val="24"/>
          <w:lang w:eastAsia="ru-RU"/>
        </w:rPr>
        <w:t xml:space="preserve">произвольного овладения учебными действиями, а также о </w:t>
      </w:r>
      <w:r>
        <w:rPr>
          <w:sz w:val="20"/>
          <w:szCs w:val="24"/>
          <w:lang w:eastAsia="ru-RU"/>
        </w:rPr>
        <w:t>кругозоре, широте интересов.</w:t>
      </w:r>
    </w:p>
    <w:p>
      <w:pPr>
        <w:adjustRightInd w:val="0"/>
        <w:ind w:left="851"/>
        <w:jc w:val="both"/>
        <w:textAlignment w:val="center"/>
        <w:rPr>
          <w:sz w:val="20"/>
          <w:szCs w:val="24"/>
          <w:lang w:eastAsia="ru-RU"/>
        </w:rPr>
      </w:pPr>
      <w:r>
        <w:rPr>
          <w:sz w:val="20"/>
          <w:szCs w:val="24"/>
          <w:lang w:eastAsia="ru-RU"/>
        </w:rPr>
        <w:t>Достижение опорного уровня в этой системе оценки интерпретируется как исполнение обучающимся требований ФГОС НОО.</w:t>
      </w:r>
    </w:p>
    <w:p>
      <w:pPr>
        <w:adjustRightInd w:val="0"/>
        <w:ind w:left="851" w:firstLine="454"/>
        <w:jc w:val="both"/>
        <w:textAlignment w:val="center"/>
        <w:rPr>
          <w:sz w:val="20"/>
          <w:szCs w:val="24"/>
          <w:lang w:eastAsia="ru-RU"/>
        </w:rPr>
      </w:pPr>
      <w:r>
        <w:rPr>
          <w:spacing w:val="2"/>
          <w:sz w:val="20"/>
          <w:szCs w:val="24"/>
          <w:lang w:eastAsia="ru-RU"/>
        </w:rPr>
        <w:t xml:space="preserve">В процессе оценки достижений обучающегося используются разнообразные методы </w:t>
      </w:r>
      <w:r>
        <w:rPr>
          <w:sz w:val="20"/>
          <w:szCs w:val="24"/>
          <w:lang w:eastAsia="ru-RU"/>
        </w:rPr>
        <w:t>и формы, взаимно дополняющие друг друга (стандартизиро</w:t>
      </w:r>
      <w:r>
        <w:rPr>
          <w:spacing w:val="2"/>
          <w:sz w:val="20"/>
          <w:szCs w:val="24"/>
          <w:lang w:eastAsia="ru-RU"/>
        </w:rPr>
        <w:t>ванные письменные и устные работы, проекты, практиче</w:t>
      </w:r>
      <w:r>
        <w:rPr>
          <w:sz w:val="20"/>
          <w:szCs w:val="24"/>
          <w:lang w:eastAsia="ru-RU"/>
        </w:rPr>
        <w:t>ские работы, творческие работы, самоанализ и самооценка, наблюдения и др.).</w:t>
      </w:r>
    </w:p>
    <w:p>
      <w:pPr>
        <w:ind w:left="851"/>
        <w:outlineLvl w:val="1"/>
        <w:rPr>
          <w:sz w:val="20"/>
          <w:szCs w:val="24"/>
          <w:lang w:eastAsia="ru-RU"/>
        </w:rPr>
      </w:pPr>
    </w:p>
    <w:p>
      <w:pPr>
        <w:ind w:left="851" w:firstLine="454"/>
        <w:jc w:val="both"/>
        <w:outlineLvl w:val="1"/>
        <w:rPr>
          <w:rFonts w:eastAsia="MS Gothic"/>
          <w:b/>
          <w:sz w:val="20"/>
          <w:szCs w:val="24"/>
          <w:lang w:eastAsia="ru-RU"/>
        </w:rPr>
      </w:pPr>
      <w:r>
        <w:rPr>
          <w:rFonts w:eastAsia="MS Gothic"/>
          <w:b/>
          <w:sz w:val="20"/>
          <w:szCs w:val="24"/>
          <w:lang w:eastAsia="ru-RU"/>
        </w:rPr>
        <w:t>Особенности оценки личностных, метапредметных и предметных результатов</w:t>
      </w:r>
    </w:p>
    <w:p>
      <w:pPr>
        <w:adjustRightInd w:val="0"/>
        <w:ind w:left="851" w:firstLine="454"/>
        <w:jc w:val="both"/>
        <w:textAlignment w:val="center"/>
        <w:rPr>
          <w:spacing w:val="-4"/>
          <w:sz w:val="20"/>
          <w:szCs w:val="24"/>
          <w:lang w:eastAsia="ru-RU"/>
        </w:rPr>
      </w:pPr>
      <w:r>
        <w:rPr>
          <w:spacing w:val="-4"/>
          <w:sz w:val="20"/>
          <w:szCs w:val="24"/>
          <w:lang w:eastAsia="ru-RU"/>
        </w:rPr>
        <w:t>Достижение личностных результатов обеспечивается в ходе реализации всех компонентов образовательной деятельности, включая внеурочную деятельность, реализуемую семьёй и школой.</w:t>
      </w:r>
    </w:p>
    <w:p>
      <w:pPr>
        <w:adjustRightInd w:val="0"/>
        <w:ind w:left="851" w:firstLine="454"/>
        <w:jc w:val="both"/>
        <w:textAlignment w:val="center"/>
        <w:rPr>
          <w:sz w:val="20"/>
          <w:szCs w:val="24"/>
          <w:lang w:eastAsia="ru-RU"/>
        </w:rPr>
      </w:pPr>
      <w:r>
        <w:rPr>
          <w:sz w:val="20"/>
          <w:szCs w:val="24"/>
          <w:lang w:eastAsia="ru-RU"/>
        </w:rPr>
        <w:t>Основным объектом оценки личностных результатов слу</w:t>
      </w:r>
      <w:r>
        <w:rPr>
          <w:spacing w:val="4"/>
          <w:sz w:val="20"/>
          <w:szCs w:val="24"/>
          <w:lang w:eastAsia="ru-RU"/>
        </w:rPr>
        <w:t xml:space="preserve">жит сформированность универсальных учебных действий, </w:t>
      </w:r>
      <w:r>
        <w:rPr>
          <w:sz w:val="20"/>
          <w:szCs w:val="24"/>
          <w:lang w:eastAsia="ru-RU"/>
        </w:rPr>
        <w:t>включаемых в следующие три основных блока:</w:t>
      </w:r>
    </w:p>
    <w:p>
      <w:pPr>
        <w:widowControl/>
        <w:numPr>
          <w:ilvl w:val="0"/>
          <w:numId w:val="1"/>
        </w:numPr>
        <w:tabs>
          <w:tab w:val="left" w:pos="993"/>
        </w:tabs>
        <w:autoSpaceDE/>
        <w:autoSpaceDN/>
        <w:ind w:left="851"/>
        <w:contextualSpacing/>
        <w:jc w:val="both"/>
        <w:outlineLvl w:val="1"/>
        <w:rPr>
          <w:sz w:val="20"/>
          <w:szCs w:val="24"/>
          <w:lang w:eastAsia="ru-RU"/>
        </w:rPr>
      </w:pPr>
      <w:r>
        <w:rPr>
          <w:iCs/>
          <w:sz w:val="20"/>
          <w:szCs w:val="24"/>
          <w:lang w:eastAsia="ru-RU"/>
        </w:rPr>
        <w:t xml:space="preserve">Самоопределение </w:t>
      </w:r>
      <w:r>
        <w:rPr>
          <w:sz w:val="20"/>
          <w:szCs w:val="24"/>
          <w:lang w:eastAsia="ru-RU"/>
        </w:rPr>
        <w:t>‒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pPr>
        <w:widowControl/>
        <w:numPr>
          <w:ilvl w:val="0"/>
          <w:numId w:val="1"/>
        </w:numPr>
        <w:tabs>
          <w:tab w:val="left" w:pos="993"/>
        </w:tabs>
        <w:autoSpaceDE/>
        <w:autoSpaceDN/>
        <w:ind w:left="851"/>
        <w:contextualSpacing/>
        <w:jc w:val="both"/>
        <w:outlineLvl w:val="1"/>
        <w:rPr>
          <w:sz w:val="20"/>
          <w:szCs w:val="24"/>
          <w:lang w:eastAsia="ru-RU"/>
        </w:rPr>
      </w:pPr>
      <w:r>
        <w:rPr>
          <w:iCs/>
          <w:sz w:val="20"/>
          <w:szCs w:val="24"/>
          <w:lang w:eastAsia="ru-RU"/>
        </w:rPr>
        <w:t xml:space="preserve">смыслообразование </w:t>
      </w:r>
      <w:r>
        <w:rPr>
          <w:sz w:val="20"/>
          <w:szCs w:val="24"/>
          <w:lang w:eastAsia="ru-RU"/>
        </w:rPr>
        <w:t>‒ поиск и установление личностного смысла (т. е. «значения для себя») учения обучающимися на основе устойчивой системы учебно</w:t>
      </w:r>
      <w:r>
        <w:rPr>
          <w:sz w:val="20"/>
          <w:szCs w:val="24"/>
          <w:lang w:eastAsia="ru-RU"/>
        </w:rPr>
        <w:noBreakHyphen/>
      </w:r>
      <w:r>
        <w:rPr>
          <w:sz w:val="20"/>
          <w:szCs w:val="24"/>
          <w:lang w:eastAsia="ru-RU"/>
        </w:rPr>
        <w:t>познавательных и социальных мотивов, понимания границ того, «что я знаю», и того, «чего я не знаю», и стремления к преодолению этого разрыва;</w:t>
      </w:r>
    </w:p>
    <w:p>
      <w:pPr>
        <w:widowControl/>
        <w:numPr>
          <w:ilvl w:val="0"/>
          <w:numId w:val="1"/>
        </w:numPr>
        <w:tabs>
          <w:tab w:val="left" w:pos="993"/>
        </w:tabs>
        <w:autoSpaceDE/>
        <w:autoSpaceDN/>
        <w:ind w:left="851"/>
        <w:contextualSpacing/>
        <w:jc w:val="both"/>
        <w:outlineLvl w:val="1"/>
        <w:rPr>
          <w:sz w:val="20"/>
          <w:szCs w:val="24"/>
          <w:lang w:eastAsia="ru-RU"/>
        </w:rPr>
      </w:pPr>
      <w:r>
        <w:rPr>
          <w:iCs/>
          <w:sz w:val="20"/>
          <w:szCs w:val="24"/>
          <w:lang w:eastAsia="ru-RU"/>
        </w:rPr>
        <w:t>морально</w:t>
      </w:r>
      <w:r>
        <w:rPr>
          <w:iCs/>
          <w:sz w:val="20"/>
          <w:szCs w:val="24"/>
          <w:lang w:eastAsia="ru-RU"/>
        </w:rPr>
        <w:noBreakHyphen/>
      </w:r>
      <w:r>
        <w:rPr>
          <w:iCs/>
          <w:sz w:val="20"/>
          <w:szCs w:val="24"/>
          <w:lang w:eastAsia="ru-RU"/>
        </w:rPr>
        <w:t xml:space="preserve">этическая ориентация </w:t>
      </w:r>
      <w:r>
        <w:rPr>
          <w:sz w:val="20"/>
          <w:szCs w:val="24"/>
          <w:lang w:eastAsia="ru-RU"/>
        </w:rPr>
        <w:t>‒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
    <w:p>
      <w:pPr>
        <w:tabs>
          <w:tab w:val="left" w:pos="993"/>
        </w:tabs>
        <w:adjustRightInd w:val="0"/>
        <w:ind w:left="851" w:firstLine="454"/>
        <w:jc w:val="both"/>
        <w:textAlignment w:val="center"/>
        <w:rPr>
          <w:sz w:val="20"/>
          <w:szCs w:val="24"/>
          <w:lang w:eastAsia="ru-RU"/>
        </w:rPr>
      </w:pPr>
      <w:r>
        <w:rPr>
          <w:sz w:val="20"/>
          <w:szCs w:val="24"/>
          <w:lang w:eastAsia="ru-RU"/>
        </w:rPr>
        <w:t xml:space="preserve">Основное содержание оценки личностных результатов </w:t>
      </w:r>
      <w:r>
        <w:rPr>
          <w:spacing w:val="2"/>
          <w:sz w:val="20"/>
          <w:szCs w:val="24"/>
          <w:lang w:eastAsia="ru-RU"/>
        </w:rPr>
        <w:t xml:space="preserve">при получении начального общего образования строится вокруг </w:t>
      </w:r>
      <w:r>
        <w:rPr>
          <w:sz w:val="20"/>
          <w:szCs w:val="24"/>
          <w:lang w:eastAsia="ru-RU"/>
        </w:rPr>
        <w:t>оценки:</w:t>
      </w:r>
    </w:p>
    <w:p>
      <w:pPr>
        <w:widowControl/>
        <w:numPr>
          <w:ilvl w:val="0"/>
          <w:numId w:val="1"/>
        </w:numPr>
        <w:tabs>
          <w:tab w:val="left" w:pos="993"/>
        </w:tabs>
        <w:autoSpaceDE/>
        <w:autoSpaceDN/>
        <w:ind w:left="851"/>
        <w:contextualSpacing/>
        <w:jc w:val="both"/>
        <w:outlineLvl w:val="1"/>
        <w:rPr>
          <w:sz w:val="20"/>
          <w:szCs w:val="24"/>
          <w:lang w:eastAsia="ru-RU"/>
        </w:rPr>
      </w:pPr>
      <w:r>
        <w:rPr>
          <w:sz w:val="20"/>
          <w:szCs w:val="24"/>
          <w:lang w:eastAsia="ru-RU"/>
        </w:rPr>
        <w:t>сформированности внутренней позиции обучающегося, которая находит отражение в эмоционально</w:t>
      </w:r>
      <w:r>
        <w:rPr>
          <w:sz w:val="20"/>
          <w:szCs w:val="24"/>
          <w:lang w:eastAsia="ru-RU"/>
        </w:rPr>
        <w:noBreakHyphen/>
      </w:r>
      <w:r>
        <w:rPr>
          <w:sz w:val="20"/>
          <w:szCs w:val="24"/>
          <w:lang w:eastAsia="ru-RU"/>
        </w:rPr>
        <w:t>положительном отношении обучающегося к образовательной организации, ориентации на содержательные моменты образовательной деятельности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pPr>
        <w:widowControl/>
        <w:numPr>
          <w:ilvl w:val="0"/>
          <w:numId w:val="1"/>
        </w:numPr>
        <w:tabs>
          <w:tab w:val="left" w:pos="993"/>
        </w:tabs>
        <w:autoSpaceDE/>
        <w:autoSpaceDN/>
        <w:ind w:left="851"/>
        <w:contextualSpacing/>
        <w:jc w:val="both"/>
        <w:outlineLvl w:val="1"/>
        <w:rPr>
          <w:sz w:val="20"/>
          <w:szCs w:val="24"/>
          <w:lang w:eastAsia="ru-RU"/>
        </w:rPr>
      </w:pPr>
      <w:r>
        <w:rPr>
          <w:spacing w:val="4"/>
          <w:sz w:val="20"/>
          <w:szCs w:val="24"/>
          <w:lang w:eastAsia="ru-RU"/>
        </w:rPr>
        <w:t xml:space="preserve">сформированности основ гражданской идентичности, </w:t>
      </w:r>
      <w:r>
        <w:rPr>
          <w:sz w:val="20"/>
          <w:szCs w:val="24"/>
          <w:lang w:eastAsia="ru-RU"/>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pPr>
        <w:widowControl/>
        <w:numPr>
          <w:ilvl w:val="0"/>
          <w:numId w:val="1"/>
        </w:numPr>
        <w:tabs>
          <w:tab w:val="left" w:pos="993"/>
        </w:tabs>
        <w:autoSpaceDE/>
        <w:autoSpaceDN/>
        <w:ind w:left="851"/>
        <w:contextualSpacing/>
        <w:jc w:val="both"/>
        <w:outlineLvl w:val="1"/>
        <w:rPr>
          <w:sz w:val="20"/>
          <w:szCs w:val="24"/>
          <w:lang w:eastAsia="ru-RU"/>
        </w:rPr>
      </w:pPr>
      <w:r>
        <w:rPr>
          <w:sz w:val="20"/>
          <w:szCs w:val="24"/>
          <w:lang w:eastAsia="ru-RU"/>
        </w:rPr>
        <w:t>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умение видеть свои достоинства и недостатки, уважать себя и верить в успех;</w:t>
      </w:r>
    </w:p>
    <w:p>
      <w:pPr>
        <w:widowControl/>
        <w:numPr>
          <w:ilvl w:val="0"/>
          <w:numId w:val="1"/>
        </w:numPr>
        <w:tabs>
          <w:tab w:val="left" w:pos="993"/>
        </w:tabs>
        <w:autoSpaceDE/>
        <w:autoSpaceDN/>
        <w:ind w:left="851"/>
        <w:contextualSpacing/>
        <w:jc w:val="both"/>
        <w:outlineLvl w:val="1"/>
        <w:rPr>
          <w:sz w:val="20"/>
          <w:szCs w:val="24"/>
          <w:lang w:eastAsia="ru-RU"/>
        </w:rPr>
      </w:pPr>
      <w:r>
        <w:rPr>
          <w:spacing w:val="-4"/>
          <w:sz w:val="20"/>
          <w:szCs w:val="24"/>
          <w:lang w:eastAsia="ru-RU"/>
        </w:rPr>
        <w:t>сформированности мотивации учебной деятельности, вклю</w:t>
      </w:r>
      <w:r>
        <w:rPr>
          <w:sz w:val="20"/>
          <w:szCs w:val="24"/>
          <w:lang w:eastAsia="ru-RU"/>
        </w:rPr>
        <w:t>чая социальные, учебно</w:t>
      </w:r>
      <w:r>
        <w:rPr>
          <w:sz w:val="20"/>
          <w:szCs w:val="24"/>
          <w:lang w:eastAsia="ru-RU"/>
        </w:rPr>
        <w:softHyphen/>
      </w:r>
      <w:r>
        <w:rPr>
          <w:sz w:val="20"/>
          <w:szCs w:val="24"/>
          <w:lang w:eastAsia="ru-RU"/>
        </w:rPr>
        <w:t>-познавательные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pPr>
        <w:widowControl/>
        <w:numPr>
          <w:ilvl w:val="0"/>
          <w:numId w:val="1"/>
        </w:numPr>
        <w:tabs>
          <w:tab w:val="left" w:pos="993"/>
        </w:tabs>
        <w:autoSpaceDE/>
        <w:autoSpaceDN/>
        <w:ind w:left="851"/>
        <w:contextualSpacing/>
        <w:jc w:val="both"/>
        <w:outlineLvl w:val="1"/>
        <w:rPr>
          <w:sz w:val="20"/>
          <w:szCs w:val="24"/>
          <w:lang w:eastAsia="ru-RU"/>
        </w:rPr>
      </w:pPr>
      <w:r>
        <w:rPr>
          <w:sz w:val="20"/>
          <w:szCs w:val="24"/>
          <w:lang w:eastAsia="ru-RU"/>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 моральной нормы.</w:t>
      </w:r>
    </w:p>
    <w:p>
      <w:pPr>
        <w:adjustRightInd w:val="0"/>
        <w:ind w:left="851" w:firstLine="454"/>
        <w:jc w:val="both"/>
        <w:textAlignment w:val="center"/>
        <w:rPr>
          <w:sz w:val="20"/>
          <w:szCs w:val="24"/>
          <w:lang w:eastAsia="ru-RU"/>
        </w:rPr>
      </w:pPr>
      <w:r>
        <w:rPr>
          <w:sz w:val="20"/>
          <w:szCs w:val="24"/>
          <w:lang w:eastAsia="ru-RU"/>
        </w:rPr>
        <w:t xml:space="preserve">В планируемых результатах, описывающих эту группу, отсутствует блок «Выпускник научится». Это означает, что </w:t>
      </w:r>
      <w:r>
        <w:rPr>
          <w:bCs/>
          <w:iCs/>
          <w:sz w:val="20"/>
          <w:szCs w:val="24"/>
          <w:lang w:eastAsia="ru-RU"/>
        </w:rPr>
        <w:t xml:space="preserve">личностные результаты выпускников при получении начального общего образования </w:t>
      </w:r>
      <w:r>
        <w:rPr>
          <w:sz w:val="20"/>
          <w:szCs w:val="24"/>
          <w:lang w:eastAsia="ru-RU"/>
        </w:rPr>
        <w:t xml:space="preserve">в полном соответствии с требованиями ФГОС НОО </w:t>
      </w:r>
      <w:r>
        <w:rPr>
          <w:bCs/>
          <w:iCs/>
          <w:sz w:val="20"/>
          <w:szCs w:val="24"/>
          <w:lang w:eastAsia="ru-RU"/>
        </w:rPr>
        <w:t>не подлежат итоговой оценке</w:t>
      </w:r>
      <w:r>
        <w:rPr>
          <w:sz w:val="20"/>
          <w:szCs w:val="24"/>
          <w:lang w:eastAsia="ru-RU"/>
        </w:rPr>
        <w:t>.</w:t>
      </w:r>
    </w:p>
    <w:p>
      <w:pPr>
        <w:adjustRightInd w:val="0"/>
        <w:ind w:left="851" w:firstLine="454"/>
        <w:jc w:val="both"/>
        <w:textAlignment w:val="center"/>
        <w:rPr>
          <w:sz w:val="20"/>
          <w:szCs w:val="24"/>
          <w:lang w:eastAsia="ru-RU"/>
        </w:rPr>
      </w:pPr>
      <w:r>
        <w:rPr>
          <w:sz w:val="20"/>
          <w:szCs w:val="24"/>
          <w:lang w:eastAsia="ru-RU"/>
        </w:rPr>
        <w:t xml:space="preserve">Формирование и достижение указанных выше личностных </w:t>
      </w:r>
      <w:r>
        <w:rPr>
          <w:spacing w:val="2"/>
          <w:sz w:val="20"/>
          <w:szCs w:val="24"/>
          <w:lang w:eastAsia="ru-RU"/>
        </w:rPr>
        <w:t xml:space="preserve">результатов </w:t>
      </w:r>
      <w:r>
        <w:rPr>
          <w:color w:val="000000"/>
          <w:sz w:val="20"/>
          <w:szCs w:val="24"/>
          <w:lang w:eastAsia="ru-RU"/>
        </w:rPr>
        <w:t>‒</w:t>
      </w:r>
      <w:r>
        <w:rPr>
          <w:spacing w:val="2"/>
          <w:sz w:val="20"/>
          <w:szCs w:val="24"/>
          <w:lang w:eastAsia="ru-RU"/>
        </w:rPr>
        <w:t xml:space="preserve"> задача и ответственность системы образования и образовательной организации. Поэтому оценка этих результатов образовательной деятельности осуществляется в </w:t>
      </w:r>
      <w:r>
        <w:rPr>
          <w:sz w:val="20"/>
          <w:szCs w:val="24"/>
          <w:lang w:eastAsia="ru-RU"/>
        </w:rPr>
        <w:t>ходе внешних неперсонифицированных мониторинговых ис</w:t>
      </w:r>
      <w:r>
        <w:rPr>
          <w:spacing w:val="2"/>
          <w:sz w:val="20"/>
          <w:szCs w:val="24"/>
          <w:lang w:eastAsia="ru-RU"/>
        </w:rPr>
        <w:t xml:space="preserve">следований, результаты которых являются основанием для принятия управленческих решений при проектировании и </w:t>
      </w:r>
      <w:r>
        <w:rPr>
          <w:sz w:val="20"/>
          <w:szCs w:val="24"/>
          <w:lang w:eastAsia="ru-RU"/>
        </w:rPr>
        <w:t>реализации региональных программ развития, программ под</w:t>
      </w:r>
      <w:r>
        <w:rPr>
          <w:spacing w:val="2"/>
          <w:sz w:val="20"/>
          <w:szCs w:val="24"/>
          <w:lang w:eastAsia="ru-RU"/>
        </w:rPr>
        <w:t>держки образовательной деятельности, иных программ.</w:t>
      </w:r>
    </w:p>
    <w:p>
      <w:pPr>
        <w:adjustRightInd w:val="0"/>
        <w:ind w:left="851" w:firstLine="454"/>
        <w:jc w:val="both"/>
        <w:textAlignment w:val="center"/>
        <w:rPr>
          <w:sz w:val="20"/>
          <w:szCs w:val="24"/>
          <w:lang w:eastAsia="ru-RU"/>
        </w:rPr>
      </w:pPr>
      <w:r>
        <w:rPr>
          <w:b/>
          <w:bCs/>
          <w:iCs/>
          <w:sz w:val="20"/>
          <w:szCs w:val="24"/>
          <w:lang w:eastAsia="ru-RU"/>
        </w:rPr>
        <w:t>Оценка метапредметных результатов</w:t>
      </w:r>
      <w:r>
        <w:rPr>
          <w:bCs/>
          <w:iCs/>
          <w:sz w:val="20"/>
          <w:szCs w:val="24"/>
          <w:lang w:eastAsia="ru-RU"/>
        </w:rPr>
        <w:t xml:space="preserve"> проводится </w:t>
      </w:r>
      <w:r>
        <w:rPr>
          <w:spacing w:val="2"/>
          <w:sz w:val="20"/>
          <w:szCs w:val="24"/>
          <w:lang w:eastAsia="ru-RU"/>
        </w:rPr>
        <w:t xml:space="preserve">в ходе текущей, тематической, промежуточной оценки. При этом </w:t>
      </w:r>
      <w:r>
        <w:rPr>
          <w:sz w:val="20"/>
          <w:szCs w:val="24"/>
          <w:lang w:eastAsia="ru-RU"/>
        </w:rPr>
        <w:t xml:space="preserve">может быть оценено достижение таких коммуникативных и регулятивных действий, которые трудно или нецелесообразно </w:t>
      </w:r>
      <w:r>
        <w:rPr>
          <w:spacing w:val="2"/>
          <w:sz w:val="20"/>
          <w:szCs w:val="24"/>
          <w:lang w:eastAsia="ru-RU"/>
        </w:rPr>
        <w:t>проверить в ходе стандартизированной итоговой провероч</w:t>
      </w:r>
      <w:r>
        <w:rPr>
          <w:sz w:val="20"/>
          <w:szCs w:val="24"/>
          <w:lang w:eastAsia="ru-RU"/>
        </w:rPr>
        <w:t xml:space="preserve">ной работы. Например, именно в ходе текущей оценки целесообразно отслеживать уровень сформированности такого </w:t>
      </w:r>
      <w:r>
        <w:rPr>
          <w:spacing w:val="-2"/>
          <w:sz w:val="20"/>
          <w:szCs w:val="24"/>
          <w:lang w:eastAsia="ru-RU"/>
        </w:rPr>
        <w:t>умения, как взаимодействие с партнёром: ориентация на парт</w:t>
      </w:r>
      <w:r>
        <w:rPr>
          <w:spacing w:val="2"/>
          <w:sz w:val="20"/>
          <w:szCs w:val="24"/>
          <w:lang w:eastAsia="ru-RU"/>
        </w:rPr>
        <w:t xml:space="preserve">нёра, умение слушать и слышать собеседника; стремление </w:t>
      </w:r>
      <w:r>
        <w:rPr>
          <w:sz w:val="20"/>
          <w:szCs w:val="24"/>
          <w:lang w:eastAsia="ru-RU"/>
        </w:rPr>
        <w:t>учитывать и координировать различные мнения и позиции в отношении объекта, действия, события и др.</w:t>
      </w:r>
    </w:p>
    <w:p>
      <w:pPr>
        <w:adjustRightInd w:val="0"/>
        <w:ind w:left="851" w:firstLine="454"/>
        <w:jc w:val="both"/>
        <w:textAlignment w:val="center"/>
        <w:rPr>
          <w:b/>
          <w:bCs/>
          <w:sz w:val="20"/>
          <w:szCs w:val="24"/>
          <w:lang w:eastAsia="ru-RU"/>
        </w:rPr>
      </w:pPr>
      <w:r>
        <w:rPr>
          <w:spacing w:val="2"/>
          <w:sz w:val="20"/>
          <w:szCs w:val="24"/>
          <w:lang w:eastAsia="ru-RU"/>
        </w:rPr>
        <w:t>Оценка уровня сформированности ряда универсальных учебных действий, овладение которыми имеет определяю</w:t>
      </w:r>
      <w:r>
        <w:rPr>
          <w:sz w:val="20"/>
          <w:szCs w:val="24"/>
          <w:lang w:eastAsia="ru-RU"/>
        </w:rPr>
        <w:t>щее значение для оценки эффективности всей системы начального образования проводится в форме неперсонифицированных процедур.</w:t>
      </w:r>
    </w:p>
    <w:p>
      <w:pPr>
        <w:adjustRightInd w:val="0"/>
        <w:ind w:left="851" w:firstLine="454"/>
        <w:jc w:val="both"/>
        <w:textAlignment w:val="center"/>
        <w:rPr>
          <w:sz w:val="20"/>
          <w:szCs w:val="24"/>
          <w:lang w:eastAsia="ru-RU"/>
        </w:rPr>
      </w:pPr>
      <w:r>
        <w:rPr>
          <w:b/>
          <w:bCs/>
          <w:spacing w:val="-4"/>
          <w:sz w:val="20"/>
          <w:szCs w:val="24"/>
          <w:lang w:eastAsia="ru-RU"/>
        </w:rPr>
        <w:t>Оценка предметных результатов</w:t>
      </w:r>
      <w:r>
        <w:rPr>
          <w:spacing w:val="-4"/>
          <w:sz w:val="20"/>
          <w:szCs w:val="24"/>
          <w:lang w:eastAsia="ru-RU"/>
        </w:rPr>
        <w:t xml:space="preserve"> представляет собой оцен</w:t>
      </w:r>
      <w:r>
        <w:rPr>
          <w:sz w:val="20"/>
          <w:szCs w:val="24"/>
          <w:lang w:eastAsia="ru-RU"/>
        </w:rPr>
        <w:t>ку достижения обучающимся планируемых результатов по предмету «Литература вулавĕ» (Литературное чтение (на чувашском языке)).</w:t>
      </w:r>
    </w:p>
    <w:p>
      <w:pPr>
        <w:adjustRightInd w:val="0"/>
        <w:ind w:left="851" w:firstLine="454"/>
        <w:jc w:val="both"/>
        <w:textAlignment w:val="center"/>
        <w:rPr>
          <w:spacing w:val="-2"/>
          <w:sz w:val="20"/>
          <w:szCs w:val="24"/>
          <w:lang w:eastAsia="ru-RU"/>
        </w:rPr>
      </w:pPr>
      <w:r>
        <w:rPr>
          <w:spacing w:val="-2"/>
          <w:sz w:val="20"/>
          <w:szCs w:val="24"/>
          <w:lang w:eastAsia="ru-RU"/>
        </w:rPr>
        <w:t>Достижение этих результатов обеспечивается за счёт основных компонентов образовательной деятельности.</w:t>
      </w:r>
    </w:p>
    <w:p>
      <w:pPr>
        <w:adjustRightInd w:val="0"/>
        <w:ind w:left="851" w:firstLine="454"/>
        <w:jc w:val="both"/>
        <w:textAlignment w:val="center"/>
        <w:rPr>
          <w:b/>
          <w:bCs/>
          <w:iCs/>
          <w:sz w:val="20"/>
          <w:szCs w:val="24"/>
          <w:lang w:eastAsia="ru-RU"/>
        </w:rPr>
      </w:pPr>
      <w:r>
        <w:rPr>
          <w:sz w:val="20"/>
          <w:szCs w:val="24"/>
          <w:lang w:eastAsia="ru-RU"/>
        </w:rPr>
        <w:t xml:space="preserve">В соответствии с пониманием сущности образовательных результатов, заложенных в ФГОС НОО, предметные результаты содержат в себе </w:t>
      </w:r>
      <w:r>
        <w:rPr>
          <w:iCs/>
          <w:sz w:val="20"/>
          <w:szCs w:val="24"/>
          <w:lang w:eastAsia="ru-RU"/>
        </w:rPr>
        <w:t>систему основополагающих элементов научного знания</w:t>
      </w:r>
      <w:r>
        <w:rPr>
          <w:sz w:val="20"/>
          <w:szCs w:val="24"/>
          <w:lang w:eastAsia="ru-RU"/>
        </w:rPr>
        <w:t xml:space="preserve">, которая выражается через учебный материал по литературному чтению (далее ‒ </w:t>
      </w:r>
      <w:r>
        <w:rPr>
          <w:iCs/>
          <w:sz w:val="20"/>
          <w:szCs w:val="24"/>
          <w:lang w:eastAsia="ru-RU"/>
        </w:rPr>
        <w:t xml:space="preserve">систему предметных </w:t>
      </w:r>
      <w:r>
        <w:rPr>
          <w:iCs/>
          <w:spacing w:val="2"/>
          <w:sz w:val="20"/>
          <w:szCs w:val="24"/>
          <w:lang w:eastAsia="ru-RU"/>
        </w:rPr>
        <w:t>знаний</w:t>
      </w:r>
      <w:r>
        <w:rPr>
          <w:spacing w:val="2"/>
          <w:sz w:val="20"/>
          <w:szCs w:val="24"/>
          <w:lang w:eastAsia="ru-RU"/>
        </w:rPr>
        <w:t xml:space="preserve">), и </w:t>
      </w:r>
      <w:r>
        <w:rPr>
          <w:iCs/>
          <w:spacing w:val="2"/>
          <w:sz w:val="20"/>
          <w:szCs w:val="24"/>
          <w:lang w:eastAsia="ru-RU"/>
        </w:rPr>
        <w:t xml:space="preserve">систему формируемых действий с </w:t>
      </w:r>
      <w:r>
        <w:rPr>
          <w:iCs/>
          <w:sz w:val="20"/>
          <w:szCs w:val="24"/>
          <w:lang w:eastAsia="ru-RU"/>
        </w:rPr>
        <w:t>учебным материалом</w:t>
      </w:r>
      <w:r>
        <w:rPr>
          <w:sz w:val="20"/>
          <w:szCs w:val="24"/>
          <w:lang w:eastAsia="ru-RU"/>
        </w:rPr>
        <w:t xml:space="preserve"> (далее </w:t>
      </w:r>
      <w:r>
        <w:rPr>
          <w:color w:val="000000"/>
          <w:sz w:val="20"/>
          <w:szCs w:val="24"/>
          <w:lang w:eastAsia="ru-RU"/>
        </w:rPr>
        <w:t xml:space="preserve">‒ </w:t>
      </w:r>
      <w:r>
        <w:rPr>
          <w:iCs/>
          <w:sz w:val="20"/>
          <w:szCs w:val="24"/>
          <w:lang w:eastAsia="ru-RU"/>
        </w:rPr>
        <w:t>систему предметных действий</w:t>
      </w:r>
      <w:r>
        <w:rPr>
          <w:sz w:val="20"/>
          <w:szCs w:val="24"/>
          <w:lang w:eastAsia="ru-RU"/>
        </w:rPr>
        <w:t>), которые направлены на применение или преобразование приобретенных знаний и получение нового знания.</w:t>
      </w:r>
    </w:p>
    <w:p>
      <w:pPr>
        <w:adjustRightInd w:val="0"/>
        <w:ind w:left="851" w:firstLine="454"/>
        <w:jc w:val="both"/>
        <w:textAlignment w:val="center"/>
        <w:rPr>
          <w:sz w:val="20"/>
          <w:szCs w:val="24"/>
          <w:lang w:eastAsia="ru-RU"/>
        </w:rPr>
      </w:pPr>
      <w:r>
        <w:rPr>
          <w:spacing w:val="2"/>
          <w:sz w:val="20"/>
          <w:szCs w:val="24"/>
          <w:lang w:eastAsia="ru-RU"/>
        </w:rPr>
        <w:t xml:space="preserve">На уровне </w:t>
      </w:r>
      <w:r>
        <w:rPr>
          <w:sz w:val="20"/>
          <w:szCs w:val="24"/>
          <w:lang w:eastAsia="ru-RU"/>
        </w:rPr>
        <w:t xml:space="preserve">начального общего образования к опорной системе знаний </w:t>
      </w:r>
      <w:r>
        <w:rPr>
          <w:spacing w:val="2"/>
          <w:sz w:val="20"/>
          <w:szCs w:val="24"/>
          <w:lang w:eastAsia="ru-RU"/>
        </w:rPr>
        <w:t>отнесён понятийный апп</w:t>
      </w:r>
      <w:r>
        <w:rPr>
          <w:sz w:val="20"/>
          <w:szCs w:val="24"/>
          <w:lang w:eastAsia="ru-RU"/>
        </w:rPr>
        <w:t xml:space="preserve">арат учебных предметов, освоение </w:t>
      </w:r>
      <w:r>
        <w:rPr>
          <w:spacing w:val="-2"/>
          <w:sz w:val="20"/>
          <w:szCs w:val="24"/>
          <w:lang w:eastAsia="ru-RU"/>
        </w:rPr>
        <w:t>которого позволяет учителю и обучающимся эффективно про</w:t>
      </w:r>
      <w:r>
        <w:rPr>
          <w:sz w:val="20"/>
          <w:szCs w:val="24"/>
          <w:lang w:eastAsia="ru-RU"/>
        </w:rPr>
        <w:t>двигаться в изучении предмета.</w:t>
      </w:r>
    </w:p>
    <w:p>
      <w:pPr>
        <w:adjustRightInd w:val="0"/>
        <w:ind w:left="851" w:firstLine="454"/>
        <w:jc w:val="both"/>
        <w:textAlignment w:val="center"/>
        <w:rPr>
          <w:sz w:val="20"/>
          <w:szCs w:val="24"/>
          <w:lang w:eastAsia="ru-RU"/>
        </w:rPr>
      </w:pPr>
      <w:r>
        <w:rPr>
          <w:sz w:val="20"/>
          <w:szCs w:val="24"/>
          <w:lang w:eastAsia="ru-RU"/>
        </w:rPr>
        <w:t xml:space="preserve">При получении начального общего образования особое значение для продолжения образования имеет усвоение учащимися </w:t>
      </w:r>
      <w:r>
        <w:rPr>
          <w:iCs/>
          <w:sz w:val="20"/>
          <w:szCs w:val="24"/>
          <w:lang w:eastAsia="ru-RU"/>
        </w:rPr>
        <w:t xml:space="preserve">опорной системы знаний </w:t>
      </w:r>
      <w:r>
        <w:rPr>
          <w:iCs/>
          <w:spacing w:val="2"/>
          <w:sz w:val="20"/>
          <w:szCs w:val="24"/>
          <w:lang w:eastAsia="ru-RU"/>
        </w:rPr>
        <w:t>по всем предметам,</w:t>
      </w:r>
      <w:r>
        <w:rPr>
          <w:sz w:val="20"/>
          <w:szCs w:val="24"/>
          <w:lang w:eastAsia="ru-RU"/>
        </w:rPr>
        <w:t xml:space="preserve"> в том числе по предмету «Литература вулавĕ» (Литературное чтение (на чувашском языке)).</w:t>
      </w:r>
    </w:p>
    <w:p>
      <w:pPr>
        <w:adjustRightInd w:val="0"/>
        <w:ind w:left="851" w:firstLine="454"/>
        <w:jc w:val="both"/>
        <w:textAlignment w:val="center"/>
        <w:rPr>
          <w:spacing w:val="2"/>
          <w:sz w:val="20"/>
          <w:szCs w:val="24"/>
          <w:lang w:eastAsia="ru-RU"/>
        </w:rPr>
      </w:pPr>
      <w:r>
        <w:rPr>
          <w:spacing w:val="2"/>
          <w:sz w:val="20"/>
          <w:szCs w:val="24"/>
          <w:lang w:eastAsia="ru-RU"/>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Pr>
          <w:sz w:val="20"/>
          <w:szCs w:val="24"/>
          <w:lang w:eastAsia="ru-RU"/>
        </w:rPr>
        <w:t>учебных ситуациях, а способность использовать эти знания при решении учебно-познавательных и учебно-</w:t>
      </w:r>
      <w:r>
        <w:rPr>
          <w:sz w:val="20"/>
          <w:szCs w:val="24"/>
          <w:lang w:eastAsia="ru-RU"/>
        </w:rPr>
        <w:softHyphen/>
      </w:r>
      <w:r>
        <w:rPr>
          <w:sz w:val="20"/>
          <w:szCs w:val="24"/>
          <w:lang w:eastAsia="ru-RU"/>
        </w:rPr>
        <w:t xml:space="preserve">практических </w:t>
      </w:r>
      <w:r>
        <w:rPr>
          <w:spacing w:val="2"/>
          <w:sz w:val="20"/>
          <w:szCs w:val="24"/>
          <w:lang w:eastAsia="ru-RU"/>
        </w:rPr>
        <w:t>задач.</w:t>
      </w:r>
    </w:p>
    <w:p>
      <w:pPr>
        <w:adjustRightInd w:val="0"/>
        <w:ind w:left="851" w:firstLine="454"/>
        <w:jc w:val="both"/>
        <w:textAlignment w:val="center"/>
        <w:rPr>
          <w:sz w:val="20"/>
          <w:szCs w:val="24"/>
          <w:lang w:eastAsia="ru-RU"/>
        </w:rPr>
      </w:pPr>
      <w:r>
        <w:rPr>
          <w:spacing w:val="2"/>
          <w:sz w:val="20"/>
          <w:szCs w:val="24"/>
          <w:lang w:eastAsia="ru-RU"/>
        </w:rPr>
        <w:t>Д</w:t>
      </w:r>
      <w:r>
        <w:rPr>
          <w:bCs/>
          <w:iCs/>
          <w:sz w:val="20"/>
          <w:szCs w:val="24"/>
          <w:lang w:eastAsia="ru-RU"/>
        </w:rPr>
        <w:t xml:space="preserve">ействия с предметным содержанием (или предметные действия) </w:t>
      </w:r>
      <w:r>
        <w:rPr>
          <w:color w:val="000000"/>
          <w:sz w:val="20"/>
          <w:szCs w:val="24"/>
          <w:lang w:eastAsia="ru-RU"/>
        </w:rPr>
        <w:t>‒</w:t>
      </w:r>
      <w:r>
        <w:rPr>
          <w:sz w:val="20"/>
          <w:szCs w:val="24"/>
          <w:lang w:eastAsia="ru-RU"/>
        </w:rPr>
        <w:t xml:space="preserve">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Pr>
          <w:spacing w:val="2"/>
          <w:sz w:val="20"/>
          <w:szCs w:val="24"/>
          <w:lang w:eastAsia="ru-RU"/>
        </w:rPr>
        <w:t>связей (в том числе причинно-</w:t>
      </w:r>
      <w:r>
        <w:rPr>
          <w:spacing w:val="2"/>
          <w:sz w:val="20"/>
          <w:szCs w:val="24"/>
          <w:lang w:eastAsia="ru-RU"/>
        </w:rPr>
        <w:softHyphen/>
      </w:r>
      <w:r>
        <w:rPr>
          <w:spacing w:val="2"/>
          <w:sz w:val="20"/>
          <w:szCs w:val="24"/>
          <w:lang w:eastAsia="ru-RU"/>
        </w:rPr>
        <w:t xml:space="preserve">следственных) и аналогий; </w:t>
      </w:r>
      <w:r>
        <w:rPr>
          <w:sz w:val="20"/>
          <w:szCs w:val="24"/>
          <w:lang w:eastAsia="ru-RU"/>
        </w:rPr>
        <w:t xml:space="preserve">поиск, преобразование, представление и интерпретация информации, рассуждения и т.д. Состав формируемых и отрабатываемых действий носит специфическую «предметную» окраску. </w:t>
      </w:r>
    </w:p>
    <w:p>
      <w:pPr>
        <w:adjustRightInd w:val="0"/>
        <w:ind w:left="851" w:firstLine="454"/>
        <w:jc w:val="both"/>
        <w:textAlignment w:val="center"/>
        <w:rPr>
          <w:sz w:val="20"/>
          <w:szCs w:val="24"/>
          <w:lang w:eastAsia="ru-RU"/>
        </w:rPr>
      </w:pPr>
      <w:r>
        <w:rPr>
          <w:spacing w:val="2"/>
          <w:sz w:val="20"/>
          <w:szCs w:val="24"/>
          <w:lang w:eastAsia="ru-RU"/>
        </w:rPr>
        <w:t xml:space="preserve">Совокупность всех учебных предметов обеспечивает </w:t>
      </w:r>
      <w:r>
        <w:rPr>
          <w:spacing w:val="-2"/>
          <w:sz w:val="20"/>
          <w:szCs w:val="24"/>
          <w:lang w:eastAsia="ru-RU"/>
        </w:rPr>
        <w:t>возможность формирования всех универсальных учебных дей</w:t>
      </w:r>
      <w:r>
        <w:rPr>
          <w:sz w:val="20"/>
          <w:szCs w:val="24"/>
          <w:lang w:eastAsia="ru-RU"/>
        </w:rPr>
        <w:t>ствий при условии, что образовательная деятельность ориентирована на достижение планируемых результатов.</w:t>
      </w:r>
    </w:p>
    <w:p>
      <w:pPr>
        <w:adjustRightInd w:val="0"/>
        <w:ind w:left="851" w:firstLine="454"/>
        <w:jc w:val="both"/>
        <w:textAlignment w:val="center"/>
        <w:rPr>
          <w:spacing w:val="-2"/>
          <w:sz w:val="20"/>
          <w:szCs w:val="24"/>
          <w:lang w:eastAsia="ru-RU"/>
        </w:rPr>
      </w:pPr>
      <w:r>
        <w:rPr>
          <w:b/>
          <w:bCs/>
          <w:spacing w:val="-2"/>
          <w:sz w:val="20"/>
          <w:szCs w:val="24"/>
          <w:lang w:eastAsia="ru-RU"/>
        </w:rPr>
        <w:t>Объектом оценки предметных результатов</w:t>
      </w:r>
      <w:r>
        <w:rPr>
          <w:spacing w:val="-2"/>
          <w:sz w:val="20"/>
          <w:szCs w:val="24"/>
          <w:lang w:eastAsia="ru-RU"/>
        </w:rPr>
        <w:t xml:space="preserve"> служит в полном соответствии с требованиями ФГОС НОО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pPr>
        <w:adjustRightInd w:val="0"/>
        <w:ind w:left="851" w:firstLine="454"/>
        <w:jc w:val="both"/>
        <w:textAlignment w:val="center"/>
        <w:rPr>
          <w:sz w:val="20"/>
          <w:szCs w:val="24"/>
          <w:lang w:eastAsia="ru-RU"/>
        </w:rPr>
      </w:pPr>
      <w:r>
        <w:rPr>
          <w:sz w:val="20"/>
          <w:szCs w:val="24"/>
          <w:lang w:eastAsia="ru-RU"/>
        </w:rPr>
        <w:t xml:space="preserve">Оценка достижения этих предметных результатов ведётся </w:t>
      </w:r>
      <w:r>
        <w:rPr>
          <w:spacing w:val="2"/>
          <w:sz w:val="20"/>
          <w:szCs w:val="24"/>
          <w:lang w:eastAsia="ru-RU"/>
        </w:rPr>
        <w:t xml:space="preserve">как в ходе текущего и промежуточного оценивания, так и </w:t>
      </w:r>
      <w:r>
        <w:rPr>
          <w:sz w:val="20"/>
          <w:szCs w:val="24"/>
          <w:lang w:eastAsia="ru-RU"/>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pPr>
        <w:adjustRightInd w:val="0"/>
        <w:ind w:left="851" w:firstLine="454"/>
        <w:jc w:val="both"/>
        <w:textAlignment w:val="center"/>
        <w:rPr>
          <w:sz w:val="20"/>
          <w:szCs w:val="24"/>
          <w:lang w:eastAsia="ru-RU"/>
        </w:rPr>
      </w:pPr>
    </w:p>
    <w:p>
      <w:pPr>
        <w:ind w:left="851" w:firstLine="454"/>
        <w:jc w:val="both"/>
        <w:outlineLvl w:val="1"/>
        <w:rPr>
          <w:rFonts w:eastAsia="MS Gothic"/>
          <w:b/>
          <w:sz w:val="20"/>
          <w:szCs w:val="24"/>
          <w:lang w:eastAsia="ru-RU"/>
        </w:rPr>
      </w:pPr>
      <w:r>
        <w:rPr>
          <w:rFonts w:eastAsia="MS Gothic"/>
          <w:b/>
          <w:sz w:val="20"/>
          <w:szCs w:val="24"/>
          <w:lang w:eastAsia="ru-RU"/>
        </w:rPr>
        <w:t>Портфель достижений как инструмент оценки динамики индивидуальных образовательных достижений</w:t>
      </w:r>
    </w:p>
    <w:p>
      <w:pPr>
        <w:adjustRightInd w:val="0"/>
        <w:ind w:left="851" w:firstLine="454"/>
        <w:jc w:val="both"/>
        <w:textAlignment w:val="center"/>
        <w:rPr>
          <w:b/>
          <w:bCs/>
          <w:iCs/>
          <w:sz w:val="20"/>
          <w:szCs w:val="24"/>
          <w:lang w:eastAsia="ru-RU"/>
        </w:rPr>
      </w:pPr>
      <w:r>
        <w:rPr>
          <w:sz w:val="20"/>
          <w:szCs w:val="24"/>
          <w:lang w:eastAsia="ru-RU"/>
        </w:rPr>
        <w:t>В портфель достижений учеников начальной школы, ко</w:t>
      </w:r>
      <w:r>
        <w:rPr>
          <w:spacing w:val="2"/>
          <w:sz w:val="20"/>
          <w:szCs w:val="24"/>
          <w:lang w:eastAsia="ru-RU"/>
        </w:rPr>
        <w:t>торый используется для оценки достижения планируемых результатов начального общего образования, целесообразно</w:t>
      </w:r>
      <w:r>
        <w:rPr>
          <w:sz w:val="20"/>
          <w:szCs w:val="24"/>
          <w:lang w:eastAsia="ru-RU"/>
        </w:rPr>
        <w:t xml:space="preserve"> включать следующие материалы.</w:t>
      </w:r>
    </w:p>
    <w:p>
      <w:pPr>
        <w:adjustRightInd w:val="0"/>
        <w:ind w:left="851" w:firstLine="454"/>
        <w:jc w:val="both"/>
        <w:textAlignment w:val="center"/>
        <w:rPr>
          <w:sz w:val="20"/>
          <w:szCs w:val="24"/>
          <w:lang w:eastAsia="ru-RU"/>
        </w:rPr>
      </w:pPr>
      <w:r>
        <w:rPr>
          <w:b/>
          <w:bCs/>
          <w:iCs/>
          <w:spacing w:val="2"/>
          <w:sz w:val="20"/>
          <w:szCs w:val="24"/>
          <w:lang w:eastAsia="ru-RU"/>
        </w:rPr>
        <w:t xml:space="preserve">1. Выборки детских работ </w:t>
      </w:r>
      <w:r>
        <w:rPr>
          <w:color w:val="000000"/>
          <w:sz w:val="20"/>
          <w:szCs w:val="24"/>
          <w:lang w:eastAsia="ru-RU"/>
        </w:rPr>
        <w:t>‒</w:t>
      </w:r>
      <w:r>
        <w:rPr>
          <w:b/>
          <w:bCs/>
          <w:iCs/>
          <w:spacing w:val="2"/>
          <w:sz w:val="20"/>
          <w:szCs w:val="24"/>
          <w:lang w:eastAsia="ru-RU"/>
        </w:rPr>
        <w:t xml:space="preserve"> формальных и твор</w:t>
      </w:r>
      <w:r>
        <w:rPr>
          <w:b/>
          <w:bCs/>
          <w:iCs/>
          <w:sz w:val="20"/>
          <w:szCs w:val="24"/>
          <w:lang w:eastAsia="ru-RU"/>
        </w:rPr>
        <w:t>ческих</w:t>
      </w:r>
      <w:r>
        <w:rPr>
          <w:sz w:val="20"/>
          <w:szCs w:val="24"/>
          <w:lang w:eastAsia="ru-RU"/>
        </w:rPr>
        <w:t>, выполненных в ходе обязательных учебных занятий по всем изучаемым предметам, в том числе по литературному чтению, а также в ходе посещаемых учащимися занятий, реализуемых в рамках образовательной программы образовательной организации.</w:t>
      </w:r>
    </w:p>
    <w:p>
      <w:pPr>
        <w:adjustRightInd w:val="0"/>
        <w:ind w:left="851" w:firstLine="454"/>
        <w:jc w:val="both"/>
        <w:textAlignment w:val="center"/>
        <w:rPr>
          <w:sz w:val="20"/>
          <w:szCs w:val="24"/>
          <w:lang w:eastAsia="ru-RU"/>
        </w:rPr>
      </w:pPr>
      <w:r>
        <w:rPr>
          <w:spacing w:val="-2"/>
          <w:sz w:val="20"/>
          <w:szCs w:val="24"/>
          <w:lang w:eastAsia="ru-RU"/>
        </w:rPr>
        <w:t>Обязательной составляющей портфеля достижений являют</w:t>
      </w:r>
      <w:r>
        <w:rPr>
          <w:sz w:val="20"/>
          <w:szCs w:val="24"/>
          <w:lang w:eastAsia="ru-RU"/>
        </w:rPr>
        <w:t xml:space="preserve">ся материалы </w:t>
      </w:r>
      <w:r>
        <w:rPr>
          <w:iCs/>
          <w:sz w:val="20"/>
          <w:szCs w:val="24"/>
          <w:lang w:eastAsia="ru-RU"/>
        </w:rPr>
        <w:t>стартовой диагностики, промежуточных и итоговых стандартизированных работ</w:t>
      </w:r>
      <w:r>
        <w:rPr>
          <w:sz w:val="20"/>
          <w:szCs w:val="24"/>
          <w:lang w:eastAsia="ru-RU"/>
        </w:rPr>
        <w:t xml:space="preserve"> по отдельным предметам, в том числе по предмету «Литература вулавĕ» (Литературное чтение (на чувашском языке)).</w:t>
      </w:r>
    </w:p>
    <w:p>
      <w:pPr>
        <w:ind w:left="851" w:firstLine="680"/>
        <w:contextualSpacing/>
        <w:jc w:val="both"/>
        <w:outlineLvl w:val="1"/>
        <w:rPr>
          <w:b/>
          <w:bCs/>
          <w:iCs/>
          <w:sz w:val="20"/>
          <w:szCs w:val="24"/>
          <w:lang w:eastAsia="ru-RU"/>
        </w:rPr>
      </w:pPr>
      <w:r>
        <w:rPr>
          <w:b/>
          <w:bCs/>
          <w:iCs/>
          <w:spacing w:val="-2"/>
          <w:sz w:val="20"/>
          <w:szCs w:val="24"/>
          <w:lang w:eastAsia="ru-RU"/>
        </w:rPr>
        <w:t xml:space="preserve">2. Систематизированные материалы наблюдений </w:t>
      </w:r>
      <w:r>
        <w:rPr>
          <w:iCs/>
          <w:spacing w:val="-2"/>
          <w:sz w:val="20"/>
          <w:szCs w:val="24"/>
          <w:lang w:eastAsia="ru-RU"/>
        </w:rPr>
        <w:t>(оце</w:t>
      </w:r>
      <w:r>
        <w:rPr>
          <w:iCs/>
          <w:sz w:val="20"/>
          <w:szCs w:val="24"/>
          <w:lang w:eastAsia="ru-RU"/>
        </w:rPr>
        <w:t xml:space="preserve">ночные листы, материалы и листы наблюдений и т.п.) </w:t>
      </w:r>
      <w:r>
        <w:rPr>
          <w:sz w:val="20"/>
          <w:szCs w:val="24"/>
          <w:lang w:eastAsia="ru-RU"/>
        </w:rPr>
        <w:t>за процессом овладения универсальными учебными действи</w:t>
      </w:r>
      <w:r>
        <w:rPr>
          <w:spacing w:val="-2"/>
          <w:sz w:val="20"/>
          <w:szCs w:val="24"/>
          <w:lang w:eastAsia="ru-RU"/>
        </w:rPr>
        <w:t xml:space="preserve">ями, которые ведут учителя начальных классов (выступающие </w:t>
      </w:r>
      <w:r>
        <w:rPr>
          <w:sz w:val="20"/>
          <w:szCs w:val="24"/>
          <w:lang w:eastAsia="ru-RU"/>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образовательных отношений.</w:t>
      </w:r>
    </w:p>
    <w:p>
      <w:pPr>
        <w:ind w:left="851" w:firstLine="680"/>
        <w:contextualSpacing/>
        <w:jc w:val="both"/>
        <w:outlineLvl w:val="1"/>
        <w:rPr>
          <w:b/>
          <w:bCs/>
          <w:sz w:val="20"/>
          <w:szCs w:val="24"/>
          <w:lang w:eastAsia="ru-RU"/>
        </w:rPr>
      </w:pPr>
      <w:r>
        <w:rPr>
          <w:b/>
          <w:bCs/>
          <w:iCs/>
          <w:sz w:val="20"/>
          <w:szCs w:val="24"/>
          <w:lang w:eastAsia="ru-RU"/>
        </w:rPr>
        <w:t>3. Материалы, характеризующие достижения обучающихся в рамках внеурочной и досуговой деятельности</w:t>
      </w:r>
      <w:r>
        <w:rPr>
          <w:sz w:val="20"/>
          <w:szCs w:val="24"/>
          <w:lang w:eastAsia="ru-RU"/>
        </w:rPr>
        <w:t>, например, результаты участия в олимпиадах, конкурсах, смот</w:t>
      </w:r>
      <w:r>
        <w:rPr>
          <w:spacing w:val="2"/>
          <w:sz w:val="20"/>
          <w:szCs w:val="24"/>
          <w:lang w:eastAsia="ru-RU"/>
        </w:rPr>
        <w:t>рах, выставках, концертах, спортивных мероприятиях, поделки и др. Основное требование, предъявляемое к этим материалам, ‒ отражение в них степени достижения пла</w:t>
      </w:r>
      <w:r>
        <w:rPr>
          <w:sz w:val="20"/>
          <w:szCs w:val="24"/>
          <w:lang w:eastAsia="ru-RU"/>
        </w:rPr>
        <w:t>нируемых результатов освоения примерной образовательной программы начального общего образования.</w:t>
      </w:r>
    </w:p>
    <w:p>
      <w:pPr>
        <w:ind w:left="851" w:firstLine="680"/>
        <w:contextualSpacing/>
        <w:jc w:val="both"/>
        <w:outlineLvl w:val="1"/>
        <w:rPr>
          <w:sz w:val="20"/>
          <w:szCs w:val="24"/>
          <w:lang w:eastAsia="ru-RU"/>
        </w:rPr>
      </w:pPr>
      <w:r>
        <w:rPr>
          <w:sz w:val="20"/>
          <w:szCs w:val="24"/>
          <w:lang w:eastAsia="ru-RU"/>
        </w:rPr>
        <w:t>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ФГОС НОО.</w:t>
      </w:r>
    </w:p>
    <w:p>
      <w:pPr>
        <w:adjustRightInd w:val="0"/>
        <w:ind w:left="851" w:firstLine="454"/>
        <w:jc w:val="both"/>
        <w:textAlignment w:val="center"/>
        <w:rPr>
          <w:sz w:val="20"/>
          <w:szCs w:val="24"/>
          <w:lang w:eastAsia="ru-RU"/>
        </w:rPr>
      </w:pPr>
      <w:r>
        <w:rPr>
          <w:spacing w:val="2"/>
          <w:sz w:val="20"/>
          <w:szCs w:val="24"/>
          <w:lang w:eastAsia="ru-RU"/>
        </w:rPr>
        <w:t xml:space="preserve">По результатам оценки, которая формируется на основе </w:t>
      </w:r>
      <w:r>
        <w:rPr>
          <w:sz w:val="20"/>
          <w:szCs w:val="24"/>
          <w:lang w:eastAsia="ru-RU"/>
        </w:rPr>
        <w:t>материалов портфеля достижений, делаются выводы:</w:t>
      </w:r>
    </w:p>
    <w:p>
      <w:pPr>
        <w:adjustRightInd w:val="0"/>
        <w:ind w:left="851" w:firstLine="454"/>
        <w:jc w:val="both"/>
        <w:textAlignment w:val="center"/>
        <w:rPr>
          <w:sz w:val="20"/>
          <w:szCs w:val="24"/>
          <w:lang w:eastAsia="ru-RU"/>
        </w:rPr>
      </w:pPr>
      <w:r>
        <w:rPr>
          <w:sz w:val="20"/>
          <w:szCs w:val="24"/>
          <w:lang w:eastAsia="ru-RU"/>
        </w:rPr>
        <w:t xml:space="preserve">1) о сформированности у обучающегося </w:t>
      </w:r>
      <w:r>
        <w:rPr>
          <w:iCs/>
          <w:sz w:val="20"/>
          <w:szCs w:val="24"/>
          <w:lang w:eastAsia="ru-RU"/>
        </w:rPr>
        <w:t>универсальных и предметных способов действий</w:t>
      </w:r>
      <w:r>
        <w:rPr>
          <w:sz w:val="20"/>
          <w:szCs w:val="24"/>
          <w:lang w:eastAsia="ru-RU"/>
        </w:rPr>
        <w:t xml:space="preserve">, а также </w:t>
      </w:r>
      <w:r>
        <w:rPr>
          <w:iCs/>
          <w:sz w:val="20"/>
          <w:szCs w:val="24"/>
          <w:lang w:eastAsia="ru-RU"/>
        </w:rPr>
        <w:t>опорной системы знаний</w:t>
      </w:r>
      <w:r>
        <w:rPr>
          <w:sz w:val="20"/>
          <w:szCs w:val="24"/>
          <w:lang w:eastAsia="ru-RU"/>
        </w:rPr>
        <w:t>, обеспечивающих ему возможность продолжения образования в основной школе;</w:t>
      </w:r>
    </w:p>
    <w:p>
      <w:pPr>
        <w:adjustRightInd w:val="0"/>
        <w:ind w:left="851" w:firstLine="454"/>
        <w:jc w:val="both"/>
        <w:textAlignment w:val="center"/>
        <w:rPr>
          <w:spacing w:val="-4"/>
          <w:sz w:val="20"/>
          <w:szCs w:val="24"/>
          <w:lang w:eastAsia="ru-RU"/>
        </w:rPr>
      </w:pPr>
      <w:r>
        <w:rPr>
          <w:spacing w:val="-4"/>
          <w:sz w:val="20"/>
          <w:szCs w:val="24"/>
          <w:lang w:eastAsia="ru-RU"/>
        </w:rPr>
        <w:t xml:space="preserve">2) о сформированности основ </w:t>
      </w:r>
      <w:r>
        <w:rPr>
          <w:iCs/>
          <w:spacing w:val="-4"/>
          <w:sz w:val="20"/>
          <w:szCs w:val="24"/>
          <w:lang w:eastAsia="ru-RU"/>
        </w:rPr>
        <w:t>умения учиться</w:t>
      </w:r>
      <w:r>
        <w:rPr>
          <w:spacing w:val="-4"/>
          <w:sz w:val="20"/>
          <w:szCs w:val="24"/>
          <w:lang w:eastAsia="ru-RU"/>
        </w:rPr>
        <w:t xml:space="preserve"> как способности к самоорганизации с целью постановки и решения учебно-</w:t>
      </w:r>
      <w:r>
        <w:rPr>
          <w:spacing w:val="-4"/>
          <w:sz w:val="20"/>
          <w:szCs w:val="24"/>
          <w:lang w:eastAsia="ru-RU"/>
        </w:rPr>
        <w:softHyphen/>
      </w:r>
      <w:r>
        <w:rPr>
          <w:spacing w:val="-4"/>
          <w:sz w:val="20"/>
          <w:szCs w:val="24"/>
          <w:lang w:eastAsia="ru-RU"/>
        </w:rPr>
        <w:t>познавательных и учебно-практических задач;</w:t>
      </w:r>
    </w:p>
    <w:p>
      <w:pPr>
        <w:adjustRightInd w:val="0"/>
        <w:ind w:left="851" w:firstLine="454"/>
        <w:jc w:val="both"/>
        <w:textAlignment w:val="center"/>
        <w:rPr>
          <w:sz w:val="20"/>
          <w:szCs w:val="24"/>
          <w:lang w:eastAsia="ru-RU"/>
        </w:rPr>
      </w:pPr>
      <w:r>
        <w:rPr>
          <w:sz w:val="20"/>
          <w:szCs w:val="24"/>
          <w:lang w:eastAsia="ru-RU"/>
        </w:rPr>
        <w:t xml:space="preserve">3) об </w:t>
      </w:r>
      <w:r>
        <w:rPr>
          <w:iCs/>
          <w:sz w:val="20"/>
          <w:szCs w:val="24"/>
          <w:lang w:eastAsia="ru-RU"/>
        </w:rPr>
        <w:t>индивидуальном прогрессе</w:t>
      </w:r>
      <w:r>
        <w:rPr>
          <w:sz w:val="20"/>
          <w:szCs w:val="24"/>
          <w:lang w:eastAsia="ru-RU"/>
        </w:rPr>
        <w:t xml:space="preserve"> в основных сферах раз</w:t>
      </w:r>
      <w:r>
        <w:rPr>
          <w:spacing w:val="2"/>
          <w:sz w:val="20"/>
          <w:szCs w:val="24"/>
          <w:lang w:eastAsia="ru-RU"/>
        </w:rPr>
        <w:t>вития личности ‒ мотивационно-</w:t>
      </w:r>
      <w:r>
        <w:rPr>
          <w:spacing w:val="2"/>
          <w:sz w:val="20"/>
          <w:szCs w:val="24"/>
          <w:lang w:eastAsia="ru-RU"/>
        </w:rPr>
        <w:softHyphen/>
      </w:r>
      <w:r>
        <w:rPr>
          <w:spacing w:val="2"/>
          <w:sz w:val="20"/>
          <w:szCs w:val="24"/>
          <w:lang w:eastAsia="ru-RU"/>
        </w:rPr>
        <w:t>смысловой, познаватель</w:t>
      </w:r>
      <w:r>
        <w:rPr>
          <w:sz w:val="20"/>
          <w:szCs w:val="24"/>
          <w:lang w:eastAsia="ru-RU"/>
        </w:rPr>
        <w:t>ной, эмоциональной, волевой и саморегуляции.</w:t>
      </w:r>
    </w:p>
    <w:p>
      <w:pPr>
        <w:ind w:left="851" w:firstLine="454"/>
        <w:outlineLvl w:val="1"/>
        <w:rPr>
          <w:sz w:val="20"/>
          <w:szCs w:val="24"/>
          <w:lang w:eastAsia="ru-RU"/>
        </w:rPr>
      </w:pPr>
    </w:p>
    <w:p>
      <w:pPr>
        <w:ind w:left="851" w:firstLine="454"/>
        <w:outlineLvl w:val="1"/>
        <w:rPr>
          <w:rFonts w:eastAsia="MS Gothic"/>
          <w:b/>
          <w:sz w:val="20"/>
          <w:szCs w:val="24"/>
          <w:lang w:eastAsia="ru-RU"/>
        </w:rPr>
      </w:pPr>
      <w:r>
        <w:rPr>
          <w:rFonts w:eastAsia="MS Gothic"/>
          <w:b/>
          <w:sz w:val="20"/>
          <w:szCs w:val="24"/>
          <w:lang w:eastAsia="ru-RU"/>
        </w:rPr>
        <w:t>Итоговая оценка выпускника</w:t>
      </w:r>
    </w:p>
    <w:p>
      <w:pPr>
        <w:adjustRightInd w:val="0"/>
        <w:ind w:left="851" w:firstLine="454"/>
        <w:jc w:val="both"/>
        <w:textAlignment w:val="center"/>
        <w:rPr>
          <w:sz w:val="20"/>
          <w:szCs w:val="24"/>
          <w:lang w:eastAsia="ru-RU"/>
        </w:rPr>
      </w:pPr>
      <w:r>
        <w:rPr>
          <w:spacing w:val="2"/>
          <w:sz w:val="20"/>
          <w:szCs w:val="24"/>
          <w:lang w:eastAsia="ru-RU"/>
        </w:rPr>
        <w:t>На итоговую оценку на уровне начального общего об</w:t>
      </w:r>
      <w:r>
        <w:rPr>
          <w:sz w:val="20"/>
          <w:szCs w:val="24"/>
          <w:lang w:eastAsia="ru-RU"/>
        </w:rPr>
        <w:t xml:space="preserve">разования, результаты которой используются при принятии решения о возможности (или невозможности) продолжения </w:t>
      </w:r>
      <w:r>
        <w:rPr>
          <w:spacing w:val="2"/>
          <w:sz w:val="20"/>
          <w:szCs w:val="24"/>
          <w:lang w:eastAsia="ru-RU"/>
        </w:rPr>
        <w:t xml:space="preserve">обучения на следующем уровне, выносятся </w:t>
      </w:r>
      <w:r>
        <w:rPr>
          <w:iCs/>
          <w:spacing w:val="2"/>
          <w:sz w:val="20"/>
          <w:szCs w:val="24"/>
          <w:lang w:eastAsia="ru-RU"/>
        </w:rPr>
        <w:t>только пред</w:t>
      </w:r>
      <w:r>
        <w:rPr>
          <w:iCs/>
          <w:sz w:val="20"/>
          <w:szCs w:val="24"/>
          <w:lang w:eastAsia="ru-RU"/>
        </w:rPr>
        <w:t>метные и метапредметные результаты</w:t>
      </w:r>
      <w:r>
        <w:rPr>
          <w:sz w:val="20"/>
          <w:szCs w:val="24"/>
          <w:lang w:eastAsia="ru-RU"/>
        </w:rPr>
        <w:t>, описанные в разделе «Выпускник научится» планируемых результатов начального общего образования.</w:t>
      </w:r>
    </w:p>
    <w:p>
      <w:pPr>
        <w:adjustRightInd w:val="0"/>
        <w:ind w:left="851" w:firstLine="454"/>
        <w:jc w:val="both"/>
        <w:textAlignment w:val="center"/>
        <w:rPr>
          <w:sz w:val="20"/>
          <w:szCs w:val="24"/>
          <w:lang w:eastAsia="ru-RU"/>
        </w:rPr>
      </w:pPr>
      <w:r>
        <w:rPr>
          <w:spacing w:val="2"/>
          <w:sz w:val="20"/>
          <w:szCs w:val="24"/>
          <w:lang w:eastAsia="ru-RU"/>
        </w:rPr>
        <w:t xml:space="preserve">Предметом итоговой оценки является </w:t>
      </w:r>
      <w:r>
        <w:rPr>
          <w:iCs/>
          <w:spacing w:val="2"/>
          <w:sz w:val="20"/>
          <w:szCs w:val="24"/>
          <w:lang w:eastAsia="ru-RU"/>
        </w:rPr>
        <w:t>способность обу</w:t>
      </w:r>
      <w:r>
        <w:rPr>
          <w:iCs/>
          <w:sz w:val="20"/>
          <w:szCs w:val="24"/>
          <w:lang w:eastAsia="ru-RU"/>
        </w:rPr>
        <w:t>чающихся решать учебно-познавательные и учебно-прак</w:t>
      </w:r>
      <w:r>
        <w:rPr>
          <w:iCs/>
          <w:spacing w:val="2"/>
          <w:sz w:val="20"/>
          <w:szCs w:val="24"/>
          <w:lang w:eastAsia="ru-RU"/>
        </w:rPr>
        <w:t>тические задачи, построенные на материале опорной системы знаний с использованием средств, релевантных содержанию учебных предметов</w:t>
      </w:r>
      <w:r>
        <w:rPr>
          <w:spacing w:val="2"/>
          <w:sz w:val="20"/>
          <w:szCs w:val="24"/>
          <w:lang w:eastAsia="ru-RU"/>
        </w:rPr>
        <w:t xml:space="preserve">, в том числе на основе метапредметных действий. Способность к решению иного </w:t>
      </w:r>
      <w:r>
        <w:rPr>
          <w:sz w:val="20"/>
          <w:szCs w:val="24"/>
          <w:lang w:eastAsia="ru-RU"/>
        </w:rPr>
        <w:t>класса задач является предметом различного рода неперсонифицированных обследований.</w:t>
      </w:r>
    </w:p>
    <w:p>
      <w:pPr>
        <w:adjustRightInd w:val="0"/>
        <w:ind w:left="851" w:firstLine="454"/>
        <w:jc w:val="both"/>
        <w:textAlignment w:val="center"/>
        <w:rPr>
          <w:sz w:val="20"/>
          <w:szCs w:val="24"/>
          <w:lang w:eastAsia="ru-RU"/>
        </w:rPr>
      </w:pPr>
      <w:r>
        <w:rPr>
          <w:sz w:val="20"/>
          <w:szCs w:val="24"/>
          <w:lang w:eastAsia="ru-RU"/>
        </w:rPr>
        <w:t>При получении начального общего образования особое зна</w:t>
      </w:r>
      <w:r>
        <w:rPr>
          <w:spacing w:val="2"/>
          <w:sz w:val="20"/>
          <w:szCs w:val="24"/>
          <w:lang w:eastAsia="ru-RU"/>
        </w:rPr>
        <w:t xml:space="preserve">чение для продолжения образования имеет усвоение обучающимися </w:t>
      </w:r>
      <w:r>
        <w:rPr>
          <w:iCs/>
          <w:spacing w:val="2"/>
          <w:sz w:val="20"/>
          <w:szCs w:val="24"/>
          <w:lang w:eastAsia="ru-RU"/>
        </w:rPr>
        <w:t>опорной системы знаний по всем предметам,</w:t>
      </w:r>
      <w:r>
        <w:rPr>
          <w:sz w:val="20"/>
          <w:szCs w:val="24"/>
          <w:lang w:eastAsia="ru-RU"/>
        </w:rPr>
        <w:t xml:space="preserve"> в том числе по предмету «Литература вулавĕ» (Литературное чтение на родном (чувашском) языке) и овладение следующими метапредметными действиями:</w:t>
      </w:r>
    </w:p>
    <w:p>
      <w:pPr>
        <w:widowControl/>
        <w:numPr>
          <w:ilvl w:val="0"/>
          <w:numId w:val="1"/>
        </w:numPr>
        <w:tabs>
          <w:tab w:val="left" w:pos="993"/>
        </w:tabs>
        <w:autoSpaceDE/>
        <w:autoSpaceDN/>
        <w:ind w:left="851"/>
        <w:contextualSpacing/>
        <w:jc w:val="both"/>
        <w:outlineLvl w:val="1"/>
        <w:rPr>
          <w:sz w:val="20"/>
          <w:szCs w:val="24"/>
          <w:lang w:eastAsia="ru-RU"/>
        </w:rPr>
      </w:pPr>
      <w:r>
        <w:rPr>
          <w:sz w:val="20"/>
          <w:szCs w:val="24"/>
          <w:lang w:eastAsia="ru-RU"/>
        </w:rPr>
        <w:t>речевыми, среди которых следует выделить навыки осознанного чтения и работы с информацией;</w:t>
      </w:r>
    </w:p>
    <w:p>
      <w:pPr>
        <w:widowControl/>
        <w:numPr>
          <w:ilvl w:val="0"/>
          <w:numId w:val="1"/>
        </w:numPr>
        <w:tabs>
          <w:tab w:val="left" w:pos="993"/>
        </w:tabs>
        <w:autoSpaceDE/>
        <w:autoSpaceDN/>
        <w:ind w:left="851"/>
        <w:contextualSpacing/>
        <w:jc w:val="both"/>
        <w:outlineLvl w:val="1"/>
        <w:rPr>
          <w:sz w:val="20"/>
          <w:szCs w:val="24"/>
          <w:lang w:eastAsia="ru-RU"/>
        </w:rPr>
      </w:pPr>
      <w:r>
        <w:rPr>
          <w:spacing w:val="2"/>
          <w:sz w:val="20"/>
          <w:szCs w:val="24"/>
          <w:lang w:eastAsia="ru-RU"/>
        </w:rPr>
        <w:t>коммуникативными, необходимыми для учебного со</w:t>
      </w:r>
      <w:r>
        <w:rPr>
          <w:sz w:val="20"/>
          <w:szCs w:val="24"/>
          <w:lang w:eastAsia="ru-RU"/>
        </w:rPr>
        <w:t>трудничества с учителем и сверстниками.</w:t>
      </w:r>
    </w:p>
    <w:p>
      <w:pPr>
        <w:adjustRightInd w:val="0"/>
        <w:ind w:left="851" w:firstLine="454"/>
        <w:jc w:val="both"/>
        <w:textAlignment w:val="center"/>
        <w:rPr>
          <w:sz w:val="20"/>
          <w:szCs w:val="24"/>
          <w:lang w:eastAsia="ru-RU"/>
        </w:rPr>
      </w:pPr>
      <w:r>
        <w:rPr>
          <w:sz w:val="20"/>
          <w:szCs w:val="24"/>
          <w:lang w:eastAsia="ru-RU"/>
        </w:rPr>
        <w:t>Итоговая оценка выпускника формируется на основе на</w:t>
      </w:r>
      <w:r>
        <w:rPr>
          <w:spacing w:val="2"/>
          <w:sz w:val="20"/>
          <w:szCs w:val="24"/>
          <w:lang w:eastAsia="ru-RU"/>
        </w:rPr>
        <w:t>копленной оценки, зафиксированной в портфеле достиже</w:t>
      </w:r>
      <w:r>
        <w:rPr>
          <w:sz w:val="20"/>
          <w:szCs w:val="24"/>
          <w:lang w:eastAsia="ru-RU"/>
        </w:rPr>
        <w:t xml:space="preserve">ний и оценок за выполнение </w:t>
      </w:r>
      <w:r>
        <w:rPr>
          <w:spacing w:val="2"/>
          <w:sz w:val="20"/>
          <w:szCs w:val="24"/>
          <w:lang w:eastAsia="ru-RU"/>
        </w:rPr>
        <w:t>итоговых работ по всем учебным предметам</w:t>
      </w:r>
      <w:r>
        <w:rPr>
          <w:sz w:val="20"/>
          <w:szCs w:val="24"/>
          <w:lang w:eastAsia="ru-RU"/>
        </w:rPr>
        <w:t>.</w:t>
      </w:r>
    </w:p>
    <w:p>
      <w:pPr>
        <w:adjustRightInd w:val="0"/>
        <w:ind w:left="851" w:firstLine="454"/>
        <w:jc w:val="both"/>
        <w:textAlignment w:val="center"/>
        <w:rPr>
          <w:sz w:val="20"/>
          <w:szCs w:val="24"/>
          <w:lang w:eastAsia="ru-RU"/>
        </w:rPr>
      </w:pPr>
      <w:r>
        <w:rPr>
          <w:sz w:val="20"/>
          <w:szCs w:val="24"/>
          <w:lang w:eastAsia="ru-RU"/>
        </w:rPr>
        <w:t>При этом накопленная оценка отражает достижение всей совокупности планируемых результатов, а также дина</w:t>
      </w:r>
      <w:r>
        <w:rPr>
          <w:spacing w:val="2"/>
          <w:sz w:val="20"/>
          <w:szCs w:val="24"/>
          <w:lang w:eastAsia="ru-RU"/>
        </w:rPr>
        <w:t xml:space="preserve">мику образовательных достижений, обучающихся за период </w:t>
      </w:r>
      <w:r>
        <w:rPr>
          <w:sz w:val="20"/>
          <w:szCs w:val="24"/>
          <w:lang w:eastAsia="ru-RU"/>
        </w:rPr>
        <w:t xml:space="preserve">обучения. А оценки за итоговые работы характеризуют, как минимум, уровень усвоения обучающимися опорной системы знаний </w:t>
      </w:r>
      <w:r>
        <w:rPr>
          <w:iCs/>
          <w:spacing w:val="2"/>
          <w:sz w:val="20"/>
          <w:szCs w:val="24"/>
          <w:lang w:eastAsia="ru-RU"/>
        </w:rPr>
        <w:t>по всем предметам,</w:t>
      </w:r>
      <w:r>
        <w:rPr>
          <w:sz w:val="20"/>
          <w:szCs w:val="24"/>
          <w:lang w:eastAsia="ru-RU"/>
        </w:rPr>
        <w:t xml:space="preserve"> в том числе по предмету «Литература вулавĕ» (Литературное чтение на родном (чувашском) языке), а также уровень овладения метапредметными действиями.</w:t>
      </w:r>
    </w:p>
    <w:p>
      <w:pPr>
        <w:adjustRightInd w:val="0"/>
        <w:ind w:left="851"/>
        <w:jc w:val="center"/>
        <w:rPr>
          <w:b/>
          <w:caps/>
          <w:sz w:val="20"/>
          <w:szCs w:val="24"/>
          <w:lang w:eastAsia="ru-RU"/>
        </w:rPr>
      </w:pPr>
      <w:r>
        <w:rPr>
          <w:b/>
          <w:caps/>
          <w:sz w:val="20"/>
          <w:szCs w:val="24"/>
          <w:lang w:eastAsia="ru-RU"/>
        </w:rPr>
        <w:t>Содержательный раздел</w:t>
      </w:r>
    </w:p>
    <w:p>
      <w:pPr>
        <w:adjustRightInd w:val="0"/>
        <w:ind w:left="851" w:firstLine="708"/>
        <w:jc w:val="both"/>
        <w:rPr>
          <w:b/>
          <w:sz w:val="20"/>
          <w:szCs w:val="24"/>
          <w:lang w:eastAsia="ru-RU"/>
        </w:rPr>
      </w:pPr>
      <w:r>
        <w:rPr>
          <w:b/>
          <w:sz w:val="20"/>
          <w:szCs w:val="24"/>
          <w:lang w:eastAsia="ru-RU"/>
        </w:rPr>
        <w:t>Основное содержание</w:t>
      </w:r>
    </w:p>
    <w:p>
      <w:pPr>
        <w:ind w:left="851" w:firstLine="708"/>
        <w:jc w:val="both"/>
        <w:rPr>
          <w:b/>
          <w:sz w:val="20"/>
          <w:szCs w:val="24"/>
        </w:rPr>
      </w:pPr>
      <w:r>
        <w:rPr>
          <w:b/>
          <w:sz w:val="20"/>
          <w:szCs w:val="24"/>
        </w:rPr>
        <w:t>Виды речевой и читательской деятельности (Пуплев тата вулавçă ĕç-хĕлĕн тĕсĕсем)</w:t>
      </w:r>
    </w:p>
    <w:p>
      <w:pPr>
        <w:ind w:left="851" w:firstLine="708"/>
        <w:jc w:val="both"/>
        <w:rPr>
          <w:b/>
          <w:sz w:val="20"/>
          <w:szCs w:val="24"/>
        </w:rPr>
      </w:pPr>
      <w:r>
        <w:rPr>
          <w:b/>
          <w:sz w:val="20"/>
          <w:szCs w:val="24"/>
        </w:rPr>
        <w:t>Аудирование</w:t>
      </w:r>
      <w:r>
        <w:rPr>
          <w:sz w:val="20"/>
          <w:szCs w:val="24"/>
        </w:rPr>
        <w:t xml:space="preserve"> </w:t>
      </w:r>
      <w:r>
        <w:rPr>
          <w:b/>
          <w:sz w:val="20"/>
          <w:szCs w:val="24"/>
        </w:rPr>
        <w:t>(Тăнлу)</w:t>
      </w:r>
    </w:p>
    <w:p>
      <w:pPr>
        <w:ind w:left="851" w:firstLine="708"/>
        <w:jc w:val="both"/>
        <w:rPr>
          <w:sz w:val="20"/>
          <w:szCs w:val="24"/>
        </w:rPr>
      </w:pPr>
      <w:r>
        <w:rPr>
          <w:sz w:val="20"/>
          <w:szCs w:val="24"/>
        </w:rPr>
        <w:t xml:space="preserve">Восприятие на слух чувашской звучащей речи (высказывания собеседника, чтения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самому задать вопрос по содержанию прослушанного учебного, научно-познавательного и художественного текста (вĕренÿ тата ăслăлăх тексчĕсем,  илемлĕ хайлавсем). </w:t>
      </w:r>
    </w:p>
    <w:p>
      <w:pPr>
        <w:ind w:left="851" w:firstLine="708"/>
        <w:jc w:val="both"/>
        <w:rPr>
          <w:sz w:val="20"/>
          <w:szCs w:val="24"/>
        </w:rPr>
      </w:pPr>
      <w:r>
        <w:rPr>
          <w:b/>
          <w:sz w:val="20"/>
          <w:szCs w:val="24"/>
        </w:rPr>
        <w:t>Говорение (культура речевого общения) (Калу (хутшăну пуплев культури))</w:t>
      </w:r>
    </w:p>
    <w:p>
      <w:pPr>
        <w:adjustRightInd w:val="0"/>
        <w:ind w:left="851" w:firstLine="708"/>
        <w:jc w:val="both"/>
        <w:rPr>
          <w:sz w:val="20"/>
          <w:szCs w:val="24"/>
        </w:rPr>
      </w:pPr>
      <w:r>
        <w:rPr>
          <w:sz w:val="20"/>
          <w:szCs w:val="24"/>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(вĕренÿ тата ăслăлăх тексчĕсем, илемлĕ хайлавсем). Доказательство собственной точки зрения с опорой на текст или личный опыт. Использование норм речевого этикета в условиях внеучебного общения. Знакомство с особенностями чувашского этикета на основе фольклорных произведений.</w:t>
      </w:r>
    </w:p>
    <w:p>
      <w:pPr>
        <w:adjustRightInd w:val="0"/>
        <w:ind w:left="851" w:firstLine="708"/>
        <w:jc w:val="both"/>
        <w:rPr>
          <w:sz w:val="20"/>
          <w:szCs w:val="24"/>
        </w:rPr>
      </w:pPr>
      <w:r>
        <w:rPr>
          <w:sz w:val="20"/>
          <w:szCs w:val="24"/>
        </w:rPr>
        <w:t>Работа со словом (распознавать прямое и переносное значение слов, их многозначность), целенаправленное пополнение активного словарного запаса.</w:t>
      </w:r>
    </w:p>
    <w:p>
      <w:pPr>
        <w:adjustRightInd w:val="0"/>
        <w:ind w:left="851" w:firstLine="708"/>
        <w:jc w:val="both"/>
        <w:rPr>
          <w:sz w:val="20"/>
          <w:szCs w:val="24"/>
        </w:rPr>
      </w:pPr>
      <w:r>
        <w:rPr>
          <w:sz w:val="20"/>
          <w:szCs w:val="24"/>
        </w:rP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(сăнлав, калав, уйлав).</w:t>
      </w:r>
    </w:p>
    <w:p>
      <w:pPr>
        <w:adjustRightInd w:val="0"/>
        <w:ind w:left="851" w:firstLine="708"/>
        <w:jc w:val="both"/>
        <w:rPr>
          <w:i/>
          <w:sz w:val="20"/>
          <w:szCs w:val="24"/>
        </w:rPr>
      </w:pPr>
      <w:r>
        <w:rPr>
          <w:i/>
          <w:sz w:val="20"/>
          <w:szCs w:val="24"/>
        </w:rPr>
        <w:t>Самостоятельное построение плана собственного высказывания. Отбор и использование выразительных средств языка (синонимы, антонимы, сравнения) с учётом особенностей монологического высказывания.</w:t>
      </w:r>
    </w:p>
    <w:p>
      <w:pPr>
        <w:adjustRightInd w:val="0"/>
        <w:ind w:left="851" w:firstLine="708"/>
        <w:jc w:val="both"/>
        <w:rPr>
          <w:b/>
          <w:i/>
          <w:sz w:val="20"/>
          <w:szCs w:val="24"/>
        </w:rPr>
      </w:pPr>
      <w:r>
        <w:rPr>
          <w:i/>
          <w:sz w:val="20"/>
          <w:szCs w:val="24"/>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pPr>
        <w:adjustRightInd w:val="0"/>
        <w:ind w:left="851" w:firstLine="708"/>
        <w:jc w:val="both"/>
        <w:rPr>
          <w:sz w:val="20"/>
          <w:szCs w:val="24"/>
          <w:lang w:eastAsia="ru-RU"/>
        </w:rPr>
      </w:pPr>
      <w:r>
        <w:rPr>
          <w:b/>
          <w:bCs/>
          <w:sz w:val="20"/>
          <w:szCs w:val="24"/>
        </w:rPr>
        <w:t xml:space="preserve">Чтение (Вулав) </w:t>
      </w:r>
      <w:r>
        <w:rPr>
          <w:bCs/>
          <w:sz w:val="20"/>
          <w:szCs w:val="24"/>
        </w:rPr>
        <w:t>понимается</w:t>
      </w:r>
      <w:r>
        <w:rPr>
          <w:sz w:val="20"/>
          <w:szCs w:val="24"/>
        </w:rPr>
        <w:t xml:space="preserve"> как осознанный самостоятельный процесс чтения доступных по объёму и жанру произведений, осмысление цели чтения (зачем я буду читать) и выбор вида чтения: ознакомительное, выборочное и т. д. (паллашуллă, суйлавлă т.ыт.те); выразительное чтение с соблюдением интонации, темпа, тона, пауз, ударений (логического и др.), соответствующих смыслу текста.</w:t>
      </w:r>
    </w:p>
    <w:p>
      <w:pPr>
        <w:ind w:left="851" w:firstLine="708"/>
        <w:jc w:val="both"/>
        <w:rPr>
          <w:sz w:val="20"/>
          <w:szCs w:val="24"/>
        </w:rPr>
      </w:pPr>
      <w:r>
        <w:rPr>
          <w:sz w:val="20"/>
          <w:szCs w:val="24"/>
        </w:rPr>
        <w:t>Постепенный переход от слогового к плавному правильному осмысленному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pPr>
        <w:ind w:left="851" w:firstLine="708"/>
        <w:jc w:val="both"/>
        <w:rPr>
          <w:sz w:val="20"/>
          <w:szCs w:val="24"/>
        </w:rPr>
      </w:pPr>
      <w:r>
        <w:rPr>
          <w:sz w:val="20"/>
          <w:szCs w:val="24"/>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(тишкерÿллĕ, паллашуллă, пăхса тухни, суйлавлă). Умение находить в тексте необходимую информацию. Понимание особенностей разных видов чтения: факта, описания, дополнения высказывания и др.</w:t>
      </w:r>
    </w:p>
    <w:p>
      <w:pPr>
        <w:ind w:left="851" w:firstLine="708"/>
        <w:jc w:val="both"/>
        <w:rPr>
          <w:sz w:val="20"/>
          <w:szCs w:val="24"/>
        </w:rPr>
      </w:pPr>
      <w:r>
        <w:rPr>
          <w:b/>
          <w:sz w:val="20"/>
          <w:szCs w:val="24"/>
        </w:rPr>
        <w:t>Работа с разными видами текста (Тĕрлĕ йышши текстпа ĕçлени).</w:t>
      </w:r>
      <w:r>
        <w:rPr>
          <w:sz w:val="20"/>
          <w:szCs w:val="24"/>
        </w:rPr>
        <w:t xml:space="preserve"> Общее представление о разных видах текста: художественном, учебном, научно-популярном (илемлĕ, вĕренÿ, ăслăлăх) – и их сравнение. Определение целей создания этих видов текста. Особенности фольклорного текста.</w:t>
      </w:r>
    </w:p>
    <w:p>
      <w:pPr>
        <w:ind w:left="851" w:firstLine="708"/>
        <w:jc w:val="both"/>
        <w:rPr>
          <w:sz w:val="20"/>
          <w:szCs w:val="24"/>
        </w:rPr>
      </w:pPr>
      <w:r>
        <w:rPr>
          <w:sz w:val="20"/>
          <w:szCs w:val="24"/>
        </w:rPr>
        <w:t>Практическое освоение умения отличать текст от набора предложений. Прогнозирование содержания книги по ее названию и оформлению.</w:t>
      </w:r>
    </w:p>
    <w:p>
      <w:pPr>
        <w:ind w:left="851" w:firstLine="708"/>
        <w:jc w:val="both"/>
        <w:rPr>
          <w:sz w:val="20"/>
          <w:szCs w:val="24"/>
        </w:rPr>
      </w:pPr>
      <w:r>
        <w:rPr>
          <w:sz w:val="20"/>
          <w:szCs w:val="24"/>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pPr>
        <w:ind w:left="851" w:firstLine="708"/>
        <w:jc w:val="both"/>
        <w:rPr>
          <w:sz w:val="20"/>
          <w:szCs w:val="24"/>
        </w:rPr>
      </w:pPr>
      <w:r>
        <w:rPr>
          <w:sz w:val="20"/>
          <w:szCs w:val="24"/>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pPr>
        <w:ind w:left="851" w:firstLine="708"/>
        <w:contextualSpacing/>
        <w:jc w:val="both"/>
        <w:rPr>
          <w:i/>
          <w:sz w:val="20"/>
          <w:szCs w:val="24"/>
          <w:lang w:eastAsia="ru-RU"/>
        </w:rPr>
      </w:pPr>
      <w:r>
        <w:rPr>
          <w:b/>
          <w:sz w:val="20"/>
          <w:szCs w:val="24"/>
          <w:lang w:eastAsia="ru-RU"/>
        </w:rPr>
        <w:t>Работа с текстом художественного произведения (Илемлĕ хайлавпа ĕçлени)</w:t>
      </w:r>
      <w:r>
        <w:rPr>
          <w:sz w:val="20"/>
          <w:szCs w:val="24"/>
          <w:lang w:eastAsia="ru-RU"/>
        </w:rPr>
        <w:t xml:space="preserve">. Знакомство с простейшими приемами анализа различных родов художественного текста. Определение особенностей художественного текста: понимание заглавия произведения, его адекватное соотношение с содержанием, своеобразия выразительных средств языка (с помощью учителя). Осознание фольклора как выражения общечеловеческих нравственных правил и отношений. </w:t>
      </w:r>
      <w:r>
        <w:rPr>
          <w:i/>
          <w:sz w:val="20"/>
          <w:szCs w:val="24"/>
          <w:lang w:eastAsia="ru-RU"/>
        </w:rPr>
        <w:t>Понимание общих особенностей текстов былин, легенд, библейских рассказов (по отрывкам или небольшим текстам).</w:t>
      </w:r>
    </w:p>
    <w:p>
      <w:pPr>
        <w:ind w:left="851" w:firstLine="708"/>
        <w:contextualSpacing/>
        <w:jc w:val="both"/>
        <w:rPr>
          <w:sz w:val="20"/>
          <w:szCs w:val="24"/>
          <w:lang w:eastAsia="ru-RU"/>
        </w:rPr>
      </w:pPr>
      <w:r>
        <w:rPr>
          <w:sz w:val="20"/>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Схожесть тем, идей, героев в фольклоре разных народов. Рассказ по иллюстрациям, пересказ.</w:t>
      </w:r>
    </w:p>
    <w:p>
      <w:pPr>
        <w:ind w:left="851" w:firstLine="708"/>
        <w:contextualSpacing/>
        <w:jc w:val="both"/>
        <w:rPr>
          <w:i/>
          <w:sz w:val="20"/>
          <w:szCs w:val="24"/>
          <w:lang w:eastAsia="ru-RU"/>
        </w:rPr>
      </w:pPr>
      <w:r>
        <w:rPr>
          <w:sz w:val="20"/>
          <w:szCs w:val="24"/>
          <w:lang w:eastAsia="ru-RU"/>
        </w:rPr>
        <w:t xml:space="preserve">Портрет, характер героя, выраженные через поступки и речь.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поступка персонажа и его мотивов. </w:t>
      </w:r>
      <w:r>
        <w:rPr>
          <w:i/>
          <w:sz w:val="20"/>
          <w:szCs w:val="24"/>
          <w:lang w:eastAsia="ru-RU"/>
        </w:rPr>
        <w:t>Выявление авторского отношения к герою на основе анализа текста, авторских пометок, имен героев.</w:t>
      </w:r>
    </w:p>
    <w:p>
      <w:pPr>
        <w:ind w:left="851" w:firstLine="708"/>
        <w:contextualSpacing/>
        <w:jc w:val="both"/>
        <w:rPr>
          <w:sz w:val="20"/>
          <w:szCs w:val="24"/>
          <w:lang w:eastAsia="ru-RU"/>
        </w:rPr>
      </w:pPr>
      <w:r>
        <w:rPr>
          <w:sz w:val="20"/>
          <w:szCs w:val="24"/>
          <w:lang w:eastAsia="ru-RU"/>
        </w:rPr>
        <w:t>Освоение разных видов пересказа художественного текста: подробный, выборочный и краткий (туллин, суйлавлăн, кĕскен каласа пани).</w:t>
      </w:r>
    </w:p>
    <w:p>
      <w:pPr>
        <w:ind w:left="851" w:firstLine="708"/>
        <w:contextualSpacing/>
        <w:jc w:val="both"/>
        <w:rPr>
          <w:sz w:val="20"/>
          <w:szCs w:val="24"/>
          <w:lang w:eastAsia="ru-RU"/>
        </w:rPr>
      </w:pPr>
      <w:r>
        <w:rPr>
          <w:sz w:val="20"/>
          <w:szCs w:val="24"/>
          <w:lang w:eastAsia="ru-RU"/>
        </w:rPr>
        <w:t>Подробный пересказ текста: определение главной мысли фрагмента, выделение опорных или ключевых слов, озаглавливание, пересказ эпизода; деление текста на части, определение главной мысли каждой части и всего текста, озаглавливание всего текста и каждой части, составление плана в виде назывных предложений из текста, в виде вопросов.</w:t>
      </w:r>
    </w:p>
    <w:p>
      <w:pPr>
        <w:ind w:left="851" w:firstLine="708"/>
        <w:contextualSpacing/>
        <w:jc w:val="both"/>
        <w:rPr>
          <w:sz w:val="20"/>
          <w:szCs w:val="24"/>
          <w:lang w:eastAsia="ru-RU"/>
        </w:rPr>
      </w:pPr>
      <w:r>
        <w:rPr>
          <w:sz w:val="20"/>
          <w:szCs w:val="24"/>
          <w:lang w:eastAsia="ru-RU"/>
        </w:rPr>
        <w:t>Выборочный пересказ по заданному фрагменту: характеристика героя произведения, описание места действия (отбор слов, выражений в тексте, позволяющих составить рассказ о герое,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pPr>
        <w:pStyle w:val="100"/>
        <w:spacing w:after="0" w:line="240" w:lineRule="auto"/>
        <w:ind w:left="851" w:firstLine="567"/>
        <w:jc w:val="both"/>
        <w:rPr>
          <w:rFonts w:ascii="Times New Roman" w:hAnsi="Times New Roman"/>
          <w:sz w:val="20"/>
          <w:szCs w:val="24"/>
        </w:rPr>
      </w:pPr>
      <w:r>
        <w:rPr>
          <w:rFonts w:ascii="Times New Roman" w:hAnsi="Times New Roman"/>
          <w:sz w:val="20"/>
          <w:szCs w:val="24"/>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w:t>
      </w:r>
      <w:r>
        <w:rPr>
          <w:rFonts w:ascii="Times New Roman" w:hAnsi="Times New Roman"/>
          <w:sz w:val="20"/>
          <w:szCs w:val="24"/>
          <w:lang w:val="sah-RU"/>
        </w:rPr>
        <w:t>.</w:t>
      </w:r>
    </w:p>
    <w:p>
      <w:pPr>
        <w:pStyle w:val="100"/>
        <w:spacing w:after="0" w:line="240" w:lineRule="auto"/>
        <w:ind w:left="851" w:firstLine="567"/>
        <w:jc w:val="both"/>
        <w:rPr>
          <w:rFonts w:ascii="Times New Roman" w:hAnsi="Times New Roman"/>
          <w:sz w:val="20"/>
          <w:szCs w:val="24"/>
        </w:rPr>
      </w:pPr>
      <w:r>
        <w:rPr>
          <w:rFonts w:ascii="Times New Roman" w:hAnsi="Times New Roman"/>
          <w:sz w:val="20"/>
          <w:szCs w:val="24"/>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 Работа со словом (распознавать прямое и переносное значения слов, их многозначность), целенаправленное пополнение активного словарного запаса.</w:t>
      </w:r>
    </w:p>
    <w:p>
      <w:pPr>
        <w:pStyle w:val="100"/>
        <w:spacing w:after="0" w:line="240" w:lineRule="auto"/>
        <w:ind w:left="851" w:firstLine="567"/>
        <w:jc w:val="both"/>
        <w:rPr>
          <w:rFonts w:ascii="Times New Roman" w:hAnsi="Times New Roman"/>
          <w:sz w:val="20"/>
          <w:szCs w:val="24"/>
        </w:rPr>
      </w:pPr>
      <w:r>
        <w:rPr>
          <w:rFonts w:ascii="Times New Roman" w:hAnsi="Times New Roman"/>
          <w:sz w:val="20"/>
          <w:szCs w:val="24"/>
        </w:rPr>
        <w:t>Осознание понятия «</w:t>
      </w:r>
      <w:r>
        <w:rPr>
          <w:rFonts w:ascii="Times New Roman" w:hAnsi="Times New Roman"/>
          <w:sz w:val="20"/>
          <w:szCs w:val="24"/>
          <w:lang w:val="sah-RU"/>
        </w:rPr>
        <w:t>Р</w:t>
      </w:r>
      <w:r>
        <w:rPr>
          <w:rFonts w:ascii="Times New Roman" w:hAnsi="Times New Roman"/>
          <w:sz w:val="20"/>
          <w:szCs w:val="24"/>
        </w:rPr>
        <w:t xml:space="preserve">одина» (Тăван çĕршыв), представлений о проявлении любви к Родине в литературе разных народов (на примере народов России). Схожесть тем, идей героев в фольклоре разных народов. </w:t>
      </w:r>
    </w:p>
    <w:p>
      <w:pPr>
        <w:pStyle w:val="100"/>
        <w:spacing w:after="0" w:line="240" w:lineRule="auto"/>
        <w:ind w:left="851" w:firstLine="567"/>
        <w:jc w:val="both"/>
        <w:rPr>
          <w:rFonts w:ascii="Times New Roman" w:hAnsi="Times New Roman"/>
          <w:sz w:val="20"/>
          <w:szCs w:val="24"/>
          <w:lang w:val="sah-RU"/>
        </w:rPr>
      </w:pPr>
      <w:r>
        <w:rPr>
          <w:rFonts w:ascii="Times New Roman" w:hAnsi="Times New Roman"/>
          <w:sz w:val="20"/>
          <w:szCs w:val="24"/>
        </w:rPr>
        <w:t xml:space="preserve">Усвоение нравственных понятий: милосердие, честность, смелость, дружба, вражда, злость, гнев, гордыня, серьезность, нравственность, раскрываемых в произведениях. Анализ проявления этих качеств на примере поступков, отношений героев произведения. </w:t>
      </w:r>
    </w:p>
    <w:p>
      <w:pPr>
        <w:adjustRightInd w:val="0"/>
        <w:ind w:left="851" w:firstLine="567"/>
        <w:jc w:val="both"/>
        <w:textAlignment w:val="center"/>
        <w:rPr>
          <w:color w:val="000000"/>
          <w:sz w:val="20"/>
          <w:szCs w:val="24"/>
          <w:lang w:val="sah-RU"/>
        </w:rPr>
      </w:pPr>
      <w:r>
        <w:rPr>
          <w:color w:val="000000"/>
          <w:sz w:val="20"/>
          <w:szCs w:val="24"/>
          <w:lang w:val="sah-RU"/>
        </w:rPr>
        <w:t xml:space="preserve">Осмысление нравственного правила поведения, саморегуляция поведения, умение воздержаться от негативных проявлений. </w:t>
      </w:r>
    </w:p>
    <w:p>
      <w:pPr>
        <w:adjustRightInd w:val="0"/>
        <w:ind w:left="851" w:firstLine="567"/>
        <w:jc w:val="both"/>
        <w:textAlignment w:val="center"/>
        <w:rPr>
          <w:color w:val="000000"/>
          <w:sz w:val="20"/>
          <w:szCs w:val="24"/>
          <w:lang w:val="sah-RU"/>
        </w:rPr>
      </w:pPr>
      <w:r>
        <w:rPr>
          <w:color w:val="000000"/>
          <w:sz w:val="20"/>
          <w:szCs w:val="24"/>
          <w:lang w:val="sah-RU"/>
        </w:rPr>
        <w:t xml:space="preserve">Осмысление положительных и отрицательных поступков героев произведения, умение выражать аргументированно мысли с помощью учителя. Самооценка своего поведения, следование примеру литературных героев. </w:t>
      </w:r>
    </w:p>
    <w:p>
      <w:pPr>
        <w:ind w:left="851" w:firstLine="708"/>
        <w:contextualSpacing/>
        <w:jc w:val="both"/>
        <w:rPr>
          <w:sz w:val="20"/>
          <w:szCs w:val="24"/>
          <w:lang w:eastAsia="ru-RU"/>
        </w:rPr>
      </w:pPr>
      <w:r>
        <w:rPr>
          <w:b/>
          <w:sz w:val="20"/>
          <w:szCs w:val="24"/>
          <w:lang w:eastAsia="ru-RU"/>
        </w:rPr>
        <w:t xml:space="preserve">Работа с учебными, научно-популярными текстами (Вĕренÿ тата ăслăлăх тексчĕсемпе ĕçлени). </w:t>
      </w:r>
      <w:r>
        <w:rPr>
          <w:sz w:val="20"/>
          <w:szCs w:val="24"/>
          <w:lang w:eastAsia="ru-RU"/>
        </w:rPr>
        <w:t>Понимание заглавия произведения, соотношение его с содержанием. Определение особенностей учебного и научно-популярного текста. Знакомство с простейшими приемами анализа различных текстов. Определение главной мысли текста. Установление причинно-следственных связей. Деление текста на части и определение микротем. Ключевые слова (Тĕрев сăмахĕсем).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pPr>
        <w:ind w:left="851" w:firstLine="708"/>
        <w:contextualSpacing/>
        <w:jc w:val="both"/>
        <w:rPr>
          <w:b/>
          <w:sz w:val="20"/>
          <w:szCs w:val="24"/>
        </w:rPr>
      </w:pPr>
      <w:r>
        <w:rPr>
          <w:b/>
          <w:sz w:val="20"/>
          <w:szCs w:val="24"/>
          <w:lang w:eastAsia="ru-RU"/>
        </w:rPr>
        <w:t xml:space="preserve">Письмо (культура письменной речи) (Çыру (çыру пуплев культури)). </w:t>
      </w:r>
      <w:r>
        <w:rPr>
          <w:sz w:val="20"/>
          <w:szCs w:val="24"/>
        </w:rPr>
        <w:t xml:space="preserve">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(калав, сăнлав, уйлав), отзыв (хаклав). </w:t>
      </w:r>
      <w:r>
        <w:rPr>
          <w:sz w:val="20"/>
          <w:szCs w:val="24"/>
          <w:lang w:eastAsia="ru-RU"/>
        </w:rPr>
        <w:t>Соблюдение н</w:t>
      </w:r>
      <w:r>
        <w:rPr>
          <w:sz w:val="20"/>
          <w:szCs w:val="24"/>
        </w:rPr>
        <w:t>орм письменной речи.</w:t>
      </w:r>
    </w:p>
    <w:p>
      <w:pPr>
        <w:ind w:left="851" w:firstLine="708"/>
        <w:jc w:val="both"/>
        <w:rPr>
          <w:sz w:val="20"/>
        </w:rPr>
      </w:pPr>
      <w:r>
        <w:rPr>
          <w:b/>
          <w:bCs/>
          <w:sz w:val="20"/>
          <w:szCs w:val="24"/>
        </w:rPr>
        <w:t xml:space="preserve">Круг детского чтения (Ача-пăча вулав карти). </w:t>
      </w:r>
      <w:r>
        <w:rPr>
          <w:sz w:val="20"/>
        </w:rPr>
        <w:t xml:space="preserve">Произведения чувашского устного народного творчества: заклички (чĕнÿ-йыхрав сăввисем), загадки (тупмалли юмахсем), небылицы (пулмасла халапсем), бытовые и обрядовые стихи (çăварни, сурхури), игры (вăйăсем). Легенды, мифы. Мифы об Улыпе (Улăп халапĕсем). Чувашские и русские народные сказки, сказки других народов.  Литературные сказки чувашских и русских писателей. Басни (юптарусем) чувашских и русских писателей. Прозаические и стихотворные произведения классиков русской детской литературы и других народов. Произведения чувашских классиков. </w:t>
      </w:r>
    </w:p>
    <w:p>
      <w:pPr>
        <w:ind w:left="851" w:firstLine="708"/>
        <w:jc w:val="both"/>
        <w:rPr>
          <w:sz w:val="20"/>
          <w:szCs w:val="24"/>
        </w:rPr>
      </w:pPr>
      <w:r>
        <w:rPr>
          <w:sz w:val="20"/>
          <w:szCs w:val="24"/>
        </w:rPr>
        <w:t>Представленность разных видов книг: приключенческая, научно-популярная, справочно-энциклопедическая литература; детские периодические издания. Виды книг для классного чтения и прослушивания, самостоятельного и семейного чтения, классного и семейного обсуждения (чувашские сказки и сказки народов России, загадки, песни, скороговорки, пословицы; рассказы и стихотворения; легенды и были).</w:t>
      </w:r>
    </w:p>
    <w:p>
      <w:pPr>
        <w:pStyle w:val="100"/>
        <w:spacing w:after="0" w:line="240" w:lineRule="auto"/>
        <w:ind w:left="851" w:firstLine="567"/>
        <w:jc w:val="both"/>
        <w:rPr>
          <w:rFonts w:ascii="Times New Roman" w:hAnsi="Times New Roman"/>
          <w:sz w:val="20"/>
          <w:szCs w:val="24"/>
        </w:rPr>
      </w:pPr>
      <w:r>
        <w:rPr>
          <w:rFonts w:ascii="Times New Roman" w:hAnsi="Times New Roman"/>
          <w:sz w:val="20"/>
          <w:szCs w:val="24"/>
        </w:rPr>
        <w:t>Основные темы программы: фольклор разных народов; произведения о Родине; история страны, природа, дети, семья и школа, братья наши меньшие, добро и зло, дружба, честность, доблесть, юмористические произведения и т.д.</w:t>
      </w:r>
    </w:p>
    <w:p>
      <w:pPr>
        <w:pStyle w:val="100"/>
        <w:spacing w:after="0" w:line="240" w:lineRule="auto"/>
        <w:ind w:left="851" w:firstLine="567"/>
        <w:jc w:val="both"/>
        <w:rPr>
          <w:rFonts w:ascii="Times New Roman" w:hAnsi="Times New Roman"/>
          <w:sz w:val="20"/>
          <w:szCs w:val="24"/>
        </w:rPr>
      </w:pPr>
      <w:r>
        <w:rPr>
          <w:sz w:val="16"/>
        </w:rPr>
        <w:tab/>
      </w:r>
      <w:r>
        <w:rPr>
          <w:rFonts w:ascii="Times New Roman" w:hAnsi="Times New Roman"/>
          <w:b/>
          <w:bCs/>
          <w:sz w:val="20"/>
          <w:szCs w:val="24"/>
        </w:rPr>
        <w:t xml:space="preserve">Литературоведческая пропедевтика (Литература пĕлĕвĕн кÿртĕмĕ). </w:t>
      </w:r>
      <w:r>
        <w:rPr>
          <w:rFonts w:ascii="Times New Roman" w:hAnsi="Times New Roman"/>
          <w:sz w:val="20"/>
          <w:szCs w:val="24"/>
        </w:rPr>
        <w:t>Отличительные особенности ху</w:t>
      </w:r>
      <w:r>
        <w:rPr>
          <w:rFonts w:ascii="Times New Roman" w:hAnsi="Times New Roman"/>
          <w:spacing w:val="2"/>
          <w:sz w:val="20"/>
          <w:szCs w:val="24"/>
        </w:rPr>
        <w:t xml:space="preserve">дожественных произведений. Прозаический и стихотворный текст. (Прозăласа тата сăвăласа çырнă текст). Особенности </w:t>
      </w:r>
      <w:r>
        <w:rPr>
          <w:rFonts w:ascii="Times New Roman" w:hAnsi="Times New Roman"/>
          <w:sz w:val="20"/>
          <w:szCs w:val="24"/>
        </w:rPr>
        <w:t xml:space="preserve">художественных произведений разных жанров. Фольклор и авторские художественные произведения (различение). </w:t>
      </w:r>
    </w:p>
    <w:p>
      <w:pPr>
        <w:pStyle w:val="100"/>
        <w:spacing w:after="0" w:line="240" w:lineRule="auto"/>
        <w:ind w:left="851" w:firstLine="567"/>
        <w:jc w:val="both"/>
        <w:rPr>
          <w:rFonts w:ascii="Times New Roman" w:hAnsi="Times New Roman"/>
          <w:sz w:val="20"/>
          <w:szCs w:val="24"/>
        </w:rPr>
      </w:pPr>
      <w:r>
        <w:rPr>
          <w:rFonts w:ascii="Times New Roman" w:hAnsi="Times New Roman"/>
          <w:sz w:val="20"/>
          <w:szCs w:val="24"/>
        </w:rPr>
        <w:t xml:space="preserve">Малые фольклорные формы, узнавание, различение, определение основного смысла: загадка, пословица, докучная сказка, небылицы, заклички, считалки (тупмалли юмах, ваттисен сăмахĕ, вĕçсĕр халап, пулмасла халап, чĕнÿ-йыхрав сăвви, шут сăвви). </w:t>
      </w:r>
    </w:p>
    <w:p>
      <w:pPr>
        <w:pStyle w:val="100"/>
        <w:spacing w:after="0" w:line="240" w:lineRule="auto"/>
        <w:ind w:left="851" w:firstLine="567"/>
        <w:jc w:val="both"/>
        <w:rPr>
          <w:rFonts w:ascii="Times New Roman" w:hAnsi="Times New Roman"/>
          <w:sz w:val="20"/>
          <w:szCs w:val="24"/>
        </w:rPr>
      </w:pPr>
      <w:r>
        <w:rPr>
          <w:rFonts w:ascii="Times New Roman" w:hAnsi="Times New Roman"/>
          <w:sz w:val="20"/>
          <w:szCs w:val="24"/>
        </w:rPr>
        <w:t>Сказки о животных, бытовые, волшебные (чĕрчун тата йăла юмахĕсем, асамлă юмахсем). Художественные особенности сказок: лексика, построение (композиция). Литературная (авторская) сказка.</w:t>
      </w:r>
    </w:p>
    <w:p>
      <w:pPr>
        <w:pStyle w:val="100"/>
        <w:spacing w:after="0" w:line="240" w:lineRule="auto"/>
        <w:ind w:left="851" w:firstLine="567"/>
        <w:jc w:val="both"/>
        <w:rPr>
          <w:rFonts w:ascii="Times New Roman" w:hAnsi="Times New Roman"/>
          <w:sz w:val="20"/>
          <w:szCs w:val="24"/>
        </w:rPr>
      </w:pPr>
      <w:r>
        <w:rPr>
          <w:rFonts w:ascii="Times New Roman" w:hAnsi="Times New Roman"/>
          <w:sz w:val="20"/>
          <w:szCs w:val="24"/>
        </w:rPr>
        <w:t>Рассказ, стихотворение, басня (калав, сăвă, юптару) — общее представление о жанре, особенностях построения и выразительных средствах.</w:t>
      </w:r>
    </w:p>
    <w:p>
      <w:pPr>
        <w:pStyle w:val="100"/>
        <w:spacing w:after="0" w:line="240" w:lineRule="auto"/>
        <w:ind w:left="851" w:firstLine="567"/>
        <w:jc w:val="both"/>
        <w:rPr>
          <w:rFonts w:ascii="Times New Roman" w:hAnsi="Times New Roman"/>
          <w:sz w:val="20"/>
          <w:szCs w:val="24"/>
        </w:rPr>
      </w:pPr>
      <w:r>
        <w:rPr>
          <w:rFonts w:ascii="Times New Roman" w:hAnsi="Times New Roman"/>
          <w:sz w:val="20"/>
          <w:szCs w:val="24"/>
        </w:rPr>
        <w:t>Ориентировка в литературных понятиях: художественное произведение (илемлĕ хайлав), художественный образ (сăнар), искусство слова (сăмах ÿнерĕ), автор (çыравçă), рассказчик (калавçă), сюжет, тема. Герой произведения: его портрет, поступки, мысли, отношение автора к герою</w:t>
      </w:r>
      <w:r>
        <w:rPr>
          <w:rFonts w:ascii="Times New Roman" w:hAnsi="Times New Roman"/>
          <w:sz w:val="20"/>
          <w:szCs w:val="24"/>
          <w:lang w:val="sah-RU"/>
        </w:rPr>
        <w:t xml:space="preserve"> (с помощью учителя)</w:t>
      </w:r>
      <w:r>
        <w:rPr>
          <w:rFonts w:ascii="Times New Roman" w:hAnsi="Times New Roman"/>
          <w:sz w:val="20"/>
          <w:szCs w:val="24"/>
        </w:rPr>
        <w:t>.</w:t>
      </w:r>
    </w:p>
    <w:p>
      <w:pPr>
        <w:pStyle w:val="100"/>
        <w:spacing w:after="0" w:line="240" w:lineRule="auto"/>
        <w:ind w:left="851" w:firstLine="567"/>
        <w:jc w:val="both"/>
        <w:rPr>
          <w:rFonts w:ascii="Times New Roman" w:hAnsi="Times New Roman"/>
          <w:sz w:val="20"/>
          <w:szCs w:val="24"/>
        </w:rPr>
      </w:pPr>
      <w:r>
        <w:rPr>
          <w:rFonts w:ascii="Times New Roman" w:hAnsi="Times New Roman"/>
          <w:sz w:val="20"/>
          <w:szCs w:val="24"/>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олицетворений.</w:t>
      </w:r>
    </w:p>
    <w:p>
      <w:pPr>
        <w:tabs>
          <w:tab w:val="left" w:pos="0"/>
        </w:tabs>
        <w:adjustRightInd w:val="0"/>
        <w:ind w:left="851"/>
        <w:contextualSpacing/>
        <w:jc w:val="both"/>
        <w:outlineLvl w:val="1"/>
        <w:rPr>
          <w:sz w:val="20"/>
          <w:szCs w:val="24"/>
          <w:lang w:eastAsia="ru-RU"/>
        </w:rPr>
      </w:pPr>
      <w:r>
        <w:rPr>
          <w:sz w:val="20"/>
          <w:szCs w:val="24"/>
          <w:lang w:eastAsia="ru-RU"/>
        </w:rPr>
        <w:t xml:space="preserve"> (Сăнарлăх хатĕрĕсем: синоним, антоним, эпитет, танлаштару, метафора, сăпатлантару).    </w:t>
      </w:r>
    </w:p>
    <w:p>
      <w:pPr>
        <w:pStyle w:val="100"/>
        <w:spacing w:after="0" w:line="240" w:lineRule="auto"/>
        <w:ind w:left="851" w:firstLine="567"/>
        <w:jc w:val="both"/>
        <w:rPr>
          <w:rFonts w:ascii="Times New Roman" w:hAnsi="Times New Roman"/>
          <w:i/>
          <w:sz w:val="20"/>
          <w:szCs w:val="24"/>
        </w:rPr>
      </w:pPr>
      <w:r>
        <w:rPr>
          <w:rFonts w:ascii="Times New Roman" w:hAnsi="Times New Roman"/>
          <w:i/>
          <w:sz w:val="20"/>
          <w:szCs w:val="24"/>
        </w:rPr>
        <w:t>Общее представление о композиционных особенностях построения разных видов рассказывания: повествования (рассказ), описания (пейзаж, портрет, интерьер), рассуждения (монолог героя, диалог героев).</w:t>
      </w:r>
    </w:p>
    <w:p>
      <w:pPr>
        <w:tabs>
          <w:tab w:val="left" w:pos="0"/>
        </w:tabs>
        <w:ind w:left="851"/>
        <w:contextualSpacing/>
        <w:jc w:val="both"/>
        <w:outlineLvl w:val="1"/>
        <w:rPr>
          <w:i/>
          <w:sz w:val="20"/>
          <w:szCs w:val="24"/>
          <w:lang w:eastAsia="ru-RU"/>
        </w:rPr>
      </w:pPr>
      <w:r>
        <w:rPr>
          <w:b/>
          <w:bCs/>
          <w:sz w:val="20"/>
          <w:szCs w:val="24"/>
        </w:rPr>
        <w:tab/>
      </w:r>
      <w:r>
        <w:rPr>
          <w:b/>
          <w:bCs/>
          <w:sz w:val="20"/>
          <w:szCs w:val="24"/>
        </w:rPr>
        <w:t xml:space="preserve">Творческая деятельность учащихся на основе литературных произведений (вĕренекенсен илемлĕ хайлав çинче никĕсленнĕ ăславлăх ĕç-хĕлĕ). </w:t>
      </w:r>
      <w:r>
        <w:rPr>
          <w:sz w:val="20"/>
          <w:szCs w:val="24"/>
        </w:rPr>
        <w:t>Опыт творческой деятельности воплощается в системе читательской и речевой деятельности, что обеспечивает перенос полученных детьми знаний в самостоятельную продуктивную творческую деятельность: постановка «живых картин», чтение по ролям, инсценирование, драматизация. Создание различных форм интерпретации текста: устное словесное рисование, разные формы пересказа, создание собственного текста на основе художественного произведения (текст по аналогии) в жанре сказки, загадки.</w:t>
      </w:r>
      <w:r>
        <w:rPr>
          <w:sz w:val="20"/>
          <w:szCs w:val="24"/>
          <w:lang w:eastAsia="ru-RU"/>
        </w:rPr>
        <w:t xml:space="preserve"> </w:t>
      </w:r>
      <w:r>
        <w:rPr>
          <w:i/>
          <w:sz w:val="20"/>
          <w:szCs w:val="24"/>
          <w:lang w:eastAsia="ru-RU"/>
        </w:rPr>
        <w:t>Восстановление текста, дополняя его начало или окончание, или пополняя его событиями. Составление устного рассказа по репродукциям картин художников и/или на основе личного опыта.</w:t>
      </w:r>
    </w:p>
    <w:p>
      <w:pPr>
        <w:ind w:left="851" w:firstLine="708"/>
        <w:contextualSpacing/>
        <w:jc w:val="both"/>
        <w:rPr>
          <w:sz w:val="20"/>
          <w:szCs w:val="24"/>
          <w:lang w:eastAsia="ru-RU"/>
        </w:rPr>
      </w:pPr>
      <w:r>
        <w:rPr>
          <w:b/>
          <w:sz w:val="20"/>
          <w:szCs w:val="24"/>
          <w:lang w:eastAsia="ru-RU"/>
        </w:rPr>
        <w:t>Библиографическая культура (Библиографи культури).</w:t>
      </w:r>
      <w:r>
        <w:rPr>
          <w:sz w:val="20"/>
          <w:szCs w:val="24"/>
          <w:lang w:eastAsia="ru-RU"/>
        </w:rPr>
        <w:t xml:space="preserve"> Книга как особый вид искусства. Книга как источник необходимых знаний. Первые учебные книги чувашей.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pPr>
        <w:ind w:left="851" w:firstLine="708"/>
        <w:contextualSpacing/>
        <w:jc w:val="both"/>
        <w:rPr>
          <w:i/>
          <w:sz w:val="20"/>
          <w:szCs w:val="24"/>
          <w:lang w:eastAsia="ru-RU"/>
        </w:rPr>
      </w:pPr>
      <w:r>
        <w:rPr>
          <w:i/>
          <w:sz w:val="20"/>
          <w:szCs w:val="24"/>
          <w:lang w:eastAsia="ru-RU"/>
        </w:rP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pPr>
        <w:ind w:left="851" w:firstLine="708"/>
        <w:jc w:val="both"/>
        <w:rPr>
          <w:b/>
          <w:sz w:val="20"/>
          <w:szCs w:val="24"/>
        </w:rPr>
      </w:pPr>
      <w:r>
        <w:rPr>
          <w:sz w:val="20"/>
          <w:szCs w:val="24"/>
        </w:rPr>
        <w:t>Выбор книг из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pPr>
        <w:rPr>
          <w:b/>
          <w:sz w:val="18"/>
        </w:rPr>
      </w:pPr>
    </w:p>
    <w:p>
      <w:pPr>
        <w:adjustRightInd w:val="0"/>
        <w:ind w:left="851"/>
        <w:jc w:val="both"/>
        <w:rPr>
          <w:b/>
          <w:sz w:val="20"/>
          <w:szCs w:val="24"/>
        </w:rPr>
      </w:pPr>
      <w:r>
        <w:rPr>
          <w:b/>
          <w:sz w:val="20"/>
          <w:szCs w:val="24"/>
        </w:rPr>
        <w:t>2.3. Поклассное распределение круга чтения по курсу «Литература вулавĕ» (Литературное чтение на родном (чувашском) языке)</w:t>
      </w:r>
    </w:p>
    <w:p>
      <w:pPr>
        <w:adjustRightInd w:val="0"/>
        <w:ind w:left="851"/>
        <w:jc w:val="both"/>
        <w:rPr>
          <w:b/>
          <w:sz w:val="20"/>
          <w:szCs w:val="24"/>
        </w:rPr>
      </w:pPr>
    </w:p>
    <w:p>
      <w:pPr>
        <w:adjustRightInd w:val="0"/>
        <w:ind w:left="851"/>
        <w:jc w:val="center"/>
        <w:rPr>
          <w:b/>
          <w:szCs w:val="28"/>
          <w:u w:val="single"/>
        </w:rPr>
      </w:pPr>
      <w:r>
        <w:rPr>
          <w:b/>
          <w:szCs w:val="28"/>
          <w:u w:val="single"/>
        </w:rPr>
        <w:t>1 класс – 33 часа</w:t>
      </w:r>
    </w:p>
    <w:p>
      <w:pPr>
        <w:adjustRightInd w:val="0"/>
        <w:ind w:left="851" w:firstLine="567"/>
        <w:jc w:val="center"/>
        <w:rPr>
          <w:b/>
          <w:bCs/>
          <w:color w:val="000000" w:themeColor="text1"/>
          <w:sz w:val="20"/>
          <w:szCs w:val="24"/>
        </w:rPr>
      </w:pPr>
      <w:r>
        <w:rPr>
          <w:b/>
          <w:bCs/>
          <w:color w:val="000000" w:themeColor="text1"/>
          <w:sz w:val="20"/>
          <w:szCs w:val="24"/>
        </w:rPr>
        <w:t>Шкула каяр-ха вĕренме</w:t>
      </w:r>
    </w:p>
    <w:p>
      <w:pPr>
        <w:adjustRightInd w:val="0"/>
        <w:ind w:left="851" w:firstLine="567"/>
        <w:jc w:val="center"/>
        <w:rPr>
          <w:b/>
          <w:bCs/>
          <w:color w:val="000000" w:themeColor="text1"/>
          <w:sz w:val="20"/>
          <w:szCs w:val="24"/>
        </w:rPr>
      </w:pPr>
      <w:r>
        <w:rPr>
          <w:b/>
          <w:bCs/>
          <w:color w:val="000000" w:themeColor="text1"/>
          <w:sz w:val="20"/>
          <w:szCs w:val="24"/>
        </w:rPr>
        <w:t>(На учебу в школу собирайся)</w:t>
      </w:r>
    </w:p>
    <w:p>
      <w:pPr>
        <w:adjustRightInd w:val="0"/>
        <w:ind w:left="851" w:firstLine="567"/>
        <w:jc w:val="both"/>
        <w:rPr>
          <w:bCs/>
          <w:sz w:val="20"/>
          <w:szCs w:val="24"/>
        </w:rPr>
      </w:pPr>
      <w:r>
        <w:rPr>
          <w:bCs/>
          <w:color w:val="000000" w:themeColor="text1"/>
          <w:sz w:val="20"/>
          <w:szCs w:val="24"/>
        </w:rPr>
        <w:t>Ю. Сементер. Кĕнеке (Книга); Петĕр Яккусен. Сарă çулçă. (Желтый лист); В. Тарават. Çĕнук (Зинуля); С. Гордеева. Кая юлсан (Опоздавший. Перевод В.Кошкина).</w:t>
      </w:r>
      <w:r>
        <w:rPr>
          <w:bCs/>
          <w:color w:val="FF0000"/>
          <w:sz w:val="20"/>
          <w:szCs w:val="24"/>
        </w:rPr>
        <w:t xml:space="preserve"> </w:t>
      </w:r>
      <w:r>
        <w:rPr>
          <w:bCs/>
          <w:sz w:val="20"/>
          <w:szCs w:val="24"/>
        </w:rPr>
        <w:t>Хумма Çеменĕ. Кĕркунне (Осень);</w:t>
      </w:r>
    </w:p>
    <w:p>
      <w:pPr>
        <w:adjustRightInd w:val="0"/>
        <w:ind w:left="851" w:firstLine="720"/>
        <w:jc w:val="center"/>
        <w:rPr>
          <w:b/>
          <w:bCs/>
          <w:sz w:val="20"/>
          <w:szCs w:val="24"/>
        </w:rPr>
      </w:pPr>
      <w:r>
        <w:rPr>
          <w:b/>
          <w:bCs/>
          <w:sz w:val="20"/>
          <w:szCs w:val="24"/>
        </w:rPr>
        <w:t>Ача-пăча сăмахлăхĕ</w:t>
      </w:r>
    </w:p>
    <w:p>
      <w:pPr>
        <w:adjustRightInd w:val="0"/>
        <w:ind w:left="851" w:firstLine="720"/>
        <w:jc w:val="center"/>
        <w:rPr>
          <w:b/>
          <w:bCs/>
          <w:sz w:val="20"/>
          <w:szCs w:val="24"/>
        </w:rPr>
      </w:pPr>
      <w:r>
        <w:rPr>
          <w:b/>
          <w:bCs/>
          <w:sz w:val="20"/>
          <w:szCs w:val="24"/>
        </w:rPr>
        <w:t>(Детский фольклор)</w:t>
      </w:r>
    </w:p>
    <w:p>
      <w:pPr>
        <w:adjustRightInd w:val="0"/>
        <w:ind w:left="851" w:firstLine="567"/>
        <w:jc w:val="both"/>
        <w:rPr>
          <w:bCs/>
          <w:sz w:val="20"/>
          <w:szCs w:val="24"/>
        </w:rPr>
      </w:pPr>
      <w:r>
        <w:rPr>
          <w:bCs/>
          <w:sz w:val="20"/>
          <w:szCs w:val="24"/>
        </w:rPr>
        <w:t xml:space="preserve">Шут сăввисем (Считалочки); Хăвăрткаларăшсем (Скороговорки); Тупмалли юмахсем (Загадки). </w:t>
      </w:r>
      <w:r>
        <w:rPr>
          <w:bCs/>
          <w:color w:val="000000" w:themeColor="text1"/>
          <w:sz w:val="20"/>
          <w:szCs w:val="24"/>
        </w:rPr>
        <w:t>Пукани (Куколка); Тимĕрçĕ (Кузнец); Чĕнÿ-йыхрав сăввисем (Стихи-заклички); В. Ахун. Тух, тух, Хĕвел! (Выйди, выйди, Солнышко!); Пулмасла халапсем (Небылицы); Вĕçсĕр такмаксем (Докучные сказки); Шÿтсем (Шутки).</w:t>
      </w:r>
    </w:p>
    <w:p>
      <w:pPr>
        <w:adjustRightInd w:val="0"/>
        <w:ind w:left="851" w:firstLine="720"/>
        <w:jc w:val="center"/>
        <w:rPr>
          <w:b/>
          <w:bCs/>
          <w:sz w:val="20"/>
          <w:szCs w:val="24"/>
        </w:rPr>
      </w:pPr>
      <w:r>
        <w:rPr>
          <w:b/>
          <w:bCs/>
          <w:sz w:val="20"/>
          <w:szCs w:val="24"/>
        </w:rPr>
        <w:t>Юмах юпа тăрринче…</w:t>
      </w:r>
    </w:p>
    <w:p>
      <w:pPr>
        <w:adjustRightInd w:val="0"/>
        <w:ind w:left="851" w:firstLine="720"/>
        <w:jc w:val="center"/>
        <w:rPr>
          <w:b/>
          <w:bCs/>
          <w:sz w:val="20"/>
          <w:szCs w:val="24"/>
        </w:rPr>
      </w:pPr>
      <w:r>
        <w:rPr>
          <w:b/>
          <w:bCs/>
          <w:sz w:val="20"/>
          <w:szCs w:val="24"/>
        </w:rPr>
        <w:t>(Сказка скоро сказывается …)</w:t>
      </w:r>
    </w:p>
    <w:p>
      <w:pPr>
        <w:adjustRightInd w:val="0"/>
        <w:ind w:left="851"/>
        <w:jc w:val="both"/>
        <w:rPr>
          <w:color w:val="000000" w:themeColor="text1"/>
          <w:sz w:val="20"/>
          <w:szCs w:val="24"/>
        </w:rPr>
      </w:pPr>
      <w:r>
        <w:rPr>
          <w:sz w:val="20"/>
          <w:szCs w:val="24"/>
        </w:rPr>
        <w:t xml:space="preserve">         Пукане юмахĕ (Сказка о кукле. Чувашская народная сказка); Упапа хĕр ача (Медведь и девочка. Русская народная сказка). </w:t>
      </w:r>
      <w:r>
        <w:rPr>
          <w:bCs/>
          <w:color w:val="000000" w:themeColor="text1"/>
          <w:sz w:val="20"/>
          <w:szCs w:val="24"/>
        </w:rPr>
        <w:t>Улăп халапĕсем (Легенды об Улыпе); Чее такасем (Хитрые барашки); Тилĕпе Качака таки (Лиса и Козёл).</w:t>
      </w:r>
    </w:p>
    <w:p>
      <w:pPr>
        <w:adjustRightInd w:val="0"/>
        <w:ind w:left="851" w:firstLine="720"/>
        <w:jc w:val="center"/>
        <w:rPr>
          <w:b/>
          <w:bCs/>
          <w:sz w:val="20"/>
          <w:szCs w:val="24"/>
        </w:rPr>
      </w:pPr>
      <w:r>
        <w:rPr>
          <w:b/>
          <w:bCs/>
          <w:sz w:val="20"/>
          <w:szCs w:val="24"/>
        </w:rPr>
        <w:t>Килсе çитрĕ хаваслă хĕл</w:t>
      </w:r>
    </w:p>
    <w:p>
      <w:pPr>
        <w:adjustRightInd w:val="0"/>
        <w:ind w:left="851" w:firstLine="720"/>
        <w:jc w:val="center"/>
        <w:rPr>
          <w:b/>
          <w:bCs/>
          <w:sz w:val="20"/>
          <w:szCs w:val="24"/>
        </w:rPr>
      </w:pPr>
      <w:r>
        <w:rPr>
          <w:b/>
          <w:bCs/>
          <w:sz w:val="20"/>
          <w:szCs w:val="24"/>
        </w:rPr>
        <w:t>(Пришла веселая зима)</w:t>
      </w:r>
    </w:p>
    <w:p>
      <w:pPr>
        <w:adjustRightInd w:val="0"/>
        <w:ind w:left="851" w:firstLine="720"/>
        <w:jc w:val="both"/>
        <w:rPr>
          <w:bCs/>
          <w:sz w:val="20"/>
          <w:szCs w:val="24"/>
        </w:rPr>
      </w:pPr>
      <w:r>
        <w:rPr>
          <w:bCs/>
          <w:sz w:val="20"/>
          <w:szCs w:val="24"/>
        </w:rPr>
        <w:t>В. Эктел. Юр (Снежок); П. Çăлкуç. Ытарми хĕл (Ненаглядная зима); Л. Смолина. Тăвайкки (Снежная горка); Л. Афлятунова. Хĕллехи кунсем (Зимние дни); П. Çăлкуç. Тăвайккки (Снежная горка); Л. Смолина. Хĕллехи хирте (В зимнем поле); Е. Кузнец. Çеменпе Сивĕ Мучи (Семен и Дед Мороз); Л.Салампи. Юр пĕрчи (Снежинка); Л.Салампи. Икĕ Шартлама (Два Мороза).</w:t>
      </w:r>
    </w:p>
    <w:p>
      <w:pPr>
        <w:adjustRightInd w:val="0"/>
        <w:ind w:left="851" w:firstLine="720"/>
        <w:jc w:val="center"/>
        <w:rPr>
          <w:b/>
          <w:bCs/>
          <w:sz w:val="20"/>
          <w:szCs w:val="24"/>
        </w:rPr>
      </w:pPr>
      <w:r>
        <w:rPr>
          <w:b/>
          <w:bCs/>
          <w:sz w:val="20"/>
          <w:szCs w:val="24"/>
        </w:rPr>
        <w:t xml:space="preserve"> Ачасем çинчен</w:t>
      </w:r>
    </w:p>
    <w:p>
      <w:pPr>
        <w:adjustRightInd w:val="0"/>
        <w:ind w:left="851" w:firstLine="720"/>
        <w:jc w:val="center"/>
        <w:rPr>
          <w:b/>
          <w:bCs/>
          <w:sz w:val="20"/>
          <w:szCs w:val="24"/>
        </w:rPr>
      </w:pPr>
      <w:r>
        <w:rPr>
          <w:b/>
          <w:bCs/>
          <w:sz w:val="20"/>
          <w:szCs w:val="24"/>
        </w:rPr>
        <w:t>(О детях)</w:t>
      </w:r>
    </w:p>
    <w:p>
      <w:pPr>
        <w:adjustRightInd w:val="0"/>
        <w:ind w:left="851" w:firstLine="720"/>
        <w:jc w:val="both"/>
        <w:rPr>
          <w:bCs/>
          <w:sz w:val="20"/>
          <w:szCs w:val="24"/>
        </w:rPr>
      </w:pPr>
      <w:r>
        <w:rPr>
          <w:bCs/>
          <w:sz w:val="20"/>
          <w:szCs w:val="24"/>
        </w:rPr>
        <w:t>Н. Ыдарай. Чăваш ачи (Маленький чуваш); Ордем Гали. Пысăк ĕç (Большая работа); П. Эйзин. Эп хамах (Я сам); В. Голявкин. Инкек (Беда); Р. Сарпи. Ÿкерчĕк (Рисунок); В. Тарават. Ашкăнчăк кушак (Кот шалунишка); А. Ыхра. Рассказы; Петĕр Яккусен. Юлан ут (Всадник); М. Салихов. Усăллă кану (Полезный отдых); В. Осеева. Ырă ĕç (Доброе дело); Н.Рогачев. Пулăçсем (Рыболовы); Я.Тайц. Çырлара (По ягоды); А. Васан. Пĕчĕк Анна (Маленькая Анна).</w:t>
      </w:r>
    </w:p>
    <w:p>
      <w:pPr>
        <w:adjustRightInd w:val="0"/>
        <w:ind w:left="851"/>
        <w:jc w:val="both"/>
        <w:rPr>
          <w:iCs/>
          <w:sz w:val="20"/>
          <w:szCs w:val="24"/>
        </w:rPr>
      </w:pPr>
      <w:r>
        <w:rPr>
          <w:iCs/>
          <w:sz w:val="20"/>
          <w:szCs w:val="24"/>
        </w:rPr>
        <w:t xml:space="preserve">Н. Симунов. Суха тăватпăр (Пашем); В. Тарават. Улах (Посиделки); Н. Ишентей. Хуплу пĕçерни (Печем хуплу); Петĕр Яккусен. Анне (Мама); М.Волкова. Пăрçа хуралçисем (Сторожа гороха); Н. Карай. Пулăра (На рыбалке); Илпек Микулайĕ. Арбуз; Л. Сарине. Арман авăртать (Мельница мелет); П. Çăлкуç. Карамель-тарамель; И. Малкай. Сăмах вăййи. (Игра слов); Н. Носов. Шлепке (Шляпа); П. Эйзин. Кăвак ÿкерчĕк (Синяя картина); А. Васильева. Çĕн кайăк (Новая птичка). </w:t>
      </w:r>
    </w:p>
    <w:p>
      <w:pPr>
        <w:adjustRightInd w:val="0"/>
        <w:ind w:left="851" w:firstLine="720"/>
        <w:jc w:val="center"/>
        <w:rPr>
          <w:b/>
          <w:bCs/>
          <w:sz w:val="20"/>
          <w:szCs w:val="24"/>
        </w:rPr>
      </w:pPr>
      <w:r>
        <w:rPr>
          <w:b/>
          <w:bCs/>
          <w:sz w:val="20"/>
          <w:szCs w:val="24"/>
        </w:rPr>
        <w:t>Чĕр чунсем</w:t>
      </w:r>
    </w:p>
    <w:p>
      <w:pPr>
        <w:adjustRightInd w:val="0"/>
        <w:ind w:left="851" w:firstLine="720"/>
        <w:jc w:val="center"/>
        <w:rPr>
          <w:b/>
          <w:bCs/>
          <w:sz w:val="20"/>
          <w:szCs w:val="24"/>
        </w:rPr>
      </w:pPr>
      <w:r>
        <w:rPr>
          <w:b/>
          <w:bCs/>
          <w:sz w:val="20"/>
          <w:szCs w:val="24"/>
        </w:rPr>
        <w:t>(О животных)</w:t>
      </w:r>
    </w:p>
    <w:p>
      <w:pPr>
        <w:adjustRightInd w:val="0"/>
        <w:ind w:left="851" w:firstLine="708"/>
        <w:jc w:val="both"/>
        <w:rPr>
          <w:bCs/>
          <w:sz w:val="20"/>
          <w:szCs w:val="24"/>
        </w:rPr>
      </w:pPr>
      <w:r>
        <w:rPr>
          <w:bCs/>
          <w:sz w:val="20"/>
          <w:szCs w:val="24"/>
        </w:rPr>
        <w:t>И. Яковлев. Уçăлма тухнă шăши (Мышка на прогулке); П. Çăлкуç. Хур аçи (Гусак); Г. Харлампьев. Йĕп те пур, çип те пур Тиха (Жеребенок); Л.Сорокина. Кушак çури (Котенок); Н. Карай (Есть и нитка, и иголка); Ю. Сементер. Чанасем (Галки); А. Пăртта. Путене (Перепелка); Н. Карай. Автан (Петушок); Шухши Иванĕ. Усала вĕрентнĕ путек (Избалованный ягненок); Е. Чарушин. Томка тĕлĕкĕсем (Томкины сны); В. Ахун. Çырмари концерт (Концерт в овраге); И. Яковлев. Хураçка (Черныш); А. Ыхра. Шуркка (Беленький); В. Тарават. Кĕске ыйхăллă кушак (Кошка с чутким сном); М. Волкова. Ырă ĕне (Добрая корова); Н. Сладков. Çут çанталăк калаçăвĕ (Разговор природы); К. Чуковский. Чĕрĕп кулать (Ежик шутит); Э. Шим. Шапапа калта (Лягушка с ящерицей); Э. Шим. Пакшапа пăрăнтăк (Белка с бурундуком); Л. Морозов. Хÿре мĕн тума кирлĕ? (Зачем нужен хвост?); М. Козлов. Шăллăм улталанни (Как обманулся брат); С. Шавли. Пакша (Белка); М. Сениэль. Ула такка (Дятел); Трубина Мархви. Çерçипе шăнкăрч (Воробей и скворец); В. Бианки. Музыкантсем (Музыканты); Ю. Петров. Путене (Перепелка); И. Малкай. Тăри (Жаворонок); С. Азамат. Йăва (Гнездо); Шухши Иванĕ. Чĕр чунсем те çынсем пекех (И животные как люди).</w:t>
      </w:r>
    </w:p>
    <w:p>
      <w:pPr>
        <w:adjustRightInd w:val="0"/>
        <w:ind w:left="851" w:firstLine="720"/>
        <w:jc w:val="center"/>
        <w:rPr>
          <w:b/>
          <w:bCs/>
          <w:sz w:val="20"/>
          <w:szCs w:val="24"/>
        </w:rPr>
      </w:pPr>
      <w:r>
        <w:rPr>
          <w:b/>
          <w:bCs/>
          <w:sz w:val="20"/>
          <w:szCs w:val="24"/>
        </w:rPr>
        <w:t>Тавралăх – асамлă тĕнче</w:t>
      </w:r>
    </w:p>
    <w:p>
      <w:pPr>
        <w:adjustRightInd w:val="0"/>
        <w:ind w:left="851" w:firstLine="720"/>
        <w:jc w:val="center"/>
        <w:rPr>
          <w:b/>
          <w:bCs/>
          <w:sz w:val="20"/>
          <w:szCs w:val="24"/>
        </w:rPr>
      </w:pPr>
      <w:r>
        <w:rPr>
          <w:b/>
          <w:bCs/>
          <w:sz w:val="20"/>
          <w:szCs w:val="24"/>
        </w:rPr>
        <w:t>(Вокруг – волшебная страна)</w:t>
      </w:r>
    </w:p>
    <w:p>
      <w:pPr>
        <w:adjustRightInd w:val="0"/>
        <w:ind w:left="851" w:firstLine="720"/>
        <w:jc w:val="both"/>
        <w:rPr>
          <w:bCs/>
          <w:sz w:val="20"/>
          <w:szCs w:val="24"/>
        </w:rPr>
      </w:pPr>
      <w:r>
        <w:rPr>
          <w:bCs/>
          <w:sz w:val="20"/>
          <w:szCs w:val="24"/>
        </w:rPr>
        <w:t>Хумма Çеменĕ. Çуркунне (Весна); А. Савельев-Сас. Çавăнпа хитре тĕнче (Мир поэтому прекрасен); П.Çăлкуç. Çумăр умĕн (Перед дождем); С.Соколинский. Çумăр (Дождь); В. Енĕш. Тĕтре (Туман); А. Пăртта. Уйăх ачи (Лунтик); Л. Симонова. Иртрĕ кун (День прошел); А. Ыхра. Çурхи илем (Весенняя красота); Мĕтри Кибек. Ытарайми тăван кĕтес (Ненаглядная родная сторона).</w:t>
      </w:r>
    </w:p>
    <w:p>
      <w:pPr>
        <w:adjustRightInd w:val="0"/>
        <w:ind w:left="851" w:firstLine="720"/>
        <w:jc w:val="center"/>
        <w:rPr>
          <w:b/>
          <w:bCs/>
          <w:sz w:val="20"/>
          <w:szCs w:val="24"/>
        </w:rPr>
      </w:pPr>
    </w:p>
    <w:p>
      <w:pPr>
        <w:adjustRightInd w:val="0"/>
        <w:ind w:left="851" w:firstLine="720"/>
        <w:jc w:val="center"/>
        <w:rPr>
          <w:b/>
          <w:bCs/>
          <w:szCs w:val="28"/>
          <w:u w:val="single"/>
        </w:rPr>
      </w:pPr>
      <w:r>
        <w:rPr>
          <w:b/>
          <w:bCs/>
          <w:szCs w:val="28"/>
          <w:u w:val="single"/>
        </w:rPr>
        <w:t>2 класс – 102 часа</w:t>
      </w:r>
    </w:p>
    <w:p>
      <w:pPr>
        <w:adjustRightInd w:val="0"/>
        <w:ind w:left="851"/>
        <w:jc w:val="center"/>
        <w:rPr>
          <w:b/>
          <w:bCs/>
          <w:sz w:val="20"/>
          <w:szCs w:val="24"/>
        </w:rPr>
      </w:pPr>
      <w:r>
        <w:rPr>
          <w:b/>
          <w:bCs/>
          <w:sz w:val="20"/>
          <w:szCs w:val="24"/>
        </w:rPr>
        <w:t>Шкула</w:t>
      </w:r>
    </w:p>
    <w:p>
      <w:pPr>
        <w:adjustRightInd w:val="0"/>
        <w:ind w:left="851"/>
        <w:jc w:val="center"/>
        <w:rPr>
          <w:b/>
          <w:bCs/>
          <w:sz w:val="20"/>
          <w:szCs w:val="24"/>
        </w:rPr>
      </w:pPr>
      <w:r>
        <w:rPr>
          <w:b/>
          <w:bCs/>
          <w:sz w:val="20"/>
          <w:szCs w:val="24"/>
        </w:rPr>
        <w:t>(В школу)</w:t>
      </w:r>
    </w:p>
    <w:p>
      <w:pPr>
        <w:adjustRightInd w:val="0"/>
        <w:ind w:left="851" w:firstLine="708"/>
        <w:jc w:val="both"/>
        <w:rPr>
          <w:bCs/>
          <w:sz w:val="20"/>
          <w:szCs w:val="24"/>
        </w:rPr>
      </w:pPr>
      <w:r>
        <w:rPr>
          <w:bCs/>
          <w:sz w:val="20"/>
          <w:szCs w:val="24"/>
        </w:rPr>
        <w:t xml:space="preserve">А. Алка. Чи савăнăçлă кун (Самый радостный день); Хутла вĕренме тытăнакана (Начинающему школьнику); Шкулта вĕренекенĕн мĕн асра тытмалла (Что нужно помнить школьнику); Шухши Иванĕ. Чернил. </w:t>
      </w:r>
    </w:p>
    <w:p>
      <w:pPr>
        <w:adjustRightInd w:val="0"/>
        <w:ind w:left="851"/>
        <w:jc w:val="center"/>
        <w:rPr>
          <w:b/>
          <w:bCs/>
          <w:sz w:val="20"/>
          <w:szCs w:val="24"/>
        </w:rPr>
      </w:pPr>
      <w:r>
        <w:rPr>
          <w:b/>
          <w:bCs/>
          <w:sz w:val="20"/>
          <w:szCs w:val="24"/>
        </w:rPr>
        <w:t xml:space="preserve">Савнă çĕр – Чăваш çĕршывĕ </w:t>
      </w:r>
    </w:p>
    <w:p>
      <w:pPr>
        <w:adjustRightInd w:val="0"/>
        <w:ind w:left="851"/>
        <w:jc w:val="center"/>
        <w:rPr>
          <w:b/>
          <w:bCs/>
          <w:sz w:val="20"/>
          <w:szCs w:val="24"/>
        </w:rPr>
      </w:pPr>
      <w:r>
        <w:rPr>
          <w:b/>
          <w:bCs/>
          <w:sz w:val="20"/>
          <w:szCs w:val="24"/>
        </w:rPr>
        <w:t>(Чувашский край – родная сторона)</w:t>
      </w:r>
    </w:p>
    <w:p>
      <w:pPr>
        <w:adjustRightInd w:val="0"/>
        <w:ind w:left="851" w:firstLine="708"/>
        <w:jc w:val="both"/>
        <w:rPr>
          <w:bCs/>
          <w:sz w:val="20"/>
          <w:szCs w:val="24"/>
        </w:rPr>
      </w:pPr>
      <w:r>
        <w:rPr>
          <w:bCs/>
          <w:sz w:val="20"/>
          <w:szCs w:val="24"/>
        </w:rPr>
        <w:t xml:space="preserve">П. Хусанкай. Савнă çĕр, Чăваш çĕршывĕ (Любимый край, Чувашия родная); Юхма Мишши. Чăваш çĕршывĕ (Чувашский край); Ялав (Флаг); П. Хусанкай. Çĕршывăмăр пуçламăшĕ (С чего начинается Родина?); С. Тăваньялсем. Тăван чĕлхене ан манăр. (Не забывайте родного языка); Л. Мартьянова. Чăвашла (на чувашском); А. Трофимов. Асатте-асаннесен çырулăхĕ (Письменность бабушек и дедушек); П. Хусанкай. Эпир пулнă, пур, пулатпăр! (Были мы, и есть, и будем!) </w:t>
      </w:r>
    </w:p>
    <w:p>
      <w:pPr>
        <w:adjustRightInd w:val="0"/>
        <w:ind w:left="851"/>
        <w:jc w:val="center"/>
        <w:rPr>
          <w:b/>
          <w:bCs/>
          <w:sz w:val="20"/>
          <w:szCs w:val="24"/>
        </w:rPr>
      </w:pPr>
      <w:r>
        <w:rPr>
          <w:b/>
          <w:bCs/>
          <w:sz w:val="20"/>
          <w:szCs w:val="24"/>
        </w:rPr>
        <w:t>Халăх сăмахлăхĕнчен</w:t>
      </w:r>
    </w:p>
    <w:p>
      <w:pPr>
        <w:adjustRightInd w:val="0"/>
        <w:ind w:left="851"/>
        <w:jc w:val="center"/>
        <w:rPr>
          <w:b/>
          <w:bCs/>
          <w:sz w:val="20"/>
          <w:szCs w:val="24"/>
        </w:rPr>
      </w:pPr>
      <w:r>
        <w:rPr>
          <w:b/>
          <w:bCs/>
          <w:sz w:val="20"/>
          <w:szCs w:val="24"/>
        </w:rPr>
        <w:t>(Из устного народного творчества)</w:t>
      </w:r>
    </w:p>
    <w:p>
      <w:pPr>
        <w:adjustRightInd w:val="0"/>
        <w:ind w:left="851"/>
        <w:jc w:val="both"/>
        <w:rPr>
          <w:sz w:val="20"/>
          <w:szCs w:val="24"/>
        </w:rPr>
      </w:pPr>
      <w:r>
        <w:rPr>
          <w:sz w:val="20"/>
          <w:szCs w:val="24"/>
        </w:rPr>
        <w:t xml:space="preserve">        Тупмалли юмахсем (Загадки); Пулмасла халапсем (Небылицы); К. Чуковский. Савăнăç (Радость);  Сурхури юрри (Рождественская песня); Çăварни юрри (Масленичная песня); Хумма Çеменĕ. Çăварни чупни (Масленичные катания); Пуплешÿ сăввисем (Потешки); Н. Ыдарай. Чĕрĕп (Ежик); Юратнă вăйăсем (Любимые игры).</w:t>
      </w:r>
    </w:p>
    <w:p>
      <w:pPr>
        <w:adjustRightInd w:val="0"/>
        <w:ind w:left="851"/>
        <w:jc w:val="center"/>
        <w:rPr>
          <w:b/>
          <w:bCs/>
          <w:sz w:val="20"/>
          <w:szCs w:val="24"/>
        </w:rPr>
      </w:pPr>
      <w:r>
        <w:rPr>
          <w:b/>
          <w:bCs/>
          <w:sz w:val="20"/>
          <w:szCs w:val="24"/>
        </w:rPr>
        <w:t>Улăп халапĕсем</w:t>
      </w:r>
    </w:p>
    <w:p>
      <w:pPr>
        <w:adjustRightInd w:val="0"/>
        <w:ind w:left="851"/>
        <w:jc w:val="center"/>
        <w:rPr>
          <w:b/>
          <w:bCs/>
          <w:sz w:val="20"/>
          <w:szCs w:val="24"/>
        </w:rPr>
      </w:pPr>
      <w:r>
        <w:rPr>
          <w:b/>
          <w:bCs/>
          <w:sz w:val="20"/>
          <w:szCs w:val="24"/>
        </w:rPr>
        <w:t>(Легенды об Улыпе)</w:t>
      </w:r>
    </w:p>
    <w:p>
      <w:pPr>
        <w:adjustRightInd w:val="0"/>
        <w:ind w:left="851" w:firstLine="708"/>
        <w:jc w:val="both"/>
        <w:rPr>
          <w:bCs/>
          <w:sz w:val="20"/>
          <w:szCs w:val="24"/>
        </w:rPr>
      </w:pPr>
      <w:r>
        <w:rPr>
          <w:bCs/>
          <w:sz w:val="20"/>
          <w:szCs w:val="24"/>
        </w:rPr>
        <w:t>Улăпсем (Улыпы); Асамат кĕперĕ (Радуга); Энтип Ваççи. Эпир – Улăп йăхĕнчен (Мы из рода Улыпа).</w:t>
      </w:r>
    </w:p>
    <w:p>
      <w:pPr>
        <w:adjustRightInd w:val="0"/>
        <w:ind w:left="851"/>
        <w:jc w:val="center"/>
        <w:rPr>
          <w:b/>
          <w:bCs/>
          <w:sz w:val="20"/>
          <w:szCs w:val="24"/>
        </w:rPr>
      </w:pPr>
      <w:r>
        <w:rPr>
          <w:b/>
          <w:bCs/>
          <w:sz w:val="20"/>
          <w:szCs w:val="24"/>
        </w:rPr>
        <w:t>Юмахсем (Сказки)</w:t>
      </w:r>
    </w:p>
    <w:p>
      <w:pPr>
        <w:adjustRightInd w:val="0"/>
        <w:ind w:left="851" w:firstLine="708"/>
        <w:jc w:val="both"/>
        <w:rPr>
          <w:sz w:val="20"/>
          <w:szCs w:val="24"/>
        </w:rPr>
      </w:pPr>
      <w:r>
        <w:rPr>
          <w:bCs/>
          <w:sz w:val="20"/>
          <w:szCs w:val="24"/>
        </w:rPr>
        <w:t>Кинеми, мăнукĕ тата чăпар чăх (Бабушка, внучка и курочка ряба); Çăткăн упа çурисем (Жадные медвежата. Венгерская народная сказка); Н. Иванов. Шиклĕ шăши (Пугливая мышка); Çилпе Хĕвел (Ветер и солнце); Тетте юмах (Сказочка. Эвенкская народная сказка); Сарă аист (Желтый аист. Китайсая народная сказка); Ухмах Иван (Иван дурак. Чувашская народная сказка); Н. Карай. Çырлана кайсан (По ягоды); Ю. Ярмыш. Кÿлĕ (Озеро); А. Толстой. Пуртă (Топор).</w:t>
      </w:r>
    </w:p>
    <w:p>
      <w:pPr>
        <w:adjustRightInd w:val="0"/>
        <w:ind w:left="851"/>
        <w:jc w:val="center"/>
        <w:rPr>
          <w:b/>
          <w:bCs/>
          <w:sz w:val="20"/>
          <w:szCs w:val="24"/>
        </w:rPr>
      </w:pPr>
      <w:r>
        <w:rPr>
          <w:b/>
          <w:bCs/>
          <w:sz w:val="20"/>
          <w:szCs w:val="24"/>
        </w:rPr>
        <w:t>Кĕркунне</w:t>
      </w:r>
    </w:p>
    <w:p>
      <w:pPr>
        <w:adjustRightInd w:val="0"/>
        <w:ind w:left="851"/>
        <w:jc w:val="center"/>
        <w:rPr>
          <w:b/>
          <w:bCs/>
          <w:sz w:val="20"/>
          <w:szCs w:val="24"/>
        </w:rPr>
      </w:pPr>
      <w:r>
        <w:rPr>
          <w:b/>
          <w:bCs/>
          <w:sz w:val="20"/>
          <w:szCs w:val="24"/>
        </w:rPr>
        <w:t xml:space="preserve"> (Осень)</w:t>
      </w:r>
    </w:p>
    <w:p>
      <w:pPr>
        <w:adjustRightInd w:val="0"/>
        <w:ind w:left="851" w:firstLine="708"/>
        <w:jc w:val="both"/>
        <w:rPr>
          <w:bCs/>
          <w:sz w:val="20"/>
          <w:szCs w:val="24"/>
        </w:rPr>
      </w:pPr>
      <w:r>
        <w:rPr>
          <w:bCs/>
          <w:sz w:val="20"/>
          <w:szCs w:val="24"/>
        </w:rPr>
        <w:t>П. Эйзин. Сывă пул, çу кунĕ (До свидания, лето); В. Ямаш. Кĕр ирĕ (Осеннее утро); М. Трубина. Кĕр çитрĕ (Наступила осень); Н. Сладков. Ылтăн çумăр (Золотой дождь); Н. Теветкел. Симĕс хуралçă (Зеленый страж); Г. Харлампьев. (А вы белку видели?); С. Сарпай. Хура кĕркунне (Поздняя осень); В. Аптраман. Кĕркунне (Осенью); Илпек Микулайĕ. Тăрнасем (Журавли); К. Иванов. Кĕркунне (Осень); С. Аксаков. Хĕл ларас умĕн (Накануне зимы).</w:t>
      </w:r>
    </w:p>
    <w:p>
      <w:pPr>
        <w:adjustRightInd w:val="0"/>
        <w:ind w:left="851" w:firstLine="720"/>
        <w:jc w:val="center"/>
        <w:rPr>
          <w:b/>
          <w:sz w:val="20"/>
          <w:szCs w:val="24"/>
        </w:rPr>
      </w:pPr>
      <w:r>
        <w:rPr>
          <w:b/>
          <w:sz w:val="20"/>
          <w:szCs w:val="24"/>
        </w:rPr>
        <w:t>Эпир – туслă та хаваслă ачасем</w:t>
      </w:r>
    </w:p>
    <w:p>
      <w:pPr>
        <w:adjustRightInd w:val="0"/>
        <w:ind w:left="851" w:firstLine="720"/>
        <w:jc w:val="center"/>
        <w:rPr>
          <w:b/>
          <w:bCs/>
          <w:sz w:val="20"/>
          <w:szCs w:val="24"/>
        </w:rPr>
      </w:pPr>
      <w:r>
        <w:rPr>
          <w:sz w:val="20"/>
          <w:szCs w:val="24"/>
        </w:rPr>
        <w:t>(</w:t>
      </w:r>
      <w:r>
        <w:rPr>
          <w:b/>
          <w:bCs/>
          <w:sz w:val="20"/>
          <w:szCs w:val="24"/>
        </w:rPr>
        <w:t>Мы – веселые и дружные ребята)</w:t>
      </w:r>
    </w:p>
    <w:p>
      <w:pPr>
        <w:adjustRightInd w:val="0"/>
        <w:ind w:left="851" w:firstLine="708"/>
        <w:jc w:val="both"/>
        <w:rPr>
          <w:sz w:val="20"/>
          <w:szCs w:val="24"/>
        </w:rPr>
      </w:pPr>
      <w:r>
        <w:rPr>
          <w:bCs/>
          <w:sz w:val="20"/>
          <w:szCs w:val="24"/>
        </w:rPr>
        <w:t>П. Хусанкай. Шкул ачи (Школьник); С. Иванов. Сапăрлăх çинчен (О воспитанности); А. Кăлкан. Чăрсăр автансем (Драчливые петухи); В. Осеева. Алюшпа Кĕтерук (Алеша и Катя); К. Чуковский. Лапăрчăк (Страшилка); Шухши Иванĕ. Сылтăм алăпа сулахай алă (Правая   рука и левая); Н. Симунов. Пулăра (На рыбалке); О. Савандеева. Микула пичче кучченеçĕ (Гостинец дядюшки Мигулая); А. Барто. Вăт епле вăл пулăшать (Вот какая помощница); Е. Афанасьев. Кенттипе Мишша (Кентти и Миша); И. Малкай. Çÿпçе (Бабушкин сундук).</w:t>
      </w:r>
    </w:p>
    <w:p>
      <w:pPr>
        <w:adjustRightInd w:val="0"/>
        <w:ind w:left="851" w:firstLine="720"/>
        <w:jc w:val="center"/>
        <w:rPr>
          <w:b/>
          <w:sz w:val="20"/>
          <w:szCs w:val="24"/>
        </w:rPr>
      </w:pPr>
      <w:r>
        <w:rPr>
          <w:b/>
          <w:sz w:val="20"/>
          <w:szCs w:val="24"/>
        </w:rPr>
        <w:t>Ĕç телей те савăнăç кÿрет</w:t>
      </w:r>
    </w:p>
    <w:p>
      <w:pPr>
        <w:adjustRightInd w:val="0"/>
        <w:ind w:left="851" w:firstLine="720"/>
        <w:jc w:val="center"/>
        <w:rPr>
          <w:b/>
          <w:sz w:val="20"/>
          <w:szCs w:val="24"/>
        </w:rPr>
      </w:pPr>
      <w:r>
        <w:rPr>
          <w:b/>
          <w:bCs/>
          <w:sz w:val="20"/>
          <w:szCs w:val="24"/>
        </w:rPr>
        <w:t xml:space="preserve"> (Счастье и радость - в труде)</w:t>
      </w:r>
    </w:p>
    <w:p>
      <w:pPr>
        <w:adjustRightInd w:val="0"/>
        <w:ind w:left="851"/>
        <w:jc w:val="both"/>
        <w:rPr>
          <w:sz w:val="20"/>
          <w:szCs w:val="24"/>
        </w:rPr>
      </w:pPr>
      <w:r>
        <w:rPr>
          <w:sz w:val="20"/>
          <w:szCs w:val="24"/>
        </w:rPr>
        <w:t xml:space="preserve">   </w:t>
      </w:r>
      <w:r>
        <w:rPr>
          <w:sz w:val="20"/>
          <w:szCs w:val="24"/>
        </w:rPr>
        <w:tab/>
      </w:r>
      <w:r>
        <w:rPr>
          <w:sz w:val="20"/>
          <w:szCs w:val="24"/>
        </w:rPr>
        <w:t xml:space="preserve"> И. Яковлев.  Эпĕ сехет çĕмĕрни (Как я чинил часы); Н. Иванов. Мухтанчăк Çерçи (Хвастунишка Воробей); Шухши Иванĕ. Куршанак çыпăçрĕ. (Репейник); В. Тимаков. Пыл хурчĕ (Пчелка); И. Яковлев. Кулачă (Калач); К. Иванов. Ĕçчен Нарспи (Рукодельница Нарспи); Н. Иванов. Пахча хуралçи (Сторож огорода); А. Кăлкан. Кĕтÿç (Пастух); Петĕр Яккусен. Кăткă Арăсланĕ (Муравьиный Арслан).</w:t>
      </w:r>
    </w:p>
    <w:p>
      <w:pPr>
        <w:adjustRightInd w:val="0"/>
        <w:ind w:left="851" w:firstLine="720"/>
        <w:jc w:val="center"/>
        <w:rPr>
          <w:b/>
          <w:bCs/>
          <w:sz w:val="20"/>
          <w:szCs w:val="24"/>
        </w:rPr>
      </w:pPr>
      <w:r>
        <w:rPr>
          <w:b/>
          <w:bCs/>
          <w:sz w:val="20"/>
          <w:szCs w:val="24"/>
        </w:rPr>
        <w:t xml:space="preserve">Хĕл (Зима) </w:t>
      </w:r>
    </w:p>
    <w:p>
      <w:pPr>
        <w:adjustRightInd w:val="0"/>
        <w:ind w:left="851"/>
        <w:jc w:val="both"/>
        <w:rPr>
          <w:sz w:val="20"/>
          <w:szCs w:val="24"/>
          <w:lang w:eastAsia="ru-RU"/>
        </w:rPr>
      </w:pPr>
      <w:r>
        <w:rPr>
          <w:sz w:val="20"/>
          <w:szCs w:val="24"/>
        </w:rPr>
        <w:t xml:space="preserve">    </w:t>
      </w:r>
      <w:r>
        <w:rPr>
          <w:sz w:val="20"/>
          <w:szCs w:val="24"/>
        </w:rPr>
        <w:tab/>
      </w:r>
      <w:r>
        <w:rPr>
          <w:sz w:val="20"/>
          <w:szCs w:val="24"/>
        </w:rPr>
        <w:t>А. Алка. Юр çунă (Выпал снег); Н. Шелепи. Юр (Снег); А. Алка. Çĕнĕ çул юрри (Новогодняя песня); Н. Матвеев. Раштав уйăхĕ (Январь); А. Пушкин. Хĕллехи каç (Зимний вечер); Хумма Çеменĕ. Хĕллехи вăрман (Зимний лес): Г. Луч. Кукăр сăмса (Клест); Н. Сладков. Хĕл каçни (Зимовка); В. Эктел. Юр пике (Снегурочка).</w:t>
      </w:r>
    </w:p>
    <w:p>
      <w:pPr>
        <w:adjustRightInd w:val="0"/>
        <w:ind w:left="851" w:firstLine="720"/>
        <w:jc w:val="center"/>
        <w:rPr>
          <w:b/>
          <w:bCs/>
          <w:sz w:val="20"/>
          <w:szCs w:val="24"/>
        </w:rPr>
      </w:pPr>
      <w:r>
        <w:rPr>
          <w:b/>
          <w:bCs/>
          <w:sz w:val="20"/>
          <w:szCs w:val="24"/>
        </w:rPr>
        <w:t>Тăван кил-йышра</w:t>
      </w:r>
    </w:p>
    <w:p>
      <w:pPr>
        <w:adjustRightInd w:val="0"/>
        <w:ind w:left="851" w:firstLine="720"/>
        <w:jc w:val="center"/>
        <w:rPr>
          <w:b/>
          <w:bCs/>
          <w:sz w:val="20"/>
          <w:szCs w:val="24"/>
          <w:lang w:eastAsia="ru-RU"/>
        </w:rPr>
      </w:pPr>
      <w:r>
        <w:rPr>
          <w:b/>
          <w:bCs/>
          <w:sz w:val="20"/>
          <w:szCs w:val="24"/>
        </w:rPr>
        <w:t xml:space="preserve"> (В дружной семье)</w:t>
      </w:r>
    </w:p>
    <w:p>
      <w:pPr>
        <w:adjustRightInd w:val="0"/>
        <w:ind w:left="851"/>
        <w:jc w:val="both"/>
        <w:rPr>
          <w:sz w:val="20"/>
          <w:szCs w:val="24"/>
        </w:rPr>
      </w:pPr>
      <w:r>
        <w:rPr>
          <w:sz w:val="20"/>
          <w:szCs w:val="24"/>
        </w:rPr>
        <w:t xml:space="preserve">    </w:t>
      </w:r>
      <w:r>
        <w:rPr>
          <w:sz w:val="20"/>
          <w:szCs w:val="24"/>
        </w:rPr>
        <w:tab/>
      </w:r>
      <w:r>
        <w:rPr>
          <w:sz w:val="20"/>
          <w:szCs w:val="24"/>
        </w:rPr>
        <w:t>В. Давыдов-Анатри. Юратнă анне (Любимая мама); Б. Данилов. Хăш вăхăтра çывăрать-ши анне? (Когда мама спит?); В. Сухомлинский. Ан кÿренсем, атте! (Не обижайся, папа!); В.Сухомлинский. Амăшĕ мĕншĕн макăрнă? (Почему плакала мама?)</w:t>
      </w:r>
    </w:p>
    <w:p>
      <w:pPr>
        <w:adjustRightInd w:val="0"/>
        <w:ind w:left="851"/>
        <w:jc w:val="center"/>
        <w:rPr>
          <w:b/>
          <w:sz w:val="20"/>
          <w:szCs w:val="24"/>
        </w:rPr>
      </w:pPr>
      <w:r>
        <w:rPr>
          <w:b/>
          <w:sz w:val="20"/>
          <w:szCs w:val="24"/>
        </w:rPr>
        <w:t>Килчĕ ырă çуркунне</w:t>
      </w:r>
    </w:p>
    <w:p>
      <w:pPr>
        <w:adjustRightInd w:val="0"/>
        <w:ind w:left="851"/>
        <w:jc w:val="center"/>
        <w:rPr>
          <w:b/>
          <w:sz w:val="20"/>
          <w:szCs w:val="24"/>
        </w:rPr>
      </w:pPr>
      <w:r>
        <w:rPr>
          <w:b/>
          <w:sz w:val="20"/>
          <w:szCs w:val="24"/>
        </w:rPr>
        <w:t>(Пришла светлая весна)</w:t>
      </w:r>
    </w:p>
    <w:p>
      <w:pPr>
        <w:adjustRightInd w:val="0"/>
        <w:ind w:left="851" w:firstLine="708"/>
        <w:jc w:val="both"/>
        <w:rPr>
          <w:sz w:val="20"/>
          <w:szCs w:val="24"/>
        </w:rPr>
      </w:pPr>
      <w:r>
        <w:rPr>
          <w:sz w:val="20"/>
          <w:szCs w:val="24"/>
        </w:rPr>
        <w:t>Калина Малина. Тумла (Капель); Н. Матвеев. Пуш уйăхĕнче (В марте месяце); Çуркунне çитрĕ (Наступила весна. Из газеты «Хресчен сасси»); К. Иванов. Çуркунне çитсен (Начало весны. Отрывок из поэмы «Нарспи»); Н. Шелепи. Пăр каять (Ледоход); Н. Сладков. Упа йĕнни (Медвежья берлога); А. Николаев. Çурхи сасă (Весенние голоса); М. Козлов. Çур çеçкисем (Весенние цветы); Н. Мартынов. Çуркунне (Весной); А. Игнатьев (Ибасов). Пĕрремеш аслати (Первая гроза).</w:t>
      </w:r>
    </w:p>
    <w:p>
      <w:pPr>
        <w:adjustRightInd w:val="0"/>
        <w:ind w:left="851"/>
        <w:jc w:val="center"/>
        <w:rPr>
          <w:b/>
          <w:sz w:val="20"/>
          <w:szCs w:val="24"/>
        </w:rPr>
      </w:pPr>
      <w:r>
        <w:rPr>
          <w:b/>
          <w:sz w:val="20"/>
          <w:szCs w:val="24"/>
        </w:rPr>
        <w:t>Чĕр чунсем – пирĕн туссем</w:t>
      </w:r>
    </w:p>
    <w:p>
      <w:pPr>
        <w:adjustRightInd w:val="0"/>
        <w:ind w:left="851"/>
        <w:jc w:val="center"/>
        <w:rPr>
          <w:b/>
          <w:sz w:val="20"/>
          <w:szCs w:val="24"/>
        </w:rPr>
      </w:pPr>
      <w:r>
        <w:rPr>
          <w:b/>
          <w:sz w:val="20"/>
          <w:szCs w:val="24"/>
        </w:rPr>
        <w:t>(Животные – наши друзья)</w:t>
      </w:r>
    </w:p>
    <w:p>
      <w:pPr>
        <w:adjustRightInd w:val="0"/>
        <w:ind w:left="851"/>
        <w:jc w:val="both"/>
        <w:rPr>
          <w:sz w:val="20"/>
          <w:szCs w:val="24"/>
        </w:rPr>
      </w:pPr>
      <w:r>
        <w:rPr>
          <w:sz w:val="20"/>
          <w:szCs w:val="24"/>
        </w:rPr>
        <w:t xml:space="preserve">    </w:t>
      </w:r>
      <w:r>
        <w:rPr>
          <w:sz w:val="20"/>
          <w:szCs w:val="24"/>
        </w:rPr>
        <w:tab/>
      </w:r>
      <w:r>
        <w:rPr>
          <w:sz w:val="20"/>
          <w:szCs w:val="24"/>
        </w:rPr>
        <w:t xml:space="preserve">М. Пришвин. Тискер кайăксем (Звери); М. Волкова. Пăши пăрушĕ (Лосенок); Г. Луч. Ай, пакша! (Ай да белка!); Х. Уяр. Пурăш (Барсук); А. Хум. Кăткăсем (Муравьи); Р. Сарпи. Улай; Г. Луч. Чĕкеçсем мĕншĕн сивĕннĕ? (Почему улетели ласточки?); Г. Харлампьев. Юрă ăстисем. (Певуньи); М. Стельмах. Текерлĕк (Чибис); М. Пришвин. Çăмăлттай (Глупышка); К. Чуковский. Чăх чĕппи (Цыпленок); П.Эревет. Сар автан (Петушок); В. Сухомлинский. Мăр-мăр кушак мĕнрен тĕлĕннĕ? (Чему удивился мурлыка кошка?); Г. Харлампьев. Çырла  пиçсен. (Когда ягоды поспели); Н. Карай. Тивес мар (Не будем трогать); Б. Заходер. Мулкач çури. (Зайчонок); </w:t>
      </w:r>
    </w:p>
    <w:p>
      <w:pPr>
        <w:adjustRightInd w:val="0"/>
        <w:ind w:left="851"/>
        <w:jc w:val="center"/>
        <w:rPr>
          <w:b/>
          <w:sz w:val="20"/>
          <w:szCs w:val="24"/>
        </w:rPr>
      </w:pPr>
      <w:r>
        <w:rPr>
          <w:b/>
          <w:sz w:val="20"/>
          <w:szCs w:val="24"/>
        </w:rPr>
        <w:t>Ÿсен-тăран тĕнчи</w:t>
      </w:r>
    </w:p>
    <w:p>
      <w:pPr>
        <w:adjustRightInd w:val="0"/>
        <w:ind w:left="851"/>
        <w:jc w:val="center"/>
        <w:rPr>
          <w:b/>
          <w:sz w:val="20"/>
          <w:szCs w:val="24"/>
        </w:rPr>
      </w:pPr>
      <w:r>
        <w:rPr>
          <w:b/>
          <w:sz w:val="20"/>
          <w:szCs w:val="24"/>
        </w:rPr>
        <w:t>(Растительный мир родного края)</w:t>
      </w:r>
    </w:p>
    <w:p>
      <w:pPr>
        <w:adjustRightInd w:val="0"/>
        <w:ind w:left="851"/>
        <w:jc w:val="both"/>
        <w:rPr>
          <w:sz w:val="20"/>
          <w:szCs w:val="24"/>
        </w:rPr>
      </w:pPr>
      <w:r>
        <w:rPr>
          <w:sz w:val="20"/>
          <w:szCs w:val="24"/>
        </w:rPr>
        <w:t xml:space="preserve">     </w:t>
      </w:r>
      <w:r>
        <w:rPr>
          <w:sz w:val="20"/>
          <w:szCs w:val="24"/>
        </w:rPr>
        <w:tab/>
      </w:r>
      <w:r>
        <w:rPr>
          <w:sz w:val="20"/>
          <w:szCs w:val="24"/>
        </w:rPr>
        <w:tab/>
      </w:r>
      <w:r>
        <w:rPr>
          <w:sz w:val="20"/>
          <w:szCs w:val="24"/>
        </w:rPr>
        <w:t>Н. Матвеев. Пĕр йăхри йывăçсем (Деревья одного вида); Ç. Элкер. Юман (Дуб); Г. Орлов. Вăрманăн пĕрремĕш кучченеçĕ (Первый гостинец леса); М. Волкова. Хурлăханăм, ан хурлан (Не горюй, смородина); Р. Сарпи. Кÿлĕ (Озеро); Н. Сладков. Пулă тăвăнни (Рыба задыхается); Г. Харлампьев. Çумăр (Дождь); Н. Шупуççынни. Каç пулчĕ (Вечер наступил).</w:t>
      </w:r>
    </w:p>
    <w:p>
      <w:pPr>
        <w:adjustRightInd w:val="0"/>
        <w:ind w:left="851"/>
        <w:jc w:val="center"/>
        <w:rPr>
          <w:b/>
          <w:sz w:val="20"/>
          <w:szCs w:val="24"/>
        </w:rPr>
      </w:pPr>
      <w:r>
        <w:rPr>
          <w:b/>
          <w:sz w:val="20"/>
          <w:szCs w:val="24"/>
        </w:rPr>
        <w:t>Çу уйăхне кĕтĕмĕр</w:t>
      </w:r>
    </w:p>
    <w:p>
      <w:pPr>
        <w:adjustRightInd w:val="0"/>
        <w:ind w:left="851"/>
        <w:jc w:val="center"/>
        <w:rPr>
          <w:b/>
          <w:sz w:val="20"/>
          <w:szCs w:val="24"/>
        </w:rPr>
      </w:pPr>
      <w:r>
        <w:rPr>
          <w:b/>
          <w:sz w:val="20"/>
          <w:szCs w:val="24"/>
        </w:rPr>
        <w:t>(Вот и май…)</w:t>
      </w:r>
    </w:p>
    <w:p>
      <w:pPr>
        <w:adjustRightInd w:val="0"/>
        <w:ind w:left="851"/>
        <w:jc w:val="both"/>
        <w:rPr>
          <w:sz w:val="20"/>
          <w:szCs w:val="24"/>
        </w:rPr>
      </w:pPr>
      <w:r>
        <w:rPr>
          <w:sz w:val="20"/>
          <w:szCs w:val="24"/>
        </w:rPr>
        <w:t xml:space="preserve">   </w:t>
      </w:r>
      <w:r>
        <w:rPr>
          <w:sz w:val="20"/>
          <w:szCs w:val="24"/>
        </w:rPr>
        <w:tab/>
      </w:r>
      <w:r>
        <w:rPr>
          <w:sz w:val="20"/>
          <w:szCs w:val="24"/>
        </w:rPr>
        <w:t>А. Алка. Малтанхи аслати (Первая гроза); С. Асамат. Çумăр ташши. (Танец дождя); И. Гончаров. Аслатиллĕ çумăр умĕн (Перед грозой); Ç. Элкер. Çуллахи ир (Летнее утро); Ю. Силэм. Утă çинче вăрманта (На сенокосе в лесу); А. Костецкий. Утăра (На сенокосе); Г.Тал-Мăрса. Хирте (В поле).</w:t>
      </w:r>
    </w:p>
    <w:p>
      <w:pPr>
        <w:adjustRightInd w:val="0"/>
        <w:ind w:left="851" w:firstLine="720"/>
        <w:jc w:val="center"/>
        <w:rPr>
          <w:b/>
          <w:bCs/>
          <w:szCs w:val="28"/>
          <w:u w:val="single"/>
        </w:rPr>
      </w:pPr>
      <w:r>
        <w:rPr>
          <w:b/>
          <w:bCs/>
          <w:szCs w:val="28"/>
          <w:u w:val="single"/>
        </w:rPr>
        <w:t>3 класс  - 102 часа</w:t>
      </w:r>
    </w:p>
    <w:p>
      <w:pPr>
        <w:adjustRightInd w:val="0"/>
        <w:ind w:left="851" w:firstLine="720"/>
        <w:jc w:val="center"/>
        <w:rPr>
          <w:b/>
          <w:bCs/>
          <w:sz w:val="20"/>
          <w:szCs w:val="24"/>
        </w:rPr>
      </w:pPr>
      <w:r>
        <w:rPr>
          <w:b/>
          <w:bCs/>
          <w:sz w:val="20"/>
          <w:szCs w:val="24"/>
        </w:rPr>
        <w:t>Ак çитрĕ сентябрь…</w:t>
      </w:r>
    </w:p>
    <w:p>
      <w:pPr>
        <w:adjustRightInd w:val="0"/>
        <w:ind w:left="851" w:firstLine="720"/>
        <w:jc w:val="center"/>
        <w:rPr>
          <w:b/>
          <w:bCs/>
          <w:sz w:val="20"/>
          <w:szCs w:val="24"/>
        </w:rPr>
      </w:pPr>
      <w:r>
        <w:rPr>
          <w:b/>
          <w:bCs/>
          <w:sz w:val="20"/>
          <w:szCs w:val="24"/>
        </w:rPr>
        <w:t xml:space="preserve"> (Вот пришел сентябрь…)</w:t>
      </w:r>
    </w:p>
    <w:p>
      <w:pPr>
        <w:adjustRightInd w:val="0"/>
        <w:ind w:left="851"/>
        <w:jc w:val="both"/>
        <w:rPr>
          <w:sz w:val="20"/>
          <w:szCs w:val="24"/>
        </w:rPr>
      </w:pPr>
      <w:r>
        <w:rPr>
          <w:sz w:val="20"/>
          <w:szCs w:val="24"/>
        </w:rPr>
        <w:t xml:space="preserve">      Г. Волков. Çамрăкла вĕренни – чул çинче (На камне то, что усвоено в юности); Л. Сапгир. Вĕреннĕ Лаша (Ученая лошадь); Х. Уяр. Мăйăр хуппи (Ореховая скорлупа); К. Беляев. Чи хаклă парне (Самый дорогой подарок). </w:t>
      </w:r>
    </w:p>
    <w:p>
      <w:pPr>
        <w:adjustRightInd w:val="0"/>
        <w:ind w:left="851" w:firstLine="720"/>
        <w:jc w:val="center"/>
        <w:rPr>
          <w:b/>
          <w:bCs/>
          <w:sz w:val="20"/>
          <w:szCs w:val="24"/>
        </w:rPr>
      </w:pPr>
      <w:r>
        <w:rPr>
          <w:b/>
          <w:bCs/>
          <w:sz w:val="20"/>
          <w:szCs w:val="24"/>
        </w:rPr>
        <w:t>Чăваш çĕршывĕ</w:t>
      </w:r>
    </w:p>
    <w:p>
      <w:pPr>
        <w:adjustRightInd w:val="0"/>
        <w:ind w:left="851" w:firstLine="720"/>
        <w:jc w:val="center"/>
        <w:rPr>
          <w:b/>
          <w:bCs/>
          <w:sz w:val="20"/>
          <w:szCs w:val="24"/>
        </w:rPr>
      </w:pPr>
      <w:r>
        <w:rPr>
          <w:b/>
          <w:bCs/>
          <w:sz w:val="20"/>
          <w:szCs w:val="24"/>
        </w:rPr>
        <w:t>(Чувашский край)</w:t>
      </w:r>
    </w:p>
    <w:p>
      <w:pPr>
        <w:adjustRightInd w:val="0"/>
        <w:ind w:left="851"/>
        <w:jc w:val="both"/>
        <w:rPr>
          <w:sz w:val="20"/>
          <w:szCs w:val="24"/>
        </w:rPr>
      </w:pPr>
      <w:r>
        <w:rPr>
          <w:sz w:val="20"/>
          <w:szCs w:val="24"/>
        </w:rPr>
        <w:t xml:space="preserve"> </w:t>
      </w:r>
      <w:r>
        <w:rPr>
          <w:sz w:val="20"/>
          <w:szCs w:val="24"/>
        </w:rPr>
        <w:tab/>
      </w:r>
      <w:r>
        <w:rPr>
          <w:sz w:val="20"/>
          <w:szCs w:val="24"/>
        </w:rPr>
        <w:t xml:space="preserve">К. Ушинский. Тăван çĕршыв – пирĕн анне (Родина – наша мать); Тăван çĕршыв (Родина. Государственный Гимн Чувашской Республики); Хуначи Кашкăр. Ылтăн çĕр (Золотая земля); Н. Янкас. Лăпкă çĕршывра (В спокойном краю); С. Вишневский. Туслăх сăмахĕ (Слово дружбы);  </w:t>
      </w:r>
    </w:p>
    <w:p>
      <w:pPr>
        <w:adjustRightInd w:val="0"/>
        <w:ind w:left="851" w:firstLine="720"/>
        <w:jc w:val="center"/>
        <w:rPr>
          <w:b/>
          <w:bCs/>
          <w:sz w:val="20"/>
          <w:szCs w:val="24"/>
        </w:rPr>
      </w:pPr>
      <w:r>
        <w:rPr>
          <w:b/>
          <w:bCs/>
          <w:sz w:val="20"/>
          <w:szCs w:val="24"/>
        </w:rPr>
        <w:t>Кĕркунне (Осень)</w:t>
      </w:r>
    </w:p>
    <w:p>
      <w:pPr>
        <w:adjustRightInd w:val="0"/>
        <w:ind w:left="851"/>
        <w:jc w:val="both"/>
        <w:rPr>
          <w:sz w:val="20"/>
          <w:szCs w:val="24"/>
        </w:rPr>
      </w:pPr>
      <w:r>
        <w:rPr>
          <w:sz w:val="20"/>
          <w:szCs w:val="24"/>
        </w:rPr>
        <w:t xml:space="preserve">       Н. Теветкел. Кĕрхи сăнсем (Осенние зарисовки); Н. Исмуков. Кĕр пасарĕ (Осенний базар); И. Соколов-Микитов. Кĕрхи вăрманта (В осеннем лесу); М. Волкова. Кĕрхи хурăн (Береза осенью); О. Туркай. Çулçă (Лист); Н. Янкас. Сивĕтет çанталăк (Холодает).</w:t>
      </w:r>
    </w:p>
    <w:p>
      <w:pPr>
        <w:adjustRightInd w:val="0"/>
        <w:ind w:left="851" w:firstLine="720"/>
        <w:jc w:val="center"/>
        <w:rPr>
          <w:b/>
          <w:bCs/>
          <w:sz w:val="20"/>
          <w:szCs w:val="24"/>
        </w:rPr>
      </w:pPr>
      <w:r>
        <w:rPr>
          <w:b/>
          <w:bCs/>
          <w:sz w:val="20"/>
          <w:szCs w:val="24"/>
        </w:rPr>
        <w:t xml:space="preserve">Халăх сăмахлăхĕ </w:t>
      </w:r>
    </w:p>
    <w:p>
      <w:pPr>
        <w:adjustRightInd w:val="0"/>
        <w:ind w:left="851" w:firstLine="720"/>
        <w:jc w:val="center"/>
        <w:rPr>
          <w:b/>
          <w:bCs/>
          <w:sz w:val="20"/>
          <w:szCs w:val="24"/>
        </w:rPr>
      </w:pPr>
      <w:r>
        <w:rPr>
          <w:b/>
          <w:bCs/>
          <w:sz w:val="20"/>
          <w:szCs w:val="24"/>
        </w:rPr>
        <w:t>(Устное народное творчество)</w:t>
      </w:r>
    </w:p>
    <w:p>
      <w:pPr>
        <w:adjustRightInd w:val="0"/>
        <w:ind w:left="851"/>
        <w:jc w:val="both"/>
        <w:rPr>
          <w:sz w:val="20"/>
          <w:szCs w:val="24"/>
        </w:rPr>
      </w:pPr>
      <w:r>
        <w:rPr>
          <w:sz w:val="20"/>
          <w:szCs w:val="24"/>
        </w:rPr>
        <w:t xml:space="preserve">     Тупмалли юмахсем (Загадки); Вăйă-шăпа юрри-сăвви (Считалки); Вăйă юррисем (Хороводные песни); Уйăхпа хĕвелле (В солнце и месяц); Ак телей! (Вот счастье!); К. Чулкаç. Ăсансене ертсе килни (Как я привел тетеревиную стаю); Эзоп. Ула куракпа тилĕ (Ворона и лиса); И. Крылов. Ула куракпа Тилĕ (Ворона и Лиса); Л. Толстой. Пакшапа Кашкăр (Белка и волк); Д. Харрис. Тилĕ Туспа Кролик Тус (Братец Лис и Братец Кролик)</w:t>
      </w:r>
    </w:p>
    <w:p>
      <w:pPr>
        <w:adjustRightInd w:val="0"/>
        <w:ind w:left="851" w:firstLine="720"/>
        <w:jc w:val="center"/>
        <w:rPr>
          <w:b/>
          <w:bCs/>
          <w:sz w:val="20"/>
          <w:szCs w:val="24"/>
        </w:rPr>
      </w:pPr>
      <w:r>
        <w:rPr>
          <w:b/>
          <w:bCs/>
          <w:sz w:val="20"/>
          <w:szCs w:val="24"/>
        </w:rPr>
        <w:t>Улăп йăхĕнчен эпир, туссем…</w:t>
      </w:r>
    </w:p>
    <w:p>
      <w:pPr>
        <w:adjustRightInd w:val="0"/>
        <w:ind w:left="851" w:firstLine="720"/>
        <w:jc w:val="center"/>
        <w:rPr>
          <w:b/>
          <w:bCs/>
          <w:sz w:val="20"/>
          <w:szCs w:val="24"/>
        </w:rPr>
      </w:pPr>
      <w:r>
        <w:rPr>
          <w:b/>
          <w:bCs/>
          <w:sz w:val="20"/>
          <w:szCs w:val="24"/>
        </w:rPr>
        <w:t xml:space="preserve"> (Мы из рода Улыпа, друзья…)</w:t>
      </w:r>
    </w:p>
    <w:p>
      <w:pPr>
        <w:adjustRightInd w:val="0"/>
        <w:ind w:left="851"/>
        <w:jc w:val="both"/>
        <w:rPr>
          <w:sz w:val="20"/>
          <w:szCs w:val="24"/>
        </w:rPr>
      </w:pPr>
      <w:r>
        <w:rPr>
          <w:sz w:val="20"/>
          <w:szCs w:val="24"/>
        </w:rPr>
        <w:t xml:space="preserve">      Г. Юмарт. Улăпсем (Улыпы); Ной карапĕ (Корабль Ноя. Из Библии); Ту çинчен аннă Улăп (Улып, спустившийся с гор. Из легенд об Улыпе); Çунатлă Урхамах (Крылатый Аргамак. Из легенд об Улыпе). </w:t>
      </w:r>
    </w:p>
    <w:p>
      <w:pPr>
        <w:adjustRightInd w:val="0"/>
        <w:ind w:left="851"/>
        <w:jc w:val="center"/>
        <w:rPr>
          <w:b/>
          <w:bCs/>
          <w:sz w:val="20"/>
          <w:szCs w:val="24"/>
        </w:rPr>
      </w:pPr>
      <w:r>
        <w:rPr>
          <w:b/>
          <w:bCs/>
          <w:sz w:val="20"/>
          <w:szCs w:val="24"/>
        </w:rPr>
        <w:t>Юмах юпа тăрринче…</w:t>
      </w:r>
    </w:p>
    <w:p>
      <w:pPr>
        <w:adjustRightInd w:val="0"/>
        <w:ind w:left="851"/>
        <w:jc w:val="center"/>
        <w:rPr>
          <w:b/>
          <w:bCs/>
          <w:sz w:val="20"/>
          <w:szCs w:val="24"/>
        </w:rPr>
      </w:pPr>
      <w:r>
        <w:rPr>
          <w:b/>
          <w:bCs/>
          <w:sz w:val="20"/>
          <w:szCs w:val="24"/>
        </w:rPr>
        <w:t>(Сказка скоро сказывается…)</w:t>
      </w:r>
    </w:p>
    <w:p>
      <w:pPr>
        <w:adjustRightInd w:val="0"/>
        <w:ind w:left="851"/>
        <w:rPr>
          <w:sz w:val="20"/>
          <w:szCs w:val="24"/>
        </w:rPr>
      </w:pPr>
      <w:r>
        <w:rPr>
          <w:sz w:val="20"/>
          <w:szCs w:val="24"/>
        </w:rPr>
        <w:t xml:space="preserve">     Чее такасем (Хитрые барашки. Чувашская народная сказка); Курай юмахĕ (Сказка курая. Башкирская народная сказка); Пакшапа майăр (Белка и орех. Удмуртская народная сказка).</w:t>
      </w:r>
    </w:p>
    <w:p>
      <w:pPr>
        <w:adjustRightInd w:val="0"/>
        <w:ind w:left="851" w:firstLine="720"/>
        <w:jc w:val="center"/>
        <w:rPr>
          <w:b/>
          <w:bCs/>
          <w:sz w:val="20"/>
          <w:szCs w:val="24"/>
        </w:rPr>
      </w:pPr>
      <w:r>
        <w:rPr>
          <w:b/>
          <w:bCs/>
          <w:sz w:val="20"/>
          <w:szCs w:val="24"/>
        </w:rPr>
        <w:t>Асамçă хĕл</w:t>
      </w:r>
    </w:p>
    <w:p>
      <w:pPr>
        <w:adjustRightInd w:val="0"/>
        <w:ind w:left="851" w:firstLine="720"/>
        <w:jc w:val="center"/>
        <w:rPr>
          <w:b/>
          <w:bCs/>
          <w:sz w:val="20"/>
          <w:szCs w:val="24"/>
        </w:rPr>
      </w:pPr>
      <w:r>
        <w:rPr>
          <w:b/>
          <w:bCs/>
          <w:sz w:val="20"/>
          <w:szCs w:val="24"/>
        </w:rPr>
        <w:t xml:space="preserve"> (Волшебница зима)</w:t>
      </w:r>
    </w:p>
    <w:p>
      <w:pPr>
        <w:adjustRightInd w:val="0"/>
        <w:ind w:left="851"/>
        <w:jc w:val="both"/>
        <w:rPr>
          <w:sz w:val="20"/>
          <w:szCs w:val="24"/>
        </w:rPr>
      </w:pPr>
      <w:r>
        <w:rPr>
          <w:sz w:val="20"/>
          <w:szCs w:val="24"/>
        </w:rPr>
        <w:t xml:space="preserve">     В. Эктел. Хĕл пуçламăшĕ (Начало зимы); А. Пушкин. Хĕлле… (Зима… Отрывок из романа «Евгений Онегин»); Н. Сладков. Хĕллехи çу кунĕсем (Лето зимой); Хырпа Чăрăш тата Уртăш мĕншĕн яланах симĕс? Почему Сосна, Ель и Можжевельник всегда зеленые? Чувашская народная сказка); В. Харитонов. Йĕлтĕрпе (На лыжах); А.Смолин. Уçă çилĕ  чĕлтĕр-чĕлтĕр…(Свежий ветер в ушах…); Г. Харлампьев. Мулкач йĕрĕпе (По следу зайца); Н. Силпи. Намăсланакан çĕнтерÿçĕ (Стыдливый победитель); А.Воробьев. Малтанхи юр (Первый снег).</w:t>
      </w:r>
    </w:p>
    <w:p>
      <w:pPr>
        <w:adjustRightInd w:val="0"/>
        <w:ind w:left="851" w:firstLine="720"/>
        <w:jc w:val="center"/>
        <w:rPr>
          <w:b/>
          <w:bCs/>
          <w:sz w:val="20"/>
          <w:szCs w:val="24"/>
        </w:rPr>
      </w:pPr>
      <w:r>
        <w:rPr>
          <w:b/>
          <w:bCs/>
          <w:sz w:val="20"/>
          <w:szCs w:val="24"/>
        </w:rPr>
        <w:t xml:space="preserve">Эпир – сăпайлă ачасем </w:t>
      </w:r>
    </w:p>
    <w:p>
      <w:pPr>
        <w:adjustRightInd w:val="0"/>
        <w:ind w:left="851" w:firstLine="720"/>
        <w:jc w:val="center"/>
        <w:rPr>
          <w:b/>
          <w:sz w:val="20"/>
          <w:szCs w:val="24"/>
        </w:rPr>
      </w:pPr>
      <w:r>
        <w:rPr>
          <w:b/>
          <w:bCs/>
          <w:sz w:val="20"/>
          <w:szCs w:val="24"/>
        </w:rPr>
        <w:t>(Мы –вежливые ребята)</w:t>
      </w:r>
    </w:p>
    <w:p>
      <w:pPr>
        <w:adjustRightInd w:val="0"/>
        <w:ind w:left="851"/>
        <w:jc w:val="both"/>
        <w:rPr>
          <w:sz w:val="20"/>
          <w:szCs w:val="24"/>
        </w:rPr>
      </w:pPr>
      <w:r>
        <w:rPr>
          <w:sz w:val="20"/>
          <w:szCs w:val="24"/>
        </w:rPr>
        <w:t xml:space="preserve">      Н. Карай. Йăмăк (Сестрица); М. Джалиль. Çывракан ача (Спящий ребенок); Р. Минатуллин. Пулăшакан (Помощник); А. Галкин. Шăна кăмпин шăпи (Судьба Мухомора); Н. Иванов. Чечек çыххи (Букет цветов); Шухши Иванĕ. Кĕрен тÿпе (Алое небо); Г. Волков. Пуянлăх хакне ĕçлекен çеç пĕлет (Цену богатства знает трудящийся); Л. Ковалюк. Хăравçă (Трус); А. Ерусланов. Хапхаçă (Вратарь); О. Уайльд. Хăйне çеç юратнă Улăп (Самолюбивый великан); Исмай Исемпек. Шăвăç витре (Жестяное ведро); В. Ар-Серги. Асанне шкулĕ (Бабушкина школа). </w:t>
      </w:r>
    </w:p>
    <w:p>
      <w:pPr>
        <w:adjustRightInd w:val="0"/>
        <w:ind w:left="851" w:firstLine="720"/>
        <w:jc w:val="center"/>
        <w:rPr>
          <w:b/>
          <w:bCs/>
          <w:sz w:val="20"/>
          <w:szCs w:val="24"/>
        </w:rPr>
      </w:pPr>
      <w:r>
        <w:rPr>
          <w:b/>
          <w:bCs/>
          <w:sz w:val="20"/>
          <w:szCs w:val="24"/>
        </w:rPr>
        <w:t>Çур хаваслăхĕ</w:t>
      </w:r>
    </w:p>
    <w:p>
      <w:pPr>
        <w:adjustRightInd w:val="0"/>
        <w:ind w:left="851" w:firstLine="720"/>
        <w:jc w:val="center"/>
        <w:rPr>
          <w:b/>
          <w:bCs/>
          <w:sz w:val="20"/>
          <w:szCs w:val="24"/>
        </w:rPr>
      </w:pPr>
      <w:r>
        <w:rPr>
          <w:b/>
          <w:bCs/>
          <w:sz w:val="20"/>
          <w:szCs w:val="24"/>
        </w:rPr>
        <w:t>(Летние радости)</w:t>
      </w:r>
    </w:p>
    <w:p>
      <w:pPr>
        <w:adjustRightInd w:val="0"/>
        <w:ind w:left="851"/>
        <w:jc w:val="both"/>
        <w:rPr>
          <w:sz w:val="20"/>
          <w:szCs w:val="24"/>
        </w:rPr>
      </w:pPr>
      <w:r>
        <w:rPr>
          <w:sz w:val="20"/>
          <w:szCs w:val="24"/>
        </w:rPr>
        <w:t xml:space="preserve">    Н. Исмуков. Çурхи тĕнче (Летний мир); Л. Смолина. Çуркунне пуçланать (Наступает весна); Н. Некрасов. Ешĕл шав (Зеленый шум); Уйăп Мишши. Çурхи вăйă (Весенняя игра); Мĕтри Кипек. Çурхи вăрманта (В весеннем лесу); А. Каттай. Çеçпĕл (Первоцвет); Г. Снегирев. Малтанхи хĕвел (Первое солнце); К. Иванов. Çуркунне çитсен (Наступила весна. Отрывок из поэмы «Нарспи»); Н. Матвеев. Таврана илем кÿреççĕ (Украшают окрестность); А. Артемьев. Çурхи кун (Весенний день). </w:t>
      </w:r>
    </w:p>
    <w:p>
      <w:pPr>
        <w:adjustRightInd w:val="0"/>
        <w:ind w:left="851" w:firstLine="720"/>
        <w:jc w:val="center"/>
        <w:rPr>
          <w:b/>
          <w:bCs/>
          <w:sz w:val="20"/>
          <w:szCs w:val="24"/>
        </w:rPr>
      </w:pPr>
      <w:r>
        <w:rPr>
          <w:b/>
          <w:bCs/>
          <w:sz w:val="20"/>
          <w:szCs w:val="24"/>
        </w:rPr>
        <w:t xml:space="preserve">Ан пултăр вăрçă нихăçан </w:t>
      </w:r>
    </w:p>
    <w:p>
      <w:pPr>
        <w:adjustRightInd w:val="0"/>
        <w:ind w:left="851" w:firstLine="720"/>
        <w:jc w:val="center"/>
        <w:rPr>
          <w:b/>
          <w:bCs/>
          <w:sz w:val="20"/>
          <w:szCs w:val="24"/>
        </w:rPr>
      </w:pPr>
      <w:r>
        <w:rPr>
          <w:b/>
          <w:bCs/>
          <w:sz w:val="20"/>
          <w:szCs w:val="24"/>
        </w:rPr>
        <w:t xml:space="preserve"> (Пусть всегда будет мир)</w:t>
      </w:r>
    </w:p>
    <w:p>
      <w:pPr>
        <w:adjustRightInd w:val="0"/>
        <w:ind w:left="851"/>
        <w:jc w:val="both"/>
        <w:rPr>
          <w:bCs/>
          <w:sz w:val="20"/>
          <w:szCs w:val="24"/>
        </w:rPr>
      </w:pPr>
      <w:r>
        <w:rPr>
          <w:bCs/>
          <w:sz w:val="20"/>
          <w:szCs w:val="24"/>
        </w:rPr>
        <w:t xml:space="preserve">       А. Алка. Малтанхи кун (Начало); А. Галкин. Çумăр куççулĕ (Слезинка дождя); Ю. Николаева. Вăрçă çăкăрĕ (Хлеб войны); А. Тимбай. Хурçă хĕр (Стальная девушка); А. Каттай. Берлинти палăк (Памятник в Берлине); А. Кипеч. Çĕр улми сутма кайни (Как ездили продавать картошку); П. Эйзин. Ан пултăр вăрçă (Пусть не будет войны).</w:t>
      </w:r>
    </w:p>
    <w:p>
      <w:pPr>
        <w:adjustRightInd w:val="0"/>
        <w:ind w:left="851"/>
        <w:jc w:val="center"/>
        <w:rPr>
          <w:b/>
          <w:bCs/>
          <w:sz w:val="20"/>
          <w:szCs w:val="24"/>
        </w:rPr>
      </w:pPr>
      <w:r>
        <w:rPr>
          <w:b/>
          <w:bCs/>
          <w:sz w:val="20"/>
          <w:szCs w:val="24"/>
        </w:rPr>
        <w:t>Чĕр чун тĕнчинче</w:t>
      </w:r>
    </w:p>
    <w:p>
      <w:pPr>
        <w:adjustRightInd w:val="0"/>
        <w:ind w:left="851"/>
        <w:jc w:val="center"/>
        <w:rPr>
          <w:b/>
          <w:bCs/>
          <w:sz w:val="20"/>
          <w:szCs w:val="24"/>
        </w:rPr>
      </w:pPr>
      <w:r>
        <w:rPr>
          <w:b/>
          <w:bCs/>
          <w:sz w:val="20"/>
          <w:szCs w:val="24"/>
        </w:rPr>
        <w:t>(В мире животных)</w:t>
      </w:r>
    </w:p>
    <w:p>
      <w:pPr>
        <w:adjustRightInd w:val="0"/>
        <w:ind w:left="851"/>
        <w:jc w:val="both"/>
        <w:rPr>
          <w:bCs/>
          <w:sz w:val="20"/>
          <w:szCs w:val="24"/>
        </w:rPr>
      </w:pPr>
      <w:r>
        <w:rPr>
          <w:bCs/>
          <w:sz w:val="20"/>
          <w:szCs w:val="24"/>
        </w:rPr>
        <w:t xml:space="preserve">      Н. Ишентей. Аптраман кăвакалсем (Утки не растерялись); Ç. Элкер. Кашкăрсемпе çапăçни (Схватка с волками); Н. Иванов. Ăсанпа Хураçка (Тетерев и Черныш); Н. Матвеев. Уртăш (Можжевельник); Н. Матвеев. Çара çерçи (Летучая мышь); О. Савандеева. Сăркка; Г. Орлов. Кашкăр тавăрăвĕ (Месть волка).</w:t>
      </w:r>
    </w:p>
    <w:p>
      <w:pPr>
        <w:adjustRightInd w:val="0"/>
        <w:ind w:left="851"/>
        <w:jc w:val="center"/>
        <w:rPr>
          <w:b/>
          <w:bCs/>
          <w:sz w:val="20"/>
          <w:szCs w:val="24"/>
        </w:rPr>
      </w:pPr>
      <w:r>
        <w:rPr>
          <w:b/>
          <w:bCs/>
          <w:sz w:val="20"/>
          <w:szCs w:val="24"/>
        </w:rPr>
        <w:t>Ытарайми, асран кайми тăван тавралăх</w:t>
      </w:r>
    </w:p>
    <w:p>
      <w:pPr>
        <w:adjustRightInd w:val="0"/>
        <w:ind w:left="851"/>
        <w:jc w:val="center"/>
        <w:rPr>
          <w:b/>
          <w:bCs/>
          <w:sz w:val="20"/>
          <w:szCs w:val="24"/>
        </w:rPr>
      </w:pPr>
      <w:r>
        <w:rPr>
          <w:b/>
          <w:bCs/>
          <w:sz w:val="20"/>
          <w:szCs w:val="24"/>
        </w:rPr>
        <w:t>(Прекрасная и незабываемая родная сторона)</w:t>
      </w:r>
    </w:p>
    <w:p>
      <w:pPr>
        <w:adjustRightInd w:val="0"/>
        <w:ind w:left="851"/>
        <w:jc w:val="both"/>
        <w:rPr>
          <w:bCs/>
          <w:sz w:val="20"/>
          <w:szCs w:val="24"/>
        </w:rPr>
      </w:pPr>
      <w:r>
        <w:rPr>
          <w:bCs/>
          <w:sz w:val="20"/>
          <w:szCs w:val="24"/>
        </w:rPr>
        <w:t xml:space="preserve">      И. Дубанов. Эл кÿлли (Озеро Аль); В. Харитонов. Çил ачи (Сын ветра); Г. Орлов. Çухату (Потеря); Çулçÿревçĕ вăрăсем (Семена путешественники); М. Волкова. Пĕлĕтсем, ăçта васкатăр? (Куда несетесь, облака?); Р. Сарпи. Пĕлĕтсем – шур путексем (Облака – белые ягнята); Х. Уяр. Тарăхнă така (Разгневанный баран): Х. Юлдашев. Лĕпĕш (Бабочка. Перевод А. Смолина); Уйăп Мишши. Çуллахи каникул (Летние каникулы); Г.Харлампьев. Кулĕ хĕрринче (На берегу озера).</w:t>
      </w:r>
    </w:p>
    <w:p>
      <w:pPr>
        <w:adjustRightInd w:val="0"/>
        <w:ind w:left="851"/>
        <w:jc w:val="both"/>
        <w:rPr>
          <w:bCs/>
          <w:sz w:val="20"/>
          <w:szCs w:val="24"/>
        </w:rPr>
      </w:pPr>
    </w:p>
    <w:p>
      <w:pPr>
        <w:adjustRightInd w:val="0"/>
        <w:ind w:left="851" w:firstLine="720"/>
        <w:jc w:val="center"/>
        <w:rPr>
          <w:b/>
          <w:bCs/>
          <w:szCs w:val="28"/>
          <w:u w:val="single"/>
        </w:rPr>
      </w:pPr>
      <w:r>
        <w:rPr>
          <w:b/>
          <w:bCs/>
          <w:szCs w:val="28"/>
          <w:u w:val="single"/>
        </w:rPr>
        <w:t xml:space="preserve">4 класс – 68 часов </w:t>
      </w:r>
    </w:p>
    <w:p>
      <w:pPr>
        <w:adjustRightInd w:val="0"/>
        <w:ind w:left="851" w:firstLine="720"/>
        <w:jc w:val="center"/>
        <w:rPr>
          <w:b/>
          <w:bCs/>
          <w:sz w:val="20"/>
          <w:szCs w:val="24"/>
        </w:rPr>
      </w:pPr>
      <w:r>
        <w:rPr>
          <w:b/>
          <w:bCs/>
          <w:sz w:val="20"/>
          <w:szCs w:val="24"/>
        </w:rPr>
        <w:t>Аван-и, шкул саккийĕ!</w:t>
      </w:r>
    </w:p>
    <w:p>
      <w:pPr>
        <w:adjustRightInd w:val="0"/>
        <w:ind w:left="851" w:firstLine="720"/>
        <w:jc w:val="center"/>
        <w:rPr>
          <w:sz w:val="20"/>
          <w:szCs w:val="24"/>
        </w:rPr>
      </w:pPr>
      <w:r>
        <w:rPr>
          <w:b/>
          <w:bCs/>
          <w:sz w:val="20"/>
          <w:szCs w:val="24"/>
        </w:rPr>
        <w:t xml:space="preserve"> (Здравствуй, школьная скамья!)</w:t>
      </w:r>
    </w:p>
    <w:p>
      <w:pPr>
        <w:adjustRightInd w:val="0"/>
        <w:ind w:left="851" w:firstLine="708"/>
        <w:jc w:val="both"/>
        <w:rPr>
          <w:b/>
          <w:bCs/>
          <w:sz w:val="20"/>
          <w:szCs w:val="24"/>
        </w:rPr>
      </w:pPr>
      <w:r>
        <w:rPr>
          <w:sz w:val="20"/>
          <w:szCs w:val="24"/>
        </w:rPr>
        <w:t>Ю. Петров. Сентябрь ирĕ (Сентябрьское утро); Н. Теветкел. Кĕрхи кăмăл (Осеннее настроение); Иван Шухши. Павăл, Миккуль тата Петĕр; П. Михайлов. Малтанхи учителе (Первому учителю).</w:t>
      </w:r>
    </w:p>
    <w:p>
      <w:pPr>
        <w:adjustRightInd w:val="0"/>
        <w:ind w:left="851" w:firstLine="720"/>
        <w:rPr>
          <w:b/>
          <w:bCs/>
          <w:sz w:val="20"/>
          <w:szCs w:val="24"/>
        </w:rPr>
      </w:pPr>
      <w:r>
        <w:rPr>
          <w:b/>
          <w:bCs/>
          <w:sz w:val="20"/>
          <w:szCs w:val="24"/>
        </w:rPr>
        <w:t xml:space="preserve">                                                     Килсе çитрĕ тулăх кĕр</w:t>
      </w:r>
    </w:p>
    <w:p>
      <w:pPr>
        <w:adjustRightInd w:val="0"/>
        <w:ind w:left="851" w:firstLine="720"/>
        <w:jc w:val="center"/>
        <w:rPr>
          <w:sz w:val="20"/>
          <w:szCs w:val="24"/>
        </w:rPr>
      </w:pPr>
      <w:r>
        <w:rPr>
          <w:b/>
          <w:bCs/>
          <w:sz w:val="20"/>
          <w:szCs w:val="24"/>
        </w:rPr>
        <w:t xml:space="preserve"> (Вот пришла богатая осень)</w:t>
      </w:r>
    </w:p>
    <w:p>
      <w:pPr>
        <w:adjustRightInd w:val="0"/>
        <w:ind w:left="851"/>
        <w:jc w:val="both"/>
        <w:rPr>
          <w:sz w:val="20"/>
          <w:szCs w:val="24"/>
        </w:rPr>
      </w:pPr>
      <w:r>
        <w:rPr>
          <w:sz w:val="20"/>
          <w:szCs w:val="24"/>
        </w:rPr>
        <w:t xml:space="preserve">      Митта Ваçлейĕ. Кĕрхи илем (Осенняя красота); Г. Орлов. Сентябрь; В. Харитонов. Кĕрхи вăрманта (В осеннем лесу); А. Смолин. Хур кайăк çулĕ (Млечный путь); Г. Луч. Тăрнасем (Журавли); Л. Сильвестров. Кĕркунне макăрать (Осень плачет); Г. Ефимов. Тумне хывма ĕлкĕреймен (Не успели переодеться).</w:t>
      </w:r>
    </w:p>
    <w:p>
      <w:pPr>
        <w:adjustRightInd w:val="0"/>
        <w:ind w:left="851" w:firstLine="720"/>
        <w:jc w:val="center"/>
        <w:rPr>
          <w:b/>
          <w:bCs/>
          <w:sz w:val="20"/>
          <w:szCs w:val="24"/>
        </w:rPr>
      </w:pPr>
      <w:r>
        <w:rPr>
          <w:b/>
          <w:bCs/>
          <w:sz w:val="20"/>
          <w:szCs w:val="24"/>
        </w:rPr>
        <w:t>Ку вăл – ман тăван çĕршыв</w:t>
      </w:r>
    </w:p>
    <w:p>
      <w:pPr>
        <w:adjustRightInd w:val="0"/>
        <w:ind w:left="851" w:firstLine="720"/>
        <w:jc w:val="center"/>
        <w:rPr>
          <w:b/>
          <w:bCs/>
          <w:sz w:val="20"/>
          <w:szCs w:val="24"/>
        </w:rPr>
      </w:pPr>
      <w:r>
        <w:rPr>
          <w:b/>
          <w:bCs/>
          <w:sz w:val="20"/>
          <w:szCs w:val="24"/>
        </w:rPr>
        <w:t xml:space="preserve"> (Это - Родина моя)</w:t>
      </w:r>
    </w:p>
    <w:p>
      <w:pPr>
        <w:adjustRightInd w:val="0"/>
        <w:ind w:left="851"/>
        <w:jc w:val="both"/>
        <w:rPr>
          <w:sz w:val="20"/>
          <w:szCs w:val="24"/>
        </w:rPr>
      </w:pPr>
      <w:r>
        <w:rPr>
          <w:sz w:val="20"/>
          <w:szCs w:val="24"/>
        </w:rPr>
        <w:t xml:space="preserve">     Валем Ахун. Тăван чĕлхе (Родной язык); И.Я.Яковлев чăваш халăхне панă Халал (Завещание И.Я.Яковлева чувашскому народу); П.Хусанкай. Эп – чăваш ачи… (Я – чуваш…); Çеçпĕл Мишши. Чăваш сăмахĕ (Чувашское слово); Иван Шухши. Эпĕ – чăваш; А. Алексеев. «Нарспи» пичетленнĕ çул (В том году была напечатана «Нарспи»); И. Прокопьев. Ун ятне этемлĕх манмĕ (Его имя не забудет человечество)</w:t>
      </w:r>
    </w:p>
    <w:p>
      <w:pPr>
        <w:adjustRightInd w:val="0"/>
        <w:ind w:left="851" w:firstLine="720"/>
        <w:jc w:val="center"/>
        <w:rPr>
          <w:b/>
          <w:bCs/>
          <w:sz w:val="20"/>
          <w:szCs w:val="24"/>
        </w:rPr>
      </w:pPr>
      <w:r>
        <w:rPr>
          <w:b/>
          <w:bCs/>
          <w:sz w:val="20"/>
          <w:szCs w:val="24"/>
        </w:rPr>
        <w:t xml:space="preserve">Пирĕн йăла-йĕрке </w:t>
      </w:r>
    </w:p>
    <w:p>
      <w:pPr>
        <w:adjustRightInd w:val="0"/>
        <w:ind w:left="851" w:firstLine="720"/>
        <w:jc w:val="center"/>
        <w:rPr>
          <w:b/>
          <w:bCs/>
          <w:sz w:val="20"/>
          <w:szCs w:val="24"/>
        </w:rPr>
      </w:pPr>
      <w:r>
        <w:rPr>
          <w:b/>
          <w:bCs/>
          <w:sz w:val="20"/>
          <w:szCs w:val="24"/>
        </w:rPr>
        <w:t>(Наши обычаи и обряды)</w:t>
      </w:r>
    </w:p>
    <w:p>
      <w:pPr>
        <w:adjustRightInd w:val="0"/>
        <w:ind w:left="851"/>
        <w:rPr>
          <w:sz w:val="20"/>
          <w:szCs w:val="24"/>
        </w:rPr>
      </w:pPr>
      <w:r>
        <w:rPr>
          <w:sz w:val="20"/>
          <w:szCs w:val="24"/>
        </w:rPr>
        <w:t xml:space="preserve">     Х. Уяр. Йăла-йĕрке (Обычаи); Н. Охотников. Хĕллехи кунсенче (В зимние дни).</w:t>
      </w:r>
    </w:p>
    <w:p>
      <w:pPr>
        <w:adjustRightInd w:val="0"/>
        <w:ind w:left="851" w:firstLine="720"/>
        <w:jc w:val="center"/>
        <w:rPr>
          <w:b/>
          <w:bCs/>
          <w:sz w:val="20"/>
          <w:szCs w:val="24"/>
        </w:rPr>
      </w:pPr>
      <w:r>
        <w:rPr>
          <w:b/>
          <w:bCs/>
          <w:sz w:val="20"/>
          <w:szCs w:val="24"/>
        </w:rPr>
        <w:t>Чăваш халăх сăмахлахĕнчен</w:t>
      </w:r>
    </w:p>
    <w:p>
      <w:pPr>
        <w:adjustRightInd w:val="0"/>
        <w:ind w:left="851" w:firstLine="720"/>
        <w:jc w:val="center"/>
        <w:rPr>
          <w:b/>
          <w:bCs/>
          <w:sz w:val="20"/>
          <w:szCs w:val="24"/>
        </w:rPr>
      </w:pPr>
      <w:r>
        <w:rPr>
          <w:b/>
          <w:bCs/>
          <w:sz w:val="20"/>
          <w:szCs w:val="24"/>
        </w:rPr>
        <w:t>(Из чувашского фольклора)</w:t>
      </w:r>
    </w:p>
    <w:p>
      <w:pPr>
        <w:adjustRightInd w:val="0"/>
        <w:ind w:left="851"/>
        <w:jc w:val="both"/>
        <w:rPr>
          <w:sz w:val="20"/>
          <w:szCs w:val="24"/>
        </w:rPr>
      </w:pPr>
      <w:r>
        <w:rPr>
          <w:i/>
          <w:sz w:val="20"/>
          <w:szCs w:val="24"/>
        </w:rPr>
        <w:t xml:space="preserve">    </w:t>
      </w:r>
      <w:r>
        <w:rPr>
          <w:i/>
          <w:sz w:val="20"/>
          <w:szCs w:val="24"/>
        </w:rPr>
        <w:tab/>
      </w:r>
      <w:r>
        <w:rPr>
          <w:sz w:val="20"/>
          <w:szCs w:val="24"/>
        </w:rPr>
        <w:t>Юмахсем (Сказки). Куян тус (Зайчишка). Мăйăр юмахĕ (Ореховая сказка); Мулкач (Заяц); И. Одюков. Улăп халапĕсем (Легенды об Улыпе); Улăпсем; Ваттисен сăмахĕсем (Пословицы); Уяв юррисем (Праздничные песни); Вăйă юррисем (Игровые песни); Витлешÿ такмакĕсем (Дразнилки); Шÿтсем (Шутки); Халăх юррисем (Народные песни).</w:t>
      </w:r>
    </w:p>
    <w:p>
      <w:pPr>
        <w:adjustRightInd w:val="0"/>
        <w:ind w:left="851" w:firstLine="720"/>
        <w:jc w:val="center"/>
        <w:rPr>
          <w:b/>
          <w:bCs/>
          <w:sz w:val="20"/>
          <w:szCs w:val="24"/>
        </w:rPr>
      </w:pPr>
      <w:r>
        <w:rPr>
          <w:b/>
          <w:bCs/>
          <w:sz w:val="20"/>
          <w:szCs w:val="24"/>
        </w:rPr>
        <w:t>Шурă юр çусассăн…</w:t>
      </w:r>
    </w:p>
    <w:p>
      <w:pPr>
        <w:adjustRightInd w:val="0"/>
        <w:ind w:left="851" w:firstLine="720"/>
        <w:jc w:val="center"/>
        <w:rPr>
          <w:sz w:val="20"/>
          <w:szCs w:val="24"/>
        </w:rPr>
      </w:pPr>
      <w:r>
        <w:rPr>
          <w:b/>
          <w:bCs/>
          <w:sz w:val="20"/>
          <w:szCs w:val="24"/>
        </w:rPr>
        <w:t>(Вот выпал белый снег…)</w:t>
      </w:r>
    </w:p>
    <w:p>
      <w:pPr>
        <w:adjustRightInd w:val="0"/>
        <w:ind w:left="851"/>
        <w:rPr>
          <w:sz w:val="20"/>
          <w:szCs w:val="24"/>
        </w:rPr>
      </w:pPr>
      <w:r>
        <w:rPr>
          <w:sz w:val="20"/>
          <w:szCs w:val="24"/>
        </w:rPr>
        <w:t xml:space="preserve">         Н. Сладков. Пĕрремĕш юр (Первый снег); В. Калоянов. Канăçлă шăплăх (Спокойная тишина); Н. Сладков. Кайăксем ăçта çывăраççĕ. (Где спят птицы); Г. Орлов. Кăрлач (Январь); В. Калоянов. Тăманапа шăши (Сова и мышь). </w:t>
      </w:r>
    </w:p>
    <w:p>
      <w:pPr>
        <w:adjustRightInd w:val="0"/>
        <w:ind w:left="851"/>
        <w:jc w:val="center"/>
        <w:rPr>
          <w:b/>
          <w:sz w:val="20"/>
          <w:szCs w:val="24"/>
        </w:rPr>
      </w:pPr>
      <w:r>
        <w:rPr>
          <w:b/>
          <w:sz w:val="20"/>
          <w:szCs w:val="24"/>
        </w:rPr>
        <w:t>Кусем – манăн туссем</w:t>
      </w:r>
    </w:p>
    <w:p>
      <w:pPr>
        <w:adjustRightInd w:val="0"/>
        <w:ind w:left="851"/>
        <w:jc w:val="center"/>
        <w:rPr>
          <w:b/>
          <w:sz w:val="20"/>
          <w:szCs w:val="24"/>
        </w:rPr>
      </w:pPr>
      <w:r>
        <w:rPr>
          <w:b/>
          <w:sz w:val="20"/>
          <w:szCs w:val="24"/>
        </w:rPr>
        <w:t>(Это – мои друзья)</w:t>
      </w:r>
    </w:p>
    <w:p>
      <w:pPr>
        <w:adjustRightInd w:val="0"/>
        <w:ind w:left="851"/>
        <w:rPr>
          <w:sz w:val="20"/>
          <w:szCs w:val="24"/>
        </w:rPr>
      </w:pPr>
      <w:r>
        <w:rPr>
          <w:sz w:val="20"/>
          <w:szCs w:val="24"/>
        </w:rPr>
        <w:t xml:space="preserve">   </w:t>
      </w:r>
      <w:r>
        <w:rPr>
          <w:sz w:val="20"/>
          <w:szCs w:val="24"/>
        </w:rPr>
        <w:tab/>
      </w:r>
      <w:r>
        <w:rPr>
          <w:sz w:val="20"/>
          <w:szCs w:val="24"/>
        </w:rPr>
        <w:t>Иван Шухши. Çил çуна (Парусные сани); А. Галкин. Математика мыскари (Забава на математике); В. Дмитриев. Чаплă парне (Замечательный подарок); Джек Лондон. Киш çинчен калакан халап (Легенда о Кише); К. Груйя. Пакăлти (Болтун).</w:t>
      </w:r>
    </w:p>
    <w:p>
      <w:pPr>
        <w:adjustRightInd w:val="0"/>
        <w:ind w:left="851"/>
        <w:jc w:val="center"/>
        <w:rPr>
          <w:b/>
          <w:sz w:val="20"/>
          <w:szCs w:val="24"/>
        </w:rPr>
      </w:pPr>
      <w:r>
        <w:rPr>
          <w:b/>
          <w:sz w:val="20"/>
          <w:szCs w:val="24"/>
        </w:rPr>
        <w:t>Ырăпа усал</w:t>
      </w:r>
    </w:p>
    <w:p>
      <w:pPr>
        <w:adjustRightInd w:val="0"/>
        <w:ind w:left="851"/>
        <w:jc w:val="center"/>
        <w:rPr>
          <w:b/>
          <w:sz w:val="20"/>
          <w:szCs w:val="24"/>
        </w:rPr>
      </w:pPr>
      <w:r>
        <w:rPr>
          <w:b/>
          <w:sz w:val="20"/>
          <w:szCs w:val="24"/>
        </w:rPr>
        <w:t>(Добро и зло)</w:t>
      </w:r>
    </w:p>
    <w:p>
      <w:pPr>
        <w:adjustRightInd w:val="0"/>
        <w:ind w:left="851" w:firstLine="708"/>
        <w:jc w:val="both"/>
        <w:rPr>
          <w:sz w:val="20"/>
          <w:szCs w:val="24"/>
        </w:rPr>
      </w:pPr>
      <w:r>
        <w:rPr>
          <w:sz w:val="20"/>
          <w:szCs w:val="24"/>
        </w:rPr>
        <w:t>Л. Мартьянова. Чĕлхесĕр Иван (Немой Иван); П. Можаров. Хăйма вăрри (Воришка сметаны); М. Горький. Эрхип мучипе Ленька (Дед Архип и Ленька); О. Уайльд. Çывăх тус (Верный друг).</w:t>
      </w:r>
    </w:p>
    <w:p>
      <w:pPr>
        <w:adjustRightInd w:val="0"/>
        <w:ind w:left="851"/>
        <w:jc w:val="center"/>
        <w:rPr>
          <w:b/>
          <w:sz w:val="20"/>
          <w:szCs w:val="24"/>
        </w:rPr>
      </w:pPr>
      <w:r>
        <w:rPr>
          <w:b/>
          <w:sz w:val="20"/>
          <w:szCs w:val="24"/>
        </w:rPr>
        <w:t>Атте-анне пурри – телей тата пуянлăх</w:t>
      </w:r>
    </w:p>
    <w:p>
      <w:pPr>
        <w:adjustRightInd w:val="0"/>
        <w:ind w:left="851"/>
        <w:jc w:val="center"/>
        <w:rPr>
          <w:b/>
          <w:sz w:val="20"/>
          <w:szCs w:val="24"/>
        </w:rPr>
      </w:pPr>
      <w:r>
        <w:rPr>
          <w:b/>
          <w:sz w:val="20"/>
          <w:szCs w:val="24"/>
        </w:rPr>
        <w:t>(Родители – это счастье и богатство)</w:t>
      </w:r>
    </w:p>
    <w:p>
      <w:pPr>
        <w:adjustRightInd w:val="0"/>
        <w:ind w:left="851"/>
        <w:jc w:val="both"/>
        <w:rPr>
          <w:sz w:val="20"/>
          <w:szCs w:val="24"/>
        </w:rPr>
      </w:pPr>
      <w:r>
        <w:rPr>
          <w:sz w:val="20"/>
          <w:szCs w:val="24"/>
        </w:rPr>
        <w:t xml:space="preserve">   </w:t>
      </w:r>
      <w:r>
        <w:rPr>
          <w:sz w:val="20"/>
          <w:szCs w:val="24"/>
        </w:rPr>
        <w:tab/>
      </w:r>
      <w:r>
        <w:rPr>
          <w:sz w:val="20"/>
          <w:szCs w:val="24"/>
        </w:rPr>
        <w:t>Л. Смолина. Сăпка юрри (Колыбельная); А. Смолин. Анне – пирĕн тĕнче (Мама – наш мир); Ю. Артамонов. Çăкăр (Хлеб); М. Ухсай. Услан кайăк юмахĕ (Сказка о птице Услан).</w:t>
      </w:r>
    </w:p>
    <w:p>
      <w:pPr>
        <w:adjustRightInd w:val="0"/>
        <w:ind w:left="851"/>
        <w:jc w:val="center"/>
        <w:rPr>
          <w:b/>
          <w:sz w:val="20"/>
          <w:szCs w:val="24"/>
        </w:rPr>
      </w:pPr>
      <w:r>
        <w:rPr>
          <w:b/>
          <w:sz w:val="20"/>
          <w:szCs w:val="24"/>
        </w:rPr>
        <w:t>Çуркунне çитсессĕн…</w:t>
      </w:r>
    </w:p>
    <w:p>
      <w:pPr>
        <w:adjustRightInd w:val="0"/>
        <w:ind w:left="851"/>
        <w:jc w:val="center"/>
        <w:rPr>
          <w:b/>
          <w:sz w:val="20"/>
          <w:szCs w:val="24"/>
        </w:rPr>
      </w:pPr>
      <w:r>
        <w:rPr>
          <w:b/>
          <w:sz w:val="20"/>
          <w:szCs w:val="24"/>
        </w:rPr>
        <w:t>(Когда наступает весна…)</w:t>
      </w:r>
    </w:p>
    <w:p>
      <w:pPr>
        <w:adjustRightInd w:val="0"/>
        <w:ind w:left="851"/>
        <w:jc w:val="both"/>
        <w:rPr>
          <w:sz w:val="20"/>
          <w:szCs w:val="24"/>
        </w:rPr>
      </w:pPr>
      <w:r>
        <w:rPr>
          <w:sz w:val="20"/>
          <w:szCs w:val="24"/>
        </w:rPr>
        <w:t xml:space="preserve">    </w:t>
      </w:r>
      <w:r>
        <w:rPr>
          <w:sz w:val="20"/>
          <w:szCs w:val="24"/>
        </w:rPr>
        <w:tab/>
      </w:r>
      <w:r>
        <w:rPr>
          <w:sz w:val="20"/>
          <w:szCs w:val="24"/>
        </w:rPr>
        <w:t>Н. Прокопьев. Çуркунне пуçланать (Весна наступает); К. Турхан. Çуркунне (Весна); Г. Орлов. Курак (Грач); А. Савельев. Шăнкăрч килни (Прилет скворца); Н. Матвееа. Çĕр ыйхăран вăранать (Земля просыпается от сна); С. Есенин. Сенкер май (Синий май); Г. Акташ. Çумăр хыççăн (После дождя).</w:t>
      </w:r>
    </w:p>
    <w:p>
      <w:pPr>
        <w:adjustRightInd w:val="0"/>
        <w:ind w:left="851"/>
        <w:jc w:val="center"/>
        <w:rPr>
          <w:b/>
          <w:sz w:val="20"/>
          <w:szCs w:val="24"/>
        </w:rPr>
      </w:pPr>
      <w:r>
        <w:rPr>
          <w:b/>
          <w:sz w:val="20"/>
          <w:szCs w:val="24"/>
        </w:rPr>
        <w:t>Вăрçă кĕрленĕ чух</w:t>
      </w:r>
    </w:p>
    <w:p>
      <w:pPr>
        <w:adjustRightInd w:val="0"/>
        <w:ind w:left="851"/>
        <w:jc w:val="center"/>
        <w:rPr>
          <w:b/>
          <w:sz w:val="20"/>
          <w:szCs w:val="24"/>
        </w:rPr>
      </w:pPr>
      <w:r>
        <w:rPr>
          <w:b/>
          <w:sz w:val="20"/>
          <w:szCs w:val="24"/>
        </w:rPr>
        <w:t>(Когда гремела война)</w:t>
      </w:r>
    </w:p>
    <w:p>
      <w:pPr>
        <w:adjustRightInd w:val="0"/>
        <w:ind w:left="851"/>
        <w:jc w:val="both"/>
        <w:rPr>
          <w:sz w:val="20"/>
          <w:szCs w:val="24"/>
        </w:rPr>
      </w:pPr>
      <w:r>
        <w:rPr>
          <w:sz w:val="20"/>
          <w:szCs w:val="24"/>
        </w:rPr>
        <w:t xml:space="preserve">     </w:t>
      </w:r>
      <w:r>
        <w:rPr>
          <w:sz w:val="20"/>
          <w:szCs w:val="24"/>
        </w:rPr>
        <w:tab/>
      </w:r>
      <w:r>
        <w:rPr>
          <w:sz w:val="20"/>
          <w:szCs w:val="24"/>
        </w:rPr>
        <w:t>Н. Евстафьев. Амăш пилĕ (Материнское благословение); А. Ĕçхĕл. Ĕççинче (Страда); Муса Джалиль. Урасăр (Без ноги); А. Клементьев. Эпир çĕнтертĕмĕр (Мы победили).</w:t>
      </w:r>
    </w:p>
    <w:p>
      <w:pPr>
        <w:adjustRightInd w:val="0"/>
        <w:ind w:left="851"/>
        <w:jc w:val="center"/>
        <w:rPr>
          <w:b/>
          <w:sz w:val="20"/>
          <w:szCs w:val="24"/>
        </w:rPr>
      </w:pPr>
      <w:r>
        <w:rPr>
          <w:b/>
          <w:sz w:val="20"/>
          <w:szCs w:val="24"/>
        </w:rPr>
        <w:t>Ÿсен-тăран тĕнчинче</w:t>
      </w:r>
    </w:p>
    <w:p>
      <w:pPr>
        <w:adjustRightInd w:val="0"/>
        <w:ind w:left="851"/>
        <w:jc w:val="center"/>
        <w:rPr>
          <w:b/>
          <w:sz w:val="20"/>
          <w:szCs w:val="24"/>
        </w:rPr>
      </w:pPr>
      <w:r>
        <w:rPr>
          <w:b/>
          <w:sz w:val="20"/>
          <w:szCs w:val="24"/>
        </w:rPr>
        <w:t>(Растительный мир родного края)</w:t>
      </w:r>
    </w:p>
    <w:p>
      <w:pPr>
        <w:adjustRightInd w:val="0"/>
        <w:ind w:left="851"/>
        <w:jc w:val="both"/>
        <w:rPr>
          <w:sz w:val="20"/>
          <w:szCs w:val="24"/>
        </w:rPr>
      </w:pPr>
      <w:r>
        <w:rPr>
          <w:sz w:val="20"/>
          <w:szCs w:val="24"/>
        </w:rPr>
        <w:t xml:space="preserve">    </w:t>
      </w:r>
      <w:r>
        <w:rPr>
          <w:sz w:val="20"/>
          <w:szCs w:val="24"/>
        </w:rPr>
        <w:tab/>
      </w:r>
      <w:r>
        <w:rPr>
          <w:sz w:val="20"/>
          <w:szCs w:val="24"/>
        </w:rPr>
        <w:t xml:space="preserve"> Юхма Мишши. Курăк академикĕ (Академик трав); М. Ахманэ. Çумăр хыççăн вăрманта (В лесу после дождя); А. Артемьев. Елюк сăртĕнче (На Елькиной горке).</w:t>
      </w:r>
    </w:p>
    <w:p>
      <w:pPr>
        <w:adjustRightInd w:val="0"/>
        <w:ind w:left="851"/>
        <w:jc w:val="center"/>
        <w:rPr>
          <w:b/>
          <w:sz w:val="20"/>
          <w:szCs w:val="24"/>
        </w:rPr>
      </w:pPr>
      <w:r>
        <w:rPr>
          <w:b/>
          <w:sz w:val="20"/>
          <w:szCs w:val="24"/>
        </w:rPr>
        <w:t>Чĕр чунсем – пирĕн туссем</w:t>
      </w:r>
    </w:p>
    <w:p>
      <w:pPr>
        <w:adjustRightInd w:val="0"/>
        <w:ind w:left="851"/>
        <w:jc w:val="center"/>
        <w:rPr>
          <w:b/>
          <w:sz w:val="20"/>
          <w:szCs w:val="24"/>
        </w:rPr>
      </w:pPr>
      <w:r>
        <w:rPr>
          <w:b/>
          <w:sz w:val="20"/>
          <w:szCs w:val="24"/>
        </w:rPr>
        <w:t>(Животные – наши друзья)</w:t>
      </w:r>
    </w:p>
    <w:p>
      <w:pPr>
        <w:adjustRightInd w:val="0"/>
        <w:ind w:left="851"/>
        <w:jc w:val="both"/>
        <w:rPr>
          <w:sz w:val="20"/>
          <w:szCs w:val="24"/>
        </w:rPr>
      </w:pPr>
      <w:r>
        <w:rPr>
          <w:sz w:val="20"/>
          <w:szCs w:val="24"/>
        </w:rPr>
        <w:t xml:space="preserve">    </w:t>
      </w:r>
      <w:r>
        <w:rPr>
          <w:sz w:val="20"/>
          <w:szCs w:val="24"/>
        </w:rPr>
        <w:tab/>
      </w:r>
      <w:r>
        <w:rPr>
          <w:sz w:val="20"/>
          <w:szCs w:val="24"/>
        </w:rPr>
        <w:t>С.Садал. Сăвăр куççулĕ (Слезы сурка); А. Кăлкан. Йытăпа кушак (Собака и кошка); Х. Уяр. Лашана çăлни (Спасение лошади); Ю.Петров-Вирьял. Тăрна ташши (Журавлиный танец); А. Куприн. Парпуспа Шульккă (Барбос и Жулька); П. Хусанкай. Хĕрÿ хĕвел хĕрелсе анчĕ (Солнце красное село).</w:t>
      </w:r>
    </w:p>
    <w:p>
      <w:pPr>
        <w:adjustRightInd w:val="0"/>
        <w:ind w:left="851"/>
        <w:jc w:val="center"/>
        <w:rPr>
          <w:b/>
          <w:sz w:val="20"/>
          <w:szCs w:val="24"/>
        </w:rPr>
      </w:pPr>
    </w:p>
    <w:p>
      <w:pPr>
        <w:adjustRightInd w:val="0"/>
        <w:ind w:left="851"/>
        <w:jc w:val="center"/>
        <w:rPr>
          <w:b/>
          <w:sz w:val="20"/>
          <w:szCs w:val="24"/>
        </w:rPr>
      </w:pPr>
      <w:r>
        <w:rPr>
          <w:b/>
          <w:sz w:val="20"/>
          <w:szCs w:val="24"/>
        </w:rPr>
        <w:t>Çу пуçланчĕ</w:t>
      </w:r>
    </w:p>
    <w:p>
      <w:pPr>
        <w:adjustRightInd w:val="0"/>
        <w:ind w:left="851"/>
        <w:jc w:val="center"/>
        <w:rPr>
          <w:b/>
          <w:sz w:val="20"/>
          <w:szCs w:val="24"/>
        </w:rPr>
      </w:pPr>
      <w:r>
        <w:rPr>
          <w:b/>
          <w:sz w:val="20"/>
          <w:szCs w:val="24"/>
        </w:rPr>
        <w:t>(Настало лето)</w:t>
      </w:r>
    </w:p>
    <w:p>
      <w:pPr>
        <w:adjustRightInd w:val="0"/>
        <w:ind w:left="851"/>
        <w:jc w:val="both"/>
        <w:rPr>
          <w:sz w:val="20"/>
          <w:szCs w:val="24"/>
        </w:rPr>
      </w:pPr>
      <w:r>
        <w:rPr>
          <w:sz w:val="20"/>
          <w:szCs w:val="24"/>
        </w:rPr>
        <w:t xml:space="preserve">    </w:t>
      </w:r>
      <w:r>
        <w:rPr>
          <w:sz w:val="20"/>
          <w:szCs w:val="24"/>
        </w:rPr>
        <w:tab/>
      </w:r>
      <w:r>
        <w:rPr>
          <w:sz w:val="20"/>
          <w:szCs w:val="24"/>
        </w:rPr>
        <w:t xml:space="preserve"> Г. Федоров. Çу çитрĕ (Лето наступило); Г. Орлов. Çуллахи вăрманта (В летнем лесу); Г. Тукай. Çулла (Лето); Г.Орлов. Август. </w:t>
      </w:r>
    </w:p>
    <w:p>
      <w:pPr>
        <w:spacing w:line="249" w:lineRule="auto"/>
      </w:pPr>
    </w:p>
    <w:p>
      <w:pPr>
        <w:pStyle w:val="60"/>
        <w:spacing w:before="97" w:line="242" w:lineRule="auto"/>
        <w:ind w:right="551"/>
        <w:jc w:val="center"/>
        <w:rPr>
          <w:sz w:val="22"/>
          <w:szCs w:val="22"/>
        </w:rPr>
      </w:pPr>
      <w:r>
        <w:rPr>
          <w:sz w:val="22"/>
          <w:szCs w:val="22"/>
        </w:rPr>
        <w:t>ГОСУДАРСТВЕННЫЙ ЯЗЫК  РЕСПУБЛИКИ ТАТАРСТАН (ТАТАРСКИЙ)</w:t>
      </w:r>
    </w:p>
    <w:p>
      <w:pPr>
        <w:tabs>
          <w:tab w:val="left" w:pos="1360"/>
        </w:tabs>
        <w:spacing w:before="1" w:line="254" w:lineRule="auto"/>
        <w:ind w:right="298"/>
      </w:pPr>
      <w:r>
        <w:t xml:space="preserve">       </w:t>
      </w:r>
    </w:p>
    <w:p>
      <w:pPr>
        <w:pStyle w:val="2"/>
        <w:spacing w:before="0" w:after="240" w:line="360" w:lineRule="auto"/>
        <w:jc w:val="center"/>
        <w:rPr>
          <w:rFonts w:asciiTheme="majorBidi" w:hAnsiTheme="majorBidi"/>
          <w:sz w:val="20"/>
          <w:szCs w:val="20"/>
        </w:rPr>
      </w:pPr>
      <w:r>
        <w:rPr>
          <w:sz w:val="20"/>
        </w:rPr>
        <w:t xml:space="preserve">                 </w:t>
      </w:r>
      <w:bookmarkStart w:id="14" w:name="_Toc105509975"/>
      <w:r>
        <w:rPr>
          <w:rFonts w:asciiTheme="majorBidi" w:hAnsiTheme="majorBidi"/>
          <w:sz w:val="20"/>
          <w:szCs w:val="20"/>
        </w:rPr>
        <w:t>ПОЯСНИТЕЛЬНАЯ ЗАПИСКА</w:t>
      </w:r>
      <w:bookmarkEnd w:id="14"/>
    </w:p>
    <w:p>
      <w:pPr>
        <w:spacing w:line="360" w:lineRule="auto"/>
        <w:ind w:left="709" w:right="-2"/>
        <w:jc w:val="both"/>
        <w:rPr>
          <w:sz w:val="20"/>
          <w:szCs w:val="20"/>
        </w:rPr>
      </w:pPr>
      <w:r>
        <w:rPr>
          <w:sz w:val="20"/>
          <w:szCs w:val="20"/>
        </w:rPr>
        <w:t xml:space="preserve">       Рабочая программа учебного предмета «Государственный (татарский) язык Республики Татарстан» для 1–4 классов начального общего образования (далее – Программа) определяет содержание учебного предмета по годам обучения, основные методические стратегии обучения, воспитания и развития обучающихся средствами учебного предмета «Государственный (татарский) язык Республики Татарстан».</w:t>
      </w:r>
    </w:p>
    <w:p>
      <w:pPr>
        <w:spacing w:line="360" w:lineRule="auto"/>
        <w:ind w:left="709" w:firstLine="708"/>
        <w:jc w:val="both"/>
        <w:rPr>
          <w:sz w:val="20"/>
          <w:szCs w:val="20"/>
        </w:rPr>
      </w:pPr>
      <w:bookmarkStart w:id="15" w:name="_Hlk102655413"/>
      <w:r>
        <w:rPr>
          <w:sz w:val="20"/>
          <w:szCs w:val="20"/>
        </w:rPr>
        <w:t xml:space="preserve">Учебный предмет «Государственный (татарский) язык Республики Татарстан» изучается в государственных и муниципальных образовательных организациях, расположенных на территории Республики Татарстан в соответствии с законодательством Республики Татарстан и федеральным государственным образовательным стандартом начального общего образования (далее – ФГОС НОО) в рамках предметной области «Родной язык и </w:t>
      </w:r>
      <w:r>
        <w:rPr>
          <w:sz w:val="20"/>
          <w:szCs w:val="20"/>
          <w:lang w:val="tt-RU"/>
        </w:rPr>
        <w:t>литературное чтение на родном языке</w:t>
      </w:r>
      <w:r>
        <w:rPr>
          <w:sz w:val="20"/>
          <w:szCs w:val="20"/>
        </w:rPr>
        <w:t>» по заявлениям родителей (законных представителей) несовершеннолетних обучающихся.</w:t>
      </w:r>
    </w:p>
    <w:bookmarkEnd w:id="15"/>
    <w:p>
      <w:pPr>
        <w:pStyle w:val="2"/>
        <w:spacing w:before="0" w:after="0" w:line="240" w:lineRule="auto"/>
        <w:ind w:left="709"/>
        <w:jc w:val="center"/>
        <w:rPr>
          <w:rFonts w:ascii="Times New Roman" w:hAnsi="Times New Roman"/>
          <w:sz w:val="22"/>
        </w:rPr>
      </w:pPr>
      <w:bookmarkStart w:id="16" w:name="_Toc105509976"/>
      <w:r>
        <w:rPr>
          <w:rFonts w:eastAsia="Calibri" w:asciiTheme="majorBidi" w:hAnsiTheme="majorBidi"/>
          <w:sz w:val="22"/>
        </w:rPr>
        <w:t xml:space="preserve">Общая характеристика учебного предмета </w:t>
      </w:r>
      <w:r>
        <w:rPr>
          <w:rFonts w:ascii="Times New Roman" w:hAnsi="Times New Roman"/>
          <w:sz w:val="22"/>
        </w:rPr>
        <w:t>«Государственный (татарский) язык Республики Татарстан»</w:t>
      </w:r>
      <w:bookmarkEnd w:id="16"/>
    </w:p>
    <w:p>
      <w:pPr>
        <w:rPr>
          <w:rFonts w:eastAsia="Calibri"/>
        </w:rPr>
      </w:pPr>
    </w:p>
    <w:p>
      <w:pPr>
        <w:spacing w:line="360" w:lineRule="auto"/>
        <w:ind w:left="709" w:firstLine="709"/>
        <w:rPr>
          <w:rFonts w:asciiTheme="majorBidi" w:hAnsiTheme="majorBidi" w:cstheme="majorBidi"/>
          <w:sz w:val="20"/>
          <w:szCs w:val="20"/>
        </w:rPr>
      </w:pPr>
      <w:r>
        <w:rPr>
          <w:rFonts w:asciiTheme="majorBidi" w:hAnsiTheme="majorBidi" w:cstheme="majorBidi"/>
          <w:sz w:val="20"/>
          <w:szCs w:val="20"/>
        </w:rPr>
        <w:t xml:space="preserve">Учебный предмет </w:t>
      </w:r>
      <w:r>
        <w:rPr>
          <w:sz w:val="20"/>
          <w:szCs w:val="20"/>
        </w:rPr>
        <w:t>«Государственный (татарский) язык Республики Татарстан»</w:t>
      </w:r>
      <w:r>
        <w:rPr>
          <w:rFonts w:asciiTheme="majorBidi" w:hAnsiTheme="majorBidi" w:cstheme="majorBidi"/>
          <w:sz w:val="20"/>
          <w:szCs w:val="20"/>
        </w:rPr>
        <w:t xml:space="preserve"> занимает важное место в системе начального общего образования и воспитания современного школьника в условиях поликультурной и многоязычной республики, какой является Республика Татарстан. Изучение татарского языка как государственного направлено на сохранение и развитие культурного разнообразия и языкового наследия многонационального народа Российской Федерации, формирование коммуникативной культуры и расширение общего кругозора обучающихся, осознание роли языков как инструмента межличностного и межкультурного взаимодействия.</w:t>
      </w:r>
    </w:p>
    <w:p>
      <w:pPr>
        <w:spacing w:line="360" w:lineRule="auto"/>
        <w:ind w:left="709" w:firstLine="709"/>
        <w:rPr>
          <w:rFonts w:asciiTheme="majorBidi" w:hAnsiTheme="majorBidi" w:cstheme="majorBidi"/>
          <w:sz w:val="20"/>
          <w:szCs w:val="20"/>
        </w:rPr>
      </w:pPr>
      <w:r>
        <w:rPr>
          <w:rFonts w:asciiTheme="majorBidi" w:hAnsiTheme="majorBidi" w:cstheme="majorBidi"/>
          <w:sz w:val="20"/>
          <w:szCs w:val="20"/>
        </w:rPr>
        <w:t>Программа основана на концентрическом принципе. В процессе обучения освоенные на определенном этапе грамматические формы и конструкции повторяются и закрепляются на новом лексическом материале и расширяющемся тематическом содержании речи. В каждом классе даются новые элементы содержания и новые требования к коммуникативным умениям учащихся.</w:t>
      </w:r>
    </w:p>
    <w:p>
      <w:pPr>
        <w:pStyle w:val="2"/>
        <w:spacing w:before="120" w:after="120" w:line="360" w:lineRule="auto"/>
        <w:ind w:left="709"/>
        <w:jc w:val="center"/>
        <w:rPr>
          <w:rFonts w:ascii="Times New Roman" w:hAnsi="Times New Roman"/>
          <w:sz w:val="22"/>
        </w:rPr>
      </w:pPr>
      <w:bookmarkStart w:id="17" w:name="_Toc105509977"/>
      <w:r>
        <w:rPr>
          <w:rFonts w:eastAsia="Calibri" w:asciiTheme="majorBidi" w:hAnsiTheme="majorBidi"/>
          <w:sz w:val="22"/>
        </w:rPr>
        <w:t xml:space="preserve">Цели и задачи изучения учебного предмета </w:t>
      </w:r>
      <w:r>
        <w:rPr>
          <w:rFonts w:ascii="Times New Roman" w:hAnsi="Times New Roman"/>
          <w:sz w:val="22"/>
        </w:rPr>
        <w:t>«Государственный (татарский) язык Республики Татарстан»</w:t>
      </w:r>
      <w:bookmarkEnd w:id="17"/>
    </w:p>
    <w:p>
      <w:pPr>
        <w:spacing w:line="360" w:lineRule="auto"/>
        <w:ind w:left="709" w:firstLine="709"/>
        <w:rPr>
          <w:sz w:val="20"/>
          <w:szCs w:val="20"/>
        </w:rPr>
      </w:pPr>
      <w:r>
        <w:rPr>
          <w:b/>
          <w:bCs/>
          <w:sz w:val="20"/>
          <w:szCs w:val="20"/>
        </w:rPr>
        <w:t>Целью</w:t>
      </w:r>
      <w:r>
        <w:rPr>
          <w:sz w:val="20"/>
          <w:szCs w:val="20"/>
        </w:rPr>
        <w:t xml:space="preserve"> </w:t>
      </w:r>
      <w:bookmarkStart w:id="18" w:name="_Hlk105662272"/>
      <w:r>
        <w:rPr>
          <w:sz w:val="20"/>
          <w:szCs w:val="20"/>
        </w:rPr>
        <w:t>изучения учебного предмета «Государственный (татарский) язык Республики Татарстан»</w:t>
      </w:r>
      <w:bookmarkEnd w:id="18"/>
      <w:r>
        <w:rPr>
          <w:sz w:val="20"/>
          <w:szCs w:val="20"/>
        </w:rPr>
        <w:t xml:space="preserve"> является формирование у обучающихся коммуникативных навыков с учетом возрастных возможностей, т.е. способности и готовности общаться на татарском языке в устной (говорение и аудирование) и письменной (чтение и письмо) формах в рамках тематического содержания речи.</w:t>
      </w:r>
    </w:p>
    <w:p>
      <w:pPr>
        <w:ind w:left="709" w:firstLine="709"/>
        <w:rPr>
          <w:sz w:val="20"/>
          <w:szCs w:val="20"/>
        </w:rPr>
      </w:pPr>
      <w:r>
        <w:rPr>
          <w:b/>
          <w:bCs/>
          <w:sz w:val="20"/>
          <w:szCs w:val="20"/>
        </w:rPr>
        <w:t>Задачи</w:t>
      </w:r>
      <w:r>
        <w:rPr>
          <w:sz w:val="20"/>
          <w:szCs w:val="20"/>
        </w:rPr>
        <w:t xml:space="preserve"> изучения учебного предмета «Государственный (татарский) язык Республики Татарстан»:</w:t>
      </w:r>
    </w:p>
    <w:p>
      <w:pPr>
        <w:pStyle w:val="64"/>
        <w:widowControl/>
        <w:numPr>
          <w:ilvl w:val="0"/>
          <w:numId w:val="73"/>
        </w:numPr>
        <w:tabs>
          <w:tab w:val="left" w:pos="1134"/>
        </w:tabs>
        <w:autoSpaceDE/>
        <w:autoSpaceDN/>
        <w:ind w:left="709" w:firstLine="709"/>
        <w:rPr>
          <w:rFonts w:eastAsiaTheme="minorEastAsia"/>
          <w:sz w:val="20"/>
          <w:szCs w:val="20"/>
        </w:rPr>
      </w:pPr>
      <w:r>
        <w:rPr>
          <w:rFonts w:eastAsiaTheme="minorEastAsia"/>
          <w:sz w:val="20"/>
          <w:szCs w:val="20"/>
        </w:rPr>
        <w:t>формирование положительной мотивации и устойчивого учебно-познавательного интереса к предмету «Государственный (татарский) язык Республики Татарстан»;</w:t>
      </w:r>
    </w:p>
    <w:p>
      <w:pPr>
        <w:pStyle w:val="64"/>
        <w:widowControl/>
        <w:numPr>
          <w:ilvl w:val="0"/>
          <w:numId w:val="73"/>
        </w:numPr>
        <w:tabs>
          <w:tab w:val="left" w:pos="1134"/>
        </w:tabs>
        <w:autoSpaceDE/>
        <w:autoSpaceDN/>
        <w:ind w:left="709" w:firstLine="709"/>
        <w:rPr>
          <w:rFonts w:eastAsiaTheme="minorEastAsia"/>
          <w:sz w:val="20"/>
          <w:szCs w:val="20"/>
        </w:rPr>
      </w:pPr>
      <w:r>
        <w:rPr>
          <w:sz w:val="20"/>
          <w:szCs w:val="20"/>
        </w:rPr>
        <w:t>формирование понимания необходимости овладения государственным (татарским) языком Республики Татарстан для межнационального общения, для освоения культуры и традиций народов Республики Татарстан;</w:t>
      </w:r>
    </w:p>
    <w:p>
      <w:pPr>
        <w:pStyle w:val="64"/>
        <w:widowControl/>
        <w:numPr>
          <w:ilvl w:val="0"/>
          <w:numId w:val="73"/>
        </w:numPr>
        <w:tabs>
          <w:tab w:val="left" w:pos="1134"/>
        </w:tabs>
        <w:autoSpaceDE/>
        <w:autoSpaceDN/>
        <w:ind w:left="709" w:firstLine="709"/>
        <w:rPr>
          <w:rFonts w:eastAsiaTheme="minorEastAsia"/>
          <w:sz w:val="20"/>
          <w:szCs w:val="20"/>
        </w:rPr>
      </w:pPr>
      <w:r>
        <w:rPr>
          <w:sz w:val="20"/>
          <w:szCs w:val="20"/>
        </w:rPr>
        <w:t>развитие</w:t>
      </w:r>
      <w:r>
        <w:rPr>
          <w:spacing w:val="1"/>
          <w:sz w:val="20"/>
          <w:szCs w:val="20"/>
        </w:rPr>
        <w:t xml:space="preserve"> </w:t>
      </w:r>
      <w:r>
        <w:rPr>
          <w:sz w:val="20"/>
          <w:szCs w:val="20"/>
        </w:rPr>
        <w:t>личности</w:t>
      </w:r>
      <w:r>
        <w:rPr>
          <w:spacing w:val="1"/>
          <w:sz w:val="20"/>
          <w:szCs w:val="20"/>
        </w:rPr>
        <w:t xml:space="preserve"> </w:t>
      </w:r>
      <w:r>
        <w:rPr>
          <w:sz w:val="20"/>
          <w:szCs w:val="20"/>
        </w:rPr>
        <w:t>школьника,</w:t>
      </w:r>
      <w:r>
        <w:rPr>
          <w:spacing w:val="1"/>
          <w:sz w:val="20"/>
          <w:szCs w:val="20"/>
        </w:rPr>
        <w:t xml:space="preserve"> </w:t>
      </w:r>
      <w:r>
        <w:rPr>
          <w:sz w:val="20"/>
          <w:szCs w:val="20"/>
        </w:rPr>
        <w:t>его</w:t>
      </w:r>
      <w:r>
        <w:rPr>
          <w:spacing w:val="1"/>
          <w:sz w:val="20"/>
          <w:szCs w:val="20"/>
        </w:rPr>
        <w:t xml:space="preserve"> </w:t>
      </w:r>
      <w:r>
        <w:rPr>
          <w:sz w:val="20"/>
          <w:szCs w:val="20"/>
        </w:rPr>
        <w:t>мыслительных,</w:t>
      </w:r>
      <w:r>
        <w:rPr>
          <w:spacing w:val="1"/>
          <w:sz w:val="20"/>
          <w:szCs w:val="20"/>
        </w:rPr>
        <w:t xml:space="preserve"> </w:t>
      </w:r>
      <w:r>
        <w:rPr>
          <w:sz w:val="20"/>
          <w:szCs w:val="20"/>
        </w:rPr>
        <w:t>познавательных,</w:t>
      </w:r>
      <w:r>
        <w:rPr>
          <w:spacing w:val="1"/>
          <w:sz w:val="20"/>
          <w:szCs w:val="20"/>
        </w:rPr>
        <w:t xml:space="preserve"> </w:t>
      </w:r>
      <w:r>
        <w:rPr>
          <w:sz w:val="20"/>
          <w:szCs w:val="20"/>
        </w:rPr>
        <w:t>коммуникативных способностей,</w:t>
      </w:r>
      <w:r>
        <w:rPr>
          <w:spacing w:val="1"/>
          <w:sz w:val="20"/>
          <w:szCs w:val="20"/>
        </w:rPr>
        <w:t xml:space="preserve"> </w:t>
      </w:r>
      <w:r>
        <w:rPr>
          <w:sz w:val="20"/>
          <w:szCs w:val="20"/>
        </w:rPr>
        <w:t>формирование</w:t>
      </w:r>
      <w:r>
        <w:rPr>
          <w:spacing w:val="1"/>
          <w:sz w:val="20"/>
          <w:szCs w:val="20"/>
        </w:rPr>
        <w:t xml:space="preserve"> </w:t>
      </w:r>
      <w:r>
        <w:rPr>
          <w:sz w:val="20"/>
          <w:szCs w:val="20"/>
        </w:rPr>
        <w:t>универсальных</w:t>
      </w:r>
      <w:r>
        <w:rPr>
          <w:spacing w:val="1"/>
          <w:sz w:val="20"/>
          <w:szCs w:val="20"/>
        </w:rPr>
        <w:t xml:space="preserve"> </w:t>
      </w:r>
      <w:r>
        <w:rPr>
          <w:sz w:val="20"/>
          <w:szCs w:val="20"/>
        </w:rPr>
        <w:t>учебных действий;</w:t>
      </w:r>
    </w:p>
    <w:p>
      <w:pPr>
        <w:pStyle w:val="64"/>
        <w:widowControl/>
        <w:numPr>
          <w:ilvl w:val="0"/>
          <w:numId w:val="73"/>
        </w:numPr>
        <w:tabs>
          <w:tab w:val="left" w:pos="1134"/>
        </w:tabs>
        <w:autoSpaceDE/>
        <w:autoSpaceDN/>
        <w:ind w:left="709" w:firstLine="709"/>
        <w:rPr>
          <w:rFonts w:eastAsiaTheme="minorEastAsia"/>
          <w:sz w:val="20"/>
          <w:szCs w:val="20"/>
        </w:rPr>
      </w:pPr>
      <w:r>
        <w:rPr>
          <w:rFonts w:asciiTheme="majorBidi" w:hAnsiTheme="majorBidi" w:cstheme="majorBidi"/>
          <w:bCs/>
          <w:sz w:val="20"/>
          <w:szCs w:val="20"/>
        </w:rPr>
        <w:t>усвоение первоначальных знаний по фонетике, лексике, грамматике, орфографии и пунктуации татарского языка, а также развитие умений применять полученные знания в речевой деятельности;</w:t>
      </w:r>
    </w:p>
    <w:p>
      <w:pPr>
        <w:pStyle w:val="64"/>
        <w:widowControl/>
        <w:numPr>
          <w:ilvl w:val="0"/>
          <w:numId w:val="73"/>
        </w:numPr>
        <w:tabs>
          <w:tab w:val="left" w:pos="1134"/>
        </w:tabs>
        <w:autoSpaceDE/>
        <w:autoSpaceDN/>
        <w:ind w:left="709" w:firstLine="709"/>
        <w:rPr>
          <w:rFonts w:eastAsiaTheme="minorEastAsia"/>
          <w:sz w:val="20"/>
          <w:szCs w:val="20"/>
        </w:rPr>
      </w:pPr>
      <w:r>
        <w:rPr>
          <w:sz w:val="20"/>
          <w:szCs w:val="20"/>
        </w:rPr>
        <w:t>ознакомление с детским пластом татарской литературы;</w:t>
      </w:r>
    </w:p>
    <w:p>
      <w:pPr>
        <w:pStyle w:val="64"/>
        <w:widowControl/>
        <w:numPr>
          <w:ilvl w:val="0"/>
          <w:numId w:val="73"/>
        </w:numPr>
        <w:tabs>
          <w:tab w:val="left" w:pos="1134"/>
        </w:tabs>
        <w:autoSpaceDE/>
        <w:autoSpaceDN/>
        <w:ind w:left="709" w:firstLine="709"/>
        <w:rPr>
          <w:rFonts w:eastAsiaTheme="minorEastAsia"/>
          <w:sz w:val="20"/>
          <w:szCs w:val="20"/>
        </w:rPr>
      </w:pPr>
      <w:r>
        <w:rPr>
          <w:rFonts w:eastAsiaTheme="minorEastAsia"/>
          <w:sz w:val="20"/>
          <w:szCs w:val="20"/>
        </w:rPr>
        <w:t>формирование чувства патриотизма и гордости за свой край, свою страну;</w:t>
      </w:r>
    </w:p>
    <w:p>
      <w:pPr>
        <w:pStyle w:val="64"/>
        <w:widowControl/>
        <w:numPr>
          <w:ilvl w:val="0"/>
          <w:numId w:val="73"/>
        </w:numPr>
        <w:tabs>
          <w:tab w:val="left" w:pos="1134"/>
        </w:tabs>
        <w:autoSpaceDE/>
        <w:autoSpaceDN/>
        <w:ind w:left="709" w:firstLine="709"/>
        <w:rPr>
          <w:rFonts w:eastAsiaTheme="minorEastAsia"/>
          <w:sz w:val="20"/>
          <w:szCs w:val="20"/>
        </w:rPr>
      </w:pPr>
      <w:r>
        <w:rPr>
          <w:rFonts w:eastAsiaTheme="minorEastAsia"/>
          <w:sz w:val="20"/>
          <w:szCs w:val="20"/>
        </w:rPr>
        <w:t>формирование социокультурных умений, позволяющих приобщаться к культуре и традициям татарского народа.</w:t>
      </w:r>
    </w:p>
    <w:p>
      <w:pPr>
        <w:pStyle w:val="64"/>
        <w:widowControl/>
        <w:tabs>
          <w:tab w:val="left" w:pos="1134"/>
        </w:tabs>
        <w:autoSpaceDE/>
        <w:autoSpaceDN/>
        <w:ind w:left="1418" w:firstLine="0"/>
        <w:rPr>
          <w:rFonts w:eastAsiaTheme="minorEastAsia"/>
          <w:sz w:val="20"/>
          <w:szCs w:val="20"/>
        </w:rPr>
      </w:pPr>
    </w:p>
    <w:p>
      <w:pPr>
        <w:pStyle w:val="64"/>
        <w:tabs>
          <w:tab w:val="left" w:pos="1134"/>
        </w:tabs>
        <w:ind w:left="709" w:firstLine="0"/>
        <w:jc w:val="center"/>
        <w:outlineLvl w:val="0"/>
        <w:rPr>
          <w:rFonts w:asciiTheme="majorBidi" w:hAnsiTheme="majorBidi" w:cstheme="majorBidi"/>
          <w:b/>
          <w:sz w:val="20"/>
          <w:szCs w:val="28"/>
        </w:rPr>
      </w:pPr>
      <w:bookmarkStart w:id="19" w:name="_Toc105509978"/>
      <w:r>
        <w:rPr>
          <w:rFonts w:asciiTheme="majorBidi" w:hAnsiTheme="majorBidi" w:cstheme="majorBidi"/>
          <w:b/>
          <w:sz w:val="20"/>
          <w:szCs w:val="28"/>
        </w:rPr>
        <w:t>Основные содержательные линии примерной рабочей программы учебного предмета «Государственный (татарский) язык Республики Татарстан»</w:t>
      </w:r>
      <w:bookmarkEnd w:id="19"/>
    </w:p>
    <w:p>
      <w:pPr>
        <w:shd w:val="clear" w:color="auto" w:fill="FFFFFF"/>
        <w:spacing w:line="360" w:lineRule="auto"/>
        <w:ind w:left="709" w:right="2" w:firstLine="709"/>
        <w:rPr>
          <w:sz w:val="20"/>
          <w:szCs w:val="20"/>
        </w:rPr>
      </w:pPr>
      <w:r>
        <w:rPr>
          <w:sz w:val="20"/>
          <w:szCs w:val="20"/>
        </w:rPr>
        <w:t>Содержание курса представлено в программе следующими содержательными линиями, которые находятся в тесной взаимосвязи, что обусловлено единством составляющих коммуникативных умений как цели обучения:</w:t>
      </w:r>
    </w:p>
    <w:p>
      <w:pPr>
        <w:tabs>
          <w:tab w:val="left" w:pos="1134"/>
        </w:tabs>
        <w:spacing w:line="360" w:lineRule="auto"/>
        <w:ind w:left="709" w:firstLine="709"/>
        <w:rPr>
          <w:sz w:val="20"/>
          <w:szCs w:val="20"/>
        </w:rPr>
      </w:pPr>
      <w:r>
        <w:rPr>
          <w:sz w:val="20"/>
          <w:szCs w:val="20"/>
        </w:rPr>
        <w:t>– умение по видам речевой деятельности;</w:t>
      </w:r>
    </w:p>
    <w:p>
      <w:pPr>
        <w:tabs>
          <w:tab w:val="left" w:pos="1134"/>
        </w:tabs>
        <w:spacing w:line="360" w:lineRule="auto"/>
        <w:ind w:left="709" w:firstLine="709"/>
        <w:rPr>
          <w:sz w:val="20"/>
          <w:szCs w:val="20"/>
        </w:rPr>
      </w:pPr>
      <w:r>
        <w:rPr>
          <w:sz w:val="20"/>
          <w:szCs w:val="20"/>
        </w:rPr>
        <w:t>– языковые знания и навыки;</w:t>
      </w:r>
    </w:p>
    <w:p>
      <w:pPr>
        <w:tabs>
          <w:tab w:val="left" w:pos="1134"/>
        </w:tabs>
        <w:spacing w:line="360" w:lineRule="auto"/>
        <w:ind w:left="709" w:firstLine="709"/>
        <w:rPr>
          <w:sz w:val="20"/>
          <w:szCs w:val="20"/>
        </w:rPr>
      </w:pPr>
      <w:r>
        <w:rPr>
          <w:sz w:val="20"/>
          <w:szCs w:val="20"/>
        </w:rPr>
        <w:t>– социокультурные знания и умения;</w:t>
      </w:r>
    </w:p>
    <w:p>
      <w:pPr>
        <w:tabs>
          <w:tab w:val="left" w:pos="1134"/>
        </w:tabs>
        <w:spacing w:line="360" w:lineRule="auto"/>
        <w:ind w:left="709" w:firstLine="709"/>
        <w:rPr>
          <w:sz w:val="20"/>
          <w:szCs w:val="20"/>
        </w:rPr>
      </w:pPr>
      <w:r>
        <w:rPr>
          <w:sz w:val="20"/>
          <w:szCs w:val="20"/>
        </w:rPr>
        <w:t>– компенсаторные умения.</w:t>
      </w:r>
    </w:p>
    <w:p>
      <w:pPr>
        <w:tabs>
          <w:tab w:val="left" w:pos="1134"/>
        </w:tabs>
        <w:spacing w:line="360" w:lineRule="auto"/>
        <w:ind w:left="709" w:firstLine="709"/>
        <w:rPr>
          <w:sz w:val="20"/>
          <w:szCs w:val="20"/>
        </w:rPr>
      </w:pPr>
      <w:r>
        <w:rPr>
          <w:sz w:val="20"/>
          <w:szCs w:val="20"/>
        </w:rPr>
        <w:t>Тематический блок представлен следующими общими темами: Мир моего «Я», Мир моих увлечений, Мир вокруг меня, Моя Родина.</w:t>
      </w:r>
    </w:p>
    <w:p>
      <w:pPr>
        <w:pStyle w:val="2"/>
        <w:spacing w:before="120" w:after="120" w:line="360" w:lineRule="auto"/>
        <w:ind w:left="709"/>
        <w:jc w:val="center"/>
        <w:rPr>
          <w:rFonts w:eastAsia="Calibri" w:asciiTheme="majorBidi" w:hAnsiTheme="majorBidi"/>
          <w:sz w:val="22"/>
        </w:rPr>
      </w:pPr>
      <w:bookmarkStart w:id="20" w:name="_Toc105509979"/>
      <w:r>
        <w:rPr>
          <w:rFonts w:eastAsia="Calibri" w:asciiTheme="majorBidi" w:hAnsiTheme="majorBidi"/>
          <w:sz w:val="22"/>
        </w:rPr>
        <w:t>Место учебного предмета «Государственный (татарский) язык Республики Татарстан» в учебном плане</w:t>
      </w:r>
      <w:bookmarkEnd w:id="20"/>
    </w:p>
    <w:p>
      <w:pPr>
        <w:spacing w:line="360" w:lineRule="auto"/>
        <w:ind w:left="709" w:firstLine="709"/>
        <w:jc w:val="both"/>
        <w:rPr>
          <w:rFonts w:asciiTheme="majorBidi" w:hAnsiTheme="majorBidi" w:cstheme="majorBidi"/>
          <w:sz w:val="20"/>
          <w:szCs w:val="20"/>
        </w:rPr>
      </w:pPr>
      <w:r>
        <w:rPr>
          <w:rFonts w:asciiTheme="majorBidi" w:hAnsiTheme="majorBidi" w:cstheme="majorBidi"/>
          <w:sz w:val="20"/>
          <w:szCs w:val="20"/>
        </w:rPr>
        <w:t xml:space="preserve">В соответствии с ФГОС НОО учебный предмет </w:t>
      </w:r>
      <w:r>
        <w:rPr>
          <w:sz w:val="20"/>
          <w:szCs w:val="20"/>
        </w:rPr>
        <w:t>«</w:t>
      </w:r>
      <w:r>
        <w:rPr>
          <w:rFonts w:asciiTheme="majorBidi" w:hAnsiTheme="majorBidi" w:cstheme="majorBidi"/>
          <w:sz w:val="20"/>
          <w:szCs w:val="20"/>
        </w:rPr>
        <w:t>Государственный язык республики Российской Федерации» входит в предметную область «Родной язык и литературное чтение на родном языке».</w:t>
      </w:r>
      <w:r>
        <w:rPr>
          <w:sz w:val="20"/>
          <w:szCs w:val="20"/>
          <w:lang w:val="tt-RU"/>
        </w:rPr>
        <w:t>Образовательное учреждение вправе самостоятельно скорректировать количество часов, отводимых для изучения данного предмета.</w:t>
      </w:r>
    </w:p>
    <w:p>
      <w:pPr>
        <w:pStyle w:val="2"/>
        <w:spacing w:before="0" w:after="0" w:line="240" w:lineRule="auto"/>
        <w:ind w:left="709"/>
        <w:jc w:val="center"/>
        <w:rPr>
          <w:rFonts w:asciiTheme="majorBidi" w:hAnsiTheme="majorBidi"/>
          <w:sz w:val="22"/>
        </w:rPr>
      </w:pPr>
      <w:bookmarkStart w:id="21" w:name="_Toc105509980"/>
      <w:r>
        <w:rPr>
          <w:rFonts w:asciiTheme="majorBidi" w:hAnsiTheme="majorBidi"/>
          <w:sz w:val="20"/>
          <w:szCs w:val="20"/>
        </w:rPr>
        <w:t>СОДЕРЖАНИЕ</w:t>
      </w:r>
      <w:r>
        <w:rPr>
          <w:rFonts w:asciiTheme="majorBidi" w:hAnsiTheme="majorBidi"/>
          <w:sz w:val="22"/>
        </w:rPr>
        <w:t xml:space="preserve"> </w:t>
      </w:r>
      <w:r>
        <w:rPr>
          <w:rFonts w:asciiTheme="majorBidi" w:hAnsiTheme="majorBidi"/>
          <w:sz w:val="20"/>
          <w:szCs w:val="20"/>
        </w:rPr>
        <w:t>УЧЕБНОГО ПРЕДМЕТА «ГОСУДАРСТВЕННЫЙ (ТАТАРСКИЙ) ЯЗЫК РЕСПУБЛИКИ ТАТАРСТАН</w:t>
      </w:r>
      <w:r>
        <w:rPr>
          <w:rFonts w:asciiTheme="majorBidi" w:hAnsiTheme="majorBidi"/>
          <w:sz w:val="22"/>
        </w:rPr>
        <w:t>»</w:t>
      </w:r>
      <w:bookmarkEnd w:id="21"/>
      <w:bookmarkStart w:id="22" w:name="_Toc105509981"/>
    </w:p>
    <w:p>
      <w:pPr>
        <w:pStyle w:val="2"/>
        <w:spacing w:before="0" w:after="0" w:line="240" w:lineRule="auto"/>
        <w:ind w:left="709"/>
        <w:jc w:val="center"/>
        <w:rPr>
          <w:rFonts w:asciiTheme="majorBidi" w:hAnsiTheme="majorBidi"/>
          <w:sz w:val="22"/>
        </w:rPr>
      </w:pPr>
      <w:r>
        <w:rPr>
          <w:rFonts w:asciiTheme="majorBidi" w:hAnsiTheme="majorBidi"/>
          <w:sz w:val="22"/>
        </w:rPr>
        <w:t>1 класс</w:t>
      </w:r>
      <w:bookmarkEnd w:id="22"/>
    </w:p>
    <w:p>
      <w:pPr>
        <w:spacing w:line="360" w:lineRule="auto"/>
        <w:ind w:left="709"/>
        <w:jc w:val="center"/>
        <w:rPr>
          <w:rFonts w:asciiTheme="majorBidi" w:hAnsiTheme="majorBidi" w:cstheme="majorBidi"/>
          <w:b/>
          <w:bCs/>
          <w:iCs/>
          <w:sz w:val="16"/>
          <w:szCs w:val="28"/>
        </w:rPr>
      </w:pPr>
      <w:r>
        <w:rPr>
          <w:rFonts w:asciiTheme="majorBidi" w:hAnsiTheme="majorBidi" w:cstheme="majorBidi"/>
          <w:b/>
          <w:bCs/>
          <w:iCs/>
          <w:sz w:val="16"/>
          <w:szCs w:val="28"/>
          <w:lang w:val="tt-RU"/>
        </w:rPr>
        <w:t>Тематическое содержание речи</w:t>
      </w:r>
    </w:p>
    <w:p>
      <w:pPr>
        <w:pStyle w:val="64"/>
        <w:ind w:left="709" w:firstLine="709"/>
        <w:rPr>
          <w:rFonts w:asciiTheme="majorBidi" w:hAnsiTheme="majorBidi" w:cstheme="majorBidi"/>
          <w:bCs/>
          <w:sz w:val="20"/>
          <w:szCs w:val="20"/>
        </w:rPr>
      </w:pPr>
      <w:r>
        <w:rPr>
          <w:rFonts w:asciiTheme="majorBidi" w:hAnsiTheme="majorBidi" w:cstheme="majorBidi"/>
          <w:bCs/>
          <w:sz w:val="20"/>
          <w:szCs w:val="28"/>
          <w:lang w:val="tt-RU"/>
        </w:rPr>
        <w:t>1</w:t>
      </w:r>
      <w:r>
        <w:rPr>
          <w:rFonts w:asciiTheme="majorBidi" w:hAnsiTheme="majorBidi" w:cstheme="majorBidi"/>
          <w:bCs/>
          <w:sz w:val="20"/>
          <w:szCs w:val="20"/>
          <w:lang w:val="tt-RU"/>
        </w:rPr>
        <w:t xml:space="preserve">. </w:t>
      </w:r>
      <w:r>
        <w:rPr>
          <w:rFonts w:asciiTheme="majorBidi" w:hAnsiTheme="majorBidi" w:cstheme="majorBidi"/>
          <w:bCs/>
          <w:sz w:val="20"/>
          <w:szCs w:val="20"/>
        </w:rPr>
        <w:t>Мир моего «Я»: Давайте познакомимся. Я и моя семья.</w:t>
      </w:r>
      <w:r>
        <w:rPr>
          <w:rFonts w:asciiTheme="majorBidi" w:hAnsiTheme="majorBidi" w:cstheme="majorBidi"/>
          <w:bCs/>
          <w:sz w:val="20"/>
          <w:szCs w:val="20"/>
          <w:lang w:val="tt-RU"/>
        </w:rPr>
        <w:t xml:space="preserve"> </w:t>
      </w:r>
      <w:r>
        <w:rPr>
          <w:rFonts w:asciiTheme="majorBidi" w:hAnsiTheme="majorBidi" w:cstheme="majorBidi"/>
          <w:bCs/>
          <w:sz w:val="20"/>
          <w:szCs w:val="20"/>
        </w:rPr>
        <w:t>Здоровье.</w:t>
      </w:r>
    </w:p>
    <w:p>
      <w:pPr>
        <w:pStyle w:val="64"/>
        <w:ind w:left="709" w:firstLine="709"/>
        <w:rPr>
          <w:rFonts w:asciiTheme="majorBidi" w:hAnsiTheme="majorBidi" w:cstheme="majorBidi"/>
          <w:bCs/>
          <w:sz w:val="20"/>
          <w:szCs w:val="20"/>
        </w:rPr>
      </w:pPr>
      <w:r>
        <w:rPr>
          <w:rFonts w:asciiTheme="majorBidi" w:hAnsiTheme="majorBidi" w:cstheme="majorBidi"/>
          <w:bCs/>
          <w:sz w:val="20"/>
          <w:szCs w:val="20"/>
          <w:lang w:val="tt-RU"/>
        </w:rPr>
        <w:t xml:space="preserve">2. </w:t>
      </w:r>
      <w:r>
        <w:rPr>
          <w:rFonts w:asciiTheme="majorBidi" w:hAnsiTheme="majorBidi" w:cstheme="majorBidi"/>
          <w:bCs/>
          <w:sz w:val="20"/>
          <w:szCs w:val="20"/>
        </w:rPr>
        <w:t>Мир моих увлечений: Спорт и спортивные игры. Любимые игрушки.</w:t>
      </w:r>
    </w:p>
    <w:p>
      <w:pPr>
        <w:ind w:left="709" w:firstLine="709"/>
        <w:rPr>
          <w:rFonts w:asciiTheme="majorBidi" w:hAnsiTheme="majorBidi" w:cstheme="majorBidi"/>
          <w:bCs/>
          <w:sz w:val="20"/>
          <w:szCs w:val="20"/>
        </w:rPr>
      </w:pPr>
      <w:r>
        <w:rPr>
          <w:rFonts w:asciiTheme="majorBidi" w:hAnsiTheme="majorBidi" w:cstheme="majorBidi"/>
          <w:bCs/>
          <w:sz w:val="20"/>
          <w:szCs w:val="20"/>
          <w:lang w:val="tt-RU"/>
        </w:rPr>
        <w:t xml:space="preserve">3. </w:t>
      </w:r>
      <w:r>
        <w:rPr>
          <w:rFonts w:asciiTheme="majorBidi" w:hAnsiTheme="majorBidi" w:cstheme="majorBidi"/>
          <w:bCs/>
          <w:sz w:val="20"/>
          <w:szCs w:val="20"/>
        </w:rPr>
        <w:t>Мир вокруг меня: Моя школа. В магазине.</w:t>
      </w:r>
      <w:r>
        <w:rPr>
          <w:rFonts w:asciiTheme="majorBidi" w:hAnsiTheme="majorBidi" w:cstheme="majorBidi"/>
          <w:bCs/>
          <w:sz w:val="20"/>
          <w:szCs w:val="20"/>
          <w:lang w:val="tt-RU"/>
        </w:rPr>
        <w:t xml:space="preserve"> </w:t>
      </w:r>
      <w:r>
        <w:rPr>
          <w:rFonts w:asciiTheme="majorBidi" w:hAnsiTheme="majorBidi" w:cstheme="majorBidi"/>
          <w:bCs/>
          <w:sz w:val="20"/>
          <w:szCs w:val="20"/>
        </w:rPr>
        <w:t>Времена года (зима, лето).</w:t>
      </w:r>
    </w:p>
    <w:p>
      <w:pPr>
        <w:ind w:left="709" w:firstLine="709"/>
        <w:rPr>
          <w:rFonts w:asciiTheme="majorBidi" w:hAnsiTheme="majorBidi" w:cstheme="majorBidi"/>
          <w:spacing w:val="-1"/>
          <w:sz w:val="20"/>
          <w:szCs w:val="20"/>
        </w:rPr>
      </w:pPr>
      <w:r>
        <w:rPr>
          <w:rFonts w:asciiTheme="majorBidi" w:hAnsiTheme="majorBidi" w:cstheme="majorBidi"/>
          <w:bCs/>
          <w:sz w:val="20"/>
          <w:szCs w:val="20"/>
          <w:lang w:val="tt-RU"/>
        </w:rPr>
        <w:t xml:space="preserve">4. </w:t>
      </w:r>
      <w:r>
        <w:rPr>
          <w:rFonts w:asciiTheme="majorBidi" w:hAnsiTheme="majorBidi" w:cstheme="majorBidi"/>
          <w:bCs/>
          <w:sz w:val="20"/>
          <w:szCs w:val="20"/>
        </w:rPr>
        <w:t>Моя Родина: Столицы России и Татарстана.</w:t>
      </w:r>
      <w:r>
        <w:rPr>
          <w:rFonts w:asciiTheme="majorBidi" w:hAnsiTheme="majorBidi" w:cstheme="majorBidi"/>
          <w:bCs/>
          <w:sz w:val="20"/>
          <w:szCs w:val="20"/>
          <w:lang w:val="tt-RU"/>
        </w:rPr>
        <w:t xml:space="preserve"> </w:t>
      </w:r>
      <w:r>
        <w:rPr>
          <w:rFonts w:asciiTheme="majorBidi" w:hAnsiTheme="majorBidi" w:cstheme="majorBidi"/>
          <w:bCs/>
          <w:sz w:val="20"/>
          <w:szCs w:val="20"/>
        </w:rPr>
        <w:t>Наш город. Наше село.</w:t>
      </w:r>
      <w:r>
        <w:rPr>
          <w:rFonts w:asciiTheme="majorBidi" w:hAnsiTheme="majorBidi" w:cstheme="majorBidi"/>
          <w:bCs/>
          <w:sz w:val="20"/>
          <w:szCs w:val="20"/>
          <w:lang w:val="tt-RU"/>
        </w:rPr>
        <w:t xml:space="preserve"> </w:t>
      </w:r>
      <w:r>
        <w:rPr>
          <w:rFonts w:asciiTheme="majorBidi" w:hAnsiTheme="majorBidi" w:cstheme="majorBidi"/>
          <w:spacing w:val="-1"/>
          <w:sz w:val="20"/>
          <w:szCs w:val="20"/>
        </w:rPr>
        <w:t>Животный мир.</w:t>
      </w:r>
    </w:p>
    <w:p>
      <w:pPr>
        <w:spacing w:line="360" w:lineRule="auto"/>
        <w:ind w:left="709"/>
        <w:jc w:val="center"/>
        <w:rPr>
          <w:rFonts w:asciiTheme="majorBidi" w:hAnsiTheme="majorBidi" w:cstheme="majorBidi"/>
          <w:b/>
          <w:sz w:val="16"/>
          <w:szCs w:val="28"/>
        </w:rPr>
      </w:pPr>
      <w:r>
        <w:rPr>
          <w:rFonts w:asciiTheme="majorBidi" w:hAnsiTheme="majorBidi" w:cstheme="majorBidi"/>
          <w:b/>
          <w:sz w:val="16"/>
          <w:szCs w:val="28"/>
        </w:rPr>
        <w:t>Умения по видам речевой деятельности</w:t>
      </w:r>
    </w:p>
    <w:p>
      <w:pPr>
        <w:spacing w:line="360" w:lineRule="auto"/>
        <w:ind w:left="709" w:firstLine="709"/>
        <w:rPr>
          <w:rFonts w:asciiTheme="majorBidi" w:hAnsiTheme="majorBidi" w:cstheme="majorBidi"/>
          <w:b/>
          <w:sz w:val="16"/>
          <w:szCs w:val="28"/>
          <w:lang w:val="tt-RU"/>
        </w:rPr>
      </w:pPr>
      <w:r>
        <w:rPr>
          <w:rFonts w:asciiTheme="majorBidi" w:hAnsiTheme="majorBidi" w:cstheme="majorBidi"/>
          <w:b/>
          <w:sz w:val="16"/>
          <w:szCs w:val="28"/>
          <w:lang w:val="tt-RU"/>
        </w:rPr>
        <w:t>Аудирование</w:t>
      </w:r>
    </w:p>
    <w:p>
      <w:pPr>
        <w:pStyle w:val="64"/>
        <w:tabs>
          <w:tab w:val="left" w:pos="993"/>
        </w:tabs>
        <w:spacing w:line="360" w:lineRule="auto"/>
        <w:ind w:left="709" w:firstLine="709"/>
        <w:rPr>
          <w:iCs/>
          <w:sz w:val="20"/>
          <w:szCs w:val="28"/>
          <w:lang w:val="tt-RU"/>
        </w:rPr>
      </w:pPr>
      <w:r>
        <w:rPr>
          <w:iCs/>
          <w:sz w:val="20"/>
          <w:szCs w:val="28"/>
          <w:lang w:val="tt-RU"/>
        </w:rPr>
        <w:t>Восприятие и понимание на слух:</w:t>
      </w:r>
    </w:p>
    <w:p>
      <w:pPr>
        <w:pStyle w:val="64"/>
        <w:widowControl/>
        <w:numPr>
          <w:ilvl w:val="1"/>
          <w:numId w:val="74"/>
        </w:numPr>
        <w:tabs>
          <w:tab w:val="left" w:pos="1134"/>
        </w:tabs>
        <w:autoSpaceDE/>
        <w:autoSpaceDN/>
        <w:spacing w:line="360" w:lineRule="auto"/>
        <w:ind w:left="709" w:firstLine="709"/>
        <w:rPr>
          <w:iCs/>
          <w:sz w:val="20"/>
          <w:szCs w:val="28"/>
          <w:lang w:val="tt-RU"/>
        </w:rPr>
      </w:pPr>
      <w:r>
        <w:rPr>
          <w:iCs/>
          <w:sz w:val="20"/>
          <w:szCs w:val="28"/>
          <w:lang w:val="tt-RU"/>
        </w:rPr>
        <w:t>несложных высказываний, произносимых учителем на уроке;</w:t>
      </w:r>
      <w:r>
        <w:rPr>
          <w:sz w:val="20"/>
          <w:szCs w:val="28"/>
        </w:rPr>
        <w:t xml:space="preserve"> </w:t>
      </w:r>
    </w:p>
    <w:p>
      <w:pPr>
        <w:pStyle w:val="64"/>
        <w:numPr>
          <w:ilvl w:val="1"/>
          <w:numId w:val="75"/>
        </w:numPr>
        <w:tabs>
          <w:tab w:val="left" w:pos="1134"/>
        </w:tabs>
        <w:spacing w:line="360" w:lineRule="auto"/>
        <w:ind w:left="709" w:right="326" w:firstLine="709"/>
        <w:rPr>
          <w:sz w:val="20"/>
        </w:rPr>
      </w:pPr>
      <w:r>
        <w:rPr>
          <w:sz w:val="20"/>
        </w:rPr>
        <w:t>выполнение упражнений на снятие фонетических трудностей;</w:t>
      </w:r>
    </w:p>
    <w:p>
      <w:pPr>
        <w:pStyle w:val="64"/>
        <w:widowControl/>
        <w:numPr>
          <w:ilvl w:val="1"/>
          <w:numId w:val="74"/>
        </w:numPr>
        <w:tabs>
          <w:tab w:val="left" w:pos="1134"/>
        </w:tabs>
        <w:autoSpaceDE/>
        <w:autoSpaceDN/>
        <w:spacing w:line="360" w:lineRule="auto"/>
        <w:ind w:left="709" w:firstLine="709"/>
        <w:rPr>
          <w:iCs/>
          <w:sz w:val="20"/>
          <w:szCs w:val="28"/>
          <w:lang w:val="tt-RU"/>
        </w:rPr>
      </w:pPr>
      <w:r>
        <w:rPr>
          <w:iCs/>
          <w:sz w:val="20"/>
          <w:szCs w:val="28"/>
          <w:lang w:val="tt-RU"/>
        </w:rPr>
        <w:t>лингвистических компонетов речи: фонемы, морфемы, слова, мини-тексты;</w:t>
      </w:r>
    </w:p>
    <w:p>
      <w:pPr>
        <w:pStyle w:val="64"/>
        <w:widowControl/>
        <w:numPr>
          <w:ilvl w:val="1"/>
          <w:numId w:val="74"/>
        </w:numPr>
        <w:tabs>
          <w:tab w:val="left" w:pos="1134"/>
        </w:tabs>
        <w:autoSpaceDE/>
        <w:autoSpaceDN/>
        <w:spacing w:line="360" w:lineRule="auto"/>
        <w:ind w:left="709" w:firstLine="709"/>
        <w:rPr>
          <w:iCs/>
          <w:sz w:val="20"/>
          <w:szCs w:val="28"/>
          <w:lang w:val="tt-RU"/>
        </w:rPr>
      </w:pPr>
      <w:r>
        <w:rPr>
          <w:iCs/>
          <w:sz w:val="20"/>
          <w:szCs w:val="28"/>
          <w:lang w:val="tt-RU"/>
        </w:rPr>
        <w:t>восприятие и понимание утвердительных, вопросительных, отрицательных</w:t>
      </w:r>
      <w:r>
        <w:rPr>
          <w:b/>
          <w:bCs/>
          <w:iCs/>
          <w:sz w:val="20"/>
          <w:szCs w:val="28"/>
          <w:lang w:val="tt-RU"/>
        </w:rPr>
        <w:t xml:space="preserve"> </w:t>
      </w:r>
      <w:r>
        <w:rPr>
          <w:bCs/>
          <w:iCs/>
          <w:sz w:val="20"/>
          <w:szCs w:val="28"/>
          <w:lang w:val="tt-RU"/>
        </w:rPr>
        <w:t>предложений;</w:t>
      </w:r>
    </w:p>
    <w:p>
      <w:pPr>
        <w:pStyle w:val="64"/>
        <w:widowControl/>
        <w:numPr>
          <w:ilvl w:val="1"/>
          <w:numId w:val="74"/>
        </w:numPr>
        <w:tabs>
          <w:tab w:val="left" w:pos="1134"/>
        </w:tabs>
        <w:autoSpaceDE/>
        <w:autoSpaceDN/>
        <w:spacing w:line="360" w:lineRule="auto"/>
        <w:ind w:left="709" w:firstLine="709"/>
        <w:rPr>
          <w:iCs/>
          <w:sz w:val="20"/>
          <w:szCs w:val="28"/>
          <w:lang w:val="tt-RU"/>
        </w:rPr>
      </w:pPr>
      <w:r>
        <w:rPr>
          <w:sz w:val="20"/>
          <w:szCs w:val="28"/>
        </w:rPr>
        <w:t>несложных адаптированных аутентичных текстов, содержащих отдельные незнакомые слова по изученным темам.</w:t>
      </w:r>
    </w:p>
    <w:p>
      <w:pPr>
        <w:spacing w:line="360" w:lineRule="auto"/>
        <w:ind w:left="709" w:firstLine="708"/>
        <w:rPr>
          <w:rFonts w:asciiTheme="majorBidi" w:hAnsiTheme="majorBidi" w:cstheme="majorBidi"/>
          <w:b/>
          <w:sz w:val="16"/>
          <w:szCs w:val="28"/>
          <w:lang w:val="tt-RU"/>
        </w:rPr>
      </w:pPr>
      <w:r>
        <w:rPr>
          <w:rFonts w:asciiTheme="majorBidi" w:hAnsiTheme="majorBidi" w:cstheme="majorBidi"/>
          <w:b/>
          <w:sz w:val="16"/>
          <w:szCs w:val="28"/>
          <w:lang w:val="tt-RU"/>
        </w:rPr>
        <w:t>Говорение</w:t>
      </w:r>
    </w:p>
    <w:p>
      <w:pPr>
        <w:pStyle w:val="64"/>
        <w:spacing w:line="360" w:lineRule="auto"/>
        <w:ind w:left="709" w:firstLine="709"/>
        <w:rPr>
          <w:rFonts w:asciiTheme="majorBidi" w:hAnsiTheme="majorBidi" w:cstheme="majorBidi"/>
          <w:sz w:val="20"/>
          <w:szCs w:val="28"/>
        </w:rPr>
      </w:pPr>
      <w:r>
        <w:rPr>
          <w:rFonts w:asciiTheme="majorBidi" w:hAnsiTheme="majorBidi" w:cstheme="majorBidi"/>
          <w:sz w:val="20"/>
          <w:szCs w:val="28"/>
        </w:rPr>
        <w:t>Диалогическая речь:</w:t>
      </w:r>
    </w:p>
    <w:p>
      <w:pPr>
        <w:pStyle w:val="64"/>
        <w:widowControl/>
        <w:numPr>
          <w:ilvl w:val="0"/>
          <w:numId w:val="76"/>
        </w:numPr>
        <w:tabs>
          <w:tab w:val="left" w:pos="567"/>
          <w:tab w:val="left" w:pos="1134"/>
        </w:tabs>
        <w:autoSpaceDE/>
        <w:autoSpaceDN/>
        <w:spacing w:line="360" w:lineRule="auto"/>
        <w:ind w:left="709" w:firstLine="709"/>
        <w:rPr>
          <w:rFonts w:asciiTheme="majorBidi" w:hAnsiTheme="majorBidi" w:cstheme="majorBidi"/>
          <w:sz w:val="20"/>
          <w:szCs w:val="28"/>
        </w:rPr>
      </w:pPr>
      <w:r>
        <w:rPr>
          <w:rFonts w:asciiTheme="majorBidi" w:hAnsiTheme="majorBidi" w:cstheme="majorBidi"/>
          <w:sz w:val="20"/>
          <w:szCs w:val="28"/>
        </w:rPr>
        <w:t>умение задавать вопросы по изученным темам и отвечать на них;</w:t>
      </w:r>
    </w:p>
    <w:p>
      <w:pPr>
        <w:pStyle w:val="64"/>
        <w:widowControl/>
        <w:numPr>
          <w:ilvl w:val="0"/>
          <w:numId w:val="76"/>
        </w:numPr>
        <w:tabs>
          <w:tab w:val="left" w:pos="567"/>
          <w:tab w:val="left" w:pos="1134"/>
        </w:tabs>
        <w:autoSpaceDE/>
        <w:autoSpaceDN/>
        <w:spacing w:line="360" w:lineRule="auto"/>
        <w:ind w:left="709" w:firstLine="709"/>
        <w:rPr>
          <w:rFonts w:asciiTheme="majorBidi" w:hAnsiTheme="majorBidi" w:cstheme="majorBidi"/>
          <w:sz w:val="20"/>
          <w:szCs w:val="28"/>
        </w:rPr>
      </w:pPr>
      <w:r>
        <w:rPr>
          <w:rFonts w:asciiTheme="majorBidi" w:hAnsiTheme="majorBidi" w:cstheme="majorBidi"/>
          <w:sz w:val="20"/>
          <w:szCs w:val="28"/>
        </w:rPr>
        <w:t>составление диалога этикетного характера: приветствие, знакомство с собеседником, начало и завершение разговора;</w:t>
      </w:r>
    </w:p>
    <w:p>
      <w:pPr>
        <w:pStyle w:val="64"/>
        <w:widowControl/>
        <w:numPr>
          <w:ilvl w:val="0"/>
          <w:numId w:val="76"/>
        </w:numPr>
        <w:tabs>
          <w:tab w:val="left" w:pos="567"/>
          <w:tab w:val="left" w:pos="1134"/>
        </w:tabs>
        <w:autoSpaceDE/>
        <w:autoSpaceDN/>
        <w:spacing w:line="360" w:lineRule="auto"/>
        <w:ind w:left="709" w:firstLine="709"/>
        <w:rPr>
          <w:rFonts w:asciiTheme="majorBidi" w:hAnsiTheme="majorBidi" w:cstheme="majorBidi"/>
          <w:sz w:val="20"/>
          <w:szCs w:val="28"/>
        </w:rPr>
      </w:pPr>
      <w:r>
        <w:rPr>
          <w:rFonts w:asciiTheme="majorBidi" w:hAnsiTheme="majorBidi" w:cstheme="majorBidi"/>
          <w:sz w:val="20"/>
          <w:szCs w:val="28"/>
        </w:rPr>
        <w:t>приглашение собеседника к совместной деятельности, вежливое согласие / несогласие на предложение собеседника.</w:t>
      </w:r>
    </w:p>
    <w:p>
      <w:pPr>
        <w:tabs>
          <w:tab w:val="left" w:pos="709"/>
        </w:tabs>
        <w:spacing w:line="360" w:lineRule="auto"/>
        <w:ind w:left="709"/>
        <w:rPr>
          <w:rFonts w:asciiTheme="majorBidi" w:hAnsiTheme="majorBidi" w:cstheme="majorBidi"/>
          <w:sz w:val="16"/>
          <w:szCs w:val="40"/>
        </w:rPr>
      </w:pPr>
      <w:r>
        <w:rPr>
          <w:rFonts w:asciiTheme="majorBidi" w:hAnsiTheme="majorBidi" w:cstheme="majorBidi"/>
          <w:i/>
          <w:iCs/>
          <w:sz w:val="16"/>
          <w:szCs w:val="40"/>
        </w:rPr>
        <w:tab/>
      </w:r>
      <w:r>
        <w:rPr>
          <w:rFonts w:asciiTheme="majorBidi" w:hAnsiTheme="majorBidi" w:cstheme="majorBidi"/>
          <w:sz w:val="16"/>
          <w:szCs w:val="40"/>
        </w:rPr>
        <w:t>Монологическая речь:</w:t>
      </w:r>
    </w:p>
    <w:p>
      <w:pPr>
        <w:pStyle w:val="64"/>
        <w:widowControl/>
        <w:numPr>
          <w:ilvl w:val="0"/>
          <w:numId w:val="77"/>
        </w:numPr>
        <w:tabs>
          <w:tab w:val="left" w:pos="567"/>
          <w:tab w:val="left" w:pos="1134"/>
        </w:tabs>
        <w:autoSpaceDE/>
        <w:autoSpaceDN/>
        <w:spacing w:line="360" w:lineRule="auto"/>
        <w:ind w:left="709" w:firstLine="709"/>
        <w:rPr>
          <w:rFonts w:asciiTheme="majorBidi" w:hAnsiTheme="majorBidi" w:cstheme="majorBidi"/>
          <w:i/>
          <w:iCs/>
          <w:sz w:val="20"/>
          <w:szCs w:val="28"/>
        </w:rPr>
      </w:pPr>
      <w:r>
        <w:rPr>
          <w:rFonts w:asciiTheme="majorBidi" w:hAnsiTheme="majorBidi" w:cstheme="majorBidi"/>
          <w:sz w:val="20"/>
          <w:szCs w:val="28"/>
        </w:rPr>
        <w:t>составление небольшого высказывания в соответствии с учебной ситуацией в пределах программного языкового материала;</w:t>
      </w:r>
    </w:p>
    <w:p>
      <w:pPr>
        <w:pStyle w:val="64"/>
        <w:widowControl/>
        <w:numPr>
          <w:ilvl w:val="0"/>
          <w:numId w:val="78"/>
        </w:numPr>
        <w:tabs>
          <w:tab w:val="left" w:pos="1134"/>
        </w:tabs>
        <w:autoSpaceDE/>
        <w:autoSpaceDN/>
        <w:spacing w:line="360" w:lineRule="auto"/>
        <w:ind w:left="709" w:firstLine="709"/>
        <w:rPr>
          <w:rFonts w:asciiTheme="majorBidi" w:hAnsiTheme="majorBidi" w:cstheme="majorBidi"/>
          <w:sz w:val="20"/>
          <w:szCs w:val="28"/>
        </w:rPr>
      </w:pPr>
      <w:r>
        <w:rPr>
          <w:rFonts w:asciiTheme="majorBidi" w:hAnsiTheme="majorBidi" w:cstheme="majorBidi"/>
          <w:sz w:val="20"/>
          <w:szCs w:val="28"/>
        </w:rPr>
        <w:t>составление небольшого рассказа о себе, членах семьи,</w:t>
      </w:r>
      <w:r>
        <w:rPr>
          <w:rFonts w:asciiTheme="majorBidi" w:hAnsiTheme="majorBidi" w:cstheme="majorBidi"/>
          <w:sz w:val="20"/>
          <w:szCs w:val="28"/>
          <w:lang w:val="tt-RU"/>
        </w:rPr>
        <w:t xml:space="preserve"> школе, покупках, </w:t>
      </w:r>
      <w:r>
        <w:rPr>
          <w:rFonts w:asciiTheme="majorBidi" w:hAnsiTheme="majorBidi" w:cstheme="majorBidi"/>
          <w:sz w:val="20"/>
          <w:szCs w:val="28"/>
        </w:rPr>
        <w:t>о любимой игрушке, временах года, о своем городе (селе).</w:t>
      </w:r>
    </w:p>
    <w:p>
      <w:pPr>
        <w:spacing w:line="360" w:lineRule="auto"/>
        <w:ind w:left="709" w:firstLine="709"/>
        <w:rPr>
          <w:rFonts w:asciiTheme="majorBidi" w:hAnsiTheme="majorBidi" w:cstheme="majorBidi"/>
          <w:b/>
          <w:iCs/>
          <w:sz w:val="16"/>
          <w:szCs w:val="28"/>
        </w:rPr>
      </w:pPr>
      <w:r>
        <w:rPr>
          <w:rFonts w:asciiTheme="majorBidi" w:hAnsiTheme="majorBidi" w:cstheme="majorBidi"/>
          <w:b/>
          <w:iCs/>
          <w:sz w:val="16"/>
          <w:szCs w:val="28"/>
        </w:rPr>
        <w:t>Смысловое чтение</w:t>
      </w:r>
    </w:p>
    <w:p>
      <w:pPr>
        <w:tabs>
          <w:tab w:val="left" w:pos="1134"/>
        </w:tabs>
        <w:ind w:left="709" w:firstLine="709"/>
        <w:rPr>
          <w:sz w:val="20"/>
          <w:szCs w:val="20"/>
        </w:rPr>
      </w:pPr>
      <w:r>
        <w:rPr>
          <w:rFonts w:asciiTheme="majorBidi" w:hAnsiTheme="majorBidi" w:cstheme="majorBidi"/>
          <w:sz w:val="16"/>
          <w:szCs w:val="28"/>
        </w:rPr>
        <w:t>–</w:t>
      </w:r>
      <w:r>
        <w:rPr>
          <w:rFonts w:asciiTheme="majorBidi" w:hAnsiTheme="majorBidi" w:cstheme="majorBidi"/>
          <w:sz w:val="16"/>
          <w:szCs w:val="28"/>
        </w:rPr>
        <w:tab/>
      </w:r>
      <w:r>
        <w:rPr>
          <w:sz w:val="20"/>
          <w:szCs w:val="20"/>
        </w:rPr>
        <w:t>читать про себя и понимать несложные адаптированные аутентичные тексты, содержащие отдельные незнакомые слова, с пониманием основного содержания / понимание запрашиваемой информации.</w:t>
      </w:r>
    </w:p>
    <w:p>
      <w:pPr>
        <w:pStyle w:val="64"/>
        <w:widowControl/>
        <w:numPr>
          <w:ilvl w:val="0"/>
          <w:numId w:val="79"/>
        </w:numPr>
        <w:tabs>
          <w:tab w:val="left" w:pos="1134"/>
        </w:tabs>
        <w:autoSpaceDE/>
        <w:autoSpaceDN/>
        <w:ind w:left="709" w:firstLine="709"/>
        <w:rPr>
          <w:sz w:val="20"/>
          <w:szCs w:val="20"/>
        </w:rPr>
      </w:pPr>
      <w:r>
        <w:rPr>
          <w:sz w:val="20"/>
          <w:szCs w:val="20"/>
        </w:rPr>
        <w:t>умение соотносить графический образ слова с его звуковым образом;</w:t>
      </w:r>
    </w:p>
    <w:p>
      <w:pPr>
        <w:pStyle w:val="64"/>
        <w:widowControl/>
        <w:numPr>
          <w:ilvl w:val="0"/>
          <w:numId w:val="79"/>
        </w:numPr>
        <w:tabs>
          <w:tab w:val="left" w:pos="1134"/>
        </w:tabs>
        <w:autoSpaceDE/>
        <w:autoSpaceDN/>
        <w:ind w:left="709" w:firstLine="709"/>
        <w:rPr>
          <w:sz w:val="20"/>
          <w:szCs w:val="20"/>
        </w:rPr>
      </w:pPr>
      <w:r>
        <w:rPr>
          <w:bCs/>
          <w:sz w:val="20"/>
          <w:szCs w:val="20"/>
        </w:rPr>
        <w:t>воспри</w:t>
      </w:r>
      <w:r>
        <w:rPr>
          <w:bCs/>
          <w:sz w:val="20"/>
          <w:szCs w:val="20"/>
          <w:lang w:val="tt-RU"/>
        </w:rPr>
        <w:t>ятие</w:t>
      </w:r>
      <w:r>
        <w:rPr>
          <w:sz w:val="20"/>
          <w:szCs w:val="20"/>
        </w:rPr>
        <w:t xml:space="preserve"> печатного слова;</w:t>
      </w:r>
    </w:p>
    <w:p>
      <w:pPr>
        <w:pStyle w:val="64"/>
        <w:widowControl/>
        <w:numPr>
          <w:ilvl w:val="0"/>
          <w:numId w:val="79"/>
        </w:numPr>
        <w:tabs>
          <w:tab w:val="left" w:pos="1134"/>
        </w:tabs>
        <w:autoSpaceDE/>
        <w:autoSpaceDN/>
        <w:ind w:left="709" w:firstLine="709"/>
        <w:rPr>
          <w:sz w:val="20"/>
          <w:szCs w:val="20"/>
        </w:rPr>
      </w:pPr>
      <w:r>
        <w:rPr>
          <w:sz w:val="20"/>
          <w:szCs w:val="20"/>
        </w:rPr>
        <w:t>соблюдение орфоэпических и интонационных норм чтения.</w:t>
      </w:r>
    </w:p>
    <w:p>
      <w:pPr>
        <w:ind w:left="709" w:firstLine="709"/>
        <w:rPr>
          <w:sz w:val="20"/>
          <w:szCs w:val="20"/>
        </w:rPr>
      </w:pPr>
      <w:r>
        <w:rPr>
          <w:sz w:val="20"/>
          <w:szCs w:val="20"/>
        </w:rPr>
        <w:t>Тексты для чтения: ситуативные диалоги, короткие рассказы, стихи.</w:t>
      </w:r>
    </w:p>
    <w:p>
      <w:pPr>
        <w:ind w:left="709" w:firstLine="709"/>
        <w:rPr>
          <w:b/>
          <w:iCs/>
          <w:sz w:val="20"/>
          <w:szCs w:val="20"/>
        </w:rPr>
      </w:pPr>
      <w:r>
        <w:rPr>
          <w:b/>
          <w:iCs/>
          <w:sz w:val="20"/>
          <w:szCs w:val="20"/>
        </w:rPr>
        <w:t>Письмо</w:t>
      </w:r>
    </w:p>
    <w:p>
      <w:pPr>
        <w:pStyle w:val="64"/>
        <w:widowControl/>
        <w:numPr>
          <w:ilvl w:val="0"/>
          <w:numId w:val="78"/>
        </w:numPr>
        <w:tabs>
          <w:tab w:val="left" w:pos="1134"/>
        </w:tabs>
        <w:autoSpaceDE/>
        <w:autoSpaceDN/>
        <w:ind w:left="709" w:firstLine="709"/>
        <w:rPr>
          <w:sz w:val="20"/>
          <w:szCs w:val="20"/>
        </w:rPr>
      </w:pPr>
      <w:r>
        <w:rPr>
          <w:sz w:val="20"/>
          <w:szCs w:val="20"/>
        </w:rPr>
        <w:t xml:space="preserve">овладение техникой письма (написание </w:t>
      </w:r>
      <w:r>
        <w:rPr>
          <w:sz w:val="20"/>
          <w:szCs w:val="20"/>
          <w:lang w:val="tt-RU"/>
        </w:rPr>
        <w:t xml:space="preserve">букв татарского </w:t>
      </w:r>
      <w:r>
        <w:rPr>
          <w:sz w:val="20"/>
          <w:szCs w:val="20"/>
        </w:rPr>
        <w:t>алфавит</w:t>
      </w:r>
      <w:r>
        <w:rPr>
          <w:sz w:val="20"/>
          <w:szCs w:val="20"/>
          <w:lang w:val="tt-RU"/>
        </w:rPr>
        <w:t>а</w:t>
      </w:r>
      <w:r>
        <w:rPr>
          <w:sz w:val="20"/>
          <w:szCs w:val="20"/>
        </w:rPr>
        <w:t xml:space="preserve">, специфичных татарских букв </w:t>
      </w:r>
      <w:r>
        <w:rPr>
          <w:sz w:val="20"/>
          <w:szCs w:val="20"/>
          <w:lang w:val="tt-RU"/>
        </w:rPr>
        <w:t>ә</w:t>
      </w:r>
      <w:r>
        <w:rPr>
          <w:sz w:val="20"/>
          <w:szCs w:val="20"/>
        </w:rPr>
        <w:t>,</w:t>
      </w:r>
      <w:r>
        <w:rPr>
          <w:sz w:val="20"/>
          <w:szCs w:val="20"/>
          <w:lang w:val="tt-RU"/>
        </w:rPr>
        <w:t xml:space="preserve"> ө</w:t>
      </w:r>
      <w:r>
        <w:rPr>
          <w:sz w:val="20"/>
          <w:szCs w:val="20"/>
        </w:rPr>
        <w:t>,</w:t>
      </w:r>
      <w:r>
        <w:rPr>
          <w:sz w:val="20"/>
          <w:szCs w:val="20"/>
          <w:lang w:val="tt-RU"/>
        </w:rPr>
        <w:t xml:space="preserve"> ү, җ, ң, һ;</w:t>
      </w:r>
      <w:r>
        <w:rPr>
          <w:i/>
          <w:iCs/>
          <w:sz w:val="20"/>
          <w:szCs w:val="20"/>
          <w:lang w:val="tt-RU"/>
        </w:rPr>
        <w:t xml:space="preserve"> </w:t>
      </w:r>
      <w:r>
        <w:rPr>
          <w:sz w:val="20"/>
          <w:szCs w:val="20"/>
        </w:rPr>
        <w:t>буквосочетаний, слов);</w:t>
      </w:r>
    </w:p>
    <w:p>
      <w:pPr>
        <w:pStyle w:val="64"/>
        <w:widowControl/>
        <w:numPr>
          <w:ilvl w:val="0"/>
          <w:numId w:val="78"/>
        </w:numPr>
        <w:tabs>
          <w:tab w:val="left" w:pos="1134"/>
        </w:tabs>
        <w:autoSpaceDE/>
        <w:autoSpaceDN/>
        <w:ind w:left="709" w:firstLine="709"/>
        <w:rPr>
          <w:bCs/>
          <w:iCs/>
          <w:sz w:val="20"/>
          <w:szCs w:val="20"/>
          <w:lang w:val="tt-RU"/>
        </w:rPr>
      </w:pPr>
      <w:r>
        <w:rPr>
          <w:bCs/>
          <w:iCs/>
          <w:sz w:val="20"/>
          <w:szCs w:val="20"/>
          <w:lang w:val="tt-RU"/>
        </w:rPr>
        <w:t>вставка пропущенных букв в слово или слов в предложение;</w:t>
      </w:r>
    </w:p>
    <w:p>
      <w:pPr>
        <w:pStyle w:val="64"/>
        <w:widowControl/>
        <w:numPr>
          <w:ilvl w:val="0"/>
          <w:numId w:val="78"/>
        </w:numPr>
        <w:tabs>
          <w:tab w:val="left" w:pos="1134"/>
        </w:tabs>
        <w:autoSpaceDE/>
        <w:autoSpaceDN/>
        <w:ind w:left="709" w:firstLine="709"/>
        <w:rPr>
          <w:b/>
          <w:i/>
          <w:sz w:val="20"/>
          <w:szCs w:val="20"/>
        </w:rPr>
      </w:pPr>
      <w:r>
        <w:rPr>
          <w:bCs/>
          <w:iCs/>
          <w:sz w:val="20"/>
          <w:szCs w:val="20"/>
          <w:lang w:val="tt-RU"/>
        </w:rPr>
        <w:t>дописывание предложений в соответствии с решаемой учебной задачей.</w:t>
      </w:r>
    </w:p>
    <w:p>
      <w:pPr>
        <w:ind w:left="709" w:firstLine="709"/>
        <w:jc w:val="center"/>
        <w:rPr>
          <w:b/>
          <w:sz w:val="20"/>
          <w:szCs w:val="20"/>
        </w:rPr>
      </w:pPr>
      <w:r>
        <w:rPr>
          <w:b/>
          <w:sz w:val="20"/>
          <w:szCs w:val="20"/>
        </w:rPr>
        <w:t>Языковые знания и навыки</w:t>
      </w:r>
    </w:p>
    <w:p>
      <w:pPr>
        <w:ind w:left="709" w:firstLine="709"/>
        <w:rPr>
          <w:b/>
          <w:iCs/>
          <w:sz w:val="20"/>
          <w:szCs w:val="20"/>
        </w:rPr>
      </w:pPr>
      <w:r>
        <w:rPr>
          <w:b/>
          <w:iCs/>
          <w:sz w:val="20"/>
          <w:szCs w:val="20"/>
        </w:rPr>
        <w:t>Фонетическая сторона речи</w:t>
      </w:r>
    </w:p>
    <w:p>
      <w:pPr>
        <w:pStyle w:val="64"/>
        <w:numPr>
          <w:ilvl w:val="0"/>
          <w:numId w:val="78"/>
        </w:numPr>
        <w:tabs>
          <w:tab w:val="left" w:pos="0"/>
          <w:tab w:val="left" w:pos="1134"/>
        </w:tabs>
        <w:overflowPunct w:val="0"/>
        <w:adjustRightInd w:val="0"/>
        <w:ind w:left="709" w:firstLine="709"/>
        <w:rPr>
          <w:sz w:val="20"/>
          <w:szCs w:val="20"/>
          <w:lang w:val="tt-RU"/>
        </w:rPr>
      </w:pPr>
      <w:r>
        <w:rPr>
          <w:sz w:val="20"/>
          <w:szCs w:val="20"/>
          <w:lang w:val="tt-RU"/>
        </w:rPr>
        <w:t>правильное произношение г</w:t>
      </w:r>
      <w:r>
        <w:rPr>
          <w:sz w:val="20"/>
          <w:szCs w:val="20"/>
        </w:rPr>
        <w:t>ласных и согласных звуков татарского языка</w:t>
      </w:r>
      <w:r>
        <w:rPr>
          <w:sz w:val="20"/>
          <w:szCs w:val="20"/>
          <w:lang w:val="tt-RU"/>
        </w:rPr>
        <w:t>;</w:t>
      </w:r>
      <w:r>
        <w:rPr>
          <w:sz w:val="20"/>
          <w:szCs w:val="20"/>
        </w:rPr>
        <w:t xml:space="preserve"> </w:t>
      </w:r>
      <w:r>
        <w:rPr>
          <w:sz w:val="20"/>
          <w:szCs w:val="20"/>
          <w:lang w:val="tt-RU"/>
        </w:rPr>
        <w:t>т</w:t>
      </w:r>
      <w:r>
        <w:rPr>
          <w:sz w:val="20"/>
          <w:szCs w:val="20"/>
        </w:rPr>
        <w:t>вердых и мягких гласных звуков</w:t>
      </w:r>
      <w:r>
        <w:rPr>
          <w:sz w:val="20"/>
          <w:szCs w:val="20"/>
          <w:lang w:val="tt-RU"/>
        </w:rPr>
        <w:t>; звонких и глухих согласных звуков;</w:t>
      </w:r>
    </w:p>
    <w:p>
      <w:pPr>
        <w:pStyle w:val="64"/>
        <w:numPr>
          <w:ilvl w:val="0"/>
          <w:numId w:val="78"/>
        </w:numPr>
        <w:tabs>
          <w:tab w:val="left" w:pos="0"/>
          <w:tab w:val="left" w:pos="1134"/>
        </w:tabs>
        <w:overflowPunct w:val="0"/>
        <w:adjustRightInd w:val="0"/>
        <w:ind w:left="709" w:firstLine="709"/>
        <w:rPr>
          <w:sz w:val="20"/>
          <w:szCs w:val="20"/>
          <w:lang w:val="tt-RU"/>
        </w:rPr>
      </w:pPr>
      <w:r>
        <w:rPr>
          <w:sz w:val="20"/>
          <w:szCs w:val="20"/>
          <w:lang w:val="tt-RU"/>
        </w:rPr>
        <w:t>сопоставление гласных и согласных звуков татарского и русского языков;</w:t>
      </w:r>
    </w:p>
    <w:p>
      <w:pPr>
        <w:pStyle w:val="64"/>
        <w:numPr>
          <w:ilvl w:val="0"/>
          <w:numId w:val="78"/>
        </w:numPr>
        <w:tabs>
          <w:tab w:val="left" w:pos="0"/>
          <w:tab w:val="left" w:pos="1134"/>
        </w:tabs>
        <w:overflowPunct w:val="0"/>
        <w:adjustRightInd w:val="0"/>
        <w:ind w:left="709" w:firstLine="709"/>
        <w:rPr>
          <w:sz w:val="20"/>
          <w:szCs w:val="20"/>
          <w:lang w:val="tt-RU"/>
        </w:rPr>
      </w:pPr>
      <w:r>
        <w:rPr>
          <w:sz w:val="20"/>
          <w:szCs w:val="20"/>
          <w:lang w:val="tt-RU"/>
        </w:rPr>
        <w:t>знаки транскрипции;</w:t>
      </w:r>
    </w:p>
    <w:p>
      <w:pPr>
        <w:pStyle w:val="64"/>
        <w:numPr>
          <w:ilvl w:val="0"/>
          <w:numId w:val="78"/>
        </w:numPr>
        <w:tabs>
          <w:tab w:val="left" w:pos="0"/>
          <w:tab w:val="left" w:pos="1134"/>
        </w:tabs>
        <w:overflowPunct w:val="0"/>
        <w:adjustRightInd w:val="0"/>
        <w:ind w:left="709" w:firstLine="709"/>
        <w:rPr>
          <w:sz w:val="20"/>
          <w:szCs w:val="20"/>
          <w:lang w:val="tt-RU"/>
        </w:rPr>
      </w:pPr>
      <w:r>
        <w:rPr>
          <w:sz w:val="20"/>
          <w:szCs w:val="20"/>
          <w:lang w:val="tt-RU"/>
        </w:rPr>
        <w:t>слоги, перенос слов;</w:t>
      </w:r>
    </w:p>
    <w:p>
      <w:pPr>
        <w:pStyle w:val="64"/>
        <w:numPr>
          <w:ilvl w:val="0"/>
          <w:numId w:val="78"/>
        </w:numPr>
        <w:tabs>
          <w:tab w:val="left" w:pos="0"/>
          <w:tab w:val="left" w:pos="1134"/>
        </w:tabs>
        <w:overflowPunct w:val="0"/>
        <w:adjustRightInd w:val="0"/>
        <w:ind w:left="709" w:firstLine="709"/>
        <w:rPr>
          <w:sz w:val="20"/>
          <w:szCs w:val="20"/>
          <w:lang w:val="tt-RU"/>
        </w:rPr>
      </w:pPr>
      <w:r>
        <w:rPr>
          <w:sz w:val="20"/>
          <w:szCs w:val="20"/>
          <w:lang w:val="tt-RU"/>
        </w:rPr>
        <w:t>словесное ударение;</w:t>
      </w:r>
    </w:p>
    <w:p>
      <w:pPr>
        <w:pStyle w:val="64"/>
        <w:numPr>
          <w:ilvl w:val="0"/>
          <w:numId w:val="78"/>
        </w:numPr>
        <w:tabs>
          <w:tab w:val="left" w:pos="0"/>
          <w:tab w:val="left" w:pos="1134"/>
        </w:tabs>
        <w:overflowPunct w:val="0"/>
        <w:adjustRightInd w:val="0"/>
        <w:ind w:left="709" w:firstLine="709"/>
        <w:rPr>
          <w:sz w:val="20"/>
          <w:szCs w:val="20"/>
        </w:rPr>
      </w:pPr>
      <w:r>
        <w:rPr>
          <w:sz w:val="20"/>
          <w:szCs w:val="20"/>
        </w:rPr>
        <w:t>интонация приветствия, прощания, обращения, просьбы, приказа;</w:t>
      </w:r>
    </w:p>
    <w:p>
      <w:pPr>
        <w:pStyle w:val="64"/>
        <w:widowControl/>
        <w:numPr>
          <w:ilvl w:val="0"/>
          <w:numId w:val="78"/>
        </w:numPr>
        <w:tabs>
          <w:tab w:val="left" w:pos="0"/>
          <w:tab w:val="left" w:pos="1134"/>
        </w:tabs>
        <w:autoSpaceDE/>
        <w:autoSpaceDN/>
        <w:ind w:left="709" w:firstLine="709"/>
        <w:rPr>
          <w:rFonts w:eastAsia="Calibri"/>
          <w:spacing w:val="-19"/>
          <w:sz w:val="20"/>
          <w:szCs w:val="20"/>
          <w:lang w:val="tt-RU"/>
        </w:rPr>
      </w:pPr>
      <w:r>
        <w:rPr>
          <w:rFonts w:eastAsia="Calibri"/>
          <w:spacing w:val="-2"/>
          <w:sz w:val="20"/>
          <w:szCs w:val="20"/>
          <w:lang w:val="tt-RU"/>
        </w:rPr>
        <w:t>произношение слов с соблюдением правильного ударения и фраз с соблюдением их ритмико-интонационных особенностей.</w:t>
      </w:r>
    </w:p>
    <w:p>
      <w:pPr>
        <w:tabs>
          <w:tab w:val="left" w:pos="0"/>
          <w:tab w:val="left" w:pos="426"/>
          <w:tab w:val="left" w:pos="993"/>
          <w:tab w:val="left" w:pos="1134"/>
        </w:tabs>
        <w:overflowPunct w:val="0"/>
        <w:adjustRightInd w:val="0"/>
        <w:ind w:left="709" w:firstLine="709"/>
        <w:rPr>
          <w:b/>
          <w:iCs/>
          <w:sz w:val="20"/>
          <w:szCs w:val="20"/>
        </w:rPr>
      </w:pPr>
      <w:r>
        <w:rPr>
          <w:b/>
          <w:iCs/>
          <w:sz w:val="20"/>
          <w:szCs w:val="20"/>
        </w:rPr>
        <w:t>Графика, орфография и пунктуация</w:t>
      </w:r>
    </w:p>
    <w:p>
      <w:pPr>
        <w:pStyle w:val="64"/>
        <w:numPr>
          <w:ilvl w:val="0"/>
          <w:numId w:val="78"/>
        </w:numPr>
        <w:tabs>
          <w:tab w:val="left" w:pos="0"/>
          <w:tab w:val="left" w:pos="426"/>
          <w:tab w:val="left" w:pos="1134"/>
        </w:tabs>
        <w:overflowPunct w:val="0"/>
        <w:adjustRightInd w:val="0"/>
        <w:ind w:left="709" w:firstLine="709"/>
        <w:rPr>
          <w:sz w:val="20"/>
          <w:szCs w:val="20"/>
          <w:lang w:val="tt-RU"/>
        </w:rPr>
      </w:pPr>
      <w:r>
        <w:rPr>
          <w:sz w:val="20"/>
          <w:szCs w:val="20"/>
          <w:lang w:val="tt-RU"/>
        </w:rPr>
        <w:t>правильное правописание татарских букв;</w:t>
      </w:r>
    </w:p>
    <w:p>
      <w:pPr>
        <w:pStyle w:val="64"/>
        <w:numPr>
          <w:ilvl w:val="0"/>
          <w:numId w:val="78"/>
        </w:numPr>
        <w:tabs>
          <w:tab w:val="left" w:pos="0"/>
          <w:tab w:val="left" w:pos="426"/>
          <w:tab w:val="left" w:pos="1134"/>
        </w:tabs>
        <w:overflowPunct w:val="0"/>
        <w:adjustRightInd w:val="0"/>
        <w:ind w:left="709" w:firstLine="709"/>
        <w:rPr>
          <w:sz w:val="20"/>
          <w:szCs w:val="20"/>
          <w:lang w:val="tt-RU"/>
        </w:rPr>
      </w:pPr>
      <w:r>
        <w:rPr>
          <w:sz w:val="20"/>
          <w:szCs w:val="20"/>
          <w:lang w:val="tt-RU"/>
        </w:rPr>
        <w:t>правильное написание изученных слов;</w:t>
      </w:r>
    </w:p>
    <w:p>
      <w:pPr>
        <w:pStyle w:val="64"/>
        <w:numPr>
          <w:ilvl w:val="0"/>
          <w:numId w:val="78"/>
        </w:numPr>
        <w:tabs>
          <w:tab w:val="left" w:pos="0"/>
          <w:tab w:val="left" w:pos="426"/>
          <w:tab w:val="left" w:pos="1134"/>
        </w:tabs>
        <w:overflowPunct w:val="0"/>
        <w:adjustRightInd w:val="0"/>
        <w:ind w:left="709" w:firstLine="709"/>
        <w:rPr>
          <w:sz w:val="20"/>
          <w:szCs w:val="20"/>
        </w:rPr>
      </w:pPr>
      <w:r>
        <w:rPr>
          <w:sz w:val="20"/>
          <w:szCs w:val="20"/>
        </w:rPr>
        <w:t>заглавная буква в начале</w:t>
      </w:r>
      <w:r>
        <w:rPr>
          <w:spacing w:val="1"/>
          <w:sz w:val="20"/>
          <w:szCs w:val="20"/>
        </w:rPr>
        <w:t xml:space="preserve"> </w:t>
      </w:r>
      <w:r>
        <w:rPr>
          <w:sz w:val="20"/>
          <w:szCs w:val="20"/>
        </w:rPr>
        <w:t>предложения и в именах собственных;</w:t>
      </w:r>
    </w:p>
    <w:p>
      <w:pPr>
        <w:pStyle w:val="64"/>
        <w:numPr>
          <w:ilvl w:val="0"/>
          <w:numId w:val="78"/>
        </w:numPr>
        <w:tabs>
          <w:tab w:val="left" w:pos="0"/>
          <w:tab w:val="left" w:pos="426"/>
          <w:tab w:val="left" w:pos="1134"/>
        </w:tabs>
        <w:overflowPunct w:val="0"/>
        <w:adjustRightInd w:val="0"/>
        <w:ind w:left="709" w:firstLine="709"/>
        <w:rPr>
          <w:sz w:val="20"/>
          <w:szCs w:val="20"/>
        </w:rPr>
      </w:pPr>
      <w:r>
        <w:rPr>
          <w:sz w:val="20"/>
          <w:szCs w:val="20"/>
        </w:rPr>
        <w:t>знаки препинания в конце предложения (точка,</w:t>
      </w:r>
      <w:r>
        <w:rPr>
          <w:spacing w:val="-2"/>
          <w:sz w:val="20"/>
          <w:szCs w:val="20"/>
        </w:rPr>
        <w:t xml:space="preserve"> </w:t>
      </w:r>
      <w:r>
        <w:rPr>
          <w:sz w:val="20"/>
          <w:szCs w:val="20"/>
        </w:rPr>
        <w:t>вопросительный знак).</w:t>
      </w:r>
    </w:p>
    <w:p>
      <w:pPr>
        <w:ind w:left="709" w:firstLine="709"/>
        <w:rPr>
          <w:b/>
          <w:iCs/>
          <w:sz w:val="20"/>
          <w:szCs w:val="20"/>
        </w:rPr>
      </w:pPr>
      <w:r>
        <w:rPr>
          <w:b/>
          <w:iCs/>
          <w:sz w:val="20"/>
          <w:szCs w:val="20"/>
        </w:rPr>
        <w:t>Лексическая сторона речи</w:t>
      </w:r>
    </w:p>
    <w:p>
      <w:pPr>
        <w:pStyle w:val="64"/>
        <w:widowControl/>
        <w:numPr>
          <w:ilvl w:val="0"/>
          <w:numId w:val="78"/>
        </w:numPr>
        <w:tabs>
          <w:tab w:val="left" w:pos="1134"/>
        </w:tabs>
        <w:autoSpaceDE/>
        <w:autoSpaceDN/>
        <w:ind w:left="709" w:firstLine="709"/>
        <w:rPr>
          <w:sz w:val="20"/>
          <w:szCs w:val="20"/>
        </w:rPr>
      </w:pPr>
      <w:r>
        <w:rPr>
          <w:bCs/>
          <w:iCs/>
          <w:sz w:val="20"/>
          <w:szCs w:val="20"/>
        </w:rPr>
        <w:t xml:space="preserve">распознавание и употребление в устной и письменной речи не менее </w:t>
      </w:r>
      <w:r>
        <w:rPr>
          <w:iCs/>
          <w:sz w:val="20"/>
          <w:szCs w:val="20"/>
        </w:rPr>
        <w:t>100</w:t>
      </w:r>
      <w:r>
        <w:rPr>
          <w:bCs/>
          <w:iCs/>
          <w:sz w:val="20"/>
          <w:szCs w:val="20"/>
        </w:rPr>
        <w:t xml:space="preserve"> лексических единиц (слов, словосочетаний, речевых клише), обслуживающих ситуации общения в рамках тематического содержания речи для 1 класса; </w:t>
      </w:r>
      <w:r>
        <w:rPr>
          <w:sz w:val="20"/>
          <w:szCs w:val="20"/>
        </w:rPr>
        <w:t xml:space="preserve">слов-названий предметов, их признаков, действий предметов; заимствованных слов. </w:t>
      </w:r>
    </w:p>
    <w:p>
      <w:pPr>
        <w:ind w:left="709" w:firstLine="709"/>
        <w:rPr>
          <w:b/>
          <w:iCs/>
          <w:sz w:val="20"/>
          <w:szCs w:val="20"/>
        </w:rPr>
      </w:pPr>
      <w:r>
        <w:rPr>
          <w:b/>
          <w:iCs/>
          <w:sz w:val="20"/>
          <w:szCs w:val="20"/>
        </w:rPr>
        <w:t>Грамматическая сторона речи</w:t>
      </w:r>
    </w:p>
    <w:p>
      <w:pPr>
        <w:ind w:left="709" w:firstLine="709"/>
        <w:rPr>
          <w:bCs/>
          <w:iCs/>
          <w:sz w:val="20"/>
          <w:szCs w:val="20"/>
        </w:rPr>
      </w:pPr>
      <w:r>
        <w:rPr>
          <w:bCs/>
          <w:iCs/>
          <w:sz w:val="20"/>
          <w:szCs w:val="20"/>
        </w:rPr>
        <w:t>Распознавание в письменном и звучащем тексте и употребление в устной и письменной речи изученных грамматических форм:</w:t>
      </w:r>
    </w:p>
    <w:p>
      <w:pPr>
        <w:pStyle w:val="64"/>
        <w:widowControl/>
        <w:numPr>
          <w:ilvl w:val="0"/>
          <w:numId w:val="80"/>
        </w:numPr>
        <w:tabs>
          <w:tab w:val="left" w:pos="1134"/>
        </w:tabs>
        <w:autoSpaceDE/>
        <w:autoSpaceDN/>
        <w:ind w:left="709" w:firstLine="709"/>
        <w:rPr>
          <w:bCs/>
          <w:iCs/>
          <w:sz w:val="20"/>
          <w:szCs w:val="20"/>
        </w:rPr>
      </w:pPr>
      <w:r>
        <w:rPr>
          <w:sz w:val="20"/>
          <w:szCs w:val="20"/>
        </w:rPr>
        <w:t>имена существительные</w:t>
      </w:r>
      <w:r>
        <w:rPr>
          <w:spacing w:val="1"/>
          <w:sz w:val="20"/>
          <w:szCs w:val="20"/>
        </w:rPr>
        <w:t xml:space="preserve"> </w:t>
      </w:r>
      <w:r>
        <w:rPr>
          <w:sz w:val="20"/>
          <w:szCs w:val="20"/>
        </w:rPr>
        <w:t>в единственном и множественном числах;</w:t>
      </w:r>
    </w:p>
    <w:p>
      <w:pPr>
        <w:pStyle w:val="64"/>
        <w:widowControl/>
        <w:numPr>
          <w:ilvl w:val="0"/>
          <w:numId w:val="80"/>
        </w:numPr>
        <w:tabs>
          <w:tab w:val="left" w:pos="1134"/>
        </w:tabs>
        <w:autoSpaceDE/>
        <w:autoSpaceDN/>
        <w:ind w:left="709" w:firstLine="709"/>
        <w:rPr>
          <w:bCs/>
          <w:iCs/>
          <w:sz w:val="20"/>
          <w:szCs w:val="20"/>
        </w:rPr>
      </w:pPr>
      <w:r>
        <w:rPr>
          <w:sz w:val="20"/>
          <w:szCs w:val="20"/>
        </w:rPr>
        <w:t>вопросительные местоимения «кем?», «нәрсә?», «кая?», «кайда?», «ничә?», «ничәнче?», «нинди?», «нишли?»;</w:t>
      </w:r>
    </w:p>
    <w:p>
      <w:pPr>
        <w:pStyle w:val="64"/>
        <w:numPr>
          <w:ilvl w:val="0"/>
          <w:numId w:val="80"/>
        </w:numPr>
        <w:tabs>
          <w:tab w:val="left" w:pos="567"/>
          <w:tab w:val="left" w:pos="1134"/>
        </w:tabs>
        <w:overflowPunct w:val="0"/>
        <w:adjustRightInd w:val="0"/>
        <w:ind w:left="709" w:firstLine="709"/>
        <w:rPr>
          <w:sz w:val="20"/>
          <w:szCs w:val="20"/>
        </w:rPr>
      </w:pPr>
      <w:r>
        <w:rPr>
          <w:sz w:val="20"/>
          <w:szCs w:val="20"/>
        </w:rPr>
        <w:t>существительные с</w:t>
      </w:r>
      <w:r>
        <w:rPr>
          <w:spacing w:val="1"/>
          <w:sz w:val="20"/>
          <w:szCs w:val="20"/>
        </w:rPr>
        <w:t xml:space="preserve"> аффиксами </w:t>
      </w:r>
      <w:r>
        <w:rPr>
          <w:sz w:val="20"/>
          <w:szCs w:val="20"/>
        </w:rPr>
        <w:t>принадлеж</w:t>
      </w:r>
      <w:r>
        <w:rPr>
          <w:sz w:val="20"/>
          <w:szCs w:val="20"/>
          <w:lang w:val="tt-RU"/>
        </w:rPr>
        <w:t>н</w:t>
      </w:r>
      <w:r>
        <w:rPr>
          <w:sz w:val="20"/>
          <w:szCs w:val="20"/>
        </w:rPr>
        <w:t xml:space="preserve">ости </w:t>
      </w:r>
      <w:r>
        <w:rPr>
          <w:sz w:val="20"/>
          <w:szCs w:val="20"/>
          <w:lang w:val="en-US"/>
        </w:rPr>
        <w:t>I</w:t>
      </w:r>
      <w:r>
        <w:rPr>
          <w:sz w:val="20"/>
          <w:szCs w:val="20"/>
        </w:rPr>
        <w:t xml:space="preserve">, </w:t>
      </w:r>
      <w:r>
        <w:rPr>
          <w:sz w:val="20"/>
          <w:szCs w:val="20"/>
          <w:lang w:val="en-US"/>
        </w:rPr>
        <w:t>II</w:t>
      </w:r>
      <w:r>
        <w:rPr>
          <w:sz w:val="20"/>
          <w:szCs w:val="20"/>
        </w:rPr>
        <w:t xml:space="preserve"> лица единственного числа;</w:t>
      </w:r>
    </w:p>
    <w:p>
      <w:pPr>
        <w:pStyle w:val="64"/>
        <w:numPr>
          <w:ilvl w:val="0"/>
          <w:numId w:val="80"/>
        </w:numPr>
        <w:tabs>
          <w:tab w:val="left" w:pos="567"/>
          <w:tab w:val="left" w:pos="1134"/>
        </w:tabs>
        <w:overflowPunct w:val="0"/>
        <w:adjustRightInd w:val="0"/>
        <w:ind w:left="709" w:firstLine="709"/>
        <w:rPr>
          <w:sz w:val="20"/>
          <w:szCs w:val="20"/>
        </w:rPr>
      </w:pPr>
      <w:r>
        <w:rPr>
          <w:sz w:val="20"/>
          <w:szCs w:val="20"/>
        </w:rPr>
        <w:t>имена прилагательные, обозначающие цвет;</w:t>
      </w:r>
    </w:p>
    <w:p>
      <w:pPr>
        <w:pStyle w:val="64"/>
        <w:numPr>
          <w:ilvl w:val="0"/>
          <w:numId w:val="80"/>
        </w:numPr>
        <w:tabs>
          <w:tab w:val="left" w:pos="567"/>
          <w:tab w:val="left" w:pos="1134"/>
        </w:tabs>
        <w:overflowPunct w:val="0"/>
        <w:adjustRightInd w:val="0"/>
        <w:ind w:left="709" w:firstLine="709"/>
        <w:rPr>
          <w:sz w:val="20"/>
          <w:szCs w:val="20"/>
          <w:lang w:val="tt-RU"/>
        </w:rPr>
      </w:pPr>
      <w:r>
        <w:rPr>
          <w:sz w:val="20"/>
          <w:szCs w:val="20"/>
        </w:rPr>
        <w:t>конструкция «имя прилагательное + имя существительное»</w:t>
      </w:r>
      <w:r>
        <w:rPr>
          <w:i/>
          <w:iCs/>
          <w:sz w:val="20"/>
          <w:szCs w:val="20"/>
          <w:lang w:val="tt-RU"/>
        </w:rPr>
        <w:t xml:space="preserve"> </w:t>
      </w:r>
      <w:r>
        <w:rPr>
          <w:sz w:val="20"/>
          <w:szCs w:val="20"/>
          <w:lang w:val="tt-RU"/>
        </w:rPr>
        <w:t>во мн. числе</w:t>
      </w:r>
      <w:r>
        <w:rPr>
          <w:i/>
          <w:iCs/>
          <w:sz w:val="20"/>
          <w:szCs w:val="20"/>
          <w:lang w:val="tt-RU"/>
        </w:rPr>
        <w:t xml:space="preserve"> </w:t>
      </w:r>
      <w:r>
        <w:rPr>
          <w:sz w:val="20"/>
          <w:szCs w:val="20"/>
          <w:lang w:val="tt-RU"/>
        </w:rPr>
        <w:t>(</w:t>
      </w:r>
      <w:r>
        <w:rPr>
          <w:sz w:val="20"/>
          <w:szCs w:val="20"/>
        </w:rPr>
        <w:t>яхшы укучы</w:t>
      </w:r>
      <w:r>
        <w:rPr>
          <w:sz w:val="20"/>
          <w:szCs w:val="20"/>
          <w:lang w:val="tt-RU"/>
        </w:rPr>
        <w:t>лар)</w:t>
      </w:r>
      <w:r>
        <w:rPr>
          <w:sz w:val="20"/>
          <w:szCs w:val="20"/>
        </w:rPr>
        <w:t>;</w:t>
      </w:r>
    </w:p>
    <w:p>
      <w:pPr>
        <w:pStyle w:val="64"/>
        <w:numPr>
          <w:ilvl w:val="0"/>
          <w:numId w:val="80"/>
        </w:numPr>
        <w:tabs>
          <w:tab w:val="left" w:pos="567"/>
          <w:tab w:val="left" w:pos="1134"/>
        </w:tabs>
        <w:overflowPunct w:val="0"/>
        <w:adjustRightInd w:val="0"/>
        <w:ind w:left="709" w:firstLine="709"/>
        <w:rPr>
          <w:sz w:val="20"/>
          <w:szCs w:val="20"/>
          <w:lang w:val="tt-RU"/>
        </w:rPr>
      </w:pPr>
      <w:r>
        <w:rPr>
          <w:sz w:val="20"/>
          <w:szCs w:val="20"/>
        </w:rPr>
        <w:t>существительные в направительном и местно-временном падежах;</w:t>
      </w:r>
    </w:p>
    <w:p>
      <w:pPr>
        <w:pStyle w:val="64"/>
        <w:numPr>
          <w:ilvl w:val="0"/>
          <w:numId w:val="80"/>
        </w:numPr>
        <w:tabs>
          <w:tab w:val="left" w:pos="567"/>
          <w:tab w:val="left" w:pos="1134"/>
        </w:tabs>
        <w:overflowPunct w:val="0"/>
        <w:adjustRightInd w:val="0"/>
        <w:ind w:left="709" w:firstLine="709"/>
        <w:rPr>
          <w:sz w:val="20"/>
          <w:szCs w:val="20"/>
          <w:lang w:val="tt-RU"/>
        </w:rPr>
      </w:pPr>
      <w:r>
        <w:rPr>
          <w:sz w:val="20"/>
          <w:szCs w:val="20"/>
          <w:lang w:val="tt-RU"/>
        </w:rPr>
        <w:t>количественные и порядковые</w:t>
      </w:r>
      <w:r>
        <w:rPr>
          <w:b/>
          <w:bCs/>
          <w:sz w:val="20"/>
          <w:szCs w:val="20"/>
          <w:lang w:val="tt-RU"/>
        </w:rPr>
        <w:t xml:space="preserve"> </w:t>
      </w:r>
      <w:r>
        <w:rPr>
          <w:sz w:val="20"/>
          <w:szCs w:val="20"/>
          <w:lang w:val="tt-RU"/>
        </w:rPr>
        <w:t>числительные (1–10);</w:t>
      </w:r>
    </w:p>
    <w:p>
      <w:pPr>
        <w:pStyle w:val="64"/>
        <w:numPr>
          <w:ilvl w:val="0"/>
          <w:numId w:val="80"/>
        </w:numPr>
        <w:tabs>
          <w:tab w:val="left" w:pos="567"/>
          <w:tab w:val="left" w:pos="1134"/>
        </w:tabs>
        <w:overflowPunct w:val="0"/>
        <w:adjustRightInd w:val="0"/>
        <w:ind w:left="709" w:firstLine="709"/>
        <w:rPr>
          <w:sz w:val="20"/>
          <w:szCs w:val="20"/>
          <w:lang w:val="tt-RU"/>
        </w:rPr>
      </w:pPr>
      <w:r>
        <w:rPr>
          <w:sz w:val="20"/>
          <w:szCs w:val="20"/>
        </w:rPr>
        <w:t>конструкция «</w:t>
      </w:r>
      <w:r>
        <w:rPr>
          <w:sz w:val="20"/>
          <w:szCs w:val="20"/>
          <w:lang w:val="tt-RU"/>
        </w:rPr>
        <w:t xml:space="preserve">числительное </w:t>
      </w:r>
      <w:r>
        <w:rPr>
          <w:sz w:val="20"/>
          <w:szCs w:val="20"/>
        </w:rPr>
        <w:t>+ имя существительное»</w:t>
      </w:r>
      <w:r>
        <w:rPr>
          <w:sz w:val="20"/>
          <w:szCs w:val="20"/>
          <w:lang w:val="tt-RU"/>
        </w:rPr>
        <w:t xml:space="preserve"> в ед. числе (биш укучы)</w:t>
      </w:r>
      <w:r>
        <w:rPr>
          <w:sz w:val="20"/>
          <w:szCs w:val="20"/>
        </w:rPr>
        <w:t>;</w:t>
      </w:r>
    </w:p>
    <w:p>
      <w:pPr>
        <w:pStyle w:val="64"/>
        <w:numPr>
          <w:ilvl w:val="0"/>
          <w:numId w:val="80"/>
        </w:numPr>
        <w:tabs>
          <w:tab w:val="left" w:pos="567"/>
          <w:tab w:val="left" w:pos="1134"/>
        </w:tabs>
        <w:overflowPunct w:val="0"/>
        <w:adjustRightInd w:val="0"/>
        <w:ind w:left="709" w:firstLine="709"/>
        <w:rPr>
          <w:sz w:val="20"/>
          <w:szCs w:val="20"/>
        </w:rPr>
      </w:pPr>
      <w:r>
        <w:rPr>
          <w:sz w:val="20"/>
          <w:szCs w:val="20"/>
          <w:lang w:val="tt-RU"/>
        </w:rPr>
        <w:t xml:space="preserve">личные местоимения в именительном </w:t>
      </w:r>
      <w:r>
        <w:rPr>
          <w:sz w:val="20"/>
          <w:szCs w:val="20"/>
        </w:rPr>
        <w:t>падеже: мин, син; в притяжательном падеже: минем, синең; в направительном падеже: миңа, сиңа;</w:t>
      </w:r>
    </w:p>
    <w:p>
      <w:pPr>
        <w:pStyle w:val="64"/>
        <w:numPr>
          <w:ilvl w:val="0"/>
          <w:numId w:val="80"/>
        </w:numPr>
        <w:tabs>
          <w:tab w:val="left" w:pos="567"/>
          <w:tab w:val="left" w:pos="1134"/>
        </w:tabs>
        <w:overflowPunct w:val="0"/>
        <w:adjustRightInd w:val="0"/>
        <w:ind w:left="709" w:firstLine="709"/>
        <w:rPr>
          <w:sz w:val="20"/>
          <w:szCs w:val="20"/>
          <w:lang w:val="tt-RU"/>
        </w:rPr>
      </w:pPr>
      <w:r>
        <w:rPr>
          <w:sz w:val="20"/>
          <w:szCs w:val="20"/>
        </w:rPr>
        <w:t>указательное местоимение «бу»;</w:t>
      </w:r>
    </w:p>
    <w:p>
      <w:pPr>
        <w:pStyle w:val="64"/>
        <w:numPr>
          <w:ilvl w:val="0"/>
          <w:numId w:val="80"/>
        </w:numPr>
        <w:tabs>
          <w:tab w:val="left" w:pos="567"/>
          <w:tab w:val="left" w:pos="851"/>
          <w:tab w:val="left" w:pos="1134"/>
        </w:tabs>
        <w:overflowPunct w:val="0"/>
        <w:adjustRightInd w:val="0"/>
        <w:ind w:left="709" w:firstLine="709"/>
        <w:rPr>
          <w:sz w:val="20"/>
          <w:szCs w:val="20"/>
          <w:lang w:val="tt-RU"/>
        </w:rPr>
      </w:pPr>
      <w:r>
        <w:rPr>
          <w:sz w:val="20"/>
          <w:szCs w:val="20"/>
          <w:lang w:val="tt-RU"/>
        </w:rPr>
        <w:t xml:space="preserve">глаголы настоящего времени I, II, III </w:t>
      </w:r>
      <w:r>
        <w:rPr>
          <w:sz w:val="20"/>
          <w:szCs w:val="20"/>
        </w:rPr>
        <w:t>лица единственного числа в утвердительной форме</w:t>
      </w:r>
      <w:r>
        <w:rPr>
          <w:sz w:val="20"/>
          <w:szCs w:val="20"/>
          <w:lang w:val="tt-RU"/>
        </w:rPr>
        <w:t>;</w:t>
      </w:r>
    </w:p>
    <w:p>
      <w:pPr>
        <w:pStyle w:val="64"/>
        <w:numPr>
          <w:ilvl w:val="0"/>
          <w:numId w:val="80"/>
        </w:numPr>
        <w:tabs>
          <w:tab w:val="left" w:pos="567"/>
          <w:tab w:val="left" w:pos="851"/>
          <w:tab w:val="left" w:pos="1134"/>
        </w:tabs>
        <w:overflowPunct w:val="0"/>
        <w:adjustRightInd w:val="0"/>
        <w:ind w:left="709" w:firstLine="709"/>
        <w:rPr>
          <w:bCs/>
          <w:i/>
          <w:iCs/>
          <w:sz w:val="20"/>
          <w:szCs w:val="20"/>
          <w:lang w:val="tt-RU"/>
        </w:rPr>
      </w:pPr>
      <w:r>
        <w:rPr>
          <w:sz w:val="20"/>
          <w:szCs w:val="20"/>
          <w:lang w:val="tt-RU"/>
        </w:rPr>
        <w:t xml:space="preserve">частицы </w:t>
      </w:r>
      <w:r>
        <w:rPr>
          <w:bCs/>
          <w:i/>
          <w:iCs/>
          <w:sz w:val="20"/>
          <w:szCs w:val="20"/>
          <w:lang w:val="tt-RU"/>
        </w:rPr>
        <w:t>-</w:t>
      </w:r>
      <w:r>
        <w:rPr>
          <w:bCs/>
          <w:sz w:val="20"/>
          <w:szCs w:val="20"/>
          <w:lang w:val="tt-RU"/>
        </w:rPr>
        <w:t xml:space="preserve">мы / </w:t>
      </w:r>
      <w:r>
        <w:rPr>
          <w:bCs/>
          <w:i/>
          <w:iCs/>
          <w:sz w:val="20"/>
          <w:szCs w:val="20"/>
          <w:lang w:val="tt-RU"/>
        </w:rPr>
        <w:t>-</w:t>
      </w:r>
      <w:r>
        <w:rPr>
          <w:bCs/>
          <w:sz w:val="20"/>
          <w:szCs w:val="20"/>
          <w:lang w:val="tt-RU"/>
        </w:rPr>
        <w:t>ме, түгел;</w:t>
      </w:r>
    </w:p>
    <w:p>
      <w:pPr>
        <w:pStyle w:val="64"/>
        <w:numPr>
          <w:ilvl w:val="0"/>
          <w:numId w:val="80"/>
        </w:numPr>
        <w:tabs>
          <w:tab w:val="left" w:pos="567"/>
          <w:tab w:val="left" w:pos="851"/>
          <w:tab w:val="left" w:pos="1134"/>
        </w:tabs>
        <w:overflowPunct w:val="0"/>
        <w:adjustRightInd w:val="0"/>
        <w:ind w:left="709" w:firstLine="709"/>
        <w:rPr>
          <w:bCs/>
          <w:i/>
          <w:iCs/>
          <w:sz w:val="20"/>
          <w:szCs w:val="20"/>
          <w:lang w:val="tt-RU"/>
        </w:rPr>
      </w:pPr>
      <w:r>
        <w:rPr>
          <w:sz w:val="20"/>
          <w:szCs w:val="20"/>
        </w:rPr>
        <w:t>послелог «белән» с именами существительными</w:t>
      </w:r>
      <w:r>
        <w:rPr>
          <w:sz w:val="20"/>
          <w:szCs w:val="20"/>
          <w:lang w:val="tt-RU"/>
        </w:rPr>
        <w:t>.</w:t>
      </w:r>
    </w:p>
    <w:p>
      <w:pPr>
        <w:pStyle w:val="64"/>
        <w:tabs>
          <w:tab w:val="left" w:pos="567"/>
          <w:tab w:val="left" w:pos="851"/>
          <w:tab w:val="left" w:pos="993"/>
          <w:tab w:val="left" w:pos="1134"/>
        </w:tabs>
        <w:overflowPunct w:val="0"/>
        <w:adjustRightInd w:val="0"/>
        <w:ind w:left="709" w:firstLine="0"/>
        <w:rPr>
          <w:bCs/>
          <w:i/>
          <w:iCs/>
          <w:sz w:val="20"/>
          <w:szCs w:val="20"/>
          <w:lang w:val="tt-RU"/>
        </w:rPr>
      </w:pPr>
    </w:p>
    <w:p>
      <w:pPr>
        <w:ind w:left="709" w:firstLine="709"/>
        <w:jc w:val="center"/>
        <w:rPr>
          <w:rFonts w:eastAsia="Calibri"/>
          <w:b/>
          <w:bCs/>
          <w:sz w:val="20"/>
          <w:szCs w:val="20"/>
          <w:lang w:val="tt-RU"/>
        </w:rPr>
      </w:pPr>
      <w:r>
        <w:rPr>
          <w:rFonts w:eastAsia="Calibri"/>
          <w:b/>
          <w:bCs/>
          <w:sz w:val="20"/>
          <w:szCs w:val="20"/>
        </w:rPr>
        <w:t>Социокультурные знания и умения</w:t>
      </w:r>
    </w:p>
    <w:p>
      <w:pPr>
        <w:pStyle w:val="64"/>
        <w:widowControl/>
        <w:numPr>
          <w:ilvl w:val="0"/>
          <w:numId w:val="80"/>
        </w:numPr>
        <w:tabs>
          <w:tab w:val="left" w:pos="1134"/>
        </w:tabs>
        <w:autoSpaceDE/>
        <w:autoSpaceDN/>
        <w:ind w:left="709" w:firstLine="709"/>
        <w:rPr>
          <w:rFonts w:eastAsiaTheme="minorHAnsi"/>
          <w:sz w:val="20"/>
          <w:szCs w:val="20"/>
        </w:rPr>
      </w:pPr>
      <w:r>
        <w:rPr>
          <w:rFonts w:eastAsiaTheme="minorHAnsi"/>
          <w:sz w:val="20"/>
          <w:szCs w:val="20"/>
        </w:rPr>
        <w:t>знание и использование элементарных социокультурных элементов речевого поведенческого этикета, принятых в татарском языке, в ситуациях общения (приветствие, прощание, знакомство, выражение благодарности, извинение);</w:t>
      </w:r>
    </w:p>
    <w:p>
      <w:pPr>
        <w:pStyle w:val="64"/>
        <w:widowControl/>
        <w:numPr>
          <w:ilvl w:val="0"/>
          <w:numId w:val="80"/>
        </w:numPr>
        <w:tabs>
          <w:tab w:val="left" w:pos="1134"/>
        </w:tabs>
        <w:autoSpaceDE/>
        <w:autoSpaceDN/>
        <w:ind w:left="709" w:firstLine="709"/>
        <w:rPr>
          <w:rFonts w:eastAsiaTheme="minorHAnsi"/>
          <w:sz w:val="20"/>
          <w:szCs w:val="20"/>
        </w:rPr>
      </w:pPr>
      <w:r>
        <w:rPr>
          <w:rFonts w:eastAsiaTheme="minorHAnsi"/>
          <w:sz w:val="20"/>
          <w:szCs w:val="20"/>
        </w:rPr>
        <w:t>знание небольших произведений татарского детского фольклора (рифмовки, стихи, песенки), персонажей детских книг;</w:t>
      </w:r>
    </w:p>
    <w:p>
      <w:pPr>
        <w:pStyle w:val="64"/>
        <w:widowControl/>
        <w:numPr>
          <w:ilvl w:val="0"/>
          <w:numId w:val="80"/>
        </w:numPr>
        <w:tabs>
          <w:tab w:val="left" w:pos="1134"/>
        </w:tabs>
        <w:autoSpaceDE/>
        <w:autoSpaceDN/>
        <w:ind w:left="709" w:firstLine="709"/>
        <w:rPr>
          <w:rFonts w:eastAsiaTheme="minorHAnsi"/>
          <w:sz w:val="20"/>
          <w:szCs w:val="20"/>
        </w:rPr>
      </w:pPr>
      <w:r>
        <w:rPr>
          <w:rFonts w:eastAsiaTheme="minorHAnsi"/>
          <w:sz w:val="20"/>
          <w:szCs w:val="20"/>
        </w:rPr>
        <w:t>знание названий родной страны, родного края и их столиц, городов на татарском языке.</w:t>
      </w:r>
    </w:p>
    <w:p>
      <w:pPr>
        <w:ind w:left="709" w:firstLine="709"/>
        <w:jc w:val="center"/>
        <w:rPr>
          <w:rFonts w:eastAsiaTheme="minorHAnsi"/>
          <w:b/>
          <w:bCs/>
          <w:sz w:val="20"/>
          <w:szCs w:val="20"/>
        </w:rPr>
      </w:pPr>
      <w:r>
        <w:rPr>
          <w:rFonts w:eastAsiaTheme="minorHAnsi"/>
          <w:b/>
          <w:bCs/>
          <w:sz w:val="20"/>
          <w:szCs w:val="20"/>
        </w:rPr>
        <w:t>Компенсаторные умения</w:t>
      </w:r>
    </w:p>
    <w:p>
      <w:pPr>
        <w:pStyle w:val="64"/>
        <w:widowControl/>
        <w:numPr>
          <w:ilvl w:val="0"/>
          <w:numId w:val="80"/>
        </w:numPr>
        <w:tabs>
          <w:tab w:val="left" w:pos="1134"/>
        </w:tabs>
        <w:autoSpaceDE/>
        <w:autoSpaceDN/>
        <w:ind w:left="709" w:firstLine="709"/>
        <w:rPr>
          <w:rFonts w:eastAsiaTheme="minorHAnsi"/>
          <w:sz w:val="20"/>
          <w:szCs w:val="20"/>
        </w:rPr>
      </w:pPr>
      <w:r>
        <w:rPr>
          <w:rFonts w:eastAsiaTheme="minorHAnsi"/>
          <w:sz w:val="20"/>
          <w:szCs w:val="20"/>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pStyle w:val="64"/>
        <w:widowControl/>
        <w:numPr>
          <w:ilvl w:val="0"/>
          <w:numId w:val="80"/>
        </w:numPr>
        <w:tabs>
          <w:tab w:val="left" w:pos="1134"/>
        </w:tabs>
        <w:autoSpaceDE/>
        <w:autoSpaceDN/>
        <w:ind w:left="709" w:firstLine="709"/>
        <w:rPr>
          <w:rFonts w:eastAsiaTheme="minorHAnsi"/>
          <w:sz w:val="20"/>
          <w:szCs w:val="20"/>
        </w:rPr>
      </w:pPr>
      <w:r>
        <w:rPr>
          <w:rFonts w:eastAsiaTheme="minorHAnsi"/>
          <w:sz w:val="20"/>
          <w:szCs w:val="20"/>
        </w:rPr>
        <w:t>использование в качестве опоры при создании собственных высказываний ключевых слов, вопросов, иллюстраций.</w:t>
      </w:r>
    </w:p>
    <w:p>
      <w:pPr>
        <w:pStyle w:val="2"/>
        <w:spacing w:before="120" w:after="120" w:line="240" w:lineRule="auto"/>
        <w:ind w:left="709"/>
        <w:jc w:val="center"/>
        <w:rPr>
          <w:rFonts w:ascii="Times New Roman" w:hAnsi="Times New Roman"/>
          <w:sz w:val="20"/>
          <w:szCs w:val="20"/>
          <w:lang w:val="tt-RU"/>
        </w:rPr>
      </w:pPr>
      <w:bookmarkStart w:id="23" w:name="_Toc105509982"/>
      <w:r>
        <w:rPr>
          <w:rFonts w:ascii="Times New Roman" w:hAnsi="Times New Roman"/>
          <w:sz w:val="20"/>
          <w:szCs w:val="20"/>
          <w:lang w:val="tt-RU"/>
        </w:rPr>
        <w:t>2 класс</w:t>
      </w:r>
      <w:bookmarkEnd w:id="23"/>
    </w:p>
    <w:p>
      <w:pPr>
        <w:ind w:left="709"/>
        <w:jc w:val="center"/>
        <w:rPr>
          <w:b/>
          <w:bCs/>
          <w:iCs/>
          <w:sz w:val="20"/>
          <w:szCs w:val="20"/>
        </w:rPr>
      </w:pPr>
      <w:r>
        <w:rPr>
          <w:b/>
          <w:bCs/>
          <w:iCs/>
          <w:sz w:val="20"/>
          <w:szCs w:val="20"/>
          <w:lang w:val="tt-RU"/>
        </w:rPr>
        <w:t>Тематическое содержание речи</w:t>
      </w:r>
    </w:p>
    <w:p>
      <w:pPr>
        <w:ind w:left="709" w:firstLine="709"/>
        <w:rPr>
          <w:bCs/>
          <w:sz w:val="20"/>
          <w:szCs w:val="20"/>
        </w:rPr>
      </w:pPr>
      <w:r>
        <w:rPr>
          <w:bCs/>
          <w:spacing w:val="-1"/>
          <w:sz w:val="20"/>
          <w:szCs w:val="20"/>
        </w:rPr>
        <w:t xml:space="preserve">1. Мир моего «Я»: </w:t>
      </w:r>
      <w:r>
        <w:rPr>
          <w:bCs/>
          <w:sz w:val="20"/>
          <w:szCs w:val="20"/>
        </w:rPr>
        <w:t>Наша семья. Встреча гостей. Мы любим чистоту. Предметы личной гигиены.</w:t>
      </w:r>
    </w:p>
    <w:p>
      <w:pPr>
        <w:ind w:left="709" w:firstLine="709"/>
        <w:rPr>
          <w:bCs/>
          <w:sz w:val="20"/>
          <w:szCs w:val="20"/>
        </w:rPr>
      </w:pPr>
      <w:r>
        <w:rPr>
          <w:bCs/>
          <w:sz w:val="20"/>
          <w:szCs w:val="20"/>
        </w:rPr>
        <w:t>2. Мир моих увлечений: Зимние и летние забавы. Спортивные игры.</w:t>
      </w:r>
    </w:p>
    <w:p>
      <w:pPr>
        <w:pStyle w:val="64"/>
        <w:ind w:left="709" w:firstLine="709"/>
        <w:rPr>
          <w:rFonts w:eastAsia="Calibri"/>
          <w:bCs/>
          <w:sz w:val="20"/>
          <w:szCs w:val="20"/>
        </w:rPr>
      </w:pPr>
      <w:r>
        <w:rPr>
          <w:bCs/>
          <w:sz w:val="20"/>
          <w:szCs w:val="20"/>
        </w:rPr>
        <w:t xml:space="preserve">3. Мир вокруг меня: Мы идем в школу. </w:t>
      </w:r>
      <w:r>
        <w:rPr>
          <w:rFonts w:eastAsia="Calibri"/>
          <w:bCs/>
          <w:sz w:val="20"/>
          <w:szCs w:val="20"/>
        </w:rPr>
        <w:t>В магазине продуктов, одежды, игрушек. В городе. В деревне. Транспорт. Дом.</w:t>
      </w:r>
      <w:r>
        <w:rPr>
          <w:rFonts w:eastAsia="Calibri"/>
          <w:bCs/>
          <w:sz w:val="20"/>
          <w:szCs w:val="20"/>
          <w:lang w:val="tt-RU"/>
        </w:rPr>
        <w:t xml:space="preserve"> </w:t>
      </w:r>
      <w:r>
        <w:rPr>
          <w:rFonts w:eastAsia="Calibri"/>
          <w:bCs/>
          <w:sz w:val="20"/>
          <w:szCs w:val="20"/>
        </w:rPr>
        <w:t>Времена года.</w:t>
      </w:r>
    </w:p>
    <w:p>
      <w:pPr>
        <w:ind w:left="709" w:firstLine="709"/>
        <w:rPr>
          <w:rFonts w:eastAsia="Calibri"/>
          <w:bCs/>
          <w:sz w:val="20"/>
          <w:szCs w:val="20"/>
          <w:lang w:val="tt-RU"/>
        </w:rPr>
      </w:pPr>
      <w:r>
        <w:rPr>
          <w:bCs/>
          <w:sz w:val="20"/>
          <w:szCs w:val="20"/>
        </w:rPr>
        <w:t xml:space="preserve">4. Моя Родина: </w:t>
      </w:r>
      <w:r>
        <w:rPr>
          <w:rFonts w:eastAsia="Calibri"/>
          <w:bCs/>
          <w:sz w:val="20"/>
          <w:szCs w:val="20"/>
          <w:lang w:val="tt-RU"/>
        </w:rPr>
        <w:t xml:space="preserve">Казань – столица Республики Татарстан. </w:t>
      </w:r>
      <w:r>
        <w:rPr>
          <w:rFonts w:eastAsia="Calibri"/>
          <w:bCs/>
          <w:sz w:val="20"/>
          <w:szCs w:val="20"/>
        </w:rPr>
        <w:t xml:space="preserve">Татарская национальная одежда. Татарские национальные блюда. </w:t>
      </w:r>
      <w:r>
        <w:rPr>
          <w:rFonts w:eastAsia="Calibri"/>
          <w:bCs/>
          <w:sz w:val="20"/>
          <w:szCs w:val="20"/>
          <w:lang w:val="tt-RU"/>
        </w:rPr>
        <w:t>Праздники. Природа родного края.</w:t>
      </w:r>
    </w:p>
    <w:p>
      <w:pPr>
        <w:ind w:left="709"/>
        <w:jc w:val="center"/>
        <w:rPr>
          <w:b/>
          <w:sz w:val="20"/>
          <w:szCs w:val="20"/>
        </w:rPr>
      </w:pPr>
      <w:r>
        <w:rPr>
          <w:b/>
          <w:sz w:val="20"/>
          <w:szCs w:val="20"/>
        </w:rPr>
        <w:t>Умения по видам речевой деятельности</w:t>
      </w:r>
    </w:p>
    <w:p>
      <w:pPr>
        <w:ind w:left="709" w:firstLine="709"/>
        <w:rPr>
          <w:b/>
          <w:sz w:val="20"/>
          <w:szCs w:val="20"/>
        </w:rPr>
      </w:pPr>
      <w:r>
        <w:rPr>
          <w:b/>
          <w:sz w:val="20"/>
          <w:szCs w:val="20"/>
        </w:rPr>
        <w:t>Аудирование</w:t>
      </w:r>
    </w:p>
    <w:p>
      <w:pPr>
        <w:pStyle w:val="64"/>
        <w:numPr>
          <w:ilvl w:val="1"/>
          <w:numId w:val="75"/>
        </w:numPr>
        <w:tabs>
          <w:tab w:val="left" w:pos="1134"/>
        </w:tabs>
        <w:ind w:left="709" w:right="326" w:firstLine="707"/>
        <w:rPr>
          <w:sz w:val="20"/>
          <w:szCs w:val="20"/>
        </w:rPr>
      </w:pPr>
      <w:r>
        <w:rPr>
          <w:iCs/>
          <w:sz w:val="20"/>
          <w:szCs w:val="20"/>
          <w:lang w:val="tt-RU"/>
        </w:rPr>
        <w:t>понимание на слух речи учителя и одноклассников и вербальная / невербальная реакция на услышанное;</w:t>
      </w:r>
      <w:r>
        <w:rPr>
          <w:sz w:val="20"/>
          <w:szCs w:val="20"/>
        </w:rPr>
        <w:t xml:space="preserve"> </w:t>
      </w:r>
    </w:p>
    <w:p>
      <w:pPr>
        <w:pStyle w:val="64"/>
        <w:numPr>
          <w:ilvl w:val="1"/>
          <w:numId w:val="75"/>
        </w:numPr>
        <w:tabs>
          <w:tab w:val="left" w:pos="1134"/>
        </w:tabs>
        <w:ind w:left="709" w:right="326" w:firstLine="707"/>
        <w:rPr>
          <w:sz w:val="20"/>
          <w:szCs w:val="20"/>
        </w:rPr>
      </w:pPr>
      <w:r>
        <w:rPr>
          <w:sz w:val="20"/>
          <w:szCs w:val="20"/>
        </w:rPr>
        <w:t>выполнение упражнений на снятие лексических трудностей;</w:t>
      </w:r>
    </w:p>
    <w:p>
      <w:pPr>
        <w:pStyle w:val="64"/>
        <w:numPr>
          <w:ilvl w:val="1"/>
          <w:numId w:val="75"/>
        </w:numPr>
        <w:tabs>
          <w:tab w:val="left" w:pos="1134"/>
        </w:tabs>
        <w:ind w:left="709" w:right="326" w:firstLine="707"/>
        <w:rPr>
          <w:sz w:val="20"/>
          <w:szCs w:val="20"/>
        </w:rPr>
      </w:pPr>
      <w:r>
        <w:rPr>
          <w:iCs/>
          <w:sz w:val="20"/>
          <w:szCs w:val="20"/>
        </w:rPr>
        <w:t>восприятие и понимание на слух несложных адаптированных аутентичных текстов, содержащих отдельные незнакомые слова по изученным темам;</w:t>
      </w:r>
    </w:p>
    <w:p>
      <w:pPr>
        <w:pStyle w:val="64"/>
        <w:widowControl/>
        <w:numPr>
          <w:ilvl w:val="0"/>
          <w:numId w:val="81"/>
        </w:numPr>
        <w:tabs>
          <w:tab w:val="left" w:pos="993"/>
          <w:tab w:val="left" w:pos="1134"/>
        </w:tabs>
        <w:autoSpaceDE/>
        <w:autoSpaceDN/>
        <w:ind w:left="709" w:firstLine="707"/>
        <w:rPr>
          <w:iCs/>
          <w:sz w:val="20"/>
          <w:szCs w:val="20"/>
        </w:rPr>
      </w:pPr>
      <w:r>
        <w:rPr>
          <w:iCs/>
          <w:sz w:val="20"/>
          <w:szCs w:val="20"/>
        </w:rPr>
        <w:t>понимание основного содержания, запрашиваемой информации с опорой на иллюстрации;</w:t>
      </w:r>
    </w:p>
    <w:p>
      <w:pPr>
        <w:pStyle w:val="64"/>
        <w:widowControl/>
        <w:numPr>
          <w:ilvl w:val="0"/>
          <w:numId w:val="81"/>
        </w:numPr>
        <w:tabs>
          <w:tab w:val="left" w:pos="993"/>
          <w:tab w:val="left" w:pos="1134"/>
        </w:tabs>
        <w:autoSpaceDE/>
        <w:autoSpaceDN/>
        <w:ind w:left="709" w:firstLine="707"/>
        <w:rPr>
          <w:iCs/>
          <w:sz w:val="20"/>
          <w:szCs w:val="20"/>
        </w:rPr>
      </w:pPr>
      <w:r>
        <w:rPr>
          <w:iCs/>
          <w:sz w:val="20"/>
          <w:szCs w:val="20"/>
        </w:rPr>
        <w:t>восприятие и понимание на слух несложных диалогических текстов по изученным темам.</w:t>
      </w:r>
    </w:p>
    <w:p>
      <w:pPr>
        <w:tabs>
          <w:tab w:val="left" w:pos="1134"/>
          <w:tab w:val="left" w:pos="1418"/>
        </w:tabs>
        <w:ind w:left="709" w:firstLine="707"/>
        <w:rPr>
          <w:iCs/>
          <w:sz w:val="20"/>
          <w:szCs w:val="20"/>
        </w:rPr>
      </w:pPr>
      <w:r>
        <w:rPr>
          <w:iCs/>
          <w:sz w:val="20"/>
          <w:szCs w:val="20"/>
        </w:rPr>
        <w:t>Тексты для аудирования: диалоги в рамках тематического содержания речи; высказывания собеседников в ситуациях повседневного общения, короткие рассказы.</w:t>
      </w:r>
    </w:p>
    <w:p>
      <w:pPr>
        <w:ind w:left="709" w:firstLine="709"/>
        <w:rPr>
          <w:b/>
          <w:sz w:val="20"/>
          <w:szCs w:val="20"/>
          <w:lang w:val="tt-RU"/>
        </w:rPr>
      </w:pPr>
      <w:r>
        <w:rPr>
          <w:b/>
          <w:sz w:val="20"/>
          <w:szCs w:val="20"/>
          <w:lang w:val="tt-RU"/>
        </w:rPr>
        <w:t>Говорение</w:t>
      </w:r>
    </w:p>
    <w:p>
      <w:pPr>
        <w:ind w:left="709" w:firstLine="709"/>
        <w:rPr>
          <w:iCs/>
          <w:sz w:val="20"/>
          <w:szCs w:val="20"/>
          <w:lang w:val="tt-RU"/>
        </w:rPr>
      </w:pPr>
      <w:r>
        <w:rPr>
          <w:iCs/>
          <w:sz w:val="20"/>
          <w:szCs w:val="20"/>
          <w:lang w:val="tt-RU"/>
        </w:rPr>
        <w:t>Диалогическая речь:</w:t>
      </w:r>
    </w:p>
    <w:p>
      <w:pPr>
        <w:pStyle w:val="64"/>
        <w:widowControl/>
        <w:numPr>
          <w:ilvl w:val="0"/>
          <w:numId w:val="82"/>
        </w:numPr>
        <w:tabs>
          <w:tab w:val="left" w:pos="1134"/>
        </w:tabs>
        <w:autoSpaceDE/>
        <w:autoSpaceDN/>
        <w:ind w:left="709" w:firstLine="709"/>
        <w:rPr>
          <w:iCs/>
          <w:sz w:val="20"/>
          <w:szCs w:val="20"/>
          <w:lang w:val="tt-RU"/>
        </w:rPr>
      </w:pPr>
      <w:r>
        <w:rPr>
          <w:iCs/>
          <w:sz w:val="20"/>
          <w:szCs w:val="20"/>
          <w:lang w:val="tt-RU"/>
        </w:rPr>
        <w:t>умение задавать вопросы по содержанию изученных тем и отвечать на них;</w:t>
      </w:r>
    </w:p>
    <w:p>
      <w:pPr>
        <w:pStyle w:val="64"/>
        <w:widowControl/>
        <w:numPr>
          <w:ilvl w:val="0"/>
          <w:numId w:val="82"/>
        </w:numPr>
        <w:tabs>
          <w:tab w:val="left" w:pos="1134"/>
        </w:tabs>
        <w:autoSpaceDE/>
        <w:autoSpaceDN/>
        <w:ind w:left="709" w:firstLine="709"/>
        <w:rPr>
          <w:iCs/>
          <w:sz w:val="20"/>
          <w:szCs w:val="20"/>
          <w:lang w:val="tt-RU"/>
        </w:rPr>
      </w:pPr>
      <w:r>
        <w:rPr>
          <w:iCs/>
          <w:sz w:val="20"/>
          <w:szCs w:val="20"/>
          <w:lang w:val="tt-RU"/>
        </w:rPr>
        <w:t>ведение разных видов диалога (выражение просьбы, поздравление);</w:t>
      </w:r>
    </w:p>
    <w:p>
      <w:pPr>
        <w:pStyle w:val="64"/>
        <w:widowControl/>
        <w:numPr>
          <w:ilvl w:val="0"/>
          <w:numId w:val="82"/>
        </w:numPr>
        <w:tabs>
          <w:tab w:val="left" w:pos="1134"/>
        </w:tabs>
        <w:autoSpaceDE/>
        <w:autoSpaceDN/>
        <w:ind w:left="709" w:firstLine="709"/>
        <w:rPr>
          <w:iCs/>
          <w:sz w:val="20"/>
          <w:szCs w:val="20"/>
          <w:lang w:val="tt-RU"/>
        </w:rPr>
      </w:pPr>
      <w:r>
        <w:rPr>
          <w:iCs/>
          <w:sz w:val="20"/>
          <w:szCs w:val="20"/>
          <w:lang w:val="tt-RU"/>
        </w:rPr>
        <w:t>приглашение собеседника к совместной деятельности, вежливое согласие / несогласие на предложение собеседника.</w:t>
      </w:r>
    </w:p>
    <w:p>
      <w:pPr>
        <w:ind w:left="709" w:firstLine="709"/>
        <w:rPr>
          <w:iCs/>
          <w:sz w:val="20"/>
          <w:szCs w:val="20"/>
          <w:lang w:val="tt-RU"/>
        </w:rPr>
      </w:pPr>
      <w:r>
        <w:rPr>
          <w:iCs/>
          <w:sz w:val="20"/>
          <w:szCs w:val="20"/>
          <w:lang w:val="tt-RU"/>
        </w:rPr>
        <w:t>Монологическая речь:</w:t>
      </w:r>
    </w:p>
    <w:p>
      <w:pPr>
        <w:pStyle w:val="64"/>
        <w:widowControl/>
        <w:numPr>
          <w:ilvl w:val="0"/>
          <w:numId w:val="83"/>
        </w:numPr>
        <w:tabs>
          <w:tab w:val="left" w:pos="1134"/>
        </w:tabs>
        <w:autoSpaceDE/>
        <w:autoSpaceDN/>
        <w:ind w:left="709" w:firstLine="709"/>
        <w:rPr>
          <w:iCs/>
          <w:sz w:val="20"/>
          <w:szCs w:val="20"/>
          <w:lang w:val="tt-RU"/>
        </w:rPr>
      </w:pPr>
      <w:r>
        <w:rPr>
          <w:iCs/>
          <w:sz w:val="20"/>
          <w:szCs w:val="20"/>
          <w:lang w:val="tt-RU"/>
        </w:rPr>
        <w:t>составление небольшого высказывания в соответствии с учебной ситуацией в пределах программного языкового материала;</w:t>
      </w:r>
    </w:p>
    <w:p>
      <w:pPr>
        <w:pStyle w:val="64"/>
        <w:widowControl/>
        <w:numPr>
          <w:ilvl w:val="0"/>
          <w:numId w:val="83"/>
        </w:numPr>
        <w:tabs>
          <w:tab w:val="left" w:pos="1134"/>
        </w:tabs>
        <w:autoSpaceDE/>
        <w:autoSpaceDN/>
        <w:ind w:left="709" w:firstLine="709"/>
        <w:rPr>
          <w:iCs/>
          <w:sz w:val="20"/>
          <w:szCs w:val="20"/>
          <w:lang w:val="tt-RU"/>
        </w:rPr>
      </w:pPr>
      <w:r>
        <w:rPr>
          <w:iCs/>
          <w:sz w:val="20"/>
          <w:szCs w:val="20"/>
          <w:lang w:val="tt-RU"/>
        </w:rPr>
        <w:t>составление небольшого рассказа о себе, членах семьи, школе, временах года, о своем городе (селе);</w:t>
      </w:r>
    </w:p>
    <w:p>
      <w:pPr>
        <w:pStyle w:val="64"/>
        <w:numPr>
          <w:ilvl w:val="0"/>
          <w:numId w:val="83"/>
        </w:numPr>
        <w:tabs>
          <w:tab w:val="left" w:pos="1134"/>
          <w:tab w:val="left" w:pos="1738"/>
        </w:tabs>
        <w:ind w:left="709" w:firstLine="709"/>
        <w:rPr>
          <w:sz w:val="20"/>
          <w:szCs w:val="20"/>
        </w:rPr>
      </w:pPr>
      <w:r>
        <w:rPr>
          <w:sz w:val="20"/>
          <w:szCs w:val="20"/>
        </w:rPr>
        <w:t>воспроизв</w:t>
      </w:r>
      <w:r>
        <w:rPr>
          <w:sz w:val="20"/>
          <w:szCs w:val="20"/>
          <w:lang w:val="tt-RU"/>
        </w:rPr>
        <w:t>е</w:t>
      </w:r>
      <w:r>
        <w:rPr>
          <w:sz w:val="20"/>
          <w:szCs w:val="20"/>
        </w:rPr>
        <w:t>дение</w:t>
      </w:r>
      <w:r>
        <w:rPr>
          <w:spacing w:val="-4"/>
          <w:sz w:val="20"/>
          <w:szCs w:val="20"/>
        </w:rPr>
        <w:t xml:space="preserve"> </w:t>
      </w:r>
      <w:r>
        <w:rPr>
          <w:sz w:val="20"/>
          <w:szCs w:val="20"/>
        </w:rPr>
        <w:t>наизусть</w:t>
      </w:r>
      <w:r>
        <w:rPr>
          <w:spacing w:val="-4"/>
          <w:sz w:val="20"/>
          <w:szCs w:val="20"/>
        </w:rPr>
        <w:t xml:space="preserve"> </w:t>
      </w:r>
      <w:r>
        <w:rPr>
          <w:sz w:val="20"/>
          <w:szCs w:val="20"/>
        </w:rPr>
        <w:t>стихов,</w:t>
      </w:r>
      <w:r>
        <w:rPr>
          <w:spacing w:val="-6"/>
          <w:sz w:val="20"/>
          <w:szCs w:val="20"/>
        </w:rPr>
        <w:t xml:space="preserve"> </w:t>
      </w:r>
      <w:r>
        <w:rPr>
          <w:spacing w:val="-6"/>
          <w:sz w:val="20"/>
          <w:szCs w:val="20"/>
          <w:lang w:val="tt-RU"/>
        </w:rPr>
        <w:t>рифмовок</w:t>
      </w:r>
      <w:r>
        <w:rPr>
          <w:sz w:val="20"/>
          <w:szCs w:val="20"/>
        </w:rPr>
        <w:t>;</w:t>
      </w:r>
    </w:p>
    <w:p>
      <w:pPr>
        <w:pStyle w:val="64"/>
        <w:numPr>
          <w:ilvl w:val="0"/>
          <w:numId w:val="83"/>
        </w:numPr>
        <w:tabs>
          <w:tab w:val="left" w:pos="1134"/>
          <w:tab w:val="left" w:pos="1738"/>
        </w:tabs>
        <w:ind w:left="709" w:firstLine="709"/>
        <w:rPr>
          <w:sz w:val="20"/>
          <w:szCs w:val="20"/>
        </w:rPr>
      </w:pPr>
      <w:r>
        <w:rPr>
          <w:sz w:val="20"/>
          <w:szCs w:val="20"/>
        </w:rPr>
        <w:t>описание картинок</w:t>
      </w:r>
      <w:r>
        <w:rPr>
          <w:spacing w:val="-1"/>
          <w:sz w:val="20"/>
          <w:szCs w:val="20"/>
          <w:lang w:val="tt-RU"/>
        </w:rPr>
        <w:t>.</w:t>
      </w:r>
    </w:p>
    <w:p>
      <w:pPr>
        <w:ind w:left="709" w:firstLine="709"/>
        <w:rPr>
          <w:b/>
          <w:iCs/>
          <w:sz w:val="20"/>
          <w:szCs w:val="20"/>
        </w:rPr>
      </w:pPr>
      <w:r>
        <w:rPr>
          <w:b/>
          <w:iCs/>
          <w:sz w:val="20"/>
          <w:szCs w:val="20"/>
        </w:rPr>
        <w:t>Смысловое чтение</w:t>
      </w:r>
    </w:p>
    <w:p>
      <w:pPr>
        <w:pStyle w:val="64"/>
        <w:widowControl/>
        <w:numPr>
          <w:ilvl w:val="0"/>
          <w:numId w:val="84"/>
        </w:numPr>
        <w:tabs>
          <w:tab w:val="left" w:pos="1134"/>
        </w:tabs>
        <w:autoSpaceDE/>
        <w:autoSpaceDN/>
        <w:ind w:left="709" w:firstLine="709"/>
        <w:rPr>
          <w:b/>
          <w:i/>
          <w:sz w:val="20"/>
          <w:szCs w:val="20"/>
        </w:rPr>
      </w:pPr>
      <w:r>
        <w:rPr>
          <w:sz w:val="20"/>
          <w:szCs w:val="20"/>
        </w:rPr>
        <w:t>чтение вслух учебных текстов с соблюдением правил чтения и соответствующей интонацией;</w:t>
      </w:r>
    </w:p>
    <w:p>
      <w:pPr>
        <w:pStyle w:val="64"/>
        <w:widowControl/>
        <w:numPr>
          <w:ilvl w:val="0"/>
          <w:numId w:val="84"/>
        </w:numPr>
        <w:tabs>
          <w:tab w:val="left" w:pos="1134"/>
        </w:tabs>
        <w:autoSpaceDE/>
        <w:autoSpaceDN/>
        <w:ind w:left="709" w:firstLine="709"/>
        <w:rPr>
          <w:sz w:val="20"/>
          <w:szCs w:val="20"/>
        </w:rPr>
      </w:pPr>
      <w:r>
        <w:rPr>
          <w:sz w:val="20"/>
          <w:szCs w:val="20"/>
        </w:rPr>
        <w:t>чтение про себя и понимание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w:t>
      </w:r>
    </w:p>
    <w:p>
      <w:pPr>
        <w:pStyle w:val="64"/>
        <w:widowControl/>
        <w:numPr>
          <w:ilvl w:val="0"/>
          <w:numId w:val="85"/>
        </w:numPr>
        <w:tabs>
          <w:tab w:val="left" w:pos="1134"/>
        </w:tabs>
        <w:autoSpaceDE/>
        <w:autoSpaceDN/>
        <w:ind w:left="709" w:firstLine="709"/>
        <w:rPr>
          <w:sz w:val="20"/>
          <w:szCs w:val="20"/>
        </w:rPr>
      </w:pPr>
      <w:r>
        <w:rPr>
          <w:sz w:val="20"/>
          <w:szCs w:val="20"/>
        </w:rPr>
        <w:t xml:space="preserve">чтение текста с развитием навыков обобщения, сравнения, логического мышления: выделять смысловые </w:t>
      </w:r>
      <w:r>
        <w:rPr>
          <w:bCs/>
          <w:sz w:val="20"/>
          <w:szCs w:val="20"/>
        </w:rPr>
        <w:t xml:space="preserve">вехи, </w:t>
      </w:r>
      <w:r>
        <w:rPr>
          <w:sz w:val="20"/>
          <w:szCs w:val="20"/>
        </w:rPr>
        <w:t xml:space="preserve">озаглавить части текста; </w:t>
      </w:r>
      <w:r>
        <w:rPr>
          <w:bCs/>
          <w:sz w:val="20"/>
          <w:szCs w:val="20"/>
        </w:rPr>
        <w:t>подбирать к плану из текста уточняющие предложения.</w:t>
      </w:r>
    </w:p>
    <w:p>
      <w:pPr>
        <w:pStyle w:val="64"/>
        <w:tabs>
          <w:tab w:val="left" w:pos="1134"/>
        </w:tabs>
        <w:ind w:left="709" w:firstLine="0"/>
        <w:rPr>
          <w:sz w:val="20"/>
          <w:szCs w:val="20"/>
        </w:rPr>
      </w:pPr>
      <w:r>
        <w:rPr>
          <w:sz w:val="20"/>
          <w:szCs w:val="20"/>
        </w:rPr>
        <w:t>Тексты для чтения: ситуативные диалоги, короткие рассказы, стихи.</w:t>
      </w:r>
    </w:p>
    <w:p>
      <w:pPr>
        <w:ind w:left="709" w:firstLine="709"/>
        <w:rPr>
          <w:b/>
          <w:iCs/>
          <w:sz w:val="20"/>
          <w:szCs w:val="20"/>
        </w:rPr>
      </w:pPr>
      <w:r>
        <w:rPr>
          <w:b/>
          <w:iCs/>
          <w:sz w:val="20"/>
          <w:szCs w:val="20"/>
        </w:rPr>
        <w:t>Письмо</w:t>
      </w:r>
    </w:p>
    <w:p>
      <w:pPr>
        <w:pStyle w:val="64"/>
        <w:widowControl/>
        <w:numPr>
          <w:ilvl w:val="0"/>
          <w:numId w:val="86"/>
        </w:numPr>
        <w:tabs>
          <w:tab w:val="left" w:pos="1134"/>
        </w:tabs>
        <w:autoSpaceDE/>
        <w:autoSpaceDN/>
        <w:ind w:left="709" w:firstLine="709"/>
        <w:rPr>
          <w:bCs/>
          <w:iCs/>
          <w:sz w:val="20"/>
          <w:szCs w:val="20"/>
          <w:lang w:val="tt-RU"/>
        </w:rPr>
      </w:pPr>
      <w:r>
        <w:rPr>
          <w:bCs/>
          <w:iCs/>
          <w:sz w:val="20"/>
          <w:szCs w:val="20"/>
          <w:lang w:val="tt-RU"/>
        </w:rPr>
        <w:t>правильное написание изученных слов;</w:t>
      </w:r>
    </w:p>
    <w:p>
      <w:pPr>
        <w:pStyle w:val="64"/>
        <w:widowControl/>
        <w:numPr>
          <w:ilvl w:val="0"/>
          <w:numId w:val="86"/>
        </w:numPr>
        <w:tabs>
          <w:tab w:val="left" w:pos="1134"/>
        </w:tabs>
        <w:autoSpaceDE/>
        <w:autoSpaceDN/>
        <w:ind w:left="709" w:firstLine="709"/>
        <w:rPr>
          <w:bCs/>
          <w:iCs/>
          <w:sz w:val="20"/>
          <w:szCs w:val="20"/>
          <w:lang w:val="tt-RU"/>
        </w:rPr>
      </w:pPr>
      <w:r>
        <w:rPr>
          <w:bCs/>
          <w:iCs/>
          <w:sz w:val="20"/>
          <w:szCs w:val="20"/>
        </w:rPr>
        <w:t>списывание или выписывание слов на основе их группировки по фонетическим признакам</w:t>
      </w:r>
      <w:r>
        <w:rPr>
          <w:bCs/>
          <w:iCs/>
          <w:sz w:val="20"/>
          <w:szCs w:val="20"/>
          <w:lang w:val="tt-RU"/>
        </w:rPr>
        <w:t>;</w:t>
      </w:r>
    </w:p>
    <w:p>
      <w:pPr>
        <w:pStyle w:val="64"/>
        <w:widowControl/>
        <w:numPr>
          <w:ilvl w:val="0"/>
          <w:numId w:val="86"/>
        </w:numPr>
        <w:tabs>
          <w:tab w:val="left" w:pos="1134"/>
        </w:tabs>
        <w:autoSpaceDE/>
        <w:autoSpaceDN/>
        <w:ind w:left="709" w:firstLine="709"/>
        <w:rPr>
          <w:b/>
          <w:i/>
          <w:sz w:val="20"/>
          <w:szCs w:val="20"/>
        </w:rPr>
      </w:pPr>
      <w:r>
        <w:rPr>
          <w:bCs/>
          <w:iCs/>
          <w:sz w:val="20"/>
          <w:szCs w:val="20"/>
          <w:lang w:val="tt-RU"/>
        </w:rPr>
        <w:t>дописывание предложений в соответствии с решаемой учебной задачей;</w:t>
      </w:r>
    </w:p>
    <w:p>
      <w:pPr>
        <w:pStyle w:val="64"/>
        <w:widowControl/>
        <w:numPr>
          <w:ilvl w:val="0"/>
          <w:numId w:val="86"/>
        </w:numPr>
        <w:tabs>
          <w:tab w:val="left" w:pos="1134"/>
        </w:tabs>
        <w:autoSpaceDE/>
        <w:autoSpaceDN/>
        <w:ind w:left="709" w:firstLine="709"/>
        <w:rPr>
          <w:sz w:val="20"/>
          <w:szCs w:val="20"/>
        </w:rPr>
      </w:pPr>
      <w:r>
        <w:rPr>
          <w:sz w:val="20"/>
          <w:szCs w:val="20"/>
        </w:rPr>
        <w:t xml:space="preserve">составление письменных ответов на заданные вопросы с использованием </w:t>
      </w:r>
      <w:r>
        <w:rPr>
          <w:bCs/>
          <w:sz w:val="20"/>
          <w:szCs w:val="20"/>
        </w:rPr>
        <w:t>изученного лексико-грамматического материала</w:t>
      </w:r>
      <w:r>
        <w:rPr>
          <w:sz w:val="20"/>
          <w:szCs w:val="20"/>
        </w:rPr>
        <w:t>;</w:t>
      </w:r>
    </w:p>
    <w:p>
      <w:pPr>
        <w:pStyle w:val="64"/>
        <w:widowControl/>
        <w:numPr>
          <w:ilvl w:val="0"/>
          <w:numId w:val="86"/>
        </w:numPr>
        <w:tabs>
          <w:tab w:val="left" w:pos="1134"/>
        </w:tabs>
        <w:autoSpaceDE/>
        <w:autoSpaceDN/>
        <w:ind w:left="709" w:firstLine="709"/>
        <w:rPr>
          <w:sz w:val="20"/>
          <w:szCs w:val="20"/>
        </w:rPr>
      </w:pPr>
      <w:r>
        <w:rPr>
          <w:sz w:val="20"/>
          <w:szCs w:val="20"/>
        </w:rPr>
        <w:t>составление подписей к картинкам или их описание по данному образцу.</w:t>
      </w:r>
    </w:p>
    <w:p>
      <w:pPr>
        <w:ind w:left="709" w:firstLine="709"/>
        <w:jc w:val="center"/>
        <w:rPr>
          <w:b/>
          <w:sz w:val="20"/>
          <w:szCs w:val="20"/>
        </w:rPr>
      </w:pPr>
      <w:r>
        <w:rPr>
          <w:b/>
          <w:sz w:val="20"/>
          <w:szCs w:val="20"/>
        </w:rPr>
        <w:t>Языковые знания и навыки</w:t>
      </w:r>
    </w:p>
    <w:p>
      <w:pPr>
        <w:ind w:left="709" w:firstLine="709"/>
        <w:rPr>
          <w:b/>
          <w:iCs/>
          <w:sz w:val="20"/>
          <w:szCs w:val="20"/>
        </w:rPr>
      </w:pPr>
      <w:r>
        <w:rPr>
          <w:b/>
          <w:iCs/>
          <w:sz w:val="20"/>
          <w:szCs w:val="20"/>
        </w:rPr>
        <w:t>Фонетическая сторона речи</w:t>
      </w:r>
    </w:p>
    <w:p>
      <w:pPr>
        <w:pStyle w:val="64"/>
        <w:numPr>
          <w:ilvl w:val="0"/>
          <w:numId w:val="87"/>
        </w:numPr>
        <w:tabs>
          <w:tab w:val="left" w:pos="0"/>
          <w:tab w:val="left" w:pos="426"/>
          <w:tab w:val="left" w:pos="1134"/>
        </w:tabs>
        <w:overflowPunct w:val="0"/>
        <w:adjustRightInd w:val="0"/>
        <w:ind w:left="709" w:firstLine="709"/>
        <w:rPr>
          <w:sz w:val="20"/>
          <w:szCs w:val="20"/>
        </w:rPr>
      </w:pPr>
      <w:r>
        <w:rPr>
          <w:sz w:val="20"/>
          <w:szCs w:val="20"/>
        </w:rPr>
        <w:t>чередование</w:t>
      </w:r>
      <w:r>
        <w:rPr>
          <w:spacing w:val="1"/>
          <w:sz w:val="20"/>
          <w:szCs w:val="20"/>
        </w:rPr>
        <w:t xml:space="preserve"> </w:t>
      </w:r>
      <w:r>
        <w:rPr>
          <w:sz w:val="20"/>
          <w:szCs w:val="20"/>
        </w:rPr>
        <w:t>согласных</w:t>
      </w:r>
      <w:r>
        <w:rPr>
          <w:spacing w:val="1"/>
          <w:sz w:val="20"/>
          <w:szCs w:val="20"/>
        </w:rPr>
        <w:t xml:space="preserve"> </w:t>
      </w:r>
      <w:r>
        <w:rPr>
          <w:sz w:val="20"/>
          <w:szCs w:val="20"/>
        </w:rPr>
        <w:t>звуков</w:t>
      </w:r>
      <w:r>
        <w:rPr>
          <w:spacing w:val="1"/>
          <w:sz w:val="20"/>
          <w:szCs w:val="20"/>
        </w:rPr>
        <w:t xml:space="preserve"> </w:t>
      </w:r>
      <w:r>
        <w:rPr>
          <w:sz w:val="20"/>
          <w:szCs w:val="20"/>
        </w:rPr>
        <w:t>(к / г,</w:t>
      </w:r>
      <w:r>
        <w:rPr>
          <w:spacing w:val="1"/>
          <w:sz w:val="20"/>
          <w:szCs w:val="20"/>
        </w:rPr>
        <w:t xml:space="preserve"> </w:t>
      </w:r>
      <w:r>
        <w:rPr>
          <w:sz w:val="20"/>
          <w:szCs w:val="20"/>
        </w:rPr>
        <w:t>п / б);</w:t>
      </w:r>
    </w:p>
    <w:p>
      <w:pPr>
        <w:pStyle w:val="64"/>
        <w:numPr>
          <w:ilvl w:val="0"/>
          <w:numId w:val="87"/>
        </w:numPr>
        <w:tabs>
          <w:tab w:val="left" w:pos="0"/>
          <w:tab w:val="left" w:pos="426"/>
          <w:tab w:val="left" w:pos="1134"/>
        </w:tabs>
        <w:overflowPunct w:val="0"/>
        <w:adjustRightInd w:val="0"/>
        <w:ind w:left="709" w:firstLine="709"/>
        <w:rPr>
          <w:sz w:val="20"/>
          <w:szCs w:val="20"/>
        </w:rPr>
      </w:pPr>
      <w:r>
        <w:rPr>
          <w:sz w:val="20"/>
          <w:szCs w:val="20"/>
        </w:rPr>
        <w:t xml:space="preserve">произношение </w:t>
      </w:r>
      <w:r>
        <w:rPr>
          <w:sz w:val="20"/>
          <w:szCs w:val="20"/>
          <w:lang w:val="tt-RU"/>
        </w:rPr>
        <w:t xml:space="preserve">слов со специфичными согласными звуками </w:t>
      </w:r>
      <w:r>
        <w:rPr>
          <w:sz w:val="20"/>
          <w:szCs w:val="20"/>
        </w:rPr>
        <w:t>[къ], [гъ], [</w:t>
      </w:r>
      <w:r>
        <w:rPr>
          <w:sz w:val="20"/>
          <w:szCs w:val="20"/>
          <w:lang w:val="en-US"/>
        </w:rPr>
        <w:t>w</w:t>
      </w:r>
      <w:r>
        <w:rPr>
          <w:sz w:val="20"/>
          <w:szCs w:val="20"/>
        </w:rPr>
        <w:t>], [</w:t>
      </w:r>
      <w:r>
        <w:rPr>
          <w:sz w:val="20"/>
          <w:szCs w:val="20"/>
          <w:lang w:val="tt-RU"/>
        </w:rPr>
        <w:t>җ</w:t>
      </w:r>
      <w:r>
        <w:rPr>
          <w:sz w:val="20"/>
          <w:szCs w:val="20"/>
        </w:rPr>
        <w:t>]</w:t>
      </w:r>
      <w:r>
        <w:rPr>
          <w:sz w:val="20"/>
          <w:szCs w:val="20"/>
          <w:lang w:val="tt-RU"/>
        </w:rPr>
        <w:t>,</w:t>
      </w:r>
      <w:r>
        <w:rPr>
          <w:sz w:val="20"/>
          <w:szCs w:val="20"/>
        </w:rPr>
        <w:t xml:space="preserve"> [</w:t>
      </w:r>
      <w:r>
        <w:rPr>
          <w:sz w:val="20"/>
          <w:szCs w:val="20"/>
          <w:lang w:val="tt-RU"/>
        </w:rPr>
        <w:t>ң</w:t>
      </w:r>
      <w:r>
        <w:rPr>
          <w:sz w:val="20"/>
          <w:szCs w:val="20"/>
        </w:rPr>
        <w:t>]</w:t>
      </w:r>
      <w:r>
        <w:rPr>
          <w:sz w:val="20"/>
          <w:szCs w:val="20"/>
          <w:lang w:val="tt-RU"/>
        </w:rPr>
        <w:t>,</w:t>
      </w:r>
      <w:r>
        <w:rPr>
          <w:sz w:val="20"/>
          <w:szCs w:val="20"/>
        </w:rPr>
        <w:t xml:space="preserve"> [</w:t>
      </w:r>
      <w:r>
        <w:rPr>
          <w:sz w:val="20"/>
          <w:szCs w:val="20"/>
          <w:lang w:val="tt-RU"/>
        </w:rPr>
        <w:t>һ</w:t>
      </w:r>
      <w:r>
        <w:rPr>
          <w:sz w:val="20"/>
          <w:szCs w:val="20"/>
        </w:rPr>
        <w:t>]</w:t>
      </w:r>
      <w:r>
        <w:rPr>
          <w:sz w:val="20"/>
          <w:szCs w:val="20"/>
          <w:lang w:val="tt-RU"/>
        </w:rPr>
        <w:t>,</w:t>
      </w:r>
      <w:r>
        <w:rPr>
          <w:sz w:val="20"/>
          <w:szCs w:val="20"/>
        </w:rPr>
        <w:t xml:space="preserve"> [</w:t>
      </w:r>
      <w:r>
        <w:rPr>
          <w:sz w:val="20"/>
          <w:szCs w:val="20"/>
          <w:lang w:val="tt-RU"/>
        </w:rPr>
        <w:t>ч</w:t>
      </w:r>
      <w:r>
        <w:rPr>
          <w:sz w:val="20"/>
          <w:szCs w:val="20"/>
        </w:rPr>
        <w:t>];</w:t>
      </w:r>
    </w:p>
    <w:p>
      <w:pPr>
        <w:pStyle w:val="64"/>
        <w:numPr>
          <w:ilvl w:val="0"/>
          <w:numId w:val="87"/>
        </w:numPr>
        <w:tabs>
          <w:tab w:val="left" w:pos="0"/>
          <w:tab w:val="left" w:pos="426"/>
          <w:tab w:val="left" w:pos="1134"/>
        </w:tabs>
        <w:overflowPunct w:val="0"/>
        <w:adjustRightInd w:val="0"/>
        <w:ind w:left="709" w:firstLine="709"/>
        <w:rPr>
          <w:sz w:val="20"/>
          <w:szCs w:val="20"/>
          <w:lang w:val="tt-RU"/>
        </w:rPr>
      </w:pPr>
      <w:r>
        <w:rPr>
          <w:sz w:val="20"/>
          <w:szCs w:val="20"/>
        </w:rPr>
        <w:t>интонация</w:t>
      </w:r>
      <w:r>
        <w:rPr>
          <w:spacing w:val="1"/>
          <w:sz w:val="20"/>
          <w:szCs w:val="20"/>
        </w:rPr>
        <w:t xml:space="preserve"> </w:t>
      </w:r>
      <w:r>
        <w:rPr>
          <w:sz w:val="20"/>
          <w:szCs w:val="20"/>
        </w:rPr>
        <w:t>перечисления;</w:t>
      </w:r>
    </w:p>
    <w:p>
      <w:pPr>
        <w:pStyle w:val="64"/>
        <w:numPr>
          <w:ilvl w:val="0"/>
          <w:numId w:val="87"/>
        </w:numPr>
        <w:tabs>
          <w:tab w:val="left" w:pos="0"/>
          <w:tab w:val="left" w:pos="426"/>
          <w:tab w:val="left" w:pos="1134"/>
        </w:tabs>
        <w:overflowPunct w:val="0"/>
        <w:adjustRightInd w:val="0"/>
        <w:ind w:left="709" w:firstLine="709"/>
        <w:rPr>
          <w:sz w:val="20"/>
          <w:szCs w:val="20"/>
        </w:rPr>
      </w:pPr>
      <w:r>
        <w:rPr>
          <w:sz w:val="20"/>
          <w:szCs w:val="20"/>
        </w:rPr>
        <w:t>интонация приветствия, прощания, обращения, поздравления, извинения, просьбы, приказа;</w:t>
      </w:r>
    </w:p>
    <w:p>
      <w:pPr>
        <w:pStyle w:val="64"/>
        <w:numPr>
          <w:ilvl w:val="0"/>
          <w:numId w:val="87"/>
        </w:numPr>
        <w:tabs>
          <w:tab w:val="left" w:pos="0"/>
          <w:tab w:val="left" w:pos="426"/>
          <w:tab w:val="left" w:pos="1134"/>
        </w:tabs>
        <w:overflowPunct w:val="0"/>
        <w:adjustRightInd w:val="0"/>
        <w:ind w:left="709" w:firstLine="709"/>
        <w:rPr>
          <w:sz w:val="20"/>
          <w:szCs w:val="20"/>
          <w:lang w:val="tt-RU"/>
        </w:rPr>
      </w:pPr>
      <w:r>
        <w:rPr>
          <w:sz w:val="20"/>
          <w:szCs w:val="20"/>
        </w:rPr>
        <w:t>особенности</w:t>
      </w:r>
      <w:r>
        <w:rPr>
          <w:spacing w:val="1"/>
          <w:sz w:val="20"/>
          <w:szCs w:val="20"/>
        </w:rPr>
        <w:t xml:space="preserve"> </w:t>
      </w:r>
      <w:r>
        <w:rPr>
          <w:sz w:val="20"/>
          <w:szCs w:val="20"/>
        </w:rPr>
        <w:t>словесного</w:t>
      </w:r>
      <w:r>
        <w:rPr>
          <w:spacing w:val="1"/>
          <w:sz w:val="20"/>
          <w:szCs w:val="20"/>
        </w:rPr>
        <w:t xml:space="preserve"> </w:t>
      </w:r>
      <w:r>
        <w:rPr>
          <w:sz w:val="20"/>
          <w:szCs w:val="20"/>
        </w:rPr>
        <w:t>ударения</w:t>
      </w:r>
      <w:r>
        <w:rPr>
          <w:spacing w:val="1"/>
          <w:sz w:val="20"/>
          <w:szCs w:val="20"/>
        </w:rPr>
        <w:t xml:space="preserve"> </w:t>
      </w:r>
      <w:r>
        <w:rPr>
          <w:sz w:val="20"/>
          <w:szCs w:val="20"/>
        </w:rPr>
        <w:t>в</w:t>
      </w:r>
      <w:r>
        <w:rPr>
          <w:spacing w:val="1"/>
          <w:sz w:val="20"/>
          <w:szCs w:val="20"/>
        </w:rPr>
        <w:t xml:space="preserve"> </w:t>
      </w:r>
      <w:r>
        <w:rPr>
          <w:sz w:val="20"/>
          <w:szCs w:val="20"/>
        </w:rPr>
        <w:t>вопросительных</w:t>
      </w:r>
      <w:r>
        <w:rPr>
          <w:spacing w:val="1"/>
          <w:sz w:val="20"/>
          <w:szCs w:val="20"/>
        </w:rPr>
        <w:t xml:space="preserve"> </w:t>
      </w:r>
      <w:r>
        <w:rPr>
          <w:sz w:val="20"/>
          <w:szCs w:val="20"/>
        </w:rPr>
        <w:t>местоимениях</w:t>
      </w:r>
      <w:r>
        <w:rPr>
          <w:sz w:val="20"/>
          <w:szCs w:val="20"/>
          <w:lang w:val="tt-RU"/>
        </w:rPr>
        <w:t>;</w:t>
      </w:r>
    </w:p>
    <w:p>
      <w:pPr>
        <w:pStyle w:val="64"/>
        <w:widowControl/>
        <w:numPr>
          <w:ilvl w:val="0"/>
          <w:numId w:val="87"/>
        </w:numPr>
        <w:tabs>
          <w:tab w:val="left" w:pos="1134"/>
        </w:tabs>
        <w:autoSpaceDE/>
        <w:autoSpaceDN/>
        <w:ind w:left="709" w:firstLine="709"/>
        <w:rPr>
          <w:rFonts w:eastAsia="Calibri"/>
          <w:spacing w:val="-19"/>
          <w:sz w:val="20"/>
          <w:szCs w:val="20"/>
          <w:lang w:val="tt-RU"/>
        </w:rPr>
      </w:pPr>
      <w:r>
        <w:rPr>
          <w:rFonts w:eastAsia="Calibri"/>
          <w:spacing w:val="-2"/>
          <w:sz w:val="20"/>
          <w:szCs w:val="20"/>
          <w:lang w:val="tt-RU"/>
        </w:rPr>
        <w:t>произношение слов с соблюдением правильного ударения и фраз с соблюдением их ритмико-интонационных особенностей.</w:t>
      </w:r>
    </w:p>
    <w:p>
      <w:pPr>
        <w:ind w:left="709" w:firstLine="709"/>
        <w:rPr>
          <w:b/>
          <w:iCs/>
          <w:sz w:val="20"/>
          <w:szCs w:val="20"/>
        </w:rPr>
      </w:pPr>
      <w:r>
        <w:rPr>
          <w:b/>
          <w:iCs/>
          <w:sz w:val="20"/>
          <w:szCs w:val="20"/>
        </w:rPr>
        <w:t>Графика, орфография и пунктуация</w:t>
      </w:r>
    </w:p>
    <w:p>
      <w:pPr>
        <w:pStyle w:val="64"/>
        <w:numPr>
          <w:ilvl w:val="0"/>
          <w:numId w:val="87"/>
        </w:numPr>
        <w:tabs>
          <w:tab w:val="left" w:pos="0"/>
          <w:tab w:val="left" w:pos="426"/>
          <w:tab w:val="left" w:pos="1134"/>
        </w:tabs>
        <w:overflowPunct w:val="0"/>
        <w:adjustRightInd w:val="0"/>
        <w:ind w:left="709" w:firstLine="709"/>
        <w:rPr>
          <w:sz w:val="20"/>
          <w:szCs w:val="20"/>
        </w:rPr>
      </w:pPr>
      <w:r>
        <w:rPr>
          <w:sz w:val="20"/>
          <w:szCs w:val="20"/>
        </w:rPr>
        <w:t>заглавная буква в начале</w:t>
      </w:r>
      <w:r>
        <w:rPr>
          <w:spacing w:val="1"/>
          <w:sz w:val="20"/>
          <w:szCs w:val="20"/>
        </w:rPr>
        <w:t xml:space="preserve"> </w:t>
      </w:r>
      <w:r>
        <w:rPr>
          <w:sz w:val="20"/>
          <w:szCs w:val="20"/>
        </w:rPr>
        <w:t>предложения и в именах собственных;</w:t>
      </w:r>
    </w:p>
    <w:p>
      <w:pPr>
        <w:pStyle w:val="64"/>
        <w:numPr>
          <w:ilvl w:val="0"/>
          <w:numId w:val="87"/>
        </w:numPr>
        <w:tabs>
          <w:tab w:val="left" w:pos="0"/>
          <w:tab w:val="left" w:pos="426"/>
          <w:tab w:val="left" w:pos="1134"/>
        </w:tabs>
        <w:overflowPunct w:val="0"/>
        <w:adjustRightInd w:val="0"/>
        <w:ind w:left="709" w:firstLine="709"/>
        <w:rPr>
          <w:sz w:val="20"/>
          <w:szCs w:val="20"/>
          <w:lang w:val="tt-RU"/>
        </w:rPr>
      </w:pPr>
      <w:r>
        <w:rPr>
          <w:sz w:val="20"/>
          <w:szCs w:val="20"/>
          <w:lang w:val="tt-RU"/>
        </w:rPr>
        <w:t>правильное написание изученных слов;</w:t>
      </w:r>
    </w:p>
    <w:p>
      <w:pPr>
        <w:pStyle w:val="64"/>
        <w:widowControl/>
        <w:numPr>
          <w:ilvl w:val="0"/>
          <w:numId w:val="87"/>
        </w:numPr>
        <w:tabs>
          <w:tab w:val="left" w:pos="1134"/>
        </w:tabs>
        <w:autoSpaceDE/>
        <w:autoSpaceDN/>
        <w:ind w:left="709" w:firstLine="709"/>
        <w:rPr>
          <w:b/>
          <w:i/>
          <w:sz w:val="20"/>
          <w:szCs w:val="20"/>
        </w:rPr>
      </w:pPr>
      <w:r>
        <w:rPr>
          <w:sz w:val="20"/>
          <w:szCs w:val="20"/>
        </w:rPr>
        <w:t>правильное использование знаков препинания: точки, вопросительного и восклицательного знаков в конце предложения; запятой при перечислении.</w:t>
      </w:r>
    </w:p>
    <w:p>
      <w:pPr>
        <w:ind w:left="709" w:firstLine="709"/>
        <w:rPr>
          <w:b/>
          <w:iCs/>
          <w:sz w:val="20"/>
          <w:szCs w:val="20"/>
        </w:rPr>
      </w:pPr>
      <w:r>
        <w:rPr>
          <w:b/>
          <w:iCs/>
          <w:sz w:val="20"/>
          <w:szCs w:val="20"/>
        </w:rPr>
        <w:t>Лексическая сторона речи</w:t>
      </w:r>
    </w:p>
    <w:p>
      <w:pPr>
        <w:ind w:left="709" w:firstLine="709"/>
        <w:rPr>
          <w:sz w:val="20"/>
          <w:szCs w:val="20"/>
        </w:rPr>
      </w:pPr>
      <w:r>
        <w:rPr>
          <w:bCs/>
          <w:iCs/>
          <w:sz w:val="20"/>
          <w:szCs w:val="20"/>
        </w:rPr>
        <w:t>Распознавание и употребление в устной и письменной речи не менее 2</w:t>
      </w:r>
      <w:r>
        <w:rPr>
          <w:iCs/>
          <w:sz w:val="20"/>
          <w:szCs w:val="20"/>
        </w:rPr>
        <w:t>00</w:t>
      </w:r>
      <w:r>
        <w:rPr>
          <w:bCs/>
          <w:iCs/>
          <w:sz w:val="20"/>
          <w:szCs w:val="20"/>
        </w:rPr>
        <w:t xml:space="preserve"> лексических единиц (слов, словосочетаний, речевых клише), обслуживающих ситуации общения в рамках тематического содержания речи для 2 класса, включая 100 лексических единиц, усвоенных в 1 классе; </w:t>
      </w:r>
      <w:r>
        <w:rPr>
          <w:sz w:val="20"/>
          <w:szCs w:val="20"/>
        </w:rPr>
        <w:t>слов-названий предметов, их признаков, действий предметов</w:t>
      </w:r>
      <w:r>
        <w:rPr>
          <w:sz w:val="20"/>
          <w:szCs w:val="20"/>
          <w:lang w:val="tt-RU"/>
        </w:rPr>
        <w:t>; синонимов и антонимов изученных слов; заимствованных слов</w:t>
      </w:r>
      <w:r>
        <w:rPr>
          <w:sz w:val="20"/>
          <w:szCs w:val="20"/>
        </w:rPr>
        <w:t>.</w:t>
      </w:r>
    </w:p>
    <w:p>
      <w:pPr>
        <w:ind w:left="709" w:firstLine="709"/>
        <w:rPr>
          <w:b/>
          <w:iCs/>
          <w:sz w:val="20"/>
          <w:szCs w:val="20"/>
        </w:rPr>
      </w:pPr>
      <w:r>
        <w:rPr>
          <w:b/>
          <w:iCs/>
          <w:sz w:val="20"/>
          <w:szCs w:val="20"/>
        </w:rPr>
        <w:t>Грамматическая сторона речи</w:t>
      </w:r>
    </w:p>
    <w:p>
      <w:pPr>
        <w:ind w:left="709" w:firstLine="709"/>
        <w:rPr>
          <w:bCs/>
          <w:iCs/>
          <w:sz w:val="20"/>
          <w:szCs w:val="20"/>
        </w:rPr>
      </w:pPr>
      <w:r>
        <w:rPr>
          <w:bCs/>
          <w:iCs/>
          <w:sz w:val="20"/>
          <w:szCs w:val="20"/>
        </w:rPr>
        <w:t>Распознавание в письменном и звучащем тексте и употребление в устной и письменной речи изученных грамматических форм:</w:t>
      </w:r>
    </w:p>
    <w:p>
      <w:pPr>
        <w:pStyle w:val="64"/>
        <w:numPr>
          <w:ilvl w:val="0"/>
          <w:numId w:val="87"/>
        </w:numPr>
        <w:tabs>
          <w:tab w:val="left" w:pos="567"/>
          <w:tab w:val="left" w:pos="1134"/>
        </w:tabs>
        <w:overflowPunct w:val="0"/>
        <w:adjustRightInd w:val="0"/>
        <w:ind w:left="709" w:firstLine="709"/>
        <w:rPr>
          <w:sz w:val="20"/>
          <w:szCs w:val="20"/>
          <w:lang w:val="tt-RU"/>
        </w:rPr>
      </w:pPr>
      <w:r>
        <w:rPr>
          <w:sz w:val="20"/>
          <w:szCs w:val="20"/>
          <w:lang w:val="tt-RU"/>
        </w:rPr>
        <w:t>имена с</w:t>
      </w:r>
      <w:r>
        <w:rPr>
          <w:sz w:val="20"/>
          <w:szCs w:val="20"/>
        </w:rPr>
        <w:t xml:space="preserve">уществительные в </w:t>
      </w:r>
      <w:r>
        <w:rPr>
          <w:sz w:val="20"/>
          <w:szCs w:val="20"/>
          <w:lang w:val="tt-RU"/>
        </w:rPr>
        <w:t xml:space="preserve">притяжательном, винительном, </w:t>
      </w:r>
      <w:r>
        <w:rPr>
          <w:sz w:val="20"/>
          <w:szCs w:val="20"/>
        </w:rPr>
        <w:t>исходном падежах;</w:t>
      </w:r>
    </w:p>
    <w:p>
      <w:pPr>
        <w:pStyle w:val="64"/>
        <w:numPr>
          <w:ilvl w:val="0"/>
          <w:numId w:val="87"/>
        </w:numPr>
        <w:tabs>
          <w:tab w:val="left" w:pos="567"/>
          <w:tab w:val="left" w:pos="1134"/>
        </w:tabs>
        <w:overflowPunct w:val="0"/>
        <w:adjustRightInd w:val="0"/>
        <w:ind w:left="709" w:firstLine="709"/>
        <w:rPr>
          <w:sz w:val="20"/>
          <w:szCs w:val="20"/>
          <w:lang w:val="tt-RU"/>
        </w:rPr>
      </w:pPr>
      <w:r>
        <w:rPr>
          <w:sz w:val="20"/>
          <w:szCs w:val="20"/>
        </w:rPr>
        <w:t>конструкция «имя существительное в притяжательном падеже + имя существительное с</w:t>
      </w:r>
      <w:r>
        <w:rPr>
          <w:spacing w:val="1"/>
          <w:sz w:val="20"/>
          <w:szCs w:val="20"/>
        </w:rPr>
        <w:t xml:space="preserve"> аффикс</w:t>
      </w:r>
      <w:r>
        <w:rPr>
          <w:spacing w:val="1"/>
          <w:sz w:val="20"/>
          <w:szCs w:val="20"/>
          <w:lang w:val="tt-RU"/>
        </w:rPr>
        <w:t>ом</w:t>
      </w:r>
      <w:r>
        <w:rPr>
          <w:spacing w:val="1"/>
          <w:sz w:val="20"/>
          <w:szCs w:val="20"/>
        </w:rPr>
        <w:t xml:space="preserve"> </w:t>
      </w:r>
      <w:r>
        <w:rPr>
          <w:sz w:val="20"/>
          <w:szCs w:val="20"/>
        </w:rPr>
        <w:t>принадлеж</w:t>
      </w:r>
      <w:r>
        <w:rPr>
          <w:sz w:val="20"/>
          <w:szCs w:val="20"/>
          <w:lang w:val="tt-RU"/>
        </w:rPr>
        <w:t>н</w:t>
      </w:r>
      <w:r>
        <w:rPr>
          <w:sz w:val="20"/>
          <w:szCs w:val="20"/>
        </w:rPr>
        <w:t>ости 3 лица»:</w:t>
      </w:r>
      <w:r>
        <w:rPr>
          <w:i/>
          <w:iCs/>
          <w:sz w:val="20"/>
          <w:szCs w:val="20"/>
        </w:rPr>
        <w:t xml:space="preserve"> </w:t>
      </w:r>
      <w:r>
        <w:rPr>
          <w:sz w:val="20"/>
          <w:szCs w:val="20"/>
        </w:rPr>
        <w:t>Алсуны</w:t>
      </w:r>
      <w:r>
        <w:rPr>
          <w:sz w:val="20"/>
          <w:szCs w:val="20"/>
          <w:lang w:val="tt-RU"/>
        </w:rPr>
        <w:t>ң</w:t>
      </w:r>
      <w:r>
        <w:rPr>
          <w:sz w:val="20"/>
          <w:szCs w:val="20"/>
        </w:rPr>
        <w:t xml:space="preserve"> китабы</w:t>
      </w:r>
      <w:r>
        <w:rPr>
          <w:sz w:val="20"/>
          <w:szCs w:val="20"/>
          <w:lang w:val="tt-RU"/>
        </w:rPr>
        <w:t>, Гүзәлнең дәфтәре;</w:t>
      </w:r>
    </w:p>
    <w:p>
      <w:pPr>
        <w:pStyle w:val="64"/>
        <w:numPr>
          <w:ilvl w:val="0"/>
          <w:numId w:val="87"/>
        </w:numPr>
        <w:tabs>
          <w:tab w:val="left" w:pos="567"/>
          <w:tab w:val="left" w:pos="1134"/>
        </w:tabs>
        <w:overflowPunct w:val="0"/>
        <w:adjustRightInd w:val="0"/>
        <w:ind w:left="709" w:firstLine="709"/>
        <w:rPr>
          <w:sz w:val="20"/>
          <w:szCs w:val="20"/>
          <w:lang w:val="tt-RU"/>
        </w:rPr>
      </w:pPr>
      <w:r>
        <w:rPr>
          <w:sz w:val="20"/>
          <w:szCs w:val="20"/>
        </w:rPr>
        <w:t>количественные</w:t>
      </w:r>
      <w:r>
        <w:rPr>
          <w:spacing w:val="1"/>
          <w:sz w:val="20"/>
          <w:szCs w:val="20"/>
        </w:rPr>
        <w:t xml:space="preserve"> и порядковые </w:t>
      </w:r>
      <w:r>
        <w:rPr>
          <w:sz w:val="20"/>
          <w:szCs w:val="20"/>
        </w:rPr>
        <w:t>числительные</w:t>
      </w:r>
      <w:r>
        <w:rPr>
          <w:spacing w:val="1"/>
          <w:sz w:val="20"/>
          <w:szCs w:val="20"/>
          <w:lang w:val="tt-RU"/>
        </w:rPr>
        <w:t xml:space="preserve"> (11–100);</w:t>
      </w:r>
    </w:p>
    <w:p>
      <w:pPr>
        <w:pStyle w:val="64"/>
        <w:numPr>
          <w:ilvl w:val="0"/>
          <w:numId w:val="87"/>
        </w:numPr>
        <w:tabs>
          <w:tab w:val="left" w:pos="567"/>
          <w:tab w:val="left" w:pos="1134"/>
        </w:tabs>
        <w:overflowPunct w:val="0"/>
        <w:adjustRightInd w:val="0"/>
        <w:ind w:left="709" w:firstLine="709"/>
        <w:rPr>
          <w:sz w:val="20"/>
          <w:szCs w:val="20"/>
          <w:lang w:val="tt-RU"/>
        </w:rPr>
      </w:pPr>
      <w:r>
        <w:rPr>
          <w:sz w:val="20"/>
          <w:szCs w:val="20"/>
        </w:rPr>
        <w:t>личные местоимения «без», «сез», «алар»;</w:t>
      </w:r>
    </w:p>
    <w:p>
      <w:pPr>
        <w:pStyle w:val="64"/>
        <w:numPr>
          <w:ilvl w:val="0"/>
          <w:numId w:val="87"/>
        </w:numPr>
        <w:tabs>
          <w:tab w:val="left" w:pos="567"/>
          <w:tab w:val="left" w:pos="1134"/>
        </w:tabs>
        <w:overflowPunct w:val="0"/>
        <w:adjustRightInd w:val="0"/>
        <w:ind w:left="709" w:firstLine="709"/>
        <w:rPr>
          <w:sz w:val="20"/>
          <w:szCs w:val="20"/>
          <w:lang w:val="tt-RU"/>
        </w:rPr>
      </w:pPr>
      <w:r>
        <w:rPr>
          <w:sz w:val="20"/>
          <w:szCs w:val="20"/>
        </w:rPr>
        <w:t>вопросительное местоимение «кайчан?»;</w:t>
      </w:r>
    </w:p>
    <w:p>
      <w:pPr>
        <w:pStyle w:val="64"/>
        <w:numPr>
          <w:ilvl w:val="0"/>
          <w:numId w:val="87"/>
        </w:numPr>
        <w:tabs>
          <w:tab w:val="left" w:pos="567"/>
          <w:tab w:val="left" w:pos="851"/>
          <w:tab w:val="left" w:pos="1134"/>
        </w:tabs>
        <w:overflowPunct w:val="0"/>
        <w:adjustRightInd w:val="0"/>
        <w:ind w:left="709" w:firstLine="709"/>
        <w:rPr>
          <w:sz w:val="20"/>
          <w:szCs w:val="20"/>
          <w:lang w:val="tt-RU"/>
        </w:rPr>
      </w:pPr>
      <w:r>
        <w:rPr>
          <w:sz w:val="20"/>
          <w:szCs w:val="20"/>
          <w:lang w:val="tt-RU"/>
        </w:rPr>
        <w:t xml:space="preserve">глаголы настоящего времени I, II, III </w:t>
      </w:r>
      <w:r>
        <w:rPr>
          <w:sz w:val="20"/>
          <w:szCs w:val="20"/>
        </w:rPr>
        <w:t>лица единственного числа</w:t>
      </w:r>
      <w:r>
        <w:rPr>
          <w:sz w:val="20"/>
          <w:szCs w:val="20"/>
          <w:lang w:val="tt-RU"/>
        </w:rPr>
        <w:t xml:space="preserve"> в утвердительной и отрицательной </w:t>
      </w:r>
      <w:r>
        <w:rPr>
          <w:sz w:val="20"/>
          <w:szCs w:val="20"/>
        </w:rPr>
        <w:t>форм</w:t>
      </w:r>
      <w:r>
        <w:rPr>
          <w:sz w:val="20"/>
          <w:szCs w:val="20"/>
          <w:lang w:val="tt-RU"/>
        </w:rPr>
        <w:t>ах</w:t>
      </w:r>
      <w:r>
        <w:rPr>
          <w:sz w:val="20"/>
          <w:szCs w:val="20"/>
        </w:rPr>
        <w:t>;</w:t>
      </w:r>
    </w:p>
    <w:p>
      <w:pPr>
        <w:pStyle w:val="64"/>
        <w:numPr>
          <w:ilvl w:val="0"/>
          <w:numId w:val="87"/>
        </w:numPr>
        <w:tabs>
          <w:tab w:val="left" w:pos="567"/>
          <w:tab w:val="left" w:pos="851"/>
          <w:tab w:val="left" w:pos="1134"/>
        </w:tabs>
        <w:overflowPunct w:val="0"/>
        <w:adjustRightInd w:val="0"/>
        <w:ind w:left="709" w:firstLine="709"/>
        <w:rPr>
          <w:sz w:val="20"/>
          <w:szCs w:val="20"/>
          <w:lang w:val="tt-RU"/>
        </w:rPr>
      </w:pPr>
      <w:r>
        <w:rPr>
          <w:sz w:val="20"/>
          <w:szCs w:val="20"/>
        </w:rPr>
        <w:t>модальные слова «кирәк» / «кирәкми»;</w:t>
      </w:r>
    </w:p>
    <w:p>
      <w:pPr>
        <w:pStyle w:val="64"/>
        <w:numPr>
          <w:ilvl w:val="0"/>
          <w:numId w:val="87"/>
        </w:numPr>
        <w:tabs>
          <w:tab w:val="left" w:pos="567"/>
          <w:tab w:val="left" w:pos="851"/>
          <w:tab w:val="left" w:pos="1134"/>
        </w:tabs>
        <w:overflowPunct w:val="0"/>
        <w:adjustRightInd w:val="0"/>
        <w:ind w:left="709" w:firstLine="709"/>
        <w:rPr>
          <w:sz w:val="20"/>
          <w:szCs w:val="20"/>
          <w:lang w:val="tt-RU"/>
        </w:rPr>
      </w:pPr>
      <w:r>
        <w:rPr>
          <w:sz w:val="20"/>
          <w:szCs w:val="20"/>
        </w:rPr>
        <w:t>союзы «ә», «һәм», «ләкин»;</w:t>
      </w:r>
    </w:p>
    <w:p>
      <w:pPr>
        <w:pStyle w:val="64"/>
        <w:numPr>
          <w:ilvl w:val="0"/>
          <w:numId w:val="87"/>
        </w:numPr>
        <w:tabs>
          <w:tab w:val="left" w:pos="567"/>
          <w:tab w:val="left" w:pos="851"/>
          <w:tab w:val="left" w:pos="1134"/>
        </w:tabs>
        <w:overflowPunct w:val="0"/>
        <w:adjustRightInd w:val="0"/>
        <w:ind w:left="709" w:firstLine="709"/>
        <w:rPr>
          <w:sz w:val="20"/>
          <w:szCs w:val="20"/>
          <w:lang w:val="tt-RU"/>
        </w:rPr>
      </w:pPr>
      <w:r>
        <w:rPr>
          <w:sz w:val="20"/>
          <w:szCs w:val="20"/>
        </w:rPr>
        <w:t xml:space="preserve">основные коммуникативные типы предложений: повествовательное, вопросительное (с вопросительными местоимениями или вопросительными частицами </w:t>
      </w:r>
      <w:r>
        <w:rPr>
          <w:i/>
          <w:iCs/>
          <w:sz w:val="20"/>
          <w:szCs w:val="20"/>
        </w:rPr>
        <w:t>-</w:t>
      </w:r>
      <w:r>
        <w:rPr>
          <w:sz w:val="20"/>
          <w:szCs w:val="20"/>
        </w:rPr>
        <w:t xml:space="preserve">мы / </w:t>
      </w:r>
      <w:r>
        <w:rPr>
          <w:i/>
          <w:iCs/>
          <w:sz w:val="20"/>
          <w:szCs w:val="20"/>
        </w:rPr>
        <w:t>-</w:t>
      </w:r>
      <w:r>
        <w:rPr>
          <w:sz w:val="20"/>
          <w:szCs w:val="20"/>
        </w:rPr>
        <w:t>ме), побудительное.</w:t>
      </w:r>
    </w:p>
    <w:p>
      <w:pPr>
        <w:ind w:left="709" w:firstLine="709"/>
        <w:jc w:val="center"/>
        <w:rPr>
          <w:rFonts w:eastAsia="Calibri"/>
          <w:b/>
          <w:bCs/>
          <w:sz w:val="20"/>
          <w:szCs w:val="20"/>
        </w:rPr>
      </w:pPr>
      <w:r>
        <w:rPr>
          <w:rFonts w:eastAsia="Calibri"/>
          <w:b/>
          <w:bCs/>
          <w:sz w:val="20"/>
          <w:szCs w:val="20"/>
        </w:rPr>
        <w:t>Социокультурные знания и умения</w:t>
      </w:r>
    </w:p>
    <w:p>
      <w:pPr>
        <w:pStyle w:val="64"/>
        <w:widowControl/>
        <w:numPr>
          <w:ilvl w:val="0"/>
          <w:numId w:val="87"/>
        </w:numPr>
        <w:tabs>
          <w:tab w:val="left" w:pos="1134"/>
        </w:tabs>
        <w:autoSpaceDE/>
        <w:autoSpaceDN/>
        <w:ind w:left="709" w:firstLine="709"/>
        <w:rPr>
          <w:rFonts w:eastAsia="Calibri"/>
          <w:bCs/>
          <w:sz w:val="20"/>
          <w:szCs w:val="20"/>
          <w:lang w:val="tt-RU"/>
        </w:rPr>
      </w:pPr>
      <w:r>
        <w:rPr>
          <w:rFonts w:eastAsia="Calibri"/>
          <w:bCs/>
          <w:sz w:val="20"/>
          <w:szCs w:val="20"/>
          <w:lang w:val="tt-RU"/>
        </w:rPr>
        <w:t>знание и использование наиболее употребительных элементов татарского речевого этикета в ситуациях общения (выражение просьбы, согласия / несогласия);</w:t>
      </w:r>
    </w:p>
    <w:p>
      <w:pPr>
        <w:pStyle w:val="64"/>
        <w:widowControl/>
        <w:numPr>
          <w:ilvl w:val="0"/>
          <w:numId w:val="87"/>
        </w:numPr>
        <w:tabs>
          <w:tab w:val="left" w:pos="1134"/>
        </w:tabs>
        <w:autoSpaceDE/>
        <w:autoSpaceDN/>
        <w:ind w:left="709" w:firstLine="709"/>
        <w:rPr>
          <w:rFonts w:eastAsiaTheme="minorHAnsi"/>
          <w:sz w:val="20"/>
          <w:szCs w:val="20"/>
        </w:rPr>
      </w:pPr>
      <w:r>
        <w:rPr>
          <w:rFonts w:eastAsiaTheme="minorHAnsi"/>
          <w:sz w:val="20"/>
          <w:szCs w:val="20"/>
        </w:rPr>
        <w:t>написание имен собственных на татарском языке;</w:t>
      </w:r>
    </w:p>
    <w:p>
      <w:pPr>
        <w:pStyle w:val="64"/>
        <w:widowControl/>
        <w:numPr>
          <w:ilvl w:val="0"/>
          <w:numId w:val="87"/>
        </w:numPr>
        <w:tabs>
          <w:tab w:val="left" w:pos="1134"/>
        </w:tabs>
        <w:autoSpaceDE/>
        <w:autoSpaceDN/>
        <w:ind w:left="709" w:firstLine="709"/>
        <w:rPr>
          <w:rFonts w:eastAsiaTheme="minorHAnsi"/>
          <w:sz w:val="20"/>
          <w:szCs w:val="20"/>
        </w:rPr>
      </w:pPr>
      <w:r>
        <w:rPr>
          <w:rFonts w:eastAsiaTheme="minorHAnsi"/>
          <w:sz w:val="20"/>
          <w:szCs w:val="20"/>
        </w:rPr>
        <w:t>знание небольших произведений татарского детского фольклора (рифмовки, стихи, песенки); персонажей детских книг;</w:t>
      </w:r>
    </w:p>
    <w:p>
      <w:pPr>
        <w:pStyle w:val="64"/>
        <w:widowControl/>
        <w:numPr>
          <w:ilvl w:val="0"/>
          <w:numId w:val="87"/>
        </w:numPr>
        <w:tabs>
          <w:tab w:val="left" w:pos="1134"/>
        </w:tabs>
        <w:autoSpaceDE/>
        <w:autoSpaceDN/>
        <w:ind w:left="709" w:firstLine="709"/>
        <w:rPr>
          <w:rFonts w:eastAsiaTheme="minorHAnsi"/>
          <w:sz w:val="20"/>
          <w:szCs w:val="20"/>
        </w:rPr>
      </w:pPr>
      <w:r>
        <w:rPr>
          <w:rFonts w:eastAsiaTheme="minorHAnsi"/>
          <w:sz w:val="20"/>
          <w:szCs w:val="20"/>
        </w:rPr>
        <w:t>знание названий татарских национальных блюд, национальной одежды.</w:t>
      </w:r>
    </w:p>
    <w:p>
      <w:pPr>
        <w:ind w:left="709" w:firstLine="709"/>
        <w:jc w:val="center"/>
        <w:rPr>
          <w:rFonts w:eastAsiaTheme="minorHAnsi"/>
          <w:b/>
          <w:bCs/>
          <w:sz w:val="20"/>
          <w:szCs w:val="20"/>
        </w:rPr>
      </w:pPr>
      <w:r>
        <w:rPr>
          <w:rFonts w:eastAsiaTheme="minorHAnsi"/>
          <w:b/>
          <w:bCs/>
          <w:sz w:val="20"/>
          <w:szCs w:val="20"/>
        </w:rPr>
        <w:t>Компенсаторные умения</w:t>
      </w:r>
    </w:p>
    <w:p>
      <w:pPr>
        <w:pStyle w:val="64"/>
        <w:widowControl/>
        <w:numPr>
          <w:ilvl w:val="0"/>
          <w:numId w:val="87"/>
        </w:numPr>
        <w:tabs>
          <w:tab w:val="left" w:pos="1134"/>
        </w:tabs>
        <w:autoSpaceDE/>
        <w:autoSpaceDN/>
        <w:ind w:left="709" w:firstLine="709"/>
        <w:rPr>
          <w:rFonts w:eastAsiaTheme="minorHAnsi"/>
          <w:sz w:val="20"/>
          <w:szCs w:val="20"/>
        </w:rPr>
      </w:pPr>
      <w:r>
        <w:rPr>
          <w:rFonts w:eastAsiaTheme="minorHAnsi"/>
          <w:sz w:val="20"/>
          <w:szCs w:val="20"/>
        </w:rPr>
        <w:t>умение просить повторить, уточняя значение незнакомых слов;</w:t>
      </w:r>
    </w:p>
    <w:p>
      <w:pPr>
        <w:pStyle w:val="64"/>
        <w:widowControl/>
        <w:numPr>
          <w:ilvl w:val="0"/>
          <w:numId w:val="87"/>
        </w:numPr>
        <w:tabs>
          <w:tab w:val="left" w:pos="1134"/>
        </w:tabs>
        <w:autoSpaceDE/>
        <w:autoSpaceDN/>
        <w:ind w:left="709" w:firstLine="709"/>
        <w:rPr>
          <w:rFonts w:eastAsiaTheme="minorHAnsi"/>
          <w:sz w:val="20"/>
          <w:szCs w:val="20"/>
        </w:rPr>
      </w:pPr>
      <w:r>
        <w:rPr>
          <w:rFonts w:eastAsiaTheme="minorHAnsi"/>
          <w:sz w:val="20"/>
          <w:szCs w:val="20"/>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pStyle w:val="64"/>
        <w:widowControl/>
        <w:numPr>
          <w:ilvl w:val="0"/>
          <w:numId w:val="87"/>
        </w:numPr>
        <w:tabs>
          <w:tab w:val="left" w:pos="1134"/>
        </w:tabs>
        <w:autoSpaceDE/>
        <w:autoSpaceDN/>
        <w:ind w:left="709" w:firstLine="709"/>
        <w:rPr>
          <w:rFonts w:eastAsiaTheme="minorHAnsi"/>
          <w:sz w:val="20"/>
          <w:szCs w:val="20"/>
        </w:rPr>
      </w:pPr>
      <w:r>
        <w:rPr>
          <w:rFonts w:eastAsiaTheme="minorHAnsi"/>
          <w:sz w:val="20"/>
          <w:szCs w:val="20"/>
        </w:rPr>
        <w:t>использование в качестве опоры при порождении собственных высказываний иллюстраций.</w:t>
      </w:r>
    </w:p>
    <w:p>
      <w:pPr>
        <w:pStyle w:val="2"/>
        <w:spacing w:before="120" w:after="120" w:line="240" w:lineRule="auto"/>
        <w:ind w:left="709"/>
        <w:jc w:val="center"/>
        <w:rPr>
          <w:rFonts w:ascii="Times New Roman" w:hAnsi="Times New Roman"/>
          <w:sz w:val="20"/>
          <w:szCs w:val="20"/>
          <w:lang w:val="tt-RU"/>
        </w:rPr>
      </w:pPr>
      <w:bookmarkStart w:id="24" w:name="_Toc105509983"/>
      <w:r>
        <w:rPr>
          <w:rFonts w:ascii="Times New Roman" w:hAnsi="Times New Roman"/>
          <w:sz w:val="20"/>
          <w:szCs w:val="20"/>
          <w:lang w:val="tt-RU"/>
        </w:rPr>
        <w:t>3 класс</w:t>
      </w:r>
      <w:bookmarkEnd w:id="24"/>
    </w:p>
    <w:p>
      <w:pPr>
        <w:ind w:left="709" w:firstLine="709"/>
        <w:jc w:val="center"/>
        <w:rPr>
          <w:b/>
          <w:bCs/>
          <w:sz w:val="20"/>
          <w:szCs w:val="20"/>
        </w:rPr>
      </w:pPr>
      <w:r>
        <w:rPr>
          <w:b/>
          <w:bCs/>
          <w:sz w:val="20"/>
          <w:szCs w:val="20"/>
        </w:rPr>
        <w:t>Тематическое содержание речи</w:t>
      </w:r>
    </w:p>
    <w:p>
      <w:pPr>
        <w:ind w:left="709" w:firstLine="709"/>
        <w:rPr>
          <w:bCs/>
          <w:sz w:val="20"/>
          <w:szCs w:val="20"/>
        </w:rPr>
      </w:pPr>
      <w:r>
        <w:rPr>
          <w:bCs/>
          <w:spacing w:val="-1"/>
          <w:sz w:val="20"/>
          <w:szCs w:val="20"/>
        </w:rPr>
        <w:t xml:space="preserve">1. Мир моего «Я»: </w:t>
      </w:r>
      <w:r>
        <w:rPr>
          <w:bCs/>
          <w:sz w:val="20"/>
          <w:szCs w:val="20"/>
          <w:lang w:val="tt-RU"/>
        </w:rPr>
        <w:t xml:space="preserve">Моя семья. </w:t>
      </w:r>
      <w:r>
        <w:rPr>
          <w:bCs/>
          <w:sz w:val="20"/>
          <w:szCs w:val="20"/>
        </w:rPr>
        <w:t xml:space="preserve">Мой режим дня. </w:t>
      </w:r>
      <w:r>
        <w:rPr>
          <w:bCs/>
          <w:sz w:val="20"/>
          <w:szCs w:val="20"/>
          <w:lang w:val="tt-RU"/>
        </w:rPr>
        <w:t xml:space="preserve">Домашние обязанности. Мой день рождения. </w:t>
      </w:r>
    </w:p>
    <w:p>
      <w:pPr>
        <w:ind w:left="709" w:firstLine="709"/>
        <w:rPr>
          <w:rFonts w:eastAsia="Calibri"/>
          <w:bCs/>
          <w:sz w:val="20"/>
          <w:szCs w:val="20"/>
          <w:lang w:val="tt-RU"/>
        </w:rPr>
      </w:pPr>
      <w:r>
        <w:rPr>
          <w:bCs/>
          <w:sz w:val="20"/>
          <w:szCs w:val="20"/>
        </w:rPr>
        <w:t xml:space="preserve">2. Мир моих увлечений: Мои любимые дела. Любимые игры. </w:t>
      </w:r>
      <w:r>
        <w:rPr>
          <w:rFonts w:eastAsia="Calibri"/>
          <w:bCs/>
          <w:sz w:val="20"/>
          <w:szCs w:val="20"/>
          <w:lang w:val="tt-RU"/>
        </w:rPr>
        <w:t>Мои питом</w:t>
      </w:r>
      <w:r>
        <w:rPr>
          <w:rFonts w:eastAsia="Calibri"/>
          <w:bCs/>
          <w:sz w:val="20"/>
          <w:szCs w:val="20"/>
        </w:rPr>
        <w:t>цы.</w:t>
      </w:r>
    </w:p>
    <w:p>
      <w:pPr>
        <w:ind w:left="709" w:firstLine="709"/>
        <w:rPr>
          <w:bCs/>
          <w:sz w:val="20"/>
          <w:szCs w:val="20"/>
        </w:rPr>
      </w:pPr>
      <w:r>
        <w:rPr>
          <w:bCs/>
          <w:sz w:val="20"/>
          <w:szCs w:val="20"/>
        </w:rPr>
        <w:t>3. Мир вокруг меня: День знаний. В школьной столовой. Мо</w:t>
      </w:r>
      <w:r>
        <w:rPr>
          <w:bCs/>
          <w:sz w:val="20"/>
          <w:szCs w:val="20"/>
          <w:lang w:val="tt-RU"/>
        </w:rPr>
        <w:t>я улица. Мой</w:t>
      </w:r>
      <w:r>
        <w:rPr>
          <w:bCs/>
          <w:sz w:val="20"/>
          <w:szCs w:val="20"/>
        </w:rPr>
        <w:t xml:space="preserve"> дом. Моя квартира. В магазине. На дороге.</w:t>
      </w:r>
    </w:p>
    <w:p>
      <w:pPr>
        <w:ind w:left="709" w:firstLine="709"/>
        <w:rPr>
          <w:bCs/>
          <w:sz w:val="20"/>
          <w:szCs w:val="20"/>
        </w:rPr>
      </w:pPr>
      <w:r>
        <w:rPr>
          <w:bCs/>
          <w:sz w:val="20"/>
          <w:szCs w:val="20"/>
        </w:rPr>
        <w:t>4. Моя Родина: Города России и Татарстана. Народы Татарстана. Национальные праздники татарского и русского народов.</w:t>
      </w:r>
    </w:p>
    <w:p>
      <w:pPr>
        <w:ind w:left="709" w:firstLine="709"/>
        <w:jc w:val="center"/>
        <w:rPr>
          <w:b/>
          <w:sz w:val="20"/>
          <w:szCs w:val="20"/>
        </w:rPr>
      </w:pPr>
      <w:r>
        <w:rPr>
          <w:b/>
          <w:sz w:val="20"/>
          <w:szCs w:val="20"/>
        </w:rPr>
        <w:t>Умения по видам речевой деятельности</w:t>
      </w:r>
    </w:p>
    <w:p>
      <w:pPr>
        <w:ind w:left="709" w:firstLine="709"/>
        <w:rPr>
          <w:b/>
          <w:sz w:val="20"/>
          <w:szCs w:val="20"/>
          <w:lang w:val="tt-RU"/>
        </w:rPr>
      </w:pPr>
      <w:r>
        <w:rPr>
          <w:b/>
          <w:sz w:val="20"/>
          <w:szCs w:val="20"/>
          <w:lang w:val="tt-RU"/>
        </w:rPr>
        <w:t>Аудирование</w:t>
      </w:r>
    </w:p>
    <w:p>
      <w:pPr>
        <w:pStyle w:val="64"/>
        <w:numPr>
          <w:ilvl w:val="1"/>
          <w:numId w:val="75"/>
        </w:numPr>
        <w:tabs>
          <w:tab w:val="left" w:pos="1134"/>
        </w:tabs>
        <w:ind w:left="709" w:right="326" w:firstLine="707"/>
        <w:rPr>
          <w:sz w:val="20"/>
          <w:szCs w:val="20"/>
        </w:rPr>
      </w:pPr>
      <w:r>
        <w:rPr>
          <w:sz w:val="20"/>
          <w:szCs w:val="20"/>
        </w:rPr>
        <w:t>понимание на слух высказываний</w:t>
      </w:r>
      <w:r>
        <w:rPr>
          <w:spacing w:val="1"/>
          <w:sz w:val="20"/>
          <w:szCs w:val="20"/>
        </w:rPr>
        <w:t xml:space="preserve"> учителя и </w:t>
      </w:r>
      <w:r>
        <w:rPr>
          <w:sz w:val="20"/>
          <w:szCs w:val="20"/>
        </w:rPr>
        <w:t>одноклассников, небольших текстов и сообщений, построенных на изученном</w:t>
      </w:r>
      <w:r>
        <w:rPr>
          <w:spacing w:val="1"/>
          <w:sz w:val="20"/>
          <w:szCs w:val="20"/>
        </w:rPr>
        <w:t xml:space="preserve"> </w:t>
      </w:r>
      <w:r>
        <w:rPr>
          <w:sz w:val="20"/>
          <w:szCs w:val="20"/>
        </w:rPr>
        <w:t>речевом</w:t>
      </w:r>
      <w:r>
        <w:rPr>
          <w:spacing w:val="-1"/>
          <w:sz w:val="20"/>
          <w:szCs w:val="20"/>
        </w:rPr>
        <w:t xml:space="preserve"> </w:t>
      </w:r>
      <w:r>
        <w:rPr>
          <w:sz w:val="20"/>
          <w:szCs w:val="20"/>
        </w:rPr>
        <w:t>материале</w:t>
      </w:r>
      <w:r>
        <w:rPr>
          <w:i/>
          <w:iCs/>
          <w:sz w:val="20"/>
          <w:szCs w:val="20"/>
          <w:lang w:val="tt-RU"/>
        </w:rPr>
        <w:t>;</w:t>
      </w:r>
      <w:r>
        <w:rPr>
          <w:sz w:val="20"/>
          <w:szCs w:val="20"/>
        </w:rPr>
        <w:t xml:space="preserve"> </w:t>
      </w:r>
    </w:p>
    <w:p>
      <w:pPr>
        <w:pStyle w:val="64"/>
        <w:numPr>
          <w:ilvl w:val="1"/>
          <w:numId w:val="75"/>
        </w:numPr>
        <w:tabs>
          <w:tab w:val="left" w:pos="1134"/>
        </w:tabs>
        <w:ind w:left="709" w:right="326" w:firstLine="707"/>
        <w:rPr>
          <w:sz w:val="20"/>
          <w:szCs w:val="20"/>
        </w:rPr>
      </w:pPr>
      <w:r>
        <w:rPr>
          <w:sz w:val="20"/>
          <w:szCs w:val="20"/>
        </w:rPr>
        <w:t>выполнение упражнений на снятие грамматических трудностей;</w:t>
      </w:r>
    </w:p>
    <w:p>
      <w:pPr>
        <w:pStyle w:val="64"/>
        <w:widowControl/>
        <w:numPr>
          <w:ilvl w:val="0"/>
          <w:numId w:val="87"/>
        </w:numPr>
        <w:tabs>
          <w:tab w:val="left" w:pos="1134"/>
        </w:tabs>
        <w:autoSpaceDE/>
        <w:autoSpaceDN/>
        <w:ind w:left="709" w:firstLine="709"/>
        <w:rPr>
          <w:iCs/>
          <w:sz w:val="20"/>
          <w:szCs w:val="20"/>
          <w:lang w:val="tt-RU"/>
        </w:rPr>
      </w:pPr>
      <w:r>
        <w:rPr>
          <w:iCs/>
          <w:sz w:val="20"/>
          <w:szCs w:val="20"/>
          <w:lang w:val="tt-RU"/>
        </w:rPr>
        <w:t>восприятие и понимание на слух несложных адаптированных аутентичных текстов, содержащих отдельные незнакомые слова (понимание основного содержания / понимание запрашиваемой информации с опорой и без опоры на иллюстрации).</w:t>
      </w:r>
    </w:p>
    <w:p>
      <w:pPr>
        <w:ind w:left="709" w:firstLine="709"/>
        <w:rPr>
          <w:i/>
          <w:iCs/>
          <w:sz w:val="20"/>
          <w:szCs w:val="20"/>
          <w:lang w:val="tt-RU"/>
        </w:rPr>
      </w:pPr>
    </w:p>
    <w:p>
      <w:pPr>
        <w:ind w:left="709" w:firstLine="709"/>
        <w:rPr>
          <w:iCs/>
          <w:sz w:val="20"/>
          <w:szCs w:val="20"/>
          <w:lang w:val="tt-RU"/>
        </w:rPr>
      </w:pPr>
      <w:r>
        <w:rPr>
          <w:iCs/>
          <w:sz w:val="20"/>
          <w:szCs w:val="20"/>
          <w:lang w:val="tt-RU"/>
        </w:rPr>
        <w:t>Тексты для аудирования: диалоги в рамках тематического содержания речи; высказывания собеседников в ситуациях повседневного общения, рассказы.</w:t>
      </w:r>
    </w:p>
    <w:p>
      <w:pPr>
        <w:ind w:left="709" w:firstLine="709"/>
        <w:rPr>
          <w:b/>
          <w:sz w:val="20"/>
          <w:szCs w:val="20"/>
          <w:lang w:val="tt-RU"/>
        </w:rPr>
      </w:pPr>
      <w:r>
        <w:rPr>
          <w:b/>
          <w:sz w:val="20"/>
          <w:szCs w:val="20"/>
          <w:lang w:val="tt-RU"/>
        </w:rPr>
        <w:t>Говорение</w:t>
      </w:r>
    </w:p>
    <w:p>
      <w:pPr>
        <w:ind w:left="709" w:firstLine="709"/>
        <w:rPr>
          <w:sz w:val="20"/>
          <w:szCs w:val="20"/>
        </w:rPr>
      </w:pPr>
      <w:r>
        <w:rPr>
          <w:sz w:val="20"/>
          <w:szCs w:val="20"/>
        </w:rPr>
        <w:t>Диалогическая речь:</w:t>
      </w:r>
    </w:p>
    <w:p>
      <w:pPr>
        <w:pStyle w:val="64"/>
        <w:widowControl/>
        <w:numPr>
          <w:ilvl w:val="0"/>
          <w:numId w:val="88"/>
        </w:numPr>
        <w:tabs>
          <w:tab w:val="left" w:pos="1134"/>
        </w:tabs>
        <w:autoSpaceDE/>
        <w:autoSpaceDN/>
        <w:ind w:left="709" w:firstLine="709"/>
        <w:rPr>
          <w:sz w:val="20"/>
          <w:szCs w:val="20"/>
        </w:rPr>
      </w:pPr>
      <w:r>
        <w:rPr>
          <w:sz w:val="20"/>
          <w:szCs w:val="20"/>
        </w:rPr>
        <w:t>ведение разных видов диалога с опорой на ключевые слова или иллюстрации с соблюдением норм речевого этикета:</w:t>
      </w:r>
    </w:p>
    <w:p>
      <w:pPr>
        <w:tabs>
          <w:tab w:val="left" w:pos="1134"/>
        </w:tabs>
        <w:ind w:left="709" w:firstLine="709"/>
        <w:rPr>
          <w:sz w:val="20"/>
          <w:szCs w:val="20"/>
        </w:rPr>
      </w:pPr>
      <w:r>
        <w:rPr>
          <w:sz w:val="20"/>
          <w:szCs w:val="20"/>
        </w:rPr>
        <w:t>диалога-расспроса: запрашивание интересующей информации; сообщение фактической информации, ответы на вопросы собеседника по изученным темам;</w:t>
      </w:r>
    </w:p>
    <w:p>
      <w:pPr>
        <w:ind w:left="709" w:firstLine="709"/>
        <w:rPr>
          <w:sz w:val="20"/>
          <w:szCs w:val="20"/>
        </w:rPr>
      </w:pPr>
      <w:r>
        <w:rPr>
          <w:sz w:val="20"/>
          <w:szCs w:val="20"/>
        </w:rPr>
        <w:t>диалога-побуждения к действию: приглашение собеседника к совместной деятельности, вежливое согласие/несогласие на предложение собеседника.</w:t>
      </w:r>
    </w:p>
    <w:p>
      <w:pPr>
        <w:ind w:left="709" w:firstLine="709"/>
        <w:rPr>
          <w:bCs/>
          <w:sz w:val="20"/>
          <w:szCs w:val="20"/>
        </w:rPr>
      </w:pPr>
      <w:r>
        <w:rPr>
          <w:bCs/>
          <w:sz w:val="20"/>
          <w:szCs w:val="20"/>
        </w:rPr>
        <w:t>Монологическая речь:</w:t>
      </w:r>
    </w:p>
    <w:p>
      <w:pPr>
        <w:pStyle w:val="64"/>
        <w:widowControl/>
        <w:numPr>
          <w:ilvl w:val="0"/>
          <w:numId w:val="89"/>
        </w:numPr>
        <w:tabs>
          <w:tab w:val="left" w:pos="1134"/>
        </w:tabs>
        <w:autoSpaceDE/>
        <w:autoSpaceDN/>
        <w:ind w:left="709" w:firstLine="709"/>
        <w:rPr>
          <w:sz w:val="20"/>
          <w:szCs w:val="20"/>
        </w:rPr>
      </w:pPr>
      <w:r>
        <w:rPr>
          <w:sz w:val="20"/>
          <w:szCs w:val="20"/>
        </w:rPr>
        <w:t>составление с опорой на ключевые слова, вопросы или иллюстрации устных монологических высказываний: описание предметов, людей, литературного персонажа;</w:t>
      </w:r>
    </w:p>
    <w:p>
      <w:pPr>
        <w:pStyle w:val="64"/>
        <w:widowControl/>
        <w:numPr>
          <w:ilvl w:val="0"/>
          <w:numId w:val="89"/>
        </w:numPr>
        <w:tabs>
          <w:tab w:val="left" w:pos="1134"/>
        </w:tabs>
        <w:autoSpaceDE/>
        <w:autoSpaceDN/>
        <w:ind w:left="709" w:firstLine="709"/>
        <w:rPr>
          <w:sz w:val="20"/>
          <w:szCs w:val="20"/>
        </w:rPr>
      </w:pPr>
      <w:r>
        <w:rPr>
          <w:sz w:val="20"/>
          <w:szCs w:val="20"/>
        </w:rPr>
        <w:t>пересказ с опорой на ключевые слова, вопросы или иллюстрации основного содержания прослушанного или прочитанного текста;</w:t>
      </w:r>
    </w:p>
    <w:p>
      <w:pPr>
        <w:pStyle w:val="64"/>
        <w:widowControl/>
        <w:numPr>
          <w:ilvl w:val="0"/>
          <w:numId w:val="89"/>
        </w:numPr>
        <w:tabs>
          <w:tab w:val="left" w:pos="1134"/>
        </w:tabs>
        <w:autoSpaceDE/>
        <w:autoSpaceDN/>
        <w:ind w:left="709" w:firstLine="709"/>
        <w:rPr>
          <w:sz w:val="20"/>
          <w:szCs w:val="20"/>
        </w:rPr>
      </w:pPr>
      <w:r>
        <w:rPr>
          <w:sz w:val="20"/>
          <w:szCs w:val="20"/>
        </w:rPr>
        <w:t>составление собственного текста по образцу;</w:t>
      </w:r>
    </w:p>
    <w:p>
      <w:pPr>
        <w:pStyle w:val="64"/>
        <w:widowControl/>
        <w:numPr>
          <w:ilvl w:val="0"/>
          <w:numId w:val="89"/>
        </w:numPr>
        <w:tabs>
          <w:tab w:val="left" w:pos="1134"/>
        </w:tabs>
        <w:autoSpaceDE/>
        <w:autoSpaceDN/>
        <w:ind w:left="709" w:firstLine="709"/>
        <w:rPr>
          <w:sz w:val="20"/>
          <w:szCs w:val="20"/>
        </w:rPr>
      </w:pPr>
      <w:r>
        <w:rPr>
          <w:sz w:val="20"/>
          <w:szCs w:val="20"/>
        </w:rPr>
        <w:t>воспроизв</w:t>
      </w:r>
      <w:r>
        <w:rPr>
          <w:sz w:val="20"/>
          <w:szCs w:val="20"/>
          <w:lang w:val="tt-RU"/>
        </w:rPr>
        <w:t>е</w:t>
      </w:r>
      <w:r>
        <w:rPr>
          <w:sz w:val="20"/>
          <w:szCs w:val="20"/>
        </w:rPr>
        <w:t>дение</w:t>
      </w:r>
      <w:r>
        <w:rPr>
          <w:spacing w:val="-4"/>
          <w:sz w:val="20"/>
          <w:szCs w:val="20"/>
        </w:rPr>
        <w:t xml:space="preserve"> </w:t>
      </w:r>
      <w:r>
        <w:rPr>
          <w:sz w:val="20"/>
          <w:szCs w:val="20"/>
        </w:rPr>
        <w:t>наизусть</w:t>
      </w:r>
      <w:r>
        <w:rPr>
          <w:spacing w:val="-4"/>
          <w:sz w:val="20"/>
          <w:szCs w:val="20"/>
        </w:rPr>
        <w:t xml:space="preserve"> </w:t>
      </w:r>
      <w:r>
        <w:rPr>
          <w:sz w:val="20"/>
          <w:szCs w:val="20"/>
        </w:rPr>
        <w:t>стихотворений, рифмовок.</w:t>
      </w:r>
    </w:p>
    <w:p>
      <w:pPr>
        <w:ind w:left="709" w:firstLine="709"/>
        <w:rPr>
          <w:b/>
          <w:iCs/>
          <w:sz w:val="20"/>
          <w:szCs w:val="20"/>
        </w:rPr>
      </w:pPr>
      <w:r>
        <w:rPr>
          <w:b/>
          <w:iCs/>
          <w:sz w:val="20"/>
          <w:szCs w:val="20"/>
        </w:rPr>
        <w:t>Смысловое чтение</w:t>
      </w:r>
    </w:p>
    <w:p>
      <w:pPr>
        <w:pStyle w:val="64"/>
        <w:widowControl/>
        <w:numPr>
          <w:ilvl w:val="0"/>
          <w:numId w:val="85"/>
        </w:numPr>
        <w:tabs>
          <w:tab w:val="left" w:pos="1134"/>
        </w:tabs>
        <w:autoSpaceDE/>
        <w:autoSpaceDN/>
        <w:ind w:left="709" w:firstLine="709"/>
        <w:rPr>
          <w:sz w:val="20"/>
          <w:szCs w:val="20"/>
        </w:rPr>
      </w:pPr>
      <w:r>
        <w:rPr>
          <w:sz w:val="20"/>
          <w:szCs w:val="20"/>
        </w:rPr>
        <w:t>чтение про себя учебных и несложных адаптированных аутентичных текстов, построенных на изученном языковом материале, с пониманием основного содержания, с пониманием запрашиваемой информации;</w:t>
      </w:r>
    </w:p>
    <w:p>
      <w:pPr>
        <w:pStyle w:val="64"/>
        <w:widowControl/>
        <w:numPr>
          <w:ilvl w:val="0"/>
          <w:numId w:val="85"/>
        </w:numPr>
        <w:tabs>
          <w:tab w:val="left" w:pos="1134"/>
        </w:tabs>
        <w:autoSpaceDE/>
        <w:autoSpaceDN/>
        <w:ind w:left="709" w:firstLine="709"/>
        <w:rPr>
          <w:sz w:val="20"/>
          <w:szCs w:val="20"/>
        </w:rPr>
      </w:pPr>
      <w:r>
        <w:rPr>
          <w:sz w:val="20"/>
          <w:szCs w:val="20"/>
        </w:rPr>
        <w:t>умение работать с текстами, в которых содержатся таблицы, иллюстрации, наглядная символика;</w:t>
      </w:r>
    </w:p>
    <w:p>
      <w:pPr>
        <w:pStyle w:val="64"/>
        <w:widowControl/>
        <w:numPr>
          <w:ilvl w:val="0"/>
          <w:numId w:val="85"/>
        </w:numPr>
        <w:tabs>
          <w:tab w:val="left" w:pos="1134"/>
        </w:tabs>
        <w:autoSpaceDE/>
        <w:autoSpaceDN/>
        <w:ind w:left="709" w:firstLine="709"/>
        <w:rPr>
          <w:sz w:val="20"/>
          <w:szCs w:val="20"/>
        </w:rPr>
      </w:pPr>
      <w:r>
        <w:rPr>
          <w:sz w:val="20"/>
          <w:szCs w:val="20"/>
        </w:rPr>
        <w:t>чтение текста с извлечением нужной информации, выделяя смысловые вехи, озаглавливая части текста.</w:t>
      </w:r>
    </w:p>
    <w:p>
      <w:pPr>
        <w:ind w:left="709" w:firstLine="709"/>
        <w:rPr>
          <w:sz w:val="20"/>
          <w:szCs w:val="20"/>
        </w:rPr>
      </w:pPr>
      <w:r>
        <w:rPr>
          <w:sz w:val="20"/>
          <w:szCs w:val="20"/>
        </w:rPr>
        <w:t>Тексты для чтения: ситуативные диалоги, рассказы, стихи.</w:t>
      </w:r>
    </w:p>
    <w:p>
      <w:pPr>
        <w:ind w:left="709" w:firstLine="709"/>
        <w:rPr>
          <w:b/>
          <w:iCs/>
          <w:sz w:val="20"/>
          <w:szCs w:val="20"/>
        </w:rPr>
      </w:pPr>
      <w:r>
        <w:rPr>
          <w:b/>
          <w:iCs/>
          <w:sz w:val="20"/>
          <w:szCs w:val="20"/>
        </w:rPr>
        <w:t>Письмо</w:t>
      </w:r>
    </w:p>
    <w:p>
      <w:pPr>
        <w:pStyle w:val="64"/>
        <w:widowControl/>
        <w:numPr>
          <w:ilvl w:val="0"/>
          <w:numId w:val="85"/>
        </w:numPr>
        <w:tabs>
          <w:tab w:val="left" w:pos="1134"/>
        </w:tabs>
        <w:autoSpaceDE/>
        <w:autoSpaceDN/>
        <w:ind w:left="709" w:firstLine="709"/>
        <w:rPr>
          <w:bCs/>
          <w:iCs/>
          <w:sz w:val="20"/>
          <w:szCs w:val="20"/>
        </w:rPr>
      </w:pPr>
      <w:r>
        <w:rPr>
          <w:bCs/>
          <w:iCs/>
          <w:sz w:val="20"/>
          <w:szCs w:val="20"/>
        </w:rPr>
        <w:t>списывание или выписывание слов на основе их группировки по грамматическим признакам;</w:t>
      </w:r>
    </w:p>
    <w:p>
      <w:pPr>
        <w:pStyle w:val="64"/>
        <w:widowControl/>
        <w:numPr>
          <w:ilvl w:val="0"/>
          <w:numId w:val="85"/>
        </w:numPr>
        <w:tabs>
          <w:tab w:val="left" w:pos="1134"/>
        </w:tabs>
        <w:autoSpaceDE/>
        <w:autoSpaceDN/>
        <w:ind w:left="709" w:firstLine="709"/>
        <w:rPr>
          <w:bCs/>
          <w:iCs/>
          <w:sz w:val="20"/>
          <w:szCs w:val="20"/>
        </w:rPr>
      </w:pPr>
      <w:r>
        <w:rPr>
          <w:bCs/>
          <w:iCs/>
          <w:sz w:val="20"/>
          <w:szCs w:val="20"/>
        </w:rPr>
        <w:t>списывание текста и выписывание из него слов, словосочетаний, предложений в соответствии с решаемой коммуникативной задачей;</w:t>
      </w:r>
    </w:p>
    <w:p>
      <w:pPr>
        <w:pStyle w:val="64"/>
        <w:widowControl/>
        <w:numPr>
          <w:ilvl w:val="0"/>
          <w:numId w:val="85"/>
        </w:numPr>
        <w:tabs>
          <w:tab w:val="left" w:pos="1134"/>
        </w:tabs>
        <w:autoSpaceDE/>
        <w:autoSpaceDN/>
        <w:ind w:left="709" w:firstLine="709"/>
        <w:rPr>
          <w:bCs/>
          <w:iCs/>
          <w:sz w:val="20"/>
          <w:szCs w:val="20"/>
          <w:lang w:val="tt-RU"/>
        </w:rPr>
      </w:pPr>
      <w:r>
        <w:rPr>
          <w:bCs/>
          <w:iCs/>
          <w:sz w:val="20"/>
          <w:szCs w:val="20"/>
          <w:lang w:val="tt-RU"/>
        </w:rPr>
        <w:t>письменное выполнение лексических и грамматических упражнений: на постановку, на завершение предложений;</w:t>
      </w:r>
    </w:p>
    <w:p>
      <w:pPr>
        <w:pStyle w:val="64"/>
        <w:widowControl/>
        <w:numPr>
          <w:ilvl w:val="0"/>
          <w:numId w:val="86"/>
        </w:numPr>
        <w:tabs>
          <w:tab w:val="left" w:pos="1134"/>
        </w:tabs>
        <w:autoSpaceDE/>
        <w:autoSpaceDN/>
        <w:ind w:left="709" w:firstLine="709"/>
        <w:rPr>
          <w:sz w:val="20"/>
          <w:szCs w:val="20"/>
        </w:rPr>
      </w:pPr>
      <w:r>
        <w:rPr>
          <w:sz w:val="20"/>
          <w:szCs w:val="20"/>
        </w:rPr>
        <w:t xml:space="preserve">составление письменных ответов на заданные вопросы с использованием </w:t>
      </w:r>
      <w:r>
        <w:rPr>
          <w:bCs/>
          <w:sz w:val="20"/>
          <w:szCs w:val="20"/>
        </w:rPr>
        <w:t>изученного лексико-грамматического материала</w:t>
      </w:r>
      <w:r>
        <w:rPr>
          <w:sz w:val="20"/>
          <w:szCs w:val="20"/>
        </w:rPr>
        <w:t>;</w:t>
      </w:r>
    </w:p>
    <w:p>
      <w:pPr>
        <w:pStyle w:val="64"/>
        <w:widowControl/>
        <w:numPr>
          <w:ilvl w:val="0"/>
          <w:numId w:val="85"/>
        </w:numPr>
        <w:tabs>
          <w:tab w:val="left" w:pos="1134"/>
        </w:tabs>
        <w:autoSpaceDE/>
        <w:autoSpaceDN/>
        <w:ind w:left="709" w:firstLine="709"/>
        <w:rPr>
          <w:bCs/>
          <w:iCs/>
          <w:sz w:val="20"/>
          <w:szCs w:val="20"/>
          <w:lang w:val="tt-RU"/>
        </w:rPr>
      </w:pPr>
      <w:r>
        <w:rPr>
          <w:bCs/>
          <w:iCs/>
          <w:sz w:val="20"/>
          <w:szCs w:val="20"/>
          <w:lang w:val="tt-RU"/>
        </w:rPr>
        <w:t>письменное составление мини-диалога;</w:t>
      </w:r>
    </w:p>
    <w:p>
      <w:pPr>
        <w:pStyle w:val="64"/>
        <w:widowControl/>
        <w:numPr>
          <w:ilvl w:val="0"/>
          <w:numId w:val="85"/>
        </w:numPr>
        <w:tabs>
          <w:tab w:val="left" w:pos="1134"/>
        </w:tabs>
        <w:autoSpaceDE/>
        <w:autoSpaceDN/>
        <w:ind w:left="709" w:firstLine="709"/>
        <w:rPr>
          <w:bCs/>
          <w:iCs/>
          <w:sz w:val="20"/>
          <w:szCs w:val="20"/>
          <w:lang w:val="tt-RU"/>
        </w:rPr>
      </w:pPr>
      <w:r>
        <w:rPr>
          <w:bCs/>
          <w:iCs/>
          <w:sz w:val="20"/>
          <w:szCs w:val="20"/>
          <w:lang w:val="tt-RU"/>
        </w:rPr>
        <w:t>создание подписей к картинкам с пояснением, что на них изображено.</w:t>
      </w:r>
    </w:p>
    <w:p>
      <w:pPr>
        <w:ind w:left="709" w:firstLine="709"/>
        <w:jc w:val="center"/>
        <w:rPr>
          <w:b/>
          <w:sz w:val="20"/>
          <w:szCs w:val="20"/>
        </w:rPr>
      </w:pPr>
      <w:r>
        <w:rPr>
          <w:b/>
          <w:sz w:val="20"/>
          <w:szCs w:val="20"/>
        </w:rPr>
        <w:t>Языковые знания и навыки</w:t>
      </w:r>
    </w:p>
    <w:p>
      <w:pPr>
        <w:ind w:left="709" w:firstLine="709"/>
        <w:rPr>
          <w:b/>
          <w:iCs/>
          <w:sz w:val="20"/>
          <w:szCs w:val="20"/>
        </w:rPr>
      </w:pPr>
      <w:r>
        <w:rPr>
          <w:b/>
          <w:iCs/>
          <w:sz w:val="20"/>
          <w:szCs w:val="20"/>
        </w:rPr>
        <w:t>Фонетическая сторона речи</w:t>
      </w:r>
    </w:p>
    <w:p>
      <w:pPr>
        <w:pStyle w:val="64"/>
        <w:numPr>
          <w:ilvl w:val="0"/>
          <w:numId w:val="85"/>
        </w:numPr>
        <w:tabs>
          <w:tab w:val="left" w:pos="0"/>
          <w:tab w:val="left" w:pos="426"/>
          <w:tab w:val="left" w:pos="1134"/>
        </w:tabs>
        <w:overflowPunct w:val="0"/>
        <w:adjustRightInd w:val="0"/>
        <w:ind w:left="709" w:firstLine="709"/>
        <w:rPr>
          <w:sz w:val="20"/>
          <w:szCs w:val="20"/>
          <w:lang w:val="tt-RU"/>
        </w:rPr>
      </w:pPr>
      <w:r>
        <w:rPr>
          <w:sz w:val="20"/>
          <w:szCs w:val="20"/>
        </w:rPr>
        <w:t>произношение слов</w:t>
      </w:r>
      <w:r>
        <w:rPr>
          <w:spacing w:val="1"/>
          <w:sz w:val="20"/>
          <w:szCs w:val="20"/>
        </w:rPr>
        <w:t xml:space="preserve"> </w:t>
      </w:r>
      <w:r>
        <w:rPr>
          <w:sz w:val="20"/>
          <w:szCs w:val="20"/>
        </w:rPr>
        <w:t>с</w:t>
      </w:r>
      <w:r>
        <w:rPr>
          <w:spacing w:val="1"/>
          <w:sz w:val="20"/>
          <w:szCs w:val="20"/>
        </w:rPr>
        <w:t xml:space="preserve"> </w:t>
      </w:r>
      <w:r>
        <w:rPr>
          <w:sz w:val="20"/>
          <w:szCs w:val="20"/>
        </w:rPr>
        <w:t>двойными</w:t>
      </w:r>
      <w:r>
        <w:rPr>
          <w:spacing w:val="1"/>
          <w:sz w:val="20"/>
          <w:szCs w:val="20"/>
        </w:rPr>
        <w:t xml:space="preserve"> </w:t>
      </w:r>
      <w:r>
        <w:rPr>
          <w:sz w:val="20"/>
          <w:szCs w:val="20"/>
        </w:rPr>
        <w:t>согласными (</w:t>
      </w:r>
      <w:r>
        <w:rPr>
          <w:sz w:val="20"/>
          <w:szCs w:val="20"/>
          <w:lang w:val="tt-RU"/>
        </w:rPr>
        <w:t>кайтты</w:t>
      </w:r>
      <w:r>
        <w:rPr>
          <w:sz w:val="20"/>
          <w:szCs w:val="20"/>
        </w:rPr>
        <w:t>, китте);</w:t>
      </w:r>
    </w:p>
    <w:p>
      <w:pPr>
        <w:pStyle w:val="64"/>
        <w:numPr>
          <w:ilvl w:val="0"/>
          <w:numId w:val="85"/>
        </w:numPr>
        <w:tabs>
          <w:tab w:val="left" w:pos="0"/>
          <w:tab w:val="left" w:pos="426"/>
          <w:tab w:val="left" w:pos="1134"/>
        </w:tabs>
        <w:overflowPunct w:val="0"/>
        <w:adjustRightInd w:val="0"/>
        <w:ind w:left="709" w:firstLine="709"/>
        <w:rPr>
          <w:iCs/>
          <w:sz w:val="20"/>
          <w:szCs w:val="20"/>
        </w:rPr>
      </w:pPr>
      <w:r>
        <w:rPr>
          <w:sz w:val="20"/>
          <w:szCs w:val="20"/>
        </w:rPr>
        <w:t xml:space="preserve">произношение слов с буквами </w:t>
      </w:r>
      <w:r>
        <w:rPr>
          <w:iCs/>
          <w:sz w:val="20"/>
          <w:szCs w:val="20"/>
        </w:rPr>
        <w:t>я, ю, е</w:t>
      </w:r>
      <w:r>
        <w:rPr>
          <w:bCs/>
          <w:iCs/>
          <w:sz w:val="20"/>
          <w:szCs w:val="20"/>
        </w:rPr>
        <w:t>:</w:t>
      </w:r>
      <w:r>
        <w:rPr>
          <w:bCs/>
          <w:sz w:val="20"/>
          <w:szCs w:val="20"/>
        </w:rPr>
        <w:t xml:space="preserve"> </w:t>
      </w:r>
      <w:r>
        <w:rPr>
          <w:iCs/>
          <w:sz w:val="20"/>
          <w:szCs w:val="20"/>
        </w:rPr>
        <w:t>ярата [йа°рата],</w:t>
      </w:r>
      <w:r>
        <w:rPr>
          <w:iCs/>
          <w:spacing w:val="1"/>
          <w:sz w:val="20"/>
          <w:szCs w:val="20"/>
        </w:rPr>
        <w:t xml:space="preserve"> </w:t>
      </w:r>
      <w:r>
        <w:rPr>
          <w:iCs/>
          <w:sz w:val="20"/>
          <w:szCs w:val="20"/>
        </w:rPr>
        <w:t>яши</w:t>
      </w:r>
      <w:r>
        <w:rPr>
          <w:iCs/>
          <w:spacing w:val="1"/>
          <w:sz w:val="20"/>
          <w:szCs w:val="20"/>
        </w:rPr>
        <w:t xml:space="preserve"> </w:t>
      </w:r>
      <w:r>
        <w:rPr>
          <w:iCs/>
          <w:sz w:val="20"/>
          <w:szCs w:val="20"/>
        </w:rPr>
        <w:t>[йәши],</w:t>
      </w:r>
      <w:r>
        <w:rPr>
          <w:iCs/>
          <w:spacing w:val="1"/>
          <w:sz w:val="20"/>
          <w:szCs w:val="20"/>
        </w:rPr>
        <w:t xml:space="preserve"> </w:t>
      </w:r>
      <w:r>
        <w:rPr>
          <w:iCs/>
          <w:sz w:val="20"/>
          <w:szCs w:val="20"/>
        </w:rPr>
        <w:t>юл</w:t>
      </w:r>
      <w:r>
        <w:rPr>
          <w:iCs/>
          <w:spacing w:val="1"/>
          <w:sz w:val="20"/>
          <w:szCs w:val="20"/>
        </w:rPr>
        <w:t xml:space="preserve"> </w:t>
      </w:r>
      <w:r>
        <w:rPr>
          <w:iCs/>
          <w:sz w:val="20"/>
          <w:szCs w:val="20"/>
        </w:rPr>
        <w:t>[йул],</w:t>
      </w:r>
      <w:r>
        <w:rPr>
          <w:iCs/>
          <w:spacing w:val="1"/>
          <w:sz w:val="20"/>
          <w:szCs w:val="20"/>
        </w:rPr>
        <w:t xml:space="preserve"> </w:t>
      </w:r>
      <w:r>
        <w:rPr>
          <w:iCs/>
          <w:sz w:val="20"/>
          <w:szCs w:val="20"/>
        </w:rPr>
        <w:t>ел</w:t>
      </w:r>
      <w:r>
        <w:rPr>
          <w:iCs/>
          <w:spacing w:val="1"/>
          <w:sz w:val="20"/>
          <w:szCs w:val="20"/>
        </w:rPr>
        <w:t xml:space="preserve"> </w:t>
      </w:r>
      <w:r>
        <w:rPr>
          <w:iCs/>
          <w:sz w:val="20"/>
          <w:szCs w:val="20"/>
        </w:rPr>
        <w:t>[йыл];</w:t>
      </w:r>
    </w:p>
    <w:p>
      <w:pPr>
        <w:pStyle w:val="64"/>
        <w:numPr>
          <w:ilvl w:val="0"/>
          <w:numId w:val="85"/>
        </w:numPr>
        <w:tabs>
          <w:tab w:val="left" w:pos="0"/>
          <w:tab w:val="left" w:pos="426"/>
          <w:tab w:val="left" w:pos="1134"/>
        </w:tabs>
        <w:overflowPunct w:val="0"/>
        <w:adjustRightInd w:val="0"/>
        <w:ind w:left="709" w:firstLine="709"/>
        <w:rPr>
          <w:sz w:val="20"/>
          <w:szCs w:val="20"/>
          <w:lang w:val="tt-RU"/>
        </w:rPr>
      </w:pPr>
      <w:r>
        <w:rPr>
          <w:sz w:val="20"/>
          <w:szCs w:val="20"/>
        </w:rPr>
        <w:t>особенности</w:t>
      </w:r>
      <w:r>
        <w:rPr>
          <w:spacing w:val="1"/>
          <w:sz w:val="20"/>
          <w:szCs w:val="20"/>
        </w:rPr>
        <w:t xml:space="preserve"> </w:t>
      </w:r>
      <w:r>
        <w:rPr>
          <w:sz w:val="20"/>
          <w:szCs w:val="20"/>
        </w:rPr>
        <w:t>словесного</w:t>
      </w:r>
      <w:r>
        <w:rPr>
          <w:spacing w:val="1"/>
          <w:sz w:val="20"/>
          <w:szCs w:val="20"/>
        </w:rPr>
        <w:t xml:space="preserve"> </w:t>
      </w:r>
      <w:r>
        <w:rPr>
          <w:sz w:val="20"/>
          <w:szCs w:val="20"/>
        </w:rPr>
        <w:t>ударения</w:t>
      </w:r>
      <w:r>
        <w:rPr>
          <w:spacing w:val="1"/>
          <w:sz w:val="20"/>
          <w:szCs w:val="20"/>
        </w:rPr>
        <w:t xml:space="preserve"> </w:t>
      </w:r>
      <w:r>
        <w:rPr>
          <w:sz w:val="20"/>
          <w:szCs w:val="20"/>
        </w:rPr>
        <w:t>в</w:t>
      </w:r>
      <w:r>
        <w:rPr>
          <w:spacing w:val="1"/>
          <w:sz w:val="20"/>
          <w:szCs w:val="20"/>
        </w:rPr>
        <w:t xml:space="preserve"> </w:t>
      </w:r>
      <w:r>
        <w:rPr>
          <w:spacing w:val="1"/>
          <w:sz w:val="20"/>
          <w:szCs w:val="20"/>
          <w:lang w:val="tt-RU"/>
        </w:rPr>
        <w:t>глаголах отрицательной формы</w:t>
      </w:r>
      <w:r>
        <w:rPr>
          <w:sz w:val="20"/>
          <w:szCs w:val="20"/>
          <w:lang w:val="tt-RU"/>
        </w:rPr>
        <w:t>;</w:t>
      </w:r>
    </w:p>
    <w:p>
      <w:pPr>
        <w:pStyle w:val="64"/>
        <w:widowControl/>
        <w:numPr>
          <w:ilvl w:val="0"/>
          <w:numId w:val="85"/>
        </w:numPr>
        <w:tabs>
          <w:tab w:val="left" w:pos="1134"/>
        </w:tabs>
        <w:autoSpaceDE/>
        <w:autoSpaceDN/>
        <w:ind w:left="709" w:firstLine="709"/>
        <w:rPr>
          <w:rFonts w:eastAsia="Calibri"/>
          <w:spacing w:val="-19"/>
          <w:sz w:val="20"/>
          <w:szCs w:val="20"/>
          <w:lang w:val="tt-RU"/>
        </w:rPr>
      </w:pPr>
      <w:r>
        <w:rPr>
          <w:rFonts w:eastAsia="Calibri"/>
          <w:spacing w:val="-2"/>
          <w:sz w:val="20"/>
          <w:szCs w:val="20"/>
          <w:lang w:val="tt-RU"/>
        </w:rPr>
        <w:t>произношение слов с соблюдением правильного ударения и фраз с соблюдением их ритмико-интонационных особенностей.</w:t>
      </w:r>
    </w:p>
    <w:p>
      <w:pPr>
        <w:ind w:left="709" w:firstLine="709"/>
        <w:rPr>
          <w:b/>
          <w:iCs/>
          <w:sz w:val="20"/>
          <w:szCs w:val="20"/>
        </w:rPr>
      </w:pPr>
      <w:r>
        <w:rPr>
          <w:b/>
          <w:iCs/>
          <w:sz w:val="20"/>
          <w:szCs w:val="20"/>
        </w:rPr>
        <w:t>Графика, орфография и пунктуация</w:t>
      </w:r>
    </w:p>
    <w:p>
      <w:pPr>
        <w:pStyle w:val="64"/>
        <w:numPr>
          <w:ilvl w:val="0"/>
          <w:numId w:val="85"/>
        </w:numPr>
        <w:tabs>
          <w:tab w:val="left" w:pos="0"/>
          <w:tab w:val="left" w:pos="426"/>
          <w:tab w:val="left" w:pos="1134"/>
        </w:tabs>
        <w:overflowPunct w:val="0"/>
        <w:adjustRightInd w:val="0"/>
        <w:ind w:left="709" w:firstLine="709"/>
        <w:rPr>
          <w:sz w:val="20"/>
          <w:szCs w:val="20"/>
          <w:lang w:val="tt-RU"/>
        </w:rPr>
      </w:pPr>
      <w:r>
        <w:rPr>
          <w:sz w:val="20"/>
          <w:szCs w:val="20"/>
          <w:lang w:val="tt-RU"/>
        </w:rPr>
        <w:t>правильное написание изученных слов;</w:t>
      </w:r>
    </w:p>
    <w:p>
      <w:pPr>
        <w:pStyle w:val="64"/>
        <w:widowControl/>
        <w:numPr>
          <w:ilvl w:val="0"/>
          <w:numId w:val="85"/>
        </w:numPr>
        <w:tabs>
          <w:tab w:val="left" w:pos="1134"/>
        </w:tabs>
        <w:autoSpaceDE/>
        <w:autoSpaceDN/>
        <w:ind w:left="709" w:firstLine="709"/>
        <w:rPr>
          <w:sz w:val="20"/>
          <w:szCs w:val="20"/>
        </w:rPr>
      </w:pPr>
      <w:r>
        <w:rPr>
          <w:sz w:val="20"/>
          <w:szCs w:val="20"/>
        </w:rPr>
        <w:t>написание слов лексического минимума</w:t>
      </w:r>
      <w:r>
        <w:rPr>
          <w:sz w:val="20"/>
          <w:szCs w:val="20"/>
          <w:lang w:val="tt-RU"/>
        </w:rPr>
        <w:t>, соответствующ</w:t>
      </w:r>
      <w:r>
        <w:rPr>
          <w:sz w:val="20"/>
          <w:szCs w:val="20"/>
        </w:rPr>
        <w:t>их произношению и не соответствующих произношению.</w:t>
      </w:r>
    </w:p>
    <w:p>
      <w:pPr>
        <w:ind w:left="709" w:firstLine="708"/>
        <w:rPr>
          <w:b/>
          <w:iCs/>
          <w:sz w:val="20"/>
          <w:szCs w:val="20"/>
        </w:rPr>
      </w:pPr>
      <w:r>
        <w:rPr>
          <w:b/>
          <w:iCs/>
          <w:sz w:val="20"/>
          <w:szCs w:val="20"/>
        </w:rPr>
        <w:t>Лексическая сторона речи</w:t>
      </w:r>
    </w:p>
    <w:p>
      <w:pPr>
        <w:ind w:left="709" w:firstLine="709"/>
        <w:rPr>
          <w:sz w:val="20"/>
          <w:szCs w:val="20"/>
          <w:lang w:val="tt-RU"/>
        </w:rPr>
      </w:pPr>
      <w:r>
        <w:rPr>
          <w:bCs/>
          <w:iCs/>
          <w:sz w:val="20"/>
          <w:szCs w:val="20"/>
        </w:rPr>
        <w:t>Распознавание и употребление в устной и письменной речи не менее 3</w:t>
      </w:r>
      <w:r>
        <w:rPr>
          <w:iCs/>
          <w:sz w:val="20"/>
          <w:szCs w:val="20"/>
        </w:rPr>
        <w:t>00</w:t>
      </w:r>
      <w:r>
        <w:rPr>
          <w:bCs/>
          <w:iCs/>
          <w:sz w:val="20"/>
          <w:szCs w:val="20"/>
        </w:rPr>
        <w:t xml:space="preserve"> лексических единиц (слов, словосочетаний, речевых клише), обслуживающих ситуации общения в рамках тематического содержания речи для 3 класса, включая 200</w:t>
      </w:r>
      <w:r>
        <w:rPr>
          <w:b/>
          <w:iCs/>
          <w:sz w:val="20"/>
          <w:szCs w:val="20"/>
        </w:rPr>
        <w:t xml:space="preserve"> </w:t>
      </w:r>
      <w:r>
        <w:rPr>
          <w:bCs/>
          <w:iCs/>
          <w:sz w:val="20"/>
          <w:szCs w:val="20"/>
        </w:rPr>
        <w:t xml:space="preserve">лексических единиц, усвоенных в 1 и 2 классах; </w:t>
      </w:r>
      <w:r>
        <w:rPr>
          <w:sz w:val="20"/>
          <w:szCs w:val="20"/>
        </w:rPr>
        <w:t xml:space="preserve">слов-названий предметов, их признаков, действий предметов; </w:t>
      </w:r>
      <w:r>
        <w:rPr>
          <w:sz w:val="20"/>
          <w:szCs w:val="20"/>
          <w:lang w:val="tt-RU"/>
        </w:rPr>
        <w:t xml:space="preserve">заимствованных слов; синонимов и антонимов изученных слов. </w:t>
      </w:r>
    </w:p>
    <w:p>
      <w:pPr>
        <w:ind w:left="709" w:firstLine="708"/>
        <w:rPr>
          <w:b/>
          <w:iCs/>
          <w:sz w:val="20"/>
          <w:szCs w:val="20"/>
        </w:rPr>
      </w:pPr>
      <w:r>
        <w:rPr>
          <w:b/>
          <w:iCs/>
          <w:sz w:val="20"/>
          <w:szCs w:val="20"/>
        </w:rPr>
        <w:t>Грамматическая сторона речи</w:t>
      </w:r>
    </w:p>
    <w:p>
      <w:pPr>
        <w:ind w:left="709" w:firstLine="709"/>
        <w:rPr>
          <w:bCs/>
          <w:iCs/>
          <w:sz w:val="20"/>
          <w:szCs w:val="20"/>
        </w:rPr>
      </w:pPr>
      <w:r>
        <w:rPr>
          <w:bCs/>
          <w:iCs/>
          <w:sz w:val="20"/>
          <w:szCs w:val="20"/>
        </w:rPr>
        <w:t>Распознавание в письменном и звучащем тексте и употребление в устной и письменной речи изученных грамматических форм:</w:t>
      </w:r>
    </w:p>
    <w:p>
      <w:pPr>
        <w:pStyle w:val="64"/>
        <w:numPr>
          <w:ilvl w:val="0"/>
          <w:numId w:val="85"/>
        </w:numPr>
        <w:tabs>
          <w:tab w:val="left" w:pos="567"/>
          <w:tab w:val="left" w:pos="1134"/>
        </w:tabs>
        <w:overflowPunct w:val="0"/>
        <w:adjustRightInd w:val="0"/>
        <w:ind w:left="709" w:firstLine="709"/>
        <w:rPr>
          <w:sz w:val="20"/>
          <w:szCs w:val="20"/>
        </w:rPr>
      </w:pPr>
      <w:r>
        <w:rPr>
          <w:sz w:val="20"/>
          <w:szCs w:val="20"/>
          <w:lang w:val="tt-RU"/>
        </w:rPr>
        <w:t>имена с</w:t>
      </w:r>
      <w:r>
        <w:rPr>
          <w:sz w:val="20"/>
          <w:szCs w:val="20"/>
        </w:rPr>
        <w:t>уществительные с</w:t>
      </w:r>
      <w:r>
        <w:rPr>
          <w:spacing w:val="1"/>
          <w:sz w:val="20"/>
          <w:szCs w:val="20"/>
        </w:rPr>
        <w:t xml:space="preserve"> аффиксами </w:t>
      </w:r>
      <w:r>
        <w:rPr>
          <w:sz w:val="20"/>
          <w:szCs w:val="20"/>
        </w:rPr>
        <w:t>принадлеж</w:t>
      </w:r>
      <w:r>
        <w:rPr>
          <w:sz w:val="20"/>
          <w:szCs w:val="20"/>
          <w:lang w:val="tt-RU"/>
        </w:rPr>
        <w:t>н</w:t>
      </w:r>
      <w:r>
        <w:rPr>
          <w:sz w:val="20"/>
          <w:szCs w:val="20"/>
        </w:rPr>
        <w:t xml:space="preserve">ости </w:t>
      </w:r>
      <w:r>
        <w:rPr>
          <w:sz w:val="20"/>
          <w:szCs w:val="20"/>
          <w:lang w:val="en-US"/>
        </w:rPr>
        <w:t>I</w:t>
      </w:r>
      <w:r>
        <w:rPr>
          <w:sz w:val="20"/>
          <w:szCs w:val="20"/>
        </w:rPr>
        <w:t xml:space="preserve">, </w:t>
      </w:r>
      <w:r>
        <w:rPr>
          <w:sz w:val="20"/>
          <w:szCs w:val="20"/>
          <w:lang w:val="en-US"/>
        </w:rPr>
        <w:t>II</w:t>
      </w:r>
      <w:r>
        <w:rPr>
          <w:sz w:val="20"/>
          <w:szCs w:val="20"/>
        </w:rPr>
        <w:t xml:space="preserve">, </w:t>
      </w:r>
      <w:r>
        <w:rPr>
          <w:sz w:val="20"/>
          <w:szCs w:val="20"/>
          <w:lang w:val="en-US"/>
        </w:rPr>
        <w:t>III</w:t>
      </w:r>
      <w:r>
        <w:rPr>
          <w:sz w:val="20"/>
          <w:szCs w:val="20"/>
        </w:rPr>
        <w:t xml:space="preserve"> лица единственного числа;</w:t>
      </w:r>
    </w:p>
    <w:p>
      <w:pPr>
        <w:pStyle w:val="64"/>
        <w:numPr>
          <w:ilvl w:val="0"/>
          <w:numId w:val="85"/>
        </w:numPr>
        <w:tabs>
          <w:tab w:val="left" w:pos="567"/>
          <w:tab w:val="left" w:pos="1134"/>
        </w:tabs>
        <w:overflowPunct w:val="0"/>
        <w:adjustRightInd w:val="0"/>
        <w:ind w:left="709" w:firstLine="709"/>
        <w:rPr>
          <w:bCs/>
          <w:sz w:val="20"/>
          <w:szCs w:val="20"/>
          <w:lang w:val="tt-RU"/>
        </w:rPr>
      </w:pPr>
      <w:r>
        <w:rPr>
          <w:sz w:val="20"/>
          <w:szCs w:val="20"/>
          <w:lang w:val="tt-RU"/>
        </w:rPr>
        <w:t xml:space="preserve">производные имена существительные с аффиксами </w:t>
      </w:r>
      <w:r>
        <w:rPr>
          <w:bCs/>
          <w:sz w:val="20"/>
          <w:szCs w:val="20"/>
          <w:lang w:val="tt-RU"/>
        </w:rPr>
        <w:t>-чы / -че;</w:t>
      </w:r>
    </w:p>
    <w:p>
      <w:pPr>
        <w:pStyle w:val="64"/>
        <w:numPr>
          <w:ilvl w:val="0"/>
          <w:numId w:val="85"/>
        </w:numPr>
        <w:tabs>
          <w:tab w:val="left" w:pos="567"/>
          <w:tab w:val="left" w:pos="1134"/>
        </w:tabs>
        <w:overflowPunct w:val="0"/>
        <w:adjustRightInd w:val="0"/>
        <w:ind w:left="709" w:firstLine="709"/>
        <w:rPr>
          <w:bCs/>
          <w:sz w:val="20"/>
          <w:szCs w:val="20"/>
          <w:lang w:val="tt-RU"/>
        </w:rPr>
      </w:pPr>
      <w:r>
        <w:rPr>
          <w:sz w:val="20"/>
          <w:szCs w:val="20"/>
          <w:lang w:val="tt-RU"/>
        </w:rPr>
        <w:t xml:space="preserve">производные имена прилагательные с аффиксами </w:t>
      </w:r>
      <w:r>
        <w:rPr>
          <w:bCs/>
          <w:sz w:val="20"/>
          <w:szCs w:val="20"/>
          <w:lang w:val="tt-RU"/>
        </w:rPr>
        <w:t>-лы / -ле; -сыз / -сез;</w:t>
      </w:r>
    </w:p>
    <w:p>
      <w:pPr>
        <w:pStyle w:val="64"/>
        <w:numPr>
          <w:ilvl w:val="0"/>
          <w:numId w:val="85"/>
        </w:numPr>
        <w:tabs>
          <w:tab w:val="left" w:pos="567"/>
          <w:tab w:val="left" w:pos="1134"/>
        </w:tabs>
        <w:overflowPunct w:val="0"/>
        <w:adjustRightInd w:val="0"/>
        <w:ind w:left="709" w:firstLine="709"/>
        <w:rPr>
          <w:bCs/>
          <w:sz w:val="20"/>
          <w:szCs w:val="20"/>
          <w:lang w:val="tt-RU"/>
        </w:rPr>
      </w:pPr>
      <w:r>
        <w:rPr>
          <w:sz w:val="20"/>
          <w:szCs w:val="20"/>
        </w:rPr>
        <w:t>имена прилагательные в сравнительной степени;</w:t>
      </w:r>
    </w:p>
    <w:p>
      <w:pPr>
        <w:pStyle w:val="64"/>
        <w:numPr>
          <w:ilvl w:val="0"/>
          <w:numId w:val="85"/>
        </w:numPr>
        <w:tabs>
          <w:tab w:val="left" w:pos="567"/>
          <w:tab w:val="left" w:pos="1134"/>
        </w:tabs>
        <w:overflowPunct w:val="0"/>
        <w:adjustRightInd w:val="0"/>
        <w:ind w:left="709" w:firstLine="709"/>
        <w:rPr>
          <w:sz w:val="20"/>
          <w:szCs w:val="20"/>
          <w:lang w:val="tt-RU"/>
        </w:rPr>
      </w:pPr>
      <w:r>
        <w:rPr>
          <w:sz w:val="20"/>
          <w:szCs w:val="20"/>
        </w:rPr>
        <w:t>количественные</w:t>
      </w:r>
      <w:r>
        <w:rPr>
          <w:spacing w:val="1"/>
          <w:sz w:val="20"/>
          <w:szCs w:val="20"/>
        </w:rPr>
        <w:t xml:space="preserve"> и порядковые </w:t>
      </w:r>
      <w:r>
        <w:rPr>
          <w:sz w:val="20"/>
          <w:szCs w:val="20"/>
        </w:rPr>
        <w:t>числительные (100</w:t>
      </w:r>
      <w:r>
        <w:rPr>
          <w:rFonts w:eastAsia="Calibri"/>
          <w:sz w:val="20"/>
          <w:szCs w:val="20"/>
        </w:rPr>
        <w:t>–</w:t>
      </w:r>
      <w:r>
        <w:rPr>
          <w:sz w:val="20"/>
          <w:szCs w:val="20"/>
        </w:rPr>
        <w:t>1000)</w:t>
      </w:r>
      <w:r>
        <w:rPr>
          <w:spacing w:val="1"/>
          <w:sz w:val="20"/>
          <w:szCs w:val="20"/>
          <w:lang w:val="tt-RU"/>
        </w:rPr>
        <w:t>;</w:t>
      </w:r>
    </w:p>
    <w:p>
      <w:pPr>
        <w:pStyle w:val="64"/>
        <w:numPr>
          <w:ilvl w:val="0"/>
          <w:numId w:val="85"/>
        </w:numPr>
        <w:tabs>
          <w:tab w:val="left" w:pos="567"/>
          <w:tab w:val="left" w:pos="1134"/>
        </w:tabs>
        <w:overflowPunct w:val="0"/>
        <w:adjustRightInd w:val="0"/>
        <w:ind w:left="709" w:firstLine="709"/>
        <w:rPr>
          <w:sz w:val="20"/>
          <w:szCs w:val="20"/>
        </w:rPr>
      </w:pPr>
      <w:r>
        <w:rPr>
          <w:sz w:val="20"/>
          <w:szCs w:val="20"/>
          <w:lang w:val="tt-RU"/>
        </w:rPr>
        <w:t xml:space="preserve">наречия </w:t>
      </w:r>
      <w:r>
        <w:rPr>
          <w:sz w:val="20"/>
          <w:szCs w:val="20"/>
        </w:rPr>
        <w:t>времени «бүген», «иртәгә», «кичә»;</w:t>
      </w:r>
    </w:p>
    <w:p>
      <w:pPr>
        <w:pStyle w:val="64"/>
        <w:numPr>
          <w:ilvl w:val="0"/>
          <w:numId w:val="85"/>
        </w:numPr>
        <w:tabs>
          <w:tab w:val="left" w:pos="567"/>
          <w:tab w:val="left" w:pos="851"/>
          <w:tab w:val="left" w:pos="1134"/>
        </w:tabs>
        <w:overflowPunct w:val="0"/>
        <w:adjustRightInd w:val="0"/>
        <w:ind w:left="709" w:firstLine="709"/>
        <w:rPr>
          <w:sz w:val="20"/>
          <w:szCs w:val="20"/>
          <w:lang w:val="tt-RU"/>
        </w:rPr>
      </w:pPr>
      <w:r>
        <w:rPr>
          <w:sz w:val="20"/>
          <w:szCs w:val="20"/>
          <w:lang w:val="tt-RU"/>
        </w:rPr>
        <w:t xml:space="preserve">глаголы прошедшего определенного времени I, II, III </w:t>
      </w:r>
      <w:r>
        <w:rPr>
          <w:sz w:val="20"/>
          <w:szCs w:val="20"/>
        </w:rPr>
        <w:t>лица единственного и множественного числа</w:t>
      </w:r>
      <w:r>
        <w:rPr>
          <w:sz w:val="20"/>
          <w:szCs w:val="20"/>
          <w:lang w:val="tt-RU"/>
        </w:rPr>
        <w:t xml:space="preserve"> в утвердительной и отрицательной </w:t>
      </w:r>
      <w:r>
        <w:rPr>
          <w:sz w:val="20"/>
          <w:szCs w:val="20"/>
        </w:rPr>
        <w:t>формах</w:t>
      </w:r>
      <w:r>
        <w:rPr>
          <w:sz w:val="20"/>
          <w:szCs w:val="20"/>
          <w:lang w:val="tt-RU"/>
        </w:rPr>
        <w:t>;</w:t>
      </w:r>
    </w:p>
    <w:p>
      <w:pPr>
        <w:pStyle w:val="64"/>
        <w:numPr>
          <w:ilvl w:val="0"/>
          <w:numId w:val="85"/>
        </w:numPr>
        <w:tabs>
          <w:tab w:val="left" w:pos="567"/>
          <w:tab w:val="left" w:pos="851"/>
          <w:tab w:val="left" w:pos="1134"/>
        </w:tabs>
        <w:overflowPunct w:val="0"/>
        <w:adjustRightInd w:val="0"/>
        <w:ind w:left="709" w:firstLine="709"/>
        <w:rPr>
          <w:sz w:val="20"/>
          <w:szCs w:val="20"/>
          <w:lang w:val="tt-RU"/>
        </w:rPr>
      </w:pPr>
      <w:r>
        <w:rPr>
          <w:sz w:val="20"/>
          <w:szCs w:val="20"/>
        </w:rPr>
        <w:t>послеложные</w:t>
      </w:r>
      <w:r>
        <w:rPr>
          <w:spacing w:val="1"/>
          <w:sz w:val="20"/>
          <w:szCs w:val="20"/>
        </w:rPr>
        <w:t xml:space="preserve"> </w:t>
      </w:r>
      <w:r>
        <w:rPr>
          <w:sz w:val="20"/>
          <w:szCs w:val="20"/>
        </w:rPr>
        <w:t>слова</w:t>
      </w:r>
      <w:r>
        <w:rPr>
          <w:spacing w:val="1"/>
          <w:sz w:val="20"/>
          <w:szCs w:val="20"/>
        </w:rPr>
        <w:t xml:space="preserve"> «</w:t>
      </w:r>
      <w:r>
        <w:rPr>
          <w:sz w:val="20"/>
          <w:szCs w:val="20"/>
        </w:rPr>
        <w:t>я</w:t>
      </w:r>
      <w:r>
        <w:rPr>
          <w:rFonts w:eastAsia="Calibri"/>
          <w:sz w:val="20"/>
          <w:szCs w:val="20"/>
        </w:rPr>
        <w:t>нында», «алдында», «артында»</w:t>
      </w:r>
      <w:r>
        <w:rPr>
          <w:rFonts w:eastAsia="Calibri"/>
          <w:b/>
          <w:sz w:val="20"/>
          <w:szCs w:val="20"/>
          <w:lang w:val="tt-RU"/>
        </w:rPr>
        <w:t xml:space="preserve"> </w:t>
      </w:r>
      <w:r>
        <w:rPr>
          <w:rFonts w:eastAsia="Calibri"/>
          <w:sz w:val="20"/>
          <w:szCs w:val="20"/>
          <w:lang w:val="tt-RU"/>
        </w:rPr>
        <w:t>с именами существительными;</w:t>
      </w:r>
    </w:p>
    <w:p>
      <w:pPr>
        <w:pStyle w:val="64"/>
        <w:numPr>
          <w:ilvl w:val="0"/>
          <w:numId w:val="85"/>
        </w:numPr>
        <w:tabs>
          <w:tab w:val="left" w:pos="567"/>
          <w:tab w:val="left" w:pos="851"/>
          <w:tab w:val="left" w:pos="1134"/>
        </w:tabs>
        <w:overflowPunct w:val="0"/>
        <w:adjustRightInd w:val="0"/>
        <w:ind w:left="709" w:firstLine="709"/>
        <w:rPr>
          <w:sz w:val="20"/>
          <w:szCs w:val="20"/>
          <w:lang w:val="tt-RU"/>
        </w:rPr>
      </w:pPr>
      <w:r>
        <w:rPr>
          <w:rFonts w:eastAsia="Calibri"/>
          <w:sz w:val="20"/>
          <w:szCs w:val="20"/>
        </w:rPr>
        <w:t>конструкция «имя</w:t>
      </w:r>
      <w:r>
        <w:rPr>
          <w:rFonts w:eastAsia="Calibri"/>
          <w:sz w:val="20"/>
          <w:szCs w:val="20"/>
          <w:lang w:val="tt-RU"/>
        </w:rPr>
        <w:t xml:space="preserve"> существительное + </w:t>
      </w:r>
      <w:r>
        <w:rPr>
          <w:rFonts w:eastAsia="Calibri"/>
          <w:sz w:val="20"/>
          <w:szCs w:val="20"/>
        </w:rPr>
        <w:t>имя</w:t>
      </w:r>
      <w:r>
        <w:rPr>
          <w:rFonts w:eastAsia="Calibri"/>
          <w:sz w:val="20"/>
          <w:szCs w:val="20"/>
          <w:lang w:val="tt-RU"/>
        </w:rPr>
        <w:t xml:space="preserve"> существительное</w:t>
      </w:r>
      <w:r>
        <w:rPr>
          <w:rFonts w:eastAsia="Calibri"/>
          <w:sz w:val="20"/>
          <w:szCs w:val="20"/>
        </w:rPr>
        <w:t>»</w:t>
      </w:r>
      <w:r>
        <w:rPr>
          <w:rFonts w:eastAsia="Calibri"/>
          <w:sz w:val="20"/>
          <w:szCs w:val="20"/>
          <w:lang w:val="tt-RU"/>
        </w:rPr>
        <w:t xml:space="preserve"> (с афф. принад.):</w:t>
      </w:r>
      <w:r>
        <w:rPr>
          <w:rFonts w:eastAsia="Calibri"/>
          <w:i/>
          <w:iCs/>
          <w:sz w:val="20"/>
          <w:szCs w:val="20"/>
          <w:lang w:val="tt-RU"/>
        </w:rPr>
        <w:t xml:space="preserve"> </w:t>
      </w:r>
      <w:r>
        <w:rPr>
          <w:rFonts w:eastAsia="Calibri"/>
          <w:sz w:val="20"/>
          <w:szCs w:val="20"/>
          <w:lang w:val="tt-RU"/>
        </w:rPr>
        <w:t>Казан шәһәре, киемнәр кибете;</w:t>
      </w:r>
    </w:p>
    <w:p>
      <w:pPr>
        <w:pStyle w:val="64"/>
        <w:numPr>
          <w:ilvl w:val="0"/>
          <w:numId w:val="85"/>
        </w:numPr>
        <w:tabs>
          <w:tab w:val="left" w:pos="567"/>
          <w:tab w:val="left" w:pos="1134"/>
        </w:tabs>
        <w:overflowPunct w:val="0"/>
        <w:adjustRightInd w:val="0"/>
        <w:ind w:left="709" w:firstLine="709"/>
        <w:rPr>
          <w:sz w:val="20"/>
          <w:szCs w:val="20"/>
        </w:rPr>
      </w:pPr>
      <w:r>
        <w:rPr>
          <w:sz w:val="20"/>
          <w:szCs w:val="20"/>
        </w:rPr>
        <w:t>нераспространенные и распространенные</w:t>
      </w:r>
      <w:r>
        <w:rPr>
          <w:spacing w:val="1"/>
          <w:sz w:val="20"/>
          <w:szCs w:val="20"/>
        </w:rPr>
        <w:t xml:space="preserve"> простые </w:t>
      </w:r>
      <w:r>
        <w:rPr>
          <w:sz w:val="20"/>
          <w:szCs w:val="20"/>
        </w:rPr>
        <w:t>предложения;</w:t>
      </w:r>
    </w:p>
    <w:p>
      <w:pPr>
        <w:pStyle w:val="64"/>
        <w:numPr>
          <w:ilvl w:val="0"/>
          <w:numId w:val="85"/>
        </w:numPr>
        <w:tabs>
          <w:tab w:val="left" w:pos="567"/>
          <w:tab w:val="left" w:pos="1134"/>
        </w:tabs>
        <w:overflowPunct w:val="0"/>
        <w:adjustRightInd w:val="0"/>
        <w:ind w:left="709" w:firstLine="709"/>
        <w:rPr>
          <w:sz w:val="20"/>
          <w:szCs w:val="20"/>
        </w:rPr>
      </w:pPr>
      <w:r>
        <w:rPr>
          <w:sz w:val="20"/>
          <w:szCs w:val="20"/>
        </w:rPr>
        <w:t>порядок</w:t>
      </w:r>
      <w:r>
        <w:rPr>
          <w:spacing w:val="1"/>
          <w:sz w:val="20"/>
          <w:szCs w:val="20"/>
        </w:rPr>
        <w:t xml:space="preserve"> </w:t>
      </w:r>
      <w:r>
        <w:rPr>
          <w:sz w:val="20"/>
          <w:szCs w:val="20"/>
        </w:rPr>
        <w:t>слов</w:t>
      </w:r>
      <w:r>
        <w:rPr>
          <w:spacing w:val="1"/>
          <w:sz w:val="20"/>
          <w:szCs w:val="20"/>
        </w:rPr>
        <w:t xml:space="preserve"> </w:t>
      </w:r>
      <w:r>
        <w:rPr>
          <w:sz w:val="20"/>
          <w:szCs w:val="20"/>
        </w:rPr>
        <w:t>в</w:t>
      </w:r>
      <w:r>
        <w:rPr>
          <w:spacing w:val="1"/>
          <w:sz w:val="20"/>
          <w:szCs w:val="20"/>
        </w:rPr>
        <w:t xml:space="preserve"> </w:t>
      </w:r>
      <w:r>
        <w:rPr>
          <w:sz w:val="20"/>
          <w:szCs w:val="20"/>
        </w:rPr>
        <w:t>татарском</w:t>
      </w:r>
      <w:r>
        <w:rPr>
          <w:spacing w:val="1"/>
          <w:sz w:val="20"/>
          <w:szCs w:val="20"/>
        </w:rPr>
        <w:t xml:space="preserve"> </w:t>
      </w:r>
      <w:r>
        <w:rPr>
          <w:sz w:val="20"/>
          <w:szCs w:val="20"/>
        </w:rPr>
        <w:t>предложении.</w:t>
      </w:r>
    </w:p>
    <w:p>
      <w:pPr>
        <w:ind w:left="709" w:firstLine="709"/>
        <w:jc w:val="center"/>
        <w:rPr>
          <w:rFonts w:eastAsia="Calibri"/>
          <w:b/>
          <w:bCs/>
          <w:sz w:val="20"/>
          <w:szCs w:val="20"/>
          <w:lang w:val="tt-RU"/>
        </w:rPr>
      </w:pPr>
      <w:r>
        <w:rPr>
          <w:rFonts w:eastAsia="Calibri"/>
          <w:b/>
          <w:bCs/>
          <w:sz w:val="20"/>
          <w:szCs w:val="20"/>
        </w:rPr>
        <w:t>Социокультурные знания и умения</w:t>
      </w:r>
    </w:p>
    <w:p>
      <w:pPr>
        <w:pStyle w:val="64"/>
        <w:widowControl/>
        <w:numPr>
          <w:ilvl w:val="0"/>
          <w:numId w:val="85"/>
        </w:numPr>
        <w:tabs>
          <w:tab w:val="left" w:pos="1134"/>
        </w:tabs>
        <w:autoSpaceDE/>
        <w:autoSpaceDN/>
        <w:ind w:left="709" w:firstLine="709"/>
        <w:rPr>
          <w:rFonts w:eastAsiaTheme="minorHAnsi"/>
          <w:sz w:val="20"/>
          <w:szCs w:val="20"/>
          <w:lang w:val="tt-RU"/>
        </w:rPr>
      </w:pPr>
      <w:r>
        <w:rPr>
          <w:rFonts w:eastAsiaTheme="minorHAnsi"/>
          <w:sz w:val="20"/>
          <w:szCs w:val="20"/>
          <w:lang w:val="tt-RU"/>
        </w:rPr>
        <w:t>знание и использование наиболее употребительных социокультурных элементов речевого поведенческого этикета, принятых в татарском языке, в следующих ситуациях общения (выражение просьбы, выражение благодарности, извинение);</w:t>
      </w:r>
    </w:p>
    <w:p>
      <w:pPr>
        <w:pStyle w:val="64"/>
        <w:widowControl/>
        <w:numPr>
          <w:ilvl w:val="0"/>
          <w:numId w:val="85"/>
        </w:numPr>
        <w:tabs>
          <w:tab w:val="left" w:pos="1134"/>
        </w:tabs>
        <w:autoSpaceDE/>
        <w:autoSpaceDN/>
        <w:ind w:left="709" w:firstLine="709"/>
        <w:rPr>
          <w:rFonts w:eastAsiaTheme="minorHAnsi"/>
          <w:sz w:val="20"/>
          <w:szCs w:val="20"/>
          <w:lang w:val="tt-RU"/>
        </w:rPr>
      </w:pPr>
      <w:r>
        <w:rPr>
          <w:rFonts w:eastAsiaTheme="minorHAnsi"/>
          <w:sz w:val="20"/>
          <w:szCs w:val="20"/>
          <w:lang w:val="tt-RU"/>
        </w:rPr>
        <w:t xml:space="preserve">знакомство </w:t>
      </w:r>
      <w:r>
        <w:rPr>
          <w:rFonts w:eastAsiaTheme="minorHAnsi"/>
          <w:sz w:val="20"/>
          <w:szCs w:val="20"/>
        </w:rPr>
        <w:t xml:space="preserve">с доступными в языковом отношении образцами детской поэзии и прозы на </w:t>
      </w:r>
      <w:r>
        <w:rPr>
          <w:rFonts w:eastAsiaTheme="minorHAnsi"/>
          <w:sz w:val="20"/>
          <w:szCs w:val="20"/>
          <w:lang w:val="tt-RU"/>
        </w:rPr>
        <w:t xml:space="preserve">татарском </w:t>
      </w:r>
      <w:r>
        <w:rPr>
          <w:rFonts w:eastAsiaTheme="minorHAnsi"/>
          <w:sz w:val="20"/>
          <w:szCs w:val="20"/>
        </w:rPr>
        <w:t>языке</w:t>
      </w:r>
      <w:r>
        <w:rPr>
          <w:rFonts w:eastAsiaTheme="minorHAnsi"/>
          <w:sz w:val="20"/>
          <w:szCs w:val="20"/>
          <w:lang w:val="tt-RU"/>
        </w:rPr>
        <w:t>;</w:t>
      </w:r>
    </w:p>
    <w:p>
      <w:pPr>
        <w:pStyle w:val="64"/>
        <w:widowControl/>
        <w:numPr>
          <w:ilvl w:val="0"/>
          <w:numId w:val="85"/>
        </w:numPr>
        <w:tabs>
          <w:tab w:val="left" w:pos="1134"/>
        </w:tabs>
        <w:autoSpaceDE/>
        <w:autoSpaceDN/>
        <w:ind w:left="709" w:firstLine="709"/>
        <w:rPr>
          <w:rFonts w:eastAsiaTheme="minorHAnsi"/>
          <w:sz w:val="20"/>
          <w:szCs w:val="20"/>
        </w:rPr>
      </w:pPr>
      <w:r>
        <w:rPr>
          <w:rFonts w:eastAsiaTheme="minorHAnsi"/>
          <w:sz w:val="20"/>
          <w:szCs w:val="20"/>
        </w:rPr>
        <w:t>знание небольших произведений татарского детского фольклора (рифмовки, стихи, песенки);</w:t>
      </w:r>
    </w:p>
    <w:p>
      <w:pPr>
        <w:pStyle w:val="64"/>
        <w:widowControl/>
        <w:numPr>
          <w:ilvl w:val="0"/>
          <w:numId w:val="85"/>
        </w:numPr>
        <w:tabs>
          <w:tab w:val="left" w:pos="1134"/>
        </w:tabs>
        <w:autoSpaceDE/>
        <w:autoSpaceDN/>
        <w:ind w:left="709" w:firstLine="709"/>
        <w:rPr>
          <w:rFonts w:eastAsiaTheme="minorHAnsi"/>
          <w:sz w:val="20"/>
          <w:szCs w:val="20"/>
        </w:rPr>
      </w:pPr>
      <w:r>
        <w:rPr>
          <w:rFonts w:eastAsiaTheme="minorHAnsi"/>
          <w:sz w:val="20"/>
          <w:szCs w:val="20"/>
        </w:rPr>
        <w:t>знание названий национальностей, проживающих в Республике Татарстан: русские, татары, чуваши, мордва, марийцы, удмурты, украинцы, белорусы и т. д.;</w:t>
      </w:r>
    </w:p>
    <w:p>
      <w:pPr>
        <w:pStyle w:val="64"/>
        <w:widowControl/>
        <w:numPr>
          <w:ilvl w:val="0"/>
          <w:numId w:val="85"/>
        </w:numPr>
        <w:tabs>
          <w:tab w:val="left" w:pos="1134"/>
        </w:tabs>
        <w:autoSpaceDE/>
        <w:autoSpaceDN/>
        <w:ind w:left="709" w:firstLine="709"/>
        <w:rPr>
          <w:rFonts w:eastAsiaTheme="minorHAnsi"/>
          <w:sz w:val="20"/>
          <w:szCs w:val="20"/>
        </w:rPr>
      </w:pPr>
      <w:r>
        <w:rPr>
          <w:rFonts w:eastAsiaTheme="minorHAnsi"/>
          <w:sz w:val="20"/>
          <w:szCs w:val="20"/>
        </w:rPr>
        <w:t>знание названий татарских и русских национальных праздников.</w:t>
      </w:r>
    </w:p>
    <w:p>
      <w:pPr>
        <w:ind w:left="709"/>
        <w:jc w:val="center"/>
        <w:rPr>
          <w:rFonts w:eastAsiaTheme="minorHAnsi"/>
          <w:b/>
          <w:bCs/>
          <w:sz w:val="20"/>
          <w:szCs w:val="20"/>
        </w:rPr>
      </w:pPr>
      <w:r>
        <w:rPr>
          <w:rFonts w:eastAsiaTheme="minorHAnsi"/>
          <w:b/>
          <w:bCs/>
          <w:sz w:val="20"/>
          <w:szCs w:val="20"/>
        </w:rPr>
        <w:t>Компенсаторные умения</w:t>
      </w:r>
    </w:p>
    <w:p>
      <w:pPr>
        <w:pStyle w:val="64"/>
        <w:widowControl/>
        <w:numPr>
          <w:ilvl w:val="0"/>
          <w:numId w:val="85"/>
        </w:numPr>
        <w:tabs>
          <w:tab w:val="left" w:pos="1134"/>
        </w:tabs>
        <w:autoSpaceDE/>
        <w:autoSpaceDN/>
        <w:ind w:left="709" w:firstLine="709"/>
        <w:rPr>
          <w:rFonts w:eastAsiaTheme="minorHAnsi"/>
          <w:sz w:val="20"/>
          <w:szCs w:val="20"/>
        </w:rPr>
      </w:pPr>
      <w:r>
        <w:rPr>
          <w:rFonts w:eastAsiaTheme="minorHAnsi"/>
          <w:sz w:val="20"/>
          <w:szCs w:val="20"/>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pStyle w:val="64"/>
        <w:numPr>
          <w:ilvl w:val="0"/>
          <w:numId w:val="85"/>
        </w:numPr>
        <w:tabs>
          <w:tab w:val="left" w:pos="560"/>
          <w:tab w:val="left" w:pos="1134"/>
        </w:tabs>
        <w:adjustRightInd w:val="0"/>
        <w:ind w:left="709" w:firstLine="709"/>
        <w:textAlignment w:val="center"/>
        <w:rPr>
          <w:sz w:val="20"/>
          <w:szCs w:val="20"/>
        </w:rPr>
      </w:pPr>
      <w:r>
        <w:rPr>
          <w:sz w:val="20"/>
          <w:szCs w:val="20"/>
        </w:rPr>
        <w:t>умение переспрашивать, просить повторить, уточняя значение незнакомых слов.</w:t>
      </w:r>
    </w:p>
    <w:p>
      <w:pPr>
        <w:pStyle w:val="64"/>
        <w:widowControl/>
        <w:numPr>
          <w:ilvl w:val="0"/>
          <w:numId w:val="85"/>
        </w:numPr>
        <w:tabs>
          <w:tab w:val="left" w:pos="1134"/>
        </w:tabs>
        <w:autoSpaceDE/>
        <w:autoSpaceDN/>
        <w:ind w:left="709" w:firstLine="709"/>
        <w:rPr>
          <w:rFonts w:eastAsiaTheme="minorHAnsi"/>
          <w:sz w:val="20"/>
          <w:szCs w:val="20"/>
        </w:rPr>
      </w:pPr>
      <w:r>
        <w:rPr>
          <w:rFonts w:eastAsiaTheme="minorHAnsi"/>
          <w:sz w:val="20"/>
          <w:szCs w:val="20"/>
        </w:rPr>
        <w:t xml:space="preserve">использование в качестве опоры при порождении собственных </w:t>
      </w:r>
      <w:r>
        <w:rPr>
          <w:rFonts w:eastAsiaTheme="minorHAnsi"/>
          <w:sz w:val="20"/>
          <w:szCs w:val="20"/>
          <w:lang w:val="tt-RU"/>
        </w:rPr>
        <w:t>в</w:t>
      </w:r>
      <w:r>
        <w:rPr>
          <w:rFonts w:eastAsiaTheme="minorHAnsi"/>
          <w:sz w:val="20"/>
          <w:szCs w:val="20"/>
        </w:rPr>
        <w:t>ысказываний ключевых слов, вопросов, иллюстраций;</w:t>
      </w:r>
    </w:p>
    <w:p>
      <w:pPr>
        <w:pStyle w:val="64"/>
        <w:widowControl/>
        <w:numPr>
          <w:ilvl w:val="0"/>
          <w:numId w:val="85"/>
        </w:numPr>
        <w:tabs>
          <w:tab w:val="left" w:pos="1134"/>
        </w:tabs>
        <w:autoSpaceDE/>
        <w:autoSpaceDN/>
        <w:ind w:left="709" w:firstLine="709"/>
        <w:rPr>
          <w:rFonts w:eastAsiaTheme="minorHAnsi"/>
          <w:sz w:val="20"/>
          <w:szCs w:val="20"/>
        </w:rPr>
      </w:pPr>
      <w:r>
        <w:rPr>
          <w:rFonts w:eastAsiaTheme="minorHAnsi"/>
          <w:sz w:val="20"/>
          <w:szCs w:val="20"/>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pStyle w:val="2"/>
        <w:spacing w:before="0" w:line="240" w:lineRule="auto"/>
        <w:ind w:left="709"/>
        <w:jc w:val="center"/>
        <w:rPr>
          <w:rFonts w:ascii="Times New Roman" w:hAnsi="Times New Roman"/>
          <w:sz w:val="20"/>
          <w:szCs w:val="20"/>
          <w:lang w:val="tt-RU"/>
        </w:rPr>
      </w:pPr>
      <w:bookmarkStart w:id="25" w:name="_Toc105509984"/>
      <w:r>
        <w:rPr>
          <w:rFonts w:ascii="Times New Roman" w:hAnsi="Times New Roman"/>
          <w:sz w:val="20"/>
          <w:szCs w:val="20"/>
          <w:lang w:val="tt-RU"/>
        </w:rPr>
        <w:t>4 класс</w:t>
      </w:r>
      <w:bookmarkEnd w:id="25"/>
    </w:p>
    <w:p>
      <w:pPr>
        <w:ind w:left="709" w:firstLine="709"/>
        <w:jc w:val="center"/>
        <w:rPr>
          <w:b/>
          <w:bCs/>
          <w:sz w:val="20"/>
          <w:szCs w:val="20"/>
        </w:rPr>
      </w:pPr>
      <w:r>
        <w:rPr>
          <w:b/>
          <w:bCs/>
          <w:sz w:val="20"/>
          <w:szCs w:val="20"/>
        </w:rPr>
        <w:t>Тематическое содержание речи</w:t>
      </w:r>
    </w:p>
    <w:p>
      <w:pPr>
        <w:pStyle w:val="64"/>
        <w:widowControl/>
        <w:numPr>
          <w:ilvl w:val="0"/>
          <w:numId w:val="90"/>
        </w:numPr>
        <w:tabs>
          <w:tab w:val="left" w:pos="1134"/>
        </w:tabs>
        <w:autoSpaceDE/>
        <w:autoSpaceDN/>
        <w:ind w:left="709" w:firstLine="709"/>
        <w:rPr>
          <w:bCs/>
          <w:sz w:val="20"/>
          <w:szCs w:val="20"/>
          <w:lang w:val="tt-RU"/>
        </w:rPr>
      </w:pPr>
      <w:r>
        <w:rPr>
          <w:bCs/>
          <w:sz w:val="20"/>
          <w:szCs w:val="20"/>
        </w:rPr>
        <w:t>Мир моего «Я»: Я и моя семья. Профессии родителей. Распорядок дня. Внешний вид.</w:t>
      </w:r>
      <w:r>
        <w:rPr>
          <w:bCs/>
          <w:sz w:val="20"/>
          <w:szCs w:val="20"/>
          <w:lang w:val="tt-RU"/>
        </w:rPr>
        <w:t xml:space="preserve"> Мое здоровье.</w:t>
      </w:r>
    </w:p>
    <w:p>
      <w:pPr>
        <w:pStyle w:val="64"/>
        <w:widowControl/>
        <w:numPr>
          <w:ilvl w:val="0"/>
          <w:numId w:val="90"/>
        </w:numPr>
        <w:tabs>
          <w:tab w:val="left" w:pos="1134"/>
        </w:tabs>
        <w:autoSpaceDE/>
        <w:autoSpaceDN/>
        <w:ind w:left="709" w:firstLine="709"/>
        <w:rPr>
          <w:bCs/>
          <w:sz w:val="20"/>
          <w:szCs w:val="20"/>
          <w:lang w:val="tt-RU"/>
        </w:rPr>
      </w:pPr>
      <w:r>
        <w:rPr>
          <w:bCs/>
          <w:sz w:val="20"/>
          <w:szCs w:val="20"/>
        </w:rPr>
        <w:t xml:space="preserve">Мир моих увлечений: </w:t>
      </w:r>
      <w:r>
        <w:rPr>
          <w:bCs/>
          <w:sz w:val="20"/>
          <w:szCs w:val="20"/>
          <w:lang w:val="tt-RU"/>
        </w:rPr>
        <w:t>Мое свободное время. Путешествия. Каникулы.</w:t>
      </w:r>
    </w:p>
    <w:p>
      <w:pPr>
        <w:pStyle w:val="64"/>
        <w:widowControl/>
        <w:numPr>
          <w:ilvl w:val="0"/>
          <w:numId w:val="90"/>
        </w:numPr>
        <w:tabs>
          <w:tab w:val="left" w:pos="1134"/>
        </w:tabs>
        <w:autoSpaceDE/>
        <w:autoSpaceDN/>
        <w:ind w:left="709" w:firstLine="709"/>
        <w:rPr>
          <w:bCs/>
          <w:sz w:val="20"/>
          <w:szCs w:val="20"/>
          <w:lang w:val="tt-RU"/>
        </w:rPr>
      </w:pPr>
      <w:r>
        <w:rPr>
          <w:bCs/>
          <w:sz w:val="20"/>
          <w:szCs w:val="20"/>
        </w:rPr>
        <w:t xml:space="preserve">Мир вокруг меня: Новый учебный год. Мои близкие и друзья. Совместные интересы. </w:t>
      </w:r>
      <w:r>
        <w:rPr>
          <w:bCs/>
          <w:sz w:val="20"/>
          <w:szCs w:val="20"/>
          <w:lang w:val="tt-RU"/>
        </w:rPr>
        <w:t>Животный и растительный мир</w:t>
      </w:r>
      <w:r>
        <w:rPr>
          <w:bCs/>
          <w:sz w:val="20"/>
          <w:szCs w:val="20"/>
        </w:rPr>
        <w:t>. В зоопарке.</w:t>
      </w:r>
    </w:p>
    <w:p>
      <w:pPr>
        <w:tabs>
          <w:tab w:val="left" w:pos="1134"/>
        </w:tabs>
        <w:ind w:left="709" w:firstLine="709"/>
        <w:rPr>
          <w:bCs/>
          <w:sz w:val="20"/>
          <w:szCs w:val="20"/>
        </w:rPr>
      </w:pPr>
      <w:r>
        <w:rPr>
          <w:bCs/>
          <w:sz w:val="20"/>
          <w:szCs w:val="20"/>
        </w:rPr>
        <w:t xml:space="preserve">4. Моя Родина: Россия – наша Родина. </w:t>
      </w:r>
      <w:r>
        <w:rPr>
          <w:bCs/>
          <w:sz w:val="20"/>
          <w:szCs w:val="20"/>
          <w:lang w:val="tt-RU"/>
        </w:rPr>
        <w:t xml:space="preserve">Татарстан – мой родной край. Народы Республики Татарстан. </w:t>
      </w:r>
      <w:r>
        <w:rPr>
          <w:bCs/>
          <w:sz w:val="20"/>
          <w:szCs w:val="20"/>
        </w:rPr>
        <w:t>Детские писатели и поэты. Детский фольклор (рифмовки, считалки, скороговорки, загадки, сказки).</w:t>
      </w:r>
    </w:p>
    <w:p>
      <w:pPr>
        <w:ind w:left="709" w:firstLine="709"/>
        <w:jc w:val="center"/>
        <w:rPr>
          <w:b/>
          <w:sz w:val="20"/>
          <w:szCs w:val="20"/>
        </w:rPr>
      </w:pPr>
      <w:r>
        <w:rPr>
          <w:b/>
          <w:sz w:val="20"/>
          <w:szCs w:val="20"/>
        </w:rPr>
        <w:t>Умения по видам речевой деятельности</w:t>
      </w:r>
    </w:p>
    <w:p>
      <w:pPr>
        <w:ind w:left="709" w:firstLine="709"/>
        <w:rPr>
          <w:b/>
          <w:sz w:val="20"/>
          <w:szCs w:val="20"/>
          <w:lang w:val="tt-RU"/>
        </w:rPr>
      </w:pPr>
      <w:r>
        <w:rPr>
          <w:b/>
          <w:sz w:val="20"/>
          <w:szCs w:val="20"/>
          <w:lang w:val="tt-RU"/>
        </w:rPr>
        <w:t>Аудирование</w:t>
      </w:r>
    </w:p>
    <w:p>
      <w:pPr>
        <w:pStyle w:val="64"/>
        <w:numPr>
          <w:ilvl w:val="1"/>
          <w:numId w:val="75"/>
        </w:numPr>
        <w:tabs>
          <w:tab w:val="left" w:pos="1134"/>
        </w:tabs>
        <w:ind w:left="709" w:right="326" w:firstLine="707"/>
        <w:rPr>
          <w:sz w:val="20"/>
          <w:szCs w:val="20"/>
        </w:rPr>
      </w:pPr>
      <w:r>
        <w:rPr>
          <w:sz w:val="20"/>
          <w:szCs w:val="20"/>
        </w:rPr>
        <w:t>восприятие на слух и понимание высказываний</w:t>
      </w:r>
      <w:r>
        <w:rPr>
          <w:spacing w:val="1"/>
          <w:sz w:val="20"/>
          <w:szCs w:val="20"/>
        </w:rPr>
        <w:t xml:space="preserve"> </w:t>
      </w:r>
      <w:r>
        <w:rPr>
          <w:sz w:val="20"/>
          <w:szCs w:val="20"/>
        </w:rPr>
        <w:t>одноклассников, небольших текстов и сообщений, построенных на изученном</w:t>
      </w:r>
      <w:r>
        <w:rPr>
          <w:spacing w:val="1"/>
          <w:sz w:val="20"/>
          <w:szCs w:val="20"/>
        </w:rPr>
        <w:t xml:space="preserve"> </w:t>
      </w:r>
      <w:r>
        <w:rPr>
          <w:sz w:val="20"/>
          <w:szCs w:val="20"/>
        </w:rPr>
        <w:t>речевом</w:t>
      </w:r>
      <w:r>
        <w:rPr>
          <w:spacing w:val="-1"/>
          <w:sz w:val="20"/>
          <w:szCs w:val="20"/>
        </w:rPr>
        <w:t xml:space="preserve"> </w:t>
      </w:r>
      <w:r>
        <w:rPr>
          <w:sz w:val="20"/>
          <w:szCs w:val="20"/>
        </w:rPr>
        <w:t>материале;</w:t>
      </w:r>
    </w:p>
    <w:p>
      <w:pPr>
        <w:pStyle w:val="64"/>
        <w:numPr>
          <w:ilvl w:val="1"/>
          <w:numId w:val="75"/>
        </w:numPr>
        <w:tabs>
          <w:tab w:val="left" w:pos="1134"/>
        </w:tabs>
        <w:ind w:left="709" w:right="326" w:firstLine="707"/>
        <w:rPr>
          <w:sz w:val="20"/>
          <w:szCs w:val="20"/>
        </w:rPr>
      </w:pPr>
      <w:r>
        <w:rPr>
          <w:sz w:val="20"/>
          <w:szCs w:val="20"/>
        </w:rPr>
        <w:t>выполнение упражнений на снятие лингвистических трудностей;</w:t>
      </w:r>
    </w:p>
    <w:p>
      <w:pPr>
        <w:pStyle w:val="64"/>
        <w:numPr>
          <w:ilvl w:val="1"/>
          <w:numId w:val="75"/>
        </w:numPr>
        <w:tabs>
          <w:tab w:val="left" w:pos="1134"/>
        </w:tabs>
        <w:ind w:left="709" w:right="326" w:firstLine="707"/>
        <w:rPr>
          <w:sz w:val="20"/>
          <w:szCs w:val="20"/>
        </w:rPr>
      </w:pPr>
      <w:r>
        <w:rPr>
          <w:sz w:val="20"/>
          <w:szCs w:val="20"/>
        </w:rPr>
        <w:t>понимание</w:t>
      </w:r>
      <w:r>
        <w:rPr>
          <w:spacing w:val="1"/>
          <w:sz w:val="20"/>
          <w:szCs w:val="20"/>
        </w:rPr>
        <w:t xml:space="preserve"> </w:t>
      </w:r>
      <w:r>
        <w:rPr>
          <w:sz w:val="20"/>
          <w:szCs w:val="20"/>
        </w:rPr>
        <w:t>на</w:t>
      </w:r>
      <w:r>
        <w:rPr>
          <w:spacing w:val="1"/>
          <w:sz w:val="20"/>
          <w:szCs w:val="20"/>
        </w:rPr>
        <w:t xml:space="preserve"> </w:t>
      </w:r>
      <w:r>
        <w:rPr>
          <w:sz w:val="20"/>
          <w:szCs w:val="20"/>
        </w:rPr>
        <w:t>слух</w:t>
      </w:r>
      <w:r>
        <w:rPr>
          <w:spacing w:val="1"/>
          <w:sz w:val="20"/>
          <w:szCs w:val="20"/>
        </w:rPr>
        <w:t xml:space="preserve"> </w:t>
      </w:r>
      <w:r>
        <w:rPr>
          <w:sz w:val="20"/>
          <w:szCs w:val="20"/>
        </w:rPr>
        <w:t>информации,</w:t>
      </w:r>
      <w:r>
        <w:rPr>
          <w:spacing w:val="1"/>
          <w:sz w:val="20"/>
          <w:szCs w:val="20"/>
        </w:rPr>
        <w:t xml:space="preserve"> </w:t>
      </w:r>
      <w:r>
        <w:rPr>
          <w:sz w:val="20"/>
          <w:szCs w:val="20"/>
        </w:rPr>
        <w:t>которая</w:t>
      </w:r>
      <w:r>
        <w:rPr>
          <w:spacing w:val="1"/>
          <w:sz w:val="20"/>
          <w:szCs w:val="20"/>
        </w:rPr>
        <w:t xml:space="preserve"> </w:t>
      </w:r>
      <w:r>
        <w:rPr>
          <w:sz w:val="20"/>
          <w:szCs w:val="20"/>
        </w:rPr>
        <w:t>содержится</w:t>
      </w:r>
      <w:r>
        <w:rPr>
          <w:spacing w:val="1"/>
          <w:sz w:val="20"/>
          <w:szCs w:val="20"/>
        </w:rPr>
        <w:t xml:space="preserve"> </w:t>
      </w:r>
      <w:r>
        <w:rPr>
          <w:sz w:val="20"/>
          <w:szCs w:val="20"/>
        </w:rPr>
        <w:t>в</w:t>
      </w:r>
      <w:r>
        <w:rPr>
          <w:spacing w:val="1"/>
          <w:sz w:val="20"/>
          <w:szCs w:val="20"/>
        </w:rPr>
        <w:t xml:space="preserve"> </w:t>
      </w:r>
      <w:r>
        <w:rPr>
          <w:sz w:val="20"/>
          <w:szCs w:val="20"/>
        </w:rPr>
        <w:t>предъявляемом тексте; определять основную мысль текста; отделять основную мысль от второстепенного, передавать его</w:t>
      </w:r>
      <w:r>
        <w:rPr>
          <w:spacing w:val="1"/>
          <w:sz w:val="20"/>
          <w:szCs w:val="20"/>
        </w:rPr>
        <w:t xml:space="preserve"> </w:t>
      </w:r>
      <w:r>
        <w:rPr>
          <w:sz w:val="20"/>
          <w:szCs w:val="20"/>
        </w:rPr>
        <w:t>содержание</w:t>
      </w:r>
      <w:r>
        <w:rPr>
          <w:spacing w:val="-3"/>
          <w:sz w:val="20"/>
          <w:szCs w:val="20"/>
        </w:rPr>
        <w:t xml:space="preserve"> </w:t>
      </w:r>
      <w:r>
        <w:rPr>
          <w:sz w:val="20"/>
          <w:szCs w:val="20"/>
        </w:rPr>
        <w:t>по</w:t>
      </w:r>
      <w:r>
        <w:rPr>
          <w:spacing w:val="1"/>
          <w:sz w:val="20"/>
          <w:szCs w:val="20"/>
        </w:rPr>
        <w:t xml:space="preserve"> </w:t>
      </w:r>
      <w:r>
        <w:rPr>
          <w:sz w:val="20"/>
          <w:szCs w:val="20"/>
        </w:rPr>
        <w:t>вопросам.</w:t>
      </w:r>
    </w:p>
    <w:p>
      <w:pPr>
        <w:ind w:left="709" w:firstLine="709"/>
        <w:rPr>
          <w:iCs/>
          <w:sz w:val="20"/>
          <w:szCs w:val="20"/>
          <w:lang w:val="tt-RU"/>
        </w:rPr>
      </w:pPr>
      <w:r>
        <w:rPr>
          <w:iCs/>
          <w:sz w:val="20"/>
          <w:szCs w:val="20"/>
          <w:lang w:val="tt-RU"/>
        </w:rPr>
        <w:t>Тексты для аудирования: диалоги в рамках тематического содержания речи; высказывания собеседников в ситуациях повседневного общения, рассказы.</w:t>
      </w:r>
    </w:p>
    <w:p>
      <w:pPr>
        <w:ind w:left="709" w:firstLine="709"/>
        <w:rPr>
          <w:b/>
          <w:sz w:val="20"/>
          <w:szCs w:val="20"/>
          <w:lang w:val="tt-RU"/>
        </w:rPr>
      </w:pPr>
      <w:r>
        <w:rPr>
          <w:b/>
          <w:sz w:val="20"/>
          <w:szCs w:val="20"/>
          <w:lang w:val="tt-RU"/>
        </w:rPr>
        <w:t>Говорение</w:t>
      </w:r>
    </w:p>
    <w:p>
      <w:pPr>
        <w:ind w:left="709" w:firstLine="709"/>
        <w:rPr>
          <w:sz w:val="20"/>
          <w:szCs w:val="20"/>
        </w:rPr>
      </w:pPr>
      <w:r>
        <w:rPr>
          <w:sz w:val="20"/>
          <w:szCs w:val="20"/>
        </w:rPr>
        <w:t>Диалогическая речь:</w:t>
      </w:r>
    </w:p>
    <w:p>
      <w:pPr>
        <w:pStyle w:val="64"/>
        <w:widowControl/>
        <w:numPr>
          <w:ilvl w:val="0"/>
          <w:numId w:val="91"/>
        </w:numPr>
        <w:tabs>
          <w:tab w:val="left" w:pos="1134"/>
        </w:tabs>
        <w:autoSpaceDE/>
        <w:autoSpaceDN/>
        <w:ind w:left="709" w:firstLine="709"/>
        <w:rPr>
          <w:sz w:val="20"/>
          <w:szCs w:val="20"/>
        </w:rPr>
      </w:pPr>
      <w:r>
        <w:rPr>
          <w:sz w:val="20"/>
          <w:szCs w:val="20"/>
        </w:rPr>
        <w:t>умение задавать вопросы, отвечать на них по содержанию изученных тем.</w:t>
      </w:r>
    </w:p>
    <w:p>
      <w:pPr>
        <w:pStyle w:val="64"/>
        <w:widowControl/>
        <w:numPr>
          <w:ilvl w:val="0"/>
          <w:numId w:val="91"/>
        </w:numPr>
        <w:tabs>
          <w:tab w:val="left" w:pos="1134"/>
        </w:tabs>
        <w:autoSpaceDE/>
        <w:autoSpaceDN/>
        <w:ind w:left="709" w:firstLine="709"/>
        <w:rPr>
          <w:sz w:val="20"/>
          <w:szCs w:val="20"/>
        </w:rPr>
      </w:pPr>
      <w:r>
        <w:rPr>
          <w:bCs/>
          <w:sz w:val="20"/>
          <w:szCs w:val="20"/>
        </w:rPr>
        <w:t>ведение диалогов</w:t>
      </w:r>
      <w:r>
        <w:rPr>
          <w:sz w:val="20"/>
          <w:szCs w:val="20"/>
        </w:rPr>
        <w:t xml:space="preserve"> по изученным темам, используя следующие речевые задачи: сообщить, попросить, пригласить, пожелать, похвалить, поблагодарить, уточнить, возразить.</w:t>
      </w:r>
    </w:p>
    <w:p>
      <w:pPr>
        <w:ind w:left="709" w:firstLine="709"/>
        <w:rPr>
          <w:bCs/>
          <w:sz w:val="20"/>
          <w:szCs w:val="20"/>
        </w:rPr>
      </w:pPr>
      <w:r>
        <w:rPr>
          <w:bCs/>
          <w:sz w:val="20"/>
          <w:szCs w:val="20"/>
        </w:rPr>
        <w:t>Монологическая речь:</w:t>
      </w:r>
    </w:p>
    <w:p>
      <w:pPr>
        <w:pStyle w:val="64"/>
        <w:widowControl/>
        <w:numPr>
          <w:ilvl w:val="0"/>
          <w:numId w:val="92"/>
        </w:numPr>
        <w:tabs>
          <w:tab w:val="left" w:pos="1134"/>
        </w:tabs>
        <w:autoSpaceDE/>
        <w:autoSpaceDN/>
        <w:ind w:left="709" w:firstLine="709"/>
        <w:rPr>
          <w:sz w:val="20"/>
          <w:szCs w:val="20"/>
        </w:rPr>
      </w:pPr>
      <w:r>
        <w:rPr>
          <w:sz w:val="20"/>
          <w:szCs w:val="20"/>
        </w:rPr>
        <w:t>создание с опорой на ключевые слова, вопросы или иллюстрации устных монологических высказываний по содержанию изученных тем.</w:t>
      </w:r>
    </w:p>
    <w:p>
      <w:pPr>
        <w:pStyle w:val="64"/>
        <w:widowControl/>
        <w:numPr>
          <w:ilvl w:val="0"/>
          <w:numId w:val="92"/>
        </w:numPr>
        <w:tabs>
          <w:tab w:val="left" w:pos="1134"/>
        </w:tabs>
        <w:autoSpaceDE/>
        <w:autoSpaceDN/>
        <w:ind w:left="709" w:firstLine="709"/>
        <w:rPr>
          <w:sz w:val="20"/>
          <w:szCs w:val="20"/>
        </w:rPr>
      </w:pPr>
      <w:r>
        <w:rPr>
          <w:sz w:val="20"/>
          <w:szCs w:val="20"/>
        </w:rPr>
        <w:t>составление рассказа о своих друзьях, о любимых питомцах, о нашей стране и родном крае и т. д.;</w:t>
      </w:r>
    </w:p>
    <w:p>
      <w:pPr>
        <w:pStyle w:val="64"/>
        <w:widowControl/>
        <w:numPr>
          <w:ilvl w:val="0"/>
          <w:numId w:val="92"/>
        </w:numPr>
        <w:tabs>
          <w:tab w:val="left" w:pos="1134"/>
        </w:tabs>
        <w:autoSpaceDE/>
        <w:autoSpaceDN/>
        <w:ind w:left="709" w:firstLine="709"/>
        <w:rPr>
          <w:sz w:val="20"/>
          <w:szCs w:val="20"/>
        </w:rPr>
      </w:pPr>
      <w:r>
        <w:rPr>
          <w:sz w:val="20"/>
          <w:szCs w:val="20"/>
        </w:rPr>
        <w:t>пересказ с опорой на ключевые слова, вопросы или иллюстрации основного содержания прослушанного или прочитанного текста;</w:t>
      </w:r>
    </w:p>
    <w:p>
      <w:pPr>
        <w:pStyle w:val="64"/>
        <w:widowControl/>
        <w:numPr>
          <w:ilvl w:val="0"/>
          <w:numId w:val="92"/>
        </w:numPr>
        <w:tabs>
          <w:tab w:val="left" w:pos="1134"/>
        </w:tabs>
        <w:autoSpaceDE/>
        <w:autoSpaceDN/>
        <w:ind w:left="709" w:firstLine="709"/>
        <w:rPr>
          <w:sz w:val="20"/>
          <w:szCs w:val="20"/>
        </w:rPr>
      </w:pPr>
      <w:r>
        <w:rPr>
          <w:sz w:val="20"/>
          <w:szCs w:val="20"/>
        </w:rPr>
        <w:t>краткое устное изложение результатов выполненного несложного проектного задания.</w:t>
      </w:r>
    </w:p>
    <w:p>
      <w:pPr>
        <w:ind w:left="709" w:firstLine="708"/>
        <w:rPr>
          <w:b/>
          <w:iCs/>
          <w:sz w:val="20"/>
          <w:szCs w:val="20"/>
        </w:rPr>
      </w:pPr>
      <w:r>
        <w:rPr>
          <w:b/>
          <w:iCs/>
          <w:sz w:val="20"/>
          <w:szCs w:val="20"/>
        </w:rPr>
        <w:t>Смысловое чтение</w:t>
      </w:r>
    </w:p>
    <w:p>
      <w:pPr>
        <w:pStyle w:val="64"/>
        <w:widowControl/>
        <w:numPr>
          <w:ilvl w:val="0"/>
          <w:numId w:val="93"/>
        </w:numPr>
        <w:tabs>
          <w:tab w:val="left" w:pos="1134"/>
        </w:tabs>
        <w:autoSpaceDE/>
        <w:autoSpaceDN/>
        <w:ind w:left="709" w:firstLine="709"/>
        <w:rPr>
          <w:sz w:val="20"/>
          <w:szCs w:val="20"/>
        </w:rPr>
      </w:pPr>
      <w:r>
        <w:rPr>
          <w:sz w:val="20"/>
          <w:szCs w:val="20"/>
        </w:rPr>
        <w:t>чтение про себя учебных и несложных адаптированных аутентичных текстов, содержащих отдельные незнакомые слова, с пониманием основного содержания или с пониманием запрашиваемой информации:</w:t>
      </w:r>
    </w:p>
    <w:p>
      <w:pPr>
        <w:pStyle w:val="64"/>
        <w:widowControl/>
        <w:numPr>
          <w:ilvl w:val="0"/>
          <w:numId w:val="93"/>
        </w:numPr>
        <w:tabs>
          <w:tab w:val="left" w:pos="1134"/>
        </w:tabs>
        <w:autoSpaceDE/>
        <w:autoSpaceDN/>
        <w:ind w:left="709" w:firstLine="709"/>
        <w:rPr>
          <w:sz w:val="20"/>
          <w:szCs w:val="20"/>
        </w:rPr>
      </w:pPr>
      <w:r>
        <w:rPr>
          <w:sz w:val="20"/>
          <w:szCs w:val="20"/>
        </w:rPr>
        <w:t>выделение наиболее важных в смысловом плане предложений;</w:t>
      </w:r>
    </w:p>
    <w:p>
      <w:pPr>
        <w:pStyle w:val="64"/>
        <w:widowControl/>
        <w:numPr>
          <w:ilvl w:val="0"/>
          <w:numId w:val="93"/>
        </w:numPr>
        <w:tabs>
          <w:tab w:val="left" w:pos="1134"/>
        </w:tabs>
        <w:autoSpaceDE/>
        <w:autoSpaceDN/>
        <w:ind w:left="709" w:firstLine="709"/>
        <w:rPr>
          <w:sz w:val="20"/>
          <w:szCs w:val="20"/>
        </w:rPr>
      </w:pPr>
      <w:r>
        <w:rPr>
          <w:sz w:val="20"/>
          <w:szCs w:val="20"/>
        </w:rPr>
        <w:t>выделение предложений, выражающих основную мысль текста;</w:t>
      </w:r>
    </w:p>
    <w:p>
      <w:pPr>
        <w:pStyle w:val="64"/>
        <w:widowControl/>
        <w:numPr>
          <w:ilvl w:val="0"/>
          <w:numId w:val="93"/>
        </w:numPr>
        <w:tabs>
          <w:tab w:val="left" w:pos="1134"/>
        </w:tabs>
        <w:autoSpaceDE/>
        <w:autoSpaceDN/>
        <w:ind w:left="709" w:firstLine="709"/>
        <w:rPr>
          <w:sz w:val="20"/>
          <w:szCs w:val="20"/>
        </w:rPr>
      </w:pPr>
      <w:r>
        <w:rPr>
          <w:sz w:val="20"/>
          <w:szCs w:val="20"/>
        </w:rPr>
        <w:t>чтение текста с прогнозированием темы текста;</w:t>
      </w:r>
    </w:p>
    <w:p>
      <w:pPr>
        <w:pStyle w:val="64"/>
        <w:widowControl/>
        <w:numPr>
          <w:ilvl w:val="0"/>
          <w:numId w:val="93"/>
        </w:numPr>
        <w:tabs>
          <w:tab w:val="left" w:pos="1134"/>
        </w:tabs>
        <w:autoSpaceDE/>
        <w:autoSpaceDN/>
        <w:ind w:left="709" w:firstLine="709"/>
        <w:rPr>
          <w:sz w:val="20"/>
          <w:szCs w:val="20"/>
        </w:rPr>
      </w:pPr>
      <w:r>
        <w:rPr>
          <w:sz w:val="20"/>
          <w:szCs w:val="20"/>
        </w:rPr>
        <w:t>чтение несплошных текстов (таблиц, диаграмм) и понимание представленной в них информации.</w:t>
      </w:r>
    </w:p>
    <w:p>
      <w:pPr>
        <w:ind w:left="709" w:firstLine="709"/>
        <w:rPr>
          <w:sz w:val="20"/>
          <w:szCs w:val="20"/>
        </w:rPr>
      </w:pPr>
      <w:r>
        <w:rPr>
          <w:sz w:val="20"/>
          <w:szCs w:val="20"/>
        </w:rPr>
        <w:t>Тексты для чтения: ситуативные диалоги, рассказы, научно-популярные тексты, стихи, таблицы.</w:t>
      </w:r>
    </w:p>
    <w:p>
      <w:pPr>
        <w:ind w:left="709" w:firstLine="709"/>
        <w:rPr>
          <w:b/>
          <w:iCs/>
          <w:sz w:val="20"/>
          <w:szCs w:val="20"/>
        </w:rPr>
      </w:pPr>
      <w:r>
        <w:rPr>
          <w:b/>
          <w:iCs/>
          <w:sz w:val="20"/>
          <w:szCs w:val="20"/>
        </w:rPr>
        <w:t>Письмо</w:t>
      </w:r>
    </w:p>
    <w:p>
      <w:pPr>
        <w:pStyle w:val="64"/>
        <w:widowControl/>
        <w:numPr>
          <w:ilvl w:val="0"/>
          <w:numId w:val="93"/>
        </w:numPr>
        <w:tabs>
          <w:tab w:val="left" w:pos="1134"/>
        </w:tabs>
        <w:autoSpaceDE/>
        <w:autoSpaceDN/>
        <w:ind w:left="709" w:firstLine="709"/>
        <w:rPr>
          <w:sz w:val="20"/>
          <w:szCs w:val="20"/>
        </w:rPr>
      </w:pPr>
      <w:r>
        <w:rPr>
          <w:sz w:val="20"/>
          <w:szCs w:val="20"/>
        </w:rPr>
        <w:t>заполнение простых анкет с указанием информации о себе (имя, фамилия, возраст, место жительство – страна проживания, город</w:t>
      </w:r>
      <w:r>
        <w:rPr>
          <w:sz w:val="20"/>
          <w:szCs w:val="20"/>
          <w:lang w:val="tt-RU"/>
        </w:rPr>
        <w:t xml:space="preserve"> (село)</w:t>
      </w:r>
      <w:r>
        <w:rPr>
          <w:sz w:val="20"/>
          <w:szCs w:val="20"/>
        </w:rPr>
        <w:t xml:space="preserve"> в соответствии с нормами татарского языка;</w:t>
      </w:r>
    </w:p>
    <w:p>
      <w:pPr>
        <w:pStyle w:val="64"/>
        <w:widowControl/>
        <w:numPr>
          <w:ilvl w:val="0"/>
          <w:numId w:val="93"/>
        </w:numPr>
        <w:tabs>
          <w:tab w:val="left" w:pos="1134"/>
        </w:tabs>
        <w:autoSpaceDE/>
        <w:autoSpaceDN/>
        <w:ind w:left="709" w:firstLine="709"/>
        <w:rPr>
          <w:sz w:val="20"/>
          <w:szCs w:val="20"/>
        </w:rPr>
      </w:pPr>
      <w:r>
        <w:rPr>
          <w:sz w:val="20"/>
          <w:szCs w:val="20"/>
        </w:rPr>
        <w:t>письменная формулировка тезисов (составление плана);</w:t>
      </w:r>
    </w:p>
    <w:p>
      <w:pPr>
        <w:pStyle w:val="64"/>
        <w:widowControl/>
        <w:numPr>
          <w:ilvl w:val="0"/>
          <w:numId w:val="93"/>
        </w:numPr>
        <w:tabs>
          <w:tab w:val="left" w:pos="1134"/>
        </w:tabs>
        <w:autoSpaceDE/>
        <w:autoSpaceDN/>
        <w:ind w:left="709" w:firstLine="709"/>
        <w:rPr>
          <w:sz w:val="20"/>
          <w:szCs w:val="20"/>
        </w:rPr>
      </w:pPr>
      <w:r>
        <w:rPr>
          <w:sz w:val="20"/>
          <w:szCs w:val="20"/>
        </w:rPr>
        <w:t>выписывание цитат из текста к заданным вопросам;</w:t>
      </w:r>
    </w:p>
    <w:p>
      <w:pPr>
        <w:pStyle w:val="64"/>
        <w:widowControl/>
        <w:numPr>
          <w:ilvl w:val="0"/>
          <w:numId w:val="93"/>
        </w:numPr>
        <w:tabs>
          <w:tab w:val="left" w:pos="1134"/>
        </w:tabs>
        <w:autoSpaceDE/>
        <w:autoSpaceDN/>
        <w:ind w:left="709" w:firstLine="709"/>
        <w:rPr>
          <w:sz w:val="20"/>
          <w:szCs w:val="20"/>
        </w:rPr>
      </w:pPr>
      <w:r>
        <w:rPr>
          <w:bCs/>
          <w:iCs/>
          <w:sz w:val="20"/>
          <w:szCs w:val="20"/>
          <w:lang w:val="tt-RU"/>
        </w:rPr>
        <w:t>письменная постановка вопросов по теме, проблеме текста;</w:t>
      </w:r>
    </w:p>
    <w:p>
      <w:pPr>
        <w:pStyle w:val="64"/>
        <w:widowControl/>
        <w:numPr>
          <w:ilvl w:val="0"/>
          <w:numId w:val="93"/>
        </w:numPr>
        <w:tabs>
          <w:tab w:val="left" w:pos="1134"/>
        </w:tabs>
        <w:autoSpaceDE/>
        <w:autoSpaceDN/>
        <w:ind w:left="709" w:firstLine="709"/>
        <w:rPr>
          <w:sz w:val="20"/>
          <w:szCs w:val="20"/>
        </w:rPr>
      </w:pPr>
      <w:r>
        <w:rPr>
          <w:sz w:val="20"/>
          <w:szCs w:val="20"/>
        </w:rPr>
        <w:t>самостоятельное составление и написание небольших текстов по изучаемой теме;</w:t>
      </w:r>
    </w:p>
    <w:p>
      <w:pPr>
        <w:pStyle w:val="64"/>
        <w:widowControl/>
        <w:numPr>
          <w:ilvl w:val="0"/>
          <w:numId w:val="93"/>
        </w:numPr>
        <w:tabs>
          <w:tab w:val="left" w:pos="1134"/>
        </w:tabs>
        <w:autoSpaceDE/>
        <w:autoSpaceDN/>
        <w:ind w:left="709" w:firstLine="709"/>
        <w:rPr>
          <w:b/>
          <w:i/>
          <w:sz w:val="20"/>
          <w:szCs w:val="20"/>
        </w:rPr>
      </w:pPr>
      <w:r>
        <w:rPr>
          <w:bCs/>
          <w:iCs/>
          <w:sz w:val="20"/>
          <w:szCs w:val="20"/>
          <w:lang w:val="tt-RU"/>
        </w:rPr>
        <w:t>создание подписей к картинкам с пояснением, что на них изображено.</w:t>
      </w:r>
    </w:p>
    <w:p>
      <w:pPr>
        <w:ind w:left="709" w:firstLine="709"/>
        <w:jc w:val="center"/>
        <w:rPr>
          <w:b/>
          <w:sz w:val="20"/>
          <w:szCs w:val="20"/>
        </w:rPr>
      </w:pPr>
      <w:r>
        <w:rPr>
          <w:b/>
          <w:sz w:val="20"/>
          <w:szCs w:val="20"/>
        </w:rPr>
        <w:t>Языковые знания и навыки</w:t>
      </w:r>
    </w:p>
    <w:p>
      <w:pPr>
        <w:ind w:left="709" w:firstLine="709"/>
        <w:rPr>
          <w:b/>
          <w:iCs/>
          <w:sz w:val="20"/>
          <w:szCs w:val="20"/>
        </w:rPr>
      </w:pPr>
      <w:r>
        <w:rPr>
          <w:b/>
          <w:iCs/>
          <w:sz w:val="20"/>
          <w:szCs w:val="20"/>
        </w:rPr>
        <w:t>Фонетическая сторона речи</w:t>
      </w:r>
    </w:p>
    <w:p>
      <w:pPr>
        <w:pStyle w:val="64"/>
        <w:widowControl/>
        <w:numPr>
          <w:ilvl w:val="0"/>
          <w:numId w:val="93"/>
        </w:numPr>
        <w:tabs>
          <w:tab w:val="left" w:pos="1134"/>
        </w:tabs>
        <w:autoSpaceDE/>
        <w:autoSpaceDN/>
        <w:ind w:left="709" w:firstLine="709"/>
        <w:rPr>
          <w:bCs/>
          <w:iCs/>
          <w:sz w:val="20"/>
          <w:szCs w:val="20"/>
          <w:lang w:val="tt-RU"/>
        </w:rPr>
      </w:pPr>
      <w:r>
        <w:rPr>
          <w:rFonts w:eastAsia="Calibri"/>
          <w:spacing w:val="-2"/>
          <w:sz w:val="20"/>
          <w:szCs w:val="20"/>
        </w:rPr>
        <w:t>слова с твердыми и мягкими гласными, а также слова, не подчиняющиеся закону сингармонизма</w:t>
      </w:r>
      <w:r>
        <w:rPr>
          <w:rFonts w:eastAsia="Calibri"/>
          <w:spacing w:val="-2"/>
          <w:sz w:val="20"/>
          <w:szCs w:val="20"/>
          <w:lang w:val="tt-RU"/>
        </w:rPr>
        <w:t>;</w:t>
      </w:r>
    </w:p>
    <w:p>
      <w:pPr>
        <w:pStyle w:val="64"/>
        <w:widowControl/>
        <w:numPr>
          <w:ilvl w:val="0"/>
          <w:numId w:val="93"/>
        </w:numPr>
        <w:tabs>
          <w:tab w:val="left" w:pos="1134"/>
        </w:tabs>
        <w:autoSpaceDE/>
        <w:autoSpaceDN/>
        <w:ind w:left="709" w:firstLine="709"/>
        <w:rPr>
          <w:rFonts w:eastAsia="Calibri"/>
          <w:spacing w:val="-19"/>
          <w:sz w:val="20"/>
          <w:szCs w:val="20"/>
          <w:lang w:val="tt-RU"/>
        </w:rPr>
      </w:pPr>
      <w:r>
        <w:rPr>
          <w:rFonts w:eastAsia="Calibri"/>
          <w:spacing w:val="-2"/>
          <w:sz w:val="20"/>
          <w:szCs w:val="20"/>
          <w:lang w:val="tt-RU"/>
        </w:rPr>
        <w:t>произношение слов с соблюдением правильного ударения и фраз с соблюдением их ритмико-интонационных особенностей.</w:t>
      </w:r>
    </w:p>
    <w:p>
      <w:pPr>
        <w:ind w:left="709" w:firstLine="709"/>
        <w:rPr>
          <w:b/>
          <w:iCs/>
          <w:sz w:val="20"/>
          <w:szCs w:val="20"/>
        </w:rPr>
      </w:pPr>
      <w:r>
        <w:rPr>
          <w:b/>
          <w:iCs/>
          <w:sz w:val="20"/>
          <w:szCs w:val="20"/>
        </w:rPr>
        <w:t>Графика, орфография и пунктуация</w:t>
      </w:r>
    </w:p>
    <w:p>
      <w:pPr>
        <w:pStyle w:val="64"/>
        <w:numPr>
          <w:ilvl w:val="0"/>
          <w:numId w:val="93"/>
        </w:numPr>
        <w:tabs>
          <w:tab w:val="left" w:pos="0"/>
          <w:tab w:val="left" w:pos="426"/>
          <w:tab w:val="left" w:pos="1134"/>
        </w:tabs>
        <w:overflowPunct w:val="0"/>
        <w:adjustRightInd w:val="0"/>
        <w:ind w:left="709" w:firstLine="709"/>
        <w:rPr>
          <w:sz w:val="20"/>
          <w:szCs w:val="20"/>
          <w:lang w:val="tt-RU"/>
        </w:rPr>
      </w:pPr>
      <w:r>
        <w:rPr>
          <w:sz w:val="20"/>
          <w:szCs w:val="20"/>
          <w:lang w:val="tt-RU"/>
        </w:rPr>
        <w:t>правильное написание изученных слов;</w:t>
      </w:r>
    </w:p>
    <w:p>
      <w:pPr>
        <w:pStyle w:val="64"/>
        <w:widowControl/>
        <w:numPr>
          <w:ilvl w:val="0"/>
          <w:numId w:val="93"/>
        </w:numPr>
        <w:tabs>
          <w:tab w:val="left" w:pos="1134"/>
        </w:tabs>
        <w:autoSpaceDE/>
        <w:autoSpaceDN/>
        <w:ind w:left="709" w:firstLine="709"/>
        <w:rPr>
          <w:b/>
          <w:i/>
          <w:sz w:val="20"/>
          <w:szCs w:val="20"/>
        </w:rPr>
      </w:pPr>
      <w:r>
        <w:rPr>
          <w:sz w:val="20"/>
          <w:szCs w:val="20"/>
        </w:rPr>
        <w:t>правильное использование знаков препинания: точки, вопросительного и восклицательного знаков в конце предложения; запятой при перечислении.</w:t>
      </w:r>
    </w:p>
    <w:p>
      <w:pPr>
        <w:ind w:left="709" w:firstLine="709"/>
        <w:rPr>
          <w:b/>
          <w:iCs/>
          <w:sz w:val="20"/>
          <w:szCs w:val="20"/>
        </w:rPr>
      </w:pPr>
      <w:r>
        <w:rPr>
          <w:b/>
          <w:iCs/>
          <w:sz w:val="20"/>
          <w:szCs w:val="20"/>
        </w:rPr>
        <w:t>Лексическая сторона речи</w:t>
      </w:r>
    </w:p>
    <w:p>
      <w:pPr>
        <w:ind w:left="709" w:firstLine="709"/>
        <w:rPr>
          <w:sz w:val="20"/>
          <w:szCs w:val="20"/>
          <w:lang w:val="tt-RU"/>
        </w:rPr>
      </w:pPr>
      <w:r>
        <w:rPr>
          <w:bCs/>
          <w:iCs/>
          <w:sz w:val="20"/>
          <w:szCs w:val="20"/>
        </w:rPr>
        <w:t>Распознавание и употребление в устной и письменной речи не менее 4</w:t>
      </w:r>
      <w:r>
        <w:rPr>
          <w:iCs/>
          <w:sz w:val="20"/>
          <w:szCs w:val="20"/>
        </w:rPr>
        <w:t>00</w:t>
      </w:r>
      <w:r>
        <w:rPr>
          <w:bCs/>
          <w:iCs/>
          <w:sz w:val="20"/>
          <w:szCs w:val="20"/>
        </w:rPr>
        <w:t xml:space="preserve"> лексических единиц (слов, словосочетаний, речевых клише), обслуживающих ситуации общения в рамках тематического содержания речи для 4 класса, включая 300 лексических единиц, усвоенных в 1–3 классах; </w:t>
      </w:r>
      <w:r>
        <w:rPr>
          <w:sz w:val="20"/>
          <w:szCs w:val="20"/>
        </w:rPr>
        <w:t xml:space="preserve">слов-названий предметов, их признаков, действий предметов; </w:t>
      </w:r>
      <w:r>
        <w:rPr>
          <w:sz w:val="20"/>
          <w:szCs w:val="20"/>
          <w:lang w:val="tt-RU"/>
        </w:rPr>
        <w:t xml:space="preserve">заимствованных слов; синонимов и антонимов изученных слов; парных (савыт-саба), сложных (ташбака), </w:t>
      </w:r>
      <w:r>
        <w:rPr>
          <w:sz w:val="20"/>
          <w:szCs w:val="20"/>
        </w:rPr>
        <w:t>составных (салават к</w:t>
      </w:r>
      <w:r>
        <w:rPr>
          <w:sz w:val="20"/>
          <w:szCs w:val="20"/>
          <w:lang w:val="tt-RU"/>
        </w:rPr>
        <w:t>үпере)</w:t>
      </w:r>
      <w:r>
        <w:rPr>
          <w:sz w:val="20"/>
          <w:szCs w:val="20"/>
        </w:rPr>
        <w:t xml:space="preserve"> </w:t>
      </w:r>
      <w:r>
        <w:rPr>
          <w:sz w:val="20"/>
          <w:szCs w:val="20"/>
          <w:lang w:val="tt-RU"/>
        </w:rPr>
        <w:t>слов.</w:t>
      </w:r>
    </w:p>
    <w:p>
      <w:pPr>
        <w:ind w:left="709" w:firstLine="708"/>
        <w:rPr>
          <w:b/>
          <w:iCs/>
          <w:sz w:val="20"/>
          <w:szCs w:val="20"/>
        </w:rPr>
      </w:pPr>
      <w:r>
        <w:rPr>
          <w:b/>
          <w:iCs/>
          <w:sz w:val="20"/>
          <w:szCs w:val="20"/>
        </w:rPr>
        <w:t>Грамматическая сторона речи</w:t>
      </w:r>
    </w:p>
    <w:p>
      <w:pPr>
        <w:ind w:left="709" w:firstLine="709"/>
        <w:rPr>
          <w:bCs/>
          <w:iCs/>
          <w:sz w:val="20"/>
          <w:szCs w:val="20"/>
        </w:rPr>
      </w:pPr>
      <w:r>
        <w:rPr>
          <w:bCs/>
          <w:iCs/>
          <w:sz w:val="20"/>
          <w:szCs w:val="20"/>
        </w:rPr>
        <w:t>Распознавание в письменном и звучащем тексте и употребление в устной и письменной речи изученных грамматических форм:</w:t>
      </w:r>
    </w:p>
    <w:p>
      <w:pPr>
        <w:pStyle w:val="64"/>
        <w:widowControl/>
        <w:numPr>
          <w:ilvl w:val="0"/>
          <w:numId w:val="93"/>
        </w:numPr>
        <w:tabs>
          <w:tab w:val="left" w:pos="1134"/>
        </w:tabs>
        <w:autoSpaceDE/>
        <w:autoSpaceDN/>
        <w:ind w:left="709" w:firstLine="709"/>
        <w:rPr>
          <w:sz w:val="20"/>
          <w:szCs w:val="20"/>
          <w:lang w:val="tt-RU"/>
        </w:rPr>
      </w:pPr>
      <w:r>
        <w:rPr>
          <w:sz w:val="20"/>
          <w:szCs w:val="20"/>
          <w:lang w:val="tt-RU"/>
        </w:rPr>
        <w:t>имена существительные в различных падежных формах;</w:t>
      </w:r>
    </w:p>
    <w:p>
      <w:pPr>
        <w:pStyle w:val="64"/>
        <w:widowControl/>
        <w:numPr>
          <w:ilvl w:val="0"/>
          <w:numId w:val="93"/>
        </w:numPr>
        <w:tabs>
          <w:tab w:val="left" w:pos="1134"/>
        </w:tabs>
        <w:autoSpaceDE/>
        <w:autoSpaceDN/>
        <w:ind w:left="709" w:firstLine="709"/>
        <w:rPr>
          <w:sz w:val="20"/>
          <w:szCs w:val="20"/>
        </w:rPr>
      </w:pPr>
      <w:r>
        <w:rPr>
          <w:sz w:val="20"/>
          <w:szCs w:val="20"/>
          <w:lang w:val="tt-RU"/>
        </w:rPr>
        <w:t xml:space="preserve">имена прилагательные </w:t>
      </w:r>
      <w:r>
        <w:rPr>
          <w:sz w:val="20"/>
          <w:szCs w:val="20"/>
        </w:rPr>
        <w:t>в превосходной степени;</w:t>
      </w:r>
    </w:p>
    <w:p>
      <w:pPr>
        <w:pStyle w:val="64"/>
        <w:numPr>
          <w:ilvl w:val="0"/>
          <w:numId w:val="93"/>
        </w:numPr>
        <w:tabs>
          <w:tab w:val="left" w:pos="567"/>
          <w:tab w:val="left" w:pos="1134"/>
        </w:tabs>
        <w:overflowPunct w:val="0"/>
        <w:adjustRightInd w:val="0"/>
        <w:ind w:left="709" w:firstLine="709"/>
        <w:rPr>
          <w:sz w:val="20"/>
          <w:szCs w:val="20"/>
          <w:lang w:val="tt-RU"/>
        </w:rPr>
      </w:pPr>
      <w:r>
        <w:rPr>
          <w:sz w:val="20"/>
          <w:szCs w:val="20"/>
          <w:lang w:val="tt-RU"/>
        </w:rPr>
        <w:t>к</w:t>
      </w:r>
      <w:r>
        <w:rPr>
          <w:sz w:val="20"/>
          <w:szCs w:val="20"/>
        </w:rPr>
        <w:t>оличественные</w:t>
      </w:r>
      <w:r>
        <w:rPr>
          <w:spacing w:val="1"/>
          <w:sz w:val="20"/>
          <w:szCs w:val="20"/>
        </w:rPr>
        <w:t xml:space="preserve"> </w:t>
      </w:r>
      <w:r>
        <w:rPr>
          <w:sz w:val="20"/>
          <w:szCs w:val="20"/>
          <w:lang w:val="tt-RU"/>
        </w:rPr>
        <w:t>и</w:t>
      </w:r>
      <w:r>
        <w:rPr>
          <w:spacing w:val="1"/>
          <w:sz w:val="20"/>
          <w:szCs w:val="20"/>
        </w:rPr>
        <w:t xml:space="preserve"> </w:t>
      </w:r>
      <w:r>
        <w:rPr>
          <w:sz w:val="20"/>
          <w:szCs w:val="20"/>
        </w:rPr>
        <w:t>порядковые</w:t>
      </w:r>
      <w:r>
        <w:rPr>
          <w:spacing w:val="1"/>
          <w:sz w:val="20"/>
          <w:szCs w:val="20"/>
        </w:rPr>
        <w:t xml:space="preserve"> </w:t>
      </w:r>
      <w:r>
        <w:rPr>
          <w:sz w:val="20"/>
          <w:szCs w:val="20"/>
        </w:rPr>
        <w:t>числительные (1</w:t>
      </w:r>
      <w:r>
        <w:rPr>
          <w:rFonts w:eastAsia="Calibri"/>
          <w:sz w:val="20"/>
          <w:szCs w:val="20"/>
        </w:rPr>
        <w:t>–</w:t>
      </w:r>
      <w:r>
        <w:rPr>
          <w:sz w:val="20"/>
          <w:szCs w:val="20"/>
        </w:rPr>
        <w:t>1000);</w:t>
      </w:r>
    </w:p>
    <w:p>
      <w:pPr>
        <w:pStyle w:val="64"/>
        <w:numPr>
          <w:ilvl w:val="0"/>
          <w:numId w:val="93"/>
        </w:numPr>
        <w:tabs>
          <w:tab w:val="left" w:pos="567"/>
          <w:tab w:val="left" w:pos="1134"/>
        </w:tabs>
        <w:overflowPunct w:val="0"/>
        <w:adjustRightInd w:val="0"/>
        <w:ind w:left="709" w:firstLine="709"/>
        <w:rPr>
          <w:sz w:val="20"/>
          <w:szCs w:val="20"/>
          <w:lang w:val="tt-RU"/>
        </w:rPr>
      </w:pPr>
      <w:r>
        <w:rPr>
          <w:sz w:val="20"/>
          <w:szCs w:val="20"/>
          <w:lang w:val="tt-RU"/>
        </w:rPr>
        <w:t xml:space="preserve">наречия </w:t>
      </w:r>
      <w:r>
        <w:rPr>
          <w:sz w:val="20"/>
          <w:szCs w:val="20"/>
        </w:rPr>
        <w:t>времени «иртән», «кичен», «кышын», «җәен», «язын», «көзен», «аннан соң»;</w:t>
      </w:r>
      <w:r>
        <w:rPr>
          <w:i/>
          <w:sz w:val="20"/>
          <w:szCs w:val="20"/>
          <w:lang w:val="tt-RU"/>
        </w:rPr>
        <w:t xml:space="preserve"> </w:t>
      </w:r>
    </w:p>
    <w:p>
      <w:pPr>
        <w:pStyle w:val="64"/>
        <w:numPr>
          <w:ilvl w:val="0"/>
          <w:numId w:val="93"/>
        </w:numPr>
        <w:tabs>
          <w:tab w:val="left" w:pos="567"/>
          <w:tab w:val="left" w:pos="1134"/>
        </w:tabs>
        <w:overflowPunct w:val="0"/>
        <w:adjustRightInd w:val="0"/>
        <w:ind w:left="709" w:firstLine="709"/>
        <w:rPr>
          <w:sz w:val="20"/>
          <w:szCs w:val="20"/>
          <w:lang w:val="tt-RU"/>
        </w:rPr>
      </w:pPr>
      <w:r>
        <w:rPr>
          <w:sz w:val="20"/>
          <w:szCs w:val="20"/>
          <w:lang w:val="tt-RU"/>
        </w:rPr>
        <w:t>глаголы настоя</w:t>
      </w:r>
      <w:r>
        <w:rPr>
          <w:sz w:val="20"/>
          <w:szCs w:val="20"/>
        </w:rPr>
        <w:t>щ</w:t>
      </w:r>
      <w:r>
        <w:rPr>
          <w:sz w:val="20"/>
          <w:szCs w:val="20"/>
          <w:lang w:val="tt-RU"/>
        </w:rPr>
        <w:t xml:space="preserve">его и прошедшего определенного времени I, II, III </w:t>
      </w:r>
      <w:r>
        <w:rPr>
          <w:sz w:val="20"/>
          <w:szCs w:val="20"/>
        </w:rPr>
        <w:t xml:space="preserve">лица единственного </w:t>
      </w:r>
      <w:r>
        <w:rPr>
          <w:sz w:val="20"/>
          <w:szCs w:val="20"/>
          <w:lang w:val="tt-RU"/>
        </w:rPr>
        <w:t>и мно</w:t>
      </w:r>
      <w:r>
        <w:rPr>
          <w:sz w:val="20"/>
          <w:szCs w:val="20"/>
        </w:rPr>
        <w:t>жественного числа</w:t>
      </w:r>
      <w:r>
        <w:rPr>
          <w:sz w:val="20"/>
          <w:szCs w:val="20"/>
          <w:lang w:val="tt-RU"/>
        </w:rPr>
        <w:t xml:space="preserve"> в утвердител</w:t>
      </w:r>
      <w:r>
        <w:rPr>
          <w:sz w:val="20"/>
          <w:szCs w:val="20"/>
        </w:rPr>
        <w:t>ьной</w:t>
      </w:r>
      <w:r>
        <w:rPr>
          <w:sz w:val="20"/>
          <w:szCs w:val="20"/>
          <w:lang w:val="tt-RU"/>
        </w:rPr>
        <w:t xml:space="preserve"> и отрицательной </w:t>
      </w:r>
      <w:r>
        <w:rPr>
          <w:sz w:val="20"/>
          <w:szCs w:val="20"/>
        </w:rPr>
        <w:t>форм</w:t>
      </w:r>
      <w:r>
        <w:rPr>
          <w:sz w:val="20"/>
          <w:szCs w:val="20"/>
          <w:lang w:val="tt-RU"/>
        </w:rPr>
        <w:t>ах;</w:t>
      </w:r>
    </w:p>
    <w:p>
      <w:pPr>
        <w:pStyle w:val="64"/>
        <w:numPr>
          <w:ilvl w:val="0"/>
          <w:numId w:val="93"/>
        </w:numPr>
        <w:tabs>
          <w:tab w:val="left" w:pos="567"/>
          <w:tab w:val="left" w:pos="1134"/>
        </w:tabs>
        <w:overflowPunct w:val="0"/>
        <w:adjustRightInd w:val="0"/>
        <w:ind w:left="709" w:firstLine="709"/>
        <w:rPr>
          <w:sz w:val="20"/>
          <w:szCs w:val="20"/>
          <w:lang w:val="tt-RU"/>
        </w:rPr>
      </w:pPr>
      <w:r>
        <w:rPr>
          <w:sz w:val="20"/>
          <w:szCs w:val="20"/>
          <w:lang w:val="tt-RU"/>
        </w:rPr>
        <w:t>г</w:t>
      </w:r>
      <w:r>
        <w:rPr>
          <w:sz w:val="20"/>
          <w:szCs w:val="20"/>
        </w:rPr>
        <w:t>лаголы прошедшего неопределенного времени III лица единственного числа в утвердительной форме;</w:t>
      </w:r>
    </w:p>
    <w:p>
      <w:pPr>
        <w:pStyle w:val="64"/>
        <w:numPr>
          <w:ilvl w:val="0"/>
          <w:numId w:val="93"/>
        </w:numPr>
        <w:tabs>
          <w:tab w:val="left" w:pos="567"/>
          <w:tab w:val="left" w:pos="1134"/>
        </w:tabs>
        <w:overflowPunct w:val="0"/>
        <w:adjustRightInd w:val="0"/>
        <w:ind w:left="709" w:firstLine="709"/>
        <w:rPr>
          <w:sz w:val="20"/>
          <w:szCs w:val="20"/>
        </w:rPr>
      </w:pPr>
      <w:r>
        <w:rPr>
          <w:sz w:val="20"/>
          <w:szCs w:val="20"/>
        </w:rPr>
        <w:t>послелог «турында» с</w:t>
      </w:r>
      <w:r>
        <w:rPr>
          <w:spacing w:val="1"/>
          <w:sz w:val="20"/>
          <w:szCs w:val="20"/>
        </w:rPr>
        <w:t xml:space="preserve"> </w:t>
      </w:r>
      <w:r>
        <w:rPr>
          <w:sz w:val="20"/>
          <w:szCs w:val="20"/>
        </w:rPr>
        <w:t>существительными</w:t>
      </w:r>
      <w:r>
        <w:rPr>
          <w:spacing w:val="1"/>
          <w:sz w:val="20"/>
          <w:szCs w:val="20"/>
        </w:rPr>
        <w:t xml:space="preserve"> </w:t>
      </w:r>
      <w:r>
        <w:rPr>
          <w:sz w:val="20"/>
          <w:szCs w:val="20"/>
        </w:rPr>
        <w:t>и</w:t>
      </w:r>
      <w:r>
        <w:rPr>
          <w:spacing w:val="1"/>
          <w:sz w:val="20"/>
          <w:szCs w:val="20"/>
        </w:rPr>
        <w:t xml:space="preserve"> </w:t>
      </w:r>
      <w:r>
        <w:rPr>
          <w:spacing w:val="1"/>
          <w:sz w:val="20"/>
          <w:szCs w:val="20"/>
          <w:lang w:val="tt-RU"/>
        </w:rPr>
        <w:t xml:space="preserve">личными </w:t>
      </w:r>
      <w:r>
        <w:rPr>
          <w:sz w:val="20"/>
          <w:szCs w:val="20"/>
        </w:rPr>
        <w:t>местоимениями;</w:t>
      </w:r>
    </w:p>
    <w:p>
      <w:pPr>
        <w:pStyle w:val="64"/>
        <w:numPr>
          <w:ilvl w:val="0"/>
          <w:numId w:val="93"/>
        </w:numPr>
        <w:tabs>
          <w:tab w:val="left" w:pos="567"/>
          <w:tab w:val="left" w:pos="851"/>
          <w:tab w:val="left" w:pos="1134"/>
        </w:tabs>
        <w:overflowPunct w:val="0"/>
        <w:adjustRightInd w:val="0"/>
        <w:ind w:left="709" w:firstLine="709"/>
        <w:rPr>
          <w:bCs/>
          <w:sz w:val="20"/>
          <w:szCs w:val="20"/>
          <w:lang w:val="tt-RU"/>
        </w:rPr>
      </w:pPr>
      <w:r>
        <w:rPr>
          <w:sz w:val="20"/>
          <w:szCs w:val="20"/>
          <w:lang w:val="tt-RU"/>
        </w:rPr>
        <w:t xml:space="preserve">частицы </w:t>
      </w:r>
      <w:r>
        <w:rPr>
          <w:bCs/>
          <w:sz w:val="20"/>
          <w:szCs w:val="20"/>
          <w:lang w:val="tt-RU"/>
        </w:rPr>
        <w:t>да / дә, та / тә, иң, бик;</w:t>
      </w:r>
    </w:p>
    <w:p>
      <w:pPr>
        <w:pStyle w:val="64"/>
        <w:numPr>
          <w:ilvl w:val="0"/>
          <w:numId w:val="93"/>
        </w:numPr>
        <w:tabs>
          <w:tab w:val="left" w:pos="567"/>
          <w:tab w:val="left" w:pos="851"/>
          <w:tab w:val="left" w:pos="1134"/>
        </w:tabs>
        <w:overflowPunct w:val="0"/>
        <w:adjustRightInd w:val="0"/>
        <w:ind w:left="709" w:firstLine="709"/>
        <w:rPr>
          <w:bCs/>
          <w:sz w:val="20"/>
          <w:szCs w:val="20"/>
          <w:lang w:val="tt-RU"/>
        </w:rPr>
      </w:pPr>
      <w:r>
        <w:rPr>
          <w:sz w:val="20"/>
          <w:szCs w:val="20"/>
        </w:rPr>
        <w:t>союз «чөнки»; относительное слово «шуңа күрә».</w:t>
      </w:r>
    </w:p>
    <w:p>
      <w:pPr>
        <w:ind w:left="709" w:firstLine="709"/>
        <w:jc w:val="center"/>
        <w:rPr>
          <w:rFonts w:eastAsia="Calibri"/>
          <w:b/>
          <w:bCs/>
          <w:sz w:val="20"/>
          <w:szCs w:val="20"/>
          <w:lang w:val="tt-RU"/>
        </w:rPr>
      </w:pPr>
      <w:r>
        <w:rPr>
          <w:rFonts w:eastAsia="Calibri"/>
          <w:b/>
          <w:bCs/>
          <w:sz w:val="20"/>
          <w:szCs w:val="20"/>
        </w:rPr>
        <w:t>Социокультурные знания и умения</w:t>
      </w:r>
    </w:p>
    <w:p>
      <w:pPr>
        <w:pStyle w:val="64"/>
        <w:widowControl/>
        <w:numPr>
          <w:ilvl w:val="0"/>
          <w:numId w:val="93"/>
        </w:numPr>
        <w:tabs>
          <w:tab w:val="left" w:pos="1134"/>
        </w:tabs>
        <w:autoSpaceDE/>
        <w:autoSpaceDN/>
        <w:ind w:left="709" w:firstLine="709"/>
        <w:rPr>
          <w:rFonts w:eastAsiaTheme="minorHAnsi"/>
          <w:sz w:val="20"/>
          <w:szCs w:val="20"/>
          <w:lang w:val="tt-RU"/>
        </w:rPr>
      </w:pPr>
      <w:r>
        <w:rPr>
          <w:rFonts w:eastAsiaTheme="minorHAnsi"/>
          <w:sz w:val="20"/>
          <w:szCs w:val="20"/>
          <w:lang w:val="tt-RU"/>
        </w:rPr>
        <w:t>з</w:t>
      </w:r>
      <w:r>
        <w:rPr>
          <w:rFonts w:eastAsiaTheme="minorHAnsi"/>
          <w:sz w:val="20"/>
          <w:szCs w:val="20"/>
        </w:rPr>
        <w:t xml:space="preserve">нание и использование элементов </w:t>
      </w:r>
      <w:r>
        <w:rPr>
          <w:rFonts w:eastAsiaTheme="minorHAnsi"/>
          <w:sz w:val="20"/>
          <w:szCs w:val="20"/>
          <w:lang w:val="tt-RU"/>
        </w:rPr>
        <w:t>татарского</w:t>
      </w:r>
      <w:r>
        <w:rPr>
          <w:rFonts w:eastAsiaTheme="minorHAnsi"/>
          <w:sz w:val="20"/>
          <w:szCs w:val="20"/>
        </w:rPr>
        <w:t xml:space="preserve"> речевого</w:t>
      </w:r>
      <w:r>
        <w:rPr>
          <w:rFonts w:eastAsiaTheme="minorHAnsi"/>
          <w:sz w:val="20"/>
          <w:szCs w:val="20"/>
          <w:lang w:val="tt-RU"/>
        </w:rPr>
        <w:t xml:space="preserve"> </w:t>
      </w:r>
      <w:r>
        <w:rPr>
          <w:rFonts w:eastAsiaTheme="minorHAnsi"/>
          <w:sz w:val="20"/>
          <w:szCs w:val="20"/>
        </w:rPr>
        <w:t>этикета в рамках тематического содержани</w:t>
      </w:r>
      <w:r>
        <w:rPr>
          <w:rFonts w:eastAsiaTheme="minorHAnsi"/>
          <w:sz w:val="20"/>
          <w:szCs w:val="20"/>
          <w:lang w:val="tt-RU"/>
        </w:rPr>
        <w:t>я;</w:t>
      </w:r>
    </w:p>
    <w:p>
      <w:pPr>
        <w:pStyle w:val="64"/>
        <w:widowControl/>
        <w:numPr>
          <w:ilvl w:val="0"/>
          <w:numId w:val="93"/>
        </w:numPr>
        <w:tabs>
          <w:tab w:val="left" w:pos="1134"/>
        </w:tabs>
        <w:autoSpaceDE/>
        <w:autoSpaceDN/>
        <w:ind w:left="709" w:firstLine="709"/>
        <w:rPr>
          <w:rFonts w:eastAsiaTheme="minorHAnsi"/>
          <w:sz w:val="20"/>
          <w:szCs w:val="20"/>
          <w:lang w:val="tt-RU"/>
        </w:rPr>
      </w:pPr>
      <w:r>
        <w:rPr>
          <w:rFonts w:eastAsiaTheme="minorHAnsi"/>
          <w:sz w:val="20"/>
          <w:szCs w:val="20"/>
          <w:lang w:val="tt-RU"/>
        </w:rPr>
        <w:t>з</w:t>
      </w:r>
      <w:r>
        <w:rPr>
          <w:rFonts w:eastAsiaTheme="minorHAnsi"/>
          <w:sz w:val="20"/>
          <w:szCs w:val="20"/>
        </w:rPr>
        <w:t>нание и использование в устной и письменной речи наиболее употребительн</w:t>
      </w:r>
      <w:r>
        <w:rPr>
          <w:rFonts w:eastAsiaTheme="minorHAnsi"/>
          <w:sz w:val="20"/>
          <w:szCs w:val="20"/>
          <w:lang w:val="tt-RU"/>
        </w:rPr>
        <w:t xml:space="preserve">ых речевых клише </w:t>
      </w:r>
      <w:r>
        <w:rPr>
          <w:rFonts w:eastAsiaTheme="minorHAnsi"/>
          <w:sz w:val="20"/>
          <w:szCs w:val="20"/>
        </w:rPr>
        <w:t>в рамках отобранного тематического содержания</w:t>
      </w:r>
      <w:r>
        <w:rPr>
          <w:rFonts w:eastAsiaTheme="minorHAnsi"/>
          <w:sz w:val="20"/>
          <w:szCs w:val="20"/>
          <w:lang w:val="tt-RU"/>
        </w:rPr>
        <w:t>;</w:t>
      </w:r>
    </w:p>
    <w:p>
      <w:pPr>
        <w:pStyle w:val="64"/>
        <w:widowControl/>
        <w:numPr>
          <w:ilvl w:val="0"/>
          <w:numId w:val="93"/>
        </w:numPr>
        <w:tabs>
          <w:tab w:val="left" w:pos="1134"/>
        </w:tabs>
        <w:autoSpaceDE/>
        <w:autoSpaceDN/>
        <w:ind w:left="709" w:firstLine="709"/>
        <w:rPr>
          <w:rFonts w:eastAsiaTheme="minorHAnsi"/>
          <w:sz w:val="20"/>
          <w:szCs w:val="20"/>
          <w:lang w:val="tt-RU"/>
        </w:rPr>
      </w:pPr>
      <w:r>
        <w:rPr>
          <w:rFonts w:eastAsiaTheme="minorHAnsi"/>
          <w:sz w:val="20"/>
          <w:szCs w:val="20"/>
          <w:lang w:val="tt-RU"/>
        </w:rPr>
        <w:t xml:space="preserve">знакомство </w:t>
      </w:r>
      <w:r>
        <w:rPr>
          <w:rFonts w:eastAsiaTheme="minorHAnsi"/>
          <w:sz w:val="20"/>
          <w:szCs w:val="20"/>
        </w:rPr>
        <w:t xml:space="preserve">с доступными в языковом отношении образцами детской поэзии и прозы на </w:t>
      </w:r>
      <w:r>
        <w:rPr>
          <w:rFonts w:eastAsiaTheme="minorHAnsi"/>
          <w:sz w:val="20"/>
          <w:szCs w:val="20"/>
          <w:lang w:val="tt-RU"/>
        </w:rPr>
        <w:t xml:space="preserve">татарском </w:t>
      </w:r>
      <w:r>
        <w:rPr>
          <w:rFonts w:eastAsiaTheme="minorHAnsi"/>
          <w:sz w:val="20"/>
          <w:szCs w:val="20"/>
        </w:rPr>
        <w:t>языке</w:t>
      </w:r>
      <w:r>
        <w:rPr>
          <w:rFonts w:eastAsiaTheme="minorHAnsi"/>
          <w:sz w:val="20"/>
          <w:szCs w:val="20"/>
          <w:lang w:val="tt-RU"/>
        </w:rPr>
        <w:t>;</w:t>
      </w:r>
    </w:p>
    <w:p>
      <w:pPr>
        <w:pStyle w:val="64"/>
        <w:widowControl/>
        <w:numPr>
          <w:ilvl w:val="0"/>
          <w:numId w:val="93"/>
        </w:numPr>
        <w:tabs>
          <w:tab w:val="left" w:pos="1134"/>
        </w:tabs>
        <w:autoSpaceDE/>
        <w:autoSpaceDN/>
        <w:ind w:left="709" w:firstLine="709"/>
        <w:rPr>
          <w:rFonts w:eastAsiaTheme="minorHAnsi"/>
          <w:sz w:val="20"/>
          <w:szCs w:val="20"/>
        </w:rPr>
      </w:pPr>
      <w:r>
        <w:rPr>
          <w:rFonts w:eastAsiaTheme="minorHAnsi"/>
          <w:sz w:val="20"/>
          <w:szCs w:val="20"/>
        </w:rPr>
        <w:t>знание небольших произведений татарского детского фольклора (рифмовки, стихи, песенки); персонажей детских книг;</w:t>
      </w:r>
    </w:p>
    <w:p>
      <w:pPr>
        <w:pStyle w:val="64"/>
        <w:widowControl/>
        <w:numPr>
          <w:ilvl w:val="0"/>
          <w:numId w:val="93"/>
        </w:numPr>
        <w:tabs>
          <w:tab w:val="left" w:pos="1134"/>
        </w:tabs>
        <w:autoSpaceDE/>
        <w:autoSpaceDN/>
        <w:ind w:left="709" w:firstLine="709"/>
        <w:rPr>
          <w:rFonts w:eastAsiaTheme="minorHAnsi"/>
          <w:sz w:val="20"/>
          <w:szCs w:val="20"/>
          <w:lang w:val="tt-RU"/>
        </w:rPr>
      </w:pPr>
      <w:r>
        <w:rPr>
          <w:rFonts w:eastAsiaTheme="minorHAnsi"/>
          <w:sz w:val="20"/>
          <w:szCs w:val="20"/>
          <w:lang w:val="tt-RU"/>
        </w:rPr>
        <w:t>краткое представление достопримечательностей своей республики.</w:t>
      </w:r>
    </w:p>
    <w:p>
      <w:pPr>
        <w:ind w:left="709" w:firstLine="709"/>
        <w:jc w:val="center"/>
        <w:rPr>
          <w:rFonts w:eastAsiaTheme="minorHAnsi"/>
          <w:b/>
          <w:bCs/>
          <w:sz w:val="20"/>
          <w:szCs w:val="20"/>
        </w:rPr>
      </w:pPr>
      <w:r>
        <w:rPr>
          <w:rFonts w:eastAsiaTheme="minorHAnsi"/>
          <w:b/>
          <w:bCs/>
          <w:sz w:val="20"/>
          <w:szCs w:val="20"/>
        </w:rPr>
        <w:t>Компенсаторные умения</w:t>
      </w:r>
    </w:p>
    <w:p>
      <w:pPr>
        <w:pStyle w:val="64"/>
        <w:widowControl/>
        <w:numPr>
          <w:ilvl w:val="0"/>
          <w:numId w:val="93"/>
        </w:numPr>
        <w:tabs>
          <w:tab w:val="left" w:pos="1134"/>
        </w:tabs>
        <w:autoSpaceDE/>
        <w:autoSpaceDN/>
        <w:ind w:left="709" w:firstLine="709"/>
        <w:rPr>
          <w:rFonts w:eastAsiaTheme="minorHAnsi"/>
          <w:sz w:val="20"/>
          <w:szCs w:val="20"/>
        </w:rPr>
      </w:pPr>
      <w:r>
        <w:rPr>
          <w:rFonts w:eastAsiaTheme="minorHAnsi"/>
          <w:sz w:val="20"/>
          <w:szCs w:val="20"/>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pPr>
        <w:pStyle w:val="64"/>
        <w:widowControl/>
        <w:numPr>
          <w:ilvl w:val="0"/>
          <w:numId w:val="93"/>
        </w:numPr>
        <w:tabs>
          <w:tab w:val="left" w:pos="1134"/>
        </w:tabs>
        <w:autoSpaceDE/>
        <w:autoSpaceDN/>
        <w:ind w:left="709" w:firstLine="709"/>
        <w:rPr>
          <w:rFonts w:eastAsiaTheme="minorHAnsi"/>
          <w:sz w:val="20"/>
          <w:szCs w:val="20"/>
          <w:lang w:val="tt-RU"/>
        </w:rPr>
      </w:pPr>
      <w:r>
        <w:rPr>
          <w:rFonts w:eastAsiaTheme="minorHAnsi"/>
          <w:sz w:val="20"/>
          <w:szCs w:val="20"/>
        </w:rPr>
        <w:t>использование в качестве опоры при порождении собственных высказываний ключевых слов, вопросов, иллюстраций</w:t>
      </w:r>
      <w:r>
        <w:rPr>
          <w:rFonts w:eastAsiaTheme="minorHAnsi"/>
          <w:sz w:val="20"/>
          <w:szCs w:val="20"/>
          <w:lang w:val="tt-RU"/>
        </w:rPr>
        <w:t>;</w:t>
      </w:r>
    </w:p>
    <w:p>
      <w:pPr>
        <w:pStyle w:val="64"/>
        <w:widowControl/>
        <w:numPr>
          <w:ilvl w:val="0"/>
          <w:numId w:val="93"/>
        </w:numPr>
        <w:tabs>
          <w:tab w:val="left" w:pos="1134"/>
        </w:tabs>
        <w:autoSpaceDE/>
        <w:autoSpaceDN/>
        <w:ind w:left="709" w:firstLine="709"/>
        <w:rPr>
          <w:rFonts w:eastAsiaTheme="minorHAnsi"/>
          <w:sz w:val="20"/>
          <w:szCs w:val="20"/>
          <w:lang w:val="tt-RU"/>
        </w:rPr>
      </w:pPr>
      <w:r>
        <w:rPr>
          <w:rFonts w:eastAsiaTheme="minorHAnsi"/>
          <w:sz w:val="20"/>
          <w:szCs w:val="20"/>
          <w:lang w:val="tt-RU"/>
        </w:rPr>
        <w:t>прогнозирование содержания текста для чтения на основе заголовка;</w:t>
      </w:r>
    </w:p>
    <w:p>
      <w:pPr>
        <w:pStyle w:val="64"/>
        <w:widowControl/>
        <w:numPr>
          <w:ilvl w:val="0"/>
          <w:numId w:val="93"/>
        </w:numPr>
        <w:tabs>
          <w:tab w:val="left" w:pos="1134"/>
        </w:tabs>
        <w:autoSpaceDE/>
        <w:autoSpaceDN/>
        <w:ind w:left="709" w:firstLine="709"/>
        <w:rPr>
          <w:rFonts w:eastAsiaTheme="minorHAnsi"/>
          <w:sz w:val="20"/>
          <w:szCs w:val="20"/>
          <w:lang w:val="tt-RU"/>
        </w:rPr>
      </w:pPr>
      <w:r>
        <w:rPr>
          <w:rFonts w:eastAsiaTheme="minorHAnsi"/>
          <w:sz w:val="20"/>
          <w:szCs w:val="20"/>
          <w:lang w:val="tt-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pPr>
        <w:pStyle w:val="64"/>
        <w:widowControl/>
        <w:tabs>
          <w:tab w:val="left" w:pos="1134"/>
        </w:tabs>
        <w:autoSpaceDE/>
        <w:autoSpaceDN/>
        <w:ind w:left="1418" w:firstLine="0"/>
        <w:rPr>
          <w:rFonts w:eastAsiaTheme="minorHAnsi"/>
          <w:sz w:val="20"/>
          <w:szCs w:val="20"/>
          <w:lang w:val="tt-RU"/>
        </w:rPr>
      </w:pPr>
    </w:p>
    <w:p>
      <w:pPr>
        <w:pStyle w:val="2"/>
        <w:spacing w:before="0" w:after="0" w:line="240" w:lineRule="auto"/>
        <w:ind w:left="709" w:firstLine="284"/>
        <w:jc w:val="center"/>
        <w:rPr>
          <w:rFonts w:asciiTheme="majorBidi" w:hAnsiTheme="majorBidi"/>
          <w:sz w:val="20"/>
          <w:szCs w:val="20"/>
        </w:rPr>
      </w:pPr>
      <w:bookmarkStart w:id="26" w:name="_Toc105509985"/>
      <w:r>
        <w:rPr>
          <w:rFonts w:asciiTheme="majorBidi" w:hAnsiTheme="majorBidi"/>
          <w:sz w:val="20"/>
          <w:szCs w:val="20"/>
        </w:rPr>
        <w:t xml:space="preserve">ПЛАНИРУЕМЫЕ РЕЗУЛЬТАТЫ ОСВОЕНИЯ УЧЕБНОГО ПРЕДМЕТА </w:t>
      </w:r>
      <w:r>
        <w:rPr>
          <w:rFonts w:eastAsia="Calibri" w:asciiTheme="majorBidi" w:hAnsiTheme="majorBidi"/>
          <w:sz w:val="20"/>
          <w:szCs w:val="20"/>
        </w:rPr>
        <w:t>«ГОСУДАРСТВЕННЫЙ (ТАТАРСКИЙ) ЯЗЫК РЕСПУБЛИКИ ТАТАРСТАН» НА УРОВНЕ НАЧАЛЬНОГО ОБЩЕГО ОБРАЗОВАНИЯ</w:t>
      </w:r>
      <w:bookmarkEnd w:id="26"/>
    </w:p>
    <w:p>
      <w:pPr>
        <w:pStyle w:val="2"/>
        <w:spacing w:before="0" w:after="0" w:line="240" w:lineRule="auto"/>
        <w:ind w:left="709" w:firstLine="284"/>
        <w:jc w:val="center"/>
        <w:rPr>
          <w:rFonts w:eastAsia="Calibri" w:asciiTheme="majorBidi" w:hAnsiTheme="majorBidi"/>
          <w:sz w:val="22"/>
        </w:rPr>
      </w:pPr>
      <w:bookmarkStart w:id="27" w:name="_Toc105509986"/>
      <w:r>
        <w:rPr>
          <w:rFonts w:eastAsia="Calibri" w:asciiTheme="majorBidi" w:hAnsiTheme="majorBidi"/>
          <w:sz w:val="22"/>
        </w:rPr>
        <w:t>Личностные результаты</w:t>
      </w:r>
      <w:bookmarkEnd w:id="27"/>
    </w:p>
    <w:p>
      <w:pPr>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 xml:space="preserve">В результате изучения предмета «Государственный (татарский) язык Республики Татарстан» на уровне начального общего образования у выпускников будут сформированы следующие личностные результаты: </w:t>
      </w:r>
    </w:p>
    <w:p>
      <w:pPr>
        <w:ind w:left="709" w:firstLine="284"/>
        <w:contextualSpacing/>
        <w:rPr>
          <w:rFonts w:eastAsia="Calibri" w:asciiTheme="majorBidi" w:hAnsiTheme="majorBidi" w:cstheme="majorBidi"/>
          <w:b/>
          <w:i/>
          <w:sz w:val="20"/>
          <w:szCs w:val="28"/>
        </w:rPr>
      </w:pPr>
      <w:r>
        <w:rPr>
          <w:rFonts w:eastAsia="Calibri" w:asciiTheme="majorBidi" w:hAnsiTheme="majorBidi" w:cstheme="majorBidi"/>
          <w:b/>
          <w:i/>
          <w:sz w:val="20"/>
          <w:szCs w:val="28"/>
        </w:rPr>
        <w:t>гражданско-патриотического воспитания:</w:t>
      </w:r>
    </w:p>
    <w:p>
      <w:pPr>
        <w:pStyle w:val="64"/>
        <w:widowControl/>
        <w:numPr>
          <w:ilvl w:val="0"/>
          <w:numId w:val="94"/>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 xml:space="preserve">становление ценностного отношения к своей Родине </w:t>
      </w:r>
      <w:r>
        <w:rPr>
          <w:rFonts w:eastAsia="Calibri" w:asciiTheme="majorBidi" w:hAnsiTheme="majorBidi" w:cstheme="majorBidi"/>
          <w:sz w:val="20"/>
          <w:szCs w:val="28"/>
          <w:lang w:val="tt-RU"/>
        </w:rPr>
        <w:t>–</w:t>
      </w:r>
      <w:r>
        <w:rPr>
          <w:rFonts w:eastAsia="Calibri" w:asciiTheme="majorBidi" w:hAnsiTheme="majorBidi" w:cstheme="majorBidi"/>
          <w:sz w:val="20"/>
          <w:szCs w:val="28"/>
        </w:rPr>
        <w:t xml:space="preserve"> России;</w:t>
      </w:r>
    </w:p>
    <w:p>
      <w:pPr>
        <w:pStyle w:val="64"/>
        <w:widowControl/>
        <w:numPr>
          <w:ilvl w:val="0"/>
          <w:numId w:val="94"/>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осознание своей этнокультурной и российской гражданской</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идентичности;</w:t>
      </w:r>
    </w:p>
    <w:p>
      <w:pPr>
        <w:pStyle w:val="64"/>
        <w:widowControl/>
        <w:numPr>
          <w:ilvl w:val="0"/>
          <w:numId w:val="94"/>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сопричастность к прошлому, настоящему и будущему своей</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страны и родного края;</w:t>
      </w:r>
    </w:p>
    <w:p>
      <w:pPr>
        <w:pStyle w:val="64"/>
        <w:widowControl/>
        <w:numPr>
          <w:ilvl w:val="0"/>
          <w:numId w:val="94"/>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уважение к своему и другим народам;</w:t>
      </w:r>
    </w:p>
    <w:p>
      <w:pPr>
        <w:pStyle w:val="64"/>
        <w:widowControl/>
        <w:numPr>
          <w:ilvl w:val="0"/>
          <w:numId w:val="94"/>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pPr>
        <w:ind w:left="709" w:firstLine="284"/>
        <w:contextualSpacing/>
        <w:rPr>
          <w:rFonts w:eastAsia="Calibri" w:asciiTheme="majorBidi" w:hAnsiTheme="majorBidi" w:cstheme="majorBidi"/>
          <w:b/>
          <w:i/>
          <w:sz w:val="16"/>
          <w:szCs w:val="28"/>
        </w:rPr>
      </w:pPr>
      <w:r>
        <w:rPr>
          <w:rFonts w:eastAsia="Calibri" w:asciiTheme="majorBidi" w:hAnsiTheme="majorBidi" w:cstheme="majorBidi"/>
          <w:b/>
          <w:i/>
          <w:sz w:val="16"/>
          <w:szCs w:val="28"/>
        </w:rPr>
        <w:t>духовно-нравственного воспитания:</w:t>
      </w:r>
    </w:p>
    <w:p>
      <w:pPr>
        <w:pStyle w:val="64"/>
        <w:widowControl/>
        <w:numPr>
          <w:ilvl w:val="0"/>
          <w:numId w:val="95"/>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признание индивидуальности каждого человека;</w:t>
      </w:r>
    </w:p>
    <w:p>
      <w:pPr>
        <w:pStyle w:val="64"/>
        <w:widowControl/>
        <w:numPr>
          <w:ilvl w:val="0"/>
          <w:numId w:val="95"/>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проявление сопереживания, уважения и доброжелательности;</w:t>
      </w:r>
    </w:p>
    <w:p>
      <w:pPr>
        <w:pStyle w:val="64"/>
        <w:widowControl/>
        <w:numPr>
          <w:ilvl w:val="0"/>
          <w:numId w:val="95"/>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неприятие любых форм поведения, направленных на причинение физического и морального вреда другим людям;</w:t>
      </w:r>
    </w:p>
    <w:p>
      <w:pPr>
        <w:ind w:left="709" w:firstLine="284"/>
        <w:contextualSpacing/>
        <w:rPr>
          <w:rFonts w:eastAsia="Calibri" w:asciiTheme="majorBidi" w:hAnsiTheme="majorBidi" w:cstheme="majorBidi"/>
          <w:b/>
          <w:i/>
          <w:sz w:val="16"/>
          <w:szCs w:val="28"/>
        </w:rPr>
      </w:pPr>
      <w:r>
        <w:rPr>
          <w:rFonts w:eastAsia="Calibri" w:asciiTheme="majorBidi" w:hAnsiTheme="majorBidi" w:cstheme="majorBidi"/>
          <w:b/>
          <w:i/>
          <w:sz w:val="16"/>
          <w:szCs w:val="28"/>
        </w:rPr>
        <w:t>эстетического воспитания:</w:t>
      </w:r>
    </w:p>
    <w:p>
      <w:pPr>
        <w:pStyle w:val="64"/>
        <w:widowControl/>
        <w:numPr>
          <w:ilvl w:val="0"/>
          <w:numId w:val="96"/>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pPr>
        <w:pStyle w:val="64"/>
        <w:widowControl/>
        <w:numPr>
          <w:ilvl w:val="0"/>
          <w:numId w:val="96"/>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стремление к самовыражению в разных видах художественной деятельности;</w:t>
      </w:r>
    </w:p>
    <w:p>
      <w:pPr>
        <w:ind w:left="709" w:firstLine="284"/>
        <w:contextualSpacing/>
        <w:rPr>
          <w:rFonts w:eastAsia="Calibri" w:asciiTheme="majorBidi" w:hAnsiTheme="majorBidi" w:cstheme="majorBidi"/>
          <w:b/>
          <w:i/>
          <w:sz w:val="16"/>
          <w:szCs w:val="28"/>
          <w:lang w:val="tt-RU"/>
        </w:rPr>
      </w:pPr>
      <w:r>
        <w:rPr>
          <w:rFonts w:eastAsia="Calibri" w:asciiTheme="majorBidi" w:hAnsiTheme="majorBidi" w:cstheme="majorBidi"/>
          <w:b/>
          <w:i/>
          <w:sz w:val="16"/>
          <w:szCs w:val="28"/>
        </w:rPr>
        <w:t>физического воспитания, формирования культуры здоровья и эмоционального благополучия:</w:t>
      </w:r>
    </w:p>
    <w:p>
      <w:pPr>
        <w:pStyle w:val="64"/>
        <w:widowControl/>
        <w:numPr>
          <w:ilvl w:val="0"/>
          <w:numId w:val="97"/>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соблюдение правил здорового и безопасного (для себя и других людей) образа жизни в окружающей среде (в том числе информационной);</w:t>
      </w:r>
    </w:p>
    <w:p>
      <w:pPr>
        <w:pStyle w:val="64"/>
        <w:widowControl/>
        <w:numPr>
          <w:ilvl w:val="0"/>
          <w:numId w:val="97"/>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бережное отношение к физическому и психическому здоровью;</w:t>
      </w:r>
    </w:p>
    <w:p>
      <w:pPr>
        <w:ind w:left="709" w:firstLine="284"/>
        <w:contextualSpacing/>
        <w:rPr>
          <w:rFonts w:eastAsia="Calibri" w:asciiTheme="majorBidi" w:hAnsiTheme="majorBidi" w:cstheme="majorBidi"/>
          <w:b/>
          <w:i/>
          <w:sz w:val="16"/>
          <w:szCs w:val="28"/>
        </w:rPr>
      </w:pPr>
      <w:r>
        <w:rPr>
          <w:rFonts w:eastAsia="Calibri" w:asciiTheme="majorBidi" w:hAnsiTheme="majorBidi" w:cstheme="majorBidi"/>
          <w:b/>
          <w:i/>
          <w:sz w:val="16"/>
          <w:szCs w:val="28"/>
        </w:rPr>
        <w:t>трудового воспитания:</w:t>
      </w:r>
    </w:p>
    <w:p>
      <w:pPr>
        <w:pStyle w:val="64"/>
        <w:widowControl/>
        <w:numPr>
          <w:ilvl w:val="0"/>
          <w:numId w:val="98"/>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pPr>
        <w:ind w:left="709" w:firstLine="284"/>
        <w:contextualSpacing/>
        <w:rPr>
          <w:rFonts w:eastAsia="Calibri" w:asciiTheme="majorBidi" w:hAnsiTheme="majorBidi" w:cstheme="majorBidi"/>
          <w:b/>
          <w:i/>
          <w:sz w:val="16"/>
          <w:szCs w:val="28"/>
        </w:rPr>
      </w:pPr>
      <w:r>
        <w:rPr>
          <w:rFonts w:eastAsia="Calibri" w:asciiTheme="majorBidi" w:hAnsiTheme="majorBidi" w:cstheme="majorBidi"/>
          <w:b/>
          <w:i/>
          <w:sz w:val="16"/>
          <w:szCs w:val="28"/>
        </w:rPr>
        <w:t>экологического воспитания:</w:t>
      </w:r>
    </w:p>
    <w:p>
      <w:pPr>
        <w:pStyle w:val="64"/>
        <w:widowControl/>
        <w:numPr>
          <w:ilvl w:val="0"/>
          <w:numId w:val="98"/>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бережное отношение к природе;</w:t>
      </w:r>
    </w:p>
    <w:p>
      <w:pPr>
        <w:pStyle w:val="64"/>
        <w:widowControl/>
        <w:numPr>
          <w:ilvl w:val="0"/>
          <w:numId w:val="98"/>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неприятие действий, приносящих ей вред;</w:t>
      </w:r>
    </w:p>
    <w:p>
      <w:pPr>
        <w:ind w:left="709" w:firstLine="284"/>
        <w:contextualSpacing/>
        <w:rPr>
          <w:rFonts w:eastAsia="Calibri" w:asciiTheme="majorBidi" w:hAnsiTheme="majorBidi" w:cstheme="majorBidi"/>
          <w:b/>
          <w:i/>
          <w:sz w:val="16"/>
          <w:szCs w:val="28"/>
        </w:rPr>
      </w:pPr>
      <w:r>
        <w:rPr>
          <w:rFonts w:eastAsia="Calibri" w:asciiTheme="majorBidi" w:hAnsiTheme="majorBidi" w:cstheme="majorBidi"/>
          <w:b/>
          <w:i/>
          <w:sz w:val="16"/>
          <w:szCs w:val="28"/>
        </w:rPr>
        <w:t>ценности научного познания:</w:t>
      </w:r>
    </w:p>
    <w:p>
      <w:pPr>
        <w:pStyle w:val="64"/>
        <w:widowControl/>
        <w:numPr>
          <w:ilvl w:val="0"/>
          <w:numId w:val="98"/>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первоначальные представления о научной картине мира;</w:t>
      </w:r>
    </w:p>
    <w:p>
      <w:pPr>
        <w:pStyle w:val="64"/>
        <w:widowControl/>
        <w:numPr>
          <w:ilvl w:val="0"/>
          <w:numId w:val="98"/>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познавательные интересы, активность, инициативность, любознательность и самостоятельность в познании.</w:t>
      </w:r>
    </w:p>
    <w:p>
      <w:pPr>
        <w:pStyle w:val="2"/>
        <w:spacing w:before="0" w:after="0" w:line="240" w:lineRule="auto"/>
        <w:ind w:left="709" w:firstLine="284"/>
        <w:jc w:val="center"/>
        <w:rPr>
          <w:rFonts w:eastAsia="Calibri" w:asciiTheme="majorBidi" w:hAnsiTheme="majorBidi"/>
          <w:sz w:val="22"/>
        </w:rPr>
      </w:pPr>
      <w:bookmarkStart w:id="28" w:name="_Toc105509987"/>
      <w:r>
        <w:rPr>
          <w:rFonts w:eastAsia="Calibri" w:asciiTheme="majorBidi" w:hAnsiTheme="majorBidi"/>
          <w:sz w:val="22"/>
        </w:rPr>
        <w:t>Метапредметные результаты</w:t>
      </w:r>
      <w:bookmarkEnd w:id="28"/>
    </w:p>
    <w:p>
      <w:pPr>
        <w:ind w:left="709" w:firstLine="284"/>
        <w:contextualSpacing/>
        <w:rPr>
          <w:rFonts w:eastAsia="Calibri" w:asciiTheme="majorBidi" w:hAnsiTheme="majorBidi" w:cstheme="majorBidi"/>
          <w:sz w:val="20"/>
          <w:szCs w:val="20"/>
        </w:rPr>
      </w:pPr>
      <w:r>
        <w:rPr>
          <w:rFonts w:eastAsia="Calibri" w:asciiTheme="majorBidi" w:hAnsiTheme="majorBidi" w:cstheme="majorBidi"/>
          <w:sz w:val="20"/>
          <w:szCs w:val="20"/>
        </w:rPr>
        <w:t xml:space="preserve">В результате изучения учебного предмета «Государственный (татарский) язык Республики Татарстан» в 1–4 классах обучающийся овладеет универсальными учебными </w:t>
      </w:r>
      <w:r>
        <w:rPr>
          <w:rFonts w:eastAsia="Calibri" w:asciiTheme="majorBidi" w:hAnsiTheme="majorBidi" w:cstheme="majorBidi"/>
          <w:b/>
          <w:bCs/>
          <w:sz w:val="20"/>
          <w:szCs w:val="20"/>
        </w:rPr>
        <w:t>познавательными</w:t>
      </w:r>
      <w:r>
        <w:rPr>
          <w:rFonts w:eastAsia="Calibri" w:asciiTheme="majorBidi" w:hAnsiTheme="majorBidi" w:cstheme="majorBidi"/>
          <w:sz w:val="20"/>
          <w:szCs w:val="20"/>
        </w:rPr>
        <w:t xml:space="preserve"> действиями: </w:t>
      </w:r>
    </w:p>
    <w:p>
      <w:pPr>
        <w:ind w:left="709" w:firstLine="284"/>
        <w:contextualSpacing/>
        <w:rPr>
          <w:rFonts w:eastAsia="Calibri" w:asciiTheme="majorBidi" w:hAnsiTheme="majorBidi" w:cstheme="majorBidi"/>
          <w:b/>
          <w:i/>
          <w:sz w:val="20"/>
          <w:szCs w:val="20"/>
        </w:rPr>
      </w:pPr>
      <w:r>
        <w:rPr>
          <w:rFonts w:eastAsia="Calibri" w:asciiTheme="majorBidi" w:hAnsiTheme="majorBidi" w:cstheme="majorBidi"/>
          <w:b/>
          <w:i/>
          <w:sz w:val="20"/>
          <w:szCs w:val="20"/>
        </w:rPr>
        <w:t>базовые логические действия:</w:t>
      </w:r>
    </w:p>
    <w:p>
      <w:pPr>
        <w:pStyle w:val="64"/>
        <w:widowControl/>
        <w:numPr>
          <w:ilvl w:val="0"/>
          <w:numId w:val="99"/>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сравнивать объекты, устанавливать основания для сравнения, устанавливать аналогии;</w:t>
      </w:r>
    </w:p>
    <w:p>
      <w:pPr>
        <w:pStyle w:val="64"/>
        <w:widowControl/>
        <w:numPr>
          <w:ilvl w:val="0"/>
          <w:numId w:val="99"/>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объединять части объекта (объекты) по определенному признаку;</w:t>
      </w:r>
    </w:p>
    <w:p>
      <w:pPr>
        <w:pStyle w:val="64"/>
        <w:widowControl/>
        <w:numPr>
          <w:ilvl w:val="0"/>
          <w:numId w:val="99"/>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определять существенный признак для классификации, классифицировать предложенные объекты;</w:t>
      </w:r>
    </w:p>
    <w:p>
      <w:pPr>
        <w:pStyle w:val="64"/>
        <w:widowControl/>
        <w:numPr>
          <w:ilvl w:val="0"/>
          <w:numId w:val="99"/>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pPr>
        <w:pStyle w:val="64"/>
        <w:widowControl/>
        <w:numPr>
          <w:ilvl w:val="0"/>
          <w:numId w:val="99"/>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выявлять недостаток информации для решения учебной</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(практической) задачи на основе предложенного алгоритма;</w:t>
      </w:r>
    </w:p>
    <w:p>
      <w:pPr>
        <w:pStyle w:val="64"/>
        <w:widowControl/>
        <w:numPr>
          <w:ilvl w:val="0"/>
          <w:numId w:val="99"/>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устанавливать причинно-следственные связи в ситуациях,</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поддающихся непосредственному наблюдению или знакомых</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по опыту, делать выводы;</w:t>
      </w:r>
    </w:p>
    <w:p>
      <w:pPr>
        <w:ind w:left="709" w:firstLine="284"/>
        <w:contextualSpacing/>
        <w:rPr>
          <w:rFonts w:eastAsia="Calibri" w:asciiTheme="majorBidi" w:hAnsiTheme="majorBidi" w:cstheme="majorBidi"/>
          <w:b/>
          <w:i/>
          <w:sz w:val="16"/>
          <w:szCs w:val="28"/>
        </w:rPr>
      </w:pPr>
      <w:r>
        <w:rPr>
          <w:rFonts w:eastAsia="Calibri" w:asciiTheme="majorBidi" w:hAnsiTheme="majorBidi" w:cstheme="majorBidi"/>
          <w:b/>
          <w:i/>
          <w:sz w:val="16"/>
          <w:szCs w:val="28"/>
        </w:rPr>
        <w:t>базовые исследовательские действия:</w:t>
      </w:r>
    </w:p>
    <w:p>
      <w:pPr>
        <w:pStyle w:val="64"/>
        <w:widowControl/>
        <w:numPr>
          <w:ilvl w:val="0"/>
          <w:numId w:val="100"/>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определять разрыв между реальным и желательным состоянием объекта (ситуации) на основе предложенных педагогическим работником вопросов;</w:t>
      </w:r>
    </w:p>
    <w:p>
      <w:pPr>
        <w:pStyle w:val="64"/>
        <w:widowControl/>
        <w:numPr>
          <w:ilvl w:val="0"/>
          <w:numId w:val="100"/>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с помощью педагогического работника формулировать цель,</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планировать изменения объекта, ситуации;</w:t>
      </w:r>
    </w:p>
    <w:p>
      <w:pPr>
        <w:pStyle w:val="64"/>
        <w:widowControl/>
        <w:numPr>
          <w:ilvl w:val="0"/>
          <w:numId w:val="100"/>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сравнивать несколько вариантов решения задачи, выбирать</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наиболее подходящий (на основе предложенных критериев);</w:t>
      </w:r>
    </w:p>
    <w:p>
      <w:pPr>
        <w:pStyle w:val="64"/>
        <w:widowControl/>
        <w:numPr>
          <w:ilvl w:val="0"/>
          <w:numId w:val="100"/>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проводить по предложенному плану опыт, несложное исследование по установлению особенностей объекта изучения</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и связей между объектами (часть целое, причина следствие);</w:t>
      </w:r>
    </w:p>
    <w:p>
      <w:pPr>
        <w:pStyle w:val="64"/>
        <w:widowControl/>
        <w:numPr>
          <w:ilvl w:val="0"/>
          <w:numId w:val="100"/>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формулировать выводы и подкреплять их доказательствами</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на основе результатов проведенного наблюдения (опыта, измерения, классификации, сравнения, исследования);</w:t>
      </w:r>
    </w:p>
    <w:p>
      <w:pPr>
        <w:pStyle w:val="64"/>
        <w:widowControl/>
        <w:numPr>
          <w:ilvl w:val="0"/>
          <w:numId w:val="100"/>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прогнозировать возможное развитие процессов, событий и их</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последствия в аналогичных или сходных ситуациях;</w:t>
      </w:r>
    </w:p>
    <w:p>
      <w:pPr>
        <w:ind w:left="709" w:firstLine="284"/>
        <w:contextualSpacing/>
        <w:rPr>
          <w:rFonts w:eastAsia="Calibri" w:asciiTheme="majorBidi" w:hAnsiTheme="majorBidi" w:cstheme="majorBidi"/>
          <w:b/>
          <w:i/>
          <w:sz w:val="16"/>
          <w:szCs w:val="28"/>
        </w:rPr>
      </w:pPr>
      <w:r>
        <w:rPr>
          <w:rFonts w:eastAsia="Calibri" w:asciiTheme="majorBidi" w:hAnsiTheme="majorBidi" w:cstheme="majorBidi"/>
          <w:b/>
          <w:i/>
          <w:sz w:val="16"/>
          <w:szCs w:val="28"/>
        </w:rPr>
        <w:t>работа с информацией:</w:t>
      </w:r>
    </w:p>
    <w:p>
      <w:pPr>
        <w:pStyle w:val="64"/>
        <w:widowControl/>
        <w:numPr>
          <w:ilvl w:val="0"/>
          <w:numId w:val="101"/>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выбирать источник получения информации;</w:t>
      </w:r>
    </w:p>
    <w:p>
      <w:pPr>
        <w:pStyle w:val="64"/>
        <w:widowControl/>
        <w:numPr>
          <w:ilvl w:val="0"/>
          <w:numId w:val="101"/>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согласно заданному алгоритму находить в предложенном</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источнике информацию, представленную в явном виде;</w:t>
      </w:r>
    </w:p>
    <w:p>
      <w:pPr>
        <w:pStyle w:val="64"/>
        <w:widowControl/>
        <w:numPr>
          <w:ilvl w:val="0"/>
          <w:numId w:val="101"/>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pPr>
        <w:pStyle w:val="64"/>
        <w:widowControl/>
        <w:numPr>
          <w:ilvl w:val="0"/>
          <w:numId w:val="101"/>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соблюдать с помощью взрослых (педагогических работников,</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родителей (законных представителей) несовершеннолетних</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обучающихся) правила информационной безопасности при</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поиске информации в сети Интернет;</w:t>
      </w:r>
    </w:p>
    <w:p>
      <w:pPr>
        <w:pStyle w:val="64"/>
        <w:widowControl/>
        <w:numPr>
          <w:ilvl w:val="0"/>
          <w:numId w:val="101"/>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анализировать и создавать текстовую, видео, графическую,</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звуковую, информацию в соответствии с учебной задачей;</w:t>
      </w:r>
    </w:p>
    <w:p>
      <w:pPr>
        <w:pStyle w:val="64"/>
        <w:widowControl/>
        <w:numPr>
          <w:ilvl w:val="0"/>
          <w:numId w:val="101"/>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самостоятельно создавать схемы, таблицы для представления информации.</w:t>
      </w:r>
    </w:p>
    <w:p>
      <w:pPr>
        <w:ind w:left="709" w:firstLine="284"/>
        <w:contextualSpacing/>
        <w:rPr>
          <w:rFonts w:eastAsia="Calibri" w:asciiTheme="majorBidi" w:hAnsiTheme="majorBidi" w:cstheme="majorBidi"/>
          <w:sz w:val="16"/>
          <w:szCs w:val="28"/>
        </w:rPr>
      </w:pPr>
      <w:r>
        <w:rPr>
          <w:rFonts w:eastAsia="Calibri" w:asciiTheme="majorBidi" w:hAnsiTheme="majorBidi" w:cstheme="majorBidi"/>
          <w:sz w:val="16"/>
          <w:szCs w:val="28"/>
        </w:rPr>
        <w:t xml:space="preserve">В результате изучения учебного предмета «Государственный (татарский) язык Республики Татарстан» в 1–4 классах обучающийся овладеет универсальными учебными </w:t>
      </w:r>
      <w:r>
        <w:rPr>
          <w:rFonts w:eastAsia="Calibri" w:asciiTheme="majorBidi" w:hAnsiTheme="majorBidi" w:cstheme="majorBidi"/>
          <w:b/>
          <w:bCs/>
          <w:sz w:val="16"/>
          <w:szCs w:val="28"/>
        </w:rPr>
        <w:t>коммуникативными</w:t>
      </w:r>
      <w:r>
        <w:rPr>
          <w:rFonts w:eastAsia="Calibri" w:asciiTheme="majorBidi" w:hAnsiTheme="majorBidi" w:cstheme="majorBidi"/>
          <w:sz w:val="16"/>
          <w:szCs w:val="28"/>
        </w:rPr>
        <w:t xml:space="preserve"> действиями:</w:t>
      </w:r>
    </w:p>
    <w:p>
      <w:pPr>
        <w:ind w:left="709" w:firstLine="284"/>
        <w:contextualSpacing/>
        <w:rPr>
          <w:rFonts w:eastAsia="Calibri" w:asciiTheme="majorBidi" w:hAnsiTheme="majorBidi" w:cstheme="majorBidi"/>
          <w:b/>
          <w:i/>
          <w:sz w:val="16"/>
          <w:szCs w:val="28"/>
        </w:rPr>
      </w:pPr>
      <w:r>
        <w:rPr>
          <w:rFonts w:eastAsia="Calibri" w:asciiTheme="majorBidi" w:hAnsiTheme="majorBidi" w:cstheme="majorBidi"/>
          <w:b/>
          <w:i/>
          <w:sz w:val="16"/>
          <w:szCs w:val="28"/>
        </w:rPr>
        <w:t>общение:</w:t>
      </w:r>
    </w:p>
    <w:p>
      <w:pPr>
        <w:pStyle w:val="64"/>
        <w:widowControl/>
        <w:numPr>
          <w:ilvl w:val="0"/>
          <w:numId w:val="102"/>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воспринимать и формулировать суждения, выражать эмоции в соответствии с целями и условиями общения в знакомой среде;</w:t>
      </w:r>
    </w:p>
    <w:p>
      <w:pPr>
        <w:pStyle w:val="64"/>
        <w:widowControl/>
        <w:numPr>
          <w:ilvl w:val="0"/>
          <w:numId w:val="102"/>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проявлять уважительное отношение к собеседнику, соблюдать правила ведения диалога и дискуссии;</w:t>
      </w:r>
    </w:p>
    <w:p>
      <w:pPr>
        <w:pStyle w:val="64"/>
        <w:widowControl/>
        <w:numPr>
          <w:ilvl w:val="0"/>
          <w:numId w:val="102"/>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признавать возможность существования разных точек зрения;</w:t>
      </w:r>
    </w:p>
    <w:p>
      <w:pPr>
        <w:pStyle w:val="64"/>
        <w:widowControl/>
        <w:numPr>
          <w:ilvl w:val="0"/>
          <w:numId w:val="102"/>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корректно и аргументированно высказывать свое мнение;</w:t>
      </w:r>
    </w:p>
    <w:p>
      <w:pPr>
        <w:pStyle w:val="64"/>
        <w:widowControl/>
        <w:numPr>
          <w:ilvl w:val="0"/>
          <w:numId w:val="102"/>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строить речевое высказывание в соответствии с поставленной задачей;</w:t>
      </w:r>
    </w:p>
    <w:p>
      <w:pPr>
        <w:pStyle w:val="64"/>
        <w:widowControl/>
        <w:numPr>
          <w:ilvl w:val="0"/>
          <w:numId w:val="102"/>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создавать устные и письменные тексты (описание, рассуждение, повествование);</w:t>
      </w:r>
    </w:p>
    <w:p>
      <w:pPr>
        <w:pStyle w:val="64"/>
        <w:widowControl/>
        <w:numPr>
          <w:ilvl w:val="0"/>
          <w:numId w:val="102"/>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готовить небольшие публичные выступления;</w:t>
      </w:r>
    </w:p>
    <w:p>
      <w:pPr>
        <w:pStyle w:val="64"/>
        <w:widowControl/>
        <w:numPr>
          <w:ilvl w:val="0"/>
          <w:numId w:val="102"/>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подбирать иллюстративный материал (рисунки, фото, плакаты) к тексту выступления;</w:t>
      </w:r>
    </w:p>
    <w:p>
      <w:pPr>
        <w:ind w:left="709" w:firstLine="284"/>
        <w:contextualSpacing/>
        <w:rPr>
          <w:rFonts w:eastAsia="Calibri" w:asciiTheme="majorBidi" w:hAnsiTheme="majorBidi" w:cstheme="majorBidi"/>
          <w:b/>
          <w:i/>
          <w:sz w:val="16"/>
          <w:szCs w:val="28"/>
        </w:rPr>
      </w:pPr>
      <w:r>
        <w:rPr>
          <w:rFonts w:eastAsia="Calibri" w:asciiTheme="majorBidi" w:hAnsiTheme="majorBidi" w:cstheme="majorBidi"/>
          <w:b/>
          <w:i/>
          <w:sz w:val="16"/>
          <w:szCs w:val="28"/>
        </w:rPr>
        <w:t>совместная деятельность:</w:t>
      </w:r>
    </w:p>
    <w:p>
      <w:pPr>
        <w:pStyle w:val="64"/>
        <w:widowControl/>
        <w:numPr>
          <w:ilvl w:val="0"/>
          <w:numId w:val="103"/>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формулировать краткосрочные и долгосрочные цели (индивидуальные с учетом участия в коллективных задачах)</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в стандартной (типовой) ситуации на основе предложенного формата планирования, распределения промежуточных шагов и сроков;</w:t>
      </w:r>
    </w:p>
    <w:p>
      <w:pPr>
        <w:pStyle w:val="64"/>
        <w:widowControl/>
        <w:numPr>
          <w:ilvl w:val="0"/>
          <w:numId w:val="103"/>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pPr>
        <w:pStyle w:val="64"/>
        <w:widowControl/>
        <w:numPr>
          <w:ilvl w:val="0"/>
          <w:numId w:val="103"/>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проявлять готовность руководить, выполнять поручения,</w:t>
      </w:r>
      <w:r>
        <w:rPr>
          <w:rFonts w:eastAsia="Calibri" w:asciiTheme="majorBidi" w:hAnsiTheme="majorBidi" w:cstheme="majorBidi"/>
          <w:sz w:val="20"/>
          <w:szCs w:val="28"/>
          <w:lang w:val="tt-RU"/>
        </w:rPr>
        <w:t xml:space="preserve"> </w:t>
      </w:r>
      <w:r>
        <w:rPr>
          <w:rFonts w:eastAsia="Calibri" w:asciiTheme="majorBidi" w:hAnsiTheme="majorBidi" w:cstheme="majorBidi"/>
          <w:sz w:val="20"/>
          <w:szCs w:val="28"/>
        </w:rPr>
        <w:t>подчиняться;</w:t>
      </w:r>
    </w:p>
    <w:p>
      <w:pPr>
        <w:pStyle w:val="64"/>
        <w:widowControl/>
        <w:numPr>
          <w:ilvl w:val="0"/>
          <w:numId w:val="103"/>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ответственно выполнять свою часть работы;</w:t>
      </w:r>
    </w:p>
    <w:p>
      <w:pPr>
        <w:pStyle w:val="64"/>
        <w:widowControl/>
        <w:numPr>
          <w:ilvl w:val="0"/>
          <w:numId w:val="103"/>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оценивать свой вклад в общий результат;</w:t>
      </w:r>
    </w:p>
    <w:p>
      <w:pPr>
        <w:pStyle w:val="64"/>
        <w:widowControl/>
        <w:numPr>
          <w:ilvl w:val="0"/>
          <w:numId w:val="103"/>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выполнять совместные проектные задания с опорой на предложенные образцы.</w:t>
      </w:r>
    </w:p>
    <w:p>
      <w:pPr>
        <w:ind w:left="709" w:firstLine="284"/>
        <w:contextualSpacing/>
        <w:rPr>
          <w:rFonts w:eastAsia="Calibri" w:asciiTheme="majorBidi" w:hAnsiTheme="majorBidi" w:cstheme="majorBidi"/>
          <w:sz w:val="16"/>
          <w:szCs w:val="28"/>
        </w:rPr>
      </w:pPr>
      <w:r>
        <w:rPr>
          <w:rFonts w:eastAsia="Calibri" w:asciiTheme="majorBidi" w:hAnsiTheme="majorBidi" w:cstheme="majorBidi"/>
          <w:sz w:val="16"/>
          <w:szCs w:val="28"/>
        </w:rPr>
        <w:t xml:space="preserve">В результате изучения учебного предмета «Государственный (татарский) язык Республики Татарстан» в 1–4 классах обучающийся овладеет универсальными учебными </w:t>
      </w:r>
      <w:r>
        <w:rPr>
          <w:rFonts w:eastAsia="Calibri" w:asciiTheme="majorBidi" w:hAnsiTheme="majorBidi" w:cstheme="majorBidi"/>
          <w:b/>
          <w:bCs/>
          <w:sz w:val="16"/>
          <w:szCs w:val="28"/>
        </w:rPr>
        <w:t>регулятивными</w:t>
      </w:r>
      <w:r>
        <w:rPr>
          <w:rFonts w:eastAsia="Calibri" w:asciiTheme="majorBidi" w:hAnsiTheme="majorBidi" w:cstheme="majorBidi"/>
          <w:sz w:val="16"/>
          <w:szCs w:val="28"/>
        </w:rPr>
        <w:t xml:space="preserve"> действиями:</w:t>
      </w:r>
    </w:p>
    <w:p>
      <w:pPr>
        <w:ind w:left="709" w:firstLine="284"/>
        <w:contextualSpacing/>
        <w:rPr>
          <w:rFonts w:eastAsia="Calibri" w:asciiTheme="majorBidi" w:hAnsiTheme="majorBidi" w:cstheme="majorBidi"/>
          <w:b/>
          <w:i/>
          <w:sz w:val="16"/>
          <w:szCs w:val="28"/>
        </w:rPr>
      </w:pPr>
      <w:r>
        <w:rPr>
          <w:rFonts w:eastAsia="Calibri" w:asciiTheme="majorBidi" w:hAnsiTheme="majorBidi" w:cstheme="majorBidi"/>
          <w:b/>
          <w:i/>
          <w:sz w:val="16"/>
          <w:szCs w:val="28"/>
        </w:rPr>
        <w:t>самоорганизация:</w:t>
      </w:r>
    </w:p>
    <w:p>
      <w:pPr>
        <w:pStyle w:val="64"/>
        <w:widowControl/>
        <w:numPr>
          <w:ilvl w:val="0"/>
          <w:numId w:val="103"/>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планировать действия по решению учебной задачи для получения результата;</w:t>
      </w:r>
    </w:p>
    <w:p>
      <w:pPr>
        <w:pStyle w:val="64"/>
        <w:widowControl/>
        <w:numPr>
          <w:ilvl w:val="0"/>
          <w:numId w:val="103"/>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выстраивать последовательность выбранных действий;</w:t>
      </w:r>
    </w:p>
    <w:p>
      <w:pPr>
        <w:ind w:left="709" w:firstLine="284"/>
        <w:contextualSpacing/>
        <w:rPr>
          <w:rFonts w:eastAsia="Calibri" w:asciiTheme="majorBidi" w:hAnsiTheme="majorBidi" w:cstheme="majorBidi"/>
          <w:b/>
          <w:i/>
          <w:sz w:val="16"/>
          <w:szCs w:val="28"/>
        </w:rPr>
      </w:pPr>
      <w:r>
        <w:rPr>
          <w:rFonts w:eastAsia="Calibri" w:asciiTheme="majorBidi" w:hAnsiTheme="majorBidi" w:cstheme="majorBidi"/>
          <w:b/>
          <w:i/>
          <w:sz w:val="16"/>
          <w:szCs w:val="28"/>
        </w:rPr>
        <w:t>самоконтроль:</w:t>
      </w:r>
    </w:p>
    <w:p>
      <w:pPr>
        <w:pStyle w:val="64"/>
        <w:widowControl/>
        <w:numPr>
          <w:ilvl w:val="0"/>
          <w:numId w:val="103"/>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устанавливать причины успеха/неудач учебной деятельности;</w:t>
      </w:r>
    </w:p>
    <w:p>
      <w:pPr>
        <w:pStyle w:val="64"/>
        <w:widowControl/>
        <w:numPr>
          <w:ilvl w:val="0"/>
          <w:numId w:val="103"/>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корректировать свои учебные действия для преодоления ошибок.</w:t>
      </w:r>
    </w:p>
    <w:p>
      <w:pPr>
        <w:pStyle w:val="2"/>
        <w:spacing w:before="0" w:after="0" w:line="240" w:lineRule="auto"/>
        <w:ind w:left="709" w:firstLine="284"/>
        <w:jc w:val="center"/>
        <w:rPr>
          <w:rFonts w:eastAsia="Calibri" w:asciiTheme="majorBidi" w:hAnsiTheme="majorBidi"/>
          <w:sz w:val="22"/>
        </w:rPr>
      </w:pPr>
      <w:bookmarkStart w:id="29" w:name="_Toc105509988"/>
      <w:r>
        <w:rPr>
          <w:rFonts w:eastAsia="Calibri" w:asciiTheme="majorBidi" w:hAnsiTheme="majorBidi"/>
          <w:sz w:val="22"/>
        </w:rPr>
        <w:t>Предметные результаты</w:t>
      </w:r>
      <w:bookmarkEnd w:id="29"/>
    </w:p>
    <w:p>
      <w:pPr>
        <w:tabs>
          <w:tab w:val="left" w:pos="709"/>
          <w:tab w:val="left" w:pos="993"/>
        </w:tabs>
        <w:ind w:left="709" w:firstLine="284"/>
        <w:rPr>
          <w:rFonts w:eastAsia="Calibri"/>
          <w:sz w:val="20"/>
          <w:szCs w:val="20"/>
        </w:rPr>
      </w:pPr>
      <w:r>
        <w:rPr>
          <w:bCs/>
          <w:sz w:val="20"/>
          <w:szCs w:val="20"/>
        </w:rPr>
        <w:t xml:space="preserve">Изучение учебного предмета </w:t>
      </w:r>
      <w:r>
        <w:rPr>
          <w:rFonts w:eastAsia="Calibri"/>
          <w:bCs/>
          <w:sz w:val="20"/>
          <w:szCs w:val="20"/>
        </w:rPr>
        <w:t>«Государственный (татарский) язык Республики Татарстан»</w:t>
      </w:r>
      <w:r>
        <w:rPr>
          <w:rFonts w:eastAsia="Calibri"/>
          <w:i/>
          <w:iCs/>
          <w:sz w:val="20"/>
          <w:szCs w:val="20"/>
        </w:rPr>
        <w:t xml:space="preserve"> </w:t>
      </w:r>
      <w:r>
        <w:rPr>
          <w:rFonts w:eastAsia="Calibri"/>
          <w:sz w:val="20"/>
          <w:szCs w:val="20"/>
        </w:rPr>
        <w:t>на уровне</w:t>
      </w:r>
      <w:r>
        <w:rPr>
          <w:rFonts w:eastAsia="Calibri"/>
          <w:i/>
          <w:iCs/>
          <w:sz w:val="20"/>
          <w:szCs w:val="20"/>
        </w:rPr>
        <w:t xml:space="preserve"> </w:t>
      </w:r>
      <w:r>
        <w:rPr>
          <w:rFonts w:eastAsia="Calibri"/>
          <w:bCs/>
          <w:sz w:val="20"/>
          <w:szCs w:val="20"/>
        </w:rPr>
        <w:t>начального общего образования</w:t>
      </w:r>
      <w:r>
        <w:rPr>
          <w:rFonts w:eastAsia="Calibri"/>
          <w:sz w:val="20"/>
          <w:szCs w:val="20"/>
        </w:rPr>
        <w:t xml:space="preserve"> обеспечивает:</w:t>
      </w:r>
    </w:p>
    <w:p>
      <w:pPr>
        <w:widowControl/>
        <w:numPr>
          <w:ilvl w:val="0"/>
          <w:numId w:val="104"/>
        </w:numPr>
        <w:tabs>
          <w:tab w:val="left" w:pos="1134"/>
        </w:tabs>
        <w:autoSpaceDE/>
        <w:autoSpaceDN/>
        <w:ind w:left="709" w:firstLine="284"/>
        <w:contextualSpacing/>
        <w:jc w:val="both"/>
        <w:rPr>
          <w:rFonts w:eastAsia="Calibri"/>
          <w:sz w:val="20"/>
          <w:szCs w:val="20"/>
        </w:rPr>
      </w:pPr>
      <w:r>
        <w:rPr>
          <w:rFonts w:eastAsia="Calibri"/>
          <w:sz w:val="20"/>
          <w:szCs w:val="20"/>
        </w:rPr>
        <w:t>понимание статуса и значения государственного (татарского) языка Республики Татарстан, формирование мотивации к изучению государственного (татарского) языка Республики Татарстан: понимать значение государственного (татарского) языка Республики Татарстан для межнационального общения, освоения культуры и традиций народов Республики Татарстан; понимать необходимость овладения государственным (татарским) языком Республики Татарстан; проявлять интерес и желание к его изучению как к важнейшей духовно-нравственной ценности народа;</w:t>
      </w:r>
    </w:p>
    <w:p>
      <w:pPr>
        <w:widowControl/>
        <w:numPr>
          <w:ilvl w:val="0"/>
          <w:numId w:val="104"/>
        </w:numPr>
        <w:tabs>
          <w:tab w:val="left" w:pos="1134"/>
        </w:tabs>
        <w:autoSpaceDE/>
        <w:autoSpaceDN/>
        <w:ind w:left="709" w:firstLine="284"/>
        <w:contextualSpacing/>
        <w:jc w:val="both"/>
        <w:rPr>
          <w:rFonts w:eastAsia="Calibri"/>
          <w:sz w:val="20"/>
          <w:szCs w:val="20"/>
        </w:rPr>
      </w:pPr>
      <w:r>
        <w:rPr>
          <w:rFonts w:eastAsia="Calibri"/>
          <w:sz w:val="20"/>
          <w:szCs w:val="20"/>
        </w:rPr>
        <w:t>сформированность первоначальных знаний о фонетике, лексике, грамматике, орфографии и пунктуации татарского языка, а также умений применять полученные знания в речевой деятельности: различать на слух и произносить звуки и слова татарского языка в соответствии с языковой нормой, без фонетических ошибок; употреблять в речи лексику, усвоенную в пределах изучаемого коммуникативно-речевого материала; группировать лексику татарского языка по тематическому принципу; строить небольшие по объему устные высказывания с использованием усвоенной лексики и языковых знаний; участвовать в речевом общении, используя изученные формулы речевого этикета;</w:t>
      </w:r>
    </w:p>
    <w:p>
      <w:pPr>
        <w:widowControl/>
        <w:numPr>
          <w:ilvl w:val="0"/>
          <w:numId w:val="104"/>
        </w:numPr>
        <w:tabs>
          <w:tab w:val="left" w:pos="1134"/>
        </w:tabs>
        <w:autoSpaceDE/>
        <w:autoSpaceDN/>
        <w:ind w:left="709" w:firstLine="284"/>
        <w:contextualSpacing/>
        <w:jc w:val="both"/>
        <w:rPr>
          <w:rFonts w:eastAsia="Calibri"/>
          <w:sz w:val="20"/>
          <w:szCs w:val="20"/>
        </w:rPr>
      </w:pPr>
      <w:r>
        <w:rPr>
          <w:rFonts w:eastAsia="Calibri"/>
          <w:sz w:val="20"/>
          <w:szCs w:val="20"/>
        </w:rPr>
        <w:t>сформированность и развитие всех видов речевой деятельности на татарском языке:</w:t>
      </w:r>
    </w:p>
    <w:p>
      <w:pPr>
        <w:pStyle w:val="64"/>
        <w:widowControl/>
        <w:numPr>
          <w:ilvl w:val="0"/>
          <w:numId w:val="104"/>
        </w:numPr>
        <w:tabs>
          <w:tab w:val="left" w:pos="709"/>
          <w:tab w:val="left" w:pos="1134"/>
        </w:tabs>
        <w:autoSpaceDE/>
        <w:autoSpaceDN/>
        <w:ind w:left="709" w:firstLine="284"/>
        <w:contextualSpacing/>
        <w:rPr>
          <w:rFonts w:eastAsia="Calibri"/>
          <w:sz w:val="20"/>
          <w:szCs w:val="28"/>
        </w:rPr>
      </w:pPr>
      <w:r>
        <w:rPr>
          <w:rFonts w:eastAsia="Calibri"/>
          <w:sz w:val="20"/>
          <w:szCs w:val="28"/>
        </w:rPr>
        <w:t>аудирование (слушание): понимать на слух речь, звучащую из различных источников (учитель, одноклассники, теле- и радиопередачи);</w:t>
      </w:r>
    </w:p>
    <w:p>
      <w:pPr>
        <w:pStyle w:val="64"/>
        <w:widowControl/>
        <w:numPr>
          <w:ilvl w:val="0"/>
          <w:numId w:val="104"/>
        </w:numPr>
        <w:tabs>
          <w:tab w:val="left" w:pos="709"/>
          <w:tab w:val="left" w:pos="1134"/>
        </w:tabs>
        <w:autoSpaceDE/>
        <w:autoSpaceDN/>
        <w:ind w:left="709" w:firstLine="284"/>
        <w:contextualSpacing/>
        <w:rPr>
          <w:rFonts w:eastAsia="Calibri"/>
          <w:sz w:val="20"/>
          <w:szCs w:val="28"/>
        </w:rPr>
      </w:pPr>
      <w:r>
        <w:rPr>
          <w:rFonts w:eastAsia="Calibri"/>
          <w:sz w:val="20"/>
          <w:szCs w:val="28"/>
        </w:rPr>
        <w:t>говорение: воспроизводить речевые образцы, участвовать в диалогах на бытовые, учебные темы, в обсуждении прослушанных или прочитанных текстов; декламировать стихи;</w:t>
      </w:r>
    </w:p>
    <w:p>
      <w:pPr>
        <w:pStyle w:val="64"/>
        <w:widowControl/>
        <w:numPr>
          <w:ilvl w:val="0"/>
          <w:numId w:val="104"/>
        </w:numPr>
        <w:tabs>
          <w:tab w:val="left" w:pos="709"/>
          <w:tab w:val="left" w:pos="1134"/>
        </w:tabs>
        <w:autoSpaceDE/>
        <w:autoSpaceDN/>
        <w:ind w:left="709" w:firstLine="284"/>
        <w:contextualSpacing/>
        <w:rPr>
          <w:rFonts w:eastAsia="Calibri"/>
          <w:sz w:val="20"/>
          <w:szCs w:val="28"/>
        </w:rPr>
      </w:pPr>
      <w:r>
        <w:rPr>
          <w:rFonts w:eastAsia="Calibri"/>
          <w:sz w:val="20"/>
          <w:szCs w:val="28"/>
        </w:rPr>
        <w:t xml:space="preserve">чтение: читать вслух небольшие тексты, построенные на изученном языковом материале; </w:t>
      </w:r>
    </w:p>
    <w:p>
      <w:pPr>
        <w:pStyle w:val="64"/>
        <w:widowControl/>
        <w:numPr>
          <w:ilvl w:val="0"/>
          <w:numId w:val="104"/>
        </w:numPr>
        <w:tabs>
          <w:tab w:val="left" w:pos="709"/>
          <w:tab w:val="left" w:pos="1134"/>
        </w:tabs>
        <w:autoSpaceDE/>
        <w:autoSpaceDN/>
        <w:ind w:left="709" w:firstLine="284"/>
        <w:contextualSpacing/>
        <w:rPr>
          <w:rFonts w:eastAsia="Calibri"/>
          <w:sz w:val="20"/>
          <w:szCs w:val="28"/>
        </w:rPr>
      </w:pPr>
      <w:r>
        <w:rPr>
          <w:rFonts w:eastAsia="Calibri"/>
          <w:sz w:val="20"/>
          <w:szCs w:val="28"/>
        </w:rPr>
        <w:t>письмо: воспроизводить речевые образцы, списывать текст и выписывать из него слова, словосочетания, предложения в соответствии с решаемой учебной задачей; выполнять небольшие письменные работы и творческие задания;</w:t>
      </w:r>
    </w:p>
    <w:p>
      <w:pPr>
        <w:pStyle w:val="64"/>
        <w:widowControl/>
        <w:numPr>
          <w:ilvl w:val="0"/>
          <w:numId w:val="105"/>
        </w:numPr>
        <w:tabs>
          <w:tab w:val="left" w:pos="709"/>
          <w:tab w:val="left" w:pos="1134"/>
        </w:tabs>
        <w:autoSpaceDE/>
        <w:autoSpaceDN/>
        <w:ind w:left="709" w:firstLine="284"/>
        <w:contextualSpacing/>
        <w:rPr>
          <w:rFonts w:eastAsia="Calibri"/>
          <w:sz w:val="20"/>
          <w:szCs w:val="28"/>
        </w:rPr>
      </w:pPr>
      <w:r>
        <w:rPr>
          <w:rFonts w:eastAsia="Calibri"/>
          <w:sz w:val="20"/>
          <w:szCs w:val="28"/>
        </w:rPr>
        <w:t>усвоение элементарных сведений о языке как носителе культуры народа: составлять небольшие рассказы по заданной теме на татарском языке;</w:t>
      </w:r>
    </w:p>
    <w:p>
      <w:pPr>
        <w:pStyle w:val="64"/>
        <w:widowControl/>
        <w:numPr>
          <w:ilvl w:val="0"/>
          <w:numId w:val="105"/>
        </w:numPr>
        <w:tabs>
          <w:tab w:val="left" w:pos="709"/>
          <w:tab w:val="left" w:pos="1134"/>
        </w:tabs>
        <w:autoSpaceDE/>
        <w:autoSpaceDN/>
        <w:ind w:left="709" w:firstLine="284"/>
        <w:contextualSpacing/>
        <w:rPr>
          <w:rFonts w:eastAsia="Calibri"/>
          <w:sz w:val="20"/>
          <w:szCs w:val="28"/>
        </w:rPr>
      </w:pPr>
      <w:r>
        <w:rPr>
          <w:rFonts w:eastAsia="Calibri"/>
          <w:sz w:val="20"/>
          <w:szCs w:val="28"/>
        </w:rPr>
        <w:t>представлять родной край как часть России на татарском языке в различных ситуациях общения.</w:t>
      </w:r>
    </w:p>
    <w:p>
      <w:pPr>
        <w:ind w:left="709" w:firstLine="284"/>
        <w:contextualSpacing/>
        <w:jc w:val="center"/>
        <w:rPr>
          <w:rFonts w:eastAsia="Calibri" w:asciiTheme="majorBidi" w:hAnsiTheme="majorBidi" w:cstheme="majorBidi"/>
          <w:b/>
          <w:sz w:val="16"/>
          <w:szCs w:val="28"/>
        </w:rPr>
      </w:pPr>
      <w:r>
        <w:rPr>
          <w:rFonts w:eastAsia="Calibri" w:asciiTheme="majorBidi" w:hAnsiTheme="majorBidi" w:cstheme="majorBidi"/>
          <w:b/>
          <w:sz w:val="16"/>
          <w:szCs w:val="28"/>
        </w:rPr>
        <w:t>Предметные результаты по классам</w:t>
      </w:r>
    </w:p>
    <w:p>
      <w:pPr>
        <w:ind w:left="709" w:firstLine="284"/>
        <w:contextualSpacing/>
        <w:jc w:val="both"/>
        <w:rPr>
          <w:rFonts w:eastAsia="Calibri" w:asciiTheme="majorBidi" w:hAnsiTheme="majorBidi" w:cstheme="majorBidi"/>
          <w:sz w:val="20"/>
          <w:szCs w:val="20"/>
          <w:lang w:val="tt-RU"/>
        </w:rPr>
      </w:pPr>
      <w:r>
        <w:rPr>
          <w:rFonts w:eastAsia="Calibri" w:asciiTheme="majorBidi" w:hAnsiTheme="majorBidi" w:cstheme="majorBidi"/>
          <w:sz w:val="20"/>
          <w:szCs w:val="20"/>
        </w:rPr>
        <w:t>Предметные результаты по учебному предмету «Государственный (татарский) язык Республики Татарстан» ориентированы на применение знаний,</w:t>
      </w:r>
      <w:r>
        <w:rPr>
          <w:rFonts w:eastAsia="Calibri" w:asciiTheme="majorBidi" w:hAnsiTheme="majorBidi" w:cstheme="majorBidi"/>
          <w:sz w:val="20"/>
          <w:szCs w:val="20"/>
          <w:lang w:val="tt-RU"/>
        </w:rPr>
        <w:t xml:space="preserve"> </w:t>
      </w:r>
      <w:r>
        <w:rPr>
          <w:rFonts w:eastAsia="Calibri" w:asciiTheme="majorBidi" w:hAnsiTheme="majorBidi" w:cstheme="majorBidi"/>
          <w:sz w:val="20"/>
          <w:szCs w:val="20"/>
        </w:rPr>
        <w:t>умений и навыков в типичных учебных ситуациях и реальных</w:t>
      </w:r>
      <w:r>
        <w:rPr>
          <w:rFonts w:eastAsia="Calibri" w:asciiTheme="majorBidi" w:hAnsiTheme="majorBidi" w:cstheme="majorBidi"/>
          <w:sz w:val="20"/>
          <w:szCs w:val="20"/>
          <w:lang w:val="tt-RU"/>
        </w:rPr>
        <w:t xml:space="preserve"> </w:t>
      </w:r>
      <w:r>
        <w:rPr>
          <w:rFonts w:eastAsia="Calibri" w:asciiTheme="majorBidi" w:hAnsiTheme="majorBidi" w:cstheme="majorBidi"/>
          <w:sz w:val="20"/>
          <w:szCs w:val="20"/>
        </w:rPr>
        <w:t xml:space="preserve">жизненных условиях, отражают сформированность коммуникативной компетенции на </w:t>
      </w:r>
      <w:r>
        <w:rPr>
          <w:rFonts w:eastAsia="Calibri" w:asciiTheme="majorBidi" w:hAnsiTheme="majorBidi" w:cstheme="majorBidi"/>
          <w:sz w:val="20"/>
          <w:szCs w:val="20"/>
          <w:lang w:val="tt-RU"/>
        </w:rPr>
        <w:t xml:space="preserve">элементарном </w:t>
      </w:r>
      <w:r>
        <w:rPr>
          <w:rFonts w:eastAsia="Calibri" w:asciiTheme="majorBidi" w:hAnsiTheme="majorBidi" w:cstheme="majorBidi"/>
          <w:sz w:val="20"/>
          <w:szCs w:val="20"/>
        </w:rPr>
        <w:t>уровне</w:t>
      </w:r>
      <w:r>
        <w:rPr>
          <w:rFonts w:eastAsia="Calibri" w:asciiTheme="majorBidi" w:hAnsiTheme="majorBidi" w:cstheme="majorBidi"/>
          <w:sz w:val="20"/>
          <w:szCs w:val="20"/>
          <w:lang w:val="tt-RU"/>
        </w:rPr>
        <w:t xml:space="preserve"> </w:t>
      </w:r>
      <w:r>
        <w:rPr>
          <w:rFonts w:eastAsia="Calibri" w:asciiTheme="majorBidi" w:hAnsiTheme="majorBidi" w:cstheme="majorBidi"/>
          <w:sz w:val="20"/>
          <w:szCs w:val="20"/>
        </w:rPr>
        <w:t xml:space="preserve">в совокупности ее составляющих </w:t>
      </w:r>
      <w:r>
        <w:rPr>
          <w:sz w:val="20"/>
          <w:szCs w:val="20"/>
        </w:rPr>
        <w:t>–</w:t>
      </w:r>
      <w:r>
        <w:rPr>
          <w:rFonts w:eastAsia="Calibri" w:asciiTheme="majorBidi" w:hAnsiTheme="majorBidi" w:cstheme="majorBidi"/>
          <w:sz w:val="20"/>
          <w:szCs w:val="20"/>
        </w:rPr>
        <w:t xml:space="preserve"> речевой, языковой, социокультурной, компенсаторной</w:t>
      </w:r>
      <w:r>
        <w:rPr>
          <w:rFonts w:eastAsia="Calibri" w:asciiTheme="majorBidi" w:hAnsiTheme="majorBidi" w:cstheme="majorBidi"/>
          <w:sz w:val="20"/>
          <w:szCs w:val="20"/>
          <w:lang w:val="tt-RU"/>
        </w:rPr>
        <w:t>,</w:t>
      </w:r>
      <w:r>
        <w:rPr>
          <w:rFonts w:asciiTheme="majorBidi" w:hAnsiTheme="majorBidi" w:cstheme="majorBidi"/>
          <w:sz w:val="20"/>
          <w:szCs w:val="20"/>
        </w:rPr>
        <w:t xml:space="preserve"> </w:t>
      </w:r>
      <w:r>
        <w:rPr>
          <w:rFonts w:eastAsia="Calibri" w:asciiTheme="majorBidi" w:hAnsiTheme="majorBidi" w:cstheme="majorBidi"/>
          <w:sz w:val="20"/>
          <w:szCs w:val="20"/>
          <w:lang w:val="tt-RU"/>
        </w:rPr>
        <w:t>метапредметной (учебно-познавательной) (р</w:t>
      </w:r>
      <w:r>
        <w:rPr>
          <w:rFonts w:asciiTheme="majorBidi" w:hAnsiTheme="majorBidi" w:cstheme="majorBidi"/>
          <w:iCs/>
          <w:sz w:val="20"/>
          <w:szCs w:val="20"/>
          <w:shd w:val="clear" w:color="auto" w:fill="FFFFFF"/>
          <w:lang w:val="tt-RU"/>
        </w:rPr>
        <w:t>ечевые умения по изучаемым темам в ка</w:t>
      </w:r>
      <w:r>
        <w:rPr>
          <w:rFonts w:asciiTheme="majorBidi" w:hAnsiTheme="majorBidi" w:cstheme="majorBidi"/>
          <w:iCs/>
          <w:sz w:val="20"/>
          <w:szCs w:val="20"/>
          <w:shd w:val="clear" w:color="auto" w:fill="FFFFFF"/>
        </w:rPr>
        <w:t>ждом классе</w:t>
      </w:r>
      <w:r>
        <w:rPr>
          <w:rFonts w:asciiTheme="majorBidi" w:hAnsiTheme="majorBidi" w:cstheme="majorBidi"/>
          <w:iCs/>
          <w:sz w:val="20"/>
          <w:szCs w:val="20"/>
          <w:shd w:val="clear" w:color="auto" w:fill="FFFFFF"/>
          <w:lang w:val="tt-RU"/>
        </w:rPr>
        <w:t xml:space="preserve"> приводятся в тематическом планировании).</w:t>
      </w:r>
    </w:p>
    <w:p>
      <w:pPr>
        <w:pStyle w:val="2"/>
        <w:spacing w:before="0" w:after="0" w:line="240" w:lineRule="auto"/>
        <w:ind w:left="709" w:firstLine="284"/>
        <w:jc w:val="center"/>
        <w:rPr>
          <w:rFonts w:eastAsia="Calibri" w:asciiTheme="majorBidi" w:hAnsiTheme="majorBidi"/>
          <w:bCs w:val="0"/>
          <w:sz w:val="22"/>
          <w:lang w:val="tt-RU"/>
        </w:rPr>
      </w:pPr>
      <w:bookmarkStart w:id="30" w:name="_Toc105509989"/>
      <w:r>
        <w:rPr>
          <w:rFonts w:eastAsia="Calibri" w:asciiTheme="majorBidi" w:hAnsiTheme="majorBidi"/>
          <w:bCs w:val="0"/>
          <w:sz w:val="22"/>
          <w:lang w:val="tt-RU"/>
        </w:rPr>
        <w:t>1</w:t>
      </w:r>
      <w:r>
        <w:rPr>
          <w:rFonts w:eastAsia="Calibri" w:asciiTheme="majorBidi" w:hAnsiTheme="majorBidi"/>
          <w:bCs w:val="0"/>
          <w:sz w:val="22"/>
        </w:rPr>
        <w:t xml:space="preserve"> класс</w:t>
      </w:r>
      <w:bookmarkEnd w:id="30"/>
    </w:p>
    <w:p>
      <w:pPr>
        <w:ind w:left="709" w:firstLine="284"/>
        <w:contextualSpacing/>
        <w:rPr>
          <w:rFonts w:eastAsia="Calibri" w:asciiTheme="majorBidi" w:hAnsiTheme="majorBidi" w:cstheme="majorBidi"/>
          <w:bCs/>
          <w:iCs/>
          <w:sz w:val="16"/>
          <w:szCs w:val="28"/>
        </w:rPr>
      </w:pPr>
      <w:r>
        <w:rPr>
          <w:rFonts w:eastAsia="Calibri" w:asciiTheme="majorBidi" w:hAnsiTheme="majorBidi" w:cstheme="majorBidi"/>
          <w:bCs/>
          <w:iCs/>
          <w:sz w:val="16"/>
          <w:szCs w:val="28"/>
        </w:rPr>
        <w:t>Обучающийся научится:</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Аудирование</w:t>
      </w:r>
    </w:p>
    <w:p>
      <w:pPr>
        <w:pStyle w:val="64"/>
        <w:widowControl/>
        <w:numPr>
          <w:ilvl w:val="0"/>
          <w:numId w:val="106"/>
        </w:numPr>
        <w:tabs>
          <w:tab w:val="left" w:pos="1134"/>
        </w:tabs>
        <w:autoSpaceDE/>
        <w:autoSpaceDN/>
        <w:ind w:left="709" w:firstLine="284"/>
        <w:contextualSpacing/>
        <w:rPr>
          <w:rFonts w:eastAsia="Calibri" w:asciiTheme="majorBidi" w:hAnsiTheme="majorBidi" w:cstheme="majorBidi"/>
          <w:bCs/>
          <w:iCs/>
          <w:sz w:val="20"/>
          <w:szCs w:val="28"/>
        </w:rPr>
      </w:pPr>
      <w:r>
        <w:rPr>
          <w:rFonts w:eastAsia="Calibri" w:asciiTheme="majorBidi" w:hAnsiTheme="majorBidi" w:cstheme="majorBidi"/>
          <w:bCs/>
          <w:iCs/>
          <w:sz w:val="20"/>
          <w:szCs w:val="28"/>
        </w:rPr>
        <w:t xml:space="preserve">воспринимать на слух и понимать инструкции учителя в ходе ведения урока и выполнять их; </w:t>
      </w:r>
    </w:p>
    <w:p>
      <w:pPr>
        <w:pStyle w:val="64"/>
        <w:widowControl/>
        <w:numPr>
          <w:ilvl w:val="0"/>
          <w:numId w:val="106"/>
        </w:numPr>
        <w:tabs>
          <w:tab w:val="left" w:pos="1134"/>
        </w:tabs>
        <w:autoSpaceDE/>
        <w:autoSpaceDN/>
        <w:ind w:left="709" w:firstLine="284"/>
        <w:contextualSpacing/>
        <w:rPr>
          <w:rFonts w:eastAsia="Calibri" w:asciiTheme="majorBidi" w:hAnsiTheme="majorBidi" w:cstheme="majorBidi"/>
          <w:bCs/>
          <w:iCs/>
          <w:sz w:val="20"/>
          <w:szCs w:val="28"/>
        </w:rPr>
      </w:pPr>
      <w:r>
        <w:rPr>
          <w:rFonts w:eastAsia="Calibri" w:asciiTheme="majorBidi" w:hAnsiTheme="majorBidi" w:cstheme="majorBidi"/>
          <w:bCs/>
          <w:iCs/>
          <w:sz w:val="20"/>
          <w:szCs w:val="28"/>
        </w:rPr>
        <w:t>понимать на слух речь одноклассников и вербально/невербально реагировать на услышанное;</w:t>
      </w:r>
    </w:p>
    <w:p>
      <w:pPr>
        <w:pStyle w:val="64"/>
        <w:widowControl/>
        <w:numPr>
          <w:ilvl w:val="0"/>
          <w:numId w:val="106"/>
        </w:numPr>
        <w:tabs>
          <w:tab w:val="left" w:pos="1134"/>
        </w:tabs>
        <w:autoSpaceDE/>
        <w:autoSpaceDN/>
        <w:ind w:left="709" w:firstLine="284"/>
        <w:contextualSpacing/>
        <w:rPr>
          <w:rFonts w:eastAsia="Calibri" w:asciiTheme="majorBidi" w:hAnsiTheme="majorBidi" w:cstheme="majorBidi"/>
          <w:bCs/>
          <w:iCs/>
          <w:sz w:val="20"/>
          <w:szCs w:val="28"/>
        </w:rPr>
      </w:pPr>
      <w:r>
        <w:rPr>
          <w:rFonts w:eastAsia="Calibri" w:asciiTheme="majorBidi" w:hAnsiTheme="majorBidi" w:cstheme="majorBidi"/>
          <w:bCs/>
          <w:iCs/>
          <w:sz w:val="20"/>
          <w:szCs w:val="28"/>
        </w:rPr>
        <w:t>воспринимать на слух и понимать звучащие (время звучания текста для аудирования – до 0,4 минуты) учебные тексты, построенные на изученном языковом материале, с разной глубиной проникновения в их содержание: с пониманием запрашиваемой информации фактического характера (имя, возраст, любимое блюдо, цвет и т. д.) с опорой на иллюстрации, а также с использованием языковой догадки.</w:t>
      </w:r>
    </w:p>
    <w:p>
      <w:pPr>
        <w:ind w:left="709" w:firstLine="284"/>
        <w:contextualSpacing/>
        <w:rPr>
          <w:rFonts w:eastAsia="Calibri" w:asciiTheme="majorBidi" w:hAnsiTheme="majorBidi" w:cstheme="majorBidi"/>
          <w:b/>
          <w:sz w:val="16"/>
          <w:szCs w:val="28"/>
          <w:lang w:val="tt-RU"/>
        </w:rPr>
      </w:pPr>
      <w:r>
        <w:rPr>
          <w:rFonts w:eastAsia="Calibri" w:asciiTheme="majorBidi" w:hAnsiTheme="majorBidi" w:cstheme="majorBidi"/>
          <w:b/>
          <w:sz w:val="16"/>
          <w:szCs w:val="28"/>
        </w:rPr>
        <w:t>Говорение</w:t>
      </w:r>
      <w:r>
        <w:rPr>
          <w:rFonts w:eastAsia="Calibri" w:asciiTheme="majorBidi" w:hAnsiTheme="majorBidi" w:cstheme="majorBidi"/>
          <w:b/>
          <w:sz w:val="16"/>
          <w:szCs w:val="28"/>
          <w:lang w:val="tt-RU"/>
        </w:rPr>
        <w:t xml:space="preserve"> </w:t>
      </w:r>
    </w:p>
    <w:p>
      <w:pPr>
        <w:pStyle w:val="64"/>
        <w:widowControl/>
        <w:numPr>
          <w:ilvl w:val="0"/>
          <w:numId w:val="107"/>
        </w:numPr>
        <w:tabs>
          <w:tab w:val="left" w:pos="1134"/>
        </w:tabs>
        <w:autoSpaceDE/>
        <w:autoSpaceDN/>
        <w:ind w:left="709" w:firstLine="284"/>
        <w:contextualSpacing/>
        <w:rPr>
          <w:rFonts w:asciiTheme="majorBidi" w:hAnsiTheme="majorBidi" w:eastAsiaTheme="minorHAnsi" w:cstheme="majorBidi"/>
          <w:sz w:val="20"/>
          <w:szCs w:val="28"/>
        </w:rPr>
      </w:pPr>
      <w:r>
        <w:rPr>
          <w:rFonts w:asciiTheme="majorBidi" w:hAnsiTheme="majorBidi" w:eastAsiaTheme="minorHAnsi" w:cstheme="majorBidi"/>
          <w:sz w:val="20"/>
          <w:szCs w:val="28"/>
        </w:rPr>
        <w:t xml:space="preserve">вести диалог этикетного характера (приветствие и ответ на приветствие, знакомство, прощание, извинение), диалог-расспрос (задавать вопросы и отвечать на вопросы собеседника) с опорой на картинки, фотографии и/или ключевые слова в рамках тематического содержания речи с соблюдением норм речевого этикета в объеме не менее </w:t>
      </w:r>
      <w:r>
        <w:rPr>
          <w:rFonts w:eastAsiaTheme="minorHAnsi"/>
          <w:sz w:val="20"/>
          <w:szCs w:val="28"/>
        </w:rPr>
        <w:t>2–3</w:t>
      </w:r>
      <w:r>
        <w:rPr>
          <w:rFonts w:asciiTheme="majorBidi" w:hAnsiTheme="majorBidi" w:eastAsiaTheme="minorHAnsi" w:cstheme="majorBidi"/>
          <w:bCs/>
          <w:sz w:val="20"/>
          <w:szCs w:val="28"/>
        </w:rPr>
        <w:t xml:space="preserve"> реплик</w:t>
      </w:r>
      <w:r>
        <w:rPr>
          <w:rFonts w:asciiTheme="majorBidi" w:hAnsiTheme="majorBidi" w:eastAsiaTheme="minorHAnsi" w:cstheme="majorBidi"/>
          <w:sz w:val="20"/>
          <w:szCs w:val="28"/>
        </w:rPr>
        <w:t xml:space="preserve"> со стороны каждого собеседника;</w:t>
      </w:r>
    </w:p>
    <w:p>
      <w:pPr>
        <w:pStyle w:val="64"/>
        <w:widowControl/>
        <w:numPr>
          <w:ilvl w:val="0"/>
          <w:numId w:val="107"/>
        </w:numPr>
        <w:tabs>
          <w:tab w:val="left" w:pos="1134"/>
        </w:tabs>
        <w:autoSpaceDE/>
        <w:autoSpaceDN/>
        <w:ind w:left="709" w:firstLine="284"/>
        <w:contextualSpacing/>
        <w:rPr>
          <w:rFonts w:asciiTheme="majorBidi" w:hAnsiTheme="majorBidi" w:eastAsiaTheme="minorHAnsi" w:cstheme="majorBidi"/>
          <w:sz w:val="20"/>
          <w:szCs w:val="28"/>
        </w:rPr>
      </w:pPr>
      <w:r>
        <w:rPr>
          <w:rFonts w:asciiTheme="majorBidi" w:hAnsiTheme="majorBidi" w:eastAsiaTheme="minorHAnsi" w:cstheme="majorBidi"/>
          <w:sz w:val="20"/>
          <w:szCs w:val="28"/>
        </w:rPr>
        <w:t xml:space="preserve">создавать устные монологические высказывания объемом не менее </w:t>
      </w:r>
      <w:r>
        <w:rPr>
          <w:rFonts w:asciiTheme="majorBidi" w:hAnsiTheme="majorBidi" w:eastAsiaTheme="minorHAnsi" w:cstheme="majorBidi"/>
          <w:bCs/>
          <w:sz w:val="20"/>
          <w:szCs w:val="28"/>
          <w:lang w:val="tt-RU"/>
        </w:rPr>
        <w:t>2</w:t>
      </w:r>
      <w:r>
        <w:rPr>
          <w:rFonts w:eastAsia="Calibri" w:asciiTheme="majorBidi" w:hAnsiTheme="majorBidi" w:cstheme="majorBidi"/>
          <w:sz w:val="20"/>
          <w:szCs w:val="28"/>
        </w:rPr>
        <w:t>–</w:t>
      </w:r>
      <w:r>
        <w:rPr>
          <w:rFonts w:asciiTheme="majorBidi" w:hAnsiTheme="majorBidi" w:eastAsiaTheme="minorHAnsi" w:cstheme="majorBidi"/>
          <w:bCs/>
          <w:sz w:val="20"/>
          <w:szCs w:val="28"/>
        </w:rPr>
        <w:t>3 фраз</w:t>
      </w:r>
      <w:r>
        <w:rPr>
          <w:rFonts w:asciiTheme="majorBidi" w:hAnsiTheme="majorBidi" w:eastAsiaTheme="minorHAnsi" w:cstheme="majorBidi"/>
          <w:sz w:val="20"/>
          <w:szCs w:val="28"/>
        </w:rPr>
        <w:t xml:space="preserve"> в рамках тематического содержания речи с опорой на картинки, фотографии, вопросы, ключевые слова;</w:t>
      </w:r>
    </w:p>
    <w:p>
      <w:pPr>
        <w:pStyle w:val="64"/>
        <w:widowControl/>
        <w:numPr>
          <w:ilvl w:val="0"/>
          <w:numId w:val="107"/>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 xml:space="preserve">излагать основное содержание прослушанного или прочитанного текста с вербальными и/или зрительными опорами (объем – не менее </w:t>
      </w:r>
      <w:r>
        <w:rPr>
          <w:rFonts w:eastAsia="Calibri" w:asciiTheme="majorBidi" w:hAnsiTheme="majorBidi" w:cstheme="majorBidi"/>
          <w:bCs/>
          <w:sz w:val="20"/>
          <w:szCs w:val="28"/>
          <w:lang w:val="tt-RU"/>
        </w:rPr>
        <w:t>2</w:t>
      </w:r>
      <w:r>
        <w:rPr>
          <w:rFonts w:eastAsia="Calibri"/>
          <w:sz w:val="20"/>
          <w:szCs w:val="32"/>
        </w:rPr>
        <w:t>–</w:t>
      </w:r>
      <w:r>
        <w:rPr>
          <w:rFonts w:eastAsia="Calibri" w:asciiTheme="majorBidi" w:hAnsiTheme="majorBidi" w:cstheme="majorBidi"/>
          <w:bCs/>
          <w:sz w:val="20"/>
          <w:szCs w:val="28"/>
        </w:rPr>
        <w:t>3 фраз</w:t>
      </w:r>
      <w:r>
        <w:rPr>
          <w:rFonts w:eastAsia="Calibri" w:asciiTheme="majorBidi" w:hAnsiTheme="majorBidi" w:cstheme="majorBidi"/>
          <w:sz w:val="20"/>
          <w:szCs w:val="28"/>
        </w:rPr>
        <w:t>)</w:t>
      </w:r>
      <w:r>
        <w:rPr>
          <w:rFonts w:asciiTheme="majorBidi" w:hAnsiTheme="majorBidi" w:cstheme="majorBidi"/>
          <w:sz w:val="20"/>
          <w:szCs w:val="28"/>
          <w:shd w:val="clear" w:color="auto" w:fill="FFFFFF"/>
        </w:rPr>
        <w:t>.</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Смысловое чтение</w:t>
      </w:r>
    </w:p>
    <w:p>
      <w:pPr>
        <w:pStyle w:val="64"/>
        <w:widowControl/>
        <w:numPr>
          <w:ilvl w:val="0"/>
          <w:numId w:val="107"/>
        </w:numPr>
        <w:tabs>
          <w:tab w:val="left" w:pos="1134"/>
        </w:tabs>
        <w:autoSpaceDE/>
        <w:autoSpaceDN/>
        <w:ind w:left="709" w:firstLine="284"/>
        <w:contextualSpacing/>
        <w:rPr>
          <w:rFonts w:eastAsia="Calibri" w:asciiTheme="majorBidi" w:hAnsiTheme="majorBidi" w:cstheme="majorBidi"/>
          <w:sz w:val="20"/>
          <w:szCs w:val="28"/>
        </w:rPr>
      </w:pPr>
      <w:r>
        <w:rPr>
          <w:rFonts w:asciiTheme="majorBidi" w:hAnsiTheme="majorBidi" w:cstheme="majorBidi"/>
          <w:sz w:val="20"/>
          <w:szCs w:val="28"/>
          <w:shd w:val="clear" w:color="auto" w:fill="FFFFFF"/>
        </w:rPr>
        <w:t xml:space="preserve">читать вслух </w:t>
      </w:r>
      <w:r>
        <w:rPr>
          <w:rFonts w:asciiTheme="majorBidi" w:hAnsiTheme="majorBidi" w:cstheme="majorBidi"/>
          <w:sz w:val="20"/>
          <w:szCs w:val="28"/>
        </w:rPr>
        <w:t xml:space="preserve">тексты объемом до </w:t>
      </w:r>
      <w:r>
        <w:rPr>
          <w:rFonts w:asciiTheme="majorBidi" w:hAnsiTheme="majorBidi" w:cstheme="majorBidi"/>
          <w:bCs/>
          <w:sz w:val="20"/>
          <w:szCs w:val="28"/>
          <w:lang w:val="tt-RU"/>
        </w:rPr>
        <w:t>3</w:t>
      </w:r>
      <w:r>
        <w:rPr>
          <w:rFonts w:asciiTheme="majorBidi" w:hAnsiTheme="majorBidi" w:cstheme="majorBidi"/>
          <w:bCs/>
          <w:sz w:val="20"/>
          <w:szCs w:val="28"/>
        </w:rPr>
        <w:t>0</w:t>
      </w:r>
      <w:r>
        <w:rPr>
          <w:rFonts w:asciiTheme="majorBidi" w:hAnsiTheme="majorBidi" w:cstheme="majorBidi"/>
          <w:sz w:val="20"/>
          <w:szCs w:val="28"/>
        </w:rPr>
        <w:t xml:space="preserve"> слов, построенные на изученном языковом материале, соблюдая правила чтения и правильную интонацию;</w:t>
      </w:r>
    </w:p>
    <w:p>
      <w:pPr>
        <w:pStyle w:val="64"/>
        <w:widowControl/>
        <w:numPr>
          <w:ilvl w:val="0"/>
          <w:numId w:val="107"/>
        </w:numPr>
        <w:tabs>
          <w:tab w:val="left" w:pos="1134"/>
        </w:tabs>
        <w:autoSpaceDE/>
        <w:autoSpaceDN/>
        <w:ind w:left="709" w:firstLine="284"/>
        <w:contextualSpacing/>
        <w:rPr>
          <w:rFonts w:eastAsia="Calibri" w:asciiTheme="majorBidi" w:hAnsiTheme="majorBidi" w:cstheme="majorBidi"/>
          <w:b/>
          <w:bCs/>
          <w:sz w:val="20"/>
          <w:szCs w:val="28"/>
          <w:lang w:val="tt-RU"/>
        </w:rPr>
      </w:pPr>
      <w:r>
        <w:rPr>
          <w:rFonts w:eastAsia="Calibri" w:asciiTheme="majorBidi" w:hAnsiTheme="majorBidi" w:cstheme="majorBidi"/>
          <w:sz w:val="20"/>
          <w:szCs w:val="28"/>
          <w:lang w:val="tt-RU"/>
        </w:rPr>
        <w:t xml:space="preserve">читать про себя и понимать несложные адаптированные аутентичные тексты, содержащие отдельные незнакомые слова, с пониманием основного содержания, с пониманием запрашиваемой информации. (Объем текста для чтения до </w:t>
      </w:r>
      <w:r>
        <w:rPr>
          <w:rFonts w:eastAsia="Calibri" w:asciiTheme="majorBidi" w:hAnsiTheme="majorBidi" w:cstheme="majorBidi"/>
          <w:bCs/>
          <w:sz w:val="20"/>
          <w:szCs w:val="28"/>
          <w:lang w:val="tt-RU"/>
        </w:rPr>
        <w:t>60 слов)</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Письмо</w:t>
      </w:r>
    </w:p>
    <w:p>
      <w:pPr>
        <w:pStyle w:val="64"/>
        <w:widowControl/>
        <w:numPr>
          <w:ilvl w:val="0"/>
          <w:numId w:val="107"/>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rPr>
        <w:t>воспроизводить графически и каллиграфически корректно все буквы татарского алфавита;</w:t>
      </w:r>
    </w:p>
    <w:p>
      <w:pPr>
        <w:pStyle w:val="64"/>
        <w:widowControl/>
        <w:numPr>
          <w:ilvl w:val="0"/>
          <w:numId w:val="107"/>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rPr>
        <w:t>соотносить графический образ слова с его звуковым образом;</w:t>
      </w:r>
    </w:p>
    <w:p>
      <w:pPr>
        <w:pStyle w:val="64"/>
        <w:widowControl/>
        <w:numPr>
          <w:ilvl w:val="0"/>
          <w:numId w:val="107"/>
        </w:numPr>
        <w:tabs>
          <w:tab w:val="left" w:pos="1134"/>
        </w:tabs>
        <w:autoSpaceDE/>
        <w:autoSpaceDN/>
        <w:ind w:left="709" w:firstLine="284"/>
        <w:contextualSpacing/>
        <w:rPr>
          <w:rFonts w:asciiTheme="majorBidi" w:hAnsiTheme="majorBidi" w:cstheme="majorBidi"/>
          <w:sz w:val="20"/>
          <w:szCs w:val="28"/>
          <w:shd w:val="clear" w:color="auto" w:fill="FFFFFF"/>
        </w:rPr>
      </w:pPr>
      <w:r>
        <w:rPr>
          <w:rFonts w:asciiTheme="majorBidi" w:hAnsiTheme="majorBidi" w:cstheme="majorBidi"/>
          <w:sz w:val="20"/>
          <w:szCs w:val="28"/>
          <w:shd w:val="clear" w:color="auto" w:fill="FFFFFF"/>
        </w:rPr>
        <w:t>списывать текст и выписывать из него слова, словосочетания, предложения в соответствии с решаемой учебной задачей;</w:t>
      </w:r>
    </w:p>
    <w:p>
      <w:pPr>
        <w:pStyle w:val="64"/>
        <w:widowControl/>
        <w:numPr>
          <w:ilvl w:val="0"/>
          <w:numId w:val="107"/>
        </w:numPr>
        <w:tabs>
          <w:tab w:val="left" w:pos="1134"/>
        </w:tabs>
        <w:autoSpaceDE/>
        <w:autoSpaceDN/>
        <w:ind w:left="709" w:firstLine="284"/>
        <w:contextualSpacing/>
        <w:rPr>
          <w:rFonts w:asciiTheme="majorBidi" w:hAnsiTheme="majorBidi" w:cstheme="majorBidi"/>
          <w:sz w:val="20"/>
          <w:szCs w:val="28"/>
          <w:shd w:val="clear" w:color="auto" w:fill="FFFFFF"/>
        </w:rPr>
      </w:pPr>
      <w:r>
        <w:rPr>
          <w:rFonts w:asciiTheme="majorBidi" w:hAnsiTheme="majorBidi" w:cstheme="majorBidi"/>
          <w:sz w:val="20"/>
          <w:szCs w:val="28"/>
          <w:shd w:val="clear" w:color="auto" w:fill="FFFFFF"/>
        </w:rPr>
        <w:t>дописывать предложения в соответствии с решаемой учебной задачей;</w:t>
      </w:r>
    </w:p>
    <w:p>
      <w:pPr>
        <w:pStyle w:val="64"/>
        <w:widowControl/>
        <w:numPr>
          <w:ilvl w:val="0"/>
          <w:numId w:val="107"/>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rPr>
        <w:t>отвечать письменно на вопросы.</w:t>
      </w:r>
    </w:p>
    <w:p>
      <w:pPr>
        <w:ind w:left="709" w:firstLine="284"/>
        <w:contextualSpacing/>
        <w:jc w:val="center"/>
        <w:rPr>
          <w:rFonts w:eastAsia="Calibri" w:asciiTheme="majorBidi" w:hAnsiTheme="majorBidi" w:cstheme="majorBidi"/>
          <w:b/>
          <w:iCs/>
          <w:sz w:val="16"/>
          <w:szCs w:val="28"/>
        </w:rPr>
      </w:pPr>
      <w:r>
        <w:rPr>
          <w:rFonts w:eastAsia="Calibri" w:asciiTheme="majorBidi" w:hAnsiTheme="majorBidi" w:cstheme="majorBidi"/>
          <w:b/>
          <w:iCs/>
          <w:sz w:val="16"/>
          <w:szCs w:val="28"/>
        </w:rPr>
        <w:t>Языковые знания и навыки</w:t>
      </w:r>
    </w:p>
    <w:p>
      <w:pPr>
        <w:ind w:left="709" w:firstLine="284"/>
        <w:rPr>
          <w:rFonts w:eastAsia="Calibri" w:asciiTheme="majorBidi" w:hAnsiTheme="majorBidi" w:cstheme="majorBidi"/>
          <w:b/>
          <w:bCs/>
          <w:sz w:val="16"/>
          <w:szCs w:val="28"/>
        </w:rPr>
      </w:pPr>
      <w:r>
        <w:rPr>
          <w:rFonts w:eastAsia="Calibri" w:asciiTheme="majorBidi" w:hAnsiTheme="majorBidi" w:cstheme="majorBidi"/>
          <w:b/>
          <w:bCs/>
          <w:sz w:val="16"/>
          <w:szCs w:val="28"/>
        </w:rPr>
        <w:t>Фонетическая сторона речи</w:t>
      </w:r>
    </w:p>
    <w:p>
      <w:pPr>
        <w:pStyle w:val="64"/>
        <w:widowControl/>
        <w:numPr>
          <w:ilvl w:val="0"/>
          <w:numId w:val="107"/>
        </w:numPr>
        <w:tabs>
          <w:tab w:val="left" w:pos="1134"/>
        </w:tabs>
        <w:autoSpaceDE/>
        <w:autoSpaceDN/>
        <w:ind w:left="709" w:firstLine="284"/>
        <w:rPr>
          <w:rFonts w:asciiTheme="majorBidi" w:hAnsiTheme="majorBidi" w:cstheme="majorBidi"/>
          <w:sz w:val="20"/>
          <w:szCs w:val="28"/>
          <w:shd w:val="clear" w:color="auto" w:fill="FFFFFF"/>
        </w:rPr>
      </w:pPr>
      <w:r>
        <w:rPr>
          <w:rFonts w:asciiTheme="majorBidi" w:hAnsiTheme="majorBidi" w:cstheme="majorBidi"/>
          <w:sz w:val="20"/>
          <w:szCs w:val="28"/>
          <w:shd w:val="clear" w:color="auto" w:fill="FFFFFF"/>
        </w:rPr>
        <w:t>различать на слух и адекватно</w:t>
      </w:r>
      <w:r>
        <w:rPr>
          <w:rFonts w:asciiTheme="majorBidi" w:hAnsiTheme="majorBidi" w:cstheme="majorBidi"/>
          <w:sz w:val="20"/>
          <w:szCs w:val="28"/>
          <w:shd w:val="clear" w:color="auto" w:fill="FFFFFF"/>
          <w:lang w:val="tt-RU"/>
        </w:rPr>
        <w:t xml:space="preserve"> </w:t>
      </w:r>
      <w:r>
        <w:rPr>
          <w:rFonts w:asciiTheme="majorBidi" w:hAnsiTheme="majorBidi" w:cstheme="majorBidi"/>
          <w:sz w:val="20"/>
          <w:szCs w:val="28"/>
          <w:shd w:val="clear" w:color="auto" w:fill="FFFFFF"/>
        </w:rPr>
        <w:t>произносить татарские звуки;</w:t>
      </w:r>
    </w:p>
    <w:p>
      <w:pPr>
        <w:pStyle w:val="64"/>
        <w:widowControl/>
        <w:numPr>
          <w:ilvl w:val="0"/>
          <w:numId w:val="107"/>
        </w:numPr>
        <w:tabs>
          <w:tab w:val="left" w:pos="1134"/>
        </w:tabs>
        <w:autoSpaceDE/>
        <w:autoSpaceDN/>
        <w:ind w:left="709" w:firstLine="284"/>
        <w:rPr>
          <w:rFonts w:asciiTheme="majorBidi" w:hAnsiTheme="majorBidi" w:cstheme="majorBidi"/>
          <w:sz w:val="20"/>
          <w:szCs w:val="28"/>
          <w:shd w:val="clear" w:color="auto" w:fill="FFFFFF"/>
        </w:rPr>
      </w:pPr>
      <w:r>
        <w:rPr>
          <w:rFonts w:asciiTheme="majorBidi" w:hAnsiTheme="majorBidi" w:cstheme="majorBidi"/>
          <w:sz w:val="20"/>
          <w:szCs w:val="28"/>
          <w:shd w:val="clear" w:color="auto" w:fill="FFFFFF"/>
        </w:rPr>
        <w:t>соблюдать правильное ударение в изученных словах;</w:t>
      </w:r>
    </w:p>
    <w:p>
      <w:pPr>
        <w:pStyle w:val="64"/>
        <w:widowControl/>
        <w:numPr>
          <w:ilvl w:val="0"/>
          <w:numId w:val="107"/>
        </w:numPr>
        <w:tabs>
          <w:tab w:val="left" w:pos="1134"/>
        </w:tabs>
        <w:autoSpaceDE/>
        <w:autoSpaceDN/>
        <w:ind w:left="709" w:firstLine="284"/>
        <w:rPr>
          <w:rFonts w:asciiTheme="majorBidi" w:hAnsiTheme="majorBidi" w:cstheme="majorBidi"/>
          <w:sz w:val="20"/>
          <w:szCs w:val="28"/>
          <w:shd w:val="clear" w:color="auto" w:fill="FFFFFF"/>
        </w:rPr>
      </w:pPr>
      <w:r>
        <w:rPr>
          <w:rFonts w:asciiTheme="majorBidi" w:hAnsiTheme="majorBidi" w:cstheme="majorBidi"/>
          <w:sz w:val="20"/>
          <w:szCs w:val="28"/>
          <w:shd w:val="clear" w:color="auto" w:fill="FFFFFF"/>
        </w:rPr>
        <w:t>соблюдать особенности интонации в повествовательных и побудительных предложениях, а также в изученных типах вопросов.</w:t>
      </w:r>
    </w:p>
    <w:p>
      <w:pPr>
        <w:ind w:left="709" w:firstLine="284"/>
        <w:rPr>
          <w:rFonts w:eastAsia="Calibri" w:asciiTheme="majorBidi" w:hAnsiTheme="majorBidi" w:cstheme="majorBidi"/>
          <w:b/>
          <w:bCs/>
          <w:sz w:val="16"/>
          <w:szCs w:val="28"/>
        </w:rPr>
      </w:pPr>
      <w:r>
        <w:rPr>
          <w:rFonts w:eastAsia="Calibri" w:asciiTheme="majorBidi" w:hAnsiTheme="majorBidi" w:cstheme="majorBidi"/>
          <w:b/>
          <w:bCs/>
          <w:sz w:val="16"/>
          <w:szCs w:val="28"/>
        </w:rPr>
        <w:t>Графика, орфография и пунктуация</w:t>
      </w:r>
    </w:p>
    <w:p>
      <w:pPr>
        <w:pStyle w:val="64"/>
        <w:widowControl/>
        <w:numPr>
          <w:ilvl w:val="0"/>
          <w:numId w:val="107"/>
        </w:numPr>
        <w:tabs>
          <w:tab w:val="left" w:pos="1134"/>
        </w:tabs>
        <w:autoSpaceDE/>
        <w:autoSpaceDN/>
        <w:ind w:left="709" w:firstLine="284"/>
        <w:rPr>
          <w:rFonts w:eastAsia="Calibri" w:asciiTheme="majorBidi" w:hAnsiTheme="majorBidi" w:cstheme="majorBidi"/>
          <w:sz w:val="20"/>
          <w:szCs w:val="28"/>
          <w:lang w:val="tt-RU"/>
        </w:rPr>
      </w:pPr>
      <w:r>
        <w:rPr>
          <w:rFonts w:eastAsia="Calibri" w:asciiTheme="majorBidi" w:hAnsiTheme="majorBidi" w:cstheme="majorBidi"/>
          <w:sz w:val="20"/>
          <w:szCs w:val="28"/>
          <w:lang w:val="tt-RU"/>
        </w:rPr>
        <w:t>правильно писать татарские буквы и</w:t>
      </w:r>
      <w:r>
        <w:rPr>
          <w:rFonts w:asciiTheme="majorBidi" w:hAnsiTheme="majorBidi" w:cstheme="majorBidi"/>
          <w:sz w:val="20"/>
          <w:szCs w:val="28"/>
        </w:rPr>
        <w:t xml:space="preserve"> </w:t>
      </w:r>
      <w:r>
        <w:rPr>
          <w:rFonts w:eastAsia="Calibri" w:asciiTheme="majorBidi" w:hAnsiTheme="majorBidi" w:cstheme="majorBidi"/>
          <w:sz w:val="20"/>
          <w:szCs w:val="28"/>
          <w:lang w:val="tt-RU"/>
        </w:rPr>
        <w:t>изученные слова;</w:t>
      </w:r>
    </w:p>
    <w:p>
      <w:pPr>
        <w:pStyle w:val="64"/>
        <w:widowControl/>
        <w:numPr>
          <w:ilvl w:val="0"/>
          <w:numId w:val="107"/>
        </w:numPr>
        <w:tabs>
          <w:tab w:val="left" w:pos="1134"/>
        </w:tabs>
        <w:autoSpaceDE/>
        <w:autoSpaceDN/>
        <w:ind w:left="709" w:firstLine="284"/>
        <w:rPr>
          <w:rFonts w:eastAsia="Calibri" w:asciiTheme="majorBidi" w:hAnsiTheme="majorBidi" w:cstheme="majorBidi"/>
          <w:sz w:val="20"/>
          <w:szCs w:val="28"/>
          <w:lang w:val="tt-RU"/>
        </w:rPr>
      </w:pPr>
      <w:r>
        <w:rPr>
          <w:rFonts w:eastAsia="Calibri" w:asciiTheme="majorBidi" w:hAnsiTheme="majorBidi" w:cstheme="majorBidi"/>
          <w:sz w:val="20"/>
          <w:szCs w:val="28"/>
          <w:lang w:val="tt-RU"/>
        </w:rPr>
        <w:t>использовать точку, вопросительный и восклицательный знаки в конце предложения, запятую при перечислении и обращении.</w:t>
      </w:r>
    </w:p>
    <w:p>
      <w:pPr>
        <w:ind w:left="709" w:firstLine="284"/>
        <w:rPr>
          <w:rFonts w:eastAsia="Calibri" w:asciiTheme="majorBidi" w:hAnsiTheme="majorBidi" w:cstheme="majorBidi"/>
          <w:b/>
          <w:bCs/>
          <w:sz w:val="16"/>
          <w:szCs w:val="28"/>
        </w:rPr>
      </w:pPr>
      <w:r>
        <w:rPr>
          <w:rFonts w:eastAsia="Calibri" w:asciiTheme="majorBidi" w:hAnsiTheme="majorBidi" w:cstheme="majorBidi"/>
          <w:b/>
          <w:bCs/>
          <w:sz w:val="16"/>
          <w:szCs w:val="28"/>
        </w:rPr>
        <w:t>Лексическая сторона речи</w:t>
      </w:r>
    </w:p>
    <w:p>
      <w:pPr>
        <w:pStyle w:val="64"/>
        <w:widowControl/>
        <w:numPr>
          <w:ilvl w:val="0"/>
          <w:numId w:val="107"/>
        </w:numPr>
        <w:tabs>
          <w:tab w:val="left" w:pos="1134"/>
        </w:tabs>
        <w:autoSpaceDE/>
        <w:autoSpaceDN/>
        <w:ind w:left="709" w:firstLine="284"/>
        <w:rPr>
          <w:rFonts w:asciiTheme="majorBidi" w:hAnsiTheme="majorBidi" w:cstheme="majorBidi"/>
          <w:sz w:val="20"/>
          <w:szCs w:val="28"/>
          <w:shd w:val="clear" w:color="auto" w:fill="FFFFFF"/>
        </w:rPr>
      </w:pPr>
      <w:r>
        <w:rPr>
          <w:rFonts w:asciiTheme="majorBidi" w:hAnsiTheme="majorBidi" w:cstheme="majorBidi"/>
          <w:sz w:val="20"/>
          <w:szCs w:val="28"/>
          <w:shd w:val="clear" w:color="auto" w:fill="FFFFFF"/>
        </w:rPr>
        <w:t xml:space="preserve">употреблять в устной и письменной речи не менее </w:t>
      </w:r>
      <w:r>
        <w:rPr>
          <w:rFonts w:asciiTheme="majorBidi" w:hAnsiTheme="majorBidi" w:cstheme="majorBidi"/>
          <w:bCs/>
          <w:sz w:val="20"/>
          <w:szCs w:val="28"/>
          <w:shd w:val="clear" w:color="auto" w:fill="FFFFFF"/>
        </w:rPr>
        <w:t>100</w:t>
      </w:r>
      <w:r>
        <w:rPr>
          <w:rFonts w:asciiTheme="majorBidi" w:hAnsiTheme="majorBidi" w:cstheme="majorBidi"/>
          <w:b/>
          <w:bCs/>
          <w:sz w:val="20"/>
          <w:szCs w:val="28"/>
          <w:shd w:val="clear" w:color="auto" w:fill="FFFFFF"/>
        </w:rPr>
        <w:t xml:space="preserve"> </w:t>
      </w:r>
      <w:r>
        <w:rPr>
          <w:rFonts w:asciiTheme="majorBidi" w:hAnsiTheme="majorBidi" w:cstheme="majorBidi"/>
          <w:sz w:val="20"/>
          <w:szCs w:val="28"/>
          <w:shd w:val="clear" w:color="auto" w:fill="FFFFFF"/>
        </w:rPr>
        <w:t>изученных лексических единиц (слов, словосочетаний, речевых клише) в их основных значениях;</w:t>
      </w:r>
    </w:p>
    <w:p>
      <w:pPr>
        <w:pStyle w:val="64"/>
        <w:widowControl/>
        <w:numPr>
          <w:ilvl w:val="0"/>
          <w:numId w:val="107"/>
        </w:numPr>
        <w:tabs>
          <w:tab w:val="left" w:pos="1134"/>
        </w:tabs>
        <w:autoSpaceDE/>
        <w:autoSpaceDN/>
        <w:ind w:left="709" w:firstLine="284"/>
        <w:rPr>
          <w:rFonts w:asciiTheme="majorBidi" w:hAnsiTheme="majorBidi" w:cstheme="majorBidi"/>
          <w:sz w:val="20"/>
          <w:szCs w:val="28"/>
          <w:shd w:val="clear" w:color="auto" w:fill="FFFFFF"/>
          <w:lang w:val="tt-RU"/>
        </w:rPr>
      </w:pPr>
      <w:r>
        <w:rPr>
          <w:rFonts w:asciiTheme="majorBidi" w:hAnsiTheme="majorBidi" w:cstheme="majorBidi"/>
          <w:sz w:val="20"/>
          <w:szCs w:val="28"/>
          <w:shd w:val="clear" w:color="auto" w:fill="FFFFFF"/>
        </w:rPr>
        <w:t>группировать лексику по тематическому принципу;</w:t>
      </w:r>
    </w:p>
    <w:p>
      <w:pPr>
        <w:pStyle w:val="64"/>
        <w:widowControl/>
        <w:numPr>
          <w:ilvl w:val="0"/>
          <w:numId w:val="107"/>
        </w:numPr>
        <w:tabs>
          <w:tab w:val="left" w:pos="1134"/>
        </w:tabs>
        <w:autoSpaceDE/>
        <w:autoSpaceDN/>
        <w:ind w:left="709" w:firstLine="284"/>
        <w:rPr>
          <w:rFonts w:asciiTheme="majorBidi" w:hAnsiTheme="majorBidi" w:cstheme="majorBidi"/>
          <w:sz w:val="20"/>
          <w:szCs w:val="28"/>
          <w:shd w:val="clear" w:color="auto" w:fill="FFFFFF"/>
        </w:rPr>
      </w:pPr>
      <w:r>
        <w:rPr>
          <w:rFonts w:asciiTheme="majorBidi" w:hAnsiTheme="majorBidi" w:cstheme="majorBidi"/>
          <w:sz w:val="20"/>
          <w:szCs w:val="28"/>
          <w:shd w:val="clear" w:color="auto" w:fill="FFFFFF"/>
        </w:rPr>
        <w:t>употреблять в устной и письменной речи изученные синонимы и антонимы</w:t>
      </w:r>
      <w:r>
        <w:rPr>
          <w:rFonts w:asciiTheme="majorBidi" w:hAnsiTheme="majorBidi" w:cstheme="majorBidi"/>
          <w:sz w:val="20"/>
          <w:szCs w:val="28"/>
          <w:shd w:val="clear" w:color="auto" w:fill="FFFFFF"/>
          <w:lang w:val="tt-RU"/>
        </w:rPr>
        <w:t>, заимствованные слова</w:t>
      </w:r>
      <w:r>
        <w:rPr>
          <w:rFonts w:asciiTheme="majorBidi" w:hAnsiTheme="majorBidi" w:cstheme="majorBidi"/>
          <w:sz w:val="20"/>
          <w:szCs w:val="28"/>
          <w:shd w:val="clear" w:color="auto" w:fill="FFFFFF"/>
        </w:rPr>
        <w:t>.</w:t>
      </w:r>
    </w:p>
    <w:p>
      <w:pPr>
        <w:ind w:left="709" w:firstLine="284"/>
        <w:rPr>
          <w:rFonts w:eastAsia="Calibri" w:asciiTheme="majorBidi" w:hAnsiTheme="majorBidi" w:cstheme="majorBidi"/>
          <w:b/>
          <w:bCs/>
          <w:sz w:val="16"/>
          <w:szCs w:val="28"/>
        </w:rPr>
      </w:pPr>
      <w:r>
        <w:rPr>
          <w:rFonts w:eastAsia="Calibri" w:asciiTheme="majorBidi" w:hAnsiTheme="majorBidi" w:cstheme="majorBidi"/>
          <w:b/>
          <w:bCs/>
          <w:sz w:val="16"/>
          <w:szCs w:val="28"/>
        </w:rPr>
        <w:t>Грамматическая сторона речи</w:t>
      </w:r>
    </w:p>
    <w:p>
      <w:pPr>
        <w:tabs>
          <w:tab w:val="left" w:pos="1134"/>
        </w:tabs>
        <w:ind w:left="709" w:firstLine="284"/>
        <w:rPr>
          <w:rFonts w:asciiTheme="majorBidi" w:hAnsiTheme="majorBidi" w:cstheme="majorBidi"/>
          <w:sz w:val="20"/>
          <w:szCs w:val="20"/>
          <w:shd w:val="clear" w:color="auto" w:fill="FFFFFF"/>
        </w:rPr>
      </w:pPr>
      <w:r>
        <w:rPr>
          <w:rFonts w:asciiTheme="majorBidi" w:hAnsiTheme="majorBidi" w:cstheme="majorBidi"/>
          <w:sz w:val="20"/>
          <w:szCs w:val="20"/>
          <w:shd w:val="clear" w:color="auto" w:fill="FFFFFF"/>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pPr>
        <w:pStyle w:val="64"/>
        <w:widowControl/>
        <w:numPr>
          <w:ilvl w:val="0"/>
          <w:numId w:val="107"/>
        </w:numPr>
        <w:tabs>
          <w:tab w:val="left" w:pos="1134"/>
        </w:tabs>
        <w:autoSpaceDE/>
        <w:autoSpaceDN/>
        <w:ind w:left="709" w:firstLine="284"/>
        <w:rPr>
          <w:rFonts w:asciiTheme="majorBidi" w:hAnsiTheme="majorBidi" w:cstheme="majorBidi"/>
          <w:bCs/>
          <w:iCs/>
          <w:sz w:val="20"/>
          <w:szCs w:val="28"/>
        </w:rPr>
      </w:pPr>
      <w:r>
        <w:rPr>
          <w:rFonts w:asciiTheme="majorBidi" w:hAnsiTheme="majorBidi" w:cstheme="majorBidi"/>
          <w:sz w:val="20"/>
          <w:szCs w:val="28"/>
        </w:rPr>
        <w:t>имена существительные</w:t>
      </w:r>
      <w:r>
        <w:rPr>
          <w:rFonts w:asciiTheme="majorBidi" w:hAnsiTheme="majorBidi" w:cstheme="majorBidi"/>
          <w:spacing w:val="1"/>
          <w:sz w:val="20"/>
          <w:szCs w:val="28"/>
        </w:rPr>
        <w:t xml:space="preserve"> </w:t>
      </w:r>
      <w:r>
        <w:rPr>
          <w:rFonts w:asciiTheme="majorBidi" w:hAnsiTheme="majorBidi" w:cstheme="majorBidi"/>
          <w:sz w:val="20"/>
          <w:szCs w:val="28"/>
        </w:rPr>
        <w:t>в единственном и множественном числах;</w:t>
      </w:r>
    </w:p>
    <w:p>
      <w:pPr>
        <w:pStyle w:val="64"/>
        <w:numPr>
          <w:ilvl w:val="0"/>
          <w:numId w:val="107"/>
        </w:numPr>
        <w:tabs>
          <w:tab w:val="left" w:pos="0"/>
          <w:tab w:val="left" w:pos="567"/>
          <w:tab w:val="left" w:pos="1134"/>
        </w:tabs>
        <w:overflowPunct w:val="0"/>
        <w:adjustRightInd w:val="0"/>
        <w:ind w:left="709" w:firstLine="284"/>
        <w:rPr>
          <w:sz w:val="20"/>
          <w:szCs w:val="28"/>
        </w:rPr>
      </w:pPr>
      <w:r>
        <w:rPr>
          <w:rFonts w:asciiTheme="majorBidi" w:hAnsiTheme="majorBidi" w:cstheme="majorBidi"/>
          <w:sz w:val="20"/>
          <w:szCs w:val="28"/>
          <w:lang w:val="tt-RU"/>
        </w:rPr>
        <w:t xml:space="preserve">вопросительные </w:t>
      </w:r>
      <w:r>
        <w:rPr>
          <w:sz w:val="20"/>
          <w:szCs w:val="28"/>
        </w:rPr>
        <w:t>местоимения «кем?», «нәрсә?», «кая?», «кайда?», «ничә?», «ничәнче?», «нинди?», «нишли?»;</w:t>
      </w:r>
    </w:p>
    <w:p>
      <w:pPr>
        <w:pStyle w:val="64"/>
        <w:numPr>
          <w:ilvl w:val="0"/>
          <w:numId w:val="107"/>
        </w:numPr>
        <w:tabs>
          <w:tab w:val="left" w:pos="567"/>
          <w:tab w:val="left" w:pos="1134"/>
        </w:tabs>
        <w:overflowPunct w:val="0"/>
        <w:adjustRightInd w:val="0"/>
        <w:ind w:left="709" w:firstLine="284"/>
        <w:rPr>
          <w:rFonts w:asciiTheme="majorBidi" w:hAnsiTheme="majorBidi" w:cstheme="majorBidi"/>
          <w:sz w:val="20"/>
          <w:szCs w:val="28"/>
        </w:rPr>
      </w:pPr>
      <w:r>
        <w:rPr>
          <w:rFonts w:asciiTheme="majorBidi" w:hAnsiTheme="majorBidi" w:cstheme="majorBidi"/>
          <w:sz w:val="20"/>
          <w:szCs w:val="28"/>
        </w:rPr>
        <w:t>существительные с</w:t>
      </w:r>
      <w:r>
        <w:rPr>
          <w:rFonts w:asciiTheme="majorBidi" w:hAnsiTheme="majorBidi" w:cstheme="majorBidi"/>
          <w:spacing w:val="1"/>
          <w:sz w:val="20"/>
          <w:szCs w:val="28"/>
        </w:rPr>
        <w:t xml:space="preserve"> аффиксами </w:t>
      </w:r>
      <w:r>
        <w:rPr>
          <w:rFonts w:asciiTheme="majorBidi" w:hAnsiTheme="majorBidi" w:cstheme="majorBidi"/>
          <w:sz w:val="20"/>
          <w:szCs w:val="28"/>
        </w:rPr>
        <w:t>принадлеж</w:t>
      </w:r>
      <w:r>
        <w:rPr>
          <w:rFonts w:asciiTheme="majorBidi" w:hAnsiTheme="majorBidi" w:cstheme="majorBidi"/>
          <w:sz w:val="20"/>
          <w:szCs w:val="28"/>
          <w:lang w:val="tt-RU"/>
        </w:rPr>
        <w:t>н</w:t>
      </w:r>
      <w:r>
        <w:rPr>
          <w:rFonts w:asciiTheme="majorBidi" w:hAnsiTheme="majorBidi" w:cstheme="majorBidi"/>
          <w:sz w:val="20"/>
          <w:szCs w:val="28"/>
        </w:rPr>
        <w:t xml:space="preserve">ости </w:t>
      </w:r>
      <w:r>
        <w:rPr>
          <w:rFonts w:asciiTheme="majorBidi" w:hAnsiTheme="majorBidi" w:cstheme="majorBidi"/>
          <w:sz w:val="20"/>
          <w:szCs w:val="28"/>
          <w:lang w:val="en-US"/>
        </w:rPr>
        <w:t>I</w:t>
      </w:r>
      <w:r>
        <w:rPr>
          <w:rFonts w:asciiTheme="majorBidi" w:hAnsiTheme="majorBidi" w:cstheme="majorBidi"/>
          <w:sz w:val="20"/>
          <w:szCs w:val="28"/>
        </w:rPr>
        <w:t xml:space="preserve">, </w:t>
      </w:r>
      <w:r>
        <w:rPr>
          <w:rFonts w:asciiTheme="majorBidi" w:hAnsiTheme="majorBidi" w:cstheme="majorBidi"/>
          <w:sz w:val="20"/>
          <w:szCs w:val="28"/>
          <w:lang w:val="en-US"/>
        </w:rPr>
        <w:t>II</w:t>
      </w:r>
      <w:r>
        <w:rPr>
          <w:rFonts w:asciiTheme="majorBidi" w:hAnsiTheme="majorBidi" w:cstheme="majorBidi"/>
          <w:sz w:val="20"/>
          <w:szCs w:val="28"/>
        </w:rPr>
        <w:t xml:space="preserve"> лица единственного числа;</w:t>
      </w:r>
    </w:p>
    <w:p>
      <w:pPr>
        <w:pStyle w:val="64"/>
        <w:numPr>
          <w:ilvl w:val="0"/>
          <w:numId w:val="107"/>
        </w:numPr>
        <w:tabs>
          <w:tab w:val="left" w:pos="567"/>
          <w:tab w:val="left" w:pos="1134"/>
        </w:tabs>
        <w:overflowPunct w:val="0"/>
        <w:adjustRightInd w:val="0"/>
        <w:ind w:left="709" w:firstLine="284"/>
        <w:rPr>
          <w:rFonts w:asciiTheme="majorBidi" w:hAnsiTheme="majorBidi" w:cstheme="majorBidi"/>
          <w:sz w:val="20"/>
          <w:szCs w:val="28"/>
        </w:rPr>
      </w:pPr>
      <w:r>
        <w:rPr>
          <w:rFonts w:asciiTheme="majorBidi" w:hAnsiTheme="majorBidi" w:cstheme="majorBidi"/>
          <w:sz w:val="20"/>
          <w:szCs w:val="28"/>
        </w:rPr>
        <w:t>имена</w:t>
      </w:r>
      <w:r>
        <w:rPr>
          <w:rFonts w:asciiTheme="majorBidi" w:hAnsiTheme="majorBidi" w:cstheme="majorBidi"/>
          <w:spacing w:val="-67"/>
          <w:sz w:val="20"/>
          <w:szCs w:val="28"/>
        </w:rPr>
        <w:t xml:space="preserve"> </w:t>
      </w:r>
      <w:r>
        <w:rPr>
          <w:rFonts w:asciiTheme="majorBidi" w:hAnsiTheme="majorBidi" w:cstheme="majorBidi"/>
          <w:sz w:val="20"/>
          <w:szCs w:val="28"/>
        </w:rPr>
        <w:t>прилагательные, обозначающие цвет;</w:t>
      </w:r>
    </w:p>
    <w:p>
      <w:pPr>
        <w:pStyle w:val="64"/>
        <w:numPr>
          <w:ilvl w:val="0"/>
          <w:numId w:val="107"/>
        </w:numPr>
        <w:tabs>
          <w:tab w:val="left" w:pos="567"/>
          <w:tab w:val="left" w:pos="1134"/>
        </w:tabs>
        <w:overflowPunct w:val="0"/>
        <w:adjustRightInd w:val="0"/>
        <w:ind w:left="709" w:firstLine="284"/>
        <w:rPr>
          <w:rFonts w:asciiTheme="majorBidi" w:hAnsiTheme="majorBidi" w:cstheme="majorBidi"/>
          <w:sz w:val="20"/>
          <w:szCs w:val="28"/>
          <w:lang w:val="tt-RU"/>
        </w:rPr>
      </w:pPr>
      <w:r>
        <w:rPr>
          <w:rFonts w:asciiTheme="majorBidi" w:hAnsiTheme="majorBidi" w:cstheme="majorBidi"/>
          <w:sz w:val="20"/>
          <w:szCs w:val="28"/>
        </w:rPr>
        <w:t>конструкция «имя прилагательное + имя существительное</w:t>
      </w:r>
      <w:r>
        <w:rPr>
          <w:rFonts w:asciiTheme="majorBidi" w:hAnsiTheme="majorBidi" w:cstheme="majorBidi"/>
          <w:sz w:val="20"/>
          <w:szCs w:val="28"/>
          <w:lang w:val="tt-RU"/>
        </w:rPr>
        <w:t xml:space="preserve"> </w:t>
      </w:r>
      <w:r>
        <w:rPr>
          <w:sz w:val="20"/>
          <w:szCs w:val="28"/>
        </w:rPr>
        <w:t>во мн. числе» (яхшы укучылар</w:t>
      </w:r>
      <w:r>
        <w:rPr>
          <w:rFonts w:asciiTheme="majorBidi" w:hAnsiTheme="majorBidi" w:cstheme="majorBidi"/>
          <w:sz w:val="20"/>
          <w:szCs w:val="28"/>
          <w:lang w:val="tt-RU"/>
        </w:rPr>
        <w:t>)</w:t>
      </w:r>
      <w:r>
        <w:rPr>
          <w:rFonts w:asciiTheme="majorBidi" w:hAnsiTheme="majorBidi" w:cstheme="majorBidi"/>
          <w:sz w:val="20"/>
          <w:szCs w:val="28"/>
        </w:rPr>
        <w:t>;</w:t>
      </w:r>
    </w:p>
    <w:p>
      <w:pPr>
        <w:pStyle w:val="64"/>
        <w:numPr>
          <w:ilvl w:val="0"/>
          <w:numId w:val="107"/>
        </w:numPr>
        <w:tabs>
          <w:tab w:val="left" w:pos="567"/>
          <w:tab w:val="left" w:pos="1134"/>
        </w:tabs>
        <w:overflowPunct w:val="0"/>
        <w:adjustRightInd w:val="0"/>
        <w:ind w:left="709" w:firstLine="284"/>
        <w:rPr>
          <w:rFonts w:asciiTheme="majorBidi" w:hAnsiTheme="majorBidi" w:cstheme="majorBidi"/>
          <w:sz w:val="20"/>
          <w:szCs w:val="28"/>
          <w:lang w:val="tt-RU"/>
        </w:rPr>
      </w:pPr>
      <w:r>
        <w:rPr>
          <w:rFonts w:asciiTheme="majorBidi" w:hAnsiTheme="majorBidi" w:cstheme="majorBidi"/>
          <w:sz w:val="20"/>
          <w:szCs w:val="28"/>
        </w:rPr>
        <w:t>существительные в направительном и местно-временном падежах;</w:t>
      </w:r>
    </w:p>
    <w:p>
      <w:pPr>
        <w:pStyle w:val="64"/>
        <w:numPr>
          <w:ilvl w:val="0"/>
          <w:numId w:val="107"/>
        </w:numPr>
        <w:tabs>
          <w:tab w:val="left" w:pos="567"/>
          <w:tab w:val="left" w:pos="1134"/>
        </w:tabs>
        <w:overflowPunct w:val="0"/>
        <w:adjustRightInd w:val="0"/>
        <w:ind w:left="709" w:firstLine="284"/>
        <w:rPr>
          <w:rFonts w:asciiTheme="majorBidi" w:hAnsiTheme="majorBidi" w:cstheme="majorBidi"/>
          <w:sz w:val="20"/>
          <w:szCs w:val="28"/>
          <w:lang w:val="tt-RU"/>
        </w:rPr>
      </w:pPr>
      <w:r>
        <w:rPr>
          <w:rFonts w:asciiTheme="majorBidi" w:hAnsiTheme="majorBidi" w:cstheme="majorBidi"/>
          <w:sz w:val="20"/>
          <w:szCs w:val="28"/>
          <w:lang w:val="tt-RU"/>
        </w:rPr>
        <w:t>количественные и порядковые</w:t>
      </w:r>
      <w:r>
        <w:rPr>
          <w:rFonts w:asciiTheme="majorBidi" w:hAnsiTheme="majorBidi" w:cstheme="majorBidi"/>
          <w:b/>
          <w:bCs/>
          <w:sz w:val="20"/>
          <w:szCs w:val="28"/>
          <w:lang w:val="tt-RU"/>
        </w:rPr>
        <w:t xml:space="preserve"> </w:t>
      </w:r>
      <w:r>
        <w:rPr>
          <w:rFonts w:asciiTheme="majorBidi" w:hAnsiTheme="majorBidi" w:cstheme="majorBidi"/>
          <w:sz w:val="20"/>
          <w:szCs w:val="28"/>
          <w:lang w:val="tt-RU"/>
        </w:rPr>
        <w:t>числительные (1</w:t>
      </w:r>
      <w:r>
        <w:rPr>
          <w:rFonts w:eastAsia="Calibri" w:asciiTheme="majorBidi" w:hAnsiTheme="majorBidi" w:cstheme="majorBidi"/>
          <w:sz w:val="20"/>
          <w:szCs w:val="28"/>
        </w:rPr>
        <w:t>–</w:t>
      </w:r>
      <w:r>
        <w:rPr>
          <w:rFonts w:asciiTheme="majorBidi" w:hAnsiTheme="majorBidi" w:cstheme="majorBidi"/>
          <w:sz w:val="20"/>
          <w:szCs w:val="28"/>
          <w:lang w:val="tt-RU"/>
        </w:rPr>
        <w:t>10);</w:t>
      </w:r>
    </w:p>
    <w:p>
      <w:pPr>
        <w:pStyle w:val="64"/>
        <w:numPr>
          <w:ilvl w:val="0"/>
          <w:numId w:val="107"/>
        </w:numPr>
        <w:tabs>
          <w:tab w:val="left" w:pos="567"/>
          <w:tab w:val="left" w:pos="1134"/>
        </w:tabs>
        <w:overflowPunct w:val="0"/>
        <w:adjustRightInd w:val="0"/>
        <w:ind w:left="709" w:firstLine="284"/>
        <w:rPr>
          <w:rFonts w:asciiTheme="majorBidi" w:hAnsiTheme="majorBidi" w:cstheme="majorBidi"/>
          <w:sz w:val="20"/>
          <w:szCs w:val="28"/>
          <w:lang w:val="tt-RU"/>
        </w:rPr>
      </w:pPr>
      <w:r>
        <w:rPr>
          <w:sz w:val="20"/>
          <w:szCs w:val="28"/>
        </w:rPr>
        <w:t>конструкция «числительное + имя существительное в ед. числе» (биш укучы);</w:t>
      </w:r>
    </w:p>
    <w:p>
      <w:pPr>
        <w:pStyle w:val="64"/>
        <w:numPr>
          <w:ilvl w:val="0"/>
          <w:numId w:val="107"/>
        </w:numPr>
        <w:tabs>
          <w:tab w:val="left" w:pos="567"/>
          <w:tab w:val="left" w:pos="1134"/>
        </w:tabs>
        <w:overflowPunct w:val="0"/>
        <w:adjustRightInd w:val="0"/>
        <w:ind w:left="709" w:firstLine="284"/>
        <w:rPr>
          <w:rFonts w:asciiTheme="majorBidi" w:hAnsiTheme="majorBidi" w:cstheme="majorBidi"/>
          <w:sz w:val="20"/>
          <w:szCs w:val="28"/>
          <w:lang w:val="tt-RU"/>
        </w:rPr>
      </w:pPr>
      <w:r>
        <w:rPr>
          <w:rFonts w:asciiTheme="majorBidi" w:hAnsiTheme="majorBidi" w:cstheme="majorBidi"/>
          <w:sz w:val="20"/>
          <w:szCs w:val="28"/>
          <w:lang w:val="tt-RU"/>
        </w:rPr>
        <w:t xml:space="preserve">личные местоимения в именительном падеже: </w:t>
      </w:r>
      <w:r>
        <w:rPr>
          <w:rFonts w:asciiTheme="majorBidi" w:hAnsiTheme="majorBidi" w:cstheme="majorBidi"/>
          <w:bCs/>
          <w:sz w:val="20"/>
          <w:szCs w:val="28"/>
          <w:lang w:val="tt-RU"/>
        </w:rPr>
        <w:t>мин, син;</w:t>
      </w:r>
      <w:r>
        <w:rPr>
          <w:rFonts w:asciiTheme="majorBidi" w:hAnsiTheme="majorBidi" w:cstheme="majorBidi"/>
          <w:sz w:val="20"/>
          <w:szCs w:val="28"/>
          <w:lang w:val="tt-RU"/>
        </w:rPr>
        <w:t xml:space="preserve"> в притяжательном падеже: </w:t>
      </w:r>
      <w:r>
        <w:rPr>
          <w:rFonts w:asciiTheme="majorBidi" w:hAnsiTheme="majorBidi" w:cstheme="majorBidi"/>
          <w:bCs/>
          <w:sz w:val="20"/>
          <w:szCs w:val="28"/>
          <w:lang w:val="tt-RU"/>
        </w:rPr>
        <w:t>минем, синең</w:t>
      </w:r>
      <w:r>
        <w:rPr>
          <w:rFonts w:asciiTheme="majorBidi" w:hAnsiTheme="majorBidi" w:cstheme="majorBidi"/>
          <w:sz w:val="20"/>
          <w:szCs w:val="28"/>
          <w:lang w:val="tt-RU"/>
        </w:rPr>
        <w:t>;</w:t>
      </w:r>
      <w:r>
        <w:rPr>
          <w:rFonts w:asciiTheme="majorBidi" w:hAnsiTheme="majorBidi" w:cstheme="majorBidi"/>
          <w:b/>
          <w:sz w:val="20"/>
          <w:szCs w:val="28"/>
          <w:lang w:val="tt-RU"/>
        </w:rPr>
        <w:t xml:space="preserve"> </w:t>
      </w:r>
      <w:r>
        <w:rPr>
          <w:rFonts w:asciiTheme="majorBidi" w:hAnsiTheme="majorBidi" w:cstheme="majorBidi"/>
          <w:sz w:val="20"/>
          <w:szCs w:val="28"/>
          <w:lang w:val="tt-RU"/>
        </w:rPr>
        <w:t>в направительном падеже</w:t>
      </w:r>
      <w:r>
        <w:rPr>
          <w:rFonts w:asciiTheme="majorBidi" w:hAnsiTheme="majorBidi" w:cstheme="majorBidi"/>
          <w:bCs/>
          <w:sz w:val="20"/>
          <w:szCs w:val="28"/>
          <w:lang w:val="tt-RU"/>
        </w:rPr>
        <w:t>: миңа, сиңа;</w:t>
      </w:r>
    </w:p>
    <w:p>
      <w:pPr>
        <w:pStyle w:val="64"/>
        <w:numPr>
          <w:ilvl w:val="0"/>
          <w:numId w:val="107"/>
        </w:numPr>
        <w:tabs>
          <w:tab w:val="left" w:pos="567"/>
          <w:tab w:val="left" w:pos="1134"/>
        </w:tabs>
        <w:overflowPunct w:val="0"/>
        <w:adjustRightInd w:val="0"/>
        <w:ind w:left="709" w:firstLine="284"/>
        <w:rPr>
          <w:sz w:val="20"/>
          <w:szCs w:val="28"/>
        </w:rPr>
      </w:pPr>
      <w:r>
        <w:rPr>
          <w:rFonts w:asciiTheme="majorBidi" w:hAnsiTheme="majorBidi" w:cstheme="majorBidi"/>
          <w:sz w:val="20"/>
          <w:szCs w:val="28"/>
          <w:lang w:val="tt-RU"/>
        </w:rPr>
        <w:t xml:space="preserve">указательное </w:t>
      </w:r>
      <w:r>
        <w:rPr>
          <w:sz w:val="20"/>
          <w:szCs w:val="28"/>
        </w:rPr>
        <w:t>местоимение «бу»;</w:t>
      </w:r>
    </w:p>
    <w:p>
      <w:pPr>
        <w:pStyle w:val="64"/>
        <w:numPr>
          <w:ilvl w:val="0"/>
          <w:numId w:val="107"/>
        </w:numPr>
        <w:tabs>
          <w:tab w:val="left" w:pos="567"/>
          <w:tab w:val="left" w:pos="851"/>
          <w:tab w:val="left" w:pos="1134"/>
        </w:tabs>
        <w:overflowPunct w:val="0"/>
        <w:adjustRightInd w:val="0"/>
        <w:ind w:left="709" w:firstLine="284"/>
        <w:rPr>
          <w:rFonts w:asciiTheme="majorBidi" w:hAnsiTheme="majorBidi" w:cstheme="majorBidi"/>
          <w:sz w:val="20"/>
          <w:szCs w:val="28"/>
          <w:lang w:val="tt-RU"/>
        </w:rPr>
      </w:pPr>
      <w:r>
        <w:rPr>
          <w:rFonts w:asciiTheme="majorBidi" w:hAnsiTheme="majorBidi" w:cstheme="majorBidi"/>
          <w:sz w:val="20"/>
          <w:szCs w:val="28"/>
          <w:lang w:val="tt-RU"/>
        </w:rPr>
        <w:t xml:space="preserve">глаголы настоящего времени I, II, III </w:t>
      </w:r>
      <w:r>
        <w:rPr>
          <w:rFonts w:asciiTheme="majorBidi" w:hAnsiTheme="majorBidi" w:cstheme="majorBidi"/>
          <w:sz w:val="20"/>
          <w:szCs w:val="28"/>
        </w:rPr>
        <w:t>лица единственного числа в утвердительной форме</w:t>
      </w:r>
      <w:r>
        <w:rPr>
          <w:rFonts w:asciiTheme="majorBidi" w:hAnsiTheme="majorBidi" w:cstheme="majorBidi"/>
          <w:sz w:val="20"/>
          <w:szCs w:val="28"/>
          <w:lang w:val="tt-RU"/>
        </w:rPr>
        <w:t>;</w:t>
      </w:r>
    </w:p>
    <w:p>
      <w:pPr>
        <w:pStyle w:val="64"/>
        <w:numPr>
          <w:ilvl w:val="0"/>
          <w:numId w:val="107"/>
        </w:numPr>
        <w:tabs>
          <w:tab w:val="left" w:pos="567"/>
          <w:tab w:val="left" w:pos="851"/>
          <w:tab w:val="left" w:pos="1134"/>
        </w:tabs>
        <w:overflowPunct w:val="0"/>
        <w:adjustRightInd w:val="0"/>
        <w:ind w:left="709" w:firstLine="284"/>
        <w:rPr>
          <w:rFonts w:asciiTheme="majorBidi" w:hAnsiTheme="majorBidi" w:cstheme="majorBidi"/>
          <w:bCs/>
          <w:sz w:val="20"/>
          <w:szCs w:val="28"/>
          <w:lang w:val="tt-RU"/>
        </w:rPr>
      </w:pPr>
      <w:r>
        <w:rPr>
          <w:rFonts w:asciiTheme="majorBidi" w:hAnsiTheme="majorBidi" w:cstheme="majorBidi"/>
          <w:sz w:val="20"/>
          <w:szCs w:val="28"/>
          <w:lang w:val="tt-RU"/>
        </w:rPr>
        <w:t xml:space="preserve">частицы </w:t>
      </w:r>
      <w:r>
        <w:rPr>
          <w:rFonts w:asciiTheme="majorBidi" w:hAnsiTheme="majorBidi" w:cstheme="majorBidi"/>
          <w:bCs/>
          <w:sz w:val="20"/>
          <w:szCs w:val="28"/>
          <w:lang w:val="tt-RU"/>
        </w:rPr>
        <w:t>-мы / -ме, түгел;</w:t>
      </w:r>
    </w:p>
    <w:p>
      <w:pPr>
        <w:pStyle w:val="64"/>
        <w:numPr>
          <w:ilvl w:val="0"/>
          <w:numId w:val="107"/>
        </w:numPr>
        <w:tabs>
          <w:tab w:val="left" w:pos="567"/>
          <w:tab w:val="left" w:pos="851"/>
          <w:tab w:val="left" w:pos="1134"/>
        </w:tabs>
        <w:overflowPunct w:val="0"/>
        <w:adjustRightInd w:val="0"/>
        <w:ind w:left="709" w:firstLine="284"/>
        <w:rPr>
          <w:rFonts w:asciiTheme="majorBidi" w:hAnsiTheme="majorBidi" w:cstheme="majorBidi"/>
          <w:bCs/>
          <w:i/>
          <w:iCs/>
          <w:sz w:val="20"/>
          <w:szCs w:val="28"/>
          <w:lang w:val="tt-RU"/>
        </w:rPr>
      </w:pPr>
      <w:r>
        <w:rPr>
          <w:sz w:val="20"/>
          <w:szCs w:val="28"/>
        </w:rPr>
        <w:t>послелог «белән» с именами</w:t>
      </w:r>
      <w:r>
        <w:rPr>
          <w:rFonts w:asciiTheme="majorBidi" w:hAnsiTheme="majorBidi" w:cstheme="majorBidi"/>
          <w:sz w:val="20"/>
          <w:szCs w:val="28"/>
          <w:lang w:val="tt-RU"/>
        </w:rPr>
        <w:t xml:space="preserve"> существительными.</w:t>
      </w:r>
    </w:p>
    <w:p>
      <w:pPr>
        <w:ind w:left="709" w:firstLine="284"/>
        <w:contextualSpacing/>
        <w:jc w:val="center"/>
        <w:rPr>
          <w:rFonts w:eastAsia="Calibri" w:asciiTheme="majorBidi" w:hAnsiTheme="majorBidi" w:cstheme="majorBidi"/>
          <w:b/>
          <w:bCs/>
          <w:sz w:val="16"/>
          <w:szCs w:val="28"/>
          <w:lang w:val="tt-RU"/>
        </w:rPr>
      </w:pPr>
      <w:r>
        <w:rPr>
          <w:rFonts w:eastAsia="Calibri" w:asciiTheme="majorBidi" w:hAnsiTheme="majorBidi" w:cstheme="majorBidi"/>
          <w:b/>
          <w:bCs/>
          <w:sz w:val="16"/>
          <w:szCs w:val="28"/>
        </w:rPr>
        <w:t>Социокультурные знания и умения</w:t>
      </w:r>
    </w:p>
    <w:p>
      <w:pPr>
        <w:pStyle w:val="64"/>
        <w:widowControl/>
        <w:numPr>
          <w:ilvl w:val="0"/>
          <w:numId w:val="107"/>
        </w:numPr>
        <w:tabs>
          <w:tab w:val="left" w:pos="1134"/>
        </w:tabs>
        <w:autoSpaceDE/>
        <w:autoSpaceDN/>
        <w:ind w:left="709" w:firstLine="284"/>
        <w:contextualSpacing/>
        <w:rPr>
          <w:rFonts w:asciiTheme="majorBidi" w:hAnsiTheme="majorBidi" w:eastAsiaTheme="minorHAnsi" w:cstheme="majorBidi"/>
          <w:sz w:val="20"/>
          <w:szCs w:val="28"/>
        </w:rPr>
      </w:pPr>
      <w:r>
        <w:rPr>
          <w:rFonts w:asciiTheme="majorBidi" w:hAnsiTheme="majorBidi" w:eastAsiaTheme="minorHAnsi" w:cstheme="majorBidi"/>
          <w:sz w:val="20"/>
          <w:szCs w:val="28"/>
        </w:rPr>
        <w:t>использовать отдельные социокультурные элементы речевого поведенческого этикета, принятые в татарском языке в ситуациях общения (приветствие, прощание, знакомство, выражение благодарности, извинение</w:t>
      </w:r>
      <w:r>
        <w:rPr>
          <w:rFonts w:asciiTheme="majorBidi" w:hAnsiTheme="majorBidi" w:eastAsiaTheme="minorHAnsi" w:cstheme="majorBidi"/>
          <w:sz w:val="20"/>
          <w:szCs w:val="28"/>
          <w:lang w:val="tt-RU"/>
        </w:rPr>
        <w:t>)</w:t>
      </w:r>
      <w:r>
        <w:rPr>
          <w:rFonts w:asciiTheme="majorBidi" w:hAnsiTheme="majorBidi" w:eastAsiaTheme="minorHAnsi" w:cstheme="majorBidi"/>
          <w:sz w:val="20"/>
          <w:szCs w:val="28"/>
        </w:rPr>
        <w:t>;</w:t>
      </w:r>
    </w:p>
    <w:p>
      <w:pPr>
        <w:pStyle w:val="64"/>
        <w:widowControl/>
        <w:numPr>
          <w:ilvl w:val="0"/>
          <w:numId w:val="107"/>
        </w:numPr>
        <w:tabs>
          <w:tab w:val="left" w:pos="1134"/>
        </w:tabs>
        <w:autoSpaceDE/>
        <w:autoSpaceDN/>
        <w:ind w:left="709" w:firstLine="284"/>
        <w:contextualSpacing/>
        <w:rPr>
          <w:rFonts w:asciiTheme="majorBidi" w:hAnsiTheme="majorBidi" w:eastAsiaTheme="minorHAnsi" w:cstheme="majorBidi"/>
          <w:sz w:val="20"/>
          <w:szCs w:val="28"/>
        </w:rPr>
      </w:pPr>
      <w:r>
        <w:rPr>
          <w:rFonts w:asciiTheme="majorBidi" w:hAnsiTheme="majorBidi" w:eastAsiaTheme="minorHAnsi" w:cstheme="majorBidi"/>
          <w:sz w:val="20"/>
          <w:szCs w:val="28"/>
        </w:rPr>
        <w:t xml:space="preserve">писать собственное имя и фамилию на </w:t>
      </w:r>
      <w:r>
        <w:rPr>
          <w:rFonts w:asciiTheme="majorBidi" w:hAnsiTheme="majorBidi" w:eastAsiaTheme="minorHAnsi" w:cstheme="majorBidi"/>
          <w:sz w:val="20"/>
          <w:szCs w:val="28"/>
          <w:lang w:val="tt-RU"/>
        </w:rPr>
        <w:t>татарском языке</w:t>
      </w:r>
      <w:r>
        <w:rPr>
          <w:rFonts w:asciiTheme="majorBidi" w:hAnsiTheme="majorBidi" w:eastAsiaTheme="minorHAnsi" w:cstheme="majorBidi"/>
          <w:sz w:val="20"/>
          <w:szCs w:val="28"/>
        </w:rPr>
        <w:t>;</w:t>
      </w:r>
    </w:p>
    <w:p>
      <w:pPr>
        <w:pStyle w:val="64"/>
        <w:widowControl/>
        <w:numPr>
          <w:ilvl w:val="0"/>
          <w:numId w:val="107"/>
        </w:numPr>
        <w:tabs>
          <w:tab w:val="left" w:pos="1134"/>
        </w:tabs>
        <w:autoSpaceDE/>
        <w:autoSpaceDN/>
        <w:ind w:left="709" w:firstLine="284"/>
        <w:contextualSpacing/>
        <w:rPr>
          <w:rFonts w:asciiTheme="majorBidi" w:hAnsiTheme="majorBidi" w:cstheme="majorBidi"/>
          <w:sz w:val="20"/>
          <w:szCs w:val="28"/>
          <w:shd w:val="clear" w:color="auto" w:fill="FFFFFF"/>
        </w:rPr>
      </w:pPr>
      <w:r>
        <w:rPr>
          <w:rFonts w:asciiTheme="majorBidi" w:hAnsiTheme="majorBidi" w:cstheme="majorBidi"/>
          <w:sz w:val="20"/>
          <w:szCs w:val="28"/>
          <w:shd w:val="clear" w:color="auto" w:fill="FFFFFF"/>
        </w:rPr>
        <w:t>знать названия родной страны, республики, города (района, села) на татарском языке</w:t>
      </w:r>
      <w:r>
        <w:rPr>
          <w:rFonts w:asciiTheme="majorBidi" w:hAnsiTheme="majorBidi" w:cstheme="majorBidi"/>
          <w:sz w:val="20"/>
          <w:szCs w:val="28"/>
          <w:shd w:val="clear" w:color="auto" w:fill="FFFFFF"/>
          <w:lang w:val="tt-RU"/>
        </w:rPr>
        <w:t>;</w:t>
      </w:r>
    </w:p>
    <w:p>
      <w:pPr>
        <w:pStyle w:val="64"/>
        <w:widowControl/>
        <w:numPr>
          <w:ilvl w:val="0"/>
          <w:numId w:val="107"/>
        </w:numPr>
        <w:tabs>
          <w:tab w:val="left" w:pos="1134"/>
        </w:tabs>
        <w:autoSpaceDE/>
        <w:autoSpaceDN/>
        <w:ind w:left="709" w:firstLine="284"/>
        <w:contextualSpacing/>
        <w:rPr>
          <w:rFonts w:asciiTheme="majorBidi" w:hAnsiTheme="majorBidi" w:eastAsiaTheme="minorHAnsi" w:cstheme="majorBidi"/>
          <w:sz w:val="20"/>
          <w:szCs w:val="28"/>
          <w:lang w:val="tt-RU"/>
        </w:rPr>
      </w:pPr>
      <w:r>
        <w:rPr>
          <w:rFonts w:asciiTheme="majorBidi" w:hAnsiTheme="majorBidi" w:eastAsiaTheme="minorHAnsi" w:cstheme="majorBidi"/>
          <w:sz w:val="20"/>
          <w:szCs w:val="28"/>
        </w:rPr>
        <w:t>зна</w:t>
      </w:r>
      <w:r>
        <w:rPr>
          <w:rFonts w:asciiTheme="majorBidi" w:hAnsiTheme="majorBidi" w:eastAsiaTheme="minorHAnsi" w:cstheme="majorBidi"/>
          <w:sz w:val="20"/>
          <w:szCs w:val="28"/>
          <w:lang w:val="tt-RU"/>
        </w:rPr>
        <w:t xml:space="preserve">ть </w:t>
      </w:r>
      <w:r>
        <w:rPr>
          <w:rFonts w:asciiTheme="majorBidi" w:hAnsiTheme="majorBidi" w:eastAsiaTheme="minorHAnsi" w:cstheme="majorBidi"/>
          <w:sz w:val="20"/>
          <w:szCs w:val="28"/>
        </w:rPr>
        <w:t>небольши</w:t>
      </w:r>
      <w:r>
        <w:rPr>
          <w:rFonts w:asciiTheme="majorBidi" w:hAnsiTheme="majorBidi" w:eastAsiaTheme="minorHAnsi" w:cstheme="majorBidi"/>
          <w:sz w:val="20"/>
          <w:szCs w:val="28"/>
          <w:lang w:val="tt-RU"/>
        </w:rPr>
        <w:t>е</w:t>
      </w:r>
      <w:r>
        <w:rPr>
          <w:rFonts w:asciiTheme="majorBidi" w:hAnsiTheme="majorBidi" w:eastAsiaTheme="minorHAnsi" w:cstheme="majorBidi"/>
          <w:sz w:val="20"/>
          <w:szCs w:val="28"/>
        </w:rPr>
        <w:t xml:space="preserve"> произведени</w:t>
      </w:r>
      <w:r>
        <w:rPr>
          <w:rFonts w:asciiTheme="majorBidi" w:hAnsiTheme="majorBidi" w:eastAsiaTheme="minorHAnsi" w:cstheme="majorBidi"/>
          <w:sz w:val="20"/>
          <w:szCs w:val="28"/>
          <w:lang w:val="tt-RU"/>
        </w:rPr>
        <w:t>я</w:t>
      </w:r>
      <w:r>
        <w:rPr>
          <w:rFonts w:asciiTheme="majorBidi" w:hAnsiTheme="majorBidi" w:eastAsiaTheme="minorHAnsi" w:cstheme="majorBidi"/>
          <w:sz w:val="20"/>
          <w:szCs w:val="28"/>
        </w:rPr>
        <w:t xml:space="preserve"> татарского детского фольклора (рифмовки, стихи, песенки), персонажей детских книг</w:t>
      </w:r>
      <w:r>
        <w:rPr>
          <w:rFonts w:asciiTheme="majorBidi" w:hAnsiTheme="majorBidi" w:eastAsiaTheme="minorHAnsi" w:cstheme="majorBidi"/>
          <w:sz w:val="20"/>
          <w:szCs w:val="28"/>
          <w:lang w:val="tt-RU"/>
        </w:rPr>
        <w:t>.</w:t>
      </w:r>
    </w:p>
    <w:p>
      <w:pPr>
        <w:pStyle w:val="2"/>
        <w:spacing w:before="0" w:after="0" w:line="240" w:lineRule="auto"/>
        <w:ind w:left="709" w:firstLine="284"/>
        <w:jc w:val="center"/>
        <w:rPr>
          <w:rFonts w:asciiTheme="majorBidi" w:hAnsiTheme="majorBidi"/>
          <w:bCs w:val="0"/>
          <w:sz w:val="22"/>
        </w:rPr>
      </w:pPr>
      <w:bookmarkStart w:id="31" w:name="_Toc105509990"/>
      <w:r>
        <w:rPr>
          <w:rFonts w:asciiTheme="majorBidi" w:hAnsiTheme="majorBidi"/>
          <w:bCs w:val="0"/>
          <w:sz w:val="22"/>
        </w:rPr>
        <w:t>2 класс</w:t>
      </w:r>
      <w:bookmarkEnd w:id="31"/>
    </w:p>
    <w:p>
      <w:pPr>
        <w:ind w:left="709" w:firstLine="284"/>
        <w:contextualSpacing/>
        <w:rPr>
          <w:rFonts w:eastAsia="Calibri" w:asciiTheme="majorBidi" w:hAnsiTheme="majorBidi" w:cstheme="majorBidi"/>
          <w:bCs/>
          <w:iCs/>
          <w:sz w:val="16"/>
          <w:szCs w:val="28"/>
        </w:rPr>
      </w:pPr>
      <w:r>
        <w:rPr>
          <w:rFonts w:eastAsia="Calibri" w:asciiTheme="majorBidi" w:hAnsiTheme="majorBidi" w:cstheme="majorBidi"/>
          <w:bCs/>
          <w:iCs/>
          <w:sz w:val="16"/>
          <w:szCs w:val="28"/>
        </w:rPr>
        <w:t>Обучающийся научится:</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Аудирование</w:t>
      </w:r>
    </w:p>
    <w:p>
      <w:pPr>
        <w:pStyle w:val="64"/>
        <w:widowControl/>
        <w:numPr>
          <w:ilvl w:val="0"/>
          <w:numId w:val="107"/>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shd w:val="clear" w:color="auto" w:fill="FFFFFF"/>
        </w:rPr>
        <w:t xml:space="preserve">понимать на слух татарскую речь, звучащую из различных источников (учитель, одноклассники, аудиозаписи) </w:t>
      </w:r>
      <w:r>
        <w:rPr>
          <w:rFonts w:asciiTheme="majorBidi" w:hAnsiTheme="majorBidi" w:cstheme="majorBidi"/>
          <w:sz w:val="20"/>
          <w:szCs w:val="28"/>
        </w:rPr>
        <w:t>и вербально/невербально реагировать на услышанное;</w:t>
      </w:r>
    </w:p>
    <w:p>
      <w:pPr>
        <w:pStyle w:val="64"/>
        <w:widowControl/>
        <w:numPr>
          <w:ilvl w:val="0"/>
          <w:numId w:val="107"/>
        </w:numPr>
        <w:tabs>
          <w:tab w:val="left" w:pos="1134"/>
        </w:tabs>
        <w:autoSpaceDE/>
        <w:autoSpaceDN/>
        <w:ind w:left="709" w:firstLine="284"/>
        <w:contextualSpacing/>
        <w:rPr>
          <w:rFonts w:eastAsia="Calibri" w:asciiTheme="majorBidi" w:hAnsiTheme="majorBidi" w:cstheme="majorBidi"/>
          <w:sz w:val="20"/>
          <w:szCs w:val="28"/>
          <w:lang w:val="tt-RU"/>
        </w:rPr>
      </w:pPr>
      <w:r>
        <w:rPr>
          <w:rFonts w:eastAsia="Calibri" w:asciiTheme="majorBidi" w:hAnsiTheme="majorBidi" w:cstheme="majorBidi"/>
          <w:sz w:val="20"/>
          <w:szCs w:val="28"/>
          <w:lang w:val="tt-RU"/>
        </w:rPr>
        <w:t xml:space="preserve">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w:t>
      </w:r>
      <w:r>
        <w:rPr>
          <w:rFonts w:asciiTheme="majorBidi" w:hAnsiTheme="majorBidi" w:cstheme="majorBidi"/>
          <w:sz w:val="20"/>
          <w:szCs w:val="28"/>
        </w:rPr>
        <w:t xml:space="preserve">– </w:t>
      </w:r>
      <w:r>
        <w:rPr>
          <w:rFonts w:eastAsia="Calibri" w:asciiTheme="majorBidi" w:hAnsiTheme="majorBidi" w:cstheme="majorBidi"/>
          <w:bCs/>
          <w:sz w:val="20"/>
          <w:szCs w:val="28"/>
          <w:lang w:val="tt-RU"/>
        </w:rPr>
        <w:t>до 0,5 минуты</w:t>
      </w:r>
      <w:r>
        <w:rPr>
          <w:rFonts w:eastAsia="Calibri" w:asciiTheme="majorBidi" w:hAnsiTheme="majorBidi" w:cstheme="majorBidi"/>
          <w:sz w:val="20"/>
          <w:szCs w:val="28"/>
          <w:lang w:val="tt-RU"/>
        </w:rPr>
        <w:t>);</w:t>
      </w:r>
    </w:p>
    <w:p>
      <w:pPr>
        <w:pStyle w:val="64"/>
        <w:widowControl/>
        <w:numPr>
          <w:ilvl w:val="0"/>
          <w:numId w:val="107"/>
        </w:numPr>
        <w:tabs>
          <w:tab w:val="left" w:pos="1134"/>
        </w:tabs>
        <w:autoSpaceDE/>
        <w:autoSpaceDN/>
        <w:ind w:left="709" w:firstLine="284"/>
        <w:contextualSpacing/>
        <w:rPr>
          <w:rFonts w:asciiTheme="majorBidi" w:hAnsiTheme="majorBidi" w:cstheme="majorBidi"/>
          <w:sz w:val="20"/>
          <w:szCs w:val="28"/>
          <w:shd w:val="clear" w:color="auto" w:fill="FFFFFF"/>
        </w:rPr>
      </w:pPr>
      <w:r>
        <w:rPr>
          <w:rFonts w:asciiTheme="majorBidi" w:hAnsiTheme="majorBidi" w:cstheme="majorBidi"/>
          <w:sz w:val="20"/>
          <w:szCs w:val="28"/>
          <w:shd w:val="clear" w:color="auto" w:fill="FFFFFF"/>
        </w:rPr>
        <w:t>понимать на слух несложные диалогические тексты по изученным темам.</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Говорение</w:t>
      </w:r>
    </w:p>
    <w:p>
      <w:pPr>
        <w:pStyle w:val="64"/>
        <w:widowControl/>
        <w:numPr>
          <w:ilvl w:val="0"/>
          <w:numId w:val="107"/>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 xml:space="preserve">вести разные виды диалога (диалог этикетного характера, диалог-побуждение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 </w:t>
      </w:r>
      <w:r>
        <w:rPr>
          <w:rFonts w:eastAsia="Calibri" w:asciiTheme="majorBidi" w:hAnsiTheme="majorBidi" w:cstheme="majorBidi"/>
          <w:bCs/>
          <w:sz w:val="20"/>
          <w:szCs w:val="28"/>
          <w:lang w:val="tt-RU"/>
        </w:rPr>
        <w:t>3</w:t>
      </w:r>
      <w:r>
        <w:rPr>
          <w:rFonts w:eastAsia="Calibri" w:asciiTheme="majorBidi" w:hAnsiTheme="majorBidi" w:cstheme="majorBidi"/>
          <w:sz w:val="20"/>
          <w:szCs w:val="28"/>
        </w:rPr>
        <w:t>–</w:t>
      </w:r>
      <w:r>
        <w:rPr>
          <w:rFonts w:eastAsia="Calibri" w:asciiTheme="majorBidi" w:hAnsiTheme="majorBidi" w:cstheme="majorBidi"/>
          <w:bCs/>
          <w:sz w:val="20"/>
          <w:szCs w:val="28"/>
        </w:rPr>
        <w:t>4 реплик</w:t>
      </w:r>
      <w:r>
        <w:rPr>
          <w:rFonts w:eastAsia="Calibri" w:asciiTheme="majorBidi" w:hAnsiTheme="majorBidi" w:cstheme="majorBidi"/>
          <w:sz w:val="20"/>
          <w:szCs w:val="28"/>
        </w:rPr>
        <w:t xml:space="preserve"> со стороны каждого собеседника);</w:t>
      </w:r>
    </w:p>
    <w:p>
      <w:pPr>
        <w:pStyle w:val="64"/>
        <w:widowControl/>
        <w:numPr>
          <w:ilvl w:val="0"/>
          <w:numId w:val="107"/>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 xml:space="preserve">создавать разные виды монологических высказываний с вербальными и/или зрительными опорами в рамках тематического содержания речи (объем монологического высказывания – не менее </w:t>
      </w:r>
      <w:r>
        <w:rPr>
          <w:rFonts w:eastAsia="Calibri" w:asciiTheme="majorBidi" w:hAnsiTheme="majorBidi" w:cstheme="majorBidi"/>
          <w:bCs/>
          <w:sz w:val="20"/>
          <w:szCs w:val="28"/>
          <w:lang w:val="tt-RU"/>
        </w:rPr>
        <w:t>3–</w:t>
      </w:r>
      <w:r>
        <w:rPr>
          <w:rFonts w:eastAsia="Calibri" w:asciiTheme="majorBidi" w:hAnsiTheme="majorBidi" w:cstheme="majorBidi"/>
          <w:bCs/>
          <w:sz w:val="20"/>
          <w:szCs w:val="28"/>
        </w:rPr>
        <w:t>4 фраз</w:t>
      </w:r>
      <w:r>
        <w:rPr>
          <w:rFonts w:eastAsia="Calibri" w:asciiTheme="majorBidi" w:hAnsiTheme="majorBidi" w:cstheme="majorBidi"/>
          <w:sz w:val="20"/>
          <w:szCs w:val="28"/>
        </w:rPr>
        <w:t>);</w:t>
      </w:r>
    </w:p>
    <w:p>
      <w:pPr>
        <w:pStyle w:val="64"/>
        <w:widowControl/>
        <w:numPr>
          <w:ilvl w:val="0"/>
          <w:numId w:val="107"/>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 xml:space="preserve">излагать основное содержание прослушанного или прочитанного текста с вербальными и/или зрительными опорами (объем – не менее </w:t>
      </w:r>
      <w:r>
        <w:rPr>
          <w:rFonts w:eastAsia="Calibri" w:asciiTheme="majorBidi" w:hAnsiTheme="majorBidi" w:cstheme="majorBidi"/>
          <w:bCs/>
          <w:sz w:val="20"/>
          <w:szCs w:val="28"/>
          <w:lang w:val="tt-RU"/>
        </w:rPr>
        <w:t>3–</w:t>
      </w:r>
      <w:r>
        <w:rPr>
          <w:rFonts w:eastAsia="Calibri" w:asciiTheme="majorBidi" w:hAnsiTheme="majorBidi" w:cstheme="majorBidi"/>
          <w:bCs/>
          <w:sz w:val="20"/>
          <w:szCs w:val="28"/>
        </w:rPr>
        <w:t>4</w:t>
      </w:r>
      <w:r>
        <w:rPr>
          <w:rFonts w:eastAsia="Calibri" w:asciiTheme="majorBidi" w:hAnsiTheme="majorBidi" w:cstheme="majorBidi"/>
          <w:bCs/>
          <w:sz w:val="20"/>
          <w:szCs w:val="28"/>
          <w:lang w:val="tt-RU"/>
        </w:rPr>
        <w:t xml:space="preserve"> </w:t>
      </w:r>
      <w:r>
        <w:rPr>
          <w:rFonts w:eastAsia="Calibri" w:asciiTheme="majorBidi" w:hAnsiTheme="majorBidi" w:cstheme="majorBidi"/>
          <w:bCs/>
          <w:sz w:val="20"/>
          <w:szCs w:val="28"/>
        </w:rPr>
        <w:t>фраз</w:t>
      </w:r>
      <w:r>
        <w:rPr>
          <w:rFonts w:eastAsia="Calibri" w:asciiTheme="majorBidi" w:hAnsiTheme="majorBidi" w:cstheme="majorBidi"/>
          <w:sz w:val="20"/>
          <w:szCs w:val="28"/>
        </w:rPr>
        <w:t>);</w:t>
      </w:r>
    </w:p>
    <w:p>
      <w:pPr>
        <w:pStyle w:val="64"/>
        <w:widowControl/>
        <w:numPr>
          <w:ilvl w:val="0"/>
          <w:numId w:val="107"/>
        </w:numPr>
        <w:tabs>
          <w:tab w:val="left" w:pos="1134"/>
        </w:tabs>
        <w:autoSpaceDE/>
        <w:autoSpaceDN/>
        <w:ind w:left="709" w:firstLine="284"/>
        <w:contextualSpacing/>
        <w:rPr>
          <w:rFonts w:asciiTheme="majorBidi" w:hAnsiTheme="majorBidi" w:cstheme="majorBidi"/>
          <w:sz w:val="20"/>
          <w:szCs w:val="28"/>
          <w:shd w:val="clear" w:color="auto" w:fill="FFFFFF"/>
          <w:lang w:val="tt-RU"/>
        </w:rPr>
      </w:pPr>
      <w:r>
        <w:rPr>
          <w:rFonts w:asciiTheme="majorBidi" w:hAnsiTheme="majorBidi" w:cstheme="majorBidi"/>
          <w:sz w:val="20"/>
          <w:szCs w:val="28"/>
          <w:shd w:val="clear" w:color="auto" w:fill="FFFFFF"/>
        </w:rPr>
        <w:t>декламировать стихи.</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Смысловое чтение</w:t>
      </w:r>
    </w:p>
    <w:p>
      <w:pPr>
        <w:pStyle w:val="64"/>
        <w:widowControl/>
        <w:numPr>
          <w:ilvl w:val="0"/>
          <w:numId w:val="107"/>
        </w:numPr>
        <w:tabs>
          <w:tab w:val="left" w:pos="1134"/>
        </w:tabs>
        <w:autoSpaceDE/>
        <w:autoSpaceDN/>
        <w:ind w:left="709" w:firstLine="284"/>
        <w:contextualSpacing/>
        <w:rPr>
          <w:rFonts w:eastAsia="Calibri" w:asciiTheme="majorBidi" w:hAnsiTheme="majorBidi" w:cstheme="majorBidi"/>
          <w:sz w:val="20"/>
          <w:szCs w:val="28"/>
        </w:rPr>
      </w:pPr>
      <w:r>
        <w:rPr>
          <w:rFonts w:asciiTheme="majorBidi" w:hAnsiTheme="majorBidi" w:cstheme="majorBidi"/>
          <w:sz w:val="20"/>
          <w:szCs w:val="28"/>
          <w:shd w:val="clear" w:color="auto" w:fill="FFFFFF"/>
        </w:rPr>
        <w:t xml:space="preserve">читать вслух </w:t>
      </w:r>
      <w:r>
        <w:rPr>
          <w:rFonts w:asciiTheme="majorBidi" w:hAnsiTheme="majorBidi" w:cstheme="majorBidi"/>
          <w:sz w:val="20"/>
          <w:szCs w:val="28"/>
        </w:rPr>
        <w:t xml:space="preserve">тексты объемом до </w:t>
      </w:r>
      <w:r>
        <w:rPr>
          <w:rFonts w:asciiTheme="majorBidi" w:hAnsiTheme="majorBidi" w:cstheme="majorBidi"/>
          <w:sz w:val="20"/>
          <w:szCs w:val="28"/>
          <w:lang w:val="tt-RU"/>
        </w:rPr>
        <w:t>4</w:t>
      </w:r>
      <w:r>
        <w:rPr>
          <w:rFonts w:asciiTheme="majorBidi" w:hAnsiTheme="majorBidi" w:cstheme="majorBidi"/>
          <w:bCs/>
          <w:sz w:val="20"/>
          <w:szCs w:val="28"/>
        </w:rPr>
        <w:t>0</w:t>
      </w:r>
      <w:r>
        <w:rPr>
          <w:rFonts w:asciiTheme="majorBidi" w:hAnsiTheme="majorBidi" w:cstheme="majorBidi"/>
          <w:sz w:val="20"/>
          <w:szCs w:val="28"/>
        </w:rPr>
        <w:t xml:space="preserve"> слов, построенные на изученном языковом материале, соблюдая правила чтения и правильную интонацию;</w:t>
      </w:r>
    </w:p>
    <w:p>
      <w:pPr>
        <w:pStyle w:val="64"/>
        <w:widowControl/>
        <w:numPr>
          <w:ilvl w:val="0"/>
          <w:numId w:val="107"/>
        </w:numPr>
        <w:tabs>
          <w:tab w:val="left" w:pos="1134"/>
        </w:tabs>
        <w:autoSpaceDE/>
        <w:autoSpaceDN/>
        <w:ind w:left="709" w:firstLine="284"/>
        <w:contextualSpacing/>
        <w:rPr>
          <w:rFonts w:eastAsia="Calibri" w:asciiTheme="majorBidi" w:hAnsiTheme="majorBidi" w:cstheme="majorBidi"/>
          <w:bCs/>
          <w:sz w:val="20"/>
          <w:szCs w:val="28"/>
          <w:lang w:val="tt-RU"/>
        </w:rPr>
      </w:pPr>
      <w:r>
        <w:rPr>
          <w:rFonts w:eastAsia="Calibri" w:asciiTheme="majorBidi" w:hAnsiTheme="majorBidi" w:cstheme="majorBidi"/>
          <w:sz w:val="20"/>
          <w:szCs w:val="28"/>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для чтения до </w:t>
      </w:r>
      <w:r>
        <w:rPr>
          <w:rFonts w:eastAsia="Calibri" w:asciiTheme="majorBidi" w:hAnsiTheme="majorBidi" w:cstheme="majorBidi"/>
          <w:bCs/>
          <w:sz w:val="20"/>
          <w:szCs w:val="28"/>
          <w:lang w:val="tt-RU"/>
        </w:rPr>
        <w:t>80 слов).</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Письмо</w:t>
      </w:r>
    </w:p>
    <w:p>
      <w:pPr>
        <w:pStyle w:val="64"/>
        <w:widowControl/>
        <w:numPr>
          <w:ilvl w:val="0"/>
          <w:numId w:val="107"/>
        </w:numPr>
        <w:tabs>
          <w:tab w:val="left" w:pos="1134"/>
        </w:tabs>
        <w:autoSpaceDE/>
        <w:autoSpaceDN/>
        <w:ind w:left="709" w:firstLine="284"/>
        <w:contextualSpacing/>
        <w:rPr>
          <w:rFonts w:asciiTheme="majorBidi" w:hAnsiTheme="majorBidi" w:cstheme="majorBidi"/>
          <w:sz w:val="20"/>
          <w:szCs w:val="28"/>
          <w:shd w:val="clear" w:color="auto" w:fill="FFFFFF"/>
        </w:rPr>
      </w:pPr>
      <w:r>
        <w:rPr>
          <w:rFonts w:asciiTheme="majorBidi" w:hAnsiTheme="majorBidi" w:cstheme="majorBidi"/>
          <w:sz w:val="20"/>
          <w:szCs w:val="28"/>
          <w:shd w:val="clear" w:color="auto" w:fill="FFFFFF"/>
        </w:rPr>
        <w:t>списывать текст и выписывать из него слова, словосочетания, предложения в соответствии с решаемой учебной задачей;</w:t>
      </w:r>
    </w:p>
    <w:p>
      <w:pPr>
        <w:pStyle w:val="64"/>
        <w:widowControl/>
        <w:numPr>
          <w:ilvl w:val="0"/>
          <w:numId w:val="107"/>
        </w:numPr>
        <w:tabs>
          <w:tab w:val="left" w:pos="1134"/>
        </w:tabs>
        <w:autoSpaceDE/>
        <w:autoSpaceDN/>
        <w:ind w:left="709" w:firstLine="284"/>
        <w:contextualSpacing/>
        <w:rPr>
          <w:rFonts w:asciiTheme="majorBidi" w:hAnsiTheme="majorBidi" w:cstheme="majorBidi"/>
          <w:sz w:val="20"/>
          <w:szCs w:val="28"/>
          <w:shd w:val="clear" w:color="auto" w:fill="FFFFFF"/>
        </w:rPr>
      </w:pPr>
      <w:r>
        <w:rPr>
          <w:rFonts w:asciiTheme="majorBidi" w:hAnsiTheme="majorBidi" w:cstheme="majorBidi"/>
          <w:bCs/>
          <w:iCs/>
          <w:sz w:val="20"/>
          <w:szCs w:val="28"/>
          <w:lang w:val="tt-RU"/>
        </w:rPr>
        <w:t>вставлять пропущенные буквы в слово или слова в предложение;</w:t>
      </w:r>
    </w:p>
    <w:p>
      <w:pPr>
        <w:pStyle w:val="64"/>
        <w:widowControl/>
        <w:numPr>
          <w:ilvl w:val="0"/>
          <w:numId w:val="107"/>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rPr>
        <w:t>писать поздравление (с днем рождения, с праздником) с опорой на образец;</w:t>
      </w:r>
    </w:p>
    <w:p>
      <w:pPr>
        <w:pStyle w:val="64"/>
        <w:widowControl/>
        <w:numPr>
          <w:ilvl w:val="0"/>
          <w:numId w:val="86"/>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rPr>
        <w:t>составлять подписи к картинкам или их описывать по данному образцу.</w:t>
      </w:r>
    </w:p>
    <w:p>
      <w:pPr>
        <w:ind w:left="709" w:firstLine="284"/>
        <w:contextualSpacing/>
        <w:jc w:val="center"/>
        <w:rPr>
          <w:rFonts w:eastAsia="Calibri" w:asciiTheme="majorBidi" w:hAnsiTheme="majorBidi" w:cstheme="majorBidi"/>
          <w:b/>
          <w:iCs/>
          <w:sz w:val="16"/>
          <w:szCs w:val="28"/>
        </w:rPr>
      </w:pPr>
      <w:r>
        <w:rPr>
          <w:rFonts w:eastAsia="Calibri" w:asciiTheme="majorBidi" w:hAnsiTheme="majorBidi" w:cstheme="majorBidi"/>
          <w:b/>
          <w:iCs/>
          <w:sz w:val="16"/>
          <w:szCs w:val="28"/>
        </w:rPr>
        <w:t>Языковые знания и навыки</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Фонетическая сторона речи</w:t>
      </w:r>
    </w:p>
    <w:p>
      <w:pPr>
        <w:pStyle w:val="64"/>
        <w:numPr>
          <w:ilvl w:val="0"/>
          <w:numId w:val="107"/>
        </w:numPr>
        <w:tabs>
          <w:tab w:val="left" w:pos="0"/>
          <w:tab w:val="left" w:pos="426"/>
          <w:tab w:val="left" w:pos="1134"/>
        </w:tabs>
        <w:overflowPunct w:val="0"/>
        <w:adjustRightInd w:val="0"/>
        <w:ind w:left="709" w:firstLine="284"/>
        <w:contextualSpacing/>
        <w:rPr>
          <w:rFonts w:asciiTheme="majorBidi" w:hAnsiTheme="majorBidi" w:cstheme="majorBidi"/>
          <w:sz w:val="20"/>
          <w:szCs w:val="28"/>
        </w:rPr>
      </w:pPr>
      <w:r>
        <w:rPr>
          <w:rFonts w:eastAsia="Calibri" w:asciiTheme="majorBidi" w:hAnsiTheme="majorBidi" w:cstheme="majorBidi"/>
          <w:sz w:val="20"/>
          <w:szCs w:val="28"/>
          <w:lang w:val="tt-RU"/>
        </w:rPr>
        <w:t xml:space="preserve">правильно </w:t>
      </w:r>
      <w:r>
        <w:rPr>
          <w:rFonts w:asciiTheme="majorBidi" w:hAnsiTheme="majorBidi" w:cstheme="majorBidi"/>
          <w:sz w:val="20"/>
          <w:szCs w:val="28"/>
        </w:rPr>
        <w:t>произно</w:t>
      </w:r>
      <w:r>
        <w:rPr>
          <w:rFonts w:asciiTheme="majorBidi" w:hAnsiTheme="majorBidi" w:cstheme="majorBidi"/>
          <w:sz w:val="20"/>
          <w:szCs w:val="28"/>
          <w:lang w:val="tt-RU"/>
        </w:rPr>
        <w:t>сить</w:t>
      </w:r>
      <w:r>
        <w:rPr>
          <w:rFonts w:asciiTheme="majorBidi" w:hAnsiTheme="majorBidi" w:cstheme="majorBidi"/>
          <w:sz w:val="20"/>
          <w:szCs w:val="28"/>
        </w:rPr>
        <w:t xml:space="preserve"> </w:t>
      </w:r>
      <w:r>
        <w:rPr>
          <w:rFonts w:asciiTheme="majorBidi" w:hAnsiTheme="majorBidi" w:cstheme="majorBidi"/>
          <w:sz w:val="20"/>
          <w:szCs w:val="28"/>
          <w:lang w:val="tt-RU"/>
        </w:rPr>
        <w:t xml:space="preserve">слова со специфичными согласными звуками </w:t>
      </w:r>
      <w:r>
        <w:rPr>
          <w:rFonts w:asciiTheme="majorBidi" w:hAnsiTheme="majorBidi" w:cstheme="majorBidi"/>
          <w:sz w:val="20"/>
          <w:szCs w:val="28"/>
        </w:rPr>
        <w:t>[къ], [гъ], [</w:t>
      </w:r>
      <w:r>
        <w:rPr>
          <w:rFonts w:asciiTheme="majorBidi" w:hAnsiTheme="majorBidi" w:cstheme="majorBidi"/>
          <w:sz w:val="20"/>
          <w:szCs w:val="28"/>
          <w:lang w:val="en-US"/>
        </w:rPr>
        <w:t>w</w:t>
      </w:r>
      <w:r>
        <w:rPr>
          <w:rFonts w:asciiTheme="majorBidi" w:hAnsiTheme="majorBidi" w:cstheme="majorBidi"/>
          <w:sz w:val="20"/>
          <w:szCs w:val="28"/>
        </w:rPr>
        <w:t>], [</w:t>
      </w:r>
      <w:r>
        <w:rPr>
          <w:rFonts w:asciiTheme="majorBidi" w:hAnsiTheme="majorBidi" w:cstheme="majorBidi"/>
          <w:sz w:val="20"/>
          <w:szCs w:val="28"/>
          <w:lang w:val="tt-RU"/>
        </w:rPr>
        <w:t>җ</w:t>
      </w:r>
      <w:r>
        <w:rPr>
          <w:rFonts w:asciiTheme="majorBidi" w:hAnsiTheme="majorBidi" w:cstheme="majorBidi"/>
          <w:sz w:val="20"/>
          <w:szCs w:val="28"/>
        </w:rPr>
        <w:t>]</w:t>
      </w:r>
      <w:r>
        <w:rPr>
          <w:rFonts w:asciiTheme="majorBidi" w:hAnsiTheme="majorBidi" w:cstheme="majorBidi"/>
          <w:sz w:val="20"/>
          <w:szCs w:val="28"/>
          <w:lang w:val="tt-RU"/>
        </w:rPr>
        <w:t>,</w:t>
      </w:r>
      <w:r>
        <w:rPr>
          <w:rFonts w:asciiTheme="majorBidi" w:hAnsiTheme="majorBidi" w:cstheme="majorBidi"/>
          <w:sz w:val="20"/>
          <w:szCs w:val="28"/>
        </w:rPr>
        <w:t xml:space="preserve"> [</w:t>
      </w:r>
      <w:r>
        <w:rPr>
          <w:rFonts w:asciiTheme="majorBidi" w:hAnsiTheme="majorBidi" w:cstheme="majorBidi"/>
          <w:sz w:val="20"/>
          <w:szCs w:val="28"/>
          <w:lang w:val="tt-RU"/>
        </w:rPr>
        <w:t>ң</w:t>
      </w:r>
      <w:r>
        <w:rPr>
          <w:rFonts w:asciiTheme="majorBidi" w:hAnsiTheme="majorBidi" w:cstheme="majorBidi"/>
          <w:sz w:val="20"/>
          <w:szCs w:val="28"/>
        </w:rPr>
        <w:t>]</w:t>
      </w:r>
      <w:r>
        <w:rPr>
          <w:rFonts w:asciiTheme="majorBidi" w:hAnsiTheme="majorBidi" w:cstheme="majorBidi"/>
          <w:sz w:val="20"/>
          <w:szCs w:val="28"/>
          <w:lang w:val="tt-RU"/>
        </w:rPr>
        <w:t>,</w:t>
      </w:r>
      <w:r>
        <w:rPr>
          <w:rFonts w:asciiTheme="majorBidi" w:hAnsiTheme="majorBidi" w:cstheme="majorBidi"/>
          <w:sz w:val="20"/>
          <w:szCs w:val="28"/>
        </w:rPr>
        <w:t xml:space="preserve"> [</w:t>
      </w:r>
      <w:r>
        <w:rPr>
          <w:rFonts w:asciiTheme="majorBidi" w:hAnsiTheme="majorBidi" w:cstheme="majorBidi"/>
          <w:sz w:val="20"/>
          <w:szCs w:val="28"/>
          <w:lang w:val="tt-RU"/>
        </w:rPr>
        <w:t>һ</w:t>
      </w:r>
      <w:r>
        <w:rPr>
          <w:rFonts w:asciiTheme="majorBidi" w:hAnsiTheme="majorBidi" w:cstheme="majorBidi"/>
          <w:sz w:val="20"/>
          <w:szCs w:val="28"/>
        </w:rPr>
        <w:t>]</w:t>
      </w:r>
      <w:r>
        <w:rPr>
          <w:rFonts w:asciiTheme="majorBidi" w:hAnsiTheme="majorBidi" w:cstheme="majorBidi"/>
          <w:sz w:val="20"/>
          <w:szCs w:val="28"/>
          <w:lang w:val="tt-RU"/>
        </w:rPr>
        <w:t>,</w:t>
      </w:r>
      <w:r>
        <w:rPr>
          <w:rFonts w:asciiTheme="majorBidi" w:hAnsiTheme="majorBidi" w:cstheme="majorBidi"/>
          <w:sz w:val="20"/>
          <w:szCs w:val="28"/>
        </w:rPr>
        <w:t xml:space="preserve"> [</w:t>
      </w:r>
      <w:r>
        <w:rPr>
          <w:rFonts w:asciiTheme="majorBidi" w:hAnsiTheme="majorBidi" w:cstheme="majorBidi"/>
          <w:sz w:val="20"/>
          <w:szCs w:val="28"/>
          <w:lang w:val="tt-RU"/>
        </w:rPr>
        <w:t>ч</w:t>
      </w:r>
      <w:r>
        <w:rPr>
          <w:rFonts w:asciiTheme="majorBidi" w:hAnsiTheme="majorBidi" w:cstheme="majorBidi"/>
          <w:sz w:val="20"/>
          <w:szCs w:val="28"/>
        </w:rPr>
        <w:t>];</w:t>
      </w:r>
    </w:p>
    <w:p>
      <w:pPr>
        <w:pStyle w:val="64"/>
        <w:widowControl/>
        <w:numPr>
          <w:ilvl w:val="0"/>
          <w:numId w:val="107"/>
        </w:numPr>
        <w:tabs>
          <w:tab w:val="left" w:pos="1134"/>
        </w:tabs>
        <w:autoSpaceDE/>
        <w:autoSpaceDN/>
        <w:ind w:left="709" w:firstLine="284"/>
        <w:contextualSpacing/>
        <w:rPr>
          <w:rFonts w:eastAsia="Calibri" w:asciiTheme="majorBidi" w:hAnsiTheme="majorBidi" w:cstheme="majorBidi"/>
          <w:sz w:val="20"/>
          <w:szCs w:val="28"/>
          <w:lang w:val="tt-RU"/>
        </w:rPr>
      </w:pPr>
      <w:r>
        <w:rPr>
          <w:rFonts w:eastAsia="Calibri" w:asciiTheme="majorBidi" w:hAnsiTheme="majorBidi" w:cstheme="majorBidi"/>
          <w:sz w:val="20"/>
          <w:szCs w:val="28"/>
          <w:lang w:val="tt-RU"/>
        </w:rPr>
        <w:t>произносить слова с правильным ударением и фразы с соблюдением их ритмико-интонационных особенностей.</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Графика, орфография и пунктуация</w:t>
      </w:r>
    </w:p>
    <w:p>
      <w:pPr>
        <w:pStyle w:val="64"/>
        <w:widowControl/>
        <w:numPr>
          <w:ilvl w:val="0"/>
          <w:numId w:val="107"/>
        </w:numPr>
        <w:tabs>
          <w:tab w:val="left" w:pos="1134"/>
        </w:tabs>
        <w:autoSpaceDE/>
        <w:autoSpaceDN/>
        <w:ind w:left="709" w:firstLine="284"/>
        <w:contextualSpacing/>
        <w:rPr>
          <w:rFonts w:eastAsia="Calibri" w:asciiTheme="majorBidi" w:hAnsiTheme="majorBidi" w:cstheme="majorBidi"/>
          <w:sz w:val="20"/>
          <w:szCs w:val="28"/>
          <w:lang w:val="tt-RU"/>
        </w:rPr>
      </w:pPr>
      <w:r>
        <w:rPr>
          <w:rFonts w:eastAsia="Calibri" w:asciiTheme="majorBidi" w:hAnsiTheme="majorBidi" w:cstheme="majorBidi"/>
          <w:sz w:val="20"/>
          <w:szCs w:val="28"/>
          <w:lang w:val="tt-RU"/>
        </w:rPr>
        <w:t>правильно писать изученные слова;</w:t>
      </w:r>
    </w:p>
    <w:p>
      <w:pPr>
        <w:pStyle w:val="64"/>
        <w:widowControl/>
        <w:numPr>
          <w:ilvl w:val="0"/>
          <w:numId w:val="107"/>
        </w:numPr>
        <w:tabs>
          <w:tab w:val="left" w:pos="1134"/>
        </w:tabs>
        <w:autoSpaceDE/>
        <w:autoSpaceDN/>
        <w:ind w:left="709" w:firstLine="284"/>
        <w:contextualSpacing/>
        <w:rPr>
          <w:rFonts w:eastAsia="Calibri" w:asciiTheme="majorBidi" w:hAnsiTheme="majorBidi" w:cstheme="majorBidi"/>
          <w:sz w:val="20"/>
          <w:szCs w:val="28"/>
          <w:lang w:val="tt-RU"/>
        </w:rPr>
      </w:pPr>
      <w:r>
        <w:rPr>
          <w:rFonts w:eastAsia="Calibri" w:asciiTheme="majorBidi" w:hAnsiTheme="majorBidi" w:cstheme="majorBidi"/>
          <w:sz w:val="20"/>
          <w:szCs w:val="28"/>
          <w:lang w:val="tt-RU"/>
        </w:rPr>
        <w:t>использовать точку, вопросительный и восклицательный знаки в конце предложения, запятую при перечислении и обращении.</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Лексическая сторона речи</w:t>
      </w:r>
    </w:p>
    <w:p>
      <w:pPr>
        <w:pStyle w:val="64"/>
        <w:widowControl/>
        <w:numPr>
          <w:ilvl w:val="0"/>
          <w:numId w:val="107"/>
        </w:numPr>
        <w:tabs>
          <w:tab w:val="left" w:pos="1134"/>
        </w:tabs>
        <w:autoSpaceDE/>
        <w:autoSpaceDN/>
        <w:ind w:left="709" w:firstLine="284"/>
        <w:contextualSpacing/>
        <w:rPr>
          <w:rFonts w:asciiTheme="majorBidi" w:hAnsiTheme="majorBidi" w:cstheme="majorBidi"/>
          <w:sz w:val="20"/>
          <w:szCs w:val="28"/>
          <w:shd w:val="clear" w:color="auto" w:fill="FFFFFF"/>
        </w:rPr>
      </w:pPr>
      <w:r>
        <w:rPr>
          <w:rFonts w:asciiTheme="majorBidi" w:hAnsiTheme="majorBidi" w:cstheme="majorBidi"/>
          <w:sz w:val="20"/>
          <w:szCs w:val="28"/>
          <w:shd w:val="clear" w:color="auto" w:fill="FFFFFF"/>
        </w:rPr>
        <w:t>употреблять в устной и письменной речи не менее 2</w:t>
      </w:r>
      <w:r>
        <w:rPr>
          <w:rFonts w:asciiTheme="majorBidi" w:hAnsiTheme="majorBidi" w:cstheme="majorBidi"/>
          <w:bCs/>
          <w:sz w:val="20"/>
          <w:szCs w:val="28"/>
          <w:shd w:val="clear" w:color="auto" w:fill="FFFFFF"/>
        </w:rPr>
        <w:t>00</w:t>
      </w:r>
      <w:r>
        <w:rPr>
          <w:rFonts w:asciiTheme="majorBidi" w:hAnsiTheme="majorBidi" w:cstheme="majorBidi"/>
          <w:b/>
          <w:bCs/>
          <w:sz w:val="20"/>
          <w:szCs w:val="28"/>
          <w:shd w:val="clear" w:color="auto" w:fill="FFFFFF"/>
        </w:rPr>
        <w:t xml:space="preserve"> </w:t>
      </w:r>
      <w:r>
        <w:rPr>
          <w:rFonts w:asciiTheme="majorBidi" w:hAnsiTheme="majorBidi" w:cstheme="majorBidi"/>
          <w:sz w:val="20"/>
          <w:szCs w:val="28"/>
          <w:shd w:val="clear" w:color="auto" w:fill="FFFFFF"/>
        </w:rPr>
        <w:t>изученных лексических единиц (слов, словосочетаний, речевых клише) в их основных значениях;</w:t>
      </w:r>
    </w:p>
    <w:p>
      <w:pPr>
        <w:pStyle w:val="64"/>
        <w:widowControl/>
        <w:numPr>
          <w:ilvl w:val="0"/>
          <w:numId w:val="107"/>
        </w:numPr>
        <w:tabs>
          <w:tab w:val="left" w:pos="1134"/>
        </w:tabs>
        <w:autoSpaceDE/>
        <w:autoSpaceDN/>
        <w:ind w:left="709" w:firstLine="284"/>
        <w:contextualSpacing/>
        <w:rPr>
          <w:rFonts w:eastAsia="Calibri" w:asciiTheme="majorBidi" w:hAnsiTheme="majorBidi" w:cstheme="majorBidi"/>
          <w:sz w:val="20"/>
          <w:szCs w:val="28"/>
        </w:rPr>
      </w:pPr>
      <w:r>
        <w:rPr>
          <w:rFonts w:asciiTheme="majorBidi" w:hAnsiTheme="majorBidi" w:cstheme="majorBidi"/>
          <w:sz w:val="20"/>
          <w:szCs w:val="28"/>
          <w:shd w:val="clear" w:color="auto" w:fill="FFFFFF"/>
        </w:rPr>
        <w:t>употреблять в устной и письменной речи изученные синонимы и антонимы</w:t>
      </w:r>
      <w:r>
        <w:rPr>
          <w:rFonts w:asciiTheme="majorBidi" w:hAnsiTheme="majorBidi" w:cstheme="majorBidi"/>
          <w:sz w:val="20"/>
          <w:szCs w:val="28"/>
          <w:shd w:val="clear" w:color="auto" w:fill="FFFFFF"/>
          <w:lang w:val="tt-RU"/>
        </w:rPr>
        <w:t>, заимствованные слова</w:t>
      </w:r>
      <w:r>
        <w:rPr>
          <w:rFonts w:asciiTheme="majorBidi" w:hAnsiTheme="majorBidi" w:cstheme="majorBidi"/>
          <w:sz w:val="20"/>
          <w:szCs w:val="28"/>
          <w:shd w:val="clear" w:color="auto" w:fill="FFFFFF"/>
        </w:rPr>
        <w:t>.</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Грамматическая сторона речи</w:t>
      </w:r>
    </w:p>
    <w:p>
      <w:pPr>
        <w:ind w:left="709" w:firstLine="284"/>
        <w:rPr>
          <w:rFonts w:asciiTheme="majorBidi" w:hAnsiTheme="majorBidi" w:cstheme="majorBidi"/>
          <w:sz w:val="16"/>
          <w:szCs w:val="28"/>
          <w:shd w:val="clear" w:color="auto" w:fill="FFFFFF"/>
        </w:rPr>
      </w:pPr>
      <w:r>
        <w:rPr>
          <w:rFonts w:asciiTheme="majorBidi" w:hAnsiTheme="majorBidi" w:cstheme="majorBidi"/>
          <w:sz w:val="16"/>
          <w:szCs w:val="28"/>
          <w:shd w:val="clear" w:color="auto" w:fill="FFFFFF"/>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pPr>
        <w:pStyle w:val="64"/>
        <w:numPr>
          <w:ilvl w:val="0"/>
          <w:numId w:val="107"/>
        </w:numPr>
        <w:tabs>
          <w:tab w:val="left" w:pos="567"/>
          <w:tab w:val="left" w:pos="1134"/>
        </w:tabs>
        <w:overflowPunct w:val="0"/>
        <w:adjustRightInd w:val="0"/>
        <w:ind w:left="709" w:firstLine="284"/>
        <w:rPr>
          <w:rFonts w:asciiTheme="majorBidi" w:hAnsiTheme="majorBidi" w:cstheme="majorBidi"/>
          <w:sz w:val="20"/>
          <w:szCs w:val="28"/>
          <w:lang w:val="tt-RU"/>
        </w:rPr>
      </w:pPr>
      <w:r>
        <w:rPr>
          <w:rFonts w:asciiTheme="majorBidi" w:hAnsiTheme="majorBidi" w:cstheme="majorBidi"/>
          <w:sz w:val="20"/>
          <w:szCs w:val="28"/>
          <w:lang w:val="tt-RU"/>
        </w:rPr>
        <w:t>имена с</w:t>
      </w:r>
      <w:r>
        <w:rPr>
          <w:rFonts w:asciiTheme="majorBidi" w:hAnsiTheme="majorBidi" w:cstheme="majorBidi"/>
          <w:sz w:val="20"/>
          <w:szCs w:val="28"/>
        </w:rPr>
        <w:t xml:space="preserve">уществительные в </w:t>
      </w:r>
      <w:r>
        <w:rPr>
          <w:rFonts w:asciiTheme="majorBidi" w:hAnsiTheme="majorBidi" w:cstheme="majorBidi"/>
          <w:sz w:val="20"/>
          <w:szCs w:val="28"/>
          <w:lang w:val="tt-RU"/>
        </w:rPr>
        <w:t xml:space="preserve">притяжательном, винительном, </w:t>
      </w:r>
      <w:r>
        <w:rPr>
          <w:rFonts w:asciiTheme="majorBidi" w:hAnsiTheme="majorBidi" w:cstheme="majorBidi"/>
          <w:sz w:val="20"/>
          <w:szCs w:val="28"/>
        </w:rPr>
        <w:t>исходном падежах;</w:t>
      </w:r>
    </w:p>
    <w:p>
      <w:pPr>
        <w:pStyle w:val="64"/>
        <w:numPr>
          <w:ilvl w:val="0"/>
          <w:numId w:val="107"/>
        </w:numPr>
        <w:tabs>
          <w:tab w:val="left" w:pos="567"/>
          <w:tab w:val="left" w:pos="1134"/>
        </w:tabs>
        <w:overflowPunct w:val="0"/>
        <w:adjustRightInd w:val="0"/>
        <w:ind w:left="709" w:firstLine="284"/>
        <w:rPr>
          <w:rFonts w:asciiTheme="majorBidi" w:hAnsiTheme="majorBidi" w:cstheme="majorBidi"/>
          <w:sz w:val="20"/>
          <w:szCs w:val="28"/>
          <w:lang w:val="tt-RU"/>
        </w:rPr>
      </w:pPr>
      <w:r>
        <w:rPr>
          <w:rFonts w:asciiTheme="majorBidi" w:hAnsiTheme="majorBidi" w:cstheme="majorBidi"/>
          <w:sz w:val="20"/>
          <w:szCs w:val="28"/>
        </w:rPr>
        <w:t>конструкция «имя сущ. в притяжательном падеже + имя существительное с</w:t>
      </w:r>
      <w:r>
        <w:rPr>
          <w:rFonts w:asciiTheme="majorBidi" w:hAnsiTheme="majorBidi" w:cstheme="majorBidi"/>
          <w:spacing w:val="1"/>
          <w:sz w:val="20"/>
          <w:szCs w:val="28"/>
        </w:rPr>
        <w:t xml:space="preserve"> аффикс</w:t>
      </w:r>
      <w:r>
        <w:rPr>
          <w:rFonts w:asciiTheme="majorBidi" w:hAnsiTheme="majorBidi" w:cstheme="majorBidi"/>
          <w:spacing w:val="1"/>
          <w:sz w:val="20"/>
          <w:szCs w:val="28"/>
          <w:lang w:val="tt-RU"/>
        </w:rPr>
        <w:t>ом</w:t>
      </w:r>
      <w:r>
        <w:rPr>
          <w:rFonts w:asciiTheme="majorBidi" w:hAnsiTheme="majorBidi" w:cstheme="majorBidi"/>
          <w:spacing w:val="1"/>
          <w:sz w:val="20"/>
          <w:szCs w:val="28"/>
        </w:rPr>
        <w:t xml:space="preserve"> </w:t>
      </w:r>
      <w:r>
        <w:rPr>
          <w:rFonts w:asciiTheme="majorBidi" w:hAnsiTheme="majorBidi" w:cstheme="majorBidi"/>
          <w:sz w:val="20"/>
          <w:szCs w:val="28"/>
        </w:rPr>
        <w:t>принадлеж</w:t>
      </w:r>
      <w:r>
        <w:rPr>
          <w:rFonts w:asciiTheme="majorBidi" w:hAnsiTheme="majorBidi" w:cstheme="majorBidi"/>
          <w:sz w:val="20"/>
          <w:szCs w:val="28"/>
          <w:lang w:val="tt-RU"/>
        </w:rPr>
        <w:t>н</w:t>
      </w:r>
      <w:r>
        <w:rPr>
          <w:rFonts w:asciiTheme="majorBidi" w:hAnsiTheme="majorBidi" w:cstheme="majorBidi"/>
          <w:sz w:val="20"/>
          <w:szCs w:val="28"/>
        </w:rPr>
        <w:t>ости 3 лица»:</w:t>
      </w:r>
      <w:r>
        <w:rPr>
          <w:rFonts w:asciiTheme="majorBidi" w:hAnsiTheme="majorBidi" w:cstheme="majorBidi"/>
          <w:i/>
          <w:iCs/>
          <w:sz w:val="20"/>
          <w:szCs w:val="28"/>
        </w:rPr>
        <w:t xml:space="preserve"> </w:t>
      </w:r>
      <w:r>
        <w:rPr>
          <w:rFonts w:asciiTheme="majorBidi" w:hAnsiTheme="majorBidi" w:cstheme="majorBidi"/>
          <w:sz w:val="20"/>
          <w:szCs w:val="28"/>
        </w:rPr>
        <w:t>Алсуны</w:t>
      </w:r>
      <w:r>
        <w:rPr>
          <w:rFonts w:asciiTheme="majorBidi" w:hAnsiTheme="majorBidi" w:cstheme="majorBidi"/>
          <w:sz w:val="20"/>
          <w:szCs w:val="28"/>
          <w:lang w:val="tt-RU"/>
        </w:rPr>
        <w:t>ң</w:t>
      </w:r>
      <w:r>
        <w:rPr>
          <w:rFonts w:asciiTheme="majorBidi" w:hAnsiTheme="majorBidi" w:cstheme="majorBidi"/>
          <w:sz w:val="20"/>
          <w:szCs w:val="28"/>
        </w:rPr>
        <w:t xml:space="preserve"> китабы</w:t>
      </w:r>
      <w:r>
        <w:rPr>
          <w:rFonts w:asciiTheme="majorBidi" w:hAnsiTheme="majorBidi" w:cstheme="majorBidi"/>
          <w:sz w:val="20"/>
          <w:szCs w:val="28"/>
          <w:lang w:val="tt-RU"/>
        </w:rPr>
        <w:t>, Гүзәлнең дәфтәре;</w:t>
      </w:r>
    </w:p>
    <w:p>
      <w:pPr>
        <w:pStyle w:val="64"/>
        <w:numPr>
          <w:ilvl w:val="0"/>
          <w:numId w:val="107"/>
        </w:numPr>
        <w:tabs>
          <w:tab w:val="left" w:pos="567"/>
          <w:tab w:val="left" w:pos="1134"/>
        </w:tabs>
        <w:overflowPunct w:val="0"/>
        <w:adjustRightInd w:val="0"/>
        <w:ind w:left="709" w:firstLine="284"/>
        <w:contextualSpacing/>
        <w:rPr>
          <w:rFonts w:asciiTheme="majorBidi" w:hAnsiTheme="majorBidi" w:cstheme="majorBidi"/>
          <w:sz w:val="20"/>
          <w:szCs w:val="28"/>
          <w:lang w:val="tt-RU"/>
        </w:rPr>
      </w:pPr>
      <w:r>
        <w:rPr>
          <w:rFonts w:asciiTheme="majorBidi" w:hAnsiTheme="majorBidi" w:cstheme="majorBidi"/>
          <w:sz w:val="20"/>
          <w:szCs w:val="28"/>
        </w:rPr>
        <w:t>количественные</w:t>
      </w:r>
      <w:r>
        <w:rPr>
          <w:rFonts w:asciiTheme="majorBidi" w:hAnsiTheme="majorBidi" w:cstheme="majorBidi"/>
          <w:spacing w:val="1"/>
          <w:sz w:val="20"/>
          <w:szCs w:val="28"/>
        </w:rPr>
        <w:t xml:space="preserve"> и порядковые </w:t>
      </w:r>
      <w:r>
        <w:rPr>
          <w:rFonts w:asciiTheme="majorBidi" w:hAnsiTheme="majorBidi" w:cstheme="majorBidi"/>
          <w:sz w:val="20"/>
          <w:szCs w:val="28"/>
        </w:rPr>
        <w:t>числительные</w:t>
      </w:r>
      <w:r>
        <w:rPr>
          <w:rFonts w:asciiTheme="majorBidi" w:hAnsiTheme="majorBidi" w:cstheme="majorBidi"/>
          <w:spacing w:val="1"/>
          <w:sz w:val="20"/>
          <w:szCs w:val="28"/>
          <w:lang w:val="tt-RU"/>
        </w:rPr>
        <w:t xml:space="preserve"> (11</w:t>
      </w:r>
      <w:r>
        <w:rPr>
          <w:rFonts w:eastAsia="Calibri" w:asciiTheme="majorBidi" w:hAnsiTheme="majorBidi" w:cstheme="majorBidi"/>
          <w:sz w:val="20"/>
          <w:szCs w:val="28"/>
        </w:rPr>
        <w:t>–</w:t>
      </w:r>
      <w:r>
        <w:rPr>
          <w:rFonts w:asciiTheme="majorBidi" w:hAnsiTheme="majorBidi" w:cstheme="majorBidi"/>
          <w:spacing w:val="1"/>
          <w:sz w:val="20"/>
          <w:szCs w:val="28"/>
          <w:lang w:val="tt-RU"/>
        </w:rPr>
        <w:t>100);</w:t>
      </w:r>
    </w:p>
    <w:p>
      <w:pPr>
        <w:pStyle w:val="64"/>
        <w:numPr>
          <w:ilvl w:val="0"/>
          <w:numId w:val="107"/>
        </w:numPr>
        <w:tabs>
          <w:tab w:val="left" w:pos="567"/>
          <w:tab w:val="left" w:pos="1134"/>
        </w:tabs>
        <w:overflowPunct w:val="0"/>
        <w:adjustRightInd w:val="0"/>
        <w:ind w:left="709" w:firstLine="284"/>
        <w:contextualSpacing/>
        <w:rPr>
          <w:rFonts w:asciiTheme="majorBidi" w:hAnsiTheme="majorBidi" w:cstheme="majorBidi"/>
          <w:sz w:val="20"/>
          <w:szCs w:val="28"/>
          <w:lang w:val="tt-RU"/>
        </w:rPr>
      </w:pPr>
      <w:r>
        <w:rPr>
          <w:rFonts w:asciiTheme="majorBidi" w:hAnsiTheme="majorBidi" w:cstheme="majorBidi"/>
          <w:sz w:val="20"/>
          <w:szCs w:val="28"/>
          <w:lang w:val="tt-RU"/>
        </w:rPr>
        <w:t xml:space="preserve">личные местоимения в именительном падеже: </w:t>
      </w:r>
      <w:r>
        <w:rPr>
          <w:rFonts w:asciiTheme="majorBidi" w:hAnsiTheme="majorBidi" w:cstheme="majorBidi"/>
          <w:bCs/>
          <w:sz w:val="20"/>
          <w:szCs w:val="28"/>
          <w:lang w:val="tt-RU"/>
        </w:rPr>
        <w:t xml:space="preserve">мин, син; в притяжательном падеже: минем, синең; </w:t>
      </w:r>
    </w:p>
    <w:p>
      <w:pPr>
        <w:pStyle w:val="64"/>
        <w:numPr>
          <w:ilvl w:val="0"/>
          <w:numId w:val="107"/>
        </w:numPr>
        <w:tabs>
          <w:tab w:val="left" w:pos="567"/>
          <w:tab w:val="left" w:pos="1134"/>
        </w:tabs>
        <w:overflowPunct w:val="0"/>
        <w:adjustRightInd w:val="0"/>
        <w:ind w:left="709" w:firstLine="284"/>
        <w:contextualSpacing/>
        <w:rPr>
          <w:sz w:val="20"/>
          <w:szCs w:val="28"/>
        </w:rPr>
      </w:pPr>
      <w:r>
        <w:rPr>
          <w:rFonts w:asciiTheme="majorBidi" w:hAnsiTheme="majorBidi" w:cstheme="majorBidi"/>
          <w:bCs/>
          <w:sz w:val="20"/>
          <w:szCs w:val="28"/>
          <w:lang w:val="tt-RU"/>
        </w:rPr>
        <w:t xml:space="preserve">личные </w:t>
      </w:r>
      <w:r>
        <w:rPr>
          <w:sz w:val="20"/>
          <w:szCs w:val="28"/>
        </w:rPr>
        <w:t>местоимения «без», «сез», «алар»;</w:t>
      </w:r>
    </w:p>
    <w:p>
      <w:pPr>
        <w:pStyle w:val="64"/>
        <w:numPr>
          <w:ilvl w:val="0"/>
          <w:numId w:val="107"/>
        </w:numPr>
        <w:tabs>
          <w:tab w:val="left" w:pos="567"/>
          <w:tab w:val="left" w:pos="1134"/>
        </w:tabs>
        <w:overflowPunct w:val="0"/>
        <w:adjustRightInd w:val="0"/>
        <w:ind w:left="709" w:firstLine="284"/>
        <w:contextualSpacing/>
        <w:rPr>
          <w:sz w:val="20"/>
          <w:szCs w:val="28"/>
        </w:rPr>
      </w:pPr>
      <w:r>
        <w:rPr>
          <w:rFonts w:asciiTheme="majorBidi" w:hAnsiTheme="majorBidi" w:cstheme="majorBidi"/>
          <w:sz w:val="20"/>
          <w:szCs w:val="28"/>
          <w:lang w:val="tt-RU"/>
        </w:rPr>
        <w:t>в</w:t>
      </w:r>
      <w:r>
        <w:rPr>
          <w:rFonts w:asciiTheme="majorBidi" w:hAnsiTheme="majorBidi" w:cstheme="majorBidi"/>
          <w:sz w:val="20"/>
          <w:szCs w:val="28"/>
        </w:rPr>
        <w:t xml:space="preserve">опросительное </w:t>
      </w:r>
      <w:r>
        <w:rPr>
          <w:sz w:val="20"/>
          <w:szCs w:val="28"/>
        </w:rPr>
        <w:t>местоимение «кайчан?»;</w:t>
      </w:r>
    </w:p>
    <w:p>
      <w:pPr>
        <w:pStyle w:val="64"/>
        <w:numPr>
          <w:ilvl w:val="0"/>
          <w:numId w:val="107"/>
        </w:numPr>
        <w:tabs>
          <w:tab w:val="left" w:pos="567"/>
          <w:tab w:val="left" w:pos="851"/>
          <w:tab w:val="left" w:pos="993"/>
          <w:tab w:val="left" w:pos="1134"/>
        </w:tabs>
        <w:overflowPunct w:val="0"/>
        <w:adjustRightInd w:val="0"/>
        <w:ind w:left="709" w:firstLine="284"/>
        <w:contextualSpacing/>
        <w:rPr>
          <w:rFonts w:asciiTheme="majorBidi" w:hAnsiTheme="majorBidi" w:cstheme="majorBidi"/>
          <w:sz w:val="20"/>
          <w:szCs w:val="28"/>
          <w:lang w:val="tt-RU"/>
        </w:rPr>
      </w:pPr>
      <w:r>
        <w:rPr>
          <w:rFonts w:asciiTheme="majorBidi" w:hAnsiTheme="majorBidi" w:cstheme="majorBidi"/>
          <w:sz w:val="20"/>
          <w:szCs w:val="28"/>
          <w:lang w:val="tt-RU"/>
        </w:rPr>
        <w:t xml:space="preserve">глаголы настоящего времени I, II, III </w:t>
      </w:r>
      <w:r>
        <w:rPr>
          <w:rFonts w:asciiTheme="majorBidi" w:hAnsiTheme="majorBidi" w:cstheme="majorBidi"/>
          <w:sz w:val="20"/>
          <w:szCs w:val="28"/>
        </w:rPr>
        <w:t>лица единственного числа</w:t>
      </w:r>
      <w:r>
        <w:rPr>
          <w:rFonts w:asciiTheme="majorBidi" w:hAnsiTheme="majorBidi" w:cstheme="majorBidi"/>
          <w:sz w:val="20"/>
          <w:szCs w:val="28"/>
          <w:lang w:val="tt-RU"/>
        </w:rPr>
        <w:t xml:space="preserve"> в утвердительной и отрицательной </w:t>
      </w:r>
      <w:r>
        <w:rPr>
          <w:rFonts w:asciiTheme="majorBidi" w:hAnsiTheme="majorBidi" w:cstheme="majorBidi"/>
          <w:sz w:val="20"/>
          <w:szCs w:val="28"/>
        </w:rPr>
        <w:t>форм</w:t>
      </w:r>
      <w:r>
        <w:rPr>
          <w:rFonts w:asciiTheme="majorBidi" w:hAnsiTheme="majorBidi" w:cstheme="majorBidi"/>
          <w:sz w:val="20"/>
          <w:szCs w:val="28"/>
          <w:lang w:val="tt-RU"/>
        </w:rPr>
        <w:t>ах</w:t>
      </w:r>
      <w:r>
        <w:rPr>
          <w:rFonts w:asciiTheme="majorBidi" w:hAnsiTheme="majorBidi" w:cstheme="majorBidi"/>
          <w:sz w:val="20"/>
          <w:szCs w:val="28"/>
        </w:rPr>
        <w:t>;</w:t>
      </w:r>
    </w:p>
    <w:p>
      <w:pPr>
        <w:pStyle w:val="64"/>
        <w:numPr>
          <w:ilvl w:val="0"/>
          <w:numId w:val="107"/>
        </w:numPr>
        <w:tabs>
          <w:tab w:val="left" w:pos="567"/>
          <w:tab w:val="left" w:pos="1134"/>
        </w:tabs>
        <w:overflowPunct w:val="0"/>
        <w:adjustRightInd w:val="0"/>
        <w:ind w:left="709" w:firstLine="284"/>
        <w:contextualSpacing/>
        <w:rPr>
          <w:sz w:val="20"/>
          <w:szCs w:val="28"/>
        </w:rPr>
      </w:pPr>
      <w:r>
        <w:rPr>
          <w:rFonts w:asciiTheme="majorBidi" w:hAnsiTheme="majorBidi" w:cstheme="majorBidi"/>
          <w:sz w:val="20"/>
          <w:szCs w:val="28"/>
        </w:rPr>
        <w:t>модальные</w:t>
      </w:r>
      <w:r>
        <w:rPr>
          <w:rFonts w:asciiTheme="majorBidi" w:hAnsiTheme="majorBidi" w:cstheme="majorBidi"/>
          <w:spacing w:val="1"/>
          <w:sz w:val="20"/>
          <w:szCs w:val="28"/>
        </w:rPr>
        <w:t xml:space="preserve"> </w:t>
      </w:r>
      <w:r>
        <w:rPr>
          <w:sz w:val="20"/>
          <w:szCs w:val="28"/>
        </w:rPr>
        <w:t>слова «кирәк» / «кирәкми»;</w:t>
      </w:r>
    </w:p>
    <w:p>
      <w:pPr>
        <w:pStyle w:val="64"/>
        <w:numPr>
          <w:ilvl w:val="0"/>
          <w:numId w:val="107"/>
        </w:numPr>
        <w:tabs>
          <w:tab w:val="left" w:pos="567"/>
          <w:tab w:val="left" w:pos="1134"/>
        </w:tabs>
        <w:overflowPunct w:val="0"/>
        <w:adjustRightInd w:val="0"/>
        <w:ind w:left="709" w:firstLine="284"/>
        <w:contextualSpacing/>
        <w:rPr>
          <w:sz w:val="20"/>
          <w:szCs w:val="28"/>
        </w:rPr>
      </w:pPr>
      <w:r>
        <w:rPr>
          <w:sz w:val="20"/>
          <w:szCs w:val="28"/>
        </w:rPr>
        <w:t>союзы «ә», «һәм», «ләкин»;</w:t>
      </w:r>
    </w:p>
    <w:p>
      <w:pPr>
        <w:pStyle w:val="64"/>
        <w:widowControl/>
        <w:numPr>
          <w:ilvl w:val="0"/>
          <w:numId w:val="107"/>
        </w:numPr>
        <w:tabs>
          <w:tab w:val="left" w:pos="360"/>
          <w:tab w:val="left" w:pos="851"/>
          <w:tab w:val="left" w:pos="1134"/>
        </w:tabs>
        <w:overflowPunct w:val="0"/>
        <w:adjustRightInd w:val="0"/>
        <w:ind w:left="709" w:firstLine="284"/>
        <w:contextualSpacing/>
        <w:rPr>
          <w:rFonts w:asciiTheme="majorBidi" w:hAnsiTheme="majorBidi" w:cstheme="majorBidi"/>
          <w:sz w:val="20"/>
          <w:szCs w:val="28"/>
        </w:rPr>
      </w:pPr>
      <w:r>
        <w:rPr>
          <w:rFonts w:asciiTheme="majorBidi" w:hAnsiTheme="majorBidi" w:cstheme="majorBidi"/>
          <w:sz w:val="20"/>
          <w:szCs w:val="28"/>
          <w:lang w:val="tt-RU"/>
        </w:rPr>
        <w:t>о</w:t>
      </w:r>
      <w:r>
        <w:rPr>
          <w:rFonts w:asciiTheme="majorBidi" w:hAnsiTheme="majorBidi" w:cstheme="majorBidi"/>
          <w:sz w:val="20"/>
          <w:szCs w:val="28"/>
        </w:rPr>
        <w:t xml:space="preserve">сновные коммуникативные типы предложений: повествовательное, вопросительное </w:t>
      </w:r>
      <w:r>
        <w:rPr>
          <w:rFonts w:asciiTheme="majorBidi" w:hAnsiTheme="majorBidi" w:cstheme="majorBidi"/>
          <w:sz w:val="20"/>
          <w:szCs w:val="28"/>
          <w:lang w:val="tt-RU"/>
        </w:rPr>
        <w:t>(</w:t>
      </w:r>
      <w:r>
        <w:rPr>
          <w:rFonts w:asciiTheme="majorBidi" w:hAnsiTheme="majorBidi" w:cstheme="majorBidi"/>
          <w:sz w:val="20"/>
          <w:szCs w:val="28"/>
        </w:rPr>
        <w:t>с вопросительными местоимениями и</w:t>
      </w:r>
      <w:r>
        <w:rPr>
          <w:rFonts w:asciiTheme="majorBidi" w:hAnsiTheme="majorBidi" w:cstheme="majorBidi"/>
          <w:sz w:val="20"/>
          <w:szCs w:val="28"/>
          <w:lang w:val="tt-RU"/>
        </w:rPr>
        <w:t>ли</w:t>
      </w:r>
      <w:r>
        <w:rPr>
          <w:rFonts w:asciiTheme="majorBidi" w:hAnsiTheme="majorBidi" w:cstheme="majorBidi"/>
          <w:sz w:val="20"/>
          <w:szCs w:val="28"/>
        </w:rPr>
        <w:t xml:space="preserve"> вопросительн</w:t>
      </w:r>
      <w:r>
        <w:rPr>
          <w:rFonts w:asciiTheme="majorBidi" w:hAnsiTheme="majorBidi" w:cstheme="majorBidi"/>
          <w:sz w:val="20"/>
          <w:szCs w:val="28"/>
          <w:lang w:val="tt-RU"/>
        </w:rPr>
        <w:t>ыми</w:t>
      </w:r>
      <w:r>
        <w:rPr>
          <w:rFonts w:asciiTheme="majorBidi" w:hAnsiTheme="majorBidi" w:cstheme="majorBidi"/>
          <w:sz w:val="20"/>
          <w:szCs w:val="28"/>
        </w:rPr>
        <w:t xml:space="preserve"> частиц</w:t>
      </w:r>
      <w:r>
        <w:rPr>
          <w:rFonts w:asciiTheme="majorBidi" w:hAnsiTheme="majorBidi" w:cstheme="majorBidi"/>
          <w:sz w:val="20"/>
          <w:szCs w:val="28"/>
          <w:lang w:val="tt-RU"/>
        </w:rPr>
        <w:t>ами</w:t>
      </w:r>
      <w:r>
        <w:rPr>
          <w:rFonts w:asciiTheme="majorBidi" w:hAnsiTheme="majorBidi" w:cstheme="majorBidi"/>
          <w:sz w:val="20"/>
          <w:szCs w:val="28"/>
        </w:rPr>
        <w:t xml:space="preserve"> -мы / -ме</w:t>
      </w:r>
      <w:r>
        <w:rPr>
          <w:rFonts w:asciiTheme="majorBidi" w:hAnsiTheme="majorBidi" w:cstheme="majorBidi"/>
          <w:sz w:val="20"/>
          <w:szCs w:val="28"/>
          <w:lang w:val="tt-RU"/>
        </w:rPr>
        <w:t>)</w:t>
      </w:r>
      <w:r>
        <w:rPr>
          <w:rFonts w:asciiTheme="majorBidi" w:hAnsiTheme="majorBidi" w:cstheme="majorBidi"/>
          <w:sz w:val="20"/>
          <w:szCs w:val="28"/>
        </w:rPr>
        <w:t>, побудительное.</w:t>
      </w:r>
    </w:p>
    <w:p>
      <w:pPr>
        <w:ind w:left="709" w:firstLine="284"/>
        <w:contextualSpacing/>
        <w:jc w:val="center"/>
        <w:rPr>
          <w:rFonts w:eastAsia="Calibri" w:asciiTheme="majorBidi" w:hAnsiTheme="majorBidi" w:cstheme="majorBidi"/>
          <w:b/>
          <w:bCs/>
          <w:sz w:val="16"/>
          <w:szCs w:val="28"/>
        </w:rPr>
      </w:pPr>
      <w:r>
        <w:rPr>
          <w:rFonts w:eastAsia="Calibri" w:asciiTheme="majorBidi" w:hAnsiTheme="majorBidi" w:cstheme="majorBidi"/>
          <w:b/>
          <w:bCs/>
          <w:sz w:val="16"/>
          <w:szCs w:val="28"/>
        </w:rPr>
        <w:t>Социокультурные знания и умения</w:t>
      </w:r>
    </w:p>
    <w:p>
      <w:pPr>
        <w:pStyle w:val="64"/>
        <w:widowControl/>
        <w:numPr>
          <w:ilvl w:val="0"/>
          <w:numId w:val="107"/>
        </w:numPr>
        <w:tabs>
          <w:tab w:val="left" w:pos="1134"/>
        </w:tabs>
        <w:autoSpaceDE/>
        <w:autoSpaceDN/>
        <w:ind w:left="709" w:firstLine="284"/>
        <w:contextualSpacing/>
        <w:rPr>
          <w:rFonts w:asciiTheme="majorBidi" w:hAnsiTheme="majorBidi" w:eastAsiaTheme="minorHAnsi" w:cstheme="majorBidi"/>
          <w:sz w:val="20"/>
          <w:szCs w:val="28"/>
        </w:rPr>
      </w:pPr>
      <w:r>
        <w:rPr>
          <w:rFonts w:asciiTheme="majorBidi" w:hAnsiTheme="majorBidi" w:eastAsiaTheme="minorHAnsi" w:cstheme="majorBidi"/>
          <w:sz w:val="20"/>
          <w:szCs w:val="28"/>
        </w:rPr>
        <w:t>использовать отдельные социокультурные элементы речевого поведенческого этикета</w:t>
      </w:r>
      <w:r>
        <w:rPr>
          <w:rFonts w:asciiTheme="majorBidi" w:hAnsiTheme="majorBidi" w:eastAsiaTheme="minorHAnsi" w:cstheme="majorBidi"/>
          <w:sz w:val="20"/>
          <w:szCs w:val="28"/>
          <w:lang w:val="tt-RU"/>
        </w:rPr>
        <w:t xml:space="preserve"> татарского языка </w:t>
      </w:r>
      <w:r>
        <w:rPr>
          <w:rFonts w:asciiTheme="majorBidi" w:hAnsiTheme="majorBidi" w:eastAsiaTheme="minorHAnsi" w:cstheme="majorBidi"/>
          <w:sz w:val="20"/>
          <w:szCs w:val="28"/>
        </w:rPr>
        <w:t>в некоторых ситуациях общения (выражение просьбы, выражение благодарности</w:t>
      </w:r>
      <w:r>
        <w:rPr>
          <w:rFonts w:asciiTheme="majorBidi" w:hAnsiTheme="majorBidi" w:eastAsiaTheme="minorHAnsi" w:cstheme="majorBidi"/>
          <w:sz w:val="20"/>
          <w:szCs w:val="28"/>
          <w:lang w:val="tt-RU"/>
        </w:rPr>
        <w:t>, извинение</w:t>
      </w:r>
      <w:r>
        <w:rPr>
          <w:rFonts w:asciiTheme="majorBidi" w:hAnsiTheme="majorBidi" w:eastAsiaTheme="minorHAnsi" w:cstheme="majorBidi"/>
          <w:sz w:val="20"/>
          <w:szCs w:val="28"/>
        </w:rPr>
        <w:t>);</w:t>
      </w:r>
    </w:p>
    <w:p>
      <w:pPr>
        <w:pStyle w:val="64"/>
        <w:widowControl/>
        <w:numPr>
          <w:ilvl w:val="0"/>
          <w:numId w:val="107"/>
        </w:numPr>
        <w:tabs>
          <w:tab w:val="left" w:pos="1134"/>
        </w:tabs>
        <w:autoSpaceDE/>
        <w:autoSpaceDN/>
        <w:ind w:left="709" w:firstLine="284"/>
        <w:contextualSpacing/>
        <w:rPr>
          <w:rFonts w:asciiTheme="majorBidi" w:hAnsiTheme="majorBidi" w:cstheme="majorBidi"/>
          <w:sz w:val="20"/>
          <w:szCs w:val="28"/>
          <w:shd w:val="clear" w:color="auto" w:fill="FFFFFF"/>
        </w:rPr>
      </w:pPr>
      <w:r>
        <w:rPr>
          <w:rFonts w:asciiTheme="majorBidi" w:hAnsiTheme="majorBidi" w:cstheme="majorBidi"/>
          <w:sz w:val="20"/>
          <w:szCs w:val="28"/>
          <w:shd w:val="clear" w:color="auto" w:fill="FFFFFF"/>
        </w:rPr>
        <w:t>знать названия городов Республики Татарстан на татарском языке</w:t>
      </w:r>
      <w:r>
        <w:rPr>
          <w:rFonts w:asciiTheme="majorBidi" w:hAnsiTheme="majorBidi" w:cstheme="majorBidi"/>
          <w:sz w:val="20"/>
          <w:szCs w:val="28"/>
          <w:shd w:val="clear" w:color="auto" w:fill="FFFFFF"/>
          <w:lang w:val="tt-RU"/>
        </w:rPr>
        <w:t>;</w:t>
      </w:r>
    </w:p>
    <w:p>
      <w:pPr>
        <w:pStyle w:val="64"/>
        <w:widowControl/>
        <w:numPr>
          <w:ilvl w:val="0"/>
          <w:numId w:val="107"/>
        </w:numPr>
        <w:tabs>
          <w:tab w:val="left" w:pos="1134"/>
        </w:tabs>
        <w:autoSpaceDE/>
        <w:autoSpaceDN/>
        <w:ind w:left="709" w:firstLine="284"/>
        <w:contextualSpacing/>
        <w:rPr>
          <w:rFonts w:asciiTheme="majorBidi" w:hAnsiTheme="majorBidi" w:eastAsiaTheme="minorHAnsi" w:cstheme="majorBidi"/>
          <w:sz w:val="20"/>
          <w:szCs w:val="28"/>
          <w:lang w:val="tt-RU"/>
        </w:rPr>
      </w:pPr>
      <w:r>
        <w:rPr>
          <w:rFonts w:asciiTheme="majorBidi" w:hAnsiTheme="majorBidi" w:eastAsiaTheme="minorHAnsi" w:cstheme="majorBidi"/>
          <w:sz w:val="20"/>
          <w:szCs w:val="28"/>
        </w:rPr>
        <w:t>зна</w:t>
      </w:r>
      <w:r>
        <w:rPr>
          <w:rFonts w:asciiTheme="majorBidi" w:hAnsiTheme="majorBidi" w:eastAsiaTheme="minorHAnsi" w:cstheme="majorBidi"/>
          <w:sz w:val="20"/>
          <w:szCs w:val="28"/>
          <w:lang w:val="tt-RU"/>
        </w:rPr>
        <w:t xml:space="preserve">ть </w:t>
      </w:r>
      <w:r>
        <w:rPr>
          <w:rFonts w:asciiTheme="majorBidi" w:hAnsiTheme="majorBidi" w:eastAsiaTheme="minorHAnsi" w:cstheme="majorBidi"/>
          <w:sz w:val="20"/>
          <w:szCs w:val="28"/>
        </w:rPr>
        <w:t>небольши</w:t>
      </w:r>
      <w:r>
        <w:rPr>
          <w:rFonts w:asciiTheme="majorBidi" w:hAnsiTheme="majorBidi" w:eastAsiaTheme="minorHAnsi" w:cstheme="majorBidi"/>
          <w:sz w:val="20"/>
          <w:szCs w:val="28"/>
          <w:lang w:val="tt-RU"/>
        </w:rPr>
        <w:t>е</w:t>
      </w:r>
      <w:r>
        <w:rPr>
          <w:rFonts w:asciiTheme="majorBidi" w:hAnsiTheme="majorBidi" w:eastAsiaTheme="minorHAnsi" w:cstheme="majorBidi"/>
          <w:sz w:val="20"/>
          <w:szCs w:val="28"/>
        </w:rPr>
        <w:t xml:space="preserve"> произведени</w:t>
      </w:r>
      <w:r>
        <w:rPr>
          <w:rFonts w:asciiTheme="majorBidi" w:hAnsiTheme="majorBidi" w:eastAsiaTheme="minorHAnsi" w:cstheme="majorBidi"/>
          <w:sz w:val="20"/>
          <w:szCs w:val="28"/>
          <w:lang w:val="tt-RU"/>
        </w:rPr>
        <w:t>я</w:t>
      </w:r>
      <w:r>
        <w:rPr>
          <w:rFonts w:asciiTheme="majorBidi" w:hAnsiTheme="majorBidi" w:eastAsiaTheme="minorHAnsi" w:cstheme="majorBidi"/>
          <w:sz w:val="20"/>
          <w:szCs w:val="28"/>
        </w:rPr>
        <w:t xml:space="preserve"> татарского детского фольклора (рифмовки, стихи, песенки), персонажей детских книг</w:t>
      </w:r>
      <w:r>
        <w:rPr>
          <w:rFonts w:asciiTheme="majorBidi" w:hAnsiTheme="majorBidi" w:eastAsiaTheme="minorHAnsi" w:cstheme="majorBidi"/>
          <w:sz w:val="20"/>
          <w:szCs w:val="28"/>
          <w:lang w:val="tt-RU"/>
        </w:rPr>
        <w:t>;</w:t>
      </w:r>
    </w:p>
    <w:p>
      <w:pPr>
        <w:pStyle w:val="64"/>
        <w:widowControl/>
        <w:numPr>
          <w:ilvl w:val="0"/>
          <w:numId w:val="107"/>
        </w:numPr>
        <w:tabs>
          <w:tab w:val="left" w:pos="1134"/>
        </w:tabs>
        <w:autoSpaceDE/>
        <w:autoSpaceDN/>
        <w:ind w:left="709" w:firstLine="284"/>
        <w:contextualSpacing/>
        <w:rPr>
          <w:rFonts w:eastAsia="Calibri" w:asciiTheme="majorBidi" w:hAnsiTheme="majorBidi" w:cstheme="majorBidi"/>
          <w:sz w:val="20"/>
          <w:szCs w:val="28"/>
          <w:lang w:val="tt-RU"/>
        </w:rPr>
      </w:pPr>
      <w:r>
        <w:rPr>
          <w:rFonts w:asciiTheme="majorBidi" w:hAnsiTheme="majorBidi" w:cstheme="majorBidi"/>
          <w:sz w:val="20"/>
          <w:szCs w:val="28"/>
          <w:shd w:val="clear" w:color="auto" w:fill="FFFFFF"/>
        </w:rPr>
        <w:t>уметь кратко представлять свой родной край на татарском языке в рамках изучаемой тематики.</w:t>
      </w:r>
    </w:p>
    <w:p>
      <w:pPr>
        <w:pStyle w:val="2"/>
        <w:spacing w:before="0" w:after="0" w:line="240" w:lineRule="auto"/>
        <w:ind w:left="709" w:firstLine="284"/>
        <w:jc w:val="center"/>
        <w:rPr>
          <w:rFonts w:asciiTheme="majorBidi" w:hAnsiTheme="majorBidi"/>
          <w:bCs w:val="0"/>
          <w:sz w:val="22"/>
        </w:rPr>
      </w:pPr>
      <w:bookmarkStart w:id="32" w:name="_Toc105509991"/>
      <w:r>
        <w:rPr>
          <w:rFonts w:asciiTheme="majorBidi" w:hAnsiTheme="majorBidi"/>
          <w:bCs w:val="0"/>
          <w:sz w:val="22"/>
        </w:rPr>
        <w:t>3 класс</w:t>
      </w:r>
      <w:bookmarkEnd w:id="32"/>
    </w:p>
    <w:p>
      <w:pPr>
        <w:ind w:left="709" w:firstLine="284"/>
        <w:rPr>
          <w:rFonts w:eastAsia="Calibri" w:asciiTheme="majorBidi" w:hAnsiTheme="majorBidi" w:cstheme="majorBidi"/>
          <w:bCs/>
          <w:iCs/>
          <w:sz w:val="16"/>
          <w:szCs w:val="28"/>
        </w:rPr>
      </w:pPr>
      <w:r>
        <w:rPr>
          <w:rFonts w:eastAsia="Calibri" w:asciiTheme="majorBidi" w:hAnsiTheme="majorBidi" w:cstheme="majorBidi"/>
          <w:bCs/>
          <w:iCs/>
          <w:sz w:val="16"/>
          <w:szCs w:val="28"/>
        </w:rPr>
        <w:t>Обучающийся научится:</w:t>
      </w:r>
    </w:p>
    <w:p>
      <w:pPr>
        <w:ind w:left="709" w:firstLine="284"/>
        <w:rPr>
          <w:rFonts w:eastAsia="Calibri" w:asciiTheme="majorBidi" w:hAnsiTheme="majorBidi" w:cstheme="majorBidi"/>
          <w:b/>
          <w:bCs/>
          <w:sz w:val="16"/>
          <w:szCs w:val="28"/>
        </w:rPr>
      </w:pPr>
      <w:r>
        <w:rPr>
          <w:rFonts w:eastAsia="Calibri" w:asciiTheme="majorBidi" w:hAnsiTheme="majorBidi" w:cstheme="majorBidi"/>
          <w:b/>
          <w:bCs/>
          <w:sz w:val="16"/>
          <w:szCs w:val="28"/>
        </w:rPr>
        <w:t>Аудирование</w:t>
      </w:r>
    </w:p>
    <w:p>
      <w:pPr>
        <w:pStyle w:val="64"/>
        <w:widowControl/>
        <w:numPr>
          <w:ilvl w:val="0"/>
          <w:numId w:val="108"/>
        </w:numPr>
        <w:tabs>
          <w:tab w:val="left" w:pos="1134"/>
        </w:tabs>
        <w:autoSpaceDE/>
        <w:autoSpaceDN/>
        <w:ind w:left="709" w:firstLine="284"/>
        <w:rPr>
          <w:rFonts w:asciiTheme="majorBidi" w:hAnsiTheme="majorBidi" w:cstheme="majorBidi"/>
          <w:sz w:val="20"/>
          <w:szCs w:val="28"/>
        </w:rPr>
      </w:pPr>
      <w:r>
        <w:rPr>
          <w:rFonts w:asciiTheme="majorBidi" w:hAnsiTheme="majorBidi" w:cstheme="majorBidi"/>
          <w:sz w:val="20"/>
          <w:szCs w:val="28"/>
          <w:shd w:val="clear" w:color="auto" w:fill="FFFFFF"/>
        </w:rPr>
        <w:t xml:space="preserve">понимать на слух татарскую речь, звучащую из различных источников (учитель, одноклассники, аудиозаписи) </w:t>
      </w:r>
      <w:r>
        <w:rPr>
          <w:rFonts w:asciiTheme="majorBidi" w:hAnsiTheme="majorBidi" w:cstheme="majorBidi"/>
          <w:sz w:val="20"/>
          <w:szCs w:val="28"/>
        </w:rPr>
        <w:t>и вербально / невербально реагировать на услышанное;</w:t>
      </w:r>
    </w:p>
    <w:p>
      <w:pPr>
        <w:pStyle w:val="64"/>
        <w:widowControl/>
        <w:numPr>
          <w:ilvl w:val="0"/>
          <w:numId w:val="108"/>
        </w:numPr>
        <w:tabs>
          <w:tab w:val="left" w:pos="1134"/>
        </w:tabs>
        <w:autoSpaceDE/>
        <w:autoSpaceDN/>
        <w:ind w:left="709" w:firstLine="284"/>
        <w:rPr>
          <w:rFonts w:eastAsia="Calibri" w:asciiTheme="majorBidi" w:hAnsiTheme="majorBidi" w:cstheme="majorBidi"/>
          <w:sz w:val="20"/>
          <w:szCs w:val="28"/>
        </w:rPr>
      </w:pPr>
      <w:r>
        <w:rPr>
          <w:rFonts w:eastAsia="Calibri"/>
          <w:sz w:val="20"/>
          <w:szCs w:val="28"/>
        </w:rPr>
        <w:t>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для аудирования – до 0,5 минуты).</w:t>
      </w:r>
    </w:p>
    <w:p>
      <w:pPr>
        <w:ind w:left="709" w:firstLine="284"/>
        <w:rPr>
          <w:rFonts w:eastAsia="Calibri" w:asciiTheme="majorBidi" w:hAnsiTheme="majorBidi" w:cstheme="majorBidi"/>
          <w:b/>
          <w:bCs/>
          <w:sz w:val="16"/>
          <w:szCs w:val="28"/>
        </w:rPr>
      </w:pPr>
      <w:r>
        <w:rPr>
          <w:rFonts w:eastAsia="Calibri" w:asciiTheme="majorBidi" w:hAnsiTheme="majorBidi" w:cstheme="majorBidi"/>
          <w:b/>
          <w:bCs/>
          <w:sz w:val="16"/>
          <w:szCs w:val="28"/>
        </w:rPr>
        <w:t>Говорение</w:t>
      </w:r>
    </w:p>
    <w:p>
      <w:pPr>
        <w:pStyle w:val="64"/>
        <w:widowControl/>
        <w:numPr>
          <w:ilvl w:val="0"/>
          <w:numId w:val="109"/>
        </w:numPr>
        <w:tabs>
          <w:tab w:val="left" w:pos="1134"/>
        </w:tabs>
        <w:autoSpaceDE/>
        <w:autoSpaceDN/>
        <w:ind w:left="709" w:firstLine="284"/>
        <w:rPr>
          <w:rFonts w:eastAsia="Calibri" w:asciiTheme="majorBidi" w:hAnsiTheme="majorBidi" w:cstheme="majorBidi"/>
          <w:sz w:val="20"/>
          <w:szCs w:val="28"/>
        </w:rPr>
      </w:pPr>
      <w:r>
        <w:rPr>
          <w:rFonts w:eastAsia="Calibri" w:asciiTheme="majorBidi" w:hAnsiTheme="majorBidi" w:cstheme="majorBidi"/>
          <w:sz w:val="20"/>
          <w:szCs w:val="28"/>
        </w:rPr>
        <w:t>вести разные виды диалога (диалог этикетного характера, диалог-побуждение к действию, диалог-расспрос) в рамках тематического содержания речи в стандартных ситуациях общения с вербальными и / или зрительными опорами, с соблюдением норм татарского речевого этикета (не менее</w:t>
      </w:r>
      <w:r>
        <w:rPr>
          <w:rFonts w:eastAsia="Calibri" w:asciiTheme="majorBidi" w:hAnsiTheme="majorBidi" w:cstheme="majorBidi"/>
          <w:b/>
          <w:bCs/>
          <w:sz w:val="20"/>
          <w:szCs w:val="28"/>
        </w:rPr>
        <w:t xml:space="preserve"> </w:t>
      </w:r>
      <w:r>
        <w:rPr>
          <w:rFonts w:eastAsia="Calibri" w:asciiTheme="majorBidi" w:hAnsiTheme="majorBidi" w:cstheme="majorBidi"/>
          <w:bCs/>
          <w:sz w:val="20"/>
          <w:szCs w:val="28"/>
          <w:lang w:val="tt-RU"/>
        </w:rPr>
        <w:t>4–</w:t>
      </w:r>
      <w:r>
        <w:rPr>
          <w:rFonts w:eastAsia="Calibri" w:asciiTheme="majorBidi" w:hAnsiTheme="majorBidi" w:cstheme="majorBidi"/>
          <w:bCs/>
          <w:sz w:val="20"/>
          <w:szCs w:val="28"/>
        </w:rPr>
        <w:t>5 реплик</w:t>
      </w:r>
      <w:r>
        <w:rPr>
          <w:rFonts w:eastAsia="Calibri" w:asciiTheme="majorBidi" w:hAnsiTheme="majorBidi" w:cstheme="majorBidi"/>
          <w:b/>
          <w:bCs/>
          <w:sz w:val="20"/>
          <w:szCs w:val="28"/>
        </w:rPr>
        <w:t xml:space="preserve"> </w:t>
      </w:r>
      <w:r>
        <w:rPr>
          <w:rFonts w:eastAsia="Calibri" w:asciiTheme="majorBidi" w:hAnsiTheme="majorBidi" w:cstheme="majorBidi"/>
          <w:sz w:val="20"/>
          <w:szCs w:val="28"/>
        </w:rPr>
        <w:t>со стороны каждого собеседника);</w:t>
      </w:r>
    </w:p>
    <w:p>
      <w:pPr>
        <w:pStyle w:val="64"/>
        <w:widowControl/>
        <w:numPr>
          <w:ilvl w:val="0"/>
          <w:numId w:val="109"/>
        </w:numPr>
        <w:tabs>
          <w:tab w:val="left" w:pos="1134"/>
        </w:tabs>
        <w:autoSpaceDE/>
        <w:autoSpaceDN/>
        <w:ind w:left="709" w:firstLine="284"/>
        <w:rPr>
          <w:rFonts w:eastAsia="Calibri" w:asciiTheme="majorBidi" w:hAnsiTheme="majorBidi" w:cstheme="majorBidi"/>
          <w:sz w:val="20"/>
          <w:szCs w:val="28"/>
        </w:rPr>
      </w:pPr>
      <w:r>
        <w:rPr>
          <w:rFonts w:eastAsia="Calibri" w:asciiTheme="majorBidi" w:hAnsiTheme="majorBidi" w:cstheme="majorBidi"/>
          <w:sz w:val="20"/>
          <w:szCs w:val="28"/>
        </w:rPr>
        <w:t xml:space="preserve">создавать разные виды монологических высказываний (описание, в том числе характеристика; повествование) с вербальными и / или зрительными опорами в рамках тематического содержания речи </w:t>
      </w:r>
      <w:r>
        <w:rPr>
          <w:rFonts w:asciiTheme="majorBidi" w:hAnsiTheme="majorBidi" w:cstheme="majorBidi"/>
          <w:sz w:val="20"/>
          <w:szCs w:val="28"/>
          <w:shd w:val="clear" w:color="auto" w:fill="FFFFFF"/>
        </w:rPr>
        <w:t>с использованием усвоенной лексики и языковых знаний</w:t>
      </w:r>
      <w:r>
        <w:rPr>
          <w:rFonts w:eastAsia="Calibri" w:asciiTheme="majorBidi" w:hAnsiTheme="majorBidi" w:cstheme="majorBidi"/>
          <w:sz w:val="20"/>
          <w:szCs w:val="28"/>
        </w:rPr>
        <w:t xml:space="preserve"> (объем монологического высказывания –</w:t>
      </w:r>
      <w:r>
        <w:rPr>
          <w:rFonts w:eastAsia="Calibri" w:asciiTheme="majorBidi" w:hAnsiTheme="majorBidi" w:cstheme="majorBidi"/>
          <w:sz w:val="20"/>
          <w:szCs w:val="28"/>
          <w:lang w:val="tt-RU"/>
        </w:rPr>
        <w:t xml:space="preserve"> не менее </w:t>
      </w:r>
      <w:r>
        <w:rPr>
          <w:rFonts w:eastAsia="Calibri" w:asciiTheme="majorBidi" w:hAnsiTheme="majorBidi" w:cstheme="majorBidi"/>
          <w:bCs/>
          <w:sz w:val="20"/>
          <w:szCs w:val="28"/>
          <w:lang w:val="tt-RU"/>
        </w:rPr>
        <w:t>4–</w:t>
      </w:r>
      <w:r>
        <w:rPr>
          <w:rFonts w:eastAsia="Calibri" w:asciiTheme="majorBidi" w:hAnsiTheme="majorBidi" w:cstheme="majorBidi"/>
          <w:bCs/>
          <w:sz w:val="20"/>
          <w:szCs w:val="28"/>
        </w:rPr>
        <w:t>5</w:t>
      </w:r>
      <w:r>
        <w:rPr>
          <w:rFonts w:eastAsia="Calibri" w:asciiTheme="majorBidi" w:hAnsiTheme="majorBidi" w:cstheme="majorBidi"/>
          <w:bCs/>
          <w:sz w:val="20"/>
          <w:szCs w:val="28"/>
          <w:lang w:val="tt-RU"/>
        </w:rPr>
        <w:t xml:space="preserve"> </w:t>
      </w:r>
      <w:r>
        <w:rPr>
          <w:rFonts w:eastAsia="Calibri" w:asciiTheme="majorBidi" w:hAnsiTheme="majorBidi" w:cstheme="majorBidi"/>
          <w:bCs/>
          <w:sz w:val="20"/>
          <w:szCs w:val="28"/>
        </w:rPr>
        <w:t>фраз</w:t>
      </w:r>
      <w:r>
        <w:rPr>
          <w:rFonts w:eastAsia="Calibri" w:asciiTheme="majorBidi" w:hAnsiTheme="majorBidi" w:cstheme="majorBidi"/>
          <w:sz w:val="20"/>
          <w:szCs w:val="28"/>
        </w:rPr>
        <w:t>);</w:t>
      </w:r>
    </w:p>
    <w:p>
      <w:pPr>
        <w:pStyle w:val="64"/>
        <w:widowControl/>
        <w:numPr>
          <w:ilvl w:val="0"/>
          <w:numId w:val="109"/>
        </w:numPr>
        <w:tabs>
          <w:tab w:val="left" w:pos="1134"/>
        </w:tabs>
        <w:autoSpaceDE/>
        <w:autoSpaceDN/>
        <w:ind w:left="709" w:firstLine="284"/>
        <w:rPr>
          <w:rFonts w:eastAsia="Calibri" w:asciiTheme="majorBidi" w:hAnsiTheme="majorBidi" w:cstheme="majorBidi"/>
          <w:sz w:val="20"/>
          <w:szCs w:val="28"/>
        </w:rPr>
      </w:pPr>
      <w:r>
        <w:rPr>
          <w:rFonts w:eastAsia="Calibri" w:asciiTheme="majorBidi" w:hAnsiTheme="majorBidi" w:cstheme="majorBidi"/>
          <w:sz w:val="20"/>
          <w:szCs w:val="28"/>
        </w:rPr>
        <w:t xml:space="preserve">излагать основное содержание прослушанного или прочитанного текста с вербальными и/или зрительными опорами (объем – </w:t>
      </w:r>
      <w:r>
        <w:rPr>
          <w:rFonts w:eastAsia="Calibri" w:asciiTheme="majorBidi" w:hAnsiTheme="majorBidi" w:cstheme="majorBidi"/>
          <w:sz w:val="20"/>
          <w:szCs w:val="28"/>
          <w:lang w:val="tt-RU"/>
        </w:rPr>
        <w:t xml:space="preserve">не менее </w:t>
      </w:r>
      <w:r>
        <w:rPr>
          <w:rFonts w:eastAsia="Calibri" w:asciiTheme="majorBidi" w:hAnsiTheme="majorBidi" w:cstheme="majorBidi"/>
          <w:bCs/>
          <w:sz w:val="20"/>
          <w:szCs w:val="28"/>
          <w:lang w:val="tt-RU"/>
        </w:rPr>
        <w:t xml:space="preserve">4–5 </w:t>
      </w:r>
      <w:r>
        <w:rPr>
          <w:rFonts w:eastAsia="Calibri" w:asciiTheme="majorBidi" w:hAnsiTheme="majorBidi" w:cstheme="majorBidi"/>
          <w:bCs/>
          <w:sz w:val="20"/>
          <w:szCs w:val="28"/>
        </w:rPr>
        <w:t>фраз</w:t>
      </w:r>
      <w:r>
        <w:rPr>
          <w:rFonts w:eastAsia="Calibri" w:asciiTheme="majorBidi" w:hAnsiTheme="majorBidi" w:cstheme="majorBidi"/>
          <w:sz w:val="20"/>
          <w:szCs w:val="28"/>
        </w:rPr>
        <w:t>);</w:t>
      </w:r>
    </w:p>
    <w:p>
      <w:pPr>
        <w:pStyle w:val="64"/>
        <w:widowControl/>
        <w:numPr>
          <w:ilvl w:val="0"/>
          <w:numId w:val="89"/>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rPr>
        <w:t>составлять собственный текст по образцу;</w:t>
      </w:r>
    </w:p>
    <w:p>
      <w:pPr>
        <w:pStyle w:val="64"/>
        <w:widowControl/>
        <w:numPr>
          <w:ilvl w:val="0"/>
          <w:numId w:val="109"/>
        </w:numPr>
        <w:tabs>
          <w:tab w:val="left" w:pos="1134"/>
        </w:tabs>
        <w:autoSpaceDE/>
        <w:autoSpaceDN/>
        <w:ind w:left="709" w:firstLine="284"/>
        <w:rPr>
          <w:rFonts w:asciiTheme="majorBidi" w:hAnsiTheme="majorBidi" w:cstheme="majorBidi"/>
          <w:sz w:val="20"/>
          <w:szCs w:val="28"/>
          <w:shd w:val="clear" w:color="auto" w:fill="FFFFFF"/>
          <w:lang w:val="tt-RU"/>
        </w:rPr>
      </w:pPr>
      <w:r>
        <w:rPr>
          <w:rFonts w:asciiTheme="majorBidi" w:hAnsiTheme="majorBidi" w:cstheme="majorBidi"/>
          <w:sz w:val="20"/>
          <w:szCs w:val="28"/>
          <w:shd w:val="clear" w:color="auto" w:fill="FFFFFF"/>
        </w:rPr>
        <w:t>декламировать стихи, рифмовки.</w:t>
      </w:r>
    </w:p>
    <w:p>
      <w:pPr>
        <w:ind w:left="709" w:firstLine="284"/>
        <w:rPr>
          <w:rFonts w:eastAsia="Calibri" w:asciiTheme="majorBidi" w:hAnsiTheme="majorBidi" w:cstheme="majorBidi"/>
          <w:b/>
          <w:bCs/>
          <w:sz w:val="16"/>
          <w:szCs w:val="28"/>
        </w:rPr>
      </w:pPr>
      <w:r>
        <w:rPr>
          <w:rFonts w:eastAsia="Calibri" w:asciiTheme="majorBidi" w:hAnsiTheme="majorBidi" w:cstheme="majorBidi"/>
          <w:b/>
          <w:bCs/>
          <w:sz w:val="16"/>
          <w:szCs w:val="28"/>
        </w:rPr>
        <w:t>Смысловое чтение</w:t>
      </w:r>
    </w:p>
    <w:p>
      <w:pPr>
        <w:pStyle w:val="64"/>
        <w:widowControl/>
        <w:numPr>
          <w:ilvl w:val="0"/>
          <w:numId w:val="108"/>
        </w:numPr>
        <w:tabs>
          <w:tab w:val="left" w:pos="1134"/>
        </w:tabs>
        <w:autoSpaceDE/>
        <w:autoSpaceDN/>
        <w:ind w:left="709" w:firstLine="284"/>
        <w:rPr>
          <w:rFonts w:eastAsia="Calibri" w:asciiTheme="majorBidi" w:hAnsiTheme="majorBidi" w:cstheme="majorBidi"/>
          <w:sz w:val="20"/>
          <w:szCs w:val="28"/>
        </w:rPr>
      </w:pPr>
      <w:r>
        <w:rPr>
          <w:rFonts w:asciiTheme="majorBidi" w:hAnsiTheme="majorBidi" w:cstheme="majorBidi"/>
          <w:sz w:val="20"/>
          <w:szCs w:val="28"/>
          <w:shd w:val="clear" w:color="auto" w:fill="FFFFFF"/>
        </w:rPr>
        <w:t xml:space="preserve">читать вслух </w:t>
      </w:r>
      <w:r>
        <w:rPr>
          <w:rFonts w:asciiTheme="majorBidi" w:hAnsiTheme="majorBidi" w:cstheme="majorBidi"/>
          <w:sz w:val="20"/>
          <w:szCs w:val="28"/>
        </w:rPr>
        <w:t>тексты объемом до 6</w:t>
      </w:r>
      <w:r>
        <w:rPr>
          <w:rFonts w:asciiTheme="majorBidi" w:hAnsiTheme="majorBidi" w:cstheme="majorBidi"/>
          <w:bCs/>
          <w:sz w:val="20"/>
          <w:szCs w:val="28"/>
        </w:rPr>
        <w:t>0</w:t>
      </w:r>
      <w:r>
        <w:rPr>
          <w:rFonts w:asciiTheme="majorBidi" w:hAnsiTheme="majorBidi" w:cstheme="majorBidi"/>
          <w:sz w:val="20"/>
          <w:szCs w:val="28"/>
        </w:rPr>
        <w:t xml:space="preserve"> слов, построенные на изученном языковом материале, соблюдая правила чтения и правильную интонацию;</w:t>
      </w:r>
    </w:p>
    <w:p>
      <w:pPr>
        <w:pStyle w:val="64"/>
        <w:widowControl/>
        <w:numPr>
          <w:ilvl w:val="0"/>
          <w:numId w:val="108"/>
        </w:numPr>
        <w:tabs>
          <w:tab w:val="left" w:pos="1134"/>
        </w:tabs>
        <w:autoSpaceDE/>
        <w:autoSpaceDN/>
        <w:ind w:left="709" w:firstLine="284"/>
        <w:rPr>
          <w:rFonts w:eastAsia="Calibri" w:asciiTheme="majorBidi" w:hAnsiTheme="majorBidi" w:cstheme="majorBidi"/>
          <w:bCs/>
          <w:sz w:val="20"/>
          <w:szCs w:val="28"/>
          <w:lang w:val="tt-RU"/>
        </w:rPr>
      </w:pPr>
      <w:r>
        <w:rPr>
          <w:rFonts w:eastAsia="Calibri" w:asciiTheme="majorBidi" w:hAnsiTheme="majorBidi" w:cstheme="majorBidi"/>
          <w:sz w:val="20"/>
          <w:szCs w:val="28"/>
          <w:lang w:val="tt-RU"/>
        </w:rPr>
        <w:t xml:space="preserve">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для чтения до </w:t>
      </w:r>
      <w:r>
        <w:rPr>
          <w:rFonts w:eastAsia="Calibri" w:asciiTheme="majorBidi" w:hAnsiTheme="majorBidi" w:cstheme="majorBidi"/>
          <w:bCs/>
          <w:sz w:val="20"/>
          <w:szCs w:val="28"/>
          <w:lang w:val="tt-RU"/>
        </w:rPr>
        <w:t>120 слов);</w:t>
      </w:r>
    </w:p>
    <w:p>
      <w:pPr>
        <w:pStyle w:val="64"/>
        <w:widowControl/>
        <w:numPr>
          <w:ilvl w:val="0"/>
          <w:numId w:val="108"/>
        </w:numPr>
        <w:tabs>
          <w:tab w:val="left" w:pos="1134"/>
        </w:tabs>
        <w:autoSpaceDE/>
        <w:autoSpaceDN/>
        <w:ind w:left="709" w:firstLine="284"/>
        <w:rPr>
          <w:rFonts w:eastAsia="Calibri" w:asciiTheme="majorBidi" w:hAnsiTheme="majorBidi" w:cstheme="majorBidi"/>
          <w:sz w:val="20"/>
          <w:szCs w:val="28"/>
          <w:lang w:val="tt-RU"/>
        </w:rPr>
      </w:pPr>
      <w:r>
        <w:rPr>
          <w:rFonts w:eastAsia="Calibri" w:asciiTheme="majorBidi" w:hAnsiTheme="majorBidi" w:cstheme="majorBidi"/>
          <w:sz w:val="20"/>
          <w:szCs w:val="28"/>
          <w:lang w:val="tt-RU"/>
        </w:rPr>
        <w:t>читать про себя несплошные тексты (таблицы) и понимать представленную в них информацию.</w:t>
      </w:r>
    </w:p>
    <w:p>
      <w:pPr>
        <w:ind w:left="709" w:firstLine="284"/>
        <w:rPr>
          <w:rFonts w:eastAsia="Calibri" w:asciiTheme="majorBidi" w:hAnsiTheme="majorBidi" w:cstheme="majorBidi"/>
          <w:b/>
          <w:bCs/>
          <w:sz w:val="16"/>
          <w:szCs w:val="28"/>
        </w:rPr>
      </w:pPr>
      <w:r>
        <w:rPr>
          <w:rFonts w:eastAsia="Calibri" w:asciiTheme="majorBidi" w:hAnsiTheme="majorBidi" w:cstheme="majorBidi"/>
          <w:b/>
          <w:bCs/>
          <w:sz w:val="16"/>
          <w:szCs w:val="28"/>
        </w:rPr>
        <w:t>Письмо</w:t>
      </w:r>
    </w:p>
    <w:p>
      <w:pPr>
        <w:pStyle w:val="64"/>
        <w:widowControl/>
        <w:numPr>
          <w:ilvl w:val="0"/>
          <w:numId w:val="108"/>
        </w:numPr>
        <w:tabs>
          <w:tab w:val="left" w:pos="1134"/>
        </w:tabs>
        <w:autoSpaceDE/>
        <w:autoSpaceDN/>
        <w:ind w:left="709" w:firstLine="284"/>
        <w:rPr>
          <w:rFonts w:asciiTheme="majorBidi" w:hAnsiTheme="majorBidi" w:cstheme="majorBidi"/>
          <w:sz w:val="20"/>
          <w:szCs w:val="28"/>
          <w:shd w:val="clear" w:color="auto" w:fill="FFFFFF"/>
        </w:rPr>
      </w:pPr>
      <w:r>
        <w:rPr>
          <w:rFonts w:asciiTheme="majorBidi" w:hAnsiTheme="majorBidi" w:cstheme="majorBidi"/>
          <w:sz w:val="20"/>
          <w:szCs w:val="28"/>
          <w:shd w:val="clear" w:color="auto" w:fill="FFFFFF"/>
        </w:rPr>
        <w:t xml:space="preserve">списывать текст и выписывать из него слова, словосочетания, предложения в соответствии с решаемой учебной задачей; </w:t>
      </w:r>
    </w:p>
    <w:p>
      <w:pPr>
        <w:pStyle w:val="64"/>
        <w:widowControl/>
        <w:numPr>
          <w:ilvl w:val="0"/>
          <w:numId w:val="110"/>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rPr>
        <w:t>писать ответы на заданные вопросы с использованием изученного лексико-грамматического материала;</w:t>
      </w:r>
    </w:p>
    <w:p>
      <w:pPr>
        <w:pStyle w:val="64"/>
        <w:widowControl/>
        <w:numPr>
          <w:ilvl w:val="0"/>
          <w:numId w:val="110"/>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rPr>
        <w:t>самостоятельно составлять и записывать текст по изучаемой теме;</w:t>
      </w:r>
    </w:p>
    <w:p>
      <w:pPr>
        <w:pStyle w:val="64"/>
        <w:widowControl/>
        <w:numPr>
          <w:ilvl w:val="0"/>
          <w:numId w:val="110"/>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rPr>
        <w:t>выполнять небольшие письменные творческие задания;</w:t>
      </w:r>
    </w:p>
    <w:p>
      <w:pPr>
        <w:pStyle w:val="64"/>
        <w:widowControl/>
        <w:numPr>
          <w:ilvl w:val="0"/>
          <w:numId w:val="85"/>
        </w:numPr>
        <w:tabs>
          <w:tab w:val="left" w:pos="1134"/>
        </w:tabs>
        <w:autoSpaceDE/>
        <w:autoSpaceDN/>
        <w:ind w:left="709" w:firstLine="284"/>
        <w:contextualSpacing/>
        <w:rPr>
          <w:rFonts w:asciiTheme="majorBidi" w:hAnsiTheme="majorBidi" w:cstheme="majorBidi"/>
          <w:bCs/>
          <w:iCs/>
          <w:sz w:val="20"/>
          <w:szCs w:val="28"/>
          <w:lang w:val="tt-RU"/>
        </w:rPr>
      </w:pPr>
      <w:r>
        <w:rPr>
          <w:rFonts w:asciiTheme="majorBidi" w:hAnsiTheme="majorBidi" w:cstheme="majorBidi"/>
          <w:bCs/>
          <w:iCs/>
          <w:sz w:val="20"/>
          <w:szCs w:val="28"/>
          <w:lang w:val="tt-RU"/>
        </w:rPr>
        <w:t>создавать подписи к картинкам с пояснением, что на них изображено.</w:t>
      </w:r>
    </w:p>
    <w:p>
      <w:pPr>
        <w:ind w:left="709" w:firstLine="284"/>
        <w:jc w:val="center"/>
        <w:rPr>
          <w:rFonts w:eastAsia="Calibri" w:asciiTheme="majorBidi" w:hAnsiTheme="majorBidi" w:cstheme="majorBidi"/>
          <w:b/>
          <w:iCs/>
          <w:sz w:val="16"/>
          <w:szCs w:val="28"/>
        </w:rPr>
      </w:pPr>
      <w:r>
        <w:rPr>
          <w:rFonts w:eastAsia="Calibri" w:asciiTheme="majorBidi" w:hAnsiTheme="majorBidi" w:cstheme="majorBidi"/>
          <w:b/>
          <w:iCs/>
          <w:sz w:val="16"/>
          <w:szCs w:val="28"/>
        </w:rPr>
        <w:t>Языковые знания и навыки</w:t>
      </w:r>
    </w:p>
    <w:p>
      <w:pPr>
        <w:ind w:left="709" w:firstLine="284"/>
        <w:rPr>
          <w:rFonts w:eastAsia="Calibri" w:asciiTheme="majorBidi" w:hAnsiTheme="majorBidi" w:cstheme="majorBidi"/>
          <w:b/>
          <w:sz w:val="16"/>
          <w:szCs w:val="28"/>
        </w:rPr>
      </w:pPr>
      <w:r>
        <w:rPr>
          <w:rFonts w:eastAsia="Calibri" w:asciiTheme="majorBidi" w:hAnsiTheme="majorBidi" w:cstheme="majorBidi"/>
          <w:b/>
          <w:sz w:val="16"/>
          <w:szCs w:val="28"/>
        </w:rPr>
        <w:t>Фонетическая сторона речи</w:t>
      </w:r>
    </w:p>
    <w:p>
      <w:pPr>
        <w:pStyle w:val="64"/>
        <w:widowControl/>
        <w:numPr>
          <w:ilvl w:val="0"/>
          <w:numId w:val="108"/>
        </w:numPr>
        <w:tabs>
          <w:tab w:val="left" w:pos="1134"/>
        </w:tabs>
        <w:autoSpaceDE/>
        <w:autoSpaceDN/>
        <w:ind w:left="709" w:firstLine="284"/>
        <w:rPr>
          <w:rFonts w:eastAsia="Calibri" w:asciiTheme="majorBidi" w:hAnsiTheme="majorBidi" w:cstheme="majorBidi"/>
          <w:sz w:val="20"/>
          <w:szCs w:val="28"/>
          <w:lang w:val="tt-RU"/>
        </w:rPr>
      </w:pPr>
      <w:r>
        <w:rPr>
          <w:rFonts w:eastAsia="Calibri" w:asciiTheme="majorBidi" w:hAnsiTheme="majorBidi" w:cstheme="majorBidi"/>
          <w:sz w:val="20"/>
          <w:szCs w:val="28"/>
          <w:lang w:val="tt-RU"/>
        </w:rPr>
        <w:t>произносить слова с правильным ударением и фразы с соблюдением их ритмико-интонационных особенностей;</w:t>
      </w:r>
    </w:p>
    <w:p>
      <w:pPr>
        <w:pStyle w:val="64"/>
        <w:widowControl/>
        <w:numPr>
          <w:ilvl w:val="0"/>
          <w:numId w:val="108"/>
        </w:numPr>
        <w:tabs>
          <w:tab w:val="left" w:pos="1134"/>
        </w:tabs>
        <w:autoSpaceDE/>
        <w:autoSpaceDN/>
        <w:ind w:left="709" w:firstLine="284"/>
        <w:rPr>
          <w:rFonts w:eastAsia="Calibri" w:asciiTheme="majorBidi" w:hAnsiTheme="majorBidi" w:cstheme="majorBidi"/>
          <w:sz w:val="20"/>
          <w:szCs w:val="28"/>
          <w:lang w:val="tt-RU"/>
        </w:rPr>
      </w:pPr>
      <w:r>
        <w:rPr>
          <w:rFonts w:asciiTheme="majorBidi" w:hAnsiTheme="majorBidi" w:cstheme="majorBidi"/>
          <w:sz w:val="20"/>
          <w:szCs w:val="28"/>
          <w:shd w:val="clear" w:color="auto" w:fill="FFFFFF"/>
        </w:rPr>
        <w:t xml:space="preserve">соблюдать особенности интонации в повествовательных </w:t>
      </w:r>
      <w:r>
        <w:rPr>
          <w:rFonts w:asciiTheme="majorBidi" w:hAnsiTheme="majorBidi" w:cstheme="majorBidi"/>
          <w:sz w:val="20"/>
          <w:szCs w:val="28"/>
          <w:shd w:val="clear" w:color="auto" w:fill="FFFFFF"/>
          <w:lang w:val="tt-RU"/>
        </w:rPr>
        <w:t xml:space="preserve">(в утвердительных и отрицательных) </w:t>
      </w:r>
      <w:r>
        <w:rPr>
          <w:rFonts w:asciiTheme="majorBidi" w:hAnsiTheme="majorBidi" w:cstheme="majorBidi"/>
          <w:sz w:val="20"/>
          <w:szCs w:val="28"/>
          <w:shd w:val="clear" w:color="auto" w:fill="FFFFFF"/>
        </w:rPr>
        <w:t>и побудительных предложениях, а также в изученных типах вопросов.</w:t>
      </w:r>
    </w:p>
    <w:p>
      <w:pPr>
        <w:ind w:left="709" w:firstLine="284"/>
        <w:rPr>
          <w:rFonts w:eastAsia="Calibri" w:asciiTheme="majorBidi" w:hAnsiTheme="majorBidi" w:cstheme="majorBidi"/>
          <w:b/>
          <w:bCs/>
          <w:sz w:val="16"/>
          <w:szCs w:val="28"/>
        </w:rPr>
      </w:pPr>
      <w:r>
        <w:rPr>
          <w:rFonts w:eastAsia="Calibri" w:asciiTheme="majorBidi" w:hAnsiTheme="majorBidi" w:cstheme="majorBidi"/>
          <w:b/>
          <w:bCs/>
          <w:sz w:val="16"/>
          <w:szCs w:val="28"/>
        </w:rPr>
        <w:t>Графика, орфография и пунктуация</w:t>
      </w:r>
    </w:p>
    <w:p>
      <w:pPr>
        <w:pStyle w:val="64"/>
        <w:widowControl/>
        <w:numPr>
          <w:ilvl w:val="0"/>
          <w:numId w:val="108"/>
        </w:numPr>
        <w:tabs>
          <w:tab w:val="left" w:pos="1134"/>
        </w:tabs>
        <w:autoSpaceDE/>
        <w:autoSpaceDN/>
        <w:ind w:left="709" w:firstLine="284"/>
        <w:rPr>
          <w:rFonts w:eastAsia="Calibri" w:asciiTheme="majorBidi" w:hAnsiTheme="majorBidi" w:cstheme="majorBidi"/>
          <w:sz w:val="20"/>
          <w:szCs w:val="28"/>
          <w:lang w:val="tt-RU"/>
        </w:rPr>
      </w:pPr>
      <w:r>
        <w:rPr>
          <w:rFonts w:eastAsia="Calibri" w:asciiTheme="majorBidi" w:hAnsiTheme="majorBidi" w:cstheme="majorBidi"/>
          <w:sz w:val="20"/>
          <w:szCs w:val="28"/>
          <w:lang w:val="tt-RU"/>
        </w:rPr>
        <w:t>правильно писать изученные слова;</w:t>
      </w:r>
    </w:p>
    <w:p>
      <w:pPr>
        <w:pStyle w:val="64"/>
        <w:widowControl/>
        <w:numPr>
          <w:ilvl w:val="0"/>
          <w:numId w:val="108"/>
        </w:numPr>
        <w:tabs>
          <w:tab w:val="left" w:pos="1134"/>
        </w:tabs>
        <w:autoSpaceDE/>
        <w:autoSpaceDN/>
        <w:ind w:left="709" w:firstLine="284"/>
        <w:rPr>
          <w:rFonts w:eastAsia="Calibri" w:asciiTheme="majorBidi" w:hAnsiTheme="majorBidi" w:cstheme="majorBidi"/>
          <w:sz w:val="20"/>
          <w:szCs w:val="28"/>
          <w:lang w:val="tt-RU"/>
        </w:rPr>
      </w:pPr>
      <w:r>
        <w:rPr>
          <w:rFonts w:eastAsia="Calibri" w:asciiTheme="majorBidi" w:hAnsiTheme="majorBidi" w:cstheme="majorBidi"/>
          <w:sz w:val="20"/>
          <w:szCs w:val="28"/>
          <w:lang w:val="tt-RU"/>
        </w:rPr>
        <w:t>использовать точку, вопросительный и восклицательный знаки в конце предложения, запятую при перечислении и обращении.</w:t>
      </w:r>
    </w:p>
    <w:p>
      <w:pPr>
        <w:ind w:left="709" w:firstLine="284"/>
        <w:rPr>
          <w:rFonts w:eastAsia="Calibri" w:asciiTheme="majorBidi" w:hAnsiTheme="majorBidi" w:cstheme="majorBidi"/>
          <w:b/>
          <w:bCs/>
          <w:sz w:val="16"/>
          <w:szCs w:val="28"/>
        </w:rPr>
      </w:pPr>
      <w:r>
        <w:rPr>
          <w:rFonts w:eastAsia="Calibri" w:asciiTheme="majorBidi" w:hAnsiTheme="majorBidi" w:cstheme="majorBidi"/>
          <w:b/>
          <w:bCs/>
          <w:sz w:val="16"/>
          <w:szCs w:val="28"/>
        </w:rPr>
        <w:t>Лексическая сторона речи</w:t>
      </w:r>
    </w:p>
    <w:p>
      <w:pPr>
        <w:pStyle w:val="64"/>
        <w:widowControl/>
        <w:numPr>
          <w:ilvl w:val="0"/>
          <w:numId w:val="108"/>
        </w:numPr>
        <w:tabs>
          <w:tab w:val="left" w:pos="1134"/>
        </w:tabs>
        <w:autoSpaceDE/>
        <w:autoSpaceDN/>
        <w:ind w:left="709" w:firstLine="284"/>
        <w:rPr>
          <w:rFonts w:asciiTheme="majorBidi" w:hAnsiTheme="majorBidi" w:cstheme="majorBidi"/>
          <w:sz w:val="20"/>
          <w:szCs w:val="28"/>
          <w:shd w:val="clear" w:color="auto" w:fill="FFFFFF"/>
        </w:rPr>
      </w:pPr>
      <w:r>
        <w:rPr>
          <w:rFonts w:asciiTheme="majorBidi" w:hAnsiTheme="majorBidi" w:cstheme="majorBidi"/>
          <w:sz w:val="20"/>
          <w:szCs w:val="28"/>
          <w:shd w:val="clear" w:color="auto" w:fill="FFFFFF"/>
        </w:rPr>
        <w:t>употреблять в устной и письменной речи не менее 3</w:t>
      </w:r>
      <w:r>
        <w:rPr>
          <w:rFonts w:asciiTheme="majorBidi" w:hAnsiTheme="majorBidi" w:cstheme="majorBidi"/>
          <w:bCs/>
          <w:sz w:val="20"/>
          <w:szCs w:val="28"/>
          <w:shd w:val="clear" w:color="auto" w:fill="FFFFFF"/>
        </w:rPr>
        <w:t>00</w:t>
      </w:r>
      <w:r>
        <w:rPr>
          <w:rFonts w:asciiTheme="majorBidi" w:hAnsiTheme="majorBidi" w:cstheme="majorBidi"/>
          <w:sz w:val="20"/>
          <w:szCs w:val="28"/>
          <w:shd w:val="clear" w:color="auto" w:fill="FFFFFF"/>
        </w:rPr>
        <w:t xml:space="preserve"> изученных лексических единиц (слов, словосочетаний, речевых клише) в их основных значениях;</w:t>
      </w:r>
    </w:p>
    <w:p>
      <w:pPr>
        <w:pStyle w:val="64"/>
        <w:widowControl/>
        <w:numPr>
          <w:ilvl w:val="0"/>
          <w:numId w:val="108"/>
        </w:numPr>
        <w:tabs>
          <w:tab w:val="left" w:pos="1134"/>
        </w:tabs>
        <w:autoSpaceDE/>
        <w:autoSpaceDN/>
        <w:ind w:left="709" w:firstLine="284"/>
        <w:rPr>
          <w:rFonts w:eastAsia="Calibri" w:asciiTheme="majorBidi" w:hAnsiTheme="majorBidi" w:cstheme="majorBidi"/>
          <w:sz w:val="20"/>
          <w:szCs w:val="28"/>
          <w:lang w:val="tt-RU"/>
        </w:rPr>
      </w:pPr>
      <w:r>
        <w:rPr>
          <w:rFonts w:asciiTheme="majorBidi" w:hAnsiTheme="majorBidi" w:cstheme="majorBidi"/>
          <w:sz w:val="20"/>
          <w:szCs w:val="28"/>
          <w:shd w:val="clear" w:color="auto" w:fill="FFFFFF"/>
        </w:rPr>
        <w:t>распознавать и употреблять в устной и письменной речи изученные синонимы и антонимы. </w:t>
      </w:r>
    </w:p>
    <w:p>
      <w:pPr>
        <w:ind w:left="709" w:firstLine="284"/>
        <w:rPr>
          <w:rFonts w:eastAsia="Calibri" w:asciiTheme="majorBidi" w:hAnsiTheme="majorBidi" w:cstheme="majorBidi"/>
          <w:b/>
          <w:bCs/>
          <w:sz w:val="16"/>
          <w:szCs w:val="28"/>
        </w:rPr>
      </w:pPr>
      <w:r>
        <w:rPr>
          <w:rFonts w:eastAsia="Calibri" w:asciiTheme="majorBidi" w:hAnsiTheme="majorBidi" w:cstheme="majorBidi"/>
          <w:b/>
          <w:bCs/>
          <w:sz w:val="16"/>
          <w:szCs w:val="28"/>
        </w:rPr>
        <w:t>Грамматическая сторона речи</w:t>
      </w:r>
    </w:p>
    <w:p>
      <w:pPr>
        <w:tabs>
          <w:tab w:val="left" w:pos="851"/>
          <w:tab w:val="left" w:pos="1134"/>
        </w:tabs>
        <w:ind w:left="709" w:firstLine="284"/>
        <w:rPr>
          <w:rFonts w:asciiTheme="majorBidi" w:hAnsiTheme="majorBidi" w:cstheme="majorBidi"/>
          <w:sz w:val="16"/>
          <w:szCs w:val="28"/>
          <w:shd w:val="clear" w:color="auto" w:fill="FFFFFF"/>
        </w:rPr>
      </w:pPr>
      <w:r>
        <w:rPr>
          <w:rFonts w:asciiTheme="majorBidi" w:hAnsiTheme="majorBidi" w:cstheme="majorBidi"/>
          <w:sz w:val="16"/>
          <w:szCs w:val="28"/>
          <w:shd w:val="clear" w:color="auto" w:fill="FFFFFF"/>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pPr>
        <w:pStyle w:val="64"/>
        <w:numPr>
          <w:ilvl w:val="0"/>
          <w:numId w:val="108"/>
        </w:numPr>
        <w:tabs>
          <w:tab w:val="left" w:pos="567"/>
          <w:tab w:val="left" w:pos="851"/>
          <w:tab w:val="left" w:pos="1134"/>
        </w:tabs>
        <w:overflowPunct w:val="0"/>
        <w:adjustRightInd w:val="0"/>
        <w:ind w:left="709" w:firstLine="284"/>
        <w:rPr>
          <w:rFonts w:asciiTheme="majorBidi" w:hAnsiTheme="majorBidi" w:cstheme="majorBidi"/>
          <w:sz w:val="20"/>
          <w:szCs w:val="28"/>
        </w:rPr>
      </w:pPr>
      <w:r>
        <w:rPr>
          <w:rFonts w:asciiTheme="majorBidi" w:hAnsiTheme="majorBidi" w:cstheme="majorBidi"/>
          <w:sz w:val="20"/>
          <w:szCs w:val="28"/>
          <w:lang w:val="tt-RU"/>
        </w:rPr>
        <w:t>имена с</w:t>
      </w:r>
      <w:r>
        <w:rPr>
          <w:rFonts w:asciiTheme="majorBidi" w:hAnsiTheme="majorBidi" w:cstheme="majorBidi"/>
          <w:sz w:val="20"/>
          <w:szCs w:val="28"/>
        </w:rPr>
        <w:t>уществительные с</w:t>
      </w:r>
      <w:r>
        <w:rPr>
          <w:rFonts w:asciiTheme="majorBidi" w:hAnsiTheme="majorBidi" w:cstheme="majorBidi"/>
          <w:spacing w:val="1"/>
          <w:sz w:val="20"/>
          <w:szCs w:val="28"/>
        </w:rPr>
        <w:t xml:space="preserve"> аффиксами </w:t>
      </w:r>
      <w:r>
        <w:rPr>
          <w:rFonts w:asciiTheme="majorBidi" w:hAnsiTheme="majorBidi" w:cstheme="majorBidi"/>
          <w:sz w:val="20"/>
          <w:szCs w:val="28"/>
        </w:rPr>
        <w:t>принадлеж</w:t>
      </w:r>
      <w:r>
        <w:rPr>
          <w:rFonts w:asciiTheme="majorBidi" w:hAnsiTheme="majorBidi" w:cstheme="majorBidi"/>
          <w:sz w:val="20"/>
          <w:szCs w:val="28"/>
          <w:lang w:val="tt-RU"/>
        </w:rPr>
        <w:t>н</w:t>
      </w:r>
      <w:r>
        <w:rPr>
          <w:rFonts w:asciiTheme="majorBidi" w:hAnsiTheme="majorBidi" w:cstheme="majorBidi"/>
          <w:sz w:val="20"/>
          <w:szCs w:val="28"/>
        </w:rPr>
        <w:t xml:space="preserve">ости </w:t>
      </w:r>
      <w:r>
        <w:rPr>
          <w:rFonts w:asciiTheme="majorBidi" w:hAnsiTheme="majorBidi" w:cstheme="majorBidi"/>
          <w:sz w:val="20"/>
          <w:szCs w:val="28"/>
          <w:lang w:val="en-US"/>
        </w:rPr>
        <w:t>I</w:t>
      </w:r>
      <w:r>
        <w:rPr>
          <w:rFonts w:asciiTheme="majorBidi" w:hAnsiTheme="majorBidi" w:cstheme="majorBidi"/>
          <w:sz w:val="20"/>
          <w:szCs w:val="28"/>
        </w:rPr>
        <w:t xml:space="preserve">, </w:t>
      </w:r>
      <w:r>
        <w:rPr>
          <w:rFonts w:asciiTheme="majorBidi" w:hAnsiTheme="majorBidi" w:cstheme="majorBidi"/>
          <w:sz w:val="20"/>
          <w:szCs w:val="28"/>
          <w:lang w:val="en-US"/>
        </w:rPr>
        <w:t>II</w:t>
      </w:r>
      <w:r>
        <w:rPr>
          <w:rFonts w:asciiTheme="majorBidi" w:hAnsiTheme="majorBidi" w:cstheme="majorBidi"/>
          <w:sz w:val="20"/>
          <w:szCs w:val="28"/>
        </w:rPr>
        <w:t xml:space="preserve">, </w:t>
      </w:r>
      <w:r>
        <w:rPr>
          <w:rFonts w:asciiTheme="majorBidi" w:hAnsiTheme="majorBidi" w:cstheme="majorBidi"/>
          <w:sz w:val="20"/>
          <w:szCs w:val="28"/>
          <w:lang w:val="en-US"/>
        </w:rPr>
        <w:t>III</w:t>
      </w:r>
      <w:r>
        <w:rPr>
          <w:rFonts w:asciiTheme="majorBidi" w:hAnsiTheme="majorBidi" w:cstheme="majorBidi"/>
          <w:sz w:val="20"/>
          <w:szCs w:val="28"/>
        </w:rPr>
        <w:t xml:space="preserve"> лица единственного числа;</w:t>
      </w:r>
    </w:p>
    <w:p>
      <w:pPr>
        <w:pStyle w:val="64"/>
        <w:numPr>
          <w:ilvl w:val="0"/>
          <w:numId w:val="108"/>
        </w:numPr>
        <w:tabs>
          <w:tab w:val="left" w:pos="567"/>
          <w:tab w:val="left" w:pos="851"/>
          <w:tab w:val="left" w:pos="1134"/>
        </w:tabs>
        <w:overflowPunct w:val="0"/>
        <w:adjustRightInd w:val="0"/>
        <w:ind w:left="709" w:firstLine="284"/>
        <w:rPr>
          <w:rFonts w:asciiTheme="majorBidi" w:hAnsiTheme="majorBidi" w:cstheme="majorBidi"/>
          <w:bCs/>
          <w:sz w:val="20"/>
          <w:szCs w:val="28"/>
          <w:lang w:val="tt-RU"/>
        </w:rPr>
      </w:pPr>
      <w:r>
        <w:rPr>
          <w:rFonts w:asciiTheme="majorBidi" w:hAnsiTheme="majorBidi" w:cstheme="majorBidi"/>
          <w:sz w:val="20"/>
          <w:szCs w:val="28"/>
          <w:lang w:val="tt-RU"/>
        </w:rPr>
        <w:t>производные имена существительные с аффиксами -</w:t>
      </w:r>
      <w:r>
        <w:rPr>
          <w:rFonts w:asciiTheme="majorBidi" w:hAnsiTheme="majorBidi" w:cstheme="majorBidi"/>
          <w:bCs/>
          <w:sz w:val="20"/>
          <w:szCs w:val="28"/>
          <w:lang w:val="tt-RU"/>
        </w:rPr>
        <w:t>чы / -че;</w:t>
      </w:r>
    </w:p>
    <w:p>
      <w:pPr>
        <w:pStyle w:val="64"/>
        <w:numPr>
          <w:ilvl w:val="0"/>
          <w:numId w:val="108"/>
        </w:numPr>
        <w:tabs>
          <w:tab w:val="left" w:pos="567"/>
          <w:tab w:val="left" w:pos="851"/>
          <w:tab w:val="left" w:pos="1134"/>
        </w:tabs>
        <w:overflowPunct w:val="0"/>
        <w:adjustRightInd w:val="0"/>
        <w:ind w:left="709" w:firstLine="284"/>
        <w:rPr>
          <w:rFonts w:asciiTheme="majorBidi" w:hAnsiTheme="majorBidi" w:cstheme="majorBidi"/>
          <w:bCs/>
          <w:sz w:val="20"/>
          <w:szCs w:val="28"/>
          <w:lang w:val="tt-RU"/>
        </w:rPr>
      </w:pPr>
      <w:r>
        <w:rPr>
          <w:rFonts w:asciiTheme="majorBidi" w:hAnsiTheme="majorBidi" w:cstheme="majorBidi"/>
          <w:sz w:val="20"/>
          <w:szCs w:val="28"/>
          <w:lang w:val="tt-RU"/>
        </w:rPr>
        <w:t>производные имена прилагательные с аффиксами -</w:t>
      </w:r>
      <w:r>
        <w:rPr>
          <w:rFonts w:asciiTheme="majorBidi" w:hAnsiTheme="majorBidi" w:cstheme="majorBidi"/>
          <w:bCs/>
          <w:sz w:val="20"/>
          <w:szCs w:val="28"/>
          <w:lang w:val="tt-RU"/>
        </w:rPr>
        <w:t>лы / -ле; -сыз / -сез;</w:t>
      </w:r>
    </w:p>
    <w:p>
      <w:pPr>
        <w:pStyle w:val="64"/>
        <w:numPr>
          <w:ilvl w:val="0"/>
          <w:numId w:val="108"/>
        </w:numPr>
        <w:tabs>
          <w:tab w:val="left" w:pos="567"/>
          <w:tab w:val="left" w:pos="851"/>
          <w:tab w:val="left" w:pos="1134"/>
        </w:tabs>
        <w:overflowPunct w:val="0"/>
        <w:adjustRightInd w:val="0"/>
        <w:ind w:left="709" w:firstLine="284"/>
        <w:rPr>
          <w:rFonts w:asciiTheme="majorBidi" w:hAnsiTheme="majorBidi" w:cstheme="majorBidi"/>
          <w:sz w:val="20"/>
          <w:szCs w:val="28"/>
          <w:lang w:val="tt-RU"/>
        </w:rPr>
      </w:pPr>
      <w:r>
        <w:rPr>
          <w:rFonts w:asciiTheme="majorBidi" w:hAnsiTheme="majorBidi" w:cstheme="majorBidi"/>
          <w:sz w:val="20"/>
          <w:szCs w:val="28"/>
        </w:rPr>
        <w:t>имена</w:t>
      </w:r>
      <w:r>
        <w:rPr>
          <w:rFonts w:asciiTheme="majorBidi" w:hAnsiTheme="majorBidi" w:cstheme="majorBidi"/>
          <w:spacing w:val="-67"/>
          <w:sz w:val="20"/>
          <w:szCs w:val="28"/>
        </w:rPr>
        <w:t xml:space="preserve"> </w:t>
      </w:r>
      <w:r>
        <w:rPr>
          <w:rFonts w:asciiTheme="majorBidi" w:hAnsiTheme="majorBidi" w:cstheme="majorBidi"/>
          <w:sz w:val="20"/>
          <w:szCs w:val="28"/>
        </w:rPr>
        <w:t>прилагательные в сравнительной степени;</w:t>
      </w:r>
    </w:p>
    <w:p>
      <w:pPr>
        <w:pStyle w:val="64"/>
        <w:numPr>
          <w:ilvl w:val="0"/>
          <w:numId w:val="108"/>
        </w:numPr>
        <w:tabs>
          <w:tab w:val="left" w:pos="567"/>
          <w:tab w:val="left" w:pos="851"/>
          <w:tab w:val="left" w:pos="1134"/>
        </w:tabs>
        <w:overflowPunct w:val="0"/>
        <w:adjustRightInd w:val="0"/>
        <w:ind w:left="709" w:firstLine="284"/>
        <w:rPr>
          <w:rFonts w:asciiTheme="majorBidi" w:hAnsiTheme="majorBidi" w:cstheme="majorBidi"/>
          <w:sz w:val="20"/>
          <w:szCs w:val="28"/>
          <w:lang w:val="tt-RU"/>
        </w:rPr>
      </w:pPr>
      <w:r>
        <w:rPr>
          <w:rFonts w:asciiTheme="majorBidi" w:hAnsiTheme="majorBidi" w:cstheme="majorBidi"/>
          <w:sz w:val="20"/>
          <w:szCs w:val="28"/>
        </w:rPr>
        <w:t>количественные</w:t>
      </w:r>
      <w:r>
        <w:rPr>
          <w:rFonts w:asciiTheme="majorBidi" w:hAnsiTheme="majorBidi" w:cstheme="majorBidi"/>
          <w:spacing w:val="1"/>
          <w:sz w:val="20"/>
          <w:szCs w:val="28"/>
        </w:rPr>
        <w:t xml:space="preserve"> и порядковые </w:t>
      </w:r>
      <w:r>
        <w:rPr>
          <w:rFonts w:asciiTheme="majorBidi" w:hAnsiTheme="majorBidi" w:cstheme="majorBidi"/>
          <w:sz w:val="20"/>
          <w:szCs w:val="28"/>
        </w:rPr>
        <w:t>числительные (100</w:t>
      </w:r>
      <w:r>
        <w:rPr>
          <w:rFonts w:eastAsia="Calibri" w:asciiTheme="majorBidi" w:hAnsiTheme="majorBidi" w:cstheme="majorBidi"/>
          <w:bCs/>
          <w:sz w:val="20"/>
          <w:szCs w:val="28"/>
          <w:lang w:val="tt-RU"/>
        </w:rPr>
        <w:t>–</w:t>
      </w:r>
      <w:r>
        <w:rPr>
          <w:rFonts w:asciiTheme="majorBidi" w:hAnsiTheme="majorBidi" w:cstheme="majorBidi"/>
          <w:sz w:val="20"/>
          <w:szCs w:val="28"/>
        </w:rPr>
        <w:t>1000)</w:t>
      </w:r>
      <w:r>
        <w:rPr>
          <w:rFonts w:asciiTheme="majorBidi" w:hAnsiTheme="majorBidi" w:cstheme="majorBidi"/>
          <w:spacing w:val="1"/>
          <w:sz w:val="20"/>
          <w:szCs w:val="28"/>
          <w:lang w:val="tt-RU"/>
        </w:rPr>
        <w:t>;</w:t>
      </w:r>
    </w:p>
    <w:p>
      <w:pPr>
        <w:pStyle w:val="64"/>
        <w:numPr>
          <w:ilvl w:val="0"/>
          <w:numId w:val="108"/>
        </w:numPr>
        <w:tabs>
          <w:tab w:val="left" w:pos="567"/>
          <w:tab w:val="left" w:pos="851"/>
          <w:tab w:val="left" w:pos="1134"/>
        </w:tabs>
        <w:overflowPunct w:val="0"/>
        <w:adjustRightInd w:val="0"/>
        <w:ind w:left="709" w:firstLine="284"/>
        <w:rPr>
          <w:sz w:val="20"/>
          <w:szCs w:val="28"/>
        </w:rPr>
      </w:pPr>
      <w:r>
        <w:rPr>
          <w:rFonts w:asciiTheme="majorBidi" w:hAnsiTheme="majorBidi" w:cstheme="majorBidi"/>
          <w:sz w:val="20"/>
          <w:szCs w:val="28"/>
          <w:lang w:val="tt-RU"/>
        </w:rPr>
        <w:t xml:space="preserve">наречия </w:t>
      </w:r>
      <w:r>
        <w:rPr>
          <w:sz w:val="20"/>
          <w:szCs w:val="28"/>
        </w:rPr>
        <w:t>времени: «бүген», «иртәгә», «кичә»;</w:t>
      </w:r>
    </w:p>
    <w:p>
      <w:pPr>
        <w:pStyle w:val="64"/>
        <w:numPr>
          <w:ilvl w:val="0"/>
          <w:numId w:val="108"/>
        </w:numPr>
        <w:tabs>
          <w:tab w:val="left" w:pos="567"/>
          <w:tab w:val="left" w:pos="851"/>
          <w:tab w:val="left" w:pos="1134"/>
        </w:tabs>
        <w:overflowPunct w:val="0"/>
        <w:adjustRightInd w:val="0"/>
        <w:ind w:left="709" w:firstLine="284"/>
        <w:rPr>
          <w:rFonts w:asciiTheme="majorBidi" w:hAnsiTheme="majorBidi" w:cstheme="majorBidi"/>
          <w:sz w:val="20"/>
          <w:szCs w:val="28"/>
          <w:lang w:val="tt-RU"/>
        </w:rPr>
      </w:pPr>
      <w:r>
        <w:rPr>
          <w:rFonts w:asciiTheme="majorBidi" w:hAnsiTheme="majorBidi" w:cstheme="majorBidi"/>
          <w:sz w:val="20"/>
          <w:szCs w:val="28"/>
          <w:lang w:val="tt-RU"/>
        </w:rPr>
        <w:t xml:space="preserve">глаголы прошедшего определенного времени I, II, III </w:t>
      </w:r>
      <w:r>
        <w:rPr>
          <w:rFonts w:asciiTheme="majorBidi" w:hAnsiTheme="majorBidi" w:cstheme="majorBidi"/>
          <w:sz w:val="20"/>
          <w:szCs w:val="28"/>
        </w:rPr>
        <w:t>лица единственного и множественного числа</w:t>
      </w:r>
      <w:r>
        <w:rPr>
          <w:rFonts w:asciiTheme="majorBidi" w:hAnsiTheme="majorBidi" w:cstheme="majorBidi"/>
          <w:sz w:val="20"/>
          <w:szCs w:val="28"/>
          <w:lang w:val="tt-RU"/>
        </w:rPr>
        <w:t xml:space="preserve"> в утвердительной и отрицательной </w:t>
      </w:r>
      <w:r>
        <w:rPr>
          <w:rFonts w:asciiTheme="majorBidi" w:hAnsiTheme="majorBidi" w:cstheme="majorBidi"/>
          <w:sz w:val="20"/>
          <w:szCs w:val="28"/>
        </w:rPr>
        <w:t>формах</w:t>
      </w:r>
      <w:r>
        <w:rPr>
          <w:rFonts w:asciiTheme="majorBidi" w:hAnsiTheme="majorBidi" w:cstheme="majorBidi"/>
          <w:sz w:val="20"/>
          <w:szCs w:val="28"/>
          <w:lang w:val="tt-RU"/>
        </w:rPr>
        <w:t>;</w:t>
      </w:r>
    </w:p>
    <w:p>
      <w:pPr>
        <w:pStyle w:val="64"/>
        <w:numPr>
          <w:ilvl w:val="0"/>
          <w:numId w:val="108"/>
        </w:numPr>
        <w:tabs>
          <w:tab w:val="left" w:pos="567"/>
          <w:tab w:val="left" w:pos="851"/>
          <w:tab w:val="left" w:pos="1134"/>
        </w:tabs>
        <w:overflowPunct w:val="0"/>
        <w:adjustRightInd w:val="0"/>
        <w:ind w:left="709" w:firstLine="284"/>
        <w:rPr>
          <w:rFonts w:asciiTheme="majorBidi" w:hAnsiTheme="majorBidi" w:cstheme="majorBidi"/>
          <w:sz w:val="20"/>
          <w:szCs w:val="28"/>
          <w:lang w:val="tt-RU"/>
        </w:rPr>
      </w:pPr>
      <w:r>
        <w:rPr>
          <w:rFonts w:asciiTheme="majorBidi" w:hAnsiTheme="majorBidi" w:cstheme="majorBidi"/>
          <w:sz w:val="20"/>
          <w:szCs w:val="28"/>
        </w:rPr>
        <w:t>послеложные</w:t>
      </w:r>
      <w:r>
        <w:rPr>
          <w:rFonts w:asciiTheme="majorBidi" w:hAnsiTheme="majorBidi" w:cstheme="majorBidi"/>
          <w:spacing w:val="1"/>
          <w:sz w:val="20"/>
          <w:szCs w:val="28"/>
        </w:rPr>
        <w:t xml:space="preserve"> </w:t>
      </w:r>
      <w:r>
        <w:rPr>
          <w:sz w:val="20"/>
          <w:szCs w:val="28"/>
        </w:rPr>
        <w:t>слова «я</w:t>
      </w:r>
      <w:r>
        <w:rPr>
          <w:rFonts w:eastAsia="Calibri"/>
          <w:sz w:val="20"/>
          <w:szCs w:val="28"/>
        </w:rPr>
        <w:t>нында», «алдында», «артында» с</w:t>
      </w:r>
      <w:r>
        <w:rPr>
          <w:rFonts w:eastAsia="Calibri" w:asciiTheme="majorBidi" w:hAnsiTheme="majorBidi" w:cstheme="majorBidi"/>
          <w:sz w:val="20"/>
          <w:szCs w:val="28"/>
          <w:lang w:val="tt-RU"/>
        </w:rPr>
        <w:t xml:space="preserve"> именами существительными;</w:t>
      </w:r>
    </w:p>
    <w:p>
      <w:pPr>
        <w:pStyle w:val="64"/>
        <w:numPr>
          <w:ilvl w:val="0"/>
          <w:numId w:val="108"/>
        </w:numPr>
        <w:tabs>
          <w:tab w:val="left" w:pos="567"/>
          <w:tab w:val="left" w:pos="851"/>
          <w:tab w:val="left" w:pos="1134"/>
        </w:tabs>
        <w:overflowPunct w:val="0"/>
        <w:adjustRightInd w:val="0"/>
        <w:ind w:left="709" w:firstLine="284"/>
        <w:rPr>
          <w:rFonts w:asciiTheme="majorBidi" w:hAnsiTheme="majorBidi" w:cstheme="majorBidi"/>
          <w:sz w:val="20"/>
          <w:szCs w:val="28"/>
          <w:lang w:val="tt-RU"/>
        </w:rPr>
      </w:pPr>
      <w:r>
        <w:rPr>
          <w:rFonts w:eastAsia="Calibri"/>
          <w:sz w:val="20"/>
          <w:szCs w:val="28"/>
        </w:rPr>
        <w:t>конструкция имя «существительное + имя существительное» (с афф. принад.):</w:t>
      </w:r>
      <w:r>
        <w:rPr>
          <w:rFonts w:eastAsia="Calibri" w:asciiTheme="majorBidi" w:hAnsiTheme="majorBidi" w:cstheme="majorBidi"/>
          <w:i/>
          <w:iCs/>
          <w:sz w:val="20"/>
          <w:szCs w:val="28"/>
          <w:lang w:val="tt-RU"/>
        </w:rPr>
        <w:t xml:space="preserve"> </w:t>
      </w:r>
      <w:r>
        <w:rPr>
          <w:rFonts w:eastAsia="Calibri" w:asciiTheme="majorBidi" w:hAnsiTheme="majorBidi" w:cstheme="majorBidi"/>
          <w:sz w:val="20"/>
          <w:szCs w:val="28"/>
          <w:lang w:val="tt-RU"/>
        </w:rPr>
        <w:t>Казан шәһәре, киемнәр кибете;</w:t>
      </w:r>
    </w:p>
    <w:p>
      <w:pPr>
        <w:pStyle w:val="64"/>
        <w:numPr>
          <w:ilvl w:val="0"/>
          <w:numId w:val="108"/>
        </w:numPr>
        <w:tabs>
          <w:tab w:val="left" w:pos="567"/>
          <w:tab w:val="left" w:pos="851"/>
          <w:tab w:val="left" w:pos="1134"/>
        </w:tabs>
        <w:overflowPunct w:val="0"/>
        <w:adjustRightInd w:val="0"/>
        <w:ind w:left="709" w:firstLine="284"/>
        <w:rPr>
          <w:rFonts w:asciiTheme="majorBidi" w:hAnsiTheme="majorBidi" w:cstheme="majorBidi"/>
          <w:sz w:val="20"/>
          <w:szCs w:val="28"/>
        </w:rPr>
      </w:pPr>
      <w:r>
        <w:rPr>
          <w:rFonts w:asciiTheme="majorBidi" w:hAnsiTheme="majorBidi" w:cstheme="majorBidi"/>
          <w:sz w:val="20"/>
          <w:szCs w:val="28"/>
        </w:rPr>
        <w:t>нераспространенные и распространенные</w:t>
      </w:r>
      <w:r>
        <w:rPr>
          <w:rFonts w:asciiTheme="majorBidi" w:hAnsiTheme="majorBidi" w:cstheme="majorBidi"/>
          <w:spacing w:val="1"/>
          <w:sz w:val="20"/>
          <w:szCs w:val="28"/>
        </w:rPr>
        <w:t xml:space="preserve"> простые </w:t>
      </w:r>
      <w:r>
        <w:rPr>
          <w:rFonts w:asciiTheme="majorBidi" w:hAnsiTheme="majorBidi" w:cstheme="majorBidi"/>
          <w:sz w:val="20"/>
          <w:szCs w:val="28"/>
        </w:rPr>
        <w:t>предложения;</w:t>
      </w:r>
    </w:p>
    <w:p>
      <w:pPr>
        <w:pStyle w:val="64"/>
        <w:numPr>
          <w:ilvl w:val="0"/>
          <w:numId w:val="108"/>
        </w:numPr>
        <w:tabs>
          <w:tab w:val="left" w:pos="567"/>
          <w:tab w:val="left" w:pos="851"/>
          <w:tab w:val="left" w:pos="1134"/>
        </w:tabs>
        <w:overflowPunct w:val="0"/>
        <w:adjustRightInd w:val="0"/>
        <w:ind w:left="709" w:firstLine="284"/>
        <w:rPr>
          <w:rFonts w:asciiTheme="majorBidi" w:hAnsiTheme="majorBidi" w:cstheme="majorBidi"/>
          <w:sz w:val="20"/>
          <w:szCs w:val="28"/>
        </w:rPr>
      </w:pPr>
      <w:r>
        <w:rPr>
          <w:rFonts w:asciiTheme="majorBidi" w:hAnsiTheme="majorBidi" w:cstheme="majorBidi"/>
          <w:sz w:val="20"/>
          <w:szCs w:val="28"/>
        </w:rPr>
        <w:t>порядок</w:t>
      </w:r>
      <w:r>
        <w:rPr>
          <w:rFonts w:asciiTheme="majorBidi" w:hAnsiTheme="majorBidi" w:cstheme="majorBidi"/>
          <w:spacing w:val="1"/>
          <w:sz w:val="20"/>
          <w:szCs w:val="28"/>
        </w:rPr>
        <w:t xml:space="preserve"> </w:t>
      </w:r>
      <w:r>
        <w:rPr>
          <w:rFonts w:asciiTheme="majorBidi" w:hAnsiTheme="majorBidi" w:cstheme="majorBidi"/>
          <w:sz w:val="20"/>
          <w:szCs w:val="28"/>
        </w:rPr>
        <w:t>слов</w:t>
      </w:r>
      <w:r>
        <w:rPr>
          <w:rFonts w:asciiTheme="majorBidi" w:hAnsiTheme="majorBidi" w:cstheme="majorBidi"/>
          <w:spacing w:val="1"/>
          <w:sz w:val="20"/>
          <w:szCs w:val="28"/>
        </w:rPr>
        <w:t xml:space="preserve"> </w:t>
      </w:r>
      <w:r>
        <w:rPr>
          <w:rFonts w:asciiTheme="majorBidi" w:hAnsiTheme="majorBidi" w:cstheme="majorBidi"/>
          <w:sz w:val="20"/>
          <w:szCs w:val="28"/>
        </w:rPr>
        <w:t>в</w:t>
      </w:r>
      <w:r>
        <w:rPr>
          <w:rFonts w:asciiTheme="majorBidi" w:hAnsiTheme="majorBidi" w:cstheme="majorBidi"/>
          <w:spacing w:val="1"/>
          <w:sz w:val="20"/>
          <w:szCs w:val="28"/>
        </w:rPr>
        <w:t xml:space="preserve"> </w:t>
      </w:r>
      <w:r>
        <w:rPr>
          <w:rFonts w:asciiTheme="majorBidi" w:hAnsiTheme="majorBidi" w:cstheme="majorBidi"/>
          <w:sz w:val="20"/>
          <w:szCs w:val="28"/>
        </w:rPr>
        <w:t>татарском</w:t>
      </w:r>
      <w:r>
        <w:rPr>
          <w:rFonts w:asciiTheme="majorBidi" w:hAnsiTheme="majorBidi" w:cstheme="majorBidi"/>
          <w:spacing w:val="1"/>
          <w:sz w:val="20"/>
          <w:szCs w:val="28"/>
        </w:rPr>
        <w:t xml:space="preserve"> </w:t>
      </w:r>
      <w:r>
        <w:rPr>
          <w:rFonts w:asciiTheme="majorBidi" w:hAnsiTheme="majorBidi" w:cstheme="majorBidi"/>
          <w:sz w:val="20"/>
          <w:szCs w:val="28"/>
        </w:rPr>
        <w:t>предложении.</w:t>
      </w:r>
    </w:p>
    <w:p>
      <w:pPr>
        <w:ind w:left="709" w:firstLine="284"/>
        <w:contextualSpacing/>
        <w:jc w:val="center"/>
        <w:rPr>
          <w:rFonts w:eastAsia="Calibri" w:asciiTheme="majorBidi" w:hAnsiTheme="majorBidi" w:cstheme="majorBidi"/>
          <w:b/>
          <w:bCs/>
          <w:sz w:val="16"/>
          <w:szCs w:val="28"/>
        </w:rPr>
      </w:pPr>
      <w:r>
        <w:rPr>
          <w:rFonts w:eastAsia="Calibri" w:asciiTheme="majorBidi" w:hAnsiTheme="majorBidi" w:cstheme="majorBidi"/>
          <w:b/>
          <w:bCs/>
          <w:sz w:val="16"/>
          <w:szCs w:val="28"/>
        </w:rPr>
        <w:t>Социокультурные знания и умения</w:t>
      </w:r>
    </w:p>
    <w:p>
      <w:pPr>
        <w:pStyle w:val="64"/>
        <w:widowControl/>
        <w:numPr>
          <w:ilvl w:val="0"/>
          <w:numId w:val="85"/>
        </w:numPr>
        <w:tabs>
          <w:tab w:val="left" w:pos="1134"/>
        </w:tabs>
        <w:autoSpaceDE/>
        <w:autoSpaceDN/>
        <w:ind w:left="709" w:firstLine="284"/>
        <w:contextualSpacing/>
        <w:rPr>
          <w:rFonts w:asciiTheme="majorBidi" w:hAnsiTheme="majorBidi" w:eastAsiaTheme="minorHAnsi" w:cstheme="majorBidi"/>
          <w:sz w:val="20"/>
          <w:szCs w:val="28"/>
          <w:lang w:val="tt-RU"/>
        </w:rPr>
      </w:pPr>
      <w:r>
        <w:rPr>
          <w:rFonts w:asciiTheme="majorBidi" w:hAnsiTheme="majorBidi" w:eastAsiaTheme="minorHAnsi" w:cstheme="majorBidi"/>
          <w:sz w:val="20"/>
          <w:szCs w:val="28"/>
          <w:lang w:val="tt-RU"/>
        </w:rPr>
        <w:t>знать и использовать наиболее употребительные элементы татарского речевого этикета в следующих ситуациях общения (выражение просьбы, выражение благодарности);</w:t>
      </w:r>
    </w:p>
    <w:p>
      <w:pPr>
        <w:pStyle w:val="64"/>
        <w:widowControl/>
        <w:numPr>
          <w:ilvl w:val="0"/>
          <w:numId w:val="85"/>
        </w:numPr>
        <w:tabs>
          <w:tab w:val="left" w:pos="1134"/>
        </w:tabs>
        <w:autoSpaceDE/>
        <w:autoSpaceDN/>
        <w:ind w:left="709" w:firstLine="284"/>
        <w:contextualSpacing/>
        <w:rPr>
          <w:rFonts w:asciiTheme="majorBidi" w:hAnsiTheme="majorBidi" w:eastAsiaTheme="minorHAnsi" w:cstheme="majorBidi"/>
          <w:sz w:val="20"/>
          <w:szCs w:val="28"/>
          <w:lang w:val="tt-RU"/>
        </w:rPr>
      </w:pPr>
      <w:r>
        <w:rPr>
          <w:rFonts w:asciiTheme="majorBidi" w:hAnsiTheme="majorBidi" w:eastAsiaTheme="minorHAnsi" w:cstheme="majorBidi"/>
          <w:sz w:val="20"/>
          <w:szCs w:val="28"/>
          <w:lang w:val="tt-RU"/>
        </w:rPr>
        <w:t xml:space="preserve">знать </w:t>
      </w:r>
      <w:r>
        <w:rPr>
          <w:rFonts w:asciiTheme="majorBidi" w:hAnsiTheme="majorBidi" w:eastAsiaTheme="minorHAnsi" w:cstheme="majorBidi"/>
          <w:sz w:val="20"/>
          <w:szCs w:val="28"/>
        </w:rPr>
        <w:t xml:space="preserve">доступные в языковом отношении образцы детской поэзии и прозы на </w:t>
      </w:r>
      <w:r>
        <w:rPr>
          <w:rFonts w:asciiTheme="majorBidi" w:hAnsiTheme="majorBidi" w:eastAsiaTheme="minorHAnsi" w:cstheme="majorBidi"/>
          <w:sz w:val="20"/>
          <w:szCs w:val="28"/>
          <w:lang w:val="tt-RU"/>
        </w:rPr>
        <w:t xml:space="preserve">татарском </w:t>
      </w:r>
      <w:r>
        <w:rPr>
          <w:rFonts w:asciiTheme="majorBidi" w:hAnsiTheme="majorBidi" w:eastAsiaTheme="minorHAnsi" w:cstheme="majorBidi"/>
          <w:sz w:val="20"/>
          <w:szCs w:val="28"/>
        </w:rPr>
        <w:t>языке</w:t>
      </w:r>
      <w:r>
        <w:rPr>
          <w:rFonts w:asciiTheme="majorBidi" w:hAnsiTheme="majorBidi" w:eastAsiaTheme="minorHAnsi" w:cstheme="majorBidi"/>
          <w:sz w:val="20"/>
          <w:szCs w:val="28"/>
          <w:lang w:val="tt-RU"/>
        </w:rPr>
        <w:t>;</w:t>
      </w:r>
    </w:p>
    <w:p>
      <w:pPr>
        <w:pStyle w:val="64"/>
        <w:widowControl/>
        <w:numPr>
          <w:ilvl w:val="0"/>
          <w:numId w:val="85"/>
        </w:numPr>
        <w:tabs>
          <w:tab w:val="left" w:pos="1134"/>
        </w:tabs>
        <w:autoSpaceDE/>
        <w:autoSpaceDN/>
        <w:ind w:left="709" w:firstLine="284"/>
        <w:contextualSpacing/>
        <w:rPr>
          <w:rFonts w:asciiTheme="majorBidi" w:hAnsiTheme="majorBidi" w:eastAsiaTheme="minorHAnsi" w:cstheme="majorBidi"/>
          <w:sz w:val="20"/>
          <w:szCs w:val="28"/>
        </w:rPr>
      </w:pPr>
      <w:r>
        <w:rPr>
          <w:rFonts w:asciiTheme="majorBidi" w:hAnsiTheme="majorBidi" w:eastAsiaTheme="minorHAnsi" w:cstheme="majorBidi"/>
          <w:sz w:val="20"/>
          <w:szCs w:val="28"/>
        </w:rPr>
        <w:t>знать небольшие произведения татарского детского фольклора (рифмовки, стихи, песенки);</w:t>
      </w:r>
    </w:p>
    <w:p>
      <w:pPr>
        <w:pStyle w:val="64"/>
        <w:widowControl/>
        <w:numPr>
          <w:ilvl w:val="0"/>
          <w:numId w:val="85"/>
        </w:numPr>
        <w:tabs>
          <w:tab w:val="left" w:pos="1134"/>
        </w:tabs>
        <w:autoSpaceDE/>
        <w:autoSpaceDN/>
        <w:ind w:left="709" w:firstLine="284"/>
        <w:contextualSpacing/>
        <w:rPr>
          <w:rFonts w:asciiTheme="majorBidi" w:hAnsiTheme="majorBidi" w:eastAsiaTheme="minorHAnsi" w:cstheme="majorBidi"/>
          <w:sz w:val="20"/>
          <w:szCs w:val="28"/>
        </w:rPr>
      </w:pPr>
      <w:r>
        <w:rPr>
          <w:rFonts w:asciiTheme="majorBidi" w:hAnsiTheme="majorBidi" w:eastAsiaTheme="minorHAnsi" w:cstheme="majorBidi"/>
          <w:sz w:val="20"/>
          <w:szCs w:val="28"/>
        </w:rPr>
        <w:t>знать названия татарских и русских национальных праздников.</w:t>
      </w:r>
    </w:p>
    <w:p>
      <w:pPr>
        <w:pStyle w:val="2"/>
        <w:spacing w:before="0" w:after="0" w:line="240" w:lineRule="auto"/>
        <w:ind w:left="709" w:firstLine="284"/>
        <w:jc w:val="center"/>
        <w:rPr>
          <w:rFonts w:asciiTheme="majorBidi" w:hAnsiTheme="majorBidi"/>
          <w:bCs w:val="0"/>
          <w:sz w:val="22"/>
        </w:rPr>
      </w:pPr>
      <w:bookmarkStart w:id="33" w:name="_Toc105509992"/>
      <w:r>
        <w:rPr>
          <w:rFonts w:asciiTheme="majorBidi" w:hAnsiTheme="majorBidi"/>
          <w:bCs w:val="0"/>
          <w:sz w:val="22"/>
        </w:rPr>
        <w:t>4 класс</w:t>
      </w:r>
      <w:bookmarkEnd w:id="33"/>
    </w:p>
    <w:p>
      <w:pPr>
        <w:ind w:left="709" w:firstLine="284"/>
        <w:contextualSpacing/>
        <w:rPr>
          <w:rFonts w:eastAsia="Calibri" w:asciiTheme="majorBidi" w:hAnsiTheme="majorBidi" w:cstheme="majorBidi"/>
          <w:bCs/>
          <w:iCs/>
          <w:sz w:val="16"/>
          <w:szCs w:val="28"/>
        </w:rPr>
      </w:pPr>
      <w:r>
        <w:rPr>
          <w:rFonts w:eastAsia="Calibri" w:asciiTheme="majorBidi" w:hAnsiTheme="majorBidi" w:cstheme="majorBidi"/>
          <w:bCs/>
          <w:iCs/>
          <w:sz w:val="16"/>
          <w:szCs w:val="28"/>
        </w:rPr>
        <w:t>Обучающийся научится:</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Аудирование</w:t>
      </w:r>
    </w:p>
    <w:p>
      <w:pPr>
        <w:pStyle w:val="64"/>
        <w:widowControl/>
        <w:numPr>
          <w:ilvl w:val="0"/>
          <w:numId w:val="111"/>
        </w:numPr>
        <w:tabs>
          <w:tab w:val="left" w:pos="1134"/>
        </w:tabs>
        <w:autoSpaceDE/>
        <w:autoSpaceDN/>
        <w:ind w:left="709" w:firstLine="284"/>
        <w:contextualSpacing/>
        <w:rPr>
          <w:rFonts w:eastAsia="Calibri" w:asciiTheme="majorBidi" w:hAnsiTheme="majorBidi" w:cstheme="majorBidi"/>
          <w:bCs/>
          <w:iCs/>
          <w:sz w:val="20"/>
          <w:szCs w:val="28"/>
        </w:rPr>
      </w:pPr>
      <w:r>
        <w:rPr>
          <w:rFonts w:eastAsia="Calibri" w:asciiTheme="majorBidi" w:hAnsiTheme="majorBidi" w:cstheme="majorBidi"/>
          <w:bCs/>
          <w:iCs/>
          <w:sz w:val="20"/>
          <w:szCs w:val="28"/>
        </w:rPr>
        <w:t>понимать на слух высказывания одноклассников, небольшие тексты и сообщения, построенные на изученном речевом материале;</w:t>
      </w:r>
    </w:p>
    <w:p>
      <w:pPr>
        <w:pStyle w:val="64"/>
        <w:widowControl/>
        <w:numPr>
          <w:ilvl w:val="0"/>
          <w:numId w:val="111"/>
        </w:numPr>
        <w:tabs>
          <w:tab w:val="left" w:pos="1134"/>
        </w:tabs>
        <w:autoSpaceDE/>
        <w:autoSpaceDN/>
        <w:ind w:left="709" w:firstLine="284"/>
        <w:contextualSpacing/>
        <w:rPr>
          <w:rFonts w:eastAsia="Calibri" w:asciiTheme="majorBidi" w:hAnsiTheme="majorBidi" w:cstheme="majorBidi"/>
          <w:bCs/>
          <w:iCs/>
          <w:sz w:val="20"/>
          <w:szCs w:val="28"/>
        </w:rPr>
      </w:pPr>
      <w:r>
        <w:rPr>
          <w:rFonts w:eastAsia="Calibri" w:asciiTheme="majorBidi" w:hAnsiTheme="majorBidi" w:cstheme="majorBidi"/>
          <w:bCs/>
          <w:iCs/>
          <w:sz w:val="20"/>
          <w:szCs w:val="28"/>
        </w:rPr>
        <w:t>выполнять упражнения на снятие лингвистических трудностей;</w:t>
      </w:r>
    </w:p>
    <w:p>
      <w:pPr>
        <w:pStyle w:val="64"/>
        <w:widowControl/>
        <w:numPr>
          <w:ilvl w:val="0"/>
          <w:numId w:val="111"/>
        </w:numPr>
        <w:tabs>
          <w:tab w:val="left" w:pos="1134"/>
        </w:tabs>
        <w:autoSpaceDE/>
        <w:autoSpaceDN/>
        <w:ind w:left="709" w:firstLine="284"/>
        <w:contextualSpacing/>
        <w:rPr>
          <w:rFonts w:eastAsia="Calibri" w:asciiTheme="majorBidi" w:hAnsiTheme="majorBidi" w:cstheme="majorBidi"/>
          <w:bCs/>
          <w:iCs/>
          <w:sz w:val="20"/>
          <w:szCs w:val="28"/>
        </w:rPr>
      </w:pPr>
      <w:r>
        <w:rPr>
          <w:rFonts w:eastAsia="Calibri" w:asciiTheme="majorBidi" w:hAnsiTheme="majorBidi" w:cstheme="majorBidi"/>
          <w:bCs/>
          <w:iCs/>
          <w:sz w:val="20"/>
          <w:szCs w:val="28"/>
        </w:rPr>
        <w:t>понимать на слух информацию, которая содержится в предъявляемом тексте; определять основную мысль текста; отделять основную мысль от второстепенного, передавать его содержание по вопросам.</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Говорение</w:t>
      </w:r>
    </w:p>
    <w:p>
      <w:pPr>
        <w:pStyle w:val="64"/>
        <w:widowControl/>
        <w:numPr>
          <w:ilvl w:val="0"/>
          <w:numId w:val="108"/>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 xml:space="preserve">вести разные виды диалога (диалог этикетного характера, диалог-побуждение к действию, диалог-расспрос) в рамках тематического содержания речи в стандартных ситуациях общения с вербальными и/или зрительными опорами, с соблюдением норм татарского речевого этикета (не менее </w:t>
      </w:r>
      <w:r>
        <w:rPr>
          <w:rFonts w:eastAsia="Calibri" w:asciiTheme="majorBidi" w:hAnsiTheme="majorBidi" w:cstheme="majorBidi"/>
          <w:bCs/>
          <w:sz w:val="20"/>
          <w:szCs w:val="28"/>
          <w:lang w:val="tt-RU"/>
        </w:rPr>
        <w:t>5</w:t>
      </w:r>
      <w:r>
        <w:rPr>
          <w:rFonts w:eastAsia="Calibri"/>
          <w:sz w:val="20"/>
          <w:szCs w:val="32"/>
        </w:rPr>
        <w:t>–</w:t>
      </w:r>
      <w:r>
        <w:rPr>
          <w:rFonts w:eastAsia="Calibri" w:asciiTheme="majorBidi" w:hAnsiTheme="majorBidi" w:cstheme="majorBidi"/>
          <w:bCs/>
          <w:sz w:val="20"/>
          <w:szCs w:val="28"/>
        </w:rPr>
        <w:t>6 реплик</w:t>
      </w:r>
      <w:r>
        <w:rPr>
          <w:rFonts w:eastAsia="Calibri" w:asciiTheme="majorBidi" w:hAnsiTheme="majorBidi" w:cstheme="majorBidi"/>
          <w:sz w:val="20"/>
          <w:szCs w:val="28"/>
        </w:rPr>
        <w:t xml:space="preserve"> со стороны каждого собеседника);</w:t>
      </w:r>
    </w:p>
    <w:p>
      <w:pPr>
        <w:pStyle w:val="64"/>
        <w:widowControl/>
        <w:numPr>
          <w:ilvl w:val="0"/>
          <w:numId w:val="108"/>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 xml:space="preserve">создавать разные виды монологических высказываний (описание, в том числе характеристика; повествование) с вербальными и / или зрительными опорами в рамках тематического содержания речи (объем монологического высказывания – </w:t>
      </w:r>
      <w:r>
        <w:rPr>
          <w:rFonts w:eastAsia="Calibri" w:asciiTheme="majorBidi" w:hAnsiTheme="majorBidi" w:cstheme="majorBidi"/>
          <w:sz w:val="20"/>
          <w:szCs w:val="28"/>
          <w:lang w:val="tt-RU"/>
        </w:rPr>
        <w:t xml:space="preserve">не менее </w:t>
      </w:r>
      <w:r>
        <w:rPr>
          <w:rFonts w:eastAsia="Calibri" w:asciiTheme="majorBidi" w:hAnsiTheme="majorBidi" w:cstheme="majorBidi"/>
          <w:bCs/>
          <w:sz w:val="20"/>
          <w:szCs w:val="28"/>
          <w:lang w:val="tt-RU"/>
        </w:rPr>
        <w:t>5</w:t>
      </w:r>
      <w:r>
        <w:rPr>
          <w:rFonts w:eastAsia="Calibri" w:asciiTheme="majorBidi" w:hAnsiTheme="majorBidi" w:cstheme="majorBidi"/>
          <w:sz w:val="20"/>
          <w:szCs w:val="28"/>
          <w:lang w:val="tt-RU"/>
        </w:rPr>
        <w:t>–</w:t>
      </w:r>
      <w:r>
        <w:rPr>
          <w:rFonts w:eastAsia="Calibri" w:asciiTheme="majorBidi" w:hAnsiTheme="majorBidi" w:cstheme="majorBidi"/>
          <w:bCs/>
          <w:sz w:val="20"/>
          <w:szCs w:val="28"/>
        </w:rPr>
        <w:t>6</w:t>
      </w:r>
      <w:r>
        <w:rPr>
          <w:rFonts w:eastAsia="Calibri" w:asciiTheme="majorBidi" w:hAnsiTheme="majorBidi" w:cstheme="majorBidi"/>
          <w:bCs/>
          <w:sz w:val="20"/>
          <w:szCs w:val="28"/>
          <w:lang w:val="tt-RU"/>
        </w:rPr>
        <w:t xml:space="preserve"> </w:t>
      </w:r>
      <w:r>
        <w:rPr>
          <w:rFonts w:eastAsia="Calibri" w:asciiTheme="majorBidi" w:hAnsiTheme="majorBidi" w:cstheme="majorBidi"/>
          <w:bCs/>
          <w:sz w:val="20"/>
          <w:szCs w:val="28"/>
        </w:rPr>
        <w:t>фраз</w:t>
      </w:r>
      <w:r>
        <w:rPr>
          <w:rFonts w:eastAsia="Calibri" w:asciiTheme="majorBidi" w:hAnsiTheme="majorBidi" w:cstheme="majorBidi"/>
          <w:sz w:val="20"/>
          <w:szCs w:val="28"/>
        </w:rPr>
        <w:t>);</w:t>
      </w:r>
    </w:p>
    <w:p>
      <w:pPr>
        <w:pStyle w:val="64"/>
        <w:widowControl/>
        <w:numPr>
          <w:ilvl w:val="0"/>
          <w:numId w:val="108"/>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 xml:space="preserve">излагать основное содержание прослушанного или прочитанного текста по содержанию изученных тем с вербальными и/или зрительными опорами (объем – </w:t>
      </w:r>
      <w:r>
        <w:rPr>
          <w:rFonts w:eastAsia="Calibri" w:asciiTheme="majorBidi" w:hAnsiTheme="majorBidi" w:cstheme="majorBidi"/>
          <w:sz w:val="20"/>
          <w:szCs w:val="28"/>
          <w:lang w:val="tt-RU"/>
        </w:rPr>
        <w:t xml:space="preserve">не менее </w:t>
      </w:r>
      <w:r>
        <w:rPr>
          <w:rFonts w:eastAsia="Calibri" w:asciiTheme="majorBidi" w:hAnsiTheme="majorBidi" w:cstheme="majorBidi"/>
          <w:bCs/>
          <w:sz w:val="20"/>
          <w:szCs w:val="28"/>
          <w:lang w:val="tt-RU"/>
        </w:rPr>
        <w:t>5–6</w:t>
      </w:r>
      <w:r>
        <w:rPr>
          <w:rFonts w:eastAsia="Calibri" w:asciiTheme="majorBidi" w:hAnsiTheme="majorBidi" w:cstheme="majorBidi"/>
          <w:bCs/>
          <w:sz w:val="20"/>
          <w:szCs w:val="28"/>
        </w:rPr>
        <w:t xml:space="preserve"> фраз</w:t>
      </w:r>
      <w:r>
        <w:rPr>
          <w:rFonts w:eastAsia="Calibri" w:asciiTheme="majorBidi" w:hAnsiTheme="majorBidi" w:cstheme="majorBidi"/>
          <w:sz w:val="20"/>
          <w:szCs w:val="28"/>
        </w:rPr>
        <w:t>);</w:t>
      </w:r>
    </w:p>
    <w:p>
      <w:pPr>
        <w:pStyle w:val="64"/>
        <w:widowControl/>
        <w:numPr>
          <w:ilvl w:val="0"/>
          <w:numId w:val="108"/>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 xml:space="preserve">кратко излагать результаты выполненной проектной работы (объем – не менее </w:t>
      </w:r>
      <w:r>
        <w:rPr>
          <w:rFonts w:eastAsia="Calibri" w:asciiTheme="majorBidi" w:hAnsiTheme="majorBidi" w:cstheme="majorBidi"/>
          <w:bCs/>
          <w:sz w:val="20"/>
          <w:szCs w:val="28"/>
          <w:lang w:val="tt-RU"/>
        </w:rPr>
        <w:t>5–</w:t>
      </w:r>
      <w:r>
        <w:rPr>
          <w:rFonts w:eastAsia="Calibri" w:asciiTheme="majorBidi" w:hAnsiTheme="majorBidi" w:cstheme="majorBidi"/>
          <w:bCs/>
          <w:sz w:val="20"/>
          <w:szCs w:val="28"/>
        </w:rPr>
        <w:t>6 фраз</w:t>
      </w:r>
      <w:r>
        <w:rPr>
          <w:rFonts w:eastAsia="Calibri" w:asciiTheme="majorBidi" w:hAnsiTheme="majorBidi" w:cstheme="majorBidi"/>
          <w:sz w:val="20"/>
          <w:szCs w:val="28"/>
        </w:rPr>
        <w:t>);</w:t>
      </w:r>
    </w:p>
    <w:p>
      <w:pPr>
        <w:pStyle w:val="64"/>
        <w:widowControl/>
        <w:numPr>
          <w:ilvl w:val="0"/>
          <w:numId w:val="108"/>
        </w:numPr>
        <w:tabs>
          <w:tab w:val="left" w:pos="1134"/>
        </w:tabs>
        <w:autoSpaceDE/>
        <w:autoSpaceDN/>
        <w:ind w:left="709" w:firstLine="284"/>
        <w:contextualSpacing/>
        <w:rPr>
          <w:rFonts w:asciiTheme="majorBidi" w:hAnsiTheme="majorBidi" w:cstheme="majorBidi"/>
          <w:sz w:val="20"/>
          <w:szCs w:val="28"/>
          <w:shd w:val="clear" w:color="auto" w:fill="FFFFFF"/>
          <w:lang w:val="tt-RU"/>
        </w:rPr>
      </w:pPr>
      <w:r>
        <w:rPr>
          <w:rFonts w:asciiTheme="majorBidi" w:hAnsiTheme="majorBidi" w:cstheme="majorBidi"/>
          <w:sz w:val="20"/>
          <w:szCs w:val="28"/>
          <w:shd w:val="clear" w:color="auto" w:fill="FFFFFF"/>
        </w:rPr>
        <w:t xml:space="preserve">декламировать стихи. </w:t>
      </w:r>
    </w:p>
    <w:p>
      <w:pPr>
        <w:tabs>
          <w:tab w:val="left" w:pos="1134"/>
        </w:tabs>
        <w:ind w:left="709" w:firstLine="284"/>
        <w:rPr>
          <w:rFonts w:asciiTheme="majorBidi" w:hAnsiTheme="majorBidi" w:cstheme="majorBidi"/>
          <w:b/>
          <w:iCs/>
          <w:sz w:val="16"/>
          <w:szCs w:val="28"/>
          <w:shd w:val="clear" w:color="auto" w:fill="FFFFFF"/>
          <w:lang w:val="tt-RU"/>
        </w:rPr>
      </w:pPr>
      <w:r>
        <w:rPr>
          <w:rFonts w:asciiTheme="majorBidi" w:hAnsiTheme="majorBidi" w:cstheme="majorBidi"/>
          <w:b/>
          <w:iCs/>
          <w:sz w:val="16"/>
          <w:szCs w:val="28"/>
          <w:shd w:val="clear" w:color="auto" w:fill="FFFFFF"/>
          <w:lang w:val="tt-RU"/>
        </w:rPr>
        <w:t>Смысловое чтение</w:t>
      </w:r>
    </w:p>
    <w:p>
      <w:pPr>
        <w:pStyle w:val="64"/>
        <w:widowControl/>
        <w:numPr>
          <w:ilvl w:val="0"/>
          <w:numId w:val="93"/>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rPr>
        <w:t>читать вслух тексты объемом до 60 слов, построенные на изученном языковом материале, соблюдая правила чтения и правильную интонацию;</w:t>
      </w:r>
    </w:p>
    <w:p>
      <w:pPr>
        <w:pStyle w:val="64"/>
        <w:widowControl/>
        <w:numPr>
          <w:ilvl w:val="0"/>
          <w:numId w:val="93"/>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rPr>
        <w:t xml:space="preserve">читать про себя учебные и несложные адаптированные аутентичные тексты </w:t>
      </w:r>
      <w:r>
        <w:rPr>
          <w:rFonts w:eastAsia="Calibri" w:asciiTheme="majorBidi" w:hAnsiTheme="majorBidi" w:cstheme="majorBidi"/>
          <w:sz w:val="20"/>
          <w:szCs w:val="28"/>
          <w:lang w:val="tt-RU"/>
        </w:rPr>
        <w:t xml:space="preserve">(объем текста для чтения до </w:t>
      </w:r>
      <w:r>
        <w:rPr>
          <w:rFonts w:eastAsia="Calibri" w:asciiTheme="majorBidi" w:hAnsiTheme="majorBidi" w:cstheme="majorBidi"/>
          <w:bCs/>
          <w:sz w:val="20"/>
          <w:szCs w:val="28"/>
          <w:lang w:val="tt-RU"/>
        </w:rPr>
        <w:t>120 слов)</w:t>
      </w:r>
      <w:r>
        <w:rPr>
          <w:rFonts w:asciiTheme="majorBidi" w:hAnsiTheme="majorBidi" w:cstheme="majorBidi"/>
          <w:sz w:val="20"/>
          <w:szCs w:val="28"/>
        </w:rPr>
        <w:t>, содержащие отдельные незнакомые слова, с пониманием основного содержания или с пониманием запрашиваемой информации;</w:t>
      </w:r>
    </w:p>
    <w:p>
      <w:pPr>
        <w:pStyle w:val="64"/>
        <w:widowControl/>
        <w:numPr>
          <w:ilvl w:val="0"/>
          <w:numId w:val="93"/>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rPr>
        <w:t>читать текст с выделением наиболее важных в смысловом плане предложений;</w:t>
      </w:r>
    </w:p>
    <w:p>
      <w:pPr>
        <w:pStyle w:val="64"/>
        <w:widowControl/>
        <w:numPr>
          <w:ilvl w:val="0"/>
          <w:numId w:val="93"/>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rPr>
        <w:t>читать текст с выделением предложений, выражающих основную идею текста;</w:t>
      </w:r>
    </w:p>
    <w:p>
      <w:pPr>
        <w:pStyle w:val="64"/>
        <w:widowControl/>
        <w:numPr>
          <w:ilvl w:val="0"/>
          <w:numId w:val="93"/>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rPr>
        <w:t>читать текст с прогнозированием основной темы текста;</w:t>
      </w:r>
    </w:p>
    <w:p>
      <w:pPr>
        <w:pStyle w:val="64"/>
        <w:widowControl/>
        <w:numPr>
          <w:ilvl w:val="0"/>
          <w:numId w:val="93"/>
        </w:numPr>
        <w:tabs>
          <w:tab w:val="left" w:pos="1134"/>
        </w:tabs>
        <w:autoSpaceDE/>
        <w:autoSpaceDN/>
        <w:ind w:left="709" w:firstLine="284"/>
        <w:contextualSpacing/>
        <w:rPr>
          <w:rFonts w:asciiTheme="majorBidi" w:hAnsiTheme="majorBidi" w:cstheme="majorBidi"/>
          <w:sz w:val="20"/>
          <w:szCs w:val="28"/>
        </w:rPr>
      </w:pPr>
      <w:r>
        <w:rPr>
          <w:rFonts w:asciiTheme="majorBidi" w:hAnsiTheme="majorBidi" w:cstheme="majorBidi"/>
          <w:sz w:val="20"/>
          <w:szCs w:val="28"/>
        </w:rPr>
        <w:t>читать несплошные тексты и понимать представленной в них информации.</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Письмо</w:t>
      </w:r>
    </w:p>
    <w:p>
      <w:pPr>
        <w:pStyle w:val="64"/>
        <w:widowControl/>
        <w:numPr>
          <w:ilvl w:val="0"/>
          <w:numId w:val="112"/>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заполнять простые анкеты с указанием информации о себе (имя, фамилия, возраст, место жительство – страна проживания, город (село) в соответствии с нормами татарского языка;</w:t>
      </w:r>
    </w:p>
    <w:p>
      <w:pPr>
        <w:pStyle w:val="64"/>
        <w:widowControl/>
        <w:numPr>
          <w:ilvl w:val="0"/>
          <w:numId w:val="112"/>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писать формулировки тезисов (составлять план);</w:t>
      </w:r>
    </w:p>
    <w:p>
      <w:pPr>
        <w:pStyle w:val="64"/>
        <w:widowControl/>
        <w:numPr>
          <w:ilvl w:val="0"/>
          <w:numId w:val="112"/>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выписывать цитаты из текста к заданным вопросам;</w:t>
      </w:r>
    </w:p>
    <w:p>
      <w:pPr>
        <w:pStyle w:val="64"/>
        <w:widowControl/>
        <w:numPr>
          <w:ilvl w:val="0"/>
          <w:numId w:val="112"/>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писать вопросы по теме, проблеме текста;</w:t>
      </w:r>
    </w:p>
    <w:p>
      <w:pPr>
        <w:pStyle w:val="64"/>
        <w:widowControl/>
        <w:numPr>
          <w:ilvl w:val="0"/>
          <w:numId w:val="112"/>
        </w:numPr>
        <w:tabs>
          <w:tab w:val="left" w:pos="1134"/>
        </w:tabs>
        <w:autoSpaceDE/>
        <w:autoSpaceDN/>
        <w:ind w:left="709" w:firstLine="284"/>
        <w:contextualSpacing/>
        <w:rPr>
          <w:rFonts w:eastAsia="Calibri" w:asciiTheme="majorBidi" w:hAnsiTheme="majorBidi" w:cstheme="majorBidi"/>
          <w:sz w:val="20"/>
          <w:szCs w:val="28"/>
        </w:rPr>
      </w:pPr>
      <w:r>
        <w:rPr>
          <w:rFonts w:eastAsia="Calibri" w:asciiTheme="majorBidi" w:hAnsiTheme="majorBidi" w:cstheme="majorBidi"/>
          <w:sz w:val="20"/>
          <w:szCs w:val="28"/>
        </w:rPr>
        <w:t>составлять и писать небольшие тексты по изучаемой теме.</w:t>
      </w:r>
    </w:p>
    <w:p>
      <w:pPr>
        <w:ind w:left="709" w:firstLine="284"/>
        <w:contextualSpacing/>
        <w:jc w:val="center"/>
        <w:rPr>
          <w:rFonts w:eastAsia="Calibri" w:asciiTheme="majorBidi" w:hAnsiTheme="majorBidi" w:cstheme="majorBidi"/>
          <w:b/>
          <w:iCs/>
          <w:sz w:val="16"/>
          <w:szCs w:val="28"/>
        </w:rPr>
      </w:pPr>
      <w:r>
        <w:rPr>
          <w:rFonts w:eastAsia="Calibri" w:asciiTheme="majorBidi" w:hAnsiTheme="majorBidi" w:cstheme="majorBidi"/>
          <w:b/>
          <w:iCs/>
          <w:sz w:val="16"/>
          <w:szCs w:val="28"/>
        </w:rPr>
        <w:t>Языковые знания и навыки</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Фонетическая сторона речи</w:t>
      </w:r>
    </w:p>
    <w:p>
      <w:pPr>
        <w:pStyle w:val="64"/>
        <w:widowControl/>
        <w:numPr>
          <w:ilvl w:val="0"/>
          <w:numId w:val="112"/>
        </w:numPr>
        <w:tabs>
          <w:tab w:val="left" w:pos="1134"/>
        </w:tabs>
        <w:autoSpaceDE/>
        <w:autoSpaceDN/>
        <w:ind w:left="709" w:firstLine="284"/>
        <w:contextualSpacing/>
        <w:rPr>
          <w:rFonts w:eastAsia="Calibri" w:asciiTheme="majorBidi" w:hAnsiTheme="majorBidi" w:cstheme="majorBidi"/>
          <w:sz w:val="20"/>
          <w:szCs w:val="28"/>
          <w:lang w:val="tt-RU"/>
        </w:rPr>
      </w:pPr>
      <w:r>
        <w:rPr>
          <w:rFonts w:eastAsia="Calibri" w:asciiTheme="majorBidi" w:hAnsiTheme="majorBidi" w:cstheme="majorBidi"/>
          <w:sz w:val="20"/>
          <w:szCs w:val="28"/>
          <w:lang w:val="tt-RU"/>
        </w:rPr>
        <w:t>произносить слова с правильным ударением и предло</w:t>
      </w:r>
      <w:r>
        <w:rPr>
          <w:rFonts w:eastAsia="Calibri" w:asciiTheme="majorBidi" w:hAnsiTheme="majorBidi" w:cstheme="majorBidi"/>
          <w:sz w:val="20"/>
          <w:szCs w:val="28"/>
        </w:rPr>
        <w:t>жения</w:t>
      </w:r>
      <w:r>
        <w:rPr>
          <w:rFonts w:eastAsia="Calibri" w:asciiTheme="majorBidi" w:hAnsiTheme="majorBidi" w:cstheme="majorBidi"/>
          <w:sz w:val="20"/>
          <w:szCs w:val="28"/>
          <w:lang w:val="tt-RU"/>
        </w:rPr>
        <w:t xml:space="preserve"> с соблюдением их ритмико-интонационных особенностей;</w:t>
      </w:r>
    </w:p>
    <w:p>
      <w:pPr>
        <w:pStyle w:val="64"/>
        <w:widowControl/>
        <w:numPr>
          <w:ilvl w:val="0"/>
          <w:numId w:val="112"/>
        </w:numPr>
        <w:tabs>
          <w:tab w:val="left" w:pos="1134"/>
        </w:tabs>
        <w:autoSpaceDE/>
        <w:autoSpaceDN/>
        <w:ind w:left="709" w:firstLine="284"/>
        <w:contextualSpacing/>
        <w:rPr>
          <w:rFonts w:eastAsia="Calibri" w:asciiTheme="majorBidi" w:hAnsiTheme="majorBidi" w:cstheme="majorBidi"/>
          <w:sz w:val="20"/>
          <w:szCs w:val="28"/>
          <w:lang w:val="tt-RU"/>
        </w:rPr>
      </w:pPr>
      <w:r>
        <w:rPr>
          <w:rFonts w:asciiTheme="majorBidi" w:hAnsiTheme="majorBidi" w:cstheme="majorBidi"/>
          <w:sz w:val="20"/>
          <w:szCs w:val="28"/>
          <w:shd w:val="clear" w:color="auto" w:fill="FFFFFF"/>
        </w:rPr>
        <w:t>соблюдать особенности интонации в повествовательных (утвердительных и отрицательных) и побудительных предложениях, а также в изученных типах вопросов.</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Графика, орфография и пунктуация</w:t>
      </w:r>
    </w:p>
    <w:p>
      <w:pPr>
        <w:pStyle w:val="64"/>
        <w:widowControl/>
        <w:numPr>
          <w:ilvl w:val="0"/>
          <w:numId w:val="112"/>
        </w:numPr>
        <w:tabs>
          <w:tab w:val="left" w:pos="1134"/>
        </w:tabs>
        <w:autoSpaceDE/>
        <w:autoSpaceDN/>
        <w:ind w:left="709" w:firstLine="284"/>
        <w:contextualSpacing/>
        <w:rPr>
          <w:rFonts w:eastAsia="Calibri" w:asciiTheme="majorBidi" w:hAnsiTheme="majorBidi" w:cstheme="majorBidi"/>
          <w:sz w:val="20"/>
          <w:szCs w:val="28"/>
          <w:lang w:val="tt-RU"/>
        </w:rPr>
      </w:pPr>
      <w:r>
        <w:rPr>
          <w:rFonts w:eastAsia="Calibri" w:asciiTheme="majorBidi" w:hAnsiTheme="majorBidi" w:cstheme="majorBidi"/>
          <w:sz w:val="20"/>
          <w:szCs w:val="28"/>
          <w:lang w:val="tt-RU"/>
        </w:rPr>
        <w:t>правильно писать татарские слова;</w:t>
      </w:r>
    </w:p>
    <w:p>
      <w:pPr>
        <w:pStyle w:val="64"/>
        <w:widowControl/>
        <w:numPr>
          <w:ilvl w:val="0"/>
          <w:numId w:val="112"/>
        </w:numPr>
        <w:tabs>
          <w:tab w:val="left" w:pos="1134"/>
        </w:tabs>
        <w:autoSpaceDE/>
        <w:autoSpaceDN/>
        <w:ind w:left="709" w:firstLine="284"/>
        <w:contextualSpacing/>
        <w:rPr>
          <w:rFonts w:eastAsia="Calibri" w:asciiTheme="majorBidi" w:hAnsiTheme="majorBidi" w:cstheme="majorBidi"/>
          <w:sz w:val="20"/>
          <w:szCs w:val="28"/>
          <w:lang w:val="tt-RU"/>
        </w:rPr>
      </w:pPr>
      <w:r>
        <w:rPr>
          <w:rFonts w:eastAsia="Calibri" w:asciiTheme="majorBidi" w:hAnsiTheme="majorBidi" w:cstheme="majorBidi"/>
          <w:sz w:val="20"/>
          <w:szCs w:val="28"/>
          <w:lang w:val="tt-RU"/>
        </w:rPr>
        <w:t>использовать точку, вопросительный и восклицательный знаки в конце предложения, запятую при перечислении и обращении.</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Лексическая сторона речи</w:t>
      </w:r>
    </w:p>
    <w:p>
      <w:pPr>
        <w:pStyle w:val="64"/>
        <w:widowControl/>
        <w:numPr>
          <w:ilvl w:val="0"/>
          <w:numId w:val="112"/>
        </w:numPr>
        <w:tabs>
          <w:tab w:val="left" w:pos="1134"/>
        </w:tabs>
        <w:autoSpaceDE/>
        <w:autoSpaceDN/>
        <w:ind w:left="709" w:firstLine="284"/>
        <w:contextualSpacing/>
        <w:rPr>
          <w:rFonts w:asciiTheme="majorBidi" w:hAnsiTheme="majorBidi" w:cstheme="majorBidi"/>
          <w:sz w:val="20"/>
          <w:szCs w:val="28"/>
          <w:shd w:val="clear" w:color="auto" w:fill="FFFFFF"/>
        </w:rPr>
      </w:pPr>
      <w:r>
        <w:rPr>
          <w:rFonts w:asciiTheme="majorBidi" w:hAnsiTheme="majorBidi" w:cstheme="majorBidi"/>
          <w:sz w:val="20"/>
          <w:szCs w:val="28"/>
          <w:shd w:val="clear" w:color="auto" w:fill="FFFFFF"/>
        </w:rPr>
        <w:t xml:space="preserve">употреблять в устной и письменной речи не менее </w:t>
      </w:r>
      <w:r>
        <w:rPr>
          <w:rFonts w:asciiTheme="majorBidi" w:hAnsiTheme="majorBidi" w:cstheme="majorBidi"/>
          <w:bCs/>
          <w:sz w:val="20"/>
          <w:szCs w:val="28"/>
          <w:shd w:val="clear" w:color="auto" w:fill="FFFFFF"/>
        </w:rPr>
        <w:t>400</w:t>
      </w:r>
      <w:r>
        <w:rPr>
          <w:rFonts w:asciiTheme="majorBidi" w:hAnsiTheme="majorBidi" w:cstheme="majorBidi"/>
          <w:sz w:val="20"/>
          <w:szCs w:val="28"/>
          <w:shd w:val="clear" w:color="auto" w:fill="FFFFFF"/>
        </w:rPr>
        <w:t xml:space="preserve"> изученных лексических единиц (слов, словосочетаний, речевых клише) в их основных значениях;</w:t>
      </w:r>
    </w:p>
    <w:p>
      <w:pPr>
        <w:pStyle w:val="64"/>
        <w:widowControl/>
        <w:numPr>
          <w:ilvl w:val="0"/>
          <w:numId w:val="112"/>
        </w:numPr>
        <w:tabs>
          <w:tab w:val="left" w:pos="1134"/>
        </w:tabs>
        <w:autoSpaceDE/>
        <w:autoSpaceDN/>
        <w:ind w:left="709" w:firstLine="284"/>
        <w:contextualSpacing/>
        <w:rPr>
          <w:rFonts w:eastAsia="Calibri" w:asciiTheme="majorBidi" w:hAnsiTheme="majorBidi" w:cstheme="majorBidi"/>
          <w:sz w:val="20"/>
          <w:szCs w:val="28"/>
        </w:rPr>
      </w:pPr>
      <w:r>
        <w:rPr>
          <w:rFonts w:asciiTheme="majorBidi" w:hAnsiTheme="majorBidi" w:cstheme="majorBidi"/>
          <w:sz w:val="20"/>
          <w:szCs w:val="28"/>
          <w:shd w:val="clear" w:color="auto" w:fill="FFFFFF"/>
        </w:rPr>
        <w:t>употреблять в речи изученные синонимы и антонимы</w:t>
      </w:r>
      <w:r>
        <w:rPr>
          <w:rFonts w:asciiTheme="majorBidi" w:hAnsiTheme="majorBidi" w:cstheme="majorBidi"/>
          <w:sz w:val="20"/>
          <w:szCs w:val="28"/>
          <w:shd w:val="clear" w:color="auto" w:fill="FFFFFF"/>
          <w:lang w:val="tt-RU"/>
        </w:rPr>
        <w:t>, заимствованные слова</w:t>
      </w:r>
      <w:r>
        <w:rPr>
          <w:rFonts w:asciiTheme="majorBidi" w:hAnsiTheme="majorBidi" w:cstheme="majorBidi"/>
          <w:sz w:val="20"/>
          <w:szCs w:val="28"/>
          <w:shd w:val="clear" w:color="auto" w:fill="FFFFFF"/>
        </w:rPr>
        <w:t>.</w:t>
      </w:r>
    </w:p>
    <w:p>
      <w:pPr>
        <w:ind w:left="709" w:firstLine="284"/>
        <w:contextualSpacing/>
        <w:rPr>
          <w:rFonts w:eastAsia="Calibri" w:asciiTheme="majorBidi" w:hAnsiTheme="majorBidi" w:cstheme="majorBidi"/>
          <w:b/>
          <w:bCs/>
          <w:sz w:val="16"/>
          <w:szCs w:val="28"/>
        </w:rPr>
      </w:pPr>
      <w:r>
        <w:rPr>
          <w:rFonts w:eastAsia="Calibri" w:asciiTheme="majorBidi" w:hAnsiTheme="majorBidi" w:cstheme="majorBidi"/>
          <w:b/>
          <w:bCs/>
          <w:sz w:val="16"/>
          <w:szCs w:val="28"/>
        </w:rPr>
        <w:t>Грамматическая сторона речи</w:t>
      </w:r>
    </w:p>
    <w:p>
      <w:pPr>
        <w:tabs>
          <w:tab w:val="left" w:pos="1134"/>
        </w:tabs>
        <w:ind w:left="709" w:firstLine="284"/>
        <w:rPr>
          <w:rFonts w:asciiTheme="majorBidi" w:hAnsiTheme="majorBidi" w:cstheme="majorBidi"/>
          <w:sz w:val="16"/>
          <w:szCs w:val="28"/>
          <w:shd w:val="clear" w:color="auto" w:fill="FFFFFF"/>
        </w:rPr>
      </w:pPr>
      <w:r>
        <w:rPr>
          <w:rFonts w:asciiTheme="majorBidi" w:hAnsiTheme="majorBidi" w:cstheme="majorBidi"/>
          <w:sz w:val="16"/>
          <w:szCs w:val="28"/>
          <w:shd w:val="clear" w:color="auto" w:fill="FFFFFF"/>
        </w:rPr>
        <w:t>Употреблять в устной и письменной речи изученные морфологические формы и синтаксические конструкции в рамках тематического содержания речи:</w:t>
      </w:r>
    </w:p>
    <w:p>
      <w:pPr>
        <w:pStyle w:val="64"/>
        <w:widowControl/>
        <w:numPr>
          <w:ilvl w:val="0"/>
          <w:numId w:val="112"/>
        </w:numPr>
        <w:tabs>
          <w:tab w:val="left" w:pos="1134"/>
        </w:tabs>
        <w:autoSpaceDE/>
        <w:autoSpaceDN/>
        <w:ind w:left="709" w:firstLine="284"/>
        <w:rPr>
          <w:rFonts w:asciiTheme="majorBidi" w:hAnsiTheme="majorBidi" w:cstheme="majorBidi"/>
          <w:sz w:val="20"/>
          <w:szCs w:val="28"/>
          <w:lang w:val="tt-RU"/>
        </w:rPr>
      </w:pPr>
      <w:r>
        <w:rPr>
          <w:rFonts w:asciiTheme="majorBidi" w:hAnsiTheme="majorBidi" w:cstheme="majorBidi"/>
          <w:sz w:val="20"/>
          <w:szCs w:val="28"/>
          <w:lang w:val="tt-RU"/>
        </w:rPr>
        <w:t>имена существительные в различных падежных формах;</w:t>
      </w:r>
    </w:p>
    <w:p>
      <w:pPr>
        <w:pStyle w:val="64"/>
        <w:widowControl/>
        <w:numPr>
          <w:ilvl w:val="0"/>
          <w:numId w:val="112"/>
        </w:numPr>
        <w:tabs>
          <w:tab w:val="left" w:pos="1134"/>
        </w:tabs>
        <w:autoSpaceDE/>
        <w:autoSpaceDN/>
        <w:ind w:left="709" w:firstLine="284"/>
        <w:rPr>
          <w:rFonts w:asciiTheme="majorBidi" w:hAnsiTheme="majorBidi" w:cstheme="majorBidi"/>
          <w:sz w:val="20"/>
          <w:szCs w:val="28"/>
        </w:rPr>
      </w:pPr>
      <w:r>
        <w:rPr>
          <w:rFonts w:asciiTheme="majorBidi" w:hAnsiTheme="majorBidi" w:cstheme="majorBidi"/>
          <w:sz w:val="20"/>
          <w:szCs w:val="28"/>
          <w:lang w:val="tt-RU"/>
        </w:rPr>
        <w:t xml:space="preserve">имена прилагательные </w:t>
      </w:r>
      <w:r>
        <w:rPr>
          <w:rFonts w:asciiTheme="majorBidi" w:hAnsiTheme="majorBidi" w:cstheme="majorBidi"/>
          <w:sz w:val="20"/>
          <w:szCs w:val="28"/>
        </w:rPr>
        <w:t>в превосходной степени;</w:t>
      </w:r>
    </w:p>
    <w:p>
      <w:pPr>
        <w:pStyle w:val="64"/>
        <w:numPr>
          <w:ilvl w:val="0"/>
          <w:numId w:val="112"/>
        </w:numPr>
        <w:tabs>
          <w:tab w:val="left" w:pos="567"/>
          <w:tab w:val="left" w:pos="1134"/>
        </w:tabs>
        <w:overflowPunct w:val="0"/>
        <w:adjustRightInd w:val="0"/>
        <w:ind w:left="709" w:firstLine="284"/>
        <w:rPr>
          <w:rFonts w:asciiTheme="majorBidi" w:hAnsiTheme="majorBidi" w:cstheme="majorBidi"/>
          <w:sz w:val="20"/>
          <w:szCs w:val="28"/>
          <w:lang w:val="tt-RU"/>
        </w:rPr>
      </w:pPr>
      <w:r>
        <w:rPr>
          <w:rFonts w:asciiTheme="majorBidi" w:hAnsiTheme="majorBidi" w:cstheme="majorBidi"/>
          <w:sz w:val="20"/>
          <w:szCs w:val="28"/>
          <w:lang w:val="tt-RU"/>
        </w:rPr>
        <w:t>к</w:t>
      </w:r>
      <w:r>
        <w:rPr>
          <w:rFonts w:asciiTheme="majorBidi" w:hAnsiTheme="majorBidi" w:cstheme="majorBidi"/>
          <w:sz w:val="20"/>
          <w:szCs w:val="28"/>
        </w:rPr>
        <w:t>оличественные</w:t>
      </w:r>
      <w:r>
        <w:rPr>
          <w:rFonts w:asciiTheme="majorBidi" w:hAnsiTheme="majorBidi" w:cstheme="majorBidi"/>
          <w:spacing w:val="1"/>
          <w:sz w:val="20"/>
          <w:szCs w:val="28"/>
        </w:rPr>
        <w:t xml:space="preserve"> </w:t>
      </w:r>
      <w:r>
        <w:rPr>
          <w:rFonts w:asciiTheme="majorBidi" w:hAnsiTheme="majorBidi" w:cstheme="majorBidi"/>
          <w:sz w:val="20"/>
          <w:szCs w:val="28"/>
          <w:lang w:val="tt-RU"/>
        </w:rPr>
        <w:t>и</w:t>
      </w:r>
      <w:r>
        <w:rPr>
          <w:rFonts w:asciiTheme="majorBidi" w:hAnsiTheme="majorBidi" w:cstheme="majorBidi"/>
          <w:spacing w:val="1"/>
          <w:sz w:val="20"/>
          <w:szCs w:val="28"/>
        </w:rPr>
        <w:t xml:space="preserve"> </w:t>
      </w:r>
      <w:r>
        <w:rPr>
          <w:rFonts w:asciiTheme="majorBidi" w:hAnsiTheme="majorBidi" w:cstheme="majorBidi"/>
          <w:sz w:val="20"/>
          <w:szCs w:val="28"/>
        </w:rPr>
        <w:t>порядковые</w:t>
      </w:r>
      <w:r>
        <w:rPr>
          <w:rFonts w:asciiTheme="majorBidi" w:hAnsiTheme="majorBidi" w:cstheme="majorBidi"/>
          <w:spacing w:val="1"/>
          <w:sz w:val="20"/>
          <w:szCs w:val="28"/>
        </w:rPr>
        <w:t xml:space="preserve"> </w:t>
      </w:r>
      <w:r>
        <w:rPr>
          <w:rFonts w:asciiTheme="majorBidi" w:hAnsiTheme="majorBidi" w:cstheme="majorBidi"/>
          <w:sz w:val="20"/>
          <w:szCs w:val="28"/>
        </w:rPr>
        <w:t>числительные (1</w:t>
      </w:r>
      <w:r>
        <w:rPr>
          <w:rFonts w:eastAsia="Calibri" w:asciiTheme="majorBidi" w:hAnsiTheme="majorBidi" w:cstheme="majorBidi"/>
          <w:bCs/>
          <w:sz w:val="20"/>
          <w:szCs w:val="28"/>
          <w:lang w:val="tt-RU"/>
        </w:rPr>
        <w:t>–</w:t>
      </w:r>
      <w:r>
        <w:rPr>
          <w:rFonts w:asciiTheme="majorBidi" w:hAnsiTheme="majorBidi" w:cstheme="majorBidi"/>
          <w:sz w:val="20"/>
          <w:szCs w:val="28"/>
        </w:rPr>
        <w:t>1000);</w:t>
      </w:r>
    </w:p>
    <w:p>
      <w:pPr>
        <w:pStyle w:val="64"/>
        <w:numPr>
          <w:ilvl w:val="0"/>
          <w:numId w:val="112"/>
        </w:numPr>
        <w:tabs>
          <w:tab w:val="left" w:pos="567"/>
          <w:tab w:val="left" w:pos="1134"/>
        </w:tabs>
        <w:overflowPunct w:val="0"/>
        <w:adjustRightInd w:val="0"/>
        <w:ind w:left="709" w:firstLine="284"/>
        <w:rPr>
          <w:sz w:val="20"/>
          <w:szCs w:val="28"/>
        </w:rPr>
      </w:pPr>
      <w:r>
        <w:rPr>
          <w:rFonts w:asciiTheme="majorBidi" w:hAnsiTheme="majorBidi" w:cstheme="majorBidi"/>
          <w:sz w:val="20"/>
          <w:szCs w:val="28"/>
          <w:lang w:val="tt-RU"/>
        </w:rPr>
        <w:t xml:space="preserve">наречия </w:t>
      </w:r>
      <w:r>
        <w:rPr>
          <w:sz w:val="20"/>
          <w:szCs w:val="28"/>
        </w:rPr>
        <w:t>времени «иртән», «кичен», «кышын», «җәен», «язын», «көзен», «аннан соң»;</w:t>
      </w:r>
    </w:p>
    <w:p>
      <w:pPr>
        <w:pStyle w:val="64"/>
        <w:numPr>
          <w:ilvl w:val="0"/>
          <w:numId w:val="112"/>
        </w:numPr>
        <w:tabs>
          <w:tab w:val="left" w:pos="567"/>
          <w:tab w:val="left" w:pos="1134"/>
        </w:tabs>
        <w:overflowPunct w:val="0"/>
        <w:adjustRightInd w:val="0"/>
        <w:ind w:left="709" w:firstLine="284"/>
        <w:rPr>
          <w:rFonts w:asciiTheme="majorBidi" w:hAnsiTheme="majorBidi" w:cstheme="majorBidi"/>
          <w:sz w:val="20"/>
          <w:szCs w:val="28"/>
          <w:lang w:val="tt-RU"/>
        </w:rPr>
      </w:pPr>
      <w:r>
        <w:rPr>
          <w:rFonts w:asciiTheme="majorBidi" w:hAnsiTheme="majorBidi" w:cstheme="majorBidi"/>
          <w:sz w:val="20"/>
          <w:szCs w:val="28"/>
          <w:lang w:val="tt-RU"/>
        </w:rPr>
        <w:t>глаголы настоя</w:t>
      </w:r>
      <w:r>
        <w:rPr>
          <w:rFonts w:asciiTheme="majorBidi" w:hAnsiTheme="majorBidi" w:cstheme="majorBidi"/>
          <w:sz w:val="20"/>
          <w:szCs w:val="28"/>
        </w:rPr>
        <w:t>щ</w:t>
      </w:r>
      <w:r>
        <w:rPr>
          <w:rFonts w:asciiTheme="majorBidi" w:hAnsiTheme="majorBidi" w:cstheme="majorBidi"/>
          <w:sz w:val="20"/>
          <w:szCs w:val="28"/>
          <w:lang w:val="tt-RU"/>
        </w:rPr>
        <w:t xml:space="preserve">его и прошедшего определенного времени I, II, III </w:t>
      </w:r>
      <w:r>
        <w:rPr>
          <w:rFonts w:asciiTheme="majorBidi" w:hAnsiTheme="majorBidi" w:cstheme="majorBidi"/>
          <w:sz w:val="20"/>
          <w:szCs w:val="28"/>
        </w:rPr>
        <w:t xml:space="preserve">лица единственного </w:t>
      </w:r>
      <w:r>
        <w:rPr>
          <w:rFonts w:asciiTheme="majorBidi" w:hAnsiTheme="majorBidi" w:cstheme="majorBidi"/>
          <w:sz w:val="20"/>
          <w:szCs w:val="28"/>
          <w:lang w:val="tt-RU"/>
        </w:rPr>
        <w:t>и мно</w:t>
      </w:r>
      <w:r>
        <w:rPr>
          <w:rFonts w:asciiTheme="majorBidi" w:hAnsiTheme="majorBidi" w:cstheme="majorBidi"/>
          <w:sz w:val="20"/>
          <w:szCs w:val="28"/>
        </w:rPr>
        <w:t>жественного числа</w:t>
      </w:r>
      <w:r>
        <w:rPr>
          <w:rFonts w:asciiTheme="majorBidi" w:hAnsiTheme="majorBidi" w:cstheme="majorBidi"/>
          <w:sz w:val="20"/>
          <w:szCs w:val="28"/>
          <w:lang w:val="tt-RU"/>
        </w:rPr>
        <w:t xml:space="preserve"> в утвердител</w:t>
      </w:r>
      <w:r>
        <w:rPr>
          <w:rFonts w:asciiTheme="majorBidi" w:hAnsiTheme="majorBidi" w:cstheme="majorBidi"/>
          <w:sz w:val="20"/>
          <w:szCs w:val="28"/>
        </w:rPr>
        <w:t>ьной</w:t>
      </w:r>
      <w:r>
        <w:rPr>
          <w:rFonts w:asciiTheme="majorBidi" w:hAnsiTheme="majorBidi" w:cstheme="majorBidi"/>
          <w:sz w:val="20"/>
          <w:szCs w:val="28"/>
          <w:lang w:val="tt-RU"/>
        </w:rPr>
        <w:t xml:space="preserve"> и отрицательной </w:t>
      </w:r>
      <w:r>
        <w:rPr>
          <w:rFonts w:asciiTheme="majorBidi" w:hAnsiTheme="majorBidi" w:cstheme="majorBidi"/>
          <w:sz w:val="20"/>
          <w:szCs w:val="28"/>
        </w:rPr>
        <w:t>форм</w:t>
      </w:r>
      <w:r>
        <w:rPr>
          <w:rFonts w:asciiTheme="majorBidi" w:hAnsiTheme="majorBidi" w:cstheme="majorBidi"/>
          <w:sz w:val="20"/>
          <w:szCs w:val="28"/>
          <w:lang w:val="tt-RU"/>
        </w:rPr>
        <w:t>ах;</w:t>
      </w:r>
    </w:p>
    <w:p>
      <w:pPr>
        <w:pStyle w:val="64"/>
        <w:numPr>
          <w:ilvl w:val="0"/>
          <w:numId w:val="112"/>
        </w:numPr>
        <w:tabs>
          <w:tab w:val="left" w:pos="567"/>
          <w:tab w:val="left" w:pos="1134"/>
        </w:tabs>
        <w:overflowPunct w:val="0"/>
        <w:adjustRightInd w:val="0"/>
        <w:ind w:left="709" w:firstLine="284"/>
        <w:rPr>
          <w:rFonts w:asciiTheme="majorBidi" w:hAnsiTheme="majorBidi" w:cstheme="majorBidi"/>
          <w:sz w:val="20"/>
          <w:szCs w:val="28"/>
          <w:lang w:val="tt-RU"/>
        </w:rPr>
      </w:pPr>
      <w:r>
        <w:rPr>
          <w:rFonts w:asciiTheme="majorBidi" w:hAnsiTheme="majorBidi" w:cstheme="majorBidi"/>
          <w:sz w:val="20"/>
          <w:szCs w:val="28"/>
          <w:lang w:val="tt-RU"/>
        </w:rPr>
        <w:t>г</w:t>
      </w:r>
      <w:r>
        <w:rPr>
          <w:rFonts w:asciiTheme="majorBidi" w:hAnsiTheme="majorBidi" w:cstheme="majorBidi"/>
          <w:sz w:val="20"/>
          <w:szCs w:val="28"/>
        </w:rPr>
        <w:t>лаголы прошедшего неопределенного времени III лица единственного числа в утвердительной форме;</w:t>
      </w:r>
    </w:p>
    <w:p>
      <w:pPr>
        <w:pStyle w:val="64"/>
        <w:numPr>
          <w:ilvl w:val="0"/>
          <w:numId w:val="112"/>
        </w:numPr>
        <w:tabs>
          <w:tab w:val="left" w:pos="567"/>
          <w:tab w:val="left" w:pos="1134"/>
        </w:tabs>
        <w:overflowPunct w:val="0"/>
        <w:adjustRightInd w:val="0"/>
        <w:ind w:left="709" w:firstLine="284"/>
        <w:rPr>
          <w:rFonts w:asciiTheme="majorBidi" w:hAnsiTheme="majorBidi" w:cstheme="majorBidi"/>
          <w:sz w:val="20"/>
          <w:szCs w:val="28"/>
        </w:rPr>
      </w:pPr>
      <w:r>
        <w:rPr>
          <w:sz w:val="20"/>
          <w:szCs w:val="28"/>
        </w:rPr>
        <w:t>послелог «турында» с существительными</w:t>
      </w:r>
      <w:r>
        <w:rPr>
          <w:rFonts w:asciiTheme="majorBidi" w:hAnsiTheme="majorBidi" w:cstheme="majorBidi"/>
          <w:spacing w:val="1"/>
          <w:sz w:val="20"/>
          <w:szCs w:val="28"/>
        </w:rPr>
        <w:t xml:space="preserve"> </w:t>
      </w:r>
      <w:r>
        <w:rPr>
          <w:rFonts w:asciiTheme="majorBidi" w:hAnsiTheme="majorBidi" w:cstheme="majorBidi"/>
          <w:sz w:val="20"/>
          <w:szCs w:val="28"/>
        </w:rPr>
        <w:t>и</w:t>
      </w:r>
      <w:r>
        <w:rPr>
          <w:rFonts w:asciiTheme="majorBidi" w:hAnsiTheme="majorBidi" w:cstheme="majorBidi"/>
          <w:spacing w:val="1"/>
          <w:sz w:val="20"/>
          <w:szCs w:val="28"/>
        </w:rPr>
        <w:t xml:space="preserve"> </w:t>
      </w:r>
      <w:r>
        <w:rPr>
          <w:rFonts w:asciiTheme="majorBidi" w:hAnsiTheme="majorBidi" w:cstheme="majorBidi"/>
          <w:spacing w:val="1"/>
          <w:sz w:val="20"/>
          <w:szCs w:val="28"/>
          <w:lang w:val="tt-RU"/>
        </w:rPr>
        <w:t xml:space="preserve">личными </w:t>
      </w:r>
      <w:r>
        <w:rPr>
          <w:rFonts w:asciiTheme="majorBidi" w:hAnsiTheme="majorBidi" w:cstheme="majorBidi"/>
          <w:sz w:val="20"/>
          <w:szCs w:val="28"/>
        </w:rPr>
        <w:t>местоимениями;</w:t>
      </w:r>
    </w:p>
    <w:p>
      <w:pPr>
        <w:pStyle w:val="64"/>
        <w:numPr>
          <w:ilvl w:val="0"/>
          <w:numId w:val="112"/>
        </w:numPr>
        <w:tabs>
          <w:tab w:val="left" w:pos="567"/>
          <w:tab w:val="left" w:pos="851"/>
          <w:tab w:val="left" w:pos="1134"/>
        </w:tabs>
        <w:overflowPunct w:val="0"/>
        <w:adjustRightInd w:val="0"/>
        <w:ind w:left="709" w:firstLine="284"/>
        <w:rPr>
          <w:rFonts w:asciiTheme="majorBidi" w:hAnsiTheme="majorBidi" w:cstheme="majorBidi"/>
          <w:bCs/>
          <w:sz w:val="20"/>
          <w:szCs w:val="28"/>
          <w:lang w:val="tt-RU"/>
        </w:rPr>
      </w:pPr>
      <w:r>
        <w:rPr>
          <w:rFonts w:asciiTheme="majorBidi" w:hAnsiTheme="majorBidi" w:cstheme="majorBidi"/>
          <w:sz w:val="20"/>
          <w:szCs w:val="28"/>
          <w:lang w:val="tt-RU"/>
        </w:rPr>
        <w:t xml:space="preserve">частицы </w:t>
      </w:r>
      <w:r>
        <w:rPr>
          <w:rFonts w:asciiTheme="majorBidi" w:hAnsiTheme="majorBidi" w:cstheme="majorBidi"/>
          <w:bCs/>
          <w:sz w:val="20"/>
          <w:szCs w:val="28"/>
          <w:lang w:val="tt-RU"/>
        </w:rPr>
        <w:t>да / дә, та / тә, иң, бик;</w:t>
      </w:r>
    </w:p>
    <w:p>
      <w:pPr>
        <w:pStyle w:val="64"/>
        <w:numPr>
          <w:ilvl w:val="0"/>
          <w:numId w:val="112"/>
        </w:numPr>
        <w:tabs>
          <w:tab w:val="left" w:pos="567"/>
          <w:tab w:val="left" w:pos="851"/>
          <w:tab w:val="left" w:pos="1134"/>
        </w:tabs>
        <w:overflowPunct w:val="0"/>
        <w:adjustRightInd w:val="0"/>
        <w:ind w:left="709" w:firstLine="284"/>
        <w:rPr>
          <w:rFonts w:asciiTheme="majorBidi" w:hAnsiTheme="majorBidi" w:cstheme="majorBidi"/>
          <w:bCs/>
          <w:sz w:val="20"/>
          <w:szCs w:val="28"/>
          <w:lang w:val="tt-RU"/>
        </w:rPr>
      </w:pPr>
      <w:r>
        <w:rPr>
          <w:sz w:val="20"/>
          <w:szCs w:val="28"/>
        </w:rPr>
        <w:t>союз «чөнки»; относительное слово «шуңа күрә».</w:t>
      </w:r>
    </w:p>
    <w:p>
      <w:pPr>
        <w:ind w:left="709" w:firstLine="284"/>
        <w:contextualSpacing/>
        <w:jc w:val="center"/>
        <w:rPr>
          <w:rFonts w:eastAsia="Calibri" w:asciiTheme="majorBidi" w:hAnsiTheme="majorBidi" w:cstheme="majorBidi"/>
          <w:b/>
          <w:bCs/>
          <w:sz w:val="16"/>
          <w:szCs w:val="28"/>
        </w:rPr>
      </w:pPr>
      <w:r>
        <w:rPr>
          <w:rFonts w:eastAsia="Calibri" w:asciiTheme="majorBidi" w:hAnsiTheme="majorBidi" w:cstheme="majorBidi"/>
          <w:b/>
          <w:bCs/>
          <w:sz w:val="16"/>
          <w:szCs w:val="28"/>
        </w:rPr>
        <w:t>Социокультурные знания и умения</w:t>
      </w:r>
    </w:p>
    <w:p>
      <w:pPr>
        <w:pStyle w:val="64"/>
        <w:widowControl/>
        <w:numPr>
          <w:ilvl w:val="0"/>
          <w:numId w:val="112"/>
        </w:numPr>
        <w:tabs>
          <w:tab w:val="left" w:pos="1134"/>
        </w:tabs>
        <w:autoSpaceDE/>
        <w:autoSpaceDN/>
        <w:ind w:left="709" w:firstLine="284"/>
        <w:contextualSpacing/>
        <w:rPr>
          <w:rFonts w:asciiTheme="majorBidi" w:hAnsiTheme="majorBidi" w:cstheme="majorBidi"/>
          <w:sz w:val="20"/>
          <w:szCs w:val="28"/>
          <w:shd w:val="clear" w:color="auto" w:fill="FFFFFF"/>
          <w:lang w:val="tt-RU"/>
        </w:rPr>
      </w:pPr>
      <w:r>
        <w:rPr>
          <w:rFonts w:asciiTheme="majorBidi" w:hAnsiTheme="majorBidi" w:cstheme="majorBidi"/>
          <w:sz w:val="20"/>
          <w:szCs w:val="28"/>
          <w:shd w:val="clear" w:color="auto" w:fill="FFFFFF"/>
        </w:rPr>
        <w:t>знать татарских писателей и поэтов</w:t>
      </w:r>
      <w:r>
        <w:rPr>
          <w:rFonts w:asciiTheme="majorBidi" w:hAnsiTheme="majorBidi" w:cstheme="majorBidi"/>
          <w:sz w:val="20"/>
          <w:szCs w:val="28"/>
          <w:shd w:val="clear" w:color="auto" w:fill="FFFFFF"/>
          <w:lang w:val="tt-RU"/>
        </w:rPr>
        <w:t>;</w:t>
      </w:r>
    </w:p>
    <w:p>
      <w:pPr>
        <w:pStyle w:val="64"/>
        <w:widowControl/>
        <w:numPr>
          <w:ilvl w:val="0"/>
          <w:numId w:val="112"/>
        </w:numPr>
        <w:tabs>
          <w:tab w:val="left" w:pos="1134"/>
        </w:tabs>
        <w:autoSpaceDE/>
        <w:autoSpaceDN/>
        <w:ind w:left="709" w:firstLine="284"/>
        <w:contextualSpacing/>
        <w:rPr>
          <w:rFonts w:asciiTheme="majorBidi" w:hAnsiTheme="majorBidi" w:eastAsiaTheme="minorHAnsi" w:cstheme="majorBidi"/>
          <w:sz w:val="20"/>
          <w:szCs w:val="28"/>
          <w:lang w:val="tt-RU"/>
        </w:rPr>
      </w:pPr>
      <w:r>
        <w:rPr>
          <w:rFonts w:asciiTheme="majorBidi" w:hAnsiTheme="majorBidi" w:eastAsiaTheme="minorHAnsi" w:cstheme="majorBidi"/>
          <w:sz w:val="20"/>
          <w:szCs w:val="28"/>
        </w:rPr>
        <w:t>зна</w:t>
      </w:r>
      <w:r>
        <w:rPr>
          <w:rFonts w:asciiTheme="majorBidi" w:hAnsiTheme="majorBidi" w:eastAsiaTheme="minorHAnsi" w:cstheme="majorBidi"/>
          <w:sz w:val="20"/>
          <w:szCs w:val="28"/>
          <w:lang w:val="tt-RU"/>
        </w:rPr>
        <w:t xml:space="preserve">ть </w:t>
      </w:r>
      <w:r>
        <w:rPr>
          <w:rFonts w:asciiTheme="majorBidi" w:hAnsiTheme="majorBidi" w:eastAsiaTheme="minorHAnsi" w:cstheme="majorBidi"/>
          <w:sz w:val="20"/>
          <w:szCs w:val="28"/>
        </w:rPr>
        <w:t>небольши</w:t>
      </w:r>
      <w:r>
        <w:rPr>
          <w:rFonts w:asciiTheme="majorBidi" w:hAnsiTheme="majorBidi" w:eastAsiaTheme="minorHAnsi" w:cstheme="majorBidi"/>
          <w:sz w:val="20"/>
          <w:szCs w:val="28"/>
          <w:lang w:val="tt-RU"/>
        </w:rPr>
        <w:t>е</w:t>
      </w:r>
      <w:r>
        <w:rPr>
          <w:rFonts w:asciiTheme="majorBidi" w:hAnsiTheme="majorBidi" w:eastAsiaTheme="minorHAnsi" w:cstheme="majorBidi"/>
          <w:sz w:val="20"/>
          <w:szCs w:val="28"/>
        </w:rPr>
        <w:t xml:space="preserve"> произведени</w:t>
      </w:r>
      <w:r>
        <w:rPr>
          <w:rFonts w:asciiTheme="majorBidi" w:hAnsiTheme="majorBidi" w:eastAsiaTheme="minorHAnsi" w:cstheme="majorBidi"/>
          <w:sz w:val="20"/>
          <w:szCs w:val="28"/>
          <w:lang w:val="tt-RU"/>
        </w:rPr>
        <w:t>я</w:t>
      </w:r>
      <w:r>
        <w:rPr>
          <w:rFonts w:asciiTheme="majorBidi" w:hAnsiTheme="majorBidi" w:eastAsiaTheme="minorHAnsi" w:cstheme="majorBidi"/>
          <w:sz w:val="20"/>
          <w:szCs w:val="28"/>
        </w:rPr>
        <w:t xml:space="preserve"> татарского детского фольклора (рифмовки, стихи, песенки), персонажей детских книг</w:t>
      </w:r>
      <w:r>
        <w:rPr>
          <w:rFonts w:asciiTheme="majorBidi" w:hAnsiTheme="majorBidi" w:eastAsiaTheme="minorHAnsi" w:cstheme="majorBidi"/>
          <w:sz w:val="20"/>
          <w:szCs w:val="28"/>
          <w:lang w:val="tt-RU"/>
        </w:rPr>
        <w:t>;</w:t>
      </w:r>
    </w:p>
    <w:p>
      <w:pPr>
        <w:pStyle w:val="64"/>
        <w:widowControl/>
        <w:numPr>
          <w:ilvl w:val="0"/>
          <w:numId w:val="112"/>
        </w:numPr>
        <w:tabs>
          <w:tab w:val="left" w:pos="1134"/>
        </w:tabs>
        <w:autoSpaceDE/>
        <w:autoSpaceDN/>
        <w:ind w:left="709" w:firstLine="284"/>
        <w:contextualSpacing/>
        <w:rPr>
          <w:rFonts w:eastAsia="Calibri" w:asciiTheme="majorBidi" w:hAnsiTheme="majorBidi" w:cstheme="majorBidi"/>
          <w:sz w:val="20"/>
          <w:szCs w:val="28"/>
          <w:lang w:val="tt-RU"/>
        </w:rPr>
      </w:pPr>
      <w:r>
        <w:rPr>
          <w:rFonts w:asciiTheme="majorBidi" w:hAnsiTheme="majorBidi" w:cstheme="majorBidi"/>
          <w:sz w:val="20"/>
          <w:szCs w:val="28"/>
          <w:shd w:val="clear" w:color="auto" w:fill="FFFFFF"/>
        </w:rPr>
        <w:t>уметь кратко представлять Республику Татарстан на татарском языке в рамках изучаемой тематики.</w:t>
      </w:r>
    </w:p>
    <w:p>
      <w:pPr>
        <w:widowControl/>
        <w:tabs>
          <w:tab w:val="left" w:pos="1134"/>
        </w:tabs>
        <w:autoSpaceDE/>
        <w:autoSpaceDN/>
        <w:spacing w:line="360" w:lineRule="auto"/>
        <w:ind w:left="709"/>
        <w:rPr>
          <w:rFonts w:asciiTheme="majorBidi" w:hAnsiTheme="majorBidi" w:eastAsiaTheme="minorHAnsi" w:cstheme="majorBidi"/>
          <w:sz w:val="20"/>
          <w:szCs w:val="28"/>
          <w:lang w:val="tt-RU"/>
        </w:rPr>
      </w:pPr>
    </w:p>
    <w:p>
      <w:pPr>
        <w:tabs>
          <w:tab w:val="left" w:pos="1360"/>
        </w:tabs>
        <w:spacing w:before="1" w:line="254" w:lineRule="auto"/>
        <w:ind w:right="298"/>
        <w:rPr>
          <w:sz w:val="20"/>
          <w:lang w:val="tt-RU"/>
        </w:rPr>
      </w:pPr>
    </w:p>
    <w:p>
      <w:pPr>
        <w:pStyle w:val="60"/>
        <w:spacing w:before="102"/>
      </w:pPr>
      <w:bookmarkStart w:id="34" w:name="_TOC_250014"/>
      <w:bookmarkEnd w:id="34"/>
      <w:r>
        <w:t>МАТЕМАТИКА</w:t>
      </w:r>
    </w:p>
    <w:p>
      <w:pPr>
        <w:pStyle w:val="33"/>
        <w:spacing w:before="8"/>
        <w:ind w:left="0"/>
        <w:jc w:val="left"/>
        <w:rPr>
          <w:b/>
          <w:sz w:val="10"/>
        </w:rPr>
      </w:pPr>
    </w:p>
    <w:p>
      <w:pPr>
        <w:pStyle w:val="61"/>
        <w:jc w:val="both"/>
      </w:pPr>
      <w:r>
        <w:t>ПОЯСНИТЕЛЬНАЯ</w:t>
      </w:r>
      <w:r>
        <w:rPr>
          <w:spacing w:val="-4"/>
        </w:rPr>
        <w:t xml:space="preserve"> </w:t>
      </w:r>
      <w:r>
        <w:t>ЗАПИСКА</w:t>
      </w:r>
    </w:p>
    <w:p>
      <w:pPr>
        <w:pStyle w:val="33"/>
        <w:spacing w:before="5"/>
        <w:ind w:left="0"/>
        <w:jc w:val="left"/>
        <w:rPr>
          <w:b/>
          <w:sz w:val="21"/>
        </w:rPr>
      </w:pPr>
    </w:p>
    <w:p>
      <w:pPr>
        <w:pStyle w:val="33"/>
        <w:ind w:left="1018"/>
      </w:pPr>
      <w:r>
        <w:t>Программа</w:t>
      </w:r>
      <w:r>
        <w:rPr>
          <w:spacing w:val="28"/>
        </w:rPr>
        <w:t xml:space="preserve"> </w:t>
      </w:r>
      <w:r>
        <w:t>по</w:t>
      </w:r>
      <w:r>
        <w:rPr>
          <w:spacing w:val="23"/>
        </w:rPr>
        <w:t xml:space="preserve"> </w:t>
      </w:r>
      <w:r>
        <w:t>учебному</w:t>
      </w:r>
      <w:r>
        <w:rPr>
          <w:spacing w:val="18"/>
        </w:rPr>
        <w:t xml:space="preserve"> </w:t>
      </w:r>
      <w:r>
        <w:t>предмету</w:t>
      </w:r>
      <w:r>
        <w:rPr>
          <w:spacing w:val="19"/>
        </w:rPr>
        <w:t xml:space="preserve"> </w:t>
      </w:r>
      <w:r>
        <w:t>«Математика»</w:t>
      </w:r>
      <w:r>
        <w:rPr>
          <w:spacing w:val="27"/>
        </w:rPr>
        <w:t xml:space="preserve"> </w:t>
      </w:r>
      <w:r>
        <w:t>(предметная</w:t>
      </w:r>
      <w:r>
        <w:rPr>
          <w:spacing w:val="26"/>
        </w:rPr>
        <w:t xml:space="preserve"> </w:t>
      </w:r>
      <w:r>
        <w:t>область</w:t>
      </w:r>
    </w:p>
    <w:p>
      <w:pPr>
        <w:pStyle w:val="33"/>
        <w:spacing w:before="10" w:line="249" w:lineRule="auto"/>
        <w:ind w:right="293"/>
      </w:pPr>
      <w:r>
        <w:t>«Математика</w:t>
      </w:r>
      <w:r>
        <w:rPr>
          <w:spacing w:val="1"/>
        </w:rPr>
        <w:t xml:space="preserve"> </w:t>
      </w:r>
      <w:r>
        <w:t>и</w:t>
      </w:r>
      <w:r>
        <w:rPr>
          <w:spacing w:val="1"/>
        </w:rPr>
        <w:t xml:space="preserve"> </w:t>
      </w:r>
      <w:r>
        <w:t>информатика»)</w:t>
      </w:r>
      <w:r>
        <w:rPr>
          <w:spacing w:val="1"/>
        </w:rPr>
        <w:t xml:space="preserve"> </w:t>
      </w:r>
      <w:r>
        <w:t>включает</w:t>
      </w:r>
      <w:r>
        <w:rPr>
          <w:spacing w:val="1"/>
        </w:rPr>
        <w:t xml:space="preserve"> </w:t>
      </w:r>
      <w:r>
        <w:t>пояснительную</w:t>
      </w:r>
      <w:r>
        <w:rPr>
          <w:spacing w:val="1"/>
        </w:rPr>
        <w:t xml:space="preserve"> </w:t>
      </w:r>
      <w:r>
        <w:t>записку,</w:t>
      </w:r>
      <w:r>
        <w:rPr>
          <w:spacing w:val="-47"/>
        </w:rPr>
        <w:t xml:space="preserve"> </w:t>
      </w:r>
      <w:r>
        <w:t>содержание учебного предмета «Математика» для 1—4 классов начальной</w:t>
      </w:r>
      <w:r>
        <w:rPr>
          <w:spacing w:val="-47"/>
        </w:rPr>
        <w:t xml:space="preserve"> </w:t>
      </w:r>
      <w:r>
        <w:t>школы,</w:t>
      </w:r>
      <w:r>
        <w:rPr>
          <w:spacing w:val="1"/>
        </w:rPr>
        <w:t xml:space="preserve"> </w:t>
      </w:r>
      <w:r>
        <w:t>распределённое</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 учебного предмета «Математика» на уровне начального общего</w:t>
      </w:r>
      <w:r>
        <w:rPr>
          <w:spacing w:val="1"/>
        </w:rPr>
        <w:t xml:space="preserve"> </w:t>
      </w:r>
      <w:r>
        <w:t>образования и</w:t>
      </w:r>
      <w:r>
        <w:rPr>
          <w:spacing w:val="-1"/>
        </w:rPr>
        <w:t xml:space="preserve"> </w:t>
      </w:r>
      <w:r>
        <w:t>тематическое</w:t>
      </w:r>
      <w:r>
        <w:rPr>
          <w:spacing w:val="-2"/>
        </w:rPr>
        <w:t xml:space="preserve"> </w:t>
      </w:r>
      <w:r>
        <w:t>планирование</w:t>
      </w:r>
      <w:r>
        <w:rPr>
          <w:spacing w:val="-1"/>
        </w:rPr>
        <w:t xml:space="preserve"> </w:t>
      </w:r>
      <w:r>
        <w:t>изучения курса.</w:t>
      </w:r>
    </w:p>
    <w:p>
      <w:pPr>
        <w:pStyle w:val="33"/>
        <w:spacing w:before="5" w:line="249" w:lineRule="auto"/>
        <w:ind w:right="287" w:firstLine="225"/>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47"/>
        </w:rPr>
        <w:t xml:space="preserve"> </w:t>
      </w:r>
      <w:r>
        <w:t>предмета, характеристику психологических предпосылок к его 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
        </w:rPr>
        <w:t xml:space="preserve"> </w:t>
      </w:r>
      <w:r>
        <w:t>плана,</w:t>
      </w:r>
      <w:r>
        <w:rPr>
          <w:spacing w:val="1"/>
        </w:rPr>
        <w:t xml:space="preserve"> </w:t>
      </w:r>
      <w:r>
        <w:t>а</w:t>
      </w:r>
      <w:r>
        <w:rPr>
          <w:spacing w:val="1"/>
        </w:rPr>
        <w:t xml:space="preserve"> </w:t>
      </w:r>
      <w:r>
        <w:t>также</w:t>
      </w:r>
      <w:r>
        <w:rPr>
          <w:spacing w:val="1"/>
        </w:rPr>
        <w:t xml:space="preserve"> </w:t>
      </w:r>
      <w:r>
        <w:rPr>
          <w:spacing w:val="-1"/>
        </w:rPr>
        <w:t xml:space="preserve">подходы к отбору содержания, </w:t>
      </w:r>
      <w:r>
        <w:t>планируемым результатам и тематическому</w:t>
      </w:r>
      <w:r>
        <w:rPr>
          <w:spacing w:val="-47"/>
        </w:rPr>
        <w:t xml:space="preserve"> </w:t>
      </w:r>
      <w:r>
        <w:t>планированию.</w:t>
      </w:r>
    </w:p>
    <w:p>
      <w:pPr>
        <w:pStyle w:val="33"/>
        <w:spacing w:before="4" w:line="249" w:lineRule="auto"/>
        <w:ind w:right="297" w:firstLine="225"/>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начальной</w:t>
      </w:r>
      <w:r>
        <w:rPr>
          <w:spacing w:val="1"/>
        </w:rPr>
        <w:t xml:space="preserve"> </w:t>
      </w:r>
      <w:r>
        <w:t>школы.</w:t>
      </w:r>
    </w:p>
    <w:p>
      <w:pPr>
        <w:pStyle w:val="33"/>
        <w:spacing w:before="2" w:line="249" w:lineRule="auto"/>
        <w:ind w:right="287" w:firstLine="225"/>
      </w:pPr>
      <w:r>
        <w:t>Содержание</w:t>
      </w:r>
      <w:r>
        <w:rPr>
          <w:spacing w:val="1"/>
        </w:rPr>
        <w:t xml:space="preserve"> </w:t>
      </w:r>
      <w:r>
        <w:t>обучения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завершается</w:t>
      </w:r>
      <w:r>
        <w:rPr>
          <w:spacing w:val="1"/>
        </w:rPr>
        <w:t xml:space="preserve"> </w:t>
      </w:r>
      <w:r>
        <w:t>перечнем</w:t>
      </w:r>
      <w:r>
        <w:rPr>
          <w:spacing w:val="-47"/>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(УУД)</w:t>
      </w:r>
      <w:r>
        <w:rPr>
          <w:spacing w:val="1"/>
        </w:rPr>
        <w:t xml:space="preserve"> </w:t>
      </w:r>
      <w:r>
        <w:t>—</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которые</w:t>
      </w:r>
      <w:r>
        <w:rPr>
          <w:spacing w:val="1"/>
        </w:rPr>
        <w:t xml:space="preserve"> </w:t>
      </w:r>
      <w:r>
        <w:t>возможно</w:t>
      </w:r>
      <w:r>
        <w:rPr>
          <w:spacing w:val="1"/>
        </w:rPr>
        <w:t xml:space="preserve"> </w:t>
      </w:r>
      <w:r>
        <w:t>формировать</w:t>
      </w:r>
      <w:r>
        <w:rPr>
          <w:spacing w:val="1"/>
        </w:rPr>
        <w:t xml:space="preserve"> </w:t>
      </w:r>
      <w:r>
        <w:t>средствами</w:t>
      </w:r>
      <w:r>
        <w:rPr>
          <w:spacing w:val="1"/>
        </w:rPr>
        <w:t xml:space="preserve"> </w:t>
      </w:r>
      <w:r>
        <w:t>учебного</w:t>
      </w:r>
      <w:r>
        <w:rPr>
          <w:spacing w:val="1"/>
        </w:rPr>
        <w:t xml:space="preserve"> </w:t>
      </w:r>
      <w:r>
        <w:t>предмета</w:t>
      </w:r>
      <w:r>
        <w:rPr>
          <w:spacing w:val="1"/>
        </w:rPr>
        <w:t xml:space="preserve"> </w:t>
      </w:r>
      <w:r>
        <w:t>«Математика»</w:t>
      </w:r>
      <w:r>
        <w:rPr>
          <w:spacing w:val="1"/>
        </w:rPr>
        <w:t xml:space="preserve"> </w:t>
      </w:r>
      <w:r>
        <w:t>с</w:t>
      </w:r>
      <w:r>
        <w:rPr>
          <w:spacing w:val="1"/>
        </w:rPr>
        <w:t xml:space="preserve"> </w:t>
      </w:r>
      <w:r>
        <w:t>учётом</w:t>
      </w:r>
      <w:r>
        <w:rPr>
          <w:spacing w:val="1"/>
        </w:rPr>
        <w:t xml:space="preserve"> </w:t>
      </w:r>
      <w:r>
        <w:t>возрастных</w:t>
      </w:r>
      <w:r>
        <w:rPr>
          <w:spacing w:val="1"/>
        </w:rPr>
        <w:t xml:space="preserve"> </w:t>
      </w:r>
      <w:r>
        <w:t>особенностей</w:t>
      </w:r>
      <w:r>
        <w:rPr>
          <w:spacing w:val="1"/>
        </w:rPr>
        <w:t xml:space="preserve"> </w:t>
      </w:r>
      <w:r>
        <w:t>младших</w:t>
      </w:r>
      <w:r>
        <w:rPr>
          <w:spacing w:val="1"/>
        </w:rPr>
        <w:t xml:space="preserve"> </w:t>
      </w:r>
      <w:r>
        <w:t>школьников.</w:t>
      </w:r>
      <w:r>
        <w:rPr>
          <w:spacing w:val="1"/>
        </w:rPr>
        <w:t xml:space="preserve"> </w:t>
      </w:r>
      <w:r>
        <w:t>В</w:t>
      </w:r>
      <w:r>
        <w:rPr>
          <w:spacing w:val="1"/>
        </w:rPr>
        <w:t xml:space="preserve"> </w:t>
      </w:r>
      <w:r>
        <w:t>первом</w:t>
      </w:r>
      <w:r>
        <w:rPr>
          <w:spacing w:val="1"/>
        </w:rPr>
        <w:t xml:space="preserve"> </w:t>
      </w:r>
      <w:r>
        <w:t>и</w:t>
      </w:r>
      <w:r>
        <w:rPr>
          <w:spacing w:val="1"/>
        </w:rPr>
        <w:t xml:space="preserve"> </w:t>
      </w:r>
      <w:r>
        <w:t>втором</w:t>
      </w:r>
      <w:r>
        <w:rPr>
          <w:spacing w:val="1"/>
        </w:rPr>
        <w:t xml:space="preserve"> </w:t>
      </w:r>
      <w:r>
        <w:t>классах</w:t>
      </w:r>
      <w:r>
        <w:rPr>
          <w:spacing w:val="1"/>
        </w:rPr>
        <w:t xml:space="preserve"> </w:t>
      </w:r>
      <w:r>
        <w:t>предлагается</w:t>
      </w:r>
      <w:r>
        <w:rPr>
          <w:spacing w:val="1"/>
        </w:rPr>
        <w:t xml:space="preserve"> </w:t>
      </w:r>
      <w:r>
        <w:t>пропедевтический</w:t>
      </w:r>
      <w:r>
        <w:rPr>
          <w:spacing w:val="1"/>
        </w:rPr>
        <w:t xml:space="preserve"> </w:t>
      </w:r>
      <w:r>
        <w:t>уровень</w:t>
      </w:r>
      <w:r>
        <w:rPr>
          <w:spacing w:val="1"/>
        </w:rPr>
        <w:t xml:space="preserve"> </w:t>
      </w:r>
      <w:r>
        <w:t>формирования</w:t>
      </w:r>
      <w:r>
        <w:rPr>
          <w:spacing w:val="1"/>
        </w:rPr>
        <w:t xml:space="preserve"> </w:t>
      </w:r>
      <w:r>
        <w:t>УУД.</w:t>
      </w:r>
      <w:r>
        <w:rPr>
          <w:spacing w:val="1"/>
        </w:rPr>
        <w:t xml:space="preserve"> </w:t>
      </w:r>
      <w:r>
        <w:t>В</w:t>
      </w:r>
      <w:r>
        <w:rPr>
          <w:spacing w:val="1"/>
        </w:rPr>
        <w:t xml:space="preserve"> </w:t>
      </w:r>
      <w:r>
        <w:t>познавательных универсальных учебных действиях выделен специальный</w:t>
      </w:r>
      <w:r>
        <w:rPr>
          <w:spacing w:val="1"/>
        </w:rPr>
        <w:t xml:space="preserve"> </w:t>
      </w:r>
      <w:r>
        <w:t>раздел «Работа с информацией». С учётом того, что выполнение правил</w:t>
      </w:r>
      <w:r>
        <w:rPr>
          <w:spacing w:val="1"/>
        </w:rPr>
        <w:t xml:space="preserve"> </w:t>
      </w:r>
      <w:r>
        <w:t>совместной</w:t>
      </w:r>
      <w:r>
        <w:rPr>
          <w:spacing w:val="1"/>
        </w:rPr>
        <w:t xml:space="preserve"> </w:t>
      </w:r>
      <w:r>
        <w:t>деятельности</w:t>
      </w:r>
      <w:r>
        <w:rPr>
          <w:spacing w:val="1"/>
        </w:rPr>
        <w:t xml:space="preserve"> </w:t>
      </w:r>
      <w:r>
        <w:t>строится</w:t>
      </w:r>
      <w:r>
        <w:rPr>
          <w:spacing w:val="1"/>
        </w:rPr>
        <w:t xml:space="preserve"> </w:t>
      </w:r>
      <w:r>
        <w:t>на</w:t>
      </w:r>
      <w:r>
        <w:rPr>
          <w:spacing w:val="1"/>
        </w:rPr>
        <w:t xml:space="preserve"> </w:t>
      </w:r>
      <w:r>
        <w:t>интеграции</w:t>
      </w:r>
      <w:r>
        <w:rPr>
          <w:spacing w:val="1"/>
        </w:rPr>
        <w:t xml:space="preserve"> </w:t>
      </w:r>
      <w:r>
        <w:t>регулятивных</w:t>
      </w:r>
      <w:r>
        <w:rPr>
          <w:spacing w:val="1"/>
        </w:rPr>
        <w:t xml:space="preserve"> </w:t>
      </w:r>
      <w:r>
        <w:t>(определённые волевые усилия, саморегуляция, самоконтроль, проявление</w:t>
      </w:r>
      <w:r>
        <w:rPr>
          <w:spacing w:val="-47"/>
        </w:rPr>
        <w:t xml:space="preserve"> </w:t>
      </w:r>
      <w:r>
        <w:t>терпения</w:t>
      </w:r>
      <w:r>
        <w:rPr>
          <w:spacing w:val="1"/>
        </w:rPr>
        <w:t xml:space="preserve"> </w:t>
      </w:r>
      <w:r>
        <w:t>и</w:t>
      </w:r>
      <w:r>
        <w:rPr>
          <w:spacing w:val="1"/>
        </w:rPr>
        <w:t xml:space="preserve"> </w:t>
      </w:r>
      <w:r>
        <w:t>доброжелательности</w:t>
      </w:r>
      <w:r>
        <w:rPr>
          <w:spacing w:val="1"/>
        </w:rPr>
        <w:t xml:space="preserve"> </w:t>
      </w:r>
      <w:r>
        <w:t>при</w:t>
      </w:r>
      <w:r>
        <w:rPr>
          <w:spacing w:val="1"/>
        </w:rPr>
        <w:t xml:space="preserve"> </w:t>
      </w:r>
      <w:r>
        <w:t>налаживании</w:t>
      </w:r>
      <w:r>
        <w:rPr>
          <w:spacing w:val="1"/>
        </w:rPr>
        <w:t xml:space="preserve"> </w:t>
      </w:r>
      <w:r>
        <w:t>отношений)</w:t>
      </w:r>
      <w:r>
        <w:rPr>
          <w:spacing w:val="1"/>
        </w:rPr>
        <w:t xml:space="preserve"> </w:t>
      </w:r>
      <w:r>
        <w:t>и</w:t>
      </w:r>
      <w:r>
        <w:rPr>
          <w:spacing w:val="1"/>
        </w:rPr>
        <w:t xml:space="preserve"> </w:t>
      </w:r>
      <w:r>
        <w:t>коммуникативных (способность вербальными средствами устанавливать</w:t>
      </w:r>
      <w:r>
        <w:rPr>
          <w:spacing w:val="1"/>
        </w:rPr>
        <w:t xml:space="preserve"> </w:t>
      </w:r>
      <w:r>
        <w:t>взаимоотношения) универсальных учебных действий, их перечень дан в</w:t>
      </w:r>
      <w:r>
        <w:rPr>
          <w:spacing w:val="1"/>
        </w:rPr>
        <w:t xml:space="preserve"> </w:t>
      </w:r>
      <w:r>
        <w:t>специальном</w:t>
      </w:r>
      <w:r>
        <w:rPr>
          <w:spacing w:val="32"/>
        </w:rPr>
        <w:t xml:space="preserve"> </w:t>
      </w:r>
      <w:r>
        <w:t>разделе</w:t>
      </w:r>
      <w:r>
        <w:rPr>
          <w:spacing w:val="25"/>
        </w:rPr>
        <w:t xml:space="preserve"> </w:t>
      </w:r>
      <w:r>
        <w:t>—</w:t>
      </w:r>
      <w:r>
        <w:rPr>
          <w:spacing w:val="31"/>
        </w:rPr>
        <w:t xml:space="preserve"> </w:t>
      </w:r>
      <w:r>
        <w:t>«Совместная</w:t>
      </w:r>
      <w:r>
        <w:rPr>
          <w:spacing w:val="29"/>
        </w:rPr>
        <w:t xml:space="preserve"> </w:t>
      </w:r>
      <w:r>
        <w:t>деятельность».</w:t>
      </w:r>
      <w:r>
        <w:rPr>
          <w:spacing w:val="33"/>
        </w:rPr>
        <w:t xml:space="preserve"> </w:t>
      </w:r>
      <w:r>
        <w:t>Планируемые</w:t>
      </w:r>
    </w:p>
    <w:p>
      <w:pPr>
        <w:pStyle w:val="33"/>
        <w:spacing w:before="65" w:line="249" w:lineRule="auto"/>
        <w:ind w:right="292"/>
      </w:pPr>
      <w:r>
        <w:t>результаты включают личностные, метапредметные результаты за период</w:t>
      </w:r>
      <w:r>
        <w:rPr>
          <w:spacing w:val="1"/>
        </w:rPr>
        <w:t xml:space="preserve"> </w:t>
      </w:r>
      <w:r>
        <w:rPr>
          <w:spacing w:val="-1"/>
        </w:rPr>
        <w:t>обучения,</w:t>
      </w:r>
      <w:r>
        <w:rPr>
          <w:spacing w:val="-2"/>
        </w:rPr>
        <w:t xml:space="preserve"> </w:t>
      </w:r>
      <w:r>
        <w:rPr>
          <w:spacing w:val="-1"/>
        </w:rPr>
        <w:t>а</w:t>
      </w:r>
      <w:r>
        <w:rPr>
          <w:spacing w:val="-7"/>
        </w:rPr>
        <w:t xml:space="preserve"> </w:t>
      </w:r>
      <w:r>
        <w:rPr>
          <w:spacing w:val="-1"/>
        </w:rPr>
        <w:t>также</w:t>
      </w:r>
      <w:r>
        <w:rPr>
          <w:spacing w:val="-6"/>
        </w:rPr>
        <w:t xml:space="preserve"> </w:t>
      </w:r>
      <w:r>
        <w:rPr>
          <w:spacing w:val="-1"/>
        </w:rPr>
        <w:t>предметные</w:t>
      </w:r>
      <w:r>
        <w:rPr>
          <w:spacing w:val="-10"/>
        </w:rPr>
        <w:t xml:space="preserve"> </w:t>
      </w:r>
      <w:r>
        <w:rPr>
          <w:spacing w:val="-1"/>
        </w:rPr>
        <w:t>достижения</w:t>
      </w:r>
      <w:r>
        <w:rPr>
          <w:spacing w:val="-5"/>
        </w:rPr>
        <w:t xml:space="preserve"> </w:t>
      </w:r>
      <w:r>
        <w:t>младшего</w:t>
      </w:r>
      <w:r>
        <w:rPr>
          <w:spacing w:val="-8"/>
        </w:rPr>
        <w:t xml:space="preserve"> </w:t>
      </w:r>
      <w:r>
        <w:t>школьника</w:t>
      </w:r>
      <w:r>
        <w:rPr>
          <w:spacing w:val="-6"/>
        </w:rPr>
        <w:t xml:space="preserve"> </w:t>
      </w:r>
      <w:r>
        <w:t>за</w:t>
      </w:r>
      <w:r>
        <w:rPr>
          <w:spacing w:val="-6"/>
        </w:rPr>
        <w:t xml:space="preserve"> </w:t>
      </w:r>
      <w:r>
        <w:t>каждый</w:t>
      </w:r>
      <w:r>
        <w:rPr>
          <w:spacing w:val="-48"/>
        </w:rPr>
        <w:t xml:space="preserve"> </w:t>
      </w:r>
      <w:r>
        <w:t>год</w:t>
      </w:r>
      <w:r>
        <w:rPr>
          <w:spacing w:val="-1"/>
        </w:rPr>
        <w:t xml:space="preserve"> </w:t>
      </w:r>
      <w:r>
        <w:t>обучения в</w:t>
      </w:r>
      <w:r>
        <w:rPr>
          <w:spacing w:val="3"/>
        </w:rPr>
        <w:t xml:space="preserve"> </w:t>
      </w:r>
      <w:r>
        <w:t>начальной</w:t>
      </w:r>
      <w:r>
        <w:rPr>
          <w:spacing w:val="-1"/>
        </w:rPr>
        <w:t xml:space="preserve"> </w:t>
      </w:r>
      <w:r>
        <w:t>школе.</w:t>
      </w:r>
    </w:p>
    <w:p>
      <w:pPr>
        <w:pStyle w:val="33"/>
        <w:spacing w:before="3" w:line="249" w:lineRule="auto"/>
        <w:ind w:right="289" w:firstLine="225"/>
      </w:pPr>
      <w:r>
        <w:rPr>
          <w:spacing w:val="-1"/>
        </w:rPr>
        <w:t>В</w:t>
      </w:r>
      <w:r>
        <w:rPr>
          <w:spacing w:val="-4"/>
        </w:rPr>
        <w:t xml:space="preserve"> </w:t>
      </w:r>
      <w:r>
        <w:rPr>
          <w:spacing w:val="-1"/>
        </w:rPr>
        <w:t>тематическом</w:t>
      </w:r>
      <w:r>
        <w:rPr>
          <w:spacing w:val="-6"/>
        </w:rPr>
        <w:t xml:space="preserve"> </w:t>
      </w:r>
      <w:r>
        <w:t>планировании</w:t>
      </w:r>
      <w:r>
        <w:rPr>
          <w:spacing w:val="-12"/>
        </w:rPr>
        <w:t xml:space="preserve"> </w:t>
      </w:r>
      <w:r>
        <w:t>описывается</w:t>
      </w:r>
      <w:r>
        <w:rPr>
          <w:spacing w:val="-10"/>
        </w:rPr>
        <w:t xml:space="preserve"> </w:t>
      </w:r>
      <w:r>
        <w:t>программное</w:t>
      </w:r>
      <w:r>
        <w:rPr>
          <w:spacing w:val="-8"/>
        </w:rPr>
        <w:t xml:space="preserve"> </w:t>
      </w:r>
      <w:r>
        <w:t>содержание</w:t>
      </w:r>
      <w:r>
        <w:rPr>
          <w:spacing w:val="-11"/>
        </w:rPr>
        <w:t xml:space="preserve"> </w:t>
      </w:r>
      <w:r>
        <w:t>по</w:t>
      </w:r>
      <w:r>
        <w:rPr>
          <w:spacing w:val="-47"/>
        </w:rPr>
        <w:t xml:space="preserve"> </w:t>
      </w:r>
      <w:r>
        <w:t>всем</w:t>
      </w:r>
      <w:r>
        <w:rPr>
          <w:spacing w:val="1"/>
        </w:rPr>
        <w:t xml:space="preserve"> </w:t>
      </w:r>
      <w:r>
        <w:t>разделам</w:t>
      </w:r>
      <w:r>
        <w:rPr>
          <w:spacing w:val="1"/>
        </w:rPr>
        <w:t xml:space="preserve"> </w:t>
      </w:r>
      <w:r>
        <w:t>(темам)</w:t>
      </w:r>
      <w:r>
        <w:rPr>
          <w:spacing w:val="1"/>
        </w:rPr>
        <w:t xml:space="preserve"> </w:t>
      </w:r>
      <w:r>
        <w:t>содержания</w:t>
      </w:r>
      <w:r>
        <w:rPr>
          <w:spacing w:val="1"/>
        </w:rPr>
        <w:t xml:space="preserve"> </w:t>
      </w:r>
      <w:r>
        <w:t>обучения</w:t>
      </w:r>
      <w:r>
        <w:rPr>
          <w:spacing w:val="1"/>
        </w:rPr>
        <w:t xml:space="preserve"> </w:t>
      </w:r>
      <w:r>
        <w:t>каждого</w:t>
      </w:r>
      <w:r>
        <w:rPr>
          <w:spacing w:val="1"/>
        </w:rPr>
        <w:t xml:space="preserve"> </w:t>
      </w:r>
      <w:r>
        <w:t>класса,</w:t>
      </w:r>
      <w:r>
        <w:rPr>
          <w:spacing w:val="1"/>
        </w:rPr>
        <w:t xml:space="preserve"> </w:t>
      </w:r>
      <w:r>
        <w:t>а</w:t>
      </w:r>
      <w:r>
        <w:rPr>
          <w:spacing w:val="1"/>
        </w:rPr>
        <w:t xml:space="preserve"> </w:t>
      </w:r>
      <w:r>
        <w:t>также</w:t>
      </w:r>
      <w:r>
        <w:rPr>
          <w:spacing w:val="1"/>
        </w:rPr>
        <w:t xml:space="preserve"> </w:t>
      </w:r>
      <w:r>
        <w:t>раскрываются методы и формы организации обучения и характеристика</w:t>
      </w:r>
      <w:r>
        <w:rPr>
          <w:spacing w:val="1"/>
        </w:rPr>
        <w:t xml:space="preserve"> </w:t>
      </w:r>
      <w:r>
        <w:t>видов деятельности, которые целесообразно использовать при изучении</w:t>
      </w:r>
      <w:r>
        <w:rPr>
          <w:spacing w:val="1"/>
        </w:rPr>
        <w:t xml:space="preserve"> </w:t>
      </w:r>
      <w:r>
        <w:t>той или иной программной темы (раздела). Представлены также способы</w:t>
      </w:r>
      <w:r>
        <w:rPr>
          <w:spacing w:val="1"/>
        </w:rPr>
        <w:t xml:space="preserve"> </w:t>
      </w:r>
      <w:r>
        <w:t>организации</w:t>
      </w:r>
      <w:r>
        <w:rPr>
          <w:spacing w:val="-1"/>
        </w:rPr>
        <w:t xml:space="preserve"> </w:t>
      </w:r>
      <w:r>
        <w:t>дифференцированного</w:t>
      </w:r>
      <w:r>
        <w:rPr>
          <w:spacing w:val="2"/>
        </w:rPr>
        <w:t xml:space="preserve"> </w:t>
      </w:r>
      <w:r>
        <w:t>обучения.</w:t>
      </w:r>
    </w:p>
    <w:p>
      <w:pPr>
        <w:pStyle w:val="33"/>
        <w:spacing w:before="6" w:line="249" w:lineRule="auto"/>
        <w:ind w:right="297" w:firstLine="225"/>
      </w:pPr>
      <w:r>
        <w:t>В начальной</w:t>
      </w:r>
      <w:r>
        <w:rPr>
          <w:spacing w:val="1"/>
        </w:rPr>
        <w:t xml:space="preserve"> </w:t>
      </w:r>
      <w:r>
        <w:t>школе</w:t>
      </w:r>
      <w:r>
        <w:rPr>
          <w:spacing w:val="1"/>
        </w:rPr>
        <w:t xml:space="preserve"> </w:t>
      </w:r>
      <w:r>
        <w:t>изучение</w:t>
      </w:r>
      <w:r>
        <w:rPr>
          <w:spacing w:val="1"/>
        </w:rPr>
        <w:t xml:space="preserve"> </w:t>
      </w:r>
      <w:r>
        <w:t>математики</w:t>
      </w:r>
      <w:r>
        <w:rPr>
          <w:spacing w:val="1"/>
        </w:rPr>
        <w:t xml:space="preserve"> </w:t>
      </w:r>
      <w:r>
        <w:t>имеет</w:t>
      </w:r>
      <w:r>
        <w:rPr>
          <w:spacing w:val="1"/>
        </w:rPr>
        <w:t xml:space="preserve"> </w:t>
      </w:r>
      <w:r>
        <w:t>особое</w:t>
      </w:r>
      <w:r>
        <w:rPr>
          <w:spacing w:val="1"/>
        </w:rPr>
        <w:t xml:space="preserve"> </w:t>
      </w:r>
      <w:r>
        <w:t>значение</w:t>
      </w:r>
      <w:r>
        <w:rPr>
          <w:spacing w:val="1"/>
        </w:rPr>
        <w:t xml:space="preserve"> </w:t>
      </w:r>
      <w:r>
        <w:t>в</w:t>
      </w:r>
      <w:r>
        <w:rPr>
          <w:spacing w:val="1"/>
        </w:rPr>
        <w:t xml:space="preserve"> </w:t>
      </w:r>
      <w:r>
        <w:t>развитии</w:t>
      </w:r>
      <w:r>
        <w:rPr>
          <w:spacing w:val="1"/>
        </w:rPr>
        <w:t xml:space="preserve"> </w:t>
      </w:r>
      <w:r>
        <w:t>младшего</w:t>
      </w:r>
      <w:r>
        <w:rPr>
          <w:spacing w:val="1"/>
        </w:rPr>
        <w:t xml:space="preserve"> </w:t>
      </w:r>
      <w:r>
        <w:t>школьника.</w:t>
      </w:r>
      <w:r>
        <w:rPr>
          <w:spacing w:val="1"/>
        </w:rPr>
        <w:t xml:space="preserve"> </w:t>
      </w:r>
      <w:r>
        <w:t>Приобретённые</w:t>
      </w:r>
      <w:r>
        <w:rPr>
          <w:spacing w:val="1"/>
        </w:rPr>
        <w:t xml:space="preserve"> </w:t>
      </w:r>
      <w:r>
        <w:t>им</w:t>
      </w:r>
      <w:r>
        <w:rPr>
          <w:spacing w:val="1"/>
        </w:rPr>
        <w:t xml:space="preserve"> </w:t>
      </w:r>
      <w:r>
        <w:t>знания,</w:t>
      </w:r>
      <w:r>
        <w:rPr>
          <w:spacing w:val="1"/>
        </w:rPr>
        <w:t xml:space="preserve"> </w:t>
      </w:r>
      <w:r>
        <w:t>опыт</w:t>
      </w:r>
      <w:r>
        <w:rPr>
          <w:spacing w:val="1"/>
        </w:rPr>
        <w:t xml:space="preserve"> </w:t>
      </w:r>
      <w:r>
        <w:t>выполнения предметных и универсальных действий на математическом</w:t>
      </w:r>
      <w:r>
        <w:rPr>
          <w:spacing w:val="1"/>
        </w:rPr>
        <w:t xml:space="preserve"> </w:t>
      </w:r>
      <w:r>
        <w:t>материале,</w:t>
      </w:r>
      <w:r>
        <w:rPr>
          <w:spacing w:val="1"/>
        </w:rPr>
        <w:t xml:space="preserve"> </w:t>
      </w:r>
      <w:r>
        <w:t>первоначальное</w:t>
      </w:r>
      <w:r>
        <w:rPr>
          <w:spacing w:val="1"/>
        </w:rPr>
        <w:t xml:space="preserve"> </w:t>
      </w:r>
      <w:r>
        <w:t>овладение</w:t>
      </w:r>
      <w:r>
        <w:rPr>
          <w:spacing w:val="1"/>
        </w:rPr>
        <w:t xml:space="preserve"> </w:t>
      </w:r>
      <w:r>
        <w:t>математическим</w:t>
      </w:r>
      <w:r>
        <w:rPr>
          <w:spacing w:val="1"/>
        </w:rPr>
        <w:t xml:space="preserve"> </w:t>
      </w:r>
      <w:r>
        <w:t>языком</w:t>
      </w:r>
      <w:r>
        <w:rPr>
          <w:spacing w:val="1"/>
        </w:rPr>
        <w:t xml:space="preserve"> </w:t>
      </w:r>
      <w:r>
        <w:t>станут</w:t>
      </w:r>
      <w:r>
        <w:rPr>
          <w:spacing w:val="1"/>
        </w:rPr>
        <w:t xml:space="preserve"> </w:t>
      </w:r>
      <w:r>
        <w:t>фундаментом</w:t>
      </w:r>
      <w:r>
        <w:rPr>
          <w:spacing w:val="1"/>
        </w:rPr>
        <w:t xml:space="preserve"> </w:t>
      </w:r>
      <w:r>
        <w:t>обучения</w:t>
      </w:r>
      <w:r>
        <w:rPr>
          <w:spacing w:val="1"/>
        </w:rPr>
        <w:t xml:space="preserve"> </w:t>
      </w:r>
      <w:r>
        <w:t>в основном</w:t>
      </w:r>
      <w:r>
        <w:rPr>
          <w:spacing w:val="1"/>
        </w:rPr>
        <w:t xml:space="preserve"> </w:t>
      </w:r>
      <w:r>
        <w:t>звене</w:t>
      </w:r>
      <w:r>
        <w:rPr>
          <w:spacing w:val="1"/>
        </w:rPr>
        <w:t xml:space="preserve"> </w:t>
      </w:r>
      <w:r>
        <w:t>школы,</w:t>
      </w:r>
      <w:r>
        <w:rPr>
          <w:spacing w:val="1"/>
        </w:rPr>
        <w:t xml:space="preserve"> </w:t>
      </w:r>
      <w:r>
        <w:t>а</w:t>
      </w:r>
      <w:r>
        <w:rPr>
          <w:spacing w:val="1"/>
        </w:rPr>
        <w:t xml:space="preserve"> </w:t>
      </w:r>
      <w:r>
        <w:t>также</w:t>
      </w:r>
      <w:r>
        <w:rPr>
          <w:spacing w:val="1"/>
        </w:rPr>
        <w:t xml:space="preserve"> </w:t>
      </w:r>
      <w:r>
        <w:t>будут</w:t>
      </w:r>
      <w:r>
        <w:rPr>
          <w:spacing w:val="1"/>
        </w:rPr>
        <w:t xml:space="preserve"> </w:t>
      </w:r>
      <w:r>
        <w:t>востребованы в</w:t>
      </w:r>
      <w:r>
        <w:rPr>
          <w:spacing w:val="-2"/>
        </w:rPr>
        <w:t xml:space="preserve"> </w:t>
      </w:r>
      <w:r>
        <w:t>жизни.</w:t>
      </w:r>
    </w:p>
    <w:p>
      <w:pPr>
        <w:pStyle w:val="33"/>
        <w:spacing w:before="5" w:line="249" w:lineRule="auto"/>
        <w:ind w:right="292" w:firstLine="225"/>
      </w:pPr>
      <w:r>
        <w:t>Изучение математики в начальной школе направлено на</w:t>
      </w:r>
      <w:r>
        <w:rPr>
          <w:spacing w:val="1"/>
        </w:rPr>
        <w:t xml:space="preserve"> </w:t>
      </w:r>
      <w:r>
        <w:t>достижение</w:t>
      </w:r>
      <w:r>
        <w:rPr>
          <w:spacing w:val="1"/>
        </w:rPr>
        <w:t xml:space="preserve"> </w:t>
      </w:r>
      <w:r>
        <w:t>следующих</w:t>
      </w:r>
      <w:r>
        <w:rPr>
          <w:spacing w:val="1"/>
        </w:rPr>
        <w:t xml:space="preserve"> </w:t>
      </w:r>
      <w:r>
        <w:t>образовательных,</w:t>
      </w:r>
      <w:r>
        <w:rPr>
          <w:spacing w:val="1"/>
        </w:rPr>
        <w:t xml:space="preserve"> </w:t>
      </w:r>
      <w:r>
        <w:t>развивающих</w:t>
      </w:r>
      <w:r>
        <w:rPr>
          <w:spacing w:val="1"/>
        </w:rPr>
        <w:t xml:space="preserve"> </w:t>
      </w:r>
      <w:r>
        <w:t>целей,</w:t>
      </w:r>
      <w:r>
        <w:rPr>
          <w:spacing w:val="1"/>
        </w:rPr>
        <w:t xml:space="preserve"> </w:t>
      </w:r>
      <w:r>
        <w:t>а также</w:t>
      </w:r>
      <w:r>
        <w:rPr>
          <w:spacing w:val="1"/>
        </w:rPr>
        <w:t xml:space="preserve"> </w:t>
      </w:r>
      <w:r>
        <w:t>целей</w:t>
      </w:r>
      <w:r>
        <w:rPr>
          <w:spacing w:val="1"/>
        </w:rPr>
        <w:t xml:space="preserve"> </w:t>
      </w:r>
      <w:r>
        <w:t>воспитания:</w:t>
      </w:r>
    </w:p>
    <w:p>
      <w:pPr>
        <w:pStyle w:val="64"/>
        <w:numPr>
          <w:ilvl w:val="0"/>
          <w:numId w:val="113"/>
        </w:numPr>
        <w:tabs>
          <w:tab w:val="left" w:pos="1513"/>
        </w:tabs>
        <w:spacing w:before="3" w:line="249" w:lineRule="auto"/>
        <w:ind w:right="291" w:firstLine="225"/>
        <w:rPr>
          <w:sz w:val="20"/>
        </w:rPr>
      </w:pPr>
      <w:r>
        <w:rPr>
          <w:sz w:val="20"/>
        </w:rPr>
        <w:t>Освоение</w:t>
      </w:r>
      <w:r>
        <w:rPr>
          <w:spacing w:val="1"/>
          <w:sz w:val="20"/>
        </w:rPr>
        <w:t xml:space="preserve"> </w:t>
      </w:r>
      <w:r>
        <w:rPr>
          <w:sz w:val="20"/>
        </w:rPr>
        <w:t>начальных</w:t>
      </w:r>
      <w:r>
        <w:rPr>
          <w:spacing w:val="1"/>
          <w:sz w:val="20"/>
        </w:rPr>
        <w:t xml:space="preserve"> </w:t>
      </w:r>
      <w:r>
        <w:rPr>
          <w:sz w:val="20"/>
        </w:rPr>
        <w:t>математических</w:t>
      </w:r>
      <w:r>
        <w:rPr>
          <w:spacing w:val="1"/>
          <w:sz w:val="20"/>
        </w:rPr>
        <w:t xml:space="preserve"> </w:t>
      </w:r>
      <w:r>
        <w:rPr>
          <w:sz w:val="20"/>
        </w:rPr>
        <w:t>знаний —</w:t>
      </w:r>
      <w:r>
        <w:rPr>
          <w:spacing w:val="1"/>
          <w:sz w:val="20"/>
        </w:rPr>
        <w:t xml:space="preserve"> </w:t>
      </w:r>
      <w:r>
        <w:rPr>
          <w:sz w:val="20"/>
        </w:rPr>
        <w:t>понимание</w:t>
      </w:r>
      <w:r>
        <w:rPr>
          <w:spacing w:val="1"/>
          <w:sz w:val="20"/>
        </w:rPr>
        <w:t xml:space="preserve"> </w:t>
      </w:r>
      <w:r>
        <w:rPr>
          <w:sz w:val="20"/>
        </w:rPr>
        <w:t>значения</w:t>
      </w:r>
      <w:r>
        <w:rPr>
          <w:spacing w:val="1"/>
          <w:sz w:val="20"/>
        </w:rPr>
        <w:t xml:space="preserve"> </w:t>
      </w:r>
      <w:r>
        <w:rPr>
          <w:sz w:val="20"/>
        </w:rPr>
        <w:t>величин</w:t>
      </w:r>
      <w:r>
        <w:rPr>
          <w:spacing w:val="1"/>
          <w:sz w:val="20"/>
        </w:rPr>
        <w:t xml:space="preserve"> </w:t>
      </w:r>
      <w:r>
        <w:rPr>
          <w:sz w:val="20"/>
        </w:rPr>
        <w:t>и</w:t>
      </w:r>
      <w:r>
        <w:rPr>
          <w:spacing w:val="1"/>
          <w:sz w:val="20"/>
        </w:rPr>
        <w:t xml:space="preserve"> </w:t>
      </w:r>
      <w:r>
        <w:rPr>
          <w:sz w:val="20"/>
        </w:rPr>
        <w:t>способов</w:t>
      </w:r>
      <w:r>
        <w:rPr>
          <w:spacing w:val="1"/>
          <w:sz w:val="20"/>
        </w:rPr>
        <w:t xml:space="preserve"> </w:t>
      </w:r>
      <w:r>
        <w:rPr>
          <w:sz w:val="20"/>
        </w:rPr>
        <w:t>их</w:t>
      </w:r>
      <w:r>
        <w:rPr>
          <w:spacing w:val="1"/>
          <w:sz w:val="20"/>
        </w:rPr>
        <w:t xml:space="preserve"> </w:t>
      </w:r>
      <w:r>
        <w:rPr>
          <w:sz w:val="20"/>
        </w:rPr>
        <w:t>измерения;</w:t>
      </w:r>
      <w:r>
        <w:rPr>
          <w:spacing w:val="1"/>
          <w:sz w:val="20"/>
        </w:rPr>
        <w:t xml:space="preserve"> </w:t>
      </w:r>
      <w:r>
        <w:rPr>
          <w:sz w:val="20"/>
        </w:rPr>
        <w:t>использование</w:t>
      </w:r>
      <w:r>
        <w:rPr>
          <w:spacing w:val="1"/>
          <w:sz w:val="20"/>
        </w:rPr>
        <w:t xml:space="preserve"> </w:t>
      </w:r>
      <w:r>
        <w:rPr>
          <w:sz w:val="20"/>
        </w:rPr>
        <w:t>арифметических</w:t>
      </w:r>
      <w:r>
        <w:rPr>
          <w:spacing w:val="1"/>
          <w:sz w:val="20"/>
        </w:rPr>
        <w:t xml:space="preserve"> </w:t>
      </w:r>
      <w:r>
        <w:rPr>
          <w:sz w:val="20"/>
        </w:rPr>
        <w:t>способов</w:t>
      </w:r>
      <w:r>
        <w:rPr>
          <w:spacing w:val="1"/>
          <w:sz w:val="20"/>
        </w:rPr>
        <w:t xml:space="preserve"> </w:t>
      </w:r>
      <w:r>
        <w:rPr>
          <w:sz w:val="20"/>
        </w:rPr>
        <w:t>для</w:t>
      </w:r>
      <w:r>
        <w:rPr>
          <w:spacing w:val="1"/>
          <w:sz w:val="20"/>
        </w:rPr>
        <w:t xml:space="preserve"> </w:t>
      </w:r>
      <w:r>
        <w:rPr>
          <w:sz w:val="20"/>
        </w:rPr>
        <w:t>разрешения</w:t>
      </w:r>
      <w:r>
        <w:rPr>
          <w:spacing w:val="1"/>
          <w:sz w:val="20"/>
        </w:rPr>
        <w:t xml:space="preserve"> </w:t>
      </w:r>
      <w:r>
        <w:rPr>
          <w:sz w:val="20"/>
        </w:rPr>
        <w:t>сюжетных</w:t>
      </w:r>
      <w:r>
        <w:rPr>
          <w:spacing w:val="1"/>
          <w:sz w:val="20"/>
        </w:rPr>
        <w:t xml:space="preserve"> </w:t>
      </w:r>
      <w:r>
        <w:rPr>
          <w:sz w:val="20"/>
        </w:rPr>
        <w:t>ситуаций;</w:t>
      </w:r>
      <w:r>
        <w:rPr>
          <w:spacing w:val="1"/>
          <w:sz w:val="20"/>
        </w:rPr>
        <w:t xml:space="preserve"> </w:t>
      </w:r>
      <w:r>
        <w:rPr>
          <w:sz w:val="20"/>
        </w:rPr>
        <w:t>формирование умения решать учебные и практические задачи средствами</w:t>
      </w:r>
      <w:r>
        <w:rPr>
          <w:spacing w:val="1"/>
          <w:sz w:val="20"/>
        </w:rPr>
        <w:t xml:space="preserve"> </w:t>
      </w:r>
      <w:r>
        <w:rPr>
          <w:sz w:val="20"/>
        </w:rPr>
        <w:t>математики;</w:t>
      </w:r>
      <w:r>
        <w:rPr>
          <w:spacing w:val="-2"/>
          <w:sz w:val="20"/>
        </w:rPr>
        <w:t xml:space="preserve"> </w:t>
      </w:r>
      <w:r>
        <w:rPr>
          <w:sz w:val="20"/>
        </w:rPr>
        <w:t>работа</w:t>
      </w:r>
      <w:r>
        <w:rPr>
          <w:spacing w:val="-1"/>
          <w:sz w:val="20"/>
        </w:rPr>
        <w:t xml:space="preserve"> </w:t>
      </w:r>
      <w:r>
        <w:rPr>
          <w:sz w:val="20"/>
        </w:rPr>
        <w:t>с</w:t>
      </w:r>
      <w:r>
        <w:rPr>
          <w:spacing w:val="-10"/>
          <w:sz w:val="20"/>
        </w:rPr>
        <w:t xml:space="preserve"> </w:t>
      </w:r>
      <w:r>
        <w:rPr>
          <w:sz w:val="20"/>
        </w:rPr>
        <w:t>алгоритмами</w:t>
      </w:r>
      <w:r>
        <w:rPr>
          <w:spacing w:val="-9"/>
          <w:sz w:val="20"/>
        </w:rPr>
        <w:t xml:space="preserve"> </w:t>
      </w:r>
      <w:r>
        <w:rPr>
          <w:sz w:val="20"/>
        </w:rPr>
        <w:t>выполнения</w:t>
      </w:r>
      <w:r>
        <w:rPr>
          <w:spacing w:val="-4"/>
          <w:sz w:val="20"/>
        </w:rPr>
        <w:t xml:space="preserve"> </w:t>
      </w:r>
      <w:r>
        <w:rPr>
          <w:sz w:val="20"/>
        </w:rPr>
        <w:t>арифметических</w:t>
      </w:r>
      <w:r>
        <w:rPr>
          <w:spacing w:val="-3"/>
          <w:sz w:val="20"/>
        </w:rPr>
        <w:t xml:space="preserve"> </w:t>
      </w:r>
      <w:r>
        <w:rPr>
          <w:sz w:val="20"/>
        </w:rPr>
        <w:t>действий.</w:t>
      </w:r>
    </w:p>
    <w:p>
      <w:pPr>
        <w:pStyle w:val="64"/>
        <w:numPr>
          <w:ilvl w:val="0"/>
          <w:numId w:val="113"/>
        </w:numPr>
        <w:tabs>
          <w:tab w:val="left" w:pos="1513"/>
        </w:tabs>
        <w:spacing w:before="4" w:line="249" w:lineRule="auto"/>
        <w:ind w:right="288" w:firstLine="225"/>
        <w:rPr>
          <w:sz w:val="20"/>
        </w:rPr>
      </w:pPr>
      <w:r>
        <w:rPr>
          <w:sz w:val="20"/>
        </w:rPr>
        <w:t>Формирование</w:t>
      </w:r>
      <w:r>
        <w:rPr>
          <w:spacing w:val="1"/>
          <w:sz w:val="20"/>
        </w:rPr>
        <w:t xml:space="preserve"> </w:t>
      </w:r>
      <w:r>
        <w:rPr>
          <w:sz w:val="20"/>
        </w:rPr>
        <w:t>функциональной</w:t>
      </w:r>
      <w:r>
        <w:rPr>
          <w:spacing w:val="1"/>
          <w:sz w:val="20"/>
        </w:rPr>
        <w:t xml:space="preserve"> </w:t>
      </w:r>
      <w:r>
        <w:rPr>
          <w:sz w:val="20"/>
        </w:rPr>
        <w:t>математической</w:t>
      </w:r>
      <w:r>
        <w:rPr>
          <w:spacing w:val="1"/>
          <w:sz w:val="20"/>
        </w:rPr>
        <w:t xml:space="preserve"> </w:t>
      </w:r>
      <w:r>
        <w:rPr>
          <w:sz w:val="20"/>
        </w:rPr>
        <w:t>грамотности</w:t>
      </w:r>
      <w:r>
        <w:rPr>
          <w:spacing w:val="1"/>
          <w:sz w:val="20"/>
        </w:rPr>
        <w:t xml:space="preserve"> </w:t>
      </w:r>
      <w:r>
        <w:rPr>
          <w:sz w:val="20"/>
        </w:rPr>
        <w:t>младшего</w:t>
      </w:r>
      <w:r>
        <w:rPr>
          <w:spacing w:val="1"/>
          <w:sz w:val="20"/>
        </w:rPr>
        <w:t xml:space="preserve"> </w:t>
      </w:r>
      <w:r>
        <w:rPr>
          <w:sz w:val="20"/>
        </w:rPr>
        <w:t>школьника,</w:t>
      </w:r>
      <w:r>
        <w:rPr>
          <w:spacing w:val="1"/>
          <w:sz w:val="20"/>
        </w:rPr>
        <w:t xml:space="preserve"> </w:t>
      </w:r>
      <w:r>
        <w:rPr>
          <w:sz w:val="20"/>
        </w:rPr>
        <w:t>которая</w:t>
      </w:r>
      <w:r>
        <w:rPr>
          <w:spacing w:val="1"/>
          <w:sz w:val="20"/>
        </w:rPr>
        <w:t xml:space="preserve"> </w:t>
      </w:r>
      <w:r>
        <w:rPr>
          <w:sz w:val="20"/>
        </w:rPr>
        <w:t>характеризуется</w:t>
      </w:r>
      <w:r>
        <w:rPr>
          <w:spacing w:val="1"/>
          <w:sz w:val="20"/>
        </w:rPr>
        <w:t xml:space="preserve"> </w:t>
      </w:r>
      <w:r>
        <w:rPr>
          <w:sz w:val="20"/>
        </w:rPr>
        <w:t>наличием</w:t>
      </w:r>
      <w:r>
        <w:rPr>
          <w:spacing w:val="1"/>
          <w:sz w:val="20"/>
        </w:rPr>
        <w:t xml:space="preserve"> </w:t>
      </w:r>
      <w:r>
        <w:rPr>
          <w:sz w:val="20"/>
        </w:rPr>
        <w:t>у него</w:t>
      </w:r>
      <w:r>
        <w:rPr>
          <w:spacing w:val="1"/>
          <w:sz w:val="20"/>
        </w:rPr>
        <w:t xml:space="preserve"> </w:t>
      </w:r>
      <w:r>
        <w:rPr>
          <w:sz w:val="20"/>
        </w:rPr>
        <w:t>опыта</w:t>
      </w:r>
      <w:r>
        <w:rPr>
          <w:spacing w:val="1"/>
          <w:sz w:val="20"/>
        </w:rPr>
        <w:t xml:space="preserve"> </w:t>
      </w:r>
      <w:r>
        <w:rPr>
          <w:sz w:val="20"/>
        </w:rPr>
        <w:t>решения</w:t>
      </w:r>
      <w:r>
        <w:rPr>
          <w:spacing w:val="1"/>
          <w:sz w:val="20"/>
        </w:rPr>
        <w:t xml:space="preserve"> </w:t>
      </w:r>
      <w:r>
        <w:rPr>
          <w:sz w:val="20"/>
        </w:rPr>
        <w:t>учебно-познавательных</w:t>
      </w:r>
      <w:r>
        <w:rPr>
          <w:spacing w:val="1"/>
          <w:sz w:val="20"/>
        </w:rPr>
        <w:t xml:space="preserve"> </w:t>
      </w:r>
      <w:r>
        <w:rPr>
          <w:sz w:val="20"/>
        </w:rPr>
        <w:t>и</w:t>
      </w:r>
      <w:r>
        <w:rPr>
          <w:spacing w:val="1"/>
          <w:sz w:val="20"/>
        </w:rPr>
        <w:t xml:space="preserve"> </w:t>
      </w:r>
      <w:r>
        <w:rPr>
          <w:sz w:val="20"/>
        </w:rPr>
        <w:t>учебно-практических</w:t>
      </w:r>
      <w:r>
        <w:rPr>
          <w:spacing w:val="1"/>
          <w:sz w:val="20"/>
        </w:rPr>
        <w:t xml:space="preserve"> </w:t>
      </w:r>
      <w:r>
        <w:rPr>
          <w:sz w:val="20"/>
        </w:rPr>
        <w:t>задач,</w:t>
      </w:r>
      <w:r>
        <w:rPr>
          <w:spacing w:val="1"/>
          <w:sz w:val="20"/>
        </w:rPr>
        <w:t xml:space="preserve"> </w:t>
      </w:r>
      <w:r>
        <w:rPr>
          <w:sz w:val="20"/>
        </w:rPr>
        <w:t>построенных</w:t>
      </w:r>
      <w:r>
        <w:rPr>
          <w:spacing w:val="1"/>
          <w:sz w:val="20"/>
        </w:rPr>
        <w:t xml:space="preserve"> </w:t>
      </w:r>
      <w:r>
        <w:rPr>
          <w:sz w:val="20"/>
        </w:rPr>
        <w:t>на</w:t>
      </w:r>
      <w:r>
        <w:rPr>
          <w:spacing w:val="1"/>
          <w:sz w:val="20"/>
        </w:rPr>
        <w:t xml:space="preserve"> </w:t>
      </w:r>
      <w:r>
        <w:rPr>
          <w:sz w:val="20"/>
        </w:rPr>
        <w:t>понимании</w:t>
      </w:r>
      <w:r>
        <w:rPr>
          <w:spacing w:val="1"/>
          <w:sz w:val="20"/>
        </w:rPr>
        <w:t xml:space="preserve"> </w:t>
      </w:r>
      <w:r>
        <w:rPr>
          <w:sz w:val="20"/>
        </w:rPr>
        <w:t>и</w:t>
      </w:r>
      <w:r>
        <w:rPr>
          <w:spacing w:val="1"/>
          <w:sz w:val="20"/>
        </w:rPr>
        <w:t xml:space="preserve"> </w:t>
      </w:r>
      <w:r>
        <w:rPr>
          <w:sz w:val="20"/>
        </w:rPr>
        <w:t>применении</w:t>
      </w:r>
      <w:r>
        <w:rPr>
          <w:spacing w:val="1"/>
          <w:sz w:val="20"/>
        </w:rPr>
        <w:t xml:space="preserve"> </w:t>
      </w:r>
      <w:r>
        <w:rPr>
          <w:sz w:val="20"/>
        </w:rPr>
        <w:t>математических</w:t>
      </w:r>
      <w:r>
        <w:rPr>
          <w:spacing w:val="1"/>
          <w:sz w:val="20"/>
        </w:rPr>
        <w:t xml:space="preserve"> </w:t>
      </w:r>
      <w:r>
        <w:rPr>
          <w:sz w:val="20"/>
        </w:rPr>
        <w:t>отношений</w:t>
      </w:r>
      <w:r>
        <w:rPr>
          <w:spacing w:val="1"/>
          <w:sz w:val="20"/>
        </w:rPr>
        <w:t xml:space="preserve"> </w:t>
      </w:r>
      <w:r>
        <w:rPr>
          <w:sz w:val="20"/>
        </w:rPr>
        <w:t>(«часть-целое», «больше-меньше», «равно-неравно», «порядок»), смысла</w:t>
      </w:r>
      <w:r>
        <w:rPr>
          <w:spacing w:val="1"/>
          <w:sz w:val="20"/>
        </w:rPr>
        <w:t xml:space="preserve"> </w:t>
      </w:r>
      <w:r>
        <w:rPr>
          <w:sz w:val="20"/>
        </w:rPr>
        <w:t>арифметических</w:t>
      </w:r>
      <w:r>
        <w:rPr>
          <w:spacing w:val="1"/>
          <w:sz w:val="20"/>
        </w:rPr>
        <w:t xml:space="preserve"> </w:t>
      </w:r>
      <w:r>
        <w:rPr>
          <w:sz w:val="20"/>
        </w:rPr>
        <w:t>действий,</w:t>
      </w:r>
      <w:r>
        <w:rPr>
          <w:spacing w:val="1"/>
          <w:sz w:val="20"/>
        </w:rPr>
        <w:t xml:space="preserve"> </w:t>
      </w:r>
      <w:r>
        <w:rPr>
          <w:sz w:val="20"/>
        </w:rPr>
        <w:t>зависимостей</w:t>
      </w:r>
      <w:r>
        <w:rPr>
          <w:spacing w:val="1"/>
          <w:sz w:val="20"/>
        </w:rPr>
        <w:t xml:space="preserve"> </w:t>
      </w:r>
      <w:r>
        <w:rPr>
          <w:sz w:val="20"/>
        </w:rPr>
        <w:t>(работа,</w:t>
      </w:r>
      <w:r>
        <w:rPr>
          <w:spacing w:val="1"/>
          <w:sz w:val="20"/>
        </w:rPr>
        <w:t xml:space="preserve"> </w:t>
      </w:r>
      <w:r>
        <w:rPr>
          <w:sz w:val="20"/>
        </w:rPr>
        <w:t>движение,</w:t>
      </w:r>
      <w:r>
        <w:rPr>
          <w:spacing w:val="1"/>
          <w:sz w:val="20"/>
        </w:rPr>
        <w:t xml:space="preserve"> </w:t>
      </w:r>
      <w:r>
        <w:rPr>
          <w:sz w:val="20"/>
        </w:rPr>
        <w:t>продолжительность события).</w:t>
      </w:r>
    </w:p>
    <w:p>
      <w:pPr>
        <w:pStyle w:val="64"/>
        <w:numPr>
          <w:ilvl w:val="0"/>
          <w:numId w:val="113"/>
        </w:numPr>
        <w:tabs>
          <w:tab w:val="left" w:pos="1513"/>
        </w:tabs>
        <w:spacing w:before="7" w:line="249" w:lineRule="auto"/>
        <w:ind w:right="288" w:firstLine="225"/>
        <w:rPr>
          <w:sz w:val="20"/>
        </w:rPr>
      </w:pPr>
      <w:r>
        <w:rPr>
          <w:sz w:val="20"/>
        </w:rPr>
        <w:t>Обеспечение математического развития младшего школьника —</w:t>
      </w:r>
      <w:r>
        <w:rPr>
          <w:spacing w:val="1"/>
          <w:sz w:val="20"/>
        </w:rPr>
        <w:t xml:space="preserve"> </w:t>
      </w:r>
      <w:r>
        <w:rPr>
          <w:sz w:val="20"/>
        </w:rPr>
        <w:t>формирование</w:t>
      </w:r>
      <w:r>
        <w:rPr>
          <w:spacing w:val="1"/>
          <w:sz w:val="20"/>
        </w:rPr>
        <w:t xml:space="preserve"> </w:t>
      </w:r>
      <w:r>
        <w:rPr>
          <w:sz w:val="20"/>
        </w:rPr>
        <w:t>способности</w:t>
      </w:r>
      <w:r>
        <w:rPr>
          <w:spacing w:val="1"/>
          <w:sz w:val="20"/>
        </w:rPr>
        <w:t xml:space="preserve"> </w:t>
      </w:r>
      <w:r>
        <w:rPr>
          <w:sz w:val="20"/>
        </w:rPr>
        <w:t>к</w:t>
      </w:r>
      <w:r>
        <w:rPr>
          <w:spacing w:val="1"/>
          <w:sz w:val="20"/>
        </w:rPr>
        <w:t xml:space="preserve"> </w:t>
      </w:r>
      <w:r>
        <w:rPr>
          <w:sz w:val="20"/>
        </w:rPr>
        <w:t>интеллектуальной</w:t>
      </w:r>
      <w:r>
        <w:rPr>
          <w:spacing w:val="1"/>
          <w:sz w:val="20"/>
        </w:rPr>
        <w:t xml:space="preserve"> </w:t>
      </w:r>
      <w:r>
        <w:rPr>
          <w:sz w:val="20"/>
        </w:rPr>
        <w:t>деятельности,</w:t>
      </w:r>
      <w:r>
        <w:rPr>
          <w:spacing w:val="1"/>
          <w:sz w:val="20"/>
        </w:rPr>
        <w:t xml:space="preserve"> </w:t>
      </w:r>
      <w:r>
        <w:rPr>
          <w:sz w:val="20"/>
        </w:rPr>
        <w:t>пространственного воображения,</w:t>
      </w:r>
      <w:r>
        <w:rPr>
          <w:spacing w:val="1"/>
          <w:sz w:val="20"/>
        </w:rPr>
        <w:t xml:space="preserve"> </w:t>
      </w:r>
      <w:r>
        <w:rPr>
          <w:sz w:val="20"/>
        </w:rPr>
        <w:t>математической</w:t>
      </w:r>
      <w:r>
        <w:rPr>
          <w:spacing w:val="1"/>
          <w:sz w:val="20"/>
        </w:rPr>
        <w:t xml:space="preserve"> </w:t>
      </w:r>
      <w:r>
        <w:rPr>
          <w:sz w:val="20"/>
        </w:rPr>
        <w:t>речи;</w:t>
      </w:r>
      <w:r>
        <w:rPr>
          <w:spacing w:val="1"/>
          <w:sz w:val="20"/>
        </w:rPr>
        <w:t xml:space="preserve"> </w:t>
      </w:r>
      <w:r>
        <w:rPr>
          <w:sz w:val="20"/>
        </w:rPr>
        <w:t>умение строить</w:t>
      </w:r>
      <w:r>
        <w:rPr>
          <w:spacing w:val="1"/>
          <w:sz w:val="20"/>
        </w:rPr>
        <w:t xml:space="preserve"> </w:t>
      </w:r>
      <w:r>
        <w:rPr>
          <w:sz w:val="20"/>
        </w:rPr>
        <w:t>рассуждения,</w:t>
      </w:r>
      <w:r>
        <w:rPr>
          <w:spacing w:val="1"/>
          <w:sz w:val="20"/>
        </w:rPr>
        <w:t xml:space="preserve"> </w:t>
      </w:r>
      <w:r>
        <w:rPr>
          <w:sz w:val="20"/>
        </w:rPr>
        <w:t>выбирать</w:t>
      </w:r>
      <w:r>
        <w:rPr>
          <w:spacing w:val="1"/>
          <w:sz w:val="20"/>
        </w:rPr>
        <w:t xml:space="preserve"> </w:t>
      </w:r>
      <w:r>
        <w:rPr>
          <w:sz w:val="20"/>
        </w:rPr>
        <w:t>аргументацию,</w:t>
      </w:r>
      <w:r>
        <w:rPr>
          <w:spacing w:val="1"/>
          <w:sz w:val="20"/>
        </w:rPr>
        <w:t xml:space="preserve"> </w:t>
      </w:r>
      <w:r>
        <w:rPr>
          <w:sz w:val="20"/>
        </w:rPr>
        <w:t>различать</w:t>
      </w:r>
      <w:r>
        <w:rPr>
          <w:spacing w:val="1"/>
          <w:sz w:val="20"/>
        </w:rPr>
        <w:t xml:space="preserve"> </w:t>
      </w:r>
      <w:r>
        <w:rPr>
          <w:sz w:val="20"/>
        </w:rPr>
        <w:t>верные</w:t>
      </w:r>
      <w:r>
        <w:rPr>
          <w:spacing w:val="1"/>
          <w:sz w:val="20"/>
        </w:rPr>
        <w:t xml:space="preserve"> </w:t>
      </w:r>
      <w:r>
        <w:rPr>
          <w:sz w:val="20"/>
        </w:rPr>
        <w:t>(истинные)</w:t>
      </w:r>
      <w:r>
        <w:rPr>
          <w:spacing w:val="1"/>
          <w:sz w:val="20"/>
        </w:rPr>
        <w:t xml:space="preserve"> </w:t>
      </w:r>
      <w:r>
        <w:rPr>
          <w:sz w:val="20"/>
        </w:rPr>
        <w:t>и</w:t>
      </w:r>
      <w:r>
        <w:rPr>
          <w:spacing w:val="1"/>
          <w:sz w:val="20"/>
        </w:rPr>
        <w:t xml:space="preserve"> </w:t>
      </w:r>
      <w:r>
        <w:rPr>
          <w:sz w:val="20"/>
        </w:rPr>
        <w:t>неверные</w:t>
      </w:r>
      <w:r>
        <w:rPr>
          <w:spacing w:val="1"/>
          <w:sz w:val="20"/>
        </w:rPr>
        <w:t xml:space="preserve"> </w:t>
      </w:r>
      <w:r>
        <w:rPr>
          <w:sz w:val="20"/>
        </w:rPr>
        <w:t>(ложные)</w:t>
      </w:r>
      <w:r>
        <w:rPr>
          <w:spacing w:val="1"/>
          <w:sz w:val="20"/>
        </w:rPr>
        <w:t xml:space="preserve"> </w:t>
      </w:r>
      <w:r>
        <w:rPr>
          <w:sz w:val="20"/>
        </w:rPr>
        <w:t>утверждения,</w:t>
      </w:r>
      <w:r>
        <w:rPr>
          <w:spacing w:val="1"/>
          <w:sz w:val="20"/>
        </w:rPr>
        <w:t xml:space="preserve"> </w:t>
      </w:r>
      <w:r>
        <w:rPr>
          <w:sz w:val="20"/>
        </w:rPr>
        <w:t>вести</w:t>
      </w:r>
      <w:r>
        <w:rPr>
          <w:spacing w:val="1"/>
          <w:sz w:val="20"/>
        </w:rPr>
        <w:t xml:space="preserve"> </w:t>
      </w:r>
      <w:r>
        <w:rPr>
          <w:sz w:val="20"/>
        </w:rPr>
        <w:t>поиск</w:t>
      </w:r>
      <w:r>
        <w:rPr>
          <w:spacing w:val="1"/>
          <w:sz w:val="20"/>
        </w:rPr>
        <w:t xml:space="preserve"> </w:t>
      </w:r>
      <w:r>
        <w:rPr>
          <w:sz w:val="20"/>
        </w:rPr>
        <w:t>информации</w:t>
      </w:r>
      <w:r>
        <w:rPr>
          <w:spacing w:val="1"/>
          <w:sz w:val="20"/>
        </w:rPr>
        <w:t xml:space="preserve"> </w:t>
      </w:r>
      <w:r>
        <w:rPr>
          <w:sz w:val="20"/>
        </w:rPr>
        <w:t>(примеров,</w:t>
      </w:r>
      <w:r>
        <w:rPr>
          <w:spacing w:val="1"/>
          <w:sz w:val="20"/>
        </w:rPr>
        <w:t xml:space="preserve"> </w:t>
      </w:r>
      <w:r>
        <w:rPr>
          <w:sz w:val="20"/>
        </w:rPr>
        <w:t>оснований</w:t>
      </w:r>
      <w:r>
        <w:rPr>
          <w:spacing w:val="-1"/>
          <w:sz w:val="20"/>
        </w:rPr>
        <w:t xml:space="preserve"> </w:t>
      </w:r>
      <w:r>
        <w:rPr>
          <w:sz w:val="20"/>
        </w:rPr>
        <w:t>для</w:t>
      </w:r>
      <w:r>
        <w:rPr>
          <w:spacing w:val="5"/>
          <w:sz w:val="20"/>
        </w:rPr>
        <w:t xml:space="preserve"> </w:t>
      </w:r>
      <w:r>
        <w:rPr>
          <w:sz w:val="20"/>
        </w:rPr>
        <w:t>упорядочения,</w:t>
      </w:r>
      <w:r>
        <w:rPr>
          <w:spacing w:val="4"/>
          <w:sz w:val="20"/>
        </w:rPr>
        <w:t xml:space="preserve"> </w:t>
      </w:r>
      <w:r>
        <w:rPr>
          <w:sz w:val="20"/>
        </w:rPr>
        <w:t>вариантов</w:t>
      </w:r>
      <w:r>
        <w:rPr>
          <w:spacing w:val="2"/>
          <w:sz w:val="20"/>
        </w:rPr>
        <w:t xml:space="preserve"> </w:t>
      </w:r>
      <w:r>
        <w:rPr>
          <w:sz w:val="20"/>
        </w:rPr>
        <w:t>и др.).</w:t>
      </w:r>
    </w:p>
    <w:p>
      <w:pPr>
        <w:pStyle w:val="64"/>
        <w:numPr>
          <w:ilvl w:val="0"/>
          <w:numId w:val="113"/>
        </w:numPr>
        <w:tabs>
          <w:tab w:val="left" w:pos="1513"/>
        </w:tabs>
        <w:spacing w:before="5" w:line="249" w:lineRule="auto"/>
        <w:ind w:right="296" w:firstLine="225"/>
        <w:rPr>
          <w:sz w:val="20"/>
        </w:rPr>
      </w:pPr>
      <w:r>
        <w:rPr>
          <w:sz w:val="20"/>
        </w:rPr>
        <w:t>Становление     учебно-познавательных     мотивов     и    интереса</w:t>
      </w:r>
      <w:r>
        <w:rPr>
          <w:spacing w:val="1"/>
          <w:sz w:val="20"/>
        </w:rPr>
        <w:t xml:space="preserve"> </w:t>
      </w:r>
      <w:r>
        <w:rPr>
          <w:sz w:val="20"/>
        </w:rPr>
        <w:t>к изучению</w:t>
      </w:r>
      <w:r>
        <w:rPr>
          <w:spacing w:val="1"/>
          <w:sz w:val="20"/>
        </w:rPr>
        <w:t xml:space="preserve"> </w:t>
      </w:r>
      <w:r>
        <w:rPr>
          <w:sz w:val="20"/>
        </w:rPr>
        <w:t>математики</w:t>
      </w:r>
      <w:r>
        <w:rPr>
          <w:spacing w:val="1"/>
          <w:sz w:val="20"/>
        </w:rPr>
        <w:t xml:space="preserve"> </w:t>
      </w:r>
      <w:r>
        <w:rPr>
          <w:sz w:val="20"/>
        </w:rPr>
        <w:t>и</w:t>
      </w:r>
      <w:r>
        <w:rPr>
          <w:spacing w:val="1"/>
          <w:sz w:val="20"/>
        </w:rPr>
        <w:t xml:space="preserve"> </w:t>
      </w:r>
      <w:r>
        <w:rPr>
          <w:sz w:val="20"/>
        </w:rPr>
        <w:t>умственному</w:t>
      </w:r>
      <w:r>
        <w:rPr>
          <w:spacing w:val="1"/>
          <w:sz w:val="20"/>
        </w:rPr>
        <w:t xml:space="preserve"> </w:t>
      </w:r>
      <w:r>
        <w:rPr>
          <w:sz w:val="20"/>
        </w:rPr>
        <w:t>труду;</w:t>
      </w:r>
      <w:r>
        <w:rPr>
          <w:spacing w:val="1"/>
          <w:sz w:val="20"/>
        </w:rPr>
        <w:t xml:space="preserve"> </w:t>
      </w:r>
      <w:r>
        <w:rPr>
          <w:sz w:val="20"/>
        </w:rPr>
        <w:t>важнейших</w:t>
      </w:r>
      <w:r>
        <w:rPr>
          <w:spacing w:val="1"/>
          <w:sz w:val="20"/>
        </w:rPr>
        <w:t xml:space="preserve"> </w:t>
      </w:r>
      <w:r>
        <w:rPr>
          <w:sz w:val="20"/>
        </w:rPr>
        <w:t>качеств</w:t>
      </w:r>
      <w:r>
        <w:rPr>
          <w:spacing w:val="1"/>
          <w:sz w:val="20"/>
        </w:rPr>
        <w:t xml:space="preserve"> </w:t>
      </w:r>
      <w:r>
        <w:rPr>
          <w:sz w:val="20"/>
        </w:rPr>
        <w:t>интеллектуальной</w:t>
      </w:r>
      <w:r>
        <w:rPr>
          <w:spacing w:val="1"/>
          <w:sz w:val="20"/>
        </w:rPr>
        <w:t xml:space="preserve"> </w:t>
      </w:r>
      <w:r>
        <w:rPr>
          <w:sz w:val="20"/>
        </w:rPr>
        <w:t>деятельности:</w:t>
      </w:r>
      <w:r>
        <w:rPr>
          <w:spacing w:val="1"/>
          <w:sz w:val="20"/>
        </w:rPr>
        <w:t xml:space="preserve"> </w:t>
      </w:r>
      <w:r>
        <w:rPr>
          <w:sz w:val="20"/>
        </w:rPr>
        <w:t>теоретического</w:t>
      </w:r>
      <w:r>
        <w:rPr>
          <w:spacing w:val="1"/>
          <w:sz w:val="20"/>
        </w:rPr>
        <w:t xml:space="preserve"> </w:t>
      </w:r>
      <w:r>
        <w:rPr>
          <w:sz w:val="20"/>
        </w:rPr>
        <w:t>и</w:t>
      </w:r>
      <w:r>
        <w:rPr>
          <w:spacing w:val="1"/>
          <w:sz w:val="20"/>
        </w:rPr>
        <w:t xml:space="preserve"> </w:t>
      </w:r>
      <w:r>
        <w:rPr>
          <w:sz w:val="20"/>
        </w:rPr>
        <w:t>пространственного</w:t>
      </w:r>
      <w:r>
        <w:rPr>
          <w:spacing w:val="-47"/>
          <w:sz w:val="20"/>
        </w:rPr>
        <w:t xml:space="preserve"> </w:t>
      </w:r>
      <w:r>
        <w:rPr>
          <w:sz w:val="20"/>
        </w:rPr>
        <w:t>мышления,</w:t>
      </w:r>
      <w:r>
        <w:rPr>
          <w:spacing w:val="1"/>
          <w:sz w:val="20"/>
        </w:rPr>
        <w:t xml:space="preserve"> </w:t>
      </w:r>
      <w:r>
        <w:rPr>
          <w:sz w:val="20"/>
        </w:rPr>
        <w:t>воображения,</w:t>
      </w:r>
      <w:r>
        <w:rPr>
          <w:spacing w:val="1"/>
          <w:sz w:val="20"/>
        </w:rPr>
        <w:t xml:space="preserve"> </w:t>
      </w:r>
      <w:r>
        <w:rPr>
          <w:sz w:val="20"/>
        </w:rPr>
        <w:t>математической</w:t>
      </w:r>
      <w:r>
        <w:rPr>
          <w:spacing w:val="1"/>
          <w:sz w:val="20"/>
        </w:rPr>
        <w:t xml:space="preserve"> </w:t>
      </w:r>
      <w:r>
        <w:rPr>
          <w:sz w:val="20"/>
        </w:rPr>
        <w:t>речи,</w:t>
      </w:r>
      <w:r>
        <w:rPr>
          <w:spacing w:val="1"/>
          <w:sz w:val="20"/>
        </w:rPr>
        <w:t xml:space="preserve"> </w:t>
      </w:r>
      <w:r>
        <w:rPr>
          <w:sz w:val="20"/>
        </w:rPr>
        <w:t>ориентировки</w:t>
      </w:r>
      <w:r>
        <w:rPr>
          <w:spacing w:val="1"/>
          <w:sz w:val="20"/>
        </w:rPr>
        <w:t xml:space="preserve"> </w:t>
      </w:r>
      <w:r>
        <w:rPr>
          <w:sz w:val="20"/>
        </w:rPr>
        <w:t>в</w:t>
      </w:r>
      <w:r>
        <w:rPr>
          <w:spacing w:val="1"/>
          <w:sz w:val="20"/>
        </w:rPr>
        <w:t xml:space="preserve"> </w:t>
      </w:r>
      <w:r>
        <w:rPr>
          <w:sz w:val="20"/>
        </w:rPr>
        <w:t>математических терминах и понятиях; прочных навыков использования</w:t>
      </w:r>
      <w:r>
        <w:rPr>
          <w:spacing w:val="1"/>
          <w:sz w:val="20"/>
        </w:rPr>
        <w:t xml:space="preserve"> </w:t>
      </w:r>
      <w:r>
        <w:rPr>
          <w:sz w:val="20"/>
        </w:rPr>
        <w:t>математических</w:t>
      </w:r>
      <w:r>
        <w:rPr>
          <w:spacing w:val="1"/>
          <w:sz w:val="20"/>
        </w:rPr>
        <w:t xml:space="preserve"> </w:t>
      </w:r>
      <w:r>
        <w:rPr>
          <w:sz w:val="20"/>
        </w:rPr>
        <w:t>знаний</w:t>
      </w:r>
      <w:r>
        <w:rPr>
          <w:spacing w:val="-1"/>
          <w:sz w:val="20"/>
        </w:rPr>
        <w:t xml:space="preserve"> </w:t>
      </w:r>
      <w:r>
        <w:rPr>
          <w:sz w:val="20"/>
        </w:rPr>
        <w:t>в</w:t>
      </w:r>
      <w:r>
        <w:rPr>
          <w:spacing w:val="3"/>
          <w:sz w:val="20"/>
        </w:rPr>
        <w:t xml:space="preserve"> </w:t>
      </w:r>
      <w:r>
        <w:rPr>
          <w:sz w:val="20"/>
        </w:rPr>
        <w:t>повседневной</w:t>
      </w:r>
      <w:r>
        <w:rPr>
          <w:spacing w:val="-1"/>
          <w:sz w:val="20"/>
        </w:rPr>
        <w:t xml:space="preserve"> </w:t>
      </w:r>
      <w:r>
        <w:rPr>
          <w:sz w:val="20"/>
        </w:rPr>
        <w:t xml:space="preserve">жизни. </w:t>
      </w:r>
    </w:p>
    <w:p>
      <w:pPr>
        <w:pStyle w:val="33"/>
        <w:spacing w:before="65" w:line="249" w:lineRule="auto"/>
        <w:ind w:right="293" w:firstLine="225"/>
      </w:pPr>
      <w:r>
        <w:t>В</w:t>
      </w:r>
      <w:r>
        <w:rPr>
          <w:spacing w:val="1"/>
        </w:rPr>
        <w:t xml:space="preserve"> </w:t>
      </w:r>
      <w:r>
        <w:t>основе</w:t>
      </w:r>
      <w:r>
        <w:rPr>
          <w:spacing w:val="1"/>
        </w:rPr>
        <w:t xml:space="preserve"> </w:t>
      </w:r>
      <w:r>
        <w:t>конструирования</w:t>
      </w:r>
      <w:r>
        <w:rPr>
          <w:spacing w:val="1"/>
        </w:rPr>
        <w:t xml:space="preserve"> </w:t>
      </w:r>
      <w:r>
        <w:t>содержания</w:t>
      </w:r>
      <w:r>
        <w:rPr>
          <w:spacing w:val="1"/>
        </w:rPr>
        <w:t xml:space="preserve"> </w:t>
      </w:r>
      <w:r>
        <w:t>и</w:t>
      </w:r>
      <w:r>
        <w:rPr>
          <w:spacing w:val="1"/>
        </w:rPr>
        <w:t xml:space="preserve"> </w:t>
      </w:r>
      <w:r>
        <w:t>отбора</w:t>
      </w:r>
      <w:r>
        <w:rPr>
          <w:spacing w:val="1"/>
        </w:rPr>
        <w:t xml:space="preserve"> </w:t>
      </w:r>
      <w:r>
        <w:t>планируемых</w:t>
      </w:r>
      <w:r>
        <w:rPr>
          <w:spacing w:val="1"/>
        </w:rPr>
        <w:t xml:space="preserve"> </w:t>
      </w:r>
      <w:r>
        <w:t>результатов лежат следующие ценности математики, коррелирующие со</w:t>
      </w:r>
      <w:r>
        <w:rPr>
          <w:spacing w:val="1"/>
        </w:rPr>
        <w:t xml:space="preserve"> </w:t>
      </w:r>
      <w:r>
        <w:t>становлением</w:t>
      </w:r>
      <w:r>
        <w:rPr>
          <w:spacing w:val="5"/>
        </w:rPr>
        <w:t xml:space="preserve"> </w:t>
      </w:r>
      <w:r>
        <w:t>личности</w:t>
      </w:r>
      <w:r>
        <w:rPr>
          <w:spacing w:val="1"/>
        </w:rPr>
        <w:t xml:space="preserve"> </w:t>
      </w:r>
      <w:r>
        <w:t>младшего</w:t>
      </w:r>
      <w:r>
        <w:rPr>
          <w:spacing w:val="3"/>
        </w:rPr>
        <w:t xml:space="preserve"> </w:t>
      </w:r>
      <w:r>
        <w:t>школьника:</w:t>
      </w:r>
    </w:p>
    <w:p>
      <w:pPr>
        <w:pStyle w:val="64"/>
        <w:numPr>
          <w:ilvl w:val="0"/>
          <w:numId w:val="114"/>
        </w:numPr>
        <w:tabs>
          <w:tab w:val="left" w:pos="1297"/>
        </w:tabs>
        <w:spacing w:before="3" w:line="249" w:lineRule="auto"/>
        <w:ind w:right="293"/>
        <w:rPr>
          <w:sz w:val="20"/>
        </w:rPr>
      </w:pPr>
      <w:r>
        <w:rPr>
          <w:sz w:val="20"/>
        </w:rPr>
        <w:t>понимание</w:t>
      </w:r>
      <w:r>
        <w:rPr>
          <w:spacing w:val="1"/>
          <w:sz w:val="20"/>
        </w:rPr>
        <w:t xml:space="preserve"> </w:t>
      </w:r>
      <w:r>
        <w:rPr>
          <w:sz w:val="20"/>
        </w:rPr>
        <w:t>математических</w:t>
      </w:r>
      <w:r>
        <w:rPr>
          <w:spacing w:val="1"/>
          <w:sz w:val="20"/>
        </w:rPr>
        <w:t xml:space="preserve"> </w:t>
      </w:r>
      <w:r>
        <w:rPr>
          <w:sz w:val="20"/>
        </w:rPr>
        <w:t>отношений</w:t>
      </w:r>
      <w:r>
        <w:rPr>
          <w:spacing w:val="1"/>
          <w:sz w:val="20"/>
        </w:rPr>
        <w:t xml:space="preserve"> </w:t>
      </w:r>
      <w:r>
        <w:rPr>
          <w:sz w:val="20"/>
        </w:rPr>
        <w:t>выступает</w:t>
      </w:r>
      <w:r>
        <w:rPr>
          <w:spacing w:val="1"/>
          <w:sz w:val="20"/>
        </w:rPr>
        <w:t xml:space="preserve"> </w:t>
      </w:r>
      <w:r>
        <w:rPr>
          <w:sz w:val="20"/>
        </w:rPr>
        <w:t>средством</w:t>
      </w:r>
      <w:r>
        <w:rPr>
          <w:spacing w:val="1"/>
          <w:sz w:val="20"/>
        </w:rPr>
        <w:t xml:space="preserve"> </w:t>
      </w:r>
      <w:r>
        <w:rPr>
          <w:sz w:val="20"/>
        </w:rPr>
        <w:t>познания</w:t>
      </w:r>
      <w:r>
        <w:rPr>
          <w:spacing w:val="1"/>
          <w:sz w:val="20"/>
        </w:rPr>
        <w:t xml:space="preserve"> </w:t>
      </w:r>
      <w:r>
        <w:rPr>
          <w:sz w:val="20"/>
        </w:rPr>
        <w:t>закономерностей</w:t>
      </w:r>
      <w:r>
        <w:rPr>
          <w:spacing w:val="1"/>
          <w:sz w:val="20"/>
        </w:rPr>
        <w:t xml:space="preserve"> </w:t>
      </w:r>
      <w:r>
        <w:rPr>
          <w:sz w:val="20"/>
        </w:rPr>
        <w:t>существования</w:t>
      </w:r>
      <w:r>
        <w:rPr>
          <w:spacing w:val="1"/>
          <w:sz w:val="20"/>
        </w:rPr>
        <w:t xml:space="preserve"> </w:t>
      </w:r>
      <w:r>
        <w:rPr>
          <w:sz w:val="20"/>
        </w:rPr>
        <w:t>окружающего</w:t>
      </w:r>
      <w:r>
        <w:rPr>
          <w:spacing w:val="1"/>
          <w:sz w:val="20"/>
        </w:rPr>
        <w:t xml:space="preserve"> </w:t>
      </w:r>
      <w:r>
        <w:rPr>
          <w:sz w:val="20"/>
        </w:rPr>
        <w:t>мира,</w:t>
      </w:r>
      <w:r>
        <w:rPr>
          <w:spacing w:val="1"/>
          <w:sz w:val="20"/>
        </w:rPr>
        <w:t xml:space="preserve"> </w:t>
      </w:r>
      <w:r>
        <w:rPr>
          <w:sz w:val="20"/>
        </w:rPr>
        <w:t>фактов, процессов и явлений, происходящих в природе и в обществе</w:t>
      </w:r>
      <w:r>
        <w:rPr>
          <w:spacing w:val="1"/>
          <w:sz w:val="20"/>
        </w:rPr>
        <w:t xml:space="preserve"> </w:t>
      </w:r>
      <w:r>
        <w:rPr>
          <w:sz w:val="20"/>
        </w:rPr>
        <w:t>(хронология</w:t>
      </w:r>
      <w:r>
        <w:rPr>
          <w:spacing w:val="1"/>
          <w:sz w:val="20"/>
        </w:rPr>
        <w:t xml:space="preserve"> </w:t>
      </w:r>
      <w:r>
        <w:rPr>
          <w:sz w:val="20"/>
        </w:rPr>
        <w:t>событий,</w:t>
      </w:r>
      <w:r>
        <w:rPr>
          <w:spacing w:val="1"/>
          <w:sz w:val="20"/>
        </w:rPr>
        <w:t xml:space="preserve"> </w:t>
      </w:r>
      <w:r>
        <w:rPr>
          <w:sz w:val="20"/>
        </w:rPr>
        <w:t>протяжённость</w:t>
      </w:r>
      <w:r>
        <w:rPr>
          <w:spacing w:val="1"/>
          <w:sz w:val="20"/>
        </w:rPr>
        <w:t xml:space="preserve"> </w:t>
      </w:r>
      <w:r>
        <w:rPr>
          <w:sz w:val="20"/>
        </w:rPr>
        <w:t>по</w:t>
      </w:r>
      <w:r>
        <w:rPr>
          <w:spacing w:val="1"/>
          <w:sz w:val="20"/>
        </w:rPr>
        <w:t xml:space="preserve"> </w:t>
      </w:r>
      <w:r>
        <w:rPr>
          <w:sz w:val="20"/>
        </w:rPr>
        <w:t>времени,</w:t>
      </w:r>
      <w:r>
        <w:rPr>
          <w:spacing w:val="1"/>
          <w:sz w:val="20"/>
        </w:rPr>
        <w:t xml:space="preserve"> </w:t>
      </w:r>
      <w:r>
        <w:rPr>
          <w:sz w:val="20"/>
        </w:rPr>
        <w:t>образование</w:t>
      </w:r>
      <w:r>
        <w:rPr>
          <w:spacing w:val="-47"/>
          <w:sz w:val="20"/>
        </w:rPr>
        <w:t xml:space="preserve"> </w:t>
      </w:r>
      <w:r>
        <w:rPr>
          <w:sz w:val="20"/>
        </w:rPr>
        <w:t>целого</w:t>
      </w:r>
      <w:r>
        <w:rPr>
          <w:spacing w:val="-4"/>
          <w:sz w:val="20"/>
        </w:rPr>
        <w:t xml:space="preserve"> </w:t>
      </w:r>
      <w:r>
        <w:rPr>
          <w:sz w:val="20"/>
        </w:rPr>
        <w:t>из</w:t>
      </w:r>
      <w:r>
        <w:rPr>
          <w:spacing w:val="3"/>
          <w:sz w:val="20"/>
        </w:rPr>
        <w:t xml:space="preserve"> </w:t>
      </w:r>
      <w:r>
        <w:rPr>
          <w:sz w:val="20"/>
        </w:rPr>
        <w:t>частей,</w:t>
      </w:r>
      <w:r>
        <w:rPr>
          <w:spacing w:val="4"/>
          <w:sz w:val="20"/>
        </w:rPr>
        <w:t xml:space="preserve"> </w:t>
      </w:r>
      <w:r>
        <w:rPr>
          <w:sz w:val="20"/>
        </w:rPr>
        <w:t>изменение</w:t>
      </w:r>
      <w:r>
        <w:rPr>
          <w:spacing w:val="-2"/>
          <w:sz w:val="20"/>
        </w:rPr>
        <w:t xml:space="preserve"> </w:t>
      </w:r>
      <w:r>
        <w:rPr>
          <w:sz w:val="20"/>
        </w:rPr>
        <w:t>формы,</w:t>
      </w:r>
      <w:r>
        <w:rPr>
          <w:spacing w:val="3"/>
          <w:sz w:val="20"/>
        </w:rPr>
        <w:t xml:space="preserve"> </w:t>
      </w:r>
      <w:r>
        <w:rPr>
          <w:sz w:val="20"/>
        </w:rPr>
        <w:t>размера</w:t>
      </w:r>
      <w:r>
        <w:rPr>
          <w:spacing w:val="4"/>
          <w:sz w:val="20"/>
        </w:rPr>
        <w:t xml:space="preserve"> </w:t>
      </w:r>
      <w:r>
        <w:rPr>
          <w:sz w:val="20"/>
        </w:rPr>
        <w:t>и</w:t>
      </w:r>
      <w:r>
        <w:rPr>
          <w:spacing w:val="-6"/>
          <w:sz w:val="20"/>
        </w:rPr>
        <w:t xml:space="preserve"> </w:t>
      </w:r>
      <w:r>
        <w:rPr>
          <w:sz w:val="20"/>
        </w:rPr>
        <w:t>т.</w:t>
      </w:r>
      <w:r>
        <w:rPr>
          <w:spacing w:val="4"/>
          <w:sz w:val="20"/>
        </w:rPr>
        <w:t xml:space="preserve"> </w:t>
      </w:r>
      <w:r>
        <w:rPr>
          <w:sz w:val="20"/>
        </w:rPr>
        <w:t>д.);</w:t>
      </w:r>
    </w:p>
    <w:p>
      <w:pPr>
        <w:pStyle w:val="64"/>
        <w:numPr>
          <w:ilvl w:val="0"/>
          <w:numId w:val="114"/>
        </w:numPr>
        <w:tabs>
          <w:tab w:val="left" w:pos="1297"/>
        </w:tabs>
        <w:spacing w:before="5" w:line="249" w:lineRule="auto"/>
        <w:ind w:right="289"/>
        <w:rPr>
          <w:sz w:val="20"/>
        </w:rPr>
      </w:pPr>
      <w:r>
        <w:rPr>
          <w:sz w:val="20"/>
        </w:rPr>
        <w:t>математические представления о числах, величинах, геометрических</w:t>
      </w:r>
      <w:r>
        <w:rPr>
          <w:spacing w:val="-47"/>
          <w:sz w:val="20"/>
        </w:rPr>
        <w:t xml:space="preserve"> </w:t>
      </w:r>
      <w:r>
        <w:rPr>
          <w:sz w:val="20"/>
        </w:rPr>
        <w:t>фигурах</w:t>
      </w:r>
      <w:r>
        <w:rPr>
          <w:spacing w:val="1"/>
          <w:sz w:val="20"/>
        </w:rPr>
        <w:t xml:space="preserve"> </w:t>
      </w:r>
      <w:r>
        <w:rPr>
          <w:sz w:val="20"/>
        </w:rPr>
        <w:t>являются</w:t>
      </w:r>
      <w:r>
        <w:rPr>
          <w:spacing w:val="1"/>
          <w:sz w:val="20"/>
        </w:rPr>
        <w:t xml:space="preserve"> </w:t>
      </w:r>
      <w:r>
        <w:rPr>
          <w:sz w:val="20"/>
        </w:rPr>
        <w:t>условием</w:t>
      </w:r>
      <w:r>
        <w:rPr>
          <w:spacing w:val="1"/>
          <w:sz w:val="20"/>
        </w:rPr>
        <w:t xml:space="preserve"> </w:t>
      </w:r>
      <w:r>
        <w:rPr>
          <w:sz w:val="20"/>
        </w:rPr>
        <w:t>целостного</w:t>
      </w:r>
      <w:r>
        <w:rPr>
          <w:spacing w:val="1"/>
          <w:sz w:val="20"/>
        </w:rPr>
        <w:t xml:space="preserve"> </w:t>
      </w:r>
      <w:r>
        <w:rPr>
          <w:sz w:val="20"/>
        </w:rPr>
        <w:t>восприятия</w:t>
      </w:r>
      <w:r>
        <w:rPr>
          <w:spacing w:val="1"/>
          <w:sz w:val="20"/>
        </w:rPr>
        <w:t xml:space="preserve"> </w:t>
      </w:r>
      <w:r>
        <w:rPr>
          <w:sz w:val="20"/>
        </w:rPr>
        <w:t>творений</w:t>
      </w:r>
      <w:r>
        <w:rPr>
          <w:spacing w:val="1"/>
          <w:sz w:val="20"/>
        </w:rPr>
        <w:t xml:space="preserve"> </w:t>
      </w:r>
      <w:r>
        <w:rPr>
          <w:sz w:val="20"/>
        </w:rPr>
        <w:t>природы</w:t>
      </w:r>
      <w:r>
        <w:rPr>
          <w:spacing w:val="-9"/>
          <w:sz w:val="20"/>
        </w:rPr>
        <w:t xml:space="preserve"> </w:t>
      </w:r>
      <w:r>
        <w:rPr>
          <w:sz w:val="20"/>
        </w:rPr>
        <w:t>и</w:t>
      </w:r>
      <w:r>
        <w:rPr>
          <w:spacing w:val="-11"/>
          <w:sz w:val="20"/>
        </w:rPr>
        <w:t xml:space="preserve"> </w:t>
      </w:r>
      <w:r>
        <w:rPr>
          <w:sz w:val="20"/>
        </w:rPr>
        <w:t>человека</w:t>
      </w:r>
      <w:r>
        <w:rPr>
          <w:spacing w:val="-6"/>
          <w:sz w:val="20"/>
        </w:rPr>
        <w:t xml:space="preserve"> </w:t>
      </w:r>
      <w:r>
        <w:rPr>
          <w:sz w:val="20"/>
        </w:rPr>
        <w:t>(памятники</w:t>
      </w:r>
      <w:r>
        <w:rPr>
          <w:spacing w:val="-11"/>
          <w:sz w:val="20"/>
        </w:rPr>
        <w:t xml:space="preserve"> </w:t>
      </w:r>
      <w:r>
        <w:rPr>
          <w:sz w:val="20"/>
        </w:rPr>
        <w:t>архитектуры,</w:t>
      </w:r>
      <w:r>
        <w:rPr>
          <w:spacing w:val="-6"/>
          <w:sz w:val="20"/>
        </w:rPr>
        <w:t xml:space="preserve"> </w:t>
      </w:r>
      <w:r>
        <w:rPr>
          <w:sz w:val="20"/>
        </w:rPr>
        <w:t>сокровища</w:t>
      </w:r>
      <w:r>
        <w:rPr>
          <w:spacing w:val="-2"/>
          <w:sz w:val="20"/>
        </w:rPr>
        <w:t xml:space="preserve"> </w:t>
      </w:r>
      <w:r>
        <w:rPr>
          <w:sz w:val="20"/>
        </w:rPr>
        <w:t>искусства</w:t>
      </w:r>
      <w:r>
        <w:rPr>
          <w:spacing w:val="-7"/>
          <w:sz w:val="20"/>
        </w:rPr>
        <w:t xml:space="preserve"> </w:t>
      </w:r>
      <w:r>
        <w:rPr>
          <w:sz w:val="20"/>
        </w:rPr>
        <w:t>и</w:t>
      </w:r>
      <w:r>
        <w:rPr>
          <w:spacing w:val="-48"/>
          <w:sz w:val="20"/>
        </w:rPr>
        <w:t xml:space="preserve"> </w:t>
      </w:r>
      <w:r>
        <w:rPr>
          <w:sz w:val="20"/>
        </w:rPr>
        <w:t>культуры,</w:t>
      </w:r>
      <w:r>
        <w:rPr>
          <w:spacing w:val="3"/>
          <w:sz w:val="20"/>
        </w:rPr>
        <w:t xml:space="preserve"> </w:t>
      </w:r>
      <w:r>
        <w:rPr>
          <w:sz w:val="20"/>
        </w:rPr>
        <w:t>объекты</w:t>
      </w:r>
      <w:r>
        <w:rPr>
          <w:spacing w:val="1"/>
          <w:sz w:val="20"/>
        </w:rPr>
        <w:t xml:space="preserve"> </w:t>
      </w:r>
      <w:r>
        <w:rPr>
          <w:sz w:val="20"/>
        </w:rPr>
        <w:t>природы);</w:t>
      </w:r>
    </w:p>
    <w:p>
      <w:pPr>
        <w:pStyle w:val="64"/>
        <w:numPr>
          <w:ilvl w:val="0"/>
          <w:numId w:val="114"/>
        </w:numPr>
        <w:tabs>
          <w:tab w:val="left" w:pos="1297"/>
        </w:tabs>
        <w:spacing w:before="3" w:line="249" w:lineRule="auto"/>
        <w:ind w:right="294"/>
        <w:rPr>
          <w:sz w:val="20"/>
        </w:rPr>
      </w:pPr>
      <w:r>
        <w:rPr>
          <w:sz w:val="20"/>
        </w:rPr>
        <w:t>владение</w:t>
      </w:r>
      <w:r>
        <w:rPr>
          <w:spacing w:val="1"/>
          <w:sz w:val="20"/>
        </w:rPr>
        <w:t xml:space="preserve"> </w:t>
      </w:r>
      <w:r>
        <w:rPr>
          <w:sz w:val="20"/>
        </w:rPr>
        <w:t>математическим</w:t>
      </w:r>
      <w:r>
        <w:rPr>
          <w:spacing w:val="1"/>
          <w:sz w:val="20"/>
        </w:rPr>
        <w:t xml:space="preserve"> </w:t>
      </w:r>
      <w:r>
        <w:rPr>
          <w:sz w:val="20"/>
        </w:rPr>
        <w:t>языком,</w:t>
      </w:r>
      <w:r>
        <w:rPr>
          <w:spacing w:val="1"/>
          <w:sz w:val="20"/>
        </w:rPr>
        <w:t xml:space="preserve"> </w:t>
      </w:r>
      <w:r>
        <w:rPr>
          <w:sz w:val="20"/>
        </w:rPr>
        <w:t>элементами</w:t>
      </w:r>
      <w:r>
        <w:rPr>
          <w:spacing w:val="1"/>
          <w:sz w:val="20"/>
        </w:rPr>
        <w:t xml:space="preserve"> </w:t>
      </w:r>
      <w:r>
        <w:rPr>
          <w:sz w:val="20"/>
        </w:rPr>
        <w:t>алгоритмического</w:t>
      </w:r>
      <w:r>
        <w:rPr>
          <w:spacing w:val="1"/>
          <w:sz w:val="20"/>
        </w:rPr>
        <w:t xml:space="preserve"> </w:t>
      </w:r>
      <w:r>
        <w:rPr>
          <w:sz w:val="20"/>
        </w:rPr>
        <w:t>мышления позволяет ученику совершенствовать коммуникативную</w:t>
      </w:r>
      <w:r>
        <w:rPr>
          <w:spacing w:val="1"/>
          <w:sz w:val="20"/>
        </w:rPr>
        <w:t xml:space="preserve"> </w:t>
      </w:r>
      <w:r>
        <w:rPr>
          <w:sz w:val="20"/>
        </w:rPr>
        <w:t>деятельность</w:t>
      </w:r>
      <w:r>
        <w:rPr>
          <w:spacing w:val="1"/>
          <w:sz w:val="20"/>
        </w:rPr>
        <w:t xml:space="preserve"> </w:t>
      </w:r>
      <w:r>
        <w:rPr>
          <w:sz w:val="20"/>
        </w:rPr>
        <w:t>(аргументировать</w:t>
      </w:r>
      <w:r>
        <w:rPr>
          <w:spacing w:val="1"/>
          <w:sz w:val="20"/>
        </w:rPr>
        <w:t xml:space="preserve"> </w:t>
      </w:r>
      <w:r>
        <w:rPr>
          <w:sz w:val="20"/>
        </w:rPr>
        <w:t>свою</w:t>
      </w:r>
      <w:r>
        <w:rPr>
          <w:spacing w:val="1"/>
          <w:sz w:val="20"/>
        </w:rPr>
        <w:t xml:space="preserve"> </w:t>
      </w:r>
      <w:r>
        <w:rPr>
          <w:sz w:val="20"/>
        </w:rPr>
        <w:t>точку</w:t>
      </w:r>
      <w:r>
        <w:rPr>
          <w:spacing w:val="1"/>
          <w:sz w:val="20"/>
        </w:rPr>
        <w:t xml:space="preserve"> </w:t>
      </w:r>
      <w:r>
        <w:rPr>
          <w:sz w:val="20"/>
        </w:rPr>
        <w:t>зрения,</w:t>
      </w:r>
      <w:r>
        <w:rPr>
          <w:spacing w:val="1"/>
          <w:sz w:val="20"/>
        </w:rPr>
        <w:t xml:space="preserve"> </w:t>
      </w:r>
      <w:r>
        <w:rPr>
          <w:sz w:val="20"/>
        </w:rPr>
        <w:t>строить</w:t>
      </w:r>
      <w:r>
        <w:rPr>
          <w:spacing w:val="1"/>
          <w:sz w:val="20"/>
        </w:rPr>
        <w:t xml:space="preserve"> </w:t>
      </w:r>
      <w:r>
        <w:rPr>
          <w:sz w:val="20"/>
        </w:rPr>
        <w:t>логические</w:t>
      </w:r>
      <w:r>
        <w:rPr>
          <w:spacing w:val="1"/>
          <w:sz w:val="20"/>
        </w:rPr>
        <w:t xml:space="preserve"> </w:t>
      </w:r>
      <w:r>
        <w:rPr>
          <w:sz w:val="20"/>
        </w:rPr>
        <w:t>цепочки</w:t>
      </w:r>
      <w:r>
        <w:rPr>
          <w:spacing w:val="1"/>
          <w:sz w:val="20"/>
        </w:rPr>
        <w:t xml:space="preserve"> </w:t>
      </w:r>
      <w:r>
        <w:rPr>
          <w:sz w:val="20"/>
        </w:rPr>
        <w:t>рассуждений;</w:t>
      </w:r>
      <w:r>
        <w:rPr>
          <w:spacing w:val="1"/>
          <w:sz w:val="20"/>
        </w:rPr>
        <w:t xml:space="preserve"> </w:t>
      </w:r>
      <w:r>
        <w:rPr>
          <w:sz w:val="20"/>
        </w:rPr>
        <w:t>опровергать</w:t>
      </w:r>
      <w:r>
        <w:rPr>
          <w:spacing w:val="1"/>
          <w:sz w:val="20"/>
        </w:rPr>
        <w:t xml:space="preserve"> </w:t>
      </w:r>
      <w:r>
        <w:rPr>
          <w:sz w:val="20"/>
        </w:rPr>
        <w:t>или</w:t>
      </w:r>
      <w:r>
        <w:rPr>
          <w:spacing w:val="1"/>
          <w:sz w:val="20"/>
        </w:rPr>
        <w:t xml:space="preserve"> </w:t>
      </w:r>
      <w:r>
        <w:rPr>
          <w:sz w:val="20"/>
        </w:rPr>
        <w:t>подтверждать</w:t>
      </w:r>
      <w:r>
        <w:rPr>
          <w:spacing w:val="1"/>
          <w:sz w:val="20"/>
        </w:rPr>
        <w:t xml:space="preserve"> </w:t>
      </w:r>
      <w:r>
        <w:rPr>
          <w:sz w:val="20"/>
        </w:rPr>
        <w:t>истинность предположения).</w:t>
      </w:r>
    </w:p>
    <w:p>
      <w:pPr>
        <w:pStyle w:val="33"/>
        <w:spacing w:before="5" w:line="249" w:lineRule="auto"/>
        <w:ind w:right="292" w:firstLine="225"/>
      </w:pPr>
      <w:r>
        <w:t>Младшие школьники проявляют интерес к математической сущности</w:t>
      </w:r>
      <w:r>
        <w:rPr>
          <w:spacing w:val="1"/>
        </w:rPr>
        <w:t xml:space="preserve"> </w:t>
      </w:r>
      <w:r>
        <w:t>предметов и явлений окружающей жизни — возможности их измерить,</w:t>
      </w:r>
      <w:r>
        <w:rPr>
          <w:spacing w:val="1"/>
        </w:rPr>
        <w:t xml:space="preserve"> </w:t>
      </w:r>
      <w:r>
        <w:t>определить величину, форму, выявить зависимости и закономерности их</w:t>
      </w:r>
      <w:r>
        <w:rPr>
          <w:spacing w:val="1"/>
        </w:rPr>
        <w:t xml:space="preserve"> </w:t>
      </w:r>
      <w:r>
        <w:t>расположения</w:t>
      </w:r>
      <w:r>
        <w:rPr>
          <w:spacing w:val="1"/>
        </w:rPr>
        <w:t xml:space="preserve"> </w:t>
      </w:r>
      <w:r>
        <w:t>во</w:t>
      </w:r>
      <w:r>
        <w:rPr>
          <w:spacing w:val="1"/>
        </w:rPr>
        <w:t xml:space="preserve"> </w:t>
      </w:r>
      <w:r>
        <w:t>времени</w:t>
      </w:r>
      <w:r>
        <w:rPr>
          <w:spacing w:val="1"/>
        </w:rPr>
        <w:t xml:space="preserve"> </w:t>
      </w:r>
      <w:r>
        <w:t>и</w:t>
      </w:r>
      <w:r>
        <w:rPr>
          <w:spacing w:val="1"/>
        </w:rPr>
        <w:t xml:space="preserve"> </w:t>
      </w:r>
      <w:r>
        <w:t>в пространстве.</w:t>
      </w:r>
      <w:r>
        <w:rPr>
          <w:spacing w:val="1"/>
        </w:rPr>
        <w:t xml:space="preserve"> </w:t>
      </w:r>
      <w:r>
        <w:t>Осознанию</w:t>
      </w:r>
      <w:r>
        <w:rPr>
          <w:spacing w:val="1"/>
        </w:rPr>
        <w:t xml:space="preserve"> </w:t>
      </w:r>
      <w:r>
        <w:t>младшим</w:t>
      </w:r>
      <w:r>
        <w:rPr>
          <w:spacing w:val="1"/>
        </w:rPr>
        <w:t xml:space="preserve"> </w:t>
      </w:r>
      <w:r>
        <w:t>школьником</w:t>
      </w:r>
      <w:r>
        <w:rPr>
          <w:spacing w:val="1"/>
        </w:rPr>
        <w:t xml:space="preserve"> </w:t>
      </w:r>
      <w:r>
        <w:t>многих</w:t>
      </w:r>
      <w:r>
        <w:rPr>
          <w:spacing w:val="1"/>
        </w:rPr>
        <w:t xml:space="preserve"> </w:t>
      </w:r>
      <w:r>
        <w:t>математических</w:t>
      </w:r>
      <w:r>
        <w:rPr>
          <w:spacing w:val="1"/>
        </w:rPr>
        <w:t xml:space="preserve"> </w:t>
      </w:r>
      <w:r>
        <w:t>явлений</w:t>
      </w:r>
      <w:r>
        <w:rPr>
          <w:spacing w:val="1"/>
        </w:rPr>
        <w:t xml:space="preserve"> </w:t>
      </w:r>
      <w:r>
        <w:t>помогает</w:t>
      </w:r>
      <w:r>
        <w:rPr>
          <w:spacing w:val="1"/>
        </w:rPr>
        <w:t xml:space="preserve"> </w:t>
      </w:r>
      <w:r>
        <w:t>его</w:t>
      </w:r>
      <w:r>
        <w:rPr>
          <w:spacing w:val="1"/>
        </w:rPr>
        <w:t xml:space="preserve"> </w:t>
      </w:r>
      <w:r>
        <w:t>тяга</w:t>
      </w:r>
      <w:r>
        <w:rPr>
          <w:spacing w:val="1"/>
        </w:rPr>
        <w:t xml:space="preserve"> </w:t>
      </w:r>
      <w:r>
        <w:t>к</w:t>
      </w:r>
      <w:r>
        <w:rPr>
          <w:spacing w:val="1"/>
        </w:rPr>
        <w:t xml:space="preserve"> </w:t>
      </w:r>
      <w:r>
        <w:t>моделированию, что облегчает освоение общего способа решения учебной</w:t>
      </w:r>
      <w:r>
        <w:rPr>
          <w:spacing w:val="-47"/>
        </w:rPr>
        <w:t xml:space="preserve"> </w:t>
      </w:r>
      <w:r>
        <w:t>задачи, а также работу с разными средствами информации, в том числе и</w:t>
      </w:r>
      <w:r>
        <w:rPr>
          <w:spacing w:val="1"/>
        </w:rPr>
        <w:t xml:space="preserve"> </w:t>
      </w:r>
      <w:r>
        <w:t>графическими</w:t>
      </w:r>
      <w:r>
        <w:rPr>
          <w:spacing w:val="-1"/>
        </w:rPr>
        <w:t xml:space="preserve"> </w:t>
      </w:r>
      <w:r>
        <w:t>(таблица,</w:t>
      </w:r>
      <w:r>
        <w:rPr>
          <w:spacing w:val="4"/>
        </w:rPr>
        <w:t xml:space="preserve"> </w:t>
      </w:r>
      <w:r>
        <w:t>диаграмма,</w:t>
      </w:r>
      <w:r>
        <w:rPr>
          <w:spacing w:val="-1"/>
        </w:rPr>
        <w:t xml:space="preserve"> </w:t>
      </w:r>
      <w:r>
        <w:t>схема).</w:t>
      </w:r>
    </w:p>
    <w:p>
      <w:pPr>
        <w:pStyle w:val="33"/>
        <w:spacing w:before="7" w:line="249" w:lineRule="auto"/>
        <w:ind w:right="292" w:firstLine="225"/>
      </w:pPr>
      <w:r>
        <w:t>В начальной</w:t>
      </w:r>
      <w:r>
        <w:rPr>
          <w:spacing w:val="1"/>
        </w:rPr>
        <w:t xml:space="preserve"> </w:t>
      </w:r>
      <w:r>
        <w:t>школе</w:t>
      </w:r>
      <w:r>
        <w:rPr>
          <w:spacing w:val="1"/>
        </w:rPr>
        <w:t xml:space="preserve"> </w:t>
      </w:r>
      <w:r>
        <w:t>математические</w:t>
      </w:r>
      <w:r>
        <w:rPr>
          <w:spacing w:val="1"/>
        </w:rPr>
        <w:t xml:space="preserve"> </w:t>
      </w:r>
      <w:r>
        <w:t>знания</w:t>
      </w:r>
      <w:r>
        <w:rPr>
          <w:spacing w:val="1"/>
        </w:rPr>
        <w:t xml:space="preserve"> </w:t>
      </w:r>
      <w:r>
        <w:t>и</w:t>
      </w:r>
      <w:r>
        <w:rPr>
          <w:spacing w:val="1"/>
        </w:rPr>
        <w:t xml:space="preserve"> </w:t>
      </w:r>
      <w:r>
        <w:t>умения</w:t>
      </w:r>
      <w:r>
        <w:rPr>
          <w:spacing w:val="1"/>
        </w:rPr>
        <w:t xml:space="preserve"> </w:t>
      </w:r>
      <w:r>
        <w:t>применяются</w:t>
      </w:r>
      <w:r>
        <w:rPr>
          <w:spacing w:val="1"/>
        </w:rPr>
        <w:t xml:space="preserve"> </w:t>
      </w:r>
      <w:r>
        <w:t>школьником при изучении других учебных предметов (количественные и</w:t>
      </w:r>
      <w:r>
        <w:rPr>
          <w:spacing w:val="1"/>
        </w:rPr>
        <w:t xml:space="preserve"> </w:t>
      </w:r>
      <w:r>
        <w:t>пространственные</w:t>
      </w:r>
      <w:r>
        <w:rPr>
          <w:spacing w:val="1"/>
        </w:rPr>
        <w:t xml:space="preserve"> </w:t>
      </w:r>
      <w:r>
        <w:t>характеристики,</w:t>
      </w:r>
      <w:r>
        <w:rPr>
          <w:spacing w:val="1"/>
        </w:rPr>
        <w:t xml:space="preserve"> </w:t>
      </w:r>
      <w:r>
        <w:t>оценки,</w:t>
      </w:r>
      <w:r>
        <w:rPr>
          <w:spacing w:val="1"/>
        </w:rPr>
        <w:t xml:space="preserve"> </w:t>
      </w:r>
      <w:r>
        <w:t>расчёты</w:t>
      </w:r>
      <w:r>
        <w:rPr>
          <w:spacing w:val="1"/>
        </w:rPr>
        <w:t xml:space="preserve"> </w:t>
      </w:r>
      <w:r>
        <w:t>и</w:t>
      </w:r>
      <w:r>
        <w:rPr>
          <w:spacing w:val="1"/>
        </w:rPr>
        <w:t xml:space="preserve"> </w:t>
      </w:r>
      <w:r>
        <w:t>прикидка,</w:t>
      </w:r>
      <w:r>
        <w:rPr>
          <w:spacing w:val="1"/>
        </w:rPr>
        <w:t xml:space="preserve"> </w:t>
      </w:r>
      <w:r>
        <w:t>использование</w:t>
      </w:r>
      <w:r>
        <w:rPr>
          <w:spacing w:val="1"/>
        </w:rPr>
        <w:t xml:space="preserve"> </w:t>
      </w:r>
      <w:r>
        <w:t>графических</w:t>
      </w:r>
      <w:r>
        <w:rPr>
          <w:spacing w:val="1"/>
        </w:rPr>
        <w:t xml:space="preserve"> </w:t>
      </w:r>
      <w:r>
        <w:t>форм</w:t>
      </w:r>
      <w:r>
        <w:rPr>
          <w:spacing w:val="1"/>
        </w:rPr>
        <w:t xml:space="preserve"> </w:t>
      </w:r>
      <w:r>
        <w:t>представления</w:t>
      </w:r>
      <w:r>
        <w:rPr>
          <w:spacing w:val="1"/>
        </w:rPr>
        <w:t xml:space="preserve"> </w:t>
      </w:r>
      <w:r>
        <w:t>информации).</w:t>
      </w:r>
      <w:r>
        <w:rPr>
          <w:spacing w:val="1"/>
        </w:rPr>
        <w:t xml:space="preserve"> </w:t>
      </w:r>
      <w:r>
        <w:t>Приобретённые</w:t>
      </w:r>
      <w:r>
        <w:rPr>
          <w:spacing w:val="1"/>
        </w:rPr>
        <w:t xml:space="preserve"> </w:t>
      </w:r>
      <w:r>
        <w:t>учеником</w:t>
      </w:r>
      <w:r>
        <w:rPr>
          <w:spacing w:val="1"/>
        </w:rPr>
        <w:t xml:space="preserve"> </w:t>
      </w:r>
      <w:r>
        <w:t>умения</w:t>
      </w:r>
      <w:r>
        <w:rPr>
          <w:spacing w:val="1"/>
        </w:rPr>
        <w:t xml:space="preserve"> </w:t>
      </w:r>
      <w:r>
        <w:t>строить</w:t>
      </w:r>
      <w:r>
        <w:rPr>
          <w:spacing w:val="1"/>
        </w:rPr>
        <w:t xml:space="preserve"> </w:t>
      </w:r>
      <w:r>
        <w:t>алгоритмы,</w:t>
      </w:r>
      <w:r>
        <w:rPr>
          <w:spacing w:val="1"/>
        </w:rPr>
        <w:t xml:space="preserve"> </w:t>
      </w:r>
      <w:r>
        <w:t>выбирать</w:t>
      </w:r>
      <w:r>
        <w:rPr>
          <w:spacing w:val="1"/>
        </w:rPr>
        <w:t xml:space="preserve"> </w:t>
      </w:r>
      <w:r>
        <w:t>рациональные</w:t>
      </w:r>
      <w:r>
        <w:rPr>
          <w:spacing w:val="1"/>
        </w:rPr>
        <w:t xml:space="preserve"> </w:t>
      </w:r>
      <w:r>
        <w:t>способы</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арифметических</w:t>
      </w:r>
      <w:r>
        <w:rPr>
          <w:spacing w:val="1"/>
        </w:rPr>
        <w:t xml:space="preserve"> </w:t>
      </w:r>
      <w:r>
        <w:t>вычислений,</w:t>
      </w:r>
      <w:r>
        <w:rPr>
          <w:spacing w:val="1"/>
        </w:rPr>
        <w:t xml:space="preserve"> </w:t>
      </w:r>
      <w:r>
        <w:t>приёмы</w:t>
      </w:r>
      <w:r>
        <w:rPr>
          <w:spacing w:val="1"/>
        </w:rPr>
        <w:t xml:space="preserve"> </w:t>
      </w:r>
      <w:r>
        <w:t>проверки</w:t>
      </w:r>
      <w:r>
        <w:rPr>
          <w:spacing w:val="1"/>
        </w:rPr>
        <w:t xml:space="preserve"> </w:t>
      </w:r>
      <w:r>
        <w:t>правильности</w:t>
      </w:r>
      <w:r>
        <w:rPr>
          <w:spacing w:val="1"/>
        </w:rPr>
        <w:t xml:space="preserve"> </w:t>
      </w:r>
      <w:r>
        <w:t>выполнения</w:t>
      </w:r>
      <w:r>
        <w:rPr>
          <w:spacing w:val="1"/>
        </w:rPr>
        <w:t xml:space="preserve"> </w:t>
      </w:r>
      <w:r>
        <w:t>действий,</w:t>
      </w:r>
      <w:r>
        <w:rPr>
          <w:spacing w:val="1"/>
        </w:rPr>
        <w:t xml:space="preserve"> </w:t>
      </w:r>
      <w:r>
        <w:t>а</w:t>
      </w:r>
      <w:r>
        <w:rPr>
          <w:spacing w:val="1"/>
        </w:rPr>
        <w:t xml:space="preserve"> </w:t>
      </w:r>
      <w:r>
        <w:t>также</w:t>
      </w:r>
      <w:r>
        <w:rPr>
          <w:spacing w:val="1"/>
        </w:rPr>
        <w:t xml:space="preserve"> </w:t>
      </w:r>
      <w:r>
        <w:t>различение,</w:t>
      </w:r>
      <w:r>
        <w:rPr>
          <w:spacing w:val="1"/>
        </w:rPr>
        <w:t xml:space="preserve"> </w:t>
      </w:r>
      <w:r>
        <w:t>называние,</w:t>
      </w:r>
      <w:r>
        <w:rPr>
          <w:spacing w:val="1"/>
        </w:rPr>
        <w:t xml:space="preserve"> </w:t>
      </w:r>
      <w:r>
        <w:t>изображение</w:t>
      </w:r>
      <w:r>
        <w:rPr>
          <w:spacing w:val="1"/>
        </w:rPr>
        <w:t xml:space="preserve"> </w:t>
      </w:r>
      <w:r>
        <w:t>геометрических</w:t>
      </w:r>
      <w:r>
        <w:rPr>
          <w:spacing w:val="1"/>
        </w:rPr>
        <w:t xml:space="preserve"> </w:t>
      </w:r>
      <w:r>
        <w:t>фигур,</w:t>
      </w:r>
      <w:r>
        <w:rPr>
          <w:spacing w:val="1"/>
        </w:rPr>
        <w:t xml:space="preserve"> </w:t>
      </w:r>
      <w:r>
        <w:t>нахождение</w:t>
      </w:r>
      <w:r>
        <w:rPr>
          <w:spacing w:val="1"/>
        </w:rPr>
        <w:t xml:space="preserve"> </w:t>
      </w:r>
      <w:r>
        <w:t>геометрических</w:t>
      </w:r>
      <w:r>
        <w:rPr>
          <w:spacing w:val="1"/>
        </w:rPr>
        <w:t xml:space="preserve"> </w:t>
      </w:r>
      <w:r>
        <w:t>величин</w:t>
      </w:r>
      <w:r>
        <w:rPr>
          <w:spacing w:val="1"/>
        </w:rPr>
        <w:t xml:space="preserve"> </w:t>
      </w:r>
      <w:r>
        <w:t>(длина,</w:t>
      </w:r>
      <w:r>
        <w:rPr>
          <w:spacing w:val="1"/>
        </w:rPr>
        <w:t xml:space="preserve"> </w:t>
      </w:r>
      <w:r>
        <w:t>периметр,</w:t>
      </w:r>
      <w:r>
        <w:rPr>
          <w:spacing w:val="1"/>
        </w:rPr>
        <w:t xml:space="preserve"> </w:t>
      </w:r>
      <w:r>
        <w:t>площадь)</w:t>
      </w:r>
      <w:r>
        <w:rPr>
          <w:spacing w:val="1"/>
        </w:rPr>
        <w:t xml:space="preserve"> </w:t>
      </w:r>
      <w:r>
        <w:t>становятся показателями сформированной функциональной грамотности</w:t>
      </w:r>
      <w:r>
        <w:rPr>
          <w:spacing w:val="1"/>
        </w:rPr>
        <w:t xml:space="preserve"> </w:t>
      </w:r>
      <w:r>
        <w:t>младшего школьника и предпосылкой успешного дальнейшего обучения в</w:t>
      </w:r>
      <w:r>
        <w:rPr>
          <w:spacing w:val="-47"/>
        </w:rPr>
        <w:t xml:space="preserve"> </w:t>
      </w:r>
      <w:r>
        <w:t>основном</w:t>
      </w:r>
      <w:r>
        <w:rPr>
          <w:spacing w:val="3"/>
        </w:rPr>
        <w:t xml:space="preserve"> </w:t>
      </w:r>
      <w:r>
        <w:t>звене</w:t>
      </w:r>
      <w:r>
        <w:rPr>
          <w:spacing w:val="-1"/>
        </w:rPr>
        <w:t xml:space="preserve"> </w:t>
      </w:r>
      <w:r>
        <w:t>школы.</w:t>
      </w:r>
    </w:p>
    <w:p>
      <w:pPr>
        <w:pStyle w:val="60"/>
        <w:spacing w:before="102"/>
      </w:pPr>
      <w:r>
        <w:t>СОДЕРЖАНИЕ</w:t>
      </w:r>
      <w:r>
        <w:rPr>
          <w:spacing w:val="-3"/>
        </w:rPr>
        <w:t xml:space="preserve"> </w:t>
      </w:r>
      <w:r>
        <w:t>ОБУЧЕНИЯ</w:t>
      </w:r>
    </w:p>
    <w:p>
      <w:pPr>
        <w:pStyle w:val="33"/>
        <w:spacing w:before="8"/>
        <w:ind w:left="0"/>
        <w:jc w:val="left"/>
        <w:rPr>
          <w:b/>
          <w:sz w:val="10"/>
        </w:rPr>
      </w:pPr>
    </w:p>
    <w:p>
      <w:pPr>
        <w:pStyle w:val="33"/>
        <w:spacing w:before="94" w:line="249" w:lineRule="auto"/>
        <w:ind w:right="291" w:firstLine="225"/>
      </w:pPr>
      <w:r>
        <w:t>Основное содержание обучения в примерной программе представлено</w:t>
      </w:r>
      <w:r>
        <w:rPr>
          <w:spacing w:val="1"/>
        </w:rPr>
        <w:t xml:space="preserve"> </w:t>
      </w:r>
      <w:r>
        <w:t>разделами: «Числа и величины», «Арифметические действия», «Текстовые</w:t>
      </w:r>
      <w:r>
        <w:rPr>
          <w:spacing w:val="-47"/>
        </w:rPr>
        <w:t xml:space="preserve"> </w:t>
      </w:r>
      <w:r>
        <w:t>задачи»,</w:t>
      </w:r>
      <w:r>
        <w:rPr>
          <w:spacing w:val="8"/>
        </w:rPr>
        <w:t xml:space="preserve"> </w:t>
      </w:r>
      <w:r>
        <w:t>«Пространственные</w:t>
      </w:r>
      <w:r>
        <w:rPr>
          <w:spacing w:val="4"/>
        </w:rPr>
        <w:t xml:space="preserve"> </w:t>
      </w:r>
      <w:r>
        <w:t>отношения</w:t>
      </w:r>
      <w:r>
        <w:rPr>
          <w:spacing w:val="9"/>
        </w:rPr>
        <w:t xml:space="preserve"> </w:t>
      </w:r>
      <w:r>
        <w:t>и</w:t>
      </w:r>
      <w:r>
        <w:rPr>
          <w:spacing w:val="5"/>
        </w:rPr>
        <w:t xml:space="preserve"> </w:t>
      </w:r>
      <w:r>
        <w:t>геометрические</w:t>
      </w:r>
      <w:r>
        <w:rPr>
          <w:spacing w:val="8"/>
        </w:rPr>
        <w:t xml:space="preserve"> </w:t>
      </w:r>
      <w:r>
        <w:t>фигуры»,</w:t>
      </w:r>
    </w:p>
    <w:p>
      <w:pPr>
        <w:pStyle w:val="33"/>
        <w:spacing w:before="2"/>
      </w:pPr>
      <w:r>
        <w:rPr>
          <w:spacing w:val="-1"/>
        </w:rPr>
        <w:t>«Математическая</w:t>
      </w:r>
      <w:r>
        <w:rPr>
          <w:spacing w:val="-11"/>
        </w:rPr>
        <w:t xml:space="preserve"> </w:t>
      </w:r>
      <w:r>
        <w:t>информация».</w:t>
      </w:r>
    </w:p>
    <w:p>
      <w:pPr>
        <w:pStyle w:val="61"/>
        <w:numPr>
          <w:ilvl w:val="0"/>
          <w:numId w:val="115"/>
        </w:numPr>
        <w:tabs>
          <w:tab w:val="left" w:pos="961"/>
        </w:tabs>
        <w:ind w:hanging="169"/>
        <w:jc w:val="both"/>
      </w:pPr>
      <w:r>
        <w:t>КЛАСС</w:t>
      </w:r>
    </w:p>
    <w:p>
      <w:pPr>
        <w:pStyle w:val="62"/>
        <w:ind w:left="1018"/>
      </w:pPr>
      <w:r>
        <w:t>Числа</w:t>
      </w:r>
      <w:r>
        <w:rPr>
          <w:spacing w:val="-2"/>
        </w:rPr>
        <w:t xml:space="preserve"> </w:t>
      </w:r>
      <w:r>
        <w:t>и</w:t>
      </w:r>
      <w:r>
        <w:rPr>
          <w:spacing w:val="-7"/>
        </w:rPr>
        <w:t xml:space="preserve"> </w:t>
      </w:r>
      <w:r>
        <w:t>величины</w:t>
      </w:r>
    </w:p>
    <w:p>
      <w:pPr>
        <w:pStyle w:val="33"/>
        <w:spacing w:before="5" w:line="249" w:lineRule="auto"/>
        <w:ind w:right="294" w:firstLine="225"/>
      </w:pPr>
      <w:r>
        <w:t>Числа от 1 до 9: различение, чтение, запись. Единица счёта. Десяток.</w:t>
      </w:r>
      <w:r>
        <w:rPr>
          <w:spacing w:val="1"/>
        </w:rPr>
        <w:t xml:space="preserve"> </w:t>
      </w:r>
      <w:r>
        <w:t>Счёт</w:t>
      </w:r>
      <w:r>
        <w:rPr>
          <w:spacing w:val="1"/>
        </w:rPr>
        <w:t xml:space="preserve"> </w:t>
      </w:r>
      <w:r>
        <w:t>предметов,</w:t>
      </w:r>
      <w:r>
        <w:rPr>
          <w:spacing w:val="1"/>
        </w:rPr>
        <w:t xml:space="preserve"> </w:t>
      </w:r>
      <w:r>
        <w:t>запись</w:t>
      </w:r>
      <w:r>
        <w:rPr>
          <w:spacing w:val="1"/>
        </w:rPr>
        <w:t xml:space="preserve"> </w:t>
      </w:r>
      <w:r>
        <w:t>результата</w:t>
      </w:r>
      <w:r>
        <w:rPr>
          <w:spacing w:val="1"/>
        </w:rPr>
        <w:t xml:space="preserve"> </w:t>
      </w:r>
      <w:r>
        <w:t>цифрами.</w:t>
      </w:r>
      <w:r>
        <w:rPr>
          <w:spacing w:val="1"/>
        </w:rPr>
        <w:t xml:space="preserve"> </w:t>
      </w:r>
      <w:r>
        <w:t>Число</w:t>
      </w:r>
      <w:r>
        <w:rPr>
          <w:spacing w:val="1"/>
        </w:rPr>
        <w:t xml:space="preserve"> </w:t>
      </w:r>
      <w:r>
        <w:t>и</w:t>
      </w:r>
      <w:r>
        <w:rPr>
          <w:spacing w:val="1"/>
        </w:rPr>
        <w:t xml:space="preserve"> </w:t>
      </w:r>
      <w:r>
        <w:t>цифра</w:t>
      </w:r>
      <w:r>
        <w:rPr>
          <w:spacing w:val="1"/>
        </w:rPr>
        <w:t xml:space="preserve"> </w:t>
      </w:r>
      <w:r>
        <w:t>0</w:t>
      </w:r>
      <w:r>
        <w:rPr>
          <w:spacing w:val="1"/>
        </w:rPr>
        <w:t xml:space="preserve"> </w:t>
      </w:r>
      <w:r>
        <w:t>при</w:t>
      </w:r>
      <w:r>
        <w:rPr>
          <w:spacing w:val="1"/>
        </w:rPr>
        <w:t xml:space="preserve"> </w:t>
      </w:r>
      <w:r>
        <w:t>измерении,</w:t>
      </w:r>
      <w:r>
        <w:rPr>
          <w:spacing w:val="3"/>
        </w:rPr>
        <w:t xml:space="preserve"> </w:t>
      </w:r>
      <w:r>
        <w:t>вычислении.</w:t>
      </w:r>
    </w:p>
    <w:p>
      <w:pPr>
        <w:pStyle w:val="33"/>
        <w:spacing w:before="3" w:line="249" w:lineRule="auto"/>
        <w:ind w:right="298" w:firstLine="225"/>
      </w:pPr>
      <w:r>
        <w:t>Числа</w:t>
      </w:r>
      <w:r>
        <w:rPr>
          <w:spacing w:val="1"/>
        </w:rPr>
        <w:t xml:space="preserve"> </w:t>
      </w:r>
      <w:r>
        <w:t>в</w:t>
      </w:r>
      <w:r>
        <w:rPr>
          <w:spacing w:val="1"/>
        </w:rPr>
        <w:t xml:space="preserve"> </w:t>
      </w:r>
      <w:r>
        <w:t>пределах</w:t>
      </w:r>
      <w:r>
        <w:rPr>
          <w:spacing w:val="1"/>
        </w:rPr>
        <w:t xml:space="preserve"> </w:t>
      </w:r>
      <w:r>
        <w:t>20:</w:t>
      </w:r>
      <w:r>
        <w:rPr>
          <w:spacing w:val="1"/>
        </w:rPr>
        <w:t xml:space="preserve"> </w:t>
      </w:r>
      <w:r>
        <w:t>чтение,</w:t>
      </w:r>
      <w:r>
        <w:rPr>
          <w:spacing w:val="1"/>
        </w:rPr>
        <w:t xml:space="preserve"> </w:t>
      </w:r>
      <w:r>
        <w:t>запись,</w:t>
      </w:r>
      <w:r>
        <w:rPr>
          <w:spacing w:val="1"/>
        </w:rPr>
        <w:t xml:space="preserve"> </w:t>
      </w:r>
      <w:r>
        <w:t>сравнение.</w:t>
      </w:r>
      <w:r>
        <w:rPr>
          <w:spacing w:val="1"/>
        </w:rPr>
        <w:t xml:space="preserve"> </w:t>
      </w:r>
      <w:r>
        <w:t>Однозначные</w:t>
      </w:r>
      <w:r>
        <w:rPr>
          <w:spacing w:val="1"/>
        </w:rPr>
        <w:t xml:space="preserve"> </w:t>
      </w:r>
      <w:r>
        <w:t>и</w:t>
      </w:r>
      <w:r>
        <w:rPr>
          <w:spacing w:val="1"/>
        </w:rPr>
        <w:t xml:space="preserve"> </w:t>
      </w:r>
      <w:r>
        <w:t>двузначные</w:t>
      </w:r>
      <w:r>
        <w:rPr>
          <w:spacing w:val="-5"/>
        </w:rPr>
        <w:t xml:space="preserve"> </w:t>
      </w:r>
      <w:r>
        <w:t>числа.</w:t>
      </w:r>
      <w:r>
        <w:rPr>
          <w:spacing w:val="-4"/>
        </w:rPr>
        <w:t xml:space="preserve"> </w:t>
      </w:r>
      <w:r>
        <w:t>Увеличение</w:t>
      </w:r>
      <w:r>
        <w:rPr>
          <w:spacing w:val="-5"/>
        </w:rPr>
        <w:t xml:space="preserve"> </w:t>
      </w:r>
      <w:r>
        <w:t>(уменьшение)</w:t>
      </w:r>
      <w:r>
        <w:rPr>
          <w:spacing w:val="-2"/>
        </w:rPr>
        <w:t xml:space="preserve"> </w:t>
      </w:r>
      <w:r>
        <w:t>числа</w:t>
      </w:r>
      <w:r>
        <w:rPr>
          <w:spacing w:val="-1"/>
        </w:rPr>
        <w:t xml:space="preserve"> </w:t>
      </w:r>
      <w:r>
        <w:t>на несколько</w:t>
      </w:r>
      <w:r>
        <w:rPr>
          <w:spacing w:val="-7"/>
        </w:rPr>
        <w:t xml:space="preserve"> </w:t>
      </w:r>
      <w:r>
        <w:t>единиц.</w:t>
      </w:r>
    </w:p>
    <w:p>
      <w:pPr>
        <w:pStyle w:val="33"/>
        <w:spacing w:before="2" w:line="252" w:lineRule="auto"/>
        <w:ind w:right="300" w:firstLine="225"/>
      </w:pPr>
      <w:r>
        <w:t>Длина</w:t>
      </w:r>
      <w:r>
        <w:rPr>
          <w:spacing w:val="1"/>
        </w:rPr>
        <w:t xml:space="preserve"> </w:t>
      </w:r>
      <w:r>
        <w:t>и</w:t>
      </w:r>
      <w:r>
        <w:rPr>
          <w:spacing w:val="1"/>
        </w:rPr>
        <w:t xml:space="preserve"> </w:t>
      </w:r>
      <w:r>
        <w:t>её</w:t>
      </w:r>
      <w:r>
        <w:rPr>
          <w:spacing w:val="1"/>
        </w:rPr>
        <w:t xml:space="preserve"> </w:t>
      </w:r>
      <w:r>
        <w:t>измерение.</w:t>
      </w:r>
      <w:r>
        <w:rPr>
          <w:spacing w:val="1"/>
        </w:rPr>
        <w:t xml:space="preserve"> </w:t>
      </w:r>
      <w:r>
        <w:t>Единицы</w:t>
      </w:r>
      <w:r>
        <w:rPr>
          <w:spacing w:val="1"/>
        </w:rPr>
        <w:t xml:space="preserve"> </w:t>
      </w:r>
      <w:r>
        <w:t>длины:</w:t>
      </w:r>
      <w:r>
        <w:rPr>
          <w:spacing w:val="1"/>
        </w:rPr>
        <w:t xml:space="preserve"> </w:t>
      </w:r>
      <w:r>
        <w:t>сантиметр,</w:t>
      </w:r>
      <w:r>
        <w:rPr>
          <w:spacing w:val="1"/>
        </w:rPr>
        <w:t xml:space="preserve"> </w:t>
      </w:r>
      <w:r>
        <w:t>дециметр;</w:t>
      </w:r>
      <w:r>
        <w:rPr>
          <w:spacing w:val="1"/>
        </w:rPr>
        <w:t xml:space="preserve"> </w:t>
      </w:r>
      <w:r>
        <w:t>установление</w:t>
      </w:r>
      <w:r>
        <w:rPr>
          <w:spacing w:val="-2"/>
        </w:rPr>
        <w:t xml:space="preserve"> </w:t>
      </w:r>
      <w:r>
        <w:t>соотношения</w:t>
      </w:r>
      <w:r>
        <w:rPr>
          <w:spacing w:val="1"/>
        </w:rPr>
        <w:t xml:space="preserve"> </w:t>
      </w:r>
      <w:r>
        <w:t>между</w:t>
      </w:r>
      <w:r>
        <w:rPr>
          <w:spacing w:val="-8"/>
        </w:rPr>
        <w:t xml:space="preserve"> </w:t>
      </w:r>
      <w:r>
        <w:t>ними.</w:t>
      </w:r>
    </w:p>
    <w:p>
      <w:pPr>
        <w:pStyle w:val="33"/>
        <w:ind w:left="0"/>
        <w:jc w:val="left"/>
        <w:rPr>
          <w:sz w:val="21"/>
        </w:rPr>
      </w:pPr>
    </w:p>
    <w:p>
      <w:pPr>
        <w:pStyle w:val="62"/>
        <w:ind w:left="1018"/>
      </w:pPr>
      <w:r>
        <w:t>Арифметические</w:t>
      </w:r>
      <w:r>
        <w:rPr>
          <w:spacing w:val="-4"/>
        </w:rPr>
        <w:t xml:space="preserve"> </w:t>
      </w:r>
      <w:r>
        <w:t>действия</w:t>
      </w:r>
    </w:p>
    <w:p>
      <w:pPr>
        <w:pStyle w:val="33"/>
        <w:spacing w:before="6" w:line="249" w:lineRule="auto"/>
        <w:ind w:right="293" w:firstLine="225"/>
      </w:pPr>
      <w:r>
        <w:t>Сложение и вычитание чисел</w:t>
      </w:r>
      <w:r>
        <w:rPr>
          <w:spacing w:val="1"/>
        </w:rPr>
        <w:t xml:space="preserve"> </w:t>
      </w:r>
      <w:r>
        <w:t>в</w:t>
      </w:r>
      <w:r>
        <w:rPr>
          <w:spacing w:val="1"/>
        </w:rPr>
        <w:t xml:space="preserve"> </w:t>
      </w:r>
      <w:r>
        <w:t>пределах</w:t>
      </w:r>
      <w:r>
        <w:rPr>
          <w:spacing w:val="1"/>
        </w:rPr>
        <w:t xml:space="preserve"> </w:t>
      </w:r>
      <w:r>
        <w:t>20.</w:t>
      </w:r>
      <w:r>
        <w:rPr>
          <w:spacing w:val="1"/>
        </w:rPr>
        <w:t xml:space="preserve"> </w:t>
      </w:r>
      <w:r>
        <w:t>Названия компонентов</w:t>
      </w:r>
      <w:r>
        <w:rPr>
          <w:spacing w:val="1"/>
        </w:rPr>
        <w:t xml:space="preserve"> </w:t>
      </w:r>
      <w:r>
        <w:t>действий,</w:t>
      </w:r>
      <w:r>
        <w:rPr>
          <w:spacing w:val="1"/>
        </w:rPr>
        <w:t xml:space="preserve"> </w:t>
      </w:r>
      <w:r>
        <w:t>результатов</w:t>
      </w:r>
      <w:r>
        <w:rPr>
          <w:spacing w:val="1"/>
        </w:rPr>
        <w:t xml:space="preserve"> </w:t>
      </w:r>
      <w:r>
        <w:t>действий</w:t>
      </w:r>
      <w:r>
        <w:rPr>
          <w:spacing w:val="1"/>
        </w:rPr>
        <w:t xml:space="preserve"> </w:t>
      </w:r>
      <w:r>
        <w:t>сложения,</w:t>
      </w:r>
      <w:r>
        <w:rPr>
          <w:spacing w:val="1"/>
        </w:rPr>
        <w:t xml:space="preserve"> </w:t>
      </w:r>
      <w:r>
        <w:t>вычитания.</w:t>
      </w:r>
      <w:r>
        <w:rPr>
          <w:spacing w:val="1"/>
        </w:rPr>
        <w:t xml:space="preserve"> </w:t>
      </w:r>
      <w:r>
        <w:t>Вычитание</w:t>
      </w:r>
      <w:r>
        <w:rPr>
          <w:spacing w:val="1"/>
        </w:rPr>
        <w:t xml:space="preserve"> </w:t>
      </w:r>
      <w:r>
        <w:t>как</w:t>
      </w:r>
      <w:r>
        <w:rPr>
          <w:spacing w:val="1"/>
        </w:rPr>
        <w:t xml:space="preserve"> </w:t>
      </w:r>
      <w:r>
        <w:t>действие,</w:t>
      </w:r>
      <w:r>
        <w:rPr>
          <w:spacing w:val="3"/>
        </w:rPr>
        <w:t xml:space="preserve"> </w:t>
      </w:r>
      <w:r>
        <w:t>обратное</w:t>
      </w:r>
      <w:r>
        <w:rPr>
          <w:spacing w:val="-1"/>
        </w:rPr>
        <w:t xml:space="preserve"> </w:t>
      </w:r>
      <w:r>
        <w:t>сложению.</w:t>
      </w:r>
    </w:p>
    <w:p>
      <w:pPr>
        <w:pStyle w:val="33"/>
        <w:spacing w:before="6"/>
        <w:ind w:left="0"/>
        <w:jc w:val="left"/>
        <w:rPr>
          <w:sz w:val="21"/>
        </w:rPr>
      </w:pPr>
    </w:p>
    <w:p>
      <w:pPr>
        <w:pStyle w:val="62"/>
        <w:ind w:left="1018"/>
      </w:pPr>
      <w:r>
        <w:t>Текстовые</w:t>
      </w:r>
      <w:r>
        <w:rPr>
          <w:spacing w:val="-2"/>
        </w:rPr>
        <w:t xml:space="preserve"> </w:t>
      </w:r>
      <w:r>
        <w:t>задачи</w:t>
      </w:r>
    </w:p>
    <w:p>
      <w:pPr>
        <w:pStyle w:val="33"/>
        <w:spacing w:before="5" w:line="249" w:lineRule="auto"/>
        <w:ind w:right="292" w:firstLine="225"/>
      </w:pPr>
      <w:r>
        <w:t>Текстовая задача: структурные элементы, составление текстовой задачи</w:t>
      </w:r>
      <w:r>
        <w:rPr>
          <w:spacing w:val="-47"/>
        </w:rPr>
        <w:t xml:space="preserve"> </w:t>
      </w:r>
      <w:r>
        <w:t>по</w:t>
      </w:r>
      <w:r>
        <w:rPr>
          <w:spacing w:val="-6"/>
        </w:rPr>
        <w:t xml:space="preserve"> </w:t>
      </w:r>
      <w:r>
        <w:t>образцу.</w:t>
      </w:r>
      <w:r>
        <w:rPr>
          <w:spacing w:val="-4"/>
        </w:rPr>
        <w:t xml:space="preserve"> </w:t>
      </w:r>
      <w:r>
        <w:t>Зависимость</w:t>
      </w:r>
      <w:r>
        <w:rPr>
          <w:spacing w:val="-9"/>
        </w:rPr>
        <w:t xml:space="preserve"> </w:t>
      </w:r>
      <w:r>
        <w:t>между</w:t>
      </w:r>
      <w:r>
        <w:rPr>
          <w:spacing w:val="-9"/>
        </w:rPr>
        <w:t xml:space="preserve"> </w:t>
      </w:r>
      <w:r>
        <w:t>данными</w:t>
      </w:r>
      <w:r>
        <w:rPr>
          <w:spacing w:val="-7"/>
        </w:rPr>
        <w:t xml:space="preserve"> </w:t>
      </w:r>
      <w:r>
        <w:t>и</w:t>
      </w:r>
      <w:r>
        <w:rPr>
          <w:spacing w:val="-7"/>
        </w:rPr>
        <w:t xml:space="preserve"> </w:t>
      </w:r>
      <w:r>
        <w:t>искомой</w:t>
      </w:r>
      <w:r>
        <w:rPr>
          <w:spacing w:val="-7"/>
        </w:rPr>
        <w:t xml:space="preserve"> </w:t>
      </w:r>
      <w:r>
        <w:t>величиной</w:t>
      </w:r>
      <w:r>
        <w:rPr>
          <w:spacing w:val="-7"/>
        </w:rPr>
        <w:t xml:space="preserve"> </w:t>
      </w:r>
      <w:r>
        <w:t>в</w:t>
      </w:r>
      <w:r>
        <w:rPr>
          <w:spacing w:val="-5"/>
        </w:rPr>
        <w:t xml:space="preserve"> </w:t>
      </w:r>
      <w:r>
        <w:t>текстовой</w:t>
      </w:r>
      <w:r>
        <w:rPr>
          <w:spacing w:val="-47"/>
        </w:rPr>
        <w:t xml:space="preserve"> </w:t>
      </w:r>
      <w:r>
        <w:t>задаче.</w:t>
      </w:r>
      <w:r>
        <w:rPr>
          <w:spacing w:val="-6"/>
        </w:rPr>
        <w:t xml:space="preserve"> </w:t>
      </w:r>
      <w:r>
        <w:t>Решение</w:t>
      </w:r>
      <w:r>
        <w:rPr>
          <w:spacing w:val="-11"/>
        </w:rPr>
        <w:t xml:space="preserve"> </w:t>
      </w:r>
      <w:r>
        <w:t>задач</w:t>
      </w:r>
      <w:r>
        <w:rPr>
          <w:spacing w:val="-4"/>
        </w:rPr>
        <w:t xml:space="preserve"> </w:t>
      </w:r>
      <w:r>
        <w:t>в</w:t>
      </w:r>
      <w:r>
        <w:rPr>
          <w:spacing w:val="-3"/>
        </w:rPr>
        <w:t xml:space="preserve"> </w:t>
      </w:r>
      <w:r>
        <w:t>одно</w:t>
      </w:r>
      <w:r>
        <w:rPr>
          <w:spacing w:val="-8"/>
        </w:rPr>
        <w:t xml:space="preserve"> </w:t>
      </w:r>
      <w:r>
        <w:t>действие.</w:t>
      </w:r>
    </w:p>
    <w:p>
      <w:pPr>
        <w:pStyle w:val="33"/>
        <w:spacing w:before="6"/>
        <w:ind w:left="0"/>
        <w:jc w:val="left"/>
        <w:rPr>
          <w:sz w:val="21"/>
        </w:rPr>
      </w:pPr>
    </w:p>
    <w:p>
      <w:pPr>
        <w:pStyle w:val="62"/>
        <w:ind w:left="1018"/>
      </w:pPr>
      <w:r>
        <w:t>Пространственные</w:t>
      </w:r>
      <w:r>
        <w:rPr>
          <w:spacing w:val="-2"/>
        </w:rPr>
        <w:t xml:space="preserve"> </w:t>
      </w:r>
      <w:r>
        <w:t>отношения</w:t>
      </w:r>
      <w:r>
        <w:rPr>
          <w:spacing w:val="-3"/>
        </w:rPr>
        <w:t xml:space="preserve"> </w:t>
      </w:r>
      <w:r>
        <w:t>и</w:t>
      </w:r>
      <w:r>
        <w:rPr>
          <w:spacing w:val="-4"/>
        </w:rPr>
        <w:t xml:space="preserve"> </w:t>
      </w:r>
      <w:r>
        <w:t>геометрические</w:t>
      </w:r>
      <w:r>
        <w:rPr>
          <w:spacing w:val="-11"/>
        </w:rPr>
        <w:t xml:space="preserve"> </w:t>
      </w:r>
      <w:r>
        <w:t>фигуры</w:t>
      </w:r>
    </w:p>
    <w:p>
      <w:pPr>
        <w:pStyle w:val="33"/>
        <w:spacing w:before="6" w:line="249" w:lineRule="auto"/>
        <w:ind w:right="301" w:firstLine="225"/>
      </w:pPr>
      <w:r>
        <w:t>Расположение</w:t>
      </w:r>
      <w:r>
        <w:rPr>
          <w:spacing w:val="1"/>
        </w:rPr>
        <w:t xml:space="preserve"> </w:t>
      </w:r>
      <w:r>
        <w:t>предметов</w:t>
      </w:r>
      <w:r>
        <w:rPr>
          <w:spacing w:val="1"/>
        </w:rPr>
        <w:t xml:space="preserve"> </w:t>
      </w:r>
      <w:r>
        <w:t>и</w:t>
      </w:r>
      <w:r>
        <w:rPr>
          <w:spacing w:val="1"/>
        </w:rPr>
        <w:t xml:space="preserve"> </w:t>
      </w:r>
      <w:r>
        <w:t>объектов</w:t>
      </w:r>
      <w:r>
        <w:rPr>
          <w:spacing w:val="1"/>
        </w:rPr>
        <w:t xml:space="preserve"> </w:t>
      </w:r>
      <w:r>
        <w:t>на</w:t>
      </w:r>
      <w:r>
        <w:rPr>
          <w:spacing w:val="1"/>
        </w:rPr>
        <w:t xml:space="preserve"> </w:t>
      </w:r>
      <w:r>
        <w:t>плоскости,</w:t>
      </w:r>
      <w:r>
        <w:rPr>
          <w:spacing w:val="1"/>
        </w:rPr>
        <w:t xml:space="preserve"> </w:t>
      </w:r>
      <w:r>
        <w:t>в</w:t>
      </w:r>
      <w:r>
        <w:rPr>
          <w:spacing w:val="1"/>
        </w:rPr>
        <w:t xml:space="preserve"> </w:t>
      </w:r>
      <w:r>
        <w:t>пространстве:</w:t>
      </w:r>
      <w:r>
        <w:rPr>
          <w:spacing w:val="1"/>
        </w:rPr>
        <w:t xml:space="preserve"> </w:t>
      </w:r>
      <w:r>
        <w:t>слева/справа,</w:t>
      </w:r>
      <w:r>
        <w:rPr>
          <w:spacing w:val="1"/>
        </w:rPr>
        <w:t xml:space="preserve"> </w:t>
      </w:r>
      <w:r>
        <w:t>сверху/снизу,</w:t>
      </w:r>
      <w:r>
        <w:rPr>
          <w:spacing w:val="1"/>
        </w:rPr>
        <w:t xml:space="preserve"> </w:t>
      </w:r>
      <w:r>
        <w:t>между;</w:t>
      </w:r>
      <w:r>
        <w:rPr>
          <w:spacing w:val="1"/>
        </w:rPr>
        <w:t xml:space="preserve"> </w:t>
      </w:r>
      <w:r>
        <w:t>установление</w:t>
      </w:r>
      <w:r>
        <w:rPr>
          <w:spacing w:val="1"/>
        </w:rPr>
        <w:t xml:space="preserve"> </w:t>
      </w:r>
      <w:r>
        <w:t>пространственных</w:t>
      </w:r>
      <w:r>
        <w:rPr>
          <w:spacing w:val="1"/>
        </w:rPr>
        <w:t xml:space="preserve"> </w:t>
      </w:r>
      <w:r>
        <w:t>отношений.</w:t>
      </w:r>
    </w:p>
    <w:p>
      <w:pPr>
        <w:pStyle w:val="33"/>
        <w:spacing w:before="3" w:line="249" w:lineRule="auto"/>
        <w:ind w:right="296" w:firstLine="225"/>
      </w:pPr>
      <w:r>
        <w:t>Геометрические</w:t>
      </w:r>
      <w:r>
        <w:rPr>
          <w:spacing w:val="1"/>
        </w:rPr>
        <w:t xml:space="preserve"> </w:t>
      </w:r>
      <w:r>
        <w:t>фигуры:</w:t>
      </w:r>
      <w:r>
        <w:rPr>
          <w:spacing w:val="1"/>
        </w:rPr>
        <w:t xml:space="preserve"> </w:t>
      </w:r>
      <w:r>
        <w:t>распознавание</w:t>
      </w:r>
      <w:r>
        <w:rPr>
          <w:spacing w:val="1"/>
        </w:rPr>
        <w:t xml:space="preserve"> </w:t>
      </w:r>
      <w:r>
        <w:t>круга,</w:t>
      </w:r>
      <w:r>
        <w:rPr>
          <w:spacing w:val="1"/>
        </w:rPr>
        <w:t xml:space="preserve"> </w:t>
      </w:r>
      <w:r>
        <w:t>треугольника,</w:t>
      </w:r>
      <w:r>
        <w:rPr>
          <w:spacing w:val="1"/>
        </w:rPr>
        <w:t xml:space="preserve"> </w:t>
      </w:r>
      <w:r>
        <w:t>прямоугольника, отрезка. Построение отрезка, квадрата, треугольника с</w:t>
      </w:r>
      <w:r>
        <w:rPr>
          <w:spacing w:val="1"/>
        </w:rPr>
        <w:t xml:space="preserve"> </w:t>
      </w:r>
      <w:r>
        <w:t>помощью</w:t>
      </w:r>
      <w:r>
        <w:rPr>
          <w:spacing w:val="1"/>
        </w:rPr>
        <w:t xml:space="preserve"> </w:t>
      </w:r>
      <w:r>
        <w:t>линейки</w:t>
      </w:r>
      <w:r>
        <w:rPr>
          <w:spacing w:val="1"/>
        </w:rPr>
        <w:t xml:space="preserve"> </w:t>
      </w:r>
      <w:r>
        <w:t>на</w:t>
      </w:r>
      <w:r>
        <w:rPr>
          <w:spacing w:val="1"/>
        </w:rPr>
        <w:t xml:space="preserve"> </w:t>
      </w:r>
      <w:r>
        <w:t>листе</w:t>
      </w:r>
      <w:r>
        <w:rPr>
          <w:spacing w:val="1"/>
        </w:rPr>
        <w:t xml:space="preserve"> </w:t>
      </w:r>
      <w:r>
        <w:t>в</w:t>
      </w:r>
      <w:r>
        <w:rPr>
          <w:spacing w:val="1"/>
        </w:rPr>
        <w:t xml:space="preserve"> </w:t>
      </w:r>
      <w:r>
        <w:t>клетку;</w:t>
      </w:r>
      <w:r>
        <w:rPr>
          <w:spacing w:val="1"/>
        </w:rPr>
        <w:t xml:space="preserve"> </w:t>
      </w:r>
      <w:r>
        <w:t>измерение</w:t>
      </w:r>
      <w:r>
        <w:rPr>
          <w:spacing w:val="1"/>
        </w:rPr>
        <w:t xml:space="preserve"> </w:t>
      </w:r>
      <w:r>
        <w:t>длины</w:t>
      </w:r>
      <w:r>
        <w:rPr>
          <w:spacing w:val="1"/>
        </w:rPr>
        <w:t xml:space="preserve"> </w:t>
      </w:r>
      <w:r>
        <w:t>отрезка</w:t>
      </w:r>
      <w:r>
        <w:rPr>
          <w:spacing w:val="1"/>
        </w:rPr>
        <w:t xml:space="preserve"> </w:t>
      </w:r>
      <w:r>
        <w:t>в</w:t>
      </w:r>
      <w:r>
        <w:rPr>
          <w:spacing w:val="1"/>
        </w:rPr>
        <w:t xml:space="preserve"> </w:t>
      </w:r>
      <w:r>
        <w:t>сантиметрах.</w:t>
      </w:r>
    </w:p>
    <w:p>
      <w:pPr>
        <w:pStyle w:val="33"/>
        <w:spacing w:before="6"/>
        <w:ind w:left="0"/>
        <w:jc w:val="left"/>
        <w:rPr>
          <w:sz w:val="21"/>
        </w:rPr>
      </w:pPr>
    </w:p>
    <w:p>
      <w:pPr>
        <w:pStyle w:val="62"/>
        <w:spacing w:before="1"/>
        <w:ind w:left="1018"/>
      </w:pPr>
      <w:r>
        <w:t>Математическая</w:t>
      </w:r>
      <w:r>
        <w:rPr>
          <w:spacing w:val="-4"/>
        </w:rPr>
        <w:t xml:space="preserve"> </w:t>
      </w:r>
      <w:r>
        <w:t>информация</w:t>
      </w:r>
    </w:p>
    <w:p/>
    <w:p>
      <w:pPr>
        <w:pStyle w:val="33"/>
        <w:spacing w:before="65" w:line="249" w:lineRule="auto"/>
        <w:ind w:right="293" w:firstLine="225"/>
      </w:pPr>
      <w:r>
        <w:t>Сбор данных об объекте по образцу. Характеристики объекта, группы</w:t>
      </w:r>
      <w:r>
        <w:rPr>
          <w:spacing w:val="1"/>
        </w:rPr>
        <w:t xml:space="preserve"> </w:t>
      </w:r>
      <w:r>
        <w:rPr>
          <w:spacing w:val="-1"/>
        </w:rPr>
        <w:t>объектов</w:t>
      </w:r>
      <w:r>
        <w:rPr>
          <w:spacing w:val="-8"/>
        </w:rPr>
        <w:t xml:space="preserve"> </w:t>
      </w:r>
      <w:r>
        <w:rPr>
          <w:spacing w:val="-1"/>
        </w:rPr>
        <w:t>(количество,</w:t>
      </w:r>
      <w:r>
        <w:rPr>
          <w:spacing w:val="-5"/>
        </w:rPr>
        <w:t xml:space="preserve"> </w:t>
      </w:r>
      <w:r>
        <w:rPr>
          <w:spacing w:val="-1"/>
        </w:rPr>
        <w:t>форма,</w:t>
      </w:r>
      <w:r>
        <w:rPr>
          <w:spacing w:val="-6"/>
        </w:rPr>
        <w:t xml:space="preserve"> </w:t>
      </w:r>
      <w:r>
        <w:t>размер).</w:t>
      </w:r>
      <w:r>
        <w:rPr>
          <w:spacing w:val="-10"/>
        </w:rPr>
        <w:t xml:space="preserve"> </w:t>
      </w:r>
      <w:r>
        <w:t>Группировка</w:t>
      </w:r>
      <w:r>
        <w:rPr>
          <w:spacing w:val="-6"/>
        </w:rPr>
        <w:t xml:space="preserve"> </w:t>
      </w:r>
      <w:r>
        <w:t>объектов</w:t>
      </w:r>
      <w:r>
        <w:rPr>
          <w:spacing w:val="-8"/>
        </w:rPr>
        <w:t xml:space="preserve"> </w:t>
      </w:r>
      <w:r>
        <w:t>по</w:t>
      </w:r>
      <w:r>
        <w:rPr>
          <w:spacing w:val="-12"/>
        </w:rPr>
        <w:t xml:space="preserve"> </w:t>
      </w:r>
      <w:r>
        <w:t>заданному</w:t>
      </w:r>
      <w:r>
        <w:rPr>
          <w:spacing w:val="-48"/>
        </w:rPr>
        <w:t xml:space="preserve"> </w:t>
      </w:r>
      <w:r>
        <w:t>признаку.</w:t>
      </w:r>
    </w:p>
    <w:p>
      <w:pPr>
        <w:pStyle w:val="33"/>
        <w:spacing w:before="3" w:line="252" w:lineRule="auto"/>
        <w:ind w:right="304" w:firstLine="225"/>
      </w:pPr>
      <w:r>
        <w:t>Закономерность</w:t>
      </w:r>
      <w:r>
        <w:rPr>
          <w:spacing w:val="1"/>
        </w:rPr>
        <w:t xml:space="preserve"> </w:t>
      </w:r>
      <w:r>
        <w:t>в</w:t>
      </w:r>
      <w:r>
        <w:rPr>
          <w:spacing w:val="1"/>
        </w:rPr>
        <w:t xml:space="preserve"> </w:t>
      </w:r>
      <w:r>
        <w:t>ряду</w:t>
      </w:r>
      <w:r>
        <w:rPr>
          <w:spacing w:val="1"/>
        </w:rPr>
        <w:t xml:space="preserve"> </w:t>
      </w:r>
      <w:r>
        <w:t>заданных</w:t>
      </w:r>
      <w:r>
        <w:rPr>
          <w:spacing w:val="1"/>
        </w:rPr>
        <w:t xml:space="preserve"> </w:t>
      </w:r>
      <w:r>
        <w:t>объектов:</w:t>
      </w:r>
      <w:r>
        <w:rPr>
          <w:spacing w:val="1"/>
        </w:rPr>
        <w:t xml:space="preserve"> </w:t>
      </w:r>
      <w:r>
        <w:t>её</w:t>
      </w:r>
      <w:r>
        <w:rPr>
          <w:spacing w:val="1"/>
        </w:rPr>
        <w:t xml:space="preserve"> </w:t>
      </w:r>
      <w:r>
        <w:t>обнаружение,</w:t>
      </w:r>
      <w:r>
        <w:rPr>
          <w:spacing w:val="1"/>
        </w:rPr>
        <w:t xml:space="preserve"> </w:t>
      </w:r>
      <w:r>
        <w:t>продолжение</w:t>
      </w:r>
      <w:r>
        <w:rPr>
          <w:spacing w:val="-2"/>
        </w:rPr>
        <w:t xml:space="preserve"> </w:t>
      </w:r>
      <w:r>
        <w:t>ряда.</w:t>
      </w:r>
    </w:p>
    <w:p>
      <w:pPr>
        <w:pStyle w:val="33"/>
        <w:spacing w:line="249" w:lineRule="auto"/>
        <w:ind w:right="296" w:firstLine="225"/>
      </w:pPr>
      <w:r>
        <w:t>Верные (истинные) и неверные (ложные) предложения, составленные</w:t>
      </w:r>
      <w:r>
        <w:rPr>
          <w:spacing w:val="1"/>
        </w:rPr>
        <w:t xml:space="preserve"> </w:t>
      </w:r>
      <w:r>
        <w:t>относительно</w:t>
      </w:r>
      <w:r>
        <w:rPr>
          <w:spacing w:val="-4"/>
        </w:rPr>
        <w:t xml:space="preserve"> </w:t>
      </w:r>
      <w:r>
        <w:t>заданного</w:t>
      </w:r>
      <w:r>
        <w:rPr>
          <w:spacing w:val="-3"/>
        </w:rPr>
        <w:t xml:space="preserve"> </w:t>
      </w:r>
      <w:r>
        <w:t>набора</w:t>
      </w:r>
      <w:r>
        <w:rPr>
          <w:spacing w:val="3"/>
        </w:rPr>
        <w:t xml:space="preserve"> </w:t>
      </w:r>
      <w:r>
        <w:t>математических</w:t>
      </w:r>
      <w:r>
        <w:rPr>
          <w:spacing w:val="1"/>
        </w:rPr>
        <w:t xml:space="preserve"> </w:t>
      </w:r>
      <w:r>
        <w:t>объектов.</w:t>
      </w:r>
    </w:p>
    <w:p>
      <w:pPr>
        <w:pStyle w:val="33"/>
        <w:spacing w:line="249" w:lineRule="auto"/>
        <w:ind w:right="291" w:firstLine="225"/>
      </w:pPr>
      <w:r>
        <w:t>Чтение таблицы (содержащей не более 4-х данных); извлечение данного</w:t>
      </w:r>
      <w:r>
        <w:rPr>
          <w:spacing w:val="-47"/>
        </w:rPr>
        <w:t xml:space="preserve"> </w:t>
      </w:r>
      <w:r>
        <w:t>из</w:t>
      </w:r>
      <w:r>
        <w:rPr>
          <w:spacing w:val="1"/>
        </w:rPr>
        <w:t xml:space="preserve"> </w:t>
      </w:r>
      <w:r>
        <w:t>строки,</w:t>
      </w:r>
      <w:r>
        <w:rPr>
          <w:spacing w:val="1"/>
        </w:rPr>
        <w:t xml:space="preserve"> </w:t>
      </w:r>
      <w:r>
        <w:t>столбца;</w:t>
      </w:r>
      <w:r>
        <w:rPr>
          <w:spacing w:val="1"/>
        </w:rPr>
        <w:t xml:space="preserve"> </w:t>
      </w:r>
      <w:r>
        <w:t>внесение</w:t>
      </w:r>
      <w:r>
        <w:rPr>
          <w:spacing w:val="1"/>
        </w:rPr>
        <w:t xml:space="preserve"> </w:t>
      </w:r>
      <w:r>
        <w:t>одного-двух</w:t>
      </w:r>
      <w:r>
        <w:rPr>
          <w:spacing w:val="1"/>
        </w:rPr>
        <w:t xml:space="preserve"> </w:t>
      </w:r>
      <w:r>
        <w:t>данных</w:t>
      </w:r>
      <w:r>
        <w:rPr>
          <w:spacing w:val="1"/>
        </w:rPr>
        <w:t xml:space="preserve"> </w:t>
      </w:r>
      <w:r>
        <w:t>в</w:t>
      </w:r>
      <w:r>
        <w:rPr>
          <w:spacing w:val="1"/>
        </w:rPr>
        <w:t xml:space="preserve"> </w:t>
      </w:r>
      <w:r>
        <w:t>таблицу.</w:t>
      </w:r>
      <w:r>
        <w:rPr>
          <w:spacing w:val="1"/>
        </w:rPr>
        <w:t xml:space="preserve"> </w:t>
      </w:r>
      <w:r>
        <w:t>Чтение</w:t>
      </w:r>
      <w:r>
        <w:rPr>
          <w:spacing w:val="1"/>
        </w:rPr>
        <w:t xml:space="preserve"> </w:t>
      </w:r>
      <w:r>
        <w:t>рисунка, схемы с одним-двумя числовыми данными (значениями данных</w:t>
      </w:r>
      <w:r>
        <w:rPr>
          <w:spacing w:val="1"/>
        </w:rPr>
        <w:t xml:space="preserve"> </w:t>
      </w:r>
      <w:r>
        <w:t>величин).</w:t>
      </w:r>
    </w:p>
    <w:p>
      <w:pPr>
        <w:pStyle w:val="33"/>
        <w:spacing w:before="3" w:line="249" w:lineRule="auto"/>
        <w:ind w:right="301" w:firstLine="225"/>
      </w:pPr>
      <w:r>
        <w:t>Двух-трёхшаговые инструкции, связанные с вычислением, измерением</w:t>
      </w:r>
      <w:r>
        <w:rPr>
          <w:spacing w:val="1"/>
        </w:rPr>
        <w:t xml:space="preserve"> </w:t>
      </w:r>
      <w:r>
        <w:t>длины,</w:t>
      </w:r>
      <w:r>
        <w:rPr>
          <w:spacing w:val="3"/>
        </w:rPr>
        <w:t xml:space="preserve"> </w:t>
      </w:r>
      <w:r>
        <w:t>изображением</w:t>
      </w:r>
      <w:r>
        <w:rPr>
          <w:spacing w:val="3"/>
        </w:rPr>
        <w:t xml:space="preserve"> </w:t>
      </w:r>
      <w:r>
        <w:t>геометрической фигуры.</w:t>
      </w:r>
    </w:p>
    <w:p>
      <w:pPr>
        <w:pStyle w:val="33"/>
        <w:spacing w:before="8"/>
        <w:ind w:left="0"/>
        <w:jc w:val="left"/>
        <w:rPr>
          <w:sz w:val="30"/>
        </w:rPr>
      </w:pPr>
    </w:p>
    <w:p>
      <w:pPr>
        <w:pStyle w:val="61"/>
        <w:ind w:right="3266"/>
      </w:pPr>
      <w:r>
        <w:t>Универсальные учебные действия</w:t>
      </w:r>
      <w:r>
        <w:rPr>
          <w:spacing w:val="-52"/>
        </w:rPr>
        <w:t xml:space="preserve"> </w:t>
      </w:r>
      <w:r>
        <w:t>(пропедевтический</w:t>
      </w:r>
      <w:r>
        <w:rPr>
          <w:spacing w:val="-2"/>
        </w:rPr>
        <w:t xml:space="preserve"> </w:t>
      </w:r>
      <w:r>
        <w:t>уровень)</w:t>
      </w:r>
    </w:p>
    <w:p>
      <w:pPr>
        <w:pStyle w:val="33"/>
        <w:spacing w:before="5"/>
        <w:ind w:left="0"/>
        <w:jc w:val="left"/>
        <w:rPr>
          <w:b/>
          <w:sz w:val="21"/>
        </w:rPr>
      </w:pPr>
    </w:p>
    <w:p>
      <w:pPr>
        <w:spacing w:before="1"/>
        <w:ind w:left="1018"/>
        <w:rPr>
          <w:i/>
          <w:sz w:val="20"/>
        </w:rPr>
      </w:pPr>
      <w:r>
        <w:rPr>
          <w:i/>
          <w:sz w:val="20"/>
        </w:rPr>
        <w:t>Универсальные</w:t>
      </w:r>
      <w:r>
        <w:rPr>
          <w:i/>
          <w:spacing w:val="-4"/>
          <w:sz w:val="20"/>
        </w:rPr>
        <w:t xml:space="preserve"> </w:t>
      </w:r>
      <w:r>
        <w:rPr>
          <w:i/>
          <w:sz w:val="20"/>
        </w:rPr>
        <w:t>познавательные</w:t>
      </w:r>
      <w:r>
        <w:rPr>
          <w:i/>
          <w:spacing w:val="-9"/>
          <w:sz w:val="20"/>
        </w:rPr>
        <w:t xml:space="preserve"> </w:t>
      </w:r>
      <w:r>
        <w:rPr>
          <w:i/>
          <w:sz w:val="20"/>
        </w:rPr>
        <w:t>учебные</w:t>
      </w:r>
      <w:r>
        <w:rPr>
          <w:i/>
          <w:spacing w:val="1"/>
          <w:sz w:val="20"/>
        </w:rPr>
        <w:t xml:space="preserve"> </w:t>
      </w:r>
      <w:r>
        <w:rPr>
          <w:i/>
          <w:sz w:val="20"/>
        </w:rPr>
        <w:t>действия:</w:t>
      </w:r>
    </w:p>
    <w:p>
      <w:pPr>
        <w:pStyle w:val="64"/>
        <w:numPr>
          <w:ilvl w:val="0"/>
          <w:numId w:val="116"/>
        </w:numPr>
        <w:tabs>
          <w:tab w:val="left" w:pos="1360"/>
          <w:tab w:val="left" w:pos="2529"/>
          <w:tab w:val="left" w:pos="4151"/>
          <w:tab w:val="left" w:pos="5116"/>
          <w:tab w:val="left" w:pos="5974"/>
          <w:tab w:val="left" w:pos="7126"/>
        </w:tabs>
        <w:spacing w:before="10" w:line="252" w:lineRule="auto"/>
        <w:ind w:right="300"/>
        <w:jc w:val="left"/>
        <w:rPr>
          <w:sz w:val="20"/>
        </w:rPr>
      </w:pPr>
      <w:r>
        <w:rPr>
          <w:sz w:val="20"/>
        </w:rPr>
        <w:t>наблюдать</w:t>
      </w:r>
      <w:r>
        <w:rPr>
          <w:sz w:val="20"/>
        </w:rPr>
        <w:tab/>
      </w:r>
      <w:r>
        <w:rPr>
          <w:sz w:val="20"/>
        </w:rPr>
        <w:t>математические</w:t>
      </w:r>
      <w:r>
        <w:rPr>
          <w:sz w:val="20"/>
        </w:rPr>
        <w:tab/>
      </w:r>
      <w:r>
        <w:rPr>
          <w:sz w:val="20"/>
        </w:rPr>
        <w:t>объекты</w:t>
      </w:r>
      <w:r>
        <w:rPr>
          <w:sz w:val="20"/>
        </w:rPr>
        <w:tab/>
      </w:r>
      <w:r>
        <w:rPr>
          <w:sz w:val="20"/>
        </w:rPr>
        <w:t>(числа,</w:t>
      </w:r>
      <w:r>
        <w:rPr>
          <w:sz w:val="20"/>
        </w:rPr>
        <w:tab/>
      </w:r>
      <w:r>
        <w:rPr>
          <w:sz w:val="20"/>
        </w:rPr>
        <w:t>величины)</w:t>
      </w:r>
      <w:r>
        <w:rPr>
          <w:sz w:val="20"/>
        </w:rPr>
        <w:tab/>
      </w:r>
      <w:r>
        <w:rPr>
          <w:sz w:val="20"/>
        </w:rPr>
        <w:t>в</w:t>
      </w:r>
      <w:r>
        <w:rPr>
          <w:spacing w:val="-47"/>
          <w:sz w:val="20"/>
        </w:rPr>
        <w:t xml:space="preserve"> </w:t>
      </w:r>
      <w:r>
        <w:rPr>
          <w:sz w:val="20"/>
        </w:rPr>
        <w:t>окружающем</w:t>
      </w:r>
      <w:r>
        <w:rPr>
          <w:spacing w:val="3"/>
          <w:sz w:val="20"/>
        </w:rPr>
        <w:t xml:space="preserve"> </w:t>
      </w:r>
      <w:r>
        <w:rPr>
          <w:sz w:val="20"/>
        </w:rPr>
        <w:t>мире;</w:t>
      </w:r>
    </w:p>
    <w:p>
      <w:pPr>
        <w:pStyle w:val="64"/>
        <w:numPr>
          <w:ilvl w:val="0"/>
          <w:numId w:val="116"/>
        </w:numPr>
        <w:tabs>
          <w:tab w:val="left" w:pos="1360"/>
        </w:tabs>
        <w:spacing w:before="2" w:line="249" w:lineRule="auto"/>
        <w:ind w:right="300"/>
        <w:jc w:val="left"/>
        <w:rPr>
          <w:sz w:val="20"/>
        </w:rPr>
      </w:pPr>
      <w:r>
        <w:rPr>
          <w:sz w:val="20"/>
        </w:rPr>
        <w:t>обнаруживать</w:t>
      </w:r>
      <w:r>
        <w:rPr>
          <w:spacing w:val="24"/>
          <w:sz w:val="20"/>
        </w:rPr>
        <w:t xml:space="preserve"> </w:t>
      </w:r>
      <w:r>
        <w:rPr>
          <w:sz w:val="20"/>
        </w:rPr>
        <w:t>общее</w:t>
      </w:r>
      <w:r>
        <w:rPr>
          <w:spacing w:val="22"/>
          <w:sz w:val="20"/>
        </w:rPr>
        <w:t xml:space="preserve"> </w:t>
      </w:r>
      <w:r>
        <w:rPr>
          <w:sz w:val="20"/>
        </w:rPr>
        <w:t>и</w:t>
      </w:r>
      <w:r>
        <w:rPr>
          <w:spacing w:val="23"/>
          <w:sz w:val="20"/>
        </w:rPr>
        <w:t xml:space="preserve"> </w:t>
      </w:r>
      <w:r>
        <w:rPr>
          <w:sz w:val="20"/>
        </w:rPr>
        <w:t>различное</w:t>
      </w:r>
      <w:r>
        <w:rPr>
          <w:spacing w:val="22"/>
          <w:sz w:val="20"/>
        </w:rPr>
        <w:t xml:space="preserve"> </w:t>
      </w:r>
      <w:r>
        <w:rPr>
          <w:sz w:val="20"/>
        </w:rPr>
        <w:t>в</w:t>
      </w:r>
      <w:r>
        <w:rPr>
          <w:spacing w:val="25"/>
          <w:sz w:val="20"/>
        </w:rPr>
        <w:t xml:space="preserve"> </w:t>
      </w:r>
      <w:r>
        <w:rPr>
          <w:sz w:val="20"/>
        </w:rPr>
        <w:t>записи</w:t>
      </w:r>
      <w:r>
        <w:rPr>
          <w:spacing w:val="23"/>
          <w:sz w:val="20"/>
        </w:rPr>
        <w:t xml:space="preserve"> </w:t>
      </w:r>
      <w:r>
        <w:rPr>
          <w:sz w:val="20"/>
        </w:rPr>
        <w:t>арифметических</w:t>
      </w:r>
      <w:r>
        <w:rPr>
          <w:spacing w:val="-47"/>
          <w:sz w:val="20"/>
        </w:rPr>
        <w:t xml:space="preserve"> </w:t>
      </w:r>
      <w:r>
        <w:rPr>
          <w:sz w:val="20"/>
        </w:rPr>
        <w:t>действий;</w:t>
      </w:r>
    </w:p>
    <w:p>
      <w:pPr>
        <w:pStyle w:val="64"/>
        <w:numPr>
          <w:ilvl w:val="0"/>
          <w:numId w:val="116"/>
        </w:numPr>
        <w:tabs>
          <w:tab w:val="left" w:pos="1360"/>
        </w:tabs>
        <w:spacing w:before="6" w:line="249" w:lineRule="auto"/>
        <w:ind w:right="296"/>
        <w:jc w:val="left"/>
        <w:rPr>
          <w:sz w:val="20"/>
        </w:rPr>
      </w:pPr>
      <w:r>
        <w:rPr>
          <w:sz w:val="20"/>
        </w:rPr>
        <w:t>понимать</w:t>
      </w:r>
      <w:r>
        <w:rPr>
          <w:spacing w:val="1"/>
          <w:sz w:val="20"/>
        </w:rPr>
        <w:t xml:space="preserve"> </w:t>
      </w:r>
      <w:r>
        <w:rPr>
          <w:sz w:val="20"/>
        </w:rPr>
        <w:t>назначение</w:t>
      </w:r>
      <w:r>
        <w:rPr>
          <w:spacing w:val="1"/>
          <w:sz w:val="20"/>
        </w:rPr>
        <w:t xml:space="preserve"> </w:t>
      </w:r>
      <w:r>
        <w:rPr>
          <w:sz w:val="20"/>
        </w:rPr>
        <w:t>и</w:t>
      </w:r>
      <w:r>
        <w:rPr>
          <w:spacing w:val="1"/>
          <w:sz w:val="20"/>
        </w:rPr>
        <w:t xml:space="preserve"> </w:t>
      </w:r>
      <w:r>
        <w:rPr>
          <w:sz w:val="20"/>
        </w:rPr>
        <w:t>необходимость</w:t>
      </w:r>
      <w:r>
        <w:rPr>
          <w:spacing w:val="1"/>
          <w:sz w:val="20"/>
        </w:rPr>
        <w:t xml:space="preserve"> </w:t>
      </w:r>
      <w:r>
        <w:rPr>
          <w:sz w:val="20"/>
        </w:rPr>
        <w:t>использования</w:t>
      </w:r>
      <w:r>
        <w:rPr>
          <w:spacing w:val="1"/>
          <w:sz w:val="20"/>
        </w:rPr>
        <w:t xml:space="preserve"> </w:t>
      </w:r>
      <w:r>
        <w:rPr>
          <w:sz w:val="20"/>
        </w:rPr>
        <w:t>величин</w:t>
      </w:r>
      <w:r>
        <w:rPr>
          <w:spacing w:val="1"/>
          <w:sz w:val="20"/>
        </w:rPr>
        <w:t xml:space="preserve"> </w:t>
      </w:r>
      <w:r>
        <w:rPr>
          <w:sz w:val="20"/>
        </w:rPr>
        <w:t>в</w:t>
      </w:r>
      <w:r>
        <w:rPr>
          <w:spacing w:val="-47"/>
          <w:sz w:val="20"/>
        </w:rPr>
        <w:t xml:space="preserve"> </w:t>
      </w:r>
      <w:r>
        <w:rPr>
          <w:sz w:val="20"/>
        </w:rPr>
        <w:t>жизни;</w:t>
      </w:r>
    </w:p>
    <w:p>
      <w:pPr>
        <w:pStyle w:val="64"/>
        <w:numPr>
          <w:ilvl w:val="0"/>
          <w:numId w:val="116"/>
        </w:numPr>
        <w:tabs>
          <w:tab w:val="left" w:pos="1360"/>
        </w:tabs>
        <w:spacing w:before="2"/>
        <w:jc w:val="left"/>
        <w:rPr>
          <w:sz w:val="20"/>
        </w:rPr>
      </w:pPr>
      <w:r>
        <w:rPr>
          <w:sz w:val="20"/>
        </w:rPr>
        <w:t>наблюдать</w:t>
      </w:r>
      <w:r>
        <w:rPr>
          <w:spacing w:val="-4"/>
          <w:sz w:val="20"/>
        </w:rPr>
        <w:t xml:space="preserve"> </w:t>
      </w:r>
      <w:r>
        <w:rPr>
          <w:sz w:val="20"/>
        </w:rPr>
        <w:t>действие</w:t>
      </w:r>
      <w:r>
        <w:rPr>
          <w:spacing w:val="-6"/>
          <w:sz w:val="20"/>
        </w:rPr>
        <w:t xml:space="preserve"> </w:t>
      </w:r>
      <w:r>
        <w:rPr>
          <w:sz w:val="20"/>
        </w:rPr>
        <w:t>измерительных</w:t>
      </w:r>
      <w:r>
        <w:rPr>
          <w:spacing w:val="-2"/>
          <w:sz w:val="20"/>
        </w:rPr>
        <w:t xml:space="preserve"> </w:t>
      </w:r>
      <w:r>
        <w:rPr>
          <w:sz w:val="20"/>
        </w:rPr>
        <w:t>приборов;</w:t>
      </w:r>
    </w:p>
    <w:p>
      <w:pPr>
        <w:pStyle w:val="64"/>
        <w:numPr>
          <w:ilvl w:val="0"/>
          <w:numId w:val="116"/>
        </w:numPr>
        <w:tabs>
          <w:tab w:val="left" w:pos="1360"/>
        </w:tabs>
        <w:spacing w:before="15"/>
        <w:jc w:val="left"/>
        <w:rPr>
          <w:sz w:val="20"/>
        </w:rPr>
      </w:pPr>
      <w:r>
        <w:rPr>
          <w:sz w:val="20"/>
        </w:rPr>
        <w:t>сравнивать</w:t>
      </w:r>
      <w:r>
        <w:rPr>
          <w:spacing w:val="-2"/>
          <w:sz w:val="20"/>
        </w:rPr>
        <w:t xml:space="preserve"> </w:t>
      </w:r>
      <w:r>
        <w:rPr>
          <w:sz w:val="20"/>
        </w:rPr>
        <w:t>два</w:t>
      </w:r>
      <w:r>
        <w:rPr>
          <w:spacing w:val="1"/>
          <w:sz w:val="20"/>
        </w:rPr>
        <w:t xml:space="preserve"> </w:t>
      </w:r>
      <w:r>
        <w:rPr>
          <w:sz w:val="20"/>
        </w:rPr>
        <w:t>объекта,</w:t>
      </w:r>
      <w:r>
        <w:rPr>
          <w:spacing w:val="-2"/>
          <w:sz w:val="20"/>
        </w:rPr>
        <w:t xml:space="preserve"> </w:t>
      </w:r>
      <w:r>
        <w:rPr>
          <w:sz w:val="20"/>
        </w:rPr>
        <w:t>два</w:t>
      </w:r>
      <w:r>
        <w:rPr>
          <w:spacing w:val="-4"/>
          <w:sz w:val="20"/>
        </w:rPr>
        <w:t xml:space="preserve"> </w:t>
      </w:r>
      <w:r>
        <w:rPr>
          <w:sz w:val="20"/>
        </w:rPr>
        <w:t>числа;</w:t>
      </w:r>
    </w:p>
    <w:p>
      <w:pPr>
        <w:pStyle w:val="64"/>
        <w:numPr>
          <w:ilvl w:val="0"/>
          <w:numId w:val="116"/>
        </w:numPr>
        <w:tabs>
          <w:tab w:val="left" w:pos="1360"/>
        </w:tabs>
        <w:spacing w:before="10"/>
        <w:jc w:val="left"/>
        <w:rPr>
          <w:sz w:val="20"/>
        </w:rPr>
      </w:pPr>
      <w:r>
        <w:rPr>
          <w:sz w:val="20"/>
        </w:rPr>
        <w:t>распределять</w:t>
      </w:r>
      <w:r>
        <w:rPr>
          <w:spacing w:val="1"/>
          <w:sz w:val="20"/>
        </w:rPr>
        <w:t xml:space="preserve"> </w:t>
      </w:r>
      <w:r>
        <w:rPr>
          <w:sz w:val="20"/>
        </w:rPr>
        <w:t>объекты</w:t>
      </w:r>
      <w:r>
        <w:rPr>
          <w:spacing w:val="-2"/>
          <w:sz w:val="20"/>
        </w:rPr>
        <w:t xml:space="preserve"> </w:t>
      </w:r>
      <w:r>
        <w:rPr>
          <w:sz w:val="20"/>
        </w:rPr>
        <w:t>на группы</w:t>
      </w:r>
      <w:r>
        <w:rPr>
          <w:spacing w:val="-3"/>
          <w:sz w:val="20"/>
        </w:rPr>
        <w:t xml:space="preserve"> </w:t>
      </w:r>
      <w:r>
        <w:rPr>
          <w:sz w:val="20"/>
        </w:rPr>
        <w:t>по</w:t>
      </w:r>
      <w:r>
        <w:rPr>
          <w:spacing w:val="-6"/>
          <w:sz w:val="20"/>
        </w:rPr>
        <w:t xml:space="preserve"> </w:t>
      </w:r>
      <w:r>
        <w:rPr>
          <w:sz w:val="20"/>
        </w:rPr>
        <w:t>заданному</w:t>
      </w:r>
      <w:r>
        <w:rPr>
          <w:spacing w:val="-6"/>
          <w:sz w:val="20"/>
        </w:rPr>
        <w:t xml:space="preserve"> </w:t>
      </w:r>
      <w:r>
        <w:rPr>
          <w:sz w:val="20"/>
        </w:rPr>
        <w:t>основанию;</w:t>
      </w:r>
    </w:p>
    <w:p>
      <w:pPr>
        <w:pStyle w:val="64"/>
        <w:numPr>
          <w:ilvl w:val="0"/>
          <w:numId w:val="116"/>
        </w:numPr>
        <w:tabs>
          <w:tab w:val="left" w:pos="1360"/>
        </w:tabs>
        <w:spacing w:before="15" w:line="249" w:lineRule="auto"/>
        <w:ind w:right="291"/>
        <w:jc w:val="left"/>
        <w:rPr>
          <w:sz w:val="20"/>
        </w:rPr>
      </w:pPr>
      <w:r>
        <w:rPr>
          <w:sz w:val="20"/>
        </w:rPr>
        <w:t>копировать</w:t>
      </w:r>
      <w:r>
        <w:rPr>
          <w:spacing w:val="23"/>
          <w:sz w:val="20"/>
        </w:rPr>
        <w:t xml:space="preserve"> </w:t>
      </w:r>
      <w:r>
        <w:rPr>
          <w:sz w:val="20"/>
        </w:rPr>
        <w:t>изученные</w:t>
      </w:r>
      <w:r>
        <w:rPr>
          <w:spacing w:val="22"/>
          <w:sz w:val="20"/>
        </w:rPr>
        <w:t xml:space="preserve"> </w:t>
      </w:r>
      <w:r>
        <w:rPr>
          <w:sz w:val="20"/>
        </w:rPr>
        <w:t>фигуры,</w:t>
      </w:r>
      <w:r>
        <w:rPr>
          <w:spacing w:val="26"/>
          <w:sz w:val="20"/>
        </w:rPr>
        <w:t xml:space="preserve"> </w:t>
      </w:r>
      <w:r>
        <w:rPr>
          <w:sz w:val="20"/>
        </w:rPr>
        <w:t>рисовать</w:t>
      </w:r>
      <w:r>
        <w:rPr>
          <w:spacing w:val="24"/>
          <w:sz w:val="20"/>
        </w:rPr>
        <w:t xml:space="preserve"> </w:t>
      </w:r>
      <w:r>
        <w:rPr>
          <w:sz w:val="20"/>
        </w:rPr>
        <w:t>от</w:t>
      </w:r>
      <w:r>
        <w:rPr>
          <w:spacing w:val="24"/>
          <w:sz w:val="20"/>
        </w:rPr>
        <w:t xml:space="preserve"> </w:t>
      </w:r>
      <w:r>
        <w:rPr>
          <w:sz w:val="20"/>
        </w:rPr>
        <w:t>руки</w:t>
      </w:r>
      <w:r>
        <w:rPr>
          <w:spacing w:val="22"/>
          <w:sz w:val="20"/>
        </w:rPr>
        <w:t xml:space="preserve"> </w:t>
      </w:r>
      <w:r>
        <w:rPr>
          <w:sz w:val="20"/>
        </w:rPr>
        <w:t>по</w:t>
      </w:r>
      <w:r>
        <w:rPr>
          <w:spacing w:val="25"/>
          <w:sz w:val="20"/>
        </w:rPr>
        <w:t xml:space="preserve"> </w:t>
      </w:r>
      <w:r>
        <w:rPr>
          <w:sz w:val="20"/>
        </w:rPr>
        <w:t>собственному</w:t>
      </w:r>
      <w:r>
        <w:rPr>
          <w:spacing w:val="-47"/>
          <w:sz w:val="20"/>
        </w:rPr>
        <w:t xml:space="preserve"> </w:t>
      </w:r>
      <w:r>
        <w:rPr>
          <w:sz w:val="20"/>
        </w:rPr>
        <w:t>замыслу;</w:t>
      </w:r>
    </w:p>
    <w:p>
      <w:pPr>
        <w:pStyle w:val="64"/>
        <w:numPr>
          <w:ilvl w:val="0"/>
          <w:numId w:val="116"/>
        </w:numPr>
        <w:tabs>
          <w:tab w:val="left" w:pos="1360"/>
        </w:tabs>
        <w:spacing w:before="7"/>
        <w:jc w:val="left"/>
        <w:rPr>
          <w:sz w:val="20"/>
        </w:rPr>
      </w:pPr>
      <w:r>
        <w:rPr>
          <w:sz w:val="20"/>
        </w:rPr>
        <w:t>приводить</w:t>
      </w:r>
      <w:r>
        <w:rPr>
          <w:spacing w:val="-5"/>
          <w:sz w:val="20"/>
        </w:rPr>
        <w:t xml:space="preserve"> </w:t>
      </w:r>
      <w:r>
        <w:rPr>
          <w:sz w:val="20"/>
        </w:rPr>
        <w:t>примеры</w:t>
      </w:r>
      <w:r>
        <w:rPr>
          <w:spacing w:val="-4"/>
          <w:sz w:val="20"/>
        </w:rPr>
        <w:t xml:space="preserve"> </w:t>
      </w:r>
      <w:r>
        <w:rPr>
          <w:sz w:val="20"/>
        </w:rPr>
        <w:t>чисел,</w:t>
      </w:r>
      <w:r>
        <w:rPr>
          <w:spacing w:val="-1"/>
          <w:sz w:val="20"/>
        </w:rPr>
        <w:t xml:space="preserve"> </w:t>
      </w:r>
      <w:r>
        <w:rPr>
          <w:sz w:val="20"/>
        </w:rPr>
        <w:t>геометрических</w:t>
      </w:r>
      <w:r>
        <w:rPr>
          <w:spacing w:val="-3"/>
          <w:sz w:val="20"/>
        </w:rPr>
        <w:t xml:space="preserve"> </w:t>
      </w:r>
      <w:r>
        <w:rPr>
          <w:sz w:val="20"/>
        </w:rPr>
        <w:t>фигур;</w:t>
      </w:r>
    </w:p>
    <w:p>
      <w:pPr>
        <w:pStyle w:val="64"/>
        <w:numPr>
          <w:ilvl w:val="0"/>
          <w:numId w:val="116"/>
        </w:numPr>
        <w:tabs>
          <w:tab w:val="left" w:pos="1360"/>
          <w:tab w:val="left" w:pos="2127"/>
          <w:tab w:val="left" w:pos="3465"/>
          <w:tab w:val="left" w:pos="3878"/>
          <w:tab w:val="left" w:pos="5582"/>
          <w:tab w:val="left" w:pos="6249"/>
        </w:tabs>
        <w:spacing w:before="10" w:line="249" w:lineRule="auto"/>
        <w:ind w:right="297"/>
        <w:jc w:val="left"/>
        <w:rPr>
          <w:sz w:val="20"/>
        </w:rPr>
      </w:pPr>
      <w:r>
        <w:rPr>
          <w:sz w:val="20"/>
        </w:rPr>
        <w:t>вести</w:t>
      </w:r>
      <w:r>
        <w:rPr>
          <w:sz w:val="20"/>
        </w:rPr>
        <w:tab/>
      </w:r>
      <w:r>
        <w:rPr>
          <w:sz w:val="20"/>
        </w:rPr>
        <w:t>порядковый</w:t>
      </w:r>
      <w:r>
        <w:rPr>
          <w:sz w:val="20"/>
        </w:rPr>
        <w:tab/>
      </w:r>
      <w:r>
        <w:rPr>
          <w:sz w:val="20"/>
        </w:rPr>
        <w:t>и</w:t>
      </w:r>
      <w:r>
        <w:rPr>
          <w:sz w:val="20"/>
        </w:rPr>
        <w:tab/>
      </w:r>
      <w:r>
        <w:rPr>
          <w:sz w:val="20"/>
        </w:rPr>
        <w:t>количественный</w:t>
      </w:r>
      <w:r>
        <w:rPr>
          <w:sz w:val="20"/>
        </w:rPr>
        <w:tab/>
      </w:r>
      <w:r>
        <w:rPr>
          <w:sz w:val="20"/>
        </w:rPr>
        <w:t>счет</w:t>
      </w:r>
      <w:r>
        <w:rPr>
          <w:sz w:val="20"/>
        </w:rPr>
        <w:tab/>
      </w:r>
      <w:r>
        <w:rPr>
          <w:spacing w:val="-1"/>
          <w:sz w:val="20"/>
        </w:rPr>
        <w:t>(соблюдать</w:t>
      </w:r>
      <w:r>
        <w:rPr>
          <w:spacing w:val="-47"/>
          <w:sz w:val="20"/>
        </w:rPr>
        <w:t xml:space="preserve"> </w:t>
      </w:r>
      <w:r>
        <w:rPr>
          <w:sz w:val="20"/>
        </w:rPr>
        <w:t>последовательность).</w:t>
      </w:r>
    </w:p>
    <w:p>
      <w:pPr>
        <w:spacing w:before="7"/>
        <w:ind w:left="1018"/>
        <w:rPr>
          <w:i/>
          <w:sz w:val="20"/>
        </w:rPr>
      </w:pPr>
      <w:r>
        <w:rPr>
          <w:i/>
          <w:sz w:val="20"/>
        </w:rPr>
        <w:t>Работа с</w:t>
      </w:r>
      <w:r>
        <w:rPr>
          <w:i/>
          <w:spacing w:val="-2"/>
          <w:sz w:val="20"/>
        </w:rPr>
        <w:t xml:space="preserve"> </w:t>
      </w:r>
      <w:r>
        <w:rPr>
          <w:i/>
          <w:sz w:val="20"/>
        </w:rPr>
        <w:t>информацией:</w:t>
      </w:r>
    </w:p>
    <w:p>
      <w:pPr>
        <w:pStyle w:val="64"/>
        <w:numPr>
          <w:ilvl w:val="0"/>
          <w:numId w:val="116"/>
        </w:numPr>
        <w:tabs>
          <w:tab w:val="left" w:pos="1360"/>
        </w:tabs>
        <w:spacing w:before="10" w:line="252" w:lineRule="auto"/>
        <w:ind w:right="295"/>
        <w:rPr>
          <w:sz w:val="20"/>
        </w:rPr>
      </w:pPr>
      <w:r>
        <w:rPr>
          <w:sz w:val="20"/>
        </w:rPr>
        <w:t>понимать, что математические явления могут быть представлены с</w:t>
      </w:r>
      <w:r>
        <w:rPr>
          <w:spacing w:val="1"/>
          <w:sz w:val="20"/>
        </w:rPr>
        <w:t xml:space="preserve"> </w:t>
      </w:r>
      <w:r>
        <w:rPr>
          <w:sz w:val="20"/>
        </w:rPr>
        <w:t>помощью разных средств: текст, числовая запись, таблица, рисунок,</w:t>
      </w:r>
      <w:r>
        <w:rPr>
          <w:spacing w:val="-47"/>
          <w:sz w:val="20"/>
        </w:rPr>
        <w:t xml:space="preserve"> </w:t>
      </w:r>
      <w:r>
        <w:rPr>
          <w:sz w:val="20"/>
        </w:rPr>
        <w:t>схема;</w:t>
      </w:r>
    </w:p>
    <w:p>
      <w:pPr>
        <w:pStyle w:val="64"/>
        <w:numPr>
          <w:ilvl w:val="0"/>
          <w:numId w:val="116"/>
        </w:numPr>
        <w:tabs>
          <w:tab w:val="left" w:pos="1360"/>
        </w:tabs>
        <w:spacing w:line="249" w:lineRule="auto"/>
        <w:ind w:right="296"/>
        <w:rPr>
          <w:sz w:val="20"/>
        </w:rPr>
      </w:pPr>
      <w:r>
        <w:rPr>
          <w:sz w:val="20"/>
        </w:rPr>
        <w:t>читать</w:t>
      </w:r>
      <w:r>
        <w:rPr>
          <w:spacing w:val="1"/>
          <w:sz w:val="20"/>
        </w:rPr>
        <w:t xml:space="preserve"> </w:t>
      </w:r>
      <w:r>
        <w:rPr>
          <w:sz w:val="20"/>
        </w:rPr>
        <w:t>таблицу,</w:t>
      </w:r>
      <w:r>
        <w:rPr>
          <w:spacing w:val="1"/>
          <w:sz w:val="20"/>
        </w:rPr>
        <w:t xml:space="preserve"> </w:t>
      </w:r>
      <w:r>
        <w:rPr>
          <w:sz w:val="20"/>
        </w:rPr>
        <w:t>извлекать</w:t>
      </w:r>
      <w:r>
        <w:rPr>
          <w:spacing w:val="1"/>
          <w:sz w:val="20"/>
        </w:rPr>
        <w:t xml:space="preserve"> </w:t>
      </w:r>
      <w:r>
        <w:rPr>
          <w:sz w:val="20"/>
        </w:rPr>
        <w:t>информацию,</w:t>
      </w:r>
      <w:r>
        <w:rPr>
          <w:spacing w:val="1"/>
          <w:sz w:val="20"/>
        </w:rPr>
        <w:t xml:space="preserve"> </w:t>
      </w:r>
      <w:r>
        <w:rPr>
          <w:sz w:val="20"/>
        </w:rPr>
        <w:t>представленную</w:t>
      </w:r>
      <w:r>
        <w:rPr>
          <w:spacing w:val="1"/>
          <w:sz w:val="20"/>
        </w:rPr>
        <w:t xml:space="preserve"> </w:t>
      </w:r>
      <w:r>
        <w:rPr>
          <w:sz w:val="20"/>
        </w:rPr>
        <w:t>в</w:t>
      </w:r>
      <w:r>
        <w:rPr>
          <w:spacing w:val="1"/>
          <w:sz w:val="20"/>
        </w:rPr>
        <w:t xml:space="preserve"> </w:t>
      </w:r>
      <w:r>
        <w:rPr>
          <w:sz w:val="20"/>
        </w:rPr>
        <w:t>табличной</w:t>
      </w:r>
      <w:r>
        <w:rPr>
          <w:spacing w:val="-1"/>
          <w:sz w:val="20"/>
        </w:rPr>
        <w:t xml:space="preserve"> </w:t>
      </w:r>
      <w:r>
        <w:rPr>
          <w:sz w:val="20"/>
        </w:rPr>
        <w:t>форме.</w:t>
      </w:r>
    </w:p>
    <w:p>
      <w:pPr>
        <w:spacing w:before="7"/>
        <w:ind w:left="1018"/>
        <w:jc w:val="both"/>
        <w:rPr>
          <w:i/>
          <w:sz w:val="20"/>
        </w:rPr>
      </w:pPr>
      <w:r>
        <w:rPr>
          <w:i/>
          <w:sz w:val="20"/>
        </w:rPr>
        <w:t>Универсальные</w:t>
      </w:r>
      <w:r>
        <w:rPr>
          <w:i/>
          <w:spacing w:val="-5"/>
          <w:sz w:val="20"/>
        </w:rPr>
        <w:t xml:space="preserve"> </w:t>
      </w:r>
      <w:r>
        <w:rPr>
          <w:i/>
          <w:sz w:val="20"/>
        </w:rPr>
        <w:t>коммуникативные</w:t>
      </w:r>
      <w:r>
        <w:rPr>
          <w:i/>
          <w:spacing w:val="-5"/>
          <w:sz w:val="20"/>
        </w:rPr>
        <w:t xml:space="preserve"> </w:t>
      </w:r>
      <w:r>
        <w:rPr>
          <w:i/>
          <w:sz w:val="20"/>
        </w:rPr>
        <w:t>учебные</w:t>
      </w:r>
      <w:r>
        <w:rPr>
          <w:i/>
          <w:spacing w:val="-5"/>
          <w:sz w:val="20"/>
        </w:rPr>
        <w:t xml:space="preserve"> </w:t>
      </w:r>
      <w:r>
        <w:rPr>
          <w:i/>
          <w:sz w:val="20"/>
        </w:rPr>
        <w:t>действия:</w:t>
      </w:r>
    </w:p>
    <w:p>
      <w:pPr>
        <w:pStyle w:val="64"/>
        <w:numPr>
          <w:ilvl w:val="0"/>
          <w:numId w:val="116"/>
        </w:numPr>
        <w:tabs>
          <w:tab w:val="left" w:pos="1360"/>
        </w:tabs>
        <w:spacing w:before="65" w:line="249" w:lineRule="auto"/>
        <w:ind w:right="300"/>
        <w:rPr>
          <w:sz w:val="20"/>
        </w:rPr>
      </w:pPr>
      <w:r>
        <w:rPr>
          <w:sz w:val="20"/>
        </w:rPr>
        <w:t>характеризовать</w:t>
      </w:r>
      <w:r>
        <w:rPr>
          <w:spacing w:val="1"/>
          <w:sz w:val="20"/>
        </w:rPr>
        <w:t xml:space="preserve"> </w:t>
      </w:r>
      <w:r>
        <w:rPr>
          <w:sz w:val="20"/>
        </w:rPr>
        <w:t>(описывать)</w:t>
      </w:r>
      <w:r>
        <w:rPr>
          <w:spacing w:val="1"/>
          <w:sz w:val="20"/>
        </w:rPr>
        <w:t xml:space="preserve"> </w:t>
      </w:r>
      <w:r>
        <w:rPr>
          <w:sz w:val="20"/>
        </w:rPr>
        <w:t>число,</w:t>
      </w:r>
      <w:r>
        <w:rPr>
          <w:spacing w:val="1"/>
          <w:sz w:val="20"/>
        </w:rPr>
        <w:t xml:space="preserve"> </w:t>
      </w:r>
      <w:r>
        <w:rPr>
          <w:sz w:val="20"/>
        </w:rPr>
        <w:t>геометрическую</w:t>
      </w:r>
      <w:r>
        <w:rPr>
          <w:spacing w:val="1"/>
          <w:sz w:val="20"/>
        </w:rPr>
        <w:t xml:space="preserve"> </w:t>
      </w:r>
      <w:r>
        <w:rPr>
          <w:sz w:val="20"/>
        </w:rPr>
        <w:t>фигуру,</w:t>
      </w:r>
      <w:r>
        <w:rPr>
          <w:spacing w:val="-47"/>
          <w:sz w:val="20"/>
        </w:rPr>
        <w:t xml:space="preserve"> </w:t>
      </w:r>
      <w:r>
        <w:rPr>
          <w:sz w:val="20"/>
        </w:rPr>
        <w:t>последовательность</w:t>
      </w:r>
      <w:r>
        <w:rPr>
          <w:spacing w:val="-4"/>
          <w:sz w:val="20"/>
        </w:rPr>
        <w:t xml:space="preserve"> </w:t>
      </w:r>
      <w:r>
        <w:rPr>
          <w:sz w:val="20"/>
        </w:rPr>
        <w:t>из нескольких</w:t>
      </w:r>
      <w:r>
        <w:rPr>
          <w:spacing w:val="-3"/>
          <w:sz w:val="20"/>
        </w:rPr>
        <w:t xml:space="preserve"> </w:t>
      </w:r>
      <w:r>
        <w:rPr>
          <w:sz w:val="20"/>
        </w:rPr>
        <w:t>чисел,</w:t>
      </w:r>
      <w:r>
        <w:rPr>
          <w:spacing w:val="1"/>
          <w:sz w:val="20"/>
        </w:rPr>
        <w:t xml:space="preserve"> </w:t>
      </w:r>
      <w:r>
        <w:rPr>
          <w:sz w:val="20"/>
        </w:rPr>
        <w:t>записанных</w:t>
      </w:r>
      <w:r>
        <w:rPr>
          <w:spacing w:val="-3"/>
          <w:sz w:val="20"/>
        </w:rPr>
        <w:t xml:space="preserve"> </w:t>
      </w:r>
      <w:r>
        <w:rPr>
          <w:sz w:val="20"/>
        </w:rPr>
        <w:t>по</w:t>
      </w:r>
      <w:r>
        <w:rPr>
          <w:spacing w:val="-6"/>
          <w:sz w:val="20"/>
        </w:rPr>
        <w:t xml:space="preserve"> </w:t>
      </w:r>
      <w:r>
        <w:rPr>
          <w:sz w:val="20"/>
        </w:rPr>
        <w:t>порядку; комментировать</w:t>
      </w:r>
      <w:r>
        <w:rPr>
          <w:spacing w:val="-4"/>
          <w:sz w:val="20"/>
        </w:rPr>
        <w:t xml:space="preserve"> </w:t>
      </w:r>
      <w:r>
        <w:rPr>
          <w:sz w:val="20"/>
        </w:rPr>
        <w:t>ход</w:t>
      </w:r>
      <w:r>
        <w:rPr>
          <w:spacing w:val="-4"/>
          <w:sz w:val="20"/>
        </w:rPr>
        <w:t xml:space="preserve"> </w:t>
      </w:r>
      <w:r>
        <w:rPr>
          <w:sz w:val="20"/>
        </w:rPr>
        <w:t>сравнения</w:t>
      </w:r>
      <w:r>
        <w:rPr>
          <w:spacing w:val="-4"/>
          <w:sz w:val="20"/>
        </w:rPr>
        <w:t xml:space="preserve"> </w:t>
      </w:r>
      <w:r>
        <w:rPr>
          <w:sz w:val="20"/>
        </w:rPr>
        <w:t>двух</w:t>
      </w:r>
      <w:r>
        <w:rPr>
          <w:spacing w:val="-2"/>
          <w:sz w:val="20"/>
        </w:rPr>
        <w:t xml:space="preserve"> </w:t>
      </w:r>
      <w:r>
        <w:rPr>
          <w:sz w:val="20"/>
        </w:rPr>
        <w:t>объектов;</w:t>
      </w:r>
    </w:p>
    <w:p>
      <w:pPr>
        <w:pStyle w:val="64"/>
        <w:numPr>
          <w:ilvl w:val="0"/>
          <w:numId w:val="116"/>
        </w:numPr>
        <w:tabs>
          <w:tab w:val="left" w:pos="1360"/>
        </w:tabs>
        <w:spacing w:before="10" w:line="252" w:lineRule="auto"/>
        <w:ind w:right="291"/>
        <w:rPr>
          <w:sz w:val="20"/>
        </w:rPr>
      </w:pPr>
      <w:r>
        <w:rPr>
          <w:sz w:val="20"/>
        </w:rPr>
        <w:t>описывать своими словами сюжетную ситуацию и математическое</w:t>
      </w:r>
      <w:r>
        <w:rPr>
          <w:spacing w:val="1"/>
          <w:sz w:val="20"/>
        </w:rPr>
        <w:t xml:space="preserve"> </w:t>
      </w:r>
      <w:r>
        <w:rPr>
          <w:sz w:val="20"/>
        </w:rPr>
        <w:t>отношение,</w:t>
      </w:r>
      <w:r>
        <w:rPr>
          <w:spacing w:val="1"/>
          <w:sz w:val="20"/>
        </w:rPr>
        <w:t xml:space="preserve"> </w:t>
      </w:r>
      <w:r>
        <w:rPr>
          <w:sz w:val="20"/>
        </w:rPr>
        <w:t>представленное</w:t>
      </w:r>
      <w:r>
        <w:rPr>
          <w:spacing w:val="1"/>
          <w:sz w:val="20"/>
        </w:rPr>
        <w:t xml:space="preserve"> </w:t>
      </w:r>
      <w:r>
        <w:rPr>
          <w:sz w:val="20"/>
        </w:rPr>
        <w:t>в</w:t>
      </w:r>
      <w:r>
        <w:rPr>
          <w:spacing w:val="1"/>
          <w:sz w:val="20"/>
        </w:rPr>
        <w:t xml:space="preserve"> </w:t>
      </w:r>
      <w:r>
        <w:rPr>
          <w:sz w:val="20"/>
        </w:rPr>
        <w:t>задаче;</w:t>
      </w:r>
      <w:r>
        <w:rPr>
          <w:spacing w:val="1"/>
          <w:sz w:val="20"/>
        </w:rPr>
        <w:t xml:space="preserve"> </w:t>
      </w:r>
      <w:r>
        <w:rPr>
          <w:sz w:val="20"/>
        </w:rPr>
        <w:t>описывать</w:t>
      </w:r>
      <w:r>
        <w:rPr>
          <w:spacing w:val="1"/>
          <w:sz w:val="20"/>
        </w:rPr>
        <w:t xml:space="preserve"> </w:t>
      </w:r>
      <w:r>
        <w:rPr>
          <w:sz w:val="20"/>
        </w:rPr>
        <w:t>положение</w:t>
      </w:r>
      <w:r>
        <w:rPr>
          <w:spacing w:val="1"/>
          <w:sz w:val="20"/>
        </w:rPr>
        <w:t xml:space="preserve"> </w:t>
      </w:r>
      <w:r>
        <w:rPr>
          <w:sz w:val="20"/>
        </w:rPr>
        <w:t>предмета</w:t>
      </w:r>
      <w:r>
        <w:rPr>
          <w:spacing w:val="3"/>
          <w:sz w:val="20"/>
        </w:rPr>
        <w:t xml:space="preserve"> </w:t>
      </w:r>
      <w:r>
        <w:rPr>
          <w:sz w:val="20"/>
        </w:rPr>
        <w:t>в</w:t>
      </w:r>
      <w:r>
        <w:rPr>
          <w:spacing w:val="3"/>
          <w:sz w:val="20"/>
        </w:rPr>
        <w:t xml:space="preserve"> </w:t>
      </w:r>
      <w:r>
        <w:rPr>
          <w:sz w:val="20"/>
        </w:rPr>
        <w:t>пространстве.</w:t>
      </w:r>
    </w:p>
    <w:p>
      <w:pPr>
        <w:pStyle w:val="64"/>
        <w:numPr>
          <w:ilvl w:val="0"/>
          <w:numId w:val="116"/>
        </w:numPr>
        <w:tabs>
          <w:tab w:val="left" w:pos="1360"/>
        </w:tabs>
        <w:spacing w:before="1"/>
        <w:jc w:val="left"/>
        <w:rPr>
          <w:sz w:val="20"/>
        </w:rPr>
      </w:pPr>
      <w:r>
        <w:rPr>
          <w:sz w:val="20"/>
        </w:rPr>
        <w:t>различать</w:t>
      </w:r>
      <w:r>
        <w:rPr>
          <w:spacing w:val="-4"/>
          <w:sz w:val="20"/>
        </w:rPr>
        <w:t xml:space="preserve"> </w:t>
      </w:r>
      <w:r>
        <w:rPr>
          <w:sz w:val="20"/>
        </w:rPr>
        <w:t>и</w:t>
      </w:r>
      <w:r>
        <w:rPr>
          <w:spacing w:val="-4"/>
          <w:sz w:val="20"/>
        </w:rPr>
        <w:t xml:space="preserve"> </w:t>
      </w:r>
      <w:r>
        <w:rPr>
          <w:sz w:val="20"/>
        </w:rPr>
        <w:t>использовать</w:t>
      </w:r>
      <w:r>
        <w:rPr>
          <w:spacing w:val="-4"/>
          <w:sz w:val="20"/>
        </w:rPr>
        <w:t xml:space="preserve"> </w:t>
      </w:r>
      <w:r>
        <w:rPr>
          <w:sz w:val="20"/>
        </w:rPr>
        <w:t>математические</w:t>
      </w:r>
      <w:r>
        <w:rPr>
          <w:spacing w:val="-5"/>
          <w:sz w:val="20"/>
        </w:rPr>
        <w:t xml:space="preserve"> </w:t>
      </w:r>
      <w:r>
        <w:rPr>
          <w:sz w:val="20"/>
        </w:rPr>
        <w:t>знаки;</w:t>
      </w:r>
    </w:p>
    <w:p>
      <w:pPr>
        <w:pStyle w:val="64"/>
        <w:numPr>
          <w:ilvl w:val="0"/>
          <w:numId w:val="116"/>
        </w:numPr>
        <w:tabs>
          <w:tab w:val="left" w:pos="1360"/>
        </w:tabs>
        <w:spacing w:before="15"/>
        <w:jc w:val="left"/>
        <w:rPr>
          <w:sz w:val="20"/>
        </w:rPr>
      </w:pPr>
      <w:r>
        <w:rPr>
          <w:sz w:val="20"/>
        </w:rPr>
        <w:t>строить</w:t>
      </w:r>
      <w:r>
        <w:rPr>
          <w:spacing w:val="-4"/>
          <w:sz w:val="20"/>
        </w:rPr>
        <w:t xml:space="preserve"> </w:t>
      </w:r>
      <w:r>
        <w:rPr>
          <w:sz w:val="20"/>
        </w:rPr>
        <w:t>предложения</w:t>
      </w:r>
      <w:r>
        <w:rPr>
          <w:spacing w:val="-4"/>
          <w:sz w:val="20"/>
        </w:rPr>
        <w:t xml:space="preserve"> </w:t>
      </w:r>
      <w:r>
        <w:rPr>
          <w:sz w:val="20"/>
        </w:rPr>
        <w:t>относительно</w:t>
      </w:r>
      <w:r>
        <w:rPr>
          <w:spacing w:val="-8"/>
          <w:sz w:val="20"/>
        </w:rPr>
        <w:t xml:space="preserve"> </w:t>
      </w:r>
      <w:r>
        <w:rPr>
          <w:sz w:val="20"/>
        </w:rPr>
        <w:t>заданного</w:t>
      </w:r>
      <w:r>
        <w:rPr>
          <w:spacing w:val="-7"/>
          <w:sz w:val="20"/>
        </w:rPr>
        <w:t xml:space="preserve"> </w:t>
      </w:r>
      <w:r>
        <w:rPr>
          <w:sz w:val="20"/>
        </w:rPr>
        <w:t>набора</w:t>
      </w:r>
      <w:r>
        <w:rPr>
          <w:spacing w:val="-1"/>
          <w:sz w:val="20"/>
        </w:rPr>
        <w:t xml:space="preserve"> </w:t>
      </w:r>
      <w:r>
        <w:rPr>
          <w:sz w:val="20"/>
        </w:rPr>
        <w:t>объектов.</w:t>
      </w:r>
    </w:p>
    <w:p>
      <w:pPr>
        <w:spacing w:before="10"/>
        <w:ind w:left="1018"/>
        <w:rPr>
          <w:i/>
          <w:sz w:val="20"/>
        </w:rPr>
      </w:pPr>
      <w:r>
        <w:rPr>
          <w:i/>
          <w:sz w:val="20"/>
        </w:rPr>
        <w:t>Универсальные</w:t>
      </w:r>
      <w:r>
        <w:rPr>
          <w:i/>
          <w:spacing w:val="-5"/>
          <w:sz w:val="20"/>
        </w:rPr>
        <w:t xml:space="preserve"> </w:t>
      </w:r>
      <w:r>
        <w:rPr>
          <w:i/>
          <w:sz w:val="20"/>
        </w:rPr>
        <w:t>регулятивные</w:t>
      </w:r>
      <w:r>
        <w:rPr>
          <w:i/>
          <w:spacing w:val="-5"/>
          <w:sz w:val="20"/>
        </w:rPr>
        <w:t xml:space="preserve"> </w:t>
      </w:r>
      <w:r>
        <w:rPr>
          <w:i/>
          <w:sz w:val="20"/>
        </w:rPr>
        <w:t>учебные</w:t>
      </w:r>
      <w:r>
        <w:rPr>
          <w:i/>
          <w:spacing w:val="-4"/>
          <w:sz w:val="20"/>
        </w:rPr>
        <w:t xml:space="preserve"> </w:t>
      </w:r>
      <w:r>
        <w:rPr>
          <w:i/>
          <w:sz w:val="20"/>
        </w:rPr>
        <w:t>действия:</w:t>
      </w:r>
    </w:p>
    <w:p>
      <w:pPr>
        <w:pStyle w:val="64"/>
        <w:numPr>
          <w:ilvl w:val="0"/>
          <w:numId w:val="116"/>
        </w:numPr>
        <w:tabs>
          <w:tab w:val="left" w:pos="1360"/>
        </w:tabs>
        <w:spacing w:before="10"/>
        <w:jc w:val="left"/>
        <w:rPr>
          <w:sz w:val="20"/>
        </w:rPr>
      </w:pPr>
      <w:r>
        <w:rPr>
          <w:sz w:val="20"/>
        </w:rPr>
        <w:t>принимать</w:t>
      </w:r>
      <w:r>
        <w:rPr>
          <w:spacing w:val="-4"/>
          <w:sz w:val="20"/>
        </w:rPr>
        <w:t xml:space="preserve"> </w:t>
      </w:r>
      <w:r>
        <w:rPr>
          <w:sz w:val="20"/>
        </w:rPr>
        <w:t>учебную</w:t>
      </w:r>
      <w:r>
        <w:rPr>
          <w:spacing w:val="-5"/>
          <w:sz w:val="20"/>
        </w:rPr>
        <w:t xml:space="preserve"> </w:t>
      </w:r>
      <w:r>
        <w:rPr>
          <w:sz w:val="20"/>
        </w:rPr>
        <w:t>задачу,</w:t>
      </w:r>
      <w:r>
        <w:rPr>
          <w:spacing w:val="3"/>
          <w:sz w:val="20"/>
        </w:rPr>
        <w:t xml:space="preserve"> </w:t>
      </w:r>
      <w:r>
        <w:rPr>
          <w:sz w:val="20"/>
        </w:rPr>
        <w:t>удерживать</w:t>
      </w:r>
      <w:r>
        <w:rPr>
          <w:spacing w:val="-4"/>
          <w:sz w:val="20"/>
        </w:rPr>
        <w:t xml:space="preserve"> </w:t>
      </w:r>
      <w:r>
        <w:rPr>
          <w:sz w:val="20"/>
        </w:rPr>
        <w:t>её</w:t>
      </w:r>
      <w:r>
        <w:rPr>
          <w:spacing w:val="-6"/>
          <w:sz w:val="20"/>
        </w:rPr>
        <w:t xml:space="preserve"> </w:t>
      </w:r>
      <w:r>
        <w:rPr>
          <w:sz w:val="20"/>
        </w:rPr>
        <w:t>в</w:t>
      </w:r>
      <w:r>
        <w:rPr>
          <w:spacing w:val="-2"/>
          <w:sz w:val="20"/>
        </w:rPr>
        <w:t xml:space="preserve"> </w:t>
      </w:r>
      <w:r>
        <w:rPr>
          <w:sz w:val="20"/>
        </w:rPr>
        <w:t>процессе</w:t>
      </w:r>
      <w:r>
        <w:rPr>
          <w:spacing w:val="-6"/>
          <w:sz w:val="20"/>
        </w:rPr>
        <w:t xml:space="preserve"> </w:t>
      </w:r>
      <w:r>
        <w:rPr>
          <w:sz w:val="20"/>
        </w:rPr>
        <w:t>деятельности;</w:t>
      </w:r>
    </w:p>
    <w:p>
      <w:pPr>
        <w:pStyle w:val="64"/>
        <w:numPr>
          <w:ilvl w:val="0"/>
          <w:numId w:val="116"/>
        </w:numPr>
        <w:tabs>
          <w:tab w:val="left" w:pos="1360"/>
        </w:tabs>
        <w:spacing w:before="10" w:line="256" w:lineRule="auto"/>
        <w:ind w:right="297"/>
        <w:rPr>
          <w:sz w:val="20"/>
        </w:rPr>
      </w:pPr>
      <w:r>
        <w:rPr>
          <w:sz w:val="20"/>
        </w:rPr>
        <w:t>действовать</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предложенным</w:t>
      </w:r>
      <w:r>
        <w:rPr>
          <w:spacing w:val="1"/>
          <w:sz w:val="20"/>
        </w:rPr>
        <w:t xml:space="preserve"> </w:t>
      </w:r>
      <w:r>
        <w:rPr>
          <w:sz w:val="20"/>
        </w:rPr>
        <w:t>образцом,</w:t>
      </w:r>
      <w:r>
        <w:rPr>
          <w:spacing w:val="1"/>
          <w:sz w:val="20"/>
        </w:rPr>
        <w:t xml:space="preserve"> </w:t>
      </w:r>
      <w:r>
        <w:rPr>
          <w:sz w:val="20"/>
        </w:rPr>
        <w:t>инструкцией;</w:t>
      </w:r>
    </w:p>
    <w:p>
      <w:pPr>
        <w:pStyle w:val="64"/>
        <w:numPr>
          <w:ilvl w:val="0"/>
          <w:numId w:val="116"/>
        </w:numPr>
        <w:tabs>
          <w:tab w:val="left" w:pos="1360"/>
        </w:tabs>
        <w:spacing w:line="252" w:lineRule="auto"/>
        <w:ind w:right="298"/>
        <w:rPr>
          <w:sz w:val="20"/>
        </w:rPr>
      </w:pPr>
      <w:r>
        <w:rPr>
          <w:sz w:val="20"/>
        </w:rPr>
        <w:t>проявлять интерес к проверке результатов решения учебной задачи,</w:t>
      </w:r>
      <w:r>
        <w:rPr>
          <w:spacing w:val="-47"/>
          <w:sz w:val="20"/>
        </w:rPr>
        <w:t xml:space="preserve"> </w:t>
      </w:r>
      <w:r>
        <w:rPr>
          <w:sz w:val="20"/>
        </w:rPr>
        <w:t>с помощью учителя устанавливать причину возникшей ошибки и</w:t>
      </w:r>
      <w:r>
        <w:rPr>
          <w:spacing w:val="1"/>
          <w:sz w:val="20"/>
        </w:rPr>
        <w:t xml:space="preserve"> </w:t>
      </w:r>
      <w:r>
        <w:rPr>
          <w:sz w:val="20"/>
        </w:rPr>
        <w:t>трудности;</w:t>
      </w:r>
    </w:p>
    <w:p>
      <w:pPr>
        <w:pStyle w:val="64"/>
        <w:numPr>
          <w:ilvl w:val="0"/>
          <w:numId w:val="116"/>
        </w:numPr>
        <w:tabs>
          <w:tab w:val="left" w:pos="1360"/>
        </w:tabs>
        <w:spacing w:line="252" w:lineRule="auto"/>
        <w:ind w:right="295"/>
        <w:rPr>
          <w:sz w:val="20"/>
        </w:rPr>
      </w:pPr>
      <w:r>
        <w:rPr>
          <w:sz w:val="20"/>
        </w:rPr>
        <w:t>проверять</w:t>
      </w:r>
      <w:r>
        <w:rPr>
          <w:spacing w:val="1"/>
          <w:sz w:val="20"/>
        </w:rPr>
        <w:t xml:space="preserve"> </w:t>
      </w:r>
      <w:r>
        <w:rPr>
          <w:sz w:val="20"/>
        </w:rPr>
        <w:t>правильность</w:t>
      </w:r>
      <w:r>
        <w:rPr>
          <w:spacing w:val="1"/>
          <w:sz w:val="20"/>
        </w:rPr>
        <w:t xml:space="preserve"> </w:t>
      </w:r>
      <w:r>
        <w:rPr>
          <w:sz w:val="20"/>
        </w:rPr>
        <w:t>вычисления</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другого</w:t>
      </w:r>
      <w:r>
        <w:rPr>
          <w:spacing w:val="1"/>
          <w:sz w:val="20"/>
        </w:rPr>
        <w:t xml:space="preserve"> </w:t>
      </w:r>
      <w:r>
        <w:rPr>
          <w:sz w:val="20"/>
        </w:rPr>
        <w:t>приёма</w:t>
      </w:r>
      <w:r>
        <w:rPr>
          <w:spacing w:val="-47"/>
          <w:sz w:val="20"/>
        </w:rPr>
        <w:t xml:space="preserve"> </w:t>
      </w:r>
      <w:r>
        <w:rPr>
          <w:sz w:val="20"/>
        </w:rPr>
        <w:t>выполнения действия.</w:t>
      </w:r>
    </w:p>
    <w:p>
      <w:pPr>
        <w:spacing w:line="228" w:lineRule="exact"/>
        <w:ind w:left="1018"/>
        <w:jc w:val="both"/>
        <w:rPr>
          <w:i/>
          <w:sz w:val="20"/>
        </w:rPr>
      </w:pPr>
      <w:r>
        <w:rPr>
          <w:i/>
          <w:sz w:val="20"/>
        </w:rPr>
        <w:t>Совместная</w:t>
      </w:r>
      <w:r>
        <w:rPr>
          <w:i/>
          <w:spacing w:val="-3"/>
          <w:sz w:val="20"/>
        </w:rPr>
        <w:t xml:space="preserve"> </w:t>
      </w:r>
      <w:r>
        <w:rPr>
          <w:i/>
          <w:sz w:val="20"/>
        </w:rPr>
        <w:t>деятельность:</w:t>
      </w:r>
    </w:p>
    <w:p>
      <w:pPr>
        <w:pStyle w:val="64"/>
        <w:numPr>
          <w:ilvl w:val="0"/>
          <w:numId w:val="116"/>
        </w:numPr>
        <w:tabs>
          <w:tab w:val="left" w:pos="1360"/>
        </w:tabs>
        <w:spacing w:before="8" w:line="254" w:lineRule="auto"/>
        <w:ind w:right="292"/>
        <w:rPr>
          <w:sz w:val="20"/>
        </w:rPr>
      </w:pPr>
      <w:r>
        <w:rPr>
          <w:sz w:val="20"/>
        </w:rPr>
        <w:t>участвовать</w:t>
      </w:r>
      <w:r>
        <w:rPr>
          <w:spacing w:val="1"/>
          <w:sz w:val="20"/>
        </w:rPr>
        <w:t xml:space="preserve"> </w:t>
      </w:r>
      <w:r>
        <w:rPr>
          <w:sz w:val="20"/>
        </w:rPr>
        <w:t>в</w:t>
      </w:r>
      <w:r>
        <w:rPr>
          <w:spacing w:val="1"/>
          <w:sz w:val="20"/>
        </w:rPr>
        <w:t xml:space="preserve"> </w:t>
      </w:r>
      <w:r>
        <w:rPr>
          <w:sz w:val="20"/>
        </w:rPr>
        <w:t>парной</w:t>
      </w:r>
      <w:r>
        <w:rPr>
          <w:spacing w:val="1"/>
          <w:sz w:val="20"/>
        </w:rPr>
        <w:t xml:space="preserve"> </w:t>
      </w:r>
      <w:r>
        <w:rPr>
          <w:sz w:val="20"/>
        </w:rPr>
        <w:t>работе</w:t>
      </w:r>
      <w:r>
        <w:rPr>
          <w:spacing w:val="1"/>
          <w:sz w:val="20"/>
        </w:rPr>
        <w:t xml:space="preserve"> </w:t>
      </w:r>
      <w:r>
        <w:rPr>
          <w:sz w:val="20"/>
        </w:rPr>
        <w:t>с</w:t>
      </w:r>
      <w:r>
        <w:rPr>
          <w:spacing w:val="1"/>
          <w:sz w:val="20"/>
        </w:rPr>
        <w:t xml:space="preserve"> </w:t>
      </w:r>
      <w:r>
        <w:rPr>
          <w:sz w:val="20"/>
        </w:rPr>
        <w:t>математическим</w:t>
      </w:r>
      <w:r>
        <w:rPr>
          <w:spacing w:val="1"/>
          <w:sz w:val="20"/>
        </w:rPr>
        <w:t xml:space="preserve"> </w:t>
      </w:r>
      <w:r>
        <w:rPr>
          <w:sz w:val="20"/>
        </w:rPr>
        <w:t>материалом;</w:t>
      </w:r>
      <w:r>
        <w:rPr>
          <w:spacing w:val="1"/>
          <w:sz w:val="20"/>
        </w:rPr>
        <w:t xml:space="preserve"> </w:t>
      </w:r>
      <w:r>
        <w:rPr>
          <w:sz w:val="20"/>
        </w:rPr>
        <w:t>выполнять</w:t>
      </w:r>
      <w:r>
        <w:rPr>
          <w:spacing w:val="1"/>
          <w:sz w:val="20"/>
        </w:rPr>
        <w:t xml:space="preserve"> </w:t>
      </w:r>
      <w:r>
        <w:rPr>
          <w:sz w:val="20"/>
        </w:rPr>
        <w:t>правила</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договариваться,</w:t>
      </w:r>
      <w:r>
        <w:rPr>
          <w:spacing w:val="1"/>
          <w:sz w:val="20"/>
        </w:rPr>
        <w:t xml:space="preserve"> </w:t>
      </w:r>
      <w:r>
        <w:rPr>
          <w:sz w:val="20"/>
        </w:rPr>
        <w:t>считаться</w:t>
      </w:r>
      <w:r>
        <w:rPr>
          <w:spacing w:val="1"/>
          <w:sz w:val="20"/>
        </w:rPr>
        <w:t xml:space="preserve"> </w:t>
      </w:r>
      <w:r>
        <w:rPr>
          <w:sz w:val="20"/>
        </w:rPr>
        <w:t>с</w:t>
      </w:r>
      <w:r>
        <w:rPr>
          <w:spacing w:val="1"/>
          <w:sz w:val="20"/>
        </w:rPr>
        <w:t xml:space="preserve"> </w:t>
      </w:r>
      <w:r>
        <w:rPr>
          <w:sz w:val="20"/>
        </w:rPr>
        <w:t>мнением</w:t>
      </w:r>
      <w:r>
        <w:rPr>
          <w:spacing w:val="1"/>
          <w:sz w:val="20"/>
        </w:rPr>
        <w:t xml:space="preserve"> </w:t>
      </w:r>
      <w:r>
        <w:rPr>
          <w:sz w:val="20"/>
        </w:rPr>
        <w:t>партнёра,</w:t>
      </w:r>
      <w:r>
        <w:rPr>
          <w:spacing w:val="1"/>
          <w:sz w:val="20"/>
        </w:rPr>
        <w:t xml:space="preserve"> </w:t>
      </w:r>
      <w:r>
        <w:rPr>
          <w:sz w:val="20"/>
        </w:rPr>
        <w:t>спокойно</w:t>
      </w:r>
      <w:r>
        <w:rPr>
          <w:spacing w:val="1"/>
          <w:sz w:val="20"/>
        </w:rPr>
        <w:t xml:space="preserve"> </w:t>
      </w:r>
      <w:r>
        <w:rPr>
          <w:sz w:val="20"/>
        </w:rPr>
        <w:t>и</w:t>
      </w:r>
      <w:r>
        <w:rPr>
          <w:spacing w:val="1"/>
          <w:sz w:val="20"/>
        </w:rPr>
        <w:t xml:space="preserve"> </w:t>
      </w:r>
      <w:r>
        <w:rPr>
          <w:sz w:val="20"/>
        </w:rPr>
        <w:t>мирно</w:t>
      </w:r>
      <w:r>
        <w:rPr>
          <w:spacing w:val="1"/>
          <w:sz w:val="20"/>
        </w:rPr>
        <w:t xml:space="preserve"> </w:t>
      </w:r>
      <w:r>
        <w:rPr>
          <w:sz w:val="20"/>
        </w:rPr>
        <w:t>разрешать</w:t>
      </w:r>
      <w:r>
        <w:rPr>
          <w:spacing w:val="1"/>
          <w:sz w:val="20"/>
        </w:rPr>
        <w:t xml:space="preserve"> </w:t>
      </w:r>
      <w:r>
        <w:rPr>
          <w:sz w:val="20"/>
        </w:rPr>
        <w:t>конфликты.</w:t>
      </w:r>
    </w:p>
    <w:p>
      <w:pPr>
        <w:pStyle w:val="33"/>
        <w:spacing w:before="4"/>
        <w:ind w:left="0"/>
        <w:jc w:val="left"/>
        <w:rPr>
          <w:sz w:val="31"/>
        </w:rPr>
      </w:pPr>
    </w:p>
    <w:p>
      <w:pPr>
        <w:pStyle w:val="61"/>
        <w:numPr>
          <w:ilvl w:val="0"/>
          <w:numId w:val="115"/>
        </w:numPr>
        <w:tabs>
          <w:tab w:val="left" w:pos="961"/>
        </w:tabs>
        <w:ind w:hanging="169"/>
      </w:pPr>
      <w:r>
        <w:t>КЛАСС</w:t>
      </w:r>
    </w:p>
    <w:p>
      <w:pPr>
        <w:pStyle w:val="33"/>
        <w:spacing w:before="9"/>
        <w:ind w:left="0"/>
        <w:jc w:val="left"/>
        <w:rPr>
          <w:b/>
          <w:sz w:val="21"/>
        </w:rPr>
      </w:pPr>
    </w:p>
    <w:p>
      <w:pPr>
        <w:pStyle w:val="62"/>
        <w:ind w:left="1018"/>
      </w:pPr>
      <w:r>
        <w:t>Числа</w:t>
      </w:r>
      <w:r>
        <w:rPr>
          <w:spacing w:val="-1"/>
        </w:rPr>
        <w:t xml:space="preserve"> </w:t>
      </w:r>
      <w:r>
        <w:t>и</w:t>
      </w:r>
      <w:r>
        <w:rPr>
          <w:spacing w:val="-6"/>
        </w:rPr>
        <w:t xml:space="preserve"> </w:t>
      </w:r>
      <w:r>
        <w:t>величины</w:t>
      </w:r>
    </w:p>
    <w:p>
      <w:pPr>
        <w:pStyle w:val="33"/>
        <w:spacing w:before="6" w:line="249" w:lineRule="auto"/>
        <w:ind w:right="293" w:firstLine="225"/>
      </w:pPr>
      <w:r>
        <w:t>Числа в пределах 100: чтение, запись, десятичный состав, сравнение.</w:t>
      </w:r>
      <w:r>
        <w:rPr>
          <w:spacing w:val="1"/>
        </w:rPr>
        <w:t xml:space="preserve"> </w:t>
      </w:r>
      <w:r>
        <w:t>Запись</w:t>
      </w:r>
      <w:r>
        <w:rPr>
          <w:spacing w:val="1"/>
        </w:rPr>
        <w:t xml:space="preserve"> </w:t>
      </w:r>
      <w:r>
        <w:t>равенства,</w:t>
      </w:r>
      <w:r>
        <w:rPr>
          <w:spacing w:val="1"/>
        </w:rPr>
        <w:t xml:space="preserve"> </w:t>
      </w:r>
      <w:r>
        <w:t>неравенства.</w:t>
      </w:r>
      <w:r>
        <w:rPr>
          <w:spacing w:val="1"/>
        </w:rPr>
        <w:t xml:space="preserve"> </w:t>
      </w:r>
      <w:r>
        <w:t>Увеличение/уменьшение</w:t>
      </w:r>
      <w:r>
        <w:rPr>
          <w:spacing w:val="1"/>
        </w:rPr>
        <w:t xml:space="preserve"> </w:t>
      </w:r>
      <w:r>
        <w:t>числа</w:t>
      </w:r>
      <w:r>
        <w:rPr>
          <w:spacing w:val="1"/>
        </w:rPr>
        <w:t xml:space="preserve"> </w:t>
      </w:r>
      <w:r>
        <w:t>на</w:t>
      </w:r>
      <w:r>
        <w:rPr>
          <w:spacing w:val="1"/>
        </w:rPr>
        <w:t xml:space="preserve"> </w:t>
      </w:r>
      <w:r>
        <w:t>несколько</w:t>
      </w:r>
      <w:r>
        <w:rPr>
          <w:spacing w:val="-4"/>
        </w:rPr>
        <w:t xml:space="preserve"> </w:t>
      </w:r>
      <w:r>
        <w:t>единиц/десятков;</w:t>
      </w:r>
      <w:r>
        <w:rPr>
          <w:spacing w:val="3"/>
        </w:rPr>
        <w:t xml:space="preserve"> </w:t>
      </w:r>
      <w:r>
        <w:t>разностное</w:t>
      </w:r>
      <w:r>
        <w:rPr>
          <w:spacing w:val="-2"/>
        </w:rPr>
        <w:t xml:space="preserve"> </w:t>
      </w:r>
      <w:r>
        <w:t>сравнение</w:t>
      </w:r>
      <w:r>
        <w:rPr>
          <w:spacing w:val="-1"/>
        </w:rPr>
        <w:t xml:space="preserve"> </w:t>
      </w:r>
      <w:r>
        <w:t>чисел.</w:t>
      </w:r>
    </w:p>
    <w:p>
      <w:pPr>
        <w:pStyle w:val="33"/>
        <w:spacing w:before="2" w:line="249" w:lineRule="auto"/>
        <w:ind w:right="288" w:firstLine="225"/>
      </w:pPr>
      <w:r>
        <w:t>Величины:</w:t>
      </w:r>
      <w:r>
        <w:rPr>
          <w:spacing w:val="1"/>
        </w:rPr>
        <w:t xml:space="preserve"> </w:t>
      </w:r>
      <w:r>
        <w:t>сравнение</w:t>
      </w:r>
      <w:r>
        <w:rPr>
          <w:spacing w:val="1"/>
        </w:rPr>
        <w:t xml:space="preserve"> </w:t>
      </w:r>
      <w:r>
        <w:t>по</w:t>
      </w:r>
      <w:r>
        <w:rPr>
          <w:spacing w:val="1"/>
        </w:rPr>
        <w:t xml:space="preserve"> </w:t>
      </w:r>
      <w:r>
        <w:t>массе</w:t>
      </w:r>
      <w:r>
        <w:rPr>
          <w:spacing w:val="1"/>
        </w:rPr>
        <w:t xml:space="preserve"> </w:t>
      </w:r>
      <w:r>
        <w:t>(единица</w:t>
      </w:r>
      <w:r>
        <w:rPr>
          <w:spacing w:val="1"/>
        </w:rPr>
        <w:t xml:space="preserve"> </w:t>
      </w:r>
      <w:r>
        <w:t>массы —</w:t>
      </w:r>
      <w:r>
        <w:rPr>
          <w:spacing w:val="1"/>
        </w:rPr>
        <w:t xml:space="preserve"> </w:t>
      </w:r>
      <w:r>
        <w:t>килограмм);</w:t>
      </w:r>
      <w:r>
        <w:rPr>
          <w:spacing w:val="1"/>
        </w:rPr>
        <w:t xml:space="preserve"> </w:t>
      </w:r>
      <w:r>
        <w:t>измерение</w:t>
      </w:r>
      <w:r>
        <w:rPr>
          <w:spacing w:val="1"/>
        </w:rPr>
        <w:t xml:space="preserve"> </w:t>
      </w:r>
      <w:r>
        <w:t>длины</w:t>
      </w:r>
      <w:r>
        <w:rPr>
          <w:spacing w:val="1"/>
        </w:rPr>
        <w:t xml:space="preserve"> </w:t>
      </w:r>
      <w:r>
        <w:t>(единицы</w:t>
      </w:r>
      <w:r>
        <w:rPr>
          <w:spacing w:val="1"/>
        </w:rPr>
        <w:t xml:space="preserve"> </w:t>
      </w:r>
      <w:r>
        <w:t>длины —</w:t>
      </w:r>
      <w:r>
        <w:rPr>
          <w:spacing w:val="1"/>
        </w:rPr>
        <w:t xml:space="preserve"> </w:t>
      </w:r>
      <w:r>
        <w:t>метр,</w:t>
      </w:r>
      <w:r>
        <w:rPr>
          <w:spacing w:val="1"/>
        </w:rPr>
        <w:t xml:space="preserve"> </w:t>
      </w:r>
      <w:r>
        <w:t>дециметр,</w:t>
      </w:r>
      <w:r>
        <w:rPr>
          <w:spacing w:val="1"/>
        </w:rPr>
        <w:t xml:space="preserve"> </w:t>
      </w:r>
      <w:r>
        <w:t>сантиметр,</w:t>
      </w:r>
      <w:r>
        <w:rPr>
          <w:spacing w:val="1"/>
        </w:rPr>
        <w:t xml:space="preserve"> </w:t>
      </w:r>
      <w:r>
        <w:t>миллиметр),</w:t>
      </w:r>
      <w:r>
        <w:rPr>
          <w:spacing w:val="1"/>
        </w:rPr>
        <w:t xml:space="preserve"> </w:t>
      </w:r>
      <w:r>
        <w:t>времени</w:t>
      </w:r>
      <w:r>
        <w:rPr>
          <w:spacing w:val="1"/>
        </w:rPr>
        <w:t xml:space="preserve"> </w:t>
      </w:r>
      <w:r>
        <w:t>(единицы</w:t>
      </w:r>
      <w:r>
        <w:rPr>
          <w:spacing w:val="1"/>
        </w:rPr>
        <w:t xml:space="preserve"> </w:t>
      </w:r>
      <w:r>
        <w:t>времени —</w:t>
      </w:r>
      <w:r>
        <w:rPr>
          <w:spacing w:val="1"/>
        </w:rPr>
        <w:t xml:space="preserve"> </w:t>
      </w:r>
      <w:r>
        <w:t>час,</w:t>
      </w:r>
      <w:r>
        <w:rPr>
          <w:spacing w:val="1"/>
        </w:rPr>
        <w:t xml:space="preserve"> </w:t>
      </w:r>
      <w:r>
        <w:t>минута).</w:t>
      </w:r>
      <w:r>
        <w:rPr>
          <w:spacing w:val="1"/>
        </w:rPr>
        <w:t xml:space="preserve"> </w:t>
      </w:r>
      <w:r>
        <w:t>Соотношение</w:t>
      </w:r>
      <w:r>
        <w:rPr>
          <w:spacing w:val="1"/>
        </w:rPr>
        <w:t xml:space="preserve"> </w:t>
      </w:r>
      <w:r>
        <w:rPr>
          <w:spacing w:val="-1"/>
        </w:rPr>
        <w:t xml:space="preserve">между единицами величины </w:t>
      </w:r>
      <w:r>
        <w:t>(в пределах 100), его применение для решения</w:t>
      </w:r>
      <w:r>
        <w:rPr>
          <w:spacing w:val="-47"/>
        </w:rPr>
        <w:t xml:space="preserve"> </w:t>
      </w:r>
      <w:r>
        <w:t>практических</w:t>
      </w:r>
      <w:r>
        <w:rPr>
          <w:spacing w:val="1"/>
        </w:rPr>
        <w:t xml:space="preserve"> </w:t>
      </w:r>
      <w:r>
        <w:t>задач.</w:t>
      </w:r>
    </w:p>
    <w:p>
      <w:pPr>
        <w:pStyle w:val="33"/>
        <w:spacing w:before="8"/>
        <w:ind w:left="0"/>
        <w:jc w:val="left"/>
        <w:rPr>
          <w:sz w:val="21"/>
        </w:rPr>
      </w:pPr>
    </w:p>
    <w:p>
      <w:pPr>
        <w:pStyle w:val="62"/>
        <w:ind w:left="1018"/>
      </w:pPr>
      <w:r>
        <w:t>Арифметические</w:t>
      </w:r>
      <w:r>
        <w:rPr>
          <w:spacing w:val="-4"/>
        </w:rPr>
        <w:t xml:space="preserve"> </w:t>
      </w:r>
      <w:r>
        <w:t>действия</w:t>
      </w:r>
    </w:p>
    <w:p>
      <w:pPr>
        <w:pStyle w:val="33"/>
        <w:spacing w:before="6" w:line="249" w:lineRule="auto"/>
        <w:ind w:right="294" w:firstLine="225"/>
      </w:pPr>
      <w:r>
        <w:t>Устное сложение и вычитание чисел в пределах 100 без перехода и с</w:t>
      </w:r>
      <w:r>
        <w:rPr>
          <w:spacing w:val="1"/>
        </w:rPr>
        <w:t xml:space="preserve"> </w:t>
      </w:r>
      <w:r>
        <w:t>переходом</w:t>
      </w:r>
      <w:r>
        <w:rPr>
          <w:spacing w:val="1"/>
        </w:rPr>
        <w:t xml:space="preserve"> </w:t>
      </w:r>
      <w:r>
        <w:t>через</w:t>
      </w:r>
      <w:r>
        <w:rPr>
          <w:spacing w:val="1"/>
        </w:rPr>
        <w:t xml:space="preserve"> </w:t>
      </w:r>
      <w:r>
        <w:t>разряд.</w:t>
      </w:r>
      <w:r>
        <w:rPr>
          <w:spacing w:val="1"/>
        </w:rPr>
        <w:t xml:space="preserve"> </w:t>
      </w:r>
      <w:r>
        <w:t>Письменное</w:t>
      </w:r>
      <w:r>
        <w:rPr>
          <w:spacing w:val="1"/>
        </w:rPr>
        <w:t xml:space="preserve"> </w:t>
      </w:r>
      <w:r>
        <w:t>сложение</w:t>
      </w:r>
      <w:r>
        <w:rPr>
          <w:spacing w:val="1"/>
        </w:rPr>
        <w:t xml:space="preserve"> </w:t>
      </w:r>
      <w:r>
        <w:t>и</w:t>
      </w:r>
      <w:r>
        <w:rPr>
          <w:spacing w:val="1"/>
        </w:rPr>
        <w:t xml:space="preserve"> </w:t>
      </w:r>
      <w:r>
        <w:t>вычитание</w:t>
      </w:r>
      <w:r>
        <w:rPr>
          <w:spacing w:val="1"/>
        </w:rPr>
        <w:t xml:space="preserve"> </w:t>
      </w:r>
      <w:r>
        <w:t>чисел</w:t>
      </w:r>
      <w:r>
        <w:rPr>
          <w:spacing w:val="1"/>
        </w:rPr>
        <w:t xml:space="preserve"> </w:t>
      </w:r>
      <w:r>
        <w:t>в</w:t>
      </w:r>
      <w:r>
        <w:rPr>
          <w:spacing w:val="1"/>
        </w:rPr>
        <w:t xml:space="preserve"> </w:t>
      </w:r>
      <w:r>
        <w:t>пределах</w:t>
      </w:r>
      <w:r>
        <w:rPr>
          <w:spacing w:val="1"/>
        </w:rPr>
        <w:t xml:space="preserve"> </w:t>
      </w:r>
      <w:r>
        <w:t>100.</w:t>
      </w:r>
      <w:r>
        <w:rPr>
          <w:spacing w:val="1"/>
        </w:rPr>
        <w:t xml:space="preserve"> </w:t>
      </w:r>
      <w:r>
        <w:t>Переместительное,</w:t>
      </w:r>
      <w:r>
        <w:rPr>
          <w:spacing w:val="1"/>
        </w:rPr>
        <w:t xml:space="preserve"> </w:t>
      </w:r>
      <w:r>
        <w:t>сочетательное</w:t>
      </w:r>
      <w:r>
        <w:rPr>
          <w:spacing w:val="1"/>
        </w:rPr>
        <w:t xml:space="preserve"> </w:t>
      </w:r>
      <w:r>
        <w:t>свойства</w:t>
      </w:r>
      <w:r>
        <w:rPr>
          <w:spacing w:val="1"/>
        </w:rPr>
        <w:t xml:space="preserve"> </w:t>
      </w:r>
      <w:r>
        <w:t>сложения,</w:t>
      </w:r>
      <w:r>
        <w:rPr>
          <w:spacing w:val="1"/>
        </w:rPr>
        <w:t xml:space="preserve"> </w:t>
      </w:r>
      <w:r>
        <w:t>их</w:t>
      </w:r>
      <w:r>
        <w:rPr>
          <w:spacing w:val="-47"/>
        </w:rPr>
        <w:t xml:space="preserve"> </w:t>
      </w:r>
      <w:r>
        <w:t>применение</w:t>
      </w:r>
      <w:r>
        <w:rPr>
          <w:spacing w:val="1"/>
        </w:rPr>
        <w:t xml:space="preserve"> </w:t>
      </w:r>
      <w:r>
        <w:t>для</w:t>
      </w:r>
      <w:r>
        <w:rPr>
          <w:spacing w:val="1"/>
        </w:rPr>
        <w:t xml:space="preserve"> </w:t>
      </w:r>
      <w:r>
        <w:t>вычислений.</w:t>
      </w:r>
      <w:r>
        <w:rPr>
          <w:spacing w:val="1"/>
        </w:rPr>
        <w:t xml:space="preserve"> </w:t>
      </w:r>
      <w:r>
        <w:t>Взаимосвязь</w:t>
      </w:r>
      <w:r>
        <w:rPr>
          <w:spacing w:val="1"/>
        </w:rPr>
        <w:t xml:space="preserve"> </w:t>
      </w:r>
      <w:r>
        <w:t>компонентов</w:t>
      </w:r>
      <w:r>
        <w:rPr>
          <w:spacing w:val="1"/>
        </w:rPr>
        <w:t xml:space="preserve"> </w:t>
      </w:r>
      <w:r>
        <w:t>и</w:t>
      </w:r>
      <w:r>
        <w:rPr>
          <w:spacing w:val="1"/>
        </w:rPr>
        <w:t xml:space="preserve"> </w:t>
      </w:r>
      <w:r>
        <w:t>результата</w:t>
      </w:r>
      <w:r>
        <w:rPr>
          <w:spacing w:val="1"/>
        </w:rPr>
        <w:t xml:space="preserve"> </w:t>
      </w:r>
      <w:r>
        <w:t>действия сложения, действия вычитания. Проверка результата вычисления</w:t>
      </w:r>
      <w:r>
        <w:rPr>
          <w:spacing w:val="-47"/>
        </w:rPr>
        <w:t xml:space="preserve"> </w:t>
      </w:r>
      <w:r>
        <w:t>(реальность</w:t>
      </w:r>
      <w:r>
        <w:rPr>
          <w:spacing w:val="5"/>
        </w:rPr>
        <w:t xml:space="preserve"> </w:t>
      </w:r>
      <w:r>
        <w:t>ответа,</w:t>
      </w:r>
      <w:r>
        <w:rPr>
          <w:spacing w:val="4"/>
        </w:rPr>
        <w:t xml:space="preserve"> </w:t>
      </w:r>
      <w:r>
        <w:t>обратное</w:t>
      </w:r>
      <w:r>
        <w:rPr>
          <w:spacing w:val="-2"/>
        </w:rPr>
        <w:t xml:space="preserve"> </w:t>
      </w:r>
      <w:r>
        <w:t>действие).</w:t>
      </w:r>
    </w:p>
    <w:p>
      <w:pPr>
        <w:pStyle w:val="33"/>
        <w:spacing w:before="65" w:line="249" w:lineRule="auto"/>
        <w:ind w:right="300" w:firstLine="225"/>
      </w:pPr>
      <w:r>
        <w:t>Действия</w:t>
      </w:r>
      <w:r>
        <w:rPr>
          <w:spacing w:val="1"/>
        </w:rPr>
        <w:t xml:space="preserve"> </w:t>
      </w:r>
      <w:r>
        <w:t>умножения</w:t>
      </w:r>
      <w:r>
        <w:rPr>
          <w:spacing w:val="1"/>
        </w:rPr>
        <w:t xml:space="preserve"> </w:t>
      </w:r>
      <w:r>
        <w:t>и</w:t>
      </w:r>
      <w:r>
        <w:rPr>
          <w:spacing w:val="1"/>
        </w:rPr>
        <w:t xml:space="preserve"> </w:t>
      </w:r>
      <w:r>
        <w:t>деления</w:t>
      </w:r>
      <w:r>
        <w:rPr>
          <w:spacing w:val="1"/>
        </w:rPr>
        <w:t xml:space="preserve"> </w:t>
      </w:r>
      <w:r>
        <w:t>чисел</w:t>
      </w:r>
      <w:r>
        <w:rPr>
          <w:spacing w:val="1"/>
        </w:rPr>
        <w:t xml:space="preserve"> </w:t>
      </w:r>
      <w:r>
        <w:t>в</w:t>
      </w:r>
      <w:r>
        <w:rPr>
          <w:spacing w:val="1"/>
        </w:rPr>
        <w:t xml:space="preserve"> </w:t>
      </w:r>
      <w:r>
        <w:t>практических</w:t>
      </w:r>
      <w:r>
        <w:rPr>
          <w:spacing w:val="1"/>
        </w:rPr>
        <w:t xml:space="preserve"> </w:t>
      </w:r>
      <w:r>
        <w:t>и</w:t>
      </w:r>
      <w:r>
        <w:rPr>
          <w:spacing w:val="1"/>
        </w:rPr>
        <w:t xml:space="preserve"> </w:t>
      </w:r>
      <w:r>
        <w:t>учебных</w:t>
      </w:r>
      <w:r>
        <w:rPr>
          <w:spacing w:val="1"/>
        </w:rPr>
        <w:t xml:space="preserve"> </w:t>
      </w:r>
      <w:r>
        <w:t>ситуациях.</w:t>
      </w:r>
      <w:r>
        <w:rPr>
          <w:spacing w:val="1"/>
        </w:rPr>
        <w:t xml:space="preserve"> </w:t>
      </w:r>
      <w:r>
        <w:t>Названия</w:t>
      </w:r>
      <w:r>
        <w:rPr>
          <w:spacing w:val="-1"/>
        </w:rPr>
        <w:t xml:space="preserve"> </w:t>
      </w:r>
      <w:r>
        <w:t>компонентов</w:t>
      </w:r>
      <w:r>
        <w:rPr>
          <w:spacing w:val="1"/>
        </w:rPr>
        <w:t xml:space="preserve"> </w:t>
      </w:r>
      <w:r>
        <w:t>действий</w:t>
      </w:r>
      <w:r>
        <w:rPr>
          <w:spacing w:val="2"/>
        </w:rPr>
        <w:t xml:space="preserve"> </w:t>
      </w:r>
      <w:r>
        <w:t>умножения,</w:t>
      </w:r>
      <w:r>
        <w:rPr>
          <w:spacing w:val="-2"/>
        </w:rPr>
        <w:t xml:space="preserve"> </w:t>
      </w:r>
      <w:r>
        <w:t>деления.</w:t>
      </w:r>
    </w:p>
    <w:p>
      <w:pPr>
        <w:pStyle w:val="33"/>
        <w:spacing w:before="2" w:line="249" w:lineRule="auto"/>
        <w:ind w:right="295" w:firstLine="225"/>
      </w:pPr>
      <w:r>
        <w:t>Табличное умножение в пределах 50. Табличные случаи умножения,</w:t>
      </w:r>
      <w:r>
        <w:rPr>
          <w:spacing w:val="1"/>
        </w:rPr>
        <w:t xml:space="preserve"> </w:t>
      </w:r>
      <w:r>
        <w:t>деления при вычислениях и решении задач. Переместительное свойство</w:t>
      </w:r>
      <w:r>
        <w:rPr>
          <w:spacing w:val="1"/>
        </w:rPr>
        <w:t xml:space="preserve"> </w:t>
      </w:r>
      <w:r>
        <w:t>умножения. Взаимосвязь компонентов и результата действия умножения,</w:t>
      </w:r>
      <w:r>
        <w:rPr>
          <w:spacing w:val="1"/>
        </w:rPr>
        <w:t xml:space="preserve"> </w:t>
      </w:r>
      <w:r>
        <w:t>действия деления.</w:t>
      </w:r>
    </w:p>
    <w:p>
      <w:pPr>
        <w:pStyle w:val="33"/>
        <w:spacing w:before="4" w:line="249" w:lineRule="auto"/>
        <w:ind w:right="295" w:firstLine="225"/>
      </w:pPr>
      <w:r>
        <w:t>Неизвестный компонент действия сложения, действия вычитания; его</w:t>
      </w:r>
      <w:r>
        <w:rPr>
          <w:spacing w:val="1"/>
        </w:rPr>
        <w:t xml:space="preserve"> </w:t>
      </w:r>
      <w:r>
        <w:t>нахождение.</w:t>
      </w:r>
    </w:p>
    <w:p>
      <w:pPr>
        <w:pStyle w:val="33"/>
        <w:spacing w:before="2" w:line="249" w:lineRule="auto"/>
        <w:ind w:right="292" w:firstLine="225"/>
      </w:pPr>
      <w:r>
        <w:t>Числовое выражение: чтение, запись, вычисление значения. Порядок</w:t>
      </w:r>
      <w:r>
        <w:rPr>
          <w:spacing w:val="1"/>
        </w:rPr>
        <w:t xml:space="preserve"> </w:t>
      </w:r>
      <w:r>
        <w:t>выполнения</w:t>
      </w:r>
      <w:r>
        <w:rPr>
          <w:spacing w:val="1"/>
        </w:rPr>
        <w:t xml:space="preserve"> </w:t>
      </w:r>
      <w:r>
        <w:t>действий</w:t>
      </w:r>
      <w:r>
        <w:rPr>
          <w:spacing w:val="1"/>
        </w:rPr>
        <w:t xml:space="preserve"> </w:t>
      </w:r>
      <w:r>
        <w:t>в</w:t>
      </w:r>
      <w:r>
        <w:rPr>
          <w:spacing w:val="1"/>
        </w:rPr>
        <w:t xml:space="preserve"> </w:t>
      </w:r>
      <w:r>
        <w:t>числовом</w:t>
      </w:r>
      <w:r>
        <w:rPr>
          <w:spacing w:val="1"/>
        </w:rPr>
        <w:t xml:space="preserve"> </w:t>
      </w:r>
      <w:r>
        <w:t>выражении,</w:t>
      </w:r>
      <w:r>
        <w:rPr>
          <w:spacing w:val="1"/>
        </w:rPr>
        <w:t xml:space="preserve"> </w:t>
      </w:r>
      <w:r>
        <w:t>содержащем</w:t>
      </w:r>
      <w:r>
        <w:rPr>
          <w:spacing w:val="1"/>
        </w:rPr>
        <w:t xml:space="preserve"> </w:t>
      </w:r>
      <w:r>
        <w:t>действия</w:t>
      </w:r>
      <w:r>
        <w:rPr>
          <w:spacing w:val="1"/>
        </w:rPr>
        <w:t xml:space="preserve"> </w:t>
      </w:r>
      <w:r>
        <w:t>сложения и вычитания (со скобками/без скобок) в пределах 100 (не более</w:t>
      </w:r>
      <w:r>
        <w:rPr>
          <w:spacing w:val="1"/>
        </w:rPr>
        <w:t xml:space="preserve"> </w:t>
      </w:r>
      <w:r>
        <w:t>трех</w:t>
      </w:r>
      <w:r>
        <w:rPr>
          <w:spacing w:val="1"/>
        </w:rPr>
        <w:t xml:space="preserve"> </w:t>
      </w:r>
      <w:r>
        <w:t>действий);</w:t>
      </w:r>
      <w:r>
        <w:rPr>
          <w:spacing w:val="1"/>
        </w:rPr>
        <w:t xml:space="preserve"> </w:t>
      </w:r>
      <w:r>
        <w:t>нахождение</w:t>
      </w:r>
      <w:r>
        <w:rPr>
          <w:spacing w:val="1"/>
        </w:rPr>
        <w:t xml:space="preserve"> </w:t>
      </w:r>
      <w:r>
        <w:t>его</w:t>
      </w:r>
      <w:r>
        <w:rPr>
          <w:spacing w:val="1"/>
        </w:rPr>
        <w:t xml:space="preserve"> </w:t>
      </w:r>
      <w:r>
        <w:t>значения.</w:t>
      </w:r>
      <w:r>
        <w:rPr>
          <w:spacing w:val="1"/>
        </w:rPr>
        <w:t xml:space="preserve"> </w:t>
      </w:r>
      <w:r>
        <w:t>Рациональные</w:t>
      </w:r>
      <w:r>
        <w:rPr>
          <w:spacing w:val="1"/>
        </w:rPr>
        <w:t xml:space="preserve"> </w:t>
      </w:r>
      <w:r>
        <w:t>приемы</w:t>
      </w:r>
      <w:r>
        <w:rPr>
          <w:spacing w:val="1"/>
        </w:rPr>
        <w:t xml:space="preserve"> </w:t>
      </w:r>
      <w:r>
        <w:t>вычислений:</w:t>
      </w:r>
      <w:r>
        <w:rPr>
          <w:spacing w:val="-5"/>
        </w:rPr>
        <w:t xml:space="preserve"> </w:t>
      </w:r>
      <w:r>
        <w:t>использование</w:t>
      </w:r>
      <w:r>
        <w:rPr>
          <w:spacing w:val="-9"/>
        </w:rPr>
        <w:t xml:space="preserve"> </w:t>
      </w:r>
      <w:r>
        <w:t>переместительного</w:t>
      </w:r>
      <w:r>
        <w:rPr>
          <w:spacing w:val="-11"/>
        </w:rPr>
        <w:t xml:space="preserve"> </w:t>
      </w:r>
      <w:r>
        <w:t>и</w:t>
      </w:r>
      <w:r>
        <w:rPr>
          <w:spacing w:val="-8"/>
        </w:rPr>
        <w:t xml:space="preserve"> </w:t>
      </w:r>
      <w:r>
        <w:t>сочетательного</w:t>
      </w:r>
      <w:r>
        <w:rPr>
          <w:spacing w:val="-10"/>
        </w:rPr>
        <w:t xml:space="preserve"> </w:t>
      </w:r>
      <w:r>
        <w:t>свойства.</w:t>
      </w:r>
    </w:p>
    <w:p>
      <w:pPr>
        <w:pStyle w:val="33"/>
        <w:spacing w:before="8"/>
        <w:ind w:left="0"/>
        <w:jc w:val="left"/>
        <w:rPr>
          <w:sz w:val="21"/>
        </w:rPr>
      </w:pPr>
    </w:p>
    <w:p>
      <w:pPr>
        <w:pStyle w:val="62"/>
        <w:ind w:left="1018"/>
      </w:pPr>
      <w:r>
        <w:t>Текстовые</w:t>
      </w:r>
      <w:r>
        <w:rPr>
          <w:spacing w:val="-2"/>
        </w:rPr>
        <w:t xml:space="preserve"> </w:t>
      </w:r>
      <w:r>
        <w:t>задачи</w:t>
      </w:r>
    </w:p>
    <w:p>
      <w:pPr>
        <w:pStyle w:val="33"/>
        <w:spacing w:before="5" w:line="249" w:lineRule="auto"/>
        <w:ind w:right="292" w:firstLine="225"/>
      </w:pPr>
      <w:r>
        <w:t>Чтение, представление текста задачи в виде рисунка, схемы или другой</w:t>
      </w:r>
      <w:r>
        <w:rPr>
          <w:spacing w:val="1"/>
        </w:rPr>
        <w:t xml:space="preserve"> </w:t>
      </w:r>
      <w:r>
        <w:t>модели. План решения задачи в два действия, выбор соответствующих</w:t>
      </w:r>
      <w:r>
        <w:rPr>
          <w:spacing w:val="1"/>
        </w:rPr>
        <w:t xml:space="preserve"> </w:t>
      </w:r>
      <w:r>
        <w:rPr>
          <w:spacing w:val="-1"/>
        </w:rPr>
        <w:t xml:space="preserve">плану арифметических действий. Запись решения </w:t>
      </w:r>
      <w:r>
        <w:t>и ответа задачи. Решение</w:t>
      </w:r>
      <w:r>
        <w:rPr>
          <w:spacing w:val="-47"/>
        </w:rPr>
        <w:t xml:space="preserve"> </w:t>
      </w:r>
      <w:r>
        <w:t>текстовых</w:t>
      </w:r>
      <w:r>
        <w:rPr>
          <w:spacing w:val="1"/>
        </w:rPr>
        <w:t xml:space="preserve"> </w:t>
      </w:r>
      <w:r>
        <w:t>задач</w:t>
      </w:r>
      <w:r>
        <w:rPr>
          <w:spacing w:val="1"/>
        </w:rPr>
        <w:t xml:space="preserve"> </w:t>
      </w:r>
      <w:r>
        <w:t>на</w:t>
      </w:r>
      <w:r>
        <w:rPr>
          <w:spacing w:val="1"/>
        </w:rPr>
        <w:t xml:space="preserve"> </w:t>
      </w:r>
      <w:r>
        <w:t>применение</w:t>
      </w:r>
      <w:r>
        <w:rPr>
          <w:spacing w:val="1"/>
        </w:rPr>
        <w:t xml:space="preserve"> </w:t>
      </w:r>
      <w:r>
        <w:t>смысла</w:t>
      </w:r>
      <w:r>
        <w:rPr>
          <w:spacing w:val="1"/>
        </w:rPr>
        <w:t xml:space="preserve"> </w:t>
      </w:r>
      <w:r>
        <w:t>арифметического</w:t>
      </w:r>
      <w:r>
        <w:rPr>
          <w:spacing w:val="1"/>
        </w:rPr>
        <w:t xml:space="preserve"> </w:t>
      </w:r>
      <w:r>
        <w:t>действия</w:t>
      </w:r>
      <w:r>
        <w:rPr>
          <w:spacing w:val="1"/>
        </w:rPr>
        <w:t xml:space="preserve"> </w:t>
      </w:r>
      <w:r>
        <w:t>(сложение,</w:t>
      </w:r>
      <w:r>
        <w:rPr>
          <w:spacing w:val="1"/>
        </w:rPr>
        <w:t xml:space="preserve"> </w:t>
      </w:r>
      <w:r>
        <w:t>вычитание,</w:t>
      </w:r>
      <w:r>
        <w:rPr>
          <w:spacing w:val="1"/>
        </w:rPr>
        <w:t xml:space="preserve"> </w:t>
      </w:r>
      <w:r>
        <w:t>умножение,</w:t>
      </w:r>
      <w:r>
        <w:rPr>
          <w:spacing w:val="1"/>
        </w:rPr>
        <w:t xml:space="preserve"> </w:t>
      </w:r>
      <w:r>
        <w:t>деление).</w:t>
      </w:r>
      <w:r>
        <w:rPr>
          <w:spacing w:val="1"/>
        </w:rPr>
        <w:t xml:space="preserve"> </w:t>
      </w:r>
      <w:r>
        <w:t>Расчётные</w:t>
      </w:r>
      <w:r>
        <w:rPr>
          <w:spacing w:val="1"/>
        </w:rPr>
        <w:t xml:space="preserve"> </w:t>
      </w:r>
      <w:r>
        <w:t>задачи</w:t>
      </w:r>
      <w:r>
        <w:rPr>
          <w:spacing w:val="1"/>
        </w:rPr>
        <w:t xml:space="preserve"> </w:t>
      </w:r>
      <w:r>
        <w:t>на</w:t>
      </w:r>
      <w:r>
        <w:rPr>
          <w:spacing w:val="1"/>
        </w:rPr>
        <w:t xml:space="preserve"> </w:t>
      </w:r>
      <w:r>
        <w:t>увеличение/уменьшение величины на несколько единиц/в несколько раз.</w:t>
      </w:r>
      <w:r>
        <w:rPr>
          <w:spacing w:val="1"/>
        </w:rPr>
        <w:t xml:space="preserve"> </w:t>
      </w:r>
      <w:r>
        <w:t>Фиксация ответа к задаче и его проверка (формулирование, проверка на</w:t>
      </w:r>
      <w:r>
        <w:rPr>
          <w:spacing w:val="1"/>
        </w:rPr>
        <w:t xml:space="preserve"> </w:t>
      </w:r>
      <w:r>
        <w:t>достоверность, следование</w:t>
      </w:r>
      <w:r>
        <w:rPr>
          <w:spacing w:val="-4"/>
        </w:rPr>
        <w:t xml:space="preserve"> </w:t>
      </w:r>
      <w:r>
        <w:t>плану,</w:t>
      </w:r>
      <w:r>
        <w:rPr>
          <w:spacing w:val="1"/>
        </w:rPr>
        <w:t xml:space="preserve"> </w:t>
      </w:r>
      <w:r>
        <w:t>соответствие</w:t>
      </w:r>
      <w:r>
        <w:rPr>
          <w:spacing w:val="-5"/>
        </w:rPr>
        <w:t xml:space="preserve"> </w:t>
      </w:r>
      <w:r>
        <w:t>поставленному</w:t>
      </w:r>
      <w:r>
        <w:rPr>
          <w:spacing w:val="-10"/>
        </w:rPr>
        <w:t xml:space="preserve"> </w:t>
      </w:r>
      <w:r>
        <w:t>вопросу).</w:t>
      </w:r>
    </w:p>
    <w:p>
      <w:pPr>
        <w:pStyle w:val="33"/>
        <w:spacing w:before="11"/>
        <w:ind w:left="0"/>
        <w:jc w:val="left"/>
        <w:rPr>
          <w:sz w:val="21"/>
        </w:rPr>
      </w:pPr>
    </w:p>
    <w:p>
      <w:pPr>
        <w:pStyle w:val="62"/>
        <w:ind w:left="1018"/>
      </w:pPr>
      <w:r>
        <w:t>Пространственные</w:t>
      </w:r>
      <w:r>
        <w:rPr>
          <w:spacing w:val="-2"/>
        </w:rPr>
        <w:t xml:space="preserve"> </w:t>
      </w:r>
      <w:r>
        <w:t>отношения</w:t>
      </w:r>
      <w:r>
        <w:rPr>
          <w:spacing w:val="-3"/>
        </w:rPr>
        <w:t xml:space="preserve"> </w:t>
      </w:r>
      <w:r>
        <w:t>и</w:t>
      </w:r>
      <w:r>
        <w:rPr>
          <w:spacing w:val="-4"/>
        </w:rPr>
        <w:t xml:space="preserve"> </w:t>
      </w:r>
      <w:r>
        <w:t>геометрические</w:t>
      </w:r>
      <w:r>
        <w:rPr>
          <w:spacing w:val="-11"/>
        </w:rPr>
        <w:t xml:space="preserve"> </w:t>
      </w:r>
      <w:r>
        <w:t>фигуры</w:t>
      </w:r>
    </w:p>
    <w:p>
      <w:pPr>
        <w:pStyle w:val="33"/>
        <w:spacing w:before="5" w:line="249" w:lineRule="auto"/>
        <w:ind w:right="293" w:firstLine="225"/>
      </w:pPr>
      <w:r>
        <w:t>Распознавание</w:t>
      </w:r>
      <w:r>
        <w:rPr>
          <w:spacing w:val="1"/>
        </w:rPr>
        <w:t xml:space="preserve"> </w:t>
      </w:r>
      <w:r>
        <w:t>и</w:t>
      </w:r>
      <w:r>
        <w:rPr>
          <w:spacing w:val="1"/>
        </w:rPr>
        <w:t xml:space="preserve"> </w:t>
      </w:r>
      <w:r>
        <w:t>изображение</w:t>
      </w:r>
      <w:r>
        <w:rPr>
          <w:spacing w:val="1"/>
        </w:rPr>
        <w:t xml:space="preserve"> </w:t>
      </w:r>
      <w:r>
        <w:t>геометрических</w:t>
      </w:r>
      <w:r>
        <w:rPr>
          <w:spacing w:val="1"/>
        </w:rPr>
        <w:t xml:space="preserve"> </w:t>
      </w:r>
      <w:r>
        <w:t>фигур:</w:t>
      </w:r>
      <w:r>
        <w:rPr>
          <w:spacing w:val="1"/>
        </w:rPr>
        <w:t xml:space="preserve"> </w:t>
      </w:r>
      <w:r>
        <w:t>точка,</w:t>
      </w:r>
      <w:r>
        <w:rPr>
          <w:spacing w:val="1"/>
        </w:rPr>
        <w:t xml:space="preserve"> </w:t>
      </w:r>
      <w:r>
        <w:t>прямая,</w:t>
      </w:r>
      <w:r>
        <w:rPr>
          <w:spacing w:val="-47"/>
        </w:rPr>
        <w:t xml:space="preserve"> </w:t>
      </w:r>
      <w:r>
        <w:rPr>
          <w:spacing w:val="-1"/>
        </w:rPr>
        <w:t>прямой</w:t>
      </w:r>
      <w:r>
        <w:rPr>
          <w:spacing w:val="-5"/>
        </w:rPr>
        <w:t xml:space="preserve"> </w:t>
      </w:r>
      <w:r>
        <w:rPr>
          <w:spacing w:val="-1"/>
        </w:rPr>
        <w:t>угол,</w:t>
      </w:r>
      <w:r>
        <w:rPr>
          <w:spacing w:val="-4"/>
        </w:rPr>
        <w:t xml:space="preserve"> </w:t>
      </w:r>
      <w:r>
        <w:rPr>
          <w:spacing w:val="-1"/>
        </w:rPr>
        <w:t>ломаная,</w:t>
      </w:r>
      <w:r>
        <w:rPr>
          <w:spacing w:val="-15"/>
        </w:rPr>
        <w:t xml:space="preserve"> </w:t>
      </w:r>
      <w:r>
        <w:rPr>
          <w:spacing w:val="-1"/>
        </w:rPr>
        <w:t>многоугольник.</w:t>
      </w:r>
      <w:r>
        <w:rPr>
          <w:spacing w:val="-4"/>
        </w:rPr>
        <w:t xml:space="preserve"> </w:t>
      </w:r>
      <w:r>
        <w:rPr>
          <w:spacing w:val="-1"/>
        </w:rPr>
        <w:t>Построение</w:t>
      </w:r>
      <w:r>
        <w:rPr>
          <w:spacing w:val="-10"/>
        </w:rPr>
        <w:t xml:space="preserve"> </w:t>
      </w:r>
      <w:r>
        <w:t>отрезка</w:t>
      </w:r>
      <w:r>
        <w:rPr>
          <w:spacing w:val="-5"/>
        </w:rPr>
        <w:t xml:space="preserve"> </w:t>
      </w:r>
      <w:r>
        <w:t>заданной</w:t>
      </w:r>
      <w:r>
        <w:rPr>
          <w:spacing w:val="-10"/>
        </w:rPr>
        <w:t xml:space="preserve"> </w:t>
      </w:r>
      <w:r>
        <w:t>длины</w:t>
      </w:r>
      <w:r>
        <w:rPr>
          <w:spacing w:val="-47"/>
        </w:rPr>
        <w:t xml:space="preserve"> </w:t>
      </w:r>
      <w:r>
        <w:t>с помощью линейки. Изображение на клетчатой бумаге прямоугольника с</w:t>
      </w:r>
      <w:r>
        <w:rPr>
          <w:spacing w:val="1"/>
        </w:rPr>
        <w:t xml:space="preserve"> </w:t>
      </w:r>
      <w:r>
        <w:t>заданными длинами сторон, квадрата с заданной длиной стороны. Длина</w:t>
      </w:r>
      <w:r>
        <w:rPr>
          <w:spacing w:val="1"/>
        </w:rPr>
        <w:t xml:space="preserve"> </w:t>
      </w:r>
      <w:r>
        <w:t>ломаной. Измерение периметра данного/изображенного прямоугольника</w:t>
      </w:r>
      <w:r>
        <w:rPr>
          <w:spacing w:val="1"/>
        </w:rPr>
        <w:t xml:space="preserve"> </w:t>
      </w:r>
      <w:r>
        <w:t>(квадрата),</w:t>
      </w:r>
      <w:r>
        <w:rPr>
          <w:spacing w:val="-1"/>
        </w:rPr>
        <w:t xml:space="preserve"> </w:t>
      </w:r>
      <w:r>
        <w:t>запись результата</w:t>
      </w:r>
      <w:r>
        <w:rPr>
          <w:spacing w:val="3"/>
        </w:rPr>
        <w:t xml:space="preserve"> </w:t>
      </w:r>
      <w:r>
        <w:t>измерения в</w:t>
      </w:r>
      <w:r>
        <w:rPr>
          <w:spacing w:val="2"/>
        </w:rPr>
        <w:t xml:space="preserve"> </w:t>
      </w:r>
      <w:r>
        <w:t>сантиметрах.</w:t>
      </w:r>
    </w:p>
    <w:p>
      <w:pPr>
        <w:pStyle w:val="33"/>
        <w:spacing w:before="9"/>
        <w:ind w:left="0"/>
        <w:jc w:val="left"/>
        <w:rPr>
          <w:sz w:val="21"/>
        </w:rPr>
      </w:pPr>
    </w:p>
    <w:p>
      <w:pPr>
        <w:pStyle w:val="62"/>
        <w:ind w:left="1018"/>
      </w:pPr>
      <w:r>
        <w:t>Математическая</w:t>
      </w:r>
      <w:r>
        <w:rPr>
          <w:spacing w:val="-4"/>
        </w:rPr>
        <w:t xml:space="preserve"> </w:t>
      </w:r>
      <w:r>
        <w:t>информация</w:t>
      </w:r>
    </w:p>
    <w:p>
      <w:pPr>
        <w:pStyle w:val="33"/>
        <w:spacing w:before="5" w:line="249" w:lineRule="auto"/>
        <w:ind w:right="289" w:firstLine="225"/>
      </w:pPr>
      <w:r>
        <w:t>Нахождение,</w:t>
      </w:r>
      <w:r>
        <w:rPr>
          <w:spacing w:val="1"/>
        </w:rPr>
        <w:t xml:space="preserve"> </w:t>
      </w:r>
      <w:r>
        <w:t>формулирование</w:t>
      </w:r>
      <w:r>
        <w:rPr>
          <w:spacing w:val="1"/>
        </w:rPr>
        <w:t xml:space="preserve"> </w:t>
      </w:r>
      <w:r>
        <w:t>одного-двух</w:t>
      </w:r>
      <w:r>
        <w:rPr>
          <w:spacing w:val="1"/>
        </w:rPr>
        <w:t xml:space="preserve"> </w:t>
      </w:r>
      <w:r>
        <w:t>общих</w:t>
      </w:r>
      <w:r>
        <w:rPr>
          <w:spacing w:val="1"/>
        </w:rPr>
        <w:t xml:space="preserve"> </w:t>
      </w:r>
      <w:r>
        <w:t>признаков</w:t>
      </w:r>
      <w:r>
        <w:rPr>
          <w:spacing w:val="1"/>
        </w:rPr>
        <w:t xml:space="preserve"> </w:t>
      </w:r>
      <w:r>
        <w:t>набора</w:t>
      </w:r>
      <w:r>
        <w:rPr>
          <w:spacing w:val="1"/>
        </w:rPr>
        <w:t xml:space="preserve"> </w:t>
      </w:r>
      <w:r>
        <w:t>математических</w:t>
      </w:r>
      <w:r>
        <w:rPr>
          <w:spacing w:val="1"/>
        </w:rPr>
        <w:t xml:space="preserve"> </w:t>
      </w:r>
      <w:r>
        <w:t>объектов:</w:t>
      </w:r>
      <w:r>
        <w:rPr>
          <w:spacing w:val="1"/>
        </w:rPr>
        <w:t xml:space="preserve"> </w:t>
      </w:r>
      <w:r>
        <w:t>чисел,</w:t>
      </w:r>
      <w:r>
        <w:rPr>
          <w:spacing w:val="1"/>
        </w:rPr>
        <w:t xml:space="preserve"> </w:t>
      </w:r>
      <w:r>
        <w:t>величин,</w:t>
      </w:r>
      <w:r>
        <w:rPr>
          <w:spacing w:val="1"/>
        </w:rPr>
        <w:t xml:space="preserve"> </w:t>
      </w:r>
      <w:r>
        <w:t>геометрических</w:t>
      </w:r>
      <w:r>
        <w:rPr>
          <w:spacing w:val="1"/>
        </w:rPr>
        <w:t xml:space="preserve"> </w:t>
      </w:r>
      <w:r>
        <w:t>фигур.</w:t>
      </w:r>
      <w:r>
        <w:rPr>
          <w:spacing w:val="1"/>
        </w:rPr>
        <w:t xml:space="preserve"> </w:t>
      </w:r>
      <w:r>
        <w:t>Классификация</w:t>
      </w:r>
      <w:r>
        <w:rPr>
          <w:spacing w:val="1"/>
        </w:rPr>
        <w:t xml:space="preserve"> </w:t>
      </w:r>
      <w:r>
        <w:t>объектов</w:t>
      </w:r>
      <w:r>
        <w:rPr>
          <w:spacing w:val="1"/>
        </w:rPr>
        <w:t xml:space="preserve"> </w:t>
      </w:r>
      <w:r>
        <w:t>по</w:t>
      </w:r>
      <w:r>
        <w:rPr>
          <w:spacing w:val="1"/>
        </w:rPr>
        <w:t xml:space="preserve"> </w:t>
      </w:r>
      <w:r>
        <w:t>заданному</w:t>
      </w:r>
      <w:r>
        <w:rPr>
          <w:spacing w:val="1"/>
        </w:rPr>
        <w:t xml:space="preserve"> </w:t>
      </w:r>
      <w:r>
        <w:t>или</w:t>
      </w:r>
      <w:r>
        <w:rPr>
          <w:spacing w:val="1"/>
        </w:rPr>
        <w:t xml:space="preserve"> </w:t>
      </w:r>
      <w:r>
        <w:t>самостоятельно</w:t>
      </w:r>
      <w:r>
        <w:rPr>
          <w:spacing w:val="1"/>
        </w:rPr>
        <w:t xml:space="preserve"> </w:t>
      </w:r>
      <w:r>
        <w:t>установленному признаку. Закономерность в ряду чисел, геометрических</w:t>
      </w:r>
      <w:r>
        <w:rPr>
          <w:spacing w:val="1"/>
        </w:rPr>
        <w:t xml:space="preserve"> </w:t>
      </w:r>
      <w:r>
        <w:t>фигур,</w:t>
      </w:r>
      <w:r>
        <w:rPr>
          <w:spacing w:val="4"/>
        </w:rPr>
        <w:t xml:space="preserve"> </w:t>
      </w:r>
      <w:r>
        <w:t>объектов</w:t>
      </w:r>
      <w:r>
        <w:rPr>
          <w:spacing w:val="3"/>
        </w:rPr>
        <w:t xml:space="preserve"> </w:t>
      </w:r>
      <w:r>
        <w:t>повседневной жизни.</w:t>
      </w:r>
    </w:p>
    <w:p>
      <w:pPr>
        <w:pStyle w:val="33"/>
        <w:spacing w:before="5" w:line="249" w:lineRule="auto"/>
        <w:ind w:right="290" w:firstLine="225"/>
      </w:pPr>
      <w:r>
        <w:t>Верные</w:t>
      </w:r>
      <w:r>
        <w:rPr>
          <w:spacing w:val="1"/>
        </w:rPr>
        <w:t xml:space="preserve"> </w:t>
      </w:r>
      <w:r>
        <w:t>(истинные)</w:t>
      </w:r>
      <w:r>
        <w:rPr>
          <w:spacing w:val="1"/>
        </w:rPr>
        <w:t xml:space="preserve"> </w:t>
      </w:r>
      <w:r>
        <w:t>и</w:t>
      </w:r>
      <w:r>
        <w:rPr>
          <w:spacing w:val="1"/>
        </w:rPr>
        <w:t xml:space="preserve"> </w:t>
      </w:r>
      <w:r>
        <w:t>неверные</w:t>
      </w:r>
      <w:r>
        <w:rPr>
          <w:spacing w:val="1"/>
        </w:rPr>
        <w:t xml:space="preserve"> </w:t>
      </w:r>
      <w:r>
        <w:t>(ложные)</w:t>
      </w:r>
      <w:r>
        <w:rPr>
          <w:spacing w:val="1"/>
        </w:rPr>
        <w:t xml:space="preserve"> </w:t>
      </w:r>
      <w:r>
        <w:t>утверждения,</w:t>
      </w:r>
      <w:r>
        <w:rPr>
          <w:spacing w:val="1"/>
        </w:rPr>
        <w:t xml:space="preserve"> </w:t>
      </w:r>
      <w:r>
        <w:t>содержащие</w:t>
      </w:r>
      <w:r>
        <w:rPr>
          <w:spacing w:val="1"/>
        </w:rPr>
        <w:t xml:space="preserve"> </w:t>
      </w:r>
      <w:r>
        <w:t>количественные,</w:t>
      </w:r>
      <w:r>
        <w:rPr>
          <w:spacing w:val="1"/>
        </w:rPr>
        <w:t xml:space="preserve"> </w:t>
      </w:r>
      <w:r>
        <w:t>пространственные</w:t>
      </w:r>
      <w:r>
        <w:rPr>
          <w:spacing w:val="1"/>
        </w:rPr>
        <w:t xml:space="preserve"> </w:t>
      </w:r>
      <w:r>
        <w:t>отношения,</w:t>
      </w:r>
      <w:r>
        <w:rPr>
          <w:spacing w:val="1"/>
        </w:rPr>
        <w:t xml:space="preserve"> </w:t>
      </w:r>
      <w:r>
        <w:t>зависимости</w:t>
      </w:r>
      <w:r>
        <w:rPr>
          <w:spacing w:val="1"/>
        </w:rPr>
        <w:t xml:space="preserve"> </w:t>
      </w:r>
      <w:r>
        <w:t>между</w:t>
      </w:r>
      <w:r>
        <w:rPr>
          <w:spacing w:val="1"/>
        </w:rPr>
        <w:t xml:space="preserve"> </w:t>
      </w:r>
      <w:r>
        <w:t>числами/величинами.</w:t>
      </w:r>
      <w:r>
        <w:rPr>
          <w:spacing w:val="1"/>
        </w:rPr>
        <w:t xml:space="preserve"> </w:t>
      </w:r>
      <w:r>
        <w:t>Конструирование</w:t>
      </w:r>
      <w:r>
        <w:rPr>
          <w:spacing w:val="1"/>
        </w:rPr>
        <w:t xml:space="preserve"> </w:t>
      </w:r>
      <w:r>
        <w:t>утверждений</w:t>
      </w:r>
      <w:r>
        <w:rPr>
          <w:spacing w:val="1"/>
        </w:rPr>
        <w:t xml:space="preserve"> </w:t>
      </w:r>
      <w:r>
        <w:t>с</w:t>
      </w:r>
      <w:r>
        <w:rPr>
          <w:spacing w:val="1"/>
        </w:rPr>
        <w:t xml:space="preserve"> </w:t>
      </w:r>
      <w:r>
        <w:t>использованием</w:t>
      </w:r>
      <w:r>
        <w:rPr>
          <w:spacing w:val="1"/>
        </w:rPr>
        <w:t xml:space="preserve"> </w:t>
      </w:r>
      <w:r>
        <w:t>слов</w:t>
      </w:r>
      <w:r>
        <w:rPr>
          <w:spacing w:val="2"/>
        </w:rPr>
        <w:t xml:space="preserve"> </w:t>
      </w:r>
      <w:r>
        <w:t>«каждый»,</w:t>
      </w:r>
      <w:r>
        <w:rPr>
          <w:spacing w:val="4"/>
        </w:rPr>
        <w:t xml:space="preserve"> </w:t>
      </w:r>
      <w:r>
        <w:t>«все».</w:t>
      </w:r>
    </w:p>
    <w:p>
      <w:pPr>
        <w:pStyle w:val="33"/>
        <w:spacing w:before="65" w:line="249" w:lineRule="auto"/>
        <w:ind w:right="298" w:firstLine="225"/>
      </w:pPr>
      <w:r>
        <w:t>Работа с таблицами: извлечение и использование для ответа на вопрос</w:t>
      </w:r>
      <w:r>
        <w:rPr>
          <w:spacing w:val="1"/>
        </w:rPr>
        <w:t xml:space="preserve"> </w:t>
      </w:r>
      <w:r>
        <w:t>информации, представленной в таблице (таблицы сложения, умножения;</w:t>
      </w:r>
      <w:r>
        <w:rPr>
          <w:spacing w:val="1"/>
        </w:rPr>
        <w:t xml:space="preserve"> </w:t>
      </w:r>
      <w:r>
        <w:t>график</w:t>
      </w:r>
      <w:r>
        <w:rPr>
          <w:spacing w:val="-1"/>
        </w:rPr>
        <w:t xml:space="preserve"> </w:t>
      </w:r>
      <w:r>
        <w:t>дежурств,</w:t>
      </w:r>
      <w:r>
        <w:rPr>
          <w:spacing w:val="4"/>
        </w:rPr>
        <w:t xml:space="preserve"> </w:t>
      </w:r>
      <w:r>
        <w:t>наблюдения в</w:t>
      </w:r>
      <w:r>
        <w:rPr>
          <w:spacing w:val="3"/>
        </w:rPr>
        <w:t xml:space="preserve"> </w:t>
      </w:r>
      <w:r>
        <w:t>природе</w:t>
      </w:r>
      <w:r>
        <w:rPr>
          <w:spacing w:val="-2"/>
        </w:rPr>
        <w:t xml:space="preserve"> </w:t>
      </w:r>
      <w:r>
        <w:t>и пр.).</w:t>
      </w:r>
    </w:p>
    <w:p>
      <w:pPr>
        <w:pStyle w:val="33"/>
        <w:spacing w:before="3" w:line="252" w:lineRule="auto"/>
        <w:ind w:right="300" w:firstLine="225"/>
      </w:pPr>
      <w:r>
        <w:t>Внесение данных в таблицу, дополнение моделей (схем, изображений)</w:t>
      </w:r>
      <w:r>
        <w:rPr>
          <w:spacing w:val="1"/>
        </w:rPr>
        <w:t xml:space="preserve"> </w:t>
      </w:r>
      <w:r>
        <w:t>готовыми</w:t>
      </w:r>
      <w:r>
        <w:rPr>
          <w:spacing w:val="-1"/>
        </w:rPr>
        <w:t xml:space="preserve"> </w:t>
      </w:r>
      <w:r>
        <w:t>числовыми данными.</w:t>
      </w:r>
    </w:p>
    <w:p>
      <w:pPr>
        <w:pStyle w:val="33"/>
        <w:spacing w:line="249" w:lineRule="auto"/>
        <w:ind w:right="302" w:firstLine="225"/>
      </w:pPr>
      <w:r>
        <w:t>Алгоритмы</w:t>
      </w:r>
      <w:r>
        <w:rPr>
          <w:spacing w:val="1"/>
        </w:rPr>
        <w:t xml:space="preserve"> </w:t>
      </w:r>
      <w:r>
        <w:t>(приёмы,</w:t>
      </w:r>
      <w:r>
        <w:rPr>
          <w:spacing w:val="1"/>
        </w:rPr>
        <w:t xml:space="preserve"> </w:t>
      </w:r>
      <w:r>
        <w:t>правила)</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вычислений,</w:t>
      </w:r>
      <w:r>
        <w:rPr>
          <w:spacing w:val="1"/>
        </w:rPr>
        <w:t xml:space="preserve"> </w:t>
      </w:r>
      <w:r>
        <w:t>измерений</w:t>
      </w:r>
      <w:r>
        <w:rPr>
          <w:spacing w:val="-1"/>
        </w:rPr>
        <w:t xml:space="preserve"> </w:t>
      </w:r>
      <w:r>
        <w:t>и</w:t>
      </w:r>
      <w:r>
        <w:rPr>
          <w:spacing w:val="-1"/>
        </w:rPr>
        <w:t xml:space="preserve"> </w:t>
      </w:r>
      <w:r>
        <w:t>построения</w:t>
      </w:r>
      <w:r>
        <w:rPr>
          <w:spacing w:val="1"/>
        </w:rPr>
        <w:t xml:space="preserve"> </w:t>
      </w:r>
      <w:r>
        <w:t>геометрических</w:t>
      </w:r>
      <w:r>
        <w:rPr>
          <w:spacing w:val="1"/>
        </w:rPr>
        <w:t xml:space="preserve"> </w:t>
      </w:r>
      <w:r>
        <w:t>фигур.</w:t>
      </w:r>
    </w:p>
    <w:p>
      <w:pPr>
        <w:pStyle w:val="33"/>
        <w:spacing w:line="249" w:lineRule="auto"/>
        <w:ind w:right="298" w:firstLine="225"/>
      </w:pPr>
      <w:r>
        <w:t>Правила</w:t>
      </w:r>
      <w:r>
        <w:rPr>
          <w:spacing w:val="1"/>
        </w:rPr>
        <w:t xml:space="preserve"> </w:t>
      </w:r>
      <w:r>
        <w:t>работы</w:t>
      </w:r>
      <w:r>
        <w:rPr>
          <w:spacing w:val="1"/>
        </w:rPr>
        <w:t xml:space="preserve"> </w:t>
      </w:r>
      <w:r>
        <w:t>с</w:t>
      </w:r>
      <w:r>
        <w:rPr>
          <w:spacing w:val="1"/>
        </w:rPr>
        <w:t xml:space="preserve"> </w:t>
      </w:r>
      <w:r>
        <w:t>электронными</w:t>
      </w:r>
      <w:r>
        <w:rPr>
          <w:spacing w:val="1"/>
        </w:rPr>
        <w:t xml:space="preserve"> </w:t>
      </w:r>
      <w:r>
        <w:t>средствами</w:t>
      </w:r>
      <w:r>
        <w:rPr>
          <w:spacing w:val="1"/>
        </w:rPr>
        <w:t xml:space="preserve"> </w:t>
      </w:r>
      <w:r>
        <w:t>обучения</w:t>
      </w:r>
      <w:r>
        <w:rPr>
          <w:spacing w:val="1"/>
        </w:rPr>
        <w:t xml:space="preserve"> </w:t>
      </w:r>
      <w:r>
        <w:t>(электронной</w:t>
      </w:r>
      <w:r>
        <w:rPr>
          <w:spacing w:val="-47"/>
        </w:rPr>
        <w:t xml:space="preserve"> </w:t>
      </w:r>
      <w:r>
        <w:t>формой</w:t>
      </w:r>
      <w:r>
        <w:rPr>
          <w:spacing w:val="4"/>
        </w:rPr>
        <w:t xml:space="preserve"> </w:t>
      </w:r>
      <w:r>
        <w:t>учебника,</w:t>
      </w:r>
      <w:r>
        <w:rPr>
          <w:spacing w:val="3"/>
        </w:rPr>
        <w:t xml:space="preserve"> </w:t>
      </w:r>
      <w:r>
        <w:t>компьютерными тренажёрами).</w:t>
      </w:r>
    </w:p>
    <w:p>
      <w:pPr>
        <w:pStyle w:val="33"/>
        <w:spacing w:before="7"/>
        <w:ind w:left="0"/>
        <w:jc w:val="left"/>
        <w:rPr>
          <w:sz w:val="30"/>
        </w:rPr>
      </w:pPr>
    </w:p>
    <w:p>
      <w:pPr>
        <w:pStyle w:val="61"/>
        <w:ind w:right="3266"/>
      </w:pPr>
      <w:r>
        <w:t>Универсальные учебные действия</w:t>
      </w:r>
      <w:r>
        <w:rPr>
          <w:spacing w:val="-52"/>
        </w:rPr>
        <w:t xml:space="preserve"> </w:t>
      </w:r>
      <w:r>
        <w:t>(пропедевтический</w:t>
      </w:r>
      <w:r>
        <w:rPr>
          <w:spacing w:val="-2"/>
        </w:rPr>
        <w:t xml:space="preserve"> </w:t>
      </w:r>
      <w:r>
        <w:t>уровень)</w:t>
      </w:r>
    </w:p>
    <w:p>
      <w:pPr>
        <w:pStyle w:val="33"/>
        <w:spacing w:before="6"/>
        <w:ind w:left="0"/>
        <w:jc w:val="left"/>
        <w:rPr>
          <w:b/>
          <w:sz w:val="21"/>
        </w:rPr>
      </w:pPr>
    </w:p>
    <w:p>
      <w:pPr>
        <w:ind w:left="1018"/>
        <w:jc w:val="both"/>
        <w:rPr>
          <w:i/>
          <w:sz w:val="20"/>
        </w:rPr>
      </w:pPr>
      <w:r>
        <w:rPr>
          <w:i/>
          <w:sz w:val="20"/>
        </w:rPr>
        <w:t>Универсальные</w:t>
      </w:r>
      <w:r>
        <w:rPr>
          <w:i/>
          <w:spacing w:val="-4"/>
          <w:sz w:val="20"/>
        </w:rPr>
        <w:t xml:space="preserve"> </w:t>
      </w:r>
      <w:r>
        <w:rPr>
          <w:i/>
          <w:sz w:val="20"/>
        </w:rPr>
        <w:t>познавательные</w:t>
      </w:r>
      <w:r>
        <w:rPr>
          <w:i/>
          <w:spacing w:val="-9"/>
          <w:sz w:val="20"/>
        </w:rPr>
        <w:t xml:space="preserve"> </w:t>
      </w:r>
      <w:r>
        <w:rPr>
          <w:i/>
          <w:sz w:val="20"/>
        </w:rPr>
        <w:t>учебные</w:t>
      </w:r>
      <w:r>
        <w:rPr>
          <w:i/>
          <w:spacing w:val="1"/>
          <w:sz w:val="20"/>
        </w:rPr>
        <w:t xml:space="preserve"> </w:t>
      </w:r>
      <w:r>
        <w:rPr>
          <w:i/>
          <w:sz w:val="20"/>
        </w:rPr>
        <w:t>действия:</w:t>
      </w:r>
    </w:p>
    <w:p>
      <w:pPr>
        <w:pStyle w:val="64"/>
        <w:numPr>
          <w:ilvl w:val="0"/>
          <w:numId w:val="117"/>
        </w:numPr>
        <w:tabs>
          <w:tab w:val="left" w:pos="1360"/>
        </w:tabs>
        <w:spacing w:before="10" w:line="249" w:lineRule="auto"/>
        <w:ind w:right="296"/>
        <w:rPr>
          <w:sz w:val="20"/>
        </w:rPr>
      </w:pPr>
      <w:r>
        <w:rPr>
          <w:sz w:val="20"/>
        </w:rPr>
        <w:t>наблюдать</w:t>
      </w:r>
      <w:r>
        <w:rPr>
          <w:spacing w:val="1"/>
          <w:sz w:val="20"/>
        </w:rPr>
        <w:t xml:space="preserve"> </w:t>
      </w:r>
      <w:r>
        <w:rPr>
          <w:sz w:val="20"/>
        </w:rPr>
        <w:t>математические</w:t>
      </w:r>
      <w:r>
        <w:rPr>
          <w:spacing w:val="1"/>
          <w:sz w:val="20"/>
        </w:rPr>
        <w:t xml:space="preserve"> </w:t>
      </w:r>
      <w:r>
        <w:rPr>
          <w:sz w:val="20"/>
        </w:rPr>
        <w:t>отношения</w:t>
      </w:r>
      <w:r>
        <w:rPr>
          <w:spacing w:val="1"/>
          <w:sz w:val="20"/>
        </w:rPr>
        <w:t xml:space="preserve"> </w:t>
      </w:r>
      <w:r>
        <w:rPr>
          <w:sz w:val="20"/>
        </w:rPr>
        <w:t>(часть-целое,</w:t>
      </w:r>
      <w:r>
        <w:rPr>
          <w:spacing w:val="-47"/>
          <w:sz w:val="20"/>
        </w:rPr>
        <w:t xml:space="preserve"> </w:t>
      </w:r>
      <w:r>
        <w:rPr>
          <w:sz w:val="20"/>
        </w:rPr>
        <w:t>больше-меньше)</w:t>
      </w:r>
      <w:r>
        <w:rPr>
          <w:spacing w:val="1"/>
          <w:sz w:val="20"/>
        </w:rPr>
        <w:t xml:space="preserve"> </w:t>
      </w:r>
      <w:r>
        <w:rPr>
          <w:sz w:val="20"/>
        </w:rPr>
        <w:t>в</w:t>
      </w:r>
      <w:r>
        <w:rPr>
          <w:spacing w:val="3"/>
          <w:sz w:val="20"/>
        </w:rPr>
        <w:t xml:space="preserve"> </w:t>
      </w:r>
      <w:r>
        <w:rPr>
          <w:sz w:val="20"/>
        </w:rPr>
        <w:t>окружающем</w:t>
      </w:r>
      <w:r>
        <w:rPr>
          <w:spacing w:val="3"/>
          <w:sz w:val="20"/>
        </w:rPr>
        <w:t xml:space="preserve"> </w:t>
      </w:r>
      <w:r>
        <w:rPr>
          <w:sz w:val="20"/>
        </w:rPr>
        <w:t>мире;</w:t>
      </w:r>
    </w:p>
    <w:p>
      <w:pPr>
        <w:pStyle w:val="64"/>
        <w:numPr>
          <w:ilvl w:val="0"/>
          <w:numId w:val="117"/>
        </w:numPr>
        <w:tabs>
          <w:tab w:val="left" w:pos="1360"/>
        </w:tabs>
        <w:spacing w:before="7" w:line="249" w:lineRule="auto"/>
        <w:ind w:right="295"/>
        <w:rPr>
          <w:sz w:val="20"/>
        </w:rPr>
      </w:pPr>
      <w:r>
        <w:rPr>
          <w:sz w:val="20"/>
        </w:rPr>
        <w:t>характеризовать</w:t>
      </w:r>
      <w:r>
        <w:rPr>
          <w:spacing w:val="1"/>
          <w:sz w:val="20"/>
        </w:rPr>
        <w:t xml:space="preserve"> </w:t>
      </w:r>
      <w:r>
        <w:rPr>
          <w:sz w:val="20"/>
        </w:rPr>
        <w:t>назначение</w:t>
      </w:r>
      <w:r>
        <w:rPr>
          <w:spacing w:val="1"/>
          <w:sz w:val="20"/>
        </w:rPr>
        <w:t xml:space="preserve"> </w:t>
      </w:r>
      <w:r>
        <w:rPr>
          <w:sz w:val="20"/>
        </w:rPr>
        <w:t>и</w:t>
      </w:r>
      <w:r>
        <w:rPr>
          <w:spacing w:val="1"/>
          <w:sz w:val="20"/>
        </w:rPr>
        <w:t xml:space="preserve"> </w:t>
      </w:r>
      <w:r>
        <w:rPr>
          <w:sz w:val="20"/>
        </w:rPr>
        <w:t>использовать</w:t>
      </w:r>
      <w:r>
        <w:rPr>
          <w:spacing w:val="1"/>
          <w:sz w:val="20"/>
        </w:rPr>
        <w:t xml:space="preserve"> </w:t>
      </w:r>
      <w:r>
        <w:rPr>
          <w:sz w:val="20"/>
        </w:rPr>
        <w:t>простейшие</w:t>
      </w:r>
      <w:r>
        <w:rPr>
          <w:spacing w:val="-47"/>
          <w:sz w:val="20"/>
        </w:rPr>
        <w:t xml:space="preserve"> </w:t>
      </w:r>
      <w:r>
        <w:rPr>
          <w:sz w:val="20"/>
        </w:rPr>
        <w:t>измерительные</w:t>
      </w:r>
      <w:r>
        <w:rPr>
          <w:spacing w:val="-2"/>
          <w:sz w:val="20"/>
        </w:rPr>
        <w:t xml:space="preserve"> </w:t>
      </w:r>
      <w:r>
        <w:rPr>
          <w:sz w:val="20"/>
        </w:rPr>
        <w:t>приборы (сантиметровая лента,</w:t>
      </w:r>
      <w:r>
        <w:rPr>
          <w:spacing w:val="3"/>
          <w:sz w:val="20"/>
        </w:rPr>
        <w:t xml:space="preserve"> </w:t>
      </w:r>
      <w:r>
        <w:rPr>
          <w:sz w:val="20"/>
        </w:rPr>
        <w:t>весы);</w:t>
      </w:r>
    </w:p>
    <w:p>
      <w:pPr>
        <w:pStyle w:val="64"/>
        <w:numPr>
          <w:ilvl w:val="0"/>
          <w:numId w:val="117"/>
        </w:numPr>
        <w:tabs>
          <w:tab w:val="left" w:pos="1360"/>
        </w:tabs>
        <w:spacing w:before="6" w:line="252" w:lineRule="auto"/>
        <w:ind w:right="299"/>
        <w:rPr>
          <w:sz w:val="20"/>
        </w:rPr>
      </w:pPr>
      <w:r>
        <w:rPr>
          <w:sz w:val="20"/>
        </w:rPr>
        <w:t>сравнивать</w:t>
      </w:r>
      <w:r>
        <w:rPr>
          <w:spacing w:val="1"/>
          <w:sz w:val="20"/>
        </w:rPr>
        <w:t xml:space="preserve"> </w:t>
      </w:r>
      <w:r>
        <w:rPr>
          <w:sz w:val="20"/>
        </w:rPr>
        <w:t>группы</w:t>
      </w:r>
      <w:r>
        <w:rPr>
          <w:spacing w:val="1"/>
          <w:sz w:val="20"/>
        </w:rPr>
        <w:t xml:space="preserve"> </w:t>
      </w:r>
      <w:r>
        <w:rPr>
          <w:sz w:val="20"/>
        </w:rPr>
        <w:t>объектов</w:t>
      </w:r>
      <w:r>
        <w:rPr>
          <w:spacing w:val="1"/>
          <w:sz w:val="20"/>
        </w:rPr>
        <w:t xml:space="preserve"> </w:t>
      </w:r>
      <w:r>
        <w:rPr>
          <w:sz w:val="20"/>
        </w:rPr>
        <w:t>(чисел,</w:t>
      </w:r>
      <w:r>
        <w:rPr>
          <w:spacing w:val="1"/>
          <w:sz w:val="20"/>
        </w:rPr>
        <w:t xml:space="preserve"> </w:t>
      </w:r>
      <w:r>
        <w:rPr>
          <w:sz w:val="20"/>
        </w:rPr>
        <w:t>величин,</w:t>
      </w:r>
      <w:r>
        <w:rPr>
          <w:spacing w:val="1"/>
          <w:sz w:val="20"/>
        </w:rPr>
        <w:t xml:space="preserve"> </w:t>
      </w:r>
      <w:r>
        <w:rPr>
          <w:sz w:val="20"/>
        </w:rPr>
        <w:t>геометрических</w:t>
      </w:r>
      <w:r>
        <w:rPr>
          <w:spacing w:val="1"/>
          <w:sz w:val="20"/>
        </w:rPr>
        <w:t xml:space="preserve"> </w:t>
      </w:r>
      <w:r>
        <w:rPr>
          <w:sz w:val="20"/>
        </w:rPr>
        <w:t>фигур)</w:t>
      </w:r>
      <w:r>
        <w:rPr>
          <w:spacing w:val="1"/>
          <w:sz w:val="20"/>
        </w:rPr>
        <w:t xml:space="preserve"> </w:t>
      </w:r>
      <w:r>
        <w:rPr>
          <w:sz w:val="20"/>
        </w:rPr>
        <w:t>по</w:t>
      </w:r>
      <w:r>
        <w:rPr>
          <w:spacing w:val="-4"/>
          <w:sz w:val="20"/>
        </w:rPr>
        <w:t xml:space="preserve"> </w:t>
      </w:r>
      <w:r>
        <w:rPr>
          <w:sz w:val="20"/>
        </w:rPr>
        <w:t>самостоятельно</w:t>
      </w:r>
      <w:r>
        <w:rPr>
          <w:spacing w:val="-3"/>
          <w:sz w:val="20"/>
        </w:rPr>
        <w:t xml:space="preserve"> </w:t>
      </w:r>
      <w:r>
        <w:rPr>
          <w:sz w:val="20"/>
        </w:rPr>
        <w:t>выбранному</w:t>
      </w:r>
      <w:r>
        <w:rPr>
          <w:spacing w:val="-4"/>
          <w:sz w:val="20"/>
        </w:rPr>
        <w:t xml:space="preserve"> </w:t>
      </w:r>
      <w:r>
        <w:rPr>
          <w:sz w:val="20"/>
        </w:rPr>
        <w:t>основанию;</w:t>
      </w:r>
    </w:p>
    <w:p>
      <w:pPr>
        <w:pStyle w:val="64"/>
        <w:numPr>
          <w:ilvl w:val="0"/>
          <w:numId w:val="117"/>
        </w:numPr>
        <w:tabs>
          <w:tab w:val="left" w:pos="1360"/>
        </w:tabs>
        <w:spacing w:line="252" w:lineRule="auto"/>
        <w:ind w:right="296"/>
        <w:rPr>
          <w:sz w:val="20"/>
        </w:rPr>
      </w:pPr>
      <w:r>
        <w:rPr>
          <w:sz w:val="20"/>
        </w:rPr>
        <w:t>распределять</w:t>
      </w:r>
      <w:r>
        <w:rPr>
          <w:spacing w:val="1"/>
          <w:sz w:val="20"/>
        </w:rPr>
        <w:t xml:space="preserve"> </w:t>
      </w:r>
      <w:r>
        <w:rPr>
          <w:sz w:val="20"/>
        </w:rPr>
        <w:t>(классифицировать)</w:t>
      </w:r>
      <w:r>
        <w:rPr>
          <w:spacing w:val="1"/>
          <w:sz w:val="20"/>
        </w:rPr>
        <w:t xml:space="preserve"> </w:t>
      </w:r>
      <w:r>
        <w:rPr>
          <w:sz w:val="20"/>
        </w:rPr>
        <w:t>объекты</w:t>
      </w:r>
      <w:r>
        <w:rPr>
          <w:spacing w:val="1"/>
          <w:sz w:val="20"/>
        </w:rPr>
        <w:t xml:space="preserve"> </w:t>
      </w:r>
      <w:r>
        <w:rPr>
          <w:sz w:val="20"/>
        </w:rPr>
        <w:t>(числа,</w:t>
      </w:r>
      <w:r>
        <w:rPr>
          <w:spacing w:val="1"/>
          <w:sz w:val="20"/>
        </w:rPr>
        <w:t xml:space="preserve"> </w:t>
      </w:r>
      <w:r>
        <w:rPr>
          <w:sz w:val="20"/>
        </w:rPr>
        <w:t>величины,</w:t>
      </w:r>
      <w:r>
        <w:rPr>
          <w:spacing w:val="-47"/>
          <w:sz w:val="20"/>
        </w:rPr>
        <w:t xml:space="preserve"> </w:t>
      </w:r>
      <w:r>
        <w:rPr>
          <w:sz w:val="20"/>
        </w:rPr>
        <w:t>геометрические</w:t>
      </w:r>
      <w:r>
        <w:rPr>
          <w:spacing w:val="1"/>
          <w:sz w:val="20"/>
        </w:rPr>
        <w:t xml:space="preserve"> </w:t>
      </w:r>
      <w:r>
        <w:rPr>
          <w:sz w:val="20"/>
        </w:rPr>
        <w:t>фигуры,</w:t>
      </w:r>
      <w:r>
        <w:rPr>
          <w:spacing w:val="1"/>
          <w:sz w:val="20"/>
        </w:rPr>
        <w:t xml:space="preserve"> </w:t>
      </w:r>
      <w:r>
        <w:rPr>
          <w:sz w:val="20"/>
        </w:rPr>
        <w:t>текстовые</w:t>
      </w:r>
      <w:r>
        <w:rPr>
          <w:spacing w:val="1"/>
          <w:sz w:val="20"/>
        </w:rPr>
        <w:t xml:space="preserve"> </w:t>
      </w:r>
      <w:r>
        <w:rPr>
          <w:sz w:val="20"/>
        </w:rPr>
        <w:t>задачи</w:t>
      </w:r>
      <w:r>
        <w:rPr>
          <w:spacing w:val="1"/>
          <w:sz w:val="20"/>
        </w:rPr>
        <w:t xml:space="preserve"> </w:t>
      </w:r>
      <w:r>
        <w:rPr>
          <w:sz w:val="20"/>
        </w:rPr>
        <w:t>в</w:t>
      </w:r>
      <w:r>
        <w:rPr>
          <w:spacing w:val="1"/>
          <w:sz w:val="20"/>
        </w:rPr>
        <w:t xml:space="preserve"> </w:t>
      </w:r>
      <w:r>
        <w:rPr>
          <w:sz w:val="20"/>
        </w:rPr>
        <w:t>одно</w:t>
      </w:r>
      <w:r>
        <w:rPr>
          <w:spacing w:val="1"/>
          <w:sz w:val="20"/>
        </w:rPr>
        <w:t xml:space="preserve"> </w:t>
      </w:r>
      <w:r>
        <w:rPr>
          <w:sz w:val="20"/>
        </w:rPr>
        <w:t>действие)</w:t>
      </w:r>
      <w:r>
        <w:rPr>
          <w:spacing w:val="1"/>
          <w:sz w:val="20"/>
        </w:rPr>
        <w:t xml:space="preserve"> </w:t>
      </w:r>
      <w:r>
        <w:rPr>
          <w:sz w:val="20"/>
        </w:rPr>
        <w:t>на</w:t>
      </w:r>
      <w:r>
        <w:rPr>
          <w:spacing w:val="1"/>
          <w:sz w:val="20"/>
        </w:rPr>
        <w:t xml:space="preserve"> </w:t>
      </w:r>
      <w:r>
        <w:rPr>
          <w:sz w:val="20"/>
        </w:rPr>
        <w:t>группы;</w:t>
      </w:r>
    </w:p>
    <w:p>
      <w:pPr>
        <w:pStyle w:val="64"/>
        <w:numPr>
          <w:ilvl w:val="0"/>
          <w:numId w:val="117"/>
        </w:numPr>
        <w:tabs>
          <w:tab w:val="left" w:pos="1360"/>
        </w:tabs>
        <w:spacing w:before="3"/>
        <w:rPr>
          <w:sz w:val="20"/>
        </w:rPr>
      </w:pPr>
      <w:r>
        <w:rPr>
          <w:sz w:val="20"/>
        </w:rPr>
        <w:t>обнаруживать</w:t>
      </w:r>
      <w:r>
        <w:rPr>
          <w:spacing w:val="-4"/>
          <w:sz w:val="20"/>
        </w:rPr>
        <w:t xml:space="preserve"> </w:t>
      </w:r>
      <w:r>
        <w:rPr>
          <w:sz w:val="20"/>
        </w:rPr>
        <w:t>модели</w:t>
      </w:r>
      <w:r>
        <w:rPr>
          <w:spacing w:val="-4"/>
          <w:sz w:val="20"/>
        </w:rPr>
        <w:t xml:space="preserve"> </w:t>
      </w:r>
      <w:r>
        <w:rPr>
          <w:sz w:val="20"/>
        </w:rPr>
        <w:t>геометрических</w:t>
      </w:r>
      <w:r>
        <w:rPr>
          <w:spacing w:val="-3"/>
          <w:sz w:val="20"/>
        </w:rPr>
        <w:t xml:space="preserve"> </w:t>
      </w:r>
      <w:r>
        <w:rPr>
          <w:sz w:val="20"/>
        </w:rPr>
        <w:t>фигур</w:t>
      </w:r>
      <w:r>
        <w:rPr>
          <w:spacing w:val="-2"/>
          <w:sz w:val="20"/>
        </w:rPr>
        <w:t xml:space="preserve"> </w:t>
      </w:r>
      <w:r>
        <w:rPr>
          <w:sz w:val="20"/>
        </w:rPr>
        <w:t>в</w:t>
      </w:r>
      <w:r>
        <w:rPr>
          <w:spacing w:val="-2"/>
          <w:sz w:val="20"/>
        </w:rPr>
        <w:t xml:space="preserve"> </w:t>
      </w:r>
      <w:r>
        <w:rPr>
          <w:sz w:val="20"/>
        </w:rPr>
        <w:t>окружающем мире;</w:t>
      </w:r>
    </w:p>
    <w:p>
      <w:pPr>
        <w:pStyle w:val="64"/>
        <w:numPr>
          <w:ilvl w:val="0"/>
          <w:numId w:val="117"/>
        </w:numPr>
        <w:tabs>
          <w:tab w:val="left" w:pos="1360"/>
        </w:tabs>
        <w:spacing w:before="10" w:line="254" w:lineRule="auto"/>
        <w:ind w:right="296"/>
        <w:rPr>
          <w:sz w:val="20"/>
        </w:rPr>
      </w:pPr>
      <w:r>
        <w:rPr>
          <w:sz w:val="20"/>
        </w:rPr>
        <w:t>вести</w:t>
      </w:r>
      <w:r>
        <w:rPr>
          <w:spacing w:val="1"/>
          <w:sz w:val="20"/>
        </w:rPr>
        <w:t xml:space="preserve"> </w:t>
      </w:r>
      <w:r>
        <w:rPr>
          <w:sz w:val="20"/>
        </w:rPr>
        <w:t>поиск</w:t>
      </w:r>
      <w:r>
        <w:rPr>
          <w:spacing w:val="1"/>
          <w:sz w:val="20"/>
        </w:rPr>
        <w:t xml:space="preserve"> </w:t>
      </w:r>
      <w:r>
        <w:rPr>
          <w:sz w:val="20"/>
        </w:rPr>
        <w:t>различных</w:t>
      </w:r>
      <w:r>
        <w:rPr>
          <w:spacing w:val="1"/>
          <w:sz w:val="20"/>
        </w:rPr>
        <w:t xml:space="preserve"> </w:t>
      </w:r>
      <w:r>
        <w:rPr>
          <w:sz w:val="20"/>
        </w:rPr>
        <w:t>решений</w:t>
      </w:r>
      <w:r>
        <w:rPr>
          <w:spacing w:val="1"/>
          <w:sz w:val="20"/>
        </w:rPr>
        <w:t xml:space="preserve"> </w:t>
      </w:r>
      <w:r>
        <w:rPr>
          <w:sz w:val="20"/>
        </w:rPr>
        <w:t>задачи</w:t>
      </w:r>
      <w:r>
        <w:rPr>
          <w:spacing w:val="1"/>
          <w:sz w:val="20"/>
        </w:rPr>
        <w:t xml:space="preserve"> </w:t>
      </w:r>
      <w:r>
        <w:rPr>
          <w:sz w:val="20"/>
        </w:rPr>
        <w:t>(расчётной,</w:t>
      </w:r>
      <w:r>
        <w:rPr>
          <w:spacing w:val="1"/>
          <w:sz w:val="20"/>
        </w:rPr>
        <w:t xml:space="preserve"> </w:t>
      </w:r>
      <w:r>
        <w:rPr>
          <w:sz w:val="20"/>
        </w:rPr>
        <w:t>с</w:t>
      </w:r>
      <w:r>
        <w:rPr>
          <w:spacing w:val="1"/>
          <w:sz w:val="20"/>
        </w:rPr>
        <w:t xml:space="preserve"> </w:t>
      </w:r>
      <w:r>
        <w:rPr>
          <w:sz w:val="20"/>
        </w:rPr>
        <w:t>геометрическим</w:t>
      </w:r>
      <w:r>
        <w:rPr>
          <w:spacing w:val="3"/>
          <w:sz w:val="20"/>
        </w:rPr>
        <w:t xml:space="preserve"> </w:t>
      </w:r>
      <w:r>
        <w:rPr>
          <w:sz w:val="20"/>
        </w:rPr>
        <w:t>содержанием);</w:t>
      </w:r>
    </w:p>
    <w:p>
      <w:pPr>
        <w:pStyle w:val="64"/>
        <w:numPr>
          <w:ilvl w:val="0"/>
          <w:numId w:val="117"/>
        </w:numPr>
        <w:tabs>
          <w:tab w:val="left" w:pos="1360"/>
        </w:tabs>
        <w:spacing w:line="252" w:lineRule="auto"/>
        <w:ind w:right="294"/>
        <w:rPr>
          <w:sz w:val="20"/>
        </w:rPr>
      </w:pPr>
      <w:r>
        <w:rPr>
          <w:sz w:val="20"/>
        </w:rPr>
        <w:t>воспроизводить</w:t>
      </w:r>
      <w:r>
        <w:rPr>
          <w:spacing w:val="1"/>
          <w:sz w:val="20"/>
        </w:rPr>
        <w:t xml:space="preserve"> </w:t>
      </w:r>
      <w:r>
        <w:rPr>
          <w:sz w:val="20"/>
        </w:rPr>
        <w:t>порядок</w:t>
      </w:r>
      <w:r>
        <w:rPr>
          <w:spacing w:val="1"/>
          <w:sz w:val="20"/>
        </w:rPr>
        <w:t xml:space="preserve"> </w:t>
      </w:r>
      <w:r>
        <w:rPr>
          <w:sz w:val="20"/>
        </w:rPr>
        <w:t>выполнения</w:t>
      </w:r>
      <w:r>
        <w:rPr>
          <w:spacing w:val="1"/>
          <w:sz w:val="20"/>
        </w:rPr>
        <w:t xml:space="preserve"> </w:t>
      </w:r>
      <w:r>
        <w:rPr>
          <w:sz w:val="20"/>
        </w:rPr>
        <w:t>действий</w:t>
      </w:r>
      <w:r>
        <w:rPr>
          <w:spacing w:val="1"/>
          <w:sz w:val="20"/>
        </w:rPr>
        <w:t xml:space="preserve"> </w:t>
      </w:r>
      <w:r>
        <w:rPr>
          <w:sz w:val="20"/>
        </w:rPr>
        <w:t>в</w:t>
      </w:r>
      <w:r>
        <w:rPr>
          <w:spacing w:val="1"/>
          <w:sz w:val="20"/>
        </w:rPr>
        <w:t xml:space="preserve"> </w:t>
      </w:r>
      <w:r>
        <w:rPr>
          <w:sz w:val="20"/>
        </w:rPr>
        <w:t>числовом</w:t>
      </w:r>
      <w:r>
        <w:rPr>
          <w:spacing w:val="1"/>
          <w:sz w:val="20"/>
        </w:rPr>
        <w:t xml:space="preserve"> </w:t>
      </w:r>
      <w:r>
        <w:rPr>
          <w:sz w:val="20"/>
        </w:rPr>
        <w:t>выражении,</w:t>
      </w:r>
      <w:r>
        <w:rPr>
          <w:spacing w:val="1"/>
          <w:sz w:val="20"/>
        </w:rPr>
        <w:t xml:space="preserve"> </w:t>
      </w:r>
      <w:r>
        <w:rPr>
          <w:sz w:val="20"/>
        </w:rPr>
        <w:t>содержащем</w:t>
      </w:r>
      <w:r>
        <w:rPr>
          <w:spacing w:val="1"/>
          <w:sz w:val="20"/>
        </w:rPr>
        <w:t xml:space="preserve"> </w:t>
      </w:r>
      <w:r>
        <w:rPr>
          <w:sz w:val="20"/>
        </w:rPr>
        <w:t>действия</w:t>
      </w:r>
      <w:r>
        <w:rPr>
          <w:spacing w:val="1"/>
          <w:sz w:val="20"/>
        </w:rPr>
        <w:t xml:space="preserve"> </w:t>
      </w:r>
      <w:r>
        <w:rPr>
          <w:sz w:val="20"/>
        </w:rPr>
        <w:t>сложения</w:t>
      </w:r>
      <w:r>
        <w:rPr>
          <w:spacing w:val="1"/>
          <w:sz w:val="20"/>
        </w:rPr>
        <w:t xml:space="preserve"> </w:t>
      </w:r>
      <w:r>
        <w:rPr>
          <w:sz w:val="20"/>
        </w:rPr>
        <w:t>и</w:t>
      </w:r>
      <w:r>
        <w:rPr>
          <w:spacing w:val="1"/>
          <w:sz w:val="20"/>
        </w:rPr>
        <w:t xml:space="preserve"> </w:t>
      </w:r>
      <w:r>
        <w:rPr>
          <w:sz w:val="20"/>
        </w:rPr>
        <w:t>вычитания</w:t>
      </w:r>
      <w:r>
        <w:rPr>
          <w:spacing w:val="1"/>
          <w:sz w:val="20"/>
        </w:rPr>
        <w:t xml:space="preserve"> </w:t>
      </w:r>
      <w:r>
        <w:rPr>
          <w:sz w:val="20"/>
        </w:rPr>
        <w:t>(со</w:t>
      </w:r>
      <w:r>
        <w:rPr>
          <w:spacing w:val="-47"/>
          <w:sz w:val="20"/>
        </w:rPr>
        <w:t xml:space="preserve"> </w:t>
      </w:r>
      <w:r>
        <w:rPr>
          <w:sz w:val="20"/>
        </w:rPr>
        <w:t>скобками/без</w:t>
      </w:r>
      <w:r>
        <w:rPr>
          <w:spacing w:val="3"/>
          <w:sz w:val="20"/>
        </w:rPr>
        <w:t xml:space="preserve"> </w:t>
      </w:r>
      <w:r>
        <w:rPr>
          <w:sz w:val="20"/>
        </w:rPr>
        <w:t>скобок);</w:t>
      </w:r>
    </w:p>
    <w:p>
      <w:pPr>
        <w:pStyle w:val="64"/>
        <w:numPr>
          <w:ilvl w:val="0"/>
          <w:numId w:val="117"/>
        </w:numPr>
        <w:tabs>
          <w:tab w:val="left" w:pos="1360"/>
        </w:tabs>
        <w:spacing w:line="254" w:lineRule="auto"/>
        <w:ind w:right="293"/>
        <w:rPr>
          <w:sz w:val="20"/>
        </w:rPr>
      </w:pPr>
      <w:r>
        <w:rPr>
          <w:sz w:val="20"/>
        </w:rPr>
        <w:t>устанавливать соответствие между математическим выражением и</w:t>
      </w:r>
      <w:r>
        <w:rPr>
          <w:spacing w:val="1"/>
          <w:sz w:val="20"/>
        </w:rPr>
        <w:t xml:space="preserve"> </w:t>
      </w:r>
      <w:r>
        <w:rPr>
          <w:sz w:val="20"/>
        </w:rPr>
        <w:t>его</w:t>
      </w:r>
      <w:r>
        <w:rPr>
          <w:spacing w:val="-4"/>
          <w:sz w:val="20"/>
        </w:rPr>
        <w:t xml:space="preserve"> </w:t>
      </w:r>
      <w:r>
        <w:rPr>
          <w:sz w:val="20"/>
        </w:rPr>
        <w:t>текстовым</w:t>
      </w:r>
      <w:r>
        <w:rPr>
          <w:spacing w:val="4"/>
          <w:sz w:val="20"/>
        </w:rPr>
        <w:t xml:space="preserve"> </w:t>
      </w:r>
      <w:r>
        <w:rPr>
          <w:sz w:val="20"/>
        </w:rPr>
        <w:t>описанием;</w:t>
      </w:r>
    </w:p>
    <w:p>
      <w:pPr>
        <w:pStyle w:val="64"/>
        <w:numPr>
          <w:ilvl w:val="0"/>
          <w:numId w:val="117"/>
        </w:numPr>
        <w:tabs>
          <w:tab w:val="left" w:pos="1360"/>
        </w:tabs>
        <w:spacing w:line="227" w:lineRule="exact"/>
        <w:rPr>
          <w:sz w:val="20"/>
        </w:rPr>
      </w:pPr>
      <w:r>
        <w:rPr>
          <w:sz w:val="20"/>
        </w:rPr>
        <w:t>подбирать</w:t>
      </w:r>
      <w:r>
        <w:rPr>
          <w:spacing w:val="-5"/>
          <w:sz w:val="20"/>
        </w:rPr>
        <w:t xml:space="preserve"> </w:t>
      </w:r>
      <w:r>
        <w:rPr>
          <w:sz w:val="20"/>
        </w:rPr>
        <w:t>примеры,</w:t>
      </w:r>
      <w:r>
        <w:rPr>
          <w:spacing w:val="-3"/>
          <w:sz w:val="20"/>
        </w:rPr>
        <w:t xml:space="preserve"> </w:t>
      </w:r>
      <w:r>
        <w:rPr>
          <w:sz w:val="20"/>
        </w:rPr>
        <w:t>подтверждающие</w:t>
      </w:r>
      <w:r>
        <w:rPr>
          <w:spacing w:val="-6"/>
          <w:sz w:val="20"/>
        </w:rPr>
        <w:t xml:space="preserve"> </w:t>
      </w:r>
      <w:r>
        <w:rPr>
          <w:sz w:val="20"/>
        </w:rPr>
        <w:t>суждение,</w:t>
      </w:r>
      <w:r>
        <w:rPr>
          <w:spacing w:val="-3"/>
          <w:sz w:val="20"/>
        </w:rPr>
        <w:t xml:space="preserve"> </w:t>
      </w:r>
      <w:r>
        <w:rPr>
          <w:sz w:val="20"/>
        </w:rPr>
        <w:t>вывод,</w:t>
      </w:r>
      <w:r>
        <w:rPr>
          <w:spacing w:val="-5"/>
          <w:sz w:val="20"/>
        </w:rPr>
        <w:t xml:space="preserve"> </w:t>
      </w:r>
      <w:r>
        <w:rPr>
          <w:sz w:val="20"/>
        </w:rPr>
        <w:t>ответ.</w:t>
      </w:r>
    </w:p>
    <w:p>
      <w:pPr>
        <w:spacing w:before="9"/>
        <w:ind w:left="1018"/>
        <w:jc w:val="both"/>
        <w:rPr>
          <w:i/>
          <w:sz w:val="20"/>
        </w:rPr>
      </w:pPr>
      <w:r>
        <w:rPr>
          <w:i/>
          <w:sz w:val="20"/>
        </w:rPr>
        <w:t>Работа с</w:t>
      </w:r>
      <w:r>
        <w:rPr>
          <w:i/>
          <w:spacing w:val="-2"/>
          <w:sz w:val="20"/>
        </w:rPr>
        <w:t xml:space="preserve"> </w:t>
      </w:r>
      <w:r>
        <w:rPr>
          <w:i/>
          <w:sz w:val="20"/>
        </w:rPr>
        <w:t>информацией:</w:t>
      </w:r>
    </w:p>
    <w:p>
      <w:pPr>
        <w:pStyle w:val="64"/>
        <w:numPr>
          <w:ilvl w:val="0"/>
          <w:numId w:val="117"/>
        </w:numPr>
        <w:tabs>
          <w:tab w:val="left" w:pos="1360"/>
        </w:tabs>
        <w:spacing w:before="10" w:line="252" w:lineRule="auto"/>
        <w:ind w:right="299"/>
        <w:rPr>
          <w:sz w:val="20"/>
        </w:rPr>
      </w:pPr>
      <w:r>
        <w:rPr>
          <w:sz w:val="20"/>
        </w:rPr>
        <w:t>извлекать</w:t>
      </w:r>
      <w:r>
        <w:rPr>
          <w:spacing w:val="1"/>
          <w:sz w:val="20"/>
        </w:rPr>
        <w:t xml:space="preserve"> </w:t>
      </w:r>
      <w:r>
        <w:rPr>
          <w:sz w:val="20"/>
        </w:rPr>
        <w:t>и</w:t>
      </w:r>
      <w:r>
        <w:rPr>
          <w:spacing w:val="1"/>
          <w:sz w:val="20"/>
        </w:rPr>
        <w:t xml:space="preserve"> </w:t>
      </w:r>
      <w:r>
        <w:rPr>
          <w:sz w:val="20"/>
        </w:rPr>
        <w:t>использовать</w:t>
      </w:r>
      <w:r>
        <w:rPr>
          <w:spacing w:val="1"/>
          <w:sz w:val="20"/>
        </w:rPr>
        <w:t xml:space="preserve"> </w:t>
      </w:r>
      <w:r>
        <w:rPr>
          <w:sz w:val="20"/>
        </w:rPr>
        <w:t>информацию,</w:t>
      </w:r>
      <w:r>
        <w:rPr>
          <w:spacing w:val="1"/>
          <w:sz w:val="20"/>
        </w:rPr>
        <w:t xml:space="preserve"> </w:t>
      </w:r>
      <w:r>
        <w:rPr>
          <w:sz w:val="20"/>
        </w:rPr>
        <w:t>представленную</w:t>
      </w:r>
      <w:r>
        <w:rPr>
          <w:spacing w:val="1"/>
          <w:sz w:val="20"/>
        </w:rPr>
        <w:t xml:space="preserve"> </w:t>
      </w:r>
      <w:r>
        <w:rPr>
          <w:sz w:val="20"/>
        </w:rPr>
        <w:t>в</w:t>
      </w:r>
      <w:r>
        <w:rPr>
          <w:spacing w:val="1"/>
          <w:sz w:val="20"/>
        </w:rPr>
        <w:t xml:space="preserve"> </w:t>
      </w:r>
      <w:r>
        <w:rPr>
          <w:sz w:val="20"/>
        </w:rPr>
        <w:t>текстовой, графической (рисунок, схема, таблица) форме, заполнять</w:t>
      </w:r>
      <w:r>
        <w:rPr>
          <w:spacing w:val="-47"/>
          <w:sz w:val="20"/>
        </w:rPr>
        <w:t xml:space="preserve"> </w:t>
      </w:r>
      <w:r>
        <w:rPr>
          <w:sz w:val="20"/>
        </w:rPr>
        <w:t>таблицы;</w:t>
      </w:r>
    </w:p>
    <w:p>
      <w:pPr>
        <w:pStyle w:val="64"/>
        <w:numPr>
          <w:ilvl w:val="0"/>
          <w:numId w:val="117"/>
        </w:numPr>
        <w:tabs>
          <w:tab w:val="left" w:pos="1360"/>
        </w:tabs>
        <w:spacing w:before="5" w:line="249" w:lineRule="auto"/>
        <w:ind w:right="300"/>
        <w:rPr>
          <w:sz w:val="20"/>
        </w:rPr>
      </w:pPr>
      <w:r>
        <w:rPr>
          <w:sz w:val="20"/>
        </w:rPr>
        <w:t>устанавливать логику перебора вариантов для решения простейших</w:t>
      </w:r>
      <w:r>
        <w:rPr>
          <w:spacing w:val="-47"/>
          <w:sz w:val="20"/>
        </w:rPr>
        <w:t xml:space="preserve"> </w:t>
      </w:r>
      <w:r>
        <w:rPr>
          <w:sz w:val="20"/>
        </w:rPr>
        <w:t>комбинаторных</w:t>
      </w:r>
      <w:r>
        <w:rPr>
          <w:spacing w:val="1"/>
          <w:sz w:val="20"/>
        </w:rPr>
        <w:t xml:space="preserve"> </w:t>
      </w:r>
      <w:r>
        <w:rPr>
          <w:sz w:val="20"/>
        </w:rPr>
        <w:t>задач;</w:t>
      </w:r>
    </w:p>
    <w:p>
      <w:pPr>
        <w:pStyle w:val="64"/>
        <w:numPr>
          <w:ilvl w:val="0"/>
          <w:numId w:val="117"/>
        </w:numPr>
        <w:tabs>
          <w:tab w:val="left" w:pos="1360"/>
        </w:tabs>
        <w:spacing w:before="7" w:line="252" w:lineRule="auto"/>
        <w:ind w:right="291"/>
        <w:rPr>
          <w:sz w:val="20"/>
        </w:rPr>
      </w:pPr>
      <w:r>
        <w:rPr>
          <w:sz w:val="20"/>
        </w:rPr>
        <w:t>дополнять</w:t>
      </w:r>
      <w:r>
        <w:rPr>
          <w:spacing w:val="1"/>
          <w:sz w:val="20"/>
        </w:rPr>
        <w:t xml:space="preserve"> </w:t>
      </w:r>
      <w:r>
        <w:rPr>
          <w:sz w:val="20"/>
        </w:rPr>
        <w:t>модели</w:t>
      </w:r>
      <w:r>
        <w:rPr>
          <w:spacing w:val="1"/>
          <w:sz w:val="20"/>
        </w:rPr>
        <w:t xml:space="preserve"> </w:t>
      </w:r>
      <w:r>
        <w:rPr>
          <w:sz w:val="20"/>
        </w:rPr>
        <w:t>(схемы,</w:t>
      </w:r>
      <w:r>
        <w:rPr>
          <w:spacing w:val="1"/>
          <w:sz w:val="20"/>
        </w:rPr>
        <w:t xml:space="preserve"> </w:t>
      </w:r>
      <w:r>
        <w:rPr>
          <w:sz w:val="20"/>
        </w:rPr>
        <w:t>изображения)</w:t>
      </w:r>
      <w:r>
        <w:rPr>
          <w:spacing w:val="1"/>
          <w:sz w:val="20"/>
        </w:rPr>
        <w:t xml:space="preserve"> </w:t>
      </w:r>
      <w:r>
        <w:rPr>
          <w:sz w:val="20"/>
        </w:rPr>
        <w:t>готовыми</w:t>
      </w:r>
      <w:r>
        <w:rPr>
          <w:spacing w:val="1"/>
          <w:sz w:val="20"/>
        </w:rPr>
        <w:t xml:space="preserve"> </w:t>
      </w:r>
      <w:r>
        <w:rPr>
          <w:sz w:val="20"/>
        </w:rPr>
        <w:t>числовыми</w:t>
      </w:r>
      <w:r>
        <w:rPr>
          <w:spacing w:val="1"/>
          <w:sz w:val="20"/>
        </w:rPr>
        <w:t xml:space="preserve"> </w:t>
      </w:r>
      <w:r>
        <w:rPr>
          <w:sz w:val="20"/>
        </w:rPr>
        <w:t>данными.</w:t>
      </w:r>
    </w:p>
    <w:p>
      <w:pPr>
        <w:spacing w:before="65"/>
        <w:ind w:left="1018"/>
        <w:rPr>
          <w:i/>
          <w:sz w:val="20"/>
        </w:rPr>
      </w:pPr>
      <w:r>
        <w:rPr>
          <w:i/>
          <w:sz w:val="20"/>
        </w:rPr>
        <w:t>Универсальные</w:t>
      </w:r>
      <w:r>
        <w:rPr>
          <w:i/>
          <w:spacing w:val="-7"/>
          <w:sz w:val="20"/>
        </w:rPr>
        <w:t xml:space="preserve"> </w:t>
      </w:r>
      <w:r>
        <w:rPr>
          <w:i/>
          <w:sz w:val="20"/>
        </w:rPr>
        <w:t>коммуникативные</w:t>
      </w:r>
      <w:r>
        <w:rPr>
          <w:i/>
          <w:spacing w:val="-7"/>
          <w:sz w:val="20"/>
        </w:rPr>
        <w:t xml:space="preserve"> </w:t>
      </w:r>
      <w:r>
        <w:rPr>
          <w:i/>
          <w:sz w:val="20"/>
        </w:rPr>
        <w:t>учебные</w:t>
      </w:r>
      <w:r>
        <w:rPr>
          <w:i/>
          <w:spacing w:val="-7"/>
          <w:sz w:val="20"/>
        </w:rPr>
        <w:t xml:space="preserve"> </w:t>
      </w:r>
      <w:r>
        <w:rPr>
          <w:i/>
          <w:sz w:val="20"/>
        </w:rPr>
        <w:t>действия:</w:t>
      </w:r>
    </w:p>
    <w:p>
      <w:pPr>
        <w:pStyle w:val="64"/>
        <w:numPr>
          <w:ilvl w:val="0"/>
          <w:numId w:val="117"/>
        </w:numPr>
        <w:tabs>
          <w:tab w:val="left" w:pos="1360"/>
        </w:tabs>
        <w:spacing w:before="10"/>
        <w:jc w:val="left"/>
        <w:rPr>
          <w:sz w:val="20"/>
        </w:rPr>
      </w:pPr>
      <w:r>
        <w:rPr>
          <w:sz w:val="20"/>
        </w:rPr>
        <w:t>комментировать</w:t>
      </w:r>
      <w:r>
        <w:rPr>
          <w:spacing w:val="-10"/>
          <w:sz w:val="20"/>
        </w:rPr>
        <w:t xml:space="preserve"> </w:t>
      </w:r>
      <w:r>
        <w:rPr>
          <w:sz w:val="20"/>
        </w:rPr>
        <w:t>ход</w:t>
      </w:r>
      <w:r>
        <w:rPr>
          <w:spacing w:val="-10"/>
          <w:sz w:val="20"/>
        </w:rPr>
        <w:t xml:space="preserve"> </w:t>
      </w:r>
      <w:r>
        <w:rPr>
          <w:sz w:val="20"/>
        </w:rPr>
        <w:t>вычислений;</w:t>
      </w:r>
    </w:p>
    <w:p>
      <w:pPr>
        <w:pStyle w:val="64"/>
        <w:numPr>
          <w:ilvl w:val="0"/>
          <w:numId w:val="117"/>
        </w:numPr>
        <w:tabs>
          <w:tab w:val="left" w:pos="1360"/>
        </w:tabs>
        <w:spacing w:before="10"/>
        <w:jc w:val="left"/>
        <w:rPr>
          <w:sz w:val="20"/>
        </w:rPr>
      </w:pPr>
      <w:r>
        <w:rPr>
          <w:sz w:val="20"/>
        </w:rPr>
        <w:t>объяснять</w:t>
      </w:r>
      <w:r>
        <w:rPr>
          <w:spacing w:val="-6"/>
          <w:sz w:val="20"/>
        </w:rPr>
        <w:t xml:space="preserve"> </w:t>
      </w:r>
      <w:r>
        <w:rPr>
          <w:sz w:val="20"/>
        </w:rPr>
        <w:t>выбор</w:t>
      </w:r>
      <w:r>
        <w:rPr>
          <w:spacing w:val="-4"/>
          <w:sz w:val="20"/>
        </w:rPr>
        <w:t xml:space="preserve"> </w:t>
      </w:r>
      <w:r>
        <w:rPr>
          <w:sz w:val="20"/>
        </w:rPr>
        <w:t>величины,</w:t>
      </w:r>
      <w:r>
        <w:rPr>
          <w:spacing w:val="-3"/>
          <w:sz w:val="20"/>
        </w:rPr>
        <w:t xml:space="preserve"> </w:t>
      </w:r>
      <w:r>
        <w:rPr>
          <w:sz w:val="20"/>
        </w:rPr>
        <w:t>соответствующей</w:t>
      </w:r>
      <w:r>
        <w:rPr>
          <w:spacing w:val="-6"/>
          <w:sz w:val="20"/>
        </w:rPr>
        <w:t xml:space="preserve"> </w:t>
      </w:r>
      <w:r>
        <w:rPr>
          <w:sz w:val="20"/>
        </w:rPr>
        <w:t>ситуации</w:t>
      </w:r>
      <w:r>
        <w:rPr>
          <w:spacing w:val="-2"/>
          <w:sz w:val="20"/>
        </w:rPr>
        <w:t xml:space="preserve"> </w:t>
      </w:r>
      <w:r>
        <w:rPr>
          <w:sz w:val="20"/>
        </w:rPr>
        <w:t>измерения;</w:t>
      </w:r>
    </w:p>
    <w:p>
      <w:pPr>
        <w:pStyle w:val="64"/>
        <w:numPr>
          <w:ilvl w:val="0"/>
          <w:numId w:val="117"/>
        </w:numPr>
        <w:tabs>
          <w:tab w:val="left" w:pos="1360"/>
        </w:tabs>
        <w:spacing w:before="10" w:line="256" w:lineRule="auto"/>
        <w:ind w:right="303"/>
        <w:rPr>
          <w:sz w:val="20"/>
        </w:rPr>
      </w:pPr>
      <w:r>
        <w:rPr>
          <w:sz w:val="20"/>
        </w:rPr>
        <w:t>составлять</w:t>
      </w:r>
      <w:r>
        <w:rPr>
          <w:spacing w:val="1"/>
          <w:sz w:val="20"/>
        </w:rPr>
        <w:t xml:space="preserve"> </w:t>
      </w:r>
      <w:r>
        <w:rPr>
          <w:sz w:val="20"/>
        </w:rPr>
        <w:t>текстовую</w:t>
      </w:r>
      <w:r>
        <w:rPr>
          <w:spacing w:val="1"/>
          <w:sz w:val="20"/>
        </w:rPr>
        <w:t xml:space="preserve"> </w:t>
      </w:r>
      <w:r>
        <w:rPr>
          <w:sz w:val="20"/>
        </w:rPr>
        <w:t>задачу</w:t>
      </w:r>
      <w:r>
        <w:rPr>
          <w:spacing w:val="1"/>
          <w:sz w:val="20"/>
        </w:rPr>
        <w:t xml:space="preserve"> </w:t>
      </w:r>
      <w:r>
        <w:rPr>
          <w:sz w:val="20"/>
        </w:rPr>
        <w:t>с</w:t>
      </w:r>
      <w:r>
        <w:rPr>
          <w:spacing w:val="1"/>
          <w:sz w:val="20"/>
        </w:rPr>
        <w:t xml:space="preserve"> </w:t>
      </w:r>
      <w:r>
        <w:rPr>
          <w:sz w:val="20"/>
        </w:rPr>
        <w:t>заданным</w:t>
      </w:r>
      <w:r>
        <w:rPr>
          <w:spacing w:val="1"/>
          <w:sz w:val="20"/>
        </w:rPr>
        <w:t xml:space="preserve"> </w:t>
      </w:r>
      <w:r>
        <w:rPr>
          <w:sz w:val="20"/>
        </w:rPr>
        <w:t>отношением</w:t>
      </w:r>
      <w:r>
        <w:rPr>
          <w:spacing w:val="1"/>
          <w:sz w:val="20"/>
        </w:rPr>
        <w:t xml:space="preserve"> </w:t>
      </w:r>
      <w:r>
        <w:rPr>
          <w:sz w:val="20"/>
        </w:rPr>
        <w:t>(готовым</w:t>
      </w:r>
      <w:r>
        <w:rPr>
          <w:spacing w:val="1"/>
          <w:sz w:val="20"/>
        </w:rPr>
        <w:t xml:space="preserve"> </w:t>
      </w:r>
      <w:r>
        <w:rPr>
          <w:sz w:val="20"/>
        </w:rPr>
        <w:t>решением)</w:t>
      </w:r>
      <w:r>
        <w:rPr>
          <w:spacing w:val="1"/>
          <w:sz w:val="20"/>
        </w:rPr>
        <w:t xml:space="preserve"> </w:t>
      </w:r>
      <w:r>
        <w:rPr>
          <w:sz w:val="20"/>
        </w:rPr>
        <w:t>по</w:t>
      </w:r>
      <w:r>
        <w:rPr>
          <w:spacing w:val="-3"/>
          <w:sz w:val="20"/>
        </w:rPr>
        <w:t xml:space="preserve"> </w:t>
      </w:r>
      <w:r>
        <w:rPr>
          <w:sz w:val="20"/>
        </w:rPr>
        <w:t>образцу;</w:t>
      </w:r>
    </w:p>
    <w:p>
      <w:pPr>
        <w:pStyle w:val="64"/>
        <w:numPr>
          <w:ilvl w:val="0"/>
          <w:numId w:val="117"/>
        </w:numPr>
        <w:tabs>
          <w:tab w:val="left" w:pos="1360"/>
        </w:tabs>
        <w:spacing w:line="252" w:lineRule="auto"/>
        <w:ind w:right="296"/>
        <w:rPr>
          <w:sz w:val="20"/>
        </w:rPr>
      </w:pPr>
      <w:r>
        <w:rPr>
          <w:sz w:val="20"/>
        </w:rPr>
        <w:t>использовать математические знаки и терминологию для описания</w:t>
      </w:r>
      <w:r>
        <w:rPr>
          <w:spacing w:val="1"/>
          <w:sz w:val="20"/>
        </w:rPr>
        <w:t xml:space="preserve"> </w:t>
      </w:r>
      <w:r>
        <w:rPr>
          <w:sz w:val="20"/>
        </w:rPr>
        <w:t>сюжетной</w:t>
      </w:r>
      <w:r>
        <w:rPr>
          <w:spacing w:val="1"/>
          <w:sz w:val="20"/>
        </w:rPr>
        <w:t xml:space="preserve"> </w:t>
      </w:r>
      <w:r>
        <w:rPr>
          <w:sz w:val="20"/>
        </w:rPr>
        <w:t>ситуации;</w:t>
      </w:r>
      <w:r>
        <w:rPr>
          <w:spacing w:val="1"/>
          <w:sz w:val="20"/>
        </w:rPr>
        <w:t xml:space="preserve"> </w:t>
      </w:r>
      <w:r>
        <w:rPr>
          <w:sz w:val="20"/>
        </w:rPr>
        <w:t>конструирования</w:t>
      </w:r>
      <w:r>
        <w:rPr>
          <w:spacing w:val="1"/>
          <w:sz w:val="20"/>
        </w:rPr>
        <w:t xml:space="preserve"> </w:t>
      </w:r>
      <w:r>
        <w:rPr>
          <w:sz w:val="20"/>
        </w:rPr>
        <w:t>утверждений,</w:t>
      </w:r>
      <w:r>
        <w:rPr>
          <w:spacing w:val="1"/>
          <w:sz w:val="20"/>
        </w:rPr>
        <w:t xml:space="preserve"> </w:t>
      </w:r>
      <w:r>
        <w:rPr>
          <w:sz w:val="20"/>
        </w:rPr>
        <w:t>выводов</w:t>
      </w:r>
      <w:r>
        <w:rPr>
          <w:spacing w:val="1"/>
          <w:sz w:val="20"/>
        </w:rPr>
        <w:t xml:space="preserve"> </w:t>
      </w:r>
      <w:r>
        <w:rPr>
          <w:sz w:val="20"/>
        </w:rPr>
        <w:t>относительно</w:t>
      </w:r>
      <w:r>
        <w:rPr>
          <w:spacing w:val="-4"/>
          <w:sz w:val="20"/>
        </w:rPr>
        <w:t xml:space="preserve"> </w:t>
      </w:r>
      <w:r>
        <w:rPr>
          <w:sz w:val="20"/>
        </w:rPr>
        <w:t>данных</w:t>
      </w:r>
      <w:r>
        <w:rPr>
          <w:spacing w:val="2"/>
          <w:sz w:val="20"/>
        </w:rPr>
        <w:t xml:space="preserve"> </w:t>
      </w:r>
      <w:r>
        <w:rPr>
          <w:sz w:val="20"/>
        </w:rPr>
        <w:t>объектов,</w:t>
      </w:r>
      <w:r>
        <w:rPr>
          <w:spacing w:val="3"/>
          <w:sz w:val="20"/>
        </w:rPr>
        <w:t xml:space="preserve"> </w:t>
      </w:r>
      <w:r>
        <w:rPr>
          <w:sz w:val="20"/>
        </w:rPr>
        <w:t>отношения;</w:t>
      </w:r>
    </w:p>
    <w:p>
      <w:pPr>
        <w:pStyle w:val="64"/>
        <w:numPr>
          <w:ilvl w:val="0"/>
          <w:numId w:val="117"/>
        </w:numPr>
        <w:tabs>
          <w:tab w:val="left" w:pos="1360"/>
        </w:tabs>
        <w:spacing w:line="256" w:lineRule="auto"/>
        <w:ind w:right="295"/>
        <w:rPr>
          <w:sz w:val="20"/>
        </w:rPr>
      </w:pPr>
      <w:r>
        <w:rPr>
          <w:sz w:val="20"/>
        </w:rPr>
        <w:t>называть</w:t>
      </w:r>
      <w:r>
        <w:rPr>
          <w:spacing w:val="1"/>
          <w:sz w:val="20"/>
        </w:rPr>
        <w:t xml:space="preserve"> </w:t>
      </w:r>
      <w:r>
        <w:rPr>
          <w:sz w:val="20"/>
        </w:rPr>
        <w:t>числа,</w:t>
      </w:r>
      <w:r>
        <w:rPr>
          <w:spacing w:val="1"/>
          <w:sz w:val="20"/>
        </w:rPr>
        <w:t xml:space="preserve"> </w:t>
      </w:r>
      <w:r>
        <w:rPr>
          <w:sz w:val="20"/>
        </w:rPr>
        <w:t>величины,</w:t>
      </w:r>
      <w:r>
        <w:rPr>
          <w:spacing w:val="1"/>
          <w:sz w:val="20"/>
        </w:rPr>
        <w:t xml:space="preserve"> </w:t>
      </w:r>
      <w:r>
        <w:rPr>
          <w:sz w:val="20"/>
        </w:rPr>
        <w:t>геометрические</w:t>
      </w:r>
      <w:r>
        <w:rPr>
          <w:spacing w:val="1"/>
          <w:sz w:val="20"/>
        </w:rPr>
        <w:t xml:space="preserve"> </w:t>
      </w:r>
      <w:r>
        <w:rPr>
          <w:sz w:val="20"/>
        </w:rPr>
        <w:t>фигуры,</w:t>
      </w:r>
      <w:r>
        <w:rPr>
          <w:spacing w:val="1"/>
          <w:sz w:val="20"/>
        </w:rPr>
        <w:t xml:space="preserve"> </w:t>
      </w:r>
      <w:r>
        <w:rPr>
          <w:sz w:val="20"/>
        </w:rPr>
        <w:t>обладающие</w:t>
      </w:r>
      <w:r>
        <w:rPr>
          <w:spacing w:val="-47"/>
          <w:sz w:val="20"/>
        </w:rPr>
        <w:t xml:space="preserve"> </w:t>
      </w:r>
      <w:r>
        <w:rPr>
          <w:sz w:val="20"/>
        </w:rPr>
        <w:t>заданным</w:t>
      </w:r>
      <w:r>
        <w:rPr>
          <w:spacing w:val="-2"/>
          <w:sz w:val="20"/>
        </w:rPr>
        <w:t xml:space="preserve"> </w:t>
      </w:r>
      <w:r>
        <w:rPr>
          <w:sz w:val="20"/>
        </w:rPr>
        <w:t>свойством;</w:t>
      </w:r>
    </w:p>
    <w:p>
      <w:pPr>
        <w:pStyle w:val="64"/>
        <w:numPr>
          <w:ilvl w:val="0"/>
          <w:numId w:val="117"/>
        </w:numPr>
        <w:tabs>
          <w:tab w:val="left" w:pos="1360"/>
        </w:tabs>
        <w:spacing w:line="254" w:lineRule="auto"/>
        <w:ind w:right="293"/>
        <w:rPr>
          <w:sz w:val="20"/>
        </w:rPr>
      </w:pPr>
      <w:r>
        <w:rPr>
          <w:spacing w:val="-1"/>
          <w:sz w:val="20"/>
        </w:rPr>
        <w:t>записывать,</w:t>
      </w:r>
      <w:r>
        <w:rPr>
          <w:spacing w:val="-11"/>
          <w:sz w:val="20"/>
        </w:rPr>
        <w:t xml:space="preserve"> </w:t>
      </w:r>
      <w:r>
        <w:rPr>
          <w:spacing w:val="-1"/>
          <w:sz w:val="20"/>
        </w:rPr>
        <w:t>читать</w:t>
      </w:r>
      <w:r>
        <w:rPr>
          <w:spacing w:val="-9"/>
          <w:sz w:val="20"/>
        </w:rPr>
        <w:t xml:space="preserve"> </w:t>
      </w:r>
      <w:r>
        <w:rPr>
          <w:sz w:val="20"/>
        </w:rPr>
        <w:t>число,</w:t>
      </w:r>
      <w:r>
        <w:rPr>
          <w:spacing w:val="-6"/>
          <w:sz w:val="20"/>
        </w:rPr>
        <w:t xml:space="preserve"> </w:t>
      </w:r>
      <w:r>
        <w:rPr>
          <w:sz w:val="20"/>
        </w:rPr>
        <w:t>числовое</w:t>
      </w:r>
      <w:r>
        <w:rPr>
          <w:spacing w:val="-11"/>
          <w:sz w:val="20"/>
        </w:rPr>
        <w:t xml:space="preserve"> </w:t>
      </w:r>
      <w:r>
        <w:rPr>
          <w:sz w:val="20"/>
        </w:rPr>
        <w:t>выражение;</w:t>
      </w:r>
      <w:r>
        <w:rPr>
          <w:spacing w:val="-7"/>
          <w:sz w:val="20"/>
        </w:rPr>
        <w:t xml:space="preserve"> </w:t>
      </w:r>
      <w:r>
        <w:rPr>
          <w:sz w:val="20"/>
        </w:rPr>
        <w:t>приводить</w:t>
      </w:r>
      <w:r>
        <w:rPr>
          <w:spacing w:val="-9"/>
          <w:sz w:val="20"/>
        </w:rPr>
        <w:t xml:space="preserve"> </w:t>
      </w:r>
      <w:r>
        <w:rPr>
          <w:sz w:val="20"/>
        </w:rPr>
        <w:t>примеры,</w:t>
      </w:r>
      <w:r>
        <w:rPr>
          <w:spacing w:val="-47"/>
          <w:sz w:val="20"/>
        </w:rPr>
        <w:t xml:space="preserve"> </w:t>
      </w:r>
      <w:r>
        <w:rPr>
          <w:sz w:val="20"/>
        </w:rPr>
        <w:t>иллюстрирующие</w:t>
      </w:r>
      <w:r>
        <w:rPr>
          <w:spacing w:val="-2"/>
          <w:sz w:val="20"/>
        </w:rPr>
        <w:t xml:space="preserve"> </w:t>
      </w:r>
      <w:r>
        <w:rPr>
          <w:sz w:val="20"/>
        </w:rPr>
        <w:t>смысл</w:t>
      </w:r>
      <w:r>
        <w:rPr>
          <w:spacing w:val="1"/>
          <w:sz w:val="20"/>
        </w:rPr>
        <w:t xml:space="preserve"> </w:t>
      </w:r>
      <w:r>
        <w:rPr>
          <w:sz w:val="20"/>
        </w:rPr>
        <w:t>арифметического</w:t>
      </w:r>
      <w:r>
        <w:rPr>
          <w:spacing w:val="-3"/>
          <w:sz w:val="20"/>
        </w:rPr>
        <w:t xml:space="preserve"> </w:t>
      </w:r>
      <w:r>
        <w:rPr>
          <w:sz w:val="20"/>
        </w:rPr>
        <w:t>действия.</w:t>
      </w:r>
    </w:p>
    <w:p>
      <w:pPr>
        <w:pStyle w:val="64"/>
        <w:numPr>
          <w:ilvl w:val="0"/>
          <w:numId w:val="117"/>
        </w:numPr>
        <w:tabs>
          <w:tab w:val="left" w:pos="1360"/>
        </w:tabs>
        <w:spacing w:line="227" w:lineRule="exact"/>
        <w:rPr>
          <w:sz w:val="20"/>
        </w:rPr>
      </w:pPr>
      <w:r>
        <w:rPr>
          <w:sz w:val="20"/>
        </w:rPr>
        <w:t>конструировать</w:t>
      </w:r>
      <w:r>
        <w:rPr>
          <w:spacing w:val="25"/>
          <w:sz w:val="20"/>
        </w:rPr>
        <w:t xml:space="preserve"> </w:t>
      </w:r>
      <w:r>
        <w:rPr>
          <w:sz w:val="20"/>
        </w:rPr>
        <w:t>утверждения</w:t>
      </w:r>
      <w:r>
        <w:rPr>
          <w:spacing w:val="72"/>
          <w:sz w:val="20"/>
        </w:rPr>
        <w:t xml:space="preserve"> </w:t>
      </w:r>
      <w:r>
        <w:rPr>
          <w:sz w:val="20"/>
        </w:rPr>
        <w:t>с</w:t>
      </w:r>
      <w:r>
        <w:rPr>
          <w:spacing w:val="72"/>
          <w:sz w:val="20"/>
        </w:rPr>
        <w:t xml:space="preserve"> </w:t>
      </w:r>
      <w:r>
        <w:rPr>
          <w:sz w:val="20"/>
        </w:rPr>
        <w:t>использованием</w:t>
      </w:r>
      <w:r>
        <w:rPr>
          <w:spacing w:val="76"/>
          <w:sz w:val="20"/>
        </w:rPr>
        <w:t xml:space="preserve"> </w:t>
      </w:r>
      <w:r>
        <w:rPr>
          <w:sz w:val="20"/>
        </w:rPr>
        <w:t>слов</w:t>
      </w:r>
      <w:r>
        <w:rPr>
          <w:spacing w:val="80"/>
          <w:sz w:val="20"/>
        </w:rPr>
        <w:t xml:space="preserve"> </w:t>
      </w:r>
      <w:r>
        <w:rPr>
          <w:sz w:val="20"/>
        </w:rPr>
        <w:t>«каждый»,</w:t>
      </w:r>
    </w:p>
    <w:p>
      <w:pPr>
        <w:pStyle w:val="33"/>
        <w:spacing w:before="2"/>
        <w:ind w:left="1359"/>
        <w:jc w:val="left"/>
      </w:pPr>
      <w:r>
        <w:t>«все».</w:t>
      </w:r>
    </w:p>
    <w:p>
      <w:pPr>
        <w:spacing w:before="11"/>
        <w:ind w:left="1018"/>
        <w:rPr>
          <w:i/>
          <w:sz w:val="20"/>
        </w:rPr>
      </w:pPr>
      <w:r>
        <w:rPr>
          <w:i/>
          <w:sz w:val="20"/>
        </w:rPr>
        <w:t>Универсальные</w:t>
      </w:r>
      <w:r>
        <w:rPr>
          <w:i/>
          <w:spacing w:val="-5"/>
          <w:sz w:val="20"/>
        </w:rPr>
        <w:t xml:space="preserve"> </w:t>
      </w:r>
      <w:r>
        <w:rPr>
          <w:i/>
          <w:sz w:val="20"/>
        </w:rPr>
        <w:t>регулятивные</w:t>
      </w:r>
      <w:r>
        <w:rPr>
          <w:i/>
          <w:spacing w:val="-5"/>
          <w:sz w:val="20"/>
        </w:rPr>
        <w:t xml:space="preserve"> </w:t>
      </w:r>
      <w:r>
        <w:rPr>
          <w:i/>
          <w:sz w:val="20"/>
        </w:rPr>
        <w:t>учебные</w:t>
      </w:r>
      <w:r>
        <w:rPr>
          <w:i/>
          <w:spacing w:val="-4"/>
          <w:sz w:val="20"/>
        </w:rPr>
        <w:t xml:space="preserve"> </w:t>
      </w:r>
      <w:r>
        <w:rPr>
          <w:i/>
          <w:sz w:val="20"/>
        </w:rPr>
        <w:t>действия:</w:t>
      </w:r>
    </w:p>
    <w:p>
      <w:pPr>
        <w:pStyle w:val="64"/>
        <w:numPr>
          <w:ilvl w:val="0"/>
          <w:numId w:val="117"/>
        </w:numPr>
        <w:tabs>
          <w:tab w:val="left" w:pos="1360"/>
        </w:tabs>
        <w:spacing w:before="10" w:line="249" w:lineRule="auto"/>
        <w:ind w:right="295"/>
        <w:jc w:val="left"/>
        <w:rPr>
          <w:sz w:val="20"/>
        </w:rPr>
      </w:pPr>
      <w:r>
        <w:rPr>
          <w:sz w:val="20"/>
        </w:rPr>
        <w:t>следовать</w:t>
      </w:r>
      <w:r>
        <w:rPr>
          <w:spacing w:val="22"/>
          <w:sz w:val="20"/>
        </w:rPr>
        <w:t xml:space="preserve"> </w:t>
      </w:r>
      <w:r>
        <w:rPr>
          <w:sz w:val="20"/>
        </w:rPr>
        <w:t>установленному</w:t>
      </w:r>
      <w:r>
        <w:rPr>
          <w:spacing w:val="13"/>
          <w:sz w:val="20"/>
        </w:rPr>
        <w:t xml:space="preserve"> </w:t>
      </w:r>
      <w:r>
        <w:rPr>
          <w:sz w:val="20"/>
        </w:rPr>
        <w:t>правилу,</w:t>
      </w:r>
      <w:r>
        <w:rPr>
          <w:spacing w:val="25"/>
          <w:sz w:val="20"/>
        </w:rPr>
        <w:t xml:space="preserve"> </w:t>
      </w:r>
      <w:r>
        <w:rPr>
          <w:sz w:val="20"/>
        </w:rPr>
        <w:t>по</w:t>
      </w:r>
      <w:r>
        <w:rPr>
          <w:spacing w:val="18"/>
          <w:sz w:val="20"/>
        </w:rPr>
        <w:t xml:space="preserve"> </w:t>
      </w:r>
      <w:r>
        <w:rPr>
          <w:sz w:val="20"/>
        </w:rPr>
        <w:t>которому</w:t>
      </w:r>
      <w:r>
        <w:rPr>
          <w:spacing w:val="13"/>
          <w:sz w:val="20"/>
        </w:rPr>
        <w:t xml:space="preserve"> </w:t>
      </w:r>
      <w:r>
        <w:rPr>
          <w:sz w:val="20"/>
        </w:rPr>
        <w:t>составлен</w:t>
      </w:r>
      <w:r>
        <w:rPr>
          <w:spacing w:val="21"/>
          <w:sz w:val="20"/>
        </w:rPr>
        <w:t xml:space="preserve"> </w:t>
      </w:r>
      <w:r>
        <w:rPr>
          <w:sz w:val="20"/>
        </w:rPr>
        <w:t>ряд</w:t>
      </w:r>
      <w:r>
        <w:rPr>
          <w:spacing w:val="-47"/>
          <w:sz w:val="20"/>
        </w:rPr>
        <w:t xml:space="preserve"> </w:t>
      </w:r>
      <w:r>
        <w:rPr>
          <w:sz w:val="20"/>
        </w:rPr>
        <w:t>чисел,</w:t>
      </w:r>
      <w:r>
        <w:rPr>
          <w:spacing w:val="4"/>
          <w:sz w:val="20"/>
        </w:rPr>
        <w:t xml:space="preserve"> </w:t>
      </w:r>
      <w:r>
        <w:rPr>
          <w:sz w:val="20"/>
        </w:rPr>
        <w:t>величин,</w:t>
      </w:r>
      <w:r>
        <w:rPr>
          <w:spacing w:val="3"/>
          <w:sz w:val="20"/>
        </w:rPr>
        <w:t xml:space="preserve"> </w:t>
      </w:r>
      <w:r>
        <w:rPr>
          <w:sz w:val="20"/>
        </w:rPr>
        <w:t>геометрических</w:t>
      </w:r>
      <w:r>
        <w:rPr>
          <w:spacing w:val="2"/>
          <w:sz w:val="20"/>
        </w:rPr>
        <w:t xml:space="preserve"> </w:t>
      </w:r>
      <w:r>
        <w:rPr>
          <w:sz w:val="20"/>
        </w:rPr>
        <w:t>фигур;</w:t>
      </w:r>
    </w:p>
    <w:p>
      <w:pPr>
        <w:pStyle w:val="64"/>
        <w:numPr>
          <w:ilvl w:val="0"/>
          <w:numId w:val="117"/>
        </w:numPr>
        <w:tabs>
          <w:tab w:val="left" w:pos="1360"/>
        </w:tabs>
        <w:spacing w:before="6" w:line="249" w:lineRule="auto"/>
        <w:ind w:right="299"/>
        <w:jc w:val="left"/>
        <w:rPr>
          <w:sz w:val="20"/>
        </w:rPr>
      </w:pPr>
      <w:r>
        <w:rPr>
          <w:sz w:val="20"/>
        </w:rPr>
        <w:t>организовывать,</w:t>
      </w:r>
      <w:r>
        <w:rPr>
          <w:spacing w:val="7"/>
          <w:sz w:val="20"/>
        </w:rPr>
        <w:t xml:space="preserve"> </w:t>
      </w:r>
      <w:r>
        <w:rPr>
          <w:sz w:val="20"/>
        </w:rPr>
        <w:t>участвовать,</w:t>
      </w:r>
      <w:r>
        <w:rPr>
          <w:spacing w:val="7"/>
          <w:sz w:val="20"/>
        </w:rPr>
        <w:t xml:space="preserve"> </w:t>
      </w:r>
      <w:r>
        <w:rPr>
          <w:sz w:val="20"/>
        </w:rPr>
        <w:t>контролировать</w:t>
      </w:r>
      <w:r>
        <w:rPr>
          <w:spacing w:val="5"/>
          <w:sz w:val="20"/>
        </w:rPr>
        <w:t xml:space="preserve"> </w:t>
      </w:r>
      <w:r>
        <w:rPr>
          <w:sz w:val="20"/>
        </w:rPr>
        <w:t>ход</w:t>
      </w:r>
      <w:r>
        <w:rPr>
          <w:spacing w:val="4"/>
          <w:sz w:val="20"/>
        </w:rPr>
        <w:t xml:space="preserve"> </w:t>
      </w:r>
      <w:r>
        <w:rPr>
          <w:sz w:val="20"/>
        </w:rPr>
        <w:t>и</w:t>
      </w:r>
      <w:r>
        <w:rPr>
          <w:spacing w:val="7"/>
          <w:sz w:val="20"/>
        </w:rPr>
        <w:t xml:space="preserve"> </w:t>
      </w:r>
      <w:r>
        <w:rPr>
          <w:sz w:val="20"/>
        </w:rPr>
        <w:t>результат</w:t>
      </w:r>
      <w:r>
        <w:rPr>
          <w:spacing w:val="-47"/>
          <w:sz w:val="20"/>
        </w:rPr>
        <w:t xml:space="preserve"> </w:t>
      </w:r>
      <w:r>
        <w:rPr>
          <w:sz w:val="20"/>
        </w:rPr>
        <w:t>парной</w:t>
      </w:r>
      <w:r>
        <w:rPr>
          <w:spacing w:val="-1"/>
          <w:sz w:val="20"/>
        </w:rPr>
        <w:t xml:space="preserve"> </w:t>
      </w:r>
      <w:r>
        <w:rPr>
          <w:sz w:val="20"/>
        </w:rPr>
        <w:t>работы</w:t>
      </w:r>
      <w:r>
        <w:rPr>
          <w:spacing w:val="1"/>
          <w:sz w:val="20"/>
        </w:rPr>
        <w:t xml:space="preserve"> </w:t>
      </w:r>
      <w:r>
        <w:rPr>
          <w:sz w:val="20"/>
        </w:rPr>
        <w:t>с</w:t>
      </w:r>
      <w:r>
        <w:rPr>
          <w:spacing w:val="-2"/>
          <w:sz w:val="20"/>
        </w:rPr>
        <w:t xml:space="preserve"> </w:t>
      </w:r>
      <w:r>
        <w:rPr>
          <w:sz w:val="20"/>
        </w:rPr>
        <w:t>математическим</w:t>
      </w:r>
      <w:r>
        <w:rPr>
          <w:spacing w:val="4"/>
          <w:sz w:val="20"/>
        </w:rPr>
        <w:t xml:space="preserve"> </w:t>
      </w:r>
      <w:r>
        <w:rPr>
          <w:sz w:val="20"/>
        </w:rPr>
        <w:t>материалом;</w:t>
      </w:r>
    </w:p>
    <w:p>
      <w:pPr>
        <w:pStyle w:val="64"/>
        <w:numPr>
          <w:ilvl w:val="0"/>
          <w:numId w:val="117"/>
        </w:numPr>
        <w:tabs>
          <w:tab w:val="left" w:pos="1360"/>
        </w:tabs>
        <w:spacing w:before="7" w:line="249" w:lineRule="auto"/>
        <w:ind w:right="301"/>
        <w:jc w:val="left"/>
        <w:rPr>
          <w:sz w:val="20"/>
        </w:rPr>
      </w:pPr>
      <w:r>
        <w:rPr>
          <w:sz w:val="20"/>
        </w:rPr>
        <w:t>проверять</w:t>
      </w:r>
      <w:r>
        <w:rPr>
          <w:spacing w:val="1"/>
          <w:sz w:val="20"/>
        </w:rPr>
        <w:t xml:space="preserve"> </w:t>
      </w:r>
      <w:r>
        <w:rPr>
          <w:sz w:val="20"/>
        </w:rPr>
        <w:t>правильность</w:t>
      </w:r>
      <w:r>
        <w:rPr>
          <w:spacing w:val="1"/>
          <w:sz w:val="20"/>
        </w:rPr>
        <w:t xml:space="preserve"> </w:t>
      </w:r>
      <w:r>
        <w:rPr>
          <w:sz w:val="20"/>
        </w:rPr>
        <w:t>вычисления</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другого</w:t>
      </w:r>
      <w:r>
        <w:rPr>
          <w:spacing w:val="1"/>
          <w:sz w:val="20"/>
        </w:rPr>
        <w:t xml:space="preserve"> </w:t>
      </w:r>
      <w:r>
        <w:rPr>
          <w:sz w:val="20"/>
        </w:rPr>
        <w:t>приёма</w:t>
      </w:r>
      <w:r>
        <w:rPr>
          <w:spacing w:val="-47"/>
          <w:sz w:val="20"/>
        </w:rPr>
        <w:t xml:space="preserve"> </w:t>
      </w:r>
      <w:r>
        <w:rPr>
          <w:sz w:val="20"/>
        </w:rPr>
        <w:t>выполнения действия,</w:t>
      </w:r>
      <w:r>
        <w:rPr>
          <w:spacing w:val="3"/>
          <w:sz w:val="20"/>
        </w:rPr>
        <w:t xml:space="preserve"> </w:t>
      </w:r>
      <w:r>
        <w:rPr>
          <w:sz w:val="20"/>
        </w:rPr>
        <w:t>обратного</w:t>
      </w:r>
      <w:r>
        <w:rPr>
          <w:spacing w:val="-3"/>
          <w:sz w:val="20"/>
        </w:rPr>
        <w:t xml:space="preserve"> </w:t>
      </w:r>
      <w:r>
        <w:rPr>
          <w:sz w:val="20"/>
        </w:rPr>
        <w:t>действия;</w:t>
      </w:r>
    </w:p>
    <w:p>
      <w:pPr>
        <w:pStyle w:val="64"/>
        <w:numPr>
          <w:ilvl w:val="0"/>
          <w:numId w:val="117"/>
        </w:numPr>
        <w:tabs>
          <w:tab w:val="left" w:pos="1360"/>
        </w:tabs>
        <w:spacing w:before="1" w:line="254" w:lineRule="auto"/>
        <w:ind w:right="294"/>
        <w:jc w:val="left"/>
        <w:rPr>
          <w:sz w:val="20"/>
        </w:rPr>
      </w:pPr>
      <w:r>
        <w:rPr>
          <w:sz w:val="20"/>
        </w:rPr>
        <w:t>находить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учителя</w:t>
      </w:r>
      <w:r>
        <w:rPr>
          <w:spacing w:val="1"/>
          <w:sz w:val="20"/>
        </w:rPr>
        <w:t xml:space="preserve"> </w:t>
      </w:r>
      <w:r>
        <w:rPr>
          <w:sz w:val="20"/>
        </w:rPr>
        <w:t>причину</w:t>
      </w:r>
      <w:r>
        <w:rPr>
          <w:spacing w:val="1"/>
          <w:sz w:val="20"/>
        </w:rPr>
        <w:t xml:space="preserve"> </w:t>
      </w:r>
      <w:r>
        <w:rPr>
          <w:sz w:val="20"/>
        </w:rPr>
        <w:t>возникшей</w:t>
      </w:r>
      <w:r>
        <w:rPr>
          <w:spacing w:val="1"/>
          <w:sz w:val="20"/>
        </w:rPr>
        <w:t xml:space="preserve"> </w:t>
      </w:r>
      <w:r>
        <w:rPr>
          <w:sz w:val="20"/>
        </w:rPr>
        <w:t>ошибки</w:t>
      </w:r>
      <w:r>
        <w:rPr>
          <w:spacing w:val="1"/>
          <w:sz w:val="20"/>
        </w:rPr>
        <w:t xml:space="preserve"> </w:t>
      </w:r>
      <w:r>
        <w:rPr>
          <w:sz w:val="20"/>
        </w:rPr>
        <w:t>и</w:t>
      </w:r>
      <w:r>
        <w:rPr>
          <w:spacing w:val="-47"/>
          <w:sz w:val="20"/>
        </w:rPr>
        <w:t xml:space="preserve"> </w:t>
      </w:r>
      <w:r>
        <w:rPr>
          <w:sz w:val="20"/>
        </w:rPr>
        <w:t>трудности.</w:t>
      </w:r>
    </w:p>
    <w:p>
      <w:pPr>
        <w:spacing w:line="227" w:lineRule="exact"/>
        <w:ind w:left="1018"/>
        <w:rPr>
          <w:i/>
          <w:sz w:val="20"/>
        </w:rPr>
      </w:pPr>
      <w:r>
        <w:rPr>
          <w:i/>
          <w:sz w:val="20"/>
        </w:rPr>
        <w:t>Совместная</w:t>
      </w:r>
      <w:r>
        <w:rPr>
          <w:i/>
          <w:spacing w:val="-3"/>
          <w:sz w:val="20"/>
        </w:rPr>
        <w:t xml:space="preserve"> </w:t>
      </w:r>
      <w:r>
        <w:rPr>
          <w:i/>
          <w:sz w:val="20"/>
        </w:rPr>
        <w:t>деятельность:</w:t>
      </w:r>
    </w:p>
    <w:p>
      <w:pPr>
        <w:pStyle w:val="64"/>
        <w:numPr>
          <w:ilvl w:val="0"/>
          <w:numId w:val="117"/>
        </w:numPr>
        <w:tabs>
          <w:tab w:val="left" w:pos="1360"/>
        </w:tabs>
        <w:spacing w:before="11" w:line="254" w:lineRule="auto"/>
        <w:ind w:right="294"/>
        <w:rPr>
          <w:sz w:val="20"/>
        </w:rPr>
      </w:pPr>
      <w:r>
        <w:rPr>
          <w:sz w:val="20"/>
        </w:rPr>
        <w:t>принимать правила совместной деятельности при работе в парах,</w:t>
      </w:r>
      <w:r>
        <w:rPr>
          <w:spacing w:val="1"/>
          <w:sz w:val="20"/>
        </w:rPr>
        <w:t xml:space="preserve"> </w:t>
      </w:r>
      <w:r>
        <w:rPr>
          <w:sz w:val="20"/>
        </w:rPr>
        <w:t>группах,</w:t>
      </w:r>
      <w:r>
        <w:rPr>
          <w:spacing w:val="2"/>
          <w:sz w:val="20"/>
        </w:rPr>
        <w:t xml:space="preserve"> </w:t>
      </w:r>
      <w:r>
        <w:rPr>
          <w:sz w:val="20"/>
        </w:rPr>
        <w:t>составленных</w:t>
      </w:r>
      <w:r>
        <w:rPr>
          <w:spacing w:val="6"/>
          <w:sz w:val="20"/>
        </w:rPr>
        <w:t xml:space="preserve"> </w:t>
      </w:r>
      <w:r>
        <w:rPr>
          <w:sz w:val="20"/>
        </w:rPr>
        <w:t>учителем</w:t>
      </w:r>
      <w:r>
        <w:rPr>
          <w:spacing w:val="2"/>
          <w:sz w:val="20"/>
        </w:rPr>
        <w:t xml:space="preserve"> </w:t>
      </w:r>
      <w:r>
        <w:rPr>
          <w:sz w:val="20"/>
        </w:rPr>
        <w:t>или</w:t>
      </w:r>
      <w:r>
        <w:rPr>
          <w:spacing w:val="-1"/>
          <w:sz w:val="20"/>
        </w:rPr>
        <w:t xml:space="preserve"> </w:t>
      </w:r>
      <w:r>
        <w:rPr>
          <w:sz w:val="20"/>
        </w:rPr>
        <w:t>самостоятельно;</w:t>
      </w:r>
    </w:p>
    <w:p>
      <w:pPr>
        <w:pStyle w:val="64"/>
        <w:numPr>
          <w:ilvl w:val="0"/>
          <w:numId w:val="117"/>
        </w:numPr>
        <w:tabs>
          <w:tab w:val="left" w:pos="1360"/>
        </w:tabs>
        <w:spacing w:line="252" w:lineRule="auto"/>
        <w:ind w:right="299"/>
        <w:rPr>
          <w:sz w:val="20"/>
        </w:rPr>
      </w:pPr>
      <w:r>
        <w:rPr>
          <w:sz w:val="20"/>
        </w:rPr>
        <w:t>участвовать</w:t>
      </w:r>
      <w:r>
        <w:rPr>
          <w:spacing w:val="1"/>
          <w:sz w:val="20"/>
        </w:rPr>
        <w:t xml:space="preserve"> </w:t>
      </w:r>
      <w:r>
        <w:rPr>
          <w:sz w:val="20"/>
        </w:rPr>
        <w:t>в</w:t>
      </w:r>
      <w:r>
        <w:rPr>
          <w:spacing w:val="1"/>
          <w:sz w:val="20"/>
        </w:rPr>
        <w:t xml:space="preserve"> </w:t>
      </w:r>
      <w:r>
        <w:rPr>
          <w:sz w:val="20"/>
        </w:rPr>
        <w:t>парной</w:t>
      </w:r>
      <w:r>
        <w:rPr>
          <w:spacing w:val="1"/>
          <w:sz w:val="20"/>
        </w:rPr>
        <w:t xml:space="preserve"> </w:t>
      </w:r>
      <w:r>
        <w:rPr>
          <w:sz w:val="20"/>
        </w:rPr>
        <w:t>и</w:t>
      </w:r>
      <w:r>
        <w:rPr>
          <w:spacing w:val="1"/>
          <w:sz w:val="20"/>
        </w:rPr>
        <w:t xml:space="preserve"> </w:t>
      </w:r>
      <w:r>
        <w:rPr>
          <w:sz w:val="20"/>
        </w:rPr>
        <w:t>групповой</w:t>
      </w:r>
      <w:r>
        <w:rPr>
          <w:spacing w:val="1"/>
          <w:sz w:val="20"/>
        </w:rPr>
        <w:t xml:space="preserve"> </w:t>
      </w:r>
      <w:r>
        <w:rPr>
          <w:sz w:val="20"/>
        </w:rPr>
        <w:t>работе</w:t>
      </w:r>
      <w:r>
        <w:rPr>
          <w:spacing w:val="1"/>
          <w:sz w:val="20"/>
        </w:rPr>
        <w:t xml:space="preserve"> </w:t>
      </w:r>
      <w:r>
        <w:rPr>
          <w:sz w:val="20"/>
        </w:rPr>
        <w:t>с</w:t>
      </w:r>
      <w:r>
        <w:rPr>
          <w:spacing w:val="1"/>
          <w:sz w:val="20"/>
        </w:rPr>
        <w:t xml:space="preserve"> </w:t>
      </w:r>
      <w:r>
        <w:rPr>
          <w:sz w:val="20"/>
        </w:rPr>
        <w:t>математическим</w:t>
      </w:r>
      <w:r>
        <w:rPr>
          <w:spacing w:val="-47"/>
          <w:sz w:val="20"/>
        </w:rPr>
        <w:t xml:space="preserve"> </w:t>
      </w:r>
      <w:r>
        <w:rPr>
          <w:sz w:val="20"/>
        </w:rPr>
        <w:t>материалом:</w:t>
      </w:r>
      <w:r>
        <w:rPr>
          <w:spacing w:val="1"/>
          <w:sz w:val="20"/>
        </w:rPr>
        <w:t xml:space="preserve"> </w:t>
      </w:r>
      <w:r>
        <w:rPr>
          <w:sz w:val="20"/>
        </w:rPr>
        <w:t>обсуждать</w:t>
      </w:r>
      <w:r>
        <w:rPr>
          <w:spacing w:val="1"/>
          <w:sz w:val="20"/>
        </w:rPr>
        <w:t xml:space="preserve"> </w:t>
      </w:r>
      <w:r>
        <w:rPr>
          <w:sz w:val="20"/>
        </w:rPr>
        <w:t>цель</w:t>
      </w:r>
      <w:r>
        <w:rPr>
          <w:spacing w:val="1"/>
          <w:sz w:val="20"/>
        </w:rPr>
        <w:t xml:space="preserve"> </w:t>
      </w:r>
      <w:r>
        <w:rPr>
          <w:sz w:val="20"/>
        </w:rPr>
        <w:t>деятельности,</w:t>
      </w:r>
      <w:r>
        <w:rPr>
          <w:spacing w:val="1"/>
          <w:sz w:val="20"/>
        </w:rPr>
        <w:t xml:space="preserve"> </w:t>
      </w:r>
      <w:r>
        <w:rPr>
          <w:sz w:val="20"/>
        </w:rPr>
        <w:t>ход</w:t>
      </w:r>
      <w:r>
        <w:rPr>
          <w:spacing w:val="1"/>
          <w:sz w:val="20"/>
        </w:rPr>
        <w:t xml:space="preserve"> </w:t>
      </w:r>
      <w:r>
        <w:rPr>
          <w:sz w:val="20"/>
        </w:rPr>
        <w:t>работы,</w:t>
      </w:r>
      <w:r>
        <w:rPr>
          <w:spacing w:val="1"/>
          <w:sz w:val="20"/>
        </w:rPr>
        <w:t xml:space="preserve"> </w:t>
      </w:r>
      <w:r>
        <w:rPr>
          <w:sz w:val="20"/>
        </w:rPr>
        <w:t>комментировать</w:t>
      </w:r>
      <w:r>
        <w:rPr>
          <w:spacing w:val="1"/>
          <w:sz w:val="20"/>
        </w:rPr>
        <w:t xml:space="preserve"> </w:t>
      </w:r>
      <w:r>
        <w:rPr>
          <w:sz w:val="20"/>
        </w:rPr>
        <w:t>свои</w:t>
      </w:r>
      <w:r>
        <w:rPr>
          <w:spacing w:val="1"/>
          <w:sz w:val="20"/>
        </w:rPr>
        <w:t xml:space="preserve"> </w:t>
      </w:r>
      <w:r>
        <w:rPr>
          <w:sz w:val="20"/>
        </w:rPr>
        <w:t>действия,</w:t>
      </w:r>
      <w:r>
        <w:rPr>
          <w:spacing w:val="1"/>
          <w:sz w:val="20"/>
        </w:rPr>
        <w:t xml:space="preserve"> </w:t>
      </w:r>
      <w:r>
        <w:rPr>
          <w:sz w:val="20"/>
        </w:rPr>
        <w:t>выслушивать</w:t>
      </w:r>
      <w:r>
        <w:rPr>
          <w:spacing w:val="1"/>
          <w:sz w:val="20"/>
        </w:rPr>
        <w:t xml:space="preserve"> </w:t>
      </w:r>
      <w:r>
        <w:rPr>
          <w:sz w:val="20"/>
        </w:rPr>
        <w:t>мнения</w:t>
      </w:r>
      <w:r>
        <w:rPr>
          <w:spacing w:val="1"/>
          <w:sz w:val="20"/>
        </w:rPr>
        <w:t xml:space="preserve"> </w:t>
      </w:r>
      <w:r>
        <w:rPr>
          <w:sz w:val="20"/>
        </w:rPr>
        <w:t>других</w:t>
      </w:r>
      <w:r>
        <w:rPr>
          <w:spacing w:val="1"/>
          <w:sz w:val="20"/>
        </w:rPr>
        <w:t xml:space="preserve"> </w:t>
      </w:r>
      <w:r>
        <w:rPr>
          <w:sz w:val="20"/>
        </w:rPr>
        <w:t>участников, готовить презентацию (устное выступление) решения</w:t>
      </w:r>
      <w:r>
        <w:rPr>
          <w:spacing w:val="1"/>
          <w:sz w:val="20"/>
        </w:rPr>
        <w:t xml:space="preserve"> </w:t>
      </w:r>
      <w:r>
        <w:rPr>
          <w:sz w:val="20"/>
        </w:rPr>
        <w:t>или</w:t>
      </w:r>
      <w:r>
        <w:rPr>
          <w:spacing w:val="-1"/>
          <w:sz w:val="20"/>
        </w:rPr>
        <w:t xml:space="preserve"> </w:t>
      </w:r>
      <w:r>
        <w:rPr>
          <w:sz w:val="20"/>
        </w:rPr>
        <w:t>ответа;</w:t>
      </w:r>
    </w:p>
    <w:p>
      <w:pPr>
        <w:pStyle w:val="64"/>
        <w:numPr>
          <w:ilvl w:val="0"/>
          <w:numId w:val="117"/>
        </w:numPr>
        <w:tabs>
          <w:tab w:val="left" w:pos="1360"/>
        </w:tabs>
        <w:spacing w:line="252" w:lineRule="auto"/>
        <w:ind w:right="295"/>
        <w:rPr>
          <w:sz w:val="20"/>
        </w:rPr>
      </w:pPr>
      <w:r>
        <w:rPr>
          <w:sz w:val="20"/>
        </w:rPr>
        <w:t>решать совместно математические задачи поискового и творческого</w:t>
      </w:r>
      <w:r>
        <w:rPr>
          <w:spacing w:val="-47"/>
          <w:sz w:val="20"/>
        </w:rPr>
        <w:t xml:space="preserve"> </w:t>
      </w:r>
      <w:r>
        <w:rPr>
          <w:sz w:val="20"/>
        </w:rPr>
        <w:t>характера</w:t>
      </w:r>
      <w:r>
        <w:rPr>
          <w:spacing w:val="1"/>
          <w:sz w:val="20"/>
        </w:rPr>
        <w:t xml:space="preserve"> </w:t>
      </w:r>
      <w:r>
        <w:rPr>
          <w:sz w:val="20"/>
        </w:rPr>
        <w:t>(определять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измерительных</w:t>
      </w:r>
      <w:r>
        <w:rPr>
          <w:spacing w:val="1"/>
          <w:sz w:val="20"/>
        </w:rPr>
        <w:t xml:space="preserve"> </w:t>
      </w:r>
      <w:r>
        <w:rPr>
          <w:sz w:val="20"/>
        </w:rPr>
        <w:t>инструментов</w:t>
      </w:r>
      <w:r>
        <w:rPr>
          <w:spacing w:val="1"/>
          <w:sz w:val="20"/>
        </w:rPr>
        <w:t xml:space="preserve"> </w:t>
      </w:r>
      <w:r>
        <w:rPr>
          <w:sz w:val="20"/>
        </w:rPr>
        <w:t>длину, определять время и продолжительность с помощью часов;</w:t>
      </w:r>
      <w:r>
        <w:rPr>
          <w:spacing w:val="1"/>
          <w:sz w:val="20"/>
        </w:rPr>
        <w:t xml:space="preserve"> </w:t>
      </w:r>
      <w:r>
        <w:rPr>
          <w:sz w:val="20"/>
        </w:rPr>
        <w:t>выполнять</w:t>
      </w:r>
      <w:r>
        <w:rPr>
          <w:spacing w:val="-2"/>
          <w:sz w:val="20"/>
        </w:rPr>
        <w:t xml:space="preserve"> </w:t>
      </w:r>
      <w:r>
        <w:rPr>
          <w:sz w:val="20"/>
        </w:rPr>
        <w:t>прикидку</w:t>
      </w:r>
      <w:r>
        <w:rPr>
          <w:spacing w:val="-5"/>
          <w:sz w:val="20"/>
        </w:rPr>
        <w:t xml:space="preserve"> </w:t>
      </w:r>
      <w:r>
        <w:rPr>
          <w:sz w:val="20"/>
        </w:rPr>
        <w:t>и</w:t>
      </w:r>
      <w:r>
        <w:rPr>
          <w:spacing w:val="-2"/>
          <w:sz w:val="20"/>
        </w:rPr>
        <w:t xml:space="preserve"> </w:t>
      </w:r>
      <w:r>
        <w:rPr>
          <w:sz w:val="20"/>
        </w:rPr>
        <w:t>оценку</w:t>
      </w:r>
      <w:r>
        <w:rPr>
          <w:spacing w:val="-10"/>
          <w:sz w:val="20"/>
        </w:rPr>
        <w:t xml:space="preserve"> </w:t>
      </w:r>
      <w:r>
        <w:rPr>
          <w:sz w:val="20"/>
        </w:rPr>
        <w:t>результата</w:t>
      </w:r>
      <w:r>
        <w:rPr>
          <w:spacing w:val="2"/>
          <w:sz w:val="20"/>
        </w:rPr>
        <w:t xml:space="preserve"> </w:t>
      </w:r>
      <w:r>
        <w:rPr>
          <w:sz w:val="20"/>
        </w:rPr>
        <w:t>действий,</w:t>
      </w:r>
      <w:r>
        <w:rPr>
          <w:spacing w:val="1"/>
          <w:sz w:val="20"/>
        </w:rPr>
        <w:t xml:space="preserve"> </w:t>
      </w:r>
      <w:r>
        <w:rPr>
          <w:sz w:val="20"/>
        </w:rPr>
        <w:t>измерений);</w:t>
      </w:r>
    </w:p>
    <w:p>
      <w:pPr>
        <w:pStyle w:val="64"/>
        <w:numPr>
          <w:ilvl w:val="0"/>
          <w:numId w:val="117"/>
        </w:numPr>
        <w:tabs>
          <w:tab w:val="left" w:pos="1360"/>
        </w:tabs>
        <w:spacing w:before="4" w:line="249" w:lineRule="auto"/>
        <w:ind w:right="299"/>
        <w:rPr>
          <w:sz w:val="20"/>
        </w:rPr>
      </w:pPr>
      <w:r>
        <w:rPr>
          <w:sz w:val="20"/>
        </w:rPr>
        <w:t>совместно</w:t>
      </w:r>
      <w:r>
        <w:rPr>
          <w:spacing w:val="1"/>
          <w:sz w:val="20"/>
        </w:rPr>
        <w:t xml:space="preserve"> </w:t>
      </w:r>
      <w:r>
        <w:rPr>
          <w:sz w:val="20"/>
        </w:rPr>
        <w:t>с</w:t>
      </w:r>
      <w:r>
        <w:rPr>
          <w:spacing w:val="1"/>
          <w:sz w:val="20"/>
        </w:rPr>
        <w:t xml:space="preserve"> </w:t>
      </w:r>
      <w:r>
        <w:rPr>
          <w:sz w:val="20"/>
        </w:rPr>
        <w:t>учителем</w:t>
      </w:r>
      <w:r>
        <w:rPr>
          <w:spacing w:val="1"/>
          <w:sz w:val="20"/>
        </w:rPr>
        <w:t xml:space="preserve"> </w:t>
      </w:r>
      <w:r>
        <w:rPr>
          <w:sz w:val="20"/>
        </w:rPr>
        <w:t>оценивать</w:t>
      </w:r>
      <w:r>
        <w:rPr>
          <w:spacing w:val="1"/>
          <w:sz w:val="20"/>
        </w:rPr>
        <w:t xml:space="preserve"> </w:t>
      </w:r>
      <w:r>
        <w:rPr>
          <w:sz w:val="20"/>
        </w:rPr>
        <w:t>результаты</w:t>
      </w:r>
      <w:r>
        <w:rPr>
          <w:spacing w:val="1"/>
          <w:sz w:val="20"/>
        </w:rPr>
        <w:t xml:space="preserve"> </w:t>
      </w:r>
      <w:r>
        <w:rPr>
          <w:sz w:val="20"/>
        </w:rPr>
        <w:t>выполнения</w:t>
      </w:r>
      <w:r>
        <w:rPr>
          <w:spacing w:val="1"/>
          <w:sz w:val="20"/>
        </w:rPr>
        <w:t xml:space="preserve"> </w:t>
      </w:r>
      <w:r>
        <w:rPr>
          <w:sz w:val="20"/>
        </w:rPr>
        <w:t>общей</w:t>
      </w:r>
      <w:r>
        <w:rPr>
          <w:spacing w:val="1"/>
          <w:sz w:val="20"/>
        </w:rPr>
        <w:t xml:space="preserve"> </w:t>
      </w:r>
      <w:r>
        <w:rPr>
          <w:sz w:val="20"/>
        </w:rPr>
        <w:t>работы.</w:t>
      </w:r>
    </w:p>
    <w:p>
      <w:pPr>
        <w:pStyle w:val="33"/>
        <w:spacing w:before="6"/>
        <w:ind w:left="0"/>
        <w:jc w:val="left"/>
        <w:rPr>
          <w:sz w:val="31"/>
        </w:rPr>
      </w:pPr>
    </w:p>
    <w:p>
      <w:pPr>
        <w:pStyle w:val="61"/>
        <w:numPr>
          <w:ilvl w:val="0"/>
          <w:numId w:val="115"/>
        </w:numPr>
        <w:tabs>
          <w:tab w:val="left" w:pos="961"/>
        </w:tabs>
        <w:ind w:hanging="169"/>
      </w:pPr>
      <w:r>
        <w:t>КЛАСС</w:t>
      </w:r>
    </w:p>
    <w:p>
      <w:pPr>
        <w:pStyle w:val="33"/>
        <w:spacing w:before="4"/>
        <w:ind w:left="0"/>
        <w:jc w:val="left"/>
        <w:rPr>
          <w:b/>
          <w:sz w:val="21"/>
        </w:rPr>
      </w:pPr>
    </w:p>
    <w:p>
      <w:pPr>
        <w:pStyle w:val="62"/>
        <w:ind w:left="1018"/>
        <w:jc w:val="left"/>
      </w:pPr>
      <w:r>
        <w:t>Числа</w:t>
      </w:r>
      <w:r>
        <w:rPr>
          <w:spacing w:val="-2"/>
        </w:rPr>
        <w:t xml:space="preserve"> </w:t>
      </w:r>
      <w:r>
        <w:t>и</w:t>
      </w:r>
      <w:r>
        <w:rPr>
          <w:spacing w:val="-7"/>
        </w:rPr>
        <w:t xml:space="preserve"> </w:t>
      </w:r>
      <w:r>
        <w:t>величины</w:t>
      </w:r>
    </w:p>
    <w:p>
      <w:pPr>
        <w:pStyle w:val="33"/>
        <w:spacing w:before="65" w:line="249" w:lineRule="auto"/>
        <w:ind w:right="293" w:firstLine="225"/>
      </w:pPr>
      <w:r>
        <w:t>Числа в пределах 1000: чтение, запись, сравнение, представление в виде</w:t>
      </w:r>
      <w:r>
        <w:rPr>
          <w:spacing w:val="-47"/>
        </w:rPr>
        <w:t xml:space="preserve"> </w:t>
      </w:r>
      <w:r>
        <w:t>суммы</w:t>
      </w:r>
      <w:r>
        <w:rPr>
          <w:spacing w:val="1"/>
        </w:rPr>
        <w:t xml:space="preserve"> </w:t>
      </w:r>
      <w:r>
        <w:t>разрядных</w:t>
      </w:r>
      <w:r>
        <w:rPr>
          <w:spacing w:val="1"/>
        </w:rPr>
        <w:t xml:space="preserve"> </w:t>
      </w:r>
      <w:r>
        <w:t>слагаемых.</w:t>
      </w:r>
      <w:r>
        <w:rPr>
          <w:spacing w:val="1"/>
        </w:rPr>
        <w:t xml:space="preserve"> </w:t>
      </w:r>
      <w:r>
        <w:t>Равенства</w:t>
      </w:r>
      <w:r>
        <w:rPr>
          <w:spacing w:val="1"/>
        </w:rPr>
        <w:t xml:space="preserve"> </w:t>
      </w:r>
      <w:r>
        <w:t>и</w:t>
      </w:r>
      <w:r>
        <w:rPr>
          <w:spacing w:val="1"/>
        </w:rPr>
        <w:t xml:space="preserve"> </w:t>
      </w:r>
      <w:r>
        <w:t>неравенства:</w:t>
      </w:r>
      <w:r>
        <w:rPr>
          <w:spacing w:val="1"/>
        </w:rPr>
        <w:t xml:space="preserve"> </w:t>
      </w:r>
      <w:r>
        <w:t>чтение,</w:t>
      </w:r>
      <w:r>
        <w:rPr>
          <w:spacing w:val="1"/>
        </w:rPr>
        <w:t xml:space="preserve"> </w:t>
      </w:r>
      <w:r>
        <w:t>составление.</w:t>
      </w:r>
      <w:r>
        <w:rPr>
          <w:spacing w:val="1"/>
        </w:rPr>
        <w:t xml:space="preserve"> </w:t>
      </w:r>
      <w:r>
        <w:t>Увеличение/уменьшение</w:t>
      </w:r>
      <w:r>
        <w:rPr>
          <w:spacing w:val="1"/>
        </w:rPr>
        <w:t xml:space="preserve"> </w:t>
      </w:r>
      <w:r>
        <w:t>числа</w:t>
      </w:r>
      <w:r>
        <w:rPr>
          <w:spacing w:val="1"/>
        </w:rPr>
        <w:t xml:space="preserve"> </w:t>
      </w:r>
      <w:r>
        <w:t>в несколько</w:t>
      </w:r>
      <w:r>
        <w:rPr>
          <w:spacing w:val="1"/>
        </w:rPr>
        <w:t xml:space="preserve"> </w:t>
      </w:r>
      <w:r>
        <w:t>раз.</w:t>
      </w:r>
      <w:r>
        <w:rPr>
          <w:spacing w:val="1"/>
        </w:rPr>
        <w:t xml:space="preserve"> </w:t>
      </w:r>
      <w:r>
        <w:t>Кратное</w:t>
      </w:r>
      <w:r>
        <w:rPr>
          <w:spacing w:val="1"/>
        </w:rPr>
        <w:t xml:space="preserve"> </w:t>
      </w:r>
      <w:r>
        <w:t>сравнение</w:t>
      </w:r>
      <w:r>
        <w:rPr>
          <w:spacing w:val="-2"/>
        </w:rPr>
        <w:t xml:space="preserve"> </w:t>
      </w:r>
      <w:r>
        <w:t>чисел.</w:t>
      </w:r>
    </w:p>
    <w:p>
      <w:pPr>
        <w:pStyle w:val="33"/>
        <w:spacing w:before="4" w:line="249" w:lineRule="auto"/>
        <w:ind w:right="288" w:firstLine="225"/>
      </w:pPr>
      <w:r>
        <w:t>Масса (единица массы — грамм); соотношение между килограммом и</w:t>
      </w:r>
      <w:r>
        <w:rPr>
          <w:spacing w:val="1"/>
        </w:rPr>
        <w:t xml:space="preserve"> </w:t>
      </w:r>
      <w:r>
        <w:t>граммом;</w:t>
      </w:r>
      <w:r>
        <w:rPr>
          <w:spacing w:val="-2"/>
        </w:rPr>
        <w:t xml:space="preserve"> </w:t>
      </w:r>
      <w:r>
        <w:t>отношение</w:t>
      </w:r>
      <w:r>
        <w:rPr>
          <w:spacing w:val="-1"/>
        </w:rPr>
        <w:t xml:space="preserve"> </w:t>
      </w:r>
      <w:r>
        <w:t>«тяжелее/легче</w:t>
      </w:r>
      <w:r>
        <w:rPr>
          <w:spacing w:val="-1"/>
        </w:rPr>
        <w:t xml:space="preserve"> </w:t>
      </w:r>
      <w:r>
        <w:t>на/в».</w:t>
      </w:r>
    </w:p>
    <w:p>
      <w:pPr>
        <w:pStyle w:val="33"/>
        <w:spacing w:before="2"/>
        <w:ind w:left="1018"/>
      </w:pPr>
      <w:r>
        <w:t>Стоимость</w:t>
      </w:r>
      <w:r>
        <w:rPr>
          <w:spacing w:val="48"/>
        </w:rPr>
        <w:t xml:space="preserve"> </w:t>
      </w:r>
      <w:r>
        <w:t>(единицы</w:t>
      </w:r>
      <w:r>
        <w:rPr>
          <w:spacing w:val="1"/>
        </w:rPr>
        <w:t xml:space="preserve"> </w:t>
      </w:r>
      <w:r>
        <w:t>—</w:t>
      </w:r>
      <w:r>
        <w:rPr>
          <w:spacing w:val="98"/>
        </w:rPr>
        <w:t xml:space="preserve"> </w:t>
      </w:r>
      <w:r>
        <w:t>рубль,</w:t>
      </w:r>
      <w:r>
        <w:rPr>
          <w:spacing w:val="99"/>
        </w:rPr>
        <w:t xml:space="preserve"> </w:t>
      </w:r>
      <w:r>
        <w:t>копейка);</w:t>
      </w:r>
      <w:r>
        <w:rPr>
          <w:spacing w:val="99"/>
        </w:rPr>
        <w:t xml:space="preserve"> </w:t>
      </w:r>
      <w:r>
        <w:t>установление</w:t>
      </w:r>
      <w:r>
        <w:rPr>
          <w:spacing w:val="100"/>
        </w:rPr>
        <w:t xml:space="preserve"> </w:t>
      </w:r>
      <w:r>
        <w:t>отношения</w:t>
      </w:r>
    </w:p>
    <w:p>
      <w:pPr>
        <w:pStyle w:val="33"/>
        <w:spacing w:before="10" w:line="249" w:lineRule="auto"/>
        <w:ind w:right="296"/>
      </w:pPr>
      <w:r>
        <w:t>«дороже/дешевле</w:t>
      </w:r>
      <w:r>
        <w:rPr>
          <w:spacing w:val="1"/>
        </w:rPr>
        <w:t xml:space="preserve"> </w:t>
      </w:r>
      <w:r>
        <w:t>на/в».</w:t>
      </w:r>
      <w:r>
        <w:rPr>
          <w:spacing w:val="1"/>
        </w:rPr>
        <w:t xml:space="preserve"> </w:t>
      </w:r>
      <w:r>
        <w:t>Соотношение</w:t>
      </w:r>
      <w:r>
        <w:rPr>
          <w:spacing w:val="1"/>
        </w:rPr>
        <w:t xml:space="preserve"> </w:t>
      </w:r>
      <w:r>
        <w:t>«цена,</w:t>
      </w:r>
      <w:r>
        <w:rPr>
          <w:spacing w:val="1"/>
        </w:rPr>
        <w:t xml:space="preserve"> </w:t>
      </w:r>
      <w:r>
        <w:t>количество,</w:t>
      </w:r>
      <w:r>
        <w:rPr>
          <w:spacing w:val="1"/>
        </w:rPr>
        <w:t xml:space="preserve"> </w:t>
      </w:r>
      <w:r>
        <w:t>стоимость»</w:t>
      </w:r>
      <w:r>
        <w:rPr>
          <w:spacing w:val="1"/>
        </w:rPr>
        <w:t xml:space="preserve"> </w:t>
      </w:r>
      <w:r>
        <w:t>в</w:t>
      </w:r>
      <w:r>
        <w:rPr>
          <w:spacing w:val="-47"/>
        </w:rPr>
        <w:t xml:space="preserve"> </w:t>
      </w:r>
      <w:r>
        <w:t>практической</w:t>
      </w:r>
      <w:r>
        <w:rPr>
          <w:spacing w:val="-1"/>
        </w:rPr>
        <w:t xml:space="preserve"> </w:t>
      </w:r>
      <w:r>
        <w:t>ситуации.</w:t>
      </w:r>
    </w:p>
    <w:p>
      <w:pPr>
        <w:pStyle w:val="33"/>
        <w:spacing w:before="2"/>
        <w:ind w:left="1018"/>
      </w:pPr>
      <w:r>
        <w:t xml:space="preserve">Время  </w:t>
      </w:r>
      <w:r>
        <w:rPr>
          <w:spacing w:val="4"/>
        </w:rPr>
        <w:t xml:space="preserve"> </w:t>
      </w:r>
      <w:r>
        <w:t xml:space="preserve">(единица   </w:t>
      </w:r>
      <w:r>
        <w:rPr>
          <w:spacing w:val="5"/>
        </w:rPr>
        <w:t xml:space="preserve"> </w:t>
      </w:r>
      <w:r>
        <w:t xml:space="preserve">времени —   </w:t>
      </w:r>
      <w:r>
        <w:rPr>
          <w:spacing w:val="4"/>
        </w:rPr>
        <w:t xml:space="preserve"> </w:t>
      </w:r>
      <w:r>
        <w:t xml:space="preserve">секунда);   </w:t>
      </w:r>
      <w:r>
        <w:rPr>
          <w:spacing w:val="6"/>
        </w:rPr>
        <w:t xml:space="preserve"> </w:t>
      </w:r>
      <w:r>
        <w:t xml:space="preserve">установление   </w:t>
      </w:r>
      <w:r>
        <w:rPr>
          <w:spacing w:val="1"/>
        </w:rPr>
        <w:t xml:space="preserve"> </w:t>
      </w:r>
      <w:r>
        <w:t>отношения</w:t>
      </w:r>
    </w:p>
    <w:p>
      <w:pPr>
        <w:pStyle w:val="33"/>
        <w:spacing w:before="10" w:line="249" w:lineRule="auto"/>
        <w:ind w:right="302"/>
      </w:pPr>
      <w:r>
        <w:t>«быстрее/медленнее</w:t>
      </w:r>
      <w:r>
        <w:rPr>
          <w:spacing w:val="1"/>
        </w:rPr>
        <w:t xml:space="preserve"> </w:t>
      </w:r>
      <w:r>
        <w:t>на/в».</w:t>
      </w:r>
      <w:r>
        <w:rPr>
          <w:spacing w:val="1"/>
        </w:rPr>
        <w:t xml:space="preserve"> </w:t>
      </w:r>
      <w:r>
        <w:t>Соотношение</w:t>
      </w:r>
      <w:r>
        <w:rPr>
          <w:spacing w:val="1"/>
        </w:rPr>
        <w:t xml:space="preserve"> </w:t>
      </w:r>
      <w:r>
        <w:t>«начало,</w:t>
      </w:r>
      <w:r>
        <w:rPr>
          <w:spacing w:val="1"/>
        </w:rPr>
        <w:t xml:space="preserve"> </w:t>
      </w:r>
      <w:r>
        <w:t>окончание,</w:t>
      </w:r>
      <w:r>
        <w:rPr>
          <w:spacing w:val="1"/>
        </w:rPr>
        <w:t xml:space="preserve"> </w:t>
      </w:r>
      <w:r>
        <w:t>продолжительность события»</w:t>
      </w:r>
      <w:r>
        <w:rPr>
          <w:spacing w:val="1"/>
        </w:rPr>
        <w:t xml:space="preserve"> </w:t>
      </w:r>
      <w:r>
        <w:t>в</w:t>
      </w:r>
      <w:r>
        <w:rPr>
          <w:spacing w:val="2"/>
        </w:rPr>
        <w:t xml:space="preserve"> </w:t>
      </w:r>
      <w:r>
        <w:t>практической</w:t>
      </w:r>
      <w:r>
        <w:rPr>
          <w:spacing w:val="-1"/>
        </w:rPr>
        <w:t xml:space="preserve"> </w:t>
      </w:r>
      <w:r>
        <w:t>ситуации.</w:t>
      </w:r>
    </w:p>
    <w:p>
      <w:pPr>
        <w:pStyle w:val="33"/>
        <w:spacing w:before="2" w:line="249" w:lineRule="auto"/>
        <w:ind w:right="287" w:firstLine="225"/>
      </w:pPr>
      <w:r>
        <w:t>Длина (единица длины — миллиметр, километр); соотношение между</w:t>
      </w:r>
      <w:r>
        <w:rPr>
          <w:spacing w:val="1"/>
        </w:rPr>
        <w:t xml:space="preserve"> </w:t>
      </w:r>
      <w:r>
        <w:t>величинами</w:t>
      </w:r>
      <w:r>
        <w:rPr>
          <w:spacing w:val="-1"/>
        </w:rPr>
        <w:t xml:space="preserve"> </w:t>
      </w:r>
      <w:r>
        <w:t>в</w:t>
      </w:r>
      <w:r>
        <w:rPr>
          <w:spacing w:val="-2"/>
        </w:rPr>
        <w:t xml:space="preserve"> </w:t>
      </w:r>
      <w:r>
        <w:t>пределах</w:t>
      </w:r>
      <w:r>
        <w:rPr>
          <w:spacing w:val="2"/>
        </w:rPr>
        <w:t xml:space="preserve"> </w:t>
      </w:r>
      <w:r>
        <w:t>тысячи.</w:t>
      </w:r>
    </w:p>
    <w:p>
      <w:pPr>
        <w:pStyle w:val="33"/>
        <w:spacing w:before="2" w:line="249" w:lineRule="auto"/>
        <w:ind w:right="292" w:firstLine="225"/>
      </w:pPr>
      <w:r>
        <w:t>Площадь</w:t>
      </w:r>
      <w:r>
        <w:rPr>
          <w:spacing w:val="1"/>
        </w:rPr>
        <w:t xml:space="preserve"> </w:t>
      </w:r>
      <w:r>
        <w:t>(единицы</w:t>
      </w:r>
      <w:r>
        <w:rPr>
          <w:spacing w:val="1"/>
        </w:rPr>
        <w:t xml:space="preserve"> </w:t>
      </w:r>
      <w:r>
        <w:t>площади —</w:t>
      </w:r>
      <w:r>
        <w:rPr>
          <w:spacing w:val="1"/>
        </w:rPr>
        <w:t xml:space="preserve"> </w:t>
      </w:r>
      <w:r>
        <w:t>квадратный</w:t>
      </w:r>
      <w:r>
        <w:rPr>
          <w:spacing w:val="1"/>
        </w:rPr>
        <w:t xml:space="preserve"> </w:t>
      </w:r>
      <w:r>
        <w:t>метр,</w:t>
      </w:r>
      <w:r>
        <w:rPr>
          <w:spacing w:val="1"/>
        </w:rPr>
        <w:t xml:space="preserve"> </w:t>
      </w:r>
      <w:r>
        <w:t>квадратный</w:t>
      </w:r>
      <w:r>
        <w:rPr>
          <w:spacing w:val="1"/>
        </w:rPr>
        <w:t xml:space="preserve"> </w:t>
      </w:r>
      <w:r>
        <w:t>сантиметр,</w:t>
      </w:r>
      <w:r>
        <w:rPr>
          <w:spacing w:val="3"/>
        </w:rPr>
        <w:t xml:space="preserve"> </w:t>
      </w:r>
      <w:r>
        <w:t>квадратный дециметр,</w:t>
      </w:r>
      <w:r>
        <w:rPr>
          <w:spacing w:val="3"/>
        </w:rPr>
        <w:t xml:space="preserve"> </w:t>
      </w:r>
      <w:r>
        <w:t>квадратный</w:t>
      </w:r>
      <w:r>
        <w:rPr>
          <w:spacing w:val="-5"/>
        </w:rPr>
        <w:t xml:space="preserve"> </w:t>
      </w:r>
      <w:r>
        <w:t>метр).</w:t>
      </w:r>
    </w:p>
    <w:p>
      <w:pPr>
        <w:pStyle w:val="33"/>
        <w:spacing w:before="5"/>
        <w:ind w:left="0"/>
        <w:jc w:val="left"/>
        <w:rPr>
          <w:sz w:val="21"/>
        </w:rPr>
      </w:pPr>
    </w:p>
    <w:p>
      <w:pPr>
        <w:pStyle w:val="62"/>
        <w:ind w:left="1018"/>
      </w:pPr>
      <w:r>
        <w:t>Арифметические</w:t>
      </w:r>
      <w:r>
        <w:rPr>
          <w:spacing w:val="-4"/>
        </w:rPr>
        <w:t xml:space="preserve"> </w:t>
      </w:r>
      <w:r>
        <w:t>действия</w:t>
      </w:r>
    </w:p>
    <w:p>
      <w:pPr>
        <w:pStyle w:val="33"/>
        <w:spacing w:before="5" w:line="252" w:lineRule="auto"/>
        <w:ind w:right="297" w:firstLine="225"/>
      </w:pPr>
      <w:r>
        <w:t>Устные</w:t>
      </w:r>
      <w:r>
        <w:rPr>
          <w:spacing w:val="-6"/>
        </w:rPr>
        <w:t xml:space="preserve"> </w:t>
      </w:r>
      <w:r>
        <w:t>вычисления,</w:t>
      </w:r>
      <w:r>
        <w:rPr>
          <w:spacing w:val="-2"/>
        </w:rPr>
        <w:t xml:space="preserve"> </w:t>
      </w:r>
      <w:r>
        <w:t>сводимые</w:t>
      </w:r>
      <w:r>
        <w:rPr>
          <w:spacing w:val="-5"/>
        </w:rPr>
        <w:t xml:space="preserve"> </w:t>
      </w:r>
      <w:r>
        <w:t>к</w:t>
      </w:r>
      <w:r>
        <w:rPr>
          <w:spacing w:val="-5"/>
        </w:rPr>
        <w:t xml:space="preserve"> </w:t>
      </w:r>
      <w:r>
        <w:t>действиям</w:t>
      </w:r>
      <w:r>
        <w:rPr>
          <w:spacing w:val="-2"/>
        </w:rPr>
        <w:t xml:space="preserve"> </w:t>
      </w:r>
      <w:r>
        <w:t>в</w:t>
      </w:r>
      <w:r>
        <w:rPr>
          <w:spacing w:val="-6"/>
        </w:rPr>
        <w:t xml:space="preserve"> </w:t>
      </w:r>
      <w:r>
        <w:t>пределах</w:t>
      </w:r>
      <w:r>
        <w:rPr>
          <w:spacing w:val="-3"/>
        </w:rPr>
        <w:t xml:space="preserve"> </w:t>
      </w:r>
      <w:r>
        <w:t>100</w:t>
      </w:r>
      <w:r>
        <w:rPr>
          <w:spacing w:val="-3"/>
        </w:rPr>
        <w:t xml:space="preserve"> </w:t>
      </w:r>
      <w:r>
        <w:t>(табличное</w:t>
      </w:r>
      <w:r>
        <w:rPr>
          <w:spacing w:val="-6"/>
        </w:rPr>
        <w:t xml:space="preserve"> </w:t>
      </w:r>
      <w:r>
        <w:t>и</w:t>
      </w:r>
      <w:r>
        <w:rPr>
          <w:spacing w:val="-48"/>
        </w:rPr>
        <w:t xml:space="preserve"> </w:t>
      </w:r>
      <w:r>
        <w:t>внетабличное</w:t>
      </w:r>
      <w:r>
        <w:rPr>
          <w:spacing w:val="1"/>
        </w:rPr>
        <w:t xml:space="preserve"> </w:t>
      </w:r>
      <w:r>
        <w:t>умножение,</w:t>
      </w:r>
      <w:r>
        <w:rPr>
          <w:spacing w:val="2"/>
        </w:rPr>
        <w:t xml:space="preserve"> </w:t>
      </w:r>
      <w:r>
        <w:t>деление,</w:t>
      </w:r>
      <w:r>
        <w:rPr>
          <w:spacing w:val="2"/>
        </w:rPr>
        <w:t xml:space="preserve"> </w:t>
      </w:r>
      <w:r>
        <w:t>действия с</w:t>
      </w:r>
      <w:r>
        <w:rPr>
          <w:spacing w:val="-3"/>
        </w:rPr>
        <w:t xml:space="preserve"> </w:t>
      </w:r>
      <w:r>
        <w:t>круглыми</w:t>
      </w:r>
      <w:r>
        <w:rPr>
          <w:spacing w:val="-2"/>
        </w:rPr>
        <w:t xml:space="preserve"> </w:t>
      </w:r>
      <w:r>
        <w:t>числами).</w:t>
      </w:r>
    </w:p>
    <w:p>
      <w:pPr>
        <w:pStyle w:val="33"/>
        <w:spacing w:line="249" w:lineRule="auto"/>
        <w:ind w:right="293" w:firstLine="225"/>
      </w:pPr>
      <w:r>
        <w:t>Письменное сложение, вычитание чисел в пределах 1000. Действия с</w:t>
      </w:r>
      <w:r>
        <w:rPr>
          <w:spacing w:val="1"/>
        </w:rPr>
        <w:t xml:space="preserve"> </w:t>
      </w:r>
      <w:r>
        <w:t>числами</w:t>
      </w:r>
      <w:r>
        <w:rPr>
          <w:spacing w:val="-1"/>
        </w:rPr>
        <w:t xml:space="preserve"> </w:t>
      </w:r>
      <w:r>
        <w:t>0</w:t>
      </w:r>
      <w:r>
        <w:rPr>
          <w:spacing w:val="-3"/>
        </w:rPr>
        <w:t xml:space="preserve"> </w:t>
      </w:r>
      <w:r>
        <w:t>и 1.</w:t>
      </w:r>
    </w:p>
    <w:p>
      <w:pPr>
        <w:pStyle w:val="33"/>
        <w:spacing w:line="249" w:lineRule="auto"/>
        <w:ind w:right="297" w:firstLine="225"/>
      </w:pPr>
      <w:r>
        <w:t>Письменное</w:t>
      </w:r>
      <w:r>
        <w:rPr>
          <w:spacing w:val="1"/>
        </w:rPr>
        <w:t xml:space="preserve"> </w:t>
      </w:r>
      <w:r>
        <w:t>умножение</w:t>
      </w:r>
      <w:r>
        <w:rPr>
          <w:spacing w:val="1"/>
        </w:rPr>
        <w:t xml:space="preserve"> </w:t>
      </w:r>
      <w:r>
        <w:t>в</w:t>
      </w:r>
      <w:r>
        <w:rPr>
          <w:spacing w:val="1"/>
        </w:rPr>
        <w:t xml:space="preserve"> </w:t>
      </w:r>
      <w:r>
        <w:t>столбик,</w:t>
      </w:r>
      <w:r>
        <w:rPr>
          <w:spacing w:val="1"/>
        </w:rPr>
        <w:t xml:space="preserve"> </w:t>
      </w:r>
      <w:r>
        <w:t>письменное</w:t>
      </w:r>
      <w:r>
        <w:rPr>
          <w:spacing w:val="1"/>
        </w:rPr>
        <w:t xml:space="preserve"> </w:t>
      </w:r>
      <w:r>
        <w:t>деление</w:t>
      </w:r>
      <w:r>
        <w:rPr>
          <w:spacing w:val="1"/>
        </w:rPr>
        <w:t xml:space="preserve"> </w:t>
      </w:r>
      <w:r>
        <w:t>уголком.</w:t>
      </w:r>
      <w:r>
        <w:rPr>
          <w:spacing w:val="1"/>
        </w:rPr>
        <w:t xml:space="preserve"> </w:t>
      </w:r>
      <w:r>
        <w:t>Письменное умножение, деление на однозначное число в пределах 100.</w:t>
      </w:r>
      <w:r>
        <w:rPr>
          <w:spacing w:val="1"/>
        </w:rPr>
        <w:t xml:space="preserve"> </w:t>
      </w:r>
      <w:r>
        <w:t>Проверка</w:t>
      </w:r>
      <w:r>
        <w:rPr>
          <w:spacing w:val="1"/>
        </w:rPr>
        <w:t xml:space="preserve"> </w:t>
      </w:r>
      <w:r>
        <w:t>результата</w:t>
      </w:r>
      <w:r>
        <w:rPr>
          <w:spacing w:val="1"/>
        </w:rPr>
        <w:t xml:space="preserve"> </w:t>
      </w:r>
      <w:r>
        <w:t>вычисления</w:t>
      </w:r>
      <w:r>
        <w:rPr>
          <w:spacing w:val="1"/>
        </w:rPr>
        <w:t xml:space="preserve"> </w:t>
      </w:r>
      <w:r>
        <w:t>(прикидка</w:t>
      </w:r>
      <w:r>
        <w:rPr>
          <w:spacing w:val="1"/>
        </w:rPr>
        <w:t xml:space="preserve"> </w:t>
      </w:r>
      <w:r>
        <w:t>или</w:t>
      </w:r>
      <w:r>
        <w:rPr>
          <w:spacing w:val="1"/>
        </w:rPr>
        <w:t xml:space="preserve"> </w:t>
      </w:r>
      <w:r>
        <w:t>оценка</w:t>
      </w:r>
      <w:r>
        <w:rPr>
          <w:spacing w:val="1"/>
        </w:rPr>
        <w:t xml:space="preserve"> </w:t>
      </w:r>
      <w:r>
        <w:t>результата,</w:t>
      </w:r>
      <w:r>
        <w:rPr>
          <w:spacing w:val="1"/>
        </w:rPr>
        <w:t xml:space="preserve"> </w:t>
      </w:r>
      <w:r>
        <w:t>обратное</w:t>
      </w:r>
      <w:r>
        <w:rPr>
          <w:spacing w:val="-4"/>
        </w:rPr>
        <w:t xml:space="preserve"> </w:t>
      </w:r>
      <w:r>
        <w:t>действие, применение</w:t>
      </w:r>
      <w:r>
        <w:rPr>
          <w:spacing w:val="-3"/>
        </w:rPr>
        <w:t xml:space="preserve"> </w:t>
      </w:r>
      <w:r>
        <w:t>алгоритма,</w:t>
      </w:r>
      <w:r>
        <w:rPr>
          <w:spacing w:val="-3"/>
        </w:rPr>
        <w:t xml:space="preserve"> </w:t>
      </w:r>
      <w:r>
        <w:t>использование</w:t>
      </w:r>
      <w:r>
        <w:rPr>
          <w:spacing w:val="-4"/>
        </w:rPr>
        <w:t xml:space="preserve"> </w:t>
      </w:r>
      <w:r>
        <w:t>калькулятора).</w:t>
      </w:r>
    </w:p>
    <w:p>
      <w:pPr>
        <w:pStyle w:val="33"/>
        <w:spacing w:before="3" w:line="249" w:lineRule="auto"/>
        <w:ind w:right="298" w:firstLine="225"/>
      </w:pPr>
      <w:r>
        <w:t>Переместительное, сочетательное свойства сложения, умножения при</w:t>
      </w:r>
      <w:r>
        <w:rPr>
          <w:spacing w:val="1"/>
        </w:rPr>
        <w:t xml:space="preserve"> </w:t>
      </w:r>
      <w:r>
        <w:t>вычислениях.</w:t>
      </w:r>
    </w:p>
    <w:p>
      <w:pPr>
        <w:pStyle w:val="33"/>
        <w:spacing w:before="1"/>
        <w:ind w:left="1018"/>
      </w:pPr>
      <w:r>
        <w:t>Нахождение</w:t>
      </w:r>
      <w:r>
        <w:rPr>
          <w:spacing w:val="-7"/>
        </w:rPr>
        <w:t xml:space="preserve"> </w:t>
      </w:r>
      <w:r>
        <w:t>неизвестного</w:t>
      </w:r>
      <w:r>
        <w:rPr>
          <w:spacing w:val="-8"/>
        </w:rPr>
        <w:t xml:space="preserve"> </w:t>
      </w:r>
      <w:r>
        <w:t>компонента</w:t>
      </w:r>
      <w:r>
        <w:rPr>
          <w:spacing w:val="-1"/>
        </w:rPr>
        <w:t xml:space="preserve"> </w:t>
      </w:r>
      <w:r>
        <w:t>арифметического</w:t>
      </w:r>
      <w:r>
        <w:rPr>
          <w:spacing w:val="-8"/>
        </w:rPr>
        <w:t xml:space="preserve"> </w:t>
      </w:r>
      <w:r>
        <w:t>действия.</w:t>
      </w:r>
    </w:p>
    <w:p>
      <w:pPr>
        <w:pStyle w:val="33"/>
        <w:spacing w:before="11" w:line="249" w:lineRule="auto"/>
        <w:ind w:right="292" w:firstLine="225"/>
      </w:pPr>
      <w:r>
        <w:t>Порядок</w:t>
      </w:r>
      <w:r>
        <w:rPr>
          <w:spacing w:val="1"/>
        </w:rPr>
        <w:t xml:space="preserve"> </w:t>
      </w:r>
      <w:r>
        <w:t>действий</w:t>
      </w:r>
      <w:r>
        <w:rPr>
          <w:spacing w:val="1"/>
        </w:rPr>
        <w:t xml:space="preserve"> </w:t>
      </w:r>
      <w:r>
        <w:t>в</w:t>
      </w:r>
      <w:r>
        <w:rPr>
          <w:spacing w:val="1"/>
        </w:rPr>
        <w:t xml:space="preserve"> </w:t>
      </w:r>
      <w:r>
        <w:t>числовом</w:t>
      </w:r>
      <w:r>
        <w:rPr>
          <w:spacing w:val="1"/>
        </w:rPr>
        <w:t xml:space="preserve"> </w:t>
      </w:r>
      <w:r>
        <w:t>выражении,</w:t>
      </w:r>
      <w:r>
        <w:rPr>
          <w:spacing w:val="1"/>
        </w:rPr>
        <w:t xml:space="preserve"> </w:t>
      </w:r>
      <w:r>
        <w:t>значение</w:t>
      </w:r>
      <w:r>
        <w:rPr>
          <w:spacing w:val="1"/>
        </w:rPr>
        <w:t xml:space="preserve"> </w:t>
      </w:r>
      <w:r>
        <w:t>числового</w:t>
      </w:r>
      <w:r>
        <w:rPr>
          <w:spacing w:val="1"/>
        </w:rPr>
        <w:t xml:space="preserve"> </w:t>
      </w:r>
      <w:r>
        <w:t>выражения, содержащего несколько действий (со скобками/без скобок), с</w:t>
      </w:r>
      <w:r>
        <w:rPr>
          <w:spacing w:val="1"/>
        </w:rPr>
        <w:t xml:space="preserve"> </w:t>
      </w:r>
      <w:r>
        <w:t>вычислениями</w:t>
      </w:r>
      <w:r>
        <w:rPr>
          <w:spacing w:val="-1"/>
        </w:rPr>
        <w:t xml:space="preserve"> </w:t>
      </w:r>
      <w:r>
        <w:t>в</w:t>
      </w:r>
      <w:r>
        <w:rPr>
          <w:spacing w:val="3"/>
        </w:rPr>
        <w:t xml:space="preserve"> </w:t>
      </w:r>
      <w:r>
        <w:t>пределах</w:t>
      </w:r>
      <w:r>
        <w:rPr>
          <w:spacing w:val="2"/>
        </w:rPr>
        <w:t xml:space="preserve"> </w:t>
      </w:r>
      <w:r>
        <w:t>1000.</w:t>
      </w:r>
    </w:p>
    <w:p>
      <w:pPr>
        <w:pStyle w:val="33"/>
        <w:spacing w:before="3"/>
        <w:ind w:left="1018"/>
      </w:pPr>
      <w:r>
        <w:t>Однородные</w:t>
      </w:r>
      <w:r>
        <w:rPr>
          <w:spacing w:val="-5"/>
        </w:rPr>
        <w:t xml:space="preserve"> </w:t>
      </w:r>
      <w:r>
        <w:t>величины:</w:t>
      </w:r>
      <w:r>
        <w:rPr>
          <w:spacing w:val="-1"/>
        </w:rPr>
        <w:t xml:space="preserve"> </w:t>
      </w:r>
      <w:r>
        <w:t>сложение</w:t>
      </w:r>
      <w:r>
        <w:rPr>
          <w:spacing w:val="-4"/>
        </w:rPr>
        <w:t xml:space="preserve"> </w:t>
      </w:r>
      <w:r>
        <w:t>и</w:t>
      </w:r>
      <w:r>
        <w:rPr>
          <w:spacing w:val="-4"/>
        </w:rPr>
        <w:t xml:space="preserve"> </w:t>
      </w:r>
      <w:r>
        <w:t>вычитание.</w:t>
      </w:r>
    </w:p>
    <w:p>
      <w:pPr>
        <w:pStyle w:val="33"/>
        <w:spacing w:before="1"/>
        <w:ind w:left="0"/>
        <w:jc w:val="left"/>
        <w:rPr>
          <w:sz w:val="22"/>
        </w:rPr>
      </w:pPr>
    </w:p>
    <w:p>
      <w:pPr>
        <w:pStyle w:val="62"/>
        <w:ind w:left="1018"/>
      </w:pPr>
      <w:r>
        <w:t>Текстовые</w:t>
      </w:r>
      <w:r>
        <w:rPr>
          <w:spacing w:val="-2"/>
        </w:rPr>
        <w:t xml:space="preserve"> </w:t>
      </w:r>
      <w:r>
        <w:t>задачи</w:t>
      </w:r>
    </w:p>
    <w:p>
      <w:pPr>
        <w:pStyle w:val="33"/>
        <w:spacing w:before="6" w:line="249" w:lineRule="auto"/>
        <w:ind w:right="294" w:firstLine="225"/>
      </w:pPr>
      <w:r>
        <w:t>Работа с текстовой задачей: анализ данных и отношений, представление</w:t>
      </w:r>
      <w:r>
        <w:rPr>
          <w:spacing w:val="-47"/>
        </w:rPr>
        <w:t xml:space="preserve"> </w:t>
      </w:r>
      <w:r>
        <w:t>на модели, планирование хода решения задачи, решение арифметическим</w:t>
      </w:r>
      <w:r>
        <w:rPr>
          <w:spacing w:val="1"/>
        </w:rPr>
        <w:t xml:space="preserve"> </w:t>
      </w:r>
      <w:r>
        <w:t>способом. Задачи на понимание смысла арифметических действий (в том</w:t>
      </w:r>
      <w:r>
        <w:rPr>
          <w:spacing w:val="1"/>
        </w:rPr>
        <w:t xml:space="preserve"> </w:t>
      </w:r>
      <w:r>
        <w:rPr>
          <w:spacing w:val="-1"/>
        </w:rPr>
        <w:t>числе</w:t>
      </w:r>
      <w:r>
        <w:rPr>
          <w:spacing w:val="-12"/>
        </w:rPr>
        <w:t xml:space="preserve"> </w:t>
      </w:r>
      <w:r>
        <w:rPr>
          <w:spacing w:val="-1"/>
        </w:rPr>
        <w:t>деления</w:t>
      </w:r>
      <w:r>
        <w:rPr>
          <w:spacing w:val="-10"/>
        </w:rPr>
        <w:t xml:space="preserve"> </w:t>
      </w:r>
      <w:r>
        <w:rPr>
          <w:spacing w:val="-1"/>
        </w:rPr>
        <w:t>с</w:t>
      </w:r>
      <w:r>
        <w:rPr>
          <w:spacing w:val="-7"/>
        </w:rPr>
        <w:t xml:space="preserve"> </w:t>
      </w:r>
      <w:r>
        <w:rPr>
          <w:spacing w:val="-1"/>
        </w:rPr>
        <w:t>остатком),</w:t>
      </w:r>
      <w:r>
        <w:rPr>
          <w:spacing w:val="-6"/>
        </w:rPr>
        <w:t xml:space="preserve"> </w:t>
      </w:r>
      <w:r>
        <w:t>отношений</w:t>
      </w:r>
      <w:r>
        <w:rPr>
          <w:spacing w:val="-11"/>
        </w:rPr>
        <w:t xml:space="preserve"> </w:t>
      </w:r>
      <w:r>
        <w:t>(больше/меньше</w:t>
      </w:r>
      <w:r>
        <w:rPr>
          <w:spacing w:val="-11"/>
        </w:rPr>
        <w:t xml:space="preserve"> </w:t>
      </w:r>
      <w:r>
        <w:t>на/в),</w:t>
      </w:r>
      <w:r>
        <w:rPr>
          <w:spacing w:val="-11"/>
        </w:rPr>
        <w:t xml:space="preserve"> </w:t>
      </w:r>
      <w:r>
        <w:t>зависимостей</w:t>
      </w:r>
      <w:r>
        <w:rPr>
          <w:spacing w:val="-48"/>
        </w:rPr>
        <w:t xml:space="preserve"> </w:t>
      </w:r>
      <w:r>
        <w:t>(купля-продажа, расчёт времени, количества), на сравнение (разностное,</w:t>
      </w:r>
      <w:r>
        <w:rPr>
          <w:spacing w:val="1"/>
        </w:rPr>
        <w:t xml:space="preserve"> </w:t>
      </w:r>
      <w:r>
        <w:t>кратное). Запись решения задачи по действиям и с помощью числового</w:t>
      </w:r>
      <w:r>
        <w:rPr>
          <w:spacing w:val="1"/>
        </w:rPr>
        <w:t xml:space="preserve"> </w:t>
      </w:r>
      <w:r>
        <w:t>выражения.</w:t>
      </w:r>
      <w:r>
        <w:rPr>
          <w:spacing w:val="2"/>
        </w:rPr>
        <w:t xml:space="preserve"> </w:t>
      </w:r>
      <w:r>
        <w:t>Проверка</w:t>
      </w:r>
      <w:r>
        <w:rPr>
          <w:spacing w:val="2"/>
        </w:rPr>
        <w:t xml:space="preserve"> </w:t>
      </w:r>
      <w:r>
        <w:t>решения и</w:t>
      </w:r>
      <w:r>
        <w:rPr>
          <w:spacing w:val="-2"/>
        </w:rPr>
        <w:t xml:space="preserve"> </w:t>
      </w:r>
      <w:r>
        <w:t>оценка</w:t>
      </w:r>
      <w:r>
        <w:rPr>
          <w:spacing w:val="3"/>
        </w:rPr>
        <w:t xml:space="preserve"> </w:t>
      </w:r>
      <w:r>
        <w:t>полученного</w:t>
      </w:r>
      <w:r>
        <w:rPr>
          <w:spacing w:val="-5"/>
        </w:rPr>
        <w:t xml:space="preserve"> </w:t>
      </w:r>
      <w:r>
        <w:t>результата.</w:t>
      </w:r>
    </w:p>
    <w:p>
      <w:pPr>
        <w:pStyle w:val="33"/>
        <w:spacing w:before="65" w:line="249" w:lineRule="auto"/>
        <w:ind w:right="298" w:firstLine="225"/>
      </w:pPr>
      <w:r>
        <w:t>Доля</w:t>
      </w:r>
      <w:r>
        <w:rPr>
          <w:spacing w:val="1"/>
        </w:rPr>
        <w:t xml:space="preserve"> </w:t>
      </w:r>
      <w:r>
        <w:t>величины:</w:t>
      </w:r>
      <w:r>
        <w:rPr>
          <w:spacing w:val="1"/>
        </w:rPr>
        <w:t xml:space="preserve"> </w:t>
      </w:r>
      <w:r>
        <w:t>половина,</w:t>
      </w:r>
      <w:r>
        <w:rPr>
          <w:spacing w:val="1"/>
        </w:rPr>
        <w:t xml:space="preserve"> </w:t>
      </w:r>
      <w:r>
        <w:t>треть,</w:t>
      </w:r>
      <w:r>
        <w:rPr>
          <w:spacing w:val="1"/>
        </w:rPr>
        <w:t xml:space="preserve"> </w:t>
      </w:r>
      <w:r>
        <w:t>четверть,</w:t>
      </w:r>
      <w:r>
        <w:rPr>
          <w:spacing w:val="1"/>
        </w:rPr>
        <w:t xml:space="preserve"> </w:t>
      </w:r>
      <w:r>
        <w:t>пятая,</w:t>
      </w:r>
      <w:r>
        <w:rPr>
          <w:spacing w:val="1"/>
        </w:rPr>
        <w:t xml:space="preserve"> </w:t>
      </w:r>
      <w:r>
        <w:t>десятая</w:t>
      </w:r>
      <w:r>
        <w:rPr>
          <w:spacing w:val="1"/>
        </w:rPr>
        <w:t xml:space="preserve"> </w:t>
      </w:r>
      <w:r>
        <w:t>часть</w:t>
      </w:r>
      <w:r>
        <w:rPr>
          <w:spacing w:val="1"/>
        </w:rPr>
        <w:t xml:space="preserve"> </w:t>
      </w:r>
      <w:r>
        <w:t>в</w:t>
      </w:r>
      <w:r>
        <w:rPr>
          <w:spacing w:val="1"/>
        </w:rPr>
        <w:t xml:space="preserve"> </w:t>
      </w:r>
      <w:r>
        <w:t>практической</w:t>
      </w:r>
      <w:r>
        <w:rPr>
          <w:spacing w:val="1"/>
        </w:rPr>
        <w:t xml:space="preserve"> </w:t>
      </w:r>
      <w:r>
        <w:t>ситуации;</w:t>
      </w:r>
      <w:r>
        <w:rPr>
          <w:spacing w:val="1"/>
        </w:rPr>
        <w:t xml:space="preserve"> </w:t>
      </w:r>
      <w:r>
        <w:t>сравнение</w:t>
      </w:r>
      <w:r>
        <w:rPr>
          <w:spacing w:val="1"/>
        </w:rPr>
        <w:t xml:space="preserve"> </w:t>
      </w:r>
      <w:r>
        <w:t>долей</w:t>
      </w:r>
      <w:r>
        <w:rPr>
          <w:spacing w:val="1"/>
        </w:rPr>
        <w:t xml:space="preserve"> </w:t>
      </w:r>
      <w:r>
        <w:t>одной</w:t>
      </w:r>
      <w:r>
        <w:rPr>
          <w:spacing w:val="1"/>
        </w:rPr>
        <w:t xml:space="preserve"> </w:t>
      </w:r>
      <w:r>
        <w:t>величины.</w:t>
      </w:r>
      <w:r>
        <w:rPr>
          <w:spacing w:val="1"/>
        </w:rPr>
        <w:t xml:space="preserve"> </w:t>
      </w:r>
      <w:r>
        <w:t>Задачи</w:t>
      </w:r>
      <w:r>
        <w:rPr>
          <w:spacing w:val="1"/>
        </w:rPr>
        <w:t xml:space="preserve"> </w:t>
      </w:r>
      <w:r>
        <w:t>на</w:t>
      </w:r>
      <w:r>
        <w:rPr>
          <w:spacing w:val="1"/>
        </w:rPr>
        <w:t xml:space="preserve"> </w:t>
      </w:r>
      <w:r>
        <w:t>нахождение</w:t>
      </w:r>
      <w:r>
        <w:rPr>
          <w:spacing w:val="-1"/>
        </w:rPr>
        <w:t xml:space="preserve"> </w:t>
      </w:r>
      <w:r>
        <w:t>доли величины.</w:t>
      </w:r>
    </w:p>
    <w:p>
      <w:pPr>
        <w:pStyle w:val="33"/>
        <w:spacing w:before="7"/>
        <w:ind w:left="0"/>
        <w:jc w:val="left"/>
        <w:rPr>
          <w:sz w:val="21"/>
        </w:rPr>
      </w:pPr>
    </w:p>
    <w:p>
      <w:pPr>
        <w:pStyle w:val="62"/>
        <w:ind w:left="1018"/>
      </w:pPr>
      <w:r>
        <w:t>Пространственные</w:t>
      </w:r>
      <w:r>
        <w:rPr>
          <w:spacing w:val="-2"/>
        </w:rPr>
        <w:t xml:space="preserve"> </w:t>
      </w:r>
      <w:r>
        <w:t>отношения</w:t>
      </w:r>
      <w:r>
        <w:rPr>
          <w:spacing w:val="-3"/>
        </w:rPr>
        <w:t xml:space="preserve"> </w:t>
      </w:r>
      <w:r>
        <w:t>и</w:t>
      </w:r>
      <w:r>
        <w:rPr>
          <w:spacing w:val="-4"/>
        </w:rPr>
        <w:t xml:space="preserve"> </w:t>
      </w:r>
      <w:r>
        <w:t>геометрические</w:t>
      </w:r>
      <w:r>
        <w:rPr>
          <w:spacing w:val="-11"/>
        </w:rPr>
        <w:t xml:space="preserve"> </w:t>
      </w:r>
      <w:r>
        <w:t>фигуры</w:t>
      </w:r>
    </w:p>
    <w:p>
      <w:pPr>
        <w:pStyle w:val="33"/>
        <w:spacing w:before="5" w:line="249" w:lineRule="auto"/>
        <w:ind w:right="302" w:firstLine="225"/>
      </w:pPr>
      <w:r>
        <w:t>Конструирование геометрических фигур (разбиение фигуры на части,</w:t>
      </w:r>
      <w:r>
        <w:rPr>
          <w:spacing w:val="1"/>
        </w:rPr>
        <w:t xml:space="preserve"> </w:t>
      </w:r>
      <w:r>
        <w:t>составление</w:t>
      </w:r>
      <w:r>
        <w:rPr>
          <w:spacing w:val="-2"/>
        </w:rPr>
        <w:t xml:space="preserve"> </w:t>
      </w:r>
      <w:r>
        <w:t>фигуры</w:t>
      </w:r>
      <w:r>
        <w:rPr>
          <w:spacing w:val="1"/>
        </w:rPr>
        <w:t xml:space="preserve"> </w:t>
      </w:r>
      <w:r>
        <w:t>из</w:t>
      </w:r>
      <w:r>
        <w:rPr>
          <w:spacing w:val="4"/>
        </w:rPr>
        <w:t xml:space="preserve"> </w:t>
      </w:r>
      <w:r>
        <w:t>частей).</w:t>
      </w:r>
    </w:p>
    <w:p>
      <w:pPr>
        <w:pStyle w:val="33"/>
        <w:spacing w:before="2"/>
        <w:ind w:left="1018"/>
      </w:pPr>
      <w:r>
        <w:t>Периметр</w:t>
      </w:r>
      <w:r>
        <w:rPr>
          <w:spacing w:val="-5"/>
        </w:rPr>
        <w:t xml:space="preserve"> </w:t>
      </w:r>
      <w:r>
        <w:t>многоугольника:</w:t>
      </w:r>
      <w:r>
        <w:rPr>
          <w:spacing w:val="-3"/>
        </w:rPr>
        <w:t xml:space="preserve"> </w:t>
      </w:r>
      <w:r>
        <w:t>измерение,</w:t>
      </w:r>
      <w:r>
        <w:rPr>
          <w:spacing w:val="-3"/>
        </w:rPr>
        <w:t xml:space="preserve"> </w:t>
      </w:r>
      <w:r>
        <w:t>вычисление,</w:t>
      </w:r>
      <w:r>
        <w:rPr>
          <w:spacing w:val="-3"/>
        </w:rPr>
        <w:t xml:space="preserve"> </w:t>
      </w:r>
      <w:r>
        <w:t>запись</w:t>
      </w:r>
      <w:r>
        <w:rPr>
          <w:spacing w:val="-5"/>
        </w:rPr>
        <w:t xml:space="preserve"> </w:t>
      </w:r>
      <w:r>
        <w:t>равенства.</w:t>
      </w:r>
    </w:p>
    <w:p>
      <w:pPr>
        <w:pStyle w:val="33"/>
        <w:spacing w:before="10" w:line="249" w:lineRule="auto"/>
        <w:ind w:right="298" w:firstLine="225"/>
      </w:pPr>
      <w:r>
        <w:t>Измерение</w:t>
      </w:r>
      <w:r>
        <w:rPr>
          <w:spacing w:val="1"/>
        </w:rPr>
        <w:t xml:space="preserve"> </w:t>
      </w:r>
      <w:r>
        <w:t>площади,</w:t>
      </w:r>
      <w:r>
        <w:rPr>
          <w:spacing w:val="1"/>
        </w:rPr>
        <w:t xml:space="preserve"> </w:t>
      </w:r>
      <w:r>
        <w:t>запись</w:t>
      </w:r>
      <w:r>
        <w:rPr>
          <w:spacing w:val="1"/>
        </w:rPr>
        <w:t xml:space="preserve"> </w:t>
      </w:r>
      <w:r>
        <w:t>результата</w:t>
      </w:r>
      <w:r>
        <w:rPr>
          <w:spacing w:val="1"/>
        </w:rPr>
        <w:t xml:space="preserve"> </w:t>
      </w:r>
      <w:r>
        <w:t>измерения</w:t>
      </w:r>
      <w:r>
        <w:rPr>
          <w:spacing w:val="1"/>
        </w:rPr>
        <w:t xml:space="preserve"> </w:t>
      </w:r>
      <w:r>
        <w:t>в</w:t>
      </w:r>
      <w:r>
        <w:rPr>
          <w:spacing w:val="1"/>
        </w:rPr>
        <w:t xml:space="preserve"> </w:t>
      </w:r>
      <w:r>
        <w:t>квадратных</w:t>
      </w:r>
      <w:r>
        <w:rPr>
          <w:spacing w:val="1"/>
        </w:rPr>
        <w:t xml:space="preserve"> </w:t>
      </w:r>
      <w:r>
        <w:t>сантиметрах.</w:t>
      </w:r>
      <w:r>
        <w:rPr>
          <w:spacing w:val="1"/>
        </w:rPr>
        <w:t xml:space="preserve"> </w:t>
      </w:r>
      <w:r>
        <w:t>Вычисление</w:t>
      </w:r>
      <w:r>
        <w:rPr>
          <w:spacing w:val="1"/>
        </w:rPr>
        <w:t xml:space="preserve"> </w:t>
      </w:r>
      <w:r>
        <w:t>площади</w:t>
      </w:r>
      <w:r>
        <w:rPr>
          <w:spacing w:val="1"/>
        </w:rPr>
        <w:t xml:space="preserve"> </w:t>
      </w:r>
      <w:r>
        <w:t>прямоугольника</w:t>
      </w:r>
      <w:r>
        <w:rPr>
          <w:spacing w:val="1"/>
        </w:rPr>
        <w:t xml:space="preserve"> </w:t>
      </w:r>
      <w:r>
        <w:t>(квадрата)</w:t>
      </w:r>
      <w:r>
        <w:rPr>
          <w:spacing w:val="1"/>
        </w:rPr>
        <w:t xml:space="preserve"> </w:t>
      </w:r>
      <w:r>
        <w:t>с</w:t>
      </w:r>
      <w:r>
        <w:rPr>
          <w:spacing w:val="1"/>
        </w:rPr>
        <w:t xml:space="preserve"> </w:t>
      </w:r>
      <w:r>
        <w:t>заданными</w:t>
      </w:r>
      <w:r>
        <w:rPr>
          <w:spacing w:val="1"/>
        </w:rPr>
        <w:t xml:space="preserve"> </w:t>
      </w:r>
      <w:r>
        <w:t>сторонами,</w:t>
      </w:r>
      <w:r>
        <w:rPr>
          <w:spacing w:val="1"/>
        </w:rPr>
        <w:t xml:space="preserve"> </w:t>
      </w:r>
      <w:r>
        <w:t>запись</w:t>
      </w:r>
      <w:r>
        <w:rPr>
          <w:spacing w:val="1"/>
        </w:rPr>
        <w:t xml:space="preserve"> </w:t>
      </w:r>
      <w:r>
        <w:t>равенства.</w:t>
      </w:r>
      <w:r>
        <w:rPr>
          <w:spacing w:val="1"/>
        </w:rPr>
        <w:t xml:space="preserve"> </w:t>
      </w:r>
      <w:r>
        <w:t>Изображение</w:t>
      </w:r>
      <w:r>
        <w:rPr>
          <w:spacing w:val="1"/>
        </w:rPr>
        <w:t xml:space="preserve"> </w:t>
      </w:r>
      <w:r>
        <w:t>на</w:t>
      </w:r>
      <w:r>
        <w:rPr>
          <w:spacing w:val="50"/>
        </w:rPr>
        <w:t xml:space="preserve"> </w:t>
      </w:r>
      <w:r>
        <w:t>клетчатой</w:t>
      </w:r>
      <w:r>
        <w:rPr>
          <w:spacing w:val="1"/>
        </w:rPr>
        <w:t xml:space="preserve"> </w:t>
      </w:r>
      <w:r>
        <w:t>бумаге</w:t>
      </w:r>
      <w:r>
        <w:rPr>
          <w:spacing w:val="1"/>
        </w:rPr>
        <w:t xml:space="preserve"> </w:t>
      </w:r>
      <w:r>
        <w:t>прямоугольника</w:t>
      </w:r>
      <w:r>
        <w:rPr>
          <w:spacing w:val="1"/>
        </w:rPr>
        <w:t xml:space="preserve"> </w:t>
      </w:r>
      <w:r>
        <w:t>с</w:t>
      </w:r>
      <w:r>
        <w:rPr>
          <w:spacing w:val="1"/>
        </w:rPr>
        <w:t xml:space="preserve"> </w:t>
      </w:r>
      <w:r>
        <w:t>заданным</w:t>
      </w:r>
      <w:r>
        <w:rPr>
          <w:spacing w:val="1"/>
        </w:rPr>
        <w:t xml:space="preserve"> </w:t>
      </w:r>
      <w:r>
        <w:t>значением</w:t>
      </w:r>
      <w:r>
        <w:rPr>
          <w:spacing w:val="1"/>
        </w:rPr>
        <w:t xml:space="preserve"> </w:t>
      </w:r>
      <w:r>
        <w:t>площади.</w:t>
      </w:r>
      <w:r>
        <w:rPr>
          <w:spacing w:val="1"/>
        </w:rPr>
        <w:t xml:space="preserve"> </w:t>
      </w:r>
      <w:r>
        <w:t>Сравнение</w:t>
      </w:r>
      <w:r>
        <w:rPr>
          <w:spacing w:val="1"/>
        </w:rPr>
        <w:t xml:space="preserve"> </w:t>
      </w:r>
      <w:r>
        <w:t>площадей фигур</w:t>
      </w:r>
      <w:r>
        <w:rPr>
          <w:spacing w:val="2"/>
        </w:rPr>
        <w:t xml:space="preserve"> </w:t>
      </w:r>
      <w:r>
        <w:t>с</w:t>
      </w:r>
      <w:r>
        <w:rPr>
          <w:spacing w:val="-1"/>
        </w:rPr>
        <w:t xml:space="preserve"> </w:t>
      </w:r>
      <w:r>
        <w:t>помощью наложения.</w:t>
      </w:r>
    </w:p>
    <w:p>
      <w:pPr>
        <w:pStyle w:val="33"/>
        <w:spacing w:before="8"/>
        <w:ind w:left="0"/>
        <w:jc w:val="left"/>
        <w:rPr>
          <w:sz w:val="21"/>
        </w:rPr>
      </w:pPr>
    </w:p>
    <w:p>
      <w:pPr>
        <w:pStyle w:val="62"/>
        <w:ind w:left="1018"/>
      </w:pPr>
      <w:r>
        <w:t>Математическая</w:t>
      </w:r>
      <w:r>
        <w:rPr>
          <w:spacing w:val="-4"/>
        </w:rPr>
        <w:t xml:space="preserve"> </w:t>
      </w:r>
      <w:r>
        <w:t>информация</w:t>
      </w:r>
    </w:p>
    <w:p>
      <w:pPr>
        <w:pStyle w:val="33"/>
        <w:spacing w:before="5"/>
        <w:ind w:left="1018"/>
      </w:pPr>
      <w:r>
        <w:t>Классификация</w:t>
      </w:r>
      <w:r>
        <w:rPr>
          <w:spacing w:val="-3"/>
        </w:rPr>
        <w:t xml:space="preserve"> </w:t>
      </w:r>
      <w:r>
        <w:t>объектов</w:t>
      </w:r>
      <w:r>
        <w:rPr>
          <w:spacing w:val="-1"/>
        </w:rPr>
        <w:t xml:space="preserve"> </w:t>
      </w:r>
      <w:r>
        <w:t>по</w:t>
      </w:r>
      <w:r>
        <w:rPr>
          <w:spacing w:val="-6"/>
        </w:rPr>
        <w:t xml:space="preserve"> </w:t>
      </w:r>
      <w:r>
        <w:t>двум признакам.</w:t>
      </w:r>
    </w:p>
    <w:p>
      <w:pPr>
        <w:pStyle w:val="33"/>
        <w:spacing w:before="10" w:line="249" w:lineRule="auto"/>
        <w:ind w:right="298" w:firstLine="225"/>
      </w:pPr>
      <w:r>
        <w:t>Верные</w:t>
      </w:r>
      <w:r>
        <w:rPr>
          <w:spacing w:val="1"/>
        </w:rPr>
        <w:t xml:space="preserve"> </w:t>
      </w:r>
      <w:r>
        <w:t>(истинные)</w:t>
      </w:r>
      <w:r>
        <w:rPr>
          <w:spacing w:val="1"/>
        </w:rPr>
        <w:t xml:space="preserve"> </w:t>
      </w:r>
      <w:r>
        <w:t>и</w:t>
      </w:r>
      <w:r>
        <w:rPr>
          <w:spacing w:val="1"/>
        </w:rPr>
        <w:t xml:space="preserve"> </w:t>
      </w:r>
      <w:r>
        <w:t>неверные</w:t>
      </w:r>
      <w:r>
        <w:rPr>
          <w:spacing w:val="1"/>
        </w:rPr>
        <w:t xml:space="preserve"> </w:t>
      </w:r>
      <w:r>
        <w:t>(ложные)</w:t>
      </w:r>
      <w:r>
        <w:rPr>
          <w:spacing w:val="1"/>
        </w:rPr>
        <w:t xml:space="preserve"> </w:t>
      </w:r>
      <w:r>
        <w:t>утверждения:</w:t>
      </w:r>
      <w:r>
        <w:rPr>
          <w:spacing w:val="1"/>
        </w:rPr>
        <w:t xml:space="preserve"> </w:t>
      </w:r>
      <w:r>
        <w:rPr>
          <w:spacing w:val="-1"/>
        </w:rPr>
        <w:t>конструирование,</w:t>
      </w:r>
      <w:r>
        <w:rPr>
          <w:spacing w:val="-8"/>
        </w:rPr>
        <w:t xml:space="preserve"> </w:t>
      </w:r>
      <w:r>
        <w:t>проверка.</w:t>
      </w:r>
      <w:r>
        <w:rPr>
          <w:spacing w:val="-7"/>
        </w:rPr>
        <w:t xml:space="preserve"> </w:t>
      </w:r>
      <w:r>
        <w:t>Логические</w:t>
      </w:r>
      <w:r>
        <w:rPr>
          <w:spacing w:val="-11"/>
        </w:rPr>
        <w:t xml:space="preserve"> </w:t>
      </w:r>
      <w:r>
        <w:t>рассуждения</w:t>
      </w:r>
      <w:r>
        <w:rPr>
          <w:spacing w:val="-11"/>
        </w:rPr>
        <w:t xml:space="preserve"> </w:t>
      </w:r>
      <w:r>
        <w:t>со</w:t>
      </w:r>
      <w:r>
        <w:rPr>
          <w:spacing w:val="-9"/>
        </w:rPr>
        <w:t xml:space="preserve"> </w:t>
      </w:r>
      <w:r>
        <w:t>связками</w:t>
      </w:r>
      <w:r>
        <w:rPr>
          <w:spacing w:val="-12"/>
        </w:rPr>
        <w:t xml:space="preserve"> </w:t>
      </w:r>
      <w:r>
        <w:t>«если</w:t>
      </w:r>
      <w:r>
        <w:rPr>
          <w:spacing w:val="-11"/>
        </w:rPr>
        <w:t xml:space="preserve"> </w:t>
      </w:r>
      <w:r>
        <w:t>…,</w:t>
      </w:r>
      <w:r>
        <w:rPr>
          <w:spacing w:val="-47"/>
        </w:rPr>
        <w:t xml:space="preserve"> </w:t>
      </w:r>
      <w:r>
        <w:t>то</w:t>
      </w:r>
      <w:r>
        <w:rPr>
          <w:spacing w:val="-4"/>
        </w:rPr>
        <w:t xml:space="preserve"> </w:t>
      </w:r>
      <w:r>
        <w:t>…»,</w:t>
      </w:r>
      <w:r>
        <w:rPr>
          <w:spacing w:val="4"/>
        </w:rPr>
        <w:t xml:space="preserve"> </w:t>
      </w:r>
      <w:r>
        <w:t>«поэтому»,</w:t>
      </w:r>
      <w:r>
        <w:rPr>
          <w:spacing w:val="4"/>
        </w:rPr>
        <w:t xml:space="preserve"> </w:t>
      </w:r>
      <w:r>
        <w:t>«значит».</w:t>
      </w:r>
    </w:p>
    <w:p>
      <w:pPr>
        <w:pStyle w:val="33"/>
        <w:spacing w:before="3" w:line="249" w:lineRule="auto"/>
        <w:ind w:right="297" w:firstLine="225"/>
      </w:pPr>
      <w:r>
        <w:t>Извлечение</w:t>
      </w:r>
      <w:r>
        <w:rPr>
          <w:spacing w:val="1"/>
        </w:rPr>
        <w:t xml:space="preserve"> </w:t>
      </w:r>
      <w:r>
        <w:t>и</w:t>
      </w:r>
      <w:r>
        <w:rPr>
          <w:spacing w:val="1"/>
        </w:rPr>
        <w:t xml:space="preserve"> </w:t>
      </w:r>
      <w:r>
        <w:t>использование</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информации,</w:t>
      </w:r>
      <w:r>
        <w:rPr>
          <w:spacing w:val="1"/>
        </w:rPr>
        <w:t xml:space="preserve"> </w:t>
      </w:r>
      <w:r>
        <w:t>представленной в таблицах с данными о реальных процессах и явлениях</w:t>
      </w:r>
      <w:r>
        <w:rPr>
          <w:spacing w:val="1"/>
        </w:rPr>
        <w:t xml:space="preserve"> </w:t>
      </w:r>
      <w:r>
        <w:t>окружающего мира (например, расписание уроков, движения автобусов,</w:t>
      </w:r>
      <w:r>
        <w:rPr>
          <w:spacing w:val="1"/>
        </w:rPr>
        <w:t xml:space="preserve"> </w:t>
      </w:r>
      <w:r>
        <w:t>поездов);</w:t>
      </w:r>
      <w:r>
        <w:rPr>
          <w:spacing w:val="1"/>
        </w:rPr>
        <w:t xml:space="preserve"> </w:t>
      </w:r>
      <w:r>
        <w:t>внесение</w:t>
      </w:r>
      <w:r>
        <w:rPr>
          <w:spacing w:val="-3"/>
        </w:rPr>
        <w:t xml:space="preserve"> </w:t>
      </w:r>
      <w:r>
        <w:t>данных в таблицу;</w:t>
      </w:r>
      <w:r>
        <w:rPr>
          <w:spacing w:val="2"/>
        </w:rPr>
        <w:t xml:space="preserve"> </w:t>
      </w:r>
      <w:r>
        <w:t>дополнение</w:t>
      </w:r>
      <w:r>
        <w:rPr>
          <w:spacing w:val="-3"/>
        </w:rPr>
        <w:t xml:space="preserve"> </w:t>
      </w:r>
      <w:r>
        <w:t>чертежа</w:t>
      </w:r>
      <w:r>
        <w:rPr>
          <w:spacing w:val="1"/>
        </w:rPr>
        <w:t xml:space="preserve"> </w:t>
      </w:r>
      <w:r>
        <w:t>данными.</w:t>
      </w:r>
    </w:p>
    <w:p>
      <w:pPr>
        <w:pStyle w:val="33"/>
        <w:spacing w:before="3" w:line="252" w:lineRule="auto"/>
        <w:ind w:right="299" w:firstLine="225"/>
      </w:pPr>
      <w:r>
        <w:t>Формализованное описание последовательности действий (инструкция,</w:t>
      </w:r>
      <w:r>
        <w:rPr>
          <w:spacing w:val="1"/>
        </w:rPr>
        <w:t xml:space="preserve"> </w:t>
      </w:r>
      <w:r>
        <w:t>план,</w:t>
      </w:r>
      <w:r>
        <w:rPr>
          <w:spacing w:val="3"/>
        </w:rPr>
        <w:t xml:space="preserve"> </w:t>
      </w:r>
      <w:r>
        <w:t>схема, алгоритм).</w:t>
      </w:r>
    </w:p>
    <w:p>
      <w:pPr>
        <w:pStyle w:val="33"/>
        <w:spacing w:line="249" w:lineRule="auto"/>
        <w:ind w:right="299" w:firstLine="225"/>
      </w:pPr>
      <w:r>
        <w:t>Столбчатая</w:t>
      </w:r>
      <w:r>
        <w:rPr>
          <w:spacing w:val="1"/>
        </w:rPr>
        <w:t xml:space="preserve"> </w:t>
      </w:r>
      <w:r>
        <w:t>диаграмма:</w:t>
      </w:r>
      <w:r>
        <w:rPr>
          <w:spacing w:val="1"/>
        </w:rPr>
        <w:t xml:space="preserve"> </w:t>
      </w:r>
      <w:r>
        <w:t>чтение,</w:t>
      </w:r>
      <w:r>
        <w:rPr>
          <w:spacing w:val="1"/>
        </w:rPr>
        <w:t xml:space="preserve"> </w:t>
      </w:r>
      <w:r>
        <w:t>использование</w:t>
      </w:r>
      <w:r>
        <w:rPr>
          <w:spacing w:val="1"/>
        </w:rPr>
        <w:t xml:space="preserve"> </w:t>
      </w:r>
      <w:r>
        <w:t>данных</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и практических</w:t>
      </w:r>
      <w:r>
        <w:rPr>
          <w:spacing w:val="2"/>
        </w:rPr>
        <w:t xml:space="preserve"> </w:t>
      </w:r>
      <w:r>
        <w:t>задач.</w:t>
      </w:r>
    </w:p>
    <w:p>
      <w:pPr>
        <w:pStyle w:val="33"/>
        <w:spacing w:line="249" w:lineRule="auto"/>
        <w:ind w:right="295" w:firstLine="225"/>
      </w:pPr>
      <w:r>
        <w:t>Алгоритмы</w:t>
      </w:r>
      <w:r>
        <w:rPr>
          <w:spacing w:val="1"/>
        </w:rPr>
        <w:t xml:space="preserve"> </w:t>
      </w:r>
      <w:r>
        <w:t>изучения материала,</w:t>
      </w:r>
      <w:r>
        <w:rPr>
          <w:spacing w:val="1"/>
        </w:rPr>
        <w:t xml:space="preserve"> </w:t>
      </w:r>
      <w:r>
        <w:t>выполнения</w:t>
      </w:r>
      <w:r>
        <w:rPr>
          <w:spacing w:val="1"/>
        </w:rPr>
        <w:t xml:space="preserve"> </w:t>
      </w:r>
      <w:r>
        <w:t>обучающих</w:t>
      </w:r>
      <w:r>
        <w:rPr>
          <w:spacing w:val="1"/>
        </w:rPr>
        <w:t xml:space="preserve"> </w:t>
      </w:r>
      <w:r>
        <w:t>и тестовых</w:t>
      </w:r>
      <w:r>
        <w:rPr>
          <w:spacing w:val="1"/>
        </w:rPr>
        <w:t xml:space="preserve"> </w:t>
      </w:r>
      <w:r>
        <w:t>заданий на доступных электронных средствах обучения (интерактивной</w:t>
      </w:r>
      <w:r>
        <w:rPr>
          <w:spacing w:val="1"/>
        </w:rPr>
        <w:t xml:space="preserve"> </w:t>
      </w:r>
      <w:r>
        <w:t>доске,</w:t>
      </w:r>
      <w:r>
        <w:rPr>
          <w:spacing w:val="9"/>
        </w:rPr>
        <w:t xml:space="preserve"> </w:t>
      </w:r>
      <w:r>
        <w:t>компьютере,</w:t>
      </w:r>
      <w:r>
        <w:rPr>
          <w:spacing w:val="5"/>
        </w:rPr>
        <w:t xml:space="preserve"> </w:t>
      </w:r>
      <w:r>
        <w:t>других</w:t>
      </w:r>
      <w:r>
        <w:rPr>
          <w:spacing w:val="7"/>
        </w:rPr>
        <w:t xml:space="preserve"> </w:t>
      </w:r>
      <w:r>
        <w:t>устройствах).</w:t>
      </w:r>
    </w:p>
    <w:p>
      <w:pPr>
        <w:pStyle w:val="33"/>
        <w:spacing w:before="2"/>
        <w:ind w:left="0"/>
        <w:jc w:val="left"/>
        <w:rPr>
          <w:sz w:val="31"/>
        </w:rPr>
      </w:pPr>
    </w:p>
    <w:p>
      <w:pPr>
        <w:pStyle w:val="61"/>
      </w:pPr>
      <w:r>
        <w:t>Универсальные</w:t>
      </w:r>
      <w:r>
        <w:rPr>
          <w:spacing w:val="-4"/>
        </w:rPr>
        <w:t xml:space="preserve"> </w:t>
      </w:r>
      <w:r>
        <w:t>учебные</w:t>
      </w:r>
      <w:r>
        <w:rPr>
          <w:spacing w:val="-3"/>
        </w:rPr>
        <w:t xml:space="preserve"> </w:t>
      </w:r>
      <w:r>
        <w:t>действия</w:t>
      </w:r>
    </w:p>
    <w:p>
      <w:pPr>
        <w:pStyle w:val="33"/>
        <w:spacing w:before="11"/>
        <w:ind w:left="0"/>
        <w:jc w:val="left"/>
        <w:rPr>
          <w:b/>
        </w:rPr>
      </w:pPr>
    </w:p>
    <w:p>
      <w:pPr>
        <w:ind w:left="1018"/>
        <w:jc w:val="both"/>
        <w:rPr>
          <w:i/>
          <w:sz w:val="20"/>
        </w:rPr>
      </w:pPr>
      <w:r>
        <w:rPr>
          <w:i/>
          <w:sz w:val="20"/>
        </w:rPr>
        <w:t>Универсальные</w:t>
      </w:r>
      <w:r>
        <w:rPr>
          <w:i/>
          <w:spacing w:val="-6"/>
          <w:sz w:val="20"/>
        </w:rPr>
        <w:t xml:space="preserve"> </w:t>
      </w:r>
      <w:r>
        <w:rPr>
          <w:i/>
          <w:sz w:val="20"/>
        </w:rPr>
        <w:t>познавательные</w:t>
      </w:r>
      <w:r>
        <w:rPr>
          <w:i/>
          <w:spacing w:val="-10"/>
          <w:sz w:val="20"/>
        </w:rPr>
        <w:t xml:space="preserve"> </w:t>
      </w:r>
      <w:r>
        <w:rPr>
          <w:i/>
          <w:sz w:val="20"/>
        </w:rPr>
        <w:t>учебные действия:</w:t>
      </w:r>
    </w:p>
    <w:p>
      <w:pPr>
        <w:pStyle w:val="64"/>
        <w:numPr>
          <w:ilvl w:val="0"/>
          <w:numId w:val="118"/>
        </w:numPr>
        <w:tabs>
          <w:tab w:val="left" w:pos="1360"/>
        </w:tabs>
        <w:spacing w:before="10" w:line="254" w:lineRule="auto"/>
        <w:ind w:right="297"/>
        <w:rPr>
          <w:sz w:val="20"/>
        </w:rPr>
      </w:pPr>
      <w:r>
        <w:rPr>
          <w:sz w:val="20"/>
        </w:rPr>
        <w:t>сравнивать</w:t>
      </w:r>
      <w:r>
        <w:rPr>
          <w:spacing w:val="1"/>
          <w:sz w:val="20"/>
        </w:rPr>
        <w:t xml:space="preserve"> </w:t>
      </w:r>
      <w:r>
        <w:rPr>
          <w:sz w:val="20"/>
        </w:rPr>
        <w:t>математические</w:t>
      </w:r>
      <w:r>
        <w:rPr>
          <w:spacing w:val="1"/>
          <w:sz w:val="20"/>
        </w:rPr>
        <w:t xml:space="preserve"> </w:t>
      </w:r>
      <w:r>
        <w:rPr>
          <w:sz w:val="20"/>
        </w:rPr>
        <w:t>объекты</w:t>
      </w:r>
      <w:r>
        <w:rPr>
          <w:spacing w:val="1"/>
          <w:sz w:val="20"/>
        </w:rPr>
        <w:t xml:space="preserve"> </w:t>
      </w:r>
      <w:r>
        <w:rPr>
          <w:sz w:val="20"/>
        </w:rPr>
        <w:t>(числа,</w:t>
      </w:r>
      <w:r>
        <w:rPr>
          <w:spacing w:val="1"/>
          <w:sz w:val="20"/>
        </w:rPr>
        <w:t xml:space="preserve"> </w:t>
      </w:r>
      <w:r>
        <w:rPr>
          <w:sz w:val="20"/>
        </w:rPr>
        <w:t>величины,</w:t>
      </w:r>
      <w:r>
        <w:rPr>
          <w:spacing w:val="1"/>
          <w:sz w:val="20"/>
        </w:rPr>
        <w:t xml:space="preserve"> </w:t>
      </w:r>
      <w:r>
        <w:rPr>
          <w:sz w:val="20"/>
        </w:rPr>
        <w:t>геометрические</w:t>
      </w:r>
      <w:r>
        <w:rPr>
          <w:spacing w:val="-2"/>
          <w:sz w:val="20"/>
        </w:rPr>
        <w:t xml:space="preserve"> </w:t>
      </w:r>
      <w:r>
        <w:rPr>
          <w:sz w:val="20"/>
        </w:rPr>
        <w:t>фигуры);</w:t>
      </w:r>
    </w:p>
    <w:p>
      <w:pPr>
        <w:pStyle w:val="64"/>
        <w:numPr>
          <w:ilvl w:val="0"/>
          <w:numId w:val="118"/>
        </w:numPr>
        <w:tabs>
          <w:tab w:val="left" w:pos="1360"/>
        </w:tabs>
        <w:spacing w:line="227" w:lineRule="exact"/>
        <w:rPr>
          <w:sz w:val="20"/>
        </w:rPr>
      </w:pPr>
      <w:r>
        <w:rPr>
          <w:sz w:val="20"/>
        </w:rPr>
        <w:t>выбирать</w:t>
      </w:r>
      <w:r>
        <w:rPr>
          <w:spacing w:val="-5"/>
          <w:sz w:val="20"/>
        </w:rPr>
        <w:t xml:space="preserve"> </w:t>
      </w:r>
      <w:r>
        <w:rPr>
          <w:sz w:val="20"/>
        </w:rPr>
        <w:t>приём</w:t>
      </w:r>
      <w:r>
        <w:rPr>
          <w:spacing w:val="-7"/>
          <w:sz w:val="20"/>
        </w:rPr>
        <w:t xml:space="preserve"> </w:t>
      </w:r>
      <w:r>
        <w:rPr>
          <w:sz w:val="20"/>
        </w:rPr>
        <w:t>вычисления, выполнения</w:t>
      </w:r>
      <w:r>
        <w:rPr>
          <w:spacing w:val="-5"/>
          <w:sz w:val="20"/>
        </w:rPr>
        <w:t xml:space="preserve"> </w:t>
      </w:r>
      <w:r>
        <w:rPr>
          <w:sz w:val="20"/>
        </w:rPr>
        <w:t>действия;</w:t>
      </w:r>
    </w:p>
    <w:p>
      <w:pPr>
        <w:pStyle w:val="64"/>
        <w:numPr>
          <w:ilvl w:val="0"/>
          <w:numId w:val="118"/>
        </w:numPr>
        <w:tabs>
          <w:tab w:val="left" w:pos="1360"/>
        </w:tabs>
        <w:spacing w:before="10"/>
        <w:rPr>
          <w:sz w:val="20"/>
        </w:rPr>
      </w:pPr>
      <w:r>
        <w:rPr>
          <w:sz w:val="20"/>
        </w:rPr>
        <w:t>конструировать</w:t>
      </w:r>
      <w:r>
        <w:rPr>
          <w:spacing w:val="-6"/>
          <w:sz w:val="20"/>
        </w:rPr>
        <w:t xml:space="preserve"> </w:t>
      </w:r>
      <w:r>
        <w:rPr>
          <w:sz w:val="20"/>
        </w:rPr>
        <w:t>геометрические</w:t>
      </w:r>
      <w:r>
        <w:rPr>
          <w:spacing w:val="-8"/>
          <w:sz w:val="20"/>
        </w:rPr>
        <w:t xml:space="preserve"> </w:t>
      </w:r>
      <w:r>
        <w:rPr>
          <w:sz w:val="20"/>
        </w:rPr>
        <w:t>фигуры;</w:t>
      </w:r>
    </w:p>
    <w:p>
      <w:pPr>
        <w:pStyle w:val="64"/>
        <w:numPr>
          <w:ilvl w:val="0"/>
          <w:numId w:val="118"/>
        </w:numPr>
        <w:tabs>
          <w:tab w:val="left" w:pos="1360"/>
        </w:tabs>
        <w:spacing w:before="15" w:line="254" w:lineRule="auto"/>
        <w:ind w:right="290"/>
        <w:rPr>
          <w:sz w:val="20"/>
        </w:rPr>
      </w:pPr>
      <w:r>
        <w:rPr>
          <w:sz w:val="20"/>
        </w:rPr>
        <w:t>классифицировать</w:t>
      </w:r>
      <w:r>
        <w:rPr>
          <w:spacing w:val="1"/>
          <w:sz w:val="20"/>
        </w:rPr>
        <w:t xml:space="preserve"> </w:t>
      </w:r>
      <w:r>
        <w:rPr>
          <w:sz w:val="20"/>
        </w:rPr>
        <w:t>объекты</w:t>
      </w:r>
      <w:r>
        <w:rPr>
          <w:spacing w:val="1"/>
          <w:sz w:val="20"/>
        </w:rPr>
        <w:t xml:space="preserve"> </w:t>
      </w:r>
      <w:r>
        <w:rPr>
          <w:sz w:val="20"/>
        </w:rPr>
        <w:t>(числа,</w:t>
      </w:r>
      <w:r>
        <w:rPr>
          <w:spacing w:val="1"/>
          <w:sz w:val="20"/>
        </w:rPr>
        <w:t xml:space="preserve"> </w:t>
      </w:r>
      <w:r>
        <w:rPr>
          <w:sz w:val="20"/>
        </w:rPr>
        <w:t>величины,</w:t>
      </w:r>
      <w:r>
        <w:rPr>
          <w:spacing w:val="1"/>
          <w:sz w:val="20"/>
        </w:rPr>
        <w:t xml:space="preserve"> </w:t>
      </w:r>
      <w:r>
        <w:rPr>
          <w:sz w:val="20"/>
        </w:rPr>
        <w:t>геометрические</w:t>
      </w:r>
      <w:r>
        <w:rPr>
          <w:spacing w:val="1"/>
          <w:sz w:val="20"/>
        </w:rPr>
        <w:t xml:space="preserve"> </w:t>
      </w:r>
      <w:r>
        <w:rPr>
          <w:sz w:val="20"/>
        </w:rPr>
        <w:t>фигуры,</w:t>
      </w:r>
      <w:r>
        <w:rPr>
          <w:spacing w:val="1"/>
          <w:sz w:val="20"/>
        </w:rPr>
        <w:t xml:space="preserve"> </w:t>
      </w:r>
      <w:r>
        <w:rPr>
          <w:sz w:val="20"/>
        </w:rPr>
        <w:t>текстовые</w:t>
      </w:r>
      <w:r>
        <w:rPr>
          <w:spacing w:val="1"/>
          <w:sz w:val="20"/>
        </w:rPr>
        <w:t xml:space="preserve"> </w:t>
      </w:r>
      <w:r>
        <w:rPr>
          <w:sz w:val="20"/>
        </w:rPr>
        <w:t>задачи</w:t>
      </w:r>
      <w:r>
        <w:rPr>
          <w:spacing w:val="1"/>
          <w:sz w:val="20"/>
        </w:rPr>
        <w:t xml:space="preserve"> </w:t>
      </w:r>
      <w:r>
        <w:rPr>
          <w:sz w:val="20"/>
        </w:rPr>
        <w:t>в</w:t>
      </w:r>
      <w:r>
        <w:rPr>
          <w:spacing w:val="1"/>
          <w:sz w:val="20"/>
        </w:rPr>
        <w:t xml:space="preserve"> </w:t>
      </w:r>
      <w:r>
        <w:rPr>
          <w:sz w:val="20"/>
        </w:rPr>
        <w:t>одно</w:t>
      </w:r>
      <w:r>
        <w:rPr>
          <w:spacing w:val="1"/>
          <w:sz w:val="20"/>
        </w:rPr>
        <w:t xml:space="preserve"> </w:t>
      </w:r>
      <w:r>
        <w:rPr>
          <w:sz w:val="20"/>
        </w:rPr>
        <w:t>действие)</w:t>
      </w:r>
      <w:r>
        <w:rPr>
          <w:spacing w:val="1"/>
          <w:sz w:val="20"/>
        </w:rPr>
        <w:t xml:space="preserve"> </w:t>
      </w:r>
      <w:r>
        <w:rPr>
          <w:sz w:val="20"/>
        </w:rPr>
        <w:t>по</w:t>
      </w:r>
      <w:r>
        <w:rPr>
          <w:spacing w:val="1"/>
          <w:sz w:val="20"/>
        </w:rPr>
        <w:t xml:space="preserve"> </w:t>
      </w:r>
      <w:r>
        <w:rPr>
          <w:sz w:val="20"/>
        </w:rPr>
        <w:t>выбранному</w:t>
      </w:r>
      <w:r>
        <w:rPr>
          <w:spacing w:val="1"/>
          <w:sz w:val="20"/>
        </w:rPr>
        <w:t xml:space="preserve"> </w:t>
      </w:r>
      <w:r>
        <w:rPr>
          <w:sz w:val="20"/>
        </w:rPr>
        <w:t>признаку;</w:t>
      </w:r>
    </w:p>
    <w:p>
      <w:pPr>
        <w:pStyle w:val="64"/>
        <w:numPr>
          <w:ilvl w:val="0"/>
          <w:numId w:val="118"/>
        </w:numPr>
        <w:tabs>
          <w:tab w:val="left" w:pos="1360"/>
        </w:tabs>
        <w:spacing w:before="65"/>
        <w:jc w:val="left"/>
        <w:rPr>
          <w:sz w:val="20"/>
        </w:rPr>
      </w:pPr>
      <w:r>
        <w:rPr>
          <w:sz w:val="20"/>
        </w:rPr>
        <w:t>прикидывать</w:t>
      </w:r>
      <w:r>
        <w:rPr>
          <w:spacing w:val="-5"/>
          <w:sz w:val="20"/>
        </w:rPr>
        <w:t xml:space="preserve"> </w:t>
      </w:r>
      <w:r>
        <w:rPr>
          <w:sz w:val="20"/>
        </w:rPr>
        <w:t>размеры</w:t>
      </w:r>
      <w:r>
        <w:rPr>
          <w:spacing w:val="-4"/>
          <w:sz w:val="20"/>
        </w:rPr>
        <w:t xml:space="preserve"> </w:t>
      </w:r>
      <w:r>
        <w:rPr>
          <w:sz w:val="20"/>
        </w:rPr>
        <w:t>фигуры,</w:t>
      </w:r>
      <w:r>
        <w:rPr>
          <w:spacing w:val="-1"/>
          <w:sz w:val="20"/>
        </w:rPr>
        <w:t xml:space="preserve"> </w:t>
      </w:r>
      <w:r>
        <w:rPr>
          <w:sz w:val="20"/>
        </w:rPr>
        <w:t>её</w:t>
      </w:r>
      <w:r>
        <w:rPr>
          <w:spacing w:val="-6"/>
          <w:sz w:val="20"/>
        </w:rPr>
        <w:t xml:space="preserve"> </w:t>
      </w:r>
      <w:r>
        <w:rPr>
          <w:sz w:val="20"/>
        </w:rPr>
        <w:t>элементов;</w:t>
      </w:r>
    </w:p>
    <w:p>
      <w:pPr>
        <w:pStyle w:val="64"/>
        <w:numPr>
          <w:ilvl w:val="0"/>
          <w:numId w:val="118"/>
        </w:numPr>
        <w:tabs>
          <w:tab w:val="left" w:pos="1360"/>
        </w:tabs>
        <w:spacing w:before="10" w:line="249" w:lineRule="auto"/>
        <w:ind w:right="298"/>
        <w:jc w:val="left"/>
        <w:rPr>
          <w:sz w:val="20"/>
        </w:rPr>
      </w:pPr>
      <w:r>
        <w:rPr>
          <w:sz w:val="20"/>
        </w:rPr>
        <w:t>понимать</w:t>
      </w:r>
      <w:r>
        <w:rPr>
          <w:spacing w:val="17"/>
          <w:sz w:val="20"/>
        </w:rPr>
        <w:t xml:space="preserve"> </w:t>
      </w:r>
      <w:r>
        <w:rPr>
          <w:sz w:val="20"/>
        </w:rPr>
        <w:t>смысл</w:t>
      </w:r>
      <w:r>
        <w:rPr>
          <w:spacing w:val="13"/>
          <w:sz w:val="20"/>
        </w:rPr>
        <w:t xml:space="preserve"> </w:t>
      </w:r>
      <w:r>
        <w:rPr>
          <w:sz w:val="20"/>
        </w:rPr>
        <w:t>зависимостей</w:t>
      </w:r>
      <w:r>
        <w:rPr>
          <w:spacing w:val="16"/>
          <w:sz w:val="20"/>
        </w:rPr>
        <w:t xml:space="preserve"> </w:t>
      </w:r>
      <w:r>
        <w:rPr>
          <w:sz w:val="20"/>
        </w:rPr>
        <w:t>и</w:t>
      </w:r>
      <w:r>
        <w:rPr>
          <w:spacing w:val="16"/>
          <w:sz w:val="20"/>
        </w:rPr>
        <w:t xml:space="preserve"> </w:t>
      </w:r>
      <w:r>
        <w:rPr>
          <w:sz w:val="20"/>
        </w:rPr>
        <w:t>математических</w:t>
      </w:r>
      <w:r>
        <w:rPr>
          <w:spacing w:val="18"/>
          <w:sz w:val="20"/>
        </w:rPr>
        <w:t xml:space="preserve"> </w:t>
      </w:r>
      <w:r>
        <w:rPr>
          <w:sz w:val="20"/>
        </w:rPr>
        <w:t>отношений,</w:t>
      </w:r>
      <w:r>
        <w:rPr>
          <w:spacing w:val="-47"/>
          <w:sz w:val="20"/>
        </w:rPr>
        <w:t xml:space="preserve"> </w:t>
      </w:r>
      <w:r>
        <w:rPr>
          <w:sz w:val="20"/>
        </w:rPr>
        <w:t>описанных</w:t>
      </w:r>
      <w:r>
        <w:rPr>
          <w:spacing w:val="1"/>
          <w:sz w:val="20"/>
        </w:rPr>
        <w:t xml:space="preserve"> </w:t>
      </w:r>
      <w:r>
        <w:rPr>
          <w:sz w:val="20"/>
        </w:rPr>
        <w:t>в</w:t>
      </w:r>
      <w:r>
        <w:rPr>
          <w:spacing w:val="3"/>
          <w:sz w:val="20"/>
        </w:rPr>
        <w:t xml:space="preserve"> </w:t>
      </w:r>
      <w:r>
        <w:rPr>
          <w:sz w:val="20"/>
        </w:rPr>
        <w:t>задаче;</w:t>
      </w:r>
    </w:p>
    <w:p>
      <w:pPr>
        <w:pStyle w:val="64"/>
        <w:numPr>
          <w:ilvl w:val="0"/>
          <w:numId w:val="118"/>
        </w:numPr>
        <w:tabs>
          <w:tab w:val="left" w:pos="1360"/>
        </w:tabs>
        <w:spacing w:before="7"/>
        <w:jc w:val="left"/>
        <w:rPr>
          <w:sz w:val="20"/>
        </w:rPr>
      </w:pPr>
      <w:r>
        <w:rPr>
          <w:sz w:val="20"/>
        </w:rPr>
        <w:t>различать</w:t>
      </w:r>
      <w:r>
        <w:rPr>
          <w:spacing w:val="-3"/>
          <w:sz w:val="20"/>
        </w:rPr>
        <w:t xml:space="preserve"> </w:t>
      </w:r>
      <w:r>
        <w:rPr>
          <w:sz w:val="20"/>
        </w:rPr>
        <w:t>и</w:t>
      </w:r>
      <w:r>
        <w:rPr>
          <w:spacing w:val="-3"/>
          <w:sz w:val="20"/>
        </w:rPr>
        <w:t xml:space="preserve"> </w:t>
      </w:r>
      <w:r>
        <w:rPr>
          <w:sz w:val="20"/>
        </w:rPr>
        <w:t>использовать</w:t>
      </w:r>
      <w:r>
        <w:rPr>
          <w:spacing w:val="-2"/>
          <w:sz w:val="20"/>
        </w:rPr>
        <w:t xml:space="preserve"> </w:t>
      </w:r>
      <w:r>
        <w:rPr>
          <w:sz w:val="20"/>
        </w:rPr>
        <w:t>разные</w:t>
      </w:r>
      <w:r>
        <w:rPr>
          <w:spacing w:val="-4"/>
          <w:sz w:val="20"/>
        </w:rPr>
        <w:t xml:space="preserve"> </w:t>
      </w:r>
      <w:r>
        <w:rPr>
          <w:sz w:val="20"/>
        </w:rPr>
        <w:t>приёмы</w:t>
      </w:r>
      <w:r>
        <w:rPr>
          <w:spacing w:val="-3"/>
          <w:sz w:val="20"/>
        </w:rPr>
        <w:t xml:space="preserve"> </w:t>
      </w:r>
      <w:r>
        <w:rPr>
          <w:sz w:val="20"/>
        </w:rPr>
        <w:t>и</w:t>
      </w:r>
      <w:r>
        <w:rPr>
          <w:spacing w:val="-7"/>
          <w:sz w:val="20"/>
        </w:rPr>
        <w:t xml:space="preserve"> </w:t>
      </w:r>
      <w:r>
        <w:rPr>
          <w:sz w:val="20"/>
        </w:rPr>
        <w:t>алгоритмы</w:t>
      </w:r>
      <w:r>
        <w:rPr>
          <w:spacing w:val="-3"/>
          <w:sz w:val="20"/>
        </w:rPr>
        <w:t xml:space="preserve"> </w:t>
      </w:r>
      <w:r>
        <w:rPr>
          <w:sz w:val="20"/>
        </w:rPr>
        <w:t>вычисления;</w:t>
      </w:r>
    </w:p>
    <w:p>
      <w:pPr>
        <w:pStyle w:val="64"/>
        <w:numPr>
          <w:ilvl w:val="0"/>
          <w:numId w:val="118"/>
        </w:numPr>
        <w:tabs>
          <w:tab w:val="left" w:pos="1360"/>
        </w:tabs>
        <w:spacing w:before="10" w:line="254" w:lineRule="auto"/>
        <w:ind w:right="299"/>
        <w:jc w:val="left"/>
        <w:rPr>
          <w:sz w:val="20"/>
        </w:rPr>
      </w:pPr>
      <w:r>
        <w:rPr>
          <w:sz w:val="20"/>
        </w:rPr>
        <w:t>выбирать</w:t>
      </w:r>
      <w:r>
        <w:rPr>
          <w:spacing w:val="25"/>
          <w:sz w:val="20"/>
        </w:rPr>
        <w:t xml:space="preserve"> </w:t>
      </w:r>
      <w:r>
        <w:rPr>
          <w:sz w:val="20"/>
        </w:rPr>
        <w:t>метод</w:t>
      </w:r>
      <w:r>
        <w:rPr>
          <w:spacing w:val="29"/>
          <w:sz w:val="20"/>
        </w:rPr>
        <w:t xml:space="preserve"> </w:t>
      </w:r>
      <w:r>
        <w:rPr>
          <w:sz w:val="20"/>
        </w:rPr>
        <w:t>решения</w:t>
      </w:r>
      <w:r>
        <w:rPr>
          <w:spacing w:val="29"/>
          <w:sz w:val="20"/>
        </w:rPr>
        <w:t xml:space="preserve"> </w:t>
      </w:r>
      <w:r>
        <w:rPr>
          <w:sz w:val="20"/>
        </w:rPr>
        <w:t>(моделирование</w:t>
      </w:r>
      <w:r>
        <w:rPr>
          <w:spacing w:val="28"/>
          <w:sz w:val="20"/>
        </w:rPr>
        <w:t xml:space="preserve"> </w:t>
      </w:r>
      <w:r>
        <w:rPr>
          <w:sz w:val="20"/>
        </w:rPr>
        <w:t>ситуации,</w:t>
      </w:r>
      <w:r>
        <w:rPr>
          <w:spacing w:val="33"/>
          <w:sz w:val="20"/>
        </w:rPr>
        <w:t xml:space="preserve"> </w:t>
      </w:r>
      <w:r>
        <w:rPr>
          <w:sz w:val="20"/>
        </w:rPr>
        <w:t>перебор</w:t>
      </w:r>
      <w:r>
        <w:rPr>
          <w:spacing w:val="-47"/>
          <w:sz w:val="20"/>
        </w:rPr>
        <w:t xml:space="preserve"> </w:t>
      </w:r>
      <w:r>
        <w:rPr>
          <w:sz w:val="20"/>
        </w:rPr>
        <w:t>вариантов,</w:t>
      </w:r>
      <w:r>
        <w:rPr>
          <w:spacing w:val="3"/>
          <w:sz w:val="20"/>
        </w:rPr>
        <w:t xml:space="preserve"> </w:t>
      </w:r>
      <w:r>
        <w:rPr>
          <w:sz w:val="20"/>
        </w:rPr>
        <w:t>использование</w:t>
      </w:r>
      <w:r>
        <w:rPr>
          <w:spacing w:val="-1"/>
          <w:sz w:val="20"/>
        </w:rPr>
        <w:t xml:space="preserve"> </w:t>
      </w:r>
      <w:r>
        <w:rPr>
          <w:sz w:val="20"/>
        </w:rPr>
        <w:t>алгоритма);</w:t>
      </w:r>
    </w:p>
    <w:p>
      <w:pPr>
        <w:pStyle w:val="64"/>
        <w:numPr>
          <w:ilvl w:val="0"/>
          <w:numId w:val="118"/>
        </w:numPr>
        <w:tabs>
          <w:tab w:val="left" w:pos="1360"/>
        </w:tabs>
        <w:spacing w:line="249" w:lineRule="auto"/>
        <w:ind w:right="294"/>
        <w:jc w:val="left"/>
        <w:rPr>
          <w:sz w:val="20"/>
        </w:rPr>
      </w:pPr>
      <w:r>
        <w:rPr>
          <w:sz w:val="20"/>
        </w:rPr>
        <w:t>соотносить</w:t>
      </w:r>
      <w:r>
        <w:rPr>
          <w:spacing w:val="10"/>
          <w:sz w:val="20"/>
        </w:rPr>
        <w:t xml:space="preserve"> </w:t>
      </w:r>
      <w:r>
        <w:rPr>
          <w:sz w:val="20"/>
        </w:rPr>
        <w:t>начало,</w:t>
      </w:r>
      <w:r>
        <w:rPr>
          <w:spacing w:val="13"/>
          <w:sz w:val="20"/>
        </w:rPr>
        <w:t xml:space="preserve"> </w:t>
      </w:r>
      <w:r>
        <w:rPr>
          <w:sz w:val="20"/>
        </w:rPr>
        <w:t>окончание,</w:t>
      </w:r>
      <w:r>
        <w:rPr>
          <w:spacing w:val="13"/>
          <w:sz w:val="20"/>
        </w:rPr>
        <w:t xml:space="preserve"> </w:t>
      </w:r>
      <w:r>
        <w:rPr>
          <w:sz w:val="20"/>
        </w:rPr>
        <w:t>продолжительность</w:t>
      </w:r>
      <w:r>
        <w:rPr>
          <w:spacing w:val="15"/>
          <w:sz w:val="20"/>
        </w:rPr>
        <w:t xml:space="preserve"> </w:t>
      </w:r>
      <w:r>
        <w:rPr>
          <w:sz w:val="20"/>
        </w:rPr>
        <w:t>события</w:t>
      </w:r>
      <w:r>
        <w:rPr>
          <w:spacing w:val="10"/>
          <w:sz w:val="20"/>
        </w:rPr>
        <w:t xml:space="preserve"> </w:t>
      </w:r>
      <w:r>
        <w:rPr>
          <w:sz w:val="20"/>
        </w:rPr>
        <w:t>в</w:t>
      </w:r>
      <w:r>
        <w:rPr>
          <w:spacing w:val="-47"/>
          <w:sz w:val="20"/>
        </w:rPr>
        <w:t xml:space="preserve"> </w:t>
      </w:r>
      <w:r>
        <w:rPr>
          <w:sz w:val="20"/>
        </w:rPr>
        <w:t>практической</w:t>
      </w:r>
      <w:r>
        <w:rPr>
          <w:spacing w:val="-1"/>
          <w:sz w:val="20"/>
        </w:rPr>
        <w:t xml:space="preserve"> </w:t>
      </w:r>
      <w:r>
        <w:rPr>
          <w:sz w:val="20"/>
        </w:rPr>
        <w:t>ситуации;</w:t>
      </w:r>
    </w:p>
    <w:p>
      <w:pPr>
        <w:pStyle w:val="64"/>
        <w:numPr>
          <w:ilvl w:val="0"/>
          <w:numId w:val="118"/>
        </w:numPr>
        <w:tabs>
          <w:tab w:val="left" w:pos="1360"/>
          <w:tab w:val="left" w:pos="2477"/>
          <w:tab w:val="left" w:pos="3652"/>
          <w:tab w:val="left" w:pos="4674"/>
          <w:tab w:val="left" w:pos="6234"/>
          <w:tab w:val="left" w:pos="7016"/>
        </w:tabs>
        <w:spacing w:before="4" w:line="252" w:lineRule="auto"/>
        <w:ind w:right="294"/>
        <w:jc w:val="left"/>
        <w:rPr>
          <w:sz w:val="20"/>
        </w:rPr>
      </w:pPr>
      <w:r>
        <w:rPr>
          <w:sz w:val="20"/>
        </w:rPr>
        <w:t>составлять</w:t>
      </w:r>
      <w:r>
        <w:rPr>
          <w:sz w:val="20"/>
        </w:rPr>
        <w:tab/>
      </w:r>
      <w:r>
        <w:rPr>
          <w:sz w:val="20"/>
        </w:rPr>
        <w:t xml:space="preserve">ряд  </w:t>
      </w:r>
      <w:r>
        <w:rPr>
          <w:spacing w:val="45"/>
          <w:sz w:val="20"/>
        </w:rPr>
        <w:t xml:space="preserve"> </w:t>
      </w:r>
      <w:r>
        <w:rPr>
          <w:sz w:val="20"/>
        </w:rPr>
        <w:t>чисел</w:t>
      </w:r>
      <w:r>
        <w:rPr>
          <w:sz w:val="20"/>
        </w:rPr>
        <w:tab/>
      </w:r>
      <w:r>
        <w:rPr>
          <w:sz w:val="20"/>
        </w:rPr>
        <w:t>(величин,</w:t>
      </w:r>
      <w:r>
        <w:rPr>
          <w:sz w:val="20"/>
        </w:rPr>
        <w:tab/>
      </w:r>
      <w:r>
        <w:rPr>
          <w:sz w:val="20"/>
        </w:rPr>
        <w:t>геометрических</w:t>
      </w:r>
      <w:r>
        <w:rPr>
          <w:sz w:val="20"/>
        </w:rPr>
        <w:tab/>
      </w:r>
      <w:r>
        <w:rPr>
          <w:sz w:val="20"/>
        </w:rPr>
        <w:t>фигур)</w:t>
      </w:r>
      <w:r>
        <w:rPr>
          <w:sz w:val="20"/>
        </w:rPr>
        <w:tab/>
      </w:r>
      <w:r>
        <w:rPr>
          <w:sz w:val="20"/>
        </w:rPr>
        <w:t>по</w:t>
      </w:r>
      <w:r>
        <w:rPr>
          <w:spacing w:val="-47"/>
          <w:sz w:val="20"/>
        </w:rPr>
        <w:t xml:space="preserve"> </w:t>
      </w:r>
      <w:r>
        <w:rPr>
          <w:sz w:val="20"/>
        </w:rPr>
        <w:t>самостоятельно</w:t>
      </w:r>
      <w:r>
        <w:rPr>
          <w:spacing w:val="-4"/>
          <w:sz w:val="20"/>
        </w:rPr>
        <w:t xml:space="preserve"> </w:t>
      </w:r>
      <w:r>
        <w:rPr>
          <w:sz w:val="20"/>
        </w:rPr>
        <w:t>выбранному</w:t>
      </w:r>
      <w:r>
        <w:rPr>
          <w:spacing w:val="-8"/>
          <w:sz w:val="20"/>
        </w:rPr>
        <w:t xml:space="preserve"> </w:t>
      </w:r>
      <w:r>
        <w:rPr>
          <w:sz w:val="20"/>
        </w:rPr>
        <w:t>правилу;</w:t>
      </w:r>
    </w:p>
    <w:p>
      <w:pPr>
        <w:pStyle w:val="64"/>
        <w:numPr>
          <w:ilvl w:val="0"/>
          <w:numId w:val="118"/>
        </w:numPr>
        <w:tabs>
          <w:tab w:val="left" w:pos="1360"/>
        </w:tabs>
        <w:spacing w:before="2"/>
        <w:jc w:val="left"/>
        <w:rPr>
          <w:sz w:val="20"/>
        </w:rPr>
      </w:pPr>
      <w:r>
        <w:rPr>
          <w:sz w:val="20"/>
        </w:rPr>
        <w:t>моделировать</w:t>
      </w:r>
      <w:r>
        <w:rPr>
          <w:spacing w:val="-6"/>
          <w:sz w:val="20"/>
        </w:rPr>
        <w:t xml:space="preserve"> </w:t>
      </w:r>
      <w:r>
        <w:rPr>
          <w:sz w:val="20"/>
        </w:rPr>
        <w:t>предложенную</w:t>
      </w:r>
      <w:r>
        <w:rPr>
          <w:spacing w:val="-6"/>
          <w:sz w:val="20"/>
        </w:rPr>
        <w:t xml:space="preserve"> </w:t>
      </w:r>
      <w:r>
        <w:rPr>
          <w:sz w:val="20"/>
        </w:rPr>
        <w:t>практическую</w:t>
      </w:r>
      <w:r>
        <w:rPr>
          <w:spacing w:val="-6"/>
          <w:sz w:val="20"/>
        </w:rPr>
        <w:t xml:space="preserve"> </w:t>
      </w:r>
      <w:r>
        <w:rPr>
          <w:sz w:val="20"/>
        </w:rPr>
        <w:t>ситуацию;</w:t>
      </w:r>
    </w:p>
    <w:p>
      <w:pPr>
        <w:pStyle w:val="64"/>
        <w:numPr>
          <w:ilvl w:val="0"/>
          <w:numId w:val="118"/>
        </w:numPr>
        <w:tabs>
          <w:tab w:val="left" w:pos="1360"/>
        </w:tabs>
        <w:spacing w:before="10" w:line="254" w:lineRule="auto"/>
        <w:ind w:right="301"/>
        <w:jc w:val="left"/>
        <w:rPr>
          <w:sz w:val="20"/>
        </w:rPr>
      </w:pPr>
      <w:r>
        <w:rPr>
          <w:sz w:val="20"/>
        </w:rPr>
        <w:t>устанавливать</w:t>
      </w:r>
      <w:r>
        <w:rPr>
          <w:spacing w:val="24"/>
          <w:sz w:val="20"/>
        </w:rPr>
        <w:t xml:space="preserve"> </w:t>
      </w:r>
      <w:r>
        <w:rPr>
          <w:sz w:val="20"/>
        </w:rPr>
        <w:t>последовательность</w:t>
      </w:r>
      <w:r>
        <w:rPr>
          <w:spacing w:val="29"/>
          <w:sz w:val="20"/>
        </w:rPr>
        <w:t xml:space="preserve"> </w:t>
      </w:r>
      <w:r>
        <w:rPr>
          <w:sz w:val="20"/>
        </w:rPr>
        <w:t>событий,</w:t>
      </w:r>
      <w:r>
        <w:rPr>
          <w:spacing w:val="31"/>
          <w:sz w:val="20"/>
        </w:rPr>
        <w:t xml:space="preserve"> </w:t>
      </w:r>
      <w:r>
        <w:rPr>
          <w:sz w:val="20"/>
        </w:rPr>
        <w:t>действий</w:t>
      </w:r>
      <w:r>
        <w:rPr>
          <w:spacing w:val="27"/>
          <w:sz w:val="20"/>
        </w:rPr>
        <w:t xml:space="preserve"> </w:t>
      </w:r>
      <w:r>
        <w:rPr>
          <w:sz w:val="20"/>
        </w:rPr>
        <w:t>сюжета</w:t>
      </w:r>
      <w:r>
        <w:rPr>
          <w:spacing w:val="-47"/>
          <w:sz w:val="20"/>
        </w:rPr>
        <w:t xml:space="preserve"> </w:t>
      </w:r>
      <w:r>
        <w:rPr>
          <w:sz w:val="20"/>
        </w:rPr>
        <w:t>текстовой</w:t>
      </w:r>
      <w:r>
        <w:rPr>
          <w:spacing w:val="-1"/>
          <w:sz w:val="20"/>
        </w:rPr>
        <w:t xml:space="preserve"> </w:t>
      </w:r>
      <w:r>
        <w:rPr>
          <w:sz w:val="20"/>
        </w:rPr>
        <w:t>задачи.</w:t>
      </w:r>
    </w:p>
    <w:p>
      <w:pPr>
        <w:spacing w:line="227" w:lineRule="exact"/>
        <w:ind w:left="1018"/>
        <w:rPr>
          <w:i/>
          <w:sz w:val="20"/>
        </w:rPr>
      </w:pPr>
      <w:r>
        <w:rPr>
          <w:i/>
          <w:sz w:val="20"/>
        </w:rPr>
        <w:t>Работа с</w:t>
      </w:r>
      <w:r>
        <w:rPr>
          <w:i/>
          <w:spacing w:val="-1"/>
          <w:sz w:val="20"/>
        </w:rPr>
        <w:t xml:space="preserve"> </w:t>
      </w:r>
      <w:r>
        <w:rPr>
          <w:i/>
          <w:sz w:val="20"/>
        </w:rPr>
        <w:t>информацией:</w:t>
      </w:r>
    </w:p>
    <w:p>
      <w:pPr>
        <w:pStyle w:val="64"/>
        <w:numPr>
          <w:ilvl w:val="0"/>
          <w:numId w:val="118"/>
        </w:numPr>
        <w:tabs>
          <w:tab w:val="left" w:pos="1360"/>
        </w:tabs>
        <w:spacing w:before="11"/>
        <w:jc w:val="left"/>
        <w:rPr>
          <w:sz w:val="20"/>
        </w:rPr>
      </w:pPr>
      <w:r>
        <w:rPr>
          <w:sz w:val="20"/>
        </w:rPr>
        <w:t>читать</w:t>
      </w:r>
      <w:r>
        <w:rPr>
          <w:spacing w:val="-4"/>
          <w:sz w:val="20"/>
        </w:rPr>
        <w:t xml:space="preserve"> </w:t>
      </w:r>
      <w:r>
        <w:rPr>
          <w:sz w:val="20"/>
        </w:rPr>
        <w:t>информацию, представленную</w:t>
      </w:r>
      <w:r>
        <w:rPr>
          <w:spacing w:val="-4"/>
          <w:sz w:val="20"/>
        </w:rPr>
        <w:t xml:space="preserve"> </w:t>
      </w:r>
      <w:r>
        <w:rPr>
          <w:sz w:val="20"/>
        </w:rPr>
        <w:t>в</w:t>
      </w:r>
      <w:r>
        <w:rPr>
          <w:spacing w:val="-2"/>
          <w:sz w:val="20"/>
        </w:rPr>
        <w:t xml:space="preserve"> </w:t>
      </w:r>
      <w:r>
        <w:rPr>
          <w:sz w:val="20"/>
        </w:rPr>
        <w:t>разных</w:t>
      </w:r>
      <w:r>
        <w:rPr>
          <w:spacing w:val="-7"/>
          <w:sz w:val="20"/>
        </w:rPr>
        <w:t xml:space="preserve"> </w:t>
      </w:r>
      <w:r>
        <w:rPr>
          <w:sz w:val="20"/>
        </w:rPr>
        <w:t>формах;</w:t>
      </w:r>
    </w:p>
    <w:p>
      <w:pPr>
        <w:pStyle w:val="64"/>
        <w:numPr>
          <w:ilvl w:val="0"/>
          <w:numId w:val="118"/>
        </w:numPr>
        <w:tabs>
          <w:tab w:val="left" w:pos="1360"/>
        </w:tabs>
        <w:spacing w:before="10" w:line="254" w:lineRule="auto"/>
        <w:ind w:right="296"/>
        <w:rPr>
          <w:sz w:val="20"/>
        </w:rPr>
      </w:pPr>
      <w:r>
        <w:rPr>
          <w:sz w:val="20"/>
        </w:rPr>
        <w:t>извлекать и интерпретировать числовые данные, представленные в</w:t>
      </w:r>
      <w:r>
        <w:rPr>
          <w:spacing w:val="1"/>
          <w:sz w:val="20"/>
        </w:rPr>
        <w:t xml:space="preserve"> </w:t>
      </w:r>
      <w:r>
        <w:rPr>
          <w:sz w:val="20"/>
        </w:rPr>
        <w:t>таблице,</w:t>
      </w:r>
      <w:r>
        <w:rPr>
          <w:spacing w:val="3"/>
          <w:sz w:val="20"/>
        </w:rPr>
        <w:t xml:space="preserve"> </w:t>
      </w:r>
      <w:r>
        <w:rPr>
          <w:sz w:val="20"/>
        </w:rPr>
        <w:t>на</w:t>
      </w:r>
      <w:r>
        <w:rPr>
          <w:spacing w:val="4"/>
          <w:sz w:val="20"/>
        </w:rPr>
        <w:t xml:space="preserve"> </w:t>
      </w:r>
      <w:r>
        <w:rPr>
          <w:sz w:val="20"/>
        </w:rPr>
        <w:t>диаграмме;</w:t>
      </w:r>
    </w:p>
    <w:p>
      <w:pPr>
        <w:pStyle w:val="64"/>
        <w:numPr>
          <w:ilvl w:val="0"/>
          <w:numId w:val="118"/>
        </w:numPr>
        <w:tabs>
          <w:tab w:val="left" w:pos="1360"/>
        </w:tabs>
        <w:spacing w:line="254" w:lineRule="auto"/>
        <w:ind w:right="294"/>
        <w:rPr>
          <w:sz w:val="20"/>
        </w:rPr>
      </w:pPr>
      <w:r>
        <w:rPr>
          <w:sz w:val="20"/>
        </w:rPr>
        <w:t>заполнять</w:t>
      </w:r>
      <w:r>
        <w:rPr>
          <w:spacing w:val="1"/>
          <w:sz w:val="20"/>
        </w:rPr>
        <w:t xml:space="preserve"> </w:t>
      </w:r>
      <w:r>
        <w:rPr>
          <w:sz w:val="20"/>
        </w:rPr>
        <w:t>таблицы</w:t>
      </w:r>
      <w:r>
        <w:rPr>
          <w:spacing w:val="1"/>
          <w:sz w:val="20"/>
        </w:rPr>
        <w:t xml:space="preserve"> </w:t>
      </w:r>
      <w:r>
        <w:rPr>
          <w:sz w:val="20"/>
        </w:rPr>
        <w:t>сложения</w:t>
      </w:r>
      <w:r>
        <w:rPr>
          <w:spacing w:val="1"/>
          <w:sz w:val="20"/>
        </w:rPr>
        <w:t xml:space="preserve"> </w:t>
      </w:r>
      <w:r>
        <w:rPr>
          <w:sz w:val="20"/>
        </w:rPr>
        <w:t>и</w:t>
      </w:r>
      <w:r>
        <w:rPr>
          <w:spacing w:val="1"/>
          <w:sz w:val="20"/>
        </w:rPr>
        <w:t xml:space="preserve"> </w:t>
      </w:r>
      <w:r>
        <w:rPr>
          <w:sz w:val="20"/>
        </w:rPr>
        <w:t>умножения,</w:t>
      </w:r>
      <w:r>
        <w:rPr>
          <w:spacing w:val="1"/>
          <w:sz w:val="20"/>
        </w:rPr>
        <w:t xml:space="preserve"> </w:t>
      </w:r>
      <w:r>
        <w:rPr>
          <w:sz w:val="20"/>
        </w:rPr>
        <w:t>дополнять</w:t>
      </w:r>
      <w:r>
        <w:rPr>
          <w:spacing w:val="1"/>
          <w:sz w:val="20"/>
        </w:rPr>
        <w:t xml:space="preserve"> </w:t>
      </w:r>
      <w:r>
        <w:rPr>
          <w:sz w:val="20"/>
        </w:rPr>
        <w:t>данными</w:t>
      </w:r>
      <w:r>
        <w:rPr>
          <w:spacing w:val="1"/>
          <w:sz w:val="20"/>
        </w:rPr>
        <w:t xml:space="preserve"> </w:t>
      </w:r>
      <w:r>
        <w:rPr>
          <w:sz w:val="20"/>
        </w:rPr>
        <w:t>чертеж;</w:t>
      </w:r>
    </w:p>
    <w:p>
      <w:pPr>
        <w:pStyle w:val="64"/>
        <w:numPr>
          <w:ilvl w:val="0"/>
          <w:numId w:val="118"/>
        </w:numPr>
        <w:tabs>
          <w:tab w:val="left" w:pos="1360"/>
        </w:tabs>
        <w:spacing w:line="249" w:lineRule="auto"/>
        <w:ind w:right="293"/>
        <w:rPr>
          <w:sz w:val="20"/>
        </w:rPr>
      </w:pPr>
      <w:r>
        <w:rPr>
          <w:sz w:val="20"/>
        </w:rPr>
        <w:t>устанавливать соответствие между различными записями решения</w:t>
      </w:r>
      <w:r>
        <w:rPr>
          <w:spacing w:val="1"/>
          <w:sz w:val="20"/>
        </w:rPr>
        <w:t xml:space="preserve"> </w:t>
      </w:r>
      <w:r>
        <w:rPr>
          <w:sz w:val="20"/>
        </w:rPr>
        <w:t>задачи;</w:t>
      </w:r>
    </w:p>
    <w:p>
      <w:pPr>
        <w:pStyle w:val="64"/>
        <w:numPr>
          <w:ilvl w:val="0"/>
          <w:numId w:val="118"/>
        </w:numPr>
        <w:tabs>
          <w:tab w:val="left" w:pos="1360"/>
        </w:tabs>
        <w:spacing w:before="1" w:line="252" w:lineRule="auto"/>
        <w:ind w:right="296"/>
        <w:rPr>
          <w:sz w:val="20"/>
        </w:rPr>
      </w:pPr>
      <w:r>
        <w:rPr>
          <w:sz w:val="20"/>
        </w:rPr>
        <w:t>использовать дополнительную литературу (справочники, словари)</w:t>
      </w:r>
      <w:r>
        <w:rPr>
          <w:spacing w:val="1"/>
          <w:sz w:val="20"/>
        </w:rPr>
        <w:t xml:space="preserve"> </w:t>
      </w:r>
      <w:r>
        <w:rPr>
          <w:sz w:val="20"/>
        </w:rPr>
        <w:t>для установления и проверки значения математического термина</w:t>
      </w:r>
      <w:r>
        <w:rPr>
          <w:spacing w:val="1"/>
          <w:sz w:val="20"/>
        </w:rPr>
        <w:t xml:space="preserve"> </w:t>
      </w:r>
      <w:r>
        <w:rPr>
          <w:sz w:val="20"/>
        </w:rPr>
        <w:t>(понятия).</w:t>
      </w:r>
    </w:p>
    <w:p>
      <w:pPr>
        <w:spacing w:before="1"/>
        <w:ind w:left="1018"/>
        <w:jc w:val="both"/>
        <w:rPr>
          <w:i/>
          <w:sz w:val="20"/>
        </w:rPr>
      </w:pPr>
      <w:r>
        <w:rPr>
          <w:i/>
          <w:sz w:val="20"/>
        </w:rPr>
        <w:t>Универсальные</w:t>
      </w:r>
      <w:r>
        <w:rPr>
          <w:i/>
          <w:spacing w:val="-5"/>
          <w:sz w:val="20"/>
        </w:rPr>
        <w:t xml:space="preserve"> </w:t>
      </w:r>
      <w:r>
        <w:rPr>
          <w:i/>
          <w:sz w:val="20"/>
        </w:rPr>
        <w:t>коммуникативные</w:t>
      </w:r>
      <w:r>
        <w:rPr>
          <w:i/>
          <w:spacing w:val="-5"/>
          <w:sz w:val="20"/>
        </w:rPr>
        <w:t xml:space="preserve"> </w:t>
      </w:r>
      <w:r>
        <w:rPr>
          <w:i/>
          <w:sz w:val="20"/>
        </w:rPr>
        <w:t>учебные</w:t>
      </w:r>
      <w:r>
        <w:rPr>
          <w:i/>
          <w:spacing w:val="-5"/>
          <w:sz w:val="20"/>
        </w:rPr>
        <w:t xml:space="preserve"> </w:t>
      </w:r>
      <w:r>
        <w:rPr>
          <w:i/>
          <w:sz w:val="20"/>
        </w:rPr>
        <w:t>действия:</w:t>
      </w:r>
    </w:p>
    <w:p>
      <w:pPr>
        <w:pStyle w:val="64"/>
        <w:numPr>
          <w:ilvl w:val="0"/>
          <w:numId w:val="118"/>
        </w:numPr>
        <w:tabs>
          <w:tab w:val="left" w:pos="1360"/>
          <w:tab w:val="left" w:pos="2735"/>
          <w:tab w:val="left" w:pos="4395"/>
          <w:tab w:val="left" w:pos="5892"/>
          <w:tab w:val="left" w:pos="6435"/>
        </w:tabs>
        <w:spacing w:before="10" w:line="254" w:lineRule="auto"/>
        <w:ind w:right="292"/>
        <w:jc w:val="left"/>
        <w:rPr>
          <w:sz w:val="20"/>
        </w:rPr>
      </w:pPr>
      <w:r>
        <w:rPr>
          <w:sz w:val="20"/>
        </w:rPr>
        <w:t>использовать</w:t>
      </w:r>
      <w:r>
        <w:rPr>
          <w:sz w:val="20"/>
        </w:rPr>
        <w:tab/>
      </w:r>
      <w:r>
        <w:rPr>
          <w:sz w:val="20"/>
        </w:rPr>
        <w:t>математическую</w:t>
      </w:r>
      <w:r>
        <w:rPr>
          <w:sz w:val="20"/>
        </w:rPr>
        <w:tab/>
      </w:r>
      <w:r>
        <w:rPr>
          <w:sz w:val="20"/>
        </w:rPr>
        <w:t>терминологию</w:t>
      </w:r>
      <w:r>
        <w:rPr>
          <w:sz w:val="20"/>
        </w:rPr>
        <w:tab/>
      </w:r>
      <w:r>
        <w:rPr>
          <w:sz w:val="20"/>
        </w:rPr>
        <w:t>для</w:t>
      </w:r>
      <w:r>
        <w:rPr>
          <w:sz w:val="20"/>
        </w:rPr>
        <w:tab/>
      </w:r>
      <w:r>
        <w:rPr>
          <w:spacing w:val="-1"/>
          <w:sz w:val="20"/>
        </w:rPr>
        <w:t>описания</w:t>
      </w:r>
      <w:r>
        <w:rPr>
          <w:spacing w:val="-47"/>
          <w:sz w:val="20"/>
        </w:rPr>
        <w:t xml:space="preserve"> </w:t>
      </w:r>
      <w:r>
        <w:rPr>
          <w:sz w:val="20"/>
        </w:rPr>
        <w:t>отношений</w:t>
      </w:r>
      <w:r>
        <w:rPr>
          <w:spacing w:val="-1"/>
          <w:sz w:val="20"/>
        </w:rPr>
        <w:t xml:space="preserve"> </w:t>
      </w:r>
      <w:r>
        <w:rPr>
          <w:sz w:val="20"/>
        </w:rPr>
        <w:t>и зависимостей;</w:t>
      </w:r>
    </w:p>
    <w:p>
      <w:pPr>
        <w:pStyle w:val="64"/>
        <w:numPr>
          <w:ilvl w:val="0"/>
          <w:numId w:val="118"/>
        </w:numPr>
        <w:tabs>
          <w:tab w:val="left" w:pos="1360"/>
        </w:tabs>
        <w:spacing w:line="249" w:lineRule="auto"/>
        <w:ind w:right="299"/>
        <w:jc w:val="left"/>
        <w:rPr>
          <w:sz w:val="20"/>
        </w:rPr>
      </w:pPr>
      <w:r>
        <w:rPr>
          <w:sz w:val="20"/>
        </w:rPr>
        <w:t>строить</w:t>
      </w:r>
      <w:r>
        <w:rPr>
          <w:spacing w:val="38"/>
          <w:sz w:val="20"/>
        </w:rPr>
        <w:t xml:space="preserve"> </w:t>
      </w:r>
      <w:r>
        <w:rPr>
          <w:sz w:val="20"/>
        </w:rPr>
        <w:t>речевые</w:t>
      </w:r>
      <w:r>
        <w:rPr>
          <w:spacing w:val="36"/>
          <w:sz w:val="20"/>
        </w:rPr>
        <w:t xml:space="preserve"> </w:t>
      </w:r>
      <w:r>
        <w:rPr>
          <w:sz w:val="20"/>
        </w:rPr>
        <w:t>высказывания</w:t>
      </w:r>
      <w:r>
        <w:rPr>
          <w:spacing w:val="38"/>
          <w:sz w:val="20"/>
        </w:rPr>
        <w:t xml:space="preserve"> </w:t>
      </w:r>
      <w:r>
        <w:rPr>
          <w:sz w:val="20"/>
        </w:rPr>
        <w:t>для</w:t>
      </w:r>
      <w:r>
        <w:rPr>
          <w:spacing w:val="33"/>
          <w:sz w:val="20"/>
        </w:rPr>
        <w:t xml:space="preserve"> </w:t>
      </w:r>
      <w:r>
        <w:rPr>
          <w:sz w:val="20"/>
        </w:rPr>
        <w:t>решения</w:t>
      </w:r>
      <w:r>
        <w:rPr>
          <w:spacing w:val="38"/>
          <w:sz w:val="20"/>
        </w:rPr>
        <w:t xml:space="preserve"> </w:t>
      </w:r>
      <w:r>
        <w:rPr>
          <w:sz w:val="20"/>
        </w:rPr>
        <w:t>задач;</w:t>
      </w:r>
      <w:r>
        <w:rPr>
          <w:spacing w:val="36"/>
          <w:sz w:val="20"/>
        </w:rPr>
        <w:t xml:space="preserve"> </w:t>
      </w:r>
      <w:r>
        <w:rPr>
          <w:sz w:val="20"/>
        </w:rPr>
        <w:t>составлять</w:t>
      </w:r>
      <w:r>
        <w:rPr>
          <w:spacing w:val="-47"/>
          <w:sz w:val="20"/>
        </w:rPr>
        <w:t xml:space="preserve"> </w:t>
      </w:r>
      <w:r>
        <w:rPr>
          <w:sz w:val="20"/>
        </w:rPr>
        <w:t>текстовую</w:t>
      </w:r>
      <w:r>
        <w:rPr>
          <w:spacing w:val="-1"/>
          <w:sz w:val="20"/>
        </w:rPr>
        <w:t xml:space="preserve"> </w:t>
      </w:r>
      <w:r>
        <w:rPr>
          <w:sz w:val="20"/>
        </w:rPr>
        <w:t>задачу;</w:t>
      </w:r>
    </w:p>
    <w:p>
      <w:pPr>
        <w:pStyle w:val="64"/>
        <w:numPr>
          <w:ilvl w:val="0"/>
          <w:numId w:val="118"/>
        </w:numPr>
        <w:tabs>
          <w:tab w:val="left" w:pos="1360"/>
        </w:tabs>
        <w:spacing w:before="4"/>
        <w:jc w:val="left"/>
        <w:rPr>
          <w:sz w:val="20"/>
        </w:rPr>
      </w:pPr>
      <w:r>
        <w:rPr>
          <w:sz w:val="20"/>
        </w:rPr>
        <w:t>объяснять</w:t>
      </w:r>
      <w:r>
        <w:rPr>
          <w:spacing w:val="99"/>
          <w:sz w:val="20"/>
        </w:rPr>
        <w:t xml:space="preserve"> </w:t>
      </w:r>
      <w:r>
        <w:rPr>
          <w:sz w:val="20"/>
        </w:rPr>
        <w:t>на</w:t>
      </w:r>
      <w:r>
        <w:rPr>
          <w:spacing w:val="52"/>
          <w:sz w:val="20"/>
        </w:rPr>
        <w:t xml:space="preserve"> </w:t>
      </w:r>
      <w:r>
        <w:rPr>
          <w:sz w:val="20"/>
        </w:rPr>
        <w:t>примерах</w:t>
      </w:r>
      <w:r>
        <w:rPr>
          <w:spacing w:val="95"/>
          <w:sz w:val="20"/>
        </w:rPr>
        <w:t xml:space="preserve"> </w:t>
      </w:r>
      <w:r>
        <w:rPr>
          <w:sz w:val="20"/>
        </w:rPr>
        <w:t>отношения</w:t>
      </w:r>
      <w:r>
        <w:rPr>
          <w:spacing w:val="99"/>
          <w:sz w:val="20"/>
        </w:rPr>
        <w:t xml:space="preserve"> </w:t>
      </w:r>
      <w:r>
        <w:rPr>
          <w:sz w:val="20"/>
        </w:rPr>
        <w:t xml:space="preserve">«больше/меньше  </w:t>
      </w:r>
      <w:r>
        <w:rPr>
          <w:spacing w:val="1"/>
          <w:sz w:val="20"/>
        </w:rPr>
        <w:t xml:space="preserve"> </w:t>
      </w:r>
      <w:r>
        <w:rPr>
          <w:sz w:val="20"/>
        </w:rPr>
        <w:t>на</w:t>
      </w:r>
      <w:r>
        <w:rPr>
          <w:spacing w:val="97"/>
          <w:sz w:val="20"/>
        </w:rPr>
        <w:t xml:space="preserve"> </w:t>
      </w:r>
      <w:r>
        <w:rPr>
          <w:sz w:val="20"/>
        </w:rPr>
        <w:t>…</w:t>
      </w:r>
      <w:r>
        <w:rPr>
          <w:spacing w:val="96"/>
          <w:sz w:val="20"/>
        </w:rPr>
        <w:t xml:space="preserve"> </w:t>
      </w:r>
      <w:r>
        <w:rPr>
          <w:sz w:val="20"/>
        </w:rPr>
        <w:t>»,</w:t>
      </w:r>
    </w:p>
    <w:p>
      <w:pPr>
        <w:pStyle w:val="33"/>
        <w:spacing w:before="10"/>
        <w:ind w:left="1359"/>
        <w:jc w:val="left"/>
      </w:pPr>
      <w:r>
        <w:t>«больше/меньше</w:t>
      </w:r>
      <w:r>
        <w:rPr>
          <w:spacing w:val="-3"/>
        </w:rPr>
        <w:t xml:space="preserve"> </w:t>
      </w:r>
      <w:r>
        <w:t>в …</w:t>
      </w:r>
      <w:r>
        <w:rPr>
          <w:spacing w:val="-5"/>
        </w:rPr>
        <w:t xml:space="preserve"> </w:t>
      </w:r>
      <w:r>
        <w:t>»,</w:t>
      </w:r>
      <w:r>
        <w:rPr>
          <w:spacing w:val="2"/>
        </w:rPr>
        <w:t xml:space="preserve"> </w:t>
      </w:r>
      <w:r>
        <w:t>«равно»;</w:t>
      </w:r>
    </w:p>
    <w:p>
      <w:pPr>
        <w:pStyle w:val="64"/>
        <w:numPr>
          <w:ilvl w:val="0"/>
          <w:numId w:val="118"/>
        </w:numPr>
        <w:tabs>
          <w:tab w:val="left" w:pos="1360"/>
        </w:tabs>
        <w:spacing w:before="15" w:line="249" w:lineRule="auto"/>
        <w:ind w:right="294"/>
        <w:jc w:val="left"/>
        <w:rPr>
          <w:sz w:val="20"/>
        </w:rPr>
      </w:pPr>
      <w:r>
        <w:rPr>
          <w:sz w:val="20"/>
        </w:rPr>
        <w:t>использовать</w:t>
      </w:r>
      <w:r>
        <w:rPr>
          <w:spacing w:val="-8"/>
          <w:sz w:val="20"/>
        </w:rPr>
        <w:t xml:space="preserve"> </w:t>
      </w:r>
      <w:r>
        <w:rPr>
          <w:sz w:val="20"/>
        </w:rPr>
        <w:t>математическую</w:t>
      </w:r>
      <w:r>
        <w:rPr>
          <w:spacing w:val="-7"/>
          <w:sz w:val="20"/>
        </w:rPr>
        <w:t xml:space="preserve"> </w:t>
      </w:r>
      <w:r>
        <w:rPr>
          <w:sz w:val="20"/>
        </w:rPr>
        <w:t>символику</w:t>
      </w:r>
      <w:r>
        <w:rPr>
          <w:spacing w:val="-12"/>
          <w:sz w:val="20"/>
        </w:rPr>
        <w:t xml:space="preserve"> </w:t>
      </w:r>
      <w:r>
        <w:rPr>
          <w:sz w:val="20"/>
        </w:rPr>
        <w:t>для</w:t>
      </w:r>
      <w:r>
        <w:rPr>
          <w:spacing w:val="-8"/>
          <w:sz w:val="20"/>
        </w:rPr>
        <w:t xml:space="preserve"> </w:t>
      </w:r>
      <w:r>
        <w:rPr>
          <w:sz w:val="20"/>
        </w:rPr>
        <w:t>составления</w:t>
      </w:r>
      <w:r>
        <w:rPr>
          <w:spacing w:val="-8"/>
          <w:sz w:val="20"/>
        </w:rPr>
        <w:t xml:space="preserve"> </w:t>
      </w:r>
      <w:r>
        <w:rPr>
          <w:sz w:val="20"/>
        </w:rPr>
        <w:t>числовых</w:t>
      </w:r>
      <w:r>
        <w:rPr>
          <w:spacing w:val="-47"/>
          <w:sz w:val="20"/>
        </w:rPr>
        <w:t xml:space="preserve"> </w:t>
      </w:r>
      <w:r>
        <w:rPr>
          <w:sz w:val="20"/>
        </w:rPr>
        <w:t>выражений;</w:t>
      </w:r>
    </w:p>
    <w:p>
      <w:pPr>
        <w:pStyle w:val="64"/>
        <w:numPr>
          <w:ilvl w:val="0"/>
          <w:numId w:val="118"/>
        </w:numPr>
        <w:tabs>
          <w:tab w:val="left" w:pos="1360"/>
        </w:tabs>
        <w:spacing w:before="2" w:line="256" w:lineRule="auto"/>
        <w:ind w:right="299"/>
        <w:jc w:val="left"/>
        <w:rPr>
          <w:sz w:val="20"/>
        </w:rPr>
      </w:pPr>
      <w:r>
        <w:rPr>
          <w:sz w:val="20"/>
        </w:rPr>
        <w:t>выбирать,</w:t>
      </w:r>
      <w:r>
        <w:rPr>
          <w:spacing w:val="6"/>
          <w:sz w:val="20"/>
        </w:rPr>
        <w:t xml:space="preserve"> </w:t>
      </w:r>
      <w:r>
        <w:rPr>
          <w:sz w:val="20"/>
        </w:rPr>
        <w:t>осуществлять</w:t>
      </w:r>
      <w:r>
        <w:rPr>
          <w:spacing w:val="3"/>
          <w:sz w:val="20"/>
        </w:rPr>
        <w:t xml:space="preserve"> </w:t>
      </w:r>
      <w:r>
        <w:rPr>
          <w:sz w:val="20"/>
        </w:rPr>
        <w:t>переход</w:t>
      </w:r>
      <w:r>
        <w:rPr>
          <w:spacing w:val="47"/>
          <w:sz w:val="20"/>
        </w:rPr>
        <w:t xml:space="preserve"> </w:t>
      </w:r>
      <w:r>
        <w:rPr>
          <w:sz w:val="20"/>
        </w:rPr>
        <w:t>от</w:t>
      </w:r>
      <w:r>
        <w:rPr>
          <w:spacing w:val="2"/>
          <w:sz w:val="20"/>
        </w:rPr>
        <w:t xml:space="preserve"> </w:t>
      </w:r>
      <w:r>
        <w:rPr>
          <w:sz w:val="20"/>
        </w:rPr>
        <w:t>одних</w:t>
      </w:r>
      <w:r>
        <w:rPr>
          <w:spacing w:val="4"/>
          <w:sz w:val="20"/>
        </w:rPr>
        <w:t xml:space="preserve"> </w:t>
      </w:r>
      <w:r>
        <w:rPr>
          <w:sz w:val="20"/>
        </w:rPr>
        <w:t>единиц</w:t>
      </w:r>
      <w:r>
        <w:rPr>
          <w:spacing w:val="1"/>
          <w:sz w:val="20"/>
        </w:rPr>
        <w:t xml:space="preserve"> </w:t>
      </w:r>
      <w:r>
        <w:rPr>
          <w:sz w:val="20"/>
        </w:rPr>
        <w:t>измерения</w:t>
      </w:r>
      <w:r>
        <w:rPr>
          <w:spacing w:val="-47"/>
          <w:sz w:val="20"/>
        </w:rPr>
        <w:t xml:space="preserve"> </w:t>
      </w:r>
      <w:r>
        <w:rPr>
          <w:sz w:val="20"/>
        </w:rPr>
        <w:t>величины</w:t>
      </w:r>
      <w:r>
        <w:rPr>
          <w:spacing w:val="6"/>
          <w:sz w:val="20"/>
        </w:rPr>
        <w:t xml:space="preserve"> </w:t>
      </w:r>
      <w:r>
        <w:rPr>
          <w:sz w:val="20"/>
        </w:rPr>
        <w:t>к другим</w:t>
      </w:r>
      <w:r>
        <w:rPr>
          <w:spacing w:val="4"/>
          <w:sz w:val="20"/>
        </w:rPr>
        <w:t xml:space="preserve"> </w:t>
      </w:r>
      <w:r>
        <w:rPr>
          <w:sz w:val="20"/>
        </w:rPr>
        <w:t>в</w:t>
      </w:r>
      <w:r>
        <w:rPr>
          <w:spacing w:val="3"/>
          <w:sz w:val="20"/>
        </w:rPr>
        <w:t xml:space="preserve"> </w:t>
      </w:r>
      <w:r>
        <w:rPr>
          <w:sz w:val="20"/>
        </w:rPr>
        <w:t>соответствии</w:t>
      </w:r>
      <w:r>
        <w:rPr>
          <w:spacing w:val="5"/>
          <w:sz w:val="20"/>
        </w:rPr>
        <w:t xml:space="preserve"> </w:t>
      </w:r>
      <w:r>
        <w:rPr>
          <w:sz w:val="20"/>
        </w:rPr>
        <w:t>с практической</w:t>
      </w:r>
      <w:r>
        <w:rPr>
          <w:spacing w:val="5"/>
          <w:sz w:val="20"/>
        </w:rPr>
        <w:t xml:space="preserve"> </w:t>
      </w:r>
      <w:r>
        <w:rPr>
          <w:sz w:val="20"/>
        </w:rPr>
        <w:t>ситуацией;</w:t>
      </w:r>
    </w:p>
    <w:p>
      <w:pPr>
        <w:pStyle w:val="64"/>
        <w:numPr>
          <w:ilvl w:val="0"/>
          <w:numId w:val="118"/>
        </w:numPr>
        <w:tabs>
          <w:tab w:val="left" w:pos="1360"/>
        </w:tabs>
        <w:spacing w:line="254" w:lineRule="auto"/>
        <w:ind w:right="300"/>
        <w:jc w:val="left"/>
        <w:rPr>
          <w:sz w:val="20"/>
        </w:rPr>
      </w:pPr>
      <w:r>
        <w:rPr>
          <w:sz w:val="20"/>
        </w:rPr>
        <w:t>участвовать</w:t>
      </w:r>
      <w:r>
        <w:rPr>
          <w:spacing w:val="11"/>
          <w:sz w:val="20"/>
        </w:rPr>
        <w:t xml:space="preserve"> </w:t>
      </w:r>
      <w:r>
        <w:rPr>
          <w:sz w:val="20"/>
        </w:rPr>
        <w:t>в</w:t>
      </w:r>
      <w:r>
        <w:rPr>
          <w:spacing w:val="13"/>
          <w:sz w:val="20"/>
        </w:rPr>
        <w:t xml:space="preserve"> </w:t>
      </w:r>
      <w:r>
        <w:rPr>
          <w:sz w:val="20"/>
        </w:rPr>
        <w:t>обсуждении</w:t>
      </w:r>
      <w:r>
        <w:rPr>
          <w:spacing w:val="10"/>
          <w:sz w:val="20"/>
        </w:rPr>
        <w:t xml:space="preserve"> </w:t>
      </w:r>
      <w:r>
        <w:rPr>
          <w:sz w:val="20"/>
        </w:rPr>
        <w:t>ошибок</w:t>
      </w:r>
      <w:r>
        <w:rPr>
          <w:spacing w:val="10"/>
          <w:sz w:val="20"/>
        </w:rPr>
        <w:t xml:space="preserve"> </w:t>
      </w:r>
      <w:r>
        <w:rPr>
          <w:sz w:val="20"/>
        </w:rPr>
        <w:t>в</w:t>
      </w:r>
      <w:r>
        <w:rPr>
          <w:spacing w:val="13"/>
          <w:sz w:val="20"/>
        </w:rPr>
        <w:t xml:space="preserve"> </w:t>
      </w:r>
      <w:r>
        <w:rPr>
          <w:sz w:val="20"/>
        </w:rPr>
        <w:t>ходе</w:t>
      </w:r>
      <w:r>
        <w:rPr>
          <w:spacing w:val="9"/>
          <w:sz w:val="20"/>
        </w:rPr>
        <w:t xml:space="preserve"> </w:t>
      </w:r>
      <w:r>
        <w:rPr>
          <w:sz w:val="20"/>
        </w:rPr>
        <w:t>и</w:t>
      </w:r>
      <w:r>
        <w:rPr>
          <w:spacing w:val="10"/>
          <w:sz w:val="20"/>
        </w:rPr>
        <w:t xml:space="preserve"> </w:t>
      </w:r>
      <w:r>
        <w:rPr>
          <w:sz w:val="20"/>
        </w:rPr>
        <w:t>результате</w:t>
      </w:r>
      <w:r>
        <w:rPr>
          <w:spacing w:val="9"/>
          <w:sz w:val="20"/>
        </w:rPr>
        <w:t xml:space="preserve"> </w:t>
      </w:r>
      <w:r>
        <w:rPr>
          <w:sz w:val="20"/>
        </w:rPr>
        <w:t>выполнения</w:t>
      </w:r>
      <w:r>
        <w:rPr>
          <w:spacing w:val="-47"/>
          <w:sz w:val="20"/>
        </w:rPr>
        <w:t xml:space="preserve"> </w:t>
      </w:r>
      <w:r>
        <w:rPr>
          <w:sz w:val="20"/>
        </w:rPr>
        <w:t>вычисления.</w:t>
      </w:r>
    </w:p>
    <w:p>
      <w:pPr>
        <w:spacing w:line="227" w:lineRule="exact"/>
        <w:ind w:left="1018"/>
        <w:rPr>
          <w:i/>
          <w:sz w:val="20"/>
        </w:rPr>
      </w:pPr>
      <w:r>
        <w:rPr>
          <w:i/>
          <w:sz w:val="20"/>
        </w:rPr>
        <w:t>Универсальные</w:t>
      </w:r>
      <w:r>
        <w:rPr>
          <w:i/>
          <w:spacing w:val="-5"/>
          <w:sz w:val="20"/>
        </w:rPr>
        <w:t xml:space="preserve"> </w:t>
      </w:r>
      <w:r>
        <w:rPr>
          <w:i/>
          <w:sz w:val="20"/>
        </w:rPr>
        <w:t>регулятивные</w:t>
      </w:r>
      <w:r>
        <w:rPr>
          <w:i/>
          <w:spacing w:val="-5"/>
          <w:sz w:val="20"/>
        </w:rPr>
        <w:t xml:space="preserve"> </w:t>
      </w:r>
      <w:r>
        <w:rPr>
          <w:i/>
          <w:sz w:val="20"/>
        </w:rPr>
        <w:t>учебные</w:t>
      </w:r>
      <w:r>
        <w:rPr>
          <w:i/>
          <w:spacing w:val="-4"/>
          <w:sz w:val="20"/>
        </w:rPr>
        <w:t xml:space="preserve"> </w:t>
      </w:r>
      <w:r>
        <w:rPr>
          <w:i/>
          <w:sz w:val="20"/>
        </w:rPr>
        <w:t>действия:</w:t>
      </w:r>
    </w:p>
    <w:p>
      <w:pPr>
        <w:pStyle w:val="64"/>
        <w:numPr>
          <w:ilvl w:val="0"/>
          <w:numId w:val="118"/>
        </w:numPr>
        <w:tabs>
          <w:tab w:val="left" w:pos="1360"/>
        </w:tabs>
        <w:spacing w:before="3"/>
        <w:jc w:val="left"/>
        <w:rPr>
          <w:sz w:val="20"/>
        </w:rPr>
      </w:pPr>
      <w:r>
        <w:rPr>
          <w:sz w:val="20"/>
        </w:rPr>
        <w:t>проверять</w:t>
      </w:r>
      <w:r>
        <w:rPr>
          <w:spacing w:val="-3"/>
          <w:sz w:val="20"/>
        </w:rPr>
        <w:t xml:space="preserve"> </w:t>
      </w:r>
      <w:r>
        <w:rPr>
          <w:sz w:val="20"/>
        </w:rPr>
        <w:t>ход</w:t>
      </w:r>
      <w:r>
        <w:rPr>
          <w:spacing w:val="-4"/>
          <w:sz w:val="20"/>
        </w:rPr>
        <w:t xml:space="preserve"> </w:t>
      </w:r>
      <w:r>
        <w:rPr>
          <w:sz w:val="20"/>
        </w:rPr>
        <w:t>и</w:t>
      </w:r>
      <w:r>
        <w:rPr>
          <w:spacing w:val="-4"/>
          <w:sz w:val="20"/>
        </w:rPr>
        <w:t xml:space="preserve"> </w:t>
      </w:r>
      <w:r>
        <w:rPr>
          <w:sz w:val="20"/>
        </w:rPr>
        <w:t>результат</w:t>
      </w:r>
      <w:r>
        <w:rPr>
          <w:spacing w:val="-2"/>
          <w:sz w:val="20"/>
        </w:rPr>
        <w:t xml:space="preserve"> </w:t>
      </w:r>
      <w:r>
        <w:rPr>
          <w:sz w:val="20"/>
        </w:rPr>
        <w:t>выполнения</w:t>
      </w:r>
      <w:r>
        <w:rPr>
          <w:spacing w:val="-3"/>
          <w:sz w:val="20"/>
        </w:rPr>
        <w:t xml:space="preserve"> </w:t>
      </w:r>
      <w:r>
        <w:rPr>
          <w:sz w:val="20"/>
        </w:rPr>
        <w:t>действия;</w:t>
      </w:r>
    </w:p>
    <w:p>
      <w:pPr>
        <w:pStyle w:val="64"/>
        <w:numPr>
          <w:ilvl w:val="0"/>
          <w:numId w:val="118"/>
        </w:numPr>
        <w:tabs>
          <w:tab w:val="left" w:pos="1360"/>
        </w:tabs>
        <w:spacing w:before="65" w:line="249" w:lineRule="auto"/>
        <w:ind w:right="302"/>
        <w:jc w:val="left"/>
        <w:rPr>
          <w:sz w:val="20"/>
        </w:rPr>
      </w:pPr>
      <w:r>
        <w:rPr>
          <w:sz w:val="20"/>
        </w:rPr>
        <w:t>вести</w:t>
      </w:r>
      <w:r>
        <w:rPr>
          <w:spacing w:val="-3"/>
          <w:sz w:val="20"/>
        </w:rPr>
        <w:t xml:space="preserve"> </w:t>
      </w:r>
      <w:r>
        <w:rPr>
          <w:sz w:val="20"/>
        </w:rPr>
        <w:t>поиск</w:t>
      </w:r>
      <w:r>
        <w:rPr>
          <w:spacing w:val="-3"/>
          <w:sz w:val="20"/>
        </w:rPr>
        <w:t xml:space="preserve"> </w:t>
      </w:r>
      <w:r>
        <w:rPr>
          <w:sz w:val="20"/>
        </w:rPr>
        <w:t>ошибок, характеризовать</w:t>
      </w:r>
      <w:r>
        <w:rPr>
          <w:spacing w:val="-2"/>
          <w:sz w:val="20"/>
        </w:rPr>
        <w:t xml:space="preserve"> </w:t>
      </w:r>
      <w:r>
        <w:rPr>
          <w:sz w:val="20"/>
        </w:rPr>
        <w:t>их</w:t>
      </w:r>
      <w:r>
        <w:rPr>
          <w:spacing w:val="-1"/>
          <w:sz w:val="20"/>
        </w:rPr>
        <w:t xml:space="preserve"> </w:t>
      </w:r>
      <w:r>
        <w:rPr>
          <w:sz w:val="20"/>
        </w:rPr>
        <w:t>и</w:t>
      </w:r>
      <w:r>
        <w:rPr>
          <w:spacing w:val="-7"/>
          <w:sz w:val="20"/>
        </w:rPr>
        <w:t xml:space="preserve"> </w:t>
      </w:r>
      <w:r>
        <w:rPr>
          <w:sz w:val="20"/>
        </w:rPr>
        <w:t>исправлять; формулировать</w:t>
      </w:r>
      <w:r>
        <w:rPr>
          <w:spacing w:val="1"/>
          <w:sz w:val="20"/>
        </w:rPr>
        <w:t xml:space="preserve"> </w:t>
      </w:r>
      <w:r>
        <w:rPr>
          <w:sz w:val="20"/>
        </w:rPr>
        <w:t>ответ</w:t>
      </w:r>
      <w:r>
        <w:rPr>
          <w:spacing w:val="1"/>
          <w:sz w:val="20"/>
        </w:rPr>
        <w:t xml:space="preserve"> </w:t>
      </w:r>
      <w:r>
        <w:rPr>
          <w:sz w:val="20"/>
        </w:rPr>
        <w:t>(вывод),</w:t>
      </w:r>
      <w:r>
        <w:rPr>
          <w:spacing w:val="1"/>
          <w:sz w:val="20"/>
        </w:rPr>
        <w:t xml:space="preserve"> </w:t>
      </w:r>
      <w:r>
        <w:rPr>
          <w:sz w:val="20"/>
        </w:rPr>
        <w:t>подтверждать</w:t>
      </w:r>
      <w:r>
        <w:rPr>
          <w:spacing w:val="1"/>
          <w:sz w:val="20"/>
        </w:rPr>
        <w:t xml:space="preserve"> </w:t>
      </w:r>
      <w:r>
        <w:rPr>
          <w:sz w:val="20"/>
        </w:rPr>
        <w:t>его</w:t>
      </w:r>
      <w:r>
        <w:rPr>
          <w:spacing w:val="1"/>
          <w:sz w:val="20"/>
        </w:rPr>
        <w:t xml:space="preserve"> </w:t>
      </w:r>
      <w:r>
        <w:rPr>
          <w:sz w:val="20"/>
        </w:rPr>
        <w:t>объяснением,</w:t>
      </w:r>
      <w:r>
        <w:rPr>
          <w:spacing w:val="1"/>
          <w:sz w:val="20"/>
        </w:rPr>
        <w:t xml:space="preserve"> </w:t>
      </w:r>
      <w:r>
        <w:rPr>
          <w:sz w:val="20"/>
        </w:rPr>
        <w:t>расчётами;</w:t>
      </w:r>
    </w:p>
    <w:p>
      <w:pPr>
        <w:pStyle w:val="64"/>
        <w:numPr>
          <w:ilvl w:val="0"/>
          <w:numId w:val="118"/>
        </w:numPr>
        <w:tabs>
          <w:tab w:val="left" w:pos="1360"/>
        </w:tabs>
        <w:spacing w:before="2" w:line="254" w:lineRule="auto"/>
        <w:ind w:right="296"/>
        <w:rPr>
          <w:sz w:val="20"/>
        </w:rPr>
      </w:pPr>
      <w:r>
        <w:rPr>
          <w:sz w:val="20"/>
        </w:rPr>
        <w:t>выбирать и использовать различные приёмы прикидки и проверки</w:t>
      </w:r>
      <w:r>
        <w:rPr>
          <w:spacing w:val="1"/>
          <w:sz w:val="20"/>
        </w:rPr>
        <w:t xml:space="preserve"> </w:t>
      </w:r>
      <w:r>
        <w:rPr>
          <w:sz w:val="20"/>
        </w:rPr>
        <w:t>правильности</w:t>
      </w:r>
      <w:r>
        <w:rPr>
          <w:spacing w:val="1"/>
          <w:sz w:val="20"/>
        </w:rPr>
        <w:t xml:space="preserve"> </w:t>
      </w:r>
      <w:r>
        <w:rPr>
          <w:sz w:val="20"/>
        </w:rPr>
        <w:t>вычисления;</w:t>
      </w:r>
      <w:r>
        <w:rPr>
          <w:spacing w:val="1"/>
          <w:sz w:val="20"/>
        </w:rPr>
        <w:t xml:space="preserve"> </w:t>
      </w:r>
      <w:r>
        <w:rPr>
          <w:sz w:val="20"/>
        </w:rPr>
        <w:t>проверять</w:t>
      </w:r>
      <w:r>
        <w:rPr>
          <w:spacing w:val="1"/>
          <w:sz w:val="20"/>
        </w:rPr>
        <w:t xml:space="preserve"> </w:t>
      </w:r>
      <w:r>
        <w:rPr>
          <w:sz w:val="20"/>
        </w:rPr>
        <w:t>полноту</w:t>
      </w:r>
      <w:r>
        <w:rPr>
          <w:spacing w:val="1"/>
          <w:sz w:val="20"/>
        </w:rPr>
        <w:t xml:space="preserve"> </w:t>
      </w:r>
      <w:r>
        <w:rPr>
          <w:sz w:val="20"/>
        </w:rPr>
        <w:t>и</w:t>
      </w:r>
      <w:r>
        <w:rPr>
          <w:spacing w:val="1"/>
          <w:sz w:val="20"/>
        </w:rPr>
        <w:t xml:space="preserve"> </w:t>
      </w:r>
      <w:r>
        <w:rPr>
          <w:sz w:val="20"/>
        </w:rPr>
        <w:t>правильность</w:t>
      </w:r>
      <w:r>
        <w:rPr>
          <w:spacing w:val="-47"/>
          <w:sz w:val="20"/>
        </w:rPr>
        <w:t xml:space="preserve"> </w:t>
      </w:r>
      <w:r>
        <w:rPr>
          <w:sz w:val="20"/>
        </w:rPr>
        <w:t>заполнения таблиц</w:t>
      </w:r>
      <w:r>
        <w:rPr>
          <w:spacing w:val="-1"/>
          <w:sz w:val="20"/>
        </w:rPr>
        <w:t xml:space="preserve"> </w:t>
      </w:r>
      <w:r>
        <w:rPr>
          <w:sz w:val="20"/>
        </w:rPr>
        <w:t>сложения,</w:t>
      </w:r>
      <w:r>
        <w:rPr>
          <w:spacing w:val="4"/>
          <w:sz w:val="20"/>
        </w:rPr>
        <w:t xml:space="preserve"> </w:t>
      </w:r>
      <w:r>
        <w:rPr>
          <w:sz w:val="20"/>
        </w:rPr>
        <w:t>умножения.</w:t>
      </w:r>
    </w:p>
    <w:p>
      <w:pPr>
        <w:spacing w:line="229" w:lineRule="exact"/>
        <w:ind w:left="1018"/>
        <w:jc w:val="both"/>
        <w:rPr>
          <w:i/>
          <w:sz w:val="20"/>
        </w:rPr>
      </w:pPr>
      <w:r>
        <w:rPr>
          <w:i/>
          <w:sz w:val="20"/>
        </w:rPr>
        <w:t>Совместная</w:t>
      </w:r>
      <w:r>
        <w:rPr>
          <w:i/>
          <w:spacing w:val="-3"/>
          <w:sz w:val="20"/>
        </w:rPr>
        <w:t xml:space="preserve"> </w:t>
      </w:r>
      <w:r>
        <w:rPr>
          <w:i/>
          <w:sz w:val="20"/>
        </w:rPr>
        <w:t>деятельность:</w:t>
      </w:r>
    </w:p>
    <w:p>
      <w:pPr>
        <w:pStyle w:val="64"/>
        <w:numPr>
          <w:ilvl w:val="0"/>
          <w:numId w:val="118"/>
        </w:numPr>
        <w:tabs>
          <w:tab w:val="left" w:pos="1360"/>
        </w:tabs>
        <w:spacing w:before="10" w:line="252" w:lineRule="auto"/>
        <w:ind w:right="293"/>
        <w:rPr>
          <w:sz w:val="20"/>
        </w:rPr>
      </w:pPr>
      <w:r>
        <w:rPr>
          <w:sz w:val="20"/>
        </w:rPr>
        <w:t>при работе в группе или в паре выполнять предложенные задания</w:t>
      </w:r>
      <w:r>
        <w:rPr>
          <w:spacing w:val="1"/>
          <w:sz w:val="20"/>
        </w:rPr>
        <w:t xml:space="preserve"> </w:t>
      </w:r>
      <w:r>
        <w:rPr>
          <w:sz w:val="20"/>
        </w:rPr>
        <w:t>(находить</w:t>
      </w:r>
      <w:r>
        <w:rPr>
          <w:spacing w:val="1"/>
          <w:sz w:val="20"/>
        </w:rPr>
        <w:t xml:space="preserve"> </w:t>
      </w:r>
      <w:r>
        <w:rPr>
          <w:sz w:val="20"/>
        </w:rPr>
        <w:t>разные</w:t>
      </w:r>
      <w:r>
        <w:rPr>
          <w:spacing w:val="1"/>
          <w:sz w:val="20"/>
        </w:rPr>
        <w:t xml:space="preserve"> </w:t>
      </w:r>
      <w:r>
        <w:rPr>
          <w:sz w:val="20"/>
        </w:rPr>
        <w:t>решения;</w:t>
      </w:r>
      <w:r>
        <w:rPr>
          <w:spacing w:val="1"/>
          <w:sz w:val="20"/>
        </w:rPr>
        <w:t xml:space="preserve"> </w:t>
      </w:r>
      <w:r>
        <w:rPr>
          <w:sz w:val="20"/>
        </w:rPr>
        <w:t>определять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цифровых</w:t>
      </w:r>
      <w:r>
        <w:rPr>
          <w:spacing w:val="1"/>
          <w:sz w:val="20"/>
        </w:rPr>
        <w:t xml:space="preserve"> </w:t>
      </w:r>
      <w:r>
        <w:rPr>
          <w:sz w:val="20"/>
        </w:rPr>
        <w:t>и</w:t>
      </w:r>
      <w:r>
        <w:rPr>
          <w:spacing w:val="1"/>
          <w:sz w:val="20"/>
        </w:rPr>
        <w:t xml:space="preserve"> </w:t>
      </w:r>
      <w:r>
        <w:rPr>
          <w:sz w:val="20"/>
        </w:rPr>
        <w:t>аналоговых приборов, измерительных инструментов длину, массу,</w:t>
      </w:r>
      <w:r>
        <w:rPr>
          <w:spacing w:val="1"/>
          <w:sz w:val="20"/>
        </w:rPr>
        <w:t xml:space="preserve"> </w:t>
      </w:r>
      <w:r>
        <w:rPr>
          <w:sz w:val="20"/>
        </w:rPr>
        <w:t>время);</w:t>
      </w:r>
    </w:p>
    <w:p>
      <w:pPr>
        <w:pStyle w:val="64"/>
        <w:numPr>
          <w:ilvl w:val="0"/>
          <w:numId w:val="118"/>
        </w:numPr>
        <w:tabs>
          <w:tab w:val="left" w:pos="1360"/>
        </w:tabs>
        <w:spacing w:line="252" w:lineRule="auto"/>
        <w:ind w:right="293"/>
        <w:rPr>
          <w:sz w:val="20"/>
        </w:rPr>
      </w:pPr>
      <w:r>
        <w:rPr>
          <w:sz w:val="20"/>
        </w:rPr>
        <w:t>договариваться о распределении обязанностей в совместном труде,</w:t>
      </w:r>
      <w:r>
        <w:rPr>
          <w:spacing w:val="1"/>
          <w:sz w:val="20"/>
        </w:rPr>
        <w:t xml:space="preserve"> </w:t>
      </w:r>
      <w:r>
        <w:rPr>
          <w:sz w:val="20"/>
        </w:rPr>
        <w:t>выполнять</w:t>
      </w:r>
      <w:r>
        <w:rPr>
          <w:spacing w:val="-9"/>
          <w:sz w:val="20"/>
        </w:rPr>
        <w:t xml:space="preserve"> </w:t>
      </w:r>
      <w:r>
        <w:rPr>
          <w:sz w:val="20"/>
        </w:rPr>
        <w:t>роли</w:t>
      </w:r>
      <w:r>
        <w:rPr>
          <w:spacing w:val="-10"/>
          <w:sz w:val="20"/>
        </w:rPr>
        <w:t xml:space="preserve"> </w:t>
      </w:r>
      <w:r>
        <w:rPr>
          <w:sz w:val="20"/>
        </w:rPr>
        <w:t>руководителя,</w:t>
      </w:r>
      <w:r>
        <w:rPr>
          <w:spacing w:val="-6"/>
          <w:sz w:val="20"/>
        </w:rPr>
        <w:t xml:space="preserve"> </w:t>
      </w:r>
      <w:r>
        <w:rPr>
          <w:sz w:val="20"/>
        </w:rPr>
        <w:t>подчинённого,</w:t>
      </w:r>
      <w:r>
        <w:rPr>
          <w:spacing w:val="-6"/>
          <w:sz w:val="20"/>
        </w:rPr>
        <w:t xml:space="preserve"> </w:t>
      </w:r>
      <w:r>
        <w:rPr>
          <w:sz w:val="20"/>
        </w:rPr>
        <w:t>сдержанно</w:t>
      </w:r>
      <w:r>
        <w:rPr>
          <w:spacing w:val="-9"/>
          <w:sz w:val="20"/>
        </w:rPr>
        <w:t xml:space="preserve"> </w:t>
      </w:r>
      <w:r>
        <w:rPr>
          <w:sz w:val="20"/>
        </w:rPr>
        <w:t>принимать</w:t>
      </w:r>
      <w:r>
        <w:rPr>
          <w:spacing w:val="-47"/>
          <w:sz w:val="20"/>
        </w:rPr>
        <w:t xml:space="preserve"> </w:t>
      </w:r>
      <w:r>
        <w:rPr>
          <w:sz w:val="20"/>
        </w:rPr>
        <w:t>замечания к своей работе;</w:t>
      </w:r>
    </w:p>
    <w:p>
      <w:pPr>
        <w:pStyle w:val="64"/>
        <w:numPr>
          <w:ilvl w:val="0"/>
          <w:numId w:val="118"/>
        </w:numPr>
        <w:tabs>
          <w:tab w:val="left" w:pos="1360"/>
        </w:tabs>
        <w:spacing w:before="4" w:line="252" w:lineRule="auto"/>
        <w:ind w:right="299"/>
        <w:rPr>
          <w:sz w:val="20"/>
        </w:rPr>
      </w:pPr>
      <w:r>
        <w:rPr>
          <w:sz w:val="20"/>
        </w:rPr>
        <w:t>выполнять</w:t>
      </w:r>
      <w:r>
        <w:rPr>
          <w:spacing w:val="1"/>
          <w:sz w:val="20"/>
        </w:rPr>
        <w:t xml:space="preserve"> </w:t>
      </w:r>
      <w:r>
        <w:rPr>
          <w:sz w:val="20"/>
        </w:rPr>
        <w:t>совместно прикидку и</w:t>
      </w:r>
      <w:r>
        <w:rPr>
          <w:spacing w:val="1"/>
          <w:sz w:val="20"/>
        </w:rPr>
        <w:t xml:space="preserve"> </w:t>
      </w:r>
      <w:r>
        <w:rPr>
          <w:sz w:val="20"/>
        </w:rPr>
        <w:t>оценку результата</w:t>
      </w:r>
      <w:r>
        <w:rPr>
          <w:spacing w:val="1"/>
          <w:sz w:val="20"/>
        </w:rPr>
        <w:t xml:space="preserve"> </w:t>
      </w:r>
      <w:r>
        <w:rPr>
          <w:sz w:val="20"/>
        </w:rPr>
        <w:t>выполнения</w:t>
      </w:r>
      <w:r>
        <w:rPr>
          <w:spacing w:val="1"/>
          <w:sz w:val="20"/>
        </w:rPr>
        <w:t xml:space="preserve"> </w:t>
      </w:r>
      <w:r>
        <w:rPr>
          <w:sz w:val="20"/>
        </w:rPr>
        <w:t>общей</w:t>
      </w:r>
      <w:r>
        <w:rPr>
          <w:spacing w:val="-1"/>
          <w:sz w:val="20"/>
        </w:rPr>
        <w:t xml:space="preserve"> </w:t>
      </w:r>
      <w:r>
        <w:rPr>
          <w:sz w:val="20"/>
        </w:rPr>
        <w:t>работы.</w:t>
      </w:r>
    </w:p>
    <w:p>
      <w:pPr>
        <w:pStyle w:val="33"/>
        <w:spacing w:before="9"/>
        <w:ind w:left="0"/>
        <w:jc w:val="left"/>
        <w:rPr>
          <w:sz w:val="30"/>
        </w:rPr>
      </w:pPr>
    </w:p>
    <w:p>
      <w:pPr>
        <w:pStyle w:val="61"/>
        <w:numPr>
          <w:ilvl w:val="0"/>
          <w:numId w:val="115"/>
        </w:numPr>
        <w:tabs>
          <w:tab w:val="left" w:pos="961"/>
        </w:tabs>
        <w:ind w:hanging="169"/>
      </w:pPr>
      <w:r>
        <w:t>КЛАСС</w:t>
      </w:r>
    </w:p>
    <w:p>
      <w:pPr>
        <w:pStyle w:val="33"/>
        <w:spacing w:before="9"/>
        <w:ind w:left="0"/>
        <w:jc w:val="left"/>
        <w:rPr>
          <w:b/>
          <w:sz w:val="21"/>
        </w:rPr>
      </w:pPr>
    </w:p>
    <w:p>
      <w:pPr>
        <w:pStyle w:val="62"/>
        <w:ind w:left="1018"/>
      </w:pPr>
      <w:r>
        <w:t>Числа</w:t>
      </w:r>
      <w:r>
        <w:rPr>
          <w:spacing w:val="-2"/>
        </w:rPr>
        <w:t xml:space="preserve"> </w:t>
      </w:r>
      <w:r>
        <w:t>и</w:t>
      </w:r>
      <w:r>
        <w:rPr>
          <w:spacing w:val="-7"/>
        </w:rPr>
        <w:t xml:space="preserve"> </w:t>
      </w:r>
      <w:r>
        <w:t>величины</w:t>
      </w:r>
    </w:p>
    <w:p>
      <w:pPr>
        <w:pStyle w:val="33"/>
        <w:spacing w:before="6" w:line="249" w:lineRule="auto"/>
        <w:ind w:right="297" w:firstLine="225"/>
      </w:pPr>
      <w:r>
        <w:t>Числа</w:t>
      </w:r>
      <w:r>
        <w:rPr>
          <w:spacing w:val="1"/>
        </w:rPr>
        <w:t xml:space="preserve"> </w:t>
      </w:r>
      <w:r>
        <w:t>в</w:t>
      </w:r>
      <w:r>
        <w:rPr>
          <w:spacing w:val="1"/>
        </w:rPr>
        <w:t xml:space="preserve"> </w:t>
      </w:r>
      <w:r>
        <w:t>пределах</w:t>
      </w:r>
      <w:r>
        <w:rPr>
          <w:spacing w:val="1"/>
        </w:rPr>
        <w:t xml:space="preserve"> </w:t>
      </w:r>
      <w:r>
        <w:t>миллиона:</w:t>
      </w:r>
      <w:r>
        <w:rPr>
          <w:spacing w:val="1"/>
        </w:rPr>
        <w:t xml:space="preserve"> </w:t>
      </w:r>
      <w:r>
        <w:t>чтение,</w:t>
      </w:r>
      <w:r>
        <w:rPr>
          <w:spacing w:val="1"/>
        </w:rPr>
        <w:t xml:space="preserve"> </w:t>
      </w:r>
      <w:r>
        <w:t>запись,</w:t>
      </w:r>
      <w:r>
        <w:rPr>
          <w:spacing w:val="1"/>
        </w:rPr>
        <w:t xml:space="preserve"> </w:t>
      </w:r>
      <w:r>
        <w:t>поразрядное</w:t>
      </w:r>
      <w:r>
        <w:rPr>
          <w:spacing w:val="1"/>
        </w:rPr>
        <w:t xml:space="preserve"> </w:t>
      </w:r>
      <w:r>
        <w:t>сравнение</w:t>
      </w:r>
      <w:r>
        <w:rPr>
          <w:spacing w:val="1"/>
        </w:rPr>
        <w:t xml:space="preserve"> </w:t>
      </w:r>
      <w:r>
        <w:t>упорядочение. Число, большее или меньшее данного числа на заданное</w:t>
      </w:r>
      <w:r>
        <w:rPr>
          <w:spacing w:val="1"/>
        </w:rPr>
        <w:t xml:space="preserve"> </w:t>
      </w:r>
      <w:r>
        <w:t>число</w:t>
      </w:r>
      <w:r>
        <w:rPr>
          <w:spacing w:val="-4"/>
        </w:rPr>
        <w:t xml:space="preserve"> </w:t>
      </w:r>
      <w:r>
        <w:t>разрядных</w:t>
      </w:r>
      <w:r>
        <w:rPr>
          <w:spacing w:val="2"/>
        </w:rPr>
        <w:t xml:space="preserve"> </w:t>
      </w:r>
      <w:r>
        <w:t>единиц,</w:t>
      </w:r>
      <w:r>
        <w:rPr>
          <w:spacing w:val="3"/>
        </w:rPr>
        <w:t xml:space="preserve"> </w:t>
      </w:r>
      <w:r>
        <w:t>в</w:t>
      </w:r>
      <w:r>
        <w:rPr>
          <w:spacing w:val="3"/>
        </w:rPr>
        <w:t xml:space="preserve"> </w:t>
      </w:r>
      <w:r>
        <w:t>заданное</w:t>
      </w:r>
      <w:r>
        <w:rPr>
          <w:spacing w:val="-1"/>
        </w:rPr>
        <w:t xml:space="preserve"> </w:t>
      </w:r>
      <w:r>
        <w:t>число</w:t>
      </w:r>
      <w:r>
        <w:rPr>
          <w:spacing w:val="-4"/>
        </w:rPr>
        <w:t xml:space="preserve"> </w:t>
      </w:r>
      <w:r>
        <w:t>раз.</w:t>
      </w:r>
    </w:p>
    <w:p>
      <w:pPr>
        <w:pStyle w:val="33"/>
        <w:spacing w:before="2"/>
        <w:ind w:left="1018"/>
      </w:pPr>
      <w:r>
        <w:t>Величины:</w:t>
      </w:r>
      <w:r>
        <w:rPr>
          <w:spacing w:val="-2"/>
        </w:rPr>
        <w:t xml:space="preserve"> </w:t>
      </w:r>
      <w:r>
        <w:t>сравнение</w:t>
      </w:r>
      <w:r>
        <w:rPr>
          <w:spacing w:val="-6"/>
        </w:rPr>
        <w:t xml:space="preserve"> </w:t>
      </w:r>
      <w:r>
        <w:t>объектов</w:t>
      </w:r>
      <w:r>
        <w:rPr>
          <w:spacing w:val="-2"/>
        </w:rPr>
        <w:t xml:space="preserve"> </w:t>
      </w:r>
      <w:r>
        <w:t>по</w:t>
      </w:r>
      <w:r>
        <w:rPr>
          <w:spacing w:val="-8"/>
        </w:rPr>
        <w:t xml:space="preserve"> </w:t>
      </w:r>
      <w:r>
        <w:t>массе,</w:t>
      </w:r>
      <w:r>
        <w:rPr>
          <w:spacing w:val="-1"/>
        </w:rPr>
        <w:t xml:space="preserve"> </w:t>
      </w:r>
      <w:r>
        <w:t>длине,</w:t>
      </w:r>
      <w:r>
        <w:rPr>
          <w:spacing w:val="-2"/>
        </w:rPr>
        <w:t xml:space="preserve"> </w:t>
      </w:r>
      <w:r>
        <w:t>площади,</w:t>
      </w:r>
      <w:r>
        <w:rPr>
          <w:spacing w:val="-1"/>
        </w:rPr>
        <w:t xml:space="preserve"> </w:t>
      </w:r>
      <w:r>
        <w:t>вместимости.</w:t>
      </w:r>
    </w:p>
    <w:p>
      <w:pPr>
        <w:pStyle w:val="33"/>
        <w:spacing w:before="10" w:line="252" w:lineRule="auto"/>
        <w:ind w:right="295" w:firstLine="225"/>
      </w:pPr>
      <w:r>
        <w:t>Единицы</w:t>
      </w:r>
      <w:r>
        <w:rPr>
          <w:spacing w:val="1"/>
        </w:rPr>
        <w:t xml:space="preserve"> </w:t>
      </w:r>
      <w:r>
        <w:t>массы —</w:t>
      </w:r>
      <w:r>
        <w:rPr>
          <w:spacing w:val="1"/>
        </w:rPr>
        <w:t xml:space="preserve"> </w:t>
      </w:r>
      <w:r>
        <w:t>центнер,</w:t>
      </w:r>
      <w:r>
        <w:rPr>
          <w:spacing w:val="1"/>
        </w:rPr>
        <w:t xml:space="preserve"> </w:t>
      </w:r>
      <w:r>
        <w:t>тонна;</w:t>
      </w:r>
      <w:r>
        <w:rPr>
          <w:spacing w:val="1"/>
        </w:rPr>
        <w:t xml:space="preserve"> </w:t>
      </w:r>
      <w:r>
        <w:t>соотношения</w:t>
      </w:r>
      <w:r>
        <w:rPr>
          <w:spacing w:val="1"/>
        </w:rPr>
        <w:t xml:space="preserve"> </w:t>
      </w:r>
      <w:r>
        <w:t>между</w:t>
      </w:r>
      <w:r>
        <w:rPr>
          <w:spacing w:val="1"/>
        </w:rPr>
        <w:t xml:space="preserve"> </w:t>
      </w:r>
      <w:r>
        <w:t>единицами</w:t>
      </w:r>
      <w:r>
        <w:rPr>
          <w:spacing w:val="1"/>
        </w:rPr>
        <w:t xml:space="preserve"> </w:t>
      </w:r>
      <w:r>
        <w:t>массы.</w:t>
      </w:r>
    </w:p>
    <w:p>
      <w:pPr>
        <w:pStyle w:val="33"/>
        <w:spacing w:line="249" w:lineRule="auto"/>
        <w:ind w:right="292" w:firstLine="225"/>
      </w:pPr>
      <w:r>
        <w:t>Единицы времени (сутки, неделя, месяц, год, век), соотношение между</w:t>
      </w:r>
      <w:r>
        <w:rPr>
          <w:spacing w:val="1"/>
        </w:rPr>
        <w:t xml:space="preserve"> </w:t>
      </w:r>
      <w:r>
        <w:t>ними.</w:t>
      </w:r>
    </w:p>
    <w:p>
      <w:pPr>
        <w:pStyle w:val="33"/>
        <w:spacing w:line="249" w:lineRule="auto"/>
        <w:ind w:right="293" w:firstLine="225"/>
      </w:pPr>
      <w:r>
        <w:t>Единицы</w:t>
      </w:r>
      <w:r>
        <w:rPr>
          <w:spacing w:val="1"/>
        </w:rPr>
        <w:t xml:space="preserve"> </w:t>
      </w:r>
      <w:r>
        <w:t>длины</w:t>
      </w:r>
      <w:r>
        <w:rPr>
          <w:spacing w:val="1"/>
        </w:rPr>
        <w:t xml:space="preserve"> </w:t>
      </w:r>
      <w:r>
        <w:t>(миллиметр,</w:t>
      </w:r>
      <w:r>
        <w:rPr>
          <w:spacing w:val="1"/>
        </w:rPr>
        <w:t xml:space="preserve"> </w:t>
      </w:r>
      <w:r>
        <w:t>сантиметр,</w:t>
      </w:r>
      <w:r>
        <w:rPr>
          <w:spacing w:val="1"/>
        </w:rPr>
        <w:t xml:space="preserve"> </w:t>
      </w:r>
      <w:r>
        <w:t>дециметр,</w:t>
      </w:r>
      <w:r>
        <w:rPr>
          <w:spacing w:val="1"/>
        </w:rPr>
        <w:t xml:space="preserve"> </w:t>
      </w:r>
      <w:r>
        <w:t>метр,</w:t>
      </w:r>
      <w:r>
        <w:rPr>
          <w:spacing w:val="1"/>
        </w:rPr>
        <w:t xml:space="preserve"> </w:t>
      </w:r>
      <w:r>
        <w:t>километр),</w:t>
      </w:r>
      <w:r>
        <w:rPr>
          <w:spacing w:val="1"/>
        </w:rPr>
        <w:t xml:space="preserve"> </w:t>
      </w:r>
      <w:r>
        <w:t>площади (квадратный метр, квадратный сантиметр), вместимости (литр),</w:t>
      </w:r>
      <w:r>
        <w:rPr>
          <w:spacing w:val="1"/>
        </w:rPr>
        <w:t xml:space="preserve"> </w:t>
      </w:r>
      <w:r>
        <w:t>скорости</w:t>
      </w:r>
      <w:r>
        <w:rPr>
          <w:spacing w:val="1"/>
        </w:rPr>
        <w:t xml:space="preserve"> </w:t>
      </w:r>
      <w:r>
        <w:t>(километры</w:t>
      </w:r>
      <w:r>
        <w:rPr>
          <w:spacing w:val="1"/>
        </w:rPr>
        <w:t xml:space="preserve"> </w:t>
      </w:r>
      <w:r>
        <w:t>в</w:t>
      </w:r>
      <w:r>
        <w:rPr>
          <w:spacing w:val="1"/>
        </w:rPr>
        <w:t xml:space="preserve"> </w:t>
      </w:r>
      <w:r>
        <w:t>час,</w:t>
      </w:r>
      <w:r>
        <w:rPr>
          <w:spacing w:val="1"/>
        </w:rPr>
        <w:t xml:space="preserve"> </w:t>
      </w:r>
      <w:r>
        <w:t>метры</w:t>
      </w:r>
      <w:r>
        <w:rPr>
          <w:spacing w:val="1"/>
        </w:rPr>
        <w:t xml:space="preserve"> </w:t>
      </w:r>
      <w:r>
        <w:t>в</w:t>
      </w:r>
      <w:r>
        <w:rPr>
          <w:spacing w:val="1"/>
        </w:rPr>
        <w:t xml:space="preserve"> </w:t>
      </w:r>
      <w:r>
        <w:t>минуту,</w:t>
      </w:r>
      <w:r>
        <w:rPr>
          <w:spacing w:val="1"/>
        </w:rPr>
        <w:t xml:space="preserve"> </w:t>
      </w:r>
      <w:r>
        <w:t>метры</w:t>
      </w:r>
      <w:r>
        <w:rPr>
          <w:spacing w:val="1"/>
        </w:rPr>
        <w:t xml:space="preserve"> </w:t>
      </w:r>
      <w:r>
        <w:t>в</w:t>
      </w:r>
      <w:r>
        <w:rPr>
          <w:spacing w:val="1"/>
        </w:rPr>
        <w:t xml:space="preserve"> </w:t>
      </w:r>
      <w:r>
        <w:t>секунду);</w:t>
      </w:r>
      <w:r>
        <w:rPr>
          <w:spacing w:val="1"/>
        </w:rPr>
        <w:t xml:space="preserve"> </w:t>
      </w:r>
      <w:r>
        <w:t>соотношение</w:t>
      </w:r>
      <w:r>
        <w:rPr>
          <w:spacing w:val="-2"/>
        </w:rPr>
        <w:t xml:space="preserve"> </w:t>
      </w:r>
      <w:r>
        <w:t>между</w:t>
      </w:r>
      <w:r>
        <w:rPr>
          <w:spacing w:val="-8"/>
        </w:rPr>
        <w:t xml:space="preserve"> </w:t>
      </w:r>
      <w:r>
        <w:t>единицами в</w:t>
      </w:r>
      <w:r>
        <w:rPr>
          <w:spacing w:val="3"/>
        </w:rPr>
        <w:t xml:space="preserve"> </w:t>
      </w:r>
      <w:r>
        <w:t>пределах</w:t>
      </w:r>
      <w:r>
        <w:rPr>
          <w:spacing w:val="2"/>
        </w:rPr>
        <w:t xml:space="preserve"> </w:t>
      </w:r>
      <w:r>
        <w:t>100 000.</w:t>
      </w:r>
    </w:p>
    <w:p>
      <w:pPr>
        <w:pStyle w:val="33"/>
        <w:spacing w:before="3"/>
        <w:ind w:left="1018"/>
      </w:pPr>
      <w:r>
        <w:t>Доля</w:t>
      </w:r>
      <w:r>
        <w:rPr>
          <w:spacing w:val="-3"/>
        </w:rPr>
        <w:t xml:space="preserve"> </w:t>
      </w:r>
      <w:r>
        <w:t>величины</w:t>
      </w:r>
      <w:r>
        <w:rPr>
          <w:spacing w:val="-2"/>
        </w:rPr>
        <w:t xml:space="preserve"> </w:t>
      </w:r>
      <w:r>
        <w:t>времени,</w:t>
      </w:r>
      <w:r>
        <w:rPr>
          <w:spacing w:val="-3"/>
        </w:rPr>
        <w:t xml:space="preserve"> </w:t>
      </w:r>
      <w:r>
        <w:t>массы, длины.</w:t>
      </w:r>
    </w:p>
    <w:p>
      <w:pPr>
        <w:pStyle w:val="33"/>
        <w:spacing w:before="2"/>
        <w:ind w:left="0"/>
        <w:jc w:val="left"/>
        <w:rPr>
          <w:sz w:val="22"/>
        </w:rPr>
      </w:pPr>
    </w:p>
    <w:p>
      <w:pPr>
        <w:pStyle w:val="62"/>
        <w:ind w:left="1018"/>
      </w:pPr>
      <w:r>
        <w:t>Арифметические</w:t>
      </w:r>
      <w:r>
        <w:rPr>
          <w:spacing w:val="-4"/>
        </w:rPr>
        <w:t xml:space="preserve"> </w:t>
      </w:r>
      <w:r>
        <w:t>действия</w:t>
      </w:r>
    </w:p>
    <w:p>
      <w:pPr>
        <w:pStyle w:val="33"/>
        <w:spacing w:before="5" w:line="249" w:lineRule="auto"/>
        <w:ind w:right="290" w:firstLine="225"/>
      </w:pPr>
      <w:r>
        <w:t>Письменное</w:t>
      </w:r>
      <w:r>
        <w:rPr>
          <w:spacing w:val="1"/>
        </w:rPr>
        <w:t xml:space="preserve"> </w:t>
      </w:r>
      <w:r>
        <w:t>сложение,</w:t>
      </w:r>
      <w:r>
        <w:rPr>
          <w:spacing w:val="1"/>
        </w:rPr>
        <w:t xml:space="preserve"> </w:t>
      </w:r>
      <w:r>
        <w:t>вычитание</w:t>
      </w:r>
      <w:r>
        <w:rPr>
          <w:spacing w:val="1"/>
        </w:rPr>
        <w:t xml:space="preserve"> </w:t>
      </w:r>
      <w:r>
        <w:t>многозначных</w:t>
      </w:r>
      <w:r>
        <w:rPr>
          <w:spacing w:val="1"/>
        </w:rPr>
        <w:t xml:space="preserve"> </w:t>
      </w:r>
      <w:r>
        <w:t>чисел</w:t>
      </w:r>
      <w:r>
        <w:rPr>
          <w:spacing w:val="1"/>
        </w:rPr>
        <w:t xml:space="preserve"> </w:t>
      </w:r>
      <w:r>
        <w:t>в</w:t>
      </w:r>
      <w:r>
        <w:rPr>
          <w:spacing w:val="1"/>
        </w:rPr>
        <w:t xml:space="preserve"> </w:t>
      </w:r>
      <w:r>
        <w:t>пределах</w:t>
      </w:r>
      <w:r>
        <w:rPr>
          <w:spacing w:val="1"/>
        </w:rPr>
        <w:t xml:space="preserve"> </w:t>
      </w:r>
      <w:r>
        <w:t>миллиона.</w:t>
      </w:r>
      <w:r>
        <w:rPr>
          <w:spacing w:val="1"/>
        </w:rPr>
        <w:t xml:space="preserve"> </w:t>
      </w:r>
      <w:r>
        <w:t>Письменное</w:t>
      </w:r>
      <w:r>
        <w:rPr>
          <w:spacing w:val="1"/>
        </w:rPr>
        <w:t xml:space="preserve"> </w:t>
      </w:r>
      <w:r>
        <w:t>умножение,</w:t>
      </w:r>
      <w:r>
        <w:rPr>
          <w:spacing w:val="1"/>
        </w:rPr>
        <w:t xml:space="preserve"> </w:t>
      </w:r>
      <w:r>
        <w:t>деление</w:t>
      </w:r>
      <w:r>
        <w:rPr>
          <w:spacing w:val="1"/>
        </w:rPr>
        <w:t xml:space="preserve"> </w:t>
      </w:r>
      <w:r>
        <w:t>многозначных</w:t>
      </w:r>
      <w:r>
        <w:rPr>
          <w:spacing w:val="1"/>
        </w:rPr>
        <w:t xml:space="preserve"> </w:t>
      </w:r>
      <w:r>
        <w:t>чисел</w:t>
      </w:r>
      <w:r>
        <w:rPr>
          <w:spacing w:val="1"/>
        </w:rPr>
        <w:t xml:space="preserve"> </w:t>
      </w:r>
      <w:r>
        <w:t>на</w:t>
      </w:r>
      <w:r>
        <w:rPr>
          <w:spacing w:val="1"/>
        </w:rPr>
        <w:t xml:space="preserve"> </w:t>
      </w:r>
      <w:r>
        <w:t>однозначное/двузначное</w:t>
      </w:r>
      <w:r>
        <w:rPr>
          <w:spacing w:val="1"/>
        </w:rPr>
        <w:t xml:space="preserve"> </w:t>
      </w:r>
      <w:r>
        <w:t>число в</w:t>
      </w:r>
      <w:r>
        <w:rPr>
          <w:spacing w:val="1"/>
        </w:rPr>
        <w:t xml:space="preserve"> </w:t>
      </w:r>
      <w:r>
        <w:t>пределах</w:t>
      </w:r>
      <w:r>
        <w:rPr>
          <w:spacing w:val="1"/>
        </w:rPr>
        <w:t xml:space="preserve"> </w:t>
      </w:r>
      <w:r>
        <w:t>100 000;</w:t>
      </w:r>
      <w:r>
        <w:rPr>
          <w:spacing w:val="1"/>
        </w:rPr>
        <w:t xml:space="preserve"> </w:t>
      </w:r>
      <w:r>
        <w:t>деление</w:t>
      </w:r>
      <w:r>
        <w:rPr>
          <w:spacing w:val="1"/>
        </w:rPr>
        <w:t xml:space="preserve"> </w:t>
      </w:r>
      <w:r>
        <w:t>с остатком.</w:t>
      </w:r>
      <w:r>
        <w:rPr>
          <w:spacing w:val="1"/>
        </w:rPr>
        <w:t xml:space="preserve"> </w:t>
      </w:r>
      <w:r>
        <w:t>Умножение/деление</w:t>
      </w:r>
      <w:r>
        <w:rPr>
          <w:spacing w:val="-2"/>
        </w:rPr>
        <w:t xml:space="preserve"> </w:t>
      </w:r>
      <w:r>
        <w:t>на</w:t>
      </w:r>
      <w:r>
        <w:rPr>
          <w:spacing w:val="4"/>
        </w:rPr>
        <w:t xml:space="preserve"> </w:t>
      </w:r>
      <w:r>
        <w:t>10, 100, 1000.</w:t>
      </w:r>
    </w:p>
    <w:p>
      <w:pPr>
        <w:pStyle w:val="33"/>
        <w:spacing w:before="4" w:line="252" w:lineRule="auto"/>
        <w:ind w:right="300" w:firstLine="225"/>
      </w:pPr>
      <w:r>
        <w:t>Свойства арифметических действий и их применение для вычислений.</w:t>
      </w:r>
      <w:r>
        <w:rPr>
          <w:spacing w:val="1"/>
        </w:rPr>
        <w:t xml:space="preserve"> </w:t>
      </w:r>
      <w:r>
        <w:t>Поиск</w:t>
      </w:r>
      <w:r>
        <w:rPr>
          <w:spacing w:val="1"/>
        </w:rPr>
        <w:t xml:space="preserve"> </w:t>
      </w:r>
      <w:r>
        <w:t>значения</w:t>
      </w:r>
      <w:r>
        <w:rPr>
          <w:spacing w:val="2"/>
        </w:rPr>
        <w:t xml:space="preserve"> </w:t>
      </w:r>
      <w:r>
        <w:t>числового</w:t>
      </w:r>
      <w:r>
        <w:rPr>
          <w:spacing w:val="-2"/>
        </w:rPr>
        <w:t xml:space="preserve"> </w:t>
      </w:r>
      <w:r>
        <w:t>выражения,</w:t>
      </w:r>
      <w:r>
        <w:rPr>
          <w:spacing w:val="2"/>
        </w:rPr>
        <w:t xml:space="preserve"> </w:t>
      </w:r>
      <w:r>
        <w:t>содержащего</w:t>
      </w:r>
      <w:r>
        <w:rPr>
          <w:spacing w:val="-1"/>
        </w:rPr>
        <w:t xml:space="preserve"> </w:t>
      </w:r>
      <w:r>
        <w:t>несколько</w:t>
      </w:r>
      <w:r>
        <w:rPr>
          <w:spacing w:val="-2"/>
        </w:rPr>
        <w:t xml:space="preserve"> </w:t>
      </w:r>
      <w:r>
        <w:t>действий</w:t>
      </w:r>
      <w:r>
        <w:rPr>
          <w:spacing w:val="2"/>
        </w:rPr>
        <w:t xml:space="preserve"> </w:t>
      </w:r>
      <w:r>
        <w:t>в</w:t>
      </w:r>
    </w:p>
    <w:p>
      <w:pPr>
        <w:pStyle w:val="33"/>
        <w:spacing w:before="65" w:line="249" w:lineRule="auto"/>
        <w:jc w:val="left"/>
      </w:pPr>
      <w:r>
        <w:t>пределах</w:t>
      </w:r>
      <w:r>
        <w:rPr>
          <w:spacing w:val="44"/>
        </w:rPr>
        <w:t xml:space="preserve"> </w:t>
      </w:r>
      <w:r>
        <w:t>100 000.</w:t>
      </w:r>
      <w:r>
        <w:rPr>
          <w:spacing w:val="46"/>
        </w:rPr>
        <w:t xml:space="preserve"> </w:t>
      </w:r>
      <w:r>
        <w:t>Проверка</w:t>
      </w:r>
      <w:r>
        <w:rPr>
          <w:spacing w:val="46"/>
        </w:rPr>
        <w:t xml:space="preserve"> </w:t>
      </w:r>
      <w:r>
        <w:t>результата</w:t>
      </w:r>
      <w:r>
        <w:rPr>
          <w:spacing w:val="46"/>
        </w:rPr>
        <w:t xml:space="preserve"> </w:t>
      </w:r>
      <w:r>
        <w:t>вычислений,</w:t>
      </w:r>
      <w:r>
        <w:rPr>
          <w:spacing w:val="46"/>
        </w:rPr>
        <w:t xml:space="preserve"> </w:t>
      </w:r>
      <w:r>
        <w:t>в</w:t>
      </w:r>
      <w:r>
        <w:rPr>
          <w:spacing w:val="45"/>
        </w:rPr>
        <w:t xml:space="preserve"> </w:t>
      </w:r>
      <w:r>
        <w:t>том</w:t>
      </w:r>
      <w:r>
        <w:rPr>
          <w:spacing w:val="46"/>
        </w:rPr>
        <w:t xml:space="preserve"> </w:t>
      </w:r>
      <w:r>
        <w:t>числе</w:t>
      </w:r>
      <w:r>
        <w:rPr>
          <w:spacing w:val="41"/>
        </w:rPr>
        <w:t xml:space="preserve"> </w:t>
      </w:r>
      <w:r>
        <w:t>с</w:t>
      </w:r>
      <w:r>
        <w:rPr>
          <w:spacing w:val="-47"/>
        </w:rPr>
        <w:t xml:space="preserve"> </w:t>
      </w:r>
      <w:r>
        <w:t>помощью</w:t>
      </w:r>
      <w:r>
        <w:rPr>
          <w:spacing w:val="-1"/>
        </w:rPr>
        <w:t xml:space="preserve"> </w:t>
      </w:r>
      <w:r>
        <w:t>калькулятора.</w:t>
      </w:r>
    </w:p>
    <w:p>
      <w:pPr>
        <w:pStyle w:val="33"/>
        <w:spacing w:before="2" w:line="249" w:lineRule="auto"/>
        <w:ind w:right="298" w:firstLine="225"/>
        <w:jc w:val="left"/>
      </w:pPr>
      <w:r>
        <w:t>Равенство,</w:t>
      </w:r>
      <w:r>
        <w:rPr>
          <w:spacing w:val="1"/>
        </w:rPr>
        <w:t xml:space="preserve"> </w:t>
      </w:r>
      <w:r>
        <w:t>содержащее</w:t>
      </w:r>
      <w:r>
        <w:rPr>
          <w:spacing w:val="1"/>
        </w:rPr>
        <w:t xml:space="preserve"> </w:t>
      </w:r>
      <w:r>
        <w:t>неизвестный</w:t>
      </w:r>
      <w:r>
        <w:rPr>
          <w:spacing w:val="1"/>
        </w:rPr>
        <w:t xml:space="preserve"> </w:t>
      </w:r>
      <w:r>
        <w:t>компонент</w:t>
      </w:r>
      <w:r>
        <w:rPr>
          <w:spacing w:val="1"/>
        </w:rPr>
        <w:t xml:space="preserve"> </w:t>
      </w:r>
      <w:r>
        <w:t>арифметического</w:t>
      </w:r>
      <w:r>
        <w:rPr>
          <w:spacing w:val="-47"/>
        </w:rPr>
        <w:t xml:space="preserve"> </w:t>
      </w:r>
      <w:r>
        <w:t>действия:</w:t>
      </w:r>
      <w:r>
        <w:rPr>
          <w:spacing w:val="3"/>
        </w:rPr>
        <w:t xml:space="preserve"> </w:t>
      </w:r>
      <w:r>
        <w:t>запись,</w:t>
      </w:r>
      <w:r>
        <w:rPr>
          <w:spacing w:val="3"/>
        </w:rPr>
        <w:t xml:space="preserve"> </w:t>
      </w:r>
      <w:r>
        <w:t>нахождение</w:t>
      </w:r>
      <w:r>
        <w:rPr>
          <w:spacing w:val="-2"/>
        </w:rPr>
        <w:t xml:space="preserve"> </w:t>
      </w:r>
      <w:r>
        <w:t>неизвестного</w:t>
      </w:r>
      <w:r>
        <w:rPr>
          <w:spacing w:val="-3"/>
        </w:rPr>
        <w:t xml:space="preserve"> </w:t>
      </w:r>
      <w:r>
        <w:t>компонента.</w:t>
      </w:r>
    </w:p>
    <w:p>
      <w:pPr>
        <w:pStyle w:val="33"/>
        <w:spacing w:before="2"/>
        <w:ind w:left="1018"/>
        <w:jc w:val="left"/>
      </w:pPr>
      <w:r>
        <w:t>Умножение</w:t>
      </w:r>
      <w:r>
        <w:rPr>
          <w:spacing w:val="-5"/>
        </w:rPr>
        <w:t xml:space="preserve"> </w:t>
      </w:r>
      <w:r>
        <w:t>и</w:t>
      </w:r>
      <w:r>
        <w:rPr>
          <w:spacing w:val="-4"/>
        </w:rPr>
        <w:t xml:space="preserve"> </w:t>
      </w:r>
      <w:r>
        <w:t>деление</w:t>
      </w:r>
      <w:r>
        <w:rPr>
          <w:spacing w:val="-5"/>
        </w:rPr>
        <w:t xml:space="preserve"> </w:t>
      </w:r>
      <w:r>
        <w:t>величины</w:t>
      </w:r>
      <w:r>
        <w:rPr>
          <w:spacing w:val="-3"/>
        </w:rPr>
        <w:t xml:space="preserve"> </w:t>
      </w:r>
      <w:r>
        <w:t>на</w:t>
      </w:r>
      <w:r>
        <w:rPr>
          <w:spacing w:val="-1"/>
        </w:rPr>
        <w:t xml:space="preserve"> </w:t>
      </w:r>
      <w:r>
        <w:t>однозначное</w:t>
      </w:r>
      <w:r>
        <w:rPr>
          <w:spacing w:val="-5"/>
        </w:rPr>
        <w:t xml:space="preserve"> </w:t>
      </w:r>
      <w:r>
        <w:t>число.</w:t>
      </w:r>
    </w:p>
    <w:p>
      <w:pPr>
        <w:pStyle w:val="33"/>
        <w:spacing w:before="2"/>
        <w:ind w:left="0"/>
        <w:jc w:val="left"/>
        <w:rPr>
          <w:sz w:val="22"/>
        </w:rPr>
      </w:pPr>
    </w:p>
    <w:p>
      <w:pPr>
        <w:pStyle w:val="62"/>
        <w:ind w:left="1018"/>
      </w:pPr>
      <w:r>
        <w:t>Текстовые</w:t>
      </w:r>
      <w:r>
        <w:rPr>
          <w:spacing w:val="-2"/>
        </w:rPr>
        <w:t xml:space="preserve"> </w:t>
      </w:r>
      <w:r>
        <w:t>задачи</w:t>
      </w:r>
    </w:p>
    <w:p>
      <w:pPr>
        <w:pStyle w:val="33"/>
        <w:spacing w:before="5" w:line="249" w:lineRule="auto"/>
        <w:ind w:right="293" w:firstLine="225"/>
      </w:pPr>
      <w:r>
        <w:t>Работа с текстовой задачей, решение которой содержит 2—3 действия:</w:t>
      </w:r>
      <w:r>
        <w:rPr>
          <w:spacing w:val="1"/>
        </w:rPr>
        <w:t xml:space="preserve"> </w:t>
      </w:r>
      <w:r>
        <w:t>анализ,</w:t>
      </w:r>
      <w:r>
        <w:rPr>
          <w:spacing w:val="1"/>
        </w:rPr>
        <w:t xml:space="preserve"> </w:t>
      </w:r>
      <w:r>
        <w:t>представление</w:t>
      </w:r>
      <w:r>
        <w:rPr>
          <w:spacing w:val="1"/>
        </w:rPr>
        <w:t xml:space="preserve"> </w:t>
      </w:r>
      <w:r>
        <w:t>на</w:t>
      </w:r>
      <w:r>
        <w:rPr>
          <w:spacing w:val="1"/>
        </w:rPr>
        <w:t xml:space="preserve"> </w:t>
      </w:r>
      <w:r>
        <w:t>модели;</w:t>
      </w:r>
      <w:r>
        <w:rPr>
          <w:spacing w:val="1"/>
        </w:rPr>
        <w:t xml:space="preserve"> </w:t>
      </w:r>
      <w:r>
        <w:t>планирование</w:t>
      </w:r>
      <w:r>
        <w:rPr>
          <w:spacing w:val="1"/>
        </w:rPr>
        <w:t xml:space="preserve"> </w:t>
      </w:r>
      <w:r>
        <w:t>и</w:t>
      </w:r>
      <w:r>
        <w:rPr>
          <w:spacing w:val="1"/>
        </w:rPr>
        <w:t xml:space="preserve"> </w:t>
      </w:r>
      <w:r>
        <w:t>запись</w:t>
      </w:r>
      <w:r>
        <w:rPr>
          <w:spacing w:val="1"/>
        </w:rPr>
        <w:t xml:space="preserve"> </w:t>
      </w:r>
      <w:r>
        <w:t>решения;</w:t>
      </w:r>
      <w:r>
        <w:rPr>
          <w:spacing w:val="1"/>
        </w:rPr>
        <w:t xml:space="preserve"> </w:t>
      </w:r>
      <w:r>
        <w:t>проверка</w:t>
      </w:r>
      <w:r>
        <w:rPr>
          <w:spacing w:val="1"/>
        </w:rPr>
        <w:t xml:space="preserve"> </w:t>
      </w:r>
      <w:r>
        <w:t>решения</w:t>
      </w:r>
      <w:r>
        <w:rPr>
          <w:spacing w:val="1"/>
        </w:rPr>
        <w:t xml:space="preserve"> </w:t>
      </w:r>
      <w:r>
        <w:t>и</w:t>
      </w:r>
      <w:r>
        <w:rPr>
          <w:spacing w:val="1"/>
        </w:rPr>
        <w:t xml:space="preserve"> </w:t>
      </w:r>
      <w:r>
        <w:t>ответа.</w:t>
      </w:r>
      <w:r>
        <w:rPr>
          <w:spacing w:val="1"/>
        </w:rPr>
        <w:t xml:space="preserve"> </w:t>
      </w:r>
      <w:r>
        <w:t>Анализ</w:t>
      </w:r>
      <w:r>
        <w:rPr>
          <w:spacing w:val="1"/>
        </w:rPr>
        <w:t xml:space="preserve"> </w:t>
      </w:r>
      <w:r>
        <w:t>зависимостей,</w:t>
      </w:r>
      <w:r>
        <w:rPr>
          <w:spacing w:val="1"/>
        </w:rPr>
        <w:t xml:space="preserve"> </w:t>
      </w:r>
      <w:r>
        <w:t>характеризующих</w:t>
      </w:r>
      <w:r>
        <w:rPr>
          <w:spacing w:val="1"/>
        </w:rPr>
        <w:t xml:space="preserve"> </w:t>
      </w:r>
      <w:r>
        <w:t>процессы:</w:t>
      </w:r>
      <w:r>
        <w:rPr>
          <w:spacing w:val="1"/>
        </w:rPr>
        <w:t xml:space="preserve"> </w:t>
      </w:r>
      <w:r>
        <w:t>движения</w:t>
      </w:r>
      <w:r>
        <w:rPr>
          <w:spacing w:val="1"/>
        </w:rPr>
        <w:t xml:space="preserve"> </w:t>
      </w:r>
      <w:r>
        <w:t>(скорость,</w:t>
      </w:r>
      <w:r>
        <w:rPr>
          <w:spacing w:val="1"/>
        </w:rPr>
        <w:t xml:space="preserve"> </w:t>
      </w:r>
      <w:r>
        <w:t>время,</w:t>
      </w:r>
      <w:r>
        <w:rPr>
          <w:spacing w:val="1"/>
        </w:rPr>
        <w:t xml:space="preserve"> </w:t>
      </w:r>
      <w:r>
        <w:t>пройденный</w:t>
      </w:r>
      <w:r>
        <w:rPr>
          <w:spacing w:val="1"/>
        </w:rPr>
        <w:t xml:space="preserve"> </w:t>
      </w:r>
      <w:r>
        <w:t>путь),</w:t>
      </w:r>
      <w:r>
        <w:rPr>
          <w:spacing w:val="1"/>
        </w:rPr>
        <w:t xml:space="preserve"> </w:t>
      </w:r>
      <w:r>
        <w:t>работы</w:t>
      </w:r>
      <w:r>
        <w:rPr>
          <w:spacing w:val="1"/>
        </w:rPr>
        <w:t xml:space="preserve"> </w:t>
      </w:r>
      <w:r>
        <w:t>(производительность,</w:t>
      </w:r>
      <w:r>
        <w:rPr>
          <w:spacing w:val="1"/>
        </w:rPr>
        <w:t xml:space="preserve"> </w:t>
      </w:r>
      <w:r>
        <w:t>время,</w:t>
      </w:r>
      <w:r>
        <w:rPr>
          <w:spacing w:val="1"/>
        </w:rPr>
        <w:t xml:space="preserve"> </w:t>
      </w:r>
      <w:r>
        <w:t>объём</w:t>
      </w:r>
      <w:r>
        <w:rPr>
          <w:spacing w:val="1"/>
        </w:rPr>
        <w:t xml:space="preserve"> </w:t>
      </w:r>
      <w:r>
        <w:t>работы),</w:t>
      </w:r>
      <w:r>
        <w:rPr>
          <w:spacing w:val="1"/>
        </w:rPr>
        <w:t xml:space="preserve"> </w:t>
      </w:r>
      <w:r>
        <w:t>купли-продажи</w:t>
      </w:r>
      <w:r>
        <w:rPr>
          <w:spacing w:val="1"/>
        </w:rPr>
        <w:t xml:space="preserve"> </w:t>
      </w:r>
      <w:r>
        <w:t>(цена,</w:t>
      </w:r>
      <w:r>
        <w:rPr>
          <w:spacing w:val="1"/>
        </w:rPr>
        <w:t xml:space="preserve"> </w:t>
      </w:r>
      <w:r>
        <w:t>количество,</w:t>
      </w:r>
      <w:r>
        <w:rPr>
          <w:spacing w:val="1"/>
        </w:rPr>
        <w:t xml:space="preserve"> </w:t>
      </w:r>
      <w:r>
        <w:t>стоимость)</w:t>
      </w:r>
      <w:r>
        <w:rPr>
          <w:spacing w:val="1"/>
        </w:rPr>
        <w:t xml:space="preserve"> </w:t>
      </w:r>
      <w:r>
        <w:t>и</w:t>
      </w:r>
      <w:r>
        <w:rPr>
          <w:spacing w:val="1"/>
        </w:rPr>
        <w:t xml:space="preserve"> </w:t>
      </w:r>
      <w:r>
        <w:t>решение</w:t>
      </w:r>
      <w:r>
        <w:rPr>
          <w:spacing w:val="1"/>
        </w:rPr>
        <w:t xml:space="preserve"> </w:t>
      </w:r>
      <w:r>
        <w:t>соответствующих</w:t>
      </w:r>
      <w:r>
        <w:rPr>
          <w:spacing w:val="1"/>
        </w:rPr>
        <w:t xml:space="preserve"> </w:t>
      </w:r>
      <w:r>
        <w:t>задач.</w:t>
      </w:r>
      <w:r>
        <w:rPr>
          <w:spacing w:val="1"/>
        </w:rPr>
        <w:t xml:space="preserve"> </w:t>
      </w:r>
      <w:r>
        <w:t>Задачи</w:t>
      </w:r>
      <w:r>
        <w:rPr>
          <w:spacing w:val="1"/>
        </w:rPr>
        <w:t xml:space="preserve"> </w:t>
      </w:r>
      <w:r>
        <w:t>на</w:t>
      </w:r>
      <w:r>
        <w:rPr>
          <w:spacing w:val="1"/>
        </w:rPr>
        <w:t xml:space="preserve"> </w:t>
      </w:r>
      <w:r>
        <w:t>установление времени (начало, продолжительность и окончание события),</w:t>
      </w:r>
      <w:r>
        <w:rPr>
          <w:spacing w:val="-47"/>
        </w:rPr>
        <w:t xml:space="preserve"> </w:t>
      </w:r>
      <w:r>
        <w:t>расчёта</w:t>
      </w:r>
      <w:r>
        <w:rPr>
          <w:spacing w:val="1"/>
        </w:rPr>
        <w:t xml:space="preserve"> </w:t>
      </w:r>
      <w:r>
        <w:t>количества,</w:t>
      </w:r>
      <w:r>
        <w:rPr>
          <w:spacing w:val="1"/>
        </w:rPr>
        <w:t xml:space="preserve"> </w:t>
      </w:r>
      <w:r>
        <w:t>расхода,</w:t>
      </w:r>
      <w:r>
        <w:rPr>
          <w:spacing w:val="1"/>
        </w:rPr>
        <w:t xml:space="preserve"> </w:t>
      </w:r>
      <w:r>
        <w:t>изменения.</w:t>
      </w:r>
      <w:r>
        <w:rPr>
          <w:spacing w:val="1"/>
        </w:rPr>
        <w:t xml:space="preserve"> </w:t>
      </w:r>
      <w:r>
        <w:t>Задачи</w:t>
      </w:r>
      <w:r>
        <w:rPr>
          <w:spacing w:val="1"/>
        </w:rPr>
        <w:t xml:space="preserve"> </w:t>
      </w:r>
      <w:r>
        <w:t>на</w:t>
      </w:r>
      <w:r>
        <w:rPr>
          <w:spacing w:val="1"/>
        </w:rPr>
        <w:t xml:space="preserve"> </w:t>
      </w:r>
      <w:r>
        <w:t>нахождение</w:t>
      </w:r>
      <w:r>
        <w:rPr>
          <w:spacing w:val="1"/>
        </w:rPr>
        <w:t xml:space="preserve"> </w:t>
      </w:r>
      <w:r>
        <w:t>доли</w:t>
      </w:r>
      <w:r>
        <w:rPr>
          <w:spacing w:val="1"/>
        </w:rPr>
        <w:t xml:space="preserve"> </w:t>
      </w:r>
      <w:r>
        <w:t>величины,</w:t>
      </w:r>
      <w:r>
        <w:rPr>
          <w:spacing w:val="-5"/>
        </w:rPr>
        <w:t xml:space="preserve"> </w:t>
      </w:r>
      <w:r>
        <w:t>величины</w:t>
      </w:r>
      <w:r>
        <w:rPr>
          <w:spacing w:val="-7"/>
        </w:rPr>
        <w:t xml:space="preserve"> </w:t>
      </w:r>
      <w:r>
        <w:t>по</w:t>
      </w:r>
      <w:r>
        <w:rPr>
          <w:spacing w:val="-11"/>
        </w:rPr>
        <w:t xml:space="preserve"> </w:t>
      </w:r>
      <w:r>
        <w:t>её</w:t>
      </w:r>
      <w:r>
        <w:rPr>
          <w:spacing w:val="-10"/>
        </w:rPr>
        <w:t xml:space="preserve"> </w:t>
      </w:r>
      <w:r>
        <w:t>доле.</w:t>
      </w:r>
      <w:r>
        <w:rPr>
          <w:spacing w:val="-5"/>
        </w:rPr>
        <w:t xml:space="preserve"> </w:t>
      </w:r>
      <w:r>
        <w:t>Разные</w:t>
      </w:r>
      <w:r>
        <w:rPr>
          <w:spacing w:val="-10"/>
        </w:rPr>
        <w:t xml:space="preserve"> </w:t>
      </w:r>
      <w:r>
        <w:t>способы</w:t>
      </w:r>
      <w:r>
        <w:rPr>
          <w:spacing w:val="-7"/>
        </w:rPr>
        <w:t xml:space="preserve"> </w:t>
      </w:r>
      <w:r>
        <w:t>решения</w:t>
      </w:r>
      <w:r>
        <w:rPr>
          <w:spacing w:val="-9"/>
        </w:rPr>
        <w:t xml:space="preserve"> </w:t>
      </w:r>
      <w:r>
        <w:t>некоторых</w:t>
      </w:r>
      <w:r>
        <w:rPr>
          <w:spacing w:val="-7"/>
        </w:rPr>
        <w:t xml:space="preserve"> </w:t>
      </w:r>
      <w:r>
        <w:t>видов</w:t>
      </w:r>
      <w:r>
        <w:rPr>
          <w:spacing w:val="-48"/>
        </w:rPr>
        <w:t xml:space="preserve"> </w:t>
      </w:r>
      <w:r>
        <w:t>изученных задач. Оформление решения по действиям с пояснением, по</w:t>
      </w:r>
      <w:r>
        <w:rPr>
          <w:spacing w:val="1"/>
        </w:rPr>
        <w:t xml:space="preserve"> </w:t>
      </w:r>
      <w:r>
        <w:t>вопросам,</w:t>
      </w:r>
      <w:r>
        <w:rPr>
          <w:spacing w:val="3"/>
        </w:rPr>
        <w:t xml:space="preserve"> </w:t>
      </w:r>
      <w:r>
        <w:t>с</w:t>
      </w:r>
      <w:r>
        <w:rPr>
          <w:spacing w:val="-1"/>
        </w:rPr>
        <w:t xml:space="preserve"> </w:t>
      </w:r>
      <w:r>
        <w:t>помощью числового</w:t>
      </w:r>
      <w:r>
        <w:rPr>
          <w:spacing w:val="-4"/>
        </w:rPr>
        <w:t xml:space="preserve"> </w:t>
      </w:r>
      <w:r>
        <w:t>выражения.</w:t>
      </w:r>
    </w:p>
    <w:p>
      <w:pPr>
        <w:pStyle w:val="33"/>
        <w:spacing w:before="2"/>
        <w:ind w:left="0"/>
        <w:jc w:val="left"/>
        <w:rPr>
          <w:sz w:val="22"/>
        </w:rPr>
      </w:pPr>
    </w:p>
    <w:p>
      <w:pPr>
        <w:pStyle w:val="62"/>
        <w:spacing w:before="1"/>
        <w:ind w:left="1018"/>
      </w:pPr>
      <w:r>
        <w:t>Пространственные</w:t>
      </w:r>
      <w:r>
        <w:rPr>
          <w:spacing w:val="-2"/>
        </w:rPr>
        <w:t xml:space="preserve"> </w:t>
      </w:r>
      <w:r>
        <w:t>отношения</w:t>
      </w:r>
      <w:r>
        <w:rPr>
          <w:spacing w:val="-3"/>
        </w:rPr>
        <w:t xml:space="preserve"> </w:t>
      </w:r>
      <w:r>
        <w:t>и</w:t>
      </w:r>
      <w:r>
        <w:rPr>
          <w:spacing w:val="-4"/>
        </w:rPr>
        <w:t xml:space="preserve"> </w:t>
      </w:r>
      <w:r>
        <w:t>геометрические</w:t>
      </w:r>
      <w:r>
        <w:rPr>
          <w:spacing w:val="-11"/>
        </w:rPr>
        <w:t xml:space="preserve"> </w:t>
      </w:r>
      <w:r>
        <w:t>фигуры</w:t>
      </w:r>
    </w:p>
    <w:p>
      <w:pPr>
        <w:pStyle w:val="33"/>
        <w:spacing w:before="5"/>
        <w:ind w:left="1018"/>
      </w:pPr>
      <w:r>
        <w:t>Наглядные</w:t>
      </w:r>
      <w:r>
        <w:rPr>
          <w:spacing w:val="-6"/>
        </w:rPr>
        <w:t xml:space="preserve"> </w:t>
      </w:r>
      <w:r>
        <w:t>представления</w:t>
      </w:r>
      <w:r>
        <w:rPr>
          <w:spacing w:val="-3"/>
        </w:rPr>
        <w:t xml:space="preserve"> </w:t>
      </w:r>
      <w:r>
        <w:t>о</w:t>
      </w:r>
      <w:r>
        <w:rPr>
          <w:spacing w:val="-7"/>
        </w:rPr>
        <w:t xml:space="preserve"> </w:t>
      </w:r>
      <w:r>
        <w:t>симметрии.</w:t>
      </w:r>
    </w:p>
    <w:p>
      <w:pPr>
        <w:pStyle w:val="33"/>
        <w:spacing w:before="10" w:line="249" w:lineRule="auto"/>
        <w:ind w:right="298" w:firstLine="225"/>
      </w:pPr>
      <w:r>
        <w:t>Окружность,</w:t>
      </w:r>
      <w:r>
        <w:rPr>
          <w:spacing w:val="1"/>
        </w:rPr>
        <w:t xml:space="preserve"> </w:t>
      </w:r>
      <w:r>
        <w:t>круг:</w:t>
      </w:r>
      <w:r>
        <w:rPr>
          <w:spacing w:val="1"/>
        </w:rPr>
        <w:t xml:space="preserve"> </w:t>
      </w:r>
      <w:r>
        <w:t>распознавание</w:t>
      </w:r>
      <w:r>
        <w:rPr>
          <w:spacing w:val="1"/>
        </w:rPr>
        <w:t xml:space="preserve"> </w:t>
      </w:r>
      <w:r>
        <w:t>и</w:t>
      </w:r>
      <w:r>
        <w:rPr>
          <w:spacing w:val="1"/>
        </w:rPr>
        <w:t xml:space="preserve"> </w:t>
      </w:r>
      <w:r>
        <w:t>изображение;</w:t>
      </w:r>
      <w:r>
        <w:rPr>
          <w:spacing w:val="1"/>
        </w:rPr>
        <w:t xml:space="preserve"> </w:t>
      </w:r>
      <w:r>
        <w:t>построение</w:t>
      </w:r>
      <w:r>
        <w:rPr>
          <w:spacing w:val="1"/>
        </w:rPr>
        <w:t xml:space="preserve"> </w:t>
      </w:r>
      <w:r>
        <w:t>окружности</w:t>
      </w:r>
      <w:r>
        <w:rPr>
          <w:spacing w:val="1"/>
        </w:rPr>
        <w:t xml:space="preserve"> </w:t>
      </w:r>
      <w:r>
        <w:t>заданного</w:t>
      </w:r>
      <w:r>
        <w:rPr>
          <w:spacing w:val="1"/>
        </w:rPr>
        <w:t xml:space="preserve"> </w:t>
      </w:r>
      <w:r>
        <w:t>радиуса.</w:t>
      </w:r>
      <w:r>
        <w:rPr>
          <w:spacing w:val="1"/>
        </w:rPr>
        <w:t xml:space="preserve"> </w:t>
      </w:r>
      <w:r>
        <w:t>Построение</w:t>
      </w:r>
      <w:r>
        <w:rPr>
          <w:spacing w:val="1"/>
        </w:rPr>
        <w:t xml:space="preserve"> </w:t>
      </w:r>
      <w:r>
        <w:t>изученных</w:t>
      </w:r>
      <w:r>
        <w:rPr>
          <w:spacing w:val="1"/>
        </w:rPr>
        <w:t xml:space="preserve"> </w:t>
      </w:r>
      <w:r>
        <w:t>геометрических</w:t>
      </w:r>
      <w:r>
        <w:rPr>
          <w:spacing w:val="-47"/>
        </w:rPr>
        <w:t xml:space="preserve"> </w:t>
      </w:r>
      <w:r>
        <w:t>фигур</w:t>
      </w:r>
      <w:r>
        <w:rPr>
          <w:spacing w:val="1"/>
        </w:rPr>
        <w:t xml:space="preserve"> </w:t>
      </w:r>
      <w:r>
        <w:t>с</w:t>
      </w:r>
      <w:r>
        <w:rPr>
          <w:spacing w:val="-2"/>
        </w:rPr>
        <w:t xml:space="preserve"> </w:t>
      </w:r>
      <w:r>
        <w:t>помощью</w:t>
      </w:r>
      <w:r>
        <w:rPr>
          <w:spacing w:val="-1"/>
        </w:rPr>
        <w:t xml:space="preserve"> </w:t>
      </w:r>
      <w:r>
        <w:t>линейки,</w:t>
      </w:r>
      <w:r>
        <w:rPr>
          <w:spacing w:val="11"/>
        </w:rPr>
        <w:t xml:space="preserve"> </w:t>
      </w:r>
      <w:r>
        <w:t>угольника,</w:t>
      </w:r>
      <w:r>
        <w:rPr>
          <w:spacing w:val="4"/>
        </w:rPr>
        <w:t xml:space="preserve"> </w:t>
      </w:r>
      <w:r>
        <w:t>циркуля.</w:t>
      </w:r>
    </w:p>
    <w:p>
      <w:pPr>
        <w:pStyle w:val="33"/>
        <w:spacing w:before="3" w:line="249" w:lineRule="auto"/>
        <w:ind w:right="302" w:firstLine="225"/>
      </w:pPr>
      <w:r>
        <w:t>Пространственные геометрические фигуры (тела): шар, куб, цилиндр,</w:t>
      </w:r>
      <w:r>
        <w:rPr>
          <w:spacing w:val="1"/>
        </w:rPr>
        <w:t xml:space="preserve"> </w:t>
      </w:r>
      <w:r>
        <w:t>конус,</w:t>
      </w:r>
      <w:r>
        <w:rPr>
          <w:spacing w:val="3"/>
        </w:rPr>
        <w:t xml:space="preserve"> </w:t>
      </w:r>
      <w:r>
        <w:t>пирамида;</w:t>
      </w:r>
      <w:r>
        <w:rPr>
          <w:spacing w:val="3"/>
        </w:rPr>
        <w:t xml:space="preserve"> </w:t>
      </w:r>
      <w:r>
        <w:t>различение,</w:t>
      </w:r>
      <w:r>
        <w:rPr>
          <w:spacing w:val="4"/>
        </w:rPr>
        <w:t xml:space="preserve"> </w:t>
      </w:r>
      <w:r>
        <w:t>называние.</w:t>
      </w:r>
    </w:p>
    <w:p>
      <w:pPr>
        <w:pStyle w:val="33"/>
        <w:spacing w:before="1" w:line="249" w:lineRule="auto"/>
        <w:ind w:right="298" w:firstLine="225"/>
      </w:pPr>
      <w:r>
        <w:t>Конструирование:</w:t>
      </w:r>
      <w:r>
        <w:rPr>
          <w:spacing w:val="1"/>
        </w:rPr>
        <w:t xml:space="preserve"> </w:t>
      </w:r>
      <w:r>
        <w:t>разбиение</w:t>
      </w:r>
      <w:r>
        <w:rPr>
          <w:spacing w:val="1"/>
        </w:rPr>
        <w:t xml:space="preserve"> </w:t>
      </w:r>
      <w:r>
        <w:t>фигуры</w:t>
      </w:r>
      <w:r>
        <w:rPr>
          <w:spacing w:val="1"/>
        </w:rPr>
        <w:t xml:space="preserve"> </w:t>
      </w:r>
      <w:r>
        <w:t>на</w:t>
      </w:r>
      <w:r>
        <w:rPr>
          <w:spacing w:val="1"/>
        </w:rPr>
        <w:t xml:space="preserve"> </w:t>
      </w:r>
      <w:r>
        <w:t>прямоугольники</w:t>
      </w:r>
      <w:r>
        <w:rPr>
          <w:spacing w:val="1"/>
        </w:rPr>
        <w:t xml:space="preserve"> </w:t>
      </w:r>
      <w:r>
        <w:t>(квадраты),</w:t>
      </w:r>
      <w:r>
        <w:rPr>
          <w:spacing w:val="-47"/>
        </w:rPr>
        <w:t xml:space="preserve"> </w:t>
      </w:r>
      <w:r>
        <w:t>составление</w:t>
      </w:r>
      <w:r>
        <w:rPr>
          <w:spacing w:val="1"/>
        </w:rPr>
        <w:t xml:space="preserve"> </w:t>
      </w:r>
      <w:r>
        <w:t>фигур</w:t>
      </w:r>
      <w:r>
        <w:rPr>
          <w:spacing w:val="1"/>
        </w:rPr>
        <w:t xml:space="preserve"> </w:t>
      </w:r>
      <w:r>
        <w:t>из</w:t>
      </w:r>
      <w:r>
        <w:rPr>
          <w:spacing w:val="1"/>
        </w:rPr>
        <w:t xml:space="preserve"> </w:t>
      </w:r>
      <w:r>
        <w:t>прямоугольников/квадратов.</w:t>
      </w:r>
      <w:r>
        <w:rPr>
          <w:spacing w:val="1"/>
        </w:rPr>
        <w:t xml:space="preserve"> </w:t>
      </w:r>
      <w:r>
        <w:t>Периметр,</w:t>
      </w:r>
      <w:r>
        <w:rPr>
          <w:spacing w:val="1"/>
        </w:rPr>
        <w:t xml:space="preserve"> </w:t>
      </w:r>
      <w:r>
        <w:t>площадь</w:t>
      </w:r>
      <w:r>
        <w:rPr>
          <w:spacing w:val="1"/>
        </w:rPr>
        <w:t xml:space="preserve"> </w:t>
      </w:r>
      <w:r>
        <w:t>фигуры,</w:t>
      </w:r>
      <w:r>
        <w:rPr>
          <w:spacing w:val="2"/>
        </w:rPr>
        <w:t xml:space="preserve"> </w:t>
      </w:r>
      <w:r>
        <w:t>составленной</w:t>
      </w:r>
      <w:r>
        <w:rPr>
          <w:spacing w:val="-2"/>
        </w:rPr>
        <w:t xml:space="preserve"> </w:t>
      </w:r>
      <w:r>
        <w:t>из</w:t>
      </w:r>
      <w:r>
        <w:rPr>
          <w:spacing w:val="3"/>
        </w:rPr>
        <w:t xml:space="preserve"> </w:t>
      </w:r>
      <w:r>
        <w:t>двух-трёх прямоугольников</w:t>
      </w:r>
      <w:r>
        <w:rPr>
          <w:spacing w:val="2"/>
        </w:rPr>
        <w:t xml:space="preserve"> </w:t>
      </w:r>
      <w:r>
        <w:t>(квадратов).</w:t>
      </w:r>
    </w:p>
    <w:p>
      <w:pPr>
        <w:pStyle w:val="33"/>
        <w:spacing w:before="6"/>
        <w:ind w:left="0"/>
        <w:jc w:val="left"/>
        <w:rPr>
          <w:sz w:val="21"/>
        </w:rPr>
      </w:pPr>
    </w:p>
    <w:p>
      <w:pPr>
        <w:pStyle w:val="62"/>
        <w:spacing w:before="1"/>
        <w:ind w:left="1018"/>
      </w:pPr>
      <w:r>
        <w:t>Математическая</w:t>
      </w:r>
      <w:r>
        <w:rPr>
          <w:spacing w:val="-4"/>
        </w:rPr>
        <w:t xml:space="preserve"> </w:t>
      </w:r>
      <w:r>
        <w:t>информация</w:t>
      </w:r>
    </w:p>
    <w:p>
      <w:pPr>
        <w:pStyle w:val="33"/>
        <w:spacing w:before="5" w:line="249" w:lineRule="auto"/>
        <w:ind w:right="302" w:firstLine="225"/>
      </w:pPr>
      <w:r>
        <w:t>Работа</w:t>
      </w:r>
      <w:r>
        <w:rPr>
          <w:spacing w:val="1"/>
        </w:rPr>
        <w:t xml:space="preserve"> </w:t>
      </w:r>
      <w:r>
        <w:t>с</w:t>
      </w:r>
      <w:r>
        <w:rPr>
          <w:spacing w:val="1"/>
        </w:rPr>
        <w:t xml:space="preserve"> </w:t>
      </w:r>
      <w:r>
        <w:t>утверждениями:</w:t>
      </w:r>
      <w:r>
        <w:rPr>
          <w:spacing w:val="1"/>
        </w:rPr>
        <w:t xml:space="preserve"> </w:t>
      </w:r>
      <w:r>
        <w:t>конструирование,</w:t>
      </w:r>
      <w:r>
        <w:rPr>
          <w:spacing w:val="1"/>
        </w:rPr>
        <w:t xml:space="preserve"> </w:t>
      </w:r>
      <w:r>
        <w:t>проверка</w:t>
      </w:r>
      <w:r>
        <w:rPr>
          <w:spacing w:val="1"/>
        </w:rPr>
        <w:t xml:space="preserve"> </w:t>
      </w:r>
      <w:r>
        <w:t>истинности;</w:t>
      </w:r>
      <w:r>
        <w:rPr>
          <w:spacing w:val="1"/>
        </w:rPr>
        <w:t xml:space="preserve"> </w:t>
      </w:r>
      <w:r>
        <w:t>составление</w:t>
      </w:r>
      <w:r>
        <w:rPr>
          <w:spacing w:val="-3"/>
        </w:rPr>
        <w:t xml:space="preserve"> </w:t>
      </w:r>
      <w:r>
        <w:t>и</w:t>
      </w:r>
      <w:r>
        <w:rPr>
          <w:spacing w:val="-1"/>
        </w:rPr>
        <w:t xml:space="preserve"> </w:t>
      </w:r>
      <w:r>
        <w:t>проверка</w:t>
      </w:r>
      <w:r>
        <w:rPr>
          <w:spacing w:val="2"/>
        </w:rPr>
        <w:t xml:space="preserve"> </w:t>
      </w:r>
      <w:r>
        <w:t>логических</w:t>
      </w:r>
      <w:r>
        <w:rPr>
          <w:spacing w:val="1"/>
        </w:rPr>
        <w:t xml:space="preserve"> </w:t>
      </w:r>
      <w:r>
        <w:t>рассуждений</w:t>
      </w:r>
      <w:r>
        <w:rPr>
          <w:spacing w:val="-2"/>
        </w:rPr>
        <w:t xml:space="preserve"> </w:t>
      </w:r>
      <w:r>
        <w:t>при</w:t>
      </w:r>
      <w:r>
        <w:rPr>
          <w:spacing w:val="-1"/>
        </w:rPr>
        <w:t xml:space="preserve"> </w:t>
      </w:r>
      <w:r>
        <w:t>решении</w:t>
      </w:r>
      <w:r>
        <w:rPr>
          <w:spacing w:val="-2"/>
        </w:rPr>
        <w:t xml:space="preserve"> </w:t>
      </w:r>
      <w:r>
        <w:t>задач.</w:t>
      </w:r>
    </w:p>
    <w:p>
      <w:pPr>
        <w:pStyle w:val="33"/>
        <w:spacing w:before="2" w:line="249" w:lineRule="auto"/>
        <w:ind w:right="294" w:firstLine="225"/>
      </w:pPr>
      <w:r>
        <w:t>Данные</w:t>
      </w:r>
      <w:r>
        <w:rPr>
          <w:spacing w:val="1"/>
        </w:rPr>
        <w:t xml:space="preserve"> </w:t>
      </w:r>
      <w:r>
        <w:t>о</w:t>
      </w:r>
      <w:r>
        <w:rPr>
          <w:spacing w:val="1"/>
        </w:rPr>
        <w:t xml:space="preserve"> </w:t>
      </w:r>
      <w:r>
        <w:t>реальных</w:t>
      </w:r>
      <w:r>
        <w:rPr>
          <w:spacing w:val="1"/>
        </w:rPr>
        <w:t xml:space="preserve"> </w:t>
      </w:r>
      <w:r>
        <w:t>процессах</w:t>
      </w:r>
      <w:r>
        <w:rPr>
          <w:spacing w:val="1"/>
        </w:rPr>
        <w:t xml:space="preserve"> </w:t>
      </w:r>
      <w:r>
        <w:t>и</w:t>
      </w:r>
      <w:r>
        <w:rPr>
          <w:spacing w:val="1"/>
        </w:rPr>
        <w:t xml:space="preserve"> </w:t>
      </w:r>
      <w:r>
        <w:t>явлениях</w:t>
      </w:r>
      <w:r>
        <w:rPr>
          <w:spacing w:val="1"/>
        </w:rPr>
        <w:t xml:space="preserve"> </w:t>
      </w:r>
      <w:r>
        <w:t>окружающего</w:t>
      </w:r>
      <w:r>
        <w:rPr>
          <w:spacing w:val="1"/>
        </w:rPr>
        <w:t xml:space="preserve"> </w:t>
      </w:r>
      <w:r>
        <w:t>мира,</w:t>
      </w:r>
      <w:r>
        <w:rPr>
          <w:spacing w:val="1"/>
        </w:rPr>
        <w:t xml:space="preserve"> </w:t>
      </w:r>
      <w:r>
        <w:t>представленные</w:t>
      </w:r>
      <w:r>
        <w:rPr>
          <w:spacing w:val="1"/>
        </w:rPr>
        <w:t xml:space="preserve"> </w:t>
      </w:r>
      <w:r>
        <w:t>на</w:t>
      </w:r>
      <w:r>
        <w:rPr>
          <w:spacing w:val="1"/>
        </w:rPr>
        <w:t xml:space="preserve"> </w:t>
      </w:r>
      <w:r>
        <w:t>диаграммах,</w:t>
      </w:r>
      <w:r>
        <w:rPr>
          <w:spacing w:val="1"/>
        </w:rPr>
        <w:t xml:space="preserve"> </w:t>
      </w:r>
      <w:r>
        <w:t>схемах,</w:t>
      </w:r>
      <w:r>
        <w:rPr>
          <w:spacing w:val="1"/>
        </w:rPr>
        <w:t xml:space="preserve"> </w:t>
      </w:r>
      <w:r>
        <w:t>в</w:t>
      </w:r>
      <w:r>
        <w:rPr>
          <w:spacing w:val="1"/>
        </w:rPr>
        <w:t xml:space="preserve"> </w:t>
      </w:r>
      <w:r>
        <w:t>таблицах,</w:t>
      </w:r>
      <w:r>
        <w:rPr>
          <w:spacing w:val="1"/>
        </w:rPr>
        <w:t xml:space="preserve"> </w:t>
      </w:r>
      <w:r>
        <w:t>текстах.</w:t>
      </w:r>
      <w:r>
        <w:rPr>
          <w:spacing w:val="1"/>
        </w:rPr>
        <w:t xml:space="preserve"> </w:t>
      </w:r>
      <w:r>
        <w:t>Сбор</w:t>
      </w:r>
      <w:r>
        <w:rPr>
          <w:spacing w:val="1"/>
        </w:rPr>
        <w:t xml:space="preserve"> </w:t>
      </w:r>
      <w:r>
        <w:t>математических</w:t>
      </w:r>
      <w:r>
        <w:rPr>
          <w:spacing w:val="1"/>
        </w:rPr>
        <w:t xml:space="preserve"> </w:t>
      </w:r>
      <w:r>
        <w:t>данных</w:t>
      </w:r>
      <w:r>
        <w:rPr>
          <w:spacing w:val="1"/>
        </w:rPr>
        <w:t xml:space="preserve"> </w:t>
      </w:r>
      <w:r>
        <w:t>о</w:t>
      </w:r>
      <w:r>
        <w:rPr>
          <w:spacing w:val="1"/>
        </w:rPr>
        <w:t xml:space="preserve"> </w:t>
      </w:r>
      <w:r>
        <w:t>заданном</w:t>
      </w:r>
      <w:r>
        <w:rPr>
          <w:spacing w:val="1"/>
        </w:rPr>
        <w:t xml:space="preserve"> </w:t>
      </w:r>
      <w:r>
        <w:t>объекте</w:t>
      </w:r>
      <w:r>
        <w:rPr>
          <w:spacing w:val="1"/>
        </w:rPr>
        <w:t xml:space="preserve"> </w:t>
      </w:r>
      <w:r>
        <w:t>(числе,</w:t>
      </w:r>
      <w:r>
        <w:rPr>
          <w:spacing w:val="1"/>
        </w:rPr>
        <w:t xml:space="preserve"> </w:t>
      </w:r>
      <w:r>
        <w:t>величине,</w:t>
      </w:r>
      <w:r>
        <w:rPr>
          <w:spacing w:val="1"/>
        </w:rPr>
        <w:t xml:space="preserve"> </w:t>
      </w:r>
      <w:r>
        <w:t>геометрической</w:t>
      </w:r>
      <w:r>
        <w:rPr>
          <w:spacing w:val="1"/>
        </w:rPr>
        <w:t xml:space="preserve"> </w:t>
      </w:r>
      <w:r>
        <w:t>фигуре).</w:t>
      </w:r>
      <w:r>
        <w:rPr>
          <w:spacing w:val="1"/>
        </w:rPr>
        <w:t xml:space="preserve"> </w:t>
      </w:r>
      <w:r>
        <w:t>Поиск</w:t>
      </w:r>
      <w:r>
        <w:rPr>
          <w:spacing w:val="1"/>
        </w:rPr>
        <w:t xml:space="preserve"> </w:t>
      </w:r>
      <w:r>
        <w:t>информации</w:t>
      </w:r>
      <w:r>
        <w:rPr>
          <w:spacing w:val="1"/>
        </w:rPr>
        <w:t xml:space="preserve"> </w:t>
      </w:r>
      <w:r>
        <w:t>в</w:t>
      </w:r>
      <w:r>
        <w:rPr>
          <w:spacing w:val="1"/>
        </w:rPr>
        <w:t xml:space="preserve"> </w:t>
      </w:r>
      <w:r>
        <w:t>справочной</w:t>
      </w:r>
      <w:r>
        <w:rPr>
          <w:spacing w:val="1"/>
        </w:rPr>
        <w:t xml:space="preserve"> </w:t>
      </w:r>
      <w:r>
        <w:t>литературе,</w:t>
      </w:r>
      <w:r>
        <w:rPr>
          <w:spacing w:val="1"/>
        </w:rPr>
        <w:t xml:space="preserve"> </w:t>
      </w:r>
      <w:r>
        <w:t>сети</w:t>
      </w:r>
      <w:r>
        <w:rPr>
          <w:spacing w:val="1"/>
        </w:rPr>
        <w:t xml:space="preserve"> </w:t>
      </w:r>
      <w:r>
        <w:t>Интернет.</w:t>
      </w:r>
      <w:r>
        <w:rPr>
          <w:spacing w:val="1"/>
        </w:rPr>
        <w:t xml:space="preserve"> </w:t>
      </w:r>
      <w:r>
        <w:t>Запись</w:t>
      </w:r>
      <w:r>
        <w:rPr>
          <w:spacing w:val="1"/>
        </w:rPr>
        <w:t xml:space="preserve"> </w:t>
      </w:r>
      <w:r>
        <w:t>информации</w:t>
      </w:r>
      <w:r>
        <w:rPr>
          <w:spacing w:val="1"/>
        </w:rPr>
        <w:t xml:space="preserve"> </w:t>
      </w:r>
      <w:r>
        <w:t>в</w:t>
      </w:r>
      <w:r>
        <w:rPr>
          <w:spacing w:val="1"/>
        </w:rPr>
        <w:t xml:space="preserve"> </w:t>
      </w:r>
      <w:r>
        <w:t>предложенной</w:t>
      </w:r>
      <w:r>
        <w:rPr>
          <w:spacing w:val="1"/>
        </w:rPr>
        <w:t xml:space="preserve"> </w:t>
      </w:r>
      <w:r>
        <w:t>таблице,</w:t>
      </w:r>
      <w:r>
        <w:rPr>
          <w:spacing w:val="1"/>
        </w:rPr>
        <w:t xml:space="preserve"> </w:t>
      </w:r>
      <w:r>
        <w:t>на</w:t>
      </w:r>
      <w:r>
        <w:rPr>
          <w:spacing w:val="1"/>
        </w:rPr>
        <w:t xml:space="preserve"> </w:t>
      </w:r>
      <w:r>
        <w:t>столбчатой</w:t>
      </w:r>
      <w:r>
        <w:rPr>
          <w:spacing w:val="-1"/>
        </w:rPr>
        <w:t xml:space="preserve"> </w:t>
      </w:r>
      <w:r>
        <w:t>диаграмме.</w:t>
      </w:r>
    </w:p>
    <w:p>
      <w:pPr>
        <w:pStyle w:val="33"/>
        <w:spacing w:before="5" w:line="249" w:lineRule="auto"/>
        <w:ind w:right="295" w:firstLine="225"/>
      </w:pPr>
      <w:r>
        <w:t>Доступные</w:t>
      </w:r>
      <w:r>
        <w:rPr>
          <w:spacing w:val="1"/>
        </w:rPr>
        <w:t xml:space="preserve"> </w:t>
      </w:r>
      <w:r>
        <w:t>электронные</w:t>
      </w:r>
      <w:r>
        <w:rPr>
          <w:spacing w:val="1"/>
        </w:rPr>
        <w:t xml:space="preserve"> </w:t>
      </w:r>
      <w:r>
        <w:t>средства</w:t>
      </w:r>
      <w:r>
        <w:rPr>
          <w:spacing w:val="1"/>
        </w:rPr>
        <w:t xml:space="preserve"> </w:t>
      </w:r>
      <w:r>
        <w:t>обучения,</w:t>
      </w:r>
      <w:r>
        <w:rPr>
          <w:spacing w:val="1"/>
        </w:rPr>
        <w:t xml:space="preserve"> </w:t>
      </w:r>
      <w:r>
        <w:t>пособия,</w:t>
      </w:r>
      <w:r>
        <w:rPr>
          <w:spacing w:val="1"/>
        </w:rPr>
        <w:t xml:space="preserve"> </w:t>
      </w:r>
      <w:r>
        <w:t>тренажёры,</w:t>
      </w:r>
      <w:r>
        <w:rPr>
          <w:spacing w:val="1"/>
        </w:rPr>
        <w:t xml:space="preserve"> </w:t>
      </w:r>
      <w:r>
        <w:t>их</w:t>
      </w:r>
      <w:r>
        <w:rPr>
          <w:spacing w:val="-47"/>
        </w:rPr>
        <w:t xml:space="preserve"> </w:t>
      </w:r>
      <w:r>
        <w:t>использование</w:t>
      </w:r>
      <w:r>
        <w:rPr>
          <w:spacing w:val="1"/>
        </w:rPr>
        <w:t xml:space="preserve"> </w:t>
      </w:r>
      <w:r>
        <w:t>под</w:t>
      </w:r>
      <w:r>
        <w:rPr>
          <w:spacing w:val="1"/>
        </w:rPr>
        <w:t xml:space="preserve"> </w:t>
      </w:r>
      <w:r>
        <w:t>руководством</w:t>
      </w:r>
      <w:r>
        <w:rPr>
          <w:spacing w:val="1"/>
        </w:rPr>
        <w:t xml:space="preserve"> </w:t>
      </w:r>
      <w:r>
        <w:t>педагога</w:t>
      </w:r>
      <w:r>
        <w:rPr>
          <w:spacing w:val="1"/>
        </w:rPr>
        <w:t xml:space="preserve"> </w:t>
      </w:r>
      <w:r>
        <w:t>и</w:t>
      </w:r>
      <w:r>
        <w:rPr>
          <w:spacing w:val="1"/>
        </w:rPr>
        <w:t xml:space="preserve"> </w:t>
      </w:r>
      <w:r>
        <w:t>самостоятельно.</w:t>
      </w:r>
      <w:r>
        <w:rPr>
          <w:spacing w:val="1"/>
        </w:rPr>
        <w:t xml:space="preserve"> </w:t>
      </w:r>
      <w:r>
        <w:t>Правила</w:t>
      </w:r>
      <w:r>
        <w:rPr>
          <w:spacing w:val="1"/>
        </w:rPr>
        <w:t xml:space="preserve"> </w:t>
      </w:r>
      <w:r>
        <w:t>безопасной</w:t>
      </w:r>
      <w:r>
        <w:rPr>
          <w:spacing w:val="11"/>
        </w:rPr>
        <w:t xml:space="preserve"> </w:t>
      </w:r>
      <w:r>
        <w:t>работы</w:t>
      </w:r>
      <w:r>
        <w:rPr>
          <w:spacing w:val="12"/>
        </w:rPr>
        <w:t xml:space="preserve"> </w:t>
      </w:r>
      <w:r>
        <w:t>с</w:t>
      </w:r>
      <w:r>
        <w:rPr>
          <w:spacing w:val="10"/>
        </w:rPr>
        <w:t xml:space="preserve"> </w:t>
      </w:r>
      <w:r>
        <w:t>электронными</w:t>
      </w:r>
      <w:r>
        <w:rPr>
          <w:spacing w:val="11"/>
        </w:rPr>
        <w:t xml:space="preserve"> </w:t>
      </w:r>
      <w:r>
        <w:t>источниками</w:t>
      </w:r>
      <w:r>
        <w:rPr>
          <w:spacing w:val="11"/>
        </w:rPr>
        <w:t xml:space="preserve"> </w:t>
      </w:r>
      <w:r>
        <w:t>информации</w:t>
      </w:r>
    </w:p>
    <w:p>
      <w:pPr>
        <w:pStyle w:val="33"/>
        <w:spacing w:before="65" w:line="249" w:lineRule="auto"/>
        <w:ind w:right="298"/>
        <w:jc w:val="left"/>
      </w:pPr>
      <w:r>
        <w:t>электронная</w:t>
      </w:r>
      <w:r>
        <w:rPr>
          <w:spacing w:val="27"/>
        </w:rPr>
        <w:t xml:space="preserve"> </w:t>
      </w:r>
      <w:r>
        <w:t>форма</w:t>
      </w:r>
      <w:r>
        <w:rPr>
          <w:spacing w:val="26"/>
        </w:rPr>
        <w:t xml:space="preserve"> </w:t>
      </w:r>
      <w:r>
        <w:t>учебника,</w:t>
      </w:r>
      <w:r>
        <w:rPr>
          <w:spacing w:val="31"/>
        </w:rPr>
        <w:t xml:space="preserve"> </w:t>
      </w:r>
      <w:r>
        <w:t>электронные</w:t>
      </w:r>
      <w:r>
        <w:rPr>
          <w:spacing w:val="26"/>
        </w:rPr>
        <w:t xml:space="preserve"> </w:t>
      </w:r>
      <w:r>
        <w:t>словари,</w:t>
      </w:r>
      <w:r>
        <w:rPr>
          <w:spacing w:val="31"/>
        </w:rPr>
        <w:t xml:space="preserve"> </w:t>
      </w:r>
      <w:r>
        <w:t>образовательные</w:t>
      </w:r>
      <w:r>
        <w:rPr>
          <w:spacing w:val="-47"/>
        </w:rPr>
        <w:t xml:space="preserve"> </w:t>
      </w:r>
      <w:r>
        <w:t>сайты,</w:t>
      </w:r>
      <w:r>
        <w:rPr>
          <w:spacing w:val="2"/>
        </w:rPr>
        <w:t xml:space="preserve"> </w:t>
      </w:r>
      <w:r>
        <w:t>ориентированные</w:t>
      </w:r>
      <w:r>
        <w:rPr>
          <w:spacing w:val="-2"/>
        </w:rPr>
        <w:t xml:space="preserve"> </w:t>
      </w:r>
      <w:r>
        <w:t>на</w:t>
      </w:r>
      <w:r>
        <w:rPr>
          <w:spacing w:val="3"/>
        </w:rPr>
        <w:t xml:space="preserve"> </w:t>
      </w:r>
      <w:r>
        <w:t>детей</w:t>
      </w:r>
      <w:r>
        <w:rPr>
          <w:spacing w:val="-1"/>
        </w:rPr>
        <w:t xml:space="preserve"> </w:t>
      </w:r>
      <w:r>
        <w:t>младшего</w:t>
      </w:r>
      <w:r>
        <w:rPr>
          <w:spacing w:val="-4"/>
        </w:rPr>
        <w:t xml:space="preserve"> </w:t>
      </w:r>
      <w:r>
        <w:t>школьного</w:t>
      </w:r>
      <w:r>
        <w:rPr>
          <w:spacing w:val="-4"/>
        </w:rPr>
        <w:t xml:space="preserve"> </w:t>
      </w:r>
      <w:r>
        <w:t>возраста).</w:t>
      </w:r>
    </w:p>
    <w:p>
      <w:pPr>
        <w:pStyle w:val="33"/>
        <w:spacing w:before="2"/>
        <w:ind w:left="1018"/>
      </w:pPr>
      <w:r>
        <w:t>Алгоритмы</w:t>
      </w:r>
      <w:r>
        <w:rPr>
          <w:spacing w:val="-3"/>
        </w:rPr>
        <w:t xml:space="preserve"> </w:t>
      </w:r>
      <w:r>
        <w:t>решения учебных</w:t>
      </w:r>
      <w:r>
        <w:rPr>
          <w:spacing w:val="-2"/>
        </w:rPr>
        <w:t xml:space="preserve"> </w:t>
      </w:r>
      <w:r>
        <w:t>и</w:t>
      </w:r>
      <w:r>
        <w:rPr>
          <w:spacing w:val="-3"/>
        </w:rPr>
        <w:t xml:space="preserve"> </w:t>
      </w:r>
      <w:r>
        <w:t>практических</w:t>
      </w:r>
      <w:r>
        <w:rPr>
          <w:spacing w:val="-2"/>
        </w:rPr>
        <w:t xml:space="preserve"> </w:t>
      </w:r>
      <w:r>
        <w:t>задач.</w:t>
      </w:r>
    </w:p>
    <w:p>
      <w:pPr>
        <w:pStyle w:val="33"/>
        <w:spacing w:before="10"/>
        <w:ind w:left="0"/>
        <w:jc w:val="left"/>
        <w:rPr>
          <w:sz w:val="31"/>
        </w:rPr>
      </w:pPr>
    </w:p>
    <w:p>
      <w:pPr>
        <w:pStyle w:val="61"/>
      </w:pPr>
      <w:r>
        <w:t>Универсальные</w:t>
      </w:r>
      <w:r>
        <w:rPr>
          <w:spacing w:val="-4"/>
        </w:rPr>
        <w:t xml:space="preserve"> </w:t>
      </w:r>
      <w:r>
        <w:t>учебные</w:t>
      </w:r>
      <w:r>
        <w:rPr>
          <w:spacing w:val="-3"/>
        </w:rPr>
        <w:t xml:space="preserve"> </w:t>
      </w:r>
      <w:r>
        <w:t>действия</w:t>
      </w:r>
    </w:p>
    <w:p>
      <w:pPr>
        <w:pStyle w:val="33"/>
        <w:spacing w:before="11"/>
        <w:ind w:left="0"/>
        <w:jc w:val="left"/>
        <w:rPr>
          <w:b/>
        </w:rPr>
      </w:pPr>
    </w:p>
    <w:p>
      <w:pPr>
        <w:ind w:left="1018"/>
        <w:jc w:val="both"/>
        <w:rPr>
          <w:i/>
          <w:sz w:val="20"/>
        </w:rPr>
      </w:pPr>
      <w:r>
        <w:rPr>
          <w:i/>
          <w:sz w:val="20"/>
        </w:rPr>
        <w:t>Универсальные</w:t>
      </w:r>
      <w:r>
        <w:rPr>
          <w:i/>
          <w:spacing w:val="-4"/>
          <w:sz w:val="20"/>
        </w:rPr>
        <w:t xml:space="preserve"> </w:t>
      </w:r>
      <w:r>
        <w:rPr>
          <w:i/>
          <w:sz w:val="20"/>
        </w:rPr>
        <w:t>познавательные</w:t>
      </w:r>
      <w:r>
        <w:rPr>
          <w:i/>
          <w:spacing w:val="-9"/>
          <w:sz w:val="20"/>
        </w:rPr>
        <w:t xml:space="preserve"> </w:t>
      </w:r>
      <w:r>
        <w:rPr>
          <w:i/>
          <w:sz w:val="20"/>
        </w:rPr>
        <w:t>учебные</w:t>
      </w:r>
      <w:r>
        <w:rPr>
          <w:i/>
          <w:spacing w:val="1"/>
          <w:sz w:val="20"/>
        </w:rPr>
        <w:t xml:space="preserve"> </w:t>
      </w:r>
      <w:r>
        <w:rPr>
          <w:i/>
          <w:sz w:val="20"/>
        </w:rPr>
        <w:t>действия:</w:t>
      </w:r>
    </w:p>
    <w:p>
      <w:pPr>
        <w:pStyle w:val="64"/>
        <w:numPr>
          <w:ilvl w:val="0"/>
          <w:numId w:val="119"/>
        </w:numPr>
        <w:tabs>
          <w:tab w:val="left" w:pos="1360"/>
        </w:tabs>
        <w:spacing w:before="10" w:line="254" w:lineRule="auto"/>
        <w:ind w:right="297"/>
        <w:rPr>
          <w:sz w:val="20"/>
        </w:rPr>
      </w:pPr>
      <w:r>
        <w:rPr>
          <w:sz w:val="20"/>
        </w:rPr>
        <w:t>ориентироваться</w:t>
      </w:r>
      <w:r>
        <w:rPr>
          <w:spacing w:val="1"/>
          <w:sz w:val="20"/>
        </w:rPr>
        <w:t xml:space="preserve"> </w:t>
      </w:r>
      <w:r>
        <w:rPr>
          <w:sz w:val="20"/>
        </w:rPr>
        <w:t>в</w:t>
      </w:r>
      <w:r>
        <w:rPr>
          <w:spacing w:val="1"/>
          <w:sz w:val="20"/>
        </w:rPr>
        <w:t xml:space="preserve"> </w:t>
      </w:r>
      <w:r>
        <w:rPr>
          <w:sz w:val="20"/>
        </w:rPr>
        <w:t>изученной</w:t>
      </w:r>
      <w:r>
        <w:rPr>
          <w:spacing w:val="1"/>
          <w:sz w:val="20"/>
        </w:rPr>
        <w:t xml:space="preserve"> </w:t>
      </w:r>
      <w:r>
        <w:rPr>
          <w:sz w:val="20"/>
        </w:rPr>
        <w:t>математической</w:t>
      </w:r>
      <w:r>
        <w:rPr>
          <w:spacing w:val="1"/>
          <w:sz w:val="20"/>
        </w:rPr>
        <w:t xml:space="preserve"> </w:t>
      </w:r>
      <w:r>
        <w:rPr>
          <w:sz w:val="20"/>
        </w:rPr>
        <w:t>терминологии,</w:t>
      </w:r>
      <w:r>
        <w:rPr>
          <w:spacing w:val="1"/>
          <w:sz w:val="20"/>
        </w:rPr>
        <w:t xml:space="preserve"> </w:t>
      </w:r>
      <w:r>
        <w:rPr>
          <w:sz w:val="20"/>
        </w:rPr>
        <w:t>использовать её</w:t>
      </w:r>
      <w:r>
        <w:rPr>
          <w:spacing w:val="-2"/>
          <w:sz w:val="20"/>
        </w:rPr>
        <w:t xml:space="preserve"> </w:t>
      </w:r>
      <w:r>
        <w:rPr>
          <w:sz w:val="20"/>
        </w:rPr>
        <w:t>в</w:t>
      </w:r>
      <w:r>
        <w:rPr>
          <w:spacing w:val="3"/>
          <w:sz w:val="20"/>
        </w:rPr>
        <w:t xml:space="preserve"> </w:t>
      </w:r>
      <w:r>
        <w:rPr>
          <w:sz w:val="20"/>
        </w:rPr>
        <w:t>высказываниях</w:t>
      </w:r>
      <w:r>
        <w:rPr>
          <w:spacing w:val="1"/>
          <w:sz w:val="20"/>
        </w:rPr>
        <w:t xml:space="preserve"> </w:t>
      </w:r>
      <w:r>
        <w:rPr>
          <w:sz w:val="20"/>
        </w:rPr>
        <w:t>и</w:t>
      </w:r>
      <w:r>
        <w:rPr>
          <w:spacing w:val="-5"/>
          <w:sz w:val="20"/>
        </w:rPr>
        <w:t xml:space="preserve"> </w:t>
      </w:r>
      <w:r>
        <w:rPr>
          <w:sz w:val="20"/>
        </w:rPr>
        <w:t>рассуждениях;</w:t>
      </w:r>
    </w:p>
    <w:p>
      <w:pPr>
        <w:pStyle w:val="64"/>
        <w:numPr>
          <w:ilvl w:val="0"/>
          <w:numId w:val="119"/>
        </w:numPr>
        <w:tabs>
          <w:tab w:val="left" w:pos="1360"/>
        </w:tabs>
        <w:spacing w:line="249" w:lineRule="auto"/>
        <w:ind w:right="297"/>
        <w:rPr>
          <w:sz w:val="20"/>
        </w:rPr>
      </w:pPr>
      <w:r>
        <w:rPr>
          <w:sz w:val="20"/>
        </w:rPr>
        <w:t>сравнивать</w:t>
      </w:r>
      <w:r>
        <w:rPr>
          <w:spacing w:val="1"/>
          <w:sz w:val="20"/>
        </w:rPr>
        <w:t xml:space="preserve"> </w:t>
      </w:r>
      <w:r>
        <w:rPr>
          <w:sz w:val="20"/>
        </w:rPr>
        <w:t>математические</w:t>
      </w:r>
      <w:r>
        <w:rPr>
          <w:spacing w:val="1"/>
          <w:sz w:val="20"/>
        </w:rPr>
        <w:t xml:space="preserve"> </w:t>
      </w:r>
      <w:r>
        <w:rPr>
          <w:sz w:val="20"/>
        </w:rPr>
        <w:t>объекты</w:t>
      </w:r>
      <w:r>
        <w:rPr>
          <w:spacing w:val="1"/>
          <w:sz w:val="20"/>
        </w:rPr>
        <w:t xml:space="preserve"> </w:t>
      </w:r>
      <w:r>
        <w:rPr>
          <w:sz w:val="20"/>
        </w:rPr>
        <w:t>(числа,</w:t>
      </w:r>
      <w:r>
        <w:rPr>
          <w:spacing w:val="1"/>
          <w:sz w:val="20"/>
        </w:rPr>
        <w:t xml:space="preserve"> </w:t>
      </w:r>
      <w:r>
        <w:rPr>
          <w:sz w:val="20"/>
        </w:rPr>
        <w:t>величины,</w:t>
      </w:r>
      <w:r>
        <w:rPr>
          <w:spacing w:val="1"/>
          <w:sz w:val="20"/>
        </w:rPr>
        <w:t xml:space="preserve"> </w:t>
      </w:r>
      <w:r>
        <w:rPr>
          <w:sz w:val="20"/>
        </w:rPr>
        <w:t>геометрические</w:t>
      </w:r>
      <w:r>
        <w:rPr>
          <w:spacing w:val="-3"/>
          <w:sz w:val="20"/>
        </w:rPr>
        <w:t xml:space="preserve"> </w:t>
      </w:r>
      <w:r>
        <w:rPr>
          <w:sz w:val="20"/>
        </w:rPr>
        <w:t>фигуры),</w:t>
      </w:r>
      <w:r>
        <w:rPr>
          <w:spacing w:val="3"/>
          <w:sz w:val="20"/>
        </w:rPr>
        <w:t xml:space="preserve"> </w:t>
      </w:r>
      <w:r>
        <w:rPr>
          <w:sz w:val="20"/>
        </w:rPr>
        <w:t>записывать</w:t>
      </w:r>
      <w:r>
        <w:rPr>
          <w:spacing w:val="-4"/>
          <w:sz w:val="20"/>
        </w:rPr>
        <w:t xml:space="preserve"> </w:t>
      </w:r>
      <w:r>
        <w:rPr>
          <w:sz w:val="20"/>
        </w:rPr>
        <w:t>признак</w:t>
      </w:r>
      <w:r>
        <w:rPr>
          <w:spacing w:val="-1"/>
          <w:sz w:val="20"/>
        </w:rPr>
        <w:t xml:space="preserve"> </w:t>
      </w:r>
      <w:r>
        <w:rPr>
          <w:sz w:val="20"/>
        </w:rPr>
        <w:t>сравнения;</w:t>
      </w:r>
    </w:p>
    <w:p>
      <w:pPr>
        <w:pStyle w:val="64"/>
        <w:numPr>
          <w:ilvl w:val="0"/>
          <w:numId w:val="119"/>
        </w:numPr>
        <w:tabs>
          <w:tab w:val="left" w:pos="1360"/>
        </w:tabs>
        <w:spacing w:before="4" w:line="252" w:lineRule="auto"/>
        <w:ind w:right="294"/>
        <w:rPr>
          <w:sz w:val="20"/>
        </w:rPr>
      </w:pPr>
      <w:r>
        <w:rPr>
          <w:sz w:val="20"/>
        </w:rPr>
        <w:t>выбирать</w:t>
      </w:r>
      <w:r>
        <w:rPr>
          <w:spacing w:val="1"/>
          <w:sz w:val="20"/>
        </w:rPr>
        <w:t xml:space="preserve"> </w:t>
      </w:r>
      <w:r>
        <w:rPr>
          <w:sz w:val="20"/>
        </w:rPr>
        <w:t>метод</w:t>
      </w:r>
      <w:r>
        <w:rPr>
          <w:spacing w:val="1"/>
          <w:sz w:val="20"/>
        </w:rPr>
        <w:t xml:space="preserve"> </w:t>
      </w:r>
      <w:r>
        <w:rPr>
          <w:sz w:val="20"/>
        </w:rPr>
        <w:t>решения</w:t>
      </w:r>
      <w:r>
        <w:rPr>
          <w:spacing w:val="1"/>
          <w:sz w:val="20"/>
        </w:rPr>
        <w:t xml:space="preserve"> </w:t>
      </w:r>
      <w:r>
        <w:rPr>
          <w:sz w:val="20"/>
        </w:rPr>
        <w:t>математической</w:t>
      </w:r>
      <w:r>
        <w:rPr>
          <w:spacing w:val="1"/>
          <w:sz w:val="20"/>
        </w:rPr>
        <w:t xml:space="preserve"> </w:t>
      </w:r>
      <w:r>
        <w:rPr>
          <w:sz w:val="20"/>
        </w:rPr>
        <w:t>задачи</w:t>
      </w:r>
      <w:r>
        <w:rPr>
          <w:spacing w:val="1"/>
          <w:sz w:val="20"/>
        </w:rPr>
        <w:t xml:space="preserve"> </w:t>
      </w:r>
      <w:r>
        <w:rPr>
          <w:sz w:val="20"/>
        </w:rPr>
        <w:t>(алгоритм</w:t>
      </w:r>
      <w:r>
        <w:rPr>
          <w:spacing w:val="1"/>
          <w:sz w:val="20"/>
        </w:rPr>
        <w:t xml:space="preserve"> </w:t>
      </w:r>
      <w:r>
        <w:rPr>
          <w:sz w:val="20"/>
        </w:rPr>
        <w:t>действия,</w:t>
      </w:r>
      <w:r>
        <w:rPr>
          <w:spacing w:val="1"/>
          <w:sz w:val="20"/>
        </w:rPr>
        <w:t xml:space="preserve"> </w:t>
      </w:r>
      <w:r>
        <w:rPr>
          <w:sz w:val="20"/>
        </w:rPr>
        <w:t>приём</w:t>
      </w:r>
      <w:r>
        <w:rPr>
          <w:spacing w:val="1"/>
          <w:sz w:val="20"/>
        </w:rPr>
        <w:t xml:space="preserve"> </w:t>
      </w:r>
      <w:r>
        <w:rPr>
          <w:sz w:val="20"/>
        </w:rPr>
        <w:t>вычисления,</w:t>
      </w:r>
      <w:r>
        <w:rPr>
          <w:spacing w:val="1"/>
          <w:sz w:val="20"/>
        </w:rPr>
        <w:t xml:space="preserve"> </w:t>
      </w:r>
      <w:r>
        <w:rPr>
          <w:sz w:val="20"/>
        </w:rPr>
        <w:t>способ</w:t>
      </w:r>
      <w:r>
        <w:rPr>
          <w:spacing w:val="1"/>
          <w:sz w:val="20"/>
        </w:rPr>
        <w:t xml:space="preserve"> </w:t>
      </w:r>
      <w:r>
        <w:rPr>
          <w:sz w:val="20"/>
        </w:rPr>
        <w:t>решения,</w:t>
      </w:r>
      <w:r>
        <w:rPr>
          <w:spacing w:val="1"/>
          <w:sz w:val="20"/>
        </w:rPr>
        <w:t xml:space="preserve"> </w:t>
      </w:r>
      <w:r>
        <w:rPr>
          <w:sz w:val="20"/>
        </w:rPr>
        <w:t>моделирование</w:t>
      </w:r>
      <w:r>
        <w:rPr>
          <w:spacing w:val="-47"/>
          <w:sz w:val="20"/>
        </w:rPr>
        <w:t xml:space="preserve"> </w:t>
      </w:r>
      <w:r>
        <w:rPr>
          <w:sz w:val="20"/>
        </w:rPr>
        <w:t>ситуации,</w:t>
      </w:r>
      <w:r>
        <w:rPr>
          <w:spacing w:val="3"/>
          <w:sz w:val="20"/>
        </w:rPr>
        <w:t xml:space="preserve"> </w:t>
      </w:r>
      <w:r>
        <w:rPr>
          <w:sz w:val="20"/>
        </w:rPr>
        <w:t>перебор</w:t>
      </w:r>
      <w:r>
        <w:rPr>
          <w:spacing w:val="2"/>
          <w:sz w:val="20"/>
        </w:rPr>
        <w:t xml:space="preserve"> </w:t>
      </w:r>
      <w:r>
        <w:rPr>
          <w:sz w:val="20"/>
        </w:rPr>
        <w:t>вариантов);</w:t>
      </w:r>
    </w:p>
    <w:p>
      <w:pPr>
        <w:pStyle w:val="64"/>
        <w:numPr>
          <w:ilvl w:val="0"/>
          <w:numId w:val="119"/>
        </w:numPr>
        <w:tabs>
          <w:tab w:val="left" w:pos="1360"/>
        </w:tabs>
        <w:spacing w:before="1" w:line="254" w:lineRule="auto"/>
        <w:ind w:right="296"/>
        <w:rPr>
          <w:sz w:val="20"/>
        </w:rPr>
      </w:pPr>
      <w:r>
        <w:rPr>
          <w:sz w:val="20"/>
        </w:rPr>
        <w:t>обнаруживать</w:t>
      </w:r>
      <w:r>
        <w:rPr>
          <w:spacing w:val="1"/>
          <w:sz w:val="20"/>
        </w:rPr>
        <w:t xml:space="preserve"> </w:t>
      </w:r>
      <w:r>
        <w:rPr>
          <w:sz w:val="20"/>
        </w:rPr>
        <w:t>модели</w:t>
      </w:r>
      <w:r>
        <w:rPr>
          <w:spacing w:val="1"/>
          <w:sz w:val="20"/>
        </w:rPr>
        <w:t xml:space="preserve"> </w:t>
      </w:r>
      <w:r>
        <w:rPr>
          <w:sz w:val="20"/>
        </w:rPr>
        <w:t>изученных</w:t>
      </w:r>
      <w:r>
        <w:rPr>
          <w:spacing w:val="1"/>
          <w:sz w:val="20"/>
        </w:rPr>
        <w:t xml:space="preserve"> </w:t>
      </w:r>
      <w:r>
        <w:rPr>
          <w:sz w:val="20"/>
        </w:rPr>
        <w:t>геометрических</w:t>
      </w:r>
      <w:r>
        <w:rPr>
          <w:spacing w:val="1"/>
          <w:sz w:val="20"/>
        </w:rPr>
        <w:t xml:space="preserve"> </w:t>
      </w:r>
      <w:r>
        <w:rPr>
          <w:sz w:val="20"/>
        </w:rPr>
        <w:t>фигур</w:t>
      </w:r>
      <w:r>
        <w:rPr>
          <w:spacing w:val="1"/>
          <w:sz w:val="20"/>
        </w:rPr>
        <w:t xml:space="preserve"> </w:t>
      </w:r>
      <w:r>
        <w:rPr>
          <w:sz w:val="20"/>
        </w:rPr>
        <w:t>в</w:t>
      </w:r>
      <w:r>
        <w:rPr>
          <w:spacing w:val="1"/>
          <w:sz w:val="20"/>
        </w:rPr>
        <w:t xml:space="preserve"> </w:t>
      </w:r>
      <w:r>
        <w:rPr>
          <w:sz w:val="20"/>
        </w:rPr>
        <w:t>окружающем</w:t>
      </w:r>
      <w:r>
        <w:rPr>
          <w:spacing w:val="3"/>
          <w:sz w:val="20"/>
        </w:rPr>
        <w:t xml:space="preserve"> </w:t>
      </w:r>
      <w:r>
        <w:rPr>
          <w:sz w:val="20"/>
        </w:rPr>
        <w:t>мире;</w:t>
      </w:r>
    </w:p>
    <w:p>
      <w:pPr>
        <w:pStyle w:val="64"/>
        <w:numPr>
          <w:ilvl w:val="0"/>
          <w:numId w:val="119"/>
        </w:numPr>
        <w:tabs>
          <w:tab w:val="left" w:pos="1360"/>
        </w:tabs>
        <w:spacing w:line="252" w:lineRule="auto"/>
        <w:ind w:right="293"/>
        <w:rPr>
          <w:sz w:val="20"/>
        </w:rPr>
      </w:pPr>
      <w:r>
        <w:rPr>
          <w:sz w:val="20"/>
        </w:rPr>
        <w:t>конструировать</w:t>
      </w:r>
      <w:r>
        <w:rPr>
          <w:spacing w:val="1"/>
          <w:sz w:val="20"/>
        </w:rPr>
        <w:t xml:space="preserve"> </w:t>
      </w:r>
      <w:r>
        <w:rPr>
          <w:sz w:val="20"/>
        </w:rPr>
        <w:t>геометрическую</w:t>
      </w:r>
      <w:r>
        <w:rPr>
          <w:spacing w:val="1"/>
          <w:sz w:val="20"/>
        </w:rPr>
        <w:t xml:space="preserve"> </w:t>
      </w:r>
      <w:r>
        <w:rPr>
          <w:sz w:val="20"/>
        </w:rPr>
        <w:t>фигуру,</w:t>
      </w:r>
      <w:r>
        <w:rPr>
          <w:spacing w:val="1"/>
          <w:sz w:val="20"/>
        </w:rPr>
        <w:t xml:space="preserve"> </w:t>
      </w:r>
      <w:r>
        <w:rPr>
          <w:sz w:val="20"/>
        </w:rPr>
        <w:t>обладающую</w:t>
      </w:r>
      <w:r>
        <w:rPr>
          <w:spacing w:val="1"/>
          <w:sz w:val="20"/>
        </w:rPr>
        <w:t xml:space="preserve"> </w:t>
      </w:r>
      <w:r>
        <w:rPr>
          <w:sz w:val="20"/>
        </w:rPr>
        <w:t>заданным</w:t>
      </w:r>
      <w:r>
        <w:rPr>
          <w:spacing w:val="1"/>
          <w:sz w:val="20"/>
        </w:rPr>
        <w:t xml:space="preserve"> </w:t>
      </w:r>
      <w:r>
        <w:rPr>
          <w:sz w:val="20"/>
        </w:rPr>
        <w:t>свойством (отрезок заданной длины, ломаная определённой длины,</w:t>
      </w:r>
      <w:r>
        <w:rPr>
          <w:spacing w:val="1"/>
          <w:sz w:val="20"/>
        </w:rPr>
        <w:t xml:space="preserve"> </w:t>
      </w:r>
      <w:r>
        <w:rPr>
          <w:sz w:val="20"/>
        </w:rPr>
        <w:t>квадрат с</w:t>
      </w:r>
      <w:r>
        <w:rPr>
          <w:spacing w:val="-6"/>
          <w:sz w:val="20"/>
        </w:rPr>
        <w:t xml:space="preserve"> </w:t>
      </w:r>
      <w:r>
        <w:rPr>
          <w:sz w:val="20"/>
        </w:rPr>
        <w:t>заданным</w:t>
      </w:r>
      <w:r>
        <w:rPr>
          <w:spacing w:val="-1"/>
          <w:sz w:val="20"/>
        </w:rPr>
        <w:t xml:space="preserve"> </w:t>
      </w:r>
      <w:r>
        <w:rPr>
          <w:sz w:val="20"/>
        </w:rPr>
        <w:t>периметром);</w:t>
      </w:r>
    </w:p>
    <w:p>
      <w:pPr>
        <w:pStyle w:val="64"/>
        <w:numPr>
          <w:ilvl w:val="0"/>
          <w:numId w:val="119"/>
        </w:numPr>
        <w:tabs>
          <w:tab w:val="left" w:pos="1360"/>
        </w:tabs>
        <w:rPr>
          <w:sz w:val="20"/>
        </w:rPr>
      </w:pPr>
      <w:r>
        <w:rPr>
          <w:sz w:val="20"/>
        </w:rPr>
        <w:t>классифицировать</w:t>
      </w:r>
      <w:r>
        <w:rPr>
          <w:spacing w:val="-3"/>
          <w:sz w:val="20"/>
        </w:rPr>
        <w:t xml:space="preserve"> </w:t>
      </w:r>
      <w:r>
        <w:rPr>
          <w:sz w:val="20"/>
        </w:rPr>
        <w:t>объекты</w:t>
      </w:r>
      <w:r>
        <w:rPr>
          <w:spacing w:val="-3"/>
          <w:sz w:val="20"/>
        </w:rPr>
        <w:t xml:space="preserve"> </w:t>
      </w:r>
      <w:r>
        <w:rPr>
          <w:sz w:val="20"/>
        </w:rPr>
        <w:t>по</w:t>
      </w:r>
      <w:r>
        <w:rPr>
          <w:spacing w:val="-6"/>
          <w:sz w:val="20"/>
        </w:rPr>
        <w:t xml:space="preserve"> </w:t>
      </w:r>
      <w:r>
        <w:rPr>
          <w:sz w:val="20"/>
        </w:rPr>
        <w:t>1—2</w:t>
      </w:r>
      <w:r>
        <w:rPr>
          <w:spacing w:val="-1"/>
          <w:sz w:val="20"/>
        </w:rPr>
        <w:t xml:space="preserve"> </w:t>
      </w:r>
      <w:r>
        <w:rPr>
          <w:sz w:val="20"/>
        </w:rPr>
        <w:t>выбранным признакам.</w:t>
      </w:r>
    </w:p>
    <w:p>
      <w:pPr>
        <w:pStyle w:val="64"/>
        <w:numPr>
          <w:ilvl w:val="0"/>
          <w:numId w:val="119"/>
        </w:numPr>
        <w:tabs>
          <w:tab w:val="left" w:pos="1360"/>
        </w:tabs>
        <w:spacing w:before="13" w:line="249" w:lineRule="auto"/>
        <w:ind w:right="296"/>
        <w:rPr>
          <w:sz w:val="20"/>
        </w:rPr>
      </w:pPr>
      <w:r>
        <w:rPr>
          <w:sz w:val="20"/>
        </w:rPr>
        <w:t>составлять</w:t>
      </w:r>
      <w:r>
        <w:rPr>
          <w:spacing w:val="1"/>
          <w:sz w:val="20"/>
        </w:rPr>
        <w:t xml:space="preserve"> </w:t>
      </w:r>
      <w:r>
        <w:rPr>
          <w:sz w:val="20"/>
        </w:rPr>
        <w:t>модель</w:t>
      </w:r>
      <w:r>
        <w:rPr>
          <w:spacing w:val="1"/>
          <w:sz w:val="20"/>
        </w:rPr>
        <w:t xml:space="preserve"> </w:t>
      </w:r>
      <w:r>
        <w:rPr>
          <w:sz w:val="20"/>
        </w:rPr>
        <w:t>математической</w:t>
      </w:r>
      <w:r>
        <w:rPr>
          <w:spacing w:val="1"/>
          <w:sz w:val="20"/>
        </w:rPr>
        <w:t xml:space="preserve"> </w:t>
      </w:r>
      <w:r>
        <w:rPr>
          <w:sz w:val="20"/>
        </w:rPr>
        <w:t>задачи,</w:t>
      </w:r>
      <w:r>
        <w:rPr>
          <w:spacing w:val="1"/>
          <w:sz w:val="20"/>
        </w:rPr>
        <w:t xml:space="preserve"> </w:t>
      </w:r>
      <w:r>
        <w:rPr>
          <w:sz w:val="20"/>
        </w:rPr>
        <w:t>проверять</w:t>
      </w:r>
      <w:r>
        <w:rPr>
          <w:spacing w:val="1"/>
          <w:sz w:val="20"/>
        </w:rPr>
        <w:t xml:space="preserve"> </w:t>
      </w:r>
      <w:r>
        <w:rPr>
          <w:sz w:val="20"/>
        </w:rPr>
        <w:t>её</w:t>
      </w:r>
      <w:r>
        <w:rPr>
          <w:spacing w:val="1"/>
          <w:sz w:val="20"/>
        </w:rPr>
        <w:t xml:space="preserve"> </w:t>
      </w:r>
      <w:r>
        <w:rPr>
          <w:sz w:val="20"/>
        </w:rPr>
        <w:t>соответствие</w:t>
      </w:r>
      <w:r>
        <w:rPr>
          <w:spacing w:val="3"/>
          <w:sz w:val="20"/>
        </w:rPr>
        <w:t xml:space="preserve"> </w:t>
      </w:r>
      <w:r>
        <w:rPr>
          <w:sz w:val="20"/>
        </w:rPr>
        <w:t>условиям</w:t>
      </w:r>
      <w:r>
        <w:rPr>
          <w:spacing w:val="4"/>
          <w:sz w:val="20"/>
        </w:rPr>
        <w:t xml:space="preserve"> </w:t>
      </w:r>
      <w:r>
        <w:rPr>
          <w:sz w:val="20"/>
        </w:rPr>
        <w:t>задачи;</w:t>
      </w:r>
    </w:p>
    <w:p>
      <w:pPr>
        <w:pStyle w:val="64"/>
        <w:numPr>
          <w:ilvl w:val="0"/>
          <w:numId w:val="119"/>
        </w:numPr>
        <w:tabs>
          <w:tab w:val="left" w:pos="1360"/>
        </w:tabs>
        <w:spacing w:before="6" w:line="252" w:lineRule="auto"/>
        <w:ind w:right="291"/>
        <w:rPr>
          <w:sz w:val="20"/>
        </w:rPr>
      </w:pPr>
      <w:r>
        <w:rPr>
          <w:sz w:val="20"/>
        </w:rPr>
        <w:t>определять с помощью цифровых и аналоговых приборов: массу</w:t>
      </w:r>
      <w:r>
        <w:rPr>
          <w:spacing w:val="1"/>
          <w:sz w:val="20"/>
        </w:rPr>
        <w:t xml:space="preserve"> </w:t>
      </w:r>
      <w:r>
        <w:rPr>
          <w:sz w:val="20"/>
        </w:rPr>
        <w:t>предмета (электронные и гиревые весы), температуру (градусник),</w:t>
      </w:r>
      <w:r>
        <w:rPr>
          <w:spacing w:val="1"/>
          <w:sz w:val="20"/>
        </w:rPr>
        <w:t xml:space="preserve"> </w:t>
      </w:r>
      <w:r>
        <w:rPr>
          <w:sz w:val="20"/>
        </w:rPr>
        <w:t>скорость</w:t>
      </w:r>
      <w:r>
        <w:rPr>
          <w:spacing w:val="1"/>
          <w:sz w:val="20"/>
        </w:rPr>
        <w:t xml:space="preserve"> </w:t>
      </w:r>
      <w:r>
        <w:rPr>
          <w:sz w:val="20"/>
        </w:rPr>
        <w:t>движения</w:t>
      </w:r>
      <w:r>
        <w:rPr>
          <w:spacing w:val="1"/>
          <w:sz w:val="20"/>
        </w:rPr>
        <w:t xml:space="preserve"> </w:t>
      </w:r>
      <w:r>
        <w:rPr>
          <w:sz w:val="20"/>
        </w:rPr>
        <w:t>транспортного</w:t>
      </w:r>
      <w:r>
        <w:rPr>
          <w:spacing w:val="1"/>
          <w:sz w:val="20"/>
        </w:rPr>
        <w:t xml:space="preserve"> </w:t>
      </w:r>
      <w:r>
        <w:rPr>
          <w:sz w:val="20"/>
        </w:rPr>
        <w:t>средства</w:t>
      </w:r>
      <w:r>
        <w:rPr>
          <w:spacing w:val="1"/>
          <w:sz w:val="20"/>
        </w:rPr>
        <w:t xml:space="preserve"> </w:t>
      </w:r>
      <w:r>
        <w:rPr>
          <w:sz w:val="20"/>
        </w:rPr>
        <w:t>(макет</w:t>
      </w:r>
      <w:r>
        <w:rPr>
          <w:spacing w:val="1"/>
          <w:sz w:val="20"/>
        </w:rPr>
        <w:t xml:space="preserve"> </w:t>
      </w:r>
      <w:r>
        <w:rPr>
          <w:sz w:val="20"/>
        </w:rPr>
        <w:t>спидометра),</w:t>
      </w:r>
      <w:r>
        <w:rPr>
          <w:spacing w:val="1"/>
          <w:sz w:val="20"/>
        </w:rPr>
        <w:t xml:space="preserve"> </w:t>
      </w:r>
      <w:r>
        <w:rPr>
          <w:sz w:val="20"/>
        </w:rPr>
        <w:t>вместимость (с</w:t>
      </w:r>
      <w:r>
        <w:rPr>
          <w:spacing w:val="-2"/>
          <w:sz w:val="20"/>
        </w:rPr>
        <w:t xml:space="preserve"> </w:t>
      </w:r>
      <w:r>
        <w:rPr>
          <w:sz w:val="20"/>
        </w:rPr>
        <w:t>помощью измерительных</w:t>
      </w:r>
      <w:r>
        <w:rPr>
          <w:spacing w:val="1"/>
          <w:sz w:val="20"/>
        </w:rPr>
        <w:t xml:space="preserve"> </w:t>
      </w:r>
      <w:r>
        <w:rPr>
          <w:sz w:val="20"/>
        </w:rPr>
        <w:t>сосудов).</w:t>
      </w:r>
    </w:p>
    <w:p>
      <w:pPr>
        <w:spacing w:line="229" w:lineRule="exact"/>
        <w:ind w:left="1018"/>
        <w:jc w:val="both"/>
        <w:rPr>
          <w:i/>
          <w:sz w:val="20"/>
        </w:rPr>
      </w:pPr>
      <w:r>
        <w:rPr>
          <w:i/>
          <w:sz w:val="20"/>
        </w:rPr>
        <w:t>Работа с</w:t>
      </w:r>
      <w:r>
        <w:rPr>
          <w:i/>
          <w:spacing w:val="-2"/>
          <w:sz w:val="20"/>
        </w:rPr>
        <w:t xml:space="preserve"> </w:t>
      </w:r>
      <w:r>
        <w:rPr>
          <w:i/>
          <w:sz w:val="20"/>
        </w:rPr>
        <w:t>информацией:</w:t>
      </w:r>
    </w:p>
    <w:p>
      <w:pPr>
        <w:pStyle w:val="64"/>
        <w:numPr>
          <w:ilvl w:val="0"/>
          <w:numId w:val="119"/>
        </w:numPr>
        <w:tabs>
          <w:tab w:val="left" w:pos="1360"/>
        </w:tabs>
        <w:spacing w:before="10"/>
        <w:rPr>
          <w:sz w:val="20"/>
        </w:rPr>
      </w:pPr>
      <w:r>
        <w:rPr>
          <w:sz w:val="20"/>
        </w:rPr>
        <w:t>представлять</w:t>
      </w:r>
      <w:r>
        <w:rPr>
          <w:spacing w:val="-2"/>
          <w:sz w:val="20"/>
        </w:rPr>
        <w:t xml:space="preserve"> </w:t>
      </w:r>
      <w:r>
        <w:rPr>
          <w:sz w:val="20"/>
        </w:rPr>
        <w:t>информацию</w:t>
      </w:r>
      <w:r>
        <w:rPr>
          <w:spacing w:val="-3"/>
          <w:sz w:val="20"/>
        </w:rPr>
        <w:t xml:space="preserve"> </w:t>
      </w:r>
      <w:r>
        <w:rPr>
          <w:sz w:val="20"/>
        </w:rPr>
        <w:t>в</w:t>
      </w:r>
      <w:r>
        <w:rPr>
          <w:spacing w:val="-5"/>
          <w:sz w:val="20"/>
        </w:rPr>
        <w:t xml:space="preserve"> </w:t>
      </w:r>
      <w:r>
        <w:rPr>
          <w:sz w:val="20"/>
        </w:rPr>
        <w:t>разных</w:t>
      </w:r>
      <w:r>
        <w:rPr>
          <w:spacing w:val="-1"/>
          <w:sz w:val="20"/>
        </w:rPr>
        <w:t xml:space="preserve"> </w:t>
      </w:r>
      <w:r>
        <w:rPr>
          <w:sz w:val="20"/>
        </w:rPr>
        <w:t>формах;</w:t>
      </w:r>
    </w:p>
    <w:p>
      <w:pPr>
        <w:pStyle w:val="64"/>
        <w:numPr>
          <w:ilvl w:val="0"/>
          <w:numId w:val="119"/>
        </w:numPr>
        <w:tabs>
          <w:tab w:val="left" w:pos="1360"/>
        </w:tabs>
        <w:spacing w:before="15" w:line="252" w:lineRule="auto"/>
        <w:ind w:right="295"/>
        <w:jc w:val="left"/>
        <w:rPr>
          <w:sz w:val="20"/>
        </w:rPr>
      </w:pPr>
      <w:r>
        <w:rPr>
          <w:sz w:val="20"/>
        </w:rPr>
        <w:t>извлекать</w:t>
      </w:r>
      <w:r>
        <w:rPr>
          <w:spacing w:val="37"/>
          <w:sz w:val="20"/>
        </w:rPr>
        <w:t xml:space="preserve"> </w:t>
      </w:r>
      <w:r>
        <w:rPr>
          <w:sz w:val="20"/>
        </w:rPr>
        <w:t>и</w:t>
      </w:r>
      <w:r>
        <w:rPr>
          <w:spacing w:val="36"/>
          <w:sz w:val="20"/>
        </w:rPr>
        <w:t xml:space="preserve"> </w:t>
      </w:r>
      <w:r>
        <w:rPr>
          <w:sz w:val="20"/>
        </w:rPr>
        <w:t>интерпретировать</w:t>
      </w:r>
      <w:r>
        <w:rPr>
          <w:spacing w:val="37"/>
          <w:sz w:val="20"/>
        </w:rPr>
        <w:t xml:space="preserve"> </w:t>
      </w:r>
      <w:r>
        <w:rPr>
          <w:sz w:val="20"/>
        </w:rPr>
        <w:t>информацию,</w:t>
      </w:r>
      <w:r>
        <w:rPr>
          <w:spacing w:val="40"/>
          <w:sz w:val="20"/>
        </w:rPr>
        <w:t xml:space="preserve"> </w:t>
      </w:r>
      <w:r>
        <w:rPr>
          <w:sz w:val="20"/>
        </w:rPr>
        <w:t>представленную</w:t>
      </w:r>
      <w:r>
        <w:rPr>
          <w:spacing w:val="36"/>
          <w:sz w:val="20"/>
        </w:rPr>
        <w:t xml:space="preserve"> </w:t>
      </w:r>
      <w:r>
        <w:rPr>
          <w:sz w:val="20"/>
        </w:rPr>
        <w:t>в</w:t>
      </w:r>
      <w:r>
        <w:rPr>
          <w:spacing w:val="-47"/>
          <w:sz w:val="20"/>
        </w:rPr>
        <w:t xml:space="preserve"> </w:t>
      </w:r>
      <w:r>
        <w:rPr>
          <w:sz w:val="20"/>
        </w:rPr>
        <w:t>таблице,</w:t>
      </w:r>
      <w:r>
        <w:rPr>
          <w:spacing w:val="3"/>
          <w:sz w:val="20"/>
        </w:rPr>
        <w:t xml:space="preserve"> </w:t>
      </w:r>
      <w:r>
        <w:rPr>
          <w:sz w:val="20"/>
        </w:rPr>
        <w:t>на</w:t>
      </w:r>
      <w:r>
        <w:rPr>
          <w:spacing w:val="4"/>
          <w:sz w:val="20"/>
        </w:rPr>
        <w:t xml:space="preserve"> </w:t>
      </w:r>
      <w:r>
        <w:rPr>
          <w:sz w:val="20"/>
        </w:rPr>
        <w:t>диаграмме;</w:t>
      </w:r>
    </w:p>
    <w:p>
      <w:pPr>
        <w:pStyle w:val="64"/>
        <w:numPr>
          <w:ilvl w:val="0"/>
          <w:numId w:val="119"/>
        </w:numPr>
        <w:tabs>
          <w:tab w:val="left" w:pos="1360"/>
        </w:tabs>
        <w:spacing w:line="254" w:lineRule="auto"/>
        <w:ind w:right="297"/>
        <w:jc w:val="left"/>
        <w:rPr>
          <w:sz w:val="20"/>
        </w:rPr>
      </w:pPr>
      <w:r>
        <w:rPr>
          <w:spacing w:val="-1"/>
          <w:sz w:val="20"/>
        </w:rPr>
        <w:t>использовать</w:t>
      </w:r>
      <w:r>
        <w:rPr>
          <w:spacing w:val="-4"/>
          <w:sz w:val="20"/>
        </w:rPr>
        <w:t xml:space="preserve"> </w:t>
      </w:r>
      <w:r>
        <w:rPr>
          <w:spacing w:val="-1"/>
          <w:sz w:val="20"/>
        </w:rPr>
        <w:t>справочную</w:t>
      </w:r>
      <w:r>
        <w:rPr>
          <w:spacing w:val="-4"/>
          <w:sz w:val="20"/>
        </w:rPr>
        <w:t xml:space="preserve"> </w:t>
      </w:r>
      <w:r>
        <w:rPr>
          <w:sz w:val="20"/>
        </w:rPr>
        <w:t>литературу</w:t>
      </w:r>
      <w:r>
        <w:rPr>
          <w:spacing w:val="-12"/>
          <w:sz w:val="20"/>
        </w:rPr>
        <w:t xml:space="preserve"> </w:t>
      </w:r>
      <w:r>
        <w:rPr>
          <w:sz w:val="20"/>
        </w:rPr>
        <w:t>для</w:t>
      </w:r>
      <w:r>
        <w:rPr>
          <w:spacing w:val="-4"/>
          <w:sz w:val="20"/>
        </w:rPr>
        <w:t xml:space="preserve"> </w:t>
      </w:r>
      <w:r>
        <w:rPr>
          <w:sz w:val="20"/>
        </w:rPr>
        <w:t>поиска</w:t>
      </w:r>
      <w:r>
        <w:rPr>
          <w:spacing w:val="-2"/>
          <w:sz w:val="20"/>
        </w:rPr>
        <w:t xml:space="preserve"> </w:t>
      </w:r>
      <w:r>
        <w:rPr>
          <w:sz w:val="20"/>
        </w:rPr>
        <w:t>информации, в</w:t>
      </w:r>
      <w:r>
        <w:rPr>
          <w:spacing w:val="-7"/>
          <w:sz w:val="20"/>
        </w:rPr>
        <w:t xml:space="preserve"> </w:t>
      </w:r>
      <w:r>
        <w:rPr>
          <w:sz w:val="20"/>
        </w:rPr>
        <w:t>том</w:t>
      </w:r>
      <w:r>
        <w:rPr>
          <w:spacing w:val="-47"/>
          <w:sz w:val="20"/>
        </w:rPr>
        <w:t xml:space="preserve"> </w:t>
      </w:r>
      <w:r>
        <w:rPr>
          <w:sz w:val="20"/>
        </w:rPr>
        <w:t>числе</w:t>
      </w:r>
      <w:r>
        <w:rPr>
          <w:spacing w:val="-2"/>
          <w:sz w:val="20"/>
        </w:rPr>
        <w:t xml:space="preserve"> </w:t>
      </w:r>
      <w:r>
        <w:rPr>
          <w:sz w:val="20"/>
        </w:rPr>
        <w:t>Интернет (в</w:t>
      </w:r>
      <w:r>
        <w:rPr>
          <w:spacing w:val="7"/>
          <w:sz w:val="20"/>
        </w:rPr>
        <w:t xml:space="preserve"> </w:t>
      </w:r>
      <w:r>
        <w:rPr>
          <w:sz w:val="20"/>
        </w:rPr>
        <w:t>условиях</w:t>
      </w:r>
      <w:r>
        <w:rPr>
          <w:spacing w:val="1"/>
          <w:sz w:val="20"/>
        </w:rPr>
        <w:t xml:space="preserve"> </w:t>
      </w:r>
      <w:r>
        <w:rPr>
          <w:sz w:val="20"/>
        </w:rPr>
        <w:t>контролируемого</w:t>
      </w:r>
      <w:r>
        <w:rPr>
          <w:spacing w:val="-4"/>
          <w:sz w:val="20"/>
        </w:rPr>
        <w:t xml:space="preserve"> </w:t>
      </w:r>
      <w:r>
        <w:rPr>
          <w:sz w:val="20"/>
        </w:rPr>
        <w:t>выхода).</w:t>
      </w:r>
    </w:p>
    <w:p>
      <w:pPr>
        <w:spacing w:line="227" w:lineRule="exact"/>
        <w:ind w:left="1018"/>
        <w:rPr>
          <w:i/>
          <w:sz w:val="20"/>
        </w:rPr>
      </w:pPr>
      <w:r>
        <w:rPr>
          <w:i/>
          <w:sz w:val="20"/>
        </w:rPr>
        <w:t>Универсальные</w:t>
      </w:r>
      <w:r>
        <w:rPr>
          <w:i/>
          <w:spacing w:val="-5"/>
          <w:sz w:val="20"/>
        </w:rPr>
        <w:t xml:space="preserve"> </w:t>
      </w:r>
      <w:r>
        <w:rPr>
          <w:i/>
          <w:sz w:val="20"/>
        </w:rPr>
        <w:t>коммуникативные</w:t>
      </w:r>
      <w:r>
        <w:rPr>
          <w:i/>
          <w:spacing w:val="-5"/>
          <w:sz w:val="20"/>
        </w:rPr>
        <w:t xml:space="preserve"> </w:t>
      </w:r>
      <w:r>
        <w:rPr>
          <w:i/>
          <w:sz w:val="20"/>
        </w:rPr>
        <w:t>учебные</w:t>
      </w:r>
      <w:r>
        <w:rPr>
          <w:i/>
          <w:spacing w:val="-5"/>
          <w:sz w:val="20"/>
        </w:rPr>
        <w:t xml:space="preserve"> </w:t>
      </w:r>
      <w:r>
        <w:rPr>
          <w:i/>
          <w:sz w:val="20"/>
        </w:rPr>
        <w:t>действия:</w:t>
      </w:r>
    </w:p>
    <w:p>
      <w:pPr>
        <w:pStyle w:val="64"/>
        <w:numPr>
          <w:ilvl w:val="0"/>
          <w:numId w:val="119"/>
        </w:numPr>
        <w:tabs>
          <w:tab w:val="left" w:pos="1360"/>
        </w:tabs>
        <w:spacing w:before="8" w:line="256" w:lineRule="auto"/>
        <w:ind w:right="300"/>
        <w:jc w:val="left"/>
        <w:rPr>
          <w:sz w:val="20"/>
        </w:rPr>
      </w:pPr>
      <w:r>
        <w:rPr>
          <w:sz w:val="20"/>
        </w:rPr>
        <w:t>использовать</w:t>
      </w:r>
      <w:r>
        <w:rPr>
          <w:spacing w:val="35"/>
          <w:sz w:val="20"/>
        </w:rPr>
        <w:t xml:space="preserve"> </w:t>
      </w:r>
      <w:r>
        <w:rPr>
          <w:sz w:val="20"/>
        </w:rPr>
        <w:t>математическую</w:t>
      </w:r>
      <w:r>
        <w:rPr>
          <w:spacing w:val="34"/>
          <w:sz w:val="20"/>
        </w:rPr>
        <w:t xml:space="preserve"> </w:t>
      </w:r>
      <w:r>
        <w:rPr>
          <w:sz w:val="20"/>
        </w:rPr>
        <w:t>терминологию</w:t>
      </w:r>
      <w:r>
        <w:rPr>
          <w:spacing w:val="35"/>
          <w:sz w:val="20"/>
        </w:rPr>
        <w:t xml:space="preserve"> </w:t>
      </w:r>
      <w:r>
        <w:rPr>
          <w:sz w:val="20"/>
        </w:rPr>
        <w:t>для</w:t>
      </w:r>
      <w:r>
        <w:rPr>
          <w:spacing w:val="34"/>
          <w:sz w:val="20"/>
        </w:rPr>
        <w:t xml:space="preserve"> </w:t>
      </w:r>
      <w:r>
        <w:rPr>
          <w:sz w:val="20"/>
        </w:rPr>
        <w:t>записи</w:t>
      </w:r>
      <w:r>
        <w:rPr>
          <w:spacing w:val="33"/>
          <w:sz w:val="20"/>
        </w:rPr>
        <w:t xml:space="preserve"> </w:t>
      </w:r>
      <w:r>
        <w:rPr>
          <w:sz w:val="20"/>
        </w:rPr>
        <w:t>решения</w:t>
      </w:r>
      <w:r>
        <w:rPr>
          <w:spacing w:val="-47"/>
          <w:sz w:val="20"/>
        </w:rPr>
        <w:t xml:space="preserve"> </w:t>
      </w:r>
      <w:r>
        <w:rPr>
          <w:sz w:val="20"/>
        </w:rPr>
        <w:t>предметной</w:t>
      </w:r>
      <w:r>
        <w:rPr>
          <w:spacing w:val="-1"/>
          <w:sz w:val="20"/>
        </w:rPr>
        <w:t xml:space="preserve"> </w:t>
      </w:r>
      <w:r>
        <w:rPr>
          <w:sz w:val="20"/>
        </w:rPr>
        <w:t>или практической задачи;</w:t>
      </w:r>
    </w:p>
    <w:p>
      <w:pPr>
        <w:pStyle w:val="64"/>
        <w:numPr>
          <w:ilvl w:val="0"/>
          <w:numId w:val="119"/>
        </w:numPr>
        <w:tabs>
          <w:tab w:val="left" w:pos="1360"/>
          <w:tab w:val="left" w:pos="2895"/>
          <w:tab w:val="left" w:pos="4302"/>
          <w:tab w:val="left" w:pos="5046"/>
          <w:tab w:val="left" w:pos="6933"/>
        </w:tabs>
        <w:spacing w:line="254" w:lineRule="auto"/>
        <w:ind w:right="294"/>
        <w:jc w:val="left"/>
        <w:rPr>
          <w:sz w:val="20"/>
        </w:rPr>
      </w:pPr>
      <w:r>
        <w:rPr>
          <w:sz w:val="20"/>
        </w:rPr>
        <w:t>приводить</w:t>
      </w:r>
      <w:r>
        <w:rPr>
          <w:sz w:val="20"/>
        </w:rPr>
        <w:tab/>
      </w:r>
      <w:r>
        <w:rPr>
          <w:sz w:val="20"/>
        </w:rPr>
        <w:t>примеры</w:t>
      </w:r>
      <w:r>
        <w:rPr>
          <w:sz w:val="20"/>
        </w:rPr>
        <w:tab/>
      </w:r>
      <w:r>
        <w:rPr>
          <w:sz w:val="20"/>
        </w:rPr>
        <w:t>и</w:t>
      </w:r>
      <w:r>
        <w:rPr>
          <w:sz w:val="20"/>
        </w:rPr>
        <w:tab/>
      </w:r>
      <w:r>
        <w:rPr>
          <w:sz w:val="20"/>
        </w:rPr>
        <w:t>контрпримеры</w:t>
      </w:r>
      <w:r>
        <w:rPr>
          <w:sz w:val="20"/>
        </w:rPr>
        <w:tab/>
      </w:r>
      <w:r>
        <w:rPr>
          <w:sz w:val="20"/>
        </w:rPr>
        <w:t>для</w:t>
      </w:r>
      <w:r>
        <w:rPr>
          <w:spacing w:val="-47"/>
          <w:sz w:val="20"/>
        </w:rPr>
        <w:t xml:space="preserve"> </w:t>
      </w:r>
      <w:r>
        <w:rPr>
          <w:sz w:val="20"/>
        </w:rPr>
        <w:t>подтверждения/опровержения вывода,</w:t>
      </w:r>
      <w:r>
        <w:rPr>
          <w:spacing w:val="3"/>
          <w:sz w:val="20"/>
        </w:rPr>
        <w:t xml:space="preserve"> </w:t>
      </w:r>
      <w:r>
        <w:rPr>
          <w:sz w:val="20"/>
        </w:rPr>
        <w:t>гипотезы;</w:t>
      </w:r>
    </w:p>
    <w:p>
      <w:pPr>
        <w:pStyle w:val="64"/>
        <w:numPr>
          <w:ilvl w:val="0"/>
          <w:numId w:val="119"/>
        </w:numPr>
        <w:tabs>
          <w:tab w:val="left" w:pos="1360"/>
        </w:tabs>
        <w:spacing w:line="227" w:lineRule="exact"/>
        <w:jc w:val="left"/>
        <w:rPr>
          <w:sz w:val="20"/>
        </w:rPr>
      </w:pPr>
      <w:r>
        <w:rPr>
          <w:sz w:val="20"/>
        </w:rPr>
        <w:t>конструировать,</w:t>
      </w:r>
      <w:r>
        <w:rPr>
          <w:spacing w:val="-1"/>
          <w:sz w:val="20"/>
        </w:rPr>
        <w:t xml:space="preserve"> </w:t>
      </w:r>
      <w:r>
        <w:rPr>
          <w:sz w:val="20"/>
        </w:rPr>
        <w:t>читать</w:t>
      </w:r>
      <w:r>
        <w:rPr>
          <w:spacing w:val="-7"/>
          <w:sz w:val="20"/>
        </w:rPr>
        <w:t xml:space="preserve"> </w:t>
      </w:r>
      <w:r>
        <w:rPr>
          <w:sz w:val="20"/>
        </w:rPr>
        <w:t>числовое</w:t>
      </w:r>
      <w:r>
        <w:rPr>
          <w:spacing w:val="-6"/>
          <w:sz w:val="20"/>
        </w:rPr>
        <w:t xml:space="preserve"> </w:t>
      </w:r>
      <w:r>
        <w:rPr>
          <w:sz w:val="20"/>
        </w:rPr>
        <w:t>выражение;</w:t>
      </w:r>
    </w:p>
    <w:p>
      <w:pPr>
        <w:pStyle w:val="64"/>
        <w:numPr>
          <w:ilvl w:val="0"/>
          <w:numId w:val="119"/>
        </w:numPr>
        <w:tabs>
          <w:tab w:val="left" w:pos="1360"/>
        </w:tabs>
        <w:spacing w:before="3" w:line="256" w:lineRule="auto"/>
        <w:ind w:right="298"/>
        <w:jc w:val="left"/>
        <w:rPr>
          <w:sz w:val="20"/>
        </w:rPr>
      </w:pPr>
      <w:r>
        <w:rPr>
          <w:sz w:val="20"/>
        </w:rPr>
        <w:t>описывать</w:t>
      </w:r>
      <w:r>
        <w:rPr>
          <w:spacing w:val="6"/>
          <w:sz w:val="20"/>
        </w:rPr>
        <w:t xml:space="preserve"> </w:t>
      </w:r>
      <w:r>
        <w:rPr>
          <w:sz w:val="20"/>
        </w:rPr>
        <w:t>практическую</w:t>
      </w:r>
      <w:r>
        <w:rPr>
          <w:spacing w:val="5"/>
          <w:sz w:val="20"/>
        </w:rPr>
        <w:t xml:space="preserve"> </w:t>
      </w:r>
      <w:r>
        <w:rPr>
          <w:sz w:val="20"/>
        </w:rPr>
        <w:t>ситуацию</w:t>
      </w:r>
      <w:r>
        <w:rPr>
          <w:spacing w:val="5"/>
          <w:sz w:val="20"/>
        </w:rPr>
        <w:t xml:space="preserve"> </w:t>
      </w:r>
      <w:r>
        <w:rPr>
          <w:sz w:val="20"/>
        </w:rPr>
        <w:t>с</w:t>
      </w:r>
      <w:r>
        <w:rPr>
          <w:spacing w:val="3"/>
          <w:sz w:val="20"/>
        </w:rPr>
        <w:t xml:space="preserve"> </w:t>
      </w:r>
      <w:r>
        <w:rPr>
          <w:sz w:val="20"/>
        </w:rPr>
        <w:t>использованием</w:t>
      </w:r>
      <w:r>
        <w:rPr>
          <w:spacing w:val="13"/>
          <w:sz w:val="20"/>
        </w:rPr>
        <w:t xml:space="preserve"> </w:t>
      </w:r>
      <w:r>
        <w:rPr>
          <w:sz w:val="20"/>
        </w:rPr>
        <w:t>изученной</w:t>
      </w:r>
      <w:r>
        <w:rPr>
          <w:spacing w:val="-47"/>
          <w:sz w:val="20"/>
        </w:rPr>
        <w:t xml:space="preserve"> </w:t>
      </w:r>
      <w:r>
        <w:rPr>
          <w:sz w:val="20"/>
        </w:rPr>
        <w:t>терминологии;</w:t>
      </w:r>
    </w:p>
    <w:p>
      <w:pPr>
        <w:pStyle w:val="64"/>
        <w:numPr>
          <w:ilvl w:val="0"/>
          <w:numId w:val="119"/>
        </w:numPr>
        <w:tabs>
          <w:tab w:val="left" w:pos="1360"/>
        </w:tabs>
        <w:spacing w:before="65" w:line="249" w:lineRule="auto"/>
        <w:ind w:right="295"/>
        <w:rPr>
          <w:sz w:val="20"/>
        </w:rPr>
      </w:pPr>
      <w:r>
        <w:rPr>
          <w:sz w:val="20"/>
        </w:rPr>
        <w:t>характеризовать</w:t>
      </w:r>
      <w:r>
        <w:rPr>
          <w:spacing w:val="1"/>
          <w:sz w:val="20"/>
        </w:rPr>
        <w:t xml:space="preserve"> </w:t>
      </w:r>
      <w:r>
        <w:rPr>
          <w:sz w:val="20"/>
        </w:rPr>
        <w:t>математические</w:t>
      </w:r>
      <w:r>
        <w:rPr>
          <w:spacing w:val="1"/>
          <w:sz w:val="20"/>
        </w:rPr>
        <w:t xml:space="preserve"> </w:t>
      </w:r>
      <w:r>
        <w:rPr>
          <w:sz w:val="20"/>
        </w:rPr>
        <w:t>объекты,</w:t>
      </w:r>
      <w:r>
        <w:rPr>
          <w:spacing w:val="1"/>
          <w:sz w:val="20"/>
        </w:rPr>
        <w:t xml:space="preserve"> </w:t>
      </w:r>
      <w:r>
        <w:rPr>
          <w:sz w:val="20"/>
        </w:rPr>
        <w:t>явления</w:t>
      </w:r>
      <w:r>
        <w:rPr>
          <w:spacing w:val="1"/>
          <w:sz w:val="20"/>
        </w:rPr>
        <w:t xml:space="preserve"> </w:t>
      </w:r>
      <w:r>
        <w:rPr>
          <w:sz w:val="20"/>
        </w:rPr>
        <w:t>и</w:t>
      </w:r>
      <w:r>
        <w:rPr>
          <w:spacing w:val="1"/>
          <w:sz w:val="20"/>
        </w:rPr>
        <w:t xml:space="preserve"> </w:t>
      </w:r>
      <w:r>
        <w:rPr>
          <w:sz w:val="20"/>
        </w:rPr>
        <w:t>события</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изученных</w:t>
      </w:r>
      <w:r>
        <w:rPr>
          <w:spacing w:val="2"/>
          <w:sz w:val="20"/>
        </w:rPr>
        <w:t xml:space="preserve"> </w:t>
      </w:r>
      <w:r>
        <w:rPr>
          <w:sz w:val="20"/>
        </w:rPr>
        <w:t>величин;</w:t>
      </w:r>
    </w:p>
    <w:p>
      <w:pPr>
        <w:pStyle w:val="64"/>
        <w:numPr>
          <w:ilvl w:val="0"/>
          <w:numId w:val="119"/>
        </w:numPr>
        <w:tabs>
          <w:tab w:val="left" w:pos="1360"/>
        </w:tabs>
        <w:spacing w:before="2"/>
        <w:rPr>
          <w:sz w:val="20"/>
        </w:rPr>
      </w:pPr>
      <w:r>
        <w:rPr>
          <w:sz w:val="20"/>
        </w:rPr>
        <w:t>составлять</w:t>
      </w:r>
      <w:r>
        <w:rPr>
          <w:spacing w:val="-6"/>
          <w:sz w:val="20"/>
        </w:rPr>
        <w:t xml:space="preserve"> </w:t>
      </w:r>
      <w:r>
        <w:rPr>
          <w:sz w:val="20"/>
        </w:rPr>
        <w:t>инструкцию,</w:t>
      </w:r>
      <w:r>
        <w:rPr>
          <w:spacing w:val="-3"/>
          <w:sz w:val="20"/>
        </w:rPr>
        <w:t xml:space="preserve"> </w:t>
      </w:r>
      <w:r>
        <w:rPr>
          <w:sz w:val="20"/>
        </w:rPr>
        <w:t>записывать</w:t>
      </w:r>
      <w:r>
        <w:rPr>
          <w:spacing w:val="-6"/>
          <w:sz w:val="20"/>
        </w:rPr>
        <w:t xml:space="preserve"> </w:t>
      </w:r>
      <w:r>
        <w:rPr>
          <w:sz w:val="20"/>
        </w:rPr>
        <w:t>рассуждение;</w:t>
      </w:r>
    </w:p>
    <w:p>
      <w:pPr>
        <w:pStyle w:val="64"/>
        <w:numPr>
          <w:ilvl w:val="0"/>
          <w:numId w:val="119"/>
        </w:numPr>
        <w:tabs>
          <w:tab w:val="left" w:pos="1360"/>
        </w:tabs>
        <w:spacing w:before="15" w:line="252" w:lineRule="auto"/>
        <w:ind w:right="298"/>
        <w:rPr>
          <w:sz w:val="20"/>
        </w:rPr>
      </w:pPr>
      <w:r>
        <w:rPr>
          <w:sz w:val="20"/>
        </w:rPr>
        <w:t>инициировать обсуждение разных способов</w:t>
      </w:r>
      <w:r>
        <w:rPr>
          <w:spacing w:val="1"/>
          <w:sz w:val="20"/>
        </w:rPr>
        <w:t xml:space="preserve"> </w:t>
      </w:r>
      <w:r>
        <w:rPr>
          <w:sz w:val="20"/>
        </w:rPr>
        <w:t>выполнения задания,</w:t>
      </w:r>
      <w:r>
        <w:rPr>
          <w:spacing w:val="1"/>
          <w:sz w:val="20"/>
        </w:rPr>
        <w:t xml:space="preserve"> </w:t>
      </w:r>
      <w:r>
        <w:rPr>
          <w:sz w:val="20"/>
        </w:rPr>
        <w:t>поиск</w:t>
      </w:r>
      <w:r>
        <w:rPr>
          <w:spacing w:val="-1"/>
          <w:sz w:val="20"/>
        </w:rPr>
        <w:t xml:space="preserve"> </w:t>
      </w:r>
      <w:r>
        <w:rPr>
          <w:sz w:val="20"/>
        </w:rPr>
        <w:t>ошибок в</w:t>
      </w:r>
      <w:r>
        <w:rPr>
          <w:spacing w:val="3"/>
          <w:sz w:val="20"/>
        </w:rPr>
        <w:t xml:space="preserve"> </w:t>
      </w:r>
      <w:r>
        <w:rPr>
          <w:sz w:val="20"/>
        </w:rPr>
        <w:t>решении.</w:t>
      </w:r>
    </w:p>
    <w:p>
      <w:pPr>
        <w:spacing w:before="2"/>
        <w:ind w:left="1018"/>
        <w:jc w:val="both"/>
        <w:rPr>
          <w:i/>
          <w:sz w:val="20"/>
        </w:rPr>
      </w:pPr>
      <w:r>
        <w:rPr>
          <w:i/>
          <w:sz w:val="20"/>
        </w:rPr>
        <w:t>Универсальные</w:t>
      </w:r>
      <w:r>
        <w:rPr>
          <w:i/>
          <w:spacing w:val="-5"/>
          <w:sz w:val="20"/>
        </w:rPr>
        <w:t xml:space="preserve"> </w:t>
      </w:r>
      <w:r>
        <w:rPr>
          <w:i/>
          <w:sz w:val="20"/>
        </w:rPr>
        <w:t>регулятивные</w:t>
      </w:r>
      <w:r>
        <w:rPr>
          <w:i/>
          <w:spacing w:val="-5"/>
          <w:sz w:val="20"/>
        </w:rPr>
        <w:t xml:space="preserve"> </w:t>
      </w:r>
      <w:r>
        <w:rPr>
          <w:i/>
          <w:sz w:val="20"/>
        </w:rPr>
        <w:t>учебные</w:t>
      </w:r>
      <w:r>
        <w:rPr>
          <w:i/>
          <w:spacing w:val="-4"/>
          <w:sz w:val="20"/>
        </w:rPr>
        <w:t xml:space="preserve"> </w:t>
      </w:r>
      <w:r>
        <w:rPr>
          <w:i/>
          <w:sz w:val="20"/>
        </w:rPr>
        <w:t>действия:</w:t>
      </w:r>
    </w:p>
    <w:p>
      <w:pPr>
        <w:pStyle w:val="64"/>
        <w:numPr>
          <w:ilvl w:val="0"/>
          <w:numId w:val="119"/>
        </w:numPr>
        <w:tabs>
          <w:tab w:val="left" w:pos="1360"/>
        </w:tabs>
        <w:spacing w:before="10" w:line="249" w:lineRule="auto"/>
        <w:ind w:right="297"/>
        <w:rPr>
          <w:sz w:val="20"/>
        </w:rPr>
      </w:pPr>
      <w:r>
        <w:rPr>
          <w:sz w:val="20"/>
        </w:rPr>
        <w:t>контролировать</w:t>
      </w:r>
      <w:r>
        <w:rPr>
          <w:spacing w:val="1"/>
          <w:sz w:val="20"/>
        </w:rPr>
        <w:t xml:space="preserve"> </w:t>
      </w:r>
      <w:r>
        <w:rPr>
          <w:sz w:val="20"/>
        </w:rPr>
        <w:t>правильность</w:t>
      </w:r>
      <w:r>
        <w:rPr>
          <w:spacing w:val="1"/>
          <w:sz w:val="20"/>
        </w:rPr>
        <w:t xml:space="preserve"> </w:t>
      </w:r>
      <w:r>
        <w:rPr>
          <w:sz w:val="20"/>
        </w:rPr>
        <w:t>и</w:t>
      </w:r>
      <w:r>
        <w:rPr>
          <w:spacing w:val="1"/>
          <w:sz w:val="20"/>
        </w:rPr>
        <w:t xml:space="preserve"> </w:t>
      </w:r>
      <w:r>
        <w:rPr>
          <w:sz w:val="20"/>
        </w:rPr>
        <w:t>полноту</w:t>
      </w:r>
      <w:r>
        <w:rPr>
          <w:spacing w:val="1"/>
          <w:sz w:val="20"/>
        </w:rPr>
        <w:t xml:space="preserve"> </w:t>
      </w:r>
      <w:r>
        <w:rPr>
          <w:sz w:val="20"/>
        </w:rPr>
        <w:t>выполнения</w:t>
      </w:r>
      <w:r>
        <w:rPr>
          <w:spacing w:val="1"/>
          <w:sz w:val="20"/>
        </w:rPr>
        <w:t xml:space="preserve"> </w:t>
      </w:r>
      <w:r>
        <w:rPr>
          <w:sz w:val="20"/>
        </w:rPr>
        <w:t>алгоритма</w:t>
      </w:r>
      <w:r>
        <w:rPr>
          <w:spacing w:val="1"/>
          <w:sz w:val="20"/>
        </w:rPr>
        <w:t xml:space="preserve"> </w:t>
      </w:r>
      <w:r>
        <w:rPr>
          <w:sz w:val="20"/>
        </w:rPr>
        <w:t>арифметического действия, решения текстовой задачи, построения</w:t>
      </w:r>
      <w:r>
        <w:rPr>
          <w:spacing w:val="1"/>
          <w:sz w:val="20"/>
        </w:rPr>
        <w:t xml:space="preserve"> </w:t>
      </w:r>
      <w:r>
        <w:rPr>
          <w:sz w:val="20"/>
        </w:rPr>
        <w:t>геометрической</w:t>
      </w:r>
      <w:r>
        <w:rPr>
          <w:spacing w:val="-1"/>
          <w:sz w:val="20"/>
        </w:rPr>
        <w:t xml:space="preserve"> </w:t>
      </w:r>
      <w:r>
        <w:rPr>
          <w:sz w:val="20"/>
        </w:rPr>
        <w:t>фигуры,</w:t>
      </w:r>
      <w:r>
        <w:rPr>
          <w:spacing w:val="4"/>
          <w:sz w:val="20"/>
        </w:rPr>
        <w:t xml:space="preserve"> </w:t>
      </w:r>
      <w:r>
        <w:rPr>
          <w:sz w:val="20"/>
        </w:rPr>
        <w:t>измерения;</w:t>
      </w:r>
    </w:p>
    <w:p>
      <w:pPr>
        <w:pStyle w:val="64"/>
        <w:numPr>
          <w:ilvl w:val="0"/>
          <w:numId w:val="119"/>
        </w:numPr>
        <w:tabs>
          <w:tab w:val="left" w:pos="1360"/>
        </w:tabs>
        <w:spacing w:before="8" w:line="249" w:lineRule="auto"/>
        <w:ind w:right="302"/>
        <w:rPr>
          <w:sz w:val="20"/>
        </w:rPr>
      </w:pPr>
      <w:r>
        <w:rPr>
          <w:sz w:val="20"/>
        </w:rPr>
        <w:t>самостоятельно</w:t>
      </w:r>
      <w:r>
        <w:rPr>
          <w:spacing w:val="1"/>
          <w:sz w:val="20"/>
        </w:rPr>
        <w:t xml:space="preserve"> </w:t>
      </w:r>
      <w:r>
        <w:rPr>
          <w:sz w:val="20"/>
        </w:rPr>
        <w:t>выполнять</w:t>
      </w:r>
      <w:r>
        <w:rPr>
          <w:spacing w:val="1"/>
          <w:sz w:val="20"/>
        </w:rPr>
        <w:t xml:space="preserve"> </w:t>
      </w:r>
      <w:r>
        <w:rPr>
          <w:sz w:val="20"/>
        </w:rPr>
        <w:t>прикидку</w:t>
      </w:r>
      <w:r>
        <w:rPr>
          <w:spacing w:val="1"/>
          <w:sz w:val="20"/>
        </w:rPr>
        <w:t xml:space="preserve"> </w:t>
      </w:r>
      <w:r>
        <w:rPr>
          <w:sz w:val="20"/>
        </w:rPr>
        <w:t>и</w:t>
      </w:r>
      <w:r>
        <w:rPr>
          <w:spacing w:val="1"/>
          <w:sz w:val="20"/>
        </w:rPr>
        <w:t xml:space="preserve"> </w:t>
      </w:r>
      <w:r>
        <w:rPr>
          <w:sz w:val="20"/>
        </w:rPr>
        <w:t>оценку</w:t>
      </w:r>
      <w:r>
        <w:rPr>
          <w:spacing w:val="1"/>
          <w:sz w:val="20"/>
        </w:rPr>
        <w:t xml:space="preserve"> </w:t>
      </w:r>
      <w:r>
        <w:rPr>
          <w:sz w:val="20"/>
        </w:rPr>
        <w:t>результата</w:t>
      </w:r>
      <w:r>
        <w:rPr>
          <w:spacing w:val="1"/>
          <w:sz w:val="20"/>
        </w:rPr>
        <w:t xml:space="preserve"> </w:t>
      </w:r>
      <w:r>
        <w:rPr>
          <w:sz w:val="20"/>
        </w:rPr>
        <w:t>измерений;</w:t>
      </w:r>
    </w:p>
    <w:p>
      <w:pPr>
        <w:pStyle w:val="64"/>
        <w:numPr>
          <w:ilvl w:val="0"/>
          <w:numId w:val="119"/>
        </w:numPr>
        <w:tabs>
          <w:tab w:val="left" w:pos="1360"/>
        </w:tabs>
        <w:spacing w:before="6" w:line="249" w:lineRule="auto"/>
        <w:ind w:right="292"/>
        <w:rPr>
          <w:sz w:val="20"/>
        </w:rPr>
      </w:pPr>
      <w:r>
        <w:rPr>
          <w:sz w:val="20"/>
        </w:rPr>
        <w:t>находить,</w:t>
      </w:r>
      <w:r>
        <w:rPr>
          <w:spacing w:val="1"/>
          <w:sz w:val="20"/>
        </w:rPr>
        <w:t xml:space="preserve"> </w:t>
      </w:r>
      <w:r>
        <w:rPr>
          <w:sz w:val="20"/>
        </w:rPr>
        <w:t>исправлять,</w:t>
      </w:r>
      <w:r>
        <w:rPr>
          <w:spacing w:val="1"/>
          <w:sz w:val="20"/>
        </w:rPr>
        <w:t xml:space="preserve"> </w:t>
      </w:r>
      <w:r>
        <w:rPr>
          <w:sz w:val="20"/>
        </w:rPr>
        <w:t>прогнозировать</w:t>
      </w:r>
      <w:r>
        <w:rPr>
          <w:spacing w:val="1"/>
          <w:sz w:val="20"/>
        </w:rPr>
        <w:t xml:space="preserve"> </w:t>
      </w:r>
      <w:r>
        <w:rPr>
          <w:sz w:val="20"/>
        </w:rPr>
        <w:t>трудности</w:t>
      </w:r>
      <w:r>
        <w:rPr>
          <w:spacing w:val="1"/>
          <w:sz w:val="20"/>
        </w:rPr>
        <w:t xml:space="preserve"> </w:t>
      </w:r>
      <w:r>
        <w:rPr>
          <w:sz w:val="20"/>
        </w:rPr>
        <w:t>и</w:t>
      </w:r>
      <w:r>
        <w:rPr>
          <w:spacing w:val="1"/>
          <w:sz w:val="20"/>
        </w:rPr>
        <w:t xml:space="preserve"> </w:t>
      </w:r>
      <w:r>
        <w:rPr>
          <w:sz w:val="20"/>
        </w:rPr>
        <w:t>ошибки</w:t>
      </w:r>
      <w:r>
        <w:rPr>
          <w:spacing w:val="1"/>
          <w:sz w:val="20"/>
        </w:rPr>
        <w:t xml:space="preserve"> </w:t>
      </w:r>
      <w:r>
        <w:rPr>
          <w:sz w:val="20"/>
        </w:rPr>
        <w:t>и</w:t>
      </w:r>
      <w:r>
        <w:rPr>
          <w:spacing w:val="-47"/>
          <w:sz w:val="20"/>
        </w:rPr>
        <w:t xml:space="preserve"> </w:t>
      </w:r>
      <w:r>
        <w:rPr>
          <w:sz w:val="20"/>
        </w:rPr>
        <w:t>трудности</w:t>
      </w:r>
      <w:r>
        <w:rPr>
          <w:spacing w:val="-1"/>
          <w:sz w:val="20"/>
        </w:rPr>
        <w:t xml:space="preserve"> </w:t>
      </w:r>
      <w:r>
        <w:rPr>
          <w:sz w:val="20"/>
        </w:rPr>
        <w:t>в</w:t>
      </w:r>
      <w:r>
        <w:rPr>
          <w:spacing w:val="3"/>
          <w:sz w:val="20"/>
        </w:rPr>
        <w:t xml:space="preserve"> </w:t>
      </w:r>
      <w:r>
        <w:rPr>
          <w:sz w:val="20"/>
        </w:rPr>
        <w:t>решении</w:t>
      </w:r>
      <w:r>
        <w:rPr>
          <w:spacing w:val="4"/>
          <w:sz w:val="20"/>
        </w:rPr>
        <w:t xml:space="preserve"> </w:t>
      </w:r>
      <w:r>
        <w:rPr>
          <w:sz w:val="20"/>
        </w:rPr>
        <w:t>учебной задачи.</w:t>
      </w:r>
    </w:p>
    <w:p>
      <w:pPr>
        <w:spacing w:before="7"/>
        <w:ind w:left="1018"/>
        <w:jc w:val="both"/>
        <w:rPr>
          <w:i/>
          <w:sz w:val="20"/>
        </w:rPr>
      </w:pPr>
      <w:r>
        <w:rPr>
          <w:i/>
          <w:sz w:val="20"/>
        </w:rPr>
        <w:t>Совместная</w:t>
      </w:r>
      <w:r>
        <w:rPr>
          <w:i/>
          <w:spacing w:val="-3"/>
          <w:sz w:val="20"/>
        </w:rPr>
        <w:t xml:space="preserve"> </w:t>
      </w:r>
      <w:r>
        <w:rPr>
          <w:i/>
          <w:sz w:val="20"/>
        </w:rPr>
        <w:t>деятельность:</w:t>
      </w:r>
    </w:p>
    <w:p>
      <w:pPr>
        <w:pStyle w:val="64"/>
        <w:numPr>
          <w:ilvl w:val="0"/>
          <w:numId w:val="119"/>
        </w:numPr>
        <w:tabs>
          <w:tab w:val="left" w:pos="1360"/>
        </w:tabs>
        <w:spacing w:before="10" w:line="252" w:lineRule="auto"/>
        <w:ind w:right="291"/>
        <w:rPr>
          <w:sz w:val="20"/>
        </w:rPr>
      </w:pPr>
      <w:r>
        <w:rPr>
          <w:sz w:val="20"/>
        </w:rPr>
        <w:t>участвовать в совместной деятельности: договариваться о способе</w:t>
      </w:r>
      <w:r>
        <w:rPr>
          <w:spacing w:val="1"/>
          <w:sz w:val="20"/>
        </w:rPr>
        <w:t xml:space="preserve"> </w:t>
      </w:r>
      <w:r>
        <w:rPr>
          <w:sz w:val="20"/>
        </w:rPr>
        <w:t>решения, распределять работу между членами группы (например, в</w:t>
      </w:r>
      <w:r>
        <w:rPr>
          <w:spacing w:val="1"/>
          <w:sz w:val="20"/>
        </w:rPr>
        <w:t xml:space="preserve"> </w:t>
      </w:r>
      <w:r>
        <w:rPr>
          <w:sz w:val="20"/>
        </w:rPr>
        <w:t>случае решения задач, требующих перебора большого количества</w:t>
      </w:r>
      <w:r>
        <w:rPr>
          <w:spacing w:val="1"/>
          <w:sz w:val="20"/>
        </w:rPr>
        <w:t xml:space="preserve"> </w:t>
      </w:r>
      <w:r>
        <w:rPr>
          <w:sz w:val="20"/>
        </w:rPr>
        <w:t>вариантов),</w:t>
      </w:r>
      <w:r>
        <w:rPr>
          <w:spacing w:val="1"/>
          <w:sz w:val="20"/>
        </w:rPr>
        <w:t xml:space="preserve"> </w:t>
      </w:r>
      <w:r>
        <w:rPr>
          <w:sz w:val="20"/>
        </w:rPr>
        <w:t>согласовывать</w:t>
      </w:r>
      <w:r>
        <w:rPr>
          <w:spacing w:val="1"/>
          <w:sz w:val="20"/>
        </w:rPr>
        <w:t xml:space="preserve"> </w:t>
      </w:r>
      <w:r>
        <w:rPr>
          <w:sz w:val="20"/>
        </w:rPr>
        <w:t>мнения</w:t>
      </w:r>
      <w:r>
        <w:rPr>
          <w:spacing w:val="1"/>
          <w:sz w:val="20"/>
        </w:rPr>
        <w:t xml:space="preserve"> </w:t>
      </w:r>
      <w:r>
        <w:rPr>
          <w:sz w:val="20"/>
        </w:rPr>
        <w:t>в</w:t>
      </w:r>
      <w:r>
        <w:rPr>
          <w:spacing w:val="1"/>
          <w:sz w:val="20"/>
        </w:rPr>
        <w:t xml:space="preserve"> </w:t>
      </w:r>
      <w:r>
        <w:rPr>
          <w:sz w:val="20"/>
        </w:rPr>
        <w:t>ходе</w:t>
      </w:r>
      <w:r>
        <w:rPr>
          <w:spacing w:val="1"/>
          <w:sz w:val="20"/>
        </w:rPr>
        <w:t xml:space="preserve"> </w:t>
      </w:r>
      <w:r>
        <w:rPr>
          <w:sz w:val="20"/>
        </w:rPr>
        <w:t>поиска</w:t>
      </w:r>
      <w:r>
        <w:rPr>
          <w:spacing w:val="1"/>
          <w:sz w:val="20"/>
        </w:rPr>
        <w:t xml:space="preserve"> </w:t>
      </w:r>
      <w:r>
        <w:rPr>
          <w:sz w:val="20"/>
        </w:rPr>
        <w:t>доказательств,</w:t>
      </w:r>
      <w:r>
        <w:rPr>
          <w:spacing w:val="1"/>
          <w:sz w:val="20"/>
        </w:rPr>
        <w:t xml:space="preserve"> </w:t>
      </w:r>
      <w:r>
        <w:rPr>
          <w:sz w:val="20"/>
        </w:rPr>
        <w:t>выбора</w:t>
      </w:r>
      <w:r>
        <w:rPr>
          <w:spacing w:val="3"/>
          <w:sz w:val="20"/>
        </w:rPr>
        <w:t xml:space="preserve"> </w:t>
      </w:r>
      <w:r>
        <w:rPr>
          <w:sz w:val="20"/>
        </w:rPr>
        <w:t>рационального</w:t>
      </w:r>
      <w:r>
        <w:rPr>
          <w:spacing w:val="-3"/>
          <w:sz w:val="20"/>
        </w:rPr>
        <w:t xml:space="preserve"> </w:t>
      </w:r>
      <w:r>
        <w:rPr>
          <w:sz w:val="20"/>
        </w:rPr>
        <w:t>способа;</w:t>
      </w:r>
    </w:p>
    <w:p>
      <w:pPr>
        <w:pStyle w:val="64"/>
        <w:numPr>
          <w:ilvl w:val="0"/>
          <w:numId w:val="119"/>
        </w:numPr>
        <w:tabs>
          <w:tab w:val="left" w:pos="1360"/>
        </w:tabs>
        <w:spacing w:before="3" w:line="252" w:lineRule="auto"/>
        <w:ind w:right="293"/>
        <w:rPr>
          <w:sz w:val="20"/>
        </w:rPr>
      </w:pPr>
      <w:r>
        <w:rPr>
          <w:sz w:val="20"/>
        </w:rPr>
        <w:t>договариваться с одноклассниками в ходе организации проектной</w:t>
      </w:r>
      <w:r>
        <w:rPr>
          <w:spacing w:val="1"/>
          <w:sz w:val="20"/>
        </w:rPr>
        <w:t xml:space="preserve"> </w:t>
      </w:r>
      <w:r>
        <w:rPr>
          <w:sz w:val="20"/>
        </w:rPr>
        <w:t>работы</w:t>
      </w:r>
      <w:r>
        <w:rPr>
          <w:spacing w:val="1"/>
          <w:sz w:val="20"/>
        </w:rPr>
        <w:t xml:space="preserve"> </w:t>
      </w:r>
      <w:r>
        <w:rPr>
          <w:sz w:val="20"/>
        </w:rPr>
        <w:t>с</w:t>
      </w:r>
      <w:r>
        <w:rPr>
          <w:spacing w:val="1"/>
          <w:sz w:val="20"/>
        </w:rPr>
        <w:t xml:space="preserve"> </w:t>
      </w:r>
      <w:r>
        <w:rPr>
          <w:sz w:val="20"/>
        </w:rPr>
        <w:t>величинами</w:t>
      </w:r>
      <w:r>
        <w:rPr>
          <w:spacing w:val="1"/>
          <w:sz w:val="20"/>
        </w:rPr>
        <w:t xml:space="preserve"> </w:t>
      </w:r>
      <w:r>
        <w:rPr>
          <w:sz w:val="20"/>
        </w:rPr>
        <w:t>(составление</w:t>
      </w:r>
      <w:r>
        <w:rPr>
          <w:spacing w:val="1"/>
          <w:sz w:val="20"/>
        </w:rPr>
        <w:t xml:space="preserve"> </w:t>
      </w:r>
      <w:r>
        <w:rPr>
          <w:sz w:val="20"/>
        </w:rPr>
        <w:t>расписания,</w:t>
      </w:r>
      <w:r>
        <w:rPr>
          <w:spacing w:val="1"/>
          <w:sz w:val="20"/>
        </w:rPr>
        <w:t xml:space="preserve"> </w:t>
      </w:r>
      <w:r>
        <w:rPr>
          <w:sz w:val="20"/>
        </w:rPr>
        <w:t>подсчёт</w:t>
      </w:r>
      <w:r>
        <w:rPr>
          <w:spacing w:val="1"/>
          <w:sz w:val="20"/>
        </w:rPr>
        <w:t xml:space="preserve"> </w:t>
      </w:r>
      <w:r>
        <w:rPr>
          <w:sz w:val="20"/>
        </w:rPr>
        <w:t>денег,</w:t>
      </w:r>
      <w:r>
        <w:rPr>
          <w:spacing w:val="1"/>
          <w:sz w:val="20"/>
        </w:rPr>
        <w:t xml:space="preserve"> </w:t>
      </w:r>
      <w:r>
        <w:rPr>
          <w:sz w:val="20"/>
        </w:rPr>
        <w:t>оценка</w:t>
      </w:r>
      <w:r>
        <w:rPr>
          <w:spacing w:val="1"/>
          <w:sz w:val="20"/>
        </w:rPr>
        <w:t xml:space="preserve"> </w:t>
      </w:r>
      <w:r>
        <w:rPr>
          <w:sz w:val="20"/>
        </w:rPr>
        <w:t>стоимости</w:t>
      </w:r>
      <w:r>
        <w:rPr>
          <w:spacing w:val="1"/>
          <w:sz w:val="20"/>
        </w:rPr>
        <w:t xml:space="preserve"> </w:t>
      </w:r>
      <w:r>
        <w:rPr>
          <w:sz w:val="20"/>
        </w:rPr>
        <w:t>и</w:t>
      </w:r>
      <w:r>
        <w:rPr>
          <w:spacing w:val="1"/>
          <w:sz w:val="20"/>
        </w:rPr>
        <w:t xml:space="preserve"> </w:t>
      </w:r>
      <w:r>
        <w:rPr>
          <w:sz w:val="20"/>
        </w:rPr>
        <w:t>веса</w:t>
      </w:r>
      <w:r>
        <w:rPr>
          <w:spacing w:val="1"/>
          <w:sz w:val="20"/>
        </w:rPr>
        <w:t xml:space="preserve"> </w:t>
      </w:r>
      <w:r>
        <w:rPr>
          <w:sz w:val="20"/>
        </w:rPr>
        <w:t>покупки,</w:t>
      </w:r>
      <w:r>
        <w:rPr>
          <w:spacing w:val="1"/>
          <w:sz w:val="20"/>
        </w:rPr>
        <w:t xml:space="preserve"> </w:t>
      </w:r>
      <w:r>
        <w:rPr>
          <w:sz w:val="20"/>
        </w:rPr>
        <w:t>рост</w:t>
      </w:r>
      <w:r>
        <w:rPr>
          <w:spacing w:val="1"/>
          <w:sz w:val="20"/>
        </w:rPr>
        <w:t xml:space="preserve"> </w:t>
      </w:r>
      <w:r>
        <w:rPr>
          <w:sz w:val="20"/>
        </w:rPr>
        <w:t>и</w:t>
      </w:r>
      <w:r>
        <w:rPr>
          <w:spacing w:val="1"/>
          <w:sz w:val="20"/>
        </w:rPr>
        <w:t xml:space="preserve"> </w:t>
      </w:r>
      <w:r>
        <w:rPr>
          <w:sz w:val="20"/>
        </w:rPr>
        <w:t>вес</w:t>
      </w:r>
      <w:r>
        <w:rPr>
          <w:spacing w:val="1"/>
          <w:sz w:val="20"/>
        </w:rPr>
        <w:t xml:space="preserve"> </w:t>
      </w:r>
      <w:r>
        <w:rPr>
          <w:sz w:val="20"/>
        </w:rPr>
        <w:t>человека,</w:t>
      </w:r>
      <w:r>
        <w:rPr>
          <w:spacing w:val="1"/>
          <w:sz w:val="20"/>
        </w:rPr>
        <w:t xml:space="preserve"> </w:t>
      </w:r>
      <w:r>
        <w:rPr>
          <w:sz w:val="20"/>
        </w:rPr>
        <w:t>приближённая</w:t>
      </w:r>
      <w:r>
        <w:rPr>
          <w:spacing w:val="1"/>
          <w:sz w:val="20"/>
        </w:rPr>
        <w:t xml:space="preserve"> </w:t>
      </w:r>
      <w:r>
        <w:rPr>
          <w:sz w:val="20"/>
        </w:rPr>
        <w:t>оценка</w:t>
      </w:r>
      <w:r>
        <w:rPr>
          <w:spacing w:val="1"/>
          <w:sz w:val="20"/>
        </w:rPr>
        <w:t xml:space="preserve"> </w:t>
      </w:r>
      <w:r>
        <w:rPr>
          <w:sz w:val="20"/>
        </w:rPr>
        <w:t>расстояний</w:t>
      </w:r>
      <w:r>
        <w:rPr>
          <w:spacing w:val="1"/>
          <w:sz w:val="20"/>
        </w:rPr>
        <w:t xml:space="preserve"> </w:t>
      </w:r>
      <w:r>
        <w:rPr>
          <w:sz w:val="20"/>
        </w:rPr>
        <w:t>и</w:t>
      </w:r>
      <w:r>
        <w:rPr>
          <w:spacing w:val="1"/>
          <w:sz w:val="20"/>
        </w:rPr>
        <w:t xml:space="preserve"> </w:t>
      </w:r>
      <w:r>
        <w:rPr>
          <w:sz w:val="20"/>
        </w:rPr>
        <w:t>временных</w:t>
      </w:r>
      <w:r>
        <w:rPr>
          <w:spacing w:val="1"/>
          <w:sz w:val="20"/>
        </w:rPr>
        <w:t xml:space="preserve"> </w:t>
      </w:r>
      <w:r>
        <w:rPr>
          <w:sz w:val="20"/>
        </w:rPr>
        <w:t>интервалов;</w:t>
      </w:r>
      <w:r>
        <w:rPr>
          <w:spacing w:val="1"/>
          <w:sz w:val="20"/>
        </w:rPr>
        <w:t xml:space="preserve"> </w:t>
      </w:r>
      <w:r>
        <w:rPr>
          <w:sz w:val="20"/>
        </w:rPr>
        <w:t>взвешивание;</w:t>
      </w:r>
      <w:r>
        <w:rPr>
          <w:spacing w:val="1"/>
          <w:sz w:val="20"/>
        </w:rPr>
        <w:t xml:space="preserve"> </w:t>
      </w:r>
      <w:r>
        <w:rPr>
          <w:sz w:val="20"/>
        </w:rPr>
        <w:t>измерение</w:t>
      </w:r>
      <w:r>
        <w:rPr>
          <w:spacing w:val="1"/>
          <w:sz w:val="20"/>
        </w:rPr>
        <w:t xml:space="preserve"> </w:t>
      </w:r>
      <w:r>
        <w:rPr>
          <w:sz w:val="20"/>
        </w:rPr>
        <w:t>температуры</w:t>
      </w:r>
      <w:r>
        <w:rPr>
          <w:spacing w:val="1"/>
          <w:sz w:val="20"/>
        </w:rPr>
        <w:t xml:space="preserve"> </w:t>
      </w:r>
      <w:r>
        <w:rPr>
          <w:sz w:val="20"/>
        </w:rPr>
        <w:t>воздуха</w:t>
      </w:r>
      <w:r>
        <w:rPr>
          <w:spacing w:val="1"/>
          <w:sz w:val="20"/>
        </w:rPr>
        <w:t xml:space="preserve"> </w:t>
      </w:r>
      <w:r>
        <w:rPr>
          <w:sz w:val="20"/>
        </w:rPr>
        <w:t>и</w:t>
      </w:r>
      <w:r>
        <w:rPr>
          <w:spacing w:val="1"/>
          <w:sz w:val="20"/>
        </w:rPr>
        <w:t xml:space="preserve"> </w:t>
      </w:r>
      <w:r>
        <w:rPr>
          <w:sz w:val="20"/>
        </w:rPr>
        <w:t>воды),</w:t>
      </w:r>
      <w:r>
        <w:rPr>
          <w:spacing w:val="1"/>
          <w:sz w:val="20"/>
        </w:rPr>
        <w:t xml:space="preserve"> </w:t>
      </w:r>
      <w:r>
        <w:rPr>
          <w:sz w:val="20"/>
        </w:rPr>
        <w:t>геометрическими</w:t>
      </w:r>
      <w:r>
        <w:rPr>
          <w:spacing w:val="1"/>
          <w:sz w:val="20"/>
        </w:rPr>
        <w:t xml:space="preserve"> </w:t>
      </w:r>
      <w:r>
        <w:rPr>
          <w:sz w:val="20"/>
        </w:rPr>
        <w:t>фигурами</w:t>
      </w:r>
      <w:r>
        <w:rPr>
          <w:spacing w:val="1"/>
          <w:sz w:val="20"/>
        </w:rPr>
        <w:t xml:space="preserve"> </w:t>
      </w:r>
      <w:r>
        <w:rPr>
          <w:sz w:val="20"/>
        </w:rPr>
        <w:t>(выбор</w:t>
      </w:r>
      <w:r>
        <w:rPr>
          <w:spacing w:val="1"/>
          <w:sz w:val="20"/>
        </w:rPr>
        <w:t xml:space="preserve"> </w:t>
      </w:r>
      <w:r>
        <w:rPr>
          <w:sz w:val="20"/>
        </w:rPr>
        <w:t>формы</w:t>
      </w:r>
      <w:r>
        <w:rPr>
          <w:spacing w:val="1"/>
          <w:sz w:val="20"/>
        </w:rPr>
        <w:t xml:space="preserve"> </w:t>
      </w:r>
      <w:r>
        <w:rPr>
          <w:sz w:val="20"/>
        </w:rPr>
        <w:t>и</w:t>
      </w:r>
      <w:r>
        <w:rPr>
          <w:spacing w:val="1"/>
          <w:sz w:val="20"/>
        </w:rPr>
        <w:t xml:space="preserve"> </w:t>
      </w:r>
      <w:r>
        <w:rPr>
          <w:sz w:val="20"/>
        </w:rPr>
        <w:t>деталей</w:t>
      </w:r>
      <w:r>
        <w:rPr>
          <w:spacing w:val="1"/>
          <w:sz w:val="20"/>
        </w:rPr>
        <w:t xml:space="preserve"> </w:t>
      </w:r>
      <w:r>
        <w:rPr>
          <w:sz w:val="20"/>
        </w:rPr>
        <w:t>при</w:t>
      </w:r>
      <w:r>
        <w:rPr>
          <w:spacing w:val="1"/>
          <w:sz w:val="20"/>
        </w:rPr>
        <w:t xml:space="preserve"> </w:t>
      </w:r>
      <w:r>
        <w:rPr>
          <w:sz w:val="20"/>
        </w:rPr>
        <w:t>конструировании, расчёт и разметка, прикидка и оценка конечного</w:t>
      </w:r>
      <w:r>
        <w:rPr>
          <w:spacing w:val="1"/>
          <w:sz w:val="20"/>
        </w:rPr>
        <w:t xml:space="preserve"> </w:t>
      </w:r>
      <w:r>
        <w:rPr>
          <w:sz w:val="20"/>
        </w:rPr>
        <w:t>результата).</w:t>
      </w:r>
    </w:p>
    <w:p>
      <w:pPr>
        <w:spacing w:line="252" w:lineRule="auto"/>
        <w:jc w:val="both"/>
        <w:rPr>
          <w:sz w:val="20"/>
        </w:rPr>
        <w:sectPr>
          <w:footerReference r:id="rId5" w:type="default"/>
          <w:pgSz w:w="7830" w:h="12020"/>
          <w:pgMar w:top="660" w:right="300" w:bottom="720" w:left="0" w:header="0" w:footer="532" w:gutter="0"/>
          <w:cols w:space="720" w:num="1"/>
        </w:sectPr>
      </w:pPr>
    </w:p>
    <w:p>
      <w:pPr>
        <w:pStyle w:val="60"/>
        <w:spacing w:before="99" w:line="237" w:lineRule="auto"/>
        <w:ind w:right="1491"/>
        <w:jc w:val="center"/>
        <w:rPr>
          <w:sz w:val="20"/>
          <w:szCs w:val="20"/>
        </w:rPr>
      </w:pPr>
      <w:r>
        <w:rPr>
          <w:sz w:val="20"/>
          <w:szCs w:val="20"/>
        </w:rPr>
        <w:t>ПЛАНИРУЕМЫЕ РЕЗУЛЬТАТЫ ОСВОЕНИЯ</w:t>
      </w:r>
      <w:r>
        <w:rPr>
          <w:spacing w:val="-57"/>
          <w:sz w:val="20"/>
          <w:szCs w:val="20"/>
        </w:rPr>
        <w:t xml:space="preserve"> </w:t>
      </w:r>
      <w:r>
        <w:rPr>
          <w:sz w:val="20"/>
          <w:szCs w:val="20"/>
        </w:rPr>
        <w:t>ПРОГРАММЫ</w:t>
      </w:r>
      <w:r>
        <w:rPr>
          <w:spacing w:val="-4"/>
          <w:sz w:val="20"/>
          <w:szCs w:val="20"/>
        </w:rPr>
        <w:t xml:space="preserve"> </w:t>
      </w:r>
      <w:r>
        <w:rPr>
          <w:sz w:val="20"/>
          <w:szCs w:val="20"/>
        </w:rPr>
        <w:t>УЧЕБНОГО</w:t>
      </w:r>
      <w:r>
        <w:rPr>
          <w:spacing w:val="-3"/>
          <w:sz w:val="20"/>
          <w:szCs w:val="20"/>
        </w:rPr>
        <w:t xml:space="preserve"> </w:t>
      </w:r>
      <w:r>
        <w:rPr>
          <w:sz w:val="20"/>
          <w:szCs w:val="20"/>
        </w:rPr>
        <w:t>ПРЕДМЕТА</w:t>
      </w:r>
    </w:p>
    <w:p>
      <w:pPr>
        <w:spacing w:before="4" w:line="242" w:lineRule="auto"/>
        <w:ind w:left="792" w:right="1348"/>
        <w:jc w:val="center"/>
        <w:rPr>
          <w:b/>
          <w:sz w:val="20"/>
          <w:szCs w:val="20"/>
        </w:rPr>
      </w:pPr>
      <w:r>
        <w:rPr>
          <w:b/>
          <w:sz w:val="20"/>
          <w:szCs w:val="20"/>
        </w:rPr>
        <w:t>«МАТЕМАТИКА» НА УРОВНЕ НАЧАЛЬНОГО</w:t>
      </w:r>
      <w:r>
        <w:rPr>
          <w:b/>
          <w:spacing w:val="-57"/>
          <w:sz w:val="20"/>
          <w:szCs w:val="20"/>
        </w:rPr>
        <w:t xml:space="preserve"> </w:t>
      </w:r>
      <w:r>
        <w:rPr>
          <w:b/>
          <w:sz w:val="20"/>
          <w:szCs w:val="20"/>
        </w:rPr>
        <w:t>ОБЩЕГО</w:t>
      </w:r>
      <w:r>
        <w:rPr>
          <w:b/>
          <w:spacing w:val="-4"/>
          <w:sz w:val="20"/>
          <w:szCs w:val="20"/>
        </w:rPr>
        <w:t xml:space="preserve"> </w:t>
      </w:r>
      <w:r>
        <w:rPr>
          <w:b/>
          <w:sz w:val="20"/>
          <w:szCs w:val="20"/>
        </w:rPr>
        <w:t>ОБРАЗОВАНИЯ</w:t>
      </w:r>
    </w:p>
    <w:p>
      <w:pPr>
        <w:pStyle w:val="33"/>
        <w:spacing w:before="8"/>
        <w:ind w:left="0"/>
        <w:jc w:val="left"/>
        <w:rPr>
          <w:b/>
          <w:sz w:val="10"/>
        </w:rPr>
      </w:pPr>
    </w:p>
    <w:p>
      <w:pPr>
        <w:pStyle w:val="61"/>
      </w:pPr>
      <w:r>
        <w:t>ЛИЧНОСТНЫЕ</w:t>
      </w:r>
      <w:r>
        <w:rPr>
          <w:spacing w:val="-3"/>
        </w:rPr>
        <w:t xml:space="preserve"> </w:t>
      </w:r>
      <w:r>
        <w:t>РЕЗУЛЬТАТЫ</w:t>
      </w:r>
    </w:p>
    <w:p>
      <w:pPr>
        <w:pStyle w:val="33"/>
        <w:spacing w:before="5"/>
        <w:ind w:left="0"/>
        <w:jc w:val="left"/>
        <w:rPr>
          <w:b/>
          <w:sz w:val="21"/>
        </w:rPr>
      </w:pPr>
    </w:p>
    <w:p>
      <w:pPr>
        <w:pStyle w:val="33"/>
        <w:spacing w:line="249" w:lineRule="auto"/>
        <w:ind w:right="285" w:firstLine="225"/>
      </w:pPr>
      <w:r>
        <w:t>В результате изучения предмета «Математика» в начальной школе у</w:t>
      </w:r>
      <w:r>
        <w:rPr>
          <w:spacing w:val="1"/>
        </w:rPr>
        <w:t xml:space="preserve"> </w:t>
      </w:r>
      <w:r>
        <w:t>обучающегося</w:t>
      </w:r>
      <w:r>
        <w:rPr>
          <w:spacing w:val="-3"/>
        </w:rPr>
        <w:t xml:space="preserve"> </w:t>
      </w:r>
      <w:r>
        <w:t>будут</w:t>
      </w:r>
      <w:r>
        <w:rPr>
          <w:spacing w:val="-2"/>
        </w:rPr>
        <w:t xml:space="preserve"> </w:t>
      </w:r>
      <w:r>
        <w:t>сформированы</w:t>
      </w:r>
      <w:r>
        <w:rPr>
          <w:spacing w:val="-2"/>
        </w:rPr>
        <w:t xml:space="preserve"> </w:t>
      </w:r>
      <w:r>
        <w:t>следующие</w:t>
      </w:r>
      <w:r>
        <w:rPr>
          <w:spacing w:val="-5"/>
        </w:rPr>
        <w:t xml:space="preserve"> </w:t>
      </w:r>
      <w:r>
        <w:t>личностные</w:t>
      </w:r>
      <w:r>
        <w:rPr>
          <w:spacing w:val="-4"/>
        </w:rPr>
        <w:t xml:space="preserve"> </w:t>
      </w:r>
      <w:r>
        <w:t>результаты:</w:t>
      </w:r>
    </w:p>
    <w:p>
      <w:pPr>
        <w:pStyle w:val="64"/>
        <w:numPr>
          <w:ilvl w:val="0"/>
          <w:numId w:val="119"/>
        </w:numPr>
        <w:tabs>
          <w:tab w:val="left" w:pos="1360"/>
        </w:tabs>
        <w:spacing w:before="1" w:line="252" w:lineRule="auto"/>
        <w:ind w:right="296"/>
        <w:rPr>
          <w:sz w:val="20"/>
        </w:rPr>
      </w:pPr>
      <w:r>
        <w:rPr>
          <w:sz w:val="20"/>
        </w:rPr>
        <w:t>осознавать необходимость изучения математики для адаптации к</w:t>
      </w:r>
      <w:r>
        <w:rPr>
          <w:spacing w:val="1"/>
          <w:sz w:val="20"/>
        </w:rPr>
        <w:t xml:space="preserve"> </w:t>
      </w:r>
      <w:r>
        <w:rPr>
          <w:sz w:val="20"/>
        </w:rPr>
        <w:t>жизненным</w:t>
      </w:r>
      <w:r>
        <w:rPr>
          <w:spacing w:val="1"/>
          <w:sz w:val="20"/>
        </w:rPr>
        <w:t xml:space="preserve"> </w:t>
      </w:r>
      <w:r>
        <w:rPr>
          <w:sz w:val="20"/>
        </w:rPr>
        <w:t>ситуациям,</w:t>
      </w:r>
      <w:r>
        <w:rPr>
          <w:spacing w:val="1"/>
          <w:sz w:val="20"/>
        </w:rPr>
        <w:t xml:space="preserve"> </w:t>
      </w:r>
      <w:r>
        <w:rPr>
          <w:sz w:val="20"/>
        </w:rPr>
        <w:t>для</w:t>
      </w:r>
      <w:r>
        <w:rPr>
          <w:spacing w:val="1"/>
          <w:sz w:val="20"/>
        </w:rPr>
        <w:t xml:space="preserve"> </w:t>
      </w:r>
      <w:r>
        <w:rPr>
          <w:sz w:val="20"/>
        </w:rPr>
        <w:t>развития</w:t>
      </w:r>
      <w:r>
        <w:rPr>
          <w:spacing w:val="1"/>
          <w:sz w:val="20"/>
        </w:rPr>
        <w:t xml:space="preserve"> </w:t>
      </w:r>
      <w:r>
        <w:rPr>
          <w:sz w:val="20"/>
        </w:rPr>
        <w:t>общей</w:t>
      </w:r>
      <w:r>
        <w:rPr>
          <w:spacing w:val="1"/>
          <w:sz w:val="20"/>
        </w:rPr>
        <w:t xml:space="preserve"> </w:t>
      </w:r>
      <w:r>
        <w:rPr>
          <w:sz w:val="20"/>
        </w:rPr>
        <w:t>культуры</w:t>
      </w:r>
      <w:r>
        <w:rPr>
          <w:spacing w:val="1"/>
          <w:sz w:val="20"/>
        </w:rPr>
        <w:t xml:space="preserve"> </w:t>
      </w:r>
      <w:r>
        <w:rPr>
          <w:sz w:val="20"/>
        </w:rPr>
        <w:t>человека;</w:t>
      </w:r>
      <w:r>
        <w:rPr>
          <w:spacing w:val="1"/>
          <w:sz w:val="20"/>
        </w:rPr>
        <w:t xml:space="preserve"> </w:t>
      </w:r>
      <w:r>
        <w:rPr>
          <w:sz w:val="20"/>
        </w:rPr>
        <w:t>развития</w:t>
      </w:r>
      <w:r>
        <w:rPr>
          <w:spacing w:val="1"/>
          <w:sz w:val="20"/>
        </w:rPr>
        <w:t xml:space="preserve"> </w:t>
      </w:r>
      <w:r>
        <w:rPr>
          <w:sz w:val="20"/>
        </w:rPr>
        <w:t>способности</w:t>
      </w:r>
      <w:r>
        <w:rPr>
          <w:spacing w:val="1"/>
          <w:sz w:val="20"/>
        </w:rPr>
        <w:t xml:space="preserve"> </w:t>
      </w:r>
      <w:r>
        <w:rPr>
          <w:sz w:val="20"/>
        </w:rPr>
        <w:t>мыслить,</w:t>
      </w:r>
      <w:r>
        <w:rPr>
          <w:spacing w:val="1"/>
          <w:sz w:val="20"/>
        </w:rPr>
        <w:t xml:space="preserve"> </w:t>
      </w:r>
      <w:r>
        <w:rPr>
          <w:sz w:val="20"/>
        </w:rPr>
        <w:t>рассуждать,</w:t>
      </w:r>
      <w:r>
        <w:rPr>
          <w:spacing w:val="1"/>
          <w:sz w:val="20"/>
        </w:rPr>
        <w:t xml:space="preserve"> </w:t>
      </w:r>
      <w:r>
        <w:rPr>
          <w:sz w:val="20"/>
        </w:rPr>
        <w:t>выдвигать</w:t>
      </w:r>
      <w:r>
        <w:rPr>
          <w:spacing w:val="1"/>
          <w:sz w:val="20"/>
        </w:rPr>
        <w:t xml:space="preserve"> </w:t>
      </w:r>
      <w:r>
        <w:rPr>
          <w:sz w:val="20"/>
        </w:rPr>
        <w:t>предположения и</w:t>
      </w:r>
      <w:r>
        <w:rPr>
          <w:spacing w:val="-1"/>
          <w:sz w:val="20"/>
        </w:rPr>
        <w:t xml:space="preserve"> </w:t>
      </w:r>
      <w:r>
        <w:rPr>
          <w:sz w:val="20"/>
        </w:rPr>
        <w:t>доказывать</w:t>
      </w:r>
      <w:r>
        <w:rPr>
          <w:spacing w:val="1"/>
          <w:sz w:val="20"/>
        </w:rPr>
        <w:t xml:space="preserve"> </w:t>
      </w:r>
      <w:r>
        <w:rPr>
          <w:sz w:val="20"/>
        </w:rPr>
        <w:t>или</w:t>
      </w:r>
      <w:r>
        <w:rPr>
          <w:spacing w:val="-5"/>
          <w:sz w:val="20"/>
        </w:rPr>
        <w:t xml:space="preserve"> </w:t>
      </w:r>
      <w:r>
        <w:rPr>
          <w:sz w:val="20"/>
        </w:rPr>
        <w:t>опровергать их;</w:t>
      </w:r>
    </w:p>
    <w:p>
      <w:pPr>
        <w:pStyle w:val="64"/>
        <w:numPr>
          <w:ilvl w:val="0"/>
          <w:numId w:val="119"/>
        </w:numPr>
        <w:tabs>
          <w:tab w:val="left" w:pos="1360"/>
        </w:tabs>
        <w:spacing w:before="5" w:line="252" w:lineRule="auto"/>
        <w:ind w:right="297"/>
        <w:rPr>
          <w:sz w:val="20"/>
        </w:rPr>
      </w:pPr>
      <w:r>
        <w:rPr>
          <w:sz w:val="20"/>
        </w:rPr>
        <w:t>применять</w:t>
      </w:r>
      <w:r>
        <w:rPr>
          <w:spacing w:val="1"/>
          <w:sz w:val="20"/>
        </w:rPr>
        <w:t xml:space="preserve"> </w:t>
      </w:r>
      <w:r>
        <w:rPr>
          <w:sz w:val="20"/>
        </w:rPr>
        <w:t>правила</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со</w:t>
      </w:r>
      <w:r>
        <w:rPr>
          <w:spacing w:val="1"/>
          <w:sz w:val="20"/>
        </w:rPr>
        <w:t xml:space="preserve"> </w:t>
      </w:r>
      <w:r>
        <w:rPr>
          <w:sz w:val="20"/>
        </w:rPr>
        <w:t>сверстниками,</w:t>
      </w:r>
      <w:r>
        <w:rPr>
          <w:spacing w:val="1"/>
          <w:sz w:val="20"/>
        </w:rPr>
        <w:t xml:space="preserve"> </w:t>
      </w:r>
      <w:r>
        <w:rPr>
          <w:sz w:val="20"/>
        </w:rPr>
        <w:t>проявлять</w:t>
      </w:r>
      <w:r>
        <w:rPr>
          <w:spacing w:val="1"/>
          <w:sz w:val="20"/>
        </w:rPr>
        <w:t xml:space="preserve"> </w:t>
      </w:r>
      <w:r>
        <w:rPr>
          <w:sz w:val="20"/>
        </w:rPr>
        <w:t>способность</w:t>
      </w:r>
      <w:r>
        <w:rPr>
          <w:spacing w:val="1"/>
          <w:sz w:val="20"/>
        </w:rPr>
        <w:t xml:space="preserve"> </w:t>
      </w:r>
      <w:r>
        <w:rPr>
          <w:sz w:val="20"/>
        </w:rPr>
        <w:t>договариваться,</w:t>
      </w:r>
      <w:r>
        <w:rPr>
          <w:spacing w:val="1"/>
          <w:sz w:val="20"/>
        </w:rPr>
        <w:t xml:space="preserve"> </w:t>
      </w:r>
      <w:r>
        <w:rPr>
          <w:sz w:val="20"/>
        </w:rPr>
        <w:t>лидировать,</w:t>
      </w:r>
      <w:r>
        <w:rPr>
          <w:spacing w:val="1"/>
          <w:sz w:val="20"/>
        </w:rPr>
        <w:t xml:space="preserve"> </w:t>
      </w:r>
      <w:r>
        <w:rPr>
          <w:sz w:val="20"/>
        </w:rPr>
        <w:t>следовать</w:t>
      </w:r>
      <w:r>
        <w:rPr>
          <w:spacing w:val="1"/>
          <w:sz w:val="20"/>
        </w:rPr>
        <w:t xml:space="preserve"> </w:t>
      </w:r>
      <w:r>
        <w:rPr>
          <w:sz w:val="20"/>
        </w:rPr>
        <w:t>указаниям,</w:t>
      </w:r>
      <w:r>
        <w:rPr>
          <w:spacing w:val="1"/>
          <w:sz w:val="20"/>
        </w:rPr>
        <w:t xml:space="preserve"> </w:t>
      </w:r>
      <w:r>
        <w:rPr>
          <w:sz w:val="20"/>
        </w:rPr>
        <w:t>осознавать</w:t>
      </w:r>
      <w:r>
        <w:rPr>
          <w:spacing w:val="1"/>
          <w:sz w:val="20"/>
        </w:rPr>
        <w:t xml:space="preserve"> </w:t>
      </w:r>
      <w:r>
        <w:rPr>
          <w:sz w:val="20"/>
        </w:rPr>
        <w:t>личную</w:t>
      </w:r>
      <w:r>
        <w:rPr>
          <w:spacing w:val="1"/>
          <w:sz w:val="20"/>
        </w:rPr>
        <w:t xml:space="preserve"> </w:t>
      </w:r>
      <w:r>
        <w:rPr>
          <w:sz w:val="20"/>
        </w:rPr>
        <w:t>ответственность</w:t>
      </w:r>
      <w:r>
        <w:rPr>
          <w:spacing w:val="1"/>
          <w:sz w:val="20"/>
        </w:rPr>
        <w:t xml:space="preserve"> </w:t>
      </w:r>
      <w:r>
        <w:rPr>
          <w:sz w:val="20"/>
        </w:rPr>
        <w:t>и</w:t>
      </w:r>
      <w:r>
        <w:rPr>
          <w:spacing w:val="1"/>
          <w:sz w:val="20"/>
        </w:rPr>
        <w:t xml:space="preserve"> </w:t>
      </w:r>
      <w:r>
        <w:rPr>
          <w:sz w:val="20"/>
        </w:rPr>
        <w:t>объективно</w:t>
      </w:r>
      <w:r>
        <w:rPr>
          <w:spacing w:val="1"/>
          <w:sz w:val="20"/>
        </w:rPr>
        <w:t xml:space="preserve"> </w:t>
      </w:r>
      <w:r>
        <w:rPr>
          <w:sz w:val="20"/>
        </w:rPr>
        <w:t>оценивать свой вклад</w:t>
      </w:r>
      <w:r>
        <w:rPr>
          <w:spacing w:val="-1"/>
          <w:sz w:val="20"/>
        </w:rPr>
        <w:t xml:space="preserve"> </w:t>
      </w:r>
      <w:r>
        <w:rPr>
          <w:sz w:val="20"/>
        </w:rPr>
        <w:t>в</w:t>
      </w:r>
      <w:r>
        <w:rPr>
          <w:spacing w:val="3"/>
          <w:sz w:val="20"/>
        </w:rPr>
        <w:t xml:space="preserve"> </w:t>
      </w:r>
      <w:r>
        <w:rPr>
          <w:sz w:val="20"/>
        </w:rPr>
        <w:t>общий</w:t>
      </w:r>
      <w:r>
        <w:rPr>
          <w:spacing w:val="-1"/>
          <w:sz w:val="20"/>
        </w:rPr>
        <w:t xml:space="preserve"> </w:t>
      </w:r>
      <w:r>
        <w:rPr>
          <w:sz w:val="20"/>
        </w:rPr>
        <w:t>результат;</w:t>
      </w:r>
    </w:p>
    <w:p>
      <w:pPr>
        <w:pStyle w:val="64"/>
        <w:numPr>
          <w:ilvl w:val="0"/>
          <w:numId w:val="119"/>
        </w:numPr>
        <w:tabs>
          <w:tab w:val="left" w:pos="1360"/>
        </w:tabs>
        <w:spacing w:line="254" w:lineRule="auto"/>
        <w:ind w:right="296"/>
        <w:rPr>
          <w:sz w:val="20"/>
        </w:rPr>
      </w:pPr>
      <w:r>
        <w:rPr>
          <w:sz w:val="20"/>
        </w:rPr>
        <w:t>осваивать</w:t>
      </w:r>
      <w:r>
        <w:rPr>
          <w:spacing w:val="1"/>
          <w:sz w:val="20"/>
        </w:rPr>
        <w:t xml:space="preserve"> </w:t>
      </w:r>
      <w:r>
        <w:rPr>
          <w:sz w:val="20"/>
        </w:rPr>
        <w:t>навыки</w:t>
      </w:r>
      <w:r>
        <w:rPr>
          <w:spacing w:val="1"/>
          <w:sz w:val="20"/>
        </w:rPr>
        <w:t xml:space="preserve"> </w:t>
      </w:r>
      <w:r>
        <w:rPr>
          <w:sz w:val="20"/>
        </w:rPr>
        <w:t>организации</w:t>
      </w:r>
      <w:r>
        <w:rPr>
          <w:spacing w:val="1"/>
          <w:sz w:val="20"/>
        </w:rPr>
        <w:t xml:space="preserve"> </w:t>
      </w:r>
      <w:r>
        <w:rPr>
          <w:sz w:val="20"/>
        </w:rPr>
        <w:t>безопасного</w:t>
      </w:r>
      <w:r>
        <w:rPr>
          <w:spacing w:val="1"/>
          <w:sz w:val="20"/>
        </w:rPr>
        <w:t xml:space="preserve"> </w:t>
      </w:r>
      <w:r>
        <w:rPr>
          <w:sz w:val="20"/>
        </w:rPr>
        <w:t>поведения</w:t>
      </w:r>
      <w:r>
        <w:rPr>
          <w:spacing w:val="1"/>
          <w:sz w:val="20"/>
        </w:rPr>
        <w:t xml:space="preserve"> </w:t>
      </w:r>
      <w:r>
        <w:rPr>
          <w:sz w:val="20"/>
        </w:rPr>
        <w:t>в</w:t>
      </w:r>
      <w:r>
        <w:rPr>
          <w:spacing w:val="1"/>
          <w:sz w:val="20"/>
        </w:rPr>
        <w:t xml:space="preserve"> </w:t>
      </w:r>
      <w:r>
        <w:rPr>
          <w:sz w:val="20"/>
        </w:rPr>
        <w:t>информационной</w:t>
      </w:r>
      <w:r>
        <w:rPr>
          <w:spacing w:val="-1"/>
          <w:sz w:val="20"/>
        </w:rPr>
        <w:t xml:space="preserve"> </w:t>
      </w:r>
      <w:r>
        <w:rPr>
          <w:sz w:val="20"/>
        </w:rPr>
        <w:t>среде;</w:t>
      </w:r>
    </w:p>
    <w:p>
      <w:pPr>
        <w:pStyle w:val="64"/>
        <w:numPr>
          <w:ilvl w:val="0"/>
          <w:numId w:val="119"/>
        </w:numPr>
        <w:tabs>
          <w:tab w:val="left" w:pos="1360"/>
        </w:tabs>
        <w:spacing w:line="254" w:lineRule="auto"/>
        <w:ind w:right="295"/>
        <w:rPr>
          <w:sz w:val="20"/>
        </w:rPr>
      </w:pPr>
      <w:r>
        <w:rPr>
          <w:sz w:val="20"/>
        </w:rPr>
        <w:t>применять</w:t>
      </w:r>
      <w:r>
        <w:rPr>
          <w:spacing w:val="1"/>
          <w:sz w:val="20"/>
        </w:rPr>
        <w:t xml:space="preserve"> </w:t>
      </w:r>
      <w:r>
        <w:rPr>
          <w:sz w:val="20"/>
        </w:rPr>
        <w:t>математику</w:t>
      </w:r>
      <w:r>
        <w:rPr>
          <w:spacing w:val="1"/>
          <w:sz w:val="20"/>
        </w:rPr>
        <w:t xml:space="preserve"> </w:t>
      </w:r>
      <w:r>
        <w:rPr>
          <w:sz w:val="20"/>
        </w:rPr>
        <w:t>для</w:t>
      </w:r>
      <w:r>
        <w:rPr>
          <w:spacing w:val="1"/>
          <w:sz w:val="20"/>
        </w:rPr>
        <w:t xml:space="preserve"> </w:t>
      </w:r>
      <w:r>
        <w:rPr>
          <w:sz w:val="20"/>
        </w:rPr>
        <w:t>решения</w:t>
      </w:r>
      <w:r>
        <w:rPr>
          <w:spacing w:val="1"/>
          <w:sz w:val="20"/>
        </w:rPr>
        <w:t xml:space="preserve"> </w:t>
      </w:r>
      <w:r>
        <w:rPr>
          <w:sz w:val="20"/>
        </w:rPr>
        <w:t>практических</w:t>
      </w:r>
      <w:r>
        <w:rPr>
          <w:spacing w:val="1"/>
          <w:sz w:val="20"/>
        </w:rPr>
        <w:t xml:space="preserve"> </w:t>
      </w:r>
      <w:r>
        <w:rPr>
          <w:sz w:val="20"/>
        </w:rPr>
        <w:t>задач</w:t>
      </w:r>
      <w:r>
        <w:rPr>
          <w:spacing w:val="1"/>
          <w:sz w:val="20"/>
        </w:rPr>
        <w:t xml:space="preserve"> </w:t>
      </w:r>
      <w:r>
        <w:rPr>
          <w:sz w:val="20"/>
        </w:rPr>
        <w:t>в</w:t>
      </w:r>
      <w:r>
        <w:rPr>
          <w:spacing w:val="1"/>
          <w:sz w:val="20"/>
        </w:rPr>
        <w:t xml:space="preserve"> </w:t>
      </w:r>
      <w:r>
        <w:rPr>
          <w:sz w:val="20"/>
        </w:rPr>
        <w:t>повседневной</w:t>
      </w:r>
      <w:r>
        <w:rPr>
          <w:spacing w:val="1"/>
          <w:sz w:val="20"/>
        </w:rPr>
        <w:t xml:space="preserve"> </w:t>
      </w:r>
      <w:r>
        <w:rPr>
          <w:sz w:val="20"/>
        </w:rPr>
        <w:t>жизни,</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при</w:t>
      </w:r>
      <w:r>
        <w:rPr>
          <w:spacing w:val="1"/>
          <w:sz w:val="20"/>
        </w:rPr>
        <w:t xml:space="preserve"> </w:t>
      </w:r>
      <w:r>
        <w:rPr>
          <w:sz w:val="20"/>
        </w:rPr>
        <w:t>оказании</w:t>
      </w:r>
      <w:r>
        <w:rPr>
          <w:spacing w:val="1"/>
          <w:sz w:val="20"/>
        </w:rPr>
        <w:t xml:space="preserve"> </w:t>
      </w:r>
      <w:r>
        <w:rPr>
          <w:sz w:val="20"/>
        </w:rPr>
        <w:t>помощи</w:t>
      </w:r>
      <w:r>
        <w:rPr>
          <w:spacing w:val="-47"/>
          <w:sz w:val="20"/>
        </w:rPr>
        <w:t xml:space="preserve"> </w:t>
      </w:r>
      <w:r>
        <w:rPr>
          <w:sz w:val="20"/>
        </w:rPr>
        <w:t>одноклассникам, детям младшего возраста, взрослым и пожилым</w:t>
      </w:r>
      <w:r>
        <w:rPr>
          <w:spacing w:val="1"/>
          <w:sz w:val="20"/>
        </w:rPr>
        <w:t xml:space="preserve"> </w:t>
      </w:r>
      <w:r>
        <w:rPr>
          <w:sz w:val="20"/>
        </w:rPr>
        <w:t>людям;</w:t>
      </w:r>
    </w:p>
    <w:p>
      <w:pPr>
        <w:pStyle w:val="64"/>
        <w:numPr>
          <w:ilvl w:val="0"/>
          <w:numId w:val="119"/>
        </w:numPr>
        <w:tabs>
          <w:tab w:val="left" w:pos="1360"/>
        </w:tabs>
        <w:spacing w:before="65" w:line="252" w:lineRule="auto"/>
        <w:ind w:right="293"/>
        <w:rPr>
          <w:sz w:val="20"/>
        </w:rPr>
      </w:pPr>
      <w:r>
        <w:rPr>
          <w:sz w:val="20"/>
        </w:rPr>
        <w:t>работать</w:t>
      </w:r>
      <w:r>
        <w:rPr>
          <w:spacing w:val="1"/>
          <w:sz w:val="20"/>
        </w:rPr>
        <w:t xml:space="preserve"> </w:t>
      </w:r>
      <w:r>
        <w:rPr>
          <w:sz w:val="20"/>
        </w:rPr>
        <w:t>в</w:t>
      </w:r>
      <w:r>
        <w:rPr>
          <w:spacing w:val="1"/>
          <w:sz w:val="20"/>
        </w:rPr>
        <w:t xml:space="preserve"> </w:t>
      </w:r>
      <w:r>
        <w:rPr>
          <w:sz w:val="20"/>
        </w:rPr>
        <w:t>ситуациях,</w:t>
      </w:r>
      <w:r>
        <w:rPr>
          <w:spacing w:val="1"/>
          <w:sz w:val="20"/>
        </w:rPr>
        <w:t xml:space="preserve"> </w:t>
      </w:r>
      <w:r>
        <w:rPr>
          <w:sz w:val="20"/>
        </w:rPr>
        <w:t>расширяющих</w:t>
      </w:r>
      <w:r>
        <w:rPr>
          <w:spacing w:val="1"/>
          <w:sz w:val="20"/>
        </w:rPr>
        <w:t xml:space="preserve"> </w:t>
      </w:r>
      <w:r>
        <w:rPr>
          <w:sz w:val="20"/>
        </w:rPr>
        <w:t>опыт</w:t>
      </w:r>
      <w:r>
        <w:rPr>
          <w:spacing w:val="1"/>
          <w:sz w:val="20"/>
        </w:rPr>
        <w:t xml:space="preserve"> </w:t>
      </w:r>
      <w:r>
        <w:rPr>
          <w:sz w:val="20"/>
        </w:rPr>
        <w:t>применения</w:t>
      </w:r>
      <w:r>
        <w:rPr>
          <w:spacing w:val="1"/>
          <w:sz w:val="20"/>
        </w:rPr>
        <w:t xml:space="preserve"> </w:t>
      </w:r>
      <w:r>
        <w:rPr>
          <w:sz w:val="20"/>
        </w:rPr>
        <w:t>математических</w:t>
      </w:r>
      <w:r>
        <w:rPr>
          <w:spacing w:val="1"/>
          <w:sz w:val="20"/>
        </w:rPr>
        <w:t xml:space="preserve"> </w:t>
      </w:r>
      <w:r>
        <w:rPr>
          <w:sz w:val="20"/>
        </w:rPr>
        <w:t>отношений</w:t>
      </w:r>
      <w:r>
        <w:rPr>
          <w:spacing w:val="1"/>
          <w:sz w:val="20"/>
        </w:rPr>
        <w:t xml:space="preserve"> </w:t>
      </w:r>
      <w:r>
        <w:rPr>
          <w:sz w:val="20"/>
        </w:rPr>
        <w:t>в</w:t>
      </w:r>
      <w:r>
        <w:rPr>
          <w:spacing w:val="1"/>
          <w:sz w:val="20"/>
        </w:rPr>
        <w:t xml:space="preserve"> </w:t>
      </w:r>
      <w:r>
        <w:rPr>
          <w:sz w:val="20"/>
        </w:rPr>
        <w:t>реальной</w:t>
      </w:r>
      <w:r>
        <w:rPr>
          <w:spacing w:val="1"/>
          <w:sz w:val="20"/>
        </w:rPr>
        <w:t xml:space="preserve"> </w:t>
      </w:r>
      <w:r>
        <w:rPr>
          <w:sz w:val="20"/>
        </w:rPr>
        <w:t>жизни,</w:t>
      </w:r>
      <w:r>
        <w:rPr>
          <w:spacing w:val="1"/>
          <w:sz w:val="20"/>
        </w:rPr>
        <w:t xml:space="preserve"> </w:t>
      </w:r>
      <w:r>
        <w:rPr>
          <w:sz w:val="20"/>
        </w:rPr>
        <w:t>повышающих</w:t>
      </w:r>
      <w:r>
        <w:rPr>
          <w:spacing w:val="1"/>
          <w:sz w:val="20"/>
        </w:rPr>
        <w:t xml:space="preserve"> </w:t>
      </w:r>
      <w:r>
        <w:rPr>
          <w:sz w:val="20"/>
        </w:rPr>
        <w:t>интерес к интеллектуальному труду и уверенность своих силах при</w:t>
      </w:r>
      <w:r>
        <w:rPr>
          <w:spacing w:val="1"/>
          <w:sz w:val="20"/>
        </w:rPr>
        <w:t xml:space="preserve"> </w:t>
      </w:r>
      <w:r>
        <w:rPr>
          <w:sz w:val="20"/>
        </w:rPr>
        <w:t>решении</w:t>
      </w:r>
      <w:r>
        <w:rPr>
          <w:spacing w:val="-3"/>
          <w:sz w:val="20"/>
        </w:rPr>
        <w:t xml:space="preserve"> </w:t>
      </w:r>
      <w:r>
        <w:rPr>
          <w:sz w:val="20"/>
        </w:rPr>
        <w:t>поставленных</w:t>
      </w:r>
      <w:r>
        <w:rPr>
          <w:spacing w:val="-1"/>
          <w:sz w:val="20"/>
        </w:rPr>
        <w:t xml:space="preserve"> </w:t>
      </w:r>
      <w:r>
        <w:rPr>
          <w:sz w:val="20"/>
        </w:rPr>
        <w:t>задач,</w:t>
      </w:r>
      <w:r>
        <w:rPr>
          <w:spacing w:val="1"/>
          <w:sz w:val="20"/>
        </w:rPr>
        <w:t xml:space="preserve"> </w:t>
      </w:r>
      <w:r>
        <w:rPr>
          <w:sz w:val="20"/>
        </w:rPr>
        <w:t>умение</w:t>
      </w:r>
      <w:r>
        <w:rPr>
          <w:spacing w:val="-4"/>
          <w:sz w:val="20"/>
        </w:rPr>
        <w:t xml:space="preserve"> </w:t>
      </w:r>
      <w:r>
        <w:rPr>
          <w:sz w:val="20"/>
        </w:rPr>
        <w:t>преодолевать</w:t>
      </w:r>
      <w:r>
        <w:rPr>
          <w:spacing w:val="-1"/>
          <w:sz w:val="20"/>
        </w:rPr>
        <w:t xml:space="preserve"> </w:t>
      </w:r>
      <w:r>
        <w:rPr>
          <w:sz w:val="20"/>
        </w:rPr>
        <w:t>трудности;</w:t>
      </w:r>
    </w:p>
    <w:p>
      <w:pPr>
        <w:pStyle w:val="64"/>
        <w:numPr>
          <w:ilvl w:val="0"/>
          <w:numId w:val="119"/>
        </w:numPr>
        <w:tabs>
          <w:tab w:val="left" w:pos="1360"/>
        </w:tabs>
        <w:spacing w:line="252" w:lineRule="auto"/>
        <w:ind w:right="295"/>
        <w:rPr>
          <w:sz w:val="20"/>
        </w:rPr>
      </w:pPr>
      <w:r>
        <w:rPr>
          <w:sz w:val="20"/>
        </w:rPr>
        <w:t>оценивать</w:t>
      </w:r>
      <w:r>
        <w:rPr>
          <w:spacing w:val="1"/>
          <w:sz w:val="20"/>
        </w:rPr>
        <w:t xml:space="preserve"> </w:t>
      </w:r>
      <w:r>
        <w:rPr>
          <w:sz w:val="20"/>
        </w:rPr>
        <w:t>практические</w:t>
      </w:r>
      <w:r>
        <w:rPr>
          <w:spacing w:val="1"/>
          <w:sz w:val="20"/>
        </w:rPr>
        <w:t xml:space="preserve"> </w:t>
      </w:r>
      <w:r>
        <w:rPr>
          <w:sz w:val="20"/>
        </w:rPr>
        <w:t>и</w:t>
      </w:r>
      <w:r>
        <w:rPr>
          <w:spacing w:val="1"/>
          <w:sz w:val="20"/>
        </w:rPr>
        <w:t xml:space="preserve"> </w:t>
      </w:r>
      <w:r>
        <w:rPr>
          <w:sz w:val="20"/>
        </w:rPr>
        <w:t>учебные</w:t>
      </w:r>
      <w:r>
        <w:rPr>
          <w:spacing w:val="1"/>
          <w:sz w:val="20"/>
        </w:rPr>
        <w:t xml:space="preserve"> </w:t>
      </w:r>
      <w:r>
        <w:rPr>
          <w:sz w:val="20"/>
        </w:rPr>
        <w:t>ситуации</w:t>
      </w:r>
      <w:r>
        <w:rPr>
          <w:spacing w:val="1"/>
          <w:sz w:val="20"/>
        </w:rPr>
        <w:t xml:space="preserve"> </w:t>
      </w:r>
      <w:r>
        <w:rPr>
          <w:sz w:val="20"/>
        </w:rPr>
        <w:t>с</w:t>
      </w:r>
      <w:r>
        <w:rPr>
          <w:spacing w:val="1"/>
          <w:sz w:val="20"/>
        </w:rPr>
        <w:t xml:space="preserve"> </w:t>
      </w:r>
      <w:r>
        <w:rPr>
          <w:sz w:val="20"/>
        </w:rPr>
        <w:t>точки</w:t>
      </w:r>
      <w:r>
        <w:rPr>
          <w:spacing w:val="1"/>
          <w:sz w:val="20"/>
        </w:rPr>
        <w:t xml:space="preserve"> </w:t>
      </w:r>
      <w:r>
        <w:rPr>
          <w:sz w:val="20"/>
        </w:rPr>
        <w:t>зрения</w:t>
      </w:r>
      <w:r>
        <w:rPr>
          <w:spacing w:val="-47"/>
          <w:sz w:val="20"/>
        </w:rPr>
        <w:t xml:space="preserve"> </w:t>
      </w:r>
      <w:r>
        <w:rPr>
          <w:sz w:val="20"/>
        </w:rPr>
        <w:t>возможности</w:t>
      </w:r>
      <w:r>
        <w:rPr>
          <w:spacing w:val="1"/>
          <w:sz w:val="20"/>
        </w:rPr>
        <w:t xml:space="preserve"> </w:t>
      </w:r>
      <w:r>
        <w:rPr>
          <w:sz w:val="20"/>
        </w:rPr>
        <w:t>применения</w:t>
      </w:r>
      <w:r>
        <w:rPr>
          <w:spacing w:val="1"/>
          <w:sz w:val="20"/>
        </w:rPr>
        <w:t xml:space="preserve"> </w:t>
      </w:r>
      <w:r>
        <w:rPr>
          <w:sz w:val="20"/>
        </w:rPr>
        <w:t>математики</w:t>
      </w:r>
      <w:r>
        <w:rPr>
          <w:spacing w:val="1"/>
          <w:sz w:val="20"/>
        </w:rPr>
        <w:t xml:space="preserve"> </w:t>
      </w:r>
      <w:r>
        <w:rPr>
          <w:sz w:val="20"/>
        </w:rPr>
        <w:t>для</w:t>
      </w:r>
      <w:r>
        <w:rPr>
          <w:spacing w:val="1"/>
          <w:sz w:val="20"/>
        </w:rPr>
        <w:t xml:space="preserve"> </w:t>
      </w:r>
      <w:r>
        <w:rPr>
          <w:sz w:val="20"/>
        </w:rPr>
        <w:t>рационального</w:t>
      </w:r>
      <w:r>
        <w:rPr>
          <w:spacing w:val="1"/>
          <w:sz w:val="20"/>
        </w:rPr>
        <w:t xml:space="preserve"> </w:t>
      </w:r>
      <w:r>
        <w:rPr>
          <w:sz w:val="20"/>
        </w:rPr>
        <w:t>и</w:t>
      </w:r>
      <w:r>
        <w:rPr>
          <w:spacing w:val="-47"/>
          <w:sz w:val="20"/>
        </w:rPr>
        <w:t xml:space="preserve"> </w:t>
      </w:r>
      <w:r>
        <w:rPr>
          <w:sz w:val="20"/>
        </w:rPr>
        <w:t>эффективного</w:t>
      </w:r>
      <w:r>
        <w:rPr>
          <w:spacing w:val="-4"/>
          <w:sz w:val="20"/>
        </w:rPr>
        <w:t xml:space="preserve"> </w:t>
      </w:r>
      <w:r>
        <w:rPr>
          <w:sz w:val="20"/>
        </w:rPr>
        <w:t>решения</w:t>
      </w:r>
      <w:r>
        <w:rPr>
          <w:spacing w:val="4"/>
          <w:sz w:val="20"/>
        </w:rPr>
        <w:t xml:space="preserve"> </w:t>
      </w:r>
      <w:r>
        <w:rPr>
          <w:sz w:val="20"/>
        </w:rPr>
        <w:t>учебных</w:t>
      </w:r>
      <w:r>
        <w:rPr>
          <w:spacing w:val="1"/>
          <w:sz w:val="20"/>
        </w:rPr>
        <w:t xml:space="preserve"> </w:t>
      </w:r>
      <w:r>
        <w:rPr>
          <w:sz w:val="20"/>
        </w:rPr>
        <w:t>и</w:t>
      </w:r>
      <w:r>
        <w:rPr>
          <w:spacing w:val="-1"/>
          <w:sz w:val="20"/>
        </w:rPr>
        <w:t xml:space="preserve"> </w:t>
      </w:r>
      <w:r>
        <w:rPr>
          <w:sz w:val="20"/>
        </w:rPr>
        <w:t>жизненных</w:t>
      </w:r>
      <w:r>
        <w:rPr>
          <w:spacing w:val="1"/>
          <w:sz w:val="20"/>
        </w:rPr>
        <w:t xml:space="preserve"> </w:t>
      </w:r>
      <w:r>
        <w:rPr>
          <w:sz w:val="20"/>
        </w:rPr>
        <w:t>проблем;</w:t>
      </w:r>
    </w:p>
    <w:p>
      <w:pPr>
        <w:pStyle w:val="64"/>
        <w:numPr>
          <w:ilvl w:val="0"/>
          <w:numId w:val="119"/>
        </w:numPr>
        <w:tabs>
          <w:tab w:val="left" w:pos="1360"/>
        </w:tabs>
        <w:spacing w:line="252" w:lineRule="auto"/>
        <w:ind w:right="296"/>
        <w:rPr>
          <w:sz w:val="20"/>
        </w:rPr>
      </w:pPr>
      <w:r>
        <w:rPr>
          <w:sz w:val="20"/>
        </w:rPr>
        <w:t>оценивать</w:t>
      </w:r>
      <w:r>
        <w:rPr>
          <w:spacing w:val="1"/>
          <w:sz w:val="20"/>
        </w:rPr>
        <w:t xml:space="preserve"> </w:t>
      </w:r>
      <w:r>
        <w:rPr>
          <w:sz w:val="20"/>
        </w:rPr>
        <w:t>свои</w:t>
      </w:r>
      <w:r>
        <w:rPr>
          <w:spacing w:val="1"/>
          <w:sz w:val="20"/>
        </w:rPr>
        <w:t xml:space="preserve"> </w:t>
      </w:r>
      <w:r>
        <w:rPr>
          <w:sz w:val="20"/>
        </w:rPr>
        <w:t>успехи</w:t>
      </w:r>
      <w:r>
        <w:rPr>
          <w:spacing w:val="1"/>
          <w:sz w:val="20"/>
        </w:rPr>
        <w:t xml:space="preserve"> </w:t>
      </w:r>
      <w:r>
        <w:rPr>
          <w:sz w:val="20"/>
        </w:rPr>
        <w:t>в</w:t>
      </w:r>
      <w:r>
        <w:rPr>
          <w:spacing w:val="1"/>
          <w:sz w:val="20"/>
        </w:rPr>
        <w:t xml:space="preserve"> </w:t>
      </w:r>
      <w:r>
        <w:rPr>
          <w:sz w:val="20"/>
        </w:rPr>
        <w:t>изучении</w:t>
      </w:r>
      <w:r>
        <w:rPr>
          <w:spacing w:val="1"/>
          <w:sz w:val="20"/>
        </w:rPr>
        <w:t xml:space="preserve"> </w:t>
      </w:r>
      <w:r>
        <w:rPr>
          <w:sz w:val="20"/>
        </w:rPr>
        <w:t>математики,</w:t>
      </w:r>
      <w:r>
        <w:rPr>
          <w:spacing w:val="1"/>
          <w:sz w:val="20"/>
        </w:rPr>
        <w:t xml:space="preserve"> </w:t>
      </w:r>
      <w:r>
        <w:rPr>
          <w:sz w:val="20"/>
        </w:rPr>
        <w:t>намечать</w:t>
      </w:r>
      <w:r>
        <w:rPr>
          <w:spacing w:val="1"/>
          <w:sz w:val="20"/>
        </w:rPr>
        <w:t xml:space="preserve"> </w:t>
      </w:r>
      <w:r>
        <w:rPr>
          <w:sz w:val="20"/>
        </w:rPr>
        <w:t>пути</w:t>
      </w:r>
      <w:r>
        <w:rPr>
          <w:spacing w:val="1"/>
          <w:sz w:val="20"/>
        </w:rPr>
        <w:t xml:space="preserve"> </w:t>
      </w:r>
      <w:r>
        <w:rPr>
          <w:sz w:val="20"/>
        </w:rPr>
        <w:t>устранения трудностей; стремиться углублять свои математические</w:t>
      </w:r>
      <w:r>
        <w:rPr>
          <w:spacing w:val="1"/>
          <w:sz w:val="20"/>
        </w:rPr>
        <w:t xml:space="preserve"> </w:t>
      </w:r>
      <w:r>
        <w:rPr>
          <w:sz w:val="20"/>
        </w:rPr>
        <w:t>знания</w:t>
      </w:r>
      <w:r>
        <w:rPr>
          <w:spacing w:val="1"/>
          <w:sz w:val="20"/>
        </w:rPr>
        <w:t xml:space="preserve"> </w:t>
      </w:r>
      <w:r>
        <w:rPr>
          <w:sz w:val="20"/>
        </w:rPr>
        <w:t>и умения;</w:t>
      </w:r>
    </w:p>
    <w:p>
      <w:pPr>
        <w:pStyle w:val="64"/>
        <w:numPr>
          <w:ilvl w:val="0"/>
          <w:numId w:val="119"/>
        </w:numPr>
        <w:tabs>
          <w:tab w:val="left" w:pos="1360"/>
        </w:tabs>
        <w:spacing w:before="6" w:line="252" w:lineRule="auto"/>
        <w:ind w:right="294"/>
        <w:rPr>
          <w:sz w:val="20"/>
        </w:rPr>
      </w:pPr>
      <w:r>
        <w:rPr>
          <w:sz w:val="20"/>
        </w:rPr>
        <w:t>пользоваться</w:t>
      </w:r>
      <w:r>
        <w:rPr>
          <w:spacing w:val="1"/>
          <w:sz w:val="20"/>
        </w:rPr>
        <w:t xml:space="preserve"> </w:t>
      </w:r>
      <w:r>
        <w:rPr>
          <w:sz w:val="20"/>
        </w:rPr>
        <w:t>разнообразными</w:t>
      </w:r>
      <w:r>
        <w:rPr>
          <w:spacing w:val="1"/>
          <w:sz w:val="20"/>
        </w:rPr>
        <w:t xml:space="preserve"> </w:t>
      </w:r>
      <w:r>
        <w:rPr>
          <w:sz w:val="20"/>
        </w:rPr>
        <w:t>информационными</w:t>
      </w:r>
      <w:r>
        <w:rPr>
          <w:spacing w:val="1"/>
          <w:sz w:val="20"/>
        </w:rPr>
        <w:t xml:space="preserve"> </w:t>
      </w:r>
      <w:r>
        <w:rPr>
          <w:sz w:val="20"/>
        </w:rPr>
        <w:t>средствами</w:t>
      </w:r>
      <w:r>
        <w:rPr>
          <w:spacing w:val="1"/>
          <w:sz w:val="20"/>
        </w:rPr>
        <w:t xml:space="preserve"> </w:t>
      </w:r>
      <w:r>
        <w:rPr>
          <w:sz w:val="20"/>
        </w:rPr>
        <w:t>для</w:t>
      </w:r>
      <w:r>
        <w:rPr>
          <w:spacing w:val="-47"/>
          <w:sz w:val="20"/>
        </w:rPr>
        <w:t xml:space="preserve"> </w:t>
      </w:r>
      <w:r>
        <w:rPr>
          <w:sz w:val="20"/>
        </w:rPr>
        <w:t>решения</w:t>
      </w:r>
      <w:r>
        <w:rPr>
          <w:spacing w:val="1"/>
          <w:sz w:val="20"/>
        </w:rPr>
        <w:t xml:space="preserve"> </w:t>
      </w:r>
      <w:r>
        <w:rPr>
          <w:sz w:val="20"/>
        </w:rPr>
        <w:t>предложенных</w:t>
      </w:r>
      <w:r>
        <w:rPr>
          <w:spacing w:val="1"/>
          <w:sz w:val="20"/>
        </w:rPr>
        <w:t xml:space="preserve"> </w:t>
      </w:r>
      <w:r>
        <w:rPr>
          <w:sz w:val="20"/>
        </w:rPr>
        <w:t>и</w:t>
      </w:r>
      <w:r>
        <w:rPr>
          <w:spacing w:val="1"/>
          <w:sz w:val="20"/>
        </w:rPr>
        <w:t xml:space="preserve"> </w:t>
      </w:r>
      <w:r>
        <w:rPr>
          <w:sz w:val="20"/>
        </w:rPr>
        <w:t>самостоятельно</w:t>
      </w:r>
      <w:r>
        <w:rPr>
          <w:spacing w:val="1"/>
          <w:sz w:val="20"/>
        </w:rPr>
        <w:t xml:space="preserve"> </w:t>
      </w:r>
      <w:r>
        <w:rPr>
          <w:sz w:val="20"/>
        </w:rPr>
        <w:t>выбранных</w:t>
      </w:r>
      <w:r>
        <w:rPr>
          <w:spacing w:val="1"/>
          <w:sz w:val="20"/>
        </w:rPr>
        <w:t xml:space="preserve"> </w:t>
      </w:r>
      <w:r>
        <w:rPr>
          <w:sz w:val="20"/>
        </w:rPr>
        <w:t>учебных</w:t>
      </w:r>
      <w:r>
        <w:rPr>
          <w:spacing w:val="1"/>
          <w:sz w:val="20"/>
        </w:rPr>
        <w:t xml:space="preserve"> </w:t>
      </w:r>
      <w:r>
        <w:rPr>
          <w:sz w:val="20"/>
        </w:rPr>
        <w:t>проблем,</w:t>
      </w:r>
      <w:r>
        <w:rPr>
          <w:spacing w:val="3"/>
          <w:sz w:val="20"/>
        </w:rPr>
        <w:t xml:space="preserve"> </w:t>
      </w:r>
      <w:r>
        <w:rPr>
          <w:sz w:val="20"/>
        </w:rPr>
        <w:t>задач.</w:t>
      </w:r>
    </w:p>
    <w:p>
      <w:pPr>
        <w:pStyle w:val="33"/>
        <w:ind w:left="0"/>
        <w:jc w:val="left"/>
        <w:rPr>
          <w:sz w:val="31"/>
        </w:rPr>
      </w:pPr>
    </w:p>
    <w:p>
      <w:pPr>
        <w:pStyle w:val="61"/>
      </w:pPr>
      <w:r>
        <w:t>МЕТАПРЕДМЕТНЫЕ</w:t>
      </w:r>
      <w:r>
        <w:rPr>
          <w:spacing w:val="-4"/>
        </w:rPr>
        <w:t xml:space="preserve"> </w:t>
      </w:r>
      <w:r>
        <w:t>РЕЗУЛЬТАТЫ</w:t>
      </w:r>
    </w:p>
    <w:p>
      <w:pPr>
        <w:pStyle w:val="33"/>
        <w:spacing w:before="4"/>
        <w:ind w:left="0"/>
        <w:jc w:val="left"/>
        <w:rPr>
          <w:b/>
          <w:sz w:val="21"/>
        </w:rPr>
      </w:pPr>
    </w:p>
    <w:p>
      <w:pPr>
        <w:pStyle w:val="33"/>
        <w:spacing w:line="249" w:lineRule="auto"/>
        <w:ind w:firstLine="225"/>
        <w:jc w:val="left"/>
      </w:pPr>
      <w:r>
        <w:t>К</w:t>
      </w:r>
      <w:r>
        <w:rPr>
          <w:spacing w:val="37"/>
        </w:rPr>
        <w:t xml:space="preserve"> </w:t>
      </w:r>
      <w:r>
        <w:t>концу</w:t>
      </w:r>
      <w:r>
        <w:rPr>
          <w:spacing w:val="34"/>
        </w:rPr>
        <w:t xml:space="preserve"> </w:t>
      </w:r>
      <w:r>
        <w:t>обучения</w:t>
      </w:r>
      <w:r>
        <w:rPr>
          <w:spacing w:val="36"/>
        </w:rPr>
        <w:t xml:space="preserve"> </w:t>
      </w:r>
      <w:r>
        <w:t>в</w:t>
      </w:r>
      <w:r>
        <w:rPr>
          <w:spacing w:val="39"/>
        </w:rPr>
        <w:t xml:space="preserve"> </w:t>
      </w:r>
      <w:r>
        <w:t>начальной</w:t>
      </w:r>
      <w:r>
        <w:rPr>
          <w:spacing w:val="35"/>
        </w:rPr>
        <w:t xml:space="preserve"> </w:t>
      </w:r>
      <w:r>
        <w:t>школе</w:t>
      </w:r>
      <w:r>
        <w:rPr>
          <w:spacing w:val="40"/>
        </w:rPr>
        <w:t xml:space="preserve"> </w:t>
      </w:r>
      <w:r>
        <w:t>у</w:t>
      </w:r>
      <w:r>
        <w:rPr>
          <w:spacing w:val="34"/>
        </w:rPr>
        <w:t xml:space="preserve"> </w:t>
      </w:r>
      <w:r>
        <w:t>обучающегося</w:t>
      </w:r>
      <w:r>
        <w:rPr>
          <w:spacing w:val="36"/>
        </w:rPr>
        <w:t xml:space="preserve"> </w:t>
      </w:r>
      <w:r>
        <w:t>формируются</w:t>
      </w:r>
      <w:r>
        <w:rPr>
          <w:spacing w:val="-47"/>
        </w:rPr>
        <w:t xml:space="preserve"> </w:t>
      </w:r>
      <w:r>
        <w:t>следующие</w:t>
      </w:r>
      <w:r>
        <w:rPr>
          <w:spacing w:val="3"/>
        </w:rPr>
        <w:t xml:space="preserve"> </w:t>
      </w:r>
      <w:r>
        <w:t>универсальные</w:t>
      </w:r>
      <w:r>
        <w:rPr>
          <w:spacing w:val="4"/>
        </w:rPr>
        <w:t xml:space="preserve"> </w:t>
      </w:r>
      <w:r>
        <w:t>учебные</w:t>
      </w:r>
      <w:r>
        <w:rPr>
          <w:spacing w:val="-2"/>
        </w:rPr>
        <w:t xml:space="preserve"> </w:t>
      </w:r>
      <w:r>
        <w:t>действия.</w:t>
      </w:r>
    </w:p>
    <w:p>
      <w:pPr>
        <w:pStyle w:val="33"/>
        <w:spacing w:before="1"/>
        <w:ind w:left="0"/>
        <w:jc w:val="left"/>
        <w:rPr>
          <w:sz w:val="31"/>
        </w:rPr>
      </w:pPr>
    </w:p>
    <w:p>
      <w:pPr>
        <w:pStyle w:val="61"/>
        <w:spacing w:before="1"/>
      </w:pPr>
      <w:r>
        <w:t>Универсальные</w:t>
      </w:r>
      <w:r>
        <w:rPr>
          <w:spacing w:val="-4"/>
        </w:rPr>
        <w:t xml:space="preserve"> </w:t>
      </w:r>
      <w:r>
        <w:t>познавательные</w:t>
      </w:r>
      <w:r>
        <w:rPr>
          <w:spacing w:val="-3"/>
        </w:rPr>
        <w:t xml:space="preserve"> </w:t>
      </w:r>
      <w:r>
        <w:t>учебные</w:t>
      </w:r>
      <w:r>
        <w:rPr>
          <w:spacing w:val="-4"/>
        </w:rPr>
        <w:t xml:space="preserve"> </w:t>
      </w:r>
      <w:r>
        <w:t>действия:</w:t>
      </w:r>
    </w:p>
    <w:p>
      <w:pPr>
        <w:pStyle w:val="33"/>
        <w:spacing w:before="10"/>
        <w:ind w:left="0"/>
        <w:jc w:val="left"/>
        <w:rPr>
          <w:b/>
        </w:rPr>
      </w:pPr>
    </w:p>
    <w:p>
      <w:pPr>
        <w:pStyle w:val="64"/>
        <w:numPr>
          <w:ilvl w:val="1"/>
          <w:numId w:val="115"/>
        </w:numPr>
        <w:tabs>
          <w:tab w:val="left" w:pos="1234"/>
        </w:tabs>
        <w:rPr>
          <w:i/>
          <w:sz w:val="20"/>
        </w:rPr>
      </w:pPr>
      <w:r>
        <w:rPr>
          <w:i/>
          <w:sz w:val="20"/>
        </w:rPr>
        <w:t>Базовые</w:t>
      </w:r>
      <w:r>
        <w:rPr>
          <w:i/>
          <w:spacing w:val="1"/>
          <w:sz w:val="20"/>
        </w:rPr>
        <w:t xml:space="preserve"> </w:t>
      </w:r>
      <w:r>
        <w:rPr>
          <w:i/>
          <w:sz w:val="20"/>
        </w:rPr>
        <w:t>логические</w:t>
      </w:r>
      <w:r>
        <w:rPr>
          <w:i/>
          <w:spacing w:val="-3"/>
          <w:sz w:val="20"/>
        </w:rPr>
        <w:t xml:space="preserve"> </w:t>
      </w:r>
      <w:r>
        <w:rPr>
          <w:i/>
          <w:sz w:val="20"/>
        </w:rPr>
        <w:t>действия:</w:t>
      </w:r>
    </w:p>
    <w:p>
      <w:pPr>
        <w:pStyle w:val="64"/>
        <w:numPr>
          <w:ilvl w:val="0"/>
          <w:numId w:val="119"/>
        </w:numPr>
        <w:tabs>
          <w:tab w:val="left" w:pos="1360"/>
        </w:tabs>
        <w:spacing w:before="10" w:line="256" w:lineRule="auto"/>
        <w:ind w:right="301"/>
        <w:rPr>
          <w:sz w:val="20"/>
        </w:rPr>
      </w:pPr>
      <w:r>
        <w:rPr>
          <w:sz w:val="20"/>
        </w:rPr>
        <w:t>устанавливать</w:t>
      </w:r>
      <w:r>
        <w:rPr>
          <w:spacing w:val="1"/>
          <w:sz w:val="20"/>
        </w:rPr>
        <w:t xml:space="preserve"> </w:t>
      </w:r>
      <w:r>
        <w:rPr>
          <w:sz w:val="20"/>
        </w:rPr>
        <w:t>связи</w:t>
      </w:r>
      <w:r>
        <w:rPr>
          <w:spacing w:val="1"/>
          <w:sz w:val="20"/>
        </w:rPr>
        <w:t xml:space="preserve"> </w:t>
      </w:r>
      <w:r>
        <w:rPr>
          <w:sz w:val="20"/>
        </w:rPr>
        <w:t>и</w:t>
      </w:r>
      <w:r>
        <w:rPr>
          <w:spacing w:val="1"/>
          <w:sz w:val="20"/>
        </w:rPr>
        <w:t xml:space="preserve"> </w:t>
      </w:r>
      <w:r>
        <w:rPr>
          <w:sz w:val="20"/>
        </w:rPr>
        <w:t>зависимости</w:t>
      </w:r>
      <w:r>
        <w:rPr>
          <w:spacing w:val="1"/>
          <w:sz w:val="20"/>
        </w:rPr>
        <w:t xml:space="preserve"> </w:t>
      </w:r>
      <w:r>
        <w:rPr>
          <w:sz w:val="20"/>
        </w:rPr>
        <w:t>между</w:t>
      </w:r>
      <w:r>
        <w:rPr>
          <w:spacing w:val="1"/>
          <w:sz w:val="20"/>
        </w:rPr>
        <w:t xml:space="preserve"> </w:t>
      </w:r>
      <w:r>
        <w:rPr>
          <w:sz w:val="20"/>
        </w:rPr>
        <w:t>математическими</w:t>
      </w:r>
      <w:r>
        <w:rPr>
          <w:spacing w:val="1"/>
          <w:sz w:val="20"/>
        </w:rPr>
        <w:t xml:space="preserve"> </w:t>
      </w:r>
      <w:r>
        <w:rPr>
          <w:sz w:val="20"/>
        </w:rPr>
        <w:t>объектами</w:t>
      </w:r>
      <w:r>
        <w:rPr>
          <w:spacing w:val="9"/>
          <w:sz w:val="20"/>
        </w:rPr>
        <w:t xml:space="preserve"> </w:t>
      </w:r>
      <w:r>
        <w:rPr>
          <w:sz w:val="20"/>
        </w:rPr>
        <w:t>(часть-целое;</w:t>
      </w:r>
      <w:r>
        <w:rPr>
          <w:spacing w:val="14"/>
          <w:sz w:val="20"/>
        </w:rPr>
        <w:t xml:space="preserve"> </w:t>
      </w:r>
      <w:r>
        <w:rPr>
          <w:sz w:val="20"/>
        </w:rPr>
        <w:t>причина-следствие;</w:t>
      </w:r>
      <w:r>
        <w:rPr>
          <w:spacing w:val="13"/>
          <w:sz w:val="20"/>
        </w:rPr>
        <w:t xml:space="preserve"> </w:t>
      </w:r>
      <w:r>
        <w:rPr>
          <w:sz w:val="20"/>
        </w:rPr>
        <w:t>протяжённость);</w:t>
      </w:r>
    </w:p>
    <w:p>
      <w:pPr>
        <w:pStyle w:val="64"/>
        <w:numPr>
          <w:ilvl w:val="0"/>
          <w:numId w:val="119"/>
        </w:numPr>
        <w:tabs>
          <w:tab w:val="left" w:pos="1360"/>
        </w:tabs>
        <w:spacing w:line="254" w:lineRule="auto"/>
        <w:ind w:right="302"/>
        <w:rPr>
          <w:sz w:val="20"/>
        </w:rPr>
      </w:pPr>
      <w:r>
        <w:rPr>
          <w:sz w:val="20"/>
        </w:rPr>
        <w:t>применять базовые логические универсальные действия: сравнение,</w:t>
      </w:r>
      <w:r>
        <w:rPr>
          <w:spacing w:val="-47"/>
          <w:sz w:val="20"/>
        </w:rPr>
        <w:t xml:space="preserve"> </w:t>
      </w:r>
      <w:r>
        <w:rPr>
          <w:sz w:val="20"/>
        </w:rPr>
        <w:t>анализ,</w:t>
      </w:r>
      <w:r>
        <w:rPr>
          <w:spacing w:val="3"/>
          <w:sz w:val="20"/>
        </w:rPr>
        <w:t xml:space="preserve"> </w:t>
      </w:r>
      <w:r>
        <w:rPr>
          <w:sz w:val="20"/>
        </w:rPr>
        <w:t>классификация (группировка),</w:t>
      </w:r>
      <w:r>
        <w:rPr>
          <w:spacing w:val="3"/>
          <w:sz w:val="20"/>
        </w:rPr>
        <w:t xml:space="preserve"> </w:t>
      </w:r>
      <w:r>
        <w:rPr>
          <w:sz w:val="20"/>
        </w:rPr>
        <w:t>обобщение;</w:t>
      </w:r>
    </w:p>
    <w:p>
      <w:pPr>
        <w:pStyle w:val="64"/>
        <w:numPr>
          <w:ilvl w:val="0"/>
          <w:numId w:val="119"/>
        </w:numPr>
        <w:tabs>
          <w:tab w:val="left" w:pos="1360"/>
        </w:tabs>
        <w:spacing w:line="249" w:lineRule="auto"/>
        <w:ind w:right="300"/>
        <w:rPr>
          <w:sz w:val="20"/>
        </w:rPr>
      </w:pPr>
      <w:r>
        <w:rPr>
          <w:sz w:val="20"/>
        </w:rPr>
        <w:t>приобретать</w:t>
      </w:r>
      <w:r>
        <w:rPr>
          <w:spacing w:val="1"/>
          <w:sz w:val="20"/>
        </w:rPr>
        <w:t xml:space="preserve"> </w:t>
      </w:r>
      <w:r>
        <w:rPr>
          <w:sz w:val="20"/>
        </w:rPr>
        <w:t>практические</w:t>
      </w:r>
      <w:r>
        <w:rPr>
          <w:spacing w:val="1"/>
          <w:sz w:val="20"/>
        </w:rPr>
        <w:t xml:space="preserve"> </w:t>
      </w:r>
      <w:r>
        <w:rPr>
          <w:sz w:val="20"/>
        </w:rPr>
        <w:t>графические</w:t>
      </w:r>
      <w:r>
        <w:rPr>
          <w:spacing w:val="1"/>
          <w:sz w:val="20"/>
        </w:rPr>
        <w:t xml:space="preserve"> </w:t>
      </w:r>
      <w:r>
        <w:rPr>
          <w:sz w:val="20"/>
        </w:rPr>
        <w:t>и</w:t>
      </w:r>
      <w:r>
        <w:rPr>
          <w:spacing w:val="1"/>
          <w:sz w:val="20"/>
        </w:rPr>
        <w:t xml:space="preserve"> </w:t>
      </w:r>
      <w:r>
        <w:rPr>
          <w:sz w:val="20"/>
        </w:rPr>
        <w:t>измерительные</w:t>
      </w:r>
      <w:r>
        <w:rPr>
          <w:spacing w:val="1"/>
          <w:sz w:val="20"/>
        </w:rPr>
        <w:t xml:space="preserve"> </w:t>
      </w:r>
      <w:r>
        <w:rPr>
          <w:sz w:val="20"/>
        </w:rPr>
        <w:t>навыки</w:t>
      </w:r>
      <w:r>
        <w:rPr>
          <w:spacing w:val="-47"/>
          <w:sz w:val="20"/>
        </w:rPr>
        <w:t xml:space="preserve"> </w:t>
      </w:r>
      <w:r>
        <w:rPr>
          <w:sz w:val="20"/>
        </w:rPr>
        <w:t>для</w:t>
      </w:r>
      <w:r>
        <w:rPr>
          <w:spacing w:val="7"/>
          <w:sz w:val="20"/>
        </w:rPr>
        <w:t xml:space="preserve"> </w:t>
      </w:r>
      <w:r>
        <w:rPr>
          <w:sz w:val="20"/>
        </w:rPr>
        <w:t>успешного</w:t>
      </w:r>
      <w:r>
        <w:rPr>
          <w:spacing w:val="-1"/>
          <w:sz w:val="20"/>
        </w:rPr>
        <w:t xml:space="preserve"> </w:t>
      </w:r>
      <w:r>
        <w:rPr>
          <w:sz w:val="20"/>
        </w:rPr>
        <w:t>решения</w:t>
      </w:r>
      <w:r>
        <w:rPr>
          <w:spacing w:val="6"/>
          <w:sz w:val="20"/>
        </w:rPr>
        <w:t xml:space="preserve"> </w:t>
      </w:r>
      <w:r>
        <w:rPr>
          <w:sz w:val="20"/>
        </w:rPr>
        <w:t>учебных</w:t>
      </w:r>
      <w:r>
        <w:rPr>
          <w:spacing w:val="4"/>
          <w:sz w:val="20"/>
        </w:rPr>
        <w:t xml:space="preserve"> </w:t>
      </w:r>
      <w:r>
        <w:rPr>
          <w:sz w:val="20"/>
        </w:rPr>
        <w:t>и</w:t>
      </w:r>
      <w:r>
        <w:rPr>
          <w:spacing w:val="7"/>
          <w:sz w:val="20"/>
        </w:rPr>
        <w:t xml:space="preserve"> </w:t>
      </w:r>
      <w:r>
        <w:rPr>
          <w:sz w:val="20"/>
        </w:rPr>
        <w:t>житейских</w:t>
      </w:r>
      <w:r>
        <w:rPr>
          <w:spacing w:val="3"/>
          <w:sz w:val="20"/>
        </w:rPr>
        <w:t xml:space="preserve"> </w:t>
      </w:r>
      <w:r>
        <w:rPr>
          <w:sz w:val="20"/>
        </w:rPr>
        <w:t>задач;</w:t>
      </w:r>
    </w:p>
    <w:p>
      <w:pPr>
        <w:pStyle w:val="64"/>
        <w:numPr>
          <w:ilvl w:val="0"/>
          <w:numId w:val="119"/>
        </w:numPr>
        <w:tabs>
          <w:tab w:val="left" w:pos="1360"/>
        </w:tabs>
        <w:spacing w:line="252" w:lineRule="auto"/>
        <w:ind w:right="289"/>
        <w:rPr>
          <w:sz w:val="20"/>
        </w:rPr>
      </w:pPr>
      <w:r>
        <w:rPr>
          <w:sz w:val="20"/>
        </w:rPr>
        <w:t>представлять текстовую задачу, её решение в виде модели, схемы,</w:t>
      </w:r>
      <w:r>
        <w:rPr>
          <w:spacing w:val="1"/>
          <w:sz w:val="20"/>
        </w:rPr>
        <w:t xml:space="preserve"> </w:t>
      </w:r>
      <w:r>
        <w:rPr>
          <w:sz w:val="20"/>
        </w:rPr>
        <w:t>арифметической</w:t>
      </w:r>
      <w:r>
        <w:rPr>
          <w:spacing w:val="1"/>
          <w:sz w:val="20"/>
        </w:rPr>
        <w:t xml:space="preserve"> </w:t>
      </w:r>
      <w:r>
        <w:rPr>
          <w:sz w:val="20"/>
        </w:rPr>
        <w:t>записи,</w:t>
      </w:r>
      <w:r>
        <w:rPr>
          <w:spacing w:val="1"/>
          <w:sz w:val="20"/>
        </w:rPr>
        <w:t xml:space="preserve"> </w:t>
      </w:r>
      <w:r>
        <w:rPr>
          <w:sz w:val="20"/>
        </w:rPr>
        <w:t>текста</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предложенной</w:t>
      </w:r>
      <w:r>
        <w:rPr>
          <w:spacing w:val="1"/>
          <w:sz w:val="20"/>
        </w:rPr>
        <w:t xml:space="preserve"> </w:t>
      </w:r>
      <w:r>
        <w:rPr>
          <w:sz w:val="20"/>
        </w:rPr>
        <w:t>учебной</w:t>
      </w:r>
      <w:r>
        <w:rPr>
          <w:spacing w:val="-1"/>
          <w:sz w:val="20"/>
        </w:rPr>
        <w:t xml:space="preserve"> </w:t>
      </w:r>
      <w:r>
        <w:rPr>
          <w:sz w:val="20"/>
        </w:rPr>
        <w:t>проблемой.</w:t>
      </w:r>
    </w:p>
    <w:p>
      <w:pPr>
        <w:pStyle w:val="64"/>
        <w:numPr>
          <w:ilvl w:val="1"/>
          <w:numId w:val="115"/>
        </w:numPr>
        <w:tabs>
          <w:tab w:val="left" w:pos="1234"/>
        </w:tabs>
        <w:rPr>
          <w:i/>
          <w:sz w:val="20"/>
        </w:rPr>
      </w:pPr>
      <w:r>
        <w:rPr>
          <w:i/>
          <w:sz w:val="20"/>
        </w:rPr>
        <w:t>Базовые</w:t>
      </w:r>
      <w:r>
        <w:rPr>
          <w:i/>
          <w:spacing w:val="-2"/>
          <w:sz w:val="20"/>
        </w:rPr>
        <w:t xml:space="preserve"> </w:t>
      </w:r>
      <w:r>
        <w:rPr>
          <w:i/>
          <w:sz w:val="20"/>
        </w:rPr>
        <w:t>исследовательские</w:t>
      </w:r>
      <w:r>
        <w:rPr>
          <w:i/>
          <w:spacing w:val="-1"/>
          <w:sz w:val="20"/>
        </w:rPr>
        <w:t xml:space="preserve"> </w:t>
      </w:r>
      <w:r>
        <w:rPr>
          <w:i/>
          <w:sz w:val="20"/>
        </w:rPr>
        <w:t>действия:</w:t>
      </w:r>
    </w:p>
    <w:p>
      <w:pPr>
        <w:pStyle w:val="64"/>
        <w:numPr>
          <w:ilvl w:val="0"/>
          <w:numId w:val="119"/>
        </w:numPr>
        <w:tabs>
          <w:tab w:val="left" w:pos="1360"/>
        </w:tabs>
        <w:spacing w:before="8" w:line="256" w:lineRule="auto"/>
        <w:ind w:right="293"/>
        <w:rPr>
          <w:sz w:val="20"/>
        </w:rPr>
      </w:pPr>
      <w:r>
        <w:rPr>
          <w:sz w:val="20"/>
        </w:rPr>
        <w:t>проявлять</w:t>
      </w:r>
      <w:r>
        <w:rPr>
          <w:spacing w:val="1"/>
          <w:sz w:val="20"/>
        </w:rPr>
        <w:t xml:space="preserve"> </w:t>
      </w:r>
      <w:r>
        <w:rPr>
          <w:sz w:val="20"/>
        </w:rPr>
        <w:t>способность</w:t>
      </w:r>
      <w:r>
        <w:rPr>
          <w:spacing w:val="1"/>
          <w:sz w:val="20"/>
        </w:rPr>
        <w:t xml:space="preserve"> </w:t>
      </w:r>
      <w:r>
        <w:rPr>
          <w:sz w:val="20"/>
        </w:rPr>
        <w:t>ориентироваться</w:t>
      </w:r>
      <w:r>
        <w:rPr>
          <w:spacing w:val="1"/>
          <w:sz w:val="20"/>
        </w:rPr>
        <w:t xml:space="preserve"> </w:t>
      </w:r>
      <w:r>
        <w:rPr>
          <w:sz w:val="20"/>
        </w:rPr>
        <w:t>в</w:t>
      </w:r>
      <w:r>
        <w:rPr>
          <w:spacing w:val="1"/>
          <w:sz w:val="20"/>
        </w:rPr>
        <w:t xml:space="preserve"> </w:t>
      </w:r>
      <w:r>
        <w:rPr>
          <w:sz w:val="20"/>
        </w:rPr>
        <w:t>учебном</w:t>
      </w:r>
      <w:r>
        <w:rPr>
          <w:spacing w:val="1"/>
          <w:sz w:val="20"/>
        </w:rPr>
        <w:t xml:space="preserve"> </w:t>
      </w:r>
      <w:r>
        <w:rPr>
          <w:sz w:val="20"/>
        </w:rPr>
        <w:t>материале</w:t>
      </w:r>
      <w:r>
        <w:rPr>
          <w:spacing w:val="1"/>
          <w:sz w:val="20"/>
        </w:rPr>
        <w:t xml:space="preserve"> </w:t>
      </w:r>
      <w:r>
        <w:rPr>
          <w:sz w:val="20"/>
        </w:rPr>
        <w:t>разных</w:t>
      </w:r>
      <w:r>
        <w:rPr>
          <w:spacing w:val="-4"/>
          <w:sz w:val="20"/>
        </w:rPr>
        <w:t xml:space="preserve"> </w:t>
      </w:r>
      <w:r>
        <w:rPr>
          <w:sz w:val="20"/>
        </w:rPr>
        <w:t>разделов</w:t>
      </w:r>
      <w:r>
        <w:rPr>
          <w:spacing w:val="3"/>
          <w:sz w:val="20"/>
        </w:rPr>
        <w:t xml:space="preserve"> </w:t>
      </w:r>
      <w:r>
        <w:rPr>
          <w:sz w:val="20"/>
        </w:rPr>
        <w:t>курса</w:t>
      </w:r>
      <w:r>
        <w:rPr>
          <w:spacing w:val="4"/>
          <w:sz w:val="20"/>
        </w:rPr>
        <w:t xml:space="preserve"> </w:t>
      </w:r>
      <w:r>
        <w:rPr>
          <w:sz w:val="20"/>
        </w:rPr>
        <w:t>математики;</w:t>
      </w:r>
    </w:p>
    <w:p>
      <w:pPr>
        <w:pStyle w:val="64"/>
        <w:numPr>
          <w:ilvl w:val="0"/>
          <w:numId w:val="119"/>
        </w:numPr>
        <w:tabs>
          <w:tab w:val="left" w:pos="1360"/>
        </w:tabs>
        <w:spacing w:line="252" w:lineRule="auto"/>
        <w:ind w:right="299"/>
        <w:rPr>
          <w:sz w:val="20"/>
        </w:rPr>
      </w:pPr>
      <w:r>
        <w:rPr>
          <w:spacing w:val="-1"/>
          <w:sz w:val="20"/>
        </w:rPr>
        <w:t>понимать</w:t>
      </w:r>
      <w:r>
        <w:rPr>
          <w:spacing w:val="-5"/>
          <w:sz w:val="20"/>
        </w:rPr>
        <w:t xml:space="preserve"> </w:t>
      </w:r>
      <w:r>
        <w:rPr>
          <w:spacing w:val="-1"/>
          <w:sz w:val="20"/>
        </w:rPr>
        <w:t>и</w:t>
      </w:r>
      <w:r>
        <w:rPr>
          <w:spacing w:val="-11"/>
          <w:sz w:val="20"/>
        </w:rPr>
        <w:t xml:space="preserve"> </w:t>
      </w:r>
      <w:r>
        <w:rPr>
          <w:spacing w:val="-1"/>
          <w:sz w:val="20"/>
        </w:rPr>
        <w:t>адекватно</w:t>
      </w:r>
      <w:r>
        <w:rPr>
          <w:spacing w:val="-8"/>
          <w:sz w:val="20"/>
        </w:rPr>
        <w:t xml:space="preserve"> </w:t>
      </w:r>
      <w:r>
        <w:rPr>
          <w:sz w:val="20"/>
        </w:rPr>
        <w:t>использовать</w:t>
      </w:r>
      <w:r>
        <w:rPr>
          <w:spacing w:val="-9"/>
          <w:sz w:val="20"/>
        </w:rPr>
        <w:t xml:space="preserve"> </w:t>
      </w:r>
      <w:r>
        <w:rPr>
          <w:sz w:val="20"/>
        </w:rPr>
        <w:t>математическую</w:t>
      </w:r>
      <w:r>
        <w:rPr>
          <w:spacing w:val="-5"/>
          <w:sz w:val="20"/>
        </w:rPr>
        <w:t xml:space="preserve"> </w:t>
      </w:r>
      <w:r>
        <w:rPr>
          <w:sz w:val="20"/>
        </w:rPr>
        <w:t>терминологию:</w:t>
      </w:r>
      <w:r>
        <w:rPr>
          <w:spacing w:val="-48"/>
          <w:sz w:val="20"/>
        </w:rPr>
        <w:t xml:space="preserve"> </w:t>
      </w:r>
      <w:r>
        <w:rPr>
          <w:sz w:val="20"/>
        </w:rPr>
        <w:t>различать, характеризовать, использовать для решения учебных и</w:t>
      </w:r>
      <w:r>
        <w:rPr>
          <w:spacing w:val="1"/>
          <w:sz w:val="20"/>
        </w:rPr>
        <w:t xml:space="preserve"> </w:t>
      </w:r>
      <w:r>
        <w:rPr>
          <w:sz w:val="20"/>
        </w:rPr>
        <w:t>практических</w:t>
      </w:r>
      <w:r>
        <w:rPr>
          <w:spacing w:val="1"/>
          <w:sz w:val="20"/>
        </w:rPr>
        <w:t xml:space="preserve"> </w:t>
      </w:r>
      <w:r>
        <w:rPr>
          <w:sz w:val="20"/>
        </w:rPr>
        <w:t>задач;</w:t>
      </w:r>
    </w:p>
    <w:p>
      <w:pPr>
        <w:pStyle w:val="64"/>
        <w:numPr>
          <w:ilvl w:val="0"/>
          <w:numId w:val="119"/>
        </w:numPr>
        <w:tabs>
          <w:tab w:val="left" w:pos="1360"/>
        </w:tabs>
        <w:spacing w:line="256" w:lineRule="auto"/>
        <w:ind w:right="302"/>
        <w:rPr>
          <w:sz w:val="20"/>
        </w:rPr>
      </w:pPr>
      <w:r>
        <w:rPr>
          <w:sz w:val="20"/>
        </w:rPr>
        <w:t>применять изученные методы познания (измерение, моделирование,</w:t>
      </w:r>
      <w:r>
        <w:rPr>
          <w:spacing w:val="-47"/>
          <w:sz w:val="20"/>
        </w:rPr>
        <w:t xml:space="preserve"> </w:t>
      </w:r>
      <w:r>
        <w:rPr>
          <w:sz w:val="20"/>
        </w:rPr>
        <w:t>перебор</w:t>
      </w:r>
      <w:r>
        <w:rPr>
          <w:spacing w:val="1"/>
          <w:sz w:val="20"/>
        </w:rPr>
        <w:t xml:space="preserve"> </w:t>
      </w:r>
      <w:r>
        <w:rPr>
          <w:sz w:val="20"/>
        </w:rPr>
        <w:t>вариантов)</w:t>
      </w:r>
    </w:p>
    <w:p>
      <w:pPr>
        <w:pStyle w:val="64"/>
        <w:numPr>
          <w:ilvl w:val="1"/>
          <w:numId w:val="115"/>
        </w:numPr>
        <w:tabs>
          <w:tab w:val="left" w:pos="1234"/>
        </w:tabs>
        <w:spacing w:line="223" w:lineRule="exact"/>
        <w:rPr>
          <w:i/>
          <w:sz w:val="20"/>
        </w:rPr>
      </w:pPr>
      <w:r>
        <w:rPr>
          <w:i/>
          <w:sz w:val="20"/>
        </w:rPr>
        <w:t>Работа с</w:t>
      </w:r>
      <w:r>
        <w:rPr>
          <w:i/>
          <w:spacing w:val="-3"/>
          <w:sz w:val="20"/>
        </w:rPr>
        <w:t xml:space="preserve"> </w:t>
      </w:r>
      <w:r>
        <w:rPr>
          <w:i/>
          <w:sz w:val="20"/>
        </w:rPr>
        <w:t>информацией:</w:t>
      </w:r>
    </w:p>
    <w:p>
      <w:pPr>
        <w:pStyle w:val="64"/>
        <w:numPr>
          <w:ilvl w:val="0"/>
          <w:numId w:val="119"/>
        </w:numPr>
        <w:tabs>
          <w:tab w:val="left" w:pos="1360"/>
        </w:tabs>
        <w:spacing w:before="65" w:line="249" w:lineRule="auto"/>
        <w:ind w:right="297"/>
        <w:rPr>
          <w:sz w:val="20"/>
        </w:rPr>
      </w:pPr>
      <w:r>
        <w:rPr>
          <w:sz w:val="20"/>
        </w:rPr>
        <w:t>находить и использовать для решения</w:t>
      </w:r>
      <w:r>
        <w:rPr>
          <w:spacing w:val="1"/>
          <w:sz w:val="20"/>
        </w:rPr>
        <w:t xml:space="preserve"> </w:t>
      </w:r>
      <w:r>
        <w:rPr>
          <w:sz w:val="20"/>
        </w:rPr>
        <w:t>учебных задач текстовую,</w:t>
      </w:r>
      <w:r>
        <w:rPr>
          <w:spacing w:val="1"/>
          <w:sz w:val="20"/>
        </w:rPr>
        <w:t xml:space="preserve"> </w:t>
      </w:r>
      <w:r>
        <w:rPr>
          <w:sz w:val="20"/>
        </w:rPr>
        <w:t>графическую информацию в разных источниках информационной</w:t>
      </w:r>
      <w:r>
        <w:rPr>
          <w:spacing w:val="1"/>
          <w:sz w:val="20"/>
        </w:rPr>
        <w:t xml:space="preserve"> </w:t>
      </w:r>
      <w:r>
        <w:rPr>
          <w:sz w:val="20"/>
        </w:rPr>
        <w:t>среды;</w:t>
      </w:r>
    </w:p>
    <w:p>
      <w:pPr>
        <w:pStyle w:val="64"/>
        <w:numPr>
          <w:ilvl w:val="0"/>
          <w:numId w:val="119"/>
        </w:numPr>
        <w:tabs>
          <w:tab w:val="left" w:pos="1360"/>
        </w:tabs>
        <w:spacing w:before="8" w:line="252" w:lineRule="auto"/>
        <w:ind w:right="297"/>
        <w:rPr>
          <w:sz w:val="20"/>
        </w:rPr>
      </w:pPr>
      <w:r>
        <w:rPr>
          <w:sz w:val="20"/>
        </w:rPr>
        <w:t>читать,</w:t>
      </w:r>
      <w:r>
        <w:rPr>
          <w:spacing w:val="-5"/>
          <w:sz w:val="20"/>
        </w:rPr>
        <w:t xml:space="preserve"> </w:t>
      </w:r>
      <w:r>
        <w:rPr>
          <w:sz w:val="20"/>
        </w:rPr>
        <w:t>интерпретировать</w:t>
      </w:r>
      <w:r>
        <w:rPr>
          <w:spacing w:val="-8"/>
          <w:sz w:val="20"/>
        </w:rPr>
        <w:t xml:space="preserve"> </w:t>
      </w:r>
      <w:r>
        <w:rPr>
          <w:sz w:val="20"/>
        </w:rPr>
        <w:t>графически</w:t>
      </w:r>
      <w:r>
        <w:rPr>
          <w:spacing w:val="-8"/>
          <w:sz w:val="20"/>
        </w:rPr>
        <w:t xml:space="preserve"> </w:t>
      </w:r>
      <w:r>
        <w:rPr>
          <w:sz w:val="20"/>
        </w:rPr>
        <w:t>представленную</w:t>
      </w:r>
      <w:r>
        <w:rPr>
          <w:spacing w:val="-9"/>
          <w:sz w:val="20"/>
        </w:rPr>
        <w:t xml:space="preserve"> </w:t>
      </w:r>
      <w:r>
        <w:rPr>
          <w:sz w:val="20"/>
        </w:rPr>
        <w:t>информацию</w:t>
      </w:r>
      <w:r>
        <w:rPr>
          <w:spacing w:val="-47"/>
          <w:sz w:val="20"/>
        </w:rPr>
        <w:t xml:space="preserve"> </w:t>
      </w:r>
      <w:r>
        <w:rPr>
          <w:sz w:val="20"/>
        </w:rPr>
        <w:t>(схему,</w:t>
      </w:r>
      <w:r>
        <w:rPr>
          <w:spacing w:val="3"/>
          <w:sz w:val="20"/>
        </w:rPr>
        <w:t xml:space="preserve"> </w:t>
      </w:r>
      <w:r>
        <w:rPr>
          <w:sz w:val="20"/>
        </w:rPr>
        <w:t>таблицу,</w:t>
      </w:r>
      <w:r>
        <w:rPr>
          <w:spacing w:val="3"/>
          <w:sz w:val="20"/>
        </w:rPr>
        <w:t xml:space="preserve"> </w:t>
      </w:r>
      <w:r>
        <w:rPr>
          <w:sz w:val="20"/>
        </w:rPr>
        <w:t>диаграмму,</w:t>
      </w:r>
      <w:r>
        <w:rPr>
          <w:spacing w:val="3"/>
          <w:sz w:val="20"/>
        </w:rPr>
        <w:t xml:space="preserve"> </w:t>
      </w:r>
      <w:r>
        <w:rPr>
          <w:sz w:val="20"/>
        </w:rPr>
        <w:t>другую</w:t>
      </w:r>
      <w:r>
        <w:rPr>
          <w:spacing w:val="-1"/>
          <w:sz w:val="20"/>
        </w:rPr>
        <w:t xml:space="preserve"> </w:t>
      </w:r>
      <w:r>
        <w:rPr>
          <w:sz w:val="20"/>
        </w:rPr>
        <w:t>модель);</w:t>
      </w:r>
    </w:p>
    <w:p>
      <w:pPr>
        <w:pStyle w:val="64"/>
        <w:numPr>
          <w:ilvl w:val="0"/>
          <w:numId w:val="119"/>
        </w:numPr>
        <w:tabs>
          <w:tab w:val="left" w:pos="1360"/>
        </w:tabs>
        <w:spacing w:before="2" w:line="249" w:lineRule="auto"/>
        <w:ind w:right="297"/>
        <w:rPr>
          <w:sz w:val="20"/>
        </w:rPr>
      </w:pPr>
      <w:r>
        <w:rPr>
          <w:sz w:val="20"/>
        </w:rPr>
        <w:t>представлять информацию в заданной форме (дополнять таблицу,</w:t>
      </w:r>
      <w:r>
        <w:rPr>
          <w:spacing w:val="1"/>
          <w:sz w:val="20"/>
        </w:rPr>
        <w:t xml:space="preserve"> </w:t>
      </w:r>
      <w:r>
        <w:rPr>
          <w:sz w:val="20"/>
        </w:rPr>
        <w:t>текст), формулировать утверждение по образцу, в соответствии с</w:t>
      </w:r>
      <w:r>
        <w:rPr>
          <w:spacing w:val="1"/>
          <w:sz w:val="20"/>
        </w:rPr>
        <w:t xml:space="preserve"> </w:t>
      </w:r>
      <w:r>
        <w:rPr>
          <w:sz w:val="20"/>
        </w:rPr>
        <w:t>требованиями</w:t>
      </w:r>
      <w:r>
        <w:rPr>
          <w:spacing w:val="-1"/>
          <w:sz w:val="20"/>
        </w:rPr>
        <w:t xml:space="preserve"> </w:t>
      </w:r>
      <w:r>
        <w:rPr>
          <w:sz w:val="20"/>
        </w:rPr>
        <w:t>учебной задачи;</w:t>
      </w:r>
    </w:p>
    <w:p>
      <w:pPr>
        <w:pStyle w:val="64"/>
        <w:numPr>
          <w:ilvl w:val="0"/>
          <w:numId w:val="119"/>
        </w:numPr>
        <w:tabs>
          <w:tab w:val="left" w:pos="1360"/>
        </w:tabs>
        <w:spacing w:before="7" w:line="252" w:lineRule="auto"/>
        <w:ind w:right="296"/>
        <w:rPr>
          <w:sz w:val="20"/>
        </w:rPr>
      </w:pPr>
      <w:r>
        <w:rPr>
          <w:sz w:val="20"/>
        </w:rPr>
        <w:t>принимать</w:t>
      </w:r>
      <w:r>
        <w:rPr>
          <w:spacing w:val="1"/>
          <w:sz w:val="20"/>
        </w:rPr>
        <w:t xml:space="preserve"> </w:t>
      </w:r>
      <w:r>
        <w:rPr>
          <w:sz w:val="20"/>
        </w:rPr>
        <w:t>правила,</w:t>
      </w:r>
      <w:r>
        <w:rPr>
          <w:spacing w:val="1"/>
          <w:sz w:val="20"/>
        </w:rPr>
        <w:t xml:space="preserve"> </w:t>
      </w:r>
      <w:r>
        <w:rPr>
          <w:sz w:val="20"/>
        </w:rPr>
        <w:t>безопасно</w:t>
      </w:r>
      <w:r>
        <w:rPr>
          <w:spacing w:val="1"/>
          <w:sz w:val="20"/>
        </w:rPr>
        <w:t xml:space="preserve"> </w:t>
      </w:r>
      <w:r>
        <w:rPr>
          <w:sz w:val="20"/>
        </w:rPr>
        <w:t>использовать</w:t>
      </w:r>
      <w:r>
        <w:rPr>
          <w:spacing w:val="1"/>
          <w:sz w:val="20"/>
        </w:rPr>
        <w:t xml:space="preserve"> </w:t>
      </w:r>
      <w:r>
        <w:rPr>
          <w:sz w:val="20"/>
        </w:rPr>
        <w:t>предлагаемые</w:t>
      </w:r>
      <w:r>
        <w:rPr>
          <w:spacing w:val="-47"/>
          <w:sz w:val="20"/>
        </w:rPr>
        <w:t xml:space="preserve"> </w:t>
      </w:r>
      <w:r>
        <w:rPr>
          <w:sz w:val="20"/>
        </w:rPr>
        <w:t>электронные</w:t>
      </w:r>
      <w:r>
        <w:rPr>
          <w:spacing w:val="-2"/>
          <w:sz w:val="20"/>
        </w:rPr>
        <w:t xml:space="preserve"> </w:t>
      </w:r>
      <w:r>
        <w:rPr>
          <w:sz w:val="20"/>
        </w:rPr>
        <w:t>средства</w:t>
      </w:r>
      <w:r>
        <w:rPr>
          <w:spacing w:val="3"/>
          <w:sz w:val="20"/>
        </w:rPr>
        <w:t xml:space="preserve"> </w:t>
      </w:r>
      <w:r>
        <w:rPr>
          <w:sz w:val="20"/>
        </w:rPr>
        <w:t>и</w:t>
      </w:r>
      <w:r>
        <w:rPr>
          <w:spacing w:val="-1"/>
          <w:sz w:val="20"/>
        </w:rPr>
        <w:t xml:space="preserve"> </w:t>
      </w:r>
      <w:r>
        <w:rPr>
          <w:sz w:val="20"/>
        </w:rPr>
        <w:t>источники информации.</w:t>
      </w:r>
    </w:p>
    <w:p>
      <w:pPr>
        <w:pStyle w:val="33"/>
        <w:spacing w:before="2"/>
        <w:ind w:left="0"/>
        <w:jc w:val="left"/>
        <w:rPr>
          <w:sz w:val="31"/>
        </w:rPr>
      </w:pPr>
    </w:p>
    <w:p>
      <w:pPr>
        <w:pStyle w:val="61"/>
      </w:pPr>
      <w:r>
        <w:t>Универсальные</w:t>
      </w:r>
      <w:r>
        <w:rPr>
          <w:spacing w:val="-2"/>
        </w:rPr>
        <w:t xml:space="preserve"> </w:t>
      </w:r>
      <w:r>
        <w:t>коммуникативные</w:t>
      </w:r>
      <w:r>
        <w:rPr>
          <w:spacing w:val="-2"/>
        </w:rPr>
        <w:t xml:space="preserve"> </w:t>
      </w:r>
      <w:r>
        <w:t>учебные</w:t>
      </w:r>
      <w:r>
        <w:rPr>
          <w:spacing w:val="-2"/>
        </w:rPr>
        <w:t xml:space="preserve"> </w:t>
      </w:r>
      <w:r>
        <w:t>действия:</w:t>
      </w:r>
    </w:p>
    <w:p>
      <w:pPr>
        <w:pStyle w:val="33"/>
        <w:spacing w:before="11"/>
        <w:ind w:left="0"/>
        <w:jc w:val="left"/>
        <w:rPr>
          <w:b/>
        </w:rPr>
      </w:pPr>
    </w:p>
    <w:p>
      <w:pPr>
        <w:pStyle w:val="64"/>
        <w:numPr>
          <w:ilvl w:val="0"/>
          <w:numId w:val="119"/>
        </w:numPr>
        <w:tabs>
          <w:tab w:val="left" w:pos="1360"/>
        </w:tabs>
        <w:spacing w:line="256" w:lineRule="auto"/>
        <w:ind w:right="299"/>
        <w:jc w:val="left"/>
        <w:rPr>
          <w:sz w:val="20"/>
        </w:rPr>
      </w:pPr>
      <w:r>
        <w:rPr>
          <w:sz w:val="20"/>
        </w:rPr>
        <w:t>конструировать</w:t>
      </w:r>
      <w:r>
        <w:rPr>
          <w:spacing w:val="16"/>
          <w:sz w:val="20"/>
        </w:rPr>
        <w:t xml:space="preserve"> </w:t>
      </w:r>
      <w:r>
        <w:rPr>
          <w:sz w:val="20"/>
        </w:rPr>
        <w:t>утверждения,</w:t>
      </w:r>
      <w:r>
        <w:rPr>
          <w:spacing w:val="19"/>
          <w:sz w:val="20"/>
        </w:rPr>
        <w:t xml:space="preserve"> </w:t>
      </w:r>
      <w:r>
        <w:rPr>
          <w:sz w:val="20"/>
        </w:rPr>
        <w:t>проверять</w:t>
      </w:r>
      <w:r>
        <w:rPr>
          <w:spacing w:val="16"/>
          <w:sz w:val="20"/>
        </w:rPr>
        <w:t xml:space="preserve"> </w:t>
      </w:r>
      <w:r>
        <w:rPr>
          <w:sz w:val="20"/>
        </w:rPr>
        <w:t>их</w:t>
      </w:r>
      <w:r>
        <w:rPr>
          <w:spacing w:val="17"/>
          <w:sz w:val="20"/>
        </w:rPr>
        <w:t xml:space="preserve"> </w:t>
      </w:r>
      <w:r>
        <w:rPr>
          <w:sz w:val="20"/>
        </w:rPr>
        <w:t>истинность;</w:t>
      </w:r>
      <w:r>
        <w:rPr>
          <w:spacing w:val="19"/>
          <w:sz w:val="20"/>
        </w:rPr>
        <w:t xml:space="preserve"> </w:t>
      </w:r>
      <w:r>
        <w:rPr>
          <w:sz w:val="20"/>
        </w:rPr>
        <w:t>строить</w:t>
      </w:r>
      <w:r>
        <w:rPr>
          <w:spacing w:val="-47"/>
          <w:sz w:val="20"/>
        </w:rPr>
        <w:t xml:space="preserve"> </w:t>
      </w:r>
      <w:r>
        <w:rPr>
          <w:sz w:val="20"/>
        </w:rPr>
        <w:t>логическое</w:t>
      </w:r>
      <w:r>
        <w:rPr>
          <w:spacing w:val="-2"/>
          <w:sz w:val="20"/>
        </w:rPr>
        <w:t xml:space="preserve"> </w:t>
      </w:r>
      <w:r>
        <w:rPr>
          <w:sz w:val="20"/>
        </w:rPr>
        <w:t>рассуждение;</w:t>
      </w:r>
    </w:p>
    <w:p>
      <w:pPr>
        <w:pStyle w:val="64"/>
        <w:numPr>
          <w:ilvl w:val="0"/>
          <w:numId w:val="119"/>
        </w:numPr>
        <w:tabs>
          <w:tab w:val="left" w:pos="1360"/>
        </w:tabs>
        <w:spacing w:line="254" w:lineRule="auto"/>
        <w:ind w:right="298"/>
        <w:jc w:val="left"/>
        <w:rPr>
          <w:sz w:val="20"/>
        </w:rPr>
      </w:pPr>
      <w:r>
        <w:rPr>
          <w:sz w:val="20"/>
        </w:rPr>
        <w:t>использовать</w:t>
      </w:r>
      <w:r>
        <w:rPr>
          <w:spacing w:val="1"/>
          <w:sz w:val="20"/>
        </w:rPr>
        <w:t xml:space="preserve"> </w:t>
      </w:r>
      <w:r>
        <w:rPr>
          <w:sz w:val="20"/>
        </w:rPr>
        <w:t>текст задания</w:t>
      </w:r>
      <w:r>
        <w:rPr>
          <w:spacing w:val="1"/>
          <w:sz w:val="20"/>
        </w:rPr>
        <w:t xml:space="preserve"> </w:t>
      </w:r>
      <w:r>
        <w:rPr>
          <w:sz w:val="20"/>
        </w:rPr>
        <w:t>для</w:t>
      </w:r>
      <w:r>
        <w:rPr>
          <w:spacing w:val="-4"/>
          <w:sz w:val="20"/>
        </w:rPr>
        <w:t xml:space="preserve"> </w:t>
      </w:r>
      <w:r>
        <w:rPr>
          <w:sz w:val="20"/>
        </w:rPr>
        <w:t>объяснения</w:t>
      </w:r>
      <w:r>
        <w:rPr>
          <w:spacing w:val="1"/>
          <w:sz w:val="20"/>
        </w:rPr>
        <w:t xml:space="preserve"> </w:t>
      </w:r>
      <w:r>
        <w:rPr>
          <w:sz w:val="20"/>
        </w:rPr>
        <w:t>способа</w:t>
      </w:r>
      <w:r>
        <w:rPr>
          <w:spacing w:val="3"/>
          <w:sz w:val="20"/>
        </w:rPr>
        <w:t xml:space="preserve"> </w:t>
      </w:r>
      <w:r>
        <w:rPr>
          <w:sz w:val="20"/>
        </w:rPr>
        <w:t>и хода</w:t>
      </w:r>
      <w:r>
        <w:rPr>
          <w:spacing w:val="3"/>
          <w:sz w:val="20"/>
        </w:rPr>
        <w:t xml:space="preserve"> </w:t>
      </w:r>
      <w:r>
        <w:rPr>
          <w:sz w:val="20"/>
        </w:rPr>
        <w:t>решения</w:t>
      </w:r>
      <w:r>
        <w:rPr>
          <w:spacing w:val="-47"/>
          <w:sz w:val="20"/>
        </w:rPr>
        <w:t xml:space="preserve"> </w:t>
      </w:r>
      <w:r>
        <w:rPr>
          <w:sz w:val="20"/>
        </w:rPr>
        <w:t>математической</w:t>
      </w:r>
      <w:r>
        <w:rPr>
          <w:spacing w:val="-1"/>
          <w:sz w:val="20"/>
        </w:rPr>
        <w:t xml:space="preserve"> </w:t>
      </w:r>
      <w:r>
        <w:rPr>
          <w:sz w:val="20"/>
        </w:rPr>
        <w:t>задачи;</w:t>
      </w:r>
      <w:r>
        <w:rPr>
          <w:spacing w:val="-2"/>
          <w:sz w:val="20"/>
        </w:rPr>
        <w:t xml:space="preserve"> </w:t>
      </w:r>
      <w:r>
        <w:rPr>
          <w:sz w:val="20"/>
        </w:rPr>
        <w:t>формулировать</w:t>
      </w:r>
      <w:r>
        <w:rPr>
          <w:spacing w:val="1"/>
          <w:sz w:val="20"/>
        </w:rPr>
        <w:t xml:space="preserve"> </w:t>
      </w:r>
      <w:r>
        <w:rPr>
          <w:sz w:val="20"/>
        </w:rPr>
        <w:t>ответ;</w:t>
      </w:r>
    </w:p>
    <w:p>
      <w:pPr>
        <w:pStyle w:val="64"/>
        <w:numPr>
          <w:ilvl w:val="0"/>
          <w:numId w:val="119"/>
        </w:numPr>
        <w:tabs>
          <w:tab w:val="left" w:pos="1360"/>
        </w:tabs>
        <w:spacing w:line="227" w:lineRule="exact"/>
        <w:jc w:val="left"/>
        <w:rPr>
          <w:sz w:val="20"/>
        </w:rPr>
      </w:pPr>
      <w:r>
        <w:rPr>
          <w:sz w:val="20"/>
        </w:rPr>
        <w:t>комментировать</w:t>
      </w:r>
      <w:r>
        <w:rPr>
          <w:spacing w:val="-7"/>
          <w:sz w:val="20"/>
        </w:rPr>
        <w:t xml:space="preserve"> </w:t>
      </w:r>
      <w:r>
        <w:rPr>
          <w:sz w:val="20"/>
        </w:rPr>
        <w:t>процесс</w:t>
      </w:r>
      <w:r>
        <w:rPr>
          <w:spacing w:val="-8"/>
          <w:sz w:val="20"/>
        </w:rPr>
        <w:t xml:space="preserve"> </w:t>
      </w:r>
      <w:r>
        <w:rPr>
          <w:sz w:val="20"/>
        </w:rPr>
        <w:t>вычисления,</w:t>
      </w:r>
      <w:r>
        <w:rPr>
          <w:spacing w:val="-3"/>
          <w:sz w:val="20"/>
        </w:rPr>
        <w:t xml:space="preserve"> </w:t>
      </w:r>
      <w:r>
        <w:rPr>
          <w:sz w:val="20"/>
        </w:rPr>
        <w:t>построения,</w:t>
      </w:r>
      <w:r>
        <w:rPr>
          <w:spacing w:val="-4"/>
          <w:sz w:val="20"/>
        </w:rPr>
        <w:t xml:space="preserve"> </w:t>
      </w:r>
      <w:r>
        <w:rPr>
          <w:sz w:val="20"/>
        </w:rPr>
        <w:t>решения;</w:t>
      </w:r>
    </w:p>
    <w:p>
      <w:pPr>
        <w:pStyle w:val="64"/>
        <w:numPr>
          <w:ilvl w:val="0"/>
          <w:numId w:val="119"/>
        </w:numPr>
        <w:tabs>
          <w:tab w:val="left" w:pos="1360"/>
        </w:tabs>
        <w:spacing w:before="8" w:line="252" w:lineRule="auto"/>
        <w:ind w:right="298"/>
        <w:rPr>
          <w:sz w:val="20"/>
        </w:rPr>
      </w:pPr>
      <w:r>
        <w:rPr>
          <w:sz w:val="20"/>
        </w:rPr>
        <w:t>объяснять</w:t>
      </w:r>
      <w:r>
        <w:rPr>
          <w:spacing w:val="1"/>
          <w:sz w:val="20"/>
        </w:rPr>
        <w:t xml:space="preserve"> </w:t>
      </w:r>
      <w:r>
        <w:rPr>
          <w:sz w:val="20"/>
        </w:rPr>
        <w:t>полученный</w:t>
      </w:r>
      <w:r>
        <w:rPr>
          <w:spacing w:val="1"/>
          <w:sz w:val="20"/>
        </w:rPr>
        <w:t xml:space="preserve"> </w:t>
      </w:r>
      <w:r>
        <w:rPr>
          <w:sz w:val="20"/>
        </w:rPr>
        <w:t>ответ</w:t>
      </w:r>
      <w:r>
        <w:rPr>
          <w:spacing w:val="1"/>
          <w:sz w:val="20"/>
        </w:rPr>
        <w:t xml:space="preserve"> </w:t>
      </w:r>
      <w:r>
        <w:rPr>
          <w:sz w:val="20"/>
        </w:rPr>
        <w:t>с</w:t>
      </w:r>
      <w:r>
        <w:rPr>
          <w:spacing w:val="1"/>
          <w:sz w:val="20"/>
        </w:rPr>
        <w:t xml:space="preserve"> </w:t>
      </w:r>
      <w:r>
        <w:rPr>
          <w:sz w:val="20"/>
        </w:rPr>
        <w:t>использованием</w:t>
      </w:r>
      <w:r>
        <w:rPr>
          <w:spacing w:val="1"/>
          <w:sz w:val="20"/>
        </w:rPr>
        <w:t xml:space="preserve"> </w:t>
      </w:r>
      <w:r>
        <w:rPr>
          <w:sz w:val="20"/>
        </w:rPr>
        <w:t>изученной</w:t>
      </w:r>
      <w:r>
        <w:rPr>
          <w:spacing w:val="1"/>
          <w:sz w:val="20"/>
        </w:rPr>
        <w:t xml:space="preserve"> </w:t>
      </w:r>
      <w:r>
        <w:rPr>
          <w:sz w:val="20"/>
        </w:rPr>
        <w:t>терминологии;</w:t>
      </w:r>
    </w:p>
    <w:p>
      <w:pPr>
        <w:pStyle w:val="64"/>
        <w:numPr>
          <w:ilvl w:val="0"/>
          <w:numId w:val="119"/>
        </w:numPr>
        <w:tabs>
          <w:tab w:val="left" w:pos="1360"/>
        </w:tabs>
        <w:spacing w:line="254" w:lineRule="auto"/>
        <w:ind w:right="288"/>
        <w:rPr>
          <w:sz w:val="20"/>
        </w:rPr>
      </w:pPr>
      <w:r>
        <w:rPr>
          <w:sz w:val="20"/>
        </w:rPr>
        <w:t>в</w:t>
      </w:r>
      <w:r>
        <w:rPr>
          <w:spacing w:val="1"/>
          <w:sz w:val="20"/>
        </w:rPr>
        <w:t xml:space="preserve"> </w:t>
      </w:r>
      <w:r>
        <w:rPr>
          <w:sz w:val="20"/>
        </w:rPr>
        <w:t>процессе</w:t>
      </w:r>
      <w:r>
        <w:rPr>
          <w:spacing w:val="1"/>
          <w:sz w:val="20"/>
        </w:rPr>
        <w:t xml:space="preserve"> </w:t>
      </w:r>
      <w:r>
        <w:rPr>
          <w:sz w:val="20"/>
        </w:rPr>
        <w:t>диалогов</w:t>
      </w:r>
      <w:r>
        <w:rPr>
          <w:spacing w:val="1"/>
          <w:sz w:val="20"/>
        </w:rPr>
        <w:t xml:space="preserve"> </w:t>
      </w:r>
      <w:r>
        <w:rPr>
          <w:sz w:val="20"/>
        </w:rPr>
        <w:t>по</w:t>
      </w:r>
      <w:r>
        <w:rPr>
          <w:spacing w:val="1"/>
          <w:sz w:val="20"/>
        </w:rPr>
        <w:t xml:space="preserve"> </w:t>
      </w:r>
      <w:r>
        <w:rPr>
          <w:sz w:val="20"/>
        </w:rPr>
        <w:t>обсуждению</w:t>
      </w:r>
      <w:r>
        <w:rPr>
          <w:spacing w:val="1"/>
          <w:sz w:val="20"/>
        </w:rPr>
        <w:t xml:space="preserve"> </w:t>
      </w:r>
      <w:r>
        <w:rPr>
          <w:sz w:val="20"/>
        </w:rPr>
        <w:t>изученного</w:t>
      </w:r>
      <w:r>
        <w:rPr>
          <w:spacing w:val="1"/>
          <w:sz w:val="20"/>
        </w:rPr>
        <w:t xml:space="preserve"> </w:t>
      </w:r>
      <w:r>
        <w:rPr>
          <w:sz w:val="20"/>
        </w:rPr>
        <w:t>материала —</w:t>
      </w:r>
      <w:r>
        <w:rPr>
          <w:spacing w:val="1"/>
          <w:sz w:val="20"/>
        </w:rPr>
        <w:t xml:space="preserve"> </w:t>
      </w:r>
      <w:r>
        <w:rPr>
          <w:sz w:val="20"/>
        </w:rPr>
        <w:t>задавать вопросы, высказывать суждения, оценивать выступления</w:t>
      </w:r>
      <w:r>
        <w:rPr>
          <w:spacing w:val="1"/>
          <w:sz w:val="20"/>
        </w:rPr>
        <w:t xml:space="preserve"> </w:t>
      </w:r>
      <w:r>
        <w:rPr>
          <w:sz w:val="20"/>
        </w:rPr>
        <w:t>участников,</w:t>
      </w:r>
      <w:r>
        <w:rPr>
          <w:spacing w:val="1"/>
          <w:sz w:val="20"/>
        </w:rPr>
        <w:t xml:space="preserve"> </w:t>
      </w:r>
      <w:r>
        <w:rPr>
          <w:sz w:val="20"/>
        </w:rPr>
        <w:t>приводить</w:t>
      </w:r>
      <w:r>
        <w:rPr>
          <w:spacing w:val="1"/>
          <w:sz w:val="20"/>
        </w:rPr>
        <w:t xml:space="preserve"> </w:t>
      </w:r>
      <w:r>
        <w:rPr>
          <w:sz w:val="20"/>
        </w:rPr>
        <w:t>доказательства</w:t>
      </w:r>
      <w:r>
        <w:rPr>
          <w:spacing w:val="1"/>
          <w:sz w:val="20"/>
        </w:rPr>
        <w:t xml:space="preserve"> </w:t>
      </w:r>
      <w:r>
        <w:rPr>
          <w:sz w:val="20"/>
        </w:rPr>
        <w:t>своей</w:t>
      </w:r>
      <w:r>
        <w:rPr>
          <w:spacing w:val="1"/>
          <w:sz w:val="20"/>
        </w:rPr>
        <w:t xml:space="preserve"> </w:t>
      </w:r>
      <w:r>
        <w:rPr>
          <w:sz w:val="20"/>
        </w:rPr>
        <w:t>правоты,</w:t>
      </w:r>
      <w:r>
        <w:rPr>
          <w:spacing w:val="1"/>
          <w:sz w:val="20"/>
        </w:rPr>
        <w:t xml:space="preserve"> </w:t>
      </w:r>
      <w:r>
        <w:rPr>
          <w:sz w:val="20"/>
        </w:rPr>
        <w:t>проявлять</w:t>
      </w:r>
      <w:r>
        <w:rPr>
          <w:spacing w:val="1"/>
          <w:sz w:val="20"/>
        </w:rPr>
        <w:t xml:space="preserve"> </w:t>
      </w:r>
      <w:r>
        <w:rPr>
          <w:sz w:val="20"/>
        </w:rPr>
        <w:t>этику</w:t>
      </w:r>
      <w:r>
        <w:rPr>
          <w:spacing w:val="-3"/>
          <w:sz w:val="20"/>
        </w:rPr>
        <w:t xml:space="preserve"> </w:t>
      </w:r>
      <w:r>
        <w:rPr>
          <w:sz w:val="20"/>
        </w:rPr>
        <w:t>общения;</w:t>
      </w:r>
    </w:p>
    <w:p>
      <w:pPr>
        <w:pStyle w:val="64"/>
        <w:numPr>
          <w:ilvl w:val="0"/>
          <w:numId w:val="119"/>
        </w:numPr>
        <w:tabs>
          <w:tab w:val="left" w:pos="1360"/>
        </w:tabs>
        <w:spacing w:line="252" w:lineRule="auto"/>
        <w:ind w:right="288"/>
        <w:rPr>
          <w:sz w:val="20"/>
        </w:rPr>
      </w:pPr>
      <w:r>
        <w:rPr>
          <w:sz w:val="20"/>
        </w:rPr>
        <w:t>создавать в соответствии с учебной задачей тексты разного вида —</w:t>
      </w:r>
      <w:r>
        <w:rPr>
          <w:spacing w:val="1"/>
          <w:sz w:val="20"/>
        </w:rPr>
        <w:t xml:space="preserve"> </w:t>
      </w:r>
      <w:r>
        <w:rPr>
          <w:sz w:val="20"/>
        </w:rPr>
        <w:t>описание</w:t>
      </w:r>
      <w:r>
        <w:rPr>
          <w:spacing w:val="1"/>
          <w:sz w:val="20"/>
        </w:rPr>
        <w:t xml:space="preserve"> </w:t>
      </w:r>
      <w:r>
        <w:rPr>
          <w:sz w:val="20"/>
        </w:rPr>
        <w:t>(например,</w:t>
      </w:r>
      <w:r>
        <w:rPr>
          <w:spacing w:val="1"/>
          <w:sz w:val="20"/>
        </w:rPr>
        <w:t xml:space="preserve"> </w:t>
      </w:r>
      <w:r>
        <w:rPr>
          <w:sz w:val="20"/>
        </w:rPr>
        <w:t>геометрической</w:t>
      </w:r>
      <w:r>
        <w:rPr>
          <w:spacing w:val="1"/>
          <w:sz w:val="20"/>
        </w:rPr>
        <w:t xml:space="preserve"> </w:t>
      </w:r>
      <w:r>
        <w:rPr>
          <w:sz w:val="20"/>
        </w:rPr>
        <w:t>фигуры),</w:t>
      </w:r>
      <w:r>
        <w:rPr>
          <w:spacing w:val="1"/>
          <w:sz w:val="20"/>
        </w:rPr>
        <w:t xml:space="preserve"> </w:t>
      </w:r>
      <w:r>
        <w:rPr>
          <w:sz w:val="20"/>
        </w:rPr>
        <w:t>рассуждение</w:t>
      </w:r>
      <w:r>
        <w:rPr>
          <w:spacing w:val="1"/>
          <w:sz w:val="20"/>
        </w:rPr>
        <w:t xml:space="preserve"> </w:t>
      </w:r>
      <w:r>
        <w:rPr>
          <w:sz w:val="20"/>
        </w:rPr>
        <w:t>(к</w:t>
      </w:r>
      <w:r>
        <w:rPr>
          <w:spacing w:val="1"/>
          <w:sz w:val="20"/>
        </w:rPr>
        <w:t xml:space="preserve"> </w:t>
      </w:r>
      <w:r>
        <w:rPr>
          <w:sz w:val="20"/>
        </w:rPr>
        <w:t>примеру, при решении задачи), инструкция (например, измерение</w:t>
      </w:r>
      <w:r>
        <w:rPr>
          <w:spacing w:val="1"/>
          <w:sz w:val="20"/>
        </w:rPr>
        <w:t xml:space="preserve"> </w:t>
      </w:r>
      <w:r>
        <w:rPr>
          <w:sz w:val="20"/>
        </w:rPr>
        <w:t>длины отрезка);</w:t>
      </w:r>
    </w:p>
    <w:p>
      <w:pPr>
        <w:pStyle w:val="64"/>
        <w:numPr>
          <w:ilvl w:val="0"/>
          <w:numId w:val="119"/>
        </w:numPr>
        <w:tabs>
          <w:tab w:val="left" w:pos="1360"/>
        </w:tabs>
        <w:spacing w:line="252" w:lineRule="auto"/>
        <w:ind w:right="297"/>
        <w:rPr>
          <w:sz w:val="20"/>
        </w:rPr>
      </w:pPr>
      <w:r>
        <w:rPr>
          <w:sz w:val="20"/>
        </w:rPr>
        <w:t>ориентироваться</w:t>
      </w:r>
      <w:r>
        <w:rPr>
          <w:spacing w:val="1"/>
          <w:sz w:val="20"/>
        </w:rPr>
        <w:t xml:space="preserve"> </w:t>
      </w:r>
      <w:r>
        <w:rPr>
          <w:sz w:val="20"/>
        </w:rPr>
        <w:t>в</w:t>
      </w:r>
      <w:r>
        <w:rPr>
          <w:spacing w:val="1"/>
          <w:sz w:val="20"/>
        </w:rPr>
        <w:t xml:space="preserve"> </w:t>
      </w:r>
      <w:r>
        <w:rPr>
          <w:sz w:val="20"/>
        </w:rPr>
        <w:t>алгоритмах:</w:t>
      </w:r>
      <w:r>
        <w:rPr>
          <w:spacing w:val="1"/>
          <w:sz w:val="20"/>
        </w:rPr>
        <w:t xml:space="preserve"> </w:t>
      </w:r>
      <w:r>
        <w:rPr>
          <w:sz w:val="20"/>
        </w:rPr>
        <w:t>воспроизводить,</w:t>
      </w:r>
      <w:r>
        <w:rPr>
          <w:spacing w:val="1"/>
          <w:sz w:val="20"/>
        </w:rPr>
        <w:t xml:space="preserve"> </w:t>
      </w:r>
      <w:r>
        <w:rPr>
          <w:sz w:val="20"/>
        </w:rPr>
        <w:t>дополнять,</w:t>
      </w:r>
      <w:r>
        <w:rPr>
          <w:spacing w:val="1"/>
          <w:sz w:val="20"/>
        </w:rPr>
        <w:t xml:space="preserve"> </w:t>
      </w:r>
      <w:r>
        <w:rPr>
          <w:sz w:val="20"/>
        </w:rPr>
        <w:t>исправлять</w:t>
      </w:r>
      <w:r>
        <w:rPr>
          <w:spacing w:val="-1"/>
          <w:sz w:val="20"/>
        </w:rPr>
        <w:t xml:space="preserve"> </w:t>
      </w:r>
      <w:r>
        <w:rPr>
          <w:sz w:val="20"/>
        </w:rPr>
        <w:t>деформированные;</w:t>
      </w:r>
      <w:r>
        <w:rPr>
          <w:spacing w:val="3"/>
          <w:sz w:val="20"/>
        </w:rPr>
        <w:t xml:space="preserve"> </w:t>
      </w:r>
      <w:r>
        <w:rPr>
          <w:sz w:val="20"/>
        </w:rPr>
        <w:t>составлять по</w:t>
      </w:r>
      <w:r>
        <w:rPr>
          <w:spacing w:val="-4"/>
          <w:sz w:val="20"/>
        </w:rPr>
        <w:t xml:space="preserve"> </w:t>
      </w:r>
      <w:r>
        <w:rPr>
          <w:sz w:val="20"/>
        </w:rPr>
        <w:t>аналогии;</w:t>
      </w:r>
    </w:p>
    <w:p>
      <w:pPr>
        <w:pStyle w:val="64"/>
        <w:numPr>
          <w:ilvl w:val="0"/>
          <w:numId w:val="119"/>
        </w:numPr>
        <w:tabs>
          <w:tab w:val="left" w:pos="1360"/>
        </w:tabs>
        <w:spacing w:line="249" w:lineRule="auto"/>
        <w:ind w:right="302"/>
        <w:rPr>
          <w:sz w:val="20"/>
        </w:rPr>
      </w:pPr>
      <w:r>
        <w:rPr>
          <w:sz w:val="20"/>
        </w:rPr>
        <w:t>самостоятельно составлять тексты заданий, аналогичные типовым</w:t>
      </w:r>
      <w:r>
        <w:rPr>
          <w:spacing w:val="1"/>
          <w:sz w:val="20"/>
        </w:rPr>
        <w:t xml:space="preserve"> </w:t>
      </w:r>
      <w:r>
        <w:rPr>
          <w:sz w:val="20"/>
        </w:rPr>
        <w:t>изученным.</w:t>
      </w:r>
    </w:p>
    <w:p>
      <w:pPr>
        <w:pStyle w:val="33"/>
        <w:spacing w:before="11"/>
        <w:ind w:left="0"/>
        <w:jc w:val="left"/>
        <w:rPr>
          <w:sz w:val="30"/>
        </w:rPr>
      </w:pPr>
    </w:p>
    <w:p>
      <w:pPr>
        <w:pStyle w:val="61"/>
      </w:pPr>
      <w:r>
        <w:t>Универсальные</w:t>
      </w:r>
      <w:r>
        <w:rPr>
          <w:spacing w:val="-4"/>
        </w:rPr>
        <w:t xml:space="preserve"> </w:t>
      </w:r>
      <w:r>
        <w:t>регулятивные</w:t>
      </w:r>
      <w:r>
        <w:rPr>
          <w:spacing w:val="-4"/>
        </w:rPr>
        <w:t xml:space="preserve"> </w:t>
      </w:r>
      <w:r>
        <w:t>учебные</w:t>
      </w:r>
      <w:r>
        <w:rPr>
          <w:spacing w:val="-3"/>
        </w:rPr>
        <w:t xml:space="preserve"> </w:t>
      </w:r>
      <w:r>
        <w:t>действия:</w:t>
      </w:r>
    </w:p>
    <w:p>
      <w:pPr>
        <w:pStyle w:val="33"/>
        <w:spacing w:before="4"/>
        <w:ind w:left="0"/>
        <w:jc w:val="left"/>
        <w:rPr>
          <w:b/>
          <w:sz w:val="21"/>
        </w:rPr>
      </w:pPr>
    </w:p>
    <w:p>
      <w:pPr>
        <w:pStyle w:val="64"/>
        <w:numPr>
          <w:ilvl w:val="0"/>
          <w:numId w:val="120"/>
        </w:numPr>
        <w:tabs>
          <w:tab w:val="left" w:pos="1234"/>
        </w:tabs>
        <w:rPr>
          <w:i/>
          <w:sz w:val="20"/>
        </w:rPr>
      </w:pPr>
      <w:r>
        <w:rPr>
          <w:i/>
          <w:sz w:val="20"/>
        </w:rPr>
        <w:t>Самоорганизация:</w:t>
      </w:r>
    </w:p>
    <w:p>
      <w:pPr>
        <w:pStyle w:val="64"/>
        <w:numPr>
          <w:ilvl w:val="0"/>
          <w:numId w:val="119"/>
        </w:numPr>
        <w:tabs>
          <w:tab w:val="left" w:pos="1360"/>
          <w:tab w:val="left" w:pos="2822"/>
          <w:tab w:val="left" w:pos="3715"/>
          <w:tab w:val="left" w:pos="5217"/>
          <w:tab w:val="left" w:pos="6269"/>
        </w:tabs>
        <w:spacing w:before="10" w:line="249" w:lineRule="auto"/>
        <w:ind w:right="297"/>
        <w:jc w:val="left"/>
        <w:rPr>
          <w:sz w:val="20"/>
        </w:rPr>
      </w:pPr>
      <w:r>
        <w:rPr>
          <w:sz w:val="20"/>
        </w:rPr>
        <w:t>планировать</w:t>
      </w:r>
      <w:r>
        <w:rPr>
          <w:sz w:val="20"/>
        </w:rPr>
        <w:tab/>
      </w:r>
      <w:r>
        <w:rPr>
          <w:sz w:val="20"/>
        </w:rPr>
        <w:t>этапы</w:t>
      </w:r>
      <w:r>
        <w:rPr>
          <w:sz w:val="20"/>
        </w:rPr>
        <w:tab/>
      </w:r>
      <w:r>
        <w:rPr>
          <w:sz w:val="20"/>
        </w:rPr>
        <w:t>предстоящей</w:t>
      </w:r>
      <w:r>
        <w:rPr>
          <w:sz w:val="20"/>
        </w:rPr>
        <w:tab/>
      </w:r>
      <w:r>
        <w:rPr>
          <w:sz w:val="20"/>
        </w:rPr>
        <w:t>работы,</w:t>
      </w:r>
      <w:r>
        <w:rPr>
          <w:sz w:val="20"/>
        </w:rPr>
        <w:tab/>
      </w:r>
      <w:r>
        <w:rPr>
          <w:spacing w:val="-1"/>
          <w:sz w:val="20"/>
        </w:rPr>
        <w:t>определять</w:t>
      </w:r>
      <w:r>
        <w:rPr>
          <w:spacing w:val="-47"/>
          <w:sz w:val="20"/>
        </w:rPr>
        <w:t xml:space="preserve"> </w:t>
      </w:r>
      <w:r>
        <w:rPr>
          <w:sz w:val="20"/>
        </w:rPr>
        <w:t>последовательность</w:t>
      </w:r>
      <w:r>
        <w:rPr>
          <w:spacing w:val="5"/>
          <w:sz w:val="20"/>
        </w:rPr>
        <w:t xml:space="preserve"> </w:t>
      </w:r>
      <w:r>
        <w:rPr>
          <w:sz w:val="20"/>
        </w:rPr>
        <w:t>учебных</w:t>
      </w:r>
      <w:r>
        <w:rPr>
          <w:spacing w:val="1"/>
          <w:sz w:val="20"/>
        </w:rPr>
        <w:t xml:space="preserve"> </w:t>
      </w:r>
      <w:r>
        <w:rPr>
          <w:sz w:val="20"/>
        </w:rPr>
        <w:t>действий;</w:t>
      </w:r>
    </w:p>
    <w:p>
      <w:pPr>
        <w:pStyle w:val="64"/>
        <w:numPr>
          <w:ilvl w:val="0"/>
          <w:numId w:val="120"/>
        </w:numPr>
        <w:tabs>
          <w:tab w:val="left" w:pos="1360"/>
          <w:tab w:val="left" w:pos="2482"/>
          <w:tab w:val="left" w:pos="3388"/>
          <w:tab w:val="left" w:pos="4640"/>
          <w:tab w:val="left" w:pos="6112"/>
        </w:tabs>
        <w:spacing w:before="65" w:line="249" w:lineRule="auto"/>
        <w:ind w:right="300"/>
        <w:jc w:val="left"/>
        <w:rPr>
          <w:i/>
          <w:sz w:val="20"/>
        </w:rPr>
      </w:pPr>
      <w:r>
        <w:rPr>
          <w:sz w:val="20"/>
        </w:rPr>
        <w:t>выполнять</w:t>
      </w:r>
      <w:r>
        <w:rPr>
          <w:sz w:val="20"/>
        </w:rPr>
        <w:tab/>
      </w:r>
      <w:r>
        <w:rPr>
          <w:sz w:val="20"/>
        </w:rPr>
        <w:t>правила</w:t>
      </w:r>
      <w:r>
        <w:rPr>
          <w:sz w:val="20"/>
        </w:rPr>
        <w:tab/>
      </w:r>
      <w:r>
        <w:rPr>
          <w:sz w:val="20"/>
        </w:rPr>
        <w:t>безопасного</w:t>
      </w:r>
      <w:r>
        <w:rPr>
          <w:sz w:val="20"/>
        </w:rPr>
        <w:tab/>
      </w:r>
      <w:r>
        <w:rPr>
          <w:sz w:val="20"/>
        </w:rPr>
        <w:t>использования</w:t>
      </w:r>
      <w:r>
        <w:rPr>
          <w:sz w:val="20"/>
        </w:rPr>
        <w:tab/>
      </w:r>
      <w:r>
        <w:rPr>
          <w:sz w:val="20"/>
        </w:rPr>
        <w:t>электронных</w:t>
      </w:r>
      <w:r>
        <w:rPr>
          <w:spacing w:val="-47"/>
          <w:sz w:val="20"/>
        </w:rPr>
        <w:t xml:space="preserve"> </w:t>
      </w:r>
      <w:r>
        <w:rPr>
          <w:sz w:val="20"/>
        </w:rPr>
        <w:t>средств,</w:t>
      </w:r>
      <w:r>
        <w:rPr>
          <w:spacing w:val="3"/>
          <w:sz w:val="20"/>
        </w:rPr>
        <w:t xml:space="preserve"> </w:t>
      </w:r>
      <w:r>
        <w:rPr>
          <w:sz w:val="20"/>
        </w:rPr>
        <w:t>предлагаемых</w:t>
      </w:r>
      <w:r>
        <w:rPr>
          <w:spacing w:val="-4"/>
          <w:sz w:val="20"/>
        </w:rPr>
        <w:t xml:space="preserve"> </w:t>
      </w:r>
      <w:r>
        <w:rPr>
          <w:sz w:val="20"/>
        </w:rPr>
        <w:t>в</w:t>
      </w:r>
      <w:r>
        <w:rPr>
          <w:spacing w:val="-2"/>
          <w:sz w:val="20"/>
        </w:rPr>
        <w:t xml:space="preserve"> </w:t>
      </w:r>
      <w:r>
        <w:rPr>
          <w:sz w:val="20"/>
        </w:rPr>
        <w:t>процессе</w:t>
      </w:r>
      <w:r>
        <w:rPr>
          <w:spacing w:val="3"/>
          <w:sz w:val="20"/>
        </w:rPr>
        <w:t xml:space="preserve"> </w:t>
      </w:r>
      <w:r>
        <w:rPr>
          <w:sz w:val="20"/>
        </w:rPr>
        <w:t xml:space="preserve">обучения. </w:t>
      </w:r>
    </w:p>
    <w:p>
      <w:pPr>
        <w:pStyle w:val="64"/>
        <w:numPr>
          <w:ilvl w:val="0"/>
          <w:numId w:val="120"/>
        </w:numPr>
        <w:tabs>
          <w:tab w:val="left" w:pos="1360"/>
          <w:tab w:val="left" w:pos="2482"/>
          <w:tab w:val="left" w:pos="3388"/>
          <w:tab w:val="left" w:pos="4640"/>
          <w:tab w:val="left" w:pos="6112"/>
        </w:tabs>
        <w:spacing w:before="65" w:line="249" w:lineRule="auto"/>
        <w:ind w:right="300"/>
        <w:jc w:val="left"/>
        <w:rPr>
          <w:i/>
          <w:sz w:val="20"/>
        </w:rPr>
      </w:pPr>
      <w:r>
        <w:rPr>
          <w:i/>
          <w:sz w:val="20"/>
        </w:rPr>
        <w:t>Самоконтроль:</w:t>
      </w:r>
    </w:p>
    <w:p>
      <w:pPr>
        <w:pStyle w:val="64"/>
        <w:numPr>
          <w:ilvl w:val="0"/>
          <w:numId w:val="119"/>
        </w:numPr>
        <w:tabs>
          <w:tab w:val="left" w:pos="1360"/>
        </w:tabs>
        <w:spacing w:before="10" w:line="249" w:lineRule="auto"/>
        <w:ind w:right="302"/>
        <w:jc w:val="left"/>
        <w:rPr>
          <w:sz w:val="20"/>
        </w:rPr>
      </w:pPr>
      <w:r>
        <w:rPr>
          <w:sz w:val="20"/>
        </w:rPr>
        <w:t>осуществлять</w:t>
      </w:r>
      <w:r>
        <w:rPr>
          <w:spacing w:val="20"/>
          <w:sz w:val="20"/>
        </w:rPr>
        <w:t xml:space="preserve"> </w:t>
      </w:r>
      <w:r>
        <w:rPr>
          <w:sz w:val="20"/>
        </w:rPr>
        <w:t>контроль</w:t>
      </w:r>
      <w:r>
        <w:rPr>
          <w:spacing w:val="21"/>
          <w:sz w:val="20"/>
        </w:rPr>
        <w:t xml:space="preserve"> </w:t>
      </w:r>
      <w:r>
        <w:rPr>
          <w:sz w:val="20"/>
        </w:rPr>
        <w:t>процесса</w:t>
      </w:r>
      <w:r>
        <w:rPr>
          <w:spacing w:val="23"/>
          <w:sz w:val="20"/>
        </w:rPr>
        <w:t xml:space="preserve"> </w:t>
      </w:r>
      <w:r>
        <w:rPr>
          <w:sz w:val="20"/>
        </w:rPr>
        <w:t>и</w:t>
      </w:r>
      <w:r>
        <w:rPr>
          <w:spacing w:val="19"/>
          <w:sz w:val="20"/>
        </w:rPr>
        <w:t xml:space="preserve"> </w:t>
      </w:r>
      <w:r>
        <w:rPr>
          <w:sz w:val="20"/>
        </w:rPr>
        <w:t>результата</w:t>
      </w:r>
      <w:r>
        <w:rPr>
          <w:spacing w:val="23"/>
          <w:sz w:val="20"/>
        </w:rPr>
        <w:t xml:space="preserve"> </w:t>
      </w:r>
      <w:r>
        <w:rPr>
          <w:sz w:val="20"/>
        </w:rPr>
        <w:t>своей</w:t>
      </w:r>
      <w:r>
        <w:rPr>
          <w:spacing w:val="20"/>
          <w:sz w:val="20"/>
        </w:rPr>
        <w:t xml:space="preserve"> </w:t>
      </w:r>
      <w:r>
        <w:rPr>
          <w:sz w:val="20"/>
        </w:rPr>
        <w:t>деятельности;</w:t>
      </w:r>
      <w:r>
        <w:rPr>
          <w:spacing w:val="-47"/>
          <w:sz w:val="20"/>
        </w:rPr>
        <w:t xml:space="preserve"> </w:t>
      </w:r>
      <w:r>
        <w:rPr>
          <w:sz w:val="20"/>
        </w:rPr>
        <w:t>объективно</w:t>
      </w:r>
      <w:r>
        <w:rPr>
          <w:spacing w:val="-4"/>
          <w:sz w:val="20"/>
        </w:rPr>
        <w:t xml:space="preserve"> </w:t>
      </w:r>
      <w:r>
        <w:rPr>
          <w:sz w:val="20"/>
        </w:rPr>
        <w:t>оценивать</w:t>
      </w:r>
      <w:r>
        <w:rPr>
          <w:spacing w:val="1"/>
          <w:sz w:val="20"/>
        </w:rPr>
        <w:t xml:space="preserve"> </w:t>
      </w:r>
      <w:r>
        <w:rPr>
          <w:sz w:val="20"/>
        </w:rPr>
        <w:t>их;</w:t>
      </w:r>
    </w:p>
    <w:p>
      <w:pPr>
        <w:pStyle w:val="64"/>
        <w:numPr>
          <w:ilvl w:val="0"/>
          <w:numId w:val="119"/>
        </w:numPr>
        <w:tabs>
          <w:tab w:val="left" w:pos="1360"/>
        </w:tabs>
        <w:spacing w:before="2"/>
        <w:jc w:val="left"/>
        <w:rPr>
          <w:sz w:val="20"/>
        </w:rPr>
      </w:pPr>
      <w:r>
        <w:rPr>
          <w:sz w:val="20"/>
        </w:rPr>
        <w:t>выбирать</w:t>
      </w:r>
      <w:r>
        <w:rPr>
          <w:spacing w:val="-4"/>
          <w:sz w:val="20"/>
        </w:rPr>
        <w:t xml:space="preserve"> </w:t>
      </w:r>
      <w:r>
        <w:rPr>
          <w:sz w:val="20"/>
        </w:rPr>
        <w:t>и</w:t>
      </w:r>
      <w:r>
        <w:rPr>
          <w:spacing w:val="-3"/>
          <w:sz w:val="20"/>
        </w:rPr>
        <w:t xml:space="preserve"> </w:t>
      </w:r>
      <w:r>
        <w:rPr>
          <w:sz w:val="20"/>
        </w:rPr>
        <w:t>при</w:t>
      </w:r>
      <w:r>
        <w:rPr>
          <w:spacing w:val="-5"/>
          <w:sz w:val="20"/>
        </w:rPr>
        <w:t xml:space="preserve"> </w:t>
      </w:r>
      <w:r>
        <w:rPr>
          <w:sz w:val="20"/>
        </w:rPr>
        <w:t>необходимости</w:t>
      </w:r>
      <w:r>
        <w:rPr>
          <w:spacing w:val="-4"/>
          <w:sz w:val="20"/>
        </w:rPr>
        <w:t xml:space="preserve"> </w:t>
      </w:r>
      <w:r>
        <w:rPr>
          <w:sz w:val="20"/>
        </w:rPr>
        <w:t>корректировать</w:t>
      </w:r>
      <w:r>
        <w:rPr>
          <w:spacing w:val="-4"/>
          <w:sz w:val="20"/>
        </w:rPr>
        <w:t xml:space="preserve"> </w:t>
      </w:r>
      <w:r>
        <w:rPr>
          <w:sz w:val="20"/>
        </w:rPr>
        <w:t>способы</w:t>
      </w:r>
      <w:r>
        <w:rPr>
          <w:spacing w:val="-3"/>
          <w:sz w:val="20"/>
        </w:rPr>
        <w:t xml:space="preserve"> </w:t>
      </w:r>
      <w:r>
        <w:rPr>
          <w:sz w:val="20"/>
        </w:rPr>
        <w:t>действий;</w:t>
      </w:r>
    </w:p>
    <w:p>
      <w:pPr>
        <w:pStyle w:val="64"/>
        <w:numPr>
          <w:ilvl w:val="0"/>
          <w:numId w:val="119"/>
        </w:numPr>
        <w:tabs>
          <w:tab w:val="left" w:pos="1360"/>
        </w:tabs>
        <w:spacing w:before="15" w:line="249" w:lineRule="auto"/>
        <w:ind w:right="298"/>
        <w:jc w:val="left"/>
        <w:rPr>
          <w:sz w:val="20"/>
        </w:rPr>
      </w:pPr>
      <w:r>
        <w:rPr>
          <w:sz w:val="20"/>
        </w:rPr>
        <w:t>находить</w:t>
      </w:r>
      <w:r>
        <w:rPr>
          <w:spacing w:val="11"/>
          <w:sz w:val="20"/>
        </w:rPr>
        <w:t xml:space="preserve"> </w:t>
      </w:r>
      <w:r>
        <w:rPr>
          <w:sz w:val="20"/>
        </w:rPr>
        <w:t>ошибки</w:t>
      </w:r>
      <w:r>
        <w:rPr>
          <w:spacing w:val="10"/>
          <w:sz w:val="20"/>
        </w:rPr>
        <w:t xml:space="preserve"> </w:t>
      </w:r>
      <w:r>
        <w:rPr>
          <w:sz w:val="20"/>
        </w:rPr>
        <w:t>в</w:t>
      </w:r>
      <w:r>
        <w:rPr>
          <w:spacing w:val="12"/>
          <w:sz w:val="20"/>
        </w:rPr>
        <w:t xml:space="preserve"> </w:t>
      </w:r>
      <w:r>
        <w:rPr>
          <w:sz w:val="20"/>
        </w:rPr>
        <w:t>своей</w:t>
      </w:r>
      <w:r>
        <w:rPr>
          <w:spacing w:val="10"/>
          <w:sz w:val="20"/>
        </w:rPr>
        <w:t xml:space="preserve"> </w:t>
      </w:r>
      <w:r>
        <w:rPr>
          <w:sz w:val="20"/>
        </w:rPr>
        <w:t>работе,</w:t>
      </w:r>
      <w:r>
        <w:rPr>
          <w:spacing w:val="18"/>
          <w:sz w:val="20"/>
        </w:rPr>
        <w:t xml:space="preserve"> </w:t>
      </w:r>
      <w:r>
        <w:rPr>
          <w:sz w:val="20"/>
        </w:rPr>
        <w:t>устанавливать</w:t>
      </w:r>
      <w:r>
        <w:rPr>
          <w:spacing w:val="11"/>
          <w:sz w:val="20"/>
        </w:rPr>
        <w:t xml:space="preserve"> </w:t>
      </w:r>
      <w:r>
        <w:rPr>
          <w:sz w:val="20"/>
        </w:rPr>
        <w:t>их</w:t>
      </w:r>
      <w:r>
        <w:rPr>
          <w:spacing w:val="8"/>
          <w:sz w:val="20"/>
        </w:rPr>
        <w:t xml:space="preserve"> </w:t>
      </w:r>
      <w:r>
        <w:rPr>
          <w:sz w:val="20"/>
        </w:rPr>
        <w:t>причины,</w:t>
      </w:r>
      <w:r>
        <w:rPr>
          <w:spacing w:val="14"/>
          <w:sz w:val="20"/>
        </w:rPr>
        <w:t xml:space="preserve"> </w:t>
      </w:r>
      <w:r>
        <w:rPr>
          <w:sz w:val="20"/>
        </w:rPr>
        <w:t>вести</w:t>
      </w:r>
      <w:r>
        <w:rPr>
          <w:spacing w:val="-47"/>
          <w:sz w:val="20"/>
        </w:rPr>
        <w:t xml:space="preserve"> </w:t>
      </w:r>
      <w:r>
        <w:rPr>
          <w:sz w:val="20"/>
        </w:rPr>
        <w:t>поиск</w:t>
      </w:r>
      <w:r>
        <w:rPr>
          <w:spacing w:val="-1"/>
          <w:sz w:val="20"/>
        </w:rPr>
        <w:t xml:space="preserve"> </w:t>
      </w:r>
      <w:r>
        <w:rPr>
          <w:sz w:val="20"/>
        </w:rPr>
        <w:t>путей преодоления</w:t>
      </w:r>
      <w:r>
        <w:rPr>
          <w:spacing w:val="1"/>
          <w:sz w:val="20"/>
        </w:rPr>
        <w:t xml:space="preserve"> </w:t>
      </w:r>
      <w:r>
        <w:rPr>
          <w:sz w:val="20"/>
        </w:rPr>
        <w:t>ошибок;</w:t>
      </w:r>
    </w:p>
    <w:p>
      <w:pPr>
        <w:pStyle w:val="64"/>
        <w:numPr>
          <w:ilvl w:val="0"/>
          <w:numId w:val="120"/>
        </w:numPr>
        <w:tabs>
          <w:tab w:val="left" w:pos="1234"/>
        </w:tabs>
        <w:spacing w:before="7"/>
        <w:rPr>
          <w:i/>
          <w:sz w:val="20"/>
        </w:rPr>
      </w:pPr>
      <w:r>
        <w:rPr>
          <w:i/>
          <w:sz w:val="20"/>
        </w:rPr>
        <w:t>Самооценка:</w:t>
      </w:r>
    </w:p>
    <w:p>
      <w:pPr>
        <w:pStyle w:val="64"/>
        <w:numPr>
          <w:ilvl w:val="0"/>
          <w:numId w:val="119"/>
        </w:numPr>
        <w:tabs>
          <w:tab w:val="left" w:pos="1360"/>
        </w:tabs>
        <w:spacing w:before="10" w:line="252" w:lineRule="auto"/>
        <w:ind w:right="293"/>
        <w:rPr>
          <w:sz w:val="20"/>
        </w:rPr>
      </w:pPr>
      <w:r>
        <w:rPr>
          <w:sz w:val="20"/>
        </w:rPr>
        <w:t>предвидеть</w:t>
      </w:r>
      <w:r>
        <w:rPr>
          <w:spacing w:val="1"/>
          <w:sz w:val="20"/>
        </w:rPr>
        <w:t xml:space="preserve"> </w:t>
      </w:r>
      <w:r>
        <w:rPr>
          <w:sz w:val="20"/>
        </w:rPr>
        <w:t>возможность</w:t>
      </w:r>
      <w:r>
        <w:rPr>
          <w:spacing w:val="1"/>
          <w:sz w:val="20"/>
        </w:rPr>
        <w:t xml:space="preserve"> </w:t>
      </w:r>
      <w:r>
        <w:rPr>
          <w:sz w:val="20"/>
        </w:rPr>
        <w:t>возникновения</w:t>
      </w:r>
      <w:r>
        <w:rPr>
          <w:spacing w:val="1"/>
          <w:sz w:val="20"/>
        </w:rPr>
        <w:t xml:space="preserve"> </w:t>
      </w:r>
      <w:r>
        <w:rPr>
          <w:sz w:val="20"/>
        </w:rPr>
        <w:t>трудностей</w:t>
      </w:r>
      <w:r>
        <w:rPr>
          <w:spacing w:val="1"/>
          <w:sz w:val="20"/>
        </w:rPr>
        <w:t xml:space="preserve"> </w:t>
      </w:r>
      <w:r>
        <w:rPr>
          <w:sz w:val="20"/>
        </w:rPr>
        <w:t>и</w:t>
      </w:r>
      <w:r>
        <w:rPr>
          <w:spacing w:val="1"/>
          <w:sz w:val="20"/>
        </w:rPr>
        <w:t xml:space="preserve"> </w:t>
      </w:r>
      <w:r>
        <w:rPr>
          <w:sz w:val="20"/>
        </w:rPr>
        <w:t>ошибок,</w:t>
      </w:r>
      <w:r>
        <w:rPr>
          <w:spacing w:val="1"/>
          <w:sz w:val="20"/>
        </w:rPr>
        <w:t xml:space="preserve"> </w:t>
      </w:r>
      <w:r>
        <w:rPr>
          <w:sz w:val="20"/>
        </w:rPr>
        <w:t>предусматривать</w:t>
      </w:r>
      <w:r>
        <w:rPr>
          <w:spacing w:val="1"/>
          <w:sz w:val="20"/>
        </w:rPr>
        <w:t xml:space="preserve"> </w:t>
      </w:r>
      <w:r>
        <w:rPr>
          <w:sz w:val="20"/>
        </w:rPr>
        <w:t>способы</w:t>
      </w:r>
      <w:r>
        <w:rPr>
          <w:spacing w:val="1"/>
          <w:sz w:val="20"/>
        </w:rPr>
        <w:t xml:space="preserve"> </w:t>
      </w:r>
      <w:r>
        <w:rPr>
          <w:sz w:val="20"/>
        </w:rPr>
        <w:t>их</w:t>
      </w:r>
      <w:r>
        <w:rPr>
          <w:spacing w:val="1"/>
          <w:sz w:val="20"/>
        </w:rPr>
        <w:t xml:space="preserve"> </w:t>
      </w:r>
      <w:r>
        <w:rPr>
          <w:sz w:val="20"/>
        </w:rPr>
        <w:t>предупреждения</w:t>
      </w:r>
      <w:r>
        <w:rPr>
          <w:spacing w:val="1"/>
          <w:sz w:val="20"/>
        </w:rPr>
        <w:t xml:space="preserve"> </w:t>
      </w:r>
      <w:r>
        <w:rPr>
          <w:sz w:val="20"/>
        </w:rPr>
        <w:t>(формулирование</w:t>
      </w:r>
      <w:r>
        <w:rPr>
          <w:spacing w:val="1"/>
          <w:sz w:val="20"/>
        </w:rPr>
        <w:t xml:space="preserve"> </w:t>
      </w:r>
      <w:r>
        <w:rPr>
          <w:sz w:val="20"/>
        </w:rPr>
        <w:t>вопросов,</w:t>
      </w:r>
      <w:r>
        <w:rPr>
          <w:spacing w:val="1"/>
          <w:sz w:val="20"/>
        </w:rPr>
        <w:t xml:space="preserve"> </w:t>
      </w:r>
      <w:r>
        <w:rPr>
          <w:sz w:val="20"/>
        </w:rPr>
        <w:t>обращение</w:t>
      </w:r>
      <w:r>
        <w:rPr>
          <w:spacing w:val="1"/>
          <w:sz w:val="20"/>
        </w:rPr>
        <w:t xml:space="preserve"> </w:t>
      </w:r>
      <w:r>
        <w:rPr>
          <w:sz w:val="20"/>
        </w:rPr>
        <w:t>к</w:t>
      </w:r>
      <w:r>
        <w:rPr>
          <w:spacing w:val="1"/>
          <w:sz w:val="20"/>
        </w:rPr>
        <w:t xml:space="preserve"> </w:t>
      </w:r>
      <w:r>
        <w:rPr>
          <w:sz w:val="20"/>
        </w:rPr>
        <w:t>учебнику,</w:t>
      </w:r>
      <w:r>
        <w:rPr>
          <w:spacing w:val="1"/>
          <w:sz w:val="20"/>
        </w:rPr>
        <w:t xml:space="preserve"> </w:t>
      </w:r>
      <w:r>
        <w:rPr>
          <w:sz w:val="20"/>
        </w:rPr>
        <w:t>дополнительным</w:t>
      </w:r>
      <w:r>
        <w:rPr>
          <w:spacing w:val="1"/>
          <w:sz w:val="20"/>
        </w:rPr>
        <w:t xml:space="preserve"> </w:t>
      </w:r>
      <w:r>
        <w:rPr>
          <w:sz w:val="20"/>
        </w:rPr>
        <w:t>средствам</w:t>
      </w:r>
      <w:r>
        <w:rPr>
          <w:spacing w:val="1"/>
          <w:sz w:val="20"/>
        </w:rPr>
        <w:t xml:space="preserve"> </w:t>
      </w:r>
      <w:r>
        <w:rPr>
          <w:sz w:val="20"/>
        </w:rPr>
        <w:t>обучения,</w:t>
      </w:r>
      <w:r>
        <w:rPr>
          <w:spacing w:val="3"/>
          <w:sz w:val="20"/>
        </w:rPr>
        <w:t xml:space="preserve"> </w:t>
      </w:r>
      <w:r>
        <w:rPr>
          <w:sz w:val="20"/>
        </w:rPr>
        <w:t>в</w:t>
      </w:r>
      <w:r>
        <w:rPr>
          <w:spacing w:val="3"/>
          <w:sz w:val="20"/>
        </w:rPr>
        <w:t xml:space="preserve"> </w:t>
      </w:r>
      <w:r>
        <w:rPr>
          <w:sz w:val="20"/>
        </w:rPr>
        <w:t>том</w:t>
      </w:r>
      <w:r>
        <w:rPr>
          <w:spacing w:val="3"/>
          <w:sz w:val="20"/>
        </w:rPr>
        <w:t xml:space="preserve"> </w:t>
      </w:r>
      <w:r>
        <w:rPr>
          <w:sz w:val="20"/>
        </w:rPr>
        <w:t>числе</w:t>
      </w:r>
      <w:r>
        <w:rPr>
          <w:spacing w:val="-1"/>
          <w:sz w:val="20"/>
        </w:rPr>
        <w:t xml:space="preserve"> </w:t>
      </w:r>
      <w:r>
        <w:rPr>
          <w:sz w:val="20"/>
        </w:rPr>
        <w:t>электронным);</w:t>
      </w:r>
    </w:p>
    <w:p>
      <w:pPr>
        <w:pStyle w:val="64"/>
        <w:numPr>
          <w:ilvl w:val="0"/>
          <w:numId w:val="119"/>
        </w:numPr>
        <w:tabs>
          <w:tab w:val="left" w:pos="1360"/>
        </w:tabs>
        <w:spacing w:line="254" w:lineRule="auto"/>
        <w:ind w:right="298"/>
        <w:rPr>
          <w:sz w:val="20"/>
        </w:rPr>
      </w:pPr>
      <w:r>
        <w:rPr>
          <w:sz w:val="20"/>
        </w:rPr>
        <w:t>оценивать рациональность своих действий, давать им качественную</w:t>
      </w:r>
      <w:r>
        <w:rPr>
          <w:spacing w:val="-47"/>
          <w:sz w:val="20"/>
        </w:rPr>
        <w:t xml:space="preserve"> </w:t>
      </w:r>
      <w:r>
        <w:rPr>
          <w:sz w:val="20"/>
        </w:rPr>
        <w:t>характеристику.</w:t>
      </w:r>
    </w:p>
    <w:p>
      <w:pPr>
        <w:pStyle w:val="33"/>
        <w:spacing w:before="8"/>
        <w:ind w:left="0"/>
        <w:jc w:val="left"/>
        <w:rPr>
          <w:sz w:val="30"/>
        </w:rPr>
      </w:pPr>
    </w:p>
    <w:p>
      <w:pPr>
        <w:pStyle w:val="61"/>
      </w:pPr>
      <w:r>
        <w:t>Совместная</w:t>
      </w:r>
      <w:r>
        <w:rPr>
          <w:spacing w:val="-5"/>
        </w:rPr>
        <w:t xml:space="preserve"> </w:t>
      </w:r>
      <w:r>
        <w:t>деятельность:</w:t>
      </w:r>
    </w:p>
    <w:p>
      <w:pPr>
        <w:pStyle w:val="33"/>
        <w:spacing w:before="4"/>
        <w:ind w:left="0"/>
        <w:jc w:val="left"/>
        <w:rPr>
          <w:b/>
          <w:sz w:val="21"/>
        </w:rPr>
      </w:pPr>
    </w:p>
    <w:p>
      <w:pPr>
        <w:pStyle w:val="64"/>
        <w:numPr>
          <w:ilvl w:val="0"/>
          <w:numId w:val="119"/>
        </w:numPr>
        <w:tabs>
          <w:tab w:val="left" w:pos="1360"/>
        </w:tabs>
        <w:spacing w:line="252" w:lineRule="auto"/>
        <w:ind w:right="292"/>
        <w:rPr>
          <w:sz w:val="20"/>
        </w:rPr>
      </w:pPr>
      <w:r>
        <w:rPr>
          <w:sz w:val="20"/>
        </w:rPr>
        <w:t>участвовать в совместной деятельности: распределять работу между</w:t>
      </w:r>
      <w:r>
        <w:rPr>
          <w:spacing w:val="-47"/>
          <w:sz w:val="20"/>
        </w:rPr>
        <w:t xml:space="preserve"> </w:t>
      </w:r>
      <w:r>
        <w:rPr>
          <w:sz w:val="20"/>
        </w:rPr>
        <w:t>членами группы (например,</w:t>
      </w:r>
      <w:r>
        <w:rPr>
          <w:spacing w:val="1"/>
          <w:sz w:val="20"/>
        </w:rPr>
        <w:t xml:space="preserve"> </w:t>
      </w:r>
      <w:r>
        <w:rPr>
          <w:sz w:val="20"/>
        </w:rPr>
        <w:t>в случае решения задач, требующих</w:t>
      </w:r>
      <w:r>
        <w:rPr>
          <w:spacing w:val="1"/>
          <w:sz w:val="20"/>
        </w:rPr>
        <w:t xml:space="preserve"> </w:t>
      </w:r>
      <w:r>
        <w:rPr>
          <w:sz w:val="20"/>
        </w:rPr>
        <w:t>перебора большого количества вариантов, приведения примеров и</w:t>
      </w:r>
      <w:r>
        <w:rPr>
          <w:spacing w:val="1"/>
          <w:sz w:val="20"/>
        </w:rPr>
        <w:t xml:space="preserve"> </w:t>
      </w:r>
      <w:r>
        <w:rPr>
          <w:sz w:val="20"/>
        </w:rPr>
        <w:t>контрпримеров);</w:t>
      </w:r>
      <w:r>
        <w:rPr>
          <w:spacing w:val="1"/>
          <w:sz w:val="20"/>
        </w:rPr>
        <w:t xml:space="preserve"> </w:t>
      </w:r>
      <w:r>
        <w:rPr>
          <w:sz w:val="20"/>
        </w:rPr>
        <w:t>согласовывать</w:t>
      </w:r>
      <w:r>
        <w:rPr>
          <w:spacing w:val="1"/>
          <w:sz w:val="20"/>
        </w:rPr>
        <w:t xml:space="preserve"> </w:t>
      </w:r>
      <w:r>
        <w:rPr>
          <w:sz w:val="20"/>
        </w:rPr>
        <w:t>мнения</w:t>
      </w:r>
      <w:r>
        <w:rPr>
          <w:spacing w:val="1"/>
          <w:sz w:val="20"/>
        </w:rPr>
        <w:t xml:space="preserve"> </w:t>
      </w:r>
      <w:r>
        <w:rPr>
          <w:sz w:val="20"/>
        </w:rPr>
        <w:t>в ходе</w:t>
      </w:r>
      <w:r>
        <w:rPr>
          <w:spacing w:val="51"/>
          <w:sz w:val="20"/>
        </w:rPr>
        <w:t xml:space="preserve"> </w:t>
      </w:r>
      <w:r>
        <w:rPr>
          <w:sz w:val="20"/>
        </w:rPr>
        <w:t>поиска</w:t>
      </w:r>
      <w:r>
        <w:rPr>
          <w:spacing w:val="1"/>
          <w:sz w:val="20"/>
        </w:rPr>
        <w:t xml:space="preserve"> </w:t>
      </w:r>
      <w:r>
        <w:rPr>
          <w:spacing w:val="-1"/>
          <w:sz w:val="20"/>
        </w:rPr>
        <w:t>доказательств,</w:t>
      </w:r>
      <w:r>
        <w:rPr>
          <w:spacing w:val="-5"/>
          <w:sz w:val="20"/>
        </w:rPr>
        <w:t xml:space="preserve"> </w:t>
      </w:r>
      <w:r>
        <w:rPr>
          <w:spacing w:val="-1"/>
          <w:sz w:val="20"/>
        </w:rPr>
        <w:t>выбора</w:t>
      </w:r>
      <w:r>
        <w:rPr>
          <w:spacing w:val="-6"/>
          <w:sz w:val="20"/>
        </w:rPr>
        <w:t xml:space="preserve"> </w:t>
      </w:r>
      <w:r>
        <w:rPr>
          <w:spacing w:val="-1"/>
          <w:sz w:val="20"/>
        </w:rPr>
        <w:t>рационального</w:t>
      </w:r>
      <w:r>
        <w:rPr>
          <w:spacing w:val="-11"/>
          <w:sz w:val="20"/>
        </w:rPr>
        <w:t xml:space="preserve"> </w:t>
      </w:r>
      <w:r>
        <w:rPr>
          <w:spacing w:val="-1"/>
          <w:sz w:val="20"/>
        </w:rPr>
        <w:t>способа,</w:t>
      </w:r>
      <w:r>
        <w:rPr>
          <w:spacing w:val="-5"/>
          <w:sz w:val="20"/>
        </w:rPr>
        <w:t xml:space="preserve"> </w:t>
      </w:r>
      <w:r>
        <w:rPr>
          <w:sz w:val="20"/>
        </w:rPr>
        <w:t>анализа</w:t>
      </w:r>
      <w:r>
        <w:rPr>
          <w:spacing w:val="2"/>
          <w:sz w:val="20"/>
        </w:rPr>
        <w:t xml:space="preserve"> </w:t>
      </w:r>
      <w:r>
        <w:rPr>
          <w:sz w:val="20"/>
        </w:rPr>
        <w:t>информации;</w:t>
      </w:r>
    </w:p>
    <w:p>
      <w:pPr>
        <w:pStyle w:val="64"/>
        <w:numPr>
          <w:ilvl w:val="0"/>
          <w:numId w:val="119"/>
        </w:numPr>
        <w:tabs>
          <w:tab w:val="left" w:pos="1360"/>
        </w:tabs>
        <w:spacing w:before="3" w:line="252" w:lineRule="auto"/>
        <w:ind w:right="298"/>
        <w:rPr>
          <w:sz w:val="20"/>
        </w:rPr>
      </w:pPr>
      <w:r>
        <w:rPr>
          <w:sz w:val="20"/>
        </w:rPr>
        <w:t>осуществлять</w:t>
      </w:r>
      <w:r>
        <w:rPr>
          <w:spacing w:val="1"/>
          <w:sz w:val="20"/>
        </w:rPr>
        <w:t xml:space="preserve"> </w:t>
      </w:r>
      <w:r>
        <w:rPr>
          <w:sz w:val="20"/>
        </w:rPr>
        <w:t>совместный</w:t>
      </w:r>
      <w:r>
        <w:rPr>
          <w:spacing w:val="1"/>
          <w:sz w:val="20"/>
        </w:rPr>
        <w:t xml:space="preserve"> </w:t>
      </w:r>
      <w:r>
        <w:rPr>
          <w:sz w:val="20"/>
        </w:rPr>
        <w:t>контроль</w:t>
      </w:r>
      <w:r>
        <w:rPr>
          <w:spacing w:val="1"/>
          <w:sz w:val="20"/>
        </w:rPr>
        <w:t xml:space="preserve"> </w:t>
      </w:r>
      <w:r>
        <w:rPr>
          <w:sz w:val="20"/>
        </w:rPr>
        <w:t>и</w:t>
      </w:r>
      <w:r>
        <w:rPr>
          <w:spacing w:val="1"/>
          <w:sz w:val="20"/>
        </w:rPr>
        <w:t xml:space="preserve"> </w:t>
      </w:r>
      <w:r>
        <w:rPr>
          <w:sz w:val="20"/>
        </w:rPr>
        <w:t>оценку</w:t>
      </w:r>
      <w:r>
        <w:rPr>
          <w:spacing w:val="1"/>
          <w:sz w:val="20"/>
        </w:rPr>
        <w:t xml:space="preserve"> </w:t>
      </w:r>
      <w:r>
        <w:rPr>
          <w:sz w:val="20"/>
        </w:rPr>
        <w:t>выполняемых</w:t>
      </w:r>
      <w:r>
        <w:rPr>
          <w:spacing w:val="1"/>
          <w:sz w:val="20"/>
        </w:rPr>
        <w:t xml:space="preserve"> </w:t>
      </w:r>
      <w:r>
        <w:rPr>
          <w:sz w:val="20"/>
        </w:rPr>
        <w:t>действий,</w:t>
      </w:r>
      <w:r>
        <w:rPr>
          <w:spacing w:val="1"/>
          <w:sz w:val="20"/>
        </w:rPr>
        <w:t xml:space="preserve"> </w:t>
      </w:r>
      <w:r>
        <w:rPr>
          <w:sz w:val="20"/>
        </w:rPr>
        <w:t>предвидеть</w:t>
      </w:r>
      <w:r>
        <w:rPr>
          <w:spacing w:val="1"/>
          <w:sz w:val="20"/>
        </w:rPr>
        <w:t xml:space="preserve"> </w:t>
      </w:r>
      <w:r>
        <w:rPr>
          <w:sz w:val="20"/>
        </w:rPr>
        <w:t>возможность</w:t>
      </w:r>
      <w:r>
        <w:rPr>
          <w:spacing w:val="1"/>
          <w:sz w:val="20"/>
        </w:rPr>
        <w:t xml:space="preserve"> </w:t>
      </w:r>
      <w:r>
        <w:rPr>
          <w:sz w:val="20"/>
        </w:rPr>
        <w:t>возникновения</w:t>
      </w:r>
      <w:r>
        <w:rPr>
          <w:spacing w:val="1"/>
          <w:sz w:val="20"/>
        </w:rPr>
        <w:t xml:space="preserve"> </w:t>
      </w:r>
      <w:r>
        <w:rPr>
          <w:sz w:val="20"/>
        </w:rPr>
        <w:t>ошибок</w:t>
      </w:r>
      <w:r>
        <w:rPr>
          <w:spacing w:val="1"/>
          <w:sz w:val="20"/>
        </w:rPr>
        <w:t xml:space="preserve"> </w:t>
      </w:r>
      <w:r>
        <w:rPr>
          <w:sz w:val="20"/>
        </w:rPr>
        <w:t>и</w:t>
      </w:r>
      <w:r>
        <w:rPr>
          <w:spacing w:val="1"/>
          <w:sz w:val="20"/>
        </w:rPr>
        <w:t xml:space="preserve"> </w:t>
      </w:r>
      <w:r>
        <w:rPr>
          <w:sz w:val="20"/>
        </w:rPr>
        <w:t>трудностей,</w:t>
      </w:r>
      <w:r>
        <w:rPr>
          <w:spacing w:val="2"/>
          <w:sz w:val="20"/>
        </w:rPr>
        <w:t xml:space="preserve"> </w:t>
      </w:r>
      <w:r>
        <w:rPr>
          <w:sz w:val="20"/>
        </w:rPr>
        <w:t>предусматривать пути</w:t>
      </w:r>
      <w:r>
        <w:rPr>
          <w:spacing w:val="-2"/>
          <w:sz w:val="20"/>
        </w:rPr>
        <w:t xml:space="preserve"> </w:t>
      </w:r>
      <w:r>
        <w:rPr>
          <w:sz w:val="20"/>
        </w:rPr>
        <w:t>их</w:t>
      </w:r>
      <w:r>
        <w:rPr>
          <w:spacing w:val="1"/>
          <w:sz w:val="20"/>
        </w:rPr>
        <w:t xml:space="preserve"> </w:t>
      </w:r>
      <w:r>
        <w:rPr>
          <w:sz w:val="20"/>
        </w:rPr>
        <w:t>предупреждения.</w:t>
      </w:r>
    </w:p>
    <w:p>
      <w:pPr>
        <w:pStyle w:val="33"/>
        <w:spacing w:before="11"/>
        <w:ind w:left="0"/>
        <w:jc w:val="left"/>
        <w:rPr>
          <w:sz w:val="30"/>
        </w:rPr>
      </w:pPr>
    </w:p>
    <w:p>
      <w:pPr>
        <w:pStyle w:val="61"/>
      </w:pPr>
      <w:r>
        <w:t>ПРЕДМЕТНЫЕ РЕЗУЛЬТАТЫ</w:t>
      </w:r>
    </w:p>
    <w:p>
      <w:pPr>
        <w:pStyle w:val="33"/>
        <w:spacing w:before="9"/>
        <w:ind w:left="0"/>
        <w:jc w:val="left"/>
        <w:rPr>
          <w:b/>
          <w:sz w:val="21"/>
        </w:rPr>
      </w:pPr>
    </w:p>
    <w:p>
      <w:pPr>
        <w:ind w:left="1018"/>
        <w:rPr>
          <w:sz w:val="20"/>
        </w:rPr>
      </w:pPr>
      <w:r>
        <w:rPr>
          <w:sz w:val="20"/>
        </w:rPr>
        <w:t>К</w:t>
      </w:r>
      <w:r>
        <w:rPr>
          <w:spacing w:val="-2"/>
          <w:sz w:val="20"/>
        </w:rPr>
        <w:t xml:space="preserve"> </w:t>
      </w:r>
      <w:r>
        <w:rPr>
          <w:sz w:val="20"/>
        </w:rPr>
        <w:t>концу</w:t>
      </w:r>
      <w:r>
        <w:rPr>
          <w:spacing w:val="-7"/>
          <w:sz w:val="20"/>
        </w:rPr>
        <w:t xml:space="preserve"> </w:t>
      </w:r>
      <w:r>
        <w:rPr>
          <w:sz w:val="20"/>
        </w:rPr>
        <w:t>обучения</w:t>
      </w:r>
      <w:r>
        <w:rPr>
          <w:spacing w:val="-3"/>
          <w:sz w:val="20"/>
        </w:rPr>
        <w:t xml:space="preserve"> </w:t>
      </w:r>
      <w:r>
        <w:rPr>
          <w:sz w:val="20"/>
        </w:rPr>
        <w:t>в</w:t>
      </w:r>
      <w:r>
        <w:rPr>
          <w:spacing w:val="1"/>
          <w:sz w:val="20"/>
        </w:rPr>
        <w:t xml:space="preserve"> </w:t>
      </w:r>
      <w:r>
        <w:rPr>
          <w:b/>
          <w:sz w:val="20"/>
        </w:rPr>
        <w:t>первом</w:t>
      </w:r>
      <w:r>
        <w:rPr>
          <w:b/>
          <w:spacing w:val="-4"/>
          <w:sz w:val="20"/>
        </w:rPr>
        <w:t xml:space="preserve"> </w:t>
      </w:r>
      <w:r>
        <w:rPr>
          <w:b/>
          <w:sz w:val="20"/>
        </w:rPr>
        <w:t>классе</w:t>
      </w:r>
      <w:r>
        <w:rPr>
          <w:b/>
          <w:spacing w:val="2"/>
          <w:sz w:val="20"/>
        </w:rPr>
        <w:t xml:space="preserve"> </w:t>
      </w:r>
      <w:r>
        <w:rPr>
          <w:sz w:val="20"/>
        </w:rPr>
        <w:t>обучающийся</w:t>
      </w:r>
      <w:r>
        <w:rPr>
          <w:spacing w:val="-3"/>
          <w:sz w:val="20"/>
        </w:rPr>
        <w:t xml:space="preserve"> </w:t>
      </w:r>
      <w:r>
        <w:rPr>
          <w:sz w:val="20"/>
        </w:rPr>
        <w:t>научится:</w:t>
      </w:r>
    </w:p>
    <w:p>
      <w:pPr>
        <w:pStyle w:val="64"/>
        <w:numPr>
          <w:ilvl w:val="0"/>
          <w:numId w:val="119"/>
        </w:numPr>
        <w:tabs>
          <w:tab w:val="left" w:pos="1360"/>
        </w:tabs>
        <w:spacing w:before="6"/>
        <w:jc w:val="left"/>
        <w:rPr>
          <w:sz w:val="20"/>
        </w:rPr>
      </w:pPr>
      <w:r>
        <w:rPr>
          <w:sz w:val="20"/>
        </w:rPr>
        <w:t>читать,</w:t>
      </w:r>
      <w:r>
        <w:rPr>
          <w:spacing w:val="-3"/>
          <w:sz w:val="20"/>
        </w:rPr>
        <w:t xml:space="preserve"> </w:t>
      </w:r>
      <w:r>
        <w:rPr>
          <w:sz w:val="20"/>
        </w:rPr>
        <w:t>записывать,</w:t>
      </w:r>
      <w:r>
        <w:rPr>
          <w:spacing w:val="-2"/>
          <w:sz w:val="20"/>
        </w:rPr>
        <w:t xml:space="preserve"> </w:t>
      </w:r>
      <w:r>
        <w:rPr>
          <w:sz w:val="20"/>
        </w:rPr>
        <w:t>сравнивать,</w:t>
      </w:r>
      <w:r>
        <w:rPr>
          <w:spacing w:val="-3"/>
          <w:sz w:val="20"/>
        </w:rPr>
        <w:t xml:space="preserve"> </w:t>
      </w:r>
      <w:r>
        <w:rPr>
          <w:sz w:val="20"/>
        </w:rPr>
        <w:t>упорядочивать</w:t>
      </w:r>
      <w:r>
        <w:rPr>
          <w:spacing w:val="-1"/>
          <w:sz w:val="20"/>
        </w:rPr>
        <w:t xml:space="preserve"> </w:t>
      </w:r>
      <w:r>
        <w:rPr>
          <w:sz w:val="20"/>
        </w:rPr>
        <w:t>числа</w:t>
      </w:r>
      <w:r>
        <w:rPr>
          <w:spacing w:val="1"/>
          <w:sz w:val="20"/>
        </w:rPr>
        <w:t xml:space="preserve"> </w:t>
      </w:r>
      <w:r>
        <w:rPr>
          <w:sz w:val="20"/>
        </w:rPr>
        <w:t>от</w:t>
      </w:r>
      <w:r>
        <w:rPr>
          <w:spacing w:val="-6"/>
          <w:sz w:val="20"/>
        </w:rPr>
        <w:t xml:space="preserve"> </w:t>
      </w:r>
      <w:r>
        <w:rPr>
          <w:sz w:val="20"/>
        </w:rPr>
        <w:t>0</w:t>
      </w:r>
      <w:r>
        <w:rPr>
          <w:spacing w:val="-1"/>
          <w:sz w:val="20"/>
        </w:rPr>
        <w:t xml:space="preserve"> </w:t>
      </w:r>
      <w:r>
        <w:rPr>
          <w:sz w:val="20"/>
        </w:rPr>
        <w:t>до</w:t>
      </w:r>
      <w:r>
        <w:rPr>
          <w:spacing w:val="-5"/>
          <w:sz w:val="20"/>
        </w:rPr>
        <w:t xml:space="preserve"> </w:t>
      </w:r>
      <w:r>
        <w:rPr>
          <w:sz w:val="20"/>
        </w:rPr>
        <w:t>20;</w:t>
      </w:r>
    </w:p>
    <w:p>
      <w:pPr>
        <w:pStyle w:val="64"/>
        <w:numPr>
          <w:ilvl w:val="0"/>
          <w:numId w:val="119"/>
        </w:numPr>
        <w:tabs>
          <w:tab w:val="left" w:pos="1360"/>
        </w:tabs>
        <w:spacing w:before="10" w:line="254" w:lineRule="auto"/>
        <w:ind w:right="298"/>
        <w:jc w:val="left"/>
        <w:rPr>
          <w:sz w:val="20"/>
        </w:rPr>
      </w:pPr>
      <w:r>
        <w:rPr>
          <w:sz w:val="20"/>
        </w:rPr>
        <w:t>пересчитывать</w:t>
      </w:r>
      <w:r>
        <w:rPr>
          <w:spacing w:val="14"/>
          <w:sz w:val="20"/>
        </w:rPr>
        <w:t xml:space="preserve"> </w:t>
      </w:r>
      <w:r>
        <w:rPr>
          <w:sz w:val="20"/>
        </w:rPr>
        <w:t>различные</w:t>
      </w:r>
      <w:r>
        <w:rPr>
          <w:spacing w:val="12"/>
          <w:sz w:val="20"/>
        </w:rPr>
        <w:t xml:space="preserve"> </w:t>
      </w:r>
      <w:r>
        <w:rPr>
          <w:sz w:val="20"/>
        </w:rPr>
        <w:t>объекты,</w:t>
      </w:r>
      <w:r>
        <w:rPr>
          <w:spacing w:val="22"/>
          <w:sz w:val="20"/>
        </w:rPr>
        <w:t xml:space="preserve"> </w:t>
      </w:r>
      <w:r>
        <w:rPr>
          <w:sz w:val="20"/>
        </w:rPr>
        <w:t>устанавливать</w:t>
      </w:r>
      <w:r>
        <w:rPr>
          <w:spacing w:val="9"/>
          <w:sz w:val="20"/>
        </w:rPr>
        <w:t xml:space="preserve"> </w:t>
      </w:r>
      <w:r>
        <w:rPr>
          <w:sz w:val="20"/>
        </w:rPr>
        <w:t>порядковый</w:t>
      </w:r>
      <w:r>
        <w:rPr>
          <w:spacing w:val="-47"/>
          <w:sz w:val="20"/>
        </w:rPr>
        <w:t xml:space="preserve"> </w:t>
      </w:r>
      <w:r>
        <w:rPr>
          <w:sz w:val="20"/>
        </w:rPr>
        <w:t>номер</w:t>
      </w:r>
      <w:r>
        <w:rPr>
          <w:spacing w:val="1"/>
          <w:sz w:val="20"/>
        </w:rPr>
        <w:t xml:space="preserve"> </w:t>
      </w:r>
      <w:r>
        <w:rPr>
          <w:sz w:val="20"/>
        </w:rPr>
        <w:t>объекта;</w:t>
      </w:r>
    </w:p>
    <w:p>
      <w:pPr>
        <w:pStyle w:val="64"/>
        <w:numPr>
          <w:ilvl w:val="0"/>
          <w:numId w:val="119"/>
        </w:numPr>
        <w:tabs>
          <w:tab w:val="left" w:pos="1360"/>
        </w:tabs>
        <w:spacing w:line="227" w:lineRule="exact"/>
        <w:jc w:val="left"/>
        <w:rPr>
          <w:sz w:val="20"/>
        </w:rPr>
      </w:pPr>
      <w:r>
        <w:rPr>
          <w:sz w:val="20"/>
        </w:rPr>
        <w:t>находить</w:t>
      </w:r>
      <w:r>
        <w:rPr>
          <w:spacing w:val="-9"/>
          <w:sz w:val="20"/>
        </w:rPr>
        <w:t xml:space="preserve"> </w:t>
      </w:r>
      <w:r>
        <w:rPr>
          <w:sz w:val="20"/>
        </w:rPr>
        <w:t>числа,</w:t>
      </w:r>
      <w:r>
        <w:rPr>
          <w:spacing w:val="-6"/>
          <w:sz w:val="20"/>
        </w:rPr>
        <w:t xml:space="preserve"> </w:t>
      </w:r>
      <w:r>
        <w:rPr>
          <w:sz w:val="20"/>
        </w:rPr>
        <w:t>большие/меньшие</w:t>
      </w:r>
      <w:r>
        <w:rPr>
          <w:spacing w:val="-11"/>
          <w:sz w:val="20"/>
        </w:rPr>
        <w:t xml:space="preserve"> </w:t>
      </w:r>
      <w:r>
        <w:rPr>
          <w:sz w:val="20"/>
        </w:rPr>
        <w:t>данного</w:t>
      </w:r>
      <w:r>
        <w:rPr>
          <w:spacing w:val="-12"/>
          <w:sz w:val="20"/>
        </w:rPr>
        <w:t xml:space="preserve"> </w:t>
      </w:r>
      <w:r>
        <w:rPr>
          <w:sz w:val="20"/>
        </w:rPr>
        <w:t>числа</w:t>
      </w:r>
      <w:r>
        <w:rPr>
          <w:spacing w:val="-7"/>
          <w:sz w:val="20"/>
        </w:rPr>
        <w:t xml:space="preserve"> </w:t>
      </w:r>
      <w:r>
        <w:rPr>
          <w:sz w:val="20"/>
        </w:rPr>
        <w:t>на</w:t>
      </w:r>
      <w:r>
        <w:rPr>
          <w:spacing w:val="-11"/>
          <w:sz w:val="20"/>
        </w:rPr>
        <w:t xml:space="preserve"> </w:t>
      </w:r>
      <w:r>
        <w:rPr>
          <w:sz w:val="20"/>
        </w:rPr>
        <w:t>заданное</w:t>
      </w:r>
      <w:r>
        <w:rPr>
          <w:spacing w:val="-11"/>
          <w:sz w:val="20"/>
        </w:rPr>
        <w:t xml:space="preserve"> </w:t>
      </w:r>
      <w:r>
        <w:rPr>
          <w:sz w:val="20"/>
        </w:rPr>
        <w:t>число;</w:t>
      </w:r>
    </w:p>
    <w:p>
      <w:pPr>
        <w:pStyle w:val="64"/>
        <w:numPr>
          <w:ilvl w:val="0"/>
          <w:numId w:val="119"/>
        </w:numPr>
        <w:tabs>
          <w:tab w:val="left" w:pos="1360"/>
        </w:tabs>
        <w:spacing w:before="15" w:line="252" w:lineRule="auto"/>
        <w:ind w:right="295"/>
        <w:jc w:val="left"/>
        <w:rPr>
          <w:sz w:val="20"/>
        </w:rPr>
      </w:pPr>
      <w:r>
        <w:rPr>
          <w:sz w:val="20"/>
        </w:rPr>
        <w:t>выполнять</w:t>
      </w:r>
      <w:r>
        <w:rPr>
          <w:spacing w:val="38"/>
          <w:sz w:val="20"/>
        </w:rPr>
        <w:t xml:space="preserve"> </w:t>
      </w:r>
      <w:r>
        <w:rPr>
          <w:sz w:val="20"/>
        </w:rPr>
        <w:t>арифметические</w:t>
      </w:r>
      <w:r>
        <w:rPr>
          <w:spacing w:val="36"/>
          <w:sz w:val="20"/>
        </w:rPr>
        <w:t xml:space="preserve"> </w:t>
      </w:r>
      <w:r>
        <w:rPr>
          <w:sz w:val="20"/>
        </w:rPr>
        <w:t>действия</w:t>
      </w:r>
      <w:r>
        <w:rPr>
          <w:spacing w:val="38"/>
          <w:sz w:val="20"/>
        </w:rPr>
        <w:t xml:space="preserve"> </w:t>
      </w:r>
      <w:r>
        <w:rPr>
          <w:sz w:val="20"/>
        </w:rPr>
        <w:t>сложения</w:t>
      </w:r>
      <w:r>
        <w:rPr>
          <w:spacing w:val="38"/>
          <w:sz w:val="20"/>
        </w:rPr>
        <w:t xml:space="preserve"> </w:t>
      </w:r>
      <w:r>
        <w:rPr>
          <w:sz w:val="20"/>
        </w:rPr>
        <w:t>и</w:t>
      </w:r>
      <w:r>
        <w:rPr>
          <w:spacing w:val="37"/>
          <w:sz w:val="20"/>
        </w:rPr>
        <w:t xml:space="preserve"> </w:t>
      </w:r>
      <w:r>
        <w:rPr>
          <w:sz w:val="20"/>
        </w:rPr>
        <w:t>вычитания</w:t>
      </w:r>
      <w:r>
        <w:rPr>
          <w:spacing w:val="38"/>
          <w:sz w:val="20"/>
        </w:rPr>
        <w:t xml:space="preserve"> </w:t>
      </w:r>
      <w:r>
        <w:rPr>
          <w:sz w:val="20"/>
        </w:rPr>
        <w:t>в</w:t>
      </w:r>
      <w:r>
        <w:rPr>
          <w:spacing w:val="-47"/>
          <w:sz w:val="20"/>
        </w:rPr>
        <w:t xml:space="preserve"> </w:t>
      </w:r>
      <w:r>
        <w:rPr>
          <w:sz w:val="20"/>
        </w:rPr>
        <w:t>пределах 20 (устно</w:t>
      </w:r>
      <w:r>
        <w:rPr>
          <w:spacing w:val="-5"/>
          <w:sz w:val="20"/>
        </w:rPr>
        <w:t xml:space="preserve"> </w:t>
      </w:r>
      <w:r>
        <w:rPr>
          <w:sz w:val="20"/>
        </w:rPr>
        <w:t>и</w:t>
      </w:r>
      <w:r>
        <w:rPr>
          <w:spacing w:val="-2"/>
          <w:sz w:val="20"/>
        </w:rPr>
        <w:t xml:space="preserve"> </w:t>
      </w:r>
      <w:r>
        <w:rPr>
          <w:sz w:val="20"/>
        </w:rPr>
        <w:t>письменно) без</w:t>
      </w:r>
      <w:r>
        <w:rPr>
          <w:spacing w:val="2"/>
          <w:sz w:val="20"/>
        </w:rPr>
        <w:t xml:space="preserve"> </w:t>
      </w:r>
      <w:r>
        <w:rPr>
          <w:sz w:val="20"/>
        </w:rPr>
        <w:t>перехода</w:t>
      </w:r>
      <w:r>
        <w:rPr>
          <w:spacing w:val="2"/>
          <w:sz w:val="20"/>
        </w:rPr>
        <w:t xml:space="preserve"> </w:t>
      </w:r>
      <w:r>
        <w:rPr>
          <w:sz w:val="20"/>
        </w:rPr>
        <w:t>через</w:t>
      </w:r>
      <w:r>
        <w:rPr>
          <w:spacing w:val="2"/>
          <w:sz w:val="20"/>
        </w:rPr>
        <w:t xml:space="preserve"> </w:t>
      </w:r>
      <w:r>
        <w:rPr>
          <w:sz w:val="20"/>
        </w:rPr>
        <w:t>десяток;</w:t>
      </w:r>
    </w:p>
    <w:p>
      <w:pPr>
        <w:pStyle w:val="64"/>
        <w:numPr>
          <w:ilvl w:val="0"/>
          <w:numId w:val="119"/>
        </w:numPr>
        <w:tabs>
          <w:tab w:val="left" w:pos="1360"/>
        </w:tabs>
        <w:spacing w:line="254" w:lineRule="auto"/>
        <w:ind w:right="297"/>
        <w:jc w:val="left"/>
        <w:rPr>
          <w:sz w:val="20"/>
        </w:rPr>
      </w:pPr>
      <w:r>
        <w:rPr>
          <w:sz w:val="20"/>
        </w:rPr>
        <w:t>называть</w:t>
      </w:r>
      <w:r>
        <w:rPr>
          <w:spacing w:val="26"/>
          <w:sz w:val="20"/>
        </w:rPr>
        <w:t xml:space="preserve"> </w:t>
      </w:r>
      <w:r>
        <w:rPr>
          <w:sz w:val="20"/>
        </w:rPr>
        <w:t>и</w:t>
      </w:r>
      <w:r>
        <w:rPr>
          <w:spacing w:val="25"/>
          <w:sz w:val="20"/>
        </w:rPr>
        <w:t xml:space="preserve"> </w:t>
      </w:r>
      <w:r>
        <w:rPr>
          <w:sz w:val="20"/>
        </w:rPr>
        <w:t>различать</w:t>
      </w:r>
      <w:r>
        <w:rPr>
          <w:spacing w:val="26"/>
          <w:sz w:val="20"/>
        </w:rPr>
        <w:t xml:space="preserve"> </w:t>
      </w:r>
      <w:r>
        <w:rPr>
          <w:sz w:val="20"/>
        </w:rPr>
        <w:t>компоненты</w:t>
      </w:r>
      <w:r>
        <w:rPr>
          <w:spacing w:val="27"/>
          <w:sz w:val="20"/>
        </w:rPr>
        <w:t xml:space="preserve"> </w:t>
      </w:r>
      <w:r>
        <w:rPr>
          <w:sz w:val="20"/>
        </w:rPr>
        <w:t>действий</w:t>
      </w:r>
      <w:r>
        <w:rPr>
          <w:spacing w:val="25"/>
          <w:sz w:val="20"/>
        </w:rPr>
        <w:t xml:space="preserve"> </w:t>
      </w:r>
      <w:r>
        <w:rPr>
          <w:sz w:val="20"/>
        </w:rPr>
        <w:t>сложения</w:t>
      </w:r>
      <w:r>
        <w:rPr>
          <w:spacing w:val="30"/>
          <w:sz w:val="20"/>
        </w:rPr>
        <w:t xml:space="preserve"> </w:t>
      </w:r>
      <w:r>
        <w:rPr>
          <w:sz w:val="20"/>
        </w:rPr>
        <w:t>(слагаемые,</w:t>
      </w:r>
      <w:r>
        <w:rPr>
          <w:spacing w:val="-47"/>
          <w:sz w:val="20"/>
        </w:rPr>
        <w:t xml:space="preserve"> </w:t>
      </w:r>
      <w:r>
        <w:rPr>
          <w:sz w:val="20"/>
        </w:rPr>
        <w:t>сумма) и</w:t>
      </w:r>
      <w:r>
        <w:rPr>
          <w:spacing w:val="-6"/>
          <w:sz w:val="20"/>
        </w:rPr>
        <w:t xml:space="preserve"> </w:t>
      </w:r>
      <w:r>
        <w:rPr>
          <w:sz w:val="20"/>
        </w:rPr>
        <w:t>вычитания</w:t>
      </w:r>
      <w:r>
        <w:rPr>
          <w:spacing w:val="-1"/>
          <w:sz w:val="20"/>
        </w:rPr>
        <w:t xml:space="preserve"> </w:t>
      </w:r>
      <w:r>
        <w:rPr>
          <w:sz w:val="20"/>
        </w:rPr>
        <w:t>(уменьшаемое,</w:t>
      </w:r>
      <w:r>
        <w:rPr>
          <w:spacing w:val="3"/>
          <w:sz w:val="20"/>
        </w:rPr>
        <w:t xml:space="preserve"> </w:t>
      </w:r>
      <w:r>
        <w:rPr>
          <w:sz w:val="20"/>
        </w:rPr>
        <w:t>вычитаемое,</w:t>
      </w:r>
      <w:r>
        <w:rPr>
          <w:spacing w:val="2"/>
          <w:sz w:val="20"/>
        </w:rPr>
        <w:t xml:space="preserve"> </w:t>
      </w:r>
      <w:r>
        <w:rPr>
          <w:sz w:val="20"/>
        </w:rPr>
        <w:t>разность);</w:t>
      </w:r>
    </w:p>
    <w:p>
      <w:pPr>
        <w:pStyle w:val="64"/>
        <w:numPr>
          <w:ilvl w:val="0"/>
          <w:numId w:val="119"/>
        </w:numPr>
        <w:tabs>
          <w:tab w:val="left" w:pos="1360"/>
        </w:tabs>
        <w:spacing w:line="254" w:lineRule="auto"/>
        <w:ind w:right="302"/>
        <w:jc w:val="left"/>
        <w:rPr>
          <w:sz w:val="20"/>
        </w:rPr>
      </w:pPr>
      <w:r>
        <w:rPr>
          <w:sz w:val="20"/>
        </w:rPr>
        <w:t>решать текстовые задачи в одно действие на сложение и вычитание:</w:t>
      </w:r>
      <w:r>
        <w:rPr>
          <w:spacing w:val="-47"/>
          <w:sz w:val="20"/>
        </w:rPr>
        <w:t xml:space="preserve"> </w:t>
      </w:r>
      <w:r>
        <w:rPr>
          <w:sz w:val="20"/>
        </w:rPr>
        <w:t>выделять</w:t>
      </w:r>
      <w:r>
        <w:rPr>
          <w:spacing w:val="5"/>
          <w:sz w:val="20"/>
        </w:rPr>
        <w:t xml:space="preserve"> </w:t>
      </w:r>
      <w:r>
        <w:rPr>
          <w:sz w:val="20"/>
        </w:rPr>
        <w:t>условие</w:t>
      </w:r>
      <w:r>
        <w:rPr>
          <w:spacing w:val="-2"/>
          <w:sz w:val="20"/>
        </w:rPr>
        <w:t xml:space="preserve"> </w:t>
      </w:r>
      <w:r>
        <w:rPr>
          <w:sz w:val="20"/>
        </w:rPr>
        <w:t>и требование</w:t>
      </w:r>
      <w:r>
        <w:rPr>
          <w:spacing w:val="-2"/>
          <w:sz w:val="20"/>
        </w:rPr>
        <w:t xml:space="preserve"> </w:t>
      </w:r>
      <w:r>
        <w:rPr>
          <w:sz w:val="20"/>
        </w:rPr>
        <w:t>(вопрос);</w:t>
      </w:r>
    </w:p>
    <w:p>
      <w:pPr>
        <w:pStyle w:val="64"/>
        <w:numPr>
          <w:ilvl w:val="0"/>
          <w:numId w:val="119"/>
        </w:numPr>
        <w:tabs>
          <w:tab w:val="left" w:pos="1360"/>
          <w:tab w:val="left" w:pos="2529"/>
          <w:tab w:val="left" w:pos="3455"/>
          <w:tab w:val="left" w:pos="3877"/>
          <w:tab w:val="left" w:pos="4655"/>
          <w:tab w:val="left" w:pos="6002"/>
          <w:tab w:val="left" w:pos="6774"/>
        </w:tabs>
        <w:spacing w:line="249" w:lineRule="auto"/>
        <w:ind w:right="298"/>
        <w:jc w:val="left"/>
        <w:rPr>
          <w:sz w:val="20"/>
        </w:rPr>
      </w:pPr>
      <w:r>
        <w:rPr>
          <w:sz w:val="20"/>
        </w:rPr>
        <w:t>сравнивать</w:t>
      </w:r>
      <w:r>
        <w:rPr>
          <w:sz w:val="20"/>
        </w:rPr>
        <w:tab/>
      </w:r>
      <w:r>
        <w:rPr>
          <w:sz w:val="20"/>
        </w:rPr>
        <w:t>объекты</w:t>
      </w:r>
      <w:r>
        <w:rPr>
          <w:sz w:val="20"/>
        </w:rPr>
        <w:tab/>
      </w:r>
      <w:r>
        <w:rPr>
          <w:sz w:val="20"/>
        </w:rPr>
        <w:t>по</w:t>
      </w:r>
      <w:r>
        <w:rPr>
          <w:sz w:val="20"/>
        </w:rPr>
        <w:tab/>
      </w:r>
      <w:r>
        <w:rPr>
          <w:sz w:val="20"/>
        </w:rPr>
        <w:t>длине,</w:t>
      </w:r>
      <w:r>
        <w:rPr>
          <w:sz w:val="20"/>
        </w:rPr>
        <w:tab/>
      </w:r>
      <w:r>
        <w:rPr>
          <w:sz w:val="20"/>
        </w:rPr>
        <w:t>устанавливая</w:t>
      </w:r>
      <w:r>
        <w:rPr>
          <w:sz w:val="20"/>
        </w:rPr>
        <w:tab/>
      </w:r>
      <w:r>
        <w:rPr>
          <w:sz w:val="20"/>
        </w:rPr>
        <w:t>между</w:t>
      </w:r>
      <w:r>
        <w:rPr>
          <w:sz w:val="20"/>
        </w:rPr>
        <w:tab/>
      </w:r>
      <w:r>
        <w:rPr>
          <w:sz w:val="20"/>
        </w:rPr>
        <w:t>ними</w:t>
      </w:r>
      <w:r>
        <w:rPr>
          <w:spacing w:val="-47"/>
          <w:sz w:val="20"/>
        </w:rPr>
        <w:t xml:space="preserve"> </w:t>
      </w:r>
      <w:r>
        <w:rPr>
          <w:sz w:val="20"/>
        </w:rPr>
        <w:t>соотношение</w:t>
      </w:r>
      <w:r>
        <w:rPr>
          <w:spacing w:val="-2"/>
          <w:sz w:val="20"/>
        </w:rPr>
        <w:t xml:space="preserve"> </w:t>
      </w:r>
      <w:r>
        <w:rPr>
          <w:sz w:val="20"/>
        </w:rPr>
        <w:t>длиннее/короче</w:t>
      </w:r>
      <w:r>
        <w:rPr>
          <w:spacing w:val="-2"/>
          <w:sz w:val="20"/>
        </w:rPr>
        <w:t xml:space="preserve"> </w:t>
      </w:r>
      <w:r>
        <w:rPr>
          <w:sz w:val="20"/>
        </w:rPr>
        <w:t>(выше/ниже,</w:t>
      </w:r>
      <w:r>
        <w:rPr>
          <w:spacing w:val="3"/>
          <w:sz w:val="20"/>
        </w:rPr>
        <w:t xml:space="preserve"> </w:t>
      </w:r>
      <w:r>
        <w:rPr>
          <w:sz w:val="20"/>
        </w:rPr>
        <w:t>шире/уже);</w:t>
      </w:r>
    </w:p>
    <w:p>
      <w:pPr>
        <w:pStyle w:val="64"/>
        <w:numPr>
          <w:ilvl w:val="0"/>
          <w:numId w:val="119"/>
        </w:numPr>
        <w:tabs>
          <w:tab w:val="left" w:pos="1360"/>
        </w:tabs>
        <w:spacing w:before="65" w:line="249" w:lineRule="auto"/>
        <w:ind w:right="286"/>
        <w:jc w:val="left"/>
        <w:rPr>
          <w:sz w:val="20"/>
        </w:rPr>
      </w:pPr>
      <w:r>
        <w:rPr>
          <w:sz w:val="20"/>
        </w:rPr>
        <w:t>знать</w:t>
      </w:r>
      <w:r>
        <w:rPr>
          <w:spacing w:val="9"/>
          <w:sz w:val="20"/>
        </w:rPr>
        <w:t xml:space="preserve"> </w:t>
      </w:r>
      <w:r>
        <w:rPr>
          <w:sz w:val="20"/>
        </w:rPr>
        <w:t>и</w:t>
      </w:r>
      <w:r>
        <w:rPr>
          <w:spacing w:val="8"/>
          <w:sz w:val="20"/>
        </w:rPr>
        <w:t xml:space="preserve"> </w:t>
      </w:r>
      <w:r>
        <w:rPr>
          <w:sz w:val="20"/>
        </w:rPr>
        <w:t>использовать</w:t>
      </w:r>
      <w:r>
        <w:rPr>
          <w:spacing w:val="10"/>
          <w:sz w:val="20"/>
        </w:rPr>
        <w:t xml:space="preserve"> </w:t>
      </w:r>
      <w:r>
        <w:rPr>
          <w:sz w:val="20"/>
        </w:rPr>
        <w:t>единицу</w:t>
      </w:r>
      <w:r>
        <w:rPr>
          <w:spacing w:val="5"/>
          <w:sz w:val="20"/>
        </w:rPr>
        <w:t xml:space="preserve"> </w:t>
      </w:r>
      <w:r>
        <w:rPr>
          <w:sz w:val="20"/>
        </w:rPr>
        <w:t>длины</w:t>
      </w:r>
      <w:r>
        <w:rPr>
          <w:spacing w:val="4"/>
          <w:sz w:val="20"/>
        </w:rPr>
        <w:t xml:space="preserve"> </w:t>
      </w:r>
      <w:r>
        <w:rPr>
          <w:sz w:val="20"/>
        </w:rPr>
        <w:t>—</w:t>
      </w:r>
      <w:r>
        <w:rPr>
          <w:spacing w:val="10"/>
          <w:sz w:val="20"/>
        </w:rPr>
        <w:t xml:space="preserve"> </w:t>
      </w:r>
      <w:r>
        <w:rPr>
          <w:sz w:val="20"/>
        </w:rPr>
        <w:t>сантиметр;</w:t>
      </w:r>
      <w:r>
        <w:rPr>
          <w:spacing w:val="12"/>
          <w:sz w:val="20"/>
        </w:rPr>
        <w:t xml:space="preserve"> </w:t>
      </w:r>
      <w:r>
        <w:rPr>
          <w:sz w:val="20"/>
        </w:rPr>
        <w:t>измерять</w:t>
      </w:r>
      <w:r>
        <w:rPr>
          <w:spacing w:val="9"/>
          <w:sz w:val="20"/>
        </w:rPr>
        <w:t xml:space="preserve"> </w:t>
      </w:r>
      <w:r>
        <w:rPr>
          <w:sz w:val="20"/>
        </w:rPr>
        <w:t>длину</w:t>
      </w:r>
      <w:r>
        <w:rPr>
          <w:spacing w:val="-47"/>
          <w:sz w:val="20"/>
        </w:rPr>
        <w:t xml:space="preserve"> </w:t>
      </w:r>
      <w:r>
        <w:rPr>
          <w:sz w:val="20"/>
        </w:rPr>
        <w:t>отрезка,</w:t>
      </w:r>
      <w:r>
        <w:rPr>
          <w:spacing w:val="3"/>
          <w:sz w:val="20"/>
        </w:rPr>
        <w:t xml:space="preserve"> </w:t>
      </w:r>
      <w:r>
        <w:rPr>
          <w:sz w:val="20"/>
        </w:rPr>
        <w:t>чертить отрезок заданной</w:t>
      </w:r>
      <w:r>
        <w:rPr>
          <w:spacing w:val="-1"/>
          <w:sz w:val="20"/>
        </w:rPr>
        <w:t xml:space="preserve"> </w:t>
      </w:r>
      <w:r>
        <w:rPr>
          <w:sz w:val="20"/>
        </w:rPr>
        <w:t>длины (в</w:t>
      </w:r>
      <w:r>
        <w:rPr>
          <w:spacing w:val="3"/>
          <w:sz w:val="20"/>
        </w:rPr>
        <w:t xml:space="preserve"> </w:t>
      </w:r>
      <w:r>
        <w:rPr>
          <w:sz w:val="20"/>
        </w:rPr>
        <w:t>см);</w:t>
      </w:r>
    </w:p>
    <w:p>
      <w:pPr>
        <w:pStyle w:val="64"/>
        <w:numPr>
          <w:ilvl w:val="0"/>
          <w:numId w:val="119"/>
        </w:numPr>
        <w:tabs>
          <w:tab w:val="left" w:pos="1360"/>
        </w:tabs>
        <w:spacing w:before="2"/>
        <w:jc w:val="left"/>
        <w:rPr>
          <w:sz w:val="20"/>
        </w:rPr>
      </w:pPr>
      <w:r>
        <w:rPr>
          <w:sz w:val="20"/>
        </w:rPr>
        <w:t>различать</w:t>
      </w:r>
      <w:r>
        <w:rPr>
          <w:spacing w:val="-2"/>
          <w:sz w:val="20"/>
        </w:rPr>
        <w:t xml:space="preserve"> </w:t>
      </w:r>
      <w:r>
        <w:rPr>
          <w:sz w:val="20"/>
        </w:rPr>
        <w:t>число</w:t>
      </w:r>
      <w:r>
        <w:rPr>
          <w:spacing w:val="-5"/>
          <w:sz w:val="20"/>
        </w:rPr>
        <w:t xml:space="preserve"> </w:t>
      </w:r>
      <w:r>
        <w:rPr>
          <w:sz w:val="20"/>
        </w:rPr>
        <w:t>и</w:t>
      </w:r>
      <w:r>
        <w:rPr>
          <w:spacing w:val="-3"/>
          <w:sz w:val="20"/>
        </w:rPr>
        <w:t xml:space="preserve"> </w:t>
      </w:r>
      <w:r>
        <w:rPr>
          <w:sz w:val="20"/>
        </w:rPr>
        <w:t>цифру;</w:t>
      </w:r>
    </w:p>
    <w:p>
      <w:pPr>
        <w:pStyle w:val="64"/>
        <w:numPr>
          <w:ilvl w:val="0"/>
          <w:numId w:val="119"/>
        </w:numPr>
        <w:tabs>
          <w:tab w:val="left" w:pos="1360"/>
          <w:tab w:val="left" w:pos="2769"/>
          <w:tab w:val="left" w:pos="4401"/>
          <w:tab w:val="left" w:pos="5399"/>
          <w:tab w:val="left" w:pos="6113"/>
        </w:tabs>
        <w:spacing w:before="15" w:line="252" w:lineRule="auto"/>
        <w:ind w:right="302"/>
        <w:jc w:val="left"/>
        <w:rPr>
          <w:sz w:val="20"/>
        </w:rPr>
      </w:pPr>
      <w:r>
        <w:rPr>
          <w:sz w:val="20"/>
        </w:rPr>
        <w:t>распознавать</w:t>
      </w:r>
      <w:r>
        <w:rPr>
          <w:sz w:val="20"/>
        </w:rPr>
        <w:tab/>
      </w:r>
      <w:r>
        <w:rPr>
          <w:sz w:val="20"/>
        </w:rPr>
        <w:t>геометрические</w:t>
      </w:r>
      <w:r>
        <w:rPr>
          <w:sz w:val="20"/>
        </w:rPr>
        <w:tab/>
      </w:r>
      <w:r>
        <w:rPr>
          <w:sz w:val="20"/>
        </w:rPr>
        <w:t>фигуры:</w:t>
      </w:r>
      <w:r>
        <w:rPr>
          <w:sz w:val="20"/>
        </w:rPr>
        <w:tab/>
      </w:r>
      <w:r>
        <w:rPr>
          <w:sz w:val="20"/>
        </w:rPr>
        <w:t>круг,</w:t>
      </w:r>
      <w:r>
        <w:rPr>
          <w:sz w:val="20"/>
        </w:rPr>
        <w:tab/>
      </w:r>
      <w:r>
        <w:rPr>
          <w:spacing w:val="-1"/>
          <w:sz w:val="20"/>
        </w:rPr>
        <w:t>треугольник,</w:t>
      </w:r>
      <w:r>
        <w:rPr>
          <w:spacing w:val="-47"/>
          <w:sz w:val="20"/>
        </w:rPr>
        <w:t xml:space="preserve"> </w:t>
      </w:r>
      <w:r>
        <w:rPr>
          <w:sz w:val="20"/>
        </w:rPr>
        <w:t>прямоугольник</w:t>
      </w:r>
      <w:r>
        <w:rPr>
          <w:spacing w:val="-1"/>
          <w:sz w:val="20"/>
        </w:rPr>
        <w:t xml:space="preserve"> </w:t>
      </w:r>
      <w:r>
        <w:rPr>
          <w:sz w:val="20"/>
        </w:rPr>
        <w:t>(квадрат), отрезок;</w:t>
      </w:r>
    </w:p>
    <w:p>
      <w:pPr>
        <w:pStyle w:val="64"/>
        <w:numPr>
          <w:ilvl w:val="0"/>
          <w:numId w:val="119"/>
        </w:numPr>
        <w:tabs>
          <w:tab w:val="left" w:pos="1360"/>
          <w:tab w:val="left" w:pos="2797"/>
          <w:tab w:val="left" w:pos="3569"/>
          <w:tab w:val="left" w:pos="4687"/>
          <w:tab w:val="left" w:pos="6088"/>
        </w:tabs>
        <w:spacing w:before="2" w:line="249" w:lineRule="auto"/>
        <w:ind w:right="294"/>
        <w:jc w:val="left"/>
        <w:rPr>
          <w:sz w:val="20"/>
        </w:rPr>
      </w:pPr>
      <w:r>
        <w:rPr>
          <w:sz w:val="20"/>
        </w:rPr>
        <w:t>устанавливать</w:t>
      </w:r>
      <w:r>
        <w:rPr>
          <w:sz w:val="20"/>
        </w:rPr>
        <w:tab/>
      </w:r>
      <w:r>
        <w:rPr>
          <w:sz w:val="20"/>
        </w:rPr>
        <w:t>между</w:t>
      </w:r>
      <w:r>
        <w:rPr>
          <w:sz w:val="20"/>
        </w:rPr>
        <w:tab/>
      </w:r>
      <w:r>
        <w:rPr>
          <w:sz w:val="20"/>
        </w:rPr>
        <w:t>объектами</w:t>
      </w:r>
      <w:r>
        <w:rPr>
          <w:sz w:val="20"/>
        </w:rPr>
        <w:tab/>
      </w:r>
      <w:r>
        <w:rPr>
          <w:sz w:val="20"/>
        </w:rPr>
        <w:t>соотношения:</w:t>
      </w:r>
      <w:r>
        <w:rPr>
          <w:sz w:val="20"/>
        </w:rPr>
        <w:tab/>
      </w:r>
      <w:r>
        <w:rPr>
          <w:sz w:val="20"/>
        </w:rPr>
        <w:t>слева/справа,</w:t>
      </w:r>
      <w:r>
        <w:rPr>
          <w:spacing w:val="-47"/>
          <w:sz w:val="20"/>
        </w:rPr>
        <w:t xml:space="preserve"> </w:t>
      </w:r>
      <w:r>
        <w:rPr>
          <w:sz w:val="20"/>
        </w:rPr>
        <w:t>дальше/ближе,</w:t>
      </w:r>
      <w:r>
        <w:rPr>
          <w:spacing w:val="-1"/>
          <w:sz w:val="20"/>
        </w:rPr>
        <w:t xml:space="preserve"> </w:t>
      </w:r>
      <w:r>
        <w:rPr>
          <w:sz w:val="20"/>
        </w:rPr>
        <w:t>между,</w:t>
      </w:r>
      <w:r>
        <w:rPr>
          <w:spacing w:val="4"/>
          <w:sz w:val="20"/>
        </w:rPr>
        <w:t xml:space="preserve"> </w:t>
      </w:r>
      <w:r>
        <w:rPr>
          <w:sz w:val="20"/>
        </w:rPr>
        <w:t>перед/за,</w:t>
      </w:r>
      <w:r>
        <w:rPr>
          <w:spacing w:val="-1"/>
          <w:sz w:val="20"/>
        </w:rPr>
        <w:t xml:space="preserve"> </w:t>
      </w:r>
      <w:r>
        <w:rPr>
          <w:sz w:val="20"/>
        </w:rPr>
        <w:t>над/под;</w:t>
      </w:r>
    </w:p>
    <w:p>
      <w:pPr>
        <w:pStyle w:val="64"/>
        <w:numPr>
          <w:ilvl w:val="0"/>
          <w:numId w:val="119"/>
        </w:numPr>
        <w:tabs>
          <w:tab w:val="left" w:pos="1360"/>
        </w:tabs>
        <w:spacing w:before="2" w:line="254" w:lineRule="auto"/>
        <w:ind w:right="287"/>
        <w:jc w:val="left"/>
        <w:rPr>
          <w:sz w:val="20"/>
        </w:rPr>
      </w:pPr>
      <w:r>
        <w:rPr>
          <w:sz w:val="20"/>
        </w:rPr>
        <w:t>распознавать</w:t>
      </w:r>
      <w:r>
        <w:rPr>
          <w:spacing w:val="7"/>
          <w:sz w:val="20"/>
        </w:rPr>
        <w:t xml:space="preserve"> </w:t>
      </w:r>
      <w:r>
        <w:rPr>
          <w:sz w:val="20"/>
        </w:rPr>
        <w:t>верные</w:t>
      </w:r>
      <w:r>
        <w:rPr>
          <w:spacing w:val="4"/>
          <w:sz w:val="20"/>
        </w:rPr>
        <w:t xml:space="preserve"> </w:t>
      </w:r>
      <w:r>
        <w:rPr>
          <w:sz w:val="20"/>
        </w:rPr>
        <w:t>(истинные)</w:t>
      </w:r>
      <w:r>
        <w:rPr>
          <w:spacing w:val="12"/>
          <w:sz w:val="20"/>
        </w:rPr>
        <w:t xml:space="preserve"> </w:t>
      </w:r>
      <w:r>
        <w:rPr>
          <w:sz w:val="20"/>
        </w:rPr>
        <w:t>и</w:t>
      </w:r>
      <w:r>
        <w:rPr>
          <w:spacing w:val="5"/>
          <w:sz w:val="20"/>
        </w:rPr>
        <w:t xml:space="preserve"> </w:t>
      </w:r>
      <w:r>
        <w:rPr>
          <w:sz w:val="20"/>
        </w:rPr>
        <w:t>неверные</w:t>
      </w:r>
      <w:r>
        <w:rPr>
          <w:spacing w:val="5"/>
          <w:sz w:val="20"/>
        </w:rPr>
        <w:t xml:space="preserve"> </w:t>
      </w:r>
      <w:r>
        <w:rPr>
          <w:sz w:val="20"/>
        </w:rPr>
        <w:t>(ложные)</w:t>
      </w:r>
      <w:r>
        <w:rPr>
          <w:spacing w:val="8"/>
          <w:sz w:val="20"/>
        </w:rPr>
        <w:t xml:space="preserve"> </w:t>
      </w:r>
      <w:r>
        <w:rPr>
          <w:sz w:val="20"/>
        </w:rPr>
        <w:t>утверждения</w:t>
      </w:r>
      <w:r>
        <w:rPr>
          <w:spacing w:val="-47"/>
          <w:sz w:val="20"/>
        </w:rPr>
        <w:t xml:space="preserve"> </w:t>
      </w:r>
      <w:r>
        <w:rPr>
          <w:sz w:val="20"/>
        </w:rPr>
        <w:t>относительно</w:t>
      </w:r>
      <w:r>
        <w:rPr>
          <w:spacing w:val="-5"/>
          <w:sz w:val="20"/>
        </w:rPr>
        <w:t xml:space="preserve"> </w:t>
      </w:r>
      <w:r>
        <w:rPr>
          <w:sz w:val="20"/>
        </w:rPr>
        <w:t>заданного</w:t>
      </w:r>
      <w:r>
        <w:rPr>
          <w:spacing w:val="-5"/>
          <w:sz w:val="20"/>
        </w:rPr>
        <w:t xml:space="preserve"> </w:t>
      </w:r>
      <w:r>
        <w:rPr>
          <w:sz w:val="20"/>
        </w:rPr>
        <w:t>набора</w:t>
      </w:r>
      <w:r>
        <w:rPr>
          <w:spacing w:val="1"/>
          <w:sz w:val="20"/>
        </w:rPr>
        <w:t xml:space="preserve"> </w:t>
      </w:r>
      <w:r>
        <w:rPr>
          <w:sz w:val="20"/>
        </w:rPr>
        <w:t>объектов/предметов;</w:t>
      </w:r>
    </w:p>
    <w:p>
      <w:pPr>
        <w:pStyle w:val="64"/>
        <w:numPr>
          <w:ilvl w:val="0"/>
          <w:numId w:val="119"/>
        </w:numPr>
        <w:tabs>
          <w:tab w:val="left" w:pos="1360"/>
        </w:tabs>
        <w:spacing w:line="254" w:lineRule="auto"/>
        <w:ind w:right="295"/>
        <w:jc w:val="left"/>
        <w:rPr>
          <w:sz w:val="20"/>
        </w:rPr>
      </w:pPr>
      <w:r>
        <w:rPr>
          <w:sz w:val="20"/>
        </w:rPr>
        <w:t>группировать</w:t>
      </w:r>
      <w:r>
        <w:rPr>
          <w:spacing w:val="1"/>
          <w:sz w:val="20"/>
        </w:rPr>
        <w:t xml:space="preserve"> </w:t>
      </w:r>
      <w:r>
        <w:rPr>
          <w:sz w:val="20"/>
        </w:rPr>
        <w:t>объекты</w:t>
      </w:r>
      <w:r>
        <w:rPr>
          <w:spacing w:val="2"/>
          <w:sz w:val="20"/>
        </w:rPr>
        <w:t xml:space="preserve"> </w:t>
      </w:r>
      <w:r>
        <w:rPr>
          <w:sz w:val="20"/>
        </w:rPr>
        <w:t>по</w:t>
      </w:r>
      <w:r>
        <w:rPr>
          <w:spacing w:val="-2"/>
          <w:sz w:val="20"/>
        </w:rPr>
        <w:t xml:space="preserve"> </w:t>
      </w:r>
      <w:r>
        <w:rPr>
          <w:sz w:val="20"/>
        </w:rPr>
        <w:t>заданному</w:t>
      </w:r>
      <w:r>
        <w:rPr>
          <w:spacing w:val="-6"/>
          <w:sz w:val="20"/>
        </w:rPr>
        <w:t xml:space="preserve"> </w:t>
      </w:r>
      <w:r>
        <w:rPr>
          <w:sz w:val="20"/>
        </w:rPr>
        <w:t>признаку;</w:t>
      </w:r>
      <w:r>
        <w:rPr>
          <w:spacing w:val="4"/>
          <w:sz w:val="20"/>
        </w:rPr>
        <w:t xml:space="preserve"> </w:t>
      </w:r>
      <w:r>
        <w:rPr>
          <w:sz w:val="20"/>
        </w:rPr>
        <w:t>находить</w:t>
      </w:r>
      <w:r>
        <w:rPr>
          <w:spacing w:val="6"/>
          <w:sz w:val="20"/>
        </w:rPr>
        <w:t xml:space="preserve"> </w:t>
      </w:r>
      <w:r>
        <w:rPr>
          <w:sz w:val="20"/>
        </w:rPr>
        <w:t>и</w:t>
      </w:r>
      <w:r>
        <w:rPr>
          <w:spacing w:val="1"/>
          <w:sz w:val="20"/>
        </w:rPr>
        <w:t xml:space="preserve"> </w:t>
      </w:r>
      <w:r>
        <w:rPr>
          <w:sz w:val="20"/>
        </w:rPr>
        <w:t>называть</w:t>
      </w:r>
      <w:r>
        <w:rPr>
          <w:spacing w:val="-47"/>
          <w:sz w:val="20"/>
        </w:rPr>
        <w:t xml:space="preserve"> </w:t>
      </w:r>
      <w:r>
        <w:rPr>
          <w:sz w:val="20"/>
        </w:rPr>
        <w:t>закономерности</w:t>
      </w:r>
      <w:r>
        <w:rPr>
          <w:spacing w:val="-1"/>
          <w:sz w:val="20"/>
        </w:rPr>
        <w:t xml:space="preserve"> </w:t>
      </w:r>
      <w:r>
        <w:rPr>
          <w:sz w:val="20"/>
        </w:rPr>
        <w:t>в</w:t>
      </w:r>
      <w:r>
        <w:rPr>
          <w:spacing w:val="2"/>
          <w:sz w:val="20"/>
        </w:rPr>
        <w:t xml:space="preserve"> </w:t>
      </w:r>
      <w:r>
        <w:rPr>
          <w:sz w:val="20"/>
        </w:rPr>
        <w:t>ряду</w:t>
      </w:r>
      <w:r>
        <w:rPr>
          <w:spacing w:val="-4"/>
          <w:sz w:val="20"/>
        </w:rPr>
        <w:t xml:space="preserve"> </w:t>
      </w:r>
      <w:r>
        <w:rPr>
          <w:sz w:val="20"/>
        </w:rPr>
        <w:t>объектов</w:t>
      </w:r>
      <w:r>
        <w:rPr>
          <w:spacing w:val="2"/>
          <w:sz w:val="20"/>
        </w:rPr>
        <w:t xml:space="preserve"> </w:t>
      </w:r>
      <w:r>
        <w:rPr>
          <w:sz w:val="20"/>
        </w:rPr>
        <w:t>повседневной</w:t>
      </w:r>
      <w:r>
        <w:rPr>
          <w:spacing w:val="-1"/>
          <w:sz w:val="20"/>
        </w:rPr>
        <w:t xml:space="preserve"> </w:t>
      </w:r>
      <w:r>
        <w:rPr>
          <w:sz w:val="20"/>
        </w:rPr>
        <w:t>жизни;</w:t>
      </w:r>
    </w:p>
    <w:p>
      <w:pPr>
        <w:pStyle w:val="64"/>
        <w:numPr>
          <w:ilvl w:val="0"/>
          <w:numId w:val="119"/>
        </w:numPr>
        <w:tabs>
          <w:tab w:val="left" w:pos="1360"/>
        </w:tabs>
        <w:spacing w:line="254" w:lineRule="auto"/>
        <w:ind w:right="302"/>
        <w:jc w:val="left"/>
        <w:rPr>
          <w:sz w:val="20"/>
        </w:rPr>
      </w:pPr>
      <w:r>
        <w:rPr>
          <w:sz w:val="20"/>
        </w:rPr>
        <w:t>различать</w:t>
      </w:r>
      <w:r>
        <w:rPr>
          <w:spacing w:val="38"/>
          <w:sz w:val="20"/>
        </w:rPr>
        <w:t xml:space="preserve"> </w:t>
      </w:r>
      <w:r>
        <w:rPr>
          <w:sz w:val="20"/>
        </w:rPr>
        <w:t>строки</w:t>
      </w:r>
      <w:r>
        <w:rPr>
          <w:spacing w:val="38"/>
          <w:sz w:val="20"/>
        </w:rPr>
        <w:t xml:space="preserve"> </w:t>
      </w:r>
      <w:r>
        <w:rPr>
          <w:sz w:val="20"/>
        </w:rPr>
        <w:t>и</w:t>
      </w:r>
      <w:r>
        <w:rPr>
          <w:spacing w:val="37"/>
          <w:sz w:val="20"/>
        </w:rPr>
        <w:t xml:space="preserve"> </w:t>
      </w:r>
      <w:r>
        <w:rPr>
          <w:sz w:val="20"/>
        </w:rPr>
        <w:t>столбцы</w:t>
      </w:r>
      <w:r>
        <w:rPr>
          <w:spacing w:val="39"/>
          <w:sz w:val="20"/>
        </w:rPr>
        <w:t xml:space="preserve"> </w:t>
      </w:r>
      <w:r>
        <w:rPr>
          <w:sz w:val="20"/>
        </w:rPr>
        <w:t>таблицы,</w:t>
      </w:r>
      <w:r>
        <w:rPr>
          <w:spacing w:val="41"/>
          <w:sz w:val="20"/>
        </w:rPr>
        <w:t xml:space="preserve"> </w:t>
      </w:r>
      <w:r>
        <w:rPr>
          <w:sz w:val="20"/>
        </w:rPr>
        <w:t>вносить</w:t>
      </w:r>
      <w:r>
        <w:rPr>
          <w:spacing w:val="38"/>
          <w:sz w:val="20"/>
        </w:rPr>
        <w:t xml:space="preserve"> </w:t>
      </w:r>
      <w:r>
        <w:rPr>
          <w:sz w:val="20"/>
        </w:rPr>
        <w:t>данное</w:t>
      </w:r>
      <w:r>
        <w:rPr>
          <w:spacing w:val="42"/>
          <w:sz w:val="20"/>
        </w:rPr>
        <w:t xml:space="preserve"> </w:t>
      </w:r>
      <w:r>
        <w:rPr>
          <w:sz w:val="20"/>
        </w:rPr>
        <w:t>в</w:t>
      </w:r>
      <w:r>
        <w:rPr>
          <w:spacing w:val="35"/>
          <w:sz w:val="20"/>
        </w:rPr>
        <w:t xml:space="preserve"> </w:t>
      </w:r>
      <w:r>
        <w:rPr>
          <w:sz w:val="20"/>
        </w:rPr>
        <w:t>таблицу,</w:t>
      </w:r>
      <w:r>
        <w:rPr>
          <w:spacing w:val="-47"/>
          <w:sz w:val="20"/>
        </w:rPr>
        <w:t xml:space="preserve"> </w:t>
      </w:r>
      <w:r>
        <w:rPr>
          <w:sz w:val="20"/>
        </w:rPr>
        <w:t>извлекать данное/данные</w:t>
      </w:r>
      <w:r>
        <w:rPr>
          <w:spacing w:val="1"/>
          <w:sz w:val="20"/>
        </w:rPr>
        <w:t xml:space="preserve"> </w:t>
      </w:r>
      <w:r>
        <w:rPr>
          <w:sz w:val="20"/>
        </w:rPr>
        <w:t>из</w:t>
      </w:r>
      <w:r>
        <w:rPr>
          <w:spacing w:val="3"/>
          <w:sz w:val="20"/>
        </w:rPr>
        <w:t xml:space="preserve"> </w:t>
      </w:r>
      <w:r>
        <w:rPr>
          <w:sz w:val="20"/>
        </w:rPr>
        <w:t>таблицы;</w:t>
      </w:r>
    </w:p>
    <w:p>
      <w:pPr>
        <w:pStyle w:val="64"/>
        <w:numPr>
          <w:ilvl w:val="0"/>
          <w:numId w:val="119"/>
        </w:numPr>
        <w:tabs>
          <w:tab w:val="left" w:pos="1360"/>
        </w:tabs>
        <w:spacing w:line="227" w:lineRule="exact"/>
        <w:jc w:val="left"/>
        <w:rPr>
          <w:sz w:val="20"/>
        </w:rPr>
      </w:pPr>
      <w:r>
        <w:rPr>
          <w:sz w:val="20"/>
        </w:rPr>
        <w:t>сравнивать</w:t>
      </w:r>
      <w:r>
        <w:rPr>
          <w:spacing w:val="-5"/>
          <w:sz w:val="20"/>
        </w:rPr>
        <w:t xml:space="preserve"> </w:t>
      </w:r>
      <w:r>
        <w:rPr>
          <w:sz w:val="20"/>
        </w:rPr>
        <w:t>два</w:t>
      </w:r>
      <w:r>
        <w:rPr>
          <w:spacing w:val="-1"/>
          <w:sz w:val="20"/>
        </w:rPr>
        <w:t xml:space="preserve"> </w:t>
      </w:r>
      <w:r>
        <w:rPr>
          <w:sz w:val="20"/>
        </w:rPr>
        <w:t>объекта</w:t>
      </w:r>
      <w:r>
        <w:rPr>
          <w:spacing w:val="-1"/>
          <w:sz w:val="20"/>
        </w:rPr>
        <w:t xml:space="preserve"> </w:t>
      </w:r>
      <w:r>
        <w:rPr>
          <w:sz w:val="20"/>
        </w:rPr>
        <w:t>(числа,</w:t>
      </w:r>
      <w:r>
        <w:rPr>
          <w:spacing w:val="-2"/>
          <w:sz w:val="20"/>
        </w:rPr>
        <w:t xml:space="preserve"> </w:t>
      </w:r>
      <w:r>
        <w:rPr>
          <w:sz w:val="20"/>
        </w:rPr>
        <w:t>геометрические</w:t>
      </w:r>
      <w:r>
        <w:rPr>
          <w:spacing w:val="-6"/>
          <w:sz w:val="20"/>
        </w:rPr>
        <w:t xml:space="preserve"> </w:t>
      </w:r>
      <w:r>
        <w:rPr>
          <w:sz w:val="20"/>
        </w:rPr>
        <w:t>фигуры);</w:t>
      </w:r>
    </w:p>
    <w:p>
      <w:pPr>
        <w:pStyle w:val="64"/>
        <w:numPr>
          <w:ilvl w:val="0"/>
          <w:numId w:val="119"/>
        </w:numPr>
        <w:tabs>
          <w:tab w:val="left" w:pos="1360"/>
        </w:tabs>
        <w:spacing w:before="5"/>
        <w:jc w:val="left"/>
        <w:rPr>
          <w:sz w:val="20"/>
        </w:rPr>
      </w:pPr>
      <w:r>
        <w:rPr>
          <w:sz w:val="20"/>
        </w:rPr>
        <w:t>распределять</w:t>
      </w:r>
      <w:r>
        <w:rPr>
          <w:spacing w:val="2"/>
          <w:sz w:val="20"/>
        </w:rPr>
        <w:t xml:space="preserve"> </w:t>
      </w:r>
      <w:r>
        <w:rPr>
          <w:sz w:val="20"/>
        </w:rPr>
        <w:t>объекты</w:t>
      </w:r>
      <w:r>
        <w:rPr>
          <w:spacing w:val="-2"/>
          <w:sz w:val="20"/>
        </w:rPr>
        <w:t xml:space="preserve"> </w:t>
      </w:r>
      <w:r>
        <w:rPr>
          <w:sz w:val="20"/>
        </w:rPr>
        <w:t>на</w:t>
      </w:r>
      <w:r>
        <w:rPr>
          <w:spacing w:val="1"/>
          <w:sz w:val="20"/>
        </w:rPr>
        <w:t xml:space="preserve"> </w:t>
      </w:r>
      <w:r>
        <w:rPr>
          <w:sz w:val="20"/>
        </w:rPr>
        <w:t>две</w:t>
      </w:r>
      <w:r>
        <w:rPr>
          <w:spacing w:val="-4"/>
          <w:sz w:val="20"/>
        </w:rPr>
        <w:t xml:space="preserve"> </w:t>
      </w:r>
      <w:r>
        <w:rPr>
          <w:sz w:val="20"/>
        </w:rPr>
        <w:t>группы</w:t>
      </w:r>
      <w:r>
        <w:rPr>
          <w:spacing w:val="-2"/>
          <w:sz w:val="20"/>
        </w:rPr>
        <w:t xml:space="preserve"> </w:t>
      </w:r>
      <w:r>
        <w:rPr>
          <w:sz w:val="20"/>
        </w:rPr>
        <w:t>по</w:t>
      </w:r>
      <w:r>
        <w:rPr>
          <w:spacing w:val="-6"/>
          <w:sz w:val="20"/>
        </w:rPr>
        <w:t xml:space="preserve"> </w:t>
      </w:r>
      <w:r>
        <w:rPr>
          <w:sz w:val="20"/>
        </w:rPr>
        <w:t>заданному</w:t>
      </w:r>
      <w:r>
        <w:rPr>
          <w:spacing w:val="-10"/>
          <w:sz w:val="20"/>
        </w:rPr>
        <w:t xml:space="preserve"> </w:t>
      </w:r>
      <w:r>
        <w:rPr>
          <w:sz w:val="20"/>
        </w:rPr>
        <w:t>основанию.</w:t>
      </w:r>
    </w:p>
    <w:p>
      <w:pPr>
        <w:pStyle w:val="33"/>
        <w:spacing w:before="7"/>
        <w:ind w:left="0"/>
        <w:jc w:val="left"/>
        <w:rPr>
          <w:sz w:val="22"/>
        </w:rPr>
      </w:pPr>
    </w:p>
    <w:p>
      <w:pPr>
        <w:ind w:left="1018"/>
        <w:jc w:val="both"/>
        <w:rPr>
          <w:sz w:val="20"/>
        </w:rPr>
      </w:pPr>
      <w:r>
        <w:rPr>
          <w:sz w:val="20"/>
        </w:rPr>
        <w:t>К</w:t>
      </w:r>
      <w:r>
        <w:rPr>
          <w:spacing w:val="-2"/>
          <w:sz w:val="20"/>
        </w:rPr>
        <w:t xml:space="preserve"> </w:t>
      </w:r>
      <w:r>
        <w:rPr>
          <w:sz w:val="20"/>
        </w:rPr>
        <w:t>концу</w:t>
      </w:r>
      <w:r>
        <w:rPr>
          <w:spacing w:val="-7"/>
          <w:sz w:val="20"/>
        </w:rPr>
        <w:t xml:space="preserve"> </w:t>
      </w:r>
      <w:r>
        <w:rPr>
          <w:sz w:val="20"/>
        </w:rPr>
        <w:t>обучения</w:t>
      </w:r>
      <w:r>
        <w:rPr>
          <w:spacing w:val="-3"/>
          <w:sz w:val="20"/>
        </w:rPr>
        <w:t xml:space="preserve"> </w:t>
      </w:r>
      <w:r>
        <w:rPr>
          <w:sz w:val="20"/>
        </w:rPr>
        <w:t>во</w:t>
      </w:r>
      <w:r>
        <w:rPr>
          <w:spacing w:val="-4"/>
          <w:sz w:val="20"/>
        </w:rPr>
        <w:t xml:space="preserve"> </w:t>
      </w:r>
      <w:r>
        <w:rPr>
          <w:b/>
          <w:sz w:val="20"/>
        </w:rPr>
        <w:t>втором классе</w:t>
      </w:r>
      <w:r>
        <w:rPr>
          <w:b/>
          <w:spacing w:val="-2"/>
          <w:sz w:val="20"/>
        </w:rPr>
        <w:t xml:space="preserve"> </w:t>
      </w:r>
      <w:r>
        <w:rPr>
          <w:sz w:val="20"/>
        </w:rPr>
        <w:t>обучающийся</w:t>
      </w:r>
      <w:r>
        <w:rPr>
          <w:spacing w:val="-3"/>
          <w:sz w:val="20"/>
        </w:rPr>
        <w:t xml:space="preserve"> </w:t>
      </w:r>
      <w:r>
        <w:rPr>
          <w:sz w:val="20"/>
        </w:rPr>
        <w:t>научится:</w:t>
      </w:r>
    </w:p>
    <w:p>
      <w:pPr>
        <w:pStyle w:val="64"/>
        <w:numPr>
          <w:ilvl w:val="0"/>
          <w:numId w:val="119"/>
        </w:numPr>
        <w:tabs>
          <w:tab w:val="left" w:pos="1360"/>
        </w:tabs>
        <w:spacing w:before="5" w:line="249" w:lineRule="auto"/>
        <w:ind w:right="296"/>
        <w:rPr>
          <w:sz w:val="20"/>
        </w:rPr>
      </w:pPr>
      <w:r>
        <w:rPr>
          <w:sz w:val="20"/>
        </w:rPr>
        <w:t>читать,</w:t>
      </w:r>
      <w:r>
        <w:rPr>
          <w:spacing w:val="1"/>
          <w:sz w:val="20"/>
        </w:rPr>
        <w:t xml:space="preserve"> </w:t>
      </w:r>
      <w:r>
        <w:rPr>
          <w:sz w:val="20"/>
        </w:rPr>
        <w:t>записывать,</w:t>
      </w:r>
      <w:r>
        <w:rPr>
          <w:spacing w:val="1"/>
          <w:sz w:val="20"/>
        </w:rPr>
        <w:t xml:space="preserve"> </w:t>
      </w:r>
      <w:r>
        <w:rPr>
          <w:sz w:val="20"/>
        </w:rPr>
        <w:t>сравнивать,</w:t>
      </w:r>
      <w:r>
        <w:rPr>
          <w:spacing w:val="1"/>
          <w:sz w:val="20"/>
        </w:rPr>
        <w:t xml:space="preserve"> </w:t>
      </w:r>
      <w:r>
        <w:rPr>
          <w:sz w:val="20"/>
        </w:rPr>
        <w:t>упорядочивать</w:t>
      </w:r>
      <w:r>
        <w:rPr>
          <w:spacing w:val="1"/>
          <w:sz w:val="20"/>
        </w:rPr>
        <w:t xml:space="preserve"> </w:t>
      </w:r>
      <w:r>
        <w:rPr>
          <w:sz w:val="20"/>
        </w:rPr>
        <w:t>числа</w:t>
      </w:r>
      <w:r>
        <w:rPr>
          <w:spacing w:val="1"/>
          <w:sz w:val="20"/>
        </w:rPr>
        <w:t xml:space="preserve"> </w:t>
      </w:r>
      <w:r>
        <w:rPr>
          <w:sz w:val="20"/>
        </w:rPr>
        <w:t>в</w:t>
      </w:r>
      <w:r>
        <w:rPr>
          <w:spacing w:val="1"/>
          <w:sz w:val="20"/>
        </w:rPr>
        <w:t xml:space="preserve"> </w:t>
      </w:r>
      <w:r>
        <w:rPr>
          <w:sz w:val="20"/>
        </w:rPr>
        <w:t>пределах</w:t>
      </w:r>
      <w:r>
        <w:rPr>
          <w:spacing w:val="-47"/>
          <w:sz w:val="20"/>
        </w:rPr>
        <w:t xml:space="preserve"> </w:t>
      </w:r>
      <w:r>
        <w:rPr>
          <w:sz w:val="20"/>
        </w:rPr>
        <w:t>100;</w:t>
      </w:r>
    </w:p>
    <w:p>
      <w:pPr>
        <w:pStyle w:val="64"/>
        <w:numPr>
          <w:ilvl w:val="0"/>
          <w:numId w:val="119"/>
        </w:numPr>
        <w:tabs>
          <w:tab w:val="left" w:pos="1360"/>
        </w:tabs>
        <w:spacing w:before="7" w:line="249" w:lineRule="auto"/>
        <w:ind w:right="294"/>
        <w:rPr>
          <w:sz w:val="20"/>
        </w:rPr>
      </w:pPr>
      <w:r>
        <w:rPr>
          <w:sz w:val="20"/>
        </w:rPr>
        <w:t>находить число большее/меньшее данного числа на заданное число</w:t>
      </w:r>
      <w:r>
        <w:rPr>
          <w:spacing w:val="1"/>
          <w:sz w:val="20"/>
        </w:rPr>
        <w:t xml:space="preserve"> </w:t>
      </w:r>
      <w:r>
        <w:rPr>
          <w:sz w:val="20"/>
        </w:rPr>
        <w:t>(в пределах 100); большее данного числа в заданное число раз (в</w:t>
      </w:r>
      <w:r>
        <w:rPr>
          <w:spacing w:val="1"/>
          <w:sz w:val="20"/>
        </w:rPr>
        <w:t xml:space="preserve"> </w:t>
      </w:r>
      <w:r>
        <w:rPr>
          <w:sz w:val="20"/>
        </w:rPr>
        <w:t>пределах</w:t>
      </w:r>
      <w:r>
        <w:rPr>
          <w:spacing w:val="1"/>
          <w:sz w:val="20"/>
        </w:rPr>
        <w:t xml:space="preserve"> </w:t>
      </w:r>
      <w:r>
        <w:rPr>
          <w:sz w:val="20"/>
        </w:rPr>
        <w:t>20);</w:t>
      </w:r>
    </w:p>
    <w:p>
      <w:pPr>
        <w:pStyle w:val="64"/>
        <w:numPr>
          <w:ilvl w:val="0"/>
          <w:numId w:val="119"/>
        </w:numPr>
        <w:tabs>
          <w:tab w:val="left" w:pos="1360"/>
        </w:tabs>
        <w:spacing w:before="7" w:line="252" w:lineRule="auto"/>
        <w:ind w:right="296"/>
        <w:rPr>
          <w:sz w:val="20"/>
        </w:rPr>
      </w:pPr>
      <w:r>
        <w:rPr>
          <w:sz w:val="20"/>
        </w:rPr>
        <w:t>устанавливать</w:t>
      </w:r>
      <w:r>
        <w:rPr>
          <w:spacing w:val="1"/>
          <w:sz w:val="20"/>
        </w:rPr>
        <w:t xml:space="preserve"> </w:t>
      </w:r>
      <w:r>
        <w:rPr>
          <w:sz w:val="20"/>
        </w:rPr>
        <w:t>и</w:t>
      </w:r>
      <w:r>
        <w:rPr>
          <w:spacing w:val="1"/>
          <w:sz w:val="20"/>
        </w:rPr>
        <w:t xml:space="preserve"> </w:t>
      </w:r>
      <w:r>
        <w:rPr>
          <w:sz w:val="20"/>
        </w:rPr>
        <w:t>соблюдать</w:t>
      </w:r>
      <w:r>
        <w:rPr>
          <w:spacing w:val="1"/>
          <w:sz w:val="20"/>
        </w:rPr>
        <w:t xml:space="preserve"> </w:t>
      </w:r>
      <w:r>
        <w:rPr>
          <w:sz w:val="20"/>
        </w:rPr>
        <w:t>порядок</w:t>
      </w:r>
      <w:r>
        <w:rPr>
          <w:spacing w:val="1"/>
          <w:sz w:val="20"/>
        </w:rPr>
        <w:t xml:space="preserve"> </w:t>
      </w:r>
      <w:r>
        <w:rPr>
          <w:sz w:val="20"/>
        </w:rPr>
        <w:t>при</w:t>
      </w:r>
      <w:r>
        <w:rPr>
          <w:spacing w:val="1"/>
          <w:sz w:val="20"/>
        </w:rPr>
        <w:t xml:space="preserve"> </w:t>
      </w:r>
      <w:r>
        <w:rPr>
          <w:sz w:val="20"/>
        </w:rPr>
        <w:t>вычислении</w:t>
      </w:r>
      <w:r>
        <w:rPr>
          <w:spacing w:val="1"/>
          <w:sz w:val="20"/>
        </w:rPr>
        <w:t xml:space="preserve"> </w:t>
      </w:r>
      <w:r>
        <w:rPr>
          <w:sz w:val="20"/>
        </w:rPr>
        <w:t>значения</w:t>
      </w:r>
      <w:r>
        <w:rPr>
          <w:spacing w:val="1"/>
          <w:sz w:val="20"/>
        </w:rPr>
        <w:t xml:space="preserve"> </w:t>
      </w:r>
      <w:r>
        <w:rPr>
          <w:sz w:val="20"/>
        </w:rPr>
        <w:t>числового</w:t>
      </w:r>
      <w:r>
        <w:rPr>
          <w:spacing w:val="1"/>
          <w:sz w:val="20"/>
        </w:rPr>
        <w:t xml:space="preserve"> </w:t>
      </w:r>
      <w:r>
        <w:rPr>
          <w:sz w:val="20"/>
        </w:rPr>
        <w:t>выражения</w:t>
      </w:r>
      <w:r>
        <w:rPr>
          <w:spacing w:val="1"/>
          <w:sz w:val="20"/>
        </w:rPr>
        <w:t xml:space="preserve"> </w:t>
      </w:r>
      <w:r>
        <w:rPr>
          <w:sz w:val="20"/>
        </w:rPr>
        <w:t>(со</w:t>
      </w:r>
      <w:r>
        <w:rPr>
          <w:spacing w:val="1"/>
          <w:sz w:val="20"/>
        </w:rPr>
        <w:t xml:space="preserve"> </w:t>
      </w:r>
      <w:r>
        <w:rPr>
          <w:sz w:val="20"/>
        </w:rPr>
        <w:t>скобками/без</w:t>
      </w:r>
      <w:r>
        <w:rPr>
          <w:spacing w:val="1"/>
          <w:sz w:val="20"/>
        </w:rPr>
        <w:t xml:space="preserve"> </w:t>
      </w:r>
      <w:r>
        <w:rPr>
          <w:sz w:val="20"/>
        </w:rPr>
        <w:t>скобок),</w:t>
      </w:r>
      <w:r>
        <w:rPr>
          <w:spacing w:val="1"/>
          <w:sz w:val="20"/>
        </w:rPr>
        <w:t xml:space="preserve"> </w:t>
      </w:r>
      <w:r>
        <w:rPr>
          <w:sz w:val="20"/>
        </w:rPr>
        <w:t>содержащего</w:t>
      </w:r>
      <w:r>
        <w:rPr>
          <w:spacing w:val="1"/>
          <w:sz w:val="20"/>
        </w:rPr>
        <w:t xml:space="preserve"> </w:t>
      </w:r>
      <w:r>
        <w:rPr>
          <w:sz w:val="20"/>
        </w:rPr>
        <w:t>действия сложения и вычитания в</w:t>
      </w:r>
      <w:r>
        <w:rPr>
          <w:spacing w:val="3"/>
          <w:sz w:val="20"/>
        </w:rPr>
        <w:t xml:space="preserve"> </w:t>
      </w:r>
      <w:r>
        <w:rPr>
          <w:sz w:val="20"/>
        </w:rPr>
        <w:t>пределах</w:t>
      </w:r>
      <w:r>
        <w:rPr>
          <w:spacing w:val="1"/>
          <w:sz w:val="20"/>
        </w:rPr>
        <w:t xml:space="preserve"> </w:t>
      </w:r>
      <w:r>
        <w:rPr>
          <w:sz w:val="20"/>
        </w:rPr>
        <w:t>100;</w:t>
      </w:r>
    </w:p>
    <w:p>
      <w:pPr>
        <w:pStyle w:val="64"/>
        <w:numPr>
          <w:ilvl w:val="0"/>
          <w:numId w:val="119"/>
        </w:numPr>
        <w:tabs>
          <w:tab w:val="left" w:pos="1360"/>
        </w:tabs>
        <w:spacing w:before="1" w:line="252" w:lineRule="auto"/>
        <w:ind w:right="302"/>
        <w:rPr>
          <w:sz w:val="20"/>
        </w:rPr>
      </w:pPr>
      <w:r>
        <w:rPr>
          <w:sz w:val="20"/>
        </w:rPr>
        <w:t>выполнять</w:t>
      </w:r>
      <w:r>
        <w:rPr>
          <w:spacing w:val="1"/>
          <w:sz w:val="20"/>
        </w:rPr>
        <w:t xml:space="preserve"> </w:t>
      </w:r>
      <w:r>
        <w:rPr>
          <w:sz w:val="20"/>
        </w:rPr>
        <w:t>арифметические</w:t>
      </w:r>
      <w:r>
        <w:rPr>
          <w:spacing w:val="1"/>
          <w:sz w:val="20"/>
        </w:rPr>
        <w:t xml:space="preserve"> </w:t>
      </w:r>
      <w:r>
        <w:rPr>
          <w:sz w:val="20"/>
        </w:rPr>
        <w:t>действия:</w:t>
      </w:r>
      <w:r>
        <w:rPr>
          <w:spacing w:val="1"/>
          <w:sz w:val="20"/>
        </w:rPr>
        <w:t xml:space="preserve"> </w:t>
      </w:r>
      <w:r>
        <w:rPr>
          <w:sz w:val="20"/>
        </w:rPr>
        <w:t>сложение</w:t>
      </w:r>
      <w:r>
        <w:rPr>
          <w:spacing w:val="1"/>
          <w:sz w:val="20"/>
        </w:rPr>
        <w:t xml:space="preserve"> </w:t>
      </w:r>
      <w:r>
        <w:rPr>
          <w:sz w:val="20"/>
        </w:rPr>
        <w:t>и</w:t>
      </w:r>
      <w:r>
        <w:rPr>
          <w:spacing w:val="1"/>
          <w:sz w:val="20"/>
        </w:rPr>
        <w:t xml:space="preserve"> </w:t>
      </w:r>
      <w:r>
        <w:rPr>
          <w:sz w:val="20"/>
        </w:rPr>
        <w:t>вычитание,</w:t>
      </w:r>
      <w:r>
        <w:rPr>
          <w:spacing w:val="1"/>
          <w:sz w:val="20"/>
        </w:rPr>
        <w:t xml:space="preserve"> </w:t>
      </w:r>
      <w:r>
        <w:rPr>
          <w:sz w:val="20"/>
        </w:rPr>
        <w:t>в</w:t>
      </w:r>
      <w:r>
        <w:rPr>
          <w:spacing w:val="1"/>
          <w:sz w:val="20"/>
        </w:rPr>
        <w:t xml:space="preserve"> </w:t>
      </w:r>
      <w:r>
        <w:rPr>
          <w:sz w:val="20"/>
        </w:rPr>
        <w:t>пределах</w:t>
      </w:r>
      <w:r>
        <w:rPr>
          <w:spacing w:val="1"/>
          <w:sz w:val="20"/>
        </w:rPr>
        <w:t xml:space="preserve"> </w:t>
      </w:r>
      <w:r>
        <w:rPr>
          <w:sz w:val="20"/>
        </w:rPr>
        <w:t>100 —</w:t>
      </w:r>
      <w:r>
        <w:rPr>
          <w:spacing w:val="1"/>
          <w:sz w:val="20"/>
        </w:rPr>
        <w:t xml:space="preserve"> </w:t>
      </w:r>
      <w:r>
        <w:rPr>
          <w:sz w:val="20"/>
        </w:rPr>
        <w:t>устно</w:t>
      </w:r>
      <w:r>
        <w:rPr>
          <w:spacing w:val="1"/>
          <w:sz w:val="20"/>
        </w:rPr>
        <w:t xml:space="preserve"> </w:t>
      </w:r>
      <w:r>
        <w:rPr>
          <w:sz w:val="20"/>
        </w:rPr>
        <w:t>и</w:t>
      </w:r>
      <w:r>
        <w:rPr>
          <w:spacing w:val="1"/>
          <w:sz w:val="20"/>
        </w:rPr>
        <w:t xml:space="preserve"> </w:t>
      </w:r>
      <w:r>
        <w:rPr>
          <w:sz w:val="20"/>
        </w:rPr>
        <w:t>письменно;</w:t>
      </w:r>
      <w:r>
        <w:rPr>
          <w:spacing w:val="1"/>
          <w:sz w:val="20"/>
        </w:rPr>
        <w:t xml:space="preserve"> </w:t>
      </w:r>
      <w:r>
        <w:rPr>
          <w:sz w:val="20"/>
        </w:rPr>
        <w:t>умножение</w:t>
      </w:r>
      <w:r>
        <w:rPr>
          <w:spacing w:val="1"/>
          <w:sz w:val="20"/>
        </w:rPr>
        <w:t xml:space="preserve"> </w:t>
      </w:r>
      <w:r>
        <w:rPr>
          <w:sz w:val="20"/>
        </w:rPr>
        <w:t>и</w:t>
      </w:r>
      <w:r>
        <w:rPr>
          <w:spacing w:val="1"/>
          <w:sz w:val="20"/>
        </w:rPr>
        <w:t xml:space="preserve"> </w:t>
      </w:r>
      <w:r>
        <w:rPr>
          <w:sz w:val="20"/>
        </w:rPr>
        <w:t>деление</w:t>
      </w:r>
      <w:r>
        <w:rPr>
          <w:spacing w:val="1"/>
          <w:sz w:val="20"/>
        </w:rPr>
        <w:t xml:space="preserve"> </w:t>
      </w:r>
      <w:r>
        <w:rPr>
          <w:sz w:val="20"/>
        </w:rPr>
        <w:t>в</w:t>
      </w:r>
      <w:r>
        <w:rPr>
          <w:spacing w:val="1"/>
          <w:sz w:val="20"/>
        </w:rPr>
        <w:t xml:space="preserve"> </w:t>
      </w:r>
      <w:r>
        <w:rPr>
          <w:sz w:val="20"/>
        </w:rPr>
        <w:t>пределах</w:t>
      </w:r>
      <w:r>
        <w:rPr>
          <w:spacing w:val="10"/>
          <w:sz w:val="20"/>
        </w:rPr>
        <w:t xml:space="preserve"> </w:t>
      </w:r>
      <w:r>
        <w:rPr>
          <w:sz w:val="20"/>
        </w:rPr>
        <w:t>50</w:t>
      </w:r>
      <w:r>
        <w:rPr>
          <w:spacing w:val="10"/>
          <w:sz w:val="20"/>
        </w:rPr>
        <w:t xml:space="preserve"> </w:t>
      </w:r>
      <w:r>
        <w:rPr>
          <w:sz w:val="20"/>
        </w:rPr>
        <w:t>с</w:t>
      </w:r>
      <w:r>
        <w:rPr>
          <w:spacing w:val="7"/>
          <w:sz w:val="20"/>
        </w:rPr>
        <w:t xml:space="preserve"> </w:t>
      </w:r>
      <w:r>
        <w:rPr>
          <w:sz w:val="20"/>
        </w:rPr>
        <w:t>использованием</w:t>
      </w:r>
      <w:r>
        <w:rPr>
          <w:spacing w:val="12"/>
          <w:sz w:val="20"/>
        </w:rPr>
        <w:t xml:space="preserve"> </w:t>
      </w:r>
      <w:r>
        <w:rPr>
          <w:sz w:val="20"/>
        </w:rPr>
        <w:t>таблицы</w:t>
      </w:r>
      <w:r>
        <w:rPr>
          <w:spacing w:val="9"/>
          <w:sz w:val="20"/>
        </w:rPr>
        <w:t xml:space="preserve"> </w:t>
      </w:r>
      <w:r>
        <w:rPr>
          <w:sz w:val="20"/>
        </w:rPr>
        <w:t>умножения;</w:t>
      </w:r>
    </w:p>
    <w:p>
      <w:pPr>
        <w:pStyle w:val="64"/>
        <w:numPr>
          <w:ilvl w:val="0"/>
          <w:numId w:val="119"/>
        </w:numPr>
        <w:tabs>
          <w:tab w:val="left" w:pos="1360"/>
        </w:tabs>
        <w:spacing w:before="1" w:line="256" w:lineRule="auto"/>
        <w:ind w:right="297"/>
        <w:rPr>
          <w:sz w:val="20"/>
        </w:rPr>
      </w:pPr>
      <w:r>
        <w:rPr>
          <w:spacing w:val="-1"/>
          <w:sz w:val="20"/>
        </w:rPr>
        <w:t xml:space="preserve">называть и различать компоненты </w:t>
      </w:r>
      <w:r>
        <w:rPr>
          <w:sz w:val="20"/>
        </w:rPr>
        <w:t>действий умножения (множители,</w:t>
      </w:r>
      <w:r>
        <w:rPr>
          <w:spacing w:val="-48"/>
          <w:sz w:val="20"/>
        </w:rPr>
        <w:t xml:space="preserve"> </w:t>
      </w:r>
      <w:r>
        <w:rPr>
          <w:sz w:val="20"/>
        </w:rPr>
        <w:t>произведение);</w:t>
      </w:r>
      <w:r>
        <w:rPr>
          <w:spacing w:val="2"/>
          <w:sz w:val="20"/>
        </w:rPr>
        <w:t xml:space="preserve"> </w:t>
      </w:r>
      <w:r>
        <w:rPr>
          <w:sz w:val="20"/>
        </w:rPr>
        <w:t>деления (делимое,</w:t>
      </w:r>
      <w:r>
        <w:rPr>
          <w:spacing w:val="3"/>
          <w:sz w:val="20"/>
        </w:rPr>
        <w:t xml:space="preserve"> </w:t>
      </w:r>
      <w:r>
        <w:rPr>
          <w:sz w:val="20"/>
        </w:rPr>
        <w:t>делитель,</w:t>
      </w:r>
      <w:r>
        <w:rPr>
          <w:spacing w:val="3"/>
          <w:sz w:val="20"/>
        </w:rPr>
        <w:t xml:space="preserve"> </w:t>
      </w:r>
      <w:r>
        <w:rPr>
          <w:sz w:val="20"/>
        </w:rPr>
        <w:t>частное);</w:t>
      </w:r>
    </w:p>
    <w:p>
      <w:pPr>
        <w:pStyle w:val="64"/>
        <w:numPr>
          <w:ilvl w:val="0"/>
          <w:numId w:val="119"/>
        </w:numPr>
        <w:tabs>
          <w:tab w:val="left" w:pos="1360"/>
        </w:tabs>
        <w:spacing w:line="223" w:lineRule="exact"/>
        <w:rPr>
          <w:sz w:val="20"/>
        </w:rPr>
      </w:pPr>
      <w:r>
        <w:rPr>
          <w:sz w:val="20"/>
        </w:rPr>
        <w:t>находить</w:t>
      </w:r>
      <w:r>
        <w:rPr>
          <w:spacing w:val="-5"/>
          <w:sz w:val="20"/>
        </w:rPr>
        <w:t xml:space="preserve"> </w:t>
      </w:r>
      <w:r>
        <w:rPr>
          <w:sz w:val="20"/>
        </w:rPr>
        <w:t>неизвестный</w:t>
      </w:r>
      <w:r>
        <w:rPr>
          <w:spacing w:val="-6"/>
          <w:sz w:val="20"/>
        </w:rPr>
        <w:t xml:space="preserve"> </w:t>
      </w:r>
      <w:r>
        <w:rPr>
          <w:sz w:val="20"/>
        </w:rPr>
        <w:t>компонент</w:t>
      </w:r>
      <w:r>
        <w:rPr>
          <w:spacing w:val="-5"/>
          <w:sz w:val="20"/>
        </w:rPr>
        <w:t xml:space="preserve"> </w:t>
      </w:r>
      <w:r>
        <w:rPr>
          <w:sz w:val="20"/>
        </w:rPr>
        <w:t>сложения,</w:t>
      </w:r>
      <w:r>
        <w:rPr>
          <w:spacing w:val="-3"/>
          <w:sz w:val="20"/>
        </w:rPr>
        <w:t xml:space="preserve"> </w:t>
      </w:r>
      <w:r>
        <w:rPr>
          <w:sz w:val="20"/>
        </w:rPr>
        <w:t>вычитания;</w:t>
      </w:r>
    </w:p>
    <w:p>
      <w:pPr>
        <w:pStyle w:val="64"/>
        <w:numPr>
          <w:ilvl w:val="0"/>
          <w:numId w:val="119"/>
        </w:numPr>
        <w:tabs>
          <w:tab w:val="left" w:pos="1360"/>
        </w:tabs>
        <w:spacing w:before="14" w:line="252" w:lineRule="auto"/>
        <w:ind w:right="292"/>
        <w:rPr>
          <w:sz w:val="20"/>
        </w:rPr>
      </w:pPr>
      <w:r>
        <w:rPr>
          <w:sz w:val="20"/>
        </w:rPr>
        <w:t>использовать</w:t>
      </w:r>
      <w:r>
        <w:rPr>
          <w:spacing w:val="1"/>
          <w:sz w:val="20"/>
        </w:rPr>
        <w:t xml:space="preserve"> </w:t>
      </w:r>
      <w:r>
        <w:rPr>
          <w:sz w:val="20"/>
        </w:rPr>
        <w:t>при</w:t>
      </w:r>
      <w:r>
        <w:rPr>
          <w:spacing w:val="1"/>
          <w:sz w:val="20"/>
        </w:rPr>
        <w:t xml:space="preserve"> </w:t>
      </w:r>
      <w:r>
        <w:rPr>
          <w:sz w:val="20"/>
        </w:rPr>
        <w:t>выполнении</w:t>
      </w:r>
      <w:r>
        <w:rPr>
          <w:spacing w:val="1"/>
          <w:sz w:val="20"/>
        </w:rPr>
        <w:t xml:space="preserve"> </w:t>
      </w:r>
      <w:r>
        <w:rPr>
          <w:sz w:val="20"/>
        </w:rPr>
        <w:t>практических</w:t>
      </w:r>
      <w:r>
        <w:rPr>
          <w:spacing w:val="1"/>
          <w:sz w:val="20"/>
        </w:rPr>
        <w:t xml:space="preserve"> </w:t>
      </w:r>
      <w:r>
        <w:rPr>
          <w:sz w:val="20"/>
        </w:rPr>
        <w:t>заданий</w:t>
      </w:r>
      <w:r>
        <w:rPr>
          <w:spacing w:val="1"/>
          <w:sz w:val="20"/>
        </w:rPr>
        <w:t xml:space="preserve"> </w:t>
      </w:r>
      <w:r>
        <w:rPr>
          <w:sz w:val="20"/>
        </w:rPr>
        <w:t>единицы</w:t>
      </w:r>
      <w:r>
        <w:rPr>
          <w:spacing w:val="-47"/>
          <w:sz w:val="20"/>
        </w:rPr>
        <w:t xml:space="preserve"> </w:t>
      </w:r>
      <w:r>
        <w:rPr>
          <w:sz w:val="20"/>
        </w:rPr>
        <w:t>величин длины (сантиметр,</w:t>
      </w:r>
      <w:r>
        <w:rPr>
          <w:spacing w:val="1"/>
          <w:sz w:val="20"/>
        </w:rPr>
        <w:t xml:space="preserve"> </w:t>
      </w:r>
      <w:r>
        <w:rPr>
          <w:sz w:val="20"/>
        </w:rPr>
        <w:t>дециметр,</w:t>
      </w:r>
      <w:r>
        <w:rPr>
          <w:spacing w:val="1"/>
          <w:sz w:val="20"/>
        </w:rPr>
        <w:t xml:space="preserve"> </w:t>
      </w:r>
      <w:r>
        <w:rPr>
          <w:sz w:val="20"/>
        </w:rPr>
        <w:t>метр),</w:t>
      </w:r>
      <w:r>
        <w:rPr>
          <w:spacing w:val="1"/>
          <w:sz w:val="20"/>
        </w:rPr>
        <w:t xml:space="preserve"> </w:t>
      </w:r>
      <w:r>
        <w:rPr>
          <w:sz w:val="20"/>
        </w:rPr>
        <w:t>массы (килограмм),</w:t>
      </w:r>
      <w:r>
        <w:rPr>
          <w:spacing w:val="1"/>
          <w:sz w:val="20"/>
        </w:rPr>
        <w:t xml:space="preserve"> </w:t>
      </w:r>
      <w:r>
        <w:rPr>
          <w:spacing w:val="-1"/>
          <w:sz w:val="20"/>
        </w:rPr>
        <w:t>времени</w:t>
      </w:r>
      <w:r>
        <w:rPr>
          <w:spacing w:val="-12"/>
          <w:sz w:val="20"/>
        </w:rPr>
        <w:t xml:space="preserve"> </w:t>
      </w:r>
      <w:r>
        <w:rPr>
          <w:spacing w:val="-1"/>
          <w:sz w:val="20"/>
        </w:rPr>
        <w:t>(минута,</w:t>
      </w:r>
      <w:r>
        <w:rPr>
          <w:spacing w:val="-6"/>
          <w:sz w:val="20"/>
        </w:rPr>
        <w:t xml:space="preserve"> </w:t>
      </w:r>
      <w:r>
        <w:rPr>
          <w:sz w:val="20"/>
        </w:rPr>
        <w:t>час);</w:t>
      </w:r>
      <w:r>
        <w:rPr>
          <w:spacing w:val="-8"/>
          <w:sz w:val="20"/>
        </w:rPr>
        <w:t xml:space="preserve"> </w:t>
      </w:r>
      <w:r>
        <w:rPr>
          <w:sz w:val="20"/>
        </w:rPr>
        <w:t>стоимости</w:t>
      </w:r>
      <w:r>
        <w:rPr>
          <w:spacing w:val="-11"/>
          <w:sz w:val="20"/>
        </w:rPr>
        <w:t xml:space="preserve"> </w:t>
      </w:r>
      <w:r>
        <w:rPr>
          <w:sz w:val="20"/>
        </w:rPr>
        <w:t>(рубль,</w:t>
      </w:r>
      <w:r>
        <w:rPr>
          <w:spacing w:val="-8"/>
          <w:sz w:val="20"/>
        </w:rPr>
        <w:t xml:space="preserve"> </w:t>
      </w:r>
      <w:r>
        <w:rPr>
          <w:sz w:val="20"/>
        </w:rPr>
        <w:t>копейка);</w:t>
      </w:r>
      <w:r>
        <w:rPr>
          <w:spacing w:val="-7"/>
          <w:sz w:val="20"/>
        </w:rPr>
        <w:t xml:space="preserve"> </w:t>
      </w:r>
      <w:r>
        <w:rPr>
          <w:sz w:val="20"/>
        </w:rPr>
        <w:t>преобразовывать</w:t>
      </w:r>
      <w:r>
        <w:rPr>
          <w:spacing w:val="-48"/>
          <w:sz w:val="20"/>
        </w:rPr>
        <w:t xml:space="preserve"> </w:t>
      </w:r>
      <w:r>
        <w:rPr>
          <w:sz w:val="20"/>
        </w:rPr>
        <w:t>одни</w:t>
      </w:r>
      <w:r>
        <w:rPr>
          <w:spacing w:val="-1"/>
          <w:sz w:val="20"/>
        </w:rPr>
        <w:t xml:space="preserve"> </w:t>
      </w:r>
      <w:r>
        <w:rPr>
          <w:sz w:val="20"/>
        </w:rPr>
        <w:t>единицы</w:t>
      </w:r>
      <w:r>
        <w:rPr>
          <w:spacing w:val="1"/>
          <w:sz w:val="20"/>
        </w:rPr>
        <w:t xml:space="preserve"> </w:t>
      </w:r>
      <w:r>
        <w:rPr>
          <w:sz w:val="20"/>
        </w:rPr>
        <w:t>данных</w:t>
      </w:r>
      <w:r>
        <w:rPr>
          <w:spacing w:val="1"/>
          <w:sz w:val="20"/>
        </w:rPr>
        <w:t xml:space="preserve"> </w:t>
      </w:r>
      <w:r>
        <w:rPr>
          <w:sz w:val="20"/>
        </w:rPr>
        <w:t>величин в</w:t>
      </w:r>
      <w:r>
        <w:rPr>
          <w:spacing w:val="2"/>
          <w:sz w:val="20"/>
        </w:rPr>
        <w:t xml:space="preserve"> </w:t>
      </w:r>
      <w:r>
        <w:rPr>
          <w:sz w:val="20"/>
        </w:rPr>
        <w:t>другие;</w:t>
      </w:r>
    </w:p>
    <w:p>
      <w:pPr>
        <w:pStyle w:val="64"/>
        <w:numPr>
          <w:ilvl w:val="0"/>
          <w:numId w:val="119"/>
        </w:numPr>
        <w:tabs>
          <w:tab w:val="left" w:pos="1360"/>
        </w:tabs>
        <w:spacing w:line="252" w:lineRule="auto"/>
        <w:ind w:right="286"/>
        <w:rPr>
          <w:sz w:val="20"/>
        </w:rPr>
      </w:pPr>
      <w:r>
        <w:rPr>
          <w:sz w:val="20"/>
        </w:rPr>
        <w:t>определять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измерительных</w:t>
      </w:r>
      <w:r>
        <w:rPr>
          <w:spacing w:val="1"/>
          <w:sz w:val="20"/>
        </w:rPr>
        <w:t xml:space="preserve"> </w:t>
      </w:r>
      <w:r>
        <w:rPr>
          <w:sz w:val="20"/>
        </w:rPr>
        <w:t>инструментов</w:t>
      </w:r>
      <w:r>
        <w:rPr>
          <w:spacing w:val="1"/>
          <w:sz w:val="20"/>
        </w:rPr>
        <w:t xml:space="preserve"> </w:t>
      </w:r>
      <w:r>
        <w:rPr>
          <w:sz w:val="20"/>
        </w:rPr>
        <w:t>длину;</w:t>
      </w:r>
      <w:r>
        <w:rPr>
          <w:spacing w:val="1"/>
          <w:sz w:val="20"/>
        </w:rPr>
        <w:t xml:space="preserve"> </w:t>
      </w:r>
      <w:r>
        <w:rPr>
          <w:sz w:val="20"/>
        </w:rPr>
        <w:t>определять время с помощью часов; выполнять прикидку и оценку</w:t>
      </w:r>
      <w:r>
        <w:rPr>
          <w:spacing w:val="1"/>
          <w:sz w:val="20"/>
        </w:rPr>
        <w:t xml:space="preserve"> </w:t>
      </w:r>
      <w:r>
        <w:rPr>
          <w:sz w:val="20"/>
        </w:rPr>
        <w:t>результата</w:t>
      </w:r>
      <w:r>
        <w:rPr>
          <w:spacing w:val="-4"/>
          <w:sz w:val="20"/>
        </w:rPr>
        <w:t xml:space="preserve"> </w:t>
      </w:r>
      <w:r>
        <w:rPr>
          <w:sz w:val="20"/>
        </w:rPr>
        <w:t>измерений;</w:t>
      </w:r>
      <w:r>
        <w:rPr>
          <w:spacing w:val="-3"/>
          <w:sz w:val="20"/>
        </w:rPr>
        <w:t xml:space="preserve"> </w:t>
      </w:r>
      <w:r>
        <w:rPr>
          <w:sz w:val="20"/>
        </w:rPr>
        <w:t>сравнивать</w:t>
      </w:r>
      <w:r>
        <w:rPr>
          <w:spacing w:val="-12"/>
          <w:sz w:val="20"/>
        </w:rPr>
        <w:t xml:space="preserve"> </w:t>
      </w:r>
      <w:r>
        <w:rPr>
          <w:sz w:val="20"/>
        </w:rPr>
        <w:t>величины</w:t>
      </w:r>
      <w:r>
        <w:rPr>
          <w:spacing w:val="-9"/>
          <w:sz w:val="20"/>
        </w:rPr>
        <w:t xml:space="preserve"> </w:t>
      </w:r>
      <w:r>
        <w:rPr>
          <w:sz w:val="20"/>
        </w:rPr>
        <w:t>длины,</w:t>
      </w:r>
      <w:r>
        <w:rPr>
          <w:spacing w:val="-8"/>
          <w:sz w:val="20"/>
        </w:rPr>
        <w:t xml:space="preserve"> </w:t>
      </w:r>
      <w:r>
        <w:rPr>
          <w:sz w:val="20"/>
        </w:rPr>
        <w:t>массы,</w:t>
      </w:r>
      <w:r>
        <w:rPr>
          <w:spacing w:val="-9"/>
          <w:sz w:val="20"/>
        </w:rPr>
        <w:t xml:space="preserve"> </w:t>
      </w:r>
      <w:r>
        <w:rPr>
          <w:sz w:val="20"/>
        </w:rPr>
        <w:t>времени,</w:t>
      </w:r>
      <w:r>
        <w:rPr>
          <w:spacing w:val="-48"/>
          <w:sz w:val="20"/>
        </w:rPr>
        <w:t xml:space="preserve"> </w:t>
      </w:r>
      <w:r>
        <w:rPr>
          <w:sz w:val="20"/>
        </w:rPr>
        <w:t>стоимости,</w:t>
      </w:r>
      <w:r>
        <w:rPr>
          <w:spacing w:val="-5"/>
          <w:sz w:val="20"/>
        </w:rPr>
        <w:t xml:space="preserve"> </w:t>
      </w:r>
      <w:r>
        <w:rPr>
          <w:sz w:val="20"/>
        </w:rPr>
        <w:t>устанавливая</w:t>
      </w:r>
      <w:r>
        <w:rPr>
          <w:spacing w:val="-10"/>
          <w:sz w:val="20"/>
        </w:rPr>
        <w:t xml:space="preserve"> </w:t>
      </w:r>
      <w:r>
        <w:rPr>
          <w:sz w:val="20"/>
        </w:rPr>
        <w:t>между</w:t>
      </w:r>
      <w:r>
        <w:rPr>
          <w:spacing w:val="-12"/>
          <w:sz w:val="20"/>
        </w:rPr>
        <w:t xml:space="preserve"> </w:t>
      </w:r>
      <w:r>
        <w:rPr>
          <w:sz w:val="20"/>
        </w:rPr>
        <w:t>ними</w:t>
      </w:r>
      <w:r>
        <w:rPr>
          <w:spacing w:val="-7"/>
          <w:sz w:val="20"/>
        </w:rPr>
        <w:t xml:space="preserve"> </w:t>
      </w:r>
      <w:r>
        <w:rPr>
          <w:sz w:val="20"/>
        </w:rPr>
        <w:t>соотношение</w:t>
      </w:r>
      <w:r>
        <w:rPr>
          <w:spacing w:val="-11"/>
          <w:sz w:val="20"/>
        </w:rPr>
        <w:t xml:space="preserve"> </w:t>
      </w:r>
      <w:r>
        <w:rPr>
          <w:sz w:val="20"/>
        </w:rPr>
        <w:t>«больше/меньше</w:t>
      </w:r>
      <w:r>
        <w:rPr>
          <w:spacing w:val="-48"/>
          <w:sz w:val="20"/>
        </w:rPr>
        <w:t xml:space="preserve"> </w:t>
      </w:r>
      <w:r>
        <w:rPr>
          <w:sz w:val="20"/>
        </w:rPr>
        <w:t>на»;</w:t>
      </w:r>
    </w:p>
    <w:p>
      <w:pPr>
        <w:pStyle w:val="64"/>
        <w:numPr>
          <w:ilvl w:val="0"/>
          <w:numId w:val="119"/>
        </w:numPr>
        <w:tabs>
          <w:tab w:val="left" w:pos="1360"/>
        </w:tabs>
        <w:spacing w:before="65" w:line="252" w:lineRule="auto"/>
        <w:ind w:right="288"/>
        <w:rPr>
          <w:sz w:val="20"/>
        </w:rPr>
      </w:pPr>
      <w:r>
        <w:rPr>
          <w:sz w:val="20"/>
        </w:rPr>
        <w:t>решать текстовые задачи в одно-два действия: представлять задачу</w:t>
      </w:r>
      <w:r>
        <w:rPr>
          <w:spacing w:val="1"/>
          <w:sz w:val="20"/>
        </w:rPr>
        <w:t xml:space="preserve"> </w:t>
      </w:r>
      <w:r>
        <w:rPr>
          <w:sz w:val="20"/>
        </w:rPr>
        <w:t>(краткая запись, рисунок, таблица или другая модель); планировать</w:t>
      </w:r>
      <w:r>
        <w:rPr>
          <w:spacing w:val="1"/>
          <w:sz w:val="20"/>
        </w:rPr>
        <w:t xml:space="preserve"> </w:t>
      </w:r>
      <w:r>
        <w:rPr>
          <w:sz w:val="20"/>
        </w:rPr>
        <w:t>ход решения текстовой задачи в два действия, оформлять его в виде</w:t>
      </w:r>
      <w:r>
        <w:rPr>
          <w:spacing w:val="-47"/>
          <w:sz w:val="20"/>
        </w:rPr>
        <w:t xml:space="preserve"> </w:t>
      </w:r>
      <w:r>
        <w:rPr>
          <w:sz w:val="20"/>
        </w:rPr>
        <w:t>арифметического</w:t>
      </w:r>
      <w:r>
        <w:rPr>
          <w:spacing w:val="-4"/>
          <w:sz w:val="20"/>
        </w:rPr>
        <w:t xml:space="preserve"> </w:t>
      </w:r>
      <w:r>
        <w:rPr>
          <w:sz w:val="20"/>
        </w:rPr>
        <w:t>действия/действий,</w:t>
      </w:r>
      <w:r>
        <w:rPr>
          <w:spacing w:val="2"/>
          <w:sz w:val="20"/>
        </w:rPr>
        <w:t xml:space="preserve"> </w:t>
      </w:r>
      <w:r>
        <w:rPr>
          <w:sz w:val="20"/>
        </w:rPr>
        <w:t>записывать ответ;</w:t>
      </w:r>
    </w:p>
    <w:p>
      <w:pPr>
        <w:pStyle w:val="64"/>
        <w:numPr>
          <w:ilvl w:val="0"/>
          <w:numId w:val="119"/>
        </w:numPr>
        <w:tabs>
          <w:tab w:val="left" w:pos="1360"/>
        </w:tabs>
        <w:spacing w:line="252" w:lineRule="auto"/>
        <w:ind w:right="299"/>
        <w:rPr>
          <w:sz w:val="20"/>
        </w:rPr>
      </w:pPr>
      <w:r>
        <w:rPr>
          <w:sz w:val="20"/>
        </w:rPr>
        <w:t>различать</w:t>
      </w:r>
      <w:r>
        <w:rPr>
          <w:spacing w:val="1"/>
          <w:sz w:val="20"/>
        </w:rPr>
        <w:t xml:space="preserve"> </w:t>
      </w:r>
      <w:r>
        <w:rPr>
          <w:sz w:val="20"/>
        </w:rPr>
        <w:t>и</w:t>
      </w:r>
      <w:r>
        <w:rPr>
          <w:spacing w:val="1"/>
          <w:sz w:val="20"/>
        </w:rPr>
        <w:t xml:space="preserve"> </w:t>
      </w:r>
      <w:r>
        <w:rPr>
          <w:sz w:val="20"/>
        </w:rPr>
        <w:t>называть</w:t>
      </w:r>
      <w:r>
        <w:rPr>
          <w:spacing w:val="1"/>
          <w:sz w:val="20"/>
        </w:rPr>
        <w:t xml:space="preserve"> </w:t>
      </w:r>
      <w:r>
        <w:rPr>
          <w:sz w:val="20"/>
        </w:rPr>
        <w:t>геометрические</w:t>
      </w:r>
      <w:r>
        <w:rPr>
          <w:spacing w:val="1"/>
          <w:sz w:val="20"/>
        </w:rPr>
        <w:t xml:space="preserve"> </w:t>
      </w:r>
      <w:r>
        <w:rPr>
          <w:sz w:val="20"/>
        </w:rPr>
        <w:t>фигуры:</w:t>
      </w:r>
      <w:r>
        <w:rPr>
          <w:spacing w:val="1"/>
          <w:sz w:val="20"/>
        </w:rPr>
        <w:t xml:space="preserve"> </w:t>
      </w:r>
      <w:r>
        <w:rPr>
          <w:sz w:val="20"/>
        </w:rPr>
        <w:t>прямой</w:t>
      </w:r>
      <w:r>
        <w:rPr>
          <w:spacing w:val="1"/>
          <w:sz w:val="20"/>
        </w:rPr>
        <w:t xml:space="preserve"> </w:t>
      </w:r>
      <w:r>
        <w:rPr>
          <w:sz w:val="20"/>
        </w:rPr>
        <w:t>угол;</w:t>
      </w:r>
      <w:r>
        <w:rPr>
          <w:spacing w:val="1"/>
          <w:sz w:val="20"/>
        </w:rPr>
        <w:t xml:space="preserve"> </w:t>
      </w:r>
      <w:r>
        <w:rPr>
          <w:sz w:val="20"/>
        </w:rPr>
        <w:t>ломаную,</w:t>
      </w:r>
      <w:r>
        <w:rPr>
          <w:spacing w:val="1"/>
          <w:sz w:val="20"/>
        </w:rPr>
        <w:t xml:space="preserve"> </w:t>
      </w:r>
      <w:r>
        <w:rPr>
          <w:sz w:val="20"/>
        </w:rPr>
        <w:t>многоугольник;</w:t>
      </w:r>
      <w:r>
        <w:rPr>
          <w:spacing w:val="1"/>
          <w:sz w:val="20"/>
        </w:rPr>
        <w:t xml:space="preserve"> </w:t>
      </w:r>
      <w:r>
        <w:rPr>
          <w:sz w:val="20"/>
        </w:rPr>
        <w:t>выделять</w:t>
      </w:r>
      <w:r>
        <w:rPr>
          <w:spacing w:val="1"/>
          <w:sz w:val="20"/>
        </w:rPr>
        <w:t xml:space="preserve"> </w:t>
      </w:r>
      <w:r>
        <w:rPr>
          <w:sz w:val="20"/>
        </w:rPr>
        <w:t>среди</w:t>
      </w:r>
      <w:r>
        <w:rPr>
          <w:spacing w:val="1"/>
          <w:sz w:val="20"/>
        </w:rPr>
        <w:t xml:space="preserve"> </w:t>
      </w:r>
      <w:r>
        <w:rPr>
          <w:sz w:val="20"/>
        </w:rPr>
        <w:t>четырехугольников</w:t>
      </w:r>
      <w:r>
        <w:rPr>
          <w:spacing w:val="1"/>
          <w:sz w:val="20"/>
        </w:rPr>
        <w:t xml:space="preserve"> </w:t>
      </w:r>
      <w:r>
        <w:rPr>
          <w:sz w:val="20"/>
        </w:rPr>
        <w:t>прямоугольники,</w:t>
      </w:r>
      <w:r>
        <w:rPr>
          <w:spacing w:val="3"/>
          <w:sz w:val="20"/>
        </w:rPr>
        <w:t xml:space="preserve"> </w:t>
      </w:r>
      <w:r>
        <w:rPr>
          <w:sz w:val="20"/>
        </w:rPr>
        <w:t>квадраты;</w:t>
      </w:r>
    </w:p>
    <w:p>
      <w:pPr>
        <w:pStyle w:val="64"/>
        <w:numPr>
          <w:ilvl w:val="0"/>
          <w:numId w:val="119"/>
        </w:numPr>
        <w:tabs>
          <w:tab w:val="left" w:pos="1360"/>
        </w:tabs>
        <w:spacing w:line="252" w:lineRule="auto"/>
        <w:ind w:right="295"/>
        <w:rPr>
          <w:sz w:val="20"/>
        </w:rPr>
      </w:pPr>
      <w:r>
        <w:rPr>
          <w:sz w:val="20"/>
        </w:rPr>
        <w:t>на бумаге в клетку изображать ломаную, многоугольник; чертить</w:t>
      </w:r>
      <w:r>
        <w:rPr>
          <w:spacing w:val="1"/>
          <w:sz w:val="20"/>
        </w:rPr>
        <w:t xml:space="preserve"> </w:t>
      </w:r>
      <w:r>
        <w:rPr>
          <w:sz w:val="20"/>
        </w:rPr>
        <w:t>прямой</w:t>
      </w:r>
      <w:r>
        <w:rPr>
          <w:spacing w:val="1"/>
          <w:sz w:val="20"/>
        </w:rPr>
        <w:t xml:space="preserve"> </w:t>
      </w:r>
      <w:r>
        <w:rPr>
          <w:sz w:val="20"/>
        </w:rPr>
        <w:t>угол,</w:t>
      </w:r>
      <w:r>
        <w:rPr>
          <w:spacing w:val="1"/>
          <w:sz w:val="20"/>
        </w:rPr>
        <w:t xml:space="preserve"> </w:t>
      </w:r>
      <w:r>
        <w:rPr>
          <w:sz w:val="20"/>
        </w:rPr>
        <w:t>прямоугольник</w:t>
      </w:r>
      <w:r>
        <w:rPr>
          <w:spacing w:val="1"/>
          <w:sz w:val="20"/>
        </w:rPr>
        <w:t xml:space="preserve"> </w:t>
      </w:r>
      <w:r>
        <w:rPr>
          <w:sz w:val="20"/>
        </w:rPr>
        <w:t>с</w:t>
      </w:r>
      <w:r>
        <w:rPr>
          <w:spacing w:val="1"/>
          <w:sz w:val="20"/>
        </w:rPr>
        <w:t xml:space="preserve"> </w:t>
      </w:r>
      <w:r>
        <w:rPr>
          <w:sz w:val="20"/>
        </w:rPr>
        <w:t>заданными</w:t>
      </w:r>
      <w:r>
        <w:rPr>
          <w:spacing w:val="1"/>
          <w:sz w:val="20"/>
        </w:rPr>
        <w:t xml:space="preserve"> </w:t>
      </w:r>
      <w:r>
        <w:rPr>
          <w:sz w:val="20"/>
        </w:rPr>
        <w:t>длинами</w:t>
      </w:r>
      <w:r>
        <w:rPr>
          <w:spacing w:val="1"/>
          <w:sz w:val="20"/>
        </w:rPr>
        <w:t xml:space="preserve"> </w:t>
      </w:r>
      <w:r>
        <w:rPr>
          <w:sz w:val="20"/>
        </w:rPr>
        <w:t>сторон;</w:t>
      </w:r>
      <w:r>
        <w:rPr>
          <w:spacing w:val="1"/>
          <w:sz w:val="20"/>
        </w:rPr>
        <w:t xml:space="preserve"> </w:t>
      </w:r>
      <w:r>
        <w:rPr>
          <w:sz w:val="20"/>
        </w:rPr>
        <w:t>использовать</w:t>
      </w:r>
      <w:r>
        <w:rPr>
          <w:spacing w:val="-2"/>
          <w:sz w:val="20"/>
        </w:rPr>
        <w:t xml:space="preserve"> </w:t>
      </w:r>
      <w:r>
        <w:rPr>
          <w:sz w:val="20"/>
        </w:rPr>
        <w:t>для</w:t>
      </w:r>
      <w:r>
        <w:rPr>
          <w:spacing w:val="-1"/>
          <w:sz w:val="20"/>
        </w:rPr>
        <w:t xml:space="preserve"> </w:t>
      </w:r>
      <w:r>
        <w:rPr>
          <w:sz w:val="20"/>
        </w:rPr>
        <w:t>выполнения</w:t>
      </w:r>
      <w:r>
        <w:rPr>
          <w:spacing w:val="-1"/>
          <w:sz w:val="20"/>
        </w:rPr>
        <w:t xml:space="preserve"> </w:t>
      </w:r>
      <w:r>
        <w:rPr>
          <w:sz w:val="20"/>
        </w:rPr>
        <w:t>построений</w:t>
      </w:r>
      <w:r>
        <w:rPr>
          <w:spacing w:val="-2"/>
          <w:sz w:val="20"/>
        </w:rPr>
        <w:t xml:space="preserve"> </w:t>
      </w:r>
      <w:r>
        <w:rPr>
          <w:sz w:val="20"/>
        </w:rPr>
        <w:t>линейку,</w:t>
      </w:r>
      <w:r>
        <w:rPr>
          <w:spacing w:val="6"/>
          <w:sz w:val="20"/>
        </w:rPr>
        <w:t xml:space="preserve"> </w:t>
      </w:r>
      <w:r>
        <w:rPr>
          <w:sz w:val="20"/>
        </w:rPr>
        <w:t>угольник;</w:t>
      </w:r>
    </w:p>
    <w:p>
      <w:pPr>
        <w:pStyle w:val="64"/>
        <w:numPr>
          <w:ilvl w:val="0"/>
          <w:numId w:val="119"/>
        </w:numPr>
        <w:tabs>
          <w:tab w:val="left" w:pos="1360"/>
        </w:tabs>
        <w:spacing w:before="6"/>
        <w:rPr>
          <w:sz w:val="20"/>
        </w:rPr>
      </w:pPr>
      <w:r>
        <w:rPr>
          <w:sz w:val="20"/>
        </w:rPr>
        <w:t>выполнять</w:t>
      </w:r>
      <w:r>
        <w:rPr>
          <w:spacing w:val="-4"/>
          <w:sz w:val="20"/>
        </w:rPr>
        <w:t xml:space="preserve"> </w:t>
      </w:r>
      <w:r>
        <w:rPr>
          <w:sz w:val="20"/>
        </w:rPr>
        <w:t>измерение</w:t>
      </w:r>
      <w:r>
        <w:rPr>
          <w:spacing w:val="-5"/>
          <w:sz w:val="20"/>
        </w:rPr>
        <w:t xml:space="preserve"> </w:t>
      </w:r>
      <w:r>
        <w:rPr>
          <w:sz w:val="20"/>
        </w:rPr>
        <w:t>длин</w:t>
      </w:r>
      <w:r>
        <w:rPr>
          <w:spacing w:val="-4"/>
          <w:sz w:val="20"/>
        </w:rPr>
        <w:t xml:space="preserve"> </w:t>
      </w:r>
      <w:r>
        <w:rPr>
          <w:sz w:val="20"/>
        </w:rPr>
        <w:t>реальных</w:t>
      </w:r>
      <w:r>
        <w:rPr>
          <w:spacing w:val="-2"/>
          <w:sz w:val="20"/>
        </w:rPr>
        <w:t xml:space="preserve"> </w:t>
      </w:r>
      <w:r>
        <w:rPr>
          <w:sz w:val="20"/>
        </w:rPr>
        <w:t>объектов</w:t>
      </w:r>
      <w:r>
        <w:rPr>
          <w:spacing w:val="-2"/>
          <w:sz w:val="20"/>
        </w:rPr>
        <w:t xml:space="preserve"> </w:t>
      </w:r>
      <w:r>
        <w:rPr>
          <w:sz w:val="20"/>
        </w:rPr>
        <w:t>с</w:t>
      </w:r>
      <w:r>
        <w:rPr>
          <w:spacing w:val="-5"/>
          <w:sz w:val="20"/>
        </w:rPr>
        <w:t xml:space="preserve"> </w:t>
      </w:r>
      <w:r>
        <w:rPr>
          <w:sz w:val="20"/>
        </w:rPr>
        <w:t>помощью</w:t>
      </w:r>
      <w:r>
        <w:rPr>
          <w:spacing w:val="-4"/>
          <w:sz w:val="20"/>
        </w:rPr>
        <w:t xml:space="preserve"> </w:t>
      </w:r>
      <w:r>
        <w:rPr>
          <w:sz w:val="20"/>
        </w:rPr>
        <w:t>линейки;</w:t>
      </w:r>
    </w:p>
    <w:p>
      <w:pPr>
        <w:pStyle w:val="64"/>
        <w:numPr>
          <w:ilvl w:val="0"/>
          <w:numId w:val="119"/>
        </w:numPr>
        <w:tabs>
          <w:tab w:val="left" w:pos="1360"/>
        </w:tabs>
        <w:spacing w:before="10" w:line="254" w:lineRule="auto"/>
        <w:ind w:right="289"/>
        <w:rPr>
          <w:sz w:val="20"/>
        </w:rPr>
      </w:pPr>
      <w:r>
        <w:rPr>
          <w:sz w:val="20"/>
        </w:rPr>
        <w:t>находить длину ломаной, состоящей из двух-трёх звеньев, периметр</w:t>
      </w:r>
      <w:r>
        <w:rPr>
          <w:spacing w:val="-47"/>
          <w:sz w:val="20"/>
        </w:rPr>
        <w:t xml:space="preserve"> </w:t>
      </w:r>
      <w:r>
        <w:rPr>
          <w:sz w:val="20"/>
        </w:rPr>
        <w:t>прямоугольника</w:t>
      </w:r>
      <w:r>
        <w:rPr>
          <w:spacing w:val="3"/>
          <w:sz w:val="20"/>
        </w:rPr>
        <w:t xml:space="preserve"> </w:t>
      </w:r>
      <w:r>
        <w:rPr>
          <w:sz w:val="20"/>
        </w:rPr>
        <w:t>(квадрата);</w:t>
      </w:r>
    </w:p>
    <w:p>
      <w:pPr>
        <w:pStyle w:val="64"/>
        <w:numPr>
          <w:ilvl w:val="0"/>
          <w:numId w:val="119"/>
        </w:numPr>
        <w:tabs>
          <w:tab w:val="left" w:pos="1360"/>
        </w:tabs>
        <w:spacing w:line="254" w:lineRule="auto"/>
        <w:ind w:right="291"/>
        <w:rPr>
          <w:sz w:val="20"/>
        </w:rPr>
      </w:pPr>
      <w:r>
        <w:rPr>
          <w:sz w:val="20"/>
        </w:rPr>
        <w:t>распознавать верные (истинные) и неверные (ложные) утверждения</w:t>
      </w:r>
      <w:r>
        <w:rPr>
          <w:spacing w:val="1"/>
          <w:sz w:val="20"/>
        </w:rPr>
        <w:t xml:space="preserve"> </w:t>
      </w:r>
      <w:r>
        <w:rPr>
          <w:sz w:val="20"/>
        </w:rPr>
        <w:t>со</w:t>
      </w:r>
      <w:r>
        <w:rPr>
          <w:spacing w:val="1"/>
          <w:sz w:val="20"/>
        </w:rPr>
        <w:t xml:space="preserve"> </w:t>
      </w:r>
      <w:r>
        <w:rPr>
          <w:sz w:val="20"/>
        </w:rPr>
        <w:t>словами</w:t>
      </w:r>
      <w:r>
        <w:rPr>
          <w:spacing w:val="1"/>
          <w:sz w:val="20"/>
        </w:rPr>
        <w:t xml:space="preserve"> </w:t>
      </w:r>
      <w:r>
        <w:rPr>
          <w:sz w:val="20"/>
        </w:rPr>
        <w:t>«все»,</w:t>
      </w:r>
      <w:r>
        <w:rPr>
          <w:spacing w:val="1"/>
          <w:sz w:val="20"/>
        </w:rPr>
        <w:t xml:space="preserve"> </w:t>
      </w:r>
      <w:r>
        <w:rPr>
          <w:sz w:val="20"/>
        </w:rPr>
        <w:t>«каждый»;</w:t>
      </w:r>
      <w:r>
        <w:rPr>
          <w:spacing w:val="1"/>
          <w:sz w:val="20"/>
        </w:rPr>
        <w:t xml:space="preserve"> </w:t>
      </w:r>
      <w:r>
        <w:rPr>
          <w:sz w:val="20"/>
        </w:rPr>
        <w:t>проводить</w:t>
      </w:r>
      <w:r>
        <w:rPr>
          <w:spacing w:val="1"/>
          <w:sz w:val="20"/>
        </w:rPr>
        <w:t xml:space="preserve"> </w:t>
      </w:r>
      <w:r>
        <w:rPr>
          <w:sz w:val="20"/>
        </w:rPr>
        <w:t>одно-двухшаговые</w:t>
      </w:r>
      <w:r>
        <w:rPr>
          <w:spacing w:val="-47"/>
          <w:sz w:val="20"/>
        </w:rPr>
        <w:t xml:space="preserve"> </w:t>
      </w:r>
      <w:r>
        <w:rPr>
          <w:sz w:val="20"/>
        </w:rPr>
        <w:t>логические</w:t>
      </w:r>
      <w:r>
        <w:rPr>
          <w:spacing w:val="-2"/>
          <w:sz w:val="20"/>
        </w:rPr>
        <w:t xml:space="preserve"> </w:t>
      </w:r>
      <w:r>
        <w:rPr>
          <w:sz w:val="20"/>
        </w:rPr>
        <w:t>рассуждения и</w:t>
      </w:r>
      <w:r>
        <w:rPr>
          <w:spacing w:val="-1"/>
          <w:sz w:val="20"/>
        </w:rPr>
        <w:t xml:space="preserve"> </w:t>
      </w:r>
      <w:r>
        <w:rPr>
          <w:sz w:val="20"/>
        </w:rPr>
        <w:t>делать</w:t>
      </w:r>
      <w:r>
        <w:rPr>
          <w:spacing w:val="-9"/>
          <w:sz w:val="20"/>
        </w:rPr>
        <w:t xml:space="preserve"> </w:t>
      </w:r>
      <w:r>
        <w:rPr>
          <w:sz w:val="20"/>
        </w:rPr>
        <w:t>выводы;</w:t>
      </w:r>
    </w:p>
    <w:p>
      <w:pPr>
        <w:pStyle w:val="64"/>
        <w:numPr>
          <w:ilvl w:val="0"/>
          <w:numId w:val="119"/>
        </w:numPr>
        <w:tabs>
          <w:tab w:val="left" w:pos="1360"/>
        </w:tabs>
        <w:spacing w:line="254" w:lineRule="auto"/>
        <w:ind w:right="302"/>
        <w:rPr>
          <w:sz w:val="20"/>
        </w:rPr>
      </w:pPr>
      <w:r>
        <w:rPr>
          <w:sz w:val="20"/>
        </w:rPr>
        <w:t>находить общий признак группы математических объектов (чисел,</w:t>
      </w:r>
      <w:r>
        <w:rPr>
          <w:spacing w:val="1"/>
          <w:sz w:val="20"/>
        </w:rPr>
        <w:t xml:space="preserve"> </w:t>
      </w:r>
      <w:r>
        <w:rPr>
          <w:sz w:val="20"/>
        </w:rPr>
        <w:t>величин,</w:t>
      </w:r>
      <w:r>
        <w:rPr>
          <w:spacing w:val="3"/>
          <w:sz w:val="20"/>
        </w:rPr>
        <w:t xml:space="preserve"> </w:t>
      </w:r>
      <w:r>
        <w:rPr>
          <w:sz w:val="20"/>
        </w:rPr>
        <w:t>геометрических</w:t>
      </w:r>
      <w:r>
        <w:rPr>
          <w:spacing w:val="2"/>
          <w:sz w:val="20"/>
        </w:rPr>
        <w:t xml:space="preserve"> </w:t>
      </w:r>
      <w:r>
        <w:rPr>
          <w:sz w:val="20"/>
        </w:rPr>
        <w:t>фигур);</w:t>
      </w:r>
    </w:p>
    <w:p>
      <w:pPr>
        <w:pStyle w:val="64"/>
        <w:numPr>
          <w:ilvl w:val="0"/>
          <w:numId w:val="119"/>
        </w:numPr>
        <w:tabs>
          <w:tab w:val="left" w:pos="1360"/>
        </w:tabs>
        <w:spacing w:line="252" w:lineRule="auto"/>
        <w:ind w:right="299"/>
        <w:rPr>
          <w:sz w:val="20"/>
        </w:rPr>
      </w:pPr>
      <w:r>
        <w:rPr>
          <w:sz w:val="20"/>
        </w:rPr>
        <w:t>находить закономерность в ряду объектов (чисел, геометрических</w:t>
      </w:r>
      <w:r>
        <w:rPr>
          <w:spacing w:val="1"/>
          <w:sz w:val="20"/>
        </w:rPr>
        <w:t xml:space="preserve"> </w:t>
      </w:r>
      <w:r>
        <w:rPr>
          <w:sz w:val="20"/>
        </w:rPr>
        <w:t>фигур);</w:t>
      </w:r>
    </w:p>
    <w:p>
      <w:pPr>
        <w:pStyle w:val="64"/>
        <w:numPr>
          <w:ilvl w:val="0"/>
          <w:numId w:val="119"/>
        </w:numPr>
        <w:tabs>
          <w:tab w:val="left" w:pos="1360"/>
        </w:tabs>
        <w:spacing w:line="252" w:lineRule="auto"/>
        <w:ind w:right="295"/>
        <w:rPr>
          <w:sz w:val="20"/>
        </w:rPr>
      </w:pPr>
      <w:r>
        <w:rPr>
          <w:sz w:val="20"/>
        </w:rPr>
        <w:t>представлять</w:t>
      </w:r>
      <w:r>
        <w:rPr>
          <w:spacing w:val="1"/>
          <w:sz w:val="20"/>
        </w:rPr>
        <w:t xml:space="preserve"> </w:t>
      </w:r>
      <w:r>
        <w:rPr>
          <w:sz w:val="20"/>
        </w:rPr>
        <w:t>информацию</w:t>
      </w:r>
      <w:r>
        <w:rPr>
          <w:spacing w:val="1"/>
          <w:sz w:val="20"/>
        </w:rPr>
        <w:t xml:space="preserve"> </w:t>
      </w:r>
      <w:r>
        <w:rPr>
          <w:sz w:val="20"/>
        </w:rPr>
        <w:t>в</w:t>
      </w:r>
      <w:r>
        <w:rPr>
          <w:spacing w:val="1"/>
          <w:sz w:val="20"/>
        </w:rPr>
        <w:t xml:space="preserve"> </w:t>
      </w:r>
      <w:r>
        <w:rPr>
          <w:sz w:val="20"/>
        </w:rPr>
        <w:t>заданной</w:t>
      </w:r>
      <w:r>
        <w:rPr>
          <w:spacing w:val="1"/>
          <w:sz w:val="20"/>
        </w:rPr>
        <w:t xml:space="preserve"> </w:t>
      </w:r>
      <w:r>
        <w:rPr>
          <w:sz w:val="20"/>
        </w:rPr>
        <w:t>форме:</w:t>
      </w:r>
      <w:r>
        <w:rPr>
          <w:spacing w:val="1"/>
          <w:sz w:val="20"/>
        </w:rPr>
        <w:t xml:space="preserve"> </w:t>
      </w:r>
      <w:r>
        <w:rPr>
          <w:sz w:val="20"/>
        </w:rPr>
        <w:t>дополнять</w:t>
      </w:r>
      <w:r>
        <w:rPr>
          <w:spacing w:val="1"/>
          <w:sz w:val="20"/>
        </w:rPr>
        <w:t xml:space="preserve"> </w:t>
      </w:r>
      <w:r>
        <w:rPr>
          <w:sz w:val="20"/>
        </w:rPr>
        <w:t>текст</w:t>
      </w:r>
      <w:r>
        <w:rPr>
          <w:spacing w:val="1"/>
          <w:sz w:val="20"/>
        </w:rPr>
        <w:t xml:space="preserve"> </w:t>
      </w:r>
      <w:r>
        <w:rPr>
          <w:sz w:val="20"/>
        </w:rPr>
        <w:t>задачи</w:t>
      </w:r>
      <w:r>
        <w:rPr>
          <w:spacing w:val="1"/>
          <w:sz w:val="20"/>
        </w:rPr>
        <w:t xml:space="preserve"> </w:t>
      </w:r>
      <w:r>
        <w:rPr>
          <w:sz w:val="20"/>
        </w:rPr>
        <w:t>числами,</w:t>
      </w:r>
      <w:r>
        <w:rPr>
          <w:spacing w:val="1"/>
          <w:sz w:val="20"/>
        </w:rPr>
        <w:t xml:space="preserve"> </w:t>
      </w:r>
      <w:r>
        <w:rPr>
          <w:sz w:val="20"/>
        </w:rPr>
        <w:t>заполнять</w:t>
      </w:r>
      <w:r>
        <w:rPr>
          <w:spacing w:val="1"/>
          <w:sz w:val="20"/>
        </w:rPr>
        <w:t xml:space="preserve"> </w:t>
      </w:r>
      <w:r>
        <w:rPr>
          <w:sz w:val="20"/>
        </w:rPr>
        <w:t>строку/столбец</w:t>
      </w:r>
      <w:r>
        <w:rPr>
          <w:spacing w:val="1"/>
          <w:sz w:val="20"/>
        </w:rPr>
        <w:t xml:space="preserve"> </w:t>
      </w:r>
      <w:r>
        <w:rPr>
          <w:sz w:val="20"/>
        </w:rPr>
        <w:t>таблицы,</w:t>
      </w:r>
      <w:r>
        <w:rPr>
          <w:spacing w:val="1"/>
          <w:sz w:val="20"/>
        </w:rPr>
        <w:t xml:space="preserve"> </w:t>
      </w:r>
      <w:r>
        <w:rPr>
          <w:sz w:val="20"/>
        </w:rPr>
        <w:t>указывать</w:t>
      </w:r>
      <w:r>
        <w:rPr>
          <w:spacing w:val="1"/>
          <w:sz w:val="20"/>
        </w:rPr>
        <w:t xml:space="preserve"> </w:t>
      </w:r>
      <w:r>
        <w:rPr>
          <w:sz w:val="20"/>
        </w:rPr>
        <w:t>числовые</w:t>
      </w:r>
      <w:r>
        <w:rPr>
          <w:spacing w:val="-5"/>
          <w:sz w:val="20"/>
        </w:rPr>
        <w:t xml:space="preserve"> </w:t>
      </w:r>
      <w:r>
        <w:rPr>
          <w:sz w:val="20"/>
        </w:rPr>
        <w:t>данные</w:t>
      </w:r>
      <w:r>
        <w:rPr>
          <w:spacing w:val="-5"/>
          <w:sz w:val="20"/>
        </w:rPr>
        <w:t xml:space="preserve"> </w:t>
      </w:r>
      <w:r>
        <w:rPr>
          <w:sz w:val="20"/>
        </w:rPr>
        <w:t>на рисунке</w:t>
      </w:r>
      <w:r>
        <w:rPr>
          <w:spacing w:val="-5"/>
          <w:sz w:val="20"/>
        </w:rPr>
        <w:t xml:space="preserve"> </w:t>
      </w:r>
      <w:r>
        <w:rPr>
          <w:sz w:val="20"/>
        </w:rPr>
        <w:t>(изображении</w:t>
      </w:r>
      <w:r>
        <w:rPr>
          <w:spacing w:val="-4"/>
          <w:sz w:val="20"/>
        </w:rPr>
        <w:t xml:space="preserve"> </w:t>
      </w:r>
      <w:r>
        <w:rPr>
          <w:sz w:val="20"/>
        </w:rPr>
        <w:t>геометрических</w:t>
      </w:r>
      <w:r>
        <w:rPr>
          <w:spacing w:val="-2"/>
          <w:sz w:val="20"/>
        </w:rPr>
        <w:t xml:space="preserve"> </w:t>
      </w:r>
      <w:r>
        <w:rPr>
          <w:sz w:val="20"/>
        </w:rPr>
        <w:t>фигур);</w:t>
      </w:r>
    </w:p>
    <w:p>
      <w:pPr>
        <w:pStyle w:val="64"/>
        <w:numPr>
          <w:ilvl w:val="0"/>
          <w:numId w:val="119"/>
        </w:numPr>
        <w:tabs>
          <w:tab w:val="left" w:pos="1360"/>
        </w:tabs>
        <w:jc w:val="left"/>
        <w:rPr>
          <w:sz w:val="20"/>
        </w:rPr>
      </w:pPr>
      <w:r>
        <w:rPr>
          <w:sz w:val="20"/>
        </w:rPr>
        <w:t>сравнивать</w:t>
      </w:r>
      <w:r>
        <w:rPr>
          <w:spacing w:val="-5"/>
          <w:sz w:val="20"/>
        </w:rPr>
        <w:t xml:space="preserve"> </w:t>
      </w:r>
      <w:r>
        <w:rPr>
          <w:sz w:val="20"/>
        </w:rPr>
        <w:t>группы</w:t>
      </w:r>
      <w:r>
        <w:rPr>
          <w:spacing w:val="-4"/>
          <w:sz w:val="20"/>
        </w:rPr>
        <w:t xml:space="preserve"> </w:t>
      </w:r>
      <w:r>
        <w:rPr>
          <w:sz w:val="20"/>
        </w:rPr>
        <w:t>объектов</w:t>
      </w:r>
      <w:r>
        <w:rPr>
          <w:spacing w:val="-2"/>
          <w:sz w:val="20"/>
        </w:rPr>
        <w:t xml:space="preserve"> </w:t>
      </w:r>
      <w:r>
        <w:rPr>
          <w:sz w:val="20"/>
        </w:rPr>
        <w:t>(находить</w:t>
      </w:r>
      <w:r>
        <w:rPr>
          <w:spacing w:val="-4"/>
          <w:sz w:val="20"/>
        </w:rPr>
        <w:t xml:space="preserve"> </w:t>
      </w:r>
      <w:r>
        <w:rPr>
          <w:sz w:val="20"/>
        </w:rPr>
        <w:t>общее,</w:t>
      </w:r>
      <w:r>
        <w:rPr>
          <w:spacing w:val="-2"/>
          <w:sz w:val="20"/>
        </w:rPr>
        <w:t xml:space="preserve"> </w:t>
      </w:r>
      <w:r>
        <w:rPr>
          <w:sz w:val="20"/>
        </w:rPr>
        <w:t>различное);</w:t>
      </w:r>
    </w:p>
    <w:p>
      <w:pPr>
        <w:pStyle w:val="64"/>
        <w:numPr>
          <w:ilvl w:val="0"/>
          <w:numId w:val="119"/>
        </w:numPr>
        <w:tabs>
          <w:tab w:val="left" w:pos="1360"/>
        </w:tabs>
        <w:spacing w:before="6"/>
        <w:jc w:val="left"/>
        <w:rPr>
          <w:sz w:val="20"/>
        </w:rPr>
      </w:pPr>
      <w:r>
        <w:rPr>
          <w:sz w:val="20"/>
        </w:rPr>
        <w:t>обнаруживать</w:t>
      </w:r>
      <w:r>
        <w:rPr>
          <w:spacing w:val="-4"/>
          <w:sz w:val="20"/>
        </w:rPr>
        <w:t xml:space="preserve"> </w:t>
      </w:r>
      <w:r>
        <w:rPr>
          <w:sz w:val="20"/>
        </w:rPr>
        <w:t>модели</w:t>
      </w:r>
      <w:r>
        <w:rPr>
          <w:spacing w:val="-4"/>
          <w:sz w:val="20"/>
        </w:rPr>
        <w:t xml:space="preserve"> </w:t>
      </w:r>
      <w:r>
        <w:rPr>
          <w:sz w:val="20"/>
        </w:rPr>
        <w:t>геометрических</w:t>
      </w:r>
      <w:r>
        <w:rPr>
          <w:spacing w:val="-3"/>
          <w:sz w:val="20"/>
        </w:rPr>
        <w:t xml:space="preserve"> </w:t>
      </w:r>
      <w:r>
        <w:rPr>
          <w:sz w:val="20"/>
        </w:rPr>
        <w:t>фигур</w:t>
      </w:r>
      <w:r>
        <w:rPr>
          <w:spacing w:val="-2"/>
          <w:sz w:val="20"/>
        </w:rPr>
        <w:t xml:space="preserve"> </w:t>
      </w:r>
      <w:r>
        <w:rPr>
          <w:sz w:val="20"/>
        </w:rPr>
        <w:t>в</w:t>
      </w:r>
      <w:r>
        <w:rPr>
          <w:spacing w:val="-2"/>
          <w:sz w:val="20"/>
        </w:rPr>
        <w:t xml:space="preserve"> </w:t>
      </w:r>
      <w:r>
        <w:rPr>
          <w:sz w:val="20"/>
        </w:rPr>
        <w:t>окружающем мире;</w:t>
      </w:r>
    </w:p>
    <w:p>
      <w:pPr>
        <w:pStyle w:val="64"/>
        <w:numPr>
          <w:ilvl w:val="0"/>
          <w:numId w:val="119"/>
        </w:numPr>
        <w:tabs>
          <w:tab w:val="left" w:pos="1360"/>
        </w:tabs>
        <w:spacing w:before="10"/>
        <w:jc w:val="left"/>
        <w:rPr>
          <w:sz w:val="20"/>
        </w:rPr>
      </w:pPr>
      <w:r>
        <w:rPr>
          <w:sz w:val="20"/>
        </w:rPr>
        <w:t>подбирать</w:t>
      </w:r>
      <w:r>
        <w:rPr>
          <w:spacing w:val="-6"/>
          <w:sz w:val="20"/>
        </w:rPr>
        <w:t xml:space="preserve"> </w:t>
      </w:r>
      <w:r>
        <w:rPr>
          <w:sz w:val="20"/>
        </w:rPr>
        <w:t>примеры,</w:t>
      </w:r>
      <w:r>
        <w:rPr>
          <w:spacing w:val="-3"/>
          <w:sz w:val="20"/>
        </w:rPr>
        <w:t xml:space="preserve"> </w:t>
      </w:r>
      <w:r>
        <w:rPr>
          <w:sz w:val="20"/>
        </w:rPr>
        <w:t>подтверждающие</w:t>
      </w:r>
      <w:r>
        <w:rPr>
          <w:spacing w:val="-7"/>
          <w:sz w:val="20"/>
        </w:rPr>
        <w:t xml:space="preserve"> </w:t>
      </w:r>
      <w:r>
        <w:rPr>
          <w:sz w:val="20"/>
        </w:rPr>
        <w:t>суждение,</w:t>
      </w:r>
      <w:r>
        <w:rPr>
          <w:spacing w:val="-2"/>
          <w:sz w:val="20"/>
        </w:rPr>
        <w:t xml:space="preserve"> </w:t>
      </w:r>
      <w:r>
        <w:rPr>
          <w:sz w:val="20"/>
        </w:rPr>
        <w:t>ответ;</w:t>
      </w:r>
    </w:p>
    <w:p>
      <w:pPr>
        <w:pStyle w:val="64"/>
        <w:numPr>
          <w:ilvl w:val="0"/>
          <w:numId w:val="119"/>
        </w:numPr>
        <w:tabs>
          <w:tab w:val="left" w:pos="1360"/>
        </w:tabs>
        <w:spacing w:before="10"/>
        <w:jc w:val="left"/>
        <w:rPr>
          <w:sz w:val="20"/>
        </w:rPr>
      </w:pPr>
      <w:r>
        <w:rPr>
          <w:sz w:val="20"/>
        </w:rPr>
        <w:t>составлять</w:t>
      </w:r>
      <w:r>
        <w:rPr>
          <w:spacing w:val="-4"/>
          <w:sz w:val="20"/>
        </w:rPr>
        <w:t xml:space="preserve"> </w:t>
      </w:r>
      <w:r>
        <w:rPr>
          <w:sz w:val="20"/>
        </w:rPr>
        <w:t>(дополнять)</w:t>
      </w:r>
      <w:r>
        <w:rPr>
          <w:spacing w:val="-4"/>
          <w:sz w:val="20"/>
        </w:rPr>
        <w:t xml:space="preserve"> </w:t>
      </w:r>
      <w:r>
        <w:rPr>
          <w:sz w:val="20"/>
        </w:rPr>
        <w:t>текстовую</w:t>
      </w:r>
      <w:r>
        <w:rPr>
          <w:spacing w:val="-4"/>
          <w:sz w:val="20"/>
        </w:rPr>
        <w:t xml:space="preserve"> </w:t>
      </w:r>
      <w:r>
        <w:rPr>
          <w:sz w:val="20"/>
        </w:rPr>
        <w:t>задачу;</w:t>
      </w:r>
    </w:p>
    <w:p>
      <w:pPr>
        <w:pStyle w:val="64"/>
        <w:numPr>
          <w:ilvl w:val="0"/>
          <w:numId w:val="119"/>
        </w:numPr>
        <w:tabs>
          <w:tab w:val="left" w:pos="1360"/>
        </w:tabs>
        <w:spacing w:before="15"/>
        <w:jc w:val="left"/>
        <w:rPr>
          <w:sz w:val="20"/>
        </w:rPr>
      </w:pPr>
      <w:r>
        <w:rPr>
          <w:sz w:val="20"/>
        </w:rPr>
        <w:t>проверять</w:t>
      </w:r>
      <w:r>
        <w:rPr>
          <w:spacing w:val="-5"/>
          <w:sz w:val="20"/>
        </w:rPr>
        <w:t xml:space="preserve"> </w:t>
      </w:r>
      <w:r>
        <w:rPr>
          <w:sz w:val="20"/>
        </w:rPr>
        <w:t>правильность</w:t>
      </w:r>
      <w:r>
        <w:rPr>
          <w:spacing w:val="-4"/>
          <w:sz w:val="20"/>
        </w:rPr>
        <w:t xml:space="preserve"> </w:t>
      </w:r>
      <w:r>
        <w:rPr>
          <w:sz w:val="20"/>
        </w:rPr>
        <w:t>вычислений.</w:t>
      </w:r>
    </w:p>
    <w:p>
      <w:pPr>
        <w:pStyle w:val="33"/>
        <w:spacing w:before="2"/>
        <w:ind w:left="0"/>
        <w:jc w:val="left"/>
        <w:rPr>
          <w:sz w:val="22"/>
        </w:rPr>
      </w:pPr>
    </w:p>
    <w:p>
      <w:pPr>
        <w:ind w:left="1018"/>
        <w:rPr>
          <w:sz w:val="20"/>
        </w:rPr>
      </w:pPr>
      <w:r>
        <w:rPr>
          <w:sz w:val="20"/>
        </w:rPr>
        <w:t>К</w:t>
      </w:r>
      <w:r>
        <w:rPr>
          <w:spacing w:val="-3"/>
          <w:sz w:val="20"/>
        </w:rPr>
        <w:t xml:space="preserve"> </w:t>
      </w:r>
      <w:r>
        <w:rPr>
          <w:sz w:val="20"/>
        </w:rPr>
        <w:t>концу</w:t>
      </w:r>
      <w:r>
        <w:rPr>
          <w:spacing w:val="-7"/>
          <w:sz w:val="20"/>
        </w:rPr>
        <w:t xml:space="preserve"> </w:t>
      </w:r>
      <w:r>
        <w:rPr>
          <w:sz w:val="20"/>
        </w:rPr>
        <w:t>обучения</w:t>
      </w:r>
      <w:r>
        <w:rPr>
          <w:spacing w:val="-4"/>
          <w:sz w:val="20"/>
        </w:rPr>
        <w:t xml:space="preserve"> </w:t>
      </w:r>
      <w:r>
        <w:rPr>
          <w:sz w:val="20"/>
        </w:rPr>
        <w:t xml:space="preserve">в </w:t>
      </w:r>
      <w:r>
        <w:rPr>
          <w:b/>
          <w:sz w:val="20"/>
        </w:rPr>
        <w:t>третьем</w:t>
      </w:r>
      <w:r>
        <w:rPr>
          <w:b/>
          <w:spacing w:val="-1"/>
          <w:sz w:val="20"/>
        </w:rPr>
        <w:t xml:space="preserve"> </w:t>
      </w:r>
      <w:r>
        <w:rPr>
          <w:b/>
          <w:sz w:val="20"/>
        </w:rPr>
        <w:t>классе</w:t>
      </w:r>
      <w:r>
        <w:rPr>
          <w:b/>
          <w:spacing w:val="2"/>
          <w:sz w:val="20"/>
        </w:rPr>
        <w:t xml:space="preserve"> </w:t>
      </w:r>
      <w:r>
        <w:rPr>
          <w:sz w:val="20"/>
        </w:rPr>
        <w:t>обучающийся</w:t>
      </w:r>
      <w:r>
        <w:rPr>
          <w:spacing w:val="-4"/>
          <w:sz w:val="20"/>
        </w:rPr>
        <w:t xml:space="preserve"> </w:t>
      </w:r>
      <w:r>
        <w:rPr>
          <w:sz w:val="20"/>
        </w:rPr>
        <w:t>научится:</w:t>
      </w:r>
    </w:p>
    <w:p>
      <w:pPr>
        <w:pStyle w:val="64"/>
        <w:numPr>
          <w:ilvl w:val="0"/>
          <w:numId w:val="119"/>
        </w:numPr>
        <w:tabs>
          <w:tab w:val="left" w:pos="1360"/>
        </w:tabs>
        <w:spacing w:before="6" w:line="254" w:lineRule="auto"/>
        <w:ind w:right="296"/>
        <w:jc w:val="left"/>
        <w:rPr>
          <w:sz w:val="20"/>
        </w:rPr>
      </w:pPr>
      <w:r>
        <w:rPr>
          <w:sz w:val="20"/>
        </w:rPr>
        <w:t>читать,</w:t>
      </w:r>
      <w:r>
        <w:rPr>
          <w:spacing w:val="1"/>
          <w:sz w:val="20"/>
        </w:rPr>
        <w:t xml:space="preserve"> </w:t>
      </w:r>
      <w:r>
        <w:rPr>
          <w:sz w:val="20"/>
        </w:rPr>
        <w:t>записывать,</w:t>
      </w:r>
      <w:r>
        <w:rPr>
          <w:spacing w:val="1"/>
          <w:sz w:val="20"/>
        </w:rPr>
        <w:t xml:space="preserve"> </w:t>
      </w:r>
      <w:r>
        <w:rPr>
          <w:sz w:val="20"/>
        </w:rPr>
        <w:t>сравнивать,</w:t>
      </w:r>
      <w:r>
        <w:rPr>
          <w:spacing w:val="1"/>
          <w:sz w:val="20"/>
        </w:rPr>
        <w:t xml:space="preserve"> </w:t>
      </w:r>
      <w:r>
        <w:rPr>
          <w:sz w:val="20"/>
        </w:rPr>
        <w:t>упорядочивать</w:t>
      </w:r>
      <w:r>
        <w:rPr>
          <w:spacing w:val="1"/>
          <w:sz w:val="20"/>
        </w:rPr>
        <w:t xml:space="preserve"> </w:t>
      </w:r>
      <w:r>
        <w:rPr>
          <w:sz w:val="20"/>
        </w:rPr>
        <w:t>числа</w:t>
      </w:r>
      <w:r>
        <w:rPr>
          <w:spacing w:val="1"/>
          <w:sz w:val="20"/>
        </w:rPr>
        <w:t xml:space="preserve"> </w:t>
      </w:r>
      <w:r>
        <w:rPr>
          <w:sz w:val="20"/>
        </w:rPr>
        <w:t>в</w:t>
      </w:r>
      <w:r>
        <w:rPr>
          <w:spacing w:val="1"/>
          <w:sz w:val="20"/>
        </w:rPr>
        <w:t xml:space="preserve"> </w:t>
      </w:r>
      <w:r>
        <w:rPr>
          <w:sz w:val="20"/>
        </w:rPr>
        <w:t>пределах</w:t>
      </w:r>
      <w:r>
        <w:rPr>
          <w:spacing w:val="-47"/>
          <w:sz w:val="20"/>
        </w:rPr>
        <w:t xml:space="preserve"> </w:t>
      </w:r>
      <w:r>
        <w:rPr>
          <w:sz w:val="20"/>
        </w:rPr>
        <w:t>1000;</w:t>
      </w:r>
    </w:p>
    <w:p>
      <w:pPr>
        <w:pStyle w:val="64"/>
        <w:numPr>
          <w:ilvl w:val="0"/>
          <w:numId w:val="119"/>
        </w:numPr>
        <w:tabs>
          <w:tab w:val="left" w:pos="1360"/>
        </w:tabs>
        <w:spacing w:line="249" w:lineRule="auto"/>
        <w:ind w:right="302"/>
        <w:jc w:val="left"/>
        <w:rPr>
          <w:sz w:val="20"/>
        </w:rPr>
      </w:pPr>
      <w:r>
        <w:rPr>
          <w:sz w:val="20"/>
        </w:rPr>
        <w:t>находить</w:t>
      </w:r>
      <w:r>
        <w:rPr>
          <w:spacing w:val="2"/>
          <w:sz w:val="20"/>
        </w:rPr>
        <w:t xml:space="preserve"> </w:t>
      </w:r>
      <w:r>
        <w:rPr>
          <w:sz w:val="20"/>
        </w:rPr>
        <w:t>число</w:t>
      </w:r>
      <w:r>
        <w:rPr>
          <w:spacing w:val="-1"/>
          <w:sz w:val="20"/>
        </w:rPr>
        <w:t xml:space="preserve"> </w:t>
      </w:r>
      <w:r>
        <w:rPr>
          <w:sz w:val="20"/>
        </w:rPr>
        <w:t>большее/меньшее данного</w:t>
      </w:r>
      <w:r>
        <w:rPr>
          <w:spacing w:val="-1"/>
          <w:sz w:val="20"/>
        </w:rPr>
        <w:t xml:space="preserve"> </w:t>
      </w:r>
      <w:r>
        <w:rPr>
          <w:sz w:val="20"/>
        </w:rPr>
        <w:t>числа</w:t>
      </w:r>
      <w:r>
        <w:rPr>
          <w:spacing w:val="5"/>
          <w:sz w:val="20"/>
        </w:rPr>
        <w:t xml:space="preserve"> </w:t>
      </w:r>
      <w:r>
        <w:rPr>
          <w:sz w:val="20"/>
        </w:rPr>
        <w:t>на</w:t>
      </w:r>
      <w:r>
        <w:rPr>
          <w:spacing w:val="5"/>
          <w:sz w:val="20"/>
        </w:rPr>
        <w:t xml:space="preserve"> </w:t>
      </w:r>
      <w:r>
        <w:rPr>
          <w:sz w:val="20"/>
        </w:rPr>
        <w:t>заданное число,</w:t>
      </w:r>
      <w:r>
        <w:rPr>
          <w:spacing w:val="-47"/>
          <w:sz w:val="20"/>
        </w:rPr>
        <w:t xml:space="preserve"> </w:t>
      </w:r>
      <w:r>
        <w:rPr>
          <w:sz w:val="20"/>
        </w:rPr>
        <w:t>в</w:t>
      </w:r>
      <w:r>
        <w:rPr>
          <w:spacing w:val="2"/>
          <w:sz w:val="20"/>
        </w:rPr>
        <w:t xml:space="preserve"> </w:t>
      </w:r>
      <w:r>
        <w:rPr>
          <w:sz w:val="20"/>
        </w:rPr>
        <w:t>заданное</w:t>
      </w:r>
      <w:r>
        <w:rPr>
          <w:spacing w:val="-1"/>
          <w:sz w:val="20"/>
        </w:rPr>
        <w:t xml:space="preserve"> </w:t>
      </w:r>
      <w:r>
        <w:rPr>
          <w:sz w:val="20"/>
        </w:rPr>
        <w:t>число</w:t>
      </w:r>
      <w:r>
        <w:rPr>
          <w:spacing w:val="-3"/>
          <w:sz w:val="20"/>
        </w:rPr>
        <w:t xml:space="preserve"> </w:t>
      </w:r>
      <w:r>
        <w:rPr>
          <w:sz w:val="20"/>
        </w:rPr>
        <w:t>раз</w:t>
      </w:r>
      <w:r>
        <w:rPr>
          <w:spacing w:val="4"/>
          <w:sz w:val="20"/>
        </w:rPr>
        <w:t xml:space="preserve"> </w:t>
      </w:r>
      <w:r>
        <w:rPr>
          <w:sz w:val="20"/>
        </w:rPr>
        <w:t>(в</w:t>
      </w:r>
      <w:r>
        <w:rPr>
          <w:spacing w:val="-3"/>
          <w:sz w:val="20"/>
        </w:rPr>
        <w:t xml:space="preserve"> </w:t>
      </w:r>
      <w:r>
        <w:rPr>
          <w:sz w:val="20"/>
        </w:rPr>
        <w:t>пределах</w:t>
      </w:r>
      <w:r>
        <w:rPr>
          <w:spacing w:val="2"/>
          <w:sz w:val="20"/>
        </w:rPr>
        <w:t xml:space="preserve"> </w:t>
      </w:r>
      <w:r>
        <w:rPr>
          <w:sz w:val="20"/>
        </w:rPr>
        <w:t>1000);</w:t>
      </w:r>
    </w:p>
    <w:p>
      <w:pPr>
        <w:pStyle w:val="64"/>
        <w:numPr>
          <w:ilvl w:val="0"/>
          <w:numId w:val="119"/>
        </w:numPr>
        <w:tabs>
          <w:tab w:val="left" w:pos="1360"/>
        </w:tabs>
        <w:spacing w:before="4" w:line="249" w:lineRule="auto"/>
        <w:ind w:right="295"/>
        <w:jc w:val="left"/>
        <w:rPr>
          <w:sz w:val="20"/>
        </w:rPr>
      </w:pPr>
      <w:r>
        <w:rPr>
          <w:sz w:val="20"/>
        </w:rPr>
        <w:t>выполнять</w:t>
      </w:r>
      <w:r>
        <w:rPr>
          <w:spacing w:val="19"/>
          <w:sz w:val="20"/>
        </w:rPr>
        <w:t xml:space="preserve"> </w:t>
      </w:r>
      <w:r>
        <w:rPr>
          <w:sz w:val="20"/>
        </w:rPr>
        <w:t>арифметические</w:t>
      </w:r>
      <w:r>
        <w:rPr>
          <w:spacing w:val="17"/>
          <w:sz w:val="20"/>
        </w:rPr>
        <w:t xml:space="preserve"> </w:t>
      </w:r>
      <w:r>
        <w:rPr>
          <w:sz w:val="20"/>
        </w:rPr>
        <w:t>действия:</w:t>
      </w:r>
      <w:r>
        <w:rPr>
          <w:spacing w:val="21"/>
          <w:sz w:val="20"/>
        </w:rPr>
        <w:t xml:space="preserve"> </w:t>
      </w:r>
      <w:r>
        <w:rPr>
          <w:sz w:val="20"/>
        </w:rPr>
        <w:t>сложение</w:t>
      </w:r>
      <w:r>
        <w:rPr>
          <w:spacing w:val="17"/>
          <w:sz w:val="20"/>
        </w:rPr>
        <w:t xml:space="preserve"> </w:t>
      </w:r>
      <w:r>
        <w:rPr>
          <w:sz w:val="20"/>
        </w:rPr>
        <w:t>и</w:t>
      </w:r>
      <w:r>
        <w:rPr>
          <w:spacing w:val="18"/>
          <w:sz w:val="20"/>
        </w:rPr>
        <w:t xml:space="preserve"> </w:t>
      </w:r>
      <w:r>
        <w:rPr>
          <w:sz w:val="20"/>
        </w:rPr>
        <w:t>вычитание</w:t>
      </w:r>
      <w:r>
        <w:rPr>
          <w:spacing w:val="17"/>
          <w:sz w:val="20"/>
        </w:rPr>
        <w:t xml:space="preserve"> </w:t>
      </w:r>
      <w:r>
        <w:rPr>
          <w:sz w:val="20"/>
        </w:rPr>
        <w:t>(в</w:t>
      </w:r>
      <w:r>
        <w:rPr>
          <w:spacing w:val="-47"/>
          <w:sz w:val="20"/>
        </w:rPr>
        <w:t xml:space="preserve"> </w:t>
      </w:r>
      <w:r>
        <w:rPr>
          <w:sz w:val="20"/>
        </w:rPr>
        <w:t>пределах</w:t>
      </w:r>
      <w:r>
        <w:rPr>
          <w:spacing w:val="1"/>
          <w:sz w:val="20"/>
        </w:rPr>
        <w:t xml:space="preserve"> </w:t>
      </w:r>
      <w:r>
        <w:rPr>
          <w:sz w:val="20"/>
        </w:rPr>
        <w:t>100</w:t>
      </w:r>
      <w:r>
        <w:rPr>
          <w:spacing w:val="-3"/>
          <w:sz w:val="20"/>
        </w:rPr>
        <w:t xml:space="preserve"> </w:t>
      </w:r>
      <w:r>
        <w:rPr>
          <w:sz w:val="20"/>
        </w:rPr>
        <w:t>—</w:t>
      </w:r>
      <w:r>
        <w:rPr>
          <w:spacing w:val="2"/>
          <w:sz w:val="20"/>
        </w:rPr>
        <w:t xml:space="preserve"> </w:t>
      </w:r>
      <w:r>
        <w:rPr>
          <w:sz w:val="20"/>
        </w:rPr>
        <w:t>устно,</w:t>
      </w:r>
      <w:r>
        <w:rPr>
          <w:spacing w:val="3"/>
          <w:sz w:val="20"/>
        </w:rPr>
        <w:t xml:space="preserve"> </w:t>
      </w:r>
      <w:r>
        <w:rPr>
          <w:sz w:val="20"/>
        </w:rPr>
        <w:t>в</w:t>
      </w:r>
      <w:r>
        <w:rPr>
          <w:spacing w:val="2"/>
          <w:sz w:val="20"/>
        </w:rPr>
        <w:t xml:space="preserve"> </w:t>
      </w:r>
      <w:r>
        <w:rPr>
          <w:sz w:val="20"/>
        </w:rPr>
        <w:t>пределах</w:t>
      </w:r>
      <w:r>
        <w:rPr>
          <w:spacing w:val="1"/>
          <w:sz w:val="20"/>
        </w:rPr>
        <w:t xml:space="preserve"> </w:t>
      </w:r>
      <w:r>
        <w:rPr>
          <w:sz w:val="20"/>
        </w:rPr>
        <w:t>1000</w:t>
      </w:r>
      <w:r>
        <w:rPr>
          <w:spacing w:val="-1"/>
          <w:sz w:val="20"/>
        </w:rPr>
        <w:t xml:space="preserve"> </w:t>
      </w:r>
      <w:r>
        <w:rPr>
          <w:sz w:val="20"/>
        </w:rPr>
        <w:t>—</w:t>
      </w:r>
      <w:r>
        <w:rPr>
          <w:spacing w:val="-3"/>
          <w:sz w:val="20"/>
        </w:rPr>
        <w:t xml:space="preserve"> </w:t>
      </w:r>
      <w:r>
        <w:rPr>
          <w:sz w:val="20"/>
        </w:rPr>
        <w:t>письменно);</w:t>
      </w:r>
    </w:p>
    <w:p>
      <w:pPr>
        <w:pStyle w:val="33"/>
        <w:spacing w:before="6" w:line="249" w:lineRule="auto"/>
        <w:ind w:left="1359" w:right="284"/>
        <w:jc w:val="left"/>
      </w:pPr>
      <w:r>
        <w:rPr>
          <w:spacing w:val="-1"/>
        </w:rPr>
        <w:t>умножение</w:t>
      </w:r>
      <w:r>
        <w:rPr>
          <w:spacing w:val="-11"/>
        </w:rPr>
        <w:t xml:space="preserve"> </w:t>
      </w:r>
      <w:r>
        <w:t>и</w:t>
      </w:r>
      <w:r>
        <w:rPr>
          <w:spacing w:val="-10"/>
        </w:rPr>
        <w:t xml:space="preserve"> </w:t>
      </w:r>
      <w:r>
        <w:t>деление</w:t>
      </w:r>
      <w:r>
        <w:rPr>
          <w:spacing w:val="-11"/>
        </w:rPr>
        <w:t xml:space="preserve"> </w:t>
      </w:r>
      <w:r>
        <w:t>на</w:t>
      </w:r>
      <w:r>
        <w:rPr>
          <w:spacing w:val="-6"/>
        </w:rPr>
        <w:t xml:space="preserve"> </w:t>
      </w:r>
      <w:r>
        <w:t>однозначное</w:t>
      </w:r>
      <w:r>
        <w:rPr>
          <w:spacing w:val="-10"/>
        </w:rPr>
        <w:t xml:space="preserve"> </w:t>
      </w:r>
      <w:r>
        <w:t>число</w:t>
      </w:r>
      <w:r>
        <w:rPr>
          <w:spacing w:val="-13"/>
        </w:rPr>
        <w:t xml:space="preserve"> </w:t>
      </w:r>
      <w:r>
        <w:t>(в</w:t>
      </w:r>
      <w:r>
        <w:rPr>
          <w:spacing w:val="-7"/>
        </w:rPr>
        <w:t xml:space="preserve"> </w:t>
      </w:r>
      <w:r>
        <w:t>пределах</w:t>
      </w:r>
      <w:r>
        <w:rPr>
          <w:spacing w:val="-8"/>
        </w:rPr>
        <w:t xml:space="preserve"> </w:t>
      </w:r>
      <w:r>
        <w:t>100</w:t>
      </w:r>
      <w:r>
        <w:rPr>
          <w:spacing w:val="7"/>
        </w:rPr>
        <w:t xml:space="preserve"> </w:t>
      </w:r>
      <w:r>
        <w:t>—</w:t>
      </w:r>
      <w:r>
        <w:rPr>
          <w:spacing w:val="-13"/>
        </w:rPr>
        <w:t xml:space="preserve"> </w:t>
      </w:r>
      <w:r>
        <w:t>устно</w:t>
      </w:r>
      <w:r>
        <w:rPr>
          <w:spacing w:val="-47"/>
        </w:rPr>
        <w:t xml:space="preserve"> </w:t>
      </w:r>
      <w:r>
        <w:t>и</w:t>
      </w:r>
      <w:r>
        <w:rPr>
          <w:spacing w:val="-1"/>
        </w:rPr>
        <w:t xml:space="preserve"> </w:t>
      </w:r>
      <w:r>
        <w:t>письменно);</w:t>
      </w:r>
    </w:p>
    <w:p>
      <w:pPr>
        <w:pStyle w:val="64"/>
        <w:numPr>
          <w:ilvl w:val="0"/>
          <w:numId w:val="119"/>
        </w:numPr>
        <w:tabs>
          <w:tab w:val="left" w:pos="1360"/>
        </w:tabs>
        <w:spacing w:before="7" w:line="252" w:lineRule="auto"/>
        <w:ind w:right="290"/>
        <w:jc w:val="left"/>
        <w:rPr>
          <w:sz w:val="20"/>
        </w:rPr>
      </w:pPr>
      <w:r>
        <w:rPr>
          <w:sz w:val="20"/>
        </w:rPr>
        <w:t>выполнять</w:t>
      </w:r>
      <w:r>
        <w:rPr>
          <w:spacing w:val="-6"/>
          <w:sz w:val="20"/>
        </w:rPr>
        <w:t xml:space="preserve"> </w:t>
      </w:r>
      <w:r>
        <w:rPr>
          <w:sz w:val="20"/>
        </w:rPr>
        <w:t>действия</w:t>
      </w:r>
      <w:r>
        <w:rPr>
          <w:spacing w:val="-1"/>
          <w:sz w:val="20"/>
        </w:rPr>
        <w:t xml:space="preserve"> </w:t>
      </w:r>
      <w:r>
        <w:rPr>
          <w:sz w:val="20"/>
        </w:rPr>
        <w:t>умножение</w:t>
      </w:r>
      <w:r>
        <w:rPr>
          <w:spacing w:val="-8"/>
          <w:sz w:val="20"/>
        </w:rPr>
        <w:t xml:space="preserve"> </w:t>
      </w:r>
      <w:r>
        <w:rPr>
          <w:sz w:val="20"/>
        </w:rPr>
        <w:t>и</w:t>
      </w:r>
      <w:r>
        <w:rPr>
          <w:spacing w:val="-8"/>
          <w:sz w:val="20"/>
        </w:rPr>
        <w:t xml:space="preserve"> </w:t>
      </w:r>
      <w:r>
        <w:rPr>
          <w:sz w:val="20"/>
        </w:rPr>
        <w:t>деление</w:t>
      </w:r>
      <w:r>
        <w:rPr>
          <w:spacing w:val="-8"/>
          <w:sz w:val="20"/>
        </w:rPr>
        <w:t xml:space="preserve"> </w:t>
      </w:r>
      <w:r>
        <w:rPr>
          <w:sz w:val="20"/>
        </w:rPr>
        <w:t>с</w:t>
      </w:r>
      <w:r>
        <w:rPr>
          <w:spacing w:val="-8"/>
          <w:sz w:val="20"/>
        </w:rPr>
        <w:t xml:space="preserve"> </w:t>
      </w:r>
      <w:r>
        <w:rPr>
          <w:sz w:val="20"/>
        </w:rPr>
        <w:t>числами</w:t>
      </w:r>
      <w:r>
        <w:rPr>
          <w:spacing w:val="-7"/>
          <w:sz w:val="20"/>
        </w:rPr>
        <w:t xml:space="preserve"> </w:t>
      </w:r>
      <w:r>
        <w:rPr>
          <w:sz w:val="20"/>
        </w:rPr>
        <w:t>0</w:t>
      </w:r>
      <w:r>
        <w:rPr>
          <w:spacing w:val="-9"/>
          <w:sz w:val="20"/>
        </w:rPr>
        <w:t xml:space="preserve"> </w:t>
      </w:r>
      <w:r>
        <w:rPr>
          <w:sz w:val="20"/>
        </w:rPr>
        <w:t>и</w:t>
      </w:r>
      <w:r>
        <w:rPr>
          <w:spacing w:val="-12"/>
          <w:sz w:val="20"/>
        </w:rPr>
        <w:t xml:space="preserve"> </w:t>
      </w:r>
      <w:r>
        <w:rPr>
          <w:sz w:val="20"/>
        </w:rPr>
        <w:t>1;</w:t>
      </w:r>
      <w:r>
        <w:rPr>
          <w:spacing w:val="-4"/>
          <w:sz w:val="20"/>
        </w:rPr>
        <w:t xml:space="preserve"> </w:t>
      </w:r>
      <w:r>
        <w:rPr>
          <w:sz w:val="20"/>
        </w:rPr>
        <w:t>деление</w:t>
      </w:r>
      <w:r>
        <w:rPr>
          <w:spacing w:val="-2"/>
          <w:sz w:val="20"/>
        </w:rPr>
        <w:t xml:space="preserve"> </w:t>
      </w:r>
      <w:r>
        <w:rPr>
          <w:sz w:val="20"/>
        </w:rPr>
        <w:t>с</w:t>
      </w:r>
      <w:r>
        <w:rPr>
          <w:spacing w:val="-47"/>
          <w:sz w:val="20"/>
        </w:rPr>
        <w:t xml:space="preserve"> </w:t>
      </w:r>
      <w:r>
        <w:rPr>
          <w:sz w:val="20"/>
        </w:rPr>
        <w:t>остатком;</w:t>
      </w:r>
    </w:p>
    <w:p>
      <w:pPr>
        <w:pStyle w:val="64"/>
        <w:numPr>
          <w:ilvl w:val="0"/>
          <w:numId w:val="119"/>
        </w:numPr>
        <w:tabs>
          <w:tab w:val="left" w:pos="1360"/>
        </w:tabs>
        <w:spacing w:before="65" w:line="252" w:lineRule="auto"/>
        <w:ind w:right="296"/>
        <w:rPr>
          <w:sz w:val="20"/>
        </w:rPr>
      </w:pPr>
      <w:r>
        <w:rPr>
          <w:sz w:val="20"/>
        </w:rPr>
        <w:t>устанавливать</w:t>
      </w:r>
      <w:r>
        <w:rPr>
          <w:spacing w:val="1"/>
          <w:sz w:val="20"/>
        </w:rPr>
        <w:t xml:space="preserve"> </w:t>
      </w:r>
      <w:r>
        <w:rPr>
          <w:sz w:val="20"/>
        </w:rPr>
        <w:t>и</w:t>
      </w:r>
      <w:r>
        <w:rPr>
          <w:spacing w:val="1"/>
          <w:sz w:val="20"/>
        </w:rPr>
        <w:t xml:space="preserve"> </w:t>
      </w:r>
      <w:r>
        <w:rPr>
          <w:sz w:val="20"/>
        </w:rPr>
        <w:t>соблюдать</w:t>
      </w:r>
      <w:r>
        <w:rPr>
          <w:spacing w:val="1"/>
          <w:sz w:val="20"/>
        </w:rPr>
        <w:t xml:space="preserve"> </w:t>
      </w:r>
      <w:r>
        <w:rPr>
          <w:sz w:val="20"/>
        </w:rPr>
        <w:t>порядок</w:t>
      </w:r>
      <w:r>
        <w:rPr>
          <w:spacing w:val="1"/>
          <w:sz w:val="20"/>
        </w:rPr>
        <w:t xml:space="preserve"> </w:t>
      </w:r>
      <w:r>
        <w:rPr>
          <w:sz w:val="20"/>
        </w:rPr>
        <w:t>действий</w:t>
      </w:r>
      <w:r>
        <w:rPr>
          <w:spacing w:val="1"/>
          <w:sz w:val="20"/>
        </w:rPr>
        <w:t xml:space="preserve"> </w:t>
      </w:r>
      <w:r>
        <w:rPr>
          <w:sz w:val="20"/>
        </w:rPr>
        <w:t>при</w:t>
      </w:r>
      <w:r>
        <w:rPr>
          <w:spacing w:val="1"/>
          <w:sz w:val="20"/>
        </w:rPr>
        <w:t xml:space="preserve"> </w:t>
      </w:r>
      <w:r>
        <w:rPr>
          <w:sz w:val="20"/>
        </w:rPr>
        <w:t>вычислении</w:t>
      </w:r>
      <w:r>
        <w:rPr>
          <w:spacing w:val="1"/>
          <w:sz w:val="20"/>
        </w:rPr>
        <w:t xml:space="preserve"> </w:t>
      </w:r>
      <w:r>
        <w:rPr>
          <w:sz w:val="20"/>
        </w:rPr>
        <w:t>значения</w:t>
      </w:r>
      <w:r>
        <w:rPr>
          <w:spacing w:val="1"/>
          <w:sz w:val="20"/>
        </w:rPr>
        <w:t xml:space="preserve"> </w:t>
      </w:r>
      <w:r>
        <w:rPr>
          <w:sz w:val="20"/>
        </w:rPr>
        <w:t>числового</w:t>
      </w:r>
      <w:r>
        <w:rPr>
          <w:spacing w:val="1"/>
          <w:sz w:val="20"/>
        </w:rPr>
        <w:t xml:space="preserve"> </w:t>
      </w:r>
      <w:r>
        <w:rPr>
          <w:sz w:val="20"/>
        </w:rPr>
        <w:t>выражения</w:t>
      </w:r>
      <w:r>
        <w:rPr>
          <w:spacing w:val="1"/>
          <w:sz w:val="20"/>
        </w:rPr>
        <w:t xml:space="preserve"> </w:t>
      </w:r>
      <w:r>
        <w:rPr>
          <w:sz w:val="20"/>
        </w:rPr>
        <w:t>(со</w:t>
      </w:r>
      <w:r>
        <w:rPr>
          <w:spacing w:val="1"/>
          <w:sz w:val="20"/>
        </w:rPr>
        <w:t xml:space="preserve"> </w:t>
      </w:r>
      <w:r>
        <w:rPr>
          <w:sz w:val="20"/>
        </w:rPr>
        <w:t>скобками/без</w:t>
      </w:r>
      <w:r>
        <w:rPr>
          <w:spacing w:val="1"/>
          <w:sz w:val="20"/>
        </w:rPr>
        <w:t xml:space="preserve"> </w:t>
      </w:r>
      <w:r>
        <w:rPr>
          <w:sz w:val="20"/>
        </w:rPr>
        <w:t>скобок),</w:t>
      </w:r>
      <w:r>
        <w:rPr>
          <w:spacing w:val="1"/>
          <w:sz w:val="20"/>
        </w:rPr>
        <w:t xml:space="preserve"> </w:t>
      </w:r>
      <w:r>
        <w:rPr>
          <w:sz w:val="20"/>
        </w:rPr>
        <w:t>содержащего</w:t>
      </w:r>
      <w:r>
        <w:rPr>
          <w:spacing w:val="1"/>
          <w:sz w:val="20"/>
        </w:rPr>
        <w:t xml:space="preserve"> </w:t>
      </w:r>
      <w:r>
        <w:rPr>
          <w:sz w:val="20"/>
        </w:rPr>
        <w:t>арифметические</w:t>
      </w:r>
      <w:r>
        <w:rPr>
          <w:spacing w:val="1"/>
          <w:sz w:val="20"/>
        </w:rPr>
        <w:t xml:space="preserve"> </w:t>
      </w:r>
      <w:r>
        <w:rPr>
          <w:sz w:val="20"/>
        </w:rPr>
        <w:t>действия</w:t>
      </w:r>
      <w:r>
        <w:rPr>
          <w:spacing w:val="1"/>
          <w:sz w:val="20"/>
        </w:rPr>
        <w:t xml:space="preserve"> </w:t>
      </w:r>
      <w:r>
        <w:rPr>
          <w:sz w:val="20"/>
        </w:rPr>
        <w:t>сложения,</w:t>
      </w:r>
      <w:r>
        <w:rPr>
          <w:spacing w:val="1"/>
          <w:sz w:val="20"/>
        </w:rPr>
        <w:t xml:space="preserve"> </w:t>
      </w:r>
      <w:r>
        <w:rPr>
          <w:sz w:val="20"/>
        </w:rPr>
        <w:t>вычитания,</w:t>
      </w:r>
      <w:r>
        <w:rPr>
          <w:spacing w:val="1"/>
          <w:sz w:val="20"/>
        </w:rPr>
        <w:t xml:space="preserve"> </w:t>
      </w:r>
      <w:r>
        <w:rPr>
          <w:sz w:val="20"/>
        </w:rPr>
        <w:t>умножения и деления;</w:t>
      </w:r>
    </w:p>
    <w:p>
      <w:pPr>
        <w:pStyle w:val="64"/>
        <w:numPr>
          <w:ilvl w:val="0"/>
          <w:numId w:val="119"/>
        </w:numPr>
        <w:tabs>
          <w:tab w:val="left" w:pos="1360"/>
        </w:tabs>
        <w:spacing w:line="254" w:lineRule="auto"/>
        <w:ind w:right="291"/>
        <w:rPr>
          <w:sz w:val="20"/>
        </w:rPr>
      </w:pPr>
      <w:r>
        <w:rPr>
          <w:sz w:val="20"/>
        </w:rPr>
        <w:t>использовать при вычислениях переместительное и сочетательное</w:t>
      </w:r>
      <w:r>
        <w:rPr>
          <w:spacing w:val="1"/>
          <w:sz w:val="20"/>
        </w:rPr>
        <w:t xml:space="preserve"> </w:t>
      </w:r>
      <w:r>
        <w:rPr>
          <w:sz w:val="20"/>
        </w:rPr>
        <w:t>свойства</w:t>
      </w:r>
      <w:r>
        <w:rPr>
          <w:spacing w:val="3"/>
          <w:sz w:val="20"/>
        </w:rPr>
        <w:t xml:space="preserve"> </w:t>
      </w:r>
      <w:r>
        <w:rPr>
          <w:sz w:val="20"/>
        </w:rPr>
        <w:t>сложения;</w:t>
      </w:r>
    </w:p>
    <w:p>
      <w:pPr>
        <w:pStyle w:val="64"/>
        <w:numPr>
          <w:ilvl w:val="0"/>
          <w:numId w:val="119"/>
        </w:numPr>
        <w:tabs>
          <w:tab w:val="left" w:pos="1360"/>
        </w:tabs>
        <w:spacing w:line="227" w:lineRule="exact"/>
        <w:rPr>
          <w:sz w:val="20"/>
        </w:rPr>
      </w:pPr>
      <w:r>
        <w:rPr>
          <w:spacing w:val="-1"/>
          <w:sz w:val="20"/>
        </w:rPr>
        <w:t>находить</w:t>
      </w:r>
      <w:r>
        <w:rPr>
          <w:spacing w:val="-9"/>
          <w:sz w:val="20"/>
        </w:rPr>
        <w:t xml:space="preserve"> </w:t>
      </w:r>
      <w:r>
        <w:rPr>
          <w:spacing w:val="-1"/>
          <w:sz w:val="20"/>
        </w:rPr>
        <w:t>неизвестный</w:t>
      </w:r>
      <w:r>
        <w:rPr>
          <w:spacing w:val="-8"/>
          <w:sz w:val="20"/>
        </w:rPr>
        <w:t xml:space="preserve"> </w:t>
      </w:r>
      <w:r>
        <w:rPr>
          <w:spacing w:val="-1"/>
          <w:sz w:val="20"/>
        </w:rPr>
        <w:t>компонент</w:t>
      </w:r>
      <w:r>
        <w:rPr>
          <w:spacing w:val="-8"/>
          <w:sz w:val="20"/>
        </w:rPr>
        <w:t xml:space="preserve"> </w:t>
      </w:r>
      <w:r>
        <w:rPr>
          <w:sz w:val="20"/>
        </w:rPr>
        <w:t>арифметического</w:t>
      </w:r>
      <w:r>
        <w:rPr>
          <w:spacing w:val="-12"/>
          <w:sz w:val="20"/>
        </w:rPr>
        <w:t xml:space="preserve"> </w:t>
      </w:r>
      <w:r>
        <w:rPr>
          <w:sz w:val="20"/>
        </w:rPr>
        <w:t>действия;</w:t>
      </w:r>
    </w:p>
    <w:p>
      <w:pPr>
        <w:pStyle w:val="64"/>
        <w:numPr>
          <w:ilvl w:val="0"/>
          <w:numId w:val="119"/>
        </w:numPr>
        <w:tabs>
          <w:tab w:val="left" w:pos="1360"/>
        </w:tabs>
        <w:spacing w:before="10" w:line="252" w:lineRule="auto"/>
        <w:ind w:right="291"/>
        <w:rPr>
          <w:sz w:val="20"/>
        </w:rPr>
      </w:pPr>
      <w:r>
        <w:rPr>
          <w:sz w:val="20"/>
        </w:rPr>
        <w:t>использовать</w:t>
      </w:r>
      <w:r>
        <w:rPr>
          <w:spacing w:val="1"/>
          <w:sz w:val="20"/>
        </w:rPr>
        <w:t xml:space="preserve"> </w:t>
      </w:r>
      <w:r>
        <w:rPr>
          <w:sz w:val="20"/>
        </w:rPr>
        <w:t>при</w:t>
      </w:r>
      <w:r>
        <w:rPr>
          <w:spacing w:val="1"/>
          <w:sz w:val="20"/>
        </w:rPr>
        <w:t xml:space="preserve"> </w:t>
      </w:r>
      <w:r>
        <w:rPr>
          <w:sz w:val="20"/>
        </w:rPr>
        <w:t>выполнении</w:t>
      </w:r>
      <w:r>
        <w:rPr>
          <w:spacing w:val="1"/>
          <w:sz w:val="20"/>
        </w:rPr>
        <w:t xml:space="preserve"> </w:t>
      </w:r>
      <w:r>
        <w:rPr>
          <w:sz w:val="20"/>
        </w:rPr>
        <w:t>практических</w:t>
      </w:r>
      <w:r>
        <w:rPr>
          <w:spacing w:val="1"/>
          <w:sz w:val="20"/>
        </w:rPr>
        <w:t xml:space="preserve"> </w:t>
      </w:r>
      <w:r>
        <w:rPr>
          <w:sz w:val="20"/>
        </w:rPr>
        <w:t>заданий</w:t>
      </w:r>
      <w:r>
        <w:rPr>
          <w:spacing w:val="1"/>
          <w:sz w:val="20"/>
        </w:rPr>
        <w:t xml:space="preserve"> </w:t>
      </w:r>
      <w:r>
        <w:rPr>
          <w:sz w:val="20"/>
        </w:rPr>
        <w:t>и</w:t>
      </w:r>
      <w:r>
        <w:rPr>
          <w:spacing w:val="1"/>
          <w:sz w:val="20"/>
        </w:rPr>
        <w:t xml:space="preserve"> </w:t>
      </w:r>
      <w:r>
        <w:rPr>
          <w:sz w:val="20"/>
        </w:rPr>
        <w:t>решении</w:t>
      </w:r>
      <w:r>
        <w:rPr>
          <w:spacing w:val="1"/>
          <w:sz w:val="20"/>
        </w:rPr>
        <w:t xml:space="preserve"> </w:t>
      </w:r>
      <w:r>
        <w:rPr>
          <w:sz w:val="20"/>
        </w:rPr>
        <w:t>задач</w:t>
      </w:r>
      <w:r>
        <w:rPr>
          <w:spacing w:val="1"/>
          <w:sz w:val="20"/>
        </w:rPr>
        <w:t xml:space="preserve"> </w:t>
      </w:r>
      <w:r>
        <w:rPr>
          <w:sz w:val="20"/>
        </w:rPr>
        <w:t>единицы:</w:t>
      </w:r>
      <w:r>
        <w:rPr>
          <w:spacing w:val="1"/>
          <w:sz w:val="20"/>
        </w:rPr>
        <w:t xml:space="preserve"> </w:t>
      </w:r>
      <w:r>
        <w:rPr>
          <w:sz w:val="20"/>
        </w:rPr>
        <w:t>длины</w:t>
      </w:r>
      <w:r>
        <w:rPr>
          <w:spacing w:val="1"/>
          <w:sz w:val="20"/>
        </w:rPr>
        <w:t xml:space="preserve"> </w:t>
      </w:r>
      <w:r>
        <w:rPr>
          <w:sz w:val="20"/>
        </w:rPr>
        <w:t>(миллиметр,</w:t>
      </w:r>
      <w:r>
        <w:rPr>
          <w:spacing w:val="1"/>
          <w:sz w:val="20"/>
        </w:rPr>
        <w:t xml:space="preserve"> </w:t>
      </w:r>
      <w:r>
        <w:rPr>
          <w:sz w:val="20"/>
        </w:rPr>
        <w:t>сантиметр,</w:t>
      </w:r>
      <w:r>
        <w:rPr>
          <w:spacing w:val="1"/>
          <w:sz w:val="20"/>
        </w:rPr>
        <w:t xml:space="preserve"> </w:t>
      </w:r>
      <w:r>
        <w:rPr>
          <w:sz w:val="20"/>
        </w:rPr>
        <w:t>дециметр,</w:t>
      </w:r>
      <w:r>
        <w:rPr>
          <w:spacing w:val="1"/>
          <w:sz w:val="20"/>
        </w:rPr>
        <w:t xml:space="preserve"> </w:t>
      </w:r>
      <w:r>
        <w:rPr>
          <w:sz w:val="20"/>
        </w:rPr>
        <w:t>метр,</w:t>
      </w:r>
      <w:r>
        <w:rPr>
          <w:spacing w:val="1"/>
          <w:sz w:val="20"/>
        </w:rPr>
        <w:t xml:space="preserve"> </w:t>
      </w:r>
      <w:r>
        <w:rPr>
          <w:sz w:val="20"/>
        </w:rPr>
        <w:t>километр),</w:t>
      </w:r>
      <w:r>
        <w:rPr>
          <w:spacing w:val="1"/>
          <w:sz w:val="20"/>
        </w:rPr>
        <w:t xml:space="preserve"> </w:t>
      </w:r>
      <w:r>
        <w:rPr>
          <w:sz w:val="20"/>
        </w:rPr>
        <w:t>массы</w:t>
      </w:r>
      <w:r>
        <w:rPr>
          <w:spacing w:val="1"/>
          <w:sz w:val="20"/>
        </w:rPr>
        <w:t xml:space="preserve"> </w:t>
      </w:r>
      <w:r>
        <w:rPr>
          <w:sz w:val="20"/>
        </w:rPr>
        <w:t>(грамм,</w:t>
      </w:r>
      <w:r>
        <w:rPr>
          <w:spacing w:val="1"/>
          <w:sz w:val="20"/>
        </w:rPr>
        <w:t xml:space="preserve"> </w:t>
      </w:r>
      <w:r>
        <w:rPr>
          <w:sz w:val="20"/>
        </w:rPr>
        <w:t>килограмм),</w:t>
      </w:r>
      <w:r>
        <w:rPr>
          <w:spacing w:val="1"/>
          <w:sz w:val="20"/>
        </w:rPr>
        <w:t xml:space="preserve"> </w:t>
      </w:r>
      <w:r>
        <w:rPr>
          <w:sz w:val="20"/>
        </w:rPr>
        <w:t>времени</w:t>
      </w:r>
      <w:r>
        <w:rPr>
          <w:spacing w:val="1"/>
          <w:sz w:val="20"/>
        </w:rPr>
        <w:t xml:space="preserve"> </w:t>
      </w:r>
      <w:r>
        <w:rPr>
          <w:sz w:val="20"/>
        </w:rPr>
        <w:t>(минута,</w:t>
      </w:r>
      <w:r>
        <w:rPr>
          <w:spacing w:val="1"/>
          <w:sz w:val="20"/>
        </w:rPr>
        <w:t xml:space="preserve"> </w:t>
      </w:r>
      <w:r>
        <w:rPr>
          <w:sz w:val="20"/>
        </w:rPr>
        <w:t>час,</w:t>
      </w:r>
      <w:r>
        <w:rPr>
          <w:spacing w:val="1"/>
          <w:sz w:val="20"/>
        </w:rPr>
        <w:t xml:space="preserve"> </w:t>
      </w:r>
      <w:r>
        <w:rPr>
          <w:sz w:val="20"/>
        </w:rPr>
        <w:t>секунда),</w:t>
      </w:r>
      <w:r>
        <w:rPr>
          <w:spacing w:val="1"/>
          <w:sz w:val="20"/>
        </w:rPr>
        <w:t xml:space="preserve"> </w:t>
      </w:r>
      <w:r>
        <w:rPr>
          <w:sz w:val="20"/>
        </w:rPr>
        <w:t>стоимости</w:t>
      </w:r>
      <w:r>
        <w:rPr>
          <w:spacing w:val="1"/>
          <w:sz w:val="20"/>
        </w:rPr>
        <w:t xml:space="preserve"> </w:t>
      </w:r>
      <w:r>
        <w:rPr>
          <w:sz w:val="20"/>
        </w:rPr>
        <w:t>(копейка,</w:t>
      </w:r>
      <w:r>
        <w:rPr>
          <w:spacing w:val="1"/>
          <w:sz w:val="20"/>
        </w:rPr>
        <w:t xml:space="preserve"> </w:t>
      </w:r>
      <w:r>
        <w:rPr>
          <w:sz w:val="20"/>
        </w:rPr>
        <w:t>рубль);</w:t>
      </w:r>
      <w:r>
        <w:rPr>
          <w:spacing w:val="1"/>
          <w:sz w:val="20"/>
        </w:rPr>
        <w:t xml:space="preserve"> </w:t>
      </w:r>
      <w:r>
        <w:rPr>
          <w:sz w:val="20"/>
        </w:rPr>
        <w:t>преобразовывать</w:t>
      </w:r>
      <w:r>
        <w:rPr>
          <w:spacing w:val="1"/>
          <w:sz w:val="20"/>
        </w:rPr>
        <w:t xml:space="preserve"> </w:t>
      </w:r>
      <w:r>
        <w:rPr>
          <w:sz w:val="20"/>
        </w:rPr>
        <w:t>одни</w:t>
      </w:r>
      <w:r>
        <w:rPr>
          <w:spacing w:val="1"/>
          <w:sz w:val="20"/>
        </w:rPr>
        <w:t xml:space="preserve"> </w:t>
      </w:r>
      <w:r>
        <w:rPr>
          <w:sz w:val="20"/>
        </w:rPr>
        <w:t>единицы данной величины в</w:t>
      </w:r>
      <w:r>
        <w:rPr>
          <w:spacing w:val="3"/>
          <w:sz w:val="20"/>
        </w:rPr>
        <w:t xml:space="preserve"> </w:t>
      </w:r>
      <w:r>
        <w:rPr>
          <w:sz w:val="20"/>
        </w:rPr>
        <w:t>другие;</w:t>
      </w:r>
    </w:p>
    <w:p>
      <w:pPr>
        <w:pStyle w:val="64"/>
        <w:numPr>
          <w:ilvl w:val="0"/>
          <w:numId w:val="119"/>
        </w:numPr>
        <w:tabs>
          <w:tab w:val="left" w:pos="1360"/>
        </w:tabs>
        <w:spacing w:before="7" w:line="252" w:lineRule="auto"/>
        <w:ind w:right="293"/>
        <w:rPr>
          <w:sz w:val="20"/>
        </w:rPr>
      </w:pPr>
      <w:r>
        <w:rPr>
          <w:sz w:val="20"/>
        </w:rPr>
        <w:t>определять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цифровых</w:t>
      </w:r>
      <w:r>
        <w:rPr>
          <w:spacing w:val="1"/>
          <w:sz w:val="20"/>
        </w:rPr>
        <w:t xml:space="preserve"> </w:t>
      </w:r>
      <w:r>
        <w:rPr>
          <w:sz w:val="20"/>
        </w:rPr>
        <w:t>и</w:t>
      </w:r>
      <w:r>
        <w:rPr>
          <w:spacing w:val="1"/>
          <w:sz w:val="20"/>
        </w:rPr>
        <w:t xml:space="preserve"> </w:t>
      </w:r>
      <w:r>
        <w:rPr>
          <w:sz w:val="20"/>
        </w:rPr>
        <w:t>аналоговых</w:t>
      </w:r>
      <w:r>
        <w:rPr>
          <w:spacing w:val="1"/>
          <w:sz w:val="20"/>
        </w:rPr>
        <w:t xml:space="preserve"> </w:t>
      </w:r>
      <w:r>
        <w:rPr>
          <w:sz w:val="20"/>
        </w:rPr>
        <w:t>приборов,</w:t>
      </w:r>
      <w:r>
        <w:rPr>
          <w:spacing w:val="1"/>
          <w:sz w:val="20"/>
        </w:rPr>
        <w:t xml:space="preserve"> </w:t>
      </w:r>
      <w:r>
        <w:rPr>
          <w:sz w:val="20"/>
        </w:rPr>
        <w:t>измерительных</w:t>
      </w:r>
      <w:r>
        <w:rPr>
          <w:spacing w:val="1"/>
          <w:sz w:val="20"/>
        </w:rPr>
        <w:t xml:space="preserve"> </w:t>
      </w:r>
      <w:r>
        <w:rPr>
          <w:sz w:val="20"/>
        </w:rPr>
        <w:t>инструментов</w:t>
      </w:r>
      <w:r>
        <w:rPr>
          <w:spacing w:val="1"/>
          <w:sz w:val="20"/>
        </w:rPr>
        <w:t xml:space="preserve"> </w:t>
      </w:r>
      <w:r>
        <w:rPr>
          <w:sz w:val="20"/>
        </w:rPr>
        <w:t>длину,</w:t>
      </w:r>
      <w:r>
        <w:rPr>
          <w:spacing w:val="1"/>
          <w:sz w:val="20"/>
        </w:rPr>
        <w:t xml:space="preserve"> </w:t>
      </w:r>
      <w:r>
        <w:rPr>
          <w:sz w:val="20"/>
        </w:rPr>
        <w:t>массу,</w:t>
      </w:r>
      <w:r>
        <w:rPr>
          <w:spacing w:val="1"/>
          <w:sz w:val="20"/>
        </w:rPr>
        <w:t xml:space="preserve"> </w:t>
      </w:r>
      <w:r>
        <w:rPr>
          <w:sz w:val="20"/>
        </w:rPr>
        <w:t>время;</w:t>
      </w:r>
      <w:r>
        <w:rPr>
          <w:spacing w:val="1"/>
          <w:sz w:val="20"/>
        </w:rPr>
        <w:t xml:space="preserve"> </w:t>
      </w:r>
      <w:r>
        <w:rPr>
          <w:sz w:val="20"/>
        </w:rPr>
        <w:t>выполнять</w:t>
      </w:r>
      <w:r>
        <w:rPr>
          <w:spacing w:val="-47"/>
          <w:sz w:val="20"/>
        </w:rPr>
        <w:t xml:space="preserve"> </w:t>
      </w:r>
      <w:r>
        <w:rPr>
          <w:sz w:val="20"/>
        </w:rPr>
        <w:t>прикидку</w:t>
      </w:r>
      <w:r>
        <w:rPr>
          <w:spacing w:val="1"/>
          <w:sz w:val="20"/>
        </w:rPr>
        <w:t xml:space="preserve"> </w:t>
      </w:r>
      <w:r>
        <w:rPr>
          <w:sz w:val="20"/>
        </w:rPr>
        <w:t>и</w:t>
      </w:r>
      <w:r>
        <w:rPr>
          <w:spacing w:val="1"/>
          <w:sz w:val="20"/>
        </w:rPr>
        <w:t xml:space="preserve"> </w:t>
      </w:r>
      <w:r>
        <w:rPr>
          <w:sz w:val="20"/>
        </w:rPr>
        <w:t>оценку</w:t>
      </w:r>
      <w:r>
        <w:rPr>
          <w:spacing w:val="1"/>
          <w:sz w:val="20"/>
        </w:rPr>
        <w:t xml:space="preserve"> </w:t>
      </w:r>
      <w:r>
        <w:rPr>
          <w:sz w:val="20"/>
        </w:rPr>
        <w:t>результата</w:t>
      </w:r>
      <w:r>
        <w:rPr>
          <w:spacing w:val="1"/>
          <w:sz w:val="20"/>
        </w:rPr>
        <w:t xml:space="preserve"> </w:t>
      </w:r>
      <w:r>
        <w:rPr>
          <w:sz w:val="20"/>
        </w:rPr>
        <w:t>измерений;</w:t>
      </w:r>
      <w:r>
        <w:rPr>
          <w:spacing w:val="1"/>
          <w:sz w:val="20"/>
        </w:rPr>
        <w:t xml:space="preserve"> </w:t>
      </w:r>
      <w:r>
        <w:rPr>
          <w:sz w:val="20"/>
        </w:rPr>
        <w:t>определять</w:t>
      </w:r>
      <w:r>
        <w:rPr>
          <w:spacing w:val="1"/>
          <w:sz w:val="20"/>
        </w:rPr>
        <w:t xml:space="preserve"> </w:t>
      </w:r>
      <w:r>
        <w:rPr>
          <w:sz w:val="20"/>
        </w:rPr>
        <w:t>продолжительность события;</w:t>
      </w:r>
    </w:p>
    <w:p>
      <w:pPr>
        <w:pStyle w:val="64"/>
        <w:numPr>
          <w:ilvl w:val="0"/>
          <w:numId w:val="119"/>
        </w:numPr>
        <w:tabs>
          <w:tab w:val="left" w:pos="1360"/>
        </w:tabs>
        <w:spacing w:line="254" w:lineRule="auto"/>
        <w:ind w:right="302"/>
        <w:rPr>
          <w:sz w:val="20"/>
        </w:rPr>
      </w:pPr>
      <w:r>
        <w:rPr>
          <w:sz w:val="20"/>
        </w:rPr>
        <w:t>сравнивать величины длины, площади, массы, времени, стоимости,</w:t>
      </w:r>
      <w:r>
        <w:rPr>
          <w:spacing w:val="1"/>
          <w:sz w:val="20"/>
        </w:rPr>
        <w:t xml:space="preserve"> </w:t>
      </w:r>
      <w:r>
        <w:rPr>
          <w:sz w:val="20"/>
        </w:rPr>
        <w:t>устанавливая</w:t>
      </w:r>
      <w:r>
        <w:rPr>
          <w:spacing w:val="-5"/>
          <w:sz w:val="20"/>
        </w:rPr>
        <w:t xml:space="preserve"> </w:t>
      </w:r>
      <w:r>
        <w:rPr>
          <w:sz w:val="20"/>
        </w:rPr>
        <w:t>между</w:t>
      </w:r>
      <w:r>
        <w:rPr>
          <w:spacing w:val="-8"/>
          <w:sz w:val="20"/>
        </w:rPr>
        <w:t xml:space="preserve"> </w:t>
      </w:r>
      <w:r>
        <w:rPr>
          <w:sz w:val="20"/>
        </w:rPr>
        <w:t>ними</w:t>
      </w:r>
      <w:r>
        <w:rPr>
          <w:spacing w:val="-1"/>
          <w:sz w:val="20"/>
        </w:rPr>
        <w:t xml:space="preserve"> </w:t>
      </w:r>
      <w:r>
        <w:rPr>
          <w:sz w:val="20"/>
        </w:rPr>
        <w:t>соотношение</w:t>
      </w:r>
      <w:r>
        <w:rPr>
          <w:spacing w:val="-2"/>
          <w:sz w:val="20"/>
        </w:rPr>
        <w:t xml:space="preserve"> </w:t>
      </w:r>
      <w:r>
        <w:rPr>
          <w:sz w:val="20"/>
        </w:rPr>
        <w:t>«больше/меньше</w:t>
      </w:r>
      <w:r>
        <w:rPr>
          <w:spacing w:val="-1"/>
          <w:sz w:val="20"/>
        </w:rPr>
        <w:t xml:space="preserve"> </w:t>
      </w:r>
      <w:r>
        <w:rPr>
          <w:sz w:val="20"/>
        </w:rPr>
        <w:t>на/в»;</w:t>
      </w:r>
    </w:p>
    <w:p>
      <w:pPr>
        <w:pStyle w:val="64"/>
        <w:numPr>
          <w:ilvl w:val="0"/>
          <w:numId w:val="119"/>
        </w:numPr>
        <w:tabs>
          <w:tab w:val="left" w:pos="1360"/>
        </w:tabs>
        <w:spacing w:line="227" w:lineRule="exact"/>
        <w:rPr>
          <w:sz w:val="20"/>
        </w:rPr>
      </w:pPr>
      <w:r>
        <w:rPr>
          <w:sz w:val="20"/>
        </w:rPr>
        <w:t>называть,</w:t>
      </w:r>
      <w:r>
        <w:rPr>
          <w:spacing w:val="-5"/>
          <w:sz w:val="20"/>
        </w:rPr>
        <w:t xml:space="preserve"> </w:t>
      </w:r>
      <w:r>
        <w:rPr>
          <w:sz w:val="20"/>
        </w:rPr>
        <w:t>находить</w:t>
      </w:r>
      <w:r>
        <w:rPr>
          <w:spacing w:val="-4"/>
          <w:sz w:val="20"/>
        </w:rPr>
        <w:t xml:space="preserve"> </w:t>
      </w:r>
      <w:r>
        <w:rPr>
          <w:sz w:val="20"/>
        </w:rPr>
        <w:t>долю</w:t>
      </w:r>
      <w:r>
        <w:rPr>
          <w:spacing w:val="-4"/>
          <w:sz w:val="20"/>
        </w:rPr>
        <w:t xml:space="preserve"> </w:t>
      </w:r>
      <w:r>
        <w:rPr>
          <w:sz w:val="20"/>
        </w:rPr>
        <w:t>величины</w:t>
      </w:r>
      <w:r>
        <w:rPr>
          <w:spacing w:val="-4"/>
          <w:sz w:val="20"/>
        </w:rPr>
        <w:t xml:space="preserve"> </w:t>
      </w:r>
      <w:r>
        <w:rPr>
          <w:sz w:val="20"/>
        </w:rPr>
        <w:t>(половина,</w:t>
      </w:r>
      <w:r>
        <w:rPr>
          <w:spacing w:val="-1"/>
          <w:sz w:val="20"/>
        </w:rPr>
        <w:t xml:space="preserve"> </w:t>
      </w:r>
      <w:r>
        <w:rPr>
          <w:sz w:val="20"/>
        </w:rPr>
        <w:t>четверть);</w:t>
      </w:r>
    </w:p>
    <w:p>
      <w:pPr>
        <w:pStyle w:val="64"/>
        <w:numPr>
          <w:ilvl w:val="0"/>
          <w:numId w:val="119"/>
        </w:numPr>
        <w:tabs>
          <w:tab w:val="left" w:pos="1360"/>
        </w:tabs>
        <w:spacing w:before="10"/>
        <w:rPr>
          <w:sz w:val="20"/>
        </w:rPr>
      </w:pPr>
      <w:r>
        <w:rPr>
          <w:sz w:val="20"/>
        </w:rPr>
        <w:t>сравнивать</w:t>
      </w:r>
      <w:r>
        <w:rPr>
          <w:spacing w:val="-4"/>
          <w:sz w:val="20"/>
        </w:rPr>
        <w:t xml:space="preserve"> </w:t>
      </w:r>
      <w:r>
        <w:rPr>
          <w:sz w:val="20"/>
        </w:rPr>
        <w:t>величины,</w:t>
      </w:r>
      <w:r>
        <w:rPr>
          <w:spacing w:val="-5"/>
          <w:sz w:val="20"/>
        </w:rPr>
        <w:t xml:space="preserve"> </w:t>
      </w:r>
      <w:r>
        <w:rPr>
          <w:sz w:val="20"/>
        </w:rPr>
        <w:t>выраженные</w:t>
      </w:r>
      <w:r>
        <w:rPr>
          <w:spacing w:val="-6"/>
          <w:sz w:val="20"/>
        </w:rPr>
        <w:t xml:space="preserve"> </w:t>
      </w:r>
      <w:r>
        <w:rPr>
          <w:sz w:val="20"/>
        </w:rPr>
        <w:t>долями;</w:t>
      </w:r>
    </w:p>
    <w:p>
      <w:pPr>
        <w:pStyle w:val="64"/>
        <w:numPr>
          <w:ilvl w:val="0"/>
          <w:numId w:val="119"/>
        </w:numPr>
        <w:tabs>
          <w:tab w:val="left" w:pos="1360"/>
        </w:tabs>
        <w:spacing w:before="15" w:line="252" w:lineRule="auto"/>
        <w:ind w:right="291"/>
        <w:rPr>
          <w:sz w:val="20"/>
        </w:rPr>
      </w:pPr>
      <w:r>
        <w:rPr>
          <w:spacing w:val="-1"/>
          <w:sz w:val="20"/>
        </w:rPr>
        <w:t>знать</w:t>
      </w:r>
      <w:r>
        <w:rPr>
          <w:spacing w:val="-6"/>
          <w:sz w:val="20"/>
        </w:rPr>
        <w:t xml:space="preserve"> </w:t>
      </w:r>
      <w:r>
        <w:rPr>
          <w:sz w:val="20"/>
        </w:rPr>
        <w:t>и</w:t>
      </w:r>
      <w:r>
        <w:rPr>
          <w:spacing w:val="-12"/>
          <w:sz w:val="20"/>
        </w:rPr>
        <w:t xml:space="preserve"> </w:t>
      </w:r>
      <w:r>
        <w:rPr>
          <w:sz w:val="20"/>
        </w:rPr>
        <w:t>использовать</w:t>
      </w:r>
      <w:r>
        <w:rPr>
          <w:spacing w:val="-6"/>
          <w:sz w:val="20"/>
        </w:rPr>
        <w:t xml:space="preserve"> </w:t>
      </w:r>
      <w:r>
        <w:rPr>
          <w:sz w:val="20"/>
        </w:rPr>
        <w:t>при</w:t>
      </w:r>
      <w:r>
        <w:rPr>
          <w:spacing w:val="-8"/>
          <w:sz w:val="20"/>
        </w:rPr>
        <w:t xml:space="preserve"> </w:t>
      </w:r>
      <w:r>
        <w:rPr>
          <w:sz w:val="20"/>
        </w:rPr>
        <w:t>решении</w:t>
      </w:r>
      <w:r>
        <w:rPr>
          <w:spacing w:val="-7"/>
          <w:sz w:val="20"/>
        </w:rPr>
        <w:t xml:space="preserve"> </w:t>
      </w:r>
      <w:r>
        <w:rPr>
          <w:sz w:val="20"/>
        </w:rPr>
        <w:t>задач</w:t>
      </w:r>
      <w:r>
        <w:rPr>
          <w:spacing w:val="-11"/>
          <w:sz w:val="20"/>
        </w:rPr>
        <w:t xml:space="preserve"> </w:t>
      </w:r>
      <w:r>
        <w:rPr>
          <w:sz w:val="20"/>
        </w:rPr>
        <w:t>и</w:t>
      </w:r>
      <w:r>
        <w:rPr>
          <w:spacing w:val="-12"/>
          <w:sz w:val="20"/>
        </w:rPr>
        <w:t xml:space="preserve"> </w:t>
      </w:r>
      <w:r>
        <w:rPr>
          <w:sz w:val="20"/>
        </w:rPr>
        <w:t>в</w:t>
      </w:r>
      <w:r>
        <w:rPr>
          <w:spacing w:val="-5"/>
          <w:sz w:val="20"/>
        </w:rPr>
        <w:t xml:space="preserve"> </w:t>
      </w:r>
      <w:r>
        <w:rPr>
          <w:sz w:val="20"/>
        </w:rPr>
        <w:t>практических</w:t>
      </w:r>
      <w:r>
        <w:rPr>
          <w:spacing w:val="-6"/>
          <w:sz w:val="20"/>
        </w:rPr>
        <w:t xml:space="preserve"> </w:t>
      </w:r>
      <w:r>
        <w:rPr>
          <w:sz w:val="20"/>
        </w:rPr>
        <w:t>ситуациях</w:t>
      </w:r>
      <w:r>
        <w:rPr>
          <w:spacing w:val="-48"/>
          <w:sz w:val="20"/>
        </w:rPr>
        <w:t xml:space="preserve"> </w:t>
      </w:r>
      <w:r>
        <w:rPr>
          <w:sz w:val="20"/>
        </w:rPr>
        <w:t>(покупка</w:t>
      </w:r>
      <w:r>
        <w:rPr>
          <w:spacing w:val="1"/>
          <w:sz w:val="20"/>
        </w:rPr>
        <w:t xml:space="preserve"> </w:t>
      </w:r>
      <w:r>
        <w:rPr>
          <w:sz w:val="20"/>
        </w:rPr>
        <w:t>товара,</w:t>
      </w:r>
      <w:r>
        <w:rPr>
          <w:spacing w:val="1"/>
          <w:sz w:val="20"/>
        </w:rPr>
        <w:t xml:space="preserve"> </w:t>
      </w:r>
      <w:r>
        <w:rPr>
          <w:sz w:val="20"/>
        </w:rPr>
        <w:t>определение</w:t>
      </w:r>
      <w:r>
        <w:rPr>
          <w:spacing w:val="1"/>
          <w:sz w:val="20"/>
        </w:rPr>
        <w:t xml:space="preserve"> </w:t>
      </w:r>
      <w:r>
        <w:rPr>
          <w:sz w:val="20"/>
        </w:rPr>
        <w:t>времени,</w:t>
      </w:r>
      <w:r>
        <w:rPr>
          <w:spacing w:val="1"/>
          <w:sz w:val="20"/>
        </w:rPr>
        <w:t xml:space="preserve"> </w:t>
      </w:r>
      <w:r>
        <w:rPr>
          <w:sz w:val="20"/>
        </w:rPr>
        <w:t>выполнение</w:t>
      </w:r>
      <w:r>
        <w:rPr>
          <w:spacing w:val="1"/>
          <w:sz w:val="20"/>
        </w:rPr>
        <w:t xml:space="preserve"> </w:t>
      </w:r>
      <w:r>
        <w:rPr>
          <w:sz w:val="20"/>
        </w:rPr>
        <w:t>расчётов)</w:t>
      </w:r>
      <w:r>
        <w:rPr>
          <w:spacing w:val="1"/>
          <w:sz w:val="20"/>
        </w:rPr>
        <w:t xml:space="preserve"> </w:t>
      </w:r>
      <w:r>
        <w:rPr>
          <w:sz w:val="20"/>
        </w:rPr>
        <w:t>соотношение между величинами; выполнять сложение и вычитание</w:t>
      </w:r>
      <w:r>
        <w:rPr>
          <w:spacing w:val="1"/>
          <w:sz w:val="20"/>
        </w:rPr>
        <w:t xml:space="preserve"> </w:t>
      </w:r>
      <w:r>
        <w:rPr>
          <w:sz w:val="20"/>
        </w:rPr>
        <w:t>однородных</w:t>
      </w:r>
      <w:r>
        <w:rPr>
          <w:spacing w:val="1"/>
          <w:sz w:val="20"/>
        </w:rPr>
        <w:t xml:space="preserve"> </w:t>
      </w:r>
      <w:r>
        <w:rPr>
          <w:sz w:val="20"/>
        </w:rPr>
        <w:t>величин,</w:t>
      </w:r>
      <w:r>
        <w:rPr>
          <w:spacing w:val="1"/>
          <w:sz w:val="20"/>
        </w:rPr>
        <w:t xml:space="preserve"> </w:t>
      </w:r>
      <w:r>
        <w:rPr>
          <w:sz w:val="20"/>
        </w:rPr>
        <w:t>умножение</w:t>
      </w:r>
      <w:r>
        <w:rPr>
          <w:spacing w:val="1"/>
          <w:sz w:val="20"/>
        </w:rPr>
        <w:t xml:space="preserve"> </w:t>
      </w:r>
      <w:r>
        <w:rPr>
          <w:sz w:val="20"/>
        </w:rPr>
        <w:t>и</w:t>
      </w:r>
      <w:r>
        <w:rPr>
          <w:spacing w:val="1"/>
          <w:sz w:val="20"/>
        </w:rPr>
        <w:t xml:space="preserve"> </w:t>
      </w:r>
      <w:r>
        <w:rPr>
          <w:sz w:val="20"/>
        </w:rPr>
        <w:t>деление</w:t>
      </w:r>
      <w:r>
        <w:rPr>
          <w:spacing w:val="1"/>
          <w:sz w:val="20"/>
        </w:rPr>
        <w:t xml:space="preserve"> </w:t>
      </w:r>
      <w:r>
        <w:rPr>
          <w:sz w:val="20"/>
        </w:rPr>
        <w:t>величины</w:t>
      </w:r>
      <w:r>
        <w:rPr>
          <w:spacing w:val="1"/>
          <w:sz w:val="20"/>
        </w:rPr>
        <w:t xml:space="preserve"> </w:t>
      </w:r>
      <w:r>
        <w:rPr>
          <w:sz w:val="20"/>
        </w:rPr>
        <w:t>на</w:t>
      </w:r>
      <w:r>
        <w:rPr>
          <w:spacing w:val="1"/>
          <w:sz w:val="20"/>
        </w:rPr>
        <w:t xml:space="preserve"> </w:t>
      </w:r>
      <w:r>
        <w:rPr>
          <w:sz w:val="20"/>
        </w:rPr>
        <w:t>однозначное</w:t>
      </w:r>
      <w:r>
        <w:rPr>
          <w:spacing w:val="-2"/>
          <w:sz w:val="20"/>
        </w:rPr>
        <w:t xml:space="preserve"> </w:t>
      </w:r>
      <w:r>
        <w:rPr>
          <w:sz w:val="20"/>
        </w:rPr>
        <w:t>число;</w:t>
      </w:r>
    </w:p>
    <w:p>
      <w:pPr>
        <w:pStyle w:val="64"/>
        <w:numPr>
          <w:ilvl w:val="0"/>
          <w:numId w:val="119"/>
        </w:numPr>
        <w:tabs>
          <w:tab w:val="left" w:pos="1360"/>
        </w:tabs>
        <w:spacing w:before="3" w:line="252" w:lineRule="auto"/>
        <w:ind w:right="291"/>
        <w:rPr>
          <w:sz w:val="20"/>
        </w:rPr>
      </w:pPr>
      <w:r>
        <w:rPr>
          <w:sz w:val="20"/>
        </w:rPr>
        <w:t>решать</w:t>
      </w:r>
      <w:r>
        <w:rPr>
          <w:spacing w:val="1"/>
          <w:sz w:val="20"/>
        </w:rPr>
        <w:t xml:space="preserve"> </w:t>
      </w:r>
      <w:r>
        <w:rPr>
          <w:sz w:val="20"/>
        </w:rPr>
        <w:t>задачи</w:t>
      </w:r>
      <w:r>
        <w:rPr>
          <w:spacing w:val="1"/>
          <w:sz w:val="20"/>
        </w:rPr>
        <w:t xml:space="preserve"> </w:t>
      </w:r>
      <w:r>
        <w:rPr>
          <w:sz w:val="20"/>
        </w:rPr>
        <w:t>в</w:t>
      </w:r>
      <w:r>
        <w:rPr>
          <w:spacing w:val="1"/>
          <w:sz w:val="20"/>
        </w:rPr>
        <w:t xml:space="preserve"> </w:t>
      </w:r>
      <w:r>
        <w:rPr>
          <w:sz w:val="20"/>
        </w:rPr>
        <w:t>одно-два</w:t>
      </w:r>
      <w:r>
        <w:rPr>
          <w:spacing w:val="1"/>
          <w:sz w:val="20"/>
        </w:rPr>
        <w:t xml:space="preserve"> </w:t>
      </w:r>
      <w:r>
        <w:rPr>
          <w:sz w:val="20"/>
        </w:rPr>
        <w:t>действия:</w:t>
      </w:r>
      <w:r>
        <w:rPr>
          <w:spacing w:val="1"/>
          <w:sz w:val="20"/>
        </w:rPr>
        <w:t xml:space="preserve"> </w:t>
      </w:r>
      <w:r>
        <w:rPr>
          <w:sz w:val="20"/>
        </w:rPr>
        <w:t>представлять</w:t>
      </w:r>
      <w:r>
        <w:rPr>
          <w:spacing w:val="1"/>
          <w:sz w:val="20"/>
        </w:rPr>
        <w:t xml:space="preserve"> </w:t>
      </w:r>
      <w:r>
        <w:rPr>
          <w:sz w:val="20"/>
        </w:rPr>
        <w:t>текст</w:t>
      </w:r>
      <w:r>
        <w:rPr>
          <w:spacing w:val="1"/>
          <w:sz w:val="20"/>
        </w:rPr>
        <w:t xml:space="preserve"> </w:t>
      </w:r>
      <w:r>
        <w:rPr>
          <w:sz w:val="20"/>
        </w:rPr>
        <w:t>задачи,</w:t>
      </w:r>
      <w:r>
        <w:rPr>
          <w:spacing w:val="1"/>
          <w:sz w:val="20"/>
        </w:rPr>
        <w:t xml:space="preserve"> </w:t>
      </w:r>
      <w:r>
        <w:rPr>
          <w:sz w:val="20"/>
        </w:rPr>
        <w:t>планировать</w:t>
      </w:r>
      <w:r>
        <w:rPr>
          <w:spacing w:val="1"/>
          <w:sz w:val="20"/>
        </w:rPr>
        <w:t xml:space="preserve"> </w:t>
      </w:r>
      <w:r>
        <w:rPr>
          <w:sz w:val="20"/>
        </w:rPr>
        <w:t>ход</w:t>
      </w:r>
      <w:r>
        <w:rPr>
          <w:spacing w:val="1"/>
          <w:sz w:val="20"/>
        </w:rPr>
        <w:t xml:space="preserve"> </w:t>
      </w:r>
      <w:r>
        <w:rPr>
          <w:sz w:val="20"/>
        </w:rPr>
        <w:t>решения,</w:t>
      </w:r>
      <w:r>
        <w:rPr>
          <w:spacing w:val="1"/>
          <w:sz w:val="20"/>
        </w:rPr>
        <w:t xml:space="preserve"> </w:t>
      </w:r>
      <w:r>
        <w:rPr>
          <w:sz w:val="20"/>
        </w:rPr>
        <w:t>записывать</w:t>
      </w:r>
      <w:r>
        <w:rPr>
          <w:spacing w:val="1"/>
          <w:sz w:val="20"/>
        </w:rPr>
        <w:t xml:space="preserve"> </w:t>
      </w:r>
      <w:r>
        <w:rPr>
          <w:sz w:val="20"/>
        </w:rPr>
        <w:t>решение</w:t>
      </w:r>
      <w:r>
        <w:rPr>
          <w:spacing w:val="1"/>
          <w:sz w:val="20"/>
        </w:rPr>
        <w:t xml:space="preserve"> </w:t>
      </w:r>
      <w:r>
        <w:rPr>
          <w:sz w:val="20"/>
        </w:rPr>
        <w:t>и</w:t>
      </w:r>
      <w:r>
        <w:rPr>
          <w:spacing w:val="1"/>
          <w:sz w:val="20"/>
        </w:rPr>
        <w:t xml:space="preserve"> </w:t>
      </w:r>
      <w:r>
        <w:rPr>
          <w:sz w:val="20"/>
        </w:rPr>
        <w:t>ответ,</w:t>
      </w:r>
      <w:r>
        <w:rPr>
          <w:spacing w:val="1"/>
          <w:sz w:val="20"/>
        </w:rPr>
        <w:t xml:space="preserve"> </w:t>
      </w:r>
      <w:r>
        <w:rPr>
          <w:sz w:val="20"/>
        </w:rPr>
        <w:t>анализировать решение (искать другой способ решения), оценивать</w:t>
      </w:r>
      <w:r>
        <w:rPr>
          <w:spacing w:val="1"/>
          <w:sz w:val="20"/>
        </w:rPr>
        <w:t xml:space="preserve"> </w:t>
      </w:r>
      <w:r>
        <w:rPr>
          <w:sz w:val="20"/>
        </w:rPr>
        <w:t>ответ</w:t>
      </w:r>
      <w:r>
        <w:rPr>
          <w:spacing w:val="-3"/>
          <w:sz w:val="20"/>
        </w:rPr>
        <w:t xml:space="preserve"> </w:t>
      </w:r>
      <w:r>
        <w:rPr>
          <w:sz w:val="20"/>
        </w:rPr>
        <w:t>(устанавливать</w:t>
      </w:r>
      <w:r>
        <w:rPr>
          <w:spacing w:val="-2"/>
          <w:sz w:val="20"/>
        </w:rPr>
        <w:t xml:space="preserve"> </w:t>
      </w:r>
      <w:r>
        <w:rPr>
          <w:sz w:val="20"/>
        </w:rPr>
        <w:t>его</w:t>
      </w:r>
      <w:r>
        <w:rPr>
          <w:spacing w:val="-6"/>
          <w:sz w:val="20"/>
        </w:rPr>
        <w:t xml:space="preserve"> </w:t>
      </w:r>
      <w:r>
        <w:rPr>
          <w:sz w:val="20"/>
        </w:rPr>
        <w:t>реалистичность,</w:t>
      </w:r>
      <w:r>
        <w:rPr>
          <w:spacing w:val="1"/>
          <w:sz w:val="20"/>
        </w:rPr>
        <w:t xml:space="preserve"> </w:t>
      </w:r>
      <w:r>
        <w:rPr>
          <w:sz w:val="20"/>
        </w:rPr>
        <w:t>проверять</w:t>
      </w:r>
      <w:r>
        <w:rPr>
          <w:spacing w:val="-3"/>
          <w:sz w:val="20"/>
        </w:rPr>
        <w:t xml:space="preserve"> </w:t>
      </w:r>
      <w:r>
        <w:rPr>
          <w:sz w:val="20"/>
        </w:rPr>
        <w:t>вычисления);</w:t>
      </w:r>
    </w:p>
    <w:p>
      <w:pPr>
        <w:pStyle w:val="64"/>
        <w:numPr>
          <w:ilvl w:val="0"/>
          <w:numId w:val="119"/>
        </w:numPr>
        <w:tabs>
          <w:tab w:val="left" w:pos="1360"/>
        </w:tabs>
        <w:spacing w:before="4" w:line="249" w:lineRule="auto"/>
        <w:ind w:right="297"/>
        <w:rPr>
          <w:sz w:val="20"/>
        </w:rPr>
      </w:pPr>
      <w:r>
        <w:rPr>
          <w:spacing w:val="-1"/>
          <w:sz w:val="20"/>
        </w:rPr>
        <w:t>конструировать</w:t>
      </w:r>
      <w:r>
        <w:rPr>
          <w:spacing w:val="-10"/>
          <w:sz w:val="20"/>
        </w:rPr>
        <w:t xml:space="preserve"> </w:t>
      </w:r>
      <w:r>
        <w:rPr>
          <w:sz w:val="20"/>
        </w:rPr>
        <w:t>прямоугольник</w:t>
      </w:r>
      <w:r>
        <w:rPr>
          <w:spacing w:val="-11"/>
          <w:sz w:val="20"/>
        </w:rPr>
        <w:t xml:space="preserve"> </w:t>
      </w:r>
      <w:r>
        <w:rPr>
          <w:sz w:val="20"/>
        </w:rPr>
        <w:t>из</w:t>
      </w:r>
      <w:r>
        <w:rPr>
          <w:spacing w:val="-8"/>
          <w:sz w:val="20"/>
        </w:rPr>
        <w:t xml:space="preserve"> </w:t>
      </w:r>
      <w:r>
        <w:rPr>
          <w:sz w:val="20"/>
        </w:rPr>
        <w:t>данных</w:t>
      </w:r>
      <w:r>
        <w:rPr>
          <w:spacing w:val="-9"/>
          <w:sz w:val="20"/>
        </w:rPr>
        <w:t xml:space="preserve"> </w:t>
      </w:r>
      <w:r>
        <w:rPr>
          <w:sz w:val="20"/>
        </w:rPr>
        <w:t>фигур</w:t>
      </w:r>
      <w:r>
        <w:rPr>
          <w:spacing w:val="-9"/>
          <w:sz w:val="20"/>
        </w:rPr>
        <w:t xml:space="preserve"> </w:t>
      </w:r>
      <w:r>
        <w:rPr>
          <w:sz w:val="20"/>
        </w:rPr>
        <w:t>(квадратов),</w:t>
      </w:r>
      <w:r>
        <w:rPr>
          <w:spacing w:val="-6"/>
          <w:sz w:val="20"/>
        </w:rPr>
        <w:t xml:space="preserve"> </w:t>
      </w:r>
      <w:r>
        <w:rPr>
          <w:sz w:val="20"/>
        </w:rPr>
        <w:t>делить</w:t>
      </w:r>
      <w:r>
        <w:rPr>
          <w:spacing w:val="-48"/>
          <w:sz w:val="20"/>
        </w:rPr>
        <w:t xml:space="preserve"> </w:t>
      </w:r>
      <w:r>
        <w:rPr>
          <w:sz w:val="20"/>
        </w:rPr>
        <w:t>прямоугольник,</w:t>
      </w:r>
      <w:r>
        <w:rPr>
          <w:spacing w:val="3"/>
          <w:sz w:val="20"/>
        </w:rPr>
        <w:t xml:space="preserve"> </w:t>
      </w:r>
      <w:r>
        <w:rPr>
          <w:sz w:val="20"/>
        </w:rPr>
        <w:t>многоугольник</w:t>
      </w:r>
      <w:r>
        <w:rPr>
          <w:spacing w:val="-1"/>
          <w:sz w:val="20"/>
        </w:rPr>
        <w:t xml:space="preserve"> </w:t>
      </w:r>
      <w:r>
        <w:rPr>
          <w:sz w:val="20"/>
        </w:rPr>
        <w:t>на</w:t>
      </w:r>
      <w:r>
        <w:rPr>
          <w:spacing w:val="3"/>
          <w:sz w:val="20"/>
        </w:rPr>
        <w:t xml:space="preserve"> </w:t>
      </w:r>
      <w:r>
        <w:rPr>
          <w:sz w:val="20"/>
        </w:rPr>
        <w:t>заданные</w:t>
      </w:r>
      <w:r>
        <w:rPr>
          <w:spacing w:val="-2"/>
          <w:sz w:val="20"/>
        </w:rPr>
        <w:t xml:space="preserve"> </w:t>
      </w:r>
      <w:r>
        <w:rPr>
          <w:sz w:val="20"/>
        </w:rPr>
        <w:t>части;</w:t>
      </w:r>
    </w:p>
    <w:p>
      <w:pPr>
        <w:pStyle w:val="64"/>
        <w:numPr>
          <w:ilvl w:val="0"/>
          <w:numId w:val="119"/>
        </w:numPr>
        <w:tabs>
          <w:tab w:val="left" w:pos="1360"/>
        </w:tabs>
        <w:spacing w:before="2" w:line="254" w:lineRule="auto"/>
        <w:ind w:right="296"/>
        <w:rPr>
          <w:sz w:val="20"/>
        </w:rPr>
      </w:pPr>
      <w:r>
        <w:rPr>
          <w:sz w:val="20"/>
        </w:rPr>
        <w:t>сравнивать</w:t>
      </w:r>
      <w:r>
        <w:rPr>
          <w:spacing w:val="1"/>
          <w:sz w:val="20"/>
        </w:rPr>
        <w:t xml:space="preserve"> </w:t>
      </w:r>
      <w:r>
        <w:rPr>
          <w:sz w:val="20"/>
        </w:rPr>
        <w:t>фигуры</w:t>
      </w:r>
      <w:r>
        <w:rPr>
          <w:spacing w:val="1"/>
          <w:sz w:val="20"/>
        </w:rPr>
        <w:t xml:space="preserve"> </w:t>
      </w:r>
      <w:r>
        <w:rPr>
          <w:sz w:val="20"/>
        </w:rPr>
        <w:t>по</w:t>
      </w:r>
      <w:r>
        <w:rPr>
          <w:spacing w:val="1"/>
          <w:sz w:val="20"/>
        </w:rPr>
        <w:t xml:space="preserve"> </w:t>
      </w:r>
      <w:r>
        <w:rPr>
          <w:sz w:val="20"/>
        </w:rPr>
        <w:t>площади</w:t>
      </w:r>
      <w:r>
        <w:rPr>
          <w:spacing w:val="1"/>
          <w:sz w:val="20"/>
        </w:rPr>
        <w:t xml:space="preserve"> </w:t>
      </w:r>
      <w:r>
        <w:rPr>
          <w:sz w:val="20"/>
        </w:rPr>
        <w:t>(наложение,</w:t>
      </w:r>
      <w:r>
        <w:rPr>
          <w:spacing w:val="1"/>
          <w:sz w:val="20"/>
        </w:rPr>
        <w:t xml:space="preserve"> </w:t>
      </w:r>
      <w:r>
        <w:rPr>
          <w:sz w:val="20"/>
        </w:rPr>
        <w:t>сопоставление</w:t>
      </w:r>
      <w:r>
        <w:rPr>
          <w:spacing w:val="1"/>
          <w:sz w:val="20"/>
        </w:rPr>
        <w:t xml:space="preserve"> </w:t>
      </w:r>
      <w:r>
        <w:rPr>
          <w:sz w:val="20"/>
        </w:rPr>
        <w:t>числовых</w:t>
      </w:r>
      <w:r>
        <w:rPr>
          <w:spacing w:val="1"/>
          <w:sz w:val="20"/>
        </w:rPr>
        <w:t xml:space="preserve"> </w:t>
      </w:r>
      <w:r>
        <w:rPr>
          <w:sz w:val="20"/>
        </w:rPr>
        <w:t>значений);</w:t>
      </w:r>
    </w:p>
    <w:p>
      <w:pPr>
        <w:pStyle w:val="64"/>
        <w:numPr>
          <w:ilvl w:val="0"/>
          <w:numId w:val="119"/>
        </w:numPr>
        <w:tabs>
          <w:tab w:val="left" w:pos="1360"/>
        </w:tabs>
        <w:spacing w:line="256" w:lineRule="auto"/>
        <w:ind w:right="299"/>
        <w:rPr>
          <w:sz w:val="20"/>
        </w:rPr>
      </w:pPr>
      <w:r>
        <w:rPr>
          <w:sz w:val="20"/>
        </w:rPr>
        <w:t>находить</w:t>
      </w:r>
      <w:r>
        <w:rPr>
          <w:spacing w:val="1"/>
          <w:sz w:val="20"/>
        </w:rPr>
        <w:t xml:space="preserve"> </w:t>
      </w:r>
      <w:r>
        <w:rPr>
          <w:sz w:val="20"/>
        </w:rPr>
        <w:t>периметр</w:t>
      </w:r>
      <w:r>
        <w:rPr>
          <w:spacing w:val="1"/>
          <w:sz w:val="20"/>
        </w:rPr>
        <w:t xml:space="preserve"> </w:t>
      </w:r>
      <w:r>
        <w:rPr>
          <w:sz w:val="20"/>
        </w:rPr>
        <w:t>прямоугольника</w:t>
      </w:r>
      <w:r>
        <w:rPr>
          <w:spacing w:val="1"/>
          <w:sz w:val="20"/>
        </w:rPr>
        <w:t xml:space="preserve"> </w:t>
      </w:r>
      <w:r>
        <w:rPr>
          <w:sz w:val="20"/>
        </w:rPr>
        <w:t>(квадрата),</w:t>
      </w:r>
      <w:r>
        <w:rPr>
          <w:spacing w:val="1"/>
          <w:sz w:val="20"/>
        </w:rPr>
        <w:t xml:space="preserve"> </w:t>
      </w:r>
      <w:r>
        <w:rPr>
          <w:sz w:val="20"/>
        </w:rPr>
        <w:t>площадь</w:t>
      </w:r>
      <w:r>
        <w:rPr>
          <w:spacing w:val="1"/>
          <w:sz w:val="20"/>
        </w:rPr>
        <w:t xml:space="preserve"> </w:t>
      </w:r>
      <w:r>
        <w:rPr>
          <w:sz w:val="20"/>
        </w:rPr>
        <w:t>прямоугольника</w:t>
      </w:r>
      <w:r>
        <w:rPr>
          <w:spacing w:val="2"/>
          <w:sz w:val="20"/>
        </w:rPr>
        <w:t xml:space="preserve"> </w:t>
      </w:r>
      <w:r>
        <w:rPr>
          <w:sz w:val="20"/>
        </w:rPr>
        <w:t>(квадрата),</w:t>
      </w:r>
      <w:r>
        <w:rPr>
          <w:spacing w:val="-1"/>
          <w:sz w:val="20"/>
        </w:rPr>
        <w:t xml:space="preserve"> </w:t>
      </w:r>
      <w:r>
        <w:rPr>
          <w:sz w:val="20"/>
        </w:rPr>
        <w:t>используя правило/алгоритм;</w:t>
      </w:r>
    </w:p>
    <w:p>
      <w:pPr>
        <w:pStyle w:val="64"/>
        <w:numPr>
          <w:ilvl w:val="0"/>
          <w:numId w:val="119"/>
        </w:numPr>
        <w:tabs>
          <w:tab w:val="left" w:pos="1360"/>
        </w:tabs>
        <w:spacing w:line="252" w:lineRule="auto"/>
        <w:ind w:right="290"/>
        <w:rPr>
          <w:sz w:val="20"/>
        </w:rPr>
      </w:pPr>
      <w:r>
        <w:rPr>
          <w:sz w:val="20"/>
        </w:rPr>
        <w:t>распознавать верные (истинные) и неверные (ложные) утверждения</w:t>
      </w:r>
      <w:r>
        <w:rPr>
          <w:spacing w:val="1"/>
          <w:sz w:val="20"/>
        </w:rPr>
        <w:t xml:space="preserve"> </w:t>
      </w:r>
      <w:r>
        <w:rPr>
          <w:sz w:val="20"/>
        </w:rPr>
        <w:t>со словами:</w:t>
      </w:r>
      <w:r>
        <w:rPr>
          <w:spacing w:val="1"/>
          <w:sz w:val="20"/>
        </w:rPr>
        <w:t xml:space="preserve"> </w:t>
      </w:r>
      <w:r>
        <w:rPr>
          <w:sz w:val="20"/>
        </w:rPr>
        <w:t>«все»,</w:t>
      </w:r>
      <w:r>
        <w:rPr>
          <w:spacing w:val="1"/>
          <w:sz w:val="20"/>
        </w:rPr>
        <w:t xml:space="preserve"> </w:t>
      </w:r>
      <w:r>
        <w:rPr>
          <w:sz w:val="20"/>
        </w:rPr>
        <w:t>«некоторые»,</w:t>
      </w:r>
      <w:r>
        <w:rPr>
          <w:spacing w:val="1"/>
          <w:sz w:val="20"/>
        </w:rPr>
        <w:t xml:space="preserve"> </w:t>
      </w:r>
      <w:r>
        <w:rPr>
          <w:sz w:val="20"/>
        </w:rPr>
        <w:t>«и»,</w:t>
      </w:r>
      <w:r>
        <w:rPr>
          <w:spacing w:val="1"/>
          <w:sz w:val="20"/>
        </w:rPr>
        <w:t xml:space="preserve"> </w:t>
      </w:r>
      <w:r>
        <w:rPr>
          <w:sz w:val="20"/>
        </w:rPr>
        <w:t>«каждый»,</w:t>
      </w:r>
      <w:r>
        <w:rPr>
          <w:spacing w:val="1"/>
          <w:sz w:val="20"/>
        </w:rPr>
        <w:t xml:space="preserve"> </w:t>
      </w:r>
      <w:r>
        <w:rPr>
          <w:sz w:val="20"/>
        </w:rPr>
        <w:t>«если…,</w:t>
      </w:r>
      <w:r>
        <w:rPr>
          <w:spacing w:val="1"/>
          <w:sz w:val="20"/>
        </w:rPr>
        <w:t xml:space="preserve"> </w:t>
      </w:r>
      <w:r>
        <w:rPr>
          <w:sz w:val="20"/>
        </w:rPr>
        <w:t>то…»;</w:t>
      </w:r>
      <w:r>
        <w:rPr>
          <w:spacing w:val="1"/>
          <w:sz w:val="20"/>
        </w:rPr>
        <w:t xml:space="preserve"> </w:t>
      </w:r>
      <w:r>
        <w:rPr>
          <w:sz w:val="20"/>
        </w:rPr>
        <w:t>формулировать</w:t>
      </w:r>
      <w:r>
        <w:rPr>
          <w:spacing w:val="1"/>
          <w:sz w:val="20"/>
        </w:rPr>
        <w:t xml:space="preserve"> </w:t>
      </w:r>
      <w:r>
        <w:rPr>
          <w:sz w:val="20"/>
        </w:rPr>
        <w:t>утверждение</w:t>
      </w:r>
      <w:r>
        <w:rPr>
          <w:spacing w:val="1"/>
          <w:sz w:val="20"/>
        </w:rPr>
        <w:t xml:space="preserve"> </w:t>
      </w:r>
      <w:r>
        <w:rPr>
          <w:sz w:val="20"/>
        </w:rPr>
        <w:t>(вывод),</w:t>
      </w:r>
      <w:r>
        <w:rPr>
          <w:spacing w:val="1"/>
          <w:sz w:val="20"/>
        </w:rPr>
        <w:t xml:space="preserve"> </w:t>
      </w:r>
      <w:r>
        <w:rPr>
          <w:sz w:val="20"/>
        </w:rPr>
        <w:t>строить</w:t>
      </w:r>
      <w:r>
        <w:rPr>
          <w:spacing w:val="1"/>
          <w:sz w:val="20"/>
        </w:rPr>
        <w:t xml:space="preserve"> </w:t>
      </w:r>
      <w:r>
        <w:rPr>
          <w:sz w:val="20"/>
        </w:rPr>
        <w:t>логические</w:t>
      </w:r>
      <w:r>
        <w:rPr>
          <w:spacing w:val="1"/>
          <w:sz w:val="20"/>
        </w:rPr>
        <w:t xml:space="preserve"> </w:t>
      </w:r>
      <w:r>
        <w:rPr>
          <w:sz w:val="20"/>
        </w:rPr>
        <w:t>рассуждения</w:t>
      </w:r>
      <w:r>
        <w:rPr>
          <w:spacing w:val="1"/>
          <w:sz w:val="20"/>
        </w:rPr>
        <w:t xml:space="preserve"> </w:t>
      </w:r>
      <w:r>
        <w:rPr>
          <w:sz w:val="20"/>
        </w:rPr>
        <w:t>(одно-двухшаговые),</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с использованием</w:t>
      </w:r>
      <w:r>
        <w:rPr>
          <w:spacing w:val="1"/>
          <w:sz w:val="20"/>
        </w:rPr>
        <w:t xml:space="preserve"> </w:t>
      </w:r>
      <w:r>
        <w:rPr>
          <w:sz w:val="20"/>
        </w:rPr>
        <w:t>изученных</w:t>
      </w:r>
      <w:r>
        <w:rPr>
          <w:spacing w:val="1"/>
          <w:sz w:val="20"/>
        </w:rPr>
        <w:t xml:space="preserve"> </w:t>
      </w:r>
      <w:r>
        <w:rPr>
          <w:sz w:val="20"/>
        </w:rPr>
        <w:t>связок;</w:t>
      </w:r>
    </w:p>
    <w:p>
      <w:pPr>
        <w:pStyle w:val="64"/>
        <w:numPr>
          <w:ilvl w:val="0"/>
          <w:numId w:val="119"/>
        </w:numPr>
        <w:tabs>
          <w:tab w:val="left" w:pos="1360"/>
        </w:tabs>
        <w:rPr>
          <w:sz w:val="20"/>
        </w:rPr>
      </w:pPr>
      <w:r>
        <w:rPr>
          <w:sz w:val="20"/>
        </w:rPr>
        <w:t>классифицировать</w:t>
      </w:r>
      <w:r>
        <w:rPr>
          <w:spacing w:val="-2"/>
          <w:sz w:val="20"/>
        </w:rPr>
        <w:t xml:space="preserve"> </w:t>
      </w:r>
      <w:r>
        <w:rPr>
          <w:sz w:val="20"/>
        </w:rPr>
        <w:t>объекты</w:t>
      </w:r>
      <w:r>
        <w:rPr>
          <w:spacing w:val="-2"/>
          <w:sz w:val="20"/>
        </w:rPr>
        <w:t xml:space="preserve"> </w:t>
      </w:r>
      <w:r>
        <w:rPr>
          <w:sz w:val="20"/>
        </w:rPr>
        <w:t>по</w:t>
      </w:r>
      <w:r>
        <w:rPr>
          <w:spacing w:val="-6"/>
          <w:sz w:val="20"/>
        </w:rPr>
        <w:t xml:space="preserve"> </w:t>
      </w:r>
      <w:r>
        <w:rPr>
          <w:sz w:val="20"/>
        </w:rPr>
        <w:t>одному-двум</w:t>
      </w:r>
      <w:r>
        <w:rPr>
          <w:spacing w:val="1"/>
          <w:sz w:val="20"/>
        </w:rPr>
        <w:t xml:space="preserve"> </w:t>
      </w:r>
      <w:r>
        <w:rPr>
          <w:sz w:val="20"/>
        </w:rPr>
        <w:t>признакам;</w:t>
      </w:r>
    </w:p>
    <w:p>
      <w:pPr>
        <w:pStyle w:val="64"/>
        <w:numPr>
          <w:ilvl w:val="0"/>
          <w:numId w:val="119"/>
        </w:numPr>
        <w:tabs>
          <w:tab w:val="left" w:pos="1360"/>
        </w:tabs>
        <w:spacing w:before="65" w:line="252" w:lineRule="auto"/>
        <w:ind w:right="286"/>
        <w:rPr>
          <w:sz w:val="20"/>
        </w:rPr>
      </w:pPr>
      <w:r>
        <w:rPr>
          <w:spacing w:val="-2"/>
          <w:sz w:val="20"/>
        </w:rPr>
        <w:t xml:space="preserve">извлекать и использовать </w:t>
      </w:r>
      <w:r>
        <w:rPr>
          <w:spacing w:val="-1"/>
          <w:sz w:val="20"/>
        </w:rPr>
        <w:t>информацию, представленную в таблицах с</w:t>
      </w:r>
      <w:r>
        <w:rPr>
          <w:spacing w:val="-47"/>
          <w:sz w:val="20"/>
        </w:rPr>
        <w:t xml:space="preserve"> </w:t>
      </w:r>
      <w:r>
        <w:rPr>
          <w:sz w:val="20"/>
        </w:rPr>
        <w:t>данными</w:t>
      </w:r>
      <w:r>
        <w:rPr>
          <w:spacing w:val="1"/>
          <w:sz w:val="20"/>
        </w:rPr>
        <w:t xml:space="preserve"> </w:t>
      </w:r>
      <w:r>
        <w:rPr>
          <w:sz w:val="20"/>
        </w:rPr>
        <w:t>о</w:t>
      </w:r>
      <w:r>
        <w:rPr>
          <w:spacing w:val="1"/>
          <w:sz w:val="20"/>
        </w:rPr>
        <w:t xml:space="preserve"> </w:t>
      </w:r>
      <w:r>
        <w:rPr>
          <w:sz w:val="20"/>
        </w:rPr>
        <w:t>реальных</w:t>
      </w:r>
      <w:r>
        <w:rPr>
          <w:spacing w:val="1"/>
          <w:sz w:val="20"/>
        </w:rPr>
        <w:t xml:space="preserve"> </w:t>
      </w:r>
      <w:r>
        <w:rPr>
          <w:sz w:val="20"/>
        </w:rPr>
        <w:t>процессах</w:t>
      </w:r>
      <w:r>
        <w:rPr>
          <w:spacing w:val="1"/>
          <w:sz w:val="20"/>
        </w:rPr>
        <w:t xml:space="preserve"> </w:t>
      </w:r>
      <w:r>
        <w:rPr>
          <w:sz w:val="20"/>
        </w:rPr>
        <w:t>и</w:t>
      </w:r>
      <w:r>
        <w:rPr>
          <w:spacing w:val="1"/>
          <w:sz w:val="20"/>
        </w:rPr>
        <w:t xml:space="preserve"> </w:t>
      </w:r>
      <w:r>
        <w:rPr>
          <w:sz w:val="20"/>
        </w:rPr>
        <w:t>явлениях</w:t>
      </w:r>
      <w:r>
        <w:rPr>
          <w:spacing w:val="1"/>
          <w:sz w:val="20"/>
        </w:rPr>
        <w:t xml:space="preserve"> </w:t>
      </w:r>
      <w:r>
        <w:rPr>
          <w:sz w:val="20"/>
        </w:rPr>
        <w:t>окружающего</w:t>
      </w:r>
      <w:r>
        <w:rPr>
          <w:spacing w:val="1"/>
          <w:sz w:val="20"/>
        </w:rPr>
        <w:t xml:space="preserve"> </w:t>
      </w:r>
      <w:r>
        <w:rPr>
          <w:sz w:val="20"/>
        </w:rPr>
        <w:t>мира</w:t>
      </w:r>
      <w:r>
        <w:rPr>
          <w:spacing w:val="1"/>
          <w:sz w:val="20"/>
        </w:rPr>
        <w:t xml:space="preserve"> </w:t>
      </w:r>
      <w:r>
        <w:rPr>
          <w:sz w:val="20"/>
        </w:rPr>
        <w:t>(например, расписание, режим работы), в предметах повседневной</w:t>
      </w:r>
      <w:r>
        <w:rPr>
          <w:spacing w:val="1"/>
          <w:sz w:val="20"/>
        </w:rPr>
        <w:t xml:space="preserve"> </w:t>
      </w:r>
      <w:r>
        <w:rPr>
          <w:sz w:val="20"/>
        </w:rPr>
        <w:t>жизни</w:t>
      </w:r>
      <w:r>
        <w:rPr>
          <w:spacing w:val="-6"/>
          <w:sz w:val="20"/>
        </w:rPr>
        <w:t xml:space="preserve"> </w:t>
      </w:r>
      <w:r>
        <w:rPr>
          <w:sz w:val="20"/>
        </w:rPr>
        <w:t>(например,</w:t>
      </w:r>
      <w:r>
        <w:rPr>
          <w:spacing w:val="3"/>
          <w:sz w:val="20"/>
        </w:rPr>
        <w:t xml:space="preserve"> </w:t>
      </w:r>
      <w:r>
        <w:rPr>
          <w:sz w:val="20"/>
        </w:rPr>
        <w:t>ярлык,</w:t>
      </w:r>
      <w:r>
        <w:rPr>
          <w:spacing w:val="-1"/>
          <w:sz w:val="20"/>
        </w:rPr>
        <w:t xml:space="preserve"> </w:t>
      </w:r>
      <w:r>
        <w:rPr>
          <w:sz w:val="20"/>
        </w:rPr>
        <w:t>этикетка);</w:t>
      </w:r>
    </w:p>
    <w:p>
      <w:pPr>
        <w:pStyle w:val="64"/>
        <w:numPr>
          <w:ilvl w:val="0"/>
          <w:numId w:val="119"/>
        </w:numPr>
        <w:tabs>
          <w:tab w:val="left" w:pos="1360"/>
        </w:tabs>
        <w:spacing w:line="254" w:lineRule="auto"/>
        <w:ind w:right="295"/>
        <w:rPr>
          <w:sz w:val="20"/>
        </w:rPr>
      </w:pPr>
      <w:r>
        <w:rPr>
          <w:sz w:val="20"/>
        </w:rPr>
        <w:t>структурировать информацию: заполнять простейшие таблицы по</w:t>
      </w:r>
      <w:r>
        <w:rPr>
          <w:spacing w:val="1"/>
          <w:sz w:val="20"/>
        </w:rPr>
        <w:t xml:space="preserve"> </w:t>
      </w:r>
      <w:r>
        <w:rPr>
          <w:sz w:val="20"/>
        </w:rPr>
        <w:t>образцу;</w:t>
      </w:r>
    </w:p>
    <w:p>
      <w:pPr>
        <w:pStyle w:val="64"/>
        <w:numPr>
          <w:ilvl w:val="0"/>
          <w:numId w:val="119"/>
        </w:numPr>
        <w:tabs>
          <w:tab w:val="left" w:pos="1360"/>
        </w:tabs>
        <w:spacing w:line="249" w:lineRule="auto"/>
        <w:ind w:right="302"/>
        <w:rPr>
          <w:sz w:val="20"/>
        </w:rPr>
      </w:pPr>
      <w:r>
        <w:rPr>
          <w:sz w:val="20"/>
        </w:rPr>
        <w:t>составлять</w:t>
      </w:r>
      <w:r>
        <w:rPr>
          <w:spacing w:val="1"/>
          <w:sz w:val="20"/>
        </w:rPr>
        <w:t xml:space="preserve"> </w:t>
      </w:r>
      <w:r>
        <w:rPr>
          <w:sz w:val="20"/>
        </w:rPr>
        <w:t>план</w:t>
      </w:r>
      <w:r>
        <w:rPr>
          <w:spacing w:val="1"/>
          <w:sz w:val="20"/>
        </w:rPr>
        <w:t xml:space="preserve"> </w:t>
      </w:r>
      <w:r>
        <w:rPr>
          <w:sz w:val="20"/>
        </w:rPr>
        <w:t>выполнения</w:t>
      </w:r>
      <w:r>
        <w:rPr>
          <w:spacing w:val="1"/>
          <w:sz w:val="20"/>
        </w:rPr>
        <w:t xml:space="preserve"> </w:t>
      </w:r>
      <w:r>
        <w:rPr>
          <w:sz w:val="20"/>
        </w:rPr>
        <w:t>учебного</w:t>
      </w:r>
      <w:r>
        <w:rPr>
          <w:spacing w:val="1"/>
          <w:sz w:val="20"/>
        </w:rPr>
        <w:t xml:space="preserve"> </w:t>
      </w:r>
      <w:r>
        <w:rPr>
          <w:sz w:val="20"/>
        </w:rPr>
        <w:t>задания</w:t>
      </w:r>
      <w:r>
        <w:rPr>
          <w:spacing w:val="1"/>
          <w:sz w:val="20"/>
        </w:rPr>
        <w:t xml:space="preserve"> </w:t>
      </w:r>
      <w:r>
        <w:rPr>
          <w:sz w:val="20"/>
        </w:rPr>
        <w:t>и</w:t>
      </w:r>
      <w:r>
        <w:rPr>
          <w:spacing w:val="1"/>
          <w:sz w:val="20"/>
        </w:rPr>
        <w:t xml:space="preserve"> </w:t>
      </w:r>
      <w:r>
        <w:rPr>
          <w:sz w:val="20"/>
        </w:rPr>
        <w:t>следовать</w:t>
      </w:r>
      <w:r>
        <w:rPr>
          <w:spacing w:val="1"/>
          <w:sz w:val="20"/>
        </w:rPr>
        <w:t xml:space="preserve"> </w:t>
      </w:r>
      <w:r>
        <w:rPr>
          <w:sz w:val="20"/>
        </w:rPr>
        <w:t>ему;</w:t>
      </w:r>
      <w:r>
        <w:rPr>
          <w:spacing w:val="-47"/>
          <w:sz w:val="20"/>
        </w:rPr>
        <w:t xml:space="preserve"> </w:t>
      </w:r>
      <w:r>
        <w:rPr>
          <w:sz w:val="20"/>
        </w:rPr>
        <w:t>выполнять действия</w:t>
      </w:r>
      <w:r>
        <w:rPr>
          <w:spacing w:val="1"/>
          <w:sz w:val="20"/>
        </w:rPr>
        <w:t xml:space="preserve"> </w:t>
      </w:r>
      <w:r>
        <w:rPr>
          <w:sz w:val="20"/>
        </w:rPr>
        <w:t>по</w:t>
      </w:r>
      <w:r>
        <w:rPr>
          <w:spacing w:val="-3"/>
          <w:sz w:val="20"/>
        </w:rPr>
        <w:t xml:space="preserve"> </w:t>
      </w:r>
      <w:r>
        <w:rPr>
          <w:sz w:val="20"/>
        </w:rPr>
        <w:t>алгоритму;</w:t>
      </w:r>
    </w:p>
    <w:p>
      <w:pPr>
        <w:pStyle w:val="64"/>
        <w:numPr>
          <w:ilvl w:val="0"/>
          <w:numId w:val="119"/>
        </w:numPr>
        <w:tabs>
          <w:tab w:val="left" w:pos="1360"/>
        </w:tabs>
        <w:spacing w:before="4" w:line="252" w:lineRule="auto"/>
        <w:ind w:right="295"/>
        <w:rPr>
          <w:sz w:val="20"/>
        </w:rPr>
      </w:pPr>
      <w:r>
        <w:rPr>
          <w:sz w:val="20"/>
        </w:rPr>
        <w:t>сравнивать математические объекты (находить общее, различное,</w:t>
      </w:r>
      <w:r>
        <w:rPr>
          <w:spacing w:val="1"/>
          <w:sz w:val="20"/>
        </w:rPr>
        <w:t xml:space="preserve"> </w:t>
      </w:r>
      <w:r>
        <w:rPr>
          <w:sz w:val="20"/>
        </w:rPr>
        <w:t>уникальное);</w:t>
      </w:r>
    </w:p>
    <w:p>
      <w:pPr>
        <w:pStyle w:val="64"/>
        <w:numPr>
          <w:ilvl w:val="0"/>
          <w:numId w:val="119"/>
        </w:numPr>
        <w:tabs>
          <w:tab w:val="left" w:pos="1360"/>
        </w:tabs>
        <w:spacing w:before="2"/>
        <w:rPr>
          <w:sz w:val="20"/>
        </w:rPr>
      </w:pPr>
      <w:r>
        <w:rPr>
          <w:sz w:val="20"/>
        </w:rPr>
        <w:t>выбирать</w:t>
      </w:r>
      <w:r>
        <w:rPr>
          <w:spacing w:val="-3"/>
          <w:sz w:val="20"/>
        </w:rPr>
        <w:t xml:space="preserve"> </w:t>
      </w:r>
      <w:r>
        <w:rPr>
          <w:sz w:val="20"/>
        </w:rPr>
        <w:t>верное</w:t>
      </w:r>
      <w:r>
        <w:rPr>
          <w:spacing w:val="-4"/>
          <w:sz w:val="20"/>
        </w:rPr>
        <w:t xml:space="preserve"> </w:t>
      </w:r>
      <w:r>
        <w:rPr>
          <w:sz w:val="20"/>
        </w:rPr>
        <w:t>решение</w:t>
      </w:r>
      <w:r>
        <w:rPr>
          <w:spacing w:val="-5"/>
          <w:sz w:val="20"/>
        </w:rPr>
        <w:t xml:space="preserve"> </w:t>
      </w:r>
      <w:r>
        <w:rPr>
          <w:sz w:val="20"/>
        </w:rPr>
        <w:t>математической</w:t>
      </w:r>
      <w:r>
        <w:rPr>
          <w:spacing w:val="-3"/>
          <w:sz w:val="20"/>
        </w:rPr>
        <w:t xml:space="preserve"> </w:t>
      </w:r>
      <w:r>
        <w:rPr>
          <w:sz w:val="20"/>
        </w:rPr>
        <w:t>задачи.</w:t>
      </w:r>
    </w:p>
    <w:p>
      <w:pPr>
        <w:pStyle w:val="33"/>
        <w:spacing w:before="1"/>
        <w:ind w:left="0"/>
        <w:jc w:val="left"/>
        <w:rPr>
          <w:sz w:val="22"/>
        </w:rPr>
      </w:pPr>
    </w:p>
    <w:p>
      <w:pPr>
        <w:spacing w:before="1"/>
        <w:ind w:left="1018"/>
        <w:jc w:val="both"/>
        <w:rPr>
          <w:sz w:val="20"/>
        </w:rPr>
      </w:pPr>
      <w:r>
        <w:rPr>
          <w:sz w:val="20"/>
        </w:rPr>
        <w:t>К</w:t>
      </w:r>
      <w:r>
        <w:rPr>
          <w:spacing w:val="-3"/>
          <w:sz w:val="20"/>
        </w:rPr>
        <w:t xml:space="preserve"> </w:t>
      </w:r>
      <w:r>
        <w:rPr>
          <w:sz w:val="20"/>
        </w:rPr>
        <w:t>концу</w:t>
      </w:r>
      <w:r>
        <w:rPr>
          <w:spacing w:val="-8"/>
          <w:sz w:val="20"/>
        </w:rPr>
        <w:t xml:space="preserve"> </w:t>
      </w:r>
      <w:r>
        <w:rPr>
          <w:sz w:val="20"/>
        </w:rPr>
        <w:t>обучения</w:t>
      </w:r>
      <w:r>
        <w:rPr>
          <w:spacing w:val="-3"/>
          <w:sz w:val="20"/>
        </w:rPr>
        <w:t xml:space="preserve"> </w:t>
      </w:r>
      <w:r>
        <w:rPr>
          <w:sz w:val="20"/>
        </w:rPr>
        <w:t xml:space="preserve">в </w:t>
      </w:r>
      <w:r>
        <w:rPr>
          <w:b/>
          <w:sz w:val="20"/>
        </w:rPr>
        <w:t>четвертом</w:t>
      </w:r>
      <w:r>
        <w:rPr>
          <w:b/>
          <w:spacing w:val="-1"/>
          <w:sz w:val="20"/>
        </w:rPr>
        <w:t xml:space="preserve"> </w:t>
      </w:r>
      <w:r>
        <w:rPr>
          <w:b/>
          <w:sz w:val="20"/>
        </w:rPr>
        <w:t>классе</w:t>
      </w:r>
      <w:r>
        <w:rPr>
          <w:b/>
          <w:spacing w:val="-2"/>
          <w:sz w:val="20"/>
        </w:rPr>
        <w:t xml:space="preserve"> </w:t>
      </w:r>
      <w:r>
        <w:rPr>
          <w:sz w:val="20"/>
        </w:rPr>
        <w:t>обучающийся</w:t>
      </w:r>
      <w:r>
        <w:rPr>
          <w:spacing w:val="-4"/>
          <w:sz w:val="20"/>
        </w:rPr>
        <w:t xml:space="preserve"> </w:t>
      </w:r>
      <w:r>
        <w:rPr>
          <w:sz w:val="20"/>
        </w:rPr>
        <w:t>научится:</w:t>
      </w:r>
    </w:p>
    <w:p>
      <w:pPr>
        <w:pStyle w:val="64"/>
        <w:numPr>
          <w:ilvl w:val="0"/>
          <w:numId w:val="119"/>
        </w:numPr>
        <w:tabs>
          <w:tab w:val="left" w:pos="1360"/>
        </w:tabs>
        <w:spacing w:before="5"/>
        <w:rPr>
          <w:sz w:val="20"/>
        </w:rPr>
      </w:pPr>
      <w:r>
        <w:rPr>
          <w:spacing w:val="-1"/>
          <w:sz w:val="20"/>
        </w:rPr>
        <w:t>читать,</w:t>
      </w:r>
      <w:r>
        <w:rPr>
          <w:spacing w:val="-7"/>
          <w:sz w:val="20"/>
        </w:rPr>
        <w:t xml:space="preserve"> </w:t>
      </w:r>
      <w:r>
        <w:rPr>
          <w:spacing w:val="-1"/>
          <w:sz w:val="20"/>
        </w:rPr>
        <w:t>записывать,</w:t>
      </w:r>
      <w:r>
        <w:rPr>
          <w:spacing w:val="-6"/>
          <w:sz w:val="20"/>
        </w:rPr>
        <w:t xml:space="preserve"> </w:t>
      </w:r>
      <w:r>
        <w:rPr>
          <w:spacing w:val="-1"/>
          <w:sz w:val="20"/>
        </w:rPr>
        <w:t>сравнивать,</w:t>
      </w:r>
      <w:r>
        <w:rPr>
          <w:spacing w:val="-11"/>
          <w:sz w:val="20"/>
        </w:rPr>
        <w:t xml:space="preserve"> </w:t>
      </w:r>
      <w:r>
        <w:rPr>
          <w:sz w:val="20"/>
        </w:rPr>
        <w:t>упорядочивать</w:t>
      </w:r>
      <w:r>
        <w:rPr>
          <w:spacing w:val="-9"/>
          <w:sz w:val="20"/>
        </w:rPr>
        <w:t xml:space="preserve"> </w:t>
      </w:r>
      <w:r>
        <w:rPr>
          <w:sz w:val="20"/>
        </w:rPr>
        <w:t>многозначные</w:t>
      </w:r>
      <w:r>
        <w:rPr>
          <w:spacing w:val="-11"/>
          <w:sz w:val="20"/>
        </w:rPr>
        <w:t xml:space="preserve"> </w:t>
      </w:r>
      <w:r>
        <w:rPr>
          <w:sz w:val="20"/>
        </w:rPr>
        <w:t>числа;</w:t>
      </w:r>
    </w:p>
    <w:p>
      <w:pPr>
        <w:pStyle w:val="64"/>
        <w:numPr>
          <w:ilvl w:val="0"/>
          <w:numId w:val="119"/>
        </w:numPr>
        <w:tabs>
          <w:tab w:val="left" w:pos="1360"/>
        </w:tabs>
        <w:spacing w:before="15" w:line="249" w:lineRule="auto"/>
        <w:ind w:right="302"/>
        <w:rPr>
          <w:sz w:val="20"/>
        </w:rPr>
      </w:pPr>
      <w:r>
        <w:rPr>
          <w:sz w:val="20"/>
        </w:rPr>
        <w:t>находить число большее/меньшее данного числа на заданное число,</w:t>
      </w:r>
      <w:r>
        <w:rPr>
          <w:spacing w:val="-47"/>
          <w:sz w:val="20"/>
        </w:rPr>
        <w:t xml:space="preserve"> </w:t>
      </w:r>
      <w:r>
        <w:rPr>
          <w:sz w:val="20"/>
        </w:rPr>
        <w:t>в</w:t>
      </w:r>
      <w:r>
        <w:rPr>
          <w:spacing w:val="2"/>
          <w:sz w:val="20"/>
        </w:rPr>
        <w:t xml:space="preserve"> </w:t>
      </w:r>
      <w:r>
        <w:rPr>
          <w:sz w:val="20"/>
        </w:rPr>
        <w:t>заданное</w:t>
      </w:r>
      <w:r>
        <w:rPr>
          <w:spacing w:val="-1"/>
          <w:sz w:val="20"/>
        </w:rPr>
        <w:t xml:space="preserve"> </w:t>
      </w:r>
      <w:r>
        <w:rPr>
          <w:sz w:val="20"/>
        </w:rPr>
        <w:t>число</w:t>
      </w:r>
      <w:r>
        <w:rPr>
          <w:spacing w:val="-3"/>
          <w:sz w:val="20"/>
        </w:rPr>
        <w:t xml:space="preserve"> </w:t>
      </w:r>
      <w:r>
        <w:rPr>
          <w:sz w:val="20"/>
        </w:rPr>
        <w:t>раз;</w:t>
      </w:r>
    </w:p>
    <w:p>
      <w:pPr>
        <w:pStyle w:val="64"/>
        <w:numPr>
          <w:ilvl w:val="0"/>
          <w:numId w:val="119"/>
        </w:numPr>
        <w:tabs>
          <w:tab w:val="left" w:pos="1360"/>
        </w:tabs>
        <w:spacing w:before="2" w:line="252" w:lineRule="auto"/>
        <w:ind w:right="292"/>
        <w:rPr>
          <w:sz w:val="20"/>
        </w:rPr>
      </w:pPr>
      <w:r>
        <w:rPr>
          <w:sz w:val="20"/>
        </w:rPr>
        <w:t>выполнять</w:t>
      </w:r>
      <w:r>
        <w:rPr>
          <w:spacing w:val="1"/>
          <w:sz w:val="20"/>
        </w:rPr>
        <w:t xml:space="preserve"> </w:t>
      </w:r>
      <w:r>
        <w:rPr>
          <w:sz w:val="20"/>
        </w:rPr>
        <w:t>арифметические</w:t>
      </w:r>
      <w:r>
        <w:rPr>
          <w:spacing w:val="1"/>
          <w:sz w:val="20"/>
        </w:rPr>
        <w:t xml:space="preserve"> </w:t>
      </w:r>
      <w:r>
        <w:rPr>
          <w:sz w:val="20"/>
        </w:rPr>
        <w:t>действия:</w:t>
      </w:r>
      <w:r>
        <w:rPr>
          <w:spacing w:val="1"/>
          <w:sz w:val="20"/>
        </w:rPr>
        <w:t xml:space="preserve"> </w:t>
      </w:r>
      <w:r>
        <w:rPr>
          <w:sz w:val="20"/>
        </w:rPr>
        <w:t>сложение</w:t>
      </w:r>
      <w:r>
        <w:rPr>
          <w:spacing w:val="1"/>
          <w:sz w:val="20"/>
        </w:rPr>
        <w:t xml:space="preserve"> </w:t>
      </w:r>
      <w:r>
        <w:rPr>
          <w:sz w:val="20"/>
        </w:rPr>
        <w:t>и</w:t>
      </w:r>
      <w:r>
        <w:rPr>
          <w:spacing w:val="1"/>
          <w:sz w:val="20"/>
        </w:rPr>
        <w:t xml:space="preserve"> </w:t>
      </w:r>
      <w:r>
        <w:rPr>
          <w:sz w:val="20"/>
        </w:rPr>
        <w:t>вычитание</w:t>
      </w:r>
      <w:r>
        <w:rPr>
          <w:spacing w:val="1"/>
          <w:sz w:val="20"/>
        </w:rPr>
        <w:t xml:space="preserve"> </w:t>
      </w:r>
      <w:r>
        <w:rPr>
          <w:sz w:val="20"/>
        </w:rPr>
        <w:t>с</w:t>
      </w:r>
      <w:r>
        <w:rPr>
          <w:spacing w:val="1"/>
          <w:sz w:val="20"/>
        </w:rPr>
        <w:t xml:space="preserve"> </w:t>
      </w:r>
      <w:r>
        <w:rPr>
          <w:sz w:val="20"/>
        </w:rPr>
        <w:t>многозначными</w:t>
      </w:r>
      <w:r>
        <w:rPr>
          <w:spacing w:val="1"/>
          <w:sz w:val="20"/>
        </w:rPr>
        <w:t xml:space="preserve"> </w:t>
      </w:r>
      <w:r>
        <w:rPr>
          <w:sz w:val="20"/>
        </w:rPr>
        <w:t>числами</w:t>
      </w:r>
      <w:r>
        <w:rPr>
          <w:spacing w:val="1"/>
          <w:sz w:val="20"/>
        </w:rPr>
        <w:t xml:space="preserve"> </w:t>
      </w:r>
      <w:r>
        <w:rPr>
          <w:sz w:val="20"/>
        </w:rPr>
        <w:t>письменно</w:t>
      </w:r>
      <w:r>
        <w:rPr>
          <w:spacing w:val="1"/>
          <w:sz w:val="20"/>
        </w:rPr>
        <w:t xml:space="preserve"> </w:t>
      </w:r>
      <w:r>
        <w:rPr>
          <w:sz w:val="20"/>
        </w:rPr>
        <w:t>(в</w:t>
      </w:r>
      <w:r>
        <w:rPr>
          <w:spacing w:val="1"/>
          <w:sz w:val="20"/>
        </w:rPr>
        <w:t xml:space="preserve"> </w:t>
      </w:r>
      <w:r>
        <w:rPr>
          <w:sz w:val="20"/>
        </w:rPr>
        <w:t>пределах</w:t>
      </w:r>
      <w:r>
        <w:rPr>
          <w:spacing w:val="1"/>
          <w:sz w:val="20"/>
        </w:rPr>
        <w:t xml:space="preserve"> </w:t>
      </w:r>
      <w:r>
        <w:rPr>
          <w:sz w:val="20"/>
        </w:rPr>
        <w:t>100 —</w:t>
      </w:r>
      <w:r>
        <w:rPr>
          <w:spacing w:val="1"/>
          <w:sz w:val="20"/>
        </w:rPr>
        <w:t xml:space="preserve"> </w:t>
      </w:r>
      <w:r>
        <w:rPr>
          <w:sz w:val="20"/>
        </w:rPr>
        <w:t>устно);</w:t>
      </w:r>
      <w:r>
        <w:rPr>
          <w:spacing w:val="1"/>
          <w:sz w:val="20"/>
        </w:rPr>
        <w:t xml:space="preserve"> </w:t>
      </w:r>
      <w:r>
        <w:rPr>
          <w:sz w:val="20"/>
        </w:rPr>
        <w:t>умножение</w:t>
      </w:r>
      <w:r>
        <w:rPr>
          <w:spacing w:val="1"/>
          <w:sz w:val="20"/>
        </w:rPr>
        <w:t xml:space="preserve"> </w:t>
      </w:r>
      <w:r>
        <w:rPr>
          <w:sz w:val="20"/>
        </w:rPr>
        <w:t>и</w:t>
      </w:r>
      <w:r>
        <w:rPr>
          <w:spacing w:val="1"/>
          <w:sz w:val="20"/>
        </w:rPr>
        <w:t xml:space="preserve"> </w:t>
      </w:r>
      <w:r>
        <w:rPr>
          <w:sz w:val="20"/>
        </w:rPr>
        <w:t>деление</w:t>
      </w:r>
      <w:r>
        <w:rPr>
          <w:spacing w:val="1"/>
          <w:sz w:val="20"/>
        </w:rPr>
        <w:t xml:space="preserve"> </w:t>
      </w:r>
      <w:r>
        <w:rPr>
          <w:sz w:val="20"/>
        </w:rPr>
        <w:t>многозначного</w:t>
      </w:r>
      <w:r>
        <w:rPr>
          <w:spacing w:val="1"/>
          <w:sz w:val="20"/>
        </w:rPr>
        <w:t xml:space="preserve"> </w:t>
      </w:r>
      <w:r>
        <w:rPr>
          <w:sz w:val="20"/>
        </w:rPr>
        <w:t>числа</w:t>
      </w:r>
      <w:r>
        <w:rPr>
          <w:spacing w:val="1"/>
          <w:sz w:val="20"/>
        </w:rPr>
        <w:t xml:space="preserve"> </w:t>
      </w:r>
      <w:r>
        <w:rPr>
          <w:sz w:val="20"/>
        </w:rPr>
        <w:t>на</w:t>
      </w:r>
      <w:r>
        <w:rPr>
          <w:spacing w:val="1"/>
          <w:sz w:val="20"/>
        </w:rPr>
        <w:t xml:space="preserve"> </w:t>
      </w:r>
      <w:r>
        <w:rPr>
          <w:sz w:val="20"/>
        </w:rPr>
        <w:t>однозначное,</w:t>
      </w:r>
      <w:r>
        <w:rPr>
          <w:spacing w:val="1"/>
          <w:sz w:val="20"/>
        </w:rPr>
        <w:t xml:space="preserve"> </w:t>
      </w:r>
      <w:r>
        <w:rPr>
          <w:sz w:val="20"/>
        </w:rPr>
        <w:t>двузначное число письменно (в пределах 100 — устно); деление с</w:t>
      </w:r>
      <w:r>
        <w:rPr>
          <w:spacing w:val="1"/>
          <w:sz w:val="20"/>
        </w:rPr>
        <w:t xml:space="preserve"> </w:t>
      </w:r>
      <w:r>
        <w:rPr>
          <w:sz w:val="20"/>
        </w:rPr>
        <w:t>остатком</w:t>
      </w:r>
      <w:r>
        <w:rPr>
          <w:spacing w:val="4"/>
          <w:sz w:val="20"/>
        </w:rPr>
        <w:t xml:space="preserve"> </w:t>
      </w:r>
      <w:r>
        <w:rPr>
          <w:sz w:val="20"/>
        </w:rPr>
        <w:t>—</w:t>
      </w:r>
      <w:r>
        <w:rPr>
          <w:spacing w:val="2"/>
          <w:sz w:val="20"/>
        </w:rPr>
        <w:t xml:space="preserve"> </w:t>
      </w:r>
      <w:r>
        <w:rPr>
          <w:sz w:val="20"/>
        </w:rPr>
        <w:t>письменно</w:t>
      </w:r>
      <w:r>
        <w:rPr>
          <w:spacing w:val="-4"/>
          <w:sz w:val="20"/>
        </w:rPr>
        <w:t xml:space="preserve"> </w:t>
      </w:r>
      <w:r>
        <w:rPr>
          <w:sz w:val="20"/>
        </w:rPr>
        <w:t>(в</w:t>
      </w:r>
      <w:r>
        <w:rPr>
          <w:spacing w:val="3"/>
          <w:sz w:val="20"/>
        </w:rPr>
        <w:t xml:space="preserve"> </w:t>
      </w:r>
      <w:r>
        <w:rPr>
          <w:sz w:val="20"/>
        </w:rPr>
        <w:t>пределах</w:t>
      </w:r>
      <w:r>
        <w:rPr>
          <w:spacing w:val="1"/>
          <w:sz w:val="20"/>
        </w:rPr>
        <w:t xml:space="preserve"> </w:t>
      </w:r>
      <w:r>
        <w:rPr>
          <w:sz w:val="20"/>
        </w:rPr>
        <w:t>1000);</w:t>
      </w:r>
    </w:p>
    <w:p>
      <w:pPr>
        <w:pStyle w:val="64"/>
        <w:numPr>
          <w:ilvl w:val="0"/>
          <w:numId w:val="119"/>
        </w:numPr>
        <w:tabs>
          <w:tab w:val="left" w:pos="1360"/>
        </w:tabs>
        <w:spacing w:before="3" w:line="252" w:lineRule="auto"/>
        <w:ind w:right="296"/>
        <w:rPr>
          <w:sz w:val="20"/>
        </w:rPr>
      </w:pPr>
      <w:r>
        <w:rPr>
          <w:sz w:val="20"/>
        </w:rPr>
        <w:t>вычислять значение числового выражения (со скобками/без скобок),</w:t>
      </w:r>
      <w:r>
        <w:rPr>
          <w:spacing w:val="-48"/>
          <w:sz w:val="20"/>
        </w:rPr>
        <w:t xml:space="preserve"> </w:t>
      </w:r>
      <w:r>
        <w:rPr>
          <w:sz w:val="20"/>
        </w:rPr>
        <w:t>содержащего действия сложения, вычитания, умножения, деления с</w:t>
      </w:r>
      <w:r>
        <w:rPr>
          <w:spacing w:val="-47"/>
          <w:sz w:val="20"/>
        </w:rPr>
        <w:t xml:space="preserve"> </w:t>
      </w:r>
      <w:r>
        <w:rPr>
          <w:sz w:val="20"/>
        </w:rPr>
        <w:t>многозначными</w:t>
      </w:r>
      <w:r>
        <w:rPr>
          <w:spacing w:val="-1"/>
          <w:sz w:val="20"/>
        </w:rPr>
        <w:t xml:space="preserve"> </w:t>
      </w:r>
      <w:r>
        <w:rPr>
          <w:sz w:val="20"/>
        </w:rPr>
        <w:t>числами;</w:t>
      </w:r>
    </w:p>
    <w:p>
      <w:pPr>
        <w:pStyle w:val="64"/>
        <w:numPr>
          <w:ilvl w:val="0"/>
          <w:numId w:val="119"/>
        </w:numPr>
        <w:tabs>
          <w:tab w:val="left" w:pos="1360"/>
        </w:tabs>
        <w:spacing w:before="5" w:line="249" w:lineRule="auto"/>
        <w:ind w:right="298"/>
        <w:rPr>
          <w:sz w:val="20"/>
        </w:rPr>
      </w:pPr>
      <w:r>
        <w:rPr>
          <w:sz w:val="20"/>
        </w:rPr>
        <w:t>использовать</w:t>
      </w:r>
      <w:r>
        <w:rPr>
          <w:spacing w:val="-10"/>
          <w:sz w:val="20"/>
        </w:rPr>
        <w:t xml:space="preserve"> </w:t>
      </w:r>
      <w:r>
        <w:rPr>
          <w:sz w:val="20"/>
        </w:rPr>
        <w:t>при</w:t>
      </w:r>
      <w:r>
        <w:rPr>
          <w:spacing w:val="-12"/>
          <w:sz w:val="20"/>
        </w:rPr>
        <w:t xml:space="preserve"> </w:t>
      </w:r>
      <w:r>
        <w:rPr>
          <w:sz w:val="20"/>
        </w:rPr>
        <w:t>вычислениях</w:t>
      </w:r>
      <w:r>
        <w:rPr>
          <w:spacing w:val="-10"/>
          <w:sz w:val="20"/>
        </w:rPr>
        <w:t xml:space="preserve"> </w:t>
      </w:r>
      <w:r>
        <w:rPr>
          <w:sz w:val="20"/>
        </w:rPr>
        <w:t>изученные</w:t>
      </w:r>
      <w:r>
        <w:rPr>
          <w:spacing w:val="-12"/>
          <w:sz w:val="20"/>
        </w:rPr>
        <w:t xml:space="preserve"> </w:t>
      </w:r>
      <w:r>
        <w:rPr>
          <w:sz w:val="20"/>
        </w:rPr>
        <w:t>свойства</w:t>
      </w:r>
      <w:r>
        <w:rPr>
          <w:spacing w:val="-8"/>
          <w:sz w:val="20"/>
        </w:rPr>
        <w:t xml:space="preserve"> </w:t>
      </w:r>
      <w:r>
        <w:rPr>
          <w:sz w:val="20"/>
        </w:rPr>
        <w:t>арифметических</w:t>
      </w:r>
      <w:r>
        <w:rPr>
          <w:spacing w:val="-48"/>
          <w:sz w:val="20"/>
        </w:rPr>
        <w:t xml:space="preserve"> </w:t>
      </w:r>
      <w:r>
        <w:rPr>
          <w:sz w:val="20"/>
        </w:rPr>
        <w:t>действий;</w:t>
      </w:r>
    </w:p>
    <w:p>
      <w:pPr>
        <w:pStyle w:val="64"/>
        <w:numPr>
          <w:ilvl w:val="0"/>
          <w:numId w:val="119"/>
        </w:numPr>
        <w:tabs>
          <w:tab w:val="left" w:pos="1360"/>
        </w:tabs>
        <w:spacing w:before="7" w:line="252" w:lineRule="auto"/>
        <w:ind w:right="297"/>
        <w:rPr>
          <w:sz w:val="20"/>
        </w:rPr>
      </w:pPr>
      <w:r>
        <w:rPr>
          <w:sz w:val="20"/>
        </w:rPr>
        <w:t>выполнять</w:t>
      </w:r>
      <w:r>
        <w:rPr>
          <w:spacing w:val="1"/>
          <w:sz w:val="20"/>
        </w:rPr>
        <w:t xml:space="preserve"> </w:t>
      </w:r>
      <w:r>
        <w:rPr>
          <w:sz w:val="20"/>
        </w:rPr>
        <w:t>прикидку</w:t>
      </w:r>
      <w:r>
        <w:rPr>
          <w:spacing w:val="1"/>
          <w:sz w:val="20"/>
        </w:rPr>
        <w:t xml:space="preserve"> </w:t>
      </w:r>
      <w:r>
        <w:rPr>
          <w:sz w:val="20"/>
        </w:rPr>
        <w:t>результата</w:t>
      </w:r>
      <w:r>
        <w:rPr>
          <w:spacing w:val="1"/>
          <w:sz w:val="20"/>
        </w:rPr>
        <w:t xml:space="preserve"> </w:t>
      </w:r>
      <w:r>
        <w:rPr>
          <w:sz w:val="20"/>
        </w:rPr>
        <w:t>вычислений;</w:t>
      </w:r>
      <w:r>
        <w:rPr>
          <w:spacing w:val="1"/>
          <w:sz w:val="20"/>
        </w:rPr>
        <w:t xml:space="preserve"> </w:t>
      </w:r>
      <w:r>
        <w:rPr>
          <w:sz w:val="20"/>
        </w:rPr>
        <w:t>осуществлять</w:t>
      </w:r>
      <w:r>
        <w:rPr>
          <w:spacing w:val="1"/>
          <w:sz w:val="20"/>
        </w:rPr>
        <w:t xml:space="preserve"> </w:t>
      </w:r>
      <w:r>
        <w:rPr>
          <w:sz w:val="20"/>
        </w:rPr>
        <w:t>проверку</w:t>
      </w:r>
      <w:r>
        <w:rPr>
          <w:spacing w:val="1"/>
          <w:sz w:val="20"/>
        </w:rPr>
        <w:t xml:space="preserve"> </w:t>
      </w:r>
      <w:r>
        <w:rPr>
          <w:sz w:val="20"/>
        </w:rPr>
        <w:t>полученного</w:t>
      </w:r>
      <w:r>
        <w:rPr>
          <w:spacing w:val="1"/>
          <w:sz w:val="20"/>
        </w:rPr>
        <w:t xml:space="preserve"> </w:t>
      </w:r>
      <w:r>
        <w:rPr>
          <w:sz w:val="20"/>
        </w:rPr>
        <w:t>результата</w:t>
      </w:r>
      <w:r>
        <w:rPr>
          <w:spacing w:val="1"/>
          <w:sz w:val="20"/>
        </w:rPr>
        <w:t xml:space="preserve"> </w:t>
      </w:r>
      <w:r>
        <w:rPr>
          <w:sz w:val="20"/>
        </w:rPr>
        <w:t>по</w:t>
      </w:r>
      <w:r>
        <w:rPr>
          <w:spacing w:val="1"/>
          <w:sz w:val="20"/>
        </w:rPr>
        <w:t xml:space="preserve"> </w:t>
      </w:r>
      <w:r>
        <w:rPr>
          <w:sz w:val="20"/>
        </w:rPr>
        <w:t>критериям:</w:t>
      </w:r>
      <w:r>
        <w:rPr>
          <w:spacing w:val="1"/>
          <w:sz w:val="20"/>
        </w:rPr>
        <w:t xml:space="preserve"> </w:t>
      </w:r>
      <w:r>
        <w:rPr>
          <w:sz w:val="20"/>
        </w:rPr>
        <w:t>достоверность(реальность),</w:t>
      </w:r>
      <w:r>
        <w:rPr>
          <w:spacing w:val="1"/>
          <w:sz w:val="20"/>
        </w:rPr>
        <w:t xml:space="preserve"> </w:t>
      </w:r>
      <w:r>
        <w:rPr>
          <w:sz w:val="20"/>
        </w:rPr>
        <w:t>соответствие</w:t>
      </w:r>
      <w:r>
        <w:rPr>
          <w:spacing w:val="1"/>
          <w:sz w:val="20"/>
        </w:rPr>
        <w:t xml:space="preserve"> </w:t>
      </w:r>
      <w:r>
        <w:rPr>
          <w:sz w:val="20"/>
        </w:rPr>
        <w:t>правилу/алгоритму,</w:t>
      </w:r>
      <w:r>
        <w:rPr>
          <w:spacing w:val="1"/>
          <w:sz w:val="20"/>
        </w:rPr>
        <w:t xml:space="preserve"> </w:t>
      </w:r>
      <w:r>
        <w:rPr>
          <w:sz w:val="20"/>
        </w:rPr>
        <w:t>а</w:t>
      </w:r>
      <w:r>
        <w:rPr>
          <w:spacing w:val="1"/>
          <w:sz w:val="20"/>
        </w:rPr>
        <w:t xml:space="preserve"> </w:t>
      </w:r>
      <w:r>
        <w:rPr>
          <w:sz w:val="20"/>
        </w:rPr>
        <w:t>также</w:t>
      </w:r>
      <w:r>
        <w:rPr>
          <w:spacing w:val="-2"/>
          <w:sz w:val="20"/>
        </w:rPr>
        <w:t xml:space="preserve"> </w:t>
      </w:r>
      <w:r>
        <w:rPr>
          <w:sz w:val="20"/>
        </w:rPr>
        <w:t>с</w:t>
      </w:r>
      <w:r>
        <w:rPr>
          <w:spacing w:val="-1"/>
          <w:sz w:val="20"/>
        </w:rPr>
        <w:t xml:space="preserve"> </w:t>
      </w:r>
      <w:r>
        <w:rPr>
          <w:sz w:val="20"/>
        </w:rPr>
        <w:t>помощью калькулятора;</w:t>
      </w:r>
    </w:p>
    <w:p>
      <w:pPr>
        <w:pStyle w:val="64"/>
        <w:numPr>
          <w:ilvl w:val="0"/>
          <w:numId w:val="119"/>
        </w:numPr>
        <w:tabs>
          <w:tab w:val="left" w:pos="1360"/>
        </w:tabs>
        <w:spacing w:line="229" w:lineRule="exact"/>
        <w:rPr>
          <w:sz w:val="20"/>
        </w:rPr>
      </w:pPr>
      <w:r>
        <w:rPr>
          <w:sz w:val="20"/>
        </w:rPr>
        <w:t>находить</w:t>
      </w:r>
      <w:r>
        <w:rPr>
          <w:spacing w:val="-2"/>
          <w:sz w:val="20"/>
        </w:rPr>
        <w:t xml:space="preserve"> </w:t>
      </w:r>
      <w:r>
        <w:rPr>
          <w:sz w:val="20"/>
        </w:rPr>
        <w:t>долю</w:t>
      </w:r>
      <w:r>
        <w:rPr>
          <w:spacing w:val="-1"/>
          <w:sz w:val="20"/>
        </w:rPr>
        <w:t xml:space="preserve"> </w:t>
      </w:r>
      <w:r>
        <w:rPr>
          <w:sz w:val="20"/>
        </w:rPr>
        <w:t>величины,</w:t>
      </w:r>
      <w:r>
        <w:rPr>
          <w:spacing w:val="2"/>
          <w:sz w:val="20"/>
        </w:rPr>
        <w:t xml:space="preserve"> </w:t>
      </w:r>
      <w:r>
        <w:rPr>
          <w:sz w:val="20"/>
        </w:rPr>
        <w:t>величину</w:t>
      </w:r>
      <w:r>
        <w:rPr>
          <w:spacing w:val="-10"/>
          <w:sz w:val="20"/>
        </w:rPr>
        <w:t xml:space="preserve"> </w:t>
      </w:r>
      <w:r>
        <w:rPr>
          <w:sz w:val="20"/>
        </w:rPr>
        <w:t>по</w:t>
      </w:r>
      <w:r>
        <w:rPr>
          <w:spacing w:val="-5"/>
          <w:sz w:val="20"/>
        </w:rPr>
        <w:t xml:space="preserve"> </w:t>
      </w:r>
      <w:r>
        <w:rPr>
          <w:sz w:val="20"/>
        </w:rPr>
        <w:t>ее</w:t>
      </w:r>
      <w:r>
        <w:rPr>
          <w:spacing w:val="-3"/>
          <w:sz w:val="20"/>
        </w:rPr>
        <w:t xml:space="preserve"> </w:t>
      </w:r>
      <w:r>
        <w:rPr>
          <w:sz w:val="20"/>
        </w:rPr>
        <w:t>доле;</w:t>
      </w:r>
    </w:p>
    <w:p>
      <w:pPr>
        <w:pStyle w:val="64"/>
        <w:numPr>
          <w:ilvl w:val="0"/>
          <w:numId w:val="119"/>
        </w:numPr>
        <w:tabs>
          <w:tab w:val="left" w:pos="1360"/>
        </w:tabs>
        <w:spacing w:before="14"/>
        <w:rPr>
          <w:sz w:val="20"/>
        </w:rPr>
      </w:pPr>
      <w:r>
        <w:rPr>
          <w:sz w:val="20"/>
        </w:rPr>
        <w:t>находить</w:t>
      </w:r>
      <w:r>
        <w:rPr>
          <w:spacing w:val="-3"/>
          <w:sz w:val="20"/>
        </w:rPr>
        <w:t xml:space="preserve"> </w:t>
      </w:r>
      <w:r>
        <w:rPr>
          <w:sz w:val="20"/>
        </w:rPr>
        <w:t>неизвестный</w:t>
      </w:r>
      <w:r>
        <w:rPr>
          <w:spacing w:val="-5"/>
          <w:sz w:val="20"/>
        </w:rPr>
        <w:t xml:space="preserve"> </w:t>
      </w:r>
      <w:r>
        <w:rPr>
          <w:sz w:val="20"/>
        </w:rPr>
        <w:t>компонент</w:t>
      </w:r>
      <w:r>
        <w:rPr>
          <w:spacing w:val="-4"/>
          <w:sz w:val="20"/>
        </w:rPr>
        <w:t xml:space="preserve"> </w:t>
      </w:r>
      <w:r>
        <w:rPr>
          <w:sz w:val="20"/>
        </w:rPr>
        <w:t>арифметического</w:t>
      </w:r>
      <w:r>
        <w:rPr>
          <w:spacing w:val="-7"/>
          <w:sz w:val="20"/>
        </w:rPr>
        <w:t xml:space="preserve"> </w:t>
      </w:r>
      <w:r>
        <w:rPr>
          <w:sz w:val="20"/>
        </w:rPr>
        <w:t>действия;</w:t>
      </w:r>
    </w:p>
    <w:p>
      <w:pPr>
        <w:pStyle w:val="64"/>
        <w:numPr>
          <w:ilvl w:val="0"/>
          <w:numId w:val="119"/>
        </w:numPr>
        <w:tabs>
          <w:tab w:val="left" w:pos="1360"/>
        </w:tabs>
        <w:spacing w:before="10" w:line="249" w:lineRule="auto"/>
        <w:ind w:right="297"/>
        <w:rPr>
          <w:sz w:val="20"/>
        </w:rPr>
      </w:pPr>
      <w:r>
        <w:rPr>
          <w:sz w:val="20"/>
        </w:rPr>
        <w:t>использовать</w:t>
      </w:r>
      <w:r>
        <w:rPr>
          <w:spacing w:val="1"/>
          <w:sz w:val="20"/>
        </w:rPr>
        <w:t xml:space="preserve"> </w:t>
      </w:r>
      <w:r>
        <w:rPr>
          <w:sz w:val="20"/>
        </w:rPr>
        <w:t>единицы</w:t>
      </w:r>
      <w:r>
        <w:rPr>
          <w:spacing w:val="1"/>
          <w:sz w:val="20"/>
        </w:rPr>
        <w:t xml:space="preserve"> </w:t>
      </w:r>
      <w:r>
        <w:rPr>
          <w:sz w:val="20"/>
        </w:rPr>
        <w:t>величин</w:t>
      </w:r>
      <w:r>
        <w:rPr>
          <w:spacing w:val="1"/>
          <w:sz w:val="20"/>
        </w:rPr>
        <w:t xml:space="preserve"> </w:t>
      </w:r>
      <w:r>
        <w:rPr>
          <w:sz w:val="20"/>
        </w:rPr>
        <w:t>для</w:t>
      </w:r>
      <w:r>
        <w:rPr>
          <w:spacing w:val="1"/>
          <w:sz w:val="20"/>
        </w:rPr>
        <w:t xml:space="preserve"> </w:t>
      </w:r>
      <w:r>
        <w:rPr>
          <w:sz w:val="20"/>
        </w:rPr>
        <w:t>при</w:t>
      </w:r>
      <w:r>
        <w:rPr>
          <w:spacing w:val="1"/>
          <w:sz w:val="20"/>
        </w:rPr>
        <w:t xml:space="preserve"> </w:t>
      </w:r>
      <w:r>
        <w:rPr>
          <w:sz w:val="20"/>
        </w:rPr>
        <w:t>решении</w:t>
      </w:r>
      <w:r>
        <w:rPr>
          <w:spacing w:val="1"/>
          <w:sz w:val="20"/>
        </w:rPr>
        <w:t xml:space="preserve"> </w:t>
      </w:r>
      <w:r>
        <w:rPr>
          <w:sz w:val="20"/>
        </w:rPr>
        <w:t>задач</w:t>
      </w:r>
      <w:r>
        <w:rPr>
          <w:spacing w:val="1"/>
          <w:sz w:val="20"/>
        </w:rPr>
        <w:t xml:space="preserve"> </w:t>
      </w:r>
      <w:r>
        <w:rPr>
          <w:sz w:val="20"/>
        </w:rPr>
        <w:t>(длина,</w:t>
      </w:r>
      <w:r>
        <w:rPr>
          <w:spacing w:val="1"/>
          <w:sz w:val="20"/>
        </w:rPr>
        <w:t xml:space="preserve"> </w:t>
      </w:r>
      <w:r>
        <w:rPr>
          <w:sz w:val="20"/>
        </w:rPr>
        <w:t>масса,</w:t>
      </w:r>
      <w:r>
        <w:rPr>
          <w:spacing w:val="-2"/>
          <w:sz w:val="20"/>
        </w:rPr>
        <w:t xml:space="preserve"> </w:t>
      </w:r>
      <w:r>
        <w:rPr>
          <w:sz w:val="20"/>
        </w:rPr>
        <w:t>время,</w:t>
      </w:r>
      <w:r>
        <w:rPr>
          <w:spacing w:val="-2"/>
          <w:sz w:val="20"/>
        </w:rPr>
        <w:t xml:space="preserve"> </w:t>
      </w:r>
      <w:r>
        <w:rPr>
          <w:sz w:val="20"/>
        </w:rPr>
        <w:t>вместимость,</w:t>
      </w:r>
      <w:r>
        <w:rPr>
          <w:spacing w:val="3"/>
          <w:sz w:val="20"/>
        </w:rPr>
        <w:t xml:space="preserve"> </w:t>
      </w:r>
      <w:r>
        <w:rPr>
          <w:sz w:val="20"/>
        </w:rPr>
        <w:t>стоимость,</w:t>
      </w:r>
      <w:r>
        <w:rPr>
          <w:spacing w:val="2"/>
          <w:sz w:val="20"/>
        </w:rPr>
        <w:t xml:space="preserve"> </w:t>
      </w:r>
      <w:r>
        <w:rPr>
          <w:sz w:val="20"/>
        </w:rPr>
        <w:t>площадь,</w:t>
      </w:r>
      <w:r>
        <w:rPr>
          <w:spacing w:val="2"/>
          <w:sz w:val="20"/>
        </w:rPr>
        <w:t xml:space="preserve"> </w:t>
      </w:r>
      <w:r>
        <w:rPr>
          <w:sz w:val="20"/>
        </w:rPr>
        <w:t>скорость);</w:t>
      </w:r>
    </w:p>
    <w:p>
      <w:pPr>
        <w:pStyle w:val="64"/>
        <w:numPr>
          <w:ilvl w:val="0"/>
          <w:numId w:val="119"/>
        </w:numPr>
        <w:tabs>
          <w:tab w:val="left" w:pos="1360"/>
        </w:tabs>
        <w:spacing w:before="7" w:line="252" w:lineRule="auto"/>
        <w:ind w:right="290"/>
        <w:rPr>
          <w:sz w:val="20"/>
        </w:rPr>
      </w:pPr>
      <w:r>
        <w:rPr>
          <w:sz w:val="20"/>
        </w:rPr>
        <w:t>использовать</w:t>
      </w:r>
      <w:r>
        <w:rPr>
          <w:spacing w:val="1"/>
          <w:sz w:val="20"/>
        </w:rPr>
        <w:t xml:space="preserve"> </w:t>
      </w:r>
      <w:r>
        <w:rPr>
          <w:sz w:val="20"/>
        </w:rPr>
        <w:t>при</w:t>
      </w:r>
      <w:r>
        <w:rPr>
          <w:spacing w:val="1"/>
          <w:sz w:val="20"/>
        </w:rPr>
        <w:t xml:space="preserve"> </w:t>
      </w:r>
      <w:r>
        <w:rPr>
          <w:sz w:val="20"/>
        </w:rPr>
        <w:t>решении</w:t>
      </w:r>
      <w:r>
        <w:rPr>
          <w:spacing w:val="1"/>
          <w:sz w:val="20"/>
        </w:rPr>
        <w:t xml:space="preserve"> </w:t>
      </w:r>
      <w:r>
        <w:rPr>
          <w:sz w:val="20"/>
        </w:rPr>
        <w:t>задач</w:t>
      </w:r>
      <w:r>
        <w:rPr>
          <w:spacing w:val="1"/>
          <w:sz w:val="20"/>
        </w:rPr>
        <w:t xml:space="preserve"> </w:t>
      </w:r>
      <w:r>
        <w:rPr>
          <w:sz w:val="20"/>
        </w:rPr>
        <w:t>единицы</w:t>
      </w:r>
      <w:r>
        <w:rPr>
          <w:spacing w:val="1"/>
          <w:sz w:val="20"/>
        </w:rPr>
        <w:t xml:space="preserve"> </w:t>
      </w:r>
      <w:r>
        <w:rPr>
          <w:sz w:val="20"/>
        </w:rPr>
        <w:t>длины</w:t>
      </w:r>
      <w:r>
        <w:rPr>
          <w:spacing w:val="1"/>
          <w:sz w:val="20"/>
        </w:rPr>
        <w:t xml:space="preserve"> </w:t>
      </w:r>
      <w:r>
        <w:rPr>
          <w:sz w:val="20"/>
        </w:rPr>
        <w:t>(миллиметр,</w:t>
      </w:r>
      <w:r>
        <w:rPr>
          <w:spacing w:val="1"/>
          <w:sz w:val="20"/>
        </w:rPr>
        <w:t xml:space="preserve"> </w:t>
      </w:r>
      <w:r>
        <w:rPr>
          <w:sz w:val="20"/>
        </w:rPr>
        <w:t>сантиметр, дециметр, метр, километр), массы (грамм, килограмм,</w:t>
      </w:r>
      <w:r>
        <w:rPr>
          <w:spacing w:val="1"/>
          <w:sz w:val="20"/>
        </w:rPr>
        <w:t xml:space="preserve"> </w:t>
      </w:r>
      <w:r>
        <w:rPr>
          <w:sz w:val="20"/>
        </w:rPr>
        <w:t>центнер,</w:t>
      </w:r>
      <w:r>
        <w:rPr>
          <w:spacing w:val="1"/>
          <w:sz w:val="20"/>
        </w:rPr>
        <w:t xml:space="preserve"> </w:t>
      </w:r>
      <w:r>
        <w:rPr>
          <w:sz w:val="20"/>
        </w:rPr>
        <w:t>тонна),</w:t>
      </w:r>
      <w:r>
        <w:rPr>
          <w:spacing w:val="1"/>
          <w:sz w:val="20"/>
        </w:rPr>
        <w:t xml:space="preserve"> </w:t>
      </w:r>
      <w:r>
        <w:rPr>
          <w:sz w:val="20"/>
        </w:rPr>
        <w:t>времени</w:t>
      </w:r>
      <w:r>
        <w:rPr>
          <w:spacing w:val="1"/>
          <w:sz w:val="20"/>
        </w:rPr>
        <w:t xml:space="preserve"> </w:t>
      </w:r>
      <w:r>
        <w:rPr>
          <w:sz w:val="20"/>
        </w:rPr>
        <w:t>(секунда,</w:t>
      </w:r>
      <w:r>
        <w:rPr>
          <w:spacing w:val="1"/>
          <w:sz w:val="20"/>
        </w:rPr>
        <w:t xml:space="preserve"> </w:t>
      </w:r>
      <w:r>
        <w:rPr>
          <w:sz w:val="20"/>
        </w:rPr>
        <w:t>минута,</w:t>
      </w:r>
      <w:r>
        <w:rPr>
          <w:spacing w:val="1"/>
          <w:sz w:val="20"/>
        </w:rPr>
        <w:t xml:space="preserve"> </w:t>
      </w:r>
      <w:r>
        <w:rPr>
          <w:sz w:val="20"/>
        </w:rPr>
        <w:t>час;</w:t>
      </w:r>
      <w:r>
        <w:rPr>
          <w:spacing w:val="1"/>
          <w:sz w:val="20"/>
        </w:rPr>
        <w:t xml:space="preserve"> </w:t>
      </w:r>
      <w:r>
        <w:rPr>
          <w:sz w:val="20"/>
        </w:rPr>
        <w:t>сутки,</w:t>
      </w:r>
      <w:r>
        <w:rPr>
          <w:spacing w:val="1"/>
          <w:sz w:val="20"/>
        </w:rPr>
        <w:t xml:space="preserve"> </w:t>
      </w:r>
      <w:r>
        <w:rPr>
          <w:sz w:val="20"/>
        </w:rPr>
        <w:t>неделя,</w:t>
      </w:r>
      <w:r>
        <w:rPr>
          <w:spacing w:val="1"/>
          <w:sz w:val="20"/>
        </w:rPr>
        <w:t xml:space="preserve"> </w:t>
      </w:r>
      <w:r>
        <w:rPr>
          <w:sz w:val="20"/>
        </w:rPr>
        <w:t>месяц, год, век), вместимости (литр), стоимости (копейка, рубль),</w:t>
      </w:r>
      <w:r>
        <w:rPr>
          <w:spacing w:val="1"/>
          <w:sz w:val="20"/>
        </w:rPr>
        <w:t xml:space="preserve"> </w:t>
      </w:r>
      <w:r>
        <w:rPr>
          <w:sz w:val="20"/>
        </w:rPr>
        <w:t>площади</w:t>
      </w:r>
      <w:r>
        <w:rPr>
          <w:spacing w:val="1"/>
          <w:sz w:val="20"/>
        </w:rPr>
        <w:t xml:space="preserve"> </w:t>
      </w:r>
      <w:r>
        <w:rPr>
          <w:sz w:val="20"/>
        </w:rPr>
        <w:t>(квадратный</w:t>
      </w:r>
      <w:r>
        <w:rPr>
          <w:spacing w:val="1"/>
          <w:sz w:val="20"/>
        </w:rPr>
        <w:t xml:space="preserve"> </w:t>
      </w:r>
      <w:r>
        <w:rPr>
          <w:sz w:val="20"/>
        </w:rPr>
        <w:t>метр,</w:t>
      </w:r>
      <w:r>
        <w:rPr>
          <w:spacing w:val="1"/>
          <w:sz w:val="20"/>
        </w:rPr>
        <w:t xml:space="preserve"> </w:t>
      </w:r>
      <w:r>
        <w:rPr>
          <w:sz w:val="20"/>
        </w:rPr>
        <w:t>квадратный</w:t>
      </w:r>
      <w:r>
        <w:rPr>
          <w:spacing w:val="1"/>
          <w:sz w:val="20"/>
        </w:rPr>
        <w:t xml:space="preserve"> </w:t>
      </w:r>
      <w:r>
        <w:rPr>
          <w:sz w:val="20"/>
        </w:rPr>
        <w:t>дециметр,</w:t>
      </w:r>
      <w:r>
        <w:rPr>
          <w:spacing w:val="1"/>
          <w:sz w:val="20"/>
        </w:rPr>
        <w:t xml:space="preserve"> </w:t>
      </w:r>
      <w:r>
        <w:rPr>
          <w:sz w:val="20"/>
        </w:rPr>
        <w:t>квадратный</w:t>
      </w:r>
      <w:r>
        <w:rPr>
          <w:spacing w:val="1"/>
          <w:sz w:val="20"/>
        </w:rPr>
        <w:t xml:space="preserve"> </w:t>
      </w:r>
      <w:r>
        <w:rPr>
          <w:sz w:val="20"/>
        </w:rPr>
        <w:t>сантиметр),</w:t>
      </w:r>
      <w:r>
        <w:rPr>
          <w:spacing w:val="2"/>
          <w:sz w:val="20"/>
        </w:rPr>
        <w:t xml:space="preserve"> </w:t>
      </w:r>
      <w:r>
        <w:rPr>
          <w:sz w:val="20"/>
        </w:rPr>
        <w:t>скорости (километр</w:t>
      </w:r>
      <w:r>
        <w:rPr>
          <w:spacing w:val="1"/>
          <w:sz w:val="20"/>
        </w:rPr>
        <w:t xml:space="preserve"> </w:t>
      </w:r>
      <w:r>
        <w:rPr>
          <w:sz w:val="20"/>
        </w:rPr>
        <w:t>в</w:t>
      </w:r>
      <w:r>
        <w:rPr>
          <w:spacing w:val="2"/>
          <w:sz w:val="20"/>
        </w:rPr>
        <w:t xml:space="preserve"> </w:t>
      </w:r>
      <w:r>
        <w:rPr>
          <w:sz w:val="20"/>
        </w:rPr>
        <w:t>час,</w:t>
      </w:r>
      <w:r>
        <w:rPr>
          <w:spacing w:val="-1"/>
          <w:sz w:val="20"/>
        </w:rPr>
        <w:t xml:space="preserve"> </w:t>
      </w:r>
      <w:r>
        <w:rPr>
          <w:sz w:val="20"/>
        </w:rPr>
        <w:t>метр</w:t>
      </w:r>
      <w:r>
        <w:rPr>
          <w:spacing w:val="-4"/>
          <w:sz w:val="20"/>
        </w:rPr>
        <w:t xml:space="preserve"> </w:t>
      </w:r>
      <w:r>
        <w:rPr>
          <w:sz w:val="20"/>
        </w:rPr>
        <w:t>в</w:t>
      </w:r>
      <w:r>
        <w:rPr>
          <w:spacing w:val="2"/>
          <w:sz w:val="20"/>
        </w:rPr>
        <w:t xml:space="preserve"> </w:t>
      </w:r>
      <w:r>
        <w:rPr>
          <w:sz w:val="20"/>
        </w:rPr>
        <w:t>секунду);</w:t>
      </w:r>
    </w:p>
    <w:p>
      <w:pPr>
        <w:pStyle w:val="64"/>
        <w:numPr>
          <w:ilvl w:val="0"/>
          <w:numId w:val="119"/>
        </w:numPr>
        <w:tabs>
          <w:tab w:val="left" w:pos="1360"/>
        </w:tabs>
        <w:spacing w:before="65" w:line="249" w:lineRule="auto"/>
        <w:ind w:right="301"/>
        <w:rPr>
          <w:sz w:val="20"/>
        </w:rPr>
      </w:pPr>
      <w:r>
        <w:rPr>
          <w:sz w:val="20"/>
        </w:rPr>
        <w:t>использовать</w:t>
      </w:r>
      <w:r>
        <w:rPr>
          <w:spacing w:val="1"/>
          <w:sz w:val="20"/>
        </w:rPr>
        <w:t xml:space="preserve"> </w:t>
      </w:r>
      <w:r>
        <w:rPr>
          <w:sz w:val="20"/>
        </w:rPr>
        <w:t>при</w:t>
      </w:r>
      <w:r>
        <w:rPr>
          <w:spacing w:val="1"/>
          <w:sz w:val="20"/>
        </w:rPr>
        <w:t xml:space="preserve"> </w:t>
      </w:r>
      <w:r>
        <w:rPr>
          <w:sz w:val="20"/>
        </w:rPr>
        <w:t>решении</w:t>
      </w:r>
      <w:r>
        <w:rPr>
          <w:spacing w:val="1"/>
          <w:sz w:val="20"/>
        </w:rPr>
        <w:t xml:space="preserve"> </w:t>
      </w:r>
      <w:r>
        <w:rPr>
          <w:sz w:val="20"/>
        </w:rPr>
        <w:t>текстовых</w:t>
      </w:r>
      <w:r>
        <w:rPr>
          <w:spacing w:val="1"/>
          <w:sz w:val="20"/>
        </w:rPr>
        <w:t xml:space="preserve"> </w:t>
      </w:r>
      <w:r>
        <w:rPr>
          <w:sz w:val="20"/>
        </w:rPr>
        <w:t>задач</w:t>
      </w:r>
      <w:r>
        <w:rPr>
          <w:spacing w:val="1"/>
          <w:sz w:val="20"/>
        </w:rPr>
        <w:t xml:space="preserve"> </w:t>
      </w:r>
      <w:r>
        <w:rPr>
          <w:sz w:val="20"/>
        </w:rPr>
        <w:t>и</w:t>
      </w:r>
      <w:r>
        <w:rPr>
          <w:spacing w:val="1"/>
          <w:sz w:val="20"/>
        </w:rPr>
        <w:t xml:space="preserve"> </w:t>
      </w:r>
      <w:r>
        <w:rPr>
          <w:sz w:val="20"/>
        </w:rPr>
        <w:t>в</w:t>
      </w:r>
      <w:r>
        <w:rPr>
          <w:spacing w:val="1"/>
          <w:sz w:val="20"/>
        </w:rPr>
        <w:t xml:space="preserve"> </w:t>
      </w:r>
      <w:r>
        <w:rPr>
          <w:sz w:val="20"/>
        </w:rPr>
        <w:t>практических</w:t>
      </w:r>
      <w:r>
        <w:rPr>
          <w:spacing w:val="1"/>
          <w:sz w:val="20"/>
        </w:rPr>
        <w:t xml:space="preserve"> </w:t>
      </w:r>
      <w:r>
        <w:rPr>
          <w:sz w:val="20"/>
        </w:rPr>
        <w:t>ситуациях соотношения между скоростью, временем и пройденным</w:t>
      </w:r>
      <w:r>
        <w:rPr>
          <w:spacing w:val="-47"/>
          <w:sz w:val="20"/>
        </w:rPr>
        <w:t xml:space="preserve"> </w:t>
      </w:r>
      <w:r>
        <w:rPr>
          <w:sz w:val="20"/>
        </w:rPr>
        <w:t>путем,</w:t>
      </w:r>
      <w:r>
        <w:rPr>
          <w:spacing w:val="-4"/>
          <w:sz w:val="20"/>
        </w:rPr>
        <w:t xml:space="preserve"> </w:t>
      </w:r>
      <w:r>
        <w:rPr>
          <w:sz w:val="20"/>
        </w:rPr>
        <w:t>между</w:t>
      </w:r>
      <w:r>
        <w:rPr>
          <w:spacing w:val="-10"/>
          <w:sz w:val="20"/>
        </w:rPr>
        <w:t xml:space="preserve"> </w:t>
      </w:r>
      <w:r>
        <w:rPr>
          <w:sz w:val="20"/>
        </w:rPr>
        <w:t>производительностью, временем</w:t>
      </w:r>
      <w:r>
        <w:rPr>
          <w:spacing w:val="1"/>
          <w:sz w:val="20"/>
        </w:rPr>
        <w:t xml:space="preserve"> </w:t>
      </w:r>
      <w:r>
        <w:rPr>
          <w:sz w:val="20"/>
        </w:rPr>
        <w:t>и</w:t>
      </w:r>
      <w:r>
        <w:rPr>
          <w:spacing w:val="-4"/>
          <w:sz w:val="20"/>
        </w:rPr>
        <w:t xml:space="preserve"> </w:t>
      </w:r>
      <w:r>
        <w:rPr>
          <w:sz w:val="20"/>
        </w:rPr>
        <w:t>объёмом</w:t>
      </w:r>
      <w:r>
        <w:rPr>
          <w:spacing w:val="1"/>
          <w:sz w:val="20"/>
        </w:rPr>
        <w:t xml:space="preserve"> </w:t>
      </w:r>
      <w:r>
        <w:rPr>
          <w:sz w:val="20"/>
        </w:rPr>
        <w:t>работы;</w:t>
      </w:r>
    </w:p>
    <w:p>
      <w:pPr>
        <w:pStyle w:val="64"/>
        <w:numPr>
          <w:ilvl w:val="0"/>
          <w:numId w:val="119"/>
        </w:numPr>
        <w:tabs>
          <w:tab w:val="left" w:pos="1360"/>
        </w:tabs>
        <w:spacing w:before="8" w:line="252" w:lineRule="auto"/>
        <w:ind w:right="290"/>
        <w:rPr>
          <w:sz w:val="20"/>
        </w:rPr>
      </w:pPr>
      <w:r>
        <w:rPr>
          <w:sz w:val="20"/>
        </w:rPr>
        <w:t>определять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цифровых</w:t>
      </w:r>
      <w:r>
        <w:rPr>
          <w:spacing w:val="1"/>
          <w:sz w:val="20"/>
        </w:rPr>
        <w:t xml:space="preserve"> </w:t>
      </w:r>
      <w:r>
        <w:rPr>
          <w:sz w:val="20"/>
        </w:rPr>
        <w:t>и аналоговых</w:t>
      </w:r>
      <w:r>
        <w:rPr>
          <w:spacing w:val="1"/>
          <w:sz w:val="20"/>
        </w:rPr>
        <w:t xml:space="preserve"> </w:t>
      </w:r>
      <w:r>
        <w:rPr>
          <w:sz w:val="20"/>
        </w:rPr>
        <w:t>приборов</w:t>
      </w:r>
      <w:r>
        <w:rPr>
          <w:spacing w:val="1"/>
          <w:sz w:val="20"/>
        </w:rPr>
        <w:t xml:space="preserve"> </w:t>
      </w:r>
      <w:r>
        <w:rPr>
          <w:sz w:val="20"/>
        </w:rPr>
        <w:t>массу</w:t>
      </w:r>
      <w:r>
        <w:rPr>
          <w:spacing w:val="1"/>
          <w:sz w:val="20"/>
        </w:rPr>
        <w:t xml:space="preserve"> </w:t>
      </w:r>
      <w:r>
        <w:rPr>
          <w:sz w:val="20"/>
        </w:rPr>
        <w:t>предмета,</w:t>
      </w:r>
      <w:r>
        <w:rPr>
          <w:spacing w:val="1"/>
          <w:sz w:val="20"/>
        </w:rPr>
        <w:t xml:space="preserve"> </w:t>
      </w:r>
      <w:r>
        <w:rPr>
          <w:sz w:val="20"/>
        </w:rPr>
        <w:t>температуру</w:t>
      </w:r>
      <w:r>
        <w:rPr>
          <w:spacing w:val="1"/>
          <w:sz w:val="20"/>
        </w:rPr>
        <w:t xml:space="preserve"> </w:t>
      </w:r>
      <w:r>
        <w:rPr>
          <w:sz w:val="20"/>
        </w:rPr>
        <w:t>(например,</w:t>
      </w:r>
      <w:r>
        <w:rPr>
          <w:spacing w:val="1"/>
          <w:sz w:val="20"/>
        </w:rPr>
        <w:t xml:space="preserve"> </w:t>
      </w:r>
      <w:r>
        <w:rPr>
          <w:sz w:val="20"/>
        </w:rPr>
        <w:t>воды,</w:t>
      </w:r>
      <w:r>
        <w:rPr>
          <w:spacing w:val="1"/>
          <w:sz w:val="20"/>
        </w:rPr>
        <w:t xml:space="preserve"> </w:t>
      </w:r>
      <w:r>
        <w:rPr>
          <w:sz w:val="20"/>
        </w:rPr>
        <w:t>воздуха</w:t>
      </w:r>
      <w:r>
        <w:rPr>
          <w:spacing w:val="1"/>
          <w:sz w:val="20"/>
        </w:rPr>
        <w:t xml:space="preserve"> </w:t>
      </w:r>
      <w:r>
        <w:rPr>
          <w:sz w:val="20"/>
        </w:rPr>
        <w:t>в</w:t>
      </w:r>
      <w:r>
        <w:rPr>
          <w:spacing w:val="1"/>
          <w:sz w:val="20"/>
        </w:rPr>
        <w:t xml:space="preserve"> </w:t>
      </w:r>
      <w:r>
        <w:rPr>
          <w:sz w:val="20"/>
        </w:rPr>
        <w:t>помещении),</w:t>
      </w:r>
      <w:r>
        <w:rPr>
          <w:spacing w:val="1"/>
          <w:sz w:val="20"/>
        </w:rPr>
        <w:t xml:space="preserve"> </w:t>
      </w:r>
      <w:r>
        <w:rPr>
          <w:sz w:val="20"/>
        </w:rPr>
        <w:t>скорость движения транспортного средства; определять с помощью</w:t>
      </w:r>
      <w:r>
        <w:rPr>
          <w:spacing w:val="1"/>
          <w:sz w:val="20"/>
        </w:rPr>
        <w:t xml:space="preserve"> </w:t>
      </w:r>
      <w:r>
        <w:rPr>
          <w:sz w:val="20"/>
        </w:rPr>
        <w:t>измерительных сосудов вместимость; выполнять прикидку и оценку</w:t>
      </w:r>
      <w:r>
        <w:rPr>
          <w:spacing w:val="-47"/>
          <w:sz w:val="20"/>
        </w:rPr>
        <w:t xml:space="preserve"> </w:t>
      </w:r>
      <w:r>
        <w:rPr>
          <w:sz w:val="20"/>
        </w:rPr>
        <w:t>результата</w:t>
      </w:r>
      <w:r>
        <w:rPr>
          <w:spacing w:val="3"/>
          <w:sz w:val="20"/>
        </w:rPr>
        <w:t xml:space="preserve"> </w:t>
      </w:r>
      <w:r>
        <w:rPr>
          <w:sz w:val="20"/>
        </w:rPr>
        <w:t>измерений;</w:t>
      </w:r>
    </w:p>
    <w:p>
      <w:pPr>
        <w:pStyle w:val="64"/>
        <w:numPr>
          <w:ilvl w:val="0"/>
          <w:numId w:val="119"/>
        </w:numPr>
        <w:tabs>
          <w:tab w:val="left" w:pos="1360"/>
        </w:tabs>
        <w:spacing w:before="2" w:line="252" w:lineRule="auto"/>
        <w:ind w:right="292"/>
        <w:rPr>
          <w:sz w:val="20"/>
        </w:rPr>
      </w:pPr>
      <w:r>
        <w:rPr>
          <w:sz w:val="20"/>
        </w:rPr>
        <w:t>решать</w:t>
      </w:r>
      <w:r>
        <w:rPr>
          <w:spacing w:val="1"/>
          <w:sz w:val="20"/>
        </w:rPr>
        <w:t xml:space="preserve"> </w:t>
      </w:r>
      <w:r>
        <w:rPr>
          <w:sz w:val="20"/>
        </w:rPr>
        <w:t>текстовые</w:t>
      </w:r>
      <w:r>
        <w:rPr>
          <w:spacing w:val="1"/>
          <w:sz w:val="20"/>
        </w:rPr>
        <w:t xml:space="preserve"> </w:t>
      </w:r>
      <w:r>
        <w:rPr>
          <w:sz w:val="20"/>
        </w:rPr>
        <w:t>задачи</w:t>
      </w:r>
      <w:r>
        <w:rPr>
          <w:spacing w:val="1"/>
          <w:sz w:val="20"/>
        </w:rPr>
        <w:t xml:space="preserve"> </w:t>
      </w:r>
      <w:r>
        <w:rPr>
          <w:sz w:val="20"/>
        </w:rPr>
        <w:t>в</w:t>
      </w:r>
      <w:r>
        <w:rPr>
          <w:spacing w:val="1"/>
          <w:sz w:val="20"/>
        </w:rPr>
        <w:t xml:space="preserve"> </w:t>
      </w:r>
      <w:r>
        <w:rPr>
          <w:sz w:val="20"/>
        </w:rPr>
        <w:t>1—3 действия,</w:t>
      </w:r>
      <w:r>
        <w:rPr>
          <w:spacing w:val="1"/>
          <w:sz w:val="20"/>
        </w:rPr>
        <w:t xml:space="preserve"> </w:t>
      </w:r>
      <w:r>
        <w:rPr>
          <w:sz w:val="20"/>
        </w:rPr>
        <w:t>выполнять</w:t>
      </w:r>
      <w:r>
        <w:rPr>
          <w:spacing w:val="1"/>
          <w:sz w:val="20"/>
        </w:rPr>
        <w:t xml:space="preserve"> </w:t>
      </w:r>
      <w:r>
        <w:rPr>
          <w:sz w:val="20"/>
        </w:rPr>
        <w:t>преобразование</w:t>
      </w:r>
      <w:r>
        <w:rPr>
          <w:spacing w:val="1"/>
          <w:sz w:val="20"/>
        </w:rPr>
        <w:t xml:space="preserve"> </w:t>
      </w:r>
      <w:r>
        <w:rPr>
          <w:sz w:val="20"/>
        </w:rPr>
        <w:t>заданных</w:t>
      </w:r>
      <w:r>
        <w:rPr>
          <w:spacing w:val="1"/>
          <w:sz w:val="20"/>
        </w:rPr>
        <w:t xml:space="preserve"> </w:t>
      </w:r>
      <w:r>
        <w:rPr>
          <w:sz w:val="20"/>
        </w:rPr>
        <w:t>величин,</w:t>
      </w:r>
      <w:r>
        <w:rPr>
          <w:spacing w:val="1"/>
          <w:sz w:val="20"/>
        </w:rPr>
        <w:t xml:space="preserve"> </w:t>
      </w:r>
      <w:r>
        <w:rPr>
          <w:sz w:val="20"/>
        </w:rPr>
        <w:t>выбирать</w:t>
      </w:r>
      <w:r>
        <w:rPr>
          <w:spacing w:val="1"/>
          <w:sz w:val="20"/>
        </w:rPr>
        <w:t xml:space="preserve"> </w:t>
      </w:r>
      <w:r>
        <w:rPr>
          <w:sz w:val="20"/>
        </w:rPr>
        <w:t>при</w:t>
      </w:r>
      <w:r>
        <w:rPr>
          <w:spacing w:val="1"/>
          <w:sz w:val="20"/>
        </w:rPr>
        <w:t xml:space="preserve"> </w:t>
      </w:r>
      <w:r>
        <w:rPr>
          <w:sz w:val="20"/>
        </w:rPr>
        <w:t>решении</w:t>
      </w:r>
      <w:r>
        <w:rPr>
          <w:spacing w:val="1"/>
          <w:sz w:val="20"/>
        </w:rPr>
        <w:t xml:space="preserve"> </w:t>
      </w:r>
      <w:r>
        <w:rPr>
          <w:sz w:val="20"/>
        </w:rPr>
        <w:t>подходящие</w:t>
      </w:r>
      <w:r>
        <w:rPr>
          <w:spacing w:val="1"/>
          <w:sz w:val="20"/>
        </w:rPr>
        <w:t xml:space="preserve"> </w:t>
      </w:r>
      <w:r>
        <w:rPr>
          <w:sz w:val="20"/>
        </w:rPr>
        <w:t>способы</w:t>
      </w:r>
      <w:r>
        <w:rPr>
          <w:spacing w:val="1"/>
          <w:sz w:val="20"/>
        </w:rPr>
        <w:t xml:space="preserve"> </w:t>
      </w:r>
      <w:r>
        <w:rPr>
          <w:sz w:val="20"/>
        </w:rPr>
        <w:t>вычисления,</w:t>
      </w:r>
      <w:r>
        <w:rPr>
          <w:spacing w:val="1"/>
          <w:sz w:val="20"/>
        </w:rPr>
        <w:t xml:space="preserve"> </w:t>
      </w:r>
      <w:r>
        <w:rPr>
          <w:sz w:val="20"/>
        </w:rPr>
        <w:t>сочетая</w:t>
      </w:r>
      <w:r>
        <w:rPr>
          <w:spacing w:val="1"/>
          <w:sz w:val="20"/>
        </w:rPr>
        <w:t xml:space="preserve"> </w:t>
      </w:r>
      <w:r>
        <w:rPr>
          <w:sz w:val="20"/>
        </w:rPr>
        <w:t>устные</w:t>
      </w:r>
      <w:r>
        <w:rPr>
          <w:spacing w:val="1"/>
          <w:sz w:val="20"/>
        </w:rPr>
        <w:t xml:space="preserve"> </w:t>
      </w:r>
      <w:r>
        <w:rPr>
          <w:sz w:val="20"/>
        </w:rPr>
        <w:t>и</w:t>
      </w:r>
      <w:r>
        <w:rPr>
          <w:spacing w:val="1"/>
          <w:sz w:val="20"/>
        </w:rPr>
        <w:t xml:space="preserve"> </w:t>
      </w:r>
      <w:r>
        <w:rPr>
          <w:sz w:val="20"/>
        </w:rPr>
        <w:t>письменные</w:t>
      </w:r>
      <w:r>
        <w:rPr>
          <w:spacing w:val="-47"/>
          <w:sz w:val="20"/>
        </w:rPr>
        <w:t xml:space="preserve"> </w:t>
      </w:r>
      <w:r>
        <w:rPr>
          <w:sz w:val="20"/>
        </w:rPr>
        <w:t>вычисления</w:t>
      </w:r>
      <w:r>
        <w:rPr>
          <w:spacing w:val="1"/>
          <w:sz w:val="20"/>
        </w:rPr>
        <w:t xml:space="preserve"> </w:t>
      </w:r>
      <w:r>
        <w:rPr>
          <w:sz w:val="20"/>
        </w:rPr>
        <w:t>и</w:t>
      </w:r>
      <w:r>
        <w:rPr>
          <w:spacing w:val="1"/>
          <w:sz w:val="20"/>
        </w:rPr>
        <w:t xml:space="preserve"> </w:t>
      </w:r>
      <w:r>
        <w:rPr>
          <w:sz w:val="20"/>
        </w:rPr>
        <w:t>используя,</w:t>
      </w:r>
      <w:r>
        <w:rPr>
          <w:spacing w:val="1"/>
          <w:sz w:val="20"/>
        </w:rPr>
        <w:t xml:space="preserve"> </w:t>
      </w:r>
      <w:r>
        <w:rPr>
          <w:sz w:val="20"/>
        </w:rPr>
        <w:t>при</w:t>
      </w:r>
      <w:r>
        <w:rPr>
          <w:spacing w:val="1"/>
          <w:sz w:val="20"/>
        </w:rPr>
        <w:t xml:space="preserve"> </w:t>
      </w:r>
      <w:r>
        <w:rPr>
          <w:sz w:val="20"/>
        </w:rPr>
        <w:t>необходимости,</w:t>
      </w:r>
      <w:r>
        <w:rPr>
          <w:spacing w:val="1"/>
          <w:sz w:val="20"/>
        </w:rPr>
        <w:t xml:space="preserve"> </w:t>
      </w:r>
      <w:r>
        <w:rPr>
          <w:sz w:val="20"/>
        </w:rPr>
        <w:t>вычислительные</w:t>
      </w:r>
      <w:r>
        <w:rPr>
          <w:spacing w:val="1"/>
          <w:sz w:val="20"/>
        </w:rPr>
        <w:t xml:space="preserve"> </w:t>
      </w:r>
      <w:r>
        <w:rPr>
          <w:sz w:val="20"/>
        </w:rPr>
        <w:t>устройства,</w:t>
      </w:r>
      <w:r>
        <w:rPr>
          <w:spacing w:val="1"/>
          <w:sz w:val="20"/>
        </w:rPr>
        <w:t xml:space="preserve"> </w:t>
      </w:r>
      <w:r>
        <w:rPr>
          <w:sz w:val="20"/>
        </w:rPr>
        <w:t>оценивать</w:t>
      </w:r>
      <w:r>
        <w:rPr>
          <w:spacing w:val="1"/>
          <w:sz w:val="20"/>
        </w:rPr>
        <w:t xml:space="preserve"> </w:t>
      </w:r>
      <w:r>
        <w:rPr>
          <w:sz w:val="20"/>
        </w:rPr>
        <w:t>полученный</w:t>
      </w:r>
      <w:r>
        <w:rPr>
          <w:spacing w:val="1"/>
          <w:sz w:val="20"/>
        </w:rPr>
        <w:t xml:space="preserve"> </w:t>
      </w:r>
      <w:r>
        <w:rPr>
          <w:sz w:val="20"/>
        </w:rPr>
        <w:t>результат</w:t>
      </w:r>
      <w:r>
        <w:rPr>
          <w:spacing w:val="1"/>
          <w:sz w:val="20"/>
        </w:rPr>
        <w:t xml:space="preserve"> </w:t>
      </w:r>
      <w:r>
        <w:rPr>
          <w:sz w:val="20"/>
        </w:rPr>
        <w:t>по</w:t>
      </w:r>
      <w:r>
        <w:rPr>
          <w:spacing w:val="1"/>
          <w:sz w:val="20"/>
        </w:rPr>
        <w:t xml:space="preserve"> </w:t>
      </w:r>
      <w:r>
        <w:rPr>
          <w:sz w:val="20"/>
        </w:rPr>
        <w:t>критериям:</w:t>
      </w:r>
      <w:r>
        <w:rPr>
          <w:spacing w:val="1"/>
          <w:sz w:val="20"/>
        </w:rPr>
        <w:t xml:space="preserve"> </w:t>
      </w:r>
      <w:r>
        <w:rPr>
          <w:sz w:val="20"/>
        </w:rPr>
        <w:t>достоверность/реальность,</w:t>
      </w:r>
      <w:r>
        <w:rPr>
          <w:spacing w:val="6"/>
          <w:sz w:val="20"/>
        </w:rPr>
        <w:t xml:space="preserve"> </w:t>
      </w:r>
      <w:r>
        <w:rPr>
          <w:sz w:val="20"/>
        </w:rPr>
        <w:t>соответствие</w:t>
      </w:r>
      <w:r>
        <w:rPr>
          <w:spacing w:val="3"/>
          <w:sz w:val="20"/>
        </w:rPr>
        <w:t xml:space="preserve"> </w:t>
      </w:r>
      <w:r>
        <w:rPr>
          <w:sz w:val="20"/>
        </w:rPr>
        <w:t>условию;</w:t>
      </w:r>
    </w:p>
    <w:p>
      <w:pPr>
        <w:pStyle w:val="64"/>
        <w:numPr>
          <w:ilvl w:val="0"/>
          <w:numId w:val="119"/>
        </w:numPr>
        <w:tabs>
          <w:tab w:val="left" w:pos="1360"/>
        </w:tabs>
        <w:spacing w:before="2" w:line="252" w:lineRule="auto"/>
        <w:ind w:right="295"/>
        <w:rPr>
          <w:sz w:val="20"/>
        </w:rPr>
      </w:pPr>
      <w:r>
        <w:rPr>
          <w:sz w:val="20"/>
        </w:rPr>
        <w:t>решать практические задачи, связанные с повседневной жизнью (на</w:t>
      </w:r>
      <w:r>
        <w:rPr>
          <w:spacing w:val="1"/>
          <w:sz w:val="20"/>
        </w:rPr>
        <w:t xml:space="preserve"> </w:t>
      </w:r>
      <w:r>
        <w:rPr>
          <w:sz w:val="20"/>
        </w:rPr>
        <w:t>покупки, движение и т.п.), в том числе, с избыточными данными,</w:t>
      </w:r>
      <w:r>
        <w:rPr>
          <w:spacing w:val="1"/>
          <w:sz w:val="20"/>
        </w:rPr>
        <w:t xml:space="preserve"> </w:t>
      </w:r>
      <w:r>
        <w:rPr>
          <w:sz w:val="20"/>
        </w:rPr>
        <w:t>находить недостающую информацию (например, из таблиц, схем),</w:t>
      </w:r>
      <w:r>
        <w:rPr>
          <w:spacing w:val="1"/>
          <w:sz w:val="20"/>
        </w:rPr>
        <w:t xml:space="preserve"> </w:t>
      </w:r>
      <w:r>
        <w:rPr>
          <w:sz w:val="20"/>
        </w:rPr>
        <w:t>находить и оценивать различные способы решения, использовать</w:t>
      </w:r>
      <w:r>
        <w:rPr>
          <w:spacing w:val="1"/>
          <w:sz w:val="20"/>
        </w:rPr>
        <w:t xml:space="preserve"> </w:t>
      </w:r>
      <w:r>
        <w:rPr>
          <w:sz w:val="20"/>
        </w:rPr>
        <w:t>подходящие</w:t>
      </w:r>
      <w:r>
        <w:rPr>
          <w:spacing w:val="-2"/>
          <w:sz w:val="20"/>
        </w:rPr>
        <w:t xml:space="preserve"> </w:t>
      </w:r>
      <w:r>
        <w:rPr>
          <w:sz w:val="20"/>
        </w:rPr>
        <w:t>способы</w:t>
      </w:r>
      <w:r>
        <w:rPr>
          <w:spacing w:val="1"/>
          <w:sz w:val="20"/>
        </w:rPr>
        <w:t xml:space="preserve"> </w:t>
      </w:r>
      <w:r>
        <w:rPr>
          <w:sz w:val="20"/>
        </w:rPr>
        <w:t>проверки;</w:t>
      </w:r>
    </w:p>
    <w:p>
      <w:pPr>
        <w:pStyle w:val="64"/>
        <w:numPr>
          <w:ilvl w:val="0"/>
          <w:numId w:val="119"/>
        </w:numPr>
        <w:tabs>
          <w:tab w:val="left" w:pos="1360"/>
        </w:tabs>
        <w:spacing w:before="3"/>
        <w:rPr>
          <w:sz w:val="20"/>
        </w:rPr>
      </w:pPr>
      <w:r>
        <w:rPr>
          <w:sz w:val="20"/>
        </w:rPr>
        <w:t>различать,</w:t>
      </w:r>
      <w:r>
        <w:rPr>
          <w:spacing w:val="-5"/>
          <w:sz w:val="20"/>
        </w:rPr>
        <w:t xml:space="preserve"> </w:t>
      </w:r>
      <w:r>
        <w:rPr>
          <w:sz w:val="20"/>
        </w:rPr>
        <w:t>называть</w:t>
      </w:r>
      <w:r>
        <w:rPr>
          <w:spacing w:val="-8"/>
          <w:sz w:val="20"/>
        </w:rPr>
        <w:t xml:space="preserve"> </w:t>
      </w:r>
      <w:r>
        <w:rPr>
          <w:sz w:val="20"/>
        </w:rPr>
        <w:t>геометрические</w:t>
      </w:r>
      <w:r>
        <w:rPr>
          <w:spacing w:val="-5"/>
          <w:sz w:val="20"/>
        </w:rPr>
        <w:t xml:space="preserve"> </w:t>
      </w:r>
      <w:r>
        <w:rPr>
          <w:sz w:val="20"/>
        </w:rPr>
        <w:t>фигуры:</w:t>
      </w:r>
      <w:r>
        <w:rPr>
          <w:spacing w:val="-1"/>
          <w:sz w:val="20"/>
        </w:rPr>
        <w:t xml:space="preserve"> </w:t>
      </w:r>
      <w:r>
        <w:rPr>
          <w:sz w:val="20"/>
        </w:rPr>
        <w:t>окружность,</w:t>
      </w:r>
      <w:r>
        <w:rPr>
          <w:spacing w:val="-1"/>
          <w:sz w:val="20"/>
        </w:rPr>
        <w:t xml:space="preserve"> </w:t>
      </w:r>
      <w:r>
        <w:rPr>
          <w:sz w:val="20"/>
        </w:rPr>
        <w:t>круг;</w:t>
      </w:r>
    </w:p>
    <w:p>
      <w:pPr>
        <w:pStyle w:val="64"/>
        <w:numPr>
          <w:ilvl w:val="0"/>
          <w:numId w:val="119"/>
        </w:numPr>
        <w:tabs>
          <w:tab w:val="left" w:pos="1360"/>
        </w:tabs>
        <w:spacing w:before="15" w:line="249" w:lineRule="auto"/>
        <w:ind w:right="295"/>
        <w:rPr>
          <w:sz w:val="20"/>
        </w:rPr>
      </w:pPr>
      <w:r>
        <w:rPr>
          <w:sz w:val="20"/>
        </w:rPr>
        <w:t>изображать с помощью циркуля и линейки окружность заданного</w:t>
      </w:r>
      <w:r>
        <w:rPr>
          <w:spacing w:val="1"/>
          <w:sz w:val="20"/>
        </w:rPr>
        <w:t xml:space="preserve"> </w:t>
      </w:r>
      <w:r>
        <w:rPr>
          <w:sz w:val="20"/>
        </w:rPr>
        <w:t>радиуса;</w:t>
      </w:r>
    </w:p>
    <w:p>
      <w:pPr>
        <w:pStyle w:val="64"/>
        <w:numPr>
          <w:ilvl w:val="0"/>
          <w:numId w:val="119"/>
        </w:numPr>
        <w:tabs>
          <w:tab w:val="left" w:pos="1360"/>
        </w:tabs>
        <w:spacing w:before="6" w:line="252" w:lineRule="auto"/>
        <w:ind w:right="292"/>
        <w:rPr>
          <w:sz w:val="20"/>
        </w:rPr>
      </w:pPr>
      <w:r>
        <w:rPr>
          <w:sz w:val="20"/>
        </w:rPr>
        <w:t>различать</w:t>
      </w:r>
      <w:r>
        <w:rPr>
          <w:spacing w:val="-8"/>
          <w:sz w:val="20"/>
        </w:rPr>
        <w:t xml:space="preserve"> </w:t>
      </w:r>
      <w:r>
        <w:rPr>
          <w:sz w:val="20"/>
        </w:rPr>
        <w:t>изображения</w:t>
      </w:r>
      <w:r>
        <w:rPr>
          <w:spacing w:val="-8"/>
          <w:sz w:val="20"/>
        </w:rPr>
        <w:t xml:space="preserve"> </w:t>
      </w:r>
      <w:r>
        <w:rPr>
          <w:sz w:val="20"/>
        </w:rPr>
        <w:t>простейших</w:t>
      </w:r>
      <w:r>
        <w:rPr>
          <w:spacing w:val="-7"/>
          <w:sz w:val="20"/>
        </w:rPr>
        <w:t xml:space="preserve"> </w:t>
      </w:r>
      <w:r>
        <w:rPr>
          <w:sz w:val="20"/>
        </w:rPr>
        <w:t>пространственных</w:t>
      </w:r>
      <w:r>
        <w:rPr>
          <w:spacing w:val="-8"/>
          <w:sz w:val="20"/>
        </w:rPr>
        <w:t xml:space="preserve"> </w:t>
      </w:r>
      <w:r>
        <w:rPr>
          <w:sz w:val="20"/>
        </w:rPr>
        <w:t>фигур:</w:t>
      </w:r>
      <w:r>
        <w:rPr>
          <w:spacing w:val="-5"/>
          <w:sz w:val="20"/>
        </w:rPr>
        <w:t xml:space="preserve"> </w:t>
      </w:r>
      <w:r>
        <w:rPr>
          <w:sz w:val="20"/>
        </w:rPr>
        <w:t>шара,</w:t>
      </w:r>
      <w:r>
        <w:rPr>
          <w:spacing w:val="-48"/>
          <w:sz w:val="20"/>
        </w:rPr>
        <w:t xml:space="preserve"> </w:t>
      </w:r>
      <w:r>
        <w:rPr>
          <w:sz w:val="20"/>
        </w:rPr>
        <w:t>куба,</w:t>
      </w:r>
      <w:r>
        <w:rPr>
          <w:spacing w:val="1"/>
          <w:sz w:val="20"/>
        </w:rPr>
        <w:t xml:space="preserve"> </w:t>
      </w:r>
      <w:r>
        <w:rPr>
          <w:sz w:val="20"/>
        </w:rPr>
        <w:t>цилиндра,</w:t>
      </w:r>
      <w:r>
        <w:rPr>
          <w:spacing w:val="1"/>
          <w:sz w:val="20"/>
        </w:rPr>
        <w:t xml:space="preserve"> </w:t>
      </w:r>
      <w:r>
        <w:rPr>
          <w:sz w:val="20"/>
        </w:rPr>
        <w:t>конуса,</w:t>
      </w:r>
      <w:r>
        <w:rPr>
          <w:spacing w:val="1"/>
          <w:sz w:val="20"/>
        </w:rPr>
        <w:t xml:space="preserve"> </w:t>
      </w:r>
      <w:r>
        <w:rPr>
          <w:sz w:val="20"/>
        </w:rPr>
        <w:t>пирамиды;</w:t>
      </w:r>
      <w:r>
        <w:rPr>
          <w:spacing w:val="1"/>
          <w:sz w:val="20"/>
        </w:rPr>
        <w:t xml:space="preserve"> </w:t>
      </w:r>
      <w:r>
        <w:rPr>
          <w:sz w:val="20"/>
        </w:rPr>
        <w:t>распознавать</w:t>
      </w:r>
      <w:r>
        <w:rPr>
          <w:spacing w:val="1"/>
          <w:sz w:val="20"/>
        </w:rPr>
        <w:t xml:space="preserve"> </w:t>
      </w:r>
      <w:r>
        <w:rPr>
          <w:sz w:val="20"/>
        </w:rPr>
        <w:t>в</w:t>
      </w:r>
      <w:r>
        <w:rPr>
          <w:spacing w:val="1"/>
          <w:sz w:val="20"/>
        </w:rPr>
        <w:t xml:space="preserve"> </w:t>
      </w:r>
      <w:r>
        <w:rPr>
          <w:sz w:val="20"/>
        </w:rPr>
        <w:t>простейших</w:t>
      </w:r>
      <w:r>
        <w:rPr>
          <w:spacing w:val="1"/>
          <w:sz w:val="20"/>
        </w:rPr>
        <w:t xml:space="preserve"> </w:t>
      </w:r>
      <w:r>
        <w:rPr>
          <w:sz w:val="20"/>
        </w:rPr>
        <w:t>случаях проекции предметов окружающего мира на плоскость (пол,</w:t>
      </w:r>
      <w:r>
        <w:rPr>
          <w:spacing w:val="1"/>
          <w:sz w:val="20"/>
        </w:rPr>
        <w:t xml:space="preserve"> </w:t>
      </w:r>
      <w:r>
        <w:rPr>
          <w:sz w:val="20"/>
        </w:rPr>
        <w:t>стену);</w:t>
      </w:r>
    </w:p>
    <w:p>
      <w:pPr>
        <w:pStyle w:val="64"/>
        <w:numPr>
          <w:ilvl w:val="0"/>
          <w:numId w:val="119"/>
        </w:numPr>
        <w:tabs>
          <w:tab w:val="left" w:pos="1360"/>
        </w:tabs>
        <w:spacing w:line="254" w:lineRule="auto"/>
        <w:ind w:right="293"/>
        <w:rPr>
          <w:sz w:val="20"/>
        </w:rPr>
      </w:pPr>
      <w:r>
        <w:rPr>
          <w:sz w:val="20"/>
        </w:rPr>
        <w:t>выполнять разбиение (показывать на рисунке, чертеже) простейшей</w:t>
      </w:r>
      <w:r>
        <w:rPr>
          <w:spacing w:val="-47"/>
          <w:sz w:val="20"/>
        </w:rPr>
        <w:t xml:space="preserve"> </w:t>
      </w:r>
      <w:r>
        <w:rPr>
          <w:sz w:val="20"/>
        </w:rPr>
        <w:t>составной</w:t>
      </w:r>
      <w:r>
        <w:rPr>
          <w:spacing w:val="1"/>
          <w:sz w:val="20"/>
        </w:rPr>
        <w:t xml:space="preserve"> </w:t>
      </w:r>
      <w:r>
        <w:rPr>
          <w:sz w:val="20"/>
        </w:rPr>
        <w:t>фигуры</w:t>
      </w:r>
      <w:r>
        <w:rPr>
          <w:spacing w:val="1"/>
          <w:sz w:val="20"/>
        </w:rPr>
        <w:t xml:space="preserve"> </w:t>
      </w:r>
      <w:r>
        <w:rPr>
          <w:sz w:val="20"/>
        </w:rPr>
        <w:t>на</w:t>
      </w:r>
      <w:r>
        <w:rPr>
          <w:spacing w:val="1"/>
          <w:sz w:val="20"/>
        </w:rPr>
        <w:t xml:space="preserve"> </w:t>
      </w:r>
      <w:r>
        <w:rPr>
          <w:sz w:val="20"/>
        </w:rPr>
        <w:t>прямоугольники</w:t>
      </w:r>
      <w:r>
        <w:rPr>
          <w:spacing w:val="1"/>
          <w:sz w:val="20"/>
        </w:rPr>
        <w:t xml:space="preserve"> </w:t>
      </w:r>
      <w:r>
        <w:rPr>
          <w:sz w:val="20"/>
        </w:rPr>
        <w:t>(квадраты),</w:t>
      </w:r>
      <w:r>
        <w:rPr>
          <w:spacing w:val="1"/>
          <w:sz w:val="20"/>
        </w:rPr>
        <w:t xml:space="preserve"> </w:t>
      </w:r>
      <w:r>
        <w:rPr>
          <w:sz w:val="20"/>
        </w:rPr>
        <w:t>находить</w:t>
      </w:r>
      <w:r>
        <w:rPr>
          <w:spacing w:val="1"/>
          <w:sz w:val="20"/>
        </w:rPr>
        <w:t xml:space="preserve"> </w:t>
      </w:r>
      <w:r>
        <w:rPr>
          <w:sz w:val="20"/>
        </w:rPr>
        <w:t>периметр</w:t>
      </w:r>
      <w:r>
        <w:rPr>
          <w:spacing w:val="1"/>
          <w:sz w:val="20"/>
        </w:rPr>
        <w:t xml:space="preserve"> </w:t>
      </w:r>
      <w:r>
        <w:rPr>
          <w:sz w:val="20"/>
        </w:rPr>
        <w:t>и</w:t>
      </w:r>
      <w:r>
        <w:rPr>
          <w:spacing w:val="1"/>
          <w:sz w:val="20"/>
        </w:rPr>
        <w:t xml:space="preserve"> </w:t>
      </w:r>
      <w:r>
        <w:rPr>
          <w:sz w:val="20"/>
        </w:rPr>
        <w:t>площадь</w:t>
      </w:r>
      <w:r>
        <w:rPr>
          <w:spacing w:val="1"/>
          <w:sz w:val="20"/>
        </w:rPr>
        <w:t xml:space="preserve"> </w:t>
      </w:r>
      <w:r>
        <w:rPr>
          <w:sz w:val="20"/>
        </w:rPr>
        <w:t>фигур,</w:t>
      </w:r>
      <w:r>
        <w:rPr>
          <w:spacing w:val="1"/>
          <w:sz w:val="20"/>
        </w:rPr>
        <w:t xml:space="preserve"> </w:t>
      </w:r>
      <w:r>
        <w:rPr>
          <w:sz w:val="20"/>
        </w:rPr>
        <w:t>составленных</w:t>
      </w:r>
      <w:r>
        <w:rPr>
          <w:spacing w:val="1"/>
          <w:sz w:val="20"/>
        </w:rPr>
        <w:t xml:space="preserve"> </w:t>
      </w:r>
      <w:r>
        <w:rPr>
          <w:sz w:val="20"/>
        </w:rPr>
        <w:t>из</w:t>
      </w:r>
      <w:r>
        <w:rPr>
          <w:spacing w:val="1"/>
          <w:sz w:val="20"/>
        </w:rPr>
        <w:t xml:space="preserve"> </w:t>
      </w:r>
      <w:r>
        <w:rPr>
          <w:sz w:val="20"/>
        </w:rPr>
        <w:t>двух-трех</w:t>
      </w:r>
      <w:r>
        <w:rPr>
          <w:spacing w:val="1"/>
          <w:sz w:val="20"/>
        </w:rPr>
        <w:t xml:space="preserve"> </w:t>
      </w:r>
      <w:r>
        <w:rPr>
          <w:sz w:val="20"/>
        </w:rPr>
        <w:t>прямоугольников</w:t>
      </w:r>
      <w:r>
        <w:rPr>
          <w:spacing w:val="2"/>
          <w:sz w:val="20"/>
        </w:rPr>
        <w:t xml:space="preserve"> </w:t>
      </w:r>
      <w:r>
        <w:rPr>
          <w:sz w:val="20"/>
        </w:rPr>
        <w:t>(квадратов);</w:t>
      </w:r>
    </w:p>
    <w:p>
      <w:pPr>
        <w:pStyle w:val="64"/>
        <w:numPr>
          <w:ilvl w:val="0"/>
          <w:numId w:val="119"/>
        </w:numPr>
        <w:tabs>
          <w:tab w:val="left" w:pos="1360"/>
        </w:tabs>
        <w:spacing w:line="249" w:lineRule="auto"/>
        <w:ind w:right="300"/>
        <w:rPr>
          <w:sz w:val="20"/>
        </w:rPr>
      </w:pPr>
      <w:r>
        <w:rPr>
          <w:sz w:val="20"/>
        </w:rPr>
        <w:t>распознавать</w:t>
      </w:r>
      <w:r>
        <w:rPr>
          <w:spacing w:val="-9"/>
          <w:sz w:val="20"/>
        </w:rPr>
        <w:t xml:space="preserve"> </w:t>
      </w:r>
      <w:r>
        <w:rPr>
          <w:sz w:val="20"/>
        </w:rPr>
        <w:t>верные</w:t>
      </w:r>
      <w:r>
        <w:rPr>
          <w:spacing w:val="-6"/>
          <w:sz w:val="20"/>
        </w:rPr>
        <w:t xml:space="preserve"> </w:t>
      </w:r>
      <w:r>
        <w:rPr>
          <w:sz w:val="20"/>
        </w:rPr>
        <w:t>(истинные)</w:t>
      </w:r>
      <w:r>
        <w:rPr>
          <w:spacing w:val="-4"/>
          <w:sz w:val="20"/>
        </w:rPr>
        <w:t xml:space="preserve"> </w:t>
      </w:r>
      <w:r>
        <w:rPr>
          <w:sz w:val="20"/>
        </w:rPr>
        <w:t>и</w:t>
      </w:r>
      <w:r>
        <w:rPr>
          <w:spacing w:val="-5"/>
          <w:sz w:val="20"/>
        </w:rPr>
        <w:t xml:space="preserve"> </w:t>
      </w:r>
      <w:r>
        <w:rPr>
          <w:sz w:val="20"/>
        </w:rPr>
        <w:t>неверные</w:t>
      </w:r>
      <w:r>
        <w:rPr>
          <w:spacing w:val="-6"/>
          <w:sz w:val="20"/>
        </w:rPr>
        <w:t xml:space="preserve"> </w:t>
      </w:r>
      <w:r>
        <w:rPr>
          <w:sz w:val="20"/>
        </w:rPr>
        <w:t>(ложные) утверждения;</w:t>
      </w:r>
      <w:r>
        <w:rPr>
          <w:spacing w:val="-47"/>
          <w:sz w:val="20"/>
        </w:rPr>
        <w:t xml:space="preserve"> </w:t>
      </w:r>
      <w:r>
        <w:rPr>
          <w:sz w:val="20"/>
        </w:rPr>
        <w:t>приводить пример,</w:t>
      </w:r>
      <w:r>
        <w:rPr>
          <w:spacing w:val="4"/>
          <w:sz w:val="20"/>
        </w:rPr>
        <w:t xml:space="preserve"> </w:t>
      </w:r>
      <w:r>
        <w:rPr>
          <w:sz w:val="20"/>
        </w:rPr>
        <w:t>контрпример;</w:t>
      </w:r>
    </w:p>
    <w:p>
      <w:pPr>
        <w:pStyle w:val="64"/>
        <w:numPr>
          <w:ilvl w:val="0"/>
          <w:numId w:val="119"/>
        </w:numPr>
        <w:tabs>
          <w:tab w:val="left" w:pos="1360"/>
        </w:tabs>
        <w:spacing w:before="1" w:line="252" w:lineRule="auto"/>
        <w:ind w:right="294"/>
        <w:rPr>
          <w:sz w:val="20"/>
        </w:rPr>
      </w:pPr>
      <w:r>
        <w:rPr>
          <w:sz w:val="20"/>
        </w:rPr>
        <w:t>формулировать</w:t>
      </w:r>
      <w:r>
        <w:rPr>
          <w:spacing w:val="1"/>
          <w:sz w:val="20"/>
        </w:rPr>
        <w:t xml:space="preserve"> </w:t>
      </w:r>
      <w:r>
        <w:rPr>
          <w:sz w:val="20"/>
        </w:rPr>
        <w:t>утверждение</w:t>
      </w:r>
      <w:r>
        <w:rPr>
          <w:spacing w:val="1"/>
          <w:sz w:val="20"/>
        </w:rPr>
        <w:t xml:space="preserve"> </w:t>
      </w:r>
      <w:r>
        <w:rPr>
          <w:sz w:val="20"/>
        </w:rPr>
        <w:t>(вывод),</w:t>
      </w:r>
      <w:r>
        <w:rPr>
          <w:spacing w:val="1"/>
          <w:sz w:val="20"/>
        </w:rPr>
        <w:t xml:space="preserve"> </w:t>
      </w:r>
      <w:r>
        <w:rPr>
          <w:sz w:val="20"/>
        </w:rPr>
        <w:t>строить</w:t>
      </w:r>
      <w:r>
        <w:rPr>
          <w:spacing w:val="1"/>
          <w:sz w:val="20"/>
        </w:rPr>
        <w:t xml:space="preserve"> </w:t>
      </w:r>
      <w:r>
        <w:rPr>
          <w:sz w:val="20"/>
        </w:rPr>
        <w:t>логические</w:t>
      </w:r>
      <w:r>
        <w:rPr>
          <w:spacing w:val="1"/>
          <w:sz w:val="20"/>
        </w:rPr>
        <w:t xml:space="preserve"> </w:t>
      </w:r>
      <w:r>
        <w:rPr>
          <w:sz w:val="20"/>
        </w:rPr>
        <w:t>рассуждения</w:t>
      </w:r>
      <w:r>
        <w:rPr>
          <w:spacing w:val="1"/>
          <w:sz w:val="20"/>
        </w:rPr>
        <w:t xml:space="preserve"> </w:t>
      </w:r>
      <w:r>
        <w:rPr>
          <w:sz w:val="20"/>
        </w:rPr>
        <w:t>(одно-/двухшаговые)</w:t>
      </w:r>
      <w:r>
        <w:rPr>
          <w:spacing w:val="1"/>
          <w:sz w:val="20"/>
        </w:rPr>
        <w:t xml:space="preserve"> </w:t>
      </w:r>
      <w:r>
        <w:rPr>
          <w:sz w:val="20"/>
        </w:rPr>
        <w:t>с</w:t>
      </w:r>
      <w:r>
        <w:rPr>
          <w:spacing w:val="1"/>
          <w:sz w:val="20"/>
        </w:rPr>
        <w:t xml:space="preserve"> </w:t>
      </w:r>
      <w:r>
        <w:rPr>
          <w:sz w:val="20"/>
        </w:rPr>
        <w:t>использованием</w:t>
      </w:r>
      <w:r>
        <w:rPr>
          <w:spacing w:val="1"/>
          <w:sz w:val="20"/>
        </w:rPr>
        <w:t xml:space="preserve"> </w:t>
      </w:r>
      <w:r>
        <w:rPr>
          <w:sz w:val="20"/>
        </w:rPr>
        <w:t>изученных</w:t>
      </w:r>
      <w:r>
        <w:rPr>
          <w:spacing w:val="1"/>
          <w:sz w:val="20"/>
        </w:rPr>
        <w:t xml:space="preserve"> </w:t>
      </w:r>
      <w:r>
        <w:rPr>
          <w:sz w:val="20"/>
        </w:rPr>
        <w:t>связок;</w:t>
      </w:r>
    </w:p>
    <w:p>
      <w:pPr>
        <w:pStyle w:val="64"/>
        <w:numPr>
          <w:ilvl w:val="0"/>
          <w:numId w:val="119"/>
        </w:numPr>
        <w:tabs>
          <w:tab w:val="left" w:pos="1360"/>
        </w:tabs>
        <w:spacing w:before="1" w:line="254" w:lineRule="auto"/>
        <w:ind w:right="293"/>
        <w:rPr>
          <w:sz w:val="20"/>
        </w:rPr>
      </w:pPr>
      <w:r>
        <w:rPr>
          <w:sz w:val="20"/>
        </w:rPr>
        <w:t>классифицировать</w:t>
      </w:r>
      <w:r>
        <w:rPr>
          <w:spacing w:val="1"/>
          <w:sz w:val="20"/>
        </w:rPr>
        <w:t xml:space="preserve"> </w:t>
      </w:r>
      <w:r>
        <w:rPr>
          <w:sz w:val="20"/>
        </w:rPr>
        <w:t>объекты</w:t>
      </w:r>
      <w:r>
        <w:rPr>
          <w:spacing w:val="1"/>
          <w:sz w:val="20"/>
        </w:rPr>
        <w:t xml:space="preserve"> </w:t>
      </w:r>
      <w:r>
        <w:rPr>
          <w:sz w:val="20"/>
        </w:rPr>
        <w:t>по</w:t>
      </w:r>
      <w:r>
        <w:rPr>
          <w:spacing w:val="1"/>
          <w:sz w:val="20"/>
        </w:rPr>
        <w:t xml:space="preserve"> </w:t>
      </w:r>
      <w:r>
        <w:rPr>
          <w:sz w:val="20"/>
        </w:rPr>
        <w:t>заданным/самостоятельно</w:t>
      </w:r>
      <w:r>
        <w:rPr>
          <w:spacing w:val="1"/>
          <w:sz w:val="20"/>
        </w:rPr>
        <w:t xml:space="preserve"> </w:t>
      </w:r>
      <w:r>
        <w:rPr>
          <w:sz w:val="20"/>
        </w:rPr>
        <w:t>установленным</w:t>
      </w:r>
      <w:r>
        <w:rPr>
          <w:spacing w:val="3"/>
          <w:sz w:val="20"/>
        </w:rPr>
        <w:t xml:space="preserve"> </w:t>
      </w:r>
      <w:r>
        <w:rPr>
          <w:sz w:val="20"/>
        </w:rPr>
        <w:t>одному-двум</w:t>
      </w:r>
      <w:r>
        <w:rPr>
          <w:spacing w:val="4"/>
          <w:sz w:val="20"/>
        </w:rPr>
        <w:t xml:space="preserve"> </w:t>
      </w:r>
      <w:r>
        <w:rPr>
          <w:sz w:val="20"/>
        </w:rPr>
        <w:t>признакам;</w:t>
      </w:r>
    </w:p>
    <w:p>
      <w:pPr>
        <w:pStyle w:val="64"/>
        <w:numPr>
          <w:ilvl w:val="0"/>
          <w:numId w:val="119"/>
        </w:numPr>
        <w:tabs>
          <w:tab w:val="left" w:pos="1360"/>
        </w:tabs>
        <w:spacing w:line="252" w:lineRule="auto"/>
        <w:ind w:right="294"/>
        <w:rPr>
          <w:sz w:val="20"/>
        </w:rPr>
      </w:pPr>
      <w:r>
        <w:rPr>
          <w:sz w:val="20"/>
        </w:rPr>
        <w:t>извлекать и использовать для выполнения заданий и решения задач</w:t>
      </w:r>
      <w:r>
        <w:rPr>
          <w:spacing w:val="1"/>
          <w:sz w:val="20"/>
        </w:rPr>
        <w:t xml:space="preserve"> </w:t>
      </w:r>
      <w:r>
        <w:rPr>
          <w:sz w:val="20"/>
        </w:rPr>
        <w:t>информацию,</w:t>
      </w:r>
      <w:r>
        <w:rPr>
          <w:spacing w:val="1"/>
          <w:sz w:val="20"/>
        </w:rPr>
        <w:t xml:space="preserve"> </w:t>
      </w:r>
      <w:r>
        <w:rPr>
          <w:sz w:val="20"/>
        </w:rPr>
        <w:t>представленную</w:t>
      </w:r>
      <w:r>
        <w:rPr>
          <w:spacing w:val="1"/>
          <w:sz w:val="20"/>
        </w:rPr>
        <w:t xml:space="preserve"> </w:t>
      </w:r>
      <w:r>
        <w:rPr>
          <w:sz w:val="20"/>
        </w:rPr>
        <w:t>в</w:t>
      </w:r>
      <w:r>
        <w:rPr>
          <w:spacing w:val="1"/>
          <w:sz w:val="20"/>
        </w:rPr>
        <w:t xml:space="preserve"> </w:t>
      </w:r>
      <w:r>
        <w:rPr>
          <w:sz w:val="20"/>
        </w:rPr>
        <w:t>простейших</w:t>
      </w:r>
      <w:r>
        <w:rPr>
          <w:spacing w:val="1"/>
          <w:sz w:val="20"/>
        </w:rPr>
        <w:t xml:space="preserve"> </w:t>
      </w:r>
      <w:r>
        <w:rPr>
          <w:sz w:val="20"/>
        </w:rPr>
        <w:t>столбчатых</w:t>
      </w:r>
      <w:r>
        <w:rPr>
          <w:spacing w:val="1"/>
          <w:sz w:val="20"/>
        </w:rPr>
        <w:t xml:space="preserve"> </w:t>
      </w:r>
      <w:r>
        <w:rPr>
          <w:sz w:val="20"/>
        </w:rPr>
        <w:t>диаграммах, таблицах с данными о реальных процессах и явлениях</w:t>
      </w:r>
      <w:r>
        <w:rPr>
          <w:spacing w:val="1"/>
          <w:sz w:val="20"/>
        </w:rPr>
        <w:t xml:space="preserve"> </w:t>
      </w:r>
      <w:r>
        <w:rPr>
          <w:sz w:val="20"/>
        </w:rPr>
        <w:t>окружающего</w:t>
      </w:r>
      <w:r>
        <w:rPr>
          <w:spacing w:val="-3"/>
          <w:sz w:val="20"/>
        </w:rPr>
        <w:t xml:space="preserve"> </w:t>
      </w:r>
      <w:r>
        <w:rPr>
          <w:sz w:val="20"/>
        </w:rPr>
        <w:t>мира (например,</w:t>
      </w:r>
      <w:r>
        <w:rPr>
          <w:spacing w:val="1"/>
          <w:sz w:val="20"/>
        </w:rPr>
        <w:t xml:space="preserve"> </w:t>
      </w:r>
      <w:r>
        <w:rPr>
          <w:sz w:val="20"/>
        </w:rPr>
        <w:t>календарь, расписание), в</w:t>
      </w:r>
      <w:r>
        <w:rPr>
          <w:spacing w:val="3"/>
          <w:sz w:val="20"/>
        </w:rPr>
        <w:t xml:space="preserve"> </w:t>
      </w:r>
      <w:r>
        <w:rPr>
          <w:sz w:val="20"/>
        </w:rPr>
        <w:t>предметах</w:t>
      </w:r>
    </w:p>
    <w:p>
      <w:pPr>
        <w:pStyle w:val="33"/>
        <w:spacing w:before="65" w:line="249" w:lineRule="auto"/>
        <w:ind w:left="1359" w:right="295"/>
      </w:pPr>
      <w:r>
        <w:t>повседневной</w:t>
      </w:r>
      <w:r>
        <w:rPr>
          <w:spacing w:val="1"/>
        </w:rPr>
        <w:t xml:space="preserve"> </w:t>
      </w:r>
      <w:r>
        <w:t>жизни</w:t>
      </w:r>
      <w:r>
        <w:rPr>
          <w:spacing w:val="1"/>
        </w:rPr>
        <w:t xml:space="preserve"> </w:t>
      </w:r>
      <w:r>
        <w:t>(например,</w:t>
      </w:r>
      <w:r>
        <w:rPr>
          <w:spacing w:val="1"/>
        </w:rPr>
        <w:t xml:space="preserve"> </w:t>
      </w:r>
      <w:r>
        <w:t>счет,</w:t>
      </w:r>
      <w:r>
        <w:rPr>
          <w:spacing w:val="1"/>
        </w:rPr>
        <w:t xml:space="preserve"> </w:t>
      </w:r>
      <w:r>
        <w:t>меню,</w:t>
      </w:r>
      <w:r>
        <w:rPr>
          <w:spacing w:val="1"/>
        </w:rPr>
        <w:t xml:space="preserve"> </w:t>
      </w:r>
      <w:r>
        <w:t>прайс-лист,</w:t>
      </w:r>
      <w:r>
        <w:rPr>
          <w:spacing w:val="-47"/>
        </w:rPr>
        <w:t xml:space="preserve"> </w:t>
      </w:r>
      <w:r>
        <w:t>объявление);</w:t>
      </w:r>
    </w:p>
    <w:p>
      <w:pPr>
        <w:pStyle w:val="64"/>
        <w:numPr>
          <w:ilvl w:val="0"/>
          <w:numId w:val="119"/>
        </w:numPr>
        <w:tabs>
          <w:tab w:val="left" w:pos="1360"/>
        </w:tabs>
        <w:spacing w:before="2"/>
        <w:rPr>
          <w:sz w:val="20"/>
        </w:rPr>
      </w:pPr>
      <w:r>
        <w:rPr>
          <w:sz w:val="20"/>
        </w:rPr>
        <w:t>заполнять</w:t>
      </w:r>
      <w:r>
        <w:rPr>
          <w:spacing w:val="-9"/>
          <w:sz w:val="20"/>
        </w:rPr>
        <w:t xml:space="preserve"> </w:t>
      </w:r>
      <w:r>
        <w:rPr>
          <w:sz w:val="20"/>
        </w:rPr>
        <w:t>данными</w:t>
      </w:r>
      <w:r>
        <w:rPr>
          <w:spacing w:val="-11"/>
          <w:sz w:val="20"/>
        </w:rPr>
        <w:t xml:space="preserve"> </w:t>
      </w:r>
      <w:r>
        <w:rPr>
          <w:sz w:val="20"/>
        </w:rPr>
        <w:t>предложенную</w:t>
      </w:r>
      <w:r>
        <w:rPr>
          <w:spacing w:val="-9"/>
          <w:sz w:val="20"/>
        </w:rPr>
        <w:t xml:space="preserve"> </w:t>
      </w:r>
      <w:r>
        <w:rPr>
          <w:sz w:val="20"/>
        </w:rPr>
        <w:t>таблицу,</w:t>
      </w:r>
      <w:r>
        <w:rPr>
          <w:spacing w:val="-6"/>
          <w:sz w:val="20"/>
        </w:rPr>
        <w:t xml:space="preserve"> </w:t>
      </w:r>
      <w:r>
        <w:rPr>
          <w:sz w:val="20"/>
        </w:rPr>
        <w:t>столбчатую</w:t>
      </w:r>
      <w:r>
        <w:rPr>
          <w:spacing w:val="-6"/>
          <w:sz w:val="20"/>
        </w:rPr>
        <w:t xml:space="preserve"> </w:t>
      </w:r>
      <w:r>
        <w:rPr>
          <w:sz w:val="20"/>
        </w:rPr>
        <w:t>диаграмму;</w:t>
      </w:r>
    </w:p>
    <w:p>
      <w:pPr>
        <w:pStyle w:val="64"/>
        <w:numPr>
          <w:ilvl w:val="0"/>
          <w:numId w:val="119"/>
        </w:numPr>
        <w:tabs>
          <w:tab w:val="left" w:pos="1360"/>
        </w:tabs>
        <w:spacing w:before="15" w:line="254" w:lineRule="auto"/>
        <w:ind w:right="294"/>
        <w:rPr>
          <w:sz w:val="20"/>
        </w:rPr>
      </w:pPr>
      <w:r>
        <w:rPr>
          <w:sz w:val="20"/>
        </w:rPr>
        <w:t>использовать</w:t>
      </w:r>
      <w:r>
        <w:rPr>
          <w:spacing w:val="1"/>
          <w:sz w:val="20"/>
        </w:rPr>
        <w:t xml:space="preserve"> </w:t>
      </w:r>
      <w:r>
        <w:rPr>
          <w:sz w:val="20"/>
        </w:rPr>
        <w:t>формализованные</w:t>
      </w:r>
      <w:r>
        <w:rPr>
          <w:spacing w:val="1"/>
          <w:sz w:val="20"/>
        </w:rPr>
        <w:t xml:space="preserve"> </w:t>
      </w:r>
      <w:r>
        <w:rPr>
          <w:sz w:val="20"/>
        </w:rPr>
        <w:t>описания</w:t>
      </w:r>
      <w:r>
        <w:rPr>
          <w:spacing w:val="1"/>
          <w:sz w:val="20"/>
        </w:rPr>
        <w:t xml:space="preserve"> </w:t>
      </w:r>
      <w:r>
        <w:rPr>
          <w:sz w:val="20"/>
        </w:rPr>
        <w:t>последовательности</w:t>
      </w:r>
      <w:r>
        <w:rPr>
          <w:spacing w:val="1"/>
          <w:sz w:val="20"/>
        </w:rPr>
        <w:t xml:space="preserve"> </w:t>
      </w:r>
      <w:r>
        <w:rPr>
          <w:sz w:val="20"/>
        </w:rPr>
        <w:t>действий</w:t>
      </w:r>
      <w:r>
        <w:rPr>
          <w:spacing w:val="1"/>
          <w:sz w:val="20"/>
        </w:rPr>
        <w:t xml:space="preserve"> </w:t>
      </w:r>
      <w:r>
        <w:rPr>
          <w:sz w:val="20"/>
        </w:rPr>
        <w:t>(алгоритм,</w:t>
      </w:r>
      <w:r>
        <w:rPr>
          <w:spacing w:val="1"/>
          <w:sz w:val="20"/>
        </w:rPr>
        <w:t xml:space="preserve"> </w:t>
      </w:r>
      <w:r>
        <w:rPr>
          <w:sz w:val="20"/>
        </w:rPr>
        <w:t>план,</w:t>
      </w:r>
      <w:r>
        <w:rPr>
          <w:spacing w:val="1"/>
          <w:sz w:val="20"/>
        </w:rPr>
        <w:t xml:space="preserve"> </w:t>
      </w:r>
      <w:r>
        <w:rPr>
          <w:sz w:val="20"/>
        </w:rPr>
        <w:t>схема)</w:t>
      </w:r>
      <w:r>
        <w:rPr>
          <w:spacing w:val="1"/>
          <w:sz w:val="20"/>
        </w:rPr>
        <w:t xml:space="preserve"> </w:t>
      </w:r>
      <w:r>
        <w:rPr>
          <w:sz w:val="20"/>
        </w:rPr>
        <w:t>в</w:t>
      </w:r>
      <w:r>
        <w:rPr>
          <w:spacing w:val="1"/>
          <w:sz w:val="20"/>
        </w:rPr>
        <w:t xml:space="preserve"> </w:t>
      </w:r>
      <w:r>
        <w:rPr>
          <w:sz w:val="20"/>
        </w:rPr>
        <w:t>практических</w:t>
      </w:r>
      <w:r>
        <w:rPr>
          <w:spacing w:val="1"/>
          <w:sz w:val="20"/>
        </w:rPr>
        <w:t xml:space="preserve"> </w:t>
      </w:r>
      <w:r>
        <w:rPr>
          <w:sz w:val="20"/>
        </w:rPr>
        <w:t>и</w:t>
      </w:r>
      <w:r>
        <w:rPr>
          <w:spacing w:val="1"/>
          <w:sz w:val="20"/>
        </w:rPr>
        <w:t xml:space="preserve"> </w:t>
      </w:r>
      <w:r>
        <w:rPr>
          <w:sz w:val="20"/>
        </w:rPr>
        <w:t>учебных</w:t>
      </w:r>
      <w:r>
        <w:rPr>
          <w:spacing w:val="1"/>
          <w:sz w:val="20"/>
        </w:rPr>
        <w:t xml:space="preserve"> </w:t>
      </w:r>
      <w:r>
        <w:rPr>
          <w:sz w:val="20"/>
        </w:rPr>
        <w:t>ситуациях;</w:t>
      </w:r>
      <w:r>
        <w:rPr>
          <w:spacing w:val="1"/>
          <w:sz w:val="20"/>
        </w:rPr>
        <w:t xml:space="preserve"> </w:t>
      </w:r>
      <w:r>
        <w:rPr>
          <w:sz w:val="20"/>
        </w:rPr>
        <w:t>дополнять</w:t>
      </w:r>
      <w:r>
        <w:rPr>
          <w:spacing w:val="-2"/>
          <w:sz w:val="20"/>
        </w:rPr>
        <w:t xml:space="preserve"> </w:t>
      </w:r>
      <w:r>
        <w:rPr>
          <w:sz w:val="20"/>
        </w:rPr>
        <w:t>алгоритм,</w:t>
      </w:r>
      <w:r>
        <w:rPr>
          <w:spacing w:val="1"/>
          <w:sz w:val="20"/>
        </w:rPr>
        <w:t xml:space="preserve"> </w:t>
      </w:r>
      <w:r>
        <w:rPr>
          <w:sz w:val="20"/>
        </w:rPr>
        <w:t>упорядочивать</w:t>
      </w:r>
      <w:r>
        <w:rPr>
          <w:spacing w:val="-2"/>
          <w:sz w:val="20"/>
        </w:rPr>
        <w:t xml:space="preserve"> </w:t>
      </w:r>
      <w:r>
        <w:rPr>
          <w:sz w:val="20"/>
        </w:rPr>
        <w:t>шаги</w:t>
      </w:r>
      <w:r>
        <w:rPr>
          <w:spacing w:val="-8"/>
          <w:sz w:val="20"/>
        </w:rPr>
        <w:t xml:space="preserve"> </w:t>
      </w:r>
      <w:r>
        <w:rPr>
          <w:sz w:val="20"/>
        </w:rPr>
        <w:t>алгоритма;</w:t>
      </w:r>
    </w:p>
    <w:p>
      <w:pPr>
        <w:pStyle w:val="64"/>
        <w:numPr>
          <w:ilvl w:val="0"/>
          <w:numId w:val="119"/>
        </w:numPr>
        <w:tabs>
          <w:tab w:val="left" w:pos="1360"/>
        </w:tabs>
        <w:spacing w:line="224" w:lineRule="exact"/>
        <w:rPr>
          <w:sz w:val="20"/>
        </w:rPr>
      </w:pPr>
      <w:r>
        <w:rPr>
          <w:sz w:val="20"/>
        </w:rPr>
        <w:t>выбирать</w:t>
      </w:r>
      <w:r>
        <w:rPr>
          <w:spacing w:val="-6"/>
          <w:sz w:val="20"/>
        </w:rPr>
        <w:t xml:space="preserve"> </w:t>
      </w:r>
      <w:r>
        <w:rPr>
          <w:sz w:val="20"/>
        </w:rPr>
        <w:t>рациональное</w:t>
      </w:r>
      <w:r>
        <w:rPr>
          <w:spacing w:val="-6"/>
          <w:sz w:val="20"/>
        </w:rPr>
        <w:t xml:space="preserve"> </w:t>
      </w:r>
      <w:r>
        <w:rPr>
          <w:sz w:val="20"/>
        </w:rPr>
        <w:t>решение;</w:t>
      </w:r>
    </w:p>
    <w:p>
      <w:pPr>
        <w:pStyle w:val="64"/>
        <w:numPr>
          <w:ilvl w:val="0"/>
          <w:numId w:val="119"/>
        </w:numPr>
        <w:tabs>
          <w:tab w:val="left" w:pos="1360"/>
        </w:tabs>
        <w:spacing w:before="10"/>
        <w:jc w:val="left"/>
        <w:rPr>
          <w:sz w:val="20"/>
        </w:rPr>
      </w:pPr>
      <w:r>
        <w:rPr>
          <w:sz w:val="20"/>
        </w:rPr>
        <w:t>составлять</w:t>
      </w:r>
      <w:r>
        <w:rPr>
          <w:spacing w:val="-3"/>
          <w:sz w:val="20"/>
        </w:rPr>
        <w:t xml:space="preserve"> </w:t>
      </w:r>
      <w:r>
        <w:rPr>
          <w:sz w:val="20"/>
        </w:rPr>
        <w:t>модель</w:t>
      </w:r>
      <w:r>
        <w:rPr>
          <w:spacing w:val="-2"/>
          <w:sz w:val="20"/>
        </w:rPr>
        <w:t xml:space="preserve"> </w:t>
      </w:r>
      <w:r>
        <w:rPr>
          <w:sz w:val="20"/>
        </w:rPr>
        <w:t>текстовой</w:t>
      </w:r>
      <w:r>
        <w:rPr>
          <w:spacing w:val="-4"/>
          <w:sz w:val="20"/>
        </w:rPr>
        <w:t xml:space="preserve"> </w:t>
      </w:r>
      <w:r>
        <w:rPr>
          <w:sz w:val="20"/>
        </w:rPr>
        <w:t>задачи,</w:t>
      </w:r>
      <w:r>
        <w:rPr>
          <w:spacing w:val="-4"/>
          <w:sz w:val="20"/>
        </w:rPr>
        <w:t xml:space="preserve"> </w:t>
      </w:r>
      <w:r>
        <w:rPr>
          <w:sz w:val="20"/>
        </w:rPr>
        <w:t>числовое</w:t>
      </w:r>
      <w:r>
        <w:rPr>
          <w:spacing w:val="-4"/>
          <w:sz w:val="20"/>
        </w:rPr>
        <w:t xml:space="preserve"> </w:t>
      </w:r>
      <w:r>
        <w:rPr>
          <w:sz w:val="20"/>
        </w:rPr>
        <w:t>выражение;</w:t>
      </w:r>
    </w:p>
    <w:p>
      <w:pPr>
        <w:pStyle w:val="64"/>
        <w:numPr>
          <w:ilvl w:val="0"/>
          <w:numId w:val="119"/>
        </w:numPr>
        <w:tabs>
          <w:tab w:val="left" w:pos="1360"/>
        </w:tabs>
        <w:spacing w:before="15"/>
        <w:jc w:val="left"/>
        <w:rPr>
          <w:sz w:val="20"/>
        </w:rPr>
      </w:pPr>
      <w:r>
        <w:rPr>
          <w:sz w:val="20"/>
        </w:rPr>
        <w:t>конструировать</w:t>
      </w:r>
      <w:r>
        <w:rPr>
          <w:spacing w:val="-3"/>
          <w:sz w:val="20"/>
        </w:rPr>
        <w:t xml:space="preserve"> </w:t>
      </w:r>
      <w:r>
        <w:rPr>
          <w:sz w:val="20"/>
        </w:rPr>
        <w:t>ход</w:t>
      </w:r>
      <w:r>
        <w:rPr>
          <w:spacing w:val="-4"/>
          <w:sz w:val="20"/>
        </w:rPr>
        <w:t xml:space="preserve"> </w:t>
      </w:r>
      <w:r>
        <w:rPr>
          <w:sz w:val="20"/>
        </w:rPr>
        <w:t>решения</w:t>
      </w:r>
      <w:r>
        <w:rPr>
          <w:spacing w:val="-1"/>
          <w:sz w:val="20"/>
        </w:rPr>
        <w:t xml:space="preserve"> </w:t>
      </w:r>
      <w:r>
        <w:rPr>
          <w:sz w:val="20"/>
        </w:rPr>
        <w:t>математической</w:t>
      </w:r>
      <w:r>
        <w:rPr>
          <w:spacing w:val="-3"/>
          <w:sz w:val="20"/>
        </w:rPr>
        <w:t xml:space="preserve"> </w:t>
      </w:r>
      <w:r>
        <w:rPr>
          <w:sz w:val="20"/>
        </w:rPr>
        <w:t>задачи;</w:t>
      </w:r>
    </w:p>
    <w:p>
      <w:pPr>
        <w:pStyle w:val="64"/>
        <w:numPr>
          <w:ilvl w:val="0"/>
          <w:numId w:val="119"/>
        </w:numPr>
        <w:tabs>
          <w:tab w:val="left" w:pos="1360"/>
        </w:tabs>
        <w:spacing w:before="10"/>
        <w:jc w:val="left"/>
        <w:rPr>
          <w:sz w:val="20"/>
        </w:rPr>
      </w:pPr>
      <w:r>
        <w:rPr>
          <w:sz w:val="20"/>
        </w:rPr>
        <w:t>находить</w:t>
      </w:r>
      <w:r>
        <w:rPr>
          <w:spacing w:val="-2"/>
          <w:sz w:val="20"/>
        </w:rPr>
        <w:t xml:space="preserve"> </w:t>
      </w:r>
      <w:r>
        <w:rPr>
          <w:sz w:val="20"/>
        </w:rPr>
        <w:t>все</w:t>
      </w:r>
      <w:r>
        <w:rPr>
          <w:spacing w:val="-4"/>
          <w:sz w:val="20"/>
        </w:rPr>
        <w:t xml:space="preserve"> </w:t>
      </w:r>
      <w:r>
        <w:rPr>
          <w:sz w:val="20"/>
        </w:rPr>
        <w:t>верные</w:t>
      </w:r>
      <w:r>
        <w:rPr>
          <w:spacing w:val="-4"/>
          <w:sz w:val="20"/>
        </w:rPr>
        <w:t xml:space="preserve"> </w:t>
      </w:r>
      <w:r>
        <w:rPr>
          <w:sz w:val="20"/>
        </w:rPr>
        <w:t>решения</w:t>
      </w:r>
      <w:r>
        <w:rPr>
          <w:spacing w:val="-2"/>
          <w:sz w:val="20"/>
        </w:rPr>
        <w:t xml:space="preserve"> </w:t>
      </w:r>
      <w:r>
        <w:rPr>
          <w:sz w:val="20"/>
        </w:rPr>
        <w:t>задачи</w:t>
      </w:r>
      <w:r>
        <w:rPr>
          <w:spacing w:val="-3"/>
          <w:sz w:val="20"/>
        </w:rPr>
        <w:t xml:space="preserve"> </w:t>
      </w:r>
      <w:r>
        <w:rPr>
          <w:sz w:val="20"/>
        </w:rPr>
        <w:t>из</w:t>
      </w:r>
      <w:r>
        <w:rPr>
          <w:spacing w:val="-4"/>
          <w:sz w:val="20"/>
        </w:rPr>
        <w:t xml:space="preserve"> </w:t>
      </w:r>
      <w:r>
        <w:rPr>
          <w:sz w:val="20"/>
        </w:rPr>
        <w:t>предложенных.</w:t>
      </w:r>
    </w:p>
    <w:p>
      <w:pPr>
        <w:rPr>
          <w:sz w:val="20"/>
        </w:rPr>
      </w:pPr>
    </w:p>
    <w:p>
      <w:pPr>
        <w:pStyle w:val="60"/>
        <w:spacing w:before="102"/>
      </w:pPr>
      <w:bookmarkStart w:id="35" w:name="_TOC_250013"/>
      <w:r>
        <w:t>ОКРУЖАЮЩИЙ</w:t>
      </w:r>
      <w:r>
        <w:rPr>
          <w:spacing w:val="-2"/>
        </w:rPr>
        <w:t xml:space="preserve"> </w:t>
      </w:r>
      <w:bookmarkEnd w:id="35"/>
      <w:r>
        <w:t>МИР</w:t>
      </w:r>
    </w:p>
    <w:p>
      <w:pPr>
        <w:pStyle w:val="33"/>
        <w:spacing w:before="8"/>
        <w:ind w:left="0"/>
        <w:jc w:val="left"/>
        <w:rPr>
          <w:b/>
          <w:sz w:val="10"/>
        </w:rPr>
      </w:pPr>
    </w:p>
    <w:p>
      <w:pPr>
        <w:pStyle w:val="33"/>
        <w:spacing w:before="94" w:line="249" w:lineRule="auto"/>
        <w:ind w:right="293" w:firstLine="225"/>
      </w:pP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«Окружающий</w:t>
      </w:r>
      <w:r>
        <w:rPr>
          <w:spacing w:val="1"/>
        </w:rPr>
        <w:t xml:space="preserve"> </w:t>
      </w:r>
      <w:r>
        <w:t>мир»</w:t>
      </w:r>
      <w:r>
        <w:rPr>
          <w:spacing w:val="1"/>
        </w:rPr>
        <w:t xml:space="preserve"> </w:t>
      </w:r>
      <w:r>
        <w:t>(предметная</w:t>
      </w:r>
      <w:r>
        <w:rPr>
          <w:spacing w:val="1"/>
        </w:rPr>
        <w:t xml:space="preserve"> </w:t>
      </w:r>
      <w:r>
        <w:t>область</w:t>
      </w:r>
      <w:r>
        <w:rPr>
          <w:spacing w:val="1"/>
        </w:rPr>
        <w:t xml:space="preserve"> </w:t>
      </w:r>
      <w:r>
        <w:t>«Обществознание</w:t>
      </w:r>
      <w:r>
        <w:rPr>
          <w:spacing w:val="1"/>
        </w:rPr>
        <w:t xml:space="preserve"> </w:t>
      </w:r>
      <w:r>
        <w:t>и</w:t>
      </w:r>
      <w:r>
        <w:rPr>
          <w:spacing w:val="1"/>
        </w:rPr>
        <w:t xml:space="preserve"> </w:t>
      </w:r>
      <w:r>
        <w:t>естествознание»</w:t>
      </w:r>
      <w:r>
        <w:rPr>
          <w:spacing w:val="1"/>
        </w:rPr>
        <w:t xml:space="preserve"> </w:t>
      </w:r>
      <w:r>
        <w:t>(«Окружающий</w:t>
      </w:r>
      <w:r>
        <w:rPr>
          <w:spacing w:val="1"/>
        </w:rPr>
        <w:t xml:space="preserve"> </w:t>
      </w:r>
      <w:r>
        <w:t>мир»)</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47"/>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тематическое</w:t>
      </w:r>
      <w:r>
        <w:rPr>
          <w:spacing w:val="1"/>
        </w:rPr>
        <w:t xml:space="preserve"> </w:t>
      </w:r>
      <w:r>
        <w:t>планирование.</w:t>
      </w:r>
    </w:p>
    <w:p>
      <w:pPr>
        <w:pStyle w:val="33"/>
        <w:spacing w:before="4" w:line="249" w:lineRule="auto"/>
        <w:ind w:right="290" w:firstLine="225"/>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47"/>
        </w:rPr>
        <w:t xml:space="preserve"> </w:t>
      </w:r>
      <w:r>
        <w:t>предмета, характеристику психологических предпосылок к его изучению</w:t>
      </w:r>
      <w:r>
        <w:rPr>
          <w:spacing w:val="1"/>
        </w:rPr>
        <w:t xml:space="preserve"> </w:t>
      </w:r>
      <w:r>
        <w:t>младшими</w:t>
      </w:r>
      <w:r>
        <w:rPr>
          <w:spacing w:val="1"/>
        </w:rPr>
        <w:t xml:space="preserve"> </w:t>
      </w:r>
      <w:r>
        <w:t>школьниками;</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
        </w:rPr>
        <w:t xml:space="preserve"> </w:t>
      </w:r>
      <w:r>
        <w:t>плана,</w:t>
      </w:r>
      <w:r>
        <w:rPr>
          <w:spacing w:val="1"/>
        </w:rPr>
        <w:t xml:space="preserve"> </w:t>
      </w:r>
      <w:r>
        <w:t>а</w:t>
      </w:r>
      <w:r>
        <w:rPr>
          <w:spacing w:val="1"/>
        </w:rPr>
        <w:t xml:space="preserve"> </w:t>
      </w:r>
      <w:r>
        <w:t>также</w:t>
      </w:r>
      <w:r>
        <w:rPr>
          <w:spacing w:val="1"/>
        </w:rPr>
        <w:t xml:space="preserve"> </w:t>
      </w:r>
      <w:r>
        <w:rPr>
          <w:spacing w:val="-1"/>
        </w:rPr>
        <w:t xml:space="preserve">подходы к отбору содержания, </w:t>
      </w:r>
      <w:r>
        <w:t>планируемым результатам и тематическому</w:t>
      </w:r>
      <w:r>
        <w:rPr>
          <w:spacing w:val="-47"/>
        </w:rPr>
        <w:t xml:space="preserve"> </w:t>
      </w:r>
      <w:r>
        <w:t>планированию.</w:t>
      </w:r>
    </w:p>
    <w:p>
      <w:pPr>
        <w:pStyle w:val="33"/>
        <w:spacing w:before="5" w:line="249" w:lineRule="auto"/>
        <w:ind w:right="292" w:firstLine="225"/>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для</w:t>
      </w:r>
      <w:r>
        <w:rPr>
          <w:spacing w:val="1"/>
        </w:rPr>
        <w:t xml:space="preserve"> </w:t>
      </w:r>
      <w:r>
        <w:t>обязательного изучения в каждом классе начальной школы. Содержание</w:t>
      </w:r>
      <w:r>
        <w:rPr>
          <w:spacing w:val="1"/>
        </w:rPr>
        <w:t xml:space="preserve"> </w:t>
      </w:r>
      <w:r>
        <w:t>обучения в каждом классе завершатся перечнем универсальных учебных</w:t>
      </w:r>
      <w:r>
        <w:rPr>
          <w:spacing w:val="1"/>
        </w:rPr>
        <w:t xml:space="preserve"> </w:t>
      </w:r>
      <w:r>
        <w:t>действий — познавательных, коммуникативных и регулятивных, которые</w:t>
      </w:r>
      <w:r>
        <w:rPr>
          <w:spacing w:val="1"/>
        </w:rPr>
        <w:t xml:space="preserve"> </w:t>
      </w:r>
      <w:r>
        <w:t>возможно</w:t>
      </w:r>
      <w:r>
        <w:rPr>
          <w:spacing w:val="1"/>
        </w:rPr>
        <w:t xml:space="preserve"> </w:t>
      </w:r>
      <w:r>
        <w:t>формировать</w:t>
      </w:r>
      <w:r>
        <w:rPr>
          <w:spacing w:val="1"/>
        </w:rPr>
        <w:t xml:space="preserve"> </w:t>
      </w:r>
      <w:r>
        <w:t>средствами</w:t>
      </w:r>
      <w:r>
        <w:rPr>
          <w:spacing w:val="1"/>
        </w:rPr>
        <w:t xml:space="preserve"> </w:t>
      </w:r>
      <w:r>
        <w:t>учебного</w:t>
      </w:r>
      <w:r>
        <w:rPr>
          <w:spacing w:val="1"/>
        </w:rPr>
        <w:t xml:space="preserve"> </w:t>
      </w:r>
      <w:r>
        <w:t>предмета</w:t>
      </w:r>
      <w:r>
        <w:rPr>
          <w:spacing w:val="1"/>
        </w:rPr>
        <w:t xml:space="preserve"> </w:t>
      </w:r>
      <w:r>
        <w:t>«Окружающий</w:t>
      </w:r>
      <w:r>
        <w:rPr>
          <w:spacing w:val="1"/>
        </w:rPr>
        <w:t xml:space="preserve"> </w:t>
      </w:r>
      <w:r>
        <w:t>мир»</w:t>
      </w:r>
      <w:r>
        <w:rPr>
          <w:spacing w:val="-6"/>
        </w:rPr>
        <w:t xml:space="preserve"> </w:t>
      </w:r>
      <w:r>
        <w:t>с</w:t>
      </w:r>
      <w:r>
        <w:rPr>
          <w:spacing w:val="-3"/>
        </w:rPr>
        <w:t xml:space="preserve"> </w:t>
      </w:r>
      <w:r>
        <w:t>учётом</w:t>
      </w:r>
      <w:r>
        <w:rPr>
          <w:spacing w:val="-4"/>
        </w:rPr>
        <w:t xml:space="preserve"> </w:t>
      </w:r>
      <w:r>
        <w:t>возрастных</w:t>
      </w:r>
      <w:r>
        <w:rPr>
          <w:spacing w:val="-6"/>
        </w:rPr>
        <w:t xml:space="preserve"> </w:t>
      </w:r>
      <w:r>
        <w:t>особенностей</w:t>
      </w:r>
      <w:r>
        <w:rPr>
          <w:spacing w:val="-8"/>
        </w:rPr>
        <w:t xml:space="preserve"> </w:t>
      </w:r>
      <w:r>
        <w:t>младших</w:t>
      </w:r>
      <w:r>
        <w:rPr>
          <w:spacing w:val="-5"/>
        </w:rPr>
        <w:t xml:space="preserve"> </w:t>
      </w:r>
      <w:r>
        <w:t>школьников.</w:t>
      </w:r>
      <w:r>
        <w:rPr>
          <w:spacing w:val="-3"/>
        </w:rPr>
        <w:t xml:space="preserve"> </w:t>
      </w:r>
      <w:r>
        <w:t>В</w:t>
      </w:r>
      <w:r>
        <w:rPr>
          <w:spacing w:val="-1"/>
        </w:rPr>
        <w:t xml:space="preserve"> </w:t>
      </w:r>
      <w:r>
        <w:t>первом</w:t>
      </w:r>
      <w:r>
        <w:rPr>
          <w:spacing w:val="-3"/>
        </w:rPr>
        <w:t xml:space="preserve"> </w:t>
      </w:r>
      <w:r>
        <w:t>и</w:t>
      </w:r>
      <w:r>
        <w:rPr>
          <w:spacing w:val="-48"/>
        </w:rPr>
        <w:t xml:space="preserve"> </w:t>
      </w:r>
      <w:r>
        <w:t>втором</w:t>
      </w:r>
      <w:r>
        <w:rPr>
          <w:spacing w:val="1"/>
        </w:rPr>
        <w:t xml:space="preserve"> </w:t>
      </w:r>
      <w:r>
        <w:t>классах</w:t>
      </w:r>
      <w:r>
        <w:rPr>
          <w:spacing w:val="1"/>
        </w:rPr>
        <w:t xml:space="preserve"> </w:t>
      </w:r>
      <w:r>
        <w:t>предлагается</w:t>
      </w:r>
      <w:r>
        <w:rPr>
          <w:spacing w:val="1"/>
        </w:rPr>
        <w:t xml:space="preserve"> </w:t>
      </w:r>
      <w:r>
        <w:t>пропедевтический</w:t>
      </w:r>
      <w:r>
        <w:rPr>
          <w:spacing w:val="1"/>
        </w:rPr>
        <w:t xml:space="preserve"> </w:t>
      </w:r>
      <w:r>
        <w:t>уровень</w:t>
      </w:r>
      <w:r>
        <w:rPr>
          <w:spacing w:val="1"/>
        </w:rPr>
        <w:t xml:space="preserve"> </w:t>
      </w:r>
      <w:r>
        <w:t>формирования</w:t>
      </w:r>
      <w:r>
        <w:rPr>
          <w:spacing w:val="1"/>
        </w:rPr>
        <w:t xml:space="preserve"> </w:t>
      </w:r>
      <w:r>
        <w:t>УУД,</w:t>
      </w:r>
      <w:r>
        <w:rPr>
          <w:spacing w:val="1"/>
        </w:rPr>
        <w:t xml:space="preserve"> </w:t>
      </w:r>
      <w:r>
        <w:t>поскольку</w:t>
      </w:r>
      <w:r>
        <w:rPr>
          <w:spacing w:val="1"/>
        </w:rPr>
        <w:t xml:space="preserve"> </w:t>
      </w:r>
      <w:r>
        <w:t>становление</w:t>
      </w:r>
      <w:r>
        <w:rPr>
          <w:spacing w:val="1"/>
        </w:rPr>
        <w:t xml:space="preserve"> </w:t>
      </w:r>
      <w:r>
        <w:t>универсальности</w:t>
      </w:r>
      <w:r>
        <w:rPr>
          <w:spacing w:val="1"/>
        </w:rPr>
        <w:t xml:space="preserve"> </w:t>
      </w:r>
      <w:r>
        <w:t>действий</w:t>
      </w:r>
      <w:r>
        <w:rPr>
          <w:spacing w:val="1"/>
        </w:rPr>
        <w:t xml:space="preserve"> </w:t>
      </w:r>
      <w:r>
        <w:t>на</w:t>
      </w:r>
      <w:r>
        <w:rPr>
          <w:spacing w:val="1"/>
        </w:rPr>
        <w:t xml:space="preserve"> </w:t>
      </w:r>
      <w:r>
        <w:t>этом</w:t>
      </w:r>
      <w:r>
        <w:rPr>
          <w:spacing w:val="1"/>
        </w:rPr>
        <w:t xml:space="preserve"> </w:t>
      </w:r>
      <w:r>
        <w:t>этапе</w:t>
      </w:r>
      <w:r>
        <w:rPr>
          <w:spacing w:val="-47"/>
        </w:rPr>
        <w:t xml:space="preserve"> </w:t>
      </w:r>
      <w:r>
        <w:t>обучения</w:t>
      </w:r>
      <w:r>
        <w:rPr>
          <w:spacing w:val="1"/>
        </w:rPr>
        <w:t xml:space="preserve"> </w:t>
      </w:r>
      <w:r>
        <w:t>только</w:t>
      </w:r>
      <w:r>
        <w:rPr>
          <w:spacing w:val="1"/>
        </w:rPr>
        <w:t xml:space="preserve"> </w:t>
      </w:r>
      <w:r>
        <w:t>начинается.</w:t>
      </w:r>
      <w:r>
        <w:rPr>
          <w:spacing w:val="1"/>
        </w:rPr>
        <w:t xml:space="preserve"> </w:t>
      </w:r>
      <w:r>
        <w:t>С</w:t>
      </w:r>
      <w:r>
        <w:rPr>
          <w:spacing w:val="1"/>
        </w:rPr>
        <w:t xml:space="preserve"> </w:t>
      </w:r>
      <w:r>
        <w:t>учётом</w:t>
      </w:r>
      <w:r>
        <w:rPr>
          <w:spacing w:val="1"/>
        </w:rPr>
        <w:t xml:space="preserve"> </w:t>
      </w:r>
      <w:r>
        <w:t>того,</w:t>
      </w:r>
      <w:r>
        <w:rPr>
          <w:spacing w:val="1"/>
        </w:rPr>
        <w:t xml:space="preserve"> </w:t>
      </w:r>
      <w:r>
        <w:t>что</w:t>
      </w:r>
      <w:r>
        <w:rPr>
          <w:spacing w:val="1"/>
        </w:rPr>
        <w:t xml:space="preserve"> </w:t>
      </w:r>
      <w:r>
        <w:t>выполнение</w:t>
      </w:r>
      <w:r>
        <w:rPr>
          <w:spacing w:val="1"/>
        </w:rPr>
        <w:t xml:space="preserve"> </w:t>
      </w:r>
      <w:r>
        <w:t>правил</w:t>
      </w:r>
      <w:r>
        <w:rPr>
          <w:spacing w:val="1"/>
        </w:rPr>
        <w:t xml:space="preserve"> </w:t>
      </w:r>
      <w:r>
        <w:t>совместной</w:t>
      </w:r>
      <w:r>
        <w:rPr>
          <w:spacing w:val="1"/>
        </w:rPr>
        <w:t xml:space="preserve"> </w:t>
      </w:r>
      <w:r>
        <w:t>деятельности</w:t>
      </w:r>
      <w:r>
        <w:rPr>
          <w:spacing w:val="1"/>
        </w:rPr>
        <w:t xml:space="preserve"> </w:t>
      </w:r>
      <w:r>
        <w:t>строится</w:t>
      </w:r>
      <w:r>
        <w:rPr>
          <w:spacing w:val="1"/>
        </w:rPr>
        <w:t xml:space="preserve"> </w:t>
      </w:r>
      <w:r>
        <w:t>на</w:t>
      </w:r>
      <w:r>
        <w:rPr>
          <w:spacing w:val="1"/>
        </w:rPr>
        <w:t xml:space="preserve"> </w:t>
      </w:r>
      <w:r>
        <w:t>интеграции</w:t>
      </w:r>
      <w:r>
        <w:rPr>
          <w:spacing w:val="1"/>
        </w:rPr>
        <w:t xml:space="preserve"> </w:t>
      </w:r>
      <w:r>
        <w:t>регулятивных</w:t>
      </w:r>
      <w:r>
        <w:rPr>
          <w:spacing w:val="1"/>
        </w:rPr>
        <w:t xml:space="preserve"> </w:t>
      </w:r>
      <w:r>
        <w:t>(определенные волевые усилия, саморегуляция, самоконтроль, проявление</w:t>
      </w:r>
      <w:r>
        <w:rPr>
          <w:spacing w:val="-47"/>
        </w:rPr>
        <w:t xml:space="preserve"> </w:t>
      </w:r>
      <w:r>
        <w:t>терпения</w:t>
      </w:r>
      <w:r>
        <w:rPr>
          <w:spacing w:val="1"/>
        </w:rPr>
        <w:t xml:space="preserve"> </w:t>
      </w:r>
      <w:r>
        <w:t>и</w:t>
      </w:r>
      <w:r>
        <w:rPr>
          <w:spacing w:val="1"/>
        </w:rPr>
        <w:t xml:space="preserve"> </w:t>
      </w:r>
      <w:r>
        <w:t>доброжелательности</w:t>
      </w:r>
      <w:r>
        <w:rPr>
          <w:spacing w:val="1"/>
        </w:rPr>
        <w:t xml:space="preserve"> </w:t>
      </w:r>
      <w:r>
        <w:t>при</w:t>
      </w:r>
      <w:r>
        <w:rPr>
          <w:spacing w:val="1"/>
        </w:rPr>
        <w:t xml:space="preserve"> </w:t>
      </w:r>
      <w:r>
        <w:t>налаживании</w:t>
      </w:r>
      <w:r>
        <w:rPr>
          <w:spacing w:val="1"/>
        </w:rPr>
        <w:t xml:space="preserve"> </w:t>
      </w:r>
      <w:r>
        <w:t>отношений)</w:t>
      </w:r>
      <w:r>
        <w:rPr>
          <w:spacing w:val="1"/>
        </w:rPr>
        <w:t xml:space="preserve"> </w:t>
      </w:r>
      <w:r>
        <w:t>и</w:t>
      </w:r>
      <w:r>
        <w:rPr>
          <w:spacing w:val="1"/>
        </w:rPr>
        <w:t xml:space="preserve"> </w:t>
      </w:r>
      <w:r>
        <w:t>коммуникативных (способность вербальными средствами устанавливать</w:t>
      </w:r>
      <w:r>
        <w:rPr>
          <w:spacing w:val="1"/>
        </w:rPr>
        <w:t xml:space="preserve"> </w:t>
      </w:r>
      <w:r>
        <w:t>взаимоотношения) универсальных учебных действий, их перечень дан в</w:t>
      </w:r>
      <w:r>
        <w:rPr>
          <w:spacing w:val="1"/>
        </w:rPr>
        <w:t xml:space="preserve"> </w:t>
      </w:r>
      <w:r>
        <w:t>специальном</w:t>
      </w:r>
      <w:r>
        <w:rPr>
          <w:spacing w:val="3"/>
        </w:rPr>
        <w:t xml:space="preserve"> </w:t>
      </w:r>
      <w:r>
        <w:t>разделе —</w:t>
      </w:r>
      <w:r>
        <w:rPr>
          <w:spacing w:val="-2"/>
        </w:rPr>
        <w:t xml:space="preserve"> </w:t>
      </w:r>
      <w:r>
        <w:t>«Совместная деятельность».</w:t>
      </w:r>
    </w:p>
    <w:p>
      <w:pPr>
        <w:pStyle w:val="33"/>
        <w:spacing w:before="13" w:line="249" w:lineRule="auto"/>
        <w:ind w:right="295" w:firstLine="225"/>
      </w:pPr>
      <w:r>
        <w:t>Планируемые</w:t>
      </w:r>
      <w:r>
        <w:rPr>
          <w:spacing w:val="1"/>
        </w:rPr>
        <w:t xml:space="preserve"> </w:t>
      </w:r>
      <w:r>
        <w:t>результаты</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7"/>
        </w:rPr>
        <w:t xml:space="preserve"> </w:t>
      </w:r>
      <w:r>
        <w:t>за</w:t>
      </w:r>
      <w:r>
        <w:rPr>
          <w:spacing w:val="-4"/>
        </w:rPr>
        <w:t xml:space="preserve"> </w:t>
      </w:r>
      <w:r>
        <w:t>период</w:t>
      </w:r>
      <w:r>
        <w:rPr>
          <w:spacing w:val="-3"/>
        </w:rPr>
        <w:t xml:space="preserve"> </w:t>
      </w:r>
      <w:r>
        <w:t>обучения,</w:t>
      </w:r>
      <w:r>
        <w:rPr>
          <w:spacing w:val="-3"/>
        </w:rPr>
        <w:t xml:space="preserve"> </w:t>
      </w:r>
      <w:r>
        <w:t>а</w:t>
      </w:r>
      <w:r>
        <w:rPr>
          <w:spacing w:val="-4"/>
        </w:rPr>
        <w:t xml:space="preserve"> </w:t>
      </w:r>
      <w:r>
        <w:t>также</w:t>
      </w:r>
      <w:r>
        <w:rPr>
          <w:spacing w:val="-9"/>
        </w:rPr>
        <w:t xml:space="preserve"> </w:t>
      </w:r>
      <w:r>
        <w:t>предметные</w:t>
      </w:r>
      <w:r>
        <w:rPr>
          <w:spacing w:val="-9"/>
        </w:rPr>
        <w:t xml:space="preserve"> </w:t>
      </w:r>
      <w:r>
        <w:t>достижения</w:t>
      </w:r>
      <w:r>
        <w:rPr>
          <w:spacing w:val="-7"/>
        </w:rPr>
        <w:t xml:space="preserve"> </w:t>
      </w:r>
      <w:r>
        <w:t>младшего</w:t>
      </w:r>
      <w:r>
        <w:rPr>
          <w:spacing w:val="-47"/>
        </w:rPr>
        <w:t xml:space="preserve"> </w:t>
      </w:r>
      <w:r>
        <w:t>школьника</w:t>
      </w:r>
      <w:r>
        <w:rPr>
          <w:spacing w:val="3"/>
        </w:rPr>
        <w:t xml:space="preserve"> </w:t>
      </w:r>
      <w:r>
        <w:t>за</w:t>
      </w:r>
      <w:r>
        <w:rPr>
          <w:spacing w:val="-2"/>
        </w:rPr>
        <w:t xml:space="preserve"> </w:t>
      </w:r>
      <w:r>
        <w:t>каждый</w:t>
      </w:r>
      <w:r>
        <w:rPr>
          <w:spacing w:val="-5"/>
        </w:rPr>
        <w:t xml:space="preserve"> </w:t>
      </w:r>
      <w:r>
        <w:t>год</w:t>
      </w:r>
      <w:r>
        <w:rPr>
          <w:spacing w:val="-1"/>
        </w:rPr>
        <w:t xml:space="preserve"> </w:t>
      </w:r>
      <w:r>
        <w:t>обучения</w:t>
      </w:r>
      <w:r>
        <w:rPr>
          <w:spacing w:val="1"/>
        </w:rPr>
        <w:t xml:space="preserve"> </w:t>
      </w:r>
      <w:r>
        <w:t>в</w:t>
      </w:r>
      <w:r>
        <w:rPr>
          <w:spacing w:val="2"/>
        </w:rPr>
        <w:t xml:space="preserve"> </w:t>
      </w:r>
      <w:r>
        <w:t>начальной</w:t>
      </w:r>
      <w:r>
        <w:rPr>
          <w:spacing w:val="-1"/>
        </w:rPr>
        <w:t xml:space="preserve"> </w:t>
      </w:r>
      <w:r>
        <w:t>школе.</w:t>
      </w:r>
    </w:p>
    <w:p>
      <w:pPr>
        <w:pStyle w:val="60"/>
        <w:spacing w:before="102"/>
        <w:rPr>
          <w:sz w:val="20"/>
          <w:szCs w:val="20"/>
        </w:rPr>
      </w:pPr>
      <w:r>
        <w:rPr>
          <w:sz w:val="20"/>
          <w:szCs w:val="20"/>
        </w:rPr>
        <w:t>ПОЯСНИТЕЛЬНАЯ</w:t>
      </w:r>
      <w:r>
        <w:rPr>
          <w:spacing w:val="-3"/>
          <w:sz w:val="20"/>
          <w:szCs w:val="20"/>
        </w:rPr>
        <w:t xml:space="preserve"> </w:t>
      </w:r>
      <w:r>
        <w:rPr>
          <w:sz w:val="20"/>
          <w:szCs w:val="20"/>
        </w:rPr>
        <w:t>ЗАПИСКА</w:t>
      </w:r>
    </w:p>
    <w:p>
      <w:pPr>
        <w:pStyle w:val="33"/>
        <w:spacing w:before="8"/>
        <w:ind w:left="0"/>
        <w:jc w:val="left"/>
        <w:rPr>
          <w:b/>
          <w:sz w:val="10"/>
        </w:rPr>
      </w:pPr>
    </w:p>
    <w:p>
      <w:pPr>
        <w:pStyle w:val="33"/>
        <w:spacing w:before="94" w:line="249" w:lineRule="auto"/>
        <w:ind w:right="296" w:firstLine="225"/>
      </w:pPr>
      <w:r>
        <w:t>Рабочая</w:t>
      </w:r>
      <w:r>
        <w:rPr>
          <w:spacing w:val="1"/>
        </w:rPr>
        <w:t xml:space="preserve"> </w:t>
      </w:r>
      <w:r>
        <w:t>программа</w:t>
      </w:r>
      <w:r>
        <w:rPr>
          <w:spacing w:val="1"/>
        </w:rPr>
        <w:t xml:space="preserve"> </w:t>
      </w:r>
      <w:r>
        <w:t>по</w:t>
      </w:r>
      <w:r>
        <w:rPr>
          <w:spacing w:val="1"/>
        </w:rPr>
        <w:t xml:space="preserve"> </w:t>
      </w:r>
      <w:r>
        <w:t>предмету</w:t>
      </w:r>
      <w:r>
        <w:rPr>
          <w:spacing w:val="1"/>
        </w:rPr>
        <w:t xml:space="preserve"> </w:t>
      </w:r>
      <w:r>
        <w:t>«Окружающий</w:t>
      </w:r>
      <w:r>
        <w:rPr>
          <w:spacing w:val="1"/>
        </w:rPr>
        <w:t xml:space="preserve"> </w:t>
      </w:r>
      <w:r>
        <w:t>мир»</w:t>
      </w:r>
      <w:r>
        <w:rPr>
          <w:spacing w:val="1"/>
        </w:rPr>
        <w:t xml:space="preserve"> </w:t>
      </w:r>
      <w:r>
        <w:t>на</w:t>
      </w:r>
      <w:r>
        <w:rPr>
          <w:spacing w:val="-47"/>
        </w:rPr>
        <w:t xml:space="preserve"> </w:t>
      </w:r>
      <w:r>
        <w:t>уровне</w:t>
      </w:r>
      <w:r>
        <w:rPr>
          <w:spacing w:val="13"/>
        </w:rPr>
        <w:t xml:space="preserve"> </w:t>
      </w:r>
      <w:r>
        <w:t>начального</w:t>
      </w:r>
      <w:r>
        <w:rPr>
          <w:spacing w:val="12"/>
        </w:rPr>
        <w:t xml:space="preserve"> </w:t>
      </w:r>
      <w:r>
        <w:t>общего</w:t>
      </w:r>
      <w:r>
        <w:rPr>
          <w:spacing w:val="11"/>
        </w:rPr>
        <w:t xml:space="preserve"> </w:t>
      </w:r>
      <w:r>
        <w:t>образования</w:t>
      </w:r>
      <w:r>
        <w:rPr>
          <w:spacing w:val="10"/>
        </w:rPr>
        <w:t xml:space="preserve"> </w:t>
      </w:r>
      <w:r>
        <w:t>составлена</w:t>
      </w:r>
      <w:r>
        <w:rPr>
          <w:spacing w:val="14"/>
        </w:rPr>
        <w:t xml:space="preserve"> </w:t>
      </w:r>
      <w:r>
        <w:t>на</w:t>
      </w:r>
      <w:r>
        <w:rPr>
          <w:spacing w:val="14"/>
        </w:rPr>
        <w:t xml:space="preserve"> </w:t>
      </w:r>
      <w:r>
        <w:t>основе</w:t>
      </w:r>
      <w:r>
        <w:rPr>
          <w:spacing w:val="7"/>
        </w:rPr>
        <w:t xml:space="preserve"> </w:t>
      </w:r>
      <w:r>
        <w:t>Требований</w:t>
      </w:r>
      <w:r>
        <w:rPr>
          <w:spacing w:val="-47"/>
        </w:rPr>
        <w:t xml:space="preserve"> </w:t>
      </w:r>
      <w:r>
        <w:t>к</w:t>
      </w:r>
      <w:r>
        <w:rPr>
          <w:spacing w:val="1"/>
        </w:rPr>
        <w:t xml:space="preserve"> </w:t>
      </w:r>
      <w:r>
        <w:t>результатам</w:t>
      </w:r>
      <w:r>
        <w:rPr>
          <w:spacing w:val="1"/>
        </w:rPr>
        <w:t xml:space="preserve"> </w:t>
      </w:r>
      <w:r>
        <w:t>освоения</w:t>
      </w:r>
      <w:r>
        <w:rPr>
          <w:spacing w:val="51"/>
        </w:rPr>
        <w:t xml:space="preserve"> </w:t>
      </w:r>
      <w:r>
        <w:t>основной</w:t>
      </w:r>
      <w:r>
        <w:rPr>
          <w:spacing w:val="51"/>
        </w:rPr>
        <w:t xml:space="preserve"> </w:t>
      </w:r>
      <w:r>
        <w:t>образовательной</w:t>
      </w:r>
      <w:r>
        <w:rPr>
          <w:spacing w:val="5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представленных</w:t>
      </w:r>
      <w:r>
        <w:rPr>
          <w:spacing w:val="1"/>
        </w:rPr>
        <w:t xml:space="preserve"> </w:t>
      </w:r>
      <w:r>
        <w:t>в</w:t>
      </w:r>
      <w:r>
        <w:rPr>
          <w:spacing w:val="1"/>
        </w:rPr>
        <w:t xml:space="preserve"> </w:t>
      </w:r>
      <w:r>
        <w:t>Федеральном</w:t>
      </w:r>
      <w:r>
        <w:rPr>
          <w:spacing w:val="1"/>
        </w:rPr>
        <w:t xml:space="preserve"> </w:t>
      </w:r>
      <w:r>
        <w:t>государственном</w:t>
      </w:r>
      <w:r>
        <w:rPr>
          <w:spacing w:val="1"/>
        </w:rPr>
        <w:t xml:space="preserve"> </w:t>
      </w:r>
      <w:r>
        <w:t>образовательном</w:t>
      </w:r>
      <w:r>
        <w:rPr>
          <w:spacing w:val="1"/>
        </w:rPr>
        <w:t xml:space="preserve"> </w:t>
      </w:r>
      <w:r>
        <w:t>стандарте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Примерной</w:t>
      </w:r>
      <w:r>
        <w:rPr>
          <w:spacing w:val="1"/>
        </w:rPr>
        <w:t xml:space="preserve"> </w:t>
      </w:r>
      <w:r>
        <w:t>программы</w:t>
      </w:r>
      <w:r>
        <w:rPr>
          <w:spacing w:val="1"/>
        </w:rPr>
        <w:t xml:space="preserve"> </w:t>
      </w:r>
      <w:r>
        <w:t>воспитания,</w:t>
      </w:r>
      <w:r>
        <w:rPr>
          <w:spacing w:val="1"/>
        </w:rPr>
        <w:t xml:space="preserve"> </w:t>
      </w:r>
      <w:r>
        <w:t>а</w:t>
      </w:r>
      <w:r>
        <w:rPr>
          <w:spacing w:val="1"/>
        </w:rPr>
        <w:t xml:space="preserve"> </w:t>
      </w:r>
      <w:r>
        <w:t>также</w:t>
      </w:r>
      <w:r>
        <w:rPr>
          <w:spacing w:val="1"/>
        </w:rPr>
        <w:t xml:space="preserve"> </w:t>
      </w:r>
      <w:r>
        <w:t>с</w:t>
      </w:r>
      <w:r>
        <w:rPr>
          <w:spacing w:val="1"/>
        </w:rPr>
        <w:t xml:space="preserve"> </w:t>
      </w:r>
      <w:r>
        <w:t>учётом</w:t>
      </w:r>
      <w:r>
        <w:rPr>
          <w:spacing w:val="1"/>
        </w:rPr>
        <w:t xml:space="preserve"> </w:t>
      </w:r>
      <w:r>
        <w:t>историко-культурного</w:t>
      </w:r>
      <w:r>
        <w:rPr>
          <w:spacing w:val="2"/>
        </w:rPr>
        <w:t xml:space="preserve"> </w:t>
      </w:r>
      <w:r>
        <w:t>стандарта.</w:t>
      </w:r>
    </w:p>
    <w:p>
      <w:pPr>
        <w:pStyle w:val="33"/>
        <w:spacing w:before="6" w:line="249" w:lineRule="auto"/>
        <w:ind w:right="293" w:firstLine="225"/>
      </w:pPr>
      <w:r>
        <w:t>Изучение</w:t>
      </w:r>
      <w:r>
        <w:rPr>
          <w:spacing w:val="1"/>
        </w:rPr>
        <w:t xml:space="preserve"> </w:t>
      </w:r>
      <w:r>
        <w:t>предмета</w:t>
      </w:r>
      <w:r>
        <w:rPr>
          <w:spacing w:val="1"/>
        </w:rPr>
        <w:t xml:space="preserve"> </w:t>
      </w:r>
      <w:r>
        <w:t>«Окружающий</w:t>
      </w:r>
      <w:r>
        <w:rPr>
          <w:spacing w:val="1"/>
        </w:rPr>
        <w:t xml:space="preserve"> </w:t>
      </w:r>
      <w:r>
        <w:t>мир»,</w:t>
      </w:r>
      <w:r>
        <w:rPr>
          <w:spacing w:val="1"/>
        </w:rPr>
        <w:t xml:space="preserve"> </w:t>
      </w:r>
      <w:r>
        <w:t>интегрирующего</w:t>
      </w:r>
      <w:r>
        <w:rPr>
          <w:spacing w:val="1"/>
        </w:rPr>
        <w:t xml:space="preserve"> </w:t>
      </w:r>
      <w:r>
        <w:t>знания</w:t>
      </w:r>
      <w:r>
        <w:rPr>
          <w:spacing w:val="1"/>
        </w:rPr>
        <w:t xml:space="preserve"> </w:t>
      </w:r>
      <w:r>
        <w:t>о</w:t>
      </w:r>
      <w:r>
        <w:rPr>
          <w:spacing w:val="1"/>
        </w:rPr>
        <w:t xml:space="preserve"> </w:t>
      </w:r>
      <w:r>
        <w:t>природе,</w:t>
      </w:r>
      <w:r>
        <w:rPr>
          <w:spacing w:val="1"/>
        </w:rPr>
        <w:t xml:space="preserve"> </w:t>
      </w:r>
      <w:r>
        <w:t>предметном</w:t>
      </w:r>
      <w:r>
        <w:rPr>
          <w:spacing w:val="1"/>
        </w:rPr>
        <w:t xml:space="preserve"> </w:t>
      </w:r>
      <w:r>
        <w:t>мире,</w:t>
      </w:r>
      <w:r>
        <w:rPr>
          <w:spacing w:val="1"/>
        </w:rPr>
        <w:t xml:space="preserve"> </w:t>
      </w:r>
      <w:r>
        <w:t>обществе</w:t>
      </w:r>
      <w:r>
        <w:rPr>
          <w:spacing w:val="1"/>
        </w:rPr>
        <w:t xml:space="preserve"> </w:t>
      </w:r>
      <w:r>
        <w:t>и</w:t>
      </w:r>
      <w:r>
        <w:rPr>
          <w:spacing w:val="1"/>
        </w:rPr>
        <w:t xml:space="preserve"> </w:t>
      </w:r>
      <w:r>
        <w:t>взаимодействии</w:t>
      </w:r>
      <w:r>
        <w:rPr>
          <w:spacing w:val="1"/>
        </w:rPr>
        <w:t xml:space="preserve"> </w:t>
      </w:r>
      <w:r>
        <w:t>людей</w:t>
      </w:r>
      <w:r>
        <w:rPr>
          <w:spacing w:val="1"/>
        </w:rPr>
        <w:t xml:space="preserve"> </w:t>
      </w:r>
      <w:r>
        <w:t>в</w:t>
      </w:r>
      <w:r>
        <w:rPr>
          <w:spacing w:val="1"/>
        </w:rPr>
        <w:t xml:space="preserve"> </w:t>
      </w:r>
      <w:r>
        <w:t>нём,</w:t>
      </w:r>
      <w:r>
        <w:rPr>
          <w:spacing w:val="1"/>
        </w:rPr>
        <w:t xml:space="preserve"> </w:t>
      </w:r>
      <w:r>
        <w:t>соответствует</w:t>
      </w:r>
      <w:r>
        <w:rPr>
          <w:spacing w:val="1"/>
        </w:rPr>
        <w:t xml:space="preserve"> </w:t>
      </w:r>
      <w:r>
        <w:t>потребностям</w:t>
      </w:r>
      <w:r>
        <w:rPr>
          <w:spacing w:val="1"/>
        </w:rPr>
        <w:t xml:space="preserve"> </w:t>
      </w:r>
      <w:r>
        <w:t>и</w:t>
      </w:r>
      <w:r>
        <w:rPr>
          <w:spacing w:val="1"/>
        </w:rPr>
        <w:t xml:space="preserve"> </w:t>
      </w:r>
      <w:r>
        <w:t>интересам</w:t>
      </w:r>
      <w:r>
        <w:rPr>
          <w:spacing w:val="1"/>
        </w:rPr>
        <w:t xml:space="preserve"> </w:t>
      </w:r>
      <w:r>
        <w:t>детей</w:t>
      </w:r>
      <w:r>
        <w:rPr>
          <w:spacing w:val="1"/>
        </w:rPr>
        <w:t xml:space="preserve"> </w:t>
      </w:r>
      <w:r>
        <w:t>младшего</w:t>
      </w:r>
      <w:r>
        <w:rPr>
          <w:spacing w:val="1"/>
        </w:rPr>
        <w:t xml:space="preserve"> </w:t>
      </w:r>
      <w:r>
        <w:t>школьного</w:t>
      </w:r>
      <w:r>
        <w:rPr>
          <w:spacing w:val="1"/>
        </w:rPr>
        <w:t xml:space="preserve"> </w:t>
      </w:r>
      <w:r>
        <w:t>возраста</w:t>
      </w:r>
      <w:r>
        <w:rPr>
          <w:spacing w:val="3"/>
        </w:rPr>
        <w:t xml:space="preserve"> </w:t>
      </w:r>
      <w:r>
        <w:t>и</w:t>
      </w:r>
      <w:r>
        <w:rPr>
          <w:spacing w:val="-1"/>
        </w:rPr>
        <w:t xml:space="preserve"> </w:t>
      </w:r>
      <w:r>
        <w:t>направлено</w:t>
      </w:r>
      <w:r>
        <w:rPr>
          <w:spacing w:val="-4"/>
        </w:rPr>
        <w:t xml:space="preserve"> </w:t>
      </w:r>
      <w:r>
        <w:t>на</w:t>
      </w:r>
      <w:r>
        <w:rPr>
          <w:spacing w:val="3"/>
        </w:rPr>
        <w:t xml:space="preserve"> </w:t>
      </w:r>
      <w:r>
        <w:t>достижение</w:t>
      </w:r>
      <w:r>
        <w:rPr>
          <w:spacing w:val="-2"/>
        </w:rPr>
        <w:t xml:space="preserve"> </w:t>
      </w:r>
      <w:r>
        <w:t>следующих</w:t>
      </w:r>
      <w:r>
        <w:rPr>
          <w:spacing w:val="1"/>
        </w:rPr>
        <w:t xml:space="preserve"> </w:t>
      </w:r>
      <w:r>
        <w:t>целей:</w:t>
      </w:r>
    </w:p>
    <w:p>
      <w:pPr>
        <w:pStyle w:val="33"/>
        <w:spacing w:before="4" w:line="249" w:lineRule="auto"/>
        <w:ind w:right="290" w:firstLine="225"/>
      </w:pPr>
      <w:r>
        <w:t>формирование</w:t>
      </w:r>
      <w:r>
        <w:rPr>
          <w:spacing w:val="1"/>
        </w:rPr>
        <w:t xml:space="preserve"> </w:t>
      </w:r>
      <w:r>
        <w:t>целостного</w:t>
      </w:r>
      <w:r>
        <w:rPr>
          <w:spacing w:val="1"/>
        </w:rPr>
        <w:t xml:space="preserve"> </w:t>
      </w:r>
      <w:r>
        <w:t>взгляда</w:t>
      </w:r>
      <w:r>
        <w:rPr>
          <w:spacing w:val="1"/>
        </w:rPr>
        <w:t xml:space="preserve"> </w:t>
      </w:r>
      <w:r>
        <w:t>на</w:t>
      </w:r>
      <w:r>
        <w:rPr>
          <w:spacing w:val="1"/>
        </w:rPr>
        <w:t xml:space="preserve"> </w:t>
      </w:r>
      <w:r>
        <w:t>мир,</w:t>
      </w:r>
      <w:r>
        <w:rPr>
          <w:spacing w:val="1"/>
        </w:rPr>
        <w:t xml:space="preserve"> </w:t>
      </w:r>
      <w:r>
        <w:t>осознание</w:t>
      </w:r>
      <w:r>
        <w:rPr>
          <w:spacing w:val="1"/>
        </w:rPr>
        <w:t xml:space="preserve"> </w:t>
      </w:r>
      <w:r>
        <w:t>места</w:t>
      </w:r>
      <w:r>
        <w:rPr>
          <w:spacing w:val="1"/>
        </w:rPr>
        <w:t xml:space="preserve"> </w:t>
      </w:r>
      <w:r>
        <w:t>в нём</w:t>
      </w:r>
      <w:r>
        <w:rPr>
          <w:spacing w:val="1"/>
        </w:rPr>
        <w:t xml:space="preserve"> </w:t>
      </w:r>
      <w:r>
        <w:t>человека на основе целостного взгляда на окружающий мир (природную и</w:t>
      </w:r>
      <w:r>
        <w:rPr>
          <w:spacing w:val="-47"/>
        </w:rPr>
        <w:t xml:space="preserve"> </w:t>
      </w:r>
      <w:r>
        <w:t>социальную</w:t>
      </w:r>
      <w:r>
        <w:rPr>
          <w:spacing w:val="1"/>
        </w:rPr>
        <w:t xml:space="preserve"> </w:t>
      </w:r>
      <w:r>
        <w:t>среду</w:t>
      </w:r>
      <w:r>
        <w:rPr>
          <w:spacing w:val="1"/>
        </w:rPr>
        <w:t xml:space="preserve"> </w:t>
      </w:r>
      <w:r>
        <w:t>обитания);</w:t>
      </w:r>
      <w:r>
        <w:rPr>
          <w:spacing w:val="1"/>
        </w:rPr>
        <w:t xml:space="preserve"> </w:t>
      </w:r>
      <w:r>
        <w:t>освоение</w:t>
      </w:r>
      <w:r>
        <w:rPr>
          <w:spacing w:val="1"/>
        </w:rPr>
        <w:t xml:space="preserve"> </w:t>
      </w:r>
      <w:r>
        <w:t>естественно-научных,</w:t>
      </w:r>
      <w:r>
        <w:rPr>
          <w:spacing w:val="1"/>
        </w:rPr>
        <w:t xml:space="preserve"> </w:t>
      </w:r>
      <w:r>
        <w:t>обществоведческих,</w:t>
      </w:r>
      <w:r>
        <w:rPr>
          <w:spacing w:val="1"/>
        </w:rPr>
        <w:t xml:space="preserve"> </w:t>
      </w:r>
      <w:r>
        <w:t>нравственно-этических</w:t>
      </w:r>
      <w:r>
        <w:rPr>
          <w:spacing w:val="1"/>
        </w:rPr>
        <w:t xml:space="preserve"> </w:t>
      </w:r>
      <w:r>
        <w:t>понятий,</w:t>
      </w:r>
      <w:r>
        <w:rPr>
          <w:spacing w:val="1"/>
        </w:rPr>
        <w:t xml:space="preserve"> </w:t>
      </w:r>
      <w:r>
        <w:t>представленных</w:t>
      </w:r>
      <w:r>
        <w:rPr>
          <w:spacing w:val="1"/>
        </w:rPr>
        <w:t xml:space="preserve"> </w:t>
      </w:r>
      <w:r>
        <w:t>в</w:t>
      </w:r>
      <w:r>
        <w:rPr>
          <w:spacing w:val="1"/>
        </w:rPr>
        <w:t xml:space="preserve"> </w:t>
      </w:r>
      <w:r>
        <w:t>содержании</w:t>
      </w:r>
      <w:r>
        <w:rPr>
          <w:spacing w:val="-1"/>
        </w:rPr>
        <w:t xml:space="preserve"> </w:t>
      </w:r>
      <w:r>
        <w:t>данного</w:t>
      </w:r>
      <w:r>
        <w:rPr>
          <w:spacing w:val="2"/>
        </w:rPr>
        <w:t xml:space="preserve"> </w:t>
      </w:r>
      <w:r>
        <w:t>учебного</w:t>
      </w:r>
      <w:r>
        <w:rPr>
          <w:spacing w:val="-3"/>
        </w:rPr>
        <w:t xml:space="preserve"> </w:t>
      </w:r>
      <w:r>
        <w:t>предмета;</w:t>
      </w:r>
    </w:p>
    <w:p>
      <w:pPr>
        <w:pStyle w:val="33"/>
        <w:tabs>
          <w:tab w:val="left" w:pos="2040"/>
          <w:tab w:val="left" w:pos="2693"/>
          <w:tab w:val="left" w:pos="4172"/>
          <w:tab w:val="left" w:pos="5540"/>
          <w:tab w:val="left" w:pos="6946"/>
        </w:tabs>
        <w:spacing w:before="4" w:line="249" w:lineRule="auto"/>
        <w:ind w:right="290" w:firstLine="225"/>
      </w:pPr>
      <w:r>
        <w:t>развитие умений и навыков применять полученные знания в реальной</w:t>
      </w:r>
      <w:r>
        <w:rPr>
          <w:spacing w:val="1"/>
        </w:rPr>
        <w:t xml:space="preserve"> </w:t>
      </w:r>
      <w:r>
        <w:t>учебной</w:t>
      </w:r>
      <w:r>
        <w:tab/>
      </w:r>
      <w:r>
        <w:t>и</w:t>
      </w:r>
      <w:r>
        <w:tab/>
      </w:r>
      <w:r>
        <w:t>жизненной</w:t>
      </w:r>
      <w:r>
        <w:tab/>
      </w:r>
      <w:r>
        <w:t>практике,</w:t>
      </w:r>
      <w:r>
        <w:tab/>
      </w:r>
      <w:r>
        <w:t>связанной</w:t>
      </w:r>
      <w:r>
        <w:tab/>
      </w:r>
      <w:r>
        <w:t>как</w:t>
      </w:r>
      <w:r>
        <w:rPr>
          <w:spacing w:val="-48"/>
        </w:rPr>
        <w:t xml:space="preserve"> </w:t>
      </w:r>
      <w:r>
        <w:t>с поисково-исследовательской</w:t>
      </w:r>
      <w:r>
        <w:rPr>
          <w:spacing w:val="1"/>
        </w:rPr>
        <w:t xml:space="preserve"> </w:t>
      </w:r>
      <w:r>
        <w:t>деятельностью</w:t>
      </w:r>
      <w:r>
        <w:rPr>
          <w:spacing w:val="1"/>
        </w:rPr>
        <w:t xml:space="preserve"> </w:t>
      </w:r>
      <w:r>
        <w:t>(наблюдения,</w:t>
      </w:r>
      <w:r>
        <w:rPr>
          <w:spacing w:val="1"/>
        </w:rPr>
        <w:t xml:space="preserve"> </w:t>
      </w:r>
      <w:r>
        <w:t>опыты,</w:t>
      </w:r>
      <w:r>
        <w:rPr>
          <w:spacing w:val="-47"/>
        </w:rPr>
        <w:t xml:space="preserve"> </w:t>
      </w:r>
      <w:r>
        <w:t>трудовая</w:t>
      </w:r>
      <w:r>
        <w:rPr>
          <w:spacing w:val="1"/>
        </w:rPr>
        <w:t xml:space="preserve"> </w:t>
      </w:r>
      <w:r>
        <w:t>деятельность),</w:t>
      </w:r>
      <w:r>
        <w:rPr>
          <w:spacing w:val="1"/>
        </w:rPr>
        <w:t xml:space="preserve"> </w:t>
      </w:r>
      <w:r>
        <w:t>так</w:t>
      </w:r>
      <w:r>
        <w:rPr>
          <w:spacing w:val="1"/>
        </w:rPr>
        <w:t xml:space="preserve"> </w:t>
      </w:r>
      <w:r>
        <w:t>и</w:t>
      </w:r>
      <w:r>
        <w:rPr>
          <w:spacing w:val="1"/>
        </w:rPr>
        <w:t xml:space="preserve"> </w:t>
      </w:r>
      <w:r>
        <w:t>с творческим</w:t>
      </w:r>
      <w:r>
        <w:rPr>
          <w:spacing w:val="1"/>
        </w:rPr>
        <w:t xml:space="preserve"> </w:t>
      </w:r>
      <w:r>
        <w:t>использованием</w:t>
      </w:r>
      <w:r>
        <w:rPr>
          <w:spacing w:val="-47"/>
        </w:rPr>
        <w:t xml:space="preserve"> </w:t>
      </w:r>
      <w:r>
        <w:t>приобретённых</w:t>
      </w:r>
      <w:r>
        <w:rPr>
          <w:spacing w:val="1"/>
        </w:rPr>
        <w:t xml:space="preserve"> </w:t>
      </w:r>
      <w:r>
        <w:t>знаний</w:t>
      </w:r>
      <w:r>
        <w:rPr>
          <w:spacing w:val="1"/>
        </w:rPr>
        <w:t xml:space="preserve"> </w:t>
      </w:r>
      <w:r>
        <w:t>в</w:t>
      </w:r>
      <w:r>
        <w:rPr>
          <w:spacing w:val="1"/>
        </w:rPr>
        <w:t xml:space="preserve"> </w:t>
      </w:r>
      <w:r>
        <w:t>речевой,</w:t>
      </w:r>
      <w:r>
        <w:rPr>
          <w:spacing w:val="1"/>
        </w:rPr>
        <w:t xml:space="preserve"> </w:t>
      </w:r>
      <w:r>
        <w:t>изобразительной,</w:t>
      </w:r>
      <w:r>
        <w:rPr>
          <w:spacing w:val="1"/>
        </w:rPr>
        <w:t xml:space="preserve"> </w:t>
      </w:r>
      <w:r>
        <w:t>художественной</w:t>
      </w:r>
      <w:r>
        <w:rPr>
          <w:spacing w:val="-47"/>
        </w:rPr>
        <w:t xml:space="preserve"> </w:t>
      </w:r>
      <w:r>
        <w:t>деятельности;</w:t>
      </w:r>
    </w:p>
    <w:p>
      <w:pPr>
        <w:pStyle w:val="33"/>
        <w:spacing w:before="5" w:line="249" w:lineRule="auto"/>
        <w:ind w:right="296" w:firstLine="225"/>
      </w:pPr>
      <w:r>
        <w:t>духовно-нравственное</w:t>
      </w:r>
      <w:r>
        <w:rPr>
          <w:spacing w:val="1"/>
        </w:rPr>
        <w:t xml:space="preserve"> </w:t>
      </w:r>
      <w:r>
        <w:t>развитие</w:t>
      </w:r>
      <w:r>
        <w:rPr>
          <w:spacing w:val="1"/>
        </w:rPr>
        <w:t xml:space="preserve"> </w:t>
      </w:r>
      <w:r>
        <w:t>и</w:t>
      </w:r>
      <w:r>
        <w:rPr>
          <w:spacing w:val="1"/>
        </w:rPr>
        <w:t xml:space="preserve"> </w:t>
      </w:r>
      <w:r>
        <w:t>воспитание</w:t>
      </w:r>
      <w:r>
        <w:rPr>
          <w:spacing w:val="1"/>
        </w:rPr>
        <w:t xml:space="preserve"> </w:t>
      </w:r>
      <w:r>
        <w:t>личности</w:t>
      </w:r>
      <w:r>
        <w:rPr>
          <w:spacing w:val="1"/>
        </w:rPr>
        <w:t xml:space="preserve"> </w:t>
      </w:r>
      <w:r>
        <w:t>гражданина</w:t>
      </w:r>
      <w:r>
        <w:rPr>
          <w:spacing w:val="1"/>
        </w:rPr>
        <w:t xml:space="preserve"> </w:t>
      </w:r>
      <w:r>
        <w:t>России,</w:t>
      </w:r>
      <w:r>
        <w:rPr>
          <w:spacing w:val="1"/>
        </w:rPr>
        <w:t xml:space="preserve"> </w:t>
      </w:r>
      <w:r>
        <w:t>понимание</w:t>
      </w:r>
      <w:r>
        <w:rPr>
          <w:spacing w:val="1"/>
        </w:rPr>
        <w:t xml:space="preserve"> </w:t>
      </w:r>
      <w:r>
        <w:t>своей</w:t>
      </w:r>
      <w:r>
        <w:rPr>
          <w:spacing w:val="1"/>
        </w:rPr>
        <w:t xml:space="preserve"> </w:t>
      </w:r>
      <w:r>
        <w:t>принадлежности</w:t>
      </w:r>
      <w:r>
        <w:rPr>
          <w:spacing w:val="1"/>
        </w:rPr>
        <w:t xml:space="preserve"> </w:t>
      </w:r>
      <w:r>
        <w:t>к</w:t>
      </w:r>
      <w:r>
        <w:rPr>
          <w:spacing w:val="1"/>
        </w:rPr>
        <w:t xml:space="preserve"> </w:t>
      </w:r>
      <w:r>
        <w:t>Российскому государству,</w:t>
      </w:r>
      <w:r>
        <w:rPr>
          <w:spacing w:val="1"/>
        </w:rPr>
        <w:t xml:space="preserve"> </w:t>
      </w:r>
      <w:r>
        <w:t>определённому</w:t>
      </w:r>
      <w:r>
        <w:rPr>
          <w:spacing w:val="1"/>
        </w:rPr>
        <w:t xml:space="preserve"> </w:t>
      </w:r>
      <w:r>
        <w:t>этносу;</w:t>
      </w:r>
      <w:r>
        <w:rPr>
          <w:spacing w:val="1"/>
        </w:rPr>
        <w:t xml:space="preserve"> </w:t>
      </w:r>
      <w:r>
        <w:t>проявление</w:t>
      </w:r>
      <w:r>
        <w:rPr>
          <w:spacing w:val="1"/>
        </w:rPr>
        <w:t xml:space="preserve"> </w:t>
      </w:r>
      <w:r>
        <w:t>уважения</w:t>
      </w:r>
      <w:r>
        <w:rPr>
          <w:spacing w:val="1"/>
        </w:rPr>
        <w:t xml:space="preserve"> </w:t>
      </w:r>
      <w:r>
        <w:t>к</w:t>
      </w:r>
      <w:r>
        <w:rPr>
          <w:spacing w:val="1"/>
        </w:rPr>
        <w:t xml:space="preserve"> </w:t>
      </w:r>
      <w:r>
        <w:t>истории,</w:t>
      </w:r>
      <w:r>
        <w:rPr>
          <w:spacing w:val="1"/>
        </w:rPr>
        <w:t xml:space="preserve"> </w:t>
      </w:r>
      <w:r>
        <w:t>культуре,</w:t>
      </w:r>
      <w:r>
        <w:rPr>
          <w:spacing w:val="1"/>
        </w:rPr>
        <w:t xml:space="preserve"> </w:t>
      </w:r>
      <w:r>
        <w:t>традициям</w:t>
      </w:r>
      <w:r>
        <w:rPr>
          <w:spacing w:val="1"/>
        </w:rPr>
        <w:t xml:space="preserve"> </w:t>
      </w:r>
      <w:r>
        <w:t>народов</w:t>
      </w:r>
      <w:r>
        <w:rPr>
          <w:spacing w:val="1"/>
        </w:rPr>
        <w:t xml:space="preserve"> </w:t>
      </w:r>
      <w:r>
        <w:t>РФ;</w:t>
      </w:r>
      <w:r>
        <w:rPr>
          <w:spacing w:val="1"/>
        </w:rPr>
        <w:t xml:space="preserve"> </w:t>
      </w:r>
      <w:r>
        <w:t>освоение</w:t>
      </w:r>
      <w:r>
        <w:rPr>
          <w:spacing w:val="1"/>
        </w:rPr>
        <w:t xml:space="preserve"> </w:t>
      </w:r>
      <w:r>
        <w:t>младшими</w:t>
      </w:r>
      <w:r>
        <w:rPr>
          <w:spacing w:val="1"/>
        </w:rPr>
        <w:t xml:space="preserve"> </w:t>
      </w:r>
      <w:r>
        <w:t>школьниками</w:t>
      </w:r>
      <w:r>
        <w:rPr>
          <w:spacing w:val="1"/>
        </w:rPr>
        <w:t xml:space="preserve"> </w:t>
      </w:r>
      <w:r>
        <w:t>мирового</w:t>
      </w:r>
      <w:r>
        <w:rPr>
          <w:spacing w:val="1"/>
        </w:rPr>
        <w:t xml:space="preserve"> </w:t>
      </w:r>
      <w:r>
        <w:t>культурного опыта по созданию общечеловеческих ценностей, законов и</w:t>
      </w:r>
      <w:r>
        <w:rPr>
          <w:spacing w:val="1"/>
        </w:rPr>
        <w:t xml:space="preserve"> </w:t>
      </w:r>
      <w:r>
        <w:t>правил построения взаимоотношений в социуме; обогащение духовного</w:t>
      </w:r>
      <w:r>
        <w:rPr>
          <w:spacing w:val="1"/>
        </w:rPr>
        <w:t xml:space="preserve"> </w:t>
      </w:r>
      <w:r>
        <w:t>богатства</w:t>
      </w:r>
      <w:r>
        <w:rPr>
          <w:spacing w:val="3"/>
        </w:rPr>
        <w:t xml:space="preserve"> </w:t>
      </w:r>
      <w:r>
        <w:t>обучающихся.</w:t>
      </w:r>
    </w:p>
    <w:p>
      <w:pPr>
        <w:pStyle w:val="33"/>
        <w:tabs>
          <w:tab w:val="left" w:pos="2827"/>
          <w:tab w:val="left" w:pos="3820"/>
          <w:tab w:val="left" w:pos="4972"/>
          <w:tab w:val="left" w:pos="6706"/>
        </w:tabs>
        <w:spacing w:before="7" w:line="249" w:lineRule="auto"/>
        <w:ind w:right="291" w:firstLine="225"/>
      </w:pPr>
      <w:r>
        <w:t>развитие</w:t>
      </w:r>
      <w:r>
        <w:rPr>
          <w:spacing w:val="1"/>
        </w:rPr>
        <w:t xml:space="preserve"> </w:t>
      </w:r>
      <w:r>
        <w:t>способности</w:t>
      </w:r>
      <w:r>
        <w:rPr>
          <w:spacing w:val="1"/>
        </w:rPr>
        <w:t xml:space="preserve"> </w:t>
      </w:r>
      <w:r>
        <w:t>ребёнка</w:t>
      </w:r>
      <w:r>
        <w:rPr>
          <w:spacing w:val="1"/>
        </w:rPr>
        <w:t xml:space="preserve"> </w:t>
      </w:r>
      <w:r>
        <w:t>к</w:t>
      </w:r>
      <w:r>
        <w:rPr>
          <w:spacing w:val="1"/>
        </w:rPr>
        <w:t xml:space="preserve"> </w:t>
      </w:r>
      <w:r>
        <w:t>социализации</w:t>
      </w:r>
      <w:r>
        <w:rPr>
          <w:spacing w:val="1"/>
        </w:rPr>
        <w:t xml:space="preserve"> </w:t>
      </w:r>
      <w:r>
        <w:t>на</w:t>
      </w:r>
      <w:r>
        <w:rPr>
          <w:spacing w:val="1"/>
        </w:rPr>
        <w:t xml:space="preserve"> </w:t>
      </w:r>
      <w:r>
        <w:t>основе</w:t>
      </w:r>
      <w:r>
        <w:rPr>
          <w:spacing w:val="1"/>
        </w:rPr>
        <w:t xml:space="preserve"> </w:t>
      </w:r>
      <w:r>
        <w:t>принятия</w:t>
      </w:r>
      <w:r>
        <w:rPr>
          <w:spacing w:val="1"/>
        </w:rPr>
        <w:t xml:space="preserve"> </w:t>
      </w:r>
      <w:r>
        <w:t>гуманистических</w:t>
      </w:r>
      <w:r>
        <w:tab/>
      </w:r>
      <w:r>
        <w:t>норм</w:t>
      </w:r>
      <w:r>
        <w:tab/>
      </w:r>
      <w:r>
        <w:t>жизни,</w:t>
      </w:r>
      <w:r>
        <w:tab/>
      </w:r>
      <w:r>
        <w:t>приобретение</w:t>
      </w:r>
      <w:r>
        <w:tab/>
      </w:r>
      <w:r>
        <w:t>опыта</w:t>
      </w:r>
      <w:r>
        <w:rPr>
          <w:spacing w:val="-48"/>
        </w:rPr>
        <w:t xml:space="preserve"> </w:t>
      </w:r>
      <w:r>
        <w:t>эмоционально-положительного</w:t>
      </w:r>
      <w:r>
        <w:rPr>
          <w:spacing w:val="1"/>
        </w:rPr>
        <w:t xml:space="preserve"> </w:t>
      </w:r>
      <w:r>
        <w:t>отношения</w:t>
      </w:r>
      <w:r>
        <w:rPr>
          <w:spacing w:val="1"/>
        </w:rPr>
        <w:t xml:space="preserve"> </w:t>
      </w:r>
      <w:r>
        <w:t>к</w:t>
      </w:r>
      <w:r>
        <w:rPr>
          <w:spacing w:val="1"/>
        </w:rPr>
        <w:t xml:space="preserve"> </w:t>
      </w:r>
      <w:r>
        <w:t>природе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экологическими нормами поведения; становление навыков повседневного</w:t>
      </w:r>
      <w:r>
        <w:rPr>
          <w:spacing w:val="1"/>
        </w:rPr>
        <w:t xml:space="preserve"> </w:t>
      </w:r>
      <w:r>
        <w:t>проявления</w:t>
      </w:r>
      <w:r>
        <w:rPr>
          <w:spacing w:val="1"/>
        </w:rPr>
        <w:t xml:space="preserve"> </w:t>
      </w:r>
      <w:r>
        <w:t>культуры</w:t>
      </w:r>
      <w:r>
        <w:rPr>
          <w:spacing w:val="1"/>
        </w:rPr>
        <w:t xml:space="preserve"> </w:t>
      </w:r>
      <w:r>
        <w:t>общения,</w:t>
      </w:r>
      <w:r>
        <w:rPr>
          <w:spacing w:val="1"/>
        </w:rPr>
        <w:t xml:space="preserve"> </w:t>
      </w:r>
      <w:r>
        <w:t>гуманного</w:t>
      </w:r>
      <w:r>
        <w:rPr>
          <w:spacing w:val="1"/>
        </w:rPr>
        <w:t xml:space="preserve"> </w:t>
      </w:r>
      <w:r>
        <w:t>отношения</w:t>
      </w:r>
      <w:r>
        <w:rPr>
          <w:spacing w:val="1"/>
        </w:rPr>
        <w:t xml:space="preserve"> </w:t>
      </w:r>
      <w:r>
        <w:t>к</w:t>
      </w:r>
      <w:r>
        <w:rPr>
          <w:spacing w:val="1"/>
        </w:rPr>
        <w:t xml:space="preserve"> </w:t>
      </w:r>
      <w:r>
        <w:t>людям,</w:t>
      </w:r>
      <w:r>
        <w:rPr>
          <w:spacing w:val="1"/>
        </w:rPr>
        <w:t xml:space="preserve"> </w:t>
      </w:r>
      <w:r>
        <w:t>уважительного</w:t>
      </w:r>
      <w:r>
        <w:rPr>
          <w:spacing w:val="-6"/>
        </w:rPr>
        <w:t xml:space="preserve"> </w:t>
      </w:r>
      <w:r>
        <w:t>отношения</w:t>
      </w:r>
      <w:r>
        <w:rPr>
          <w:spacing w:val="-2"/>
        </w:rPr>
        <w:t xml:space="preserve"> </w:t>
      </w:r>
      <w:r>
        <w:t>к</w:t>
      </w:r>
      <w:r>
        <w:rPr>
          <w:spacing w:val="-2"/>
        </w:rPr>
        <w:t xml:space="preserve"> </w:t>
      </w:r>
      <w:r>
        <w:t>их</w:t>
      </w:r>
      <w:r>
        <w:rPr>
          <w:spacing w:val="-1"/>
        </w:rPr>
        <w:t xml:space="preserve"> </w:t>
      </w:r>
      <w:r>
        <w:t>взглядам,</w:t>
      </w:r>
      <w:r>
        <w:rPr>
          <w:spacing w:val="-3"/>
        </w:rPr>
        <w:t xml:space="preserve"> </w:t>
      </w:r>
      <w:r>
        <w:t>мнению</w:t>
      </w:r>
      <w:r>
        <w:rPr>
          <w:spacing w:val="-2"/>
        </w:rPr>
        <w:t xml:space="preserve"> </w:t>
      </w:r>
      <w:r>
        <w:t>и</w:t>
      </w:r>
      <w:r>
        <w:rPr>
          <w:spacing w:val="-3"/>
        </w:rPr>
        <w:t xml:space="preserve"> </w:t>
      </w:r>
      <w:r>
        <w:t>индивидуальности.</w:t>
      </w:r>
    </w:p>
    <w:p>
      <w:pPr>
        <w:pStyle w:val="33"/>
        <w:spacing w:before="6" w:line="249" w:lineRule="auto"/>
        <w:ind w:right="298" w:firstLine="225"/>
      </w:pPr>
      <w:r>
        <w:t>Центральной</w:t>
      </w:r>
      <w:r>
        <w:rPr>
          <w:spacing w:val="1"/>
        </w:rPr>
        <w:t xml:space="preserve"> </w:t>
      </w:r>
      <w:r>
        <w:t>идеей</w:t>
      </w:r>
      <w:r>
        <w:rPr>
          <w:spacing w:val="1"/>
        </w:rPr>
        <w:t xml:space="preserve"> </w:t>
      </w:r>
      <w:r>
        <w:t>конструирования</w:t>
      </w:r>
      <w:r>
        <w:rPr>
          <w:spacing w:val="1"/>
        </w:rPr>
        <w:t xml:space="preserve"> </w:t>
      </w:r>
      <w:r>
        <w:t>содержания</w:t>
      </w:r>
      <w:r>
        <w:rPr>
          <w:spacing w:val="1"/>
        </w:rPr>
        <w:t xml:space="preserve"> </w:t>
      </w:r>
      <w:r>
        <w:t>и</w:t>
      </w:r>
      <w:r>
        <w:rPr>
          <w:spacing w:val="1"/>
        </w:rPr>
        <w:t xml:space="preserve"> </w:t>
      </w:r>
      <w:r>
        <w:t>планируемых</w:t>
      </w:r>
      <w:r>
        <w:rPr>
          <w:spacing w:val="1"/>
        </w:rPr>
        <w:t xml:space="preserve"> </w:t>
      </w:r>
      <w:r>
        <w:t>результатов</w:t>
      </w:r>
      <w:r>
        <w:rPr>
          <w:spacing w:val="16"/>
        </w:rPr>
        <w:t xml:space="preserve"> </w:t>
      </w:r>
      <w:r>
        <w:t>обучения</w:t>
      </w:r>
      <w:r>
        <w:rPr>
          <w:spacing w:val="14"/>
        </w:rPr>
        <w:t xml:space="preserve"> </w:t>
      </w:r>
      <w:r>
        <w:t>является</w:t>
      </w:r>
      <w:r>
        <w:rPr>
          <w:spacing w:val="14"/>
        </w:rPr>
        <w:t xml:space="preserve"> </w:t>
      </w:r>
      <w:r>
        <w:t>раскрытие</w:t>
      </w:r>
      <w:r>
        <w:rPr>
          <w:spacing w:val="12"/>
        </w:rPr>
        <w:t xml:space="preserve"> </w:t>
      </w:r>
      <w:r>
        <w:t>роли</w:t>
      </w:r>
      <w:r>
        <w:rPr>
          <w:spacing w:val="13"/>
        </w:rPr>
        <w:t xml:space="preserve"> </w:t>
      </w:r>
      <w:r>
        <w:t>человека</w:t>
      </w:r>
      <w:r>
        <w:rPr>
          <w:spacing w:val="17"/>
        </w:rPr>
        <w:t xml:space="preserve"> </w:t>
      </w:r>
      <w:r>
        <w:t>в</w:t>
      </w:r>
      <w:r>
        <w:rPr>
          <w:spacing w:val="11"/>
        </w:rPr>
        <w:t xml:space="preserve"> </w:t>
      </w:r>
      <w:r>
        <w:t>природе</w:t>
      </w:r>
      <w:r>
        <w:rPr>
          <w:spacing w:val="12"/>
        </w:rPr>
        <w:t xml:space="preserve"> </w:t>
      </w:r>
      <w:r>
        <w:t>и</w:t>
      </w:r>
    </w:p>
    <w:p>
      <w:pPr>
        <w:pStyle w:val="33"/>
        <w:spacing w:before="65" w:line="249" w:lineRule="auto"/>
        <w:ind w:right="296"/>
      </w:pPr>
      <w:r>
        <w:t>обществе,</w:t>
      </w:r>
      <w:r>
        <w:rPr>
          <w:spacing w:val="1"/>
        </w:rPr>
        <w:t xml:space="preserve"> </w:t>
      </w:r>
      <w:r>
        <w:t>ознакомление</w:t>
      </w:r>
      <w:r>
        <w:rPr>
          <w:spacing w:val="1"/>
        </w:rPr>
        <w:t xml:space="preserve"> </w:t>
      </w:r>
      <w:r>
        <w:t>с</w:t>
      </w:r>
      <w:r>
        <w:rPr>
          <w:spacing w:val="1"/>
        </w:rPr>
        <w:t xml:space="preserve"> </w:t>
      </w:r>
      <w:r>
        <w:t>правилами</w:t>
      </w:r>
      <w:r>
        <w:rPr>
          <w:spacing w:val="1"/>
        </w:rPr>
        <w:t xml:space="preserve"> </w:t>
      </w:r>
      <w:r>
        <w:t>поведения</w:t>
      </w:r>
      <w:r>
        <w:rPr>
          <w:spacing w:val="1"/>
        </w:rPr>
        <w:t xml:space="preserve"> </w:t>
      </w:r>
      <w:r>
        <w:t>в</w:t>
      </w:r>
      <w:r>
        <w:rPr>
          <w:spacing w:val="1"/>
        </w:rPr>
        <w:t xml:space="preserve"> </w:t>
      </w:r>
      <w:r>
        <w:t>среде</w:t>
      </w:r>
      <w:r>
        <w:rPr>
          <w:spacing w:val="1"/>
        </w:rPr>
        <w:t xml:space="preserve"> </w:t>
      </w:r>
      <w:r>
        <w:t>обитания</w:t>
      </w:r>
      <w:r>
        <w:rPr>
          <w:spacing w:val="1"/>
        </w:rPr>
        <w:t xml:space="preserve"> </w:t>
      </w:r>
      <w:r>
        <w:t>и</w:t>
      </w:r>
      <w:r>
        <w:rPr>
          <w:spacing w:val="1"/>
        </w:rPr>
        <w:t xml:space="preserve"> </w:t>
      </w:r>
      <w:r>
        <w:t xml:space="preserve">освоение  </w:t>
      </w:r>
      <w:r>
        <w:rPr>
          <w:spacing w:val="36"/>
        </w:rPr>
        <w:t xml:space="preserve"> </w:t>
      </w:r>
      <w:r>
        <w:t xml:space="preserve">общечеловеческих  </w:t>
      </w:r>
      <w:r>
        <w:rPr>
          <w:spacing w:val="35"/>
        </w:rPr>
        <w:t xml:space="preserve"> </w:t>
      </w:r>
      <w:r>
        <w:t xml:space="preserve">ценностей  </w:t>
      </w:r>
      <w:r>
        <w:rPr>
          <w:spacing w:val="33"/>
        </w:rPr>
        <w:t xml:space="preserve"> </w:t>
      </w:r>
      <w:r>
        <w:t xml:space="preserve">взаимодействия  </w:t>
      </w:r>
      <w:r>
        <w:rPr>
          <w:spacing w:val="34"/>
        </w:rPr>
        <w:t xml:space="preserve"> </w:t>
      </w:r>
      <w:r>
        <w:t xml:space="preserve">в  </w:t>
      </w:r>
      <w:r>
        <w:rPr>
          <w:spacing w:val="35"/>
        </w:rPr>
        <w:t xml:space="preserve"> </w:t>
      </w:r>
      <w:r>
        <w:t>системах</w:t>
      </w:r>
    </w:p>
    <w:p>
      <w:pPr>
        <w:pStyle w:val="33"/>
        <w:spacing w:before="2"/>
      </w:pPr>
      <w:r>
        <w:t>«Человек</w:t>
      </w:r>
      <w:r>
        <w:rPr>
          <w:spacing w:val="24"/>
        </w:rPr>
        <w:t xml:space="preserve"> </w:t>
      </w:r>
      <w:r>
        <w:t>и</w:t>
      </w:r>
      <w:r>
        <w:rPr>
          <w:spacing w:val="25"/>
        </w:rPr>
        <w:t xml:space="preserve"> </w:t>
      </w:r>
      <w:r>
        <w:t>природа»,</w:t>
      </w:r>
      <w:r>
        <w:rPr>
          <w:spacing w:val="29"/>
        </w:rPr>
        <w:t xml:space="preserve"> </w:t>
      </w:r>
      <w:r>
        <w:t>«Человек</w:t>
      </w:r>
      <w:r>
        <w:rPr>
          <w:spacing w:val="25"/>
        </w:rPr>
        <w:t xml:space="preserve"> </w:t>
      </w:r>
      <w:r>
        <w:t>и</w:t>
      </w:r>
      <w:r>
        <w:rPr>
          <w:spacing w:val="24"/>
        </w:rPr>
        <w:t xml:space="preserve"> </w:t>
      </w:r>
      <w:r>
        <w:t>общество»,</w:t>
      </w:r>
      <w:r>
        <w:rPr>
          <w:spacing w:val="29"/>
        </w:rPr>
        <w:t xml:space="preserve"> </w:t>
      </w:r>
      <w:r>
        <w:t>«Человек</w:t>
      </w:r>
      <w:r>
        <w:rPr>
          <w:spacing w:val="30"/>
        </w:rPr>
        <w:t xml:space="preserve"> </w:t>
      </w:r>
      <w:r>
        <w:t>и</w:t>
      </w:r>
      <w:r>
        <w:rPr>
          <w:spacing w:val="24"/>
        </w:rPr>
        <w:t xml:space="preserve"> </w:t>
      </w:r>
      <w:r>
        <w:t>другие</w:t>
      </w:r>
      <w:r>
        <w:rPr>
          <w:spacing w:val="24"/>
        </w:rPr>
        <w:t xml:space="preserve"> </w:t>
      </w:r>
      <w:r>
        <w:t>люди»,</w:t>
      </w:r>
    </w:p>
    <w:p>
      <w:pPr>
        <w:pStyle w:val="33"/>
        <w:spacing w:before="10" w:line="249" w:lineRule="auto"/>
        <w:ind w:right="285"/>
      </w:pPr>
      <w:r>
        <w:t>«Человек и познание». Важнейшей составляющей всех указанных систем</w:t>
      </w:r>
      <w:r>
        <w:rPr>
          <w:spacing w:val="1"/>
        </w:rPr>
        <w:t xml:space="preserve"> </w:t>
      </w:r>
      <w:r>
        <w:t>является</w:t>
      </w:r>
      <w:r>
        <w:rPr>
          <w:spacing w:val="1"/>
        </w:rPr>
        <w:t xml:space="preserve"> </w:t>
      </w:r>
      <w:r>
        <w:t>содержание,</w:t>
      </w:r>
      <w:r>
        <w:rPr>
          <w:spacing w:val="1"/>
        </w:rPr>
        <w:t xml:space="preserve"> </w:t>
      </w:r>
      <w:r>
        <w:t>усвоение</w:t>
      </w:r>
      <w:r>
        <w:rPr>
          <w:spacing w:val="1"/>
        </w:rPr>
        <w:t xml:space="preserve"> </w:t>
      </w:r>
      <w:r>
        <w:t>которого</w:t>
      </w:r>
      <w:r>
        <w:rPr>
          <w:spacing w:val="1"/>
        </w:rPr>
        <w:t xml:space="preserve"> </w:t>
      </w:r>
      <w:r>
        <w:t>гарантирует</w:t>
      </w:r>
      <w:r>
        <w:rPr>
          <w:spacing w:val="1"/>
        </w:rPr>
        <w:t xml:space="preserve"> </w:t>
      </w:r>
      <w:r>
        <w:t>формирование</w:t>
      </w:r>
      <w:r>
        <w:rPr>
          <w:spacing w:val="1"/>
        </w:rPr>
        <w:t xml:space="preserve"> </w:t>
      </w:r>
      <w:r>
        <w:t>у</w:t>
      </w:r>
      <w:r>
        <w:rPr>
          <w:spacing w:val="1"/>
        </w:rPr>
        <w:t xml:space="preserve"> </w:t>
      </w:r>
      <w:r>
        <w:t>обучающихся навыков здорового и безопасного образа жизни на основе</w:t>
      </w:r>
      <w:r>
        <w:rPr>
          <w:spacing w:val="1"/>
        </w:rPr>
        <w:t xml:space="preserve"> </w:t>
      </w:r>
      <w:r>
        <w:t>развивающейся</w:t>
      </w:r>
      <w:r>
        <w:rPr>
          <w:spacing w:val="1"/>
        </w:rPr>
        <w:t xml:space="preserve"> </w:t>
      </w:r>
      <w:r>
        <w:t>способности</w:t>
      </w:r>
      <w:r>
        <w:rPr>
          <w:spacing w:val="1"/>
        </w:rPr>
        <w:t xml:space="preserve"> </w:t>
      </w:r>
      <w:r>
        <w:t>предвидеть</w:t>
      </w:r>
      <w:r>
        <w:rPr>
          <w:spacing w:val="1"/>
        </w:rPr>
        <w:t xml:space="preserve"> </w:t>
      </w:r>
      <w:r>
        <w:t>результаты</w:t>
      </w:r>
      <w:r>
        <w:rPr>
          <w:spacing w:val="1"/>
        </w:rPr>
        <w:t xml:space="preserve"> </w:t>
      </w:r>
      <w:r>
        <w:t>своих</w:t>
      </w:r>
      <w:r>
        <w:rPr>
          <w:spacing w:val="1"/>
        </w:rPr>
        <w:t xml:space="preserve"> </w:t>
      </w:r>
      <w:r>
        <w:t>поступков</w:t>
      </w:r>
      <w:r>
        <w:rPr>
          <w:spacing w:val="1"/>
        </w:rPr>
        <w:t xml:space="preserve"> </w:t>
      </w:r>
      <w:r>
        <w:t>и</w:t>
      </w:r>
      <w:r>
        <w:rPr>
          <w:spacing w:val="-47"/>
        </w:rPr>
        <w:t xml:space="preserve"> </w:t>
      </w:r>
      <w:r>
        <w:t>оценки</w:t>
      </w:r>
      <w:r>
        <w:rPr>
          <w:spacing w:val="-11"/>
        </w:rPr>
        <w:t xml:space="preserve"> </w:t>
      </w:r>
      <w:r>
        <w:t>возникшей</w:t>
      </w:r>
      <w:r>
        <w:rPr>
          <w:spacing w:val="-10"/>
        </w:rPr>
        <w:t xml:space="preserve"> </w:t>
      </w:r>
      <w:r>
        <w:t>ситуации.</w:t>
      </w:r>
      <w:r>
        <w:rPr>
          <w:spacing w:val="-5"/>
        </w:rPr>
        <w:t xml:space="preserve"> </w:t>
      </w:r>
      <w:r>
        <w:t>Отбор</w:t>
      </w:r>
      <w:r>
        <w:rPr>
          <w:spacing w:val="-9"/>
        </w:rPr>
        <w:t xml:space="preserve"> </w:t>
      </w:r>
      <w:r>
        <w:t>содержания</w:t>
      </w:r>
      <w:r>
        <w:rPr>
          <w:spacing w:val="-9"/>
        </w:rPr>
        <w:t xml:space="preserve"> </w:t>
      </w:r>
      <w:r>
        <w:t>курса</w:t>
      </w:r>
      <w:r>
        <w:rPr>
          <w:spacing w:val="-6"/>
        </w:rPr>
        <w:t xml:space="preserve"> </w:t>
      </w:r>
      <w:r>
        <w:t>«Окружающий</w:t>
      </w:r>
      <w:r>
        <w:rPr>
          <w:spacing w:val="-11"/>
        </w:rPr>
        <w:t xml:space="preserve"> </w:t>
      </w:r>
      <w:r>
        <w:t>мир»</w:t>
      </w:r>
      <w:r>
        <w:rPr>
          <w:spacing w:val="-47"/>
        </w:rPr>
        <w:t xml:space="preserve"> </w:t>
      </w:r>
      <w:r>
        <w:t>осуществлён</w:t>
      </w:r>
      <w:r>
        <w:rPr>
          <w:spacing w:val="-1"/>
        </w:rPr>
        <w:t xml:space="preserve"> </w:t>
      </w:r>
      <w:r>
        <w:t>на</w:t>
      </w:r>
      <w:r>
        <w:rPr>
          <w:spacing w:val="3"/>
        </w:rPr>
        <w:t xml:space="preserve"> </w:t>
      </w:r>
      <w:r>
        <w:t>основе</w:t>
      </w:r>
      <w:r>
        <w:rPr>
          <w:spacing w:val="-1"/>
        </w:rPr>
        <w:t xml:space="preserve"> </w:t>
      </w:r>
      <w:r>
        <w:t>следующих</w:t>
      </w:r>
      <w:r>
        <w:rPr>
          <w:spacing w:val="1"/>
        </w:rPr>
        <w:t xml:space="preserve"> </w:t>
      </w:r>
      <w:r>
        <w:t>ведущих</w:t>
      </w:r>
      <w:r>
        <w:rPr>
          <w:spacing w:val="1"/>
        </w:rPr>
        <w:t xml:space="preserve"> </w:t>
      </w:r>
      <w:r>
        <w:t>идей:</w:t>
      </w:r>
    </w:p>
    <w:p>
      <w:pPr>
        <w:pStyle w:val="33"/>
        <w:spacing w:before="6"/>
        <w:ind w:left="1018"/>
      </w:pPr>
      <w:r>
        <w:t>раскрытие</w:t>
      </w:r>
      <w:r>
        <w:rPr>
          <w:spacing w:val="-5"/>
        </w:rPr>
        <w:t xml:space="preserve"> </w:t>
      </w:r>
      <w:r>
        <w:t>роли</w:t>
      </w:r>
      <w:r>
        <w:rPr>
          <w:spacing w:val="-4"/>
        </w:rPr>
        <w:t xml:space="preserve"> </w:t>
      </w:r>
      <w:r>
        <w:t>человека в</w:t>
      </w:r>
      <w:r>
        <w:rPr>
          <w:spacing w:val="-1"/>
        </w:rPr>
        <w:t xml:space="preserve"> </w:t>
      </w:r>
      <w:r>
        <w:t>природе</w:t>
      </w:r>
      <w:r>
        <w:rPr>
          <w:spacing w:val="-5"/>
        </w:rPr>
        <w:t xml:space="preserve"> </w:t>
      </w:r>
      <w:r>
        <w:t>и</w:t>
      </w:r>
      <w:r>
        <w:rPr>
          <w:spacing w:val="-4"/>
        </w:rPr>
        <w:t xml:space="preserve"> </w:t>
      </w:r>
      <w:r>
        <w:t>обществе;</w:t>
      </w:r>
    </w:p>
    <w:p>
      <w:pPr>
        <w:pStyle w:val="33"/>
        <w:spacing w:before="10"/>
        <w:ind w:left="1018"/>
      </w:pPr>
      <w:r>
        <w:t>освоение</w:t>
      </w:r>
      <w:r>
        <w:rPr>
          <w:spacing w:val="87"/>
        </w:rPr>
        <w:t xml:space="preserve"> </w:t>
      </w:r>
      <w:r>
        <w:t>общечеловеческих</w:t>
      </w:r>
      <w:r>
        <w:rPr>
          <w:spacing w:val="91"/>
        </w:rPr>
        <w:t xml:space="preserve"> </w:t>
      </w:r>
      <w:r>
        <w:t>ценностей</w:t>
      </w:r>
      <w:r>
        <w:rPr>
          <w:spacing w:val="89"/>
        </w:rPr>
        <w:t xml:space="preserve"> </w:t>
      </w:r>
      <w:r>
        <w:t>взаимодействия</w:t>
      </w:r>
      <w:r>
        <w:rPr>
          <w:spacing w:val="89"/>
        </w:rPr>
        <w:t xml:space="preserve"> </w:t>
      </w:r>
      <w:r>
        <w:t>в</w:t>
      </w:r>
      <w:r>
        <w:rPr>
          <w:spacing w:val="86"/>
        </w:rPr>
        <w:t xml:space="preserve"> </w:t>
      </w:r>
      <w:r>
        <w:t>системах</w:t>
      </w:r>
    </w:p>
    <w:p>
      <w:pPr>
        <w:pStyle w:val="33"/>
        <w:spacing w:before="10"/>
      </w:pPr>
      <w:r>
        <w:t>«Человек</w:t>
      </w:r>
      <w:r>
        <w:rPr>
          <w:spacing w:val="24"/>
        </w:rPr>
        <w:t xml:space="preserve"> </w:t>
      </w:r>
      <w:r>
        <w:t>и</w:t>
      </w:r>
      <w:r>
        <w:rPr>
          <w:spacing w:val="25"/>
        </w:rPr>
        <w:t xml:space="preserve"> </w:t>
      </w:r>
      <w:r>
        <w:t>природа»,</w:t>
      </w:r>
      <w:r>
        <w:rPr>
          <w:spacing w:val="29"/>
        </w:rPr>
        <w:t xml:space="preserve"> </w:t>
      </w:r>
      <w:r>
        <w:t>«Человек</w:t>
      </w:r>
      <w:r>
        <w:rPr>
          <w:spacing w:val="25"/>
        </w:rPr>
        <w:t xml:space="preserve"> </w:t>
      </w:r>
      <w:r>
        <w:t>и</w:t>
      </w:r>
      <w:r>
        <w:rPr>
          <w:spacing w:val="24"/>
        </w:rPr>
        <w:t xml:space="preserve"> </w:t>
      </w:r>
      <w:r>
        <w:t>общество»,</w:t>
      </w:r>
      <w:r>
        <w:rPr>
          <w:spacing w:val="29"/>
        </w:rPr>
        <w:t xml:space="preserve"> </w:t>
      </w:r>
      <w:r>
        <w:t>«Человек</w:t>
      </w:r>
      <w:r>
        <w:rPr>
          <w:spacing w:val="30"/>
        </w:rPr>
        <w:t xml:space="preserve"> </w:t>
      </w:r>
      <w:r>
        <w:t>и</w:t>
      </w:r>
      <w:r>
        <w:rPr>
          <w:spacing w:val="24"/>
        </w:rPr>
        <w:t xml:space="preserve"> </w:t>
      </w:r>
      <w:r>
        <w:t>другие</w:t>
      </w:r>
      <w:r>
        <w:rPr>
          <w:spacing w:val="24"/>
        </w:rPr>
        <w:t xml:space="preserve"> </w:t>
      </w:r>
      <w:r>
        <w:t>люди»,</w:t>
      </w:r>
    </w:p>
    <w:p>
      <w:pPr>
        <w:pStyle w:val="33"/>
        <w:spacing w:before="10"/>
      </w:pPr>
      <w:r>
        <w:t>«Человек</w:t>
      </w:r>
      <w:r>
        <w:rPr>
          <w:spacing w:val="-3"/>
        </w:rPr>
        <w:t xml:space="preserve"> </w:t>
      </w:r>
      <w:r>
        <w:t>и</w:t>
      </w:r>
      <w:r>
        <w:rPr>
          <w:spacing w:val="-3"/>
        </w:rPr>
        <w:t xml:space="preserve"> </w:t>
      </w:r>
      <w:r>
        <w:t>его</w:t>
      </w:r>
      <w:r>
        <w:rPr>
          <w:spacing w:val="-6"/>
        </w:rPr>
        <w:t xml:space="preserve"> </w:t>
      </w:r>
      <w:r>
        <w:t>самость»,</w:t>
      </w:r>
      <w:r>
        <w:rPr>
          <w:spacing w:val="1"/>
        </w:rPr>
        <w:t xml:space="preserve"> </w:t>
      </w:r>
      <w:r>
        <w:t>«Человек</w:t>
      </w:r>
      <w:r>
        <w:rPr>
          <w:spacing w:val="-2"/>
        </w:rPr>
        <w:t xml:space="preserve"> </w:t>
      </w:r>
      <w:r>
        <w:t>и</w:t>
      </w:r>
      <w:r>
        <w:rPr>
          <w:spacing w:val="-3"/>
        </w:rPr>
        <w:t xml:space="preserve"> </w:t>
      </w:r>
      <w:r>
        <w:t>познание».</w:t>
      </w:r>
    </w:p>
    <w:p>
      <w:pPr>
        <w:pStyle w:val="60"/>
        <w:spacing w:before="97"/>
        <w:rPr>
          <w:sz w:val="20"/>
          <w:szCs w:val="20"/>
        </w:rPr>
      </w:pPr>
      <w:r>
        <w:rPr>
          <w:sz w:val="20"/>
          <w:szCs w:val="20"/>
        </w:rPr>
        <w:t>СОДЕРЖАНИЕ</w:t>
      </w:r>
      <w:r>
        <w:rPr>
          <w:spacing w:val="-5"/>
          <w:sz w:val="20"/>
          <w:szCs w:val="20"/>
        </w:rPr>
        <w:t xml:space="preserve"> </w:t>
      </w:r>
      <w:r>
        <w:rPr>
          <w:sz w:val="20"/>
          <w:szCs w:val="20"/>
        </w:rPr>
        <w:t>УЧЕБНОГО</w:t>
      </w:r>
      <w:r>
        <w:rPr>
          <w:spacing w:val="-2"/>
          <w:sz w:val="20"/>
          <w:szCs w:val="20"/>
        </w:rPr>
        <w:t xml:space="preserve"> </w:t>
      </w:r>
      <w:r>
        <w:rPr>
          <w:sz w:val="20"/>
          <w:szCs w:val="20"/>
        </w:rPr>
        <w:t>ПРЕДМЕТА</w:t>
      </w:r>
    </w:p>
    <w:p>
      <w:pPr>
        <w:spacing w:before="2"/>
        <w:ind w:left="792"/>
        <w:rPr>
          <w:b/>
          <w:sz w:val="20"/>
          <w:szCs w:val="20"/>
        </w:rPr>
      </w:pPr>
      <w:r>
        <w:rPr>
          <w:b/>
          <w:sz w:val="20"/>
          <w:szCs w:val="20"/>
        </w:rPr>
        <w:t>«ОКРУЖАЮЩИЙ</w:t>
      </w:r>
      <w:r>
        <w:rPr>
          <w:b/>
          <w:spacing w:val="-4"/>
          <w:sz w:val="20"/>
          <w:szCs w:val="20"/>
        </w:rPr>
        <w:t xml:space="preserve"> </w:t>
      </w:r>
      <w:r>
        <w:rPr>
          <w:b/>
          <w:sz w:val="20"/>
          <w:szCs w:val="20"/>
        </w:rPr>
        <w:t>МИР»</w:t>
      </w:r>
    </w:p>
    <w:p>
      <w:pPr>
        <w:pStyle w:val="61"/>
        <w:numPr>
          <w:ilvl w:val="0"/>
          <w:numId w:val="121"/>
        </w:numPr>
        <w:tabs>
          <w:tab w:val="left" w:pos="961"/>
        </w:tabs>
        <w:spacing w:before="91"/>
        <w:ind w:hanging="169"/>
      </w:pPr>
      <w:r>
        <w:t>КЛАСС</w:t>
      </w:r>
      <w:r>
        <w:rPr>
          <w:spacing w:val="-1"/>
        </w:rPr>
        <w:t xml:space="preserve"> </w:t>
      </w:r>
      <w:r>
        <w:t>(66</w:t>
      </w:r>
      <w:r>
        <w:rPr>
          <w:spacing w:val="2"/>
        </w:rPr>
        <w:t xml:space="preserve"> </w:t>
      </w:r>
      <w:r>
        <w:t>ч)</w:t>
      </w:r>
    </w:p>
    <w:p>
      <w:pPr>
        <w:pStyle w:val="33"/>
        <w:spacing w:before="9"/>
        <w:ind w:left="0"/>
        <w:jc w:val="left"/>
        <w:rPr>
          <w:b/>
          <w:sz w:val="21"/>
        </w:rPr>
      </w:pPr>
    </w:p>
    <w:p>
      <w:pPr>
        <w:ind w:left="1018"/>
        <w:jc w:val="both"/>
        <w:rPr>
          <w:i/>
          <w:sz w:val="20"/>
        </w:rPr>
      </w:pPr>
      <w:r>
        <w:rPr>
          <w:i/>
          <w:sz w:val="20"/>
        </w:rPr>
        <w:t>Человек</w:t>
      </w:r>
      <w:r>
        <w:rPr>
          <w:i/>
          <w:spacing w:val="-3"/>
          <w:sz w:val="20"/>
        </w:rPr>
        <w:t xml:space="preserve"> </w:t>
      </w:r>
      <w:r>
        <w:rPr>
          <w:i/>
          <w:sz w:val="20"/>
        </w:rPr>
        <w:t>и</w:t>
      </w:r>
      <w:r>
        <w:rPr>
          <w:i/>
          <w:spacing w:val="1"/>
          <w:sz w:val="20"/>
        </w:rPr>
        <w:t xml:space="preserve"> </w:t>
      </w:r>
      <w:r>
        <w:rPr>
          <w:i/>
          <w:sz w:val="20"/>
        </w:rPr>
        <w:t>общество</w:t>
      </w:r>
    </w:p>
    <w:p>
      <w:pPr>
        <w:pStyle w:val="33"/>
        <w:spacing w:before="11" w:line="249" w:lineRule="auto"/>
        <w:ind w:right="295" w:firstLine="225"/>
      </w:pPr>
      <w:r>
        <w:t>Школа.</w:t>
      </w:r>
      <w:r>
        <w:rPr>
          <w:spacing w:val="1"/>
        </w:rPr>
        <w:t xml:space="preserve"> </w:t>
      </w:r>
      <w:r>
        <w:t>Школьные</w:t>
      </w:r>
      <w:r>
        <w:rPr>
          <w:spacing w:val="1"/>
        </w:rPr>
        <w:t xml:space="preserve"> </w:t>
      </w:r>
      <w:r>
        <w:t>традиции</w:t>
      </w:r>
      <w:r>
        <w:rPr>
          <w:spacing w:val="1"/>
        </w:rPr>
        <w:t xml:space="preserve"> </w:t>
      </w:r>
      <w:r>
        <w:t>и</w:t>
      </w:r>
      <w:r>
        <w:rPr>
          <w:spacing w:val="1"/>
        </w:rPr>
        <w:t xml:space="preserve"> </w:t>
      </w:r>
      <w:r>
        <w:t>праздники.</w:t>
      </w:r>
      <w:r>
        <w:rPr>
          <w:spacing w:val="1"/>
        </w:rPr>
        <w:t xml:space="preserve"> </w:t>
      </w:r>
      <w:r>
        <w:t>Адрес</w:t>
      </w:r>
      <w:r>
        <w:rPr>
          <w:spacing w:val="1"/>
        </w:rPr>
        <w:t xml:space="preserve"> </w:t>
      </w:r>
      <w:r>
        <w:t>школы.</w:t>
      </w:r>
      <w:r>
        <w:rPr>
          <w:spacing w:val="1"/>
        </w:rPr>
        <w:t xml:space="preserve"> </w:t>
      </w:r>
      <w:r>
        <w:t>Классный,</w:t>
      </w:r>
      <w:r>
        <w:rPr>
          <w:spacing w:val="-47"/>
        </w:rPr>
        <w:t xml:space="preserve"> </w:t>
      </w:r>
      <w:r>
        <w:t>школьный коллектив.</w:t>
      </w:r>
      <w:r>
        <w:rPr>
          <w:spacing w:val="1"/>
        </w:rPr>
        <w:t xml:space="preserve"> </w:t>
      </w:r>
      <w:r>
        <w:t>Друзья,</w:t>
      </w:r>
      <w:r>
        <w:rPr>
          <w:spacing w:val="1"/>
        </w:rPr>
        <w:t xml:space="preserve"> </w:t>
      </w:r>
      <w:r>
        <w:t>взаимоотношения между ними;</w:t>
      </w:r>
      <w:r>
        <w:rPr>
          <w:spacing w:val="1"/>
        </w:rPr>
        <w:t xml:space="preserve"> </w:t>
      </w:r>
      <w:r>
        <w:t>ценность</w:t>
      </w:r>
      <w:r>
        <w:rPr>
          <w:spacing w:val="1"/>
        </w:rPr>
        <w:t xml:space="preserve"> </w:t>
      </w:r>
      <w:r>
        <w:t>дружбы,</w:t>
      </w:r>
      <w:r>
        <w:rPr>
          <w:spacing w:val="1"/>
        </w:rPr>
        <w:t xml:space="preserve"> </w:t>
      </w:r>
      <w:r>
        <w:t>согласия,</w:t>
      </w:r>
      <w:r>
        <w:rPr>
          <w:spacing w:val="1"/>
        </w:rPr>
        <w:t xml:space="preserve"> </w:t>
      </w:r>
      <w:r>
        <w:t>взаимной</w:t>
      </w:r>
      <w:r>
        <w:rPr>
          <w:spacing w:val="1"/>
        </w:rPr>
        <w:t xml:space="preserve"> </w:t>
      </w:r>
      <w:r>
        <w:t>помощи.</w:t>
      </w:r>
      <w:r>
        <w:rPr>
          <w:spacing w:val="1"/>
        </w:rPr>
        <w:t xml:space="preserve"> </w:t>
      </w:r>
      <w:r>
        <w:t>Совместная</w:t>
      </w:r>
      <w:r>
        <w:rPr>
          <w:spacing w:val="1"/>
        </w:rPr>
        <w:t xml:space="preserve"> </w:t>
      </w:r>
      <w:r>
        <w:t>деятельность</w:t>
      </w:r>
      <w:r>
        <w:rPr>
          <w:spacing w:val="1"/>
        </w:rPr>
        <w:t xml:space="preserve"> </w:t>
      </w:r>
      <w:r>
        <w:t>с</w:t>
      </w:r>
      <w:r>
        <w:rPr>
          <w:spacing w:val="1"/>
        </w:rPr>
        <w:t xml:space="preserve"> </w:t>
      </w:r>
      <w:r>
        <w:t>одноклассниками —</w:t>
      </w:r>
      <w:r>
        <w:rPr>
          <w:spacing w:val="1"/>
        </w:rPr>
        <w:t xml:space="preserve"> </w:t>
      </w:r>
      <w:r>
        <w:t>учёба,</w:t>
      </w:r>
      <w:r>
        <w:rPr>
          <w:spacing w:val="1"/>
        </w:rPr>
        <w:t xml:space="preserve"> </w:t>
      </w:r>
      <w:r>
        <w:t>игры,</w:t>
      </w:r>
      <w:r>
        <w:rPr>
          <w:spacing w:val="1"/>
        </w:rPr>
        <w:t xml:space="preserve"> </w:t>
      </w:r>
      <w:r>
        <w:t>отдых.</w:t>
      </w:r>
      <w:r>
        <w:rPr>
          <w:spacing w:val="1"/>
        </w:rPr>
        <w:t xml:space="preserve"> </w:t>
      </w:r>
      <w:r>
        <w:t>Рабочее</w:t>
      </w:r>
      <w:r>
        <w:rPr>
          <w:spacing w:val="1"/>
        </w:rPr>
        <w:t xml:space="preserve"> </w:t>
      </w:r>
      <w:r>
        <w:t>место</w:t>
      </w:r>
      <w:r>
        <w:rPr>
          <w:spacing w:val="1"/>
        </w:rPr>
        <w:t xml:space="preserve"> </w:t>
      </w:r>
      <w:r>
        <w:t>школьника:</w:t>
      </w:r>
      <w:r>
        <w:rPr>
          <w:spacing w:val="-47"/>
        </w:rPr>
        <w:t xml:space="preserve"> </w:t>
      </w:r>
      <w:r>
        <w:t>удобное размещение учебных материалов и учебного оборудования; поза;</w:t>
      </w:r>
      <w:r>
        <w:rPr>
          <w:spacing w:val="1"/>
        </w:rPr>
        <w:t xml:space="preserve"> </w:t>
      </w:r>
      <w:r>
        <w:t>освещение рабочего места. Правила безопасной работы на учебном месте.</w:t>
      </w:r>
      <w:r>
        <w:rPr>
          <w:spacing w:val="1"/>
        </w:rPr>
        <w:t xml:space="preserve"> </w:t>
      </w:r>
      <w:r>
        <w:t>Режим</w:t>
      </w:r>
      <w:r>
        <w:rPr>
          <w:spacing w:val="3"/>
        </w:rPr>
        <w:t xml:space="preserve"> </w:t>
      </w:r>
      <w:r>
        <w:t>труда</w:t>
      </w:r>
      <w:r>
        <w:rPr>
          <w:spacing w:val="4"/>
        </w:rPr>
        <w:t xml:space="preserve"> </w:t>
      </w:r>
      <w:r>
        <w:t>и отдыха.</w:t>
      </w:r>
    </w:p>
    <w:p>
      <w:pPr>
        <w:pStyle w:val="33"/>
        <w:spacing w:before="6" w:line="249" w:lineRule="auto"/>
        <w:ind w:right="303" w:firstLine="225"/>
      </w:pPr>
      <w:r>
        <w:t>Семья. Моя семья в прошлом и настоящем. Имена и фамилии членов</w:t>
      </w:r>
      <w:r>
        <w:rPr>
          <w:spacing w:val="1"/>
        </w:rPr>
        <w:t xml:space="preserve"> </w:t>
      </w:r>
      <w:r>
        <w:t>семьи,</w:t>
      </w:r>
      <w:r>
        <w:rPr>
          <w:spacing w:val="1"/>
        </w:rPr>
        <w:t xml:space="preserve"> </w:t>
      </w:r>
      <w:r>
        <w:t>их</w:t>
      </w:r>
      <w:r>
        <w:rPr>
          <w:spacing w:val="1"/>
        </w:rPr>
        <w:t xml:space="preserve"> </w:t>
      </w:r>
      <w:r>
        <w:t>профессии.</w:t>
      </w:r>
      <w:r>
        <w:rPr>
          <w:spacing w:val="1"/>
        </w:rPr>
        <w:t xml:space="preserve"> </w:t>
      </w:r>
      <w:r>
        <w:t>Взаимоотношения</w:t>
      </w:r>
      <w:r>
        <w:rPr>
          <w:spacing w:val="1"/>
        </w:rPr>
        <w:t xml:space="preserve"> </w:t>
      </w:r>
      <w:r>
        <w:t>и</w:t>
      </w:r>
      <w:r>
        <w:rPr>
          <w:spacing w:val="1"/>
        </w:rPr>
        <w:t xml:space="preserve"> </w:t>
      </w:r>
      <w:r>
        <w:t>взаимопомощь</w:t>
      </w:r>
      <w:r>
        <w:rPr>
          <w:spacing w:val="1"/>
        </w:rPr>
        <w:t xml:space="preserve"> </w:t>
      </w:r>
      <w:r>
        <w:t>в</w:t>
      </w:r>
      <w:r>
        <w:rPr>
          <w:spacing w:val="1"/>
        </w:rPr>
        <w:t xml:space="preserve"> </w:t>
      </w:r>
      <w:r>
        <w:t>семье.</w:t>
      </w:r>
      <w:r>
        <w:rPr>
          <w:spacing w:val="1"/>
        </w:rPr>
        <w:t xml:space="preserve"> </w:t>
      </w:r>
      <w:r>
        <w:t>Совместный</w:t>
      </w:r>
      <w:r>
        <w:rPr>
          <w:spacing w:val="6"/>
        </w:rPr>
        <w:t xml:space="preserve"> </w:t>
      </w:r>
      <w:r>
        <w:t>труд</w:t>
      </w:r>
      <w:r>
        <w:rPr>
          <w:spacing w:val="11"/>
        </w:rPr>
        <w:t xml:space="preserve"> </w:t>
      </w:r>
      <w:r>
        <w:t>и</w:t>
      </w:r>
      <w:r>
        <w:rPr>
          <w:spacing w:val="7"/>
        </w:rPr>
        <w:t xml:space="preserve"> </w:t>
      </w:r>
      <w:r>
        <w:t>отдых.</w:t>
      </w:r>
      <w:r>
        <w:rPr>
          <w:spacing w:val="10"/>
        </w:rPr>
        <w:t xml:space="preserve"> </w:t>
      </w:r>
      <w:r>
        <w:t>Домашний</w:t>
      </w:r>
      <w:r>
        <w:rPr>
          <w:spacing w:val="1"/>
        </w:rPr>
        <w:t xml:space="preserve"> </w:t>
      </w:r>
      <w:r>
        <w:t>адрес.</w:t>
      </w:r>
    </w:p>
    <w:p>
      <w:pPr>
        <w:pStyle w:val="33"/>
        <w:spacing w:before="3" w:line="249" w:lineRule="auto"/>
        <w:ind w:right="294" w:firstLine="225"/>
      </w:pPr>
      <w:r>
        <w:t>Россия — наша Родина. Москва — столица России. Символы России</w:t>
      </w:r>
      <w:r>
        <w:rPr>
          <w:spacing w:val="1"/>
        </w:rPr>
        <w:t xml:space="preserve"> </w:t>
      </w:r>
      <w:r>
        <w:t>(герб, флаг, гимн). Народы России. Первоначальные сведения о родном</w:t>
      </w:r>
      <w:r>
        <w:rPr>
          <w:spacing w:val="1"/>
        </w:rPr>
        <w:t xml:space="preserve"> </w:t>
      </w:r>
      <w:r>
        <w:t>крае.</w:t>
      </w:r>
      <w:r>
        <w:rPr>
          <w:spacing w:val="1"/>
        </w:rPr>
        <w:t xml:space="preserve"> </w:t>
      </w:r>
      <w:r>
        <w:t>Название</w:t>
      </w:r>
      <w:r>
        <w:rPr>
          <w:spacing w:val="1"/>
        </w:rPr>
        <w:t xml:space="preserve"> </w:t>
      </w:r>
      <w:r>
        <w:t>своего</w:t>
      </w:r>
      <w:r>
        <w:rPr>
          <w:spacing w:val="1"/>
        </w:rPr>
        <w:t xml:space="preserve"> </w:t>
      </w:r>
      <w:r>
        <w:t>населённого</w:t>
      </w:r>
      <w:r>
        <w:rPr>
          <w:spacing w:val="1"/>
        </w:rPr>
        <w:t xml:space="preserve"> </w:t>
      </w:r>
      <w:r>
        <w:t>пункта</w:t>
      </w:r>
      <w:r>
        <w:rPr>
          <w:spacing w:val="1"/>
        </w:rPr>
        <w:t xml:space="preserve"> </w:t>
      </w:r>
      <w:r>
        <w:t>(города,</w:t>
      </w:r>
      <w:r>
        <w:rPr>
          <w:spacing w:val="1"/>
        </w:rPr>
        <w:t xml:space="preserve"> </w:t>
      </w:r>
      <w:r>
        <w:t>села),</w:t>
      </w:r>
      <w:r>
        <w:rPr>
          <w:spacing w:val="1"/>
        </w:rPr>
        <w:t xml:space="preserve"> </w:t>
      </w:r>
      <w:r>
        <w:t>региона.</w:t>
      </w:r>
      <w:r>
        <w:rPr>
          <w:spacing w:val="1"/>
        </w:rPr>
        <w:t xml:space="preserve"> </w:t>
      </w:r>
      <w:r>
        <w:t>Культурные</w:t>
      </w:r>
      <w:r>
        <w:rPr>
          <w:spacing w:val="-10"/>
        </w:rPr>
        <w:t xml:space="preserve"> </w:t>
      </w:r>
      <w:r>
        <w:t>объекты</w:t>
      </w:r>
      <w:r>
        <w:rPr>
          <w:spacing w:val="-7"/>
        </w:rPr>
        <w:t xml:space="preserve"> </w:t>
      </w:r>
      <w:r>
        <w:t>родного</w:t>
      </w:r>
      <w:r>
        <w:rPr>
          <w:spacing w:val="-10"/>
        </w:rPr>
        <w:t xml:space="preserve"> </w:t>
      </w:r>
      <w:r>
        <w:t>края.</w:t>
      </w:r>
      <w:r>
        <w:rPr>
          <w:spacing w:val="-9"/>
        </w:rPr>
        <w:t xml:space="preserve"> </w:t>
      </w:r>
      <w:r>
        <w:t>Ценность</w:t>
      </w:r>
      <w:r>
        <w:rPr>
          <w:spacing w:val="-7"/>
        </w:rPr>
        <w:t xml:space="preserve"> </w:t>
      </w:r>
      <w:r>
        <w:t>и</w:t>
      </w:r>
      <w:r>
        <w:rPr>
          <w:spacing w:val="-8"/>
        </w:rPr>
        <w:t xml:space="preserve"> </w:t>
      </w:r>
      <w:r>
        <w:t>красота</w:t>
      </w:r>
      <w:r>
        <w:rPr>
          <w:spacing w:val="-10"/>
        </w:rPr>
        <w:t xml:space="preserve"> </w:t>
      </w:r>
      <w:r>
        <w:t>рукотворного</w:t>
      </w:r>
      <w:r>
        <w:rPr>
          <w:spacing w:val="-10"/>
        </w:rPr>
        <w:t xml:space="preserve"> </w:t>
      </w:r>
      <w:r>
        <w:t>мира.</w:t>
      </w:r>
      <w:r>
        <w:rPr>
          <w:spacing w:val="-48"/>
        </w:rPr>
        <w:t xml:space="preserve"> </w:t>
      </w:r>
      <w:r>
        <w:t>Правила</w:t>
      </w:r>
      <w:r>
        <w:rPr>
          <w:spacing w:val="-2"/>
        </w:rPr>
        <w:t xml:space="preserve"> </w:t>
      </w:r>
      <w:r>
        <w:t>поведения</w:t>
      </w:r>
      <w:r>
        <w:rPr>
          <w:spacing w:val="1"/>
        </w:rPr>
        <w:t xml:space="preserve"> </w:t>
      </w:r>
      <w:r>
        <w:t>в</w:t>
      </w:r>
      <w:r>
        <w:rPr>
          <w:spacing w:val="5"/>
        </w:rPr>
        <w:t xml:space="preserve"> </w:t>
      </w:r>
      <w:r>
        <w:t>социуме.</w:t>
      </w:r>
    </w:p>
    <w:p>
      <w:pPr>
        <w:spacing w:before="4"/>
        <w:ind w:left="1018"/>
        <w:jc w:val="both"/>
        <w:rPr>
          <w:i/>
          <w:sz w:val="20"/>
        </w:rPr>
      </w:pPr>
      <w:r>
        <w:rPr>
          <w:i/>
          <w:sz w:val="20"/>
        </w:rPr>
        <w:t>Человек</w:t>
      </w:r>
      <w:r>
        <w:rPr>
          <w:i/>
          <w:spacing w:val="-2"/>
          <w:sz w:val="20"/>
        </w:rPr>
        <w:t xml:space="preserve"> </w:t>
      </w:r>
      <w:r>
        <w:rPr>
          <w:i/>
          <w:sz w:val="20"/>
        </w:rPr>
        <w:t>и</w:t>
      </w:r>
      <w:r>
        <w:rPr>
          <w:i/>
          <w:spacing w:val="2"/>
          <w:sz w:val="20"/>
        </w:rPr>
        <w:t xml:space="preserve"> </w:t>
      </w:r>
      <w:r>
        <w:rPr>
          <w:i/>
          <w:sz w:val="20"/>
        </w:rPr>
        <w:t>природа</w:t>
      </w:r>
    </w:p>
    <w:p>
      <w:pPr>
        <w:pStyle w:val="33"/>
        <w:spacing w:before="10" w:line="249" w:lineRule="auto"/>
        <w:ind w:right="291" w:firstLine="225"/>
      </w:pPr>
      <w:r>
        <w:t>Природа — среда обитания человека. Природа и предметы, созданные</w:t>
      </w:r>
      <w:r>
        <w:rPr>
          <w:spacing w:val="1"/>
        </w:rPr>
        <w:t xml:space="preserve"> </w:t>
      </w:r>
      <w:r>
        <w:t>человеком.</w:t>
      </w:r>
      <w:r>
        <w:rPr>
          <w:spacing w:val="1"/>
        </w:rPr>
        <w:t xml:space="preserve"> </w:t>
      </w:r>
      <w:r>
        <w:t>Природные</w:t>
      </w:r>
      <w:r>
        <w:rPr>
          <w:spacing w:val="1"/>
        </w:rPr>
        <w:t xml:space="preserve"> </w:t>
      </w:r>
      <w:r>
        <w:t>материалы.</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предметам,</w:t>
      </w:r>
      <w:r>
        <w:rPr>
          <w:spacing w:val="1"/>
        </w:rPr>
        <w:t xml:space="preserve"> </w:t>
      </w:r>
      <w:r>
        <w:t>вещам, уход за ними. Неживая и живая природа. Наблюдение за погодой</w:t>
      </w:r>
      <w:r>
        <w:rPr>
          <w:spacing w:val="1"/>
        </w:rPr>
        <w:t xml:space="preserve"> </w:t>
      </w:r>
      <w:r>
        <w:t>своего</w:t>
      </w:r>
      <w:r>
        <w:rPr>
          <w:spacing w:val="1"/>
        </w:rPr>
        <w:t xml:space="preserve"> </w:t>
      </w:r>
      <w:r>
        <w:t>края.</w:t>
      </w:r>
      <w:r>
        <w:rPr>
          <w:spacing w:val="1"/>
        </w:rPr>
        <w:t xml:space="preserve"> </w:t>
      </w:r>
      <w:r>
        <w:t>Погода</w:t>
      </w:r>
      <w:r>
        <w:rPr>
          <w:spacing w:val="1"/>
        </w:rPr>
        <w:t xml:space="preserve"> </w:t>
      </w:r>
      <w:r>
        <w:t>и</w:t>
      </w:r>
      <w:r>
        <w:rPr>
          <w:spacing w:val="1"/>
        </w:rPr>
        <w:t xml:space="preserve"> </w:t>
      </w:r>
      <w:r>
        <w:t>термометр.</w:t>
      </w:r>
      <w:r>
        <w:rPr>
          <w:spacing w:val="1"/>
        </w:rPr>
        <w:t xml:space="preserve"> </w:t>
      </w:r>
      <w:r>
        <w:t>Определение</w:t>
      </w:r>
      <w:r>
        <w:rPr>
          <w:spacing w:val="1"/>
        </w:rPr>
        <w:t xml:space="preserve"> </w:t>
      </w:r>
      <w:r>
        <w:t>температуры</w:t>
      </w:r>
      <w:r>
        <w:rPr>
          <w:spacing w:val="1"/>
        </w:rPr>
        <w:t xml:space="preserve"> </w:t>
      </w:r>
      <w:r>
        <w:t>воздуха</w:t>
      </w:r>
      <w:r>
        <w:rPr>
          <w:spacing w:val="1"/>
        </w:rPr>
        <w:t xml:space="preserve"> </w:t>
      </w:r>
      <w:r>
        <w:t>(воды)</w:t>
      </w:r>
      <w:r>
        <w:rPr>
          <w:spacing w:val="-6"/>
        </w:rPr>
        <w:t xml:space="preserve"> </w:t>
      </w:r>
      <w:r>
        <w:t>по</w:t>
      </w:r>
      <w:r>
        <w:rPr>
          <w:spacing w:val="-10"/>
        </w:rPr>
        <w:t xml:space="preserve"> </w:t>
      </w:r>
      <w:r>
        <w:t>термометру.</w:t>
      </w:r>
      <w:r>
        <w:rPr>
          <w:spacing w:val="-3"/>
        </w:rPr>
        <w:t xml:space="preserve"> </w:t>
      </w:r>
      <w:r>
        <w:t>Сезонные</w:t>
      </w:r>
      <w:r>
        <w:rPr>
          <w:spacing w:val="-9"/>
        </w:rPr>
        <w:t xml:space="preserve"> </w:t>
      </w:r>
      <w:r>
        <w:t>изменения</w:t>
      </w:r>
      <w:r>
        <w:rPr>
          <w:spacing w:val="-6"/>
        </w:rPr>
        <w:t xml:space="preserve"> </w:t>
      </w:r>
      <w:r>
        <w:t>в</w:t>
      </w:r>
      <w:r>
        <w:rPr>
          <w:spacing w:val="-5"/>
        </w:rPr>
        <w:t xml:space="preserve"> </w:t>
      </w:r>
      <w:r>
        <w:t>природе.</w:t>
      </w:r>
      <w:r>
        <w:rPr>
          <w:spacing w:val="-3"/>
        </w:rPr>
        <w:t xml:space="preserve"> </w:t>
      </w:r>
      <w:r>
        <w:t>Взаимосвязи</w:t>
      </w:r>
      <w:r>
        <w:rPr>
          <w:spacing w:val="-13"/>
        </w:rPr>
        <w:t xml:space="preserve"> </w:t>
      </w:r>
      <w:r>
        <w:t>между</w:t>
      </w:r>
      <w:r>
        <w:rPr>
          <w:spacing w:val="-47"/>
        </w:rPr>
        <w:t xml:space="preserve"> </w:t>
      </w:r>
      <w:r>
        <w:t>человеком</w:t>
      </w:r>
      <w:r>
        <w:rPr>
          <w:spacing w:val="28"/>
        </w:rPr>
        <w:t xml:space="preserve"> </w:t>
      </w:r>
      <w:r>
        <w:t>и</w:t>
      </w:r>
      <w:r>
        <w:rPr>
          <w:spacing w:val="26"/>
        </w:rPr>
        <w:t xml:space="preserve"> </w:t>
      </w:r>
      <w:r>
        <w:t>природой.</w:t>
      </w:r>
      <w:r>
        <w:rPr>
          <w:spacing w:val="29"/>
        </w:rPr>
        <w:t xml:space="preserve"> </w:t>
      </w:r>
      <w:r>
        <w:t>Правила</w:t>
      </w:r>
      <w:r>
        <w:rPr>
          <w:spacing w:val="24"/>
        </w:rPr>
        <w:t xml:space="preserve"> </w:t>
      </w:r>
      <w:r>
        <w:t>нравственного</w:t>
      </w:r>
      <w:r>
        <w:rPr>
          <w:spacing w:val="22"/>
        </w:rPr>
        <w:t xml:space="preserve"> </w:t>
      </w:r>
      <w:r>
        <w:t>и</w:t>
      </w:r>
      <w:r>
        <w:rPr>
          <w:spacing w:val="25"/>
        </w:rPr>
        <w:t xml:space="preserve"> </w:t>
      </w:r>
      <w:r>
        <w:t>безопасного</w:t>
      </w:r>
      <w:r>
        <w:rPr>
          <w:spacing w:val="23"/>
        </w:rPr>
        <w:t xml:space="preserve"> </w:t>
      </w:r>
      <w:r>
        <w:t>поведения</w:t>
      </w:r>
      <w:r>
        <w:rPr>
          <w:spacing w:val="-48"/>
        </w:rPr>
        <w:t xml:space="preserve"> </w:t>
      </w:r>
      <w:r>
        <w:t>в</w:t>
      </w:r>
      <w:r>
        <w:rPr>
          <w:spacing w:val="2"/>
        </w:rPr>
        <w:t xml:space="preserve"> </w:t>
      </w:r>
      <w:r>
        <w:t>природе.</w:t>
      </w:r>
    </w:p>
    <w:p>
      <w:pPr>
        <w:pStyle w:val="33"/>
        <w:spacing w:before="7" w:line="249" w:lineRule="auto"/>
        <w:ind w:right="295" w:firstLine="225"/>
      </w:pPr>
      <w:r>
        <w:t>Растительный</w:t>
      </w:r>
      <w:r>
        <w:rPr>
          <w:spacing w:val="1"/>
        </w:rPr>
        <w:t xml:space="preserve"> </w:t>
      </w:r>
      <w:r>
        <w:t>мир.</w:t>
      </w:r>
      <w:r>
        <w:rPr>
          <w:spacing w:val="1"/>
        </w:rPr>
        <w:t xml:space="preserve"> </w:t>
      </w:r>
      <w:r>
        <w:t>Растения</w:t>
      </w:r>
      <w:r>
        <w:rPr>
          <w:spacing w:val="1"/>
        </w:rPr>
        <w:t xml:space="preserve"> </w:t>
      </w:r>
      <w:r>
        <w:t>ближайшего</w:t>
      </w:r>
      <w:r>
        <w:rPr>
          <w:spacing w:val="1"/>
        </w:rPr>
        <w:t xml:space="preserve"> </w:t>
      </w:r>
      <w:r>
        <w:t>окружения</w:t>
      </w:r>
      <w:r>
        <w:rPr>
          <w:spacing w:val="1"/>
        </w:rPr>
        <w:t xml:space="preserve"> </w:t>
      </w:r>
      <w:r>
        <w:t>(узнавание,</w:t>
      </w:r>
      <w:r>
        <w:rPr>
          <w:spacing w:val="1"/>
        </w:rPr>
        <w:t xml:space="preserve"> </w:t>
      </w:r>
      <w:r>
        <w:t>называние,</w:t>
      </w:r>
      <w:r>
        <w:rPr>
          <w:spacing w:val="1"/>
        </w:rPr>
        <w:t xml:space="preserve"> </w:t>
      </w:r>
      <w:r>
        <w:t>краткое</w:t>
      </w:r>
      <w:r>
        <w:rPr>
          <w:spacing w:val="1"/>
        </w:rPr>
        <w:t xml:space="preserve"> </w:t>
      </w:r>
      <w:r>
        <w:t>описание).</w:t>
      </w:r>
      <w:r>
        <w:rPr>
          <w:spacing w:val="1"/>
        </w:rPr>
        <w:t xml:space="preserve"> </w:t>
      </w:r>
      <w:r>
        <w:t>Лиственные</w:t>
      </w:r>
      <w:r>
        <w:rPr>
          <w:spacing w:val="1"/>
        </w:rPr>
        <w:t xml:space="preserve"> </w:t>
      </w:r>
      <w:r>
        <w:t>и</w:t>
      </w:r>
      <w:r>
        <w:rPr>
          <w:spacing w:val="1"/>
        </w:rPr>
        <w:t xml:space="preserve"> </w:t>
      </w:r>
      <w:r>
        <w:t>хвойные</w:t>
      </w:r>
      <w:r>
        <w:rPr>
          <w:spacing w:val="1"/>
        </w:rPr>
        <w:t xml:space="preserve"> </w:t>
      </w:r>
      <w:r>
        <w:t>растения.</w:t>
      </w:r>
      <w:r>
        <w:rPr>
          <w:spacing w:val="-47"/>
        </w:rPr>
        <w:t xml:space="preserve"> </w:t>
      </w:r>
      <w:r>
        <w:t>Дикорастущие</w:t>
      </w:r>
      <w:r>
        <w:rPr>
          <w:spacing w:val="-4"/>
        </w:rPr>
        <w:t xml:space="preserve"> </w:t>
      </w:r>
      <w:r>
        <w:t>и</w:t>
      </w:r>
      <w:r>
        <w:rPr>
          <w:spacing w:val="-8"/>
        </w:rPr>
        <w:t xml:space="preserve"> </w:t>
      </w:r>
      <w:r>
        <w:t>культурные</w:t>
      </w:r>
      <w:r>
        <w:rPr>
          <w:spacing w:val="-9"/>
        </w:rPr>
        <w:t xml:space="preserve"> </w:t>
      </w:r>
      <w:r>
        <w:t>растения.</w:t>
      </w:r>
      <w:r>
        <w:rPr>
          <w:spacing w:val="-3"/>
        </w:rPr>
        <w:t xml:space="preserve"> </w:t>
      </w:r>
      <w:r>
        <w:t>Части</w:t>
      </w:r>
      <w:r>
        <w:rPr>
          <w:spacing w:val="-8"/>
        </w:rPr>
        <w:t xml:space="preserve"> </w:t>
      </w:r>
      <w:r>
        <w:t>растения</w:t>
      </w:r>
      <w:r>
        <w:rPr>
          <w:spacing w:val="-7"/>
        </w:rPr>
        <w:t xml:space="preserve"> </w:t>
      </w:r>
      <w:r>
        <w:t>(называние,</w:t>
      </w:r>
      <w:r>
        <w:rPr>
          <w:spacing w:val="-3"/>
        </w:rPr>
        <w:t xml:space="preserve"> </w:t>
      </w:r>
      <w:r>
        <w:t>краткая</w:t>
      </w:r>
      <w:r>
        <w:rPr>
          <w:spacing w:val="-47"/>
        </w:rPr>
        <w:t xml:space="preserve"> </w:t>
      </w:r>
      <w:r>
        <w:t>характеристика</w:t>
      </w:r>
      <w:r>
        <w:rPr>
          <w:spacing w:val="1"/>
        </w:rPr>
        <w:t xml:space="preserve"> </w:t>
      </w:r>
      <w:r>
        <w:t>значения</w:t>
      </w:r>
      <w:r>
        <w:rPr>
          <w:spacing w:val="1"/>
        </w:rPr>
        <w:t xml:space="preserve"> </w:t>
      </w:r>
      <w:r>
        <w:t>для</w:t>
      </w:r>
      <w:r>
        <w:rPr>
          <w:spacing w:val="1"/>
        </w:rPr>
        <w:t xml:space="preserve"> </w:t>
      </w:r>
      <w:r>
        <w:t>жизни</w:t>
      </w:r>
      <w:r>
        <w:rPr>
          <w:spacing w:val="1"/>
        </w:rPr>
        <w:t xml:space="preserve"> </w:t>
      </w:r>
      <w:r>
        <w:t>растения):</w:t>
      </w:r>
      <w:r>
        <w:rPr>
          <w:spacing w:val="1"/>
        </w:rPr>
        <w:t xml:space="preserve"> </w:t>
      </w:r>
      <w:r>
        <w:t>корень,</w:t>
      </w:r>
      <w:r>
        <w:rPr>
          <w:spacing w:val="1"/>
        </w:rPr>
        <w:t xml:space="preserve"> </w:t>
      </w:r>
      <w:r>
        <w:t>стебель,</w:t>
      </w:r>
      <w:r>
        <w:rPr>
          <w:spacing w:val="1"/>
        </w:rPr>
        <w:t xml:space="preserve"> </w:t>
      </w:r>
      <w:r>
        <w:t>лист,</w:t>
      </w:r>
      <w:r>
        <w:rPr>
          <w:spacing w:val="1"/>
        </w:rPr>
        <w:t xml:space="preserve"> </w:t>
      </w:r>
      <w:r>
        <w:t>цветок,</w:t>
      </w:r>
      <w:r>
        <w:rPr>
          <w:spacing w:val="1"/>
        </w:rPr>
        <w:t xml:space="preserve"> </w:t>
      </w:r>
      <w:r>
        <w:t>плод,</w:t>
      </w:r>
      <w:r>
        <w:rPr>
          <w:spacing w:val="1"/>
        </w:rPr>
        <w:t xml:space="preserve"> </w:t>
      </w:r>
      <w:r>
        <w:t>семя.</w:t>
      </w:r>
      <w:r>
        <w:rPr>
          <w:spacing w:val="1"/>
        </w:rPr>
        <w:t xml:space="preserve"> </w:t>
      </w:r>
      <w:r>
        <w:t>Комнатные</w:t>
      </w:r>
      <w:r>
        <w:rPr>
          <w:spacing w:val="-4"/>
        </w:rPr>
        <w:t xml:space="preserve"> </w:t>
      </w:r>
      <w:r>
        <w:t>растения,</w:t>
      </w:r>
      <w:r>
        <w:rPr>
          <w:spacing w:val="1"/>
        </w:rPr>
        <w:t xml:space="preserve"> </w:t>
      </w:r>
      <w:r>
        <w:t>правила</w:t>
      </w:r>
      <w:r>
        <w:rPr>
          <w:spacing w:val="-4"/>
        </w:rPr>
        <w:t xml:space="preserve"> </w:t>
      </w:r>
      <w:r>
        <w:t>содержания</w:t>
      </w:r>
      <w:r>
        <w:rPr>
          <w:spacing w:val="-2"/>
        </w:rPr>
        <w:t xml:space="preserve"> </w:t>
      </w:r>
      <w:r>
        <w:t>и</w:t>
      </w:r>
      <w:r>
        <w:rPr>
          <w:spacing w:val="-2"/>
        </w:rPr>
        <w:t xml:space="preserve"> </w:t>
      </w:r>
      <w:r>
        <w:t>ухода.</w:t>
      </w:r>
    </w:p>
    <w:p>
      <w:pPr>
        <w:pStyle w:val="33"/>
        <w:spacing w:before="4" w:line="249" w:lineRule="auto"/>
        <w:ind w:right="297" w:firstLine="225"/>
      </w:pPr>
      <w:r>
        <w:t>Мир животных. Разные группы животных (звери, насекомые, птицы,</w:t>
      </w:r>
      <w:r>
        <w:rPr>
          <w:spacing w:val="1"/>
        </w:rPr>
        <w:t xml:space="preserve"> </w:t>
      </w:r>
      <w:r>
        <w:t>рыбы и др.). Домашние и дикие животные (различия в условиях жизни).</w:t>
      </w:r>
      <w:r>
        <w:rPr>
          <w:spacing w:val="1"/>
        </w:rPr>
        <w:t xml:space="preserve"> </w:t>
      </w:r>
      <w:r>
        <w:t>Забота</w:t>
      </w:r>
      <w:r>
        <w:rPr>
          <w:spacing w:val="3"/>
        </w:rPr>
        <w:t xml:space="preserve"> </w:t>
      </w:r>
      <w:r>
        <w:t>о</w:t>
      </w:r>
      <w:r>
        <w:rPr>
          <w:spacing w:val="-3"/>
        </w:rPr>
        <w:t xml:space="preserve"> </w:t>
      </w:r>
      <w:r>
        <w:t>домашних</w:t>
      </w:r>
      <w:r>
        <w:rPr>
          <w:spacing w:val="2"/>
        </w:rPr>
        <w:t xml:space="preserve"> </w:t>
      </w:r>
      <w:r>
        <w:t>питомцах.</w:t>
      </w:r>
    </w:p>
    <w:p>
      <w:pPr>
        <w:spacing w:before="3"/>
        <w:ind w:left="1018"/>
        <w:jc w:val="both"/>
        <w:rPr>
          <w:i/>
          <w:sz w:val="20"/>
        </w:rPr>
      </w:pPr>
      <w:r>
        <w:rPr>
          <w:i/>
          <w:sz w:val="20"/>
        </w:rPr>
        <w:t>Правила</w:t>
      </w:r>
      <w:r>
        <w:rPr>
          <w:i/>
          <w:spacing w:val="-1"/>
          <w:sz w:val="20"/>
        </w:rPr>
        <w:t xml:space="preserve"> </w:t>
      </w:r>
      <w:r>
        <w:rPr>
          <w:i/>
          <w:sz w:val="20"/>
        </w:rPr>
        <w:t>безопасной</w:t>
      </w:r>
      <w:r>
        <w:rPr>
          <w:i/>
          <w:spacing w:val="-5"/>
          <w:sz w:val="20"/>
        </w:rPr>
        <w:t xml:space="preserve"> </w:t>
      </w:r>
      <w:r>
        <w:rPr>
          <w:i/>
          <w:sz w:val="20"/>
        </w:rPr>
        <w:t>жизнедеятельности</w:t>
      </w:r>
    </w:p>
    <w:p>
      <w:pPr>
        <w:pStyle w:val="33"/>
        <w:spacing w:before="65" w:line="249" w:lineRule="auto"/>
        <w:ind w:right="292" w:firstLine="225"/>
      </w:pPr>
      <w:r>
        <w:t>Понимание необходимости соблюдения режима дня, правил здорового</w:t>
      </w:r>
      <w:r>
        <w:rPr>
          <w:spacing w:val="1"/>
        </w:rPr>
        <w:t xml:space="preserve"> </w:t>
      </w:r>
      <w:r>
        <w:t>питания и личной гигиены.</w:t>
      </w:r>
      <w:r>
        <w:rPr>
          <w:spacing w:val="1"/>
        </w:rPr>
        <w:t xml:space="preserve"> </w:t>
      </w:r>
      <w:r>
        <w:t>Правила</w:t>
      </w:r>
      <w:r>
        <w:rPr>
          <w:spacing w:val="1"/>
        </w:rPr>
        <w:t xml:space="preserve"> </w:t>
      </w:r>
      <w:r>
        <w:t>безопасности в быту:</w:t>
      </w:r>
      <w:r>
        <w:rPr>
          <w:spacing w:val="1"/>
        </w:rPr>
        <w:t xml:space="preserve"> </w:t>
      </w:r>
      <w:r>
        <w:t>пользование</w:t>
      </w:r>
      <w:r>
        <w:rPr>
          <w:spacing w:val="1"/>
        </w:rPr>
        <w:t xml:space="preserve"> </w:t>
      </w:r>
      <w:r>
        <w:t>бытовыми</w:t>
      </w:r>
      <w:r>
        <w:rPr>
          <w:spacing w:val="-1"/>
        </w:rPr>
        <w:t xml:space="preserve"> </w:t>
      </w:r>
      <w:r>
        <w:t>электроприборами, газовыми</w:t>
      </w:r>
      <w:r>
        <w:rPr>
          <w:spacing w:val="-1"/>
        </w:rPr>
        <w:t xml:space="preserve"> </w:t>
      </w:r>
      <w:r>
        <w:t>плитами.</w:t>
      </w:r>
    </w:p>
    <w:p>
      <w:pPr>
        <w:pStyle w:val="33"/>
        <w:spacing w:before="3" w:line="252" w:lineRule="auto"/>
        <w:ind w:right="303" w:firstLine="225"/>
      </w:pPr>
      <w:r>
        <w:t>Дорога от дома до школы. Правила безопасного поведения пешехода</w:t>
      </w:r>
      <w:r>
        <w:rPr>
          <w:spacing w:val="1"/>
        </w:rPr>
        <w:t xml:space="preserve"> </w:t>
      </w:r>
      <w:r>
        <w:t>(дорожные</w:t>
      </w:r>
      <w:r>
        <w:rPr>
          <w:spacing w:val="-2"/>
        </w:rPr>
        <w:t xml:space="preserve"> </w:t>
      </w:r>
      <w:r>
        <w:t>знаки,</w:t>
      </w:r>
      <w:r>
        <w:rPr>
          <w:spacing w:val="3"/>
        </w:rPr>
        <w:t xml:space="preserve"> </w:t>
      </w:r>
      <w:r>
        <w:t>дорожная разметка, дорожные</w:t>
      </w:r>
      <w:r>
        <w:rPr>
          <w:spacing w:val="-2"/>
        </w:rPr>
        <w:t xml:space="preserve"> </w:t>
      </w:r>
      <w:r>
        <w:t>сигналы).</w:t>
      </w:r>
    </w:p>
    <w:p>
      <w:pPr>
        <w:pStyle w:val="33"/>
        <w:spacing w:line="249" w:lineRule="auto"/>
        <w:ind w:right="297" w:firstLine="225"/>
      </w:pPr>
      <w:r>
        <w:t>Безопасность в</w:t>
      </w:r>
      <w:r>
        <w:rPr>
          <w:spacing w:val="1"/>
        </w:rPr>
        <w:t xml:space="preserve"> </w:t>
      </w:r>
      <w:r>
        <w:t>сети Интернет (электронный дневник</w:t>
      </w:r>
      <w:r>
        <w:rPr>
          <w:spacing w:val="1"/>
        </w:rPr>
        <w:t xml:space="preserve"> </w:t>
      </w:r>
      <w:r>
        <w:t>и электронные</w:t>
      </w:r>
      <w:r>
        <w:rPr>
          <w:spacing w:val="1"/>
        </w:rPr>
        <w:t xml:space="preserve"> </w:t>
      </w:r>
      <w:r>
        <w:t>ресурсы</w:t>
      </w:r>
      <w:r>
        <w:rPr>
          <w:spacing w:val="-1"/>
        </w:rPr>
        <w:t xml:space="preserve"> </w:t>
      </w:r>
      <w:r>
        <w:t>школы) в</w:t>
      </w:r>
      <w:r>
        <w:rPr>
          <w:spacing w:val="2"/>
        </w:rPr>
        <w:t xml:space="preserve"> </w:t>
      </w:r>
      <w:r>
        <w:t>условиях контролируемого</w:t>
      </w:r>
      <w:r>
        <w:rPr>
          <w:spacing w:val="-4"/>
        </w:rPr>
        <w:t xml:space="preserve"> </w:t>
      </w:r>
      <w:r>
        <w:t>доступа</w:t>
      </w:r>
      <w:r>
        <w:rPr>
          <w:spacing w:val="2"/>
        </w:rPr>
        <w:t xml:space="preserve"> </w:t>
      </w:r>
      <w:r>
        <w:t>в</w:t>
      </w:r>
      <w:r>
        <w:rPr>
          <w:spacing w:val="3"/>
        </w:rPr>
        <w:t xml:space="preserve"> </w:t>
      </w:r>
      <w:r>
        <w:t>Интернет.</w:t>
      </w:r>
    </w:p>
    <w:p>
      <w:pPr>
        <w:pStyle w:val="33"/>
        <w:spacing w:before="5"/>
        <w:ind w:left="0"/>
        <w:jc w:val="left"/>
        <w:rPr>
          <w:sz w:val="30"/>
        </w:rPr>
      </w:pPr>
    </w:p>
    <w:p>
      <w:pPr>
        <w:pStyle w:val="61"/>
        <w:ind w:right="3266"/>
      </w:pPr>
      <w:r>
        <w:t>Универсальные учебные действия</w:t>
      </w:r>
      <w:r>
        <w:rPr>
          <w:spacing w:val="-52"/>
        </w:rPr>
        <w:t xml:space="preserve"> </w:t>
      </w:r>
      <w:r>
        <w:t>(пропедевтический</w:t>
      </w:r>
      <w:r>
        <w:rPr>
          <w:spacing w:val="-2"/>
        </w:rPr>
        <w:t xml:space="preserve"> </w:t>
      </w:r>
      <w:r>
        <w:t>уровень)</w:t>
      </w:r>
    </w:p>
    <w:p>
      <w:pPr>
        <w:pStyle w:val="33"/>
        <w:spacing w:before="6"/>
        <w:ind w:left="0"/>
        <w:jc w:val="left"/>
        <w:rPr>
          <w:b/>
          <w:sz w:val="21"/>
        </w:rPr>
      </w:pPr>
    </w:p>
    <w:p>
      <w:pPr>
        <w:ind w:left="1018"/>
        <w:jc w:val="both"/>
        <w:rPr>
          <w:i/>
          <w:sz w:val="20"/>
        </w:rPr>
      </w:pPr>
      <w:r>
        <w:rPr>
          <w:i/>
          <w:sz w:val="20"/>
        </w:rPr>
        <w:t>Познавательные</w:t>
      </w:r>
      <w:r>
        <w:rPr>
          <w:i/>
          <w:spacing w:val="-5"/>
          <w:sz w:val="20"/>
        </w:rPr>
        <w:t xml:space="preserve"> </w:t>
      </w:r>
      <w:r>
        <w:rPr>
          <w:i/>
          <w:sz w:val="20"/>
        </w:rPr>
        <w:t>универсальные</w:t>
      </w:r>
      <w:r>
        <w:rPr>
          <w:i/>
          <w:spacing w:val="-4"/>
          <w:sz w:val="20"/>
        </w:rPr>
        <w:t xml:space="preserve"> </w:t>
      </w:r>
      <w:r>
        <w:rPr>
          <w:i/>
          <w:sz w:val="20"/>
        </w:rPr>
        <w:t>учебные</w:t>
      </w:r>
      <w:r>
        <w:rPr>
          <w:i/>
          <w:spacing w:val="-5"/>
          <w:sz w:val="20"/>
        </w:rPr>
        <w:t xml:space="preserve"> </w:t>
      </w:r>
      <w:r>
        <w:rPr>
          <w:i/>
          <w:sz w:val="20"/>
        </w:rPr>
        <w:t>действия:</w:t>
      </w:r>
    </w:p>
    <w:p>
      <w:pPr>
        <w:pStyle w:val="64"/>
        <w:numPr>
          <w:ilvl w:val="0"/>
          <w:numId w:val="122"/>
        </w:numPr>
        <w:tabs>
          <w:tab w:val="left" w:pos="1297"/>
        </w:tabs>
        <w:spacing w:before="10" w:line="249" w:lineRule="auto"/>
        <w:ind w:right="296"/>
        <w:rPr>
          <w:sz w:val="20"/>
        </w:rPr>
      </w:pPr>
      <w:r>
        <w:rPr>
          <w:sz w:val="20"/>
        </w:rPr>
        <w:t>сравнивать</w:t>
      </w:r>
      <w:r>
        <w:rPr>
          <w:spacing w:val="1"/>
          <w:sz w:val="20"/>
        </w:rPr>
        <w:t xml:space="preserve"> </w:t>
      </w:r>
      <w:r>
        <w:rPr>
          <w:sz w:val="20"/>
        </w:rPr>
        <w:t>происходящие</w:t>
      </w:r>
      <w:r>
        <w:rPr>
          <w:spacing w:val="1"/>
          <w:sz w:val="20"/>
        </w:rPr>
        <w:t xml:space="preserve"> </w:t>
      </w:r>
      <w:r>
        <w:rPr>
          <w:sz w:val="20"/>
        </w:rPr>
        <w:t>в</w:t>
      </w:r>
      <w:r>
        <w:rPr>
          <w:spacing w:val="1"/>
          <w:sz w:val="20"/>
        </w:rPr>
        <w:t xml:space="preserve"> </w:t>
      </w:r>
      <w:r>
        <w:rPr>
          <w:sz w:val="20"/>
        </w:rPr>
        <w:t>природе</w:t>
      </w:r>
      <w:r>
        <w:rPr>
          <w:spacing w:val="1"/>
          <w:sz w:val="20"/>
        </w:rPr>
        <w:t xml:space="preserve"> </w:t>
      </w:r>
      <w:r>
        <w:rPr>
          <w:sz w:val="20"/>
        </w:rPr>
        <w:t>изменения,</w:t>
      </w:r>
      <w:r>
        <w:rPr>
          <w:spacing w:val="1"/>
          <w:sz w:val="20"/>
        </w:rPr>
        <w:t xml:space="preserve"> </w:t>
      </w:r>
      <w:r>
        <w:rPr>
          <w:sz w:val="20"/>
        </w:rPr>
        <w:t>наблюдать</w:t>
      </w:r>
      <w:r>
        <w:rPr>
          <w:spacing w:val="1"/>
          <w:sz w:val="20"/>
        </w:rPr>
        <w:t xml:space="preserve"> </w:t>
      </w:r>
      <w:r>
        <w:rPr>
          <w:sz w:val="20"/>
        </w:rPr>
        <w:t>зависимость</w:t>
      </w:r>
      <w:r>
        <w:rPr>
          <w:spacing w:val="1"/>
          <w:sz w:val="20"/>
        </w:rPr>
        <w:t xml:space="preserve"> </w:t>
      </w:r>
      <w:r>
        <w:rPr>
          <w:sz w:val="20"/>
        </w:rPr>
        <w:t>изменений</w:t>
      </w:r>
      <w:r>
        <w:rPr>
          <w:spacing w:val="1"/>
          <w:sz w:val="20"/>
        </w:rPr>
        <w:t xml:space="preserve"> </w:t>
      </w:r>
      <w:r>
        <w:rPr>
          <w:sz w:val="20"/>
        </w:rPr>
        <w:t>в</w:t>
      </w:r>
      <w:r>
        <w:rPr>
          <w:spacing w:val="1"/>
          <w:sz w:val="20"/>
        </w:rPr>
        <w:t xml:space="preserve"> </w:t>
      </w:r>
      <w:r>
        <w:rPr>
          <w:sz w:val="20"/>
        </w:rPr>
        <w:t>живой</w:t>
      </w:r>
      <w:r>
        <w:rPr>
          <w:spacing w:val="1"/>
          <w:sz w:val="20"/>
        </w:rPr>
        <w:t xml:space="preserve"> </w:t>
      </w:r>
      <w:r>
        <w:rPr>
          <w:sz w:val="20"/>
        </w:rPr>
        <w:t>природе</w:t>
      </w:r>
      <w:r>
        <w:rPr>
          <w:spacing w:val="1"/>
          <w:sz w:val="20"/>
        </w:rPr>
        <w:t xml:space="preserve"> </w:t>
      </w:r>
      <w:r>
        <w:rPr>
          <w:sz w:val="20"/>
        </w:rPr>
        <w:t>от</w:t>
      </w:r>
      <w:r>
        <w:rPr>
          <w:spacing w:val="1"/>
          <w:sz w:val="20"/>
        </w:rPr>
        <w:t xml:space="preserve"> </w:t>
      </w:r>
      <w:r>
        <w:rPr>
          <w:sz w:val="20"/>
        </w:rPr>
        <w:t>состояния</w:t>
      </w:r>
      <w:r>
        <w:rPr>
          <w:spacing w:val="1"/>
          <w:sz w:val="20"/>
        </w:rPr>
        <w:t xml:space="preserve"> </w:t>
      </w:r>
      <w:r>
        <w:rPr>
          <w:sz w:val="20"/>
        </w:rPr>
        <w:t>неживой</w:t>
      </w:r>
      <w:r>
        <w:rPr>
          <w:spacing w:val="1"/>
          <w:sz w:val="20"/>
        </w:rPr>
        <w:t xml:space="preserve"> </w:t>
      </w:r>
      <w:r>
        <w:rPr>
          <w:sz w:val="20"/>
        </w:rPr>
        <w:t>природы;</w:t>
      </w:r>
    </w:p>
    <w:p>
      <w:pPr>
        <w:pStyle w:val="64"/>
        <w:numPr>
          <w:ilvl w:val="0"/>
          <w:numId w:val="122"/>
        </w:numPr>
        <w:tabs>
          <w:tab w:val="left" w:pos="1297"/>
        </w:tabs>
        <w:spacing w:before="3" w:line="249" w:lineRule="auto"/>
        <w:ind w:right="293"/>
        <w:rPr>
          <w:sz w:val="20"/>
        </w:rPr>
      </w:pPr>
      <w:r>
        <w:rPr>
          <w:sz w:val="20"/>
        </w:rPr>
        <w:t>приводить примеры представителей разных групп животных (звери,</w:t>
      </w:r>
      <w:r>
        <w:rPr>
          <w:spacing w:val="1"/>
          <w:sz w:val="20"/>
        </w:rPr>
        <w:t xml:space="preserve"> </w:t>
      </w:r>
      <w:r>
        <w:rPr>
          <w:sz w:val="20"/>
        </w:rPr>
        <w:t>насекомые,</w:t>
      </w:r>
      <w:r>
        <w:rPr>
          <w:spacing w:val="1"/>
          <w:sz w:val="20"/>
        </w:rPr>
        <w:t xml:space="preserve"> </w:t>
      </w:r>
      <w:r>
        <w:rPr>
          <w:sz w:val="20"/>
        </w:rPr>
        <w:t>рыбы,</w:t>
      </w:r>
      <w:r>
        <w:rPr>
          <w:spacing w:val="1"/>
          <w:sz w:val="20"/>
        </w:rPr>
        <w:t xml:space="preserve"> </w:t>
      </w:r>
      <w:r>
        <w:rPr>
          <w:sz w:val="20"/>
        </w:rPr>
        <w:t>птицы),</w:t>
      </w:r>
      <w:r>
        <w:rPr>
          <w:spacing w:val="1"/>
          <w:sz w:val="20"/>
        </w:rPr>
        <w:t xml:space="preserve"> </w:t>
      </w:r>
      <w:r>
        <w:rPr>
          <w:sz w:val="20"/>
        </w:rPr>
        <w:t>называть</w:t>
      </w:r>
      <w:r>
        <w:rPr>
          <w:spacing w:val="1"/>
          <w:sz w:val="20"/>
        </w:rPr>
        <w:t xml:space="preserve"> </w:t>
      </w:r>
      <w:r>
        <w:rPr>
          <w:sz w:val="20"/>
        </w:rPr>
        <w:t>главную</w:t>
      </w:r>
      <w:r>
        <w:rPr>
          <w:spacing w:val="1"/>
          <w:sz w:val="20"/>
        </w:rPr>
        <w:t xml:space="preserve"> </w:t>
      </w:r>
      <w:r>
        <w:rPr>
          <w:sz w:val="20"/>
        </w:rPr>
        <w:t>особенность</w:t>
      </w:r>
      <w:r>
        <w:rPr>
          <w:spacing w:val="1"/>
          <w:sz w:val="20"/>
        </w:rPr>
        <w:t xml:space="preserve"> </w:t>
      </w:r>
      <w:r>
        <w:rPr>
          <w:sz w:val="20"/>
        </w:rPr>
        <w:t>представителей</w:t>
      </w:r>
      <w:r>
        <w:rPr>
          <w:spacing w:val="-2"/>
          <w:sz w:val="20"/>
        </w:rPr>
        <w:t xml:space="preserve"> </w:t>
      </w:r>
      <w:r>
        <w:rPr>
          <w:sz w:val="20"/>
        </w:rPr>
        <w:t>одной</w:t>
      </w:r>
      <w:r>
        <w:rPr>
          <w:spacing w:val="-1"/>
          <w:sz w:val="20"/>
        </w:rPr>
        <w:t xml:space="preserve"> </w:t>
      </w:r>
      <w:r>
        <w:rPr>
          <w:sz w:val="20"/>
        </w:rPr>
        <w:t>группы (в</w:t>
      </w:r>
      <w:r>
        <w:rPr>
          <w:spacing w:val="2"/>
          <w:sz w:val="20"/>
        </w:rPr>
        <w:t xml:space="preserve"> </w:t>
      </w:r>
      <w:r>
        <w:rPr>
          <w:sz w:val="20"/>
        </w:rPr>
        <w:t>пределах</w:t>
      </w:r>
      <w:r>
        <w:rPr>
          <w:spacing w:val="1"/>
          <w:sz w:val="20"/>
        </w:rPr>
        <w:t xml:space="preserve"> </w:t>
      </w:r>
      <w:r>
        <w:rPr>
          <w:sz w:val="20"/>
        </w:rPr>
        <w:t>изученного);</w:t>
      </w:r>
    </w:p>
    <w:p>
      <w:pPr>
        <w:pStyle w:val="64"/>
        <w:numPr>
          <w:ilvl w:val="0"/>
          <w:numId w:val="122"/>
        </w:numPr>
        <w:tabs>
          <w:tab w:val="left" w:pos="1297"/>
        </w:tabs>
        <w:spacing w:before="3" w:line="252" w:lineRule="auto"/>
        <w:ind w:right="291"/>
        <w:rPr>
          <w:sz w:val="20"/>
        </w:rPr>
      </w:pPr>
      <w:r>
        <w:rPr>
          <w:sz w:val="20"/>
        </w:rPr>
        <w:t>приводить примеры лиственных и хвойных растений, сравнивать их,</w:t>
      </w:r>
      <w:r>
        <w:rPr>
          <w:spacing w:val="-47"/>
          <w:sz w:val="20"/>
        </w:rPr>
        <w:t xml:space="preserve"> </w:t>
      </w:r>
      <w:r>
        <w:rPr>
          <w:sz w:val="20"/>
        </w:rPr>
        <w:t>устанавливать</w:t>
      </w:r>
      <w:r>
        <w:rPr>
          <w:spacing w:val="-4"/>
          <w:sz w:val="20"/>
        </w:rPr>
        <w:t xml:space="preserve"> </w:t>
      </w:r>
      <w:r>
        <w:rPr>
          <w:sz w:val="20"/>
        </w:rPr>
        <w:t>различия</w:t>
      </w:r>
      <w:r>
        <w:rPr>
          <w:spacing w:val="1"/>
          <w:sz w:val="20"/>
        </w:rPr>
        <w:t xml:space="preserve"> </w:t>
      </w:r>
      <w:r>
        <w:rPr>
          <w:sz w:val="20"/>
        </w:rPr>
        <w:t>во</w:t>
      </w:r>
      <w:r>
        <w:rPr>
          <w:spacing w:val="-3"/>
          <w:sz w:val="20"/>
        </w:rPr>
        <w:t xml:space="preserve"> </w:t>
      </w:r>
      <w:r>
        <w:rPr>
          <w:sz w:val="20"/>
        </w:rPr>
        <w:t>внешнем</w:t>
      </w:r>
      <w:r>
        <w:rPr>
          <w:spacing w:val="3"/>
          <w:sz w:val="20"/>
        </w:rPr>
        <w:t xml:space="preserve"> </w:t>
      </w:r>
      <w:r>
        <w:rPr>
          <w:sz w:val="20"/>
        </w:rPr>
        <w:t>виде.</w:t>
      </w:r>
    </w:p>
    <w:p>
      <w:pPr>
        <w:pStyle w:val="64"/>
        <w:numPr>
          <w:ilvl w:val="0"/>
          <w:numId w:val="122"/>
        </w:numPr>
        <w:tabs>
          <w:tab w:val="left" w:pos="1297"/>
        </w:tabs>
        <w:spacing w:line="227" w:lineRule="exact"/>
        <w:rPr>
          <w:i/>
          <w:sz w:val="20"/>
        </w:rPr>
      </w:pPr>
      <w:r>
        <w:rPr>
          <w:i/>
          <w:sz w:val="20"/>
        </w:rPr>
        <w:t>Работа</w:t>
      </w:r>
      <w:r>
        <w:rPr>
          <w:i/>
          <w:spacing w:val="1"/>
          <w:sz w:val="20"/>
        </w:rPr>
        <w:t xml:space="preserve"> </w:t>
      </w:r>
      <w:r>
        <w:rPr>
          <w:i/>
          <w:sz w:val="20"/>
        </w:rPr>
        <w:t>с</w:t>
      </w:r>
      <w:r>
        <w:rPr>
          <w:i/>
          <w:spacing w:val="-2"/>
          <w:sz w:val="20"/>
        </w:rPr>
        <w:t xml:space="preserve"> </w:t>
      </w:r>
      <w:r>
        <w:rPr>
          <w:i/>
          <w:sz w:val="20"/>
        </w:rPr>
        <w:t>информацией:</w:t>
      </w:r>
    </w:p>
    <w:p>
      <w:pPr>
        <w:pStyle w:val="64"/>
        <w:numPr>
          <w:ilvl w:val="0"/>
          <w:numId w:val="122"/>
        </w:numPr>
        <w:tabs>
          <w:tab w:val="left" w:pos="1296"/>
          <w:tab w:val="left" w:pos="1297"/>
        </w:tabs>
        <w:spacing w:before="10" w:line="249" w:lineRule="auto"/>
        <w:ind w:right="298"/>
        <w:jc w:val="left"/>
        <w:rPr>
          <w:sz w:val="20"/>
        </w:rPr>
      </w:pPr>
      <w:r>
        <w:rPr>
          <w:sz w:val="20"/>
        </w:rPr>
        <w:t>понимать,</w:t>
      </w:r>
      <w:r>
        <w:rPr>
          <w:spacing w:val="32"/>
          <w:sz w:val="20"/>
        </w:rPr>
        <w:t xml:space="preserve"> </w:t>
      </w:r>
      <w:r>
        <w:rPr>
          <w:sz w:val="20"/>
        </w:rPr>
        <w:t>что</w:t>
      </w:r>
      <w:r>
        <w:rPr>
          <w:spacing w:val="30"/>
          <w:sz w:val="20"/>
        </w:rPr>
        <w:t xml:space="preserve"> </w:t>
      </w:r>
      <w:r>
        <w:rPr>
          <w:sz w:val="20"/>
        </w:rPr>
        <w:t>информация</w:t>
      </w:r>
      <w:r>
        <w:rPr>
          <w:spacing w:val="28"/>
          <w:sz w:val="20"/>
        </w:rPr>
        <w:t xml:space="preserve"> </w:t>
      </w:r>
      <w:r>
        <w:rPr>
          <w:sz w:val="20"/>
        </w:rPr>
        <w:t>может</w:t>
      </w:r>
      <w:r>
        <w:rPr>
          <w:spacing w:val="33"/>
          <w:sz w:val="20"/>
        </w:rPr>
        <w:t xml:space="preserve"> </w:t>
      </w:r>
      <w:r>
        <w:rPr>
          <w:sz w:val="20"/>
        </w:rPr>
        <w:t>быть</w:t>
      </w:r>
      <w:r>
        <w:rPr>
          <w:spacing w:val="34"/>
          <w:sz w:val="20"/>
        </w:rPr>
        <w:t xml:space="preserve"> </w:t>
      </w:r>
      <w:r>
        <w:rPr>
          <w:sz w:val="20"/>
        </w:rPr>
        <w:t>представлена</w:t>
      </w:r>
      <w:r>
        <w:rPr>
          <w:spacing w:val="31"/>
          <w:sz w:val="20"/>
        </w:rPr>
        <w:t xml:space="preserve"> </w:t>
      </w:r>
      <w:r>
        <w:rPr>
          <w:sz w:val="20"/>
        </w:rPr>
        <w:t>в</w:t>
      </w:r>
      <w:r>
        <w:rPr>
          <w:spacing w:val="30"/>
          <w:sz w:val="20"/>
        </w:rPr>
        <w:t xml:space="preserve"> </w:t>
      </w:r>
      <w:r>
        <w:rPr>
          <w:sz w:val="20"/>
        </w:rPr>
        <w:t>разной</w:t>
      </w:r>
      <w:r>
        <w:rPr>
          <w:spacing w:val="-47"/>
          <w:sz w:val="20"/>
        </w:rPr>
        <w:t xml:space="preserve"> </w:t>
      </w:r>
      <w:r>
        <w:rPr>
          <w:sz w:val="20"/>
        </w:rPr>
        <w:t>форме</w:t>
      </w:r>
      <w:r>
        <w:rPr>
          <w:spacing w:val="-2"/>
          <w:sz w:val="20"/>
        </w:rPr>
        <w:t xml:space="preserve"> </w:t>
      </w:r>
      <w:r>
        <w:rPr>
          <w:sz w:val="20"/>
        </w:rPr>
        <w:t>—</w:t>
      </w:r>
      <w:r>
        <w:rPr>
          <w:spacing w:val="2"/>
          <w:sz w:val="20"/>
        </w:rPr>
        <w:t xml:space="preserve"> </w:t>
      </w:r>
      <w:r>
        <w:rPr>
          <w:sz w:val="20"/>
        </w:rPr>
        <w:t>текста,</w:t>
      </w:r>
      <w:r>
        <w:rPr>
          <w:spacing w:val="4"/>
          <w:sz w:val="20"/>
        </w:rPr>
        <w:t xml:space="preserve"> </w:t>
      </w:r>
      <w:r>
        <w:rPr>
          <w:sz w:val="20"/>
        </w:rPr>
        <w:t>иллюстраций,</w:t>
      </w:r>
      <w:r>
        <w:rPr>
          <w:spacing w:val="-1"/>
          <w:sz w:val="20"/>
        </w:rPr>
        <w:t xml:space="preserve"> </w:t>
      </w:r>
      <w:r>
        <w:rPr>
          <w:sz w:val="20"/>
        </w:rPr>
        <w:t>видео,</w:t>
      </w:r>
      <w:r>
        <w:rPr>
          <w:spacing w:val="3"/>
          <w:sz w:val="20"/>
        </w:rPr>
        <w:t xml:space="preserve"> </w:t>
      </w:r>
      <w:r>
        <w:rPr>
          <w:sz w:val="20"/>
        </w:rPr>
        <w:t>таблицы;</w:t>
      </w:r>
    </w:p>
    <w:p>
      <w:pPr>
        <w:pStyle w:val="64"/>
        <w:numPr>
          <w:ilvl w:val="0"/>
          <w:numId w:val="122"/>
        </w:numPr>
        <w:tabs>
          <w:tab w:val="left" w:pos="1296"/>
          <w:tab w:val="left" w:pos="1297"/>
        </w:tabs>
        <w:spacing w:before="1" w:line="252" w:lineRule="auto"/>
        <w:ind w:right="294"/>
        <w:jc w:val="left"/>
        <w:rPr>
          <w:sz w:val="20"/>
        </w:rPr>
      </w:pPr>
      <w:r>
        <w:rPr>
          <w:sz w:val="20"/>
        </w:rPr>
        <w:t>соотносить</w:t>
      </w:r>
      <w:r>
        <w:rPr>
          <w:spacing w:val="33"/>
          <w:sz w:val="20"/>
        </w:rPr>
        <w:t xml:space="preserve"> </w:t>
      </w:r>
      <w:r>
        <w:rPr>
          <w:sz w:val="20"/>
        </w:rPr>
        <w:t>иллюстрацию</w:t>
      </w:r>
      <w:r>
        <w:rPr>
          <w:spacing w:val="32"/>
          <w:sz w:val="20"/>
        </w:rPr>
        <w:t xml:space="preserve"> </w:t>
      </w:r>
      <w:r>
        <w:rPr>
          <w:sz w:val="20"/>
        </w:rPr>
        <w:t>явления</w:t>
      </w:r>
      <w:r>
        <w:rPr>
          <w:spacing w:val="32"/>
          <w:sz w:val="20"/>
        </w:rPr>
        <w:t xml:space="preserve"> </w:t>
      </w:r>
      <w:r>
        <w:rPr>
          <w:sz w:val="20"/>
        </w:rPr>
        <w:t>(объекта,</w:t>
      </w:r>
      <w:r>
        <w:rPr>
          <w:spacing w:val="35"/>
          <w:sz w:val="20"/>
        </w:rPr>
        <w:t xml:space="preserve"> </w:t>
      </w:r>
      <w:r>
        <w:rPr>
          <w:sz w:val="20"/>
        </w:rPr>
        <w:t>предмета)</w:t>
      </w:r>
      <w:r>
        <w:rPr>
          <w:spacing w:val="34"/>
          <w:sz w:val="20"/>
        </w:rPr>
        <w:t xml:space="preserve"> </w:t>
      </w:r>
      <w:r>
        <w:rPr>
          <w:sz w:val="20"/>
        </w:rPr>
        <w:t>с</w:t>
      </w:r>
      <w:r>
        <w:rPr>
          <w:spacing w:val="31"/>
          <w:sz w:val="20"/>
        </w:rPr>
        <w:t xml:space="preserve"> </w:t>
      </w:r>
      <w:r>
        <w:rPr>
          <w:sz w:val="20"/>
        </w:rPr>
        <w:t>его</w:t>
      </w:r>
      <w:r>
        <w:rPr>
          <w:spacing w:val="-47"/>
          <w:sz w:val="20"/>
        </w:rPr>
        <w:t xml:space="preserve"> </w:t>
      </w:r>
      <w:r>
        <w:rPr>
          <w:sz w:val="20"/>
        </w:rPr>
        <w:t>названием.</w:t>
      </w:r>
    </w:p>
    <w:p>
      <w:pPr>
        <w:pStyle w:val="64"/>
        <w:numPr>
          <w:ilvl w:val="0"/>
          <w:numId w:val="122"/>
        </w:numPr>
        <w:tabs>
          <w:tab w:val="left" w:pos="1296"/>
          <w:tab w:val="left" w:pos="1297"/>
        </w:tabs>
        <w:spacing w:line="227" w:lineRule="exact"/>
        <w:jc w:val="left"/>
        <w:rPr>
          <w:i/>
          <w:sz w:val="20"/>
        </w:rPr>
      </w:pPr>
      <w:r>
        <w:rPr>
          <w:i/>
          <w:sz w:val="20"/>
        </w:rPr>
        <w:t>Коммуникативные</w:t>
      </w:r>
      <w:r>
        <w:rPr>
          <w:i/>
          <w:spacing w:val="-5"/>
          <w:sz w:val="20"/>
        </w:rPr>
        <w:t xml:space="preserve"> </w:t>
      </w:r>
      <w:r>
        <w:rPr>
          <w:i/>
          <w:sz w:val="20"/>
        </w:rPr>
        <w:t>универсальные</w:t>
      </w:r>
      <w:r>
        <w:rPr>
          <w:i/>
          <w:spacing w:val="-5"/>
          <w:sz w:val="20"/>
        </w:rPr>
        <w:t xml:space="preserve"> </w:t>
      </w:r>
      <w:r>
        <w:rPr>
          <w:i/>
          <w:sz w:val="20"/>
        </w:rPr>
        <w:t>учебные</w:t>
      </w:r>
      <w:r>
        <w:rPr>
          <w:i/>
          <w:spacing w:val="-4"/>
          <w:sz w:val="20"/>
        </w:rPr>
        <w:t xml:space="preserve"> </w:t>
      </w:r>
      <w:r>
        <w:rPr>
          <w:i/>
          <w:sz w:val="20"/>
        </w:rPr>
        <w:t>действия:</w:t>
      </w:r>
    </w:p>
    <w:p>
      <w:pPr>
        <w:pStyle w:val="64"/>
        <w:numPr>
          <w:ilvl w:val="0"/>
          <w:numId w:val="122"/>
        </w:numPr>
        <w:tabs>
          <w:tab w:val="left" w:pos="1297"/>
        </w:tabs>
        <w:spacing w:before="10" w:line="249" w:lineRule="auto"/>
        <w:ind w:right="293"/>
        <w:rPr>
          <w:sz w:val="20"/>
        </w:rPr>
      </w:pPr>
      <w:r>
        <w:rPr>
          <w:sz w:val="20"/>
        </w:rPr>
        <w:t>в</w:t>
      </w:r>
      <w:r>
        <w:rPr>
          <w:spacing w:val="1"/>
          <w:sz w:val="20"/>
        </w:rPr>
        <w:t xml:space="preserve"> </w:t>
      </w:r>
      <w:r>
        <w:rPr>
          <w:sz w:val="20"/>
        </w:rPr>
        <w:t>процессе</w:t>
      </w:r>
      <w:r>
        <w:rPr>
          <w:spacing w:val="1"/>
          <w:sz w:val="20"/>
        </w:rPr>
        <w:t xml:space="preserve"> </w:t>
      </w:r>
      <w:r>
        <w:rPr>
          <w:sz w:val="20"/>
        </w:rPr>
        <w:t>учебного</w:t>
      </w:r>
      <w:r>
        <w:rPr>
          <w:spacing w:val="1"/>
          <w:sz w:val="20"/>
        </w:rPr>
        <w:t xml:space="preserve"> </w:t>
      </w:r>
      <w:r>
        <w:rPr>
          <w:sz w:val="20"/>
        </w:rPr>
        <w:t>диалога</w:t>
      </w:r>
      <w:r>
        <w:rPr>
          <w:spacing w:val="1"/>
          <w:sz w:val="20"/>
        </w:rPr>
        <w:t xml:space="preserve"> </w:t>
      </w:r>
      <w:r>
        <w:rPr>
          <w:sz w:val="20"/>
        </w:rPr>
        <w:t>слушать</w:t>
      </w:r>
      <w:r>
        <w:rPr>
          <w:spacing w:val="1"/>
          <w:sz w:val="20"/>
        </w:rPr>
        <w:t xml:space="preserve"> </w:t>
      </w:r>
      <w:r>
        <w:rPr>
          <w:sz w:val="20"/>
        </w:rPr>
        <w:t>говорящего;</w:t>
      </w:r>
      <w:r>
        <w:rPr>
          <w:spacing w:val="1"/>
          <w:sz w:val="20"/>
        </w:rPr>
        <w:t xml:space="preserve"> </w:t>
      </w:r>
      <w:r>
        <w:rPr>
          <w:sz w:val="20"/>
        </w:rPr>
        <w:t>отвечать</w:t>
      </w:r>
      <w:r>
        <w:rPr>
          <w:spacing w:val="1"/>
          <w:sz w:val="20"/>
        </w:rPr>
        <w:t xml:space="preserve"> </w:t>
      </w:r>
      <w:r>
        <w:rPr>
          <w:sz w:val="20"/>
        </w:rPr>
        <w:t>на</w:t>
      </w:r>
      <w:r>
        <w:rPr>
          <w:spacing w:val="1"/>
          <w:sz w:val="20"/>
        </w:rPr>
        <w:t xml:space="preserve"> </w:t>
      </w:r>
      <w:r>
        <w:rPr>
          <w:sz w:val="20"/>
        </w:rPr>
        <w:t>вопросы, дополнять ответы участников; уважительно относиться к</w:t>
      </w:r>
      <w:r>
        <w:rPr>
          <w:spacing w:val="1"/>
          <w:sz w:val="20"/>
        </w:rPr>
        <w:t xml:space="preserve"> </w:t>
      </w:r>
      <w:r>
        <w:rPr>
          <w:sz w:val="20"/>
        </w:rPr>
        <w:t>разным</w:t>
      </w:r>
      <w:r>
        <w:rPr>
          <w:spacing w:val="-2"/>
          <w:sz w:val="20"/>
        </w:rPr>
        <w:t xml:space="preserve"> </w:t>
      </w:r>
      <w:r>
        <w:rPr>
          <w:sz w:val="20"/>
        </w:rPr>
        <w:t>мнениям;</w:t>
      </w:r>
    </w:p>
    <w:p>
      <w:pPr>
        <w:pStyle w:val="64"/>
        <w:numPr>
          <w:ilvl w:val="0"/>
          <w:numId w:val="122"/>
        </w:numPr>
        <w:tabs>
          <w:tab w:val="left" w:pos="1297"/>
        </w:tabs>
        <w:spacing w:before="3" w:line="249" w:lineRule="auto"/>
        <w:ind w:right="293"/>
        <w:rPr>
          <w:sz w:val="20"/>
        </w:rPr>
      </w:pPr>
      <w:r>
        <w:rPr>
          <w:sz w:val="20"/>
        </w:rPr>
        <w:t>воспроизводить</w:t>
      </w:r>
      <w:r>
        <w:rPr>
          <w:spacing w:val="1"/>
          <w:sz w:val="20"/>
        </w:rPr>
        <w:t xml:space="preserve"> </w:t>
      </w:r>
      <w:r>
        <w:rPr>
          <w:sz w:val="20"/>
        </w:rPr>
        <w:t>названия</w:t>
      </w:r>
      <w:r>
        <w:rPr>
          <w:spacing w:val="1"/>
          <w:sz w:val="20"/>
        </w:rPr>
        <w:t xml:space="preserve"> </w:t>
      </w:r>
      <w:r>
        <w:rPr>
          <w:sz w:val="20"/>
        </w:rPr>
        <w:t>своего</w:t>
      </w:r>
      <w:r>
        <w:rPr>
          <w:spacing w:val="1"/>
          <w:sz w:val="20"/>
        </w:rPr>
        <w:t xml:space="preserve"> </w:t>
      </w:r>
      <w:r>
        <w:rPr>
          <w:sz w:val="20"/>
        </w:rPr>
        <w:t>населенного</w:t>
      </w:r>
      <w:r>
        <w:rPr>
          <w:spacing w:val="1"/>
          <w:sz w:val="20"/>
        </w:rPr>
        <w:t xml:space="preserve"> </w:t>
      </w:r>
      <w:r>
        <w:rPr>
          <w:sz w:val="20"/>
        </w:rPr>
        <w:t>пункта,</w:t>
      </w:r>
      <w:r>
        <w:rPr>
          <w:spacing w:val="1"/>
          <w:sz w:val="20"/>
        </w:rPr>
        <w:t xml:space="preserve"> </w:t>
      </w:r>
      <w:r>
        <w:rPr>
          <w:sz w:val="20"/>
        </w:rPr>
        <w:t>название</w:t>
      </w:r>
      <w:r>
        <w:rPr>
          <w:spacing w:val="1"/>
          <w:sz w:val="20"/>
        </w:rPr>
        <w:t xml:space="preserve"> </w:t>
      </w:r>
      <w:r>
        <w:rPr>
          <w:sz w:val="20"/>
        </w:rPr>
        <w:t>страны, её</w:t>
      </w:r>
      <w:r>
        <w:rPr>
          <w:spacing w:val="-5"/>
          <w:sz w:val="20"/>
        </w:rPr>
        <w:t xml:space="preserve"> </w:t>
      </w:r>
      <w:r>
        <w:rPr>
          <w:sz w:val="20"/>
        </w:rPr>
        <w:t>столицы; воспроизводить</w:t>
      </w:r>
      <w:r>
        <w:rPr>
          <w:spacing w:val="-2"/>
          <w:sz w:val="20"/>
        </w:rPr>
        <w:t xml:space="preserve"> </w:t>
      </w:r>
      <w:r>
        <w:rPr>
          <w:sz w:val="20"/>
        </w:rPr>
        <w:t>наизусть</w:t>
      </w:r>
      <w:r>
        <w:rPr>
          <w:spacing w:val="-3"/>
          <w:sz w:val="20"/>
        </w:rPr>
        <w:t xml:space="preserve"> </w:t>
      </w:r>
      <w:r>
        <w:rPr>
          <w:sz w:val="20"/>
        </w:rPr>
        <w:t>слова гимна</w:t>
      </w:r>
      <w:r>
        <w:rPr>
          <w:spacing w:val="1"/>
          <w:sz w:val="20"/>
        </w:rPr>
        <w:t xml:space="preserve"> </w:t>
      </w:r>
      <w:r>
        <w:rPr>
          <w:sz w:val="20"/>
        </w:rPr>
        <w:t>России;</w:t>
      </w:r>
    </w:p>
    <w:p>
      <w:pPr>
        <w:pStyle w:val="64"/>
        <w:numPr>
          <w:ilvl w:val="0"/>
          <w:numId w:val="122"/>
        </w:numPr>
        <w:tabs>
          <w:tab w:val="left" w:pos="1297"/>
        </w:tabs>
        <w:spacing w:before="2" w:line="249" w:lineRule="auto"/>
        <w:ind w:right="294"/>
        <w:rPr>
          <w:sz w:val="20"/>
        </w:rPr>
      </w:pPr>
      <w:r>
        <w:rPr>
          <w:sz w:val="20"/>
        </w:rPr>
        <w:t xml:space="preserve">соотносить     </w:t>
      </w:r>
      <w:r>
        <w:rPr>
          <w:spacing w:val="1"/>
          <w:sz w:val="20"/>
        </w:rPr>
        <w:t xml:space="preserve"> </w:t>
      </w:r>
      <w:r>
        <w:rPr>
          <w:sz w:val="20"/>
        </w:rPr>
        <w:t>предметы       декоративно-прикладного       искусства</w:t>
      </w:r>
      <w:r>
        <w:rPr>
          <w:spacing w:val="-47"/>
          <w:sz w:val="20"/>
        </w:rPr>
        <w:t xml:space="preserve"> </w:t>
      </w:r>
      <w:r>
        <w:rPr>
          <w:sz w:val="20"/>
        </w:rPr>
        <w:t>с принадлежностью</w:t>
      </w:r>
      <w:r>
        <w:rPr>
          <w:spacing w:val="1"/>
          <w:sz w:val="20"/>
        </w:rPr>
        <w:t xml:space="preserve"> </w:t>
      </w:r>
      <w:r>
        <w:rPr>
          <w:sz w:val="20"/>
        </w:rPr>
        <w:t>народу</w:t>
      </w:r>
      <w:r>
        <w:rPr>
          <w:spacing w:val="1"/>
          <w:sz w:val="20"/>
        </w:rPr>
        <w:t xml:space="preserve"> </w:t>
      </w:r>
      <w:r>
        <w:rPr>
          <w:sz w:val="20"/>
        </w:rPr>
        <w:t>РФ,</w:t>
      </w:r>
      <w:r>
        <w:rPr>
          <w:spacing w:val="1"/>
          <w:sz w:val="20"/>
        </w:rPr>
        <w:t xml:space="preserve"> </w:t>
      </w:r>
      <w:r>
        <w:rPr>
          <w:sz w:val="20"/>
        </w:rPr>
        <w:t>описывать</w:t>
      </w:r>
      <w:r>
        <w:rPr>
          <w:spacing w:val="1"/>
          <w:sz w:val="20"/>
        </w:rPr>
        <w:t xml:space="preserve"> </w:t>
      </w:r>
      <w:r>
        <w:rPr>
          <w:sz w:val="20"/>
        </w:rPr>
        <w:t>предмет</w:t>
      </w:r>
      <w:r>
        <w:rPr>
          <w:spacing w:val="1"/>
          <w:sz w:val="20"/>
        </w:rPr>
        <w:t xml:space="preserve"> </w:t>
      </w:r>
      <w:r>
        <w:rPr>
          <w:sz w:val="20"/>
        </w:rPr>
        <w:t>по</w:t>
      </w:r>
      <w:r>
        <w:rPr>
          <w:spacing w:val="1"/>
          <w:sz w:val="20"/>
        </w:rPr>
        <w:t xml:space="preserve"> </w:t>
      </w:r>
      <w:r>
        <w:rPr>
          <w:sz w:val="20"/>
        </w:rPr>
        <w:t>предложенному</w:t>
      </w:r>
      <w:r>
        <w:rPr>
          <w:spacing w:val="-9"/>
          <w:sz w:val="20"/>
        </w:rPr>
        <w:t xml:space="preserve"> </w:t>
      </w:r>
      <w:r>
        <w:rPr>
          <w:sz w:val="20"/>
        </w:rPr>
        <w:t>плану;</w:t>
      </w:r>
    </w:p>
    <w:p>
      <w:pPr>
        <w:pStyle w:val="64"/>
        <w:numPr>
          <w:ilvl w:val="0"/>
          <w:numId w:val="122"/>
        </w:numPr>
        <w:tabs>
          <w:tab w:val="left" w:pos="1297"/>
        </w:tabs>
        <w:spacing w:before="3" w:line="249" w:lineRule="auto"/>
        <w:ind w:right="297"/>
        <w:rPr>
          <w:sz w:val="20"/>
        </w:rPr>
      </w:pPr>
      <w:r>
        <w:rPr>
          <w:sz w:val="20"/>
        </w:rPr>
        <w:t>описывать</w:t>
      </w:r>
      <w:r>
        <w:rPr>
          <w:spacing w:val="1"/>
          <w:sz w:val="20"/>
        </w:rPr>
        <w:t xml:space="preserve"> </w:t>
      </w:r>
      <w:r>
        <w:rPr>
          <w:sz w:val="20"/>
        </w:rPr>
        <w:t>по</w:t>
      </w:r>
      <w:r>
        <w:rPr>
          <w:spacing w:val="1"/>
          <w:sz w:val="20"/>
        </w:rPr>
        <w:t xml:space="preserve"> </w:t>
      </w:r>
      <w:r>
        <w:rPr>
          <w:sz w:val="20"/>
        </w:rPr>
        <w:t>предложенному</w:t>
      </w:r>
      <w:r>
        <w:rPr>
          <w:spacing w:val="1"/>
          <w:sz w:val="20"/>
        </w:rPr>
        <w:t xml:space="preserve"> </w:t>
      </w:r>
      <w:r>
        <w:rPr>
          <w:sz w:val="20"/>
        </w:rPr>
        <w:t>плану</w:t>
      </w:r>
      <w:r>
        <w:rPr>
          <w:spacing w:val="1"/>
          <w:sz w:val="20"/>
        </w:rPr>
        <w:t xml:space="preserve"> </w:t>
      </w:r>
      <w:r>
        <w:rPr>
          <w:sz w:val="20"/>
        </w:rPr>
        <w:t>время</w:t>
      </w:r>
      <w:r>
        <w:rPr>
          <w:spacing w:val="1"/>
          <w:sz w:val="20"/>
        </w:rPr>
        <w:t xml:space="preserve"> </w:t>
      </w:r>
      <w:r>
        <w:rPr>
          <w:sz w:val="20"/>
        </w:rPr>
        <w:t>года,</w:t>
      </w:r>
      <w:r>
        <w:rPr>
          <w:spacing w:val="1"/>
          <w:sz w:val="20"/>
        </w:rPr>
        <w:t xml:space="preserve"> </w:t>
      </w:r>
      <w:r>
        <w:rPr>
          <w:sz w:val="20"/>
        </w:rPr>
        <w:t>передавать</w:t>
      </w:r>
      <w:r>
        <w:rPr>
          <w:spacing w:val="1"/>
          <w:sz w:val="20"/>
        </w:rPr>
        <w:t xml:space="preserve"> </w:t>
      </w:r>
      <w:r>
        <w:rPr>
          <w:sz w:val="20"/>
        </w:rPr>
        <w:t>в</w:t>
      </w:r>
      <w:r>
        <w:rPr>
          <w:spacing w:val="1"/>
          <w:sz w:val="20"/>
        </w:rPr>
        <w:t xml:space="preserve"> </w:t>
      </w:r>
      <w:r>
        <w:rPr>
          <w:sz w:val="20"/>
        </w:rPr>
        <w:t>рассказе</w:t>
      </w:r>
      <w:r>
        <w:rPr>
          <w:spacing w:val="-2"/>
          <w:sz w:val="20"/>
        </w:rPr>
        <w:t xml:space="preserve"> </w:t>
      </w:r>
      <w:r>
        <w:rPr>
          <w:sz w:val="20"/>
        </w:rPr>
        <w:t>своё</w:t>
      </w:r>
      <w:r>
        <w:rPr>
          <w:spacing w:val="-1"/>
          <w:sz w:val="20"/>
        </w:rPr>
        <w:t xml:space="preserve"> </w:t>
      </w:r>
      <w:r>
        <w:rPr>
          <w:sz w:val="20"/>
        </w:rPr>
        <w:t>отношение</w:t>
      </w:r>
      <w:r>
        <w:rPr>
          <w:spacing w:val="-2"/>
          <w:sz w:val="20"/>
        </w:rPr>
        <w:t xml:space="preserve"> </w:t>
      </w:r>
      <w:r>
        <w:rPr>
          <w:sz w:val="20"/>
        </w:rPr>
        <w:t>к природным</w:t>
      </w:r>
      <w:r>
        <w:rPr>
          <w:spacing w:val="3"/>
          <w:sz w:val="20"/>
        </w:rPr>
        <w:t xml:space="preserve"> </w:t>
      </w:r>
      <w:r>
        <w:rPr>
          <w:sz w:val="20"/>
        </w:rPr>
        <w:t>явлениям;</w:t>
      </w:r>
    </w:p>
    <w:p>
      <w:pPr>
        <w:pStyle w:val="64"/>
        <w:numPr>
          <w:ilvl w:val="0"/>
          <w:numId w:val="122"/>
        </w:numPr>
        <w:tabs>
          <w:tab w:val="left" w:pos="1297"/>
        </w:tabs>
        <w:spacing w:before="2" w:line="249" w:lineRule="auto"/>
        <w:ind w:right="286"/>
        <w:rPr>
          <w:sz w:val="20"/>
        </w:rPr>
      </w:pPr>
      <w:r>
        <w:rPr>
          <w:sz w:val="20"/>
        </w:rPr>
        <w:t>сравнивать</w:t>
      </w:r>
      <w:r>
        <w:rPr>
          <w:spacing w:val="1"/>
          <w:sz w:val="20"/>
        </w:rPr>
        <w:t xml:space="preserve"> </w:t>
      </w:r>
      <w:r>
        <w:rPr>
          <w:sz w:val="20"/>
        </w:rPr>
        <w:t>домашних</w:t>
      </w:r>
      <w:r>
        <w:rPr>
          <w:spacing w:val="1"/>
          <w:sz w:val="20"/>
        </w:rPr>
        <w:t xml:space="preserve"> </w:t>
      </w:r>
      <w:r>
        <w:rPr>
          <w:sz w:val="20"/>
        </w:rPr>
        <w:t>и</w:t>
      </w:r>
      <w:r>
        <w:rPr>
          <w:spacing w:val="1"/>
          <w:sz w:val="20"/>
        </w:rPr>
        <w:t xml:space="preserve"> </w:t>
      </w:r>
      <w:r>
        <w:rPr>
          <w:sz w:val="20"/>
        </w:rPr>
        <w:t>диких</w:t>
      </w:r>
      <w:r>
        <w:rPr>
          <w:spacing w:val="1"/>
          <w:sz w:val="20"/>
        </w:rPr>
        <w:t xml:space="preserve"> </w:t>
      </w:r>
      <w:r>
        <w:rPr>
          <w:sz w:val="20"/>
        </w:rPr>
        <w:t>животных,</w:t>
      </w:r>
      <w:r>
        <w:rPr>
          <w:spacing w:val="1"/>
          <w:sz w:val="20"/>
        </w:rPr>
        <w:t xml:space="preserve"> </w:t>
      </w:r>
      <w:r>
        <w:rPr>
          <w:sz w:val="20"/>
        </w:rPr>
        <w:t>объяснять,</w:t>
      </w:r>
      <w:r>
        <w:rPr>
          <w:spacing w:val="1"/>
          <w:sz w:val="20"/>
        </w:rPr>
        <w:t xml:space="preserve"> </w:t>
      </w:r>
      <w:r>
        <w:rPr>
          <w:sz w:val="20"/>
        </w:rPr>
        <w:t>чем</w:t>
      </w:r>
      <w:r>
        <w:rPr>
          <w:spacing w:val="1"/>
          <w:sz w:val="20"/>
        </w:rPr>
        <w:t xml:space="preserve"> </w:t>
      </w:r>
      <w:r>
        <w:rPr>
          <w:sz w:val="20"/>
        </w:rPr>
        <w:t>они</w:t>
      </w:r>
      <w:r>
        <w:rPr>
          <w:spacing w:val="1"/>
          <w:sz w:val="20"/>
        </w:rPr>
        <w:t xml:space="preserve"> </w:t>
      </w:r>
      <w:r>
        <w:rPr>
          <w:sz w:val="20"/>
        </w:rPr>
        <w:t>различаются.</w:t>
      </w:r>
    </w:p>
    <w:p>
      <w:pPr>
        <w:spacing w:before="1"/>
        <w:ind w:left="1018"/>
        <w:jc w:val="both"/>
        <w:rPr>
          <w:i/>
          <w:sz w:val="20"/>
        </w:rPr>
      </w:pPr>
      <w:r>
        <w:rPr>
          <w:i/>
          <w:sz w:val="20"/>
        </w:rPr>
        <w:t>Регулятивные</w:t>
      </w:r>
      <w:r>
        <w:rPr>
          <w:i/>
          <w:spacing w:val="-9"/>
          <w:sz w:val="20"/>
        </w:rPr>
        <w:t xml:space="preserve"> </w:t>
      </w:r>
      <w:r>
        <w:rPr>
          <w:i/>
          <w:sz w:val="20"/>
        </w:rPr>
        <w:t>универсальные</w:t>
      </w:r>
      <w:r>
        <w:rPr>
          <w:i/>
          <w:spacing w:val="-3"/>
          <w:sz w:val="20"/>
        </w:rPr>
        <w:t xml:space="preserve"> </w:t>
      </w:r>
      <w:r>
        <w:rPr>
          <w:i/>
          <w:sz w:val="20"/>
        </w:rPr>
        <w:t>учебные</w:t>
      </w:r>
      <w:r>
        <w:rPr>
          <w:i/>
          <w:spacing w:val="-4"/>
          <w:sz w:val="20"/>
        </w:rPr>
        <w:t xml:space="preserve"> </w:t>
      </w:r>
      <w:r>
        <w:rPr>
          <w:i/>
          <w:sz w:val="20"/>
        </w:rPr>
        <w:t>действия:</w:t>
      </w:r>
    </w:p>
    <w:p>
      <w:pPr>
        <w:pStyle w:val="64"/>
        <w:numPr>
          <w:ilvl w:val="0"/>
          <w:numId w:val="122"/>
        </w:numPr>
        <w:tabs>
          <w:tab w:val="left" w:pos="1297"/>
        </w:tabs>
        <w:spacing w:before="11" w:line="249" w:lineRule="auto"/>
        <w:ind w:right="289"/>
        <w:rPr>
          <w:sz w:val="20"/>
        </w:rPr>
      </w:pPr>
      <w:r>
        <w:rPr>
          <w:sz w:val="20"/>
        </w:rPr>
        <w:t>сравнивать организацию своей жизни с установленными правилами</w:t>
      </w:r>
      <w:r>
        <w:rPr>
          <w:spacing w:val="1"/>
          <w:sz w:val="20"/>
        </w:rPr>
        <w:t xml:space="preserve"> </w:t>
      </w:r>
      <w:r>
        <w:rPr>
          <w:sz w:val="20"/>
        </w:rPr>
        <w:t>здорового</w:t>
      </w:r>
      <w:r>
        <w:rPr>
          <w:spacing w:val="3"/>
          <w:sz w:val="20"/>
        </w:rPr>
        <w:t xml:space="preserve"> </w:t>
      </w:r>
      <w:r>
        <w:rPr>
          <w:sz w:val="20"/>
        </w:rPr>
        <w:t>образа</w:t>
      </w:r>
      <w:r>
        <w:rPr>
          <w:spacing w:val="9"/>
          <w:sz w:val="20"/>
        </w:rPr>
        <w:t xml:space="preserve"> </w:t>
      </w:r>
      <w:r>
        <w:rPr>
          <w:sz w:val="20"/>
        </w:rPr>
        <w:t>жизни</w:t>
      </w:r>
      <w:r>
        <w:rPr>
          <w:spacing w:val="5"/>
          <w:sz w:val="20"/>
        </w:rPr>
        <w:t xml:space="preserve"> </w:t>
      </w:r>
      <w:r>
        <w:rPr>
          <w:sz w:val="20"/>
        </w:rPr>
        <w:t>(выполнение</w:t>
      </w:r>
      <w:r>
        <w:rPr>
          <w:spacing w:val="5"/>
          <w:sz w:val="20"/>
        </w:rPr>
        <w:t xml:space="preserve"> </w:t>
      </w:r>
      <w:r>
        <w:rPr>
          <w:sz w:val="20"/>
        </w:rPr>
        <w:t>режима,</w:t>
      </w:r>
      <w:r>
        <w:rPr>
          <w:spacing w:val="10"/>
          <w:sz w:val="20"/>
        </w:rPr>
        <w:t xml:space="preserve"> </w:t>
      </w:r>
      <w:r>
        <w:rPr>
          <w:sz w:val="20"/>
        </w:rPr>
        <w:t>двигательная</w:t>
      </w:r>
    </w:p>
    <w:p>
      <w:pPr>
        <w:pStyle w:val="33"/>
        <w:spacing w:before="65" w:line="249" w:lineRule="auto"/>
        <w:ind w:left="1296" w:right="295"/>
      </w:pPr>
      <w:r>
        <w:t>активность,</w:t>
      </w:r>
      <w:r>
        <w:rPr>
          <w:spacing w:val="1"/>
        </w:rPr>
        <w:t xml:space="preserve"> </w:t>
      </w:r>
      <w:r>
        <w:t>закаливание,</w:t>
      </w:r>
      <w:r>
        <w:rPr>
          <w:spacing w:val="1"/>
        </w:rPr>
        <w:t xml:space="preserve"> </w:t>
      </w:r>
      <w:r>
        <w:t>безопасность</w:t>
      </w:r>
      <w:r>
        <w:rPr>
          <w:spacing w:val="1"/>
        </w:rPr>
        <w:t xml:space="preserve"> </w:t>
      </w:r>
      <w:r>
        <w:t>использования</w:t>
      </w:r>
      <w:r>
        <w:rPr>
          <w:spacing w:val="1"/>
        </w:rPr>
        <w:t xml:space="preserve"> </w:t>
      </w:r>
      <w:r>
        <w:t>бытовых</w:t>
      </w:r>
      <w:r>
        <w:rPr>
          <w:spacing w:val="1"/>
        </w:rPr>
        <w:t xml:space="preserve"> </w:t>
      </w:r>
      <w:r>
        <w:t>электроприборов);</w:t>
      </w:r>
    </w:p>
    <w:p>
      <w:pPr>
        <w:pStyle w:val="64"/>
        <w:numPr>
          <w:ilvl w:val="0"/>
          <w:numId w:val="122"/>
        </w:numPr>
        <w:tabs>
          <w:tab w:val="left" w:pos="1297"/>
        </w:tabs>
        <w:spacing w:before="2" w:line="249" w:lineRule="auto"/>
        <w:ind w:right="298"/>
        <w:rPr>
          <w:sz w:val="20"/>
        </w:rPr>
      </w:pPr>
      <w:r>
        <w:rPr>
          <w:sz w:val="20"/>
        </w:rPr>
        <w:t>оценивать выполнение правил безопасного поведения на дорогах и</w:t>
      </w:r>
      <w:r>
        <w:rPr>
          <w:spacing w:val="1"/>
          <w:sz w:val="20"/>
        </w:rPr>
        <w:t xml:space="preserve"> </w:t>
      </w:r>
      <w:r>
        <w:rPr>
          <w:sz w:val="20"/>
        </w:rPr>
        <w:t>улицах</w:t>
      </w:r>
      <w:r>
        <w:rPr>
          <w:spacing w:val="1"/>
          <w:sz w:val="20"/>
        </w:rPr>
        <w:t xml:space="preserve"> </w:t>
      </w:r>
      <w:r>
        <w:rPr>
          <w:sz w:val="20"/>
        </w:rPr>
        <w:t>другими</w:t>
      </w:r>
      <w:r>
        <w:rPr>
          <w:spacing w:val="-1"/>
          <w:sz w:val="20"/>
        </w:rPr>
        <w:t xml:space="preserve"> </w:t>
      </w:r>
      <w:r>
        <w:rPr>
          <w:sz w:val="20"/>
        </w:rPr>
        <w:t>детьми,</w:t>
      </w:r>
      <w:r>
        <w:rPr>
          <w:spacing w:val="3"/>
          <w:sz w:val="20"/>
        </w:rPr>
        <w:t xml:space="preserve"> </w:t>
      </w:r>
      <w:r>
        <w:rPr>
          <w:sz w:val="20"/>
        </w:rPr>
        <w:t>выполнять самооценку;</w:t>
      </w:r>
    </w:p>
    <w:p>
      <w:pPr>
        <w:pStyle w:val="64"/>
        <w:numPr>
          <w:ilvl w:val="0"/>
          <w:numId w:val="122"/>
        </w:numPr>
        <w:tabs>
          <w:tab w:val="left" w:pos="1297"/>
        </w:tabs>
        <w:spacing w:before="2" w:line="249" w:lineRule="auto"/>
        <w:ind w:right="287"/>
        <w:rPr>
          <w:sz w:val="20"/>
        </w:rPr>
      </w:pPr>
      <w:r>
        <w:rPr>
          <w:sz w:val="20"/>
        </w:rPr>
        <w:t>анализировать предложенные ситуации:</w:t>
      </w:r>
      <w:r>
        <w:rPr>
          <w:spacing w:val="1"/>
          <w:sz w:val="20"/>
        </w:rPr>
        <w:t xml:space="preserve"> </w:t>
      </w:r>
      <w:r>
        <w:rPr>
          <w:sz w:val="20"/>
        </w:rPr>
        <w:t>устанавливать нарушения</w:t>
      </w:r>
      <w:r>
        <w:rPr>
          <w:spacing w:val="1"/>
          <w:sz w:val="20"/>
        </w:rPr>
        <w:t xml:space="preserve"> </w:t>
      </w:r>
      <w:r>
        <w:rPr>
          <w:sz w:val="20"/>
        </w:rPr>
        <w:t>режима</w:t>
      </w:r>
      <w:r>
        <w:rPr>
          <w:spacing w:val="1"/>
          <w:sz w:val="20"/>
        </w:rPr>
        <w:t xml:space="preserve"> </w:t>
      </w:r>
      <w:r>
        <w:rPr>
          <w:sz w:val="20"/>
        </w:rPr>
        <w:t>дня,</w:t>
      </w:r>
      <w:r>
        <w:rPr>
          <w:spacing w:val="1"/>
          <w:sz w:val="20"/>
        </w:rPr>
        <w:t xml:space="preserve"> </w:t>
      </w:r>
      <w:r>
        <w:rPr>
          <w:sz w:val="20"/>
        </w:rPr>
        <w:t>организации</w:t>
      </w:r>
      <w:r>
        <w:rPr>
          <w:spacing w:val="1"/>
          <w:sz w:val="20"/>
        </w:rPr>
        <w:t xml:space="preserve"> </w:t>
      </w:r>
      <w:r>
        <w:rPr>
          <w:sz w:val="20"/>
        </w:rPr>
        <w:t>учебной</w:t>
      </w:r>
      <w:r>
        <w:rPr>
          <w:spacing w:val="1"/>
          <w:sz w:val="20"/>
        </w:rPr>
        <w:t xml:space="preserve"> </w:t>
      </w:r>
      <w:r>
        <w:rPr>
          <w:sz w:val="20"/>
        </w:rPr>
        <w:t>работы;</w:t>
      </w:r>
      <w:r>
        <w:rPr>
          <w:spacing w:val="1"/>
          <w:sz w:val="20"/>
        </w:rPr>
        <w:t xml:space="preserve"> </w:t>
      </w:r>
      <w:r>
        <w:rPr>
          <w:sz w:val="20"/>
        </w:rPr>
        <w:t>нарушения</w:t>
      </w:r>
      <w:r>
        <w:rPr>
          <w:spacing w:val="1"/>
          <w:sz w:val="20"/>
        </w:rPr>
        <w:t xml:space="preserve"> </w:t>
      </w:r>
      <w:r>
        <w:rPr>
          <w:sz w:val="20"/>
        </w:rPr>
        <w:t>правил</w:t>
      </w:r>
      <w:r>
        <w:rPr>
          <w:spacing w:val="1"/>
          <w:sz w:val="20"/>
        </w:rPr>
        <w:t xml:space="preserve"> </w:t>
      </w:r>
      <w:r>
        <w:rPr>
          <w:sz w:val="20"/>
        </w:rPr>
        <w:t>дорожного</w:t>
      </w:r>
      <w:r>
        <w:rPr>
          <w:spacing w:val="1"/>
          <w:sz w:val="20"/>
        </w:rPr>
        <w:t xml:space="preserve"> </w:t>
      </w:r>
      <w:r>
        <w:rPr>
          <w:sz w:val="20"/>
        </w:rPr>
        <w:t>движения,</w:t>
      </w:r>
      <w:r>
        <w:rPr>
          <w:spacing w:val="1"/>
          <w:sz w:val="20"/>
        </w:rPr>
        <w:t xml:space="preserve"> </w:t>
      </w:r>
      <w:r>
        <w:rPr>
          <w:sz w:val="20"/>
        </w:rPr>
        <w:t>правил</w:t>
      </w:r>
      <w:r>
        <w:rPr>
          <w:spacing w:val="1"/>
          <w:sz w:val="20"/>
        </w:rPr>
        <w:t xml:space="preserve"> </w:t>
      </w:r>
      <w:r>
        <w:rPr>
          <w:sz w:val="20"/>
        </w:rPr>
        <w:t>пользования</w:t>
      </w:r>
      <w:r>
        <w:rPr>
          <w:spacing w:val="1"/>
          <w:sz w:val="20"/>
        </w:rPr>
        <w:t xml:space="preserve"> </w:t>
      </w:r>
      <w:r>
        <w:rPr>
          <w:sz w:val="20"/>
        </w:rPr>
        <w:t>электро-</w:t>
      </w:r>
      <w:r>
        <w:rPr>
          <w:spacing w:val="1"/>
          <w:sz w:val="20"/>
        </w:rPr>
        <w:t xml:space="preserve"> </w:t>
      </w:r>
      <w:r>
        <w:rPr>
          <w:sz w:val="20"/>
        </w:rPr>
        <w:t>и</w:t>
      </w:r>
      <w:r>
        <w:rPr>
          <w:spacing w:val="1"/>
          <w:sz w:val="20"/>
        </w:rPr>
        <w:t xml:space="preserve"> </w:t>
      </w:r>
      <w:r>
        <w:rPr>
          <w:sz w:val="20"/>
        </w:rPr>
        <w:t>газовыми</w:t>
      </w:r>
      <w:r>
        <w:rPr>
          <w:spacing w:val="1"/>
          <w:sz w:val="20"/>
        </w:rPr>
        <w:t xml:space="preserve"> </w:t>
      </w:r>
      <w:r>
        <w:rPr>
          <w:sz w:val="20"/>
        </w:rPr>
        <w:t>приборами.</w:t>
      </w:r>
    </w:p>
    <w:p>
      <w:pPr>
        <w:spacing w:before="4"/>
        <w:ind w:left="1018"/>
        <w:jc w:val="both"/>
        <w:rPr>
          <w:i/>
          <w:sz w:val="20"/>
        </w:rPr>
      </w:pPr>
      <w:r>
        <w:rPr>
          <w:i/>
          <w:sz w:val="20"/>
        </w:rPr>
        <w:t>Совместная</w:t>
      </w:r>
      <w:r>
        <w:rPr>
          <w:i/>
          <w:spacing w:val="-3"/>
          <w:sz w:val="20"/>
        </w:rPr>
        <w:t xml:space="preserve"> </w:t>
      </w:r>
      <w:r>
        <w:rPr>
          <w:i/>
          <w:sz w:val="20"/>
        </w:rPr>
        <w:t>деятельность:</w:t>
      </w:r>
    </w:p>
    <w:p>
      <w:pPr>
        <w:pStyle w:val="64"/>
        <w:numPr>
          <w:ilvl w:val="0"/>
          <w:numId w:val="122"/>
        </w:numPr>
        <w:tabs>
          <w:tab w:val="left" w:pos="1297"/>
        </w:tabs>
        <w:spacing w:before="10" w:line="249" w:lineRule="auto"/>
        <w:ind w:right="299"/>
        <w:rPr>
          <w:sz w:val="20"/>
        </w:rPr>
      </w:pPr>
      <w:r>
        <w:rPr>
          <w:sz w:val="20"/>
        </w:rPr>
        <w:t>соблюдать</w:t>
      </w:r>
      <w:r>
        <w:rPr>
          <w:spacing w:val="1"/>
          <w:sz w:val="20"/>
        </w:rPr>
        <w:t xml:space="preserve"> </w:t>
      </w:r>
      <w:r>
        <w:rPr>
          <w:sz w:val="20"/>
        </w:rPr>
        <w:t>правила</w:t>
      </w:r>
      <w:r>
        <w:rPr>
          <w:spacing w:val="1"/>
          <w:sz w:val="20"/>
        </w:rPr>
        <w:t xml:space="preserve"> </w:t>
      </w:r>
      <w:r>
        <w:rPr>
          <w:sz w:val="20"/>
        </w:rPr>
        <w:t>общения</w:t>
      </w:r>
      <w:r>
        <w:rPr>
          <w:spacing w:val="1"/>
          <w:sz w:val="20"/>
        </w:rPr>
        <w:t xml:space="preserve"> </w:t>
      </w:r>
      <w:r>
        <w:rPr>
          <w:sz w:val="20"/>
        </w:rPr>
        <w:t>в</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договариваться,</w:t>
      </w:r>
      <w:r>
        <w:rPr>
          <w:spacing w:val="1"/>
          <w:sz w:val="20"/>
        </w:rPr>
        <w:t xml:space="preserve"> </w:t>
      </w:r>
      <w:r>
        <w:rPr>
          <w:sz w:val="20"/>
        </w:rPr>
        <w:t>справедливо</w:t>
      </w:r>
      <w:r>
        <w:rPr>
          <w:spacing w:val="1"/>
          <w:sz w:val="20"/>
        </w:rPr>
        <w:t xml:space="preserve"> </w:t>
      </w:r>
      <w:r>
        <w:rPr>
          <w:sz w:val="20"/>
        </w:rPr>
        <w:t>распределять</w:t>
      </w:r>
      <w:r>
        <w:rPr>
          <w:spacing w:val="1"/>
          <w:sz w:val="20"/>
        </w:rPr>
        <w:t xml:space="preserve"> </w:t>
      </w:r>
      <w:r>
        <w:rPr>
          <w:sz w:val="20"/>
        </w:rPr>
        <w:t>работу,</w:t>
      </w:r>
      <w:r>
        <w:rPr>
          <w:spacing w:val="1"/>
          <w:sz w:val="20"/>
        </w:rPr>
        <w:t xml:space="preserve"> </w:t>
      </w:r>
      <w:r>
        <w:rPr>
          <w:sz w:val="20"/>
        </w:rPr>
        <w:t>определять</w:t>
      </w:r>
      <w:r>
        <w:rPr>
          <w:spacing w:val="1"/>
          <w:sz w:val="20"/>
        </w:rPr>
        <w:t xml:space="preserve"> </w:t>
      </w:r>
      <w:r>
        <w:rPr>
          <w:sz w:val="20"/>
        </w:rPr>
        <w:t>нарушение</w:t>
      </w:r>
      <w:r>
        <w:rPr>
          <w:spacing w:val="-12"/>
          <w:sz w:val="20"/>
        </w:rPr>
        <w:t xml:space="preserve"> </w:t>
      </w:r>
      <w:r>
        <w:rPr>
          <w:sz w:val="20"/>
        </w:rPr>
        <w:t>правил</w:t>
      </w:r>
      <w:r>
        <w:rPr>
          <w:spacing w:val="-8"/>
          <w:sz w:val="20"/>
        </w:rPr>
        <w:t xml:space="preserve"> </w:t>
      </w:r>
      <w:r>
        <w:rPr>
          <w:sz w:val="20"/>
        </w:rPr>
        <w:t>взаимоотношений,</w:t>
      </w:r>
      <w:r>
        <w:rPr>
          <w:spacing w:val="-6"/>
          <w:sz w:val="20"/>
        </w:rPr>
        <w:t xml:space="preserve"> </w:t>
      </w:r>
      <w:r>
        <w:rPr>
          <w:sz w:val="20"/>
        </w:rPr>
        <w:t>при</w:t>
      </w:r>
      <w:r>
        <w:rPr>
          <w:spacing w:val="-6"/>
          <w:sz w:val="20"/>
        </w:rPr>
        <w:t xml:space="preserve"> </w:t>
      </w:r>
      <w:r>
        <w:rPr>
          <w:sz w:val="20"/>
        </w:rPr>
        <w:t>участии</w:t>
      </w:r>
      <w:r>
        <w:rPr>
          <w:spacing w:val="-6"/>
          <w:sz w:val="20"/>
        </w:rPr>
        <w:t xml:space="preserve"> </w:t>
      </w:r>
      <w:r>
        <w:rPr>
          <w:sz w:val="20"/>
        </w:rPr>
        <w:t>учителя</w:t>
      </w:r>
      <w:r>
        <w:rPr>
          <w:spacing w:val="-9"/>
          <w:sz w:val="20"/>
        </w:rPr>
        <w:t xml:space="preserve"> </w:t>
      </w:r>
      <w:r>
        <w:rPr>
          <w:sz w:val="20"/>
        </w:rPr>
        <w:t>устранять</w:t>
      </w:r>
      <w:r>
        <w:rPr>
          <w:spacing w:val="-48"/>
          <w:sz w:val="20"/>
        </w:rPr>
        <w:t xml:space="preserve"> </w:t>
      </w:r>
      <w:r>
        <w:rPr>
          <w:sz w:val="20"/>
        </w:rPr>
        <w:t>возникающие</w:t>
      </w:r>
      <w:r>
        <w:rPr>
          <w:spacing w:val="-1"/>
          <w:sz w:val="20"/>
        </w:rPr>
        <w:t xml:space="preserve"> </w:t>
      </w:r>
      <w:r>
        <w:rPr>
          <w:sz w:val="20"/>
        </w:rPr>
        <w:t>конфликты.</w:t>
      </w:r>
    </w:p>
    <w:p>
      <w:pPr>
        <w:pStyle w:val="33"/>
        <w:spacing w:before="3"/>
        <w:ind w:left="0"/>
        <w:jc w:val="left"/>
        <w:rPr>
          <w:sz w:val="31"/>
        </w:rPr>
      </w:pPr>
    </w:p>
    <w:p>
      <w:pPr>
        <w:pStyle w:val="61"/>
        <w:numPr>
          <w:ilvl w:val="0"/>
          <w:numId w:val="121"/>
        </w:numPr>
        <w:tabs>
          <w:tab w:val="left" w:pos="961"/>
        </w:tabs>
        <w:ind w:hanging="169"/>
      </w:pPr>
      <w:r>
        <w:t>КЛАСС</w:t>
      </w:r>
      <w:r>
        <w:rPr>
          <w:spacing w:val="-1"/>
        </w:rPr>
        <w:t xml:space="preserve"> </w:t>
      </w:r>
      <w:r>
        <w:t>(68</w:t>
      </w:r>
      <w:r>
        <w:rPr>
          <w:spacing w:val="2"/>
        </w:rPr>
        <w:t xml:space="preserve"> </w:t>
      </w:r>
      <w:r>
        <w:t>ч)</w:t>
      </w:r>
    </w:p>
    <w:p>
      <w:pPr>
        <w:pStyle w:val="33"/>
        <w:spacing w:before="11"/>
        <w:ind w:left="0"/>
        <w:jc w:val="left"/>
        <w:rPr>
          <w:b/>
        </w:rPr>
      </w:pPr>
    </w:p>
    <w:p>
      <w:pPr>
        <w:ind w:left="1018"/>
        <w:jc w:val="both"/>
        <w:rPr>
          <w:i/>
          <w:sz w:val="20"/>
        </w:rPr>
      </w:pPr>
      <w:r>
        <w:rPr>
          <w:i/>
          <w:sz w:val="20"/>
        </w:rPr>
        <w:t>Человек</w:t>
      </w:r>
      <w:r>
        <w:rPr>
          <w:i/>
          <w:spacing w:val="-2"/>
          <w:sz w:val="20"/>
        </w:rPr>
        <w:t xml:space="preserve"> </w:t>
      </w:r>
      <w:r>
        <w:rPr>
          <w:i/>
          <w:sz w:val="20"/>
        </w:rPr>
        <w:t>и</w:t>
      </w:r>
      <w:r>
        <w:rPr>
          <w:i/>
          <w:spacing w:val="1"/>
          <w:sz w:val="20"/>
        </w:rPr>
        <w:t xml:space="preserve"> </w:t>
      </w:r>
      <w:r>
        <w:rPr>
          <w:i/>
          <w:sz w:val="20"/>
        </w:rPr>
        <w:t>общество</w:t>
      </w:r>
    </w:p>
    <w:p>
      <w:pPr>
        <w:pStyle w:val="33"/>
        <w:spacing w:before="10" w:line="249" w:lineRule="auto"/>
        <w:ind w:right="293" w:firstLine="225"/>
      </w:pPr>
      <w:r>
        <w:t>Наша Родина — Россия, Российская Федерация. Россия и её столица на</w:t>
      </w:r>
      <w:r>
        <w:rPr>
          <w:spacing w:val="1"/>
        </w:rPr>
        <w:t xml:space="preserve"> </w:t>
      </w:r>
      <w:r>
        <w:t>карте.</w:t>
      </w:r>
      <w:r>
        <w:rPr>
          <w:spacing w:val="1"/>
        </w:rPr>
        <w:t xml:space="preserve"> </w:t>
      </w:r>
      <w:r>
        <w:t>Государственные</w:t>
      </w:r>
      <w:r>
        <w:rPr>
          <w:spacing w:val="1"/>
        </w:rPr>
        <w:t xml:space="preserve"> </w:t>
      </w:r>
      <w:r>
        <w:t>символы</w:t>
      </w:r>
      <w:r>
        <w:rPr>
          <w:spacing w:val="1"/>
        </w:rPr>
        <w:t xml:space="preserve"> </w:t>
      </w:r>
      <w:r>
        <w:t>России.</w:t>
      </w:r>
      <w:r>
        <w:rPr>
          <w:spacing w:val="1"/>
        </w:rPr>
        <w:t xml:space="preserve"> </w:t>
      </w:r>
      <w:r>
        <w:t>Москва —</w:t>
      </w:r>
      <w:r>
        <w:rPr>
          <w:spacing w:val="1"/>
        </w:rPr>
        <w:t xml:space="preserve"> </w:t>
      </w:r>
      <w:r>
        <w:t>столица</w:t>
      </w:r>
      <w:r>
        <w:rPr>
          <w:spacing w:val="1"/>
        </w:rPr>
        <w:t xml:space="preserve"> </w:t>
      </w:r>
      <w:r>
        <w:t>России.</w:t>
      </w:r>
      <w:r>
        <w:rPr>
          <w:spacing w:val="1"/>
        </w:rPr>
        <w:t xml:space="preserve"> </w:t>
      </w:r>
      <w:r>
        <w:t>Святыни Москвы — святыни России: Кремль, Красная площадь, Большой</w:t>
      </w:r>
      <w:r>
        <w:rPr>
          <w:spacing w:val="1"/>
        </w:rPr>
        <w:t xml:space="preserve"> </w:t>
      </w:r>
      <w:r>
        <w:t>театр и др. Характеристика отдельных исторических событий, связанных с</w:t>
      </w:r>
      <w:r>
        <w:rPr>
          <w:spacing w:val="-47"/>
        </w:rPr>
        <w:t xml:space="preserve"> </w:t>
      </w:r>
      <w:r>
        <w:t>Москвой (основание Москвы, строительство Кремля и др.). Герб Москвы.</w:t>
      </w:r>
      <w:r>
        <w:rPr>
          <w:spacing w:val="1"/>
        </w:rPr>
        <w:t xml:space="preserve"> </w:t>
      </w:r>
      <w:r>
        <w:t>Расположение</w:t>
      </w:r>
      <w:r>
        <w:rPr>
          <w:spacing w:val="1"/>
        </w:rPr>
        <w:t xml:space="preserve"> </w:t>
      </w:r>
      <w:r>
        <w:t>Москвы</w:t>
      </w:r>
      <w:r>
        <w:rPr>
          <w:spacing w:val="1"/>
        </w:rPr>
        <w:t xml:space="preserve"> </w:t>
      </w:r>
      <w:r>
        <w:t>на</w:t>
      </w:r>
      <w:r>
        <w:rPr>
          <w:spacing w:val="1"/>
        </w:rPr>
        <w:t xml:space="preserve"> </w:t>
      </w:r>
      <w:r>
        <w:t>карте.</w:t>
      </w:r>
      <w:r>
        <w:rPr>
          <w:spacing w:val="1"/>
        </w:rPr>
        <w:t xml:space="preserve"> </w:t>
      </w:r>
      <w:r>
        <w:t>Города</w:t>
      </w:r>
      <w:r>
        <w:rPr>
          <w:spacing w:val="1"/>
        </w:rPr>
        <w:t xml:space="preserve"> </w:t>
      </w:r>
      <w:r>
        <w:t>России.</w:t>
      </w:r>
      <w:r>
        <w:rPr>
          <w:spacing w:val="1"/>
        </w:rPr>
        <w:t xml:space="preserve"> </w:t>
      </w:r>
      <w:r>
        <w:t>Россия —</w:t>
      </w:r>
      <w:r>
        <w:rPr>
          <w:spacing w:val="1"/>
        </w:rPr>
        <w:t xml:space="preserve"> </w:t>
      </w:r>
      <w:r>
        <w:t>многонациональное государство. Народы России, их традиции, обычаи,</w:t>
      </w:r>
      <w:r>
        <w:rPr>
          <w:spacing w:val="1"/>
        </w:rPr>
        <w:t xml:space="preserve"> </w:t>
      </w:r>
      <w:r>
        <w:t>праздники.</w:t>
      </w:r>
      <w:r>
        <w:rPr>
          <w:spacing w:val="1"/>
        </w:rPr>
        <w:t xml:space="preserve"> </w:t>
      </w:r>
      <w:r>
        <w:t>Родной</w:t>
      </w:r>
      <w:r>
        <w:rPr>
          <w:spacing w:val="1"/>
        </w:rPr>
        <w:t xml:space="preserve"> </w:t>
      </w:r>
      <w:r>
        <w:t>край,</w:t>
      </w:r>
      <w:r>
        <w:rPr>
          <w:spacing w:val="1"/>
        </w:rPr>
        <w:t xml:space="preserve"> </w:t>
      </w:r>
      <w:r>
        <w:t>его</w:t>
      </w:r>
      <w:r>
        <w:rPr>
          <w:spacing w:val="1"/>
        </w:rPr>
        <w:t xml:space="preserve"> </w:t>
      </w:r>
      <w:r>
        <w:t>природные</w:t>
      </w:r>
      <w:r>
        <w:rPr>
          <w:spacing w:val="1"/>
        </w:rPr>
        <w:t xml:space="preserve"> </w:t>
      </w:r>
      <w:r>
        <w:t>и</w:t>
      </w:r>
      <w:r>
        <w:rPr>
          <w:spacing w:val="1"/>
        </w:rPr>
        <w:t xml:space="preserve"> </w:t>
      </w:r>
      <w:r>
        <w:t>культурные</w:t>
      </w:r>
      <w:r>
        <w:rPr>
          <w:spacing w:val="1"/>
        </w:rPr>
        <w:t xml:space="preserve"> </w:t>
      </w:r>
      <w:r>
        <w:t>достопримечательности. Значимые события истории родного края. Свой</w:t>
      </w:r>
      <w:r>
        <w:rPr>
          <w:spacing w:val="1"/>
        </w:rPr>
        <w:t xml:space="preserve"> </w:t>
      </w:r>
      <w:r>
        <w:t>регион</w:t>
      </w:r>
      <w:r>
        <w:rPr>
          <w:spacing w:val="1"/>
        </w:rPr>
        <w:t xml:space="preserve"> </w:t>
      </w:r>
      <w:r>
        <w:t>и</w:t>
      </w:r>
      <w:r>
        <w:rPr>
          <w:spacing w:val="1"/>
        </w:rPr>
        <w:t xml:space="preserve"> </w:t>
      </w:r>
      <w:r>
        <w:t>его</w:t>
      </w:r>
      <w:r>
        <w:rPr>
          <w:spacing w:val="1"/>
        </w:rPr>
        <w:t xml:space="preserve"> </w:t>
      </w:r>
      <w:r>
        <w:t>главный</w:t>
      </w:r>
      <w:r>
        <w:rPr>
          <w:spacing w:val="1"/>
        </w:rPr>
        <w:t xml:space="preserve"> </w:t>
      </w:r>
      <w:r>
        <w:t>город</w:t>
      </w:r>
      <w:r>
        <w:rPr>
          <w:spacing w:val="1"/>
        </w:rPr>
        <w:t xml:space="preserve"> </w:t>
      </w:r>
      <w:r>
        <w:t>на</w:t>
      </w:r>
      <w:r>
        <w:rPr>
          <w:spacing w:val="1"/>
        </w:rPr>
        <w:t xml:space="preserve"> </w:t>
      </w:r>
      <w:r>
        <w:t>карте;</w:t>
      </w:r>
      <w:r>
        <w:rPr>
          <w:spacing w:val="1"/>
        </w:rPr>
        <w:t xml:space="preserve"> </w:t>
      </w:r>
      <w:r>
        <w:t>символика</w:t>
      </w:r>
      <w:r>
        <w:rPr>
          <w:spacing w:val="1"/>
        </w:rPr>
        <w:t xml:space="preserve"> </w:t>
      </w:r>
      <w:r>
        <w:t>своего</w:t>
      </w:r>
      <w:r>
        <w:rPr>
          <w:spacing w:val="1"/>
        </w:rPr>
        <w:t xml:space="preserve"> </w:t>
      </w:r>
      <w:r>
        <w:t>региона.</w:t>
      </w:r>
      <w:r>
        <w:rPr>
          <w:spacing w:val="1"/>
        </w:rPr>
        <w:t xml:space="preserve"> </w:t>
      </w:r>
      <w:r>
        <w:t>Хозяйственные занятия, профессии жителей родного края. Значение труда</w:t>
      </w:r>
      <w:r>
        <w:rPr>
          <w:spacing w:val="1"/>
        </w:rPr>
        <w:t xml:space="preserve"> </w:t>
      </w:r>
      <w:r>
        <w:t>в</w:t>
      </w:r>
      <w:r>
        <w:rPr>
          <w:spacing w:val="3"/>
        </w:rPr>
        <w:t xml:space="preserve"> </w:t>
      </w:r>
      <w:r>
        <w:t>жизни человека</w:t>
      </w:r>
      <w:r>
        <w:rPr>
          <w:spacing w:val="4"/>
        </w:rPr>
        <w:t xml:space="preserve"> </w:t>
      </w:r>
      <w:r>
        <w:t>и</w:t>
      </w:r>
      <w:r>
        <w:rPr>
          <w:spacing w:val="5"/>
        </w:rPr>
        <w:t xml:space="preserve"> </w:t>
      </w:r>
      <w:r>
        <w:t>общества.</w:t>
      </w:r>
    </w:p>
    <w:p>
      <w:pPr>
        <w:pStyle w:val="33"/>
        <w:spacing w:before="11" w:line="249" w:lineRule="auto"/>
        <w:ind w:right="297" w:firstLine="225"/>
      </w:pPr>
      <w:r>
        <w:t>Семья.</w:t>
      </w:r>
      <w:r>
        <w:rPr>
          <w:spacing w:val="1"/>
        </w:rPr>
        <w:t xml:space="preserve"> </w:t>
      </w:r>
      <w:r>
        <w:t>Семейные</w:t>
      </w:r>
      <w:r>
        <w:rPr>
          <w:spacing w:val="1"/>
        </w:rPr>
        <w:t xml:space="preserve"> </w:t>
      </w:r>
      <w:r>
        <w:t>ценности</w:t>
      </w:r>
      <w:r>
        <w:rPr>
          <w:spacing w:val="1"/>
        </w:rPr>
        <w:t xml:space="preserve"> </w:t>
      </w:r>
      <w:r>
        <w:t>и</w:t>
      </w:r>
      <w:r>
        <w:rPr>
          <w:spacing w:val="1"/>
        </w:rPr>
        <w:t xml:space="preserve"> </w:t>
      </w:r>
      <w:r>
        <w:t>традиции.</w:t>
      </w:r>
      <w:r>
        <w:rPr>
          <w:spacing w:val="1"/>
        </w:rPr>
        <w:t xml:space="preserve"> </w:t>
      </w:r>
      <w:r>
        <w:t>Родословная.</w:t>
      </w:r>
      <w:r>
        <w:rPr>
          <w:spacing w:val="1"/>
        </w:rPr>
        <w:t xml:space="preserve"> </w:t>
      </w:r>
      <w:r>
        <w:t>Составление</w:t>
      </w:r>
      <w:r>
        <w:rPr>
          <w:spacing w:val="1"/>
        </w:rPr>
        <w:t xml:space="preserve"> </w:t>
      </w:r>
      <w:r>
        <w:t>схемы родословного</w:t>
      </w:r>
      <w:r>
        <w:rPr>
          <w:spacing w:val="-3"/>
        </w:rPr>
        <w:t xml:space="preserve"> </w:t>
      </w:r>
      <w:r>
        <w:t>древа,</w:t>
      </w:r>
      <w:r>
        <w:rPr>
          <w:spacing w:val="3"/>
        </w:rPr>
        <w:t xml:space="preserve"> </w:t>
      </w:r>
      <w:r>
        <w:t>истории семьи.</w:t>
      </w:r>
    </w:p>
    <w:p>
      <w:pPr>
        <w:pStyle w:val="33"/>
        <w:spacing w:before="2" w:line="249" w:lineRule="auto"/>
        <w:ind w:right="303" w:firstLine="225"/>
      </w:pPr>
      <w:r>
        <w:t>Правила</w:t>
      </w:r>
      <w:r>
        <w:rPr>
          <w:spacing w:val="1"/>
        </w:rPr>
        <w:t xml:space="preserve"> </w:t>
      </w:r>
      <w:r>
        <w:t>культурного</w:t>
      </w:r>
      <w:r>
        <w:rPr>
          <w:spacing w:val="1"/>
        </w:rPr>
        <w:t xml:space="preserve"> </w:t>
      </w:r>
      <w:r>
        <w:t>поведения</w:t>
      </w:r>
      <w:r>
        <w:rPr>
          <w:spacing w:val="1"/>
        </w:rPr>
        <w:t xml:space="preserve"> </w:t>
      </w:r>
      <w:r>
        <w:t>в</w:t>
      </w:r>
      <w:r>
        <w:rPr>
          <w:spacing w:val="1"/>
        </w:rPr>
        <w:t xml:space="preserve"> </w:t>
      </w:r>
      <w:r>
        <w:t>общественных</w:t>
      </w:r>
      <w:r>
        <w:rPr>
          <w:spacing w:val="1"/>
        </w:rPr>
        <w:t xml:space="preserve"> </w:t>
      </w:r>
      <w:r>
        <w:t>местах.</w:t>
      </w:r>
      <w:r>
        <w:rPr>
          <w:spacing w:val="1"/>
        </w:rPr>
        <w:t xml:space="preserve"> </w:t>
      </w:r>
      <w:r>
        <w:t>Доброта,</w:t>
      </w:r>
      <w:r>
        <w:rPr>
          <w:spacing w:val="1"/>
        </w:rPr>
        <w:t xml:space="preserve"> </w:t>
      </w:r>
      <w:r>
        <w:t>справедливость, честность, уважение к чужому мнению и особенностям</w:t>
      </w:r>
      <w:r>
        <w:rPr>
          <w:spacing w:val="1"/>
        </w:rPr>
        <w:t xml:space="preserve"> </w:t>
      </w:r>
      <w:r>
        <w:t>других людей</w:t>
      </w:r>
      <w:r>
        <w:rPr>
          <w:spacing w:val="-2"/>
        </w:rPr>
        <w:t xml:space="preserve"> </w:t>
      </w:r>
      <w:r>
        <w:t>— главные</w:t>
      </w:r>
      <w:r>
        <w:rPr>
          <w:spacing w:val="-3"/>
        </w:rPr>
        <w:t xml:space="preserve"> </w:t>
      </w:r>
      <w:r>
        <w:t>правила</w:t>
      </w:r>
      <w:r>
        <w:rPr>
          <w:spacing w:val="-3"/>
        </w:rPr>
        <w:t xml:space="preserve"> </w:t>
      </w:r>
      <w:r>
        <w:t>взаимоотношений</w:t>
      </w:r>
      <w:r>
        <w:rPr>
          <w:spacing w:val="-2"/>
        </w:rPr>
        <w:t xml:space="preserve"> </w:t>
      </w:r>
      <w:r>
        <w:t>членов</w:t>
      </w:r>
      <w:r>
        <w:rPr>
          <w:spacing w:val="1"/>
        </w:rPr>
        <w:t xml:space="preserve"> </w:t>
      </w:r>
      <w:r>
        <w:t>общества.</w:t>
      </w:r>
    </w:p>
    <w:p>
      <w:pPr>
        <w:spacing w:before="3"/>
        <w:ind w:left="1018"/>
        <w:jc w:val="both"/>
        <w:rPr>
          <w:i/>
          <w:sz w:val="20"/>
        </w:rPr>
      </w:pPr>
      <w:r>
        <w:rPr>
          <w:i/>
          <w:sz w:val="20"/>
        </w:rPr>
        <w:t>Человек</w:t>
      </w:r>
      <w:r>
        <w:rPr>
          <w:i/>
          <w:spacing w:val="-2"/>
          <w:sz w:val="20"/>
        </w:rPr>
        <w:t xml:space="preserve"> </w:t>
      </w:r>
      <w:r>
        <w:rPr>
          <w:i/>
          <w:sz w:val="20"/>
        </w:rPr>
        <w:t>и</w:t>
      </w:r>
      <w:r>
        <w:rPr>
          <w:i/>
          <w:spacing w:val="2"/>
          <w:sz w:val="20"/>
        </w:rPr>
        <w:t xml:space="preserve"> </w:t>
      </w:r>
      <w:r>
        <w:rPr>
          <w:i/>
          <w:sz w:val="20"/>
        </w:rPr>
        <w:t>природа</w:t>
      </w:r>
    </w:p>
    <w:p>
      <w:pPr>
        <w:pStyle w:val="33"/>
        <w:spacing w:before="10" w:line="249" w:lineRule="auto"/>
        <w:ind w:right="298" w:firstLine="225"/>
      </w:pPr>
      <w:r>
        <w:t>Методы познания природы: наблюдения, опыты, измерения. Звёзды и</w:t>
      </w:r>
      <w:r>
        <w:rPr>
          <w:spacing w:val="1"/>
        </w:rPr>
        <w:t xml:space="preserve"> </w:t>
      </w:r>
      <w:r>
        <w:t>созвездия, наблюдения звёздного неба. Планеты. Чем Земля отличается от</w:t>
      </w:r>
      <w:r>
        <w:rPr>
          <w:spacing w:val="1"/>
        </w:rPr>
        <w:t xml:space="preserve"> </w:t>
      </w:r>
      <w:r>
        <w:t>других</w:t>
      </w:r>
      <w:r>
        <w:rPr>
          <w:spacing w:val="1"/>
        </w:rPr>
        <w:t xml:space="preserve"> </w:t>
      </w:r>
      <w:r>
        <w:t>планет;</w:t>
      </w:r>
      <w:r>
        <w:rPr>
          <w:spacing w:val="1"/>
        </w:rPr>
        <w:t xml:space="preserve"> </w:t>
      </w:r>
      <w:r>
        <w:t>условия</w:t>
      </w:r>
      <w:r>
        <w:rPr>
          <w:spacing w:val="1"/>
        </w:rPr>
        <w:t xml:space="preserve"> </w:t>
      </w:r>
      <w:r>
        <w:t>жизни</w:t>
      </w:r>
      <w:r>
        <w:rPr>
          <w:spacing w:val="1"/>
        </w:rPr>
        <w:t xml:space="preserve"> </w:t>
      </w:r>
      <w:r>
        <w:t>на</w:t>
      </w:r>
      <w:r>
        <w:rPr>
          <w:spacing w:val="1"/>
        </w:rPr>
        <w:t xml:space="preserve"> </w:t>
      </w:r>
      <w:r>
        <w:t>Земле.</w:t>
      </w:r>
      <w:r>
        <w:rPr>
          <w:spacing w:val="1"/>
        </w:rPr>
        <w:t xml:space="preserve"> </w:t>
      </w:r>
      <w:r>
        <w:t>Изображения</w:t>
      </w:r>
      <w:r>
        <w:rPr>
          <w:spacing w:val="1"/>
        </w:rPr>
        <w:t xml:space="preserve"> </w:t>
      </w:r>
      <w:r>
        <w:t>Земли:</w:t>
      </w:r>
      <w:r>
        <w:rPr>
          <w:spacing w:val="1"/>
        </w:rPr>
        <w:t xml:space="preserve"> </w:t>
      </w:r>
      <w:r>
        <w:t>глобус,</w:t>
      </w:r>
      <w:r>
        <w:rPr>
          <w:spacing w:val="1"/>
        </w:rPr>
        <w:t xml:space="preserve"> </w:t>
      </w:r>
      <w:r>
        <w:t>карта,</w:t>
      </w:r>
      <w:r>
        <w:rPr>
          <w:spacing w:val="1"/>
        </w:rPr>
        <w:t xml:space="preserve"> </w:t>
      </w:r>
      <w:r>
        <w:t>план.</w:t>
      </w:r>
      <w:r>
        <w:rPr>
          <w:spacing w:val="1"/>
        </w:rPr>
        <w:t xml:space="preserve"> </w:t>
      </w:r>
      <w:r>
        <w:t>Карта</w:t>
      </w:r>
      <w:r>
        <w:rPr>
          <w:spacing w:val="1"/>
        </w:rPr>
        <w:t xml:space="preserve"> </w:t>
      </w:r>
      <w:r>
        <w:t>мира.</w:t>
      </w:r>
      <w:r>
        <w:rPr>
          <w:spacing w:val="1"/>
        </w:rPr>
        <w:t xml:space="preserve"> </w:t>
      </w:r>
      <w:r>
        <w:t>Материки,</w:t>
      </w:r>
      <w:r>
        <w:rPr>
          <w:spacing w:val="1"/>
        </w:rPr>
        <w:t xml:space="preserve"> </w:t>
      </w:r>
      <w:r>
        <w:t>океаны.</w:t>
      </w:r>
      <w:r>
        <w:rPr>
          <w:spacing w:val="1"/>
        </w:rPr>
        <w:t xml:space="preserve"> </w:t>
      </w:r>
      <w:r>
        <w:t>Определение</w:t>
      </w:r>
      <w:r>
        <w:rPr>
          <w:spacing w:val="51"/>
        </w:rPr>
        <w:t xml:space="preserve"> </w:t>
      </w:r>
      <w:r>
        <w:t>сторон</w:t>
      </w:r>
      <w:r>
        <w:rPr>
          <w:spacing w:val="1"/>
        </w:rPr>
        <w:t xml:space="preserve"> </w:t>
      </w:r>
      <w:r>
        <w:t>горизонта</w:t>
      </w:r>
      <w:r>
        <w:rPr>
          <w:spacing w:val="7"/>
        </w:rPr>
        <w:t xml:space="preserve"> </w:t>
      </w:r>
      <w:r>
        <w:t>при</w:t>
      </w:r>
      <w:r>
        <w:rPr>
          <w:spacing w:val="4"/>
        </w:rPr>
        <w:t xml:space="preserve"> </w:t>
      </w:r>
      <w:r>
        <w:t>помощи</w:t>
      </w:r>
      <w:r>
        <w:rPr>
          <w:spacing w:val="4"/>
        </w:rPr>
        <w:t xml:space="preserve"> </w:t>
      </w:r>
      <w:r>
        <w:t>компаса.</w:t>
      </w:r>
      <w:r>
        <w:rPr>
          <w:spacing w:val="8"/>
        </w:rPr>
        <w:t xml:space="preserve"> </w:t>
      </w:r>
      <w:r>
        <w:t>Ориентирование</w:t>
      </w:r>
      <w:r>
        <w:rPr>
          <w:spacing w:val="8"/>
        </w:rPr>
        <w:t xml:space="preserve"> </w:t>
      </w:r>
      <w:r>
        <w:t>на</w:t>
      </w:r>
      <w:r>
        <w:rPr>
          <w:spacing w:val="7"/>
        </w:rPr>
        <w:t xml:space="preserve"> </w:t>
      </w:r>
      <w:r>
        <w:t>местности</w:t>
      </w:r>
      <w:r>
        <w:rPr>
          <w:spacing w:val="4"/>
        </w:rPr>
        <w:t xml:space="preserve"> </w:t>
      </w:r>
      <w:r>
        <w:t>по</w:t>
      </w:r>
    </w:p>
    <w:p>
      <w:pPr>
        <w:pStyle w:val="33"/>
        <w:spacing w:before="65" w:line="249" w:lineRule="auto"/>
        <w:ind w:right="302"/>
      </w:pPr>
      <w:r>
        <w:t>местным</w:t>
      </w:r>
      <w:r>
        <w:rPr>
          <w:spacing w:val="1"/>
        </w:rPr>
        <w:t xml:space="preserve"> </w:t>
      </w:r>
      <w:r>
        <w:t>природным</w:t>
      </w:r>
      <w:r>
        <w:rPr>
          <w:spacing w:val="1"/>
        </w:rPr>
        <w:t xml:space="preserve"> </w:t>
      </w:r>
      <w:r>
        <w:t>признакам,</w:t>
      </w:r>
      <w:r>
        <w:rPr>
          <w:spacing w:val="1"/>
        </w:rPr>
        <w:t xml:space="preserve"> </w:t>
      </w:r>
      <w:r>
        <w:t>Солнцу.</w:t>
      </w:r>
      <w:r>
        <w:rPr>
          <w:spacing w:val="1"/>
        </w:rPr>
        <w:t xml:space="preserve"> </w:t>
      </w:r>
      <w:r>
        <w:t>Компас,</w:t>
      </w:r>
      <w:r>
        <w:rPr>
          <w:spacing w:val="1"/>
        </w:rPr>
        <w:t xml:space="preserve"> </w:t>
      </w:r>
      <w:r>
        <w:t>устройство;</w:t>
      </w:r>
      <w:r>
        <w:rPr>
          <w:spacing w:val="1"/>
        </w:rPr>
        <w:t xml:space="preserve"> </w:t>
      </w:r>
      <w:r>
        <w:t>ориентирование</w:t>
      </w:r>
      <w:r>
        <w:rPr>
          <w:spacing w:val="-1"/>
        </w:rPr>
        <w:t xml:space="preserve"> </w:t>
      </w:r>
      <w:r>
        <w:t>с</w:t>
      </w:r>
      <w:r>
        <w:rPr>
          <w:spacing w:val="4"/>
        </w:rPr>
        <w:t xml:space="preserve"> </w:t>
      </w:r>
      <w:r>
        <w:t>помощью компаса.</w:t>
      </w:r>
    </w:p>
    <w:p>
      <w:pPr>
        <w:pStyle w:val="33"/>
        <w:spacing w:before="2" w:line="249" w:lineRule="auto"/>
        <w:ind w:right="294" w:firstLine="225"/>
      </w:pPr>
      <w:r>
        <w:t>Многообразие растений. Деревья, кустарники, травы. Дикорастущие и</w:t>
      </w:r>
      <w:r>
        <w:rPr>
          <w:spacing w:val="1"/>
        </w:rPr>
        <w:t xml:space="preserve"> </w:t>
      </w:r>
      <w:r>
        <w:t>культурные растения. Связи в природе. Годовой ход изменений в жизни</w:t>
      </w:r>
      <w:r>
        <w:rPr>
          <w:spacing w:val="1"/>
        </w:rPr>
        <w:t xml:space="preserve"> </w:t>
      </w:r>
      <w:r>
        <w:t>растений.</w:t>
      </w:r>
      <w:r>
        <w:rPr>
          <w:spacing w:val="1"/>
        </w:rPr>
        <w:t xml:space="preserve"> </w:t>
      </w:r>
      <w:r>
        <w:t>Многообразие</w:t>
      </w:r>
      <w:r>
        <w:rPr>
          <w:spacing w:val="1"/>
        </w:rPr>
        <w:t xml:space="preserve"> </w:t>
      </w:r>
      <w:r>
        <w:t>животных.</w:t>
      </w:r>
      <w:r>
        <w:rPr>
          <w:spacing w:val="1"/>
        </w:rPr>
        <w:t xml:space="preserve"> </w:t>
      </w:r>
      <w:r>
        <w:t>Насекомые,</w:t>
      </w:r>
      <w:r>
        <w:rPr>
          <w:spacing w:val="1"/>
        </w:rPr>
        <w:t xml:space="preserve"> </w:t>
      </w:r>
      <w:r>
        <w:t>рыбы,</w:t>
      </w:r>
      <w:r>
        <w:rPr>
          <w:spacing w:val="1"/>
        </w:rPr>
        <w:t xml:space="preserve"> </w:t>
      </w:r>
      <w:r>
        <w:t>птицы,</w:t>
      </w:r>
      <w:r>
        <w:rPr>
          <w:spacing w:val="1"/>
        </w:rPr>
        <w:t xml:space="preserve"> </w:t>
      </w:r>
      <w:r>
        <w:t>звери,</w:t>
      </w:r>
      <w:r>
        <w:rPr>
          <w:spacing w:val="1"/>
        </w:rPr>
        <w:t xml:space="preserve"> </w:t>
      </w:r>
      <w:r>
        <w:t>земноводные,</w:t>
      </w:r>
      <w:r>
        <w:rPr>
          <w:spacing w:val="1"/>
        </w:rPr>
        <w:t xml:space="preserve"> </w:t>
      </w:r>
      <w:r>
        <w:t>пресмыкающиеся:</w:t>
      </w:r>
      <w:r>
        <w:rPr>
          <w:spacing w:val="1"/>
        </w:rPr>
        <w:t xml:space="preserve"> </w:t>
      </w:r>
      <w:r>
        <w:t>общая</w:t>
      </w:r>
      <w:r>
        <w:rPr>
          <w:spacing w:val="1"/>
        </w:rPr>
        <w:t xml:space="preserve"> </w:t>
      </w:r>
      <w:r>
        <w:t>характеристика</w:t>
      </w:r>
      <w:r>
        <w:rPr>
          <w:spacing w:val="1"/>
        </w:rPr>
        <w:t xml:space="preserve"> </w:t>
      </w:r>
      <w:r>
        <w:t>внешних</w:t>
      </w:r>
      <w:r>
        <w:rPr>
          <w:spacing w:val="1"/>
        </w:rPr>
        <w:t xml:space="preserve"> </w:t>
      </w:r>
      <w:r>
        <w:t>признаков.</w:t>
      </w:r>
      <w:r>
        <w:rPr>
          <w:spacing w:val="1"/>
        </w:rPr>
        <w:t xml:space="preserve"> </w:t>
      </w:r>
      <w:r>
        <w:t>Связи</w:t>
      </w:r>
      <w:r>
        <w:rPr>
          <w:spacing w:val="-3"/>
        </w:rPr>
        <w:t xml:space="preserve"> </w:t>
      </w:r>
      <w:r>
        <w:t>в</w:t>
      </w:r>
      <w:r>
        <w:rPr>
          <w:spacing w:val="-5"/>
        </w:rPr>
        <w:t xml:space="preserve"> </w:t>
      </w:r>
      <w:r>
        <w:t>природе.</w:t>
      </w:r>
      <w:r>
        <w:rPr>
          <w:spacing w:val="1"/>
        </w:rPr>
        <w:t xml:space="preserve"> </w:t>
      </w:r>
      <w:r>
        <w:t>Годовой</w:t>
      </w:r>
      <w:r>
        <w:rPr>
          <w:spacing w:val="-3"/>
        </w:rPr>
        <w:t xml:space="preserve"> </w:t>
      </w:r>
      <w:r>
        <w:t>ход</w:t>
      </w:r>
      <w:r>
        <w:rPr>
          <w:spacing w:val="-2"/>
        </w:rPr>
        <w:t xml:space="preserve"> </w:t>
      </w:r>
      <w:r>
        <w:t>изменений</w:t>
      </w:r>
      <w:r>
        <w:rPr>
          <w:spacing w:val="-3"/>
        </w:rPr>
        <w:t xml:space="preserve"> </w:t>
      </w:r>
      <w:r>
        <w:t>в жизни</w:t>
      </w:r>
      <w:r>
        <w:rPr>
          <w:spacing w:val="-3"/>
        </w:rPr>
        <w:t xml:space="preserve"> </w:t>
      </w:r>
      <w:r>
        <w:t>животных.</w:t>
      </w:r>
    </w:p>
    <w:p>
      <w:pPr>
        <w:pStyle w:val="33"/>
        <w:spacing w:before="5" w:line="249" w:lineRule="auto"/>
        <w:ind w:right="293" w:firstLine="225"/>
      </w:pPr>
      <w:r>
        <w:t>Красная</w:t>
      </w:r>
      <w:r>
        <w:rPr>
          <w:spacing w:val="-10"/>
        </w:rPr>
        <w:t xml:space="preserve"> </w:t>
      </w:r>
      <w:r>
        <w:t>книга</w:t>
      </w:r>
      <w:r>
        <w:rPr>
          <w:spacing w:val="-10"/>
        </w:rPr>
        <w:t xml:space="preserve"> </w:t>
      </w:r>
      <w:r>
        <w:t>России,</w:t>
      </w:r>
      <w:r>
        <w:rPr>
          <w:spacing w:val="-6"/>
        </w:rPr>
        <w:t xml:space="preserve"> </w:t>
      </w:r>
      <w:r>
        <w:t>её</w:t>
      </w:r>
      <w:r>
        <w:rPr>
          <w:spacing w:val="-11"/>
        </w:rPr>
        <w:t xml:space="preserve"> </w:t>
      </w:r>
      <w:r>
        <w:t>значение,</w:t>
      </w:r>
      <w:r>
        <w:rPr>
          <w:spacing w:val="-5"/>
        </w:rPr>
        <w:t xml:space="preserve"> </w:t>
      </w:r>
      <w:r>
        <w:t>отдельные</w:t>
      </w:r>
      <w:r>
        <w:rPr>
          <w:spacing w:val="-11"/>
        </w:rPr>
        <w:t xml:space="preserve"> </w:t>
      </w:r>
      <w:r>
        <w:t>представители</w:t>
      </w:r>
      <w:r>
        <w:rPr>
          <w:spacing w:val="-10"/>
        </w:rPr>
        <w:t xml:space="preserve"> </w:t>
      </w:r>
      <w:r>
        <w:t>растений</w:t>
      </w:r>
      <w:r>
        <w:rPr>
          <w:spacing w:val="-6"/>
        </w:rPr>
        <w:t xml:space="preserve"> </w:t>
      </w:r>
      <w:r>
        <w:t>и</w:t>
      </w:r>
      <w:r>
        <w:rPr>
          <w:spacing w:val="-47"/>
        </w:rPr>
        <w:t xml:space="preserve"> </w:t>
      </w:r>
      <w:r>
        <w:t>животных</w:t>
      </w:r>
      <w:r>
        <w:rPr>
          <w:spacing w:val="1"/>
        </w:rPr>
        <w:t xml:space="preserve"> </w:t>
      </w:r>
      <w:r>
        <w:t>Красной</w:t>
      </w:r>
      <w:r>
        <w:rPr>
          <w:spacing w:val="1"/>
        </w:rPr>
        <w:t xml:space="preserve"> </w:t>
      </w:r>
      <w:r>
        <w:t>книги.</w:t>
      </w:r>
      <w:r>
        <w:rPr>
          <w:spacing w:val="1"/>
        </w:rPr>
        <w:t xml:space="preserve"> </w:t>
      </w:r>
      <w:r>
        <w:t>Заповедники,</w:t>
      </w:r>
      <w:r>
        <w:rPr>
          <w:spacing w:val="1"/>
        </w:rPr>
        <w:t xml:space="preserve"> </w:t>
      </w:r>
      <w:r>
        <w:t>природные</w:t>
      </w:r>
      <w:r>
        <w:rPr>
          <w:spacing w:val="1"/>
        </w:rPr>
        <w:t xml:space="preserve"> </w:t>
      </w:r>
      <w:r>
        <w:t>парки.</w:t>
      </w:r>
      <w:r>
        <w:rPr>
          <w:spacing w:val="1"/>
        </w:rPr>
        <w:t xml:space="preserve"> </w:t>
      </w:r>
      <w:r>
        <w:t>Охрана</w:t>
      </w:r>
      <w:r>
        <w:rPr>
          <w:spacing w:val="1"/>
        </w:rPr>
        <w:t xml:space="preserve"> </w:t>
      </w:r>
      <w:r>
        <w:t>природы.</w:t>
      </w:r>
      <w:r>
        <w:rPr>
          <w:spacing w:val="3"/>
        </w:rPr>
        <w:t xml:space="preserve"> </w:t>
      </w:r>
      <w:r>
        <w:t>Правила</w:t>
      </w:r>
      <w:r>
        <w:rPr>
          <w:spacing w:val="-2"/>
        </w:rPr>
        <w:t xml:space="preserve"> </w:t>
      </w:r>
      <w:r>
        <w:t>нравственного</w:t>
      </w:r>
      <w:r>
        <w:rPr>
          <w:spacing w:val="-4"/>
        </w:rPr>
        <w:t xml:space="preserve"> </w:t>
      </w:r>
      <w:r>
        <w:t>поведения на</w:t>
      </w:r>
      <w:r>
        <w:rPr>
          <w:spacing w:val="3"/>
        </w:rPr>
        <w:t xml:space="preserve"> </w:t>
      </w:r>
      <w:r>
        <w:t>природе.</w:t>
      </w:r>
    </w:p>
    <w:p>
      <w:pPr>
        <w:spacing w:before="3"/>
        <w:ind w:left="1018"/>
        <w:jc w:val="both"/>
        <w:rPr>
          <w:i/>
          <w:sz w:val="20"/>
        </w:rPr>
      </w:pPr>
      <w:r>
        <w:rPr>
          <w:i/>
          <w:sz w:val="20"/>
        </w:rPr>
        <w:t>Правила</w:t>
      </w:r>
      <w:r>
        <w:rPr>
          <w:i/>
          <w:spacing w:val="-1"/>
          <w:sz w:val="20"/>
        </w:rPr>
        <w:t xml:space="preserve"> </w:t>
      </w:r>
      <w:r>
        <w:rPr>
          <w:i/>
          <w:sz w:val="20"/>
        </w:rPr>
        <w:t>безопасной</w:t>
      </w:r>
      <w:r>
        <w:rPr>
          <w:i/>
          <w:spacing w:val="-5"/>
          <w:sz w:val="20"/>
        </w:rPr>
        <w:t xml:space="preserve"> </w:t>
      </w:r>
      <w:r>
        <w:rPr>
          <w:i/>
          <w:sz w:val="20"/>
        </w:rPr>
        <w:t>жизнедеятельности</w:t>
      </w:r>
    </w:p>
    <w:p>
      <w:pPr>
        <w:pStyle w:val="33"/>
        <w:spacing w:before="10" w:line="249" w:lineRule="auto"/>
        <w:ind w:right="296" w:firstLine="225"/>
      </w:pPr>
      <w:r>
        <w:t>Здоровый образ жизни: режим дня (чередование сна, учебных занятий,</w:t>
      </w:r>
      <w:r>
        <w:rPr>
          <w:spacing w:val="1"/>
        </w:rPr>
        <w:t xml:space="preserve"> </w:t>
      </w:r>
      <w:r>
        <w:t>двигательной активности) и рациональное питание (количество приёмов</w:t>
      </w:r>
      <w:r>
        <w:rPr>
          <w:spacing w:val="1"/>
        </w:rPr>
        <w:t xml:space="preserve"> </w:t>
      </w:r>
      <w:r>
        <w:t>пищи</w:t>
      </w:r>
      <w:r>
        <w:rPr>
          <w:spacing w:val="1"/>
        </w:rPr>
        <w:t xml:space="preserve"> </w:t>
      </w:r>
      <w:r>
        <w:t>и</w:t>
      </w:r>
      <w:r>
        <w:rPr>
          <w:spacing w:val="1"/>
        </w:rPr>
        <w:t xml:space="preserve"> </w:t>
      </w:r>
      <w:r>
        <w:t>рацион</w:t>
      </w:r>
      <w:r>
        <w:rPr>
          <w:spacing w:val="1"/>
        </w:rPr>
        <w:t xml:space="preserve"> </w:t>
      </w:r>
      <w:r>
        <w:t>питания).</w:t>
      </w:r>
      <w:r>
        <w:rPr>
          <w:spacing w:val="1"/>
        </w:rPr>
        <w:t xml:space="preserve"> </w:t>
      </w:r>
      <w:r>
        <w:t>Физическая</w:t>
      </w:r>
      <w:r>
        <w:rPr>
          <w:spacing w:val="1"/>
        </w:rPr>
        <w:t xml:space="preserve"> </w:t>
      </w:r>
      <w:r>
        <w:t>культура,</w:t>
      </w:r>
      <w:r>
        <w:rPr>
          <w:spacing w:val="1"/>
        </w:rPr>
        <w:t xml:space="preserve"> </w:t>
      </w:r>
      <w:r>
        <w:t>закаливание,</w:t>
      </w:r>
      <w:r>
        <w:rPr>
          <w:spacing w:val="1"/>
        </w:rPr>
        <w:t xml:space="preserve"> </w:t>
      </w:r>
      <w:r>
        <w:t>игры</w:t>
      </w:r>
      <w:r>
        <w:rPr>
          <w:spacing w:val="1"/>
        </w:rPr>
        <w:t xml:space="preserve"> </w:t>
      </w:r>
      <w:r>
        <w:t>на</w:t>
      </w:r>
      <w:r>
        <w:rPr>
          <w:spacing w:val="1"/>
        </w:rPr>
        <w:t xml:space="preserve"> </w:t>
      </w:r>
      <w:r>
        <w:t>воздухе</w:t>
      </w:r>
      <w:r>
        <w:rPr>
          <w:spacing w:val="1"/>
        </w:rPr>
        <w:t xml:space="preserve"> </w:t>
      </w:r>
      <w:r>
        <w:t>как</w:t>
      </w:r>
      <w:r>
        <w:rPr>
          <w:spacing w:val="1"/>
        </w:rPr>
        <w:t xml:space="preserve"> </w:t>
      </w:r>
      <w:r>
        <w:t>условие</w:t>
      </w:r>
      <w:r>
        <w:rPr>
          <w:spacing w:val="1"/>
        </w:rPr>
        <w:t xml:space="preserve"> </w:t>
      </w:r>
      <w:r>
        <w:t>сохранения</w:t>
      </w:r>
      <w:r>
        <w:rPr>
          <w:spacing w:val="1"/>
        </w:rPr>
        <w:t xml:space="preserve"> </w:t>
      </w:r>
      <w:r>
        <w:t>и</w:t>
      </w:r>
      <w:r>
        <w:rPr>
          <w:spacing w:val="1"/>
        </w:rPr>
        <w:t xml:space="preserve"> </w:t>
      </w:r>
      <w:r>
        <w:t>укрепления</w:t>
      </w:r>
      <w:r>
        <w:rPr>
          <w:spacing w:val="1"/>
        </w:rPr>
        <w:t xml:space="preserve"> </w:t>
      </w:r>
      <w:r>
        <w:t>здоровья.</w:t>
      </w:r>
      <w:r>
        <w:rPr>
          <w:spacing w:val="1"/>
        </w:rPr>
        <w:t xml:space="preserve"> </w:t>
      </w:r>
      <w:r>
        <w:t>Правила</w:t>
      </w:r>
      <w:r>
        <w:rPr>
          <w:spacing w:val="1"/>
        </w:rPr>
        <w:t xml:space="preserve"> </w:t>
      </w:r>
      <w:r>
        <w:t>безопасности</w:t>
      </w:r>
      <w:r>
        <w:rPr>
          <w:spacing w:val="1"/>
        </w:rPr>
        <w:t xml:space="preserve"> </w:t>
      </w:r>
      <w:r>
        <w:t>в</w:t>
      </w:r>
      <w:r>
        <w:rPr>
          <w:spacing w:val="1"/>
        </w:rPr>
        <w:t xml:space="preserve"> </w:t>
      </w:r>
      <w:r>
        <w:t>школе</w:t>
      </w:r>
      <w:r>
        <w:rPr>
          <w:spacing w:val="1"/>
        </w:rPr>
        <w:t xml:space="preserve"> </w:t>
      </w:r>
      <w:r>
        <w:t>(маршрут</w:t>
      </w:r>
      <w:r>
        <w:rPr>
          <w:spacing w:val="1"/>
        </w:rPr>
        <w:t xml:space="preserve"> </w:t>
      </w:r>
      <w:r>
        <w:t>до</w:t>
      </w:r>
      <w:r>
        <w:rPr>
          <w:spacing w:val="1"/>
        </w:rPr>
        <w:t xml:space="preserve"> </w:t>
      </w:r>
      <w:r>
        <w:t>школы,</w:t>
      </w:r>
      <w:r>
        <w:rPr>
          <w:spacing w:val="1"/>
        </w:rPr>
        <w:t xml:space="preserve"> </w:t>
      </w:r>
      <w:r>
        <w:t>правила</w:t>
      </w:r>
      <w:r>
        <w:rPr>
          <w:spacing w:val="1"/>
        </w:rPr>
        <w:t xml:space="preserve"> </w:t>
      </w:r>
      <w:r>
        <w:t>поведения</w:t>
      </w:r>
      <w:r>
        <w:rPr>
          <w:spacing w:val="51"/>
        </w:rPr>
        <w:t xml:space="preserve"> </w:t>
      </w:r>
      <w:r>
        <w:t>на</w:t>
      </w:r>
      <w:r>
        <w:rPr>
          <w:spacing w:val="1"/>
        </w:rPr>
        <w:t xml:space="preserve"> </w:t>
      </w:r>
      <w:r>
        <w:t>занятиях, переменах, при приёмах пищи и на пришкольной территории), в</w:t>
      </w:r>
      <w:r>
        <w:rPr>
          <w:spacing w:val="1"/>
        </w:rPr>
        <w:t xml:space="preserve"> </w:t>
      </w:r>
      <w:r>
        <w:t>быту, на прогулках. Правила безопасного поведения пассажира наземного</w:t>
      </w:r>
      <w:r>
        <w:rPr>
          <w:spacing w:val="1"/>
        </w:rPr>
        <w:t xml:space="preserve"> </w:t>
      </w:r>
      <w:r>
        <w:t>транспорта</w:t>
      </w:r>
      <w:r>
        <w:rPr>
          <w:spacing w:val="1"/>
        </w:rPr>
        <w:t xml:space="preserve"> </w:t>
      </w:r>
      <w:r>
        <w:t>и</w:t>
      </w:r>
      <w:r>
        <w:rPr>
          <w:spacing w:val="1"/>
        </w:rPr>
        <w:t xml:space="preserve"> </w:t>
      </w:r>
      <w:r>
        <w:t>метро</w:t>
      </w:r>
      <w:r>
        <w:rPr>
          <w:spacing w:val="1"/>
        </w:rPr>
        <w:t xml:space="preserve"> </w:t>
      </w:r>
      <w:r>
        <w:t>(ожидание</w:t>
      </w:r>
      <w:r>
        <w:rPr>
          <w:spacing w:val="1"/>
        </w:rPr>
        <w:t xml:space="preserve"> </w:t>
      </w:r>
      <w:r>
        <w:t>на</w:t>
      </w:r>
      <w:r>
        <w:rPr>
          <w:spacing w:val="1"/>
        </w:rPr>
        <w:t xml:space="preserve"> </w:t>
      </w:r>
      <w:r>
        <w:t>остановке,</w:t>
      </w:r>
      <w:r>
        <w:rPr>
          <w:spacing w:val="1"/>
        </w:rPr>
        <w:t xml:space="preserve"> </w:t>
      </w:r>
      <w:r>
        <w:t>посадка,</w:t>
      </w:r>
      <w:r>
        <w:rPr>
          <w:spacing w:val="50"/>
        </w:rPr>
        <w:t xml:space="preserve"> </w:t>
      </w:r>
      <w:r>
        <w:t>размещение</w:t>
      </w:r>
      <w:r>
        <w:rPr>
          <w:spacing w:val="50"/>
        </w:rPr>
        <w:t xml:space="preserve"> </w:t>
      </w:r>
      <w:r>
        <w:t>в</w:t>
      </w:r>
      <w:r>
        <w:rPr>
          <w:spacing w:val="1"/>
        </w:rPr>
        <w:t xml:space="preserve"> </w:t>
      </w:r>
      <w:r>
        <w:t>салоне</w:t>
      </w:r>
      <w:r>
        <w:rPr>
          <w:spacing w:val="1"/>
        </w:rPr>
        <w:t xml:space="preserve"> </w:t>
      </w:r>
      <w:r>
        <w:t>или</w:t>
      </w:r>
      <w:r>
        <w:rPr>
          <w:spacing w:val="1"/>
        </w:rPr>
        <w:t xml:space="preserve"> </w:t>
      </w:r>
      <w:r>
        <w:t>вагоне,</w:t>
      </w:r>
      <w:r>
        <w:rPr>
          <w:spacing w:val="1"/>
        </w:rPr>
        <w:t xml:space="preserve"> </w:t>
      </w:r>
      <w:r>
        <w:t>высадка,</w:t>
      </w:r>
      <w:r>
        <w:rPr>
          <w:spacing w:val="1"/>
        </w:rPr>
        <w:t xml:space="preserve"> </w:t>
      </w:r>
      <w:r>
        <w:t>знаки</w:t>
      </w:r>
      <w:r>
        <w:rPr>
          <w:spacing w:val="1"/>
        </w:rPr>
        <w:t xml:space="preserve"> </w:t>
      </w:r>
      <w:r>
        <w:t>безопасности</w:t>
      </w:r>
      <w:r>
        <w:rPr>
          <w:spacing w:val="1"/>
        </w:rPr>
        <w:t xml:space="preserve"> </w:t>
      </w:r>
      <w:r>
        <w:t>на</w:t>
      </w:r>
      <w:r>
        <w:rPr>
          <w:spacing w:val="1"/>
        </w:rPr>
        <w:t xml:space="preserve"> </w:t>
      </w:r>
      <w:r>
        <w:t>общественном</w:t>
      </w:r>
      <w:r>
        <w:rPr>
          <w:spacing w:val="1"/>
        </w:rPr>
        <w:t xml:space="preserve"> </w:t>
      </w:r>
      <w:r>
        <w:t>транспорте). Номера телефонов экстренной помощи. Правила поведения</w:t>
      </w:r>
      <w:r>
        <w:rPr>
          <w:spacing w:val="1"/>
        </w:rPr>
        <w:t xml:space="preserve"> </w:t>
      </w:r>
      <w:r>
        <w:t>при</w:t>
      </w:r>
      <w:r>
        <w:rPr>
          <w:spacing w:val="1"/>
        </w:rPr>
        <w:t xml:space="preserve"> </w:t>
      </w:r>
      <w:r>
        <w:t>пользовании</w:t>
      </w:r>
      <w:r>
        <w:rPr>
          <w:spacing w:val="1"/>
        </w:rPr>
        <w:t xml:space="preserve"> </w:t>
      </w:r>
      <w:r>
        <w:t>компьютером.</w:t>
      </w:r>
      <w:r>
        <w:rPr>
          <w:spacing w:val="51"/>
        </w:rPr>
        <w:t xml:space="preserve"> </w:t>
      </w:r>
      <w:r>
        <w:t>Безопасность</w:t>
      </w:r>
      <w:r>
        <w:rPr>
          <w:spacing w:val="51"/>
        </w:rPr>
        <w:t xml:space="preserve"> </w:t>
      </w:r>
      <w:r>
        <w:t>в</w:t>
      </w:r>
      <w:r>
        <w:rPr>
          <w:spacing w:val="51"/>
        </w:rPr>
        <w:t xml:space="preserve"> </w:t>
      </w:r>
      <w:r>
        <w:t>Интернете</w:t>
      </w:r>
      <w:r>
        <w:rPr>
          <w:spacing w:val="1"/>
        </w:rPr>
        <w:t xml:space="preserve"> </w:t>
      </w:r>
      <w:r>
        <w:t>(коммуникация</w:t>
      </w:r>
      <w:r>
        <w:rPr>
          <w:spacing w:val="1"/>
        </w:rPr>
        <w:t xml:space="preserve"> </w:t>
      </w:r>
      <w:r>
        <w:t>в</w:t>
      </w:r>
      <w:r>
        <w:rPr>
          <w:spacing w:val="1"/>
        </w:rPr>
        <w:t xml:space="preserve"> </w:t>
      </w:r>
      <w:r>
        <w:t>мессенджерах</w:t>
      </w:r>
      <w:r>
        <w:rPr>
          <w:spacing w:val="1"/>
        </w:rPr>
        <w:t xml:space="preserve"> </w:t>
      </w:r>
      <w:r>
        <w:t>и</w:t>
      </w:r>
      <w:r>
        <w:rPr>
          <w:spacing w:val="1"/>
        </w:rPr>
        <w:t xml:space="preserve"> </w:t>
      </w:r>
      <w:r>
        <w:t>социальных</w:t>
      </w:r>
      <w:r>
        <w:rPr>
          <w:spacing w:val="1"/>
        </w:rPr>
        <w:t xml:space="preserve"> </w:t>
      </w:r>
      <w:r>
        <w:t>группах)</w:t>
      </w:r>
      <w:r>
        <w:rPr>
          <w:spacing w:val="1"/>
        </w:rPr>
        <w:t xml:space="preserve"> </w:t>
      </w:r>
      <w:r>
        <w:t>в</w:t>
      </w:r>
      <w:r>
        <w:rPr>
          <w:spacing w:val="1"/>
        </w:rPr>
        <w:t xml:space="preserve"> </w:t>
      </w:r>
      <w:r>
        <w:t>условиях</w:t>
      </w:r>
      <w:r>
        <w:rPr>
          <w:spacing w:val="1"/>
        </w:rPr>
        <w:t xml:space="preserve"> </w:t>
      </w:r>
      <w:r>
        <w:t>контролируемого</w:t>
      </w:r>
      <w:r>
        <w:rPr>
          <w:spacing w:val="-3"/>
        </w:rPr>
        <w:t xml:space="preserve"> </w:t>
      </w:r>
      <w:r>
        <w:t>доступа</w:t>
      </w:r>
      <w:r>
        <w:rPr>
          <w:spacing w:val="5"/>
        </w:rPr>
        <w:t xml:space="preserve"> </w:t>
      </w:r>
      <w:r>
        <w:t>в</w:t>
      </w:r>
      <w:r>
        <w:rPr>
          <w:spacing w:val="4"/>
        </w:rPr>
        <w:t xml:space="preserve"> </w:t>
      </w:r>
      <w:r>
        <w:t>Интернет.</w:t>
      </w:r>
    </w:p>
    <w:p>
      <w:pPr>
        <w:pStyle w:val="33"/>
        <w:spacing w:before="6"/>
        <w:ind w:left="0"/>
        <w:jc w:val="left"/>
        <w:rPr>
          <w:sz w:val="31"/>
        </w:rPr>
      </w:pPr>
    </w:p>
    <w:p>
      <w:pPr>
        <w:pStyle w:val="61"/>
        <w:ind w:right="3266"/>
      </w:pPr>
      <w:r>
        <w:t>Универсальные учебные действия</w:t>
      </w:r>
      <w:r>
        <w:rPr>
          <w:spacing w:val="-52"/>
        </w:rPr>
        <w:t xml:space="preserve"> </w:t>
      </w:r>
      <w:r>
        <w:t>(пропедевтический</w:t>
      </w:r>
      <w:r>
        <w:rPr>
          <w:spacing w:val="-2"/>
        </w:rPr>
        <w:t xml:space="preserve"> </w:t>
      </w:r>
      <w:r>
        <w:t>уровень)</w:t>
      </w:r>
    </w:p>
    <w:p>
      <w:pPr>
        <w:pStyle w:val="33"/>
        <w:spacing w:before="6"/>
        <w:ind w:left="0"/>
        <w:jc w:val="left"/>
        <w:rPr>
          <w:b/>
          <w:sz w:val="21"/>
        </w:rPr>
      </w:pPr>
    </w:p>
    <w:p>
      <w:pPr>
        <w:ind w:left="1018"/>
        <w:rPr>
          <w:i/>
          <w:sz w:val="20"/>
        </w:rPr>
      </w:pPr>
      <w:r>
        <w:rPr>
          <w:i/>
          <w:sz w:val="20"/>
        </w:rPr>
        <w:t>Познавательные</w:t>
      </w:r>
      <w:r>
        <w:rPr>
          <w:i/>
          <w:spacing w:val="-5"/>
          <w:sz w:val="20"/>
        </w:rPr>
        <w:t xml:space="preserve"> </w:t>
      </w:r>
      <w:r>
        <w:rPr>
          <w:i/>
          <w:sz w:val="20"/>
        </w:rPr>
        <w:t>универсальные</w:t>
      </w:r>
      <w:r>
        <w:rPr>
          <w:i/>
          <w:spacing w:val="-4"/>
          <w:sz w:val="20"/>
        </w:rPr>
        <w:t xml:space="preserve"> </w:t>
      </w:r>
      <w:r>
        <w:rPr>
          <w:i/>
          <w:sz w:val="20"/>
        </w:rPr>
        <w:t>учебные</w:t>
      </w:r>
      <w:r>
        <w:rPr>
          <w:i/>
          <w:spacing w:val="-5"/>
          <w:sz w:val="20"/>
        </w:rPr>
        <w:t xml:space="preserve"> </w:t>
      </w:r>
      <w:r>
        <w:rPr>
          <w:i/>
          <w:sz w:val="20"/>
        </w:rPr>
        <w:t>действия:</w:t>
      </w:r>
    </w:p>
    <w:p>
      <w:pPr>
        <w:pStyle w:val="64"/>
        <w:numPr>
          <w:ilvl w:val="0"/>
          <w:numId w:val="123"/>
        </w:numPr>
        <w:tabs>
          <w:tab w:val="left" w:pos="1296"/>
          <w:tab w:val="left" w:pos="1297"/>
        </w:tabs>
        <w:spacing w:before="10" w:line="249" w:lineRule="auto"/>
        <w:ind w:right="302"/>
        <w:jc w:val="left"/>
        <w:rPr>
          <w:sz w:val="20"/>
        </w:rPr>
      </w:pPr>
      <w:r>
        <w:rPr>
          <w:sz w:val="20"/>
        </w:rPr>
        <w:t>ориентироваться</w:t>
      </w:r>
      <w:r>
        <w:rPr>
          <w:spacing w:val="32"/>
          <w:sz w:val="20"/>
        </w:rPr>
        <w:t xml:space="preserve"> </w:t>
      </w:r>
      <w:r>
        <w:rPr>
          <w:sz w:val="20"/>
        </w:rPr>
        <w:t>в</w:t>
      </w:r>
      <w:r>
        <w:rPr>
          <w:spacing w:val="34"/>
          <w:sz w:val="20"/>
        </w:rPr>
        <w:t xml:space="preserve"> </w:t>
      </w:r>
      <w:r>
        <w:rPr>
          <w:sz w:val="20"/>
        </w:rPr>
        <w:t>методах</w:t>
      </w:r>
      <w:r>
        <w:rPr>
          <w:spacing w:val="34"/>
          <w:sz w:val="20"/>
        </w:rPr>
        <w:t xml:space="preserve"> </w:t>
      </w:r>
      <w:r>
        <w:rPr>
          <w:sz w:val="20"/>
        </w:rPr>
        <w:t>познания</w:t>
      </w:r>
      <w:r>
        <w:rPr>
          <w:spacing w:val="32"/>
          <w:sz w:val="20"/>
        </w:rPr>
        <w:t xml:space="preserve"> </w:t>
      </w:r>
      <w:r>
        <w:rPr>
          <w:sz w:val="20"/>
        </w:rPr>
        <w:t>природы</w:t>
      </w:r>
      <w:r>
        <w:rPr>
          <w:spacing w:val="33"/>
          <w:sz w:val="20"/>
        </w:rPr>
        <w:t xml:space="preserve"> </w:t>
      </w:r>
      <w:r>
        <w:rPr>
          <w:sz w:val="20"/>
        </w:rPr>
        <w:t>(наблюдение,</w:t>
      </w:r>
      <w:r>
        <w:rPr>
          <w:spacing w:val="36"/>
          <w:sz w:val="20"/>
        </w:rPr>
        <w:t xml:space="preserve"> </w:t>
      </w:r>
      <w:r>
        <w:rPr>
          <w:sz w:val="20"/>
        </w:rPr>
        <w:t>опыт,</w:t>
      </w:r>
      <w:r>
        <w:rPr>
          <w:spacing w:val="-47"/>
          <w:sz w:val="20"/>
        </w:rPr>
        <w:t xml:space="preserve"> </w:t>
      </w:r>
      <w:r>
        <w:rPr>
          <w:sz w:val="20"/>
        </w:rPr>
        <w:t>сравнение,</w:t>
      </w:r>
      <w:r>
        <w:rPr>
          <w:spacing w:val="3"/>
          <w:sz w:val="20"/>
        </w:rPr>
        <w:t xml:space="preserve"> </w:t>
      </w:r>
      <w:r>
        <w:rPr>
          <w:sz w:val="20"/>
        </w:rPr>
        <w:t>измерение);</w:t>
      </w:r>
    </w:p>
    <w:p>
      <w:pPr>
        <w:pStyle w:val="64"/>
        <w:numPr>
          <w:ilvl w:val="0"/>
          <w:numId w:val="123"/>
        </w:numPr>
        <w:tabs>
          <w:tab w:val="left" w:pos="1296"/>
          <w:tab w:val="left" w:pos="1297"/>
        </w:tabs>
        <w:spacing w:before="2" w:line="249" w:lineRule="auto"/>
        <w:ind w:right="301"/>
        <w:jc w:val="left"/>
        <w:rPr>
          <w:sz w:val="20"/>
        </w:rPr>
      </w:pPr>
      <w:r>
        <w:rPr>
          <w:sz w:val="20"/>
        </w:rPr>
        <w:t>на</w:t>
      </w:r>
      <w:r>
        <w:rPr>
          <w:spacing w:val="1"/>
          <w:sz w:val="20"/>
        </w:rPr>
        <w:t xml:space="preserve"> </w:t>
      </w:r>
      <w:r>
        <w:rPr>
          <w:sz w:val="20"/>
        </w:rPr>
        <w:t>основе</w:t>
      </w:r>
      <w:r>
        <w:rPr>
          <w:spacing w:val="1"/>
          <w:sz w:val="20"/>
        </w:rPr>
        <w:t xml:space="preserve"> </w:t>
      </w:r>
      <w:r>
        <w:rPr>
          <w:sz w:val="20"/>
        </w:rPr>
        <w:t>наблюдения</w:t>
      </w:r>
      <w:r>
        <w:rPr>
          <w:spacing w:val="1"/>
          <w:sz w:val="20"/>
        </w:rPr>
        <w:t xml:space="preserve"> </w:t>
      </w:r>
      <w:r>
        <w:rPr>
          <w:sz w:val="20"/>
        </w:rPr>
        <w:t>определять</w:t>
      </w:r>
      <w:r>
        <w:rPr>
          <w:spacing w:val="1"/>
          <w:sz w:val="20"/>
        </w:rPr>
        <w:t xml:space="preserve"> </w:t>
      </w:r>
      <w:r>
        <w:rPr>
          <w:sz w:val="20"/>
        </w:rPr>
        <w:t>состояние</w:t>
      </w:r>
      <w:r>
        <w:rPr>
          <w:spacing w:val="1"/>
          <w:sz w:val="20"/>
        </w:rPr>
        <w:t xml:space="preserve"> </w:t>
      </w:r>
      <w:r>
        <w:rPr>
          <w:sz w:val="20"/>
        </w:rPr>
        <w:t>вещества</w:t>
      </w:r>
      <w:r>
        <w:rPr>
          <w:spacing w:val="1"/>
          <w:sz w:val="20"/>
        </w:rPr>
        <w:t xml:space="preserve"> </w:t>
      </w:r>
      <w:r>
        <w:rPr>
          <w:sz w:val="20"/>
        </w:rPr>
        <w:t>(жидкое,</w:t>
      </w:r>
      <w:r>
        <w:rPr>
          <w:spacing w:val="-47"/>
          <w:sz w:val="20"/>
        </w:rPr>
        <w:t xml:space="preserve"> </w:t>
      </w:r>
      <w:r>
        <w:rPr>
          <w:sz w:val="20"/>
        </w:rPr>
        <w:t>твёрдое,</w:t>
      </w:r>
      <w:r>
        <w:rPr>
          <w:spacing w:val="3"/>
          <w:sz w:val="20"/>
        </w:rPr>
        <w:t xml:space="preserve"> </w:t>
      </w:r>
      <w:r>
        <w:rPr>
          <w:sz w:val="20"/>
        </w:rPr>
        <w:t>газообразное);</w:t>
      </w:r>
    </w:p>
    <w:p>
      <w:pPr>
        <w:pStyle w:val="64"/>
        <w:numPr>
          <w:ilvl w:val="0"/>
          <w:numId w:val="123"/>
        </w:numPr>
        <w:tabs>
          <w:tab w:val="left" w:pos="1296"/>
          <w:tab w:val="left" w:pos="1297"/>
        </w:tabs>
        <w:spacing w:before="2"/>
        <w:jc w:val="left"/>
        <w:rPr>
          <w:sz w:val="20"/>
        </w:rPr>
      </w:pPr>
      <w:r>
        <w:rPr>
          <w:sz w:val="20"/>
        </w:rPr>
        <w:t>различать</w:t>
      </w:r>
      <w:r>
        <w:rPr>
          <w:spacing w:val="-3"/>
          <w:sz w:val="20"/>
        </w:rPr>
        <w:t xml:space="preserve"> </w:t>
      </w:r>
      <w:r>
        <w:rPr>
          <w:sz w:val="20"/>
        </w:rPr>
        <w:t>символы</w:t>
      </w:r>
      <w:r>
        <w:rPr>
          <w:spacing w:val="-2"/>
          <w:sz w:val="20"/>
        </w:rPr>
        <w:t xml:space="preserve"> </w:t>
      </w:r>
      <w:r>
        <w:rPr>
          <w:sz w:val="20"/>
        </w:rPr>
        <w:t>РФ;</w:t>
      </w:r>
    </w:p>
    <w:p>
      <w:pPr>
        <w:pStyle w:val="64"/>
        <w:numPr>
          <w:ilvl w:val="0"/>
          <w:numId w:val="123"/>
        </w:numPr>
        <w:tabs>
          <w:tab w:val="left" w:pos="1296"/>
          <w:tab w:val="left" w:pos="1297"/>
        </w:tabs>
        <w:spacing w:before="10" w:line="249" w:lineRule="auto"/>
        <w:ind w:right="295"/>
        <w:jc w:val="left"/>
        <w:rPr>
          <w:sz w:val="20"/>
        </w:rPr>
      </w:pPr>
      <w:r>
        <w:rPr>
          <w:sz w:val="20"/>
        </w:rPr>
        <w:t>различать</w:t>
      </w:r>
      <w:r>
        <w:rPr>
          <w:spacing w:val="8"/>
          <w:sz w:val="20"/>
        </w:rPr>
        <w:t xml:space="preserve"> </w:t>
      </w:r>
      <w:r>
        <w:rPr>
          <w:sz w:val="20"/>
        </w:rPr>
        <w:t>деревья,</w:t>
      </w:r>
      <w:r>
        <w:rPr>
          <w:spacing w:val="11"/>
          <w:sz w:val="20"/>
        </w:rPr>
        <w:t xml:space="preserve"> </w:t>
      </w:r>
      <w:r>
        <w:rPr>
          <w:sz w:val="20"/>
        </w:rPr>
        <w:t>кустарники,</w:t>
      </w:r>
      <w:r>
        <w:rPr>
          <w:spacing w:val="11"/>
          <w:sz w:val="20"/>
        </w:rPr>
        <w:t xml:space="preserve"> </w:t>
      </w:r>
      <w:r>
        <w:rPr>
          <w:sz w:val="20"/>
        </w:rPr>
        <w:t>травы;</w:t>
      </w:r>
      <w:r>
        <w:rPr>
          <w:spacing w:val="10"/>
          <w:sz w:val="20"/>
        </w:rPr>
        <w:t xml:space="preserve"> </w:t>
      </w:r>
      <w:r>
        <w:rPr>
          <w:sz w:val="20"/>
        </w:rPr>
        <w:t>приводить</w:t>
      </w:r>
      <w:r>
        <w:rPr>
          <w:spacing w:val="8"/>
          <w:sz w:val="20"/>
        </w:rPr>
        <w:t xml:space="preserve"> </w:t>
      </w:r>
      <w:r>
        <w:rPr>
          <w:sz w:val="20"/>
        </w:rPr>
        <w:t>примеры</w:t>
      </w:r>
      <w:r>
        <w:rPr>
          <w:spacing w:val="8"/>
          <w:sz w:val="20"/>
        </w:rPr>
        <w:t xml:space="preserve"> </w:t>
      </w:r>
      <w:r>
        <w:rPr>
          <w:sz w:val="20"/>
        </w:rPr>
        <w:t>(в</w:t>
      </w:r>
      <w:r>
        <w:rPr>
          <w:spacing w:val="-47"/>
          <w:sz w:val="20"/>
        </w:rPr>
        <w:t xml:space="preserve"> </w:t>
      </w:r>
      <w:r>
        <w:rPr>
          <w:sz w:val="20"/>
        </w:rPr>
        <w:t>пределах</w:t>
      </w:r>
      <w:r>
        <w:rPr>
          <w:spacing w:val="1"/>
          <w:sz w:val="20"/>
        </w:rPr>
        <w:t xml:space="preserve"> </w:t>
      </w:r>
      <w:r>
        <w:rPr>
          <w:sz w:val="20"/>
        </w:rPr>
        <w:t>изученного);</w:t>
      </w:r>
    </w:p>
    <w:p>
      <w:pPr>
        <w:pStyle w:val="64"/>
        <w:numPr>
          <w:ilvl w:val="0"/>
          <w:numId w:val="123"/>
        </w:numPr>
        <w:tabs>
          <w:tab w:val="left" w:pos="1296"/>
          <w:tab w:val="left" w:pos="1297"/>
        </w:tabs>
        <w:spacing w:before="2" w:line="249" w:lineRule="auto"/>
        <w:ind w:right="296"/>
        <w:jc w:val="left"/>
        <w:rPr>
          <w:sz w:val="20"/>
        </w:rPr>
      </w:pPr>
      <w:r>
        <w:rPr>
          <w:sz w:val="20"/>
        </w:rPr>
        <w:t>группировать</w:t>
      </w:r>
      <w:r>
        <w:rPr>
          <w:spacing w:val="3"/>
          <w:sz w:val="20"/>
        </w:rPr>
        <w:t xml:space="preserve"> </w:t>
      </w:r>
      <w:r>
        <w:rPr>
          <w:sz w:val="20"/>
        </w:rPr>
        <w:t>растения:</w:t>
      </w:r>
      <w:r>
        <w:rPr>
          <w:spacing w:val="6"/>
          <w:sz w:val="20"/>
        </w:rPr>
        <w:t xml:space="preserve"> </w:t>
      </w:r>
      <w:r>
        <w:rPr>
          <w:sz w:val="20"/>
        </w:rPr>
        <w:t>дикорастущие</w:t>
      </w:r>
      <w:r>
        <w:rPr>
          <w:spacing w:val="2"/>
          <w:sz w:val="20"/>
        </w:rPr>
        <w:t xml:space="preserve"> </w:t>
      </w:r>
      <w:r>
        <w:rPr>
          <w:sz w:val="20"/>
        </w:rPr>
        <w:t>и</w:t>
      </w:r>
      <w:r>
        <w:rPr>
          <w:spacing w:val="3"/>
          <w:sz w:val="20"/>
        </w:rPr>
        <w:t xml:space="preserve"> </w:t>
      </w:r>
      <w:r>
        <w:rPr>
          <w:sz w:val="20"/>
        </w:rPr>
        <w:t>культурные;</w:t>
      </w:r>
      <w:r>
        <w:rPr>
          <w:spacing w:val="6"/>
          <w:sz w:val="20"/>
        </w:rPr>
        <w:t xml:space="preserve"> </w:t>
      </w:r>
      <w:r>
        <w:rPr>
          <w:sz w:val="20"/>
        </w:rPr>
        <w:t>лекарственные</w:t>
      </w:r>
      <w:r>
        <w:rPr>
          <w:spacing w:val="-47"/>
          <w:sz w:val="20"/>
        </w:rPr>
        <w:t xml:space="preserve"> </w:t>
      </w:r>
      <w:r>
        <w:rPr>
          <w:sz w:val="20"/>
        </w:rPr>
        <w:t>и</w:t>
      </w:r>
      <w:r>
        <w:rPr>
          <w:spacing w:val="-1"/>
          <w:sz w:val="20"/>
        </w:rPr>
        <w:t xml:space="preserve"> </w:t>
      </w:r>
      <w:r>
        <w:rPr>
          <w:sz w:val="20"/>
        </w:rPr>
        <w:t>ядовитые</w:t>
      </w:r>
      <w:r>
        <w:rPr>
          <w:spacing w:val="-1"/>
          <w:sz w:val="20"/>
        </w:rPr>
        <w:t xml:space="preserve"> </w:t>
      </w:r>
      <w:r>
        <w:rPr>
          <w:sz w:val="20"/>
        </w:rPr>
        <w:t>(в</w:t>
      </w:r>
      <w:r>
        <w:rPr>
          <w:spacing w:val="2"/>
          <w:sz w:val="20"/>
        </w:rPr>
        <w:t xml:space="preserve"> </w:t>
      </w:r>
      <w:r>
        <w:rPr>
          <w:sz w:val="20"/>
        </w:rPr>
        <w:t>пределах</w:t>
      </w:r>
      <w:r>
        <w:rPr>
          <w:spacing w:val="2"/>
          <w:sz w:val="20"/>
        </w:rPr>
        <w:t xml:space="preserve"> </w:t>
      </w:r>
      <w:r>
        <w:rPr>
          <w:sz w:val="20"/>
        </w:rPr>
        <w:t>изученного);</w:t>
      </w:r>
    </w:p>
    <w:p>
      <w:pPr>
        <w:pStyle w:val="64"/>
        <w:numPr>
          <w:ilvl w:val="0"/>
          <w:numId w:val="123"/>
        </w:numPr>
        <w:tabs>
          <w:tab w:val="left" w:pos="1296"/>
          <w:tab w:val="left" w:pos="1297"/>
        </w:tabs>
        <w:spacing w:before="1"/>
        <w:jc w:val="left"/>
        <w:rPr>
          <w:sz w:val="20"/>
        </w:rPr>
      </w:pPr>
      <w:r>
        <w:rPr>
          <w:sz w:val="20"/>
        </w:rPr>
        <w:t>различать</w:t>
      </w:r>
      <w:r>
        <w:rPr>
          <w:spacing w:val="-6"/>
          <w:sz w:val="20"/>
        </w:rPr>
        <w:t xml:space="preserve"> </w:t>
      </w:r>
      <w:r>
        <w:rPr>
          <w:sz w:val="20"/>
        </w:rPr>
        <w:t>прошлое,</w:t>
      </w:r>
      <w:r>
        <w:rPr>
          <w:spacing w:val="-3"/>
          <w:sz w:val="20"/>
        </w:rPr>
        <w:t xml:space="preserve"> </w:t>
      </w:r>
      <w:r>
        <w:rPr>
          <w:sz w:val="20"/>
        </w:rPr>
        <w:t>настоящее,</w:t>
      </w:r>
      <w:r>
        <w:rPr>
          <w:spacing w:val="-4"/>
          <w:sz w:val="20"/>
        </w:rPr>
        <w:t xml:space="preserve"> </w:t>
      </w:r>
      <w:r>
        <w:rPr>
          <w:sz w:val="20"/>
        </w:rPr>
        <w:t>будущее.</w:t>
      </w:r>
    </w:p>
    <w:p>
      <w:pPr>
        <w:spacing w:before="11"/>
        <w:ind w:left="1018"/>
        <w:rPr>
          <w:i/>
          <w:sz w:val="20"/>
        </w:rPr>
      </w:pPr>
      <w:r>
        <w:rPr>
          <w:i/>
          <w:sz w:val="20"/>
        </w:rPr>
        <w:t>Работа с</w:t>
      </w:r>
      <w:r>
        <w:rPr>
          <w:i/>
          <w:spacing w:val="-2"/>
          <w:sz w:val="20"/>
        </w:rPr>
        <w:t xml:space="preserve"> </w:t>
      </w:r>
      <w:r>
        <w:rPr>
          <w:i/>
          <w:sz w:val="20"/>
        </w:rPr>
        <w:t>информацией:</w:t>
      </w:r>
    </w:p>
    <w:p>
      <w:pPr>
        <w:rPr>
          <w:sz w:val="20"/>
        </w:rPr>
      </w:pPr>
    </w:p>
    <w:p>
      <w:pPr>
        <w:pStyle w:val="64"/>
        <w:numPr>
          <w:ilvl w:val="0"/>
          <w:numId w:val="123"/>
        </w:numPr>
        <w:tabs>
          <w:tab w:val="left" w:pos="1296"/>
          <w:tab w:val="left" w:pos="1297"/>
        </w:tabs>
        <w:spacing w:before="65" w:line="249" w:lineRule="auto"/>
        <w:ind w:right="302"/>
        <w:jc w:val="left"/>
        <w:rPr>
          <w:sz w:val="20"/>
        </w:rPr>
      </w:pPr>
      <w:r>
        <w:rPr>
          <w:sz w:val="20"/>
        </w:rPr>
        <w:t>различать</w:t>
      </w:r>
      <w:r>
        <w:rPr>
          <w:spacing w:val="1"/>
          <w:sz w:val="20"/>
        </w:rPr>
        <w:t xml:space="preserve"> </w:t>
      </w:r>
      <w:r>
        <w:rPr>
          <w:sz w:val="20"/>
        </w:rPr>
        <w:t>информацию,</w:t>
      </w:r>
      <w:r>
        <w:rPr>
          <w:spacing w:val="4"/>
          <w:sz w:val="20"/>
        </w:rPr>
        <w:t xml:space="preserve"> </w:t>
      </w:r>
      <w:r>
        <w:rPr>
          <w:sz w:val="20"/>
        </w:rPr>
        <w:t>представленную</w:t>
      </w:r>
      <w:r>
        <w:rPr>
          <w:spacing w:val="50"/>
          <w:sz w:val="20"/>
        </w:rPr>
        <w:t xml:space="preserve"> </w:t>
      </w:r>
      <w:r>
        <w:rPr>
          <w:sz w:val="20"/>
        </w:rPr>
        <w:t>в</w:t>
      </w:r>
      <w:r>
        <w:rPr>
          <w:spacing w:val="2"/>
          <w:sz w:val="20"/>
        </w:rPr>
        <w:t xml:space="preserve"> </w:t>
      </w:r>
      <w:r>
        <w:rPr>
          <w:sz w:val="20"/>
        </w:rPr>
        <w:t>тексте,</w:t>
      </w:r>
      <w:r>
        <w:rPr>
          <w:spacing w:val="4"/>
          <w:sz w:val="20"/>
        </w:rPr>
        <w:t xml:space="preserve"> </w:t>
      </w:r>
      <w:r>
        <w:rPr>
          <w:sz w:val="20"/>
        </w:rPr>
        <w:t>графически,</w:t>
      </w:r>
      <w:r>
        <w:rPr>
          <w:spacing w:val="-47"/>
          <w:sz w:val="20"/>
        </w:rPr>
        <w:t xml:space="preserve"> </w:t>
      </w:r>
      <w:r>
        <w:rPr>
          <w:sz w:val="20"/>
        </w:rPr>
        <w:t>аудиовизуально;</w:t>
      </w:r>
    </w:p>
    <w:p>
      <w:pPr>
        <w:pStyle w:val="64"/>
        <w:numPr>
          <w:ilvl w:val="0"/>
          <w:numId w:val="123"/>
        </w:numPr>
        <w:tabs>
          <w:tab w:val="left" w:pos="1296"/>
          <w:tab w:val="left" w:pos="1297"/>
        </w:tabs>
        <w:spacing w:before="2"/>
        <w:jc w:val="left"/>
        <w:rPr>
          <w:sz w:val="20"/>
        </w:rPr>
      </w:pPr>
      <w:r>
        <w:rPr>
          <w:sz w:val="20"/>
        </w:rPr>
        <w:t>читать</w:t>
      </w:r>
      <w:r>
        <w:rPr>
          <w:spacing w:val="-5"/>
          <w:sz w:val="20"/>
        </w:rPr>
        <w:t xml:space="preserve"> </w:t>
      </w:r>
      <w:r>
        <w:rPr>
          <w:sz w:val="20"/>
        </w:rPr>
        <w:t>информацию,</w:t>
      </w:r>
      <w:r>
        <w:rPr>
          <w:spacing w:val="-2"/>
          <w:sz w:val="20"/>
        </w:rPr>
        <w:t xml:space="preserve"> </w:t>
      </w:r>
      <w:r>
        <w:rPr>
          <w:sz w:val="20"/>
        </w:rPr>
        <w:t>представленную</w:t>
      </w:r>
      <w:r>
        <w:rPr>
          <w:spacing w:val="-6"/>
          <w:sz w:val="20"/>
        </w:rPr>
        <w:t xml:space="preserve"> </w:t>
      </w:r>
      <w:r>
        <w:rPr>
          <w:sz w:val="20"/>
        </w:rPr>
        <w:t>в</w:t>
      </w:r>
      <w:r>
        <w:rPr>
          <w:spacing w:val="-3"/>
          <w:sz w:val="20"/>
        </w:rPr>
        <w:t xml:space="preserve"> </w:t>
      </w:r>
      <w:r>
        <w:rPr>
          <w:sz w:val="20"/>
        </w:rPr>
        <w:t>схеме,</w:t>
      </w:r>
      <w:r>
        <w:rPr>
          <w:spacing w:val="-2"/>
          <w:sz w:val="20"/>
        </w:rPr>
        <w:t xml:space="preserve"> </w:t>
      </w:r>
      <w:r>
        <w:rPr>
          <w:sz w:val="20"/>
        </w:rPr>
        <w:t>таблице;</w:t>
      </w:r>
    </w:p>
    <w:p>
      <w:pPr>
        <w:pStyle w:val="64"/>
        <w:numPr>
          <w:ilvl w:val="0"/>
          <w:numId w:val="123"/>
        </w:numPr>
        <w:tabs>
          <w:tab w:val="left" w:pos="1296"/>
          <w:tab w:val="left" w:pos="1297"/>
        </w:tabs>
        <w:spacing w:before="10" w:line="252" w:lineRule="auto"/>
        <w:ind w:right="295"/>
        <w:jc w:val="left"/>
        <w:rPr>
          <w:sz w:val="20"/>
        </w:rPr>
      </w:pPr>
      <w:r>
        <w:rPr>
          <w:sz w:val="20"/>
        </w:rPr>
        <w:t>используя</w:t>
      </w:r>
      <w:r>
        <w:rPr>
          <w:spacing w:val="41"/>
          <w:sz w:val="20"/>
        </w:rPr>
        <w:t xml:space="preserve"> </w:t>
      </w:r>
      <w:r>
        <w:rPr>
          <w:sz w:val="20"/>
        </w:rPr>
        <w:t>текстовую</w:t>
      </w:r>
      <w:r>
        <w:rPr>
          <w:spacing w:val="41"/>
          <w:sz w:val="20"/>
        </w:rPr>
        <w:t xml:space="preserve"> </w:t>
      </w:r>
      <w:r>
        <w:rPr>
          <w:sz w:val="20"/>
        </w:rPr>
        <w:t>информацию,</w:t>
      </w:r>
      <w:r>
        <w:rPr>
          <w:spacing w:val="41"/>
          <w:sz w:val="20"/>
        </w:rPr>
        <w:t xml:space="preserve"> </w:t>
      </w:r>
      <w:r>
        <w:rPr>
          <w:sz w:val="20"/>
        </w:rPr>
        <w:t>заполнять</w:t>
      </w:r>
      <w:r>
        <w:rPr>
          <w:spacing w:val="42"/>
          <w:sz w:val="20"/>
        </w:rPr>
        <w:t xml:space="preserve"> </w:t>
      </w:r>
      <w:r>
        <w:rPr>
          <w:sz w:val="20"/>
        </w:rPr>
        <w:t>таблицы;</w:t>
      </w:r>
      <w:r>
        <w:rPr>
          <w:spacing w:val="44"/>
          <w:sz w:val="20"/>
        </w:rPr>
        <w:t xml:space="preserve"> </w:t>
      </w:r>
      <w:r>
        <w:rPr>
          <w:sz w:val="20"/>
        </w:rPr>
        <w:t>дополнять</w:t>
      </w:r>
      <w:r>
        <w:rPr>
          <w:spacing w:val="-47"/>
          <w:sz w:val="20"/>
        </w:rPr>
        <w:t xml:space="preserve"> </w:t>
      </w:r>
      <w:r>
        <w:rPr>
          <w:sz w:val="20"/>
        </w:rPr>
        <w:t>схемы;</w:t>
      </w:r>
    </w:p>
    <w:p>
      <w:pPr>
        <w:pStyle w:val="64"/>
        <w:numPr>
          <w:ilvl w:val="0"/>
          <w:numId w:val="123"/>
        </w:numPr>
        <w:tabs>
          <w:tab w:val="left" w:pos="1296"/>
          <w:tab w:val="left" w:pos="1297"/>
        </w:tabs>
        <w:spacing w:line="249" w:lineRule="auto"/>
        <w:ind w:right="302"/>
        <w:jc w:val="left"/>
        <w:rPr>
          <w:sz w:val="20"/>
        </w:rPr>
      </w:pPr>
      <w:r>
        <w:rPr>
          <w:sz w:val="20"/>
        </w:rPr>
        <w:t>соотносить пример (рисунок,</w:t>
      </w:r>
      <w:r>
        <w:rPr>
          <w:spacing w:val="3"/>
          <w:sz w:val="20"/>
        </w:rPr>
        <w:t xml:space="preserve"> </w:t>
      </w:r>
      <w:r>
        <w:rPr>
          <w:sz w:val="20"/>
        </w:rPr>
        <w:t>предложенную</w:t>
      </w:r>
      <w:r>
        <w:rPr>
          <w:spacing w:val="-1"/>
          <w:sz w:val="20"/>
        </w:rPr>
        <w:t xml:space="preserve"> </w:t>
      </w:r>
      <w:r>
        <w:rPr>
          <w:sz w:val="20"/>
        </w:rPr>
        <w:t>ситуацию)</w:t>
      </w:r>
      <w:r>
        <w:rPr>
          <w:spacing w:val="1"/>
          <w:sz w:val="20"/>
        </w:rPr>
        <w:t xml:space="preserve"> </w:t>
      </w:r>
      <w:r>
        <w:rPr>
          <w:sz w:val="20"/>
        </w:rPr>
        <w:t>со</w:t>
      </w:r>
      <w:r>
        <w:rPr>
          <w:spacing w:val="-3"/>
          <w:sz w:val="20"/>
        </w:rPr>
        <w:t xml:space="preserve"> </w:t>
      </w:r>
      <w:r>
        <w:rPr>
          <w:sz w:val="20"/>
        </w:rPr>
        <w:t>временем</w:t>
      </w:r>
      <w:r>
        <w:rPr>
          <w:spacing w:val="-47"/>
          <w:sz w:val="20"/>
        </w:rPr>
        <w:t xml:space="preserve"> </w:t>
      </w:r>
      <w:r>
        <w:rPr>
          <w:sz w:val="20"/>
        </w:rPr>
        <w:t>протекания.</w:t>
      </w:r>
    </w:p>
    <w:p>
      <w:pPr>
        <w:ind w:left="1018"/>
        <w:rPr>
          <w:i/>
          <w:sz w:val="20"/>
        </w:rPr>
      </w:pPr>
      <w:r>
        <w:rPr>
          <w:i/>
          <w:sz w:val="20"/>
        </w:rPr>
        <w:t>Коммуникативные</w:t>
      </w:r>
      <w:r>
        <w:rPr>
          <w:i/>
          <w:spacing w:val="-5"/>
          <w:sz w:val="20"/>
        </w:rPr>
        <w:t xml:space="preserve"> </w:t>
      </w:r>
      <w:r>
        <w:rPr>
          <w:i/>
          <w:sz w:val="20"/>
        </w:rPr>
        <w:t>универсальные</w:t>
      </w:r>
      <w:r>
        <w:rPr>
          <w:i/>
          <w:spacing w:val="-5"/>
          <w:sz w:val="20"/>
        </w:rPr>
        <w:t xml:space="preserve"> </w:t>
      </w:r>
      <w:r>
        <w:rPr>
          <w:i/>
          <w:sz w:val="20"/>
        </w:rPr>
        <w:t>учебные</w:t>
      </w:r>
      <w:r>
        <w:rPr>
          <w:i/>
          <w:spacing w:val="-4"/>
          <w:sz w:val="20"/>
        </w:rPr>
        <w:t xml:space="preserve"> </w:t>
      </w:r>
      <w:r>
        <w:rPr>
          <w:i/>
          <w:sz w:val="20"/>
        </w:rPr>
        <w:t>действия:</w:t>
      </w:r>
    </w:p>
    <w:p>
      <w:pPr>
        <w:pStyle w:val="64"/>
        <w:numPr>
          <w:ilvl w:val="0"/>
          <w:numId w:val="123"/>
        </w:numPr>
        <w:tabs>
          <w:tab w:val="left" w:pos="1297"/>
        </w:tabs>
        <w:spacing w:before="9" w:line="252" w:lineRule="auto"/>
        <w:ind w:right="293"/>
        <w:rPr>
          <w:sz w:val="20"/>
        </w:rPr>
      </w:pPr>
      <w:r>
        <w:rPr>
          <w:sz w:val="20"/>
        </w:rPr>
        <w:t>ориентироваться в терминах (понятиях),</w:t>
      </w:r>
      <w:r>
        <w:rPr>
          <w:spacing w:val="1"/>
          <w:sz w:val="20"/>
        </w:rPr>
        <w:t xml:space="preserve"> </w:t>
      </w:r>
      <w:r>
        <w:rPr>
          <w:sz w:val="20"/>
        </w:rPr>
        <w:t>соотносить их с краткой</w:t>
      </w:r>
      <w:r>
        <w:rPr>
          <w:spacing w:val="1"/>
          <w:sz w:val="20"/>
        </w:rPr>
        <w:t xml:space="preserve"> </w:t>
      </w:r>
      <w:r>
        <w:rPr>
          <w:sz w:val="20"/>
        </w:rPr>
        <w:t>характеристикой:</w:t>
      </w:r>
    </w:p>
    <w:p>
      <w:pPr>
        <w:pStyle w:val="64"/>
        <w:numPr>
          <w:ilvl w:val="1"/>
          <w:numId w:val="123"/>
        </w:numPr>
        <w:tabs>
          <w:tab w:val="left" w:pos="1360"/>
        </w:tabs>
        <w:spacing w:line="252" w:lineRule="auto"/>
        <w:ind w:right="293"/>
        <w:rPr>
          <w:sz w:val="20"/>
        </w:rPr>
      </w:pPr>
      <w:r>
        <w:rPr>
          <w:sz w:val="20"/>
        </w:rPr>
        <w:t>понятия</w:t>
      </w:r>
      <w:r>
        <w:rPr>
          <w:spacing w:val="1"/>
          <w:sz w:val="20"/>
        </w:rPr>
        <w:t xml:space="preserve"> </w:t>
      </w:r>
      <w:r>
        <w:rPr>
          <w:sz w:val="20"/>
        </w:rPr>
        <w:t>и</w:t>
      </w:r>
      <w:r>
        <w:rPr>
          <w:spacing w:val="1"/>
          <w:sz w:val="20"/>
        </w:rPr>
        <w:t xml:space="preserve"> </w:t>
      </w:r>
      <w:r>
        <w:rPr>
          <w:sz w:val="20"/>
        </w:rPr>
        <w:t>термины,</w:t>
      </w:r>
      <w:r>
        <w:rPr>
          <w:spacing w:val="1"/>
          <w:sz w:val="20"/>
        </w:rPr>
        <w:t xml:space="preserve"> </w:t>
      </w:r>
      <w:r>
        <w:rPr>
          <w:sz w:val="20"/>
        </w:rPr>
        <w:t>связанные</w:t>
      </w:r>
      <w:r>
        <w:rPr>
          <w:spacing w:val="1"/>
          <w:sz w:val="20"/>
        </w:rPr>
        <w:t xml:space="preserve"> </w:t>
      </w:r>
      <w:r>
        <w:rPr>
          <w:sz w:val="20"/>
        </w:rPr>
        <w:t>с</w:t>
      </w:r>
      <w:r>
        <w:rPr>
          <w:spacing w:val="1"/>
          <w:sz w:val="20"/>
        </w:rPr>
        <w:t xml:space="preserve"> </w:t>
      </w:r>
      <w:r>
        <w:rPr>
          <w:sz w:val="20"/>
        </w:rPr>
        <w:t>социальным</w:t>
      </w:r>
      <w:r>
        <w:rPr>
          <w:spacing w:val="1"/>
          <w:sz w:val="20"/>
        </w:rPr>
        <w:t xml:space="preserve"> </w:t>
      </w:r>
      <w:r>
        <w:rPr>
          <w:sz w:val="20"/>
        </w:rPr>
        <w:t>миром</w:t>
      </w:r>
      <w:r>
        <w:rPr>
          <w:spacing w:val="1"/>
          <w:sz w:val="20"/>
        </w:rPr>
        <w:t xml:space="preserve"> </w:t>
      </w:r>
      <w:r>
        <w:rPr>
          <w:sz w:val="20"/>
        </w:rPr>
        <w:t>(индивидуальность</w:t>
      </w:r>
      <w:r>
        <w:rPr>
          <w:spacing w:val="1"/>
          <w:sz w:val="20"/>
        </w:rPr>
        <w:t xml:space="preserve"> </w:t>
      </w:r>
      <w:r>
        <w:rPr>
          <w:sz w:val="20"/>
        </w:rPr>
        <w:t>человека,</w:t>
      </w:r>
      <w:r>
        <w:rPr>
          <w:spacing w:val="1"/>
          <w:sz w:val="20"/>
        </w:rPr>
        <w:t xml:space="preserve"> </w:t>
      </w:r>
      <w:r>
        <w:rPr>
          <w:sz w:val="20"/>
        </w:rPr>
        <w:t>органы</w:t>
      </w:r>
      <w:r>
        <w:rPr>
          <w:spacing w:val="1"/>
          <w:sz w:val="20"/>
        </w:rPr>
        <w:t xml:space="preserve"> </w:t>
      </w:r>
      <w:r>
        <w:rPr>
          <w:sz w:val="20"/>
        </w:rPr>
        <w:t>чувств,</w:t>
      </w:r>
      <w:r>
        <w:rPr>
          <w:spacing w:val="1"/>
          <w:sz w:val="20"/>
        </w:rPr>
        <w:t xml:space="preserve"> </w:t>
      </w:r>
      <w:r>
        <w:rPr>
          <w:sz w:val="20"/>
        </w:rPr>
        <w:t>жизнедеятельность;</w:t>
      </w:r>
      <w:r>
        <w:rPr>
          <w:spacing w:val="1"/>
          <w:sz w:val="20"/>
        </w:rPr>
        <w:t xml:space="preserve"> </w:t>
      </w:r>
      <w:r>
        <w:rPr>
          <w:sz w:val="20"/>
        </w:rPr>
        <w:t>поколение,</w:t>
      </w:r>
      <w:r>
        <w:rPr>
          <w:spacing w:val="1"/>
          <w:sz w:val="20"/>
        </w:rPr>
        <w:t xml:space="preserve"> </w:t>
      </w:r>
      <w:r>
        <w:rPr>
          <w:sz w:val="20"/>
        </w:rPr>
        <w:t>старшее</w:t>
      </w:r>
      <w:r>
        <w:rPr>
          <w:spacing w:val="1"/>
          <w:sz w:val="20"/>
        </w:rPr>
        <w:t xml:space="preserve"> </w:t>
      </w:r>
      <w:r>
        <w:rPr>
          <w:sz w:val="20"/>
        </w:rPr>
        <w:t>поколение,</w:t>
      </w:r>
      <w:r>
        <w:rPr>
          <w:spacing w:val="1"/>
          <w:sz w:val="20"/>
        </w:rPr>
        <w:t xml:space="preserve"> </w:t>
      </w:r>
      <w:r>
        <w:rPr>
          <w:sz w:val="20"/>
        </w:rPr>
        <w:t>культура</w:t>
      </w:r>
      <w:r>
        <w:rPr>
          <w:spacing w:val="1"/>
          <w:sz w:val="20"/>
        </w:rPr>
        <w:t xml:space="preserve"> </w:t>
      </w:r>
      <w:r>
        <w:rPr>
          <w:sz w:val="20"/>
        </w:rPr>
        <w:t>поведения;</w:t>
      </w:r>
      <w:r>
        <w:rPr>
          <w:spacing w:val="1"/>
          <w:sz w:val="20"/>
        </w:rPr>
        <w:t xml:space="preserve"> </w:t>
      </w:r>
      <w:r>
        <w:rPr>
          <w:sz w:val="20"/>
        </w:rPr>
        <w:t>Родина,</w:t>
      </w:r>
      <w:r>
        <w:rPr>
          <w:spacing w:val="1"/>
          <w:sz w:val="20"/>
        </w:rPr>
        <w:t xml:space="preserve"> </w:t>
      </w:r>
      <w:r>
        <w:rPr>
          <w:sz w:val="20"/>
        </w:rPr>
        <w:t>столица,</w:t>
      </w:r>
      <w:r>
        <w:rPr>
          <w:spacing w:val="3"/>
          <w:sz w:val="20"/>
        </w:rPr>
        <w:t xml:space="preserve"> </w:t>
      </w:r>
      <w:r>
        <w:rPr>
          <w:sz w:val="20"/>
        </w:rPr>
        <w:t>родной край, регион);</w:t>
      </w:r>
    </w:p>
    <w:p>
      <w:pPr>
        <w:pStyle w:val="64"/>
        <w:numPr>
          <w:ilvl w:val="1"/>
          <w:numId w:val="123"/>
        </w:numPr>
        <w:tabs>
          <w:tab w:val="left" w:pos="1360"/>
        </w:tabs>
        <w:spacing w:line="254" w:lineRule="auto"/>
        <w:ind w:right="301"/>
        <w:rPr>
          <w:sz w:val="20"/>
        </w:rPr>
      </w:pPr>
      <w:r>
        <w:rPr>
          <w:sz w:val="20"/>
        </w:rPr>
        <w:t>понятия и термины, связанные с миром природы (среда обитания,</w:t>
      </w:r>
      <w:r>
        <w:rPr>
          <w:spacing w:val="1"/>
          <w:sz w:val="20"/>
        </w:rPr>
        <w:t xml:space="preserve"> </w:t>
      </w:r>
      <w:r>
        <w:rPr>
          <w:sz w:val="20"/>
        </w:rPr>
        <w:t>тело,</w:t>
      </w:r>
      <w:r>
        <w:rPr>
          <w:spacing w:val="3"/>
          <w:sz w:val="20"/>
        </w:rPr>
        <w:t xml:space="preserve"> </w:t>
      </w:r>
      <w:r>
        <w:rPr>
          <w:sz w:val="20"/>
        </w:rPr>
        <w:t>явление,</w:t>
      </w:r>
      <w:r>
        <w:rPr>
          <w:spacing w:val="3"/>
          <w:sz w:val="20"/>
        </w:rPr>
        <w:t xml:space="preserve"> </w:t>
      </w:r>
      <w:r>
        <w:rPr>
          <w:sz w:val="20"/>
        </w:rPr>
        <w:t>вещество;</w:t>
      </w:r>
      <w:r>
        <w:rPr>
          <w:spacing w:val="4"/>
          <w:sz w:val="20"/>
        </w:rPr>
        <w:t xml:space="preserve"> </w:t>
      </w:r>
      <w:r>
        <w:rPr>
          <w:sz w:val="20"/>
        </w:rPr>
        <w:t>заповедник);</w:t>
      </w:r>
    </w:p>
    <w:p>
      <w:pPr>
        <w:pStyle w:val="64"/>
        <w:numPr>
          <w:ilvl w:val="1"/>
          <w:numId w:val="123"/>
        </w:numPr>
        <w:tabs>
          <w:tab w:val="left" w:pos="1360"/>
        </w:tabs>
        <w:spacing w:line="252" w:lineRule="auto"/>
        <w:ind w:right="298"/>
        <w:rPr>
          <w:sz w:val="20"/>
        </w:rPr>
      </w:pPr>
      <w:r>
        <w:rPr>
          <w:sz w:val="20"/>
        </w:rPr>
        <w:t>понятия</w:t>
      </w:r>
      <w:r>
        <w:rPr>
          <w:spacing w:val="-11"/>
          <w:sz w:val="20"/>
        </w:rPr>
        <w:t xml:space="preserve"> </w:t>
      </w:r>
      <w:r>
        <w:rPr>
          <w:sz w:val="20"/>
        </w:rPr>
        <w:t>и</w:t>
      </w:r>
      <w:r>
        <w:rPr>
          <w:spacing w:val="-11"/>
          <w:sz w:val="20"/>
        </w:rPr>
        <w:t xml:space="preserve"> </w:t>
      </w:r>
      <w:r>
        <w:rPr>
          <w:sz w:val="20"/>
        </w:rPr>
        <w:t>термины,</w:t>
      </w:r>
      <w:r>
        <w:rPr>
          <w:spacing w:val="-7"/>
          <w:sz w:val="20"/>
        </w:rPr>
        <w:t xml:space="preserve"> </w:t>
      </w:r>
      <w:r>
        <w:rPr>
          <w:sz w:val="20"/>
        </w:rPr>
        <w:t>связанные</w:t>
      </w:r>
      <w:r>
        <w:rPr>
          <w:spacing w:val="-11"/>
          <w:sz w:val="20"/>
        </w:rPr>
        <w:t xml:space="preserve"> </w:t>
      </w:r>
      <w:r>
        <w:rPr>
          <w:sz w:val="20"/>
        </w:rPr>
        <w:t>с</w:t>
      </w:r>
      <w:r>
        <w:rPr>
          <w:spacing w:val="-12"/>
          <w:sz w:val="20"/>
        </w:rPr>
        <w:t xml:space="preserve"> </w:t>
      </w:r>
      <w:r>
        <w:rPr>
          <w:sz w:val="20"/>
        </w:rPr>
        <w:t>организацией</w:t>
      </w:r>
      <w:r>
        <w:rPr>
          <w:spacing w:val="-11"/>
          <w:sz w:val="20"/>
        </w:rPr>
        <w:t xml:space="preserve"> </w:t>
      </w:r>
      <w:r>
        <w:rPr>
          <w:sz w:val="20"/>
        </w:rPr>
        <w:t>своей</w:t>
      </w:r>
      <w:r>
        <w:rPr>
          <w:spacing w:val="-12"/>
          <w:sz w:val="20"/>
        </w:rPr>
        <w:t xml:space="preserve"> </w:t>
      </w:r>
      <w:r>
        <w:rPr>
          <w:sz w:val="20"/>
        </w:rPr>
        <w:t>жизни</w:t>
      </w:r>
      <w:r>
        <w:rPr>
          <w:spacing w:val="-11"/>
          <w:sz w:val="20"/>
        </w:rPr>
        <w:t xml:space="preserve"> </w:t>
      </w:r>
      <w:r>
        <w:rPr>
          <w:sz w:val="20"/>
        </w:rPr>
        <w:t>и</w:t>
      </w:r>
      <w:r>
        <w:rPr>
          <w:spacing w:val="-11"/>
          <w:sz w:val="20"/>
        </w:rPr>
        <w:t xml:space="preserve"> </w:t>
      </w:r>
      <w:r>
        <w:rPr>
          <w:sz w:val="20"/>
        </w:rPr>
        <w:t>охраны</w:t>
      </w:r>
      <w:r>
        <w:rPr>
          <w:spacing w:val="-48"/>
          <w:sz w:val="20"/>
        </w:rPr>
        <w:t xml:space="preserve"> </w:t>
      </w:r>
      <w:r>
        <w:rPr>
          <w:sz w:val="20"/>
        </w:rPr>
        <w:t>здоровья (режим, правильное питание, закаливание, безопасность,</w:t>
      </w:r>
      <w:r>
        <w:rPr>
          <w:spacing w:val="1"/>
          <w:sz w:val="20"/>
        </w:rPr>
        <w:t xml:space="preserve"> </w:t>
      </w:r>
      <w:r>
        <w:rPr>
          <w:sz w:val="20"/>
        </w:rPr>
        <w:t>опасная ситуация);</w:t>
      </w:r>
    </w:p>
    <w:p>
      <w:pPr>
        <w:pStyle w:val="64"/>
        <w:numPr>
          <w:ilvl w:val="0"/>
          <w:numId w:val="123"/>
        </w:numPr>
        <w:tabs>
          <w:tab w:val="left" w:pos="1297"/>
        </w:tabs>
        <w:spacing w:line="249" w:lineRule="auto"/>
        <w:ind w:right="293"/>
        <w:rPr>
          <w:sz w:val="20"/>
        </w:rPr>
      </w:pPr>
      <w:r>
        <w:rPr>
          <w:sz w:val="20"/>
        </w:rPr>
        <w:t>описывать</w:t>
      </w:r>
      <w:r>
        <w:rPr>
          <w:spacing w:val="1"/>
          <w:sz w:val="20"/>
        </w:rPr>
        <w:t xml:space="preserve"> </w:t>
      </w:r>
      <w:r>
        <w:rPr>
          <w:sz w:val="20"/>
        </w:rPr>
        <w:t>условия</w:t>
      </w:r>
      <w:r>
        <w:rPr>
          <w:spacing w:val="1"/>
          <w:sz w:val="20"/>
        </w:rPr>
        <w:t xml:space="preserve"> </w:t>
      </w:r>
      <w:r>
        <w:rPr>
          <w:sz w:val="20"/>
        </w:rPr>
        <w:t>жизни</w:t>
      </w:r>
      <w:r>
        <w:rPr>
          <w:spacing w:val="1"/>
          <w:sz w:val="20"/>
        </w:rPr>
        <w:t xml:space="preserve"> </w:t>
      </w:r>
      <w:r>
        <w:rPr>
          <w:sz w:val="20"/>
        </w:rPr>
        <w:t>на</w:t>
      </w:r>
      <w:r>
        <w:rPr>
          <w:spacing w:val="1"/>
          <w:sz w:val="20"/>
        </w:rPr>
        <w:t xml:space="preserve"> </w:t>
      </w:r>
      <w:r>
        <w:rPr>
          <w:sz w:val="20"/>
        </w:rPr>
        <w:t>Земле,</w:t>
      </w:r>
      <w:r>
        <w:rPr>
          <w:spacing w:val="1"/>
          <w:sz w:val="20"/>
        </w:rPr>
        <w:t xml:space="preserve"> </w:t>
      </w:r>
      <w:r>
        <w:rPr>
          <w:sz w:val="20"/>
        </w:rPr>
        <w:t>отличие</w:t>
      </w:r>
      <w:r>
        <w:rPr>
          <w:spacing w:val="1"/>
          <w:sz w:val="20"/>
        </w:rPr>
        <w:t xml:space="preserve"> </w:t>
      </w:r>
      <w:r>
        <w:rPr>
          <w:sz w:val="20"/>
        </w:rPr>
        <w:t>нашей</w:t>
      </w:r>
      <w:r>
        <w:rPr>
          <w:spacing w:val="1"/>
          <w:sz w:val="20"/>
        </w:rPr>
        <w:t xml:space="preserve"> </w:t>
      </w:r>
      <w:r>
        <w:rPr>
          <w:sz w:val="20"/>
        </w:rPr>
        <w:t>планеты</w:t>
      </w:r>
      <w:r>
        <w:rPr>
          <w:spacing w:val="1"/>
          <w:sz w:val="20"/>
        </w:rPr>
        <w:t xml:space="preserve"> </w:t>
      </w:r>
      <w:r>
        <w:rPr>
          <w:sz w:val="20"/>
        </w:rPr>
        <w:t>от</w:t>
      </w:r>
      <w:r>
        <w:rPr>
          <w:spacing w:val="1"/>
          <w:sz w:val="20"/>
        </w:rPr>
        <w:t xml:space="preserve"> </w:t>
      </w:r>
      <w:r>
        <w:rPr>
          <w:sz w:val="20"/>
        </w:rPr>
        <w:t>других</w:t>
      </w:r>
      <w:r>
        <w:rPr>
          <w:spacing w:val="1"/>
          <w:sz w:val="20"/>
        </w:rPr>
        <w:t xml:space="preserve"> </w:t>
      </w:r>
      <w:r>
        <w:rPr>
          <w:sz w:val="20"/>
        </w:rPr>
        <w:t>планет</w:t>
      </w:r>
      <w:r>
        <w:rPr>
          <w:spacing w:val="1"/>
          <w:sz w:val="20"/>
        </w:rPr>
        <w:t xml:space="preserve"> </w:t>
      </w:r>
      <w:r>
        <w:rPr>
          <w:sz w:val="20"/>
        </w:rPr>
        <w:t>Солнечной системы;</w:t>
      </w:r>
    </w:p>
    <w:p>
      <w:pPr>
        <w:pStyle w:val="64"/>
        <w:numPr>
          <w:ilvl w:val="0"/>
          <w:numId w:val="123"/>
        </w:numPr>
        <w:tabs>
          <w:tab w:val="left" w:pos="1297"/>
        </w:tabs>
        <w:rPr>
          <w:sz w:val="20"/>
        </w:rPr>
      </w:pPr>
      <w:r>
        <w:rPr>
          <w:sz w:val="20"/>
        </w:rPr>
        <w:t>создавать</w:t>
      </w:r>
      <w:r>
        <w:rPr>
          <w:spacing w:val="39"/>
          <w:sz w:val="20"/>
        </w:rPr>
        <w:t xml:space="preserve"> </w:t>
      </w:r>
      <w:r>
        <w:rPr>
          <w:sz w:val="20"/>
        </w:rPr>
        <w:t>небольшие</w:t>
      </w:r>
      <w:r>
        <w:rPr>
          <w:spacing w:val="37"/>
          <w:sz w:val="20"/>
        </w:rPr>
        <w:t xml:space="preserve"> </w:t>
      </w:r>
      <w:r>
        <w:rPr>
          <w:sz w:val="20"/>
        </w:rPr>
        <w:t>описания</w:t>
      </w:r>
      <w:r>
        <w:rPr>
          <w:spacing w:val="40"/>
          <w:sz w:val="20"/>
        </w:rPr>
        <w:t xml:space="preserve"> </w:t>
      </w:r>
      <w:r>
        <w:rPr>
          <w:sz w:val="20"/>
        </w:rPr>
        <w:t>на</w:t>
      </w:r>
      <w:r>
        <w:rPr>
          <w:spacing w:val="37"/>
          <w:sz w:val="20"/>
        </w:rPr>
        <w:t xml:space="preserve"> </w:t>
      </w:r>
      <w:r>
        <w:rPr>
          <w:sz w:val="20"/>
        </w:rPr>
        <w:t>предложенную</w:t>
      </w:r>
      <w:r>
        <w:rPr>
          <w:spacing w:val="38"/>
          <w:sz w:val="20"/>
        </w:rPr>
        <w:t xml:space="preserve"> </w:t>
      </w:r>
      <w:r>
        <w:rPr>
          <w:sz w:val="20"/>
        </w:rPr>
        <w:t>тему</w:t>
      </w:r>
      <w:r>
        <w:rPr>
          <w:spacing w:val="36"/>
          <w:sz w:val="20"/>
        </w:rPr>
        <w:t xml:space="preserve"> </w:t>
      </w:r>
      <w:r>
        <w:rPr>
          <w:sz w:val="20"/>
        </w:rPr>
        <w:t>(например,</w:t>
      </w:r>
    </w:p>
    <w:p>
      <w:pPr>
        <w:pStyle w:val="33"/>
        <w:spacing w:before="7" w:line="249" w:lineRule="auto"/>
        <w:ind w:left="1296" w:right="294"/>
      </w:pPr>
      <w:r>
        <w:t>«Моя семья», «Какие бывают профессии?», «Что «умеют» органы</w:t>
      </w:r>
      <w:r>
        <w:rPr>
          <w:spacing w:val="1"/>
        </w:rPr>
        <w:t xml:space="preserve"> </w:t>
      </w:r>
      <w:r>
        <w:t>чувств?»,</w:t>
      </w:r>
      <w:r>
        <w:rPr>
          <w:spacing w:val="3"/>
        </w:rPr>
        <w:t xml:space="preserve"> </w:t>
      </w:r>
      <w:r>
        <w:t>«Лес —</w:t>
      </w:r>
      <w:r>
        <w:rPr>
          <w:spacing w:val="2"/>
        </w:rPr>
        <w:t xml:space="preserve"> </w:t>
      </w:r>
      <w:r>
        <w:t>природное</w:t>
      </w:r>
      <w:r>
        <w:rPr>
          <w:spacing w:val="-1"/>
        </w:rPr>
        <w:t xml:space="preserve"> </w:t>
      </w:r>
      <w:r>
        <w:t>сообщество»</w:t>
      </w:r>
      <w:r>
        <w:rPr>
          <w:spacing w:val="2"/>
        </w:rPr>
        <w:t xml:space="preserve"> </w:t>
      </w:r>
      <w:r>
        <w:t>и</w:t>
      </w:r>
      <w:r>
        <w:rPr>
          <w:spacing w:val="1"/>
        </w:rPr>
        <w:t xml:space="preserve"> </w:t>
      </w:r>
      <w:r>
        <w:t>др.);</w:t>
      </w:r>
    </w:p>
    <w:p>
      <w:pPr>
        <w:pStyle w:val="64"/>
        <w:numPr>
          <w:ilvl w:val="0"/>
          <w:numId w:val="123"/>
        </w:numPr>
        <w:tabs>
          <w:tab w:val="left" w:pos="1297"/>
        </w:tabs>
        <w:spacing w:before="2" w:line="249" w:lineRule="auto"/>
        <w:ind w:right="290"/>
        <w:rPr>
          <w:sz w:val="20"/>
        </w:rPr>
      </w:pPr>
      <w:r>
        <w:rPr>
          <w:sz w:val="20"/>
        </w:rPr>
        <w:t>создавать</w:t>
      </w:r>
      <w:r>
        <w:rPr>
          <w:spacing w:val="1"/>
          <w:sz w:val="20"/>
        </w:rPr>
        <w:t xml:space="preserve"> </w:t>
      </w:r>
      <w:r>
        <w:rPr>
          <w:sz w:val="20"/>
        </w:rPr>
        <w:t>высказывания-рассуждения</w:t>
      </w:r>
      <w:r>
        <w:rPr>
          <w:spacing w:val="1"/>
          <w:sz w:val="20"/>
        </w:rPr>
        <w:t xml:space="preserve"> </w:t>
      </w:r>
      <w:r>
        <w:rPr>
          <w:sz w:val="20"/>
        </w:rPr>
        <w:t>(например,</w:t>
      </w:r>
      <w:r>
        <w:rPr>
          <w:spacing w:val="1"/>
          <w:sz w:val="20"/>
        </w:rPr>
        <w:t xml:space="preserve"> </w:t>
      </w:r>
      <w:r>
        <w:rPr>
          <w:sz w:val="20"/>
        </w:rPr>
        <w:t>признаки</w:t>
      </w:r>
      <w:r>
        <w:rPr>
          <w:spacing w:val="1"/>
          <w:sz w:val="20"/>
        </w:rPr>
        <w:t xml:space="preserve"> </w:t>
      </w:r>
      <w:r>
        <w:rPr>
          <w:sz w:val="20"/>
        </w:rPr>
        <w:t>животного</w:t>
      </w:r>
      <w:r>
        <w:rPr>
          <w:spacing w:val="-11"/>
          <w:sz w:val="20"/>
        </w:rPr>
        <w:t xml:space="preserve"> </w:t>
      </w:r>
      <w:r>
        <w:rPr>
          <w:sz w:val="20"/>
        </w:rPr>
        <w:t>и</w:t>
      </w:r>
      <w:r>
        <w:rPr>
          <w:spacing w:val="-9"/>
          <w:sz w:val="20"/>
        </w:rPr>
        <w:t xml:space="preserve"> </w:t>
      </w:r>
      <w:r>
        <w:rPr>
          <w:sz w:val="20"/>
        </w:rPr>
        <w:t>растения</w:t>
      </w:r>
      <w:r>
        <w:rPr>
          <w:spacing w:val="-7"/>
          <w:sz w:val="20"/>
        </w:rPr>
        <w:t xml:space="preserve"> </w:t>
      </w:r>
      <w:r>
        <w:rPr>
          <w:sz w:val="20"/>
        </w:rPr>
        <w:t>как</w:t>
      </w:r>
      <w:r>
        <w:rPr>
          <w:spacing w:val="-8"/>
          <w:sz w:val="20"/>
        </w:rPr>
        <w:t xml:space="preserve"> </w:t>
      </w:r>
      <w:r>
        <w:rPr>
          <w:sz w:val="20"/>
        </w:rPr>
        <w:t>живого</w:t>
      </w:r>
      <w:r>
        <w:rPr>
          <w:spacing w:val="-9"/>
          <w:sz w:val="20"/>
        </w:rPr>
        <w:t xml:space="preserve"> </w:t>
      </w:r>
      <w:r>
        <w:rPr>
          <w:sz w:val="20"/>
        </w:rPr>
        <w:t>существа;</w:t>
      </w:r>
      <w:r>
        <w:rPr>
          <w:spacing w:val="-5"/>
          <w:sz w:val="20"/>
        </w:rPr>
        <w:t xml:space="preserve"> </w:t>
      </w:r>
      <w:r>
        <w:rPr>
          <w:sz w:val="20"/>
        </w:rPr>
        <w:t>связь</w:t>
      </w:r>
      <w:r>
        <w:rPr>
          <w:spacing w:val="-11"/>
          <w:sz w:val="20"/>
        </w:rPr>
        <w:t xml:space="preserve"> </w:t>
      </w:r>
      <w:r>
        <w:rPr>
          <w:sz w:val="20"/>
        </w:rPr>
        <w:t>изменений</w:t>
      </w:r>
      <w:r>
        <w:rPr>
          <w:spacing w:val="-9"/>
          <w:sz w:val="20"/>
        </w:rPr>
        <w:t xml:space="preserve"> </w:t>
      </w:r>
      <w:r>
        <w:rPr>
          <w:sz w:val="20"/>
        </w:rPr>
        <w:t>в</w:t>
      </w:r>
      <w:r>
        <w:rPr>
          <w:spacing w:val="-6"/>
          <w:sz w:val="20"/>
        </w:rPr>
        <w:t xml:space="preserve"> </w:t>
      </w:r>
      <w:r>
        <w:rPr>
          <w:sz w:val="20"/>
        </w:rPr>
        <w:t>живой</w:t>
      </w:r>
      <w:r>
        <w:rPr>
          <w:spacing w:val="-47"/>
          <w:sz w:val="20"/>
        </w:rPr>
        <w:t xml:space="preserve"> </w:t>
      </w:r>
      <w:r>
        <w:rPr>
          <w:sz w:val="20"/>
        </w:rPr>
        <w:t>природе</w:t>
      </w:r>
      <w:r>
        <w:rPr>
          <w:spacing w:val="-2"/>
          <w:sz w:val="20"/>
        </w:rPr>
        <w:t xml:space="preserve"> </w:t>
      </w:r>
      <w:r>
        <w:rPr>
          <w:sz w:val="20"/>
        </w:rPr>
        <w:t>с</w:t>
      </w:r>
      <w:r>
        <w:rPr>
          <w:spacing w:val="-1"/>
          <w:sz w:val="20"/>
        </w:rPr>
        <w:t xml:space="preserve"> </w:t>
      </w:r>
      <w:r>
        <w:rPr>
          <w:sz w:val="20"/>
        </w:rPr>
        <w:t>явлениями неживой</w:t>
      </w:r>
      <w:r>
        <w:rPr>
          <w:spacing w:val="-1"/>
          <w:sz w:val="20"/>
        </w:rPr>
        <w:t xml:space="preserve"> </w:t>
      </w:r>
      <w:r>
        <w:rPr>
          <w:sz w:val="20"/>
        </w:rPr>
        <w:t>природы);</w:t>
      </w:r>
    </w:p>
    <w:p>
      <w:pPr>
        <w:pStyle w:val="64"/>
        <w:numPr>
          <w:ilvl w:val="0"/>
          <w:numId w:val="123"/>
        </w:numPr>
        <w:tabs>
          <w:tab w:val="left" w:pos="1297"/>
        </w:tabs>
        <w:spacing w:before="2" w:line="249" w:lineRule="auto"/>
        <w:ind w:right="297"/>
        <w:rPr>
          <w:sz w:val="20"/>
        </w:rPr>
      </w:pPr>
      <w:r>
        <w:rPr>
          <w:sz w:val="20"/>
        </w:rPr>
        <w:t>приводить примеры растений и животных, занесённых в Красную</w:t>
      </w:r>
      <w:r>
        <w:rPr>
          <w:spacing w:val="1"/>
          <w:sz w:val="20"/>
        </w:rPr>
        <w:t xml:space="preserve"> </w:t>
      </w:r>
      <w:r>
        <w:rPr>
          <w:sz w:val="20"/>
        </w:rPr>
        <w:t>книгу</w:t>
      </w:r>
      <w:r>
        <w:rPr>
          <w:spacing w:val="-9"/>
          <w:sz w:val="20"/>
        </w:rPr>
        <w:t xml:space="preserve"> </w:t>
      </w:r>
      <w:r>
        <w:rPr>
          <w:sz w:val="20"/>
        </w:rPr>
        <w:t>России (на</w:t>
      </w:r>
      <w:r>
        <w:rPr>
          <w:spacing w:val="4"/>
          <w:sz w:val="20"/>
        </w:rPr>
        <w:t xml:space="preserve"> </w:t>
      </w:r>
      <w:r>
        <w:rPr>
          <w:sz w:val="20"/>
        </w:rPr>
        <w:t>примере</w:t>
      </w:r>
      <w:r>
        <w:rPr>
          <w:spacing w:val="-2"/>
          <w:sz w:val="20"/>
        </w:rPr>
        <w:t xml:space="preserve"> </w:t>
      </w:r>
      <w:r>
        <w:rPr>
          <w:sz w:val="20"/>
        </w:rPr>
        <w:t>своей местности);</w:t>
      </w:r>
    </w:p>
    <w:p>
      <w:pPr>
        <w:pStyle w:val="64"/>
        <w:numPr>
          <w:ilvl w:val="0"/>
          <w:numId w:val="123"/>
        </w:numPr>
        <w:tabs>
          <w:tab w:val="left" w:pos="1297"/>
        </w:tabs>
        <w:spacing w:before="3"/>
        <w:rPr>
          <w:sz w:val="20"/>
        </w:rPr>
      </w:pPr>
      <w:r>
        <w:rPr>
          <w:sz w:val="20"/>
        </w:rPr>
        <w:t>описывать</w:t>
      </w:r>
      <w:r>
        <w:rPr>
          <w:spacing w:val="-4"/>
          <w:sz w:val="20"/>
        </w:rPr>
        <w:t xml:space="preserve"> </w:t>
      </w:r>
      <w:r>
        <w:rPr>
          <w:sz w:val="20"/>
        </w:rPr>
        <w:t>современные</w:t>
      </w:r>
      <w:r>
        <w:rPr>
          <w:spacing w:val="-5"/>
          <w:sz w:val="20"/>
        </w:rPr>
        <w:t xml:space="preserve"> </w:t>
      </w:r>
      <w:r>
        <w:rPr>
          <w:sz w:val="20"/>
        </w:rPr>
        <w:t>события</w:t>
      </w:r>
      <w:r>
        <w:rPr>
          <w:spacing w:val="-3"/>
          <w:sz w:val="20"/>
        </w:rPr>
        <w:t xml:space="preserve"> </w:t>
      </w:r>
      <w:r>
        <w:rPr>
          <w:sz w:val="20"/>
        </w:rPr>
        <w:t>от</w:t>
      </w:r>
      <w:r>
        <w:rPr>
          <w:spacing w:val="-3"/>
          <w:sz w:val="20"/>
        </w:rPr>
        <w:t xml:space="preserve"> </w:t>
      </w:r>
      <w:r>
        <w:rPr>
          <w:sz w:val="20"/>
        </w:rPr>
        <w:t>имени</w:t>
      </w:r>
      <w:r>
        <w:rPr>
          <w:spacing w:val="-5"/>
          <w:sz w:val="20"/>
        </w:rPr>
        <w:t xml:space="preserve"> </w:t>
      </w:r>
      <w:r>
        <w:rPr>
          <w:sz w:val="20"/>
        </w:rPr>
        <w:t>их</w:t>
      </w:r>
      <w:r>
        <w:rPr>
          <w:spacing w:val="3"/>
          <w:sz w:val="20"/>
        </w:rPr>
        <w:t xml:space="preserve"> </w:t>
      </w:r>
      <w:r>
        <w:rPr>
          <w:sz w:val="20"/>
        </w:rPr>
        <w:t>участника.</w:t>
      </w:r>
    </w:p>
    <w:p>
      <w:pPr>
        <w:spacing w:before="10"/>
        <w:ind w:left="1018"/>
        <w:jc w:val="both"/>
        <w:rPr>
          <w:i/>
          <w:sz w:val="20"/>
        </w:rPr>
      </w:pPr>
      <w:r>
        <w:rPr>
          <w:i/>
          <w:sz w:val="20"/>
        </w:rPr>
        <w:t>Регулятивные</w:t>
      </w:r>
      <w:r>
        <w:rPr>
          <w:i/>
          <w:spacing w:val="-9"/>
          <w:sz w:val="20"/>
        </w:rPr>
        <w:t xml:space="preserve"> </w:t>
      </w:r>
      <w:r>
        <w:rPr>
          <w:i/>
          <w:sz w:val="20"/>
        </w:rPr>
        <w:t>универсальные учебные</w:t>
      </w:r>
      <w:r>
        <w:rPr>
          <w:i/>
          <w:spacing w:val="-4"/>
          <w:sz w:val="20"/>
        </w:rPr>
        <w:t xml:space="preserve"> </w:t>
      </w:r>
      <w:r>
        <w:rPr>
          <w:i/>
          <w:sz w:val="20"/>
        </w:rPr>
        <w:t>действия:</w:t>
      </w:r>
    </w:p>
    <w:p>
      <w:pPr>
        <w:pStyle w:val="64"/>
        <w:numPr>
          <w:ilvl w:val="0"/>
          <w:numId w:val="123"/>
        </w:numPr>
        <w:tabs>
          <w:tab w:val="left" w:pos="1296"/>
          <w:tab w:val="left" w:pos="1297"/>
        </w:tabs>
        <w:spacing w:before="10" w:line="249" w:lineRule="auto"/>
        <w:ind w:right="297"/>
        <w:jc w:val="left"/>
        <w:rPr>
          <w:sz w:val="20"/>
        </w:rPr>
      </w:pPr>
      <w:r>
        <w:rPr>
          <w:spacing w:val="-1"/>
          <w:sz w:val="20"/>
        </w:rPr>
        <w:t>следовать</w:t>
      </w:r>
      <w:r>
        <w:rPr>
          <w:spacing w:val="-4"/>
          <w:sz w:val="20"/>
        </w:rPr>
        <w:t xml:space="preserve"> </w:t>
      </w:r>
      <w:r>
        <w:rPr>
          <w:spacing w:val="-1"/>
          <w:sz w:val="20"/>
        </w:rPr>
        <w:t>образцу,</w:t>
      </w:r>
      <w:r>
        <w:rPr>
          <w:sz w:val="20"/>
        </w:rPr>
        <w:t xml:space="preserve"> предложенному</w:t>
      </w:r>
      <w:r>
        <w:rPr>
          <w:spacing w:val="-13"/>
          <w:sz w:val="20"/>
        </w:rPr>
        <w:t xml:space="preserve"> </w:t>
      </w:r>
      <w:r>
        <w:rPr>
          <w:sz w:val="20"/>
        </w:rPr>
        <w:t>плану</w:t>
      </w:r>
      <w:r>
        <w:rPr>
          <w:spacing w:val="-12"/>
          <w:sz w:val="20"/>
        </w:rPr>
        <w:t xml:space="preserve"> </w:t>
      </w:r>
      <w:r>
        <w:rPr>
          <w:sz w:val="20"/>
        </w:rPr>
        <w:t>и</w:t>
      </w:r>
      <w:r>
        <w:rPr>
          <w:spacing w:val="-5"/>
          <w:sz w:val="20"/>
        </w:rPr>
        <w:t xml:space="preserve"> </w:t>
      </w:r>
      <w:r>
        <w:rPr>
          <w:sz w:val="20"/>
        </w:rPr>
        <w:t>инструкции</w:t>
      </w:r>
      <w:r>
        <w:rPr>
          <w:spacing w:val="-6"/>
          <w:sz w:val="20"/>
        </w:rPr>
        <w:t xml:space="preserve"> </w:t>
      </w:r>
      <w:r>
        <w:rPr>
          <w:sz w:val="20"/>
        </w:rPr>
        <w:t>при</w:t>
      </w:r>
      <w:r>
        <w:rPr>
          <w:spacing w:val="-5"/>
          <w:sz w:val="20"/>
        </w:rPr>
        <w:t xml:space="preserve"> </w:t>
      </w:r>
      <w:r>
        <w:rPr>
          <w:sz w:val="20"/>
        </w:rPr>
        <w:t>решении</w:t>
      </w:r>
      <w:r>
        <w:rPr>
          <w:spacing w:val="-47"/>
          <w:sz w:val="20"/>
        </w:rPr>
        <w:t xml:space="preserve"> </w:t>
      </w:r>
      <w:r>
        <w:rPr>
          <w:sz w:val="20"/>
        </w:rPr>
        <w:t>учебной</w:t>
      </w:r>
      <w:r>
        <w:rPr>
          <w:spacing w:val="-1"/>
          <w:sz w:val="20"/>
        </w:rPr>
        <w:t xml:space="preserve"> </w:t>
      </w:r>
      <w:r>
        <w:rPr>
          <w:sz w:val="20"/>
        </w:rPr>
        <w:t>задачи;</w:t>
      </w:r>
    </w:p>
    <w:p>
      <w:pPr>
        <w:pStyle w:val="64"/>
        <w:numPr>
          <w:ilvl w:val="0"/>
          <w:numId w:val="123"/>
        </w:numPr>
        <w:tabs>
          <w:tab w:val="left" w:pos="1296"/>
          <w:tab w:val="left" w:pos="1297"/>
        </w:tabs>
        <w:spacing w:before="1" w:line="252" w:lineRule="auto"/>
        <w:ind w:right="299"/>
        <w:jc w:val="left"/>
        <w:rPr>
          <w:sz w:val="20"/>
        </w:rPr>
      </w:pPr>
      <w:r>
        <w:rPr>
          <w:sz w:val="20"/>
        </w:rPr>
        <w:t>контролировать</w:t>
      </w:r>
      <w:r>
        <w:rPr>
          <w:spacing w:val="10"/>
          <w:sz w:val="20"/>
        </w:rPr>
        <w:t xml:space="preserve"> </w:t>
      </w:r>
      <w:r>
        <w:rPr>
          <w:sz w:val="20"/>
        </w:rPr>
        <w:t>с</w:t>
      </w:r>
      <w:r>
        <w:rPr>
          <w:spacing w:val="7"/>
          <w:sz w:val="20"/>
        </w:rPr>
        <w:t xml:space="preserve"> </w:t>
      </w:r>
      <w:r>
        <w:rPr>
          <w:sz w:val="20"/>
        </w:rPr>
        <w:t>небольшой</w:t>
      </w:r>
      <w:r>
        <w:rPr>
          <w:spacing w:val="8"/>
          <w:sz w:val="20"/>
        </w:rPr>
        <w:t xml:space="preserve"> </w:t>
      </w:r>
      <w:r>
        <w:rPr>
          <w:sz w:val="20"/>
        </w:rPr>
        <w:t>помощью</w:t>
      </w:r>
      <w:r>
        <w:rPr>
          <w:spacing w:val="13"/>
          <w:sz w:val="20"/>
        </w:rPr>
        <w:t xml:space="preserve"> </w:t>
      </w:r>
      <w:r>
        <w:rPr>
          <w:sz w:val="20"/>
        </w:rPr>
        <w:t>учителя</w:t>
      </w:r>
      <w:r>
        <w:rPr>
          <w:spacing w:val="9"/>
          <w:sz w:val="20"/>
        </w:rPr>
        <w:t xml:space="preserve"> </w:t>
      </w:r>
      <w:r>
        <w:rPr>
          <w:sz w:val="20"/>
        </w:rPr>
        <w:t>последовательность</w:t>
      </w:r>
      <w:r>
        <w:rPr>
          <w:spacing w:val="-47"/>
          <w:sz w:val="20"/>
        </w:rPr>
        <w:t xml:space="preserve"> </w:t>
      </w:r>
      <w:r>
        <w:rPr>
          <w:sz w:val="20"/>
        </w:rPr>
        <w:t>действий</w:t>
      </w:r>
      <w:r>
        <w:rPr>
          <w:spacing w:val="-1"/>
          <w:sz w:val="20"/>
        </w:rPr>
        <w:t xml:space="preserve"> </w:t>
      </w:r>
      <w:r>
        <w:rPr>
          <w:sz w:val="20"/>
        </w:rPr>
        <w:t>по</w:t>
      </w:r>
      <w:r>
        <w:rPr>
          <w:spacing w:val="-3"/>
          <w:sz w:val="20"/>
        </w:rPr>
        <w:t xml:space="preserve"> </w:t>
      </w:r>
      <w:r>
        <w:rPr>
          <w:sz w:val="20"/>
        </w:rPr>
        <w:t>решению</w:t>
      </w:r>
      <w:r>
        <w:rPr>
          <w:spacing w:val="5"/>
          <w:sz w:val="20"/>
        </w:rPr>
        <w:t xml:space="preserve"> </w:t>
      </w:r>
      <w:r>
        <w:rPr>
          <w:sz w:val="20"/>
        </w:rPr>
        <w:t>учебной задачи;</w:t>
      </w:r>
    </w:p>
    <w:p>
      <w:pPr>
        <w:pStyle w:val="64"/>
        <w:numPr>
          <w:ilvl w:val="0"/>
          <w:numId w:val="123"/>
        </w:numPr>
        <w:tabs>
          <w:tab w:val="left" w:pos="1296"/>
          <w:tab w:val="left" w:pos="1297"/>
        </w:tabs>
        <w:spacing w:line="249" w:lineRule="auto"/>
        <w:ind w:right="291"/>
        <w:jc w:val="left"/>
        <w:rPr>
          <w:sz w:val="20"/>
        </w:rPr>
      </w:pPr>
      <w:r>
        <w:rPr>
          <w:sz w:val="20"/>
        </w:rPr>
        <w:t>оценивать</w:t>
      </w:r>
      <w:r>
        <w:rPr>
          <w:spacing w:val="-4"/>
          <w:sz w:val="20"/>
        </w:rPr>
        <w:t xml:space="preserve"> </w:t>
      </w:r>
      <w:r>
        <w:rPr>
          <w:sz w:val="20"/>
        </w:rPr>
        <w:t>результаты</w:t>
      </w:r>
      <w:r>
        <w:rPr>
          <w:spacing w:val="-4"/>
          <w:sz w:val="20"/>
        </w:rPr>
        <w:t xml:space="preserve"> </w:t>
      </w:r>
      <w:r>
        <w:rPr>
          <w:sz w:val="20"/>
        </w:rPr>
        <w:t>своей</w:t>
      </w:r>
      <w:r>
        <w:rPr>
          <w:spacing w:val="-5"/>
          <w:sz w:val="20"/>
        </w:rPr>
        <w:t xml:space="preserve"> </w:t>
      </w:r>
      <w:r>
        <w:rPr>
          <w:sz w:val="20"/>
        </w:rPr>
        <w:t>работы,</w:t>
      </w:r>
      <w:r>
        <w:rPr>
          <w:spacing w:val="-1"/>
          <w:sz w:val="20"/>
        </w:rPr>
        <w:t xml:space="preserve"> </w:t>
      </w:r>
      <w:r>
        <w:rPr>
          <w:sz w:val="20"/>
        </w:rPr>
        <w:t>анализировать</w:t>
      </w:r>
      <w:r>
        <w:rPr>
          <w:spacing w:val="-4"/>
          <w:sz w:val="20"/>
        </w:rPr>
        <w:t xml:space="preserve"> </w:t>
      </w:r>
      <w:r>
        <w:rPr>
          <w:sz w:val="20"/>
        </w:rPr>
        <w:t>оценку</w:t>
      </w:r>
      <w:r>
        <w:rPr>
          <w:spacing w:val="-7"/>
          <w:sz w:val="20"/>
        </w:rPr>
        <w:t xml:space="preserve"> </w:t>
      </w:r>
      <w:r>
        <w:rPr>
          <w:sz w:val="20"/>
        </w:rPr>
        <w:t>учителя</w:t>
      </w:r>
      <w:r>
        <w:rPr>
          <w:spacing w:val="-4"/>
          <w:sz w:val="20"/>
        </w:rPr>
        <w:t xml:space="preserve"> </w:t>
      </w:r>
      <w:r>
        <w:rPr>
          <w:sz w:val="20"/>
        </w:rPr>
        <w:t>и</w:t>
      </w:r>
      <w:r>
        <w:rPr>
          <w:spacing w:val="-47"/>
          <w:sz w:val="20"/>
        </w:rPr>
        <w:t xml:space="preserve"> </w:t>
      </w:r>
      <w:r>
        <w:rPr>
          <w:sz w:val="20"/>
        </w:rPr>
        <w:t>одноклассников,</w:t>
      </w:r>
      <w:r>
        <w:rPr>
          <w:spacing w:val="-2"/>
          <w:sz w:val="20"/>
        </w:rPr>
        <w:t xml:space="preserve"> </w:t>
      </w:r>
      <w:r>
        <w:rPr>
          <w:sz w:val="20"/>
        </w:rPr>
        <w:t>спокойно,</w:t>
      </w:r>
      <w:r>
        <w:rPr>
          <w:spacing w:val="-1"/>
          <w:sz w:val="20"/>
        </w:rPr>
        <w:t xml:space="preserve"> </w:t>
      </w:r>
      <w:r>
        <w:rPr>
          <w:sz w:val="20"/>
        </w:rPr>
        <w:t>без</w:t>
      </w:r>
      <w:r>
        <w:rPr>
          <w:spacing w:val="-1"/>
          <w:sz w:val="20"/>
        </w:rPr>
        <w:t xml:space="preserve"> </w:t>
      </w:r>
      <w:r>
        <w:rPr>
          <w:sz w:val="20"/>
        </w:rPr>
        <w:t>обид</w:t>
      </w:r>
      <w:r>
        <w:rPr>
          <w:spacing w:val="-5"/>
          <w:sz w:val="20"/>
        </w:rPr>
        <w:t xml:space="preserve"> </w:t>
      </w:r>
      <w:r>
        <w:rPr>
          <w:sz w:val="20"/>
        </w:rPr>
        <w:t>принимать</w:t>
      </w:r>
      <w:r>
        <w:rPr>
          <w:spacing w:val="-4"/>
          <w:sz w:val="20"/>
        </w:rPr>
        <w:t xml:space="preserve"> </w:t>
      </w:r>
      <w:r>
        <w:rPr>
          <w:sz w:val="20"/>
        </w:rPr>
        <w:t>советы</w:t>
      </w:r>
      <w:r>
        <w:rPr>
          <w:spacing w:val="-3"/>
          <w:sz w:val="20"/>
        </w:rPr>
        <w:t xml:space="preserve"> </w:t>
      </w:r>
      <w:r>
        <w:rPr>
          <w:sz w:val="20"/>
        </w:rPr>
        <w:t>и</w:t>
      </w:r>
      <w:r>
        <w:rPr>
          <w:spacing w:val="-1"/>
          <w:sz w:val="20"/>
        </w:rPr>
        <w:t xml:space="preserve"> </w:t>
      </w:r>
      <w:r>
        <w:rPr>
          <w:sz w:val="20"/>
        </w:rPr>
        <w:t>замечания.</w:t>
      </w:r>
    </w:p>
    <w:p>
      <w:pPr>
        <w:ind w:left="1018"/>
        <w:rPr>
          <w:i/>
          <w:sz w:val="20"/>
        </w:rPr>
      </w:pPr>
      <w:r>
        <w:rPr>
          <w:i/>
          <w:sz w:val="20"/>
        </w:rPr>
        <w:t>Совместная</w:t>
      </w:r>
      <w:r>
        <w:rPr>
          <w:i/>
          <w:spacing w:val="-3"/>
          <w:sz w:val="20"/>
        </w:rPr>
        <w:t xml:space="preserve"> </w:t>
      </w:r>
      <w:r>
        <w:rPr>
          <w:i/>
          <w:sz w:val="20"/>
        </w:rPr>
        <w:t>деятельность:</w:t>
      </w:r>
    </w:p>
    <w:p>
      <w:pPr>
        <w:pStyle w:val="64"/>
        <w:numPr>
          <w:ilvl w:val="0"/>
          <w:numId w:val="123"/>
        </w:numPr>
        <w:tabs>
          <w:tab w:val="left" w:pos="1296"/>
          <w:tab w:val="left" w:pos="1297"/>
        </w:tabs>
        <w:spacing w:before="9" w:line="249" w:lineRule="auto"/>
        <w:ind w:right="297"/>
        <w:jc w:val="left"/>
        <w:rPr>
          <w:sz w:val="20"/>
        </w:rPr>
      </w:pPr>
      <w:r>
        <w:rPr>
          <w:sz w:val="20"/>
        </w:rPr>
        <w:t>строить</w:t>
      </w:r>
      <w:r>
        <w:rPr>
          <w:spacing w:val="-1"/>
          <w:sz w:val="20"/>
        </w:rPr>
        <w:t xml:space="preserve"> </w:t>
      </w:r>
      <w:r>
        <w:rPr>
          <w:sz w:val="20"/>
        </w:rPr>
        <w:t>свою</w:t>
      </w:r>
      <w:r>
        <w:rPr>
          <w:spacing w:val="4"/>
          <w:sz w:val="20"/>
        </w:rPr>
        <w:t xml:space="preserve"> </w:t>
      </w:r>
      <w:r>
        <w:rPr>
          <w:sz w:val="20"/>
        </w:rPr>
        <w:t>учебную</w:t>
      </w:r>
      <w:r>
        <w:rPr>
          <w:spacing w:val="-1"/>
          <w:sz w:val="20"/>
        </w:rPr>
        <w:t xml:space="preserve"> </w:t>
      </w:r>
      <w:r>
        <w:rPr>
          <w:sz w:val="20"/>
        </w:rPr>
        <w:t>и</w:t>
      </w:r>
      <w:r>
        <w:rPr>
          <w:spacing w:val="-1"/>
          <w:sz w:val="20"/>
        </w:rPr>
        <w:t xml:space="preserve"> </w:t>
      </w:r>
      <w:r>
        <w:rPr>
          <w:sz w:val="20"/>
        </w:rPr>
        <w:t>игровую</w:t>
      </w:r>
      <w:r>
        <w:rPr>
          <w:spacing w:val="-1"/>
          <w:sz w:val="20"/>
        </w:rPr>
        <w:t xml:space="preserve"> </w:t>
      </w:r>
      <w:r>
        <w:rPr>
          <w:sz w:val="20"/>
        </w:rPr>
        <w:t>деятельность,</w:t>
      </w:r>
      <w:r>
        <w:rPr>
          <w:spacing w:val="3"/>
          <w:sz w:val="20"/>
        </w:rPr>
        <w:t xml:space="preserve"> </w:t>
      </w:r>
      <w:r>
        <w:rPr>
          <w:sz w:val="20"/>
        </w:rPr>
        <w:t>житейские</w:t>
      </w:r>
      <w:r>
        <w:rPr>
          <w:spacing w:val="-2"/>
          <w:sz w:val="20"/>
        </w:rPr>
        <w:t xml:space="preserve"> </w:t>
      </w:r>
      <w:r>
        <w:rPr>
          <w:sz w:val="20"/>
        </w:rPr>
        <w:t>ситуации</w:t>
      </w:r>
      <w:r>
        <w:rPr>
          <w:spacing w:val="-47"/>
          <w:sz w:val="20"/>
        </w:rPr>
        <w:t xml:space="preserve"> </w:t>
      </w:r>
      <w:r>
        <w:rPr>
          <w:sz w:val="20"/>
        </w:rPr>
        <w:t>в соответствии</w:t>
      </w:r>
      <w:r>
        <w:rPr>
          <w:spacing w:val="-2"/>
          <w:sz w:val="20"/>
        </w:rPr>
        <w:t xml:space="preserve"> </w:t>
      </w:r>
      <w:r>
        <w:rPr>
          <w:sz w:val="20"/>
        </w:rPr>
        <w:t>с</w:t>
      </w:r>
      <w:r>
        <w:rPr>
          <w:spacing w:val="-3"/>
          <w:sz w:val="20"/>
        </w:rPr>
        <w:t xml:space="preserve"> </w:t>
      </w:r>
      <w:r>
        <w:rPr>
          <w:sz w:val="20"/>
        </w:rPr>
        <w:t>правилами</w:t>
      </w:r>
      <w:r>
        <w:rPr>
          <w:spacing w:val="-2"/>
          <w:sz w:val="20"/>
        </w:rPr>
        <w:t xml:space="preserve"> </w:t>
      </w:r>
      <w:r>
        <w:rPr>
          <w:sz w:val="20"/>
        </w:rPr>
        <w:t>поведения,</w:t>
      </w:r>
      <w:r>
        <w:rPr>
          <w:spacing w:val="2"/>
          <w:sz w:val="20"/>
        </w:rPr>
        <w:t xml:space="preserve"> </w:t>
      </w:r>
      <w:r>
        <w:rPr>
          <w:sz w:val="20"/>
        </w:rPr>
        <w:t>принятыми</w:t>
      </w:r>
      <w:r>
        <w:rPr>
          <w:spacing w:val="-2"/>
          <w:sz w:val="20"/>
        </w:rPr>
        <w:t xml:space="preserve"> </w:t>
      </w:r>
      <w:r>
        <w:rPr>
          <w:sz w:val="20"/>
        </w:rPr>
        <w:t>в обществе;</w:t>
      </w:r>
    </w:p>
    <w:p>
      <w:pPr>
        <w:pStyle w:val="64"/>
        <w:numPr>
          <w:ilvl w:val="0"/>
          <w:numId w:val="123"/>
        </w:numPr>
        <w:tabs>
          <w:tab w:val="left" w:pos="1296"/>
          <w:tab w:val="left" w:pos="1297"/>
        </w:tabs>
        <w:spacing w:before="3" w:line="249" w:lineRule="auto"/>
        <w:ind w:right="299"/>
        <w:jc w:val="left"/>
        <w:rPr>
          <w:sz w:val="20"/>
        </w:rPr>
      </w:pPr>
      <w:r>
        <w:rPr>
          <w:sz w:val="20"/>
        </w:rPr>
        <w:t>оценивать</w:t>
      </w:r>
      <w:r>
        <w:rPr>
          <w:spacing w:val="35"/>
          <w:sz w:val="20"/>
        </w:rPr>
        <w:t xml:space="preserve"> </w:t>
      </w:r>
      <w:r>
        <w:rPr>
          <w:sz w:val="20"/>
        </w:rPr>
        <w:t>жизненные</w:t>
      </w:r>
      <w:r>
        <w:rPr>
          <w:spacing w:val="33"/>
          <w:sz w:val="20"/>
        </w:rPr>
        <w:t xml:space="preserve"> </w:t>
      </w:r>
      <w:r>
        <w:rPr>
          <w:sz w:val="20"/>
        </w:rPr>
        <w:t>ситуации</w:t>
      </w:r>
      <w:r>
        <w:rPr>
          <w:spacing w:val="34"/>
          <w:sz w:val="20"/>
        </w:rPr>
        <w:t xml:space="preserve"> </w:t>
      </w:r>
      <w:r>
        <w:rPr>
          <w:sz w:val="20"/>
        </w:rPr>
        <w:t>с</w:t>
      </w:r>
      <w:r>
        <w:rPr>
          <w:spacing w:val="33"/>
          <w:sz w:val="20"/>
        </w:rPr>
        <w:t xml:space="preserve"> </w:t>
      </w:r>
      <w:r>
        <w:rPr>
          <w:sz w:val="20"/>
        </w:rPr>
        <w:t>точки</w:t>
      </w:r>
      <w:r>
        <w:rPr>
          <w:spacing w:val="33"/>
          <w:sz w:val="20"/>
        </w:rPr>
        <w:t xml:space="preserve"> </w:t>
      </w:r>
      <w:r>
        <w:rPr>
          <w:sz w:val="20"/>
        </w:rPr>
        <w:t>зрения</w:t>
      </w:r>
      <w:r>
        <w:rPr>
          <w:spacing w:val="35"/>
          <w:sz w:val="20"/>
        </w:rPr>
        <w:t xml:space="preserve"> </w:t>
      </w:r>
      <w:r>
        <w:rPr>
          <w:sz w:val="20"/>
        </w:rPr>
        <w:t>правил</w:t>
      </w:r>
      <w:r>
        <w:rPr>
          <w:spacing w:val="37"/>
          <w:sz w:val="20"/>
        </w:rPr>
        <w:t xml:space="preserve"> </w:t>
      </w:r>
      <w:r>
        <w:rPr>
          <w:sz w:val="20"/>
        </w:rPr>
        <w:t>поведения,</w:t>
      </w:r>
      <w:r>
        <w:rPr>
          <w:spacing w:val="-47"/>
          <w:sz w:val="20"/>
        </w:rPr>
        <w:t xml:space="preserve"> </w:t>
      </w:r>
      <w:r>
        <w:rPr>
          <w:sz w:val="20"/>
        </w:rPr>
        <w:t>культуры</w:t>
      </w:r>
      <w:r>
        <w:rPr>
          <w:spacing w:val="-4"/>
          <w:sz w:val="20"/>
        </w:rPr>
        <w:t xml:space="preserve"> </w:t>
      </w:r>
      <w:r>
        <w:rPr>
          <w:sz w:val="20"/>
        </w:rPr>
        <w:t>общения,</w:t>
      </w:r>
      <w:r>
        <w:rPr>
          <w:spacing w:val="-2"/>
          <w:sz w:val="20"/>
        </w:rPr>
        <w:t xml:space="preserve"> </w:t>
      </w:r>
      <w:r>
        <w:rPr>
          <w:sz w:val="20"/>
        </w:rPr>
        <w:t>проявления</w:t>
      </w:r>
      <w:r>
        <w:rPr>
          <w:spacing w:val="-4"/>
          <w:sz w:val="20"/>
        </w:rPr>
        <w:t xml:space="preserve"> </w:t>
      </w:r>
      <w:r>
        <w:rPr>
          <w:sz w:val="20"/>
        </w:rPr>
        <w:t>терпения</w:t>
      </w:r>
      <w:r>
        <w:rPr>
          <w:spacing w:val="-4"/>
          <w:sz w:val="20"/>
        </w:rPr>
        <w:t xml:space="preserve"> </w:t>
      </w:r>
      <w:r>
        <w:rPr>
          <w:sz w:val="20"/>
        </w:rPr>
        <w:t>и уважения</w:t>
      </w:r>
      <w:r>
        <w:rPr>
          <w:spacing w:val="-4"/>
          <w:sz w:val="20"/>
        </w:rPr>
        <w:t xml:space="preserve"> </w:t>
      </w:r>
      <w:r>
        <w:rPr>
          <w:sz w:val="20"/>
        </w:rPr>
        <w:t>к</w:t>
      </w:r>
      <w:r>
        <w:rPr>
          <w:spacing w:val="-5"/>
          <w:sz w:val="20"/>
        </w:rPr>
        <w:t xml:space="preserve"> </w:t>
      </w:r>
      <w:r>
        <w:rPr>
          <w:sz w:val="20"/>
        </w:rPr>
        <w:t>собеседнику;</w:t>
      </w:r>
    </w:p>
    <w:p>
      <w:pPr>
        <w:pStyle w:val="64"/>
        <w:numPr>
          <w:ilvl w:val="0"/>
          <w:numId w:val="123"/>
        </w:numPr>
        <w:tabs>
          <w:tab w:val="left" w:pos="1297"/>
        </w:tabs>
        <w:spacing w:before="65" w:line="249" w:lineRule="auto"/>
        <w:ind w:right="296"/>
        <w:rPr>
          <w:sz w:val="20"/>
        </w:rPr>
      </w:pPr>
      <w:r>
        <w:rPr>
          <w:sz w:val="20"/>
        </w:rPr>
        <w:t>проводить</w:t>
      </w:r>
      <w:r>
        <w:rPr>
          <w:spacing w:val="-6"/>
          <w:sz w:val="20"/>
        </w:rPr>
        <w:t xml:space="preserve"> </w:t>
      </w:r>
      <w:r>
        <w:rPr>
          <w:sz w:val="20"/>
        </w:rPr>
        <w:t>в</w:t>
      </w:r>
      <w:r>
        <w:rPr>
          <w:spacing w:val="-6"/>
          <w:sz w:val="20"/>
        </w:rPr>
        <w:t xml:space="preserve"> </w:t>
      </w:r>
      <w:r>
        <w:rPr>
          <w:sz w:val="20"/>
        </w:rPr>
        <w:t>парах</w:t>
      </w:r>
      <w:r>
        <w:rPr>
          <w:spacing w:val="-6"/>
          <w:sz w:val="20"/>
        </w:rPr>
        <w:t xml:space="preserve"> </w:t>
      </w:r>
      <w:r>
        <w:rPr>
          <w:sz w:val="20"/>
        </w:rPr>
        <w:t>(группах)</w:t>
      </w:r>
      <w:r>
        <w:rPr>
          <w:spacing w:val="-5"/>
          <w:sz w:val="20"/>
        </w:rPr>
        <w:t xml:space="preserve"> </w:t>
      </w:r>
      <w:r>
        <w:rPr>
          <w:sz w:val="20"/>
        </w:rPr>
        <w:t>простые</w:t>
      </w:r>
      <w:r>
        <w:rPr>
          <w:spacing w:val="-9"/>
          <w:sz w:val="20"/>
        </w:rPr>
        <w:t xml:space="preserve"> </w:t>
      </w:r>
      <w:r>
        <w:rPr>
          <w:sz w:val="20"/>
        </w:rPr>
        <w:t>опыты</w:t>
      </w:r>
      <w:r>
        <w:rPr>
          <w:spacing w:val="-6"/>
          <w:sz w:val="20"/>
        </w:rPr>
        <w:t xml:space="preserve"> </w:t>
      </w:r>
      <w:r>
        <w:rPr>
          <w:sz w:val="20"/>
        </w:rPr>
        <w:t>по</w:t>
      </w:r>
      <w:r>
        <w:rPr>
          <w:spacing w:val="-10"/>
          <w:sz w:val="20"/>
        </w:rPr>
        <w:t xml:space="preserve"> </w:t>
      </w:r>
      <w:r>
        <w:rPr>
          <w:sz w:val="20"/>
        </w:rPr>
        <w:t>определению</w:t>
      </w:r>
      <w:r>
        <w:rPr>
          <w:spacing w:val="-7"/>
          <w:sz w:val="20"/>
        </w:rPr>
        <w:t xml:space="preserve"> </w:t>
      </w:r>
      <w:r>
        <w:rPr>
          <w:sz w:val="20"/>
        </w:rPr>
        <w:t>свойств</w:t>
      </w:r>
      <w:r>
        <w:rPr>
          <w:spacing w:val="-48"/>
          <w:sz w:val="20"/>
        </w:rPr>
        <w:t xml:space="preserve"> </w:t>
      </w:r>
      <w:r>
        <w:rPr>
          <w:sz w:val="20"/>
        </w:rPr>
        <w:t>разных</w:t>
      </w:r>
      <w:r>
        <w:rPr>
          <w:spacing w:val="1"/>
          <w:sz w:val="20"/>
        </w:rPr>
        <w:t xml:space="preserve"> </w:t>
      </w:r>
      <w:r>
        <w:rPr>
          <w:sz w:val="20"/>
        </w:rPr>
        <w:t>веществ</w:t>
      </w:r>
      <w:r>
        <w:rPr>
          <w:spacing w:val="1"/>
          <w:sz w:val="20"/>
        </w:rPr>
        <w:t xml:space="preserve"> </w:t>
      </w:r>
      <w:r>
        <w:rPr>
          <w:sz w:val="20"/>
        </w:rPr>
        <w:t>(вода,</w:t>
      </w:r>
      <w:r>
        <w:rPr>
          <w:spacing w:val="1"/>
          <w:sz w:val="20"/>
        </w:rPr>
        <w:t xml:space="preserve"> </w:t>
      </w:r>
      <w:r>
        <w:rPr>
          <w:sz w:val="20"/>
        </w:rPr>
        <w:t>молоко,</w:t>
      </w:r>
      <w:r>
        <w:rPr>
          <w:spacing w:val="1"/>
          <w:sz w:val="20"/>
        </w:rPr>
        <w:t xml:space="preserve"> </w:t>
      </w:r>
      <w:r>
        <w:rPr>
          <w:sz w:val="20"/>
        </w:rPr>
        <w:t>сахар,</w:t>
      </w:r>
      <w:r>
        <w:rPr>
          <w:spacing w:val="1"/>
          <w:sz w:val="20"/>
        </w:rPr>
        <w:t xml:space="preserve"> </w:t>
      </w:r>
      <w:r>
        <w:rPr>
          <w:sz w:val="20"/>
        </w:rPr>
        <w:t>соль,</w:t>
      </w:r>
      <w:r>
        <w:rPr>
          <w:spacing w:val="1"/>
          <w:sz w:val="20"/>
        </w:rPr>
        <w:t xml:space="preserve"> </w:t>
      </w:r>
      <w:r>
        <w:rPr>
          <w:sz w:val="20"/>
        </w:rPr>
        <w:t>железо),</w:t>
      </w:r>
      <w:r>
        <w:rPr>
          <w:spacing w:val="1"/>
          <w:sz w:val="20"/>
        </w:rPr>
        <w:t xml:space="preserve"> </w:t>
      </w:r>
      <w:r>
        <w:rPr>
          <w:sz w:val="20"/>
        </w:rPr>
        <w:t>совместно</w:t>
      </w:r>
      <w:r>
        <w:rPr>
          <w:spacing w:val="1"/>
          <w:sz w:val="20"/>
        </w:rPr>
        <w:t xml:space="preserve"> </w:t>
      </w:r>
      <w:r>
        <w:rPr>
          <w:sz w:val="20"/>
        </w:rPr>
        <w:t>намечать</w:t>
      </w:r>
      <w:r>
        <w:rPr>
          <w:spacing w:val="-1"/>
          <w:sz w:val="20"/>
        </w:rPr>
        <w:t xml:space="preserve"> </w:t>
      </w:r>
      <w:r>
        <w:rPr>
          <w:sz w:val="20"/>
        </w:rPr>
        <w:t>план</w:t>
      </w:r>
      <w:r>
        <w:rPr>
          <w:spacing w:val="-1"/>
          <w:sz w:val="20"/>
        </w:rPr>
        <w:t xml:space="preserve"> </w:t>
      </w:r>
      <w:r>
        <w:rPr>
          <w:sz w:val="20"/>
        </w:rPr>
        <w:t>работы,</w:t>
      </w:r>
      <w:r>
        <w:rPr>
          <w:spacing w:val="3"/>
          <w:sz w:val="20"/>
        </w:rPr>
        <w:t xml:space="preserve"> </w:t>
      </w:r>
      <w:r>
        <w:rPr>
          <w:sz w:val="20"/>
        </w:rPr>
        <w:t>оценивать свой</w:t>
      </w:r>
      <w:r>
        <w:rPr>
          <w:spacing w:val="4"/>
          <w:sz w:val="20"/>
        </w:rPr>
        <w:t xml:space="preserve"> </w:t>
      </w:r>
      <w:r>
        <w:rPr>
          <w:sz w:val="20"/>
        </w:rPr>
        <w:t>вклад</w:t>
      </w:r>
      <w:r>
        <w:rPr>
          <w:spacing w:val="-2"/>
          <w:sz w:val="20"/>
        </w:rPr>
        <w:t xml:space="preserve"> </w:t>
      </w:r>
      <w:r>
        <w:rPr>
          <w:sz w:val="20"/>
        </w:rPr>
        <w:t>в</w:t>
      </w:r>
      <w:r>
        <w:rPr>
          <w:spacing w:val="-3"/>
          <w:sz w:val="20"/>
        </w:rPr>
        <w:t xml:space="preserve"> </w:t>
      </w:r>
      <w:r>
        <w:rPr>
          <w:sz w:val="20"/>
        </w:rPr>
        <w:t>общее</w:t>
      </w:r>
      <w:r>
        <w:rPr>
          <w:spacing w:val="-2"/>
          <w:sz w:val="20"/>
        </w:rPr>
        <w:t xml:space="preserve"> </w:t>
      </w:r>
      <w:r>
        <w:rPr>
          <w:sz w:val="20"/>
        </w:rPr>
        <w:t>дело;</w:t>
      </w:r>
    </w:p>
    <w:p>
      <w:pPr>
        <w:pStyle w:val="64"/>
        <w:numPr>
          <w:ilvl w:val="0"/>
          <w:numId w:val="123"/>
        </w:numPr>
        <w:tabs>
          <w:tab w:val="left" w:pos="1297"/>
        </w:tabs>
        <w:spacing w:before="3" w:line="252" w:lineRule="auto"/>
        <w:ind w:right="292"/>
        <w:rPr>
          <w:sz w:val="20"/>
        </w:rPr>
      </w:pPr>
      <w:r>
        <w:rPr>
          <w:sz w:val="20"/>
        </w:rPr>
        <w:t>определять</w:t>
      </w:r>
      <w:r>
        <w:rPr>
          <w:spacing w:val="1"/>
          <w:sz w:val="20"/>
        </w:rPr>
        <w:t xml:space="preserve"> </w:t>
      </w:r>
      <w:r>
        <w:rPr>
          <w:sz w:val="20"/>
        </w:rPr>
        <w:t>причины</w:t>
      </w:r>
      <w:r>
        <w:rPr>
          <w:spacing w:val="1"/>
          <w:sz w:val="20"/>
        </w:rPr>
        <w:t xml:space="preserve"> </w:t>
      </w:r>
      <w:r>
        <w:rPr>
          <w:sz w:val="20"/>
        </w:rPr>
        <w:t>возможных</w:t>
      </w:r>
      <w:r>
        <w:rPr>
          <w:spacing w:val="1"/>
          <w:sz w:val="20"/>
        </w:rPr>
        <w:t xml:space="preserve"> </w:t>
      </w:r>
      <w:r>
        <w:rPr>
          <w:sz w:val="20"/>
        </w:rPr>
        <w:t>конфликтов,</w:t>
      </w:r>
      <w:r>
        <w:rPr>
          <w:spacing w:val="1"/>
          <w:sz w:val="20"/>
        </w:rPr>
        <w:t xml:space="preserve"> </w:t>
      </w:r>
      <w:r>
        <w:rPr>
          <w:sz w:val="20"/>
        </w:rPr>
        <w:t>выбирать</w:t>
      </w:r>
      <w:r>
        <w:rPr>
          <w:spacing w:val="1"/>
          <w:sz w:val="20"/>
        </w:rPr>
        <w:t xml:space="preserve"> </w:t>
      </w:r>
      <w:r>
        <w:rPr>
          <w:sz w:val="20"/>
        </w:rPr>
        <w:t>(из</w:t>
      </w:r>
      <w:r>
        <w:rPr>
          <w:spacing w:val="1"/>
          <w:sz w:val="20"/>
        </w:rPr>
        <w:t xml:space="preserve"> </w:t>
      </w:r>
      <w:r>
        <w:rPr>
          <w:sz w:val="20"/>
        </w:rPr>
        <w:t>предложенных)</w:t>
      </w:r>
      <w:r>
        <w:rPr>
          <w:spacing w:val="1"/>
          <w:sz w:val="20"/>
        </w:rPr>
        <w:t xml:space="preserve"> </w:t>
      </w:r>
      <w:r>
        <w:rPr>
          <w:sz w:val="20"/>
        </w:rPr>
        <w:t>способы</w:t>
      </w:r>
      <w:r>
        <w:rPr>
          <w:spacing w:val="1"/>
          <w:sz w:val="20"/>
        </w:rPr>
        <w:t xml:space="preserve"> </w:t>
      </w:r>
      <w:r>
        <w:rPr>
          <w:sz w:val="20"/>
        </w:rPr>
        <w:t>их</w:t>
      </w:r>
      <w:r>
        <w:rPr>
          <w:spacing w:val="1"/>
          <w:sz w:val="20"/>
        </w:rPr>
        <w:t xml:space="preserve"> </w:t>
      </w:r>
      <w:r>
        <w:rPr>
          <w:sz w:val="20"/>
        </w:rPr>
        <w:t>разрешения.</w:t>
      </w:r>
    </w:p>
    <w:p>
      <w:pPr>
        <w:pStyle w:val="33"/>
        <w:spacing w:before="8"/>
        <w:ind w:left="0"/>
        <w:jc w:val="left"/>
        <w:rPr>
          <w:sz w:val="30"/>
        </w:rPr>
      </w:pPr>
    </w:p>
    <w:p>
      <w:pPr>
        <w:pStyle w:val="61"/>
        <w:numPr>
          <w:ilvl w:val="0"/>
          <w:numId w:val="121"/>
        </w:numPr>
        <w:tabs>
          <w:tab w:val="left" w:pos="961"/>
        </w:tabs>
        <w:ind w:hanging="169"/>
      </w:pPr>
      <w:r>
        <w:t>КЛАСС</w:t>
      </w:r>
      <w:r>
        <w:rPr>
          <w:spacing w:val="-1"/>
        </w:rPr>
        <w:t xml:space="preserve"> </w:t>
      </w:r>
      <w:r>
        <w:t>(68</w:t>
      </w:r>
      <w:r>
        <w:rPr>
          <w:spacing w:val="2"/>
        </w:rPr>
        <w:t xml:space="preserve"> </w:t>
      </w:r>
      <w:r>
        <w:t>ч)</w:t>
      </w:r>
    </w:p>
    <w:p>
      <w:pPr>
        <w:pStyle w:val="33"/>
        <w:spacing w:before="11"/>
        <w:ind w:left="0"/>
        <w:jc w:val="left"/>
        <w:rPr>
          <w:b/>
        </w:rPr>
      </w:pPr>
    </w:p>
    <w:p>
      <w:pPr>
        <w:ind w:left="1018"/>
        <w:jc w:val="both"/>
        <w:rPr>
          <w:i/>
          <w:sz w:val="20"/>
        </w:rPr>
      </w:pPr>
      <w:r>
        <w:rPr>
          <w:i/>
          <w:sz w:val="20"/>
        </w:rPr>
        <w:t>Человек</w:t>
      </w:r>
      <w:r>
        <w:rPr>
          <w:i/>
          <w:spacing w:val="-2"/>
          <w:sz w:val="20"/>
        </w:rPr>
        <w:t xml:space="preserve"> </w:t>
      </w:r>
      <w:r>
        <w:rPr>
          <w:i/>
          <w:sz w:val="20"/>
        </w:rPr>
        <w:t>и</w:t>
      </w:r>
      <w:r>
        <w:rPr>
          <w:i/>
          <w:spacing w:val="1"/>
          <w:sz w:val="20"/>
        </w:rPr>
        <w:t xml:space="preserve"> </w:t>
      </w:r>
      <w:r>
        <w:rPr>
          <w:i/>
          <w:sz w:val="20"/>
        </w:rPr>
        <w:t>общество</w:t>
      </w:r>
    </w:p>
    <w:p>
      <w:pPr>
        <w:pStyle w:val="33"/>
        <w:spacing w:before="11" w:line="249" w:lineRule="auto"/>
        <w:ind w:right="288" w:firstLine="225"/>
      </w:pPr>
      <w:r>
        <w:t>Общество</w:t>
      </w:r>
      <w:r>
        <w:rPr>
          <w:spacing w:val="1"/>
        </w:rPr>
        <w:t xml:space="preserve"> </w:t>
      </w:r>
      <w:r>
        <w:t>как</w:t>
      </w:r>
      <w:r>
        <w:rPr>
          <w:spacing w:val="1"/>
        </w:rPr>
        <w:t xml:space="preserve"> </w:t>
      </w:r>
      <w:r>
        <w:t>совокупность</w:t>
      </w:r>
      <w:r>
        <w:rPr>
          <w:spacing w:val="1"/>
        </w:rPr>
        <w:t xml:space="preserve"> </w:t>
      </w:r>
      <w:r>
        <w:t>людей,</w:t>
      </w:r>
      <w:r>
        <w:rPr>
          <w:spacing w:val="1"/>
        </w:rPr>
        <w:t xml:space="preserve"> </w:t>
      </w:r>
      <w:r>
        <w:t>которые</w:t>
      </w:r>
      <w:r>
        <w:rPr>
          <w:spacing w:val="1"/>
        </w:rPr>
        <w:t xml:space="preserve"> </w:t>
      </w:r>
      <w:r>
        <w:t>объединены</w:t>
      </w:r>
      <w:r>
        <w:rPr>
          <w:spacing w:val="1"/>
        </w:rPr>
        <w:t xml:space="preserve"> </w:t>
      </w:r>
      <w:r>
        <w:t>общей</w:t>
      </w:r>
      <w:r>
        <w:rPr>
          <w:spacing w:val="1"/>
        </w:rPr>
        <w:t xml:space="preserve"> </w:t>
      </w:r>
      <w:r>
        <w:t>культурой</w:t>
      </w:r>
      <w:r>
        <w:rPr>
          <w:spacing w:val="1"/>
        </w:rPr>
        <w:t xml:space="preserve"> </w:t>
      </w:r>
      <w:r>
        <w:t>и</w:t>
      </w:r>
      <w:r>
        <w:rPr>
          <w:spacing w:val="1"/>
        </w:rPr>
        <w:t xml:space="preserve"> </w:t>
      </w:r>
      <w:r>
        <w:t>связаны</w:t>
      </w:r>
      <w:r>
        <w:rPr>
          <w:spacing w:val="1"/>
        </w:rPr>
        <w:t xml:space="preserve"> </w:t>
      </w:r>
      <w:r>
        <w:t>друг</w:t>
      </w:r>
      <w:r>
        <w:rPr>
          <w:spacing w:val="1"/>
        </w:rPr>
        <w:t xml:space="preserve"> </w:t>
      </w:r>
      <w:r>
        <w:t>с другом</w:t>
      </w:r>
      <w:r>
        <w:rPr>
          <w:spacing w:val="1"/>
        </w:rPr>
        <w:t xml:space="preserve"> </w:t>
      </w:r>
      <w:r>
        <w:t>совместной</w:t>
      </w:r>
      <w:r>
        <w:rPr>
          <w:spacing w:val="1"/>
        </w:rPr>
        <w:t xml:space="preserve"> </w:t>
      </w:r>
      <w:r>
        <w:t>деятельностью</w:t>
      </w:r>
      <w:r>
        <w:rPr>
          <w:spacing w:val="1"/>
        </w:rPr>
        <w:t xml:space="preserve"> </w:t>
      </w:r>
      <w:r>
        <w:t>во имя</w:t>
      </w:r>
      <w:r>
        <w:rPr>
          <w:spacing w:val="1"/>
        </w:rPr>
        <w:t xml:space="preserve"> </w:t>
      </w:r>
      <w:r>
        <w:t>общей</w:t>
      </w:r>
      <w:r>
        <w:rPr>
          <w:spacing w:val="1"/>
        </w:rPr>
        <w:t xml:space="preserve"> </w:t>
      </w:r>
      <w:r>
        <w:t>цели.</w:t>
      </w:r>
      <w:r>
        <w:rPr>
          <w:spacing w:val="1"/>
        </w:rPr>
        <w:t xml:space="preserve"> </w:t>
      </w:r>
      <w:r>
        <w:t>Наша</w:t>
      </w:r>
      <w:r>
        <w:rPr>
          <w:spacing w:val="1"/>
        </w:rPr>
        <w:t xml:space="preserve"> </w:t>
      </w:r>
      <w:r>
        <w:t>Родина —</w:t>
      </w:r>
      <w:r>
        <w:rPr>
          <w:spacing w:val="1"/>
        </w:rPr>
        <w:t xml:space="preserve"> </w:t>
      </w:r>
      <w:r>
        <w:t>Российская</w:t>
      </w:r>
      <w:r>
        <w:rPr>
          <w:spacing w:val="1"/>
        </w:rPr>
        <w:t xml:space="preserve"> </w:t>
      </w:r>
      <w:r>
        <w:t>Федерация.</w:t>
      </w:r>
      <w:r>
        <w:rPr>
          <w:spacing w:val="1"/>
        </w:rPr>
        <w:t xml:space="preserve"> </w:t>
      </w:r>
      <w:r>
        <w:t>Уникальные</w:t>
      </w:r>
      <w:r>
        <w:rPr>
          <w:spacing w:val="1"/>
        </w:rPr>
        <w:t xml:space="preserve"> </w:t>
      </w:r>
      <w:r>
        <w:t>памятники культуры России, родного края. Государственная символика</w:t>
      </w:r>
      <w:r>
        <w:rPr>
          <w:spacing w:val="1"/>
        </w:rPr>
        <w:t xml:space="preserve"> </w:t>
      </w:r>
      <w:r>
        <w:t>Российской Федерации и своего региона. Города Золотого кольца России.</w:t>
      </w:r>
      <w:r>
        <w:rPr>
          <w:spacing w:val="1"/>
        </w:rPr>
        <w:t xml:space="preserve"> </w:t>
      </w:r>
      <w:r>
        <w:t>Народы России. Уважение к культуре, традициям своего народа и других</w:t>
      </w:r>
      <w:r>
        <w:rPr>
          <w:spacing w:val="1"/>
        </w:rPr>
        <w:t xml:space="preserve"> </w:t>
      </w:r>
      <w:r>
        <w:t>народов,</w:t>
      </w:r>
      <w:r>
        <w:rPr>
          <w:spacing w:val="3"/>
        </w:rPr>
        <w:t xml:space="preserve"> </w:t>
      </w:r>
      <w:r>
        <w:t>государственным</w:t>
      </w:r>
      <w:r>
        <w:rPr>
          <w:spacing w:val="3"/>
        </w:rPr>
        <w:t xml:space="preserve"> </w:t>
      </w:r>
      <w:r>
        <w:t>символам</w:t>
      </w:r>
      <w:r>
        <w:rPr>
          <w:spacing w:val="3"/>
        </w:rPr>
        <w:t xml:space="preserve"> </w:t>
      </w:r>
      <w:r>
        <w:t>России.</w:t>
      </w:r>
    </w:p>
    <w:p>
      <w:pPr>
        <w:pStyle w:val="33"/>
        <w:spacing w:before="6" w:line="249" w:lineRule="auto"/>
        <w:ind w:right="297" w:firstLine="225"/>
      </w:pPr>
      <w:r>
        <w:t>Семья</w:t>
      </w:r>
      <w:r>
        <w:rPr>
          <w:spacing w:val="-3"/>
        </w:rPr>
        <w:t xml:space="preserve"> </w:t>
      </w:r>
      <w:r>
        <w:t>—</w:t>
      </w:r>
      <w:r>
        <w:rPr>
          <w:spacing w:val="-6"/>
        </w:rPr>
        <w:t xml:space="preserve"> </w:t>
      </w:r>
      <w:r>
        <w:t>коллектив</w:t>
      </w:r>
      <w:r>
        <w:rPr>
          <w:spacing w:val="-6"/>
        </w:rPr>
        <w:t xml:space="preserve"> </w:t>
      </w:r>
      <w:r>
        <w:t>близких,</w:t>
      </w:r>
      <w:r>
        <w:rPr>
          <w:spacing w:val="-4"/>
        </w:rPr>
        <w:t xml:space="preserve"> </w:t>
      </w:r>
      <w:r>
        <w:t>родных</w:t>
      </w:r>
      <w:r>
        <w:rPr>
          <w:spacing w:val="-7"/>
        </w:rPr>
        <w:t xml:space="preserve"> </w:t>
      </w:r>
      <w:r>
        <w:t>людей.</w:t>
      </w:r>
      <w:r>
        <w:rPr>
          <w:spacing w:val="-4"/>
        </w:rPr>
        <w:t xml:space="preserve"> </w:t>
      </w:r>
      <w:r>
        <w:t>Семейный</w:t>
      </w:r>
      <w:r>
        <w:rPr>
          <w:spacing w:val="-9"/>
        </w:rPr>
        <w:t xml:space="preserve"> </w:t>
      </w:r>
      <w:r>
        <w:t>бюджет,</w:t>
      </w:r>
      <w:r>
        <w:rPr>
          <w:spacing w:val="-4"/>
        </w:rPr>
        <w:t xml:space="preserve"> </w:t>
      </w:r>
      <w:r>
        <w:t>доходы</w:t>
      </w:r>
      <w:r>
        <w:rPr>
          <w:spacing w:val="-48"/>
        </w:rPr>
        <w:t xml:space="preserve"> </w:t>
      </w:r>
      <w:r>
        <w:t>и</w:t>
      </w:r>
      <w:r>
        <w:rPr>
          <w:spacing w:val="-1"/>
        </w:rPr>
        <w:t xml:space="preserve"> </w:t>
      </w:r>
      <w:r>
        <w:t>расходы семьи.</w:t>
      </w:r>
      <w:r>
        <w:rPr>
          <w:spacing w:val="4"/>
        </w:rPr>
        <w:t xml:space="preserve"> </w:t>
      </w:r>
      <w:r>
        <w:t>Уважение</w:t>
      </w:r>
      <w:r>
        <w:rPr>
          <w:spacing w:val="-2"/>
        </w:rPr>
        <w:t xml:space="preserve"> </w:t>
      </w:r>
      <w:r>
        <w:t>к семейным</w:t>
      </w:r>
      <w:r>
        <w:rPr>
          <w:spacing w:val="3"/>
        </w:rPr>
        <w:t xml:space="preserve"> </w:t>
      </w:r>
      <w:r>
        <w:t>ценностям.</w:t>
      </w:r>
    </w:p>
    <w:p>
      <w:pPr>
        <w:pStyle w:val="33"/>
        <w:spacing w:before="2" w:line="249" w:lineRule="auto"/>
        <w:ind w:right="295" w:firstLine="225"/>
      </w:pPr>
      <w:r>
        <w:t>Правила нравственного поведения в социуме. Внимание, уважительное</w:t>
      </w:r>
      <w:r>
        <w:rPr>
          <w:spacing w:val="1"/>
        </w:rPr>
        <w:t xml:space="preserve"> </w:t>
      </w:r>
      <w:r>
        <w:t>отношение к людям с ограниченными возможностями здоровья, забота о</w:t>
      </w:r>
      <w:r>
        <w:rPr>
          <w:spacing w:val="1"/>
        </w:rPr>
        <w:t xml:space="preserve"> </w:t>
      </w:r>
      <w:r>
        <w:t>них.</w:t>
      </w:r>
    </w:p>
    <w:p>
      <w:pPr>
        <w:pStyle w:val="33"/>
        <w:spacing w:before="2" w:line="249" w:lineRule="auto"/>
        <w:ind w:right="299" w:firstLine="225"/>
      </w:pPr>
      <w:r>
        <w:t>Значение</w:t>
      </w:r>
      <w:r>
        <w:rPr>
          <w:spacing w:val="1"/>
        </w:rPr>
        <w:t xml:space="preserve"> </w:t>
      </w:r>
      <w:r>
        <w:t>труда</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Трудолюбие</w:t>
      </w:r>
      <w:r>
        <w:rPr>
          <w:spacing w:val="1"/>
        </w:rPr>
        <w:t xml:space="preserve"> </w:t>
      </w:r>
      <w:r>
        <w:t>как</w:t>
      </w:r>
      <w:r>
        <w:rPr>
          <w:spacing w:val="-47"/>
        </w:rPr>
        <w:t xml:space="preserve"> </w:t>
      </w:r>
      <w:r>
        <w:t>общественно значимая ценность в культуре народов России. Особенности</w:t>
      </w:r>
      <w:r>
        <w:rPr>
          <w:spacing w:val="1"/>
        </w:rPr>
        <w:t xml:space="preserve"> </w:t>
      </w:r>
      <w:r>
        <w:t>труда</w:t>
      </w:r>
      <w:r>
        <w:rPr>
          <w:spacing w:val="3"/>
        </w:rPr>
        <w:t xml:space="preserve"> </w:t>
      </w:r>
      <w:r>
        <w:t>людей родного</w:t>
      </w:r>
      <w:r>
        <w:rPr>
          <w:spacing w:val="-4"/>
        </w:rPr>
        <w:t xml:space="preserve"> </w:t>
      </w:r>
      <w:r>
        <w:t>края,</w:t>
      </w:r>
      <w:r>
        <w:rPr>
          <w:spacing w:val="4"/>
        </w:rPr>
        <w:t xml:space="preserve"> </w:t>
      </w:r>
      <w:r>
        <w:t>их</w:t>
      </w:r>
      <w:r>
        <w:rPr>
          <w:spacing w:val="2"/>
        </w:rPr>
        <w:t xml:space="preserve"> </w:t>
      </w:r>
      <w:r>
        <w:t>профессии.</w:t>
      </w:r>
    </w:p>
    <w:p>
      <w:pPr>
        <w:pStyle w:val="33"/>
        <w:spacing w:before="3" w:line="249" w:lineRule="auto"/>
        <w:ind w:right="293" w:firstLine="225"/>
      </w:pPr>
      <w:r>
        <w:t>Страны и народы мира. Памятники природы и культуры — символы</w:t>
      </w:r>
      <w:r>
        <w:rPr>
          <w:spacing w:val="1"/>
        </w:rPr>
        <w:t xml:space="preserve"> </w:t>
      </w:r>
      <w:r>
        <w:t>стран,</w:t>
      </w:r>
      <w:r>
        <w:rPr>
          <w:spacing w:val="3"/>
        </w:rPr>
        <w:t xml:space="preserve"> </w:t>
      </w:r>
      <w:r>
        <w:t>в</w:t>
      </w:r>
      <w:r>
        <w:rPr>
          <w:spacing w:val="-2"/>
        </w:rPr>
        <w:t xml:space="preserve"> </w:t>
      </w:r>
      <w:r>
        <w:t>которых</w:t>
      </w:r>
      <w:r>
        <w:rPr>
          <w:spacing w:val="2"/>
        </w:rPr>
        <w:t xml:space="preserve"> </w:t>
      </w:r>
      <w:r>
        <w:t>они находятся.</w:t>
      </w:r>
    </w:p>
    <w:p>
      <w:pPr>
        <w:spacing w:before="2"/>
        <w:ind w:left="1018"/>
        <w:jc w:val="both"/>
        <w:rPr>
          <w:i/>
          <w:sz w:val="20"/>
        </w:rPr>
      </w:pPr>
      <w:r>
        <w:rPr>
          <w:i/>
          <w:sz w:val="20"/>
        </w:rPr>
        <w:t>Человек</w:t>
      </w:r>
      <w:r>
        <w:rPr>
          <w:i/>
          <w:spacing w:val="-2"/>
          <w:sz w:val="20"/>
        </w:rPr>
        <w:t xml:space="preserve"> </w:t>
      </w:r>
      <w:r>
        <w:rPr>
          <w:i/>
          <w:sz w:val="20"/>
        </w:rPr>
        <w:t>и</w:t>
      </w:r>
      <w:r>
        <w:rPr>
          <w:i/>
          <w:spacing w:val="2"/>
          <w:sz w:val="20"/>
        </w:rPr>
        <w:t xml:space="preserve"> </w:t>
      </w:r>
      <w:r>
        <w:rPr>
          <w:i/>
          <w:sz w:val="20"/>
        </w:rPr>
        <w:t>природа</w:t>
      </w:r>
    </w:p>
    <w:p>
      <w:pPr>
        <w:pStyle w:val="33"/>
        <w:spacing w:before="10" w:line="249" w:lineRule="auto"/>
        <w:ind w:right="288" w:firstLine="225"/>
      </w:pPr>
      <w:r>
        <w:t>Методы</w:t>
      </w:r>
      <w:r>
        <w:rPr>
          <w:spacing w:val="1"/>
        </w:rPr>
        <w:t xml:space="preserve"> </w:t>
      </w:r>
      <w:r>
        <w:t>изучения</w:t>
      </w:r>
      <w:r>
        <w:rPr>
          <w:spacing w:val="1"/>
        </w:rPr>
        <w:t xml:space="preserve"> </w:t>
      </w:r>
      <w:r>
        <w:t>природы.</w:t>
      </w:r>
      <w:r>
        <w:rPr>
          <w:spacing w:val="1"/>
        </w:rPr>
        <w:t xml:space="preserve"> </w:t>
      </w:r>
      <w:r>
        <w:t>Карта</w:t>
      </w:r>
      <w:r>
        <w:rPr>
          <w:spacing w:val="1"/>
        </w:rPr>
        <w:t xml:space="preserve"> </w:t>
      </w:r>
      <w:r>
        <w:t>мира.</w:t>
      </w:r>
      <w:r>
        <w:rPr>
          <w:spacing w:val="1"/>
        </w:rPr>
        <w:t xml:space="preserve"> </w:t>
      </w:r>
      <w:r>
        <w:t>Материки</w:t>
      </w:r>
      <w:r>
        <w:rPr>
          <w:spacing w:val="1"/>
        </w:rPr>
        <w:t xml:space="preserve"> </w:t>
      </w:r>
      <w:r>
        <w:t>и</w:t>
      </w:r>
      <w:r>
        <w:rPr>
          <w:spacing w:val="1"/>
        </w:rPr>
        <w:t xml:space="preserve"> </w:t>
      </w:r>
      <w:r>
        <w:t>части</w:t>
      </w:r>
      <w:r>
        <w:rPr>
          <w:spacing w:val="1"/>
        </w:rPr>
        <w:t xml:space="preserve"> </w:t>
      </w:r>
      <w:r>
        <w:t>света.</w:t>
      </w:r>
      <w:r>
        <w:rPr>
          <w:spacing w:val="1"/>
        </w:rPr>
        <w:t xml:space="preserve"> </w:t>
      </w:r>
      <w:r>
        <w:t>Вещество. Разнообразие веществ в окружающем мире. Примеры веществ:</w:t>
      </w:r>
      <w:r>
        <w:rPr>
          <w:spacing w:val="1"/>
        </w:rPr>
        <w:t xml:space="preserve"> </w:t>
      </w:r>
      <w:r>
        <w:t>соль,</w:t>
      </w:r>
      <w:r>
        <w:rPr>
          <w:spacing w:val="1"/>
        </w:rPr>
        <w:t xml:space="preserve"> </w:t>
      </w:r>
      <w:r>
        <w:t>сахар,</w:t>
      </w:r>
      <w:r>
        <w:rPr>
          <w:spacing w:val="1"/>
        </w:rPr>
        <w:t xml:space="preserve"> </w:t>
      </w:r>
      <w:r>
        <w:t>вода,</w:t>
      </w:r>
      <w:r>
        <w:rPr>
          <w:spacing w:val="1"/>
        </w:rPr>
        <w:t xml:space="preserve"> </w:t>
      </w:r>
      <w:r>
        <w:t>природный</w:t>
      </w:r>
      <w:r>
        <w:rPr>
          <w:spacing w:val="1"/>
        </w:rPr>
        <w:t xml:space="preserve"> </w:t>
      </w:r>
      <w:r>
        <w:t>газ.</w:t>
      </w:r>
      <w:r>
        <w:rPr>
          <w:spacing w:val="1"/>
        </w:rPr>
        <w:t xml:space="preserve"> </w:t>
      </w:r>
      <w:r>
        <w:t>Твёрдые</w:t>
      </w:r>
      <w:r>
        <w:rPr>
          <w:spacing w:val="1"/>
        </w:rPr>
        <w:t xml:space="preserve"> </w:t>
      </w:r>
      <w:r>
        <w:t>тела,</w:t>
      </w:r>
      <w:r>
        <w:rPr>
          <w:spacing w:val="1"/>
        </w:rPr>
        <w:t xml:space="preserve"> </w:t>
      </w:r>
      <w:r>
        <w:t>жидкости,</w:t>
      </w:r>
      <w:r>
        <w:rPr>
          <w:spacing w:val="1"/>
        </w:rPr>
        <w:t xml:space="preserve"> </w:t>
      </w:r>
      <w:r>
        <w:t>газы.</w:t>
      </w:r>
      <w:r>
        <w:rPr>
          <w:spacing w:val="1"/>
        </w:rPr>
        <w:t xml:space="preserve"> </w:t>
      </w:r>
      <w:r>
        <w:t>Простейшие</w:t>
      </w:r>
      <w:r>
        <w:rPr>
          <w:spacing w:val="1"/>
        </w:rPr>
        <w:t xml:space="preserve"> </w:t>
      </w:r>
      <w:r>
        <w:t>практические</w:t>
      </w:r>
      <w:r>
        <w:rPr>
          <w:spacing w:val="1"/>
        </w:rPr>
        <w:t xml:space="preserve"> </w:t>
      </w:r>
      <w:r>
        <w:t>работы</w:t>
      </w:r>
      <w:r>
        <w:rPr>
          <w:spacing w:val="1"/>
        </w:rPr>
        <w:t xml:space="preserve"> </w:t>
      </w:r>
      <w:r>
        <w:t>с</w:t>
      </w:r>
      <w:r>
        <w:rPr>
          <w:spacing w:val="1"/>
        </w:rPr>
        <w:t xml:space="preserve"> </w:t>
      </w:r>
      <w:r>
        <w:t>веществами,</w:t>
      </w:r>
      <w:r>
        <w:rPr>
          <w:spacing w:val="1"/>
        </w:rPr>
        <w:t xml:space="preserve"> </w:t>
      </w:r>
      <w:r>
        <w:t>жидкостями,</w:t>
      </w:r>
      <w:r>
        <w:rPr>
          <w:spacing w:val="1"/>
        </w:rPr>
        <w:t xml:space="preserve"> </w:t>
      </w:r>
      <w:r>
        <w:t>газами.</w:t>
      </w:r>
      <w:r>
        <w:rPr>
          <w:spacing w:val="1"/>
        </w:rPr>
        <w:t xml:space="preserve"> </w:t>
      </w:r>
      <w:r>
        <w:t>Воздух — смесь газов. Свойства воздуха. Значение воздуха для растений,</w:t>
      </w:r>
      <w:r>
        <w:rPr>
          <w:spacing w:val="1"/>
        </w:rPr>
        <w:t xml:space="preserve"> </w:t>
      </w:r>
      <w:r>
        <w:t>животных,</w:t>
      </w:r>
      <w:r>
        <w:rPr>
          <w:spacing w:val="1"/>
        </w:rPr>
        <w:t xml:space="preserve"> </w:t>
      </w:r>
      <w:r>
        <w:t>человека.</w:t>
      </w:r>
      <w:r>
        <w:rPr>
          <w:spacing w:val="1"/>
        </w:rPr>
        <w:t xml:space="preserve"> </w:t>
      </w:r>
      <w:r>
        <w:t>Вода.</w:t>
      </w:r>
      <w:r>
        <w:rPr>
          <w:spacing w:val="1"/>
        </w:rPr>
        <w:t xml:space="preserve"> </w:t>
      </w:r>
      <w:r>
        <w:t>Свойства</w:t>
      </w:r>
      <w:r>
        <w:rPr>
          <w:spacing w:val="1"/>
        </w:rPr>
        <w:t xml:space="preserve"> </w:t>
      </w:r>
      <w:r>
        <w:t>воды.</w:t>
      </w:r>
      <w:r>
        <w:rPr>
          <w:spacing w:val="1"/>
        </w:rPr>
        <w:t xml:space="preserve"> </w:t>
      </w:r>
      <w:r>
        <w:t>Состояния</w:t>
      </w:r>
      <w:r>
        <w:rPr>
          <w:spacing w:val="1"/>
        </w:rPr>
        <w:t xml:space="preserve"> </w:t>
      </w:r>
      <w:r>
        <w:t>воды,</w:t>
      </w:r>
      <w:r>
        <w:rPr>
          <w:spacing w:val="1"/>
        </w:rPr>
        <w:t xml:space="preserve"> </w:t>
      </w:r>
      <w:r>
        <w:t>её</w:t>
      </w:r>
      <w:r>
        <w:rPr>
          <w:spacing w:val="1"/>
        </w:rPr>
        <w:t xml:space="preserve"> </w:t>
      </w:r>
      <w:r>
        <w:t>распространение</w:t>
      </w:r>
      <w:r>
        <w:rPr>
          <w:spacing w:val="1"/>
        </w:rPr>
        <w:t xml:space="preserve"> </w:t>
      </w:r>
      <w:r>
        <w:t>в</w:t>
      </w:r>
      <w:r>
        <w:rPr>
          <w:spacing w:val="1"/>
        </w:rPr>
        <w:t xml:space="preserve"> </w:t>
      </w:r>
      <w:r>
        <w:t>природе,</w:t>
      </w:r>
      <w:r>
        <w:rPr>
          <w:spacing w:val="1"/>
        </w:rPr>
        <w:t xml:space="preserve"> </w:t>
      </w:r>
      <w:r>
        <w:t>значение</w:t>
      </w:r>
      <w:r>
        <w:rPr>
          <w:spacing w:val="1"/>
        </w:rPr>
        <w:t xml:space="preserve"> </w:t>
      </w:r>
      <w:r>
        <w:t>для</w:t>
      </w:r>
      <w:r>
        <w:rPr>
          <w:spacing w:val="1"/>
        </w:rPr>
        <w:t xml:space="preserve"> </w:t>
      </w:r>
      <w:r>
        <w:t>живых</w:t>
      </w:r>
      <w:r>
        <w:rPr>
          <w:spacing w:val="1"/>
        </w:rPr>
        <w:t xml:space="preserve"> </w:t>
      </w:r>
      <w:r>
        <w:t>организмов</w:t>
      </w:r>
      <w:r>
        <w:rPr>
          <w:spacing w:val="1"/>
        </w:rPr>
        <w:t xml:space="preserve"> </w:t>
      </w:r>
      <w:r>
        <w:t>и</w:t>
      </w:r>
      <w:r>
        <w:rPr>
          <w:spacing w:val="-47"/>
        </w:rPr>
        <w:t xml:space="preserve"> </w:t>
      </w:r>
      <w:r>
        <w:t>хозяйственной</w:t>
      </w:r>
      <w:r>
        <w:rPr>
          <w:spacing w:val="1"/>
        </w:rPr>
        <w:t xml:space="preserve"> </w:t>
      </w:r>
      <w:r>
        <w:t>жизни</w:t>
      </w:r>
      <w:r>
        <w:rPr>
          <w:spacing w:val="1"/>
        </w:rPr>
        <w:t xml:space="preserve"> </w:t>
      </w:r>
      <w:r>
        <w:t>человека.</w:t>
      </w:r>
      <w:r>
        <w:rPr>
          <w:spacing w:val="1"/>
        </w:rPr>
        <w:t xml:space="preserve"> </w:t>
      </w:r>
      <w:r>
        <w:t>Круговорот</w:t>
      </w:r>
      <w:r>
        <w:rPr>
          <w:spacing w:val="1"/>
        </w:rPr>
        <w:t xml:space="preserve"> </w:t>
      </w:r>
      <w:r>
        <w:t>воды</w:t>
      </w:r>
      <w:r>
        <w:rPr>
          <w:spacing w:val="1"/>
        </w:rPr>
        <w:t xml:space="preserve"> </w:t>
      </w:r>
      <w:r>
        <w:t>в</w:t>
      </w:r>
      <w:r>
        <w:rPr>
          <w:spacing w:val="1"/>
        </w:rPr>
        <w:t xml:space="preserve"> </w:t>
      </w:r>
      <w:r>
        <w:t>природе.</w:t>
      </w:r>
      <w:r>
        <w:rPr>
          <w:spacing w:val="1"/>
        </w:rPr>
        <w:t xml:space="preserve"> </w:t>
      </w:r>
      <w:r>
        <w:t>Охрана</w:t>
      </w:r>
      <w:r>
        <w:rPr>
          <w:spacing w:val="1"/>
        </w:rPr>
        <w:t xml:space="preserve"> </w:t>
      </w:r>
      <w:r>
        <w:t>воздуха,</w:t>
      </w:r>
      <w:r>
        <w:rPr>
          <w:spacing w:val="1"/>
        </w:rPr>
        <w:t xml:space="preserve"> </w:t>
      </w:r>
      <w:r>
        <w:t>воды.</w:t>
      </w:r>
      <w:r>
        <w:rPr>
          <w:spacing w:val="1"/>
        </w:rPr>
        <w:t xml:space="preserve"> </w:t>
      </w:r>
      <w:r>
        <w:t>Горные</w:t>
      </w:r>
      <w:r>
        <w:rPr>
          <w:spacing w:val="1"/>
        </w:rPr>
        <w:t xml:space="preserve"> </w:t>
      </w:r>
      <w:r>
        <w:t>породы</w:t>
      </w:r>
      <w:r>
        <w:rPr>
          <w:spacing w:val="1"/>
        </w:rPr>
        <w:t xml:space="preserve"> </w:t>
      </w:r>
      <w:r>
        <w:t>и</w:t>
      </w:r>
      <w:r>
        <w:rPr>
          <w:spacing w:val="1"/>
        </w:rPr>
        <w:t xml:space="preserve"> </w:t>
      </w:r>
      <w:r>
        <w:t>минералы.</w:t>
      </w:r>
      <w:r>
        <w:rPr>
          <w:spacing w:val="1"/>
        </w:rPr>
        <w:t xml:space="preserve"> </w:t>
      </w:r>
      <w:r>
        <w:t>Полезные</w:t>
      </w:r>
      <w:r>
        <w:rPr>
          <w:spacing w:val="1"/>
        </w:rPr>
        <w:t xml:space="preserve"> </w:t>
      </w:r>
      <w:r>
        <w:t>ископаемые,</w:t>
      </w:r>
      <w:r>
        <w:rPr>
          <w:spacing w:val="1"/>
        </w:rPr>
        <w:t xml:space="preserve"> </w:t>
      </w:r>
      <w:r>
        <w:t>их</w:t>
      </w:r>
      <w:r>
        <w:rPr>
          <w:spacing w:val="-47"/>
        </w:rPr>
        <w:t xml:space="preserve"> </w:t>
      </w:r>
      <w:r>
        <w:t>значение в хозяйстве человека, бережное отношение людей к полезным</w:t>
      </w:r>
      <w:r>
        <w:rPr>
          <w:spacing w:val="1"/>
        </w:rPr>
        <w:t xml:space="preserve"> </w:t>
      </w:r>
      <w:r>
        <w:rPr>
          <w:spacing w:val="-1"/>
        </w:rPr>
        <w:t>ископаемым.</w:t>
      </w:r>
      <w:r>
        <w:rPr>
          <w:spacing w:val="-6"/>
        </w:rPr>
        <w:t xml:space="preserve"> </w:t>
      </w:r>
      <w:r>
        <w:rPr>
          <w:spacing w:val="-1"/>
        </w:rPr>
        <w:t>Полезные</w:t>
      </w:r>
      <w:r>
        <w:rPr>
          <w:spacing w:val="-10"/>
        </w:rPr>
        <w:t xml:space="preserve"> </w:t>
      </w:r>
      <w:r>
        <w:t>ископаемые</w:t>
      </w:r>
      <w:r>
        <w:rPr>
          <w:spacing w:val="-10"/>
        </w:rPr>
        <w:t xml:space="preserve"> </w:t>
      </w:r>
      <w:r>
        <w:t>родного</w:t>
      </w:r>
      <w:r>
        <w:rPr>
          <w:spacing w:val="-12"/>
        </w:rPr>
        <w:t xml:space="preserve"> </w:t>
      </w:r>
      <w:r>
        <w:t>края</w:t>
      </w:r>
      <w:r>
        <w:rPr>
          <w:spacing w:val="-9"/>
        </w:rPr>
        <w:t xml:space="preserve"> </w:t>
      </w:r>
      <w:r>
        <w:t>(2—3</w:t>
      </w:r>
      <w:r>
        <w:rPr>
          <w:spacing w:val="-12"/>
        </w:rPr>
        <w:t xml:space="preserve"> </w:t>
      </w:r>
      <w:r>
        <w:t>примера).</w:t>
      </w:r>
      <w:r>
        <w:rPr>
          <w:spacing w:val="-10"/>
        </w:rPr>
        <w:t xml:space="preserve"> </w:t>
      </w:r>
      <w:r>
        <w:t>Почва,</w:t>
      </w:r>
      <w:r>
        <w:rPr>
          <w:spacing w:val="-6"/>
        </w:rPr>
        <w:t xml:space="preserve"> </w:t>
      </w:r>
      <w:r>
        <w:t>её</w:t>
      </w:r>
      <w:r>
        <w:rPr>
          <w:spacing w:val="-47"/>
        </w:rPr>
        <w:t xml:space="preserve"> </w:t>
      </w:r>
      <w:r>
        <w:t>состав,</w:t>
      </w:r>
      <w:r>
        <w:rPr>
          <w:spacing w:val="-2"/>
        </w:rPr>
        <w:t xml:space="preserve"> </w:t>
      </w:r>
      <w:r>
        <w:t>значение</w:t>
      </w:r>
      <w:r>
        <w:rPr>
          <w:spacing w:val="-3"/>
        </w:rPr>
        <w:t xml:space="preserve"> </w:t>
      </w:r>
      <w:r>
        <w:t>для</w:t>
      </w:r>
      <w:r>
        <w:rPr>
          <w:spacing w:val="-1"/>
        </w:rPr>
        <w:t xml:space="preserve"> </w:t>
      </w:r>
      <w:r>
        <w:t>живой</w:t>
      </w:r>
      <w:r>
        <w:rPr>
          <w:spacing w:val="-2"/>
        </w:rPr>
        <w:t xml:space="preserve"> </w:t>
      </w:r>
      <w:r>
        <w:t>природы и</w:t>
      </w:r>
      <w:r>
        <w:rPr>
          <w:spacing w:val="-2"/>
        </w:rPr>
        <w:t xml:space="preserve"> </w:t>
      </w:r>
      <w:r>
        <w:t>хозяйственной</w:t>
      </w:r>
      <w:r>
        <w:rPr>
          <w:spacing w:val="-2"/>
        </w:rPr>
        <w:t xml:space="preserve"> </w:t>
      </w:r>
      <w:r>
        <w:t>жизни</w:t>
      </w:r>
      <w:r>
        <w:rPr>
          <w:spacing w:val="-2"/>
        </w:rPr>
        <w:t xml:space="preserve"> </w:t>
      </w:r>
      <w:r>
        <w:t>человека.</w:t>
      </w:r>
    </w:p>
    <w:p>
      <w:pPr>
        <w:pStyle w:val="33"/>
        <w:spacing w:before="11" w:line="249" w:lineRule="auto"/>
        <w:ind w:right="300" w:firstLine="225"/>
      </w:pPr>
      <w:r>
        <w:t>Первоначальные</w:t>
      </w:r>
      <w:r>
        <w:rPr>
          <w:spacing w:val="1"/>
        </w:rPr>
        <w:t xml:space="preserve"> </w:t>
      </w:r>
      <w:r>
        <w:t>представления</w:t>
      </w:r>
      <w:r>
        <w:rPr>
          <w:spacing w:val="1"/>
        </w:rPr>
        <w:t xml:space="preserve"> </w:t>
      </w:r>
      <w:r>
        <w:t>о</w:t>
      </w:r>
      <w:r>
        <w:rPr>
          <w:spacing w:val="1"/>
        </w:rPr>
        <w:t xml:space="preserve"> </w:t>
      </w:r>
      <w:r>
        <w:t>бактериях.</w:t>
      </w:r>
      <w:r>
        <w:rPr>
          <w:spacing w:val="1"/>
        </w:rPr>
        <w:t xml:space="preserve"> </w:t>
      </w:r>
      <w:r>
        <w:t>Грибы:</w:t>
      </w:r>
      <w:r>
        <w:rPr>
          <w:spacing w:val="1"/>
        </w:rPr>
        <w:t xml:space="preserve"> </w:t>
      </w:r>
      <w:r>
        <w:t>строение</w:t>
      </w:r>
      <w:r>
        <w:rPr>
          <w:spacing w:val="1"/>
        </w:rPr>
        <w:t xml:space="preserve"> </w:t>
      </w:r>
      <w:r>
        <w:t>шляпочных</w:t>
      </w:r>
      <w:r>
        <w:rPr>
          <w:spacing w:val="46"/>
        </w:rPr>
        <w:t xml:space="preserve"> </w:t>
      </w:r>
      <w:r>
        <w:t>грибов.</w:t>
      </w:r>
      <w:r>
        <w:rPr>
          <w:spacing w:val="48"/>
        </w:rPr>
        <w:t xml:space="preserve"> </w:t>
      </w:r>
      <w:r>
        <w:t>Грибы</w:t>
      </w:r>
      <w:r>
        <w:rPr>
          <w:spacing w:val="50"/>
        </w:rPr>
        <w:t xml:space="preserve"> </w:t>
      </w:r>
      <w:r>
        <w:t>съедобные</w:t>
      </w:r>
      <w:r>
        <w:rPr>
          <w:spacing w:val="43"/>
        </w:rPr>
        <w:t xml:space="preserve"> </w:t>
      </w:r>
      <w:r>
        <w:t>и</w:t>
      </w:r>
      <w:r>
        <w:rPr>
          <w:spacing w:val="48"/>
        </w:rPr>
        <w:t xml:space="preserve"> </w:t>
      </w:r>
      <w:r>
        <w:t>несъедобные.</w:t>
      </w:r>
      <w:r>
        <w:rPr>
          <w:spacing w:val="4"/>
        </w:rPr>
        <w:t xml:space="preserve"> </w:t>
      </w:r>
      <w:r>
        <w:t>Разнообразие</w:t>
      </w:r>
    </w:p>
    <w:p>
      <w:pPr>
        <w:pStyle w:val="33"/>
        <w:spacing w:before="65" w:line="249" w:lineRule="auto"/>
        <w:ind w:right="294"/>
      </w:pPr>
      <w:r>
        <w:t>растений.</w:t>
      </w:r>
      <w:r>
        <w:rPr>
          <w:spacing w:val="1"/>
        </w:rPr>
        <w:t xml:space="preserve"> </w:t>
      </w:r>
      <w:r>
        <w:t>Зависимость</w:t>
      </w:r>
      <w:r>
        <w:rPr>
          <w:spacing w:val="1"/>
        </w:rPr>
        <w:t xml:space="preserve"> </w:t>
      </w:r>
      <w:r>
        <w:t>жизненного</w:t>
      </w:r>
      <w:r>
        <w:rPr>
          <w:spacing w:val="1"/>
        </w:rPr>
        <w:t xml:space="preserve"> </w:t>
      </w:r>
      <w:r>
        <w:t>цикла</w:t>
      </w:r>
      <w:r>
        <w:rPr>
          <w:spacing w:val="1"/>
        </w:rPr>
        <w:t xml:space="preserve"> </w:t>
      </w:r>
      <w:r>
        <w:t>организмов</w:t>
      </w:r>
      <w:r>
        <w:rPr>
          <w:spacing w:val="1"/>
        </w:rPr>
        <w:t xml:space="preserve"> </w:t>
      </w:r>
      <w:r>
        <w:t>от</w:t>
      </w:r>
      <w:r>
        <w:rPr>
          <w:spacing w:val="1"/>
        </w:rPr>
        <w:t xml:space="preserve"> </w:t>
      </w:r>
      <w:r>
        <w:t>условий</w:t>
      </w:r>
      <w:r>
        <w:rPr>
          <w:spacing w:val="1"/>
        </w:rPr>
        <w:t xml:space="preserve"> </w:t>
      </w:r>
      <w:r>
        <w:t>окружающей</w:t>
      </w:r>
      <w:r>
        <w:rPr>
          <w:spacing w:val="1"/>
        </w:rPr>
        <w:t xml:space="preserve"> </w:t>
      </w:r>
      <w:r>
        <w:t>среды.</w:t>
      </w:r>
      <w:r>
        <w:rPr>
          <w:spacing w:val="1"/>
        </w:rPr>
        <w:t xml:space="preserve"> </w:t>
      </w:r>
      <w:r>
        <w:t>Размножение</w:t>
      </w:r>
      <w:r>
        <w:rPr>
          <w:spacing w:val="1"/>
        </w:rPr>
        <w:t xml:space="preserve"> </w:t>
      </w:r>
      <w:r>
        <w:t>и</w:t>
      </w:r>
      <w:r>
        <w:rPr>
          <w:spacing w:val="1"/>
        </w:rPr>
        <w:t xml:space="preserve"> </w:t>
      </w:r>
      <w:r>
        <w:t>развитие</w:t>
      </w:r>
      <w:r>
        <w:rPr>
          <w:spacing w:val="1"/>
        </w:rPr>
        <w:t xml:space="preserve"> </w:t>
      </w:r>
      <w:r>
        <w:t>растений.</w:t>
      </w:r>
      <w:r>
        <w:rPr>
          <w:spacing w:val="1"/>
        </w:rPr>
        <w:t xml:space="preserve"> </w:t>
      </w:r>
      <w:r>
        <w:t>Особенности</w:t>
      </w:r>
      <w:r>
        <w:rPr>
          <w:spacing w:val="1"/>
        </w:rPr>
        <w:t xml:space="preserve"> </w:t>
      </w:r>
      <w:r>
        <w:t>питания и дыхания растений. Роль растений в природе и жизни людей,</w:t>
      </w:r>
      <w:r>
        <w:rPr>
          <w:spacing w:val="1"/>
        </w:rPr>
        <w:t xml:space="preserve"> </w:t>
      </w:r>
      <w:r>
        <w:t>бережное отношение человека к растениям. Условия, необходимые для</w:t>
      </w:r>
      <w:r>
        <w:rPr>
          <w:spacing w:val="1"/>
        </w:rPr>
        <w:t xml:space="preserve"> </w:t>
      </w:r>
      <w:r>
        <w:t>жизни растения (свет, тепло, воздух, вода). Наблюдение роста растений,</w:t>
      </w:r>
      <w:r>
        <w:rPr>
          <w:spacing w:val="1"/>
        </w:rPr>
        <w:t xml:space="preserve"> </w:t>
      </w:r>
      <w:r>
        <w:t>фиксация</w:t>
      </w:r>
      <w:r>
        <w:rPr>
          <w:spacing w:val="1"/>
        </w:rPr>
        <w:t xml:space="preserve"> </w:t>
      </w:r>
      <w:r>
        <w:t>изменений.</w:t>
      </w:r>
      <w:r>
        <w:rPr>
          <w:spacing w:val="1"/>
        </w:rPr>
        <w:t xml:space="preserve"> </w:t>
      </w:r>
      <w:r>
        <w:t>Растения</w:t>
      </w:r>
      <w:r>
        <w:rPr>
          <w:spacing w:val="1"/>
        </w:rPr>
        <w:t xml:space="preserve"> </w:t>
      </w:r>
      <w:r>
        <w:t>родного</w:t>
      </w:r>
      <w:r>
        <w:rPr>
          <w:spacing w:val="1"/>
        </w:rPr>
        <w:t xml:space="preserve"> </w:t>
      </w:r>
      <w:r>
        <w:t>края,</w:t>
      </w:r>
      <w:r>
        <w:rPr>
          <w:spacing w:val="1"/>
        </w:rPr>
        <w:t xml:space="preserve"> </w:t>
      </w:r>
      <w:r>
        <w:t>названия</w:t>
      </w:r>
      <w:r>
        <w:rPr>
          <w:spacing w:val="1"/>
        </w:rPr>
        <w:t xml:space="preserve"> </w:t>
      </w:r>
      <w:r>
        <w:t>и</w:t>
      </w:r>
      <w:r>
        <w:rPr>
          <w:spacing w:val="1"/>
        </w:rPr>
        <w:t xml:space="preserve"> </w:t>
      </w:r>
      <w:r>
        <w:t>краткая</w:t>
      </w:r>
      <w:r>
        <w:rPr>
          <w:spacing w:val="1"/>
        </w:rPr>
        <w:t xml:space="preserve"> </w:t>
      </w:r>
      <w:r>
        <w:t>характеристика</w:t>
      </w:r>
      <w:r>
        <w:rPr>
          <w:spacing w:val="9"/>
        </w:rPr>
        <w:t xml:space="preserve"> </w:t>
      </w:r>
      <w:r>
        <w:t>на</w:t>
      </w:r>
      <w:r>
        <w:rPr>
          <w:spacing w:val="10"/>
        </w:rPr>
        <w:t xml:space="preserve"> </w:t>
      </w:r>
      <w:r>
        <w:t>основе наблюдений.</w:t>
      </w:r>
      <w:r>
        <w:rPr>
          <w:spacing w:val="6"/>
        </w:rPr>
        <w:t xml:space="preserve"> </w:t>
      </w:r>
      <w:r>
        <w:t>Охрана</w:t>
      </w:r>
      <w:r>
        <w:rPr>
          <w:spacing w:val="6"/>
        </w:rPr>
        <w:t xml:space="preserve"> </w:t>
      </w:r>
      <w:r>
        <w:t>растений.</w:t>
      </w:r>
    </w:p>
    <w:p>
      <w:pPr>
        <w:pStyle w:val="33"/>
        <w:spacing w:before="7" w:line="249" w:lineRule="auto"/>
        <w:ind w:right="293" w:firstLine="225"/>
      </w:pPr>
      <w:r>
        <w:t>Разнообразие животных. Зависимость жизненного цикла организмов от</w:t>
      </w:r>
      <w:r>
        <w:rPr>
          <w:spacing w:val="1"/>
        </w:rPr>
        <w:t xml:space="preserve"> </w:t>
      </w:r>
      <w:r>
        <w:t>условий окружающей среды. Размножение и развитие животных (рыбы,</w:t>
      </w:r>
      <w:r>
        <w:rPr>
          <w:spacing w:val="1"/>
        </w:rPr>
        <w:t xml:space="preserve"> </w:t>
      </w:r>
      <w:r>
        <w:t>птицы, звери). Особенности питания животных. Цепи питания. Условия,</w:t>
      </w:r>
      <w:r>
        <w:rPr>
          <w:spacing w:val="1"/>
        </w:rPr>
        <w:t xml:space="preserve"> </w:t>
      </w:r>
      <w:r>
        <w:t>необходимые</w:t>
      </w:r>
      <w:r>
        <w:rPr>
          <w:spacing w:val="1"/>
        </w:rPr>
        <w:t xml:space="preserve"> </w:t>
      </w:r>
      <w:r>
        <w:t>для</w:t>
      </w:r>
      <w:r>
        <w:rPr>
          <w:spacing w:val="1"/>
        </w:rPr>
        <w:t xml:space="preserve"> </w:t>
      </w:r>
      <w:r>
        <w:t>жизни</w:t>
      </w:r>
      <w:r>
        <w:rPr>
          <w:spacing w:val="1"/>
        </w:rPr>
        <w:t xml:space="preserve"> </w:t>
      </w:r>
      <w:r>
        <w:t>животных</w:t>
      </w:r>
      <w:r>
        <w:rPr>
          <w:spacing w:val="1"/>
        </w:rPr>
        <w:t xml:space="preserve"> </w:t>
      </w:r>
      <w:r>
        <w:t>(воздух,</w:t>
      </w:r>
      <w:r>
        <w:rPr>
          <w:spacing w:val="1"/>
        </w:rPr>
        <w:t xml:space="preserve"> </w:t>
      </w:r>
      <w:r>
        <w:t>вода,</w:t>
      </w:r>
      <w:r>
        <w:rPr>
          <w:spacing w:val="1"/>
        </w:rPr>
        <w:t xml:space="preserve"> </w:t>
      </w:r>
      <w:r>
        <w:t>тепло,</w:t>
      </w:r>
      <w:r>
        <w:rPr>
          <w:spacing w:val="1"/>
        </w:rPr>
        <w:t xml:space="preserve"> </w:t>
      </w:r>
      <w:r>
        <w:t>пища).</w:t>
      </w:r>
      <w:r>
        <w:rPr>
          <w:spacing w:val="1"/>
        </w:rPr>
        <w:t xml:space="preserve"> </w:t>
      </w:r>
      <w:r>
        <w:t>Роль</w:t>
      </w:r>
      <w:r>
        <w:rPr>
          <w:spacing w:val="1"/>
        </w:rPr>
        <w:t xml:space="preserve"> </w:t>
      </w:r>
      <w:r>
        <w:t>животных</w:t>
      </w:r>
      <w:r>
        <w:rPr>
          <w:spacing w:val="1"/>
        </w:rPr>
        <w:t xml:space="preserve"> </w:t>
      </w:r>
      <w:r>
        <w:t>в</w:t>
      </w:r>
      <w:r>
        <w:rPr>
          <w:spacing w:val="1"/>
        </w:rPr>
        <w:t xml:space="preserve"> </w:t>
      </w:r>
      <w:r>
        <w:t>природе</w:t>
      </w:r>
      <w:r>
        <w:rPr>
          <w:spacing w:val="1"/>
        </w:rPr>
        <w:t xml:space="preserve"> </w:t>
      </w:r>
      <w:r>
        <w:t>и</w:t>
      </w:r>
      <w:r>
        <w:rPr>
          <w:spacing w:val="1"/>
        </w:rPr>
        <w:t xml:space="preserve"> </w:t>
      </w:r>
      <w:r>
        <w:t>жизни</w:t>
      </w:r>
      <w:r>
        <w:rPr>
          <w:spacing w:val="1"/>
        </w:rPr>
        <w:t xml:space="preserve"> </w:t>
      </w:r>
      <w:r>
        <w:t>людей,</w:t>
      </w:r>
      <w:r>
        <w:rPr>
          <w:spacing w:val="1"/>
        </w:rPr>
        <w:t xml:space="preserve"> </w:t>
      </w:r>
      <w:r>
        <w:t>бережное</w:t>
      </w:r>
      <w:r>
        <w:rPr>
          <w:spacing w:val="1"/>
        </w:rPr>
        <w:t xml:space="preserve"> </w:t>
      </w:r>
      <w:r>
        <w:t>отношение</w:t>
      </w:r>
      <w:r>
        <w:rPr>
          <w:spacing w:val="1"/>
        </w:rPr>
        <w:t xml:space="preserve"> </w:t>
      </w:r>
      <w:r>
        <w:t>человека</w:t>
      </w:r>
      <w:r>
        <w:rPr>
          <w:spacing w:val="1"/>
        </w:rPr>
        <w:t xml:space="preserve"> </w:t>
      </w:r>
      <w:r>
        <w:t>к</w:t>
      </w:r>
      <w:r>
        <w:rPr>
          <w:spacing w:val="-47"/>
        </w:rPr>
        <w:t xml:space="preserve"> </w:t>
      </w:r>
      <w:r>
        <w:t>животным.</w:t>
      </w:r>
      <w:r>
        <w:rPr>
          <w:spacing w:val="1"/>
        </w:rPr>
        <w:t xml:space="preserve"> </w:t>
      </w:r>
      <w:r>
        <w:t>Охрана</w:t>
      </w:r>
      <w:r>
        <w:rPr>
          <w:spacing w:val="1"/>
        </w:rPr>
        <w:t xml:space="preserve"> </w:t>
      </w:r>
      <w:r>
        <w:t>животных.</w:t>
      </w:r>
      <w:r>
        <w:rPr>
          <w:spacing w:val="1"/>
        </w:rPr>
        <w:t xml:space="preserve"> </w:t>
      </w:r>
      <w:r>
        <w:t>Животные</w:t>
      </w:r>
      <w:r>
        <w:rPr>
          <w:spacing w:val="1"/>
        </w:rPr>
        <w:t xml:space="preserve"> </w:t>
      </w:r>
      <w:r>
        <w:t>родного</w:t>
      </w:r>
      <w:r>
        <w:rPr>
          <w:spacing w:val="1"/>
        </w:rPr>
        <w:t xml:space="preserve"> </w:t>
      </w:r>
      <w:r>
        <w:t>края,</w:t>
      </w:r>
      <w:r>
        <w:rPr>
          <w:spacing w:val="1"/>
        </w:rPr>
        <w:t xml:space="preserve"> </w:t>
      </w:r>
      <w:r>
        <w:t>их</w:t>
      </w:r>
      <w:r>
        <w:rPr>
          <w:spacing w:val="1"/>
        </w:rPr>
        <w:t xml:space="preserve"> </w:t>
      </w:r>
      <w:r>
        <w:t>названия,</w:t>
      </w:r>
      <w:r>
        <w:rPr>
          <w:spacing w:val="1"/>
        </w:rPr>
        <w:t xml:space="preserve"> </w:t>
      </w:r>
      <w:r>
        <w:t>краткая характеристика</w:t>
      </w:r>
      <w:r>
        <w:rPr>
          <w:spacing w:val="3"/>
        </w:rPr>
        <w:t xml:space="preserve"> </w:t>
      </w:r>
      <w:r>
        <w:t>на</w:t>
      </w:r>
      <w:r>
        <w:rPr>
          <w:spacing w:val="4"/>
        </w:rPr>
        <w:t xml:space="preserve"> </w:t>
      </w:r>
      <w:r>
        <w:t>основе</w:t>
      </w:r>
      <w:r>
        <w:rPr>
          <w:spacing w:val="-1"/>
        </w:rPr>
        <w:t xml:space="preserve"> </w:t>
      </w:r>
      <w:r>
        <w:t>наблюдений.</w:t>
      </w:r>
    </w:p>
    <w:p>
      <w:pPr>
        <w:pStyle w:val="33"/>
        <w:spacing w:before="6" w:line="249" w:lineRule="auto"/>
        <w:ind w:right="293" w:firstLine="225"/>
      </w:pPr>
      <w:r>
        <w:t>Природные</w:t>
      </w:r>
      <w:r>
        <w:rPr>
          <w:spacing w:val="1"/>
        </w:rPr>
        <w:t xml:space="preserve"> </w:t>
      </w:r>
      <w:r>
        <w:t>сообщества:</w:t>
      </w:r>
      <w:r>
        <w:rPr>
          <w:spacing w:val="1"/>
        </w:rPr>
        <w:t xml:space="preserve"> </w:t>
      </w:r>
      <w:r>
        <w:t>лес,</w:t>
      </w:r>
      <w:r>
        <w:rPr>
          <w:spacing w:val="1"/>
        </w:rPr>
        <w:t xml:space="preserve"> </w:t>
      </w:r>
      <w:r>
        <w:t>луг,</w:t>
      </w:r>
      <w:r>
        <w:rPr>
          <w:spacing w:val="1"/>
        </w:rPr>
        <w:t xml:space="preserve"> </w:t>
      </w:r>
      <w:r>
        <w:t>пруд.</w:t>
      </w:r>
      <w:r>
        <w:rPr>
          <w:spacing w:val="1"/>
        </w:rPr>
        <w:t xml:space="preserve"> </w:t>
      </w:r>
      <w:r>
        <w:t>Взаимосвязи</w:t>
      </w:r>
      <w:r>
        <w:rPr>
          <w:spacing w:val="1"/>
        </w:rPr>
        <w:t xml:space="preserve"> </w:t>
      </w:r>
      <w:r>
        <w:t>в</w:t>
      </w:r>
      <w:r>
        <w:rPr>
          <w:spacing w:val="1"/>
        </w:rPr>
        <w:t xml:space="preserve"> </w:t>
      </w:r>
      <w:r>
        <w:t>природном</w:t>
      </w:r>
      <w:r>
        <w:rPr>
          <w:spacing w:val="1"/>
        </w:rPr>
        <w:t xml:space="preserve"> </w:t>
      </w:r>
      <w:r>
        <w:t>сообществе:</w:t>
      </w:r>
      <w:r>
        <w:rPr>
          <w:spacing w:val="1"/>
        </w:rPr>
        <w:t xml:space="preserve"> </w:t>
      </w:r>
      <w:r>
        <w:t>растения —</w:t>
      </w:r>
      <w:r>
        <w:rPr>
          <w:spacing w:val="1"/>
        </w:rPr>
        <w:t xml:space="preserve"> </w:t>
      </w:r>
      <w:r>
        <w:t>пища</w:t>
      </w:r>
      <w:r>
        <w:rPr>
          <w:spacing w:val="1"/>
        </w:rPr>
        <w:t xml:space="preserve"> </w:t>
      </w:r>
      <w:r>
        <w:t>и</w:t>
      </w:r>
      <w:r>
        <w:rPr>
          <w:spacing w:val="1"/>
        </w:rPr>
        <w:t xml:space="preserve"> </w:t>
      </w:r>
      <w:r>
        <w:t>укрытие</w:t>
      </w:r>
      <w:r>
        <w:rPr>
          <w:spacing w:val="1"/>
        </w:rPr>
        <w:t xml:space="preserve"> </w:t>
      </w:r>
      <w:r>
        <w:t>для</w:t>
      </w:r>
      <w:r>
        <w:rPr>
          <w:spacing w:val="1"/>
        </w:rPr>
        <w:t xml:space="preserve"> </w:t>
      </w:r>
      <w:r>
        <w:t>животных;</w:t>
      </w:r>
      <w:r>
        <w:rPr>
          <w:spacing w:val="1"/>
        </w:rPr>
        <w:t xml:space="preserve"> </w:t>
      </w:r>
      <w:r>
        <w:t>животные —</w:t>
      </w:r>
      <w:r>
        <w:rPr>
          <w:spacing w:val="1"/>
        </w:rPr>
        <w:t xml:space="preserve"> </w:t>
      </w:r>
      <w:r>
        <w:t>распространители</w:t>
      </w:r>
      <w:r>
        <w:rPr>
          <w:spacing w:val="1"/>
        </w:rPr>
        <w:t xml:space="preserve"> </w:t>
      </w:r>
      <w:r>
        <w:t>плодов</w:t>
      </w:r>
      <w:r>
        <w:rPr>
          <w:spacing w:val="1"/>
        </w:rPr>
        <w:t xml:space="preserve"> </w:t>
      </w:r>
      <w:r>
        <w:t>и</w:t>
      </w:r>
      <w:r>
        <w:rPr>
          <w:spacing w:val="1"/>
        </w:rPr>
        <w:t xml:space="preserve"> </w:t>
      </w:r>
      <w:r>
        <w:t>семян</w:t>
      </w:r>
      <w:r>
        <w:rPr>
          <w:spacing w:val="1"/>
        </w:rPr>
        <w:t xml:space="preserve"> </w:t>
      </w:r>
      <w:r>
        <w:t>растений.</w:t>
      </w:r>
      <w:r>
        <w:rPr>
          <w:spacing w:val="1"/>
        </w:rPr>
        <w:t xml:space="preserve"> </w:t>
      </w:r>
      <w:r>
        <w:t>Влияние</w:t>
      </w:r>
      <w:r>
        <w:rPr>
          <w:spacing w:val="1"/>
        </w:rPr>
        <w:t xml:space="preserve"> </w:t>
      </w:r>
      <w:r>
        <w:t>человека</w:t>
      </w:r>
      <w:r>
        <w:rPr>
          <w:spacing w:val="1"/>
        </w:rPr>
        <w:t xml:space="preserve"> </w:t>
      </w:r>
      <w:r>
        <w:t>на</w:t>
      </w:r>
      <w:r>
        <w:rPr>
          <w:spacing w:val="1"/>
        </w:rPr>
        <w:t xml:space="preserve"> </w:t>
      </w:r>
      <w:r>
        <w:t>природные</w:t>
      </w:r>
      <w:r>
        <w:rPr>
          <w:spacing w:val="1"/>
        </w:rPr>
        <w:t xml:space="preserve"> </w:t>
      </w:r>
      <w:r>
        <w:t>сообщества.</w:t>
      </w:r>
      <w:r>
        <w:rPr>
          <w:spacing w:val="1"/>
        </w:rPr>
        <w:t xml:space="preserve"> </w:t>
      </w:r>
      <w:r>
        <w:t>Природные</w:t>
      </w:r>
      <w:r>
        <w:rPr>
          <w:spacing w:val="1"/>
        </w:rPr>
        <w:t xml:space="preserve"> </w:t>
      </w:r>
      <w:r>
        <w:t>сообщества</w:t>
      </w:r>
      <w:r>
        <w:rPr>
          <w:spacing w:val="1"/>
        </w:rPr>
        <w:t xml:space="preserve"> </w:t>
      </w:r>
      <w:r>
        <w:t>родного</w:t>
      </w:r>
      <w:r>
        <w:rPr>
          <w:spacing w:val="1"/>
        </w:rPr>
        <w:t xml:space="preserve"> </w:t>
      </w:r>
      <w:r>
        <w:t>края</w:t>
      </w:r>
      <w:r>
        <w:rPr>
          <w:spacing w:val="1"/>
        </w:rPr>
        <w:t xml:space="preserve"> </w:t>
      </w:r>
      <w:r>
        <w:t>(2—3</w:t>
      </w:r>
      <w:r>
        <w:rPr>
          <w:spacing w:val="-47"/>
        </w:rPr>
        <w:t xml:space="preserve"> </w:t>
      </w:r>
      <w:r>
        <w:t>примера</w:t>
      </w:r>
      <w:r>
        <w:rPr>
          <w:spacing w:val="1"/>
        </w:rPr>
        <w:t xml:space="preserve"> </w:t>
      </w:r>
      <w:r>
        <w:t>на</w:t>
      </w:r>
      <w:r>
        <w:rPr>
          <w:spacing w:val="1"/>
        </w:rPr>
        <w:t xml:space="preserve"> </w:t>
      </w:r>
      <w:r>
        <w:t>основе</w:t>
      </w:r>
      <w:r>
        <w:rPr>
          <w:spacing w:val="1"/>
        </w:rPr>
        <w:t xml:space="preserve"> </w:t>
      </w:r>
      <w:r>
        <w:t>наблюдений).</w:t>
      </w:r>
      <w:r>
        <w:rPr>
          <w:spacing w:val="1"/>
        </w:rPr>
        <w:t xml:space="preserve"> </w:t>
      </w:r>
      <w:r>
        <w:t>Правила</w:t>
      </w:r>
      <w:r>
        <w:rPr>
          <w:spacing w:val="1"/>
        </w:rPr>
        <w:t xml:space="preserve"> </w:t>
      </w:r>
      <w:r>
        <w:t>нравственного</w:t>
      </w:r>
      <w:r>
        <w:rPr>
          <w:spacing w:val="1"/>
        </w:rPr>
        <w:t xml:space="preserve"> </w:t>
      </w:r>
      <w:r>
        <w:t>поведения</w:t>
      </w:r>
      <w:r>
        <w:rPr>
          <w:spacing w:val="1"/>
        </w:rPr>
        <w:t xml:space="preserve"> </w:t>
      </w:r>
      <w:r>
        <w:t>в</w:t>
      </w:r>
      <w:r>
        <w:rPr>
          <w:spacing w:val="1"/>
        </w:rPr>
        <w:t xml:space="preserve"> </w:t>
      </w:r>
      <w:r>
        <w:t>природных</w:t>
      </w:r>
      <w:r>
        <w:rPr>
          <w:spacing w:val="7"/>
        </w:rPr>
        <w:t xml:space="preserve"> </w:t>
      </w:r>
      <w:r>
        <w:t>сообществах.</w:t>
      </w:r>
    </w:p>
    <w:p>
      <w:pPr>
        <w:pStyle w:val="33"/>
        <w:spacing w:before="6" w:line="249" w:lineRule="auto"/>
        <w:ind w:right="298" w:firstLine="225"/>
      </w:pPr>
      <w:r>
        <w:t>Человек —</w:t>
      </w:r>
      <w:r>
        <w:rPr>
          <w:spacing w:val="1"/>
        </w:rPr>
        <w:t xml:space="preserve"> </w:t>
      </w:r>
      <w:r>
        <w:t>часть</w:t>
      </w:r>
      <w:r>
        <w:rPr>
          <w:spacing w:val="1"/>
        </w:rPr>
        <w:t xml:space="preserve"> </w:t>
      </w:r>
      <w:r>
        <w:t>природы.</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строении</w:t>
      </w:r>
      <w:r>
        <w:rPr>
          <w:spacing w:val="1"/>
        </w:rPr>
        <w:t xml:space="preserve"> </w:t>
      </w:r>
      <w:r>
        <w:t>тела</w:t>
      </w:r>
      <w:r>
        <w:rPr>
          <w:spacing w:val="1"/>
        </w:rPr>
        <w:t xml:space="preserve"> </w:t>
      </w:r>
      <w:r>
        <w:t>человека.</w:t>
      </w:r>
      <w:r>
        <w:rPr>
          <w:spacing w:val="1"/>
        </w:rPr>
        <w:t xml:space="preserve"> </w:t>
      </w:r>
      <w:r>
        <w:t>Системы</w:t>
      </w:r>
      <w:r>
        <w:rPr>
          <w:spacing w:val="1"/>
        </w:rPr>
        <w:t xml:space="preserve"> </w:t>
      </w:r>
      <w:r>
        <w:t>органов</w:t>
      </w:r>
      <w:r>
        <w:rPr>
          <w:spacing w:val="1"/>
        </w:rPr>
        <w:t xml:space="preserve"> </w:t>
      </w:r>
      <w:r>
        <w:t>(опорно-двигательная,</w:t>
      </w:r>
      <w:r>
        <w:rPr>
          <w:spacing w:val="1"/>
        </w:rPr>
        <w:t xml:space="preserve"> </w:t>
      </w:r>
      <w:r>
        <w:t>пищеварительная,</w:t>
      </w:r>
      <w:r>
        <w:rPr>
          <w:spacing w:val="1"/>
        </w:rPr>
        <w:t xml:space="preserve"> </w:t>
      </w:r>
      <w:r>
        <w:t>дыхательная,</w:t>
      </w:r>
      <w:r>
        <w:rPr>
          <w:spacing w:val="1"/>
        </w:rPr>
        <w:t xml:space="preserve"> </w:t>
      </w:r>
      <w:r>
        <w:t>кровеносная,</w:t>
      </w:r>
      <w:r>
        <w:rPr>
          <w:spacing w:val="1"/>
        </w:rPr>
        <w:t xml:space="preserve"> </w:t>
      </w:r>
      <w:r>
        <w:t>нервная,</w:t>
      </w:r>
      <w:r>
        <w:rPr>
          <w:spacing w:val="1"/>
        </w:rPr>
        <w:t xml:space="preserve"> </w:t>
      </w:r>
      <w:r>
        <w:t>органы</w:t>
      </w:r>
      <w:r>
        <w:rPr>
          <w:spacing w:val="1"/>
        </w:rPr>
        <w:t xml:space="preserve"> </w:t>
      </w:r>
      <w:r>
        <w:t>чувств),</w:t>
      </w:r>
      <w:r>
        <w:rPr>
          <w:spacing w:val="1"/>
        </w:rPr>
        <w:t xml:space="preserve"> </w:t>
      </w:r>
      <w:r>
        <w:t>их</w:t>
      </w:r>
      <w:r>
        <w:rPr>
          <w:spacing w:val="1"/>
        </w:rPr>
        <w:t xml:space="preserve"> </w:t>
      </w:r>
      <w:r>
        <w:t>роль</w:t>
      </w:r>
      <w:r>
        <w:rPr>
          <w:spacing w:val="1"/>
        </w:rPr>
        <w:t xml:space="preserve"> </w:t>
      </w:r>
      <w:r>
        <w:t>в</w:t>
      </w:r>
      <w:r>
        <w:rPr>
          <w:spacing w:val="1"/>
        </w:rPr>
        <w:t xml:space="preserve"> </w:t>
      </w:r>
      <w:r>
        <w:t>жизнедеятельности</w:t>
      </w:r>
      <w:r>
        <w:rPr>
          <w:spacing w:val="1"/>
        </w:rPr>
        <w:t xml:space="preserve"> </w:t>
      </w:r>
      <w:r>
        <w:t>организма.</w:t>
      </w:r>
      <w:r>
        <w:rPr>
          <w:spacing w:val="1"/>
        </w:rPr>
        <w:t xml:space="preserve"> </w:t>
      </w:r>
      <w:r>
        <w:t>Измерение</w:t>
      </w:r>
      <w:r>
        <w:rPr>
          <w:spacing w:val="1"/>
        </w:rPr>
        <w:t xml:space="preserve"> </w:t>
      </w:r>
      <w:r>
        <w:t>температуры</w:t>
      </w:r>
      <w:r>
        <w:rPr>
          <w:spacing w:val="1"/>
        </w:rPr>
        <w:t xml:space="preserve"> </w:t>
      </w:r>
      <w:r>
        <w:t>тела</w:t>
      </w:r>
      <w:r>
        <w:rPr>
          <w:spacing w:val="1"/>
        </w:rPr>
        <w:t xml:space="preserve"> </w:t>
      </w:r>
      <w:r>
        <w:t>человека,</w:t>
      </w:r>
      <w:r>
        <w:rPr>
          <w:spacing w:val="1"/>
        </w:rPr>
        <w:t xml:space="preserve"> </w:t>
      </w:r>
      <w:r>
        <w:t>частоты пульса.</w:t>
      </w:r>
    </w:p>
    <w:p>
      <w:pPr>
        <w:spacing w:before="4"/>
        <w:ind w:left="1018"/>
        <w:jc w:val="both"/>
        <w:rPr>
          <w:i/>
          <w:sz w:val="20"/>
        </w:rPr>
      </w:pPr>
      <w:r>
        <w:rPr>
          <w:i/>
          <w:sz w:val="20"/>
        </w:rPr>
        <w:t>Правила</w:t>
      </w:r>
      <w:r>
        <w:rPr>
          <w:i/>
          <w:spacing w:val="-2"/>
          <w:sz w:val="20"/>
        </w:rPr>
        <w:t xml:space="preserve"> </w:t>
      </w:r>
      <w:r>
        <w:rPr>
          <w:i/>
          <w:sz w:val="20"/>
        </w:rPr>
        <w:t>безопасной</w:t>
      </w:r>
      <w:r>
        <w:rPr>
          <w:i/>
          <w:spacing w:val="-6"/>
          <w:sz w:val="20"/>
        </w:rPr>
        <w:t xml:space="preserve"> </w:t>
      </w:r>
      <w:r>
        <w:rPr>
          <w:i/>
          <w:sz w:val="20"/>
        </w:rPr>
        <w:t>жизнедеятельности</w:t>
      </w:r>
    </w:p>
    <w:p>
      <w:pPr>
        <w:pStyle w:val="33"/>
        <w:spacing w:before="10" w:line="249" w:lineRule="auto"/>
        <w:ind w:right="285" w:firstLine="225"/>
      </w:pPr>
      <w:r>
        <w:t>Здоровый</w:t>
      </w:r>
      <w:r>
        <w:rPr>
          <w:spacing w:val="1"/>
        </w:rPr>
        <w:t xml:space="preserve"> </w:t>
      </w:r>
      <w:r>
        <w:t>образ</w:t>
      </w:r>
      <w:r>
        <w:rPr>
          <w:spacing w:val="1"/>
        </w:rPr>
        <w:t xml:space="preserve"> </w:t>
      </w:r>
      <w:r>
        <w:t>жизни:</w:t>
      </w:r>
      <w:r>
        <w:rPr>
          <w:spacing w:val="1"/>
        </w:rPr>
        <w:t xml:space="preserve"> </w:t>
      </w:r>
      <w:r>
        <w:t>двигательная</w:t>
      </w:r>
      <w:r>
        <w:rPr>
          <w:spacing w:val="1"/>
        </w:rPr>
        <w:t xml:space="preserve"> </w:t>
      </w:r>
      <w:r>
        <w:t>активность</w:t>
      </w:r>
      <w:r>
        <w:rPr>
          <w:spacing w:val="1"/>
        </w:rPr>
        <w:t xml:space="preserve"> </w:t>
      </w:r>
      <w:r>
        <w:t>(утренняя</w:t>
      </w:r>
      <w:r>
        <w:rPr>
          <w:spacing w:val="1"/>
        </w:rPr>
        <w:t xml:space="preserve"> </w:t>
      </w:r>
      <w:r>
        <w:t>зарядка,</w:t>
      </w:r>
      <w:r>
        <w:rPr>
          <w:spacing w:val="1"/>
        </w:rPr>
        <w:t xml:space="preserve"> </w:t>
      </w:r>
      <w:r>
        <w:t>динамические паузы), закаливание и профилактика заболеваний. Забота о</w:t>
      </w:r>
      <w:r>
        <w:rPr>
          <w:spacing w:val="1"/>
        </w:rPr>
        <w:t xml:space="preserve"> </w:t>
      </w:r>
      <w:r>
        <w:t>здоровье</w:t>
      </w:r>
      <w:r>
        <w:rPr>
          <w:spacing w:val="1"/>
        </w:rPr>
        <w:t xml:space="preserve"> </w:t>
      </w:r>
      <w:r>
        <w:t>и</w:t>
      </w:r>
      <w:r>
        <w:rPr>
          <w:spacing w:val="1"/>
        </w:rPr>
        <w:t xml:space="preserve"> </w:t>
      </w:r>
      <w:r>
        <w:t>безопасности</w:t>
      </w:r>
      <w:r>
        <w:rPr>
          <w:spacing w:val="1"/>
        </w:rPr>
        <w:t xml:space="preserve"> </w:t>
      </w:r>
      <w:r>
        <w:t>окружающих</w:t>
      </w:r>
      <w:r>
        <w:rPr>
          <w:spacing w:val="1"/>
        </w:rPr>
        <w:t xml:space="preserve"> </w:t>
      </w:r>
      <w:r>
        <w:t>людей.</w:t>
      </w:r>
      <w:r>
        <w:rPr>
          <w:spacing w:val="1"/>
        </w:rPr>
        <w:t xml:space="preserve"> </w:t>
      </w:r>
      <w:r>
        <w:t>Безопасность</w:t>
      </w:r>
      <w:r>
        <w:rPr>
          <w:spacing w:val="1"/>
        </w:rPr>
        <w:t xml:space="preserve"> </w:t>
      </w:r>
      <w:r>
        <w:t>во</w:t>
      </w:r>
      <w:r>
        <w:rPr>
          <w:spacing w:val="1"/>
        </w:rPr>
        <w:t xml:space="preserve"> </w:t>
      </w:r>
      <w:r>
        <w:t>дворе</w:t>
      </w:r>
      <w:r>
        <w:rPr>
          <w:spacing w:val="1"/>
        </w:rPr>
        <w:t xml:space="preserve"> </w:t>
      </w:r>
      <w:r>
        <w:t>жилого дома (правила перемещения внутри двора и пересечения дворовой</w:t>
      </w:r>
      <w:r>
        <w:rPr>
          <w:spacing w:val="1"/>
        </w:rPr>
        <w:t xml:space="preserve"> </w:t>
      </w:r>
      <w:r>
        <w:t>проезжей</w:t>
      </w:r>
      <w:r>
        <w:rPr>
          <w:spacing w:val="1"/>
        </w:rPr>
        <w:t xml:space="preserve"> </w:t>
      </w:r>
      <w:r>
        <w:t>части,</w:t>
      </w:r>
      <w:r>
        <w:rPr>
          <w:spacing w:val="1"/>
        </w:rPr>
        <w:t xml:space="preserve"> </w:t>
      </w:r>
      <w:r>
        <w:t>безопасные</w:t>
      </w:r>
      <w:r>
        <w:rPr>
          <w:spacing w:val="1"/>
        </w:rPr>
        <w:t xml:space="preserve"> </w:t>
      </w:r>
      <w:r>
        <w:t>зоны</w:t>
      </w:r>
      <w:r>
        <w:rPr>
          <w:spacing w:val="1"/>
        </w:rPr>
        <w:t xml:space="preserve"> </w:t>
      </w:r>
      <w:r>
        <w:t>электрических,</w:t>
      </w:r>
      <w:r>
        <w:rPr>
          <w:spacing w:val="1"/>
        </w:rPr>
        <w:t xml:space="preserve"> </w:t>
      </w:r>
      <w:r>
        <w:t>газовых,</w:t>
      </w:r>
      <w:r>
        <w:rPr>
          <w:spacing w:val="1"/>
        </w:rPr>
        <w:t xml:space="preserve"> </w:t>
      </w:r>
      <w:r>
        <w:t>тепловых</w:t>
      </w:r>
      <w:r>
        <w:rPr>
          <w:spacing w:val="1"/>
        </w:rPr>
        <w:t xml:space="preserve"> </w:t>
      </w:r>
      <w:r>
        <w:t>подстанций</w:t>
      </w:r>
      <w:r>
        <w:rPr>
          <w:spacing w:val="1"/>
        </w:rPr>
        <w:t xml:space="preserve"> </w:t>
      </w:r>
      <w:r>
        <w:t>и других</w:t>
      </w:r>
      <w:r>
        <w:rPr>
          <w:spacing w:val="1"/>
        </w:rPr>
        <w:t xml:space="preserve"> </w:t>
      </w:r>
      <w:r>
        <w:t>опасных</w:t>
      </w:r>
      <w:r>
        <w:rPr>
          <w:spacing w:val="1"/>
        </w:rPr>
        <w:t xml:space="preserve"> </w:t>
      </w:r>
      <w:r>
        <w:t>объектов</w:t>
      </w:r>
      <w:r>
        <w:rPr>
          <w:spacing w:val="1"/>
        </w:rPr>
        <w:t xml:space="preserve"> </w:t>
      </w:r>
      <w:r>
        <w:t>инженерной</w:t>
      </w:r>
      <w:r>
        <w:rPr>
          <w:spacing w:val="1"/>
        </w:rPr>
        <w:t xml:space="preserve"> </w:t>
      </w:r>
      <w:r>
        <w:t>инфраструктуры</w:t>
      </w:r>
      <w:r>
        <w:rPr>
          <w:spacing w:val="1"/>
        </w:rPr>
        <w:t xml:space="preserve"> </w:t>
      </w:r>
      <w:r>
        <w:t>жилого</w:t>
      </w:r>
      <w:r>
        <w:rPr>
          <w:spacing w:val="1"/>
        </w:rPr>
        <w:t xml:space="preserve"> </w:t>
      </w:r>
      <w:r>
        <w:t>дома,</w:t>
      </w:r>
      <w:r>
        <w:rPr>
          <w:spacing w:val="1"/>
        </w:rPr>
        <w:t xml:space="preserve"> </w:t>
      </w:r>
      <w:r>
        <w:t>предупреждающие</w:t>
      </w:r>
      <w:r>
        <w:rPr>
          <w:spacing w:val="1"/>
        </w:rPr>
        <w:t xml:space="preserve"> </w:t>
      </w:r>
      <w:r>
        <w:t>знаки</w:t>
      </w:r>
      <w:r>
        <w:rPr>
          <w:spacing w:val="1"/>
        </w:rPr>
        <w:t xml:space="preserve"> </w:t>
      </w:r>
      <w:r>
        <w:t>безопасности).</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пассажира</w:t>
      </w:r>
      <w:r>
        <w:rPr>
          <w:spacing w:val="1"/>
        </w:rPr>
        <w:t xml:space="preserve"> </w:t>
      </w:r>
      <w:r>
        <w:t>железнодорожного,</w:t>
      </w:r>
      <w:r>
        <w:rPr>
          <w:spacing w:val="1"/>
        </w:rPr>
        <w:t xml:space="preserve"> </w:t>
      </w:r>
      <w:r>
        <w:t>водного</w:t>
      </w:r>
      <w:r>
        <w:rPr>
          <w:spacing w:val="1"/>
        </w:rPr>
        <w:t xml:space="preserve"> </w:t>
      </w:r>
      <w:r>
        <w:t>и</w:t>
      </w:r>
      <w:r>
        <w:rPr>
          <w:spacing w:val="1"/>
        </w:rPr>
        <w:t xml:space="preserve"> </w:t>
      </w:r>
      <w:r>
        <w:t>авиатранспорта</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на</w:t>
      </w:r>
      <w:r>
        <w:rPr>
          <w:spacing w:val="1"/>
        </w:rPr>
        <w:t xml:space="preserve"> </w:t>
      </w:r>
      <w:r>
        <w:t>вокзалах</w:t>
      </w:r>
      <w:r>
        <w:rPr>
          <w:spacing w:val="1"/>
        </w:rPr>
        <w:t xml:space="preserve"> </w:t>
      </w:r>
      <w:r>
        <w:t>и</w:t>
      </w:r>
      <w:r>
        <w:rPr>
          <w:spacing w:val="1"/>
        </w:rPr>
        <w:t xml:space="preserve"> </w:t>
      </w:r>
      <w:r>
        <w:t>в</w:t>
      </w:r>
      <w:r>
        <w:rPr>
          <w:spacing w:val="1"/>
        </w:rPr>
        <w:t xml:space="preserve"> </w:t>
      </w:r>
      <w:r>
        <w:rPr>
          <w:spacing w:val="-1"/>
        </w:rPr>
        <w:t>аэропортах,</w:t>
      </w:r>
      <w:r>
        <w:rPr>
          <w:spacing w:val="-5"/>
        </w:rPr>
        <w:t xml:space="preserve"> </w:t>
      </w:r>
      <w:r>
        <w:rPr>
          <w:spacing w:val="-1"/>
        </w:rPr>
        <w:t>безопасное</w:t>
      </w:r>
      <w:r>
        <w:rPr>
          <w:spacing w:val="-10"/>
        </w:rPr>
        <w:t xml:space="preserve"> </w:t>
      </w:r>
      <w:r>
        <w:rPr>
          <w:spacing w:val="-1"/>
        </w:rPr>
        <w:t>поведение</w:t>
      </w:r>
      <w:r>
        <w:rPr>
          <w:spacing w:val="-10"/>
        </w:rPr>
        <w:t xml:space="preserve"> </w:t>
      </w:r>
      <w:r>
        <w:rPr>
          <w:spacing w:val="-1"/>
        </w:rPr>
        <w:t>в</w:t>
      </w:r>
      <w:r>
        <w:rPr>
          <w:spacing w:val="-6"/>
        </w:rPr>
        <w:t xml:space="preserve"> </w:t>
      </w:r>
      <w:r>
        <w:rPr>
          <w:spacing w:val="-1"/>
        </w:rPr>
        <w:t>вагоне,</w:t>
      </w:r>
      <w:r>
        <w:rPr>
          <w:spacing w:val="-5"/>
        </w:rPr>
        <w:t xml:space="preserve"> </w:t>
      </w:r>
      <w:r>
        <w:rPr>
          <w:spacing w:val="-1"/>
        </w:rPr>
        <w:t>на</w:t>
      </w:r>
      <w:r>
        <w:rPr>
          <w:spacing w:val="-6"/>
        </w:rPr>
        <w:t xml:space="preserve"> </w:t>
      </w:r>
      <w:r>
        <w:rPr>
          <w:spacing w:val="-1"/>
        </w:rPr>
        <w:t>борту</w:t>
      </w:r>
      <w:r>
        <w:rPr>
          <w:spacing w:val="-17"/>
        </w:rPr>
        <w:t xml:space="preserve"> </w:t>
      </w:r>
      <w:r>
        <w:t>самолёта,</w:t>
      </w:r>
      <w:r>
        <w:rPr>
          <w:spacing w:val="-4"/>
        </w:rPr>
        <w:t xml:space="preserve"> </w:t>
      </w:r>
      <w:r>
        <w:t>судна;</w:t>
      </w:r>
      <w:r>
        <w:rPr>
          <w:spacing w:val="-6"/>
        </w:rPr>
        <w:t xml:space="preserve"> </w:t>
      </w:r>
      <w:r>
        <w:t>знаки</w:t>
      </w:r>
      <w:r>
        <w:rPr>
          <w:spacing w:val="-48"/>
        </w:rPr>
        <w:t xml:space="preserve"> </w:t>
      </w:r>
      <w:r>
        <w:t>безопасности).</w:t>
      </w:r>
      <w:r>
        <w:rPr>
          <w:spacing w:val="1"/>
        </w:rPr>
        <w:t xml:space="preserve"> </w:t>
      </w:r>
      <w:r>
        <w:t>Безопасность</w:t>
      </w:r>
      <w:r>
        <w:rPr>
          <w:spacing w:val="1"/>
        </w:rPr>
        <w:t xml:space="preserve"> </w:t>
      </w:r>
      <w:r>
        <w:t>в</w:t>
      </w:r>
      <w:r>
        <w:rPr>
          <w:spacing w:val="1"/>
        </w:rPr>
        <w:t xml:space="preserve"> </w:t>
      </w:r>
      <w:r>
        <w:t>Интернете</w:t>
      </w:r>
      <w:r>
        <w:rPr>
          <w:spacing w:val="1"/>
        </w:rPr>
        <w:t xml:space="preserve"> </w:t>
      </w:r>
      <w:r>
        <w:t>(ориентирование</w:t>
      </w:r>
      <w:r>
        <w:rPr>
          <w:spacing w:val="1"/>
        </w:rPr>
        <w:t xml:space="preserve"> </w:t>
      </w:r>
      <w:r>
        <w:t>в признаках</w:t>
      </w:r>
      <w:r>
        <w:rPr>
          <w:spacing w:val="1"/>
        </w:rPr>
        <w:t xml:space="preserve"> </w:t>
      </w:r>
      <w:r>
        <w:t>мошеннических</w:t>
      </w:r>
      <w:r>
        <w:rPr>
          <w:spacing w:val="1"/>
        </w:rPr>
        <w:t xml:space="preserve"> </w:t>
      </w:r>
      <w:r>
        <w:t>действий,</w:t>
      </w:r>
      <w:r>
        <w:rPr>
          <w:spacing w:val="1"/>
        </w:rPr>
        <w:t xml:space="preserve"> </w:t>
      </w:r>
      <w:r>
        <w:t>защита</w:t>
      </w:r>
      <w:r>
        <w:rPr>
          <w:spacing w:val="1"/>
        </w:rPr>
        <w:t xml:space="preserve"> </w:t>
      </w:r>
      <w:r>
        <w:t>персональной</w:t>
      </w:r>
      <w:r>
        <w:rPr>
          <w:spacing w:val="1"/>
        </w:rPr>
        <w:t xml:space="preserve"> </w:t>
      </w:r>
      <w:r>
        <w:t>информации,</w:t>
      </w:r>
      <w:r>
        <w:rPr>
          <w:spacing w:val="1"/>
        </w:rPr>
        <w:t xml:space="preserve"> </w:t>
      </w:r>
      <w:r>
        <w:t>правила</w:t>
      </w:r>
      <w:r>
        <w:rPr>
          <w:spacing w:val="1"/>
        </w:rPr>
        <w:t xml:space="preserve"> </w:t>
      </w:r>
      <w:r>
        <w:t>коммуникации</w:t>
      </w:r>
      <w:r>
        <w:rPr>
          <w:spacing w:val="1"/>
        </w:rPr>
        <w:t xml:space="preserve"> </w:t>
      </w:r>
      <w:r>
        <w:t>в мессенджерах</w:t>
      </w:r>
      <w:r>
        <w:rPr>
          <w:spacing w:val="1"/>
        </w:rPr>
        <w:t xml:space="preserve"> </w:t>
      </w:r>
      <w:r>
        <w:t>и</w:t>
      </w:r>
      <w:r>
        <w:rPr>
          <w:spacing w:val="1"/>
        </w:rPr>
        <w:t xml:space="preserve"> </w:t>
      </w:r>
      <w:r>
        <w:t>социальных</w:t>
      </w:r>
      <w:r>
        <w:rPr>
          <w:spacing w:val="1"/>
        </w:rPr>
        <w:t xml:space="preserve"> </w:t>
      </w:r>
      <w:r>
        <w:t>группах)</w:t>
      </w:r>
      <w:r>
        <w:rPr>
          <w:spacing w:val="1"/>
        </w:rPr>
        <w:t xml:space="preserve"> </w:t>
      </w:r>
      <w:r>
        <w:t>в</w:t>
      </w:r>
      <w:r>
        <w:rPr>
          <w:spacing w:val="1"/>
        </w:rPr>
        <w:t xml:space="preserve"> </w:t>
      </w:r>
      <w:r>
        <w:t>условиях</w:t>
      </w:r>
      <w:r>
        <w:rPr>
          <w:spacing w:val="1"/>
        </w:rPr>
        <w:t xml:space="preserve"> </w:t>
      </w:r>
      <w:r>
        <w:t>контролируемого</w:t>
      </w:r>
      <w:r>
        <w:rPr>
          <w:spacing w:val="-4"/>
        </w:rPr>
        <w:t xml:space="preserve"> </w:t>
      </w:r>
      <w:r>
        <w:t>доступа</w:t>
      </w:r>
      <w:r>
        <w:rPr>
          <w:spacing w:val="4"/>
        </w:rPr>
        <w:t xml:space="preserve"> </w:t>
      </w:r>
      <w:r>
        <w:t>в</w:t>
      </w:r>
      <w:r>
        <w:rPr>
          <w:spacing w:val="3"/>
        </w:rPr>
        <w:t xml:space="preserve"> </w:t>
      </w:r>
      <w:r>
        <w:t>Интернет.</w:t>
      </w:r>
    </w:p>
    <w:p>
      <w:pPr>
        <w:pStyle w:val="61"/>
        <w:spacing w:before="61"/>
      </w:pPr>
      <w:r>
        <w:t>Универсальные</w:t>
      </w:r>
      <w:r>
        <w:rPr>
          <w:spacing w:val="-4"/>
        </w:rPr>
        <w:t xml:space="preserve"> </w:t>
      </w:r>
      <w:r>
        <w:t>учебные</w:t>
      </w:r>
      <w:r>
        <w:rPr>
          <w:spacing w:val="-3"/>
        </w:rPr>
        <w:t xml:space="preserve"> </w:t>
      </w:r>
      <w:r>
        <w:t>действия</w:t>
      </w:r>
    </w:p>
    <w:p>
      <w:pPr>
        <w:pStyle w:val="33"/>
        <w:spacing w:before="11"/>
        <w:ind w:left="0"/>
        <w:jc w:val="left"/>
        <w:rPr>
          <w:b/>
        </w:rPr>
      </w:pPr>
    </w:p>
    <w:p>
      <w:pPr>
        <w:ind w:left="1018"/>
        <w:jc w:val="both"/>
        <w:rPr>
          <w:i/>
          <w:sz w:val="20"/>
        </w:rPr>
      </w:pPr>
      <w:r>
        <w:rPr>
          <w:i/>
          <w:sz w:val="20"/>
        </w:rPr>
        <w:t>Познавательные</w:t>
      </w:r>
      <w:r>
        <w:rPr>
          <w:i/>
          <w:spacing w:val="-5"/>
          <w:sz w:val="20"/>
        </w:rPr>
        <w:t xml:space="preserve"> </w:t>
      </w:r>
      <w:r>
        <w:rPr>
          <w:i/>
          <w:sz w:val="20"/>
        </w:rPr>
        <w:t>универсальные</w:t>
      </w:r>
      <w:r>
        <w:rPr>
          <w:i/>
          <w:spacing w:val="-4"/>
          <w:sz w:val="20"/>
        </w:rPr>
        <w:t xml:space="preserve"> </w:t>
      </w:r>
      <w:r>
        <w:rPr>
          <w:i/>
          <w:sz w:val="20"/>
        </w:rPr>
        <w:t>учебные</w:t>
      </w:r>
      <w:r>
        <w:rPr>
          <w:i/>
          <w:spacing w:val="-5"/>
          <w:sz w:val="20"/>
        </w:rPr>
        <w:t xml:space="preserve"> </w:t>
      </w:r>
      <w:r>
        <w:rPr>
          <w:i/>
          <w:sz w:val="20"/>
        </w:rPr>
        <w:t>действия:</w:t>
      </w:r>
    </w:p>
    <w:p>
      <w:pPr>
        <w:pStyle w:val="64"/>
        <w:numPr>
          <w:ilvl w:val="0"/>
          <w:numId w:val="124"/>
        </w:numPr>
        <w:tabs>
          <w:tab w:val="left" w:pos="1297"/>
        </w:tabs>
        <w:spacing w:before="10" w:line="249" w:lineRule="auto"/>
        <w:ind w:right="294"/>
        <w:rPr>
          <w:sz w:val="20"/>
        </w:rPr>
      </w:pPr>
      <w:r>
        <w:rPr>
          <w:sz w:val="20"/>
        </w:rPr>
        <w:t>проводить несложные наблюдения в природе (сезонные изменения,</w:t>
      </w:r>
      <w:r>
        <w:rPr>
          <w:spacing w:val="1"/>
          <w:sz w:val="20"/>
        </w:rPr>
        <w:t xml:space="preserve"> </w:t>
      </w:r>
      <w:r>
        <w:rPr>
          <w:sz w:val="20"/>
        </w:rPr>
        <w:t>поведение</w:t>
      </w:r>
      <w:r>
        <w:rPr>
          <w:spacing w:val="1"/>
          <w:sz w:val="20"/>
        </w:rPr>
        <w:t xml:space="preserve"> </w:t>
      </w:r>
      <w:r>
        <w:rPr>
          <w:sz w:val="20"/>
        </w:rPr>
        <w:t>животных)</w:t>
      </w:r>
      <w:r>
        <w:rPr>
          <w:spacing w:val="1"/>
          <w:sz w:val="20"/>
        </w:rPr>
        <w:t xml:space="preserve"> </w:t>
      </w:r>
      <w:r>
        <w:rPr>
          <w:sz w:val="20"/>
        </w:rPr>
        <w:t>по</w:t>
      </w:r>
      <w:r>
        <w:rPr>
          <w:spacing w:val="1"/>
          <w:sz w:val="20"/>
        </w:rPr>
        <w:t xml:space="preserve"> </w:t>
      </w:r>
      <w:r>
        <w:rPr>
          <w:sz w:val="20"/>
        </w:rPr>
        <w:t>предложенному</w:t>
      </w:r>
      <w:r>
        <w:rPr>
          <w:spacing w:val="1"/>
          <w:sz w:val="20"/>
        </w:rPr>
        <w:t xml:space="preserve"> </w:t>
      </w:r>
      <w:r>
        <w:rPr>
          <w:sz w:val="20"/>
        </w:rPr>
        <w:t>и</w:t>
      </w:r>
      <w:r>
        <w:rPr>
          <w:spacing w:val="1"/>
          <w:sz w:val="20"/>
        </w:rPr>
        <w:t xml:space="preserve"> </w:t>
      </w:r>
      <w:r>
        <w:rPr>
          <w:sz w:val="20"/>
        </w:rPr>
        <w:t>самостоятельно</w:t>
      </w:r>
      <w:r>
        <w:rPr>
          <w:spacing w:val="1"/>
          <w:sz w:val="20"/>
        </w:rPr>
        <w:t xml:space="preserve"> </w:t>
      </w:r>
      <w:r>
        <w:rPr>
          <w:sz w:val="20"/>
        </w:rPr>
        <w:t>составленному</w:t>
      </w:r>
      <w:r>
        <w:rPr>
          <w:spacing w:val="1"/>
          <w:sz w:val="20"/>
        </w:rPr>
        <w:t xml:space="preserve"> </w:t>
      </w:r>
      <w:r>
        <w:rPr>
          <w:sz w:val="20"/>
        </w:rPr>
        <w:t>плану;</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результатов</w:t>
      </w:r>
      <w:r>
        <w:rPr>
          <w:spacing w:val="1"/>
          <w:sz w:val="20"/>
        </w:rPr>
        <w:t xml:space="preserve"> </w:t>
      </w:r>
      <w:r>
        <w:rPr>
          <w:sz w:val="20"/>
        </w:rPr>
        <w:t>совместных</w:t>
      </w:r>
      <w:r>
        <w:rPr>
          <w:spacing w:val="1"/>
          <w:sz w:val="20"/>
        </w:rPr>
        <w:t xml:space="preserve"> </w:t>
      </w:r>
      <w:r>
        <w:rPr>
          <w:sz w:val="20"/>
        </w:rPr>
        <w:t>с</w:t>
      </w:r>
      <w:r>
        <w:rPr>
          <w:spacing w:val="1"/>
          <w:sz w:val="20"/>
        </w:rPr>
        <w:t xml:space="preserve"> </w:t>
      </w:r>
      <w:r>
        <w:rPr>
          <w:sz w:val="20"/>
        </w:rPr>
        <w:t>одноклассниками</w:t>
      </w:r>
      <w:r>
        <w:rPr>
          <w:spacing w:val="-3"/>
          <w:sz w:val="20"/>
        </w:rPr>
        <w:t xml:space="preserve"> </w:t>
      </w:r>
      <w:r>
        <w:rPr>
          <w:sz w:val="20"/>
        </w:rPr>
        <w:t>наблюдений</w:t>
      </w:r>
      <w:r>
        <w:rPr>
          <w:spacing w:val="-2"/>
          <w:sz w:val="20"/>
        </w:rPr>
        <w:t xml:space="preserve"> </w:t>
      </w:r>
      <w:r>
        <w:rPr>
          <w:sz w:val="20"/>
        </w:rPr>
        <w:t>(в парах,</w:t>
      </w:r>
      <w:r>
        <w:rPr>
          <w:spacing w:val="2"/>
          <w:sz w:val="20"/>
        </w:rPr>
        <w:t xml:space="preserve"> </w:t>
      </w:r>
      <w:r>
        <w:rPr>
          <w:sz w:val="20"/>
        </w:rPr>
        <w:t>группах) делать</w:t>
      </w:r>
      <w:r>
        <w:rPr>
          <w:spacing w:val="-6"/>
          <w:sz w:val="20"/>
        </w:rPr>
        <w:t xml:space="preserve"> </w:t>
      </w:r>
      <w:r>
        <w:rPr>
          <w:sz w:val="20"/>
        </w:rPr>
        <w:t>выводы;</w:t>
      </w:r>
    </w:p>
    <w:p>
      <w:pPr>
        <w:pStyle w:val="64"/>
        <w:numPr>
          <w:ilvl w:val="0"/>
          <w:numId w:val="124"/>
        </w:numPr>
        <w:tabs>
          <w:tab w:val="left" w:pos="1297"/>
        </w:tabs>
        <w:spacing w:before="4" w:line="249" w:lineRule="auto"/>
        <w:ind w:right="299"/>
        <w:rPr>
          <w:sz w:val="20"/>
        </w:rPr>
      </w:pPr>
      <w:r>
        <w:rPr>
          <w:sz w:val="20"/>
        </w:rPr>
        <w:t>устанавливать зависимость между внешним видом, особенностями</w:t>
      </w:r>
      <w:r>
        <w:rPr>
          <w:spacing w:val="1"/>
          <w:sz w:val="20"/>
        </w:rPr>
        <w:t xml:space="preserve"> </w:t>
      </w:r>
      <w:r>
        <w:rPr>
          <w:sz w:val="20"/>
        </w:rPr>
        <w:t>поведения и</w:t>
      </w:r>
      <w:r>
        <w:rPr>
          <w:spacing w:val="4"/>
          <w:sz w:val="20"/>
        </w:rPr>
        <w:t xml:space="preserve"> </w:t>
      </w:r>
      <w:r>
        <w:rPr>
          <w:sz w:val="20"/>
        </w:rPr>
        <w:t>условиями жизни</w:t>
      </w:r>
      <w:r>
        <w:rPr>
          <w:spacing w:val="-1"/>
          <w:sz w:val="20"/>
        </w:rPr>
        <w:t xml:space="preserve"> </w:t>
      </w:r>
      <w:r>
        <w:rPr>
          <w:sz w:val="20"/>
        </w:rPr>
        <w:t>животного;</w:t>
      </w:r>
    </w:p>
    <w:p>
      <w:pPr>
        <w:pStyle w:val="64"/>
        <w:numPr>
          <w:ilvl w:val="0"/>
          <w:numId w:val="124"/>
        </w:numPr>
        <w:tabs>
          <w:tab w:val="left" w:pos="1297"/>
        </w:tabs>
        <w:spacing w:before="2" w:line="249" w:lineRule="auto"/>
        <w:ind w:right="290"/>
        <w:rPr>
          <w:sz w:val="20"/>
        </w:rPr>
      </w:pPr>
      <w:r>
        <w:rPr>
          <w:sz w:val="20"/>
        </w:rPr>
        <w:t>определять</w:t>
      </w:r>
      <w:r>
        <w:rPr>
          <w:spacing w:val="1"/>
          <w:sz w:val="20"/>
        </w:rPr>
        <w:t xml:space="preserve"> </w:t>
      </w:r>
      <w:r>
        <w:rPr>
          <w:sz w:val="20"/>
        </w:rPr>
        <w:t>(в</w:t>
      </w:r>
      <w:r>
        <w:rPr>
          <w:spacing w:val="1"/>
          <w:sz w:val="20"/>
        </w:rPr>
        <w:t xml:space="preserve"> </w:t>
      </w:r>
      <w:r>
        <w:rPr>
          <w:sz w:val="20"/>
        </w:rPr>
        <w:t>процессе</w:t>
      </w:r>
      <w:r>
        <w:rPr>
          <w:spacing w:val="1"/>
          <w:sz w:val="20"/>
        </w:rPr>
        <w:t xml:space="preserve"> </w:t>
      </w:r>
      <w:r>
        <w:rPr>
          <w:sz w:val="20"/>
        </w:rPr>
        <w:t>рассматривания</w:t>
      </w:r>
      <w:r>
        <w:rPr>
          <w:spacing w:val="1"/>
          <w:sz w:val="20"/>
        </w:rPr>
        <w:t xml:space="preserve"> </w:t>
      </w:r>
      <w:r>
        <w:rPr>
          <w:sz w:val="20"/>
        </w:rPr>
        <w:t>объектов</w:t>
      </w:r>
      <w:r>
        <w:rPr>
          <w:spacing w:val="1"/>
          <w:sz w:val="20"/>
        </w:rPr>
        <w:t xml:space="preserve"> </w:t>
      </w:r>
      <w:r>
        <w:rPr>
          <w:sz w:val="20"/>
        </w:rPr>
        <w:t>и</w:t>
      </w:r>
      <w:r>
        <w:rPr>
          <w:spacing w:val="1"/>
          <w:sz w:val="20"/>
        </w:rPr>
        <w:t xml:space="preserve"> </w:t>
      </w:r>
      <w:r>
        <w:rPr>
          <w:sz w:val="20"/>
        </w:rPr>
        <w:t>явлений)</w:t>
      </w:r>
      <w:r>
        <w:rPr>
          <w:spacing w:val="1"/>
          <w:sz w:val="20"/>
        </w:rPr>
        <w:t xml:space="preserve"> </w:t>
      </w:r>
      <w:r>
        <w:rPr>
          <w:sz w:val="20"/>
        </w:rPr>
        <w:t>существенные</w:t>
      </w:r>
      <w:r>
        <w:rPr>
          <w:spacing w:val="-8"/>
          <w:sz w:val="20"/>
        </w:rPr>
        <w:t xml:space="preserve"> </w:t>
      </w:r>
      <w:r>
        <w:rPr>
          <w:sz w:val="20"/>
        </w:rPr>
        <w:t>признаки</w:t>
      </w:r>
      <w:r>
        <w:rPr>
          <w:spacing w:val="-7"/>
          <w:sz w:val="20"/>
        </w:rPr>
        <w:t xml:space="preserve"> </w:t>
      </w:r>
      <w:r>
        <w:rPr>
          <w:sz w:val="20"/>
        </w:rPr>
        <w:t>и</w:t>
      </w:r>
      <w:r>
        <w:rPr>
          <w:spacing w:val="-7"/>
          <w:sz w:val="20"/>
        </w:rPr>
        <w:t xml:space="preserve"> </w:t>
      </w:r>
      <w:r>
        <w:rPr>
          <w:sz w:val="20"/>
        </w:rPr>
        <w:t>отношения</w:t>
      </w:r>
      <w:r>
        <w:rPr>
          <w:spacing w:val="-6"/>
          <w:sz w:val="20"/>
        </w:rPr>
        <w:t xml:space="preserve"> </w:t>
      </w:r>
      <w:r>
        <w:rPr>
          <w:sz w:val="20"/>
        </w:rPr>
        <w:t>между</w:t>
      </w:r>
      <w:r>
        <w:rPr>
          <w:spacing w:val="-9"/>
          <w:sz w:val="20"/>
        </w:rPr>
        <w:t xml:space="preserve"> </w:t>
      </w:r>
      <w:r>
        <w:rPr>
          <w:sz w:val="20"/>
        </w:rPr>
        <w:t>объектами</w:t>
      </w:r>
      <w:r>
        <w:rPr>
          <w:spacing w:val="-7"/>
          <w:sz w:val="20"/>
        </w:rPr>
        <w:t xml:space="preserve"> </w:t>
      </w:r>
      <w:r>
        <w:rPr>
          <w:sz w:val="20"/>
        </w:rPr>
        <w:t>и</w:t>
      </w:r>
      <w:r>
        <w:rPr>
          <w:spacing w:val="-7"/>
          <w:sz w:val="20"/>
        </w:rPr>
        <w:t xml:space="preserve"> </w:t>
      </w:r>
      <w:r>
        <w:rPr>
          <w:sz w:val="20"/>
        </w:rPr>
        <w:t>явлениями;</w:t>
      </w:r>
    </w:p>
    <w:p>
      <w:pPr>
        <w:pStyle w:val="64"/>
        <w:numPr>
          <w:ilvl w:val="0"/>
          <w:numId w:val="124"/>
        </w:numPr>
        <w:tabs>
          <w:tab w:val="left" w:pos="1297"/>
        </w:tabs>
        <w:spacing w:before="2"/>
        <w:rPr>
          <w:sz w:val="20"/>
        </w:rPr>
      </w:pPr>
      <w:r>
        <w:rPr>
          <w:sz w:val="20"/>
        </w:rPr>
        <w:t>моделировать</w:t>
      </w:r>
      <w:r>
        <w:rPr>
          <w:spacing w:val="-4"/>
          <w:sz w:val="20"/>
        </w:rPr>
        <w:t xml:space="preserve"> </w:t>
      </w:r>
      <w:r>
        <w:rPr>
          <w:sz w:val="20"/>
        </w:rPr>
        <w:t>цепи</w:t>
      </w:r>
      <w:r>
        <w:rPr>
          <w:spacing w:val="-5"/>
          <w:sz w:val="20"/>
        </w:rPr>
        <w:t xml:space="preserve"> </w:t>
      </w:r>
      <w:r>
        <w:rPr>
          <w:sz w:val="20"/>
        </w:rPr>
        <w:t>питания</w:t>
      </w:r>
      <w:r>
        <w:rPr>
          <w:spacing w:val="-4"/>
          <w:sz w:val="20"/>
        </w:rPr>
        <w:t xml:space="preserve"> </w:t>
      </w:r>
      <w:r>
        <w:rPr>
          <w:sz w:val="20"/>
        </w:rPr>
        <w:t>в</w:t>
      </w:r>
      <w:r>
        <w:rPr>
          <w:spacing w:val="-2"/>
          <w:sz w:val="20"/>
        </w:rPr>
        <w:t xml:space="preserve"> </w:t>
      </w:r>
      <w:r>
        <w:rPr>
          <w:sz w:val="20"/>
        </w:rPr>
        <w:t>природном</w:t>
      </w:r>
      <w:r>
        <w:rPr>
          <w:spacing w:val="-1"/>
          <w:sz w:val="20"/>
        </w:rPr>
        <w:t xml:space="preserve"> </w:t>
      </w:r>
      <w:r>
        <w:rPr>
          <w:sz w:val="20"/>
        </w:rPr>
        <w:t>сообществе;</w:t>
      </w:r>
    </w:p>
    <w:p>
      <w:pPr>
        <w:pStyle w:val="64"/>
        <w:numPr>
          <w:ilvl w:val="0"/>
          <w:numId w:val="124"/>
        </w:numPr>
        <w:tabs>
          <w:tab w:val="left" w:pos="1297"/>
        </w:tabs>
        <w:spacing w:before="10" w:line="249" w:lineRule="auto"/>
        <w:ind w:right="294"/>
        <w:rPr>
          <w:sz w:val="20"/>
        </w:rPr>
      </w:pPr>
      <w:r>
        <w:rPr>
          <w:sz w:val="20"/>
        </w:rPr>
        <w:t>различать</w:t>
      </w:r>
      <w:r>
        <w:rPr>
          <w:spacing w:val="1"/>
          <w:sz w:val="20"/>
        </w:rPr>
        <w:t xml:space="preserve"> </w:t>
      </w:r>
      <w:r>
        <w:rPr>
          <w:sz w:val="20"/>
        </w:rPr>
        <w:t>понятия</w:t>
      </w:r>
      <w:r>
        <w:rPr>
          <w:spacing w:val="1"/>
          <w:sz w:val="20"/>
        </w:rPr>
        <w:t xml:space="preserve"> </w:t>
      </w:r>
      <w:r>
        <w:rPr>
          <w:sz w:val="20"/>
        </w:rPr>
        <w:t>«век»,</w:t>
      </w:r>
      <w:r>
        <w:rPr>
          <w:spacing w:val="1"/>
          <w:sz w:val="20"/>
        </w:rPr>
        <w:t xml:space="preserve"> </w:t>
      </w:r>
      <w:r>
        <w:rPr>
          <w:sz w:val="20"/>
        </w:rPr>
        <w:t>«столетие»,</w:t>
      </w:r>
      <w:r>
        <w:rPr>
          <w:spacing w:val="1"/>
          <w:sz w:val="20"/>
        </w:rPr>
        <w:t xml:space="preserve"> </w:t>
      </w:r>
      <w:r>
        <w:rPr>
          <w:sz w:val="20"/>
        </w:rPr>
        <w:t>«историческое</w:t>
      </w:r>
      <w:r>
        <w:rPr>
          <w:spacing w:val="1"/>
          <w:sz w:val="20"/>
        </w:rPr>
        <w:t xml:space="preserve"> </w:t>
      </w:r>
      <w:r>
        <w:rPr>
          <w:sz w:val="20"/>
        </w:rPr>
        <w:t>время»;</w:t>
      </w:r>
      <w:r>
        <w:rPr>
          <w:spacing w:val="1"/>
          <w:sz w:val="20"/>
        </w:rPr>
        <w:t xml:space="preserve"> </w:t>
      </w:r>
      <w:r>
        <w:rPr>
          <w:spacing w:val="-1"/>
          <w:sz w:val="20"/>
        </w:rPr>
        <w:t>соотносить</w:t>
      </w:r>
      <w:r>
        <w:rPr>
          <w:spacing w:val="-8"/>
          <w:sz w:val="20"/>
        </w:rPr>
        <w:t xml:space="preserve"> </w:t>
      </w:r>
      <w:r>
        <w:rPr>
          <w:sz w:val="20"/>
        </w:rPr>
        <w:t>историческое</w:t>
      </w:r>
      <w:r>
        <w:rPr>
          <w:spacing w:val="-8"/>
          <w:sz w:val="20"/>
        </w:rPr>
        <w:t xml:space="preserve"> </w:t>
      </w:r>
      <w:r>
        <w:rPr>
          <w:sz w:val="20"/>
        </w:rPr>
        <w:t>событие</w:t>
      </w:r>
      <w:r>
        <w:rPr>
          <w:spacing w:val="-9"/>
          <w:sz w:val="20"/>
        </w:rPr>
        <w:t xml:space="preserve"> </w:t>
      </w:r>
      <w:r>
        <w:rPr>
          <w:sz w:val="20"/>
        </w:rPr>
        <w:t>с</w:t>
      </w:r>
      <w:r>
        <w:rPr>
          <w:spacing w:val="-9"/>
          <w:sz w:val="20"/>
        </w:rPr>
        <w:t xml:space="preserve"> </w:t>
      </w:r>
      <w:r>
        <w:rPr>
          <w:sz w:val="20"/>
        </w:rPr>
        <w:t>датой</w:t>
      </w:r>
      <w:r>
        <w:rPr>
          <w:spacing w:val="-12"/>
          <w:sz w:val="20"/>
        </w:rPr>
        <w:t xml:space="preserve"> </w:t>
      </w:r>
      <w:r>
        <w:rPr>
          <w:sz w:val="20"/>
        </w:rPr>
        <w:t>(историческим</w:t>
      </w:r>
      <w:r>
        <w:rPr>
          <w:spacing w:val="-9"/>
          <w:sz w:val="20"/>
        </w:rPr>
        <w:t xml:space="preserve"> </w:t>
      </w:r>
      <w:r>
        <w:rPr>
          <w:sz w:val="20"/>
        </w:rPr>
        <w:t>периодом).</w:t>
      </w:r>
    </w:p>
    <w:p>
      <w:pPr>
        <w:spacing w:before="2"/>
        <w:ind w:left="1018"/>
        <w:jc w:val="both"/>
        <w:rPr>
          <w:i/>
          <w:sz w:val="20"/>
        </w:rPr>
      </w:pPr>
      <w:r>
        <w:rPr>
          <w:i/>
          <w:sz w:val="20"/>
        </w:rPr>
        <w:t>Работа с</w:t>
      </w:r>
      <w:r>
        <w:rPr>
          <w:i/>
          <w:spacing w:val="-2"/>
          <w:sz w:val="20"/>
        </w:rPr>
        <w:t xml:space="preserve"> </w:t>
      </w:r>
      <w:r>
        <w:rPr>
          <w:i/>
          <w:sz w:val="20"/>
        </w:rPr>
        <w:t>информацией:</w:t>
      </w:r>
    </w:p>
    <w:p>
      <w:pPr>
        <w:pStyle w:val="64"/>
        <w:numPr>
          <w:ilvl w:val="0"/>
          <w:numId w:val="124"/>
        </w:numPr>
        <w:tabs>
          <w:tab w:val="left" w:pos="1297"/>
        </w:tabs>
        <w:spacing w:before="10" w:line="249" w:lineRule="auto"/>
        <w:ind w:right="296"/>
        <w:rPr>
          <w:sz w:val="20"/>
        </w:rPr>
      </w:pPr>
      <w:r>
        <w:rPr>
          <w:sz w:val="20"/>
        </w:rPr>
        <w:t>понимать, что работа с моделями Земли (глобус, карта) может дать</w:t>
      </w:r>
      <w:r>
        <w:rPr>
          <w:spacing w:val="1"/>
          <w:sz w:val="20"/>
        </w:rPr>
        <w:t xml:space="preserve"> </w:t>
      </w:r>
      <w:r>
        <w:rPr>
          <w:sz w:val="20"/>
        </w:rPr>
        <w:t>полезную</w:t>
      </w:r>
      <w:r>
        <w:rPr>
          <w:spacing w:val="1"/>
          <w:sz w:val="20"/>
        </w:rPr>
        <w:t xml:space="preserve"> </w:t>
      </w:r>
      <w:r>
        <w:rPr>
          <w:sz w:val="20"/>
        </w:rPr>
        <w:t>и</w:t>
      </w:r>
      <w:r>
        <w:rPr>
          <w:spacing w:val="1"/>
          <w:sz w:val="20"/>
        </w:rPr>
        <w:t xml:space="preserve"> </w:t>
      </w:r>
      <w:r>
        <w:rPr>
          <w:sz w:val="20"/>
        </w:rPr>
        <w:t>интересную</w:t>
      </w:r>
      <w:r>
        <w:rPr>
          <w:spacing w:val="1"/>
          <w:sz w:val="20"/>
        </w:rPr>
        <w:t xml:space="preserve"> </w:t>
      </w:r>
      <w:r>
        <w:rPr>
          <w:sz w:val="20"/>
        </w:rPr>
        <w:t>информацию</w:t>
      </w:r>
      <w:r>
        <w:rPr>
          <w:spacing w:val="1"/>
          <w:sz w:val="20"/>
        </w:rPr>
        <w:t xml:space="preserve"> </w:t>
      </w:r>
      <w:r>
        <w:rPr>
          <w:sz w:val="20"/>
        </w:rPr>
        <w:t>о</w:t>
      </w:r>
      <w:r>
        <w:rPr>
          <w:spacing w:val="1"/>
          <w:sz w:val="20"/>
        </w:rPr>
        <w:t xml:space="preserve"> </w:t>
      </w:r>
      <w:r>
        <w:rPr>
          <w:sz w:val="20"/>
        </w:rPr>
        <w:t>природе</w:t>
      </w:r>
      <w:r>
        <w:rPr>
          <w:spacing w:val="1"/>
          <w:sz w:val="20"/>
        </w:rPr>
        <w:t xml:space="preserve"> </w:t>
      </w:r>
      <w:r>
        <w:rPr>
          <w:sz w:val="20"/>
        </w:rPr>
        <w:t>нашей</w:t>
      </w:r>
      <w:r>
        <w:rPr>
          <w:spacing w:val="1"/>
          <w:sz w:val="20"/>
        </w:rPr>
        <w:t xml:space="preserve"> </w:t>
      </w:r>
      <w:r>
        <w:rPr>
          <w:sz w:val="20"/>
        </w:rPr>
        <w:t>планеты;</w:t>
      </w:r>
      <w:r>
        <w:rPr>
          <w:spacing w:val="-47"/>
          <w:sz w:val="20"/>
        </w:rPr>
        <w:t xml:space="preserve"> </w:t>
      </w:r>
      <w:r>
        <w:rPr>
          <w:spacing w:val="-1"/>
          <w:sz w:val="20"/>
        </w:rPr>
        <w:t>находить</w:t>
      </w:r>
      <w:r>
        <w:rPr>
          <w:spacing w:val="-10"/>
          <w:sz w:val="20"/>
        </w:rPr>
        <w:t xml:space="preserve"> </w:t>
      </w:r>
      <w:r>
        <w:rPr>
          <w:spacing w:val="-1"/>
          <w:sz w:val="20"/>
        </w:rPr>
        <w:t>на</w:t>
      </w:r>
      <w:r>
        <w:rPr>
          <w:spacing w:val="-7"/>
          <w:sz w:val="20"/>
        </w:rPr>
        <w:t xml:space="preserve"> </w:t>
      </w:r>
      <w:r>
        <w:rPr>
          <w:spacing w:val="-1"/>
          <w:sz w:val="20"/>
        </w:rPr>
        <w:t>глобусе</w:t>
      </w:r>
      <w:r>
        <w:rPr>
          <w:spacing w:val="-11"/>
          <w:sz w:val="20"/>
        </w:rPr>
        <w:t xml:space="preserve"> </w:t>
      </w:r>
      <w:r>
        <w:rPr>
          <w:spacing w:val="-1"/>
          <w:sz w:val="20"/>
        </w:rPr>
        <w:t>материки</w:t>
      </w:r>
      <w:r>
        <w:rPr>
          <w:spacing w:val="-11"/>
          <w:sz w:val="20"/>
        </w:rPr>
        <w:t xml:space="preserve"> </w:t>
      </w:r>
      <w:r>
        <w:rPr>
          <w:sz w:val="20"/>
        </w:rPr>
        <w:t>и</w:t>
      </w:r>
      <w:r>
        <w:rPr>
          <w:spacing w:val="-11"/>
          <w:sz w:val="20"/>
        </w:rPr>
        <w:t xml:space="preserve"> </w:t>
      </w:r>
      <w:r>
        <w:rPr>
          <w:sz w:val="20"/>
        </w:rPr>
        <w:t>океаны,</w:t>
      </w:r>
      <w:r>
        <w:rPr>
          <w:spacing w:val="-6"/>
          <w:sz w:val="20"/>
        </w:rPr>
        <w:t xml:space="preserve"> </w:t>
      </w:r>
      <w:r>
        <w:rPr>
          <w:sz w:val="20"/>
        </w:rPr>
        <w:t>воспроизводить</w:t>
      </w:r>
      <w:r>
        <w:rPr>
          <w:spacing w:val="-10"/>
          <w:sz w:val="20"/>
        </w:rPr>
        <w:t xml:space="preserve"> </w:t>
      </w:r>
      <w:r>
        <w:rPr>
          <w:sz w:val="20"/>
        </w:rPr>
        <w:t>их</w:t>
      </w:r>
      <w:r>
        <w:rPr>
          <w:spacing w:val="-8"/>
          <w:sz w:val="20"/>
        </w:rPr>
        <w:t xml:space="preserve"> </w:t>
      </w:r>
      <w:r>
        <w:rPr>
          <w:sz w:val="20"/>
        </w:rPr>
        <w:t>названия;</w:t>
      </w:r>
      <w:r>
        <w:rPr>
          <w:spacing w:val="-47"/>
          <w:sz w:val="20"/>
        </w:rPr>
        <w:t xml:space="preserve"> </w:t>
      </w:r>
      <w:r>
        <w:rPr>
          <w:sz w:val="20"/>
        </w:rPr>
        <w:t>находить на</w:t>
      </w:r>
      <w:r>
        <w:rPr>
          <w:spacing w:val="3"/>
          <w:sz w:val="20"/>
        </w:rPr>
        <w:t xml:space="preserve"> </w:t>
      </w:r>
      <w:r>
        <w:rPr>
          <w:sz w:val="20"/>
        </w:rPr>
        <w:t>карте</w:t>
      </w:r>
      <w:r>
        <w:rPr>
          <w:spacing w:val="-2"/>
          <w:sz w:val="20"/>
        </w:rPr>
        <w:t xml:space="preserve"> </w:t>
      </w:r>
      <w:r>
        <w:rPr>
          <w:sz w:val="20"/>
        </w:rPr>
        <w:t>нашу</w:t>
      </w:r>
      <w:r>
        <w:rPr>
          <w:spacing w:val="-9"/>
          <w:sz w:val="20"/>
        </w:rPr>
        <w:t xml:space="preserve"> </w:t>
      </w:r>
      <w:r>
        <w:rPr>
          <w:sz w:val="20"/>
        </w:rPr>
        <w:t>страну,</w:t>
      </w:r>
      <w:r>
        <w:rPr>
          <w:spacing w:val="3"/>
          <w:sz w:val="20"/>
        </w:rPr>
        <w:t xml:space="preserve"> </w:t>
      </w:r>
      <w:r>
        <w:rPr>
          <w:sz w:val="20"/>
        </w:rPr>
        <w:t>столицу,</w:t>
      </w:r>
      <w:r>
        <w:rPr>
          <w:spacing w:val="3"/>
          <w:sz w:val="20"/>
        </w:rPr>
        <w:t xml:space="preserve"> </w:t>
      </w:r>
      <w:r>
        <w:rPr>
          <w:sz w:val="20"/>
        </w:rPr>
        <w:t>свой</w:t>
      </w:r>
      <w:r>
        <w:rPr>
          <w:spacing w:val="5"/>
          <w:sz w:val="20"/>
        </w:rPr>
        <w:t xml:space="preserve"> </w:t>
      </w:r>
      <w:r>
        <w:rPr>
          <w:sz w:val="20"/>
        </w:rPr>
        <w:t>регион;</w:t>
      </w:r>
    </w:p>
    <w:p>
      <w:pPr>
        <w:pStyle w:val="64"/>
        <w:numPr>
          <w:ilvl w:val="0"/>
          <w:numId w:val="124"/>
        </w:numPr>
        <w:tabs>
          <w:tab w:val="left" w:pos="1297"/>
        </w:tabs>
        <w:spacing w:before="4" w:line="249" w:lineRule="auto"/>
        <w:ind w:right="296"/>
        <w:rPr>
          <w:sz w:val="20"/>
        </w:rPr>
      </w:pPr>
      <w:r>
        <w:rPr>
          <w:sz w:val="20"/>
        </w:rPr>
        <w:t>читать</w:t>
      </w:r>
      <w:r>
        <w:rPr>
          <w:spacing w:val="1"/>
          <w:sz w:val="20"/>
        </w:rPr>
        <w:t xml:space="preserve"> </w:t>
      </w:r>
      <w:r>
        <w:rPr>
          <w:sz w:val="20"/>
        </w:rPr>
        <w:t>несложные</w:t>
      </w:r>
      <w:r>
        <w:rPr>
          <w:spacing w:val="1"/>
          <w:sz w:val="20"/>
        </w:rPr>
        <w:t xml:space="preserve"> </w:t>
      </w:r>
      <w:r>
        <w:rPr>
          <w:sz w:val="20"/>
        </w:rPr>
        <w:t>планы,</w:t>
      </w:r>
      <w:r>
        <w:rPr>
          <w:spacing w:val="1"/>
          <w:sz w:val="20"/>
        </w:rPr>
        <w:t xml:space="preserve"> </w:t>
      </w:r>
      <w:r>
        <w:rPr>
          <w:sz w:val="20"/>
        </w:rPr>
        <w:t>соотносить</w:t>
      </w:r>
      <w:r>
        <w:rPr>
          <w:spacing w:val="1"/>
          <w:sz w:val="20"/>
        </w:rPr>
        <w:t xml:space="preserve"> </w:t>
      </w:r>
      <w:r>
        <w:rPr>
          <w:sz w:val="20"/>
        </w:rPr>
        <w:t>условные</w:t>
      </w:r>
      <w:r>
        <w:rPr>
          <w:spacing w:val="1"/>
          <w:sz w:val="20"/>
        </w:rPr>
        <w:t xml:space="preserve"> </w:t>
      </w:r>
      <w:r>
        <w:rPr>
          <w:sz w:val="20"/>
        </w:rPr>
        <w:t>обозначения</w:t>
      </w:r>
      <w:r>
        <w:rPr>
          <w:spacing w:val="1"/>
          <w:sz w:val="20"/>
        </w:rPr>
        <w:t xml:space="preserve"> </w:t>
      </w:r>
      <w:r>
        <w:rPr>
          <w:sz w:val="20"/>
        </w:rPr>
        <w:t>с</w:t>
      </w:r>
      <w:r>
        <w:rPr>
          <w:spacing w:val="1"/>
          <w:sz w:val="20"/>
        </w:rPr>
        <w:t xml:space="preserve"> </w:t>
      </w:r>
      <w:r>
        <w:rPr>
          <w:sz w:val="20"/>
        </w:rPr>
        <w:t>изображёнными</w:t>
      </w:r>
      <w:r>
        <w:rPr>
          <w:spacing w:val="-1"/>
          <w:sz w:val="20"/>
        </w:rPr>
        <w:t xml:space="preserve"> </w:t>
      </w:r>
      <w:r>
        <w:rPr>
          <w:sz w:val="20"/>
        </w:rPr>
        <w:t>объектами;</w:t>
      </w:r>
    </w:p>
    <w:p>
      <w:pPr>
        <w:pStyle w:val="64"/>
        <w:numPr>
          <w:ilvl w:val="0"/>
          <w:numId w:val="124"/>
        </w:numPr>
        <w:tabs>
          <w:tab w:val="left" w:pos="1297"/>
        </w:tabs>
        <w:spacing w:before="1" w:line="249" w:lineRule="auto"/>
        <w:ind w:right="287"/>
        <w:rPr>
          <w:sz w:val="20"/>
        </w:rPr>
      </w:pPr>
      <w:r>
        <w:rPr>
          <w:sz w:val="20"/>
        </w:rPr>
        <w:t>находить</w:t>
      </w:r>
      <w:r>
        <w:rPr>
          <w:spacing w:val="1"/>
          <w:sz w:val="20"/>
        </w:rPr>
        <w:t xml:space="preserve"> </w:t>
      </w:r>
      <w:r>
        <w:rPr>
          <w:sz w:val="20"/>
        </w:rPr>
        <w:t>по</w:t>
      </w:r>
      <w:r>
        <w:rPr>
          <w:spacing w:val="1"/>
          <w:sz w:val="20"/>
        </w:rPr>
        <w:t xml:space="preserve"> </w:t>
      </w:r>
      <w:r>
        <w:rPr>
          <w:sz w:val="20"/>
        </w:rPr>
        <w:t>предложению</w:t>
      </w:r>
      <w:r>
        <w:rPr>
          <w:spacing w:val="1"/>
          <w:sz w:val="20"/>
        </w:rPr>
        <w:t xml:space="preserve"> </w:t>
      </w:r>
      <w:r>
        <w:rPr>
          <w:sz w:val="20"/>
        </w:rPr>
        <w:t>учителя</w:t>
      </w:r>
      <w:r>
        <w:rPr>
          <w:spacing w:val="1"/>
          <w:sz w:val="20"/>
        </w:rPr>
        <w:t xml:space="preserve"> </w:t>
      </w:r>
      <w:r>
        <w:rPr>
          <w:sz w:val="20"/>
        </w:rPr>
        <w:t>информацию</w:t>
      </w:r>
      <w:r>
        <w:rPr>
          <w:spacing w:val="1"/>
          <w:sz w:val="20"/>
        </w:rPr>
        <w:t xml:space="preserve"> </w:t>
      </w:r>
      <w:r>
        <w:rPr>
          <w:sz w:val="20"/>
        </w:rPr>
        <w:t>в</w:t>
      </w:r>
      <w:r>
        <w:rPr>
          <w:spacing w:val="1"/>
          <w:sz w:val="20"/>
        </w:rPr>
        <w:t xml:space="preserve"> </w:t>
      </w:r>
      <w:r>
        <w:rPr>
          <w:sz w:val="20"/>
        </w:rPr>
        <w:t>разных</w:t>
      </w:r>
      <w:r>
        <w:rPr>
          <w:spacing w:val="1"/>
          <w:sz w:val="20"/>
        </w:rPr>
        <w:t xml:space="preserve"> </w:t>
      </w:r>
      <w:r>
        <w:rPr>
          <w:sz w:val="20"/>
        </w:rPr>
        <w:t>источниках —</w:t>
      </w:r>
      <w:r>
        <w:rPr>
          <w:spacing w:val="1"/>
          <w:sz w:val="20"/>
        </w:rPr>
        <w:t xml:space="preserve"> </w:t>
      </w:r>
      <w:r>
        <w:rPr>
          <w:sz w:val="20"/>
        </w:rPr>
        <w:t>текстах, таблицах,</w:t>
      </w:r>
      <w:r>
        <w:rPr>
          <w:spacing w:val="50"/>
          <w:sz w:val="20"/>
        </w:rPr>
        <w:t xml:space="preserve"> </w:t>
      </w:r>
      <w:r>
        <w:rPr>
          <w:sz w:val="20"/>
        </w:rPr>
        <w:t>схемах,</w:t>
      </w:r>
      <w:r>
        <w:rPr>
          <w:spacing w:val="50"/>
          <w:sz w:val="20"/>
        </w:rPr>
        <w:t xml:space="preserve"> </w:t>
      </w:r>
      <w:r>
        <w:rPr>
          <w:sz w:val="20"/>
        </w:rPr>
        <w:t>в том числе в</w:t>
      </w:r>
      <w:r>
        <w:rPr>
          <w:spacing w:val="50"/>
          <w:sz w:val="20"/>
        </w:rPr>
        <w:t xml:space="preserve"> </w:t>
      </w:r>
      <w:r>
        <w:rPr>
          <w:sz w:val="20"/>
        </w:rPr>
        <w:t>Интернете</w:t>
      </w:r>
      <w:r>
        <w:rPr>
          <w:spacing w:val="1"/>
          <w:sz w:val="20"/>
        </w:rPr>
        <w:t xml:space="preserve"> </w:t>
      </w:r>
      <w:r>
        <w:rPr>
          <w:sz w:val="20"/>
        </w:rPr>
        <w:t>(в</w:t>
      </w:r>
      <w:r>
        <w:rPr>
          <w:spacing w:val="1"/>
          <w:sz w:val="20"/>
        </w:rPr>
        <w:t xml:space="preserve"> </w:t>
      </w:r>
      <w:r>
        <w:rPr>
          <w:sz w:val="20"/>
        </w:rPr>
        <w:t>условиях</w:t>
      </w:r>
      <w:r>
        <w:rPr>
          <w:spacing w:val="1"/>
          <w:sz w:val="20"/>
        </w:rPr>
        <w:t xml:space="preserve"> </w:t>
      </w:r>
      <w:r>
        <w:rPr>
          <w:sz w:val="20"/>
        </w:rPr>
        <w:t>контролируемого</w:t>
      </w:r>
      <w:r>
        <w:rPr>
          <w:spacing w:val="1"/>
          <w:sz w:val="20"/>
        </w:rPr>
        <w:t xml:space="preserve"> </w:t>
      </w:r>
      <w:r>
        <w:rPr>
          <w:sz w:val="20"/>
        </w:rPr>
        <w:t>входа);</w:t>
      </w:r>
      <w:r>
        <w:rPr>
          <w:spacing w:val="1"/>
          <w:sz w:val="20"/>
        </w:rPr>
        <w:t xml:space="preserve"> </w:t>
      </w:r>
      <w:r>
        <w:rPr>
          <w:sz w:val="20"/>
        </w:rPr>
        <w:t>соблюдать</w:t>
      </w:r>
      <w:r>
        <w:rPr>
          <w:spacing w:val="1"/>
          <w:sz w:val="20"/>
        </w:rPr>
        <w:t xml:space="preserve"> </w:t>
      </w:r>
      <w:r>
        <w:rPr>
          <w:sz w:val="20"/>
        </w:rPr>
        <w:t>правила</w:t>
      </w:r>
      <w:r>
        <w:rPr>
          <w:spacing w:val="1"/>
          <w:sz w:val="20"/>
        </w:rPr>
        <w:t xml:space="preserve"> </w:t>
      </w:r>
      <w:r>
        <w:rPr>
          <w:sz w:val="20"/>
        </w:rPr>
        <w:t>безопасности</w:t>
      </w:r>
      <w:r>
        <w:rPr>
          <w:spacing w:val="8"/>
          <w:sz w:val="20"/>
        </w:rPr>
        <w:t xml:space="preserve"> </w:t>
      </w:r>
      <w:r>
        <w:rPr>
          <w:sz w:val="20"/>
        </w:rPr>
        <w:t>при</w:t>
      </w:r>
      <w:r>
        <w:rPr>
          <w:spacing w:val="8"/>
          <w:sz w:val="20"/>
        </w:rPr>
        <w:t xml:space="preserve"> </w:t>
      </w:r>
      <w:r>
        <w:rPr>
          <w:sz w:val="20"/>
        </w:rPr>
        <w:t>работе</w:t>
      </w:r>
      <w:r>
        <w:rPr>
          <w:spacing w:val="1"/>
          <w:sz w:val="20"/>
        </w:rPr>
        <w:t xml:space="preserve"> </w:t>
      </w:r>
      <w:r>
        <w:rPr>
          <w:sz w:val="20"/>
        </w:rPr>
        <w:t>в</w:t>
      </w:r>
      <w:r>
        <w:rPr>
          <w:spacing w:val="11"/>
          <w:sz w:val="20"/>
        </w:rPr>
        <w:t xml:space="preserve"> </w:t>
      </w:r>
      <w:r>
        <w:rPr>
          <w:sz w:val="20"/>
        </w:rPr>
        <w:t>информационной</w:t>
      </w:r>
      <w:r>
        <w:rPr>
          <w:spacing w:val="8"/>
          <w:sz w:val="20"/>
        </w:rPr>
        <w:t xml:space="preserve"> </w:t>
      </w:r>
      <w:r>
        <w:rPr>
          <w:sz w:val="20"/>
        </w:rPr>
        <w:t>среде.</w:t>
      </w:r>
    </w:p>
    <w:p>
      <w:pPr>
        <w:spacing w:before="4"/>
        <w:ind w:left="1018"/>
        <w:jc w:val="both"/>
        <w:rPr>
          <w:i/>
          <w:sz w:val="20"/>
        </w:rPr>
      </w:pPr>
      <w:r>
        <w:rPr>
          <w:i/>
          <w:sz w:val="20"/>
        </w:rPr>
        <w:t>Коммуникативные</w:t>
      </w:r>
      <w:r>
        <w:rPr>
          <w:i/>
          <w:spacing w:val="-5"/>
          <w:sz w:val="20"/>
        </w:rPr>
        <w:t xml:space="preserve"> </w:t>
      </w:r>
      <w:r>
        <w:rPr>
          <w:i/>
          <w:sz w:val="20"/>
        </w:rPr>
        <w:t>универсальные</w:t>
      </w:r>
      <w:r>
        <w:rPr>
          <w:i/>
          <w:spacing w:val="-5"/>
          <w:sz w:val="20"/>
        </w:rPr>
        <w:t xml:space="preserve"> </w:t>
      </w:r>
      <w:r>
        <w:rPr>
          <w:i/>
          <w:sz w:val="20"/>
        </w:rPr>
        <w:t>учебные</w:t>
      </w:r>
      <w:r>
        <w:rPr>
          <w:i/>
          <w:spacing w:val="-4"/>
          <w:sz w:val="20"/>
        </w:rPr>
        <w:t xml:space="preserve"> </w:t>
      </w:r>
      <w:r>
        <w:rPr>
          <w:i/>
          <w:sz w:val="20"/>
        </w:rPr>
        <w:t>действия:</w:t>
      </w:r>
    </w:p>
    <w:p>
      <w:pPr>
        <w:pStyle w:val="64"/>
        <w:numPr>
          <w:ilvl w:val="0"/>
          <w:numId w:val="124"/>
        </w:numPr>
        <w:tabs>
          <w:tab w:val="left" w:pos="1297"/>
        </w:tabs>
        <w:spacing w:before="10" w:line="249" w:lineRule="auto"/>
        <w:ind w:right="295"/>
        <w:rPr>
          <w:sz w:val="20"/>
        </w:rPr>
      </w:pPr>
      <w:r>
        <w:rPr>
          <w:sz w:val="20"/>
        </w:rPr>
        <w:t>ориентироваться в понятиях, соотносить понятия и термины с их</w:t>
      </w:r>
      <w:r>
        <w:rPr>
          <w:spacing w:val="1"/>
          <w:sz w:val="20"/>
        </w:rPr>
        <w:t xml:space="preserve"> </w:t>
      </w:r>
      <w:r>
        <w:rPr>
          <w:sz w:val="20"/>
        </w:rPr>
        <w:t>краткой</w:t>
      </w:r>
      <w:r>
        <w:rPr>
          <w:spacing w:val="-1"/>
          <w:sz w:val="20"/>
        </w:rPr>
        <w:t xml:space="preserve"> </w:t>
      </w:r>
      <w:r>
        <w:rPr>
          <w:sz w:val="20"/>
        </w:rPr>
        <w:t>характеристикой:</w:t>
      </w:r>
    </w:p>
    <w:p>
      <w:pPr>
        <w:pStyle w:val="64"/>
        <w:numPr>
          <w:ilvl w:val="1"/>
          <w:numId w:val="124"/>
        </w:numPr>
        <w:tabs>
          <w:tab w:val="left" w:pos="1360"/>
        </w:tabs>
        <w:spacing w:before="2" w:line="256" w:lineRule="auto"/>
        <w:ind w:right="302"/>
        <w:rPr>
          <w:sz w:val="20"/>
        </w:rPr>
      </w:pPr>
      <w:r>
        <w:rPr>
          <w:sz w:val="20"/>
        </w:rPr>
        <w:t>понятия и термины, связанные с социальным миром (безопасность,</w:t>
      </w:r>
      <w:r>
        <w:rPr>
          <w:spacing w:val="1"/>
          <w:sz w:val="20"/>
        </w:rPr>
        <w:t xml:space="preserve"> </w:t>
      </w:r>
      <w:r>
        <w:rPr>
          <w:sz w:val="20"/>
        </w:rPr>
        <w:t>семейный</w:t>
      </w:r>
      <w:r>
        <w:rPr>
          <w:spacing w:val="-1"/>
          <w:sz w:val="20"/>
        </w:rPr>
        <w:t xml:space="preserve"> </w:t>
      </w:r>
      <w:r>
        <w:rPr>
          <w:sz w:val="20"/>
        </w:rPr>
        <w:t>бюджет,</w:t>
      </w:r>
      <w:r>
        <w:rPr>
          <w:spacing w:val="3"/>
          <w:sz w:val="20"/>
        </w:rPr>
        <w:t xml:space="preserve"> </w:t>
      </w:r>
      <w:r>
        <w:rPr>
          <w:sz w:val="20"/>
        </w:rPr>
        <w:t>памятник культуры);</w:t>
      </w:r>
    </w:p>
    <w:p>
      <w:pPr>
        <w:pStyle w:val="64"/>
        <w:numPr>
          <w:ilvl w:val="1"/>
          <w:numId w:val="124"/>
        </w:numPr>
        <w:tabs>
          <w:tab w:val="left" w:pos="1360"/>
        </w:tabs>
        <w:spacing w:line="252" w:lineRule="auto"/>
        <w:ind w:right="296"/>
        <w:rPr>
          <w:sz w:val="20"/>
        </w:rPr>
      </w:pPr>
      <w:r>
        <w:rPr>
          <w:sz w:val="20"/>
        </w:rPr>
        <w:t>понятия и термины, связанные с миром природы (планета, материк,</w:t>
      </w:r>
      <w:r>
        <w:rPr>
          <w:spacing w:val="1"/>
          <w:sz w:val="20"/>
        </w:rPr>
        <w:t xml:space="preserve"> </w:t>
      </w:r>
      <w:r>
        <w:rPr>
          <w:sz w:val="20"/>
        </w:rPr>
        <w:t>океан,</w:t>
      </w:r>
      <w:r>
        <w:rPr>
          <w:spacing w:val="-4"/>
          <w:sz w:val="20"/>
        </w:rPr>
        <w:t xml:space="preserve"> </w:t>
      </w:r>
      <w:r>
        <w:rPr>
          <w:sz w:val="20"/>
        </w:rPr>
        <w:t>модель</w:t>
      </w:r>
      <w:r>
        <w:rPr>
          <w:spacing w:val="-7"/>
          <w:sz w:val="20"/>
        </w:rPr>
        <w:t xml:space="preserve"> </w:t>
      </w:r>
      <w:r>
        <w:rPr>
          <w:sz w:val="20"/>
        </w:rPr>
        <w:t>Земли,</w:t>
      </w:r>
      <w:r>
        <w:rPr>
          <w:spacing w:val="-4"/>
          <w:sz w:val="20"/>
        </w:rPr>
        <w:t xml:space="preserve"> </w:t>
      </w:r>
      <w:r>
        <w:rPr>
          <w:sz w:val="20"/>
        </w:rPr>
        <w:t>царство</w:t>
      </w:r>
      <w:r>
        <w:rPr>
          <w:spacing w:val="-10"/>
          <w:sz w:val="20"/>
        </w:rPr>
        <w:t xml:space="preserve"> </w:t>
      </w:r>
      <w:r>
        <w:rPr>
          <w:sz w:val="20"/>
        </w:rPr>
        <w:t>природы,</w:t>
      </w:r>
      <w:r>
        <w:rPr>
          <w:spacing w:val="-4"/>
          <w:sz w:val="20"/>
        </w:rPr>
        <w:t xml:space="preserve"> </w:t>
      </w:r>
      <w:r>
        <w:rPr>
          <w:sz w:val="20"/>
        </w:rPr>
        <w:t>природное</w:t>
      </w:r>
      <w:r>
        <w:rPr>
          <w:spacing w:val="-10"/>
          <w:sz w:val="20"/>
        </w:rPr>
        <w:t xml:space="preserve"> </w:t>
      </w:r>
      <w:r>
        <w:rPr>
          <w:sz w:val="20"/>
        </w:rPr>
        <w:t>сообщество,</w:t>
      </w:r>
      <w:r>
        <w:rPr>
          <w:spacing w:val="-4"/>
          <w:sz w:val="20"/>
        </w:rPr>
        <w:t xml:space="preserve"> </w:t>
      </w:r>
      <w:r>
        <w:rPr>
          <w:sz w:val="20"/>
        </w:rPr>
        <w:t>цепь</w:t>
      </w:r>
      <w:r>
        <w:rPr>
          <w:spacing w:val="-47"/>
          <w:sz w:val="20"/>
        </w:rPr>
        <w:t xml:space="preserve"> </w:t>
      </w:r>
      <w:r>
        <w:rPr>
          <w:sz w:val="20"/>
        </w:rPr>
        <w:t>питания,</w:t>
      </w:r>
      <w:r>
        <w:rPr>
          <w:spacing w:val="3"/>
          <w:sz w:val="20"/>
        </w:rPr>
        <w:t xml:space="preserve"> </w:t>
      </w:r>
      <w:r>
        <w:rPr>
          <w:sz w:val="20"/>
        </w:rPr>
        <w:t>Красная</w:t>
      </w:r>
      <w:r>
        <w:rPr>
          <w:spacing w:val="1"/>
          <w:sz w:val="20"/>
        </w:rPr>
        <w:t xml:space="preserve"> </w:t>
      </w:r>
      <w:r>
        <w:rPr>
          <w:sz w:val="20"/>
        </w:rPr>
        <w:t>книга);</w:t>
      </w:r>
    </w:p>
    <w:p>
      <w:pPr>
        <w:pStyle w:val="64"/>
        <w:numPr>
          <w:ilvl w:val="1"/>
          <w:numId w:val="124"/>
        </w:numPr>
        <w:tabs>
          <w:tab w:val="left" w:pos="1360"/>
        </w:tabs>
        <w:spacing w:line="252" w:lineRule="auto"/>
        <w:ind w:right="298"/>
        <w:rPr>
          <w:sz w:val="20"/>
        </w:rPr>
      </w:pPr>
      <w:r>
        <w:rPr>
          <w:sz w:val="20"/>
        </w:rPr>
        <w:t>понятия и термины, связанные с безопасной жизнедеятельностью</w:t>
      </w:r>
      <w:r>
        <w:rPr>
          <w:spacing w:val="1"/>
          <w:sz w:val="20"/>
        </w:rPr>
        <w:t xml:space="preserve"> </w:t>
      </w:r>
      <w:r>
        <w:rPr>
          <w:sz w:val="20"/>
        </w:rPr>
        <w:t>(знаки</w:t>
      </w:r>
      <w:r>
        <w:rPr>
          <w:spacing w:val="-10"/>
          <w:sz w:val="20"/>
        </w:rPr>
        <w:t xml:space="preserve"> </w:t>
      </w:r>
      <w:r>
        <w:rPr>
          <w:sz w:val="20"/>
        </w:rPr>
        <w:t>дорожного</w:t>
      </w:r>
      <w:r>
        <w:rPr>
          <w:spacing w:val="-11"/>
          <w:sz w:val="20"/>
        </w:rPr>
        <w:t xml:space="preserve"> </w:t>
      </w:r>
      <w:r>
        <w:rPr>
          <w:sz w:val="20"/>
        </w:rPr>
        <w:t>движения,</w:t>
      </w:r>
      <w:r>
        <w:rPr>
          <w:spacing w:val="-4"/>
          <w:sz w:val="20"/>
        </w:rPr>
        <w:t xml:space="preserve"> </w:t>
      </w:r>
      <w:r>
        <w:rPr>
          <w:sz w:val="20"/>
        </w:rPr>
        <w:t>дорожные</w:t>
      </w:r>
      <w:r>
        <w:rPr>
          <w:spacing w:val="-11"/>
          <w:sz w:val="20"/>
        </w:rPr>
        <w:t xml:space="preserve"> </w:t>
      </w:r>
      <w:r>
        <w:rPr>
          <w:sz w:val="20"/>
        </w:rPr>
        <w:t>ловушки,</w:t>
      </w:r>
      <w:r>
        <w:rPr>
          <w:spacing w:val="-4"/>
          <w:sz w:val="20"/>
        </w:rPr>
        <w:t xml:space="preserve"> </w:t>
      </w:r>
      <w:r>
        <w:rPr>
          <w:sz w:val="20"/>
        </w:rPr>
        <w:t>опасные</w:t>
      </w:r>
      <w:r>
        <w:rPr>
          <w:spacing w:val="-10"/>
          <w:sz w:val="20"/>
        </w:rPr>
        <w:t xml:space="preserve"> </w:t>
      </w:r>
      <w:r>
        <w:rPr>
          <w:sz w:val="20"/>
        </w:rPr>
        <w:t>ситуации,</w:t>
      </w:r>
      <w:r>
        <w:rPr>
          <w:spacing w:val="-48"/>
          <w:sz w:val="20"/>
        </w:rPr>
        <w:t xml:space="preserve"> </w:t>
      </w:r>
      <w:r>
        <w:rPr>
          <w:sz w:val="20"/>
        </w:rPr>
        <w:t>предвидение);</w:t>
      </w:r>
    </w:p>
    <w:p>
      <w:pPr>
        <w:pStyle w:val="64"/>
        <w:numPr>
          <w:ilvl w:val="0"/>
          <w:numId w:val="124"/>
        </w:numPr>
        <w:tabs>
          <w:tab w:val="left" w:pos="1297"/>
        </w:tabs>
        <w:rPr>
          <w:sz w:val="20"/>
        </w:rPr>
      </w:pPr>
      <w:r>
        <w:rPr>
          <w:sz w:val="20"/>
        </w:rPr>
        <w:t>описывать</w:t>
      </w:r>
      <w:r>
        <w:rPr>
          <w:spacing w:val="-3"/>
          <w:sz w:val="20"/>
        </w:rPr>
        <w:t xml:space="preserve"> </w:t>
      </w:r>
      <w:r>
        <w:rPr>
          <w:sz w:val="20"/>
        </w:rPr>
        <w:t>(характеризовать)</w:t>
      </w:r>
      <w:r>
        <w:rPr>
          <w:spacing w:val="-2"/>
          <w:sz w:val="20"/>
        </w:rPr>
        <w:t xml:space="preserve"> </w:t>
      </w:r>
      <w:r>
        <w:rPr>
          <w:sz w:val="20"/>
        </w:rPr>
        <w:t>условия</w:t>
      </w:r>
      <w:r>
        <w:rPr>
          <w:spacing w:val="-3"/>
          <w:sz w:val="20"/>
        </w:rPr>
        <w:t xml:space="preserve"> </w:t>
      </w:r>
      <w:r>
        <w:rPr>
          <w:sz w:val="20"/>
        </w:rPr>
        <w:t>жизни</w:t>
      </w:r>
      <w:r>
        <w:rPr>
          <w:spacing w:val="-4"/>
          <w:sz w:val="20"/>
        </w:rPr>
        <w:t xml:space="preserve"> </w:t>
      </w:r>
      <w:r>
        <w:rPr>
          <w:sz w:val="20"/>
        </w:rPr>
        <w:t>на Земле;</w:t>
      </w:r>
    </w:p>
    <w:p>
      <w:pPr>
        <w:pStyle w:val="64"/>
        <w:numPr>
          <w:ilvl w:val="0"/>
          <w:numId w:val="124"/>
        </w:numPr>
        <w:tabs>
          <w:tab w:val="left" w:pos="1297"/>
        </w:tabs>
        <w:spacing w:before="9" w:line="249" w:lineRule="auto"/>
        <w:ind w:right="302"/>
        <w:rPr>
          <w:sz w:val="20"/>
        </w:rPr>
      </w:pPr>
      <w:r>
        <w:rPr>
          <w:sz w:val="20"/>
        </w:rPr>
        <w:t>на</w:t>
      </w:r>
      <w:r>
        <w:rPr>
          <w:spacing w:val="1"/>
          <w:sz w:val="20"/>
        </w:rPr>
        <w:t xml:space="preserve"> </w:t>
      </w:r>
      <w:r>
        <w:rPr>
          <w:sz w:val="20"/>
        </w:rPr>
        <w:t>основе</w:t>
      </w:r>
      <w:r>
        <w:rPr>
          <w:spacing w:val="1"/>
          <w:sz w:val="20"/>
        </w:rPr>
        <w:t xml:space="preserve"> </w:t>
      </w:r>
      <w:r>
        <w:rPr>
          <w:sz w:val="20"/>
        </w:rPr>
        <w:t>сравнения</w:t>
      </w:r>
      <w:r>
        <w:rPr>
          <w:spacing w:val="1"/>
          <w:sz w:val="20"/>
        </w:rPr>
        <w:t xml:space="preserve"> </w:t>
      </w:r>
      <w:r>
        <w:rPr>
          <w:sz w:val="20"/>
        </w:rPr>
        <w:t>объектов</w:t>
      </w:r>
      <w:r>
        <w:rPr>
          <w:spacing w:val="1"/>
          <w:sz w:val="20"/>
        </w:rPr>
        <w:t xml:space="preserve"> </w:t>
      </w:r>
      <w:r>
        <w:rPr>
          <w:sz w:val="20"/>
        </w:rPr>
        <w:t>природы</w:t>
      </w:r>
      <w:r>
        <w:rPr>
          <w:spacing w:val="1"/>
          <w:sz w:val="20"/>
        </w:rPr>
        <w:t xml:space="preserve"> </w:t>
      </w:r>
      <w:r>
        <w:rPr>
          <w:sz w:val="20"/>
        </w:rPr>
        <w:t>описывать</w:t>
      </w:r>
      <w:r>
        <w:rPr>
          <w:spacing w:val="1"/>
          <w:sz w:val="20"/>
        </w:rPr>
        <w:t xml:space="preserve"> </w:t>
      </w:r>
      <w:r>
        <w:rPr>
          <w:sz w:val="20"/>
        </w:rPr>
        <w:t>схожие,</w:t>
      </w:r>
      <w:r>
        <w:rPr>
          <w:spacing w:val="1"/>
          <w:sz w:val="20"/>
        </w:rPr>
        <w:t xml:space="preserve"> </w:t>
      </w:r>
      <w:r>
        <w:rPr>
          <w:sz w:val="20"/>
        </w:rPr>
        <w:t>различные,</w:t>
      </w:r>
      <w:r>
        <w:rPr>
          <w:spacing w:val="-1"/>
          <w:sz w:val="20"/>
        </w:rPr>
        <w:t xml:space="preserve"> </w:t>
      </w:r>
      <w:r>
        <w:rPr>
          <w:sz w:val="20"/>
        </w:rPr>
        <w:t>индивидуальные</w:t>
      </w:r>
      <w:r>
        <w:rPr>
          <w:spacing w:val="-1"/>
          <w:sz w:val="20"/>
        </w:rPr>
        <w:t xml:space="preserve"> </w:t>
      </w:r>
      <w:r>
        <w:rPr>
          <w:sz w:val="20"/>
        </w:rPr>
        <w:t>признаки;</w:t>
      </w:r>
    </w:p>
    <w:p>
      <w:pPr>
        <w:pStyle w:val="64"/>
        <w:numPr>
          <w:ilvl w:val="0"/>
          <w:numId w:val="124"/>
        </w:numPr>
        <w:spacing w:before="65" w:line="249" w:lineRule="auto"/>
        <w:ind w:right="293"/>
        <w:jc w:val="left"/>
        <w:rPr>
          <w:sz w:val="20"/>
        </w:rPr>
      </w:pPr>
      <w:r>
        <w:rPr>
          <w:sz w:val="20"/>
        </w:rPr>
        <w:t>приводить примеры, кратко характеризовать представителей разных</w:t>
      </w:r>
      <w:r>
        <w:rPr>
          <w:spacing w:val="1"/>
          <w:sz w:val="20"/>
        </w:rPr>
        <w:t xml:space="preserve"> </w:t>
      </w:r>
      <w:r>
        <w:rPr>
          <w:sz w:val="20"/>
        </w:rPr>
        <w:t>царств</w:t>
      </w:r>
      <w:r>
        <w:rPr>
          <w:spacing w:val="2"/>
          <w:sz w:val="20"/>
        </w:rPr>
        <w:t xml:space="preserve"> </w:t>
      </w:r>
      <w:r>
        <w:rPr>
          <w:sz w:val="20"/>
        </w:rPr>
        <w:t>природы; называть</w:t>
      </w:r>
      <w:r>
        <w:rPr>
          <w:spacing w:val="1"/>
          <w:sz w:val="20"/>
        </w:rPr>
        <w:t xml:space="preserve"> </w:t>
      </w:r>
      <w:r>
        <w:rPr>
          <w:sz w:val="20"/>
        </w:rPr>
        <w:t>признаки</w:t>
      </w:r>
      <w:r>
        <w:rPr>
          <w:spacing w:val="1"/>
          <w:sz w:val="20"/>
        </w:rPr>
        <w:t xml:space="preserve"> </w:t>
      </w:r>
      <w:r>
        <w:rPr>
          <w:sz w:val="20"/>
        </w:rPr>
        <w:t>(характеризовать)</w:t>
      </w:r>
      <w:r>
        <w:rPr>
          <w:spacing w:val="1"/>
          <w:sz w:val="20"/>
        </w:rPr>
        <w:t xml:space="preserve"> </w:t>
      </w:r>
      <w:r>
        <w:rPr>
          <w:sz w:val="20"/>
        </w:rPr>
        <w:t>животного</w:t>
      </w:r>
      <w:r>
        <w:rPr>
          <w:spacing w:val="1"/>
          <w:sz w:val="20"/>
        </w:rPr>
        <w:t xml:space="preserve"> </w:t>
      </w:r>
      <w:r>
        <w:rPr>
          <w:sz w:val="20"/>
        </w:rPr>
        <w:t>(растения)</w:t>
      </w:r>
      <w:r>
        <w:rPr>
          <w:spacing w:val="1"/>
          <w:sz w:val="20"/>
        </w:rPr>
        <w:t xml:space="preserve"> </w:t>
      </w:r>
      <w:r>
        <w:rPr>
          <w:sz w:val="20"/>
        </w:rPr>
        <w:t>как</w:t>
      </w:r>
      <w:r>
        <w:rPr>
          <w:spacing w:val="-48"/>
          <w:sz w:val="20"/>
        </w:rPr>
        <w:t xml:space="preserve"> </w:t>
      </w:r>
      <w:r>
        <w:rPr>
          <w:sz w:val="20"/>
        </w:rPr>
        <w:t>живого</w:t>
      </w:r>
      <w:r>
        <w:rPr>
          <w:spacing w:val="1"/>
          <w:sz w:val="20"/>
        </w:rPr>
        <w:t xml:space="preserve"> </w:t>
      </w:r>
      <w:r>
        <w:rPr>
          <w:sz w:val="20"/>
        </w:rPr>
        <w:t>организма;</w:t>
      </w:r>
    </w:p>
    <w:p>
      <w:pPr>
        <w:pStyle w:val="64"/>
        <w:numPr>
          <w:ilvl w:val="0"/>
          <w:numId w:val="124"/>
        </w:numPr>
        <w:tabs>
          <w:tab w:val="left" w:pos="1296"/>
          <w:tab w:val="left" w:pos="1297"/>
        </w:tabs>
        <w:spacing w:before="2" w:line="249" w:lineRule="auto"/>
        <w:ind w:right="297"/>
        <w:jc w:val="left"/>
        <w:rPr>
          <w:sz w:val="20"/>
        </w:rPr>
      </w:pPr>
      <w:r>
        <w:rPr>
          <w:sz w:val="20"/>
        </w:rPr>
        <w:t>описывать</w:t>
      </w:r>
      <w:r>
        <w:rPr>
          <w:spacing w:val="4"/>
          <w:sz w:val="20"/>
        </w:rPr>
        <w:t xml:space="preserve"> </w:t>
      </w:r>
      <w:r>
        <w:rPr>
          <w:sz w:val="20"/>
        </w:rPr>
        <w:t>(характеризовать)</w:t>
      </w:r>
      <w:r>
        <w:rPr>
          <w:spacing w:val="5"/>
          <w:sz w:val="20"/>
        </w:rPr>
        <w:t xml:space="preserve"> </w:t>
      </w:r>
      <w:r>
        <w:rPr>
          <w:sz w:val="20"/>
        </w:rPr>
        <w:t>отдельные</w:t>
      </w:r>
      <w:r>
        <w:rPr>
          <w:spacing w:val="2"/>
          <w:sz w:val="20"/>
        </w:rPr>
        <w:t xml:space="preserve"> </w:t>
      </w:r>
      <w:r>
        <w:rPr>
          <w:sz w:val="20"/>
        </w:rPr>
        <w:t>страницы</w:t>
      </w:r>
      <w:r>
        <w:rPr>
          <w:spacing w:val="4"/>
          <w:sz w:val="20"/>
        </w:rPr>
        <w:t xml:space="preserve"> </w:t>
      </w:r>
      <w:r>
        <w:rPr>
          <w:sz w:val="20"/>
        </w:rPr>
        <w:t>истории</w:t>
      </w:r>
      <w:r>
        <w:rPr>
          <w:spacing w:val="3"/>
          <w:sz w:val="20"/>
        </w:rPr>
        <w:t xml:space="preserve"> </w:t>
      </w:r>
      <w:r>
        <w:rPr>
          <w:sz w:val="20"/>
        </w:rPr>
        <w:t>нашей</w:t>
      </w:r>
      <w:r>
        <w:rPr>
          <w:spacing w:val="-47"/>
          <w:sz w:val="20"/>
        </w:rPr>
        <w:t xml:space="preserve"> </w:t>
      </w:r>
      <w:r>
        <w:rPr>
          <w:sz w:val="20"/>
        </w:rPr>
        <w:t>страны (в</w:t>
      </w:r>
      <w:r>
        <w:rPr>
          <w:spacing w:val="3"/>
          <w:sz w:val="20"/>
        </w:rPr>
        <w:t xml:space="preserve"> </w:t>
      </w:r>
      <w:r>
        <w:rPr>
          <w:sz w:val="20"/>
        </w:rPr>
        <w:t>пределах</w:t>
      </w:r>
      <w:r>
        <w:rPr>
          <w:spacing w:val="2"/>
          <w:sz w:val="20"/>
        </w:rPr>
        <w:t xml:space="preserve"> </w:t>
      </w:r>
      <w:r>
        <w:rPr>
          <w:sz w:val="20"/>
        </w:rPr>
        <w:t>изученного).</w:t>
      </w:r>
    </w:p>
    <w:p>
      <w:pPr>
        <w:spacing w:before="2"/>
        <w:ind w:left="1018"/>
        <w:rPr>
          <w:i/>
          <w:sz w:val="20"/>
        </w:rPr>
      </w:pPr>
      <w:r>
        <w:rPr>
          <w:i/>
          <w:sz w:val="20"/>
        </w:rPr>
        <w:t>Регулятивные</w:t>
      </w:r>
      <w:r>
        <w:rPr>
          <w:i/>
          <w:spacing w:val="-9"/>
          <w:sz w:val="20"/>
        </w:rPr>
        <w:t xml:space="preserve"> </w:t>
      </w:r>
      <w:r>
        <w:rPr>
          <w:i/>
          <w:sz w:val="20"/>
        </w:rPr>
        <w:t>универсальные</w:t>
      </w:r>
      <w:r>
        <w:rPr>
          <w:i/>
          <w:spacing w:val="-3"/>
          <w:sz w:val="20"/>
        </w:rPr>
        <w:t xml:space="preserve"> </w:t>
      </w:r>
      <w:r>
        <w:rPr>
          <w:i/>
          <w:sz w:val="20"/>
        </w:rPr>
        <w:t>учебные</w:t>
      </w:r>
      <w:r>
        <w:rPr>
          <w:i/>
          <w:spacing w:val="-4"/>
          <w:sz w:val="20"/>
        </w:rPr>
        <w:t xml:space="preserve"> </w:t>
      </w:r>
      <w:r>
        <w:rPr>
          <w:i/>
          <w:sz w:val="20"/>
        </w:rPr>
        <w:t>действия:</w:t>
      </w:r>
    </w:p>
    <w:p>
      <w:pPr>
        <w:pStyle w:val="64"/>
        <w:numPr>
          <w:ilvl w:val="0"/>
          <w:numId w:val="124"/>
        </w:numPr>
        <w:tabs>
          <w:tab w:val="left" w:pos="1296"/>
          <w:tab w:val="left" w:pos="1297"/>
        </w:tabs>
        <w:spacing w:before="10" w:line="249" w:lineRule="auto"/>
        <w:ind w:right="298"/>
        <w:jc w:val="left"/>
        <w:rPr>
          <w:sz w:val="20"/>
        </w:rPr>
      </w:pPr>
      <w:r>
        <w:rPr>
          <w:sz w:val="20"/>
        </w:rPr>
        <w:t>планировать шаги по решению учебной задачи, контролировать свои</w:t>
      </w:r>
      <w:r>
        <w:rPr>
          <w:spacing w:val="-47"/>
          <w:sz w:val="20"/>
        </w:rPr>
        <w:t xml:space="preserve"> </w:t>
      </w:r>
      <w:r>
        <w:rPr>
          <w:sz w:val="20"/>
        </w:rPr>
        <w:t>действия (при небольшой</w:t>
      </w:r>
      <w:r>
        <w:rPr>
          <w:spacing w:val="-1"/>
          <w:sz w:val="20"/>
        </w:rPr>
        <w:t xml:space="preserve"> </w:t>
      </w:r>
      <w:r>
        <w:rPr>
          <w:sz w:val="20"/>
        </w:rPr>
        <w:t>помощи</w:t>
      </w:r>
      <w:r>
        <w:rPr>
          <w:spacing w:val="4"/>
          <w:sz w:val="20"/>
        </w:rPr>
        <w:t xml:space="preserve"> </w:t>
      </w:r>
      <w:r>
        <w:rPr>
          <w:sz w:val="20"/>
        </w:rPr>
        <w:t>учителя);</w:t>
      </w:r>
    </w:p>
    <w:p>
      <w:pPr>
        <w:pStyle w:val="64"/>
        <w:numPr>
          <w:ilvl w:val="0"/>
          <w:numId w:val="124"/>
        </w:numPr>
        <w:tabs>
          <w:tab w:val="left" w:pos="1296"/>
          <w:tab w:val="left" w:pos="1297"/>
        </w:tabs>
        <w:spacing w:before="2" w:line="249" w:lineRule="auto"/>
        <w:ind w:right="302"/>
        <w:jc w:val="left"/>
        <w:rPr>
          <w:sz w:val="20"/>
        </w:rPr>
      </w:pPr>
      <w:r>
        <w:rPr>
          <w:sz w:val="20"/>
        </w:rPr>
        <w:t>устанавливать</w:t>
      </w:r>
      <w:r>
        <w:rPr>
          <w:spacing w:val="22"/>
          <w:sz w:val="20"/>
        </w:rPr>
        <w:t xml:space="preserve"> </w:t>
      </w:r>
      <w:r>
        <w:rPr>
          <w:sz w:val="20"/>
        </w:rPr>
        <w:t>причину</w:t>
      </w:r>
      <w:r>
        <w:rPr>
          <w:spacing w:val="18"/>
          <w:sz w:val="20"/>
        </w:rPr>
        <w:t xml:space="preserve"> </w:t>
      </w:r>
      <w:r>
        <w:rPr>
          <w:sz w:val="20"/>
        </w:rPr>
        <w:t>возникающей</w:t>
      </w:r>
      <w:r>
        <w:rPr>
          <w:spacing w:val="26"/>
          <w:sz w:val="20"/>
        </w:rPr>
        <w:t xml:space="preserve"> </w:t>
      </w:r>
      <w:r>
        <w:rPr>
          <w:sz w:val="20"/>
        </w:rPr>
        <w:t>трудности</w:t>
      </w:r>
      <w:r>
        <w:rPr>
          <w:spacing w:val="26"/>
          <w:sz w:val="20"/>
        </w:rPr>
        <w:t xml:space="preserve"> </w:t>
      </w:r>
      <w:r>
        <w:rPr>
          <w:sz w:val="20"/>
        </w:rPr>
        <w:t>или</w:t>
      </w:r>
      <w:r>
        <w:rPr>
          <w:spacing w:val="26"/>
          <w:sz w:val="20"/>
        </w:rPr>
        <w:t xml:space="preserve"> </w:t>
      </w:r>
      <w:r>
        <w:rPr>
          <w:sz w:val="20"/>
        </w:rPr>
        <w:t>ошибки,</w:t>
      </w:r>
      <w:r>
        <w:rPr>
          <w:spacing w:val="-47"/>
          <w:sz w:val="20"/>
        </w:rPr>
        <w:t xml:space="preserve"> </w:t>
      </w:r>
      <w:r>
        <w:rPr>
          <w:sz w:val="20"/>
        </w:rPr>
        <w:t>корректировать свои действия.</w:t>
      </w:r>
    </w:p>
    <w:p>
      <w:pPr>
        <w:spacing w:before="2"/>
        <w:ind w:left="1018"/>
        <w:rPr>
          <w:i/>
          <w:sz w:val="20"/>
        </w:rPr>
      </w:pPr>
      <w:r>
        <w:rPr>
          <w:i/>
          <w:sz w:val="20"/>
        </w:rPr>
        <w:t>Совместная</w:t>
      </w:r>
      <w:r>
        <w:rPr>
          <w:i/>
          <w:spacing w:val="-3"/>
          <w:sz w:val="20"/>
        </w:rPr>
        <w:t xml:space="preserve"> </w:t>
      </w:r>
      <w:r>
        <w:rPr>
          <w:i/>
          <w:sz w:val="20"/>
        </w:rPr>
        <w:t>деятельность:</w:t>
      </w:r>
    </w:p>
    <w:p>
      <w:pPr>
        <w:pStyle w:val="64"/>
        <w:numPr>
          <w:ilvl w:val="0"/>
          <w:numId w:val="124"/>
        </w:numPr>
        <w:tabs>
          <w:tab w:val="left" w:pos="1297"/>
        </w:tabs>
        <w:spacing w:before="10" w:line="249" w:lineRule="auto"/>
        <w:ind w:right="295"/>
        <w:rPr>
          <w:sz w:val="20"/>
        </w:rPr>
      </w:pPr>
      <w:r>
        <w:rPr>
          <w:sz w:val="20"/>
        </w:rPr>
        <w:t>участвуя в совместной деятельности, выполнять роли руководителя</w:t>
      </w:r>
      <w:r>
        <w:rPr>
          <w:spacing w:val="1"/>
          <w:sz w:val="20"/>
        </w:rPr>
        <w:t xml:space="preserve"> </w:t>
      </w:r>
      <w:r>
        <w:rPr>
          <w:sz w:val="20"/>
        </w:rPr>
        <w:t>(лидера),</w:t>
      </w:r>
      <w:r>
        <w:rPr>
          <w:spacing w:val="1"/>
          <w:sz w:val="20"/>
        </w:rPr>
        <w:t xml:space="preserve"> </w:t>
      </w:r>
      <w:r>
        <w:rPr>
          <w:sz w:val="20"/>
        </w:rPr>
        <w:t>подчинённого;</w:t>
      </w:r>
      <w:r>
        <w:rPr>
          <w:spacing w:val="1"/>
          <w:sz w:val="20"/>
        </w:rPr>
        <w:t xml:space="preserve"> </w:t>
      </w:r>
      <w:r>
        <w:rPr>
          <w:sz w:val="20"/>
        </w:rPr>
        <w:t>справедливо</w:t>
      </w:r>
      <w:r>
        <w:rPr>
          <w:spacing w:val="1"/>
          <w:sz w:val="20"/>
        </w:rPr>
        <w:t xml:space="preserve"> </w:t>
      </w:r>
      <w:r>
        <w:rPr>
          <w:sz w:val="20"/>
        </w:rPr>
        <w:t>оценивать</w:t>
      </w:r>
      <w:r>
        <w:rPr>
          <w:spacing w:val="1"/>
          <w:sz w:val="20"/>
        </w:rPr>
        <w:t xml:space="preserve"> </w:t>
      </w:r>
      <w:r>
        <w:rPr>
          <w:sz w:val="20"/>
        </w:rPr>
        <w:t>результаты</w:t>
      </w:r>
      <w:r>
        <w:rPr>
          <w:spacing w:val="1"/>
          <w:sz w:val="20"/>
        </w:rPr>
        <w:t xml:space="preserve"> </w:t>
      </w:r>
      <w:r>
        <w:rPr>
          <w:sz w:val="20"/>
        </w:rPr>
        <w:t>деятельности</w:t>
      </w:r>
      <w:r>
        <w:rPr>
          <w:spacing w:val="1"/>
          <w:sz w:val="20"/>
        </w:rPr>
        <w:t xml:space="preserve"> </w:t>
      </w:r>
      <w:r>
        <w:rPr>
          <w:sz w:val="20"/>
        </w:rPr>
        <w:t>участников,</w:t>
      </w:r>
      <w:r>
        <w:rPr>
          <w:spacing w:val="1"/>
          <w:sz w:val="20"/>
        </w:rPr>
        <w:t xml:space="preserve"> </w:t>
      </w:r>
      <w:r>
        <w:rPr>
          <w:sz w:val="20"/>
        </w:rPr>
        <w:t>положительно реагировать</w:t>
      </w:r>
      <w:r>
        <w:rPr>
          <w:spacing w:val="1"/>
          <w:sz w:val="20"/>
        </w:rPr>
        <w:t xml:space="preserve"> </w:t>
      </w:r>
      <w:r>
        <w:rPr>
          <w:sz w:val="20"/>
        </w:rPr>
        <w:t>на</w:t>
      </w:r>
      <w:r>
        <w:rPr>
          <w:spacing w:val="1"/>
          <w:sz w:val="20"/>
        </w:rPr>
        <w:t xml:space="preserve"> </w:t>
      </w:r>
      <w:r>
        <w:rPr>
          <w:sz w:val="20"/>
        </w:rPr>
        <w:t>советы</w:t>
      </w:r>
      <w:r>
        <w:rPr>
          <w:spacing w:val="1"/>
          <w:sz w:val="20"/>
        </w:rPr>
        <w:t xml:space="preserve"> </w:t>
      </w:r>
      <w:r>
        <w:rPr>
          <w:sz w:val="20"/>
        </w:rPr>
        <w:t>и</w:t>
      </w:r>
      <w:r>
        <w:rPr>
          <w:spacing w:val="1"/>
          <w:sz w:val="20"/>
        </w:rPr>
        <w:t xml:space="preserve"> </w:t>
      </w:r>
      <w:r>
        <w:rPr>
          <w:sz w:val="20"/>
        </w:rPr>
        <w:t>замечания в</w:t>
      </w:r>
      <w:r>
        <w:rPr>
          <w:spacing w:val="-2"/>
          <w:sz w:val="20"/>
        </w:rPr>
        <w:t xml:space="preserve"> </w:t>
      </w:r>
      <w:r>
        <w:rPr>
          <w:sz w:val="20"/>
        </w:rPr>
        <w:t>свой адрес;</w:t>
      </w:r>
    </w:p>
    <w:p>
      <w:pPr>
        <w:pStyle w:val="64"/>
        <w:numPr>
          <w:ilvl w:val="0"/>
          <w:numId w:val="124"/>
        </w:numPr>
        <w:tabs>
          <w:tab w:val="left" w:pos="1297"/>
        </w:tabs>
        <w:spacing w:before="4" w:line="249" w:lineRule="auto"/>
        <w:ind w:right="291"/>
        <w:rPr>
          <w:sz w:val="20"/>
        </w:rPr>
      </w:pPr>
      <w:r>
        <w:rPr>
          <w:sz w:val="20"/>
        </w:rPr>
        <w:t>выполнять</w:t>
      </w:r>
      <w:r>
        <w:rPr>
          <w:spacing w:val="1"/>
          <w:sz w:val="20"/>
        </w:rPr>
        <w:t xml:space="preserve"> </w:t>
      </w:r>
      <w:r>
        <w:rPr>
          <w:sz w:val="20"/>
        </w:rPr>
        <w:t>правила</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признавать</w:t>
      </w:r>
      <w:r>
        <w:rPr>
          <w:spacing w:val="1"/>
          <w:sz w:val="20"/>
        </w:rPr>
        <w:t xml:space="preserve"> </w:t>
      </w:r>
      <w:r>
        <w:rPr>
          <w:sz w:val="20"/>
        </w:rPr>
        <w:t>право</w:t>
      </w:r>
      <w:r>
        <w:rPr>
          <w:spacing w:val="1"/>
          <w:sz w:val="20"/>
        </w:rPr>
        <w:t xml:space="preserve"> </w:t>
      </w:r>
      <w:r>
        <w:rPr>
          <w:sz w:val="20"/>
        </w:rPr>
        <w:t>другого</w:t>
      </w:r>
      <w:r>
        <w:rPr>
          <w:spacing w:val="1"/>
          <w:sz w:val="20"/>
        </w:rPr>
        <w:t xml:space="preserve"> </w:t>
      </w:r>
      <w:r>
        <w:rPr>
          <w:sz w:val="20"/>
        </w:rPr>
        <w:t>человека</w:t>
      </w:r>
      <w:r>
        <w:rPr>
          <w:spacing w:val="1"/>
          <w:sz w:val="20"/>
        </w:rPr>
        <w:t xml:space="preserve"> </w:t>
      </w:r>
      <w:r>
        <w:rPr>
          <w:sz w:val="20"/>
        </w:rPr>
        <w:t>иметь</w:t>
      </w:r>
      <w:r>
        <w:rPr>
          <w:spacing w:val="1"/>
          <w:sz w:val="20"/>
        </w:rPr>
        <w:t xml:space="preserve"> </w:t>
      </w:r>
      <w:r>
        <w:rPr>
          <w:sz w:val="20"/>
        </w:rPr>
        <w:t>собственное</w:t>
      </w:r>
      <w:r>
        <w:rPr>
          <w:spacing w:val="1"/>
          <w:sz w:val="20"/>
        </w:rPr>
        <w:t xml:space="preserve"> </w:t>
      </w:r>
      <w:r>
        <w:rPr>
          <w:sz w:val="20"/>
        </w:rPr>
        <w:t>суждение,</w:t>
      </w:r>
      <w:r>
        <w:rPr>
          <w:spacing w:val="1"/>
          <w:sz w:val="20"/>
        </w:rPr>
        <w:t xml:space="preserve"> </w:t>
      </w:r>
      <w:r>
        <w:rPr>
          <w:sz w:val="20"/>
        </w:rPr>
        <w:t>мнение;</w:t>
      </w:r>
      <w:r>
        <w:rPr>
          <w:spacing w:val="1"/>
          <w:sz w:val="20"/>
        </w:rPr>
        <w:t xml:space="preserve"> </w:t>
      </w:r>
      <w:r>
        <w:rPr>
          <w:sz w:val="20"/>
        </w:rPr>
        <w:t>самостоятельно разрешать возникающие конфликты с учётом этики</w:t>
      </w:r>
      <w:r>
        <w:rPr>
          <w:spacing w:val="1"/>
          <w:sz w:val="20"/>
        </w:rPr>
        <w:t xml:space="preserve"> </w:t>
      </w:r>
      <w:r>
        <w:rPr>
          <w:sz w:val="20"/>
        </w:rPr>
        <w:t>общения.</w:t>
      </w:r>
    </w:p>
    <w:p>
      <w:pPr>
        <w:pStyle w:val="33"/>
        <w:spacing w:before="3"/>
        <w:ind w:left="0"/>
        <w:jc w:val="left"/>
        <w:rPr>
          <w:sz w:val="31"/>
        </w:rPr>
      </w:pPr>
    </w:p>
    <w:p>
      <w:pPr>
        <w:pStyle w:val="61"/>
        <w:numPr>
          <w:ilvl w:val="0"/>
          <w:numId w:val="121"/>
        </w:numPr>
        <w:tabs>
          <w:tab w:val="left" w:pos="961"/>
        </w:tabs>
        <w:ind w:hanging="169"/>
      </w:pPr>
      <w:r>
        <w:t>КЛАСС</w:t>
      </w:r>
      <w:r>
        <w:rPr>
          <w:spacing w:val="-1"/>
        </w:rPr>
        <w:t xml:space="preserve"> </w:t>
      </w:r>
      <w:r>
        <w:t>(68</w:t>
      </w:r>
      <w:r>
        <w:rPr>
          <w:spacing w:val="2"/>
        </w:rPr>
        <w:t xml:space="preserve"> </w:t>
      </w:r>
      <w:r>
        <w:t>ч)</w:t>
      </w:r>
    </w:p>
    <w:p>
      <w:pPr>
        <w:pStyle w:val="33"/>
        <w:spacing w:before="11"/>
        <w:ind w:left="0"/>
        <w:jc w:val="left"/>
        <w:rPr>
          <w:b/>
        </w:rPr>
      </w:pPr>
    </w:p>
    <w:p>
      <w:pPr>
        <w:ind w:left="1018"/>
        <w:jc w:val="both"/>
        <w:rPr>
          <w:i/>
          <w:sz w:val="20"/>
        </w:rPr>
      </w:pPr>
      <w:r>
        <w:rPr>
          <w:i/>
          <w:sz w:val="20"/>
        </w:rPr>
        <w:t>Человек</w:t>
      </w:r>
      <w:r>
        <w:rPr>
          <w:i/>
          <w:spacing w:val="-2"/>
          <w:sz w:val="20"/>
        </w:rPr>
        <w:t xml:space="preserve"> </w:t>
      </w:r>
      <w:r>
        <w:rPr>
          <w:i/>
          <w:sz w:val="20"/>
        </w:rPr>
        <w:t>и</w:t>
      </w:r>
      <w:r>
        <w:rPr>
          <w:i/>
          <w:spacing w:val="1"/>
          <w:sz w:val="20"/>
        </w:rPr>
        <w:t xml:space="preserve"> </w:t>
      </w:r>
      <w:r>
        <w:rPr>
          <w:i/>
          <w:sz w:val="20"/>
        </w:rPr>
        <w:t>общество</w:t>
      </w:r>
    </w:p>
    <w:p>
      <w:pPr>
        <w:pStyle w:val="33"/>
        <w:spacing w:before="10" w:line="249" w:lineRule="auto"/>
        <w:ind w:right="292" w:firstLine="225"/>
      </w:pPr>
      <w:r>
        <w:t>Конституция —</w:t>
      </w:r>
      <w:r>
        <w:rPr>
          <w:spacing w:val="1"/>
        </w:rPr>
        <w:t xml:space="preserve"> </w:t>
      </w:r>
      <w:r>
        <w:t>Основной</w:t>
      </w:r>
      <w:r>
        <w:rPr>
          <w:spacing w:val="1"/>
        </w:rPr>
        <w:t xml:space="preserve"> </w:t>
      </w:r>
      <w:r>
        <w:t>закон</w:t>
      </w:r>
      <w:r>
        <w:rPr>
          <w:spacing w:val="1"/>
        </w:rPr>
        <w:t xml:space="preserve"> </w:t>
      </w:r>
      <w:r>
        <w:t>Российской</w:t>
      </w:r>
      <w:r>
        <w:rPr>
          <w:spacing w:val="1"/>
        </w:rPr>
        <w:t xml:space="preserve"> </w:t>
      </w:r>
      <w:r>
        <w:t>Федерации.</w:t>
      </w:r>
      <w:r>
        <w:rPr>
          <w:spacing w:val="1"/>
        </w:rPr>
        <w:t xml:space="preserve"> </w:t>
      </w:r>
      <w:r>
        <w:t>Права</w:t>
      </w:r>
      <w:r>
        <w:rPr>
          <w:spacing w:val="1"/>
        </w:rPr>
        <w:t xml:space="preserve"> </w:t>
      </w:r>
      <w:r>
        <w:t>и</w:t>
      </w:r>
      <w:r>
        <w:rPr>
          <w:spacing w:val="1"/>
        </w:rPr>
        <w:t xml:space="preserve"> </w:t>
      </w:r>
      <w:r>
        <w:t>обязанности гражданина Российской Федерации. Президент Российской</w:t>
      </w:r>
      <w:r>
        <w:rPr>
          <w:spacing w:val="1"/>
        </w:rPr>
        <w:t xml:space="preserve"> </w:t>
      </w:r>
      <w:r>
        <w:t>Федерации —</w:t>
      </w:r>
      <w:r>
        <w:rPr>
          <w:spacing w:val="1"/>
        </w:rPr>
        <w:t xml:space="preserve"> </w:t>
      </w:r>
      <w:r>
        <w:t>глава</w:t>
      </w:r>
      <w:r>
        <w:rPr>
          <w:spacing w:val="1"/>
        </w:rPr>
        <w:t xml:space="preserve"> </w:t>
      </w:r>
      <w:r>
        <w:t>государства.</w:t>
      </w:r>
      <w:r>
        <w:rPr>
          <w:spacing w:val="1"/>
        </w:rPr>
        <w:t xml:space="preserve"> </w:t>
      </w:r>
      <w:r>
        <w:t>Политико-административная</w:t>
      </w:r>
      <w:r>
        <w:rPr>
          <w:spacing w:val="1"/>
        </w:rPr>
        <w:t xml:space="preserve"> </w:t>
      </w:r>
      <w:r>
        <w:t>карта</w:t>
      </w:r>
      <w:r>
        <w:rPr>
          <w:spacing w:val="1"/>
        </w:rPr>
        <w:t xml:space="preserve"> </w:t>
      </w:r>
      <w:r>
        <w:t>России.</w:t>
      </w:r>
      <w:r>
        <w:rPr>
          <w:spacing w:val="1"/>
        </w:rPr>
        <w:t xml:space="preserve"> </w:t>
      </w:r>
      <w:r>
        <w:t>Общая</w:t>
      </w:r>
      <w:r>
        <w:rPr>
          <w:spacing w:val="1"/>
        </w:rPr>
        <w:t xml:space="preserve"> </w:t>
      </w:r>
      <w:r>
        <w:t>характеристика</w:t>
      </w:r>
      <w:r>
        <w:rPr>
          <w:spacing w:val="1"/>
        </w:rPr>
        <w:t xml:space="preserve"> </w:t>
      </w:r>
      <w:r>
        <w:t>родного</w:t>
      </w:r>
      <w:r>
        <w:rPr>
          <w:spacing w:val="1"/>
        </w:rPr>
        <w:t xml:space="preserve"> </w:t>
      </w:r>
      <w:r>
        <w:t>края,</w:t>
      </w:r>
      <w:r>
        <w:rPr>
          <w:spacing w:val="1"/>
        </w:rPr>
        <w:t xml:space="preserve"> </w:t>
      </w:r>
      <w:r>
        <w:t>важнейшие</w:t>
      </w:r>
      <w:r>
        <w:rPr>
          <w:spacing w:val="-47"/>
        </w:rPr>
        <w:t xml:space="preserve"> </w:t>
      </w:r>
      <w:r>
        <w:t>достопримечательности,</w:t>
      </w:r>
      <w:r>
        <w:rPr>
          <w:spacing w:val="3"/>
        </w:rPr>
        <w:t xml:space="preserve"> </w:t>
      </w:r>
      <w:r>
        <w:t>знаменитые</w:t>
      </w:r>
      <w:r>
        <w:rPr>
          <w:spacing w:val="-2"/>
        </w:rPr>
        <w:t xml:space="preserve"> </w:t>
      </w:r>
      <w:r>
        <w:t>соотечественники.</w:t>
      </w:r>
    </w:p>
    <w:p>
      <w:pPr>
        <w:pStyle w:val="33"/>
        <w:spacing w:before="4" w:line="249" w:lineRule="auto"/>
        <w:ind w:right="297" w:firstLine="225"/>
      </w:pPr>
      <w:r>
        <w:t>Города России. Святыни городов России. Главный город родного края:</w:t>
      </w:r>
      <w:r>
        <w:rPr>
          <w:spacing w:val="1"/>
        </w:rPr>
        <w:t xml:space="preserve"> </w:t>
      </w:r>
      <w:r>
        <w:t>достопримечательности,</w:t>
      </w:r>
      <w:r>
        <w:rPr>
          <w:spacing w:val="1"/>
        </w:rPr>
        <w:t xml:space="preserve"> </w:t>
      </w:r>
      <w:r>
        <w:t>история</w:t>
      </w:r>
      <w:r>
        <w:rPr>
          <w:spacing w:val="1"/>
        </w:rPr>
        <w:t xml:space="preserve"> </w:t>
      </w:r>
      <w:r>
        <w:t>и</w:t>
      </w:r>
      <w:r>
        <w:rPr>
          <w:spacing w:val="1"/>
        </w:rPr>
        <w:t xml:space="preserve"> </w:t>
      </w:r>
      <w:r>
        <w:t>характеристика</w:t>
      </w:r>
      <w:r>
        <w:rPr>
          <w:spacing w:val="1"/>
        </w:rPr>
        <w:t xml:space="preserve"> </w:t>
      </w:r>
      <w:r>
        <w:t>отдельных</w:t>
      </w:r>
      <w:r>
        <w:rPr>
          <w:spacing w:val="1"/>
        </w:rPr>
        <w:t xml:space="preserve"> </w:t>
      </w:r>
      <w:r>
        <w:t>исторических</w:t>
      </w:r>
      <w:r>
        <w:rPr>
          <w:spacing w:val="1"/>
        </w:rPr>
        <w:t xml:space="preserve"> </w:t>
      </w:r>
      <w:r>
        <w:t>событий,</w:t>
      </w:r>
      <w:r>
        <w:rPr>
          <w:spacing w:val="4"/>
        </w:rPr>
        <w:t xml:space="preserve"> </w:t>
      </w:r>
      <w:r>
        <w:t>связанных</w:t>
      </w:r>
      <w:r>
        <w:rPr>
          <w:spacing w:val="1"/>
        </w:rPr>
        <w:t xml:space="preserve"> </w:t>
      </w:r>
      <w:r>
        <w:t>с</w:t>
      </w:r>
      <w:r>
        <w:rPr>
          <w:spacing w:val="-1"/>
        </w:rPr>
        <w:t xml:space="preserve"> </w:t>
      </w:r>
      <w:r>
        <w:t>ним.</w:t>
      </w:r>
    </w:p>
    <w:p>
      <w:pPr>
        <w:pStyle w:val="33"/>
        <w:spacing w:before="3" w:line="249" w:lineRule="auto"/>
        <w:ind w:right="297" w:firstLine="225"/>
      </w:pPr>
      <w:r>
        <w:t>Праздник в</w:t>
      </w:r>
      <w:r>
        <w:rPr>
          <w:spacing w:val="1"/>
        </w:rPr>
        <w:t xml:space="preserve"> </w:t>
      </w:r>
      <w:r>
        <w:t>жизни общества</w:t>
      </w:r>
      <w:r>
        <w:rPr>
          <w:spacing w:val="1"/>
        </w:rPr>
        <w:t xml:space="preserve"> </w:t>
      </w:r>
      <w:r>
        <w:t>как средство</w:t>
      </w:r>
      <w:r>
        <w:rPr>
          <w:spacing w:val="1"/>
        </w:rPr>
        <w:t xml:space="preserve"> </w:t>
      </w:r>
      <w:r>
        <w:t>укрепления</w:t>
      </w:r>
      <w:r>
        <w:rPr>
          <w:spacing w:val="1"/>
        </w:rPr>
        <w:t xml:space="preserve"> </w:t>
      </w:r>
      <w:r>
        <w:t>общественной</w:t>
      </w:r>
      <w:r>
        <w:rPr>
          <w:spacing w:val="1"/>
        </w:rPr>
        <w:t xml:space="preserve"> </w:t>
      </w:r>
      <w:r>
        <w:t>солидарности и упрочения духовных связей между соотечественниками.</w:t>
      </w:r>
      <w:r>
        <w:rPr>
          <w:spacing w:val="1"/>
        </w:rPr>
        <w:t xml:space="preserve"> </w:t>
      </w:r>
      <w:r>
        <w:t>Новый год, День защитника Отечества, Международный женский день,</w:t>
      </w:r>
      <w:r>
        <w:rPr>
          <w:spacing w:val="1"/>
        </w:rPr>
        <w:t xml:space="preserve"> </w:t>
      </w:r>
      <w:r>
        <w:t>День весны и труда, День Победы, День России, День народного единства,</w:t>
      </w:r>
      <w:r>
        <w:rPr>
          <w:spacing w:val="-47"/>
        </w:rPr>
        <w:t xml:space="preserve"> </w:t>
      </w:r>
      <w:r>
        <w:t>День Конституции. Праздники и памятные даты своего региона. Уважение</w:t>
      </w:r>
      <w:r>
        <w:rPr>
          <w:spacing w:val="-47"/>
        </w:rPr>
        <w:t xml:space="preserve"> </w:t>
      </w:r>
      <w:r>
        <w:t>к</w:t>
      </w:r>
      <w:r>
        <w:rPr>
          <w:spacing w:val="1"/>
        </w:rPr>
        <w:t xml:space="preserve"> </w:t>
      </w:r>
      <w:r>
        <w:t>культуре,</w:t>
      </w:r>
      <w:r>
        <w:rPr>
          <w:spacing w:val="1"/>
        </w:rPr>
        <w:t xml:space="preserve"> </w:t>
      </w:r>
      <w:r>
        <w:t>истории,</w:t>
      </w:r>
      <w:r>
        <w:rPr>
          <w:spacing w:val="1"/>
        </w:rPr>
        <w:t xml:space="preserve"> </w:t>
      </w:r>
      <w:r>
        <w:t>традициям</w:t>
      </w:r>
      <w:r>
        <w:rPr>
          <w:spacing w:val="1"/>
        </w:rPr>
        <w:t xml:space="preserve"> </w:t>
      </w:r>
      <w:r>
        <w:t>своего</w:t>
      </w:r>
      <w:r>
        <w:rPr>
          <w:spacing w:val="1"/>
        </w:rPr>
        <w:t xml:space="preserve"> </w:t>
      </w:r>
      <w:r>
        <w:t>народа</w:t>
      </w:r>
      <w:r>
        <w:rPr>
          <w:spacing w:val="1"/>
        </w:rPr>
        <w:t xml:space="preserve"> </w:t>
      </w:r>
      <w:r>
        <w:t>и</w:t>
      </w:r>
      <w:r>
        <w:rPr>
          <w:spacing w:val="1"/>
        </w:rPr>
        <w:t xml:space="preserve"> </w:t>
      </w:r>
      <w:r>
        <w:t>других</w:t>
      </w:r>
      <w:r>
        <w:rPr>
          <w:spacing w:val="1"/>
        </w:rPr>
        <w:t xml:space="preserve"> </w:t>
      </w:r>
      <w:r>
        <w:t>народов,</w:t>
      </w:r>
      <w:r>
        <w:rPr>
          <w:spacing w:val="1"/>
        </w:rPr>
        <w:t xml:space="preserve"> </w:t>
      </w:r>
      <w:r>
        <w:t>государственным</w:t>
      </w:r>
      <w:r>
        <w:rPr>
          <w:spacing w:val="3"/>
        </w:rPr>
        <w:t xml:space="preserve"> </w:t>
      </w:r>
      <w:r>
        <w:t>символам</w:t>
      </w:r>
      <w:r>
        <w:rPr>
          <w:spacing w:val="4"/>
        </w:rPr>
        <w:t xml:space="preserve"> </w:t>
      </w:r>
      <w:r>
        <w:t>России.</w:t>
      </w:r>
    </w:p>
    <w:p>
      <w:pPr>
        <w:pStyle w:val="33"/>
        <w:spacing w:before="6" w:line="249" w:lineRule="auto"/>
        <w:ind w:right="296" w:firstLine="225"/>
      </w:pPr>
      <w:r>
        <w:t>История Отечества. «Лента времени» и историческая карта. Наиболее</w:t>
      </w:r>
      <w:r>
        <w:rPr>
          <w:spacing w:val="1"/>
        </w:rPr>
        <w:t xml:space="preserve"> </w:t>
      </w:r>
      <w:r>
        <w:t>важные</w:t>
      </w:r>
      <w:r>
        <w:rPr>
          <w:spacing w:val="1"/>
        </w:rPr>
        <w:t xml:space="preserve"> </w:t>
      </w:r>
      <w:r>
        <w:t>и</w:t>
      </w:r>
      <w:r>
        <w:rPr>
          <w:spacing w:val="1"/>
        </w:rPr>
        <w:t xml:space="preserve"> </w:t>
      </w:r>
      <w:r>
        <w:t>яркие</w:t>
      </w:r>
      <w:r>
        <w:rPr>
          <w:spacing w:val="1"/>
        </w:rPr>
        <w:t xml:space="preserve"> </w:t>
      </w:r>
      <w:r>
        <w:t>события</w:t>
      </w:r>
      <w:r>
        <w:rPr>
          <w:spacing w:val="1"/>
        </w:rPr>
        <w:t xml:space="preserve"> </w:t>
      </w:r>
      <w:r>
        <w:t>общественной</w:t>
      </w:r>
      <w:r>
        <w:rPr>
          <w:spacing w:val="1"/>
        </w:rPr>
        <w:t xml:space="preserve"> </w:t>
      </w:r>
      <w:r>
        <w:t>и</w:t>
      </w:r>
      <w:r>
        <w:rPr>
          <w:spacing w:val="1"/>
        </w:rPr>
        <w:t xml:space="preserve"> </w:t>
      </w:r>
      <w:r>
        <w:t>культурной</w:t>
      </w:r>
      <w:r>
        <w:rPr>
          <w:spacing w:val="1"/>
        </w:rPr>
        <w:t xml:space="preserve"> </w:t>
      </w:r>
      <w:r>
        <w:t>жизни</w:t>
      </w:r>
      <w:r>
        <w:rPr>
          <w:spacing w:val="1"/>
        </w:rPr>
        <w:t xml:space="preserve"> </w:t>
      </w:r>
      <w:r>
        <w:t>страны в</w:t>
      </w:r>
      <w:r>
        <w:rPr>
          <w:spacing w:val="1"/>
        </w:rPr>
        <w:t xml:space="preserve"> </w:t>
      </w:r>
      <w:r>
        <w:rPr>
          <w:spacing w:val="-1"/>
        </w:rPr>
        <w:t>разные</w:t>
      </w:r>
      <w:r>
        <w:rPr>
          <w:spacing w:val="-12"/>
        </w:rPr>
        <w:t xml:space="preserve"> </w:t>
      </w:r>
      <w:r>
        <w:t>исторические</w:t>
      </w:r>
      <w:r>
        <w:rPr>
          <w:spacing w:val="-11"/>
        </w:rPr>
        <w:t xml:space="preserve"> </w:t>
      </w:r>
      <w:r>
        <w:t>периоды:</w:t>
      </w:r>
      <w:r>
        <w:rPr>
          <w:spacing w:val="-7"/>
        </w:rPr>
        <w:t xml:space="preserve"> </w:t>
      </w:r>
      <w:r>
        <w:t>Государство</w:t>
      </w:r>
      <w:r>
        <w:rPr>
          <w:spacing w:val="-13"/>
        </w:rPr>
        <w:t xml:space="preserve"> </w:t>
      </w:r>
      <w:r>
        <w:t>Русь,</w:t>
      </w:r>
      <w:r>
        <w:rPr>
          <w:spacing w:val="-6"/>
        </w:rPr>
        <w:t xml:space="preserve"> </w:t>
      </w:r>
      <w:r>
        <w:t>Московское</w:t>
      </w:r>
      <w:r>
        <w:rPr>
          <w:spacing w:val="-11"/>
        </w:rPr>
        <w:t xml:space="preserve"> </w:t>
      </w:r>
      <w:r>
        <w:t>государство,</w:t>
      </w:r>
      <w:r>
        <w:rPr>
          <w:spacing w:val="-48"/>
        </w:rPr>
        <w:t xml:space="preserve"> </w:t>
      </w:r>
      <w:r>
        <w:t>Российская</w:t>
      </w:r>
      <w:r>
        <w:rPr>
          <w:spacing w:val="5"/>
        </w:rPr>
        <w:t xml:space="preserve"> </w:t>
      </w:r>
      <w:r>
        <w:t>империя,</w:t>
      </w:r>
      <w:r>
        <w:rPr>
          <w:spacing w:val="9"/>
        </w:rPr>
        <w:t xml:space="preserve"> </w:t>
      </w:r>
      <w:r>
        <w:t>СССР,</w:t>
      </w:r>
      <w:r>
        <w:rPr>
          <w:spacing w:val="10"/>
        </w:rPr>
        <w:t xml:space="preserve"> </w:t>
      </w:r>
      <w:r>
        <w:t>Российская</w:t>
      </w:r>
      <w:r>
        <w:rPr>
          <w:spacing w:val="5"/>
        </w:rPr>
        <w:t xml:space="preserve"> </w:t>
      </w:r>
      <w:r>
        <w:t>Федерация.</w:t>
      </w:r>
      <w:r>
        <w:rPr>
          <w:spacing w:val="10"/>
        </w:rPr>
        <w:t xml:space="preserve"> </w:t>
      </w:r>
      <w:r>
        <w:t>Картины</w:t>
      </w:r>
      <w:r>
        <w:rPr>
          <w:spacing w:val="6"/>
        </w:rPr>
        <w:t xml:space="preserve"> </w:t>
      </w:r>
      <w:r>
        <w:t>быта,</w:t>
      </w:r>
      <w:r>
        <w:rPr>
          <w:spacing w:val="10"/>
        </w:rPr>
        <w:t xml:space="preserve"> </w:t>
      </w:r>
      <w:r>
        <w:t>труда,</w:t>
      </w:r>
    </w:p>
    <w:p>
      <w:pPr>
        <w:pStyle w:val="33"/>
        <w:spacing w:before="65" w:line="249" w:lineRule="auto"/>
        <w:ind w:right="294"/>
      </w:pPr>
      <w:r>
        <w:t>духовно-нравственные</w:t>
      </w:r>
      <w:r>
        <w:rPr>
          <w:spacing w:val="1"/>
        </w:rPr>
        <w:t xml:space="preserve"> </w:t>
      </w:r>
      <w:r>
        <w:t>и</w:t>
      </w:r>
      <w:r>
        <w:rPr>
          <w:spacing w:val="1"/>
        </w:rPr>
        <w:t xml:space="preserve"> </w:t>
      </w:r>
      <w:r>
        <w:t>культурные</w:t>
      </w:r>
      <w:r>
        <w:rPr>
          <w:spacing w:val="1"/>
        </w:rPr>
        <w:t xml:space="preserve"> </w:t>
      </w:r>
      <w:r>
        <w:t>традиции</w:t>
      </w:r>
      <w:r>
        <w:rPr>
          <w:spacing w:val="1"/>
        </w:rPr>
        <w:t xml:space="preserve"> </w:t>
      </w:r>
      <w:r>
        <w:t>людей</w:t>
      </w:r>
      <w:r>
        <w:rPr>
          <w:spacing w:val="1"/>
        </w:rPr>
        <w:t xml:space="preserve"> </w:t>
      </w:r>
      <w:r>
        <w:t>в</w:t>
      </w:r>
      <w:r>
        <w:rPr>
          <w:spacing w:val="1"/>
        </w:rPr>
        <w:t xml:space="preserve"> </w:t>
      </w:r>
      <w:r>
        <w:t>разные</w:t>
      </w:r>
      <w:r>
        <w:rPr>
          <w:spacing w:val="1"/>
        </w:rPr>
        <w:t xml:space="preserve"> </w:t>
      </w:r>
      <w:r>
        <w:t>исторические</w:t>
      </w:r>
      <w:r>
        <w:rPr>
          <w:spacing w:val="1"/>
        </w:rPr>
        <w:t xml:space="preserve"> </w:t>
      </w:r>
      <w:r>
        <w:t>времена.</w:t>
      </w:r>
      <w:r>
        <w:rPr>
          <w:spacing w:val="1"/>
        </w:rPr>
        <w:t xml:space="preserve"> </w:t>
      </w:r>
      <w:r>
        <w:t>Выдающиеся</w:t>
      </w:r>
      <w:r>
        <w:rPr>
          <w:spacing w:val="1"/>
        </w:rPr>
        <w:t xml:space="preserve"> </w:t>
      </w:r>
      <w:r>
        <w:t>люди</w:t>
      </w:r>
      <w:r>
        <w:rPr>
          <w:spacing w:val="1"/>
        </w:rPr>
        <w:t xml:space="preserve"> </w:t>
      </w:r>
      <w:r>
        <w:t>разных</w:t>
      </w:r>
      <w:r>
        <w:rPr>
          <w:spacing w:val="1"/>
        </w:rPr>
        <w:t xml:space="preserve"> </w:t>
      </w:r>
      <w:r>
        <w:t>эпох</w:t>
      </w:r>
      <w:r>
        <w:rPr>
          <w:spacing w:val="1"/>
        </w:rPr>
        <w:t xml:space="preserve"> </w:t>
      </w:r>
      <w:r>
        <w:t>как</w:t>
      </w:r>
      <w:r>
        <w:rPr>
          <w:spacing w:val="1"/>
        </w:rPr>
        <w:t xml:space="preserve"> </w:t>
      </w:r>
      <w:r>
        <w:t>носители</w:t>
      </w:r>
      <w:r>
        <w:rPr>
          <w:spacing w:val="1"/>
        </w:rPr>
        <w:t xml:space="preserve"> </w:t>
      </w:r>
      <w:r>
        <w:t>базовых</w:t>
      </w:r>
      <w:r>
        <w:rPr>
          <w:spacing w:val="1"/>
        </w:rPr>
        <w:t xml:space="preserve"> </w:t>
      </w:r>
      <w:r>
        <w:t>национальных</w:t>
      </w:r>
      <w:r>
        <w:rPr>
          <w:spacing w:val="1"/>
        </w:rPr>
        <w:t xml:space="preserve"> </w:t>
      </w:r>
      <w:r>
        <w:t>ценностей.</w:t>
      </w:r>
      <w:r>
        <w:rPr>
          <w:spacing w:val="1"/>
        </w:rPr>
        <w:t xml:space="preserve"> </w:t>
      </w:r>
      <w:r>
        <w:t>Наиболее</w:t>
      </w:r>
      <w:r>
        <w:rPr>
          <w:spacing w:val="1"/>
        </w:rPr>
        <w:t xml:space="preserve"> </w:t>
      </w:r>
      <w:r>
        <w:t>значимые</w:t>
      </w:r>
      <w:r>
        <w:rPr>
          <w:spacing w:val="1"/>
        </w:rPr>
        <w:t xml:space="preserve"> </w:t>
      </w:r>
      <w:r>
        <w:t>объекты</w:t>
      </w:r>
      <w:r>
        <w:rPr>
          <w:spacing w:val="1"/>
        </w:rPr>
        <w:t xml:space="preserve"> </w:t>
      </w:r>
      <w:r>
        <w:t>списка</w:t>
      </w:r>
      <w:r>
        <w:rPr>
          <w:spacing w:val="-47"/>
        </w:rPr>
        <w:t xml:space="preserve"> </w:t>
      </w:r>
      <w:r>
        <w:t>Всемирного</w:t>
      </w:r>
      <w:r>
        <w:rPr>
          <w:spacing w:val="1"/>
        </w:rPr>
        <w:t xml:space="preserve"> </w:t>
      </w:r>
      <w:r>
        <w:t>культурного</w:t>
      </w:r>
      <w:r>
        <w:rPr>
          <w:spacing w:val="1"/>
        </w:rPr>
        <w:t xml:space="preserve"> </w:t>
      </w:r>
      <w:r>
        <w:t>наследия</w:t>
      </w:r>
      <w:r>
        <w:rPr>
          <w:spacing w:val="1"/>
        </w:rPr>
        <w:t xml:space="preserve"> </w:t>
      </w:r>
      <w:r>
        <w:t>в</w:t>
      </w:r>
      <w:r>
        <w:rPr>
          <w:spacing w:val="1"/>
        </w:rPr>
        <w:t xml:space="preserve"> </w:t>
      </w:r>
      <w:r>
        <w:t>России</w:t>
      </w:r>
      <w:r>
        <w:rPr>
          <w:spacing w:val="1"/>
        </w:rPr>
        <w:t xml:space="preserve"> </w:t>
      </w:r>
      <w:r>
        <w:t>и</w:t>
      </w:r>
      <w:r>
        <w:rPr>
          <w:spacing w:val="1"/>
        </w:rPr>
        <w:t xml:space="preserve"> </w:t>
      </w:r>
      <w:r>
        <w:t>за</w:t>
      </w:r>
      <w:r>
        <w:rPr>
          <w:spacing w:val="1"/>
        </w:rPr>
        <w:t xml:space="preserve"> </w:t>
      </w:r>
      <w:r>
        <w:t>рубежом.</w:t>
      </w:r>
      <w:r>
        <w:rPr>
          <w:spacing w:val="1"/>
        </w:rPr>
        <w:t xml:space="preserve"> </w:t>
      </w:r>
      <w:r>
        <w:t>Охрана</w:t>
      </w:r>
      <w:r>
        <w:rPr>
          <w:spacing w:val="1"/>
        </w:rPr>
        <w:t xml:space="preserve"> </w:t>
      </w:r>
      <w:r>
        <w:t>памятников истории и культуры. Посильное участие в охране памятников</w:t>
      </w:r>
      <w:r>
        <w:rPr>
          <w:spacing w:val="1"/>
        </w:rPr>
        <w:t xml:space="preserve"> </w:t>
      </w:r>
      <w:r>
        <w:t>истории</w:t>
      </w:r>
      <w:r>
        <w:rPr>
          <w:spacing w:val="-11"/>
        </w:rPr>
        <w:t xml:space="preserve"> </w:t>
      </w:r>
      <w:r>
        <w:t>и</w:t>
      </w:r>
      <w:r>
        <w:rPr>
          <w:spacing w:val="-11"/>
        </w:rPr>
        <w:t xml:space="preserve"> </w:t>
      </w:r>
      <w:r>
        <w:t>культуры</w:t>
      </w:r>
      <w:r>
        <w:rPr>
          <w:spacing w:val="-9"/>
        </w:rPr>
        <w:t xml:space="preserve"> </w:t>
      </w:r>
      <w:r>
        <w:t>своего</w:t>
      </w:r>
      <w:r>
        <w:rPr>
          <w:spacing w:val="-12"/>
        </w:rPr>
        <w:t xml:space="preserve"> </w:t>
      </w:r>
      <w:r>
        <w:t>края.</w:t>
      </w:r>
      <w:r>
        <w:rPr>
          <w:spacing w:val="-11"/>
        </w:rPr>
        <w:t xml:space="preserve"> </w:t>
      </w:r>
      <w:r>
        <w:t>Личная</w:t>
      </w:r>
      <w:r>
        <w:rPr>
          <w:spacing w:val="-10"/>
        </w:rPr>
        <w:t xml:space="preserve"> </w:t>
      </w:r>
      <w:r>
        <w:t>ответственность</w:t>
      </w:r>
      <w:r>
        <w:rPr>
          <w:spacing w:val="-5"/>
        </w:rPr>
        <w:t xml:space="preserve"> </w:t>
      </w:r>
      <w:r>
        <w:t>каждого</w:t>
      </w:r>
      <w:r>
        <w:rPr>
          <w:spacing w:val="-12"/>
        </w:rPr>
        <w:t xml:space="preserve"> </w:t>
      </w:r>
      <w:r>
        <w:t>человека</w:t>
      </w:r>
      <w:r>
        <w:rPr>
          <w:spacing w:val="-48"/>
        </w:rPr>
        <w:t xml:space="preserve"> </w:t>
      </w:r>
      <w:r>
        <w:t>за</w:t>
      </w:r>
      <w:r>
        <w:rPr>
          <w:spacing w:val="-2"/>
        </w:rPr>
        <w:t xml:space="preserve"> </w:t>
      </w:r>
      <w:r>
        <w:t>сохранность</w:t>
      </w:r>
      <w:r>
        <w:rPr>
          <w:spacing w:val="1"/>
        </w:rPr>
        <w:t xml:space="preserve"> </w:t>
      </w:r>
      <w:r>
        <w:t>историко-культурного</w:t>
      </w:r>
      <w:r>
        <w:rPr>
          <w:spacing w:val="-4"/>
        </w:rPr>
        <w:t xml:space="preserve"> </w:t>
      </w:r>
      <w:r>
        <w:t>наследия</w:t>
      </w:r>
      <w:r>
        <w:rPr>
          <w:spacing w:val="1"/>
        </w:rPr>
        <w:t xml:space="preserve"> </w:t>
      </w:r>
      <w:r>
        <w:t>своего</w:t>
      </w:r>
      <w:r>
        <w:rPr>
          <w:spacing w:val="-4"/>
        </w:rPr>
        <w:t xml:space="preserve"> </w:t>
      </w:r>
      <w:r>
        <w:t>края.</w:t>
      </w:r>
    </w:p>
    <w:p>
      <w:pPr>
        <w:pStyle w:val="33"/>
        <w:spacing w:before="7" w:line="249" w:lineRule="auto"/>
        <w:ind w:right="291" w:firstLine="225"/>
      </w:pPr>
      <w:r>
        <w:t>Правила</w:t>
      </w:r>
      <w:r>
        <w:rPr>
          <w:spacing w:val="1"/>
        </w:rPr>
        <w:t xml:space="preserve"> </w:t>
      </w:r>
      <w:r>
        <w:t>нравственного</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отношение</w:t>
      </w:r>
      <w:r>
        <w:rPr>
          <w:spacing w:val="1"/>
        </w:rPr>
        <w:t xml:space="preserve"> </w:t>
      </w:r>
      <w:r>
        <w:t>к</w:t>
      </w:r>
      <w:r>
        <w:rPr>
          <w:spacing w:val="1"/>
        </w:rPr>
        <w:t xml:space="preserve"> </w:t>
      </w:r>
      <w:r>
        <w:t>людям</w:t>
      </w:r>
      <w:r>
        <w:rPr>
          <w:spacing w:val="1"/>
        </w:rPr>
        <w:t xml:space="preserve"> </w:t>
      </w:r>
      <w:r>
        <w:t>независимо</w:t>
      </w:r>
      <w:r>
        <w:rPr>
          <w:spacing w:val="1"/>
        </w:rPr>
        <w:t xml:space="preserve"> </w:t>
      </w:r>
      <w:r>
        <w:t>от</w:t>
      </w:r>
      <w:r>
        <w:rPr>
          <w:spacing w:val="1"/>
        </w:rPr>
        <w:t xml:space="preserve"> </w:t>
      </w:r>
      <w:r>
        <w:t>их</w:t>
      </w:r>
      <w:r>
        <w:rPr>
          <w:spacing w:val="1"/>
        </w:rPr>
        <w:t xml:space="preserve"> </w:t>
      </w:r>
      <w:r>
        <w:t>национальности,</w:t>
      </w:r>
      <w:r>
        <w:rPr>
          <w:spacing w:val="1"/>
        </w:rPr>
        <w:t xml:space="preserve"> </w:t>
      </w:r>
      <w:r>
        <w:t>социального</w:t>
      </w:r>
      <w:r>
        <w:rPr>
          <w:spacing w:val="1"/>
        </w:rPr>
        <w:t xml:space="preserve"> </w:t>
      </w:r>
      <w:r>
        <w:t>статуса,</w:t>
      </w:r>
      <w:r>
        <w:rPr>
          <w:spacing w:val="1"/>
        </w:rPr>
        <w:t xml:space="preserve"> </w:t>
      </w:r>
      <w:r>
        <w:t>религиозной</w:t>
      </w:r>
      <w:r>
        <w:rPr>
          <w:spacing w:val="1"/>
        </w:rPr>
        <w:t xml:space="preserve"> </w:t>
      </w:r>
      <w:r>
        <w:t>принадлежности.</w:t>
      </w:r>
    </w:p>
    <w:p>
      <w:pPr>
        <w:spacing w:before="3"/>
        <w:ind w:left="1018"/>
        <w:jc w:val="both"/>
        <w:rPr>
          <w:i/>
          <w:sz w:val="20"/>
        </w:rPr>
      </w:pPr>
      <w:r>
        <w:rPr>
          <w:i/>
          <w:sz w:val="20"/>
        </w:rPr>
        <w:t>Человек</w:t>
      </w:r>
      <w:r>
        <w:rPr>
          <w:i/>
          <w:spacing w:val="-2"/>
          <w:sz w:val="20"/>
        </w:rPr>
        <w:t xml:space="preserve"> </w:t>
      </w:r>
      <w:r>
        <w:rPr>
          <w:i/>
          <w:sz w:val="20"/>
        </w:rPr>
        <w:t>и</w:t>
      </w:r>
      <w:r>
        <w:rPr>
          <w:i/>
          <w:spacing w:val="2"/>
          <w:sz w:val="20"/>
        </w:rPr>
        <w:t xml:space="preserve"> </w:t>
      </w:r>
      <w:r>
        <w:rPr>
          <w:i/>
          <w:sz w:val="20"/>
        </w:rPr>
        <w:t>природа</w:t>
      </w:r>
    </w:p>
    <w:p>
      <w:pPr>
        <w:pStyle w:val="33"/>
        <w:spacing w:before="10" w:line="249" w:lineRule="auto"/>
        <w:ind w:right="292" w:firstLine="225"/>
      </w:pPr>
      <w:r>
        <w:t>Методы</w:t>
      </w:r>
      <w:r>
        <w:rPr>
          <w:spacing w:val="1"/>
        </w:rPr>
        <w:t xml:space="preserve"> </w:t>
      </w:r>
      <w:r>
        <w:t>познания</w:t>
      </w:r>
      <w:r>
        <w:rPr>
          <w:spacing w:val="1"/>
        </w:rPr>
        <w:t xml:space="preserve"> </w:t>
      </w:r>
      <w:r>
        <w:t>окружающей</w:t>
      </w:r>
      <w:r>
        <w:rPr>
          <w:spacing w:val="1"/>
        </w:rPr>
        <w:t xml:space="preserve"> </w:t>
      </w:r>
      <w:r>
        <w:t>природы:</w:t>
      </w:r>
      <w:r>
        <w:rPr>
          <w:spacing w:val="1"/>
        </w:rPr>
        <w:t xml:space="preserve"> </w:t>
      </w:r>
      <w:r>
        <w:t>наблюдения,</w:t>
      </w:r>
      <w:r>
        <w:rPr>
          <w:spacing w:val="1"/>
        </w:rPr>
        <w:t xml:space="preserve"> </w:t>
      </w:r>
      <w:r>
        <w:t>сравнения,</w:t>
      </w:r>
      <w:r>
        <w:rPr>
          <w:spacing w:val="-47"/>
        </w:rPr>
        <w:t xml:space="preserve"> </w:t>
      </w:r>
      <w:r>
        <w:t>измерения,</w:t>
      </w:r>
      <w:r>
        <w:rPr>
          <w:spacing w:val="1"/>
        </w:rPr>
        <w:t xml:space="preserve"> </w:t>
      </w:r>
      <w:r>
        <w:t>опыты</w:t>
      </w:r>
      <w:r>
        <w:rPr>
          <w:spacing w:val="1"/>
        </w:rPr>
        <w:t xml:space="preserve"> </w:t>
      </w:r>
      <w:r>
        <w:t>по</w:t>
      </w:r>
      <w:r>
        <w:rPr>
          <w:spacing w:val="1"/>
        </w:rPr>
        <w:t xml:space="preserve"> </w:t>
      </w:r>
      <w:r>
        <w:t>исследованию</w:t>
      </w:r>
      <w:r>
        <w:rPr>
          <w:spacing w:val="1"/>
        </w:rPr>
        <w:t xml:space="preserve"> </w:t>
      </w:r>
      <w:r>
        <w:t>природных</w:t>
      </w:r>
      <w:r>
        <w:rPr>
          <w:spacing w:val="1"/>
        </w:rPr>
        <w:t xml:space="preserve"> </w:t>
      </w:r>
      <w:r>
        <w:t>объектов</w:t>
      </w:r>
      <w:r>
        <w:rPr>
          <w:spacing w:val="1"/>
        </w:rPr>
        <w:t xml:space="preserve"> </w:t>
      </w:r>
      <w:r>
        <w:t>и</w:t>
      </w:r>
      <w:r>
        <w:rPr>
          <w:spacing w:val="1"/>
        </w:rPr>
        <w:t xml:space="preserve"> </w:t>
      </w:r>
      <w:r>
        <w:t>явлений.</w:t>
      </w:r>
      <w:r>
        <w:rPr>
          <w:spacing w:val="1"/>
        </w:rPr>
        <w:t xml:space="preserve"> </w:t>
      </w:r>
      <w:r>
        <w:t>Солнце —</w:t>
      </w:r>
      <w:r>
        <w:rPr>
          <w:spacing w:val="1"/>
        </w:rPr>
        <w:t xml:space="preserve"> </w:t>
      </w:r>
      <w:r>
        <w:t>ближайшая</w:t>
      </w:r>
      <w:r>
        <w:rPr>
          <w:spacing w:val="1"/>
        </w:rPr>
        <w:t xml:space="preserve"> </w:t>
      </w:r>
      <w:r>
        <w:t>к</w:t>
      </w:r>
      <w:r>
        <w:rPr>
          <w:spacing w:val="1"/>
        </w:rPr>
        <w:t xml:space="preserve"> </w:t>
      </w:r>
      <w:r>
        <w:t>нам звезда,</w:t>
      </w:r>
      <w:r>
        <w:rPr>
          <w:spacing w:val="1"/>
        </w:rPr>
        <w:t xml:space="preserve"> </w:t>
      </w:r>
      <w:r>
        <w:t>источник</w:t>
      </w:r>
      <w:r>
        <w:rPr>
          <w:spacing w:val="1"/>
        </w:rPr>
        <w:t xml:space="preserve"> </w:t>
      </w:r>
      <w:r>
        <w:t>света</w:t>
      </w:r>
      <w:r>
        <w:rPr>
          <w:spacing w:val="1"/>
        </w:rPr>
        <w:t xml:space="preserve"> </w:t>
      </w:r>
      <w:r>
        <w:t>и</w:t>
      </w:r>
      <w:r>
        <w:rPr>
          <w:spacing w:val="1"/>
        </w:rPr>
        <w:t xml:space="preserve"> </w:t>
      </w:r>
      <w:r>
        <w:t>тепла</w:t>
      </w:r>
      <w:r>
        <w:rPr>
          <w:spacing w:val="1"/>
        </w:rPr>
        <w:t xml:space="preserve"> </w:t>
      </w:r>
      <w:r>
        <w:t>для</w:t>
      </w:r>
      <w:r>
        <w:rPr>
          <w:spacing w:val="1"/>
        </w:rPr>
        <w:t xml:space="preserve"> </w:t>
      </w:r>
      <w:r>
        <w:t>всего</w:t>
      </w:r>
      <w:r>
        <w:rPr>
          <w:spacing w:val="1"/>
        </w:rPr>
        <w:t xml:space="preserve"> </w:t>
      </w:r>
      <w:r>
        <w:t>живого</w:t>
      </w:r>
      <w:r>
        <w:rPr>
          <w:spacing w:val="1"/>
        </w:rPr>
        <w:t xml:space="preserve"> </w:t>
      </w:r>
      <w:r>
        <w:t>на</w:t>
      </w:r>
      <w:r>
        <w:rPr>
          <w:spacing w:val="1"/>
        </w:rPr>
        <w:t xml:space="preserve"> </w:t>
      </w:r>
      <w:r>
        <w:t>Земле.</w:t>
      </w:r>
      <w:r>
        <w:rPr>
          <w:spacing w:val="1"/>
        </w:rPr>
        <w:t xml:space="preserve"> </w:t>
      </w:r>
      <w:r>
        <w:t>Характеристика</w:t>
      </w:r>
      <w:r>
        <w:rPr>
          <w:spacing w:val="1"/>
        </w:rPr>
        <w:t xml:space="preserve"> </w:t>
      </w:r>
      <w:r>
        <w:t>планет</w:t>
      </w:r>
      <w:r>
        <w:rPr>
          <w:spacing w:val="1"/>
        </w:rPr>
        <w:t xml:space="preserve"> </w:t>
      </w:r>
      <w:r>
        <w:t>Солнечной</w:t>
      </w:r>
      <w:r>
        <w:rPr>
          <w:spacing w:val="1"/>
        </w:rPr>
        <w:t xml:space="preserve"> </w:t>
      </w:r>
      <w:r>
        <w:t>системы.</w:t>
      </w:r>
      <w:r>
        <w:rPr>
          <w:spacing w:val="1"/>
        </w:rPr>
        <w:t xml:space="preserve"> </w:t>
      </w:r>
      <w:r>
        <w:t>Естественные спутники планет. Смена дня и ночи на Земле. Вращение</w:t>
      </w:r>
      <w:r>
        <w:rPr>
          <w:spacing w:val="1"/>
        </w:rPr>
        <w:t xml:space="preserve"> </w:t>
      </w:r>
      <w:r>
        <w:t>Земли как причина смены дня и ночи. Обращение Земли вокруг Солнца и</w:t>
      </w:r>
      <w:r>
        <w:rPr>
          <w:spacing w:val="1"/>
        </w:rPr>
        <w:t xml:space="preserve"> </w:t>
      </w:r>
      <w:r>
        <w:t>смена времён года. Формы земной поверхности: равнины, горы, холмы,</w:t>
      </w:r>
      <w:r>
        <w:rPr>
          <w:spacing w:val="1"/>
        </w:rPr>
        <w:t xml:space="preserve"> </w:t>
      </w:r>
      <w:r>
        <w:t>овраги</w:t>
      </w:r>
      <w:r>
        <w:rPr>
          <w:spacing w:val="1"/>
        </w:rPr>
        <w:t xml:space="preserve"> </w:t>
      </w:r>
      <w:r>
        <w:t>(общее</w:t>
      </w:r>
      <w:r>
        <w:rPr>
          <w:spacing w:val="1"/>
        </w:rPr>
        <w:t xml:space="preserve"> </w:t>
      </w:r>
      <w:r>
        <w:t>представление,</w:t>
      </w:r>
      <w:r>
        <w:rPr>
          <w:spacing w:val="1"/>
        </w:rPr>
        <w:t xml:space="preserve"> </w:t>
      </w:r>
      <w:r>
        <w:t>условное</w:t>
      </w:r>
      <w:r>
        <w:rPr>
          <w:spacing w:val="1"/>
        </w:rPr>
        <w:t xml:space="preserve"> </w:t>
      </w:r>
      <w:r>
        <w:t>обозначение</w:t>
      </w:r>
      <w:r>
        <w:rPr>
          <w:spacing w:val="1"/>
        </w:rPr>
        <w:t xml:space="preserve"> </w:t>
      </w:r>
      <w:r>
        <w:t>равнин</w:t>
      </w:r>
      <w:r>
        <w:rPr>
          <w:spacing w:val="1"/>
        </w:rPr>
        <w:t xml:space="preserve"> </w:t>
      </w:r>
      <w:r>
        <w:t>и</w:t>
      </w:r>
      <w:r>
        <w:rPr>
          <w:spacing w:val="1"/>
        </w:rPr>
        <w:t xml:space="preserve"> </w:t>
      </w:r>
      <w:r>
        <w:t>гор</w:t>
      </w:r>
      <w:r>
        <w:rPr>
          <w:spacing w:val="1"/>
        </w:rPr>
        <w:t xml:space="preserve"> </w:t>
      </w:r>
      <w:r>
        <w:t>на</w:t>
      </w:r>
      <w:r>
        <w:rPr>
          <w:spacing w:val="1"/>
        </w:rPr>
        <w:t xml:space="preserve"> </w:t>
      </w:r>
      <w:r>
        <w:t>карте). Равнины и горы России. Особенности поверхности родного края</w:t>
      </w:r>
      <w:r>
        <w:rPr>
          <w:spacing w:val="1"/>
        </w:rPr>
        <w:t xml:space="preserve"> </w:t>
      </w:r>
      <w:r>
        <w:t>(краткая</w:t>
      </w:r>
      <w:r>
        <w:rPr>
          <w:spacing w:val="1"/>
        </w:rPr>
        <w:t xml:space="preserve"> </w:t>
      </w:r>
      <w:r>
        <w:t>характеристика</w:t>
      </w:r>
      <w:r>
        <w:rPr>
          <w:spacing w:val="1"/>
        </w:rPr>
        <w:t xml:space="preserve"> </w:t>
      </w:r>
      <w:r>
        <w:t>на</w:t>
      </w:r>
      <w:r>
        <w:rPr>
          <w:spacing w:val="1"/>
        </w:rPr>
        <w:t xml:space="preserve"> </w:t>
      </w:r>
      <w:r>
        <w:t>основе</w:t>
      </w:r>
      <w:r>
        <w:rPr>
          <w:spacing w:val="1"/>
        </w:rPr>
        <w:t xml:space="preserve"> </w:t>
      </w:r>
      <w:r>
        <w:t>наблюдений).</w:t>
      </w:r>
      <w:r>
        <w:rPr>
          <w:spacing w:val="1"/>
        </w:rPr>
        <w:t xml:space="preserve"> </w:t>
      </w:r>
      <w:r>
        <w:t>Водоёмы,</w:t>
      </w:r>
      <w:r>
        <w:rPr>
          <w:spacing w:val="1"/>
        </w:rPr>
        <w:t xml:space="preserve"> </w:t>
      </w:r>
      <w:r>
        <w:t>их</w:t>
      </w:r>
      <w:r>
        <w:rPr>
          <w:spacing w:val="1"/>
        </w:rPr>
        <w:t xml:space="preserve"> </w:t>
      </w:r>
      <w:r>
        <w:t>разнообразие (океан, море, озеро, пруд, болото); река как водный поток;</w:t>
      </w:r>
      <w:r>
        <w:rPr>
          <w:spacing w:val="1"/>
        </w:rPr>
        <w:t xml:space="preserve"> </w:t>
      </w:r>
      <w:r>
        <w:t>использование</w:t>
      </w:r>
      <w:r>
        <w:rPr>
          <w:spacing w:val="1"/>
        </w:rPr>
        <w:t xml:space="preserve"> </w:t>
      </w:r>
      <w:r>
        <w:t>рек</w:t>
      </w:r>
      <w:r>
        <w:rPr>
          <w:spacing w:val="1"/>
        </w:rPr>
        <w:t xml:space="preserve"> </w:t>
      </w:r>
      <w:r>
        <w:t>и</w:t>
      </w:r>
      <w:r>
        <w:rPr>
          <w:spacing w:val="1"/>
        </w:rPr>
        <w:t xml:space="preserve"> </w:t>
      </w:r>
      <w:r>
        <w:t>водоёмов</w:t>
      </w:r>
      <w:r>
        <w:rPr>
          <w:spacing w:val="1"/>
        </w:rPr>
        <w:t xml:space="preserve"> </w:t>
      </w:r>
      <w:r>
        <w:t>человеком.</w:t>
      </w:r>
      <w:r>
        <w:rPr>
          <w:spacing w:val="1"/>
        </w:rPr>
        <w:t xml:space="preserve"> </w:t>
      </w:r>
      <w:r>
        <w:t>Крупнейшие</w:t>
      </w:r>
      <w:r>
        <w:rPr>
          <w:spacing w:val="1"/>
        </w:rPr>
        <w:t xml:space="preserve"> </w:t>
      </w:r>
      <w:r>
        <w:t>реки</w:t>
      </w:r>
      <w:r>
        <w:rPr>
          <w:spacing w:val="1"/>
        </w:rPr>
        <w:t xml:space="preserve"> </w:t>
      </w:r>
      <w:r>
        <w:t>и</w:t>
      </w:r>
      <w:r>
        <w:rPr>
          <w:spacing w:val="1"/>
        </w:rPr>
        <w:t xml:space="preserve"> </w:t>
      </w:r>
      <w:r>
        <w:t>озёра</w:t>
      </w:r>
      <w:r>
        <w:rPr>
          <w:spacing w:val="1"/>
        </w:rPr>
        <w:t xml:space="preserve"> </w:t>
      </w:r>
      <w:r>
        <w:t>России,</w:t>
      </w:r>
      <w:r>
        <w:rPr>
          <w:spacing w:val="-3"/>
        </w:rPr>
        <w:t xml:space="preserve"> </w:t>
      </w:r>
      <w:r>
        <w:t>моря,</w:t>
      </w:r>
      <w:r>
        <w:rPr>
          <w:spacing w:val="-2"/>
        </w:rPr>
        <w:t xml:space="preserve"> </w:t>
      </w:r>
      <w:r>
        <w:t>омывающие</w:t>
      </w:r>
      <w:r>
        <w:rPr>
          <w:spacing w:val="-7"/>
        </w:rPr>
        <w:t xml:space="preserve"> </w:t>
      </w:r>
      <w:r>
        <w:t>её</w:t>
      </w:r>
      <w:r>
        <w:rPr>
          <w:spacing w:val="-8"/>
        </w:rPr>
        <w:t xml:space="preserve"> </w:t>
      </w:r>
      <w:r>
        <w:t>берега,</w:t>
      </w:r>
      <w:r>
        <w:rPr>
          <w:spacing w:val="-2"/>
        </w:rPr>
        <w:t xml:space="preserve"> </w:t>
      </w:r>
      <w:r>
        <w:t>океаны.</w:t>
      </w:r>
      <w:r>
        <w:rPr>
          <w:spacing w:val="-2"/>
        </w:rPr>
        <w:t xml:space="preserve"> </w:t>
      </w:r>
      <w:r>
        <w:t>Водоёмы</w:t>
      </w:r>
      <w:r>
        <w:rPr>
          <w:spacing w:val="-5"/>
        </w:rPr>
        <w:t xml:space="preserve"> </w:t>
      </w:r>
      <w:r>
        <w:t>и</w:t>
      </w:r>
      <w:r>
        <w:rPr>
          <w:spacing w:val="-7"/>
        </w:rPr>
        <w:t xml:space="preserve"> </w:t>
      </w:r>
      <w:r>
        <w:t>реки</w:t>
      </w:r>
      <w:r>
        <w:rPr>
          <w:spacing w:val="-7"/>
        </w:rPr>
        <w:t xml:space="preserve"> </w:t>
      </w:r>
      <w:r>
        <w:t>родного</w:t>
      </w:r>
      <w:r>
        <w:rPr>
          <w:spacing w:val="-8"/>
        </w:rPr>
        <w:t xml:space="preserve"> </w:t>
      </w:r>
      <w:r>
        <w:t>края</w:t>
      </w:r>
      <w:r>
        <w:rPr>
          <w:spacing w:val="-48"/>
        </w:rPr>
        <w:t xml:space="preserve"> </w:t>
      </w:r>
      <w:r>
        <w:t>(названия,</w:t>
      </w:r>
      <w:r>
        <w:rPr>
          <w:spacing w:val="2"/>
        </w:rPr>
        <w:t xml:space="preserve"> </w:t>
      </w:r>
      <w:r>
        <w:t>краткая характеристика</w:t>
      </w:r>
      <w:r>
        <w:rPr>
          <w:spacing w:val="3"/>
        </w:rPr>
        <w:t xml:space="preserve"> </w:t>
      </w:r>
      <w:r>
        <w:t>на</w:t>
      </w:r>
      <w:r>
        <w:rPr>
          <w:spacing w:val="3"/>
        </w:rPr>
        <w:t xml:space="preserve"> </w:t>
      </w:r>
      <w:r>
        <w:t>основе</w:t>
      </w:r>
      <w:r>
        <w:rPr>
          <w:spacing w:val="-2"/>
        </w:rPr>
        <w:t xml:space="preserve"> </w:t>
      </w:r>
      <w:r>
        <w:t>наблюдений).</w:t>
      </w:r>
    </w:p>
    <w:p>
      <w:pPr>
        <w:pStyle w:val="33"/>
        <w:spacing w:before="12" w:line="249" w:lineRule="auto"/>
        <w:ind w:right="298" w:firstLine="225"/>
      </w:pPr>
      <w:r>
        <w:t>Наиболее значимые природные объекты списка Всемирного наследия в</w:t>
      </w:r>
      <w:r>
        <w:rPr>
          <w:spacing w:val="1"/>
        </w:rPr>
        <w:t xml:space="preserve"> </w:t>
      </w:r>
      <w:r>
        <w:t>России</w:t>
      </w:r>
      <w:r>
        <w:rPr>
          <w:spacing w:val="-1"/>
        </w:rPr>
        <w:t xml:space="preserve"> </w:t>
      </w:r>
      <w:r>
        <w:t>и за</w:t>
      </w:r>
      <w:r>
        <w:rPr>
          <w:spacing w:val="-1"/>
        </w:rPr>
        <w:t xml:space="preserve"> </w:t>
      </w:r>
      <w:r>
        <w:t>рубежом</w:t>
      </w:r>
      <w:r>
        <w:rPr>
          <w:spacing w:val="4"/>
        </w:rPr>
        <w:t xml:space="preserve"> </w:t>
      </w:r>
      <w:r>
        <w:t>(2—3</w:t>
      </w:r>
      <w:r>
        <w:rPr>
          <w:spacing w:val="-3"/>
        </w:rPr>
        <w:t xml:space="preserve"> </w:t>
      </w:r>
      <w:r>
        <w:t>объекта).</w:t>
      </w:r>
    </w:p>
    <w:p>
      <w:pPr>
        <w:pStyle w:val="33"/>
        <w:spacing w:before="2" w:line="249" w:lineRule="auto"/>
        <w:ind w:right="297" w:firstLine="225"/>
      </w:pPr>
      <w:r>
        <w:t>Природные зоны России: общее представление, основные природные</w:t>
      </w:r>
      <w:r>
        <w:rPr>
          <w:spacing w:val="1"/>
        </w:rPr>
        <w:t xml:space="preserve"> </w:t>
      </w:r>
      <w:r>
        <w:t>зоны (климат, растительный и животный мир, особенности труда и быта</w:t>
      </w:r>
      <w:r>
        <w:rPr>
          <w:spacing w:val="1"/>
        </w:rPr>
        <w:t xml:space="preserve"> </w:t>
      </w:r>
      <w:r>
        <w:t>людей, влияние человека на природу изучаемых зон, охрана природы).</w:t>
      </w:r>
      <w:r>
        <w:rPr>
          <w:spacing w:val="1"/>
        </w:rPr>
        <w:t xml:space="preserve"> </w:t>
      </w:r>
      <w:r>
        <w:t>Связи</w:t>
      </w:r>
      <w:r>
        <w:rPr>
          <w:spacing w:val="-6"/>
        </w:rPr>
        <w:t xml:space="preserve"> </w:t>
      </w:r>
      <w:r>
        <w:t>в</w:t>
      </w:r>
      <w:r>
        <w:rPr>
          <w:spacing w:val="3"/>
        </w:rPr>
        <w:t xml:space="preserve"> </w:t>
      </w:r>
      <w:r>
        <w:t>природных</w:t>
      </w:r>
      <w:r>
        <w:rPr>
          <w:spacing w:val="2"/>
        </w:rPr>
        <w:t xml:space="preserve"> </w:t>
      </w:r>
      <w:r>
        <w:t>зонах.</w:t>
      </w:r>
    </w:p>
    <w:p>
      <w:pPr>
        <w:pStyle w:val="33"/>
        <w:spacing w:before="4" w:line="249" w:lineRule="auto"/>
        <w:ind w:right="293" w:firstLine="225"/>
      </w:pPr>
      <w:r>
        <w:t>Некоторые</w:t>
      </w:r>
      <w:r>
        <w:rPr>
          <w:spacing w:val="1"/>
        </w:rPr>
        <w:t xml:space="preserve"> </w:t>
      </w:r>
      <w:r>
        <w:t>доступные</w:t>
      </w:r>
      <w:r>
        <w:rPr>
          <w:spacing w:val="1"/>
        </w:rPr>
        <w:t xml:space="preserve"> </w:t>
      </w:r>
      <w:r>
        <w:t>для</w:t>
      </w:r>
      <w:r>
        <w:rPr>
          <w:spacing w:val="1"/>
        </w:rPr>
        <w:t xml:space="preserve"> </w:t>
      </w:r>
      <w:r>
        <w:t>понимания</w:t>
      </w:r>
      <w:r>
        <w:rPr>
          <w:spacing w:val="1"/>
        </w:rPr>
        <w:t xml:space="preserve"> </w:t>
      </w:r>
      <w:r>
        <w:t>экологические</w:t>
      </w:r>
      <w:r>
        <w:rPr>
          <w:spacing w:val="1"/>
        </w:rPr>
        <w:t xml:space="preserve"> </w:t>
      </w:r>
      <w:r>
        <w:t>проблемы</w:t>
      </w:r>
      <w:r>
        <w:rPr>
          <w:spacing w:val="-47"/>
        </w:rPr>
        <w:t xml:space="preserve"> </w:t>
      </w:r>
      <w:r>
        <w:t>взаимодействия человека и природы. Охрана природных богатств: воды,</w:t>
      </w:r>
      <w:r>
        <w:rPr>
          <w:spacing w:val="1"/>
        </w:rPr>
        <w:t xml:space="preserve"> </w:t>
      </w:r>
      <w:r>
        <w:t>воздуха, полезных ископаемых, растительного и животного мира. Правила</w:t>
      </w:r>
      <w:r>
        <w:rPr>
          <w:spacing w:val="-47"/>
        </w:rPr>
        <w:t xml:space="preserve"> </w:t>
      </w:r>
      <w:r>
        <w:t>нравственного</w:t>
      </w:r>
      <w:r>
        <w:rPr>
          <w:spacing w:val="1"/>
        </w:rPr>
        <w:t xml:space="preserve"> </w:t>
      </w:r>
      <w:r>
        <w:t>поведения</w:t>
      </w:r>
      <w:r>
        <w:rPr>
          <w:spacing w:val="1"/>
        </w:rPr>
        <w:t xml:space="preserve"> </w:t>
      </w:r>
      <w:r>
        <w:t>в</w:t>
      </w:r>
      <w:r>
        <w:rPr>
          <w:spacing w:val="1"/>
        </w:rPr>
        <w:t xml:space="preserve"> </w:t>
      </w:r>
      <w:r>
        <w:t>природе.</w:t>
      </w:r>
      <w:r>
        <w:rPr>
          <w:spacing w:val="1"/>
        </w:rPr>
        <w:t xml:space="preserve"> </w:t>
      </w:r>
      <w:r>
        <w:t>Международная</w:t>
      </w:r>
      <w:r>
        <w:rPr>
          <w:spacing w:val="1"/>
        </w:rPr>
        <w:t xml:space="preserve"> </w:t>
      </w:r>
      <w:r>
        <w:t>Красная</w:t>
      </w:r>
      <w:r>
        <w:rPr>
          <w:spacing w:val="1"/>
        </w:rPr>
        <w:t xml:space="preserve"> </w:t>
      </w:r>
      <w:r>
        <w:t>книга</w:t>
      </w:r>
      <w:r>
        <w:rPr>
          <w:spacing w:val="1"/>
        </w:rPr>
        <w:t xml:space="preserve"> </w:t>
      </w:r>
      <w:r>
        <w:t>(отдельные</w:t>
      </w:r>
      <w:r>
        <w:rPr>
          <w:spacing w:val="-2"/>
        </w:rPr>
        <w:t xml:space="preserve"> </w:t>
      </w:r>
      <w:r>
        <w:t>примеры).</w:t>
      </w:r>
    </w:p>
    <w:p>
      <w:pPr>
        <w:spacing w:before="5"/>
        <w:ind w:left="1018"/>
        <w:jc w:val="both"/>
        <w:rPr>
          <w:i/>
          <w:sz w:val="20"/>
        </w:rPr>
      </w:pPr>
      <w:r>
        <w:rPr>
          <w:i/>
          <w:sz w:val="20"/>
        </w:rPr>
        <w:t>Правила</w:t>
      </w:r>
      <w:r>
        <w:rPr>
          <w:i/>
          <w:spacing w:val="-2"/>
          <w:sz w:val="20"/>
        </w:rPr>
        <w:t xml:space="preserve"> </w:t>
      </w:r>
      <w:r>
        <w:rPr>
          <w:i/>
          <w:sz w:val="20"/>
        </w:rPr>
        <w:t>безопасной</w:t>
      </w:r>
      <w:r>
        <w:rPr>
          <w:i/>
          <w:spacing w:val="-6"/>
          <w:sz w:val="20"/>
        </w:rPr>
        <w:t xml:space="preserve"> </w:t>
      </w:r>
      <w:r>
        <w:rPr>
          <w:i/>
          <w:sz w:val="20"/>
        </w:rPr>
        <w:t>жизнедеятельности</w:t>
      </w:r>
    </w:p>
    <w:p>
      <w:pPr>
        <w:pStyle w:val="33"/>
        <w:spacing w:before="10" w:line="249" w:lineRule="auto"/>
        <w:ind w:right="298" w:firstLine="225"/>
      </w:pPr>
      <w:r>
        <w:t>Здоровый образ жизни: профилактика вредных привычек. Безопасность</w:t>
      </w:r>
      <w:r>
        <w:rPr>
          <w:spacing w:val="1"/>
        </w:rPr>
        <w:t xml:space="preserve"> </w:t>
      </w:r>
      <w:r>
        <w:t>в</w:t>
      </w:r>
      <w:r>
        <w:rPr>
          <w:spacing w:val="1"/>
        </w:rPr>
        <w:t xml:space="preserve"> </w:t>
      </w:r>
      <w:r>
        <w:t>городе</w:t>
      </w:r>
      <w:r>
        <w:rPr>
          <w:spacing w:val="1"/>
        </w:rPr>
        <w:t xml:space="preserve"> </w:t>
      </w:r>
      <w:r>
        <w:t>(планирование</w:t>
      </w:r>
      <w:r>
        <w:rPr>
          <w:spacing w:val="1"/>
        </w:rPr>
        <w:t xml:space="preserve"> </w:t>
      </w:r>
      <w:r>
        <w:t>маршрутов</w:t>
      </w:r>
      <w:r>
        <w:rPr>
          <w:spacing w:val="1"/>
        </w:rPr>
        <w:t xml:space="preserve"> </w:t>
      </w:r>
      <w:r>
        <w:t>с</w:t>
      </w:r>
      <w:r>
        <w:rPr>
          <w:spacing w:val="1"/>
        </w:rPr>
        <w:t xml:space="preserve"> </w:t>
      </w:r>
      <w:r>
        <w:t>учётом</w:t>
      </w:r>
      <w:r>
        <w:rPr>
          <w:spacing w:val="1"/>
        </w:rPr>
        <w:t xml:space="preserve"> </w:t>
      </w:r>
      <w:r>
        <w:t>транспортной</w:t>
      </w:r>
      <w:r>
        <w:rPr>
          <w:spacing w:val="1"/>
        </w:rPr>
        <w:t xml:space="preserve"> </w:t>
      </w:r>
      <w:r>
        <w:t>инфраструктуры города; правила безопасного поведения в общественных</w:t>
      </w:r>
      <w:r>
        <w:rPr>
          <w:spacing w:val="1"/>
        </w:rPr>
        <w:t xml:space="preserve"> </w:t>
      </w:r>
      <w:r>
        <w:t>местах,</w:t>
      </w:r>
      <w:r>
        <w:rPr>
          <w:spacing w:val="1"/>
        </w:rPr>
        <w:t xml:space="preserve"> </w:t>
      </w:r>
      <w:r>
        <w:t>зонах</w:t>
      </w:r>
      <w:r>
        <w:rPr>
          <w:spacing w:val="1"/>
        </w:rPr>
        <w:t xml:space="preserve"> </w:t>
      </w:r>
      <w:r>
        <w:t>отдыха,</w:t>
      </w:r>
      <w:r>
        <w:rPr>
          <w:spacing w:val="1"/>
        </w:rPr>
        <w:t xml:space="preserve"> </w:t>
      </w:r>
      <w:r>
        <w:t>учреждениях</w:t>
      </w:r>
      <w:r>
        <w:rPr>
          <w:spacing w:val="1"/>
        </w:rPr>
        <w:t xml:space="preserve"> </w:t>
      </w:r>
      <w:r>
        <w:t>культуры).</w:t>
      </w:r>
      <w:r>
        <w:rPr>
          <w:spacing w:val="1"/>
        </w:rPr>
        <w:t xml:space="preserve"> </w:t>
      </w:r>
      <w:r>
        <w:t>Правила</w:t>
      </w:r>
      <w:r>
        <w:rPr>
          <w:spacing w:val="1"/>
        </w:rPr>
        <w:t xml:space="preserve"> </w:t>
      </w:r>
      <w:r>
        <w:t>безопасного</w:t>
      </w:r>
      <w:r>
        <w:rPr>
          <w:spacing w:val="1"/>
        </w:rPr>
        <w:t xml:space="preserve"> </w:t>
      </w:r>
      <w:r>
        <w:t>поведения</w:t>
      </w:r>
      <w:r>
        <w:rPr>
          <w:spacing w:val="3"/>
        </w:rPr>
        <w:t xml:space="preserve"> </w:t>
      </w:r>
      <w:r>
        <w:t>велосипедиста</w:t>
      </w:r>
      <w:r>
        <w:rPr>
          <w:spacing w:val="7"/>
        </w:rPr>
        <w:t xml:space="preserve"> </w:t>
      </w:r>
      <w:r>
        <w:t>с</w:t>
      </w:r>
      <w:r>
        <w:rPr>
          <w:spacing w:val="3"/>
        </w:rPr>
        <w:t xml:space="preserve"> </w:t>
      </w:r>
      <w:r>
        <w:t>учётом</w:t>
      </w:r>
      <w:r>
        <w:rPr>
          <w:spacing w:val="7"/>
        </w:rPr>
        <w:t xml:space="preserve"> </w:t>
      </w:r>
      <w:r>
        <w:t>дорожных</w:t>
      </w:r>
      <w:r>
        <w:rPr>
          <w:spacing w:val="5"/>
        </w:rPr>
        <w:t xml:space="preserve"> </w:t>
      </w:r>
      <w:r>
        <w:t>знаков</w:t>
      </w:r>
      <w:r>
        <w:rPr>
          <w:spacing w:val="2"/>
        </w:rPr>
        <w:t xml:space="preserve"> </w:t>
      </w:r>
      <w:r>
        <w:t>и</w:t>
      </w:r>
      <w:r>
        <w:rPr>
          <w:spacing w:val="4"/>
        </w:rPr>
        <w:t xml:space="preserve"> </w:t>
      </w:r>
      <w:r>
        <w:t>разметки,</w:t>
      </w:r>
      <w:r>
        <w:rPr>
          <w:spacing w:val="7"/>
        </w:rPr>
        <w:t xml:space="preserve"> </w:t>
      </w:r>
      <w:r>
        <w:t>сигналов</w:t>
      </w:r>
    </w:p>
    <w:p>
      <w:pPr>
        <w:pStyle w:val="33"/>
        <w:spacing w:before="65" w:line="249" w:lineRule="auto"/>
        <w:ind w:right="295"/>
      </w:pPr>
      <w:r>
        <w:t>и</w:t>
      </w:r>
      <w:r>
        <w:rPr>
          <w:spacing w:val="1"/>
        </w:rPr>
        <w:t xml:space="preserve"> </w:t>
      </w:r>
      <w:r>
        <w:t>средств</w:t>
      </w:r>
      <w:r>
        <w:rPr>
          <w:spacing w:val="1"/>
        </w:rPr>
        <w:t xml:space="preserve"> </w:t>
      </w:r>
      <w:r>
        <w:t>защиты</w:t>
      </w:r>
      <w:r>
        <w:rPr>
          <w:spacing w:val="1"/>
        </w:rPr>
        <w:t xml:space="preserve"> </w:t>
      </w:r>
      <w:r>
        <w:t>велосипедиста.</w:t>
      </w:r>
      <w:r>
        <w:rPr>
          <w:spacing w:val="1"/>
        </w:rPr>
        <w:t xml:space="preserve"> </w:t>
      </w:r>
      <w:r>
        <w:t>Безопасность</w:t>
      </w:r>
      <w:r>
        <w:rPr>
          <w:spacing w:val="1"/>
        </w:rPr>
        <w:t xml:space="preserve"> </w:t>
      </w:r>
      <w:r>
        <w:t>в</w:t>
      </w:r>
      <w:r>
        <w:rPr>
          <w:spacing w:val="1"/>
        </w:rPr>
        <w:t xml:space="preserve"> </w:t>
      </w:r>
      <w:r>
        <w:t>Интернете</w:t>
      </w:r>
      <w:r>
        <w:rPr>
          <w:spacing w:val="1"/>
        </w:rPr>
        <w:t xml:space="preserve"> </w:t>
      </w:r>
      <w:r>
        <w:t>(поиск</w:t>
      </w:r>
      <w:r>
        <w:rPr>
          <w:spacing w:val="1"/>
        </w:rPr>
        <w:t xml:space="preserve"> </w:t>
      </w:r>
      <w:r>
        <w:t>достоверной информации, опознавание государственных образовательных</w:t>
      </w:r>
      <w:r>
        <w:rPr>
          <w:spacing w:val="-47"/>
        </w:rPr>
        <w:t xml:space="preserve"> </w:t>
      </w:r>
      <w:r>
        <w:t>ресурсов</w:t>
      </w:r>
      <w:r>
        <w:rPr>
          <w:spacing w:val="1"/>
        </w:rPr>
        <w:t xml:space="preserve"> </w:t>
      </w:r>
      <w:r>
        <w:t>и</w:t>
      </w:r>
      <w:r>
        <w:rPr>
          <w:spacing w:val="1"/>
        </w:rPr>
        <w:t xml:space="preserve"> </w:t>
      </w:r>
      <w:r>
        <w:t>детских</w:t>
      </w:r>
      <w:r>
        <w:rPr>
          <w:spacing w:val="1"/>
        </w:rPr>
        <w:t xml:space="preserve"> </w:t>
      </w:r>
      <w:r>
        <w:t>развлекательных</w:t>
      </w:r>
      <w:r>
        <w:rPr>
          <w:spacing w:val="1"/>
        </w:rPr>
        <w:t xml:space="preserve"> </w:t>
      </w:r>
      <w:r>
        <w:t>порталов)</w:t>
      </w:r>
      <w:r>
        <w:rPr>
          <w:spacing w:val="1"/>
        </w:rPr>
        <w:t xml:space="preserve"> </w:t>
      </w:r>
      <w:r>
        <w:t>в</w:t>
      </w:r>
      <w:r>
        <w:rPr>
          <w:spacing w:val="1"/>
        </w:rPr>
        <w:t xml:space="preserve"> </w:t>
      </w:r>
      <w:r>
        <w:t>условиях</w:t>
      </w:r>
      <w:r>
        <w:rPr>
          <w:spacing w:val="1"/>
        </w:rPr>
        <w:t xml:space="preserve"> </w:t>
      </w:r>
      <w:r>
        <w:t>контролируемого</w:t>
      </w:r>
      <w:r>
        <w:rPr>
          <w:spacing w:val="-4"/>
        </w:rPr>
        <w:t xml:space="preserve"> </w:t>
      </w:r>
      <w:r>
        <w:t>доступа</w:t>
      </w:r>
      <w:r>
        <w:rPr>
          <w:spacing w:val="4"/>
        </w:rPr>
        <w:t xml:space="preserve"> </w:t>
      </w:r>
      <w:r>
        <w:t>в</w:t>
      </w:r>
      <w:r>
        <w:rPr>
          <w:spacing w:val="3"/>
        </w:rPr>
        <w:t xml:space="preserve"> </w:t>
      </w:r>
      <w:r>
        <w:t>Интернет.</w:t>
      </w:r>
    </w:p>
    <w:p>
      <w:pPr>
        <w:pStyle w:val="33"/>
        <w:spacing w:before="3"/>
        <w:ind w:left="0"/>
        <w:jc w:val="left"/>
        <w:rPr>
          <w:sz w:val="31"/>
        </w:rPr>
      </w:pPr>
    </w:p>
    <w:p>
      <w:pPr>
        <w:pStyle w:val="61"/>
        <w:spacing w:before="1"/>
        <w:jc w:val="both"/>
      </w:pPr>
      <w:r>
        <w:t>Универсальные</w:t>
      </w:r>
      <w:r>
        <w:rPr>
          <w:spacing w:val="-4"/>
        </w:rPr>
        <w:t xml:space="preserve"> </w:t>
      </w:r>
      <w:r>
        <w:t>учебные</w:t>
      </w:r>
      <w:r>
        <w:rPr>
          <w:spacing w:val="-3"/>
        </w:rPr>
        <w:t xml:space="preserve"> </w:t>
      </w:r>
      <w:r>
        <w:t>действия</w:t>
      </w:r>
    </w:p>
    <w:p>
      <w:pPr>
        <w:pStyle w:val="33"/>
        <w:spacing w:before="10"/>
        <w:ind w:left="0"/>
        <w:jc w:val="left"/>
        <w:rPr>
          <w:b/>
        </w:rPr>
      </w:pPr>
    </w:p>
    <w:p>
      <w:pPr>
        <w:ind w:left="1018"/>
        <w:rPr>
          <w:i/>
          <w:sz w:val="20"/>
        </w:rPr>
      </w:pPr>
      <w:r>
        <w:rPr>
          <w:i/>
          <w:sz w:val="20"/>
        </w:rPr>
        <w:t>Познавательные</w:t>
      </w:r>
      <w:r>
        <w:rPr>
          <w:i/>
          <w:spacing w:val="-5"/>
          <w:sz w:val="20"/>
        </w:rPr>
        <w:t xml:space="preserve"> </w:t>
      </w:r>
      <w:r>
        <w:rPr>
          <w:i/>
          <w:sz w:val="20"/>
        </w:rPr>
        <w:t>универсальные</w:t>
      </w:r>
      <w:r>
        <w:rPr>
          <w:i/>
          <w:spacing w:val="-4"/>
          <w:sz w:val="20"/>
        </w:rPr>
        <w:t xml:space="preserve"> </w:t>
      </w:r>
      <w:r>
        <w:rPr>
          <w:i/>
          <w:sz w:val="20"/>
        </w:rPr>
        <w:t>учебные</w:t>
      </w:r>
      <w:r>
        <w:rPr>
          <w:i/>
          <w:spacing w:val="-5"/>
          <w:sz w:val="20"/>
        </w:rPr>
        <w:t xml:space="preserve"> </w:t>
      </w:r>
      <w:r>
        <w:rPr>
          <w:i/>
          <w:sz w:val="20"/>
        </w:rPr>
        <w:t>действия:</w:t>
      </w:r>
    </w:p>
    <w:p>
      <w:pPr>
        <w:pStyle w:val="64"/>
        <w:numPr>
          <w:ilvl w:val="0"/>
          <w:numId w:val="125"/>
        </w:numPr>
        <w:tabs>
          <w:tab w:val="left" w:pos="1296"/>
          <w:tab w:val="left" w:pos="1297"/>
        </w:tabs>
        <w:spacing w:before="10" w:line="252" w:lineRule="auto"/>
        <w:ind w:right="291"/>
        <w:jc w:val="left"/>
        <w:rPr>
          <w:sz w:val="20"/>
        </w:rPr>
      </w:pPr>
      <w:r>
        <w:rPr>
          <w:sz w:val="20"/>
        </w:rPr>
        <w:t>устанавливать</w:t>
      </w:r>
      <w:r>
        <w:rPr>
          <w:spacing w:val="6"/>
          <w:sz w:val="20"/>
        </w:rPr>
        <w:t xml:space="preserve"> </w:t>
      </w:r>
      <w:r>
        <w:rPr>
          <w:sz w:val="20"/>
        </w:rPr>
        <w:t>последовательность</w:t>
      </w:r>
      <w:r>
        <w:rPr>
          <w:spacing w:val="10"/>
          <w:sz w:val="20"/>
        </w:rPr>
        <w:t xml:space="preserve"> </w:t>
      </w:r>
      <w:r>
        <w:rPr>
          <w:sz w:val="20"/>
        </w:rPr>
        <w:t>этапов</w:t>
      </w:r>
      <w:r>
        <w:rPr>
          <w:spacing w:val="12"/>
          <w:sz w:val="20"/>
        </w:rPr>
        <w:t xml:space="preserve"> </w:t>
      </w:r>
      <w:r>
        <w:rPr>
          <w:sz w:val="20"/>
        </w:rPr>
        <w:t>возрастного</w:t>
      </w:r>
      <w:r>
        <w:rPr>
          <w:spacing w:val="6"/>
          <w:sz w:val="20"/>
        </w:rPr>
        <w:t xml:space="preserve"> </w:t>
      </w:r>
      <w:r>
        <w:rPr>
          <w:sz w:val="20"/>
        </w:rPr>
        <w:t>развития</w:t>
      </w:r>
      <w:r>
        <w:rPr>
          <w:spacing w:val="-47"/>
          <w:sz w:val="20"/>
        </w:rPr>
        <w:t xml:space="preserve"> </w:t>
      </w:r>
      <w:r>
        <w:rPr>
          <w:sz w:val="20"/>
        </w:rPr>
        <w:t>человека;</w:t>
      </w:r>
    </w:p>
    <w:p>
      <w:pPr>
        <w:pStyle w:val="64"/>
        <w:numPr>
          <w:ilvl w:val="0"/>
          <w:numId w:val="125"/>
        </w:numPr>
        <w:tabs>
          <w:tab w:val="left" w:pos="1296"/>
          <w:tab w:val="left" w:pos="1297"/>
        </w:tabs>
        <w:spacing w:line="249" w:lineRule="auto"/>
        <w:ind w:right="296"/>
        <w:jc w:val="left"/>
        <w:rPr>
          <w:sz w:val="20"/>
        </w:rPr>
      </w:pPr>
      <w:r>
        <w:rPr>
          <w:sz w:val="20"/>
        </w:rPr>
        <w:t>конструировать</w:t>
      </w:r>
      <w:r>
        <w:rPr>
          <w:spacing w:val="-7"/>
          <w:sz w:val="20"/>
        </w:rPr>
        <w:t xml:space="preserve"> </w:t>
      </w:r>
      <w:r>
        <w:rPr>
          <w:sz w:val="20"/>
        </w:rPr>
        <w:t>в</w:t>
      </w:r>
      <w:r>
        <w:rPr>
          <w:spacing w:val="-6"/>
          <w:sz w:val="20"/>
        </w:rPr>
        <w:t xml:space="preserve"> </w:t>
      </w:r>
      <w:r>
        <w:rPr>
          <w:sz w:val="20"/>
        </w:rPr>
        <w:t>учебных</w:t>
      </w:r>
      <w:r>
        <w:rPr>
          <w:spacing w:val="-7"/>
          <w:sz w:val="20"/>
        </w:rPr>
        <w:t xml:space="preserve"> </w:t>
      </w:r>
      <w:r>
        <w:rPr>
          <w:sz w:val="20"/>
        </w:rPr>
        <w:t>и</w:t>
      </w:r>
      <w:r>
        <w:rPr>
          <w:spacing w:val="-9"/>
          <w:sz w:val="20"/>
        </w:rPr>
        <w:t xml:space="preserve"> </w:t>
      </w:r>
      <w:r>
        <w:rPr>
          <w:sz w:val="20"/>
        </w:rPr>
        <w:t>игровых</w:t>
      </w:r>
      <w:r>
        <w:rPr>
          <w:spacing w:val="-6"/>
          <w:sz w:val="20"/>
        </w:rPr>
        <w:t xml:space="preserve"> </w:t>
      </w:r>
      <w:r>
        <w:rPr>
          <w:sz w:val="20"/>
        </w:rPr>
        <w:t>ситуациях</w:t>
      </w:r>
      <w:r>
        <w:rPr>
          <w:spacing w:val="-7"/>
          <w:sz w:val="20"/>
        </w:rPr>
        <w:t xml:space="preserve"> </w:t>
      </w:r>
      <w:r>
        <w:rPr>
          <w:sz w:val="20"/>
        </w:rPr>
        <w:t>правила</w:t>
      </w:r>
      <w:r>
        <w:rPr>
          <w:spacing w:val="-10"/>
          <w:sz w:val="20"/>
        </w:rPr>
        <w:t xml:space="preserve"> </w:t>
      </w:r>
      <w:r>
        <w:rPr>
          <w:sz w:val="20"/>
        </w:rPr>
        <w:t>безопасного</w:t>
      </w:r>
      <w:r>
        <w:rPr>
          <w:spacing w:val="-47"/>
          <w:sz w:val="20"/>
        </w:rPr>
        <w:t xml:space="preserve"> </w:t>
      </w:r>
      <w:r>
        <w:rPr>
          <w:sz w:val="20"/>
        </w:rPr>
        <w:t>поведения в</w:t>
      </w:r>
      <w:r>
        <w:rPr>
          <w:spacing w:val="3"/>
          <w:sz w:val="20"/>
        </w:rPr>
        <w:t xml:space="preserve"> </w:t>
      </w:r>
      <w:r>
        <w:rPr>
          <w:sz w:val="20"/>
        </w:rPr>
        <w:t>среде</w:t>
      </w:r>
      <w:r>
        <w:rPr>
          <w:spacing w:val="-1"/>
          <w:sz w:val="20"/>
        </w:rPr>
        <w:t xml:space="preserve"> </w:t>
      </w:r>
      <w:r>
        <w:rPr>
          <w:sz w:val="20"/>
        </w:rPr>
        <w:t>обитания;</w:t>
      </w:r>
    </w:p>
    <w:p>
      <w:pPr>
        <w:pStyle w:val="64"/>
        <w:numPr>
          <w:ilvl w:val="0"/>
          <w:numId w:val="125"/>
        </w:numPr>
        <w:tabs>
          <w:tab w:val="left" w:pos="1296"/>
          <w:tab w:val="left" w:pos="1297"/>
          <w:tab w:val="left" w:pos="2692"/>
          <w:tab w:val="left" w:pos="3441"/>
          <w:tab w:val="left" w:pos="4607"/>
          <w:tab w:val="left" w:pos="5586"/>
          <w:tab w:val="left" w:pos="6632"/>
        </w:tabs>
        <w:spacing w:line="249" w:lineRule="auto"/>
        <w:ind w:right="296"/>
        <w:jc w:val="left"/>
        <w:rPr>
          <w:sz w:val="20"/>
        </w:rPr>
      </w:pPr>
      <w:r>
        <w:rPr>
          <w:sz w:val="20"/>
        </w:rPr>
        <w:t>моделировать</w:t>
      </w:r>
      <w:r>
        <w:rPr>
          <w:sz w:val="20"/>
        </w:rPr>
        <w:tab/>
      </w:r>
      <w:r>
        <w:rPr>
          <w:sz w:val="20"/>
        </w:rPr>
        <w:t>схемы</w:t>
      </w:r>
      <w:r>
        <w:rPr>
          <w:sz w:val="20"/>
        </w:rPr>
        <w:tab/>
      </w:r>
      <w:r>
        <w:rPr>
          <w:sz w:val="20"/>
        </w:rPr>
        <w:t>природных</w:t>
      </w:r>
      <w:r>
        <w:rPr>
          <w:sz w:val="20"/>
        </w:rPr>
        <w:tab/>
      </w:r>
      <w:r>
        <w:rPr>
          <w:sz w:val="20"/>
        </w:rPr>
        <w:t>объектов</w:t>
      </w:r>
      <w:r>
        <w:rPr>
          <w:sz w:val="20"/>
        </w:rPr>
        <w:tab/>
      </w:r>
      <w:r>
        <w:rPr>
          <w:sz w:val="20"/>
        </w:rPr>
        <w:t>(строение</w:t>
      </w:r>
      <w:r>
        <w:rPr>
          <w:sz w:val="20"/>
        </w:rPr>
        <w:tab/>
      </w:r>
      <w:r>
        <w:rPr>
          <w:sz w:val="20"/>
        </w:rPr>
        <w:t>почвы;</w:t>
      </w:r>
      <w:r>
        <w:rPr>
          <w:spacing w:val="-47"/>
          <w:sz w:val="20"/>
        </w:rPr>
        <w:t xml:space="preserve"> </w:t>
      </w:r>
      <w:r>
        <w:rPr>
          <w:sz w:val="20"/>
        </w:rPr>
        <w:t>движение</w:t>
      </w:r>
      <w:r>
        <w:rPr>
          <w:spacing w:val="-2"/>
          <w:sz w:val="20"/>
        </w:rPr>
        <w:t xml:space="preserve"> </w:t>
      </w:r>
      <w:r>
        <w:rPr>
          <w:sz w:val="20"/>
        </w:rPr>
        <w:t>реки,</w:t>
      </w:r>
      <w:r>
        <w:rPr>
          <w:spacing w:val="4"/>
          <w:sz w:val="20"/>
        </w:rPr>
        <w:t xml:space="preserve"> </w:t>
      </w:r>
      <w:r>
        <w:rPr>
          <w:sz w:val="20"/>
        </w:rPr>
        <w:t>форма</w:t>
      </w:r>
      <w:r>
        <w:rPr>
          <w:spacing w:val="3"/>
          <w:sz w:val="20"/>
        </w:rPr>
        <w:t xml:space="preserve"> </w:t>
      </w:r>
      <w:r>
        <w:rPr>
          <w:sz w:val="20"/>
        </w:rPr>
        <w:t>поверхности);</w:t>
      </w:r>
    </w:p>
    <w:p>
      <w:pPr>
        <w:pStyle w:val="64"/>
        <w:numPr>
          <w:ilvl w:val="0"/>
          <w:numId w:val="125"/>
        </w:numPr>
        <w:tabs>
          <w:tab w:val="left" w:pos="1296"/>
          <w:tab w:val="left" w:pos="1297"/>
        </w:tabs>
        <w:spacing w:before="2" w:line="249" w:lineRule="auto"/>
        <w:ind w:right="293"/>
        <w:jc w:val="left"/>
        <w:rPr>
          <w:sz w:val="20"/>
        </w:rPr>
      </w:pPr>
      <w:r>
        <w:rPr>
          <w:sz w:val="20"/>
        </w:rPr>
        <w:t>соотносить</w:t>
      </w:r>
      <w:r>
        <w:rPr>
          <w:spacing w:val="1"/>
          <w:sz w:val="20"/>
        </w:rPr>
        <w:t xml:space="preserve"> </w:t>
      </w:r>
      <w:r>
        <w:rPr>
          <w:sz w:val="20"/>
        </w:rPr>
        <w:t>объекты</w:t>
      </w:r>
      <w:r>
        <w:rPr>
          <w:spacing w:val="1"/>
          <w:sz w:val="20"/>
        </w:rPr>
        <w:t xml:space="preserve"> </w:t>
      </w:r>
      <w:r>
        <w:rPr>
          <w:sz w:val="20"/>
        </w:rPr>
        <w:t>природы</w:t>
      </w:r>
      <w:r>
        <w:rPr>
          <w:spacing w:val="1"/>
          <w:sz w:val="20"/>
        </w:rPr>
        <w:t xml:space="preserve"> </w:t>
      </w:r>
      <w:r>
        <w:rPr>
          <w:sz w:val="20"/>
        </w:rPr>
        <w:t>с</w:t>
      </w:r>
      <w:r>
        <w:rPr>
          <w:spacing w:val="1"/>
          <w:sz w:val="20"/>
        </w:rPr>
        <w:t xml:space="preserve"> </w:t>
      </w:r>
      <w:r>
        <w:rPr>
          <w:sz w:val="20"/>
        </w:rPr>
        <w:t>принадлежностью к</w:t>
      </w:r>
      <w:r>
        <w:rPr>
          <w:spacing w:val="1"/>
          <w:sz w:val="20"/>
        </w:rPr>
        <w:t xml:space="preserve"> </w:t>
      </w:r>
      <w:r>
        <w:rPr>
          <w:sz w:val="20"/>
        </w:rPr>
        <w:t>определённой</w:t>
      </w:r>
      <w:r>
        <w:rPr>
          <w:spacing w:val="-47"/>
          <w:sz w:val="20"/>
        </w:rPr>
        <w:t xml:space="preserve"> </w:t>
      </w:r>
      <w:r>
        <w:rPr>
          <w:sz w:val="20"/>
        </w:rPr>
        <w:t>природной</w:t>
      </w:r>
      <w:r>
        <w:rPr>
          <w:spacing w:val="-1"/>
          <w:sz w:val="20"/>
        </w:rPr>
        <w:t xml:space="preserve"> </w:t>
      </w:r>
      <w:r>
        <w:rPr>
          <w:sz w:val="20"/>
        </w:rPr>
        <w:t>зоне;</w:t>
      </w:r>
    </w:p>
    <w:p>
      <w:pPr>
        <w:pStyle w:val="64"/>
        <w:numPr>
          <w:ilvl w:val="0"/>
          <w:numId w:val="125"/>
        </w:numPr>
        <w:tabs>
          <w:tab w:val="left" w:pos="1296"/>
          <w:tab w:val="left" w:pos="1297"/>
          <w:tab w:val="left" w:pos="3143"/>
          <w:tab w:val="left" w:pos="4353"/>
          <w:tab w:val="left" w:pos="5327"/>
          <w:tab w:val="left" w:pos="5797"/>
        </w:tabs>
        <w:spacing w:before="1" w:line="249" w:lineRule="auto"/>
        <w:ind w:right="296"/>
        <w:jc w:val="left"/>
        <w:rPr>
          <w:sz w:val="20"/>
        </w:rPr>
      </w:pPr>
      <w:r>
        <w:rPr>
          <w:sz w:val="20"/>
        </w:rPr>
        <w:t>классифицировать</w:t>
      </w:r>
      <w:r>
        <w:rPr>
          <w:sz w:val="20"/>
        </w:rPr>
        <w:tab/>
      </w:r>
      <w:r>
        <w:rPr>
          <w:sz w:val="20"/>
        </w:rPr>
        <w:t>природные</w:t>
      </w:r>
      <w:r>
        <w:rPr>
          <w:sz w:val="20"/>
        </w:rPr>
        <w:tab/>
      </w:r>
      <w:r>
        <w:rPr>
          <w:sz w:val="20"/>
        </w:rPr>
        <w:t>объекты</w:t>
      </w:r>
      <w:r>
        <w:rPr>
          <w:sz w:val="20"/>
        </w:rPr>
        <w:tab/>
      </w:r>
      <w:r>
        <w:rPr>
          <w:sz w:val="20"/>
        </w:rPr>
        <w:t>по</w:t>
      </w:r>
      <w:r>
        <w:rPr>
          <w:sz w:val="20"/>
        </w:rPr>
        <w:tab/>
      </w:r>
      <w:r>
        <w:rPr>
          <w:spacing w:val="-1"/>
          <w:sz w:val="20"/>
        </w:rPr>
        <w:t>принадлежности</w:t>
      </w:r>
      <w:r>
        <w:rPr>
          <w:spacing w:val="-47"/>
          <w:sz w:val="20"/>
        </w:rPr>
        <w:t xml:space="preserve"> </w:t>
      </w:r>
      <w:r>
        <w:rPr>
          <w:sz w:val="20"/>
        </w:rPr>
        <w:t>к</w:t>
      </w:r>
      <w:r>
        <w:rPr>
          <w:spacing w:val="-1"/>
          <w:sz w:val="20"/>
        </w:rPr>
        <w:t xml:space="preserve"> </w:t>
      </w:r>
      <w:r>
        <w:rPr>
          <w:sz w:val="20"/>
        </w:rPr>
        <w:t>природной зоне;</w:t>
      </w:r>
    </w:p>
    <w:p>
      <w:pPr>
        <w:pStyle w:val="64"/>
        <w:numPr>
          <w:ilvl w:val="0"/>
          <w:numId w:val="125"/>
        </w:numPr>
        <w:tabs>
          <w:tab w:val="left" w:pos="1296"/>
          <w:tab w:val="left" w:pos="1297"/>
        </w:tabs>
        <w:spacing w:before="2" w:line="252" w:lineRule="auto"/>
        <w:ind w:right="297"/>
        <w:jc w:val="left"/>
        <w:rPr>
          <w:sz w:val="20"/>
        </w:rPr>
      </w:pPr>
      <w:r>
        <w:rPr>
          <w:sz w:val="20"/>
        </w:rPr>
        <w:t>определять</w:t>
      </w:r>
      <w:r>
        <w:rPr>
          <w:spacing w:val="21"/>
          <w:sz w:val="20"/>
        </w:rPr>
        <w:t xml:space="preserve"> </w:t>
      </w:r>
      <w:r>
        <w:rPr>
          <w:sz w:val="20"/>
        </w:rPr>
        <w:t>разрыв</w:t>
      </w:r>
      <w:r>
        <w:rPr>
          <w:spacing w:val="23"/>
          <w:sz w:val="20"/>
        </w:rPr>
        <w:t xml:space="preserve"> </w:t>
      </w:r>
      <w:r>
        <w:rPr>
          <w:sz w:val="20"/>
        </w:rPr>
        <w:t>между</w:t>
      </w:r>
      <w:r>
        <w:rPr>
          <w:spacing w:val="13"/>
          <w:sz w:val="20"/>
        </w:rPr>
        <w:t xml:space="preserve"> </w:t>
      </w:r>
      <w:r>
        <w:rPr>
          <w:sz w:val="20"/>
        </w:rPr>
        <w:t>реальным</w:t>
      </w:r>
      <w:r>
        <w:rPr>
          <w:spacing w:val="24"/>
          <w:sz w:val="20"/>
        </w:rPr>
        <w:t xml:space="preserve"> </w:t>
      </w:r>
      <w:r>
        <w:rPr>
          <w:sz w:val="20"/>
        </w:rPr>
        <w:t>и</w:t>
      </w:r>
      <w:r>
        <w:rPr>
          <w:spacing w:val="21"/>
          <w:sz w:val="20"/>
        </w:rPr>
        <w:t xml:space="preserve"> </w:t>
      </w:r>
      <w:r>
        <w:rPr>
          <w:sz w:val="20"/>
        </w:rPr>
        <w:t>желательным</w:t>
      </w:r>
      <w:r>
        <w:rPr>
          <w:spacing w:val="24"/>
          <w:sz w:val="20"/>
        </w:rPr>
        <w:t xml:space="preserve"> </w:t>
      </w:r>
      <w:r>
        <w:rPr>
          <w:sz w:val="20"/>
        </w:rPr>
        <w:t>состоянием</w:t>
      </w:r>
      <w:r>
        <w:rPr>
          <w:spacing w:val="-47"/>
          <w:sz w:val="20"/>
        </w:rPr>
        <w:t xml:space="preserve"> </w:t>
      </w:r>
      <w:r>
        <w:rPr>
          <w:sz w:val="20"/>
        </w:rPr>
        <w:t>объекта (ситуации)</w:t>
      </w:r>
      <w:r>
        <w:rPr>
          <w:spacing w:val="-2"/>
          <w:sz w:val="20"/>
        </w:rPr>
        <w:t xml:space="preserve"> </w:t>
      </w:r>
      <w:r>
        <w:rPr>
          <w:sz w:val="20"/>
        </w:rPr>
        <w:t>на основе</w:t>
      </w:r>
      <w:r>
        <w:rPr>
          <w:spacing w:val="-4"/>
          <w:sz w:val="20"/>
        </w:rPr>
        <w:t xml:space="preserve"> </w:t>
      </w:r>
      <w:r>
        <w:rPr>
          <w:sz w:val="20"/>
        </w:rPr>
        <w:t>предложенных</w:t>
      </w:r>
      <w:r>
        <w:rPr>
          <w:spacing w:val="3"/>
          <w:sz w:val="20"/>
        </w:rPr>
        <w:t xml:space="preserve"> </w:t>
      </w:r>
      <w:r>
        <w:rPr>
          <w:sz w:val="20"/>
        </w:rPr>
        <w:t>учителем вопросов.</w:t>
      </w:r>
    </w:p>
    <w:p>
      <w:pPr>
        <w:spacing w:line="227" w:lineRule="exact"/>
        <w:ind w:left="1018"/>
        <w:rPr>
          <w:i/>
          <w:sz w:val="20"/>
        </w:rPr>
      </w:pPr>
      <w:r>
        <w:rPr>
          <w:i/>
          <w:sz w:val="20"/>
        </w:rPr>
        <w:t>Работа</w:t>
      </w:r>
      <w:r>
        <w:rPr>
          <w:i/>
          <w:spacing w:val="1"/>
          <w:sz w:val="20"/>
        </w:rPr>
        <w:t xml:space="preserve"> </w:t>
      </w:r>
      <w:r>
        <w:rPr>
          <w:i/>
          <w:sz w:val="20"/>
        </w:rPr>
        <w:t>с</w:t>
      </w:r>
      <w:r>
        <w:rPr>
          <w:i/>
          <w:spacing w:val="-1"/>
          <w:sz w:val="20"/>
        </w:rPr>
        <w:t xml:space="preserve"> </w:t>
      </w:r>
      <w:r>
        <w:rPr>
          <w:i/>
          <w:sz w:val="20"/>
        </w:rPr>
        <w:t>информацией:</w:t>
      </w:r>
    </w:p>
    <w:p>
      <w:pPr>
        <w:pStyle w:val="64"/>
        <w:numPr>
          <w:ilvl w:val="0"/>
          <w:numId w:val="125"/>
        </w:numPr>
        <w:tabs>
          <w:tab w:val="left" w:pos="1297"/>
        </w:tabs>
        <w:spacing w:before="10" w:line="249" w:lineRule="auto"/>
        <w:ind w:right="295"/>
        <w:rPr>
          <w:sz w:val="20"/>
        </w:rPr>
      </w:pPr>
      <w:r>
        <w:rPr>
          <w:sz w:val="20"/>
        </w:rPr>
        <w:t>использовать</w:t>
      </w:r>
      <w:r>
        <w:rPr>
          <w:spacing w:val="1"/>
          <w:sz w:val="20"/>
        </w:rPr>
        <w:t xml:space="preserve"> </w:t>
      </w:r>
      <w:r>
        <w:rPr>
          <w:sz w:val="20"/>
        </w:rPr>
        <w:t>умения</w:t>
      </w:r>
      <w:r>
        <w:rPr>
          <w:spacing w:val="1"/>
          <w:sz w:val="20"/>
        </w:rPr>
        <w:t xml:space="preserve"> </w:t>
      </w:r>
      <w:r>
        <w:rPr>
          <w:sz w:val="20"/>
        </w:rPr>
        <w:t>работать</w:t>
      </w:r>
      <w:r>
        <w:rPr>
          <w:spacing w:val="1"/>
          <w:sz w:val="20"/>
        </w:rPr>
        <w:t xml:space="preserve"> </w:t>
      </w:r>
      <w:r>
        <w:rPr>
          <w:sz w:val="20"/>
        </w:rPr>
        <w:t>с</w:t>
      </w:r>
      <w:r>
        <w:rPr>
          <w:spacing w:val="1"/>
          <w:sz w:val="20"/>
        </w:rPr>
        <w:t xml:space="preserve"> </w:t>
      </w:r>
      <w:r>
        <w:rPr>
          <w:sz w:val="20"/>
        </w:rPr>
        <w:t>информацией,</w:t>
      </w:r>
      <w:r>
        <w:rPr>
          <w:spacing w:val="1"/>
          <w:sz w:val="20"/>
        </w:rPr>
        <w:t xml:space="preserve"> </w:t>
      </w:r>
      <w:r>
        <w:rPr>
          <w:sz w:val="20"/>
        </w:rPr>
        <w:t>представленной</w:t>
      </w:r>
      <w:r>
        <w:rPr>
          <w:spacing w:val="1"/>
          <w:sz w:val="20"/>
        </w:rPr>
        <w:t xml:space="preserve"> </w:t>
      </w:r>
      <w:r>
        <w:rPr>
          <w:sz w:val="20"/>
        </w:rPr>
        <w:t>в</w:t>
      </w:r>
      <w:r>
        <w:rPr>
          <w:spacing w:val="1"/>
          <w:sz w:val="20"/>
        </w:rPr>
        <w:t xml:space="preserve"> </w:t>
      </w:r>
      <w:r>
        <w:rPr>
          <w:sz w:val="20"/>
        </w:rPr>
        <w:t>разных формах; оценивать объективность информации, учитывать</w:t>
      </w:r>
      <w:r>
        <w:rPr>
          <w:spacing w:val="1"/>
          <w:sz w:val="20"/>
        </w:rPr>
        <w:t xml:space="preserve"> </w:t>
      </w:r>
      <w:r>
        <w:rPr>
          <w:sz w:val="20"/>
        </w:rPr>
        <w:t>правила</w:t>
      </w:r>
      <w:r>
        <w:rPr>
          <w:spacing w:val="-5"/>
          <w:sz w:val="20"/>
        </w:rPr>
        <w:t xml:space="preserve"> </w:t>
      </w:r>
      <w:r>
        <w:rPr>
          <w:sz w:val="20"/>
        </w:rPr>
        <w:t>безопасного</w:t>
      </w:r>
      <w:r>
        <w:rPr>
          <w:spacing w:val="-6"/>
          <w:sz w:val="20"/>
        </w:rPr>
        <w:t xml:space="preserve"> </w:t>
      </w:r>
      <w:r>
        <w:rPr>
          <w:sz w:val="20"/>
        </w:rPr>
        <w:t>использования</w:t>
      </w:r>
      <w:r>
        <w:rPr>
          <w:spacing w:val="-3"/>
          <w:sz w:val="20"/>
        </w:rPr>
        <w:t xml:space="preserve"> </w:t>
      </w:r>
      <w:r>
        <w:rPr>
          <w:sz w:val="20"/>
        </w:rPr>
        <w:t>электронных</w:t>
      </w:r>
      <w:r>
        <w:rPr>
          <w:spacing w:val="-1"/>
          <w:sz w:val="20"/>
        </w:rPr>
        <w:t xml:space="preserve"> </w:t>
      </w:r>
      <w:r>
        <w:rPr>
          <w:sz w:val="20"/>
        </w:rPr>
        <w:t>ресурсов</w:t>
      </w:r>
      <w:r>
        <w:rPr>
          <w:spacing w:val="-1"/>
          <w:sz w:val="20"/>
        </w:rPr>
        <w:t xml:space="preserve"> </w:t>
      </w:r>
      <w:r>
        <w:rPr>
          <w:sz w:val="20"/>
        </w:rPr>
        <w:t>школы;</w:t>
      </w:r>
    </w:p>
    <w:p>
      <w:pPr>
        <w:pStyle w:val="64"/>
        <w:numPr>
          <w:ilvl w:val="0"/>
          <w:numId w:val="125"/>
        </w:numPr>
        <w:tabs>
          <w:tab w:val="left" w:pos="1297"/>
        </w:tabs>
        <w:spacing w:before="3" w:line="249" w:lineRule="auto"/>
        <w:ind w:right="294"/>
        <w:rPr>
          <w:sz w:val="20"/>
        </w:rPr>
      </w:pPr>
      <w:r>
        <w:rPr>
          <w:sz w:val="20"/>
        </w:rPr>
        <w:t>использовать</w:t>
      </w:r>
      <w:r>
        <w:rPr>
          <w:spacing w:val="1"/>
          <w:sz w:val="20"/>
        </w:rPr>
        <w:t xml:space="preserve"> </w:t>
      </w:r>
      <w:r>
        <w:rPr>
          <w:sz w:val="20"/>
        </w:rPr>
        <w:t>для</w:t>
      </w:r>
      <w:r>
        <w:rPr>
          <w:spacing w:val="1"/>
          <w:sz w:val="20"/>
        </w:rPr>
        <w:t xml:space="preserve"> </w:t>
      </w:r>
      <w:r>
        <w:rPr>
          <w:sz w:val="20"/>
        </w:rPr>
        <w:t>уточнения</w:t>
      </w:r>
      <w:r>
        <w:rPr>
          <w:spacing w:val="1"/>
          <w:sz w:val="20"/>
        </w:rPr>
        <w:t xml:space="preserve"> </w:t>
      </w:r>
      <w:r>
        <w:rPr>
          <w:sz w:val="20"/>
        </w:rPr>
        <w:t>и</w:t>
      </w:r>
      <w:r>
        <w:rPr>
          <w:spacing w:val="1"/>
          <w:sz w:val="20"/>
        </w:rPr>
        <w:t xml:space="preserve"> </w:t>
      </w:r>
      <w:r>
        <w:rPr>
          <w:sz w:val="20"/>
        </w:rPr>
        <w:t>расширения</w:t>
      </w:r>
      <w:r>
        <w:rPr>
          <w:spacing w:val="1"/>
          <w:sz w:val="20"/>
        </w:rPr>
        <w:t xml:space="preserve"> </w:t>
      </w:r>
      <w:r>
        <w:rPr>
          <w:sz w:val="20"/>
        </w:rPr>
        <w:t>своих</w:t>
      </w:r>
      <w:r>
        <w:rPr>
          <w:spacing w:val="1"/>
          <w:sz w:val="20"/>
        </w:rPr>
        <w:t xml:space="preserve"> </w:t>
      </w:r>
      <w:r>
        <w:rPr>
          <w:sz w:val="20"/>
        </w:rPr>
        <w:t>знаний</w:t>
      </w:r>
      <w:r>
        <w:rPr>
          <w:spacing w:val="1"/>
          <w:sz w:val="20"/>
        </w:rPr>
        <w:t xml:space="preserve"> </w:t>
      </w:r>
      <w:r>
        <w:rPr>
          <w:sz w:val="20"/>
        </w:rPr>
        <w:t>об</w:t>
      </w:r>
      <w:r>
        <w:rPr>
          <w:spacing w:val="1"/>
          <w:sz w:val="20"/>
        </w:rPr>
        <w:t xml:space="preserve"> </w:t>
      </w:r>
      <w:r>
        <w:rPr>
          <w:sz w:val="20"/>
        </w:rPr>
        <w:t>окружающем</w:t>
      </w:r>
      <w:r>
        <w:rPr>
          <w:spacing w:val="-6"/>
          <w:sz w:val="20"/>
        </w:rPr>
        <w:t xml:space="preserve"> </w:t>
      </w:r>
      <w:r>
        <w:rPr>
          <w:sz w:val="20"/>
        </w:rPr>
        <w:t>мире</w:t>
      </w:r>
      <w:r>
        <w:rPr>
          <w:spacing w:val="-10"/>
          <w:sz w:val="20"/>
        </w:rPr>
        <w:t xml:space="preserve"> </w:t>
      </w:r>
      <w:r>
        <w:rPr>
          <w:sz w:val="20"/>
        </w:rPr>
        <w:t>словари,</w:t>
      </w:r>
      <w:r>
        <w:rPr>
          <w:spacing w:val="-4"/>
          <w:sz w:val="20"/>
        </w:rPr>
        <w:t xml:space="preserve"> </w:t>
      </w:r>
      <w:r>
        <w:rPr>
          <w:sz w:val="20"/>
        </w:rPr>
        <w:t>справочники,</w:t>
      </w:r>
      <w:r>
        <w:rPr>
          <w:spacing w:val="-5"/>
          <w:sz w:val="20"/>
        </w:rPr>
        <w:t xml:space="preserve"> </w:t>
      </w:r>
      <w:r>
        <w:rPr>
          <w:sz w:val="20"/>
        </w:rPr>
        <w:t>энциклопедии,</w:t>
      </w:r>
      <w:r>
        <w:rPr>
          <w:spacing w:val="-4"/>
          <w:sz w:val="20"/>
        </w:rPr>
        <w:t xml:space="preserve"> </w:t>
      </w:r>
      <w:r>
        <w:rPr>
          <w:sz w:val="20"/>
        </w:rPr>
        <w:t>в</w:t>
      </w:r>
      <w:r>
        <w:rPr>
          <w:spacing w:val="-6"/>
          <w:sz w:val="20"/>
        </w:rPr>
        <w:t xml:space="preserve"> </w:t>
      </w:r>
      <w:r>
        <w:rPr>
          <w:sz w:val="20"/>
        </w:rPr>
        <w:t>том</w:t>
      </w:r>
      <w:r>
        <w:rPr>
          <w:spacing w:val="-6"/>
          <w:sz w:val="20"/>
        </w:rPr>
        <w:t xml:space="preserve"> </w:t>
      </w:r>
      <w:r>
        <w:rPr>
          <w:sz w:val="20"/>
        </w:rPr>
        <w:t>числе</w:t>
      </w:r>
      <w:r>
        <w:rPr>
          <w:spacing w:val="-47"/>
          <w:sz w:val="20"/>
        </w:rPr>
        <w:t xml:space="preserve"> </w:t>
      </w:r>
      <w:r>
        <w:rPr>
          <w:sz w:val="20"/>
        </w:rPr>
        <w:t>и</w:t>
      </w:r>
      <w:r>
        <w:rPr>
          <w:spacing w:val="-1"/>
          <w:sz w:val="20"/>
        </w:rPr>
        <w:t xml:space="preserve"> </w:t>
      </w:r>
      <w:r>
        <w:rPr>
          <w:sz w:val="20"/>
        </w:rPr>
        <w:t>Интернет (в</w:t>
      </w:r>
      <w:r>
        <w:rPr>
          <w:spacing w:val="3"/>
          <w:sz w:val="20"/>
        </w:rPr>
        <w:t xml:space="preserve"> </w:t>
      </w:r>
      <w:r>
        <w:rPr>
          <w:sz w:val="20"/>
        </w:rPr>
        <w:t>условиях</w:t>
      </w:r>
      <w:r>
        <w:rPr>
          <w:spacing w:val="1"/>
          <w:sz w:val="20"/>
        </w:rPr>
        <w:t xml:space="preserve"> </w:t>
      </w:r>
      <w:r>
        <w:rPr>
          <w:sz w:val="20"/>
        </w:rPr>
        <w:t>контролируемого</w:t>
      </w:r>
      <w:r>
        <w:rPr>
          <w:spacing w:val="-3"/>
          <w:sz w:val="20"/>
        </w:rPr>
        <w:t xml:space="preserve"> </w:t>
      </w:r>
      <w:r>
        <w:rPr>
          <w:sz w:val="20"/>
        </w:rPr>
        <w:t>выхода);</w:t>
      </w:r>
    </w:p>
    <w:p>
      <w:pPr>
        <w:pStyle w:val="64"/>
        <w:numPr>
          <w:ilvl w:val="0"/>
          <w:numId w:val="125"/>
        </w:numPr>
        <w:tabs>
          <w:tab w:val="left" w:pos="1297"/>
        </w:tabs>
        <w:spacing w:before="2" w:line="249" w:lineRule="auto"/>
        <w:ind w:right="295"/>
        <w:rPr>
          <w:sz w:val="20"/>
        </w:rPr>
      </w:pPr>
      <w:r>
        <w:rPr>
          <w:sz w:val="20"/>
        </w:rPr>
        <w:t>на основе дополнительной информации делать сообщения (доклады)</w:t>
      </w:r>
      <w:r>
        <w:rPr>
          <w:spacing w:val="-47"/>
          <w:sz w:val="20"/>
        </w:rPr>
        <w:t xml:space="preserve"> </w:t>
      </w:r>
      <w:r>
        <w:rPr>
          <w:sz w:val="20"/>
        </w:rPr>
        <w:t>на предложенную тему, подготавливать презентацию, включая в неё</w:t>
      </w:r>
      <w:r>
        <w:rPr>
          <w:spacing w:val="1"/>
          <w:sz w:val="20"/>
        </w:rPr>
        <w:t xml:space="preserve"> </w:t>
      </w:r>
      <w:r>
        <w:rPr>
          <w:sz w:val="20"/>
        </w:rPr>
        <w:t>иллюстрации,</w:t>
      </w:r>
      <w:r>
        <w:rPr>
          <w:spacing w:val="3"/>
          <w:sz w:val="20"/>
        </w:rPr>
        <w:t xml:space="preserve"> </w:t>
      </w:r>
      <w:r>
        <w:rPr>
          <w:sz w:val="20"/>
        </w:rPr>
        <w:t>таблицы,</w:t>
      </w:r>
      <w:r>
        <w:rPr>
          <w:spacing w:val="4"/>
          <w:sz w:val="20"/>
        </w:rPr>
        <w:t xml:space="preserve"> </w:t>
      </w:r>
      <w:r>
        <w:rPr>
          <w:sz w:val="20"/>
        </w:rPr>
        <w:t>диаграммы.</w:t>
      </w:r>
    </w:p>
    <w:p>
      <w:pPr>
        <w:spacing w:before="3"/>
        <w:ind w:left="1018"/>
        <w:jc w:val="both"/>
        <w:rPr>
          <w:i/>
          <w:sz w:val="20"/>
        </w:rPr>
      </w:pPr>
      <w:r>
        <w:rPr>
          <w:i/>
          <w:sz w:val="20"/>
        </w:rPr>
        <w:t>Коммуникативные</w:t>
      </w:r>
      <w:r>
        <w:rPr>
          <w:i/>
          <w:spacing w:val="-5"/>
          <w:sz w:val="20"/>
        </w:rPr>
        <w:t xml:space="preserve"> </w:t>
      </w:r>
      <w:r>
        <w:rPr>
          <w:i/>
          <w:sz w:val="20"/>
        </w:rPr>
        <w:t>универсальные</w:t>
      </w:r>
      <w:r>
        <w:rPr>
          <w:i/>
          <w:spacing w:val="-5"/>
          <w:sz w:val="20"/>
        </w:rPr>
        <w:t xml:space="preserve"> </w:t>
      </w:r>
      <w:r>
        <w:rPr>
          <w:i/>
          <w:sz w:val="20"/>
        </w:rPr>
        <w:t>учебные</w:t>
      </w:r>
      <w:r>
        <w:rPr>
          <w:i/>
          <w:spacing w:val="-4"/>
          <w:sz w:val="20"/>
        </w:rPr>
        <w:t xml:space="preserve"> </w:t>
      </w:r>
      <w:r>
        <w:rPr>
          <w:i/>
          <w:sz w:val="20"/>
        </w:rPr>
        <w:t>действия:</w:t>
      </w:r>
    </w:p>
    <w:p>
      <w:pPr>
        <w:pStyle w:val="64"/>
        <w:numPr>
          <w:ilvl w:val="0"/>
          <w:numId w:val="125"/>
        </w:numPr>
        <w:tabs>
          <w:tab w:val="left" w:pos="1297"/>
        </w:tabs>
        <w:spacing w:before="10" w:line="249" w:lineRule="auto"/>
        <w:ind w:right="293"/>
        <w:rPr>
          <w:sz w:val="20"/>
        </w:rPr>
      </w:pPr>
      <w:r>
        <w:rPr>
          <w:sz w:val="20"/>
        </w:rPr>
        <w:t>ориентироваться</w:t>
      </w:r>
      <w:r>
        <w:rPr>
          <w:spacing w:val="1"/>
          <w:sz w:val="20"/>
        </w:rPr>
        <w:t xml:space="preserve"> </w:t>
      </w:r>
      <w:r>
        <w:rPr>
          <w:sz w:val="20"/>
        </w:rPr>
        <w:t>в</w:t>
      </w:r>
      <w:r>
        <w:rPr>
          <w:spacing w:val="1"/>
          <w:sz w:val="20"/>
        </w:rPr>
        <w:t xml:space="preserve"> </w:t>
      </w:r>
      <w:r>
        <w:rPr>
          <w:sz w:val="20"/>
        </w:rPr>
        <w:t>понятиях:</w:t>
      </w:r>
      <w:r>
        <w:rPr>
          <w:spacing w:val="1"/>
          <w:sz w:val="20"/>
        </w:rPr>
        <w:t xml:space="preserve"> </w:t>
      </w:r>
      <w:r>
        <w:rPr>
          <w:sz w:val="20"/>
        </w:rPr>
        <w:t>организм,</w:t>
      </w:r>
      <w:r>
        <w:rPr>
          <w:spacing w:val="1"/>
          <w:sz w:val="20"/>
        </w:rPr>
        <w:t xml:space="preserve"> </w:t>
      </w:r>
      <w:r>
        <w:rPr>
          <w:sz w:val="20"/>
        </w:rPr>
        <w:t>возраст,система</w:t>
      </w:r>
      <w:r>
        <w:rPr>
          <w:spacing w:val="1"/>
          <w:sz w:val="20"/>
        </w:rPr>
        <w:t xml:space="preserve"> </w:t>
      </w:r>
      <w:r>
        <w:rPr>
          <w:sz w:val="20"/>
        </w:rPr>
        <w:t>органов;</w:t>
      </w:r>
      <w:r>
        <w:rPr>
          <w:spacing w:val="1"/>
          <w:sz w:val="20"/>
        </w:rPr>
        <w:t xml:space="preserve"> </w:t>
      </w:r>
      <w:r>
        <w:rPr>
          <w:sz w:val="20"/>
        </w:rPr>
        <w:t>культура,</w:t>
      </w:r>
      <w:r>
        <w:rPr>
          <w:spacing w:val="-8"/>
          <w:sz w:val="20"/>
        </w:rPr>
        <w:t xml:space="preserve"> </w:t>
      </w:r>
      <w:r>
        <w:rPr>
          <w:sz w:val="20"/>
        </w:rPr>
        <w:t>долг,</w:t>
      </w:r>
      <w:r>
        <w:rPr>
          <w:spacing w:val="-12"/>
          <w:sz w:val="20"/>
        </w:rPr>
        <w:t xml:space="preserve"> </w:t>
      </w:r>
      <w:r>
        <w:rPr>
          <w:sz w:val="20"/>
        </w:rPr>
        <w:t>соотечественник,</w:t>
      </w:r>
      <w:r>
        <w:rPr>
          <w:spacing w:val="-7"/>
          <w:sz w:val="20"/>
        </w:rPr>
        <w:t xml:space="preserve"> </w:t>
      </w:r>
      <w:r>
        <w:rPr>
          <w:sz w:val="20"/>
        </w:rPr>
        <w:t>берестяная</w:t>
      </w:r>
      <w:r>
        <w:rPr>
          <w:spacing w:val="-11"/>
          <w:sz w:val="20"/>
        </w:rPr>
        <w:t xml:space="preserve"> </w:t>
      </w:r>
      <w:r>
        <w:rPr>
          <w:sz w:val="20"/>
        </w:rPr>
        <w:t>грамота,</w:t>
      </w:r>
      <w:r>
        <w:rPr>
          <w:spacing w:val="-12"/>
          <w:sz w:val="20"/>
        </w:rPr>
        <w:t xml:space="preserve"> </w:t>
      </w:r>
      <w:r>
        <w:rPr>
          <w:sz w:val="20"/>
        </w:rPr>
        <w:t>первопечатник,</w:t>
      </w:r>
      <w:r>
        <w:rPr>
          <w:spacing w:val="-47"/>
          <w:sz w:val="20"/>
        </w:rPr>
        <w:t xml:space="preserve"> </w:t>
      </w:r>
      <w:r>
        <w:rPr>
          <w:sz w:val="20"/>
        </w:rPr>
        <w:t>иконопись, объект</w:t>
      </w:r>
      <w:r>
        <w:rPr>
          <w:spacing w:val="-3"/>
          <w:sz w:val="20"/>
        </w:rPr>
        <w:t xml:space="preserve"> </w:t>
      </w:r>
      <w:r>
        <w:rPr>
          <w:sz w:val="20"/>
        </w:rPr>
        <w:t>Всемирного</w:t>
      </w:r>
      <w:r>
        <w:rPr>
          <w:spacing w:val="-6"/>
          <w:sz w:val="20"/>
        </w:rPr>
        <w:t xml:space="preserve"> </w:t>
      </w:r>
      <w:r>
        <w:rPr>
          <w:sz w:val="20"/>
        </w:rPr>
        <w:t>природного</w:t>
      </w:r>
      <w:r>
        <w:rPr>
          <w:spacing w:val="-7"/>
          <w:sz w:val="20"/>
        </w:rPr>
        <w:t xml:space="preserve"> </w:t>
      </w:r>
      <w:r>
        <w:rPr>
          <w:sz w:val="20"/>
        </w:rPr>
        <w:t>и культурного</w:t>
      </w:r>
      <w:r>
        <w:rPr>
          <w:spacing w:val="-6"/>
          <w:sz w:val="20"/>
        </w:rPr>
        <w:t xml:space="preserve"> </w:t>
      </w:r>
      <w:r>
        <w:rPr>
          <w:sz w:val="20"/>
        </w:rPr>
        <w:t>наследия;</w:t>
      </w:r>
    </w:p>
    <w:p>
      <w:pPr>
        <w:pStyle w:val="64"/>
        <w:numPr>
          <w:ilvl w:val="0"/>
          <w:numId w:val="125"/>
        </w:numPr>
        <w:tabs>
          <w:tab w:val="left" w:pos="1297"/>
        </w:tabs>
        <w:spacing w:before="3" w:line="249" w:lineRule="auto"/>
        <w:ind w:right="294"/>
        <w:rPr>
          <w:sz w:val="20"/>
        </w:rPr>
      </w:pPr>
      <w:r>
        <w:rPr>
          <w:sz w:val="20"/>
        </w:rPr>
        <w:t>характеризовать человека как живой организм: раскрывать функции</w:t>
      </w:r>
      <w:r>
        <w:rPr>
          <w:spacing w:val="1"/>
          <w:sz w:val="20"/>
        </w:rPr>
        <w:t xml:space="preserve"> </w:t>
      </w:r>
      <w:r>
        <w:rPr>
          <w:sz w:val="20"/>
        </w:rPr>
        <w:t>различных систем органов; объяснять особую роль нервной системы</w:t>
      </w:r>
      <w:r>
        <w:rPr>
          <w:spacing w:val="-47"/>
          <w:sz w:val="20"/>
        </w:rPr>
        <w:t xml:space="preserve"> </w:t>
      </w:r>
      <w:r>
        <w:rPr>
          <w:sz w:val="20"/>
        </w:rPr>
        <w:t>в</w:t>
      </w:r>
      <w:r>
        <w:rPr>
          <w:spacing w:val="2"/>
          <w:sz w:val="20"/>
        </w:rPr>
        <w:t xml:space="preserve"> </w:t>
      </w:r>
      <w:r>
        <w:rPr>
          <w:sz w:val="20"/>
        </w:rPr>
        <w:t>деятельности организма;</w:t>
      </w:r>
    </w:p>
    <w:p>
      <w:pPr>
        <w:pStyle w:val="64"/>
        <w:numPr>
          <w:ilvl w:val="0"/>
          <w:numId w:val="125"/>
        </w:numPr>
        <w:tabs>
          <w:tab w:val="left" w:pos="1297"/>
        </w:tabs>
        <w:spacing w:before="3" w:line="249" w:lineRule="auto"/>
        <w:ind w:right="297"/>
        <w:rPr>
          <w:sz w:val="20"/>
        </w:rPr>
      </w:pPr>
      <w:r>
        <w:rPr>
          <w:sz w:val="20"/>
        </w:rPr>
        <w:t>создавать    текст-рассуждение:     объяснять    вред    для    здоровья</w:t>
      </w:r>
      <w:r>
        <w:rPr>
          <w:spacing w:val="1"/>
          <w:sz w:val="20"/>
        </w:rPr>
        <w:t xml:space="preserve"> </w:t>
      </w:r>
      <w:r>
        <w:rPr>
          <w:sz w:val="20"/>
        </w:rPr>
        <w:t>и</w:t>
      </w:r>
      <w:r>
        <w:rPr>
          <w:spacing w:val="-1"/>
          <w:sz w:val="20"/>
        </w:rPr>
        <w:t xml:space="preserve"> </w:t>
      </w:r>
      <w:r>
        <w:rPr>
          <w:sz w:val="20"/>
        </w:rPr>
        <w:t>самочувствия</w:t>
      </w:r>
      <w:r>
        <w:rPr>
          <w:spacing w:val="1"/>
          <w:sz w:val="20"/>
        </w:rPr>
        <w:t xml:space="preserve"> </w:t>
      </w:r>
      <w:r>
        <w:rPr>
          <w:sz w:val="20"/>
        </w:rPr>
        <w:t>организма</w:t>
      </w:r>
      <w:r>
        <w:rPr>
          <w:spacing w:val="3"/>
          <w:sz w:val="20"/>
        </w:rPr>
        <w:t xml:space="preserve"> </w:t>
      </w:r>
      <w:r>
        <w:rPr>
          <w:sz w:val="20"/>
        </w:rPr>
        <w:t>вредных</w:t>
      </w:r>
      <w:r>
        <w:rPr>
          <w:spacing w:val="1"/>
          <w:sz w:val="20"/>
        </w:rPr>
        <w:t xml:space="preserve"> </w:t>
      </w:r>
      <w:r>
        <w:rPr>
          <w:sz w:val="20"/>
        </w:rPr>
        <w:t>привычек;</w:t>
      </w:r>
    </w:p>
    <w:p>
      <w:pPr>
        <w:pStyle w:val="64"/>
        <w:numPr>
          <w:ilvl w:val="0"/>
          <w:numId w:val="125"/>
        </w:numPr>
        <w:tabs>
          <w:tab w:val="left" w:pos="1297"/>
        </w:tabs>
        <w:spacing w:before="2" w:line="249" w:lineRule="auto"/>
        <w:ind w:right="284"/>
        <w:rPr>
          <w:sz w:val="20"/>
        </w:rPr>
      </w:pPr>
      <w:r>
        <w:rPr>
          <w:sz w:val="20"/>
        </w:rPr>
        <w:t>описывать</w:t>
      </w:r>
      <w:r>
        <w:rPr>
          <w:spacing w:val="1"/>
          <w:sz w:val="20"/>
        </w:rPr>
        <w:t xml:space="preserve"> </w:t>
      </w:r>
      <w:r>
        <w:rPr>
          <w:sz w:val="20"/>
        </w:rPr>
        <w:t>ситуации</w:t>
      </w:r>
      <w:r>
        <w:rPr>
          <w:spacing w:val="1"/>
          <w:sz w:val="20"/>
        </w:rPr>
        <w:t xml:space="preserve"> </w:t>
      </w:r>
      <w:r>
        <w:rPr>
          <w:sz w:val="20"/>
        </w:rPr>
        <w:t>проявления</w:t>
      </w:r>
      <w:r>
        <w:rPr>
          <w:spacing w:val="1"/>
          <w:sz w:val="20"/>
        </w:rPr>
        <w:t xml:space="preserve"> </w:t>
      </w:r>
      <w:r>
        <w:rPr>
          <w:sz w:val="20"/>
        </w:rPr>
        <w:t>нравственных</w:t>
      </w:r>
      <w:r>
        <w:rPr>
          <w:spacing w:val="1"/>
          <w:sz w:val="20"/>
        </w:rPr>
        <w:t xml:space="preserve"> </w:t>
      </w:r>
      <w:r>
        <w:rPr>
          <w:sz w:val="20"/>
        </w:rPr>
        <w:t>качеств —</w:t>
      </w:r>
      <w:r>
        <w:rPr>
          <w:spacing w:val="1"/>
          <w:sz w:val="20"/>
        </w:rPr>
        <w:t xml:space="preserve"> </w:t>
      </w:r>
      <w:r>
        <w:rPr>
          <w:sz w:val="20"/>
        </w:rPr>
        <w:t>отзывчивости,</w:t>
      </w:r>
      <w:r>
        <w:rPr>
          <w:spacing w:val="3"/>
          <w:sz w:val="20"/>
        </w:rPr>
        <w:t xml:space="preserve"> </w:t>
      </w:r>
      <w:r>
        <w:rPr>
          <w:sz w:val="20"/>
        </w:rPr>
        <w:t>доброты,</w:t>
      </w:r>
      <w:r>
        <w:rPr>
          <w:spacing w:val="3"/>
          <w:sz w:val="20"/>
        </w:rPr>
        <w:t xml:space="preserve"> </w:t>
      </w:r>
      <w:r>
        <w:rPr>
          <w:sz w:val="20"/>
        </w:rPr>
        <w:t>справедливости и</w:t>
      </w:r>
      <w:r>
        <w:rPr>
          <w:spacing w:val="-1"/>
          <w:sz w:val="20"/>
        </w:rPr>
        <w:t xml:space="preserve"> </w:t>
      </w:r>
      <w:r>
        <w:rPr>
          <w:sz w:val="20"/>
        </w:rPr>
        <w:t>др.;</w:t>
      </w:r>
    </w:p>
    <w:p>
      <w:pPr>
        <w:pStyle w:val="64"/>
        <w:numPr>
          <w:ilvl w:val="0"/>
          <w:numId w:val="125"/>
        </w:numPr>
        <w:tabs>
          <w:tab w:val="left" w:pos="1297"/>
        </w:tabs>
        <w:spacing w:before="65" w:line="249" w:lineRule="auto"/>
        <w:ind w:right="297"/>
        <w:rPr>
          <w:sz w:val="20"/>
        </w:rPr>
      </w:pPr>
      <w:r>
        <w:rPr>
          <w:sz w:val="20"/>
        </w:rPr>
        <w:t>составлять краткие суждения о связях и зависимостях в природе (на</w:t>
      </w:r>
      <w:r>
        <w:rPr>
          <w:spacing w:val="1"/>
          <w:sz w:val="20"/>
        </w:rPr>
        <w:t xml:space="preserve"> </w:t>
      </w:r>
      <w:r>
        <w:rPr>
          <w:sz w:val="20"/>
        </w:rPr>
        <w:t>основе сезонных изменений, особенностей жизни природных зон,</w:t>
      </w:r>
      <w:r>
        <w:rPr>
          <w:spacing w:val="1"/>
          <w:sz w:val="20"/>
        </w:rPr>
        <w:t xml:space="preserve"> </w:t>
      </w:r>
      <w:r>
        <w:rPr>
          <w:sz w:val="20"/>
        </w:rPr>
        <w:t>пищевых</w:t>
      </w:r>
      <w:r>
        <w:rPr>
          <w:spacing w:val="1"/>
          <w:sz w:val="20"/>
        </w:rPr>
        <w:t xml:space="preserve"> </w:t>
      </w:r>
      <w:r>
        <w:rPr>
          <w:sz w:val="20"/>
        </w:rPr>
        <w:t>цепей);</w:t>
      </w:r>
    </w:p>
    <w:p>
      <w:pPr>
        <w:pStyle w:val="64"/>
        <w:numPr>
          <w:ilvl w:val="0"/>
          <w:numId w:val="125"/>
        </w:numPr>
        <w:tabs>
          <w:tab w:val="left" w:pos="1297"/>
        </w:tabs>
        <w:spacing w:before="3" w:line="252" w:lineRule="auto"/>
        <w:ind w:right="295"/>
        <w:rPr>
          <w:sz w:val="20"/>
        </w:rPr>
      </w:pPr>
      <w:r>
        <w:rPr>
          <w:sz w:val="20"/>
        </w:rPr>
        <w:t>составлять</w:t>
      </w:r>
      <w:r>
        <w:rPr>
          <w:spacing w:val="1"/>
          <w:sz w:val="20"/>
        </w:rPr>
        <w:t xml:space="preserve"> </w:t>
      </w:r>
      <w:r>
        <w:rPr>
          <w:sz w:val="20"/>
        </w:rPr>
        <w:t>небольшие</w:t>
      </w:r>
      <w:r>
        <w:rPr>
          <w:spacing w:val="1"/>
          <w:sz w:val="20"/>
        </w:rPr>
        <w:t xml:space="preserve"> </w:t>
      </w:r>
      <w:r>
        <w:rPr>
          <w:sz w:val="20"/>
        </w:rPr>
        <w:t>тексты</w:t>
      </w:r>
      <w:r>
        <w:rPr>
          <w:spacing w:val="1"/>
          <w:sz w:val="20"/>
        </w:rPr>
        <w:t xml:space="preserve"> </w:t>
      </w:r>
      <w:r>
        <w:rPr>
          <w:sz w:val="20"/>
        </w:rPr>
        <w:t>«Права</w:t>
      </w:r>
      <w:r>
        <w:rPr>
          <w:spacing w:val="1"/>
          <w:sz w:val="20"/>
        </w:rPr>
        <w:t xml:space="preserve"> </w:t>
      </w:r>
      <w:r>
        <w:rPr>
          <w:sz w:val="20"/>
        </w:rPr>
        <w:t>и</w:t>
      </w:r>
      <w:r>
        <w:rPr>
          <w:spacing w:val="1"/>
          <w:sz w:val="20"/>
        </w:rPr>
        <w:t xml:space="preserve"> </w:t>
      </w:r>
      <w:r>
        <w:rPr>
          <w:sz w:val="20"/>
        </w:rPr>
        <w:t>обязанности</w:t>
      </w:r>
      <w:r>
        <w:rPr>
          <w:spacing w:val="1"/>
          <w:sz w:val="20"/>
        </w:rPr>
        <w:t xml:space="preserve"> </w:t>
      </w:r>
      <w:r>
        <w:rPr>
          <w:sz w:val="20"/>
        </w:rPr>
        <w:t>гражданина</w:t>
      </w:r>
      <w:r>
        <w:rPr>
          <w:spacing w:val="1"/>
          <w:sz w:val="20"/>
        </w:rPr>
        <w:t xml:space="preserve"> </w:t>
      </w:r>
      <w:r>
        <w:rPr>
          <w:sz w:val="20"/>
        </w:rPr>
        <w:t>РФ»;</w:t>
      </w:r>
    </w:p>
    <w:p>
      <w:pPr>
        <w:pStyle w:val="64"/>
        <w:numPr>
          <w:ilvl w:val="0"/>
          <w:numId w:val="125"/>
        </w:numPr>
        <w:tabs>
          <w:tab w:val="left" w:pos="1296"/>
          <w:tab w:val="left" w:pos="1297"/>
        </w:tabs>
        <w:spacing w:line="249" w:lineRule="auto"/>
        <w:ind w:right="297"/>
        <w:jc w:val="left"/>
        <w:rPr>
          <w:sz w:val="20"/>
        </w:rPr>
      </w:pPr>
      <w:r>
        <w:rPr>
          <w:sz w:val="20"/>
        </w:rPr>
        <w:t>создавать</w:t>
      </w:r>
      <w:r>
        <w:rPr>
          <w:spacing w:val="1"/>
          <w:sz w:val="20"/>
        </w:rPr>
        <w:t xml:space="preserve"> </w:t>
      </w:r>
      <w:r>
        <w:rPr>
          <w:sz w:val="20"/>
        </w:rPr>
        <w:t>небольшие тексты</w:t>
      </w:r>
      <w:r>
        <w:rPr>
          <w:spacing w:val="1"/>
          <w:sz w:val="20"/>
        </w:rPr>
        <w:t xml:space="preserve"> </w:t>
      </w:r>
      <w:r>
        <w:rPr>
          <w:sz w:val="20"/>
        </w:rPr>
        <w:t>о знаменательных</w:t>
      </w:r>
      <w:r>
        <w:rPr>
          <w:spacing w:val="1"/>
          <w:sz w:val="20"/>
        </w:rPr>
        <w:t xml:space="preserve"> </w:t>
      </w:r>
      <w:r>
        <w:rPr>
          <w:sz w:val="20"/>
        </w:rPr>
        <w:t>страницах</w:t>
      </w:r>
      <w:r>
        <w:rPr>
          <w:spacing w:val="1"/>
          <w:sz w:val="20"/>
        </w:rPr>
        <w:t xml:space="preserve"> </w:t>
      </w:r>
      <w:r>
        <w:rPr>
          <w:sz w:val="20"/>
        </w:rPr>
        <w:t>истории</w:t>
      </w:r>
      <w:r>
        <w:rPr>
          <w:spacing w:val="-47"/>
          <w:sz w:val="20"/>
        </w:rPr>
        <w:t xml:space="preserve"> </w:t>
      </w:r>
      <w:r>
        <w:rPr>
          <w:sz w:val="20"/>
        </w:rPr>
        <w:t>нашей</w:t>
      </w:r>
      <w:r>
        <w:rPr>
          <w:spacing w:val="-1"/>
          <w:sz w:val="20"/>
        </w:rPr>
        <w:t xml:space="preserve"> </w:t>
      </w:r>
      <w:r>
        <w:rPr>
          <w:sz w:val="20"/>
        </w:rPr>
        <w:t>страны</w:t>
      </w:r>
      <w:r>
        <w:rPr>
          <w:spacing w:val="1"/>
          <w:sz w:val="20"/>
        </w:rPr>
        <w:t xml:space="preserve"> </w:t>
      </w:r>
      <w:r>
        <w:rPr>
          <w:sz w:val="20"/>
        </w:rPr>
        <w:t>(в</w:t>
      </w:r>
      <w:r>
        <w:rPr>
          <w:spacing w:val="3"/>
          <w:sz w:val="20"/>
        </w:rPr>
        <w:t xml:space="preserve"> </w:t>
      </w:r>
      <w:r>
        <w:rPr>
          <w:sz w:val="20"/>
        </w:rPr>
        <w:t>рамках</w:t>
      </w:r>
      <w:r>
        <w:rPr>
          <w:spacing w:val="-4"/>
          <w:sz w:val="20"/>
        </w:rPr>
        <w:t xml:space="preserve"> </w:t>
      </w:r>
      <w:r>
        <w:rPr>
          <w:sz w:val="20"/>
        </w:rPr>
        <w:t>изученного).</w:t>
      </w:r>
    </w:p>
    <w:p>
      <w:pPr>
        <w:ind w:left="1018"/>
        <w:rPr>
          <w:sz w:val="20"/>
        </w:rPr>
      </w:pPr>
      <w:r>
        <w:rPr>
          <w:i/>
          <w:sz w:val="20"/>
        </w:rPr>
        <w:t>Регулятивные</w:t>
      </w:r>
      <w:r>
        <w:rPr>
          <w:i/>
          <w:spacing w:val="-8"/>
          <w:sz w:val="20"/>
        </w:rPr>
        <w:t xml:space="preserve"> </w:t>
      </w:r>
      <w:r>
        <w:rPr>
          <w:i/>
          <w:sz w:val="20"/>
        </w:rPr>
        <w:t>универсальные</w:t>
      </w:r>
      <w:r>
        <w:rPr>
          <w:i/>
          <w:spacing w:val="-2"/>
          <w:sz w:val="20"/>
        </w:rPr>
        <w:t xml:space="preserve"> </w:t>
      </w:r>
      <w:r>
        <w:rPr>
          <w:i/>
          <w:sz w:val="20"/>
        </w:rPr>
        <w:t>учебные</w:t>
      </w:r>
      <w:r>
        <w:rPr>
          <w:i/>
          <w:spacing w:val="-2"/>
          <w:sz w:val="20"/>
        </w:rPr>
        <w:t xml:space="preserve"> </w:t>
      </w:r>
      <w:r>
        <w:rPr>
          <w:i/>
          <w:sz w:val="20"/>
        </w:rPr>
        <w:t>действия</w:t>
      </w:r>
      <w:r>
        <w:rPr>
          <w:sz w:val="20"/>
        </w:rPr>
        <w:t>:</w:t>
      </w:r>
    </w:p>
    <w:p>
      <w:pPr>
        <w:pStyle w:val="64"/>
        <w:numPr>
          <w:ilvl w:val="0"/>
          <w:numId w:val="125"/>
        </w:numPr>
        <w:tabs>
          <w:tab w:val="left" w:pos="1296"/>
          <w:tab w:val="left" w:pos="1297"/>
        </w:tabs>
        <w:spacing w:before="9" w:line="252" w:lineRule="auto"/>
        <w:ind w:right="292"/>
        <w:jc w:val="left"/>
        <w:rPr>
          <w:sz w:val="20"/>
        </w:rPr>
      </w:pPr>
      <w:r>
        <w:rPr>
          <w:sz w:val="20"/>
        </w:rPr>
        <w:t>самостоятельно</w:t>
      </w:r>
      <w:r>
        <w:rPr>
          <w:spacing w:val="24"/>
          <w:sz w:val="20"/>
        </w:rPr>
        <w:t xml:space="preserve"> </w:t>
      </w:r>
      <w:r>
        <w:rPr>
          <w:sz w:val="20"/>
        </w:rPr>
        <w:t>планировать</w:t>
      </w:r>
      <w:r>
        <w:rPr>
          <w:spacing w:val="28"/>
          <w:sz w:val="20"/>
        </w:rPr>
        <w:t xml:space="preserve"> </w:t>
      </w:r>
      <w:r>
        <w:rPr>
          <w:sz w:val="20"/>
        </w:rPr>
        <w:t>алгоритм</w:t>
      </w:r>
      <w:r>
        <w:rPr>
          <w:spacing w:val="31"/>
          <w:sz w:val="20"/>
        </w:rPr>
        <w:t xml:space="preserve"> </w:t>
      </w:r>
      <w:r>
        <w:rPr>
          <w:sz w:val="20"/>
        </w:rPr>
        <w:t>решения</w:t>
      </w:r>
      <w:r>
        <w:rPr>
          <w:spacing w:val="32"/>
          <w:sz w:val="20"/>
        </w:rPr>
        <w:t xml:space="preserve"> </w:t>
      </w:r>
      <w:r>
        <w:rPr>
          <w:sz w:val="20"/>
        </w:rPr>
        <w:t>учебной</w:t>
      </w:r>
      <w:r>
        <w:rPr>
          <w:spacing w:val="27"/>
          <w:sz w:val="20"/>
        </w:rPr>
        <w:t xml:space="preserve"> </w:t>
      </w:r>
      <w:r>
        <w:rPr>
          <w:sz w:val="20"/>
        </w:rPr>
        <w:t>задачи;</w:t>
      </w:r>
      <w:r>
        <w:rPr>
          <w:spacing w:val="-47"/>
          <w:sz w:val="20"/>
        </w:rPr>
        <w:t xml:space="preserve"> </w:t>
      </w:r>
      <w:r>
        <w:rPr>
          <w:sz w:val="20"/>
        </w:rPr>
        <w:t>предвидеть трудности</w:t>
      </w:r>
      <w:r>
        <w:rPr>
          <w:spacing w:val="-1"/>
          <w:sz w:val="20"/>
        </w:rPr>
        <w:t xml:space="preserve"> </w:t>
      </w:r>
      <w:r>
        <w:rPr>
          <w:sz w:val="20"/>
        </w:rPr>
        <w:t>и возможные</w:t>
      </w:r>
      <w:r>
        <w:rPr>
          <w:spacing w:val="-2"/>
          <w:sz w:val="20"/>
        </w:rPr>
        <w:t xml:space="preserve"> </w:t>
      </w:r>
      <w:r>
        <w:rPr>
          <w:sz w:val="20"/>
        </w:rPr>
        <w:t>ошибки;</w:t>
      </w:r>
    </w:p>
    <w:p>
      <w:pPr>
        <w:pStyle w:val="64"/>
        <w:numPr>
          <w:ilvl w:val="0"/>
          <w:numId w:val="125"/>
        </w:numPr>
        <w:tabs>
          <w:tab w:val="left" w:pos="1296"/>
          <w:tab w:val="left" w:pos="1297"/>
          <w:tab w:val="left" w:pos="2899"/>
          <w:tab w:val="left" w:pos="3820"/>
          <w:tab w:val="left" w:pos="4170"/>
          <w:tab w:val="left" w:pos="5230"/>
          <w:tab w:val="left" w:pos="6511"/>
        </w:tabs>
        <w:spacing w:line="249" w:lineRule="auto"/>
        <w:ind w:right="298"/>
        <w:jc w:val="left"/>
        <w:rPr>
          <w:sz w:val="20"/>
        </w:rPr>
      </w:pPr>
      <w:r>
        <w:rPr>
          <w:sz w:val="20"/>
        </w:rPr>
        <w:t>контролировать</w:t>
      </w:r>
      <w:r>
        <w:rPr>
          <w:sz w:val="20"/>
        </w:rPr>
        <w:tab/>
      </w:r>
      <w:r>
        <w:rPr>
          <w:sz w:val="20"/>
        </w:rPr>
        <w:t>процесс</w:t>
      </w:r>
      <w:r>
        <w:rPr>
          <w:sz w:val="20"/>
        </w:rPr>
        <w:tab/>
      </w:r>
      <w:r>
        <w:rPr>
          <w:sz w:val="20"/>
        </w:rPr>
        <w:t>и</w:t>
      </w:r>
      <w:r>
        <w:rPr>
          <w:sz w:val="20"/>
        </w:rPr>
        <w:tab/>
      </w:r>
      <w:r>
        <w:rPr>
          <w:sz w:val="20"/>
        </w:rPr>
        <w:t>результат</w:t>
      </w:r>
      <w:r>
        <w:rPr>
          <w:sz w:val="20"/>
        </w:rPr>
        <w:tab/>
      </w:r>
      <w:r>
        <w:rPr>
          <w:sz w:val="20"/>
        </w:rPr>
        <w:t>выполнения</w:t>
      </w:r>
      <w:r>
        <w:rPr>
          <w:sz w:val="20"/>
        </w:rPr>
        <w:tab/>
      </w:r>
      <w:r>
        <w:rPr>
          <w:spacing w:val="-1"/>
          <w:sz w:val="20"/>
        </w:rPr>
        <w:t>задания,</w:t>
      </w:r>
      <w:r>
        <w:rPr>
          <w:spacing w:val="-47"/>
          <w:sz w:val="20"/>
        </w:rPr>
        <w:t xml:space="preserve"> </w:t>
      </w:r>
      <w:r>
        <w:rPr>
          <w:sz w:val="20"/>
        </w:rPr>
        <w:t>корректировать учебные</w:t>
      </w:r>
      <w:r>
        <w:rPr>
          <w:spacing w:val="-2"/>
          <w:sz w:val="20"/>
        </w:rPr>
        <w:t xml:space="preserve"> </w:t>
      </w:r>
      <w:r>
        <w:rPr>
          <w:sz w:val="20"/>
        </w:rPr>
        <w:t>действия при</w:t>
      </w:r>
      <w:r>
        <w:rPr>
          <w:spacing w:val="-1"/>
          <w:sz w:val="20"/>
        </w:rPr>
        <w:t xml:space="preserve"> </w:t>
      </w:r>
      <w:r>
        <w:rPr>
          <w:sz w:val="20"/>
        </w:rPr>
        <w:t>необходимости;</w:t>
      </w:r>
    </w:p>
    <w:p>
      <w:pPr>
        <w:pStyle w:val="64"/>
        <w:numPr>
          <w:ilvl w:val="0"/>
          <w:numId w:val="125"/>
        </w:numPr>
        <w:tabs>
          <w:tab w:val="left" w:pos="1296"/>
          <w:tab w:val="left" w:pos="1297"/>
        </w:tabs>
        <w:spacing w:line="249" w:lineRule="auto"/>
        <w:ind w:right="300"/>
        <w:jc w:val="left"/>
        <w:rPr>
          <w:sz w:val="20"/>
        </w:rPr>
      </w:pPr>
      <w:r>
        <w:rPr>
          <w:sz w:val="20"/>
        </w:rPr>
        <w:t>адекватно</w:t>
      </w:r>
      <w:r>
        <w:rPr>
          <w:spacing w:val="10"/>
          <w:sz w:val="20"/>
        </w:rPr>
        <w:t xml:space="preserve"> </w:t>
      </w:r>
      <w:r>
        <w:rPr>
          <w:sz w:val="20"/>
        </w:rPr>
        <w:t>принимать</w:t>
      </w:r>
      <w:r>
        <w:rPr>
          <w:spacing w:val="14"/>
          <w:sz w:val="20"/>
        </w:rPr>
        <w:t xml:space="preserve"> </w:t>
      </w:r>
      <w:r>
        <w:rPr>
          <w:sz w:val="20"/>
        </w:rPr>
        <w:t>оценку</w:t>
      </w:r>
      <w:r>
        <w:rPr>
          <w:spacing w:val="11"/>
          <w:sz w:val="20"/>
        </w:rPr>
        <w:t xml:space="preserve"> </w:t>
      </w:r>
      <w:r>
        <w:rPr>
          <w:sz w:val="20"/>
        </w:rPr>
        <w:t>своей</w:t>
      </w:r>
      <w:r>
        <w:rPr>
          <w:spacing w:val="12"/>
          <w:sz w:val="20"/>
        </w:rPr>
        <w:t xml:space="preserve"> </w:t>
      </w:r>
      <w:r>
        <w:rPr>
          <w:sz w:val="20"/>
        </w:rPr>
        <w:t>работы;</w:t>
      </w:r>
      <w:r>
        <w:rPr>
          <w:spacing w:val="16"/>
          <w:sz w:val="20"/>
        </w:rPr>
        <w:t xml:space="preserve"> </w:t>
      </w:r>
      <w:r>
        <w:rPr>
          <w:sz w:val="20"/>
        </w:rPr>
        <w:t>планировать</w:t>
      </w:r>
      <w:r>
        <w:rPr>
          <w:spacing w:val="15"/>
          <w:sz w:val="20"/>
        </w:rPr>
        <w:t xml:space="preserve"> </w:t>
      </w:r>
      <w:r>
        <w:rPr>
          <w:sz w:val="20"/>
        </w:rPr>
        <w:t>работу</w:t>
      </w:r>
      <w:r>
        <w:rPr>
          <w:spacing w:val="5"/>
          <w:sz w:val="20"/>
        </w:rPr>
        <w:t xml:space="preserve"> </w:t>
      </w:r>
      <w:r>
        <w:rPr>
          <w:sz w:val="20"/>
        </w:rPr>
        <w:t>над</w:t>
      </w:r>
      <w:r>
        <w:rPr>
          <w:spacing w:val="-47"/>
          <w:sz w:val="20"/>
        </w:rPr>
        <w:t xml:space="preserve"> </w:t>
      </w:r>
      <w:r>
        <w:rPr>
          <w:sz w:val="20"/>
        </w:rPr>
        <w:t>ошибками;</w:t>
      </w:r>
    </w:p>
    <w:p>
      <w:pPr>
        <w:pStyle w:val="64"/>
        <w:numPr>
          <w:ilvl w:val="0"/>
          <w:numId w:val="125"/>
        </w:numPr>
        <w:tabs>
          <w:tab w:val="left" w:pos="1296"/>
          <w:tab w:val="left" w:pos="1297"/>
        </w:tabs>
        <w:spacing w:before="1" w:line="249" w:lineRule="auto"/>
        <w:ind w:right="291"/>
        <w:jc w:val="left"/>
        <w:rPr>
          <w:sz w:val="20"/>
        </w:rPr>
      </w:pPr>
      <w:r>
        <w:rPr>
          <w:sz w:val="20"/>
        </w:rPr>
        <w:t>находить</w:t>
      </w:r>
      <w:r>
        <w:rPr>
          <w:spacing w:val="40"/>
          <w:sz w:val="20"/>
        </w:rPr>
        <w:t xml:space="preserve"> </w:t>
      </w:r>
      <w:r>
        <w:rPr>
          <w:sz w:val="20"/>
        </w:rPr>
        <w:t>ошибки</w:t>
      </w:r>
      <w:r>
        <w:rPr>
          <w:spacing w:val="34"/>
          <w:sz w:val="20"/>
        </w:rPr>
        <w:t xml:space="preserve"> </w:t>
      </w:r>
      <w:r>
        <w:rPr>
          <w:sz w:val="20"/>
        </w:rPr>
        <w:t>в</w:t>
      </w:r>
      <w:r>
        <w:rPr>
          <w:spacing w:val="37"/>
          <w:sz w:val="20"/>
        </w:rPr>
        <w:t xml:space="preserve"> </w:t>
      </w:r>
      <w:r>
        <w:rPr>
          <w:sz w:val="20"/>
        </w:rPr>
        <w:t>своей</w:t>
      </w:r>
      <w:r>
        <w:rPr>
          <w:spacing w:val="34"/>
          <w:sz w:val="20"/>
        </w:rPr>
        <w:t xml:space="preserve"> </w:t>
      </w:r>
      <w:r>
        <w:rPr>
          <w:sz w:val="20"/>
        </w:rPr>
        <w:t>и</w:t>
      </w:r>
      <w:r>
        <w:rPr>
          <w:spacing w:val="34"/>
          <w:sz w:val="20"/>
        </w:rPr>
        <w:t xml:space="preserve"> </w:t>
      </w:r>
      <w:r>
        <w:rPr>
          <w:sz w:val="20"/>
        </w:rPr>
        <w:t>чужих</w:t>
      </w:r>
      <w:r>
        <w:rPr>
          <w:spacing w:val="36"/>
          <w:sz w:val="20"/>
        </w:rPr>
        <w:t xml:space="preserve"> </w:t>
      </w:r>
      <w:r>
        <w:rPr>
          <w:sz w:val="20"/>
        </w:rPr>
        <w:t>работах,</w:t>
      </w:r>
      <w:r>
        <w:rPr>
          <w:spacing w:val="43"/>
          <w:sz w:val="20"/>
        </w:rPr>
        <w:t xml:space="preserve"> </w:t>
      </w:r>
      <w:r>
        <w:rPr>
          <w:sz w:val="20"/>
        </w:rPr>
        <w:t>устанавливать</w:t>
      </w:r>
      <w:r>
        <w:rPr>
          <w:spacing w:val="36"/>
          <w:sz w:val="20"/>
        </w:rPr>
        <w:t xml:space="preserve"> </w:t>
      </w:r>
      <w:r>
        <w:rPr>
          <w:sz w:val="20"/>
        </w:rPr>
        <w:t>их</w:t>
      </w:r>
      <w:r>
        <w:rPr>
          <w:spacing w:val="-47"/>
          <w:sz w:val="20"/>
        </w:rPr>
        <w:t xml:space="preserve"> </w:t>
      </w:r>
      <w:r>
        <w:rPr>
          <w:sz w:val="20"/>
        </w:rPr>
        <w:t>причины.</w:t>
      </w:r>
    </w:p>
    <w:p>
      <w:pPr>
        <w:spacing w:before="2"/>
        <w:ind w:left="1018"/>
        <w:rPr>
          <w:i/>
          <w:sz w:val="20"/>
        </w:rPr>
      </w:pPr>
      <w:r>
        <w:rPr>
          <w:i/>
          <w:sz w:val="20"/>
        </w:rPr>
        <w:t>Совместная</w:t>
      </w:r>
      <w:r>
        <w:rPr>
          <w:i/>
          <w:spacing w:val="-3"/>
          <w:sz w:val="20"/>
        </w:rPr>
        <w:t xml:space="preserve"> </w:t>
      </w:r>
      <w:r>
        <w:rPr>
          <w:i/>
          <w:sz w:val="20"/>
        </w:rPr>
        <w:t>деятельность:</w:t>
      </w:r>
    </w:p>
    <w:p>
      <w:pPr>
        <w:pStyle w:val="64"/>
        <w:numPr>
          <w:ilvl w:val="0"/>
          <w:numId w:val="125"/>
        </w:numPr>
        <w:tabs>
          <w:tab w:val="left" w:pos="1297"/>
        </w:tabs>
        <w:spacing w:before="10" w:line="249" w:lineRule="auto"/>
        <w:ind w:right="290"/>
        <w:rPr>
          <w:sz w:val="20"/>
        </w:rPr>
      </w:pPr>
      <w:r>
        <w:rPr>
          <w:sz w:val="20"/>
        </w:rPr>
        <w:t>выполнять</w:t>
      </w:r>
      <w:r>
        <w:rPr>
          <w:spacing w:val="1"/>
          <w:sz w:val="20"/>
        </w:rPr>
        <w:t xml:space="preserve"> </w:t>
      </w:r>
      <w:r>
        <w:rPr>
          <w:sz w:val="20"/>
        </w:rPr>
        <w:t>правила</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при</w:t>
      </w:r>
      <w:r>
        <w:rPr>
          <w:spacing w:val="1"/>
          <w:sz w:val="20"/>
        </w:rPr>
        <w:t xml:space="preserve"> </w:t>
      </w:r>
      <w:r>
        <w:rPr>
          <w:sz w:val="20"/>
        </w:rPr>
        <w:t>выполнении</w:t>
      </w:r>
      <w:r>
        <w:rPr>
          <w:spacing w:val="1"/>
          <w:sz w:val="20"/>
        </w:rPr>
        <w:t xml:space="preserve"> </w:t>
      </w:r>
      <w:r>
        <w:rPr>
          <w:sz w:val="20"/>
        </w:rPr>
        <w:t>разных</w:t>
      </w:r>
      <w:r>
        <w:rPr>
          <w:spacing w:val="1"/>
          <w:sz w:val="20"/>
        </w:rPr>
        <w:t xml:space="preserve"> </w:t>
      </w:r>
      <w:r>
        <w:rPr>
          <w:sz w:val="20"/>
        </w:rPr>
        <w:t>ролей —</w:t>
      </w:r>
      <w:r>
        <w:rPr>
          <w:spacing w:val="1"/>
          <w:sz w:val="20"/>
        </w:rPr>
        <w:t xml:space="preserve"> </w:t>
      </w:r>
      <w:r>
        <w:rPr>
          <w:sz w:val="20"/>
        </w:rPr>
        <w:t>руководитель,</w:t>
      </w:r>
      <w:r>
        <w:rPr>
          <w:spacing w:val="1"/>
          <w:sz w:val="20"/>
        </w:rPr>
        <w:t xml:space="preserve"> </w:t>
      </w:r>
      <w:r>
        <w:rPr>
          <w:sz w:val="20"/>
        </w:rPr>
        <w:t>подчинённый,</w:t>
      </w:r>
      <w:r>
        <w:rPr>
          <w:spacing w:val="1"/>
          <w:sz w:val="20"/>
        </w:rPr>
        <w:t xml:space="preserve"> </w:t>
      </w:r>
      <w:r>
        <w:rPr>
          <w:sz w:val="20"/>
        </w:rPr>
        <w:t>напарник,</w:t>
      </w:r>
      <w:r>
        <w:rPr>
          <w:spacing w:val="1"/>
          <w:sz w:val="20"/>
        </w:rPr>
        <w:t xml:space="preserve"> </w:t>
      </w:r>
      <w:r>
        <w:rPr>
          <w:sz w:val="20"/>
        </w:rPr>
        <w:t>член</w:t>
      </w:r>
      <w:r>
        <w:rPr>
          <w:spacing w:val="1"/>
          <w:sz w:val="20"/>
        </w:rPr>
        <w:t xml:space="preserve"> </w:t>
      </w:r>
      <w:r>
        <w:rPr>
          <w:sz w:val="20"/>
        </w:rPr>
        <w:t>большого</w:t>
      </w:r>
      <w:r>
        <w:rPr>
          <w:spacing w:val="-4"/>
          <w:sz w:val="20"/>
        </w:rPr>
        <w:t xml:space="preserve"> </w:t>
      </w:r>
      <w:r>
        <w:rPr>
          <w:sz w:val="20"/>
        </w:rPr>
        <w:t>коллектива;</w:t>
      </w:r>
    </w:p>
    <w:p>
      <w:pPr>
        <w:pStyle w:val="64"/>
        <w:numPr>
          <w:ilvl w:val="0"/>
          <w:numId w:val="125"/>
        </w:numPr>
        <w:tabs>
          <w:tab w:val="left" w:pos="1297"/>
        </w:tabs>
        <w:spacing w:before="3" w:line="249" w:lineRule="auto"/>
        <w:ind w:right="297"/>
        <w:rPr>
          <w:sz w:val="20"/>
        </w:rPr>
      </w:pPr>
      <w:r>
        <w:rPr>
          <w:sz w:val="20"/>
        </w:rPr>
        <w:t>ответственно</w:t>
      </w:r>
      <w:r>
        <w:rPr>
          <w:spacing w:val="1"/>
          <w:sz w:val="20"/>
        </w:rPr>
        <w:t xml:space="preserve"> </w:t>
      </w:r>
      <w:r>
        <w:rPr>
          <w:sz w:val="20"/>
        </w:rPr>
        <w:t>относиться</w:t>
      </w:r>
      <w:r>
        <w:rPr>
          <w:spacing w:val="1"/>
          <w:sz w:val="20"/>
        </w:rPr>
        <w:t xml:space="preserve"> </w:t>
      </w:r>
      <w:r>
        <w:rPr>
          <w:sz w:val="20"/>
        </w:rPr>
        <w:t>к</w:t>
      </w:r>
      <w:r>
        <w:rPr>
          <w:spacing w:val="1"/>
          <w:sz w:val="20"/>
        </w:rPr>
        <w:t xml:space="preserve"> </w:t>
      </w:r>
      <w:r>
        <w:rPr>
          <w:sz w:val="20"/>
        </w:rPr>
        <w:t>своим</w:t>
      </w:r>
      <w:r>
        <w:rPr>
          <w:spacing w:val="1"/>
          <w:sz w:val="20"/>
        </w:rPr>
        <w:t xml:space="preserve"> </w:t>
      </w:r>
      <w:r>
        <w:rPr>
          <w:sz w:val="20"/>
        </w:rPr>
        <w:t>обязанностям</w:t>
      </w:r>
      <w:r>
        <w:rPr>
          <w:spacing w:val="1"/>
          <w:sz w:val="20"/>
        </w:rPr>
        <w:t xml:space="preserve"> </w:t>
      </w:r>
      <w:r>
        <w:rPr>
          <w:sz w:val="20"/>
        </w:rPr>
        <w:t>в</w:t>
      </w:r>
      <w:r>
        <w:rPr>
          <w:spacing w:val="1"/>
          <w:sz w:val="20"/>
        </w:rPr>
        <w:t xml:space="preserve"> </w:t>
      </w:r>
      <w:r>
        <w:rPr>
          <w:sz w:val="20"/>
        </w:rPr>
        <w:t>процессе</w:t>
      </w:r>
      <w:r>
        <w:rPr>
          <w:spacing w:val="1"/>
          <w:sz w:val="20"/>
        </w:rPr>
        <w:t xml:space="preserve"> </w:t>
      </w:r>
      <w:r>
        <w:rPr>
          <w:sz w:val="20"/>
        </w:rPr>
        <w:t>совместной деятельности, объективно оценивать свой вклад в общее</w:t>
      </w:r>
      <w:r>
        <w:rPr>
          <w:spacing w:val="-47"/>
          <w:sz w:val="20"/>
        </w:rPr>
        <w:t xml:space="preserve"> </w:t>
      </w:r>
      <w:r>
        <w:rPr>
          <w:sz w:val="20"/>
        </w:rPr>
        <w:t>дело;</w:t>
      </w:r>
    </w:p>
    <w:p>
      <w:pPr>
        <w:pStyle w:val="64"/>
        <w:numPr>
          <w:ilvl w:val="0"/>
          <w:numId w:val="125"/>
        </w:numPr>
        <w:tabs>
          <w:tab w:val="left" w:pos="1297"/>
        </w:tabs>
        <w:spacing w:before="2" w:line="249" w:lineRule="auto"/>
        <w:ind w:right="297"/>
        <w:rPr>
          <w:sz w:val="20"/>
        </w:rPr>
      </w:pPr>
      <w:r>
        <w:rPr>
          <w:sz w:val="20"/>
        </w:rPr>
        <w:t>анализировать ситуации, возникающие в процессе совместных игр,</w:t>
      </w:r>
      <w:r>
        <w:rPr>
          <w:spacing w:val="1"/>
          <w:sz w:val="20"/>
        </w:rPr>
        <w:t xml:space="preserve"> </w:t>
      </w:r>
      <w:r>
        <w:rPr>
          <w:sz w:val="20"/>
        </w:rPr>
        <w:t>труда, использования инструментов, которые могут стать опасными</w:t>
      </w:r>
      <w:r>
        <w:rPr>
          <w:spacing w:val="1"/>
          <w:sz w:val="20"/>
        </w:rPr>
        <w:t xml:space="preserve"> </w:t>
      </w:r>
      <w:r>
        <w:rPr>
          <w:sz w:val="20"/>
        </w:rPr>
        <w:t>для здоровья</w:t>
      </w:r>
      <w:r>
        <w:rPr>
          <w:spacing w:val="1"/>
          <w:sz w:val="20"/>
        </w:rPr>
        <w:t xml:space="preserve"> </w:t>
      </w:r>
      <w:r>
        <w:rPr>
          <w:sz w:val="20"/>
        </w:rPr>
        <w:t>и жизни</w:t>
      </w:r>
      <w:r>
        <w:rPr>
          <w:spacing w:val="-1"/>
          <w:sz w:val="20"/>
        </w:rPr>
        <w:t xml:space="preserve"> </w:t>
      </w:r>
      <w:r>
        <w:rPr>
          <w:sz w:val="20"/>
        </w:rPr>
        <w:t>других</w:t>
      </w:r>
      <w:r>
        <w:rPr>
          <w:spacing w:val="2"/>
          <w:sz w:val="20"/>
        </w:rPr>
        <w:t xml:space="preserve"> </w:t>
      </w:r>
      <w:r>
        <w:rPr>
          <w:sz w:val="20"/>
        </w:rPr>
        <w:t>людей.</w:t>
      </w:r>
    </w:p>
    <w:p>
      <w:pPr>
        <w:pStyle w:val="60"/>
        <w:spacing w:before="99" w:line="237" w:lineRule="auto"/>
        <w:ind w:right="1491"/>
      </w:pPr>
      <w:r>
        <w:t>ПЛАНИРУЕМЫЕ РЕЗУЛЬТАТЫ ОСВОЕНИЯ</w:t>
      </w:r>
      <w:r>
        <w:rPr>
          <w:spacing w:val="-57"/>
        </w:rPr>
        <w:t xml:space="preserve"> </w:t>
      </w:r>
      <w:r>
        <w:t>ПРОГРАММЫ</w:t>
      </w:r>
      <w:r>
        <w:rPr>
          <w:spacing w:val="-4"/>
        </w:rPr>
        <w:t xml:space="preserve"> </w:t>
      </w:r>
      <w:r>
        <w:t>УЧЕБНОГО</w:t>
      </w:r>
      <w:r>
        <w:rPr>
          <w:spacing w:val="-3"/>
        </w:rPr>
        <w:t xml:space="preserve"> </w:t>
      </w:r>
      <w:r>
        <w:t>ПРЕДМЕТА</w:t>
      </w:r>
    </w:p>
    <w:p>
      <w:pPr>
        <w:spacing w:before="9"/>
        <w:ind w:left="792"/>
        <w:rPr>
          <w:b/>
          <w:sz w:val="24"/>
        </w:rPr>
      </w:pPr>
      <w:r>
        <w:pict>
          <v:rect id="_x0000_s1056" o:spid="_x0000_s1056" o:spt="1" style="position:absolute;left:0pt;margin-left:38.2pt;margin-top:19.1pt;height:0.5pt;width:324.9pt;mso-position-horizontal-relative:page;mso-wrap-distance-bottom:0pt;mso-wrap-distance-top:0pt;z-index:-251648000;mso-width-relative:page;mso-height-relative:page;" fillcolor="#000000" filled="t" stroked="f" coordsize="21600,21600">
            <v:path/>
            <v:fill on="t" focussize="0,0"/>
            <v:stroke on="f"/>
            <v:imagedata o:title=""/>
            <o:lock v:ext="edit"/>
            <w10:wrap type="topAndBottom"/>
          </v:rect>
        </w:pict>
      </w:r>
      <w:r>
        <w:rPr>
          <w:b/>
          <w:sz w:val="24"/>
        </w:rPr>
        <w:t>«ОКРУЖАЮЩИЙ</w:t>
      </w:r>
      <w:r>
        <w:rPr>
          <w:b/>
          <w:spacing w:val="-4"/>
          <w:sz w:val="24"/>
        </w:rPr>
        <w:t xml:space="preserve"> </w:t>
      </w:r>
      <w:r>
        <w:rPr>
          <w:b/>
          <w:sz w:val="24"/>
        </w:rPr>
        <w:t>МИР»</w:t>
      </w:r>
    </w:p>
    <w:p>
      <w:pPr>
        <w:pStyle w:val="33"/>
        <w:spacing w:before="8"/>
        <w:ind w:left="0"/>
        <w:jc w:val="left"/>
        <w:rPr>
          <w:b/>
          <w:sz w:val="10"/>
        </w:rPr>
      </w:pPr>
    </w:p>
    <w:p>
      <w:pPr>
        <w:pStyle w:val="33"/>
        <w:spacing w:before="93" w:line="249" w:lineRule="auto"/>
        <w:ind w:right="299" w:firstLine="225"/>
      </w:pPr>
      <w:r>
        <w:t>В</w:t>
      </w:r>
      <w:r>
        <w:rPr>
          <w:spacing w:val="1"/>
        </w:rPr>
        <w:t xml:space="preserve"> </w:t>
      </w:r>
      <w:r>
        <w:t>младшем</w:t>
      </w:r>
      <w:r>
        <w:rPr>
          <w:spacing w:val="1"/>
        </w:rPr>
        <w:t xml:space="preserve"> </w:t>
      </w:r>
      <w:r>
        <w:t>школьном</w:t>
      </w:r>
      <w:r>
        <w:rPr>
          <w:spacing w:val="1"/>
        </w:rPr>
        <w:t xml:space="preserve"> </w:t>
      </w:r>
      <w:r>
        <w:t>возрасте</w:t>
      </w:r>
      <w:r>
        <w:rPr>
          <w:spacing w:val="1"/>
        </w:rPr>
        <w:t xml:space="preserve"> </w:t>
      </w:r>
      <w:r>
        <w:t>многие</w:t>
      </w:r>
      <w:r>
        <w:rPr>
          <w:spacing w:val="1"/>
        </w:rPr>
        <w:t xml:space="preserve"> </w:t>
      </w:r>
      <w:r>
        <w:t>психические</w:t>
      </w:r>
      <w:r>
        <w:rPr>
          <w:spacing w:val="1"/>
        </w:rPr>
        <w:t xml:space="preserve"> </w:t>
      </w:r>
      <w:r>
        <w:t>и</w:t>
      </w:r>
      <w:r>
        <w:rPr>
          <w:spacing w:val="1"/>
        </w:rPr>
        <w:t xml:space="preserve"> </w:t>
      </w:r>
      <w:r>
        <w:t>личностные</w:t>
      </w:r>
      <w:r>
        <w:rPr>
          <w:spacing w:val="1"/>
        </w:rPr>
        <w:t xml:space="preserve"> </w:t>
      </w:r>
      <w:r>
        <w:t>новообразования</w:t>
      </w:r>
      <w:r>
        <w:rPr>
          <w:spacing w:val="1"/>
        </w:rPr>
        <w:t xml:space="preserve"> </w:t>
      </w:r>
      <w:r>
        <w:t>находятся</w:t>
      </w:r>
      <w:r>
        <w:rPr>
          <w:spacing w:val="1"/>
        </w:rPr>
        <w:t xml:space="preserve"> </w:t>
      </w:r>
      <w:r>
        <w:t>в</w:t>
      </w:r>
      <w:r>
        <w:rPr>
          <w:spacing w:val="1"/>
        </w:rPr>
        <w:t xml:space="preserve"> </w:t>
      </w:r>
      <w:r>
        <w:t>стадии</w:t>
      </w:r>
      <w:r>
        <w:rPr>
          <w:spacing w:val="1"/>
        </w:rPr>
        <w:t xml:space="preserve"> </w:t>
      </w:r>
      <w:r>
        <w:t>становления</w:t>
      </w:r>
      <w:r>
        <w:rPr>
          <w:spacing w:val="1"/>
        </w:rPr>
        <w:t xml:space="preserve"> </w:t>
      </w:r>
      <w:r>
        <w:t>и</w:t>
      </w:r>
      <w:r>
        <w:rPr>
          <w:spacing w:val="1"/>
        </w:rPr>
        <w:t xml:space="preserve"> </w:t>
      </w:r>
      <w:r>
        <w:t>не</w:t>
      </w:r>
      <w:r>
        <w:rPr>
          <w:spacing w:val="1"/>
        </w:rPr>
        <w:t xml:space="preserve"> </w:t>
      </w:r>
      <w:r>
        <w:t>отражают</w:t>
      </w:r>
      <w:r>
        <w:rPr>
          <w:spacing w:val="1"/>
        </w:rPr>
        <w:t xml:space="preserve"> </w:t>
      </w:r>
      <w:r>
        <w:t>завершённый</w:t>
      </w:r>
      <w:r>
        <w:rPr>
          <w:spacing w:val="1"/>
        </w:rPr>
        <w:t xml:space="preserve"> </w:t>
      </w:r>
      <w:r>
        <w:t>этап</w:t>
      </w:r>
      <w:r>
        <w:rPr>
          <w:spacing w:val="1"/>
        </w:rPr>
        <w:t xml:space="preserve"> </w:t>
      </w:r>
      <w:r>
        <w:t>их</w:t>
      </w:r>
      <w:r>
        <w:rPr>
          <w:spacing w:val="1"/>
        </w:rPr>
        <w:t xml:space="preserve"> </w:t>
      </w:r>
      <w:r>
        <w:t>развития.</w:t>
      </w:r>
      <w:r>
        <w:rPr>
          <w:spacing w:val="1"/>
        </w:rPr>
        <w:t xml:space="preserve"> </w:t>
      </w:r>
      <w:r>
        <w:t>Это</w:t>
      </w:r>
      <w:r>
        <w:rPr>
          <w:spacing w:val="1"/>
        </w:rPr>
        <w:t xml:space="preserve"> </w:t>
      </w:r>
      <w:r>
        <w:t>происходит</w:t>
      </w:r>
      <w:r>
        <w:rPr>
          <w:spacing w:val="1"/>
        </w:rPr>
        <w:t xml:space="preserve"> </w:t>
      </w:r>
      <w:r>
        <w:t>индивидуально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возможностями</w:t>
      </w:r>
      <w:r>
        <w:rPr>
          <w:spacing w:val="1"/>
        </w:rPr>
        <w:t xml:space="preserve"> </w:t>
      </w:r>
      <w:r>
        <w:t>ребёнка,</w:t>
      </w:r>
      <w:r>
        <w:rPr>
          <w:spacing w:val="1"/>
        </w:rPr>
        <w:t xml:space="preserve"> </w:t>
      </w:r>
      <w:r>
        <w:t>темпом</w:t>
      </w:r>
      <w:r>
        <w:rPr>
          <w:spacing w:val="1"/>
        </w:rPr>
        <w:t xml:space="preserve"> </w:t>
      </w:r>
      <w:r>
        <w:t>его</w:t>
      </w:r>
      <w:r>
        <w:rPr>
          <w:spacing w:val="1"/>
        </w:rPr>
        <w:t xml:space="preserve"> </w:t>
      </w:r>
      <w:r>
        <w:t>обучаемости,</w:t>
      </w:r>
      <w:r>
        <w:rPr>
          <w:spacing w:val="1"/>
        </w:rPr>
        <w:t xml:space="preserve"> </w:t>
      </w:r>
      <w:r>
        <w:t>особенностями социальной среды, в которой он живёт, поэтому выделять</w:t>
      </w:r>
      <w:r>
        <w:rPr>
          <w:spacing w:val="1"/>
        </w:rPr>
        <w:t xml:space="preserve"> </w:t>
      </w:r>
      <w:r>
        <w:t>планируемые</w:t>
      </w:r>
      <w:r>
        <w:rPr>
          <w:spacing w:val="46"/>
        </w:rPr>
        <w:t xml:space="preserve"> </w:t>
      </w:r>
      <w:r>
        <w:t>результаты</w:t>
      </w:r>
      <w:r>
        <w:rPr>
          <w:spacing w:val="48"/>
        </w:rPr>
        <w:t xml:space="preserve"> </w:t>
      </w:r>
      <w:r>
        <w:t>освоения</w:t>
      </w:r>
      <w:r>
        <w:rPr>
          <w:spacing w:val="47"/>
        </w:rPr>
        <w:t xml:space="preserve"> </w:t>
      </w:r>
      <w:r>
        <w:t>программы</w:t>
      </w:r>
      <w:r>
        <w:rPr>
          <w:spacing w:val="48"/>
        </w:rPr>
        <w:t xml:space="preserve"> </w:t>
      </w:r>
      <w:r>
        <w:t>учебного</w:t>
      </w:r>
      <w:r>
        <w:rPr>
          <w:spacing w:val="44"/>
        </w:rPr>
        <w:t xml:space="preserve"> </w:t>
      </w:r>
      <w:r>
        <w:t>предмета</w:t>
      </w:r>
    </w:p>
    <w:p>
      <w:pPr>
        <w:pStyle w:val="33"/>
        <w:spacing w:before="5" w:line="249" w:lineRule="auto"/>
        <w:ind w:right="295"/>
      </w:pPr>
      <w:r>
        <w:t>«Окружающий мир» в области личностных и метапредметных достижений</w:t>
      </w:r>
      <w:r>
        <w:rPr>
          <w:spacing w:val="-48"/>
        </w:rPr>
        <w:t xml:space="preserve"> </w:t>
      </w:r>
      <w:r>
        <w:t>по</w:t>
      </w:r>
      <w:r>
        <w:rPr>
          <w:spacing w:val="1"/>
        </w:rPr>
        <w:t xml:space="preserve"> </w:t>
      </w:r>
      <w:r>
        <w:t>годам</w:t>
      </w:r>
      <w:r>
        <w:rPr>
          <w:spacing w:val="1"/>
        </w:rPr>
        <w:t xml:space="preserve"> </w:t>
      </w:r>
      <w:r>
        <w:t>обучения</w:t>
      </w:r>
      <w:r>
        <w:rPr>
          <w:spacing w:val="1"/>
        </w:rPr>
        <w:t xml:space="preserve"> </w:t>
      </w:r>
      <w:r>
        <w:t>нецелесообразно.</w:t>
      </w:r>
      <w:r>
        <w:rPr>
          <w:spacing w:val="1"/>
        </w:rPr>
        <w:t xml:space="preserve"> </w:t>
      </w:r>
      <w:r>
        <w:t>Исходя</w:t>
      </w:r>
      <w:r>
        <w:rPr>
          <w:spacing w:val="1"/>
        </w:rPr>
        <w:t xml:space="preserve"> </w:t>
      </w:r>
      <w:r>
        <w:t>из</w:t>
      </w:r>
      <w:r>
        <w:rPr>
          <w:spacing w:val="1"/>
        </w:rPr>
        <w:t xml:space="preserve"> </w:t>
      </w:r>
      <w:r>
        <w:t>этого,</w:t>
      </w:r>
      <w:r>
        <w:rPr>
          <w:spacing w:val="1"/>
        </w:rPr>
        <w:t xml:space="preserve"> </w:t>
      </w:r>
      <w:r>
        <w:t>планируемые</w:t>
      </w:r>
      <w:r>
        <w:rPr>
          <w:spacing w:val="1"/>
        </w:rPr>
        <w:t xml:space="preserve"> </w:t>
      </w:r>
      <w:r>
        <w:t>результаты</w:t>
      </w:r>
      <w:r>
        <w:rPr>
          <w:spacing w:val="1"/>
        </w:rPr>
        <w:t xml:space="preserve"> </w:t>
      </w:r>
      <w:r>
        <w:t>начинаются</w:t>
      </w:r>
      <w:r>
        <w:rPr>
          <w:spacing w:val="1"/>
        </w:rPr>
        <w:t xml:space="preserve"> </w:t>
      </w:r>
      <w:r>
        <w:t>с</w:t>
      </w:r>
      <w:r>
        <w:rPr>
          <w:spacing w:val="1"/>
        </w:rPr>
        <w:t xml:space="preserve"> </w:t>
      </w:r>
      <w:r>
        <w:t>характеристики</w:t>
      </w:r>
      <w:r>
        <w:rPr>
          <w:spacing w:val="1"/>
        </w:rPr>
        <w:t xml:space="preserve"> </w:t>
      </w:r>
      <w:r>
        <w:t>обобщённых</w:t>
      </w:r>
      <w:r>
        <w:rPr>
          <w:spacing w:val="1"/>
        </w:rPr>
        <w:t xml:space="preserve"> </w:t>
      </w:r>
      <w:r>
        <w:t>достижений</w:t>
      </w:r>
      <w:r>
        <w:rPr>
          <w:spacing w:val="1"/>
        </w:rPr>
        <w:t xml:space="preserve"> </w:t>
      </w:r>
      <w:r>
        <w:t>в</w:t>
      </w:r>
      <w:r>
        <w:rPr>
          <w:spacing w:val="1"/>
        </w:rPr>
        <w:t xml:space="preserve"> </w:t>
      </w:r>
      <w:r>
        <w:t>становлении личностных и метапредметных способов действий и качеств</w:t>
      </w:r>
      <w:r>
        <w:rPr>
          <w:spacing w:val="1"/>
        </w:rPr>
        <w:t xml:space="preserve"> </w:t>
      </w:r>
      <w:r>
        <w:t>субъекта</w:t>
      </w:r>
      <w:r>
        <w:rPr>
          <w:spacing w:val="1"/>
        </w:rPr>
        <w:t xml:space="preserve"> </w:t>
      </w:r>
      <w:r>
        <w:t>учебной</w:t>
      </w:r>
      <w:r>
        <w:rPr>
          <w:spacing w:val="1"/>
        </w:rPr>
        <w:t xml:space="preserve"> </w:t>
      </w:r>
      <w:r>
        <w:t>деятельности,</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сформированы</w:t>
      </w:r>
      <w:r>
        <w:rPr>
          <w:spacing w:val="1"/>
        </w:rPr>
        <w:t xml:space="preserve"> </w:t>
      </w:r>
      <w:r>
        <w:t>у</w:t>
      </w:r>
      <w:r>
        <w:rPr>
          <w:spacing w:val="1"/>
        </w:rPr>
        <w:t xml:space="preserve"> </w:t>
      </w:r>
      <w:r>
        <w:t>младших</w:t>
      </w:r>
      <w:r>
        <w:rPr>
          <w:spacing w:val="2"/>
        </w:rPr>
        <w:t xml:space="preserve"> </w:t>
      </w:r>
      <w:r>
        <w:t>школьников</w:t>
      </w:r>
      <w:r>
        <w:rPr>
          <w:spacing w:val="3"/>
        </w:rPr>
        <w:t xml:space="preserve"> </w:t>
      </w:r>
      <w:r>
        <w:t>к концу</w:t>
      </w:r>
      <w:r>
        <w:rPr>
          <w:spacing w:val="-2"/>
        </w:rPr>
        <w:t xml:space="preserve"> </w:t>
      </w:r>
      <w:r>
        <w:t>обучения.</w:t>
      </w:r>
    </w:p>
    <w:p>
      <w:pPr>
        <w:pStyle w:val="33"/>
        <w:spacing w:before="5"/>
        <w:ind w:left="0"/>
        <w:jc w:val="left"/>
        <w:rPr>
          <w:sz w:val="31"/>
        </w:rPr>
      </w:pPr>
    </w:p>
    <w:p>
      <w:pPr>
        <w:pStyle w:val="61"/>
        <w:jc w:val="both"/>
      </w:pPr>
      <w:r>
        <w:t>ЛИЧНОСТНЫЕ</w:t>
      </w:r>
      <w:r>
        <w:rPr>
          <w:spacing w:val="-3"/>
        </w:rPr>
        <w:t xml:space="preserve"> </w:t>
      </w:r>
      <w:r>
        <w:t>РЕЗУЛЬТАТЫ</w:t>
      </w:r>
    </w:p>
    <w:p>
      <w:pPr>
        <w:pStyle w:val="33"/>
        <w:spacing w:before="5"/>
        <w:ind w:left="0"/>
        <w:jc w:val="left"/>
        <w:rPr>
          <w:b/>
          <w:sz w:val="21"/>
        </w:rPr>
      </w:pPr>
    </w:p>
    <w:p>
      <w:pPr>
        <w:pStyle w:val="33"/>
        <w:tabs>
          <w:tab w:val="left" w:pos="2899"/>
          <w:tab w:val="left" w:pos="4742"/>
          <w:tab w:val="left" w:pos="7117"/>
        </w:tabs>
        <w:spacing w:line="249" w:lineRule="auto"/>
        <w:ind w:right="286" w:firstLine="225"/>
      </w:pPr>
      <w:r>
        <w:t>Личностные</w:t>
      </w:r>
      <w:r>
        <w:rPr>
          <w:spacing w:val="1"/>
        </w:rPr>
        <w:t xml:space="preserve"> </w:t>
      </w:r>
      <w:r>
        <w:t>результаты</w:t>
      </w:r>
      <w:r>
        <w:rPr>
          <w:spacing w:val="1"/>
        </w:rPr>
        <w:t xml:space="preserve"> </w:t>
      </w:r>
      <w:r>
        <w:t>изучения</w:t>
      </w:r>
      <w:r>
        <w:rPr>
          <w:spacing w:val="1"/>
        </w:rPr>
        <w:t xml:space="preserve"> </w:t>
      </w:r>
      <w:r>
        <w:t>предмета</w:t>
      </w:r>
      <w:r>
        <w:rPr>
          <w:spacing w:val="1"/>
        </w:rPr>
        <w:t xml:space="preserve"> </w:t>
      </w:r>
      <w:r>
        <w:t>«Окружающий</w:t>
      </w:r>
      <w:r>
        <w:rPr>
          <w:spacing w:val="1"/>
        </w:rPr>
        <w:t xml:space="preserve"> </w:t>
      </w:r>
      <w:r>
        <w:t>мир»</w:t>
      </w:r>
      <w:r>
        <w:rPr>
          <w:spacing w:val="1"/>
        </w:rPr>
        <w:t xml:space="preserve"> </w:t>
      </w:r>
      <w:r>
        <w:t>характеризуют</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традиционными</w:t>
      </w:r>
      <w:r>
        <w:tab/>
      </w:r>
      <w:r>
        <w:t>российскими</w:t>
      </w:r>
      <w:r>
        <w:tab/>
      </w:r>
      <w:r>
        <w:t>социокультурными</w:t>
      </w:r>
      <w:r>
        <w:tab/>
      </w:r>
      <w:r>
        <w:t>и</w:t>
      </w:r>
      <w:r>
        <w:rPr>
          <w:spacing w:val="-48"/>
        </w:rPr>
        <w:t xml:space="preserve"> </w:t>
      </w:r>
      <w:r>
        <w:t>духовно-нравственными ценностями, принятыми в обществе правилами и</w:t>
      </w:r>
      <w:r>
        <w:rPr>
          <w:spacing w:val="1"/>
        </w:rPr>
        <w:t xml:space="preserve"> </w:t>
      </w:r>
      <w:r>
        <w:t>нормами поведения и должны отражать приобретение</w:t>
      </w:r>
      <w:r>
        <w:rPr>
          <w:spacing w:val="1"/>
        </w:rPr>
        <w:t xml:space="preserve"> </w:t>
      </w:r>
      <w:r>
        <w:t>первоначального</w:t>
      </w:r>
      <w:r>
        <w:rPr>
          <w:spacing w:val="1"/>
        </w:rPr>
        <w:t xml:space="preserve"> </w:t>
      </w:r>
      <w:r>
        <w:t>опыта</w:t>
      </w:r>
      <w:r>
        <w:rPr>
          <w:spacing w:val="3"/>
        </w:rPr>
        <w:t xml:space="preserve"> </w:t>
      </w:r>
      <w:r>
        <w:t>деятельности обучающихся,</w:t>
      </w:r>
      <w:r>
        <w:rPr>
          <w:spacing w:val="3"/>
        </w:rPr>
        <w:t xml:space="preserve"> </w:t>
      </w:r>
      <w:r>
        <w:t>в</w:t>
      </w:r>
      <w:r>
        <w:rPr>
          <w:spacing w:val="3"/>
        </w:rPr>
        <w:t xml:space="preserve"> </w:t>
      </w:r>
      <w:r>
        <w:t>части:</w:t>
      </w:r>
    </w:p>
    <w:p>
      <w:pPr>
        <w:pStyle w:val="62"/>
        <w:spacing w:before="10"/>
        <w:ind w:left="1018"/>
      </w:pPr>
      <w:r>
        <w:t>Гражданско-патриотического</w:t>
      </w:r>
      <w:r>
        <w:rPr>
          <w:spacing w:val="-10"/>
        </w:rPr>
        <w:t xml:space="preserve"> </w:t>
      </w:r>
      <w:r>
        <w:t>воспитания:</w:t>
      </w:r>
    </w:p>
    <w:p>
      <w:pPr>
        <w:pStyle w:val="64"/>
        <w:numPr>
          <w:ilvl w:val="0"/>
          <w:numId w:val="125"/>
        </w:numPr>
        <w:tabs>
          <w:tab w:val="left" w:pos="1297"/>
        </w:tabs>
        <w:spacing w:before="6" w:line="249" w:lineRule="auto"/>
        <w:ind w:right="295"/>
        <w:rPr>
          <w:sz w:val="20"/>
        </w:rPr>
      </w:pPr>
      <w:r>
        <w:rPr>
          <w:sz w:val="20"/>
        </w:rPr>
        <w:t>становление</w:t>
      </w:r>
      <w:r>
        <w:rPr>
          <w:spacing w:val="1"/>
          <w:sz w:val="20"/>
        </w:rPr>
        <w:t xml:space="preserve"> </w:t>
      </w:r>
      <w:r>
        <w:rPr>
          <w:sz w:val="20"/>
        </w:rPr>
        <w:t>ценностного</w:t>
      </w:r>
      <w:r>
        <w:rPr>
          <w:spacing w:val="1"/>
          <w:sz w:val="20"/>
        </w:rPr>
        <w:t xml:space="preserve"> </w:t>
      </w:r>
      <w:r>
        <w:rPr>
          <w:sz w:val="20"/>
        </w:rPr>
        <w:t>отношения</w:t>
      </w:r>
      <w:r>
        <w:rPr>
          <w:spacing w:val="1"/>
          <w:sz w:val="20"/>
        </w:rPr>
        <w:t xml:space="preserve"> </w:t>
      </w:r>
      <w:r>
        <w:rPr>
          <w:sz w:val="20"/>
        </w:rPr>
        <w:t>к</w:t>
      </w:r>
      <w:r>
        <w:rPr>
          <w:spacing w:val="1"/>
          <w:sz w:val="20"/>
        </w:rPr>
        <w:t xml:space="preserve"> </w:t>
      </w:r>
      <w:r>
        <w:rPr>
          <w:sz w:val="20"/>
        </w:rPr>
        <w:t>своей</w:t>
      </w:r>
      <w:r>
        <w:rPr>
          <w:spacing w:val="1"/>
          <w:sz w:val="20"/>
        </w:rPr>
        <w:t xml:space="preserve"> </w:t>
      </w:r>
      <w:r>
        <w:rPr>
          <w:sz w:val="20"/>
        </w:rPr>
        <w:t>Родине</w:t>
      </w:r>
      <w:r>
        <w:rPr>
          <w:spacing w:val="1"/>
          <w:sz w:val="20"/>
        </w:rPr>
        <w:t xml:space="preserve"> </w:t>
      </w:r>
      <w:r>
        <w:rPr>
          <w:sz w:val="20"/>
        </w:rPr>
        <w:t>—</w:t>
      </w:r>
      <w:r>
        <w:rPr>
          <w:spacing w:val="1"/>
          <w:sz w:val="20"/>
        </w:rPr>
        <w:t xml:space="preserve"> </w:t>
      </w:r>
      <w:r>
        <w:rPr>
          <w:sz w:val="20"/>
        </w:rPr>
        <w:t>России;</w:t>
      </w:r>
      <w:r>
        <w:rPr>
          <w:spacing w:val="1"/>
          <w:sz w:val="20"/>
        </w:rPr>
        <w:t xml:space="preserve"> </w:t>
      </w:r>
      <w:r>
        <w:rPr>
          <w:sz w:val="20"/>
        </w:rPr>
        <w:t>понимание особой роли многонациональной России в современном</w:t>
      </w:r>
      <w:r>
        <w:rPr>
          <w:spacing w:val="1"/>
          <w:sz w:val="20"/>
        </w:rPr>
        <w:t xml:space="preserve"> </w:t>
      </w:r>
      <w:r>
        <w:rPr>
          <w:sz w:val="20"/>
        </w:rPr>
        <w:t>мире;</w:t>
      </w:r>
    </w:p>
    <w:p>
      <w:pPr>
        <w:pStyle w:val="64"/>
        <w:numPr>
          <w:ilvl w:val="0"/>
          <w:numId w:val="125"/>
        </w:numPr>
        <w:tabs>
          <w:tab w:val="left" w:pos="1297"/>
        </w:tabs>
        <w:spacing w:before="2" w:line="249" w:lineRule="auto"/>
        <w:ind w:right="298"/>
        <w:rPr>
          <w:sz w:val="20"/>
        </w:rPr>
      </w:pPr>
      <w:r>
        <w:rPr>
          <w:sz w:val="20"/>
        </w:rPr>
        <w:t>осознание</w:t>
      </w:r>
      <w:r>
        <w:rPr>
          <w:spacing w:val="1"/>
          <w:sz w:val="20"/>
        </w:rPr>
        <w:t xml:space="preserve"> </w:t>
      </w:r>
      <w:r>
        <w:rPr>
          <w:sz w:val="20"/>
        </w:rPr>
        <w:t>своей</w:t>
      </w:r>
      <w:r>
        <w:rPr>
          <w:spacing w:val="1"/>
          <w:sz w:val="20"/>
        </w:rPr>
        <w:t xml:space="preserve"> </w:t>
      </w:r>
      <w:r>
        <w:rPr>
          <w:sz w:val="20"/>
        </w:rPr>
        <w:t>этнокультурной</w:t>
      </w:r>
      <w:r>
        <w:rPr>
          <w:spacing w:val="1"/>
          <w:sz w:val="20"/>
        </w:rPr>
        <w:t xml:space="preserve"> </w:t>
      </w:r>
      <w:r>
        <w:rPr>
          <w:sz w:val="20"/>
        </w:rPr>
        <w:t>и</w:t>
      </w:r>
      <w:r>
        <w:rPr>
          <w:spacing w:val="1"/>
          <w:sz w:val="20"/>
        </w:rPr>
        <w:t xml:space="preserve"> </w:t>
      </w:r>
      <w:r>
        <w:rPr>
          <w:sz w:val="20"/>
        </w:rPr>
        <w:t>российской</w:t>
      </w:r>
      <w:r>
        <w:rPr>
          <w:spacing w:val="1"/>
          <w:sz w:val="20"/>
        </w:rPr>
        <w:t xml:space="preserve"> </w:t>
      </w:r>
      <w:r>
        <w:rPr>
          <w:sz w:val="20"/>
        </w:rPr>
        <w:t>гражданской</w:t>
      </w:r>
      <w:r>
        <w:rPr>
          <w:spacing w:val="-47"/>
          <w:sz w:val="20"/>
        </w:rPr>
        <w:t xml:space="preserve"> </w:t>
      </w:r>
      <w:r>
        <w:rPr>
          <w:sz w:val="20"/>
        </w:rPr>
        <w:t>идентичности,</w:t>
      </w:r>
      <w:r>
        <w:rPr>
          <w:spacing w:val="1"/>
          <w:sz w:val="20"/>
        </w:rPr>
        <w:t xml:space="preserve"> </w:t>
      </w:r>
      <w:r>
        <w:rPr>
          <w:sz w:val="20"/>
        </w:rPr>
        <w:t>принадлежности</w:t>
      </w:r>
      <w:r>
        <w:rPr>
          <w:spacing w:val="1"/>
          <w:sz w:val="20"/>
        </w:rPr>
        <w:t xml:space="preserve"> </w:t>
      </w:r>
      <w:r>
        <w:rPr>
          <w:sz w:val="20"/>
        </w:rPr>
        <w:t>к</w:t>
      </w:r>
      <w:r>
        <w:rPr>
          <w:spacing w:val="1"/>
          <w:sz w:val="20"/>
        </w:rPr>
        <w:t xml:space="preserve"> </w:t>
      </w:r>
      <w:r>
        <w:rPr>
          <w:sz w:val="20"/>
        </w:rPr>
        <w:t>российскому</w:t>
      </w:r>
      <w:r>
        <w:rPr>
          <w:spacing w:val="1"/>
          <w:sz w:val="20"/>
        </w:rPr>
        <w:t xml:space="preserve"> </w:t>
      </w:r>
      <w:r>
        <w:rPr>
          <w:sz w:val="20"/>
        </w:rPr>
        <w:t>народу,</w:t>
      </w:r>
      <w:r>
        <w:rPr>
          <w:spacing w:val="1"/>
          <w:sz w:val="20"/>
        </w:rPr>
        <w:t xml:space="preserve"> </w:t>
      </w:r>
      <w:r>
        <w:rPr>
          <w:sz w:val="20"/>
        </w:rPr>
        <w:t>к</w:t>
      </w:r>
      <w:r>
        <w:rPr>
          <w:spacing w:val="1"/>
          <w:sz w:val="20"/>
        </w:rPr>
        <w:t xml:space="preserve"> </w:t>
      </w:r>
      <w:r>
        <w:rPr>
          <w:sz w:val="20"/>
        </w:rPr>
        <w:t>своей</w:t>
      </w:r>
      <w:r>
        <w:rPr>
          <w:spacing w:val="1"/>
          <w:sz w:val="20"/>
        </w:rPr>
        <w:t xml:space="preserve"> </w:t>
      </w:r>
      <w:r>
        <w:rPr>
          <w:sz w:val="20"/>
        </w:rPr>
        <w:t>национальной</w:t>
      </w:r>
      <w:r>
        <w:rPr>
          <w:spacing w:val="-1"/>
          <w:sz w:val="20"/>
        </w:rPr>
        <w:t xml:space="preserve"> </w:t>
      </w:r>
      <w:r>
        <w:rPr>
          <w:sz w:val="20"/>
        </w:rPr>
        <w:t>общности;</w:t>
      </w:r>
    </w:p>
    <w:p>
      <w:pPr>
        <w:pStyle w:val="64"/>
        <w:numPr>
          <w:ilvl w:val="0"/>
          <w:numId w:val="125"/>
        </w:numPr>
        <w:tabs>
          <w:tab w:val="left" w:pos="1297"/>
        </w:tabs>
        <w:spacing w:before="3" w:line="249" w:lineRule="auto"/>
        <w:ind w:right="292"/>
        <w:rPr>
          <w:sz w:val="20"/>
        </w:rPr>
      </w:pPr>
      <w:r>
        <w:rPr>
          <w:spacing w:val="-1"/>
          <w:sz w:val="20"/>
        </w:rPr>
        <w:t>сопричастность</w:t>
      </w:r>
      <w:r>
        <w:rPr>
          <w:spacing w:val="-3"/>
          <w:sz w:val="20"/>
        </w:rPr>
        <w:t xml:space="preserve"> </w:t>
      </w:r>
      <w:r>
        <w:rPr>
          <w:spacing w:val="-1"/>
          <w:sz w:val="20"/>
        </w:rPr>
        <w:t>к</w:t>
      </w:r>
      <w:r>
        <w:rPr>
          <w:spacing w:val="-4"/>
          <w:sz w:val="20"/>
        </w:rPr>
        <w:t xml:space="preserve"> </w:t>
      </w:r>
      <w:r>
        <w:rPr>
          <w:spacing w:val="-1"/>
          <w:sz w:val="20"/>
        </w:rPr>
        <w:t>прошлому,</w:t>
      </w:r>
      <w:r>
        <w:rPr>
          <w:sz w:val="20"/>
        </w:rPr>
        <w:t xml:space="preserve"> настоящему</w:t>
      </w:r>
      <w:r>
        <w:rPr>
          <w:spacing w:val="-12"/>
          <w:sz w:val="20"/>
        </w:rPr>
        <w:t xml:space="preserve"> </w:t>
      </w:r>
      <w:r>
        <w:rPr>
          <w:sz w:val="20"/>
        </w:rPr>
        <w:t>и</w:t>
      </w:r>
      <w:r>
        <w:rPr>
          <w:spacing w:val="-5"/>
          <w:sz w:val="20"/>
        </w:rPr>
        <w:t xml:space="preserve"> </w:t>
      </w:r>
      <w:r>
        <w:rPr>
          <w:sz w:val="20"/>
        </w:rPr>
        <w:t>будущему</w:t>
      </w:r>
      <w:r>
        <w:rPr>
          <w:spacing w:val="-12"/>
          <w:sz w:val="20"/>
        </w:rPr>
        <w:t xml:space="preserve"> </w:t>
      </w:r>
      <w:r>
        <w:rPr>
          <w:sz w:val="20"/>
        </w:rPr>
        <w:t>своей</w:t>
      </w:r>
      <w:r>
        <w:rPr>
          <w:spacing w:val="-5"/>
          <w:sz w:val="20"/>
        </w:rPr>
        <w:t xml:space="preserve"> </w:t>
      </w:r>
      <w:r>
        <w:rPr>
          <w:sz w:val="20"/>
        </w:rPr>
        <w:t>страны</w:t>
      </w:r>
      <w:r>
        <w:rPr>
          <w:spacing w:val="-3"/>
          <w:sz w:val="20"/>
        </w:rPr>
        <w:t xml:space="preserve"> </w:t>
      </w:r>
      <w:r>
        <w:rPr>
          <w:sz w:val="20"/>
        </w:rPr>
        <w:t>и</w:t>
      </w:r>
      <w:r>
        <w:rPr>
          <w:spacing w:val="-47"/>
          <w:sz w:val="20"/>
        </w:rPr>
        <w:t xml:space="preserve"> </w:t>
      </w:r>
      <w:r>
        <w:rPr>
          <w:sz w:val="20"/>
        </w:rPr>
        <w:t>родного края; проявление интереса к истории и многонациональной</w:t>
      </w:r>
      <w:r>
        <w:rPr>
          <w:spacing w:val="1"/>
          <w:sz w:val="20"/>
        </w:rPr>
        <w:t xml:space="preserve"> </w:t>
      </w:r>
      <w:r>
        <w:rPr>
          <w:sz w:val="20"/>
        </w:rPr>
        <w:t>культуре</w:t>
      </w:r>
      <w:r>
        <w:rPr>
          <w:spacing w:val="-3"/>
          <w:sz w:val="20"/>
        </w:rPr>
        <w:t xml:space="preserve"> </w:t>
      </w:r>
      <w:r>
        <w:rPr>
          <w:sz w:val="20"/>
        </w:rPr>
        <w:t>своей</w:t>
      </w:r>
      <w:r>
        <w:rPr>
          <w:spacing w:val="-1"/>
          <w:sz w:val="20"/>
        </w:rPr>
        <w:t xml:space="preserve"> </w:t>
      </w:r>
      <w:r>
        <w:rPr>
          <w:sz w:val="20"/>
        </w:rPr>
        <w:t>страны,</w:t>
      </w:r>
      <w:r>
        <w:rPr>
          <w:spacing w:val="3"/>
          <w:sz w:val="20"/>
        </w:rPr>
        <w:t xml:space="preserve"> </w:t>
      </w:r>
      <w:r>
        <w:rPr>
          <w:sz w:val="20"/>
        </w:rPr>
        <w:t>уважения</w:t>
      </w:r>
      <w:r>
        <w:rPr>
          <w:spacing w:val="-1"/>
          <w:sz w:val="20"/>
        </w:rPr>
        <w:t xml:space="preserve"> </w:t>
      </w:r>
      <w:r>
        <w:rPr>
          <w:sz w:val="20"/>
        </w:rPr>
        <w:t>к</w:t>
      </w:r>
      <w:r>
        <w:rPr>
          <w:spacing w:val="-1"/>
          <w:sz w:val="20"/>
        </w:rPr>
        <w:t xml:space="preserve"> </w:t>
      </w:r>
      <w:r>
        <w:rPr>
          <w:sz w:val="20"/>
        </w:rPr>
        <w:t>своему</w:t>
      </w:r>
      <w:r>
        <w:rPr>
          <w:spacing w:val="-9"/>
          <w:sz w:val="20"/>
        </w:rPr>
        <w:t xml:space="preserve"> </w:t>
      </w:r>
      <w:r>
        <w:rPr>
          <w:sz w:val="20"/>
        </w:rPr>
        <w:t>и</w:t>
      </w:r>
      <w:r>
        <w:rPr>
          <w:spacing w:val="-1"/>
          <w:sz w:val="20"/>
        </w:rPr>
        <w:t xml:space="preserve"> </w:t>
      </w:r>
      <w:r>
        <w:rPr>
          <w:sz w:val="20"/>
        </w:rPr>
        <w:t>другим</w:t>
      </w:r>
      <w:r>
        <w:rPr>
          <w:spacing w:val="2"/>
          <w:sz w:val="20"/>
        </w:rPr>
        <w:t xml:space="preserve"> </w:t>
      </w:r>
      <w:r>
        <w:rPr>
          <w:sz w:val="20"/>
        </w:rPr>
        <w:t>народам;</w:t>
      </w:r>
    </w:p>
    <w:p>
      <w:pPr>
        <w:pStyle w:val="64"/>
        <w:numPr>
          <w:ilvl w:val="0"/>
          <w:numId w:val="125"/>
        </w:numPr>
        <w:tabs>
          <w:tab w:val="left" w:pos="1297"/>
        </w:tabs>
        <w:spacing w:before="2" w:line="252" w:lineRule="auto"/>
        <w:ind w:right="293"/>
        <w:rPr>
          <w:sz w:val="20"/>
        </w:rPr>
      </w:pPr>
      <w:r>
        <w:rPr>
          <w:sz w:val="20"/>
        </w:rPr>
        <w:t>первоначальные</w:t>
      </w:r>
      <w:r>
        <w:rPr>
          <w:spacing w:val="1"/>
          <w:sz w:val="20"/>
        </w:rPr>
        <w:t xml:space="preserve"> </w:t>
      </w:r>
      <w:r>
        <w:rPr>
          <w:sz w:val="20"/>
        </w:rPr>
        <w:t>представления</w:t>
      </w:r>
      <w:r>
        <w:rPr>
          <w:spacing w:val="1"/>
          <w:sz w:val="20"/>
        </w:rPr>
        <w:t xml:space="preserve"> </w:t>
      </w:r>
      <w:r>
        <w:rPr>
          <w:sz w:val="20"/>
        </w:rPr>
        <w:t>о</w:t>
      </w:r>
      <w:r>
        <w:rPr>
          <w:spacing w:val="1"/>
          <w:sz w:val="20"/>
        </w:rPr>
        <w:t xml:space="preserve"> </w:t>
      </w:r>
      <w:r>
        <w:rPr>
          <w:sz w:val="20"/>
        </w:rPr>
        <w:t>человеке</w:t>
      </w:r>
      <w:r>
        <w:rPr>
          <w:spacing w:val="1"/>
          <w:sz w:val="20"/>
        </w:rPr>
        <w:t xml:space="preserve"> </w:t>
      </w:r>
      <w:r>
        <w:rPr>
          <w:sz w:val="20"/>
        </w:rPr>
        <w:t>как</w:t>
      </w:r>
      <w:r>
        <w:rPr>
          <w:spacing w:val="1"/>
          <w:sz w:val="20"/>
        </w:rPr>
        <w:t xml:space="preserve"> </w:t>
      </w:r>
      <w:r>
        <w:rPr>
          <w:sz w:val="20"/>
        </w:rPr>
        <w:t>члене</w:t>
      </w:r>
      <w:r>
        <w:rPr>
          <w:spacing w:val="1"/>
          <w:sz w:val="20"/>
        </w:rPr>
        <w:t xml:space="preserve"> </w:t>
      </w:r>
      <w:r>
        <w:rPr>
          <w:sz w:val="20"/>
        </w:rPr>
        <w:t>общества,</w:t>
      </w:r>
      <w:r>
        <w:rPr>
          <w:spacing w:val="1"/>
          <w:sz w:val="20"/>
        </w:rPr>
        <w:t xml:space="preserve"> </w:t>
      </w:r>
      <w:r>
        <w:rPr>
          <w:sz w:val="20"/>
        </w:rPr>
        <w:t>осознание</w:t>
      </w:r>
      <w:r>
        <w:rPr>
          <w:spacing w:val="-3"/>
          <w:sz w:val="20"/>
        </w:rPr>
        <w:t xml:space="preserve"> </w:t>
      </w:r>
      <w:r>
        <w:rPr>
          <w:sz w:val="20"/>
        </w:rPr>
        <w:t>прав</w:t>
      </w:r>
      <w:r>
        <w:rPr>
          <w:spacing w:val="1"/>
          <w:sz w:val="20"/>
        </w:rPr>
        <w:t xml:space="preserve"> </w:t>
      </w:r>
      <w:r>
        <w:rPr>
          <w:sz w:val="20"/>
        </w:rPr>
        <w:t>и</w:t>
      </w:r>
      <w:r>
        <w:rPr>
          <w:spacing w:val="-2"/>
          <w:sz w:val="20"/>
        </w:rPr>
        <w:t xml:space="preserve"> </w:t>
      </w:r>
      <w:r>
        <w:rPr>
          <w:sz w:val="20"/>
        </w:rPr>
        <w:t>ответственности</w:t>
      </w:r>
      <w:r>
        <w:rPr>
          <w:spacing w:val="-2"/>
          <w:sz w:val="20"/>
        </w:rPr>
        <w:t xml:space="preserve"> </w:t>
      </w:r>
      <w:r>
        <w:rPr>
          <w:sz w:val="20"/>
        </w:rPr>
        <w:t>человека</w:t>
      </w:r>
      <w:r>
        <w:rPr>
          <w:spacing w:val="2"/>
          <w:sz w:val="20"/>
        </w:rPr>
        <w:t xml:space="preserve"> </w:t>
      </w:r>
      <w:r>
        <w:rPr>
          <w:sz w:val="20"/>
        </w:rPr>
        <w:t>как</w:t>
      </w:r>
      <w:r>
        <w:rPr>
          <w:spacing w:val="-2"/>
          <w:sz w:val="20"/>
        </w:rPr>
        <w:t xml:space="preserve"> </w:t>
      </w:r>
      <w:r>
        <w:rPr>
          <w:sz w:val="20"/>
        </w:rPr>
        <w:t>члена</w:t>
      </w:r>
      <w:r>
        <w:rPr>
          <w:spacing w:val="1"/>
          <w:sz w:val="20"/>
        </w:rPr>
        <w:t xml:space="preserve"> </w:t>
      </w:r>
      <w:r>
        <w:rPr>
          <w:sz w:val="20"/>
        </w:rPr>
        <w:t>общества.</w:t>
      </w:r>
    </w:p>
    <w:p>
      <w:pPr>
        <w:pStyle w:val="62"/>
        <w:spacing w:before="70"/>
        <w:ind w:left="1018"/>
      </w:pPr>
      <w:r>
        <w:t>Духовно-нравственного</w:t>
      </w:r>
      <w:r>
        <w:rPr>
          <w:spacing w:val="-8"/>
        </w:rPr>
        <w:t xml:space="preserve"> </w:t>
      </w:r>
      <w:r>
        <w:t>воспитания:</w:t>
      </w:r>
    </w:p>
    <w:p>
      <w:pPr>
        <w:pStyle w:val="64"/>
        <w:numPr>
          <w:ilvl w:val="0"/>
          <w:numId w:val="125"/>
        </w:numPr>
        <w:tabs>
          <w:tab w:val="left" w:pos="1297"/>
        </w:tabs>
        <w:spacing w:before="5" w:line="249" w:lineRule="auto"/>
        <w:ind w:right="292"/>
        <w:rPr>
          <w:sz w:val="20"/>
        </w:rPr>
      </w:pPr>
      <w:r>
        <w:rPr>
          <w:sz w:val="20"/>
        </w:rPr>
        <w:t>проявление культуры общения, уважительного отношения к людям,</w:t>
      </w:r>
      <w:r>
        <w:rPr>
          <w:spacing w:val="1"/>
          <w:sz w:val="20"/>
        </w:rPr>
        <w:t xml:space="preserve"> </w:t>
      </w:r>
      <w:r>
        <w:rPr>
          <w:sz w:val="20"/>
        </w:rPr>
        <w:t>их</w:t>
      </w:r>
      <w:r>
        <w:rPr>
          <w:spacing w:val="1"/>
          <w:sz w:val="20"/>
        </w:rPr>
        <w:t xml:space="preserve"> </w:t>
      </w:r>
      <w:r>
        <w:rPr>
          <w:sz w:val="20"/>
        </w:rPr>
        <w:t>взглядам,</w:t>
      </w:r>
      <w:r>
        <w:rPr>
          <w:spacing w:val="3"/>
          <w:sz w:val="20"/>
        </w:rPr>
        <w:t xml:space="preserve"> </w:t>
      </w:r>
      <w:r>
        <w:rPr>
          <w:sz w:val="20"/>
        </w:rPr>
        <w:t>признанию</w:t>
      </w:r>
      <w:r>
        <w:rPr>
          <w:spacing w:val="-1"/>
          <w:sz w:val="20"/>
        </w:rPr>
        <w:t xml:space="preserve"> </w:t>
      </w:r>
      <w:r>
        <w:rPr>
          <w:sz w:val="20"/>
        </w:rPr>
        <w:t>их</w:t>
      </w:r>
      <w:r>
        <w:rPr>
          <w:spacing w:val="1"/>
          <w:sz w:val="20"/>
        </w:rPr>
        <w:t xml:space="preserve"> </w:t>
      </w:r>
      <w:r>
        <w:rPr>
          <w:sz w:val="20"/>
        </w:rPr>
        <w:t>индивидуальности;</w:t>
      </w:r>
    </w:p>
    <w:p>
      <w:pPr>
        <w:pStyle w:val="64"/>
        <w:numPr>
          <w:ilvl w:val="0"/>
          <w:numId w:val="125"/>
        </w:numPr>
        <w:tabs>
          <w:tab w:val="left" w:pos="1297"/>
        </w:tabs>
        <w:spacing w:before="2" w:line="249" w:lineRule="auto"/>
        <w:ind w:right="292"/>
        <w:rPr>
          <w:sz w:val="20"/>
        </w:rPr>
      </w:pPr>
      <w:r>
        <w:rPr>
          <w:sz w:val="20"/>
        </w:rPr>
        <w:t>принятие существующих в</w:t>
      </w:r>
      <w:r>
        <w:rPr>
          <w:spacing w:val="1"/>
          <w:sz w:val="20"/>
        </w:rPr>
        <w:t xml:space="preserve"> </w:t>
      </w:r>
      <w:r>
        <w:rPr>
          <w:sz w:val="20"/>
        </w:rPr>
        <w:t>обществе нравственно-этических норм</w:t>
      </w:r>
      <w:r>
        <w:rPr>
          <w:spacing w:val="1"/>
          <w:sz w:val="20"/>
        </w:rPr>
        <w:t xml:space="preserve"> </w:t>
      </w:r>
      <w:r>
        <w:rPr>
          <w:spacing w:val="-1"/>
          <w:sz w:val="20"/>
        </w:rPr>
        <w:t xml:space="preserve">поведения и правил межличностных отношений, которые </w:t>
      </w:r>
      <w:r>
        <w:rPr>
          <w:sz w:val="20"/>
        </w:rPr>
        <w:t>строятся на</w:t>
      </w:r>
      <w:r>
        <w:rPr>
          <w:spacing w:val="-47"/>
          <w:sz w:val="20"/>
        </w:rPr>
        <w:t xml:space="preserve"> </w:t>
      </w:r>
      <w:r>
        <w:rPr>
          <w:sz w:val="20"/>
        </w:rPr>
        <w:t>проявлении</w:t>
      </w:r>
      <w:r>
        <w:rPr>
          <w:spacing w:val="1"/>
          <w:sz w:val="20"/>
        </w:rPr>
        <w:t xml:space="preserve"> </w:t>
      </w:r>
      <w:r>
        <w:rPr>
          <w:sz w:val="20"/>
        </w:rPr>
        <w:t>гуманизма,</w:t>
      </w:r>
      <w:r>
        <w:rPr>
          <w:spacing w:val="1"/>
          <w:sz w:val="20"/>
        </w:rPr>
        <w:t xml:space="preserve"> </w:t>
      </w:r>
      <w:r>
        <w:rPr>
          <w:sz w:val="20"/>
        </w:rPr>
        <w:t>сопереживания,</w:t>
      </w:r>
      <w:r>
        <w:rPr>
          <w:spacing w:val="1"/>
          <w:sz w:val="20"/>
        </w:rPr>
        <w:t xml:space="preserve"> </w:t>
      </w:r>
      <w:r>
        <w:rPr>
          <w:sz w:val="20"/>
        </w:rPr>
        <w:t>уважения</w:t>
      </w:r>
      <w:r>
        <w:rPr>
          <w:spacing w:val="1"/>
          <w:sz w:val="20"/>
        </w:rPr>
        <w:t xml:space="preserve"> </w:t>
      </w:r>
      <w:r>
        <w:rPr>
          <w:sz w:val="20"/>
        </w:rPr>
        <w:t>и</w:t>
      </w:r>
      <w:r>
        <w:rPr>
          <w:spacing w:val="1"/>
          <w:sz w:val="20"/>
        </w:rPr>
        <w:t xml:space="preserve"> </w:t>
      </w:r>
      <w:r>
        <w:rPr>
          <w:sz w:val="20"/>
        </w:rPr>
        <w:t>доброжелательности;</w:t>
      </w:r>
    </w:p>
    <w:p>
      <w:pPr>
        <w:pStyle w:val="64"/>
        <w:numPr>
          <w:ilvl w:val="0"/>
          <w:numId w:val="125"/>
        </w:numPr>
        <w:tabs>
          <w:tab w:val="left" w:pos="1297"/>
        </w:tabs>
        <w:spacing w:before="4" w:line="249" w:lineRule="auto"/>
        <w:ind w:right="296"/>
        <w:rPr>
          <w:sz w:val="20"/>
        </w:rPr>
      </w:pPr>
      <w:r>
        <w:rPr>
          <w:sz w:val="20"/>
        </w:rPr>
        <w:t>применение</w:t>
      </w:r>
      <w:r>
        <w:rPr>
          <w:spacing w:val="1"/>
          <w:sz w:val="20"/>
        </w:rPr>
        <w:t xml:space="preserve"> </w:t>
      </w:r>
      <w:r>
        <w:rPr>
          <w:sz w:val="20"/>
        </w:rPr>
        <w:t>правил</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проявление</w:t>
      </w:r>
      <w:r>
        <w:rPr>
          <w:spacing w:val="1"/>
          <w:sz w:val="20"/>
        </w:rPr>
        <w:t xml:space="preserve"> </w:t>
      </w:r>
      <w:r>
        <w:rPr>
          <w:sz w:val="20"/>
        </w:rPr>
        <w:t>способности</w:t>
      </w:r>
      <w:r>
        <w:rPr>
          <w:spacing w:val="1"/>
          <w:sz w:val="20"/>
        </w:rPr>
        <w:t xml:space="preserve"> </w:t>
      </w:r>
      <w:r>
        <w:rPr>
          <w:sz w:val="20"/>
        </w:rPr>
        <w:t>договариваться,</w:t>
      </w:r>
      <w:r>
        <w:rPr>
          <w:spacing w:val="1"/>
          <w:sz w:val="20"/>
        </w:rPr>
        <w:t xml:space="preserve"> </w:t>
      </w:r>
      <w:r>
        <w:rPr>
          <w:sz w:val="20"/>
        </w:rPr>
        <w:t>неприятие</w:t>
      </w:r>
      <w:r>
        <w:rPr>
          <w:spacing w:val="1"/>
          <w:sz w:val="20"/>
        </w:rPr>
        <w:t xml:space="preserve"> </w:t>
      </w:r>
      <w:r>
        <w:rPr>
          <w:sz w:val="20"/>
        </w:rPr>
        <w:t>любых</w:t>
      </w:r>
      <w:r>
        <w:rPr>
          <w:spacing w:val="1"/>
          <w:sz w:val="20"/>
        </w:rPr>
        <w:t xml:space="preserve"> </w:t>
      </w:r>
      <w:r>
        <w:rPr>
          <w:sz w:val="20"/>
        </w:rPr>
        <w:t>форм</w:t>
      </w:r>
      <w:r>
        <w:rPr>
          <w:spacing w:val="1"/>
          <w:sz w:val="20"/>
        </w:rPr>
        <w:t xml:space="preserve"> </w:t>
      </w:r>
      <w:r>
        <w:rPr>
          <w:sz w:val="20"/>
        </w:rPr>
        <w:t>поведения,</w:t>
      </w:r>
      <w:r>
        <w:rPr>
          <w:spacing w:val="1"/>
          <w:sz w:val="20"/>
        </w:rPr>
        <w:t xml:space="preserve"> </w:t>
      </w:r>
      <w:r>
        <w:rPr>
          <w:sz w:val="20"/>
        </w:rPr>
        <w:t>направленных</w:t>
      </w:r>
      <w:r>
        <w:rPr>
          <w:spacing w:val="1"/>
          <w:sz w:val="20"/>
        </w:rPr>
        <w:t xml:space="preserve"> </w:t>
      </w:r>
      <w:r>
        <w:rPr>
          <w:sz w:val="20"/>
        </w:rPr>
        <w:t>на</w:t>
      </w:r>
      <w:r>
        <w:rPr>
          <w:spacing w:val="1"/>
          <w:sz w:val="20"/>
        </w:rPr>
        <w:t xml:space="preserve"> </w:t>
      </w:r>
      <w:r>
        <w:rPr>
          <w:sz w:val="20"/>
        </w:rPr>
        <w:t>причинение</w:t>
      </w:r>
      <w:r>
        <w:rPr>
          <w:spacing w:val="1"/>
          <w:sz w:val="20"/>
        </w:rPr>
        <w:t xml:space="preserve"> </w:t>
      </w:r>
      <w:r>
        <w:rPr>
          <w:sz w:val="20"/>
        </w:rPr>
        <w:t>физического</w:t>
      </w:r>
      <w:r>
        <w:rPr>
          <w:spacing w:val="1"/>
          <w:sz w:val="20"/>
        </w:rPr>
        <w:t xml:space="preserve"> </w:t>
      </w:r>
      <w:r>
        <w:rPr>
          <w:sz w:val="20"/>
        </w:rPr>
        <w:t>и</w:t>
      </w:r>
      <w:r>
        <w:rPr>
          <w:spacing w:val="1"/>
          <w:sz w:val="20"/>
        </w:rPr>
        <w:t xml:space="preserve"> </w:t>
      </w:r>
      <w:r>
        <w:rPr>
          <w:sz w:val="20"/>
        </w:rPr>
        <w:t>морального</w:t>
      </w:r>
      <w:r>
        <w:rPr>
          <w:spacing w:val="1"/>
          <w:sz w:val="20"/>
        </w:rPr>
        <w:t xml:space="preserve"> </w:t>
      </w:r>
      <w:r>
        <w:rPr>
          <w:sz w:val="20"/>
        </w:rPr>
        <w:t>вреда</w:t>
      </w:r>
      <w:r>
        <w:rPr>
          <w:spacing w:val="1"/>
          <w:sz w:val="20"/>
        </w:rPr>
        <w:t xml:space="preserve"> </w:t>
      </w:r>
      <w:r>
        <w:rPr>
          <w:sz w:val="20"/>
        </w:rPr>
        <w:t>другим</w:t>
      </w:r>
      <w:r>
        <w:rPr>
          <w:spacing w:val="3"/>
          <w:sz w:val="20"/>
        </w:rPr>
        <w:t xml:space="preserve"> </w:t>
      </w:r>
      <w:r>
        <w:rPr>
          <w:sz w:val="20"/>
        </w:rPr>
        <w:t>людям.</w:t>
      </w:r>
    </w:p>
    <w:p>
      <w:pPr>
        <w:pStyle w:val="62"/>
        <w:spacing w:before="8"/>
        <w:ind w:left="1018"/>
      </w:pPr>
      <w:r>
        <w:t>Эстетического</w:t>
      </w:r>
      <w:r>
        <w:rPr>
          <w:spacing w:val="-7"/>
        </w:rPr>
        <w:t xml:space="preserve"> </w:t>
      </w:r>
      <w:r>
        <w:t>воспитания:</w:t>
      </w:r>
    </w:p>
    <w:p>
      <w:pPr>
        <w:pStyle w:val="64"/>
        <w:numPr>
          <w:ilvl w:val="0"/>
          <w:numId w:val="125"/>
        </w:numPr>
        <w:tabs>
          <w:tab w:val="left" w:pos="1297"/>
        </w:tabs>
        <w:spacing w:before="6" w:line="249" w:lineRule="auto"/>
        <w:ind w:right="293"/>
        <w:rPr>
          <w:sz w:val="20"/>
        </w:rPr>
      </w:pPr>
      <w:r>
        <w:rPr>
          <w:sz w:val="20"/>
        </w:rPr>
        <w:t>понимание</w:t>
      </w:r>
      <w:r>
        <w:rPr>
          <w:spacing w:val="1"/>
          <w:sz w:val="20"/>
        </w:rPr>
        <w:t xml:space="preserve"> </w:t>
      </w:r>
      <w:r>
        <w:rPr>
          <w:sz w:val="20"/>
        </w:rPr>
        <w:t>особой</w:t>
      </w:r>
      <w:r>
        <w:rPr>
          <w:spacing w:val="1"/>
          <w:sz w:val="20"/>
        </w:rPr>
        <w:t xml:space="preserve"> </w:t>
      </w:r>
      <w:r>
        <w:rPr>
          <w:sz w:val="20"/>
        </w:rPr>
        <w:t>роли</w:t>
      </w:r>
      <w:r>
        <w:rPr>
          <w:spacing w:val="1"/>
          <w:sz w:val="20"/>
        </w:rPr>
        <w:t xml:space="preserve"> </w:t>
      </w:r>
      <w:r>
        <w:rPr>
          <w:sz w:val="20"/>
        </w:rPr>
        <w:t>России</w:t>
      </w:r>
      <w:r>
        <w:rPr>
          <w:spacing w:val="1"/>
          <w:sz w:val="20"/>
        </w:rPr>
        <w:t xml:space="preserve"> </w:t>
      </w:r>
      <w:r>
        <w:rPr>
          <w:sz w:val="20"/>
        </w:rPr>
        <w:t>в</w:t>
      </w:r>
      <w:r>
        <w:rPr>
          <w:spacing w:val="1"/>
          <w:sz w:val="20"/>
        </w:rPr>
        <w:t xml:space="preserve"> </w:t>
      </w:r>
      <w:r>
        <w:rPr>
          <w:sz w:val="20"/>
        </w:rPr>
        <w:t>развитии</w:t>
      </w:r>
      <w:r>
        <w:rPr>
          <w:spacing w:val="1"/>
          <w:sz w:val="20"/>
        </w:rPr>
        <w:t xml:space="preserve"> </w:t>
      </w:r>
      <w:r>
        <w:rPr>
          <w:sz w:val="20"/>
        </w:rPr>
        <w:t>общемировой</w:t>
      </w:r>
      <w:r>
        <w:rPr>
          <w:spacing w:val="1"/>
          <w:sz w:val="20"/>
        </w:rPr>
        <w:t xml:space="preserve"> </w:t>
      </w:r>
      <w:r>
        <w:rPr>
          <w:sz w:val="20"/>
        </w:rPr>
        <w:t>художественной культуры, проявление уважительного отношения,</w:t>
      </w:r>
      <w:r>
        <w:rPr>
          <w:spacing w:val="1"/>
          <w:sz w:val="20"/>
        </w:rPr>
        <w:t xml:space="preserve"> </w:t>
      </w:r>
      <w:r>
        <w:rPr>
          <w:sz w:val="20"/>
        </w:rPr>
        <w:t>восприимчивости</w:t>
      </w:r>
      <w:r>
        <w:rPr>
          <w:spacing w:val="-5"/>
          <w:sz w:val="20"/>
        </w:rPr>
        <w:t xml:space="preserve"> </w:t>
      </w:r>
      <w:r>
        <w:rPr>
          <w:sz w:val="20"/>
        </w:rPr>
        <w:t>и</w:t>
      </w:r>
      <w:r>
        <w:rPr>
          <w:spacing w:val="-4"/>
          <w:sz w:val="20"/>
        </w:rPr>
        <w:t xml:space="preserve"> </w:t>
      </w:r>
      <w:r>
        <w:rPr>
          <w:sz w:val="20"/>
        </w:rPr>
        <w:t>интереса</w:t>
      </w:r>
      <w:r>
        <w:rPr>
          <w:spacing w:val="-1"/>
          <w:sz w:val="20"/>
        </w:rPr>
        <w:t xml:space="preserve"> </w:t>
      </w:r>
      <w:r>
        <w:rPr>
          <w:sz w:val="20"/>
        </w:rPr>
        <w:t>к</w:t>
      </w:r>
      <w:r>
        <w:rPr>
          <w:spacing w:val="-4"/>
          <w:sz w:val="20"/>
        </w:rPr>
        <w:t xml:space="preserve"> </w:t>
      </w:r>
      <w:r>
        <w:rPr>
          <w:sz w:val="20"/>
        </w:rPr>
        <w:t>разным</w:t>
      </w:r>
      <w:r>
        <w:rPr>
          <w:spacing w:val="-9"/>
          <w:sz w:val="20"/>
        </w:rPr>
        <w:t xml:space="preserve"> </w:t>
      </w:r>
      <w:r>
        <w:rPr>
          <w:sz w:val="20"/>
        </w:rPr>
        <w:t>видам</w:t>
      </w:r>
      <w:r>
        <w:rPr>
          <w:spacing w:val="-5"/>
          <w:sz w:val="20"/>
        </w:rPr>
        <w:t xml:space="preserve"> </w:t>
      </w:r>
      <w:r>
        <w:rPr>
          <w:sz w:val="20"/>
        </w:rPr>
        <w:t>искусства,</w:t>
      </w:r>
      <w:r>
        <w:rPr>
          <w:spacing w:val="-9"/>
          <w:sz w:val="20"/>
        </w:rPr>
        <w:t xml:space="preserve"> </w:t>
      </w:r>
      <w:r>
        <w:rPr>
          <w:sz w:val="20"/>
        </w:rPr>
        <w:t>традициям и</w:t>
      </w:r>
      <w:r>
        <w:rPr>
          <w:spacing w:val="-48"/>
          <w:sz w:val="20"/>
        </w:rPr>
        <w:t xml:space="preserve"> </w:t>
      </w:r>
      <w:r>
        <w:rPr>
          <w:sz w:val="20"/>
        </w:rPr>
        <w:t>творчеству</w:t>
      </w:r>
      <w:r>
        <w:rPr>
          <w:spacing w:val="-9"/>
          <w:sz w:val="20"/>
        </w:rPr>
        <w:t xml:space="preserve"> </w:t>
      </w:r>
      <w:r>
        <w:rPr>
          <w:sz w:val="20"/>
        </w:rPr>
        <w:t>своего</w:t>
      </w:r>
      <w:r>
        <w:rPr>
          <w:spacing w:val="-3"/>
          <w:sz w:val="20"/>
        </w:rPr>
        <w:t xml:space="preserve"> </w:t>
      </w:r>
      <w:r>
        <w:rPr>
          <w:sz w:val="20"/>
        </w:rPr>
        <w:t>и других</w:t>
      </w:r>
      <w:r>
        <w:rPr>
          <w:spacing w:val="2"/>
          <w:sz w:val="20"/>
        </w:rPr>
        <w:t xml:space="preserve"> </w:t>
      </w:r>
      <w:r>
        <w:rPr>
          <w:sz w:val="20"/>
        </w:rPr>
        <w:t>народов;</w:t>
      </w:r>
    </w:p>
    <w:p>
      <w:pPr>
        <w:pStyle w:val="64"/>
        <w:numPr>
          <w:ilvl w:val="0"/>
          <w:numId w:val="125"/>
        </w:numPr>
        <w:tabs>
          <w:tab w:val="left" w:pos="1297"/>
        </w:tabs>
        <w:spacing w:before="4" w:line="249" w:lineRule="auto"/>
        <w:ind w:right="292"/>
        <w:rPr>
          <w:sz w:val="20"/>
        </w:rPr>
      </w:pPr>
      <w:r>
        <w:rPr>
          <w:sz w:val="20"/>
        </w:rPr>
        <w:t>использование</w:t>
      </w:r>
      <w:r>
        <w:rPr>
          <w:spacing w:val="-12"/>
          <w:sz w:val="20"/>
        </w:rPr>
        <w:t xml:space="preserve"> </w:t>
      </w:r>
      <w:r>
        <w:rPr>
          <w:sz w:val="20"/>
        </w:rPr>
        <w:t>полученных</w:t>
      </w:r>
      <w:r>
        <w:rPr>
          <w:spacing w:val="-9"/>
          <w:sz w:val="20"/>
        </w:rPr>
        <w:t xml:space="preserve"> </w:t>
      </w:r>
      <w:r>
        <w:rPr>
          <w:sz w:val="20"/>
        </w:rPr>
        <w:t>знаний</w:t>
      </w:r>
      <w:r>
        <w:rPr>
          <w:spacing w:val="-10"/>
          <w:sz w:val="20"/>
        </w:rPr>
        <w:t xml:space="preserve"> </w:t>
      </w:r>
      <w:r>
        <w:rPr>
          <w:sz w:val="20"/>
        </w:rPr>
        <w:t>в</w:t>
      </w:r>
      <w:r>
        <w:rPr>
          <w:spacing w:val="-13"/>
          <w:sz w:val="20"/>
        </w:rPr>
        <w:t xml:space="preserve"> </w:t>
      </w:r>
      <w:r>
        <w:rPr>
          <w:sz w:val="20"/>
        </w:rPr>
        <w:t>продуктивной</w:t>
      </w:r>
      <w:r>
        <w:rPr>
          <w:spacing w:val="-10"/>
          <w:sz w:val="20"/>
        </w:rPr>
        <w:t xml:space="preserve"> </w:t>
      </w:r>
      <w:r>
        <w:rPr>
          <w:sz w:val="20"/>
        </w:rPr>
        <w:t>и</w:t>
      </w:r>
      <w:r>
        <w:rPr>
          <w:spacing w:val="-11"/>
          <w:sz w:val="20"/>
        </w:rPr>
        <w:t xml:space="preserve"> </w:t>
      </w:r>
      <w:r>
        <w:rPr>
          <w:sz w:val="20"/>
        </w:rPr>
        <w:t>преобразующей</w:t>
      </w:r>
      <w:r>
        <w:rPr>
          <w:spacing w:val="-47"/>
          <w:sz w:val="20"/>
        </w:rPr>
        <w:t xml:space="preserve"> </w:t>
      </w:r>
      <w:r>
        <w:rPr>
          <w:sz w:val="20"/>
        </w:rPr>
        <w:t>деятельности,</w:t>
      </w:r>
      <w:r>
        <w:rPr>
          <w:spacing w:val="2"/>
          <w:sz w:val="20"/>
        </w:rPr>
        <w:t xml:space="preserve"> </w:t>
      </w:r>
      <w:r>
        <w:rPr>
          <w:sz w:val="20"/>
        </w:rPr>
        <w:t>в</w:t>
      </w:r>
      <w:r>
        <w:rPr>
          <w:spacing w:val="1"/>
          <w:sz w:val="20"/>
        </w:rPr>
        <w:t xml:space="preserve"> </w:t>
      </w:r>
      <w:r>
        <w:rPr>
          <w:sz w:val="20"/>
        </w:rPr>
        <w:t>разных</w:t>
      </w:r>
      <w:r>
        <w:rPr>
          <w:spacing w:val="-4"/>
          <w:sz w:val="20"/>
        </w:rPr>
        <w:t xml:space="preserve"> </w:t>
      </w:r>
      <w:r>
        <w:rPr>
          <w:sz w:val="20"/>
        </w:rPr>
        <w:t>видах</w:t>
      </w:r>
      <w:r>
        <w:rPr>
          <w:spacing w:val="-4"/>
          <w:sz w:val="20"/>
        </w:rPr>
        <w:t xml:space="preserve"> </w:t>
      </w:r>
      <w:r>
        <w:rPr>
          <w:sz w:val="20"/>
        </w:rPr>
        <w:t>художественной</w:t>
      </w:r>
      <w:r>
        <w:rPr>
          <w:spacing w:val="-2"/>
          <w:sz w:val="20"/>
        </w:rPr>
        <w:t xml:space="preserve"> </w:t>
      </w:r>
      <w:r>
        <w:rPr>
          <w:sz w:val="20"/>
        </w:rPr>
        <w:t>деятельности.</w:t>
      </w:r>
    </w:p>
    <w:p>
      <w:pPr>
        <w:pStyle w:val="62"/>
        <w:spacing w:before="6" w:line="252" w:lineRule="auto"/>
        <w:ind w:right="300" w:firstLine="225"/>
      </w:pPr>
      <w:r>
        <w:t>Физического</w:t>
      </w:r>
      <w:r>
        <w:rPr>
          <w:spacing w:val="1"/>
        </w:rPr>
        <w:t xml:space="preserve"> </w:t>
      </w:r>
      <w:r>
        <w:t>воспитания,</w:t>
      </w:r>
      <w:r>
        <w:rPr>
          <w:spacing w:val="1"/>
        </w:rPr>
        <w:t xml:space="preserve"> </w:t>
      </w:r>
      <w:r>
        <w:t>формирования</w:t>
      </w:r>
      <w:r>
        <w:rPr>
          <w:spacing w:val="1"/>
        </w:rPr>
        <w:t xml:space="preserve"> </w:t>
      </w:r>
      <w:r>
        <w:t>культуры</w:t>
      </w:r>
      <w:r>
        <w:rPr>
          <w:spacing w:val="1"/>
        </w:rPr>
        <w:t xml:space="preserve"> </w:t>
      </w:r>
      <w:r>
        <w:t>здоровья</w:t>
      </w:r>
      <w:r>
        <w:rPr>
          <w:spacing w:val="1"/>
        </w:rPr>
        <w:t xml:space="preserve"> </w:t>
      </w:r>
      <w:r>
        <w:t>и</w:t>
      </w:r>
      <w:r>
        <w:rPr>
          <w:spacing w:val="1"/>
        </w:rPr>
        <w:t xml:space="preserve"> </w:t>
      </w:r>
      <w:r>
        <w:t>эмоционального</w:t>
      </w:r>
      <w:r>
        <w:rPr>
          <w:spacing w:val="-4"/>
        </w:rPr>
        <w:t xml:space="preserve"> </w:t>
      </w:r>
      <w:r>
        <w:t>благополучия:</w:t>
      </w:r>
    </w:p>
    <w:p>
      <w:pPr>
        <w:pStyle w:val="64"/>
        <w:numPr>
          <w:ilvl w:val="0"/>
          <w:numId w:val="125"/>
        </w:numPr>
        <w:tabs>
          <w:tab w:val="left" w:pos="1297"/>
        </w:tabs>
        <w:spacing w:line="249" w:lineRule="auto"/>
        <w:ind w:right="291"/>
        <w:rPr>
          <w:sz w:val="20"/>
        </w:rPr>
      </w:pPr>
      <w:r>
        <w:rPr>
          <w:sz w:val="20"/>
        </w:rPr>
        <w:t>соблюдение</w:t>
      </w:r>
      <w:r>
        <w:rPr>
          <w:spacing w:val="-5"/>
          <w:sz w:val="20"/>
        </w:rPr>
        <w:t xml:space="preserve"> </w:t>
      </w:r>
      <w:r>
        <w:rPr>
          <w:sz w:val="20"/>
        </w:rPr>
        <w:t>правил</w:t>
      </w:r>
      <w:r>
        <w:rPr>
          <w:spacing w:val="-3"/>
          <w:sz w:val="20"/>
        </w:rPr>
        <w:t xml:space="preserve"> </w:t>
      </w:r>
      <w:r>
        <w:rPr>
          <w:sz w:val="20"/>
        </w:rPr>
        <w:t>организации</w:t>
      </w:r>
      <w:r>
        <w:rPr>
          <w:spacing w:val="-4"/>
          <w:sz w:val="20"/>
        </w:rPr>
        <w:t xml:space="preserve"> </w:t>
      </w:r>
      <w:r>
        <w:rPr>
          <w:sz w:val="20"/>
        </w:rPr>
        <w:t>здорового</w:t>
      </w:r>
      <w:r>
        <w:rPr>
          <w:spacing w:val="-7"/>
          <w:sz w:val="20"/>
        </w:rPr>
        <w:t xml:space="preserve"> </w:t>
      </w:r>
      <w:r>
        <w:rPr>
          <w:sz w:val="20"/>
        </w:rPr>
        <w:t>и</w:t>
      </w:r>
      <w:r>
        <w:rPr>
          <w:spacing w:val="-4"/>
          <w:sz w:val="20"/>
        </w:rPr>
        <w:t xml:space="preserve"> </w:t>
      </w:r>
      <w:r>
        <w:rPr>
          <w:sz w:val="20"/>
        </w:rPr>
        <w:t>безопасного</w:t>
      </w:r>
      <w:r>
        <w:rPr>
          <w:spacing w:val="-6"/>
          <w:sz w:val="20"/>
        </w:rPr>
        <w:t xml:space="preserve"> </w:t>
      </w:r>
      <w:r>
        <w:rPr>
          <w:sz w:val="20"/>
        </w:rPr>
        <w:t>(для</w:t>
      </w:r>
      <w:r>
        <w:rPr>
          <w:spacing w:val="-3"/>
          <w:sz w:val="20"/>
        </w:rPr>
        <w:t xml:space="preserve"> </w:t>
      </w:r>
      <w:r>
        <w:rPr>
          <w:sz w:val="20"/>
        </w:rPr>
        <w:t>себя</w:t>
      </w:r>
      <w:r>
        <w:rPr>
          <w:spacing w:val="-4"/>
          <w:sz w:val="20"/>
        </w:rPr>
        <w:t xml:space="preserve"> </w:t>
      </w:r>
      <w:r>
        <w:rPr>
          <w:sz w:val="20"/>
        </w:rPr>
        <w:t>и</w:t>
      </w:r>
      <w:r>
        <w:rPr>
          <w:spacing w:val="-47"/>
          <w:sz w:val="20"/>
        </w:rPr>
        <w:t xml:space="preserve"> </w:t>
      </w:r>
      <w:r>
        <w:rPr>
          <w:sz w:val="20"/>
        </w:rPr>
        <w:t>других</w:t>
      </w:r>
      <w:r>
        <w:rPr>
          <w:spacing w:val="1"/>
          <w:sz w:val="20"/>
        </w:rPr>
        <w:t xml:space="preserve"> </w:t>
      </w:r>
      <w:r>
        <w:rPr>
          <w:sz w:val="20"/>
        </w:rPr>
        <w:t>людей)</w:t>
      </w:r>
      <w:r>
        <w:rPr>
          <w:spacing w:val="1"/>
          <w:sz w:val="20"/>
        </w:rPr>
        <w:t xml:space="preserve"> </w:t>
      </w:r>
      <w:r>
        <w:rPr>
          <w:sz w:val="20"/>
        </w:rPr>
        <w:t>образа</w:t>
      </w:r>
      <w:r>
        <w:rPr>
          <w:spacing w:val="1"/>
          <w:sz w:val="20"/>
        </w:rPr>
        <w:t xml:space="preserve"> </w:t>
      </w:r>
      <w:r>
        <w:rPr>
          <w:sz w:val="20"/>
        </w:rPr>
        <w:t>жизни;</w:t>
      </w:r>
      <w:r>
        <w:rPr>
          <w:spacing w:val="1"/>
          <w:sz w:val="20"/>
        </w:rPr>
        <w:t xml:space="preserve"> </w:t>
      </w:r>
      <w:r>
        <w:rPr>
          <w:sz w:val="20"/>
        </w:rPr>
        <w:t>выполнение</w:t>
      </w:r>
      <w:r>
        <w:rPr>
          <w:spacing w:val="1"/>
          <w:sz w:val="20"/>
        </w:rPr>
        <w:t xml:space="preserve"> </w:t>
      </w:r>
      <w:r>
        <w:rPr>
          <w:sz w:val="20"/>
        </w:rPr>
        <w:t>правил</w:t>
      </w:r>
      <w:r>
        <w:rPr>
          <w:spacing w:val="1"/>
          <w:sz w:val="20"/>
        </w:rPr>
        <w:t xml:space="preserve"> </w:t>
      </w:r>
      <w:r>
        <w:rPr>
          <w:sz w:val="20"/>
        </w:rPr>
        <w:t>безопасного</w:t>
      </w:r>
      <w:r>
        <w:rPr>
          <w:spacing w:val="1"/>
          <w:sz w:val="20"/>
        </w:rPr>
        <w:t xml:space="preserve"> </w:t>
      </w:r>
      <w:r>
        <w:rPr>
          <w:sz w:val="20"/>
        </w:rPr>
        <w:t>поведении</w:t>
      </w:r>
      <w:r>
        <w:rPr>
          <w:spacing w:val="-2"/>
          <w:sz w:val="20"/>
        </w:rPr>
        <w:t xml:space="preserve"> </w:t>
      </w:r>
      <w:r>
        <w:rPr>
          <w:sz w:val="20"/>
        </w:rPr>
        <w:t>в</w:t>
      </w:r>
      <w:r>
        <w:rPr>
          <w:spacing w:val="1"/>
          <w:sz w:val="20"/>
        </w:rPr>
        <w:t xml:space="preserve"> </w:t>
      </w:r>
      <w:r>
        <w:rPr>
          <w:sz w:val="20"/>
        </w:rPr>
        <w:t>окружающей</w:t>
      </w:r>
      <w:r>
        <w:rPr>
          <w:spacing w:val="-2"/>
          <w:sz w:val="20"/>
        </w:rPr>
        <w:t xml:space="preserve"> </w:t>
      </w:r>
      <w:r>
        <w:rPr>
          <w:sz w:val="20"/>
        </w:rPr>
        <w:t>среде</w:t>
      </w:r>
      <w:r>
        <w:rPr>
          <w:spacing w:val="-3"/>
          <w:sz w:val="20"/>
        </w:rPr>
        <w:t xml:space="preserve"> </w:t>
      </w:r>
      <w:r>
        <w:rPr>
          <w:sz w:val="20"/>
        </w:rPr>
        <w:t>(в</w:t>
      </w:r>
      <w:r>
        <w:rPr>
          <w:spacing w:val="1"/>
          <w:sz w:val="20"/>
        </w:rPr>
        <w:t xml:space="preserve"> </w:t>
      </w:r>
      <w:r>
        <w:rPr>
          <w:sz w:val="20"/>
        </w:rPr>
        <w:t>том</w:t>
      </w:r>
      <w:r>
        <w:rPr>
          <w:spacing w:val="3"/>
          <w:sz w:val="20"/>
        </w:rPr>
        <w:t xml:space="preserve"> </w:t>
      </w:r>
      <w:r>
        <w:rPr>
          <w:sz w:val="20"/>
        </w:rPr>
        <w:t>числе</w:t>
      </w:r>
      <w:r>
        <w:rPr>
          <w:spacing w:val="-3"/>
          <w:sz w:val="20"/>
        </w:rPr>
        <w:t xml:space="preserve"> </w:t>
      </w:r>
      <w:r>
        <w:rPr>
          <w:sz w:val="20"/>
        </w:rPr>
        <w:t>информационной);</w:t>
      </w:r>
    </w:p>
    <w:p>
      <w:pPr>
        <w:pStyle w:val="64"/>
        <w:numPr>
          <w:ilvl w:val="0"/>
          <w:numId w:val="125"/>
        </w:numPr>
        <w:tabs>
          <w:tab w:val="left" w:pos="1297"/>
        </w:tabs>
        <w:spacing w:line="252" w:lineRule="auto"/>
        <w:ind w:right="303"/>
        <w:rPr>
          <w:sz w:val="20"/>
        </w:rPr>
      </w:pPr>
      <w:r>
        <w:rPr>
          <w:sz w:val="20"/>
        </w:rPr>
        <w:t>приобретение опыта эмоционального отношения к среде обитания,</w:t>
      </w:r>
      <w:r>
        <w:rPr>
          <w:spacing w:val="1"/>
          <w:sz w:val="20"/>
        </w:rPr>
        <w:t xml:space="preserve"> </w:t>
      </w:r>
      <w:r>
        <w:rPr>
          <w:sz w:val="20"/>
        </w:rPr>
        <w:t>бережное</w:t>
      </w:r>
      <w:r>
        <w:rPr>
          <w:spacing w:val="3"/>
          <w:sz w:val="20"/>
        </w:rPr>
        <w:t xml:space="preserve"> </w:t>
      </w:r>
      <w:r>
        <w:rPr>
          <w:sz w:val="20"/>
        </w:rPr>
        <w:t>отношение</w:t>
      </w:r>
      <w:r>
        <w:rPr>
          <w:spacing w:val="-2"/>
          <w:sz w:val="20"/>
        </w:rPr>
        <w:t xml:space="preserve"> </w:t>
      </w:r>
      <w:r>
        <w:rPr>
          <w:sz w:val="20"/>
        </w:rPr>
        <w:t>к</w:t>
      </w:r>
      <w:r>
        <w:rPr>
          <w:spacing w:val="-1"/>
          <w:sz w:val="20"/>
        </w:rPr>
        <w:t xml:space="preserve"> </w:t>
      </w:r>
      <w:r>
        <w:rPr>
          <w:sz w:val="20"/>
        </w:rPr>
        <w:t>физическому</w:t>
      </w:r>
      <w:r>
        <w:rPr>
          <w:spacing w:val="-8"/>
          <w:sz w:val="20"/>
        </w:rPr>
        <w:t xml:space="preserve"> </w:t>
      </w:r>
      <w:r>
        <w:rPr>
          <w:sz w:val="20"/>
        </w:rPr>
        <w:t>и</w:t>
      </w:r>
      <w:r>
        <w:rPr>
          <w:spacing w:val="-1"/>
          <w:sz w:val="20"/>
        </w:rPr>
        <w:t xml:space="preserve"> </w:t>
      </w:r>
      <w:r>
        <w:rPr>
          <w:sz w:val="20"/>
        </w:rPr>
        <w:t>психическому</w:t>
      </w:r>
      <w:r>
        <w:rPr>
          <w:spacing w:val="-9"/>
          <w:sz w:val="20"/>
        </w:rPr>
        <w:t xml:space="preserve"> </w:t>
      </w:r>
      <w:r>
        <w:rPr>
          <w:sz w:val="20"/>
        </w:rPr>
        <w:t>здоровью.</w:t>
      </w:r>
    </w:p>
    <w:p>
      <w:pPr>
        <w:pStyle w:val="62"/>
        <w:ind w:left="1018"/>
      </w:pPr>
      <w:r>
        <w:t>Трудового</w:t>
      </w:r>
      <w:r>
        <w:rPr>
          <w:spacing w:val="-6"/>
        </w:rPr>
        <w:t xml:space="preserve"> </w:t>
      </w:r>
      <w:r>
        <w:t>воспитания:</w:t>
      </w:r>
    </w:p>
    <w:p>
      <w:pPr>
        <w:pStyle w:val="64"/>
        <w:numPr>
          <w:ilvl w:val="0"/>
          <w:numId w:val="125"/>
        </w:numPr>
        <w:tabs>
          <w:tab w:val="left" w:pos="1297"/>
        </w:tabs>
        <w:spacing w:before="3" w:line="249" w:lineRule="auto"/>
        <w:ind w:right="289"/>
        <w:rPr>
          <w:sz w:val="20"/>
        </w:rPr>
      </w:pPr>
      <w:r>
        <w:rPr>
          <w:sz w:val="20"/>
        </w:rPr>
        <w:t>осознание</w:t>
      </w:r>
      <w:r>
        <w:rPr>
          <w:spacing w:val="1"/>
          <w:sz w:val="20"/>
        </w:rPr>
        <w:t xml:space="preserve"> </w:t>
      </w:r>
      <w:r>
        <w:rPr>
          <w:sz w:val="20"/>
        </w:rPr>
        <w:t>ценности</w:t>
      </w:r>
      <w:r>
        <w:rPr>
          <w:spacing w:val="1"/>
          <w:sz w:val="20"/>
        </w:rPr>
        <w:t xml:space="preserve"> </w:t>
      </w:r>
      <w:r>
        <w:rPr>
          <w:sz w:val="20"/>
        </w:rPr>
        <w:t>трудовой</w:t>
      </w:r>
      <w:r>
        <w:rPr>
          <w:spacing w:val="1"/>
          <w:sz w:val="20"/>
        </w:rPr>
        <w:t xml:space="preserve"> </w:t>
      </w:r>
      <w:r>
        <w:rPr>
          <w:sz w:val="20"/>
        </w:rPr>
        <w:t>деятельности</w:t>
      </w:r>
      <w:r>
        <w:rPr>
          <w:spacing w:val="1"/>
          <w:sz w:val="20"/>
        </w:rPr>
        <w:t xml:space="preserve"> </w:t>
      </w:r>
      <w:r>
        <w:rPr>
          <w:sz w:val="20"/>
        </w:rPr>
        <w:t>в</w:t>
      </w:r>
      <w:r>
        <w:rPr>
          <w:spacing w:val="1"/>
          <w:sz w:val="20"/>
        </w:rPr>
        <w:t xml:space="preserve"> </w:t>
      </w:r>
      <w:r>
        <w:rPr>
          <w:sz w:val="20"/>
        </w:rPr>
        <w:t>жизни</w:t>
      </w:r>
      <w:r>
        <w:rPr>
          <w:spacing w:val="1"/>
          <w:sz w:val="20"/>
        </w:rPr>
        <w:t xml:space="preserve"> </w:t>
      </w:r>
      <w:r>
        <w:rPr>
          <w:sz w:val="20"/>
        </w:rPr>
        <w:t>человека</w:t>
      </w:r>
      <w:r>
        <w:rPr>
          <w:spacing w:val="1"/>
          <w:sz w:val="20"/>
        </w:rPr>
        <w:t xml:space="preserve"> </w:t>
      </w:r>
      <w:r>
        <w:rPr>
          <w:sz w:val="20"/>
        </w:rPr>
        <w:t>и</w:t>
      </w:r>
      <w:r>
        <w:rPr>
          <w:spacing w:val="1"/>
          <w:sz w:val="20"/>
        </w:rPr>
        <w:t xml:space="preserve"> </w:t>
      </w:r>
      <w:r>
        <w:rPr>
          <w:sz w:val="20"/>
        </w:rPr>
        <w:t>общества,</w:t>
      </w:r>
      <w:r>
        <w:rPr>
          <w:spacing w:val="1"/>
          <w:sz w:val="20"/>
        </w:rPr>
        <w:t xml:space="preserve"> </w:t>
      </w:r>
      <w:r>
        <w:rPr>
          <w:sz w:val="20"/>
        </w:rPr>
        <w:t>ответственное</w:t>
      </w:r>
      <w:r>
        <w:rPr>
          <w:spacing w:val="1"/>
          <w:sz w:val="20"/>
        </w:rPr>
        <w:t xml:space="preserve"> </w:t>
      </w:r>
      <w:r>
        <w:rPr>
          <w:sz w:val="20"/>
        </w:rPr>
        <w:t>потребление</w:t>
      </w:r>
      <w:r>
        <w:rPr>
          <w:spacing w:val="1"/>
          <w:sz w:val="20"/>
        </w:rPr>
        <w:t xml:space="preserve"> </w:t>
      </w:r>
      <w:r>
        <w:rPr>
          <w:sz w:val="20"/>
        </w:rPr>
        <w:t>и</w:t>
      </w:r>
      <w:r>
        <w:rPr>
          <w:spacing w:val="1"/>
          <w:sz w:val="20"/>
        </w:rPr>
        <w:t xml:space="preserve"> </w:t>
      </w:r>
      <w:r>
        <w:rPr>
          <w:sz w:val="20"/>
        </w:rPr>
        <w:t>бережное</w:t>
      </w:r>
      <w:r>
        <w:rPr>
          <w:spacing w:val="1"/>
          <w:sz w:val="20"/>
        </w:rPr>
        <w:t xml:space="preserve"> </w:t>
      </w:r>
      <w:r>
        <w:rPr>
          <w:sz w:val="20"/>
        </w:rPr>
        <w:t>отношение</w:t>
      </w:r>
      <w:r>
        <w:rPr>
          <w:spacing w:val="1"/>
          <w:sz w:val="20"/>
        </w:rPr>
        <w:t xml:space="preserve"> </w:t>
      </w:r>
      <w:r>
        <w:rPr>
          <w:sz w:val="20"/>
        </w:rPr>
        <w:t>к</w:t>
      </w:r>
      <w:r>
        <w:rPr>
          <w:spacing w:val="1"/>
          <w:sz w:val="20"/>
        </w:rPr>
        <w:t xml:space="preserve"> </w:t>
      </w:r>
      <w:r>
        <w:rPr>
          <w:sz w:val="20"/>
        </w:rPr>
        <w:t>результатам</w:t>
      </w:r>
      <w:r>
        <w:rPr>
          <w:spacing w:val="1"/>
          <w:sz w:val="20"/>
        </w:rPr>
        <w:t xml:space="preserve"> </w:t>
      </w:r>
      <w:r>
        <w:rPr>
          <w:sz w:val="20"/>
        </w:rPr>
        <w:t>труда,</w:t>
      </w:r>
      <w:r>
        <w:rPr>
          <w:spacing w:val="1"/>
          <w:sz w:val="20"/>
        </w:rPr>
        <w:t xml:space="preserve"> </w:t>
      </w:r>
      <w:r>
        <w:rPr>
          <w:sz w:val="20"/>
        </w:rPr>
        <w:t>навыки</w:t>
      </w:r>
      <w:r>
        <w:rPr>
          <w:spacing w:val="1"/>
          <w:sz w:val="20"/>
        </w:rPr>
        <w:t xml:space="preserve"> </w:t>
      </w:r>
      <w:r>
        <w:rPr>
          <w:sz w:val="20"/>
        </w:rPr>
        <w:t>участия</w:t>
      </w:r>
      <w:r>
        <w:rPr>
          <w:spacing w:val="1"/>
          <w:sz w:val="20"/>
        </w:rPr>
        <w:t xml:space="preserve"> </w:t>
      </w:r>
      <w:r>
        <w:rPr>
          <w:sz w:val="20"/>
        </w:rPr>
        <w:t>в</w:t>
      </w:r>
      <w:r>
        <w:rPr>
          <w:spacing w:val="1"/>
          <w:sz w:val="20"/>
        </w:rPr>
        <w:t xml:space="preserve"> </w:t>
      </w:r>
      <w:r>
        <w:rPr>
          <w:sz w:val="20"/>
        </w:rPr>
        <w:t>различных</w:t>
      </w:r>
      <w:r>
        <w:rPr>
          <w:spacing w:val="1"/>
          <w:sz w:val="20"/>
        </w:rPr>
        <w:t xml:space="preserve"> </w:t>
      </w:r>
      <w:r>
        <w:rPr>
          <w:sz w:val="20"/>
        </w:rPr>
        <w:t>видах</w:t>
      </w:r>
      <w:r>
        <w:rPr>
          <w:spacing w:val="1"/>
          <w:sz w:val="20"/>
        </w:rPr>
        <w:t xml:space="preserve"> </w:t>
      </w:r>
      <w:r>
        <w:rPr>
          <w:sz w:val="20"/>
        </w:rPr>
        <w:t>трудовой</w:t>
      </w:r>
      <w:r>
        <w:rPr>
          <w:spacing w:val="1"/>
          <w:sz w:val="20"/>
        </w:rPr>
        <w:t xml:space="preserve"> </w:t>
      </w:r>
      <w:r>
        <w:rPr>
          <w:sz w:val="20"/>
        </w:rPr>
        <w:t>деятельности,</w:t>
      </w:r>
      <w:r>
        <w:rPr>
          <w:spacing w:val="3"/>
          <w:sz w:val="20"/>
        </w:rPr>
        <w:t xml:space="preserve"> </w:t>
      </w:r>
      <w:r>
        <w:rPr>
          <w:sz w:val="20"/>
        </w:rPr>
        <w:t>интерес</w:t>
      </w:r>
      <w:r>
        <w:rPr>
          <w:spacing w:val="-2"/>
          <w:sz w:val="20"/>
        </w:rPr>
        <w:t xml:space="preserve"> </w:t>
      </w:r>
      <w:r>
        <w:rPr>
          <w:sz w:val="20"/>
        </w:rPr>
        <w:t>к различным</w:t>
      </w:r>
      <w:r>
        <w:rPr>
          <w:spacing w:val="-2"/>
          <w:sz w:val="20"/>
        </w:rPr>
        <w:t xml:space="preserve"> </w:t>
      </w:r>
      <w:r>
        <w:rPr>
          <w:sz w:val="20"/>
        </w:rPr>
        <w:t>профессиям.</w:t>
      </w:r>
    </w:p>
    <w:p>
      <w:pPr>
        <w:pStyle w:val="62"/>
        <w:spacing w:before="8"/>
        <w:ind w:left="1018"/>
      </w:pPr>
      <w:r>
        <w:t>Экологического</w:t>
      </w:r>
      <w:r>
        <w:rPr>
          <w:spacing w:val="-9"/>
        </w:rPr>
        <w:t xml:space="preserve"> </w:t>
      </w:r>
      <w:r>
        <w:t>воспитания:</w:t>
      </w:r>
    </w:p>
    <w:p>
      <w:pPr>
        <w:pStyle w:val="64"/>
        <w:numPr>
          <w:ilvl w:val="0"/>
          <w:numId w:val="125"/>
        </w:numPr>
        <w:tabs>
          <w:tab w:val="left" w:pos="1297"/>
        </w:tabs>
        <w:spacing w:before="5" w:line="249" w:lineRule="auto"/>
        <w:ind w:right="291"/>
        <w:rPr>
          <w:sz w:val="20"/>
        </w:rPr>
      </w:pPr>
      <w:r>
        <w:rPr>
          <w:sz w:val="20"/>
        </w:rPr>
        <w:t>осознание</w:t>
      </w:r>
      <w:r>
        <w:rPr>
          <w:spacing w:val="1"/>
          <w:sz w:val="20"/>
        </w:rPr>
        <w:t xml:space="preserve"> </w:t>
      </w:r>
      <w:r>
        <w:rPr>
          <w:sz w:val="20"/>
        </w:rPr>
        <w:t>роли</w:t>
      </w:r>
      <w:r>
        <w:rPr>
          <w:spacing w:val="1"/>
          <w:sz w:val="20"/>
        </w:rPr>
        <w:t xml:space="preserve"> </w:t>
      </w:r>
      <w:r>
        <w:rPr>
          <w:sz w:val="20"/>
        </w:rPr>
        <w:t>человека</w:t>
      </w:r>
      <w:r>
        <w:rPr>
          <w:spacing w:val="1"/>
          <w:sz w:val="20"/>
        </w:rPr>
        <w:t xml:space="preserve"> </w:t>
      </w:r>
      <w:r>
        <w:rPr>
          <w:sz w:val="20"/>
        </w:rPr>
        <w:t>в</w:t>
      </w:r>
      <w:r>
        <w:rPr>
          <w:spacing w:val="1"/>
          <w:sz w:val="20"/>
        </w:rPr>
        <w:t xml:space="preserve"> </w:t>
      </w:r>
      <w:r>
        <w:rPr>
          <w:sz w:val="20"/>
        </w:rPr>
        <w:t>природе</w:t>
      </w:r>
      <w:r>
        <w:rPr>
          <w:spacing w:val="1"/>
          <w:sz w:val="20"/>
        </w:rPr>
        <w:t xml:space="preserve"> </w:t>
      </w:r>
      <w:r>
        <w:rPr>
          <w:sz w:val="20"/>
        </w:rPr>
        <w:t>и</w:t>
      </w:r>
      <w:r>
        <w:rPr>
          <w:spacing w:val="1"/>
          <w:sz w:val="20"/>
        </w:rPr>
        <w:t xml:space="preserve"> </w:t>
      </w:r>
      <w:r>
        <w:rPr>
          <w:sz w:val="20"/>
        </w:rPr>
        <w:t>обществе,</w:t>
      </w:r>
      <w:r>
        <w:rPr>
          <w:spacing w:val="1"/>
          <w:sz w:val="20"/>
        </w:rPr>
        <w:t xml:space="preserve"> </w:t>
      </w:r>
      <w:r>
        <w:rPr>
          <w:sz w:val="20"/>
        </w:rPr>
        <w:t>принятие</w:t>
      </w:r>
      <w:r>
        <w:rPr>
          <w:spacing w:val="1"/>
          <w:sz w:val="20"/>
        </w:rPr>
        <w:t xml:space="preserve"> </w:t>
      </w:r>
      <w:r>
        <w:rPr>
          <w:sz w:val="20"/>
        </w:rPr>
        <w:t>экологических</w:t>
      </w:r>
      <w:r>
        <w:rPr>
          <w:spacing w:val="1"/>
          <w:sz w:val="20"/>
        </w:rPr>
        <w:t xml:space="preserve"> </w:t>
      </w:r>
      <w:r>
        <w:rPr>
          <w:sz w:val="20"/>
        </w:rPr>
        <w:t>норм</w:t>
      </w:r>
      <w:r>
        <w:rPr>
          <w:spacing w:val="1"/>
          <w:sz w:val="20"/>
        </w:rPr>
        <w:t xml:space="preserve"> </w:t>
      </w:r>
      <w:r>
        <w:rPr>
          <w:sz w:val="20"/>
        </w:rPr>
        <w:t>поведения,</w:t>
      </w:r>
      <w:r>
        <w:rPr>
          <w:spacing w:val="1"/>
          <w:sz w:val="20"/>
        </w:rPr>
        <w:t xml:space="preserve"> </w:t>
      </w:r>
      <w:r>
        <w:rPr>
          <w:sz w:val="20"/>
        </w:rPr>
        <w:t>бережного отношения</w:t>
      </w:r>
      <w:r>
        <w:rPr>
          <w:spacing w:val="1"/>
          <w:sz w:val="20"/>
        </w:rPr>
        <w:t xml:space="preserve"> </w:t>
      </w:r>
      <w:r>
        <w:rPr>
          <w:sz w:val="20"/>
        </w:rPr>
        <w:t>к природе,</w:t>
      </w:r>
      <w:r>
        <w:rPr>
          <w:spacing w:val="1"/>
          <w:sz w:val="20"/>
        </w:rPr>
        <w:t xml:space="preserve"> </w:t>
      </w:r>
      <w:r>
        <w:rPr>
          <w:sz w:val="20"/>
        </w:rPr>
        <w:t>неприятие</w:t>
      </w:r>
      <w:r>
        <w:rPr>
          <w:spacing w:val="-2"/>
          <w:sz w:val="20"/>
        </w:rPr>
        <w:t xml:space="preserve"> </w:t>
      </w:r>
      <w:r>
        <w:rPr>
          <w:sz w:val="20"/>
        </w:rPr>
        <w:t>действий,</w:t>
      </w:r>
      <w:r>
        <w:rPr>
          <w:spacing w:val="3"/>
          <w:sz w:val="20"/>
        </w:rPr>
        <w:t xml:space="preserve"> </w:t>
      </w:r>
      <w:r>
        <w:rPr>
          <w:sz w:val="20"/>
        </w:rPr>
        <w:t>приносящих</w:t>
      </w:r>
      <w:r>
        <w:rPr>
          <w:spacing w:val="2"/>
          <w:sz w:val="20"/>
        </w:rPr>
        <w:t xml:space="preserve"> </w:t>
      </w:r>
      <w:r>
        <w:rPr>
          <w:sz w:val="20"/>
        </w:rPr>
        <w:t>ей</w:t>
      </w:r>
      <w:r>
        <w:rPr>
          <w:spacing w:val="-1"/>
          <w:sz w:val="20"/>
        </w:rPr>
        <w:t xml:space="preserve"> </w:t>
      </w:r>
      <w:r>
        <w:rPr>
          <w:sz w:val="20"/>
        </w:rPr>
        <w:t>вред.</w:t>
      </w:r>
    </w:p>
    <w:p>
      <w:pPr>
        <w:pStyle w:val="62"/>
        <w:spacing w:before="8"/>
        <w:ind w:left="1018"/>
      </w:pPr>
      <w:r>
        <w:t>Ценности</w:t>
      </w:r>
      <w:r>
        <w:rPr>
          <w:spacing w:val="-4"/>
        </w:rPr>
        <w:t xml:space="preserve"> </w:t>
      </w:r>
      <w:r>
        <w:t>научного</w:t>
      </w:r>
      <w:r>
        <w:rPr>
          <w:spacing w:val="-6"/>
        </w:rPr>
        <w:t xml:space="preserve"> </w:t>
      </w:r>
      <w:r>
        <w:t>познания:</w:t>
      </w:r>
    </w:p>
    <w:p>
      <w:pPr>
        <w:pStyle w:val="64"/>
        <w:numPr>
          <w:ilvl w:val="0"/>
          <w:numId w:val="125"/>
        </w:numPr>
        <w:tabs>
          <w:tab w:val="left" w:pos="1297"/>
        </w:tabs>
        <w:spacing w:before="5" w:line="249" w:lineRule="auto"/>
        <w:ind w:right="295"/>
        <w:rPr>
          <w:sz w:val="20"/>
        </w:rPr>
      </w:pPr>
      <w:r>
        <w:rPr>
          <w:sz w:val="20"/>
        </w:rPr>
        <w:t>ориентация</w:t>
      </w:r>
      <w:r>
        <w:rPr>
          <w:spacing w:val="1"/>
          <w:sz w:val="20"/>
        </w:rPr>
        <w:t xml:space="preserve"> </w:t>
      </w:r>
      <w:r>
        <w:rPr>
          <w:sz w:val="20"/>
        </w:rPr>
        <w:t>в</w:t>
      </w:r>
      <w:r>
        <w:rPr>
          <w:spacing w:val="1"/>
          <w:sz w:val="20"/>
        </w:rPr>
        <w:t xml:space="preserve"> </w:t>
      </w:r>
      <w:r>
        <w:rPr>
          <w:sz w:val="20"/>
        </w:rPr>
        <w:t>деятельности</w:t>
      </w:r>
      <w:r>
        <w:rPr>
          <w:spacing w:val="1"/>
          <w:sz w:val="20"/>
        </w:rPr>
        <w:t xml:space="preserve"> </w:t>
      </w:r>
      <w:r>
        <w:rPr>
          <w:sz w:val="20"/>
        </w:rPr>
        <w:t>на</w:t>
      </w:r>
      <w:r>
        <w:rPr>
          <w:spacing w:val="1"/>
          <w:sz w:val="20"/>
        </w:rPr>
        <w:t xml:space="preserve"> </w:t>
      </w:r>
      <w:r>
        <w:rPr>
          <w:sz w:val="20"/>
        </w:rPr>
        <w:t>первоначальные</w:t>
      </w:r>
      <w:r>
        <w:rPr>
          <w:spacing w:val="1"/>
          <w:sz w:val="20"/>
        </w:rPr>
        <w:t xml:space="preserve"> </w:t>
      </w:r>
      <w:r>
        <w:rPr>
          <w:sz w:val="20"/>
        </w:rPr>
        <w:t>представления</w:t>
      </w:r>
      <w:r>
        <w:rPr>
          <w:spacing w:val="1"/>
          <w:sz w:val="20"/>
        </w:rPr>
        <w:t xml:space="preserve"> </w:t>
      </w:r>
      <w:r>
        <w:rPr>
          <w:sz w:val="20"/>
        </w:rPr>
        <w:t>о</w:t>
      </w:r>
      <w:r>
        <w:rPr>
          <w:spacing w:val="1"/>
          <w:sz w:val="20"/>
        </w:rPr>
        <w:t xml:space="preserve"> </w:t>
      </w:r>
      <w:r>
        <w:rPr>
          <w:sz w:val="20"/>
        </w:rPr>
        <w:t>научной</w:t>
      </w:r>
      <w:r>
        <w:rPr>
          <w:spacing w:val="-1"/>
          <w:sz w:val="20"/>
        </w:rPr>
        <w:t xml:space="preserve"> </w:t>
      </w:r>
      <w:r>
        <w:rPr>
          <w:sz w:val="20"/>
        </w:rPr>
        <w:t>картине</w:t>
      </w:r>
      <w:r>
        <w:rPr>
          <w:spacing w:val="-1"/>
          <w:sz w:val="20"/>
        </w:rPr>
        <w:t xml:space="preserve"> </w:t>
      </w:r>
      <w:r>
        <w:rPr>
          <w:sz w:val="20"/>
        </w:rPr>
        <w:t>мира;</w:t>
      </w:r>
    </w:p>
    <w:p>
      <w:pPr>
        <w:pStyle w:val="64"/>
        <w:numPr>
          <w:ilvl w:val="0"/>
          <w:numId w:val="125"/>
        </w:numPr>
        <w:tabs>
          <w:tab w:val="left" w:pos="1297"/>
          <w:tab w:val="left" w:pos="2904"/>
          <w:tab w:val="left" w:pos="4949"/>
          <w:tab w:val="left" w:pos="7123"/>
        </w:tabs>
        <w:spacing w:before="2" w:line="249" w:lineRule="auto"/>
        <w:ind w:right="290"/>
        <w:rPr>
          <w:sz w:val="20"/>
        </w:rPr>
      </w:pPr>
      <w:r>
        <w:rPr>
          <w:sz w:val="20"/>
        </w:rPr>
        <w:t>осознание</w:t>
      </w:r>
      <w:r>
        <w:rPr>
          <w:spacing w:val="-12"/>
          <w:sz w:val="20"/>
        </w:rPr>
        <w:t xml:space="preserve"> </w:t>
      </w:r>
      <w:r>
        <w:rPr>
          <w:sz w:val="20"/>
        </w:rPr>
        <w:t>ценности</w:t>
      </w:r>
      <w:r>
        <w:rPr>
          <w:spacing w:val="-10"/>
          <w:sz w:val="20"/>
        </w:rPr>
        <w:t xml:space="preserve"> </w:t>
      </w:r>
      <w:r>
        <w:rPr>
          <w:sz w:val="20"/>
        </w:rPr>
        <w:t>познания,</w:t>
      </w:r>
      <w:r>
        <w:rPr>
          <w:spacing w:val="-5"/>
          <w:sz w:val="20"/>
        </w:rPr>
        <w:t xml:space="preserve"> </w:t>
      </w:r>
      <w:r>
        <w:rPr>
          <w:sz w:val="20"/>
        </w:rPr>
        <w:t>проявление</w:t>
      </w:r>
      <w:r>
        <w:rPr>
          <w:spacing w:val="-11"/>
          <w:sz w:val="20"/>
        </w:rPr>
        <w:t xml:space="preserve"> </w:t>
      </w:r>
      <w:r>
        <w:rPr>
          <w:sz w:val="20"/>
        </w:rPr>
        <w:t>познавательного</w:t>
      </w:r>
      <w:r>
        <w:rPr>
          <w:spacing w:val="-12"/>
          <w:sz w:val="20"/>
        </w:rPr>
        <w:t xml:space="preserve"> </w:t>
      </w:r>
      <w:r>
        <w:rPr>
          <w:sz w:val="20"/>
        </w:rPr>
        <w:t>интереса,</w:t>
      </w:r>
      <w:r>
        <w:rPr>
          <w:spacing w:val="-48"/>
          <w:sz w:val="20"/>
        </w:rPr>
        <w:t xml:space="preserve"> </w:t>
      </w:r>
      <w:r>
        <w:rPr>
          <w:sz w:val="20"/>
        </w:rPr>
        <w:t>активности,</w:t>
      </w:r>
      <w:r>
        <w:rPr>
          <w:sz w:val="20"/>
        </w:rPr>
        <w:tab/>
      </w:r>
      <w:r>
        <w:rPr>
          <w:sz w:val="20"/>
        </w:rPr>
        <w:t>инициативности,</w:t>
      </w:r>
      <w:r>
        <w:rPr>
          <w:sz w:val="20"/>
        </w:rPr>
        <w:tab/>
      </w:r>
      <w:r>
        <w:rPr>
          <w:sz w:val="20"/>
        </w:rPr>
        <w:t>любознательности</w:t>
      </w:r>
      <w:r>
        <w:rPr>
          <w:sz w:val="20"/>
        </w:rPr>
        <w:tab/>
      </w:r>
      <w:r>
        <w:rPr>
          <w:sz w:val="20"/>
        </w:rPr>
        <w:t>и</w:t>
      </w:r>
      <w:r>
        <w:rPr>
          <w:spacing w:val="-48"/>
          <w:sz w:val="20"/>
        </w:rPr>
        <w:t xml:space="preserve"> </w:t>
      </w:r>
      <w:r>
        <w:rPr>
          <w:sz w:val="20"/>
        </w:rPr>
        <w:t>самостоятельности</w:t>
      </w:r>
      <w:r>
        <w:rPr>
          <w:spacing w:val="1"/>
          <w:sz w:val="20"/>
        </w:rPr>
        <w:t xml:space="preserve"> </w:t>
      </w:r>
      <w:r>
        <w:rPr>
          <w:sz w:val="20"/>
        </w:rPr>
        <w:t>в</w:t>
      </w:r>
      <w:r>
        <w:rPr>
          <w:spacing w:val="1"/>
          <w:sz w:val="20"/>
        </w:rPr>
        <w:t xml:space="preserve"> </w:t>
      </w:r>
      <w:r>
        <w:rPr>
          <w:sz w:val="20"/>
        </w:rPr>
        <w:t>обогащении</w:t>
      </w:r>
      <w:r>
        <w:rPr>
          <w:spacing w:val="1"/>
          <w:sz w:val="20"/>
        </w:rPr>
        <w:t xml:space="preserve"> </w:t>
      </w:r>
      <w:r>
        <w:rPr>
          <w:sz w:val="20"/>
        </w:rPr>
        <w:t>своих</w:t>
      </w:r>
      <w:r>
        <w:rPr>
          <w:spacing w:val="1"/>
          <w:sz w:val="20"/>
        </w:rPr>
        <w:t xml:space="preserve"> </w:t>
      </w:r>
      <w:r>
        <w:rPr>
          <w:sz w:val="20"/>
        </w:rPr>
        <w:t>знаний,</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с</w:t>
      </w:r>
      <w:r>
        <w:rPr>
          <w:spacing w:val="1"/>
          <w:sz w:val="20"/>
        </w:rPr>
        <w:t xml:space="preserve"> </w:t>
      </w:r>
      <w:r>
        <w:rPr>
          <w:sz w:val="20"/>
        </w:rPr>
        <w:t>использованием</w:t>
      </w:r>
      <w:r>
        <w:rPr>
          <w:spacing w:val="2"/>
          <w:sz w:val="20"/>
        </w:rPr>
        <w:t xml:space="preserve"> </w:t>
      </w:r>
      <w:r>
        <w:rPr>
          <w:sz w:val="20"/>
        </w:rPr>
        <w:t>различных</w:t>
      </w:r>
      <w:r>
        <w:rPr>
          <w:spacing w:val="-3"/>
          <w:sz w:val="20"/>
        </w:rPr>
        <w:t xml:space="preserve"> </w:t>
      </w:r>
      <w:r>
        <w:rPr>
          <w:sz w:val="20"/>
        </w:rPr>
        <w:t>информационных</w:t>
      </w:r>
      <w:r>
        <w:rPr>
          <w:spacing w:val="1"/>
          <w:sz w:val="20"/>
        </w:rPr>
        <w:t xml:space="preserve"> </w:t>
      </w:r>
      <w:r>
        <w:rPr>
          <w:sz w:val="20"/>
        </w:rPr>
        <w:t>средств.</w:t>
      </w:r>
    </w:p>
    <w:p>
      <w:pPr>
        <w:pStyle w:val="61"/>
        <w:spacing w:before="61"/>
      </w:pPr>
      <w:r>
        <w:t>МЕТАПРЕДМЕТНЫЕ</w:t>
      </w:r>
      <w:r>
        <w:rPr>
          <w:spacing w:val="-4"/>
        </w:rPr>
        <w:t xml:space="preserve"> </w:t>
      </w:r>
      <w:r>
        <w:t>РЕЗУЛЬТАТЫ</w:t>
      </w:r>
    </w:p>
    <w:p>
      <w:pPr>
        <w:pStyle w:val="33"/>
        <w:ind w:left="0"/>
        <w:jc w:val="left"/>
        <w:rPr>
          <w:b/>
          <w:sz w:val="31"/>
        </w:rPr>
      </w:pPr>
    </w:p>
    <w:p>
      <w:pPr>
        <w:ind w:left="792"/>
        <w:rPr>
          <w:b/>
        </w:rPr>
      </w:pPr>
      <w:r>
        <w:rPr>
          <w:b/>
        </w:rPr>
        <w:t>Познавательные</w:t>
      </w:r>
      <w:r>
        <w:rPr>
          <w:b/>
          <w:spacing w:val="-2"/>
        </w:rPr>
        <w:t xml:space="preserve"> </w:t>
      </w:r>
      <w:r>
        <w:rPr>
          <w:b/>
        </w:rPr>
        <w:t>универсальные</w:t>
      </w:r>
      <w:r>
        <w:rPr>
          <w:b/>
          <w:spacing w:val="-2"/>
        </w:rPr>
        <w:t xml:space="preserve"> </w:t>
      </w:r>
      <w:r>
        <w:rPr>
          <w:b/>
        </w:rPr>
        <w:t>учебные</w:t>
      </w:r>
      <w:r>
        <w:rPr>
          <w:b/>
          <w:spacing w:val="-1"/>
        </w:rPr>
        <w:t xml:space="preserve"> </w:t>
      </w:r>
      <w:r>
        <w:rPr>
          <w:b/>
        </w:rPr>
        <w:t>действия:</w:t>
      </w:r>
    </w:p>
    <w:p>
      <w:pPr>
        <w:pStyle w:val="33"/>
        <w:spacing w:before="5"/>
        <w:ind w:left="0"/>
        <w:jc w:val="left"/>
        <w:rPr>
          <w:b/>
          <w:sz w:val="21"/>
        </w:rPr>
      </w:pPr>
    </w:p>
    <w:p>
      <w:pPr>
        <w:pStyle w:val="64"/>
        <w:numPr>
          <w:ilvl w:val="1"/>
          <w:numId w:val="121"/>
        </w:numPr>
        <w:tabs>
          <w:tab w:val="left" w:pos="1234"/>
        </w:tabs>
        <w:rPr>
          <w:i/>
          <w:sz w:val="20"/>
        </w:rPr>
      </w:pPr>
      <w:r>
        <w:rPr>
          <w:i/>
          <w:sz w:val="20"/>
        </w:rPr>
        <w:t>Базовые</w:t>
      </w:r>
      <w:r>
        <w:rPr>
          <w:i/>
          <w:spacing w:val="1"/>
          <w:sz w:val="20"/>
        </w:rPr>
        <w:t xml:space="preserve"> </w:t>
      </w:r>
      <w:r>
        <w:rPr>
          <w:i/>
          <w:sz w:val="20"/>
        </w:rPr>
        <w:t>логические</w:t>
      </w:r>
      <w:r>
        <w:rPr>
          <w:i/>
          <w:spacing w:val="-3"/>
          <w:sz w:val="20"/>
        </w:rPr>
        <w:t xml:space="preserve"> </w:t>
      </w:r>
      <w:r>
        <w:rPr>
          <w:i/>
          <w:sz w:val="20"/>
        </w:rPr>
        <w:t>действия:</w:t>
      </w:r>
    </w:p>
    <w:p>
      <w:pPr>
        <w:pStyle w:val="64"/>
        <w:numPr>
          <w:ilvl w:val="0"/>
          <w:numId w:val="125"/>
        </w:numPr>
        <w:tabs>
          <w:tab w:val="left" w:pos="1297"/>
        </w:tabs>
        <w:spacing w:before="10" w:line="249" w:lineRule="auto"/>
        <w:ind w:right="296"/>
        <w:rPr>
          <w:sz w:val="20"/>
        </w:rPr>
      </w:pPr>
      <w:r>
        <w:rPr>
          <w:sz w:val="20"/>
        </w:rPr>
        <w:t>понимать целостность окружающего мира (взаимосвязь природной и</w:t>
      </w:r>
      <w:r>
        <w:rPr>
          <w:spacing w:val="-47"/>
          <w:sz w:val="20"/>
        </w:rPr>
        <w:t xml:space="preserve"> </w:t>
      </w:r>
      <w:r>
        <w:rPr>
          <w:sz w:val="20"/>
        </w:rPr>
        <w:t>социальной</w:t>
      </w:r>
      <w:r>
        <w:rPr>
          <w:spacing w:val="1"/>
          <w:sz w:val="20"/>
        </w:rPr>
        <w:t xml:space="preserve"> </w:t>
      </w:r>
      <w:r>
        <w:rPr>
          <w:sz w:val="20"/>
        </w:rPr>
        <w:t>среды</w:t>
      </w:r>
      <w:r>
        <w:rPr>
          <w:spacing w:val="1"/>
          <w:sz w:val="20"/>
        </w:rPr>
        <w:t xml:space="preserve"> </w:t>
      </w:r>
      <w:r>
        <w:rPr>
          <w:sz w:val="20"/>
        </w:rPr>
        <w:t>обитания),</w:t>
      </w:r>
      <w:r>
        <w:rPr>
          <w:spacing w:val="1"/>
          <w:sz w:val="20"/>
        </w:rPr>
        <w:t xml:space="preserve"> </w:t>
      </w:r>
      <w:r>
        <w:rPr>
          <w:sz w:val="20"/>
        </w:rPr>
        <w:t>проявлять</w:t>
      </w:r>
      <w:r>
        <w:rPr>
          <w:spacing w:val="1"/>
          <w:sz w:val="20"/>
        </w:rPr>
        <w:t xml:space="preserve"> </w:t>
      </w:r>
      <w:r>
        <w:rPr>
          <w:sz w:val="20"/>
        </w:rPr>
        <w:t>способность</w:t>
      </w:r>
      <w:r>
        <w:rPr>
          <w:spacing w:val="1"/>
          <w:sz w:val="20"/>
        </w:rPr>
        <w:t xml:space="preserve"> </w:t>
      </w:r>
      <w:r>
        <w:rPr>
          <w:sz w:val="20"/>
        </w:rPr>
        <w:t>ориентироваться в</w:t>
      </w:r>
      <w:r>
        <w:rPr>
          <w:spacing w:val="2"/>
          <w:sz w:val="20"/>
        </w:rPr>
        <w:t xml:space="preserve"> </w:t>
      </w:r>
      <w:r>
        <w:rPr>
          <w:sz w:val="20"/>
        </w:rPr>
        <w:t>изменяющейся действительности;</w:t>
      </w:r>
    </w:p>
    <w:p>
      <w:pPr>
        <w:pStyle w:val="64"/>
        <w:numPr>
          <w:ilvl w:val="0"/>
          <w:numId w:val="125"/>
        </w:numPr>
        <w:tabs>
          <w:tab w:val="left" w:pos="1297"/>
        </w:tabs>
        <w:spacing w:before="3" w:line="249" w:lineRule="auto"/>
        <w:ind w:right="286"/>
        <w:rPr>
          <w:sz w:val="20"/>
        </w:rPr>
      </w:pPr>
      <w:r>
        <w:rPr>
          <w:sz w:val="20"/>
        </w:rPr>
        <w:t>на</w:t>
      </w:r>
      <w:r>
        <w:rPr>
          <w:spacing w:val="1"/>
          <w:sz w:val="20"/>
        </w:rPr>
        <w:t xml:space="preserve"> </w:t>
      </w:r>
      <w:r>
        <w:rPr>
          <w:sz w:val="20"/>
        </w:rPr>
        <w:t>основе</w:t>
      </w:r>
      <w:r>
        <w:rPr>
          <w:spacing w:val="1"/>
          <w:sz w:val="20"/>
        </w:rPr>
        <w:t xml:space="preserve"> </w:t>
      </w:r>
      <w:r>
        <w:rPr>
          <w:sz w:val="20"/>
        </w:rPr>
        <w:t>наблюдений</w:t>
      </w:r>
      <w:r>
        <w:rPr>
          <w:spacing w:val="1"/>
          <w:sz w:val="20"/>
        </w:rPr>
        <w:t xml:space="preserve"> </w:t>
      </w:r>
      <w:r>
        <w:rPr>
          <w:sz w:val="20"/>
        </w:rPr>
        <w:t>доступных</w:t>
      </w:r>
      <w:r>
        <w:rPr>
          <w:spacing w:val="1"/>
          <w:sz w:val="20"/>
        </w:rPr>
        <w:t xml:space="preserve"> </w:t>
      </w:r>
      <w:r>
        <w:rPr>
          <w:sz w:val="20"/>
        </w:rPr>
        <w:t>объектов</w:t>
      </w:r>
      <w:r>
        <w:rPr>
          <w:spacing w:val="1"/>
          <w:sz w:val="20"/>
        </w:rPr>
        <w:t xml:space="preserve"> </w:t>
      </w:r>
      <w:r>
        <w:rPr>
          <w:sz w:val="20"/>
        </w:rPr>
        <w:t>окружающего</w:t>
      </w:r>
      <w:r>
        <w:rPr>
          <w:spacing w:val="1"/>
          <w:sz w:val="20"/>
        </w:rPr>
        <w:t xml:space="preserve"> </w:t>
      </w:r>
      <w:r>
        <w:rPr>
          <w:sz w:val="20"/>
        </w:rPr>
        <w:t>мира</w:t>
      </w:r>
      <w:r>
        <w:rPr>
          <w:spacing w:val="1"/>
          <w:sz w:val="20"/>
        </w:rPr>
        <w:t xml:space="preserve"> </w:t>
      </w:r>
      <w:r>
        <w:rPr>
          <w:spacing w:val="-1"/>
          <w:sz w:val="20"/>
        </w:rPr>
        <w:t>устанавливать</w:t>
      </w:r>
      <w:r>
        <w:rPr>
          <w:spacing w:val="-8"/>
          <w:sz w:val="20"/>
        </w:rPr>
        <w:t xml:space="preserve"> </w:t>
      </w:r>
      <w:r>
        <w:rPr>
          <w:spacing w:val="-1"/>
          <w:sz w:val="20"/>
        </w:rPr>
        <w:t>связи</w:t>
      </w:r>
      <w:r>
        <w:rPr>
          <w:spacing w:val="-10"/>
          <w:sz w:val="20"/>
        </w:rPr>
        <w:t xml:space="preserve"> </w:t>
      </w:r>
      <w:r>
        <w:rPr>
          <w:sz w:val="20"/>
        </w:rPr>
        <w:t>и</w:t>
      </w:r>
      <w:r>
        <w:rPr>
          <w:spacing w:val="-14"/>
          <w:sz w:val="20"/>
        </w:rPr>
        <w:t xml:space="preserve"> </w:t>
      </w:r>
      <w:r>
        <w:rPr>
          <w:sz w:val="20"/>
        </w:rPr>
        <w:t>зависимости</w:t>
      </w:r>
      <w:r>
        <w:rPr>
          <w:spacing w:val="-9"/>
          <w:sz w:val="20"/>
        </w:rPr>
        <w:t xml:space="preserve"> </w:t>
      </w:r>
      <w:r>
        <w:rPr>
          <w:sz w:val="20"/>
        </w:rPr>
        <w:t>между</w:t>
      </w:r>
      <w:r>
        <w:rPr>
          <w:spacing w:val="-12"/>
          <w:sz w:val="20"/>
        </w:rPr>
        <w:t xml:space="preserve"> </w:t>
      </w:r>
      <w:r>
        <w:rPr>
          <w:sz w:val="20"/>
        </w:rPr>
        <w:t>объектами</w:t>
      </w:r>
      <w:r>
        <w:rPr>
          <w:spacing w:val="-10"/>
          <w:sz w:val="20"/>
        </w:rPr>
        <w:t xml:space="preserve"> </w:t>
      </w:r>
      <w:r>
        <w:rPr>
          <w:sz w:val="20"/>
        </w:rPr>
        <w:t>(часть</w:t>
      </w:r>
      <w:r>
        <w:rPr>
          <w:spacing w:val="9"/>
          <w:sz w:val="20"/>
        </w:rPr>
        <w:t xml:space="preserve"> </w:t>
      </w:r>
      <w:r>
        <w:rPr>
          <w:sz w:val="20"/>
        </w:rPr>
        <w:t>—</w:t>
      </w:r>
      <w:r>
        <w:rPr>
          <w:spacing w:val="-7"/>
          <w:sz w:val="20"/>
        </w:rPr>
        <w:t xml:space="preserve"> </w:t>
      </w:r>
      <w:r>
        <w:rPr>
          <w:sz w:val="20"/>
        </w:rPr>
        <w:t>целое;</w:t>
      </w:r>
      <w:r>
        <w:rPr>
          <w:spacing w:val="-48"/>
          <w:sz w:val="20"/>
        </w:rPr>
        <w:t xml:space="preserve"> </w:t>
      </w:r>
      <w:r>
        <w:rPr>
          <w:sz w:val="20"/>
        </w:rPr>
        <w:t>причина</w:t>
      </w:r>
      <w:r>
        <w:rPr>
          <w:spacing w:val="1"/>
          <w:sz w:val="20"/>
        </w:rPr>
        <w:t xml:space="preserve"> </w:t>
      </w:r>
      <w:r>
        <w:rPr>
          <w:sz w:val="20"/>
        </w:rPr>
        <w:t>— следствие;</w:t>
      </w:r>
      <w:r>
        <w:rPr>
          <w:spacing w:val="2"/>
          <w:sz w:val="20"/>
        </w:rPr>
        <w:t xml:space="preserve"> </w:t>
      </w:r>
      <w:r>
        <w:rPr>
          <w:sz w:val="20"/>
        </w:rPr>
        <w:t>изменения</w:t>
      </w:r>
      <w:r>
        <w:rPr>
          <w:spacing w:val="-2"/>
          <w:sz w:val="20"/>
        </w:rPr>
        <w:t xml:space="preserve"> </w:t>
      </w:r>
      <w:r>
        <w:rPr>
          <w:sz w:val="20"/>
        </w:rPr>
        <w:t>во</w:t>
      </w:r>
      <w:r>
        <w:rPr>
          <w:spacing w:val="-5"/>
          <w:sz w:val="20"/>
        </w:rPr>
        <w:t xml:space="preserve"> </w:t>
      </w:r>
      <w:r>
        <w:rPr>
          <w:sz w:val="20"/>
        </w:rPr>
        <w:t>времени</w:t>
      </w:r>
      <w:r>
        <w:rPr>
          <w:spacing w:val="-2"/>
          <w:sz w:val="20"/>
        </w:rPr>
        <w:t xml:space="preserve"> </w:t>
      </w:r>
      <w:r>
        <w:rPr>
          <w:sz w:val="20"/>
        </w:rPr>
        <w:t>и</w:t>
      </w:r>
      <w:r>
        <w:rPr>
          <w:spacing w:val="-2"/>
          <w:sz w:val="20"/>
        </w:rPr>
        <w:t xml:space="preserve"> </w:t>
      </w:r>
      <w:r>
        <w:rPr>
          <w:sz w:val="20"/>
        </w:rPr>
        <w:t>в</w:t>
      </w:r>
      <w:r>
        <w:rPr>
          <w:spacing w:val="3"/>
          <w:sz w:val="20"/>
        </w:rPr>
        <w:t xml:space="preserve"> </w:t>
      </w:r>
      <w:r>
        <w:rPr>
          <w:sz w:val="20"/>
        </w:rPr>
        <w:t>пространстве);</w:t>
      </w:r>
    </w:p>
    <w:p>
      <w:pPr>
        <w:pStyle w:val="64"/>
        <w:numPr>
          <w:ilvl w:val="0"/>
          <w:numId w:val="125"/>
        </w:numPr>
        <w:tabs>
          <w:tab w:val="left" w:pos="1297"/>
        </w:tabs>
        <w:spacing w:before="2" w:line="249" w:lineRule="auto"/>
        <w:ind w:right="300"/>
        <w:rPr>
          <w:sz w:val="20"/>
        </w:rPr>
      </w:pPr>
      <w:r>
        <w:rPr>
          <w:sz w:val="20"/>
        </w:rPr>
        <w:t>сравнивать объекты окружающего мира, устанавливать основания</w:t>
      </w:r>
      <w:r>
        <w:rPr>
          <w:spacing w:val="1"/>
          <w:sz w:val="20"/>
        </w:rPr>
        <w:t xml:space="preserve"> </w:t>
      </w:r>
      <w:r>
        <w:rPr>
          <w:sz w:val="20"/>
        </w:rPr>
        <w:t>для сравнения,</w:t>
      </w:r>
      <w:r>
        <w:rPr>
          <w:spacing w:val="4"/>
          <w:sz w:val="20"/>
        </w:rPr>
        <w:t xml:space="preserve"> </w:t>
      </w:r>
      <w:r>
        <w:rPr>
          <w:sz w:val="20"/>
        </w:rPr>
        <w:t>устанавливать</w:t>
      </w:r>
      <w:r>
        <w:rPr>
          <w:spacing w:val="-4"/>
          <w:sz w:val="20"/>
        </w:rPr>
        <w:t xml:space="preserve"> </w:t>
      </w:r>
      <w:r>
        <w:rPr>
          <w:sz w:val="20"/>
        </w:rPr>
        <w:t>аналогии;</w:t>
      </w:r>
    </w:p>
    <w:p>
      <w:pPr>
        <w:pStyle w:val="64"/>
        <w:numPr>
          <w:ilvl w:val="0"/>
          <w:numId w:val="125"/>
        </w:numPr>
        <w:tabs>
          <w:tab w:val="left" w:pos="1297"/>
        </w:tabs>
        <w:spacing w:before="2"/>
        <w:rPr>
          <w:sz w:val="20"/>
        </w:rPr>
      </w:pPr>
      <w:r>
        <w:rPr>
          <w:sz w:val="20"/>
        </w:rPr>
        <w:t>объединять</w:t>
      </w:r>
      <w:r>
        <w:rPr>
          <w:spacing w:val="-3"/>
          <w:sz w:val="20"/>
        </w:rPr>
        <w:t xml:space="preserve"> </w:t>
      </w:r>
      <w:r>
        <w:rPr>
          <w:sz w:val="20"/>
        </w:rPr>
        <w:t>части</w:t>
      </w:r>
      <w:r>
        <w:rPr>
          <w:spacing w:val="-3"/>
          <w:sz w:val="20"/>
        </w:rPr>
        <w:t xml:space="preserve"> </w:t>
      </w:r>
      <w:r>
        <w:rPr>
          <w:sz w:val="20"/>
        </w:rPr>
        <w:t>объекта</w:t>
      </w:r>
      <w:r>
        <w:rPr>
          <w:spacing w:val="1"/>
          <w:sz w:val="20"/>
        </w:rPr>
        <w:t xml:space="preserve"> </w:t>
      </w:r>
      <w:r>
        <w:rPr>
          <w:sz w:val="20"/>
        </w:rPr>
        <w:t>(объекты)</w:t>
      </w:r>
      <w:r>
        <w:rPr>
          <w:spacing w:val="-2"/>
          <w:sz w:val="20"/>
        </w:rPr>
        <w:t xml:space="preserve"> </w:t>
      </w:r>
      <w:r>
        <w:rPr>
          <w:sz w:val="20"/>
        </w:rPr>
        <w:t>по</w:t>
      </w:r>
      <w:r>
        <w:rPr>
          <w:spacing w:val="-6"/>
          <w:sz w:val="20"/>
        </w:rPr>
        <w:t xml:space="preserve"> </w:t>
      </w:r>
      <w:r>
        <w:rPr>
          <w:sz w:val="20"/>
        </w:rPr>
        <w:t>определённому</w:t>
      </w:r>
      <w:r>
        <w:rPr>
          <w:spacing w:val="-11"/>
          <w:sz w:val="20"/>
        </w:rPr>
        <w:t xml:space="preserve"> </w:t>
      </w:r>
      <w:r>
        <w:rPr>
          <w:sz w:val="20"/>
        </w:rPr>
        <w:t>признаку;</w:t>
      </w:r>
    </w:p>
    <w:p>
      <w:pPr>
        <w:pStyle w:val="64"/>
        <w:numPr>
          <w:ilvl w:val="0"/>
          <w:numId w:val="125"/>
        </w:numPr>
        <w:tabs>
          <w:tab w:val="left" w:pos="1296"/>
          <w:tab w:val="left" w:pos="1297"/>
          <w:tab w:val="left" w:pos="2597"/>
          <w:tab w:val="left" w:pos="4189"/>
          <w:tab w:val="left" w:pos="5226"/>
          <w:tab w:val="left" w:pos="5868"/>
        </w:tabs>
        <w:spacing w:before="11" w:line="249" w:lineRule="auto"/>
        <w:ind w:right="301"/>
        <w:jc w:val="left"/>
        <w:rPr>
          <w:sz w:val="20"/>
        </w:rPr>
      </w:pPr>
      <w:r>
        <w:rPr>
          <w:sz w:val="20"/>
        </w:rPr>
        <w:t>определять</w:t>
      </w:r>
      <w:r>
        <w:rPr>
          <w:sz w:val="20"/>
        </w:rPr>
        <w:tab/>
      </w:r>
      <w:r>
        <w:rPr>
          <w:sz w:val="20"/>
        </w:rPr>
        <w:t>существенный</w:t>
      </w:r>
      <w:r>
        <w:rPr>
          <w:sz w:val="20"/>
        </w:rPr>
        <w:tab/>
      </w:r>
      <w:r>
        <w:rPr>
          <w:sz w:val="20"/>
        </w:rPr>
        <w:t>признак</w:t>
      </w:r>
      <w:r>
        <w:rPr>
          <w:sz w:val="20"/>
        </w:rPr>
        <w:tab/>
      </w:r>
      <w:r>
        <w:rPr>
          <w:sz w:val="20"/>
        </w:rPr>
        <w:t>для</w:t>
      </w:r>
      <w:r>
        <w:rPr>
          <w:sz w:val="20"/>
        </w:rPr>
        <w:tab/>
      </w:r>
      <w:r>
        <w:rPr>
          <w:spacing w:val="-1"/>
          <w:sz w:val="20"/>
        </w:rPr>
        <w:t>классификации,</w:t>
      </w:r>
      <w:r>
        <w:rPr>
          <w:spacing w:val="-47"/>
          <w:sz w:val="20"/>
        </w:rPr>
        <w:t xml:space="preserve"> </w:t>
      </w:r>
      <w:r>
        <w:rPr>
          <w:sz w:val="20"/>
        </w:rPr>
        <w:t>классифицировать предложенные</w:t>
      </w:r>
      <w:r>
        <w:rPr>
          <w:spacing w:val="-1"/>
          <w:sz w:val="20"/>
        </w:rPr>
        <w:t xml:space="preserve"> </w:t>
      </w:r>
      <w:r>
        <w:rPr>
          <w:sz w:val="20"/>
        </w:rPr>
        <w:t>объекты;</w:t>
      </w:r>
    </w:p>
    <w:p>
      <w:pPr>
        <w:pStyle w:val="64"/>
        <w:numPr>
          <w:ilvl w:val="0"/>
          <w:numId w:val="125"/>
        </w:numPr>
        <w:tabs>
          <w:tab w:val="left" w:pos="1296"/>
          <w:tab w:val="left" w:pos="1297"/>
        </w:tabs>
        <w:spacing w:before="1" w:line="249" w:lineRule="auto"/>
        <w:ind w:right="291"/>
        <w:jc w:val="left"/>
        <w:rPr>
          <w:sz w:val="20"/>
        </w:rPr>
      </w:pPr>
      <w:r>
        <w:rPr>
          <w:sz w:val="20"/>
        </w:rPr>
        <w:t>находить</w:t>
      </w:r>
      <w:r>
        <w:rPr>
          <w:spacing w:val="23"/>
          <w:sz w:val="20"/>
        </w:rPr>
        <w:t xml:space="preserve"> </w:t>
      </w:r>
      <w:r>
        <w:rPr>
          <w:sz w:val="20"/>
        </w:rPr>
        <w:t>закономерности</w:t>
      </w:r>
      <w:r>
        <w:rPr>
          <w:spacing w:val="22"/>
          <w:sz w:val="20"/>
        </w:rPr>
        <w:t xml:space="preserve"> </w:t>
      </w:r>
      <w:r>
        <w:rPr>
          <w:sz w:val="20"/>
        </w:rPr>
        <w:t>и</w:t>
      </w:r>
      <w:r>
        <w:rPr>
          <w:spacing w:val="22"/>
          <w:sz w:val="20"/>
        </w:rPr>
        <w:t xml:space="preserve"> </w:t>
      </w:r>
      <w:r>
        <w:rPr>
          <w:sz w:val="20"/>
        </w:rPr>
        <w:t>противоречия</w:t>
      </w:r>
      <w:r>
        <w:rPr>
          <w:spacing w:val="22"/>
          <w:sz w:val="20"/>
        </w:rPr>
        <w:t xml:space="preserve"> </w:t>
      </w:r>
      <w:r>
        <w:rPr>
          <w:sz w:val="20"/>
        </w:rPr>
        <w:t>в</w:t>
      </w:r>
      <w:r>
        <w:rPr>
          <w:spacing w:val="24"/>
          <w:sz w:val="20"/>
        </w:rPr>
        <w:t xml:space="preserve"> </w:t>
      </w:r>
      <w:r>
        <w:rPr>
          <w:sz w:val="20"/>
        </w:rPr>
        <w:t>рассматриваемых</w:t>
      </w:r>
      <w:r>
        <w:rPr>
          <w:spacing w:val="-47"/>
          <w:sz w:val="20"/>
        </w:rPr>
        <w:t xml:space="preserve"> </w:t>
      </w:r>
      <w:r>
        <w:rPr>
          <w:sz w:val="20"/>
        </w:rPr>
        <w:t>фактах,</w:t>
      </w:r>
      <w:r>
        <w:rPr>
          <w:spacing w:val="-4"/>
          <w:sz w:val="20"/>
        </w:rPr>
        <w:t xml:space="preserve"> </w:t>
      </w:r>
      <w:r>
        <w:rPr>
          <w:sz w:val="20"/>
        </w:rPr>
        <w:t>данных</w:t>
      </w:r>
      <w:r>
        <w:rPr>
          <w:spacing w:val="-2"/>
          <w:sz w:val="20"/>
        </w:rPr>
        <w:t xml:space="preserve"> </w:t>
      </w:r>
      <w:r>
        <w:rPr>
          <w:sz w:val="20"/>
        </w:rPr>
        <w:t>и</w:t>
      </w:r>
      <w:r>
        <w:rPr>
          <w:spacing w:val="-8"/>
          <w:sz w:val="20"/>
        </w:rPr>
        <w:t xml:space="preserve"> </w:t>
      </w:r>
      <w:r>
        <w:rPr>
          <w:sz w:val="20"/>
        </w:rPr>
        <w:t>наблюдениях</w:t>
      </w:r>
      <w:r>
        <w:rPr>
          <w:spacing w:val="-1"/>
          <w:sz w:val="20"/>
        </w:rPr>
        <w:t xml:space="preserve"> </w:t>
      </w:r>
      <w:r>
        <w:rPr>
          <w:sz w:val="20"/>
        </w:rPr>
        <w:t>на основе</w:t>
      </w:r>
      <w:r>
        <w:rPr>
          <w:spacing w:val="-5"/>
          <w:sz w:val="20"/>
        </w:rPr>
        <w:t xml:space="preserve"> </w:t>
      </w:r>
      <w:r>
        <w:rPr>
          <w:sz w:val="20"/>
        </w:rPr>
        <w:t>предложенного</w:t>
      </w:r>
      <w:r>
        <w:rPr>
          <w:spacing w:val="-6"/>
          <w:sz w:val="20"/>
        </w:rPr>
        <w:t xml:space="preserve"> </w:t>
      </w:r>
      <w:r>
        <w:rPr>
          <w:sz w:val="20"/>
        </w:rPr>
        <w:t>алгоритма;</w:t>
      </w:r>
    </w:p>
    <w:p>
      <w:pPr>
        <w:pStyle w:val="64"/>
        <w:numPr>
          <w:ilvl w:val="0"/>
          <w:numId w:val="125"/>
        </w:numPr>
        <w:tabs>
          <w:tab w:val="left" w:pos="1296"/>
          <w:tab w:val="left" w:pos="1297"/>
          <w:tab w:val="left" w:pos="2361"/>
          <w:tab w:val="left" w:pos="3580"/>
          <w:tab w:val="left" w:pos="4938"/>
          <w:tab w:val="left" w:pos="5509"/>
          <w:tab w:val="left" w:pos="6526"/>
        </w:tabs>
        <w:spacing w:before="2" w:line="252" w:lineRule="auto"/>
        <w:ind w:right="296"/>
        <w:jc w:val="left"/>
        <w:rPr>
          <w:sz w:val="20"/>
        </w:rPr>
      </w:pPr>
      <w:r>
        <w:rPr>
          <w:sz w:val="20"/>
        </w:rPr>
        <w:t>выявлять</w:t>
      </w:r>
      <w:r>
        <w:rPr>
          <w:sz w:val="20"/>
        </w:rPr>
        <w:tab/>
      </w:r>
      <w:r>
        <w:rPr>
          <w:sz w:val="20"/>
        </w:rPr>
        <w:t>недостаток</w:t>
      </w:r>
      <w:r>
        <w:rPr>
          <w:sz w:val="20"/>
        </w:rPr>
        <w:tab/>
      </w:r>
      <w:r>
        <w:rPr>
          <w:sz w:val="20"/>
        </w:rPr>
        <w:t>информации</w:t>
      </w:r>
      <w:r>
        <w:rPr>
          <w:sz w:val="20"/>
        </w:rPr>
        <w:tab/>
      </w:r>
      <w:r>
        <w:rPr>
          <w:sz w:val="20"/>
        </w:rPr>
        <w:t>для</w:t>
      </w:r>
      <w:r>
        <w:rPr>
          <w:sz w:val="20"/>
        </w:rPr>
        <w:tab/>
      </w:r>
      <w:r>
        <w:rPr>
          <w:sz w:val="20"/>
        </w:rPr>
        <w:t>решения</w:t>
      </w:r>
      <w:r>
        <w:rPr>
          <w:sz w:val="20"/>
        </w:rPr>
        <w:tab/>
      </w:r>
      <w:r>
        <w:rPr>
          <w:spacing w:val="-1"/>
          <w:sz w:val="20"/>
        </w:rPr>
        <w:t>учебной</w:t>
      </w:r>
      <w:r>
        <w:rPr>
          <w:spacing w:val="-47"/>
          <w:sz w:val="20"/>
        </w:rPr>
        <w:t xml:space="preserve"> </w:t>
      </w:r>
      <w:r>
        <w:rPr>
          <w:sz w:val="20"/>
        </w:rPr>
        <w:t>(практической) задачи на</w:t>
      </w:r>
      <w:r>
        <w:rPr>
          <w:spacing w:val="-2"/>
          <w:sz w:val="20"/>
        </w:rPr>
        <w:t xml:space="preserve"> </w:t>
      </w:r>
      <w:r>
        <w:rPr>
          <w:sz w:val="20"/>
        </w:rPr>
        <w:t>основе</w:t>
      </w:r>
      <w:r>
        <w:rPr>
          <w:spacing w:val="-2"/>
          <w:sz w:val="20"/>
        </w:rPr>
        <w:t xml:space="preserve"> </w:t>
      </w:r>
      <w:r>
        <w:rPr>
          <w:sz w:val="20"/>
        </w:rPr>
        <w:t>предложенного</w:t>
      </w:r>
      <w:r>
        <w:rPr>
          <w:spacing w:val="-4"/>
          <w:sz w:val="20"/>
        </w:rPr>
        <w:t xml:space="preserve"> </w:t>
      </w:r>
      <w:r>
        <w:rPr>
          <w:sz w:val="20"/>
        </w:rPr>
        <w:t>алгоритма.</w:t>
      </w:r>
    </w:p>
    <w:p>
      <w:pPr>
        <w:pStyle w:val="64"/>
        <w:numPr>
          <w:ilvl w:val="1"/>
          <w:numId w:val="121"/>
        </w:numPr>
        <w:tabs>
          <w:tab w:val="left" w:pos="1234"/>
        </w:tabs>
        <w:spacing w:line="227" w:lineRule="exact"/>
        <w:rPr>
          <w:i/>
          <w:sz w:val="20"/>
        </w:rPr>
      </w:pPr>
      <w:r>
        <w:rPr>
          <w:i/>
          <w:sz w:val="20"/>
        </w:rPr>
        <w:t>Базовые</w:t>
      </w:r>
      <w:r>
        <w:rPr>
          <w:i/>
          <w:spacing w:val="-2"/>
          <w:sz w:val="20"/>
        </w:rPr>
        <w:t xml:space="preserve"> </w:t>
      </w:r>
      <w:r>
        <w:rPr>
          <w:i/>
          <w:sz w:val="20"/>
        </w:rPr>
        <w:t>исследовательские</w:t>
      </w:r>
      <w:r>
        <w:rPr>
          <w:i/>
          <w:spacing w:val="-1"/>
          <w:sz w:val="20"/>
        </w:rPr>
        <w:t xml:space="preserve"> </w:t>
      </w:r>
      <w:r>
        <w:rPr>
          <w:i/>
          <w:sz w:val="20"/>
        </w:rPr>
        <w:t>действия:</w:t>
      </w:r>
    </w:p>
    <w:p>
      <w:pPr>
        <w:pStyle w:val="64"/>
        <w:numPr>
          <w:ilvl w:val="0"/>
          <w:numId w:val="125"/>
        </w:numPr>
        <w:tabs>
          <w:tab w:val="left" w:pos="1297"/>
        </w:tabs>
        <w:spacing w:before="10" w:line="249" w:lineRule="auto"/>
        <w:ind w:right="291"/>
        <w:rPr>
          <w:sz w:val="20"/>
        </w:rPr>
      </w:pPr>
      <w:r>
        <w:rPr>
          <w:sz w:val="20"/>
        </w:rPr>
        <w:t>проводить</w:t>
      </w:r>
      <w:r>
        <w:rPr>
          <w:spacing w:val="1"/>
          <w:sz w:val="20"/>
        </w:rPr>
        <w:t xml:space="preserve"> </w:t>
      </w:r>
      <w:r>
        <w:rPr>
          <w:sz w:val="20"/>
        </w:rPr>
        <w:t>(по</w:t>
      </w:r>
      <w:r>
        <w:rPr>
          <w:spacing w:val="1"/>
          <w:sz w:val="20"/>
        </w:rPr>
        <w:t xml:space="preserve"> </w:t>
      </w:r>
      <w:r>
        <w:rPr>
          <w:sz w:val="20"/>
        </w:rPr>
        <w:t>предложенному</w:t>
      </w:r>
      <w:r>
        <w:rPr>
          <w:spacing w:val="1"/>
          <w:sz w:val="20"/>
        </w:rPr>
        <w:t xml:space="preserve"> </w:t>
      </w:r>
      <w:r>
        <w:rPr>
          <w:sz w:val="20"/>
        </w:rPr>
        <w:t>и</w:t>
      </w:r>
      <w:r>
        <w:rPr>
          <w:spacing w:val="1"/>
          <w:sz w:val="20"/>
        </w:rPr>
        <w:t xml:space="preserve"> </w:t>
      </w:r>
      <w:r>
        <w:rPr>
          <w:sz w:val="20"/>
        </w:rPr>
        <w:t>самостоятельно</w:t>
      </w:r>
      <w:r>
        <w:rPr>
          <w:spacing w:val="1"/>
          <w:sz w:val="20"/>
        </w:rPr>
        <w:t xml:space="preserve"> </w:t>
      </w:r>
      <w:r>
        <w:rPr>
          <w:sz w:val="20"/>
        </w:rPr>
        <w:t>составленному</w:t>
      </w:r>
      <w:r>
        <w:rPr>
          <w:spacing w:val="1"/>
          <w:sz w:val="20"/>
        </w:rPr>
        <w:t xml:space="preserve"> </w:t>
      </w:r>
      <w:r>
        <w:rPr>
          <w:sz w:val="20"/>
        </w:rPr>
        <w:t>плану или выдвинутому предположению) наблюдения,</w:t>
      </w:r>
      <w:r>
        <w:rPr>
          <w:spacing w:val="1"/>
          <w:sz w:val="20"/>
        </w:rPr>
        <w:t xml:space="preserve"> </w:t>
      </w:r>
      <w:r>
        <w:rPr>
          <w:sz w:val="20"/>
        </w:rPr>
        <w:t>несложные</w:t>
      </w:r>
      <w:r>
        <w:rPr>
          <w:spacing w:val="1"/>
          <w:sz w:val="20"/>
        </w:rPr>
        <w:t xml:space="preserve"> </w:t>
      </w:r>
      <w:r>
        <w:rPr>
          <w:sz w:val="20"/>
        </w:rPr>
        <w:t>опыты;</w:t>
      </w:r>
      <w:r>
        <w:rPr>
          <w:spacing w:val="1"/>
          <w:sz w:val="20"/>
        </w:rPr>
        <w:t xml:space="preserve"> </w:t>
      </w:r>
      <w:r>
        <w:rPr>
          <w:sz w:val="20"/>
        </w:rPr>
        <w:t>проявлять</w:t>
      </w:r>
      <w:r>
        <w:rPr>
          <w:spacing w:val="1"/>
          <w:sz w:val="20"/>
        </w:rPr>
        <w:t xml:space="preserve"> </w:t>
      </w:r>
      <w:r>
        <w:rPr>
          <w:sz w:val="20"/>
        </w:rPr>
        <w:t>интерес</w:t>
      </w:r>
      <w:r>
        <w:rPr>
          <w:spacing w:val="1"/>
          <w:sz w:val="20"/>
        </w:rPr>
        <w:t xml:space="preserve"> </w:t>
      </w:r>
      <w:r>
        <w:rPr>
          <w:sz w:val="20"/>
        </w:rPr>
        <w:t>к</w:t>
      </w:r>
      <w:r>
        <w:rPr>
          <w:spacing w:val="1"/>
          <w:sz w:val="20"/>
        </w:rPr>
        <w:t xml:space="preserve"> </w:t>
      </w:r>
      <w:r>
        <w:rPr>
          <w:sz w:val="20"/>
        </w:rPr>
        <w:t>экспериментам,</w:t>
      </w:r>
      <w:r>
        <w:rPr>
          <w:spacing w:val="1"/>
          <w:sz w:val="20"/>
        </w:rPr>
        <w:t xml:space="preserve"> </w:t>
      </w:r>
      <w:r>
        <w:rPr>
          <w:sz w:val="20"/>
        </w:rPr>
        <w:t>проводимым</w:t>
      </w:r>
      <w:r>
        <w:rPr>
          <w:spacing w:val="1"/>
          <w:sz w:val="20"/>
        </w:rPr>
        <w:t xml:space="preserve"> </w:t>
      </w:r>
      <w:r>
        <w:rPr>
          <w:sz w:val="20"/>
        </w:rPr>
        <w:t>под</w:t>
      </w:r>
      <w:r>
        <w:rPr>
          <w:spacing w:val="-47"/>
          <w:sz w:val="20"/>
        </w:rPr>
        <w:t xml:space="preserve"> </w:t>
      </w:r>
      <w:r>
        <w:rPr>
          <w:sz w:val="20"/>
        </w:rPr>
        <w:t>руководством</w:t>
      </w:r>
      <w:r>
        <w:rPr>
          <w:spacing w:val="3"/>
          <w:sz w:val="20"/>
        </w:rPr>
        <w:t xml:space="preserve"> </w:t>
      </w:r>
      <w:r>
        <w:rPr>
          <w:sz w:val="20"/>
        </w:rPr>
        <w:t>учителя;</w:t>
      </w:r>
    </w:p>
    <w:p>
      <w:pPr>
        <w:pStyle w:val="64"/>
        <w:numPr>
          <w:ilvl w:val="0"/>
          <w:numId w:val="125"/>
        </w:numPr>
        <w:tabs>
          <w:tab w:val="left" w:pos="1297"/>
        </w:tabs>
        <w:spacing w:before="4" w:line="249" w:lineRule="auto"/>
        <w:ind w:right="296"/>
        <w:rPr>
          <w:sz w:val="20"/>
        </w:rPr>
      </w:pPr>
      <w:r>
        <w:rPr>
          <w:sz w:val="20"/>
        </w:rPr>
        <w:t>определять</w:t>
      </w:r>
      <w:r>
        <w:rPr>
          <w:spacing w:val="1"/>
          <w:sz w:val="20"/>
        </w:rPr>
        <w:t xml:space="preserve"> </w:t>
      </w:r>
      <w:r>
        <w:rPr>
          <w:sz w:val="20"/>
        </w:rPr>
        <w:t>разницу</w:t>
      </w:r>
      <w:r>
        <w:rPr>
          <w:spacing w:val="1"/>
          <w:sz w:val="20"/>
        </w:rPr>
        <w:t xml:space="preserve"> </w:t>
      </w:r>
      <w:r>
        <w:rPr>
          <w:sz w:val="20"/>
        </w:rPr>
        <w:t>между</w:t>
      </w:r>
      <w:r>
        <w:rPr>
          <w:spacing w:val="1"/>
          <w:sz w:val="20"/>
        </w:rPr>
        <w:t xml:space="preserve"> </w:t>
      </w:r>
      <w:r>
        <w:rPr>
          <w:sz w:val="20"/>
        </w:rPr>
        <w:t>реальным</w:t>
      </w:r>
      <w:r>
        <w:rPr>
          <w:spacing w:val="1"/>
          <w:sz w:val="20"/>
        </w:rPr>
        <w:t xml:space="preserve"> </w:t>
      </w:r>
      <w:r>
        <w:rPr>
          <w:sz w:val="20"/>
        </w:rPr>
        <w:t>и</w:t>
      </w:r>
      <w:r>
        <w:rPr>
          <w:spacing w:val="1"/>
          <w:sz w:val="20"/>
        </w:rPr>
        <w:t xml:space="preserve"> </w:t>
      </w:r>
      <w:r>
        <w:rPr>
          <w:sz w:val="20"/>
        </w:rPr>
        <w:t>желательным</w:t>
      </w:r>
      <w:r>
        <w:rPr>
          <w:spacing w:val="1"/>
          <w:sz w:val="20"/>
        </w:rPr>
        <w:t xml:space="preserve"> </w:t>
      </w:r>
      <w:r>
        <w:rPr>
          <w:sz w:val="20"/>
        </w:rPr>
        <w:t>состоянием</w:t>
      </w:r>
      <w:r>
        <w:rPr>
          <w:spacing w:val="1"/>
          <w:sz w:val="20"/>
        </w:rPr>
        <w:t xml:space="preserve"> </w:t>
      </w:r>
      <w:r>
        <w:rPr>
          <w:sz w:val="20"/>
        </w:rPr>
        <w:t>объекта</w:t>
      </w:r>
      <w:r>
        <w:rPr>
          <w:spacing w:val="-4"/>
          <w:sz w:val="20"/>
        </w:rPr>
        <w:t xml:space="preserve"> </w:t>
      </w:r>
      <w:r>
        <w:rPr>
          <w:sz w:val="20"/>
        </w:rPr>
        <w:t>(ситуации) на</w:t>
      </w:r>
      <w:r>
        <w:rPr>
          <w:spacing w:val="-3"/>
          <w:sz w:val="20"/>
        </w:rPr>
        <w:t xml:space="preserve"> </w:t>
      </w:r>
      <w:r>
        <w:rPr>
          <w:sz w:val="20"/>
        </w:rPr>
        <w:t>основе</w:t>
      </w:r>
      <w:r>
        <w:rPr>
          <w:spacing w:val="-4"/>
          <w:sz w:val="20"/>
        </w:rPr>
        <w:t xml:space="preserve"> </w:t>
      </w:r>
      <w:r>
        <w:rPr>
          <w:sz w:val="20"/>
        </w:rPr>
        <w:t>предложенных</w:t>
      </w:r>
      <w:r>
        <w:rPr>
          <w:spacing w:val="-5"/>
          <w:sz w:val="20"/>
        </w:rPr>
        <w:t xml:space="preserve"> </w:t>
      </w:r>
      <w:r>
        <w:rPr>
          <w:sz w:val="20"/>
        </w:rPr>
        <w:t>вопросов;</w:t>
      </w:r>
    </w:p>
    <w:p>
      <w:pPr>
        <w:pStyle w:val="64"/>
        <w:numPr>
          <w:ilvl w:val="0"/>
          <w:numId w:val="125"/>
        </w:numPr>
        <w:tabs>
          <w:tab w:val="left" w:pos="1297"/>
        </w:tabs>
        <w:spacing w:before="1" w:line="249" w:lineRule="auto"/>
        <w:ind w:right="298"/>
        <w:rPr>
          <w:sz w:val="20"/>
        </w:rPr>
      </w:pPr>
      <w:r>
        <w:rPr>
          <w:sz w:val="20"/>
        </w:rPr>
        <w:t>формулировать</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учителя</w:t>
      </w:r>
      <w:r>
        <w:rPr>
          <w:spacing w:val="1"/>
          <w:sz w:val="20"/>
        </w:rPr>
        <w:t xml:space="preserve"> </w:t>
      </w:r>
      <w:r>
        <w:rPr>
          <w:sz w:val="20"/>
        </w:rPr>
        <w:t>цель</w:t>
      </w:r>
      <w:r>
        <w:rPr>
          <w:spacing w:val="1"/>
          <w:sz w:val="20"/>
        </w:rPr>
        <w:t xml:space="preserve"> </w:t>
      </w:r>
      <w:r>
        <w:rPr>
          <w:sz w:val="20"/>
        </w:rPr>
        <w:t>предстоящей</w:t>
      </w:r>
      <w:r>
        <w:rPr>
          <w:spacing w:val="1"/>
          <w:sz w:val="20"/>
        </w:rPr>
        <w:t xml:space="preserve"> </w:t>
      </w:r>
      <w:r>
        <w:rPr>
          <w:sz w:val="20"/>
        </w:rPr>
        <w:t>работы,</w:t>
      </w:r>
      <w:r>
        <w:rPr>
          <w:spacing w:val="1"/>
          <w:sz w:val="20"/>
        </w:rPr>
        <w:t xml:space="preserve"> </w:t>
      </w:r>
      <w:r>
        <w:rPr>
          <w:sz w:val="20"/>
        </w:rPr>
        <w:t>прогнозировать</w:t>
      </w:r>
      <w:r>
        <w:rPr>
          <w:spacing w:val="1"/>
          <w:sz w:val="20"/>
        </w:rPr>
        <w:t xml:space="preserve"> </w:t>
      </w:r>
      <w:r>
        <w:rPr>
          <w:sz w:val="20"/>
        </w:rPr>
        <w:t>возможное</w:t>
      </w:r>
      <w:r>
        <w:rPr>
          <w:spacing w:val="1"/>
          <w:sz w:val="20"/>
        </w:rPr>
        <w:t xml:space="preserve"> </w:t>
      </w:r>
      <w:r>
        <w:rPr>
          <w:sz w:val="20"/>
        </w:rPr>
        <w:t>развитие</w:t>
      </w:r>
      <w:r>
        <w:rPr>
          <w:spacing w:val="1"/>
          <w:sz w:val="20"/>
        </w:rPr>
        <w:t xml:space="preserve"> </w:t>
      </w:r>
      <w:r>
        <w:rPr>
          <w:sz w:val="20"/>
        </w:rPr>
        <w:t>процессов,</w:t>
      </w:r>
      <w:r>
        <w:rPr>
          <w:spacing w:val="1"/>
          <w:sz w:val="20"/>
        </w:rPr>
        <w:t xml:space="preserve"> </w:t>
      </w:r>
      <w:r>
        <w:rPr>
          <w:sz w:val="20"/>
        </w:rPr>
        <w:t>событий</w:t>
      </w:r>
      <w:r>
        <w:rPr>
          <w:spacing w:val="1"/>
          <w:sz w:val="20"/>
        </w:rPr>
        <w:t xml:space="preserve"> </w:t>
      </w:r>
      <w:r>
        <w:rPr>
          <w:sz w:val="20"/>
        </w:rPr>
        <w:t>и</w:t>
      </w:r>
      <w:r>
        <w:rPr>
          <w:spacing w:val="1"/>
          <w:sz w:val="20"/>
        </w:rPr>
        <w:t xml:space="preserve"> </w:t>
      </w:r>
      <w:r>
        <w:rPr>
          <w:sz w:val="20"/>
        </w:rPr>
        <w:t>последствия в</w:t>
      </w:r>
      <w:r>
        <w:rPr>
          <w:spacing w:val="2"/>
          <w:sz w:val="20"/>
        </w:rPr>
        <w:t xml:space="preserve"> </w:t>
      </w:r>
      <w:r>
        <w:rPr>
          <w:sz w:val="20"/>
        </w:rPr>
        <w:t>аналогичных</w:t>
      </w:r>
      <w:r>
        <w:rPr>
          <w:spacing w:val="1"/>
          <w:sz w:val="20"/>
        </w:rPr>
        <w:t xml:space="preserve"> </w:t>
      </w:r>
      <w:r>
        <w:rPr>
          <w:sz w:val="20"/>
        </w:rPr>
        <w:t>или</w:t>
      </w:r>
      <w:r>
        <w:rPr>
          <w:spacing w:val="-1"/>
          <w:sz w:val="20"/>
        </w:rPr>
        <w:t xml:space="preserve"> </w:t>
      </w:r>
      <w:r>
        <w:rPr>
          <w:sz w:val="20"/>
        </w:rPr>
        <w:t>сходных</w:t>
      </w:r>
      <w:r>
        <w:rPr>
          <w:spacing w:val="1"/>
          <w:sz w:val="20"/>
        </w:rPr>
        <w:t xml:space="preserve"> </w:t>
      </w:r>
      <w:r>
        <w:rPr>
          <w:sz w:val="20"/>
        </w:rPr>
        <w:t>ситуациях;</w:t>
      </w:r>
    </w:p>
    <w:p>
      <w:pPr>
        <w:pStyle w:val="64"/>
        <w:numPr>
          <w:ilvl w:val="0"/>
          <w:numId w:val="125"/>
        </w:numPr>
        <w:tabs>
          <w:tab w:val="left" w:pos="1297"/>
        </w:tabs>
        <w:spacing w:before="3" w:line="249" w:lineRule="auto"/>
        <w:ind w:right="290"/>
        <w:rPr>
          <w:sz w:val="20"/>
        </w:rPr>
      </w:pPr>
      <w:r>
        <w:rPr>
          <w:sz w:val="20"/>
        </w:rPr>
        <w:t>моделировать ситуации на основе изученного материала о связях в</w:t>
      </w:r>
      <w:r>
        <w:rPr>
          <w:spacing w:val="1"/>
          <w:sz w:val="20"/>
        </w:rPr>
        <w:t xml:space="preserve"> </w:t>
      </w:r>
      <w:r>
        <w:rPr>
          <w:spacing w:val="-1"/>
          <w:sz w:val="20"/>
        </w:rPr>
        <w:t>природе</w:t>
      </w:r>
      <w:r>
        <w:rPr>
          <w:spacing w:val="-12"/>
          <w:sz w:val="20"/>
        </w:rPr>
        <w:t xml:space="preserve"> </w:t>
      </w:r>
      <w:r>
        <w:rPr>
          <w:spacing w:val="-1"/>
          <w:sz w:val="20"/>
        </w:rPr>
        <w:t>(живая</w:t>
      </w:r>
      <w:r>
        <w:rPr>
          <w:spacing w:val="-10"/>
          <w:sz w:val="20"/>
        </w:rPr>
        <w:t xml:space="preserve"> </w:t>
      </w:r>
      <w:r>
        <w:rPr>
          <w:spacing w:val="-1"/>
          <w:sz w:val="20"/>
        </w:rPr>
        <w:t>и</w:t>
      </w:r>
      <w:r>
        <w:rPr>
          <w:spacing w:val="-10"/>
          <w:sz w:val="20"/>
        </w:rPr>
        <w:t xml:space="preserve"> </w:t>
      </w:r>
      <w:r>
        <w:rPr>
          <w:spacing w:val="-1"/>
          <w:sz w:val="20"/>
        </w:rPr>
        <w:t>неживая</w:t>
      </w:r>
      <w:r>
        <w:rPr>
          <w:spacing w:val="-10"/>
          <w:sz w:val="20"/>
        </w:rPr>
        <w:t xml:space="preserve"> </w:t>
      </w:r>
      <w:r>
        <w:rPr>
          <w:spacing w:val="-1"/>
          <w:sz w:val="20"/>
        </w:rPr>
        <w:t>природа,</w:t>
      </w:r>
      <w:r>
        <w:rPr>
          <w:spacing w:val="-6"/>
          <w:sz w:val="20"/>
        </w:rPr>
        <w:t xml:space="preserve"> </w:t>
      </w:r>
      <w:r>
        <w:rPr>
          <w:spacing w:val="-1"/>
          <w:sz w:val="20"/>
        </w:rPr>
        <w:t>цепи</w:t>
      </w:r>
      <w:r>
        <w:rPr>
          <w:spacing w:val="-11"/>
          <w:sz w:val="20"/>
        </w:rPr>
        <w:t xml:space="preserve"> </w:t>
      </w:r>
      <w:r>
        <w:rPr>
          <w:spacing w:val="-1"/>
          <w:sz w:val="20"/>
        </w:rPr>
        <w:t>питания;</w:t>
      </w:r>
      <w:r>
        <w:rPr>
          <w:spacing w:val="-7"/>
          <w:sz w:val="20"/>
        </w:rPr>
        <w:t xml:space="preserve"> </w:t>
      </w:r>
      <w:r>
        <w:rPr>
          <w:spacing w:val="-1"/>
          <w:sz w:val="20"/>
        </w:rPr>
        <w:t>природные</w:t>
      </w:r>
      <w:r>
        <w:rPr>
          <w:spacing w:val="-11"/>
          <w:sz w:val="20"/>
        </w:rPr>
        <w:t xml:space="preserve"> </w:t>
      </w:r>
      <w:r>
        <w:rPr>
          <w:spacing w:val="-1"/>
          <w:sz w:val="20"/>
        </w:rPr>
        <w:t>зоны),</w:t>
      </w:r>
      <w:r>
        <w:rPr>
          <w:spacing w:val="-6"/>
          <w:sz w:val="20"/>
        </w:rPr>
        <w:t xml:space="preserve"> </w:t>
      </w:r>
      <w:r>
        <w:rPr>
          <w:sz w:val="20"/>
        </w:rPr>
        <w:t>а</w:t>
      </w:r>
      <w:r>
        <w:rPr>
          <w:spacing w:val="-48"/>
          <w:sz w:val="20"/>
        </w:rPr>
        <w:t xml:space="preserve"> </w:t>
      </w:r>
      <w:r>
        <w:rPr>
          <w:sz w:val="20"/>
        </w:rPr>
        <w:t>также</w:t>
      </w:r>
      <w:r>
        <w:rPr>
          <w:spacing w:val="1"/>
          <w:sz w:val="20"/>
        </w:rPr>
        <w:t xml:space="preserve"> </w:t>
      </w:r>
      <w:r>
        <w:rPr>
          <w:sz w:val="20"/>
        </w:rPr>
        <w:t>в</w:t>
      </w:r>
      <w:r>
        <w:rPr>
          <w:spacing w:val="1"/>
          <w:sz w:val="20"/>
        </w:rPr>
        <w:t xml:space="preserve"> </w:t>
      </w:r>
      <w:r>
        <w:rPr>
          <w:sz w:val="20"/>
        </w:rPr>
        <w:t>социуме</w:t>
      </w:r>
      <w:r>
        <w:rPr>
          <w:spacing w:val="1"/>
          <w:sz w:val="20"/>
        </w:rPr>
        <w:t xml:space="preserve"> </w:t>
      </w:r>
      <w:r>
        <w:rPr>
          <w:sz w:val="20"/>
        </w:rPr>
        <w:t>(лента</w:t>
      </w:r>
      <w:r>
        <w:rPr>
          <w:spacing w:val="1"/>
          <w:sz w:val="20"/>
        </w:rPr>
        <w:t xml:space="preserve"> </w:t>
      </w:r>
      <w:r>
        <w:rPr>
          <w:sz w:val="20"/>
        </w:rPr>
        <w:t>времени;</w:t>
      </w:r>
      <w:r>
        <w:rPr>
          <w:spacing w:val="1"/>
          <w:sz w:val="20"/>
        </w:rPr>
        <w:t xml:space="preserve"> </w:t>
      </w:r>
      <w:r>
        <w:rPr>
          <w:sz w:val="20"/>
        </w:rPr>
        <w:t>поведение</w:t>
      </w:r>
      <w:r>
        <w:rPr>
          <w:spacing w:val="1"/>
          <w:sz w:val="20"/>
        </w:rPr>
        <w:t xml:space="preserve"> </w:t>
      </w:r>
      <w:r>
        <w:rPr>
          <w:sz w:val="20"/>
        </w:rPr>
        <w:t>и</w:t>
      </w:r>
      <w:r>
        <w:rPr>
          <w:spacing w:val="1"/>
          <w:sz w:val="20"/>
        </w:rPr>
        <w:t xml:space="preserve"> </w:t>
      </w:r>
      <w:r>
        <w:rPr>
          <w:sz w:val="20"/>
        </w:rPr>
        <w:t>его</w:t>
      </w:r>
      <w:r>
        <w:rPr>
          <w:spacing w:val="1"/>
          <w:sz w:val="20"/>
        </w:rPr>
        <w:t xml:space="preserve"> </w:t>
      </w:r>
      <w:r>
        <w:rPr>
          <w:sz w:val="20"/>
        </w:rPr>
        <w:t>последствия;</w:t>
      </w:r>
      <w:r>
        <w:rPr>
          <w:spacing w:val="1"/>
          <w:sz w:val="20"/>
        </w:rPr>
        <w:t xml:space="preserve"> </w:t>
      </w:r>
      <w:r>
        <w:rPr>
          <w:sz w:val="20"/>
        </w:rPr>
        <w:t>коллективный</w:t>
      </w:r>
      <w:r>
        <w:rPr>
          <w:spacing w:val="-7"/>
          <w:sz w:val="20"/>
        </w:rPr>
        <w:t xml:space="preserve"> </w:t>
      </w:r>
      <w:r>
        <w:rPr>
          <w:sz w:val="20"/>
        </w:rPr>
        <w:t>труд</w:t>
      </w:r>
      <w:r>
        <w:rPr>
          <w:spacing w:val="-1"/>
          <w:sz w:val="20"/>
        </w:rPr>
        <w:t xml:space="preserve"> </w:t>
      </w:r>
      <w:r>
        <w:rPr>
          <w:sz w:val="20"/>
        </w:rPr>
        <w:t>и</w:t>
      </w:r>
      <w:r>
        <w:rPr>
          <w:spacing w:val="-6"/>
          <w:sz w:val="20"/>
        </w:rPr>
        <w:t xml:space="preserve"> </w:t>
      </w:r>
      <w:r>
        <w:rPr>
          <w:sz w:val="20"/>
        </w:rPr>
        <w:t>его</w:t>
      </w:r>
      <w:r>
        <w:rPr>
          <w:spacing w:val="-8"/>
          <w:sz w:val="20"/>
        </w:rPr>
        <w:t xml:space="preserve"> </w:t>
      </w:r>
      <w:r>
        <w:rPr>
          <w:sz w:val="20"/>
        </w:rPr>
        <w:t>результаты</w:t>
      </w:r>
      <w:r>
        <w:rPr>
          <w:spacing w:val="-5"/>
          <w:sz w:val="20"/>
        </w:rPr>
        <w:t xml:space="preserve"> </w:t>
      </w:r>
      <w:r>
        <w:rPr>
          <w:sz w:val="20"/>
        </w:rPr>
        <w:t>и</w:t>
      </w:r>
      <w:r>
        <w:rPr>
          <w:spacing w:val="-11"/>
          <w:sz w:val="20"/>
        </w:rPr>
        <w:t xml:space="preserve"> </w:t>
      </w:r>
      <w:r>
        <w:rPr>
          <w:sz w:val="20"/>
        </w:rPr>
        <w:t>др.);</w:t>
      </w:r>
    </w:p>
    <w:p>
      <w:pPr>
        <w:pStyle w:val="64"/>
        <w:numPr>
          <w:ilvl w:val="0"/>
          <w:numId w:val="125"/>
        </w:numPr>
        <w:tabs>
          <w:tab w:val="left" w:pos="1297"/>
        </w:tabs>
        <w:spacing w:before="4" w:line="249" w:lineRule="auto"/>
        <w:ind w:right="291"/>
        <w:rPr>
          <w:sz w:val="20"/>
        </w:rPr>
      </w:pPr>
      <w:r>
        <w:rPr>
          <w:sz w:val="20"/>
        </w:rPr>
        <w:t>проводить по предложенному плану опыт, несложное исследование</w:t>
      </w:r>
      <w:r>
        <w:rPr>
          <w:spacing w:val="1"/>
          <w:sz w:val="20"/>
        </w:rPr>
        <w:t xml:space="preserve"> </w:t>
      </w:r>
      <w:r>
        <w:rPr>
          <w:sz w:val="20"/>
        </w:rPr>
        <w:t>по установлению особенностей объекта</w:t>
      </w:r>
      <w:r>
        <w:rPr>
          <w:spacing w:val="1"/>
          <w:sz w:val="20"/>
        </w:rPr>
        <w:t xml:space="preserve"> </w:t>
      </w:r>
      <w:r>
        <w:rPr>
          <w:sz w:val="20"/>
        </w:rPr>
        <w:t>изучения и связей между</w:t>
      </w:r>
      <w:r>
        <w:rPr>
          <w:spacing w:val="1"/>
          <w:sz w:val="20"/>
        </w:rPr>
        <w:t xml:space="preserve"> </w:t>
      </w:r>
      <w:r>
        <w:rPr>
          <w:sz w:val="20"/>
        </w:rPr>
        <w:t>объектами</w:t>
      </w:r>
      <w:r>
        <w:rPr>
          <w:spacing w:val="-1"/>
          <w:sz w:val="20"/>
        </w:rPr>
        <w:t xml:space="preserve"> </w:t>
      </w:r>
      <w:r>
        <w:rPr>
          <w:sz w:val="20"/>
        </w:rPr>
        <w:t>(часть</w:t>
      </w:r>
      <w:r>
        <w:rPr>
          <w:spacing w:val="2"/>
          <w:sz w:val="20"/>
        </w:rPr>
        <w:t xml:space="preserve"> </w:t>
      </w:r>
      <w:r>
        <w:rPr>
          <w:sz w:val="20"/>
        </w:rPr>
        <w:t>—</w:t>
      </w:r>
      <w:r>
        <w:rPr>
          <w:spacing w:val="1"/>
          <w:sz w:val="20"/>
        </w:rPr>
        <w:t xml:space="preserve"> </w:t>
      </w:r>
      <w:r>
        <w:rPr>
          <w:sz w:val="20"/>
        </w:rPr>
        <w:t>целое,</w:t>
      </w:r>
      <w:r>
        <w:rPr>
          <w:spacing w:val="3"/>
          <w:sz w:val="20"/>
        </w:rPr>
        <w:t xml:space="preserve"> </w:t>
      </w:r>
      <w:r>
        <w:rPr>
          <w:sz w:val="20"/>
        </w:rPr>
        <w:t>причина</w:t>
      </w:r>
      <w:r>
        <w:rPr>
          <w:spacing w:val="4"/>
          <w:sz w:val="20"/>
        </w:rPr>
        <w:t xml:space="preserve"> </w:t>
      </w:r>
      <w:r>
        <w:rPr>
          <w:sz w:val="20"/>
        </w:rPr>
        <w:t>—</w:t>
      </w:r>
      <w:r>
        <w:rPr>
          <w:spacing w:val="-2"/>
          <w:sz w:val="20"/>
        </w:rPr>
        <w:t xml:space="preserve"> </w:t>
      </w:r>
      <w:r>
        <w:rPr>
          <w:sz w:val="20"/>
        </w:rPr>
        <w:t>следствие);</w:t>
      </w:r>
    </w:p>
    <w:p>
      <w:pPr>
        <w:pStyle w:val="64"/>
        <w:numPr>
          <w:ilvl w:val="0"/>
          <w:numId w:val="125"/>
        </w:numPr>
        <w:tabs>
          <w:tab w:val="left" w:pos="1297"/>
        </w:tabs>
        <w:spacing w:before="3" w:line="249" w:lineRule="auto"/>
        <w:ind w:right="293"/>
        <w:rPr>
          <w:sz w:val="20"/>
        </w:rPr>
      </w:pPr>
      <w:r>
        <w:rPr>
          <w:sz w:val="20"/>
        </w:rPr>
        <w:t>формулировать</w:t>
      </w:r>
      <w:r>
        <w:rPr>
          <w:spacing w:val="1"/>
          <w:sz w:val="20"/>
        </w:rPr>
        <w:t xml:space="preserve"> </w:t>
      </w:r>
      <w:r>
        <w:rPr>
          <w:sz w:val="20"/>
        </w:rPr>
        <w:t>выводы</w:t>
      </w:r>
      <w:r>
        <w:rPr>
          <w:spacing w:val="1"/>
          <w:sz w:val="20"/>
        </w:rPr>
        <w:t xml:space="preserve"> </w:t>
      </w:r>
      <w:r>
        <w:rPr>
          <w:sz w:val="20"/>
        </w:rPr>
        <w:t>и</w:t>
      </w:r>
      <w:r>
        <w:rPr>
          <w:spacing w:val="1"/>
          <w:sz w:val="20"/>
        </w:rPr>
        <w:t xml:space="preserve"> </w:t>
      </w:r>
      <w:r>
        <w:rPr>
          <w:sz w:val="20"/>
        </w:rPr>
        <w:t>подкреплять</w:t>
      </w:r>
      <w:r>
        <w:rPr>
          <w:spacing w:val="1"/>
          <w:sz w:val="20"/>
        </w:rPr>
        <w:t xml:space="preserve"> </w:t>
      </w:r>
      <w:r>
        <w:rPr>
          <w:sz w:val="20"/>
        </w:rPr>
        <w:t>их</w:t>
      </w:r>
      <w:r>
        <w:rPr>
          <w:spacing w:val="1"/>
          <w:sz w:val="20"/>
        </w:rPr>
        <w:t xml:space="preserve"> </w:t>
      </w:r>
      <w:r>
        <w:rPr>
          <w:sz w:val="20"/>
        </w:rPr>
        <w:t>доказательствами</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результатов</w:t>
      </w:r>
      <w:r>
        <w:rPr>
          <w:spacing w:val="1"/>
          <w:sz w:val="20"/>
        </w:rPr>
        <w:t xml:space="preserve"> </w:t>
      </w:r>
      <w:r>
        <w:rPr>
          <w:sz w:val="20"/>
        </w:rPr>
        <w:t>проведённого</w:t>
      </w:r>
      <w:r>
        <w:rPr>
          <w:spacing w:val="1"/>
          <w:sz w:val="20"/>
        </w:rPr>
        <w:t xml:space="preserve"> </w:t>
      </w:r>
      <w:r>
        <w:rPr>
          <w:sz w:val="20"/>
        </w:rPr>
        <w:t>наблюдения</w:t>
      </w:r>
      <w:r>
        <w:rPr>
          <w:spacing w:val="1"/>
          <w:sz w:val="20"/>
        </w:rPr>
        <w:t xml:space="preserve"> </w:t>
      </w:r>
      <w:r>
        <w:rPr>
          <w:sz w:val="20"/>
        </w:rPr>
        <w:t>(опыта,</w:t>
      </w:r>
      <w:r>
        <w:rPr>
          <w:spacing w:val="1"/>
          <w:sz w:val="20"/>
        </w:rPr>
        <w:t xml:space="preserve"> </w:t>
      </w:r>
      <w:r>
        <w:rPr>
          <w:sz w:val="20"/>
        </w:rPr>
        <w:t>измерения,</w:t>
      </w:r>
      <w:r>
        <w:rPr>
          <w:spacing w:val="-47"/>
          <w:sz w:val="20"/>
        </w:rPr>
        <w:t xml:space="preserve"> </w:t>
      </w:r>
      <w:r>
        <w:rPr>
          <w:sz w:val="20"/>
        </w:rPr>
        <w:t>исследования).</w:t>
      </w:r>
    </w:p>
    <w:p>
      <w:pPr>
        <w:pStyle w:val="64"/>
        <w:numPr>
          <w:ilvl w:val="1"/>
          <w:numId w:val="121"/>
        </w:numPr>
        <w:tabs>
          <w:tab w:val="left" w:pos="1234"/>
        </w:tabs>
        <w:spacing w:before="2"/>
        <w:rPr>
          <w:i/>
          <w:sz w:val="20"/>
        </w:rPr>
      </w:pPr>
      <w:r>
        <w:rPr>
          <w:i/>
          <w:sz w:val="20"/>
        </w:rPr>
        <w:t>Работа с</w:t>
      </w:r>
      <w:r>
        <w:rPr>
          <w:i/>
          <w:spacing w:val="-3"/>
          <w:sz w:val="20"/>
        </w:rPr>
        <w:t xml:space="preserve"> </w:t>
      </w:r>
      <w:r>
        <w:rPr>
          <w:i/>
          <w:sz w:val="20"/>
        </w:rPr>
        <w:t>информацией:</w:t>
      </w:r>
    </w:p>
    <w:p>
      <w:pPr>
        <w:pStyle w:val="64"/>
        <w:numPr>
          <w:ilvl w:val="0"/>
          <w:numId w:val="125"/>
        </w:numPr>
        <w:tabs>
          <w:tab w:val="left" w:pos="1297"/>
        </w:tabs>
        <w:spacing w:before="65" w:line="249" w:lineRule="auto"/>
        <w:ind w:right="288"/>
        <w:rPr>
          <w:sz w:val="20"/>
        </w:rPr>
      </w:pPr>
      <w:r>
        <w:rPr>
          <w:sz w:val="20"/>
        </w:rPr>
        <w:t>использовать</w:t>
      </w:r>
      <w:r>
        <w:rPr>
          <w:spacing w:val="1"/>
          <w:sz w:val="20"/>
        </w:rPr>
        <w:t xml:space="preserve"> </w:t>
      </w:r>
      <w:r>
        <w:rPr>
          <w:sz w:val="20"/>
        </w:rPr>
        <w:t>различные</w:t>
      </w:r>
      <w:r>
        <w:rPr>
          <w:spacing w:val="1"/>
          <w:sz w:val="20"/>
        </w:rPr>
        <w:t xml:space="preserve"> </w:t>
      </w:r>
      <w:r>
        <w:rPr>
          <w:sz w:val="20"/>
        </w:rPr>
        <w:t>источники</w:t>
      </w:r>
      <w:r>
        <w:rPr>
          <w:spacing w:val="1"/>
          <w:sz w:val="20"/>
        </w:rPr>
        <w:t xml:space="preserve"> </w:t>
      </w:r>
      <w:r>
        <w:rPr>
          <w:sz w:val="20"/>
        </w:rPr>
        <w:t>для</w:t>
      </w:r>
      <w:r>
        <w:rPr>
          <w:spacing w:val="1"/>
          <w:sz w:val="20"/>
        </w:rPr>
        <w:t xml:space="preserve"> </w:t>
      </w:r>
      <w:r>
        <w:rPr>
          <w:sz w:val="20"/>
        </w:rPr>
        <w:t>поиска</w:t>
      </w:r>
      <w:r>
        <w:rPr>
          <w:spacing w:val="1"/>
          <w:sz w:val="20"/>
        </w:rPr>
        <w:t xml:space="preserve"> </w:t>
      </w:r>
      <w:r>
        <w:rPr>
          <w:sz w:val="20"/>
        </w:rPr>
        <w:t>информации,</w:t>
      </w:r>
      <w:r>
        <w:rPr>
          <w:spacing w:val="1"/>
          <w:sz w:val="20"/>
        </w:rPr>
        <w:t xml:space="preserve"> </w:t>
      </w:r>
      <w:r>
        <w:rPr>
          <w:sz w:val="20"/>
        </w:rPr>
        <w:t>выбирать</w:t>
      </w:r>
      <w:r>
        <w:rPr>
          <w:spacing w:val="-7"/>
          <w:sz w:val="20"/>
        </w:rPr>
        <w:t xml:space="preserve"> </w:t>
      </w:r>
      <w:r>
        <w:rPr>
          <w:sz w:val="20"/>
        </w:rPr>
        <w:t>источник</w:t>
      </w:r>
      <w:r>
        <w:rPr>
          <w:spacing w:val="-7"/>
          <w:sz w:val="20"/>
        </w:rPr>
        <w:t xml:space="preserve"> </w:t>
      </w:r>
      <w:r>
        <w:rPr>
          <w:sz w:val="20"/>
        </w:rPr>
        <w:t>получения</w:t>
      </w:r>
      <w:r>
        <w:rPr>
          <w:spacing w:val="-7"/>
          <w:sz w:val="20"/>
        </w:rPr>
        <w:t xml:space="preserve"> </w:t>
      </w:r>
      <w:r>
        <w:rPr>
          <w:sz w:val="20"/>
        </w:rPr>
        <w:t>информации</w:t>
      </w:r>
      <w:r>
        <w:rPr>
          <w:spacing w:val="-8"/>
          <w:sz w:val="20"/>
        </w:rPr>
        <w:t xml:space="preserve"> </w:t>
      </w:r>
      <w:r>
        <w:rPr>
          <w:sz w:val="20"/>
        </w:rPr>
        <w:t>с учётом учебной</w:t>
      </w:r>
      <w:r>
        <w:rPr>
          <w:spacing w:val="-8"/>
          <w:sz w:val="20"/>
        </w:rPr>
        <w:t xml:space="preserve"> </w:t>
      </w:r>
      <w:r>
        <w:rPr>
          <w:sz w:val="20"/>
        </w:rPr>
        <w:t>задачи;</w:t>
      </w:r>
    </w:p>
    <w:p>
      <w:pPr>
        <w:pStyle w:val="64"/>
        <w:numPr>
          <w:ilvl w:val="0"/>
          <w:numId w:val="125"/>
        </w:numPr>
        <w:tabs>
          <w:tab w:val="left" w:pos="1297"/>
        </w:tabs>
        <w:spacing w:before="2" w:line="249" w:lineRule="auto"/>
        <w:ind w:right="296"/>
        <w:rPr>
          <w:sz w:val="20"/>
        </w:rPr>
      </w:pPr>
      <w:r>
        <w:rPr>
          <w:sz w:val="20"/>
        </w:rPr>
        <w:t>согласно заданному алгоритму находить в предложенном источнике</w:t>
      </w:r>
      <w:r>
        <w:rPr>
          <w:spacing w:val="1"/>
          <w:sz w:val="20"/>
        </w:rPr>
        <w:t xml:space="preserve"> </w:t>
      </w:r>
      <w:r>
        <w:rPr>
          <w:sz w:val="20"/>
        </w:rPr>
        <w:t>информацию,</w:t>
      </w:r>
      <w:r>
        <w:rPr>
          <w:spacing w:val="3"/>
          <w:sz w:val="20"/>
        </w:rPr>
        <w:t xml:space="preserve"> </w:t>
      </w:r>
      <w:r>
        <w:rPr>
          <w:sz w:val="20"/>
        </w:rPr>
        <w:t>представленную</w:t>
      </w:r>
      <w:r>
        <w:rPr>
          <w:spacing w:val="-1"/>
          <w:sz w:val="20"/>
        </w:rPr>
        <w:t xml:space="preserve"> </w:t>
      </w:r>
      <w:r>
        <w:rPr>
          <w:sz w:val="20"/>
        </w:rPr>
        <w:t>в</w:t>
      </w:r>
      <w:r>
        <w:rPr>
          <w:spacing w:val="3"/>
          <w:sz w:val="20"/>
        </w:rPr>
        <w:t xml:space="preserve"> </w:t>
      </w:r>
      <w:r>
        <w:rPr>
          <w:sz w:val="20"/>
        </w:rPr>
        <w:t>явном</w:t>
      </w:r>
      <w:r>
        <w:rPr>
          <w:spacing w:val="3"/>
          <w:sz w:val="20"/>
        </w:rPr>
        <w:t xml:space="preserve"> </w:t>
      </w:r>
      <w:r>
        <w:rPr>
          <w:sz w:val="20"/>
        </w:rPr>
        <w:t>виде;</w:t>
      </w:r>
    </w:p>
    <w:p>
      <w:pPr>
        <w:pStyle w:val="64"/>
        <w:numPr>
          <w:ilvl w:val="0"/>
          <w:numId w:val="125"/>
        </w:numPr>
        <w:tabs>
          <w:tab w:val="left" w:pos="1297"/>
        </w:tabs>
        <w:spacing w:before="2" w:line="249" w:lineRule="auto"/>
        <w:ind w:right="298"/>
        <w:rPr>
          <w:sz w:val="20"/>
        </w:rPr>
      </w:pPr>
      <w:r>
        <w:rPr>
          <w:sz w:val="20"/>
        </w:rPr>
        <w:t>распознавать</w:t>
      </w:r>
      <w:r>
        <w:rPr>
          <w:spacing w:val="1"/>
          <w:sz w:val="20"/>
        </w:rPr>
        <w:t xml:space="preserve"> </w:t>
      </w:r>
      <w:r>
        <w:rPr>
          <w:sz w:val="20"/>
        </w:rPr>
        <w:t>достоверную</w:t>
      </w:r>
      <w:r>
        <w:rPr>
          <w:spacing w:val="1"/>
          <w:sz w:val="20"/>
        </w:rPr>
        <w:t xml:space="preserve"> </w:t>
      </w:r>
      <w:r>
        <w:rPr>
          <w:sz w:val="20"/>
        </w:rPr>
        <w:t>и</w:t>
      </w:r>
      <w:r>
        <w:rPr>
          <w:spacing w:val="1"/>
          <w:sz w:val="20"/>
        </w:rPr>
        <w:t xml:space="preserve"> </w:t>
      </w:r>
      <w:r>
        <w:rPr>
          <w:sz w:val="20"/>
        </w:rPr>
        <w:t>недостоверную</w:t>
      </w:r>
      <w:r>
        <w:rPr>
          <w:spacing w:val="1"/>
          <w:sz w:val="20"/>
        </w:rPr>
        <w:t xml:space="preserve"> </w:t>
      </w:r>
      <w:r>
        <w:rPr>
          <w:sz w:val="20"/>
        </w:rPr>
        <w:t>информацию</w:t>
      </w:r>
      <w:r>
        <w:rPr>
          <w:spacing w:val="1"/>
          <w:sz w:val="20"/>
        </w:rPr>
        <w:t xml:space="preserve"> </w:t>
      </w:r>
      <w:r>
        <w:rPr>
          <w:sz w:val="20"/>
        </w:rPr>
        <w:t>самостоятельно или на основе предложенного учителем способа её</w:t>
      </w:r>
      <w:r>
        <w:rPr>
          <w:spacing w:val="1"/>
          <w:sz w:val="20"/>
        </w:rPr>
        <w:t xml:space="preserve"> </w:t>
      </w:r>
      <w:r>
        <w:rPr>
          <w:sz w:val="20"/>
        </w:rPr>
        <w:t>проверки;</w:t>
      </w:r>
    </w:p>
    <w:p>
      <w:pPr>
        <w:pStyle w:val="64"/>
        <w:numPr>
          <w:ilvl w:val="0"/>
          <w:numId w:val="125"/>
        </w:numPr>
        <w:tabs>
          <w:tab w:val="left" w:pos="1297"/>
        </w:tabs>
        <w:spacing w:before="3" w:line="249" w:lineRule="auto"/>
        <w:ind w:right="302"/>
        <w:rPr>
          <w:sz w:val="20"/>
        </w:rPr>
      </w:pPr>
      <w:r>
        <w:rPr>
          <w:sz w:val="20"/>
        </w:rPr>
        <w:t>находить</w:t>
      </w:r>
      <w:r>
        <w:rPr>
          <w:spacing w:val="1"/>
          <w:sz w:val="20"/>
        </w:rPr>
        <w:t xml:space="preserve"> </w:t>
      </w:r>
      <w:r>
        <w:rPr>
          <w:sz w:val="20"/>
        </w:rPr>
        <w:t>и</w:t>
      </w:r>
      <w:r>
        <w:rPr>
          <w:spacing w:val="1"/>
          <w:sz w:val="20"/>
        </w:rPr>
        <w:t xml:space="preserve"> </w:t>
      </w:r>
      <w:r>
        <w:rPr>
          <w:sz w:val="20"/>
        </w:rPr>
        <w:t>использовать</w:t>
      </w:r>
      <w:r>
        <w:rPr>
          <w:spacing w:val="1"/>
          <w:sz w:val="20"/>
        </w:rPr>
        <w:t xml:space="preserve"> </w:t>
      </w:r>
      <w:r>
        <w:rPr>
          <w:sz w:val="20"/>
        </w:rPr>
        <w:t>для</w:t>
      </w:r>
      <w:r>
        <w:rPr>
          <w:spacing w:val="1"/>
          <w:sz w:val="20"/>
        </w:rPr>
        <w:t xml:space="preserve"> </w:t>
      </w:r>
      <w:r>
        <w:rPr>
          <w:sz w:val="20"/>
        </w:rPr>
        <w:t>решения</w:t>
      </w:r>
      <w:r>
        <w:rPr>
          <w:spacing w:val="1"/>
          <w:sz w:val="20"/>
        </w:rPr>
        <w:t xml:space="preserve"> </w:t>
      </w:r>
      <w:r>
        <w:rPr>
          <w:sz w:val="20"/>
        </w:rPr>
        <w:t>учебных</w:t>
      </w:r>
      <w:r>
        <w:rPr>
          <w:spacing w:val="1"/>
          <w:sz w:val="20"/>
        </w:rPr>
        <w:t xml:space="preserve"> </w:t>
      </w:r>
      <w:r>
        <w:rPr>
          <w:sz w:val="20"/>
        </w:rPr>
        <w:t>задач</w:t>
      </w:r>
      <w:r>
        <w:rPr>
          <w:spacing w:val="1"/>
          <w:sz w:val="20"/>
        </w:rPr>
        <w:t xml:space="preserve"> </w:t>
      </w:r>
      <w:r>
        <w:rPr>
          <w:sz w:val="20"/>
        </w:rPr>
        <w:t>текстовую,</w:t>
      </w:r>
      <w:r>
        <w:rPr>
          <w:spacing w:val="-47"/>
          <w:sz w:val="20"/>
        </w:rPr>
        <w:t xml:space="preserve"> </w:t>
      </w:r>
      <w:r>
        <w:rPr>
          <w:sz w:val="20"/>
        </w:rPr>
        <w:t>графическую,</w:t>
      </w:r>
      <w:r>
        <w:rPr>
          <w:spacing w:val="3"/>
          <w:sz w:val="20"/>
        </w:rPr>
        <w:t xml:space="preserve"> </w:t>
      </w:r>
      <w:r>
        <w:rPr>
          <w:sz w:val="20"/>
        </w:rPr>
        <w:t>аудиовизуальную</w:t>
      </w:r>
      <w:r>
        <w:rPr>
          <w:spacing w:val="-1"/>
          <w:sz w:val="20"/>
        </w:rPr>
        <w:t xml:space="preserve"> </w:t>
      </w:r>
      <w:r>
        <w:rPr>
          <w:sz w:val="20"/>
        </w:rPr>
        <w:t>информацию;</w:t>
      </w:r>
    </w:p>
    <w:p>
      <w:pPr>
        <w:pStyle w:val="64"/>
        <w:numPr>
          <w:ilvl w:val="0"/>
          <w:numId w:val="125"/>
        </w:numPr>
        <w:tabs>
          <w:tab w:val="left" w:pos="1297"/>
        </w:tabs>
        <w:spacing w:before="2" w:line="249" w:lineRule="auto"/>
        <w:ind w:right="297"/>
        <w:rPr>
          <w:sz w:val="20"/>
        </w:rPr>
      </w:pPr>
      <w:r>
        <w:rPr>
          <w:sz w:val="20"/>
        </w:rPr>
        <w:t>читать</w:t>
      </w:r>
      <w:r>
        <w:rPr>
          <w:spacing w:val="1"/>
          <w:sz w:val="20"/>
        </w:rPr>
        <w:t xml:space="preserve"> </w:t>
      </w:r>
      <w:r>
        <w:rPr>
          <w:sz w:val="20"/>
        </w:rPr>
        <w:t>и</w:t>
      </w:r>
      <w:r>
        <w:rPr>
          <w:spacing w:val="1"/>
          <w:sz w:val="20"/>
        </w:rPr>
        <w:t xml:space="preserve"> </w:t>
      </w:r>
      <w:r>
        <w:rPr>
          <w:sz w:val="20"/>
        </w:rPr>
        <w:t>интерпретировать</w:t>
      </w:r>
      <w:r>
        <w:rPr>
          <w:spacing w:val="1"/>
          <w:sz w:val="20"/>
        </w:rPr>
        <w:t xml:space="preserve"> </w:t>
      </w:r>
      <w:r>
        <w:rPr>
          <w:sz w:val="20"/>
        </w:rPr>
        <w:t>графически</w:t>
      </w:r>
      <w:r>
        <w:rPr>
          <w:spacing w:val="51"/>
          <w:sz w:val="20"/>
        </w:rPr>
        <w:t xml:space="preserve"> </w:t>
      </w:r>
      <w:r>
        <w:rPr>
          <w:sz w:val="20"/>
        </w:rPr>
        <w:t>представленную</w:t>
      </w:r>
      <w:r>
        <w:rPr>
          <w:spacing w:val="1"/>
          <w:sz w:val="20"/>
        </w:rPr>
        <w:t xml:space="preserve"> </w:t>
      </w:r>
      <w:r>
        <w:rPr>
          <w:sz w:val="20"/>
        </w:rPr>
        <w:t>информацию</w:t>
      </w:r>
      <w:r>
        <w:rPr>
          <w:spacing w:val="-1"/>
          <w:sz w:val="20"/>
        </w:rPr>
        <w:t xml:space="preserve"> </w:t>
      </w:r>
      <w:r>
        <w:rPr>
          <w:sz w:val="20"/>
        </w:rPr>
        <w:t>(схему,</w:t>
      </w:r>
      <w:r>
        <w:rPr>
          <w:spacing w:val="3"/>
          <w:sz w:val="20"/>
        </w:rPr>
        <w:t xml:space="preserve"> </w:t>
      </w:r>
      <w:r>
        <w:rPr>
          <w:sz w:val="20"/>
        </w:rPr>
        <w:t>таблицу,</w:t>
      </w:r>
      <w:r>
        <w:rPr>
          <w:spacing w:val="3"/>
          <w:sz w:val="20"/>
        </w:rPr>
        <w:t xml:space="preserve"> </w:t>
      </w:r>
      <w:r>
        <w:rPr>
          <w:sz w:val="20"/>
        </w:rPr>
        <w:t>иллюстрацию);</w:t>
      </w:r>
    </w:p>
    <w:p>
      <w:pPr>
        <w:pStyle w:val="64"/>
        <w:numPr>
          <w:ilvl w:val="0"/>
          <w:numId w:val="125"/>
        </w:numPr>
        <w:tabs>
          <w:tab w:val="left" w:pos="1297"/>
        </w:tabs>
        <w:spacing w:before="1" w:line="249" w:lineRule="auto"/>
        <w:ind w:right="299"/>
        <w:rPr>
          <w:sz w:val="20"/>
        </w:rPr>
      </w:pPr>
      <w:r>
        <w:rPr>
          <w:sz w:val="20"/>
        </w:rPr>
        <w:t>соблюдать</w:t>
      </w:r>
      <w:r>
        <w:rPr>
          <w:spacing w:val="1"/>
          <w:sz w:val="20"/>
        </w:rPr>
        <w:t xml:space="preserve"> </w:t>
      </w:r>
      <w:r>
        <w:rPr>
          <w:sz w:val="20"/>
        </w:rPr>
        <w:t>правила</w:t>
      </w:r>
      <w:r>
        <w:rPr>
          <w:spacing w:val="1"/>
          <w:sz w:val="20"/>
        </w:rPr>
        <w:t xml:space="preserve"> </w:t>
      </w:r>
      <w:r>
        <w:rPr>
          <w:sz w:val="20"/>
        </w:rPr>
        <w:t>информационной</w:t>
      </w:r>
      <w:r>
        <w:rPr>
          <w:spacing w:val="1"/>
          <w:sz w:val="20"/>
        </w:rPr>
        <w:t xml:space="preserve"> </w:t>
      </w:r>
      <w:r>
        <w:rPr>
          <w:sz w:val="20"/>
        </w:rPr>
        <w:t>безопасности</w:t>
      </w:r>
      <w:r>
        <w:rPr>
          <w:spacing w:val="1"/>
          <w:sz w:val="20"/>
        </w:rPr>
        <w:t xml:space="preserve"> </w:t>
      </w:r>
      <w:r>
        <w:rPr>
          <w:sz w:val="20"/>
        </w:rPr>
        <w:t>в</w:t>
      </w:r>
      <w:r>
        <w:rPr>
          <w:spacing w:val="1"/>
          <w:sz w:val="20"/>
        </w:rPr>
        <w:t xml:space="preserve"> </w:t>
      </w:r>
      <w:r>
        <w:rPr>
          <w:sz w:val="20"/>
        </w:rPr>
        <w:t>условиях</w:t>
      </w:r>
      <w:r>
        <w:rPr>
          <w:spacing w:val="1"/>
          <w:sz w:val="20"/>
        </w:rPr>
        <w:t xml:space="preserve"> </w:t>
      </w:r>
      <w:r>
        <w:rPr>
          <w:sz w:val="20"/>
        </w:rPr>
        <w:t>контролируемого</w:t>
      </w:r>
      <w:r>
        <w:rPr>
          <w:spacing w:val="12"/>
          <w:sz w:val="20"/>
        </w:rPr>
        <w:t xml:space="preserve"> </w:t>
      </w:r>
      <w:r>
        <w:rPr>
          <w:sz w:val="20"/>
        </w:rPr>
        <w:t>доступа</w:t>
      </w:r>
      <w:r>
        <w:rPr>
          <w:spacing w:val="14"/>
          <w:sz w:val="20"/>
        </w:rPr>
        <w:t xml:space="preserve"> </w:t>
      </w:r>
      <w:r>
        <w:rPr>
          <w:sz w:val="20"/>
        </w:rPr>
        <w:t>в</w:t>
      </w:r>
      <w:r>
        <w:rPr>
          <w:spacing w:val="14"/>
          <w:sz w:val="20"/>
        </w:rPr>
        <w:t xml:space="preserve"> </w:t>
      </w:r>
      <w:r>
        <w:rPr>
          <w:sz w:val="20"/>
        </w:rPr>
        <w:t>Интернет</w:t>
      </w:r>
      <w:r>
        <w:rPr>
          <w:spacing w:val="6"/>
          <w:sz w:val="20"/>
        </w:rPr>
        <w:t xml:space="preserve"> </w:t>
      </w:r>
      <w:r>
        <w:rPr>
          <w:sz w:val="20"/>
        </w:rPr>
        <w:t>(с</w:t>
      </w:r>
      <w:r>
        <w:rPr>
          <w:spacing w:val="14"/>
          <w:sz w:val="20"/>
        </w:rPr>
        <w:t xml:space="preserve"> </w:t>
      </w:r>
      <w:r>
        <w:rPr>
          <w:sz w:val="20"/>
        </w:rPr>
        <w:t>помощью</w:t>
      </w:r>
      <w:r>
        <w:rPr>
          <w:spacing w:val="10"/>
          <w:sz w:val="20"/>
        </w:rPr>
        <w:t xml:space="preserve"> </w:t>
      </w:r>
      <w:r>
        <w:rPr>
          <w:sz w:val="20"/>
        </w:rPr>
        <w:t>учителя);</w:t>
      </w:r>
    </w:p>
    <w:p>
      <w:pPr>
        <w:pStyle w:val="64"/>
        <w:numPr>
          <w:ilvl w:val="0"/>
          <w:numId w:val="125"/>
        </w:numPr>
        <w:tabs>
          <w:tab w:val="left" w:pos="1297"/>
        </w:tabs>
        <w:spacing w:before="2" w:line="252" w:lineRule="auto"/>
        <w:ind w:right="298"/>
        <w:rPr>
          <w:sz w:val="20"/>
        </w:rPr>
      </w:pPr>
      <w:r>
        <w:rPr>
          <w:sz w:val="20"/>
        </w:rPr>
        <w:t>анализировать</w:t>
      </w:r>
      <w:r>
        <w:rPr>
          <w:spacing w:val="1"/>
          <w:sz w:val="20"/>
        </w:rPr>
        <w:t xml:space="preserve"> </w:t>
      </w:r>
      <w:r>
        <w:rPr>
          <w:sz w:val="20"/>
        </w:rPr>
        <w:t>и</w:t>
      </w:r>
      <w:r>
        <w:rPr>
          <w:spacing w:val="1"/>
          <w:sz w:val="20"/>
        </w:rPr>
        <w:t xml:space="preserve"> </w:t>
      </w:r>
      <w:r>
        <w:rPr>
          <w:sz w:val="20"/>
        </w:rPr>
        <w:t>создавать</w:t>
      </w:r>
      <w:r>
        <w:rPr>
          <w:spacing w:val="1"/>
          <w:sz w:val="20"/>
        </w:rPr>
        <w:t xml:space="preserve"> </w:t>
      </w:r>
      <w:r>
        <w:rPr>
          <w:sz w:val="20"/>
        </w:rPr>
        <w:t>текстовую,</w:t>
      </w:r>
      <w:r>
        <w:rPr>
          <w:spacing w:val="1"/>
          <w:sz w:val="20"/>
        </w:rPr>
        <w:t xml:space="preserve"> </w:t>
      </w:r>
      <w:r>
        <w:rPr>
          <w:sz w:val="20"/>
        </w:rPr>
        <w:t>видео-,</w:t>
      </w:r>
      <w:r>
        <w:rPr>
          <w:spacing w:val="1"/>
          <w:sz w:val="20"/>
        </w:rPr>
        <w:t xml:space="preserve"> </w:t>
      </w:r>
      <w:r>
        <w:rPr>
          <w:sz w:val="20"/>
        </w:rPr>
        <w:t>графическую,</w:t>
      </w:r>
      <w:r>
        <w:rPr>
          <w:spacing w:val="1"/>
          <w:sz w:val="20"/>
        </w:rPr>
        <w:t xml:space="preserve"> </w:t>
      </w:r>
      <w:r>
        <w:rPr>
          <w:sz w:val="20"/>
        </w:rPr>
        <w:t>звуковую</w:t>
      </w:r>
      <w:r>
        <w:rPr>
          <w:spacing w:val="14"/>
          <w:sz w:val="20"/>
        </w:rPr>
        <w:t xml:space="preserve"> </w:t>
      </w:r>
      <w:r>
        <w:rPr>
          <w:sz w:val="20"/>
        </w:rPr>
        <w:t>информацию</w:t>
      </w:r>
      <w:r>
        <w:rPr>
          <w:spacing w:val="4"/>
          <w:sz w:val="20"/>
        </w:rPr>
        <w:t xml:space="preserve"> </w:t>
      </w:r>
      <w:r>
        <w:rPr>
          <w:sz w:val="20"/>
        </w:rPr>
        <w:t>в</w:t>
      </w:r>
      <w:r>
        <w:rPr>
          <w:spacing w:val="13"/>
          <w:sz w:val="20"/>
        </w:rPr>
        <w:t xml:space="preserve"> </w:t>
      </w:r>
      <w:r>
        <w:rPr>
          <w:sz w:val="20"/>
        </w:rPr>
        <w:t>соответствии</w:t>
      </w:r>
      <w:r>
        <w:rPr>
          <w:spacing w:val="9"/>
          <w:sz w:val="20"/>
        </w:rPr>
        <w:t xml:space="preserve"> </w:t>
      </w:r>
      <w:r>
        <w:rPr>
          <w:sz w:val="20"/>
        </w:rPr>
        <w:t>с</w:t>
      </w:r>
      <w:r>
        <w:rPr>
          <w:spacing w:val="8"/>
          <w:sz w:val="20"/>
        </w:rPr>
        <w:t xml:space="preserve"> </w:t>
      </w:r>
      <w:r>
        <w:rPr>
          <w:sz w:val="20"/>
        </w:rPr>
        <w:t>учебной</w:t>
      </w:r>
      <w:r>
        <w:rPr>
          <w:spacing w:val="14"/>
          <w:sz w:val="20"/>
        </w:rPr>
        <w:t xml:space="preserve"> </w:t>
      </w:r>
      <w:r>
        <w:rPr>
          <w:sz w:val="20"/>
        </w:rPr>
        <w:t>задачей;</w:t>
      </w:r>
    </w:p>
    <w:p>
      <w:pPr>
        <w:pStyle w:val="64"/>
        <w:numPr>
          <w:ilvl w:val="0"/>
          <w:numId w:val="125"/>
        </w:numPr>
        <w:tabs>
          <w:tab w:val="left" w:pos="1297"/>
        </w:tabs>
        <w:spacing w:line="249" w:lineRule="auto"/>
        <w:ind w:right="294"/>
        <w:rPr>
          <w:sz w:val="20"/>
        </w:rPr>
      </w:pPr>
      <w:r>
        <w:rPr>
          <w:sz w:val="20"/>
        </w:rPr>
        <w:t>фиксировать</w:t>
      </w:r>
      <w:r>
        <w:rPr>
          <w:spacing w:val="1"/>
          <w:sz w:val="20"/>
        </w:rPr>
        <w:t xml:space="preserve"> </w:t>
      </w:r>
      <w:r>
        <w:rPr>
          <w:sz w:val="20"/>
        </w:rPr>
        <w:t>полученные</w:t>
      </w:r>
      <w:r>
        <w:rPr>
          <w:spacing w:val="1"/>
          <w:sz w:val="20"/>
        </w:rPr>
        <w:t xml:space="preserve"> </w:t>
      </w:r>
      <w:r>
        <w:rPr>
          <w:sz w:val="20"/>
        </w:rPr>
        <w:t>результаты</w:t>
      </w:r>
      <w:r>
        <w:rPr>
          <w:spacing w:val="1"/>
          <w:sz w:val="20"/>
        </w:rPr>
        <w:t xml:space="preserve"> </w:t>
      </w:r>
      <w:r>
        <w:rPr>
          <w:sz w:val="20"/>
        </w:rPr>
        <w:t>в</w:t>
      </w:r>
      <w:r>
        <w:rPr>
          <w:spacing w:val="1"/>
          <w:sz w:val="20"/>
        </w:rPr>
        <w:t xml:space="preserve"> </w:t>
      </w:r>
      <w:r>
        <w:rPr>
          <w:sz w:val="20"/>
        </w:rPr>
        <w:t>текстовой</w:t>
      </w:r>
      <w:r>
        <w:rPr>
          <w:spacing w:val="1"/>
          <w:sz w:val="20"/>
        </w:rPr>
        <w:t xml:space="preserve"> </w:t>
      </w:r>
      <w:r>
        <w:rPr>
          <w:sz w:val="20"/>
        </w:rPr>
        <w:t>форме</w:t>
      </w:r>
      <w:r>
        <w:rPr>
          <w:spacing w:val="1"/>
          <w:sz w:val="20"/>
        </w:rPr>
        <w:t xml:space="preserve"> </w:t>
      </w:r>
      <w:r>
        <w:rPr>
          <w:sz w:val="20"/>
        </w:rPr>
        <w:t>(отчёт,</w:t>
      </w:r>
      <w:r>
        <w:rPr>
          <w:spacing w:val="1"/>
          <w:sz w:val="20"/>
        </w:rPr>
        <w:t xml:space="preserve"> </w:t>
      </w:r>
      <w:r>
        <w:rPr>
          <w:sz w:val="20"/>
        </w:rPr>
        <w:t>выступление, высказывание) и графическом виде (рисунок, схема,</w:t>
      </w:r>
      <w:r>
        <w:rPr>
          <w:spacing w:val="1"/>
          <w:sz w:val="20"/>
        </w:rPr>
        <w:t xml:space="preserve"> </w:t>
      </w:r>
      <w:r>
        <w:rPr>
          <w:sz w:val="20"/>
        </w:rPr>
        <w:t>диаграмма).</w:t>
      </w:r>
    </w:p>
    <w:p>
      <w:pPr>
        <w:pStyle w:val="33"/>
        <w:ind w:left="0"/>
        <w:jc w:val="left"/>
        <w:rPr>
          <w:sz w:val="31"/>
        </w:rPr>
      </w:pPr>
    </w:p>
    <w:p>
      <w:pPr>
        <w:pStyle w:val="61"/>
      </w:pPr>
      <w:r>
        <w:t>Коммуникативные</w:t>
      </w:r>
      <w:r>
        <w:rPr>
          <w:spacing w:val="-4"/>
        </w:rPr>
        <w:t xml:space="preserve"> </w:t>
      </w:r>
      <w:r>
        <w:t>универсальные</w:t>
      </w:r>
      <w:r>
        <w:rPr>
          <w:spacing w:val="-3"/>
        </w:rPr>
        <w:t xml:space="preserve"> </w:t>
      </w:r>
      <w:r>
        <w:t>учебные</w:t>
      </w:r>
      <w:r>
        <w:rPr>
          <w:spacing w:val="-3"/>
        </w:rPr>
        <w:t xml:space="preserve"> </w:t>
      </w:r>
      <w:r>
        <w:t>действия:</w:t>
      </w:r>
    </w:p>
    <w:p>
      <w:pPr>
        <w:pStyle w:val="33"/>
        <w:spacing w:before="11"/>
        <w:ind w:left="0"/>
        <w:jc w:val="left"/>
        <w:rPr>
          <w:b/>
        </w:rPr>
      </w:pPr>
    </w:p>
    <w:p>
      <w:pPr>
        <w:pStyle w:val="64"/>
        <w:numPr>
          <w:ilvl w:val="0"/>
          <w:numId w:val="125"/>
        </w:numPr>
        <w:tabs>
          <w:tab w:val="left" w:pos="1297"/>
        </w:tabs>
        <w:spacing w:line="249" w:lineRule="auto"/>
        <w:ind w:right="304"/>
        <w:rPr>
          <w:sz w:val="20"/>
        </w:rPr>
      </w:pPr>
      <w:r>
        <w:rPr>
          <w:sz w:val="20"/>
        </w:rPr>
        <w:t>в</w:t>
      </w:r>
      <w:r>
        <w:rPr>
          <w:spacing w:val="1"/>
          <w:sz w:val="20"/>
        </w:rPr>
        <w:t xml:space="preserve"> </w:t>
      </w:r>
      <w:r>
        <w:rPr>
          <w:sz w:val="20"/>
        </w:rPr>
        <w:t>процессе</w:t>
      </w:r>
      <w:r>
        <w:rPr>
          <w:spacing w:val="1"/>
          <w:sz w:val="20"/>
        </w:rPr>
        <w:t xml:space="preserve"> </w:t>
      </w:r>
      <w:r>
        <w:rPr>
          <w:sz w:val="20"/>
        </w:rPr>
        <w:t>диалогов</w:t>
      </w:r>
      <w:r>
        <w:rPr>
          <w:spacing w:val="1"/>
          <w:sz w:val="20"/>
        </w:rPr>
        <w:t xml:space="preserve"> </w:t>
      </w:r>
      <w:r>
        <w:rPr>
          <w:sz w:val="20"/>
        </w:rPr>
        <w:t>задавать</w:t>
      </w:r>
      <w:r>
        <w:rPr>
          <w:spacing w:val="1"/>
          <w:sz w:val="20"/>
        </w:rPr>
        <w:t xml:space="preserve"> </w:t>
      </w:r>
      <w:r>
        <w:rPr>
          <w:sz w:val="20"/>
        </w:rPr>
        <w:t>вопросы,</w:t>
      </w:r>
      <w:r>
        <w:rPr>
          <w:spacing w:val="1"/>
          <w:sz w:val="20"/>
        </w:rPr>
        <w:t xml:space="preserve"> </w:t>
      </w:r>
      <w:r>
        <w:rPr>
          <w:sz w:val="20"/>
        </w:rPr>
        <w:t>высказывать</w:t>
      </w:r>
      <w:r>
        <w:rPr>
          <w:spacing w:val="1"/>
          <w:sz w:val="20"/>
        </w:rPr>
        <w:t xml:space="preserve"> </w:t>
      </w:r>
      <w:r>
        <w:rPr>
          <w:sz w:val="20"/>
        </w:rPr>
        <w:t>суждения,</w:t>
      </w:r>
      <w:r>
        <w:rPr>
          <w:spacing w:val="1"/>
          <w:sz w:val="20"/>
        </w:rPr>
        <w:t xml:space="preserve"> </w:t>
      </w:r>
      <w:r>
        <w:rPr>
          <w:sz w:val="20"/>
        </w:rPr>
        <w:t>оценивать выступления</w:t>
      </w:r>
      <w:r>
        <w:rPr>
          <w:spacing w:val="5"/>
          <w:sz w:val="20"/>
        </w:rPr>
        <w:t xml:space="preserve"> </w:t>
      </w:r>
      <w:r>
        <w:rPr>
          <w:sz w:val="20"/>
        </w:rPr>
        <w:t>участников;</w:t>
      </w:r>
    </w:p>
    <w:p>
      <w:pPr>
        <w:pStyle w:val="64"/>
        <w:numPr>
          <w:ilvl w:val="0"/>
          <w:numId w:val="125"/>
        </w:numPr>
        <w:tabs>
          <w:tab w:val="left" w:pos="1297"/>
        </w:tabs>
        <w:spacing w:before="1" w:line="249" w:lineRule="auto"/>
        <w:ind w:right="297"/>
        <w:rPr>
          <w:sz w:val="20"/>
        </w:rPr>
      </w:pPr>
      <w:r>
        <w:rPr>
          <w:sz w:val="20"/>
        </w:rPr>
        <w:t>признавать</w:t>
      </w:r>
      <w:r>
        <w:rPr>
          <w:spacing w:val="1"/>
          <w:sz w:val="20"/>
        </w:rPr>
        <w:t xml:space="preserve"> </w:t>
      </w:r>
      <w:r>
        <w:rPr>
          <w:sz w:val="20"/>
        </w:rPr>
        <w:t>возможность</w:t>
      </w:r>
      <w:r>
        <w:rPr>
          <w:spacing w:val="1"/>
          <w:sz w:val="20"/>
        </w:rPr>
        <w:t xml:space="preserve"> </w:t>
      </w:r>
      <w:r>
        <w:rPr>
          <w:sz w:val="20"/>
        </w:rPr>
        <w:t>существования</w:t>
      </w:r>
      <w:r>
        <w:rPr>
          <w:spacing w:val="1"/>
          <w:sz w:val="20"/>
        </w:rPr>
        <w:t xml:space="preserve"> </w:t>
      </w:r>
      <w:r>
        <w:rPr>
          <w:sz w:val="20"/>
        </w:rPr>
        <w:t>разных</w:t>
      </w:r>
      <w:r>
        <w:rPr>
          <w:spacing w:val="1"/>
          <w:sz w:val="20"/>
        </w:rPr>
        <w:t xml:space="preserve"> </w:t>
      </w:r>
      <w:r>
        <w:rPr>
          <w:sz w:val="20"/>
        </w:rPr>
        <w:t>точек</w:t>
      </w:r>
      <w:r>
        <w:rPr>
          <w:spacing w:val="1"/>
          <w:sz w:val="20"/>
        </w:rPr>
        <w:t xml:space="preserve"> </w:t>
      </w:r>
      <w:r>
        <w:rPr>
          <w:sz w:val="20"/>
        </w:rPr>
        <w:t>зрения;</w:t>
      </w:r>
      <w:r>
        <w:rPr>
          <w:spacing w:val="1"/>
          <w:sz w:val="20"/>
        </w:rPr>
        <w:t xml:space="preserve"> </w:t>
      </w:r>
      <w:r>
        <w:rPr>
          <w:sz w:val="20"/>
        </w:rPr>
        <w:t>корректно и аргументированно высказывать своё мнение; приводить</w:t>
      </w:r>
      <w:r>
        <w:rPr>
          <w:spacing w:val="-47"/>
          <w:sz w:val="20"/>
        </w:rPr>
        <w:t xml:space="preserve"> </w:t>
      </w:r>
      <w:r>
        <w:rPr>
          <w:sz w:val="20"/>
        </w:rPr>
        <w:t>доказательства</w:t>
      </w:r>
      <w:r>
        <w:rPr>
          <w:spacing w:val="3"/>
          <w:sz w:val="20"/>
        </w:rPr>
        <w:t xml:space="preserve"> </w:t>
      </w:r>
      <w:r>
        <w:rPr>
          <w:sz w:val="20"/>
        </w:rPr>
        <w:t>своей правоты;</w:t>
      </w:r>
    </w:p>
    <w:p>
      <w:pPr>
        <w:pStyle w:val="64"/>
        <w:numPr>
          <w:ilvl w:val="0"/>
          <w:numId w:val="125"/>
        </w:numPr>
        <w:tabs>
          <w:tab w:val="left" w:pos="1297"/>
        </w:tabs>
        <w:spacing w:before="3" w:line="249" w:lineRule="auto"/>
        <w:ind w:right="299"/>
        <w:rPr>
          <w:sz w:val="20"/>
        </w:rPr>
      </w:pPr>
      <w:r>
        <w:rPr>
          <w:sz w:val="20"/>
        </w:rPr>
        <w:t>соблюдать</w:t>
      </w:r>
      <w:r>
        <w:rPr>
          <w:spacing w:val="1"/>
          <w:sz w:val="20"/>
        </w:rPr>
        <w:t xml:space="preserve"> </w:t>
      </w:r>
      <w:r>
        <w:rPr>
          <w:sz w:val="20"/>
        </w:rPr>
        <w:t>правила</w:t>
      </w:r>
      <w:r>
        <w:rPr>
          <w:spacing w:val="1"/>
          <w:sz w:val="20"/>
        </w:rPr>
        <w:t xml:space="preserve"> </w:t>
      </w:r>
      <w:r>
        <w:rPr>
          <w:sz w:val="20"/>
        </w:rPr>
        <w:t>ведения</w:t>
      </w:r>
      <w:r>
        <w:rPr>
          <w:spacing w:val="1"/>
          <w:sz w:val="20"/>
        </w:rPr>
        <w:t xml:space="preserve"> </w:t>
      </w:r>
      <w:r>
        <w:rPr>
          <w:sz w:val="20"/>
        </w:rPr>
        <w:t>диалога</w:t>
      </w:r>
      <w:r>
        <w:rPr>
          <w:spacing w:val="1"/>
          <w:sz w:val="20"/>
        </w:rPr>
        <w:t xml:space="preserve"> </w:t>
      </w:r>
      <w:r>
        <w:rPr>
          <w:sz w:val="20"/>
        </w:rPr>
        <w:t>и</w:t>
      </w:r>
      <w:r>
        <w:rPr>
          <w:spacing w:val="1"/>
          <w:sz w:val="20"/>
        </w:rPr>
        <w:t xml:space="preserve"> </w:t>
      </w:r>
      <w:r>
        <w:rPr>
          <w:sz w:val="20"/>
        </w:rPr>
        <w:t>дискуссии;</w:t>
      </w:r>
      <w:r>
        <w:rPr>
          <w:spacing w:val="1"/>
          <w:sz w:val="20"/>
        </w:rPr>
        <w:t xml:space="preserve"> </w:t>
      </w:r>
      <w:r>
        <w:rPr>
          <w:sz w:val="20"/>
        </w:rPr>
        <w:t>проявлять</w:t>
      </w:r>
      <w:r>
        <w:rPr>
          <w:spacing w:val="1"/>
          <w:sz w:val="20"/>
        </w:rPr>
        <w:t xml:space="preserve"> </w:t>
      </w:r>
      <w:r>
        <w:rPr>
          <w:sz w:val="20"/>
        </w:rPr>
        <w:t>уважительное</w:t>
      </w:r>
      <w:r>
        <w:rPr>
          <w:spacing w:val="-2"/>
          <w:sz w:val="20"/>
        </w:rPr>
        <w:t xml:space="preserve"> </w:t>
      </w:r>
      <w:r>
        <w:rPr>
          <w:sz w:val="20"/>
        </w:rPr>
        <w:t>отношение</w:t>
      </w:r>
      <w:r>
        <w:rPr>
          <w:spacing w:val="-1"/>
          <w:sz w:val="20"/>
        </w:rPr>
        <w:t xml:space="preserve"> </w:t>
      </w:r>
      <w:r>
        <w:rPr>
          <w:sz w:val="20"/>
        </w:rPr>
        <w:t>к</w:t>
      </w:r>
      <w:r>
        <w:rPr>
          <w:spacing w:val="-1"/>
          <w:sz w:val="20"/>
        </w:rPr>
        <w:t xml:space="preserve"> </w:t>
      </w:r>
      <w:r>
        <w:rPr>
          <w:sz w:val="20"/>
        </w:rPr>
        <w:t>собеседнику;</w:t>
      </w:r>
    </w:p>
    <w:p>
      <w:pPr>
        <w:pStyle w:val="64"/>
        <w:numPr>
          <w:ilvl w:val="0"/>
          <w:numId w:val="125"/>
        </w:numPr>
        <w:tabs>
          <w:tab w:val="left" w:pos="1297"/>
        </w:tabs>
        <w:spacing w:before="2" w:line="249" w:lineRule="auto"/>
        <w:ind w:right="296"/>
        <w:rPr>
          <w:sz w:val="20"/>
        </w:rPr>
      </w:pPr>
      <w:r>
        <w:rPr>
          <w:sz w:val="20"/>
        </w:rPr>
        <w:t>использовать</w:t>
      </w:r>
      <w:r>
        <w:rPr>
          <w:spacing w:val="1"/>
          <w:sz w:val="20"/>
        </w:rPr>
        <w:t xml:space="preserve"> </w:t>
      </w:r>
      <w:r>
        <w:rPr>
          <w:sz w:val="20"/>
        </w:rPr>
        <w:t>смысловое</w:t>
      </w:r>
      <w:r>
        <w:rPr>
          <w:spacing w:val="1"/>
          <w:sz w:val="20"/>
        </w:rPr>
        <w:t xml:space="preserve"> </w:t>
      </w:r>
      <w:r>
        <w:rPr>
          <w:sz w:val="20"/>
        </w:rPr>
        <w:t>чтение</w:t>
      </w:r>
      <w:r>
        <w:rPr>
          <w:spacing w:val="1"/>
          <w:sz w:val="20"/>
        </w:rPr>
        <w:t xml:space="preserve"> </w:t>
      </w:r>
      <w:r>
        <w:rPr>
          <w:sz w:val="20"/>
        </w:rPr>
        <w:t>для</w:t>
      </w:r>
      <w:r>
        <w:rPr>
          <w:spacing w:val="1"/>
          <w:sz w:val="20"/>
        </w:rPr>
        <w:t xml:space="preserve"> </w:t>
      </w:r>
      <w:r>
        <w:rPr>
          <w:sz w:val="20"/>
        </w:rPr>
        <w:t>определения</w:t>
      </w:r>
      <w:r>
        <w:rPr>
          <w:spacing w:val="1"/>
          <w:sz w:val="20"/>
        </w:rPr>
        <w:t xml:space="preserve"> </w:t>
      </w:r>
      <w:r>
        <w:rPr>
          <w:sz w:val="20"/>
        </w:rPr>
        <w:t>темы,</w:t>
      </w:r>
      <w:r>
        <w:rPr>
          <w:spacing w:val="1"/>
          <w:sz w:val="20"/>
        </w:rPr>
        <w:t xml:space="preserve"> </w:t>
      </w:r>
      <w:r>
        <w:rPr>
          <w:sz w:val="20"/>
        </w:rPr>
        <w:t>главной</w:t>
      </w:r>
      <w:r>
        <w:rPr>
          <w:spacing w:val="1"/>
          <w:sz w:val="20"/>
        </w:rPr>
        <w:t xml:space="preserve"> </w:t>
      </w:r>
      <w:r>
        <w:rPr>
          <w:sz w:val="20"/>
        </w:rPr>
        <w:t>мысли текста о природе, социальной жизни, взаимоотношениях и</w:t>
      </w:r>
      <w:r>
        <w:rPr>
          <w:spacing w:val="1"/>
          <w:sz w:val="20"/>
        </w:rPr>
        <w:t xml:space="preserve"> </w:t>
      </w:r>
      <w:r>
        <w:rPr>
          <w:sz w:val="20"/>
        </w:rPr>
        <w:t>поступках</w:t>
      </w:r>
      <w:r>
        <w:rPr>
          <w:spacing w:val="1"/>
          <w:sz w:val="20"/>
        </w:rPr>
        <w:t xml:space="preserve"> </w:t>
      </w:r>
      <w:r>
        <w:rPr>
          <w:sz w:val="20"/>
        </w:rPr>
        <w:t>людей;</w:t>
      </w:r>
    </w:p>
    <w:p>
      <w:pPr>
        <w:pStyle w:val="64"/>
        <w:numPr>
          <w:ilvl w:val="0"/>
          <w:numId w:val="125"/>
        </w:numPr>
        <w:tabs>
          <w:tab w:val="left" w:pos="1297"/>
        </w:tabs>
        <w:spacing w:before="3" w:line="249" w:lineRule="auto"/>
        <w:ind w:right="298"/>
        <w:rPr>
          <w:sz w:val="20"/>
        </w:rPr>
      </w:pPr>
      <w:r>
        <w:rPr>
          <w:sz w:val="20"/>
        </w:rPr>
        <w:t>создавать</w:t>
      </w:r>
      <w:r>
        <w:rPr>
          <w:spacing w:val="1"/>
          <w:sz w:val="20"/>
        </w:rPr>
        <w:t xml:space="preserve"> </w:t>
      </w:r>
      <w:r>
        <w:rPr>
          <w:sz w:val="20"/>
        </w:rPr>
        <w:t>устные</w:t>
      </w:r>
      <w:r>
        <w:rPr>
          <w:spacing w:val="1"/>
          <w:sz w:val="20"/>
        </w:rPr>
        <w:t xml:space="preserve"> </w:t>
      </w:r>
      <w:r>
        <w:rPr>
          <w:sz w:val="20"/>
        </w:rPr>
        <w:t>и</w:t>
      </w:r>
      <w:r>
        <w:rPr>
          <w:spacing w:val="1"/>
          <w:sz w:val="20"/>
        </w:rPr>
        <w:t xml:space="preserve"> </w:t>
      </w:r>
      <w:r>
        <w:rPr>
          <w:sz w:val="20"/>
        </w:rPr>
        <w:t>письменные</w:t>
      </w:r>
      <w:r>
        <w:rPr>
          <w:spacing w:val="1"/>
          <w:sz w:val="20"/>
        </w:rPr>
        <w:t xml:space="preserve"> </w:t>
      </w:r>
      <w:r>
        <w:rPr>
          <w:sz w:val="20"/>
        </w:rPr>
        <w:t>тексты</w:t>
      </w:r>
      <w:r>
        <w:rPr>
          <w:spacing w:val="1"/>
          <w:sz w:val="20"/>
        </w:rPr>
        <w:t xml:space="preserve"> </w:t>
      </w:r>
      <w:r>
        <w:rPr>
          <w:sz w:val="20"/>
        </w:rPr>
        <w:t>(описание,</w:t>
      </w:r>
      <w:r>
        <w:rPr>
          <w:spacing w:val="1"/>
          <w:sz w:val="20"/>
        </w:rPr>
        <w:t xml:space="preserve"> </w:t>
      </w:r>
      <w:r>
        <w:rPr>
          <w:sz w:val="20"/>
        </w:rPr>
        <w:t>рассуждение,</w:t>
      </w:r>
      <w:r>
        <w:rPr>
          <w:spacing w:val="1"/>
          <w:sz w:val="20"/>
        </w:rPr>
        <w:t xml:space="preserve"> </w:t>
      </w:r>
      <w:r>
        <w:rPr>
          <w:sz w:val="20"/>
        </w:rPr>
        <w:t>повествование);</w:t>
      </w:r>
    </w:p>
    <w:p>
      <w:pPr>
        <w:pStyle w:val="64"/>
        <w:numPr>
          <w:ilvl w:val="0"/>
          <w:numId w:val="125"/>
        </w:numPr>
        <w:tabs>
          <w:tab w:val="left" w:pos="1297"/>
        </w:tabs>
        <w:spacing w:before="2" w:line="249" w:lineRule="auto"/>
        <w:ind w:right="294"/>
        <w:rPr>
          <w:sz w:val="20"/>
        </w:rPr>
      </w:pPr>
      <w:r>
        <w:rPr>
          <w:sz w:val="20"/>
        </w:rPr>
        <w:t>конструировать</w:t>
      </w:r>
      <w:r>
        <w:rPr>
          <w:spacing w:val="1"/>
          <w:sz w:val="20"/>
        </w:rPr>
        <w:t xml:space="preserve"> </w:t>
      </w:r>
      <w:r>
        <w:rPr>
          <w:sz w:val="20"/>
        </w:rPr>
        <w:t>обобщения</w:t>
      </w:r>
      <w:r>
        <w:rPr>
          <w:spacing w:val="1"/>
          <w:sz w:val="20"/>
        </w:rPr>
        <w:t xml:space="preserve"> </w:t>
      </w:r>
      <w:r>
        <w:rPr>
          <w:sz w:val="20"/>
        </w:rPr>
        <w:t>и</w:t>
      </w:r>
      <w:r>
        <w:rPr>
          <w:spacing w:val="1"/>
          <w:sz w:val="20"/>
        </w:rPr>
        <w:t xml:space="preserve"> </w:t>
      </w:r>
      <w:r>
        <w:rPr>
          <w:sz w:val="20"/>
        </w:rPr>
        <w:t>выводы</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полученных</w:t>
      </w:r>
      <w:r>
        <w:rPr>
          <w:spacing w:val="1"/>
          <w:sz w:val="20"/>
        </w:rPr>
        <w:t xml:space="preserve"> </w:t>
      </w:r>
      <w:r>
        <w:rPr>
          <w:sz w:val="20"/>
        </w:rPr>
        <w:t>результатов</w:t>
      </w:r>
      <w:r>
        <w:rPr>
          <w:spacing w:val="1"/>
          <w:sz w:val="20"/>
        </w:rPr>
        <w:t xml:space="preserve"> </w:t>
      </w:r>
      <w:r>
        <w:rPr>
          <w:sz w:val="20"/>
        </w:rPr>
        <w:t>наблюдений</w:t>
      </w:r>
      <w:r>
        <w:rPr>
          <w:spacing w:val="1"/>
          <w:sz w:val="20"/>
        </w:rPr>
        <w:t xml:space="preserve"> </w:t>
      </w:r>
      <w:r>
        <w:rPr>
          <w:sz w:val="20"/>
        </w:rPr>
        <w:t>и</w:t>
      </w:r>
      <w:r>
        <w:rPr>
          <w:spacing w:val="1"/>
          <w:sz w:val="20"/>
        </w:rPr>
        <w:t xml:space="preserve"> </w:t>
      </w:r>
      <w:r>
        <w:rPr>
          <w:sz w:val="20"/>
        </w:rPr>
        <w:t>опытной</w:t>
      </w:r>
      <w:r>
        <w:rPr>
          <w:spacing w:val="1"/>
          <w:sz w:val="20"/>
        </w:rPr>
        <w:t xml:space="preserve"> </w:t>
      </w:r>
      <w:r>
        <w:rPr>
          <w:sz w:val="20"/>
        </w:rPr>
        <w:t>работы,</w:t>
      </w:r>
      <w:r>
        <w:rPr>
          <w:spacing w:val="1"/>
          <w:sz w:val="20"/>
        </w:rPr>
        <w:t xml:space="preserve"> </w:t>
      </w:r>
      <w:r>
        <w:rPr>
          <w:sz w:val="20"/>
        </w:rPr>
        <w:t>подкреплять</w:t>
      </w:r>
      <w:r>
        <w:rPr>
          <w:spacing w:val="1"/>
          <w:sz w:val="20"/>
        </w:rPr>
        <w:t xml:space="preserve"> </w:t>
      </w:r>
      <w:r>
        <w:rPr>
          <w:sz w:val="20"/>
        </w:rPr>
        <w:t>их</w:t>
      </w:r>
      <w:r>
        <w:rPr>
          <w:spacing w:val="1"/>
          <w:sz w:val="20"/>
        </w:rPr>
        <w:t xml:space="preserve"> </w:t>
      </w:r>
      <w:r>
        <w:rPr>
          <w:sz w:val="20"/>
        </w:rPr>
        <w:t>доказательствами;</w:t>
      </w:r>
    </w:p>
    <w:p>
      <w:pPr>
        <w:pStyle w:val="64"/>
        <w:numPr>
          <w:ilvl w:val="0"/>
          <w:numId w:val="125"/>
        </w:numPr>
        <w:tabs>
          <w:tab w:val="left" w:pos="1297"/>
        </w:tabs>
        <w:spacing w:before="2" w:line="249" w:lineRule="auto"/>
        <w:ind w:right="297"/>
        <w:rPr>
          <w:sz w:val="20"/>
        </w:rPr>
      </w:pPr>
      <w:r>
        <w:rPr>
          <w:sz w:val="20"/>
        </w:rPr>
        <w:t>находить</w:t>
      </w:r>
      <w:r>
        <w:rPr>
          <w:spacing w:val="1"/>
          <w:sz w:val="20"/>
        </w:rPr>
        <w:t xml:space="preserve"> </w:t>
      </w:r>
      <w:r>
        <w:rPr>
          <w:sz w:val="20"/>
        </w:rPr>
        <w:t>ошибки</w:t>
      </w:r>
      <w:r>
        <w:rPr>
          <w:spacing w:val="1"/>
          <w:sz w:val="20"/>
        </w:rPr>
        <w:t xml:space="preserve"> </w:t>
      </w:r>
      <w:r>
        <w:rPr>
          <w:sz w:val="20"/>
        </w:rPr>
        <w:t>и</w:t>
      </w:r>
      <w:r>
        <w:rPr>
          <w:spacing w:val="1"/>
          <w:sz w:val="20"/>
        </w:rPr>
        <w:t xml:space="preserve"> </w:t>
      </w:r>
      <w:r>
        <w:rPr>
          <w:sz w:val="20"/>
        </w:rPr>
        <w:t>восстанавливать</w:t>
      </w:r>
      <w:r>
        <w:rPr>
          <w:spacing w:val="1"/>
          <w:sz w:val="20"/>
        </w:rPr>
        <w:t xml:space="preserve"> </w:t>
      </w:r>
      <w:r>
        <w:rPr>
          <w:sz w:val="20"/>
        </w:rPr>
        <w:t>деформированный</w:t>
      </w:r>
      <w:r>
        <w:rPr>
          <w:spacing w:val="1"/>
          <w:sz w:val="20"/>
        </w:rPr>
        <w:t xml:space="preserve"> </w:t>
      </w:r>
      <w:r>
        <w:rPr>
          <w:sz w:val="20"/>
        </w:rPr>
        <w:t>текст</w:t>
      </w:r>
      <w:r>
        <w:rPr>
          <w:spacing w:val="1"/>
          <w:sz w:val="20"/>
        </w:rPr>
        <w:t xml:space="preserve"> </w:t>
      </w:r>
      <w:r>
        <w:rPr>
          <w:sz w:val="20"/>
        </w:rPr>
        <w:t>об</w:t>
      </w:r>
      <w:r>
        <w:rPr>
          <w:spacing w:val="1"/>
          <w:sz w:val="20"/>
        </w:rPr>
        <w:t xml:space="preserve"> </w:t>
      </w:r>
      <w:r>
        <w:rPr>
          <w:sz w:val="20"/>
        </w:rPr>
        <w:t>изученных</w:t>
      </w:r>
      <w:r>
        <w:rPr>
          <w:spacing w:val="1"/>
          <w:sz w:val="20"/>
        </w:rPr>
        <w:t xml:space="preserve"> </w:t>
      </w:r>
      <w:r>
        <w:rPr>
          <w:sz w:val="20"/>
        </w:rPr>
        <w:t>объектах</w:t>
      </w:r>
      <w:r>
        <w:rPr>
          <w:spacing w:val="1"/>
          <w:sz w:val="20"/>
        </w:rPr>
        <w:t xml:space="preserve"> </w:t>
      </w:r>
      <w:r>
        <w:rPr>
          <w:sz w:val="20"/>
        </w:rPr>
        <w:t>и</w:t>
      </w:r>
      <w:r>
        <w:rPr>
          <w:spacing w:val="1"/>
          <w:sz w:val="20"/>
        </w:rPr>
        <w:t xml:space="preserve"> </w:t>
      </w:r>
      <w:r>
        <w:rPr>
          <w:sz w:val="20"/>
        </w:rPr>
        <w:t>явлениях</w:t>
      </w:r>
      <w:r>
        <w:rPr>
          <w:spacing w:val="1"/>
          <w:sz w:val="20"/>
        </w:rPr>
        <w:t xml:space="preserve"> </w:t>
      </w:r>
      <w:r>
        <w:rPr>
          <w:sz w:val="20"/>
        </w:rPr>
        <w:t>природы,</w:t>
      </w:r>
      <w:r>
        <w:rPr>
          <w:spacing w:val="1"/>
          <w:sz w:val="20"/>
        </w:rPr>
        <w:t xml:space="preserve"> </w:t>
      </w:r>
      <w:r>
        <w:rPr>
          <w:sz w:val="20"/>
        </w:rPr>
        <w:t>событиях</w:t>
      </w:r>
      <w:r>
        <w:rPr>
          <w:spacing w:val="1"/>
          <w:sz w:val="20"/>
        </w:rPr>
        <w:t xml:space="preserve"> </w:t>
      </w:r>
      <w:r>
        <w:rPr>
          <w:sz w:val="20"/>
        </w:rPr>
        <w:t>социальной</w:t>
      </w:r>
      <w:r>
        <w:rPr>
          <w:spacing w:val="1"/>
          <w:sz w:val="20"/>
        </w:rPr>
        <w:t xml:space="preserve"> </w:t>
      </w:r>
      <w:r>
        <w:rPr>
          <w:sz w:val="20"/>
        </w:rPr>
        <w:t>жизни;</w:t>
      </w:r>
    </w:p>
    <w:p>
      <w:pPr>
        <w:pStyle w:val="64"/>
        <w:numPr>
          <w:ilvl w:val="0"/>
          <w:numId w:val="125"/>
        </w:numPr>
        <w:tabs>
          <w:tab w:val="left" w:pos="1297"/>
        </w:tabs>
        <w:spacing w:before="65" w:line="249" w:lineRule="auto"/>
        <w:ind w:right="290"/>
        <w:rPr>
          <w:sz w:val="20"/>
        </w:rPr>
      </w:pPr>
      <w:r>
        <w:rPr>
          <w:sz w:val="20"/>
        </w:rPr>
        <w:t>готовить</w:t>
      </w:r>
      <w:r>
        <w:rPr>
          <w:spacing w:val="1"/>
          <w:sz w:val="20"/>
        </w:rPr>
        <w:t xml:space="preserve"> </w:t>
      </w:r>
      <w:r>
        <w:rPr>
          <w:sz w:val="20"/>
        </w:rPr>
        <w:t>небольшие</w:t>
      </w:r>
      <w:r>
        <w:rPr>
          <w:spacing w:val="1"/>
          <w:sz w:val="20"/>
        </w:rPr>
        <w:t xml:space="preserve"> </w:t>
      </w:r>
      <w:r>
        <w:rPr>
          <w:sz w:val="20"/>
        </w:rPr>
        <w:t>публичные</w:t>
      </w:r>
      <w:r>
        <w:rPr>
          <w:spacing w:val="1"/>
          <w:sz w:val="20"/>
        </w:rPr>
        <w:t xml:space="preserve"> </w:t>
      </w:r>
      <w:r>
        <w:rPr>
          <w:sz w:val="20"/>
        </w:rPr>
        <w:t>выступления</w:t>
      </w:r>
      <w:r>
        <w:rPr>
          <w:spacing w:val="1"/>
          <w:sz w:val="20"/>
        </w:rPr>
        <w:t xml:space="preserve"> </w:t>
      </w:r>
      <w:r>
        <w:rPr>
          <w:sz w:val="20"/>
        </w:rPr>
        <w:t>с</w:t>
      </w:r>
      <w:r>
        <w:rPr>
          <w:spacing w:val="1"/>
          <w:sz w:val="20"/>
        </w:rPr>
        <w:t xml:space="preserve"> </w:t>
      </w:r>
      <w:r>
        <w:rPr>
          <w:sz w:val="20"/>
        </w:rPr>
        <w:t>возможной</w:t>
      </w:r>
      <w:r>
        <w:rPr>
          <w:spacing w:val="1"/>
          <w:sz w:val="20"/>
        </w:rPr>
        <w:t xml:space="preserve"> </w:t>
      </w:r>
      <w:r>
        <w:rPr>
          <w:sz w:val="20"/>
        </w:rPr>
        <w:t>презентацией</w:t>
      </w:r>
      <w:r>
        <w:rPr>
          <w:spacing w:val="1"/>
          <w:sz w:val="20"/>
        </w:rPr>
        <w:t xml:space="preserve"> </w:t>
      </w:r>
      <w:r>
        <w:rPr>
          <w:sz w:val="20"/>
        </w:rPr>
        <w:t>(текст,</w:t>
      </w:r>
      <w:r>
        <w:rPr>
          <w:spacing w:val="1"/>
          <w:sz w:val="20"/>
        </w:rPr>
        <w:t xml:space="preserve"> </w:t>
      </w:r>
      <w:r>
        <w:rPr>
          <w:sz w:val="20"/>
        </w:rPr>
        <w:t>рисунки,</w:t>
      </w:r>
      <w:r>
        <w:rPr>
          <w:spacing w:val="1"/>
          <w:sz w:val="20"/>
        </w:rPr>
        <w:t xml:space="preserve"> </w:t>
      </w:r>
      <w:r>
        <w:rPr>
          <w:sz w:val="20"/>
        </w:rPr>
        <w:t>фото,</w:t>
      </w:r>
      <w:r>
        <w:rPr>
          <w:spacing w:val="1"/>
          <w:sz w:val="20"/>
        </w:rPr>
        <w:t xml:space="preserve"> </w:t>
      </w:r>
      <w:r>
        <w:rPr>
          <w:sz w:val="20"/>
        </w:rPr>
        <w:t>плакаты</w:t>
      </w:r>
      <w:r>
        <w:rPr>
          <w:spacing w:val="1"/>
          <w:sz w:val="20"/>
        </w:rPr>
        <w:t xml:space="preserve"> </w:t>
      </w:r>
      <w:r>
        <w:rPr>
          <w:sz w:val="20"/>
        </w:rPr>
        <w:t>и</w:t>
      </w:r>
      <w:r>
        <w:rPr>
          <w:spacing w:val="1"/>
          <w:sz w:val="20"/>
        </w:rPr>
        <w:t xml:space="preserve"> </w:t>
      </w:r>
      <w:r>
        <w:rPr>
          <w:sz w:val="20"/>
        </w:rPr>
        <w:t>др.)</w:t>
      </w:r>
      <w:r>
        <w:rPr>
          <w:spacing w:val="1"/>
          <w:sz w:val="20"/>
        </w:rPr>
        <w:t xml:space="preserve"> </w:t>
      </w:r>
      <w:r>
        <w:rPr>
          <w:sz w:val="20"/>
        </w:rPr>
        <w:t>к</w:t>
      </w:r>
      <w:r>
        <w:rPr>
          <w:spacing w:val="1"/>
          <w:sz w:val="20"/>
        </w:rPr>
        <w:t xml:space="preserve"> </w:t>
      </w:r>
      <w:r>
        <w:rPr>
          <w:sz w:val="20"/>
        </w:rPr>
        <w:t>тексту</w:t>
      </w:r>
      <w:r>
        <w:rPr>
          <w:spacing w:val="-47"/>
          <w:sz w:val="20"/>
        </w:rPr>
        <w:t xml:space="preserve"> </w:t>
      </w:r>
      <w:r>
        <w:rPr>
          <w:sz w:val="20"/>
        </w:rPr>
        <w:t>выступления.</w:t>
      </w:r>
    </w:p>
    <w:p>
      <w:pPr>
        <w:pStyle w:val="33"/>
        <w:spacing w:before="3"/>
        <w:ind w:left="0"/>
        <w:jc w:val="left"/>
        <w:rPr>
          <w:sz w:val="31"/>
        </w:rPr>
      </w:pPr>
    </w:p>
    <w:p>
      <w:pPr>
        <w:pStyle w:val="61"/>
      </w:pPr>
      <w:r>
        <w:t>Регулятивные</w:t>
      </w:r>
      <w:r>
        <w:rPr>
          <w:spacing w:val="-5"/>
        </w:rPr>
        <w:t xml:space="preserve"> </w:t>
      </w:r>
      <w:r>
        <w:t>универсальные</w:t>
      </w:r>
      <w:r>
        <w:rPr>
          <w:spacing w:val="-4"/>
        </w:rPr>
        <w:t xml:space="preserve"> </w:t>
      </w:r>
      <w:r>
        <w:t>учебные</w:t>
      </w:r>
      <w:r>
        <w:rPr>
          <w:spacing w:val="-4"/>
        </w:rPr>
        <w:t xml:space="preserve"> </w:t>
      </w:r>
      <w:r>
        <w:t>действия:</w:t>
      </w:r>
    </w:p>
    <w:p>
      <w:pPr>
        <w:pStyle w:val="33"/>
        <w:spacing w:before="10"/>
        <w:ind w:left="0"/>
        <w:jc w:val="left"/>
        <w:rPr>
          <w:b/>
        </w:rPr>
      </w:pPr>
    </w:p>
    <w:p>
      <w:pPr>
        <w:pStyle w:val="64"/>
        <w:numPr>
          <w:ilvl w:val="0"/>
          <w:numId w:val="126"/>
        </w:numPr>
        <w:tabs>
          <w:tab w:val="left" w:pos="1234"/>
        </w:tabs>
        <w:spacing w:before="1"/>
        <w:rPr>
          <w:i/>
          <w:sz w:val="20"/>
        </w:rPr>
      </w:pPr>
      <w:r>
        <w:rPr>
          <w:i/>
          <w:sz w:val="20"/>
        </w:rPr>
        <w:t>Самоорганизация:</w:t>
      </w:r>
    </w:p>
    <w:p>
      <w:pPr>
        <w:pStyle w:val="64"/>
        <w:numPr>
          <w:ilvl w:val="0"/>
          <w:numId w:val="125"/>
        </w:numPr>
        <w:tabs>
          <w:tab w:val="left" w:pos="1296"/>
          <w:tab w:val="left" w:pos="1297"/>
        </w:tabs>
        <w:spacing w:before="10" w:line="249" w:lineRule="auto"/>
        <w:ind w:right="299"/>
        <w:jc w:val="left"/>
        <w:rPr>
          <w:sz w:val="20"/>
        </w:rPr>
      </w:pPr>
      <w:r>
        <w:rPr>
          <w:sz w:val="20"/>
        </w:rPr>
        <w:t>планировать</w:t>
      </w:r>
      <w:r>
        <w:rPr>
          <w:spacing w:val="7"/>
          <w:sz w:val="20"/>
        </w:rPr>
        <w:t xml:space="preserve"> </w:t>
      </w:r>
      <w:r>
        <w:rPr>
          <w:sz w:val="20"/>
        </w:rPr>
        <w:t>самостоятельно</w:t>
      </w:r>
      <w:r>
        <w:rPr>
          <w:spacing w:val="3"/>
          <w:sz w:val="20"/>
        </w:rPr>
        <w:t xml:space="preserve"> </w:t>
      </w:r>
      <w:r>
        <w:rPr>
          <w:sz w:val="20"/>
        </w:rPr>
        <w:t>или</w:t>
      </w:r>
      <w:r>
        <w:rPr>
          <w:spacing w:val="6"/>
          <w:sz w:val="20"/>
        </w:rPr>
        <w:t xml:space="preserve"> </w:t>
      </w:r>
      <w:r>
        <w:rPr>
          <w:sz w:val="20"/>
        </w:rPr>
        <w:t>с</w:t>
      </w:r>
      <w:r>
        <w:rPr>
          <w:spacing w:val="5"/>
          <w:sz w:val="20"/>
        </w:rPr>
        <w:t xml:space="preserve"> </w:t>
      </w:r>
      <w:r>
        <w:rPr>
          <w:sz w:val="20"/>
        </w:rPr>
        <w:t>небольшой</w:t>
      </w:r>
      <w:r>
        <w:rPr>
          <w:spacing w:val="6"/>
          <w:sz w:val="20"/>
        </w:rPr>
        <w:t xml:space="preserve"> </w:t>
      </w:r>
      <w:r>
        <w:rPr>
          <w:sz w:val="20"/>
        </w:rPr>
        <w:t>помощью</w:t>
      </w:r>
      <w:r>
        <w:rPr>
          <w:spacing w:val="11"/>
          <w:sz w:val="20"/>
        </w:rPr>
        <w:t xml:space="preserve"> </w:t>
      </w:r>
      <w:r>
        <w:rPr>
          <w:sz w:val="20"/>
        </w:rPr>
        <w:t>учителя</w:t>
      </w:r>
      <w:r>
        <w:rPr>
          <w:spacing w:val="-47"/>
          <w:sz w:val="20"/>
        </w:rPr>
        <w:t xml:space="preserve"> </w:t>
      </w:r>
      <w:r>
        <w:rPr>
          <w:sz w:val="20"/>
        </w:rPr>
        <w:t>действия по</w:t>
      </w:r>
      <w:r>
        <w:rPr>
          <w:spacing w:val="-3"/>
          <w:sz w:val="20"/>
        </w:rPr>
        <w:t xml:space="preserve"> </w:t>
      </w:r>
      <w:r>
        <w:rPr>
          <w:sz w:val="20"/>
        </w:rPr>
        <w:t>решению</w:t>
      </w:r>
      <w:r>
        <w:rPr>
          <w:spacing w:val="5"/>
          <w:sz w:val="20"/>
        </w:rPr>
        <w:t xml:space="preserve"> </w:t>
      </w:r>
      <w:r>
        <w:rPr>
          <w:sz w:val="20"/>
        </w:rPr>
        <w:t>учебной задачи;</w:t>
      </w:r>
    </w:p>
    <w:p>
      <w:pPr>
        <w:pStyle w:val="64"/>
        <w:numPr>
          <w:ilvl w:val="0"/>
          <w:numId w:val="125"/>
        </w:numPr>
        <w:tabs>
          <w:tab w:val="left" w:pos="1296"/>
          <w:tab w:val="left" w:pos="1297"/>
        </w:tabs>
        <w:spacing w:before="2"/>
        <w:jc w:val="left"/>
        <w:rPr>
          <w:sz w:val="20"/>
        </w:rPr>
      </w:pPr>
      <w:r>
        <w:rPr>
          <w:sz w:val="20"/>
        </w:rPr>
        <w:t>выстраивать</w:t>
      </w:r>
      <w:r>
        <w:rPr>
          <w:spacing w:val="-4"/>
          <w:sz w:val="20"/>
        </w:rPr>
        <w:t xml:space="preserve"> </w:t>
      </w:r>
      <w:r>
        <w:rPr>
          <w:sz w:val="20"/>
        </w:rPr>
        <w:t>последовательность</w:t>
      </w:r>
      <w:r>
        <w:rPr>
          <w:spacing w:val="-4"/>
          <w:sz w:val="20"/>
        </w:rPr>
        <w:t xml:space="preserve"> </w:t>
      </w:r>
      <w:r>
        <w:rPr>
          <w:sz w:val="20"/>
        </w:rPr>
        <w:t>выбранных</w:t>
      </w:r>
      <w:r>
        <w:rPr>
          <w:spacing w:val="-2"/>
          <w:sz w:val="20"/>
        </w:rPr>
        <w:t xml:space="preserve"> </w:t>
      </w:r>
      <w:r>
        <w:rPr>
          <w:sz w:val="20"/>
        </w:rPr>
        <w:t>действий</w:t>
      </w:r>
      <w:r>
        <w:rPr>
          <w:spacing w:val="-5"/>
          <w:sz w:val="20"/>
        </w:rPr>
        <w:t xml:space="preserve"> </w:t>
      </w:r>
      <w:r>
        <w:rPr>
          <w:sz w:val="20"/>
        </w:rPr>
        <w:t>и</w:t>
      </w:r>
      <w:r>
        <w:rPr>
          <w:spacing w:val="-5"/>
          <w:sz w:val="20"/>
        </w:rPr>
        <w:t xml:space="preserve"> </w:t>
      </w:r>
      <w:r>
        <w:rPr>
          <w:sz w:val="20"/>
        </w:rPr>
        <w:t>операций.</w:t>
      </w:r>
    </w:p>
    <w:p>
      <w:pPr>
        <w:pStyle w:val="64"/>
        <w:numPr>
          <w:ilvl w:val="0"/>
          <w:numId w:val="126"/>
        </w:numPr>
        <w:tabs>
          <w:tab w:val="left" w:pos="1234"/>
        </w:tabs>
        <w:spacing w:before="10"/>
        <w:rPr>
          <w:i/>
          <w:sz w:val="20"/>
        </w:rPr>
      </w:pPr>
      <w:r>
        <w:rPr>
          <w:i/>
          <w:sz w:val="20"/>
        </w:rPr>
        <w:t>Самоконтроль:</w:t>
      </w:r>
    </w:p>
    <w:p>
      <w:pPr>
        <w:pStyle w:val="64"/>
        <w:numPr>
          <w:ilvl w:val="0"/>
          <w:numId w:val="125"/>
        </w:numPr>
        <w:tabs>
          <w:tab w:val="left" w:pos="1296"/>
          <w:tab w:val="left" w:pos="1297"/>
        </w:tabs>
        <w:spacing w:before="10"/>
        <w:jc w:val="left"/>
        <w:rPr>
          <w:sz w:val="20"/>
        </w:rPr>
      </w:pPr>
      <w:r>
        <w:rPr>
          <w:sz w:val="20"/>
        </w:rPr>
        <w:t>осуществлять</w:t>
      </w:r>
      <w:r>
        <w:rPr>
          <w:spacing w:val="-5"/>
          <w:sz w:val="20"/>
        </w:rPr>
        <w:t xml:space="preserve"> </w:t>
      </w:r>
      <w:r>
        <w:rPr>
          <w:sz w:val="20"/>
        </w:rPr>
        <w:t>контроль</w:t>
      </w:r>
      <w:r>
        <w:rPr>
          <w:spacing w:val="-3"/>
          <w:sz w:val="20"/>
        </w:rPr>
        <w:t xml:space="preserve"> </w:t>
      </w:r>
      <w:r>
        <w:rPr>
          <w:sz w:val="20"/>
        </w:rPr>
        <w:t>процесса</w:t>
      </w:r>
      <w:r>
        <w:rPr>
          <w:spacing w:val="-2"/>
          <w:sz w:val="20"/>
        </w:rPr>
        <w:t xml:space="preserve"> </w:t>
      </w:r>
      <w:r>
        <w:rPr>
          <w:sz w:val="20"/>
        </w:rPr>
        <w:t>и</w:t>
      </w:r>
      <w:r>
        <w:rPr>
          <w:spacing w:val="-5"/>
          <w:sz w:val="20"/>
        </w:rPr>
        <w:t xml:space="preserve"> </w:t>
      </w:r>
      <w:r>
        <w:rPr>
          <w:sz w:val="20"/>
        </w:rPr>
        <w:t>результата</w:t>
      </w:r>
      <w:r>
        <w:rPr>
          <w:spacing w:val="-1"/>
          <w:sz w:val="20"/>
        </w:rPr>
        <w:t xml:space="preserve"> </w:t>
      </w:r>
      <w:r>
        <w:rPr>
          <w:sz w:val="20"/>
        </w:rPr>
        <w:t>своей</w:t>
      </w:r>
      <w:r>
        <w:rPr>
          <w:spacing w:val="-5"/>
          <w:sz w:val="20"/>
        </w:rPr>
        <w:t xml:space="preserve"> </w:t>
      </w:r>
      <w:r>
        <w:rPr>
          <w:sz w:val="20"/>
        </w:rPr>
        <w:t>деятельности;</w:t>
      </w:r>
    </w:p>
    <w:p>
      <w:pPr>
        <w:pStyle w:val="64"/>
        <w:numPr>
          <w:ilvl w:val="0"/>
          <w:numId w:val="125"/>
        </w:numPr>
        <w:tabs>
          <w:tab w:val="left" w:pos="1297"/>
        </w:tabs>
        <w:spacing w:before="10" w:line="249" w:lineRule="auto"/>
        <w:ind w:right="297"/>
        <w:rPr>
          <w:sz w:val="20"/>
        </w:rPr>
      </w:pPr>
      <w:r>
        <w:rPr>
          <w:sz w:val="20"/>
        </w:rPr>
        <w:t>находить</w:t>
      </w:r>
      <w:r>
        <w:rPr>
          <w:spacing w:val="1"/>
          <w:sz w:val="20"/>
        </w:rPr>
        <w:t xml:space="preserve"> </w:t>
      </w:r>
      <w:r>
        <w:rPr>
          <w:sz w:val="20"/>
        </w:rPr>
        <w:t>ошибки</w:t>
      </w:r>
      <w:r>
        <w:rPr>
          <w:spacing w:val="1"/>
          <w:sz w:val="20"/>
        </w:rPr>
        <w:t xml:space="preserve"> </w:t>
      </w:r>
      <w:r>
        <w:rPr>
          <w:sz w:val="20"/>
        </w:rPr>
        <w:t>в</w:t>
      </w:r>
      <w:r>
        <w:rPr>
          <w:spacing w:val="1"/>
          <w:sz w:val="20"/>
        </w:rPr>
        <w:t xml:space="preserve"> </w:t>
      </w:r>
      <w:r>
        <w:rPr>
          <w:sz w:val="20"/>
        </w:rPr>
        <w:t>своей</w:t>
      </w:r>
      <w:r>
        <w:rPr>
          <w:spacing w:val="1"/>
          <w:sz w:val="20"/>
        </w:rPr>
        <w:t xml:space="preserve"> </w:t>
      </w:r>
      <w:r>
        <w:rPr>
          <w:sz w:val="20"/>
        </w:rPr>
        <w:t>работе</w:t>
      </w:r>
      <w:r>
        <w:rPr>
          <w:spacing w:val="1"/>
          <w:sz w:val="20"/>
        </w:rPr>
        <w:t xml:space="preserve"> </w:t>
      </w:r>
      <w:r>
        <w:rPr>
          <w:sz w:val="20"/>
        </w:rPr>
        <w:t>и</w:t>
      </w:r>
      <w:r>
        <w:rPr>
          <w:spacing w:val="1"/>
          <w:sz w:val="20"/>
        </w:rPr>
        <w:t xml:space="preserve"> </w:t>
      </w:r>
      <w:r>
        <w:rPr>
          <w:sz w:val="20"/>
        </w:rPr>
        <w:t>устанавливать</w:t>
      </w:r>
      <w:r>
        <w:rPr>
          <w:spacing w:val="1"/>
          <w:sz w:val="20"/>
        </w:rPr>
        <w:t xml:space="preserve"> </w:t>
      </w:r>
      <w:r>
        <w:rPr>
          <w:sz w:val="20"/>
        </w:rPr>
        <w:t>их</w:t>
      </w:r>
      <w:r>
        <w:rPr>
          <w:spacing w:val="1"/>
          <w:sz w:val="20"/>
        </w:rPr>
        <w:t xml:space="preserve"> </w:t>
      </w:r>
      <w:r>
        <w:rPr>
          <w:sz w:val="20"/>
        </w:rPr>
        <w:t>причины;</w:t>
      </w:r>
      <w:r>
        <w:rPr>
          <w:spacing w:val="1"/>
          <w:sz w:val="20"/>
        </w:rPr>
        <w:t xml:space="preserve"> </w:t>
      </w:r>
      <w:r>
        <w:rPr>
          <w:sz w:val="20"/>
        </w:rPr>
        <w:t>корректировать</w:t>
      </w:r>
      <w:r>
        <w:rPr>
          <w:spacing w:val="1"/>
          <w:sz w:val="20"/>
        </w:rPr>
        <w:t xml:space="preserve"> </w:t>
      </w:r>
      <w:r>
        <w:rPr>
          <w:sz w:val="20"/>
        </w:rPr>
        <w:t>свои</w:t>
      </w:r>
      <w:r>
        <w:rPr>
          <w:spacing w:val="1"/>
          <w:sz w:val="20"/>
        </w:rPr>
        <w:t xml:space="preserve"> </w:t>
      </w:r>
      <w:r>
        <w:rPr>
          <w:sz w:val="20"/>
        </w:rPr>
        <w:t>действия</w:t>
      </w:r>
      <w:r>
        <w:rPr>
          <w:spacing w:val="1"/>
          <w:sz w:val="20"/>
        </w:rPr>
        <w:t xml:space="preserve"> </w:t>
      </w:r>
      <w:r>
        <w:rPr>
          <w:sz w:val="20"/>
        </w:rPr>
        <w:t>при</w:t>
      </w:r>
      <w:r>
        <w:rPr>
          <w:spacing w:val="1"/>
          <w:sz w:val="20"/>
        </w:rPr>
        <w:t xml:space="preserve"> </w:t>
      </w:r>
      <w:r>
        <w:rPr>
          <w:sz w:val="20"/>
        </w:rPr>
        <w:t>необходимости</w:t>
      </w:r>
      <w:r>
        <w:rPr>
          <w:spacing w:val="1"/>
          <w:sz w:val="20"/>
        </w:rPr>
        <w:t xml:space="preserve"> </w:t>
      </w:r>
      <w:r>
        <w:rPr>
          <w:sz w:val="20"/>
        </w:rPr>
        <w:t>(с</w:t>
      </w:r>
      <w:r>
        <w:rPr>
          <w:spacing w:val="1"/>
          <w:sz w:val="20"/>
        </w:rPr>
        <w:t xml:space="preserve"> </w:t>
      </w:r>
      <w:r>
        <w:rPr>
          <w:sz w:val="20"/>
        </w:rPr>
        <w:t>небольшой</w:t>
      </w:r>
      <w:r>
        <w:rPr>
          <w:spacing w:val="1"/>
          <w:sz w:val="20"/>
        </w:rPr>
        <w:t xml:space="preserve"> </w:t>
      </w:r>
      <w:r>
        <w:rPr>
          <w:sz w:val="20"/>
        </w:rPr>
        <w:t>помощью</w:t>
      </w:r>
      <w:r>
        <w:rPr>
          <w:spacing w:val="4"/>
          <w:sz w:val="20"/>
        </w:rPr>
        <w:t xml:space="preserve"> </w:t>
      </w:r>
      <w:r>
        <w:rPr>
          <w:sz w:val="20"/>
        </w:rPr>
        <w:t>учителя);</w:t>
      </w:r>
    </w:p>
    <w:p>
      <w:pPr>
        <w:pStyle w:val="64"/>
        <w:numPr>
          <w:ilvl w:val="0"/>
          <w:numId w:val="125"/>
        </w:numPr>
        <w:tabs>
          <w:tab w:val="left" w:pos="1297"/>
        </w:tabs>
        <w:spacing w:before="3" w:line="249" w:lineRule="auto"/>
        <w:ind w:right="286"/>
        <w:rPr>
          <w:sz w:val="20"/>
        </w:rPr>
      </w:pPr>
      <w:r>
        <w:rPr>
          <w:sz w:val="20"/>
        </w:rPr>
        <w:t>предвидеть</w:t>
      </w:r>
      <w:r>
        <w:rPr>
          <w:spacing w:val="1"/>
          <w:sz w:val="20"/>
        </w:rPr>
        <w:t xml:space="preserve"> </w:t>
      </w:r>
      <w:r>
        <w:rPr>
          <w:sz w:val="20"/>
        </w:rPr>
        <w:t>возможность</w:t>
      </w:r>
      <w:r>
        <w:rPr>
          <w:spacing w:val="1"/>
          <w:sz w:val="20"/>
        </w:rPr>
        <w:t xml:space="preserve"> </w:t>
      </w:r>
      <w:r>
        <w:rPr>
          <w:sz w:val="20"/>
        </w:rPr>
        <w:t>возникновения</w:t>
      </w:r>
      <w:r>
        <w:rPr>
          <w:spacing w:val="1"/>
          <w:sz w:val="20"/>
        </w:rPr>
        <w:t xml:space="preserve"> </w:t>
      </w:r>
      <w:r>
        <w:rPr>
          <w:sz w:val="20"/>
        </w:rPr>
        <w:t>трудностей</w:t>
      </w:r>
      <w:r>
        <w:rPr>
          <w:spacing w:val="1"/>
          <w:sz w:val="20"/>
        </w:rPr>
        <w:t xml:space="preserve"> </w:t>
      </w:r>
      <w:r>
        <w:rPr>
          <w:sz w:val="20"/>
        </w:rPr>
        <w:t>и</w:t>
      </w:r>
      <w:r>
        <w:rPr>
          <w:spacing w:val="1"/>
          <w:sz w:val="20"/>
        </w:rPr>
        <w:t xml:space="preserve"> </w:t>
      </w:r>
      <w:r>
        <w:rPr>
          <w:sz w:val="20"/>
        </w:rPr>
        <w:t>ошибок,</w:t>
      </w:r>
      <w:r>
        <w:rPr>
          <w:spacing w:val="1"/>
          <w:sz w:val="20"/>
        </w:rPr>
        <w:t xml:space="preserve"> </w:t>
      </w:r>
      <w:r>
        <w:rPr>
          <w:sz w:val="20"/>
        </w:rPr>
        <w:t>предусматривать</w:t>
      </w:r>
      <w:r>
        <w:rPr>
          <w:spacing w:val="1"/>
          <w:sz w:val="20"/>
        </w:rPr>
        <w:t xml:space="preserve"> </w:t>
      </w:r>
      <w:r>
        <w:rPr>
          <w:sz w:val="20"/>
        </w:rPr>
        <w:t>способы</w:t>
      </w:r>
      <w:r>
        <w:rPr>
          <w:spacing w:val="1"/>
          <w:sz w:val="20"/>
        </w:rPr>
        <w:t xml:space="preserve"> </w:t>
      </w:r>
      <w:r>
        <w:rPr>
          <w:sz w:val="20"/>
        </w:rPr>
        <w:t>их</w:t>
      </w:r>
      <w:r>
        <w:rPr>
          <w:spacing w:val="1"/>
          <w:sz w:val="20"/>
        </w:rPr>
        <w:t xml:space="preserve"> </w:t>
      </w:r>
      <w:r>
        <w:rPr>
          <w:sz w:val="20"/>
        </w:rPr>
        <w:t>предупреждения,</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в</w:t>
      </w:r>
      <w:r>
        <w:rPr>
          <w:spacing w:val="-47"/>
          <w:sz w:val="20"/>
        </w:rPr>
        <w:t xml:space="preserve"> </w:t>
      </w:r>
      <w:r>
        <w:rPr>
          <w:sz w:val="20"/>
        </w:rPr>
        <w:t>житейских</w:t>
      </w:r>
      <w:r>
        <w:rPr>
          <w:spacing w:val="-1"/>
          <w:sz w:val="20"/>
        </w:rPr>
        <w:t xml:space="preserve"> </w:t>
      </w:r>
      <w:r>
        <w:rPr>
          <w:sz w:val="20"/>
        </w:rPr>
        <w:t>ситуациях,</w:t>
      </w:r>
      <w:r>
        <w:rPr>
          <w:spacing w:val="2"/>
          <w:sz w:val="20"/>
        </w:rPr>
        <w:t xml:space="preserve"> </w:t>
      </w:r>
      <w:r>
        <w:rPr>
          <w:sz w:val="20"/>
        </w:rPr>
        <w:t>опасных для</w:t>
      </w:r>
      <w:r>
        <w:rPr>
          <w:spacing w:val="-5"/>
          <w:sz w:val="20"/>
        </w:rPr>
        <w:t xml:space="preserve"> </w:t>
      </w:r>
      <w:r>
        <w:rPr>
          <w:sz w:val="20"/>
        </w:rPr>
        <w:t>здоровья</w:t>
      </w:r>
      <w:r>
        <w:rPr>
          <w:spacing w:val="-6"/>
          <w:sz w:val="20"/>
        </w:rPr>
        <w:t xml:space="preserve"> </w:t>
      </w:r>
      <w:r>
        <w:rPr>
          <w:sz w:val="20"/>
        </w:rPr>
        <w:t>и</w:t>
      </w:r>
      <w:r>
        <w:rPr>
          <w:spacing w:val="-7"/>
          <w:sz w:val="20"/>
        </w:rPr>
        <w:t xml:space="preserve"> </w:t>
      </w:r>
      <w:r>
        <w:rPr>
          <w:sz w:val="20"/>
        </w:rPr>
        <w:t>жизни.</w:t>
      </w:r>
    </w:p>
    <w:p>
      <w:pPr>
        <w:pStyle w:val="64"/>
        <w:numPr>
          <w:ilvl w:val="0"/>
          <w:numId w:val="126"/>
        </w:numPr>
        <w:tabs>
          <w:tab w:val="left" w:pos="1234"/>
        </w:tabs>
        <w:spacing w:before="2"/>
        <w:rPr>
          <w:sz w:val="20"/>
        </w:rPr>
      </w:pPr>
      <w:r>
        <w:rPr>
          <w:i/>
          <w:sz w:val="20"/>
        </w:rPr>
        <w:t>Самооценка</w:t>
      </w:r>
      <w:r>
        <w:rPr>
          <w:sz w:val="20"/>
        </w:rPr>
        <w:t>:</w:t>
      </w:r>
    </w:p>
    <w:p>
      <w:pPr>
        <w:pStyle w:val="64"/>
        <w:numPr>
          <w:ilvl w:val="0"/>
          <w:numId w:val="125"/>
        </w:numPr>
        <w:tabs>
          <w:tab w:val="left" w:pos="1297"/>
        </w:tabs>
        <w:spacing w:before="11" w:line="249" w:lineRule="auto"/>
        <w:ind w:right="301"/>
        <w:rPr>
          <w:sz w:val="20"/>
        </w:rPr>
      </w:pPr>
      <w:r>
        <w:rPr>
          <w:sz w:val="20"/>
        </w:rPr>
        <w:t>объективно оценивать результаты своей деятельности, соотносить</w:t>
      </w:r>
      <w:r>
        <w:rPr>
          <w:spacing w:val="1"/>
          <w:sz w:val="20"/>
        </w:rPr>
        <w:t xml:space="preserve"> </w:t>
      </w:r>
      <w:r>
        <w:rPr>
          <w:sz w:val="20"/>
        </w:rPr>
        <w:t>свою</w:t>
      </w:r>
      <w:r>
        <w:rPr>
          <w:spacing w:val="-1"/>
          <w:sz w:val="20"/>
        </w:rPr>
        <w:t xml:space="preserve"> </w:t>
      </w:r>
      <w:r>
        <w:rPr>
          <w:sz w:val="20"/>
        </w:rPr>
        <w:t>оценку</w:t>
      </w:r>
      <w:r>
        <w:rPr>
          <w:spacing w:val="-8"/>
          <w:sz w:val="20"/>
        </w:rPr>
        <w:t xml:space="preserve"> </w:t>
      </w:r>
      <w:r>
        <w:rPr>
          <w:sz w:val="20"/>
        </w:rPr>
        <w:t>с</w:t>
      </w:r>
      <w:r>
        <w:rPr>
          <w:spacing w:val="4"/>
          <w:sz w:val="20"/>
        </w:rPr>
        <w:t xml:space="preserve"> </w:t>
      </w:r>
      <w:r>
        <w:rPr>
          <w:sz w:val="20"/>
        </w:rPr>
        <w:t>оценкой</w:t>
      </w:r>
      <w:r>
        <w:rPr>
          <w:spacing w:val="4"/>
          <w:sz w:val="20"/>
        </w:rPr>
        <w:t xml:space="preserve"> </w:t>
      </w:r>
      <w:r>
        <w:rPr>
          <w:sz w:val="20"/>
        </w:rPr>
        <w:t>учителя;</w:t>
      </w:r>
    </w:p>
    <w:p>
      <w:pPr>
        <w:pStyle w:val="64"/>
        <w:numPr>
          <w:ilvl w:val="0"/>
          <w:numId w:val="125"/>
        </w:numPr>
        <w:tabs>
          <w:tab w:val="left" w:pos="1297"/>
        </w:tabs>
        <w:spacing w:before="1" w:line="249" w:lineRule="auto"/>
        <w:ind w:right="294"/>
        <w:rPr>
          <w:sz w:val="20"/>
        </w:rPr>
      </w:pPr>
      <w:r>
        <w:rPr>
          <w:sz w:val="20"/>
        </w:rPr>
        <w:t>оценивать</w:t>
      </w:r>
      <w:r>
        <w:rPr>
          <w:spacing w:val="1"/>
          <w:sz w:val="20"/>
        </w:rPr>
        <w:t xml:space="preserve"> </w:t>
      </w:r>
      <w:r>
        <w:rPr>
          <w:sz w:val="20"/>
        </w:rPr>
        <w:t>целесообразность</w:t>
      </w:r>
      <w:r>
        <w:rPr>
          <w:spacing w:val="1"/>
          <w:sz w:val="20"/>
        </w:rPr>
        <w:t xml:space="preserve"> </w:t>
      </w:r>
      <w:r>
        <w:rPr>
          <w:sz w:val="20"/>
        </w:rPr>
        <w:t>выбранных</w:t>
      </w:r>
      <w:r>
        <w:rPr>
          <w:spacing w:val="1"/>
          <w:sz w:val="20"/>
        </w:rPr>
        <w:t xml:space="preserve"> </w:t>
      </w:r>
      <w:r>
        <w:rPr>
          <w:sz w:val="20"/>
        </w:rPr>
        <w:t>способов</w:t>
      </w:r>
      <w:r>
        <w:rPr>
          <w:spacing w:val="1"/>
          <w:sz w:val="20"/>
        </w:rPr>
        <w:t xml:space="preserve"> </w:t>
      </w:r>
      <w:r>
        <w:rPr>
          <w:sz w:val="20"/>
        </w:rPr>
        <w:t>действия,</w:t>
      </w:r>
      <w:r>
        <w:rPr>
          <w:spacing w:val="1"/>
          <w:sz w:val="20"/>
        </w:rPr>
        <w:t xml:space="preserve"> </w:t>
      </w:r>
      <w:r>
        <w:rPr>
          <w:sz w:val="20"/>
        </w:rPr>
        <w:t>при</w:t>
      </w:r>
      <w:r>
        <w:rPr>
          <w:spacing w:val="1"/>
          <w:sz w:val="20"/>
        </w:rPr>
        <w:t xml:space="preserve"> </w:t>
      </w:r>
      <w:r>
        <w:rPr>
          <w:sz w:val="20"/>
        </w:rPr>
        <w:t>необходимости</w:t>
      </w:r>
      <w:r>
        <w:rPr>
          <w:spacing w:val="-1"/>
          <w:sz w:val="20"/>
        </w:rPr>
        <w:t xml:space="preserve"> </w:t>
      </w:r>
      <w:r>
        <w:rPr>
          <w:sz w:val="20"/>
        </w:rPr>
        <w:t>корректировать</w:t>
      </w:r>
      <w:r>
        <w:rPr>
          <w:spacing w:val="1"/>
          <w:sz w:val="20"/>
        </w:rPr>
        <w:t xml:space="preserve"> </w:t>
      </w:r>
      <w:r>
        <w:rPr>
          <w:sz w:val="20"/>
        </w:rPr>
        <w:t>их.</w:t>
      </w:r>
    </w:p>
    <w:p>
      <w:pPr>
        <w:pStyle w:val="33"/>
        <w:spacing w:before="1"/>
        <w:ind w:left="0"/>
        <w:jc w:val="left"/>
        <w:rPr>
          <w:sz w:val="31"/>
        </w:rPr>
      </w:pPr>
    </w:p>
    <w:p>
      <w:pPr>
        <w:pStyle w:val="61"/>
        <w:spacing w:before="1"/>
      </w:pPr>
      <w:r>
        <w:t>Совместная</w:t>
      </w:r>
      <w:r>
        <w:rPr>
          <w:spacing w:val="-5"/>
        </w:rPr>
        <w:t xml:space="preserve"> </w:t>
      </w:r>
      <w:r>
        <w:t>деятельность:</w:t>
      </w:r>
    </w:p>
    <w:p>
      <w:pPr>
        <w:pStyle w:val="33"/>
        <w:spacing w:before="4"/>
        <w:ind w:left="0"/>
        <w:jc w:val="left"/>
        <w:rPr>
          <w:b/>
          <w:sz w:val="21"/>
        </w:rPr>
      </w:pPr>
    </w:p>
    <w:p>
      <w:pPr>
        <w:pStyle w:val="64"/>
        <w:numPr>
          <w:ilvl w:val="0"/>
          <w:numId w:val="125"/>
        </w:numPr>
        <w:tabs>
          <w:tab w:val="left" w:pos="1297"/>
        </w:tabs>
        <w:spacing w:line="249" w:lineRule="auto"/>
        <w:ind w:right="290"/>
        <w:rPr>
          <w:sz w:val="20"/>
        </w:rPr>
      </w:pPr>
      <w:r>
        <w:rPr>
          <w:sz w:val="20"/>
        </w:rPr>
        <w:t>понимать</w:t>
      </w:r>
      <w:r>
        <w:rPr>
          <w:spacing w:val="1"/>
          <w:sz w:val="20"/>
        </w:rPr>
        <w:t xml:space="preserve"> </w:t>
      </w:r>
      <w:r>
        <w:rPr>
          <w:sz w:val="20"/>
        </w:rPr>
        <w:t>значение</w:t>
      </w:r>
      <w:r>
        <w:rPr>
          <w:spacing w:val="1"/>
          <w:sz w:val="20"/>
        </w:rPr>
        <w:t xml:space="preserve"> </w:t>
      </w:r>
      <w:r>
        <w:rPr>
          <w:sz w:val="20"/>
        </w:rPr>
        <w:t>коллективной</w:t>
      </w:r>
      <w:r>
        <w:rPr>
          <w:spacing w:val="1"/>
          <w:sz w:val="20"/>
        </w:rPr>
        <w:t xml:space="preserve"> </w:t>
      </w:r>
      <w:r>
        <w:rPr>
          <w:sz w:val="20"/>
        </w:rPr>
        <w:t>деятельности</w:t>
      </w:r>
      <w:r>
        <w:rPr>
          <w:spacing w:val="1"/>
          <w:sz w:val="20"/>
        </w:rPr>
        <w:t xml:space="preserve"> </w:t>
      </w:r>
      <w:r>
        <w:rPr>
          <w:sz w:val="20"/>
        </w:rPr>
        <w:t>для</w:t>
      </w:r>
      <w:r>
        <w:rPr>
          <w:spacing w:val="1"/>
          <w:sz w:val="20"/>
        </w:rPr>
        <w:t xml:space="preserve"> </w:t>
      </w:r>
      <w:r>
        <w:rPr>
          <w:sz w:val="20"/>
        </w:rPr>
        <w:t>успешного</w:t>
      </w:r>
      <w:r>
        <w:rPr>
          <w:spacing w:val="1"/>
          <w:sz w:val="20"/>
        </w:rPr>
        <w:t xml:space="preserve"> </w:t>
      </w:r>
      <w:r>
        <w:rPr>
          <w:sz w:val="20"/>
        </w:rPr>
        <w:t>решения</w:t>
      </w:r>
      <w:r>
        <w:rPr>
          <w:spacing w:val="1"/>
          <w:sz w:val="20"/>
        </w:rPr>
        <w:t xml:space="preserve"> </w:t>
      </w:r>
      <w:r>
        <w:rPr>
          <w:sz w:val="20"/>
        </w:rPr>
        <w:t>учебной</w:t>
      </w:r>
      <w:r>
        <w:rPr>
          <w:spacing w:val="1"/>
          <w:sz w:val="20"/>
        </w:rPr>
        <w:t xml:space="preserve"> </w:t>
      </w:r>
      <w:r>
        <w:rPr>
          <w:sz w:val="20"/>
        </w:rPr>
        <w:t>(практической)</w:t>
      </w:r>
      <w:r>
        <w:rPr>
          <w:spacing w:val="1"/>
          <w:sz w:val="20"/>
        </w:rPr>
        <w:t xml:space="preserve"> </w:t>
      </w:r>
      <w:r>
        <w:rPr>
          <w:sz w:val="20"/>
        </w:rPr>
        <w:t>задачи;</w:t>
      </w:r>
      <w:r>
        <w:rPr>
          <w:spacing w:val="1"/>
          <w:sz w:val="20"/>
        </w:rPr>
        <w:t xml:space="preserve"> </w:t>
      </w:r>
      <w:r>
        <w:rPr>
          <w:sz w:val="20"/>
        </w:rPr>
        <w:t>активно</w:t>
      </w:r>
      <w:r>
        <w:rPr>
          <w:spacing w:val="1"/>
          <w:sz w:val="20"/>
        </w:rPr>
        <w:t xml:space="preserve"> </w:t>
      </w:r>
      <w:r>
        <w:rPr>
          <w:sz w:val="20"/>
        </w:rPr>
        <w:t>участвовать</w:t>
      </w:r>
      <w:r>
        <w:rPr>
          <w:spacing w:val="1"/>
          <w:sz w:val="20"/>
        </w:rPr>
        <w:t xml:space="preserve"> </w:t>
      </w:r>
      <w:r>
        <w:rPr>
          <w:sz w:val="20"/>
        </w:rPr>
        <w:t>в</w:t>
      </w:r>
      <w:r>
        <w:rPr>
          <w:spacing w:val="1"/>
          <w:sz w:val="20"/>
        </w:rPr>
        <w:t xml:space="preserve"> </w:t>
      </w:r>
      <w:r>
        <w:rPr>
          <w:sz w:val="20"/>
        </w:rPr>
        <w:t>формулировании краткосрочных и долгосрочных целей совместной</w:t>
      </w:r>
      <w:r>
        <w:rPr>
          <w:spacing w:val="1"/>
          <w:sz w:val="20"/>
        </w:rPr>
        <w:t xml:space="preserve"> </w:t>
      </w:r>
      <w:r>
        <w:rPr>
          <w:sz w:val="20"/>
        </w:rPr>
        <w:t>деятельности</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изученного</w:t>
      </w:r>
      <w:r>
        <w:rPr>
          <w:spacing w:val="1"/>
          <w:sz w:val="20"/>
        </w:rPr>
        <w:t xml:space="preserve"> </w:t>
      </w:r>
      <w:r>
        <w:rPr>
          <w:sz w:val="20"/>
        </w:rPr>
        <w:t>материала</w:t>
      </w:r>
      <w:r>
        <w:rPr>
          <w:spacing w:val="1"/>
          <w:sz w:val="20"/>
        </w:rPr>
        <w:t xml:space="preserve"> </w:t>
      </w:r>
      <w:r>
        <w:rPr>
          <w:sz w:val="20"/>
        </w:rPr>
        <w:t>по</w:t>
      </w:r>
      <w:r>
        <w:rPr>
          <w:spacing w:val="1"/>
          <w:sz w:val="20"/>
        </w:rPr>
        <w:t xml:space="preserve"> </w:t>
      </w:r>
      <w:r>
        <w:rPr>
          <w:sz w:val="20"/>
        </w:rPr>
        <w:t>окружающему</w:t>
      </w:r>
      <w:r>
        <w:rPr>
          <w:spacing w:val="1"/>
          <w:sz w:val="20"/>
        </w:rPr>
        <w:t xml:space="preserve"> </w:t>
      </w:r>
      <w:r>
        <w:rPr>
          <w:sz w:val="20"/>
        </w:rPr>
        <w:t>миру);</w:t>
      </w:r>
    </w:p>
    <w:p>
      <w:pPr>
        <w:pStyle w:val="64"/>
        <w:numPr>
          <w:ilvl w:val="0"/>
          <w:numId w:val="125"/>
        </w:numPr>
        <w:tabs>
          <w:tab w:val="left" w:pos="1297"/>
        </w:tabs>
        <w:spacing w:before="5" w:line="249" w:lineRule="auto"/>
        <w:ind w:right="294"/>
        <w:rPr>
          <w:sz w:val="20"/>
        </w:rPr>
      </w:pPr>
      <w:r>
        <w:rPr>
          <w:sz w:val="20"/>
        </w:rPr>
        <w:t>коллективно</w:t>
      </w:r>
      <w:r>
        <w:rPr>
          <w:spacing w:val="1"/>
          <w:sz w:val="20"/>
        </w:rPr>
        <w:t xml:space="preserve"> </w:t>
      </w:r>
      <w:r>
        <w:rPr>
          <w:sz w:val="20"/>
        </w:rPr>
        <w:t>строить</w:t>
      </w:r>
      <w:r>
        <w:rPr>
          <w:spacing w:val="1"/>
          <w:sz w:val="20"/>
        </w:rPr>
        <w:t xml:space="preserve"> </w:t>
      </w:r>
      <w:r>
        <w:rPr>
          <w:sz w:val="20"/>
        </w:rPr>
        <w:t>действия</w:t>
      </w:r>
      <w:r>
        <w:rPr>
          <w:spacing w:val="1"/>
          <w:sz w:val="20"/>
        </w:rPr>
        <w:t xml:space="preserve"> </w:t>
      </w:r>
      <w:r>
        <w:rPr>
          <w:sz w:val="20"/>
        </w:rPr>
        <w:t>по</w:t>
      </w:r>
      <w:r>
        <w:rPr>
          <w:spacing w:val="1"/>
          <w:sz w:val="20"/>
        </w:rPr>
        <w:t xml:space="preserve"> </w:t>
      </w:r>
      <w:r>
        <w:rPr>
          <w:sz w:val="20"/>
        </w:rPr>
        <w:t>достижению</w:t>
      </w:r>
      <w:r>
        <w:rPr>
          <w:spacing w:val="1"/>
          <w:sz w:val="20"/>
        </w:rPr>
        <w:t xml:space="preserve"> </w:t>
      </w:r>
      <w:r>
        <w:rPr>
          <w:sz w:val="20"/>
        </w:rPr>
        <w:t>общей</w:t>
      </w:r>
      <w:r>
        <w:rPr>
          <w:spacing w:val="1"/>
          <w:sz w:val="20"/>
        </w:rPr>
        <w:t xml:space="preserve"> </w:t>
      </w:r>
      <w:r>
        <w:rPr>
          <w:sz w:val="20"/>
        </w:rPr>
        <w:t>цели:</w:t>
      </w:r>
      <w:r>
        <w:rPr>
          <w:spacing w:val="1"/>
          <w:sz w:val="20"/>
        </w:rPr>
        <w:t xml:space="preserve"> </w:t>
      </w:r>
      <w:r>
        <w:rPr>
          <w:sz w:val="20"/>
        </w:rPr>
        <w:t>распределять роли, договариваться, обсуждать процесс и результат</w:t>
      </w:r>
      <w:r>
        <w:rPr>
          <w:spacing w:val="1"/>
          <w:sz w:val="20"/>
        </w:rPr>
        <w:t xml:space="preserve"> </w:t>
      </w:r>
      <w:r>
        <w:rPr>
          <w:sz w:val="20"/>
        </w:rPr>
        <w:t>совместной</w:t>
      </w:r>
      <w:r>
        <w:rPr>
          <w:spacing w:val="-1"/>
          <w:sz w:val="20"/>
        </w:rPr>
        <w:t xml:space="preserve"> </w:t>
      </w:r>
      <w:r>
        <w:rPr>
          <w:sz w:val="20"/>
        </w:rPr>
        <w:t>работы;</w:t>
      </w:r>
    </w:p>
    <w:p>
      <w:pPr>
        <w:pStyle w:val="64"/>
        <w:numPr>
          <w:ilvl w:val="0"/>
          <w:numId w:val="125"/>
        </w:numPr>
        <w:tabs>
          <w:tab w:val="left" w:pos="1297"/>
        </w:tabs>
        <w:spacing w:before="2" w:line="249" w:lineRule="auto"/>
        <w:ind w:right="296"/>
        <w:rPr>
          <w:sz w:val="20"/>
        </w:rPr>
      </w:pPr>
      <w:r>
        <w:rPr>
          <w:sz w:val="20"/>
        </w:rPr>
        <w:t>проявлять</w:t>
      </w:r>
      <w:r>
        <w:rPr>
          <w:spacing w:val="1"/>
          <w:sz w:val="20"/>
        </w:rPr>
        <w:t xml:space="preserve"> </w:t>
      </w:r>
      <w:r>
        <w:rPr>
          <w:sz w:val="20"/>
        </w:rPr>
        <w:t>готовность</w:t>
      </w:r>
      <w:r>
        <w:rPr>
          <w:spacing w:val="1"/>
          <w:sz w:val="20"/>
        </w:rPr>
        <w:t xml:space="preserve"> </w:t>
      </w:r>
      <w:r>
        <w:rPr>
          <w:sz w:val="20"/>
        </w:rPr>
        <w:t>руководить,</w:t>
      </w:r>
      <w:r>
        <w:rPr>
          <w:spacing w:val="1"/>
          <w:sz w:val="20"/>
        </w:rPr>
        <w:t xml:space="preserve"> </w:t>
      </w:r>
      <w:r>
        <w:rPr>
          <w:sz w:val="20"/>
        </w:rPr>
        <w:t>выполнять</w:t>
      </w:r>
      <w:r>
        <w:rPr>
          <w:spacing w:val="1"/>
          <w:sz w:val="20"/>
        </w:rPr>
        <w:t xml:space="preserve"> </w:t>
      </w:r>
      <w:r>
        <w:rPr>
          <w:sz w:val="20"/>
        </w:rPr>
        <w:t>поручения,</w:t>
      </w:r>
      <w:r>
        <w:rPr>
          <w:spacing w:val="-47"/>
          <w:sz w:val="20"/>
        </w:rPr>
        <w:t xml:space="preserve"> </w:t>
      </w:r>
      <w:r>
        <w:rPr>
          <w:sz w:val="20"/>
        </w:rPr>
        <w:t>подчиняться;</w:t>
      </w:r>
    </w:p>
    <w:p>
      <w:pPr>
        <w:pStyle w:val="64"/>
        <w:numPr>
          <w:ilvl w:val="0"/>
          <w:numId w:val="125"/>
        </w:numPr>
        <w:tabs>
          <w:tab w:val="left" w:pos="1297"/>
        </w:tabs>
        <w:spacing w:before="2" w:line="249" w:lineRule="auto"/>
        <w:ind w:right="290"/>
        <w:rPr>
          <w:sz w:val="20"/>
        </w:rPr>
      </w:pPr>
      <w:r>
        <w:rPr>
          <w:sz w:val="20"/>
        </w:rPr>
        <w:t>выполнять</w:t>
      </w:r>
      <w:r>
        <w:rPr>
          <w:spacing w:val="1"/>
          <w:sz w:val="20"/>
        </w:rPr>
        <w:t xml:space="preserve"> </w:t>
      </w:r>
      <w:r>
        <w:rPr>
          <w:sz w:val="20"/>
        </w:rPr>
        <w:t>правила</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справедливо</w:t>
      </w:r>
      <w:r>
        <w:rPr>
          <w:spacing w:val="1"/>
          <w:sz w:val="20"/>
        </w:rPr>
        <w:t xml:space="preserve"> </w:t>
      </w:r>
      <w:r>
        <w:rPr>
          <w:sz w:val="20"/>
        </w:rPr>
        <w:t>распределять и</w:t>
      </w:r>
      <w:r>
        <w:rPr>
          <w:spacing w:val="1"/>
          <w:sz w:val="20"/>
        </w:rPr>
        <w:t xml:space="preserve"> </w:t>
      </w:r>
      <w:r>
        <w:rPr>
          <w:sz w:val="20"/>
        </w:rPr>
        <w:t>оценивать работу каждого</w:t>
      </w:r>
      <w:r>
        <w:rPr>
          <w:spacing w:val="1"/>
          <w:sz w:val="20"/>
        </w:rPr>
        <w:t xml:space="preserve"> </w:t>
      </w:r>
      <w:r>
        <w:rPr>
          <w:sz w:val="20"/>
        </w:rPr>
        <w:t>участника; считаться</w:t>
      </w:r>
      <w:r>
        <w:rPr>
          <w:spacing w:val="1"/>
          <w:sz w:val="20"/>
        </w:rPr>
        <w:t xml:space="preserve"> </w:t>
      </w:r>
      <w:r>
        <w:rPr>
          <w:sz w:val="20"/>
        </w:rPr>
        <w:t>с</w:t>
      </w:r>
      <w:r>
        <w:rPr>
          <w:spacing w:val="1"/>
          <w:sz w:val="20"/>
        </w:rPr>
        <w:t xml:space="preserve"> </w:t>
      </w:r>
      <w:r>
        <w:rPr>
          <w:sz w:val="20"/>
        </w:rPr>
        <w:t>наличием</w:t>
      </w:r>
      <w:r>
        <w:rPr>
          <w:spacing w:val="1"/>
          <w:sz w:val="20"/>
        </w:rPr>
        <w:t xml:space="preserve"> </w:t>
      </w:r>
      <w:r>
        <w:rPr>
          <w:sz w:val="20"/>
        </w:rPr>
        <w:t>разных</w:t>
      </w:r>
      <w:r>
        <w:rPr>
          <w:spacing w:val="1"/>
          <w:sz w:val="20"/>
        </w:rPr>
        <w:t xml:space="preserve"> </w:t>
      </w:r>
      <w:r>
        <w:rPr>
          <w:sz w:val="20"/>
        </w:rPr>
        <w:t>мнений;</w:t>
      </w:r>
      <w:r>
        <w:rPr>
          <w:spacing w:val="1"/>
          <w:sz w:val="20"/>
        </w:rPr>
        <w:t xml:space="preserve"> </w:t>
      </w:r>
      <w:r>
        <w:rPr>
          <w:sz w:val="20"/>
        </w:rPr>
        <w:t>не</w:t>
      </w:r>
      <w:r>
        <w:rPr>
          <w:spacing w:val="1"/>
          <w:sz w:val="20"/>
        </w:rPr>
        <w:t xml:space="preserve"> </w:t>
      </w:r>
      <w:r>
        <w:rPr>
          <w:sz w:val="20"/>
        </w:rPr>
        <w:t>допускать</w:t>
      </w:r>
      <w:r>
        <w:rPr>
          <w:spacing w:val="1"/>
          <w:sz w:val="20"/>
        </w:rPr>
        <w:t xml:space="preserve"> </w:t>
      </w:r>
      <w:r>
        <w:rPr>
          <w:sz w:val="20"/>
        </w:rPr>
        <w:t>конфликтов,</w:t>
      </w:r>
      <w:r>
        <w:rPr>
          <w:spacing w:val="1"/>
          <w:sz w:val="20"/>
        </w:rPr>
        <w:t xml:space="preserve"> </w:t>
      </w:r>
      <w:r>
        <w:rPr>
          <w:sz w:val="20"/>
        </w:rPr>
        <w:t>при</w:t>
      </w:r>
      <w:r>
        <w:rPr>
          <w:spacing w:val="1"/>
          <w:sz w:val="20"/>
        </w:rPr>
        <w:t xml:space="preserve"> </w:t>
      </w:r>
      <w:r>
        <w:rPr>
          <w:sz w:val="20"/>
        </w:rPr>
        <w:t>их</w:t>
      </w:r>
      <w:r>
        <w:rPr>
          <w:spacing w:val="1"/>
          <w:sz w:val="20"/>
        </w:rPr>
        <w:t xml:space="preserve"> </w:t>
      </w:r>
      <w:r>
        <w:rPr>
          <w:sz w:val="20"/>
        </w:rPr>
        <w:t>возникновении</w:t>
      </w:r>
      <w:r>
        <w:rPr>
          <w:spacing w:val="-1"/>
          <w:sz w:val="20"/>
        </w:rPr>
        <w:t xml:space="preserve"> </w:t>
      </w:r>
      <w:r>
        <w:rPr>
          <w:sz w:val="20"/>
        </w:rPr>
        <w:t>мирно</w:t>
      </w:r>
      <w:r>
        <w:rPr>
          <w:spacing w:val="-4"/>
          <w:sz w:val="20"/>
        </w:rPr>
        <w:t xml:space="preserve"> </w:t>
      </w:r>
      <w:r>
        <w:rPr>
          <w:sz w:val="20"/>
        </w:rPr>
        <w:t>разрешать без</w:t>
      </w:r>
      <w:r>
        <w:rPr>
          <w:spacing w:val="-2"/>
          <w:sz w:val="20"/>
        </w:rPr>
        <w:t xml:space="preserve"> </w:t>
      </w:r>
      <w:r>
        <w:rPr>
          <w:sz w:val="20"/>
        </w:rPr>
        <w:t>участия взрослого;</w:t>
      </w:r>
    </w:p>
    <w:p>
      <w:pPr>
        <w:pStyle w:val="64"/>
        <w:numPr>
          <w:ilvl w:val="0"/>
          <w:numId w:val="125"/>
        </w:numPr>
        <w:tabs>
          <w:tab w:val="left" w:pos="1297"/>
        </w:tabs>
        <w:spacing w:before="4"/>
        <w:rPr>
          <w:sz w:val="20"/>
        </w:rPr>
      </w:pPr>
      <w:r>
        <w:rPr>
          <w:sz w:val="20"/>
        </w:rPr>
        <w:t>ответственно</w:t>
      </w:r>
      <w:r>
        <w:rPr>
          <w:spacing w:val="-6"/>
          <w:sz w:val="20"/>
        </w:rPr>
        <w:t xml:space="preserve"> </w:t>
      </w:r>
      <w:r>
        <w:rPr>
          <w:sz w:val="20"/>
        </w:rPr>
        <w:t>выполнять</w:t>
      </w:r>
      <w:r>
        <w:rPr>
          <w:spacing w:val="-2"/>
          <w:sz w:val="20"/>
        </w:rPr>
        <w:t xml:space="preserve"> </w:t>
      </w:r>
      <w:r>
        <w:rPr>
          <w:sz w:val="20"/>
        </w:rPr>
        <w:t>свою</w:t>
      </w:r>
      <w:r>
        <w:rPr>
          <w:spacing w:val="-4"/>
          <w:sz w:val="20"/>
        </w:rPr>
        <w:t xml:space="preserve"> </w:t>
      </w:r>
      <w:r>
        <w:rPr>
          <w:sz w:val="20"/>
        </w:rPr>
        <w:t>часть</w:t>
      </w:r>
      <w:r>
        <w:rPr>
          <w:spacing w:val="-2"/>
          <w:sz w:val="20"/>
        </w:rPr>
        <w:t xml:space="preserve"> </w:t>
      </w:r>
      <w:r>
        <w:rPr>
          <w:sz w:val="20"/>
        </w:rPr>
        <w:t>работы.</w:t>
      </w:r>
    </w:p>
    <w:p>
      <w:pPr>
        <w:pStyle w:val="64"/>
        <w:tabs>
          <w:tab w:val="left" w:pos="1297"/>
        </w:tabs>
        <w:spacing w:before="4"/>
        <w:ind w:left="1296" w:firstLine="0"/>
        <w:rPr>
          <w:sz w:val="20"/>
        </w:rPr>
      </w:pPr>
    </w:p>
    <w:p>
      <w:pPr>
        <w:jc w:val="both"/>
        <w:rPr>
          <w:b/>
          <w:spacing w:val="-52"/>
        </w:rPr>
      </w:pPr>
      <w:r>
        <w:rPr>
          <w:sz w:val="20"/>
        </w:rPr>
        <w:t xml:space="preserve">                  </w:t>
      </w:r>
      <w:r>
        <w:rPr>
          <w:b/>
        </w:rPr>
        <w:t>ПРЕДМЕТНЫЕ</w:t>
      </w:r>
      <w:r>
        <w:rPr>
          <w:b/>
          <w:spacing w:val="-5"/>
        </w:rPr>
        <w:t xml:space="preserve"> </w:t>
      </w:r>
      <w:r>
        <w:rPr>
          <w:b/>
        </w:rPr>
        <w:t>РЕЗУЛЬТАТЫ</w:t>
      </w:r>
      <w:r>
        <w:rPr>
          <w:b/>
          <w:spacing w:val="-11"/>
        </w:rPr>
        <w:t xml:space="preserve"> </w:t>
      </w:r>
      <w:r>
        <w:rPr>
          <w:b/>
        </w:rPr>
        <w:t>ОСВОЕНИЯ</w:t>
      </w:r>
      <w:r>
        <w:rPr>
          <w:b/>
          <w:spacing w:val="-11"/>
        </w:rPr>
        <w:t xml:space="preserve"> </w:t>
      </w:r>
      <w:r>
        <w:rPr>
          <w:b/>
        </w:rPr>
        <w:t>ПРОГРАММЫ</w:t>
      </w:r>
      <w:r>
        <w:rPr>
          <w:b/>
          <w:spacing w:val="-52"/>
        </w:rPr>
        <w:t xml:space="preserve"> </w:t>
      </w:r>
    </w:p>
    <w:p>
      <w:pPr>
        <w:jc w:val="both"/>
        <w:rPr>
          <w:b/>
        </w:rPr>
      </w:pPr>
      <w:r>
        <w:rPr>
          <w:b/>
        </w:rPr>
        <w:t xml:space="preserve">                                            ПО</w:t>
      </w:r>
      <w:r>
        <w:rPr>
          <w:b/>
          <w:spacing w:val="2"/>
        </w:rPr>
        <w:t xml:space="preserve"> </w:t>
      </w:r>
      <w:r>
        <w:rPr>
          <w:b/>
        </w:rPr>
        <w:t>ГОДАМ ОБУЧЕНИЯ</w:t>
      </w:r>
    </w:p>
    <w:p>
      <w:pPr>
        <w:pStyle w:val="33"/>
        <w:spacing w:before="7"/>
        <w:ind w:left="0"/>
        <w:jc w:val="left"/>
        <w:rPr>
          <w:b/>
          <w:sz w:val="31"/>
        </w:rPr>
      </w:pPr>
    </w:p>
    <w:p>
      <w:pPr>
        <w:pStyle w:val="64"/>
        <w:numPr>
          <w:ilvl w:val="0"/>
          <w:numId w:val="127"/>
        </w:numPr>
        <w:tabs>
          <w:tab w:val="left" w:pos="961"/>
        </w:tabs>
        <w:ind w:hanging="169"/>
        <w:rPr>
          <w:b/>
        </w:rPr>
      </w:pPr>
      <w:r>
        <w:rPr>
          <w:b/>
        </w:rPr>
        <w:t>класс</w:t>
      </w:r>
    </w:p>
    <w:p>
      <w:pPr>
        <w:pStyle w:val="33"/>
        <w:spacing w:before="9"/>
        <w:ind w:left="0"/>
        <w:jc w:val="left"/>
        <w:rPr>
          <w:b/>
          <w:sz w:val="21"/>
        </w:rPr>
      </w:pPr>
    </w:p>
    <w:p>
      <w:pPr>
        <w:pStyle w:val="33"/>
        <w:ind w:left="1018"/>
      </w:pPr>
      <w:r>
        <w:t>К</w:t>
      </w:r>
      <w:r>
        <w:rPr>
          <w:spacing w:val="-2"/>
        </w:rPr>
        <w:t xml:space="preserve"> </w:t>
      </w:r>
      <w:r>
        <w:t>концу</w:t>
      </w:r>
      <w:r>
        <w:rPr>
          <w:spacing w:val="-7"/>
        </w:rPr>
        <w:t xml:space="preserve"> </w:t>
      </w:r>
      <w:r>
        <w:t>обучения</w:t>
      </w:r>
      <w:r>
        <w:rPr>
          <w:spacing w:val="-2"/>
        </w:rPr>
        <w:t xml:space="preserve"> </w:t>
      </w:r>
      <w:r>
        <w:t>в</w:t>
      </w:r>
      <w:r>
        <w:rPr>
          <w:spacing w:val="1"/>
        </w:rPr>
        <w:t xml:space="preserve"> </w:t>
      </w:r>
      <w:r>
        <w:rPr>
          <w:b/>
        </w:rPr>
        <w:t>1</w:t>
      </w:r>
      <w:r>
        <w:rPr>
          <w:b/>
          <w:spacing w:val="-2"/>
        </w:rPr>
        <w:t xml:space="preserve"> </w:t>
      </w:r>
      <w:r>
        <w:rPr>
          <w:b/>
        </w:rPr>
        <w:t>классе</w:t>
      </w:r>
      <w:r>
        <w:rPr>
          <w:b/>
          <w:spacing w:val="-4"/>
        </w:rPr>
        <w:t xml:space="preserve"> </w:t>
      </w:r>
      <w:r>
        <w:t>обучающийся</w:t>
      </w:r>
      <w:r>
        <w:rPr>
          <w:spacing w:val="-3"/>
        </w:rPr>
        <w:t xml:space="preserve"> </w:t>
      </w:r>
      <w:r>
        <w:t>научится:</w:t>
      </w:r>
    </w:p>
    <w:p>
      <w:pPr>
        <w:pStyle w:val="64"/>
        <w:numPr>
          <w:ilvl w:val="1"/>
          <w:numId w:val="127"/>
        </w:numPr>
        <w:tabs>
          <w:tab w:val="left" w:pos="1297"/>
        </w:tabs>
        <w:spacing w:before="6" w:line="249" w:lineRule="auto"/>
        <w:ind w:right="294"/>
        <w:rPr>
          <w:sz w:val="20"/>
        </w:rPr>
      </w:pPr>
      <w:r>
        <w:rPr>
          <w:sz w:val="20"/>
        </w:rPr>
        <w:t>называть себя и членов своей семьи по фамилии, имени, отчеству,</w:t>
      </w:r>
      <w:r>
        <w:rPr>
          <w:spacing w:val="1"/>
          <w:sz w:val="20"/>
        </w:rPr>
        <w:t xml:space="preserve"> </w:t>
      </w:r>
      <w:r>
        <w:rPr>
          <w:sz w:val="20"/>
        </w:rPr>
        <w:t>профессии</w:t>
      </w:r>
      <w:r>
        <w:rPr>
          <w:spacing w:val="1"/>
          <w:sz w:val="20"/>
        </w:rPr>
        <w:t xml:space="preserve"> </w:t>
      </w:r>
      <w:r>
        <w:rPr>
          <w:sz w:val="20"/>
        </w:rPr>
        <w:t>членов</w:t>
      </w:r>
      <w:r>
        <w:rPr>
          <w:spacing w:val="1"/>
          <w:sz w:val="20"/>
        </w:rPr>
        <w:t xml:space="preserve"> </w:t>
      </w:r>
      <w:r>
        <w:rPr>
          <w:sz w:val="20"/>
        </w:rPr>
        <w:t>своей</w:t>
      </w:r>
      <w:r>
        <w:rPr>
          <w:spacing w:val="1"/>
          <w:sz w:val="20"/>
        </w:rPr>
        <w:t xml:space="preserve"> </w:t>
      </w:r>
      <w:r>
        <w:rPr>
          <w:sz w:val="20"/>
        </w:rPr>
        <w:t>семьи,</w:t>
      </w:r>
      <w:r>
        <w:rPr>
          <w:spacing w:val="1"/>
          <w:sz w:val="20"/>
        </w:rPr>
        <w:t xml:space="preserve"> </w:t>
      </w:r>
      <w:r>
        <w:rPr>
          <w:sz w:val="20"/>
        </w:rPr>
        <w:t>домашний</w:t>
      </w:r>
      <w:r>
        <w:rPr>
          <w:spacing w:val="1"/>
          <w:sz w:val="20"/>
        </w:rPr>
        <w:t xml:space="preserve"> </w:t>
      </w:r>
      <w:r>
        <w:rPr>
          <w:sz w:val="20"/>
        </w:rPr>
        <w:t>адрес</w:t>
      </w:r>
      <w:r>
        <w:rPr>
          <w:spacing w:val="1"/>
          <w:sz w:val="20"/>
        </w:rPr>
        <w:t xml:space="preserve"> </w:t>
      </w:r>
      <w:r>
        <w:rPr>
          <w:sz w:val="20"/>
        </w:rPr>
        <w:t>и</w:t>
      </w:r>
      <w:r>
        <w:rPr>
          <w:spacing w:val="1"/>
          <w:sz w:val="20"/>
        </w:rPr>
        <w:t xml:space="preserve"> </w:t>
      </w:r>
      <w:r>
        <w:rPr>
          <w:sz w:val="20"/>
        </w:rPr>
        <w:t>адрес</w:t>
      </w:r>
      <w:r>
        <w:rPr>
          <w:spacing w:val="1"/>
          <w:sz w:val="20"/>
        </w:rPr>
        <w:t xml:space="preserve"> </w:t>
      </w:r>
      <w:r>
        <w:rPr>
          <w:sz w:val="20"/>
        </w:rPr>
        <w:t>своей</w:t>
      </w:r>
      <w:r>
        <w:rPr>
          <w:spacing w:val="1"/>
          <w:sz w:val="20"/>
        </w:rPr>
        <w:t xml:space="preserve"> </w:t>
      </w:r>
      <w:r>
        <w:rPr>
          <w:sz w:val="20"/>
        </w:rPr>
        <w:t>школы; проявлять уважение к семейным ценностям и традициям,</w:t>
      </w:r>
      <w:r>
        <w:rPr>
          <w:spacing w:val="1"/>
          <w:sz w:val="20"/>
        </w:rPr>
        <w:t xml:space="preserve"> </w:t>
      </w:r>
      <w:r>
        <w:rPr>
          <w:spacing w:val="-1"/>
          <w:sz w:val="20"/>
        </w:rPr>
        <w:t>соблюдать</w:t>
      </w:r>
      <w:r>
        <w:rPr>
          <w:spacing w:val="-8"/>
          <w:sz w:val="20"/>
        </w:rPr>
        <w:t xml:space="preserve"> </w:t>
      </w:r>
      <w:r>
        <w:rPr>
          <w:spacing w:val="-1"/>
          <w:sz w:val="20"/>
        </w:rPr>
        <w:t>правила</w:t>
      </w:r>
      <w:r>
        <w:rPr>
          <w:spacing w:val="-10"/>
          <w:sz w:val="20"/>
        </w:rPr>
        <w:t xml:space="preserve"> </w:t>
      </w:r>
      <w:r>
        <w:rPr>
          <w:spacing w:val="-1"/>
          <w:sz w:val="20"/>
        </w:rPr>
        <w:t>нравственного</w:t>
      </w:r>
      <w:r>
        <w:rPr>
          <w:spacing w:val="-12"/>
          <w:sz w:val="20"/>
        </w:rPr>
        <w:t xml:space="preserve"> </w:t>
      </w:r>
      <w:r>
        <w:rPr>
          <w:sz w:val="20"/>
        </w:rPr>
        <w:t>поведения</w:t>
      </w:r>
      <w:r>
        <w:rPr>
          <w:spacing w:val="-9"/>
          <w:sz w:val="20"/>
        </w:rPr>
        <w:t xml:space="preserve"> </w:t>
      </w:r>
      <w:r>
        <w:rPr>
          <w:sz w:val="20"/>
        </w:rPr>
        <w:t>в</w:t>
      </w:r>
      <w:r>
        <w:rPr>
          <w:spacing w:val="-7"/>
          <w:sz w:val="20"/>
        </w:rPr>
        <w:t xml:space="preserve"> </w:t>
      </w:r>
      <w:r>
        <w:rPr>
          <w:sz w:val="20"/>
        </w:rPr>
        <w:t>социуме</w:t>
      </w:r>
      <w:r>
        <w:rPr>
          <w:spacing w:val="-10"/>
          <w:sz w:val="20"/>
        </w:rPr>
        <w:t xml:space="preserve"> </w:t>
      </w:r>
      <w:r>
        <w:rPr>
          <w:sz w:val="20"/>
        </w:rPr>
        <w:t>и</w:t>
      </w:r>
      <w:r>
        <w:rPr>
          <w:spacing w:val="-5"/>
          <w:sz w:val="20"/>
        </w:rPr>
        <w:t xml:space="preserve"> </w:t>
      </w:r>
      <w:r>
        <w:rPr>
          <w:sz w:val="20"/>
        </w:rPr>
        <w:t>на</w:t>
      </w:r>
      <w:r>
        <w:rPr>
          <w:spacing w:val="-6"/>
          <w:sz w:val="20"/>
        </w:rPr>
        <w:t xml:space="preserve"> </w:t>
      </w:r>
      <w:r>
        <w:rPr>
          <w:sz w:val="20"/>
        </w:rPr>
        <w:t>природе;</w:t>
      </w:r>
    </w:p>
    <w:p>
      <w:pPr>
        <w:pStyle w:val="64"/>
        <w:numPr>
          <w:ilvl w:val="1"/>
          <w:numId w:val="127"/>
        </w:numPr>
        <w:tabs>
          <w:tab w:val="left" w:pos="1297"/>
        </w:tabs>
        <w:spacing w:before="3" w:line="249" w:lineRule="auto"/>
        <w:ind w:right="298"/>
        <w:rPr>
          <w:sz w:val="20"/>
        </w:rPr>
      </w:pPr>
      <w:r>
        <w:rPr>
          <w:sz w:val="20"/>
        </w:rPr>
        <w:t>воспроизводить</w:t>
      </w:r>
      <w:r>
        <w:rPr>
          <w:spacing w:val="1"/>
          <w:sz w:val="20"/>
        </w:rPr>
        <w:t xml:space="preserve"> </w:t>
      </w:r>
      <w:r>
        <w:rPr>
          <w:sz w:val="20"/>
        </w:rPr>
        <w:t>название</w:t>
      </w:r>
      <w:r>
        <w:rPr>
          <w:spacing w:val="1"/>
          <w:sz w:val="20"/>
        </w:rPr>
        <w:t xml:space="preserve"> </w:t>
      </w:r>
      <w:r>
        <w:rPr>
          <w:sz w:val="20"/>
        </w:rPr>
        <w:t>своего</w:t>
      </w:r>
      <w:r>
        <w:rPr>
          <w:spacing w:val="1"/>
          <w:sz w:val="20"/>
        </w:rPr>
        <w:t xml:space="preserve"> </w:t>
      </w:r>
      <w:r>
        <w:rPr>
          <w:sz w:val="20"/>
        </w:rPr>
        <w:t>населённого</w:t>
      </w:r>
      <w:r>
        <w:rPr>
          <w:spacing w:val="1"/>
          <w:sz w:val="20"/>
        </w:rPr>
        <w:t xml:space="preserve"> </w:t>
      </w:r>
      <w:r>
        <w:rPr>
          <w:sz w:val="20"/>
        </w:rPr>
        <w:t>пункта,</w:t>
      </w:r>
      <w:r>
        <w:rPr>
          <w:spacing w:val="1"/>
          <w:sz w:val="20"/>
        </w:rPr>
        <w:t xml:space="preserve"> </w:t>
      </w:r>
      <w:r>
        <w:rPr>
          <w:sz w:val="20"/>
        </w:rPr>
        <w:t>региона,</w:t>
      </w:r>
      <w:r>
        <w:rPr>
          <w:spacing w:val="1"/>
          <w:sz w:val="20"/>
        </w:rPr>
        <w:t xml:space="preserve"> </w:t>
      </w:r>
      <w:r>
        <w:rPr>
          <w:sz w:val="20"/>
        </w:rPr>
        <w:t>страны;</w:t>
      </w:r>
    </w:p>
    <w:p>
      <w:pPr>
        <w:pStyle w:val="64"/>
        <w:numPr>
          <w:ilvl w:val="1"/>
          <w:numId w:val="127"/>
        </w:numPr>
        <w:tabs>
          <w:tab w:val="left" w:pos="1297"/>
        </w:tabs>
        <w:spacing w:before="2" w:line="249" w:lineRule="auto"/>
        <w:ind w:right="291"/>
        <w:rPr>
          <w:sz w:val="20"/>
        </w:rPr>
      </w:pPr>
      <w:r>
        <w:rPr>
          <w:sz w:val="20"/>
        </w:rPr>
        <w:t>приводить примеры культурных объектов родного края, школьных</w:t>
      </w:r>
      <w:r>
        <w:rPr>
          <w:spacing w:val="1"/>
          <w:sz w:val="20"/>
        </w:rPr>
        <w:t xml:space="preserve"> </w:t>
      </w:r>
      <w:r>
        <w:rPr>
          <w:sz w:val="20"/>
        </w:rPr>
        <w:t>традиций</w:t>
      </w:r>
      <w:r>
        <w:rPr>
          <w:spacing w:val="1"/>
          <w:sz w:val="20"/>
        </w:rPr>
        <w:t xml:space="preserve"> </w:t>
      </w:r>
      <w:r>
        <w:rPr>
          <w:sz w:val="20"/>
        </w:rPr>
        <w:t>и</w:t>
      </w:r>
      <w:r>
        <w:rPr>
          <w:spacing w:val="1"/>
          <w:sz w:val="20"/>
        </w:rPr>
        <w:t xml:space="preserve"> </w:t>
      </w:r>
      <w:r>
        <w:rPr>
          <w:sz w:val="20"/>
        </w:rPr>
        <w:t>праздников,</w:t>
      </w:r>
      <w:r>
        <w:rPr>
          <w:spacing w:val="1"/>
          <w:sz w:val="20"/>
        </w:rPr>
        <w:t xml:space="preserve"> </w:t>
      </w:r>
      <w:r>
        <w:rPr>
          <w:sz w:val="20"/>
        </w:rPr>
        <w:t>традиций</w:t>
      </w:r>
      <w:r>
        <w:rPr>
          <w:spacing w:val="1"/>
          <w:sz w:val="20"/>
        </w:rPr>
        <w:t xml:space="preserve"> </w:t>
      </w:r>
      <w:r>
        <w:rPr>
          <w:sz w:val="20"/>
        </w:rPr>
        <w:t>и</w:t>
      </w:r>
      <w:r>
        <w:rPr>
          <w:spacing w:val="1"/>
          <w:sz w:val="20"/>
        </w:rPr>
        <w:t xml:space="preserve"> </w:t>
      </w:r>
      <w:r>
        <w:rPr>
          <w:sz w:val="20"/>
        </w:rPr>
        <w:t>ценностей</w:t>
      </w:r>
      <w:r>
        <w:rPr>
          <w:spacing w:val="1"/>
          <w:sz w:val="20"/>
        </w:rPr>
        <w:t xml:space="preserve"> </w:t>
      </w:r>
      <w:r>
        <w:rPr>
          <w:sz w:val="20"/>
        </w:rPr>
        <w:t>своей</w:t>
      </w:r>
      <w:r>
        <w:rPr>
          <w:spacing w:val="1"/>
          <w:sz w:val="20"/>
        </w:rPr>
        <w:t xml:space="preserve"> </w:t>
      </w:r>
      <w:r>
        <w:rPr>
          <w:sz w:val="20"/>
        </w:rPr>
        <w:t>семьи,</w:t>
      </w:r>
      <w:r>
        <w:rPr>
          <w:spacing w:val="1"/>
          <w:sz w:val="20"/>
        </w:rPr>
        <w:t xml:space="preserve"> </w:t>
      </w:r>
      <w:r>
        <w:rPr>
          <w:sz w:val="20"/>
        </w:rPr>
        <w:t>профессий;</w:t>
      </w:r>
    </w:p>
    <w:p>
      <w:pPr>
        <w:pStyle w:val="64"/>
        <w:numPr>
          <w:ilvl w:val="1"/>
          <w:numId w:val="127"/>
        </w:numPr>
        <w:tabs>
          <w:tab w:val="left" w:pos="1297"/>
        </w:tabs>
        <w:spacing w:before="3" w:line="249" w:lineRule="auto"/>
        <w:ind w:right="288"/>
        <w:rPr>
          <w:sz w:val="20"/>
        </w:rPr>
      </w:pPr>
      <w:r>
        <w:rPr>
          <w:sz w:val="20"/>
        </w:rPr>
        <w:t>различать объекты живой и неживой природы, объекты, созданные</w:t>
      </w:r>
      <w:r>
        <w:rPr>
          <w:spacing w:val="1"/>
          <w:sz w:val="20"/>
        </w:rPr>
        <w:t xml:space="preserve"> </w:t>
      </w:r>
      <w:r>
        <w:rPr>
          <w:sz w:val="20"/>
        </w:rPr>
        <w:t>человеком,</w:t>
      </w:r>
      <w:r>
        <w:rPr>
          <w:spacing w:val="-5"/>
          <w:sz w:val="20"/>
        </w:rPr>
        <w:t xml:space="preserve"> </w:t>
      </w:r>
      <w:r>
        <w:rPr>
          <w:sz w:val="20"/>
        </w:rPr>
        <w:t>и</w:t>
      </w:r>
      <w:r>
        <w:rPr>
          <w:spacing w:val="-9"/>
          <w:sz w:val="20"/>
        </w:rPr>
        <w:t xml:space="preserve"> </w:t>
      </w:r>
      <w:r>
        <w:rPr>
          <w:sz w:val="20"/>
        </w:rPr>
        <w:t>природные</w:t>
      </w:r>
      <w:r>
        <w:rPr>
          <w:spacing w:val="-10"/>
          <w:sz w:val="20"/>
        </w:rPr>
        <w:t xml:space="preserve"> </w:t>
      </w:r>
      <w:r>
        <w:rPr>
          <w:sz w:val="20"/>
        </w:rPr>
        <w:t>материалы,</w:t>
      </w:r>
      <w:r>
        <w:rPr>
          <w:spacing w:val="-5"/>
          <w:sz w:val="20"/>
        </w:rPr>
        <w:t xml:space="preserve"> </w:t>
      </w:r>
      <w:r>
        <w:rPr>
          <w:sz w:val="20"/>
        </w:rPr>
        <w:t>части</w:t>
      </w:r>
      <w:r>
        <w:rPr>
          <w:spacing w:val="-9"/>
          <w:sz w:val="20"/>
        </w:rPr>
        <w:t xml:space="preserve"> </w:t>
      </w:r>
      <w:r>
        <w:rPr>
          <w:sz w:val="20"/>
        </w:rPr>
        <w:t>растений</w:t>
      </w:r>
      <w:r>
        <w:rPr>
          <w:spacing w:val="-10"/>
          <w:sz w:val="20"/>
        </w:rPr>
        <w:t xml:space="preserve"> </w:t>
      </w:r>
      <w:r>
        <w:rPr>
          <w:sz w:val="20"/>
        </w:rPr>
        <w:t>(корень,</w:t>
      </w:r>
      <w:r>
        <w:rPr>
          <w:spacing w:val="-4"/>
          <w:sz w:val="20"/>
        </w:rPr>
        <w:t xml:space="preserve"> </w:t>
      </w:r>
      <w:r>
        <w:rPr>
          <w:sz w:val="20"/>
        </w:rPr>
        <w:t>стебель,</w:t>
      </w:r>
      <w:r>
        <w:rPr>
          <w:spacing w:val="-48"/>
          <w:sz w:val="20"/>
        </w:rPr>
        <w:t xml:space="preserve"> </w:t>
      </w:r>
      <w:r>
        <w:rPr>
          <w:sz w:val="20"/>
        </w:rPr>
        <w:t>лист,</w:t>
      </w:r>
      <w:r>
        <w:rPr>
          <w:spacing w:val="1"/>
          <w:sz w:val="20"/>
        </w:rPr>
        <w:t xml:space="preserve"> </w:t>
      </w:r>
      <w:r>
        <w:rPr>
          <w:sz w:val="20"/>
        </w:rPr>
        <w:t>цветок,</w:t>
      </w:r>
      <w:r>
        <w:rPr>
          <w:spacing w:val="1"/>
          <w:sz w:val="20"/>
        </w:rPr>
        <w:t xml:space="preserve"> </w:t>
      </w:r>
      <w:r>
        <w:rPr>
          <w:sz w:val="20"/>
        </w:rPr>
        <w:t>плод,</w:t>
      </w:r>
      <w:r>
        <w:rPr>
          <w:spacing w:val="1"/>
          <w:sz w:val="20"/>
        </w:rPr>
        <w:t xml:space="preserve"> </w:t>
      </w:r>
      <w:r>
        <w:rPr>
          <w:sz w:val="20"/>
        </w:rPr>
        <w:t>семя),</w:t>
      </w:r>
      <w:r>
        <w:rPr>
          <w:spacing w:val="1"/>
          <w:sz w:val="20"/>
        </w:rPr>
        <w:t xml:space="preserve"> </w:t>
      </w:r>
      <w:r>
        <w:rPr>
          <w:sz w:val="20"/>
        </w:rPr>
        <w:t>группы</w:t>
      </w:r>
      <w:r>
        <w:rPr>
          <w:spacing w:val="1"/>
          <w:sz w:val="20"/>
        </w:rPr>
        <w:t xml:space="preserve"> </w:t>
      </w:r>
      <w:r>
        <w:rPr>
          <w:sz w:val="20"/>
        </w:rPr>
        <w:t>животных</w:t>
      </w:r>
      <w:r>
        <w:rPr>
          <w:spacing w:val="1"/>
          <w:sz w:val="20"/>
        </w:rPr>
        <w:t xml:space="preserve"> </w:t>
      </w:r>
      <w:r>
        <w:rPr>
          <w:sz w:val="20"/>
        </w:rPr>
        <w:t>(насекомые,</w:t>
      </w:r>
      <w:r>
        <w:rPr>
          <w:spacing w:val="1"/>
          <w:sz w:val="20"/>
        </w:rPr>
        <w:t xml:space="preserve"> </w:t>
      </w:r>
      <w:r>
        <w:rPr>
          <w:sz w:val="20"/>
        </w:rPr>
        <w:t>рыбы,</w:t>
      </w:r>
      <w:r>
        <w:rPr>
          <w:spacing w:val="1"/>
          <w:sz w:val="20"/>
        </w:rPr>
        <w:t xml:space="preserve"> </w:t>
      </w:r>
      <w:r>
        <w:rPr>
          <w:sz w:val="20"/>
        </w:rPr>
        <w:t>птицы,</w:t>
      </w:r>
      <w:r>
        <w:rPr>
          <w:spacing w:val="3"/>
          <w:sz w:val="20"/>
        </w:rPr>
        <w:t xml:space="preserve"> </w:t>
      </w:r>
      <w:r>
        <w:rPr>
          <w:sz w:val="20"/>
        </w:rPr>
        <w:t>звери);</w:t>
      </w:r>
    </w:p>
    <w:p>
      <w:pPr>
        <w:pStyle w:val="64"/>
        <w:numPr>
          <w:ilvl w:val="1"/>
          <w:numId w:val="127"/>
        </w:numPr>
        <w:tabs>
          <w:tab w:val="left" w:pos="1297"/>
        </w:tabs>
        <w:spacing w:before="4" w:line="249" w:lineRule="auto"/>
        <w:ind w:right="293"/>
        <w:rPr>
          <w:sz w:val="20"/>
        </w:rPr>
      </w:pPr>
      <w:r>
        <w:rPr>
          <w:sz w:val="20"/>
        </w:rPr>
        <w:t>описывать на основе опорных слов наиболее распространённые в</w:t>
      </w:r>
      <w:r>
        <w:rPr>
          <w:spacing w:val="1"/>
          <w:sz w:val="20"/>
        </w:rPr>
        <w:t xml:space="preserve"> </w:t>
      </w:r>
      <w:r>
        <w:rPr>
          <w:sz w:val="20"/>
        </w:rPr>
        <w:t>родном</w:t>
      </w:r>
      <w:r>
        <w:rPr>
          <w:spacing w:val="1"/>
          <w:sz w:val="20"/>
        </w:rPr>
        <w:t xml:space="preserve"> </w:t>
      </w:r>
      <w:r>
        <w:rPr>
          <w:sz w:val="20"/>
        </w:rPr>
        <w:t>крае</w:t>
      </w:r>
      <w:r>
        <w:rPr>
          <w:spacing w:val="1"/>
          <w:sz w:val="20"/>
        </w:rPr>
        <w:t xml:space="preserve"> </w:t>
      </w:r>
      <w:r>
        <w:rPr>
          <w:sz w:val="20"/>
        </w:rPr>
        <w:t>дикорастущие</w:t>
      </w:r>
      <w:r>
        <w:rPr>
          <w:spacing w:val="1"/>
          <w:sz w:val="20"/>
        </w:rPr>
        <w:t xml:space="preserve"> </w:t>
      </w:r>
      <w:r>
        <w:rPr>
          <w:sz w:val="20"/>
        </w:rPr>
        <w:t>и</w:t>
      </w:r>
      <w:r>
        <w:rPr>
          <w:spacing w:val="1"/>
          <w:sz w:val="20"/>
        </w:rPr>
        <w:t xml:space="preserve"> </w:t>
      </w:r>
      <w:r>
        <w:rPr>
          <w:sz w:val="20"/>
        </w:rPr>
        <w:t>культурные</w:t>
      </w:r>
      <w:r>
        <w:rPr>
          <w:spacing w:val="1"/>
          <w:sz w:val="20"/>
        </w:rPr>
        <w:t xml:space="preserve"> </w:t>
      </w:r>
      <w:r>
        <w:rPr>
          <w:sz w:val="20"/>
        </w:rPr>
        <w:t>растения,</w:t>
      </w:r>
      <w:r>
        <w:rPr>
          <w:spacing w:val="1"/>
          <w:sz w:val="20"/>
        </w:rPr>
        <w:t xml:space="preserve"> </w:t>
      </w:r>
      <w:r>
        <w:rPr>
          <w:sz w:val="20"/>
        </w:rPr>
        <w:t>диких</w:t>
      </w:r>
      <w:r>
        <w:rPr>
          <w:spacing w:val="1"/>
          <w:sz w:val="20"/>
        </w:rPr>
        <w:t xml:space="preserve"> </w:t>
      </w:r>
      <w:r>
        <w:rPr>
          <w:sz w:val="20"/>
        </w:rPr>
        <w:t>и</w:t>
      </w:r>
      <w:r>
        <w:rPr>
          <w:spacing w:val="1"/>
          <w:sz w:val="20"/>
        </w:rPr>
        <w:t xml:space="preserve"> </w:t>
      </w:r>
      <w:r>
        <w:rPr>
          <w:sz w:val="20"/>
        </w:rPr>
        <w:t>домашних</w:t>
      </w:r>
      <w:r>
        <w:rPr>
          <w:spacing w:val="1"/>
          <w:sz w:val="20"/>
        </w:rPr>
        <w:t xml:space="preserve"> </w:t>
      </w:r>
      <w:r>
        <w:rPr>
          <w:sz w:val="20"/>
        </w:rPr>
        <w:t>животных;</w:t>
      </w:r>
      <w:r>
        <w:rPr>
          <w:spacing w:val="1"/>
          <w:sz w:val="20"/>
        </w:rPr>
        <w:t xml:space="preserve"> </w:t>
      </w:r>
      <w:r>
        <w:rPr>
          <w:sz w:val="20"/>
        </w:rPr>
        <w:t>сезонные</w:t>
      </w:r>
      <w:r>
        <w:rPr>
          <w:spacing w:val="1"/>
          <w:sz w:val="20"/>
        </w:rPr>
        <w:t xml:space="preserve"> </w:t>
      </w:r>
      <w:r>
        <w:rPr>
          <w:sz w:val="20"/>
        </w:rPr>
        <w:t>явления</w:t>
      </w:r>
      <w:r>
        <w:rPr>
          <w:spacing w:val="1"/>
          <w:sz w:val="20"/>
        </w:rPr>
        <w:t xml:space="preserve"> </w:t>
      </w:r>
      <w:r>
        <w:rPr>
          <w:sz w:val="20"/>
        </w:rPr>
        <w:t>в</w:t>
      </w:r>
      <w:r>
        <w:rPr>
          <w:spacing w:val="1"/>
          <w:sz w:val="20"/>
        </w:rPr>
        <w:t xml:space="preserve"> </w:t>
      </w:r>
      <w:r>
        <w:rPr>
          <w:sz w:val="20"/>
        </w:rPr>
        <w:t>разные</w:t>
      </w:r>
      <w:r>
        <w:rPr>
          <w:spacing w:val="1"/>
          <w:sz w:val="20"/>
        </w:rPr>
        <w:t xml:space="preserve"> </w:t>
      </w:r>
      <w:r>
        <w:rPr>
          <w:sz w:val="20"/>
        </w:rPr>
        <w:t>времена</w:t>
      </w:r>
      <w:r>
        <w:rPr>
          <w:spacing w:val="1"/>
          <w:sz w:val="20"/>
        </w:rPr>
        <w:t xml:space="preserve"> </w:t>
      </w:r>
      <w:r>
        <w:rPr>
          <w:sz w:val="20"/>
        </w:rPr>
        <w:t>года;</w:t>
      </w:r>
      <w:r>
        <w:rPr>
          <w:spacing w:val="1"/>
          <w:sz w:val="20"/>
        </w:rPr>
        <w:t xml:space="preserve"> </w:t>
      </w:r>
      <w:r>
        <w:rPr>
          <w:sz w:val="20"/>
        </w:rPr>
        <w:t>деревья,</w:t>
      </w:r>
      <w:r>
        <w:rPr>
          <w:spacing w:val="-6"/>
          <w:sz w:val="20"/>
        </w:rPr>
        <w:t xml:space="preserve"> </w:t>
      </w:r>
      <w:r>
        <w:rPr>
          <w:sz w:val="20"/>
        </w:rPr>
        <w:t>кустарники,</w:t>
      </w:r>
      <w:r>
        <w:rPr>
          <w:spacing w:val="-6"/>
          <w:sz w:val="20"/>
        </w:rPr>
        <w:t xml:space="preserve"> </w:t>
      </w:r>
      <w:r>
        <w:rPr>
          <w:sz w:val="20"/>
        </w:rPr>
        <w:t>травы;</w:t>
      </w:r>
      <w:r>
        <w:rPr>
          <w:spacing w:val="-6"/>
          <w:sz w:val="20"/>
        </w:rPr>
        <w:t xml:space="preserve"> </w:t>
      </w:r>
      <w:r>
        <w:rPr>
          <w:sz w:val="20"/>
        </w:rPr>
        <w:t>основные</w:t>
      </w:r>
      <w:r>
        <w:rPr>
          <w:spacing w:val="-11"/>
          <w:sz w:val="20"/>
        </w:rPr>
        <w:t xml:space="preserve"> </w:t>
      </w:r>
      <w:r>
        <w:rPr>
          <w:sz w:val="20"/>
        </w:rPr>
        <w:t>группы</w:t>
      </w:r>
      <w:r>
        <w:rPr>
          <w:spacing w:val="-8"/>
          <w:sz w:val="20"/>
        </w:rPr>
        <w:t xml:space="preserve"> </w:t>
      </w:r>
      <w:r>
        <w:rPr>
          <w:sz w:val="20"/>
        </w:rPr>
        <w:t>животных</w:t>
      </w:r>
      <w:r>
        <w:rPr>
          <w:spacing w:val="-4"/>
          <w:sz w:val="20"/>
        </w:rPr>
        <w:t xml:space="preserve"> </w:t>
      </w:r>
      <w:r>
        <w:rPr>
          <w:sz w:val="20"/>
        </w:rPr>
        <w:t>(насекомые,</w:t>
      </w:r>
      <w:r>
        <w:rPr>
          <w:spacing w:val="-47"/>
          <w:sz w:val="20"/>
        </w:rPr>
        <w:t xml:space="preserve"> </w:t>
      </w:r>
      <w:r>
        <w:rPr>
          <w:sz w:val="20"/>
        </w:rPr>
        <w:t>рыбы,</w:t>
      </w:r>
      <w:r>
        <w:rPr>
          <w:spacing w:val="-1"/>
          <w:sz w:val="20"/>
        </w:rPr>
        <w:t xml:space="preserve"> </w:t>
      </w:r>
      <w:r>
        <w:rPr>
          <w:sz w:val="20"/>
        </w:rPr>
        <w:t>птицы,</w:t>
      </w:r>
      <w:r>
        <w:rPr>
          <w:spacing w:val="-3"/>
          <w:sz w:val="20"/>
        </w:rPr>
        <w:t xml:space="preserve"> </w:t>
      </w:r>
      <w:r>
        <w:rPr>
          <w:sz w:val="20"/>
        </w:rPr>
        <w:t>звери);</w:t>
      </w:r>
      <w:r>
        <w:rPr>
          <w:spacing w:val="-5"/>
          <w:sz w:val="20"/>
        </w:rPr>
        <w:t xml:space="preserve"> </w:t>
      </w:r>
      <w:r>
        <w:rPr>
          <w:sz w:val="20"/>
        </w:rPr>
        <w:t>выделять</w:t>
      </w:r>
      <w:r>
        <w:rPr>
          <w:spacing w:val="-3"/>
          <w:sz w:val="20"/>
        </w:rPr>
        <w:t xml:space="preserve"> </w:t>
      </w:r>
      <w:r>
        <w:rPr>
          <w:sz w:val="20"/>
        </w:rPr>
        <w:t>их</w:t>
      </w:r>
      <w:r>
        <w:rPr>
          <w:spacing w:val="-2"/>
          <w:sz w:val="20"/>
        </w:rPr>
        <w:t xml:space="preserve"> </w:t>
      </w:r>
      <w:r>
        <w:rPr>
          <w:sz w:val="20"/>
        </w:rPr>
        <w:t>наиболее</w:t>
      </w:r>
      <w:r>
        <w:rPr>
          <w:spacing w:val="-5"/>
          <w:sz w:val="20"/>
        </w:rPr>
        <w:t xml:space="preserve"> </w:t>
      </w:r>
      <w:r>
        <w:rPr>
          <w:sz w:val="20"/>
        </w:rPr>
        <w:t>существенные</w:t>
      </w:r>
      <w:r>
        <w:rPr>
          <w:spacing w:val="-5"/>
          <w:sz w:val="20"/>
        </w:rPr>
        <w:t xml:space="preserve"> </w:t>
      </w:r>
      <w:r>
        <w:rPr>
          <w:sz w:val="20"/>
        </w:rPr>
        <w:t>признаки;</w:t>
      </w:r>
    </w:p>
    <w:p>
      <w:pPr>
        <w:pStyle w:val="64"/>
        <w:numPr>
          <w:ilvl w:val="1"/>
          <w:numId w:val="127"/>
        </w:numPr>
        <w:tabs>
          <w:tab w:val="left" w:pos="1297"/>
        </w:tabs>
        <w:spacing w:before="4" w:line="249" w:lineRule="auto"/>
        <w:ind w:right="293"/>
        <w:rPr>
          <w:sz w:val="20"/>
        </w:rPr>
      </w:pPr>
      <w:r>
        <w:rPr>
          <w:sz w:val="20"/>
        </w:rPr>
        <w:t>применять правила ухода за комнатными растениями и домашними</w:t>
      </w:r>
      <w:r>
        <w:rPr>
          <w:spacing w:val="1"/>
          <w:sz w:val="20"/>
        </w:rPr>
        <w:t xml:space="preserve"> </w:t>
      </w:r>
      <w:r>
        <w:rPr>
          <w:sz w:val="20"/>
        </w:rPr>
        <w:t>животными;</w:t>
      </w:r>
    </w:p>
    <w:p>
      <w:pPr>
        <w:pStyle w:val="64"/>
        <w:numPr>
          <w:ilvl w:val="1"/>
          <w:numId w:val="127"/>
        </w:numPr>
        <w:tabs>
          <w:tab w:val="left" w:pos="1297"/>
        </w:tabs>
        <w:spacing w:before="2" w:line="249" w:lineRule="auto"/>
        <w:ind w:right="291"/>
        <w:rPr>
          <w:sz w:val="20"/>
        </w:rPr>
      </w:pPr>
      <w:r>
        <w:rPr>
          <w:sz w:val="20"/>
        </w:rPr>
        <w:t>проводить,</w:t>
      </w:r>
      <w:r>
        <w:rPr>
          <w:spacing w:val="1"/>
          <w:sz w:val="20"/>
        </w:rPr>
        <w:t xml:space="preserve"> </w:t>
      </w:r>
      <w:r>
        <w:rPr>
          <w:sz w:val="20"/>
        </w:rPr>
        <w:t>соблюдая</w:t>
      </w:r>
      <w:r>
        <w:rPr>
          <w:spacing w:val="1"/>
          <w:sz w:val="20"/>
        </w:rPr>
        <w:t xml:space="preserve"> </w:t>
      </w:r>
      <w:r>
        <w:rPr>
          <w:sz w:val="20"/>
        </w:rPr>
        <w:t>правила</w:t>
      </w:r>
      <w:r>
        <w:rPr>
          <w:spacing w:val="1"/>
          <w:sz w:val="20"/>
        </w:rPr>
        <w:t xml:space="preserve"> </w:t>
      </w:r>
      <w:r>
        <w:rPr>
          <w:sz w:val="20"/>
        </w:rPr>
        <w:t>безопасного</w:t>
      </w:r>
      <w:r>
        <w:rPr>
          <w:spacing w:val="1"/>
          <w:sz w:val="20"/>
        </w:rPr>
        <w:t xml:space="preserve"> </w:t>
      </w:r>
      <w:r>
        <w:rPr>
          <w:sz w:val="20"/>
        </w:rPr>
        <w:t>труда,</w:t>
      </w:r>
      <w:r>
        <w:rPr>
          <w:spacing w:val="1"/>
          <w:sz w:val="20"/>
        </w:rPr>
        <w:t xml:space="preserve"> </w:t>
      </w:r>
      <w:r>
        <w:rPr>
          <w:sz w:val="20"/>
        </w:rPr>
        <w:t>несложные</w:t>
      </w:r>
      <w:r>
        <w:rPr>
          <w:spacing w:val="1"/>
          <w:sz w:val="20"/>
        </w:rPr>
        <w:t xml:space="preserve"> </w:t>
      </w:r>
      <w:r>
        <w:rPr>
          <w:sz w:val="20"/>
        </w:rPr>
        <w:t>групповые</w:t>
      </w:r>
      <w:r>
        <w:rPr>
          <w:spacing w:val="-10"/>
          <w:sz w:val="20"/>
        </w:rPr>
        <w:t xml:space="preserve"> </w:t>
      </w:r>
      <w:r>
        <w:rPr>
          <w:sz w:val="20"/>
        </w:rPr>
        <w:t>и</w:t>
      </w:r>
      <w:r>
        <w:rPr>
          <w:spacing w:val="-8"/>
          <w:sz w:val="20"/>
        </w:rPr>
        <w:t xml:space="preserve"> </w:t>
      </w:r>
      <w:r>
        <w:rPr>
          <w:sz w:val="20"/>
        </w:rPr>
        <w:t>индивидуальные</w:t>
      </w:r>
      <w:r>
        <w:rPr>
          <w:spacing w:val="-9"/>
          <w:sz w:val="20"/>
        </w:rPr>
        <w:t xml:space="preserve"> </w:t>
      </w:r>
      <w:r>
        <w:rPr>
          <w:sz w:val="20"/>
        </w:rPr>
        <w:t>наблюдения</w:t>
      </w:r>
      <w:r>
        <w:rPr>
          <w:spacing w:val="-7"/>
          <w:sz w:val="20"/>
        </w:rPr>
        <w:t xml:space="preserve"> </w:t>
      </w:r>
      <w:r>
        <w:rPr>
          <w:sz w:val="20"/>
        </w:rPr>
        <w:t>(в</w:t>
      </w:r>
      <w:r>
        <w:rPr>
          <w:spacing w:val="-5"/>
          <w:sz w:val="20"/>
        </w:rPr>
        <w:t xml:space="preserve"> </w:t>
      </w:r>
      <w:r>
        <w:rPr>
          <w:sz w:val="20"/>
        </w:rPr>
        <w:t>том</w:t>
      </w:r>
      <w:r>
        <w:rPr>
          <w:spacing w:val="-5"/>
          <w:sz w:val="20"/>
        </w:rPr>
        <w:t xml:space="preserve"> </w:t>
      </w:r>
      <w:r>
        <w:rPr>
          <w:sz w:val="20"/>
        </w:rPr>
        <w:t>числе</w:t>
      </w:r>
      <w:r>
        <w:rPr>
          <w:spacing w:val="-8"/>
          <w:sz w:val="20"/>
        </w:rPr>
        <w:t xml:space="preserve"> </w:t>
      </w:r>
      <w:r>
        <w:rPr>
          <w:sz w:val="20"/>
        </w:rPr>
        <w:t>за</w:t>
      </w:r>
      <w:r>
        <w:rPr>
          <w:spacing w:val="-4"/>
          <w:sz w:val="20"/>
        </w:rPr>
        <w:t xml:space="preserve"> </w:t>
      </w:r>
      <w:r>
        <w:rPr>
          <w:sz w:val="20"/>
        </w:rPr>
        <w:t>сезонными</w:t>
      </w:r>
      <w:r>
        <w:rPr>
          <w:spacing w:val="-48"/>
          <w:sz w:val="20"/>
        </w:rPr>
        <w:t xml:space="preserve"> </w:t>
      </w:r>
      <w:r>
        <w:rPr>
          <w:sz w:val="20"/>
        </w:rPr>
        <w:t>изменениями в природе своей местности), измерения (в том числе</w:t>
      </w:r>
      <w:r>
        <w:rPr>
          <w:spacing w:val="1"/>
          <w:sz w:val="20"/>
        </w:rPr>
        <w:t xml:space="preserve"> </w:t>
      </w:r>
      <w:r>
        <w:rPr>
          <w:sz w:val="20"/>
        </w:rPr>
        <w:t>вести счёт времени,</w:t>
      </w:r>
      <w:r>
        <w:rPr>
          <w:spacing w:val="1"/>
          <w:sz w:val="20"/>
        </w:rPr>
        <w:t xml:space="preserve"> </w:t>
      </w:r>
      <w:r>
        <w:rPr>
          <w:sz w:val="20"/>
        </w:rPr>
        <w:t>измерять температуру воздуха) и опыты под</w:t>
      </w:r>
      <w:r>
        <w:rPr>
          <w:spacing w:val="1"/>
          <w:sz w:val="20"/>
        </w:rPr>
        <w:t xml:space="preserve"> </w:t>
      </w:r>
      <w:r>
        <w:rPr>
          <w:sz w:val="20"/>
        </w:rPr>
        <w:t>руководством</w:t>
      </w:r>
      <w:r>
        <w:rPr>
          <w:spacing w:val="3"/>
          <w:sz w:val="20"/>
        </w:rPr>
        <w:t xml:space="preserve"> </w:t>
      </w:r>
      <w:r>
        <w:rPr>
          <w:sz w:val="20"/>
        </w:rPr>
        <w:t>учителя;</w:t>
      </w:r>
    </w:p>
    <w:p>
      <w:pPr>
        <w:pStyle w:val="64"/>
        <w:numPr>
          <w:ilvl w:val="1"/>
          <w:numId w:val="127"/>
        </w:numPr>
        <w:tabs>
          <w:tab w:val="left" w:pos="1297"/>
        </w:tabs>
        <w:spacing w:before="4" w:line="249" w:lineRule="auto"/>
        <w:ind w:right="297"/>
        <w:rPr>
          <w:sz w:val="20"/>
        </w:rPr>
      </w:pPr>
      <w:r>
        <w:rPr>
          <w:sz w:val="20"/>
        </w:rPr>
        <w:t>использовать для ответов на вопросы небольшие тексты о природе и</w:t>
      </w:r>
      <w:r>
        <w:rPr>
          <w:spacing w:val="1"/>
          <w:sz w:val="20"/>
        </w:rPr>
        <w:t xml:space="preserve"> </w:t>
      </w:r>
      <w:r>
        <w:rPr>
          <w:sz w:val="20"/>
        </w:rPr>
        <w:t>обществе;</w:t>
      </w:r>
    </w:p>
    <w:p>
      <w:pPr>
        <w:pStyle w:val="64"/>
        <w:numPr>
          <w:ilvl w:val="1"/>
          <w:numId w:val="127"/>
        </w:numPr>
        <w:tabs>
          <w:tab w:val="left" w:pos="1297"/>
        </w:tabs>
        <w:spacing w:before="2" w:line="249" w:lineRule="auto"/>
        <w:ind w:right="294"/>
        <w:rPr>
          <w:sz w:val="20"/>
        </w:rPr>
      </w:pPr>
      <w:r>
        <w:rPr>
          <w:sz w:val="20"/>
        </w:rPr>
        <w:t>оценивать</w:t>
      </w:r>
      <w:r>
        <w:rPr>
          <w:spacing w:val="1"/>
          <w:sz w:val="20"/>
        </w:rPr>
        <w:t xml:space="preserve"> </w:t>
      </w:r>
      <w:r>
        <w:rPr>
          <w:sz w:val="20"/>
        </w:rPr>
        <w:t>ситуации,</w:t>
      </w:r>
      <w:r>
        <w:rPr>
          <w:spacing w:val="1"/>
          <w:sz w:val="20"/>
        </w:rPr>
        <w:t xml:space="preserve"> </w:t>
      </w:r>
      <w:r>
        <w:rPr>
          <w:sz w:val="20"/>
        </w:rPr>
        <w:t>раскрывающие</w:t>
      </w:r>
      <w:r>
        <w:rPr>
          <w:spacing w:val="1"/>
          <w:sz w:val="20"/>
        </w:rPr>
        <w:t xml:space="preserve"> </w:t>
      </w:r>
      <w:r>
        <w:rPr>
          <w:sz w:val="20"/>
        </w:rPr>
        <w:t>положительное</w:t>
      </w:r>
      <w:r>
        <w:rPr>
          <w:spacing w:val="1"/>
          <w:sz w:val="20"/>
        </w:rPr>
        <w:t xml:space="preserve"> </w:t>
      </w:r>
      <w:r>
        <w:rPr>
          <w:sz w:val="20"/>
        </w:rPr>
        <w:t>и</w:t>
      </w:r>
      <w:r>
        <w:rPr>
          <w:spacing w:val="1"/>
          <w:sz w:val="20"/>
        </w:rPr>
        <w:t xml:space="preserve"> </w:t>
      </w:r>
      <w:r>
        <w:rPr>
          <w:sz w:val="20"/>
        </w:rPr>
        <w:t>негативное</w:t>
      </w:r>
      <w:r>
        <w:rPr>
          <w:spacing w:val="1"/>
          <w:sz w:val="20"/>
        </w:rPr>
        <w:t xml:space="preserve"> </w:t>
      </w:r>
      <w:r>
        <w:rPr>
          <w:sz w:val="20"/>
        </w:rPr>
        <w:t>отношение к природе; правила поведения в быту, в общественных</w:t>
      </w:r>
      <w:r>
        <w:rPr>
          <w:spacing w:val="1"/>
          <w:sz w:val="20"/>
        </w:rPr>
        <w:t xml:space="preserve"> </w:t>
      </w:r>
      <w:r>
        <w:rPr>
          <w:sz w:val="20"/>
        </w:rPr>
        <w:t>местах;</w:t>
      </w:r>
    </w:p>
    <w:p>
      <w:pPr>
        <w:pStyle w:val="64"/>
        <w:numPr>
          <w:ilvl w:val="1"/>
          <w:numId w:val="127"/>
        </w:numPr>
        <w:tabs>
          <w:tab w:val="left" w:pos="1297"/>
        </w:tabs>
        <w:spacing w:before="3" w:line="249" w:lineRule="auto"/>
        <w:ind w:right="293"/>
        <w:rPr>
          <w:sz w:val="20"/>
        </w:rPr>
      </w:pPr>
      <w:r>
        <w:rPr>
          <w:sz w:val="20"/>
        </w:rPr>
        <w:t>соблюдать правила безопасности на учебном месте школьника; во</w:t>
      </w:r>
      <w:r>
        <w:rPr>
          <w:spacing w:val="1"/>
          <w:sz w:val="20"/>
        </w:rPr>
        <w:t xml:space="preserve"> </w:t>
      </w:r>
      <w:r>
        <w:rPr>
          <w:sz w:val="20"/>
        </w:rPr>
        <w:t>время</w:t>
      </w:r>
      <w:r>
        <w:rPr>
          <w:spacing w:val="1"/>
          <w:sz w:val="20"/>
        </w:rPr>
        <w:t xml:space="preserve"> </w:t>
      </w:r>
      <w:r>
        <w:rPr>
          <w:sz w:val="20"/>
        </w:rPr>
        <w:t>наблюдений</w:t>
      </w:r>
      <w:r>
        <w:rPr>
          <w:spacing w:val="1"/>
          <w:sz w:val="20"/>
        </w:rPr>
        <w:t xml:space="preserve"> </w:t>
      </w:r>
      <w:r>
        <w:rPr>
          <w:sz w:val="20"/>
        </w:rPr>
        <w:t>и</w:t>
      </w:r>
      <w:r>
        <w:rPr>
          <w:spacing w:val="1"/>
          <w:sz w:val="20"/>
        </w:rPr>
        <w:t xml:space="preserve"> </w:t>
      </w:r>
      <w:r>
        <w:rPr>
          <w:sz w:val="20"/>
        </w:rPr>
        <w:t>опытов;</w:t>
      </w:r>
      <w:r>
        <w:rPr>
          <w:spacing w:val="1"/>
          <w:sz w:val="20"/>
        </w:rPr>
        <w:t xml:space="preserve"> </w:t>
      </w:r>
      <w:r>
        <w:rPr>
          <w:sz w:val="20"/>
        </w:rPr>
        <w:t>безопасно</w:t>
      </w:r>
      <w:r>
        <w:rPr>
          <w:spacing w:val="1"/>
          <w:sz w:val="20"/>
        </w:rPr>
        <w:t xml:space="preserve"> </w:t>
      </w:r>
      <w:r>
        <w:rPr>
          <w:sz w:val="20"/>
        </w:rPr>
        <w:t>пользоваться</w:t>
      </w:r>
      <w:r>
        <w:rPr>
          <w:spacing w:val="1"/>
          <w:sz w:val="20"/>
        </w:rPr>
        <w:t xml:space="preserve"> </w:t>
      </w:r>
      <w:r>
        <w:rPr>
          <w:sz w:val="20"/>
        </w:rPr>
        <w:t>бытовыми</w:t>
      </w:r>
      <w:r>
        <w:rPr>
          <w:spacing w:val="1"/>
          <w:sz w:val="20"/>
        </w:rPr>
        <w:t xml:space="preserve"> </w:t>
      </w:r>
      <w:r>
        <w:rPr>
          <w:sz w:val="20"/>
        </w:rPr>
        <w:t>электроприборами;</w:t>
      </w:r>
    </w:p>
    <w:p>
      <w:pPr>
        <w:pStyle w:val="64"/>
        <w:numPr>
          <w:ilvl w:val="1"/>
          <w:numId w:val="127"/>
        </w:numPr>
        <w:tabs>
          <w:tab w:val="left" w:pos="1297"/>
        </w:tabs>
        <w:spacing w:before="3"/>
        <w:rPr>
          <w:sz w:val="20"/>
        </w:rPr>
      </w:pPr>
      <w:r>
        <w:rPr>
          <w:sz w:val="20"/>
        </w:rPr>
        <w:t>соблюдать</w:t>
      </w:r>
      <w:r>
        <w:rPr>
          <w:spacing w:val="-2"/>
          <w:sz w:val="20"/>
        </w:rPr>
        <w:t xml:space="preserve"> </w:t>
      </w:r>
      <w:r>
        <w:rPr>
          <w:sz w:val="20"/>
        </w:rPr>
        <w:t>правила</w:t>
      </w:r>
      <w:r>
        <w:rPr>
          <w:spacing w:val="-6"/>
          <w:sz w:val="20"/>
        </w:rPr>
        <w:t xml:space="preserve"> </w:t>
      </w:r>
      <w:r>
        <w:rPr>
          <w:sz w:val="20"/>
        </w:rPr>
        <w:t>здорового</w:t>
      </w:r>
      <w:r>
        <w:rPr>
          <w:spacing w:val="-5"/>
          <w:sz w:val="20"/>
        </w:rPr>
        <w:t xml:space="preserve"> </w:t>
      </w:r>
      <w:r>
        <w:rPr>
          <w:sz w:val="20"/>
        </w:rPr>
        <w:t>питания</w:t>
      </w:r>
      <w:r>
        <w:rPr>
          <w:spacing w:val="-1"/>
          <w:sz w:val="20"/>
        </w:rPr>
        <w:t xml:space="preserve"> </w:t>
      </w:r>
      <w:r>
        <w:rPr>
          <w:sz w:val="20"/>
        </w:rPr>
        <w:t>и</w:t>
      </w:r>
      <w:r>
        <w:rPr>
          <w:spacing w:val="-3"/>
          <w:sz w:val="20"/>
        </w:rPr>
        <w:t xml:space="preserve"> </w:t>
      </w:r>
      <w:r>
        <w:rPr>
          <w:sz w:val="20"/>
        </w:rPr>
        <w:t>личной</w:t>
      </w:r>
      <w:r>
        <w:rPr>
          <w:spacing w:val="-2"/>
          <w:sz w:val="20"/>
        </w:rPr>
        <w:t xml:space="preserve"> </w:t>
      </w:r>
      <w:r>
        <w:rPr>
          <w:sz w:val="20"/>
        </w:rPr>
        <w:t>гигиены;</w:t>
      </w:r>
    </w:p>
    <w:p>
      <w:pPr>
        <w:pStyle w:val="64"/>
        <w:numPr>
          <w:ilvl w:val="1"/>
          <w:numId w:val="127"/>
        </w:numPr>
        <w:tabs>
          <w:tab w:val="left" w:pos="1297"/>
        </w:tabs>
        <w:spacing w:before="10"/>
        <w:rPr>
          <w:sz w:val="20"/>
        </w:rPr>
      </w:pPr>
      <w:r>
        <w:rPr>
          <w:sz w:val="20"/>
        </w:rPr>
        <w:t>соблюдать</w:t>
      </w:r>
      <w:r>
        <w:rPr>
          <w:spacing w:val="-3"/>
          <w:sz w:val="20"/>
        </w:rPr>
        <w:t xml:space="preserve"> </w:t>
      </w:r>
      <w:r>
        <w:rPr>
          <w:sz w:val="20"/>
        </w:rPr>
        <w:t>правила</w:t>
      </w:r>
      <w:r>
        <w:rPr>
          <w:spacing w:val="-5"/>
          <w:sz w:val="20"/>
        </w:rPr>
        <w:t xml:space="preserve"> </w:t>
      </w:r>
      <w:r>
        <w:rPr>
          <w:sz w:val="20"/>
        </w:rPr>
        <w:t>безопасного</w:t>
      </w:r>
      <w:r>
        <w:rPr>
          <w:spacing w:val="-6"/>
          <w:sz w:val="20"/>
        </w:rPr>
        <w:t xml:space="preserve"> </w:t>
      </w:r>
      <w:r>
        <w:rPr>
          <w:sz w:val="20"/>
        </w:rPr>
        <w:t>поведения</w:t>
      </w:r>
      <w:r>
        <w:rPr>
          <w:spacing w:val="-3"/>
          <w:sz w:val="20"/>
        </w:rPr>
        <w:t xml:space="preserve"> </w:t>
      </w:r>
      <w:r>
        <w:rPr>
          <w:sz w:val="20"/>
        </w:rPr>
        <w:t>пешехода;</w:t>
      </w:r>
    </w:p>
    <w:p>
      <w:pPr>
        <w:jc w:val="both"/>
        <w:rPr>
          <w:sz w:val="20"/>
        </w:rPr>
      </w:pPr>
    </w:p>
    <w:p>
      <w:pPr>
        <w:pStyle w:val="64"/>
        <w:numPr>
          <w:ilvl w:val="1"/>
          <w:numId w:val="127"/>
        </w:numPr>
        <w:tabs>
          <w:tab w:val="left" w:pos="1296"/>
          <w:tab w:val="left" w:pos="1297"/>
        </w:tabs>
        <w:spacing w:before="65"/>
        <w:jc w:val="left"/>
        <w:rPr>
          <w:sz w:val="20"/>
        </w:rPr>
      </w:pPr>
      <w:r>
        <w:rPr>
          <w:sz w:val="20"/>
        </w:rPr>
        <w:t>соблюдать</w:t>
      </w:r>
      <w:r>
        <w:rPr>
          <w:spacing w:val="-3"/>
          <w:sz w:val="20"/>
        </w:rPr>
        <w:t xml:space="preserve"> </w:t>
      </w:r>
      <w:r>
        <w:rPr>
          <w:sz w:val="20"/>
        </w:rPr>
        <w:t>правила</w:t>
      </w:r>
      <w:r>
        <w:rPr>
          <w:spacing w:val="-5"/>
          <w:sz w:val="20"/>
        </w:rPr>
        <w:t xml:space="preserve"> </w:t>
      </w:r>
      <w:r>
        <w:rPr>
          <w:sz w:val="20"/>
        </w:rPr>
        <w:t>безопасного</w:t>
      </w:r>
      <w:r>
        <w:rPr>
          <w:spacing w:val="-7"/>
          <w:sz w:val="20"/>
        </w:rPr>
        <w:t xml:space="preserve"> </w:t>
      </w:r>
      <w:r>
        <w:rPr>
          <w:sz w:val="20"/>
        </w:rPr>
        <w:t>поведения</w:t>
      </w:r>
      <w:r>
        <w:rPr>
          <w:spacing w:val="-2"/>
          <w:sz w:val="20"/>
        </w:rPr>
        <w:t xml:space="preserve"> </w:t>
      </w:r>
      <w:r>
        <w:rPr>
          <w:sz w:val="20"/>
        </w:rPr>
        <w:t>в</w:t>
      </w:r>
      <w:r>
        <w:rPr>
          <w:spacing w:val="-1"/>
          <w:sz w:val="20"/>
        </w:rPr>
        <w:t xml:space="preserve"> </w:t>
      </w:r>
      <w:r>
        <w:rPr>
          <w:sz w:val="20"/>
        </w:rPr>
        <w:t>природе;</w:t>
      </w:r>
    </w:p>
    <w:p>
      <w:pPr>
        <w:pStyle w:val="64"/>
        <w:numPr>
          <w:ilvl w:val="1"/>
          <w:numId w:val="127"/>
        </w:numPr>
        <w:tabs>
          <w:tab w:val="left" w:pos="1297"/>
        </w:tabs>
        <w:spacing w:before="10" w:line="249" w:lineRule="auto"/>
        <w:ind w:right="298"/>
        <w:rPr>
          <w:sz w:val="20"/>
        </w:rPr>
      </w:pPr>
      <w:r>
        <w:rPr>
          <w:sz w:val="20"/>
        </w:rPr>
        <w:t>с</w:t>
      </w:r>
      <w:r>
        <w:rPr>
          <w:spacing w:val="1"/>
          <w:sz w:val="20"/>
        </w:rPr>
        <w:t xml:space="preserve"> </w:t>
      </w:r>
      <w:r>
        <w:rPr>
          <w:sz w:val="20"/>
        </w:rPr>
        <w:t>помощью</w:t>
      </w:r>
      <w:r>
        <w:rPr>
          <w:spacing w:val="1"/>
          <w:sz w:val="20"/>
        </w:rPr>
        <w:t xml:space="preserve"> </w:t>
      </w:r>
      <w:r>
        <w:rPr>
          <w:sz w:val="20"/>
        </w:rPr>
        <w:t>взрослых</w:t>
      </w:r>
      <w:r>
        <w:rPr>
          <w:spacing w:val="1"/>
          <w:sz w:val="20"/>
        </w:rPr>
        <w:t xml:space="preserve"> </w:t>
      </w:r>
      <w:r>
        <w:rPr>
          <w:sz w:val="20"/>
        </w:rPr>
        <w:t>(учителя,</w:t>
      </w:r>
      <w:r>
        <w:rPr>
          <w:spacing w:val="1"/>
          <w:sz w:val="20"/>
        </w:rPr>
        <w:t xml:space="preserve"> </w:t>
      </w:r>
      <w:r>
        <w:rPr>
          <w:sz w:val="20"/>
        </w:rPr>
        <w:t>родителей)</w:t>
      </w:r>
      <w:r>
        <w:rPr>
          <w:spacing w:val="1"/>
          <w:sz w:val="20"/>
        </w:rPr>
        <w:t xml:space="preserve"> </w:t>
      </w:r>
      <w:r>
        <w:rPr>
          <w:sz w:val="20"/>
        </w:rPr>
        <w:t>пользоваться</w:t>
      </w:r>
      <w:r>
        <w:rPr>
          <w:spacing w:val="1"/>
          <w:sz w:val="20"/>
        </w:rPr>
        <w:t xml:space="preserve"> </w:t>
      </w:r>
      <w:r>
        <w:rPr>
          <w:sz w:val="20"/>
        </w:rPr>
        <w:t>электронным</w:t>
      </w:r>
      <w:r>
        <w:rPr>
          <w:spacing w:val="2"/>
          <w:sz w:val="20"/>
        </w:rPr>
        <w:t xml:space="preserve"> </w:t>
      </w:r>
      <w:r>
        <w:rPr>
          <w:sz w:val="20"/>
        </w:rPr>
        <w:t>дневником</w:t>
      </w:r>
      <w:r>
        <w:rPr>
          <w:spacing w:val="2"/>
          <w:sz w:val="20"/>
        </w:rPr>
        <w:t xml:space="preserve"> </w:t>
      </w:r>
      <w:r>
        <w:rPr>
          <w:sz w:val="20"/>
        </w:rPr>
        <w:t>и</w:t>
      </w:r>
      <w:r>
        <w:rPr>
          <w:spacing w:val="-1"/>
          <w:sz w:val="20"/>
        </w:rPr>
        <w:t xml:space="preserve"> </w:t>
      </w:r>
      <w:r>
        <w:rPr>
          <w:sz w:val="20"/>
        </w:rPr>
        <w:t>электронными</w:t>
      </w:r>
      <w:r>
        <w:rPr>
          <w:spacing w:val="1"/>
          <w:sz w:val="20"/>
        </w:rPr>
        <w:t xml:space="preserve"> </w:t>
      </w:r>
      <w:r>
        <w:rPr>
          <w:sz w:val="20"/>
        </w:rPr>
        <w:t>ресурсами</w:t>
      </w:r>
      <w:r>
        <w:rPr>
          <w:spacing w:val="-1"/>
          <w:sz w:val="20"/>
        </w:rPr>
        <w:t xml:space="preserve"> </w:t>
      </w:r>
      <w:r>
        <w:rPr>
          <w:sz w:val="20"/>
        </w:rPr>
        <w:t>школы.</w:t>
      </w:r>
    </w:p>
    <w:p>
      <w:pPr>
        <w:pStyle w:val="33"/>
        <w:spacing w:before="2"/>
        <w:ind w:left="0"/>
        <w:jc w:val="left"/>
        <w:rPr>
          <w:sz w:val="31"/>
        </w:rPr>
      </w:pPr>
    </w:p>
    <w:p>
      <w:pPr>
        <w:pStyle w:val="61"/>
        <w:numPr>
          <w:ilvl w:val="0"/>
          <w:numId w:val="127"/>
        </w:numPr>
        <w:tabs>
          <w:tab w:val="left" w:pos="961"/>
        </w:tabs>
        <w:ind w:hanging="169"/>
      </w:pPr>
      <w:r>
        <w:t>класс</w:t>
      </w:r>
    </w:p>
    <w:p>
      <w:pPr>
        <w:pStyle w:val="33"/>
        <w:spacing w:before="4"/>
        <w:ind w:left="0"/>
        <w:jc w:val="left"/>
        <w:rPr>
          <w:b/>
          <w:sz w:val="21"/>
        </w:rPr>
      </w:pPr>
    </w:p>
    <w:p>
      <w:pPr>
        <w:pStyle w:val="33"/>
        <w:ind w:left="1018"/>
      </w:pPr>
      <w:r>
        <w:t>К</w:t>
      </w:r>
      <w:r>
        <w:rPr>
          <w:spacing w:val="-2"/>
        </w:rPr>
        <w:t xml:space="preserve"> </w:t>
      </w:r>
      <w:r>
        <w:t>концу</w:t>
      </w:r>
      <w:r>
        <w:rPr>
          <w:spacing w:val="-7"/>
        </w:rPr>
        <w:t xml:space="preserve"> </w:t>
      </w:r>
      <w:r>
        <w:t>обучения</w:t>
      </w:r>
      <w:r>
        <w:rPr>
          <w:spacing w:val="-3"/>
        </w:rPr>
        <w:t xml:space="preserve"> </w:t>
      </w:r>
      <w:r>
        <w:t>во</w:t>
      </w:r>
      <w:r>
        <w:rPr>
          <w:spacing w:val="-3"/>
        </w:rPr>
        <w:t xml:space="preserve"> </w:t>
      </w:r>
      <w:r>
        <w:rPr>
          <w:b/>
        </w:rPr>
        <w:t>2</w:t>
      </w:r>
      <w:r>
        <w:rPr>
          <w:b/>
          <w:spacing w:val="-2"/>
        </w:rPr>
        <w:t xml:space="preserve"> </w:t>
      </w:r>
      <w:r>
        <w:rPr>
          <w:b/>
        </w:rPr>
        <w:t>классе</w:t>
      </w:r>
      <w:r>
        <w:rPr>
          <w:b/>
          <w:spacing w:val="1"/>
        </w:rPr>
        <w:t xml:space="preserve"> </w:t>
      </w:r>
      <w:r>
        <w:t>обучающийся</w:t>
      </w:r>
      <w:r>
        <w:rPr>
          <w:spacing w:val="-3"/>
        </w:rPr>
        <w:t xml:space="preserve"> </w:t>
      </w:r>
      <w:r>
        <w:t>научится:</w:t>
      </w:r>
    </w:p>
    <w:p>
      <w:pPr>
        <w:pStyle w:val="64"/>
        <w:numPr>
          <w:ilvl w:val="1"/>
          <w:numId w:val="127"/>
        </w:numPr>
        <w:tabs>
          <w:tab w:val="left" w:pos="1297"/>
        </w:tabs>
        <w:spacing w:before="5" w:line="249" w:lineRule="auto"/>
        <w:ind w:right="292"/>
        <w:rPr>
          <w:sz w:val="20"/>
        </w:rPr>
      </w:pPr>
      <w:r>
        <w:rPr>
          <w:sz w:val="20"/>
        </w:rPr>
        <w:t>находить Россию на карте мира, на карте России — Москву, свой</w:t>
      </w:r>
      <w:r>
        <w:rPr>
          <w:spacing w:val="1"/>
          <w:sz w:val="20"/>
        </w:rPr>
        <w:t xml:space="preserve"> </w:t>
      </w:r>
      <w:r>
        <w:rPr>
          <w:sz w:val="20"/>
        </w:rPr>
        <w:t>регион</w:t>
      </w:r>
      <w:r>
        <w:rPr>
          <w:spacing w:val="-1"/>
          <w:sz w:val="20"/>
        </w:rPr>
        <w:t xml:space="preserve"> </w:t>
      </w:r>
      <w:r>
        <w:rPr>
          <w:sz w:val="20"/>
        </w:rPr>
        <w:t>и его</w:t>
      </w:r>
      <w:r>
        <w:rPr>
          <w:spacing w:val="-3"/>
          <w:sz w:val="20"/>
        </w:rPr>
        <w:t xml:space="preserve"> </w:t>
      </w:r>
      <w:r>
        <w:rPr>
          <w:sz w:val="20"/>
        </w:rPr>
        <w:t>главный город;</w:t>
      </w:r>
    </w:p>
    <w:p>
      <w:pPr>
        <w:pStyle w:val="64"/>
        <w:numPr>
          <w:ilvl w:val="1"/>
          <w:numId w:val="127"/>
        </w:numPr>
        <w:tabs>
          <w:tab w:val="left" w:pos="1297"/>
        </w:tabs>
        <w:spacing w:before="2" w:line="249" w:lineRule="auto"/>
        <w:ind w:right="298"/>
        <w:rPr>
          <w:sz w:val="20"/>
        </w:rPr>
      </w:pPr>
      <w:r>
        <w:rPr>
          <w:sz w:val="20"/>
        </w:rPr>
        <w:t>узнавать государственную символику Российской Федерации (гимн,</w:t>
      </w:r>
      <w:r>
        <w:rPr>
          <w:spacing w:val="1"/>
          <w:sz w:val="20"/>
        </w:rPr>
        <w:t xml:space="preserve"> </w:t>
      </w:r>
      <w:r>
        <w:rPr>
          <w:sz w:val="20"/>
        </w:rPr>
        <w:t>герб,</w:t>
      </w:r>
      <w:r>
        <w:rPr>
          <w:spacing w:val="3"/>
          <w:sz w:val="20"/>
        </w:rPr>
        <w:t xml:space="preserve"> </w:t>
      </w:r>
      <w:r>
        <w:rPr>
          <w:sz w:val="20"/>
        </w:rPr>
        <w:t>флаг)</w:t>
      </w:r>
      <w:r>
        <w:rPr>
          <w:spacing w:val="-3"/>
          <w:sz w:val="20"/>
        </w:rPr>
        <w:t xml:space="preserve"> </w:t>
      </w:r>
      <w:r>
        <w:rPr>
          <w:sz w:val="20"/>
        </w:rPr>
        <w:t>и своего</w:t>
      </w:r>
      <w:r>
        <w:rPr>
          <w:spacing w:val="-3"/>
          <w:sz w:val="20"/>
        </w:rPr>
        <w:t xml:space="preserve"> </w:t>
      </w:r>
      <w:r>
        <w:rPr>
          <w:sz w:val="20"/>
        </w:rPr>
        <w:t>региона;</w:t>
      </w:r>
    </w:p>
    <w:p>
      <w:pPr>
        <w:pStyle w:val="64"/>
        <w:numPr>
          <w:ilvl w:val="1"/>
          <w:numId w:val="127"/>
        </w:numPr>
        <w:tabs>
          <w:tab w:val="left" w:pos="1297"/>
        </w:tabs>
        <w:spacing w:before="2" w:line="249" w:lineRule="auto"/>
        <w:ind w:right="292"/>
        <w:rPr>
          <w:sz w:val="20"/>
        </w:rPr>
      </w:pPr>
      <w:r>
        <w:rPr>
          <w:sz w:val="20"/>
        </w:rPr>
        <w:t>проявлять уважение к семейным ценностям и традициям, традициям</w:t>
      </w:r>
      <w:r>
        <w:rPr>
          <w:spacing w:val="1"/>
          <w:sz w:val="20"/>
        </w:rPr>
        <w:t xml:space="preserve"> </w:t>
      </w:r>
      <w:r>
        <w:rPr>
          <w:sz w:val="20"/>
        </w:rPr>
        <w:t>своего народа и других народов, государственным символам России;</w:t>
      </w:r>
      <w:r>
        <w:rPr>
          <w:spacing w:val="-47"/>
          <w:sz w:val="20"/>
        </w:rPr>
        <w:t xml:space="preserve"> </w:t>
      </w:r>
      <w:r>
        <w:rPr>
          <w:spacing w:val="-1"/>
          <w:sz w:val="20"/>
        </w:rPr>
        <w:t>соблюдать</w:t>
      </w:r>
      <w:r>
        <w:rPr>
          <w:spacing w:val="-8"/>
          <w:sz w:val="20"/>
        </w:rPr>
        <w:t xml:space="preserve"> </w:t>
      </w:r>
      <w:r>
        <w:rPr>
          <w:spacing w:val="-1"/>
          <w:sz w:val="20"/>
        </w:rPr>
        <w:t>правила</w:t>
      </w:r>
      <w:r>
        <w:rPr>
          <w:spacing w:val="-10"/>
          <w:sz w:val="20"/>
        </w:rPr>
        <w:t xml:space="preserve"> </w:t>
      </w:r>
      <w:r>
        <w:rPr>
          <w:spacing w:val="-1"/>
          <w:sz w:val="20"/>
        </w:rPr>
        <w:t>нравственного</w:t>
      </w:r>
      <w:r>
        <w:rPr>
          <w:spacing w:val="-12"/>
          <w:sz w:val="20"/>
        </w:rPr>
        <w:t xml:space="preserve"> </w:t>
      </w:r>
      <w:r>
        <w:rPr>
          <w:sz w:val="20"/>
        </w:rPr>
        <w:t>поведения</w:t>
      </w:r>
      <w:r>
        <w:rPr>
          <w:spacing w:val="-9"/>
          <w:sz w:val="20"/>
        </w:rPr>
        <w:t xml:space="preserve"> </w:t>
      </w:r>
      <w:r>
        <w:rPr>
          <w:sz w:val="20"/>
        </w:rPr>
        <w:t>в</w:t>
      </w:r>
      <w:r>
        <w:rPr>
          <w:spacing w:val="-7"/>
          <w:sz w:val="20"/>
        </w:rPr>
        <w:t xml:space="preserve"> </w:t>
      </w:r>
      <w:r>
        <w:rPr>
          <w:sz w:val="20"/>
        </w:rPr>
        <w:t>социуме</w:t>
      </w:r>
      <w:r>
        <w:rPr>
          <w:spacing w:val="-10"/>
          <w:sz w:val="20"/>
        </w:rPr>
        <w:t xml:space="preserve"> </w:t>
      </w:r>
      <w:r>
        <w:rPr>
          <w:sz w:val="20"/>
        </w:rPr>
        <w:t>и</w:t>
      </w:r>
      <w:r>
        <w:rPr>
          <w:spacing w:val="-5"/>
          <w:sz w:val="20"/>
        </w:rPr>
        <w:t xml:space="preserve"> </w:t>
      </w:r>
      <w:r>
        <w:rPr>
          <w:sz w:val="20"/>
        </w:rPr>
        <w:t>на</w:t>
      </w:r>
      <w:r>
        <w:rPr>
          <w:spacing w:val="-6"/>
          <w:sz w:val="20"/>
        </w:rPr>
        <w:t xml:space="preserve"> </w:t>
      </w:r>
      <w:r>
        <w:rPr>
          <w:sz w:val="20"/>
        </w:rPr>
        <w:t>природе;</w:t>
      </w:r>
    </w:p>
    <w:p>
      <w:pPr>
        <w:pStyle w:val="64"/>
        <w:numPr>
          <w:ilvl w:val="1"/>
          <w:numId w:val="127"/>
        </w:numPr>
        <w:tabs>
          <w:tab w:val="left" w:pos="1297"/>
        </w:tabs>
        <w:spacing w:before="3" w:line="249" w:lineRule="auto"/>
        <w:ind w:right="291"/>
        <w:rPr>
          <w:sz w:val="20"/>
        </w:rPr>
      </w:pPr>
      <w:r>
        <w:rPr>
          <w:sz w:val="20"/>
        </w:rPr>
        <w:t>распознавать</w:t>
      </w:r>
      <w:r>
        <w:rPr>
          <w:spacing w:val="1"/>
          <w:sz w:val="20"/>
        </w:rPr>
        <w:t xml:space="preserve"> </w:t>
      </w:r>
      <w:r>
        <w:rPr>
          <w:sz w:val="20"/>
        </w:rPr>
        <w:t>изученные</w:t>
      </w:r>
      <w:r>
        <w:rPr>
          <w:spacing w:val="1"/>
          <w:sz w:val="20"/>
        </w:rPr>
        <w:t xml:space="preserve"> </w:t>
      </w:r>
      <w:r>
        <w:rPr>
          <w:sz w:val="20"/>
        </w:rPr>
        <w:t>объекты</w:t>
      </w:r>
      <w:r>
        <w:rPr>
          <w:spacing w:val="1"/>
          <w:sz w:val="20"/>
        </w:rPr>
        <w:t xml:space="preserve"> </w:t>
      </w:r>
      <w:r>
        <w:rPr>
          <w:sz w:val="20"/>
        </w:rPr>
        <w:t>окружающего</w:t>
      </w:r>
      <w:r>
        <w:rPr>
          <w:spacing w:val="1"/>
          <w:sz w:val="20"/>
        </w:rPr>
        <w:t xml:space="preserve"> </w:t>
      </w:r>
      <w:r>
        <w:rPr>
          <w:sz w:val="20"/>
        </w:rPr>
        <w:t>мира</w:t>
      </w:r>
      <w:r>
        <w:rPr>
          <w:spacing w:val="1"/>
          <w:sz w:val="20"/>
        </w:rPr>
        <w:t xml:space="preserve"> </w:t>
      </w:r>
      <w:r>
        <w:rPr>
          <w:sz w:val="20"/>
        </w:rPr>
        <w:t>по</w:t>
      </w:r>
      <w:r>
        <w:rPr>
          <w:spacing w:val="1"/>
          <w:sz w:val="20"/>
        </w:rPr>
        <w:t xml:space="preserve"> </w:t>
      </w:r>
      <w:r>
        <w:rPr>
          <w:sz w:val="20"/>
        </w:rPr>
        <w:t>их</w:t>
      </w:r>
      <w:r>
        <w:rPr>
          <w:spacing w:val="1"/>
          <w:sz w:val="20"/>
        </w:rPr>
        <w:t xml:space="preserve"> </w:t>
      </w:r>
      <w:r>
        <w:rPr>
          <w:sz w:val="20"/>
        </w:rPr>
        <w:t>описанию, рисункам и фотографиям, различать их в окружающем</w:t>
      </w:r>
      <w:r>
        <w:rPr>
          <w:spacing w:val="1"/>
          <w:sz w:val="20"/>
        </w:rPr>
        <w:t xml:space="preserve"> </w:t>
      </w:r>
      <w:r>
        <w:rPr>
          <w:sz w:val="20"/>
        </w:rPr>
        <w:t>мире;</w:t>
      </w:r>
    </w:p>
    <w:p>
      <w:pPr>
        <w:pStyle w:val="64"/>
        <w:numPr>
          <w:ilvl w:val="1"/>
          <w:numId w:val="127"/>
        </w:numPr>
        <w:tabs>
          <w:tab w:val="left" w:pos="1297"/>
        </w:tabs>
        <w:spacing w:before="3" w:line="249" w:lineRule="auto"/>
        <w:ind w:right="296"/>
        <w:rPr>
          <w:sz w:val="20"/>
        </w:rPr>
      </w:pPr>
      <w:r>
        <w:rPr>
          <w:sz w:val="20"/>
        </w:rPr>
        <w:t>приводить</w:t>
      </w:r>
      <w:r>
        <w:rPr>
          <w:spacing w:val="1"/>
          <w:sz w:val="20"/>
        </w:rPr>
        <w:t xml:space="preserve"> </w:t>
      </w:r>
      <w:r>
        <w:rPr>
          <w:sz w:val="20"/>
        </w:rPr>
        <w:t>примеры</w:t>
      </w:r>
      <w:r>
        <w:rPr>
          <w:spacing w:val="1"/>
          <w:sz w:val="20"/>
        </w:rPr>
        <w:t xml:space="preserve"> </w:t>
      </w:r>
      <w:r>
        <w:rPr>
          <w:sz w:val="20"/>
        </w:rPr>
        <w:t>изученных</w:t>
      </w:r>
      <w:r>
        <w:rPr>
          <w:spacing w:val="1"/>
          <w:sz w:val="20"/>
        </w:rPr>
        <w:t xml:space="preserve"> </w:t>
      </w:r>
      <w:r>
        <w:rPr>
          <w:sz w:val="20"/>
        </w:rPr>
        <w:t>традиций,</w:t>
      </w:r>
      <w:r>
        <w:rPr>
          <w:spacing w:val="1"/>
          <w:sz w:val="20"/>
        </w:rPr>
        <w:t xml:space="preserve"> </w:t>
      </w:r>
      <w:r>
        <w:rPr>
          <w:sz w:val="20"/>
        </w:rPr>
        <w:t>обычаев</w:t>
      </w:r>
      <w:r>
        <w:rPr>
          <w:spacing w:val="1"/>
          <w:sz w:val="20"/>
        </w:rPr>
        <w:t xml:space="preserve"> </w:t>
      </w:r>
      <w:r>
        <w:rPr>
          <w:sz w:val="20"/>
        </w:rPr>
        <w:t>и</w:t>
      </w:r>
      <w:r>
        <w:rPr>
          <w:spacing w:val="1"/>
          <w:sz w:val="20"/>
        </w:rPr>
        <w:t xml:space="preserve"> </w:t>
      </w:r>
      <w:r>
        <w:rPr>
          <w:sz w:val="20"/>
        </w:rPr>
        <w:t>праздников</w:t>
      </w:r>
      <w:r>
        <w:rPr>
          <w:spacing w:val="1"/>
          <w:sz w:val="20"/>
        </w:rPr>
        <w:t xml:space="preserve"> </w:t>
      </w:r>
      <w:r>
        <w:rPr>
          <w:sz w:val="20"/>
        </w:rPr>
        <w:t>народов</w:t>
      </w:r>
      <w:r>
        <w:rPr>
          <w:spacing w:val="1"/>
          <w:sz w:val="20"/>
        </w:rPr>
        <w:t xml:space="preserve"> </w:t>
      </w:r>
      <w:r>
        <w:rPr>
          <w:sz w:val="20"/>
        </w:rPr>
        <w:t>родного</w:t>
      </w:r>
      <w:r>
        <w:rPr>
          <w:spacing w:val="1"/>
          <w:sz w:val="20"/>
        </w:rPr>
        <w:t xml:space="preserve"> </w:t>
      </w:r>
      <w:r>
        <w:rPr>
          <w:sz w:val="20"/>
        </w:rPr>
        <w:t>края;</w:t>
      </w:r>
      <w:r>
        <w:rPr>
          <w:spacing w:val="1"/>
          <w:sz w:val="20"/>
        </w:rPr>
        <w:t xml:space="preserve"> </w:t>
      </w:r>
      <w:r>
        <w:rPr>
          <w:sz w:val="20"/>
        </w:rPr>
        <w:t>важных</w:t>
      </w:r>
      <w:r>
        <w:rPr>
          <w:spacing w:val="1"/>
          <w:sz w:val="20"/>
        </w:rPr>
        <w:t xml:space="preserve"> </w:t>
      </w:r>
      <w:r>
        <w:rPr>
          <w:sz w:val="20"/>
        </w:rPr>
        <w:t>событий</w:t>
      </w:r>
      <w:r>
        <w:rPr>
          <w:spacing w:val="1"/>
          <w:sz w:val="20"/>
        </w:rPr>
        <w:t xml:space="preserve"> </w:t>
      </w:r>
      <w:r>
        <w:rPr>
          <w:sz w:val="20"/>
        </w:rPr>
        <w:t>прошлого</w:t>
      </w:r>
      <w:r>
        <w:rPr>
          <w:spacing w:val="1"/>
          <w:sz w:val="20"/>
        </w:rPr>
        <w:t xml:space="preserve"> </w:t>
      </w:r>
      <w:r>
        <w:rPr>
          <w:sz w:val="20"/>
        </w:rPr>
        <w:t>и</w:t>
      </w:r>
      <w:r>
        <w:rPr>
          <w:spacing w:val="1"/>
          <w:sz w:val="20"/>
        </w:rPr>
        <w:t xml:space="preserve"> </w:t>
      </w:r>
      <w:r>
        <w:rPr>
          <w:sz w:val="20"/>
        </w:rPr>
        <w:t>настоящего</w:t>
      </w:r>
      <w:r>
        <w:rPr>
          <w:spacing w:val="1"/>
          <w:sz w:val="20"/>
        </w:rPr>
        <w:t xml:space="preserve"> </w:t>
      </w:r>
      <w:r>
        <w:rPr>
          <w:sz w:val="20"/>
        </w:rPr>
        <w:t>родного края; трудовой деятельности и профессий жителей родного</w:t>
      </w:r>
      <w:r>
        <w:rPr>
          <w:spacing w:val="1"/>
          <w:sz w:val="20"/>
        </w:rPr>
        <w:t xml:space="preserve"> </w:t>
      </w:r>
      <w:r>
        <w:rPr>
          <w:sz w:val="20"/>
        </w:rPr>
        <w:t>края;</w:t>
      </w:r>
    </w:p>
    <w:p>
      <w:pPr>
        <w:pStyle w:val="64"/>
        <w:numPr>
          <w:ilvl w:val="1"/>
          <w:numId w:val="127"/>
        </w:numPr>
        <w:tabs>
          <w:tab w:val="left" w:pos="1297"/>
        </w:tabs>
        <w:spacing w:before="3" w:line="249" w:lineRule="auto"/>
        <w:ind w:right="296"/>
        <w:rPr>
          <w:sz w:val="20"/>
        </w:rPr>
      </w:pPr>
      <w:r>
        <w:rPr>
          <w:sz w:val="20"/>
        </w:rPr>
        <w:t>проводить,</w:t>
      </w:r>
      <w:r>
        <w:rPr>
          <w:spacing w:val="1"/>
          <w:sz w:val="20"/>
        </w:rPr>
        <w:t xml:space="preserve"> </w:t>
      </w:r>
      <w:r>
        <w:rPr>
          <w:sz w:val="20"/>
        </w:rPr>
        <w:t>соблюдая</w:t>
      </w:r>
      <w:r>
        <w:rPr>
          <w:spacing w:val="1"/>
          <w:sz w:val="20"/>
        </w:rPr>
        <w:t xml:space="preserve"> </w:t>
      </w:r>
      <w:r>
        <w:rPr>
          <w:sz w:val="20"/>
        </w:rPr>
        <w:t>правила</w:t>
      </w:r>
      <w:r>
        <w:rPr>
          <w:spacing w:val="1"/>
          <w:sz w:val="20"/>
        </w:rPr>
        <w:t xml:space="preserve"> </w:t>
      </w:r>
      <w:r>
        <w:rPr>
          <w:sz w:val="20"/>
        </w:rPr>
        <w:t>безопасного</w:t>
      </w:r>
      <w:r>
        <w:rPr>
          <w:spacing w:val="1"/>
          <w:sz w:val="20"/>
        </w:rPr>
        <w:t xml:space="preserve"> </w:t>
      </w:r>
      <w:r>
        <w:rPr>
          <w:sz w:val="20"/>
        </w:rPr>
        <w:t>труда,</w:t>
      </w:r>
      <w:r>
        <w:rPr>
          <w:spacing w:val="1"/>
          <w:sz w:val="20"/>
        </w:rPr>
        <w:t xml:space="preserve"> </w:t>
      </w:r>
      <w:r>
        <w:rPr>
          <w:sz w:val="20"/>
        </w:rPr>
        <w:t>несложные</w:t>
      </w:r>
      <w:r>
        <w:rPr>
          <w:spacing w:val="1"/>
          <w:sz w:val="20"/>
        </w:rPr>
        <w:t xml:space="preserve"> </w:t>
      </w:r>
      <w:r>
        <w:rPr>
          <w:sz w:val="20"/>
        </w:rPr>
        <w:t>наблюдения</w:t>
      </w:r>
      <w:r>
        <w:rPr>
          <w:spacing w:val="-1"/>
          <w:sz w:val="20"/>
        </w:rPr>
        <w:t xml:space="preserve"> </w:t>
      </w:r>
      <w:r>
        <w:rPr>
          <w:sz w:val="20"/>
        </w:rPr>
        <w:t>и</w:t>
      </w:r>
      <w:r>
        <w:rPr>
          <w:spacing w:val="-1"/>
          <w:sz w:val="20"/>
        </w:rPr>
        <w:t xml:space="preserve"> </w:t>
      </w:r>
      <w:r>
        <w:rPr>
          <w:sz w:val="20"/>
        </w:rPr>
        <w:t>опыты с</w:t>
      </w:r>
      <w:r>
        <w:rPr>
          <w:spacing w:val="-3"/>
          <w:sz w:val="20"/>
        </w:rPr>
        <w:t xml:space="preserve"> </w:t>
      </w:r>
      <w:r>
        <w:rPr>
          <w:sz w:val="20"/>
        </w:rPr>
        <w:t>природными</w:t>
      </w:r>
      <w:r>
        <w:rPr>
          <w:spacing w:val="-1"/>
          <w:sz w:val="20"/>
        </w:rPr>
        <w:t xml:space="preserve"> </w:t>
      </w:r>
      <w:r>
        <w:rPr>
          <w:sz w:val="20"/>
        </w:rPr>
        <w:t>объектами,</w:t>
      </w:r>
      <w:r>
        <w:rPr>
          <w:spacing w:val="3"/>
          <w:sz w:val="20"/>
        </w:rPr>
        <w:t xml:space="preserve"> </w:t>
      </w:r>
      <w:r>
        <w:rPr>
          <w:sz w:val="20"/>
        </w:rPr>
        <w:t>измерения;</w:t>
      </w:r>
    </w:p>
    <w:p>
      <w:pPr>
        <w:pStyle w:val="64"/>
        <w:numPr>
          <w:ilvl w:val="1"/>
          <w:numId w:val="127"/>
        </w:numPr>
        <w:tabs>
          <w:tab w:val="left" w:pos="1297"/>
        </w:tabs>
        <w:spacing w:before="2" w:line="252" w:lineRule="auto"/>
        <w:ind w:right="291"/>
        <w:rPr>
          <w:sz w:val="20"/>
        </w:rPr>
      </w:pPr>
      <w:r>
        <w:rPr>
          <w:sz w:val="20"/>
        </w:rPr>
        <w:t>приводить примеры изученных взаимосвязей в природе, примеры,</w:t>
      </w:r>
      <w:r>
        <w:rPr>
          <w:spacing w:val="1"/>
          <w:sz w:val="20"/>
        </w:rPr>
        <w:t xml:space="preserve"> </w:t>
      </w:r>
      <w:r>
        <w:rPr>
          <w:sz w:val="20"/>
        </w:rPr>
        <w:t>иллюстрирующие</w:t>
      </w:r>
      <w:r>
        <w:rPr>
          <w:spacing w:val="-9"/>
          <w:sz w:val="20"/>
        </w:rPr>
        <w:t xml:space="preserve"> </w:t>
      </w:r>
      <w:r>
        <w:rPr>
          <w:sz w:val="20"/>
        </w:rPr>
        <w:t>значение</w:t>
      </w:r>
      <w:r>
        <w:rPr>
          <w:spacing w:val="-8"/>
          <w:sz w:val="20"/>
        </w:rPr>
        <w:t xml:space="preserve"> </w:t>
      </w:r>
      <w:r>
        <w:rPr>
          <w:sz w:val="20"/>
        </w:rPr>
        <w:t>природы</w:t>
      </w:r>
      <w:r>
        <w:rPr>
          <w:spacing w:val="-7"/>
          <w:sz w:val="20"/>
        </w:rPr>
        <w:t xml:space="preserve"> </w:t>
      </w:r>
      <w:r>
        <w:rPr>
          <w:sz w:val="20"/>
        </w:rPr>
        <w:t>в</w:t>
      </w:r>
      <w:r>
        <w:rPr>
          <w:spacing w:val="-9"/>
          <w:sz w:val="20"/>
        </w:rPr>
        <w:t xml:space="preserve"> </w:t>
      </w:r>
      <w:r>
        <w:rPr>
          <w:sz w:val="20"/>
        </w:rPr>
        <w:t>жизни</w:t>
      </w:r>
      <w:r>
        <w:rPr>
          <w:spacing w:val="-12"/>
          <w:sz w:val="20"/>
        </w:rPr>
        <w:t xml:space="preserve"> </w:t>
      </w:r>
      <w:r>
        <w:rPr>
          <w:sz w:val="20"/>
        </w:rPr>
        <w:t>человека;</w:t>
      </w:r>
    </w:p>
    <w:p>
      <w:pPr>
        <w:pStyle w:val="64"/>
        <w:numPr>
          <w:ilvl w:val="1"/>
          <w:numId w:val="127"/>
        </w:numPr>
        <w:tabs>
          <w:tab w:val="left" w:pos="1297"/>
        </w:tabs>
        <w:spacing w:line="249" w:lineRule="auto"/>
        <w:ind w:right="286"/>
        <w:rPr>
          <w:sz w:val="20"/>
        </w:rPr>
      </w:pPr>
      <w:r>
        <w:rPr>
          <w:sz w:val="20"/>
        </w:rPr>
        <w:t>описывать</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предложенного</w:t>
      </w:r>
      <w:r>
        <w:rPr>
          <w:spacing w:val="1"/>
          <w:sz w:val="20"/>
        </w:rPr>
        <w:t xml:space="preserve"> </w:t>
      </w:r>
      <w:r>
        <w:rPr>
          <w:sz w:val="20"/>
        </w:rPr>
        <w:t>плана</w:t>
      </w:r>
      <w:r>
        <w:rPr>
          <w:spacing w:val="1"/>
          <w:sz w:val="20"/>
        </w:rPr>
        <w:t xml:space="preserve"> </w:t>
      </w:r>
      <w:r>
        <w:rPr>
          <w:sz w:val="20"/>
        </w:rPr>
        <w:t>или</w:t>
      </w:r>
      <w:r>
        <w:rPr>
          <w:spacing w:val="1"/>
          <w:sz w:val="20"/>
        </w:rPr>
        <w:t xml:space="preserve"> </w:t>
      </w:r>
      <w:r>
        <w:rPr>
          <w:sz w:val="20"/>
        </w:rPr>
        <w:t>опорных</w:t>
      </w:r>
      <w:r>
        <w:rPr>
          <w:spacing w:val="1"/>
          <w:sz w:val="20"/>
        </w:rPr>
        <w:t xml:space="preserve"> </w:t>
      </w:r>
      <w:r>
        <w:rPr>
          <w:sz w:val="20"/>
        </w:rPr>
        <w:t>слов</w:t>
      </w:r>
      <w:r>
        <w:rPr>
          <w:spacing w:val="1"/>
          <w:sz w:val="20"/>
        </w:rPr>
        <w:t xml:space="preserve"> </w:t>
      </w:r>
      <w:r>
        <w:rPr>
          <w:sz w:val="20"/>
        </w:rPr>
        <w:t>изученные</w:t>
      </w:r>
      <w:r>
        <w:rPr>
          <w:spacing w:val="1"/>
          <w:sz w:val="20"/>
        </w:rPr>
        <w:t xml:space="preserve"> </w:t>
      </w:r>
      <w:r>
        <w:rPr>
          <w:sz w:val="20"/>
        </w:rPr>
        <w:t>культурные</w:t>
      </w:r>
      <w:r>
        <w:rPr>
          <w:spacing w:val="1"/>
          <w:sz w:val="20"/>
        </w:rPr>
        <w:t xml:space="preserve"> </w:t>
      </w:r>
      <w:r>
        <w:rPr>
          <w:sz w:val="20"/>
        </w:rPr>
        <w:t>объекты</w:t>
      </w:r>
      <w:r>
        <w:rPr>
          <w:spacing w:val="1"/>
          <w:sz w:val="20"/>
        </w:rPr>
        <w:t xml:space="preserve"> </w:t>
      </w:r>
      <w:r>
        <w:rPr>
          <w:sz w:val="20"/>
        </w:rPr>
        <w:t>(достопримечательности</w:t>
      </w:r>
      <w:r>
        <w:rPr>
          <w:spacing w:val="1"/>
          <w:sz w:val="20"/>
        </w:rPr>
        <w:t xml:space="preserve"> </w:t>
      </w:r>
      <w:r>
        <w:rPr>
          <w:sz w:val="20"/>
        </w:rPr>
        <w:t>родного</w:t>
      </w:r>
      <w:r>
        <w:rPr>
          <w:spacing w:val="1"/>
          <w:sz w:val="20"/>
        </w:rPr>
        <w:t xml:space="preserve"> </w:t>
      </w:r>
      <w:r>
        <w:rPr>
          <w:sz w:val="20"/>
        </w:rPr>
        <w:t>края,</w:t>
      </w:r>
      <w:r>
        <w:rPr>
          <w:spacing w:val="-6"/>
          <w:sz w:val="20"/>
        </w:rPr>
        <w:t xml:space="preserve"> </w:t>
      </w:r>
      <w:r>
        <w:rPr>
          <w:sz w:val="20"/>
        </w:rPr>
        <w:t>музейные</w:t>
      </w:r>
      <w:r>
        <w:rPr>
          <w:spacing w:val="-1"/>
          <w:sz w:val="20"/>
        </w:rPr>
        <w:t xml:space="preserve"> </w:t>
      </w:r>
      <w:r>
        <w:rPr>
          <w:sz w:val="20"/>
        </w:rPr>
        <w:t>экспонаты);</w:t>
      </w:r>
    </w:p>
    <w:p>
      <w:pPr>
        <w:pStyle w:val="64"/>
        <w:numPr>
          <w:ilvl w:val="1"/>
          <w:numId w:val="127"/>
        </w:numPr>
        <w:tabs>
          <w:tab w:val="left" w:pos="1297"/>
        </w:tabs>
        <w:spacing w:line="249" w:lineRule="auto"/>
        <w:ind w:right="292"/>
        <w:rPr>
          <w:sz w:val="20"/>
        </w:rPr>
      </w:pPr>
      <w:r>
        <w:rPr>
          <w:sz w:val="20"/>
        </w:rPr>
        <w:t>описывать</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предложенного</w:t>
      </w:r>
      <w:r>
        <w:rPr>
          <w:spacing w:val="1"/>
          <w:sz w:val="20"/>
        </w:rPr>
        <w:t xml:space="preserve"> </w:t>
      </w:r>
      <w:r>
        <w:rPr>
          <w:sz w:val="20"/>
        </w:rPr>
        <w:t>плана</w:t>
      </w:r>
      <w:r>
        <w:rPr>
          <w:spacing w:val="1"/>
          <w:sz w:val="20"/>
        </w:rPr>
        <w:t xml:space="preserve"> </w:t>
      </w:r>
      <w:r>
        <w:rPr>
          <w:sz w:val="20"/>
        </w:rPr>
        <w:t>или</w:t>
      </w:r>
      <w:r>
        <w:rPr>
          <w:spacing w:val="1"/>
          <w:sz w:val="20"/>
        </w:rPr>
        <w:t xml:space="preserve"> </w:t>
      </w:r>
      <w:r>
        <w:rPr>
          <w:sz w:val="20"/>
        </w:rPr>
        <w:t>опорных</w:t>
      </w:r>
      <w:r>
        <w:rPr>
          <w:spacing w:val="1"/>
          <w:sz w:val="20"/>
        </w:rPr>
        <w:t xml:space="preserve"> </w:t>
      </w:r>
      <w:r>
        <w:rPr>
          <w:sz w:val="20"/>
        </w:rPr>
        <w:t>слов</w:t>
      </w:r>
      <w:r>
        <w:rPr>
          <w:spacing w:val="1"/>
          <w:sz w:val="20"/>
        </w:rPr>
        <w:t xml:space="preserve"> </w:t>
      </w:r>
      <w:r>
        <w:rPr>
          <w:sz w:val="20"/>
        </w:rPr>
        <w:t>изученные</w:t>
      </w:r>
      <w:r>
        <w:rPr>
          <w:spacing w:val="1"/>
          <w:sz w:val="20"/>
        </w:rPr>
        <w:t xml:space="preserve"> </w:t>
      </w:r>
      <w:r>
        <w:rPr>
          <w:sz w:val="20"/>
        </w:rPr>
        <w:t>природные</w:t>
      </w:r>
      <w:r>
        <w:rPr>
          <w:spacing w:val="1"/>
          <w:sz w:val="20"/>
        </w:rPr>
        <w:t xml:space="preserve"> </w:t>
      </w:r>
      <w:r>
        <w:rPr>
          <w:sz w:val="20"/>
        </w:rPr>
        <w:t>объекты</w:t>
      </w:r>
      <w:r>
        <w:rPr>
          <w:spacing w:val="1"/>
          <w:sz w:val="20"/>
        </w:rPr>
        <w:t xml:space="preserve"> </w:t>
      </w:r>
      <w:r>
        <w:rPr>
          <w:sz w:val="20"/>
        </w:rPr>
        <w:t>и</w:t>
      </w:r>
      <w:r>
        <w:rPr>
          <w:spacing w:val="1"/>
          <w:sz w:val="20"/>
        </w:rPr>
        <w:t xml:space="preserve"> </w:t>
      </w:r>
      <w:r>
        <w:rPr>
          <w:sz w:val="20"/>
        </w:rPr>
        <w:t>явления,</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звёзды,</w:t>
      </w:r>
      <w:r>
        <w:rPr>
          <w:spacing w:val="1"/>
          <w:sz w:val="20"/>
        </w:rPr>
        <w:t xml:space="preserve"> </w:t>
      </w:r>
      <w:r>
        <w:rPr>
          <w:sz w:val="20"/>
        </w:rPr>
        <w:t>созвездия,</w:t>
      </w:r>
      <w:r>
        <w:rPr>
          <w:spacing w:val="3"/>
          <w:sz w:val="20"/>
        </w:rPr>
        <w:t xml:space="preserve"> </w:t>
      </w:r>
      <w:r>
        <w:rPr>
          <w:sz w:val="20"/>
        </w:rPr>
        <w:t>планеты;</w:t>
      </w:r>
    </w:p>
    <w:p>
      <w:pPr>
        <w:pStyle w:val="64"/>
        <w:numPr>
          <w:ilvl w:val="1"/>
          <w:numId w:val="127"/>
        </w:numPr>
        <w:tabs>
          <w:tab w:val="left" w:pos="1297"/>
        </w:tabs>
        <w:spacing w:before="3" w:line="249" w:lineRule="auto"/>
        <w:ind w:right="292"/>
        <w:rPr>
          <w:sz w:val="20"/>
        </w:rPr>
      </w:pPr>
      <w:r>
        <w:rPr>
          <w:sz w:val="20"/>
        </w:rPr>
        <w:t>группировать</w:t>
      </w:r>
      <w:r>
        <w:rPr>
          <w:spacing w:val="1"/>
          <w:sz w:val="20"/>
        </w:rPr>
        <w:t xml:space="preserve"> </w:t>
      </w:r>
      <w:r>
        <w:rPr>
          <w:sz w:val="20"/>
        </w:rPr>
        <w:t>изученные</w:t>
      </w:r>
      <w:r>
        <w:rPr>
          <w:spacing w:val="1"/>
          <w:sz w:val="20"/>
        </w:rPr>
        <w:t xml:space="preserve"> </w:t>
      </w:r>
      <w:r>
        <w:rPr>
          <w:sz w:val="20"/>
        </w:rPr>
        <w:t>объекты</w:t>
      </w:r>
      <w:r>
        <w:rPr>
          <w:spacing w:val="1"/>
          <w:sz w:val="20"/>
        </w:rPr>
        <w:t xml:space="preserve"> </w:t>
      </w:r>
      <w:r>
        <w:rPr>
          <w:sz w:val="20"/>
        </w:rPr>
        <w:t>живой</w:t>
      </w:r>
      <w:r>
        <w:rPr>
          <w:spacing w:val="1"/>
          <w:sz w:val="20"/>
        </w:rPr>
        <w:t xml:space="preserve"> </w:t>
      </w:r>
      <w:r>
        <w:rPr>
          <w:sz w:val="20"/>
        </w:rPr>
        <w:t>и</w:t>
      </w:r>
      <w:r>
        <w:rPr>
          <w:spacing w:val="1"/>
          <w:sz w:val="20"/>
        </w:rPr>
        <w:t xml:space="preserve"> </w:t>
      </w:r>
      <w:r>
        <w:rPr>
          <w:sz w:val="20"/>
        </w:rPr>
        <w:t>неживой</w:t>
      </w:r>
      <w:r>
        <w:rPr>
          <w:spacing w:val="1"/>
          <w:sz w:val="20"/>
        </w:rPr>
        <w:t xml:space="preserve"> </w:t>
      </w:r>
      <w:r>
        <w:rPr>
          <w:sz w:val="20"/>
        </w:rPr>
        <w:t>природы</w:t>
      </w:r>
      <w:r>
        <w:rPr>
          <w:spacing w:val="1"/>
          <w:sz w:val="20"/>
        </w:rPr>
        <w:t xml:space="preserve"> </w:t>
      </w:r>
      <w:r>
        <w:rPr>
          <w:sz w:val="20"/>
        </w:rPr>
        <w:t>по</w:t>
      </w:r>
      <w:r>
        <w:rPr>
          <w:spacing w:val="1"/>
          <w:sz w:val="20"/>
        </w:rPr>
        <w:t xml:space="preserve"> </w:t>
      </w:r>
      <w:r>
        <w:rPr>
          <w:sz w:val="20"/>
        </w:rPr>
        <w:t>предложенным</w:t>
      </w:r>
      <w:r>
        <w:rPr>
          <w:spacing w:val="3"/>
          <w:sz w:val="20"/>
        </w:rPr>
        <w:t xml:space="preserve"> </w:t>
      </w:r>
      <w:r>
        <w:rPr>
          <w:sz w:val="20"/>
        </w:rPr>
        <w:t>признакам;</w:t>
      </w:r>
    </w:p>
    <w:p>
      <w:pPr>
        <w:pStyle w:val="64"/>
        <w:numPr>
          <w:ilvl w:val="1"/>
          <w:numId w:val="127"/>
        </w:numPr>
        <w:tabs>
          <w:tab w:val="left" w:pos="1297"/>
        </w:tabs>
        <w:spacing w:before="1" w:line="252" w:lineRule="auto"/>
        <w:ind w:right="300"/>
        <w:rPr>
          <w:sz w:val="20"/>
        </w:rPr>
      </w:pPr>
      <w:r>
        <w:rPr>
          <w:sz w:val="20"/>
        </w:rPr>
        <w:t>сравнивать объекты живой и неживой природы на основе внешних</w:t>
      </w:r>
      <w:r>
        <w:rPr>
          <w:spacing w:val="1"/>
          <w:sz w:val="20"/>
        </w:rPr>
        <w:t xml:space="preserve"> </w:t>
      </w:r>
      <w:r>
        <w:rPr>
          <w:sz w:val="20"/>
        </w:rPr>
        <w:t>признаков;</w:t>
      </w:r>
    </w:p>
    <w:p>
      <w:pPr>
        <w:pStyle w:val="64"/>
        <w:numPr>
          <w:ilvl w:val="1"/>
          <w:numId w:val="127"/>
        </w:numPr>
        <w:tabs>
          <w:tab w:val="left" w:pos="1297"/>
        </w:tabs>
        <w:spacing w:line="249" w:lineRule="auto"/>
        <w:ind w:right="292"/>
        <w:rPr>
          <w:sz w:val="20"/>
        </w:rPr>
      </w:pPr>
      <w:r>
        <w:rPr>
          <w:sz w:val="20"/>
        </w:rPr>
        <w:t>ориентироваться на местности по местным природным признакам,</w:t>
      </w:r>
      <w:r>
        <w:rPr>
          <w:spacing w:val="1"/>
          <w:sz w:val="20"/>
        </w:rPr>
        <w:t xml:space="preserve"> </w:t>
      </w:r>
      <w:r>
        <w:rPr>
          <w:sz w:val="20"/>
        </w:rPr>
        <w:t>Солнцу,</w:t>
      </w:r>
      <w:r>
        <w:rPr>
          <w:spacing w:val="3"/>
          <w:sz w:val="20"/>
        </w:rPr>
        <w:t xml:space="preserve"> </w:t>
      </w:r>
      <w:r>
        <w:rPr>
          <w:sz w:val="20"/>
        </w:rPr>
        <w:t>компасу;</w:t>
      </w:r>
    </w:p>
    <w:p>
      <w:pPr>
        <w:pStyle w:val="64"/>
        <w:numPr>
          <w:ilvl w:val="1"/>
          <w:numId w:val="127"/>
        </w:numPr>
        <w:tabs>
          <w:tab w:val="left" w:pos="1297"/>
        </w:tabs>
        <w:spacing w:line="249" w:lineRule="auto"/>
        <w:ind w:right="291"/>
        <w:rPr>
          <w:sz w:val="20"/>
        </w:rPr>
      </w:pPr>
      <w:r>
        <w:rPr>
          <w:sz w:val="20"/>
        </w:rPr>
        <w:t>создавать по заданному плану развёрнутые высказывания о природе</w:t>
      </w:r>
      <w:r>
        <w:rPr>
          <w:spacing w:val="1"/>
          <w:sz w:val="20"/>
        </w:rPr>
        <w:t xml:space="preserve"> </w:t>
      </w:r>
      <w:r>
        <w:rPr>
          <w:sz w:val="20"/>
        </w:rPr>
        <w:t>и</w:t>
      </w:r>
      <w:r>
        <w:rPr>
          <w:spacing w:val="-1"/>
          <w:sz w:val="20"/>
        </w:rPr>
        <w:t xml:space="preserve"> </w:t>
      </w:r>
      <w:r>
        <w:rPr>
          <w:sz w:val="20"/>
        </w:rPr>
        <w:t>обществе;</w:t>
      </w:r>
    </w:p>
    <w:p>
      <w:pPr>
        <w:pStyle w:val="64"/>
        <w:numPr>
          <w:ilvl w:val="1"/>
          <w:numId w:val="127"/>
        </w:numPr>
        <w:tabs>
          <w:tab w:val="left" w:pos="1297"/>
        </w:tabs>
        <w:spacing w:before="2" w:line="249" w:lineRule="auto"/>
        <w:ind w:right="297"/>
        <w:rPr>
          <w:sz w:val="20"/>
        </w:rPr>
      </w:pPr>
      <w:r>
        <w:rPr>
          <w:sz w:val="20"/>
        </w:rPr>
        <w:t>использовать для ответов на вопросы небольшие тексты о природе и</w:t>
      </w:r>
      <w:r>
        <w:rPr>
          <w:spacing w:val="1"/>
          <w:sz w:val="20"/>
        </w:rPr>
        <w:t xml:space="preserve"> </w:t>
      </w:r>
      <w:r>
        <w:rPr>
          <w:sz w:val="20"/>
        </w:rPr>
        <w:t>обществе;</w:t>
      </w:r>
    </w:p>
    <w:p>
      <w:pPr>
        <w:spacing w:line="249" w:lineRule="auto"/>
        <w:jc w:val="both"/>
        <w:rPr>
          <w:sz w:val="20"/>
        </w:rPr>
      </w:pPr>
    </w:p>
    <w:p>
      <w:pPr>
        <w:pStyle w:val="64"/>
        <w:numPr>
          <w:ilvl w:val="1"/>
          <w:numId w:val="127"/>
        </w:numPr>
        <w:tabs>
          <w:tab w:val="left" w:pos="1297"/>
        </w:tabs>
        <w:spacing w:before="65" w:line="249" w:lineRule="auto"/>
        <w:ind w:right="290"/>
        <w:rPr>
          <w:sz w:val="20"/>
        </w:rPr>
      </w:pPr>
      <w:r>
        <w:rPr>
          <w:sz w:val="20"/>
        </w:rPr>
        <w:t>соблюдать правила нравственного поведения в социуме и в природе,</w:t>
      </w:r>
      <w:r>
        <w:rPr>
          <w:spacing w:val="-47"/>
          <w:sz w:val="20"/>
        </w:rPr>
        <w:t xml:space="preserve"> </w:t>
      </w:r>
      <w:r>
        <w:rPr>
          <w:sz w:val="20"/>
        </w:rPr>
        <w:t>оценивать</w:t>
      </w:r>
      <w:r>
        <w:rPr>
          <w:spacing w:val="1"/>
          <w:sz w:val="20"/>
        </w:rPr>
        <w:t xml:space="preserve"> </w:t>
      </w:r>
      <w:r>
        <w:rPr>
          <w:sz w:val="20"/>
        </w:rPr>
        <w:t>примеры</w:t>
      </w:r>
      <w:r>
        <w:rPr>
          <w:spacing w:val="1"/>
          <w:sz w:val="20"/>
        </w:rPr>
        <w:t xml:space="preserve"> </w:t>
      </w:r>
      <w:r>
        <w:rPr>
          <w:sz w:val="20"/>
        </w:rPr>
        <w:t>положительного</w:t>
      </w:r>
      <w:r>
        <w:rPr>
          <w:spacing w:val="1"/>
          <w:sz w:val="20"/>
        </w:rPr>
        <w:t xml:space="preserve"> </w:t>
      </w:r>
      <w:r>
        <w:rPr>
          <w:sz w:val="20"/>
        </w:rPr>
        <w:t>и</w:t>
      </w:r>
      <w:r>
        <w:rPr>
          <w:spacing w:val="1"/>
          <w:sz w:val="20"/>
        </w:rPr>
        <w:t xml:space="preserve"> </w:t>
      </w:r>
      <w:r>
        <w:rPr>
          <w:sz w:val="20"/>
        </w:rPr>
        <w:t>негативного</w:t>
      </w:r>
      <w:r>
        <w:rPr>
          <w:spacing w:val="1"/>
          <w:sz w:val="20"/>
        </w:rPr>
        <w:t xml:space="preserve"> </w:t>
      </w:r>
      <w:r>
        <w:rPr>
          <w:sz w:val="20"/>
        </w:rPr>
        <w:t>отношения</w:t>
      </w:r>
      <w:r>
        <w:rPr>
          <w:spacing w:val="1"/>
          <w:sz w:val="20"/>
        </w:rPr>
        <w:t xml:space="preserve"> </w:t>
      </w:r>
      <w:r>
        <w:rPr>
          <w:sz w:val="20"/>
        </w:rPr>
        <w:t>к</w:t>
      </w:r>
      <w:r>
        <w:rPr>
          <w:spacing w:val="1"/>
          <w:sz w:val="20"/>
        </w:rPr>
        <w:t xml:space="preserve"> </w:t>
      </w:r>
      <w:r>
        <w:rPr>
          <w:sz w:val="20"/>
        </w:rPr>
        <w:t>объектам</w:t>
      </w:r>
      <w:r>
        <w:rPr>
          <w:spacing w:val="1"/>
          <w:sz w:val="20"/>
        </w:rPr>
        <w:t xml:space="preserve"> </w:t>
      </w:r>
      <w:r>
        <w:rPr>
          <w:sz w:val="20"/>
        </w:rPr>
        <w:t>природы,</w:t>
      </w:r>
      <w:r>
        <w:rPr>
          <w:spacing w:val="1"/>
          <w:sz w:val="20"/>
        </w:rPr>
        <w:t xml:space="preserve"> </w:t>
      </w:r>
      <w:r>
        <w:rPr>
          <w:sz w:val="20"/>
        </w:rPr>
        <w:t>проявления</w:t>
      </w:r>
      <w:r>
        <w:rPr>
          <w:spacing w:val="1"/>
          <w:sz w:val="20"/>
        </w:rPr>
        <w:t xml:space="preserve"> </w:t>
      </w:r>
      <w:r>
        <w:rPr>
          <w:sz w:val="20"/>
        </w:rPr>
        <w:t>внимания,</w:t>
      </w:r>
      <w:r>
        <w:rPr>
          <w:spacing w:val="1"/>
          <w:sz w:val="20"/>
        </w:rPr>
        <w:t xml:space="preserve"> </w:t>
      </w:r>
      <w:r>
        <w:rPr>
          <w:sz w:val="20"/>
        </w:rPr>
        <w:t>помощи</w:t>
      </w:r>
      <w:r>
        <w:rPr>
          <w:spacing w:val="1"/>
          <w:sz w:val="20"/>
        </w:rPr>
        <w:t xml:space="preserve"> </w:t>
      </w:r>
      <w:r>
        <w:rPr>
          <w:sz w:val="20"/>
        </w:rPr>
        <w:t>людям,</w:t>
      </w:r>
      <w:r>
        <w:rPr>
          <w:spacing w:val="1"/>
          <w:sz w:val="20"/>
        </w:rPr>
        <w:t xml:space="preserve"> </w:t>
      </w:r>
      <w:r>
        <w:rPr>
          <w:sz w:val="20"/>
        </w:rPr>
        <w:t>нуждающимся в</w:t>
      </w:r>
      <w:r>
        <w:rPr>
          <w:spacing w:val="3"/>
          <w:sz w:val="20"/>
        </w:rPr>
        <w:t xml:space="preserve"> </w:t>
      </w:r>
      <w:r>
        <w:rPr>
          <w:sz w:val="20"/>
        </w:rPr>
        <w:t>ней;</w:t>
      </w:r>
    </w:p>
    <w:p>
      <w:pPr>
        <w:pStyle w:val="64"/>
        <w:numPr>
          <w:ilvl w:val="1"/>
          <w:numId w:val="127"/>
        </w:numPr>
        <w:tabs>
          <w:tab w:val="left" w:pos="1297"/>
        </w:tabs>
        <w:spacing w:before="4" w:line="249" w:lineRule="auto"/>
        <w:ind w:right="292"/>
        <w:rPr>
          <w:sz w:val="20"/>
        </w:rPr>
      </w:pPr>
      <w:r>
        <w:rPr>
          <w:sz w:val="20"/>
        </w:rPr>
        <w:t>соблюдать</w:t>
      </w:r>
      <w:r>
        <w:rPr>
          <w:spacing w:val="1"/>
          <w:sz w:val="20"/>
        </w:rPr>
        <w:t xml:space="preserve"> </w:t>
      </w:r>
      <w:r>
        <w:rPr>
          <w:sz w:val="20"/>
        </w:rPr>
        <w:t>правила</w:t>
      </w:r>
      <w:r>
        <w:rPr>
          <w:spacing w:val="1"/>
          <w:sz w:val="20"/>
        </w:rPr>
        <w:t xml:space="preserve"> </w:t>
      </w:r>
      <w:r>
        <w:rPr>
          <w:sz w:val="20"/>
        </w:rPr>
        <w:t>безопасного</w:t>
      </w:r>
      <w:r>
        <w:rPr>
          <w:spacing w:val="1"/>
          <w:sz w:val="20"/>
        </w:rPr>
        <w:t xml:space="preserve"> </w:t>
      </w:r>
      <w:r>
        <w:rPr>
          <w:sz w:val="20"/>
        </w:rPr>
        <w:t>поведения</w:t>
      </w:r>
      <w:r>
        <w:rPr>
          <w:spacing w:val="1"/>
          <w:sz w:val="20"/>
        </w:rPr>
        <w:t xml:space="preserve"> </w:t>
      </w:r>
      <w:r>
        <w:rPr>
          <w:sz w:val="20"/>
        </w:rPr>
        <w:t>в</w:t>
      </w:r>
      <w:r>
        <w:rPr>
          <w:spacing w:val="1"/>
          <w:sz w:val="20"/>
        </w:rPr>
        <w:t xml:space="preserve"> </w:t>
      </w:r>
      <w:r>
        <w:rPr>
          <w:sz w:val="20"/>
        </w:rPr>
        <w:t>школе,</w:t>
      </w:r>
      <w:r>
        <w:rPr>
          <w:spacing w:val="1"/>
          <w:sz w:val="20"/>
        </w:rPr>
        <w:t xml:space="preserve"> </w:t>
      </w:r>
      <w:r>
        <w:rPr>
          <w:sz w:val="20"/>
        </w:rPr>
        <w:t>правила</w:t>
      </w:r>
      <w:r>
        <w:rPr>
          <w:spacing w:val="1"/>
          <w:sz w:val="20"/>
        </w:rPr>
        <w:t xml:space="preserve"> </w:t>
      </w:r>
      <w:r>
        <w:rPr>
          <w:sz w:val="20"/>
        </w:rPr>
        <w:t>безопасного</w:t>
      </w:r>
      <w:r>
        <w:rPr>
          <w:spacing w:val="-6"/>
          <w:sz w:val="20"/>
        </w:rPr>
        <w:t xml:space="preserve"> </w:t>
      </w:r>
      <w:r>
        <w:rPr>
          <w:sz w:val="20"/>
        </w:rPr>
        <w:t>поведения</w:t>
      </w:r>
      <w:r>
        <w:rPr>
          <w:spacing w:val="-1"/>
          <w:sz w:val="20"/>
        </w:rPr>
        <w:t xml:space="preserve"> </w:t>
      </w:r>
      <w:r>
        <w:rPr>
          <w:sz w:val="20"/>
        </w:rPr>
        <w:t>пассажира</w:t>
      </w:r>
      <w:r>
        <w:rPr>
          <w:spacing w:val="2"/>
          <w:sz w:val="20"/>
        </w:rPr>
        <w:t xml:space="preserve"> </w:t>
      </w:r>
      <w:r>
        <w:rPr>
          <w:sz w:val="20"/>
        </w:rPr>
        <w:t>наземного</w:t>
      </w:r>
      <w:r>
        <w:rPr>
          <w:spacing w:val="-6"/>
          <w:sz w:val="20"/>
        </w:rPr>
        <w:t xml:space="preserve"> </w:t>
      </w:r>
      <w:r>
        <w:rPr>
          <w:sz w:val="20"/>
        </w:rPr>
        <w:t>транспорта</w:t>
      </w:r>
      <w:r>
        <w:rPr>
          <w:spacing w:val="2"/>
          <w:sz w:val="20"/>
        </w:rPr>
        <w:t xml:space="preserve"> </w:t>
      </w:r>
      <w:r>
        <w:rPr>
          <w:sz w:val="20"/>
        </w:rPr>
        <w:t>и</w:t>
      </w:r>
      <w:r>
        <w:rPr>
          <w:spacing w:val="-2"/>
          <w:sz w:val="20"/>
        </w:rPr>
        <w:t xml:space="preserve"> </w:t>
      </w:r>
      <w:r>
        <w:rPr>
          <w:sz w:val="20"/>
        </w:rPr>
        <w:t>метро;</w:t>
      </w:r>
    </w:p>
    <w:p>
      <w:pPr>
        <w:pStyle w:val="64"/>
        <w:numPr>
          <w:ilvl w:val="1"/>
          <w:numId w:val="127"/>
        </w:numPr>
        <w:tabs>
          <w:tab w:val="left" w:pos="1297"/>
        </w:tabs>
        <w:spacing w:before="2"/>
        <w:rPr>
          <w:sz w:val="20"/>
        </w:rPr>
      </w:pPr>
      <w:r>
        <w:rPr>
          <w:sz w:val="20"/>
        </w:rPr>
        <w:t>соблюдать</w:t>
      </w:r>
      <w:r>
        <w:rPr>
          <w:spacing w:val="-2"/>
          <w:sz w:val="20"/>
        </w:rPr>
        <w:t xml:space="preserve"> </w:t>
      </w:r>
      <w:r>
        <w:rPr>
          <w:sz w:val="20"/>
        </w:rPr>
        <w:t>режим дня</w:t>
      </w:r>
      <w:r>
        <w:rPr>
          <w:spacing w:val="-2"/>
          <w:sz w:val="20"/>
        </w:rPr>
        <w:t xml:space="preserve"> </w:t>
      </w:r>
      <w:r>
        <w:rPr>
          <w:sz w:val="20"/>
        </w:rPr>
        <w:t>и</w:t>
      </w:r>
      <w:r>
        <w:rPr>
          <w:spacing w:val="-3"/>
          <w:sz w:val="20"/>
        </w:rPr>
        <w:t xml:space="preserve"> </w:t>
      </w:r>
      <w:r>
        <w:rPr>
          <w:sz w:val="20"/>
        </w:rPr>
        <w:t>питания;</w:t>
      </w:r>
    </w:p>
    <w:p>
      <w:pPr>
        <w:pStyle w:val="64"/>
        <w:numPr>
          <w:ilvl w:val="1"/>
          <w:numId w:val="127"/>
        </w:numPr>
        <w:tabs>
          <w:tab w:val="left" w:pos="1297"/>
        </w:tabs>
        <w:spacing w:before="10" w:line="249" w:lineRule="auto"/>
        <w:ind w:right="297"/>
        <w:rPr>
          <w:sz w:val="20"/>
        </w:rPr>
      </w:pPr>
      <w:r>
        <w:rPr>
          <w:sz w:val="20"/>
        </w:rPr>
        <w:t>безопасно</w:t>
      </w:r>
      <w:r>
        <w:rPr>
          <w:spacing w:val="1"/>
          <w:sz w:val="20"/>
        </w:rPr>
        <w:t xml:space="preserve"> </w:t>
      </w:r>
      <w:r>
        <w:rPr>
          <w:sz w:val="20"/>
        </w:rPr>
        <w:t>использовать</w:t>
      </w:r>
      <w:r>
        <w:rPr>
          <w:spacing w:val="1"/>
          <w:sz w:val="20"/>
        </w:rPr>
        <w:t xml:space="preserve"> </w:t>
      </w:r>
      <w:r>
        <w:rPr>
          <w:sz w:val="20"/>
        </w:rPr>
        <w:t>мессенджеры</w:t>
      </w:r>
      <w:r>
        <w:rPr>
          <w:spacing w:val="1"/>
          <w:sz w:val="20"/>
        </w:rPr>
        <w:t xml:space="preserve"> </w:t>
      </w:r>
      <w:r>
        <w:rPr>
          <w:sz w:val="20"/>
        </w:rPr>
        <w:t>Интернета</w:t>
      </w:r>
      <w:r>
        <w:rPr>
          <w:spacing w:val="1"/>
          <w:sz w:val="20"/>
        </w:rPr>
        <w:t xml:space="preserve"> </w:t>
      </w:r>
      <w:r>
        <w:rPr>
          <w:sz w:val="20"/>
        </w:rPr>
        <w:t>в</w:t>
      </w:r>
      <w:r>
        <w:rPr>
          <w:spacing w:val="1"/>
          <w:sz w:val="20"/>
        </w:rPr>
        <w:t xml:space="preserve"> </w:t>
      </w:r>
      <w:r>
        <w:rPr>
          <w:sz w:val="20"/>
        </w:rPr>
        <w:t>условиях</w:t>
      </w:r>
      <w:r>
        <w:rPr>
          <w:spacing w:val="1"/>
          <w:sz w:val="20"/>
        </w:rPr>
        <w:t xml:space="preserve"> </w:t>
      </w:r>
      <w:r>
        <w:rPr>
          <w:sz w:val="20"/>
        </w:rPr>
        <w:t>контролируемого</w:t>
      </w:r>
      <w:r>
        <w:rPr>
          <w:spacing w:val="1"/>
          <w:sz w:val="20"/>
        </w:rPr>
        <w:t xml:space="preserve"> </w:t>
      </w:r>
      <w:r>
        <w:rPr>
          <w:sz w:val="20"/>
        </w:rPr>
        <w:t>доступа</w:t>
      </w:r>
      <w:r>
        <w:rPr>
          <w:spacing w:val="1"/>
          <w:sz w:val="20"/>
        </w:rPr>
        <w:t xml:space="preserve"> </w:t>
      </w:r>
      <w:r>
        <w:rPr>
          <w:sz w:val="20"/>
        </w:rPr>
        <w:t>в</w:t>
      </w:r>
      <w:r>
        <w:rPr>
          <w:spacing w:val="1"/>
          <w:sz w:val="20"/>
        </w:rPr>
        <w:t xml:space="preserve"> </w:t>
      </w:r>
      <w:r>
        <w:rPr>
          <w:sz w:val="20"/>
        </w:rPr>
        <w:t>Интернет;</w:t>
      </w:r>
      <w:r>
        <w:rPr>
          <w:spacing w:val="1"/>
          <w:sz w:val="20"/>
        </w:rPr>
        <w:t xml:space="preserve"> </w:t>
      </w:r>
      <w:r>
        <w:rPr>
          <w:sz w:val="20"/>
        </w:rPr>
        <w:t>безопасно</w:t>
      </w:r>
      <w:r>
        <w:rPr>
          <w:spacing w:val="1"/>
          <w:sz w:val="20"/>
        </w:rPr>
        <w:t xml:space="preserve"> </w:t>
      </w:r>
      <w:r>
        <w:rPr>
          <w:sz w:val="20"/>
        </w:rPr>
        <w:t>осуществлять</w:t>
      </w:r>
      <w:r>
        <w:rPr>
          <w:spacing w:val="1"/>
          <w:sz w:val="20"/>
        </w:rPr>
        <w:t xml:space="preserve"> </w:t>
      </w:r>
      <w:r>
        <w:rPr>
          <w:sz w:val="20"/>
        </w:rPr>
        <w:t>коммуникацию</w:t>
      </w:r>
      <w:r>
        <w:rPr>
          <w:spacing w:val="1"/>
          <w:sz w:val="20"/>
        </w:rPr>
        <w:t xml:space="preserve"> </w:t>
      </w:r>
      <w:r>
        <w:rPr>
          <w:sz w:val="20"/>
        </w:rPr>
        <w:t>в</w:t>
      </w:r>
      <w:r>
        <w:rPr>
          <w:spacing w:val="1"/>
          <w:sz w:val="20"/>
        </w:rPr>
        <w:t xml:space="preserve"> </w:t>
      </w:r>
      <w:r>
        <w:rPr>
          <w:sz w:val="20"/>
        </w:rPr>
        <w:t>школьных</w:t>
      </w:r>
      <w:r>
        <w:rPr>
          <w:spacing w:val="1"/>
          <w:sz w:val="20"/>
        </w:rPr>
        <w:t xml:space="preserve"> </w:t>
      </w:r>
      <w:r>
        <w:rPr>
          <w:sz w:val="20"/>
        </w:rPr>
        <w:t>сообществах</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учителя</w:t>
      </w:r>
      <w:r>
        <w:rPr>
          <w:spacing w:val="1"/>
          <w:sz w:val="20"/>
        </w:rPr>
        <w:t xml:space="preserve"> </w:t>
      </w:r>
      <w:r>
        <w:rPr>
          <w:sz w:val="20"/>
        </w:rPr>
        <w:t>в</w:t>
      </w:r>
      <w:r>
        <w:rPr>
          <w:spacing w:val="1"/>
          <w:sz w:val="20"/>
        </w:rPr>
        <w:t xml:space="preserve"> </w:t>
      </w:r>
      <w:r>
        <w:rPr>
          <w:sz w:val="20"/>
        </w:rPr>
        <w:t>случае</w:t>
      </w:r>
      <w:r>
        <w:rPr>
          <w:spacing w:val="-2"/>
          <w:sz w:val="20"/>
        </w:rPr>
        <w:t xml:space="preserve"> </w:t>
      </w:r>
      <w:r>
        <w:rPr>
          <w:sz w:val="20"/>
        </w:rPr>
        <w:t>необходимости.</w:t>
      </w:r>
    </w:p>
    <w:p>
      <w:pPr>
        <w:pStyle w:val="33"/>
        <w:spacing w:before="3"/>
        <w:ind w:left="0"/>
        <w:jc w:val="left"/>
        <w:rPr>
          <w:sz w:val="31"/>
        </w:rPr>
      </w:pPr>
    </w:p>
    <w:p>
      <w:pPr>
        <w:pStyle w:val="61"/>
        <w:numPr>
          <w:ilvl w:val="0"/>
          <w:numId w:val="127"/>
        </w:numPr>
        <w:tabs>
          <w:tab w:val="left" w:pos="961"/>
        </w:tabs>
        <w:ind w:hanging="169"/>
      </w:pPr>
      <w:r>
        <w:t>класс</w:t>
      </w:r>
    </w:p>
    <w:p>
      <w:pPr>
        <w:pStyle w:val="33"/>
        <w:spacing w:before="4"/>
        <w:ind w:left="0"/>
        <w:jc w:val="left"/>
        <w:rPr>
          <w:b/>
          <w:sz w:val="21"/>
        </w:rPr>
      </w:pPr>
    </w:p>
    <w:p>
      <w:pPr>
        <w:pStyle w:val="33"/>
        <w:spacing w:before="1"/>
        <w:ind w:left="1018"/>
      </w:pPr>
      <w:r>
        <w:t>К</w:t>
      </w:r>
      <w:r>
        <w:rPr>
          <w:spacing w:val="-2"/>
        </w:rPr>
        <w:t xml:space="preserve"> </w:t>
      </w:r>
      <w:r>
        <w:t>концу</w:t>
      </w:r>
      <w:r>
        <w:rPr>
          <w:spacing w:val="-7"/>
        </w:rPr>
        <w:t xml:space="preserve"> </w:t>
      </w:r>
      <w:r>
        <w:t>обучения</w:t>
      </w:r>
      <w:r>
        <w:rPr>
          <w:spacing w:val="-2"/>
        </w:rPr>
        <w:t xml:space="preserve"> </w:t>
      </w:r>
      <w:r>
        <w:t>в</w:t>
      </w:r>
      <w:r>
        <w:rPr>
          <w:spacing w:val="1"/>
        </w:rPr>
        <w:t xml:space="preserve"> </w:t>
      </w:r>
      <w:r>
        <w:rPr>
          <w:b/>
        </w:rPr>
        <w:t>3</w:t>
      </w:r>
      <w:r>
        <w:rPr>
          <w:b/>
          <w:spacing w:val="-2"/>
        </w:rPr>
        <w:t xml:space="preserve"> </w:t>
      </w:r>
      <w:r>
        <w:rPr>
          <w:b/>
        </w:rPr>
        <w:t>классе</w:t>
      </w:r>
      <w:r>
        <w:rPr>
          <w:b/>
          <w:spacing w:val="-4"/>
        </w:rPr>
        <w:t xml:space="preserve"> </w:t>
      </w:r>
      <w:r>
        <w:t>обучающийся</w:t>
      </w:r>
      <w:r>
        <w:rPr>
          <w:spacing w:val="-3"/>
        </w:rPr>
        <w:t xml:space="preserve"> </w:t>
      </w:r>
      <w:r>
        <w:t>научится:</w:t>
      </w:r>
    </w:p>
    <w:p>
      <w:pPr>
        <w:pStyle w:val="64"/>
        <w:numPr>
          <w:ilvl w:val="1"/>
          <w:numId w:val="127"/>
        </w:numPr>
        <w:tabs>
          <w:tab w:val="left" w:pos="1297"/>
        </w:tabs>
        <w:spacing w:before="5" w:line="249" w:lineRule="auto"/>
        <w:ind w:right="288"/>
        <w:rPr>
          <w:sz w:val="20"/>
        </w:rPr>
      </w:pPr>
      <w:r>
        <w:rPr>
          <w:spacing w:val="-1"/>
          <w:sz w:val="20"/>
        </w:rPr>
        <w:t>различать</w:t>
      </w:r>
      <w:r>
        <w:rPr>
          <w:spacing w:val="-7"/>
          <w:sz w:val="20"/>
        </w:rPr>
        <w:t xml:space="preserve"> </w:t>
      </w:r>
      <w:r>
        <w:rPr>
          <w:spacing w:val="-1"/>
          <w:sz w:val="20"/>
        </w:rPr>
        <w:t>государственную</w:t>
      </w:r>
      <w:r>
        <w:rPr>
          <w:spacing w:val="-7"/>
          <w:sz w:val="20"/>
        </w:rPr>
        <w:t xml:space="preserve"> </w:t>
      </w:r>
      <w:r>
        <w:rPr>
          <w:sz w:val="20"/>
        </w:rPr>
        <w:t>символику</w:t>
      </w:r>
      <w:r>
        <w:rPr>
          <w:spacing w:val="-16"/>
          <w:sz w:val="20"/>
        </w:rPr>
        <w:t xml:space="preserve"> </w:t>
      </w:r>
      <w:r>
        <w:rPr>
          <w:sz w:val="20"/>
        </w:rPr>
        <w:t>Российской</w:t>
      </w:r>
      <w:r>
        <w:rPr>
          <w:spacing w:val="-8"/>
          <w:sz w:val="20"/>
        </w:rPr>
        <w:t xml:space="preserve"> </w:t>
      </w:r>
      <w:r>
        <w:rPr>
          <w:sz w:val="20"/>
        </w:rPr>
        <w:t>Федерации</w:t>
      </w:r>
      <w:r>
        <w:rPr>
          <w:spacing w:val="-8"/>
          <w:sz w:val="20"/>
        </w:rPr>
        <w:t xml:space="preserve"> </w:t>
      </w:r>
      <w:r>
        <w:rPr>
          <w:sz w:val="20"/>
        </w:rPr>
        <w:t>(гимн,</w:t>
      </w:r>
      <w:r>
        <w:rPr>
          <w:spacing w:val="-48"/>
          <w:sz w:val="20"/>
        </w:rPr>
        <w:t xml:space="preserve"> </w:t>
      </w:r>
      <w:r>
        <w:rPr>
          <w:spacing w:val="-1"/>
          <w:sz w:val="20"/>
        </w:rPr>
        <w:t>герб,</w:t>
      </w:r>
      <w:r>
        <w:rPr>
          <w:spacing w:val="-6"/>
          <w:sz w:val="20"/>
        </w:rPr>
        <w:t xml:space="preserve"> </w:t>
      </w:r>
      <w:r>
        <w:rPr>
          <w:spacing w:val="-1"/>
          <w:sz w:val="20"/>
        </w:rPr>
        <w:t>флаг);</w:t>
      </w:r>
      <w:r>
        <w:rPr>
          <w:spacing w:val="-6"/>
          <w:sz w:val="20"/>
        </w:rPr>
        <w:t xml:space="preserve"> </w:t>
      </w:r>
      <w:r>
        <w:rPr>
          <w:spacing w:val="-1"/>
          <w:sz w:val="20"/>
        </w:rPr>
        <w:t>проявлять</w:t>
      </w:r>
      <w:r>
        <w:rPr>
          <w:spacing w:val="-8"/>
          <w:sz w:val="20"/>
        </w:rPr>
        <w:t xml:space="preserve"> </w:t>
      </w:r>
      <w:r>
        <w:rPr>
          <w:spacing w:val="-1"/>
          <w:sz w:val="20"/>
        </w:rPr>
        <w:t>уважение</w:t>
      </w:r>
      <w:r>
        <w:rPr>
          <w:spacing w:val="-10"/>
          <w:sz w:val="20"/>
        </w:rPr>
        <w:t xml:space="preserve"> </w:t>
      </w:r>
      <w:r>
        <w:rPr>
          <w:spacing w:val="-1"/>
          <w:sz w:val="20"/>
        </w:rPr>
        <w:t>к</w:t>
      </w:r>
      <w:r>
        <w:rPr>
          <w:spacing w:val="-9"/>
          <w:sz w:val="20"/>
        </w:rPr>
        <w:t xml:space="preserve"> </w:t>
      </w:r>
      <w:r>
        <w:rPr>
          <w:spacing w:val="-1"/>
          <w:sz w:val="20"/>
        </w:rPr>
        <w:t>государственным</w:t>
      </w:r>
      <w:r>
        <w:rPr>
          <w:spacing w:val="-5"/>
          <w:sz w:val="20"/>
        </w:rPr>
        <w:t xml:space="preserve"> </w:t>
      </w:r>
      <w:r>
        <w:rPr>
          <w:sz w:val="20"/>
        </w:rPr>
        <w:t>символам</w:t>
      </w:r>
      <w:r>
        <w:rPr>
          <w:spacing w:val="-5"/>
          <w:sz w:val="20"/>
        </w:rPr>
        <w:t xml:space="preserve"> </w:t>
      </w:r>
      <w:r>
        <w:rPr>
          <w:sz w:val="20"/>
        </w:rPr>
        <w:t>России</w:t>
      </w:r>
      <w:r>
        <w:rPr>
          <w:spacing w:val="-48"/>
          <w:sz w:val="20"/>
        </w:rPr>
        <w:t xml:space="preserve"> </w:t>
      </w:r>
      <w:r>
        <w:rPr>
          <w:sz w:val="20"/>
        </w:rPr>
        <w:t>и</w:t>
      </w:r>
      <w:r>
        <w:rPr>
          <w:spacing w:val="-1"/>
          <w:sz w:val="20"/>
        </w:rPr>
        <w:t xml:space="preserve"> </w:t>
      </w:r>
      <w:r>
        <w:rPr>
          <w:sz w:val="20"/>
        </w:rPr>
        <w:t>своего</w:t>
      </w:r>
      <w:r>
        <w:rPr>
          <w:spacing w:val="-3"/>
          <w:sz w:val="20"/>
        </w:rPr>
        <w:t xml:space="preserve"> </w:t>
      </w:r>
      <w:r>
        <w:rPr>
          <w:sz w:val="20"/>
        </w:rPr>
        <w:t>региона;</w:t>
      </w:r>
    </w:p>
    <w:p>
      <w:pPr>
        <w:pStyle w:val="64"/>
        <w:numPr>
          <w:ilvl w:val="1"/>
          <w:numId w:val="127"/>
        </w:numPr>
        <w:tabs>
          <w:tab w:val="left" w:pos="1297"/>
        </w:tabs>
        <w:spacing w:before="2" w:line="249" w:lineRule="auto"/>
        <w:ind w:right="292"/>
        <w:rPr>
          <w:sz w:val="20"/>
        </w:rPr>
      </w:pPr>
      <w:r>
        <w:rPr>
          <w:sz w:val="20"/>
        </w:rPr>
        <w:t>проявлять уважение к семейным ценностям и традициям, традициям</w:t>
      </w:r>
      <w:r>
        <w:rPr>
          <w:spacing w:val="1"/>
          <w:sz w:val="20"/>
        </w:rPr>
        <w:t xml:space="preserve"> </w:t>
      </w:r>
      <w:r>
        <w:rPr>
          <w:sz w:val="20"/>
        </w:rPr>
        <w:t>своего народа и других народов; соблюдать правила нравственного</w:t>
      </w:r>
      <w:r>
        <w:rPr>
          <w:spacing w:val="1"/>
          <w:sz w:val="20"/>
        </w:rPr>
        <w:t xml:space="preserve"> </w:t>
      </w:r>
      <w:r>
        <w:rPr>
          <w:sz w:val="20"/>
        </w:rPr>
        <w:t>поведения в</w:t>
      </w:r>
      <w:r>
        <w:rPr>
          <w:spacing w:val="3"/>
          <w:sz w:val="20"/>
        </w:rPr>
        <w:t xml:space="preserve"> </w:t>
      </w:r>
      <w:r>
        <w:rPr>
          <w:sz w:val="20"/>
        </w:rPr>
        <w:t>социуме;</w:t>
      </w:r>
    </w:p>
    <w:p>
      <w:pPr>
        <w:pStyle w:val="64"/>
        <w:numPr>
          <w:ilvl w:val="1"/>
          <w:numId w:val="127"/>
        </w:numPr>
        <w:tabs>
          <w:tab w:val="left" w:pos="1297"/>
        </w:tabs>
        <w:spacing w:before="3" w:line="249" w:lineRule="auto"/>
        <w:ind w:right="291"/>
        <w:rPr>
          <w:sz w:val="20"/>
        </w:rPr>
      </w:pPr>
      <w:r>
        <w:rPr>
          <w:sz w:val="20"/>
        </w:rPr>
        <w:t>приводить примеры памятников природы, культурных объектов и</w:t>
      </w:r>
      <w:r>
        <w:rPr>
          <w:spacing w:val="1"/>
          <w:sz w:val="20"/>
        </w:rPr>
        <w:t xml:space="preserve"> </w:t>
      </w:r>
      <w:r>
        <w:rPr>
          <w:sz w:val="20"/>
        </w:rPr>
        <w:t>достопримечательностей родного края; столицы России, городов РФ</w:t>
      </w:r>
      <w:r>
        <w:rPr>
          <w:spacing w:val="1"/>
          <w:sz w:val="20"/>
        </w:rPr>
        <w:t xml:space="preserve"> </w:t>
      </w:r>
      <w:r>
        <w:rPr>
          <w:sz w:val="20"/>
        </w:rPr>
        <w:t>с</w:t>
      </w:r>
      <w:r>
        <w:rPr>
          <w:spacing w:val="1"/>
          <w:sz w:val="20"/>
        </w:rPr>
        <w:t xml:space="preserve"> </w:t>
      </w:r>
      <w:r>
        <w:rPr>
          <w:sz w:val="20"/>
        </w:rPr>
        <w:t>богатой</w:t>
      </w:r>
      <w:r>
        <w:rPr>
          <w:spacing w:val="1"/>
          <w:sz w:val="20"/>
        </w:rPr>
        <w:t xml:space="preserve"> </w:t>
      </w:r>
      <w:r>
        <w:rPr>
          <w:sz w:val="20"/>
        </w:rPr>
        <w:t>историей</w:t>
      </w:r>
      <w:r>
        <w:rPr>
          <w:spacing w:val="1"/>
          <w:sz w:val="20"/>
        </w:rPr>
        <w:t xml:space="preserve"> </w:t>
      </w:r>
      <w:r>
        <w:rPr>
          <w:sz w:val="20"/>
        </w:rPr>
        <w:t>и</w:t>
      </w:r>
      <w:r>
        <w:rPr>
          <w:spacing w:val="1"/>
          <w:sz w:val="20"/>
        </w:rPr>
        <w:t xml:space="preserve"> </w:t>
      </w:r>
      <w:r>
        <w:rPr>
          <w:sz w:val="20"/>
        </w:rPr>
        <w:t>культурой;</w:t>
      </w:r>
      <w:r>
        <w:rPr>
          <w:spacing w:val="1"/>
          <w:sz w:val="20"/>
        </w:rPr>
        <w:t xml:space="preserve"> </w:t>
      </w:r>
      <w:r>
        <w:rPr>
          <w:sz w:val="20"/>
        </w:rPr>
        <w:t>российских</w:t>
      </w:r>
      <w:r>
        <w:rPr>
          <w:spacing w:val="1"/>
          <w:sz w:val="20"/>
        </w:rPr>
        <w:t xml:space="preserve"> </w:t>
      </w:r>
      <w:r>
        <w:rPr>
          <w:sz w:val="20"/>
        </w:rPr>
        <w:t>центров</w:t>
      </w:r>
      <w:r>
        <w:rPr>
          <w:spacing w:val="1"/>
          <w:sz w:val="20"/>
        </w:rPr>
        <w:t xml:space="preserve"> </w:t>
      </w:r>
      <w:r>
        <w:rPr>
          <w:sz w:val="20"/>
        </w:rPr>
        <w:t>декоративно-прикладного</w:t>
      </w:r>
      <w:r>
        <w:rPr>
          <w:spacing w:val="-13"/>
          <w:sz w:val="20"/>
        </w:rPr>
        <w:t xml:space="preserve"> </w:t>
      </w:r>
      <w:r>
        <w:rPr>
          <w:sz w:val="20"/>
        </w:rPr>
        <w:t>искусства;</w:t>
      </w:r>
      <w:r>
        <w:rPr>
          <w:spacing w:val="-7"/>
          <w:sz w:val="20"/>
        </w:rPr>
        <w:t xml:space="preserve"> </w:t>
      </w:r>
      <w:r>
        <w:rPr>
          <w:sz w:val="20"/>
        </w:rPr>
        <w:t>проявлять</w:t>
      </w:r>
      <w:r>
        <w:rPr>
          <w:spacing w:val="-9"/>
          <w:sz w:val="20"/>
        </w:rPr>
        <w:t xml:space="preserve"> </w:t>
      </w:r>
      <w:r>
        <w:rPr>
          <w:sz w:val="20"/>
        </w:rPr>
        <w:t>интерес</w:t>
      </w:r>
      <w:r>
        <w:rPr>
          <w:spacing w:val="-12"/>
          <w:sz w:val="20"/>
        </w:rPr>
        <w:t xml:space="preserve"> </w:t>
      </w:r>
      <w:r>
        <w:rPr>
          <w:sz w:val="20"/>
        </w:rPr>
        <w:t>и</w:t>
      </w:r>
      <w:r>
        <w:rPr>
          <w:spacing w:val="-10"/>
          <w:sz w:val="20"/>
        </w:rPr>
        <w:t xml:space="preserve"> </w:t>
      </w:r>
      <w:r>
        <w:rPr>
          <w:sz w:val="20"/>
        </w:rPr>
        <w:t>уважение</w:t>
      </w:r>
      <w:r>
        <w:rPr>
          <w:spacing w:val="-12"/>
          <w:sz w:val="20"/>
        </w:rPr>
        <w:t xml:space="preserve"> </w:t>
      </w:r>
      <w:r>
        <w:rPr>
          <w:sz w:val="20"/>
        </w:rPr>
        <w:t>к</w:t>
      </w:r>
      <w:r>
        <w:rPr>
          <w:spacing w:val="-47"/>
          <w:sz w:val="20"/>
        </w:rPr>
        <w:t xml:space="preserve"> </w:t>
      </w:r>
      <w:r>
        <w:rPr>
          <w:sz w:val="20"/>
        </w:rPr>
        <w:t>истории</w:t>
      </w:r>
      <w:r>
        <w:rPr>
          <w:spacing w:val="-1"/>
          <w:sz w:val="20"/>
        </w:rPr>
        <w:t xml:space="preserve"> </w:t>
      </w:r>
      <w:r>
        <w:rPr>
          <w:sz w:val="20"/>
        </w:rPr>
        <w:t>и культуре</w:t>
      </w:r>
      <w:r>
        <w:rPr>
          <w:spacing w:val="-1"/>
          <w:sz w:val="20"/>
        </w:rPr>
        <w:t xml:space="preserve"> </w:t>
      </w:r>
      <w:r>
        <w:rPr>
          <w:sz w:val="20"/>
        </w:rPr>
        <w:t>народов</w:t>
      </w:r>
      <w:r>
        <w:rPr>
          <w:spacing w:val="2"/>
          <w:sz w:val="20"/>
        </w:rPr>
        <w:t xml:space="preserve"> </w:t>
      </w:r>
      <w:r>
        <w:rPr>
          <w:sz w:val="20"/>
        </w:rPr>
        <w:t>России;</w:t>
      </w:r>
    </w:p>
    <w:p>
      <w:pPr>
        <w:pStyle w:val="64"/>
        <w:numPr>
          <w:ilvl w:val="1"/>
          <w:numId w:val="127"/>
        </w:numPr>
        <w:tabs>
          <w:tab w:val="left" w:pos="1297"/>
        </w:tabs>
        <w:spacing w:before="5"/>
        <w:rPr>
          <w:sz w:val="20"/>
        </w:rPr>
      </w:pPr>
      <w:r>
        <w:rPr>
          <w:spacing w:val="-1"/>
          <w:sz w:val="20"/>
        </w:rPr>
        <w:t>показывать</w:t>
      </w:r>
      <w:r>
        <w:rPr>
          <w:spacing w:val="-9"/>
          <w:sz w:val="20"/>
        </w:rPr>
        <w:t xml:space="preserve"> </w:t>
      </w:r>
      <w:r>
        <w:rPr>
          <w:sz w:val="20"/>
        </w:rPr>
        <w:t>на</w:t>
      </w:r>
      <w:r>
        <w:rPr>
          <w:spacing w:val="-7"/>
          <w:sz w:val="20"/>
        </w:rPr>
        <w:t xml:space="preserve"> </w:t>
      </w:r>
      <w:r>
        <w:rPr>
          <w:sz w:val="20"/>
        </w:rPr>
        <w:t>карте</w:t>
      </w:r>
      <w:r>
        <w:rPr>
          <w:spacing w:val="-12"/>
          <w:sz w:val="20"/>
        </w:rPr>
        <w:t xml:space="preserve"> </w:t>
      </w:r>
      <w:r>
        <w:rPr>
          <w:sz w:val="20"/>
        </w:rPr>
        <w:t>мира</w:t>
      </w:r>
      <w:r>
        <w:rPr>
          <w:spacing w:val="-11"/>
          <w:sz w:val="20"/>
        </w:rPr>
        <w:t xml:space="preserve"> </w:t>
      </w:r>
      <w:r>
        <w:rPr>
          <w:sz w:val="20"/>
        </w:rPr>
        <w:t>материки,</w:t>
      </w:r>
      <w:r>
        <w:rPr>
          <w:spacing w:val="-6"/>
          <w:sz w:val="20"/>
        </w:rPr>
        <w:t xml:space="preserve"> </w:t>
      </w:r>
      <w:r>
        <w:rPr>
          <w:sz w:val="20"/>
        </w:rPr>
        <w:t>изученные</w:t>
      </w:r>
      <w:r>
        <w:rPr>
          <w:spacing w:val="-7"/>
          <w:sz w:val="20"/>
        </w:rPr>
        <w:t xml:space="preserve"> </w:t>
      </w:r>
      <w:r>
        <w:rPr>
          <w:sz w:val="20"/>
        </w:rPr>
        <w:t>страны</w:t>
      </w:r>
      <w:r>
        <w:rPr>
          <w:spacing w:val="-9"/>
          <w:sz w:val="20"/>
        </w:rPr>
        <w:t xml:space="preserve"> </w:t>
      </w:r>
      <w:r>
        <w:rPr>
          <w:sz w:val="20"/>
        </w:rPr>
        <w:t>мира;</w:t>
      </w:r>
    </w:p>
    <w:p>
      <w:pPr>
        <w:pStyle w:val="64"/>
        <w:numPr>
          <w:ilvl w:val="1"/>
          <w:numId w:val="127"/>
        </w:numPr>
        <w:tabs>
          <w:tab w:val="left" w:pos="1297"/>
        </w:tabs>
        <w:spacing w:before="10"/>
        <w:rPr>
          <w:sz w:val="20"/>
        </w:rPr>
      </w:pPr>
      <w:r>
        <w:rPr>
          <w:sz w:val="20"/>
        </w:rPr>
        <w:t>различать</w:t>
      </w:r>
      <w:r>
        <w:rPr>
          <w:spacing w:val="-2"/>
          <w:sz w:val="20"/>
        </w:rPr>
        <w:t xml:space="preserve"> </w:t>
      </w:r>
      <w:r>
        <w:rPr>
          <w:sz w:val="20"/>
        </w:rPr>
        <w:t>расходы</w:t>
      </w:r>
      <w:r>
        <w:rPr>
          <w:spacing w:val="-2"/>
          <w:sz w:val="20"/>
        </w:rPr>
        <w:t xml:space="preserve"> </w:t>
      </w:r>
      <w:r>
        <w:rPr>
          <w:sz w:val="20"/>
        </w:rPr>
        <w:t>и</w:t>
      </w:r>
      <w:r>
        <w:rPr>
          <w:spacing w:val="-2"/>
          <w:sz w:val="20"/>
        </w:rPr>
        <w:t xml:space="preserve"> </w:t>
      </w:r>
      <w:r>
        <w:rPr>
          <w:sz w:val="20"/>
        </w:rPr>
        <w:t>доходы</w:t>
      </w:r>
      <w:r>
        <w:rPr>
          <w:spacing w:val="-2"/>
          <w:sz w:val="20"/>
        </w:rPr>
        <w:t xml:space="preserve"> </w:t>
      </w:r>
      <w:r>
        <w:rPr>
          <w:sz w:val="20"/>
        </w:rPr>
        <w:t>семейного</w:t>
      </w:r>
      <w:r>
        <w:rPr>
          <w:spacing w:val="-5"/>
          <w:sz w:val="20"/>
        </w:rPr>
        <w:t xml:space="preserve"> </w:t>
      </w:r>
      <w:r>
        <w:rPr>
          <w:sz w:val="20"/>
        </w:rPr>
        <w:t>бюджета;</w:t>
      </w:r>
    </w:p>
    <w:p>
      <w:pPr>
        <w:pStyle w:val="64"/>
        <w:numPr>
          <w:ilvl w:val="1"/>
          <w:numId w:val="127"/>
        </w:numPr>
        <w:tabs>
          <w:tab w:val="left" w:pos="1297"/>
        </w:tabs>
        <w:spacing w:before="10" w:line="252" w:lineRule="auto"/>
        <w:ind w:right="301"/>
        <w:rPr>
          <w:sz w:val="20"/>
        </w:rPr>
      </w:pPr>
      <w:r>
        <w:rPr>
          <w:spacing w:val="-1"/>
          <w:sz w:val="20"/>
        </w:rPr>
        <w:t>распознавать</w:t>
      </w:r>
      <w:r>
        <w:rPr>
          <w:spacing w:val="-9"/>
          <w:sz w:val="20"/>
        </w:rPr>
        <w:t xml:space="preserve"> </w:t>
      </w:r>
      <w:r>
        <w:rPr>
          <w:sz w:val="20"/>
        </w:rPr>
        <w:t>изученные</w:t>
      </w:r>
      <w:r>
        <w:rPr>
          <w:spacing w:val="-10"/>
          <w:sz w:val="20"/>
        </w:rPr>
        <w:t xml:space="preserve"> </w:t>
      </w:r>
      <w:r>
        <w:rPr>
          <w:sz w:val="20"/>
        </w:rPr>
        <w:t>объекты</w:t>
      </w:r>
      <w:r>
        <w:rPr>
          <w:spacing w:val="-8"/>
          <w:sz w:val="20"/>
        </w:rPr>
        <w:t xml:space="preserve"> </w:t>
      </w:r>
      <w:r>
        <w:rPr>
          <w:sz w:val="20"/>
        </w:rPr>
        <w:t>природы</w:t>
      </w:r>
      <w:r>
        <w:rPr>
          <w:spacing w:val="-8"/>
          <w:sz w:val="20"/>
        </w:rPr>
        <w:t xml:space="preserve"> </w:t>
      </w:r>
      <w:r>
        <w:rPr>
          <w:sz w:val="20"/>
        </w:rPr>
        <w:t>по</w:t>
      </w:r>
      <w:r>
        <w:rPr>
          <w:spacing w:val="-12"/>
          <w:sz w:val="20"/>
        </w:rPr>
        <w:t xml:space="preserve"> </w:t>
      </w:r>
      <w:r>
        <w:rPr>
          <w:sz w:val="20"/>
        </w:rPr>
        <w:t>их</w:t>
      </w:r>
      <w:r>
        <w:rPr>
          <w:spacing w:val="-8"/>
          <w:sz w:val="20"/>
        </w:rPr>
        <w:t xml:space="preserve"> </w:t>
      </w:r>
      <w:r>
        <w:rPr>
          <w:sz w:val="20"/>
        </w:rPr>
        <w:t>описанию,</w:t>
      </w:r>
      <w:r>
        <w:rPr>
          <w:spacing w:val="-10"/>
          <w:sz w:val="20"/>
        </w:rPr>
        <w:t xml:space="preserve"> </w:t>
      </w:r>
      <w:r>
        <w:rPr>
          <w:sz w:val="20"/>
        </w:rPr>
        <w:t>рисункам</w:t>
      </w:r>
      <w:r>
        <w:rPr>
          <w:spacing w:val="-48"/>
          <w:sz w:val="20"/>
        </w:rPr>
        <w:t xml:space="preserve"> </w:t>
      </w:r>
      <w:r>
        <w:rPr>
          <w:sz w:val="20"/>
        </w:rPr>
        <w:t>и</w:t>
      </w:r>
      <w:r>
        <w:rPr>
          <w:spacing w:val="-1"/>
          <w:sz w:val="20"/>
        </w:rPr>
        <w:t xml:space="preserve"> </w:t>
      </w:r>
      <w:r>
        <w:rPr>
          <w:sz w:val="20"/>
        </w:rPr>
        <w:t>фотографиям, различать их</w:t>
      </w:r>
      <w:r>
        <w:rPr>
          <w:spacing w:val="-3"/>
          <w:sz w:val="20"/>
        </w:rPr>
        <w:t xml:space="preserve"> </w:t>
      </w:r>
      <w:r>
        <w:rPr>
          <w:sz w:val="20"/>
        </w:rPr>
        <w:t>в</w:t>
      </w:r>
      <w:r>
        <w:rPr>
          <w:spacing w:val="-3"/>
          <w:sz w:val="20"/>
        </w:rPr>
        <w:t xml:space="preserve"> </w:t>
      </w:r>
      <w:r>
        <w:rPr>
          <w:sz w:val="20"/>
        </w:rPr>
        <w:t>окружающем</w:t>
      </w:r>
      <w:r>
        <w:rPr>
          <w:spacing w:val="4"/>
          <w:sz w:val="20"/>
        </w:rPr>
        <w:t xml:space="preserve"> </w:t>
      </w:r>
      <w:r>
        <w:rPr>
          <w:sz w:val="20"/>
        </w:rPr>
        <w:t>мире;</w:t>
      </w:r>
    </w:p>
    <w:p>
      <w:pPr>
        <w:pStyle w:val="64"/>
        <w:numPr>
          <w:ilvl w:val="1"/>
          <w:numId w:val="127"/>
        </w:numPr>
        <w:tabs>
          <w:tab w:val="left" w:pos="1297"/>
        </w:tabs>
        <w:spacing w:line="249" w:lineRule="auto"/>
        <w:ind w:right="292"/>
        <w:rPr>
          <w:sz w:val="20"/>
        </w:rPr>
      </w:pPr>
      <w:r>
        <w:rPr>
          <w:sz w:val="20"/>
        </w:rPr>
        <w:t>проводить</w:t>
      </w:r>
      <w:r>
        <w:rPr>
          <w:spacing w:val="1"/>
          <w:sz w:val="20"/>
        </w:rPr>
        <w:t xml:space="preserve"> </w:t>
      </w:r>
      <w:r>
        <w:rPr>
          <w:sz w:val="20"/>
        </w:rPr>
        <w:t>по</w:t>
      </w:r>
      <w:r>
        <w:rPr>
          <w:spacing w:val="1"/>
          <w:sz w:val="20"/>
        </w:rPr>
        <w:t xml:space="preserve"> </w:t>
      </w:r>
      <w:r>
        <w:rPr>
          <w:sz w:val="20"/>
        </w:rPr>
        <w:t>предложенному</w:t>
      </w:r>
      <w:r>
        <w:rPr>
          <w:spacing w:val="1"/>
          <w:sz w:val="20"/>
        </w:rPr>
        <w:t xml:space="preserve"> </w:t>
      </w:r>
      <w:r>
        <w:rPr>
          <w:sz w:val="20"/>
        </w:rPr>
        <w:t>плану</w:t>
      </w:r>
      <w:r>
        <w:rPr>
          <w:spacing w:val="1"/>
          <w:sz w:val="20"/>
        </w:rPr>
        <w:t xml:space="preserve"> </w:t>
      </w:r>
      <w:r>
        <w:rPr>
          <w:sz w:val="20"/>
        </w:rPr>
        <w:t>или</w:t>
      </w:r>
      <w:r>
        <w:rPr>
          <w:spacing w:val="1"/>
          <w:sz w:val="20"/>
        </w:rPr>
        <w:t xml:space="preserve"> </w:t>
      </w:r>
      <w:r>
        <w:rPr>
          <w:sz w:val="20"/>
        </w:rPr>
        <w:t>инструкции</w:t>
      </w:r>
      <w:r>
        <w:rPr>
          <w:spacing w:val="1"/>
          <w:sz w:val="20"/>
        </w:rPr>
        <w:t xml:space="preserve"> </w:t>
      </w:r>
      <w:r>
        <w:rPr>
          <w:sz w:val="20"/>
        </w:rPr>
        <w:t>небольшие</w:t>
      </w:r>
      <w:r>
        <w:rPr>
          <w:spacing w:val="1"/>
          <w:sz w:val="20"/>
        </w:rPr>
        <w:t xml:space="preserve"> </w:t>
      </w:r>
      <w:r>
        <w:rPr>
          <w:sz w:val="20"/>
        </w:rPr>
        <w:t>опыты</w:t>
      </w:r>
      <w:r>
        <w:rPr>
          <w:spacing w:val="1"/>
          <w:sz w:val="20"/>
        </w:rPr>
        <w:t xml:space="preserve"> </w:t>
      </w:r>
      <w:r>
        <w:rPr>
          <w:sz w:val="20"/>
        </w:rPr>
        <w:t>с</w:t>
      </w:r>
      <w:r>
        <w:rPr>
          <w:spacing w:val="1"/>
          <w:sz w:val="20"/>
        </w:rPr>
        <w:t xml:space="preserve"> </w:t>
      </w:r>
      <w:r>
        <w:rPr>
          <w:sz w:val="20"/>
        </w:rPr>
        <w:t>природными</w:t>
      </w:r>
      <w:r>
        <w:rPr>
          <w:spacing w:val="1"/>
          <w:sz w:val="20"/>
        </w:rPr>
        <w:t xml:space="preserve"> </w:t>
      </w:r>
      <w:r>
        <w:rPr>
          <w:sz w:val="20"/>
        </w:rPr>
        <w:t>объектами</w:t>
      </w:r>
      <w:r>
        <w:rPr>
          <w:spacing w:val="1"/>
          <w:sz w:val="20"/>
        </w:rPr>
        <w:t xml:space="preserve"> </w:t>
      </w:r>
      <w:r>
        <w:rPr>
          <w:sz w:val="20"/>
        </w:rPr>
        <w:t>с</w:t>
      </w:r>
      <w:r>
        <w:rPr>
          <w:spacing w:val="1"/>
          <w:sz w:val="20"/>
        </w:rPr>
        <w:t xml:space="preserve"> </w:t>
      </w:r>
      <w:r>
        <w:rPr>
          <w:sz w:val="20"/>
        </w:rPr>
        <w:t>использованием</w:t>
      </w:r>
      <w:r>
        <w:rPr>
          <w:spacing w:val="1"/>
          <w:sz w:val="20"/>
        </w:rPr>
        <w:t xml:space="preserve"> </w:t>
      </w:r>
      <w:r>
        <w:rPr>
          <w:sz w:val="20"/>
        </w:rPr>
        <w:t>простейшего</w:t>
      </w:r>
      <w:r>
        <w:rPr>
          <w:spacing w:val="1"/>
          <w:sz w:val="20"/>
        </w:rPr>
        <w:t xml:space="preserve"> </w:t>
      </w:r>
      <w:r>
        <w:rPr>
          <w:sz w:val="20"/>
        </w:rPr>
        <w:t>лабораторного оборудования и измерительных приборов; соблюдать</w:t>
      </w:r>
      <w:r>
        <w:rPr>
          <w:spacing w:val="-47"/>
          <w:sz w:val="20"/>
        </w:rPr>
        <w:t xml:space="preserve"> </w:t>
      </w:r>
      <w:r>
        <w:rPr>
          <w:sz w:val="20"/>
        </w:rPr>
        <w:t>безопасность проведения</w:t>
      </w:r>
      <w:r>
        <w:rPr>
          <w:spacing w:val="1"/>
          <w:sz w:val="20"/>
        </w:rPr>
        <w:t xml:space="preserve"> </w:t>
      </w:r>
      <w:r>
        <w:rPr>
          <w:sz w:val="20"/>
        </w:rPr>
        <w:t>опытов;</w:t>
      </w:r>
    </w:p>
    <w:p>
      <w:pPr>
        <w:pStyle w:val="64"/>
        <w:numPr>
          <w:ilvl w:val="1"/>
          <w:numId w:val="127"/>
        </w:numPr>
        <w:tabs>
          <w:tab w:val="left" w:pos="1297"/>
        </w:tabs>
        <w:spacing w:before="1" w:line="249" w:lineRule="auto"/>
        <w:ind w:right="301"/>
        <w:rPr>
          <w:sz w:val="20"/>
        </w:rPr>
      </w:pPr>
      <w:r>
        <w:rPr>
          <w:sz w:val="20"/>
        </w:rPr>
        <w:t>группировать</w:t>
      </w:r>
      <w:r>
        <w:rPr>
          <w:spacing w:val="1"/>
          <w:sz w:val="20"/>
        </w:rPr>
        <w:t xml:space="preserve"> </w:t>
      </w:r>
      <w:r>
        <w:rPr>
          <w:sz w:val="20"/>
        </w:rPr>
        <w:t>изученные</w:t>
      </w:r>
      <w:r>
        <w:rPr>
          <w:spacing w:val="1"/>
          <w:sz w:val="20"/>
        </w:rPr>
        <w:t xml:space="preserve"> </w:t>
      </w:r>
      <w:r>
        <w:rPr>
          <w:sz w:val="20"/>
        </w:rPr>
        <w:t>объекты</w:t>
      </w:r>
      <w:r>
        <w:rPr>
          <w:spacing w:val="1"/>
          <w:sz w:val="20"/>
        </w:rPr>
        <w:t xml:space="preserve"> </w:t>
      </w:r>
      <w:r>
        <w:rPr>
          <w:sz w:val="20"/>
        </w:rPr>
        <w:t>живой</w:t>
      </w:r>
      <w:r>
        <w:rPr>
          <w:spacing w:val="1"/>
          <w:sz w:val="20"/>
        </w:rPr>
        <w:t xml:space="preserve"> </w:t>
      </w:r>
      <w:r>
        <w:rPr>
          <w:sz w:val="20"/>
        </w:rPr>
        <w:t>и</w:t>
      </w:r>
      <w:r>
        <w:rPr>
          <w:spacing w:val="1"/>
          <w:sz w:val="20"/>
        </w:rPr>
        <w:t xml:space="preserve"> </w:t>
      </w:r>
      <w:r>
        <w:rPr>
          <w:sz w:val="20"/>
        </w:rPr>
        <w:t>неживой</w:t>
      </w:r>
      <w:r>
        <w:rPr>
          <w:spacing w:val="1"/>
          <w:sz w:val="20"/>
        </w:rPr>
        <w:t xml:space="preserve"> </w:t>
      </w:r>
      <w:r>
        <w:rPr>
          <w:sz w:val="20"/>
        </w:rPr>
        <w:t>природы,</w:t>
      </w:r>
      <w:r>
        <w:rPr>
          <w:spacing w:val="-47"/>
          <w:sz w:val="20"/>
        </w:rPr>
        <w:t xml:space="preserve"> </w:t>
      </w:r>
      <w:r>
        <w:rPr>
          <w:sz w:val="20"/>
        </w:rPr>
        <w:t>проводить простейшую классификацию;</w:t>
      </w:r>
    </w:p>
    <w:p>
      <w:pPr>
        <w:pStyle w:val="64"/>
        <w:numPr>
          <w:ilvl w:val="1"/>
          <w:numId w:val="127"/>
        </w:numPr>
        <w:tabs>
          <w:tab w:val="left" w:pos="1297"/>
        </w:tabs>
        <w:spacing w:before="2" w:line="249" w:lineRule="auto"/>
        <w:ind w:right="300"/>
        <w:rPr>
          <w:sz w:val="20"/>
        </w:rPr>
      </w:pPr>
      <w:r>
        <w:rPr>
          <w:sz w:val="20"/>
        </w:rPr>
        <w:t>сравнивать по заданному количеству признаков объекты живой и</w:t>
      </w:r>
      <w:r>
        <w:rPr>
          <w:spacing w:val="1"/>
          <w:sz w:val="20"/>
        </w:rPr>
        <w:t xml:space="preserve"> </w:t>
      </w:r>
      <w:r>
        <w:rPr>
          <w:sz w:val="20"/>
        </w:rPr>
        <w:t>неживой</w:t>
      </w:r>
      <w:r>
        <w:rPr>
          <w:spacing w:val="-1"/>
          <w:sz w:val="20"/>
        </w:rPr>
        <w:t xml:space="preserve"> </w:t>
      </w:r>
      <w:r>
        <w:rPr>
          <w:sz w:val="20"/>
        </w:rPr>
        <w:t>природы;</w:t>
      </w:r>
    </w:p>
    <w:p>
      <w:pPr>
        <w:pStyle w:val="64"/>
        <w:numPr>
          <w:ilvl w:val="1"/>
          <w:numId w:val="127"/>
        </w:numPr>
        <w:tabs>
          <w:tab w:val="left" w:pos="1297"/>
        </w:tabs>
        <w:spacing w:before="1" w:line="249" w:lineRule="auto"/>
        <w:ind w:right="291"/>
        <w:rPr>
          <w:sz w:val="20"/>
        </w:rPr>
      </w:pPr>
      <w:r>
        <w:rPr>
          <w:sz w:val="20"/>
        </w:rPr>
        <w:t>описывать</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предложенного плана</w:t>
      </w:r>
      <w:r>
        <w:rPr>
          <w:spacing w:val="1"/>
          <w:sz w:val="20"/>
        </w:rPr>
        <w:t xml:space="preserve"> </w:t>
      </w:r>
      <w:r>
        <w:rPr>
          <w:sz w:val="20"/>
        </w:rPr>
        <w:t>изученные</w:t>
      </w:r>
      <w:r>
        <w:rPr>
          <w:spacing w:val="1"/>
          <w:sz w:val="20"/>
        </w:rPr>
        <w:t xml:space="preserve"> </w:t>
      </w:r>
      <w:r>
        <w:rPr>
          <w:sz w:val="20"/>
        </w:rPr>
        <w:t>объекты</w:t>
      </w:r>
      <w:r>
        <w:rPr>
          <w:spacing w:val="1"/>
          <w:sz w:val="20"/>
        </w:rPr>
        <w:t xml:space="preserve"> </w:t>
      </w:r>
      <w:r>
        <w:rPr>
          <w:sz w:val="20"/>
        </w:rPr>
        <w:t>и</w:t>
      </w:r>
      <w:r>
        <w:rPr>
          <w:spacing w:val="1"/>
          <w:sz w:val="20"/>
        </w:rPr>
        <w:t xml:space="preserve"> </w:t>
      </w:r>
      <w:r>
        <w:rPr>
          <w:sz w:val="20"/>
        </w:rPr>
        <w:t>явления</w:t>
      </w:r>
      <w:r>
        <w:rPr>
          <w:spacing w:val="-7"/>
          <w:sz w:val="20"/>
        </w:rPr>
        <w:t xml:space="preserve"> </w:t>
      </w:r>
      <w:r>
        <w:rPr>
          <w:sz w:val="20"/>
        </w:rPr>
        <w:t>природы,</w:t>
      </w:r>
      <w:r>
        <w:rPr>
          <w:spacing w:val="-2"/>
          <w:sz w:val="20"/>
        </w:rPr>
        <w:t xml:space="preserve"> </w:t>
      </w:r>
      <w:r>
        <w:rPr>
          <w:sz w:val="20"/>
        </w:rPr>
        <w:t>выделяя</w:t>
      </w:r>
      <w:r>
        <w:rPr>
          <w:spacing w:val="-6"/>
          <w:sz w:val="20"/>
        </w:rPr>
        <w:t xml:space="preserve"> </w:t>
      </w:r>
      <w:r>
        <w:rPr>
          <w:sz w:val="20"/>
        </w:rPr>
        <w:t>их</w:t>
      </w:r>
      <w:r>
        <w:rPr>
          <w:spacing w:val="-5"/>
          <w:sz w:val="20"/>
        </w:rPr>
        <w:t xml:space="preserve"> </w:t>
      </w:r>
      <w:r>
        <w:rPr>
          <w:sz w:val="20"/>
        </w:rPr>
        <w:t>существенные</w:t>
      </w:r>
      <w:r>
        <w:rPr>
          <w:spacing w:val="-8"/>
          <w:sz w:val="20"/>
        </w:rPr>
        <w:t xml:space="preserve"> </w:t>
      </w:r>
      <w:r>
        <w:rPr>
          <w:sz w:val="20"/>
        </w:rPr>
        <w:t>признаки</w:t>
      </w:r>
      <w:r>
        <w:rPr>
          <w:spacing w:val="-7"/>
          <w:sz w:val="20"/>
        </w:rPr>
        <w:t xml:space="preserve"> </w:t>
      </w:r>
      <w:r>
        <w:rPr>
          <w:sz w:val="20"/>
        </w:rPr>
        <w:t>и</w:t>
      </w:r>
      <w:r>
        <w:rPr>
          <w:spacing w:val="-2"/>
          <w:sz w:val="20"/>
        </w:rPr>
        <w:t xml:space="preserve"> </w:t>
      </w:r>
      <w:r>
        <w:rPr>
          <w:sz w:val="20"/>
        </w:rPr>
        <w:t>характерные</w:t>
      </w:r>
      <w:r>
        <w:rPr>
          <w:spacing w:val="-48"/>
          <w:sz w:val="20"/>
        </w:rPr>
        <w:t xml:space="preserve"> </w:t>
      </w:r>
      <w:r>
        <w:rPr>
          <w:sz w:val="20"/>
        </w:rPr>
        <w:t xml:space="preserve">свойства; </w:t>
      </w:r>
    </w:p>
    <w:p>
      <w:pPr>
        <w:pStyle w:val="64"/>
        <w:numPr>
          <w:ilvl w:val="1"/>
          <w:numId w:val="127"/>
        </w:numPr>
        <w:tabs>
          <w:tab w:val="left" w:pos="1297"/>
        </w:tabs>
        <w:spacing w:before="65" w:line="249" w:lineRule="auto"/>
        <w:ind w:right="294"/>
        <w:rPr>
          <w:sz w:val="20"/>
        </w:rPr>
      </w:pPr>
      <w:r>
        <w:rPr>
          <w:sz w:val="20"/>
        </w:rPr>
        <w:t>использовать</w:t>
      </w:r>
      <w:r>
        <w:rPr>
          <w:spacing w:val="1"/>
          <w:sz w:val="20"/>
        </w:rPr>
        <w:t xml:space="preserve"> </w:t>
      </w:r>
      <w:r>
        <w:rPr>
          <w:sz w:val="20"/>
        </w:rPr>
        <w:t>различные</w:t>
      </w:r>
      <w:r>
        <w:rPr>
          <w:spacing w:val="1"/>
          <w:sz w:val="20"/>
        </w:rPr>
        <w:t xml:space="preserve"> </w:t>
      </w:r>
      <w:r>
        <w:rPr>
          <w:sz w:val="20"/>
        </w:rPr>
        <w:t>источники</w:t>
      </w:r>
      <w:r>
        <w:rPr>
          <w:spacing w:val="1"/>
          <w:sz w:val="20"/>
        </w:rPr>
        <w:t xml:space="preserve"> </w:t>
      </w:r>
      <w:r>
        <w:rPr>
          <w:sz w:val="20"/>
        </w:rPr>
        <w:t>информации</w:t>
      </w:r>
      <w:r>
        <w:rPr>
          <w:spacing w:val="1"/>
          <w:sz w:val="20"/>
        </w:rPr>
        <w:t xml:space="preserve"> </w:t>
      </w:r>
      <w:r>
        <w:rPr>
          <w:sz w:val="20"/>
        </w:rPr>
        <w:t>о</w:t>
      </w:r>
      <w:r>
        <w:rPr>
          <w:spacing w:val="1"/>
          <w:sz w:val="20"/>
        </w:rPr>
        <w:t xml:space="preserve"> </w:t>
      </w:r>
      <w:r>
        <w:rPr>
          <w:sz w:val="20"/>
        </w:rPr>
        <w:t>природе</w:t>
      </w:r>
      <w:r>
        <w:rPr>
          <w:spacing w:val="1"/>
          <w:sz w:val="20"/>
        </w:rPr>
        <w:t xml:space="preserve"> </w:t>
      </w:r>
      <w:r>
        <w:rPr>
          <w:sz w:val="20"/>
        </w:rPr>
        <w:t>и</w:t>
      </w:r>
      <w:r>
        <w:rPr>
          <w:spacing w:val="1"/>
          <w:sz w:val="20"/>
        </w:rPr>
        <w:t xml:space="preserve"> </w:t>
      </w:r>
      <w:r>
        <w:rPr>
          <w:sz w:val="20"/>
        </w:rPr>
        <w:t>обществе</w:t>
      </w:r>
      <w:r>
        <w:rPr>
          <w:spacing w:val="-6"/>
          <w:sz w:val="20"/>
        </w:rPr>
        <w:t xml:space="preserve"> </w:t>
      </w:r>
      <w:r>
        <w:rPr>
          <w:sz w:val="20"/>
        </w:rPr>
        <w:t>для</w:t>
      </w:r>
      <w:r>
        <w:rPr>
          <w:spacing w:val="-4"/>
          <w:sz w:val="20"/>
        </w:rPr>
        <w:t xml:space="preserve"> </w:t>
      </w:r>
      <w:r>
        <w:rPr>
          <w:sz w:val="20"/>
        </w:rPr>
        <w:t>поиска</w:t>
      </w:r>
      <w:r>
        <w:rPr>
          <w:spacing w:val="-1"/>
          <w:sz w:val="20"/>
        </w:rPr>
        <w:t xml:space="preserve"> </w:t>
      </w:r>
      <w:r>
        <w:rPr>
          <w:sz w:val="20"/>
        </w:rPr>
        <w:t>и</w:t>
      </w:r>
      <w:r>
        <w:rPr>
          <w:spacing w:val="-5"/>
          <w:sz w:val="20"/>
        </w:rPr>
        <w:t xml:space="preserve"> </w:t>
      </w:r>
      <w:r>
        <w:rPr>
          <w:sz w:val="20"/>
        </w:rPr>
        <w:t>извлечения</w:t>
      </w:r>
      <w:r>
        <w:rPr>
          <w:spacing w:val="-4"/>
          <w:sz w:val="20"/>
        </w:rPr>
        <w:t xml:space="preserve"> </w:t>
      </w:r>
      <w:r>
        <w:rPr>
          <w:sz w:val="20"/>
        </w:rPr>
        <w:t>информации,</w:t>
      </w:r>
      <w:r>
        <w:rPr>
          <w:spacing w:val="-1"/>
          <w:sz w:val="20"/>
        </w:rPr>
        <w:t xml:space="preserve"> </w:t>
      </w:r>
      <w:r>
        <w:rPr>
          <w:sz w:val="20"/>
        </w:rPr>
        <w:t>ответов</w:t>
      </w:r>
      <w:r>
        <w:rPr>
          <w:spacing w:val="-2"/>
          <w:sz w:val="20"/>
        </w:rPr>
        <w:t xml:space="preserve"> </w:t>
      </w:r>
      <w:r>
        <w:rPr>
          <w:sz w:val="20"/>
        </w:rPr>
        <w:t>на</w:t>
      </w:r>
      <w:r>
        <w:rPr>
          <w:spacing w:val="-1"/>
          <w:sz w:val="20"/>
        </w:rPr>
        <w:t xml:space="preserve"> </w:t>
      </w:r>
      <w:r>
        <w:rPr>
          <w:sz w:val="20"/>
        </w:rPr>
        <w:t>вопросы;</w:t>
      </w:r>
    </w:p>
    <w:p>
      <w:pPr>
        <w:pStyle w:val="64"/>
        <w:numPr>
          <w:ilvl w:val="1"/>
          <w:numId w:val="127"/>
        </w:numPr>
        <w:tabs>
          <w:tab w:val="left" w:pos="1297"/>
        </w:tabs>
        <w:spacing w:before="2" w:line="249" w:lineRule="auto"/>
        <w:ind w:right="296"/>
        <w:rPr>
          <w:sz w:val="20"/>
        </w:rPr>
      </w:pPr>
      <w:r>
        <w:rPr>
          <w:sz w:val="20"/>
        </w:rPr>
        <w:t>использовать знания о взаимосвязях</w:t>
      </w:r>
      <w:r>
        <w:rPr>
          <w:spacing w:val="1"/>
          <w:sz w:val="20"/>
        </w:rPr>
        <w:t xml:space="preserve"> </w:t>
      </w:r>
      <w:r>
        <w:rPr>
          <w:sz w:val="20"/>
        </w:rPr>
        <w:t>в</w:t>
      </w:r>
      <w:r>
        <w:rPr>
          <w:spacing w:val="1"/>
          <w:sz w:val="20"/>
        </w:rPr>
        <w:t xml:space="preserve"> </w:t>
      </w:r>
      <w:r>
        <w:rPr>
          <w:sz w:val="20"/>
        </w:rPr>
        <w:t>природе,</w:t>
      </w:r>
      <w:r>
        <w:rPr>
          <w:spacing w:val="1"/>
          <w:sz w:val="20"/>
        </w:rPr>
        <w:t xml:space="preserve"> </w:t>
      </w:r>
      <w:r>
        <w:rPr>
          <w:sz w:val="20"/>
        </w:rPr>
        <w:t>связи человека</w:t>
      </w:r>
      <w:r>
        <w:rPr>
          <w:spacing w:val="1"/>
          <w:sz w:val="20"/>
        </w:rPr>
        <w:t xml:space="preserve"> </w:t>
      </w:r>
      <w:r>
        <w:rPr>
          <w:sz w:val="20"/>
        </w:rPr>
        <w:t>и</w:t>
      </w:r>
      <w:r>
        <w:rPr>
          <w:spacing w:val="1"/>
          <w:sz w:val="20"/>
        </w:rPr>
        <w:t xml:space="preserve"> </w:t>
      </w:r>
      <w:r>
        <w:rPr>
          <w:spacing w:val="-1"/>
          <w:sz w:val="20"/>
        </w:rPr>
        <w:t>природы</w:t>
      </w:r>
      <w:r>
        <w:rPr>
          <w:spacing w:val="-11"/>
          <w:sz w:val="20"/>
        </w:rPr>
        <w:t xml:space="preserve"> </w:t>
      </w:r>
      <w:r>
        <w:rPr>
          <w:sz w:val="20"/>
        </w:rPr>
        <w:t>для</w:t>
      </w:r>
      <w:r>
        <w:rPr>
          <w:spacing w:val="-7"/>
          <w:sz w:val="20"/>
        </w:rPr>
        <w:t xml:space="preserve"> </w:t>
      </w:r>
      <w:r>
        <w:rPr>
          <w:sz w:val="20"/>
        </w:rPr>
        <w:t>объяснения</w:t>
      </w:r>
      <w:r>
        <w:rPr>
          <w:spacing w:val="-11"/>
          <w:sz w:val="20"/>
        </w:rPr>
        <w:t xml:space="preserve"> </w:t>
      </w:r>
      <w:r>
        <w:rPr>
          <w:sz w:val="20"/>
        </w:rPr>
        <w:t>простейших</w:t>
      </w:r>
      <w:r>
        <w:rPr>
          <w:spacing w:val="-9"/>
          <w:sz w:val="20"/>
        </w:rPr>
        <w:t xml:space="preserve"> </w:t>
      </w:r>
      <w:r>
        <w:rPr>
          <w:sz w:val="20"/>
        </w:rPr>
        <w:t>явлений</w:t>
      </w:r>
      <w:r>
        <w:rPr>
          <w:spacing w:val="-13"/>
          <w:sz w:val="20"/>
        </w:rPr>
        <w:t xml:space="preserve"> </w:t>
      </w:r>
      <w:r>
        <w:rPr>
          <w:sz w:val="20"/>
        </w:rPr>
        <w:t>и</w:t>
      </w:r>
      <w:r>
        <w:rPr>
          <w:spacing w:val="-12"/>
          <w:sz w:val="20"/>
        </w:rPr>
        <w:t xml:space="preserve"> </w:t>
      </w:r>
      <w:r>
        <w:rPr>
          <w:sz w:val="20"/>
        </w:rPr>
        <w:t>процессов</w:t>
      </w:r>
      <w:r>
        <w:rPr>
          <w:spacing w:val="-10"/>
          <w:sz w:val="20"/>
        </w:rPr>
        <w:t xml:space="preserve"> </w:t>
      </w:r>
      <w:r>
        <w:rPr>
          <w:sz w:val="20"/>
        </w:rPr>
        <w:t>в</w:t>
      </w:r>
      <w:r>
        <w:rPr>
          <w:spacing w:val="-9"/>
          <w:sz w:val="20"/>
        </w:rPr>
        <w:t xml:space="preserve"> </w:t>
      </w:r>
      <w:r>
        <w:rPr>
          <w:sz w:val="20"/>
        </w:rPr>
        <w:t>природе,</w:t>
      </w:r>
      <w:r>
        <w:rPr>
          <w:spacing w:val="-48"/>
          <w:sz w:val="20"/>
        </w:rPr>
        <w:t xml:space="preserve"> </w:t>
      </w:r>
      <w:r>
        <w:rPr>
          <w:sz w:val="20"/>
        </w:rPr>
        <w:t>организме</w:t>
      </w:r>
      <w:r>
        <w:rPr>
          <w:spacing w:val="-2"/>
          <w:sz w:val="20"/>
        </w:rPr>
        <w:t xml:space="preserve"> </w:t>
      </w:r>
      <w:r>
        <w:rPr>
          <w:sz w:val="20"/>
        </w:rPr>
        <w:t>человека;</w:t>
      </w:r>
    </w:p>
    <w:p>
      <w:pPr>
        <w:pStyle w:val="64"/>
        <w:numPr>
          <w:ilvl w:val="1"/>
          <w:numId w:val="127"/>
        </w:numPr>
        <w:tabs>
          <w:tab w:val="left" w:pos="1297"/>
        </w:tabs>
        <w:spacing w:before="3" w:line="249" w:lineRule="auto"/>
        <w:ind w:right="293"/>
        <w:rPr>
          <w:sz w:val="20"/>
        </w:rPr>
      </w:pPr>
      <w:r>
        <w:rPr>
          <w:sz w:val="20"/>
        </w:rPr>
        <w:t>фиксировать результаты наблюдений, опытной работы, в процессе</w:t>
      </w:r>
      <w:r>
        <w:rPr>
          <w:spacing w:val="1"/>
          <w:sz w:val="20"/>
        </w:rPr>
        <w:t xml:space="preserve"> </w:t>
      </w:r>
      <w:r>
        <w:rPr>
          <w:sz w:val="20"/>
        </w:rPr>
        <w:t>коллективной</w:t>
      </w:r>
      <w:r>
        <w:rPr>
          <w:spacing w:val="1"/>
          <w:sz w:val="20"/>
        </w:rPr>
        <w:t xml:space="preserve"> </w:t>
      </w:r>
      <w:r>
        <w:rPr>
          <w:sz w:val="20"/>
        </w:rPr>
        <w:t>деятельности</w:t>
      </w:r>
      <w:r>
        <w:rPr>
          <w:spacing w:val="1"/>
          <w:sz w:val="20"/>
        </w:rPr>
        <w:t xml:space="preserve"> </w:t>
      </w:r>
      <w:r>
        <w:rPr>
          <w:sz w:val="20"/>
        </w:rPr>
        <w:t>обобщать</w:t>
      </w:r>
      <w:r>
        <w:rPr>
          <w:spacing w:val="1"/>
          <w:sz w:val="20"/>
        </w:rPr>
        <w:t xml:space="preserve"> </w:t>
      </w:r>
      <w:r>
        <w:rPr>
          <w:sz w:val="20"/>
        </w:rPr>
        <w:t>полученные</w:t>
      </w:r>
      <w:r>
        <w:rPr>
          <w:spacing w:val="1"/>
          <w:sz w:val="20"/>
        </w:rPr>
        <w:t xml:space="preserve"> </w:t>
      </w:r>
      <w:r>
        <w:rPr>
          <w:sz w:val="20"/>
        </w:rPr>
        <w:t>результаты</w:t>
      </w:r>
      <w:r>
        <w:rPr>
          <w:spacing w:val="1"/>
          <w:sz w:val="20"/>
        </w:rPr>
        <w:t xml:space="preserve"> </w:t>
      </w:r>
      <w:r>
        <w:rPr>
          <w:sz w:val="20"/>
        </w:rPr>
        <w:t>и</w:t>
      </w:r>
      <w:r>
        <w:rPr>
          <w:spacing w:val="1"/>
          <w:sz w:val="20"/>
        </w:rPr>
        <w:t xml:space="preserve"> </w:t>
      </w:r>
      <w:r>
        <w:rPr>
          <w:sz w:val="20"/>
        </w:rPr>
        <w:t>делать выводы;</w:t>
      </w:r>
    </w:p>
    <w:p>
      <w:pPr>
        <w:pStyle w:val="64"/>
        <w:numPr>
          <w:ilvl w:val="1"/>
          <w:numId w:val="127"/>
        </w:numPr>
        <w:tabs>
          <w:tab w:val="left" w:pos="1297"/>
        </w:tabs>
        <w:spacing w:before="3" w:line="249" w:lineRule="auto"/>
        <w:ind w:right="298"/>
        <w:rPr>
          <w:sz w:val="20"/>
        </w:rPr>
      </w:pPr>
      <w:r>
        <w:rPr>
          <w:sz w:val="20"/>
        </w:rPr>
        <w:t>создавать</w:t>
      </w:r>
      <w:r>
        <w:rPr>
          <w:spacing w:val="1"/>
          <w:sz w:val="20"/>
        </w:rPr>
        <w:t xml:space="preserve"> </w:t>
      </w:r>
      <w:r>
        <w:rPr>
          <w:sz w:val="20"/>
        </w:rPr>
        <w:t>по</w:t>
      </w:r>
      <w:r>
        <w:rPr>
          <w:spacing w:val="1"/>
          <w:sz w:val="20"/>
        </w:rPr>
        <w:t xml:space="preserve"> </w:t>
      </w:r>
      <w:r>
        <w:rPr>
          <w:sz w:val="20"/>
        </w:rPr>
        <w:t>заданному</w:t>
      </w:r>
      <w:r>
        <w:rPr>
          <w:spacing w:val="1"/>
          <w:sz w:val="20"/>
        </w:rPr>
        <w:t xml:space="preserve"> </w:t>
      </w:r>
      <w:r>
        <w:rPr>
          <w:sz w:val="20"/>
        </w:rPr>
        <w:t>плану</w:t>
      </w:r>
      <w:r>
        <w:rPr>
          <w:spacing w:val="1"/>
          <w:sz w:val="20"/>
        </w:rPr>
        <w:t xml:space="preserve"> </w:t>
      </w:r>
      <w:r>
        <w:rPr>
          <w:sz w:val="20"/>
        </w:rPr>
        <w:t>собственные</w:t>
      </w:r>
      <w:r>
        <w:rPr>
          <w:spacing w:val="1"/>
          <w:sz w:val="20"/>
        </w:rPr>
        <w:t xml:space="preserve"> </w:t>
      </w:r>
      <w:r>
        <w:rPr>
          <w:sz w:val="20"/>
        </w:rPr>
        <w:t>развёрнутые</w:t>
      </w:r>
      <w:r>
        <w:rPr>
          <w:spacing w:val="1"/>
          <w:sz w:val="20"/>
        </w:rPr>
        <w:t xml:space="preserve"> </w:t>
      </w:r>
      <w:r>
        <w:rPr>
          <w:sz w:val="20"/>
        </w:rPr>
        <w:t>высказывания</w:t>
      </w:r>
      <w:r>
        <w:rPr>
          <w:spacing w:val="1"/>
          <w:sz w:val="20"/>
        </w:rPr>
        <w:t xml:space="preserve"> </w:t>
      </w:r>
      <w:r>
        <w:rPr>
          <w:sz w:val="20"/>
        </w:rPr>
        <w:t>о</w:t>
      </w:r>
      <w:r>
        <w:rPr>
          <w:spacing w:val="1"/>
          <w:sz w:val="20"/>
        </w:rPr>
        <w:t xml:space="preserve"> </w:t>
      </w:r>
      <w:r>
        <w:rPr>
          <w:sz w:val="20"/>
        </w:rPr>
        <w:t>природе,</w:t>
      </w:r>
      <w:r>
        <w:rPr>
          <w:spacing w:val="1"/>
          <w:sz w:val="20"/>
        </w:rPr>
        <w:t xml:space="preserve"> </w:t>
      </w:r>
      <w:r>
        <w:rPr>
          <w:sz w:val="20"/>
        </w:rPr>
        <w:t>человеке</w:t>
      </w:r>
      <w:r>
        <w:rPr>
          <w:spacing w:val="1"/>
          <w:sz w:val="20"/>
        </w:rPr>
        <w:t xml:space="preserve"> </w:t>
      </w:r>
      <w:r>
        <w:rPr>
          <w:sz w:val="20"/>
        </w:rPr>
        <w:t>и</w:t>
      </w:r>
      <w:r>
        <w:rPr>
          <w:spacing w:val="1"/>
          <w:sz w:val="20"/>
        </w:rPr>
        <w:t xml:space="preserve"> </w:t>
      </w:r>
      <w:r>
        <w:rPr>
          <w:sz w:val="20"/>
        </w:rPr>
        <w:t>обществе,</w:t>
      </w:r>
      <w:r>
        <w:rPr>
          <w:spacing w:val="1"/>
          <w:sz w:val="20"/>
        </w:rPr>
        <w:t xml:space="preserve"> </w:t>
      </w:r>
      <w:r>
        <w:rPr>
          <w:sz w:val="20"/>
        </w:rPr>
        <w:t>сопровождая</w:t>
      </w:r>
      <w:r>
        <w:rPr>
          <w:spacing w:val="1"/>
          <w:sz w:val="20"/>
        </w:rPr>
        <w:t xml:space="preserve"> </w:t>
      </w:r>
      <w:r>
        <w:rPr>
          <w:sz w:val="20"/>
        </w:rPr>
        <w:t>выступление</w:t>
      </w:r>
      <w:r>
        <w:rPr>
          <w:spacing w:val="-2"/>
          <w:sz w:val="20"/>
        </w:rPr>
        <w:t xml:space="preserve"> </w:t>
      </w:r>
      <w:r>
        <w:rPr>
          <w:sz w:val="20"/>
        </w:rPr>
        <w:t>иллюстрациями (презентацией);</w:t>
      </w:r>
    </w:p>
    <w:p>
      <w:pPr>
        <w:pStyle w:val="64"/>
        <w:numPr>
          <w:ilvl w:val="1"/>
          <w:numId w:val="127"/>
        </w:numPr>
        <w:tabs>
          <w:tab w:val="left" w:pos="1297"/>
        </w:tabs>
        <w:spacing w:before="2" w:line="249" w:lineRule="auto"/>
        <w:ind w:right="295"/>
        <w:rPr>
          <w:sz w:val="20"/>
        </w:rPr>
      </w:pPr>
      <w:r>
        <w:rPr>
          <w:sz w:val="20"/>
        </w:rPr>
        <w:t>соблюдать</w:t>
      </w:r>
      <w:r>
        <w:rPr>
          <w:spacing w:val="1"/>
          <w:sz w:val="20"/>
        </w:rPr>
        <w:t xml:space="preserve"> </w:t>
      </w:r>
      <w:r>
        <w:rPr>
          <w:sz w:val="20"/>
        </w:rPr>
        <w:t>правила</w:t>
      </w:r>
      <w:r>
        <w:rPr>
          <w:spacing w:val="1"/>
          <w:sz w:val="20"/>
        </w:rPr>
        <w:t xml:space="preserve"> </w:t>
      </w:r>
      <w:r>
        <w:rPr>
          <w:sz w:val="20"/>
        </w:rPr>
        <w:t>безопасного</w:t>
      </w:r>
      <w:r>
        <w:rPr>
          <w:spacing w:val="1"/>
          <w:sz w:val="20"/>
        </w:rPr>
        <w:t xml:space="preserve"> </w:t>
      </w:r>
      <w:r>
        <w:rPr>
          <w:sz w:val="20"/>
        </w:rPr>
        <w:t>поведения</w:t>
      </w:r>
      <w:r>
        <w:rPr>
          <w:spacing w:val="1"/>
          <w:sz w:val="20"/>
        </w:rPr>
        <w:t xml:space="preserve"> </w:t>
      </w:r>
      <w:r>
        <w:rPr>
          <w:sz w:val="20"/>
        </w:rPr>
        <w:t>пассажира</w:t>
      </w:r>
      <w:r>
        <w:rPr>
          <w:spacing w:val="1"/>
          <w:sz w:val="20"/>
        </w:rPr>
        <w:t xml:space="preserve"> </w:t>
      </w:r>
      <w:r>
        <w:rPr>
          <w:sz w:val="20"/>
        </w:rPr>
        <w:t>железнодорожного,</w:t>
      </w:r>
      <w:r>
        <w:rPr>
          <w:spacing w:val="3"/>
          <w:sz w:val="20"/>
        </w:rPr>
        <w:t xml:space="preserve"> </w:t>
      </w:r>
      <w:r>
        <w:rPr>
          <w:sz w:val="20"/>
        </w:rPr>
        <w:t>водного</w:t>
      </w:r>
      <w:r>
        <w:rPr>
          <w:spacing w:val="-4"/>
          <w:sz w:val="20"/>
        </w:rPr>
        <w:t xml:space="preserve"> </w:t>
      </w:r>
      <w:r>
        <w:rPr>
          <w:sz w:val="20"/>
        </w:rPr>
        <w:t>и авиатранспорта;</w:t>
      </w:r>
    </w:p>
    <w:p>
      <w:pPr>
        <w:pStyle w:val="64"/>
        <w:numPr>
          <w:ilvl w:val="1"/>
          <w:numId w:val="127"/>
        </w:numPr>
        <w:tabs>
          <w:tab w:val="left" w:pos="1297"/>
        </w:tabs>
        <w:spacing w:before="2" w:line="252" w:lineRule="auto"/>
        <w:ind w:right="299"/>
        <w:rPr>
          <w:sz w:val="20"/>
        </w:rPr>
      </w:pPr>
      <w:r>
        <w:rPr>
          <w:sz w:val="20"/>
        </w:rPr>
        <w:t>соблюдать</w:t>
      </w:r>
      <w:r>
        <w:rPr>
          <w:spacing w:val="-4"/>
          <w:sz w:val="20"/>
        </w:rPr>
        <w:t xml:space="preserve"> </w:t>
      </w:r>
      <w:r>
        <w:rPr>
          <w:sz w:val="20"/>
        </w:rPr>
        <w:t>основы</w:t>
      </w:r>
      <w:r>
        <w:rPr>
          <w:spacing w:val="-4"/>
          <w:sz w:val="20"/>
        </w:rPr>
        <w:t xml:space="preserve"> </w:t>
      </w:r>
      <w:r>
        <w:rPr>
          <w:sz w:val="20"/>
        </w:rPr>
        <w:t>здорового</w:t>
      </w:r>
      <w:r>
        <w:rPr>
          <w:spacing w:val="-7"/>
          <w:sz w:val="20"/>
        </w:rPr>
        <w:t xml:space="preserve"> </w:t>
      </w:r>
      <w:r>
        <w:rPr>
          <w:sz w:val="20"/>
        </w:rPr>
        <w:t>образа</w:t>
      </w:r>
      <w:r>
        <w:rPr>
          <w:spacing w:val="-1"/>
          <w:sz w:val="20"/>
        </w:rPr>
        <w:t xml:space="preserve"> </w:t>
      </w:r>
      <w:r>
        <w:rPr>
          <w:sz w:val="20"/>
        </w:rPr>
        <w:t>жизни,</w:t>
      </w:r>
      <w:r>
        <w:rPr>
          <w:spacing w:val="-5"/>
          <w:sz w:val="20"/>
        </w:rPr>
        <w:t xml:space="preserve"> </w:t>
      </w:r>
      <w:r>
        <w:rPr>
          <w:sz w:val="20"/>
        </w:rPr>
        <w:t>в</w:t>
      </w:r>
      <w:r>
        <w:rPr>
          <w:spacing w:val="-6"/>
          <w:sz w:val="20"/>
        </w:rPr>
        <w:t xml:space="preserve"> </w:t>
      </w:r>
      <w:r>
        <w:rPr>
          <w:sz w:val="20"/>
        </w:rPr>
        <w:t>том</w:t>
      </w:r>
      <w:r>
        <w:rPr>
          <w:spacing w:val="-1"/>
          <w:sz w:val="20"/>
        </w:rPr>
        <w:t xml:space="preserve"> </w:t>
      </w:r>
      <w:r>
        <w:rPr>
          <w:sz w:val="20"/>
        </w:rPr>
        <w:t>числе</w:t>
      </w:r>
      <w:r>
        <w:rPr>
          <w:spacing w:val="-6"/>
          <w:sz w:val="20"/>
        </w:rPr>
        <w:t xml:space="preserve"> </w:t>
      </w:r>
      <w:r>
        <w:rPr>
          <w:sz w:val="20"/>
        </w:rPr>
        <w:t>требования</w:t>
      </w:r>
      <w:r>
        <w:rPr>
          <w:spacing w:val="-4"/>
          <w:sz w:val="20"/>
        </w:rPr>
        <w:t xml:space="preserve"> </w:t>
      </w:r>
      <w:r>
        <w:rPr>
          <w:sz w:val="20"/>
        </w:rPr>
        <w:t>к</w:t>
      </w:r>
      <w:r>
        <w:rPr>
          <w:spacing w:val="-47"/>
          <w:sz w:val="20"/>
        </w:rPr>
        <w:t xml:space="preserve"> </w:t>
      </w:r>
      <w:r>
        <w:rPr>
          <w:sz w:val="20"/>
        </w:rPr>
        <w:t>двигательной</w:t>
      </w:r>
      <w:r>
        <w:rPr>
          <w:spacing w:val="-1"/>
          <w:sz w:val="20"/>
        </w:rPr>
        <w:t xml:space="preserve"> </w:t>
      </w:r>
      <w:r>
        <w:rPr>
          <w:sz w:val="20"/>
        </w:rPr>
        <w:t>активности</w:t>
      </w:r>
      <w:r>
        <w:rPr>
          <w:spacing w:val="-1"/>
          <w:sz w:val="20"/>
        </w:rPr>
        <w:t xml:space="preserve"> </w:t>
      </w:r>
      <w:r>
        <w:rPr>
          <w:sz w:val="20"/>
        </w:rPr>
        <w:t>и</w:t>
      </w:r>
      <w:r>
        <w:rPr>
          <w:spacing w:val="-1"/>
          <w:sz w:val="20"/>
        </w:rPr>
        <w:t xml:space="preserve"> </w:t>
      </w:r>
      <w:r>
        <w:rPr>
          <w:sz w:val="20"/>
        </w:rPr>
        <w:t>принципы здорового</w:t>
      </w:r>
      <w:r>
        <w:rPr>
          <w:spacing w:val="-4"/>
          <w:sz w:val="20"/>
        </w:rPr>
        <w:t xml:space="preserve"> </w:t>
      </w:r>
      <w:r>
        <w:rPr>
          <w:sz w:val="20"/>
        </w:rPr>
        <w:t>питания;</w:t>
      </w:r>
    </w:p>
    <w:p>
      <w:pPr>
        <w:pStyle w:val="64"/>
        <w:numPr>
          <w:ilvl w:val="1"/>
          <w:numId w:val="127"/>
        </w:numPr>
        <w:tabs>
          <w:tab w:val="left" w:pos="1297"/>
        </w:tabs>
        <w:spacing w:line="228" w:lineRule="exact"/>
        <w:rPr>
          <w:sz w:val="20"/>
        </w:rPr>
      </w:pPr>
      <w:r>
        <w:rPr>
          <w:sz w:val="20"/>
        </w:rPr>
        <w:t>соблюдать</w:t>
      </w:r>
      <w:r>
        <w:rPr>
          <w:spacing w:val="-4"/>
          <w:sz w:val="20"/>
        </w:rPr>
        <w:t xml:space="preserve"> </w:t>
      </w:r>
      <w:r>
        <w:rPr>
          <w:sz w:val="20"/>
        </w:rPr>
        <w:t>основы</w:t>
      </w:r>
      <w:r>
        <w:rPr>
          <w:spacing w:val="-3"/>
          <w:sz w:val="20"/>
        </w:rPr>
        <w:t xml:space="preserve"> </w:t>
      </w:r>
      <w:r>
        <w:rPr>
          <w:sz w:val="20"/>
        </w:rPr>
        <w:t>профилактики</w:t>
      </w:r>
      <w:r>
        <w:rPr>
          <w:spacing w:val="-4"/>
          <w:sz w:val="20"/>
        </w:rPr>
        <w:t xml:space="preserve"> </w:t>
      </w:r>
      <w:r>
        <w:rPr>
          <w:sz w:val="20"/>
        </w:rPr>
        <w:t>заболеваний;</w:t>
      </w:r>
    </w:p>
    <w:p>
      <w:pPr>
        <w:pStyle w:val="64"/>
        <w:numPr>
          <w:ilvl w:val="1"/>
          <w:numId w:val="127"/>
        </w:numPr>
        <w:tabs>
          <w:tab w:val="left" w:pos="1297"/>
        </w:tabs>
        <w:spacing w:before="10"/>
        <w:rPr>
          <w:sz w:val="20"/>
        </w:rPr>
      </w:pPr>
      <w:r>
        <w:rPr>
          <w:sz w:val="20"/>
        </w:rPr>
        <w:t>соблюдать</w:t>
      </w:r>
      <w:r>
        <w:rPr>
          <w:spacing w:val="-2"/>
          <w:sz w:val="20"/>
        </w:rPr>
        <w:t xml:space="preserve"> </w:t>
      </w:r>
      <w:r>
        <w:rPr>
          <w:sz w:val="20"/>
        </w:rPr>
        <w:t>правила</w:t>
      </w:r>
      <w:r>
        <w:rPr>
          <w:spacing w:val="-3"/>
          <w:sz w:val="20"/>
        </w:rPr>
        <w:t xml:space="preserve"> </w:t>
      </w:r>
      <w:r>
        <w:rPr>
          <w:sz w:val="20"/>
        </w:rPr>
        <w:t>безопасного</w:t>
      </w:r>
      <w:r>
        <w:rPr>
          <w:spacing w:val="-5"/>
          <w:sz w:val="20"/>
        </w:rPr>
        <w:t xml:space="preserve"> </w:t>
      </w:r>
      <w:r>
        <w:rPr>
          <w:sz w:val="20"/>
        </w:rPr>
        <w:t>поведения</w:t>
      </w:r>
      <w:r>
        <w:rPr>
          <w:spacing w:val="-1"/>
          <w:sz w:val="20"/>
        </w:rPr>
        <w:t xml:space="preserve"> </w:t>
      </w:r>
      <w:r>
        <w:rPr>
          <w:sz w:val="20"/>
        </w:rPr>
        <w:t>во</w:t>
      </w:r>
      <w:r>
        <w:rPr>
          <w:spacing w:val="-5"/>
          <w:sz w:val="20"/>
        </w:rPr>
        <w:t xml:space="preserve"> </w:t>
      </w:r>
      <w:r>
        <w:rPr>
          <w:sz w:val="20"/>
        </w:rPr>
        <w:t>дворе</w:t>
      </w:r>
      <w:r>
        <w:rPr>
          <w:spacing w:val="-3"/>
          <w:sz w:val="20"/>
        </w:rPr>
        <w:t xml:space="preserve"> </w:t>
      </w:r>
      <w:r>
        <w:rPr>
          <w:sz w:val="20"/>
        </w:rPr>
        <w:t>жилого</w:t>
      </w:r>
      <w:r>
        <w:rPr>
          <w:spacing w:val="-5"/>
          <w:sz w:val="20"/>
        </w:rPr>
        <w:t xml:space="preserve"> </w:t>
      </w:r>
      <w:r>
        <w:rPr>
          <w:sz w:val="20"/>
        </w:rPr>
        <w:t>дома;</w:t>
      </w:r>
    </w:p>
    <w:p>
      <w:pPr>
        <w:pStyle w:val="64"/>
        <w:numPr>
          <w:ilvl w:val="1"/>
          <w:numId w:val="127"/>
        </w:numPr>
        <w:tabs>
          <w:tab w:val="left" w:pos="1297"/>
        </w:tabs>
        <w:spacing w:before="10"/>
        <w:rPr>
          <w:sz w:val="20"/>
        </w:rPr>
      </w:pPr>
      <w:r>
        <w:rPr>
          <w:sz w:val="20"/>
        </w:rPr>
        <w:t>соблюдать</w:t>
      </w:r>
      <w:r>
        <w:rPr>
          <w:spacing w:val="-3"/>
          <w:sz w:val="20"/>
        </w:rPr>
        <w:t xml:space="preserve"> </w:t>
      </w:r>
      <w:r>
        <w:rPr>
          <w:sz w:val="20"/>
        </w:rPr>
        <w:t>правила</w:t>
      </w:r>
      <w:r>
        <w:rPr>
          <w:spacing w:val="-5"/>
          <w:sz w:val="20"/>
        </w:rPr>
        <w:t xml:space="preserve"> </w:t>
      </w:r>
      <w:r>
        <w:rPr>
          <w:sz w:val="20"/>
        </w:rPr>
        <w:t>нравственного</w:t>
      </w:r>
      <w:r>
        <w:rPr>
          <w:spacing w:val="-6"/>
          <w:sz w:val="20"/>
        </w:rPr>
        <w:t xml:space="preserve"> </w:t>
      </w:r>
      <w:r>
        <w:rPr>
          <w:sz w:val="20"/>
        </w:rPr>
        <w:t>поведения</w:t>
      </w:r>
      <w:r>
        <w:rPr>
          <w:spacing w:val="-3"/>
          <w:sz w:val="20"/>
        </w:rPr>
        <w:t xml:space="preserve"> </w:t>
      </w:r>
      <w:r>
        <w:rPr>
          <w:sz w:val="20"/>
        </w:rPr>
        <w:t>на природе;</w:t>
      </w:r>
    </w:p>
    <w:p>
      <w:pPr>
        <w:pStyle w:val="64"/>
        <w:numPr>
          <w:ilvl w:val="1"/>
          <w:numId w:val="127"/>
        </w:numPr>
        <w:tabs>
          <w:tab w:val="left" w:pos="1297"/>
        </w:tabs>
        <w:spacing w:before="10" w:line="249" w:lineRule="auto"/>
        <w:ind w:right="295"/>
        <w:rPr>
          <w:sz w:val="20"/>
        </w:rPr>
      </w:pPr>
      <w:r>
        <w:rPr>
          <w:sz w:val="20"/>
        </w:rPr>
        <w:t>безопасно</w:t>
      </w:r>
      <w:r>
        <w:rPr>
          <w:spacing w:val="1"/>
          <w:sz w:val="20"/>
        </w:rPr>
        <w:t xml:space="preserve"> </w:t>
      </w:r>
      <w:r>
        <w:rPr>
          <w:sz w:val="20"/>
        </w:rPr>
        <w:t>использовать</w:t>
      </w:r>
      <w:r>
        <w:rPr>
          <w:spacing w:val="1"/>
          <w:sz w:val="20"/>
        </w:rPr>
        <w:t xml:space="preserve"> </w:t>
      </w:r>
      <w:r>
        <w:rPr>
          <w:sz w:val="20"/>
        </w:rPr>
        <w:t>персональные</w:t>
      </w:r>
      <w:r>
        <w:rPr>
          <w:spacing w:val="1"/>
          <w:sz w:val="20"/>
        </w:rPr>
        <w:t xml:space="preserve"> </w:t>
      </w:r>
      <w:r>
        <w:rPr>
          <w:sz w:val="20"/>
        </w:rPr>
        <w:t>данные</w:t>
      </w:r>
      <w:r>
        <w:rPr>
          <w:spacing w:val="1"/>
          <w:sz w:val="20"/>
        </w:rPr>
        <w:t xml:space="preserve"> </w:t>
      </w:r>
      <w:r>
        <w:rPr>
          <w:sz w:val="20"/>
        </w:rPr>
        <w:t>в</w:t>
      </w:r>
      <w:r>
        <w:rPr>
          <w:spacing w:val="1"/>
          <w:sz w:val="20"/>
        </w:rPr>
        <w:t xml:space="preserve"> </w:t>
      </w:r>
      <w:r>
        <w:rPr>
          <w:sz w:val="20"/>
        </w:rPr>
        <w:t>условиях</w:t>
      </w:r>
      <w:r>
        <w:rPr>
          <w:spacing w:val="1"/>
          <w:sz w:val="20"/>
        </w:rPr>
        <w:t xml:space="preserve"> </w:t>
      </w:r>
      <w:r>
        <w:rPr>
          <w:sz w:val="20"/>
        </w:rPr>
        <w:t>контролируемого</w:t>
      </w:r>
      <w:r>
        <w:rPr>
          <w:spacing w:val="-10"/>
          <w:sz w:val="20"/>
        </w:rPr>
        <w:t xml:space="preserve"> </w:t>
      </w:r>
      <w:r>
        <w:rPr>
          <w:sz w:val="20"/>
        </w:rPr>
        <w:t>доступа</w:t>
      </w:r>
      <w:r>
        <w:rPr>
          <w:spacing w:val="-3"/>
          <w:sz w:val="20"/>
        </w:rPr>
        <w:t xml:space="preserve"> </w:t>
      </w:r>
      <w:r>
        <w:rPr>
          <w:sz w:val="20"/>
        </w:rPr>
        <w:t>в</w:t>
      </w:r>
      <w:r>
        <w:rPr>
          <w:spacing w:val="-4"/>
          <w:sz w:val="20"/>
        </w:rPr>
        <w:t xml:space="preserve"> </w:t>
      </w:r>
      <w:r>
        <w:rPr>
          <w:sz w:val="20"/>
        </w:rPr>
        <w:t>Интернет;</w:t>
      </w:r>
      <w:r>
        <w:rPr>
          <w:spacing w:val="-3"/>
          <w:sz w:val="20"/>
        </w:rPr>
        <w:t xml:space="preserve"> </w:t>
      </w:r>
      <w:r>
        <w:rPr>
          <w:sz w:val="20"/>
        </w:rPr>
        <w:t>ориентироваться</w:t>
      </w:r>
      <w:r>
        <w:rPr>
          <w:spacing w:val="-6"/>
          <w:sz w:val="20"/>
        </w:rPr>
        <w:t xml:space="preserve"> </w:t>
      </w:r>
      <w:r>
        <w:rPr>
          <w:sz w:val="20"/>
        </w:rPr>
        <w:t>в</w:t>
      </w:r>
      <w:r>
        <w:rPr>
          <w:spacing w:val="-4"/>
          <w:sz w:val="20"/>
        </w:rPr>
        <w:t xml:space="preserve"> </w:t>
      </w:r>
      <w:r>
        <w:rPr>
          <w:sz w:val="20"/>
        </w:rPr>
        <w:t>возможных</w:t>
      </w:r>
      <w:r>
        <w:rPr>
          <w:spacing w:val="-47"/>
          <w:sz w:val="20"/>
        </w:rPr>
        <w:t xml:space="preserve"> </w:t>
      </w:r>
      <w:r>
        <w:rPr>
          <w:sz w:val="20"/>
        </w:rPr>
        <w:t>мошеннических действиях</w:t>
      </w:r>
      <w:r>
        <w:rPr>
          <w:spacing w:val="1"/>
          <w:sz w:val="20"/>
        </w:rPr>
        <w:t xml:space="preserve"> </w:t>
      </w:r>
      <w:r>
        <w:rPr>
          <w:sz w:val="20"/>
        </w:rPr>
        <w:t>при</w:t>
      </w:r>
      <w:r>
        <w:rPr>
          <w:spacing w:val="-1"/>
          <w:sz w:val="20"/>
        </w:rPr>
        <w:t xml:space="preserve"> </w:t>
      </w:r>
      <w:r>
        <w:rPr>
          <w:sz w:val="20"/>
        </w:rPr>
        <w:t>общении</w:t>
      </w:r>
      <w:r>
        <w:rPr>
          <w:spacing w:val="-1"/>
          <w:sz w:val="20"/>
        </w:rPr>
        <w:t xml:space="preserve"> </w:t>
      </w:r>
      <w:r>
        <w:rPr>
          <w:sz w:val="20"/>
        </w:rPr>
        <w:t>в</w:t>
      </w:r>
      <w:r>
        <w:rPr>
          <w:spacing w:val="2"/>
          <w:sz w:val="20"/>
        </w:rPr>
        <w:t xml:space="preserve"> </w:t>
      </w:r>
      <w:r>
        <w:rPr>
          <w:sz w:val="20"/>
        </w:rPr>
        <w:t>мессенджерах.</w:t>
      </w:r>
    </w:p>
    <w:p>
      <w:pPr>
        <w:pStyle w:val="33"/>
        <w:spacing w:before="2"/>
        <w:ind w:left="0"/>
        <w:jc w:val="left"/>
        <w:rPr>
          <w:sz w:val="31"/>
        </w:rPr>
      </w:pPr>
    </w:p>
    <w:p>
      <w:pPr>
        <w:pStyle w:val="61"/>
        <w:numPr>
          <w:ilvl w:val="0"/>
          <w:numId w:val="127"/>
        </w:numPr>
        <w:tabs>
          <w:tab w:val="left" w:pos="961"/>
        </w:tabs>
        <w:ind w:hanging="169"/>
      </w:pPr>
      <w:r>
        <w:t>класс</w:t>
      </w:r>
    </w:p>
    <w:p>
      <w:pPr>
        <w:pStyle w:val="33"/>
        <w:spacing w:before="5"/>
        <w:ind w:left="0"/>
        <w:jc w:val="left"/>
        <w:rPr>
          <w:b/>
          <w:sz w:val="21"/>
        </w:rPr>
      </w:pPr>
    </w:p>
    <w:p>
      <w:pPr>
        <w:pStyle w:val="33"/>
        <w:ind w:left="1018"/>
      </w:pPr>
      <w:r>
        <w:t>К</w:t>
      </w:r>
      <w:r>
        <w:rPr>
          <w:spacing w:val="-2"/>
        </w:rPr>
        <w:t xml:space="preserve"> </w:t>
      </w:r>
      <w:r>
        <w:t>концу</w:t>
      </w:r>
      <w:r>
        <w:rPr>
          <w:spacing w:val="-7"/>
        </w:rPr>
        <w:t xml:space="preserve"> </w:t>
      </w:r>
      <w:r>
        <w:t>обучения</w:t>
      </w:r>
      <w:r>
        <w:rPr>
          <w:spacing w:val="-2"/>
        </w:rPr>
        <w:t xml:space="preserve"> </w:t>
      </w:r>
      <w:r>
        <w:t>в</w:t>
      </w:r>
      <w:r>
        <w:rPr>
          <w:spacing w:val="1"/>
        </w:rPr>
        <w:t xml:space="preserve"> </w:t>
      </w:r>
      <w:r>
        <w:rPr>
          <w:b/>
        </w:rPr>
        <w:t>4</w:t>
      </w:r>
      <w:r>
        <w:rPr>
          <w:b/>
          <w:spacing w:val="-2"/>
        </w:rPr>
        <w:t xml:space="preserve"> </w:t>
      </w:r>
      <w:r>
        <w:rPr>
          <w:b/>
        </w:rPr>
        <w:t>классе</w:t>
      </w:r>
      <w:r>
        <w:rPr>
          <w:b/>
          <w:spacing w:val="-4"/>
        </w:rPr>
        <w:t xml:space="preserve"> </w:t>
      </w:r>
      <w:r>
        <w:t>обучающийся</w:t>
      </w:r>
      <w:r>
        <w:rPr>
          <w:spacing w:val="-3"/>
        </w:rPr>
        <w:t xml:space="preserve"> </w:t>
      </w:r>
      <w:r>
        <w:t>научится:</w:t>
      </w:r>
    </w:p>
    <w:p>
      <w:pPr>
        <w:pStyle w:val="64"/>
        <w:numPr>
          <w:ilvl w:val="1"/>
          <w:numId w:val="127"/>
        </w:numPr>
        <w:tabs>
          <w:tab w:val="left" w:pos="1297"/>
        </w:tabs>
        <w:spacing w:before="5" w:line="249" w:lineRule="auto"/>
        <w:ind w:right="292"/>
        <w:rPr>
          <w:sz w:val="20"/>
        </w:rPr>
      </w:pPr>
      <w:r>
        <w:rPr>
          <w:sz w:val="20"/>
        </w:rPr>
        <w:t>проявлять уважение к семейным ценностям и традициям, традициям</w:t>
      </w:r>
      <w:r>
        <w:rPr>
          <w:spacing w:val="1"/>
          <w:sz w:val="20"/>
        </w:rPr>
        <w:t xml:space="preserve"> </w:t>
      </w:r>
      <w:r>
        <w:rPr>
          <w:sz w:val="20"/>
        </w:rPr>
        <w:t>своего народа и других народов, государственным символам России;</w:t>
      </w:r>
      <w:r>
        <w:rPr>
          <w:spacing w:val="-47"/>
          <w:sz w:val="20"/>
        </w:rPr>
        <w:t xml:space="preserve"> </w:t>
      </w:r>
      <w:r>
        <w:rPr>
          <w:sz w:val="20"/>
        </w:rPr>
        <w:t>соблюдать правила</w:t>
      </w:r>
      <w:r>
        <w:rPr>
          <w:spacing w:val="-2"/>
          <w:sz w:val="20"/>
        </w:rPr>
        <w:t xml:space="preserve"> </w:t>
      </w:r>
      <w:r>
        <w:rPr>
          <w:sz w:val="20"/>
        </w:rPr>
        <w:t>нравственного</w:t>
      </w:r>
      <w:r>
        <w:rPr>
          <w:spacing w:val="-4"/>
          <w:sz w:val="20"/>
        </w:rPr>
        <w:t xml:space="preserve"> </w:t>
      </w:r>
      <w:r>
        <w:rPr>
          <w:sz w:val="20"/>
        </w:rPr>
        <w:t>поведения в</w:t>
      </w:r>
      <w:r>
        <w:rPr>
          <w:spacing w:val="2"/>
          <w:sz w:val="20"/>
        </w:rPr>
        <w:t xml:space="preserve"> </w:t>
      </w:r>
      <w:r>
        <w:rPr>
          <w:sz w:val="20"/>
        </w:rPr>
        <w:t>социуме;</w:t>
      </w:r>
    </w:p>
    <w:p>
      <w:pPr>
        <w:pStyle w:val="64"/>
        <w:numPr>
          <w:ilvl w:val="1"/>
          <w:numId w:val="127"/>
        </w:numPr>
        <w:tabs>
          <w:tab w:val="left" w:pos="1297"/>
        </w:tabs>
        <w:spacing w:before="3" w:line="249" w:lineRule="auto"/>
        <w:ind w:right="293"/>
        <w:rPr>
          <w:sz w:val="20"/>
        </w:rPr>
      </w:pPr>
      <w:r>
        <w:rPr>
          <w:sz w:val="20"/>
        </w:rPr>
        <w:t>показывать на физической карте изученные крупные географические</w:t>
      </w:r>
      <w:r>
        <w:rPr>
          <w:spacing w:val="-47"/>
          <w:sz w:val="20"/>
        </w:rPr>
        <w:t xml:space="preserve"> </w:t>
      </w:r>
      <w:r>
        <w:rPr>
          <w:sz w:val="20"/>
        </w:rPr>
        <w:t>объекты</w:t>
      </w:r>
      <w:r>
        <w:rPr>
          <w:spacing w:val="1"/>
          <w:sz w:val="20"/>
        </w:rPr>
        <w:t xml:space="preserve"> </w:t>
      </w:r>
      <w:r>
        <w:rPr>
          <w:sz w:val="20"/>
        </w:rPr>
        <w:t>России</w:t>
      </w:r>
      <w:r>
        <w:rPr>
          <w:spacing w:val="1"/>
          <w:sz w:val="20"/>
        </w:rPr>
        <w:t xml:space="preserve"> </w:t>
      </w:r>
      <w:r>
        <w:rPr>
          <w:sz w:val="20"/>
        </w:rPr>
        <w:t>(горы,</w:t>
      </w:r>
      <w:r>
        <w:rPr>
          <w:spacing w:val="1"/>
          <w:sz w:val="20"/>
        </w:rPr>
        <w:t xml:space="preserve"> </w:t>
      </w:r>
      <w:r>
        <w:rPr>
          <w:sz w:val="20"/>
        </w:rPr>
        <w:t>равнины,</w:t>
      </w:r>
      <w:r>
        <w:rPr>
          <w:spacing w:val="1"/>
          <w:sz w:val="20"/>
        </w:rPr>
        <w:t xml:space="preserve"> </w:t>
      </w:r>
      <w:r>
        <w:rPr>
          <w:sz w:val="20"/>
        </w:rPr>
        <w:t>реки,</w:t>
      </w:r>
      <w:r>
        <w:rPr>
          <w:spacing w:val="1"/>
          <w:sz w:val="20"/>
        </w:rPr>
        <w:t xml:space="preserve"> </w:t>
      </w:r>
      <w:r>
        <w:rPr>
          <w:sz w:val="20"/>
        </w:rPr>
        <w:t>озёра,</w:t>
      </w:r>
      <w:r>
        <w:rPr>
          <w:spacing w:val="1"/>
          <w:sz w:val="20"/>
        </w:rPr>
        <w:t xml:space="preserve"> </w:t>
      </w:r>
      <w:r>
        <w:rPr>
          <w:sz w:val="20"/>
        </w:rPr>
        <w:t>моря,</w:t>
      </w:r>
      <w:r>
        <w:rPr>
          <w:spacing w:val="1"/>
          <w:sz w:val="20"/>
        </w:rPr>
        <w:t xml:space="preserve"> </w:t>
      </w:r>
      <w:r>
        <w:rPr>
          <w:sz w:val="20"/>
        </w:rPr>
        <w:t>омывающие</w:t>
      </w:r>
      <w:r>
        <w:rPr>
          <w:spacing w:val="1"/>
          <w:sz w:val="20"/>
        </w:rPr>
        <w:t xml:space="preserve"> </w:t>
      </w:r>
      <w:r>
        <w:rPr>
          <w:sz w:val="20"/>
        </w:rPr>
        <w:t>территорию</w:t>
      </w:r>
      <w:r>
        <w:rPr>
          <w:spacing w:val="-1"/>
          <w:sz w:val="20"/>
        </w:rPr>
        <w:t xml:space="preserve"> </w:t>
      </w:r>
      <w:r>
        <w:rPr>
          <w:sz w:val="20"/>
        </w:rPr>
        <w:t>России);</w:t>
      </w:r>
    </w:p>
    <w:p>
      <w:pPr>
        <w:pStyle w:val="64"/>
        <w:numPr>
          <w:ilvl w:val="1"/>
          <w:numId w:val="127"/>
        </w:numPr>
        <w:tabs>
          <w:tab w:val="left" w:pos="1297"/>
        </w:tabs>
        <w:spacing w:before="3" w:line="249" w:lineRule="auto"/>
        <w:ind w:right="300"/>
        <w:rPr>
          <w:sz w:val="20"/>
        </w:rPr>
      </w:pPr>
      <w:r>
        <w:rPr>
          <w:sz w:val="20"/>
        </w:rPr>
        <w:t>показывать на исторической карте места изученных исторических</w:t>
      </w:r>
      <w:r>
        <w:rPr>
          <w:spacing w:val="1"/>
          <w:sz w:val="20"/>
        </w:rPr>
        <w:t xml:space="preserve"> </w:t>
      </w:r>
      <w:r>
        <w:rPr>
          <w:sz w:val="20"/>
        </w:rPr>
        <w:t>событий;</w:t>
      </w:r>
    </w:p>
    <w:p>
      <w:pPr>
        <w:pStyle w:val="64"/>
        <w:numPr>
          <w:ilvl w:val="1"/>
          <w:numId w:val="127"/>
        </w:numPr>
        <w:tabs>
          <w:tab w:val="left" w:pos="1297"/>
        </w:tabs>
        <w:spacing w:before="1"/>
        <w:rPr>
          <w:sz w:val="20"/>
        </w:rPr>
      </w:pPr>
      <w:r>
        <w:rPr>
          <w:sz w:val="20"/>
        </w:rPr>
        <w:t>находить</w:t>
      </w:r>
      <w:r>
        <w:rPr>
          <w:spacing w:val="-3"/>
          <w:sz w:val="20"/>
        </w:rPr>
        <w:t xml:space="preserve"> </w:t>
      </w:r>
      <w:r>
        <w:rPr>
          <w:sz w:val="20"/>
        </w:rPr>
        <w:t>место</w:t>
      </w:r>
      <w:r>
        <w:rPr>
          <w:spacing w:val="-5"/>
          <w:sz w:val="20"/>
        </w:rPr>
        <w:t xml:space="preserve"> </w:t>
      </w:r>
      <w:r>
        <w:rPr>
          <w:sz w:val="20"/>
        </w:rPr>
        <w:t>изученных</w:t>
      </w:r>
      <w:r>
        <w:rPr>
          <w:spacing w:val="-2"/>
          <w:sz w:val="20"/>
        </w:rPr>
        <w:t xml:space="preserve"> </w:t>
      </w:r>
      <w:r>
        <w:rPr>
          <w:sz w:val="20"/>
        </w:rPr>
        <w:t>событий</w:t>
      </w:r>
      <w:r>
        <w:rPr>
          <w:spacing w:val="-3"/>
          <w:sz w:val="20"/>
        </w:rPr>
        <w:t xml:space="preserve"> </w:t>
      </w:r>
      <w:r>
        <w:rPr>
          <w:sz w:val="20"/>
        </w:rPr>
        <w:t>на</w:t>
      </w:r>
      <w:r>
        <w:rPr>
          <w:spacing w:val="1"/>
          <w:sz w:val="20"/>
        </w:rPr>
        <w:t xml:space="preserve"> </w:t>
      </w:r>
      <w:r>
        <w:rPr>
          <w:sz w:val="20"/>
        </w:rPr>
        <w:t>«ленте</w:t>
      </w:r>
      <w:r>
        <w:rPr>
          <w:spacing w:val="-4"/>
          <w:sz w:val="20"/>
        </w:rPr>
        <w:t xml:space="preserve"> </w:t>
      </w:r>
      <w:r>
        <w:rPr>
          <w:sz w:val="20"/>
        </w:rPr>
        <w:t>времени»;</w:t>
      </w:r>
    </w:p>
    <w:p>
      <w:pPr>
        <w:pStyle w:val="64"/>
        <w:numPr>
          <w:ilvl w:val="1"/>
          <w:numId w:val="127"/>
        </w:numPr>
        <w:tabs>
          <w:tab w:val="left" w:pos="1296"/>
          <w:tab w:val="left" w:pos="1297"/>
        </w:tabs>
        <w:spacing w:before="11" w:line="249" w:lineRule="auto"/>
        <w:ind w:right="297"/>
        <w:jc w:val="left"/>
        <w:rPr>
          <w:sz w:val="20"/>
        </w:rPr>
      </w:pPr>
      <w:r>
        <w:rPr>
          <w:sz w:val="20"/>
        </w:rPr>
        <w:t>знать</w:t>
      </w:r>
      <w:r>
        <w:rPr>
          <w:spacing w:val="1"/>
          <w:sz w:val="20"/>
        </w:rPr>
        <w:t xml:space="preserve"> </w:t>
      </w:r>
      <w:r>
        <w:rPr>
          <w:sz w:val="20"/>
        </w:rPr>
        <w:t>основные</w:t>
      </w:r>
      <w:r>
        <w:rPr>
          <w:spacing w:val="1"/>
          <w:sz w:val="20"/>
        </w:rPr>
        <w:t xml:space="preserve"> </w:t>
      </w:r>
      <w:r>
        <w:rPr>
          <w:sz w:val="20"/>
        </w:rPr>
        <w:t>права</w:t>
      </w:r>
      <w:r>
        <w:rPr>
          <w:spacing w:val="1"/>
          <w:sz w:val="20"/>
        </w:rPr>
        <w:t xml:space="preserve"> </w:t>
      </w:r>
      <w:r>
        <w:rPr>
          <w:sz w:val="20"/>
        </w:rPr>
        <w:t>и</w:t>
      </w:r>
      <w:r>
        <w:rPr>
          <w:spacing w:val="1"/>
          <w:sz w:val="20"/>
        </w:rPr>
        <w:t xml:space="preserve"> </w:t>
      </w:r>
      <w:r>
        <w:rPr>
          <w:sz w:val="20"/>
        </w:rPr>
        <w:t>обязанности</w:t>
      </w:r>
      <w:r>
        <w:rPr>
          <w:spacing w:val="1"/>
          <w:sz w:val="20"/>
        </w:rPr>
        <w:t xml:space="preserve"> </w:t>
      </w:r>
      <w:r>
        <w:rPr>
          <w:sz w:val="20"/>
        </w:rPr>
        <w:t>гражданина</w:t>
      </w:r>
      <w:r>
        <w:rPr>
          <w:spacing w:val="1"/>
          <w:sz w:val="20"/>
        </w:rPr>
        <w:t xml:space="preserve"> </w:t>
      </w:r>
      <w:r>
        <w:rPr>
          <w:sz w:val="20"/>
        </w:rPr>
        <w:t>Российской</w:t>
      </w:r>
      <w:r>
        <w:rPr>
          <w:spacing w:val="-47"/>
          <w:sz w:val="20"/>
        </w:rPr>
        <w:t xml:space="preserve"> </w:t>
      </w:r>
      <w:r>
        <w:rPr>
          <w:sz w:val="20"/>
        </w:rPr>
        <w:t>Федерации;</w:t>
      </w:r>
    </w:p>
    <w:p>
      <w:pPr>
        <w:pStyle w:val="64"/>
        <w:numPr>
          <w:ilvl w:val="1"/>
          <w:numId w:val="127"/>
        </w:numPr>
        <w:tabs>
          <w:tab w:val="left" w:pos="1296"/>
          <w:tab w:val="left" w:pos="1297"/>
        </w:tabs>
        <w:spacing w:before="1" w:line="249" w:lineRule="auto"/>
        <w:ind w:right="298"/>
        <w:jc w:val="left"/>
        <w:rPr>
          <w:sz w:val="20"/>
        </w:rPr>
      </w:pPr>
      <w:r>
        <w:rPr>
          <w:sz w:val="20"/>
        </w:rPr>
        <w:t>соотносить</w:t>
      </w:r>
      <w:r>
        <w:rPr>
          <w:spacing w:val="29"/>
          <w:sz w:val="20"/>
        </w:rPr>
        <w:t xml:space="preserve"> </w:t>
      </w:r>
      <w:r>
        <w:rPr>
          <w:sz w:val="20"/>
        </w:rPr>
        <w:t>изученные</w:t>
      </w:r>
      <w:r>
        <w:rPr>
          <w:spacing w:val="27"/>
          <w:sz w:val="20"/>
        </w:rPr>
        <w:t xml:space="preserve"> </w:t>
      </w:r>
      <w:r>
        <w:rPr>
          <w:sz w:val="20"/>
        </w:rPr>
        <w:t>исторические</w:t>
      </w:r>
      <w:r>
        <w:rPr>
          <w:spacing w:val="27"/>
          <w:sz w:val="20"/>
        </w:rPr>
        <w:t xml:space="preserve"> </w:t>
      </w:r>
      <w:r>
        <w:rPr>
          <w:sz w:val="20"/>
        </w:rPr>
        <w:t>события</w:t>
      </w:r>
      <w:r>
        <w:rPr>
          <w:spacing w:val="28"/>
          <w:sz w:val="20"/>
        </w:rPr>
        <w:t xml:space="preserve"> </w:t>
      </w:r>
      <w:r>
        <w:rPr>
          <w:sz w:val="20"/>
        </w:rPr>
        <w:t>и</w:t>
      </w:r>
      <w:r>
        <w:rPr>
          <w:spacing w:val="27"/>
          <w:sz w:val="20"/>
        </w:rPr>
        <w:t xml:space="preserve"> </w:t>
      </w:r>
      <w:r>
        <w:rPr>
          <w:sz w:val="20"/>
        </w:rPr>
        <w:t>исторических</w:t>
      </w:r>
      <w:r>
        <w:rPr>
          <w:spacing w:val="-47"/>
          <w:sz w:val="20"/>
        </w:rPr>
        <w:t xml:space="preserve"> </w:t>
      </w:r>
      <w:r>
        <w:rPr>
          <w:sz w:val="20"/>
        </w:rPr>
        <w:t>деятелей</w:t>
      </w:r>
      <w:r>
        <w:rPr>
          <w:spacing w:val="-1"/>
          <w:sz w:val="20"/>
        </w:rPr>
        <w:t xml:space="preserve"> </w:t>
      </w:r>
      <w:r>
        <w:rPr>
          <w:sz w:val="20"/>
        </w:rPr>
        <w:t>с</w:t>
      </w:r>
      <w:r>
        <w:rPr>
          <w:spacing w:val="-1"/>
          <w:sz w:val="20"/>
        </w:rPr>
        <w:t xml:space="preserve"> </w:t>
      </w:r>
      <w:r>
        <w:rPr>
          <w:sz w:val="20"/>
        </w:rPr>
        <w:t>веками</w:t>
      </w:r>
      <w:r>
        <w:rPr>
          <w:spacing w:val="-1"/>
          <w:sz w:val="20"/>
        </w:rPr>
        <w:t xml:space="preserve"> </w:t>
      </w:r>
      <w:r>
        <w:rPr>
          <w:sz w:val="20"/>
        </w:rPr>
        <w:t>и периодами</w:t>
      </w:r>
      <w:r>
        <w:rPr>
          <w:spacing w:val="-1"/>
          <w:sz w:val="20"/>
        </w:rPr>
        <w:t xml:space="preserve"> </w:t>
      </w:r>
      <w:r>
        <w:rPr>
          <w:sz w:val="20"/>
        </w:rPr>
        <w:t>истории России;</w:t>
      </w:r>
    </w:p>
    <w:p>
      <w:pPr>
        <w:pStyle w:val="64"/>
        <w:numPr>
          <w:ilvl w:val="1"/>
          <w:numId w:val="127"/>
        </w:numPr>
        <w:tabs>
          <w:tab w:val="left" w:pos="1296"/>
          <w:tab w:val="left" w:pos="1297"/>
        </w:tabs>
        <w:spacing w:before="2" w:line="252" w:lineRule="auto"/>
        <w:ind w:right="291"/>
        <w:jc w:val="left"/>
        <w:rPr>
          <w:sz w:val="20"/>
        </w:rPr>
      </w:pPr>
      <w:r>
        <w:rPr>
          <w:sz w:val="20"/>
        </w:rPr>
        <w:t>рассказывать</w:t>
      </w:r>
      <w:r>
        <w:rPr>
          <w:spacing w:val="7"/>
          <w:sz w:val="20"/>
        </w:rPr>
        <w:t xml:space="preserve"> </w:t>
      </w:r>
      <w:r>
        <w:rPr>
          <w:sz w:val="20"/>
        </w:rPr>
        <w:t>о</w:t>
      </w:r>
      <w:r>
        <w:rPr>
          <w:spacing w:val="7"/>
          <w:sz w:val="20"/>
        </w:rPr>
        <w:t xml:space="preserve"> </w:t>
      </w:r>
      <w:r>
        <w:rPr>
          <w:sz w:val="20"/>
        </w:rPr>
        <w:t>государственных</w:t>
      </w:r>
      <w:r>
        <w:rPr>
          <w:spacing w:val="12"/>
          <w:sz w:val="20"/>
        </w:rPr>
        <w:t xml:space="preserve"> </w:t>
      </w:r>
      <w:r>
        <w:rPr>
          <w:sz w:val="20"/>
        </w:rPr>
        <w:t>праздниках</w:t>
      </w:r>
      <w:r>
        <w:rPr>
          <w:spacing w:val="12"/>
          <w:sz w:val="20"/>
        </w:rPr>
        <w:t xml:space="preserve"> </w:t>
      </w:r>
      <w:r>
        <w:rPr>
          <w:sz w:val="20"/>
        </w:rPr>
        <w:t>России,</w:t>
      </w:r>
      <w:r>
        <w:rPr>
          <w:spacing w:val="21"/>
          <w:sz w:val="20"/>
        </w:rPr>
        <w:t xml:space="preserve"> </w:t>
      </w:r>
      <w:r>
        <w:rPr>
          <w:sz w:val="20"/>
        </w:rPr>
        <w:t>наиболее</w:t>
      </w:r>
      <w:r>
        <w:rPr>
          <w:spacing w:val="-47"/>
          <w:sz w:val="20"/>
        </w:rPr>
        <w:t xml:space="preserve"> </w:t>
      </w:r>
      <w:r>
        <w:rPr>
          <w:sz w:val="20"/>
        </w:rPr>
        <w:t>важных</w:t>
      </w:r>
      <w:r>
        <w:rPr>
          <w:spacing w:val="20"/>
          <w:sz w:val="20"/>
        </w:rPr>
        <w:t xml:space="preserve"> </w:t>
      </w:r>
      <w:r>
        <w:rPr>
          <w:sz w:val="20"/>
        </w:rPr>
        <w:t>событиях</w:t>
      </w:r>
      <w:r>
        <w:rPr>
          <w:spacing w:val="20"/>
          <w:sz w:val="20"/>
        </w:rPr>
        <w:t xml:space="preserve"> </w:t>
      </w:r>
      <w:r>
        <w:rPr>
          <w:sz w:val="20"/>
        </w:rPr>
        <w:t>истории</w:t>
      </w:r>
      <w:r>
        <w:rPr>
          <w:spacing w:val="19"/>
          <w:sz w:val="20"/>
        </w:rPr>
        <w:t xml:space="preserve"> </w:t>
      </w:r>
      <w:r>
        <w:rPr>
          <w:sz w:val="20"/>
        </w:rPr>
        <w:t>России,</w:t>
      </w:r>
      <w:r>
        <w:rPr>
          <w:spacing w:val="22"/>
          <w:sz w:val="20"/>
        </w:rPr>
        <w:t xml:space="preserve"> </w:t>
      </w:r>
      <w:r>
        <w:rPr>
          <w:sz w:val="20"/>
        </w:rPr>
        <w:t>наиболее</w:t>
      </w:r>
      <w:r>
        <w:rPr>
          <w:spacing w:val="22"/>
          <w:sz w:val="20"/>
        </w:rPr>
        <w:t xml:space="preserve"> </w:t>
      </w:r>
      <w:r>
        <w:rPr>
          <w:sz w:val="20"/>
        </w:rPr>
        <w:t>известных</w:t>
      </w:r>
      <w:r>
        <w:rPr>
          <w:spacing w:val="25"/>
          <w:sz w:val="20"/>
        </w:rPr>
        <w:t xml:space="preserve"> </w:t>
      </w:r>
      <w:r>
        <w:rPr>
          <w:sz w:val="20"/>
        </w:rPr>
        <w:t>российских</w:t>
      </w:r>
    </w:p>
    <w:p>
      <w:pPr>
        <w:pStyle w:val="33"/>
        <w:spacing w:before="65" w:line="249" w:lineRule="auto"/>
        <w:ind w:left="1296" w:right="299"/>
      </w:pPr>
      <w:r>
        <w:t>исторических деятелях разных периодов,</w:t>
      </w:r>
      <w:r>
        <w:rPr>
          <w:spacing w:val="1"/>
        </w:rPr>
        <w:t xml:space="preserve"> </w:t>
      </w:r>
      <w:r>
        <w:t>достопримечательностях</w:t>
      </w:r>
      <w:r>
        <w:rPr>
          <w:spacing w:val="1"/>
        </w:rPr>
        <w:t xml:space="preserve"> </w:t>
      </w:r>
      <w:r>
        <w:t>столицы России и родного</w:t>
      </w:r>
      <w:r>
        <w:rPr>
          <w:spacing w:val="-3"/>
        </w:rPr>
        <w:t xml:space="preserve"> </w:t>
      </w:r>
      <w:r>
        <w:t>края;</w:t>
      </w:r>
    </w:p>
    <w:p>
      <w:pPr>
        <w:pStyle w:val="64"/>
        <w:numPr>
          <w:ilvl w:val="1"/>
          <w:numId w:val="127"/>
        </w:numPr>
        <w:tabs>
          <w:tab w:val="left" w:pos="1297"/>
        </w:tabs>
        <w:spacing w:before="2" w:line="249" w:lineRule="auto"/>
        <w:ind w:right="294"/>
        <w:rPr>
          <w:sz w:val="20"/>
        </w:rPr>
      </w:pPr>
      <w:r>
        <w:rPr>
          <w:sz w:val="20"/>
        </w:rPr>
        <w:t>описывать</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предложенного</w:t>
      </w:r>
      <w:r>
        <w:rPr>
          <w:spacing w:val="1"/>
          <w:sz w:val="20"/>
        </w:rPr>
        <w:t xml:space="preserve"> </w:t>
      </w:r>
      <w:r>
        <w:rPr>
          <w:sz w:val="20"/>
        </w:rPr>
        <w:t>плана</w:t>
      </w:r>
      <w:r>
        <w:rPr>
          <w:spacing w:val="1"/>
          <w:sz w:val="20"/>
        </w:rPr>
        <w:t xml:space="preserve"> </w:t>
      </w:r>
      <w:r>
        <w:rPr>
          <w:sz w:val="20"/>
        </w:rPr>
        <w:t>изученные</w:t>
      </w:r>
      <w:r>
        <w:rPr>
          <w:spacing w:val="1"/>
          <w:sz w:val="20"/>
        </w:rPr>
        <w:t xml:space="preserve"> </w:t>
      </w:r>
      <w:r>
        <w:rPr>
          <w:sz w:val="20"/>
        </w:rPr>
        <w:t>объекты,</w:t>
      </w:r>
      <w:r>
        <w:rPr>
          <w:spacing w:val="1"/>
          <w:sz w:val="20"/>
        </w:rPr>
        <w:t xml:space="preserve"> </w:t>
      </w:r>
      <w:r>
        <w:rPr>
          <w:sz w:val="20"/>
        </w:rPr>
        <w:t>выделяя их существенные признаки, в том числе государственную</w:t>
      </w:r>
      <w:r>
        <w:rPr>
          <w:spacing w:val="1"/>
          <w:sz w:val="20"/>
        </w:rPr>
        <w:t xml:space="preserve"> </w:t>
      </w:r>
      <w:r>
        <w:rPr>
          <w:sz w:val="20"/>
        </w:rPr>
        <w:t>символику</w:t>
      </w:r>
      <w:r>
        <w:rPr>
          <w:spacing w:val="-9"/>
          <w:sz w:val="20"/>
        </w:rPr>
        <w:t xml:space="preserve"> </w:t>
      </w:r>
      <w:r>
        <w:rPr>
          <w:sz w:val="20"/>
        </w:rPr>
        <w:t>России и своего</w:t>
      </w:r>
      <w:r>
        <w:rPr>
          <w:spacing w:val="-3"/>
          <w:sz w:val="20"/>
        </w:rPr>
        <w:t xml:space="preserve"> </w:t>
      </w:r>
      <w:r>
        <w:rPr>
          <w:sz w:val="20"/>
        </w:rPr>
        <w:t>региона;</w:t>
      </w:r>
    </w:p>
    <w:p>
      <w:pPr>
        <w:pStyle w:val="64"/>
        <w:numPr>
          <w:ilvl w:val="1"/>
          <w:numId w:val="127"/>
        </w:numPr>
        <w:tabs>
          <w:tab w:val="left" w:pos="1297"/>
        </w:tabs>
        <w:spacing w:before="3" w:line="249" w:lineRule="auto"/>
        <w:ind w:right="291"/>
        <w:rPr>
          <w:sz w:val="20"/>
        </w:rPr>
      </w:pPr>
      <w:r>
        <w:rPr>
          <w:sz w:val="20"/>
        </w:rPr>
        <w:t>проводить по предложенному/самостоятельно составленному плану</w:t>
      </w:r>
      <w:r>
        <w:rPr>
          <w:spacing w:val="1"/>
          <w:sz w:val="20"/>
        </w:rPr>
        <w:t xml:space="preserve"> </w:t>
      </w:r>
      <w:r>
        <w:rPr>
          <w:sz w:val="20"/>
        </w:rPr>
        <w:t>или выдвинутому предположению несложные наблюдения, опыты с</w:t>
      </w:r>
      <w:r>
        <w:rPr>
          <w:spacing w:val="1"/>
          <w:sz w:val="20"/>
        </w:rPr>
        <w:t xml:space="preserve"> </w:t>
      </w:r>
      <w:r>
        <w:rPr>
          <w:sz w:val="20"/>
        </w:rPr>
        <w:t>объектами природы с использованием простейшего лабораторного</w:t>
      </w:r>
      <w:r>
        <w:rPr>
          <w:spacing w:val="1"/>
          <w:sz w:val="20"/>
        </w:rPr>
        <w:t xml:space="preserve"> </w:t>
      </w:r>
      <w:r>
        <w:rPr>
          <w:sz w:val="20"/>
        </w:rPr>
        <w:t>оборудования</w:t>
      </w:r>
      <w:r>
        <w:rPr>
          <w:spacing w:val="1"/>
          <w:sz w:val="20"/>
        </w:rPr>
        <w:t xml:space="preserve"> </w:t>
      </w:r>
      <w:r>
        <w:rPr>
          <w:sz w:val="20"/>
        </w:rPr>
        <w:t>и</w:t>
      </w:r>
      <w:r>
        <w:rPr>
          <w:spacing w:val="1"/>
          <w:sz w:val="20"/>
        </w:rPr>
        <w:t xml:space="preserve"> </w:t>
      </w:r>
      <w:r>
        <w:rPr>
          <w:sz w:val="20"/>
        </w:rPr>
        <w:t>измерительных</w:t>
      </w:r>
      <w:r>
        <w:rPr>
          <w:spacing w:val="1"/>
          <w:sz w:val="20"/>
        </w:rPr>
        <w:t xml:space="preserve"> </w:t>
      </w:r>
      <w:r>
        <w:rPr>
          <w:sz w:val="20"/>
        </w:rPr>
        <w:t>приборов,</w:t>
      </w:r>
      <w:r>
        <w:rPr>
          <w:spacing w:val="1"/>
          <w:sz w:val="20"/>
        </w:rPr>
        <w:t xml:space="preserve"> </w:t>
      </w:r>
      <w:r>
        <w:rPr>
          <w:sz w:val="20"/>
        </w:rPr>
        <w:t>следуя</w:t>
      </w:r>
      <w:r>
        <w:rPr>
          <w:spacing w:val="1"/>
          <w:sz w:val="20"/>
        </w:rPr>
        <w:t xml:space="preserve"> </w:t>
      </w:r>
      <w:r>
        <w:rPr>
          <w:sz w:val="20"/>
        </w:rPr>
        <w:t>правилам</w:t>
      </w:r>
      <w:r>
        <w:rPr>
          <w:spacing w:val="1"/>
          <w:sz w:val="20"/>
        </w:rPr>
        <w:t xml:space="preserve"> </w:t>
      </w:r>
      <w:r>
        <w:rPr>
          <w:sz w:val="20"/>
        </w:rPr>
        <w:t>безопасного</w:t>
      </w:r>
      <w:r>
        <w:rPr>
          <w:spacing w:val="-4"/>
          <w:sz w:val="20"/>
        </w:rPr>
        <w:t xml:space="preserve"> </w:t>
      </w:r>
      <w:r>
        <w:rPr>
          <w:sz w:val="20"/>
        </w:rPr>
        <w:t>труда;</w:t>
      </w:r>
    </w:p>
    <w:p>
      <w:pPr>
        <w:pStyle w:val="64"/>
        <w:numPr>
          <w:ilvl w:val="1"/>
          <w:numId w:val="127"/>
        </w:numPr>
        <w:tabs>
          <w:tab w:val="left" w:pos="1297"/>
        </w:tabs>
        <w:spacing w:before="5" w:line="249" w:lineRule="auto"/>
        <w:ind w:right="291"/>
        <w:rPr>
          <w:sz w:val="20"/>
        </w:rPr>
      </w:pPr>
      <w:r>
        <w:rPr>
          <w:sz w:val="20"/>
        </w:rPr>
        <w:t>распознавать</w:t>
      </w:r>
      <w:r>
        <w:rPr>
          <w:spacing w:val="1"/>
          <w:sz w:val="20"/>
        </w:rPr>
        <w:t xml:space="preserve"> </w:t>
      </w:r>
      <w:r>
        <w:rPr>
          <w:sz w:val="20"/>
        </w:rPr>
        <w:t>изученные</w:t>
      </w:r>
      <w:r>
        <w:rPr>
          <w:spacing w:val="1"/>
          <w:sz w:val="20"/>
        </w:rPr>
        <w:t xml:space="preserve"> </w:t>
      </w:r>
      <w:r>
        <w:rPr>
          <w:sz w:val="20"/>
        </w:rPr>
        <w:t>объекты</w:t>
      </w:r>
      <w:r>
        <w:rPr>
          <w:spacing w:val="1"/>
          <w:sz w:val="20"/>
        </w:rPr>
        <w:t xml:space="preserve"> </w:t>
      </w:r>
      <w:r>
        <w:rPr>
          <w:sz w:val="20"/>
        </w:rPr>
        <w:t>и</w:t>
      </w:r>
      <w:r>
        <w:rPr>
          <w:spacing w:val="1"/>
          <w:sz w:val="20"/>
        </w:rPr>
        <w:t xml:space="preserve"> </w:t>
      </w:r>
      <w:r>
        <w:rPr>
          <w:sz w:val="20"/>
        </w:rPr>
        <w:t>явления</w:t>
      </w:r>
      <w:r>
        <w:rPr>
          <w:spacing w:val="1"/>
          <w:sz w:val="20"/>
        </w:rPr>
        <w:t xml:space="preserve"> </w:t>
      </w:r>
      <w:r>
        <w:rPr>
          <w:sz w:val="20"/>
        </w:rPr>
        <w:t>живой</w:t>
      </w:r>
      <w:r>
        <w:rPr>
          <w:spacing w:val="1"/>
          <w:sz w:val="20"/>
        </w:rPr>
        <w:t xml:space="preserve"> </w:t>
      </w:r>
      <w:r>
        <w:rPr>
          <w:sz w:val="20"/>
        </w:rPr>
        <w:t>и</w:t>
      </w:r>
      <w:r>
        <w:rPr>
          <w:spacing w:val="1"/>
          <w:sz w:val="20"/>
        </w:rPr>
        <w:t xml:space="preserve"> </w:t>
      </w:r>
      <w:r>
        <w:rPr>
          <w:sz w:val="20"/>
        </w:rPr>
        <w:t>неживой</w:t>
      </w:r>
      <w:r>
        <w:rPr>
          <w:spacing w:val="1"/>
          <w:sz w:val="20"/>
        </w:rPr>
        <w:t xml:space="preserve"> </w:t>
      </w:r>
      <w:r>
        <w:rPr>
          <w:sz w:val="20"/>
        </w:rPr>
        <w:t>природы по их описанию, рисункам и фотографиям, различать их в</w:t>
      </w:r>
      <w:r>
        <w:rPr>
          <w:spacing w:val="1"/>
          <w:sz w:val="20"/>
        </w:rPr>
        <w:t xml:space="preserve"> </w:t>
      </w:r>
      <w:r>
        <w:rPr>
          <w:sz w:val="20"/>
        </w:rPr>
        <w:t>окружающем</w:t>
      </w:r>
      <w:r>
        <w:rPr>
          <w:spacing w:val="3"/>
          <w:sz w:val="20"/>
        </w:rPr>
        <w:t xml:space="preserve"> </w:t>
      </w:r>
      <w:r>
        <w:rPr>
          <w:sz w:val="20"/>
        </w:rPr>
        <w:t>мире;</w:t>
      </w:r>
    </w:p>
    <w:p>
      <w:pPr>
        <w:pStyle w:val="64"/>
        <w:numPr>
          <w:ilvl w:val="1"/>
          <w:numId w:val="127"/>
        </w:numPr>
        <w:tabs>
          <w:tab w:val="left" w:pos="1297"/>
        </w:tabs>
        <w:spacing w:before="2" w:line="249" w:lineRule="auto"/>
        <w:ind w:right="296"/>
        <w:rPr>
          <w:sz w:val="20"/>
        </w:rPr>
      </w:pPr>
      <w:r>
        <w:rPr>
          <w:sz w:val="20"/>
        </w:rPr>
        <w:t>группировать</w:t>
      </w:r>
      <w:r>
        <w:rPr>
          <w:spacing w:val="1"/>
          <w:sz w:val="20"/>
        </w:rPr>
        <w:t xml:space="preserve"> </w:t>
      </w:r>
      <w:r>
        <w:rPr>
          <w:sz w:val="20"/>
        </w:rPr>
        <w:t>изученные</w:t>
      </w:r>
      <w:r>
        <w:rPr>
          <w:spacing w:val="1"/>
          <w:sz w:val="20"/>
        </w:rPr>
        <w:t xml:space="preserve"> </w:t>
      </w:r>
      <w:r>
        <w:rPr>
          <w:sz w:val="20"/>
        </w:rPr>
        <w:t>объекты</w:t>
      </w:r>
      <w:r>
        <w:rPr>
          <w:spacing w:val="1"/>
          <w:sz w:val="20"/>
        </w:rPr>
        <w:t xml:space="preserve"> </w:t>
      </w:r>
      <w:r>
        <w:rPr>
          <w:sz w:val="20"/>
        </w:rPr>
        <w:t>живой</w:t>
      </w:r>
      <w:r>
        <w:rPr>
          <w:spacing w:val="1"/>
          <w:sz w:val="20"/>
        </w:rPr>
        <w:t xml:space="preserve"> </w:t>
      </w:r>
      <w:r>
        <w:rPr>
          <w:sz w:val="20"/>
        </w:rPr>
        <w:t>и</w:t>
      </w:r>
      <w:r>
        <w:rPr>
          <w:spacing w:val="1"/>
          <w:sz w:val="20"/>
        </w:rPr>
        <w:t xml:space="preserve"> </w:t>
      </w:r>
      <w:r>
        <w:rPr>
          <w:sz w:val="20"/>
        </w:rPr>
        <w:t>неживой</w:t>
      </w:r>
      <w:r>
        <w:rPr>
          <w:spacing w:val="1"/>
          <w:sz w:val="20"/>
        </w:rPr>
        <w:t xml:space="preserve"> </w:t>
      </w:r>
      <w:r>
        <w:rPr>
          <w:sz w:val="20"/>
        </w:rPr>
        <w:t>природы,</w:t>
      </w:r>
      <w:r>
        <w:rPr>
          <w:spacing w:val="1"/>
          <w:sz w:val="20"/>
        </w:rPr>
        <w:t xml:space="preserve"> </w:t>
      </w:r>
      <w:r>
        <w:rPr>
          <w:sz w:val="20"/>
        </w:rPr>
        <w:t>самостоятельно</w:t>
      </w:r>
      <w:r>
        <w:rPr>
          <w:spacing w:val="1"/>
          <w:sz w:val="20"/>
        </w:rPr>
        <w:t xml:space="preserve"> </w:t>
      </w:r>
      <w:r>
        <w:rPr>
          <w:sz w:val="20"/>
        </w:rPr>
        <w:t>выбирая</w:t>
      </w:r>
      <w:r>
        <w:rPr>
          <w:spacing w:val="1"/>
          <w:sz w:val="20"/>
        </w:rPr>
        <w:t xml:space="preserve"> </w:t>
      </w:r>
      <w:r>
        <w:rPr>
          <w:sz w:val="20"/>
        </w:rPr>
        <w:t>признак</w:t>
      </w:r>
      <w:r>
        <w:rPr>
          <w:spacing w:val="1"/>
          <w:sz w:val="20"/>
        </w:rPr>
        <w:t xml:space="preserve"> </w:t>
      </w:r>
      <w:r>
        <w:rPr>
          <w:sz w:val="20"/>
        </w:rPr>
        <w:t>для</w:t>
      </w:r>
      <w:r>
        <w:rPr>
          <w:spacing w:val="1"/>
          <w:sz w:val="20"/>
        </w:rPr>
        <w:t xml:space="preserve"> </w:t>
      </w:r>
      <w:r>
        <w:rPr>
          <w:sz w:val="20"/>
        </w:rPr>
        <w:t>группировки;</w:t>
      </w:r>
      <w:r>
        <w:rPr>
          <w:spacing w:val="1"/>
          <w:sz w:val="20"/>
        </w:rPr>
        <w:t xml:space="preserve"> </w:t>
      </w:r>
      <w:r>
        <w:rPr>
          <w:sz w:val="20"/>
        </w:rPr>
        <w:t>проводить</w:t>
      </w:r>
      <w:r>
        <w:rPr>
          <w:spacing w:val="1"/>
          <w:sz w:val="20"/>
        </w:rPr>
        <w:t xml:space="preserve"> </w:t>
      </w:r>
      <w:r>
        <w:rPr>
          <w:sz w:val="20"/>
        </w:rPr>
        <w:t>простейшие</w:t>
      </w:r>
      <w:r>
        <w:rPr>
          <w:spacing w:val="-2"/>
          <w:sz w:val="20"/>
        </w:rPr>
        <w:t xml:space="preserve"> </w:t>
      </w:r>
      <w:r>
        <w:rPr>
          <w:sz w:val="20"/>
        </w:rPr>
        <w:t>классификации;</w:t>
      </w:r>
    </w:p>
    <w:p>
      <w:pPr>
        <w:pStyle w:val="64"/>
        <w:numPr>
          <w:ilvl w:val="1"/>
          <w:numId w:val="127"/>
        </w:numPr>
        <w:tabs>
          <w:tab w:val="left" w:pos="1297"/>
        </w:tabs>
        <w:spacing w:before="3" w:line="249" w:lineRule="auto"/>
        <w:ind w:right="293"/>
        <w:rPr>
          <w:sz w:val="20"/>
        </w:rPr>
      </w:pPr>
      <w:r>
        <w:rPr>
          <w:sz w:val="20"/>
        </w:rPr>
        <w:t>сравнивать</w:t>
      </w:r>
      <w:r>
        <w:rPr>
          <w:spacing w:val="-13"/>
          <w:sz w:val="20"/>
        </w:rPr>
        <w:t xml:space="preserve"> </w:t>
      </w:r>
      <w:r>
        <w:rPr>
          <w:sz w:val="20"/>
        </w:rPr>
        <w:t>объекты</w:t>
      </w:r>
      <w:r>
        <w:rPr>
          <w:spacing w:val="-7"/>
          <w:sz w:val="20"/>
        </w:rPr>
        <w:t xml:space="preserve"> </w:t>
      </w:r>
      <w:r>
        <w:rPr>
          <w:sz w:val="20"/>
        </w:rPr>
        <w:t>живой</w:t>
      </w:r>
      <w:r>
        <w:rPr>
          <w:spacing w:val="-10"/>
          <w:sz w:val="20"/>
        </w:rPr>
        <w:t xml:space="preserve"> </w:t>
      </w:r>
      <w:r>
        <w:rPr>
          <w:sz w:val="20"/>
        </w:rPr>
        <w:t>и</w:t>
      </w:r>
      <w:r>
        <w:rPr>
          <w:spacing w:val="-9"/>
          <w:sz w:val="20"/>
        </w:rPr>
        <w:t xml:space="preserve"> </w:t>
      </w:r>
      <w:r>
        <w:rPr>
          <w:sz w:val="20"/>
        </w:rPr>
        <w:t>неживой</w:t>
      </w:r>
      <w:r>
        <w:rPr>
          <w:spacing w:val="-10"/>
          <w:sz w:val="20"/>
        </w:rPr>
        <w:t xml:space="preserve"> </w:t>
      </w:r>
      <w:r>
        <w:rPr>
          <w:sz w:val="20"/>
        </w:rPr>
        <w:t>природы</w:t>
      </w:r>
      <w:r>
        <w:rPr>
          <w:spacing w:val="-8"/>
          <w:sz w:val="20"/>
        </w:rPr>
        <w:t xml:space="preserve"> </w:t>
      </w:r>
      <w:r>
        <w:rPr>
          <w:sz w:val="20"/>
        </w:rPr>
        <w:t>на</w:t>
      </w:r>
      <w:r>
        <w:rPr>
          <w:spacing w:val="-10"/>
          <w:sz w:val="20"/>
        </w:rPr>
        <w:t xml:space="preserve"> </w:t>
      </w:r>
      <w:r>
        <w:rPr>
          <w:sz w:val="20"/>
        </w:rPr>
        <w:t>основе</w:t>
      </w:r>
      <w:r>
        <w:rPr>
          <w:spacing w:val="-6"/>
          <w:sz w:val="20"/>
        </w:rPr>
        <w:t xml:space="preserve"> </w:t>
      </w:r>
      <w:r>
        <w:rPr>
          <w:sz w:val="20"/>
        </w:rPr>
        <w:t>их</w:t>
      </w:r>
      <w:r>
        <w:rPr>
          <w:spacing w:val="-11"/>
          <w:sz w:val="20"/>
        </w:rPr>
        <w:t xml:space="preserve"> </w:t>
      </w:r>
      <w:r>
        <w:rPr>
          <w:sz w:val="20"/>
        </w:rPr>
        <w:t>внешних</w:t>
      </w:r>
      <w:r>
        <w:rPr>
          <w:spacing w:val="-48"/>
          <w:sz w:val="20"/>
        </w:rPr>
        <w:t xml:space="preserve"> </w:t>
      </w:r>
      <w:r>
        <w:rPr>
          <w:sz w:val="20"/>
        </w:rPr>
        <w:t>признаков</w:t>
      </w:r>
      <w:r>
        <w:rPr>
          <w:spacing w:val="2"/>
          <w:sz w:val="20"/>
        </w:rPr>
        <w:t xml:space="preserve"> </w:t>
      </w:r>
      <w:r>
        <w:rPr>
          <w:sz w:val="20"/>
        </w:rPr>
        <w:t>и</w:t>
      </w:r>
      <w:r>
        <w:rPr>
          <w:spacing w:val="-1"/>
          <w:sz w:val="20"/>
        </w:rPr>
        <w:t xml:space="preserve"> </w:t>
      </w:r>
      <w:r>
        <w:rPr>
          <w:sz w:val="20"/>
        </w:rPr>
        <w:t>известных</w:t>
      </w:r>
      <w:r>
        <w:rPr>
          <w:spacing w:val="2"/>
          <w:sz w:val="20"/>
        </w:rPr>
        <w:t xml:space="preserve"> </w:t>
      </w:r>
      <w:r>
        <w:rPr>
          <w:sz w:val="20"/>
        </w:rPr>
        <w:t>характерных</w:t>
      </w:r>
      <w:r>
        <w:rPr>
          <w:spacing w:val="1"/>
          <w:sz w:val="20"/>
        </w:rPr>
        <w:t xml:space="preserve"> </w:t>
      </w:r>
      <w:r>
        <w:rPr>
          <w:sz w:val="20"/>
        </w:rPr>
        <w:t>свойств;</w:t>
      </w:r>
    </w:p>
    <w:p>
      <w:pPr>
        <w:pStyle w:val="64"/>
        <w:numPr>
          <w:ilvl w:val="1"/>
          <w:numId w:val="127"/>
        </w:numPr>
        <w:tabs>
          <w:tab w:val="left" w:pos="1297"/>
        </w:tabs>
        <w:spacing w:before="2" w:line="249" w:lineRule="auto"/>
        <w:ind w:right="292"/>
        <w:rPr>
          <w:sz w:val="20"/>
        </w:rPr>
      </w:pPr>
      <w:r>
        <w:rPr>
          <w:sz w:val="20"/>
        </w:rPr>
        <w:t>использовать</w:t>
      </w:r>
      <w:r>
        <w:rPr>
          <w:spacing w:val="1"/>
          <w:sz w:val="20"/>
        </w:rPr>
        <w:t xml:space="preserve"> </w:t>
      </w:r>
      <w:r>
        <w:rPr>
          <w:sz w:val="20"/>
        </w:rPr>
        <w:t>знания</w:t>
      </w:r>
      <w:r>
        <w:rPr>
          <w:spacing w:val="1"/>
          <w:sz w:val="20"/>
        </w:rPr>
        <w:t xml:space="preserve"> </w:t>
      </w:r>
      <w:r>
        <w:rPr>
          <w:sz w:val="20"/>
        </w:rPr>
        <w:t>о</w:t>
      </w:r>
      <w:r>
        <w:rPr>
          <w:spacing w:val="1"/>
          <w:sz w:val="20"/>
        </w:rPr>
        <w:t xml:space="preserve"> </w:t>
      </w:r>
      <w:r>
        <w:rPr>
          <w:sz w:val="20"/>
        </w:rPr>
        <w:t>взаимосвязях</w:t>
      </w:r>
      <w:r>
        <w:rPr>
          <w:spacing w:val="1"/>
          <w:sz w:val="20"/>
        </w:rPr>
        <w:t xml:space="preserve"> </w:t>
      </w:r>
      <w:r>
        <w:rPr>
          <w:sz w:val="20"/>
        </w:rPr>
        <w:t>в</w:t>
      </w:r>
      <w:r>
        <w:rPr>
          <w:spacing w:val="1"/>
          <w:sz w:val="20"/>
        </w:rPr>
        <w:t xml:space="preserve"> </w:t>
      </w:r>
      <w:r>
        <w:rPr>
          <w:sz w:val="20"/>
        </w:rPr>
        <w:t>природе</w:t>
      </w:r>
      <w:r>
        <w:rPr>
          <w:spacing w:val="1"/>
          <w:sz w:val="20"/>
        </w:rPr>
        <w:t xml:space="preserve"> </w:t>
      </w:r>
      <w:r>
        <w:rPr>
          <w:sz w:val="20"/>
        </w:rPr>
        <w:t>для</w:t>
      </w:r>
      <w:r>
        <w:rPr>
          <w:spacing w:val="1"/>
          <w:sz w:val="20"/>
        </w:rPr>
        <w:t xml:space="preserve"> </w:t>
      </w:r>
      <w:r>
        <w:rPr>
          <w:sz w:val="20"/>
        </w:rPr>
        <w:t>объяснения</w:t>
      </w:r>
      <w:r>
        <w:rPr>
          <w:spacing w:val="1"/>
          <w:sz w:val="20"/>
        </w:rPr>
        <w:t xml:space="preserve"> </w:t>
      </w:r>
      <w:r>
        <w:rPr>
          <w:sz w:val="20"/>
        </w:rPr>
        <w:t>простейших</w:t>
      </w:r>
      <w:r>
        <w:rPr>
          <w:spacing w:val="-6"/>
          <w:sz w:val="20"/>
        </w:rPr>
        <w:t xml:space="preserve"> </w:t>
      </w:r>
      <w:r>
        <w:rPr>
          <w:sz w:val="20"/>
        </w:rPr>
        <w:t>явлений</w:t>
      </w:r>
      <w:r>
        <w:rPr>
          <w:spacing w:val="-8"/>
          <w:sz w:val="20"/>
        </w:rPr>
        <w:t xml:space="preserve"> </w:t>
      </w:r>
      <w:r>
        <w:rPr>
          <w:sz w:val="20"/>
        </w:rPr>
        <w:t>и</w:t>
      </w:r>
      <w:r>
        <w:rPr>
          <w:spacing w:val="-8"/>
          <w:sz w:val="20"/>
        </w:rPr>
        <w:t xml:space="preserve"> </w:t>
      </w:r>
      <w:r>
        <w:rPr>
          <w:sz w:val="20"/>
        </w:rPr>
        <w:t>процессов</w:t>
      </w:r>
      <w:r>
        <w:rPr>
          <w:spacing w:val="-5"/>
          <w:sz w:val="20"/>
        </w:rPr>
        <w:t xml:space="preserve"> </w:t>
      </w:r>
      <w:r>
        <w:rPr>
          <w:sz w:val="20"/>
        </w:rPr>
        <w:t>в</w:t>
      </w:r>
      <w:r>
        <w:rPr>
          <w:spacing w:val="-5"/>
          <w:sz w:val="20"/>
        </w:rPr>
        <w:t xml:space="preserve"> </w:t>
      </w:r>
      <w:r>
        <w:rPr>
          <w:sz w:val="20"/>
        </w:rPr>
        <w:t>природе</w:t>
      </w:r>
      <w:r>
        <w:rPr>
          <w:spacing w:val="-9"/>
          <w:sz w:val="20"/>
        </w:rPr>
        <w:t xml:space="preserve"> </w:t>
      </w:r>
      <w:r>
        <w:rPr>
          <w:sz w:val="20"/>
        </w:rPr>
        <w:t>(в</w:t>
      </w:r>
      <w:r>
        <w:rPr>
          <w:spacing w:val="-5"/>
          <w:sz w:val="20"/>
        </w:rPr>
        <w:t xml:space="preserve"> </w:t>
      </w:r>
      <w:r>
        <w:rPr>
          <w:sz w:val="20"/>
        </w:rPr>
        <w:t>том</w:t>
      </w:r>
      <w:r>
        <w:rPr>
          <w:spacing w:val="-4"/>
          <w:sz w:val="20"/>
        </w:rPr>
        <w:t xml:space="preserve"> </w:t>
      </w:r>
      <w:r>
        <w:rPr>
          <w:sz w:val="20"/>
        </w:rPr>
        <w:t>числе</w:t>
      </w:r>
      <w:r>
        <w:rPr>
          <w:spacing w:val="-8"/>
          <w:sz w:val="20"/>
        </w:rPr>
        <w:t xml:space="preserve"> </w:t>
      </w:r>
      <w:r>
        <w:rPr>
          <w:sz w:val="20"/>
        </w:rPr>
        <w:t>смены</w:t>
      </w:r>
      <w:r>
        <w:rPr>
          <w:spacing w:val="-6"/>
          <w:sz w:val="20"/>
        </w:rPr>
        <w:t xml:space="preserve"> </w:t>
      </w:r>
      <w:r>
        <w:rPr>
          <w:sz w:val="20"/>
        </w:rPr>
        <w:t>дня</w:t>
      </w:r>
      <w:r>
        <w:rPr>
          <w:spacing w:val="-7"/>
          <w:sz w:val="20"/>
        </w:rPr>
        <w:t xml:space="preserve"> </w:t>
      </w:r>
      <w:r>
        <w:rPr>
          <w:sz w:val="20"/>
        </w:rPr>
        <w:t>и</w:t>
      </w:r>
      <w:r>
        <w:rPr>
          <w:spacing w:val="-47"/>
          <w:sz w:val="20"/>
        </w:rPr>
        <w:t xml:space="preserve"> </w:t>
      </w:r>
      <w:r>
        <w:rPr>
          <w:sz w:val="20"/>
        </w:rPr>
        <w:t>ночи,</w:t>
      </w:r>
      <w:r>
        <w:rPr>
          <w:spacing w:val="1"/>
          <w:sz w:val="20"/>
        </w:rPr>
        <w:t xml:space="preserve"> </w:t>
      </w:r>
      <w:r>
        <w:rPr>
          <w:sz w:val="20"/>
        </w:rPr>
        <w:t>смены</w:t>
      </w:r>
      <w:r>
        <w:rPr>
          <w:spacing w:val="1"/>
          <w:sz w:val="20"/>
        </w:rPr>
        <w:t xml:space="preserve"> </w:t>
      </w:r>
      <w:r>
        <w:rPr>
          <w:sz w:val="20"/>
        </w:rPr>
        <w:t>времён</w:t>
      </w:r>
      <w:r>
        <w:rPr>
          <w:spacing w:val="1"/>
          <w:sz w:val="20"/>
        </w:rPr>
        <w:t xml:space="preserve"> </w:t>
      </w:r>
      <w:r>
        <w:rPr>
          <w:sz w:val="20"/>
        </w:rPr>
        <w:t>года,</w:t>
      </w:r>
      <w:r>
        <w:rPr>
          <w:spacing w:val="1"/>
          <w:sz w:val="20"/>
        </w:rPr>
        <w:t xml:space="preserve"> </w:t>
      </w:r>
      <w:r>
        <w:rPr>
          <w:sz w:val="20"/>
        </w:rPr>
        <w:t>сезонных</w:t>
      </w:r>
      <w:r>
        <w:rPr>
          <w:spacing w:val="1"/>
          <w:sz w:val="20"/>
        </w:rPr>
        <w:t xml:space="preserve"> </w:t>
      </w:r>
      <w:r>
        <w:rPr>
          <w:sz w:val="20"/>
        </w:rPr>
        <w:t>изменений</w:t>
      </w:r>
      <w:r>
        <w:rPr>
          <w:spacing w:val="1"/>
          <w:sz w:val="20"/>
        </w:rPr>
        <w:t xml:space="preserve"> </w:t>
      </w:r>
      <w:r>
        <w:rPr>
          <w:sz w:val="20"/>
        </w:rPr>
        <w:t>в</w:t>
      </w:r>
      <w:r>
        <w:rPr>
          <w:spacing w:val="1"/>
          <w:sz w:val="20"/>
        </w:rPr>
        <w:t xml:space="preserve"> </w:t>
      </w:r>
      <w:r>
        <w:rPr>
          <w:sz w:val="20"/>
        </w:rPr>
        <w:t>природе</w:t>
      </w:r>
      <w:r>
        <w:rPr>
          <w:spacing w:val="1"/>
          <w:sz w:val="20"/>
        </w:rPr>
        <w:t xml:space="preserve"> </w:t>
      </w:r>
      <w:r>
        <w:rPr>
          <w:sz w:val="20"/>
        </w:rPr>
        <w:t>своей</w:t>
      </w:r>
      <w:r>
        <w:rPr>
          <w:spacing w:val="1"/>
          <w:sz w:val="20"/>
        </w:rPr>
        <w:t xml:space="preserve"> </w:t>
      </w:r>
      <w:r>
        <w:rPr>
          <w:sz w:val="20"/>
        </w:rPr>
        <w:t>местности,</w:t>
      </w:r>
      <w:r>
        <w:rPr>
          <w:spacing w:val="3"/>
          <w:sz w:val="20"/>
        </w:rPr>
        <w:t xml:space="preserve"> </w:t>
      </w:r>
      <w:r>
        <w:rPr>
          <w:sz w:val="20"/>
        </w:rPr>
        <w:t>причины смены</w:t>
      </w:r>
      <w:r>
        <w:rPr>
          <w:spacing w:val="1"/>
          <w:sz w:val="20"/>
        </w:rPr>
        <w:t xml:space="preserve"> </w:t>
      </w:r>
      <w:r>
        <w:rPr>
          <w:sz w:val="20"/>
        </w:rPr>
        <w:t>природных</w:t>
      </w:r>
      <w:r>
        <w:rPr>
          <w:spacing w:val="1"/>
          <w:sz w:val="20"/>
        </w:rPr>
        <w:t xml:space="preserve"> </w:t>
      </w:r>
      <w:r>
        <w:rPr>
          <w:sz w:val="20"/>
        </w:rPr>
        <w:t>зон);</w:t>
      </w:r>
    </w:p>
    <w:p>
      <w:pPr>
        <w:pStyle w:val="64"/>
        <w:numPr>
          <w:ilvl w:val="1"/>
          <w:numId w:val="127"/>
        </w:numPr>
        <w:tabs>
          <w:tab w:val="left" w:pos="1297"/>
        </w:tabs>
        <w:spacing w:before="3" w:line="249" w:lineRule="auto"/>
        <w:ind w:right="295"/>
        <w:rPr>
          <w:sz w:val="20"/>
        </w:rPr>
      </w:pPr>
      <w:r>
        <w:rPr>
          <w:sz w:val="20"/>
        </w:rPr>
        <w:t>называть</w:t>
      </w:r>
      <w:r>
        <w:rPr>
          <w:spacing w:val="1"/>
          <w:sz w:val="20"/>
        </w:rPr>
        <w:t xml:space="preserve"> </w:t>
      </w:r>
      <w:r>
        <w:rPr>
          <w:sz w:val="20"/>
        </w:rPr>
        <w:t>наиболее</w:t>
      </w:r>
      <w:r>
        <w:rPr>
          <w:spacing w:val="1"/>
          <w:sz w:val="20"/>
        </w:rPr>
        <w:t xml:space="preserve"> </w:t>
      </w:r>
      <w:r>
        <w:rPr>
          <w:sz w:val="20"/>
        </w:rPr>
        <w:t>значимые</w:t>
      </w:r>
      <w:r>
        <w:rPr>
          <w:spacing w:val="1"/>
          <w:sz w:val="20"/>
        </w:rPr>
        <w:t xml:space="preserve"> </w:t>
      </w:r>
      <w:r>
        <w:rPr>
          <w:sz w:val="20"/>
        </w:rPr>
        <w:t>природные</w:t>
      </w:r>
      <w:r>
        <w:rPr>
          <w:spacing w:val="1"/>
          <w:sz w:val="20"/>
        </w:rPr>
        <w:t xml:space="preserve"> </w:t>
      </w:r>
      <w:r>
        <w:rPr>
          <w:sz w:val="20"/>
        </w:rPr>
        <w:t>объекты</w:t>
      </w:r>
      <w:r>
        <w:rPr>
          <w:spacing w:val="1"/>
          <w:sz w:val="20"/>
        </w:rPr>
        <w:t xml:space="preserve"> </w:t>
      </w:r>
      <w:r>
        <w:rPr>
          <w:sz w:val="20"/>
        </w:rPr>
        <w:t>Всемирного</w:t>
      </w:r>
      <w:r>
        <w:rPr>
          <w:spacing w:val="1"/>
          <w:sz w:val="20"/>
        </w:rPr>
        <w:t xml:space="preserve"> </w:t>
      </w:r>
      <w:r>
        <w:rPr>
          <w:sz w:val="20"/>
        </w:rPr>
        <w:t>наследия в</w:t>
      </w:r>
      <w:r>
        <w:rPr>
          <w:spacing w:val="1"/>
          <w:sz w:val="20"/>
        </w:rPr>
        <w:t xml:space="preserve"> </w:t>
      </w:r>
      <w:r>
        <w:rPr>
          <w:sz w:val="20"/>
        </w:rPr>
        <w:t>России и</w:t>
      </w:r>
      <w:r>
        <w:rPr>
          <w:spacing w:val="-1"/>
          <w:sz w:val="20"/>
        </w:rPr>
        <w:t xml:space="preserve"> </w:t>
      </w:r>
      <w:r>
        <w:rPr>
          <w:sz w:val="20"/>
        </w:rPr>
        <w:t>за</w:t>
      </w:r>
      <w:r>
        <w:rPr>
          <w:spacing w:val="3"/>
          <w:sz w:val="20"/>
        </w:rPr>
        <w:t xml:space="preserve"> </w:t>
      </w:r>
      <w:r>
        <w:rPr>
          <w:sz w:val="20"/>
        </w:rPr>
        <w:t>рубежом</w:t>
      </w:r>
      <w:r>
        <w:rPr>
          <w:spacing w:val="2"/>
          <w:sz w:val="20"/>
        </w:rPr>
        <w:t xml:space="preserve"> </w:t>
      </w:r>
      <w:r>
        <w:rPr>
          <w:sz w:val="20"/>
        </w:rPr>
        <w:t>(в</w:t>
      </w:r>
      <w:r>
        <w:rPr>
          <w:spacing w:val="-2"/>
          <w:sz w:val="20"/>
        </w:rPr>
        <w:t xml:space="preserve"> </w:t>
      </w:r>
      <w:r>
        <w:rPr>
          <w:sz w:val="20"/>
        </w:rPr>
        <w:t>пределах</w:t>
      </w:r>
      <w:r>
        <w:rPr>
          <w:spacing w:val="1"/>
          <w:sz w:val="20"/>
        </w:rPr>
        <w:t xml:space="preserve"> </w:t>
      </w:r>
      <w:r>
        <w:rPr>
          <w:sz w:val="20"/>
        </w:rPr>
        <w:t>изученного);</w:t>
      </w:r>
    </w:p>
    <w:p>
      <w:pPr>
        <w:pStyle w:val="64"/>
        <w:numPr>
          <w:ilvl w:val="1"/>
          <w:numId w:val="127"/>
        </w:numPr>
        <w:tabs>
          <w:tab w:val="left" w:pos="1297"/>
        </w:tabs>
        <w:spacing w:before="2"/>
        <w:rPr>
          <w:sz w:val="20"/>
        </w:rPr>
      </w:pPr>
      <w:r>
        <w:rPr>
          <w:sz w:val="20"/>
        </w:rPr>
        <w:t>называть</w:t>
      </w:r>
      <w:r>
        <w:rPr>
          <w:spacing w:val="-3"/>
          <w:sz w:val="20"/>
        </w:rPr>
        <w:t xml:space="preserve"> </w:t>
      </w:r>
      <w:r>
        <w:rPr>
          <w:sz w:val="20"/>
        </w:rPr>
        <w:t>экологические</w:t>
      </w:r>
      <w:r>
        <w:rPr>
          <w:spacing w:val="-5"/>
          <w:sz w:val="20"/>
        </w:rPr>
        <w:t xml:space="preserve"> </w:t>
      </w:r>
      <w:r>
        <w:rPr>
          <w:sz w:val="20"/>
        </w:rPr>
        <w:t>проблемы</w:t>
      </w:r>
      <w:r>
        <w:rPr>
          <w:spacing w:val="-3"/>
          <w:sz w:val="20"/>
        </w:rPr>
        <w:t xml:space="preserve"> </w:t>
      </w:r>
      <w:r>
        <w:rPr>
          <w:sz w:val="20"/>
        </w:rPr>
        <w:t>и</w:t>
      </w:r>
      <w:r>
        <w:rPr>
          <w:spacing w:val="-4"/>
          <w:sz w:val="20"/>
        </w:rPr>
        <w:t xml:space="preserve"> </w:t>
      </w:r>
      <w:r>
        <w:rPr>
          <w:sz w:val="20"/>
        </w:rPr>
        <w:t>определять</w:t>
      </w:r>
      <w:r>
        <w:rPr>
          <w:spacing w:val="-3"/>
          <w:sz w:val="20"/>
        </w:rPr>
        <w:t xml:space="preserve"> </w:t>
      </w:r>
      <w:r>
        <w:rPr>
          <w:sz w:val="20"/>
        </w:rPr>
        <w:t>пути</w:t>
      </w:r>
      <w:r>
        <w:rPr>
          <w:spacing w:val="-4"/>
          <w:sz w:val="20"/>
        </w:rPr>
        <w:t xml:space="preserve"> </w:t>
      </w:r>
      <w:r>
        <w:rPr>
          <w:sz w:val="20"/>
        </w:rPr>
        <w:t>их</w:t>
      </w:r>
      <w:r>
        <w:rPr>
          <w:spacing w:val="-2"/>
          <w:sz w:val="20"/>
        </w:rPr>
        <w:t xml:space="preserve"> </w:t>
      </w:r>
      <w:r>
        <w:rPr>
          <w:sz w:val="20"/>
        </w:rPr>
        <w:t>решения;</w:t>
      </w:r>
    </w:p>
    <w:p>
      <w:pPr>
        <w:pStyle w:val="64"/>
        <w:numPr>
          <w:ilvl w:val="1"/>
          <w:numId w:val="127"/>
        </w:numPr>
        <w:tabs>
          <w:tab w:val="left" w:pos="1296"/>
          <w:tab w:val="left" w:pos="1297"/>
          <w:tab w:val="left" w:pos="2390"/>
          <w:tab w:val="left" w:pos="2865"/>
          <w:tab w:val="left" w:pos="4030"/>
          <w:tab w:val="left" w:pos="4798"/>
          <w:tab w:val="left" w:pos="6155"/>
        </w:tabs>
        <w:spacing w:before="10" w:line="249" w:lineRule="auto"/>
        <w:ind w:right="298"/>
        <w:jc w:val="left"/>
        <w:rPr>
          <w:sz w:val="20"/>
        </w:rPr>
      </w:pPr>
      <w:r>
        <w:rPr>
          <w:sz w:val="20"/>
        </w:rPr>
        <w:t>создавать</w:t>
      </w:r>
      <w:r>
        <w:rPr>
          <w:sz w:val="20"/>
        </w:rPr>
        <w:tab/>
      </w:r>
      <w:r>
        <w:rPr>
          <w:sz w:val="20"/>
        </w:rPr>
        <w:t>по</w:t>
      </w:r>
      <w:r>
        <w:rPr>
          <w:sz w:val="20"/>
        </w:rPr>
        <w:tab/>
      </w:r>
      <w:r>
        <w:rPr>
          <w:sz w:val="20"/>
        </w:rPr>
        <w:t>заданному</w:t>
      </w:r>
      <w:r>
        <w:rPr>
          <w:sz w:val="20"/>
        </w:rPr>
        <w:tab/>
      </w:r>
      <w:r>
        <w:rPr>
          <w:sz w:val="20"/>
        </w:rPr>
        <w:t>плану</w:t>
      </w:r>
      <w:r>
        <w:rPr>
          <w:sz w:val="20"/>
        </w:rPr>
        <w:tab/>
      </w:r>
      <w:r>
        <w:rPr>
          <w:sz w:val="20"/>
        </w:rPr>
        <w:t>собственные</w:t>
      </w:r>
      <w:r>
        <w:rPr>
          <w:sz w:val="20"/>
        </w:rPr>
        <w:tab/>
      </w:r>
      <w:r>
        <w:rPr>
          <w:spacing w:val="-1"/>
          <w:sz w:val="20"/>
        </w:rPr>
        <w:t>развёрнутые</w:t>
      </w:r>
      <w:r>
        <w:rPr>
          <w:spacing w:val="-47"/>
          <w:sz w:val="20"/>
        </w:rPr>
        <w:t xml:space="preserve"> </w:t>
      </w:r>
      <w:r>
        <w:rPr>
          <w:sz w:val="20"/>
        </w:rPr>
        <w:t>высказывания о</w:t>
      </w:r>
      <w:r>
        <w:rPr>
          <w:spacing w:val="-3"/>
          <w:sz w:val="20"/>
        </w:rPr>
        <w:t xml:space="preserve"> </w:t>
      </w:r>
      <w:r>
        <w:rPr>
          <w:sz w:val="20"/>
        </w:rPr>
        <w:t>природе</w:t>
      </w:r>
      <w:r>
        <w:rPr>
          <w:spacing w:val="-1"/>
          <w:sz w:val="20"/>
        </w:rPr>
        <w:t xml:space="preserve"> </w:t>
      </w:r>
      <w:r>
        <w:rPr>
          <w:sz w:val="20"/>
        </w:rPr>
        <w:t>и</w:t>
      </w:r>
      <w:r>
        <w:rPr>
          <w:spacing w:val="-1"/>
          <w:sz w:val="20"/>
        </w:rPr>
        <w:t xml:space="preserve"> </w:t>
      </w:r>
      <w:r>
        <w:rPr>
          <w:sz w:val="20"/>
        </w:rPr>
        <w:t>обществе;</w:t>
      </w:r>
    </w:p>
    <w:p>
      <w:pPr>
        <w:pStyle w:val="64"/>
        <w:numPr>
          <w:ilvl w:val="1"/>
          <w:numId w:val="127"/>
        </w:numPr>
        <w:tabs>
          <w:tab w:val="left" w:pos="1296"/>
          <w:tab w:val="left" w:pos="1297"/>
        </w:tabs>
        <w:spacing w:before="2" w:line="249" w:lineRule="auto"/>
        <w:ind w:right="291"/>
        <w:jc w:val="left"/>
        <w:rPr>
          <w:sz w:val="20"/>
        </w:rPr>
      </w:pPr>
      <w:r>
        <w:rPr>
          <w:sz w:val="20"/>
        </w:rPr>
        <w:t>использовать</w:t>
      </w:r>
      <w:r>
        <w:rPr>
          <w:spacing w:val="2"/>
          <w:sz w:val="20"/>
        </w:rPr>
        <w:t xml:space="preserve"> </w:t>
      </w:r>
      <w:r>
        <w:rPr>
          <w:sz w:val="20"/>
        </w:rPr>
        <w:t>различные</w:t>
      </w:r>
      <w:r>
        <w:rPr>
          <w:spacing w:val="50"/>
          <w:sz w:val="20"/>
        </w:rPr>
        <w:t xml:space="preserve"> </w:t>
      </w:r>
      <w:r>
        <w:rPr>
          <w:sz w:val="20"/>
        </w:rPr>
        <w:t>источники</w:t>
      </w:r>
      <w:r>
        <w:rPr>
          <w:spacing w:val="1"/>
          <w:sz w:val="20"/>
        </w:rPr>
        <w:t xml:space="preserve"> </w:t>
      </w:r>
      <w:r>
        <w:rPr>
          <w:sz w:val="20"/>
        </w:rPr>
        <w:t>информации</w:t>
      </w:r>
      <w:r>
        <w:rPr>
          <w:spacing w:val="1"/>
          <w:sz w:val="20"/>
        </w:rPr>
        <w:t xml:space="preserve"> </w:t>
      </w:r>
      <w:r>
        <w:rPr>
          <w:sz w:val="20"/>
        </w:rPr>
        <w:t>для</w:t>
      </w:r>
      <w:r>
        <w:rPr>
          <w:spacing w:val="1"/>
          <w:sz w:val="20"/>
        </w:rPr>
        <w:t xml:space="preserve"> </w:t>
      </w:r>
      <w:r>
        <w:rPr>
          <w:sz w:val="20"/>
        </w:rPr>
        <w:t>поиска</w:t>
      </w:r>
      <w:r>
        <w:rPr>
          <w:spacing w:val="4"/>
          <w:sz w:val="20"/>
        </w:rPr>
        <w:t xml:space="preserve"> </w:t>
      </w:r>
      <w:r>
        <w:rPr>
          <w:sz w:val="20"/>
        </w:rPr>
        <w:t>и</w:t>
      </w:r>
      <w:r>
        <w:rPr>
          <w:spacing w:val="-47"/>
          <w:sz w:val="20"/>
        </w:rPr>
        <w:t xml:space="preserve"> </w:t>
      </w:r>
      <w:r>
        <w:rPr>
          <w:sz w:val="20"/>
        </w:rPr>
        <w:t>извлечения информации,</w:t>
      </w:r>
      <w:r>
        <w:rPr>
          <w:spacing w:val="3"/>
          <w:sz w:val="20"/>
        </w:rPr>
        <w:t xml:space="preserve"> </w:t>
      </w:r>
      <w:r>
        <w:rPr>
          <w:sz w:val="20"/>
        </w:rPr>
        <w:t>ответов</w:t>
      </w:r>
      <w:r>
        <w:rPr>
          <w:spacing w:val="2"/>
          <w:sz w:val="20"/>
        </w:rPr>
        <w:t xml:space="preserve"> </w:t>
      </w:r>
      <w:r>
        <w:rPr>
          <w:sz w:val="20"/>
        </w:rPr>
        <w:t>на</w:t>
      </w:r>
      <w:r>
        <w:rPr>
          <w:spacing w:val="4"/>
          <w:sz w:val="20"/>
        </w:rPr>
        <w:t xml:space="preserve"> </w:t>
      </w:r>
      <w:r>
        <w:rPr>
          <w:sz w:val="20"/>
        </w:rPr>
        <w:t>вопросы;</w:t>
      </w:r>
    </w:p>
    <w:p>
      <w:pPr>
        <w:pStyle w:val="64"/>
        <w:numPr>
          <w:ilvl w:val="1"/>
          <w:numId w:val="127"/>
        </w:numPr>
        <w:tabs>
          <w:tab w:val="left" w:pos="1296"/>
          <w:tab w:val="left" w:pos="1297"/>
        </w:tabs>
        <w:spacing w:before="2"/>
        <w:jc w:val="left"/>
        <w:rPr>
          <w:sz w:val="20"/>
        </w:rPr>
      </w:pPr>
      <w:r>
        <w:rPr>
          <w:sz w:val="20"/>
        </w:rPr>
        <w:t>соблюдать</w:t>
      </w:r>
      <w:r>
        <w:rPr>
          <w:spacing w:val="-3"/>
          <w:sz w:val="20"/>
        </w:rPr>
        <w:t xml:space="preserve"> </w:t>
      </w:r>
      <w:r>
        <w:rPr>
          <w:sz w:val="20"/>
        </w:rPr>
        <w:t>правила</w:t>
      </w:r>
      <w:r>
        <w:rPr>
          <w:spacing w:val="-5"/>
          <w:sz w:val="20"/>
        </w:rPr>
        <w:t xml:space="preserve"> </w:t>
      </w:r>
      <w:r>
        <w:rPr>
          <w:sz w:val="20"/>
        </w:rPr>
        <w:t>нравственного</w:t>
      </w:r>
      <w:r>
        <w:rPr>
          <w:spacing w:val="-6"/>
          <w:sz w:val="20"/>
        </w:rPr>
        <w:t xml:space="preserve"> </w:t>
      </w:r>
      <w:r>
        <w:rPr>
          <w:sz w:val="20"/>
        </w:rPr>
        <w:t>поведения</w:t>
      </w:r>
      <w:r>
        <w:rPr>
          <w:spacing w:val="-3"/>
          <w:sz w:val="20"/>
        </w:rPr>
        <w:t xml:space="preserve"> </w:t>
      </w:r>
      <w:r>
        <w:rPr>
          <w:sz w:val="20"/>
        </w:rPr>
        <w:t>на природе;</w:t>
      </w:r>
    </w:p>
    <w:p>
      <w:pPr>
        <w:pStyle w:val="64"/>
        <w:numPr>
          <w:ilvl w:val="1"/>
          <w:numId w:val="127"/>
        </w:numPr>
        <w:tabs>
          <w:tab w:val="left" w:pos="1297"/>
        </w:tabs>
        <w:spacing w:before="10" w:line="249" w:lineRule="auto"/>
        <w:ind w:right="294"/>
        <w:rPr>
          <w:sz w:val="20"/>
        </w:rPr>
      </w:pPr>
      <w:r>
        <w:rPr>
          <w:sz w:val="20"/>
        </w:rPr>
        <w:t>осознавать возможные последствия вредных привычек для здоровья</w:t>
      </w:r>
      <w:r>
        <w:rPr>
          <w:spacing w:val="1"/>
          <w:sz w:val="20"/>
        </w:rPr>
        <w:t xml:space="preserve"> </w:t>
      </w:r>
      <w:r>
        <w:rPr>
          <w:sz w:val="20"/>
        </w:rPr>
        <w:t>и</w:t>
      </w:r>
      <w:r>
        <w:rPr>
          <w:spacing w:val="-1"/>
          <w:sz w:val="20"/>
        </w:rPr>
        <w:t xml:space="preserve"> </w:t>
      </w:r>
      <w:r>
        <w:rPr>
          <w:sz w:val="20"/>
        </w:rPr>
        <w:t>жизни человека;</w:t>
      </w:r>
    </w:p>
    <w:p>
      <w:pPr>
        <w:pStyle w:val="64"/>
        <w:numPr>
          <w:ilvl w:val="1"/>
          <w:numId w:val="127"/>
        </w:numPr>
        <w:tabs>
          <w:tab w:val="left" w:pos="1297"/>
        </w:tabs>
        <w:spacing w:before="2" w:line="249" w:lineRule="auto"/>
        <w:ind w:right="286"/>
        <w:rPr>
          <w:sz w:val="20"/>
        </w:rPr>
      </w:pPr>
      <w:r>
        <w:rPr>
          <w:sz w:val="20"/>
        </w:rPr>
        <w:t>соблюдать</w:t>
      </w:r>
      <w:r>
        <w:rPr>
          <w:spacing w:val="1"/>
          <w:sz w:val="20"/>
        </w:rPr>
        <w:t xml:space="preserve"> </w:t>
      </w:r>
      <w:r>
        <w:rPr>
          <w:sz w:val="20"/>
        </w:rPr>
        <w:t>правила</w:t>
      </w:r>
      <w:r>
        <w:rPr>
          <w:spacing w:val="1"/>
          <w:sz w:val="20"/>
        </w:rPr>
        <w:t xml:space="preserve"> </w:t>
      </w:r>
      <w:r>
        <w:rPr>
          <w:sz w:val="20"/>
        </w:rPr>
        <w:t>безопасного</w:t>
      </w:r>
      <w:r>
        <w:rPr>
          <w:spacing w:val="1"/>
          <w:sz w:val="20"/>
        </w:rPr>
        <w:t xml:space="preserve"> </w:t>
      </w:r>
      <w:r>
        <w:rPr>
          <w:sz w:val="20"/>
        </w:rPr>
        <w:t>поведения</w:t>
      </w:r>
      <w:r>
        <w:rPr>
          <w:spacing w:val="1"/>
          <w:sz w:val="20"/>
        </w:rPr>
        <w:t xml:space="preserve"> </w:t>
      </w:r>
      <w:r>
        <w:rPr>
          <w:sz w:val="20"/>
        </w:rPr>
        <w:t>при</w:t>
      </w:r>
      <w:r>
        <w:rPr>
          <w:spacing w:val="1"/>
          <w:sz w:val="20"/>
        </w:rPr>
        <w:t xml:space="preserve"> </w:t>
      </w:r>
      <w:r>
        <w:rPr>
          <w:sz w:val="20"/>
        </w:rPr>
        <w:t>использовании</w:t>
      </w:r>
      <w:r>
        <w:rPr>
          <w:spacing w:val="1"/>
          <w:sz w:val="20"/>
        </w:rPr>
        <w:t xml:space="preserve"> </w:t>
      </w:r>
      <w:r>
        <w:rPr>
          <w:sz w:val="20"/>
        </w:rPr>
        <w:t>объектов</w:t>
      </w:r>
      <w:r>
        <w:rPr>
          <w:spacing w:val="1"/>
          <w:sz w:val="20"/>
        </w:rPr>
        <w:t xml:space="preserve"> </w:t>
      </w:r>
      <w:r>
        <w:rPr>
          <w:sz w:val="20"/>
        </w:rPr>
        <w:t>транспортной</w:t>
      </w:r>
      <w:r>
        <w:rPr>
          <w:spacing w:val="1"/>
          <w:sz w:val="20"/>
        </w:rPr>
        <w:t xml:space="preserve"> </w:t>
      </w:r>
      <w:r>
        <w:rPr>
          <w:sz w:val="20"/>
        </w:rPr>
        <w:t>инфраструктуры</w:t>
      </w:r>
      <w:r>
        <w:rPr>
          <w:spacing w:val="1"/>
          <w:sz w:val="20"/>
        </w:rPr>
        <w:t xml:space="preserve"> </w:t>
      </w:r>
      <w:r>
        <w:rPr>
          <w:sz w:val="20"/>
        </w:rPr>
        <w:t>населённого</w:t>
      </w:r>
      <w:r>
        <w:rPr>
          <w:spacing w:val="1"/>
          <w:sz w:val="20"/>
        </w:rPr>
        <w:t xml:space="preserve"> </w:t>
      </w:r>
      <w:r>
        <w:rPr>
          <w:sz w:val="20"/>
        </w:rPr>
        <w:t>пункта,</w:t>
      </w:r>
      <w:r>
        <w:rPr>
          <w:spacing w:val="1"/>
          <w:sz w:val="20"/>
        </w:rPr>
        <w:t xml:space="preserve"> </w:t>
      </w:r>
      <w:r>
        <w:rPr>
          <w:sz w:val="20"/>
        </w:rPr>
        <w:t>в</w:t>
      </w:r>
      <w:r>
        <w:rPr>
          <w:spacing w:val="-47"/>
          <w:sz w:val="20"/>
        </w:rPr>
        <w:t xml:space="preserve"> </w:t>
      </w:r>
      <w:r>
        <w:rPr>
          <w:sz w:val="20"/>
        </w:rPr>
        <w:t>театрах,</w:t>
      </w:r>
      <w:r>
        <w:rPr>
          <w:spacing w:val="1"/>
          <w:sz w:val="20"/>
        </w:rPr>
        <w:t xml:space="preserve"> </w:t>
      </w:r>
      <w:r>
        <w:rPr>
          <w:sz w:val="20"/>
        </w:rPr>
        <w:t>кинотеатрах,</w:t>
      </w:r>
      <w:r>
        <w:rPr>
          <w:spacing w:val="1"/>
          <w:sz w:val="20"/>
        </w:rPr>
        <w:t xml:space="preserve"> </w:t>
      </w:r>
      <w:r>
        <w:rPr>
          <w:sz w:val="20"/>
        </w:rPr>
        <w:t>торговых</w:t>
      </w:r>
      <w:r>
        <w:rPr>
          <w:spacing w:val="1"/>
          <w:sz w:val="20"/>
        </w:rPr>
        <w:t xml:space="preserve"> </w:t>
      </w:r>
      <w:r>
        <w:rPr>
          <w:sz w:val="20"/>
        </w:rPr>
        <w:t>центрах,</w:t>
      </w:r>
      <w:r>
        <w:rPr>
          <w:spacing w:val="1"/>
          <w:sz w:val="20"/>
        </w:rPr>
        <w:t xml:space="preserve"> </w:t>
      </w:r>
      <w:r>
        <w:rPr>
          <w:sz w:val="20"/>
        </w:rPr>
        <w:t>парках</w:t>
      </w:r>
      <w:r>
        <w:rPr>
          <w:spacing w:val="1"/>
          <w:sz w:val="20"/>
        </w:rPr>
        <w:t xml:space="preserve"> </w:t>
      </w:r>
      <w:r>
        <w:rPr>
          <w:sz w:val="20"/>
        </w:rPr>
        <w:t>и зонах</w:t>
      </w:r>
      <w:r>
        <w:rPr>
          <w:spacing w:val="1"/>
          <w:sz w:val="20"/>
        </w:rPr>
        <w:t xml:space="preserve"> </w:t>
      </w:r>
      <w:r>
        <w:rPr>
          <w:sz w:val="20"/>
        </w:rPr>
        <w:t>отдыха,</w:t>
      </w:r>
      <w:r>
        <w:rPr>
          <w:spacing w:val="1"/>
          <w:sz w:val="20"/>
        </w:rPr>
        <w:t xml:space="preserve"> </w:t>
      </w:r>
      <w:r>
        <w:rPr>
          <w:sz w:val="20"/>
        </w:rPr>
        <w:t>учреждениях культуры</w:t>
      </w:r>
      <w:r>
        <w:rPr>
          <w:spacing w:val="-1"/>
          <w:sz w:val="20"/>
        </w:rPr>
        <w:t xml:space="preserve"> </w:t>
      </w:r>
      <w:r>
        <w:rPr>
          <w:sz w:val="20"/>
        </w:rPr>
        <w:t>(музеях,</w:t>
      </w:r>
      <w:r>
        <w:rPr>
          <w:spacing w:val="-2"/>
          <w:sz w:val="20"/>
        </w:rPr>
        <w:t xml:space="preserve"> </w:t>
      </w:r>
      <w:r>
        <w:rPr>
          <w:sz w:val="20"/>
        </w:rPr>
        <w:t>библиотеках</w:t>
      </w:r>
      <w:r>
        <w:rPr>
          <w:spacing w:val="-4"/>
          <w:sz w:val="20"/>
        </w:rPr>
        <w:t xml:space="preserve"> </w:t>
      </w:r>
      <w:r>
        <w:rPr>
          <w:sz w:val="20"/>
        </w:rPr>
        <w:t>и</w:t>
      </w:r>
      <w:r>
        <w:rPr>
          <w:spacing w:val="-7"/>
          <w:sz w:val="20"/>
        </w:rPr>
        <w:t xml:space="preserve"> </w:t>
      </w:r>
      <w:r>
        <w:rPr>
          <w:sz w:val="20"/>
        </w:rPr>
        <w:t>т.д.);</w:t>
      </w:r>
    </w:p>
    <w:p>
      <w:pPr>
        <w:pStyle w:val="64"/>
        <w:numPr>
          <w:ilvl w:val="1"/>
          <w:numId w:val="127"/>
        </w:numPr>
        <w:tabs>
          <w:tab w:val="left" w:pos="1297"/>
        </w:tabs>
        <w:spacing w:before="4" w:line="249" w:lineRule="auto"/>
        <w:ind w:right="297"/>
        <w:rPr>
          <w:sz w:val="20"/>
        </w:rPr>
      </w:pPr>
      <w:r>
        <w:rPr>
          <w:sz w:val="20"/>
        </w:rPr>
        <w:t>соблюдать правила безопасного поведения при езде на велосипеде,</w:t>
      </w:r>
      <w:r>
        <w:rPr>
          <w:spacing w:val="1"/>
          <w:sz w:val="20"/>
        </w:rPr>
        <w:t xml:space="preserve"> </w:t>
      </w:r>
      <w:r>
        <w:rPr>
          <w:sz w:val="20"/>
        </w:rPr>
        <w:t>самокате</w:t>
      </w:r>
      <w:r>
        <w:rPr>
          <w:spacing w:val="-3"/>
          <w:sz w:val="20"/>
        </w:rPr>
        <w:t xml:space="preserve"> </w:t>
      </w:r>
      <w:r>
        <w:rPr>
          <w:sz w:val="20"/>
        </w:rPr>
        <w:t>и</w:t>
      </w:r>
      <w:r>
        <w:rPr>
          <w:spacing w:val="-1"/>
          <w:sz w:val="20"/>
        </w:rPr>
        <w:t xml:space="preserve"> </w:t>
      </w:r>
      <w:r>
        <w:rPr>
          <w:sz w:val="20"/>
        </w:rPr>
        <w:t>других средствах</w:t>
      </w:r>
      <w:r>
        <w:rPr>
          <w:spacing w:val="1"/>
          <w:sz w:val="20"/>
        </w:rPr>
        <w:t xml:space="preserve"> </w:t>
      </w:r>
      <w:r>
        <w:rPr>
          <w:sz w:val="20"/>
        </w:rPr>
        <w:t>индивидуальной</w:t>
      </w:r>
      <w:r>
        <w:rPr>
          <w:spacing w:val="-1"/>
          <w:sz w:val="20"/>
        </w:rPr>
        <w:t xml:space="preserve"> </w:t>
      </w:r>
      <w:r>
        <w:rPr>
          <w:sz w:val="20"/>
        </w:rPr>
        <w:t>мобильности;</w:t>
      </w:r>
    </w:p>
    <w:p>
      <w:pPr>
        <w:pStyle w:val="64"/>
        <w:numPr>
          <w:ilvl w:val="1"/>
          <w:numId w:val="127"/>
        </w:numPr>
        <w:tabs>
          <w:tab w:val="left" w:pos="1297"/>
        </w:tabs>
        <w:spacing w:before="1" w:line="249" w:lineRule="auto"/>
        <w:ind w:right="300"/>
        <w:rPr>
          <w:sz w:val="20"/>
        </w:rPr>
      </w:pPr>
      <w:r>
        <w:rPr>
          <w:sz w:val="20"/>
        </w:rPr>
        <w:t xml:space="preserve">осуществлять   </w:t>
      </w:r>
      <w:r>
        <w:rPr>
          <w:spacing w:val="1"/>
          <w:sz w:val="20"/>
        </w:rPr>
        <w:t xml:space="preserve"> </w:t>
      </w:r>
      <w:r>
        <w:rPr>
          <w:sz w:val="20"/>
        </w:rPr>
        <w:t>безопасный     поиск     образовательных     ресурсов</w:t>
      </w:r>
      <w:r>
        <w:rPr>
          <w:spacing w:val="-47"/>
          <w:sz w:val="20"/>
        </w:rPr>
        <w:t xml:space="preserve"> </w:t>
      </w:r>
      <w:r>
        <w:rPr>
          <w:sz w:val="20"/>
        </w:rPr>
        <w:t>и</w:t>
      </w:r>
      <w:r>
        <w:rPr>
          <w:spacing w:val="-1"/>
          <w:sz w:val="20"/>
        </w:rPr>
        <w:t xml:space="preserve"> </w:t>
      </w:r>
      <w:r>
        <w:rPr>
          <w:sz w:val="20"/>
        </w:rPr>
        <w:t>верифицированной</w:t>
      </w:r>
      <w:r>
        <w:rPr>
          <w:spacing w:val="-1"/>
          <w:sz w:val="20"/>
        </w:rPr>
        <w:t xml:space="preserve"> </w:t>
      </w:r>
      <w:r>
        <w:rPr>
          <w:sz w:val="20"/>
        </w:rPr>
        <w:t>информации в</w:t>
      </w:r>
      <w:r>
        <w:rPr>
          <w:spacing w:val="2"/>
          <w:sz w:val="20"/>
        </w:rPr>
        <w:t xml:space="preserve"> </w:t>
      </w:r>
      <w:r>
        <w:rPr>
          <w:sz w:val="20"/>
        </w:rPr>
        <w:t>Интернете;</w:t>
      </w:r>
    </w:p>
    <w:p>
      <w:pPr>
        <w:pStyle w:val="64"/>
        <w:numPr>
          <w:ilvl w:val="1"/>
          <w:numId w:val="127"/>
        </w:numPr>
        <w:tabs>
          <w:tab w:val="left" w:pos="1297"/>
        </w:tabs>
        <w:spacing w:before="3" w:line="249" w:lineRule="auto"/>
        <w:ind w:right="300"/>
        <w:rPr>
          <w:sz w:val="20"/>
        </w:rPr>
      </w:pPr>
      <w:r>
        <w:rPr>
          <w:sz w:val="20"/>
        </w:rPr>
        <w:t>соблюдать</w:t>
      </w:r>
      <w:r>
        <w:rPr>
          <w:spacing w:val="1"/>
          <w:sz w:val="20"/>
        </w:rPr>
        <w:t xml:space="preserve"> </w:t>
      </w:r>
      <w:r>
        <w:rPr>
          <w:sz w:val="20"/>
        </w:rPr>
        <w:t>правила</w:t>
      </w:r>
      <w:r>
        <w:rPr>
          <w:spacing w:val="1"/>
          <w:sz w:val="20"/>
        </w:rPr>
        <w:t xml:space="preserve"> </w:t>
      </w:r>
      <w:r>
        <w:rPr>
          <w:sz w:val="20"/>
        </w:rPr>
        <w:t>безопасного</w:t>
      </w:r>
      <w:r>
        <w:rPr>
          <w:spacing w:val="1"/>
          <w:sz w:val="20"/>
        </w:rPr>
        <w:t xml:space="preserve"> </w:t>
      </w:r>
      <w:r>
        <w:rPr>
          <w:sz w:val="20"/>
        </w:rPr>
        <w:t>для</w:t>
      </w:r>
      <w:r>
        <w:rPr>
          <w:spacing w:val="1"/>
          <w:sz w:val="20"/>
        </w:rPr>
        <w:t xml:space="preserve"> </w:t>
      </w:r>
      <w:r>
        <w:rPr>
          <w:sz w:val="20"/>
        </w:rPr>
        <w:t>здоровья</w:t>
      </w:r>
      <w:r>
        <w:rPr>
          <w:spacing w:val="1"/>
          <w:sz w:val="20"/>
        </w:rPr>
        <w:t xml:space="preserve"> </w:t>
      </w:r>
      <w:r>
        <w:rPr>
          <w:sz w:val="20"/>
        </w:rPr>
        <w:t>использования</w:t>
      </w:r>
      <w:r>
        <w:rPr>
          <w:spacing w:val="1"/>
          <w:sz w:val="20"/>
        </w:rPr>
        <w:t xml:space="preserve"> </w:t>
      </w:r>
      <w:r>
        <w:rPr>
          <w:sz w:val="20"/>
        </w:rPr>
        <w:t>электронных</w:t>
      </w:r>
      <w:r>
        <w:rPr>
          <w:spacing w:val="1"/>
          <w:sz w:val="20"/>
        </w:rPr>
        <w:t xml:space="preserve"> </w:t>
      </w:r>
      <w:r>
        <w:rPr>
          <w:sz w:val="20"/>
        </w:rPr>
        <w:t>средств</w:t>
      </w:r>
      <w:r>
        <w:rPr>
          <w:spacing w:val="3"/>
          <w:sz w:val="20"/>
        </w:rPr>
        <w:t xml:space="preserve"> </w:t>
      </w:r>
      <w:r>
        <w:rPr>
          <w:sz w:val="20"/>
        </w:rPr>
        <w:t>обучения.</w:t>
      </w:r>
    </w:p>
    <w:p>
      <w:pPr>
        <w:pStyle w:val="60"/>
        <w:spacing w:before="97" w:line="242" w:lineRule="auto"/>
        <w:ind w:right="696"/>
        <w:rPr>
          <w:sz w:val="20"/>
          <w:szCs w:val="20"/>
        </w:rPr>
      </w:pPr>
      <w:bookmarkStart w:id="36" w:name="_TOC_250012"/>
      <w:r>
        <w:rPr>
          <w:sz w:val="20"/>
          <w:szCs w:val="20"/>
        </w:rPr>
        <w:t>ОСНОВЫ РЕЛИГИОЗНЫХ КУЛЬТУР И СВЕТСКОЙ</w:t>
      </w:r>
      <w:r>
        <w:rPr>
          <w:spacing w:val="-57"/>
          <w:sz w:val="20"/>
          <w:szCs w:val="20"/>
        </w:rPr>
        <w:t xml:space="preserve"> </w:t>
      </w:r>
      <w:bookmarkEnd w:id="36"/>
      <w:r>
        <w:rPr>
          <w:sz w:val="20"/>
          <w:szCs w:val="20"/>
        </w:rPr>
        <w:t>ЭТИКИ</w:t>
      </w:r>
    </w:p>
    <w:p>
      <w:pPr>
        <w:pStyle w:val="33"/>
        <w:spacing w:before="8"/>
        <w:ind w:left="0"/>
        <w:jc w:val="left"/>
        <w:rPr>
          <w:b/>
          <w:sz w:val="10"/>
        </w:rPr>
      </w:pPr>
    </w:p>
    <w:p>
      <w:pPr>
        <w:pStyle w:val="33"/>
        <w:spacing w:before="93" w:line="249" w:lineRule="auto"/>
        <w:ind w:right="287" w:firstLine="225"/>
      </w:pPr>
      <w:r>
        <w:t>Рабочая</w:t>
      </w:r>
      <w:r>
        <w:rPr>
          <w:spacing w:val="1"/>
        </w:rPr>
        <w:t xml:space="preserve"> </w:t>
      </w:r>
      <w:r>
        <w:t>программа</w:t>
      </w:r>
      <w:r>
        <w:rPr>
          <w:spacing w:val="1"/>
        </w:rPr>
        <w:t xml:space="preserve"> </w:t>
      </w:r>
      <w:r>
        <w:t>по</w:t>
      </w:r>
      <w:r>
        <w:rPr>
          <w:spacing w:val="1"/>
        </w:rPr>
        <w:t xml:space="preserve"> </w:t>
      </w:r>
      <w:r>
        <w:t>предметной</w:t>
      </w:r>
      <w:r>
        <w:rPr>
          <w:spacing w:val="1"/>
        </w:rPr>
        <w:t xml:space="preserve"> </w:t>
      </w:r>
      <w:r>
        <w:t>области</w:t>
      </w:r>
      <w:r>
        <w:rPr>
          <w:spacing w:val="1"/>
        </w:rPr>
        <w:t xml:space="preserve"> </w:t>
      </w:r>
      <w:r>
        <w:t>(учебному</w:t>
      </w:r>
      <w:r>
        <w:rPr>
          <w:spacing w:val="1"/>
        </w:rPr>
        <w:t xml:space="preserve"> </w:t>
      </w:r>
      <w:r>
        <w:t>предмету) «Основы религиозных культур и светской</w:t>
      </w:r>
      <w:r>
        <w:rPr>
          <w:spacing w:val="1"/>
        </w:rPr>
        <w:t xml:space="preserve"> </w:t>
      </w:r>
      <w:r>
        <w:t>этики» 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 освоения основной образовательной программы начального</w:t>
      </w:r>
      <w:r>
        <w:rPr>
          <w:spacing w:val="1"/>
        </w:rPr>
        <w:t xml:space="preserve"> </w:t>
      </w:r>
      <w:r>
        <w:t>общего</w:t>
      </w:r>
      <w:r>
        <w:rPr>
          <w:spacing w:val="1"/>
        </w:rPr>
        <w:t xml:space="preserve"> </w:t>
      </w:r>
      <w:r>
        <w:t>образования,</w:t>
      </w:r>
      <w:r>
        <w:rPr>
          <w:spacing w:val="1"/>
        </w:rPr>
        <w:t xml:space="preserve"> </w:t>
      </w:r>
      <w:r>
        <w:t>представленных</w:t>
      </w:r>
      <w:r>
        <w:rPr>
          <w:spacing w:val="1"/>
        </w:rPr>
        <w:t xml:space="preserve"> </w:t>
      </w:r>
      <w:r>
        <w:t>в</w:t>
      </w:r>
      <w:r>
        <w:rPr>
          <w:spacing w:val="1"/>
        </w:rPr>
        <w:t xml:space="preserve"> </w:t>
      </w:r>
      <w:r>
        <w:t>Федеральном</w:t>
      </w:r>
      <w:r>
        <w:rPr>
          <w:spacing w:val="1"/>
        </w:rPr>
        <w:t xml:space="preserve"> </w:t>
      </w:r>
      <w:r>
        <w:t>государственном</w:t>
      </w:r>
      <w:r>
        <w:rPr>
          <w:spacing w:val="1"/>
        </w:rPr>
        <w:t xml:space="preserve"> </w:t>
      </w:r>
      <w:r>
        <w:t>образовательном</w:t>
      </w:r>
      <w:r>
        <w:rPr>
          <w:spacing w:val="1"/>
        </w:rPr>
        <w:t xml:space="preserve"> </w:t>
      </w:r>
      <w:r>
        <w:t>стандарте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(Приказ</w:t>
      </w:r>
      <w:r>
        <w:rPr>
          <w:spacing w:val="1"/>
        </w:rPr>
        <w:t xml:space="preserve"> </w:t>
      </w:r>
      <w:r>
        <w:t>Минпросвещения</w:t>
      </w:r>
      <w:r>
        <w:rPr>
          <w:spacing w:val="1"/>
        </w:rPr>
        <w:t xml:space="preserve"> </w:t>
      </w:r>
      <w:r>
        <w:t>России</w:t>
      </w:r>
      <w:r>
        <w:rPr>
          <w:spacing w:val="1"/>
        </w:rPr>
        <w:t xml:space="preserve"> </w:t>
      </w:r>
      <w:r>
        <w:t>от</w:t>
      </w:r>
      <w:r>
        <w:rPr>
          <w:spacing w:val="1"/>
        </w:rPr>
        <w:t xml:space="preserve"> </w:t>
      </w:r>
      <w:r>
        <w:t>31.05.2021</w:t>
      </w:r>
      <w:r>
        <w:rPr>
          <w:spacing w:val="1"/>
        </w:rPr>
        <w:t xml:space="preserve"> </w:t>
      </w:r>
      <w:r>
        <w:t>№</w:t>
      </w:r>
      <w:r>
        <w:rPr>
          <w:spacing w:val="1"/>
        </w:rPr>
        <w:t xml:space="preserve"> </w:t>
      </w:r>
      <w:r>
        <w:t>286),</w:t>
      </w:r>
      <w:r>
        <w:rPr>
          <w:spacing w:val="1"/>
        </w:rPr>
        <w:t xml:space="preserve"> </w:t>
      </w:r>
      <w:r>
        <w:t>а</w:t>
      </w:r>
      <w:r>
        <w:rPr>
          <w:spacing w:val="1"/>
        </w:rPr>
        <w:t xml:space="preserve"> </w:t>
      </w:r>
      <w:r>
        <w:t>также</w:t>
      </w:r>
      <w:r>
        <w:rPr>
          <w:spacing w:val="1"/>
        </w:rPr>
        <w:t xml:space="preserve"> </w:t>
      </w:r>
      <w:r>
        <w:t>Примерной</w:t>
      </w:r>
      <w:r>
        <w:rPr>
          <w:spacing w:val="1"/>
        </w:rPr>
        <w:t xml:space="preserve"> </w:t>
      </w:r>
      <w:r>
        <w:t>программы</w:t>
      </w:r>
      <w:r>
        <w:rPr>
          <w:spacing w:val="-5"/>
        </w:rPr>
        <w:t xml:space="preserve"> </w:t>
      </w:r>
      <w:r>
        <w:t>воспитания.</w:t>
      </w:r>
    </w:p>
    <w:p>
      <w:pPr>
        <w:pStyle w:val="33"/>
        <w:spacing w:before="8" w:line="249" w:lineRule="auto"/>
        <w:ind w:right="288" w:firstLine="225"/>
      </w:pPr>
      <w:r>
        <w:t>Программа</w:t>
      </w:r>
      <w:r>
        <w:rPr>
          <w:spacing w:val="1"/>
        </w:rPr>
        <w:t xml:space="preserve"> </w:t>
      </w:r>
      <w:r>
        <w:t>по</w:t>
      </w:r>
      <w:r>
        <w:rPr>
          <w:spacing w:val="1"/>
        </w:rPr>
        <w:t xml:space="preserve"> </w:t>
      </w:r>
      <w:r>
        <w:t>предметной</w:t>
      </w:r>
      <w:r>
        <w:rPr>
          <w:spacing w:val="1"/>
        </w:rPr>
        <w:t xml:space="preserve"> </w:t>
      </w:r>
      <w:r>
        <w:t>области</w:t>
      </w:r>
      <w:r>
        <w:rPr>
          <w:spacing w:val="1"/>
        </w:rPr>
        <w:t xml:space="preserve"> </w:t>
      </w:r>
      <w:r>
        <w:t>(учебному</w:t>
      </w:r>
      <w:r>
        <w:rPr>
          <w:spacing w:val="1"/>
        </w:rPr>
        <w:t xml:space="preserve"> </w:t>
      </w:r>
      <w:r>
        <w:t>предмету)</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1"/>
        </w:rPr>
        <w:t xml:space="preserve"> </w:t>
      </w:r>
      <w:r>
        <w:t>этики»</w:t>
      </w:r>
      <w:r>
        <w:rPr>
          <w:spacing w:val="1"/>
        </w:rPr>
        <w:t xml:space="preserve"> </w:t>
      </w:r>
      <w:r>
        <w:t>(далее</w:t>
      </w:r>
      <w:r>
        <w:rPr>
          <w:spacing w:val="1"/>
        </w:rPr>
        <w:t xml:space="preserve"> </w:t>
      </w:r>
      <w:r>
        <w:t>—</w:t>
      </w:r>
      <w:r>
        <w:rPr>
          <w:spacing w:val="1"/>
        </w:rPr>
        <w:t xml:space="preserve"> </w:t>
      </w:r>
      <w:r>
        <w:t>ОРКСЭ)</w:t>
      </w:r>
      <w:r>
        <w:rPr>
          <w:spacing w:val="1"/>
        </w:rPr>
        <w:t xml:space="preserve"> </w:t>
      </w:r>
      <w:r>
        <w:t>включает</w:t>
      </w:r>
      <w:r>
        <w:rPr>
          <w:spacing w:val="1"/>
        </w:rPr>
        <w:t xml:space="preserve"> </w:t>
      </w:r>
      <w:r>
        <w:t>пояснительную записку, содержание обучения, планируемые результаты</w:t>
      </w:r>
      <w:r>
        <w:rPr>
          <w:spacing w:val="1"/>
        </w:rPr>
        <w:t xml:space="preserve"> </w:t>
      </w:r>
      <w:r>
        <w:t>освоения программы</w:t>
      </w:r>
      <w:r>
        <w:rPr>
          <w:spacing w:val="-4"/>
        </w:rPr>
        <w:t xml:space="preserve"> </w:t>
      </w:r>
      <w:r>
        <w:t>ОРКСЭ,</w:t>
      </w:r>
      <w:r>
        <w:rPr>
          <w:spacing w:val="-1"/>
        </w:rPr>
        <w:t xml:space="preserve"> </w:t>
      </w:r>
      <w:r>
        <w:t>тематическое</w:t>
      </w:r>
      <w:r>
        <w:rPr>
          <w:spacing w:val="-1"/>
        </w:rPr>
        <w:t xml:space="preserve"> </w:t>
      </w:r>
      <w:r>
        <w:t>планирование.</w:t>
      </w:r>
    </w:p>
    <w:p>
      <w:pPr>
        <w:pStyle w:val="33"/>
        <w:spacing w:before="3" w:line="249" w:lineRule="auto"/>
        <w:ind w:right="291" w:firstLine="225"/>
      </w:pPr>
      <w:r>
        <w:t>Пояснительная</w:t>
      </w:r>
      <w:r>
        <w:rPr>
          <w:spacing w:val="-7"/>
        </w:rPr>
        <w:t xml:space="preserve"> </w:t>
      </w:r>
      <w:r>
        <w:t>записка</w:t>
      </w:r>
      <w:r>
        <w:rPr>
          <w:spacing w:val="-4"/>
        </w:rPr>
        <w:t xml:space="preserve"> </w:t>
      </w:r>
      <w:r>
        <w:t>отражает</w:t>
      </w:r>
      <w:r>
        <w:rPr>
          <w:spacing w:val="-7"/>
        </w:rPr>
        <w:t xml:space="preserve"> </w:t>
      </w:r>
      <w:r>
        <w:t>общие</w:t>
      </w:r>
      <w:r>
        <w:rPr>
          <w:spacing w:val="-9"/>
        </w:rPr>
        <w:t xml:space="preserve"> </w:t>
      </w:r>
      <w:r>
        <w:t>цели</w:t>
      </w:r>
      <w:r>
        <w:rPr>
          <w:spacing w:val="-7"/>
        </w:rPr>
        <w:t xml:space="preserve"> </w:t>
      </w:r>
      <w:r>
        <w:t>и</w:t>
      </w:r>
      <w:r>
        <w:rPr>
          <w:spacing w:val="-8"/>
        </w:rPr>
        <w:t xml:space="preserve"> </w:t>
      </w:r>
      <w:r>
        <w:t>задачи</w:t>
      </w:r>
      <w:r>
        <w:rPr>
          <w:spacing w:val="-8"/>
        </w:rPr>
        <w:t xml:space="preserve"> </w:t>
      </w:r>
      <w:r>
        <w:t>изучения</w:t>
      </w:r>
      <w:r>
        <w:rPr>
          <w:spacing w:val="-7"/>
        </w:rPr>
        <w:t xml:space="preserve"> </w:t>
      </w:r>
      <w:r>
        <w:t>ОРКСЭ,</w:t>
      </w:r>
      <w:r>
        <w:rPr>
          <w:spacing w:val="-47"/>
        </w:rPr>
        <w:t xml:space="preserve"> </w:t>
      </w:r>
      <w:r>
        <w:t>характеристику психологических предпосылок к его изучению младшими</w:t>
      </w:r>
      <w:r>
        <w:rPr>
          <w:spacing w:val="1"/>
        </w:rPr>
        <w:t xml:space="preserve"> </w:t>
      </w:r>
      <w:r>
        <w:t>школьниками,</w:t>
      </w:r>
      <w:r>
        <w:rPr>
          <w:spacing w:val="-1"/>
        </w:rPr>
        <w:t xml:space="preserve"> </w:t>
      </w:r>
      <w:r>
        <w:t>место</w:t>
      </w:r>
      <w:r>
        <w:rPr>
          <w:spacing w:val="-4"/>
        </w:rPr>
        <w:t xml:space="preserve"> </w:t>
      </w:r>
      <w:r>
        <w:t>ОРКСЭ</w:t>
      </w:r>
      <w:r>
        <w:rPr>
          <w:spacing w:val="3"/>
        </w:rPr>
        <w:t xml:space="preserve"> </w:t>
      </w:r>
      <w:r>
        <w:t>в</w:t>
      </w:r>
      <w:r>
        <w:rPr>
          <w:spacing w:val="-3"/>
        </w:rPr>
        <w:t xml:space="preserve"> </w:t>
      </w:r>
      <w:r>
        <w:t>структуре</w:t>
      </w:r>
      <w:r>
        <w:rPr>
          <w:spacing w:val="4"/>
        </w:rPr>
        <w:t xml:space="preserve"> </w:t>
      </w:r>
      <w:r>
        <w:t>учебного</w:t>
      </w:r>
      <w:r>
        <w:rPr>
          <w:spacing w:val="-4"/>
        </w:rPr>
        <w:t xml:space="preserve"> </w:t>
      </w:r>
      <w:r>
        <w:t>плана.</w:t>
      </w:r>
    </w:p>
    <w:p>
      <w:pPr>
        <w:pStyle w:val="33"/>
        <w:spacing w:before="3" w:line="249" w:lineRule="auto"/>
        <w:ind w:right="284" w:firstLine="225"/>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ОРКСЭ</w:t>
      </w:r>
      <w:r>
        <w:rPr>
          <w:spacing w:val="1"/>
        </w:rPr>
        <w:t xml:space="preserve"> </w:t>
      </w:r>
      <w:r>
        <w:t>включают</w:t>
      </w:r>
      <w:r>
        <w:rPr>
          <w:spacing w:val="1"/>
        </w:rPr>
        <w:t xml:space="preserve"> </w:t>
      </w:r>
      <w:r>
        <w:t>личностные, метапредметные, предметные результаты за период обучения.</w:t>
      </w:r>
      <w:r>
        <w:rPr>
          <w:spacing w:val="-47"/>
        </w:rPr>
        <w:t xml:space="preserve"> </w:t>
      </w:r>
      <w:r>
        <w:rPr>
          <w:spacing w:val="-1"/>
        </w:rPr>
        <w:t>Здесь</w:t>
      </w:r>
      <w:r>
        <w:rPr>
          <w:spacing w:val="-9"/>
        </w:rPr>
        <w:t xml:space="preserve"> </w:t>
      </w:r>
      <w:r>
        <w:rPr>
          <w:spacing w:val="-1"/>
        </w:rPr>
        <w:t>же</w:t>
      </w:r>
      <w:r>
        <w:rPr>
          <w:spacing w:val="-11"/>
        </w:rPr>
        <w:t xml:space="preserve"> </w:t>
      </w:r>
      <w:r>
        <w:rPr>
          <w:spacing w:val="-1"/>
        </w:rPr>
        <w:t>представлен</w:t>
      </w:r>
      <w:r>
        <w:rPr>
          <w:spacing w:val="-11"/>
        </w:rPr>
        <w:t xml:space="preserve"> </w:t>
      </w:r>
      <w:r>
        <w:t>перечень</w:t>
      </w:r>
      <w:r>
        <w:rPr>
          <w:spacing w:val="-3"/>
        </w:rPr>
        <w:t xml:space="preserve"> </w:t>
      </w:r>
      <w:r>
        <w:t>универсальных</w:t>
      </w:r>
      <w:r>
        <w:rPr>
          <w:spacing w:val="-8"/>
        </w:rPr>
        <w:t xml:space="preserve"> </w:t>
      </w:r>
      <w:r>
        <w:t>учебных</w:t>
      </w:r>
      <w:r>
        <w:rPr>
          <w:spacing w:val="-7"/>
        </w:rPr>
        <w:t xml:space="preserve"> </w:t>
      </w:r>
      <w:r>
        <w:t>действий</w:t>
      </w:r>
      <w:r>
        <w:rPr>
          <w:spacing w:val="-11"/>
        </w:rPr>
        <w:t xml:space="preserve"> </w:t>
      </w:r>
      <w:r>
        <w:t>(УУД)</w:t>
      </w:r>
      <w:r>
        <w:rPr>
          <w:spacing w:val="6"/>
        </w:rPr>
        <w:t xml:space="preserve"> </w:t>
      </w:r>
      <w:r>
        <w:t>—</w:t>
      </w:r>
      <w:r>
        <w:rPr>
          <w:spacing w:val="-48"/>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которые</w:t>
      </w:r>
      <w:r>
        <w:rPr>
          <w:spacing w:val="1"/>
        </w:rPr>
        <w:t xml:space="preserve"> </w:t>
      </w:r>
      <w:r>
        <w:t>возможно</w:t>
      </w:r>
      <w:r>
        <w:rPr>
          <w:spacing w:val="-47"/>
        </w:rPr>
        <w:t xml:space="preserve"> </w:t>
      </w:r>
      <w:r>
        <w:t>формировать</w:t>
      </w:r>
      <w:r>
        <w:rPr>
          <w:spacing w:val="36"/>
        </w:rPr>
        <w:t xml:space="preserve"> </w:t>
      </w:r>
      <w:r>
        <w:t>средствами</w:t>
      </w:r>
      <w:r>
        <w:rPr>
          <w:spacing w:val="35"/>
        </w:rPr>
        <w:t xml:space="preserve"> </w:t>
      </w:r>
      <w:r>
        <w:t>предметной</w:t>
      </w:r>
      <w:r>
        <w:rPr>
          <w:spacing w:val="35"/>
        </w:rPr>
        <w:t xml:space="preserve"> </w:t>
      </w:r>
      <w:r>
        <w:t>области</w:t>
      </w:r>
      <w:r>
        <w:rPr>
          <w:spacing w:val="35"/>
        </w:rPr>
        <w:t xml:space="preserve"> </w:t>
      </w:r>
      <w:r>
        <w:t>(учебного</w:t>
      </w:r>
      <w:r>
        <w:rPr>
          <w:spacing w:val="32"/>
        </w:rPr>
        <w:t xml:space="preserve"> </w:t>
      </w:r>
      <w:r>
        <w:t>предмета)</w:t>
      </w:r>
    </w:p>
    <w:p>
      <w:pPr>
        <w:pStyle w:val="33"/>
        <w:spacing w:before="4" w:line="249" w:lineRule="auto"/>
        <w:ind w:right="300"/>
      </w:pPr>
      <w:r>
        <w:t>«Основы религиозных культур и светской этики» с учётом возрастных</w:t>
      </w:r>
      <w:r>
        <w:rPr>
          <w:spacing w:val="1"/>
        </w:rPr>
        <w:t xml:space="preserve"> </w:t>
      </w:r>
      <w:r>
        <w:t>особенностей</w:t>
      </w:r>
      <w:r>
        <w:rPr>
          <w:spacing w:val="-1"/>
        </w:rPr>
        <w:t xml:space="preserve"> </w:t>
      </w:r>
      <w:r>
        <w:t>четвероклассников.</w:t>
      </w:r>
    </w:p>
    <w:p>
      <w:pPr>
        <w:pStyle w:val="33"/>
        <w:spacing w:before="2" w:line="249" w:lineRule="auto"/>
        <w:ind w:right="297" w:firstLine="225"/>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w:t>
      </w:r>
      <w:r>
        <w:rPr>
          <w:spacing w:val="-2"/>
        </w:rPr>
        <w:t xml:space="preserve"> </w:t>
      </w:r>
      <w:r>
        <w:t>для</w:t>
      </w:r>
      <w:r>
        <w:rPr>
          <w:spacing w:val="-1"/>
        </w:rPr>
        <w:t xml:space="preserve"> </w:t>
      </w:r>
      <w:r>
        <w:t>обязательного</w:t>
      </w:r>
      <w:r>
        <w:rPr>
          <w:spacing w:val="-5"/>
        </w:rPr>
        <w:t xml:space="preserve"> </w:t>
      </w:r>
      <w:r>
        <w:t>изучения</w:t>
      </w:r>
      <w:r>
        <w:rPr>
          <w:spacing w:val="-1"/>
        </w:rPr>
        <w:t xml:space="preserve"> </w:t>
      </w:r>
      <w:r>
        <w:t>в 4 классе</w:t>
      </w:r>
      <w:r>
        <w:rPr>
          <w:spacing w:val="-3"/>
        </w:rPr>
        <w:t xml:space="preserve"> </w:t>
      </w:r>
      <w:r>
        <w:t>начальной</w:t>
      </w:r>
      <w:r>
        <w:rPr>
          <w:spacing w:val="-3"/>
        </w:rPr>
        <w:t xml:space="preserve"> </w:t>
      </w:r>
      <w:r>
        <w:t>школы.</w:t>
      </w:r>
    </w:p>
    <w:p>
      <w:pPr>
        <w:pStyle w:val="33"/>
        <w:spacing w:before="2" w:line="249" w:lineRule="auto"/>
        <w:ind w:right="295" w:firstLine="225"/>
      </w:pPr>
      <w:r>
        <w:t>В тематическом планировании отражено программное содержание по</w:t>
      </w:r>
      <w:r>
        <w:rPr>
          <w:spacing w:val="1"/>
        </w:rPr>
        <w:t xml:space="preserve"> </w:t>
      </w:r>
      <w:r>
        <w:t>всем</w:t>
      </w:r>
      <w:r>
        <w:rPr>
          <w:spacing w:val="1"/>
        </w:rPr>
        <w:t xml:space="preserve"> </w:t>
      </w:r>
      <w:r>
        <w:t>разделам</w:t>
      </w:r>
      <w:r>
        <w:rPr>
          <w:spacing w:val="1"/>
        </w:rPr>
        <w:t xml:space="preserve"> </w:t>
      </w:r>
      <w:r>
        <w:t>(темам)</w:t>
      </w:r>
      <w:r>
        <w:rPr>
          <w:spacing w:val="1"/>
        </w:rPr>
        <w:t xml:space="preserve"> </w:t>
      </w:r>
      <w:r>
        <w:t>курса;</w:t>
      </w:r>
      <w:r>
        <w:rPr>
          <w:spacing w:val="1"/>
        </w:rPr>
        <w:t xml:space="preserve"> </w:t>
      </w:r>
      <w:r>
        <w:t>раскрывается</w:t>
      </w:r>
      <w:r>
        <w:rPr>
          <w:spacing w:val="1"/>
        </w:rPr>
        <w:t xml:space="preserve"> </w:t>
      </w:r>
      <w:r>
        <w:t>характеристика</w:t>
      </w:r>
      <w:r>
        <w:rPr>
          <w:spacing w:val="1"/>
        </w:rPr>
        <w:t xml:space="preserve"> </w:t>
      </w:r>
      <w:r>
        <w:t>основных</w:t>
      </w:r>
      <w:r>
        <w:rPr>
          <w:spacing w:val="1"/>
        </w:rPr>
        <w:t xml:space="preserve"> </w:t>
      </w:r>
      <w:r>
        <w:t>видов</w:t>
      </w:r>
      <w:r>
        <w:rPr>
          <w:spacing w:val="1"/>
        </w:rPr>
        <w:t xml:space="preserve"> </w:t>
      </w:r>
      <w:r>
        <w:t>деятельности</w:t>
      </w:r>
      <w:r>
        <w:rPr>
          <w:spacing w:val="-2"/>
        </w:rPr>
        <w:t xml:space="preserve"> </w:t>
      </w:r>
      <w:r>
        <w:t>обучающихся при</w:t>
      </w:r>
      <w:r>
        <w:rPr>
          <w:spacing w:val="-2"/>
        </w:rPr>
        <w:t xml:space="preserve"> </w:t>
      </w:r>
      <w:r>
        <w:t>изучении</w:t>
      </w:r>
      <w:r>
        <w:rPr>
          <w:spacing w:val="-1"/>
        </w:rPr>
        <w:t xml:space="preserve"> </w:t>
      </w:r>
      <w:r>
        <w:t>той</w:t>
      </w:r>
      <w:r>
        <w:rPr>
          <w:spacing w:val="-2"/>
        </w:rPr>
        <w:t xml:space="preserve"> </w:t>
      </w:r>
      <w:r>
        <w:t>или</w:t>
      </w:r>
      <w:r>
        <w:rPr>
          <w:spacing w:val="-1"/>
        </w:rPr>
        <w:t xml:space="preserve"> </w:t>
      </w:r>
      <w:r>
        <w:t>иной</w:t>
      </w:r>
      <w:r>
        <w:rPr>
          <w:spacing w:val="-2"/>
        </w:rPr>
        <w:t xml:space="preserve"> </w:t>
      </w:r>
      <w:r>
        <w:t>темы</w:t>
      </w:r>
    </w:p>
    <w:p>
      <w:pPr>
        <w:pStyle w:val="60"/>
        <w:jc w:val="both"/>
        <w:rPr>
          <w:sz w:val="20"/>
          <w:szCs w:val="20"/>
        </w:rPr>
      </w:pPr>
      <w:r>
        <w:rPr>
          <w:sz w:val="20"/>
          <w:szCs w:val="20"/>
        </w:rPr>
        <w:t>ПОЯСНИТЕЛЬНАЯ</w:t>
      </w:r>
      <w:r>
        <w:rPr>
          <w:spacing w:val="-3"/>
          <w:sz w:val="20"/>
          <w:szCs w:val="20"/>
        </w:rPr>
        <w:t xml:space="preserve"> </w:t>
      </w:r>
      <w:r>
        <w:rPr>
          <w:sz w:val="20"/>
          <w:szCs w:val="20"/>
        </w:rPr>
        <w:t>ЗАПИСКА</w:t>
      </w:r>
    </w:p>
    <w:p>
      <w:pPr>
        <w:pStyle w:val="33"/>
        <w:spacing w:before="5"/>
        <w:ind w:left="0"/>
        <w:jc w:val="left"/>
        <w:rPr>
          <w:b/>
          <w:sz w:val="9"/>
        </w:rPr>
      </w:pPr>
    </w:p>
    <w:p>
      <w:pPr>
        <w:pStyle w:val="33"/>
        <w:spacing w:before="93" w:line="249" w:lineRule="auto"/>
        <w:ind w:right="293" w:firstLine="225"/>
      </w:pPr>
      <w:r>
        <w:t>Рабочая</w:t>
      </w:r>
      <w:r>
        <w:rPr>
          <w:spacing w:val="1"/>
        </w:rPr>
        <w:t xml:space="preserve"> </w:t>
      </w:r>
      <w:r>
        <w:t>программа</w:t>
      </w:r>
      <w:r>
        <w:rPr>
          <w:spacing w:val="1"/>
        </w:rPr>
        <w:t xml:space="preserve"> </w:t>
      </w:r>
      <w:r>
        <w:t>представляет</w:t>
      </w:r>
      <w:r>
        <w:rPr>
          <w:spacing w:val="1"/>
        </w:rPr>
        <w:t xml:space="preserve"> </w:t>
      </w:r>
      <w:r>
        <w:t>собой</w:t>
      </w:r>
      <w:r>
        <w:rPr>
          <w:spacing w:val="1"/>
        </w:rPr>
        <w:t xml:space="preserve"> </w:t>
      </w:r>
      <w:r>
        <w:t>рекомендацию для педагогов, школ (ФЗ «Об образовании в РФ» ч. 7.2. ст.</w:t>
      </w:r>
      <w:r>
        <w:rPr>
          <w:spacing w:val="1"/>
        </w:rPr>
        <w:t xml:space="preserve"> </w:t>
      </w:r>
      <w:r>
        <w:t>12)</w:t>
      </w:r>
      <w:r>
        <w:rPr>
          <w:spacing w:val="1"/>
        </w:rPr>
        <w:t xml:space="preserve"> </w:t>
      </w:r>
      <w:r>
        <w:t>и</w:t>
      </w:r>
      <w:r>
        <w:rPr>
          <w:spacing w:val="1"/>
        </w:rPr>
        <w:t xml:space="preserve"> </w:t>
      </w:r>
      <w:r>
        <w:t>отражает</w:t>
      </w:r>
      <w:r>
        <w:rPr>
          <w:spacing w:val="1"/>
        </w:rPr>
        <w:t xml:space="preserve"> </w:t>
      </w:r>
      <w:r>
        <w:t>вариант</w:t>
      </w:r>
      <w:r>
        <w:rPr>
          <w:spacing w:val="1"/>
        </w:rPr>
        <w:t xml:space="preserve"> </w:t>
      </w:r>
      <w:r>
        <w:t>конкретизации</w:t>
      </w:r>
      <w:r>
        <w:rPr>
          <w:spacing w:val="1"/>
        </w:rPr>
        <w:t xml:space="preserve"> </w:t>
      </w:r>
      <w:r>
        <w:t>требований</w:t>
      </w:r>
      <w:r>
        <w:rPr>
          <w:spacing w:val="1"/>
        </w:rPr>
        <w:t xml:space="preserve"> </w:t>
      </w:r>
      <w:r>
        <w:t>Федерального</w:t>
      </w:r>
      <w:r>
        <w:rPr>
          <w:spacing w:val="1"/>
        </w:rPr>
        <w:t xml:space="preserve"> </w:t>
      </w:r>
      <w:r>
        <w:t>государственного</w:t>
      </w:r>
      <w:r>
        <w:rPr>
          <w:spacing w:val="38"/>
        </w:rPr>
        <w:t xml:space="preserve"> </w:t>
      </w:r>
      <w:r>
        <w:t>образовательного</w:t>
      </w:r>
      <w:r>
        <w:rPr>
          <w:spacing w:val="38"/>
        </w:rPr>
        <w:t xml:space="preserve"> </w:t>
      </w:r>
      <w:r>
        <w:t>стандарта</w:t>
      </w:r>
      <w:r>
        <w:rPr>
          <w:spacing w:val="44"/>
        </w:rPr>
        <w:t xml:space="preserve"> </w:t>
      </w:r>
      <w:r>
        <w:t>начального</w:t>
      </w:r>
      <w:r>
        <w:rPr>
          <w:spacing w:val="38"/>
        </w:rPr>
        <w:t xml:space="preserve"> </w:t>
      </w:r>
      <w:r>
        <w:t>общего</w:t>
      </w:r>
    </w:p>
    <w:p>
      <w:pPr>
        <w:pStyle w:val="33"/>
        <w:spacing w:before="65" w:line="249" w:lineRule="auto"/>
        <w:ind w:right="293"/>
      </w:pPr>
      <w:r>
        <w:t>образования</w:t>
      </w:r>
      <w:r>
        <w:rPr>
          <w:spacing w:val="1"/>
        </w:rPr>
        <w:t xml:space="preserve"> </w:t>
      </w:r>
      <w:r>
        <w:t>(далее</w:t>
      </w:r>
      <w:r>
        <w:rPr>
          <w:spacing w:val="1"/>
        </w:rPr>
        <w:t xml:space="preserve"> </w:t>
      </w:r>
      <w:r>
        <w:t>—</w:t>
      </w:r>
      <w:r>
        <w:rPr>
          <w:spacing w:val="1"/>
        </w:rPr>
        <w:t xml:space="preserve"> </w:t>
      </w:r>
      <w:r>
        <w:t>ФГОС</w:t>
      </w:r>
      <w:r>
        <w:rPr>
          <w:spacing w:val="1"/>
        </w:rPr>
        <w:t xml:space="preserve"> </w:t>
      </w:r>
      <w:r>
        <w:t>НОО)</w:t>
      </w:r>
      <w:r>
        <w:rPr>
          <w:spacing w:val="1"/>
        </w:rPr>
        <w:t xml:space="preserve"> </w:t>
      </w:r>
      <w:r>
        <w:t>по</w:t>
      </w:r>
      <w:r>
        <w:rPr>
          <w:spacing w:val="1"/>
        </w:rPr>
        <w:t xml:space="preserve"> </w:t>
      </w:r>
      <w:r>
        <w:t>ОРКСЭ</w:t>
      </w:r>
      <w:r>
        <w:rPr>
          <w:spacing w:val="1"/>
        </w:rPr>
        <w:t xml:space="preserve"> </w:t>
      </w:r>
      <w:r>
        <w:t>и</w:t>
      </w:r>
      <w:r>
        <w:rPr>
          <w:spacing w:val="1"/>
        </w:rPr>
        <w:t xml:space="preserve"> </w:t>
      </w:r>
      <w:r>
        <w:t>обеспечивает</w:t>
      </w:r>
      <w:r>
        <w:rPr>
          <w:spacing w:val="1"/>
        </w:rPr>
        <w:t xml:space="preserve"> </w:t>
      </w:r>
      <w:r>
        <w:t>содержательную</w:t>
      </w:r>
      <w:r>
        <w:rPr>
          <w:spacing w:val="1"/>
        </w:rPr>
        <w:t xml:space="preserve"> </w:t>
      </w:r>
      <w:r>
        <w:t>составляющую</w:t>
      </w:r>
      <w:r>
        <w:rPr>
          <w:spacing w:val="1"/>
        </w:rPr>
        <w:t xml:space="preserve"> </w:t>
      </w:r>
      <w:r>
        <w:t>ФГОС</w:t>
      </w:r>
      <w:r>
        <w:rPr>
          <w:spacing w:val="1"/>
        </w:rPr>
        <w:t xml:space="preserve"> </w:t>
      </w:r>
      <w:r>
        <w:t>НОО.</w:t>
      </w:r>
      <w:r>
        <w:rPr>
          <w:spacing w:val="1"/>
        </w:rPr>
        <w:t xml:space="preserve"> </w:t>
      </w:r>
      <w:r>
        <w:t>Представленное</w:t>
      </w:r>
      <w:r>
        <w:rPr>
          <w:spacing w:val="1"/>
        </w:rPr>
        <w:t xml:space="preserve"> </w:t>
      </w:r>
      <w:r>
        <w:t>в</w:t>
      </w:r>
      <w:r>
        <w:rPr>
          <w:spacing w:val="1"/>
        </w:rPr>
        <w:t xml:space="preserve"> </w:t>
      </w:r>
      <w:r>
        <w:t>Программе</w:t>
      </w:r>
      <w:r>
        <w:rPr>
          <w:spacing w:val="1"/>
        </w:rPr>
        <w:t xml:space="preserve"> </w:t>
      </w:r>
      <w:r>
        <w:t>планирование</w:t>
      </w:r>
      <w:r>
        <w:rPr>
          <w:spacing w:val="1"/>
        </w:rPr>
        <w:t xml:space="preserve"> </w:t>
      </w:r>
      <w:r>
        <w:t>является</w:t>
      </w:r>
      <w:r>
        <w:rPr>
          <w:spacing w:val="1"/>
        </w:rPr>
        <w:t xml:space="preserve"> </w:t>
      </w:r>
      <w:r>
        <w:t>примерным,</w:t>
      </w:r>
      <w:r>
        <w:rPr>
          <w:spacing w:val="1"/>
        </w:rPr>
        <w:t xml:space="preserve"> </w:t>
      </w:r>
      <w:r>
        <w:t>и</w:t>
      </w:r>
      <w:r>
        <w:rPr>
          <w:spacing w:val="1"/>
        </w:rPr>
        <w:t xml:space="preserve"> </w:t>
      </w:r>
      <w:r>
        <w:t>последовательность</w:t>
      </w:r>
      <w:r>
        <w:rPr>
          <w:spacing w:val="1"/>
        </w:rPr>
        <w:t xml:space="preserve"> </w:t>
      </w:r>
      <w:r>
        <w:t>изучения</w:t>
      </w:r>
      <w:r>
        <w:rPr>
          <w:spacing w:val="1"/>
        </w:rPr>
        <w:t xml:space="preserve"> </w:t>
      </w:r>
      <w:r>
        <w:t>тематики</w:t>
      </w:r>
      <w:r>
        <w:rPr>
          <w:spacing w:val="1"/>
        </w:rPr>
        <w:t xml:space="preserve"> </w:t>
      </w:r>
      <w:r>
        <w:t>по</w:t>
      </w:r>
      <w:r>
        <w:rPr>
          <w:spacing w:val="1"/>
        </w:rPr>
        <w:t xml:space="preserve"> </w:t>
      </w:r>
      <w:r>
        <w:t>модулям</w:t>
      </w:r>
      <w:r>
        <w:rPr>
          <w:spacing w:val="1"/>
        </w:rPr>
        <w:t xml:space="preserve"> </w:t>
      </w:r>
      <w:r>
        <w:t>ОРКСЭ</w:t>
      </w:r>
      <w:r>
        <w:rPr>
          <w:spacing w:val="1"/>
        </w:rPr>
        <w:t xml:space="preserve"> </w:t>
      </w:r>
      <w:r>
        <w:t>может</w:t>
      </w:r>
      <w:r>
        <w:rPr>
          <w:spacing w:val="1"/>
        </w:rPr>
        <w:t xml:space="preserve"> </w:t>
      </w:r>
      <w:r>
        <w:t>варьироваться</w:t>
      </w:r>
      <w:r>
        <w:rPr>
          <w:spacing w:val="1"/>
        </w:rPr>
        <w:t xml:space="preserve"> </w:t>
      </w:r>
      <w:r>
        <w:t>в</w:t>
      </w:r>
      <w:r>
        <w:rPr>
          <w:spacing w:val="1"/>
        </w:rPr>
        <w:t xml:space="preserve"> </w:t>
      </w:r>
      <w:r>
        <w:t>соответствии с используемыми в школах УМК, учебниками по модулям</w:t>
      </w:r>
      <w:r>
        <w:rPr>
          <w:spacing w:val="1"/>
        </w:rPr>
        <w:t xml:space="preserve"> </w:t>
      </w:r>
      <w:r>
        <w:t>ОРКСЭ.</w:t>
      </w:r>
      <w:r>
        <w:rPr>
          <w:spacing w:val="1"/>
        </w:rPr>
        <w:t xml:space="preserve"> </w:t>
      </w:r>
      <w:r>
        <w:t>Предметная</w:t>
      </w:r>
      <w:r>
        <w:rPr>
          <w:spacing w:val="1"/>
        </w:rPr>
        <w:t xml:space="preserve"> </w:t>
      </w:r>
      <w:r>
        <w:t>область</w:t>
      </w:r>
      <w:r>
        <w:rPr>
          <w:spacing w:val="1"/>
        </w:rPr>
        <w:t xml:space="preserve"> </w:t>
      </w:r>
      <w:r>
        <w:t>ОРКСЭ</w:t>
      </w:r>
      <w:r>
        <w:rPr>
          <w:spacing w:val="1"/>
        </w:rPr>
        <w:t xml:space="preserve"> </w:t>
      </w:r>
      <w:r>
        <w:t>состоит</w:t>
      </w:r>
      <w:r>
        <w:rPr>
          <w:spacing w:val="1"/>
        </w:rPr>
        <w:t xml:space="preserve"> </w:t>
      </w:r>
      <w:r>
        <w:t>из</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rPr>
          <w:spacing w:val="-1"/>
        </w:rPr>
        <w:t>выбору</w:t>
      </w:r>
      <w:r>
        <w:rPr>
          <w:spacing w:val="-11"/>
        </w:rPr>
        <w:t xml:space="preserve"> </w:t>
      </w:r>
      <w:r>
        <w:rPr>
          <w:spacing w:val="-1"/>
        </w:rPr>
        <w:t>«Основы</w:t>
      </w:r>
      <w:r>
        <w:rPr>
          <w:spacing w:val="-2"/>
        </w:rPr>
        <w:t xml:space="preserve"> </w:t>
      </w:r>
      <w:r>
        <w:rPr>
          <w:spacing w:val="-1"/>
        </w:rPr>
        <w:t>православной</w:t>
      </w:r>
      <w:r>
        <w:rPr>
          <w:spacing w:val="-3"/>
        </w:rPr>
        <w:t xml:space="preserve"> </w:t>
      </w:r>
      <w:r>
        <w:rPr>
          <w:spacing w:val="-1"/>
        </w:rPr>
        <w:t>культуры»,</w:t>
      </w:r>
      <w:r>
        <w:rPr>
          <w:spacing w:val="2"/>
        </w:rPr>
        <w:t xml:space="preserve"> </w:t>
      </w:r>
      <w:r>
        <w:t>«Основы</w:t>
      </w:r>
      <w:r>
        <w:rPr>
          <w:spacing w:val="-2"/>
        </w:rPr>
        <w:t xml:space="preserve"> </w:t>
      </w:r>
      <w:r>
        <w:t>исламской</w:t>
      </w:r>
      <w:r>
        <w:rPr>
          <w:spacing w:val="-3"/>
        </w:rPr>
        <w:t xml:space="preserve"> </w:t>
      </w:r>
      <w:r>
        <w:t>культуры»,</w:t>
      </w:r>
    </w:p>
    <w:p>
      <w:pPr>
        <w:pStyle w:val="33"/>
        <w:spacing w:before="7" w:line="249" w:lineRule="auto"/>
        <w:ind w:right="286"/>
        <w:jc w:val="right"/>
      </w:pPr>
      <w:r>
        <w:t>«Основы буддийской культуры», «Основы иудейской культуры», «Основы</w:t>
      </w:r>
      <w:r>
        <w:rPr>
          <w:spacing w:val="-47"/>
        </w:rPr>
        <w:t xml:space="preserve"> </w:t>
      </w:r>
      <w:r>
        <w:t>религиозных</w:t>
      </w:r>
      <w:r>
        <w:rPr>
          <w:spacing w:val="51"/>
        </w:rPr>
        <w:t xml:space="preserve"> </w:t>
      </w:r>
      <w:r>
        <w:t>культур</w:t>
      </w:r>
      <w:r>
        <w:rPr>
          <w:spacing w:val="51"/>
        </w:rPr>
        <w:t xml:space="preserve"> </w:t>
      </w:r>
      <w:r>
        <w:t xml:space="preserve">народов   России» </w:t>
      </w:r>
      <w:r>
        <w:rPr>
          <w:vertAlign w:val="superscript"/>
        </w:rPr>
        <w:t>1</w:t>
      </w:r>
      <w:r>
        <w:t xml:space="preserve"> ,   «Основы   светской   этики».</w:t>
      </w:r>
      <w:r>
        <w:rPr>
          <w:spacing w:val="-47"/>
        </w:rPr>
        <w:t xml:space="preserve"> </w:t>
      </w:r>
      <w:r>
        <w:t>В</w:t>
      </w:r>
      <w:r>
        <w:rPr>
          <w:spacing w:val="-5"/>
        </w:rPr>
        <w:t xml:space="preserve"> </w:t>
      </w:r>
      <w:r>
        <w:t>соответствии</w:t>
      </w:r>
      <w:r>
        <w:rPr>
          <w:spacing w:val="11"/>
        </w:rPr>
        <w:t xml:space="preserve"> </w:t>
      </w:r>
      <w:r>
        <w:t>с</w:t>
      </w:r>
      <w:r>
        <w:rPr>
          <w:spacing w:val="10"/>
        </w:rPr>
        <w:t xml:space="preserve"> </w:t>
      </w:r>
      <w:r>
        <w:t>федеральным</w:t>
      </w:r>
      <w:r>
        <w:rPr>
          <w:spacing w:val="16"/>
        </w:rPr>
        <w:t xml:space="preserve"> </w:t>
      </w:r>
      <w:r>
        <w:t>законом</w:t>
      </w:r>
      <w:r>
        <w:rPr>
          <w:spacing w:val="15"/>
        </w:rPr>
        <w:t xml:space="preserve"> </w:t>
      </w:r>
      <w:r>
        <w:t>выбор</w:t>
      </w:r>
      <w:r>
        <w:rPr>
          <w:spacing w:val="13"/>
        </w:rPr>
        <w:t xml:space="preserve"> </w:t>
      </w:r>
      <w:r>
        <w:t>модуля</w:t>
      </w:r>
      <w:r>
        <w:rPr>
          <w:spacing w:val="17"/>
        </w:rPr>
        <w:t xml:space="preserve"> </w:t>
      </w:r>
      <w:r>
        <w:t>осуществляется</w:t>
      </w:r>
      <w:r>
        <w:rPr>
          <w:spacing w:val="18"/>
        </w:rPr>
        <w:t xml:space="preserve"> </w:t>
      </w:r>
      <w:r>
        <w:t>по</w:t>
      </w:r>
      <w:r>
        <w:rPr>
          <w:spacing w:val="-47"/>
        </w:rPr>
        <w:t xml:space="preserve"> </w:t>
      </w:r>
      <w:r>
        <w:t>заявлению</w:t>
      </w:r>
      <w:r>
        <w:rPr>
          <w:spacing w:val="31"/>
        </w:rPr>
        <w:t xml:space="preserve"> </w:t>
      </w:r>
      <w:r>
        <w:t>родителей</w:t>
      </w:r>
      <w:r>
        <w:rPr>
          <w:spacing w:val="30"/>
        </w:rPr>
        <w:t xml:space="preserve"> </w:t>
      </w:r>
      <w:r>
        <w:t>(законных</w:t>
      </w:r>
      <w:r>
        <w:rPr>
          <w:spacing w:val="32"/>
        </w:rPr>
        <w:t xml:space="preserve"> </w:t>
      </w:r>
      <w:r>
        <w:t>представителей)</w:t>
      </w:r>
      <w:r>
        <w:rPr>
          <w:spacing w:val="37"/>
        </w:rPr>
        <w:t xml:space="preserve"> </w:t>
      </w:r>
      <w:r>
        <w:t>несовершеннолетних</w:t>
      </w:r>
      <w:r>
        <w:rPr>
          <w:spacing w:val="-47"/>
        </w:rPr>
        <w:t xml:space="preserve"> </w:t>
      </w:r>
      <w:r>
        <w:t>обучающихся.</w:t>
      </w:r>
      <w:r>
        <w:rPr>
          <w:spacing w:val="-3"/>
        </w:rPr>
        <w:t xml:space="preserve"> </w:t>
      </w:r>
      <w:r>
        <w:t>Выбор</w:t>
      </w:r>
      <w:r>
        <w:rPr>
          <w:spacing w:val="-6"/>
        </w:rPr>
        <w:t xml:space="preserve"> </w:t>
      </w:r>
      <w:r>
        <w:t>установлен</w:t>
      </w:r>
      <w:r>
        <w:rPr>
          <w:spacing w:val="-8"/>
        </w:rPr>
        <w:t xml:space="preserve"> </w:t>
      </w:r>
      <w:r>
        <w:t>в</w:t>
      </w:r>
      <w:r>
        <w:rPr>
          <w:spacing w:val="-4"/>
        </w:rPr>
        <w:t xml:space="preserve"> </w:t>
      </w:r>
      <w:r>
        <w:t>ФЗ</w:t>
      </w:r>
      <w:r>
        <w:rPr>
          <w:spacing w:val="-11"/>
        </w:rPr>
        <w:t xml:space="preserve"> </w:t>
      </w:r>
      <w:r>
        <w:t>«Об</w:t>
      </w:r>
      <w:r>
        <w:rPr>
          <w:spacing w:val="-11"/>
        </w:rPr>
        <w:t xml:space="preserve"> </w:t>
      </w:r>
      <w:r>
        <w:t>образовании</w:t>
      </w:r>
      <w:r>
        <w:rPr>
          <w:spacing w:val="-12"/>
        </w:rPr>
        <w:t xml:space="preserve"> </w:t>
      </w:r>
      <w:r>
        <w:t>в</w:t>
      </w:r>
      <w:r>
        <w:rPr>
          <w:spacing w:val="-5"/>
        </w:rPr>
        <w:t xml:space="preserve"> </w:t>
      </w:r>
      <w:r>
        <w:t>РФ»</w:t>
      </w:r>
      <w:r>
        <w:rPr>
          <w:spacing w:val="-9"/>
        </w:rPr>
        <w:t xml:space="preserve"> </w:t>
      </w:r>
      <w:r>
        <w:t>(ч.</w:t>
      </w:r>
      <w:r>
        <w:rPr>
          <w:spacing w:val="-8"/>
        </w:rPr>
        <w:t xml:space="preserve"> </w:t>
      </w:r>
      <w:r>
        <w:t>2</w:t>
      </w:r>
      <w:r>
        <w:rPr>
          <w:spacing w:val="-10"/>
        </w:rPr>
        <w:t xml:space="preserve"> </w:t>
      </w:r>
      <w:r>
        <w:t>ст.</w:t>
      </w:r>
      <w:r>
        <w:rPr>
          <w:spacing w:val="-7"/>
        </w:rPr>
        <w:t xml:space="preserve"> </w:t>
      </w:r>
      <w:r>
        <w:t>87.).</w:t>
      </w:r>
      <w:r>
        <w:rPr>
          <w:spacing w:val="-47"/>
        </w:rPr>
        <w:t xml:space="preserve"> </w:t>
      </w:r>
      <w:r>
        <w:rPr>
          <w:i/>
        </w:rPr>
        <w:t xml:space="preserve">Планируемые результаты </w:t>
      </w:r>
      <w:r>
        <w:t>освоения курса ОРКСЭ включают результаты</w:t>
      </w:r>
      <w:r>
        <w:rPr>
          <w:spacing w:val="1"/>
        </w:rPr>
        <w:t xml:space="preserve"> </w:t>
      </w:r>
      <w:r>
        <w:t>по</w:t>
      </w:r>
      <w:r>
        <w:rPr>
          <w:spacing w:val="5"/>
        </w:rPr>
        <w:t xml:space="preserve"> </w:t>
      </w:r>
      <w:r>
        <w:t>каждому</w:t>
      </w:r>
      <w:r>
        <w:rPr>
          <w:spacing w:val="1"/>
        </w:rPr>
        <w:t xml:space="preserve"> </w:t>
      </w:r>
      <w:r>
        <w:t>учебному</w:t>
      </w:r>
      <w:r>
        <w:rPr>
          <w:spacing w:val="46"/>
        </w:rPr>
        <w:t xml:space="preserve"> </w:t>
      </w:r>
      <w:r>
        <w:t>модулю.</w:t>
      </w:r>
      <w:r>
        <w:rPr>
          <w:spacing w:val="3"/>
        </w:rPr>
        <w:t xml:space="preserve"> </w:t>
      </w:r>
      <w:r>
        <w:t>При</w:t>
      </w:r>
      <w:r>
        <w:rPr>
          <w:spacing w:val="49"/>
        </w:rPr>
        <w:t xml:space="preserve"> </w:t>
      </w:r>
      <w:r>
        <w:t>конструировании</w:t>
      </w:r>
      <w:r>
        <w:rPr>
          <w:spacing w:val="3"/>
        </w:rPr>
        <w:t xml:space="preserve"> </w:t>
      </w:r>
      <w:r>
        <w:t>планируемых</w:t>
      </w:r>
      <w:r>
        <w:rPr>
          <w:spacing w:val="-47"/>
        </w:rPr>
        <w:t xml:space="preserve"> </w:t>
      </w:r>
      <w:r>
        <w:rPr>
          <w:spacing w:val="-3"/>
        </w:rPr>
        <w:t xml:space="preserve">результатов учитываются </w:t>
      </w:r>
      <w:r>
        <w:rPr>
          <w:spacing w:val="-2"/>
        </w:rPr>
        <w:t>цели обучения, требования, которые представлены</w:t>
      </w:r>
      <w:r>
        <w:rPr>
          <w:spacing w:val="-47"/>
        </w:rPr>
        <w:t xml:space="preserve"> </w:t>
      </w:r>
      <w:r>
        <w:t>в</w:t>
      </w:r>
      <w:r>
        <w:rPr>
          <w:spacing w:val="31"/>
        </w:rPr>
        <w:t xml:space="preserve"> </w:t>
      </w:r>
      <w:r>
        <w:t>стандарте,</w:t>
      </w:r>
      <w:r>
        <w:rPr>
          <w:spacing w:val="34"/>
        </w:rPr>
        <w:t xml:space="preserve"> </w:t>
      </w:r>
      <w:r>
        <w:t>и</w:t>
      </w:r>
      <w:r>
        <w:rPr>
          <w:spacing w:val="29"/>
        </w:rPr>
        <w:t xml:space="preserve"> </w:t>
      </w:r>
      <w:r>
        <w:t>специфика</w:t>
      </w:r>
      <w:r>
        <w:rPr>
          <w:spacing w:val="32"/>
        </w:rPr>
        <w:t xml:space="preserve"> </w:t>
      </w:r>
      <w:r>
        <w:t>содержания</w:t>
      </w:r>
      <w:r>
        <w:rPr>
          <w:spacing w:val="30"/>
        </w:rPr>
        <w:t xml:space="preserve"> </w:t>
      </w:r>
      <w:r>
        <w:t>каждого</w:t>
      </w:r>
      <w:r>
        <w:rPr>
          <w:spacing w:val="27"/>
        </w:rPr>
        <w:t xml:space="preserve"> </w:t>
      </w:r>
      <w:r>
        <w:t>учебного</w:t>
      </w:r>
      <w:r>
        <w:rPr>
          <w:spacing w:val="27"/>
        </w:rPr>
        <w:t xml:space="preserve"> </w:t>
      </w:r>
      <w:r>
        <w:t>модуля.</w:t>
      </w:r>
      <w:r>
        <w:rPr>
          <w:spacing w:val="33"/>
        </w:rPr>
        <w:t xml:space="preserve"> </w:t>
      </w:r>
      <w:r>
        <w:t>Общие</w:t>
      </w:r>
      <w:r>
        <w:rPr>
          <w:spacing w:val="-47"/>
        </w:rPr>
        <w:t xml:space="preserve"> </w:t>
      </w:r>
      <w:r>
        <w:t>результаты</w:t>
      </w:r>
      <w:r>
        <w:rPr>
          <w:spacing w:val="-9"/>
        </w:rPr>
        <w:t xml:space="preserve"> </w:t>
      </w:r>
      <w:r>
        <w:t>содержат</w:t>
      </w:r>
      <w:r>
        <w:rPr>
          <w:spacing w:val="-8"/>
        </w:rPr>
        <w:t xml:space="preserve"> </w:t>
      </w:r>
      <w:r>
        <w:t>перечень</w:t>
      </w:r>
      <w:r>
        <w:rPr>
          <w:spacing w:val="-8"/>
        </w:rPr>
        <w:t xml:space="preserve"> </w:t>
      </w:r>
      <w:r>
        <w:t>личностных</w:t>
      </w:r>
      <w:r>
        <w:rPr>
          <w:spacing w:val="-8"/>
        </w:rPr>
        <w:t xml:space="preserve"> </w:t>
      </w:r>
      <w:r>
        <w:t>и</w:t>
      </w:r>
      <w:r>
        <w:rPr>
          <w:spacing w:val="-12"/>
        </w:rPr>
        <w:t xml:space="preserve"> </w:t>
      </w:r>
      <w:r>
        <w:t>метапредметных</w:t>
      </w:r>
      <w:r>
        <w:rPr>
          <w:spacing w:val="-7"/>
        </w:rPr>
        <w:t xml:space="preserve"> </w:t>
      </w:r>
      <w:r>
        <w:t>достижений,</w:t>
      </w:r>
      <w:r>
        <w:rPr>
          <w:spacing w:val="-47"/>
        </w:rPr>
        <w:t xml:space="preserve"> </w:t>
      </w:r>
      <w:r>
        <w:t>которые</w:t>
      </w:r>
      <w:r>
        <w:rPr>
          <w:spacing w:val="2"/>
        </w:rPr>
        <w:t xml:space="preserve"> </w:t>
      </w:r>
      <w:r>
        <w:t>приобретает</w:t>
      </w:r>
      <w:r>
        <w:rPr>
          <w:spacing w:val="2"/>
        </w:rPr>
        <w:t xml:space="preserve"> </w:t>
      </w:r>
      <w:r>
        <w:t>каждый</w:t>
      </w:r>
      <w:r>
        <w:rPr>
          <w:spacing w:val="2"/>
        </w:rPr>
        <w:t xml:space="preserve"> </w:t>
      </w:r>
      <w:r>
        <w:t>обучающийся,</w:t>
      </w:r>
      <w:r>
        <w:rPr>
          <w:spacing w:val="2"/>
        </w:rPr>
        <w:t xml:space="preserve"> </w:t>
      </w:r>
      <w:r>
        <w:t>независимо</w:t>
      </w:r>
      <w:r>
        <w:rPr>
          <w:spacing w:val="49"/>
        </w:rPr>
        <w:t xml:space="preserve"> </w:t>
      </w:r>
      <w:r>
        <w:t>от</w:t>
      </w:r>
      <w:r>
        <w:rPr>
          <w:spacing w:val="48"/>
        </w:rPr>
        <w:t xml:space="preserve"> </w:t>
      </w:r>
      <w:r>
        <w:t>изучаемого</w:t>
      </w:r>
      <w:r>
        <w:rPr>
          <w:spacing w:val="-47"/>
        </w:rPr>
        <w:t xml:space="preserve"> </w:t>
      </w:r>
      <w:r>
        <w:t>модуля.</w:t>
      </w:r>
      <w:r>
        <w:rPr>
          <w:spacing w:val="-3"/>
        </w:rPr>
        <w:t xml:space="preserve"> </w:t>
      </w:r>
      <w:r>
        <w:t>Поскольку</w:t>
      </w:r>
      <w:r>
        <w:rPr>
          <w:spacing w:val="-8"/>
        </w:rPr>
        <w:t xml:space="preserve"> </w:t>
      </w:r>
      <w:r>
        <w:t>предмет</w:t>
      </w:r>
      <w:r>
        <w:rPr>
          <w:spacing w:val="-6"/>
        </w:rPr>
        <w:t xml:space="preserve"> </w:t>
      </w:r>
      <w:r>
        <w:t>изучается</w:t>
      </w:r>
      <w:r>
        <w:rPr>
          <w:spacing w:val="-5"/>
        </w:rPr>
        <w:t xml:space="preserve"> </w:t>
      </w:r>
      <w:r>
        <w:t>один</w:t>
      </w:r>
      <w:r>
        <w:rPr>
          <w:spacing w:val="-6"/>
        </w:rPr>
        <w:t xml:space="preserve"> </w:t>
      </w:r>
      <w:r>
        <w:t>год</w:t>
      </w:r>
      <w:r>
        <w:rPr>
          <w:spacing w:val="-6"/>
        </w:rPr>
        <w:t xml:space="preserve"> </w:t>
      </w:r>
      <w:r>
        <w:t>(4</w:t>
      </w:r>
      <w:r>
        <w:rPr>
          <w:spacing w:val="-10"/>
        </w:rPr>
        <w:t xml:space="preserve"> </w:t>
      </w:r>
      <w:r>
        <w:t>класс),</w:t>
      </w:r>
      <w:r>
        <w:rPr>
          <w:spacing w:val="-3"/>
        </w:rPr>
        <w:t xml:space="preserve"> </w:t>
      </w:r>
      <w:r>
        <w:t>то</w:t>
      </w:r>
      <w:r>
        <w:rPr>
          <w:spacing w:val="-8"/>
        </w:rPr>
        <w:t xml:space="preserve"> </w:t>
      </w:r>
      <w:r>
        <w:t>все</w:t>
      </w:r>
      <w:r>
        <w:rPr>
          <w:spacing w:val="-6"/>
        </w:rPr>
        <w:t xml:space="preserve"> </w:t>
      </w:r>
      <w:r>
        <w:t>результаты</w:t>
      </w:r>
      <w:r>
        <w:rPr>
          <w:spacing w:val="-47"/>
        </w:rPr>
        <w:t xml:space="preserve"> </w:t>
      </w:r>
      <w:r>
        <w:t>обучения</w:t>
      </w:r>
      <w:r>
        <w:rPr>
          <w:spacing w:val="12"/>
        </w:rPr>
        <w:t xml:space="preserve"> </w:t>
      </w:r>
      <w:r>
        <w:t>представляются</w:t>
      </w:r>
      <w:r>
        <w:rPr>
          <w:spacing w:val="8"/>
        </w:rPr>
        <w:t xml:space="preserve"> </w:t>
      </w:r>
      <w:r>
        <w:t>за</w:t>
      </w:r>
      <w:r>
        <w:rPr>
          <w:spacing w:val="10"/>
        </w:rPr>
        <w:t xml:space="preserve"> </w:t>
      </w:r>
      <w:r>
        <w:t>этот</w:t>
      </w:r>
      <w:r>
        <w:rPr>
          <w:spacing w:val="7"/>
        </w:rPr>
        <w:t xml:space="preserve"> </w:t>
      </w:r>
      <w:r>
        <w:t>период.</w:t>
      </w:r>
      <w:r>
        <w:rPr>
          <w:spacing w:val="10"/>
        </w:rPr>
        <w:t xml:space="preserve"> </w:t>
      </w:r>
      <w:r>
        <w:t>Целью</w:t>
      </w:r>
      <w:r>
        <w:rPr>
          <w:spacing w:val="7"/>
        </w:rPr>
        <w:t xml:space="preserve"> </w:t>
      </w:r>
      <w:r>
        <w:t>ОРКСЭ</w:t>
      </w:r>
      <w:r>
        <w:rPr>
          <w:spacing w:val="14"/>
        </w:rPr>
        <w:t xml:space="preserve"> </w:t>
      </w:r>
      <w:r>
        <w:t>является</w:t>
      </w:r>
      <w:r>
        <w:rPr>
          <w:spacing w:val="-47"/>
        </w:rPr>
        <w:t xml:space="preserve"> </w:t>
      </w:r>
      <w:r>
        <w:t>формирование</w:t>
      </w:r>
      <w:r>
        <w:rPr>
          <w:spacing w:val="18"/>
        </w:rPr>
        <w:t xml:space="preserve"> </w:t>
      </w:r>
      <w:r>
        <w:t>у</w:t>
      </w:r>
      <w:r>
        <w:rPr>
          <w:spacing w:val="18"/>
        </w:rPr>
        <w:t xml:space="preserve"> </w:t>
      </w:r>
      <w:r>
        <w:t>обучающегося</w:t>
      </w:r>
      <w:r>
        <w:rPr>
          <w:spacing w:val="17"/>
        </w:rPr>
        <w:t xml:space="preserve"> </w:t>
      </w:r>
      <w:r>
        <w:t>мотивации</w:t>
      </w:r>
      <w:r>
        <w:rPr>
          <w:spacing w:val="15"/>
        </w:rPr>
        <w:t xml:space="preserve"> </w:t>
      </w:r>
      <w:r>
        <w:t>к</w:t>
      </w:r>
      <w:r>
        <w:rPr>
          <w:spacing w:val="20"/>
        </w:rPr>
        <w:t xml:space="preserve"> </w:t>
      </w:r>
      <w:r>
        <w:t>осознанному</w:t>
      </w:r>
      <w:r>
        <w:rPr>
          <w:spacing w:val="18"/>
        </w:rPr>
        <w:t xml:space="preserve"> </w:t>
      </w:r>
      <w:r>
        <w:t>нравственному</w:t>
      </w:r>
      <w:r>
        <w:rPr>
          <w:spacing w:val="-47"/>
        </w:rPr>
        <w:t xml:space="preserve"> </w:t>
      </w:r>
      <w:r>
        <w:t>поведению,</w:t>
      </w:r>
      <w:r>
        <w:rPr>
          <w:spacing w:val="-2"/>
        </w:rPr>
        <w:t xml:space="preserve"> </w:t>
      </w:r>
      <w:r>
        <w:t>основанному</w:t>
      </w:r>
      <w:r>
        <w:rPr>
          <w:spacing w:val="-6"/>
        </w:rPr>
        <w:t xml:space="preserve"> </w:t>
      </w:r>
      <w:r>
        <w:t>на</w:t>
      </w:r>
      <w:r>
        <w:rPr>
          <w:spacing w:val="-6"/>
        </w:rPr>
        <w:t xml:space="preserve"> </w:t>
      </w:r>
      <w:r>
        <w:t>знании</w:t>
      </w:r>
      <w:r>
        <w:rPr>
          <w:spacing w:val="-8"/>
        </w:rPr>
        <w:t xml:space="preserve"> </w:t>
      </w:r>
      <w:r>
        <w:t>и</w:t>
      </w:r>
      <w:r>
        <w:rPr>
          <w:spacing w:val="-5"/>
        </w:rPr>
        <w:t xml:space="preserve"> </w:t>
      </w:r>
      <w:r>
        <w:t>уважении</w:t>
      </w:r>
      <w:r>
        <w:rPr>
          <w:spacing w:val="-8"/>
        </w:rPr>
        <w:t xml:space="preserve"> </w:t>
      </w:r>
      <w:r>
        <w:t>культурных</w:t>
      </w:r>
      <w:r>
        <w:rPr>
          <w:spacing w:val="-7"/>
        </w:rPr>
        <w:t xml:space="preserve"> </w:t>
      </w:r>
      <w:r>
        <w:t>и</w:t>
      </w:r>
      <w:r>
        <w:rPr>
          <w:spacing w:val="-8"/>
        </w:rPr>
        <w:t xml:space="preserve"> </w:t>
      </w:r>
      <w:r>
        <w:t>религиозных</w:t>
      </w:r>
      <w:r>
        <w:rPr>
          <w:spacing w:val="-47"/>
        </w:rPr>
        <w:t xml:space="preserve"> </w:t>
      </w:r>
      <w:r>
        <w:t>традиций</w:t>
      </w:r>
      <w:r>
        <w:rPr>
          <w:spacing w:val="83"/>
        </w:rPr>
        <w:t xml:space="preserve"> </w:t>
      </w:r>
      <w:r>
        <w:t>многонационального</w:t>
      </w:r>
      <w:r>
        <w:rPr>
          <w:spacing w:val="90"/>
        </w:rPr>
        <w:t xml:space="preserve"> </w:t>
      </w:r>
      <w:r>
        <w:t>народа</w:t>
      </w:r>
      <w:r>
        <w:rPr>
          <w:spacing w:val="91"/>
        </w:rPr>
        <w:t xml:space="preserve"> </w:t>
      </w:r>
      <w:r>
        <w:t>России,</w:t>
      </w:r>
      <w:r>
        <w:rPr>
          <w:spacing w:val="88"/>
        </w:rPr>
        <w:t xml:space="preserve"> </w:t>
      </w:r>
      <w:r>
        <w:t>а</w:t>
      </w:r>
      <w:r>
        <w:rPr>
          <w:spacing w:val="94"/>
        </w:rPr>
        <w:t xml:space="preserve"> </w:t>
      </w:r>
      <w:r>
        <w:t>также</w:t>
      </w:r>
      <w:r>
        <w:rPr>
          <w:spacing w:val="92"/>
        </w:rPr>
        <w:t xml:space="preserve"> </w:t>
      </w:r>
      <w:r>
        <w:t>к</w:t>
      </w:r>
      <w:r>
        <w:rPr>
          <w:spacing w:val="87"/>
        </w:rPr>
        <w:t xml:space="preserve"> </w:t>
      </w:r>
      <w:r>
        <w:t>диалогу</w:t>
      </w:r>
      <w:r>
        <w:rPr>
          <w:spacing w:val="85"/>
        </w:rPr>
        <w:t xml:space="preserve"> </w:t>
      </w:r>
      <w:r>
        <w:t>с</w:t>
      </w:r>
    </w:p>
    <w:p>
      <w:pPr>
        <w:pStyle w:val="33"/>
        <w:spacing w:before="14"/>
      </w:pPr>
      <w:r>
        <w:rPr>
          <w:spacing w:val="-3"/>
        </w:rPr>
        <w:t>представителями</w:t>
      </w:r>
      <w:r>
        <w:rPr>
          <w:spacing w:val="-5"/>
        </w:rPr>
        <w:t xml:space="preserve"> </w:t>
      </w:r>
      <w:r>
        <w:rPr>
          <w:spacing w:val="-2"/>
        </w:rPr>
        <w:t>других</w:t>
      </w:r>
      <w:r>
        <w:rPr>
          <w:spacing w:val="-1"/>
        </w:rPr>
        <w:t xml:space="preserve"> </w:t>
      </w:r>
      <w:r>
        <w:rPr>
          <w:spacing w:val="-2"/>
        </w:rPr>
        <w:t>культур</w:t>
      </w:r>
      <w:r>
        <w:rPr>
          <w:spacing w:val="3"/>
        </w:rPr>
        <w:t xml:space="preserve"> </w:t>
      </w:r>
      <w:r>
        <w:rPr>
          <w:spacing w:val="-2"/>
        </w:rPr>
        <w:t>и</w:t>
      </w:r>
      <w:r>
        <w:rPr>
          <w:spacing w:val="-9"/>
        </w:rPr>
        <w:t xml:space="preserve"> </w:t>
      </w:r>
      <w:r>
        <w:rPr>
          <w:spacing w:val="-2"/>
        </w:rPr>
        <w:t>мировоззрений.</w:t>
      </w:r>
    </w:p>
    <w:p>
      <w:pPr>
        <w:pStyle w:val="33"/>
        <w:spacing w:before="11"/>
        <w:ind w:left="1018"/>
      </w:pPr>
      <w:r>
        <w:t>Основными</w:t>
      </w:r>
      <w:r>
        <w:rPr>
          <w:spacing w:val="-5"/>
        </w:rPr>
        <w:t xml:space="preserve"> </w:t>
      </w:r>
      <w:r>
        <w:t>задачами</w:t>
      </w:r>
      <w:r>
        <w:rPr>
          <w:spacing w:val="-4"/>
        </w:rPr>
        <w:t xml:space="preserve"> </w:t>
      </w:r>
      <w:r>
        <w:t>ОРКСЭ</w:t>
      </w:r>
      <w:r>
        <w:rPr>
          <w:spacing w:val="-1"/>
        </w:rPr>
        <w:t xml:space="preserve"> </w:t>
      </w:r>
      <w:r>
        <w:t>являются:</w:t>
      </w:r>
    </w:p>
    <w:p>
      <w:pPr>
        <w:pStyle w:val="64"/>
        <w:numPr>
          <w:ilvl w:val="0"/>
          <w:numId w:val="128"/>
        </w:numPr>
        <w:tabs>
          <w:tab w:val="left" w:pos="1283"/>
        </w:tabs>
        <w:spacing w:before="10" w:line="249" w:lineRule="auto"/>
        <w:ind w:right="292" w:firstLine="225"/>
        <w:rPr>
          <w:sz w:val="20"/>
        </w:rPr>
      </w:pPr>
      <w:r>
        <w:rPr>
          <w:sz w:val="20"/>
        </w:rPr>
        <w:t>знакомство обучающихся с основами православной, мусульманской,</w:t>
      </w:r>
      <w:r>
        <w:rPr>
          <w:spacing w:val="1"/>
          <w:sz w:val="20"/>
        </w:rPr>
        <w:t xml:space="preserve"> </w:t>
      </w:r>
      <w:r>
        <w:rPr>
          <w:spacing w:val="-1"/>
          <w:sz w:val="20"/>
        </w:rPr>
        <w:t>буддийской,</w:t>
      </w:r>
      <w:r>
        <w:rPr>
          <w:spacing w:val="-6"/>
          <w:sz w:val="20"/>
        </w:rPr>
        <w:t xml:space="preserve"> </w:t>
      </w:r>
      <w:r>
        <w:rPr>
          <w:spacing w:val="-1"/>
          <w:sz w:val="20"/>
        </w:rPr>
        <w:t>иудейской</w:t>
      </w:r>
      <w:r>
        <w:rPr>
          <w:spacing w:val="-11"/>
          <w:sz w:val="20"/>
        </w:rPr>
        <w:t xml:space="preserve"> </w:t>
      </w:r>
      <w:r>
        <w:rPr>
          <w:spacing w:val="-1"/>
          <w:sz w:val="20"/>
        </w:rPr>
        <w:t>культур,</w:t>
      </w:r>
      <w:r>
        <w:rPr>
          <w:spacing w:val="-6"/>
          <w:sz w:val="20"/>
        </w:rPr>
        <w:t xml:space="preserve"> </w:t>
      </w:r>
      <w:r>
        <w:rPr>
          <w:spacing w:val="-1"/>
          <w:sz w:val="20"/>
        </w:rPr>
        <w:t>основами</w:t>
      </w:r>
      <w:r>
        <w:rPr>
          <w:spacing w:val="-11"/>
          <w:sz w:val="20"/>
        </w:rPr>
        <w:t xml:space="preserve"> </w:t>
      </w:r>
      <w:r>
        <w:rPr>
          <w:sz w:val="20"/>
        </w:rPr>
        <w:t>мировых</w:t>
      </w:r>
      <w:r>
        <w:rPr>
          <w:spacing w:val="-2"/>
          <w:sz w:val="20"/>
        </w:rPr>
        <w:t xml:space="preserve"> </w:t>
      </w:r>
      <w:r>
        <w:rPr>
          <w:sz w:val="20"/>
        </w:rPr>
        <w:t>религиозных</w:t>
      </w:r>
      <w:r>
        <w:rPr>
          <w:spacing w:val="-8"/>
          <w:sz w:val="20"/>
        </w:rPr>
        <w:t xml:space="preserve"> </w:t>
      </w:r>
      <w:r>
        <w:rPr>
          <w:sz w:val="20"/>
        </w:rPr>
        <w:t>культур</w:t>
      </w:r>
      <w:r>
        <w:rPr>
          <w:spacing w:val="-8"/>
          <w:sz w:val="20"/>
        </w:rPr>
        <w:t xml:space="preserve"> </w:t>
      </w:r>
      <w:r>
        <w:rPr>
          <w:sz w:val="20"/>
        </w:rPr>
        <w:t>и</w:t>
      </w:r>
      <w:r>
        <w:rPr>
          <w:spacing w:val="-47"/>
          <w:sz w:val="20"/>
        </w:rPr>
        <w:t xml:space="preserve"> </w:t>
      </w:r>
      <w:r>
        <w:rPr>
          <w:sz w:val="20"/>
        </w:rPr>
        <w:t>светской</w:t>
      </w:r>
      <w:r>
        <w:rPr>
          <w:spacing w:val="-1"/>
          <w:sz w:val="20"/>
        </w:rPr>
        <w:t xml:space="preserve"> </w:t>
      </w:r>
      <w:r>
        <w:rPr>
          <w:sz w:val="20"/>
        </w:rPr>
        <w:t>этики</w:t>
      </w:r>
      <w:r>
        <w:rPr>
          <w:spacing w:val="-1"/>
          <w:sz w:val="20"/>
        </w:rPr>
        <w:t xml:space="preserve"> </w:t>
      </w:r>
      <w:r>
        <w:rPr>
          <w:sz w:val="20"/>
        </w:rPr>
        <w:t>по</w:t>
      </w:r>
      <w:r>
        <w:rPr>
          <w:spacing w:val="-4"/>
          <w:sz w:val="20"/>
        </w:rPr>
        <w:t xml:space="preserve"> </w:t>
      </w:r>
      <w:r>
        <w:rPr>
          <w:sz w:val="20"/>
        </w:rPr>
        <w:t>выбору</w:t>
      </w:r>
      <w:r>
        <w:rPr>
          <w:spacing w:val="-8"/>
          <w:sz w:val="20"/>
        </w:rPr>
        <w:t xml:space="preserve"> </w:t>
      </w:r>
      <w:r>
        <w:rPr>
          <w:sz w:val="20"/>
        </w:rPr>
        <w:t>родителей</w:t>
      </w:r>
      <w:r>
        <w:rPr>
          <w:spacing w:val="-1"/>
          <w:sz w:val="20"/>
        </w:rPr>
        <w:t xml:space="preserve"> </w:t>
      </w:r>
      <w:r>
        <w:rPr>
          <w:sz w:val="20"/>
        </w:rPr>
        <w:t>(законных</w:t>
      </w:r>
      <w:r>
        <w:rPr>
          <w:spacing w:val="1"/>
          <w:sz w:val="20"/>
        </w:rPr>
        <w:t xml:space="preserve"> </w:t>
      </w:r>
      <w:r>
        <w:rPr>
          <w:sz w:val="20"/>
        </w:rPr>
        <w:t>представителей);</w:t>
      </w:r>
    </w:p>
    <w:p>
      <w:pPr>
        <w:pStyle w:val="64"/>
        <w:numPr>
          <w:ilvl w:val="0"/>
          <w:numId w:val="128"/>
        </w:numPr>
        <w:tabs>
          <w:tab w:val="left" w:pos="1312"/>
        </w:tabs>
        <w:spacing w:before="2" w:line="252" w:lineRule="auto"/>
        <w:ind w:right="306" w:firstLine="225"/>
        <w:rPr>
          <w:sz w:val="20"/>
        </w:rPr>
      </w:pPr>
      <w:r>
        <w:rPr>
          <w:sz w:val="20"/>
        </w:rPr>
        <w:t>развитие</w:t>
      </w:r>
      <w:r>
        <w:rPr>
          <w:spacing w:val="1"/>
          <w:sz w:val="20"/>
        </w:rPr>
        <w:t xml:space="preserve"> </w:t>
      </w:r>
      <w:r>
        <w:rPr>
          <w:sz w:val="20"/>
        </w:rPr>
        <w:t>представлений</w:t>
      </w:r>
      <w:r>
        <w:rPr>
          <w:spacing w:val="1"/>
          <w:sz w:val="20"/>
        </w:rPr>
        <w:t xml:space="preserve"> </w:t>
      </w:r>
      <w:r>
        <w:rPr>
          <w:sz w:val="20"/>
        </w:rPr>
        <w:t>обучающихся</w:t>
      </w:r>
      <w:r>
        <w:rPr>
          <w:spacing w:val="1"/>
          <w:sz w:val="20"/>
        </w:rPr>
        <w:t xml:space="preserve"> </w:t>
      </w:r>
      <w:r>
        <w:rPr>
          <w:sz w:val="20"/>
        </w:rPr>
        <w:t>о</w:t>
      </w:r>
      <w:r>
        <w:rPr>
          <w:spacing w:val="1"/>
          <w:sz w:val="20"/>
        </w:rPr>
        <w:t xml:space="preserve"> </w:t>
      </w:r>
      <w:r>
        <w:rPr>
          <w:sz w:val="20"/>
        </w:rPr>
        <w:t>значении</w:t>
      </w:r>
      <w:r>
        <w:rPr>
          <w:spacing w:val="1"/>
          <w:sz w:val="20"/>
        </w:rPr>
        <w:t xml:space="preserve"> </w:t>
      </w:r>
      <w:r>
        <w:rPr>
          <w:sz w:val="20"/>
        </w:rPr>
        <w:t>нравственных</w:t>
      </w:r>
      <w:r>
        <w:rPr>
          <w:spacing w:val="1"/>
          <w:sz w:val="20"/>
        </w:rPr>
        <w:t xml:space="preserve"> </w:t>
      </w:r>
      <w:r>
        <w:rPr>
          <w:sz w:val="20"/>
        </w:rPr>
        <w:t>норм</w:t>
      </w:r>
      <w:r>
        <w:rPr>
          <w:spacing w:val="17"/>
          <w:sz w:val="20"/>
        </w:rPr>
        <w:t xml:space="preserve"> </w:t>
      </w:r>
      <w:r>
        <w:rPr>
          <w:sz w:val="20"/>
        </w:rPr>
        <w:t>и</w:t>
      </w:r>
      <w:r>
        <w:rPr>
          <w:spacing w:val="7"/>
          <w:sz w:val="20"/>
        </w:rPr>
        <w:t xml:space="preserve"> </w:t>
      </w:r>
      <w:r>
        <w:rPr>
          <w:sz w:val="20"/>
        </w:rPr>
        <w:t>ценностей</w:t>
      </w:r>
      <w:r>
        <w:rPr>
          <w:spacing w:val="12"/>
          <w:sz w:val="20"/>
        </w:rPr>
        <w:t xml:space="preserve"> </w:t>
      </w:r>
      <w:r>
        <w:rPr>
          <w:sz w:val="20"/>
        </w:rPr>
        <w:t>в</w:t>
      </w:r>
      <w:r>
        <w:rPr>
          <w:spacing w:val="15"/>
          <w:sz w:val="20"/>
        </w:rPr>
        <w:t xml:space="preserve"> </w:t>
      </w:r>
      <w:r>
        <w:rPr>
          <w:sz w:val="20"/>
        </w:rPr>
        <w:t>жизни</w:t>
      </w:r>
      <w:r>
        <w:rPr>
          <w:spacing w:val="12"/>
          <w:sz w:val="20"/>
        </w:rPr>
        <w:t xml:space="preserve"> </w:t>
      </w:r>
      <w:r>
        <w:rPr>
          <w:sz w:val="20"/>
        </w:rPr>
        <w:t>личности,</w:t>
      </w:r>
      <w:r>
        <w:rPr>
          <w:spacing w:val="12"/>
          <w:sz w:val="20"/>
        </w:rPr>
        <w:t xml:space="preserve"> </w:t>
      </w:r>
      <w:r>
        <w:rPr>
          <w:sz w:val="20"/>
        </w:rPr>
        <w:t>семьи,</w:t>
      </w:r>
      <w:r>
        <w:rPr>
          <w:spacing w:val="18"/>
          <w:sz w:val="20"/>
        </w:rPr>
        <w:t xml:space="preserve"> </w:t>
      </w:r>
      <w:r>
        <w:rPr>
          <w:sz w:val="20"/>
        </w:rPr>
        <w:t>общества;</w:t>
      </w:r>
    </w:p>
    <w:p>
      <w:pPr>
        <w:pStyle w:val="64"/>
        <w:numPr>
          <w:ilvl w:val="0"/>
          <w:numId w:val="128"/>
        </w:numPr>
        <w:tabs>
          <w:tab w:val="left" w:pos="1283"/>
        </w:tabs>
        <w:spacing w:line="249" w:lineRule="auto"/>
        <w:ind w:right="292" w:firstLine="225"/>
        <w:rPr>
          <w:sz w:val="20"/>
        </w:rPr>
      </w:pPr>
      <w:r>
        <w:rPr>
          <w:sz w:val="20"/>
        </w:rPr>
        <w:t>обобщение знаний, понятий и представлений о духовной культуре и</w:t>
      </w:r>
      <w:r>
        <w:rPr>
          <w:spacing w:val="1"/>
          <w:sz w:val="20"/>
        </w:rPr>
        <w:t xml:space="preserve"> </w:t>
      </w:r>
      <w:r>
        <w:rPr>
          <w:sz w:val="20"/>
        </w:rPr>
        <w:t>морали,</w:t>
      </w:r>
      <w:r>
        <w:rPr>
          <w:spacing w:val="1"/>
          <w:sz w:val="20"/>
        </w:rPr>
        <w:t xml:space="preserve"> </w:t>
      </w:r>
      <w:r>
        <w:rPr>
          <w:sz w:val="20"/>
        </w:rPr>
        <w:t>ранее</w:t>
      </w:r>
      <w:r>
        <w:rPr>
          <w:spacing w:val="1"/>
          <w:sz w:val="20"/>
        </w:rPr>
        <w:t xml:space="preserve"> </w:t>
      </w:r>
      <w:r>
        <w:rPr>
          <w:sz w:val="20"/>
        </w:rPr>
        <w:t>полученных</w:t>
      </w:r>
      <w:r>
        <w:rPr>
          <w:spacing w:val="1"/>
          <w:sz w:val="20"/>
        </w:rPr>
        <w:t xml:space="preserve"> </w:t>
      </w:r>
      <w:r>
        <w:rPr>
          <w:sz w:val="20"/>
        </w:rPr>
        <w:t>в</w:t>
      </w:r>
      <w:r>
        <w:rPr>
          <w:spacing w:val="1"/>
          <w:sz w:val="20"/>
        </w:rPr>
        <w:t xml:space="preserve"> </w:t>
      </w:r>
      <w:r>
        <w:rPr>
          <w:sz w:val="20"/>
        </w:rPr>
        <w:t>начальной</w:t>
      </w:r>
      <w:r>
        <w:rPr>
          <w:spacing w:val="1"/>
          <w:sz w:val="20"/>
        </w:rPr>
        <w:t xml:space="preserve"> </w:t>
      </w:r>
      <w:r>
        <w:rPr>
          <w:sz w:val="20"/>
        </w:rPr>
        <w:t>школе,</w:t>
      </w:r>
      <w:r>
        <w:rPr>
          <w:spacing w:val="1"/>
          <w:sz w:val="20"/>
        </w:rPr>
        <w:t xml:space="preserve"> </w:t>
      </w:r>
      <w:r>
        <w:rPr>
          <w:sz w:val="20"/>
        </w:rPr>
        <w:t>формирование</w:t>
      </w:r>
      <w:r>
        <w:rPr>
          <w:spacing w:val="1"/>
          <w:sz w:val="20"/>
        </w:rPr>
        <w:t xml:space="preserve"> </w:t>
      </w:r>
      <w:r>
        <w:rPr>
          <w:sz w:val="20"/>
        </w:rPr>
        <w:t>ценностно-смысловой</w:t>
      </w:r>
      <w:r>
        <w:rPr>
          <w:spacing w:val="1"/>
          <w:sz w:val="20"/>
        </w:rPr>
        <w:t xml:space="preserve"> </w:t>
      </w:r>
      <w:r>
        <w:rPr>
          <w:sz w:val="20"/>
        </w:rPr>
        <w:t>сферы</w:t>
      </w:r>
      <w:r>
        <w:rPr>
          <w:spacing w:val="1"/>
          <w:sz w:val="20"/>
        </w:rPr>
        <w:t xml:space="preserve"> </w:t>
      </w:r>
      <w:r>
        <w:rPr>
          <w:sz w:val="20"/>
        </w:rPr>
        <w:t>личности</w:t>
      </w:r>
      <w:r>
        <w:rPr>
          <w:spacing w:val="1"/>
          <w:sz w:val="20"/>
        </w:rPr>
        <w:t xml:space="preserve"> </w:t>
      </w:r>
      <w:r>
        <w:rPr>
          <w:sz w:val="20"/>
        </w:rPr>
        <w:t>с</w:t>
      </w:r>
      <w:r>
        <w:rPr>
          <w:spacing w:val="1"/>
          <w:sz w:val="20"/>
        </w:rPr>
        <w:t xml:space="preserve"> </w:t>
      </w:r>
      <w:r>
        <w:rPr>
          <w:sz w:val="20"/>
        </w:rPr>
        <w:t>учётом</w:t>
      </w:r>
      <w:r>
        <w:rPr>
          <w:spacing w:val="1"/>
          <w:sz w:val="20"/>
        </w:rPr>
        <w:t xml:space="preserve"> </w:t>
      </w:r>
      <w:r>
        <w:rPr>
          <w:sz w:val="20"/>
        </w:rPr>
        <w:t>мировоззренческих</w:t>
      </w:r>
      <w:r>
        <w:rPr>
          <w:spacing w:val="1"/>
          <w:sz w:val="20"/>
        </w:rPr>
        <w:t xml:space="preserve"> </w:t>
      </w:r>
      <w:r>
        <w:rPr>
          <w:sz w:val="20"/>
        </w:rPr>
        <w:t>и</w:t>
      </w:r>
      <w:r>
        <w:rPr>
          <w:spacing w:val="1"/>
          <w:sz w:val="20"/>
        </w:rPr>
        <w:t xml:space="preserve"> </w:t>
      </w:r>
      <w:r>
        <w:rPr>
          <w:sz w:val="20"/>
        </w:rPr>
        <w:t>культурных</w:t>
      </w:r>
      <w:r>
        <w:rPr>
          <w:spacing w:val="1"/>
          <w:sz w:val="20"/>
        </w:rPr>
        <w:t xml:space="preserve"> </w:t>
      </w:r>
      <w:r>
        <w:rPr>
          <w:sz w:val="20"/>
        </w:rPr>
        <w:t>особенностей и</w:t>
      </w:r>
      <w:r>
        <w:rPr>
          <w:spacing w:val="-1"/>
          <w:sz w:val="20"/>
        </w:rPr>
        <w:t xml:space="preserve"> </w:t>
      </w:r>
      <w:r>
        <w:rPr>
          <w:sz w:val="20"/>
        </w:rPr>
        <w:t>потребностей семьи;</w:t>
      </w:r>
    </w:p>
    <w:p>
      <w:pPr>
        <w:pStyle w:val="64"/>
        <w:numPr>
          <w:ilvl w:val="0"/>
          <w:numId w:val="128"/>
        </w:numPr>
        <w:tabs>
          <w:tab w:val="left" w:pos="1317"/>
        </w:tabs>
        <w:spacing w:before="1" w:line="249" w:lineRule="auto"/>
        <w:ind w:right="296" w:firstLine="225"/>
        <w:rPr>
          <w:sz w:val="20"/>
        </w:rPr>
      </w:pPr>
      <w:r>
        <w:rPr>
          <w:sz w:val="20"/>
        </w:rPr>
        <w:t>развитие способностей обучающихся к общению в полиэтничной,</w:t>
      </w:r>
      <w:r>
        <w:rPr>
          <w:spacing w:val="1"/>
          <w:sz w:val="20"/>
        </w:rPr>
        <w:t xml:space="preserve"> </w:t>
      </w:r>
      <w:r>
        <w:rPr>
          <w:sz w:val="20"/>
        </w:rPr>
        <w:t>разномировоззренческой</w:t>
      </w:r>
      <w:r>
        <w:rPr>
          <w:spacing w:val="1"/>
          <w:sz w:val="20"/>
        </w:rPr>
        <w:t xml:space="preserve"> </w:t>
      </w:r>
      <w:r>
        <w:rPr>
          <w:sz w:val="20"/>
        </w:rPr>
        <w:t>и</w:t>
      </w:r>
      <w:r>
        <w:rPr>
          <w:spacing w:val="1"/>
          <w:sz w:val="20"/>
        </w:rPr>
        <w:t xml:space="preserve"> </w:t>
      </w:r>
      <w:r>
        <w:rPr>
          <w:sz w:val="20"/>
        </w:rPr>
        <w:t>многоконфессиональной</w:t>
      </w:r>
      <w:r>
        <w:rPr>
          <w:spacing w:val="1"/>
          <w:sz w:val="20"/>
        </w:rPr>
        <w:t xml:space="preserve"> </w:t>
      </w:r>
      <w:r>
        <w:rPr>
          <w:sz w:val="20"/>
        </w:rPr>
        <w:t>среде</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взаимного</w:t>
      </w:r>
      <w:r>
        <w:rPr>
          <w:spacing w:val="19"/>
          <w:sz w:val="20"/>
        </w:rPr>
        <w:t xml:space="preserve"> </w:t>
      </w:r>
      <w:r>
        <w:rPr>
          <w:sz w:val="20"/>
        </w:rPr>
        <w:t>уважения</w:t>
      </w:r>
      <w:r>
        <w:rPr>
          <w:spacing w:val="17"/>
          <w:sz w:val="20"/>
        </w:rPr>
        <w:t xml:space="preserve"> </w:t>
      </w:r>
      <w:r>
        <w:rPr>
          <w:sz w:val="20"/>
        </w:rPr>
        <w:t>и</w:t>
      </w:r>
      <w:r>
        <w:rPr>
          <w:spacing w:val="17"/>
          <w:sz w:val="20"/>
        </w:rPr>
        <w:t xml:space="preserve"> </w:t>
      </w:r>
      <w:r>
        <w:rPr>
          <w:sz w:val="20"/>
        </w:rPr>
        <w:t>диалога.</w:t>
      </w:r>
      <w:r>
        <w:rPr>
          <w:spacing w:val="21"/>
          <w:sz w:val="20"/>
        </w:rPr>
        <w:t xml:space="preserve"> </w:t>
      </w:r>
      <w:r>
        <w:rPr>
          <w:sz w:val="20"/>
        </w:rPr>
        <w:t>Основной</w:t>
      </w:r>
      <w:r>
        <w:rPr>
          <w:spacing w:val="17"/>
          <w:sz w:val="20"/>
        </w:rPr>
        <w:t xml:space="preserve"> </w:t>
      </w:r>
      <w:r>
        <w:rPr>
          <w:sz w:val="20"/>
        </w:rPr>
        <w:t>методологический</w:t>
      </w:r>
      <w:r>
        <w:rPr>
          <w:spacing w:val="17"/>
          <w:sz w:val="20"/>
        </w:rPr>
        <w:t xml:space="preserve"> </w:t>
      </w:r>
      <w:r>
        <w:rPr>
          <w:sz w:val="20"/>
        </w:rPr>
        <w:t>принцип</w:t>
      </w:r>
    </w:p>
    <w:p>
      <w:pPr>
        <w:pStyle w:val="33"/>
        <w:spacing w:before="65" w:line="249" w:lineRule="auto"/>
        <w:ind w:right="295"/>
      </w:pPr>
      <w:r>
        <w:t>реализации</w:t>
      </w:r>
      <w:r>
        <w:rPr>
          <w:spacing w:val="1"/>
        </w:rPr>
        <w:t xml:space="preserve"> </w:t>
      </w:r>
      <w:r>
        <w:t>ОРКСЭ</w:t>
      </w:r>
      <w:r>
        <w:rPr>
          <w:spacing w:val="1"/>
        </w:rPr>
        <w:t xml:space="preserve"> </w:t>
      </w:r>
      <w:r>
        <w:t>—</w:t>
      </w:r>
      <w:r>
        <w:rPr>
          <w:spacing w:val="1"/>
        </w:rPr>
        <w:t xml:space="preserve"> </w:t>
      </w:r>
      <w:r>
        <w:t>культурологический</w:t>
      </w:r>
      <w:r>
        <w:rPr>
          <w:spacing w:val="1"/>
        </w:rPr>
        <w:t xml:space="preserve"> </w:t>
      </w:r>
      <w:r>
        <w:t>подход,</w:t>
      </w:r>
      <w:r>
        <w:rPr>
          <w:spacing w:val="1"/>
        </w:rPr>
        <w:t xml:space="preserve"> </w:t>
      </w:r>
      <w:r>
        <w:t>способствующий</w:t>
      </w:r>
      <w:r>
        <w:rPr>
          <w:spacing w:val="1"/>
        </w:rPr>
        <w:t xml:space="preserve"> </w:t>
      </w:r>
      <w:r>
        <w:t>формированию у младших школьников первоначальных представлений о</w:t>
      </w:r>
      <w:r>
        <w:rPr>
          <w:spacing w:val="1"/>
        </w:rPr>
        <w:t xml:space="preserve"> </w:t>
      </w:r>
      <w:r>
        <w:t>культуре традиционных</w:t>
      </w:r>
      <w:r>
        <w:rPr>
          <w:spacing w:val="1"/>
        </w:rPr>
        <w:t xml:space="preserve"> </w:t>
      </w:r>
      <w:r>
        <w:t>религий</w:t>
      </w:r>
      <w:r>
        <w:rPr>
          <w:spacing w:val="1"/>
        </w:rPr>
        <w:t xml:space="preserve"> </w:t>
      </w:r>
      <w:r>
        <w:t>народов</w:t>
      </w:r>
      <w:r>
        <w:rPr>
          <w:spacing w:val="1"/>
        </w:rPr>
        <w:t xml:space="preserve"> </w:t>
      </w:r>
      <w:r>
        <w:t>России</w:t>
      </w:r>
      <w:r>
        <w:rPr>
          <w:spacing w:val="1"/>
        </w:rPr>
        <w:t xml:space="preserve"> </w:t>
      </w:r>
      <w:r>
        <w:t>(православия,</w:t>
      </w:r>
      <w:r>
        <w:rPr>
          <w:spacing w:val="1"/>
        </w:rPr>
        <w:t xml:space="preserve"> </w:t>
      </w:r>
      <w:r>
        <w:t>ислама,</w:t>
      </w:r>
      <w:r>
        <w:rPr>
          <w:spacing w:val="1"/>
        </w:rPr>
        <w:t xml:space="preserve"> </w:t>
      </w:r>
      <w:r>
        <w:t>буддизма,</w:t>
      </w:r>
      <w:r>
        <w:rPr>
          <w:spacing w:val="1"/>
        </w:rPr>
        <w:t xml:space="preserve"> </w:t>
      </w:r>
      <w:r>
        <w:t>иудаизма),</w:t>
      </w:r>
      <w:r>
        <w:rPr>
          <w:spacing w:val="1"/>
        </w:rPr>
        <w:t xml:space="preserve"> </w:t>
      </w:r>
      <w:r>
        <w:t>российской</w:t>
      </w:r>
      <w:r>
        <w:rPr>
          <w:spacing w:val="1"/>
        </w:rPr>
        <w:t xml:space="preserve"> </w:t>
      </w:r>
      <w:r>
        <w:t>светской</w:t>
      </w:r>
      <w:r>
        <w:rPr>
          <w:spacing w:val="1"/>
        </w:rPr>
        <w:t xml:space="preserve"> </w:t>
      </w:r>
      <w:r>
        <w:t>(гражданской)</w:t>
      </w:r>
      <w:r>
        <w:rPr>
          <w:spacing w:val="1"/>
        </w:rPr>
        <w:t xml:space="preserve"> </w:t>
      </w:r>
      <w:r>
        <w:t>этике,</w:t>
      </w:r>
      <w:r>
        <w:rPr>
          <w:spacing w:val="1"/>
        </w:rPr>
        <w:t xml:space="preserve"> </w:t>
      </w:r>
      <w:r>
        <w:rPr>
          <w:spacing w:val="-1"/>
        </w:rPr>
        <w:t>основанной</w:t>
      </w:r>
      <w:r>
        <w:rPr>
          <w:spacing w:val="-12"/>
        </w:rPr>
        <w:t xml:space="preserve"> </w:t>
      </w:r>
      <w:r>
        <w:rPr>
          <w:spacing w:val="-1"/>
        </w:rPr>
        <w:t>на</w:t>
      </w:r>
      <w:r>
        <w:rPr>
          <w:spacing w:val="-7"/>
        </w:rPr>
        <w:t xml:space="preserve"> </w:t>
      </w:r>
      <w:r>
        <w:rPr>
          <w:spacing w:val="-1"/>
        </w:rPr>
        <w:t>конституционных</w:t>
      </w:r>
      <w:r>
        <w:rPr>
          <w:spacing w:val="-8"/>
        </w:rPr>
        <w:t xml:space="preserve"> </w:t>
      </w:r>
      <w:r>
        <w:rPr>
          <w:spacing w:val="-1"/>
        </w:rPr>
        <w:t>правах,</w:t>
      </w:r>
      <w:r>
        <w:rPr>
          <w:spacing w:val="-6"/>
        </w:rPr>
        <w:t xml:space="preserve"> </w:t>
      </w:r>
      <w:r>
        <w:t>свободах</w:t>
      </w:r>
      <w:r>
        <w:rPr>
          <w:spacing w:val="-9"/>
        </w:rPr>
        <w:t xml:space="preserve"> </w:t>
      </w:r>
      <w:r>
        <w:t>и</w:t>
      </w:r>
      <w:r>
        <w:rPr>
          <w:spacing w:val="-11"/>
        </w:rPr>
        <w:t xml:space="preserve"> </w:t>
      </w:r>
      <w:r>
        <w:t>обязанностях</w:t>
      </w:r>
      <w:r>
        <w:rPr>
          <w:spacing w:val="-8"/>
        </w:rPr>
        <w:t xml:space="preserve"> </w:t>
      </w:r>
      <w:r>
        <w:t>человека</w:t>
      </w:r>
      <w:r>
        <w:rPr>
          <w:spacing w:val="-48"/>
        </w:rPr>
        <w:t xml:space="preserve"> </w:t>
      </w:r>
      <w:r>
        <w:t>и</w:t>
      </w:r>
      <w:r>
        <w:rPr>
          <w:spacing w:val="-1"/>
        </w:rPr>
        <w:t xml:space="preserve"> </w:t>
      </w:r>
      <w:r>
        <w:t>гражданина</w:t>
      </w:r>
      <w:r>
        <w:rPr>
          <w:spacing w:val="-1"/>
        </w:rPr>
        <w:t xml:space="preserve"> </w:t>
      </w:r>
      <w:r>
        <w:t>в</w:t>
      </w:r>
      <w:r>
        <w:rPr>
          <w:spacing w:val="-2"/>
        </w:rPr>
        <w:t xml:space="preserve"> </w:t>
      </w:r>
      <w:r>
        <w:t>Российской Федерации.</w:t>
      </w:r>
    </w:p>
    <w:p>
      <w:pPr>
        <w:pStyle w:val="33"/>
        <w:spacing w:before="6" w:line="249" w:lineRule="auto"/>
        <w:ind w:right="287" w:firstLine="225"/>
      </w:pPr>
      <w:r>
        <w:t>Культурологическая направленность предмета способствует развитию у</w:t>
      </w:r>
      <w:r>
        <w:rPr>
          <w:spacing w:val="-47"/>
        </w:rPr>
        <w:t xml:space="preserve"> </w:t>
      </w:r>
      <w:r>
        <w:t>обучающихся</w:t>
      </w:r>
      <w:r>
        <w:rPr>
          <w:spacing w:val="1"/>
        </w:rPr>
        <w:t xml:space="preserve"> </w:t>
      </w:r>
      <w:r>
        <w:t>представлений</w:t>
      </w:r>
      <w:r>
        <w:rPr>
          <w:spacing w:val="1"/>
        </w:rPr>
        <w:t xml:space="preserve"> </w:t>
      </w:r>
      <w:r>
        <w:t>о</w:t>
      </w:r>
      <w:r>
        <w:rPr>
          <w:spacing w:val="1"/>
        </w:rPr>
        <w:t xml:space="preserve"> </w:t>
      </w:r>
      <w:r>
        <w:t>нравственных</w:t>
      </w:r>
      <w:r>
        <w:rPr>
          <w:spacing w:val="1"/>
        </w:rPr>
        <w:t xml:space="preserve"> </w:t>
      </w:r>
      <w:r>
        <w:t>идеалах</w:t>
      </w:r>
      <w:r>
        <w:rPr>
          <w:spacing w:val="1"/>
        </w:rPr>
        <w:t xml:space="preserve"> </w:t>
      </w:r>
      <w:r>
        <w:t>и</w:t>
      </w:r>
      <w:r>
        <w:rPr>
          <w:spacing w:val="1"/>
        </w:rPr>
        <w:t xml:space="preserve"> </w:t>
      </w:r>
      <w:r>
        <w:t>ценностях</w:t>
      </w:r>
      <w:r>
        <w:rPr>
          <w:spacing w:val="1"/>
        </w:rPr>
        <w:t xml:space="preserve"> </w:t>
      </w:r>
      <w:r>
        <w:t>религиозных</w:t>
      </w:r>
      <w:r>
        <w:rPr>
          <w:spacing w:val="1"/>
        </w:rPr>
        <w:t xml:space="preserve"> </w:t>
      </w:r>
      <w:r>
        <w:t>и</w:t>
      </w:r>
      <w:r>
        <w:rPr>
          <w:spacing w:val="1"/>
        </w:rPr>
        <w:t xml:space="preserve"> </w:t>
      </w:r>
      <w:r>
        <w:t>светских</w:t>
      </w:r>
      <w:r>
        <w:rPr>
          <w:spacing w:val="1"/>
        </w:rPr>
        <w:t xml:space="preserve"> </w:t>
      </w:r>
      <w:r>
        <w:t>традиций</w:t>
      </w:r>
      <w:r>
        <w:rPr>
          <w:spacing w:val="1"/>
        </w:rPr>
        <w:t xml:space="preserve"> </w:t>
      </w:r>
      <w:r>
        <w:t>народов</w:t>
      </w:r>
      <w:r>
        <w:rPr>
          <w:spacing w:val="1"/>
        </w:rPr>
        <w:t xml:space="preserve"> </w:t>
      </w:r>
      <w:r>
        <w:t>России,</w:t>
      </w:r>
      <w:r>
        <w:rPr>
          <w:spacing w:val="1"/>
        </w:rPr>
        <w:t xml:space="preserve"> </w:t>
      </w:r>
      <w:r>
        <w:t>формированию</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социальной</w:t>
      </w:r>
      <w:r>
        <w:rPr>
          <w:spacing w:val="1"/>
        </w:rPr>
        <w:t xml:space="preserve"> </w:t>
      </w:r>
      <w:r>
        <w:t>реальности,</w:t>
      </w:r>
      <w:r>
        <w:rPr>
          <w:spacing w:val="1"/>
        </w:rPr>
        <w:t xml:space="preserve"> </w:t>
      </w:r>
      <w:r>
        <w:t>осознанию</w:t>
      </w:r>
      <w:r>
        <w:rPr>
          <w:spacing w:val="1"/>
        </w:rPr>
        <w:t xml:space="preserve"> </w:t>
      </w:r>
      <w:r>
        <w:t>роли</w:t>
      </w:r>
      <w:r>
        <w:rPr>
          <w:spacing w:val="1"/>
        </w:rPr>
        <w:t xml:space="preserve"> </w:t>
      </w:r>
      <w:r>
        <w:t>буддизма,</w:t>
      </w:r>
      <w:r>
        <w:rPr>
          <w:spacing w:val="1"/>
        </w:rPr>
        <w:t xml:space="preserve"> </w:t>
      </w:r>
      <w:r>
        <w:t>православия,</w:t>
      </w:r>
      <w:r>
        <w:rPr>
          <w:spacing w:val="1"/>
        </w:rPr>
        <w:t xml:space="preserve"> </w:t>
      </w:r>
      <w:r>
        <w:t>ислама,</w:t>
      </w:r>
      <w:r>
        <w:rPr>
          <w:spacing w:val="1"/>
        </w:rPr>
        <w:t xml:space="preserve"> </w:t>
      </w:r>
      <w:r>
        <w:t>иудаизма,</w:t>
      </w:r>
      <w:r>
        <w:rPr>
          <w:spacing w:val="1"/>
        </w:rPr>
        <w:t xml:space="preserve"> </w:t>
      </w:r>
      <w:r>
        <w:t>светской</w:t>
      </w:r>
      <w:r>
        <w:rPr>
          <w:spacing w:val="1"/>
        </w:rPr>
        <w:t xml:space="preserve"> </w:t>
      </w:r>
      <w:r>
        <w:t>этики</w:t>
      </w:r>
      <w:r>
        <w:rPr>
          <w:spacing w:val="1"/>
        </w:rPr>
        <w:t xml:space="preserve"> </w:t>
      </w:r>
      <w:r>
        <w:t>в</w:t>
      </w:r>
      <w:r>
        <w:rPr>
          <w:spacing w:val="1"/>
        </w:rPr>
        <w:t xml:space="preserve"> </w:t>
      </w:r>
      <w:r>
        <w:t>истории</w:t>
      </w:r>
      <w:r>
        <w:rPr>
          <w:spacing w:val="1"/>
        </w:rPr>
        <w:t xml:space="preserve"> </w:t>
      </w:r>
      <w:r>
        <w:t>и</w:t>
      </w:r>
      <w:r>
        <w:rPr>
          <w:spacing w:val="-47"/>
        </w:rPr>
        <w:t xml:space="preserve"> </w:t>
      </w:r>
      <w:r>
        <w:t>культуре</w:t>
      </w:r>
      <w:r>
        <w:rPr>
          <w:spacing w:val="1"/>
        </w:rPr>
        <w:t xml:space="preserve"> </w:t>
      </w:r>
      <w:r>
        <w:t>нашей</w:t>
      </w:r>
      <w:r>
        <w:rPr>
          <w:spacing w:val="1"/>
        </w:rPr>
        <w:t xml:space="preserve"> </w:t>
      </w:r>
      <w:r>
        <w:t>страны.</w:t>
      </w:r>
      <w:r>
        <w:rPr>
          <w:spacing w:val="1"/>
        </w:rPr>
        <w:t xml:space="preserve"> </w:t>
      </w:r>
      <w:r>
        <w:t>Коммуникативный</w:t>
      </w:r>
      <w:r>
        <w:rPr>
          <w:spacing w:val="1"/>
        </w:rPr>
        <w:t xml:space="preserve"> </w:t>
      </w:r>
      <w:r>
        <w:t>подход</w:t>
      </w:r>
      <w:r>
        <w:rPr>
          <w:spacing w:val="1"/>
        </w:rPr>
        <w:t xml:space="preserve"> </w:t>
      </w:r>
      <w:r>
        <w:t>к</w:t>
      </w:r>
      <w:r>
        <w:rPr>
          <w:spacing w:val="1"/>
        </w:rPr>
        <w:t xml:space="preserve"> </w:t>
      </w:r>
      <w:r>
        <w:t>преподаванию</w:t>
      </w:r>
      <w:r>
        <w:rPr>
          <w:spacing w:val="1"/>
        </w:rPr>
        <w:t xml:space="preserve"> </w:t>
      </w:r>
      <w:r>
        <w:t>предмета</w:t>
      </w:r>
      <w:r>
        <w:rPr>
          <w:spacing w:val="1"/>
        </w:rPr>
        <w:t xml:space="preserve"> </w:t>
      </w:r>
      <w:r>
        <w:t>ОРКСЭ</w:t>
      </w:r>
      <w:r>
        <w:rPr>
          <w:spacing w:val="1"/>
        </w:rPr>
        <w:t xml:space="preserve"> </w:t>
      </w:r>
      <w:r>
        <w:t>предполагает</w:t>
      </w:r>
      <w:r>
        <w:rPr>
          <w:spacing w:val="1"/>
        </w:rPr>
        <w:t xml:space="preserve"> </w:t>
      </w:r>
      <w:r>
        <w:t>организацию</w:t>
      </w:r>
      <w:r>
        <w:rPr>
          <w:spacing w:val="1"/>
        </w:rPr>
        <w:t xml:space="preserve"> </w:t>
      </w:r>
      <w:r>
        <w:t>коммуникативной</w:t>
      </w:r>
      <w:r>
        <w:rPr>
          <w:spacing w:val="1"/>
        </w:rPr>
        <w:t xml:space="preserve"> </w:t>
      </w:r>
      <w:r>
        <w:t>деятельности</w:t>
      </w:r>
      <w:r>
        <w:rPr>
          <w:spacing w:val="1"/>
        </w:rPr>
        <w:t xml:space="preserve"> </w:t>
      </w:r>
      <w:r>
        <w:t>обучающихся,</w:t>
      </w:r>
      <w:r>
        <w:rPr>
          <w:spacing w:val="1"/>
        </w:rPr>
        <w:t xml:space="preserve"> </w:t>
      </w:r>
      <w:r>
        <w:t>требующей</w:t>
      </w:r>
      <w:r>
        <w:rPr>
          <w:spacing w:val="1"/>
        </w:rPr>
        <w:t xml:space="preserve"> </w:t>
      </w:r>
      <w:r>
        <w:t>от</w:t>
      </w:r>
      <w:r>
        <w:rPr>
          <w:spacing w:val="1"/>
        </w:rPr>
        <w:t xml:space="preserve"> </w:t>
      </w:r>
      <w:r>
        <w:t>них</w:t>
      </w:r>
      <w:r>
        <w:rPr>
          <w:spacing w:val="1"/>
        </w:rPr>
        <w:t xml:space="preserve"> </w:t>
      </w:r>
      <w:r>
        <w:t>умения</w:t>
      </w:r>
      <w:r>
        <w:rPr>
          <w:spacing w:val="1"/>
        </w:rPr>
        <w:t xml:space="preserve"> </w:t>
      </w:r>
      <w:r>
        <w:t>выслушивать</w:t>
      </w:r>
      <w:r>
        <w:rPr>
          <w:spacing w:val="1"/>
        </w:rPr>
        <w:t xml:space="preserve"> </w:t>
      </w:r>
      <w:r>
        <w:t>позицию партнёра по деятельности, принимать её, согласовывать усилия</w:t>
      </w:r>
      <w:r>
        <w:rPr>
          <w:spacing w:val="1"/>
        </w:rPr>
        <w:t xml:space="preserve"> </w:t>
      </w:r>
      <w:r>
        <w:t>для</w:t>
      </w:r>
      <w:r>
        <w:rPr>
          <w:spacing w:val="1"/>
        </w:rPr>
        <w:t xml:space="preserve"> </w:t>
      </w:r>
      <w:r>
        <w:t>достижения</w:t>
      </w:r>
      <w:r>
        <w:rPr>
          <w:spacing w:val="1"/>
        </w:rPr>
        <w:t xml:space="preserve"> </w:t>
      </w:r>
      <w:r>
        <w:t>поставленной</w:t>
      </w:r>
      <w:r>
        <w:rPr>
          <w:spacing w:val="1"/>
        </w:rPr>
        <w:t xml:space="preserve"> </w:t>
      </w:r>
      <w:r>
        <w:t>цели,</w:t>
      </w:r>
      <w:r>
        <w:rPr>
          <w:spacing w:val="1"/>
        </w:rPr>
        <w:t xml:space="preserve"> </w:t>
      </w:r>
      <w:r>
        <w:t>находить</w:t>
      </w:r>
      <w:r>
        <w:rPr>
          <w:spacing w:val="1"/>
        </w:rPr>
        <w:t xml:space="preserve"> </w:t>
      </w:r>
      <w:r>
        <w:t>адекватные</w:t>
      </w:r>
      <w:r>
        <w:rPr>
          <w:spacing w:val="1"/>
        </w:rPr>
        <w:t xml:space="preserve"> </w:t>
      </w:r>
      <w:r>
        <w:t>вербальные</w:t>
      </w:r>
      <w:r>
        <w:rPr>
          <w:spacing w:val="1"/>
        </w:rPr>
        <w:t xml:space="preserve"> </w:t>
      </w:r>
      <w:r>
        <w:t>средства</w:t>
      </w:r>
      <w:r>
        <w:rPr>
          <w:spacing w:val="1"/>
        </w:rPr>
        <w:t xml:space="preserve"> </w:t>
      </w:r>
      <w:r>
        <w:t>передачи</w:t>
      </w:r>
      <w:r>
        <w:rPr>
          <w:spacing w:val="1"/>
        </w:rPr>
        <w:t xml:space="preserve"> </w:t>
      </w:r>
      <w:r>
        <w:t>информации</w:t>
      </w:r>
      <w:r>
        <w:rPr>
          <w:spacing w:val="1"/>
        </w:rPr>
        <w:t xml:space="preserve"> </w:t>
      </w:r>
      <w:r>
        <w:t>и</w:t>
      </w:r>
      <w:r>
        <w:rPr>
          <w:spacing w:val="1"/>
        </w:rPr>
        <w:t xml:space="preserve"> </w:t>
      </w:r>
      <w:r>
        <w:t>рефлексии.</w:t>
      </w:r>
      <w:r>
        <w:rPr>
          <w:spacing w:val="1"/>
        </w:rPr>
        <w:t xml:space="preserve"> </w:t>
      </w:r>
      <w:r>
        <w:t>Деятельностный</w:t>
      </w:r>
      <w:r>
        <w:rPr>
          <w:spacing w:val="1"/>
        </w:rPr>
        <w:t xml:space="preserve"> </w:t>
      </w:r>
      <w:r>
        <w:t>подход,</w:t>
      </w:r>
      <w:r>
        <w:rPr>
          <w:spacing w:val="1"/>
        </w:rPr>
        <w:t xml:space="preserve"> </w:t>
      </w:r>
      <w:r>
        <w:t>основывающийся на принципе диалогичности, осуществляется в процессе</w:t>
      </w:r>
      <w:r>
        <w:rPr>
          <w:spacing w:val="1"/>
        </w:rPr>
        <w:t xml:space="preserve"> </w:t>
      </w:r>
      <w:r>
        <w:t>активного</w:t>
      </w:r>
      <w:r>
        <w:rPr>
          <w:spacing w:val="1"/>
        </w:rPr>
        <w:t xml:space="preserve"> </w:t>
      </w:r>
      <w:r>
        <w:t>взаимодействия</w:t>
      </w:r>
      <w:r>
        <w:rPr>
          <w:spacing w:val="1"/>
        </w:rPr>
        <w:t xml:space="preserve"> </w:t>
      </w:r>
      <w:r>
        <w:t>обучающихся,</w:t>
      </w:r>
      <w:r>
        <w:rPr>
          <w:spacing w:val="1"/>
        </w:rPr>
        <w:t xml:space="preserve"> </w:t>
      </w:r>
      <w:r>
        <w:t>сотрудничества,</w:t>
      </w:r>
      <w:r>
        <w:rPr>
          <w:spacing w:val="1"/>
        </w:rPr>
        <w:t xml:space="preserve"> </w:t>
      </w:r>
      <w:r>
        <w:t>обмена</w:t>
      </w:r>
      <w:r>
        <w:rPr>
          <w:spacing w:val="1"/>
        </w:rPr>
        <w:t xml:space="preserve"> </w:t>
      </w:r>
      <w:r>
        <w:t>информацией,</w:t>
      </w:r>
      <w:r>
        <w:rPr>
          <w:spacing w:val="3"/>
        </w:rPr>
        <w:t xml:space="preserve"> </w:t>
      </w:r>
      <w:r>
        <w:t>обсуждения разных</w:t>
      </w:r>
      <w:r>
        <w:rPr>
          <w:spacing w:val="1"/>
        </w:rPr>
        <w:t xml:space="preserve"> </w:t>
      </w:r>
      <w:r>
        <w:t>точек зрения и</w:t>
      </w:r>
      <w:r>
        <w:rPr>
          <w:spacing w:val="4"/>
        </w:rPr>
        <w:t xml:space="preserve"> </w:t>
      </w:r>
      <w:r>
        <w:t>т. п.</w:t>
      </w:r>
    </w:p>
    <w:p>
      <w:pPr>
        <w:pStyle w:val="33"/>
        <w:spacing w:before="13" w:line="249" w:lineRule="auto"/>
        <w:ind w:right="285" w:firstLine="225"/>
      </w:pPr>
      <w:r>
        <w:t>Предпосылками усвоения младшими школьниками содержания курса</w:t>
      </w:r>
      <w:r>
        <w:rPr>
          <w:spacing w:val="1"/>
        </w:rPr>
        <w:t xml:space="preserve"> </w:t>
      </w:r>
      <w:r>
        <w:t>являются психологические особенности детей, завершающих обучение в</w:t>
      </w:r>
      <w:r>
        <w:rPr>
          <w:spacing w:val="1"/>
        </w:rPr>
        <w:t xml:space="preserve"> </w:t>
      </w:r>
      <w:r>
        <w:t>начальной</w:t>
      </w:r>
      <w:r>
        <w:rPr>
          <w:spacing w:val="1"/>
        </w:rPr>
        <w:t xml:space="preserve"> </w:t>
      </w:r>
      <w:r>
        <w:t>школе:</w:t>
      </w:r>
      <w:r>
        <w:rPr>
          <w:spacing w:val="1"/>
        </w:rPr>
        <w:t xml:space="preserve"> </w:t>
      </w:r>
      <w:r>
        <w:t>интерес</w:t>
      </w:r>
      <w:r>
        <w:rPr>
          <w:spacing w:val="1"/>
        </w:rPr>
        <w:t xml:space="preserve"> </w:t>
      </w:r>
      <w:r>
        <w:t>к</w:t>
      </w:r>
      <w:r>
        <w:rPr>
          <w:spacing w:val="1"/>
        </w:rPr>
        <w:t xml:space="preserve"> </w:t>
      </w:r>
      <w:r>
        <w:t>социальной</w:t>
      </w:r>
      <w:r>
        <w:rPr>
          <w:spacing w:val="1"/>
        </w:rPr>
        <w:t xml:space="preserve"> </w:t>
      </w:r>
      <w:r>
        <w:t>жизни,</w:t>
      </w:r>
      <w:r>
        <w:rPr>
          <w:spacing w:val="1"/>
        </w:rPr>
        <w:t xml:space="preserve"> </w:t>
      </w:r>
      <w:r>
        <w:t>любознательность,</w:t>
      </w:r>
      <w:r>
        <w:rPr>
          <w:spacing w:val="1"/>
        </w:rPr>
        <w:t xml:space="preserve"> </w:t>
      </w:r>
      <w:r>
        <w:t>принятие авторитета взрослого. Психологи подчёркивают естественную</w:t>
      </w:r>
      <w:r>
        <w:rPr>
          <w:spacing w:val="1"/>
        </w:rPr>
        <w:t xml:space="preserve"> </w:t>
      </w:r>
      <w:r>
        <w:t>открытость детей этого возраста, способность эмоционально реагировать</w:t>
      </w:r>
      <w:r>
        <w:rPr>
          <w:spacing w:val="1"/>
        </w:rPr>
        <w:t xml:space="preserve"> </w:t>
      </w:r>
      <w:r>
        <w:t>на</w:t>
      </w:r>
      <w:r>
        <w:rPr>
          <w:spacing w:val="1"/>
        </w:rPr>
        <w:t xml:space="preserve"> </w:t>
      </w:r>
      <w:r>
        <w:t>окружающую</w:t>
      </w:r>
      <w:r>
        <w:rPr>
          <w:spacing w:val="1"/>
        </w:rPr>
        <w:t xml:space="preserve"> </w:t>
      </w:r>
      <w:r>
        <w:t>действительность,</w:t>
      </w:r>
      <w:r>
        <w:rPr>
          <w:spacing w:val="1"/>
        </w:rPr>
        <w:t xml:space="preserve"> </w:t>
      </w:r>
      <w:r>
        <w:t>остро</w:t>
      </w:r>
      <w:r>
        <w:rPr>
          <w:spacing w:val="1"/>
        </w:rPr>
        <w:t xml:space="preserve"> </w:t>
      </w:r>
      <w:r>
        <w:t>реагировать</w:t>
      </w:r>
      <w:r>
        <w:rPr>
          <w:spacing w:val="1"/>
        </w:rPr>
        <w:t xml:space="preserve"> </w:t>
      </w:r>
      <w:r>
        <w:t>как</w:t>
      </w:r>
      <w:r>
        <w:rPr>
          <w:spacing w:val="1"/>
        </w:rPr>
        <w:t xml:space="preserve"> </w:t>
      </w:r>
      <w:r>
        <w:t>на</w:t>
      </w:r>
      <w:r>
        <w:rPr>
          <w:spacing w:val="1"/>
        </w:rPr>
        <w:t xml:space="preserve"> </w:t>
      </w:r>
      <w:r>
        <w:t>доброжелательность,</w:t>
      </w:r>
      <w:r>
        <w:rPr>
          <w:spacing w:val="1"/>
        </w:rPr>
        <w:t xml:space="preserve"> </w:t>
      </w:r>
      <w:r>
        <w:t>отзывчивость,</w:t>
      </w:r>
      <w:r>
        <w:rPr>
          <w:spacing w:val="1"/>
        </w:rPr>
        <w:t xml:space="preserve"> </w:t>
      </w:r>
      <w:r>
        <w:t>доброту</w:t>
      </w:r>
      <w:r>
        <w:rPr>
          <w:spacing w:val="1"/>
        </w:rPr>
        <w:t xml:space="preserve"> </w:t>
      </w:r>
      <w:r>
        <w:t>других</w:t>
      </w:r>
      <w:r>
        <w:rPr>
          <w:spacing w:val="1"/>
        </w:rPr>
        <w:t xml:space="preserve"> </w:t>
      </w:r>
      <w:r>
        <w:t>людей,</w:t>
      </w:r>
      <w:r>
        <w:rPr>
          <w:spacing w:val="1"/>
        </w:rPr>
        <w:t xml:space="preserve"> </w:t>
      </w:r>
      <w:r>
        <w:t>так</w:t>
      </w:r>
      <w:r>
        <w:rPr>
          <w:spacing w:val="1"/>
        </w:rPr>
        <w:t xml:space="preserve"> </w:t>
      </w:r>
      <w:r>
        <w:t>и</w:t>
      </w:r>
      <w:r>
        <w:rPr>
          <w:spacing w:val="1"/>
        </w:rPr>
        <w:t xml:space="preserve"> </w:t>
      </w:r>
      <w:r>
        <w:t>на</w:t>
      </w:r>
      <w:r>
        <w:rPr>
          <w:spacing w:val="1"/>
        </w:rPr>
        <w:t xml:space="preserve"> </w:t>
      </w:r>
      <w:r>
        <w:t>проявление</w:t>
      </w:r>
      <w:r>
        <w:rPr>
          <w:spacing w:val="1"/>
        </w:rPr>
        <w:t xml:space="preserve"> </w:t>
      </w:r>
      <w:r>
        <w:t>несправедливости,</w:t>
      </w:r>
      <w:r>
        <w:rPr>
          <w:spacing w:val="1"/>
        </w:rPr>
        <w:t xml:space="preserve"> </w:t>
      </w:r>
      <w:r>
        <w:t>нанесение</w:t>
      </w:r>
      <w:r>
        <w:rPr>
          <w:spacing w:val="1"/>
        </w:rPr>
        <w:t xml:space="preserve"> </w:t>
      </w:r>
      <w:r>
        <w:t>обид</w:t>
      </w:r>
      <w:r>
        <w:rPr>
          <w:spacing w:val="1"/>
        </w:rPr>
        <w:t xml:space="preserve"> </w:t>
      </w:r>
      <w:r>
        <w:t>и</w:t>
      </w:r>
      <w:r>
        <w:rPr>
          <w:spacing w:val="1"/>
        </w:rPr>
        <w:t xml:space="preserve"> </w:t>
      </w:r>
      <w:r>
        <w:t>оскорблений.</w:t>
      </w:r>
      <w:r>
        <w:rPr>
          <w:spacing w:val="1"/>
        </w:rPr>
        <w:t xml:space="preserve"> </w:t>
      </w:r>
      <w:r>
        <w:t>Всё</w:t>
      </w:r>
      <w:r>
        <w:rPr>
          <w:spacing w:val="1"/>
        </w:rPr>
        <w:t xml:space="preserve"> </w:t>
      </w:r>
      <w:r>
        <w:t>это</w:t>
      </w:r>
      <w:r>
        <w:rPr>
          <w:spacing w:val="-47"/>
        </w:rPr>
        <w:t xml:space="preserve"> </w:t>
      </w:r>
      <w:r>
        <w:t>становится предпосылкой к пониманию законов существования в социуме</w:t>
      </w:r>
      <w:r>
        <w:rPr>
          <w:spacing w:val="1"/>
        </w:rPr>
        <w:t xml:space="preserve"> </w:t>
      </w:r>
      <w:r>
        <w:t>и принятию их как руководства к собственному поведению. Вместе с тем в</w:t>
      </w:r>
      <w:r>
        <w:rPr>
          <w:spacing w:val="-47"/>
        </w:rPr>
        <w:t xml:space="preserve"> </w:t>
      </w:r>
      <w:r>
        <w:t>процессе</w:t>
      </w:r>
      <w:r>
        <w:rPr>
          <w:spacing w:val="1"/>
        </w:rPr>
        <w:t xml:space="preserve"> </w:t>
      </w:r>
      <w:r>
        <w:t>обучения</w:t>
      </w:r>
      <w:r>
        <w:rPr>
          <w:spacing w:val="1"/>
        </w:rPr>
        <w:t xml:space="preserve"> </w:t>
      </w:r>
      <w:r>
        <w:t>необходимо</w:t>
      </w:r>
      <w:r>
        <w:rPr>
          <w:spacing w:val="1"/>
        </w:rPr>
        <w:t xml:space="preserve"> </w:t>
      </w:r>
      <w:r>
        <w:t>учитывать,</w:t>
      </w:r>
      <w:r>
        <w:rPr>
          <w:spacing w:val="1"/>
        </w:rPr>
        <w:t xml:space="preserve"> </w:t>
      </w:r>
      <w:r>
        <w:t>что</w:t>
      </w:r>
      <w:r>
        <w:rPr>
          <w:spacing w:val="1"/>
        </w:rPr>
        <w:t xml:space="preserve"> </w:t>
      </w:r>
      <w:r>
        <w:t>младшие</w:t>
      </w:r>
      <w:r>
        <w:rPr>
          <w:spacing w:val="1"/>
        </w:rPr>
        <w:t xml:space="preserve"> </w:t>
      </w:r>
      <w:r>
        <w:t>школьники</w:t>
      </w:r>
      <w:r>
        <w:rPr>
          <w:spacing w:val="1"/>
        </w:rPr>
        <w:t xml:space="preserve"> </w:t>
      </w:r>
      <w:r>
        <w:t>с</w:t>
      </w:r>
      <w:r>
        <w:rPr>
          <w:spacing w:val="1"/>
        </w:rPr>
        <w:t xml:space="preserve"> </w:t>
      </w:r>
      <w:r>
        <w:t>трудом</w:t>
      </w:r>
      <w:r>
        <w:rPr>
          <w:spacing w:val="1"/>
        </w:rPr>
        <w:t xml:space="preserve"> </w:t>
      </w:r>
      <w:r>
        <w:t>усваивают</w:t>
      </w:r>
      <w:r>
        <w:rPr>
          <w:spacing w:val="1"/>
        </w:rPr>
        <w:t xml:space="preserve"> </w:t>
      </w:r>
      <w:r>
        <w:t>абстрактные</w:t>
      </w:r>
      <w:r>
        <w:rPr>
          <w:spacing w:val="1"/>
        </w:rPr>
        <w:t xml:space="preserve"> </w:t>
      </w:r>
      <w:r>
        <w:t>философские</w:t>
      </w:r>
      <w:r>
        <w:rPr>
          <w:spacing w:val="1"/>
        </w:rPr>
        <w:t xml:space="preserve"> </w:t>
      </w:r>
      <w:r>
        <w:t>сентенции,</w:t>
      </w:r>
      <w:r>
        <w:rPr>
          <w:spacing w:val="1"/>
        </w:rPr>
        <w:t xml:space="preserve"> </w:t>
      </w:r>
      <w:r>
        <w:t>нравственные</w:t>
      </w:r>
      <w:r>
        <w:rPr>
          <w:spacing w:val="1"/>
        </w:rPr>
        <w:t xml:space="preserve"> </w:t>
      </w:r>
      <w:r>
        <w:t>поучения, поэтому особое внимание должно быть уделено эмоциональной</w:t>
      </w:r>
      <w:r>
        <w:rPr>
          <w:spacing w:val="1"/>
        </w:rPr>
        <w:t xml:space="preserve"> </w:t>
      </w:r>
      <w:r>
        <w:t>стороне восприятия явлений социальной жизни, связанной с проявлением</w:t>
      </w:r>
      <w:r>
        <w:rPr>
          <w:spacing w:val="1"/>
        </w:rPr>
        <w:t xml:space="preserve"> </w:t>
      </w:r>
      <w:r>
        <w:t>или нарушением нравственных, этических норм, обсуждение конкретных</w:t>
      </w:r>
      <w:r>
        <w:rPr>
          <w:spacing w:val="1"/>
        </w:rPr>
        <w:t xml:space="preserve"> </w:t>
      </w:r>
      <w:r>
        <w:t>жизненных</w:t>
      </w:r>
      <w:r>
        <w:rPr>
          <w:spacing w:val="-2"/>
        </w:rPr>
        <w:t xml:space="preserve"> </w:t>
      </w:r>
      <w:r>
        <w:t>ситуаций, дающих</w:t>
      </w:r>
      <w:r>
        <w:rPr>
          <w:spacing w:val="-2"/>
        </w:rPr>
        <w:t xml:space="preserve"> </w:t>
      </w:r>
      <w:r>
        <w:t>образцы</w:t>
      </w:r>
      <w:r>
        <w:rPr>
          <w:spacing w:val="-2"/>
        </w:rPr>
        <w:t xml:space="preserve"> </w:t>
      </w:r>
      <w:r>
        <w:t>нравственно</w:t>
      </w:r>
      <w:r>
        <w:rPr>
          <w:spacing w:val="-7"/>
        </w:rPr>
        <w:t xml:space="preserve"> </w:t>
      </w:r>
      <w:r>
        <w:t>ценного</w:t>
      </w:r>
      <w:r>
        <w:rPr>
          <w:spacing w:val="-6"/>
        </w:rPr>
        <w:t xml:space="preserve"> </w:t>
      </w:r>
      <w:r>
        <w:t>поведения.</w:t>
      </w:r>
    </w:p>
    <w:p>
      <w:pPr>
        <w:pStyle w:val="33"/>
        <w:spacing w:before="14" w:line="249" w:lineRule="auto"/>
        <w:ind w:right="294" w:firstLine="225"/>
      </w:pPr>
      <w:r>
        <w:t>В</w:t>
      </w:r>
      <w:r>
        <w:rPr>
          <w:spacing w:val="-7"/>
        </w:rPr>
        <w:t xml:space="preserve"> </w:t>
      </w:r>
      <w:r>
        <w:t>рамках</w:t>
      </w:r>
      <w:r>
        <w:rPr>
          <w:spacing w:val="-6"/>
        </w:rPr>
        <w:t xml:space="preserve"> </w:t>
      </w:r>
      <w:r>
        <w:t>реализации</w:t>
      </w:r>
      <w:r>
        <w:rPr>
          <w:spacing w:val="-3"/>
        </w:rPr>
        <w:t xml:space="preserve"> </w:t>
      </w:r>
      <w:r>
        <w:t>ОРКСЭ</w:t>
      </w:r>
      <w:r>
        <w:rPr>
          <w:spacing w:val="-4"/>
        </w:rPr>
        <w:t xml:space="preserve"> </w:t>
      </w:r>
      <w:r>
        <w:t>в</w:t>
      </w:r>
      <w:r>
        <w:rPr>
          <w:spacing w:val="-6"/>
        </w:rPr>
        <w:t xml:space="preserve"> </w:t>
      </w:r>
      <w:r>
        <w:t>части</w:t>
      </w:r>
      <w:r>
        <w:rPr>
          <w:spacing w:val="-3"/>
        </w:rPr>
        <w:t xml:space="preserve"> </w:t>
      </w:r>
      <w:r>
        <w:t>преподавания</w:t>
      </w:r>
      <w:r>
        <w:rPr>
          <w:spacing w:val="-2"/>
        </w:rPr>
        <w:t xml:space="preserve"> </w:t>
      </w:r>
      <w:r>
        <w:t>учебных</w:t>
      </w:r>
      <w:r>
        <w:rPr>
          <w:spacing w:val="-7"/>
        </w:rPr>
        <w:t xml:space="preserve"> </w:t>
      </w:r>
      <w:r>
        <w:t>модулей</w:t>
      </w:r>
      <w:r>
        <w:rPr>
          <w:spacing w:val="-3"/>
        </w:rPr>
        <w:t xml:space="preserve"> </w:t>
      </w:r>
      <w:r>
        <w:t>по</w:t>
      </w:r>
      <w:r>
        <w:rPr>
          <w:spacing w:val="-47"/>
        </w:rPr>
        <w:t xml:space="preserve"> </w:t>
      </w:r>
      <w:r>
        <w:t>основам</w:t>
      </w:r>
      <w:r>
        <w:rPr>
          <w:spacing w:val="1"/>
        </w:rPr>
        <w:t xml:space="preserve"> </w:t>
      </w:r>
      <w:r>
        <w:t>религиозных</w:t>
      </w:r>
      <w:r>
        <w:rPr>
          <w:spacing w:val="1"/>
        </w:rPr>
        <w:t xml:space="preserve"> </w:t>
      </w:r>
      <w:r>
        <w:t>культур</w:t>
      </w:r>
      <w:r>
        <w:rPr>
          <w:spacing w:val="1"/>
        </w:rPr>
        <w:t xml:space="preserve"> </w:t>
      </w:r>
      <w:r>
        <w:t>не</w:t>
      </w:r>
      <w:r>
        <w:rPr>
          <w:spacing w:val="1"/>
        </w:rPr>
        <w:t xml:space="preserve"> </w:t>
      </w:r>
      <w:r>
        <w:t>предусматривается</w:t>
      </w:r>
      <w:r>
        <w:rPr>
          <w:spacing w:val="1"/>
        </w:rPr>
        <w:t xml:space="preserve"> </w:t>
      </w:r>
      <w:r>
        <w:t>подготовка</w:t>
      </w:r>
      <w:r>
        <w:rPr>
          <w:spacing w:val="1"/>
        </w:rPr>
        <w:t xml:space="preserve"> </w:t>
      </w:r>
      <w:r>
        <w:t>обучающихся</w:t>
      </w:r>
      <w:r>
        <w:rPr>
          <w:spacing w:val="-6"/>
        </w:rPr>
        <w:t xml:space="preserve"> </w:t>
      </w:r>
      <w:r>
        <w:t>к</w:t>
      </w:r>
      <w:r>
        <w:rPr>
          <w:spacing w:val="-2"/>
        </w:rPr>
        <w:t xml:space="preserve"> </w:t>
      </w:r>
      <w:r>
        <w:t>участию</w:t>
      </w:r>
      <w:r>
        <w:rPr>
          <w:spacing w:val="-6"/>
        </w:rPr>
        <w:t xml:space="preserve"> </w:t>
      </w:r>
      <w:r>
        <w:t>в</w:t>
      </w:r>
      <w:r>
        <w:rPr>
          <w:spacing w:val="-3"/>
        </w:rPr>
        <w:t xml:space="preserve"> </w:t>
      </w:r>
      <w:r>
        <w:t>богослужениях,</w:t>
      </w:r>
      <w:r>
        <w:rPr>
          <w:spacing w:val="-3"/>
        </w:rPr>
        <w:t xml:space="preserve"> </w:t>
      </w:r>
      <w:r>
        <w:t>обучение</w:t>
      </w:r>
      <w:r>
        <w:rPr>
          <w:spacing w:val="-7"/>
        </w:rPr>
        <w:t xml:space="preserve"> </w:t>
      </w:r>
      <w:r>
        <w:t>религиозной</w:t>
      </w:r>
      <w:r>
        <w:rPr>
          <w:spacing w:val="-6"/>
        </w:rPr>
        <w:t xml:space="preserve"> </w:t>
      </w:r>
      <w:r>
        <w:t>практике</w:t>
      </w:r>
      <w:r>
        <w:rPr>
          <w:spacing w:val="-48"/>
        </w:rPr>
        <w:t xml:space="preserve"> </w:t>
      </w:r>
      <w:r>
        <w:t>в</w:t>
      </w:r>
      <w:r>
        <w:rPr>
          <w:spacing w:val="42"/>
        </w:rPr>
        <w:t xml:space="preserve"> </w:t>
      </w:r>
      <w:r>
        <w:t>религиозной</w:t>
      </w:r>
      <w:r>
        <w:rPr>
          <w:spacing w:val="40"/>
        </w:rPr>
        <w:t xml:space="preserve"> </w:t>
      </w:r>
      <w:r>
        <w:t>общине</w:t>
      </w:r>
      <w:r>
        <w:rPr>
          <w:spacing w:val="39"/>
        </w:rPr>
        <w:t xml:space="preserve"> </w:t>
      </w:r>
      <w:r>
        <w:t>(Письмо</w:t>
      </w:r>
      <w:r>
        <w:rPr>
          <w:spacing w:val="37"/>
        </w:rPr>
        <w:t xml:space="preserve"> </w:t>
      </w:r>
      <w:r>
        <w:t>Минобрнауки</w:t>
      </w:r>
      <w:r>
        <w:rPr>
          <w:spacing w:val="40"/>
        </w:rPr>
        <w:t xml:space="preserve"> </w:t>
      </w:r>
      <w:r>
        <w:t>России</w:t>
      </w:r>
      <w:r>
        <w:rPr>
          <w:spacing w:val="40"/>
        </w:rPr>
        <w:t xml:space="preserve"> </w:t>
      </w:r>
      <w:r>
        <w:t>от</w:t>
      </w:r>
      <w:r>
        <w:rPr>
          <w:spacing w:val="40"/>
        </w:rPr>
        <w:t xml:space="preserve"> </w:t>
      </w:r>
      <w:r>
        <w:t>22.08.2012</w:t>
      </w:r>
    </w:p>
    <w:p>
      <w:pPr>
        <w:pStyle w:val="33"/>
        <w:spacing w:before="4"/>
      </w:pPr>
      <w:r>
        <w:t>№08-250</w:t>
      </w:r>
      <w:r>
        <w:rPr>
          <w:spacing w:val="-5"/>
        </w:rPr>
        <w:t xml:space="preserve"> </w:t>
      </w:r>
      <w:r>
        <w:t>«О</w:t>
      </w:r>
      <w:r>
        <w:rPr>
          <w:spacing w:val="-6"/>
        </w:rPr>
        <w:t xml:space="preserve"> </w:t>
      </w:r>
      <w:r>
        <w:t>введении</w:t>
      </w:r>
      <w:r>
        <w:rPr>
          <w:spacing w:val="4"/>
        </w:rPr>
        <w:t xml:space="preserve"> </w:t>
      </w:r>
      <w:r>
        <w:t>учебного</w:t>
      </w:r>
      <w:r>
        <w:rPr>
          <w:spacing w:val="-5"/>
        </w:rPr>
        <w:t xml:space="preserve"> </w:t>
      </w:r>
      <w:r>
        <w:t>курса</w:t>
      </w:r>
      <w:r>
        <w:rPr>
          <w:spacing w:val="2"/>
        </w:rPr>
        <w:t xml:space="preserve"> </w:t>
      </w:r>
      <w:r>
        <w:t>ОРКСЭ»).</w:t>
      </w:r>
    </w:p>
    <w:p>
      <w:pPr>
        <w:pStyle w:val="33"/>
        <w:spacing w:before="65" w:line="249" w:lineRule="auto"/>
        <w:ind w:right="292" w:firstLine="225"/>
      </w:pPr>
      <w:r>
        <w:rPr>
          <w:i/>
        </w:rPr>
        <w:t>Тематическое</w:t>
      </w:r>
      <w:r>
        <w:rPr>
          <w:i/>
          <w:spacing w:val="1"/>
        </w:rPr>
        <w:t xml:space="preserve"> </w:t>
      </w:r>
      <w:r>
        <w:rPr>
          <w:i/>
        </w:rPr>
        <w:t>планирование</w:t>
      </w:r>
      <w:r>
        <w:rPr>
          <w:i/>
          <w:spacing w:val="1"/>
        </w:rPr>
        <w:t xml:space="preserve"> </w:t>
      </w:r>
      <w:r>
        <w:t>включает</w:t>
      </w:r>
      <w:r>
        <w:rPr>
          <w:spacing w:val="1"/>
        </w:rPr>
        <w:t xml:space="preserve"> </w:t>
      </w:r>
      <w:r>
        <w:t>название</w:t>
      </w:r>
      <w:r>
        <w:rPr>
          <w:spacing w:val="1"/>
        </w:rPr>
        <w:t xml:space="preserve"> </w:t>
      </w:r>
      <w:r>
        <w:t>раздела</w:t>
      </w:r>
      <w:r>
        <w:rPr>
          <w:spacing w:val="1"/>
        </w:rPr>
        <w:t xml:space="preserve"> </w:t>
      </w:r>
      <w:r>
        <w:t>(темы)</w:t>
      </w:r>
      <w:r>
        <w:rPr>
          <w:spacing w:val="1"/>
        </w:rPr>
        <w:t xml:space="preserve"> </w:t>
      </w:r>
      <w:r>
        <w:t>с</w:t>
      </w:r>
      <w:r>
        <w:rPr>
          <w:spacing w:val="1"/>
        </w:rPr>
        <w:t xml:space="preserve"> </w:t>
      </w:r>
      <w:r>
        <w:t>указание количества академических часов, отводимых на освоение каждой</w:t>
      </w:r>
      <w:r>
        <w:rPr>
          <w:spacing w:val="-47"/>
        </w:rPr>
        <w:t xml:space="preserve"> </w:t>
      </w:r>
      <w:r>
        <w:t>темы</w:t>
      </w:r>
      <w:r>
        <w:rPr>
          <w:spacing w:val="1"/>
        </w:rPr>
        <w:t xml:space="preserve"> </w:t>
      </w:r>
      <w:r>
        <w:t>учебного</w:t>
      </w:r>
      <w:r>
        <w:rPr>
          <w:spacing w:val="1"/>
        </w:rPr>
        <w:t xml:space="preserve"> </w:t>
      </w:r>
      <w:r>
        <w:t>модуля,</w:t>
      </w:r>
      <w:r>
        <w:rPr>
          <w:spacing w:val="1"/>
        </w:rPr>
        <w:t xml:space="preserve"> </w:t>
      </w:r>
      <w:r>
        <w:t>характеристику</w:t>
      </w:r>
      <w:r>
        <w:rPr>
          <w:spacing w:val="1"/>
        </w:rPr>
        <w:t xml:space="preserve"> </w:t>
      </w:r>
      <w:r>
        <w:t>основных</w:t>
      </w:r>
      <w:r>
        <w:rPr>
          <w:spacing w:val="1"/>
        </w:rPr>
        <w:t xml:space="preserve"> </w:t>
      </w:r>
      <w:r>
        <w:t>видов</w:t>
      </w:r>
      <w:r>
        <w:rPr>
          <w:spacing w:val="1"/>
        </w:rPr>
        <w:t xml:space="preserve"> </w:t>
      </w:r>
      <w:r>
        <w:t>деятельности</w:t>
      </w:r>
      <w:r>
        <w:rPr>
          <w:spacing w:val="1"/>
        </w:rPr>
        <w:t xml:space="preserve"> </w:t>
      </w:r>
      <w:r>
        <w:t>учащихся,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 учётом</w:t>
      </w:r>
      <w:r>
        <w:rPr>
          <w:spacing w:val="1"/>
        </w:rPr>
        <w:t xml:space="preserve"> </w:t>
      </w:r>
      <w:r>
        <w:t>рабочей</w:t>
      </w:r>
      <w:r>
        <w:rPr>
          <w:spacing w:val="1"/>
        </w:rPr>
        <w:t xml:space="preserve"> </w:t>
      </w:r>
      <w:r>
        <w:t>программы</w:t>
      </w:r>
      <w:r>
        <w:rPr>
          <w:spacing w:val="1"/>
        </w:rPr>
        <w:t xml:space="preserve"> </w:t>
      </w:r>
      <w:r>
        <w:t>воспитания,</w:t>
      </w:r>
      <w:r>
        <w:rPr>
          <w:spacing w:val="1"/>
        </w:rPr>
        <w:t xml:space="preserve"> </w:t>
      </w:r>
      <w:r>
        <w:t>возможность</w:t>
      </w:r>
      <w:r>
        <w:rPr>
          <w:spacing w:val="1"/>
        </w:rPr>
        <w:t xml:space="preserve"> </w:t>
      </w:r>
      <w:r>
        <w:t>использования</w:t>
      </w:r>
      <w:r>
        <w:rPr>
          <w:spacing w:val="1"/>
        </w:rPr>
        <w:t xml:space="preserve"> </w:t>
      </w:r>
      <w:r>
        <w:t>по</w:t>
      </w:r>
      <w:r>
        <w:rPr>
          <w:spacing w:val="1"/>
        </w:rPr>
        <w:t xml:space="preserve"> </w:t>
      </w:r>
      <w:r>
        <w:t>этой</w:t>
      </w:r>
      <w:r>
        <w:rPr>
          <w:spacing w:val="1"/>
        </w:rPr>
        <w:t xml:space="preserve"> </w:t>
      </w:r>
      <w:r>
        <w:t>теме</w:t>
      </w:r>
      <w:r>
        <w:rPr>
          <w:spacing w:val="1"/>
        </w:rPr>
        <w:t xml:space="preserve"> </w:t>
      </w:r>
      <w:r>
        <w:t>электронных</w:t>
      </w:r>
      <w:r>
        <w:rPr>
          <w:spacing w:val="1"/>
        </w:rPr>
        <w:t xml:space="preserve"> </w:t>
      </w:r>
      <w:r>
        <w:t>(цифровых)</w:t>
      </w:r>
      <w:r>
        <w:rPr>
          <w:spacing w:val="1"/>
        </w:rPr>
        <w:t xml:space="preserve"> </w:t>
      </w:r>
      <w:r>
        <w:t>образовательных</w:t>
      </w:r>
      <w:r>
        <w:rPr>
          <w:spacing w:val="1"/>
        </w:rPr>
        <w:t xml:space="preserve"> </w:t>
      </w:r>
      <w:r>
        <w:t>ресурсов,</w:t>
      </w:r>
      <w:r>
        <w:rPr>
          <w:spacing w:val="1"/>
        </w:rPr>
        <w:t xml:space="preserve"> </w:t>
      </w:r>
      <w:r>
        <w:t>являющихся</w:t>
      </w:r>
      <w:r>
        <w:rPr>
          <w:spacing w:val="1"/>
        </w:rPr>
        <w:t xml:space="preserve"> </w:t>
      </w:r>
      <w:r>
        <w:t>учебно-методическими</w:t>
      </w:r>
      <w:r>
        <w:rPr>
          <w:spacing w:val="1"/>
        </w:rPr>
        <w:t xml:space="preserve"> </w:t>
      </w:r>
      <w:r>
        <w:t>материалами</w:t>
      </w:r>
      <w:r>
        <w:rPr>
          <w:spacing w:val="1"/>
        </w:rPr>
        <w:t xml:space="preserve"> </w:t>
      </w:r>
      <w:r>
        <w:t>в</w:t>
      </w:r>
      <w:r>
        <w:rPr>
          <w:spacing w:val="1"/>
        </w:rPr>
        <w:t xml:space="preserve"> </w:t>
      </w:r>
      <w:r>
        <w:t>электронном</w:t>
      </w:r>
      <w:r>
        <w:rPr>
          <w:spacing w:val="1"/>
        </w:rPr>
        <w:t xml:space="preserve"> </w:t>
      </w:r>
      <w:r>
        <w:t>(цифровом)</w:t>
      </w:r>
      <w:r>
        <w:rPr>
          <w:spacing w:val="1"/>
        </w:rPr>
        <w:t xml:space="preserve"> </w:t>
      </w:r>
      <w:r>
        <w:t>виде</w:t>
      </w:r>
      <w:r>
        <w:rPr>
          <w:spacing w:val="1"/>
        </w:rPr>
        <w:t xml:space="preserve"> </w:t>
      </w:r>
      <w:r>
        <w:t>и</w:t>
      </w:r>
      <w:r>
        <w:rPr>
          <w:spacing w:val="1"/>
        </w:rPr>
        <w:t xml:space="preserve"> </w:t>
      </w:r>
      <w:r>
        <w:t>реализующими</w:t>
      </w:r>
      <w:r>
        <w:rPr>
          <w:spacing w:val="1"/>
        </w:rPr>
        <w:t xml:space="preserve"> </w:t>
      </w:r>
      <w:r>
        <w:t>дидактические</w:t>
      </w:r>
      <w:r>
        <w:rPr>
          <w:spacing w:val="1"/>
        </w:rPr>
        <w:t xml:space="preserve"> </w:t>
      </w:r>
      <w:r>
        <w:t>возможности</w:t>
      </w:r>
      <w:r>
        <w:rPr>
          <w:spacing w:val="1"/>
        </w:rPr>
        <w:t xml:space="preserve"> </w:t>
      </w:r>
      <w:r>
        <w:t>ИКТ,</w:t>
      </w:r>
      <w:r>
        <w:rPr>
          <w:spacing w:val="1"/>
        </w:rPr>
        <w:t xml:space="preserve"> </w:t>
      </w:r>
      <w:r>
        <w:t>содержание</w:t>
      </w:r>
      <w:r>
        <w:rPr>
          <w:spacing w:val="1"/>
        </w:rPr>
        <w:t xml:space="preserve"> </w:t>
      </w:r>
      <w:r>
        <w:t>которых</w:t>
      </w:r>
      <w:r>
        <w:rPr>
          <w:spacing w:val="1"/>
        </w:rPr>
        <w:t xml:space="preserve"> </w:t>
      </w:r>
      <w:r>
        <w:t>соответствует</w:t>
      </w:r>
      <w:r>
        <w:rPr>
          <w:spacing w:val="1"/>
        </w:rPr>
        <w:t xml:space="preserve"> </w:t>
      </w:r>
      <w:r>
        <w:t>законодательству</w:t>
      </w:r>
      <w:r>
        <w:rPr>
          <w:spacing w:val="-4"/>
        </w:rPr>
        <w:t xml:space="preserve"> </w:t>
      </w:r>
      <w:r>
        <w:t>об образовании.</w:t>
      </w:r>
    </w:p>
    <w:p>
      <w:pPr>
        <w:spacing w:line="249" w:lineRule="auto"/>
        <w:jc w:val="both"/>
        <w:rPr>
          <w:i/>
          <w:sz w:val="20"/>
        </w:rPr>
      </w:pPr>
    </w:p>
    <w:p>
      <w:pPr>
        <w:pStyle w:val="60"/>
        <w:spacing w:before="97" w:line="275" w:lineRule="exact"/>
        <w:jc w:val="center"/>
        <w:rPr>
          <w:sz w:val="20"/>
          <w:szCs w:val="20"/>
        </w:rPr>
      </w:pPr>
      <w:r>
        <w:rPr>
          <w:sz w:val="20"/>
          <w:szCs w:val="20"/>
        </w:rPr>
        <w:t>СОДЕРЖАНИЕ</w:t>
      </w:r>
      <w:r>
        <w:rPr>
          <w:spacing w:val="-4"/>
          <w:sz w:val="20"/>
          <w:szCs w:val="20"/>
        </w:rPr>
        <w:t xml:space="preserve"> </w:t>
      </w:r>
      <w:r>
        <w:rPr>
          <w:sz w:val="20"/>
          <w:szCs w:val="20"/>
        </w:rPr>
        <w:t>ПРЕДМЕТНОЙ</w:t>
      </w:r>
      <w:r>
        <w:rPr>
          <w:spacing w:val="-2"/>
          <w:sz w:val="20"/>
          <w:szCs w:val="20"/>
        </w:rPr>
        <w:t xml:space="preserve"> </w:t>
      </w:r>
      <w:r>
        <w:rPr>
          <w:sz w:val="20"/>
          <w:szCs w:val="20"/>
        </w:rPr>
        <w:t>ОБЛАСТИ</w:t>
      </w:r>
    </w:p>
    <w:p>
      <w:pPr>
        <w:spacing w:line="247" w:lineRule="auto"/>
        <w:ind w:left="792" w:right="446"/>
        <w:jc w:val="center"/>
        <w:rPr>
          <w:b/>
          <w:sz w:val="20"/>
          <w:szCs w:val="20"/>
        </w:rPr>
      </w:pPr>
      <w:r>
        <w:rPr>
          <w:b/>
          <w:sz w:val="20"/>
          <w:szCs w:val="20"/>
        </w:rPr>
        <w:t>(УЧЕБНОГО ПРЕДМЕТА) «ОСНОВЫ РЕЛИГИОЗНЫХ</w:t>
      </w:r>
      <w:r>
        <w:rPr>
          <w:b/>
          <w:spacing w:val="-57"/>
          <w:sz w:val="20"/>
          <w:szCs w:val="20"/>
        </w:rPr>
        <w:t xml:space="preserve"> </w:t>
      </w:r>
      <w:r>
        <w:rPr>
          <w:b/>
          <w:sz w:val="20"/>
          <w:szCs w:val="20"/>
        </w:rPr>
        <w:t>КУЛЬТУР И</w:t>
      </w:r>
      <w:r>
        <w:rPr>
          <w:b/>
          <w:spacing w:val="2"/>
          <w:sz w:val="20"/>
          <w:szCs w:val="20"/>
        </w:rPr>
        <w:t xml:space="preserve"> </w:t>
      </w:r>
      <w:r>
        <w:rPr>
          <w:b/>
          <w:sz w:val="20"/>
          <w:szCs w:val="20"/>
        </w:rPr>
        <w:t>СВЕТСКОЙ</w:t>
      </w:r>
      <w:r>
        <w:rPr>
          <w:b/>
          <w:spacing w:val="1"/>
          <w:sz w:val="20"/>
          <w:szCs w:val="20"/>
        </w:rPr>
        <w:t xml:space="preserve"> </w:t>
      </w:r>
      <w:r>
        <w:rPr>
          <w:b/>
          <w:sz w:val="20"/>
          <w:szCs w:val="20"/>
        </w:rPr>
        <w:t>ЭТИКИ»</w:t>
      </w:r>
    </w:p>
    <w:p>
      <w:pPr>
        <w:pStyle w:val="61"/>
        <w:spacing w:before="91"/>
        <w:ind w:left="0"/>
        <w:jc w:val="both"/>
      </w:pPr>
      <w:r>
        <w:rPr>
          <w:bCs w:val="0"/>
          <w:sz w:val="25"/>
          <w:szCs w:val="20"/>
        </w:rPr>
        <w:t xml:space="preserve">                  </w:t>
      </w:r>
      <w:r>
        <w:t>Модуль</w:t>
      </w:r>
      <w:r>
        <w:rPr>
          <w:spacing w:val="-4"/>
        </w:rPr>
        <w:t xml:space="preserve"> </w:t>
      </w:r>
      <w:r>
        <w:t>«Основы</w:t>
      </w:r>
      <w:r>
        <w:rPr>
          <w:spacing w:val="-10"/>
        </w:rPr>
        <w:t xml:space="preserve"> </w:t>
      </w:r>
      <w:r>
        <w:t>православной культуры»</w:t>
      </w:r>
    </w:p>
    <w:p>
      <w:pPr>
        <w:pStyle w:val="33"/>
        <w:spacing w:before="122" w:line="249" w:lineRule="auto"/>
        <w:ind w:right="290" w:firstLine="225"/>
      </w:pPr>
      <w:r>
        <w:t>Россия</w:t>
      </w:r>
      <w:r>
        <w:rPr>
          <w:spacing w:val="-9"/>
        </w:rPr>
        <w:t xml:space="preserve"> </w:t>
      </w:r>
      <w:r>
        <w:t>—</w:t>
      </w:r>
      <w:r>
        <w:rPr>
          <w:spacing w:val="-8"/>
        </w:rPr>
        <w:t xml:space="preserve"> </w:t>
      </w:r>
      <w:r>
        <w:t>наша</w:t>
      </w:r>
      <w:r>
        <w:rPr>
          <w:spacing w:val="-12"/>
        </w:rPr>
        <w:t xml:space="preserve"> </w:t>
      </w:r>
      <w:r>
        <w:t>Родина.</w:t>
      </w:r>
      <w:r>
        <w:rPr>
          <w:spacing w:val="-6"/>
        </w:rPr>
        <w:t xml:space="preserve"> </w:t>
      </w:r>
      <w:r>
        <w:t>Введение</w:t>
      </w:r>
      <w:r>
        <w:rPr>
          <w:spacing w:val="-11"/>
        </w:rPr>
        <w:t xml:space="preserve"> </w:t>
      </w:r>
      <w:r>
        <w:t>в</w:t>
      </w:r>
      <w:r>
        <w:rPr>
          <w:spacing w:val="-12"/>
        </w:rPr>
        <w:t xml:space="preserve"> </w:t>
      </w:r>
      <w:r>
        <w:t>православную</w:t>
      </w:r>
      <w:r>
        <w:rPr>
          <w:spacing w:val="-10"/>
        </w:rPr>
        <w:t xml:space="preserve"> </w:t>
      </w:r>
      <w:r>
        <w:t>традицию.</w:t>
      </w:r>
      <w:r>
        <w:rPr>
          <w:spacing w:val="-6"/>
        </w:rPr>
        <w:t xml:space="preserve"> </w:t>
      </w:r>
      <w:r>
        <w:t>Культура</w:t>
      </w:r>
      <w:r>
        <w:rPr>
          <w:spacing w:val="-7"/>
        </w:rPr>
        <w:t xml:space="preserve"> </w:t>
      </w:r>
      <w:r>
        <w:t>и</w:t>
      </w:r>
      <w:r>
        <w:rPr>
          <w:spacing w:val="-48"/>
        </w:rPr>
        <w:t xml:space="preserve"> </w:t>
      </w:r>
      <w:r>
        <w:rPr>
          <w:spacing w:val="-1"/>
        </w:rPr>
        <w:t>религия.</w:t>
      </w:r>
      <w:r>
        <w:rPr>
          <w:spacing w:val="-5"/>
        </w:rPr>
        <w:t xml:space="preserve"> </w:t>
      </w:r>
      <w:r>
        <w:rPr>
          <w:spacing w:val="-1"/>
        </w:rPr>
        <w:t>Во</w:t>
      </w:r>
      <w:r>
        <w:rPr>
          <w:spacing w:val="-11"/>
        </w:rPr>
        <w:t xml:space="preserve"> </w:t>
      </w:r>
      <w:r>
        <w:rPr>
          <w:spacing w:val="-1"/>
        </w:rPr>
        <w:t>что</w:t>
      </w:r>
      <w:r>
        <w:rPr>
          <w:spacing w:val="-11"/>
        </w:rPr>
        <w:t xml:space="preserve"> </w:t>
      </w:r>
      <w:r>
        <w:rPr>
          <w:spacing w:val="-1"/>
        </w:rPr>
        <w:t>верят</w:t>
      </w:r>
      <w:r>
        <w:rPr>
          <w:spacing w:val="-8"/>
        </w:rPr>
        <w:t xml:space="preserve"> </w:t>
      </w:r>
      <w:r>
        <w:rPr>
          <w:spacing w:val="-1"/>
        </w:rPr>
        <w:t>православные</w:t>
      </w:r>
      <w:r>
        <w:rPr>
          <w:spacing w:val="-9"/>
        </w:rPr>
        <w:t xml:space="preserve"> </w:t>
      </w:r>
      <w:r>
        <w:t>христиане.</w:t>
      </w:r>
      <w:r>
        <w:rPr>
          <w:spacing w:val="-4"/>
        </w:rPr>
        <w:t xml:space="preserve"> </w:t>
      </w:r>
      <w:r>
        <w:t>Добро</w:t>
      </w:r>
      <w:r>
        <w:rPr>
          <w:spacing w:val="-12"/>
        </w:rPr>
        <w:t xml:space="preserve"> </w:t>
      </w:r>
      <w:r>
        <w:t>и</w:t>
      </w:r>
      <w:r>
        <w:rPr>
          <w:spacing w:val="-4"/>
        </w:rPr>
        <w:t xml:space="preserve"> </w:t>
      </w:r>
      <w:r>
        <w:t>зло</w:t>
      </w:r>
      <w:r>
        <w:rPr>
          <w:spacing w:val="-11"/>
        </w:rPr>
        <w:t xml:space="preserve"> </w:t>
      </w:r>
      <w:r>
        <w:t>в</w:t>
      </w:r>
      <w:r>
        <w:rPr>
          <w:spacing w:val="-6"/>
        </w:rPr>
        <w:t xml:space="preserve"> </w:t>
      </w:r>
      <w:r>
        <w:t>православной</w:t>
      </w:r>
      <w:r>
        <w:rPr>
          <w:spacing w:val="-48"/>
        </w:rPr>
        <w:t xml:space="preserve"> </w:t>
      </w:r>
      <w:r>
        <w:t>традиции.</w:t>
      </w:r>
      <w:r>
        <w:rPr>
          <w:spacing w:val="1"/>
        </w:rPr>
        <w:t xml:space="preserve"> </w:t>
      </w:r>
      <w:r>
        <w:t>Золотое</w:t>
      </w:r>
      <w:r>
        <w:rPr>
          <w:spacing w:val="1"/>
        </w:rPr>
        <w:t xml:space="preserve"> </w:t>
      </w:r>
      <w:r>
        <w:t>правило</w:t>
      </w:r>
      <w:r>
        <w:rPr>
          <w:spacing w:val="1"/>
        </w:rPr>
        <w:t xml:space="preserve"> </w:t>
      </w:r>
      <w:r>
        <w:t>нравственности.</w:t>
      </w:r>
      <w:r>
        <w:rPr>
          <w:spacing w:val="1"/>
        </w:rPr>
        <w:t xml:space="preserve"> </w:t>
      </w:r>
      <w:r>
        <w:t>Любовь</w:t>
      </w:r>
      <w:r>
        <w:rPr>
          <w:spacing w:val="1"/>
        </w:rPr>
        <w:t xml:space="preserve"> </w:t>
      </w:r>
      <w:r>
        <w:t>к</w:t>
      </w:r>
      <w:r>
        <w:rPr>
          <w:spacing w:val="1"/>
        </w:rPr>
        <w:t xml:space="preserve"> </w:t>
      </w:r>
      <w:r>
        <w:t>ближнему.</w:t>
      </w:r>
      <w:r>
        <w:rPr>
          <w:spacing w:val="1"/>
        </w:rPr>
        <w:t xml:space="preserve"> </w:t>
      </w:r>
      <w:r>
        <w:t>Отношение к труду. Долг и ответственность. Милосердие и сострадание.</w:t>
      </w:r>
      <w:r>
        <w:rPr>
          <w:spacing w:val="1"/>
        </w:rPr>
        <w:t xml:space="preserve"> </w:t>
      </w:r>
      <w:r>
        <w:t>Православие</w:t>
      </w:r>
      <w:r>
        <w:rPr>
          <w:spacing w:val="1"/>
        </w:rPr>
        <w:t xml:space="preserve"> </w:t>
      </w:r>
      <w:r>
        <w:t>в</w:t>
      </w:r>
      <w:r>
        <w:rPr>
          <w:spacing w:val="1"/>
        </w:rPr>
        <w:t xml:space="preserve"> </w:t>
      </w:r>
      <w:r>
        <w:t>России.</w:t>
      </w:r>
      <w:r>
        <w:rPr>
          <w:spacing w:val="1"/>
        </w:rPr>
        <w:t xml:space="preserve"> </w:t>
      </w:r>
      <w:r>
        <w:t>Православный</w:t>
      </w:r>
      <w:r>
        <w:rPr>
          <w:spacing w:val="1"/>
        </w:rPr>
        <w:t xml:space="preserve"> </w:t>
      </w:r>
      <w:r>
        <w:t>храм</w:t>
      </w:r>
      <w:r>
        <w:rPr>
          <w:spacing w:val="1"/>
        </w:rPr>
        <w:t xml:space="preserve"> </w:t>
      </w:r>
      <w:r>
        <w:t>и</w:t>
      </w:r>
      <w:r>
        <w:rPr>
          <w:spacing w:val="1"/>
        </w:rPr>
        <w:t xml:space="preserve"> </w:t>
      </w:r>
      <w:r>
        <w:t>другие</w:t>
      </w:r>
      <w:r>
        <w:rPr>
          <w:spacing w:val="1"/>
        </w:rPr>
        <w:t xml:space="preserve"> </w:t>
      </w:r>
      <w:r>
        <w:t>святыни.</w:t>
      </w:r>
      <w:r>
        <w:rPr>
          <w:spacing w:val="1"/>
        </w:rPr>
        <w:t xml:space="preserve"> </w:t>
      </w:r>
      <w:r>
        <w:t>Символический</w:t>
      </w:r>
      <w:r>
        <w:rPr>
          <w:spacing w:val="1"/>
        </w:rPr>
        <w:t xml:space="preserve"> </w:t>
      </w:r>
      <w:r>
        <w:t>язык</w:t>
      </w:r>
      <w:r>
        <w:rPr>
          <w:spacing w:val="1"/>
        </w:rPr>
        <w:t xml:space="preserve"> </w:t>
      </w:r>
      <w:r>
        <w:t>православной</w:t>
      </w:r>
      <w:r>
        <w:rPr>
          <w:spacing w:val="1"/>
        </w:rPr>
        <w:t xml:space="preserve"> </w:t>
      </w:r>
      <w:r>
        <w:t>культуры:</w:t>
      </w:r>
      <w:r>
        <w:rPr>
          <w:spacing w:val="1"/>
        </w:rPr>
        <w:t xml:space="preserve"> </w:t>
      </w:r>
      <w:r>
        <w:t>христианское</w:t>
      </w:r>
      <w:r>
        <w:rPr>
          <w:spacing w:val="1"/>
        </w:rPr>
        <w:t xml:space="preserve"> </w:t>
      </w:r>
      <w:r>
        <w:t>искусство</w:t>
      </w:r>
      <w:r>
        <w:rPr>
          <w:spacing w:val="1"/>
        </w:rPr>
        <w:t xml:space="preserve"> </w:t>
      </w:r>
      <w:r>
        <w:t>(иконы, фрески, церковное пение, прикладное искусство), православный</w:t>
      </w:r>
      <w:r>
        <w:rPr>
          <w:spacing w:val="1"/>
        </w:rPr>
        <w:t xml:space="preserve"> </w:t>
      </w:r>
      <w:r>
        <w:t>календарь.</w:t>
      </w:r>
      <w:r>
        <w:rPr>
          <w:spacing w:val="2"/>
        </w:rPr>
        <w:t xml:space="preserve"> </w:t>
      </w:r>
      <w:r>
        <w:t>Праздники.</w:t>
      </w:r>
      <w:r>
        <w:rPr>
          <w:spacing w:val="3"/>
        </w:rPr>
        <w:t xml:space="preserve"> </w:t>
      </w:r>
      <w:r>
        <w:t>Христианская</w:t>
      </w:r>
      <w:r>
        <w:rPr>
          <w:spacing w:val="1"/>
        </w:rPr>
        <w:t xml:space="preserve"> </w:t>
      </w:r>
      <w:r>
        <w:t>семья и</w:t>
      </w:r>
      <w:r>
        <w:rPr>
          <w:spacing w:val="-1"/>
        </w:rPr>
        <w:t xml:space="preserve"> </w:t>
      </w:r>
      <w:r>
        <w:t>её</w:t>
      </w:r>
      <w:r>
        <w:rPr>
          <w:spacing w:val="-2"/>
        </w:rPr>
        <w:t xml:space="preserve"> </w:t>
      </w:r>
      <w:r>
        <w:t>ценности.</w:t>
      </w:r>
    </w:p>
    <w:p>
      <w:pPr>
        <w:pStyle w:val="33"/>
        <w:spacing w:before="7" w:line="249" w:lineRule="auto"/>
        <w:ind w:right="299" w:firstLine="225"/>
      </w:pPr>
      <w:r>
        <w:t>Любовь и уважение к Отечеству. Патриотизм многонационального и</w:t>
      </w:r>
      <w:r>
        <w:rPr>
          <w:spacing w:val="1"/>
        </w:rPr>
        <w:t xml:space="preserve"> </w:t>
      </w:r>
      <w:r>
        <w:t>многоконфессионального</w:t>
      </w:r>
      <w:r>
        <w:rPr>
          <w:spacing w:val="-4"/>
        </w:rPr>
        <w:t xml:space="preserve"> </w:t>
      </w:r>
      <w:r>
        <w:t>народа</w:t>
      </w:r>
      <w:r>
        <w:rPr>
          <w:spacing w:val="4"/>
        </w:rPr>
        <w:t xml:space="preserve"> </w:t>
      </w:r>
      <w:r>
        <w:t>России.</w:t>
      </w:r>
    </w:p>
    <w:p>
      <w:pPr>
        <w:pStyle w:val="33"/>
        <w:ind w:left="0"/>
        <w:jc w:val="left"/>
        <w:rPr>
          <w:sz w:val="24"/>
        </w:rPr>
      </w:pPr>
    </w:p>
    <w:p>
      <w:pPr>
        <w:pStyle w:val="61"/>
        <w:jc w:val="both"/>
      </w:pPr>
      <w:r>
        <w:t>Модуль</w:t>
      </w:r>
      <w:r>
        <w:rPr>
          <w:spacing w:val="-2"/>
        </w:rPr>
        <w:t xml:space="preserve"> </w:t>
      </w:r>
      <w:r>
        <w:t>«Основы</w:t>
      </w:r>
      <w:r>
        <w:rPr>
          <w:spacing w:val="-8"/>
        </w:rPr>
        <w:t xml:space="preserve"> </w:t>
      </w:r>
      <w:r>
        <w:t>исламской</w:t>
      </w:r>
      <w:r>
        <w:rPr>
          <w:spacing w:val="-3"/>
        </w:rPr>
        <w:t xml:space="preserve"> </w:t>
      </w:r>
      <w:r>
        <w:t>культуры»</w:t>
      </w:r>
    </w:p>
    <w:p>
      <w:pPr>
        <w:pStyle w:val="33"/>
        <w:spacing w:before="121" w:line="249" w:lineRule="auto"/>
        <w:ind w:right="294" w:firstLine="225"/>
      </w:pPr>
      <w:r>
        <w:t>Россия — наша Родина. Введение в исламскую традицию. Культура и</w:t>
      </w:r>
      <w:r>
        <w:rPr>
          <w:spacing w:val="1"/>
        </w:rPr>
        <w:t xml:space="preserve"> </w:t>
      </w:r>
      <w:r>
        <w:t>религия. Пророк Мухаммад — образец человека и учитель нравственности</w:t>
      </w:r>
      <w:r>
        <w:rPr>
          <w:spacing w:val="-47"/>
        </w:rPr>
        <w:t xml:space="preserve"> </w:t>
      </w:r>
      <w:r>
        <w:t>в исламской традиции. Во что верят мусульмане. Добро и зло в исламкой</w:t>
      </w:r>
      <w:r>
        <w:rPr>
          <w:spacing w:val="1"/>
        </w:rPr>
        <w:t xml:space="preserve"> </w:t>
      </w:r>
      <w:r>
        <w:t>традиции. Нравственные основы ислама. Любовь к ближнему. Отношение</w:t>
      </w:r>
      <w:r>
        <w:rPr>
          <w:spacing w:val="1"/>
        </w:rPr>
        <w:t xml:space="preserve"> </w:t>
      </w:r>
      <w:r>
        <w:t>к</w:t>
      </w:r>
      <w:r>
        <w:rPr>
          <w:spacing w:val="1"/>
        </w:rPr>
        <w:t xml:space="preserve"> </w:t>
      </w:r>
      <w:r>
        <w:t>труду.</w:t>
      </w:r>
      <w:r>
        <w:rPr>
          <w:spacing w:val="1"/>
        </w:rPr>
        <w:t xml:space="preserve"> </w:t>
      </w:r>
      <w:r>
        <w:t>Долг</w:t>
      </w:r>
      <w:r>
        <w:rPr>
          <w:spacing w:val="1"/>
        </w:rPr>
        <w:t xml:space="preserve"> </w:t>
      </w:r>
      <w:r>
        <w:t>и</w:t>
      </w:r>
      <w:r>
        <w:rPr>
          <w:spacing w:val="1"/>
        </w:rPr>
        <w:t xml:space="preserve"> </w:t>
      </w:r>
      <w:r>
        <w:t>ответственность.</w:t>
      </w:r>
      <w:r>
        <w:rPr>
          <w:spacing w:val="1"/>
        </w:rPr>
        <w:t xml:space="preserve"> </w:t>
      </w:r>
      <w:r>
        <w:t>Милосердие</w:t>
      </w:r>
      <w:r>
        <w:rPr>
          <w:spacing w:val="1"/>
        </w:rPr>
        <w:t xml:space="preserve"> </w:t>
      </w:r>
      <w:r>
        <w:t>и</w:t>
      </w:r>
      <w:r>
        <w:rPr>
          <w:spacing w:val="1"/>
        </w:rPr>
        <w:t xml:space="preserve"> </w:t>
      </w:r>
      <w:r>
        <w:t>сострадание.</w:t>
      </w:r>
      <w:r>
        <w:rPr>
          <w:spacing w:val="1"/>
        </w:rPr>
        <w:t xml:space="preserve"> </w:t>
      </w:r>
      <w:r>
        <w:t>Столпы</w:t>
      </w:r>
      <w:r>
        <w:rPr>
          <w:spacing w:val="1"/>
        </w:rPr>
        <w:t xml:space="preserve"> </w:t>
      </w:r>
      <w:r>
        <w:t>ислама.</w:t>
      </w:r>
      <w:r>
        <w:rPr>
          <w:spacing w:val="1"/>
        </w:rPr>
        <w:t xml:space="preserve"> </w:t>
      </w:r>
      <w:r>
        <w:t>Обязанности</w:t>
      </w:r>
      <w:r>
        <w:rPr>
          <w:spacing w:val="1"/>
        </w:rPr>
        <w:t xml:space="preserve"> </w:t>
      </w:r>
      <w:r>
        <w:t>мусульман.</w:t>
      </w:r>
      <w:r>
        <w:rPr>
          <w:spacing w:val="1"/>
        </w:rPr>
        <w:t xml:space="preserve"> </w:t>
      </w:r>
      <w:r>
        <w:t>Для</w:t>
      </w:r>
      <w:r>
        <w:rPr>
          <w:spacing w:val="1"/>
        </w:rPr>
        <w:t xml:space="preserve"> </w:t>
      </w:r>
      <w:r>
        <w:t>чего</w:t>
      </w:r>
      <w:r>
        <w:rPr>
          <w:spacing w:val="1"/>
        </w:rPr>
        <w:t xml:space="preserve"> </w:t>
      </w:r>
      <w:r>
        <w:t>построена</w:t>
      </w:r>
      <w:r>
        <w:rPr>
          <w:spacing w:val="1"/>
        </w:rPr>
        <w:t xml:space="preserve"> </w:t>
      </w:r>
      <w:r>
        <w:t>и</w:t>
      </w:r>
      <w:r>
        <w:rPr>
          <w:spacing w:val="1"/>
        </w:rPr>
        <w:t xml:space="preserve"> </w:t>
      </w:r>
      <w:r>
        <w:t>как</w:t>
      </w:r>
      <w:r>
        <w:rPr>
          <w:spacing w:val="1"/>
        </w:rPr>
        <w:t xml:space="preserve"> </w:t>
      </w:r>
      <w:r>
        <w:t>устроена</w:t>
      </w:r>
      <w:r>
        <w:rPr>
          <w:spacing w:val="1"/>
        </w:rPr>
        <w:t xml:space="preserve"> </w:t>
      </w:r>
      <w:r>
        <w:t>мечеть.</w:t>
      </w:r>
      <w:r>
        <w:rPr>
          <w:spacing w:val="1"/>
        </w:rPr>
        <w:t xml:space="preserve"> </w:t>
      </w:r>
      <w:r>
        <w:t>Мусульманское</w:t>
      </w:r>
      <w:r>
        <w:rPr>
          <w:spacing w:val="1"/>
        </w:rPr>
        <w:t xml:space="preserve"> </w:t>
      </w:r>
      <w:r>
        <w:t>летоисчисление</w:t>
      </w:r>
      <w:r>
        <w:rPr>
          <w:spacing w:val="1"/>
        </w:rPr>
        <w:t xml:space="preserve"> </w:t>
      </w:r>
      <w:r>
        <w:t>и</w:t>
      </w:r>
      <w:r>
        <w:rPr>
          <w:spacing w:val="1"/>
        </w:rPr>
        <w:t xml:space="preserve"> </w:t>
      </w:r>
      <w:r>
        <w:t>календарь.</w:t>
      </w:r>
      <w:r>
        <w:rPr>
          <w:spacing w:val="1"/>
        </w:rPr>
        <w:t xml:space="preserve"> </w:t>
      </w:r>
      <w:r>
        <w:t>Ислам</w:t>
      </w:r>
      <w:r>
        <w:rPr>
          <w:spacing w:val="1"/>
        </w:rPr>
        <w:t xml:space="preserve"> </w:t>
      </w:r>
      <w:r>
        <w:t>в</w:t>
      </w:r>
      <w:r>
        <w:rPr>
          <w:spacing w:val="1"/>
        </w:rPr>
        <w:t xml:space="preserve"> </w:t>
      </w:r>
      <w:r>
        <w:t>России.</w:t>
      </w:r>
      <w:r>
        <w:rPr>
          <w:spacing w:val="1"/>
        </w:rPr>
        <w:t xml:space="preserve"> </w:t>
      </w:r>
      <w:r>
        <w:t>Семья в исламе. Праздники исламских народов России: их происхождение</w:t>
      </w:r>
      <w:r>
        <w:rPr>
          <w:spacing w:val="-47"/>
        </w:rPr>
        <w:t xml:space="preserve"> </w:t>
      </w:r>
      <w:r>
        <w:t>и</w:t>
      </w:r>
      <w:r>
        <w:rPr>
          <w:spacing w:val="-1"/>
        </w:rPr>
        <w:t xml:space="preserve"> </w:t>
      </w:r>
      <w:r>
        <w:t>особенности проведения.</w:t>
      </w:r>
      <w:r>
        <w:rPr>
          <w:spacing w:val="4"/>
        </w:rPr>
        <w:t xml:space="preserve"> </w:t>
      </w:r>
      <w:r>
        <w:t>Искусство</w:t>
      </w:r>
      <w:r>
        <w:rPr>
          <w:spacing w:val="-4"/>
        </w:rPr>
        <w:t xml:space="preserve"> </w:t>
      </w:r>
      <w:r>
        <w:t>ислама.</w:t>
      </w:r>
    </w:p>
    <w:p>
      <w:pPr>
        <w:pStyle w:val="33"/>
        <w:spacing w:before="8" w:line="249" w:lineRule="auto"/>
        <w:ind w:right="299" w:firstLine="225"/>
      </w:pPr>
      <w:r>
        <w:t>Любовь и уважение к Отечеству. Патриотизм многонационального и</w:t>
      </w:r>
      <w:r>
        <w:rPr>
          <w:spacing w:val="1"/>
        </w:rPr>
        <w:t xml:space="preserve"> </w:t>
      </w:r>
      <w:r>
        <w:t>многоконфессионального</w:t>
      </w:r>
      <w:r>
        <w:rPr>
          <w:spacing w:val="-4"/>
        </w:rPr>
        <w:t xml:space="preserve"> </w:t>
      </w:r>
      <w:r>
        <w:t>народа</w:t>
      </w:r>
      <w:r>
        <w:rPr>
          <w:spacing w:val="4"/>
        </w:rPr>
        <w:t xml:space="preserve"> </w:t>
      </w:r>
      <w:r>
        <w:t>России.</w:t>
      </w:r>
    </w:p>
    <w:p>
      <w:pPr>
        <w:pStyle w:val="33"/>
        <w:ind w:left="0"/>
        <w:jc w:val="left"/>
        <w:rPr>
          <w:sz w:val="24"/>
        </w:rPr>
      </w:pPr>
    </w:p>
    <w:p>
      <w:pPr>
        <w:pStyle w:val="61"/>
        <w:jc w:val="both"/>
      </w:pPr>
      <w:r>
        <w:t>Модуль</w:t>
      </w:r>
      <w:r>
        <w:rPr>
          <w:spacing w:val="-4"/>
        </w:rPr>
        <w:t xml:space="preserve"> </w:t>
      </w:r>
      <w:r>
        <w:t>«Основы</w:t>
      </w:r>
      <w:r>
        <w:rPr>
          <w:spacing w:val="-6"/>
        </w:rPr>
        <w:t xml:space="preserve"> </w:t>
      </w:r>
      <w:r>
        <w:t>буддийской</w:t>
      </w:r>
      <w:r>
        <w:rPr>
          <w:spacing w:val="-4"/>
        </w:rPr>
        <w:t xml:space="preserve"> </w:t>
      </w:r>
      <w:r>
        <w:t>культуры»</w:t>
      </w:r>
    </w:p>
    <w:p>
      <w:pPr>
        <w:pStyle w:val="33"/>
        <w:spacing w:before="121" w:line="249" w:lineRule="auto"/>
        <w:ind w:right="294" w:firstLine="225"/>
      </w:pPr>
      <w:r>
        <w:t>Россия — наша Родина. Введение в буддийскую духовную традицию.</w:t>
      </w:r>
      <w:r>
        <w:rPr>
          <w:spacing w:val="1"/>
        </w:rPr>
        <w:t xml:space="preserve"> </w:t>
      </w:r>
      <w:r>
        <w:t>Культура и религия. Будда и его учение. Буддийские святыни. Будды и</w:t>
      </w:r>
      <w:r>
        <w:rPr>
          <w:spacing w:val="1"/>
        </w:rPr>
        <w:t xml:space="preserve"> </w:t>
      </w:r>
      <w:r>
        <w:t>бодхисатвы.</w:t>
      </w:r>
      <w:r>
        <w:rPr>
          <w:spacing w:val="1"/>
        </w:rPr>
        <w:t xml:space="preserve"> </w:t>
      </w:r>
      <w:r>
        <w:t>Семья</w:t>
      </w:r>
      <w:r>
        <w:rPr>
          <w:spacing w:val="1"/>
        </w:rPr>
        <w:t xml:space="preserve"> </w:t>
      </w:r>
      <w:r>
        <w:t>в</w:t>
      </w:r>
      <w:r>
        <w:rPr>
          <w:spacing w:val="1"/>
        </w:rPr>
        <w:t xml:space="preserve"> </w:t>
      </w:r>
      <w:r>
        <w:t>буддийской</w:t>
      </w:r>
      <w:r>
        <w:rPr>
          <w:spacing w:val="1"/>
        </w:rPr>
        <w:t xml:space="preserve"> </w:t>
      </w:r>
      <w:r>
        <w:t>культуре</w:t>
      </w:r>
      <w:r>
        <w:rPr>
          <w:spacing w:val="1"/>
        </w:rPr>
        <w:t xml:space="preserve"> </w:t>
      </w:r>
      <w:r>
        <w:t>и</w:t>
      </w:r>
      <w:r>
        <w:rPr>
          <w:spacing w:val="1"/>
        </w:rPr>
        <w:t xml:space="preserve"> </w:t>
      </w:r>
      <w:r>
        <w:t>её</w:t>
      </w:r>
      <w:r>
        <w:rPr>
          <w:spacing w:val="1"/>
        </w:rPr>
        <w:t xml:space="preserve"> </w:t>
      </w:r>
      <w:r>
        <w:t>ценности.</w:t>
      </w:r>
      <w:r>
        <w:rPr>
          <w:spacing w:val="1"/>
        </w:rPr>
        <w:t xml:space="preserve"> </w:t>
      </w:r>
      <w:r>
        <w:t>Буддизм</w:t>
      </w:r>
      <w:r>
        <w:rPr>
          <w:spacing w:val="1"/>
        </w:rPr>
        <w:t xml:space="preserve"> </w:t>
      </w:r>
      <w:r>
        <w:t>в</w:t>
      </w:r>
      <w:r>
        <w:rPr>
          <w:spacing w:val="1"/>
        </w:rPr>
        <w:t xml:space="preserve"> </w:t>
      </w:r>
      <w:r>
        <w:t>России.</w:t>
      </w:r>
      <w:r>
        <w:rPr>
          <w:spacing w:val="1"/>
        </w:rPr>
        <w:t xml:space="preserve"> </w:t>
      </w:r>
      <w:r>
        <w:t>Человек</w:t>
      </w:r>
      <w:r>
        <w:rPr>
          <w:spacing w:val="1"/>
        </w:rPr>
        <w:t xml:space="preserve"> </w:t>
      </w:r>
      <w:r>
        <w:t>в</w:t>
      </w:r>
      <w:r>
        <w:rPr>
          <w:spacing w:val="1"/>
        </w:rPr>
        <w:t xml:space="preserve"> </w:t>
      </w:r>
      <w:r>
        <w:t>буддийской</w:t>
      </w:r>
      <w:r>
        <w:rPr>
          <w:spacing w:val="1"/>
        </w:rPr>
        <w:t xml:space="preserve"> </w:t>
      </w:r>
      <w:r>
        <w:t>картине</w:t>
      </w:r>
      <w:r>
        <w:rPr>
          <w:spacing w:val="1"/>
        </w:rPr>
        <w:t xml:space="preserve"> </w:t>
      </w:r>
      <w:r>
        <w:t>мира.</w:t>
      </w:r>
      <w:r>
        <w:rPr>
          <w:spacing w:val="1"/>
        </w:rPr>
        <w:t xml:space="preserve"> </w:t>
      </w:r>
      <w:r>
        <w:t>Буддийские</w:t>
      </w:r>
      <w:r>
        <w:rPr>
          <w:spacing w:val="1"/>
        </w:rPr>
        <w:t xml:space="preserve"> </w:t>
      </w:r>
      <w:r>
        <w:t>символы.</w:t>
      </w:r>
      <w:r>
        <w:rPr>
          <w:spacing w:val="1"/>
        </w:rPr>
        <w:t xml:space="preserve"> </w:t>
      </w:r>
      <w:r>
        <w:t>Буддийские</w:t>
      </w:r>
      <w:r>
        <w:rPr>
          <w:spacing w:val="26"/>
        </w:rPr>
        <w:t xml:space="preserve"> </w:t>
      </w:r>
      <w:r>
        <w:t>ритуалы.</w:t>
      </w:r>
      <w:r>
        <w:rPr>
          <w:spacing w:val="31"/>
        </w:rPr>
        <w:t xml:space="preserve"> </w:t>
      </w:r>
      <w:r>
        <w:t>Буддийские</w:t>
      </w:r>
      <w:r>
        <w:rPr>
          <w:spacing w:val="26"/>
        </w:rPr>
        <w:t xml:space="preserve"> </w:t>
      </w:r>
      <w:r>
        <w:t>святыни.</w:t>
      </w:r>
      <w:r>
        <w:rPr>
          <w:spacing w:val="31"/>
        </w:rPr>
        <w:t xml:space="preserve"> </w:t>
      </w:r>
      <w:r>
        <w:t>Буддийские</w:t>
      </w:r>
      <w:r>
        <w:rPr>
          <w:spacing w:val="26"/>
        </w:rPr>
        <w:t xml:space="preserve"> </w:t>
      </w:r>
      <w:r>
        <w:t>священные</w:t>
      </w:r>
    </w:p>
    <w:p>
      <w:pPr>
        <w:pStyle w:val="33"/>
        <w:tabs>
          <w:tab w:val="left" w:pos="2063"/>
        </w:tabs>
        <w:spacing w:before="65" w:line="249" w:lineRule="auto"/>
        <w:ind w:right="298"/>
        <w:jc w:val="left"/>
      </w:pPr>
      <w:r>
        <w:t>сооружения.</w:t>
      </w:r>
      <w:r>
        <w:tab/>
      </w:r>
      <w:r>
        <w:t>Буддийский</w:t>
      </w:r>
      <w:r>
        <w:rPr>
          <w:spacing w:val="93"/>
        </w:rPr>
        <w:t xml:space="preserve"> </w:t>
      </w:r>
      <w:r>
        <w:t xml:space="preserve">храм.  </w:t>
      </w:r>
      <w:r>
        <w:rPr>
          <w:spacing w:val="41"/>
        </w:rPr>
        <w:t xml:space="preserve"> </w:t>
      </w:r>
      <w:r>
        <w:t xml:space="preserve">Буддийский  </w:t>
      </w:r>
      <w:r>
        <w:rPr>
          <w:spacing w:val="42"/>
        </w:rPr>
        <w:t xml:space="preserve"> </w:t>
      </w:r>
      <w:r>
        <w:t xml:space="preserve">календарь.  </w:t>
      </w:r>
      <w:r>
        <w:rPr>
          <w:spacing w:val="41"/>
        </w:rPr>
        <w:t xml:space="preserve"> </w:t>
      </w:r>
      <w:r>
        <w:t>Праздники</w:t>
      </w:r>
      <w:r>
        <w:rPr>
          <w:spacing w:val="-47"/>
        </w:rPr>
        <w:t xml:space="preserve"> </w:t>
      </w:r>
      <w:r>
        <w:t>в</w:t>
      </w:r>
      <w:r>
        <w:rPr>
          <w:spacing w:val="2"/>
        </w:rPr>
        <w:t xml:space="preserve"> </w:t>
      </w:r>
      <w:r>
        <w:t>буддийской</w:t>
      </w:r>
      <w:r>
        <w:rPr>
          <w:spacing w:val="-1"/>
        </w:rPr>
        <w:t xml:space="preserve"> </w:t>
      </w:r>
      <w:r>
        <w:t>культуре.</w:t>
      </w:r>
      <w:r>
        <w:rPr>
          <w:spacing w:val="3"/>
        </w:rPr>
        <w:t xml:space="preserve"> </w:t>
      </w:r>
      <w:r>
        <w:t>Искусство</w:t>
      </w:r>
      <w:r>
        <w:rPr>
          <w:spacing w:val="-4"/>
        </w:rPr>
        <w:t xml:space="preserve"> </w:t>
      </w:r>
      <w:r>
        <w:t>в</w:t>
      </w:r>
      <w:r>
        <w:rPr>
          <w:spacing w:val="2"/>
        </w:rPr>
        <w:t xml:space="preserve"> </w:t>
      </w:r>
      <w:r>
        <w:t>буддийской</w:t>
      </w:r>
      <w:r>
        <w:rPr>
          <w:spacing w:val="-1"/>
        </w:rPr>
        <w:t xml:space="preserve"> </w:t>
      </w:r>
      <w:r>
        <w:t>культуре.</w:t>
      </w:r>
    </w:p>
    <w:p>
      <w:pPr>
        <w:pStyle w:val="33"/>
        <w:spacing w:before="2" w:line="249" w:lineRule="auto"/>
        <w:ind w:right="299" w:firstLine="225"/>
      </w:pPr>
      <w:r>
        <w:t>Любовь и уважение к Отечеству. Патриотизм многонационального и</w:t>
      </w:r>
      <w:r>
        <w:rPr>
          <w:spacing w:val="1"/>
        </w:rPr>
        <w:t xml:space="preserve"> </w:t>
      </w:r>
      <w:r>
        <w:t>многоконфессионального</w:t>
      </w:r>
      <w:r>
        <w:rPr>
          <w:spacing w:val="-4"/>
        </w:rPr>
        <w:t xml:space="preserve"> </w:t>
      </w:r>
      <w:r>
        <w:t>народа</w:t>
      </w:r>
      <w:r>
        <w:rPr>
          <w:spacing w:val="4"/>
        </w:rPr>
        <w:t xml:space="preserve"> </w:t>
      </w:r>
      <w:r>
        <w:t>России.</w:t>
      </w:r>
    </w:p>
    <w:p>
      <w:pPr>
        <w:pStyle w:val="33"/>
        <w:spacing w:before="5"/>
        <w:ind w:left="0"/>
        <w:jc w:val="left"/>
        <w:rPr>
          <w:sz w:val="19"/>
        </w:rPr>
      </w:pPr>
    </w:p>
    <w:p>
      <w:pPr>
        <w:pStyle w:val="61"/>
      </w:pPr>
      <w:r>
        <w:t>Модуль</w:t>
      </w:r>
      <w:r>
        <w:rPr>
          <w:spacing w:val="-2"/>
        </w:rPr>
        <w:t xml:space="preserve"> </w:t>
      </w:r>
      <w:r>
        <w:t>«Основы</w:t>
      </w:r>
      <w:r>
        <w:rPr>
          <w:spacing w:val="-8"/>
        </w:rPr>
        <w:t xml:space="preserve"> </w:t>
      </w:r>
      <w:r>
        <w:t>иудейской</w:t>
      </w:r>
      <w:r>
        <w:rPr>
          <w:spacing w:val="-2"/>
        </w:rPr>
        <w:t xml:space="preserve"> </w:t>
      </w:r>
      <w:r>
        <w:t>культуры»</w:t>
      </w:r>
    </w:p>
    <w:p>
      <w:pPr>
        <w:pStyle w:val="33"/>
        <w:spacing w:before="4"/>
        <w:ind w:left="0"/>
        <w:jc w:val="left"/>
        <w:rPr>
          <w:b/>
          <w:sz w:val="21"/>
        </w:rPr>
      </w:pPr>
    </w:p>
    <w:p>
      <w:pPr>
        <w:pStyle w:val="33"/>
        <w:spacing w:line="249" w:lineRule="auto"/>
        <w:ind w:right="294" w:firstLine="225"/>
      </w:pPr>
      <w:r>
        <w:t>Россия — наша Родина. Введение в иудейскую духовную традицию.</w:t>
      </w:r>
      <w:r>
        <w:rPr>
          <w:spacing w:val="1"/>
        </w:rPr>
        <w:t xml:space="preserve"> </w:t>
      </w:r>
      <w:r>
        <w:t>Культура и религия. Тора — главная книга иудаизма. Классические тексты</w:t>
      </w:r>
      <w:r>
        <w:rPr>
          <w:spacing w:val="-47"/>
        </w:rPr>
        <w:t xml:space="preserve"> </w:t>
      </w:r>
      <w:r>
        <w:t>иудаизма.</w:t>
      </w:r>
      <w:r>
        <w:rPr>
          <w:spacing w:val="1"/>
        </w:rPr>
        <w:t xml:space="preserve"> </w:t>
      </w:r>
      <w:r>
        <w:t>Патриархи</w:t>
      </w:r>
      <w:r>
        <w:rPr>
          <w:spacing w:val="1"/>
        </w:rPr>
        <w:t xml:space="preserve"> </w:t>
      </w:r>
      <w:r>
        <w:t>еврейского</w:t>
      </w:r>
      <w:r>
        <w:rPr>
          <w:spacing w:val="1"/>
        </w:rPr>
        <w:t xml:space="preserve"> </w:t>
      </w:r>
      <w:r>
        <w:t>народа.</w:t>
      </w:r>
      <w:r>
        <w:rPr>
          <w:spacing w:val="1"/>
        </w:rPr>
        <w:t xml:space="preserve"> </w:t>
      </w:r>
      <w:r>
        <w:t>Пророки</w:t>
      </w:r>
      <w:r>
        <w:rPr>
          <w:spacing w:val="1"/>
        </w:rPr>
        <w:t xml:space="preserve"> </w:t>
      </w:r>
      <w:r>
        <w:t>и</w:t>
      </w:r>
      <w:r>
        <w:rPr>
          <w:spacing w:val="1"/>
        </w:rPr>
        <w:t xml:space="preserve"> </w:t>
      </w:r>
      <w:r>
        <w:t>праведники</w:t>
      </w:r>
      <w:r>
        <w:rPr>
          <w:spacing w:val="1"/>
        </w:rPr>
        <w:t xml:space="preserve"> </w:t>
      </w:r>
      <w:r>
        <w:t>в</w:t>
      </w:r>
      <w:r>
        <w:rPr>
          <w:spacing w:val="1"/>
        </w:rPr>
        <w:t xml:space="preserve"> </w:t>
      </w:r>
      <w:r>
        <w:t>иудейской</w:t>
      </w:r>
      <w:r>
        <w:rPr>
          <w:spacing w:val="1"/>
        </w:rPr>
        <w:t xml:space="preserve"> </w:t>
      </w:r>
      <w:r>
        <w:t>культуре.</w:t>
      </w:r>
      <w:r>
        <w:rPr>
          <w:spacing w:val="1"/>
        </w:rPr>
        <w:t xml:space="preserve"> </w:t>
      </w:r>
      <w:r>
        <w:t>Храм</w:t>
      </w:r>
      <w:r>
        <w:rPr>
          <w:spacing w:val="1"/>
        </w:rPr>
        <w:t xml:space="preserve"> </w:t>
      </w:r>
      <w:r>
        <w:t>в</w:t>
      </w:r>
      <w:r>
        <w:rPr>
          <w:spacing w:val="1"/>
        </w:rPr>
        <w:t xml:space="preserve"> </w:t>
      </w:r>
      <w:r>
        <w:t>жизни</w:t>
      </w:r>
      <w:r>
        <w:rPr>
          <w:spacing w:val="1"/>
        </w:rPr>
        <w:t xml:space="preserve"> </w:t>
      </w:r>
      <w:r>
        <w:t>иудеев.</w:t>
      </w:r>
      <w:r>
        <w:rPr>
          <w:spacing w:val="1"/>
        </w:rPr>
        <w:t xml:space="preserve"> </w:t>
      </w:r>
      <w:r>
        <w:t>Назначение</w:t>
      </w:r>
      <w:r>
        <w:rPr>
          <w:spacing w:val="1"/>
        </w:rPr>
        <w:t xml:space="preserve"> </w:t>
      </w:r>
      <w:r>
        <w:t>синагоги</w:t>
      </w:r>
      <w:r>
        <w:rPr>
          <w:spacing w:val="1"/>
        </w:rPr>
        <w:t xml:space="preserve"> </w:t>
      </w:r>
      <w:r>
        <w:t>и</w:t>
      </w:r>
      <w:r>
        <w:rPr>
          <w:spacing w:val="1"/>
        </w:rPr>
        <w:t xml:space="preserve"> </w:t>
      </w:r>
      <w:r>
        <w:t>её</w:t>
      </w:r>
      <w:r>
        <w:rPr>
          <w:spacing w:val="1"/>
        </w:rPr>
        <w:t xml:space="preserve"> </w:t>
      </w:r>
      <w:r>
        <w:t>устройство. Суббота (Шабат) в иудейской традиции. Иудаизм в России.</w:t>
      </w:r>
      <w:r>
        <w:rPr>
          <w:spacing w:val="1"/>
        </w:rPr>
        <w:t xml:space="preserve"> </w:t>
      </w:r>
      <w:r>
        <w:t>Традиции</w:t>
      </w:r>
      <w:r>
        <w:rPr>
          <w:spacing w:val="-10"/>
        </w:rPr>
        <w:t xml:space="preserve"> </w:t>
      </w:r>
      <w:r>
        <w:t>иудаизма</w:t>
      </w:r>
      <w:r>
        <w:rPr>
          <w:spacing w:val="-10"/>
        </w:rPr>
        <w:t xml:space="preserve"> </w:t>
      </w:r>
      <w:r>
        <w:t>в</w:t>
      </w:r>
      <w:r>
        <w:rPr>
          <w:spacing w:val="-11"/>
        </w:rPr>
        <w:t xml:space="preserve"> </w:t>
      </w:r>
      <w:r>
        <w:t>повседневной</w:t>
      </w:r>
      <w:r>
        <w:rPr>
          <w:spacing w:val="-9"/>
        </w:rPr>
        <w:t xml:space="preserve"> </w:t>
      </w:r>
      <w:r>
        <w:t>жизни</w:t>
      </w:r>
      <w:r>
        <w:rPr>
          <w:spacing w:val="-10"/>
        </w:rPr>
        <w:t xml:space="preserve"> </w:t>
      </w:r>
      <w:r>
        <w:t>евреев.</w:t>
      </w:r>
      <w:r>
        <w:rPr>
          <w:spacing w:val="-5"/>
        </w:rPr>
        <w:t xml:space="preserve"> </w:t>
      </w:r>
      <w:r>
        <w:t>Ответственное</w:t>
      </w:r>
      <w:r>
        <w:rPr>
          <w:spacing w:val="-10"/>
        </w:rPr>
        <w:t xml:space="preserve"> </w:t>
      </w:r>
      <w:r>
        <w:t>принятие</w:t>
      </w:r>
      <w:r>
        <w:rPr>
          <w:spacing w:val="-47"/>
        </w:rPr>
        <w:t xml:space="preserve"> </w:t>
      </w:r>
      <w:r>
        <w:t>заповедей.</w:t>
      </w:r>
      <w:r>
        <w:rPr>
          <w:spacing w:val="1"/>
        </w:rPr>
        <w:t xml:space="preserve"> </w:t>
      </w:r>
      <w:r>
        <w:t>Еврейский</w:t>
      </w:r>
      <w:r>
        <w:rPr>
          <w:spacing w:val="1"/>
        </w:rPr>
        <w:t xml:space="preserve"> </w:t>
      </w:r>
      <w:r>
        <w:t>дом.</w:t>
      </w:r>
      <w:r>
        <w:rPr>
          <w:spacing w:val="1"/>
        </w:rPr>
        <w:t xml:space="preserve"> </w:t>
      </w:r>
      <w:r>
        <w:t>Еврейский</w:t>
      </w:r>
      <w:r>
        <w:rPr>
          <w:spacing w:val="1"/>
        </w:rPr>
        <w:t xml:space="preserve"> </w:t>
      </w:r>
      <w:r>
        <w:t>календарь:</w:t>
      </w:r>
      <w:r>
        <w:rPr>
          <w:spacing w:val="1"/>
        </w:rPr>
        <w:t xml:space="preserve"> </w:t>
      </w:r>
      <w:r>
        <w:t>его</w:t>
      </w:r>
      <w:r>
        <w:rPr>
          <w:spacing w:val="1"/>
        </w:rPr>
        <w:t xml:space="preserve"> </w:t>
      </w:r>
      <w:r>
        <w:t>устройство</w:t>
      </w:r>
      <w:r>
        <w:rPr>
          <w:spacing w:val="1"/>
        </w:rPr>
        <w:t xml:space="preserve"> </w:t>
      </w:r>
      <w:r>
        <w:t>и</w:t>
      </w:r>
      <w:r>
        <w:rPr>
          <w:spacing w:val="-47"/>
        </w:rPr>
        <w:t xml:space="preserve"> </w:t>
      </w:r>
      <w:r>
        <w:t>особенности.</w:t>
      </w:r>
      <w:r>
        <w:rPr>
          <w:spacing w:val="1"/>
        </w:rPr>
        <w:t xml:space="preserve"> </w:t>
      </w:r>
      <w:r>
        <w:t>Еврейские</w:t>
      </w:r>
      <w:r>
        <w:rPr>
          <w:spacing w:val="1"/>
        </w:rPr>
        <w:t xml:space="preserve"> </w:t>
      </w:r>
      <w:r>
        <w:t>праздники:</w:t>
      </w:r>
      <w:r>
        <w:rPr>
          <w:spacing w:val="1"/>
        </w:rPr>
        <w:t xml:space="preserve"> </w:t>
      </w:r>
      <w:r>
        <w:t>их</w:t>
      </w:r>
      <w:r>
        <w:rPr>
          <w:spacing w:val="1"/>
        </w:rPr>
        <w:t xml:space="preserve"> </w:t>
      </w:r>
      <w:r>
        <w:t>история</w:t>
      </w:r>
      <w:r>
        <w:rPr>
          <w:spacing w:val="1"/>
        </w:rPr>
        <w:t xml:space="preserve"> </w:t>
      </w:r>
      <w:r>
        <w:t>и</w:t>
      </w:r>
      <w:r>
        <w:rPr>
          <w:spacing w:val="1"/>
        </w:rPr>
        <w:t xml:space="preserve"> </w:t>
      </w:r>
      <w:r>
        <w:t>традиции.</w:t>
      </w:r>
      <w:r>
        <w:rPr>
          <w:spacing w:val="1"/>
        </w:rPr>
        <w:t xml:space="preserve"> </w:t>
      </w:r>
      <w:r>
        <w:t>Ценности</w:t>
      </w:r>
      <w:r>
        <w:rPr>
          <w:spacing w:val="1"/>
        </w:rPr>
        <w:t xml:space="preserve"> </w:t>
      </w:r>
      <w:r>
        <w:t>семейной</w:t>
      </w:r>
      <w:r>
        <w:rPr>
          <w:spacing w:val="-1"/>
        </w:rPr>
        <w:t xml:space="preserve"> </w:t>
      </w:r>
      <w:r>
        <w:t>жизни в</w:t>
      </w:r>
      <w:r>
        <w:rPr>
          <w:spacing w:val="3"/>
        </w:rPr>
        <w:t xml:space="preserve"> </w:t>
      </w:r>
      <w:r>
        <w:t>иудейской</w:t>
      </w:r>
      <w:r>
        <w:rPr>
          <w:spacing w:val="-1"/>
        </w:rPr>
        <w:t xml:space="preserve"> </w:t>
      </w:r>
      <w:r>
        <w:t>традиции.</w:t>
      </w:r>
    </w:p>
    <w:p>
      <w:pPr>
        <w:pStyle w:val="33"/>
        <w:spacing w:before="9" w:line="249" w:lineRule="auto"/>
        <w:ind w:right="299" w:firstLine="225"/>
      </w:pPr>
      <w:r>
        <w:t>Любовь и уважение к Отечеству. Патриотизм многонационального и</w:t>
      </w:r>
      <w:r>
        <w:rPr>
          <w:spacing w:val="1"/>
        </w:rPr>
        <w:t xml:space="preserve"> </w:t>
      </w:r>
      <w:r>
        <w:t>многоконфессионального</w:t>
      </w:r>
      <w:r>
        <w:rPr>
          <w:spacing w:val="-4"/>
        </w:rPr>
        <w:t xml:space="preserve"> </w:t>
      </w:r>
      <w:r>
        <w:t>народа</w:t>
      </w:r>
      <w:r>
        <w:rPr>
          <w:spacing w:val="4"/>
        </w:rPr>
        <w:t xml:space="preserve"> </w:t>
      </w:r>
      <w:r>
        <w:t>России.</w:t>
      </w:r>
    </w:p>
    <w:p>
      <w:pPr>
        <w:pStyle w:val="33"/>
        <w:spacing w:before="4"/>
        <w:ind w:left="0"/>
        <w:jc w:val="left"/>
        <w:rPr>
          <w:sz w:val="19"/>
        </w:rPr>
      </w:pPr>
    </w:p>
    <w:p>
      <w:pPr>
        <w:pStyle w:val="61"/>
        <w:spacing w:before="1"/>
      </w:pPr>
      <w:r>
        <w:t>Модуль</w:t>
      </w:r>
      <w:r>
        <w:rPr>
          <w:spacing w:val="-2"/>
        </w:rPr>
        <w:t xml:space="preserve"> </w:t>
      </w:r>
      <w:r>
        <w:t>«Основы</w:t>
      </w:r>
      <w:r>
        <w:rPr>
          <w:spacing w:val="-3"/>
        </w:rPr>
        <w:t xml:space="preserve"> </w:t>
      </w:r>
      <w:r>
        <w:t>религиозных</w:t>
      </w:r>
      <w:r>
        <w:rPr>
          <w:spacing w:val="-5"/>
        </w:rPr>
        <w:t xml:space="preserve"> </w:t>
      </w:r>
      <w:r>
        <w:t>культур</w:t>
      </w:r>
      <w:r>
        <w:rPr>
          <w:spacing w:val="-2"/>
        </w:rPr>
        <w:t xml:space="preserve"> </w:t>
      </w:r>
      <w:r>
        <w:t>народов России»</w:t>
      </w:r>
    </w:p>
    <w:p>
      <w:pPr>
        <w:pStyle w:val="33"/>
        <w:spacing w:before="4"/>
        <w:ind w:left="0"/>
        <w:jc w:val="left"/>
        <w:rPr>
          <w:b/>
          <w:sz w:val="21"/>
        </w:rPr>
      </w:pPr>
    </w:p>
    <w:p>
      <w:pPr>
        <w:pStyle w:val="33"/>
        <w:spacing w:line="249" w:lineRule="auto"/>
        <w:ind w:right="296" w:firstLine="225"/>
      </w:pPr>
      <w:r>
        <w:t>Россия</w:t>
      </w:r>
      <w:r>
        <w:rPr>
          <w:spacing w:val="1"/>
        </w:rPr>
        <w:t xml:space="preserve"> </w:t>
      </w:r>
      <w:r>
        <w:t>—</w:t>
      </w:r>
      <w:r>
        <w:rPr>
          <w:spacing w:val="1"/>
        </w:rPr>
        <w:t xml:space="preserve"> </w:t>
      </w:r>
      <w:r>
        <w:t>наша</w:t>
      </w:r>
      <w:r>
        <w:rPr>
          <w:spacing w:val="1"/>
        </w:rPr>
        <w:t xml:space="preserve"> </w:t>
      </w:r>
      <w:r>
        <w:t>Родина.</w:t>
      </w:r>
      <w:r>
        <w:rPr>
          <w:spacing w:val="1"/>
        </w:rPr>
        <w:t xml:space="preserve"> </w:t>
      </w:r>
      <w:r>
        <w:t>Культура</w:t>
      </w:r>
      <w:r>
        <w:rPr>
          <w:spacing w:val="1"/>
        </w:rPr>
        <w:t xml:space="preserve"> </w:t>
      </w:r>
      <w:r>
        <w:t>и</w:t>
      </w:r>
      <w:r>
        <w:rPr>
          <w:spacing w:val="1"/>
        </w:rPr>
        <w:t xml:space="preserve"> </w:t>
      </w:r>
      <w:r>
        <w:t>религия.</w:t>
      </w:r>
      <w:r>
        <w:rPr>
          <w:spacing w:val="1"/>
        </w:rPr>
        <w:t xml:space="preserve"> </w:t>
      </w:r>
      <w:r>
        <w:t>Религиозная</w:t>
      </w:r>
      <w:r>
        <w:rPr>
          <w:spacing w:val="1"/>
        </w:rPr>
        <w:t xml:space="preserve"> </w:t>
      </w:r>
      <w:r>
        <w:t>культура</w:t>
      </w:r>
      <w:r>
        <w:rPr>
          <w:spacing w:val="1"/>
        </w:rPr>
        <w:t xml:space="preserve"> </w:t>
      </w:r>
      <w:r>
        <w:t>народов России. Мировые религии и иудаизм. Их основатели. Священные</w:t>
      </w:r>
      <w:r>
        <w:rPr>
          <w:spacing w:val="1"/>
        </w:rPr>
        <w:t xml:space="preserve"> </w:t>
      </w:r>
      <w:r>
        <w:t>книги христианства, ислама, иудаизма, буддизма. Хранители предания в</w:t>
      </w:r>
      <w:r>
        <w:rPr>
          <w:spacing w:val="1"/>
        </w:rPr>
        <w:t xml:space="preserve"> </w:t>
      </w:r>
      <w:r>
        <w:t>религиях. Человек в религиозных традициях народов России. Добро и зло.</w:t>
      </w:r>
      <w:r>
        <w:rPr>
          <w:spacing w:val="1"/>
        </w:rPr>
        <w:t xml:space="preserve"> </w:t>
      </w:r>
      <w:r>
        <w:t>Священные сооружения.</w:t>
      </w:r>
      <w:r>
        <w:rPr>
          <w:spacing w:val="1"/>
        </w:rPr>
        <w:t xml:space="preserve"> </w:t>
      </w:r>
      <w:r>
        <w:t>Искусство в религиозной культуре.</w:t>
      </w:r>
      <w:r>
        <w:rPr>
          <w:spacing w:val="1"/>
        </w:rPr>
        <w:t xml:space="preserve"> </w:t>
      </w:r>
      <w:r>
        <w:t>Религия</w:t>
      </w:r>
      <w:r>
        <w:rPr>
          <w:spacing w:val="1"/>
        </w:rPr>
        <w:t xml:space="preserve"> </w:t>
      </w:r>
      <w:r>
        <w:t>и</w:t>
      </w:r>
      <w:r>
        <w:rPr>
          <w:spacing w:val="1"/>
        </w:rPr>
        <w:t xml:space="preserve"> </w:t>
      </w:r>
      <w:r>
        <w:t>мораль.</w:t>
      </w:r>
      <w:r>
        <w:rPr>
          <w:spacing w:val="1"/>
        </w:rPr>
        <w:t xml:space="preserve"> </w:t>
      </w:r>
      <w:r>
        <w:t>Нравственные</w:t>
      </w:r>
      <w:r>
        <w:rPr>
          <w:spacing w:val="1"/>
        </w:rPr>
        <w:t xml:space="preserve"> </w:t>
      </w:r>
      <w:r>
        <w:t>заповеди</w:t>
      </w:r>
      <w:r>
        <w:rPr>
          <w:spacing w:val="1"/>
        </w:rPr>
        <w:t xml:space="preserve"> </w:t>
      </w:r>
      <w:r>
        <w:t>христианства,</w:t>
      </w:r>
      <w:r>
        <w:rPr>
          <w:spacing w:val="1"/>
        </w:rPr>
        <w:t xml:space="preserve"> </w:t>
      </w:r>
      <w:r>
        <w:t>ислама,</w:t>
      </w:r>
      <w:r>
        <w:rPr>
          <w:spacing w:val="1"/>
        </w:rPr>
        <w:t xml:space="preserve"> </w:t>
      </w:r>
      <w:r>
        <w:t>иудаизма,</w:t>
      </w:r>
      <w:r>
        <w:rPr>
          <w:spacing w:val="1"/>
        </w:rPr>
        <w:t xml:space="preserve"> </w:t>
      </w:r>
      <w:r>
        <w:t>буддизма. Обычаи и обряды. Праздники и календари в религиях. Семья,</w:t>
      </w:r>
      <w:r>
        <w:rPr>
          <w:spacing w:val="1"/>
        </w:rPr>
        <w:t xml:space="preserve"> </w:t>
      </w:r>
      <w:r>
        <w:t>семейные ценности. Долг, свобода, ответственность, труд. Милосердие,</w:t>
      </w:r>
      <w:r>
        <w:rPr>
          <w:spacing w:val="1"/>
        </w:rPr>
        <w:t xml:space="preserve"> </w:t>
      </w:r>
      <w:r>
        <w:t>забота</w:t>
      </w:r>
      <w:r>
        <w:rPr>
          <w:spacing w:val="1"/>
        </w:rPr>
        <w:t xml:space="preserve"> </w:t>
      </w:r>
      <w:r>
        <w:t>о</w:t>
      </w:r>
      <w:r>
        <w:rPr>
          <w:spacing w:val="1"/>
        </w:rPr>
        <w:t xml:space="preserve"> </w:t>
      </w:r>
      <w:r>
        <w:t>слабых,</w:t>
      </w:r>
      <w:r>
        <w:rPr>
          <w:spacing w:val="1"/>
        </w:rPr>
        <w:t xml:space="preserve"> </w:t>
      </w:r>
      <w:r>
        <w:t>взаимопомощь,</w:t>
      </w:r>
      <w:r>
        <w:rPr>
          <w:spacing w:val="1"/>
        </w:rPr>
        <w:t xml:space="preserve"> </w:t>
      </w:r>
      <w:r>
        <w:t>социальные</w:t>
      </w:r>
      <w:r>
        <w:rPr>
          <w:spacing w:val="1"/>
        </w:rPr>
        <w:t xml:space="preserve"> </w:t>
      </w:r>
      <w:r>
        <w:t>проблемы</w:t>
      </w:r>
      <w:r>
        <w:rPr>
          <w:spacing w:val="1"/>
        </w:rPr>
        <w:t xml:space="preserve"> </w:t>
      </w:r>
      <w:r>
        <w:t>общества</w:t>
      </w:r>
      <w:r>
        <w:rPr>
          <w:spacing w:val="1"/>
        </w:rPr>
        <w:t xml:space="preserve"> </w:t>
      </w:r>
      <w:r>
        <w:t>и</w:t>
      </w:r>
      <w:r>
        <w:rPr>
          <w:spacing w:val="1"/>
        </w:rPr>
        <w:t xml:space="preserve"> </w:t>
      </w:r>
      <w:r>
        <w:t>отношение</w:t>
      </w:r>
      <w:r>
        <w:rPr>
          <w:spacing w:val="-2"/>
        </w:rPr>
        <w:t xml:space="preserve"> </w:t>
      </w:r>
      <w:r>
        <w:t>к ним</w:t>
      </w:r>
      <w:r>
        <w:rPr>
          <w:spacing w:val="4"/>
        </w:rPr>
        <w:t xml:space="preserve"> </w:t>
      </w:r>
      <w:r>
        <w:t>разных</w:t>
      </w:r>
      <w:r>
        <w:rPr>
          <w:spacing w:val="-3"/>
        </w:rPr>
        <w:t xml:space="preserve"> </w:t>
      </w:r>
      <w:r>
        <w:t>религий.</w:t>
      </w:r>
    </w:p>
    <w:p>
      <w:pPr>
        <w:pStyle w:val="33"/>
        <w:spacing w:before="9" w:line="249" w:lineRule="auto"/>
        <w:ind w:right="299" w:firstLine="225"/>
      </w:pPr>
      <w:r>
        <w:t>Любовь и уважение к Отечеству. Патриотизм многонационального и</w:t>
      </w:r>
      <w:r>
        <w:rPr>
          <w:spacing w:val="1"/>
        </w:rPr>
        <w:t xml:space="preserve"> </w:t>
      </w:r>
      <w:r>
        <w:t>многоконфессионального</w:t>
      </w:r>
      <w:r>
        <w:rPr>
          <w:spacing w:val="-4"/>
        </w:rPr>
        <w:t xml:space="preserve"> </w:t>
      </w:r>
      <w:r>
        <w:t>народа</w:t>
      </w:r>
      <w:r>
        <w:rPr>
          <w:spacing w:val="4"/>
        </w:rPr>
        <w:t xml:space="preserve"> </w:t>
      </w:r>
      <w:r>
        <w:t>России.</w:t>
      </w:r>
    </w:p>
    <w:p>
      <w:pPr>
        <w:pStyle w:val="33"/>
        <w:spacing w:before="4"/>
        <w:ind w:left="0"/>
        <w:jc w:val="left"/>
        <w:rPr>
          <w:sz w:val="19"/>
        </w:rPr>
      </w:pPr>
    </w:p>
    <w:p>
      <w:pPr>
        <w:pStyle w:val="61"/>
      </w:pPr>
      <w:r>
        <w:t>Модуль</w:t>
      </w:r>
      <w:r>
        <w:rPr>
          <w:spacing w:val="-1"/>
        </w:rPr>
        <w:t xml:space="preserve"> </w:t>
      </w:r>
      <w:r>
        <w:t>«Основы</w:t>
      </w:r>
      <w:r>
        <w:rPr>
          <w:spacing w:val="-2"/>
        </w:rPr>
        <w:t xml:space="preserve"> </w:t>
      </w:r>
      <w:r>
        <w:t>светской</w:t>
      </w:r>
      <w:r>
        <w:rPr>
          <w:spacing w:val="-2"/>
        </w:rPr>
        <w:t xml:space="preserve"> </w:t>
      </w:r>
      <w:r>
        <w:t>этики»</w:t>
      </w:r>
    </w:p>
    <w:p>
      <w:pPr>
        <w:pStyle w:val="33"/>
        <w:spacing w:before="5"/>
        <w:ind w:left="0"/>
        <w:jc w:val="left"/>
        <w:rPr>
          <w:b/>
          <w:sz w:val="21"/>
        </w:rPr>
      </w:pPr>
    </w:p>
    <w:p>
      <w:pPr>
        <w:pStyle w:val="33"/>
        <w:spacing w:line="249" w:lineRule="auto"/>
        <w:ind w:right="292" w:firstLine="225"/>
      </w:pPr>
      <w:r>
        <w:t>Россия</w:t>
      </w:r>
      <w:r>
        <w:rPr>
          <w:spacing w:val="1"/>
        </w:rPr>
        <w:t xml:space="preserve"> </w:t>
      </w:r>
      <w:r>
        <w:t>—</w:t>
      </w:r>
      <w:r>
        <w:rPr>
          <w:spacing w:val="1"/>
        </w:rPr>
        <w:t xml:space="preserve"> </w:t>
      </w:r>
      <w:r>
        <w:t>наша</w:t>
      </w:r>
      <w:r>
        <w:rPr>
          <w:spacing w:val="1"/>
        </w:rPr>
        <w:t xml:space="preserve"> </w:t>
      </w:r>
      <w:r>
        <w:t>Родина.</w:t>
      </w:r>
      <w:r>
        <w:rPr>
          <w:spacing w:val="1"/>
        </w:rPr>
        <w:t xml:space="preserve"> </w:t>
      </w:r>
      <w:r>
        <w:t>Этика</w:t>
      </w:r>
      <w:r>
        <w:rPr>
          <w:spacing w:val="1"/>
        </w:rPr>
        <w:t xml:space="preserve"> </w:t>
      </w:r>
      <w:r>
        <w:t>и</w:t>
      </w:r>
      <w:r>
        <w:rPr>
          <w:spacing w:val="1"/>
        </w:rPr>
        <w:t xml:space="preserve"> </w:t>
      </w:r>
      <w:r>
        <w:t>её</w:t>
      </w:r>
      <w:r>
        <w:rPr>
          <w:spacing w:val="1"/>
        </w:rPr>
        <w:t xml:space="preserve"> </w:t>
      </w:r>
      <w:r>
        <w:t>значение</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Праздники</w:t>
      </w:r>
      <w:r>
        <w:rPr>
          <w:spacing w:val="1"/>
        </w:rPr>
        <w:t xml:space="preserve"> </w:t>
      </w:r>
      <w:r>
        <w:t>как</w:t>
      </w:r>
      <w:r>
        <w:rPr>
          <w:spacing w:val="1"/>
        </w:rPr>
        <w:t xml:space="preserve"> </w:t>
      </w:r>
      <w:r>
        <w:t>одна</w:t>
      </w:r>
      <w:r>
        <w:rPr>
          <w:spacing w:val="1"/>
        </w:rPr>
        <w:t xml:space="preserve"> </w:t>
      </w:r>
      <w:r>
        <w:t>из</w:t>
      </w:r>
      <w:r>
        <w:rPr>
          <w:spacing w:val="1"/>
        </w:rPr>
        <w:t xml:space="preserve"> </w:t>
      </w:r>
      <w:r>
        <w:t>форм</w:t>
      </w:r>
      <w:r>
        <w:rPr>
          <w:spacing w:val="1"/>
        </w:rPr>
        <w:t xml:space="preserve"> </w:t>
      </w:r>
      <w:r>
        <w:t>исторической</w:t>
      </w:r>
      <w:r>
        <w:rPr>
          <w:spacing w:val="1"/>
        </w:rPr>
        <w:t xml:space="preserve"> </w:t>
      </w:r>
      <w:r>
        <w:t>памяти.</w:t>
      </w:r>
      <w:r>
        <w:rPr>
          <w:spacing w:val="1"/>
        </w:rPr>
        <w:t xml:space="preserve"> </w:t>
      </w:r>
      <w:r>
        <w:t>Образцы</w:t>
      </w:r>
      <w:r>
        <w:rPr>
          <w:spacing w:val="1"/>
        </w:rPr>
        <w:t xml:space="preserve"> </w:t>
      </w:r>
      <w:r>
        <w:t>нравственности в культуре Отечества, в культурах разных народов России.</w:t>
      </w:r>
      <w:r>
        <w:rPr>
          <w:spacing w:val="-47"/>
        </w:rPr>
        <w:t xml:space="preserve"> </w:t>
      </w:r>
      <w:r>
        <w:t>Государство</w:t>
      </w:r>
      <w:r>
        <w:rPr>
          <w:spacing w:val="1"/>
        </w:rPr>
        <w:t xml:space="preserve"> </w:t>
      </w:r>
      <w:r>
        <w:t>и</w:t>
      </w:r>
      <w:r>
        <w:rPr>
          <w:spacing w:val="1"/>
        </w:rPr>
        <w:t xml:space="preserve"> </w:t>
      </w:r>
      <w:r>
        <w:t>мораль</w:t>
      </w:r>
      <w:r>
        <w:rPr>
          <w:spacing w:val="1"/>
        </w:rPr>
        <w:t xml:space="preserve"> </w:t>
      </w:r>
      <w:r>
        <w:t>гражданина,</w:t>
      </w:r>
      <w:r>
        <w:rPr>
          <w:spacing w:val="1"/>
        </w:rPr>
        <w:t xml:space="preserve"> </w:t>
      </w:r>
      <w:r>
        <w:t>основной</w:t>
      </w:r>
      <w:r>
        <w:rPr>
          <w:spacing w:val="1"/>
        </w:rPr>
        <w:t xml:space="preserve"> </w:t>
      </w:r>
      <w:r>
        <w:t>закон</w:t>
      </w:r>
      <w:r>
        <w:rPr>
          <w:spacing w:val="1"/>
        </w:rPr>
        <w:t xml:space="preserve"> </w:t>
      </w:r>
      <w:r>
        <w:t>(Контитуция)</w:t>
      </w:r>
      <w:r>
        <w:rPr>
          <w:spacing w:val="1"/>
        </w:rPr>
        <w:t xml:space="preserve"> </w:t>
      </w:r>
      <w:r>
        <w:t>в</w:t>
      </w:r>
      <w:r>
        <w:rPr>
          <w:spacing w:val="1"/>
        </w:rPr>
        <w:t xml:space="preserve"> </w:t>
      </w:r>
      <w:r>
        <w:t>государстве</w:t>
      </w:r>
      <w:r>
        <w:rPr>
          <w:spacing w:val="1"/>
        </w:rPr>
        <w:t xml:space="preserve"> </w:t>
      </w:r>
      <w:r>
        <w:t>как</w:t>
      </w:r>
      <w:r>
        <w:rPr>
          <w:spacing w:val="1"/>
        </w:rPr>
        <w:t xml:space="preserve"> </w:t>
      </w:r>
      <w:r>
        <w:t>источник</w:t>
      </w:r>
      <w:r>
        <w:rPr>
          <w:spacing w:val="1"/>
        </w:rPr>
        <w:t xml:space="preserve"> </w:t>
      </w:r>
      <w:r>
        <w:t>российской</w:t>
      </w:r>
      <w:r>
        <w:rPr>
          <w:spacing w:val="1"/>
        </w:rPr>
        <w:t xml:space="preserve"> </w:t>
      </w:r>
      <w:r>
        <w:t>светской</w:t>
      </w:r>
      <w:r>
        <w:rPr>
          <w:spacing w:val="1"/>
        </w:rPr>
        <w:t xml:space="preserve"> </w:t>
      </w:r>
      <w:r>
        <w:t>(гражданской)</w:t>
      </w:r>
      <w:r>
        <w:rPr>
          <w:spacing w:val="1"/>
        </w:rPr>
        <w:t xml:space="preserve"> </w:t>
      </w:r>
      <w:r>
        <w:t>этики.</w:t>
      </w:r>
      <w:r>
        <w:rPr>
          <w:spacing w:val="1"/>
        </w:rPr>
        <w:t xml:space="preserve"> </w:t>
      </w:r>
      <w:r>
        <w:t>Трудовая</w:t>
      </w:r>
      <w:r>
        <w:rPr>
          <w:spacing w:val="39"/>
        </w:rPr>
        <w:t xml:space="preserve"> </w:t>
      </w:r>
      <w:r>
        <w:t>мораль.</w:t>
      </w:r>
      <w:r>
        <w:rPr>
          <w:spacing w:val="42"/>
        </w:rPr>
        <w:t xml:space="preserve"> </w:t>
      </w:r>
      <w:r>
        <w:t>Нравственные</w:t>
      </w:r>
      <w:r>
        <w:rPr>
          <w:spacing w:val="37"/>
        </w:rPr>
        <w:t xml:space="preserve"> </w:t>
      </w:r>
      <w:r>
        <w:t>традиции</w:t>
      </w:r>
      <w:r>
        <w:rPr>
          <w:spacing w:val="38"/>
        </w:rPr>
        <w:t xml:space="preserve"> </w:t>
      </w:r>
      <w:r>
        <w:t>предпринимательства.</w:t>
      </w:r>
      <w:r>
        <w:rPr>
          <w:spacing w:val="42"/>
        </w:rPr>
        <w:t xml:space="preserve"> </w:t>
      </w:r>
      <w:r>
        <w:t>Что</w:t>
      </w:r>
    </w:p>
    <w:p>
      <w:pPr>
        <w:pStyle w:val="33"/>
        <w:spacing w:before="65" w:line="249" w:lineRule="auto"/>
        <w:ind w:right="298"/>
      </w:pPr>
      <w:r>
        <w:t>значит быть нравственным в наше время. Нравственные ценности, идеалы,</w:t>
      </w:r>
      <w:r>
        <w:rPr>
          <w:spacing w:val="-47"/>
        </w:rPr>
        <w:t xml:space="preserve"> </w:t>
      </w:r>
      <w:r>
        <w:t>принципы морали. Нормы морали. Семейные ценности и этика семейных</w:t>
      </w:r>
      <w:r>
        <w:rPr>
          <w:spacing w:val="1"/>
        </w:rPr>
        <w:t xml:space="preserve"> </w:t>
      </w:r>
      <w:r>
        <w:t>отношений.</w:t>
      </w:r>
      <w:r>
        <w:rPr>
          <w:spacing w:val="1"/>
        </w:rPr>
        <w:t xml:space="preserve"> </w:t>
      </w:r>
      <w:r>
        <w:t>Этикет.</w:t>
      </w:r>
      <w:r>
        <w:rPr>
          <w:spacing w:val="1"/>
        </w:rPr>
        <w:t xml:space="preserve"> </w:t>
      </w:r>
      <w:r>
        <w:t>Образование</w:t>
      </w:r>
      <w:r>
        <w:rPr>
          <w:spacing w:val="1"/>
        </w:rPr>
        <w:t xml:space="preserve"> </w:t>
      </w:r>
      <w:r>
        <w:t>как</w:t>
      </w:r>
      <w:r>
        <w:rPr>
          <w:spacing w:val="1"/>
        </w:rPr>
        <w:t xml:space="preserve"> </w:t>
      </w:r>
      <w:r>
        <w:t>нравственная</w:t>
      </w:r>
      <w:r>
        <w:rPr>
          <w:spacing w:val="1"/>
        </w:rPr>
        <w:t xml:space="preserve"> </w:t>
      </w:r>
      <w:r>
        <w:t>норма.</w:t>
      </w:r>
      <w:r>
        <w:rPr>
          <w:spacing w:val="1"/>
        </w:rPr>
        <w:t xml:space="preserve"> </w:t>
      </w:r>
      <w:r>
        <w:t>Методы</w:t>
      </w:r>
      <w:r>
        <w:rPr>
          <w:spacing w:val="1"/>
        </w:rPr>
        <w:t xml:space="preserve"> </w:t>
      </w:r>
      <w:r>
        <w:t>нравственного</w:t>
      </w:r>
      <w:r>
        <w:rPr>
          <w:spacing w:val="-4"/>
        </w:rPr>
        <w:t xml:space="preserve"> </w:t>
      </w:r>
      <w:r>
        <w:t>самосовершенствования.</w:t>
      </w:r>
    </w:p>
    <w:p>
      <w:pPr>
        <w:pStyle w:val="33"/>
        <w:spacing w:before="4" w:line="249" w:lineRule="auto"/>
        <w:ind w:right="299" w:firstLine="225"/>
      </w:pPr>
      <w:r>
        <w:t>Любовь и уважение к Отечеству. Патриотизм многонационального и</w:t>
      </w:r>
      <w:r>
        <w:rPr>
          <w:spacing w:val="1"/>
        </w:rPr>
        <w:t xml:space="preserve"> </w:t>
      </w:r>
      <w:r>
        <w:t>многоконфессионального</w:t>
      </w:r>
      <w:r>
        <w:rPr>
          <w:spacing w:val="-4"/>
        </w:rPr>
        <w:t xml:space="preserve"> </w:t>
      </w:r>
      <w:r>
        <w:t>народа</w:t>
      </w:r>
      <w:r>
        <w:rPr>
          <w:spacing w:val="4"/>
        </w:rPr>
        <w:t xml:space="preserve"> </w:t>
      </w:r>
      <w:r>
        <w:t>России.</w:t>
      </w:r>
    </w:p>
    <w:p>
      <w:pPr>
        <w:pStyle w:val="60"/>
        <w:spacing w:before="97"/>
        <w:ind w:right="606"/>
        <w:jc w:val="center"/>
        <w:rPr>
          <w:sz w:val="20"/>
          <w:szCs w:val="20"/>
        </w:rPr>
      </w:pPr>
      <w:r>
        <w:rPr>
          <w:sz w:val="20"/>
          <w:szCs w:val="20"/>
        </w:rPr>
        <w:t>ПЛАНИРУЕМЫЕ РЕЗУЛЬТАТЫ ОСВОЕНИЯ</w:t>
      </w:r>
      <w:r>
        <w:rPr>
          <w:spacing w:val="1"/>
          <w:sz w:val="20"/>
          <w:szCs w:val="20"/>
        </w:rPr>
        <w:t xml:space="preserve"> </w:t>
      </w:r>
      <w:r>
        <w:rPr>
          <w:sz w:val="20"/>
          <w:szCs w:val="20"/>
        </w:rPr>
        <w:t>УЧЕБНОГО ПРЕДМЕТА «ОСНОВЫ РЕЛИГИОЗНЫХ</w:t>
      </w:r>
      <w:r>
        <w:rPr>
          <w:spacing w:val="-57"/>
          <w:sz w:val="20"/>
          <w:szCs w:val="20"/>
        </w:rPr>
        <w:t xml:space="preserve"> </w:t>
      </w:r>
      <w:r>
        <w:rPr>
          <w:sz w:val="20"/>
          <w:szCs w:val="20"/>
        </w:rPr>
        <w:t>КУЛЬТУР</w:t>
      </w:r>
      <w:r>
        <w:rPr>
          <w:spacing w:val="-2"/>
          <w:sz w:val="20"/>
          <w:szCs w:val="20"/>
        </w:rPr>
        <w:t xml:space="preserve"> </w:t>
      </w:r>
      <w:r>
        <w:rPr>
          <w:sz w:val="20"/>
          <w:szCs w:val="20"/>
        </w:rPr>
        <w:t>И</w:t>
      </w:r>
      <w:r>
        <w:rPr>
          <w:spacing w:val="3"/>
          <w:sz w:val="20"/>
          <w:szCs w:val="20"/>
        </w:rPr>
        <w:t xml:space="preserve"> </w:t>
      </w:r>
      <w:r>
        <w:rPr>
          <w:sz w:val="20"/>
          <w:szCs w:val="20"/>
        </w:rPr>
        <w:t>СВЕТСКОЙ</w:t>
      </w:r>
      <w:r>
        <w:rPr>
          <w:spacing w:val="2"/>
          <w:sz w:val="20"/>
          <w:szCs w:val="20"/>
        </w:rPr>
        <w:t xml:space="preserve"> </w:t>
      </w:r>
      <w:r>
        <w:rPr>
          <w:sz w:val="20"/>
          <w:szCs w:val="20"/>
        </w:rPr>
        <w:t>ЭТИКИ»</w:t>
      </w:r>
      <w:r>
        <w:rPr>
          <w:spacing w:val="1"/>
          <w:sz w:val="20"/>
          <w:szCs w:val="20"/>
        </w:rPr>
        <w:t xml:space="preserve"> </w:t>
      </w:r>
      <w:r>
        <w:rPr>
          <w:sz w:val="20"/>
          <w:szCs w:val="20"/>
        </w:rPr>
        <w:t>НА</w:t>
      </w:r>
      <w:r>
        <w:rPr>
          <w:spacing w:val="-3"/>
          <w:sz w:val="20"/>
          <w:szCs w:val="20"/>
        </w:rPr>
        <w:t xml:space="preserve"> </w:t>
      </w:r>
      <w:r>
        <w:rPr>
          <w:sz w:val="20"/>
          <w:szCs w:val="20"/>
        </w:rPr>
        <w:t>УРОВНЕ</w:t>
      </w:r>
    </w:p>
    <w:p>
      <w:pPr>
        <w:spacing w:before="3"/>
        <w:ind w:left="792"/>
        <w:jc w:val="center"/>
        <w:rPr>
          <w:b/>
          <w:sz w:val="20"/>
          <w:szCs w:val="20"/>
        </w:rPr>
      </w:pPr>
      <w:r>
        <w:rPr>
          <w:b/>
          <w:sz w:val="20"/>
          <w:szCs w:val="20"/>
        </w:rPr>
        <w:t>НАЧАЛЬНОГО</w:t>
      </w:r>
      <w:r>
        <w:rPr>
          <w:b/>
          <w:spacing w:val="-6"/>
          <w:sz w:val="20"/>
          <w:szCs w:val="20"/>
        </w:rPr>
        <w:t xml:space="preserve"> </w:t>
      </w:r>
      <w:r>
        <w:rPr>
          <w:b/>
          <w:sz w:val="20"/>
          <w:szCs w:val="20"/>
        </w:rPr>
        <w:t>ОБЩЕГО</w:t>
      </w:r>
      <w:r>
        <w:rPr>
          <w:b/>
          <w:spacing w:val="-5"/>
          <w:sz w:val="20"/>
          <w:szCs w:val="20"/>
        </w:rPr>
        <w:t xml:space="preserve"> </w:t>
      </w:r>
      <w:r>
        <w:rPr>
          <w:b/>
          <w:sz w:val="20"/>
          <w:szCs w:val="20"/>
        </w:rPr>
        <w:t>ОБРАЗОВАНИЯ</w:t>
      </w:r>
    </w:p>
    <w:p>
      <w:pPr>
        <w:pStyle w:val="61"/>
        <w:spacing w:before="92"/>
        <w:rPr>
          <w:sz w:val="20"/>
          <w:szCs w:val="20"/>
        </w:rPr>
      </w:pPr>
      <w:r>
        <w:rPr>
          <w:sz w:val="20"/>
          <w:szCs w:val="20"/>
        </w:rPr>
        <w:t>ЛИЧНОСТНЫЕ</w:t>
      </w:r>
      <w:r>
        <w:rPr>
          <w:spacing w:val="-3"/>
          <w:sz w:val="20"/>
          <w:szCs w:val="20"/>
        </w:rPr>
        <w:t xml:space="preserve"> </w:t>
      </w:r>
      <w:r>
        <w:rPr>
          <w:sz w:val="20"/>
          <w:szCs w:val="20"/>
        </w:rPr>
        <w:t>РЕЗУЛЬТАТЫ</w:t>
      </w:r>
    </w:p>
    <w:p>
      <w:pPr>
        <w:pStyle w:val="33"/>
        <w:spacing w:before="1" w:line="249" w:lineRule="auto"/>
        <w:ind w:right="297" w:firstLine="225"/>
      </w:pPr>
      <w:r>
        <w:t>В результате</w:t>
      </w:r>
      <w:r>
        <w:rPr>
          <w:spacing w:val="1"/>
        </w:rPr>
        <w:t xml:space="preserve"> </w:t>
      </w:r>
      <w:r>
        <w:t>изучения</w:t>
      </w:r>
      <w:r>
        <w:rPr>
          <w:spacing w:val="1"/>
        </w:rPr>
        <w:t xml:space="preserve"> </w:t>
      </w:r>
      <w:r>
        <w:t>предмета</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1"/>
        </w:rPr>
        <w:t xml:space="preserve"> </w:t>
      </w:r>
      <w:r>
        <w:t>этики»</w:t>
      </w:r>
      <w:r>
        <w:rPr>
          <w:spacing w:val="1"/>
        </w:rPr>
        <w:t xml:space="preserve"> </w:t>
      </w:r>
      <w:r>
        <w:t>в</w:t>
      </w:r>
      <w:r>
        <w:rPr>
          <w:spacing w:val="1"/>
        </w:rPr>
        <w:t xml:space="preserve"> </w:t>
      </w:r>
      <w:r>
        <w:t>4</w:t>
      </w:r>
      <w:r>
        <w:rPr>
          <w:spacing w:val="1"/>
        </w:rPr>
        <w:t xml:space="preserve"> </w:t>
      </w:r>
      <w:r>
        <w:t>классе</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2"/>
        </w:rPr>
        <w:t xml:space="preserve"> </w:t>
      </w:r>
      <w:r>
        <w:t>личностные</w:t>
      </w:r>
      <w:r>
        <w:rPr>
          <w:spacing w:val="-1"/>
        </w:rPr>
        <w:t xml:space="preserve"> </w:t>
      </w:r>
      <w:r>
        <w:t>результаты:</w:t>
      </w:r>
    </w:p>
    <w:p>
      <w:pPr>
        <w:pStyle w:val="33"/>
        <w:spacing w:line="249" w:lineRule="auto"/>
        <w:ind w:left="1018" w:right="297" w:hanging="226"/>
      </w:pPr>
      <w:r>
        <w:rPr>
          <w:spacing w:val="-1"/>
        </w:rPr>
        <w:t xml:space="preserve">— понимать основы российской </w:t>
      </w:r>
      <w:r>
        <w:t>гражданской идентичности, испытывать</w:t>
      </w:r>
      <w:r>
        <w:rPr>
          <w:spacing w:val="1"/>
        </w:rPr>
        <w:t xml:space="preserve"> </w:t>
      </w:r>
      <w:r>
        <w:t>чувство</w:t>
      </w:r>
      <w:r>
        <w:rPr>
          <w:spacing w:val="-4"/>
        </w:rPr>
        <w:t xml:space="preserve"> </w:t>
      </w:r>
      <w:r>
        <w:t>гордости за</w:t>
      </w:r>
      <w:r>
        <w:rPr>
          <w:spacing w:val="4"/>
        </w:rPr>
        <w:t xml:space="preserve"> </w:t>
      </w:r>
      <w:r>
        <w:t>свою</w:t>
      </w:r>
      <w:r>
        <w:rPr>
          <w:spacing w:val="-1"/>
        </w:rPr>
        <w:t xml:space="preserve"> </w:t>
      </w:r>
      <w:r>
        <w:t>Родину;</w:t>
      </w:r>
    </w:p>
    <w:p>
      <w:pPr>
        <w:pStyle w:val="33"/>
        <w:spacing w:line="249" w:lineRule="auto"/>
        <w:ind w:left="1018" w:right="304" w:hanging="226"/>
      </w:pPr>
      <w:r>
        <w:rPr>
          <w:spacing w:val="-1"/>
        </w:rPr>
        <w:t>— формировать</w:t>
      </w:r>
      <w:r>
        <w:t xml:space="preserve"> </w:t>
      </w:r>
      <w:r>
        <w:rPr>
          <w:spacing w:val="-1"/>
        </w:rPr>
        <w:t>национальную</w:t>
      </w:r>
      <w:r>
        <w:t xml:space="preserve"> </w:t>
      </w:r>
      <w:r>
        <w:rPr>
          <w:spacing w:val="-1"/>
        </w:rPr>
        <w:t>и</w:t>
      </w:r>
      <w:r>
        <w:t xml:space="preserve"> </w:t>
      </w:r>
      <w:r>
        <w:rPr>
          <w:spacing w:val="-1"/>
        </w:rPr>
        <w:t>гражданскую</w:t>
      </w:r>
      <w:r>
        <w:t xml:space="preserve"> самоидентичность,</w:t>
      </w:r>
      <w:r>
        <w:rPr>
          <w:spacing w:val="1"/>
        </w:rPr>
        <w:t xml:space="preserve"> </w:t>
      </w:r>
      <w:r>
        <w:t>осознавать</w:t>
      </w:r>
      <w:r>
        <w:rPr>
          <w:spacing w:val="-1"/>
        </w:rPr>
        <w:t xml:space="preserve"> </w:t>
      </w:r>
      <w:r>
        <w:t>свою</w:t>
      </w:r>
      <w:r>
        <w:rPr>
          <w:spacing w:val="-1"/>
        </w:rPr>
        <w:t xml:space="preserve"> </w:t>
      </w:r>
      <w:r>
        <w:t>этническую</w:t>
      </w:r>
      <w:r>
        <w:rPr>
          <w:spacing w:val="-2"/>
        </w:rPr>
        <w:t xml:space="preserve"> </w:t>
      </w:r>
      <w:r>
        <w:t>и</w:t>
      </w:r>
      <w:r>
        <w:rPr>
          <w:spacing w:val="-1"/>
        </w:rPr>
        <w:t xml:space="preserve"> </w:t>
      </w:r>
      <w:r>
        <w:t>национальную</w:t>
      </w:r>
      <w:r>
        <w:rPr>
          <w:spacing w:val="-2"/>
        </w:rPr>
        <w:t xml:space="preserve"> </w:t>
      </w:r>
      <w:r>
        <w:t>принадлежность;</w:t>
      </w:r>
    </w:p>
    <w:p>
      <w:pPr>
        <w:pStyle w:val="33"/>
        <w:spacing w:line="244" w:lineRule="auto"/>
        <w:ind w:left="1018" w:right="294" w:hanging="226"/>
      </w:pPr>
      <w:r>
        <w:rPr>
          <w:spacing w:val="-1"/>
        </w:rPr>
        <w:t>— понимать</w:t>
      </w:r>
      <w:r>
        <w:t xml:space="preserve"> </w:t>
      </w:r>
      <w:r>
        <w:rPr>
          <w:spacing w:val="-1"/>
        </w:rPr>
        <w:t>значение</w:t>
      </w:r>
      <w:r>
        <w:t xml:space="preserve"> </w:t>
      </w:r>
      <w:r>
        <w:rPr>
          <w:spacing w:val="-1"/>
        </w:rPr>
        <w:t>гуманистических</w:t>
      </w:r>
      <w:r>
        <w:t xml:space="preserve"> и</w:t>
      </w:r>
      <w:r>
        <w:rPr>
          <w:spacing w:val="1"/>
        </w:rPr>
        <w:t xml:space="preserve"> </w:t>
      </w:r>
      <w:r>
        <w:t>демократических</w:t>
      </w:r>
      <w:r>
        <w:rPr>
          <w:spacing w:val="1"/>
        </w:rPr>
        <w:t xml:space="preserve"> </w:t>
      </w:r>
      <w:r>
        <w:t>ценностных</w:t>
      </w:r>
      <w:r>
        <w:rPr>
          <w:spacing w:val="1"/>
        </w:rPr>
        <w:t xml:space="preserve"> </w:t>
      </w:r>
      <w:r>
        <w:t>ориентаций;</w:t>
      </w:r>
      <w:r>
        <w:rPr>
          <w:spacing w:val="2"/>
        </w:rPr>
        <w:t xml:space="preserve"> </w:t>
      </w:r>
      <w:r>
        <w:t>осознавать ценность человеческой жизни;</w:t>
      </w:r>
    </w:p>
    <w:p>
      <w:pPr>
        <w:pStyle w:val="33"/>
        <w:spacing w:before="3" w:line="244" w:lineRule="auto"/>
        <w:ind w:left="1018" w:right="299" w:hanging="226"/>
      </w:pPr>
      <w:r>
        <w:rPr>
          <w:spacing w:val="-1"/>
        </w:rPr>
        <w:t xml:space="preserve">— понимать значение нравственных норм и ценностей </w:t>
      </w:r>
      <w:r>
        <w:t>как условия жизни</w:t>
      </w:r>
      <w:r>
        <w:rPr>
          <w:spacing w:val="1"/>
        </w:rPr>
        <w:t xml:space="preserve"> </w:t>
      </w:r>
      <w:r>
        <w:t>личности,</w:t>
      </w:r>
      <w:r>
        <w:rPr>
          <w:spacing w:val="3"/>
        </w:rPr>
        <w:t xml:space="preserve"> </w:t>
      </w:r>
      <w:r>
        <w:t>семьи,</w:t>
      </w:r>
      <w:r>
        <w:rPr>
          <w:spacing w:val="4"/>
        </w:rPr>
        <w:t xml:space="preserve"> </w:t>
      </w:r>
      <w:r>
        <w:t>общества;</w:t>
      </w:r>
    </w:p>
    <w:p>
      <w:pPr>
        <w:pStyle w:val="33"/>
        <w:spacing w:before="6" w:line="249" w:lineRule="auto"/>
        <w:ind w:left="1018" w:right="299" w:hanging="226"/>
      </w:pPr>
      <w:r>
        <w:rPr>
          <w:spacing w:val="-1"/>
        </w:rPr>
        <w:t xml:space="preserve">— осознавать право гражданина РФ исповедовать </w:t>
      </w:r>
      <w:r>
        <w:t>любую традиционную</w:t>
      </w:r>
      <w:r>
        <w:rPr>
          <w:spacing w:val="1"/>
        </w:rPr>
        <w:t xml:space="preserve"> </w:t>
      </w:r>
      <w:r>
        <w:t>религию</w:t>
      </w:r>
      <w:r>
        <w:rPr>
          <w:spacing w:val="-1"/>
        </w:rPr>
        <w:t xml:space="preserve"> </w:t>
      </w:r>
      <w:r>
        <w:t>или</w:t>
      </w:r>
      <w:r>
        <w:rPr>
          <w:spacing w:val="-1"/>
        </w:rPr>
        <w:t xml:space="preserve"> </w:t>
      </w:r>
      <w:r>
        <w:t>не</w:t>
      </w:r>
      <w:r>
        <w:rPr>
          <w:spacing w:val="-1"/>
        </w:rPr>
        <w:t xml:space="preserve"> </w:t>
      </w:r>
      <w:r>
        <w:t>исповедовать никакой</w:t>
      </w:r>
      <w:r>
        <w:rPr>
          <w:spacing w:val="4"/>
        </w:rPr>
        <w:t xml:space="preserve"> </w:t>
      </w:r>
      <w:r>
        <w:t>религии;</w:t>
      </w:r>
    </w:p>
    <w:p>
      <w:pPr>
        <w:pStyle w:val="33"/>
        <w:spacing w:line="249" w:lineRule="auto"/>
        <w:ind w:left="1018" w:right="301" w:hanging="226"/>
      </w:pPr>
      <w:r>
        <w:t>— строить</w:t>
      </w:r>
      <w:r>
        <w:rPr>
          <w:spacing w:val="1"/>
        </w:rPr>
        <w:t xml:space="preserve"> </w:t>
      </w:r>
      <w:r>
        <w:t>своё</w:t>
      </w:r>
      <w:r>
        <w:rPr>
          <w:spacing w:val="1"/>
        </w:rPr>
        <w:t xml:space="preserve"> </w:t>
      </w:r>
      <w:r>
        <w:t>общение,</w:t>
      </w:r>
      <w:r>
        <w:rPr>
          <w:spacing w:val="1"/>
        </w:rPr>
        <w:t xml:space="preserve"> </w:t>
      </w:r>
      <w:r>
        <w:t>совместную</w:t>
      </w:r>
      <w:r>
        <w:rPr>
          <w:spacing w:val="1"/>
        </w:rPr>
        <w:t xml:space="preserve"> </w:t>
      </w:r>
      <w:r>
        <w:t>деятельность</w:t>
      </w:r>
      <w:r>
        <w:rPr>
          <w:spacing w:val="1"/>
        </w:rPr>
        <w:t xml:space="preserve"> </w:t>
      </w:r>
      <w:r>
        <w:t>на</w:t>
      </w:r>
      <w:r>
        <w:rPr>
          <w:spacing w:val="1"/>
        </w:rPr>
        <w:t xml:space="preserve"> </w:t>
      </w:r>
      <w:r>
        <w:t>основе</w:t>
      </w:r>
      <w:r>
        <w:rPr>
          <w:spacing w:val="1"/>
        </w:rPr>
        <w:t xml:space="preserve"> </w:t>
      </w:r>
      <w:r>
        <w:t>правил</w:t>
      </w:r>
      <w:r>
        <w:rPr>
          <w:spacing w:val="1"/>
        </w:rPr>
        <w:t xml:space="preserve"> </w:t>
      </w:r>
      <w:r>
        <w:t>коммуникации: умения договариваться, мирно разрешать конфликты,</w:t>
      </w:r>
      <w:r>
        <w:rPr>
          <w:spacing w:val="1"/>
        </w:rPr>
        <w:t xml:space="preserve"> </w:t>
      </w:r>
      <w:r>
        <w:t>уважать другое мнение, независимо от принадлежности собеседников к</w:t>
      </w:r>
      <w:r>
        <w:rPr>
          <w:spacing w:val="1"/>
        </w:rPr>
        <w:t xml:space="preserve"> </w:t>
      </w:r>
      <w:r>
        <w:t>религии</w:t>
      </w:r>
      <w:r>
        <w:rPr>
          <w:spacing w:val="5"/>
        </w:rPr>
        <w:t xml:space="preserve"> </w:t>
      </w:r>
      <w:r>
        <w:t>или</w:t>
      </w:r>
      <w:r>
        <w:rPr>
          <w:spacing w:val="5"/>
        </w:rPr>
        <w:t xml:space="preserve"> </w:t>
      </w:r>
      <w:r>
        <w:t>к атеизму;</w:t>
      </w:r>
    </w:p>
    <w:p>
      <w:pPr>
        <w:pStyle w:val="33"/>
        <w:spacing w:line="249" w:lineRule="auto"/>
        <w:ind w:left="1018" w:right="294" w:hanging="226"/>
      </w:pPr>
      <w:r>
        <w:rPr>
          <w:spacing w:val="-1"/>
        </w:rPr>
        <w:t xml:space="preserve">— соотносить свои поступки с нравственными </w:t>
      </w:r>
      <w:r>
        <w:t>ценностями, принятыми в</w:t>
      </w:r>
      <w:r>
        <w:rPr>
          <w:spacing w:val="1"/>
        </w:rPr>
        <w:t xml:space="preserve"> </w:t>
      </w:r>
      <w:r>
        <w:t>российском</w:t>
      </w:r>
      <w:r>
        <w:rPr>
          <w:spacing w:val="1"/>
        </w:rPr>
        <w:t xml:space="preserve"> </w:t>
      </w:r>
      <w:r>
        <w:t>обществе,</w:t>
      </w:r>
      <w:r>
        <w:rPr>
          <w:spacing w:val="1"/>
        </w:rPr>
        <w:t xml:space="preserve"> </w:t>
      </w:r>
      <w:r>
        <w:t>проявлять</w:t>
      </w:r>
      <w:r>
        <w:rPr>
          <w:spacing w:val="1"/>
        </w:rPr>
        <w:t xml:space="preserve"> </w:t>
      </w:r>
      <w:r>
        <w:t>уважение</w:t>
      </w:r>
      <w:r>
        <w:rPr>
          <w:spacing w:val="1"/>
        </w:rPr>
        <w:t xml:space="preserve"> </w:t>
      </w:r>
      <w:r>
        <w:t>к</w:t>
      </w:r>
      <w:r>
        <w:rPr>
          <w:spacing w:val="1"/>
        </w:rPr>
        <w:t xml:space="preserve"> </w:t>
      </w:r>
      <w:r>
        <w:t>духовным</w:t>
      </w:r>
      <w:r>
        <w:rPr>
          <w:spacing w:val="1"/>
        </w:rPr>
        <w:t xml:space="preserve"> </w:t>
      </w:r>
      <w:r>
        <w:t>традициям</w:t>
      </w:r>
      <w:r>
        <w:rPr>
          <w:spacing w:val="1"/>
        </w:rPr>
        <w:t xml:space="preserve"> </w:t>
      </w:r>
      <w:r>
        <w:rPr>
          <w:spacing w:val="-1"/>
        </w:rPr>
        <w:t>народов</w:t>
      </w:r>
      <w:r>
        <w:rPr>
          <w:spacing w:val="-7"/>
        </w:rPr>
        <w:t xml:space="preserve"> </w:t>
      </w:r>
      <w:r>
        <w:rPr>
          <w:spacing w:val="-1"/>
        </w:rPr>
        <w:t>России,</w:t>
      </w:r>
      <w:r>
        <w:rPr>
          <w:spacing w:val="-5"/>
        </w:rPr>
        <w:t xml:space="preserve"> </w:t>
      </w:r>
      <w:r>
        <w:rPr>
          <w:spacing w:val="-1"/>
        </w:rPr>
        <w:t>терпимость</w:t>
      </w:r>
      <w:r>
        <w:rPr>
          <w:spacing w:val="-8"/>
        </w:rPr>
        <w:t xml:space="preserve"> </w:t>
      </w:r>
      <w:r>
        <w:rPr>
          <w:spacing w:val="-1"/>
        </w:rPr>
        <w:t>к</w:t>
      </w:r>
      <w:r>
        <w:rPr>
          <w:spacing w:val="-9"/>
        </w:rPr>
        <w:t xml:space="preserve"> </w:t>
      </w:r>
      <w:r>
        <w:rPr>
          <w:spacing w:val="-1"/>
        </w:rPr>
        <w:t>представителям</w:t>
      </w:r>
      <w:r>
        <w:rPr>
          <w:spacing w:val="-5"/>
        </w:rPr>
        <w:t xml:space="preserve"> </w:t>
      </w:r>
      <w:r>
        <w:rPr>
          <w:spacing w:val="-1"/>
        </w:rPr>
        <w:t>разного</w:t>
      </w:r>
      <w:r>
        <w:rPr>
          <w:spacing w:val="-12"/>
        </w:rPr>
        <w:t xml:space="preserve"> </w:t>
      </w:r>
      <w:r>
        <w:t>вероисповедания;</w:t>
      </w:r>
    </w:p>
    <w:p>
      <w:pPr>
        <w:pStyle w:val="33"/>
        <w:spacing w:line="249" w:lineRule="auto"/>
        <w:ind w:left="1018" w:right="297" w:hanging="226"/>
      </w:pPr>
      <w:r>
        <w:rPr>
          <w:spacing w:val="-1"/>
        </w:rPr>
        <w:t>— строить</w:t>
      </w:r>
      <w:r>
        <w:t xml:space="preserve"> </w:t>
      </w:r>
      <w:r>
        <w:rPr>
          <w:spacing w:val="-1"/>
        </w:rPr>
        <w:t>своё</w:t>
      </w:r>
      <w:r>
        <w:t xml:space="preserve"> </w:t>
      </w:r>
      <w:r>
        <w:rPr>
          <w:spacing w:val="-1"/>
        </w:rPr>
        <w:t>поведение</w:t>
      </w:r>
      <w:r>
        <w:t xml:space="preserve"> </w:t>
      </w:r>
      <w:r>
        <w:rPr>
          <w:spacing w:val="-1"/>
        </w:rPr>
        <w:t>с</w:t>
      </w:r>
      <w:r>
        <w:t xml:space="preserve"> </w:t>
      </w:r>
      <w:r>
        <w:rPr>
          <w:spacing w:val="-1"/>
        </w:rPr>
        <w:t>учётом</w:t>
      </w:r>
      <w:r>
        <w:t xml:space="preserve"> </w:t>
      </w:r>
      <w:r>
        <w:rPr>
          <w:spacing w:val="-1"/>
        </w:rPr>
        <w:t>нравственных</w:t>
      </w:r>
      <w:r>
        <w:t xml:space="preserve"> норм</w:t>
      </w:r>
      <w:r>
        <w:rPr>
          <w:spacing w:val="1"/>
        </w:rPr>
        <w:t xml:space="preserve"> </w:t>
      </w:r>
      <w:r>
        <w:t>и</w:t>
      </w:r>
      <w:r>
        <w:rPr>
          <w:spacing w:val="1"/>
        </w:rPr>
        <w:t xml:space="preserve"> </w:t>
      </w:r>
      <w:r>
        <w:t>правил;</w:t>
      </w:r>
      <w:r>
        <w:rPr>
          <w:spacing w:val="-47"/>
        </w:rPr>
        <w:t xml:space="preserve"> </w:t>
      </w:r>
      <w:r>
        <w:t>проявлять</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доброту,</w:t>
      </w:r>
      <w:r>
        <w:rPr>
          <w:spacing w:val="1"/>
        </w:rPr>
        <w:t xml:space="preserve"> </w:t>
      </w:r>
      <w:r>
        <w:t>справедливость,</w:t>
      </w:r>
      <w:r>
        <w:rPr>
          <w:spacing w:val="1"/>
        </w:rPr>
        <w:t xml:space="preserve"> </w:t>
      </w:r>
      <w:r>
        <w:t>доброжелательность в общении, желание при необходимости прийти на</w:t>
      </w:r>
      <w:r>
        <w:rPr>
          <w:spacing w:val="-47"/>
        </w:rPr>
        <w:t xml:space="preserve"> </w:t>
      </w:r>
      <w:r>
        <w:t>помощь;</w:t>
      </w:r>
    </w:p>
    <w:p>
      <w:pPr>
        <w:pStyle w:val="33"/>
        <w:spacing w:line="247" w:lineRule="auto"/>
        <w:ind w:left="1018" w:right="293" w:hanging="226"/>
      </w:pPr>
      <w:r>
        <w:rPr>
          <w:spacing w:val="-1"/>
        </w:rPr>
        <w:t>— понимать</w:t>
      </w:r>
      <w:r>
        <w:t xml:space="preserve"> </w:t>
      </w:r>
      <w:r>
        <w:rPr>
          <w:spacing w:val="-1"/>
        </w:rPr>
        <w:t>необходимость</w:t>
      </w:r>
      <w:r>
        <w:t xml:space="preserve"> </w:t>
      </w:r>
      <w:r>
        <w:rPr>
          <w:spacing w:val="-1"/>
        </w:rPr>
        <w:t>обогащать</w:t>
      </w:r>
      <w:r>
        <w:t xml:space="preserve"> свои</w:t>
      </w:r>
      <w:r>
        <w:rPr>
          <w:spacing w:val="1"/>
        </w:rPr>
        <w:t xml:space="preserve"> </w:t>
      </w:r>
      <w:r>
        <w:t>знания</w:t>
      </w:r>
      <w:r>
        <w:rPr>
          <w:spacing w:val="1"/>
        </w:rPr>
        <w:t xml:space="preserve"> </w:t>
      </w:r>
      <w:r>
        <w:t>о</w:t>
      </w:r>
      <w:r>
        <w:rPr>
          <w:spacing w:val="1"/>
        </w:rPr>
        <w:t xml:space="preserve"> </w:t>
      </w:r>
      <w:r>
        <w:t>духовно-нравственной</w:t>
      </w:r>
      <w:r>
        <w:rPr>
          <w:spacing w:val="1"/>
        </w:rPr>
        <w:t xml:space="preserve"> </w:t>
      </w:r>
      <w:r>
        <w:t>культуре,</w:t>
      </w:r>
      <w:r>
        <w:rPr>
          <w:spacing w:val="1"/>
        </w:rPr>
        <w:t xml:space="preserve"> </w:t>
      </w:r>
      <w:r>
        <w:t>стремиться</w:t>
      </w:r>
      <w:r>
        <w:rPr>
          <w:spacing w:val="1"/>
        </w:rPr>
        <w:t xml:space="preserve"> </w:t>
      </w:r>
      <w:r>
        <w:t>анализировать</w:t>
      </w:r>
      <w:r>
        <w:rPr>
          <w:spacing w:val="1"/>
        </w:rPr>
        <w:t xml:space="preserve"> </w:t>
      </w:r>
      <w:r>
        <w:t>своё</w:t>
      </w:r>
      <w:r>
        <w:rPr>
          <w:spacing w:val="1"/>
        </w:rPr>
        <w:t xml:space="preserve"> </w:t>
      </w:r>
      <w:r>
        <w:t>поведение, избегать негативных поступков и действий, оскорбляющих</w:t>
      </w:r>
      <w:r>
        <w:rPr>
          <w:spacing w:val="1"/>
        </w:rPr>
        <w:t xml:space="preserve"> </w:t>
      </w:r>
      <w:r>
        <w:t>других</w:t>
      </w:r>
      <w:r>
        <w:rPr>
          <w:spacing w:val="1"/>
        </w:rPr>
        <w:t xml:space="preserve"> </w:t>
      </w:r>
      <w:r>
        <w:t>людей;</w:t>
      </w:r>
    </w:p>
    <w:p>
      <w:pPr>
        <w:pStyle w:val="33"/>
        <w:spacing w:line="244" w:lineRule="auto"/>
        <w:ind w:left="1018" w:right="293" w:hanging="226"/>
      </w:pPr>
      <w:r>
        <w:rPr>
          <w:spacing w:val="-1"/>
        </w:rPr>
        <w:t>— понимать</w:t>
      </w:r>
      <w:r>
        <w:t xml:space="preserve"> </w:t>
      </w:r>
      <w:r>
        <w:rPr>
          <w:spacing w:val="-1"/>
        </w:rPr>
        <w:t>необходимость</w:t>
      </w:r>
      <w:r>
        <w:t xml:space="preserve"> </w:t>
      </w:r>
      <w:r>
        <w:rPr>
          <w:spacing w:val="-1"/>
        </w:rPr>
        <w:t>бережного</w:t>
      </w:r>
      <w:r>
        <w:t xml:space="preserve"> отношения</w:t>
      </w:r>
      <w:r>
        <w:rPr>
          <w:spacing w:val="1"/>
        </w:rPr>
        <w:t xml:space="preserve"> </w:t>
      </w:r>
      <w:r>
        <w:t>к</w:t>
      </w:r>
      <w:r>
        <w:rPr>
          <w:spacing w:val="1"/>
        </w:rPr>
        <w:t xml:space="preserve"> </w:t>
      </w:r>
      <w:r>
        <w:t>материальным</w:t>
      </w:r>
      <w:r>
        <w:rPr>
          <w:spacing w:val="1"/>
        </w:rPr>
        <w:t xml:space="preserve"> </w:t>
      </w:r>
      <w:r>
        <w:t>и</w:t>
      </w:r>
      <w:r>
        <w:rPr>
          <w:spacing w:val="1"/>
        </w:rPr>
        <w:t xml:space="preserve"> </w:t>
      </w:r>
      <w:r>
        <w:t>духовным</w:t>
      </w:r>
      <w:r>
        <w:rPr>
          <w:spacing w:val="3"/>
        </w:rPr>
        <w:t xml:space="preserve"> </w:t>
      </w:r>
      <w:r>
        <w:t>ценностям.</w:t>
      </w:r>
    </w:p>
    <w:p>
      <w:pPr>
        <w:pStyle w:val="61"/>
        <w:spacing w:before="61"/>
        <w:jc w:val="both"/>
      </w:pPr>
      <w:r>
        <w:rPr>
          <w:sz w:val="20"/>
          <w:szCs w:val="20"/>
        </w:rPr>
        <w:t>МЕТАПРЕДМЕТНЫЕ</w:t>
      </w:r>
      <w:r>
        <w:rPr>
          <w:spacing w:val="-4"/>
          <w:sz w:val="20"/>
          <w:szCs w:val="20"/>
        </w:rPr>
        <w:t xml:space="preserve"> </w:t>
      </w:r>
      <w:r>
        <w:rPr>
          <w:sz w:val="20"/>
          <w:szCs w:val="20"/>
        </w:rPr>
        <w:t>РЕЗУЛЬТАТЫ</w:t>
      </w:r>
      <w:r>
        <w:t>:</w:t>
      </w:r>
    </w:p>
    <w:p>
      <w:pPr>
        <w:pStyle w:val="33"/>
        <w:spacing w:line="244" w:lineRule="auto"/>
        <w:ind w:left="1018" w:right="296" w:hanging="226"/>
      </w:pPr>
      <w:r>
        <w:rPr>
          <w:spacing w:val="-1"/>
        </w:rPr>
        <w:t>— овладевать</w:t>
      </w:r>
      <w:r>
        <w:t xml:space="preserve"> </w:t>
      </w:r>
      <w:r>
        <w:rPr>
          <w:spacing w:val="-1"/>
        </w:rPr>
        <w:t>способностью</w:t>
      </w:r>
      <w:r>
        <w:t xml:space="preserve"> </w:t>
      </w:r>
      <w:r>
        <w:rPr>
          <w:spacing w:val="-1"/>
        </w:rPr>
        <w:t>понимания</w:t>
      </w:r>
      <w:r>
        <w:t xml:space="preserve"> </w:t>
      </w:r>
      <w:r>
        <w:rPr>
          <w:spacing w:val="-1"/>
        </w:rPr>
        <w:t>и</w:t>
      </w:r>
      <w:r>
        <w:t xml:space="preserve"> </w:t>
      </w:r>
      <w:r>
        <w:rPr>
          <w:spacing w:val="-1"/>
        </w:rPr>
        <w:t>сохранения</w:t>
      </w:r>
      <w:r>
        <w:t xml:space="preserve"> целей</w:t>
      </w:r>
      <w:r>
        <w:rPr>
          <w:spacing w:val="1"/>
        </w:rPr>
        <w:t xml:space="preserve"> </w:t>
      </w:r>
      <w:r>
        <w:t>и</w:t>
      </w:r>
      <w:r>
        <w:rPr>
          <w:spacing w:val="1"/>
        </w:rPr>
        <w:t xml:space="preserve"> </w:t>
      </w:r>
      <w:r>
        <w:t>задач</w:t>
      </w:r>
      <w:r>
        <w:rPr>
          <w:spacing w:val="1"/>
        </w:rPr>
        <w:t xml:space="preserve"> </w:t>
      </w:r>
      <w:r>
        <w:t>учебной</w:t>
      </w:r>
      <w:r>
        <w:rPr>
          <w:spacing w:val="-3"/>
        </w:rPr>
        <w:t xml:space="preserve"> </w:t>
      </w:r>
      <w:r>
        <w:t>деятельности,</w:t>
      </w:r>
      <w:r>
        <w:rPr>
          <w:spacing w:val="1"/>
        </w:rPr>
        <w:t xml:space="preserve"> </w:t>
      </w:r>
      <w:r>
        <w:t>поиска</w:t>
      </w:r>
      <w:r>
        <w:rPr>
          <w:spacing w:val="1"/>
        </w:rPr>
        <w:t xml:space="preserve"> </w:t>
      </w:r>
      <w:r>
        <w:t>оптимальных</w:t>
      </w:r>
      <w:r>
        <w:rPr>
          <w:spacing w:val="-1"/>
        </w:rPr>
        <w:t xml:space="preserve"> </w:t>
      </w:r>
      <w:r>
        <w:t>средств их</w:t>
      </w:r>
      <w:r>
        <w:rPr>
          <w:spacing w:val="-1"/>
        </w:rPr>
        <w:t xml:space="preserve"> </w:t>
      </w:r>
      <w:r>
        <w:t>достижения;</w:t>
      </w:r>
    </w:p>
    <w:p>
      <w:pPr>
        <w:pStyle w:val="33"/>
        <w:spacing w:before="7" w:line="249" w:lineRule="auto"/>
        <w:ind w:left="1018" w:right="293" w:hanging="226"/>
      </w:pPr>
      <w:r>
        <w:rPr>
          <w:spacing w:val="-1"/>
        </w:rPr>
        <w:t xml:space="preserve">— формировать умения планировать, контролировать </w:t>
      </w:r>
      <w:r>
        <w:t>и оценивать учебные</w:t>
      </w:r>
      <w:r>
        <w:rPr>
          <w:spacing w:val="-47"/>
        </w:rPr>
        <w:t xml:space="preserve"> </w:t>
      </w:r>
      <w:r>
        <w:t>действия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задачей</w:t>
      </w:r>
      <w:r>
        <w:rPr>
          <w:spacing w:val="1"/>
        </w:rPr>
        <w:t xml:space="preserve"> </w:t>
      </w:r>
      <w:r>
        <w:t>и</w:t>
      </w:r>
      <w:r>
        <w:rPr>
          <w:spacing w:val="1"/>
        </w:rPr>
        <w:t xml:space="preserve"> </w:t>
      </w:r>
      <w:r>
        <w:t>условиями</w:t>
      </w:r>
      <w:r>
        <w:rPr>
          <w:spacing w:val="1"/>
        </w:rPr>
        <w:t xml:space="preserve"> </w:t>
      </w:r>
      <w:r>
        <w:t>её</w:t>
      </w:r>
      <w:r>
        <w:rPr>
          <w:spacing w:val="1"/>
        </w:rPr>
        <w:t xml:space="preserve"> </w:t>
      </w:r>
      <w:r>
        <w:t>реализации,</w:t>
      </w:r>
      <w:r>
        <w:rPr>
          <w:spacing w:val="1"/>
        </w:rPr>
        <w:t xml:space="preserve"> </w:t>
      </w:r>
      <w:r>
        <w:t>определять</w:t>
      </w:r>
      <w:r>
        <w:rPr>
          <w:spacing w:val="1"/>
        </w:rPr>
        <w:t xml:space="preserve"> </w:t>
      </w:r>
      <w:r>
        <w:t>и</w:t>
      </w:r>
      <w:r>
        <w:rPr>
          <w:spacing w:val="1"/>
        </w:rPr>
        <w:t xml:space="preserve"> </w:t>
      </w:r>
      <w:r>
        <w:t>находить</w:t>
      </w:r>
      <w:r>
        <w:rPr>
          <w:spacing w:val="1"/>
        </w:rPr>
        <w:t xml:space="preserve"> </w:t>
      </w:r>
      <w:r>
        <w:t>наиболее</w:t>
      </w:r>
      <w:r>
        <w:rPr>
          <w:spacing w:val="1"/>
        </w:rPr>
        <w:t xml:space="preserve"> </w:t>
      </w:r>
      <w:r>
        <w:t>эффективные</w:t>
      </w:r>
      <w:r>
        <w:rPr>
          <w:spacing w:val="1"/>
        </w:rPr>
        <w:t xml:space="preserve"> </w:t>
      </w:r>
      <w:r>
        <w:t>способы</w:t>
      </w:r>
      <w:r>
        <w:rPr>
          <w:spacing w:val="1"/>
        </w:rPr>
        <w:t xml:space="preserve"> </w:t>
      </w:r>
      <w:r>
        <w:t>достижения</w:t>
      </w:r>
      <w:r>
        <w:rPr>
          <w:spacing w:val="-12"/>
        </w:rPr>
        <w:t xml:space="preserve"> </w:t>
      </w:r>
      <w:r>
        <w:t>результата,</w:t>
      </w:r>
      <w:r>
        <w:rPr>
          <w:spacing w:val="-8"/>
        </w:rPr>
        <w:t xml:space="preserve"> </w:t>
      </w:r>
      <w:r>
        <w:t>вносить</w:t>
      </w:r>
      <w:r>
        <w:rPr>
          <w:spacing w:val="-10"/>
        </w:rPr>
        <w:t xml:space="preserve"> </w:t>
      </w:r>
      <w:r>
        <w:t>соответствующие</w:t>
      </w:r>
      <w:r>
        <w:rPr>
          <w:spacing w:val="-13"/>
        </w:rPr>
        <w:t xml:space="preserve"> </w:t>
      </w:r>
      <w:r>
        <w:t>коррективы</w:t>
      </w:r>
      <w:r>
        <w:rPr>
          <w:spacing w:val="-10"/>
        </w:rPr>
        <w:t xml:space="preserve"> </w:t>
      </w:r>
      <w:r>
        <w:t>в</w:t>
      </w:r>
      <w:r>
        <w:rPr>
          <w:spacing w:val="-10"/>
        </w:rPr>
        <w:t xml:space="preserve"> </w:t>
      </w:r>
      <w:r>
        <w:t>процесс</w:t>
      </w:r>
      <w:r>
        <w:rPr>
          <w:spacing w:val="-48"/>
        </w:rPr>
        <w:t xml:space="preserve"> </w:t>
      </w:r>
      <w:r>
        <w:t>их реализации на основе оценки и учёта характера ошибок, понимать</w:t>
      </w:r>
      <w:r>
        <w:rPr>
          <w:spacing w:val="1"/>
        </w:rPr>
        <w:t xml:space="preserve"> </w:t>
      </w:r>
      <w:r>
        <w:t>причины</w:t>
      </w:r>
      <w:r>
        <w:rPr>
          <w:spacing w:val="5"/>
        </w:rPr>
        <w:t xml:space="preserve"> </w:t>
      </w:r>
      <w:r>
        <w:t>успеха/неуспеха</w:t>
      </w:r>
      <w:r>
        <w:rPr>
          <w:spacing w:val="7"/>
        </w:rPr>
        <w:t xml:space="preserve"> </w:t>
      </w:r>
      <w:r>
        <w:t>учебной</w:t>
      </w:r>
      <w:r>
        <w:rPr>
          <w:spacing w:val="-1"/>
        </w:rPr>
        <w:t xml:space="preserve"> </w:t>
      </w:r>
      <w:r>
        <w:t>деятельности;</w:t>
      </w:r>
    </w:p>
    <w:p>
      <w:pPr>
        <w:pStyle w:val="33"/>
        <w:spacing w:line="249" w:lineRule="auto"/>
        <w:ind w:left="1018" w:right="294" w:hanging="226"/>
      </w:pPr>
      <w:r>
        <w:rPr>
          <w:spacing w:val="-1"/>
        </w:rPr>
        <w:t xml:space="preserve">— совершенствовать умения в различных видах </w:t>
      </w:r>
      <w:r>
        <w:t>речевой деятельности и</w:t>
      </w:r>
      <w:r>
        <w:rPr>
          <w:spacing w:val="1"/>
        </w:rPr>
        <w:t xml:space="preserve"> </w:t>
      </w:r>
      <w:r>
        <w:t>коммуникативных</w:t>
      </w:r>
      <w:r>
        <w:rPr>
          <w:spacing w:val="1"/>
        </w:rPr>
        <w:t xml:space="preserve"> </w:t>
      </w:r>
      <w:r>
        <w:t>ситуациях;</w:t>
      </w:r>
      <w:r>
        <w:rPr>
          <w:spacing w:val="1"/>
        </w:rPr>
        <w:t xml:space="preserve"> </w:t>
      </w:r>
      <w:r>
        <w:t>адекватное</w:t>
      </w:r>
      <w:r>
        <w:rPr>
          <w:spacing w:val="1"/>
        </w:rPr>
        <w:t xml:space="preserve"> </w:t>
      </w:r>
      <w:r>
        <w:t>использование</w:t>
      </w:r>
      <w:r>
        <w:rPr>
          <w:spacing w:val="1"/>
        </w:rPr>
        <w:t xml:space="preserve"> </w:t>
      </w:r>
      <w:r>
        <w:t>речевых</w:t>
      </w:r>
      <w:r>
        <w:rPr>
          <w:spacing w:val="1"/>
        </w:rPr>
        <w:t xml:space="preserve"> </w:t>
      </w:r>
      <w:r>
        <w:t>средств и средств информационно-коммуникационных технологий для</w:t>
      </w:r>
      <w:r>
        <w:rPr>
          <w:spacing w:val="1"/>
        </w:rPr>
        <w:t xml:space="preserve"> </w:t>
      </w:r>
      <w:r>
        <w:t>решения</w:t>
      </w:r>
      <w:r>
        <w:rPr>
          <w:spacing w:val="-1"/>
        </w:rPr>
        <w:t xml:space="preserve"> </w:t>
      </w:r>
      <w:r>
        <w:t>различных</w:t>
      </w:r>
      <w:r>
        <w:rPr>
          <w:spacing w:val="-4"/>
        </w:rPr>
        <w:t xml:space="preserve"> </w:t>
      </w:r>
      <w:r>
        <w:t>коммуникативных</w:t>
      </w:r>
      <w:r>
        <w:rPr>
          <w:spacing w:val="1"/>
        </w:rPr>
        <w:t xml:space="preserve"> </w:t>
      </w:r>
      <w:r>
        <w:t>и</w:t>
      </w:r>
      <w:r>
        <w:rPr>
          <w:spacing w:val="-2"/>
        </w:rPr>
        <w:t xml:space="preserve"> </w:t>
      </w:r>
      <w:r>
        <w:t>познавательных</w:t>
      </w:r>
      <w:r>
        <w:rPr>
          <w:spacing w:val="1"/>
        </w:rPr>
        <w:t xml:space="preserve"> </w:t>
      </w:r>
      <w:r>
        <w:t>задач;</w:t>
      </w:r>
    </w:p>
    <w:p>
      <w:pPr>
        <w:pStyle w:val="33"/>
        <w:spacing w:line="247" w:lineRule="auto"/>
        <w:ind w:left="1018" w:right="301" w:hanging="226"/>
      </w:pPr>
      <w:r>
        <w:rPr>
          <w:spacing w:val="-1"/>
        </w:rPr>
        <w:t>— совершенствовать</w:t>
      </w:r>
      <w:r>
        <w:t xml:space="preserve"> </w:t>
      </w:r>
      <w:r>
        <w:rPr>
          <w:spacing w:val="-1"/>
        </w:rPr>
        <w:t>умения</w:t>
      </w:r>
      <w:r>
        <w:t xml:space="preserve"> </w:t>
      </w:r>
      <w:r>
        <w:rPr>
          <w:spacing w:val="-1"/>
        </w:rPr>
        <w:t>в</w:t>
      </w:r>
      <w:r>
        <w:t xml:space="preserve"> </w:t>
      </w:r>
      <w:r>
        <w:rPr>
          <w:spacing w:val="-1"/>
        </w:rPr>
        <w:t>области</w:t>
      </w:r>
      <w:r>
        <w:t xml:space="preserve"> </w:t>
      </w:r>
      <w:r>
        <w:rPr>
          <w:spacing w:val="-1"/>
        </w:rPr>
        <w:t>работы</w:t>
      </w:r>
      <w:r>
        <w:t xml:space="preserve"> с</w:t>
      </w:r>
      <w:r>
        <w:rPr>
          <w:spacing w:val="1"/>
        </w:rPr>
        <w:t xml:space="preserve"> </w:t>
      </w:r>
      <w:r>
        <w:t>информацией,</w:t>
      </w:r>
      <w:r>
        <w:rPr>
          <w:spacing w:val="1"/>
        </w:rPr>
        <w:t xml:space="preserve"> </w:t>
      </w:r>
      <w:r>
        <w:t>осуществления</w:t>
      </w:r>
      <w:r>
        <w:rPr>
          <w:spacing w:val="1"/>
        </w:rPr>
        <w:t xml:space="preserve"> </w:t>
      </w:r>
      <w:r>
        <w:t>информационного</w:t>
      </w:r>
      <w:r>
        <w:rPr>
          <w:spacing w:val="1"/>
        </w:rPr>
        <w:t xml:space="preserve"> </w:t>
      </w:r>
      <w:r>
        <w:t>поиска</w:t>
      </w:r>
      <w:r>
        <w:rPr>
          <w:spacing w:val="1"/>
        </w:rPr>
        <w:t xml:space="preserve"> </w:t>
      </w:r>
      <w:r>
        <w:t>для</w:t>
      </w:r>
      <w:r>
        <w:rPr>
          <w:spacing w:val="1"/>
        </w:rPr>
        <w:t xml:space="preserve"> </w:t>
      </w:r>
      <w:r>
        <w:t>выполнения</w:t>
      </w:r>
      <w:r>
        <w:rPr>
          <w:spacing w:val="1"/>
        </w:rPr>
        <w:t xml:space="preserve"> </w:t>
      </w:r>
      <w:r>
        <w:t>учебных</w:t>
      </w:r>
      <w:r>
        <w:rPr>
          <w:spacing w:val="1"/>
        </w:rPr>
        <w:t xml:space="preserve"> </w:t>
      </w:r>
      <w:r>
        <w:t>заданий;</w:t>
      </w:r>
    </w:p>
    <w:p>
      <w:pPr>
        <w:pStyle w:val="33"/>
        <w:spacing w:line="247" w:lineRule="auto"/>
        <w:ind w:left="1018" w:right="298" w:hanging="226"/>
      </w:pPr>
      <w:r>
        <w:rPr>
          <w:spacing w:val="-1"/>
        </w:rPr>
        <w:t xml:space="preserve">— овладевать навыками смыслового </w:t>
      </w:r>
      <w:r>
        <w:t>чтения текстов различных стилей и</w:t>
      </w:r>
      <w:r>
        <w:rPr>
          <w:spacing w:val="1"/>
        </w:rPr>
        <w:t xml:space="preserve"> </w:t>
      </w:r>
      <w:r>
        <w:t>жанров, осознанного построения речевых высказываний в соответствии</w:t>
      </w:r>
      <w:r>
        <w:rPr>
          <w:spacing w:val="-47"/>
        </w:rPr>
        <w:t xml:space="preserve"> </w:t>
      </w:r>
      <w:r>
        <w:t>с</w:t>
      </w:r>
      <w:r>
        <w:rPr>
          <w:spacing w:val="-2"/>
        </w:rPr>
        <w:t xml:space="preserve"> </w:t>
      </w:r>
      <w:r>
        <w:t>задачами коммуникации;</w:t>
      </w:r>
    </w:p>
    <w:p>
      <w:pPr>
        <w:pStyle w:val="33"/>
        <w:spacing w:line="249" w:lineRule="auto"/>
        <w:ind w:left="1018" w:right="293" w:hanging="226"/>
      </w:pPr>
      <w:r>
        <w:rPr>
          <w:spacing w:val="-1"/>
        </w:rPr>
        <w:t>— овладевать</w:t>
      </w:r>
      <w:r>
        <w:t xml:space="preserve"> </w:t>
      </w:r>
      <w:r>
        <w:rPr>
          <w:spacing w:val="-1"/>
        </w:rPr>
        <w:t>логическими</w:t>
      </w:r>
      <w:r>
        <w:t xml:space="preserve"> </w:t>
      </w:r>
      <w:r>
        <w:rPr>
          <w:spacing w:val="-1"/>
        </w:rPr>
        <w:t>действиями</w:t>
      </w:r>
      <w:r>
        <w:t xml:space="preserve"> анализа,</w:t>
      </w:r>
      <w:r>
        <w:rPr>
          <w:spacing w:val="1"/>
        </w:rPr>
        <w:t xml:space="preserve"> </w:t>
      </w:r>
      <w:r>
        <w:t>синтеза,</w:t>
      </w:r>
      <w:r>
        <w:rPr>
          <w:spacing w:val="1"/>
        </w:rPr>
        <w:t xml:space="preserve"> </w:t>
      </w:r>
      <w:r>
        <w:t>сравнения,</w:t>
      </w:r>
      <w:r>
        <w:rPr>
          <w:spacing w:val="1"/>
        </w:rPr>
        <w:t xml:space="preserve"> </w:t>
      </w:r>
      <w:r>
        <w:t>обобщения,</w:t>
      </w:r>
      <w:r>
        <w:rPr>
          <w:spacing w:val="1"/>
        </w:rPr>
        <w:t xml:space="preserve"> </w:t>
      </w:r>
      <w:r>
        <w:t>классификации,</w:t>
      </w:r>
      <w:r>
        <w:rPr>
          <w:spacing w:val="1"/>
        </w:rPr>
        <w:t xml:space="preserve"> </w:t>
      </w:r>
      <w:r>
        <w:t>установления</w:t>
      </w:r>
      <w:r>
        <w:rPr>
          <w:spacing w:val="1"/>
        </w:rPr>
        <w:t xml:space="preserve"> </w:t>
      </w:r>
      <w:r>
        <w:t>аналогий</w:t>
      </w:r>
      <w:r>
        <w:rPr>
          <w:spacing w:val="1"/>
        </w:rPr>
        <w:t xml:space="preserve"> </w:t>
      </w:r>
      <w:r>
        <w:t>и</w:t>
      </w:r>
      <w:r>
        <w:rPr>
          <w:spacing w:val="1"/>
        </w:rPr>
        <w:t xml:space="preserve"> </w:t>
      </w:r>
      <w:r>
        <w:t>причинно-следственных связей, построения рассуждений, отнесения к</w:t>
      </w:r>
      <w:r>
        <w:rPr>
          <w:spacing w:val="1"/>
        </w:rPr>
        <w:t xml:space="preserve"> </w:t>
      </w:r>
      <w:r>
        <w:t>известным</w:t>
      </w:r>
      <w:r>
        <w:rPr>
          <w:spacing w:val="3"/>
        </w:rPr>
        <w:t xml:space="preserve"> </w:t>
      </w:r>
      <w:r>
        <w:t>понятиям;</w:t>
      </w:r>
    </w:p>
    <w:p>
      <w:pPr>
        <w:pStyle w:val="33"/>
        <w:spacing w:line="247" w:lineRule="auto"/>
        <w:ind w:left="1018" w:right="296" w:hanging="226"/>
      </w:pPr>
      <w:r>
        <w:rPr>
          <w:spacing w:val="-1"/>
        </w:rPr>
        <w:t>— формировать</w:t>
      </w:r>
      <w:r>
        <w:t xml:space="preserve"> </w:t>
      </w:r>
      <w:r>
        <w:rPr>
          <w:spacing w:val="-1"/>
        </w:rPr>
        <w:t>готовность</w:t>
      </w:r>
      <w:r>
        <w:t xml:space="preserve"> </w:t>
      </w:r>
      <w:r>
        <w:rPr>
          <w:spacing w:val="-1"/>
        </w:rPr>
        <w:t>слушать</w:t>
      </w:r>
      <w:r>
        <w:t xml:space="preserve"> собеседника</w:t>
      </w:r>
      <w:r>
        <w:rPr>
          <w:spacing w:val="1"/>
        </w:rPr>
        <w:t xml:space="preserve"> </w:t>
      </w:r>
      <w:r>
        <w:t>и</w:t>
      </w:r>
      <w:r>
        <w:rPr>
          <w:spacing w:val="1"/>
        </w:rPr>
        <w:t xml:space="preserve"> </w:t>
      </w:r>
      <w:r>
        <w:t>вести</w:t>
      </w:r>
      <w:r>
        <w:rPr>
          <w:spacing w:val="1"/>
        </w:rPr>
        <w:t xml:space="preserve"> </w:t>
      </w:r>
      <w:r>
        <w:t>диалог,</w:t>
      </w:r>
      <w:r>
        <w:rPr>
          <w:spacing w:val="1"/>
        </w:rPr>
        <w:t xml:space="preserve"> </w:t>
      </w:r>
      <w:r>
        <w:rPr>
          <w:spacing w:val="-1"/>
        </w:rPr>
        <w:t>признавать</w:t>
      </w:r>
      <w:r>
        <w:rPr>
          <w:spacing w:val="-13"/>
        </w:rPr>
        <w:t xml:space="preserve"> </w:t>
      </w:r>
      <w:r>
        <w:rPr>
          <w:spacing w:val="-1"/>
        </w:rPr>
        <w:t>возможность</w:t>
      </w:r>
      <w:r>
        <w:rPr>
          <w:spacing w:val="-2"/>
        </w:rPr>
        <w:t xml:space="preserve"> </w:t>
      </w:r>
      <w:r>
        <w:rPr>
          <w:spacing w:val="-1"/>
        </w:rPr>
        <w:t>существования</w:t>
      </w:r>
      <w:r>
        <w:rPr>
          <w:spacing w:val="-9"/>
        </w:rPr>
        <w:t xml:space="preserve"> </w:t>
      </w:r>
      <w:r>
        <w:t>различных</w:t>
      </w:r>
      <w:r>
        <w:rPr>
          <w:spacing w:val="-6"/>
        </w:rPr>
        <w:t xml:space="preserve"> </w:t>
      </w:r>
      <w:r>
        <w:t>точек</w:t>
      </w:r>
      <w:r>
        <w:rPr>
          <w:spacing w:val="-5"/>
        </w:rPr>
        <w:t xml:space="preserve"> </w:t>
      </w:r>
      <w:r>
        <w:t>зрения</w:t>
      </w:r>
      <w:r>
        <w:rPr>
          <w:spacing w:val="-8"/>
        </w:rPr>
        <w:t xml:space="preserve"> </w:t>
      </w:r>
      <w:r>
        <w:t>и</w:t>
      </w:r>
      <w:r>
        <w:rPr>
          <w:spacing w:val="-10"/>
        </w:rPr>
        <w:t xml:space="preserve"> </w:t>
      </w:r>
      <w:r>
        <w:t>право</w:t>
      </w:r>
      <w:r>
        <w:rPr>
          <w:spacing w:val="-47"/>
        </w:rPr>
        <w:t xml:space="preserve"> </w:t>
      </w:r>
      <w:r>
        <w:t>каждого</w:t>
      </w:r>
      <w:r>
        <w:rPr>
          <w:spacing w:val="1"/>
        </w:rPr>
        <w:t xml:space="preserve"> </w:t>
      </w:r>
      <w:r>
        <w:t>иметь</w:t>
      </w:r>
      <w:r>
        <w:rPr>
          <w:spacing w:val="1"/>
        </w:rPr>
        <w:t xml:space="preserve"> </w:t>
      </w:r>
      <w:r>
        <w:t>свою</w:t>
      </w:r>
      <w:r>
        <w:rPr>
          <w:spacing w:val="1"/>
        </w:rPr>
        <w:t xml:space="preserve"> </w:t>
      </w:r>
      <w:r>
        <w:t>собственную,</w:t>
      </w:r>
      <w:r>
        <w:rPr>
          <w:spacing w:val="1"/>
        </w:rPr>
        <w:t xml:space="preserve"> </w:t>
      </w:r>
      <w:r>
        <w:t>умений</w:t>
      </w:r>
      <w:r>
        <w:rPr>
          <w:spacing w:val="1"/>
        </w:rPr>
        <w:t xml:space="preserve"> </w:t>
      </w:r>
      <w:r>
        <w:t>излагать</w:t>
      </w:r>
      <w:r>
        <w:rPr>
          <w:spacing w:val="1"/>
        </w:rPr>
        <w:t xml:space="preserve"> </w:t>
      </w:r>
      <w:r>
        <w:t>своё</w:t>
      </w:r>
      <w:r>
        <w:rPr>
          <w:spacing w:val="1"/>
        </w:rPr>
        <w:t xml:space="preserve"> </w:t>
      </w:r>
      <w:r>
        <w:t>мнение</w:t>
      </w:r>
      <w:r>
        <w:rPr>
          <w:spacing w:val="1"/>
        </w:rPr>
        <w:t xml:space="preserve"> </w:t>
      </w:r>
      <w:r>
        <w:t>и</w:t>
      </w:r>
      <w:r>
        <w:rPr>
          <w:spacing w:val="1"/>
        </w:rPr>
        <w:t xml:space="preserve"> </w:t>
      </w:r>
      <w:r>
        <w:t>аргументировать свою точку</w:t>
      </w:r>
      <w:r>
        <w:rPr>
          <w:spacing w:val="-9"/>
        </w:rPr>
        <w:t xml:space="preserve"> </w:t>
      </w:r>
      <w:r>
        <w:t>зрения</w:t>
      </w:r>
      <w:r>
        <w:rPr>
          <w:spacing w:val="1"/>
        </w:rPr>
        <w:t xml:space="preserve"> </w:t>
      </w:r>
      <w:r>
        <w:t>и</w:t>
      </w:r>
      <w:r>
        <w:rPr>
          <w:spacing w:val="-1"/>
        </w:rPr>
        <w:t xml:space="preserve"> </w:t>
      </w:r>
      <w:r>
        <w:t>оценку</w:t>
      </w:r>
      <w:r>
        <w:rPr>
          <w:spacing w:val="-3"/>
        </w:rPr>
        <w:t xml:space="preserve"> </w:t>
      </w:r>
      <w:r>
        <w:t>событий;</w:t>
      </w:r>
    </w:p>
    <w:p>
      <w:pPr>
        <w:pStyle w:val="33"/>
        <w:spacing w:line="247" w:lineRule="auto"/>
        <w:ind w:left="1018" w:right="294" w:hanging="226"/>
      </w:pPr>
      <w:r>
        <w:rPr>
          <w:spacing w:val="-1"/>
        </w:rPr>
        <w:t>— совершенствовать</w:t>
      </w:r>
      <w:r>
        <w:t xml:space="preserve"> </w:t>
      </w:r>
      <w:r>
        <w:rPr>
          <w:spacing w:val="-1"/>
        </w:rPr>
        <w:t>организационные</w:t>
      </w:r>
      <w:r>
        <w:t xml:space="preserve"> </w:t>
      </w:r>
      <w:r>
        <w:rPr>
          <w:spacing w:val="-1"/>
        </w:rPr>
        <w:t>умения</w:t>
      </w:r>
      <w:r>
        <w:t xml:space="preserve"> </w:t>
      </w:r>
      <w:r>
        <w:rPr>
          <w:spacing w:val="-1"/>
        </w:rPr>
        <w:t>в</w:t>
      </w:r>
      <w:r>
        <w:t xml:space="preserve"> </w:t>
      </w:r>
      <w:r>
        <w:rPr>
          <w:spacing w:val="-1"/>
        </w:rPr>
        <w:t>области</w:t>
      </w:r>
      <w:r>
        <w:t xml:space="preserve"> коллективной</w:t>
      </w:r>
      <w:r>
        <w:rPr>
          <w:spacing w:val="1"/>
        </w:rPr>
        <w:t xml:space="preserve"> </w:t>
      </w:r>
      <w:r>
        <w:t>деятельности, умения определять общую цель и пути её достижения,</w:t>
      </w:r>
      <w:r>
        <w:rPr>
          <w:spacing w:val="1"/>
        </w:rPr>
        <w:t xml:space="preserve"> </w:t>
      </w:r>
      <w:r>
        <w:t>умений</w:t>
      </w:r>
      <w:r>
        <w:rPr>
          <w:spacing w:val="1"/>
        </w:rPr>
        <w:t xml:space="preserve"> </w:t>
      </w:r>
      <w:r>
        <w:t>договариваться</w:t>
      </w:r>
      <w:r>
        <w:rPr>
          <w:spacing w:val="1"/>
        </w:rPr>
        <w:t xml:space="preserve"> </w:t>
      </w:r>
      <w:r>
        <w:t>о</w:t>
      </w:r>
      <w:r>
        <w:rPr>
          <w:spacing w:val="1"/>
        </w:rPr>
        <w:t xml:space="preserve"> </w:t>
      </w:r>
      <w:r>
        <w:t>распределении</w:t>
      </w:r>
      <w:r>
        <w:rPr>
          <w:spacing w:val="1"/>
        </w:rPr>
        <w:t xml:space="preserve"> </w:t>
      </w:r>
      <w:r>
        <w:t>ролей</w:t>
      </w:r>
      <w:r>
        <w:rPr>
          <w:spacing w:val="1"/>
        </w:rPr>
        <w:t xml:space="preserve"> </w:t>
      </w:r>
      <w:r>
        <w:t>в</w:t>
      </w:r>
      <w:r>
        <w:rPr>
          <w:spacing w:val="1"/>
        </w:rPr>
        <w:t xml:space="preserve"> </w:t>
      </w:r>
      <w:r>
        <w:t>совместной</w:t>
      </w:r>
      <w:r>
        <w:rPr>
          <w:spacing w:val="1"/>
        </w:rPr>
        <w:t xml:space="preserve"> </w:t>
      </w:r>
      <w:r>
        <w:t>деятельности, адекватно оценивать собственное поведение и поведение</w:t>
      </w:r>
      <w:r>
        <w:rPr>
          <w:spacing w:val="1"/>
        </w:rPr>
        <w:t xml:space="preserve"> </w:t>
      </w:r>
      <w:r>
        <w:t>окружающих.</w:t>
      </w:r>
    </w:p>
    <w:p>
      <w:pPr>
        <w:pStyle w:val="61"/>
        <w:jc w:val="both"/>
      </w:pPr>
      <w:r>
        <w:t>Универсальные</w:t>
      </w:r>
      <w:r>
        <w:rPr>
          <w:spacing w:val="-4"/>
        </w:rPr>
        <w:t xml:space="preserve"> </w:t>
      </w:r>
      <w:r>
        <w:t>учебные</w:t>
      </w:r>
      <w:r>
        <w:rPr>
          <w:spacing w:val="-3"/>
        </w:rPr>
        <w:t xml:space="preserve"> </w:t>
      </w:r>
      <w:r>
        <w:t>действия</w:t>
      </w:r>
    </w:p>
    <w:p>
      <w:pPr>
        <w:pStyle w:val="62"/>
        <w:spacing w:before="1"/>
      </w:pPr>
      <w:r>
        <w:t>Познавательные</w:t>
      </w:r>
      <w:r>
        <w:rPr>
          <w:spacing w:val="1"/>
        </w:rPr>
        <w:t xml:space="preserve"> </w:t>
      </w:r>
      <w:r>
        <w:t>УУД:</w:t>
      </w:r>
    </w:p>
    <w:p>
      <w:pPr>
        <w:pStyle w:val="33"/>
        <w:spacing w:line="249" w:lineRule="auto"/>
        <w:ind w:left="1018" w:right="294" w:hanging="226"/>
      </w:pPr>
      <w:r>
        <w:rPr>
          <w:spacing w:val="-1"/>
        </w:rPr>
        <w:t>— ориентироваться</w:t>
      </w:r>
      <w:r>
        <w:t xml:space="preserve"> </w:t>
      </w:r>
      <w:r>
        <w:rPr>
          <w:spacing w:val="-1"/>
        </w:rPr>
        <w:t>в</w:t>
      </w:r>
      <w:r>
        <w:t xml:space="preserve"> </w:t>
      </w:r>
      <w:r>
        <w:rPr>
          <w:spacing w:val="-1"/>
        </w:rPr>
        <w:t>понятиях,</w:t>
      </w:r>
      <w:r>
        <w:t xml:space="preserve"> отражающих</w:t>
      </w:r>
      <w:r>
        <w:rPr>
          <w:spacing w:val="1"/>
        </w:rPr>
        <w:t xml:space="preserve"> </w:t>
      </w:r>
      <w:r>
        <w:t>нравственные</w:t>
      </w:r>
      <w:r>
        <w:rPr>
          <w:spacing w:val="1"/>
        </w:rPr>
        <w:t xml:space="preserve"> </w:t>
      </w:r>
      <w:r>
        <w:t>ценности</w:t>
      </w:r>
      <w:r>
        <w:rPr>
          <w:spacing w:val="1"/>
        </w:rPr>
        <w:t xml:space="preserve"> </w:t>
      </w:r>
      <w:r>
        <w:t>общества —</w:t>
      </w:r>
      <w:r>
        <w:rPr>
          <w:spacing w:val="1"/>
        </w:rPr>
        <w:t xml:space="preserve"> </w:t>
      </w:r>
      <w:r>
        <w:t>мораль,</w:t>
      </w:r>
      <w:r>
        <w:rPr>
          <w:spacing w:val="1"/>
        </w:rPr>
        <w:t xml:space="preserve"> </w:t>
      </w:r>
      <w:r>
        <w:t>этика,</w:t>
      </w:r>
      <w:r>
        <w:rPr>
          <w:spacing w:val="1"/>
        </w:rPr>
        <w:t xml:space="preserve"> </w:t>
      </w:r>
      <w:r>
        <w:t>этикет,</w:t>
      </w:r>
      <w:r>
        <w:rPr>
          <w:spacing w:val="1"/>
        </w:rPr>
        <w:t xml:space="preserve"> </w:t>
      </w:r>
      <w:r>
        <w:t>справедливость,</w:t>
      </w:r>
      <w:r>
        <w:rPr>
          <w:spacing w:val="1"/>
        </w:rPr>
        <w:t xml:space="preserve"> </w:t>
      </w:r>
      <w:r>
        <w:t>гуманизм,</w:t>
      </w:r>
      <w:r>
        <w:rPr>
          <w:spacing w:val="1"/>
        </w:rPr>
        <w:t xml:space="preserve"> </w:t>
      </w:r>
      <w:r>
        <w:t>благотворительность,</w:t>
      </w:r>
      <w:r>
        <w:rPr>
          <w:spacing w:val="1"/>
        </w:rPr>
        <w:t xml:space="preserve"> </w:t>
      </w:r>
      <w:r>
        <w:t>а</w:t>
      </w:r>
      <w:r>
        <w:rPr>
          <w:spacing w:val="1"/>
        </w:rPr>
        <w:t xml:space="preserve"> </w:t>
      </w:r>
      <w:r>
        <w:t>также</w:t>
      </w:r>
      <w:r>
        <w:rPr>
          <w:spacing w:val="1"/>
        </w:rPr>
        <w:t xml:space="preserve"> </w:t>
      </w:r>
      <w:r>
        <w:t>используемых</w:t>
      </w:r>
      <w:r>
        <w:rPr>
          <w:spacing w:val="1"/>
        </w:rPr>
        <w:t xml:space="preserve"> </w:t>
      </w:r>
      <w:r>
        <w:t>в</w:t>
      </w:r>
      <w:r>
        <w:rPr>
          <w:spacing w:val="1"/>
        </w:rPr>
        <w:t xml:space="preserve"> </w:t>
      </w:r>
      <w:r>
        <w:t>разных</w:t>
      </w:r>
      <w:r>
        <w:rPr>
          <w:spacing w:val="1"/>
        </w:rPr>
        <w:t xml:space="preserve"> </w:t>
      </w:r>
      <w:r>
        <w:t>религиях</w:t>
      </w:r>
      <w:r>
        <w:rPr>
          <w:spacing w:val="1"/>
        </w:rPr>
        <w:t xml:space="preserve"> </w:t>
      </w:r>
      <w:r>
        <w:t>(в</w:t>
      </w:r>
      <w:r>
        <w:rPr>
          <w:spacing w:val="1"/>
        </w:rPr>
        <w:t xml:space="preserve"> </w:t>
      </w:r>
      <w:r>
        <w:t>пределах</w:t>
      </w:r>
      <w:r>
        <w:rPr>
          <w:spacing w:val="1"/>
        </w:rPr>
        <w:t xml:space="preserve"> </w:t>
      </w:r>
      <w:r>
        <w:t>изученного);</w:t>
      </w:r>
    </w:p>
    <w:p>
      <w:pPr>
        <w:pStyle w:val="33"/>
        <w:spacing w:before="81" w:line="247" w:lineRule="auto"/>
        <w:ind w:left="1018" w:right="301" w:hanging="226"/>
      </w:pPr>
      <w:r>
        <w:rPr>
          <w:spacing w:val="-1"/>
        </w:rPr>
        <w:t>— использовать</w:t>
      </w:r>
      <w:r>
        <w:t xml:space="preserve"> </w:t>
      </w:r>
      <w:r>
        <w:rPr>
          <w:spacing w:val="-1"/>
        </w:rPr>
        <w:t>разные</w:t>
      </w:r>
      <w:r>
        <w:t xml:space="preserve"> </w:t>
      </w:r>
      <w:r>
        <w:rPr>
          <w:spacing w:val="-1"/>
        </w:rPr>
        <w:t>методы</w:t>
      </w:r>
      <w:r>
        <w:t xml:space="preserve"> </w:t>
      </w:r>
      <w:r>
        <w:rPr>
          <w:spacing w:val="-1"/>
        </w:rPr>
        <w:t>получения</w:t>
      </w:r>
      <w:r>
        <w:t xml:space="preserve"> знаний</w:t>
      </w:r>
      <w:r>
        <w:rPr>
          <w:spacing w:val="1"/>
        </w:rPr>
        <w:t xml:space="preserve"> </w:t>
      </w:r>
      <w:r>
        <w:t>о</w:t>
      </w:r>
      <w:r>
        <w:rPr>
          <w:spacing w:val="1"/>
        </w:rPr>
        <w:t xml:space="preserve"> </w:t>
      </w:r>
      <w:r>
        <w:t>традиционных</w:t>
      </w:r>
      <w:r>
        <w:rPr>
          <w:spacing w:val="1"/>
        </w:rPr>
        <w:t xml:space="preserve"> </w:t>
      </w:r>
      <w:r>
        <w:t>религиях</w:t>
      </w:r>
      <w:r>
        <w:rPr>
          <w:spacing w:val="1"/>
        </w:rPr>
        <w:t xml:space="preserve"> </w:t>
      </w:r>
      <w:r>
        <w:t>и</w:t>
      </w:r>
      <w:r>
        <w:rPr>
          <w:spacing w:val="1"/>
        </w:rPr>
        <w:t xml:space="preserve"> </w:t>
      </w:r>
      <w:r>
        <w:t>светской</w:t>
      </w:r>
      <w:r>
        <w:rPr>
          <w:spacing w:val="1"/>
        </w:rPr>
        <w:t xml:space="preserve"> </w:t>
      </w:r>
      <w:r>
        <w:t>этике</w:t>
      </w:r>
      <w:r>
        <w:rPr>
          <w:spacing w:val="1"/>
        </w:rPr>
        <w:t xml:space="preserve"> </w:t>
      </w:r>
      <w:r>
        <w:t>(наблюдение,</w:t>
      </w:r>
      <w:r>
        <w:rPr>
          <w:spacing w:val="1"/>
        </w:rPr>
        <w:t xml:space="preserve"> </w:t>
      </w:r>
      <w:r>
        <w:t>чтение,</w:t>
      </w:r>
      <w:r>
        <w:rPr>
          <w:spacing w:val="1"/>
        </w:rPr>
        <w:t xml:space="preserve"> </w:t>
      </w:r>
      <w:r>
        <w:t>сравнение,</w:t>
      </w:r>
      <w:r>
        <w:rPr>
          <w:spacing w:val="1"/>
        </w:rPr>
        <w:t xml:space="preserve"> </w:t>
      </w:r>
      <w:r>
        <w:t>вычисление);</w:t>
      </w:r>
    </w:p>
    <w:p>
      <w:pPr>
        <w:pStyle w:val="33"/>
        <w:spacing w:before="4" w:line="247" w:lineRule="auto"/>
        <w:ind w:left="1018" w:right="295" w:hanging="226"/>
      </w:pPr>
      <w:r>
        <w:rPr>
          <w:spacing w:val="-1"/>
        </w:rPr>
        <w:t xml:space="preserve">— применять логические действия и операции для </w:t>
      </w:r>
      <w:r>
        <w:t>решения учебных задач:</w:t>
      </w:r>
      <w:r>
        <w:rPr>
          <w:spacing w:val="-47"/>
        </w:rPr>
        <w:t xml:space="preserve"> </w:t>
      </w:r>
      <w:r>
        <w:t>сравнивать,</w:t>
      </w:r>
      <w:r>
        <w:rPr>
          <w:spacing w:val="1"/>
        </w:rPr>
        <w:t xml:space="preserve"> </w:t>
      </w:r>
      <w:r>
        <w:t>анализировать,</w:t>
      </w:r>
      <w:r>
        <w:rPr>
          <w:spacing w:val="1"/>
        </w:rPr>
        <w:t xml:space="preserve"> </w:t>
      </w:r>
      <w:r>
        <w:t>обобщать,</w:t>
      </w:r>
      <w:r>
        <w:rPr>
          <w:spacing w:val="1"/>
        </w:rPr>
        <w:t xml:space="preserve"> </w:t>
      </w:r>
      <w:r>
        <w:t>делать</w:t>
      </w:r>
      <w:r>
        <w:rPr>
          <w:spacing w:val="1"/>
        </w:rPr>
        <w:t xml:space="preserve"> </w:t>
      </w:r>
      <w:r>
        <w:t>выводы</w:t>
      </w:r>
      <w:r>
        <w:rPr>
          <w:spacing w:val="1"/>
        </w:rPr>
        <w:t xml:space="preserve"> </w:t>
      </w:r>
      <w:r>
        <w:t>на</w:t>
      </w:r>
      <w:r>
        <w:rPr>
          <w:spacing w:val="1"/>
        </w:rPr>
        <w:t xml:space="preserve"> </w:t>
      </w:r>
      <w:r>
        <w:t>основе</w:t>
      </w:r>
      <w:r>
        <w:rPr>
          <w:spacing w:val="1"/>
        </w:rPr>
        <w:t xml:space="preserve"> </w:t>
      </w:r>
      <w:r>
        <w:t>изучаемого</w:t>
      </w:r>
      <w:r>
        <w:rPr>
          <w:spacing w:val="-4"/>
        </w:rPr>
        <w:t xml:space="preserve"> </w:t>
      </w:r>
      <w:r>
        <w:t>фактического</w:t>
      </w:r>
      <w:r>
        <w:rPr>
          <w:spacing w:val="-3"/>
        </w:rPr>
        <w:t xml:space="preserve"> </w:t>
      </w:r>
      <w:r>
        <w:t>материала;</w:t>
      </w:r>
    </w:p>
    <w:p>
      <w:pPr>
        <w:pStyle w:val="33"/>
        <w:spacing w:before="5" w:line="244" w:lineRule="auto"/>
        <w:ind w:left="1018" w:right="303" w:hanging="226"/>
      </w:pPr>
      <w:r>
        <w:rPr>
          <w:spacing w:val="-1"/>
        </w:rPr>
        <w:t>— признавать</w:t>
      </w:r>
      <w:r>
        <w:t xml:space="preserve"> </w:t>
      </w:r>
      <w:r>
        <w:rPr>
          <w:spacing w:val="-1"/>
        </w:rPr>
        <w:t>возможность</w:t>
      </w:r>
      <w:r>
        <w:t xml:space="preserve"> существования</w:t>
      </w:r>
      <w:r>
        <w:rPr>
          <w:spacing w:val="1"/>
        </w:rPr>
        <w:t xml:space="preserve"> </w:t>
      </w:r>
      <w:r>
        <w:t>разных</w:t>
      </w:r>
      <w:r>
        <w:rPr>
          <w:spacing w:val="1"/>
        </w:rPr>
        <w:t xml:space="preserve"> </w:t>
      </w:r>
      <w:r>
        <w:t>точек</w:t>
      </w:r>
      <w:r>
        <w:rPr>
          <w:spacing w:val="1"/>
        </w:rPr>
        <w:t xml:space="preserve"> </w:t>
      </w:r>
      <w:r>
        <w:t>зрения;</w:t>
      </w:r>
      <w:r>
        <w:rPr>
          <w:spacing w:val="1"/>
        </w:rPr>
        <w:t xml:space="preserve"> </w:t>
      </w:r>
      <w:r>
        <w:t>обосновывать</w:t>
      </w:r>
      <w:r>
        <w:rPr>
          <w:spacing w:val="-4"/>
        </w:rPr>
        <w:t xml:space="preserve"> </w:t>
      </w:r>
      <w:r>
        <w:t>свои</w:t>
      </w:r>
      <w:r>
        <w:rPr>
          <w:spacing w:val="-4"/>
        </w:rPr>
        <w:t xml:space="preserve"> </w:t>
      </w:r>
      <w:r>
        <w:t>суждения,</w:t>
      </w:r>
      <w:r>
        <w:rPr>
          <w:spacing w:val="-1"/>
        </w:rPr>
        <w:t xml:space="preserve"> </w:t>
      </w:r>
      <w:r>
        <w:t>приводить</w:t>
      </w:r>
      <w:r>
        <w:rPr>
          <w:spacing w:val="1"/>
        </w:rPr>
        <w:t xml:space="preserve"> </w:t>
      </w:r>
      <w:r>
        <w:t>убедительные</w:t>
      </w:r>
      <w:r>
        <w:rPr>
          <w:spacing w:val="-5"/>
        </w:rPr>
        <w:t xml:space="preserve"> </w:t>
      </w:r>
      <w:r>
        <w:t>доказательства;</w:t>
      </w:r>
    </w:p>
    <w:p>
      <w:pPr>
        <w:pStyle w:val="33"/>
        <w:spacing w:before="6" w:line="244" w:lineRule="auto"/>
        <w:ind w:left="1018" w:right="297" w:hanging="226"/>
      </w:pPr>
      <w:r>
        <w:rPr>
          <w:spacing w:val="-1"/>
        </w:rPr>
        <w:t xml:space="preserve">— выполнять совместные проектные </w:t>
      </w:r>
      <w:r>
        <w:t>задания с опорой на предложенные</w:t>
      </w:r>
      <w:r>
        <w:rPr>
          <w:spacing w:val="1"/>
        </w:rPr>
        <w:t xml:space="preserve"> </w:t>
      </w:r>
      <w:r>
        <w:t>образцы.</w:t>
      </w:r>
    </w:p>
    <w:p>
      <w:pPr>
        <w:pStyle w:val="33"/>
        <w:spacing w:before="10"/>
        <w:ind w:left="0"/>
        <w:jc w:val="left"/>
        <w:rPr>
          <w:sz w:val="21"/>
        </w:rPr>
      </w:pPr>
    </w:p>
    <w:p>
      <w:pPr>
        <w:pStyle w:val="62"/>
      </w:pPr>
      <w:r>
        <w:t>Работа</w:t>
      </w:r>
      <w:r>
        <w:rPr>
          <w:spacing w:val="-2"/>
        </w:rPr>
        <w:t xml:space="preserve"> </w:t>
      </w:r>
      <w:r>
        <w:t>с</w:t>
      </w:r>
      <w:r>
        <w:rPr>
          <w:spacing w:val="1"/>
        </w:rPr>
        <w:t xml:space="preserve"> </w:t>
      </w:r>
      <w:r>
        <w:t>информацией:</w:t>
      </w:r>
    </w:p>
    <w:p>
      <w:pPr>
        <w:pStyle w:val="33"/>
        <w:spacing w:before="5" w:line="247" w:lineRule="auto"/>
        <w:ind w:left="1018" w:right="297" w:hanging="226"/>
      </w:pPr>
      <w:r>
        <w:rPr>
          <w:spacing w:val="-1"/>
        </w:rPr>
        <w:t>— воспроизводить</w:t>
      </w:r>
      <w:r>
        <w:t xml:space="preserve"> </w:t>
      </w:r>
      <w:r>
        <w:rPr>
          <w:spacing w:val="-1"/>
        </w:rPr>
        <w:t>прослушанную</w:t>
      </w:r>
      <w:r>
        <w:t xml:space="preserve"> </w:t>
      </w:r>
      <w:r>
        <w:rPr>
          <w:spacing w:val="-1"/>
        </w:rPr>
        <w:t>(прочитанную)</w:t>
      </w:r>
      <w:r>
        <w:t xml:space="preserve"> информацию,</w:t>
      </w:r>
      <w:r>
        <w:rPr>
          <w:spacing w:val="1"/>
        </w:rPr>
        <w:t xml:space="preserve"> </w:t>
      </w:r>
      <w:r>
        <w:t>подчёркивать</w:t>
      </w:r>
      <w:r>
        <w:rPr>
          <w:spacing w:val="1"/>
        </w:rPr>
        <w:t xml:space="preserve"> </w:t>
      </w:r>
      <w:r>
        <w:t>её</w:t>
      </w:r>
      <w:r>
        <w:rPr>
          <w:spacing w:val="1"/>
        </w:rPr>
        <w:t xml:space="preserve"> </w:t>
      </w:r>
      <w:r>
        <w:t>принадлежность</w:t>
      </w:r>
      <w:r>
        <w:rPr>
          <w:spacing w:val="1"/>
        </w:rPr>
        <w:t xml:space="preserve"> </w:t>
      </w:r>
      <w:r>
        <w:t>к</w:t>
      </w:r>
      <w:r>
        <w:rPr>
          <w:spacing w:val="1"/>
        </w:rPr>
        <w:t xml:space="preserve"> </w:t>
      </w:r>
      <w:r>
        <w:t>определённой</w:t>
      </w:r>
      <w:r>
        <w:rPr>
          <w:spacing w:val="1"/>
        </w:rPr>
        <w:t xml:space="preserve"> </w:t>
      </w:r>
      <w:r>
        <w:t>религии</w:t>
      </w:r>
      <w:r>
        <w:rPr>
          <w:spacing w:val="1"/>
        </w:rPr>
        <w:t xml:space="preserve"> </w:t>
      </w:r>
      <w:r>
        <w:t>и/или</w:t>
      </w:r>
      <w:r>
        <w:rPr>
          <w:spacing w:val="1"/>
        </w:rPr>
        <w:t xml:space="preserve"> </w:t>
      </w:r>
      <w:r>
        <w:t>к</w:t>
      </w:r>
      <w:r>
        <w:rPr>
          <w:spacing w:val="1"/>
        </w:rPr>
        <w:t xml:space="preserve"> </w:t>
      </w:r>
      <w:r>
        <w:t>гражданской</w:t>
      </w:r>
      <w:r>
        <w:rPr>
          <w:spacing w:val="-1"/>
        </w:rPr>
        <w:t xml:space="preserve"> </w:t>
      </w:r>
      <w:r>
        <w:t>этике;</w:t>
      </w:r>
    </w:p>
    <w:p>
      <w:pPr>
        <w:pStyle w:val="33"/>
        <w:spacing w:before="5" w:line="247" w:lineRule="auto"/>
        <w:ind w:left="1018" w:right="301" w:hanging="226"/>
      </w:pPr>
      <w:r>
        <w:rPr>
          <w:spacing w:val="-1"/>
        </w:rPr>
        <w:t>— использовать</w:t>
      </w:r>
      <w:r>
        <w:t xml:space="preserve"> </w:t>
      </w:r>
      <w:r>
        <w:rPr>
          <w:spacing w:val="-1"/>
        </w:rPr>
        <w:t>разные</w:t>
      </w:r>
      <w:r>
        <w:t xml:space="preserve"> </w:t>
      </w:r>
      <w:r>
        <w:rPr>
          <w:spacing w:val="-1"/>
        </w:rPr>
        <w:t>средства</w:t>
      </w:r>
      <w:r>
        <w:t xml:space="preserve"> для</w:t>
      </w:r>
      <w:r>
        <w:rPr>
          <w:spacing w:val="1"/>
        </w:rPr>
        <w:t xml:space="preserve"> </w:t>
      </w:r>
      <w:r>
        <w:t>получения</w:t>
      </w:r>
      <w:r>
        <w:rPr>
          <w:spacing w:val="1"/>
        </w:rPr>
        <w:t xml:space="preserve"> </w:t>
      </w:r>
      <w:r>
        <w:t>информации</w:t>
      </w:r>
      <w:r>
        <w:rPr>
          <w:spacing w:val="1"/>
        </w:rPr>
        <w:t xml:space="preserve"> </w:t>
      </w:r>
      <w:r>
        <w:t>в</w:t>
      </w:r>
      <w:r>
        <w:rPr>
          <w:spacing w:val="1"/>
        </w:rPr>
        <w:t xml:space="preserve"> </w:t>
      </w:r>
      <w:r>
        <w:rPr>
          <w:spacing w:val="-1"/>
        </w:rPr>
        <w:t>соответствии</w:t>
      </w:r>
      <w:r>
        <w:rPr>
          <w:spacing w:val="-8"/>
        </w:rPr>
        <w:t xml:space="preserve"> </w:t>
      </w:r>
      <w:r>
        <w:rPr>
          <w:spacing w:val="-1"/>
        </w:rPr>
        <w:t>с</w:t>
      </w:r>
      <w:r>
        <w:rPr>
          <w:spacing w:val="-8"/>
        </w:rPr>
        <w:t xml:space="preserve"> </w:t>
      </w:r>
      <w:r>
        <w:rPr>
          <w:spacing w:val="-1"/>
        </w:rPr>
        <w:t>поставленной</w:t>
      </w:r>
      <w:r>
        <w:rPr>
          <w:spacing w:val="-3"/>
        </w:rPr>
        <w:t xml:space="preserve"> </w:t>
      </w:r>
      <w:r>
        <w:t>учебной</w:t>
      </w:r>
      <w:r>
        <w:rPr>
          <w:spacing w:val="-7"/>
        </w:rPr>
        <w:t xml:space="preserve"> </w:t>
      </w:r>
      <w:r>
        <w:t>задачей</w:t>
      </w:r>
      <w:r>
        <w:rPr>
          <w:spacing w:val="-13"/>
        </w:rPr>
        <w:t xml:space="preserve"> </w:t>
      </w:r>
      <w:r>
        <w:t>(текстовую,</w:t>
      </w:r>
      <w:r>
        <w:rPr>
          <w:spacing w:val="-2"/>
        </w:rPr>
        <w:t xml:space="preserve"> </w:t>
      </w:r>
      <w:r>
        <w:t>графическую,</w:t>
      </w:r>
      <w:r>
        <w:rPr>
          <w:spacing w:val="-48"/>
        </w:rPr>
        <w:t xml:space="preserve"> </w:t>
      </w:r>
      <w:r>
        <w:t>видео);</w:t>
      </w:r>
    </w:p>
    <w:p>
      <w:pPr>
        <w:pStyle w:val="33"/>
        <w:spacing w:line="249" w:lineRule="auto"/>
        <w:ind w:left="1018" w:right="290" w:hanging="226"/>
      </w:pPr>
      <w:r>
        <w:rPr>
          <w:spacing w:val="-1"/>
        </w:rPr>
        <w:t>— находить</w:t>
      </w:r>
      <w:r>
        <w:t xml:space="preserve"> </w:t>
      </w:r>
      <w:r>
        <w:rPr>
          <w:spacing w:val="-1"/>
        </w:rPr>
        <w:t>дополнительную</w:t>
      </w:r>
      <w:r>
        <w:t xml:space="preserve"> информацию</w:t>
      </w:r>
      <w:r>
        <w:rPr>
          <w:spacing w:val="1"/>
        </w:rPr>
        <w:t xml:space="preserve"> </w:t>
      </w:r>
      <w:r>
        <w:t>к</w:t>
      </w:r>
      <w:r>
        <w:rPr>
          <w:spacing w:val="1"/>
        </w:rPr>
        <w:t xml:space="preserve"> </w:t>
      </w:r>
      <w:r>
        <w:t>основному</w:t>
      </w:r>
      <w:r>
        <w:rPr>
          <w:spacing w:val="1"/>
        </w:rPr>
        <w:t xml:space="preserve"> </w:t>
      </w:r>
      <w:r>
        <w:t>учебному</w:t>
      </w:r>
      <w:r>
        <w:rPr>
          <w:spacing w:val="-47"/>
        </w:rPr>
        <w:t xml:space="preserve"> </w:t>
      </w:r>
      <w:r>
        <w:t>материалу</w:t>
      </w:r>
      <w:r>
        <w:rPr>
          <w:spacing w:val="1"/>
        </w:rPr>
        <w:t xml:space="preserve"> </w:t>
      </w:r>
      <w:r>
        <w:t>в</w:t>
      </w:r>
      <w:r>
        <w:rPr>
          <w:spacing w:val="1"/>
        </w:rPr>
        <w:t xml:space="preserve"> </w:t>
      </w:r>
      <w:r>
        <w:t>разных</w:t>
      </w:r>
      <w:r>
        <w:rPr>
          <w:spacing w:val="1"/>
        </w:rPr>
        <w:t xml:space="preserve"> </w:t>
      </w:r>
      <w:r>
        <w:t>информационных</w:t>
      </w:r>
      <w:r>
        <w:rPr>
          <w:spacing w:val="1"/>
        </w:rPr>
        <w:t xml:space="preserve"> </w:t>
      </w:r>
      <w:r>
        <w:t>источниках,</w:t>
      </w:r>
      <w:r>
        <w:rPr>
          <w:spacing w:val="1"/>
        </w:rPr>
        <w:t xml:space="preserve"> </w:t>
      </w:r>
      <w:r>
        <w:t>в том</w:t>
      </w:r>
      <w:r>
        <w:rPr>
          <w:spacing w:val="1"/>
        </w:rPr>
        <w:t xml:space="preserve"> </w:t>
      </w:r>
      <w:r>
        <w:t>числе</w:t>
      </w:r>
      <w:r>
        <w:rPr>
          <w:spacing w:val="1"/>
        </w:rPr>
        <w:t xml:space="preserve"> </w:t>
      </w:r>
      <w:r>
        <w:t>в</w:t>
      </w:r>
      <w:r>
        <w:rPr>
          <w:spacing w:val="1"/>
        </w:rPr>
        <w:t xml:space="preserve"> </w:t>
      </w:r>
      <w:r>
        <w:t>Интернете</w:t>
      </w:r>
      <w:r>
        <w:rPr>
          <w:spacing w:val="-2"/>
        </w:rPr>
        <w:t xml:space="preserve"> </w:t>
      </w:r>
      <w:r>
        <w:t>(в</w:t>
      </w:r>
      <w:r>
        <w:rPr>
          <w:spacing w:val="8"/>
        </w:rPr>
        <w:t xml:space="preserve"> </w:t>
      </w:r>
      <w:r>
        <w:t>условиях</w:t>
      </w:r>
      <w:r>
        <w:rPr>
          <w:spacing w:val="1"/>
        </w:rPr>
        <w:t xml:space="preserve"> </w:t>
      </w:r>
      <w:r>
        <w:t>контролируемого</w:t>
      </w:r>
    </w:p>
    <w:p>
      <w:pPr>
        <w:pStyle w:val="33"/>
        <w:spacing w:line="228" w:lineRule="exact"/>
        <w:ind w:left="1018"/>
        <w:jc w:val="left"/>
      </w:pPr>
      <w:r>
        <w:t>входа);</w:t>
      </w:r>
    </w:p>
    <w:p>
      <w:pPr>
        <w:pStyle w:val="33"/>
        <w:spacing w:before="10" w:line="247" w:lineRule="auto"/>
        <w:ind w:left="1018" w:right="297" w:hanging="226"/>
      </w:pPr>
      <w:r>
        <w:rPr>
          <w:spacing w:val="-1"/>
        </w:rPr>
        <w:t>— анализировать,</w:t>
      </w:r>
      <w:r>
        <w:t xml:space="preserve"> </w:t>
      </w:r>
      <w:r>
        <w:rPr>
          <w:spacing w:val="-1"/>
        </w:rPr>
        <w:t>сравнивать</w:t>
      </w:r>
      <w:r>
        <w:t xml:space="preserve"> </w:t>
      </w:r>
      <w:r>
        <w:rPr>
          <w:spacing w:val="-1"/>
        </w:rPr>
        <w:t>информацию,</w:t>
      </w:r>
      <w:r>
        <w:t xml:space="preserve"> представленную</w:t>
      </w:r>
      <w:r>
        <w:rPr>
          <w:spacing w:val="1"/>
        </w:rPr>
        <w:t xml:space="preserve"> </w:t>
      </w:r>
      <w:r>
        <w:t>в</w:t>
      </w:r>
      <w:r>
        <w:rPr>
          <w:spacing w:val="1"/>
        </w:rPr>
        <w:t xml:space="preserve"> </w:t>
      </w:r>
      <w:r>
        <w:t>разных</w:t>
      </w:r>
      <w:r>
        <w:rPr>
          <w:spacing w:val="1"/>
        </w:rPr>
        <w:t xml:space="preserve"> </w:t>
      </w:r>
      <w:r>
        <w:t>источниках,</w:t>
      </w:r>
      <w:r>
        <w:rPr>
          <w:spacing w:val="1"/>
        </w:rPr>
        <w:t xml:space="preserve"> </w:t>
      </w:r>
      <w:r>
        <w:t>с</w:t>
      </w:r>
      <w:r>
        <w:rPr>
          <w:spacing w:val="1"/>
        </w:rPr>
        <w:t xml:space="preserve"> </w:t>
      </w:r>
      <w:r>
        <w:t>помощью</w:t>
      </w:r>
      <w:r>
        <w:rPr>
          <w:spacing w:val="1"/>
        </w:rPr>
        <w:t xml:space="preserve"> </w:t>
      </w:r>
      <w:r>
        <w:t>учителя,</w:t>
      </w:r>
      <w:r>
        <w:rPr>
          <w:spacing w:val="1"/>
        </w:rPr>
        <w:t xml:space="preserve"> </w:t>
      </w:r>
      <w:r>
        <w:t>оценивать</w:t>
      </w:r>
      <w:r>
        <w:rPr>
          <w:spacing w:val="1"/>
        </w:rPr>
        <w:t xml:space="preserve"> </w:t>
      </w:r>
      <w:r>
        <w:t>её</w:t>
      </w:r>
      <w:r>
        <w:rPr>
          <w:spacing w:val="1"/>
        </w:rPr>
        <w:t xml:space="preserve"> </w:t>
      </w:r>
      <w:r>
        <w:t>объективность</w:t>
      </w:r>
      <w:r>
        <w:rPr>
          <w:spacing w:val="1"/>
        </w:rPr>
        <w:t xml:space="preserve"> </w:t>
      </w:r>
      <w:r>
        <w:t>и</w:t>
      </w:r>
      <w:r>
        <w:rPr>
          <w:spacing w:val="1"/>
        </w:rPr>
        <w:t xml:space="preserve"> </w:t>
      </w:r>
      <w:r>
        <w:t>правильность.</w:t>
      </w:r>
    </w:p>
    <w:p>
      <w:pPr>
        <w:pStyle w:val="33"/>
        <w:spacing w:before="8"/>
        <w:ind w:left="0"/>
        <w:jc w:val="left"/>
        <w:rPr>
          <w:sz w:val="21"/>
        </w:rPr>
      </w:pPr>
    </w:p>
    <w:p>
      <w:pPr>
        <w:pStyle w:val="62"/>
        <w:spacing w:before="1"/>
      </w:pPr>
      <w:r>
        <w:t>Коммуникативные</w:t>
      </w:r>
      <w:r>
        <w:rPr>
          <w:spacing w:val="-3"/>
        </w:rPr>
        <w:t xml:space="preserve"> </w:t>
      </w:r>
      <w:r>
        <w:t>УУД:</w:t>
      </w:r>
    </w:p>
    <w:p>
      <w:pPr>
        <w:pStyle w:val="33"/>
        <w:spacing w:before="5" w:line="247" w:lineRule="auto"/>
        <w:ind w:left="1018" w:right="287" w:hanging="226"/>
      </w:pPr>
      <w:r>
        <w:rPr>
          <w:spacing w:val="-1"/>
        </w:rPr>
        <w:t>— использовать</w:t>
      </w:r>
      <w:r>
        <w:t xml:space="preserve"> </w:t>
      </w:r>
      <w:r>
        <w:rPr>
          <w:spacing w:val="-1"/>
        </w:rPr>
        <w:t>смысловое</w:t>
      </w:r>
      <w:r>
        <w:t xml:space="preserve"> чтение</w:t>
      </w:r>
      <w:r>
        <w:rPr>
          <w:spacing w:val="1"/>
        </w:rPr>
        <w:t xml:space="preserve"> </w:t>
      </w:r>
      <w:r>
        <w:t>для</w:t>
      </w:r>
      <w:r>
        <w:rPr>
          <w:spacing w:val="1"/>
        </w:rPr>
        <w:t xml:space="preserve"> </w:t>
      </w:r>
      <w:r>
        <w:t>выделения</w:t>
      </w:r>
      <w:r>
        <w:rPr>
          <w:spacing w:val="1"/>
        </w:rPr>
        <w:t xml:space="preserve"> </w:t>
      </w:r>
      <w:r>
        <w:t>главной</w:t>
      </w:r>
      <w:r>
        <w:rPr>
          <w:spacing w:val="1"/>
        </w:rPr>
        <w:t xml:space="preserve"> </w:t>
      </w:r>
      <w:r>
        <w:t>мысли</w:t>
      </w:r>
      <w:r>
        <w:rPr>
          <w:spacing w:val="1"/>
        </w:rPr>
        <w:t xml:space="preserve"> </w:t>
      </w:r>
      <w:r>
        <w:t>религиозных</w:t>
      </w:r>
      <w:r>
        <w:rPr>
          <w:spacing w:val="1"/>
        </w:rPr>
        <w:t xml:space="preserve"> </w:t>
      </w:r>
      <w:r>
        <w:t>притч,</w:t>
      </w:r>
      <w:r>
        <w:rPr>
          <w:spacing w:val="1"/>
        </w:rPr>
        <w:t xml:space="preserve"> </w:t>
      </w:r>
      <w:r>
        <w:t>сказаний,</w:t>
      </w:r>
      <w:r>
        <w:rPr>
          <w:spacing w:val="1"/>
        </w:rPr>
        <w:t xml:space="preserve"> </w:t>
      </w:r>
      <w:r>
        <w:t>произведений</w:t>
      </w:r>
      <w:r>
        <w:rPr>
          <w:spacing w:val="1"/>
        </w:rPr>
        <w:t xml:space="preserve"> </w:t>
      </w:r>
      <w:r>
        <w:t>фольклора</w:t>
      </w:r>
      <w:r>
        <w:rPr>
          <w:spacing w:val="1"/>
        </w:rPr>
        <w:t xml:space="preserve"> </w:t>
      </w:r>
      <w:r>
        <w:t>и</w:t>
      </w:r>
      <w:r>
        <w:rPr>
          <w:spacing w:val="1"/>
        </w:rPr>
        <w:t xml:space="preserve"> </w:t>
      </w:r>
      <w:r>
        <w:t>художественной литературы, анализа и оценки жизненных ситуаций,</w:t>
      </w:r>
      <w:r>
        <w:rPr>
          <w:spacing w:val="1"/>
        </w:rPr>
        <w:t xml:space="preserve"> </w:t>
      </w:r>
      <w:r>
        <w:t>раскрывающих</w:t>
      </w:r>
      <w:r>
        <w:rPr>
          <w:spacing w:val="-1"/>
        </w:rPr>
        <w:t xml:space="preserve"> </w:t>
      </w:r>
      <w:r>
        <w:t>проблемы</w:t>
      </w:r>
      <w:r>
        <w:rPr>
          <w:spacing w:val="-2"/>
        </w:rPr>
        <w:t xml:space="preserve"> </w:t>
      </w:r>
      <w:r>
        <w:t>нравственности,</w:t>
      </w:r>
      <w:r>
        <w:rPr>
          <w:spacing w:val="1"/>
        </w:rPr>
        <w:t xml:space="preserve"> </w:t>
      </w:r>
      <w:r>
        <w:t>этики,</w:t>
      </w:r>
      <w:r>
        <w:rPr>
          <w:spacing w:val="1"/>
        </w:rPr>
        <w:t xml:space="preserve"> </w:t>
      </w:r>
      <w:r>
        <w:t>речевого</w:t>
      </w:r>
      <w:r>
        <w:rPr>
          <w:spacing w:val="-5"/>
        </w:rPr>
        <w:t xml:space="preserve"> </w:t>
      </w:r>
      <w:r>
        <w:t>этикета;</w:t>
      </w:r>
    </w:p>
    <w:p>
      <w:pPr>
        <w:pStyle w:val="33"/>
        <w:spacing w:before="3" w:line="247" w:lineRule="auto"/>
        <w:ind w:left="1018" w:right="296" w:hanging="226"/>
      </w:pPr>
      <w:r>
        <w:rPr>
          <w:spacing w:val="-1"/>
        </w:rPr>
        <w:t xml:space="preserve">— соблюдать правила ведения диалога </w:t>
      </w:r>
      <w:r>
        <w:t>и дискуссии; корректно задавать</w:t>
      </w:r>
      <w:r>
        <w:rPr>
          <w:spacing w:val="1"/>
        </w:rPr>
        <w:t xml:space="preserve"> </w:t>
      </w:r>
      <w:r>
        <w:t>вопросы</w:t>
      </w:r>
      <w:r>
        <w:rPr>
          <w:spacing w:val="1"/>
        </w:rPr>
        <w:t xml:space="preserve"> </w:t>
      </w:r>
      <w:r>
        <w:t>и</w:t>
      </w:r>
      <w:r>
        <w:rPr>
          <w:spacing w:val="1"/>
        </w:rPr>
        <w:t xml:space="preserve"> </w:t>
      </w:r>
      <w:r>
        <w:t>высказывать</w:t>
      </w:r>
      <w:r>
        <w:rPr>
          <w:spacing w:val="1"/>
        </w:rPr>
        <w:t xml:space="preserve"> </w:t>
      </w:r>
      <w:r>
        <w:t>своё</w:t>
      </w:r>
      <w:r>
        <w:rPr>
          <w:spacing w:val="1"/>
        </w:rPr>
        <w:t xml:space="preserve"> </w:t>
      </w:r>
      <w:r>
        <w:t>мнение;</w:t>
      </w:r>
      <w:r>
        <w:rPr>
          <w:spacing w:val="1"/>
        </w:rPr>
        <w:t xml:space="preserve"> </w:t>
      </w:r>
      <w:r>
        <w:t>проявлять</w:t>
      </w:r>
      <w:r>
        <w:rPr>
          <w:spacing w:val="1"/>
        </w:rPr>
        <w:t xml:space="preserve"> </w:t>
      </w:r>
      <w:r>
        <w:t>уважительное</w:t>
      </w:r>
      <w:r>
        <w:rPr>
          <w:spacing w:val="1"/>
        </w:rPr>
        <w:t xml:space="preserve"> </w:t>
      </w:r>
      <w:r>
        <w:t>отношение</w:t>
      </w:r>
      <w:r>
        <w:rPr>
          <w:spacing w:val="-5"/>
        </w:rPr>
        <w:t xml:space="preserve"> </w:t>
      </w:r>
      <w:r>
        <w:t>к</w:t>
      </w:r>
      <w:r>
        <w:rPr>
          <w:spacing w:val="-4"/>
        </w:rPr>
        <w:t xml:space="preserve"> </w:t>
      </w:r>
      <w:r>
        <w:t>собеседнику</w:t>
      </w:r>
      <w:r>
        <w:rPr>
          <w:spacing w:val="-7"/>
        </w:rPr>
        <w:t xml:space="preserve"> </w:t>
      </w:r>
      <w:r>
        <w:t>с учётом особенностей участников</w:t>
      </w:r>
      <w:r>
        <w:rPr>
          <w:spacing w:val="-1"/>
        </w:rPr>
        <w:t xml:space="preserve"> </w:t>
      </w:r>
      <w:r>
        <w:t>общения;</w:t>
      </w:r>
    </w:p>
    <w:p>
      <w:pPr>
        <w:pStyle w:val="33"/>
        <w:spacing w:before="5" w:line="247" w:lineRule="auto"/>
        <w:ind w:left="1018" w:right="294" w:hanging="226"/>
      </w:pPr>
      <w:r>
        <w:rPr>
          <w:spacing w:val="-1"/>
        </w:rPr>
        <w:t>— создавать</w:t>
      </w:r>
      <w:r>
        <w:t xml:space="preserve"> </w:t>
      </w:r>
      <w:r>
        <w:rPr>
          <w:spacing w:val="-1"/>
        </w:rPr>
        <w:t>небольшие</w:t>
      </w:r>
      <w:r>
        <w:t xml:space="preserve"> </w:t>
      </w:r>
      <w:r>
        <w:rPr>
          <w:spacing w:val="-1"/>
        </w:rPr>
        <w:t>тексты-описания,</w:t>
      </w:r>
      <w:r>
        <w:t xml:space="preserve"> тексты-рассуждения</w:t>
      </w:r>
      <w:r>
        <w:rPr>
          <w:spacing w:val="1"/>
        </w:rPr>
        <w:t xml:space="preserve"> </w:t>
      </w:r>
      <w:r>
        <w:t>для</w:t>
      </w:r>
      <w:r>
        <w:rPr>
          <w:spacing w:val="1"/>
        </w:rPr>
        <w:t xml:space="preserve"> </w:t>
      </w:r>
      <w:r>
        <w:t>воссоздания,</w:t>
      </w:r>
      <w:r>
        <w:rPr>
          <w:spacing w:val="1"/>
        </w:rPr>
        <w:t xml:space="preserve"> </w:t>
      </w:r>
      <w:r>
        <w:t>анализа</w:t>
      </w:r>
      <w:r>
        <w:rPr>
          <w:spacing w:val="1"/>
        </w:rPr>
        <w:t xml:space="preserve"> </w:t>
      </w:r>
      <w:r>
        <w:t>и</w:t>
      </w:r>
      <w:r>
        <w:rPr>
          <w:spacing w:val="1"/>
        </w:rPr>
        <w:t xml:space="preserve"> </w:t>
      </w:r>
      <w:r>
        <w:t>оценки</w:t>
      </w:r>
      <w:r>
        <w:rPr>
          <w:spacing w:val="1"/>
        </w:rPr>
        <w:t xml:space="preserve"> </w:t>
      </w:r>
      <w:r>
        <w:t>нравственно-этических</w:t>
      </w:r>
      <w:r>
        <w:rPr>
          <w:spacing w:val="1"/>
        </w:rPr>
        <w:t xml:space="preserve"> </w:t>
      </w:r>
      <w:r>
        <w:t>идей,</w:t>
      </w:r>
      <w:r>
        <w:rPr>
          <w:spacing w:val="-47"/>
        </w:rPr>
        <w:t xml:space="preserve"> </w:t>
      </w:r>
      <w:r>
        <w:t>представленных в</w:t>
      </w:r>
      <w:r>
        <w:rPr>
          <w:spacing w:val="2"/>
        </w:rPr>
        <w:t xml:space="preserve"> </w:t>
      </w:r>
      <w:r>
        <w:t>религиозных</w:t>
      </w:r>
      <w:r>
        <w:rPr>
          <w:spacing w:val="1"/>
        </w:rPr>
        <w:t xml:space="preserve"> </w:t>
      </w:r>
      <w:r>
        <w:t>учениях</w:t>
      </w:r>
      <w:r>
        <w:rPr>
          <w:spacing w:val="1"/>
        </w:rPr>
        <w:t xml:space="preserve"> </w:t>
      </w:r>
      <w:r>
        <w:t>и</w:t>
      </w:r>
      <w:r>
        <w:rPr>
          <w:spacing w:val="-1"/>
        </w:rPr>
        <w:t xml:space="preserve"> </w:t>
      </w:r>
      <w:r>
        <w:t>светской</w:t>
      </w:r>
      <w:r>
        <w:rPr>
          <w:spacing w:val="-1"/>
        </w:rPr>
        <w:t xml:space="preserve"> </w:t>
      </w:r>
      <w:r>
        <w:t>этике.</w:t>
      </w:r>
    </w:p>
    <w:p>
      <w:pPr>
        <w:pStyle w:val="33"/>
        <w:spacing w:before="8"/>
        <w:ind w:left="0"/>
        <w:jc w:val="left"/>
        <w:rPr>
          <w:sz w:val="21"/>
        </w:rPr>
      </w:pPr>
    </w:p>
    <w:p>
      <w:pPr>
        <w:pStyle w:val="62"/>
      </w:pPr>
      <w:r>
        <w:t>Регулятивные</w:t>
      </w:r>
      <w:r>
        <w:rPr>
          <w:spacing w:val="-3"/>
        </w:rPr>
        <w:t xml:space="preserve"> </w:t>
      </w:r>
      <w:r>
        <w:t>УУД:</w:t>
      </w:r>
    </w:p>
    <w:p>
      <w:pPr>
        <w:pStyle w:val="33"/>
        <w:spacing w:before="1" w:line="249" w:lineRule="auto"/>
        <w:ind w:left="1018" w:right="293" w:hanging="226"/>
      </w:pPr>
      <w:r>
        <w:rPr>
          <w:spacing w:val="-1"/>
        </w:rPr>
        <w:t>— проявлять</w:t>
      </w:r>
      <w:r>
        <w:t xml:space="preserve"> </w:t>
      </w:r>
      <w:r>
        <w:rPr>
          <w:spacing w:val="-1"/>
        </w:rPr>
        <w:t>самостоятельность,</w:t>
      </w:r>
      <w:r>
        <w:t xml:space="preserve"> </w:t>
      </w:r>
      <w:r>
        <w:rPr>
          <w:spacing w:val="-1"/>
        </w:rPr>
        <w:t>инициативность,</w:t>
      </w:r>
      <w:r>
        <w:t xml:space="preserve"> организованность</w:t>
      </w:r>
      <w:r>
        <w:rPr>
          <w:spacing w:val="1"/>
        </w:rPr>
        <w:t xml:space="preserve"> </w:t>
      </w:r>
      <w:r>
        <w:t>в</w:t>
      </w:r>
      <w:r>
        <w:rPr>
          <w:spacing w:val="1"/>
        </w:rPr>
        <w:t xml:space="preserve"> </w:t>
      </w:r>
      <w:r>
        <w:t>осуществлении</w:t>
      </w:r>
      <w:r>
        <w:rPr>
          <w:spacing w:val="1"/>
        </w:rPr>
        <w:t xml:space="preserve"> </w:t>
      </w:r>
      <w:r>
        <w:t>учебной</w:t>
      </w:r>
      <w:r>
        <w:rPr>
          <w:spacing w:val="1"/>
        </w:rPr>
        <w:t xml:space="preserve"> </w:t>
      </w:r>
      <w:r>
        <w:t>деятельности</w:t>
      </w:r>
      <w:r>
        <w:rPr>
          <w:spacing w:val="1"/>
        </w:rPr>
        <w:t xml:space="preserve"> </w:t>
      </w:r>
      <w:r>
        <w:t>и</w:t>
      </w:r>
      <w:r>
        <w:rPr>
          <w:spacing w:val="1"/>
        </w:rPr>
        <w:t xml:space="preserve"> </w:t>
      </w:r>
      <w:r>
        <w:t>в</w:t>
      </w:r>
      <w:r>
        <w:rPr>
          <w:spacing w:val="1"/>
        </w:rPr>
        <w:t xml:space="preserve"> </w:t>
      </w:r>
      <w:r>
        <w:t>конкретных</w:t>
      </w:r>
      <w:r>
        <w:rPr>
          <w:spacing w:val="1"/>
        </w:rPr>
        <w:t xml:space="preserve"> </w:t>
      </w:r>
      <w:r>
        <w:t>жизненных</w:t>
      </w:r>
      <w:r>
        <w:rPr>
          <w:spacing w:val="1"/>
        </w:rPr>
        <w:t xml:space="preserve"> </w:t>
      </w:r>
      <w:r>
        <w:t>ситуациях;</w:t>
      </w:r>
      <w:r>
        <w:rPr>
          <w:spacing w:val="26"/>
        </w:rPr>
        <w:t xml:space="preserve"> </w:t>
      </w:r>
      <w:r>
        <w:t>контролировать</w:t>
      </w:r>
      <w:r>
        <w:rPr>
          <w:spacing w:val="25"/>
        </w:rPr>
        <w:t xml:space="preserve"> </w:t>
      </w:r>
      <w:r>
        <w:t>состояние</w:t>
      </w:r>
      <w:r>
        <w:rPr>
          <w:spacing w:val="23"/>
        </w:rPr>
        <w:t xml:space="preserve"> </w:t>
      </w:r>
      <w:r>
        <w:t>своего</w:t>
      </w:r>
      <w:r>
        <w:rPr>
          <w:spacing w:val="26"/>
        </w:rPr>
        <w:t xml:space="preserve"> </w:t>
      </w:r>
      <w:r>
        <w:t>здоровья</w:t>
      </w:r>
      <w:r>
        <w:rPr>
          <w:spacing w:val="24"/>
        </w:rPr>
        <w:t xml:space="preserve"> </w:t>
      </w:r>
      <w:r>
        <w:t>и</w:t>
      </w:r>
    </w:p>
    <w:p>
      <w:pPr>
        <w:pStyle w:val="33"/>
        <w:spacing w:before="81" w:line="249" w:lineRule="auto"/>
        <w:ind w:left="1018" w:right="297"/>
      </w:pPr>
      <w:r>
        <w:t>эмоционального</w:t>
      </w:r>
      <w:r>
        <w:rPr>
          <w:spacing w:val="1"/>
        </w:rPr>
        <w:t xml:space="preserve"> </w:t>
      </w:r>
      <w:r>
        <w:t>благополучия,</w:t>
      </w:r>
      <w:r>
        <w:rPr>
          <w:spacing w:val="1"/>
        </w:rPr>
        <w:t xml:space="preserve"> </w:t>
      </w:r>
      <w:r>
        <w:t>предвидеть</w:t>
      </w:r>
      <w:r>
        <w:rPr>
          <w:spacing w:val="1"/>
        </w:rPr>
        <w:t xml:space="preserve"> </w:t>
      </w:r>
      <w:r>
        <w:t>опасные</w:t>
      </w:r>
      <w:r>
        <w:rPr>
          <w:spacing w:val="1"/>
        </w:rPr>
        <w:t xml:space="preserve"> </w:t>
      </w:r>
      <w:r>
        <w:t>для</w:t>
      </w:r>
      <w:r>
        <w:rPr>
          <w:spacing w:val="1"/>
        </w:rPr>
        <w:t xml:space="preserve"> </w:t>
      </w:r>
      <w:r>
        <w:t>здоровья</w:t>
      </w:r>
      <w:r>
        <w:rPr>
          <w:spacing w:val="1"/>
        </w:rPr>
        <w:t xml:space="preserve"> </w:t>
      </w:r>
      <w:r>
        <w:t>и</w:t>
      </w:r>
      <w:r>
        <w:rPr>
          <w:spacing w:val="1"/>
        </w:rPr>
        <w:t xml:space="preserve"> </w:t>
      </w:r>
      <w:r>
        <w:t>жизни</w:t>
      </w:r>
      <w:r>
        <w:rPr>
          <w:spacing w:val="-1"/>
        </w:rPr>
        <w:t xml:space="preserve"> </w:t>
      </w:r>
      <w:r>
        <w:t>ситуации</w:t>
      </w:r>
      <w:r>
        <w:rPr>
          <w:spacing w:val="-1"/>
        </w:rPr>
        <w:t xml:space="preserve"> </w:t>
      </w:r>
      <w:r>
        <w:t>и способы их</w:t>
      </w:r>
      <w:r>
        <w:rPr>
          <w:spacing w:val="1"/>
        </w:rPr>
        <w:t xml:space="preserve"> </w:t>
      </w:r>
      <w:r>
        <w:t>предупреждения;</w:t>
      </w:r>
    </w:p>
    <w:p>
      <w:pPr>
        <w:pStyle w:val="33"/>
        <w:spacing w:line="249" w:lineRule="auto"/>
        <w:ind w:left="1018" w:right="286" w:hanging="226"/>
      </w:pPr>
      <w:r>
        <w:rPr>
          <w:spacing w:val="-1"/>
        </w:rPr>
        <w:t>— проявлять</w:t>
      </w:r>
      <w:r>
        <w:t xml:space="preserve"> </w:t>
      </w:r>
      <w:r>
        <w:rPr>
          <w:spacing w:val="-1"/>
        </w:rPr>
        <w:t>готовность</w:t>
      </w:r>
      <w:r>
        <w:t xml:space="preserve"> </w:t>
      </w:r>
      <w:r>
        <w:rPr>
          <w:spacing w:val="-1"/>
        </w:rPr>
        <w:t>изменять</w:t>
      </w:r>
      <w:r>
        <w:t xml:space="preserve"> </w:t>
      </w:r>
      <w:r>
        <w:rPr>
          <w:spacing w:val="-1"/>
        </w:rPr>
        <w:t>себя,</w:t>
      </w:r>
      <w:r>
        <w:t xml:space="preserve"> </w:t>
      </w:r>
      <w:r>
        <w:rPr>
          <w:spacing w:val="-1"/>
        </w:rPr>
        <w:t>оценивать</w:t>
      </w:r>
      <w:r>
        <w:t xml:space="preserve"> </w:t>
      </w:r>
      <w:r>
        <w:rPr>
          <w:spacing w:val="-1"/>
        </w:rPr>
        <w:t>свои</w:t>
      </w:r>
      <w:r>
        <w:t xml:space="preserve"> поступки,</w:t>
      </w:r>
      <w:r>
        <w:rPr>
          <w:spacing w:val="1"/>
        </w:rPr>
        <w:t xml:space="preserve"> </w:t>
      </w:r>
      <w:r>
        <w:t>ориентируясь</w:t>
      </w:r>
      <w:r>
        <w:rPr>
          <w:spacing w:val="1"/>
        </w:rPr>
        <w:t xml:space="preserve"> </w:t>
      </w:r>
      <w:r>
        <w:t>на</w:t>
      </w:r>
      <w:r>
        <w:rPr>
          <w:spacing w:val="1"/>
        </w:rPr>
        <w:t xml:space="preserve"> </w:t>
      </w:r>
      <w:r>
        <w:t>нравственные</w:t>
      </w:r>
      <w:r>
        <w:rPr>
          <w:spacing w:val="1"/>
        </w:rPr>
        <w:t xml:space="preserve"> </w:t>
      </w:r>
      <w:r>
        <w:t>правила</w:t>
      </w:r>
      <w:r>
        <w:rPr>
          <w:spacing w:val="1"/>
        </w:rPr>
        <w:t xml:space="preserve"> </w:t>
      </w:r>
      <w:r>
        <w:t>и</w:t>
      </w:r>
      <w:r>
        <w:rPr>
          <w:spacing w:val="1"/>
        </w:rPr>
        <w:t xml:space="preserve"> </w:t>
      </w:r>
      <w:r>
        <w:t>нормы</w:t>
      </w:r>
      <w:r>
        <w:rPr>
          <w:spacing w:val="1"/>
        </w:rPr>
        <w:t xml:space="preserve"> </w:t>
      </w:r>
      <w:r>
        <w:t>современного</w:t>
      </w:r>
      <w:r>
        <w:rPr>
          <w:spacing w:val="1"/>
        </w:rPr>
        <w:t xml:space="preserve"> </w:t>
      </w:r>
      <w:r>
        <w:t>российского</w:t>
      </w:r>
      <w:r>
        <w:rPr>
          <w:spacing w:val="1"/>
        </w:rPr>
        <w:t xml:space="preserve"> </w:t>
      </w:r>
      <w:r>
        <w:t>общества;</w:t>
      </w:r>
      <w:r>
        <w:rPr>
          <w:spacing w:val="1"/>
        </w:rPr>
        <w:t xml:space="preserve"> </w:t>
      </w:r>
      <w:r>
        <w:t>проявлять</w:t>
      </w:r>
      <w:r>
        <w:rPr>
          <w:spacing w:val="1"/>
        </w:rPr>
        <w:t xml:space="preserve"> </w:t>
      </w:r>
      <w:r>
        <w:t>способность</w:t>
      </w:r>
      <w:r>
        <w:rPr>
          <w:spacing w:val="1"/>
        </w:rPr>
        <w:t xml:space="preserve"> </w:t>
      </w:r>
      <w:r>
        <w:t>к</w:t>
      </w:r>
      <w:r>
        <w:rPr>
          <w:spacing w:val="1"/>
        </w:rPr>
        <w:t xml:space="preserve"> </w:t>
      </w:r>
      <w:r>
        <w:t>сознательному</w:t>
      </w:r>
      <w:r>
        <w:rPr>
          <w:spacing w:val="1"/>
        </w:rPr>
        <w:t xml:space="preserve"> </w:t>
      </w:r>
      <w:r>
        <w:t>самоограничению</w:t>
      </w:r>
      <w:r>
        <w:rPr>
          <w:spacing w:val="-1"/>
        </w:rPr>
        <w:t xml:space="preserve"> </w:t>
      </w:r>
      <w:r>
        <w:t>в</w:t>
      </w:r>
      <w:r>
        <w:rPr>
          <w:spacing w:val="3"/>
        </w:rPr>
        <w:t xml:space="preserve"> </w:t>
      </w:r>
      <w:r>
        <w:t>поведении;</w:t>
      </w:r>
    </w:p>
    <w:p>
      <w:pPr>
        <w:pStyle w:val="33"/>
        <w:spacing w:line="247" w:lineRule="auto"/>
        <w:ind w:left="1018" w:right="298" w:hanging="226"/>
      </w:pPr>
      <w:r>
        <w:rPr>
          <w:spacing w:val="-1"/>
        </w:rPr>
        <w:t>— анализировать</w:t>
      </w:r>
      <w:r>
        <w:t xml:space="preserve"> </w:t>
      </w:r>
      <w:r>
        <w:rPr>
          <w:spacing w:val="-1"/>
        </w:rPr>
        <w:t>ситуации,</w:t>
      </w:r>
      <w:r>
        <w:t xml:space="preserve"> </w:t>
      </w:r>
      <w:r>
        <w:rPr>
          <w:spacing w:val="-1"/>
        </w:rPr>
        <w:t>отражающие</w:t>
      </w:r>
      <w:r>
        <w:t xml:space="preserve"> примеры</w:t>
      </w:r>
      <w:r>
        <w:rPr>
          <w:spacing w:val="1"/>
        </w:rPr>
        <w:t xml:space="preserve"> </w:t>
      </w:r>
      <w:r>
        <w:t>положительного</w:t>
      </w:r>
      <w:r>
        <w:rPr>
          <w:spacing w:val="1"/>
        </w:rPr>
        <w:t xml:space="preserve"> </w:t>
      </w:r>
      <w:r>
        <w:t>и</w:t>
      </w:r>
      <w:r>
        <w:rPr>
          <w:spacing w:val="-47"/>
        </w:rPr>
        <w:t xml:space="preserve"> </w:t>
      </w:r>
      <w:r>
        <w:t>негативного</w:t>
      </w:r>
      <w:r>
        <w:rPr>
          <w:spacing w:val="1"/>
        </w:rPr>
        <w:t xml:space="preserve"> </w:t>
      </w:r>
      <w:r>
        <w:t>отношения</w:t>
      </w:r>
      <w:r>
        <w:rPr>
          <w:spacing w:val="1"/>
        </w:rPr>
        <w:t xml:space="preserve"> </w:t>
      </w:r>
      <w:r>
        <w:t>к</w:t>
      </w:r>
      <w:r>
        <w:rPr>
          <w:spacing w:val="1"/>
        </w:rPr>
        <w:t xml:space="preserve"> </w:t>
      </w:r>
      <w:r>
        <w:t>окружающему</w:t>
      </w:r>
      <w:r>
        <w:rPr>
          <w:spacing w:val="1"/>
        </w:rPr>
        <w:t xml:space="preserve"> </w:t>
      </w:r>
      <w:r>
        <w:t>миру</w:t>
      </w:r>
      <w:r>
        <w:rPr>
          <w:spacing w:val="1"/>
        </w:rPr>
        <w:t xml:space="preserve"> </w:t>
      </w:r>
      <w:r>
        <w:t>(природе,</w:t>
      </w:r>
      <w:r>
        <w:rPr>
          <w:spacing w:val="1"/>
        </w:rPr>
        <w:t xml:space="preserve"> </w:t>
      </w:r>
      <w:r>
        <w:t>людям,</w:t>
      </w:r>
      <w:r>
        <w:rPr>
          <w:spacing w:val="1"/>
        </w:rPr>
        <w:t xml:space="preserve"> </w:t>
      </w:r>
      <w:r>
        <w:t>предметам</w:t>
      </w:r>
      <w:r>
        <w:rPr>
          <w:spacing w:val="3"/>
        </w:rPr>
        <w:t xml:space="preserve"> </w:t>
      </w:r>
      <w:r>
        <w:t>трудовой деятельности);</w:t>
      </w:r>
    </w:p>
    <w:p>
      <w:pPr>
        <w:pStyle w:val="33"/>
        <w:spacing w:line="249" w:lineRule="auto"/>
        <w:ind w:left="1018" w:right="292" w:hanging="226"/>
      </w:pPr>
      <w:r>
        <w:rPr>
          <w:spacing w:val="-1"/>
        </w:rPr>
        <w:t>— выражать</w:t>
      </w:r>
      <w:r>
        <w:t xml:space="preserve"> </w:t>
      </w:r>
      <w:r>
        <w:rPr>
          <w:spacing w:val="-1"/>
        </w:rPr>
        <w:t>своё</w:t>
      </w:r>
      <w:r>
        <w:t xml:space="preserve"> </w:t>
      </w:r>
      <w:r>
        <w:rPr>
          <w:spacing w:val="-1"/>
        </w:rPr>
        <w:t>отношение</w:t>
      </w:r>
      <w:r>
        <w:t xml:space="preserve"> </w:t>
      </w:r>
      <w:r>
        <w:rPr>
          <w:spacing w:val="-1"/>
        </w:rPr>
        <w:t>к</w:t>
      </w:r>
      <w:r>
        <w:t xml:space="preserve"> </w:t>
      </w:r>
      <w:r>
        <w:rPr>
          <w:spacing w:val="-1"/>
        </w:rPr>
        <w:t>анализируемым</w:t>
      </w:r>
      <w:r>
        <w:t xml:space="preserve"> событиям,</w:t>
      </w:r>
      <w:r>
        <w:rPr>
          <w:spacing w:val="1"/>
        </w:rPr>
        <w:t xml:space="preserve"> </w:t>
      </w:r>
      <w:r>
        <w:t>поступкам,</w:t>
      </w:r>
      <w:r>
        <w:rPr>
          <w:spacing w:val="1"/>
        </w:rPr>
        <w:t xml:space="preserve"> </w:t>
      </w:r>
      <w:r>
        <w:t>действиям:</w:t>
      </w:r>
      <w:r>
        <w:rPr>
          <w:spacing w:val="1"/>
        </w:rPr>
        <w:t xml:space="preserve"> </w:t>
      </w:r>
      <w:r>
        <w:t>одобрять</w:t>
      </w:r>
      <w:r>
        <w:rPr>
          <w:spacing w:val="1"/>
        </w:rPr>
        <w:t xml:space="preserve"> </w:t>
      </w:r>
      <w:r>
        <w:t>нравственные</w:t>
      </w:r>
      <w:r>
        <w:rPr>
          <w:spacing w:val="1"/>
        </w:rPr>
        <w:t xml:space="preserve"> </w:t>
      </w:r>
      <w:r>
        <w:t>нормы</w:t>
      </w:r>
      <w:r>
        <w:rPr>
          <w:spacing w:val="1"/>
        </w:rPr>
        <w:t xml:space="preserve"> </w:t>
      </w:r>
      <w:r>
        <w:t>поведения;</w:t>
      </w:r>
      <w:r>
        <w:rPr>
          <w:spacing w:val="1"/>
        </w:rPr>
        <w:t xml:space="preserve"> </w:t>
      </w:r>
      <w:r>
        <w:t>осуждать</w:t>
      </w:r>
      <w:r>
        <w:rPr>
          <w:spacing w:val="1"/>
        </w:rPr>
        <w:t xml:space="preserve"> </w:t>
      </w:r>
      <w:r>
        <w:t>проявление</w:t>
      </w:r>
      <w:r>
        <w:rPr>
          <w:spacing w:val="-3"/>
        </w:rPr>
        <w:t xml:space="preserve"> </w:t>
      </w:r>
      <w:r>
        <w:t>несправедливости,</w:t>
      </w:r>
      <w:r>
        <w:rPr>
          <w:spacing w:val="3"/>
        </w:rPr>
        <w:t xml:space="preserve"> </w:t>
      </w:r>
      <w:r>
        <w:t>жадности,</w:t>
      </w:r>
      <w:r>
        <w:rPr>
          <w:spacing w:val="3"/>
        </w:rPr>
        <w:t xml:space="preserve"> </w:t>
      </w:r>
      <w:r>
        <w:t>нечестности,</w:t>
      </w:r>
      <w:r>
        <w:rPr>
          <w:spacing w:val="3"/>
        </w:rPr>
        <w:t xml:space="preserve"> </w:t>
      </w:r>
      <w:r>
        <w:t>зла;</w:t>
      </w:r>
    </w:p>
    <w:p>
      <w:pPr>
        <w:pStyle w:val="33"/>
        <w:spacing w:line="247" w:lineRule="auto"/>
        <w:ind w:left="1018" w:right="297" w:hanging="226"/>
      </w:pPr>
      <w:r>
        <w:rPr>
          <w:spacing w:val="-1"/>
        </w:rPr>
        <w:t>— проявлять</w:t>
      </w:r>
      <w:r>
        <w:t xml:space="preserve"> </w:t>
      </w:r>
      <w:r>
        <w:rPr>
          <w:spacing w:val="-1"/>
        </w:rPr>
        <w:t>высокий</w:t>
      </w:r>
      <w:r>
        <w:t xml:space="preserve"> </w:t>
      </w:r>
      <w:r>
        <w:rPr>
          <w:spacing w:val="-1"/>
        </w:rPr>
        <w:t>уровень</w:t>
      </w:r>
      <w:r>
        <w:t xml:space="preserve"> </w:t>
      </w:r>
      <w:r>
        <w:rPr>
          <w:spacing w:val="-1"/>
        </w:rPr>
        <w:t>познавательной</w:t>
      </w:r>
      <w:r>
        <w:t xml:space="preserve"> мотивации,</w:t>
      </w:r>
      <w:r>
        <w:rPr>
          <w:spacing w:val="1"/>
        </w:rPr>
        <w:t xml:space="preserve"> </w:t>
      </w:r>
      <w:r>
        <w:t>интерес</w:t>
      </w:r>
      <w:r>
        <w:rPr>
          <w:spacing w:val="1"/>
        </w:rPr>
        <w:t xml:space="preserve"> </w:t>
      </w:r>
      <w:r>
        <w:t>к</w:t>
      </w:r>
      <w:r>
        <w:rPr>
          <w:spacing w:val="1"/>
        </w:rPr>
        <w:t xml:space="preserve"> </w:t>
      </w:r>
      <w:r>
        <w:t>предмету,</w:t>
      </w:r>
      <w:r>
        <w:rPr>
          <w:spacing w:val="1"/>
        </w:rPr>
        <w:t xml:space="preserve"> </w:t>
      </w:r>
      <w:r>
        <w:t>желание</w:t>
      </w:r>
      <w:r>
        <w:rPr>
          <w:spacing w:val="1"/>
        </w:rPr>
        <w:t xml:space="preserve"> </w:t>
      </w:r>
      <w:r>
        <w:t>больше</w:t>
      </w:r>
      <w:r>
        <w:rPr>
          <w:spacing w:val="1"/>
        </w:rPr>
        <w:t xml:space="preserve"> </w:t>
      </w:r>
      <w:r>
        <w:t>узнать</w:t>
      </w:r>
      <w:r>
        <w:rPr>
          <w:spacing w:val="1"/>
        </w:rPr>
        <w:t xml:space="preserve"> </w:t>
      </w:r>
      <w:r>
        <w:t>о</w:t>
      </w:r>
      <w:r>
        <w:rPr>
          <w:spacing w:val="1"/>
        </w:rPr>
        <w:t xml:space="preserve"> </w:t>
      </w:r>
      <w:r>
        <w:t>других</w:t>
      </w:r>
      <w:r>
        <w:rPr>
          <w:spacing w:val="1"/>
        </w:rPr>
        <w:t xml:space="preserve"> </w:t>
      </w:r>
      <w:r>
        <w:t>религиях</w:t>
      </w:r>
      <w:r>
        <w:rPr>
          <w:spacing w:val="1"/>
        </w:rPr>
        <w:t xml:space="preserve"> </w:t>
      </w:r>
      <w:r>
        <w:t>и</w:t>
      </w:r>
      <w:r>
        <w:rPr>
          <w:spacing w:val="1"/>
        </w:rPr>
        <w:t xml:space="preserve"> </w:t>
      </w:r>
      <w:r>
        <w:t>правилах</w:t>
      </w:r>
      <w:r>
        <w:rPr>
          <w:spacing w:val="1"/>
        </w:rPr>
        <w:t xml:space="preserve"> </w:t>
      </w:r>
      <w:r>
        <w:t>светской</w:t>
      </w:r>
      <w:r>
        <w:rPr>
          <w:spacing w:val="-1"/>
        </w:rPr>
        <w:t xml:space="preserve"> </w:t>
      </w:r>
      <w:r>
        <w:t>этики и этикета.</w:t>
      </w:r>
    </w:p>
    <w:p>
      <w:pPr>
        <w:pStyle w:val="33"/>
        <w:spacing w:before="2"/>
        <w:ind w:left="0"/>
        <w:jc w:val="left"/>
        <w:rPr>
          <w:sz w:val="21"/>
        </w:rPr>
      </w:pPr>
    </w:p>
    <w:p>
      <w:pPr>
        <w:pStyle w:val="62"/>
      </w:pPr>
      <w:r>
        <w:rPr>
          <w:spacing w:val="-1"/>
        </w:rPr>
        <w:t>Совместная</w:t>
      </w:r>
      <w:r>
        <w:rPr>
          <w:spacing w:val="-9"/>
        </w:rPr>
        <w:t xml:space="preserve"> </w:t>
      </w:r>
      <w:r>
        <w:t>деятельность:</w:t>
      </w:r>
    </w:p>
    <w:p>
      <w:pPr>
        <w:pStyle w:val="33"/>
        <w:spacing w:before="5" w:line="247" w:lineRule="auto"/>
        <w:ind w:left="1018" w:right="298" w:hanging="226"/>
      </w:pPr>
      <w:r>
        <w:rPr>
          <w:spacing w:val="-1"/>
        </w:rPr>
        <w:t xml:space="preserve">— выбирать партнёра не только </w:t>
      </w:r>
      <w:r>
        <w:t>по личным симпатиям, но и по деловым</w:t>
      </w:r>
      <w:r>
        <w:rPr>
          <w:spacing w:val="1"/>
        </w:rPr>
        <w:t xml:space="preserve"> </w:t>
      </w:r>
      <w:r>
        <w:t>качествам, корректно высказывать свои пожелания к работе, спокойно</w:t>
      </w:r>
      <w:r>
        <w:rPr>
          <w:spacing w:val="1"/>
        </w:rPr>
        <w:t xml:space="preserve"> </w:t>
      </w:r>
      <w:r>
        <w:t>принимать</w:t>
      </w:r>
      <w:r>
        <w:rPr>
          <w:spacing w:val="-1"/>
        </w:rPr>
        <w:t xml:space="preserve"> </w:t>
      </w:r>
      <w:r>
        <w:t>замечания к</w:t>
      </w:r>
      <w:r>
        <w:rPr>
          <w:spacing w:val="-2"/>
        </w:rPr>
        <w:t xml:space="preserve"> </w:t>
      </w:r>
      <w:r>
        <w:t>своей</w:t>
      </w:r>
      <w:r>
        <w:rPr>
          <w:spacing w:val="-1"/>
        </w:rPr>
        <w:t xml:space="preserve"> </w:t>
      </w:r>
      <w:r>
        <w:t>работе,</w:t>
      </w:r>
      <w:r>
        <w:rPr>
          <w:spacing w:val="3"/>
        </w:rPr>
        <w:t xml:space="preserve"> </w:t>
      </w:r>
      <w:r>
        <w:t>объективно</w:t>
      </w:r>
      <w:r>
        <w:rPr>
          <w:spacing w:val="-5"/>
        </w:rPr>
        <w:t xml:space="preserve"> </w:t>
      </w:r>
      <w:r>
        <w:t>их</w:t>
      </w:r>
      <w:r>
        <w:rPr>
          <w:spacing w:val="1"/>
        </w:rPr>
        <w:t xml:space="preserve"> </w:t>
      </w:r>
      <w:r>
        <w:t>оценивать;</w:t>
      </w:r>
    </w:p>
    <w:p>
      <w:pPr>
        <w:pStyle w:val="33"/>
        <w:spacing w:before="5" w:line="247" w:lineRule="auto"/>
        <w:ind w:left="1018" w:right="295" w:hanging="226"/>
      </w:pPr>
      <w:r>
        <w:rPr>
          <w:spacing w:val="-1"/>
        </w:rPr>
        <w:t>— владеть</w:t>
      </w:r>
      <w:r>
        <w:t xml:space="preserve"> </w:t>
      </w:r>
      <w:r>
        <w:rPr>
          <w:spacing w:val="-1"/>
        </w:rPr>
        <w:t>умениями</w:t>
      </w:r>
      <w:r>
        <w:t xml:space="preserve"> </w:t>
      </w:r>
      <w:r>
        <w:rPr>
          <w:spacing w:val="-1"/>
        </w:rPr>
        <w:t>совместной</w:t>
      </w:r>
      <w:r>
        <w:t xml:space="preserve"> деятельности:</w:t>
      </w:r>
      <w:r>
        <w:rPr>
          <w:spacing w:val="1"/>
        </w:rPr>
        <w:t xml:space="preserve"> </w:t>
      </w:r>
      <w:r>
        <w:t>подчиняться,</w:t>
      </w:r>
      <w:r>
        <w:rPr>
          <w:spacing w:val="-47"/>
        </w:rPr>
        <w:t xml:space="preserve"> </w:t>
      </w:r>
      <w:r>
        <w:t>договариваться,</w:t>
      </w:r>
      <w:r>
        <w:rPr>
          <w:spacing w:val="1"/>
        </w:rPr>
        <w:t xml:space="preserve"> </w:t>
      </w:r>
      <w:r>
        <w:t>руководить;</w:t>
      </w:r>
      <w:r>
        <w:rPr>
          <w:spacing w:val="1"/>
        </w:rPr>
        <w:t xml:space="preserve"> </w:t>
      </w:r>
      <w:r>
        <w:t>терпеливо</w:t>
      </w:r>
      <w:r>
        <w:rPr>
          <w:spacing w:val="1"/>
        </w:rPr>
        <w:t xml:space="preserve"> </w:t>
      </w:r>
      <w:r>
        <w:t>и</w:t>
      </w:r>
      <w:r>
        <w:rPr>
          <w:spacing w:val="1"/>
        </w:rPr>
        <w:t xml:space="preserve"> </w:t>
      </w:r>
      <w:r>
        <w:t>спокойно</w:t>
      </w:r>
      <w:r>
        <w:rPr>
          <w:spacing w:val="1"/>
        </w:rPr>
        <w:t xml:space="preserve"> </w:t>
      </w:r>
      <w:r>
        <w:t>разрешать</w:t>
      </w:r>
      <w:r>
        <w:rPr>
          <w:spacing w:val="1"/>
        </w:rPr>
        <w:t xml:space="preserve"> </w:t>
      </w:r>
      <w:r>
        <w:t>возникающие</w:t>
      </w:r>
      <w:r>
        <w:rPr>
          <w:spacing w:val="-2"/>
        </w:rPr>
        <w:t xml:space="preserve"> </w:t>
      </w:r>
      <w:r>
        <w:t>конфликты;</w:t>
      </w:r>
    </w:p>
    <w:p>
      <w:pPr>
        <w:pStyle w:val="33"/>
        <w:spacing w:line="249" w:lineRule="auto"/>
        <w:ind w:left="1018" w:right="298" w:hanging="226"/>
      </w:pPr>
      <w:r>
        <w:rPr>
          <w:spacing w:val="-1"/>
        </w:rPr>
        <w:t>—</w:t>
      </w:r>
      <w:r>
        <w:rPr>
          <w:spacing w:val="-26"/>
        </w:rPr>
        <w:t xml:space="preserve"> </w:t>
      </w:r>
      <w:r>
        <w:rPr>
          <w:spacing w:val="-1"/>
        </w:rPr>
        <w:t>готовить</w:t>
      </w:r>
      <w:r>
        <w:rPr>
          <w:spacing w:val="-3"/>
        </w:rPr>
        <w:t xml:space="preserve"> </w:t>
      </w:r>
      <w:r>
        <w:rPr>
          <w:spacing w:val="-1"/>
        </w:rPr>
        <w:t>индивидуально,</w:t>
      </w:r>
      <w:r>
        <w:t xml:space="preserve"> </w:t>
      </w:r>
      <w:r>
        <w:rPr>
          <w:spacing w:val="-1"/>
        </w:rPr>
        <w:t>в парах,</w:t>
      </w:r>
      <w:r>
        <w:rPr>
          <w:spacing w:val="-5"/>
        </w:rPr>
        <w:t xml:space="preserve"> </w:t>
      </w:r>
      <w:r>
        <w:t>в</w:t>
      </w:r>
      <w:r>
        <w:rPr>
          <w:spacing w:val="-2"/>
        </w:rPr>
        <w:t xml:space="preserve"> </w:t>
      </w:r>
      <w:r>
        <w:t>группах</w:t>
      </w:r>
      <w:r>
        <w:rPr>
          <w:spacing w:val="-3"/>
        </w:rPr>
        <w:t xml:space="preserve"> </w:t>
      </w:r>
      <w:r>
        <w:t>сообщения</w:t>
      </w:r>
      <w:r>
        <w:rPr>
          <w:spacing w:val="-3"/>
        </w:rPr>
        <w:t xml:space="preserve"> </w:t>
      </w:r>
      <w:r>
        <w:t>по</w:t>
      </w:r>
      <w:r>
        <w:rPr>
          <w:spacing w:val="-7"/>
        </w:rPr>
        <w:t xml:space="preserve"> </w:t>
      </w:r>
      <w:r>
        <w:t>изученному</w:t>
      </w:r>
      <w:r>
        <w:rPr>
          <w:spacing w:val="-8"/>
        </w:rPr>
        <w:t xml:space="preserve"> </w:t>
      </w:r>
      <w:r>
        <w:t>и</w:t>
      </w:r>
      <w:r>
        <w:rPr>
          <w:spacing w:val="-47"/>
        </w:rPr>
        <w:t xml:space="preserve"> </w:t>
      </w:r>
      <w:r>
        <w:t>дополнительному</w:t>
      </w:r>
      <w:r>
        <w:rPr>
          <w:spacing w:val="1"/>
        </w:rPr>
        <w:t xml:space="preserve"> </w:t>
      </w:r>
      <w:r>
        <w:t>материалу</w:t>
      </w:r>
      <w:r>
        <w:rPr>
          <w:spacing w:val="1"/>
        </w:rPr>
        <w:t xml:space="preserve"> </w:t>
      </w:r>
      <w:r>
        <w:t>с</w:t>
      </w:r>
      <w:r>
        <w:rPr>
          <w:spacing w:val="1"/>
        </w:rPr>
        <w:t xml:space="preserve"> </w:t>
      </w:r>
      <w:r>
        <w:t>иллюстративным</w:t>
      </w:r>
      <w:r>
        <w:rPr>
          <w:spacing w:val="1"/>
        </w:rPr>
        <w:t xml:space="preserve"> </w:t>
      </w:r>
      <w:r>
        <w:t>материалом</w:t>
      </w:r>
      <w:r>
        <w:rPr>
          <w:spacing w:val="1"/>
        </w:rPr>
        <w:t xml:space="preserve"> </w:t>
      </w:r>
      <w:r>
        <w:t>и</w:t>
      </w:r>
      <w:r>
        <w:rPr>
          <w:spacing w:val="1"/>
        </w:rPr>
        <w:t xml:space="preserve"> </w:t>
      </w:r>
      <w:r>
        <w:t>видеопрезентацией.</w:t>
      </w:r>
    </w:p>
    <w:p>
      <w:pPr>
        <w:pStyle w:val="61"/>
        <w:spacing w:before="168"/>
        <w:jc w:val="both"/>
        <w:rPr>
          <w:sz w:val="20"/>
          <w:szCs w:val="20"/>
        </w:rPr>
      </w:pPr>
      <w:r>
        <w:rPr>
          <w:sz w:val="20"/>
          <w:szCs w:val="20"/>
        </w:rPr>
        <w:t>ПРЕДМЕТНЫЕ РЕЗУЛЬТАТЫ</w:t>
      </w:r>
    </w:p>
    <w:p>
      <w:pPr>
        <w:ind w:left="792"/>
        <w:jc w:val="both"/>
        <w:rPr>
          <w:b/>
        </w:rPr>
      </w:pPr>
      <w:r>
        <w:rPr>
          <w:b/>
        </w:rPr>
        <w:t>Модуль</w:t>
      </w:r>
      <w:r>
        <w:rPr>
          <w:b/>
          <w:spacing w:val="-4"/>
        </w:rPr>
        <w:t xml:space="preserve"> </w:t>
      </w:r>
      <w:r>
        <w:rPr>
          <w:b/>
        </w:rPr>
        <w:t>«Основы</w:t>
      </w:r>
      <w:r>
        <w:rPr>
          <w:b/>
          <w:spacing w:val="-10"/>
        </w:rPr>
        <w:t xml:space="preserve"> </w:t>
      </w:r>
      <w:r>
        <w:rPr>
          <w:b/>
        </w:rPr>
        <w:t>православной культуры»</w:t>
      </w:r>
    </w:p>
    <w:p>
      <w:pPr>
        <w:pStyle w:val="33"/>
        <w:ind w:left="0"/>
        <w:jc w:val="left"/>
        <w:rPr>
          <w:b/>
          <w:sz w:val="21"/>
        </w:rPr>
      </w:pPr>
    </w:p>
    <w:p>
      <w:pPr>
        <w:pStyle w:val="33"/>
        <w:spacing w:line="249" w:lineRule="auto"/>
        <w:ind w:right="298" w:firstLine="225"/>
      </w:pPr>
      <w:r>
        <w:t>Предметные результаты обучения по модулю «Основы православной</w:t>
      </w:r>
      <w:r>
        <w:rPr>
          <w:spacing w:val="1"/>
        </w:rPr>
        <w:t xml:space="preserve"> </w:t>
      </w:r>
      <w:r>
        <w:t>культуры»</w:t>
      </w:r>
      <w:r>
        <w:rPr>
          <w:spacing w:val="-3"/>
        </w:rPr>
        <w:t xml:space="preserve"> </w:t>
      </w:r>
      <w:r>
        <w:t>должны</w:t>
      </w:r>
      <w:r>
        <w:rPr>
          <w:spacing w:val="-3"/>
        </w:rPr>
        <w:t xml:space="preserve"> </w:t>
      </w:r>
      <w:r>
        <w:t>обеспечивать</w:t>
      </w:r>
      <w:r>
        <w:rPr>
          <w:spacing w:val="-3"/>
        </w:rPr>
        <w:t xml:space="preserve"> </w:t>
      </w:r>
      <w:r>
        <w:t>следующие</w:t>
      </w:r>
      <w:r>
        <w:rPr>
          <w:spacing w:val="-4"/>
        </w:rPr>
        <w:t xml:space="preserve"> </w:t>
      </w:r>
      <w:r>
        <w:t>достижения</w:t>
      </w:r>
      <w:r>
        <w:rPr>
          <w:spacing w:val="-3"/>
        </w:rPr>
        <w:t xml:space="preserve"> </w:t>
      </w:r>
      <w:r>
        <w:t>обучающегося:</w:t>
      </w:r>
    </w:p>
    <w:p>
      <w:pPr>
        <w:pStyle w:val="33"/>
        <w:spacing w:before="1" w:line="247" w:lineRule="auto"/>
        <w:ind w:left="1018" w:right="292" w:hanging="226"/>
      </w:pPr>
      <w:r>
        <w:rPr>
          <w:spacing w:val="-1"/>
        </w:rPr>
        <w:t>— выражать</w:t>
      </w:r>
      <w:r>
        <w:t xml:space="preserve"> </w:t>
      </w:r>
      <w:r>
        <w:rPr>
          <w:spacing w:val="-1"/>
        </w:rPr>
        <w:t>своими</w:t>
      </w:r>
      <w:r>
        <w:t xml:space="preserve"> </w:t>
      </w:r>
      <w:r>
        <w:rPr>
          <w:spacing w:val="-1"/>
        </w:rPr>
        <w:t>словами</w:t>
      </w:r>
      <w:r>
        <w:t xml:space="preserve"> первоначальное</w:t>
      </w:r>
      <w:r>
        <w:rPr>
          <w:spacing w:val="1"/>
        </w:rPr>
        <w:t xml:space="preserve"> </w:t>
      </w:r>
      <w:r>
        <w:t>понимание</w:t>
      </w:r>
      <w:r>
        <w:rPr>
          <w:spacing w:val="1"/>
        </w:rPr>
        <w:t xml:space="preserve"> </w:t>
      </w:r>
      <w:r>
        <w:t>сущности</w:t>
      </w:r>
      <w:r>
        <w:rPr>
          <w:spacing w:val="1"/>
        </w:rPr>
        <w:t xml:space="preserve"> </w:t>
      </w:r>
      <w:r>
        <w:t>духовного развития как осознания и усвоения человеком значимых для</w:t>
      </w:r>
      <w:r>
        <w:rPr>
          <w:spacing w:val="1"/>
        </w:rPr>
        <w:t xml:space="preserve"> </w:t>
      </w:r>
      <w:r>
        <w:t>жизни</w:t>
      </w:r>
      <w:r>
        <w:rPr>
          <w:spacing w:val="-3"/>
        </w:rPr>
        <w:t xml:space="preserve"> </w:t>
      </w:r>
      <w:r>
        <w:t>представлений</w:t>
      </w:r>
      <w:r>
        <w:rPr>
          <w:spacing w:val="2"/>
        </w:rPr>
        <w:t xml:space="preserve"> </w:t>
      </w:r>
      <w:r>
        <w:t>о</w:t>
      </w:r>
      <w:r>
        <w:rPr>
          <w:spacing w:val="-6"/>
        </w:rPr>
        <w:t xml:space="preserve"> </w:t>
      </w:r>
      <w:r>
        <w:t>себе,</w:t>
      </w:r>
      <w:r>
        <w:rPr>
          <w:spacing w:val="1"/>
        </w:rPr>
        <w:t xml:space="preserve"> </w:t>
      </w:r>
      <w:r>
        <w:t>людях,</w:t>
      </w:r>
      <w:r>
        <w:rPr>
          <w:spacing w:val="-3"/>
        </w:rPr>
        <w:t xml:space="preserve"> </w:t>
      </w:r>
      <w:r>
        <w:t>окружающей</w:t>
      </w:r>
      <w:r>
        <w:rPr>
          <w:spacing w:val="-3"/>
        </w:rPr>
        <w:t xml:space="preserve"> </w:t>
      </w:r>
      <w:r>
        <w:t>действительности;</w:t>
      </w:r>
    </w:p>
    <w:p>
      <w:pPr>
        <w:pStyle w:val="33"/>
        <w:spacing w:before="5" w:line="247" w:lineRule="auto"/>
        <w:ind w:left="1018" w:right="293" w:hanging="226"/>
      </w:pPr>
      <w:r>
        <w:rPr>
          <w:spacing w:val="-1"/>
        </w:rPr>
        <w:t>— выражать</w:t>
      </w:r>
      <w:r>
        <w:t xml:space="preserve"> </w:t>
      </w:r>
      <w:r>
        <w:rPr>
          <w:spacing w:val="-1"/>
        </w:rPr>
        <w:t>своими</w:t>
      </w:r>
      <w:r>
        <w:t xml:space="preserve"> </w:t>
      </w:r>
      <w:r>
        <w:rPr>
          <w:spacing w:val="-1"/>
        </w:rPr>
        <w:t>словами</w:t>
      </w:r>
      <w:r>
        <w:t xml:space="preserve"> </w:t>
      </w:r>
      <w:r>
        <w:rPr>
          <w:spacing w:val="-1"/>
        </w:rPr>
        <w:t>понимание</w:t>
      </w:r>
      <w:r>
        <w:t xml:space="preserve"> значимости</w:t>
      </w:r>
      <w:r>
        <w:rPr>
          <w:spacing w:val="1"/>
        </w:rPr>
        <w:t xml:space="preserve"> </w:t>
      </w:r>
      <w:r>
        <w:t>нравственного</w:t>
      </w:r>
      <w:r>
        <w:rPr>
          <w:spacing w:val="1"/>
        </w:rPr>
        <w:t xml:space="preserve"> </w:t>
      </w:r>
      <w:r>
        <w:t>совершенствования и роли в этом личных усилий человека, приводить</w:t>
      </w:r>
      <w:r>
        <w:rPr>
          <w:spacing w:val="1"/>
        </w:rPr>
        <w:t xml:space="preserve"> </w:t>
      </w:r>
      <w:r>
        <w:t>примеры;</w:t>
      </w:r>
    </w:p>
    <w:p>
      <w:pPr>
        <w:pStyle w:val="33"/>
        <w:spacing w:before="5" w:line="244" w:lineRule="auto"/>
        <w:ind w:left="1018" w:right="295" w:hanging="226"/>
      </w:pPr>
      <w:r>
        <w:rPr>
          <w:spacing w:val="-1"/>
        </w:rPr>
        <w:t xml:space="preserve">— выражать понимание и принятие </w:t>
      </w:r>
      <w:r>
        <w:t>значения российских традиционных</w:t>
      </w:r>
      <w:r>
        <w:rPr>
          <w:spacing w:val="1"/>
        </w:rPr>
        <w:t xml:space="preserve"> </w:t>
      </w:r>
      <w:r>
        <w:t>духовных</w:t>
      </w:r>
      <w:r>
        <w:rPr>
          <w:spacing w:val="22"/>
        </w:rPr>
        <w:t xml:space="preserve"> </w:t>
      </w:r>
      <w:r>
        <w:t>и</w:t>
      </w:r>
      <w:r>
        <w:rPr>
          <w:spacing w:val="21"/>
        </w:rPr>
        <w:t xml:space="preserve"> </w:t>
      </w:r>
      <w:r>
        <w:t>нравственных</w:t>
      </w:r>
      <w:r>
        <w:rPr>
          <w:spacing w:val="23"/>
        </w:rPr>
        <w:t xml:space="preserve"> </w:t>
      </w:r>
      <w:r>
        <w:t>ценностей,</w:t>
      </w:r>
      <w:r>
        <w:rPr>
          <w:spacing w:val="25"/>
        </w:rPr>
        <w:t xml:space="preserve"> </w:t>
      </w:r>
      <w:r>
        <w:t>духовно-нравственной</w:t>
      </w:r>
      <w:r>
        <w:rPr>
          <w:spacing w:val="21"/>
        </w:rPr>
        <w:t xml:space="preserve"> </w:t>
      </w:r>
      <w:r>
        <w:t>культуры</w:t>
      </w:r>
    </w:p>
    <w:p>
      <w:pPr>
        <w:pStyle w:val="33"/>
        <w:spacing w:before="81" w:line="249" w:lineRule="auto"/>
        <w:ind w:left="1018" w:right="300"/>
      </w:pPr>
      <w:r>
        <w:t>народов</w:t>
      </w:r>
      <w:r>
        <w:rPr>
          <w:spacing w:val="1"/>
        </w:rPr>
        <w:t xml:space="preserve"> </w:t>
      </w:r>
      <w:r>
        <w:t>России,</w:t>
      </w:r>
      <w:r>
        <w:rPr>
          <w:spacing w:val="1"/>
        </w:rPr>
        <w:t xml:space="preserve"> </w:t>
      </w:r>
      <w:r>
        <w:t>российского</w:t>
      </w:r>
      <w:r>
        <w:rPr>
          <w:spacing w:val="1"/>
        </w:rPr>
        <w:t xml:space="preserve"> </w:t>
      </w:r>
      <w:r>
        <w:t>общества</w:t>
      </w:r>
      <w:r>
        <w:rPr>
          <w:spacing w:val="1"/>
        </w:rPr>
        <w:t xml:space="preserve"> </w:t>
      </w:r>
      <w:r>
        <w:t>как</w:t>
      </w:r>
      <w:r>
        <w:rPr>
          <w:spacing w:val="1"/>
        </w:rPr>
        <w:t xml:space="preserve"> </w:t>
      </w:r>
      <w:r>
        <w:t>источника</w:t>
      </w:r>
      <w:r>
        <w:rPr>
          <w:spacing w:val="1"/>
        </w:rPr>
        <w:t xml:space="preserve"> </w:t>
      </w:r>
      <w:r>
        <w:t>и</w:t>
      </w:r>
      <w:r>
        <w:rPr>
          <w:spacing w:val="1"/>
        </w:rPr>
        <w:t xml:space="preserve"> </w:t>
      </w:r>
      <w:r>
        <w:t>основы</w:t>
      </w:r>
      <w:r>
        <w:rPr>
          <w:spacing w:val="1"/>
        </w:rPr>
        <w:t xml:space="preserve"> </w:t>
      </w:r>
      <w:r>
        <w:t>духовного</w:t>
      </w:r>
      <w:r>
        <w:rPr>
          <w:spacing w:val="-4"/>
        </w:rPr>
        <w:t xml:space="preserve"> </w:t>
      </w:r>
      <w:r>
        <w:t>развития,</w:t>
      </w:r>
      <w:r>
        <w:rPr>
          <w:spacing w:val="3"/>
        </w:rPr>
        <w:t xml:space="preserve"> </w:t>
      </w:r>
      <w:r>
        <w:t>нравственного</w:t>
      </w:r>
      <w:r>
        <w:rPr>
          <w:spacing w:val="-4"/>
        </w:rPr>
        <w:t xml:space="preserve"> </w:t>
      </w:r>
      <w:r>
        <w:t>совершенствования;</w:t>
      </w:r>
    </w:p>
    <w:p>
      <w:pPr>
        <w:pStyle w:val="33"/>
        <w:spacing w:line="247" w:lineRule="auto"/>
        <w:ind w:left="1018" w:right="296" w:hanging="226"/>
      </w:pPr>
      <w:r>
        <w:rPr>
          <w:spacing w:val="-1"/>
        </w:rPr>
        <w:t xml:space="preserve">— рассказывать о нравственных заповедях, </w:t>
      </w:r>
      <w:r>
        <w:t>нормах христианской морали,</w:t>
      </w:r>
      <w:r>
        <w:rPr>
          <w:spacing w:val="1"/>
        </w:rPr>
        <w:t xml:space="preserve"> </w:t>
      </w:r>
      <w:r>
        <w:t>их</w:t>
      </w:r>
      <w:r>
        <w:rPr>
          <w:spacing w:val="1"/>
        </w:rPr>
        <w:t xml:space="preserve"> </w:t>
      </w:r>
      <w:r>
        <w:t>значении</w:t>
      </w:r>
      <w:r>
        <w:rPr>
          <w:spacing w:val="1"/>
        </w:rPr>
        <w:t xml:space="preserve"> </w:t>
      </w:r>
      <w:r>
        <w:t>в</w:t>
      </w:r>
      <w:r>
        <w:rPr>
          <w:spacing w:val="1"/>
        </w:rPr>
        <w:t xml:space="preserve"> </w:t>
      </w:r>
      <w:r>
        <w:t>выстраивании</w:t>
      </w:r>
      <w:r>
        <w:rPr>
          <w:spacing w:val="1"/>
        </w:rPr>
        <w:t xml:space="preserve"> </w:t>
      </w:r>
      <w:r>
        <w:t>отношений</w:t>
      </w:r>
      <w:r>
        <w:rPr>
          <w:spacing w:val="1"/>
        </w:rPr>
        <w:t xml:space="preserve"> </w:t>
      </w:r>
      <w:r>
        <w:t>в</w:t>
      </w:r>
      <w:r>
        <w:rPr>
          <w:spacing w:val="1"/>
        </w:rPr>
        <w:t xml:space="preserve"> </w:t>
      </w:r>
      <w:r>
        <w:t>семье,</w:t>
      </w:r>
      <w:r>
        <w:rPr>
          <w:spacing w:val="1"/>
        </w:rPr>
        <w:t xml:space="preserve"> </w:t>
      </w:r>
      <w:r>
        <w:t>между</w:t>
      </w:r>
      <w:r>
        <w:rPr>
          <w:spacing w:val="1"/>
        </w:rPr>
        <w:t xml:space="preserve"> </w:t>
      </w:r>
      <w:r>
        <w:t>людьми,</w:t>
      </w:r>
      <w:r>
        <w:rPr>
          <w:spacing w:val="1"/>
        </w:rPr>
        <w:t xml:space="preserve"> </w:t>
      </w:r>
      <w:r>
        <w:t>в</w:t>
      </w:r>
      <w:r>
        <w:rPr>
          <w:spacing w:val="1"/>
        </w:rPr>
        <w:t xml:space="preserve"> </w:t>
      </w:r>
      <w:r>
        <w:t>общении</w:t>
      </w:r>
      <w:r>
        <w:rPr>
          <w:spacing w:val="-1"/>
        </w:rPr>
        <w:t xml:space="preserve"> </w:t>
      </w:r>
      <w:r>
        <w:t>и деятельности;</w:t>
      </w:r>
    </w:p>
    <w:p>
      <w:pPr>
        <w:pStyle w:val="33"/>
        <w:spacing w:before="2" w:line="249" w:lineRule="auto"/>
        <w:ind w:left="1018" w:right="286" w:hanging="226"/>
      </w:pPr>
      <w:r>
        <w:rPr>
          <w:spacing w:val="-1"/>
        </w:rPr>
        <w:t>— раскрывать</w:t>
      </w:r>
      <w:r>
        <w:t xml:space="preserve"> </w:t>
      </w:r>
      <w:r>
        <w:rPr>
          <w:spacing w:val="-1"/>
        </w:rPr>
        <w:t>основное</w:t>
      </w:r>
      <w:r>
        <w:t xml:space="preserve"> содержание</w:t>
      </w:r>
      <w:r>
        <w:rPr>
          <w:spacing w:val="1"/>
        </w:rPr>
        <w:t xml:space="preserve"> </w:t>
      </w:r>
      <w:r>
        <w:t>нравственных</w:t>
      </w:r>
      <w:r>
        <w:rPr>
          <w:spacing w:val="1"/>
        </w:rPr>
        <w:t xml:space="preserve"> </w:t>
      </w:r>
      <w:r>
        <w:t>категорий</w:t>
      </w:r>
      <w:r>
        <w:rPr>
          <w:spacing w:val="1"/>
        </w:rPr>
        <w:t xml:space="preserve"> </w:t>
      </w:r>
      <w:r>
        <w:t>в</w:t>
      </w:r>
      <w:r>
        <w:rPr>
          <w:spacing w:val="1"/>
        </w:rPr>
        <w:t xml:space="preserve"> </w:t>
      </w:r>
      <w:r>
        <w:rPr>
          <w:spacing w:val="-1"/>
        </w:rPr>
        <w:t xml:space="preserve">православной культуре, </w:t>
      </w:r>
      <w:r>
        <w:t>традиции (любовь, вера, милосердие, прощение,</w:t>
      </w:r>
      <w:r>
        <w:rPr>
          <w:spacing w:val="-47"/>
        </w:rPr>
        <w:t xml:space="preserve"> </w:t>
      </w:r>
      <w:r>
        <w:rPr>
          <w:spacing w:val="-3"/>
        </w:rPr>
        <w:t xml:space="preserve">покаяние, сострадание, </w:t>
      </w:r>
      <w:r>
        <w:rPr>
          <w:spacing w:val="-2"/>
        </w:rPr>
        <w:t>ответственность, послушание, грех как нарушение</w:t>
      </w:r>
      <w:r>
        <w:rPr>
          <w:spacing w:val="-47"/>
        </w:rPr>
        <w:t xml:space="preserve"> </w:t>
      </w:r>
      <w:r>
        <w:t>заповедей,</w:t>
      </w:r>
      <w:r>
        <w:rPr>
          <w:spacing w:val="1"/>
        </w:rPr>
        <w:t xml:space="preserve"> </w:t>
      </w:r>
      <w:r>
        <w:t>борьба</w:t>
      </w:r>
      <w:r>
        <w:rPr>
          <w:spacing w:val="1"/>
        </w:rPr>
        <w:t xml:space="preserve"> </w:t>
      </w:r>
      <w:r>
        <w:t>с</w:t>
      </w:r>
      <w:r>
        <w:rPr>
          <w:spacing w:val="1"/>
        </w:rPr>
        <w:t xml:space="preserve"> </w:t>
      </w:r>
      <w:r>
        <w:t>грехом,</w:t>
      </w:r>
      <w:r>
        <w:rPr>
          <w:spacing w:val="1"/>
        </w:rPr>
        <w:t xml:space="preserve"> </w:t>
      </w:r>
      <w:r>
        <w:t>спасение),</w:t>
      </w:r>
      <w:r>
        <w:rPr>
          <w:spacing w:val="1"/>
        </w:rPr>
        <w:t xml:space="preserve"> </w:t>
      </w:r>
      <w:r>
        <w:t>основное</w:t>
      </w:r>
      <w:r>
        <w:rPr>
          <w:spacing w:val="1"/>
        </w:rPr>
        <w:t xml:space="preserve"> </w:t>
      </w:r>
      <w:r>
        <w:t>содержание</w:t>
      </w:r>
      <w:r>
        <w:rPr>
          <w:spacing w:val="1"/>
        </w:rPr>
        <w:t xml:space="preserve"> </w:t>
      </w:r>
      <w:r>
        <w:t>и</w:t>
      </w:r>
      <w:r>
        <w:rPr>
          <w:spacing w:val="1"/>
        </w:rPr>
        <w:t xml:space="preserve"> </w:t>
      </w:r>
      <w:r>
        <w:rPr>
          <w:spacing w:val="-1"/>
        </w:rPr>
        <w:t>соотношение</w:t>
      </w:r>
      <w:r>
        <w:rPr>
          <w:spacing w:val="-8"/>
        </w:rPr>
        <w:t xml:space="preserve"> </w:t>
      </w:r>
      <w:r>
        <w:rPr>
          <w:spacing w:val="-1"/>
        </w:rPr>
        <w:t>ветхозаветных</w:t>
      </w:r>
      <w:r>
        <w:rPr>
          <w:spacing w:val="-6"/>
        </w:rPr>
        <w:t xml:space="preserve"> </w:t>
      </w:r>
      <w:r>
        <w:t>Десяти</w:t>
      </w:r>
      <w:r>
        <w:rPr>
          <w:spacing w:val="-8"/>
        </w:rPr>
        <w:t xml:space="preserve"> </w:t>
      </w:r>
      <w:r>
        <w:t>заповедей</w:t>
      </w:r>
      <w:r>
        <w:rPr>
          <w:spacing w:val="-7"/>
        </w:rPr>
        <w:t xml:space="preserve"> </w:t>
      </w:r>
      <w:r>
        <w:t>и</w:t>
      </w:r>
      <w:r>
        <w:rPr>
          <w:spacing w:val="-7"/>
        </w:rPr>
        <w:t xml:space="preserve"> </w:t>
      </w:r>
      <w:r>
        <w:t>Евангельских</w:t>
      </w:r>
      <w:r>
        <w:rPr>
          <w:spacing w:val="-6"/>
        </w:rPr>
        <w:t xml:space="preserve"> </w:t>
      </w:r>
      <w:r>
        <w:t>заповедей</w:t>
      </w:r>
      <w:r>
        <w:rPr>
          <w:spacing w:val="-48"/>
        </w:rPr>
        <w:t xml:space="preserve"> </w:t>
      </w:r>
      <w:r>
        <w:t>Блаженств, христианского</w:t>
      </w:r>
      <w:r>
        <w:rPr>
          <w:spacing w:val="1"/>
        </w:rPr>
        <w:t xml:space="preserve"> </w:t>
      </w:r>
      <w:r>
        <w:t>нравственного</w:t>
      </w:r>
      <w:r>
        <w:rPr>
          <w:spacing w:val="1"/>
        </w:rPr>
        <w:t xml:space="preserve"> </w:t>
      </w:r>
      <w:r>
        <w:t>идеала;</w:t>
      </w:r>
      <w:r>
        <w:rPr>
          <w:spacing w:val="1"/>
        </w:rPr>
        <w:t xml:space="preserve"> </w:t>
      </w:r>
      <w:r>
        <w:t>объяснять</w:t>
      </w:r>
      <w:r>
        <w:rPr>
          <w:spacing w:val="1"/>
        </w:rPr>
        <w:t xml:space="preserve"> </w:t>
      </w:r>
      <w:r>
        <w:t>«золотое</w:t>
      </w:r>
      <w:r>
        <w:rPr>
          <w:spacing w:val="1"/>
        </w:rPr>
        <w:t xml:space="preserve"> </w:t>
      </w:r>
      <w:r>
        <w:t>правило</w:t>
      </w:r>
      <w:r>
        <w:rPr>
          <w:spacing w:val="-6"/>
        </w:rPr>
        <w:t xml:space="preserve"> </w:t>
      </w:r>
      <w:r>
        <w:t>нравственности» в православной</w:t>
      </w:r>
      <w:r>
        <w:rPr>
          <w:spacing w:val="-2"/>
        </w:rPr>
        <w:t xml:space="preserve"> </w:t>
      </w:r>
      <w:r>
        <w:t>христианской</w:t>
      </w:r>
      <w:r>
        <w:rPr>
          <w:spacing w:val="3"/>
        </w:rPr>
        <w:t xml:space="preserve"> </w:t>
      </w:r>
      <w:r>
        <w:t>традиции;</w:t>
      </w:r>
    </w:p>
    <w:p>
      <w:pPr>
        <w:pStyle w:val="33"/>
        <w:spacing w:line="249" w:lineRule="auto"/>
        <w:ind w:left="1018" w:right="303" w:hanging="226"/>
      </w:pPr>
      <w:r>
        <w:rPr>
          <w:spacing w:val="-1"/>
        </w:rPr>
        <w:t xml:space="preserve">— первоначальный опыт осмысления </w:t>
      </w:r>
      <w:r>
        <w:t>и нравственной оценки поступков,</w:t>
      </w:r>
      <w:r>
        <w:rPr>
          <w:spacing w:val="1"/>
        </w:rPr>
        <w:t xml:space="preserve"> </w:t>
      </w:r>
      <w:r>
        <w:t>поведения</w:t>
      </w:r>
      <w:r>
        <w:rPr>
          <w:spacing w:val="-2"/>
        </w:rPr>
        <w:t xml:space="preserve"> </w:t>
      </w:r>
      <w:r>
        <w:t>(своих и</w:t>
      </w:r>
      <w:r>
        <w:rPr>
          <w:spacing w:val="-2"/>
        </w:rPr>
        <w:t xml:space="preserve"> </w:t>
      </w:r>
      <w:r>
        <w:t>других людей) с</w:t>
      </w:r>
      <w:r>
        <w:rPr>
          <w:spacing w:val="-3"/>
        </w:rPr>
        <w:t xml:space="preserve"> </w:t>
      </w:r>
      <w:r>
        <w:t>позиций</w:t>
      </w:r>
      <w:r>
        <w:rPr>
          <w:spacing w:val="-2"/>
        </w:rPr>
        <w:t xml:space="preserve"> </w:t>
      </w:r>
      <w:r>
        <w:t>православной</w:t>
      </w:r>
      <w:r>
        <w:rPr>
          <w:spacing w:val="-2"/>
        </w:rPr>
        <w:t xml:space="preserve"> </w:t>
      </w:r>
      <w:r>
        <w:t>этики;</w:t>
      </w:r>
    </w:p>
    <w:p>
      <w:pPr>
        <w:pStyle w:val="33"/>
        <w:spacing w:line="249" w:lineRule="auto"/>
        <w:ind w:left="1018" w:right="292" w:hanging="226"/>
      </w:pPr>
      <w:r>
        <w:rPr>
          <w:spacing w:val="-1"/>
        </w:rPr>
        <w:t>— раскрывать</w:t>
      </w:r>
      <w:r>
        <w:t xml:space="preserve"> </w:t>
      </w:r>
      <w:r>
        <w:rPr>
          <w:spacing w:val="-1"/>
        </w:rPr>
        <w:t>своими</w:t>
      </w:r>
      <w:r>
        <w:t xml:space="preserve"> </w:t>
      </w:r>
      <w:r>
        <w:rPr>
          <w:spacing w:val="-1"/>
        </w:rPr>
        <w:t>словами</w:t>
      </w:r>
      <w:r>
        <w:t xml:space="preserve"> первоначальные</w:t>
      </w:r>
      <w:r>
        <w:rPr>
          <w:spacing w:val="1"/>
        </w:rPr>
        <w:t xml:space="preserve"> </w:t>
      </w:r>
      <w:r>
        <w:t>представления</w:t>
      </w:r>
      <w:r>
        <w:rPr>
          <w:spacing w:val="1"/>
        </w:rPr>
        <w:t xml:space="preserve"> </w:t>
      </w:r>
      <w:r>
        <w:t>о</w:t>
      </w:r>
      <w:r>
        <w:rPr>
          <w:spacing w:val="1"/>
        </w:rPr>
        <w:t xml:space="preserve"> </w:t>
      </w:r>
      <w:r>
        <w:t>мировоззрении</w:t>
      </w:r>
      <w:r>
        <w:rPr>
          <w:spacing w:val="1"/>
        </w:rPr>
        <w:t xml:space="preserve"> </w:t>
      </w:r>
      <w:r>
        <w:t>(картине</w:t>
      </w:r>
      <w:r>
        <w:rPr>
          <w:spacing w:val="1"/>
        </w:rPr>
        <w:t xml:space="preserve"> </w:t>
      </w:r>
      <w:r>
        <w:t>мира)</w:t>
      </w:r>
      <w:r>
        <w:rPr>
          <w:spacing w:val="1"/>
        </w:rPr>
        <w:t xml:space="preserve"> </w:t>
      </w:r>
      <w:r>
        <w:t>в</w:t>
      </w:r>
      <w:r>
        <w:rPr>
          <w:spacing w:val="1"/>
        </w:rPr>
        <w:t xml:space="preserve"> </w:t>
      </w:r>
      <w:r>
        <w:t>православии,</w:t>
      </w:r>
      <w:r>
        <w:rPr>
          <w:spacing w:val="1"/>
        </w:rPr>
        <w:t xml:space="preserve"> </w:t>
      </w:r>
      <w:r>
        <w:t>вероучении</w:t>
      </w:r>
      <w:r>
        <w:rPr>
          <w:spacing w:val="1"/>
        </w:rPr>
        <w:t xml:space="preserve"> </w:t>
      </w:r>
      <w:r>
        <w:t>о</w:t>
      </w:r>
      <w:r>
        <w:rPr>
          <w:spacing w:val="1"/>
        </w:rPr>
        <w:t xml:space="preserve"> </w:t>
      </w:r>
      <w:r>
        <w:t>Боге-Троице,</w:t>
      </w:r>
      <w:r>
        <w:rPr>
          <w:spacing w:val="1"/>
        </w:rPr>
        <w:t xml:space="preserve"> </w:t>
      </w:r>
      <w:r>
        <w:t>Творении,</w:t>
      </w:r>
      <w:r>
        <w:rPr>
          <w:spacing w:val="1"/>
        </w:rPr>
        <w:t xml:space="preserve"> </w:t>
      </w:r>
      <w:r>
        <w:t>человеке,</w:t>
      </w:r>
      <w:r>
        <w:rPr>
          <w:spacing w:val="1"/>
        </w:rPr>
        <w:t xml:space="preserve"> </w:t>
      </w:r>
      <w:r>
        <w:t>Богочеловеке</w:t>
      </w:r>
      <w:r>
        <w:rPr>
          <w:spacing w:val="1"/>
        </w:rPr>
        <w:t xml:space="preserve"> </w:t>
      </w:r>
      <w:r>
        <w:t>Иисусе</w:t>
      </w:r>
      <w:r>
        <w:rPr>
          <w:spacing w:val="1"/>
        </w:rPr>
        <w:t xml:space="preserve"> </w:t>
      </w:r>
      <w:r>
        <w:t>Христе</w:t>
      </w:r>
      <w:r>
        <w:rPr>
          <w:spacing w:val="1"/>
        </w:rPr>
        <w:t xml:space="preserve"> </w:t>
      </w:r>
      <w:r>
        <w:t>как</w:t>
      </w:r>
      <w:r>
        <w:rPr>
          <w:spacing w:val="1"/>
        </w:rPr>
        <w:t xml:space="preserve"> </w:t>
      </w:r>
      <w:r>
        <w:t>Спасителе,</w:t>
      </w:r>
      <w:r>
        <w:rPr>
          <w:spacing w:val="3"/>
        </w:rPr>
        <w:t xml:space="preserve"> </w:t>
      </w:r>
      <w:r>
        <w:t>Церкви;</w:t>
      </w:r>
    </w:p>
    <w:p>
      <w:pPr>
        <w:pStyle w:val="33"/>
        <w:spacing w:line="247" w:lineRule="auto"/>
        <w:ind w:left="1018" w:right="292" w:hanging="226"/>
      </w:pPr>
      <w:r>
        <w:rPr>
          <w:spacing w:val="-1"/>
        </w:rPr>
        <w:t xml:space="preserve">— рассказывать о Священном Писании </w:t>
      </w:r>
      <w:r>
        <w:t>Церкви — Библии (Ветхий Завет,</w:t>
      </w:r>
      <w:r>
        <w:rPr>
          <w:spacing w:val="1"/>
        </w:rPr>
        <w:t xml:space="preserve"> </w:t>
      </w:r>
      <w:r>
        <w:t>Новый Завет, Евангелия и евангелисты), апостолах, святых и житиях</w:t>
      </w:r>
      <w:r>
        <w:rPr>
          <w:spacing w:val="1"/>
        </w:rPr>
        <w:t xml:space="preserve"> </w:t>
      </w:r>
      <w:r>
        <w:t>святых,</w:t>
      </w:r>
      <w:r>
        <w:rPr>
          <w:spacing w:val="1"/>
        </w:rPr>
        <w:t xml:space="preserve"> </w:t>
      </w:r>
      <w:r>
        <w:t>священнослужителях,</w:t>
      </w:r>
      <w:r>
        <w:rPr>
          <w:spacing w:val="1"/>
        </w:rPr>
        <w:t xml:space="preserve"> </w:t>
      </w:r>
      <w:r>
        <w:t>богослужениях,</w:t>
      </w:r>
      <w:r>
        <w:rPr>
          <w:spacing w:val="1"/>
        </w:rPr>
        <w:t xml:space="preserve"> </w:t>
      </w:r>
      <w:r>
        <w:t>молитвах,</w:t>
      </w:r>
      <w:r>
        <w:rPr>
          <w:spacing w:val="1"/>
        </w:rPr>
        <w:t xml:space="preserve"> </w:t>
      </w:r>
      <w:r>
        <w:t>Таинствах</w:t>
      </w:r>
      <w:r>
        <w:rPr>
          <w:spacing w:val="1"/>
        </w:rPr>
        <w:t xml:space="preserve"> </w:t>
      </w:r>
      <w:r>
        <w:t>(общее число Таинств, смысл Таинств Крещения, Причастия, Венчания,</w:t>
      </w:r>
      <w:r>
        <w:rPr>
          <w:spacing w:val="-47"/>
        </w:rPr>
        <w:t xml:space="preserve"> </w:t>
      </w:r>
      <w:r>
        <w:t>Исповеди),</w:t>
      </w:r>
      <w:r>
        <w:rPr>
          <w:spacing w:val="2"/>
        </w:rPr>
        <w:t xml:space="preserve"> </w:t>
      </w:r>
      <w:r>
        <w:t>монашестве</w:t>
      </w:r>
      <w:r>
        <w:rPr>
          <w:spacing w:val="-3"/>
        </w:rPr>
        <w:t xml:space="preserve"> </w:t>
      </w:r>
      <w:r>
        <w:t>и</w:t>
      </w:r>
      <w:r>
        <w:rPr>
          <w:spacing w:val="-2"/>
        </w:rPr>
        <w:t xml:space="preserve"> </w:t>
      </w:r>
      <w:r>
        <w:t>монастырях в</w:t>
      </w:r>
      <w:r>
        <w:rPr>
          <w:spacing w:val="1"/>
        </w:rPr>
        <w:t xml:space="preserve"> </w:t>
      </w:r>
      <w:r>
        <w:t>православной</w:t>
      </w:r>
      <w:r>
        <w:rPr>
          <w:spacing w:val="-1"/>
        </w:rPr>
        <w:t xml:space="preserve"> </w:t>
      </w:r>
      <w:r>
        <w:t>традиции;</w:t>
      </w:r>
    </w:p>
    <w:p>
      <w:pPr>
        <w:pStyle w:val="33"/>
        <w:spacing w:line="247" w:lineRule="auto"/>
        <w:ind w:left="1018" w:right="296" w:hanging="226"/>
      </w:pPr>
      <w:r>
        <w:rPr>
          <w:spacing w:val="-1"/>
        </w:rPr>
        <w:t>—</w:t>
      </w:r>
      <w:r>
        <w:rPr>
          <w:spacing w:val="-26"/>
        </w:rPr>
        <w:t xml:space="preserve"> </w:t>
      </w:r>
      <w:r>
        <w:rPr>
          <w:spacing w:val="-1"/>
        </w:rPr>
        <w:t>рассказывать</w:t>
      </w:r>
      <w:r>
        <w:t xml:space="preserve"> о</w:t>
      </w:r>
      <w:r>
        <w:rPr>
          <w:spacing w:val="48"/>
        </w:rPr>
        <w:t xml:space="preserve"> </w:t>
      </w:r>
      <w:r>
        <w:t>назначении</w:t>
      </w:r>
      <w:r>
        <w:rPr>
          <w:spacing w:val="1"/>
        </w:rPr>
        <w:t xml:space="preserve"> </w:t>
      </w:r>
      <w:r>
        <w:t>и</w:t>
      </w:r>
      <w:r>
        <w:rPr>
          <w:spacing w:val="1"/>
        </w:rPr>
        <w:t xml:space="preserve"> </w:t>
      </w:r>
      <w:r>
        <w:t>устройстве</w:t>
      </w:r>
      <w:r>
        <w:rPr>
          <w:spacing w:val="50"/>
        </w:rPr>
        <w:t xml:space="preserve"> </w:t>
      </w:r>
      <w:r>
        <w:t>православного</w:t>
      </w:r>
      <w:r>
        <w:rPr>
          <w:spacing w:val="48"/>
        </w:rPr>
        <w:t xml:space="preserve"> </w:t>
      </w:r>
      <w:r>
        <w:t>храма</w:t>
      </w:r>
      <w:r>
        <w:rPr>
          <w:spacing w:val="-48"/>
        </w:rPr>
        <w:t xml:space="preserve"> </w:t>
      </w:r>
      <w:r>
        <w:t>(собственно</w:t>
      </w:r>
      <w:r>
        <w:rPr>
          <w:spacing w:val="1"/>
        </w:rPr>
        <w:t xml:space="preserve"> </w:t>
      </w:r>
      <w:r>
        <w:t>храм,</w:t>
      </w:r>
      <w:r>
        <w:rPr>
          <w:spacing w:val="1"/>
        </w:rPr>
        <w:t xml:space="preserve"> </w:t>
      </w:r>
      <w:r>
        <w:t>притвор,</w:t>
      </w:r>
      <w:r>
        <w:rPr>
          <w:spacing w:val="1"/>
        </w:rPr>
        <w:t xml:space="preserve"> </w:t>
      </w:r>
      <w:r>
        <w:t>алтарь,</w:t>
      </w:r>
      <w:r>
        <w:rPr>
          <w:spacing w:val="1"/>
        </w:rPr>
        <w:t xml:space="preserve"> </w:t>
      </w:r>
      <w:r>
        <w:t>иконы,</w:t>
      </w:r>
      <w:r>
        <w:rPr>
          <w:spacing w:val="1"/>
        </w:rPr>
        <w:t xml:space="preserve"> </w:t>
      </w:r>
      <w:r>
        <w:t>иконостас),</w:t>
      </w:r>
      <w:r>
        <w:rPr>
          <w:spacing w:val="1"/>
        </w:rPr>
        <w:t xml:space="preserve"> </w:t>
      </w:r>
      <w:r>
        <w:t>нормах</w:t>
      </w:r>
      <w:r>
        <w:rPr>
          <w:spacing w:val="1"/>
        </w:rPr>
        <w:t xml:space="preserve"> </w:t>
      </w:r>
      <w:r>
        <w:t>поведения</w:t>
      </w:r>
      <w:r>
        <w:rPr>
          <w:spacing w:val="-1"/>
        </w:rPr>
        <w:t xml:space="preserve"> </w:t>
      </w:r>
      <w:r>
        <w:t>в</w:t>
      </w:r>
      <w:r>
        <w:rPr>
          <w:spacing w:val="1"/>
        </w:rPr>
        <w:t xml:space="preserve"> </w:t>
      </w:r>
      <w:r>
        <w:t>храме,</w:t>
      </w:r>
      <w:r>
        <w:rPr>
          <w:spacing w:val="-2"/>
        </w:rPr>
        <w:t xml:space="preserve"> </w:t>
      </w:r>
      <w:r>
        <w:t>общения</w:t>
      </w:r>
      <w:r>
        <w:rPr>
          <w:spacing w:val="-1"/>
        </w:rPr>
        <w:t xml:space="preserve"> </w:t>
      </w:r>
      <w:r>
        <w:t>с</w:t>
      </w:r>
      <w:r>
        <w:rPr>
          <w:spacing w:val="1"/>
        </w:rPr>
        <w:t xml:space="preserve"> </w:t>
      </w:r>
      <w:r>
        <w:t>мирянами</w:t>
      </w:r>
      <w:r>
        <w:rPr>
          <w:spacing w:val="-2"/>
        </w:rPr>
        <w:t xml:space="preserve"> </w:t>
      </w:r>
      <w:r>
        <w:t>и</w:t>
      </w:r>
      <w:r>
        <w:rPr>
          <w:spacing w:val="-1"/>
        </w:rPr>
        <w:t xml:space="preserve"> </w:t>
      </w:r>
      <w:r>
        <w:t>священнослужителями;</w:t>
      </w:r>
    </w:p>
    <w:p>
      <w:pPr>
        <w:pStyle w:val="33"/>
        <w:spacing w:line="247" w:lineRule="auto"/>
        <w:ind w:left="1018" w:right="295" w:hanging="226"/>
      </w:pPr>
      <w:r>
        <w:rPr>
          <w:spacing w:val="-1"/>
        </w:rPr>
        <w:t>— рассказывать</w:t>
      </w:r>
      <w:r>
        <w:t xml:space="preserve"> о</w:t>
      </w:r>
      <w:r>
        <w:rPr>
          <w:spacing w:val="1"/>
        </w:rPr>
        <w:t xml:space="preserve"> </w:t>
      </w:r>
      <w:r>
        <w:t>православных</w:t>
      </w:r>
      <w:r>
        <w:rPr>
          <w:spacing w:val="1"/>
        </w:rPr>
        <w:t xml:space="preserve"> </w:t>
      </w:r>
      <w:r>
        <w:t>праздниках</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включая</w:t>
      </w:r>
      <w:r>
        <w:rPr>
          <w:spacing w:val="1"/>
        </w:rPr>
        <w:t xml:space="preserve"> </w:t>
      </w:r>
      <w:r>
        <w:t>Воскресение Христово и Рождество Христово), православных постах,</w:t>
      </w:r>
      <w:r>
        <w:rPr>
          <w:spacing w:val="1"/>
        </w:rPr>
        <w:t xml:space="preserve"> </w:t>
      </w:r>
      <w:r>
        <w:t>назначении</w:t>
      </w:r>
      <w:r>
        <w:rPr>
          <w:spacing w:val="-1"/>
        </w:rPr>
        <w:t xml:space="preserve"> </w:t>
      </w:r>
      <w:r>
        <w:t>поста;</w:t>
      </w:r>
    </w:p>
    <w:p>
      <w:pPr>
        <w:pStyle w:val="33"/>
        <w:spacing w:line="249" w:lineRule="auto"/>
        <w:ind w:left="1018" w:right="290" w:hanging="226"/>
      </w:pPr>
      <w:r>
        <w:rPr>
          <w:spacing w:val="-1"/>
        </w:rPr>
        <w:t>— раскрывать</w:t>
      </w:r>
      <w:r>
        <w:t xml:space="preserve"> </w:t>
      </w:r>
      <w:r>
        <w:rPr>
          <w:spacing w:val="-1"/>
        </w:rPr>
        <w:t>основное</w:t>
      </w:r>
      <w:r>
        <w:t xml:space="preserve"> </w:t>
      </w:r>
      <w:r>
        <w:rPr>
          <w:spacing w:val="-1"/>
        </w:rPr>
        <w:t>содержание</w:t>
      </w:r>
      <w:r>
        <w:t xml:space="preserve"> </w:t>
      </w:r>
      <w:r>
        <w:rPr>
          <w:spacing w:val="-1"/>
        </w:rPr>
        <w:t>норм</w:t>
      </w:r>
      <w:r>
        <w:t xml:space="preserve"> отношений</w:t>
      </w:r>
      <w:r>
        <w:rPr>
          <w:spacing w:val="1"/>
        </w:rPr>
        <w:t xml:space="preserve"> </w:t>
      </w:r>
      <w:r>
        <w:t>в</w:t>
      </w:r>
      <w:r>
        <w:rPr>
          <w:spacing w:val="1"/>
        </w:rPr>
        <w:t xml:space="preserve"> </w:t>
      </w:r>
      <w:r>
        <w:t>православной</w:t>
      </w:r>
      <w:r>
        <w:rPr>
          <w:spacing w:val="1"/>
        </w:rPr>
        <w:t xml:space="preserve"> </w:t>
      </w:r>
      <w:r>
        <w:rPr>
          <w:spacing w:val="-1"/>
        </w:rPr>
        <w:t>семье,</w:t>
      </w:r>
      <w:r>
        <w:rPr>
          <w:spacing w:val="-8"/>
        </w:rPr>
        <w:t xml:space="preserve"> </w:t>
      </w:r>
      <w:r>
        <w:t>обязанностей</w:t>
      </w:r>
      <w:r>
        <w:rPr>
          <w:spacing w:val="-13"/>
        </w:rPr>
        <w:t xml:space="preserve"> </w:t>
      </w:r>
      <w:r>
        <w:t>и</w:t>
      </w:r>
      <w:r>
        <w:rPr>
          <w:spacing w:val="-12"/>
        </w:rPr>
        <w:t xml:space="preserve"> </w:t>
      </w:r>
      <w:r>
        <w:t>ответственности</w:t>
      </w:r>
      <w:r>
        <w:rPr>
          <w:spacing w:val="-13"/>
        </w:rPr>
        <w:t xml:space="preserve"> </w:t>
      </w:r>
      <w:r>
        <w:t>членов</w:t>
      </w:r>
      <w:r>
        <w:rPr>
          <w:spacing w:val="-9"/>
        </w:rPr>
        <w:t xml:space="preserve"> </w:t>
      </w:r>
      <w:r>
        <w:t>семьи,</w:t>
      </w:r>
      <w:r>
        <w:rPr>
          <w:spacing w:val="-8"/>
        </w:rPr>
        <w:t xml:space="preserve"> </w:t>
      </w:r>
      <w:r>
        <w:t>отношении</w:t>
      </w:r>
      <w:r>
        <w:rPr>
          <w:spacing w:val="-12"/>
        </w:rPr>
        <w:t xml:space="preserve"> </w:t>
      </w:r>
      <w:r>
        <w:t>детей</w:t>
      </w:r>
      <w:r>
        <w:rPr>
          <w:spacing w:val="-13"/>
        </w:rPr>
        <w:t xml:space="preserve"> </w:t>
      </w:r>
      <w:r>
        <w:t>к</w:t>
      </w:r>
      <w:r>
        <w:rPr>
          <w:spacing w:val="-47"/>
        </w:rPr>
        <w:t xml:space="preserve"> </w:t>
      </w:r>
      <w:r>
        <w:t>отцу,</w:t>
      </w:r>
      <w:r>
        <w:rPr>
          <w:spacing w:val="1"/>
        </w:rPr>
        <w:t xml:space="preserve"> </w:t>
      </w:r>
      <w:r>
        <w:t>матери,</w:t>
      </w:r>
      <w:r>
        <w:rPr>
          <w:spacing w:val="1"/>
        </w:rPr>
        <w:t xml:space="preserve"> </w:t>
      </w:r>
      <w:r>
        <w:t>братьям</w:t>
      </w:r>
      <w:r>
        <w:rPr>
          <w:spacing w:val="1"/>
        </w:rPr>
        <w:t xml:space="preserve"> </w:t>
      </w:r>
      <w:r>
        <w:t>и</w:t>
      </w:r>
      <w:r>
        <w:rPr>
          <w:spacing w:val="1"/>
        </w:rPr>
        <w:t xml:space="preserve"> </w:t>
      </w:r>
      <w:r>
        <w:t>сёстрам,</w:t>
      </w:r>
      <w:r>
        <w:rPr>
          <w:spacing w:val="1"/>
        </w:rPr>
        <w:t xml:space="preserve"> </w:t>
      </w:r>
      <w:r>
        <w:t>старшим</w:t>
      </w:r>
      <w:r>
        <w:rPr>
          <w:spacing w:val="1"/>
        </w:rPr>
        <w:t xml:space="preserve"> </w:t>
      </w:r>
      <w:r>
        <w:t>по</w:t>
      </w:r>
      <w:r>
        <w:rPr>
          <w:spacing w:val="1"/>
        </w:rPr>
        <w:t xml:space="preserve"> </w:t>
      </w:r>
      <w:r>
        <w:t>возрасту,</w:t>
      </w:r>
      <w:r>
        <w:rPr>
          <w:spacing w:val="1"/>
        </w:rPr>
        <w:t xml:space="preserve"> </w:t>
      </w:r>
      <w:r>
        <w:t>предкам;</w:t>
      </w:r>
      <w:r>
        <w:rPr>
          <w:spacing w:val="1"/>
        </w:rPr>
        <w:t xml:space="preserve"> </w:t>
      </w:r>
      <w:r>
        <w:t>православных</w:t>
      </w:r>
      <w:r>
        <w:rPr>
          <w:spacing w:val="1"/>
        </w:rPr>
        <w:t xml:space="preserve"> </w:t>
      </w:r>
      <w:r>
        <w:t>семейных</w:t>
      </w:r>
      <w:r>
        <w:rPr>
          <w:spacing w:val="2"/>
        </w:rPr>
        <w:t xml:space="preserve"> </w:t>
      </w:r>
      <w:r>
        <w:t>ценностей;</w:t>
      </w:r>
    </w:p>
    <w:p>
      <w:pPr>
        <w:pStyle w:val="33"/>
        <w:spacing w:line="249" w:lineRule="auto"/>
        <w:ind w:left="1018" w:right="299" w:hanging="226"/>
      </w:pPr>
      <w:r>
        <w:rPr>
          <w:spacing w:val="-1"/>
        </w:rPr>
        <w:t xml:space="preserve">— распознавать христианскую символику, </w:t>
      </w:r>
      <w:r>
        <w:t>объяснять своими словами её</w:t>
      </w:r>
      <w:r>
        <w:rPr>
          <w:spacing w:val="1"/>
        </w:rPr>
        <w:t xml:space="preserve"> </w:t>
      </w:r>
      <w:r>
        <w:t>смысл (православный</w:t>
      </w:r>
      <w:r>
        <w:rPr>
          <w:spacing w:val="-2"/>
        </w:rPr>
        <w:t xml:space="preserve"> </w:t>
      </w:r>
      <w:r>
        <w:t>крест) и</w:t>
      </w:r>
      <w:r>
        <w:rPr>
          <w:spacing w:val="-2"/>
        </w:rPr>
        <w:t xml:space="preserve"> </w:t>
      </w:r>
      <w:r>
        <w:t>значение</w:t>
      </w:r>
      <w:r>
        <w:rPr>
          <w:spacing w:val="-3"/>
        </w:rPr>
        <w:t xml:space="preserve"> </w:t>
      </w:r>
      <w:r>
        <w:t>в</w:t>
      </w:r>
      <w:r>
        <w:rPr>
          <w:spacing w:val="1"/>
        </w:rPr>
        <w:t xml:space="preserve"> </w:t>
      </w:r>
      <w:r>
        <w:t>православной</w:t>
      </w:r>
      <w:r>
        <w:rPr>
          <w:spacing w:val="-2"/>
        </w:rPr>
        <w:t xml:space="preserve"> </w:t>
      </w:r>
      <w:r>
        <w:t>культуре;</w:t>
      </w:r>
    </w:p>
    <w:p>
      <w:pPr>
        <w:pStyle w:val="33"/>
        <w:spacing w:line="247" w:lineRule="auto"/>
        <w:ind w:left="1018" w:right="295" w:hanging="226"/>
      </w:pPr>
      <w:r>
        <w:rPr>
          <w:spacing w:val="-1"/>
        </w:rPr>
        <w:t xml:space="preserve">— рассказывать о художественной культуре </w:t>
      </w:r>
      <w:r>
        <w:t>в православной традиции, об</w:t>
      </w:r>
      <w:r>
        <w:rPr>
          <w:spacing w:val="1"/>
        </w:rPr>
        <w:t xml:space="preserve"> </w:t>
      </w:r>
      <w:r>
        <w:t>иконописи;</w:t>
      </w:r>
      <w:r>
        <w:rPr>
          <w:spacing w:val="1"/>
        </w:rPr>
        <w:t xml:space="preserve"> </w:t>
      </w:r>
      <w:r>
        <w:t>выделять</w:t>
      </w:r>
      <w:r>
        <w:rPr>
          <w:spacing w:val="1"/>
        </w:rPr>
        <w:t xml:space="preserve"> </w:t>
      </w:r>
      <w:r>
        <w:t>и</w:t>
      </w:r>
      <w:r>
        <w:rPr>
          <w:spacing w:val="1"/>
        </w:rPr>
        <w:t xml:space="preserve"> </w:t>
      </w:r>
      <w:r>
        <w:t>объяснять</w:t>
      </w:r>
      <w:r>
        <w:rPr>
          <w:spacing w:val="1"/>
        </w:rPr>
        <w:t xml:space="preserve"> </w:t>
      </w:r>
      <w:r>
        <w:t>особенности</w:t>
      </w:r>
      <w:r>
        <w:rPr>
          <w:spacing w:val="1"/>
        </w:rPr>
        <w:t xml:space="preserve"> </w:t>
      </w:r>
      <w:r>
        <w:t>икон</w:t>
      </w:r>
      <w:r>
        <w:rPr>
          <w:spacing w:val="1"/>
        </w:rPr>
        <w:t xml:space="preserve"> </w:t>
      </w:r>
      <w:r>
        <w:t>в</w:t>
      </w:r>
      <w:r>
        <w:rPr>
          <w:spacing w:val="1"/>
        </w:rPr>
        <w:t xml:space="preserve"> </w:t>
      </w:r>
      <w:r>
        <w:t>сравнении</w:t>
      </w:r>
      <w:r>
        <w:rPr>
          <w:spacing w:val="1"/>
        </w:rPr>
        <w:t xml:space="preserve"> </w:t>
      </w:r>
      <w:r>
        <w:t>с</w:t>
      </w:r>
      <w:r>
        <w:rPr>
          <w:spacing w:val="1"/>
        </w:rPr>
        <w:t xml:space="preserve"> </w:t>
      </w:r>
      <w:r>
        <w:t>картинами;</w:t>
      </w:r>
    </w:p>
    <w:p>
      <w:pPr>
        <w:pStyle w:val="33"/>
        <w:spacing w:line="249" w:lineRule="auto"/>
        <w:ind w:left="1018" w:right="297" w:hanging="226"/>
      </w:pPr>
      <w:r>
        <w:rPr>
          <w:spacing w:val="-1"/>
        </w:rPr>
        <w:t>— излагать</w:t>
      </w:r>
      <w:r>
        <w:t xml:space="preserve"> </w:t>
      </w:r>
      <w:r>
        <w:rPr>
          <w:spacing w:val="-1"/>
        </w:rPr>
        <w:t>основные</w:t>
      </w:r>
      <w:r>
        <w:t xml:space="preserve"> исторические</w:t>
      </w:r>
      <w:r>
        <w:rPr>
          <w:spacing w:val="1"/>
        </w:rPr>
        <w:t xml:space="preserve"> </w:t>
      </w:r>
      <w:r>
        <w:t>сведения</w:t>
      </w:r>
      <w:r>
        <w:rPr>
          <w:spacing w:val="1"/>
        </w:rPr>
        <w:t xml:space="preserve"> </w:t>
      </w:r>
      <w:r>
        <w:t>о</w:t>
      </w:r>
      <w:r>
        <w:rPr>
          <w:spacing w:val="1"/>
        </w:rPr>
        <w:t xml:space="preserve"> </w:t>
      </w:r>
      <w:r>
        <w:t>возникновении</w:t>
      </w:r>
      <w:r>
        <w:rPr>
          <w:spacing w:val="1"/>
        </w:rPr>
        <w:t xml:space="preserve"> </w:t>
      </w:r>
      <w:r>
        <w:t>православной религиозной традиции в России (Крещение Руси), своими</w:t>
      </w:r>
      <w:r>
        <w:rPr>
          <w:spacing w:val="-47"/>
        </w:rPr>
        <w:t xml:space="preserve"> </w:t>
      </w:r>
      <w:r>
        <w:t>словами объяснять роль православия в становлении культуры народов</w:t>
      </w:r>
      <w:r>
        <w:rPr>
          <w:spacing w:val="1"/>
        </w:rPr>
        <w:t xml:space="preserve"> </w:t>
      </w:r>
      <w:r>
        <w:t>России,</w:t>
      </w:r>
      <w:r>
        <w:rPr>
          <w:spacing w:val="3"/>
        </w:rPr>
        <w:t xml:space="preserve"> </w:t>
      </w:r>
      <w:r>
        <w:t>российской</w:t>
      </w:r>
      <w:r>
        <w:rPr>
          <w:spacing w:val="-1"/>
        </w:rPr>
        <w:t xml:space="preserve"> </w:t>
      </w:r>
      <w:r>
        <w:t>культуры и государственности;</w:t>
      </w:r>
    </w:p>
    <w:p>
      <w:pPr>
        <w:pStyle w:val="33"/>
        <w:spacing w:before="81" w:line="249" w:lineRule="auto"/>
        <w:ind w:left="1018" w:right="297" w:hanging="226"/>
      </w:pPr>
      <w:r>
        <w:rPr>
          <w:spacing w:val="-1"/>
        </w:rPr>
        <w:t xml:space="preserve">— первоначальный опыт поисковой, </w:t>
      </w:r>
      <w:r>
        <w:t>проектной деятельности по изучению</w:t>
      </w:r>
      <w:r>
        <w:rPr>
          <w:spacing w:val="-47"/>
        </w:rPr>
        <w:t xml:space="preserve"> </w:t>
      </w:r>
      <w:r>
        <w:t>православного</w:t>
      </w:r>
      <w:r>
        <w:rPr>
          <w:spacing w:val="1"/>
        </w:rPr>
        <w:t xml:space="preserve"> </w:t>
      </w:r>
      <w:r>
        <w:t>исторического</w:t>
      </w:r>
      <w:r>
        <w:rPr>
          <w:spacing w:val="1"/>
        </w:rPr>
        <w:t xml:space="preserve"> </w:t>
      </w:r>
      <w:r>
        <w:t>и</w:t>
      </w:r>
      <w:r>
        <w:rPr>
          <w:spacing w:val="1"/>
        </w:rPr>
        <w:t xml:space="preserve"> </w:t>
      </w:r>
      <w:r>
        <w:t>культурного</w:t>
      </w:r>
      <w:r>
        <w:rPr>
          <w:spacing w:val="1"/>
        </w:rPr>
        <w:t xml:space="preserve"> </w:t>
      </w:r>
      <w:r>
        <w:t>наследия</w:t>
      </w:r>
      <w:r>
        <w:rPr>
          <w:spacing w:val="1"/>
        </w:rPr>
        <w:t xml:space="preserve"> </w:t>
      </w:r>
      <w:r>
        <w:t>в</w:t>
      </w:r>
      <w:r>
        <w:rPr>
          <w:spacing w:val="1"/>
        </w:rPr>
        <w:t xml:space="preserve"> </w:t>
      </w:r>
      <w:r>
        <w:t>своей</w:t>
      </w:r>
      <w:r>
        <w:rPr>
          <w:spacing w:val="1"/>
        </w:rPr>
        <w:t xml:space="preserve"> </w:t>
      </w:r>
      <w:r>
        <w:t>местности, регионе (храмы, монастыри, святыни, памятные и святые</w:t>
      </w:r>
      <w:r>
        <w:rPr>
          <w:spacing w:val="1"/>
        </w:rPr>
        <w:t xml:space="preserve"> </w:t>
      </w:r>
      <w:r>
        <w:t>места),</w:t>
      </w:r>
      <w:r>
        <w:rPr>
          <w:spacing w:val="3"/>
        </w:rPr>
        <w:t xml:space="preserve"> </w:t>
      </w:r>
      <w:r>
        <w:t>оформлению</w:t>
      </w:r>
      <w:r>
        <w:rPr>
          <w:spacing w:val="-1"/>
        </w:rPr>
        <w:t xml:space="preserve"> </w:t>
      </w:r>
      <w:r>
        <w:t>и</w:t>
      </w:r>
      <w:r>
        <w:rPr>
          <w:spacing w:val="-1"/>
        </w:rPr>
        <w:t xml:space="preserve"> </w:t>
      </w:r>
      <w:r>
        <w:t>представлению её</w:t>
      </w:r>
      <w:r>
        <w:rPr>
          <w:spacing w:val="-2"/>
        </w:rPr>
        <w:t xml:space="preserve"> </w:t>
      </w:r>
      <w:r>
        <w:t>результатов;</w:t>
      </w:r>
    </w:p>
    <w:p>
      <w:pPr>
        <w:pStyle w:val="33"/>
        <w:spacing w:line="249" w:lineRule="auto"/>
        <w:ind w:left="1018" w:right="292" w:hanging="226"/>
      </w:pPr>
      <w:r>
        <w:rPr>
          <w:spacing w:val="-1"/>
        </w:rPr>
        <w:t xml:space="preserve">— приводить примеры нравственных поступков, </w:t>
      </w:r>
      <w:r>
        <w:t>совершаемых с опорой на</w:t>
      </w:r>
      <w:r>
        <w:rPr>
          <w:spacing w:val="-47"/>
        </w:rPr>
        <w:t xml:space="preserve"> </w:t>
      </w:r>
      <w:r>
        <w:t>этические</w:t>
      </w:r>
      <w:r>
        <w:rPr>
          <w:spacing w:val="1"/>
        </w:rPr>
        <w:t xml:space="preserve"> </w:t>
      </w:r>
      <w:r>
        <w:t>нормы</w:t>
      </w:r>
      <w:r>
        <w:rPr>
          <w:spacing w:val="1"/>
        </w:rPr>
        <w:t xml:space="preserve"> </w:t>
      </w:r>
      <w:r>
        <w:t>религиозной</w:t>
      </w:r>
      <w:r>
        <w:rPr>
          <w:spacing w:val="1"/>
        </w:rPr>
        <w:t xml:space="preserve"> </w:t>
      </w:r>
      <w:r>
        <w:t>культуры</w:t>
      </w:r>
      <w:r>
        <w:rPr>
          <w:spacing w:val="1"/>
        </w:rPr>
        <w:t xml:space="preserve"> </w:t>
      </w:r>
      <w:r>
        <w:t>и</w:t>
      </w:r>
      <w:r>
        <w:rPr>
          <w:spacing w:val="1"/>
        </w:rPr>
        <w:t xml:space="preserve"> </w:t>
      </w:r>
      <w:r>
        <w:t>внутреннюю</w:t>
      </w:r>
      <w:r>
        <w:rPr>
          <w:spacing w:val="1"/>
        </w:rPr>
        <w:t xml:space="preserve"> </w:t>
      </w:r>
      <w:r>
        <w:t>установку</w:t>
      </w:r>
      <w:r>
        <w:rPr>
          <w:spacing w:val="1"/>
        </w:rPr>
        <w:t xml:space="preserve"> </w:t>
      </w:r>
      <w:r>
        <w:t>личности,</w:t>
      </w:r>
      <w:r>
        <w:rPr>
          <w:spacing w:val="3"/>
        </w:rPr>
        <w:t xml:space="preserve"> </w:t>
      </w:r>
      <w:r>
        <w:t>поступать согласно</w:t>
      </w:r>
      <w:r>
        <w:rPr>
          <w:spacing w:val="-3"/>
        </w:rPr>
        <w:t xml:space="preserve"> </w:t>
      </w:r>
      <w:r>
        <w:t>своей</w:t>
      </w:r>
      <w:r>
        <w:rPr>
          <w:spacing w:val="-1"/>
        </w:rPr>
        <w:t xml:space="preserve"> </w:t>
      </w:r>
      <w:r>
        <w:t>совести;</w:t>
      </w:r>
    </w:p>
    <w:p>
      <w:pPr>
        <w:pStyle w:val="33"/>
        <w:spacing w:line="249" w:lineRule="auto"/>
        <w:ind w:left="1018" w:right="287" w:hanging="226"/>
      </w:pPr>
      <w:r>
        <w:rPr>
          <w:spacing w:val="-1"/>
        </w:rPr>
        <w:t>— выражать</w:t>
      </w:r>
      <w:r>
        <w:t xml:space="preserve"> </w:t>
      </w:r>
      <w:r>
        <w:rPr>
          <w:spacing w:val="-1"/>
        </w:rPr>
        <w:t>своими</w:t>
      </w:r>
      <w:r>
        <w:t xml:space="preserve"> </w:t>
      </w:r>
      <w:r>
        <w:rPr>
          <w:spacing w:val="-1"/>
        </w:rPr>
        <w:t>словами</w:t>
      </w:r>
      <w:r>
        <w:t xml:space="preserve"> </w:t>
      </w:r>
      <w:r>
        <w:rPr>
          <w:spacing w:val="-1"/>
        </w:rPr>
        <w:t>понимание</w:t>
      </w:r>
      <w:r>
        <w:t xml:space="preserve"> </w:t>
      </w:r>
      <w:r>
        <w:rPr>
          <w:spacing w:val="-1"/>
        </w:rPr>
        <w:t>свободы</w:t>
      </w:r>
      <w:r>
        <w:t xml:space="preserve"> </w:t>
      </w:r>
      <w:r>
        <w:rPr>
          <w:spacing w:val="-1"/>
        </w:rPr>
        <w:t>мировоззренческого</w:t>
      </w:r>
      <w:r>
        <w:t xml:space="preserve"> выбора,</w:t>
      </w:r>
      <w:r>
        <w:rPr>
          <w:spacing w:val="1"/>
        </w:rPr>
        <w:t xml:space="preserve"> </w:t>
      </w:r>
      <w:r>
        <w:t>отношения человека,</w:t>
      </w:r>
      <w:r>
        <w:rPr>
          <w:spacing w:val="1"/>
        </w:rPr>
        <w:t xml:space="preserve"> </w:t>
      </w:r>
      <w:r>
        <w:t>людей в обществе к религии,</w:t>
      </w:r>
      <w:r>
        <w:rPr>
          <w:spacing w:val="1"/>
        </w:rPr>
        <w:t xml:space="preserve"> </w:t>
      </w:r>
      <w:r>
        <w:t>свободы</w:t>
      </w:r>
      <w:r>
        <w:rPr>
          <w:spacing w:val="1"/>
        </w:rPr>
        <w:t xml:space="preserve"> </w:t>
      </w:r>
      <w:r>
        <w:rPr>
          <w:spacing w:val="-1"/>
        </w:rPr>
        <w:t xml:space="preserve">вероисповедания; понимание </w:t>
      </w:r>
      <w:r>
        <w:t>российского общества как многоэтничного</w:t>
      </w:r>
      <w:r>
        <w:rPr>
          <w:spacing w:val="-48"/>
        </w:rPr>
        <w:t xml:space="preserve"> </w:t>
      </w:r>
      <w:r>
        <w:t>и</w:t>
      </w:r>
      <w:r>
        <w:rPr>
          <w:spacing w:val="1"/>
        </w:rPr>
        <w:t xml:space="preserve"> </w:t>
      </w:r>
      <w:r>
        <w:t>многорелигиозного</w:t>
      </w:r>
      <w:r>
        <w:rPr>
          <w:spacing w:val="1"/>
        </w:rPr>
        <w:t xml:space="preserve"> </w:t>
      </w:r>
      <w:r>
        <w:t>(приводить</w:t>
      </w:r>
      <w:r>
        <w:rPr>
          <w:spacing w:val="1"/>
        </w:rPr>
        <w:t xml:space="preserve"> </w:t>
      </w:r>
      <w:r>
        <w:t>примеры),</w:t>
      </w:r>
      <w:r>
        <w:rPr>
          <w:spacing w:val="1"/>
        </w:rPr>
        <w:t xml:space="preserve"> </w:t>
      </w:r>
      <w:r>
        <w:t>понимание</w:t>
      </w:r>
      <w:r>
        <w:rPr>
          <w:spacing w:val="1"/>
        </w:rPr>
        <w:t xml:space="preserve"> </w:t>
      </w:r>
      <w:r>
        <w:t>российского</w:t>
      </w:r>
      <w:r>
        <w:rPr>
          <w:spacing w:val="1"/>
        </w:rPr>
        <w:t xml:space="preserve"> </w:t>
      </w:r>
      <w:r>
        <w:t>общенародного</w:t>
      </w:r>
      <w:r>
        <w:rPr>
          <w:spacing w:val="1"/>
        </w:rPr>
        <w:t xml:space="preserve"> </w:t>
      </w:r>
      <w:r>
        <w:t>(общенационального,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2"/>
        </w:rPr>
        <w:t xml:space="preserve"> </w:t>
      </w:r>
      <w:r>
        <w:t>к</w:t>
      </w:r>
      <w:r>
        <w:rPr>
          <w:spacing w:val="-8"/>
        </w:rPr>
        <w:t xml:space="preserve"> </w:t>
      </w:r>
      <w:r>
        <w:t>Отечеству,</w:t>
      </w:r>
      <w:r>
        <w:rPr>
          <w:spacing w:val="-4"/>
        </w:rPr>
        <w:t xml:space="preserve"> </w:t>
      </w:r>
      <w:r>
        <w:t>нашей</w:t>
      </w:r>
      <w:r>
        <w:rPr>
          <w:spacing w:val="-8"/>
        </w:rPr>
        <w:t xml:space="preserve"> </w:t>
      </w:r>
      <w:r>
        <w:t>общей</w:t>
      </w:r>
      <w:r>
        <w:rPr>
          <w:spacing w:val="-7"/>
        </w:rPr>
        <w:t xml:space="preserve"> </w:t>
      </w:r>
      <w:r>
        <w:t>Родине</w:t>
      </w:r>
      <w:r>
        <w:rPr>
          <w:spacing w:val="-6"/>
        </w:rPr>
        <w:t xml:space="preserve"> </w:t>
      </w:r>
      <w:r>
        <w:t>—</w:t>
      </w:r>
      <w:r>
        <w:rPr>
          <w:spacing w:val="-6"/>
        </w:rPr>
        <w:t xml:space="preserve"> </w:t>
      </w:r>
      <w:r>
        <w:t>России;</w:t>
      </w:r>
      <w:r>
        <w:rPr>
          <w:spacing w:val="-5"/>
        </w:rPr>
        <w:t xml:space="preserve"> </w:t>
      </w:r>
      <w:r>
        <w:t>приводить</w:t>
      </w:r>
      <w:r>
        <w:rPr>
          <w:spacing w:val="-6"/>
        </w:rPr>
        <w:t xml:space="preserve"> </w:t>
      </w:r>
      <w:r>
        <w:t>примеры</w:t>
      </w:r>
      <w:r>
        <w:rPr>
          <w:spacing w:val="-48"/>
        </w:rPr>
        <w:t xml:space="preserve"> </w:t>
      </w:r>
      <w:r>
        <w:t>сотрудничества</w:t>
      </w:r>
      <w:r>
        <w:rPr>
          <w:spacing w:val="2"/>
        </w:rPr>
        <w:t xml:space="preserve"> </w:t>
      </w:r>
      <w:r>
        <w:t>последователей</w:t>
      </w:r>
      <w:r>
        <w:rPr>
          <w:spacing w:val="-1"/>
        </w:rPr>
        <w:t xml:space="preserve"> </w:t>
      </w:r>
      <w:r>
        <w:t>традиционных</w:t>
      </w:r>
      <w:r>
        <w:rPr>
          <w:spacing w:val="1"/>
        </w:rPr>
        <w:t xml:space="preserve"> </w:t>
      </w:r>
      <w:r>
        <w:t>религий;</w:t>
      </w:r>
    </w:p>
    <w:p>
      <w:pPr>
        <w:pStyle w:val="33"/>
        <w:spacing w:line="247" w:lineRule="auto"/>
        <w:ind w:left="1018" w:right="296" w:hanging="226"/>
      </w:pPr>
      <w:r>
        <w:rPr>
          <w:spacing w:val="-1"/>
        </w:rPr>
        <w:t>— называть</w:t>
      </w:r>
      <w:r>
        <w:t xml:space="preserve"> </w:t>
      </w:r>
      <w:r>
        <w:rPr>
          <w:spacing w:val="-1"/>
        </w:rPr>
        <w:t>традиционные</w:t>
      </w:r>
      <w:r>
        <w:t xml:space="preserve"> </w:t>
      </w:r>
      <w:r>
        <w:rPr>
          <w:spacing w:val="-1"/>
        </w:rPr>
        <w:t>религии</w:t>
      </w:r>
      <w:r>
        <w:t xml:space="preserve"> </w:t>
      </w:r>
      <w:r>
        <w:rPr>
          <w:spacing w:val="-1"/>
        </w:rPr>
        <w:t>в</w:t>
      </w:r>
      <w:r>
        <w:t xml:space="preserve"> </w:t>
      </w:r>
      <w:r>
        <w:rPr>
          <w:spacing w:val="-1"/>
        </w:rPr>
        <w:t>России</w:t>
      </w:r>
      <w:r>
        <w:t xml:space="preserve"> </w:t>
      </w:r>
      <w:r>
        <w:rPr>
          <w:spacing w:val="-1"/>
        </w:rPr>
        <w:t>(не</w:t>
      </w:r>
      <w:r>
        <w:t xml:space="preserve"> </w:t>
      </w:r>
      <w:r>
        <w:rPr>
          <w:spacing w:val="-1"/>
        </w:rPr>
        <w:t>менее</w:t>
      </w:r>
      <w:r>
        <w:t xml:space="preserve"> трёх,</w:t>
      </w:r>
      <w:r>
        <w:rPr>
          <w:spacing w:val="1"/>
        </w:rPr>
        <w:t xml:space="preserve"> </w:t>
      </w:r>
      <w:r>
        <w:t>кроме</w:t>
      </w:r>
      <w:r>
        <w:rPr>
          <w:spacing w:val="1"/>
        </w:rPr>
        <w:t xml:space="preserve"> </w:t>
      </w:r>
      <w:r>
        <w:t>изучаемой),</w:t>
      </w:r>
      <w:r>
        <w:rPr>
          <w:spacing w:val="1"/>
        </w:rPr>
        <w:t xml:space="preserve"> </w:t>
      </w:r>
      <w:r>
        <w:t>народы</w:t>
      </w:r>
      <w:r>
        <w:rPr>
          <w:spacing w:val="1"/>
        </w:rPr>
        <w:t xml:space="preserve"> </w:t>
      </w:r>
      <w:r>
        <w:t>России,</w:t>
      </w:r>
      <w:r>
        <w:rPr>
          <w:spacing w:val="1"/>
        </w:rPr>
        <w:t xml:space="preserve"> </w:t>
      </w:r>
      <w:r>
        <w:t>для которых</w:t>
      </w:r>
      <w:r>
        <w:rPr>
          <w:spacing w:val="1"/>
        </w:rPr>
        <w:t xml:space="preserve"> </w:t>
      </w:r>
      <w:r>
        <w:t>традиционными религиями</w:t>
      </w:r>
      <w:r>
        <w:rPr>
          <w:spacing w:val="1"/>
        </w:rPr>
        <w:t xml:space="preserve"> </w:t>
      </w:r>
      <w:r>
        <w:t>исторически</w:t>
      </w:r>
      <w:r>
        <w:rPr>
          <w:spacing w:val="-1"/>
        </w:rPr>
        <w:t xml:space="preserve"> </w:t>
      </w:r>
      <w:r>
        <w:t>являются православие,</w:t>
      </w:r>
      <w:r>
        <w:rPr>
          <w:spacing w:val="2"/>
        </w:rPr>
        <w:t xml:space="preserve"> </w:t>
      </w:r>
      <w:r>
        <w:t>ислам,</w:t>
      </w:r>
      <w:r>
        <w:rPr>
          <w:spacing w:val="-1"/>
        </w:rPr>
        <w:t xml:space="preserve"> </w:t>
      </w:r>
      <w:r>
        <w:t>буддизм,</w:t>
      </w:r>
      <w:r>
        <w:rPr>
          <w:spacing w:val="2"/>
        </w:rPr>
        <w:t xml:space="preserve"> </w:t>
      </w:r>
      <w:r>
        <w:t>иудаизм;</w:t>
      </w:r>
    </w:p>
    <w:p>
      <w:pPr>
        <w:pStyle w:val="33"/>
        <w:spacing w:line="247" w:lineRule="auto"/>
        <w:ind w:left="1018" w:right="292" w:hanging="226"/>
      </w:pPr>
      <w:r>
        <w:rPr>
          <w:spacing w:val="-1"/>
        </w:rPr>
        <w:t>— выражать</w:t>
      </w:r>
      <w:r>
        <w:t xml:space="preserve"> </w:t>
      </w:r>
      <w:r>
        <w:rPr>
          <w:spacing w:val="-1"/>
        </w:rPr>
        <w:t>своими</w:t>
      </w:r>
      <w:r>
        <w:t xml:space="preserve"> </w:t>
      </w:r>
      <w:r>
        <w:rPr>
          <w:spacing w:val="-1"/>
        </w:rPr>
        <w:t>словами</w:t>
      </w:r>
      <w:r>
        <w:t xml:space="preserve"> понимание</w:t>
      </w:r>
      <w:r>
        <w:rPr>
          <w:spacing w:val="1"/>
        </w:rPr>
        <w:t xml:space="preserve"> </w:t>
      </w:r>
      <w:r>
        <w:t>человеческого</w:t>
      </w:r>
      <w:r>
        <w:rPr>
          <w:spacing w:val="1"/>
        </w:rPr>
        <w:t xml:space="preserve"> </w:t>
      </w:r>
      <w:r>
        <w:t>достоинства,</w:t>
      </w:r>
      <w:r>
        <w:rPr>
          <w:spacing w:val="1"/>
        </w:rPr>
        <w:t xml:space="preserve"> </w:t>
      </w:r>
      <w:r>
        <w:t>ценности</w:t>
      </w:r>
      <w:r>
        <w:rPr>
          <w:spacing w:val="1"/>
        </w:rPr>
        <w:t xml:space="preserve"> </w:t>
      </w:r>
      <w:r>
        <w:t>человеческой</w:t>
      </w:r>
      <w:r>
        <w:rPr>
          <w:spacing w:val="1"/>
        </w:rPr>
        <w:t xml:space="preserve"> </w:t>
      </w:r>
      <w:r>
        <w:t>жизни</w:t>
      </w:r>
      <w:r>
        <w:rPr>
          <w:spacing w:val="1"/>
        </w:rPr>
        <w:t xml:space="preserve"> </w:t>
      </w:r>
      <w:r>
        <w:t>в</w:t>
      </w:r>
      <w:r>
        <w:rPr>
          <w:spacing w:val="1"/>
        </w:rPr>
        <w:t xml:space="preserve"> </w:t>
      </w:r>
      <w:r>
        <w:t>православной</w:t>
      </w:r>
      <w:r>
        <w:rPr>
          <w:spacing w:val="1"/>
        </w:rPr>
        <w:t xml:space="preserve"> </w:t>
      </w:r>
      <w:r>
        <w:t>духовно-нравственной</w:t>
      </w:r>
      <w:r>
        <w:rPr>
          <w:spacing w:val="-47"/>
        </w:rPr>
        <w:t xml:space="preserve"> </w:t>
      </w:r>
      <w:r>
        <w:t>культуре,</w:t>
      </w:r>
      <w:r>
        <w:rPr>
          <w:spacing w:val="3"/>
        </w:rPr>
        <w:t xml:space="preserve"> </w:t>
      </w:r>
      <w:r>
        <w:t>традиции.</w:t>
      </w:r>
    </w:p>
    <w:p>
      <w:pPr>
        <w:pStyle w:val="61"/>
        <w:jc w:val="both"/>
      </w:pPr>
      <w:r>
        <w:t>Модуль</w:t>
      </w:r>
      <w:r>
        <w:rPr>
          <w:spacing w:val="-2"/>
        </w:rPr>
        <w:t xml:space="preserve"> </w:t>
      </w:r>
      <w:r>
        <w:t>«Основы</w:t>
      </w:r>
      <w:r>
        <w:rPr>
          <w:spacing w:val="-9"/>
        </w:rPr>
        <w:t xml:space="preserve"> </w:t>
      </w:r>
      <w:r>
        <w:t>исламской</w:t>
      </w:r>
      <w:r>
        <w:rPr>
          <w:spacing w:val="-3"/>
        </w:rPr>
        <w:t xml:space="preserve"> </w:t>
      </w:r>
      <w:r>
        <w:t>культуры»</w:t>
      </w:r>
    </w:p>
    <w:p>
      <w:pPr>
        <w:pStyle w:val="33"/>
        <w:ind w:left="1018"/>
      </w:pPr>
      <w:r>
        <w:t>Предметные</w:t>
      </w:r>
      <w:r>
        <w:rPr>
          <w:spacing w:val="23"/>
        </w:rPr>
        <w:t xml:space="preserve"> </w:t>
      </w:r>
      <w:r>
        <w:t>результаты</w:t>
      </w:r>
      <w:r>
        <w:rPr>
          <w:spacing w:val="26"/>
        </w:rPr>
        <w:t xml:space="preserve"> </w:t>
      </w:r>
      <w:r>
        <w:t>освоения</w:t>
      </w:r>
      <w:r>
        <w:rPr>
          <w:spacing w:val="24"/>
        </w:rPr>
        <w:t xml:space="preserve"> </w:t>
      </w:r>
      <w:r>
        <w:t>образовательной</w:t>
      </w:r>
      <w:r>
        <w:rPr>
          <w:spacing w:val="25"/>
        </w:rPr>
        <w:t xml:space="preserve"> </w:t>
      </w:r>
      <w:r>
        <w:t>программы</w:t>
      </w:r>
      <w:r>
        <w:rPr>
          <w:spacing w:val="21"/>
        </w:rPr>
        <w:t xml:space="preserve"> </w:t>
      </w:r>
      <w:r>
        <w:t>модуля</w:t>
      </w:r>
    </w:p>
    <w:p>
      <w:pPr>
        <w:pStyle w:val="33"/>
        <w:spacing w:before="11" w:line="249" w:lineRule="auto"/>
        <w:ind w:right="299"/>
      </w:pPr>
      <w:r>
        <w:t>«Основы</w:t>
      </w:r>
      <w:r>
        <w:rPr>
          <w:spacing w:val="1"/>
        </w:rPr>
        <w:t xml:space="preserve"> </w:t>
      </w:r>
      <w:r>
        <w:t>исламской</w:t>
      </w:r>
      <w:r>
        <w:rPr>
          <w:spacing w:val="1"/>
        </w:rPr>
        <w:t xml:space="preserve"> </w:t>
      </w:r>
      <w:r>
        <w:t>культуры»</w:t>
      </w:r>
      <w:r>
        <w:rPr>
          <w:spacing w:val="1"/>
        </w:rPr>
        <w:t xml:space="preserve"> </w:t>
      </w:r>
      <w:r>
        <w:t>должны</w:t>
      </w:r>
      <w:r>
        <w:rPr>
          <w:spacing w:val="1"/>
        </w:rPr>
        <w:t xml:space="preserve"> </w:t>
      </w:r>
      <w:r>
        <w:t>отражать</w:t>
      </w:r>
      <w:r>
        <w:rPr>
          <w:spacing w:val="1"/>
        </w:rPr>
        <w:t xml:space="preserve"> </w:t>
      </w:r>
      <w:r>
        <w:t>сформированность</w:t>
      </w:r>
      <w:r>
        <w:rPr>
          <w:spacing w:val="-47"/>
        </w:rPr>
        <w:t xml:space="preserve"> </w:t>
      </w:r>
      <w:r>
        <w:t>умений:</w:t>
      </w:r>
    </w:p>
    <w:p>
      <w:pPr>
        <w:pStyle w:val="33"/>
        <w:spacing w:line="249" w:lineRule="auto"/>
        <w:ind w:left="1018" w:right="296" w:hanging="226"/>
      </w:pPr>
      <w:r>
        <w:rPr>
          <w:spacing w:val="-1"/>
        </w:rPr>
        <w:t>— выражать</w:t>
      </w:r>
      <w:r>
        <w:t xml:space="preserve"> </w:t>
      </w:r>
      <w:r>
        <w:rPr>
          <w:spacing w:val="-1"/>
        </w:rPr>
        <w:t>своими</w:t>
      </w:r>
      <w:r>
        <w:t xml:space="preserve"> </w:t>
      </w:r>
      <w:r>
        <w:rPr>
          <w:spacing w:val="-1"/>
        </w:rPr>
        <w:t>словами</w:t>
      </w:r>
      <w:r>
        <w:t xml:space="preserve"> первоначальное</w:t>
      </w:r>
      <w:r>
        <w:rPr>
          <w:spacing w:val="1"/>
        </w:rPr>
        <w:t xml:space="preserve"> </w:t>
      </w:r>
      <w:r>
        <w:t>понимание</w:t>
      </w:r>
      <w:r>
        <w:rPr>
          <w:spacing w:val="1"/>
        </w:rPr>
        <w:t xml:space="preserve"> </w:t>
      </w:r>
      <w:r>
        <w:t>сущности</w:t>
      </w:r>
      <w:r>
        <w:rPr>
          <w:spacing w:val="1"/>
        </w:rPr>
        <w:t xml:space="preserve"> </w:t>
      </w:r>
      <w:r>
        <w:t>духовного развития как осознания и усвоения человеком значимых для</w:t>
      </w:r>
      <w:r>
        <w:rPr>
          <w:spacing w:val="1"/>
        </w:rPr>
        <w:t xml:space="preserve"> </w:t>
      </w:r>
      <w:r>
        <w:t>жизни</w:t>
      </w:r>
      <w:r>
        <w:rPr>
          <w:spacing w:val="-3"/>
        </w:rPr>
        <w:t xml:space="preserve"> </w:t>
      </w:r>
      <w:r>
        <w:t>представлений</w:t>
      </w:r>
      <w:r>
        <w:rPr>
          <w:spacing w:val="2"/>
        </w:rPr>
        <w:t xml:space="preserve"> </w:t>
      </w:r>
      <w:r>
        <w:t>о</w:t>
      </w:r>
      <w:r>
        <w:rPr>
          <w:spacing w:val="-3"/>
        </w:rPr>
        <w:t xml:space="preserve"> </w:t>
      </w:r>
      <w:r>
        <w:t>себе,</w:t>
      </w:r>
      <w:r>
        <w:rPr>
          <w:spacing w:val="1"/>
        </w:rPr>
        <w:t xml:space="preserve"> </w:t>
      </w:r>
      <w:r>
        <w:t>людях,</w:t>
      </w:r>
      <w:r>
        <w:rPr>
          <w:spacing w:val="-3"/>
        </w:rPr>
        <w:t xml:space="preserve"> </w:t>
      </w:r>
      <w:r>
        <w:t>окружающей</w:t>
      </w:r>
      <w:r>
        <w:rPr>
          <w:spacing w:val="-3"/>
        </w:rPr>
        <w:t xml:space="preserve"> </w:t>
      </w:r>
      <w:r>
        <w:t>действительности;</w:t>
      </w:r>
    </w:p>
    <w:p>
      <w:pPr>
        <w:pStyle w:val="33"/>
        <w:spacing w:line="247" w:lineRule="auto"/>
        <w:ind w:left="1018" w:right="296" w:hanging="226"/>
      </w:pPr>
      <w:r>
        <w:rPr>
          <w:spacing w:val="-1"/>
        </w:rPr>
        <w:t>— выражать</w:t>
      </w:r>
      <w:r>
        <w:t xml:space="preserve"> </w:t>
      </w:r>
      <w:r>
        <w:rPr>
          <w:spacing w:val="-1"/>
        </w:rPr>
        <w:t>своими</w:t>
      </w:r>
      <w:r>
        <w:t xml:space="preserve"> </w:t>
      </w:r>
      <w:r>
        <w:rPr>
          <w:spacing w:val="-1"/>
        </w:rPr>
        <w:t>словами</w:t>
      </w:r>
      <w:r>
        <w:t xml:space="preserve"> </w:t>
      </w:r>
      <w:r>
        <w:rPr>
          <w:spacing w:val="-1"/>
        </w:rPr>
        <w:t>понимание</w:t>
      </w:r>
      <w:r>
        <w:t xml:space="preserve"> значимости</w:t>
      </w:r>
      <w:r>
        <w:rPr>
          <w:spacing w:val="1"/>
        </w:rPr>
        <w:t xml:space="preserve"> </w:t>
      </w:r>
      <w:r>
        <w:t>нравственного</w:t>
      </w:r>
      <w:r>
        <w:rPr>
          <w:spacing w:val="1"/>
        </w:rPr>
        <w:t xml:space="preserve"> </w:t>
      </w:r>
      <w:r>
        <w:t>совершенствования и роли в этом личных усилий человека, приводить</w:t>
      </w:r>
      <w:r>
        <w:rPr>
          <w:spacing w:val="1"/>
        </w:rPr>
        <w:t xml:space="preserve"> </w:t>
      </w:r>
      <w:r>
        <w:t>примеры;</w:t>
      </w:r>
    </w:p>
    <w:p>
      <w:pPr>
        <w:pStyle w:val="33"/>
        <w:spacing w:line="249" w:lineRule="auto"/>
        <w:ind w:left="1018" w:right="295" w:hanging="226"/>
      </w:pPr>
      <w:r>
        <w:rPr>
          <w:spacing w:val="-1"/>
        </w:rPr>
        <w:t xml:space="preserve">— выражать понимание и принятие </w:t>
      </w:r>
      <w:r>
        <w:t>значения российских традиционных</w:t>
      </w:r>
      <w:r>
        <w:rPr>
          <w:spacing w:val="1"/>
        </w:rPr>
        <w:t xml:space="preserve"> </w:t>
      </w:r>
      <w:r>
        <w:t>духовных и нравственных ценностей, духовно-нравственной культуры</w:t>
      </w:r>
      <w:r>
        <w:rPr>
          <w:spacing w:val="1"/>
        </w:rPr>
        <w:t xml:space="preserve"> </w:t>
      </w:r>
      <w:r>
        <w:t>народов</w:t>
      </w:r>
      <w:r>
        <w:rPr>
          <w:spacing w:val="1"/>
        </w:rPr>
        <w:t xml:space="preserve"> </w:t>
      </w:r>
      <w:r>
        <w:t>России,</w:t>
      </w:r>
      <w:r>
        <w:rPr>
          <w:spacing w:val="1"/>
        </w:rPr>
        <w:t xml:space="preserve"> </w:t>
      </w:r>
      <w:r>
        <w:t>российского</w:t>
      </w:r>
      <w:r>
        <w:rPr>
          <w:spacing w:val="1"/>
        </w:rPr>
        <w:t xml:space="preserve"> </w:t>
      </w:r>
      <w:r>
        <w:t>общества</w:t>
      </w:r>
      <w:r>
        <w:rPr>
          <w:spacing w:val="1"/>
        </w:rPr>
        <w:t xml:space="preserve"> </w:t>
      </w:r>
      <w:r>
        <w:t>как</w:t>
      </w:r>
      <w:r>
        <w:rPr>
          <w:spacing w:val="1"/>
        </w:rPr>
        <w:t xml:space="preserve"> </w:t>
      </w:r>
      <w:r>
        <w:t>источника</w:t>
      </w:r>
      <w:r>
        <w:rPr>
          <w:spacing w:val="1"/>
        </w:rPr>
        <w:t xml:space="preserve"> </w:t>
      </w:r>
      <w:r>
        <w:t>и</w:t>
      </w:r>
      <w:r>
        <w:rPr>
          <w:spacing w:val="1"/>
        </w:rPr>
        <w:t xml:space="preserve"> </w:t>
      </w:r>
      <w:r>
        <w:t>основы</w:t>
      </w:r>
      <w:r>
        <w:rPr>
          <w:spacing w:val="1"/>
        </w:rPr>
        <w:t xml:space="preserve"> </w:t>
      </w:r>
      <w:r>
        <w:t>духовного</w:t>
      </w:r>
      <w:r>
        <w:rPr>
          <w:spacing w:val="-4"/>
        </w:rPr>
        <w:t xml:space="preserve"> </w:t>
      </w:r>
      <w:r>
        <w:t>развития,</w:t>
      </w:r>
      <w:r>
        <w:rPr>
          <w:spacing w:val="3"/>
        </w:rPr>
        <w:t xml:space="preserve"> </w:t>
      </w:r>
      <w:r>
        <w:t>нравственного</w:t>
      </w:r>
      <w:r>
        <w:rPr>
          <w:spacing w:val="-4"/>
        </w:rPr>
        <w:t xml:space="preserve"> </w:t>
      </w:r>
      <w:r>
        <w:t>совершенствования;</w:t>
      </w:r>
    </w:p>
    <w:p>
      <w:pPr>
        <w:pStyle w:val="33"/>
        <w:spacing w:line="247" w:lineRule="auto"/>
        <w:ind w:left="1018" w:right="297" w:hanging="226"/>
      </w:pPr>
      <w:r>
        <w:rPr>
          <w:spacing w:val="-1"/>
        </w:rPr>
        <w:t>—</w:t>
      </w:r>
      <w:r>
        <w:rPr>
          <w:spacing w:val="-26"/>
        </w:rPr>
        <w:t xml:space="preserve"> </w:t>
      </w:r>
      <w:r>
        <w:rPr>
          <w:spacing w:val="-1"/>
        </w:rPr>
        <w:t>рассказывать</w:t>
      </w:r>
      <w:r>
        <w:rPr>
          <w:spacing w:val="-7"/>
        </w:rPr>
        <w:t xml:space="preserve"> </w:t>
      </w:r>
      <w:r>
        <w:rPr>
          <w:spacing w:val="-1"/>
        </w:rPr>
        <w:t>о</w:t>
      </w:r>
      <w:r>
        <w:rPr>
          <w:spacing w:val="-7"/>
        </w:rPr>
        <w:t xml:space="preserve"> </w:t>
      </w:r>
      <w:r>
        <w:rPr>
          <w:spacing w:val="-1"/>
        </w:rPr>
        <w:t>нравственных</w:t>
      </w:r>
      <w:r>
        <w:rPr>
          <w:spacing w:val="-2"/>
        </w:rPr>
        <w:t xml:space="preserve"> </w:t>
      </w:r>
      <w:r>
        <w:t>заповедях,</w:t>
      </w:r>
      <w:r>
        <w:rPr>
          <w:spacing w:val="1"/>
        </w:rPr>
        <w:t xml:space="preserve"> </w:t>
      </w:r>
      <w:r>
        <w:t>нормах</w:t>
      </w:r>
      <w:r>
        <w:rPr>
          <w:spacing w:val="-3"/>
        </w:rPr>
        <w:t xml:space="preserve"> </w:t>
      </w:r>
      <w:r>
        <w:t>исламской</w:t>
      </w:r>
      <w:r>
        <w:rPr>
          <w:spacing w:val="-4"/>
        </w:rPr>
        <w:t xml:space="preserve"> </w:t>
      </w:r>
      <w:r>
        <w:t>религиозной</w:t>
      </w:r>
      <w:r>
        <w:rPr>
          <w:spacing w:val="-48"/>
        </w:rPr>
        <w:t xml:space="preserve"> </w:t>
      </w:r>
      <w:r>
        <w:rPr>
          <w:spacing w:val="-1"/>
        </w:rPr>
        <w:t>морали,</w:t>
      </w:r>
      <w:r>
        <w:rPr>
          <w:spacing w:val="-4"/>
        </w:rPr>
        <w:t xml:space="preserve"> </w:t>
      </w:r>
      <w:r>
        <w:rPr>
          <w:spacing w:val="-1"/>
        </w:rPr>
        <w:t>их</w:t>
      </w:r>
      <w:r>
        <w:rPr>
          <w:spacing w:val="-11"/>
        </w:rPr>
        <w:t xml:space="preserve"> </w:t>
      </w:r>
      <w:r>
        <w:rPr>
          <w:spacing w:val="-1"/>
        </w:rPr>
        <w:t>значении</w:t>
      </w:r>
      <w:r>
        <w:rPr>
          <w:spacing w:val="-6"/>
        </w:rPr>
        <w:t xml:space="preserve"> </w:t>
      </w:r>
      <w:r>
        <w:rPr>
          <w:spacing w:val="-1"/>
        </w:rPr>
        <w:t>в</w:t>
      </w:r>
      <w:r>
        <w:rPr>
          <w:spacing w:val="-6"/>
        </w:rPr>
        <w:t xml:space="preserve"> </w:t>
      </w:r>
      <w:r>
        <w:rPr>
          <w:spacing w:val="-1"/>
        </w:rPr>
        <w:t>выстраивании</w:t>
      </w:r>
      <w:r>
        <w:rPr>
          <w:spacing w:val="-8"/>
        </w:rPr>
        <w:t xml:space="preserve"> </w:t>
      </w:r>
      <w:r>
        <w:t>отношений</w:t>
      </w:r>
      <w:r>
        <w:rPr>
          <w:spacing w:val="-9"/>
        </w:rPr>
        <w:t xml:space="preserve"> </w:t>
      </w:r>
      <w:r>
        <w:t>в</w:t>
      </w:r>
      <w:r>
        <w:rPr>
          <w:spacing w:val="-6"/>
        </w:rPr>
        <w:t xml:space="preserve"> </w:t>
      </w:r>
      <w:r>
        <w:t>семье,</w:t>
      </w:r>
      <w:r>
        <w:rPr>
          <w:spacing w:val="-4"/>
        </w:rPr>
        <w:t xml:space="preserve"> </w:t>
      </w:r>
      <w:r>
        <w:t>между</w:t>
      </w:r>
      <w:r>
        <w:rPr>
          <w:spacing w:val="-16"/>
        </w:rPr>
        <w:t xml:space="preserve"> </w:t>
      </w:r>
      <w:r>
        <w:t>людьми,</w:t>
      </w:r>
      <w:r>
        <w:rPr>
          <w:spacing w:val="-47"/>
        </w:rPr>
        <w:t xml:space="preserve"> </w:t>
      </w:r>
      <w:r>
        <w:t>в</w:t>
      </w:r>
      <w:r>
        <w:rPr>
          <w:spacing w:val="2"/>
        </w:rPr>
        <w:t xml:space="preserve"> </w:t>
      </w:r>
      <w:r>
        <w:t>общении и деятельности;</w:t>
      </w:r>
    </w:p>
    <w:p>
      <w:pPr>
        <w:pStyle w:val="33"/>
        <w:spacing w:line="249" w:lineRule="auto"/>
        <w:ind w:left="1018" w:right="291" w:hanging="226"/>
      </w:pPr>
      <w:r>
        <w:rPr>
          <w:spacing w:val="-1"/>
        </w:rPr>
        <w:t xml:space="preserve">— раскрывать основное содержание </w:t>
      </w:r>
      <w:r>
        <w:t>нравственных категорий в исламской</w:t>
      </w:r>
      <w:r>
        <w:rPr>
          <w:spacing w:val="1"/>
        </w:rPr>
        <w:t xml:space="preserve"> </w:t>
      </w:r>
      <w:r>
        <w:t>культуре,</w:t>
      </w:r>
      <w:r>
        <w:rPr>
          <w:spacing w:val="42"/>
        </w:rPr>
        <w:t xml:space="preserve"> </w:t>
      </w:r>
      <w:r>
        <w:t>традиции</w:t>
      </w:r>
      <w:r>
        <w:rPr>
          <w:spacing w:val="40"/>
        </w:rPr>
        <w:t xml:space="preserve"> </w:t>
      </w:r>
      <w:r>
        <w:t>(вера,</w:t>
      </w:r>
      <w:r>
        <w:rPr>
          <w:spacing w:val="39"/>
        </w:rPr>
        <w:t xml:space="preserve"> </w:t>
      </w:r>
      <w:r>
        <w:t>искренность,</w:t>
      </w:r>
      <w:r>
        <w:rPr>
          <w:spacing w:val="38"/>
        </w:rPr>
        <w:t xml:space="preserve"> </w:t>
      </w:r>
      <w:r>
        <w:t>милосердие,</w:t>
      </w:r>
      <w:r>
        <w:rPr>
          <w:spacing w:val="43"/>
        </w:rPr>
        <w:t xml:space="preserve"> </w:t>
      </w:r>
      <w:r>
        <w:t>ответственность,</w:t>
      </w:r>
    </w:p>
    <w:p>
      <w:pPr>
        <w:pStyle w:val="33"/>
        <w:spacing w:before="81" w:line="249" w:lineRule="auto"/>
        <w:ind w:left="1018" w:right="297"/>
      </w:pPr>
      <w:r>
        <w:t>справедливость,</w:t>
      </w:r>
      <w:r>
        <w:rPr>
          <w:spacing w:val="1"/>
        </w:rPr>
        <w:t xml:space="preserve"> </w:t>
      </w:r>
      <w:r>
        <w:t>честность,</w:t>
      </w:r>
      <w:r>
        <w:rPr>
          <w:spacing w:val="1"/>
        </w:rPr>
        <w:t xml:space="preserve"> </w:t>
      </w:r>
      <w:r>
        <w:t>великодушие,</w:t>
      </w:r>
      <w:r>
        <w:rPr>
          <w:spacing w:val="1"/>
        </w:rPr>
        <w:t xml:space="preserve"> </w:t>
      </w:r>
      <w:r>
        <w:t>скромность,</w:t>
      </w:r>
      <w:r>
        <w:rPr>
          <w:spacing w:val="1"/>
        </w:rPr>
        <w:t xml:space="preserve"> </w:t>
      </w:r>
      <w:r>
        <w:t>верность,</w:t>
      </w:r>
      <w:r>
        <w:rPr>
          <w:spacing w:val="1"/>
        </w:rPr>
        <w:t xml:space="preserve"> </w:t>
      </w:r>
      <w:r>
        <w:t>терпение,</w:t>
      </w:r>
      <w:r>
        <w:rPr>
          <w:spacing w:val="1"/>
        </w:rPr>
        <w:t xml:space="preserve"> </w:t>
      </w:r>
      <w:r>
        <w:t>выдержка,</w:t>
      </w:r>
      <w:r>
        <w:rPr>
          <w:spacing w:val="2"/>
        </w:rPr>
        <w:t xml:space="preserve"> </w:t>
      </w:r>
      <w:r>
        <w:t>достойное</w:t>
      </w:r>
      <w:r>
        <w:rPr>
          <w:spacing w:val="-3"/>
        </w:rPr>
        <w:t xml:space="preserve"> </w:t>
      </w:r>
      <w:r>
        <w:t>поведение,</w:t>
      </w:r>
      <w:r>
        <w:rPr>
          <w:spacing w:val="2"/>
        </w:rPr>
        <w:t xml:space="preserve"> </w:t>
      </w:r>
      <w:r>
        <w:t>стремление</w:t>
      </w:r>
      <w:r>
        <w:rPr>
          <w:spacing w:val="-4"/>
        </w:rPr>
        <w:t xml:space="preserve"> </w:t>
      </w:r>
      <w:r>
        <w:t>к</w:t>
      </w:r>
      <w:r>
        <w:rPr>
          <w:spacing w:val="-2"/>
        </w:rPr>
        <w:t xml:space="preserve"> </w:t>
      </w:r>
      <w:r>
        <w:t>знаниям);</w:t>
      </w:r>
    </w:p>
    <w:p>
      <w:pPr>
        <w:pStyle w:val="33"/>
        <w:spacing w:line="249" w:lineRule="auto"/>
        <w:ind w:left="1018" w:right="303" w:hanging="226"/>
      </w:pPr>
      <w:r>
        <w:rPr>
          <w:spacing w:val="-1"/>
        </w:rPr>
        <w:t xml:space="preserve">— первоначальный опыт осмысления </w:t>
      </w:r>
      <w:r>
        <w:t>и нравственной оценки поступков,</w:t>
      </w:r>
      <w:r>
        <w:rPr>
          <w:spacing w:val="1"/>
        </w:rPr>
        <w:t xml:space="preserve"> </w:t>
      </w:r>
      <w:r>
        <w:t>поведения</w:t>
      </w:r>
      <w:r>
        <w:rPr>
          <w:spacing w:val="-1"/>
        </w:rPr>
        <w:t xml:space="preserve"> </w:t>
      </w:r>
      <w:r>
        <w:t>(своих и</w:t>
      </w:r>
      <w:r>
        <w:rPr>
          <w:spacing w:val="-1"/>
        </w:rPr>
        <w:t xml:space="preserve"> </w:t>
      </w:r>
      <w:r>
        <w:t>других людей) с</w:t>
      </w:r>
      <w:r>
        <w:rPr>
          <w:spacing w:val="-2"/>
        </w:rPr>
        <w:t xml:space="preserve"> </w:t>
      </w:r>
      <w:r>
        <w:t>позиций</w:t>
      </w:r>
      <w:r>
        <w:rPr>
          <w:spacing w:val="-2"/>
        </w:rPr>
        <w:t xml:space="preserve"> </w:t>
      </w:r>
      <w:r>
        <w:t>исламской</w:t>
      </w:r>
      <w:r>
        <w:rPr>
          <w:spacing w:val="3"/>
        </w:rPr>
        <w:t xml:space="preserve"> </w:t>
      </w:r>
      <w:r>
        <w:t>этики;</w:t>
      </w:r>
    </w:p>
    <w:p>
      <w:pPr>
        <w:pStyle w:val="33"/>
        <w:spacing w:line="249" w:lineRule="auto"/>
        <w:ind w:left="1018" w:right="290" w:hanging="226"/>
      </w:pPr>
      <w:r>
        <w:rPr>
          <w:spacing w:val="-1"/>
        </w:rPr>
        <w:t>— раскрывать</w:t>
      </w:r>
      <w:r>
        <w:t xml:space="preserve"> </w:t>
      </w:r>
      <w:r>
        <w:rPr>
          <w:spacing w:val="-1"/>
        </w:rPr>
        <w:t>своими</w:t>
      </w:r>
      <w:r>
        <w:t xml:space="preserve"> </w:t>
      </w:r>
      <w:r>
        <w:rPr>
          <w:spacing w:val="-1"/>
        </w:rPr>
        <w:t>словами</w:t>
      </w:r>
      <w:r>
        <w:t xml:space="preserve"> первоначальные</w:t>
      </w:r>
      <w:r>
        <w:rPr>
          <w:spacing w:val="1"/>
        </w:rPr>
        <w:t xml:space="preserve"> </w:t>
      </w:r>
      <w:r>
        <w:t>представления</w:t>
      </w:r>
      <w:r>
        <w:rPr>
          <w:spacing w:val="1"/>
        </w:rPr>
        <w:t xml:space="preserve"> </w:t>
      </w:r>
      <w:r>
        <w:t>о</w:t>
      </w:r>
      <w:r>
        <w:rPr>
          <w:spacing w:val="1"/>
        </w:rPr>
        <w:t xml:space="preserve"> </w:t>
      </w:r>
      <w:r>
        <w:t>мировоззрении (картине мира) в исламской культуре, единобожии, вере</w:t>
      </w:r>
      <w:r>
        <w:rPr>
          <w:spacing w:val="1"/>
        </w:rPr>
        <w:t xml:space="preserve"> </w:t>
      </w:r>
      <w:r>
        <w:t>и её</w:t>
      </w:r>
      <w:r>
        <w:rPr>
          <w:spacing w:val="-2"/>
        </w:rPr>
        <w:t xml:space="preserve"> </w:t>
      </w:r>
      <w:r>
        <w:t>основах;</w:t>
      </w:r>
    </w:p>
    <w:p>
      <w:pPr>
        <w:pStyle w:val="33"/>
        <w:spacing w:line="247" w:lineRule="auto"/>
        <w:ind w:left="1018" w:right="292" w:hanging="226"/>
      </w:pPr>
      <w:r>
        <w:rPr>
          <w:spacing w:val="-1"/>
        </w:rPr>
        <w:t>— рассказывать</w:t>
      </w:r>
      <w:r>
        <w:t xml:space="preserve"> </w:t>
      </w:r>
      <w:r>
        <w:rPr>
          <w:spacing w:val="-1"/>
        </w:rPr>
        <w:t>о</w:t>
      </w:r>
      <w:r>
        <w:t xml:space="preserve"> </w:t>
      </w:r>
      <w:r>
        <w:rPr>
          <w:spacing w:val="-1"/>
        </w:rPr>
        <w:t>Священном</w:t>
      </w:r>
      <w:r>
        <w:t xml:space="preserve"> </w:t>
      </w:r>
      <w:r>
        <w:rPr>
          <w:spacing w:val="-1"/>
        </w:rPr>
        <w:t>Коране</w:t>
      </w:r>
      <w:r>
        <w:t xml:space="preserve"> и</w:t>
      </w:r>
      <w:r>
        <w:rPr>
          <w:spacing w:val="1"/>
        </w:rPr>
        <w:t xml:space="preserve"> </w:t>
      </w:r>
      <w:r>
        <w:t>сунне —</w:t>
      </w:r>
      <w:r>
        <w:rPr>
          <w:spacing w:val="1"/>
        </w:rPr>
        <w:t xml:space="preserve"> </w:t>
      </w:r>
      <w:r>
        <w:t>примерах</w:t>
      </w:r>
      <w:r>
        <w:rPr>
          <w:spacing w:val="1"/>
        </w:rPr>
        <w:t xml:space="preserve"> </w:t>
      </w:r>
      <w:r>
        <w:t>из</w:t>
      </w:r>
      <w:r>
        <w:rPr>
          <w:spacing w:val="1"/>
        </w:rPr>
        <w:t xml:space="preserve"> </w:t>
      </w:r>
      <w:r>
        <w:t>жизни</w:t>
      </w:r>
      <w:r>
        <w:rPr>
          <w:spacing w:val="1"/>
        </w:rPr>
        <w:t xml:space="preserve"> </w:t>
      </w:r>
      <w:r>
        <w:t>пророка Мухаммада; о праведных предках, о ритуальной практике в</w:t>
      </w:r>
      <w:r>
        <w:rPr>
          <w:spacing w:val="1"/>
        </w:rPr>
        <w:t xml:space="preserve"> </w:t>
      </w:r>
      <w:r>
        <w:t>исламе</w:t>
      </w:r>
      <w:r>
        <w:rPr>
          <w:spacing w:val="-2"/>
        </w:rPr>
        <w:t xml:space="preserve"> </w:t>
      </w:r>
      <w:r>
        <w:t>(намаз, хадж,</w:t>
      </w:r>
      <w:r>
        <w:rPr>
          <w:spacing w:val="-1"/>
        </w:rPr>
        <w:t xml:space="preserve"> </w:t>
      </w:r>
      <w:r>
        <w:t>пост,</w:t>
      </w:r>
      <w:r>
        <w:rPr>
          <w:spacing w:val="4"/>
        </w:rPr>
        <w:t xml:space="preserve"> </w:t>
      </w:r>
      <w:r>
        <w:t>закят, дуа,</w:t>
      </w:r>
      <w:r>
        <w:rPr>
          <w:spacing w:val="8"/>
        </w:rPr>
        <w:t xml:space="preserve"> </w:t>
      </w:r>
      <w:r>
        <w:t>зикр);</w:t>
      </w:r>
    </w:p>
    <w:p>
      <w:pPr>
        <w:pStyle w:val="33"/>
        <w:spacing w:line="247" w:lineRule="auto"/>
        <w:ind w:left="1018" w:right="297" w:hanging="226"/>
      </w:pPr>
      <w:r>
        <w:rPr>
          <w:spacing w:val="-1"/>
        </w:rPr>
        <w:t>— рассказывать</w:t>
      </w:r>
      <w:r>
        <w:t xml:space="preserve"> </w:t>
      </w:r>
      <w:r>
        <w:rPr>
          <w:spacing w:val="-1"/>
        </w:rPr>
        <w:t>о</w:t>
      </w:r>
      <w:r>
        <w:t xml:space="preserve"> </w:t>
      </w:r>
      <w:r>
        <w:rPr>
          <w:spacing w:val="-1"/>
        </w:rPr>
        <w:t>назначении</w:t>
      </w:r>
      <w:r>
        <w:t xml:space="preserve"> и</w:t>
      </w:r>
      <w:r>
        <w:rPr>
          <w:spacing w:val="1"/>
        </w:rPr>
        <w:t xml:space="preserve"> </w:t>
      </w:r>
      <w:r>
        <w:t>устройстве</w:t>
      </w:r>
      <w:r>
        <w:rPr>
          <w:spacing w:val="1"/>
        </w:rPr>
        <w:t xml:space="preserve"> </w:t>
      </w:r>
      <w:r>
        <w:t>мечети</w:t>
      </w:r>
      <w:r>
        <w:rPr>
          <w:spacing w:val="1"/>
        </w:rPr>
        <w:t xml:space="preserve"> </w:t>
      </w:r>
      <w:r>
        <w:t>(минбар,</w:t>
      </w:r>
      <w:r>
        <w:rPr>
          <w:spacing w:val="1"/>
        </w:rPr>
        <w:t xml:space="preserve"> </w:t>
      </w:r>
      <w:r>
        <w:t>михраб),</w:t>
      </w:r>
      <w:r>
        <w:rPr>
          <w:spacing w:val="1"/>
        </w:rPr>
        <w:t xml:space="preserve"> </w:t>
      </w:r>
      <w:r>
        <w:t>нормах</w:t>
      </w:r>
      <w:r>
        <w:rPr>
          <w:spacing w:val="1"/>
        </w:rPr>
        <w:t xml:space="preserve"> </w:t>
      </w:r>
      <w:r>
        <w:t>поведения</w:t>
      </w:r>
      <w:r>
        <w:rPr>
          <w:spacing w:val="1"/>
        </w:rPr>
        <w:t xml:space="preserve"> </w:t>
      </w:r>
      <w:r>
        <w:t>в</w:t>
      </w:r>
      <w:r>
        <w:rPr>
          <w:spacing w:val="1"/>
        </w:rPr>
        <w:t xml:space="preserve"> </w:t>
      </w:r>
      <w:r>
        <w:t>мечети,</w:t>
      </w:r>
      <w:r>
        <w:rPr>
          <w:spacing w:val="1"/>
        </w:rPr>
        <w:t xml:space="preserve"> </w:t>
      </w:r>
      <w:r>
        <w:t>общения</w:t>
      </w:r>
      <w:r>
        <w:rPr>
          <w:spacing w:val="1"/>
        </w:rPr>
        <w:t xml:space="preserve"> </w:t>
      </w:r>
      <w:r>
        <w:t>с</w:t>
      </w:r>
      <w:r>
        <w:rPr>
          <w:spacing w:val="1"/>
        </w:rPr>
        <w:t xml:space="preserve"> </w:t>
      </w:r>
      <w:r>
        <w:t>верующими</w:t>
      </w:r>
      <w:r>
        <w:rPr>
          <w:spacing w:val="1"/>
        </w:rPr>
        <w:t xml:space="preserve"> </w:t>
      </w:r>
      <w:r>
        <w:t>и</w:t>
      </w:r>
      <w:r>
        <w:rPr>
          <w:spacing w:val="1"/>
        </w:rPr>
        <w:t xml:space="preserve"> </w:t>
      </w:r>
      <w:r>
        <w:t>служителями</w:t>
      </w:r>
      <w:r>
        <w:rPr>
          <w:spacing w:val="1"/>
        </w:rPr>
        <w:t xml:space="preserve"> </w:t>
      </w:r>
      <w:r>
        <w:t>ислама;</w:t>
      </w:r>
    </w:p>
    <w:p>
      <w:pPr>
        <w:pStyle w:val="33"/>
        <w:spacing w:before="1" w:line="247" w:lineRule="auto"/>
        <w:ind w:left="1018" w:right="292" w:hanging="226"/>
      </w:pPr>
      <w:r>
        <w:rPr>
          <w:spacing w:val="-1"/>
        </w:rPr>
        <w:t>— рассказывать</w:t>
      </w:r>
      <w:r>
        <w:t xml:space="preserve"> о</w:t>
      </w:r>
      <w:r>
        <w:rPr>
          <w:spacing w:val="1"/>
        </w:rPr>
        <w:t xml:space="preserve"> </w:t>
      </w:r>
      <w:r>
        <w:t>праздниках</w:t>
      </w:r>
      <w:r>
        <w:rPr>
          <w:spacing w:val="1"/>
        </w:rPr>
        <w:t xml:space="preserve"> </w:t>
      </w:r>
      <w:r>
        <w:t>в</w:t>
      </w:r>
      <w:r>
        <w:rPr>
          <w:spacing w:val="1"/>
        </w:rPr>
        <w:t xml:space="preserve"> </w:t>
      </w:r>
      <w:r>
        <w:t>исламе</w:t>
      </w:r>
      <w:r>
        <w:rPr>
          <w:spacing w:val="1"/>
        </w:rPr>
        <w:t xml:space="preserve"> </w:t>
      </w:r>
      <w:r>
        <w:t>(Ураза-байрам,</w:t>
      </w:r>
      <w:r>
        <w:rPr>
          <w:spacing w:val="1"/>
        </w:rPr>
        <w:t xml:space="preserve"> </w:t>
      </w:r>
      <w:r>
        <w:t>Курбан-байрам,</w:t>
      </w:r>
      <w:r>
        <w:rPr>
          <w:spacing w:val="1"/>
        </w:rPr>
        <w:t xml:space="preserve"> </w:t>
      </w:r>
      <w:r>
        <w:t>Маулид);</w:t>
      </w:r>
    </w:p>
    <w:p>
      <w:pPr>
        <w:pStyle w:val="33"/>
        <w:spacing w:before="2" w:line="247" w:lineRule="auto"/>
        <w:ind w:left="1018" w:right="292" w:hanging="226"/>
      </w:pPr>
      <w:r>
        <w:rPr>
          <w:spacing w:val="-1"/>
        </w:rPr>
        <w:t xml:space="preserve">— раскрывать основное содержание норм </w:t>
      </w:r>
      <w:r>
        <w:t>отношений в исламской семье,</w:t>
      </w:r>
      <w:r>
        <w:rPr>
          <w:spacing w:val="1"/>
        </w:rPr>
        <w:t xml:space="preserve"> </w:t>
      </w:r>
      <w:r>
        <w:t>обязанностей и ответственности членов семьи; норм отношений детей к</w:t>
      </w:r>
      <w:r>
        <w:rPr>
          <w:spacing w:val="-47"/>
        </w:rPr>
        <w:t xml:space="preserve"> </w:t>
      </w:r>
      <w:r>
        <w:t>отцу, матери, братьям и сёстрам, старшим по возрасту, предкам; норм</w:t>
      </w:r>
      <w:r>
        <w:rPr>
          <w:spacing w:val="1"/>
        </w:rPr>
        <w:t xml:space="preserve"> </w:t>
      </w:r>
      <w:r>
        <w:t>отношений</w:t>
      </w:r>
      <w:r>
        <w:rPr>
          <w:spacing w:val="-3"/>
        </w:rPr>
        <w:t xml:space="preserve"> </w:t>
      </w:r>
      <w:r>
        <w:t>с</w:t>
      </w:r>
      <w:r>
        <w:rPr>
          <w:spacing w:val="-10"/>
        </w:rPr>
        <w:t xml:space="preserve"> </w:t>
      </w:r>
      <w:r>
        <w:t>дальними</w:t>
      </w:r>
      <w:r>
        <w:rPr>
          <w:spacing w:val="-6"/>
        </w:rPr>
        <w:t xml:space="preserve"> </w:t>
      </w:r>
      <w:r>
        <w:t>родственниками,</w:t>
      </w:r>
      <w:r>
        <w:rPr>
          <w:spacing w:val="-3"/>
        </w:rPr>
        <w:t xml:space="preserve"> </w:t>
      </w:r>
      <w:r>
        <w:t>соседями; исламских</w:t>
      </w:r>
      <w:r>
        <w:rPr>
          <w:spacing w:val="-5"/>
        </w:rPr>
        <w:t xml:space="preserve"> </w:t>
      </w:r>
      <w:r>
        <w:t>семейных</w:t>
      </w:r>
      <w:r>
        <w:rPr>
          <w:spacing w:val="-48"/>
        </w:rPr>
        <w:t xml:space="preserve"> </w:t>
      </w:r>
      <w:r>
        <w:t>ценностей;</w:t>
      </w:r>
    </w:p>
    <w:p>
      <w:pPr>
        <w:pStyle w:val="33"/>
        <w:spacing w:before="6" w:line="244" w:lineRule="auto"/>
        <w:ind w:left="1018" w:right="297" w:hanging="226"/>
      </w:pPr>
      <w:r>
        <w:rPr>
          <w:spacing w:val="-1"/>
        </w:rPr>
        <w:t>— распознавать</w:t>
      </w:r>
      <w:r>
        <w:t xml:space="preserve"> </w:t>
      </w:r>
      <w:r>
        <w:rPr>
          <w:spacing w:val="-1"/>
        </w:rPr>
        <w:t>исламскую</w:t>
      </w:r>
      <w:r>
        <w:t xml:space="preserve"> </w:t>
      </w:r>
      <w:r>
        <w:rPr>
          <w:spacing w:val="-1"/>
        </w:rPr>
        <w:t>символику,</w:t>
      </w:r>
      <w:r>
        <w:t xml:space="preserve"> объяснять</w:t>
      </w:r>
      <w:r>
        <w:rPr>
          <w:spacing w:val="1"/>
        </w:rPr>
        <w:t xml:space="preserve"> </w:t>
      </w:r>
      <w:r>
        <w:t>своими</w:t>
      </w:r>
      <w:r>
        <w:rPr>
          <w:spacing w:val="1"/>
        </w:rPr>
        <w:t xml:space="preserve"> </w:t>
      </w:r>
      <w:r>
        <w:t>словами</w:t>
      </w:r>
      <w:r>
        <w:rPr>
          <w:spacing w:val="1"/>
        </w:rPr>
        <w:t xml:space="preserve"> </w:t>
      </w:r>
      <w:r>
        <w:t>её</w:t>
      </w:r>
      <w:r>
        <w:rPr>
          <w:spacing w:val="1"/>
        </w:rPr>
        <w:t xml:space="preserve"> </w:t>
      </w:r>
      <w:r>
        <w:t>смысл и</w:t>
      </w:r>
      <w:r>
        <w:rPr>
          <w:spacing w:val="-1"/>
        </w:rPr>
        <w:t xml:space="preserve"> </w:t>
      </w:r>
      <w:r>
        <w:t>охарактеризовать назначение</w:t>
      </w:r>
      <w:r>
        <w:rPr>
          <w:spacing w:val="-2"/>
        </w:rPr>
        <w:t xml:space="preserve"> </w:t>
      </w:r>
      <w:r>
        <w:t>исламского</w:t>
      </w:r>
      <w:r>
        <w:rPr>
          <w:spacing w:val="-4"/>
        </w:rPr>
        <w:t xml:space="preserve"> </w:t>
      </w:r>
      <w:r>
        <w:t>орнамента;</w:t>
      </w:r>
    </w:p>
    <w:p>
      <w:pPr>
        <w:pStyle w:val="33"/>
        <w:spacing w:before="7" w:line="247" w:lineRule="auto"/>
        <w:ind w:left="1018" w:right="303" w:hanging="226"/>
      </w:pPr>
      <w:r>
        <w:rPr>
          <w:spacing w:val="-1"/>
        </w:rPr>
        <w:t>— рассказывать</w:t>
      </w:r>
      <w:r>
        <w:t xml:space="preserve"> </w:t>
      </w:r>
      <w:r>
        <w:rPr>
          <w:spacing w:val="-1"/>
        </w:rPr>
        <w:t>о</w:t>
      </w:r>
      <w:r>
        <w:t xml:space="preserve"> </w:t>
      </w:r>
      <w:r>
        <w:rPr>
          <w:spacing w:val="-1"/>
        </w:rPr>
        <w:t>художественной</w:t>
      </w:r>
      <w:r>
        <w:t xml:space="preserve"> культуре</w:t>
      </w:r>
      <w:r>
        <w:rPr>
          <w:spacing w:val="1"/>
        </w:rPr>
        <w:t xml:space="preserve"> </w:t>
      </w:r>
      <w:r>
        <w:t>в</w:t>
      </w:r>
      <w:r>
        <w:rPr>
          <w:spacing w:val="1"/>
        </w:rPr>
        <w:t xml:space="preserve"> </w:t>
      </w:r>
      <w:r>
        <w:t>исламской</w:t>
      </w:r>
      <w:r>
        <w:rPr>
          <w:spacing w:val="1"/>
        </w:rPr>
        <w:t xml:space="preserve"> </w:t>
      </w:r>
      <w:r>
        <w:t>традиции,</w:t>
      </w:r>
      <w:r>
        <w:rPr>
          <w:spacing w:val="1"/>
        </w:rPr>
        <w:t xml:space="preserve"> </w:t>
      </w:r>
      <w:r>
        <w:t>религиозных напевах, каллиграфии, архитектуре, книжной миниатюре,</w:t>
      </w:r>
      <w:r>
        <w:rPr>
          <w:spacing w:val="1"/>
        </w:rPr>
        <w:t xml:space="preserve"> </w:t>
      </w:r>
      <w:r>
        <w:t>религиозной</w:t>
      </w:r>
      <w:r>
        <w:rPr>
          <w:spacing w:val="-1"/>
        </w:rPr>
        <w:t xml:space="preserve"> </w:t>
      </w:r>
      <w:r>
        <w:t>атрибутике,</w:t>
      </w:r>
      <w:r>
        <w:rPr>
          <w:spacing w:val="4"/>
        </w:rPr>
        <w:t xml:space="preserve"> </w:t>
      </w:r>
      <w:r>
        <w:t>одежде;</w:t>
      </w:r>
    </w:p>
    <w:p>
      <w:pPr>
        <w:pStyle w:val="33"/>
        <w:spacing w:before="4" w:line="247" w:lineRule="auto"/>
        <w:ind w:left="1018" w:right="297" w:hanging="226"/>
      </w:pPr>
      <w:r>
        <w:rPr>
          <w:spacing w:val="-1"/>
        </w:rPr>
        <w:t xml:space="preserve">— излагать основные исторические </w:t>
      </w:r>
      <w:r>
        <w:t>сведения о возникновении исламской</w:t>
      </w:r>
      <w:r>
        <w:rPr>
          <w:spacing w:val="1"/>
        </w:rPr>
        <w:t xml:space="preserve"> </w:t>
      </w:r>
      <w:r>
        <w:t>религиозной традиции в России, своими словами объяснять роль ислама</w:t>
      </w:r>
      <w:r>
        <w:rPr>
          <w:spacing w:val="-48"/>
        </w:rPr>
        <w:t xml:space="preserve"> </w:t>
      </w:r>
      <w:r>
        <w:t>в становлении</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российской</w:t>
      </w:r>
      <w:r>
        <w:rPr>
          <w:spacing w:val="1"/>
        </w:rPr>
        <w:t xml:space="preserve"> </w:t>
      </w:r>
      <w:r>
        <w:t>культуры</w:t>
      </w:r>
      <w:r>
        <w:rPr>
          <w:spacing w:val="1"/>
        </w:rPr>
        <w:t xml:space="preserve"> </w:t>
      </w:r>
      <w:r>
        <w:t>и</w:t>
      </w:r>
      <w:r>
        <w:rPr>
          <w:spacing w:val="-47"/>
        </w:rPr>
        <w:t xml:space="preserve"> </w:t>
      </w:r>
      <w:r>
        <w:t>государственности;</w:t>
      </w:r>
    </w:p>
    <w:p>
      <w:pPr>
        <w:pStyle w:val="33"/>
        <w:spacing w:before="3" w:line="249" w:lineRule="auto"/>
        <w:ind w:left="1018" w:right="296" w:hanging="226"/>
      </w:pPr>
      <w:r>
        <w:rPr>
          <w:spacing w:val="-1"/>
        </w:rPr>
        <w:t xml:space="preserve">— первоначальный опыт </w:t>
      </w:r>
      <w:r>
        <w:t>поисковой, проектной деятельности по изучению</w:t>
      </w:r>
      <w:r>
        <w:rPr>
          <w:spacing w:val="-47"/>
        </w:rPr>
        <w:t xml:space="preserve"> </w:t>
      </w:r>
      <w:r>
        <w:t>исламского исторического и культурного наследия в своей местности,</w:t>
      </w:r>
      <w:r>
        <w:rPr>
          <w:spacing w:val="1"/>
        </w:rPr>
        <w:t xml:space="preserve"> </w:t>
      </w:r>
      <w:r>
        <w:t>регионе (мечети, медресе, памятные и святые места), оформлению и</w:t>
      </w:r>
      <w:r>
        <w:rPr>
          <w:spacing w:val="1"/>
        </w:rPr>
        <w:t xml:space="preserve"> </w:t>
      </w:r>
      <w:r>
        <w:t>представлению</w:t>
      </w:r>
      <w:r>
        <w:rPr>
          <w:spacing w:val="-1"/>
        </w:rPr>
        <w:t xml:space="preserve"> </w:t>
      </w:r>
      <w:r>
        <w:t>её</w:t>
      </w:r>
      <w:r>
        <w:rPr>
          <w:spacing w:val="-1"/>
        </w:rPr>
        <w:t xml:space="preserve"> </w:t>
      </w:r>
      <w:r>
        <w:t>результатов;</w:t>
      </w:r>
    </w:p>
    <w:p>
      <w:pPr>
        <w:pStyle w:val="33"/>
        <w:spacing w:line="249" w:lineRule="auto"/>
        <w:ind w:left="1018" w:right="292" w:hanging="226"/>
      </w:pPr>
      <w:r>
        <w:rPr>
          <w:spacing w:val="-1"/>
        </w:rPr>
        <w:t xml:space="preserve">— приводить примеры нравственных </w:t>
      </w:r>
      <w:r>
        <w:t>поступков, совершаемых с опорой на</w:t>
      </w:r>
      <w:r>
        <w:rPr>
          <w:spacing w:val="-47"/>
        </w:rPr>
        <w:t xml:space="preserve"> </w:t>
      </w:r>
      <w:r>
        <w:t>этические</w:t>
      </w:r>
      <w:r>
        <w:rPr>
          <w:spacing w:val="1"/>
        </w:rPr>
        <w:t xml:space="preserve"> </w:t>
      </w:r>
      <w:r>
        <w:t>нормы</w:t>
      </w:r>
      <w:r>
        <w:rPr>
          <w:spacing w:val="1"/>
        </w:rPr>
        <w:t xml:space="preserve"> </w:t>
      </w:r>
      <w:r>
        <w:t>религиозной</w:t>
      </w:r>
      <w:r>
        <w:rPr>
          <w:spacing w:val="1"/>
        </w:rPr>
        <w:t xml:space="preserve"> </w:t>
      </w:r>
      <w:r>
        <w:t>культуры</w:t>
      </w:r>
      <w:r>
        <w:rPr>
          <w:spacing w:val="1"/>
        </w:rPr>
        <w:t xml:space="preserve"> </w:t>
      </w:r>
      <w:r>
        <w:t>и</w:t>
      </w:r>
      <w:r>
        <w:rPr>
          <w:spacing w:val="1"/>
        </w:rPr>
        <w:t xml:space="preserve"> </w:t>
      </w:r>
      <w:r>
        <w:t>внутреннюю</w:t>
      </w:r>
      <w:r>
        <w:rPr>
          <w:spacing w:val="1"/>
        </w:rPr>
        <w:t xml:space="preserve"> </w:t>
      </w:r>
      <w:r>
        <w:t>установку</w:t>
      </w:r>
      <w:r>
        <w:rPr>
          <w:spacing w:val="1"/>
        </w:rPr>
        <w:t xml:space="preserve"> </w:t>
      </w:r>
      <w:r>
        <w:t>личности</w:t>
      </w:r>
      <w:r>
        <w:rPr>
          <w:spacing w:val="-1"/>
        </w:rPr>
        <w:t xml:space="preserve"> </w:t>
      </w:r>
      <w:r>
        <w:t>поступать</w:t>
      </w:r>
      <w:r>
        <w:rPr>
          <w:spacing w:val="1"/>
        </w:rPr>
        <w:t xml:space="preserve"> </w:t>
      </w:r>
      <w:r>
        <w:t>согласно</w:t>
      </w:r>
      <w:r>
        <w:rPr>
          <w:spacing w:val="-4"/>
        </w:rPr>
        <w:t xml:space="preserve"> </w:t>
      </w:r>
      <w:r>
        <w:t>своей совести;</w:t>
      </w:r>
    </w:p>
    <w:p>
      <w:pPr>
        <w:pStyle w:val="33"/>
        <w:spacing w:line="247" w:lineRule="auto"/>
        <w:ind w:left="1018" w:right="289" w:hanging="226"/>
      </w:pPr>
      <w:r>
        <w:rPr>
          <w:spacing w:val="-1"/>
        </w:rPr>
        <w:t>— выражать</w:t>
      </w:r>
      <w:r>
        <w:t xml:space="preserve"> </w:t>
      </w:r>
      <w:r>
        <w:rPr>
          <w:spacing w:val="-1"/>
        </w:rPr>
        <w:t>своими</w:t>
      </w:r>
      <w:r>
        <w:t xml:space="preserve"> </w:t>
      </w:r>
      <w:r>
        <w:rPr>
          <w:spacing w:val="-1"/>
        </w:rPr>
        <w:t>словами</w:t>
      </w:r>
      <w:r>
        <w:t xml:space="preserve"> </w:t>
      </w:r>
      <w:r>
        <w:rPr>
          <w:spacing w:val="-1"/>
        </w:rPr>
        <w:t>понимание</w:t>
      </w:r>
      <w:r>
        <w:t xml:space="preserve"> </w:t>
      </w:r>
      <w:r>
        <w:rPr>
          <w:spacing w:val="-1"/>
        </w:rPr>
        <w:t>свободы</w:t>
      </w:r>
      <w:r>
        <w:t xml:space="preserve"> </w:t>
      </w:r>
      <w:r>
        <w:rPr>
          <w:spacing w:val="-1"/>
        </w:rPr>
        <w:t>мировоззренческого</w:t>
      </w:r>
      <w:r>
        <w:t xml:space="preserve"> выбора,</w:t>
      </w:r>
      <w:r>
        <w:rPr>
          <w:spacing w:val="1"/>
        </w:rPr>
        <w:t xml:space="preserve"> </w:t>
      </w:r>
      <w:r>
        <w:t>отношения человека,</w:t>
      </w:r>
      <w:r>
        <w:rPr>
          <w:spacing w:val="1"/>
        </w:rPr>
        <w:t xml:space="preserve"> </w:t>
      </w:r>
      <w:r>
        <w:t>людей в обществе к религии,</w:t>
      </w:r>
      <w:r>
        <w:rPr>
          <w:spacing w:val="1"/>
        </w:rPr>
        <w:t xml:space="preserve"> </w:t>
      </w:r>
      <w:r>
        <w:t>свободы</w:t>
      </w:r>
      <w:r>
        <w:rPr>
          <w:spacing w:val="1"/>
        </w:rPr>
        <w:t xml:space="preserve"> </w:t>
      </w:r>
      <w:r>
        <w:rPr>
          <w:spacing w:val="-1"/>
        </w:rPr>
        <w:t xml:space="preserve">вероисповедания; понимание </w:t>
      </w:r>
      <w:r>
        <w:t>российского общества как многоэтничного</w:t>
      </w:r>
      <w:r>
        <w:rPr>
          <w:spacing w:val="-48"/>
        </w:rPr>
        <w:t xml:space="preserve"> </w:t>
      </w:r>
      <w:r>
        <w:t>и</w:t>
      </w:r>
      <w:r>
        <w:rPr>
          <w:spacing w:val="1"/>
        </w:rPr>
        <w:t xml:space="preserve"> </w:t>
      </w:r>
      <w:r>
        <w:t>многорелигиозного</w:t>
      </w:r>
      <w:r>
        <w:rPr>
          <w:spacing w:val="1"/>
        </w:rPr>
        <w:t xml:space="preserve"> </w:t>
      </w:r>
      <w:r>
        <w:t>(приводить</w:t>
      </w:r>
      <w:r>
        <w:rPr>
          <w:spacing w:val="1"/>
        </w:rPr>
        <w:t xml:space="preserve"> </w:t>
      </w:r>
      <w:r>
        <w:t>примеры),</w:t>
      </w:r>
      <w:r>
        <w:rPr>
          <w:spacing w:val="1"/>
        </w:rPr>
        <w:t xml:space="preserve"> </w:t>
      </w:r>
      <w:r>
        <w:t>понимание</w:t>
      </w:r>
      <w:r>
        <w:rPr>
          <w:spacing w:val="1"/>
        </w:rPr>
        <w:t xml:space="preserve"> </w:t>
      </w:r>
      <w:r>
        <w:t>российского</w:t>
      </w:r>
      <w:r>
        <w:rPr>
          <w:spacing w:val="1"/>
        </w:rPr>
        <w:t xml:space="preserve"> </w:t>
      </w:r>
      <w:r>
        <w:rPr>
          <w:spacing w:val="-2"/>
        </w:rPr>
        <w:t>общенародного</w:t>
      </w:r>
      <w:r>
        <w:rPr>
          <w:spacing w:val="-6"/>
        </w:rPr>
        <w:t xml:space="preserve"> </w:t>
      </w:r>
      <w:r>
        <w:rPr>
          <w:spacing w:val="-2"/>
        </w:rPr>
        <w:t>(общенационального,</w:t>
      </w:r>
      <w:r>
        <w:rPr>
          <w:spacing w:val="-4"/>
        </w:rPr>
        <w:t xml:space="preserve"> </w:t>
      </w:r>
      <w:r>
        <w:rPr>
          <w:spacing w:val="-1"/>
        </w:rPr>
        <w:t>гражданского) патриотизма,</w:t>
      </w:r>
      <w:r>
        <w:rPr>
          <w:spacing w:val="-9"/>
        </w:rPr>
        <w:t xml:space="preserve"> </w:t>
      </w:r>
      <w:r>
        <w:rPr>
          <w:spacing w:val="-1"/>
        </w:rPr>
        <w:t>любви</w:t>
      </w:r>
    </w:p>
    <w:p>
      <w:pPr>
        <w:pStyle w:val="33"/>
        <w:spacing w:before="81" w:line="249" w:lineRule="auto"/>
        <w:ind w:left="1018" w:right="294"/>
      </w:pP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 —</w:t>
      </w:r>
      <w:r>
        <w:rPr>
          <w:spacing w:val="1"/>
        </w:rPr>
        <w:t xml:space="preserve"> </w:t>
      </w:r>
      <w:r>
        <w:t>России;</w:t>
      </w:r>
      <w:r>
        <w:rPr>
          <w:spacing w:val="1"/>
        </w:rPr>
        <w:t xml:space="preserve"> </w:t>
      </w:r>
      <w:r>
        <w:t>приводить</w:t>
      </w:r>
      <w:r>
        <w:rPr>
          <w:spacing w:val="1"/>
        </w:rPr>
        <w:t xml:space="preserve"> </w:t>
      </w:r>
      <w:r>
        <w:t>примеры</w:t>
      </w:r>
      <w:r>
        <w:rPr>
          <w:spacing w:val="1"/>
        </w:rPr>
        <w:t xml:space="preserve"> </w:t>
      </w:r>
      <w:r>
        <w:t>сотрудничества</w:t>
      </w:r>
      <w:r>
        <w:rPr>
          <w:spacing w:val="2"/>
        </w:rPr>
        <w:t xml:space="preserve"> </w:t>
      </w:r>
      <w:r>
        <w:t>последователей</w:t>
      </w:r>
      <w:r>
        <w:rPr>
          <w:spacing w:val="-1"/>
        </w:rPr>
        <w:t xml:space="preserve"> </w:t>
      </w:r>
      <w:r>
        <w:t>традиционных</w:t>
      </w:r>
      <w:r>
        <w:rPr>
          <w:spacing w:val="1"/>
        </w:rPr>
        <w:t xml:space="preserve"> </w:t>
      </w:r>
      <w:r>
        <w:t>религий;</w:t>
      </w:r>
    </w:p>
    <w:p>
      <w:pPr>
        <w:pStyle w:val="33"/>
        <w:spacing w:line="247" w:lineRule="auto"/>
        <w:ind w:left="1018" w:right="296" w:hanging="226"/>
      </w:pPr>
      <w:r>
        <w:rPr>
          <w:spacing w:val="-1"/>
        </w:rPr>
        <w:t>— называть</w:t>
      </w:r>
      <w:r>
        <w:t xml:space="preserve"> </w:t>
      </w:r>
      <w:r>
        <w:rPr>
          <w:spacing w:val="-1"/>
        </w:rPr>
        <w:t>традиционные</w:t>
      </w:r>
      <w:r>
        <w:t xml:space="preserve"> </w:t>
      </w:r>
      <w:r>
        <w:rPr>
          <w:spacing w:val="-1"/>
        </w:rPr>
        <w:t>религии</w:t>
      </w:r>
      <w:r>
        <w:t xml:space="preserve"> </w:t>
      </w:r>
      <w:r>
        <w:rPr>
          <w:spacing w:val="-1"/>
        </w:rPr>
        <w:t>в</w:t>
      </w:r>
      <w:r>
        <w:t xml:space="preserve"> </w:t>
      </w:r>
      <w:r>
        <w:rPr>
          <w:spacing w:val="-1"/>
        </w:rPr>
        <w:t>России</w:t>
      </w:r>
      <w:r>
        <w:t xml:space="preserve"> </w:t>
      </w:r>
      <w:r>
        <w:rPr>
          <w:spacing w:val="-1"/>
        </w:rPr>
        <w:t>(не</w:t>
      </w:r>
      <w:r>
        <w:t xml:space="preserve"> </w:t>
      </w:r>
      <w:r>
        <w:rPr>
          <w:spacing w:val="-1"/>
        </w:rPr>
        <w:t>менее</w:t>
      </w:r>
      <w:r>
        <w:t xml:space="preserve"> трёх,</w:t>
      </w:r>
      <w:r>
        <w:rPr>
          <w:spacing w:val="1"/>
        </w:rPr>
        <w:t xml:space="preserve"> </w:t>
      </w:r>
      <w:r>
        <w:t>кроме</w:t>
      </w:r>
      <w:r>
        <w:rPr>
          <w:spacing w:val="1"/>
        </w:rPr>
        <w:t xml:space="preserve"> </w:t>
      </w:r>
      <w:r>
        <w:t>изучаемой),</w:t>
      </w:r>
      <w:r>
        <w:rPr>
          <w:spacing w:val="1"/>
        </w:rPr>
        <w:t xml:space="preserve"> </w:t>
      </w:r>
      <w:r>
        <w:t>народы</w:t>
      </w:r>
      <w:r>
        <w:rPr>
          <w:spacing w:val="1"/>
        </w:rPr>
        <w:t xml:space="preserve"> </w:t>
      </w:r>
      <w:r>
        <w:t>России,</w:t>
      </w:r>
      <w:r>
        <w:rPr>
          <w:spacing w:val="1"/>
        </w:rPr>
        <w:t xml:space="preserve"> </w:t>
      </w:r>
      <w:r>
        <w:t>для которых</w:t>
      </w:r>
      <w:r>
        <w:rPr>
          <w:spacing w:val="1"/>
        </w:rPr>
        <w:t xml:space="preserve"> </w:t>
      </w:r>
      <w:r>
        <w:t>традиционными религиями</w:t>
      </w:r>
      <w:r>
        <w:rPr>
          <w:spacing w:val="1"/>
        </w:rPr>
        <w:t xml:space="preserve"> </w:t>
      </w:r>
      <w:r>
        <w:t>исторически</w:t>
      </w:r>
      <w:r>
        <w:rPr>
          <w:spacing w:val="-2"/>
        </w:rPr>
        <w:t xml:space="preserve"> </w:t>
      </w:r>
      <w:r>
        <w:t>являются православие,</w:t>
      </w:r>
      <w:r>
        <w:rPr>
          <w:spacing w:val="2"/>
        </w:rPr>
        <w:t xml:space="preserve"> </w:t>
      </w:r>
      <w:r>
        <w:t>ислам,</w:t>
      </w:r>
      <w:r>
        <w:rPr>
          <w:spacing w:val="-1"/>
        </w:rPr>
        <w:t xml:space="preserve"> </w:t>
      </w:r>
      <w:r>
        <w:t>буддизм,</w:t>
      </w:r>
      <w:r>
        <w:rPr>
          <w:spacing w:val="2"/>
        </w:rPr>
        <w:t xml:space="preserve"> </w:t>
      </w:r>
      <w:r>
        <w:t>иудаизм;</w:t>
      </w:r>
    </w:p>
    <w:p>
      <w:pPr>
        <w:pStyle w:val="33"/>
        <w:spacing w:before="2" w:line="247" w:lineRule="auto"/>
        <w:ind w:left="1018" w:right="292" w:hanging="226"/>
      </w:pPr>
      <w:r>
        <w:rPr>
          <w:spacing w:val="-1"/>
        </w:rPr>
        <w:t>— выражать</w:t>
      </w:r>
      <w:r>
        <w:t xml:space="preserve"> </w:t>
      </w:r>
      <w:r>
        <w:rPr>
          <w:spacing w:val="-1"/>
        </w:rPr>
        <w:t>своими</w:t>
      </w:r>
      <w:r>
        <w:t xml:space="preserve"> </w:t>
      </w:r>
      <w:r>
        <w:rPr>
          <w:spacing w:val="-1"/>
        </w:rPr>
        <w:t>словами</w:t>
      </w:r>
      <w:r>
        <w:t xml:space="preserve"> понимание</w:t>
      </w:r>
      <w:r>
        <w:rPr>
          <w:spacing w:val="1"/>
        </w:rPr>
        <w:t xml:space="preserve"> </w:t>
      </w:r>
      <w:r>
        <w:t>человеческого</w:t>
      </w:r>
      <w:r>
        <w:rPr>
          <w:spacing w:val="1"/>
        </w:rPr>
        <w:t xml:space="preserve"> </w:t>
      </w:r>
      <w:r>
        <w:t>достоинства,</w:t>
      </w:r>
      <w:r>
        <w:rPr>
          <w:spacing w:val="1"/>
        </w:rPr>
        <w:t xml:space="preserve"> </w:t>
      </w:r>
      <w:r>
        <w:t>ценности</w:t>
      </w:r>
      <w:r>
        <w:rPr>
          <w:spacing w:val="1"/>
        </w:rPr>
        <w:t xml:space="preserve"> </w:t>
      </w:r>
      <w:r>
        <w:t>человеческой</w:t>
      </w:r>
      <w:r>
        <w:rPr>
          <w:spacing w:val="1"/>
        </w:rPr>
        <w:t xml:space="preserve"> </w:t>
      </w:r>
      <w:r>
        <w:t>жизни</w:t>
      </w:r>
      <w:r>
        <w:rPr>
          <w:spacing w:val="1"/>
        </w:rPr>
        <w:t xml:space="preserve"> </w:t>
      </w:r>
      <w:r>
        <w:t>в</w:t>
      </w:r>
      <w:r>
        <w:rPr>
          <w:spacing w:val="1"/>
        </w:rPr>
        <w:t xml:space="preserve"> </w:t>
      </w:r>
      <w:r>
        <w:t>исламской</w:t>
      </w:r>
      <w:r>
        <w:rPr>
          <w:spacing w:val="1"/>
        </w:rPr>
        <w:t xml:space="preserve"> </w:t>
      </w:r>
      <w:r>
        <w:t>духовно-нравственной</w:t>
      </w:r>
      <w:r>
        <w:rPr>
          <w:spacing w:val="-47"/>
        </w:rPr>
        <w:t xml:space="preserve"> </w:t>
      </w:r>
      <w:r>
        <w:t>культуре,</w:t>
      </w:r>
      <w:r>
        <w:rPr>
          <w:spacing w:val="3"/>
        </w:rPr>
        <w:t xml:space="preserve"> </w:t>
      </w:r>
      <w:r>
        <w:t>традиции.</w:t>
      </w:r>
    </w:p>
    <w:p>
      <w:pPr>
        <w:pStyle w:val="61"/>
        <w:jc w:val="both"/>
      </w:pPr>
      <w:r>
        <w:t>Модуль</w:t>
      </w:r>
      <w:r>
        <w:rPr>
          <w:spacing w:val="-4"/>
        </w:rPr>
        <w:t xml:space="preserve"> </w:t>
      </w:r>
      <w:r>
        <w:t>«Основы</w:t>
      </w:r>
      <w:r>
        <w:rPr>
          <w:spacing w:val="-6"/>
        </w:rPr>
        <w:t xml:space="preserve"> </w:t>
      </w:r>
      <w:r>
        <w:t>буддийской</w:t>
      </w:r>
      <w:r>
        <w:rPr>
          <w:spacing w:val="-4"/>
        </w:rPr>
        <w:t xml:space="preserve"> </w:t>
      </w:r>
      <w:r>
        <w:t>культуры»</w:t>
      </w:r>
    </w:p>
    <w:p>
      <w:pPr>
        <w:pStyle w:val="33"/>
        <w:ind w:left="1018"/>
      </w:pPr>
      <w:r>
        <w:t>Предметные</w:t>
      </w:r>
      <w:r>
        <w:rPr>
          <w:spacing w:val="23"/>
        </w:rPr>
        <w:t xml:space="preserve"> </w:t>
      </w:r>
      <w:r>
        <w:t>результаты</w:t>
      </w:r>
      <w:r>
        <w:rPr>
          <w:spacing w:val="25"/>
        </w:rPr>
        <w:t xml:space="preserve"> </w:t>
      </w:r>
      <w:r>
        <w:t>освоения</w:t>
      </w:r>
      <w:r>
        <w:rPr>
          <w:spacing w:val="24"/>
        </w:rPr>
        <w:t xml:space="preserve"> </w:t>
      </w:r>
      <w:r>
        <w:t>образовательной</w:t>
      </w:r>
      <w:r>
        <w:rPr>
          <w:spacing w:val="25"/>
        </w:rPr>
        <w:t xml:space="preserve"> </w:t>
      </w:r>
      <w:r>
        <w:t>программы</w:t>
      </w:r>
      <w:r>
        <w:rPr>
          <w:spacing w:val="20"/>
        </w:rPr>
        <w:t xml:space="preserve"> </w:t>
      </w:r>
      <w:r>
        <w:t>модуля</w:t>
      </w:r>
    </w:p>
    <w:p>
      <w:pPr>
        <w:pStyle w:val="33"/>
        <w:spacing w:before="10" w:line="249" w:lineRule="auto"/>
        <w:ind w:right="295"/>
      </w:pPr>
      <w:r>
        <w:t>«Основы</w:t>
      </w:r>
      <w:r>
        <w:rPr>
          <w:spacing w:val="1"/>
        </w:rPr>
        <w:t xml:space="preserve"> </w:t>
      </w:r>
      <w:r>
        <w:t>буддийской</w:t>
      </w:r>
      <w:r>
        <w:rPr>
          <w:spacing w:val="1"/>
        </w:rPr>
        <w:t xml:space="preserve"> </w:t>
      </w:r>
      <w:r>
        <w:t>культуры»</w:t>
      </w:r>
      <w:r>
        <w:rPr>
          <w:spacing w:val="1"/>
        </w:rPr>
        <w:t xml:space="preserve"> </w:t>
      </w:r>
      <w:r>
        <w:t>должны</w:t>
      </w:r>
      <w:r>
        <w:rPr>
          <w:spacing w:val="1"/>
        </w:rPr>
        <w:t xml:space="preserve"> </w:t>
      </w:r>
      <w:r>
        <w:t>отражать</w:t>
      </w:r>
      <w:r>
        <w:rPr>
          <w:spacing w:val="1"/>
        </w:rPr>
        <w:t xml:space="preserve"> </w:t>
      </w:r>
      <w:r>
        <w:t>сформированность</w:t>
      </w:r>
      <w:r>
        <w:rPr>
          <w:spacing w:val="1"/>
        </w:rPr>
        <w:t xml:space="preserve"> </w:t>
      </w:r>
      <w:r>
        <w:t>умений:</w:t>
      </w:r>
    </w:p>
    <w:p>
      <w:pPr>
        <w:pStyle w:val="33"/>
        <w:spacing w:line="249" w:lineRule="auto"/>
        <w:ind w:left="1018" w:right="296" w:hanging="226"/>
      </w:pPr>
      <w:r>
        <w:rPr>
          <w:spacing w:val="-1"/>
        </w:rPr>
        <w:t>— выражать</w:t>
      </w:r>
      <w:r>
        <w:t xml:space="preserve"> </w:t>
      </w:r>
      <w:r>
        <w:rPr>
          <w:spacing w:val="-1"/>
        </w:rPr>
        <w:t>своими</w:t>
      </w:r>
      <w:r>
        <w:t xml:space="preserve"> </w:t>
      </w:r>
      <w:r>
        <w:rPr>
          <w:spacing w:val="-1"/>
        </w:rPr>
        <w:t>словами</w:t>
      </w:r>
      <w:r>
        <w:t xml:space="preserve"> первоначальное</w:t>
      </w:r>
      <w:r>
        <w:rPr>
          <w:spacing w:val="1"/>
        </w:rPr>
        <w:t xml:space="preserve"> </w:t>
      </w:r>
      <w:r>
        <w:t>понимание</w:t>
      </w:r>
      <w:r>
        <w:rPr>
          <w:spacing w:val="1"/>
        </w:rPr>
        <w:t xml:space="preserve"> </w:t>
      </w:r>
      <w:r>
        <w:t>сущности</w:t>
      </w:r>
      <w:r>
        <w:rPr>
          <w:spacing w:val="1"/>
        </w:rPr>
        <w:t xml:space="preserve"> </w:t>
      </w:r>
      <w:r>
        <w:t>духовного развития как осознания и усвоения человеком значимых для</w:t>
      </w:r>
      <w:r>
        <w:rPr>
          <w:spacing w:val="1"/>
        </w:rPr>
        <w:t xml:space="preserve"> </w:t>
      </w:r>
      <w:r>
        <w:t>жизни</w:t>
      </w:r>
      <w:r>
        <w:rPr>
          <w:spacing w:val="-3"/>
        </w:rPr>
        <w:t xml:space="preserve"> </w:t>
      </w:r>
      <w:r>
        <w:t>представлений</w:t>
      </w:r>
      <w:r>
        <w:rPr>
          <w:spacing w:val="2"/>
        </w:rPr>
        <w:t xml:space="preserve"> </w:t>
      </w:r>
      <w:r>
        <w:t>о</w:t>
      </w:r>
      <w:r>
        <w:rPr>
          <w:spacing w:val="-6"/>
        </w:rPr>
        <w:t xml:space="preserve"> </w:t>
      </w:r>
      <w:r>
        <w:t>себе,</w:t>
      </w:r>
      <w:r>
        <w:rPr>
          <w:spacing w:val="1"/>
        </w:rPr>
        <w:t xml:space="preserve"> </w:t>
      </w:r>
      <w:r>
        <w:t>людях,</w:t>
      </w:r>
      <w:r>
        <w:rPr>
          <w:spacing w:val="-3"/>
        </w:rPr>
        <w:t xml:space="preserve"> </w:t>
      </w:r>
      <w:r>
        <w:t>окружающей</w:t>
      </w:r>
      <w:r>
        <w:rPr>
          <w:spacing w:val="-3"/>
        </w:rPr>
        <w:t xml:space="preserve"> </w:t>
      </w:r>
      <w:r>
        <w:t>действительности;</w:t>
      </w:r>
    </w:p>
    <w:p>
      <w:pPr>
        <w:pStyle w:val="33"/>
        <w:spacing w:line="247" w:lineRule="auto"/>
        <w:ind w:left="1018" w:right="291" w:hanging="226"/>
      </w:pPr>
      <w:r>
        <w:rPr>
          <w:spacing w:val="-1"/>
        </w:rPr>
        <w:t>— выражать</w:t>
      </w:r>
      <w:r>
        <w:t xml:space="preserve"> </w:t>
      </w:r>
      <w:r>
        <w:rPr>
          <w:spacing w:val="-1"/>
        </w:rPr>
        <w:t>своими</w:t>
      </w:r>
      <w:r>
        <w:t xml:space="preserve"> </w:t>
      </w:r>
      <w:r>
        <w:rPr>
          <w:spacing w:val="-1"/>
        </w:rPr>
        <w:t>словами</w:t>
      </w:r>
      <w:r>
        <w:t xml:space="preserve"> </w:t>
      </w:r>
      <w:r>
        <w:rPr>
          <w:spacing w:val="-1"/>
        </w:rPr>
        <w:t>понимание</w:t>
      </w:r>
      <w:r>
        <w:t xml:space="preserve"> значимости</w:t>
      </w:r>
      <w:r>
        <w:rPr>
          <w:spacing w:val="1"/>
        </w:rPr>
        <w:t xml:space="preserve"> </w:t>
      </w:r>
      <w:r>
        <w:t>нравственного</w:t>
      </w:r>
      <w:r>
        <w:rPr>
          <w:spacing w:val="1"/>
        </w:rPr>
        <w:t xml:space="preserve"> </w:t>
      </w:r>
      <w:r>
        <w:t>самосовершенствования</w:t>
      </w:r>
      <w:r>
        <w:rPr>
          <w:spacing w:val="1"/>
        </w:rPr>
        <w:t xml:space="preserve"> </w:t>
      </w:r>
      <w:r>
        <w:t>и</w:t>
      </w:r>
      <w:r>
        <w:rPr>
          <w:spacing w:val="1"/>
        </w:rPr>
        <w:t xml:space="preserve"> </w:t>
      </w:r>
      <w:r>
        <w:t>роли</w:t>
      </w:r>
      <w:r>
        <w:rPr>
          <w:spacing w:val="1"/>
        </w:rPr>
        <w:t xml:space="preserve"> </w:t>
      </w:r>
      <w:r>
        <w:t>в</w:t>
      </w:r>
      <w:r>
        <w:rPr>
          <w:spacing w:val="1"/>
        </w:rPr>
        <w:t xml:space="preserve"> </w:t>
      </w:r>
      <w:r>
        <w:t>этом</w:t>
      </w:r>
      <w:r>
        <w:rPr>
          <w:spacing w:val="1"/>
        </w:rPr>
        <w:t xml:space="preserve"> </w:t>
      </w:r>
      <w:r>
        <w:t>личных</w:t>
      </w:r>
      <w:r>
        <w:rPr>
          <w:spacing w:val="1"/>
        </w:rPr>
        <w:t xml:space="preserve"> </w:t>
      </w:r>
      <w:r>
        <w:t>усилий</w:t>
      </w:r>
      <w:r>
        <w:rPr>
          <w:spacing w:val="1"/>
        </w:rPr>
        <w:t xml:space="preserve"> </w:t>
      </w:r>
      <w:r>
        <w:t>человека,</w:t>
      </w:r>
      <w:r>
        <w:rPr>
          <w:spacing w:val="1"/>
        </w:rPr>
        <w:t xml:space="preserve"> </w:t>
      </w:r>
      <w:r>
        <w:t>приводить примеры;</w:t>
      </w:r>
    </w:p>
    <w:p>
      <w:pPr>
        <w:pStyle w:val="33"/>
        <w:spacing w:line="249" w:lineRule="auto"/>
        <w:ind w:left="1018" w:right="295" w:hanging="226"/>
      </w:pPr>
      <w:r>
        <w:rPr>
          <w:spacing w:val="-1"/>
        </w:rPr>
        <w:t xml:space="preserve">— выражать понимание и принятие </w:t>
      </w:r>
      <w:r>
        <w:t>значения российских традиционных</w:t>
      </w:r>
      <w:r>
        <w:rPr>
          <w:spacing w:val="1"/>
        </w:rPr>
        <w:t xml:space="preserve"> </w:t>
      </w:r>
      <w:r>
        <w:t>духовных и нравственных ценностей, духовно-нравственной культуры</w:t>
      </w:r>
      <w:r>
        <w:rPr>
          <w:spacing w:val="1"/>
        </w:rPr>
        <w:t xml:space="preserve"> </w:t>
      </w:r>
      <w:r>
        <w:t>народов</w:t>
      </w:r>
      <w:r>
        <w:rPr>
          <w:spacing w:val="1"/>
        </w:rPr>
        <w:t xml:space="preserve"> </w:t>
      </w:r>
      <w:r>
        <w:t>России,</w:t>
      </w:r>
      <w:r>
        <w:rPr>
          <w:spacing w:val="1"/>
        </w:rPr>
        <w:t xml:space="preserve"> </w:t>
      </w:r>
      <w:r>
        <w:t>российского</w:t>
      </w:r>
      <w:r>
        <w:rPr>
          <w:spacing w:val="1"/>
        </w:rPr>
        <w:t xml:space="preserve"> </w:t>
      </w:r>
      <w:r>
        <w:t>общества</w:t>
      </w:r>
      <w:r>
        <w:rPr>
          <w:spacing w:val="1"/>
        </w:rPr>
        <w:t xml:space="preserve"> </w:t>
      </w:r>
      <w:r>
        <w:t>как</w:t>
      </w:r>
      <w:r>
        <w:rPr>
          <w:spacing w:val="1"/>
        </w:rPr>
        <w:t xml:space="preserve"> </w:t>
      </w:r>
      <w:r>
        <w:t>источника</w:t>
      </w:r>
      <w:r>
        <w:rPr>
          <w:spacing w:val="1"/>
        </w:rPr>
        <w:t xml:space="preserve"> </w:t>
      </w:r>
      <w:r>
        <w:t>и</w:t>
      </w:r>
      <w:r>
        <w:rPr>
          <w:spacing w:val="1"/>
        </w:rPr>
        <w:t xml:space="preserve"> </w:t>
      </w:r>
      <w:r>
        <w:t>основы</w:t>
      </w:r>
      <w:r>
        <w:rPr>
          <w:spacing w:val="1"/>
        </w:rPr>
        <w:t xml:space="preserve"> </w:t>
      </w:r>
      <w:r>
        <w:t>духовного</w:t>
      </w:r>
      <w:r>
        <w:rPr>
          <w:spacing w:val="-4"/>
        </w:rPr>
        <w:t xml:space="preserve"> </w:t>
      </w:r>
      <w:r>
        <w:t>развития,</w:t>
      </w:r>
      <w:r>
        <w:rPr>
          <w:spacing w:val="3"/>
        </w:rPr>
        <w:t xml:space="preserve"> </w:t>
      </w:r>
      <w:r>
        <w:t>нравственного</w:t>
      </w:r>
      <w:r>
        <w:rPr>
          <w:spacing w:val="-4"/>
        </w:rPr>
        <w:t xml:space="preserve"> </w:t>
      </w:r>
      <w:r>
        <w:t>совершенствования;</w:t>
      </w:r>
    </w:p>
    <w:p>
      <w:pPr>
        <w:pStyle w:val="33"/>
        <w:spacing w:line="249" w:lineRule="auto"/>
        <w:ind w:left="1018" w:right="299" w:hanging="226"/>
      </w:pPr>
      <w:r>
        <w:rPr>
          <w:spacing w:val="-1"/>
        </w:rPr>
        <w:t>— рассказывать</w:t>
      </w:r>
      <w:r>
        <w:t xml:space="preserve"> </w:t>
      </w:r>
      <w:r>
        <w:rPr>
          <w:spacing w:val="-1"/>
        </w:rPr>
        <w:t>о</w:t>
      </w:r>
      <w:r>
        <w:t xml:space="preserve"> </w:t>
      </w:r>
      <w:r>
        <w:rPr>
          <w:spacing w:val="-1"/>
        </w:rPr>
        <w:t>нравственных</w:t>
      </w:r>
      <w:r>
        <w:t xml:space="preserve"> заповедях,</w:t>
      </w:r>
      <w:r>
        <w:rPr>
          <w:spacing w:val="1"/>
        </w:rPr>
        <w:t xml:space="preserve"> </w:t>
      </w:r>
      <w:r>
        <w:t>нормах</w:t>
      </w:r>
      <w:r>
        <w:rPr>
          <w:spacing w:val="1"/>
        </w:rPr>
        <w:t xml:space="preserve"> </w:t>
      </w:r>
      <w:r>
        <w:t>буддийской</w:t>
      </w:r>
      <w:r>
        <w:rPr>
          <w:spacing w:val="-47"/>
        </w:rPr>
        <w:t xml:space="preserve"> </w:t>
      </w:r>
      <w:r>
        <w:t>религиозной</w:t>
      </w:r>
      <w:r>
        <w:rPr>
          <w:spacing w:val="-1"/>
        </w:rPr>
        <w:t xml:space="preserve"> </w:t>
      </w:r>
      <w:r>
        <w:t>морали,</w:t>
      </w:r>
      <w:r>
        <w:rPr>
          <w:spacing w:val="3"/>
        </w:rPr>
        <w:t xml:space="preserve"> </w:t>
      </w:r>
      <w:r>
        <w:t>их</w:t>
      </w:r>
      <w:r>
        <w:rPr>
          <w:spacing w:val="-3"/>
        </w:rPr>
        <w:t xml:space="preserve"> </w:t>
      </w:r>
      <w:r>
        <w:t>значении</w:t>
      </w:r>
      <w:r>
        <w:rPr>
          <w:spacing w:val="-1"/>
        </w:rPr>
        <w:t xml:space="preserve"> </w:t>
      </w:r>
      <w:r>
        <w:t>в</w:t>
      </w:r>
      <w:r>
        <w:rPr>
          <w:spacing w:val="3"/>
        </w:rPr>
        <w:t xml:space="preserve"> </w:t>
      </w:r>
      <w:r>
        <w:t>выстраивании</w:t>
      </w:r>
    </w:p>
    <w:p>
      <w:pPr>
        <w:pStyle w:val="33"/>
        <w:spacing w:line="227" w:lineRule="exact"/>
        <w:ind w:left="1018"/>
      </w:pPr>
      <w:r>
        <w:t>отношений</w:t>
      </w:r>
      <w:r>
        <w:rPr>
          <w:spacing w:val="-4"/>
        </w:rPr>
        <w:t xml:space="preserve"> </w:t>
      </w:r>
      <w:r>
        <w:t>в семье,</w:t>
      </w:r>
      <w:r>
        <w:rPr>
          <w:spacing w:val="-3"/>
        </w:rPr>
        <w:t xml:space="preserve"> </w:t>
      </w:r>
      <w:r>
        <w:t>между</w:t>
      </w:r>
      <w:r>
        <w:rPr>
          <w:spacing w:val="-10"/>
        </w:rPr>
        <w:t xml:space="preserve"> </w:t>
      </w:r>
      <w:r>
        <w:t>людьми, в общении</w:t>
      </w:r>
      <w:r>
        <w:rPr>
          <w:spacing w:val="-3"/>
        </w:rPr>
        <w:t xml:space="preserve"> </w:t>
      </w:r>
      <w:r>
        <w:t>и</w:t>
      </w:r>
      <w:r>
        <w:rPr>
          <w:spacing w:val="-3"/>
        </w:rPr>
        <w:t xml:space="preserve"> </w:t>
      </w:r>
      <w:r>
        <w:t>деятельности;</w:t>
      </w:r>
    </w:p>
    <w:p>
      <w:pPr>
        <w:pStyle w:val="33"/>
        <w:spacing w:before="4" w:line="249" w:lineRule="auto"/>
        <w:ind w:left="1018" w:right="295" w:hanging="226"/>
      </w:pPr>
      <w:r>
        <w:rPr>
          <w:spacing w:val="-1"/>
        </w:rPr>
        <w:t>—</w:t>
      </w:r>
      <w:r>
        <w:rPr>
          <w:spacing w:val="-26"/>
        </w:rPr>
        <w:t xml:space="preserve"> </w:t>
      </w:r>
      <w:r>
        <w:rPr>
          <w:spacing w:val="-1"/>
        </w:rPr>
        <w:t>раскрывать</w:t>
      </w:r>
      <w:r>
        <w:rPr>
          <w:spacing w:val="-3"/>
        </w:rPr>
        <w:t xml:space="preserve"> </w:t>
      </w:r>
      <w:r>
        <w:rPr>
          <w:spacing w:val="-1"/>
        </w:rPr>
        <w:t>основное</w:t>
      </w:r>
      <w:r>
        <w:rPr>
          <w:spacing w:val="-5"/>
        </w:rPr>
        <w:t xml:space="preserve"> </w:t>
      </w:r>
      <w:r>
        <w:t>содержание</w:t>
      </w:r>
      <w:r>
        <w:rPr>
          <w:spacing w:val="-6"/>
        </w:rPr>
        <w:t xml:space="preserve"> </w:t>
      </w:r>
      <w:r>
        <w:t>нравственных</w:t>
      </w:r>
      <w:r>
        <w:rPr>
          <w:spacing w:val="-3"/>
        </w:rPr>
        <w:t xml:space="preserve"> </w:t>
      </w:r>
      <w:r>
        <w:t>категорий</w:t>
      </w:r>
      <w:r>
        <w:rPr>
          <w:spacing w:val="-4"/>
        </w:rPr>
        <w:t xml:space="preserve"> </w:t>
      </w:r>
      <w:r>
        <w:t>в</w:t>
      </w:r>
      <w:r>
        <w:rPr>
          <w:spacing w:val="-2"/>
        </w:rPr>
        <w:t xml:space="preserve"> </w:t>
      </w:r>
      <w:r>
        <w:t>буддийской</w:t>
      </w:r>
      <w:r>
        <w:rPr>
          <w:spacing w:val="-47"/>
        </w:rPr>
        <w:t xml:space="preserve"> </w:t>
      </w:r>
      <w:r>
        <w:t>культуре,</w:t>
      </w:r>
      <w:r>
        <w:rPr>
          <w:spacing w:val="-8"/>
        </w:rPr>
        <w:t xml:space="preserve"> </w:t>
      </w:r>
      <w:r>
        <w:t>традиции</w:t>
      </w:r>
      <w:r>
        <w:rPr>
          <w:spacing w:val="-12"/>
        </w:rPr>
        <w:t xml:space="preserve"> </w:t>
      </w:r>
      <w:r>
        <w:t>(сострадание,</w:t>
      </w:r>
      <w:r>
        <w:rPr>
          <w:spacing w:val="-8"/>
        </w:rPr>
        <w:t xml:space="preserve"> </w:t>
      </w:r>
      <w:r>
        <w:t>милосердие,</w:t>
      </w:r>
      <w:r>
        <w:rPr>
          <w:spacing w:val="-7"/>
        </w:rPr>
        <w:t xml:space="preserve"> </w:t>
      </w:r>
      <w:r>
        <w:t>любовь,</w:t>
      </w:r>
      <w:r>
        <w:rPr>
          <w:spacing w:val="-8"/>
        </w:rPr>
        <w:t xml:space="preserve"> </w:t>
      </w:r>
      <w:r>
        <w:t>ответственность,</w:t>
      </w:r>
      <w:r>
        <w:rPr>
          <w:spacing w:val="-48"/>
        </w:rPr>
        <w:t xml:space="preserve"> </w:t>
      </w:r>
      <w:r>
        <w:t>благие</w:t>
      </w:r>
      <w:r>
        <w:rPr>
          <w:spacing w:val="1"/>
        </w:rPr>
        <w:t xml:space="preserve"> </w:t>
      </w:r>
      <w:r>
        <w:t>и</w:t>
      </w:r>
      <w:r>
        <w:rPr>
          <w:spacing w:val="1"/>
        </w:rPr>
        <w:t xml:space="preserve"> </w:t>
      </w:r>
      <w:r>
        <w:t>неблагие</w:t>
      </w:r>
      <w:r>
        <w:rPr>
          <w:spacing w:val="1"/>
        </w:rPr>
        <w:t xml:space="preserve"> </w:t>
      </w:r>
      <w:r>
        <w:t>деяния,</w:t>
      </w:r>
      <w:r>
        <w:rPr>
          <w:spacing w:val="1"/>
        </w:rPr>
        <w:t xml:space="preserve"> </w:t>
      </w:r>
      <w:r>
        <w:t>освобождение,</w:t>
      </w:r>
      <w:r>
        <w:rPr>
          <w:spacing w:val="1"/>
        </w:rPr>
        <w:t xml:space="preserve"> </w:t>
      </w:r>
      <w:r>
        <w:t>борьба</w:t>
      </w:r>
      <w:r>
        <w:rPr>
          <w:spacing w:val="1"/>
        </w:rPr>
        <w:t xml:space="preserve"> </w:t>
      </w:r>
      <w:r>
        <w:t>с</w:t>
      </w:r>
      <w:r>
        <w:rPr>
          <w:spacing w:val="1"/>
        </w:rPr>
        <w:t xml:space="preserve"> </w:t>
      </w:r>
      <w:r>
        <w:t>неведением,</w:t>
      </w:r>
      <w:r>
        <w:rPr>
          <w:spacing w:val="1"/>
        </w:rPr>
        <w:t xml:space="preserve"> </w:t>
      </w:r>
      <w:r>
        <w:t>уверенность в себе, постоянство перемен, внимательность); основных</w:t>
      </w:r>
      <w:r>
        <w:rPr>
          <w:spacing w:val="1"/>
        </w:rPr>
        <w:t xml:space="preserve"> </w:t>
      </w:r>
      <w:r>
        <w:t>идей (учения) Будды о сущности человеческой жизни, цикличности и</w:t>
      </w:r>
      <w:r>
        <w:rPr>
          <w:spacing w:val="1"/>
        </w:rPr>
        <w:t xml:space="preserve"> </w:t>
      </w:r>
      <w:r>
        <w:t>значения</w:t>
      </w:r>
      <w:r>
        <w:rPr>
          <w:spacing w:val="1"/>
        </w:rPr>
        <w:t xml:space="preserve"> </w:t>
      </w:r>
      <w:r>
        <w:t>сансары;</w:t>
      </w:r>
      <w:r>
        <w:rPr>
          <w:spacing w:val="1"/>
        </w:rPr>
        <w:t xml:space="preserve"> </w:t>
      </w:r>
      <w:r>
        <w:t>понимание</w:t>
      </w:r>
      <w:r>
        <w:rPr>
          <w:spacing w:val="1"/>
        </w:rPr>
        <w:t xml:space="preserve"> </w:t>
      </w:r>
      <w:r>
        <w:t>личности</w:t>
      </w:r>
      <w:r>
        <w:rPr>
          <w:spacing w:val="1"/>
        </w:rPr>
        <w:t xml:space="preserve"> </w:t>
      </w:r>
      <w:r>
        <w:t>как</w:t>
      </w:r>
      <w:r>
        <w:rPr>
          <w:spacing w:val="1"/>
        </w:rPr>
        <w:t xml:space="preserve"> </w:t>
      </w:r>
      <w:r>
        <w:t>совокупности</w:t>
      </w:r>
      <w:r>
        <w:rPr>
          <w:spacing w:val="1"/>
        </w:rPr>
        <w:t xml:space="preserve"> </w:t>
      </w:r>
      <w:r>
        <w:t>всех</w:t>
      </w:r>
      <w:r>
        <w:rPr>
          <w:spacing w:val="1"/>
        </w:rPr>
        <w:t xml:space="preserve"> </w:t>
      </w:r>
      <w:r>
        <w:t>поступков; значение понятий «правильное воззрение»</w:t>
      </w:r>
      <w:r>
        <w:rPr>
          <w:spacing w:val="1"/>
        </w:rPr>
        <w:t xml:space="preserve"> </w:t>
      </w:r>
      <w:r>
        <w:t>и «правильное</w:t>
      </w:r>
      <w:r>
        <w:rPr>
          <w:spacing w:val="1"/>
        </w:rPr>
        <w:t xml:space="preserve"> </w:t>
      </w:r>
      <w:r>
        <w:t>действие»;</w:t>
      </w:r>
    </w:p>
    <w:p>
      <w:pPr>
        <w:pStyle w:val="33"/>
        <w:spacing w:line="244" w:lineRule="auto"/>
        <w:ind w:left="1018" w:right="298" w:hanging="226"/>
      </w:pPr>
      <w:r>
        <w:rPr>
          <w:spacing w:val="-1"/>
        </w:rPr>
        <w:t xml:space="preserve">— первоначальный опыт </w:t>
      </w:r>
      <w:r>
        <w:t>осмысления и нравственной оценки поступков,</w:t>
      </w:r>
      <w:r>
        <w:rPr>
          <w:spacing w:val="1"/>
        </w:rPr>
        <w:t xml:space="preserve"> </w:t>
      </w:r>
      <w:r>
        <w:t>поведения</w:t>
      </w:r>
      <w:r>
        <w:rPr>
          <w:spacing w:val="-1"/>
        </w:rPr>
        <w:t xml:space="preserve"> </w:t>
      </w:r>
      <w:r>
        <w:t>(своих и</w:t>
      </w:r>
      <w:r>
        <w:rPr>
          <w:spacing w:val="-1"/>
        </w:rPr>
        <w:t xml:space="preserve"> </w:t>
      </w:r>
      <w:r>
        <w:t>других людей) с</w:t>
      </w:r>
      <w:r>
        <w:rPr>
          <w:spacing w:val="-2"/>
        </w:rPr>
        <w:t xml:space="preserve"> </w:t>
      </w:r>
      <w:r>
        <w:t>позиций</w:t>
      </w:r>
      <w:r>
        <w:rPr>
          <w:spacing w:val="-2"/>
        </w:rPr>
        <w:t xml:space="preserve"> </w:t>
      </w:r>
      <w:r>
        <w:t>буддийской</w:t>
      </w:r>
      <w:r>
        <w:rPr>
          <w:spacing w:val="-1"/>
        </w:rPr>
        <w:t xml:space="preserve"> </w:t>
      </w:r>
      <w:r>
        <w:t>этики;</w:t>
      </w:r>
    </w:p>
    <w:p>
      <w:pPr>
        <w:pStyle w:val="33"/>
        <w:spacing w:line="247" w:lineRule="auto"/>
        <w:ind w:left="1018" w:right="292" w:hanging="226"/>
      </w:pPr>
      <w:r>
        <w:rPr>
          <w:spacing w:val="-1"/>
        </w:rPr>
        <w:t>— раскрывать</w:t>
      </w:r>
      <w:r>
        <w:t xml:space="preserve"> </w:t>
      </w:r>
      <w:r>
        <w:rPr>
          <w:spacing w:val="-1"/>
        </w:rPr>
        <w:t>своими</w:t>
      </w:r>
      <w:r>
        <w:t xml:space="preserve"> </w:t>
      </w:r>
      <w:r>
        <w:rPr>
          <w:spacing w:val="-1"/>
        </w:rPr>
        <w:t>словами</w:t>
      </w:r>
      <w:r>
        <w:t xml:space="preserve"> первоначальные</w:t>
      </w:r>
      <w:r>
        <w:rPr>
          <w:spacing w:val="1"/>
        </w:rPr>
        <w:t xml:space="preserve"> </w:t>
      </w:r>
      <w:r>
        <w:t>представления</w:t>
      </w:r>
      <w:r>
        <w:rPr>
          <w:spacing w:val="1"/>
        </w:rPr>
        <w:t xml:space="preserve"> </w:t>
      </w:r>
      <w:r>
        <w:t>о</w:t>
      </w:r>
      <w:r>
        <w:rPr>
          <w:spacing w:val="1"/>
        </w:rPr>
        <w:t xml:space="preserve"> </w:t>
      </w:r>
      <w:r>
        <w:t>мировоззрении (картине мира) в буддийской культуре, учении о Будде</w:t>
      </w:r>
      <w:r>
        <w:rPr>
          <w:spacing w:val="1"/>
        </w:rPr>
        <w:t xml:space="preserve"> </w:t>
      </w:r>
      <w:r>
        <w:t>(буддах), бодхисаттвах, Вселенной, человеке, обществе, сангхе, сансаре</w:t>
      </w:r>
      <w:r>
        <w:rPr>
          <w:spacing w:val="1"/>
        </w:rPr>
        <w:t xml:space="preserve"> </w:t>
      </w:r>
      <w:r>
        <w:t>и нирване; понимание ценности любой формы жизни как связанной с</w:t>
      </w:r>
      <w:r>
        <w:rPr>
          <w:spacing w:val="1"/>
        </w:rPr>
        <w:t xml:space="preserve"> </w:t>
      </w:r>
      <w:r>
        <w:t>ценностью</w:t>
      </w:r>
      <w:r>
        <w:rPr>
          <w:spacing w:val="-1"/>
        </w:rPr>
        <w:t xml:space="preserve"> </w:t>
      </w:r>
      <w:r>
        <w:t>человеческой жизни и</w:t>
      </w:r>
      <w:r>
        <w:rPr>
          <w:spacing w:val="-1"/>
        </w:rPr>
        <w:t xml:space="preserve"> </w:t>
      </w:r>
      <w:r>
        <w:t>бытия;</w:t>
      </w:r>
    </w:p>
    <w:p>
      <w:pPr>
        <w:pStyle w:val="33"/>
        <w:spacing w:before="81" w:line="249" w:lineRule="auto"/>
        <w:ind w:left="1018" w:right="288" w:hanging="226"/>
        <w:jc w:val="left"/>
      </w:pPr>
      <w:r>
        <w:rPr>
          <w:spacing w:val="-1"/>
        </w:rPr>
        <w:t>—</w:t>
      </w:r>
      <w:r>
        <w:rPr>
          <w:spacing w:val="-26"/>
        </w:rPr>
        <w:t xml:space="preserve"> </w:t>
      </w:r>
      <w:r>
        <w:rPr>
          <w:spacing w:val="-1"/>
        </w:rPr>
        <w:t>рассказывать</w:t>
      </w:r>
      <w:r>
        <w:rPr>
          <w:spacing w:val="-8"/>
        </w:rPr>
        <w:t xml:space="preserve"> </w:t>
      </w:r>
      <w:r>
        <w:rPr>
          <w:spacing w:val="-1"/>
        </w:rPr>
        <w:t>о</w:t>
      </w:r>
      <w:r>
        <w:rPr>
          <w:spacing w:val="-6"/>
        </w:rPr>
        <w:t xml:space="preserve"> </w:t>
      </w:r>
      <w:r>
        <w:rPr>
          <w:spacing w:val="-1"/>
        </w:rPr>
        <w:t>буддийских</w:t>
      </w:r>
      <w:r>
        <w:rPr>
          <w:spacing w:val="-3"/>
        </w:rPr>
        <w:t xml:space="preserve"> </w:t>
      </w:r>
      <w:r>
        <w:rPr>
          <w:spacing w:val="-1"/>
        </w:rPr>
        <w:t>писаниях,</w:t>
      </w:r>
      <w:r>
        <w:rPr>
          <w:spacing w:val="1"/>
        </w:rPr>
        <w:t xml:space="preserve"> </w:t>
      </w:r>
      <w:r>
        <w:rPr>
          <w:spacing w:val="-1"/>
        </w:rPr>
        <w:t>ламах,</w:t>
      </w:r>
      <w:r>
        <w:t xml:space="preserve"> службах; смысле</w:t>
      </w:r>
      <w:r>
        <w:rPr>
          <w:spacing w:val="-5"/>
        </w:rPr>
        <w:t xml:space="preserve"> </w:t>
      </w:r>
      <w:r>
        <w:t>принятия,</w:t>
      </w:r>
      <w:r>
        <w:rPr>
          <w:spacing w:val="-47"/>
        </w:rPr>
        <w:t xml:space="preserve"> </w:t>
      </w:r>
      <w:r>
        <w:t>восьмеричном</w:t>
      </w:r>
      <w:r>
        <w:rPr>
          <w:spacing w:val="3"/>
        </w:rPr>
        <w:t xml:space="preserve"> </w:t>
      </w:r>
      <w:r>
        <w:t>пути и карме;</w:t>
      </w:r>
    </w:p>
    <w:p>
      <w:pPr>
        <w:pStyle w:val="33"/>
        <w:spacing w:line="249" w:lineRule="auto"/>
        <w:ind w:left="1018" w:right="288" w:hanging="226"/>
        <w:jc w:val="left"/>
      </w:pPr>
      <w:r>
        <w:rPr>
          <w:spacing w:val="-1"/>
        </w:rPr>
        <w:t>— рассказывать</w:t>
      </w:r>
      <w:r>
        <w:t xml:space="preserve"> </w:t>
      </w:r>
      <w:r>
        <w:rPr>
          <w:spacing w:val="-1"/>
        </w:rPr>
        <w:t>о</w:t>
      </w:r>
      <w:r>
        <w:t xml:space="preserve"> </w:t>
      </w:r>
      <w:r>
        <w:rPr>
          <w:spacing w:val="-1"/>
        </w:rPr>
        <w:t>назначении</w:t>
      </w:r>
      <w:r>
        <w:t xml:space="preserve"> и</w:t>
      </w:r>
      <w:r>
        <w:rPr>
          <w:spacing w:val="1"/>
        </w:rPr>
        <w:t xml:space="preserve"> </w:t>
      </w:r>
      <w:r>
        <w:t>устройстве</w:t>
      </w:r>
      <w:r>
        <w:rPr>
          <w:spacing w:val="1"/>
        </w:rPr>
        <w:t xml:space="preserve"> </w:t>
      </w:r>
      <w:r>
        <w:t>буддийского</w:t>
      </w:r>
      <w:r>
        <w:rPr>
          <w:spacing w:val="1"/>
        </w:rPr>
        <w:t xml:space="preserve"> </w:t>
      </w:r>
      <w:r>
        <w:t>храма,</w:t>
      </w:r>
      <w:r>
        <w:rPr>
          <w:spacing w:val="1"/>
        </w:rPr>
        <w:t xml:space="preserve"> </w:t>
      </w:r>
      <w:r>
        <w:t>нормах</w:t>
      </w:r>
      <w:r>
        <w:rPr>
          <w:spacing w:val="-47"/>
        </w:rPr>
        <w:t xml:space="preserve"> </w:t>
      </w:r>
      <w:r>
        <w:t>поведения</w:t>
      </w:r>
      <w:r>
        <w:rPr>
          <w:spacing w:val="-1"/>
        </w:rPr>
        <w:t xml:space="preserve"> </w:t>
      </w:r>
      <w:r>
        <w:t>в</w:t>
      </w:r>
      <w:r>
        <w:rPr>
          <w:spacing w:val="1"/>
        </w:rPr>
        <w:t xml:space="preserve"> </w:t>
      </w:r>
      <w:r>
        <w:t>храме,</w:t>
      </w:r>
      <w:r>
        <w:rPr>
          <w:spacing w:val="-2"/>
        </w:rPr>
        <w:t xml:space="preserve"> </w:t>
      </w:r>
      <w:r>
        <w:t>общения</w:t>
      </w:r>
      <w:r>
        <w:rPr>
          <w:spacing w:val="-1"/>
        </w:rPr>
        <w:t xml:space="preserve"> </w:t>
      </w:r>
      <w:r>
        <w:t>с</w:t>
      </w:r>
      <w:r>
        <w:rPr>
          <w:spacing w:val="-3"/>
        </w:rPr>
        <w:t xml:space="preserve"> </w:t>
      </w:r>
      <w:r>
        <w:t>мирскими</w:t>
      </w:r>
      <w:r>
        <w:rPr>
          <w:spacing w:val="-2"/>
        </w:rPr>
        <w:t xml:space="preserve"> </w:t>
      </w:r>
      <w:r>
        <w:t>последователями</w:t>
      </w:r>
      <w:r>
        <w:rPr>
          <w:spacing w:val="-2"/>
        </w:rPr>
        <w:t xml:space="preserve"> </w:t>
      </w:r>
      <w:r>
        <w:t>и</w:t>
      </w:r>
      <w:r>
        <w:rPr>
          <w:spacing w:val="-2"/>
        </w:rPr>
        <w:t xml:space="preserve"> </w:t>
      </w:r>
      <w:r>
        <w:t>ламами;</w:t>
      </w:r>
    </w:p>
    <w:p>
      <w:pPr>
        <w:pStyle w:val="33"/>
        <w:spacing w:line="227" w:lineRule="exact"/>
        <w:jc w:val="left"/>
      </w:pPr>
      <w:r>
        <w:rPr>
          <w:spacing w:val="-1"/>
        </w:rPr>
        <w:t>—</w:t>
      </w:r>
      <w:r>
        <w:rPr>
          <w:spacing w:val="-26"/>
        </w:rPr>
        <w:t xml:space="preserve"> </w:t>
      </w:r>
      <w:r>
        <w:rPr>
          <w:spacing w:val="-1"/>
        </w:rPr>
        <w:t>рассказывать</w:t>
      </w:r>
      <w:r>
        <w:rPr>
          <w:spacing w:val="-3"/>
        </w:rPr>
        <w:t xml:space="preserve"> </w:t>
      </w:r>
      <w:r>
        <w:t>о</w:t>
      </w:r>
      <w:r>
        <w:rPr>
          <w:spacing w:val="-2"/>
        </w:rPr>
        <w:t xml:space="preserve"> </w:t>
      </w:r>
      <w:r>
        <w:t>праздниках</w:t>
      </w:r>
      <w:r>
        <w:rPr>
          <w:spacing w:val="-3"/>
        </w:rPr>
        <w:t xml:space="preserve"> </w:t>
      </w:r>
      <w:r>
        <w:t>в</w:t>
      </w:r>
      <w:r>
        <w:rPr>
          <w:spacing w:val="-1"/>
        </w:rPr>
        <w:t xml:space="preserve"> </w:t>
      </w:r>
      <w:r>
        <w:t>буддизме,</w:t>
      </w:r>
      <w:r>
        <w:rPr>
          <w:spacing w:val="4"/>
        </w:rPr>
        <w:t xml:space="preserve"> </w:t>
      </w:r>
      <w:r>
        <w:t>аскезе;</w:t>
      </w:r>
    </w:p>
    <w:p>
      <w:pPr>
        <w:pStyle w:val="33"/>
        <w:spacing w:before="6" w:line="249" w:lineRule="auto"/>
        <w:ind w:left="1018" w:right="297" w:hanging="226"/>
      </w:pPr>
      <w:r>
        <w:rPr>
          <w:spacing w:val="-2"/>
        </w:rPr>
        <w:t xml:space="preserve">— раскрывать </w:t>
      </w:r>
      <w:r>
        <w:rPr>
          <w:spacing w:val="-1"/>
        </w:rPr>
        <w:t>основное содержание норм отношений в буддийской семье,</w:t>
      </w:r>
      <w:r>
        <w:t xml:space="preserve"> обязанностей и ответственности членов семьи, отношении детей к отцу,</w:t>
      </w:r>
      <w:r>
        <w:rPr>
          <w:spacing w:val="-47"/>
        </w:rPr>
        <w:t xml:space="preserve"> </w:t>
      </w:r>
      <w:r>
        <w:t>матери, братьям и сёстрам, старшим по возрасту, предкам; буддийских</w:t>
      </w:r>
      <w:r>
        <w:rPr>
          <w:spacing w:val="1"/>
        </w:rPr>
        <w:t xml:space="preserve"> </w:t>
      </w:r>
      <w:r>
        <w:t>семейных</w:t>
      </w:r>
      <w:r>
        <w:rPr>
          <w:spacing w:val="1"/>
        </w:rPr>
        <w:t xml:space="preserve"> </w:t>
      </w:r>
      <w:r>
        <w:t>ценностей;</w:t>
      </w:r>
    </w:p>
    <w:p>
      <w:pPr>
        <w:pStyle w:val="33"/>
        <w:spacing w:line="249" w:lineRule="auto"/>
        <w:ind w:left="1018" w:right="294" w:hanging="226"/>
      </w:pPr>
      <w:r>
        <w:rPr>
          <w:spacing w:val="-1"/>
        </w:rPr>
        <w:t>— распознавать</w:t>
      </w:r>
      <w:r>
        <w:t xml:space="preserve"> </w:t>
      </w:r>
      <w:r>
        <w:rPr>
          <w:spacing w:val="-1"/>
        </w:rPr>
        <w:t>буддийскую</w:t>
      </w:r>
      <w:r>
        <w:t xml:space="preserve"> </w:t>
      </w:r>
      <w:r>
        <w:rPr>
          <w:spacing w:val="-1"/>
        </w:rPr>
        <w:t>символику,</w:t>
      </w:r>
      <w:r>
        <w:t xml:space="preserve"> </w:t>
      </w:r>
      <w:r>
        <w:rPr>
          <w:spacing w:val="-1"/>
        </w:rPr>
        <w:t>объяснять</w:t>
      </w:r>
      <w:r>
        <w:t xml:space="preserve"> своими</w:t>
      </w:r>
      <w:r>
        <w:rPr>
          <w:spacing w:val="1"/>
        </w:rPr>
        <w:t xml:space="preserve"> </w:t>
      </w:r>
      <w:r>
        <w:t>словами</w:t>
      </w:r>
      <w:r>
        <w:rPr>
          <w:spacing w:val="1"/>
        </w:rPr>
        <w:t xml:space="preserve"> </w:t>
      </w:r>
      <w:r>
        <w:t>её</w:t>
      </w:r>
      <w:r>
        <w:rPr>
          <w:spacing w:val="1"/>
        </w:rPr>
        <w:t xml:space="preserve"> </w:t>
      </w:r>
      <w:r>
        <w:t>смысл</w:t>
      </w:r>
      <w:r>
        <w:rPr>
          <w:spacing w:val="1"/>
        </w:rPr>
        <w:t xml:space="preserve"> </w:t>
      </w:r>
      <w:r>
        <w:t>и значение</w:t>
      </w:r>
      <w:r>
        <w:rPr>
          <w:spacing w:val="-2"/>
        </w:rPr>
        <w:t xml:space="preserve"> </w:t>
      </w:r>
      <w:r>
        <w:t>в</w:t>
      </w:r>
      <w:r>
        <w:rPr>
          <w:spacing w:val="3"/>
        </w:rPr>
        <w:t xml:space="preserve"> </w:t>
      </w:r>
      <w:r>
        <w:t>буддийской</w:t>
      </w:r>
      <w:r>
        <w:rPr>
          <w:spacing w:val="-1"/>
        </w:rPr>
        <w:t xml:space="preserve"> </w:t>
      </w:r>
      <w:r>
        <w:t>культуре;</w:t>
      </w:r>
    </w:p>
    <w:p>
      <w:pPr>
        <w:pStyle w:val="33"/>
      </w:pPr>
      <w:r>
        <w:rPr>
          <w:spacing w:val="-1"/>
        </w:rPr>
        <w:t>—</w:t>
      </w:r>
      <w:r>
        <w:rPr>
          <w:spacing w:val="-26"/>
        </w:rPr>
        <w:t xml:space="preserve"> </w:t>
      </w:r>
      <w:r>
        <w:rPr>
          <w:spacing w:val="-1"/>
        </w:rPr>
        <w:t>рассказывать</w:t>
      </w:r>
      <w:r>
        <w:rPr>
          <w:spacing w:val="-2"/>
        </w:rPr>
        <w:t xml:space="preserve"> </w:t>
      </w:r>
      <w:r>
        <w:rPr>
          <w:spacing w:val="-1"/>
        </w:rPr>
        <w:t>о</w:t>
      </w:r>
      <w:r>
        <w:rPr>
          <w:spacing w:val="-3"/>
        </w:rPr>
        <w:t xml:space="preserve"> </w:t>
      </w:r>
      <w:r>
        <w:rPr>
          <w:spacing w:val="-1"/>
        </w:rPr>
        <w:t>художественной</w:t>
      </w:r>
      <w:r>
        <w:rPr>
          <w:spacing w:val="5"/>
        </w:rPr>
        <w:t xml:space="preserve"> </w:t>
      </w:r>
      <w:r>
        <w:t>культуре в</w:t>
      </w:r>
      <w:r>
        <w:rPr>
          <w:spacing w:val="3"/>
        </w:rPr>
        <w:t xml:space="preserve"> </w:t>
      </w:r>
      <w:r>
        <w:t>буддийской</w:t>
      </w:r>
      <w:r>
        <w:rPr>
          <w:spacing w:val="1"/>
        </w:rPr>
        <w:t xml:space="preserve"> </w:t>
      </w:r>
      <w:r>
        <w:t>традиции;</w:t>
      </w:r>
    </w:p>
    <w:p>
      <w:pPr>
        <w:pStyle w:val="33"/>
        <w:spacing w:before="1" w:line="249" w:lineRule="auto"/>
        <w:ind w:left="1018" w:right="298" w:hanging="226"/>
      </w:pPr>
      <w:r>
        <w:rPr>
          <w:spacing w:val="-1"/>
        </w:rPr>
        <w:t xml:space="preserve">— излагать основные исторические </w:t>
      </w:r>
      <w:r>
        <w:t>сведения о возникновении буддийской</w:t>
      </w:r>
      <w:r>
        <w:rPr>
          <w:spacing w:val="-47"/>
        </w:rPr>
        <w:t xml:space="preserve"> </w:t>
      </w:r>
      <w:r>
        <w:t>религиозной традиции в истории и в России, своими словами объяснять</w:t>
      </w:r>
      <w:r>
        <w:rPr>
          <w:spacing w:val="-47"/>
        </w:rPr>
        <w:t xml:space="preserve"> </w:t>
      </w:r>
      <w:r>
        <w:t>роль буддизма</w:t>
      </w:r>
      <w:r>
        <w:rPr>
          <w:spacing w:val="1"/>
        </w:rPr>
        <w:t xml:space="preserve"> </w:t>
      </w:r>
      <w:r>
        <w:t>в</w:t>
      </w:r>
      <w:r>
        <w:rPr>
          <w:spacing w:val="1"/>
        </w:rPr>
        <w:t xml:space="preserve"> </w:t>
      </w:r>
      <w:r>
        <w:t>становлении культуры</w:t>
      </w:r>
      <w:r>
        <w:rPr>
          <w:spacing w:val="1"/>
        </w:rPr>
        <w:t xml:space="preserve"> </w:t>
      </w:r>
      <w:r>
        <w:t>народов</w:t>
      </w:r>
      <w:r>
        <w:rPr>
          <w:spacing w:val="1"/>
        </w:rPr>
        <w:t xml:space="preserve"> </w:t>
      </w:r>
      <w:r>
        <w:t>России,</w:t>
      </w:r>
      <w:r>
        <w:rPr>
          <w:spacing w:val="1"/>
        </w:rPr>
        <w:t xml:space="preserve"> </w:t>
      </w:r>
      <w:r>
        <w:t>российской</w:t>
      </w:r>
      <w:r>
        <w:rPr>
          <w:spacing w:val="1"/>
        </w:rPr>
        <w:t xml:space="preserve"> </w:t>
      </w:r>
      <w:r>
        <w:t>культуры и государственности;</w:t>
      </w:r>
    </w:p>
    <w:p>
      <w:pPr>
        <w:pStyle w:val="33"/>
        <w:spacing w:line="249" w:lineRule="auto"/>
        <w:ind w:left="1018" w:right="298" w:hanging="226"/>
      </w:pPr>
      <w:r>
        <w:rPr>
          <w:spacing w:val="-1"/>
        </w:rPr>
        <w:t xml:space="preserve">— первоначальный опыт поисковой, </w:t>
      </w:r>
      <w:r>
        <w:t>проектной деятельности по изучению</w:t>
      </w:r>
      <w:r>
        <w:rPr>
          <w:spacing w:val="-47"/>
        </w:rPr>
        <w:t xml:space="preserve"> </w:t>
      </w:r>
      <w:r>
        <w:t>буддийского исторического и культурного наследия в своей местности,</w:t>
      </w:r>
      <w:r>
        <w:rPr>
          <w:spacing w:val="1"/>
        </w:rPr>
        <w:t xml:space="preserve"> </w:t>
      </w:r>
      <w:r>
        <w:t>регионе</w:t>
      </w:r>
      <w:r>
        <w:rPr>
          <w:spacing w:val="1"/>
        </w:rPr>
        <w:t xml:space="preserve"> </w:t>
      </w:r>
      <w:r>
        <w:t>(храмы,</w:t>
      </w:r>
      <w:r>
        <w:rPr>
          <w:spacing w:val="1"/>
        </w:rPr>
        <w:t xml:space="preserve"> </w:t>
      </w:r>
      <w:r>
        <w:t>монастыри,</w:t>
      </w:r>
      <w:r>
        <w:rPr>
          <w:spacing w:val="1"/>
        </w:rPr>
        <w:t xml:space="preserve"> </w:t>
      </w:r>
      <w:r>
        <w:t>святыни,</w:t>
      </w:r>
      <w:r>
        <w:rPr>
          <w:spacing w:val="1"/>
        </w:rPr>
        <w:t xml:space="preserve"> </w:t>
      </w:r>
      <w:r>
        <w:t>памятные</w:t>
      </w:r>
      <w:r>
        <w:rPr>
          <w:spacing w:val="1"/>
        </w:rPr>
        <w:t xml:space="preserve"> </w:t>
      </w:r>
      <w:r>
        <w:t>и</w:t>
      </w:r>
      <w:r>
        <w:rPr>
          <w:spacing w:val="1"/>
        </w:rPr>
        <w:t xml:space="preserve"> </w:t>
      </w:r>
      <w:r>
        <w:t>святые</w:t>
      </w:r>
      <w:r>
        <w:rPr>
          <w:spacing w:val="1"/>
        </w:rPr>
        <w:t xml:space="preserve"> </w:t>
      </w:r>
      <w:r>
        <w:t>места),</w:t>
      </w:r>
      <w:r>
        <w:rPr>
          <w:spacing w:val="1"/>
        </w:rPr>
        <w:t xml:space="preserve"> </w:t>
      </w:r>
      <w:r>
        <w:t>оформлению</w:t>
      </w:r>
      <w:r>
        <w:rPr>
          <w:spacing w:val="-1"/>
        </w:rPr>
        <w:t xml:space="preserve"> </w:t>
      </w:r>
      <w:r>
        <w:t>и представлению</w:t>
      </w:r>
      <w:r>
        <w:rPr>
          <w:spacing w:val="-1"/>
        </w:rPr>
        <w:t xml:space="preserve"> </w:t>
      </w:r>
      <w:r>
        <w:t>её</w:t>
      </w:r>
      <w:r>
        <w:rPr>
          <w:spacing w:val="-1"/>
        </w:rPr>
        <w:t xml:space="preserve"> </w:t>
      </w:r>
      <w:r>
        <w:t>результатов;</w:t>
      </w:r>
    </w:p>
    <w:p>
      <w:pPr>
        <w:pStyle w:val="33"/>
        <w:spacing w:line="247" w:lineRule="auto"/>
        <w:ind w:left="1018" w:right="292" w:hanging="226"/>
      </w:pPr>
      <w:r>
        <w:rPr>
          <w:spacing w:val="-1"/>
        </w:rPr>
        <w:t xml:space="preserve">— приводить примеры нравственных поступков, </w:t>
      </w:r>
      <w:r>
        <w:t>совершаемых с опорой на</w:t>
      </w:r>
      <w:r>
        <w:rPr>
          <w:spacing w:val="-47"/>
        </w:rPr>
        <w:t xml:space="preserve"> </w:t>
      </w:r>
      <w:r>
        <w:t>этические</w:t>
      </w:r>
      <w:r>
        <w:rPr>
          <w:spacing w:val="1"/>
        </w:rPr>
        <w:t xml:space="preserve"> </w:t>
      </w:r>
      <w:r>
        <w:t>нормы</w:t>
      </w:r>
      <w:r>
        <w:rPr>
          <w:spacing w:val="1"/>
        </w:rPr>
        <w:t xml:space="preserve"> </w:t>
      </w:r>
      <w:r>
        <w:t>религиозной</w:t>
      </w:r>
      <w:r>
        <w:rPr>
          <w:spacing w:val="1"/>
        </w:rPr>
        <w:t xml:space="preserve"> </w:t>
      </w:r>
      <w:r>
        <w:t>культуры</w:t>
      </w:r>
      <w:r>
        <w:rPr>
          <w:spacing w:val="1"/>
        </w:rPr>
        <w:t xml:space="preserve"> </w:t>
      </w:r>
      <w:r>
        <w:t>и</w:t>
      </w:r>
      <w:r>
        <w:rPr>
          <w:spacing w:val="1"/>
        </w:rPr>
        <w:t xml:space="preserve"> </w:t>
      </w:r>
      <w:r>
        <w:t>внутреннюю</w:t>
      </w:r>
      <w:r>
        <w:rPr>
          <w:spacing w:val="1"/>
        </w:rPr>
        <w:t xml:space="preserve"> </w:t>
      </w:r>
      <w:r>
        <w:t>установку</w:t>
      </w:r>
      <w:r>
        <w:rPr>
          <w:spacing w:val="1"/>
        </w:rPr>
        <w:t xml:space="preserve"> </w:t>
      </w:r>
      <w:r>
        <w:t>личности,</w:t>
      </w:r>
      <w:r>
        <w:rPr>
          <w:spacing w:val="3"/>
        </w:rPr>
        <w:t xml:space="preserve"> </w:t>
      </w:r>
      <w:r>
        <w:t>поступать согласно</w:t>
      </w:r>
      <w:r>
        <w:rPr>
          <w:spacing w:val="-3"/>
        </w:rPr>
        <w:t xml:space="preserve"> </w:t>
      </w:r>
      <w:r>
        <w:t>своей</w:t>
      </w:r>
      <w:r>
        <w:rPr>
          <w:spacing w:val="-1"/>
        </w:rPr>
        <w:t xml:space="preserve"> </w:t>
      </w:r>
      <w:r>
        <w:t>совести;</w:t>
      </w:r>
    </w:p>
    <w:p>
      <w:pPr>
        <w:pStyle w:val="33"/>
        <w:spacing w:line="247" w:lineRule="auto"/>
        <w:ind w:left="1018" w:right="294" w:hanging="226"/>
      </w:pPr>
      <w:r>
        <w:rPr>
          <w:spacing w:val="-1"/>
        </w:rPr>
        <w:t>— выражать</w:t>
      </w:r>
      <w:r>
        <w:t xml:space="preserve"> </w:t>
      </w:r>
      <w:r>
        <w:rPr>
          <w:spacing w:val="-1"/>
        </w:rPr>
        <w:t>своими</w:t>
      </w:r>
      <w:r>
        <w:t xml:space="preserve"> </w:t>
      </w:r>
      <w:r>
        <w:rPr>
          <w:spacing w:val="-1"/>
        </w:rPr>
        <w:t>словами</w:t>
      </w:r>
      <w:r>
        <w:t xml:space="preserve"> понимание</w:t>
      </w:r>
      <w:r>
        <w:rPr>
          <w:spacing w:val="1"/>
        </w:rPr>
        <w:t xml:space="preserve"> </w:t>
      </w:r>
      <w:r>
        <w:t>свободы</w:t>
      </w:r>
      <w:r>
        <w:rPr>
          <w:spacing w:val="1"/>
        </w:rPr>
        <w:t xml:space="preserve"> </w:t>
      </w:r>
      <w:r>
        <w:t>мировоззренческого</w:t>
      </w:r>
      <w:r>
        <w:rPr>
          <w:spacing w:val="1"/>
        </w:rPr>
        <w:t xml:space="preserve"> </w:t>
      </w:r>
      <w:r>
        <w:t>выбора,</w:t>
      </w:r>
      <w:r>
        <w:rPr>
          <w:spacing w:val="1"/>
        </w:rPr>
        <w:t xml:space="preserve"> </w:t>
      </w:r>
      <w:r>
        <w:t>отношения человека,</w:t>
      </w:r>
      <w:r>
        <w:rPr>
          <w:spacing w:val="1"/>
        </w:rPr>
        <w:t xml:space="preserve"> </w:t>
      </w:r>
      <w:r>
        <w:t>людей в обществе к религии,</w:t>
      </w:r>
      <w:r>
        <w:rPr>
          <w:spacing w:val="1"/>
        </w:rPr>
        <w:t xml:space="preserve"> </w:t>
      </w:r>
      <w:r>
        <w:t>свободы</w:t>
      </w:r>
      <w:r>
        <w:rPr>
          <w:spacing w:val="1"/>
        </w:rPr>
        <w:t xml:space="preserve"> </w:t>
      </w:r>
      <w:r>
        <w:rPr>
          <w:spacing w:val="-1"/>
        </w:rPr>
        <w:t>вероисповедания;</w:t>
      </w:r>
      <w:r>
        <w:rPr>
          <w:spacing w:val="-6"/>
        </w:rPr>
        <w:t xml:space="preserve"> </w:t>
      </w:r>
      <w:r>
        <w:rPr>
          <w:spacing w:val="-1"/>
        </w:rPr>
        <w:t>понимание</w:t>
      </w:r>
      <w:r>
        <w:rPr>
          <w:spacing w:val="-9"/>
        </w:rPr>
        <w:t xml:space="preserve"> </w:t>
      </w:r>
      <w:r>
        <w:t>российского</w:t>
      </w:r>
      <w:r>
        <w:rPr>
          <w:spacing w:val="-11"/>
        </w:rPr>
        <w:t xml:space="preserve"> </w:t>
      </w:r>
      <w:r>
        <w:t>общества</w:t>
      </w:r>
      <w:r>
        <w:rPr>
          <w:spacing w:val="-5"/>
        </w:rPr>
        <w:t xml:space="preserve"> </w:t>
      </w:r>
      <w:r>
        <w:t>как</w:t>
      </w:r>
      <w:r>
        <w:rPr>
          <w:spacing w:val="-13"/>
        </w:rPr>
        <w:t xml:space="preserve"> </w:t>
      </w:r>
      <w:r>
        <w:t>многоэтничного</w:t>
      </w:r>
      <w:r>
        <w:rPr>
          <w:spacing w:val="-48"/>
        </w:rPr>
        <w:t xml:space="preserve"> </w:t>
      </w:r>
      <w:r>
        <w:t>и</w:t>
      </w:r>
      <w:r>
        <w:rPr>
          <w:spacing w:val="1"/>
        </w:rPr>
        <w:t xml:space="preserve"> </w:t>
      </w:r>
      <w:r>
        <w:t>многорелигиозного</w:t>
      </w:r>
      <w:r>
        <w:rPr>
          <w:spacing w:val="1"/>
        </w:rPr>
        <w:t xml:space="preserve"> </w:t>
      </w:r>
      <w:r>
        <w:t>(приводить</w:t>
      </w:r>
      <w:r>
        <w:rPr>
          <w:spacing w:val="1"/>
        </w:rPr>
        <w:t xml:space="preserve"> </w:t>
      </w:r>
      <w:r>
        <w:t>примеры),</w:t>
      </w:r>
      <w:r>
        <w:rPr>
          <w:spacing w:val="1"/>
        </w:rPr>
        <w:t xml:space="preserve"> </w:t>
      </w:r>
      <w:r>
        <w:t>понимание</w:t>
      </w:r>
      <w:r>
        <w:rPr>
          <w:spacing w:val="1"/>
        </w:rPr>
        <w:t xml:space="preserve"> </w:t>
      </w:r>
      <w:r>
        <w:t>российского</w:t>
      </w:r>
      <w:r>
        <w:rPr>
          <w:spacing w:val="1"/>
        </w:rPr>
        <w:t xml:space="preserve"> </w:t>
      </w:r>
      <w:r>
        <w:t>общенародного</w:t>
      </w:r>
      <w:r>
        <w:rPr>
          <w:spacing w:val="1"/>
        </w:rPr>
        <w:t xml:space="preserve"> </w:t>
      </w:r>
      <w:r>
        <w:t>(общенационального,</w:t>
      </w:r>
      <w:r>
        <w:rPr>
          <w:spacing w:val="1"/>
        </w:rPr>
        <w:t xml:space="preserve"> </w:t>
      </w:r>
      <w:r>
        <w:t>гражданского)</w:t>
      </w:r>
      <w:r>
        <w:rPr>
          <w:spacing w:val="1"/>
        </w:rPr>
        <w:t xml:space="preserve"> </w:t>
      </w:r>
      <w:r>
        <w:t>патриотизма,</w:t>
      </w:r>
      <w:r>
        <w:rPr>
          <w:spacing w:val="1"/>
        </w:rPr>
        <w:t xml:space="preserve"> </w:t>
      </w:r>
      <w:r>
        <w:rPr>
          <w:spacing w:val="-1"/>
        </w:rPr>
        <w:t>любви</w:t>
      </w:r>
      <w:r>
        <w:rPr>
          <w:spacing w:val="-9"/>
        </w:rPr>
        <w:t xml:space="preserve"> </w:t>
      </w:r>
      <w:r>
        <w:t>к</w:t>
      </w:r>
      <w:r>
        <w:rPr>
          <w:spacing w:val="-13"/>
        </w:rPr>
        <w:t xml:space="preserve"> </w:t>
      </w:r>
      <w:r>
        <w:t>Отечеству,</w:t>
      </w:r>
      <w:r>
        <w:rPr>
          <w:spacing w:val="-4"/>
        </w:rPr>
        <w:t xml:space="preserve"> </w:t>
      </w:r>
      <w:r>
        <w:t>нашей</w:t>
      </w:r>
      <w:r>
        <w:rPr>
          <w:spacing w:val="-9"/>
        </w:rPr>
        <w:t xml:space="preserve"> </w:t>
      </w:r>
      <w:r>
        <w:t>общей</w:t>
      </w:r>
      <w:r>
        <w:rPr>
          <w:spacing w:val="-6"/>
        </w:rPr>
        <w:t xml:space="preserve"> </w:t>
      </w:r>
      <w:r>
        <w:t>Родине</w:t>
      </w:r>
      <w:r>
        <w:rPr>
          <w:spacing w:val="-4"/>
        </w:rPr>
        <w:t xml:space="preserve"> </w:t>
      </w:r>
      <w:r>
        <w:t>—</w:t>
      </w:r>
      <w:r>
        <w:rPr>
          <w:spacing w:val="-6"/>
        </w:rPr>
        <w:t xml:space="preserve"> </w:t>
      </w:r>
      <w:r>
        <w:t>России;</w:t>
      </w:r>
      <w:r>
        <w:rPr>
          <w:spacing w:val="-5"/>
        </w:rPr>
        <w:t xml:space="preserve"> </w:t>
      </w:r>
      <w:r>
        <w:t>приводить</w:t>
      </w:r>
      <w:r>
        <w:rPr>
          <w:spacing w:val="-7"/>
        </w:rPr>
        <w:t xml:space="preserve"> </w:t>
      </w:r>
      <w:r>
        <w:t>примеры</w:t>
      </w:r>
      <w:r>
        <w:rPr>
          <w:spacing w:val="-47"/>
        </w:rPr>
        <w:t xml:space="preserve"> </w:t>
      </w:r>
      <w:r>
        <w:t>сотрудничества</w:t>
      </w:r>
      <w:r>
        <w:rPr>
          <w:spacing w:val="2"/>
        </w:rPr>
        <w:t xml:space="preserve"> </w:t>
      </w:r>
      <w:r>
        <w:t>последователей</w:t>
      </w:r>
      <w:r>
        <w:rPr>
          <w:spacing w:val="-1"/>
        </w:rPr>
        <w:t xml:space="preserve"> </w:t>
      </w:r>
      <w:r>
        <w:t>традиционных</w:t>
      </w:r>
      <w:r>
        <w:rPr>
          <w:spacing w:val="1"/>
        </w:rPr>
        <w:t xml:space="preserve"> </w:t>
      </w:r>
      <w:r>
        <w:t>религий;</w:t>
      </w:r>
    </w:p>
    <w:p>
      <w:pPr>
        <w:pStyle w:val="33"/>
        <w:spacing w:before="7" w:line="247" w:lineRule="auto"/>
        <w:ind w:left="1018" w:right="296" w:hanging="226"/>
      </w:pPr>
      <w:r>
        <w:rPr>
          <w:spacing w:val="-1"/>
        </w:rPr>
        <w:t>— называть</w:t>
      </w:r>
      <w:r>
        <w:t xml:space="preserve"> </w:t>
      </w:r>
      <w:r>
        <w:rPr>
          <w:spacing w:val="-1"/>
        </w:rPr>
        <w:t>традиционные</w:t>
      </w:r>
      <w:r>
        <w:t xml:space="preserve"> </w:t>
      </w:r>
      <w:r>
        <w:rPr>
          <w:spacing w:val="-1"/>
        </w:rPr>
        <w:t>религии</w:t>
      </w:r>
      <w:r>
        <w:t xml:space="preserve"> </w:t>
      </w:r>
      <w:r>
        <w:rPr>
          <w:spacing w:val="-1"/>
        </w:rPr>
        <w:t>в</w:t>
      </w:r>
      <w:r>
        <w:t xml:space="preserve"> </w:t>
      </w:r>
      <w:r>
        <w:rPr>
          <w:spacing w:val="-1"/>
        </w:rPr>
        <w:t>России</w:t>
      </w:r>
      <w:r>
        <w:t xml:space="preserve"> </w:t>
      </w:r>
      <w:r>
        <w:rPr>
          <w:spacing w:val="-1"/>
        </w:rPr>
        <w:t>(не</w:t>
      </w:r>
      <w:r>
        <w:t xml:space="preserve"> </w:t>
      </w:r>
      <w:r>
        <w:rPr>
          <w:spacing w:val="-1"/>
        </w:rPr>
        <w:t>менее</w:t>
      </w:r>
      <w:r>
        <w:t xml:space="preserve"> трёх,</w:t>
      </w:r>
      <w:r>
        <w:rPr>
          <w:spacing w:val="1"/>
        </w:rPr>
        <w:t xml:space="preserve"> </w:t>
      </w:r>
      <w:r>
        <w:t>кроме</w:t>
      </w:r>
      <w:r>
        <w:rPr>
          <w:spacing w:val="1"/>
        </w:rPr>
        <w:t xml:space="preserve"> </w:t>
      </w:r>
      <w:r>
        <w:t>изучаемой),</w:t>
      </w:r>
      <w:r>
        <w:rPr>
          <w:spacing w:val="1"/>
        </w:rPr>
        <w:t xml:space="preserve"> </w:t>
      </w:r>
      <w:r>
        <w:t>народы</w:t>
      </w:r>
      <w:r>
        <w:rPr>
          <w:spacing w:val="1"/>
        </w:rPr>
        <w:t xml:space="preserve"> </w:t>
      </w:r>
      <w:r>
        <w:t>России,</w:t>
      </w:r>
      <w:r>
        <w:rPr>
          <w:spacing w:val="1"/>
        </w:rPr>
        <w:t xml:space="preserve"> </w:t>
      </w:r>
      <w:r>
        <w:t>для которых</w:t>
      </w:r>
      <w:r>
        <w:rPr>
          <w:spacing w:val="1"/>
        </w:rPr>
        <w:t xml:space="preserve"> </w:t>
      </w:r>
      <w:r>
        <w:t>традиционными религиями</w:t>
      </w:r>
      <w:r>
        <w:rPr>
          <w:spacing w:val="1"/>
        </w:rPr>
        <w:t xml:space="preserve"> </w:t>
      </w:r>
      <w:r>
        <w:t>исторически</w:t>
      </w:r>
      <w:r>
        <w:rPr>
          <w:spacing w:val="-2"/>
        </w:rPr>
        <w:t xml:space="preserve"> </w:t>
      </w:r>
      <w:r>
        <w:t>являются православие,</w:t>
      </w:r>
      <w:r>
        <w:rPr>
          <w:spacing w:val="3"/>
        </w:rPr>
        <w:t xml:space="preserve"> </w:t>
      </w:r>
      <w:r>
        <w:t>ислам,</w:t>
      </w:r>
      <w:r>
        <w:rPr>
          <w:spacing w:val="-1"/>
        </w:rPr>
        <w:t xml:space="preserve"> </w:t>
      </w:r>
      <w:r>
        <w:t>буддизм,</w:t>
      </w:r>
      <w:r>
        <w:rPr>
          <w:spacing w:val="2"/>
        </w:rPr>
        <w:t xml:space="preserve"> </w:t>
      </w:r>
      <w:r>
        <w:t>иудаизм;</w:t>
      </w:r>
    </w:p>
    <w:p>
      <w:pPr>
        <w:pStyle w:val="33"/>
        <w:spacing w:line="249" w:lineRule="auto"/>
        <w:ind w:left="1018" w:right="292" w:hanging="226"/>
      </w:pPr>
      <w:r>
        <w:rPr>
          <w:spacing w:val="-1"/>
        </w:rPr>
        <w:t>— выражать</w:t>
      </w:r>
      <w:r>
        <w:t xml:space="preserve"> </w:t>
      </w:r>
      <w:r>
        <w:rPr>
          <w:spacing w:val="-1"/>
        </w:rPr>
        <w:t>своими</w:t>
      </w:r>
      <w:r>
        <w:t xml:space="preserve"> </w:t>
      </w:r>
      <w:r>
        <w:rPr>
          <w:spacing w:val="-1"/>
        </w:rPr>
        <w:t>словами</w:t>
      </w:r>
      <w:r>
        <w:t xml:space="preserve"> понимание</w:t>
      </w:r>
      <w:r>
        <w:rPr>
          <w:spacing w:val="1"/>
        </w:rPr>
        <w:t xml:space="preserve"> </w:t>
      </w:r>
      <w:r>
        <w:t>человеческого</w:t>
      </w:r>
      <w:r>
        <w:rPr>
          <w:spacing w:val="1"/>
        </w:rPr>
        <w:t xml:space="preserve"> </w:t>
      </w:r>
      <w:r>
        <w:t>достоинства,</w:t>
      </w:r>
      <w:r>
        <w:rPr>
          <w:spacing w:val="1"/>
        </w:rPr>
        <w:t xml:space="preserve"> </w:t>
      </w:r>
      <w:r>
        <w:t>ценности</w:t>
      </w:r>
      <w:r>
        <w:rPr>
          <w:spacing w:val="1"/>
        </w:rPr>
        <w:t xml:space="preserve"> </w:t>
      </w:r>
      <w:r>
        <w:t>человеческой</w:t>
      </w:r>
      <w:r>
        <w:rPr>
          <w:spacing w:val="1"/>
        </w:rPr>
        <w:t xml:space="preserve"> </w:t>
      </w:r>
      <w:r>
        <w:t>жизни</w:t>
      </w:r>
      <w:r>
        <w:rPr>
          <w:spacing w:val="1"/>
        </w:rPr>
        <w:t xml:space="preserve"> </w:t>
      </w:r>
      <w:r>
        <w:t>в</w:t>
      </w:r>
      <w:r>
        <w:rPr>
          <w:spacing w:val="1"/>
        </w:rPr>
        <w:t xml:space="preserve"> </w:t>
      </w:r>
      <w:r>
        <w:t>буддийской</w:t>
      </w:r>
      <w:r>
        <w:rPr>
          <w:spacing w:val="1"/>
        </w:rPr>
        <w:t xml:space="preserve"> </w:t>
      </w:r>
      <w:r>
        <w:t>духовно-нравственной</w:t>
      </w:r>
      <w:r>
        <w:rPr>
          <w:spacing w:val="1"/>
        </w:rPr>
        <w:t xml:space="preserve"> </w:t>
      </w:r>
      <w:r>
        <w:t>культуре,</w:t>
      </w:r>
      <w:r>
        <w:rPr>
          <w:spacing w:val="3"/>
        </w:rPr>
        <w:t xml:space="preserve"> </w:t>
      </w:r>
      <w:r>
        <w:t>традиции.</w:t>
      </w:r>
    </w:p>
    <w:p>
      <w:pPr>
        <w:pStyle w:val="61"/>
        <w:jc w:val="both"/>
      </w:pPr>
      <w:r>
        <w:t>Модуль</w:t>
      </w:r>
      <w:r>
        <w:rPr>
          <w:spacing w:val="-2"/>
        </w:rPr>
        <w:t xml:space="preserve"> </w:t>
      </w:r>
      <w:r>
        <w:t>«Основы</w:t>
      </w:r>
      <w:r>
        <w:rPr>
          <w:spacing w:val="-8"/>
        </w:rPr>
        <w:t xml:space="preserve"> </w:t>
      </w:r>
      <w:r>
        <w:t>иудейской</w:t>
      </w:r>
      <w:r>
        <w:rPr>
          <w:spacing w:val="-3"/>
        </w:rPr>
        <w:t xml:space="preserve"> </w:t>
      </w:r>
      <w:r>
        <w:t>культуры»</w:t>
      </w:r>
    </w:p>
    <w:p>
      <w:pPr>
        <w:pStyle w:val="33"/>
        <w:ind w:left="1018"/>
        <w:jc w:val="left"/>
      </w:pPr>
      <w:r>
        <w:t>Предметные</w:t>
      </w:r>
      <w:r>
        <w:rPr>
          <w:spacing w:val="24"/>
        </w:rPr>
        <w:t xml:space="preserve"> </w:t>
      </w:r>
      <w:r>
        <w:t>результаты</w:t>
      </w:r>
      <w:r>
        <w:rPr>
          <w:spacing w:val="26"/>
        </w:rPr>
        <w:t xml:space="preserve"> </w:t>
      </w:r>
      <w:r>
        <w:t>освоения</w:t>
      </w:r>
      <w:r>
        <w:rPr>
          <w:spacing w:val="25"/>
        </w:rPr>
        <w:t xml:space="preserve"> </w:t>
      </w:r>
      <w:r>
        <w:t>образовательной</w:t>
      </w:r>
      <w:r>
        <w:rPr>
          <w:spacing w:val="26"/>
        </w:rPr>
        <w:t xml:space="preserve"> </w:t>
      </w:r>
      <w:r>
        <w:t>программы</w:t>
      </w:r>
      <w:r>
        <w:rPr>
          <w:spacing w:val="21"/>
        </w:rPr>
        <w:t xml:space="preserve"> </w:t>
      </w:r>
      <w:r>
        <w:t>модуля</w:t>
      </w:r>
    </w:p>
    <w:p>
      <w:pPr>
        <w:pStyle w:val="33"/>
        <w:spacing w:before="10" w:line="249" w:lineRule="auto"/>
        <w:ind w:right="298"/>
        <w:jc w:val="left"/>
      </w:pPr>
      <w:r>
        <w:t>«Основы</w:t>
      </w:r>
      <w:r>
        <w:rPr>
          <w:spacing w:val="2"/>
        </w:rPr>
        <w:t xml:space="preserve"> </w:t>
      </w:r>
      <w:r>
        <w:t>иудейской</w:t>
      </w:r>
      <w:r>
        <w:rPr>
          <w:spacing w:val="1"/>
        </w:rPr>
        <w:t xml:space="preserve"> </w:t>
      </w:r>
      <w:r>
        <w:t>культуры»</w:t>
      </w:r>
      <w:r>
        <w:rPr>
          <w:spacing w:val="3"/>
        </w:rPr>
        <w:t xml:space="preserve"> </w:t>
      </w:r>
      <w:r>
        <w:t>должны</w:t>
      </w:r>
      <w:r>
        <w:rPr>
          <w:spacing w:val="2"/>
        </w:rPr>
        <w:t xml:space="preserve"> </w:t>
      </w:r>
      <w:r>
        <w:t>отражать</w:t>
      </w:r>
      <w:r>
        <w:rPr>
          <w:spacing w:val="2"/>
        </w:rPr>
        <w:t xml:space="preserve"> </w:t>
      </w:r>
      <w:r>
        <w:t>сформированность</w:t>
      </w:r>
      <w:r>
        <w:rPr>
          <w:spacing w:val="-47"/>
        </w:rPr>
        <w:t xml:space="preserve"> </w:t>
      </w:r>
      <w:r>
        <w:t>умений:</w:t>
      </w:r>
    </w:p>
    <w:p>
      <w:pPr>
        <w:pStyle w:val="33"/>
        <w:spacing w:before="81" w:line="247" w:lineRule="auto"/>
        <w:ind w:left="1018" w:right="296" w:hanging="226"/>
      </w:pPr>
      <w:r>
        <w:rPr>
          <w:spacing w:val="-1"/>
        </w:rPr>
        <w:t>— выражать</w:t>
      </w:r>
      <w:r>
        <w:t xml:space="preserve"> </w:t>
      </w:r>
      <w:r>
        <w:rPr>
          <w:spacing w:val="-1"/>
        </w:rPr>
        <w:t>своими</w:t>
      </w:r>
      <w:r>
        <w:t xml:space="preserve"> </w:t>
      </w:r>
      <w:r>
        <w:rPr>
          <w:spacing w:val="-1"/>
        </w:rPr>
        <w:t>словами</w:t>
      </w:r>
      <w:r>
        <w:t xml:space="preserve"> первоначальное</w:t>
      </w:r>
      <w:r>
        <w:rPr>
          <w:spacing w:val="1"/>
        </w:rPr>
        <w:t xml:space="preserve"> </w:t>
      </w:r>
      <w:r>
        <w:t>понимание</w:t>
      </w:r>
      <w:r>
        <w:rPr>
          <w:spacing w:val="1"/>
        </w:rPr>
        <w:t xml:space="preserve"> </w:t>
      </w:r>
      <w:r>
        <w:t>сущности</w:t>
      </w:r>
      <w:r>
        <w:rPr>
          <w:spacing w:val="1"/>
        </w:rPr>
        <w:t xml:space="preserve"> </w:t>
      </w:r>
      <w:r>
        <w:t>духовного развития как осознания и усвоения человеком значимых для</w:t>
      </w:r>
      <w:r>
        <w:rPr>
          <w:spacing w:val="1"/>
        </w:rPr>
        <w:t xml:space="preserve"> </w:t>
      </w:r>
      <w:r>
        <w:t>жизни</w:t>
      </w:r>
      <w:r>
        <w:rPr>
          <w:spacing w:val="-3"/>
        </w:rPr>
        <w:t xml:space="preserve"> </w:t>
      </w:r>
      <w:r>
        <w:t>представлений</w:t>
      </w:r>
      <w:r>
        <w:rPr>
          <w:spacing w:val="2"/>
        </w:rPr>
        <w:t xml:space="preserve"> </w:t>
      </w:r>
      <w:r>
        <w:t>о</w:t>
      </w:r>
      <w:r>
        <w:rPr>
          <w:spacing w:val="-5"/>
        </w:rPr>
        <w:t xml:space="preserve"> </w:t>
      </w:r>
      <w:r>
        <w:t>себе,</w:t>
      </w:r>
      <w:r>
        <w:rPr>
          <w:spacing w:val="2"/>
        </w:rPr>
        <w:t xml:space="preserve"> </w:t>
      </w:r>
      <w:r>
        <w:t>людях,</w:t>
      </w:r>
      <w:r>
        <w:rPr>
          <w:spacing w:val="-3"/>
        </w:rPr>
        <w:t xml:space="preserve"> </w:t>
      </w:r>
      <w:r>
        <w:t>окружающей</w:t>
      </w:r>
      <w:r>
        <w:rPr>
          <w:spacing w:val="-2"/>
        </w:rPr>
        <w:t xml:space="preserve"> </w:t>
      </w:r>
      <w:r>
        <w:t>действительности;</w:t>
      </w:r>
    </w:p>
    <w:p>
      <w:pPr>
        <w:pStyle w:val="33"/>
        <w:spacing w:before="4" w:line="247" w:lineRule="auto"/>
        <w:ind w:left="1018" w:right="296" w:hanging="226"/>
      </w:pPr>
      <w:r>
        <w:rPr>
          <w:spacing w:val="-1"/>
        </w:rPr>
        <w:t>— выражать</w:t>
      </w:r>
      <w:r>
        <w:t xml:space="preserve"> </w:t>
      </w:r>
      <w:r>
        <w:rPr>
          <w:spacing w:val="-1"/>
        </w:rPr>
        <w:t>своими</w:t>
      </w:r>
      <w:r>
        <w:t xml:space="preserve"> </w:t>
      </w:r>
      <w:r>
        <w:rPr>
          <w:spacing w:val="-1"/>
        </w:rPr>
        <w:t>словами</w:t>
      </w:r>
      <w:r>
        <w:t xml:space="preserve"> </w:t>
      </w:r>
      <w:r>
        <w:rPr>
          <w:spacing w:val="-1"/>
        </w:rPr>
        <w:t>понимание</w:t>
      </w:r>
      <w:r>
        <w:t xml:space="preserve"> значимости</w:t>
      </w:r>
      <w:r>
        <w:rPr>
          <w:spacing w:val="1"/>
        </w:rPr>
        <w:t xml:space="preserve"> </w:t>
      </w:r>
      <w:r>
        <w:t>нравственного</w:t>
      </w:r>
      <w:r>
        <w:rPr>
          <w:spacing w:val="1"/>
        </w:rPr>
        <w:t xml:space="preserve"> </w:t>
      </w:r>
      <w:r>
        <w:t>совершенствования и роли в этом личных усилий человека, приводить</w:t>
      </w:r>
      <w:r>
        <w:rPr>
          <w:spacing w:val="1"/>
        </w:rPr>
        <w:t xml:space="preserve"> </w:t>
      </w:r>
      <w:r>
        <w:t>примеры;</w:t>
      </w:r>
    </w:p>
    <w:p>
      <w:pPr>
        <w:pStyle w:val="33"/>
        <w:spacing w:before="5" w:line="247" w:lineRule="auto"/>
        <w:ind w:left="1018" w:right="294" w:hanging="226"/>
      </w:pPr>
      <w:r>
        <w:rPr>
          <w:spacing w:val="-1"/>
        </w:rPr>
        <w:t xml:space="preserve">— выражать понимание и принятие </w:t>
      </w:r>
      <w:r>
        <w:t>значения российских традиционных</w:t>
      </w:r>
      <w:r>
        <w:rPr>
          <w:spacing w:val="1"/>
        </w:rPr>
        <w:t xml:space="preserve"> </w:t>
      </w:r>
      <w:r>
        <w:t>духовных и нравственных ценностей, духовно-нравственной культуры</w:t>
      </w:r>
      <w:r>
        <w:rPr>
          <w:spacing w:val="1"/>
        </w:rPr>
        <w:t xml:space="preserve"> </w:t>
      </w:r>
      <w:r>
        <w:t>народов</w:t>
      </w:r>
      <w:r>
        <w:rPr>
          <w:spacing w:val="1"/>
        </w:rPr>
        <w:t xml:space="preserve"> </w:t>
      </w:r>
      <w:r>
        <w:t>России,</w:t>
      </w:r>
      <w:r>
        <w:rPr>
          <w:spacing w:val="1"/>
        </w:rPr>
        <w:t xml:space="preserve"> </w:t>
      </w:r>
      <w:r>
        <w:t>российского</w:t>
      </w:r>
      <w:r>
        <w:rPr>
          <w:spacing w:val="1"/>
        </w:rPr>
        <w:t xml:space="preserve"> </w:t>
      </w:r>
      <w:r>
        <w:t>общества</w:t>
      </w:r>
      <w:r>
        <w:rPr>
          <w:spacing w:val="1"/>
        </w:rPr>
        <w:t xml:space="preserve"> </w:t>
      </w:r>
      <w:r>
        <w:t>как</w:t>
      </w:r>
      <w:r>
        <w:rPr>
          <w:spacing w:val="1"/>
        </w:rPr>
        <w:t xml:space="preserve"> </w:t>
      </w:r>
      <w:r>
        <w:t>источника</w:t>
      </w:r>
      <w:r>
        <w:rPr>
          <w:spacing w:val="1"/>
        </w:rPr>
        <w:t xml:space="preserve"> </w:t>
      </w:r>
      <w:r>
        <w:t>и</w:t>
      </w:r>
      <w:r>
        <w:rPr>
          <w:spacing w:val="1"/>
        </w:rPr>
        <w:t xml:space="preserve"> </w:t>
      </w:r>
      <w:r>
        <w:t>основы</w:t>
      </w:r>
      <w:r>
        <w:rPr>
          <w:spacing w:val="1"/>
        </w:rPr>
        <w:t xml:space="preserve"> </w:t>
      </w:r>
      <w:r>
        <w:t>духовного</w:t>
      </w:r>
      <w:r>
        <w:rPr>
          <w:spacing w:val="-4"/>
        </w:rPr>
        <w:t xml:space="preserve"> </w:t>
      </w:r>
      <w:r>
        <w:t>развития,</w:t>
      </w:r>
      <w:r>
        <w:rPr>
          <w:spacing w:val="3"/>
        </w:rPr>
        <w:t xml:space="preserve"> </w:t>
      </w:r>
      <w:r>
        <w:t>нравственного</w:t>
      </w:r>
      <w:r>
        <w:rPr>
          <w:spacing w:val="-4"/>
        </w:rPr>
        <w:t xml:space="preserve"> </w:t>
      </w:r>
      <w:r>
        <w:t>совершенствования;</w:t>
      </w:r>
    </w:p>
    <w:p>
      <w:pPr>
        <w:pStyle w:val="33"/>
        <w:spacing w:before="4" w:line="247" w:lineRule="auto"/>
        <w:ind w:left="1018" w:right="292" w:hanging="226"/>
      </w:pPr>
      <w:r>
        <w:rPr>
          <w:spacing w:val="-1"/>
        </w:rPr>
        <w:t xml:space="preserve">— рассказывать о нравственных </w:t>
      </w:r>
      <w:r>
        <w:t>заповедях, нормах иудейской морали, их</w:t>
      </w:r>
      <w:r>
        <w:rPr>
          <w:spacing w:val="1"/>
        </w:rPr>
        <w:t xml:space="preserve"> </w:t>
      </w:r>
      <w:r>
        <w:rPr>
          <w:spacing w:val="-1"/>
        </w:rPr>
        <w:t>значении</w:t>
      </w:r>
      <w:r>
        <w:rPr>
          <w:spacing w:val="-6"/>
        </w:rPr>
        <w:t xml:space="preserve"> </w:t>
      </w:r>
      <w:r>
        <w:rPr>
          <w:spacing w:val="-1"/>
        </w:rPr>
        <w:t>в</w:t>
      </w:r>
      <w:r>
        <w:rPr>
          <w:spacing w:val="-7"/>
        </w:rPr>
        <w:t xml:space="preserve"> </w:t>
      </w:r>
      <w:r>
        <w:rPr>
          <w:spacing w:val="-1"/>
        </w:rPr>
        <w:t>выстраивании</w:t>
      </w:r>
      <w:r>
        <w:rPr>
          <w:spacing w:val="-5"/>
        </w:rPr>
        <w:t xml:space="preserve"> </w:t>
      </w:r>
      <w:r>
        <w:t>отношений</w:t>
      </w:r>
      <w:r>
        <w:rPr>
          <w:spacing w:val="-5"/>
        </w:rPr>
        <w:t xml:space="preserve"> </w:t>
      </w:r>
      <w:r>
        <w:t>в</w:t>
      </w:r>
      <w:r>
        <w:rPr>
          <w:spacing w:val="-2"/>
        </w:rPr>
        <w:t xml:space="preserve"> </w:t>
      </w:r>
      <w:r>
        <w:t>семье,</w:t>
      </w:r>
      <w:r>
        <w:rPr>
          <w:spacing w:val="-5"/>
        </w:rPr>
        <w:t xml:space="preserve"> </w:t>
      </w:r>
      <w:r>
        <w:t>между</w:t>
      </w:r>
      <w:r>
        <w:rPr>
          <w:spacing w:val="-13"/>
        </w:rPr>
        <w:t xml:space="preserve"> </w:t>
      </w:r>
      <w:r>
        <w:t>людьми,</w:t>
      </w:r>
      <w:r>
        <w:rPr>
          <w:spacing w:val="-5"/>
        </w:rPr>
        <w:t xml:space="preserve"> </w:t>
      </w:r>
      <w:r>
        <w:t>в</w:t>
      </w:r>
      <w:r>
        <w:rPr>
          <w:spacing w:val="-7"/>
        </w:rPr>
        <w:t xml:space="preserve"> </w:t>
      </w:r>
      <w:r>
        <w:t>общении</w:t>
      </w:r>
      <w:r>
        <w:rPr>
          <w:spacing w:val="-47"/>
        </w:rPr>
        <w:t xml:space="preserve"> </w:t>
      </w:r>
      <w:r>
        <w:t>и</w:t>
      </w:r>
      <w:r>
        <w:rPr>
          <w:spacing w:val="-1"/>
        </w:rPr>
        <w:t xml:space="preserve"> </w:t>
      </w:r>
      <w:r>
        <w:t>деятельности;</w:t>
      </w:r>
    </w:p>
    <w:p>
      <w:pPr>
        <w:pStyle w:val="33"/>
        <w:spacing w:before="4" w:line="249" w:lineRule="auto"/>
        <w:ind w:left="1018" w:right="295" w:hanging="226"/>
      </w:pPr>
      <w:r>
        <w:rPr>
          <w:spacing w:val="-1"/>
        </w:rPr>
        <w:t xml:space="preserve">— раскрывать основное </w:t>
      </w:r>
      <w:r>
        <w:t>содержание нравственных категорий в иудейской</w:t>
      </w:r>
      <w:r>
        <w:rPr>
          <w:spacing w:val="1"/>
        </w:rPr>
        <w:t xml:space="preserve"> </w:t>
      </w:r>
      <w:r>
        <w:t>культуре,</w:t>
      </w:r>
      <w:r>
        <w:rPr>
          <w:spacing w:val="1"/>
        </w:rPr>
        <w:t xml:space="preserve"> </w:t>
      </w:r>
      <w:r>
        <w:t>традиции (любовь,</w:t>
      </w:r>
      <w:r>
        <w:rPr>
          <w:spacing w:val="1"/>
        </w:rPr>
        <w:t xml:space="preserve"> </w:t>
      </w:r>
      <w:r>
        <w:t>вера, милосердие,</w:t>
      </w:r>
      <w:r>
        <w:rPr>
          <w:spacing w:val="1"/>
        </w:rPr>
        <w:t xml:space="preserve"> </w:t>
      </w:r>
      <w:r>
        <w:t>прощение,</w:t>
      </w:r>
      <w:r>
        <w:rPr>
          <w:spacing w:val="1"/>
        </w:rPr>
        <w:t xml:space="preserve"> </w:t>
      </w:r>
      <w:r>
        <w:t>покаяние,</w:t>
      </w:r>
      <w:r>
        <w:rPr>
          <w:spacing w:val="1"/>
        </w:rPr>
        <w:t xml:space="preserve"> </w:t>
      </w:r>
      <w:r>
        <w:t>сострадание,</w:t>
      </w:r>
      <w:r>
        <w:rPr>
          <w:spacing w:val="1"/>
        </w:rPr>
        <w:t xml:space="preserve"> </w:t>
      </w:r>
      <w:r>
        <w:t>ответственность,</w:t>
      </w:r>
      <w:r>
        <w:rPr>
          <w:spacing w:val="1"/>
        </w:rPr>
        <w:t xml:space="preserve"> </w:t>
      </w:r>
      <w:r>
        <w:t>послушание,</w:t>
      </w:r>
      <w:r>
        <w:rPr>
          <w:spacing w:val="1"/>
        </w:rPr>
        <w:t xml:space="preserve"> </w:t>
      </w:r>
      <w:r>
        <w:t>исполнение</w:t>
      </w:r>
      <w:r>
        <w:rPr>
          <w:spacing w:val="1"/>
        </w:rPr>
        <w:t xml:space="preserve"> </w:t>
      </w:r>
      <w:r>
        <w:t>заповедей,</w:t>
      </w:r>
      <w:r>
        <w:rPr>
          <w:spacing w:val="1"/>
        </w:rPr>
        <w:t xml:space="preserve"> </w:t>
      </w:r>
      <w:r>
        <w:t>борьба с грехом и спасение), основное содержание и место заповедей</w:t>
      </w:r>
      <w:r>
        <w:rPr>
          <w:spacing w:val="1"/>
        </w:rPr>
        <w:t xml:space="preserve"> </w:t>
      </w:r>
      <w:r>
        <w:t>(прежде всего, Десяти заповедей) в жизни человека; объяснять «золотое</w:t>
      </w:r>
      <w:r>
        <w:rPr>
          <w:spacing w:val="-47"/>
        </w:rPr>
        <w:t xml:space="preserve"> </w:t>
      </w:r>
      <w:r>
        <w:t>правило</w:t>
      </w:r>
      <w:r>
        <w:rPr>
          <w:spacing w:val="-5"/>
        </w:rPr>
        <w:t xml:space="preserve"> </w:t>
      </w:r>
      <w:r>
        <w:t>нравственности»</w:t>
      </w:r>
      <w:r>
        <w:rPr>
          <w:spacing w:val="1"/>
        </w:rPr>
        <w:t xml:space="preserve"> </w:t>
      </w:r>
      <w:r>
        <w:t>в</w:t>
      </w:r>
      <w:r>
        <w:rPr>
          <w:spacing w:val="1"/>
        </w:rPr>
        <w:t xml:space="preserve"> </w:t>
      </w:r>
      <w:r>
        <w:t>иудейской</w:t>
      </w:r>
      <w:r>
        <w:rPr>
          <w:spacing w:val="-1"/>
        </w:rPr>
        <w:t xml:space="preserve"> </w:t>
      </w:r>
      <w:r>
        <w:t>религиозной</w:t>
      </w:r>
      <w:r>
        <w:rPr>
          <w:spacing w:val="-1"/>
        </w:rPr>
        <w:t xml:space="preserve"> </w:t>
      </w:r>
      <w:r>
        <w:t>традиции;</w:t>
      </w:r>
    </w:p>
    <w:p>
      <w:pPr>
        <w:pStyle w:val="33"/>
        <w:spacing w:line="249" w:lineRule="auto"/>
        <w:ind w:left="1018" w:right="303" w:hanging="226"/>
      </w:pPr>
      <w:r>
        <w:rPr>
          <w:spacing w:val="-1"/>
        </w:rPr>
        <w:t xml:space="preserve">— первоначальный опыт осмысления </w:t>
      </w:r>
      <w:r>
        <w:t>и нравственной оценки поступков,</w:t>
      </w:r>
      <w:r>
        <w:rPr>
          <w:spacing w:val="1"/>
        </w:rPr>
        <w:t xml:space="preserve"> </w:t>
      </w:r>
      <w:r>
        <w:t>поведения (своих</w:t>
      </w:r>
      <w:r>
        <w:rPr>
          <w:spacing w:val="1"/>
        </w:rPr>
        <w:t xml:space="preserve"> </w:t>
      </w:r>
      <w:r>
        <w:t>и других</w:t>
      </w:r>
      <w:r>
        <w:rPr>
          <w:spacing w:val="4"/>
        </w:rPr>
        <w:t xml:space="preserve"> </w:t>
      </w:r>
      <w:r>
        <w:t>людей)</w:t>
      </w:r>
      <w:r>
        <w:rPr>
          <w:spacing w:val="2"/>
        </w:rPr>
        <w:t xml:space="preserve"> </w:t>
      </w:r>
      <w:r>
        <w:t>с</w:t>
      </w:r>
      <w:r>
        <w:rPr>
          <w:spacing w:val="-2"/>
        </w:rPr>
        <w:t xml:space="preserve"> </w:t>
      </w:r>
      <w:r>
        <w:t>позиций</w:t>
      </w:r>
    </w:p>
    <w:p>
      <w:pPr>
        <w:pStyle w:val="33"/>
        <w:spacing w:line="227" w:lineRule="exact"/>
        <w:ind w:left="1018"/>
      </w:pPr>
      <w:r>
        <w:t>иудейской</w:t>
      </w:r>
      <w:r>
        <w:rPr>
          <w:spacing w:val="-6"/>
        </w:rPr>
        <w:t xml:space="preserve"> </w:t>
      </w:r>
      <w:r>
        <w:t>этики;</w:t>
      </w:r>
    </w:p>
    <w:p>
      <w:pPr>
        <w:pStyle w:val="33"/>
        <w:spacing w:before="2" w:line="247" w:lineRule="auto"/>
        <w:ind w:left="1018" w:right="295" w:hanging="226"/>
      </w:pPr>
      <w:r>
        <w:rPr>
          <w:spacing w:val="-1"/>
        </w:rPr>
        <w:t>— раскрывать</w:t>
      </w:r>
      <w:r>
        <w:t xml:space="preserve"> </w:t>
      </w:r>
      <w:r>
        <w:rPr>
          <w:spacing w:val="-1"/>
        </w:rPr>
        <w:t>своими</w:t>
      </w:r>
      <w:r>
        <w:t xml:space="preserve"> </w:t>
      </w:r>
      <w:r>
        <w:rPr>
          <w:spacing w:val="-1"/>
        </w:rPr>
        <w:t>словами</w:t>
      </w:r>
      <w:r>
        <w:t xml:space="preserve"> первоначальные</w:t>
      </w:r>
      <w:r>
        <w:rPr>
          <w:spacing w:val="1"/>
        </w:rPr>
        <w:t xml:space="preserve"> </w:t>
      </w:r>
      <w:r>
        <w:t>представления</w:t>
      </w:r>
      <w:r>
        <w:rPr>
          <w:spacing w:val="1"/>
        </w:rPr>
        <w:t xml:space="preserve"> </w:t>
      </w:r>
      <w:r>
        <w:t>о</w:t>
      </w:r>
      <w:r>
        <w:rPr>
          <w:spacing w:val="1"/>
        </w:rPr>
        <w:t xml:space="preserve"> </w:t>
      </w:r>
      <w:r>
        <w:t>мировоззрении (картине мира) в иудаизме, учение о единобожии, об</w:t>
      </w:r>
      <w:r>
        <w:rPr>
          <w:spacing w:val="1"/>
        </w:rPr>
        <w:t xml:space="preserve"> </w:t>
      </w:r>
      <w:r>
        <w:t>основных</w:t>
      </w:r>
      <w:r>
        <w:rPr>
          <w:spacing w:val="1"/>
        </w:rPr>
        <w:t xml:space="preserve"> </w:t>
      </w:r>
      <w:r>
        <w:t>принципах</w:t>
      </w:r>
      <w:r>
        <w:rPr>
          <w:spacing w:val="2"/>
        </w:rPr>
        <w:t xml:space="preserve"> </w:t>
      </w:r>
      <w:r>
        <w:t>иудаизма;</w:t>
      </w:r>
    </w:p>
    <w:p>
      <w:pPr>
        <w:pStyle w:val="33"/>
        <w:spacing w:before="5" w:line="247" w:lineRule="auto"/>
        <w:ind w:left="1018" w:right="1580" w:hanging="226"/>
        <w:jc w:val="left"/>
      </w:pPr>
      <w:r>
        <w:rPr>
          <w:spacing w:val="-1"/>
        </w:rPr>
        <w:t xml:space="preserve">— рассказывать </w:t>
      </w:r>
      <w:r>
        <w:t>о священных текстах иудаизма — Торе и</w:t>
      </w:r>
      <w:r>
        <w:rPr>
          <w:spacing w:val="1"/>
        </w:rPr>
        <w:t xml:space="preserve"> </w:t>
      </w:r>
      <w:r>
        <w:t>Танахе, о Талмуде, произведениях выдающихся деятелей</w:t>
      </w:r>
      <w:r>
        <w:rPr>
          <w:spacing w:val="-47"/>
        </w:rPr>
        <w:t xml:space="preserve"> </w:t>
      </w:r>
      <w:r>
        <w:t>иудаизма,</w:t>
      </w:r>
      <w:r>
        <w:rPr>
          <w:spacing w:val="-1"/>
        </w:rPr>
        <w:t xml:space="preserve"> </w:t>
      </w:r>
      <w:r>
        <w:t>богослужениях,</w:t>
      </w:r>
      <w:r>
        <w:rPr>
          <w:spacing w:val="3"/>
        </w:rPr>
        <w:t xml:space="preserve"> </w:t>
      </w:r>
      <w:r>
        <w:t>молитвах;</w:t>
      </w:r>
    </w:p>
    <w:p>
      <w:pPr>
        <w:pStyle w:val="33"/>
        <w:spacing w:line="249" w:lineRule="auto"/>
        <w:ind w:left="1018" w:hanging="226"/>
        <w:jc w:val="left"/>
      </w:pPr>
      <w:r>
        <w:rPr>
          <w:spacing w:val="-1"/>
        </w:rPr>
        <w:t>—</w:t>
      </w:r>
      <w:r>
        <w:rPr>
          <w:spacing w:val="-26"/>
        </w:rPr>
        <w:t xml:space="preserve"> </w:t>
      </w:r>
      <w:r>
        <w:rPr>
          <w:spacing w:val="-1"/>
        </w:rPr>
        <w:t>рассказывать</w:t>
      </w:r>
      <w:r>
        <w:rPr>
          <w:spacing w:val="21"/>
        </w:rPr>
        <w:t xml:space="preserve"> </w:t>
      </w:r>
      <w:r>
        <w:rPr>
          <w:spacing w:val="-1"/>
        </w:rPr>
        <w:t>о</w:t>
      </w:r>
      <w:r>
        <w:rPr>
          <w:spacing w:val="21"/>
        </w:rPr>
        <w:t xml:space="preserve"> </w:t>
      </w:r>
      <w:r>
        <w:rPr>
          <w:spacing w:val="-1"/>
        </w:rPr>
        <w:t>назначении</w:t>
      </w:r>
      <w:r>
        <w:rPr>
          <w:spacing w:val="25"/>
        </w:rPr>
        <w:t xml:space="preserve"> </w:t>
      </w:r>
      <w:r>
        <w:t>и</w:t>
      </w:r>
      <w:r>
        <w:rPr>
          <w:spacing w:val="24"/>
        </w:rPr>
        <w:t xml:space="preserve"> </w:t>
      </w:r>
      <w:r>
        <w:t>устройстве</w:t>
      </w:r>
      <w:r>
        <w:rPr>
          <w:spacing w:val="24"/>
        </w:rPr>
        <w:t xml:space="preserve"> </w:t>
      </w:r>
      <w:r>
        <w:t>синагоги,</w:t>
      </w:r>
      <w:r>
        <w:rPr>
          <w:spacing w:val="28"/>
        </w:rPr>
        <w:t xml:space="preserve"> </w:t>
      </w:r>
      <w:r>
        <w:t>о</w:t>
      </w:r>
      <w:r>
        <w:rPr>
          <w:spacing w:val="21"/>
        </w:rPr>
        <w:t xml:space="preserve"> </w:t>
      </w:r>
      <w:r>
        <w:t>раввинах,</w:t>
      </w:r>
      <w:r>
        <w:rPr>
          <w:spacing w:val="25"/>
        </w:rPr>
        <w:t xml:space="preserve"> </w:t>
      </w:r>
      <w:r>
        <w:t>нормах</w:t>
      </w:r>
      <w:r>
        <w:rPr>
          <w:spacing w:val="-47"/>
        </w:rPr>
        <w:t xml:space="preserve"> </w:t>
      </w:r>
      <w:r>
        <w:t>поведения в</w:t>
      </w:r>
      <w:r>
        <w:rPr>
          <w:spacing w:val="2"/>
        </w:rPr>
        <w:t xml:space="preserve"> </w:t>
      </w:r>
      <w:r>
        <w:t>синагоге,</w:t>
      </w:r>
      <w:r>
        <w:rPr>
          <w:spacing w:val="3"/>
        </w:rPr>
        <w:t xml:space="preserve"> </w:t>
      </w:r>
      <w:r>
        <w:t>общения с</w:t>
      </w:r>
      <w:r>
        <w:rPr>
          <w:spacing w:val="-2"/>
        </w:rPr>
        <w:t xml:space="preserve"> </w:t>
      </w:r>
      <w:r>
        <w:t>мирянами</w:t>
      </w:r>
      <w:r>
        <w:rPr>
          <w:spacing w:val="-1"/>
        </w:rPr>
        <w:t xml:space="preserve"> </w:t>
      </w:r>
      <w:r>
        <w:t>и</w:t>
      </w:r>
      <w:r>
        <w:rPr>
          <w:spacing w:val="-1"/>
        </w:rPr>
        <w:t xml:space="preserve"> </w:t>
      </w:r>
      <w:r>
        <w:t>раввинами;</w:t>
      </w:r>
    </w:p>
    <w:p>
      <w:pPr>
        <w:pStyle w:val="33"/>
        <w:spacing w:before="2" w:line="244" w:lineRule="auto"/>
        <w:ind w:left="1018" w:right="288" w:hanging="226"/>
        <w:jc w:val="left"/>
      </w:pPr>
      <w:r>
        <w:rPr>
          <w:spacing w:val="-1"/>
        </w:rPr>
        <w:t>—</w:t>
      </w:r>
      <w:r>
        <w:rPr>
          <w:spacing w:val="-26"/>
        </w:rPr>
        <w:t xml:space="preserve"> </w:t>
      </w:r>
      <w:r>
        <w:rPr>
          <w:spacing w:val="-1"/>
        </w:rPr>
        <w:t>рассказывать</w:t>
      </w:r>
      <w:r>
        <w:rPr>
          <w:spacing w:val="12"/>
        </w:rPr>
        <w:t xml:space="preserve"> </w:t>
      </w:r>
      <w:r>
        <w:rPr>
          <w:spacing w:val="-1"/>
        </w:rPr>
        <w:t>об</w:t>
      </w:r>
      <w:r>
        <w:rPr>
          <w:spacing w:val="15"/>
        </w:rPr>
        <w:t xml:space="preserve"> </w:t>
      </w:r>
      <w:r>
        <w:rPr>
          <w:spacing w:val="-1"/>
        </w:rPr>
        <w:t>иудейских</w:t>
      </w:r>
      <w:r>
        <w:rPr>
          <w:spacing w:val="16"/>
        </w:rPr>
        <w:t xml:space="preserve"> </w:t>
      </w:r>
      <w:r>
        <w:t>праздниках</w:t>
      </w:r>
      <w:r>
        <w:rPr>
          <w:spacing w:val="11"/>
        </w:rPr>
        <w:t xml:space="preserve"> </w:t>
      </w:r>
      <w:r>
        <w:t>(не</w:t>
      </w:r>
      <w:r>
        <w:rPr>
          <w:spacing w:val="8"/>
        </w:rPr>
        <w:t xml:space="preserve"> </w:t>
      </w:r>
      <w:r>
        <w:t>менее</w:t>
      </w:r>
      <w:r>
        <w:rPr>
          <w:spacing w:val="12"/>
        </w:rPr>
        <w:t xml:space="preserve"> </w:t>
      </w:r>
      <w:r>
        <w:t>четырёх,</w:t>
      </w:r>
      <w:r>
        <w:rPr>
          <w:spacing w:val="13"/>
        </w:rPr>
        <w:t xml:space="preserve"> </w:t>
      </w:r>
      <w:r>
        <w:t>включая</w:t>
      </w:r>
      <w:r>
        <w:rPr>
          <w:spacing w:val="-47"/>
        </w:rPr>
        <w:t xml:space="preserve"> </w:t>
      </w:r>
      <w:r>
        <w:t>Рош-а-Шана,</w:t>
      </w:r>
      <w:r>
        <w:rPr>
          <w:spacing w:val="-4"/>
        </w:rPr>
        <w:t xml:space="preserve"> </w:t>
      </w:r>
      <w:r>
        <w:t>Йом-Киппур,</w:t>
      </w:r>
      <w:r>
        <w:rPr>
          <w:spacing w:val="1"/>
        </w:rPr>
        <w:t xml:space="preserve"> </w:t>
      </w:r>
      <w:r>
        <w:t>Суккот, Песах), постах,</w:t>
      </w:r>
      <w:r>
        <w:rPr>
          <w:spacing w:val="1"/>
        </w:rPr>
        <w:t xml:space="preserve"> </w:t>
      </w:r>
      <w:r>
        <w:t>назначении</w:t>
      </w:r>
      <w:r>
        <w:rPr>
          <w:spacing w:val="-4"/>
        </w:rPr>
        <w:t xml:space="preserve"> </w:t>
      </w:r>
      <w:r>
        <w:t>поста;</w:t>
      </w:r>
    </w:p>
    <w:p>
      <w:pPr>
        <w:pStyle w:val="33"/>
        <w:spacing w:before="6" w:line="249" w:lineRule="auto"/>
        <w:ind w:left="1018" w:right="295" w:hanging="226"/>
      </w:pPr>
      <w:r>
        <w:rPr>
          <w:spacing w:val="-1"/>
        </w:rPr>
        <w:t xml:space="preserve">— раскрывать основное содержание норм отношений </w:t>
      </w:r>
      <w:r>
        <w:t>в еврейской семье,</w:t>
      </w:r>
      <w:r>
        <w:rPr>
          <w:spacing w:val="1"/>
        </w:rPr>
        <w:t xml:space="preserve"> </w:t>
      </w:r>
      <w:r>
        <w:t>обязанностей и ответственности членов семьи, отношений детей к отцу,</w:t>
      </w:r>
      <w:r>
        <w:rPr>
          <w:spacing w:val="-47"/>
        </w:rPr>
        <w:t xml:space="preserve"> </w:t>
      </w:r>
      <w:r>
        <w:t>матери, братьям и сёстрам, старшим по возрасту, предкам; иудейских</w:t>
      </w:r>
      <w:r>
        <w:rPr>
          <w:spacing w:val="1"/>
        </w:rPr>
        <w:t xml:space="preserve"> </w:t>
      </w:r>
      <w:r>
        <w:t>традиционных</w:t>
      </w:r>
      <w:r>
        <w:rPr>
          <w:spacing w:val="1"/>
        </w:rPr>
        <w:t xml:space="preserve"> </w:t>
      </w:r>
      <w:r>
        <w:t>семейных</w:t>
      </w:r>
      <w:r>
        <w:rPr>
          <w:spacing w:val="2"/>
        </w:rPr>
        <w:t xml:space="preserve"> </w:t>
      </w:r>
      <w:r>
        <w:t>ценностей;</w:t>
      </w:r>
    </w:p>
    <w:p>
      <w:pPr>
        <w:pStyle w:val="33"/>
        <w:spacing w:line="249" w:lineRule="auto"/>
        <w:ind w:left="1018" w:right="294" w:hanging="226"/>
      </w:pPr>
      <w:r>
        <w:rPr>
          <w:spacing w:val="-3"/>
        </w:rPr>
        <w:t xml:space="preserve">— распознавать иудейскую символику, объяснять своими словами </w:t>
      </w:r>
      <w:r>
        <w:rPr>
          <w:spacing w:val="-2"/>
        </w:rPr>
        <w:t>её смысл</w:t>
      </w:r>
      <w:r>
        <w:rPr>
          <w:spacing w:val="-1"/>
        </w:rPr>
        <w:t xml:space="preserve"> </w:t>
      </w:r>
      <w:r>
        <w:t>(магендовид)</w:t>
      </w:r>
      <w:r>
        <w:rPr>
          <w:spacing w:val="1"/>
        </w:rPr>
        <w:t xml:space="preserve"> </w:t>
      </w:r>
      <w:r>
        <w:t>и</w:t>
      </w:r>
      <w:r>
        <w:rPr>
          <w:spacing w:val="-1"/>
        </w:rPr>
        <w:t xml:space="preserve"> </w:t>
      </w:r>
      <w:r>
        <w:t>значение</w:t>
      </w:r>
      <w:r>
        <w:rPr>
          <w:spacing w:val="-1"/>
        </w:rPr>
        <w:t xml:space="preserve"> </w:t>
      </w:r>
      <w:r>
        <w:t>в</w:t>
      </w:r>
      <w:r>
        <w:rPr>
          <w:spacing w:val="2"/>
        </w:rPr>
        <w:t xml:space="preserve"> </w:t>
      </w:r>
      <w:r>
        <w:t>еврейской культуре;</w:t>
      </w:r>
    </w:p>
    <w:p>
      <w:pPr>
        <w:pStyle w:val="33"/>
        <w:spacing w:line="247" w:lineRule="auto"/>
        <w:ind w:left="1018" w:right="301" w:hanging="226"/>
      </w:pPr>
      <w:r>
        <w:rPr>
          <w:spacing w:val="-1"/>
        </w:rPr>
        <w:t>— рассказывать</w:t>
      </w:r>
      <w:r>
        <w:t xml:space="preserve"> </w:t>
      </w:r>
      <w:r>
        <w:rPr>
          <w:spacing w:val="-1"/>
        </w:rPr>
        <w:t>о</w:t>
      </w:r>
      <w:r>
        <w:t xml:space="preserve"> </w:t>
      </w:r>
      <w:r>
        <w:rPr>
          <w:spacing w:val="-1"/>
        </w:rPr>
        <w:t>художественной</w:t>
      </w:r>
      <w:r>
        <w:t xml:space="preserve"> культуре</w:t>
      </w:r>
      <w:r>
        <w:rPr>
          <w:spacing w:val="1"/>
        </w:rPr>
        <w:t xml:space="preserve"> </w:t>
      </w:r>
      <w:r>
        <w:t>в</w:t>
      </w:r>
      <w:r>
        <w:rPr>
          <w:spacing w:val="1"/>
        </w:rPr>
        <w:t xml:space="preserve"> </w:t>
      </w:r>
      <w:r>
        <w:t>иудейской</w:t>
      </w:r>
      <w:r>
        <w:rPr>
          <w:spacing w:val="1"/>
        </w:rPr>
        <w:t xml:space="preserve"> </w:t>
      </w:r>
      <w:r>
        <w:t>традиции,</w:t>
      </w:r>
      <w:r>
        <w:rPr>
          <w:spacing w:val="1"/>
        </w:rPr>
        <w:t xml:space="preserve"> </w:t>
      </w:r>
      <w:r>
        <w:t>каллиграфии, религиозных напевах, архитектуре, книжной миниатюре,</w:t>
      </w:r>
      <w:r>
        <w:rPr>
          <w:spacing w:val="1"/>
        </w:rPr>
        <w:t xml:space="preserve"> </w:t>
      </w:r>
      <w:r>
        <w:t>религиозной</w:t>
      </w:r>
      <w:r>
        <w:rPr>
          <w:spacing w:val="-1"/>
        </w:rPr>
        <w:t xml:space="preserve"> </w:t>
      </w:r>
      <w:r>
        <w:t>атрибутике,</w:t>
      </w:r>
      <w:r>
        <w:rPr>
          <w:spacing w:val="4"/>
        </w:rPr>
        <w:t xml:space="preserve"> </w:t>
      </w:r>
      <w:r>
        <w:t>одежде;</w:t>
      </w:r>
    </w:p>
    <w:p>
      <w:pPr>
        <w:pStyle w:val="33"/>
        <w:spacing w:before="81"/>
      </w:pPr>
      <w:r>
        <w:rPr>
          <w:spacing w:val="-1"/>
        </w:rPr>
        <w:t>—</w:t>
      </w:r>
      <w:r>
        <w:rPr>
          <w:spacing w:val="-26"/>
        </w:rPr>
        <w:t xml:space="preserve"> </w:t>
      </w:r>
      <w:r>
        <w:rPr>
          <w:spacing w:val="-1"/>
        </w:rPr>
        <w:t>излагать</w:t>
      </w:r>
      <w:r>
        <w:rPr>
          <w:spacing w:val="-3"/>
        </w:rPr>
        <w:t xml:space="preserve"> </w:t>
      </w:r>
      <w:r>
        <w:rPr>
          <w:spacing w:val="-1"/>
        </w:rPr>
        <w:t>основные</w:t>
      </w:r>
      <w:r>
        <w:t xml:space="preserve"> исторические сведения</w:t>
      </w:r>
      <w:r>
        <w:rPr>
          <w:spacing w:val="1"/>
        </w:rPr>
        <w:t xml:space="preserve"> </w:t>
      </w:r>
      <w:r>
        <w:t>о</w:t>
      </w:r>
      <w:r>
        <w:rPr>
          <w:spacing w:val="-2"/>
        </w:rPr>
        <w:t xml:space="preserve"> </w:t>
      </w:r>
      <w:r>
        <w:t>появлении</w:t>
      </w:r>
    </w:p>
    <w:p>
      <w:pPr>
        <w:pStyle w:val="33"/>
        <w:spacing w:before="10" w:line="247" w:lineRule="auto"/>
        <w:ind w:left="1018" w:right="300"/>
      </w:pPr>
      <w:r>
        <w:t>иудаизма</w:t>
      </w:r>
      <w:r>
        <w:rPr>
          <w:spacing w:val="1"/>
        </w:rPr>
        <w:t xml:space="preserve"> </w:t>
      </w:r>
      <w:r>
        <w:t>на</w:t>
      </w:r>
      <w:r>
        <w:rPr>
          <w:spacing w:val="1"/>
        </w:rPr>
        <w:t xml:space="preserve"> </w:t>
      </w:r>
      <w:r>
        <w:t>территории</w:t>
      </w:r>
      <w:r>
        <w:rPr>
          <w:spacing w:val="1"/>
        </w:rPr>
        <w:t xml:space="preserve"> </w:t>
      </w:r>
      <w:r>
        <w:t>России,</w:t>
      </w:r>
      <w:r>
        <w:rPr>
          <w:spacing w:val="1"/>
        </w:rPr>
        <w:t xml:space="preserve"> </w:t>
      </w:r>
      <w:r>
        <w:t>своими</w:t>
      </w:r>
      <w:r>
        <w:rPr>
          <w:spacing w:val="1"/>
        </w:rPr>
        <w:t xml:space="preserve"> </w:t>
      </w:r>
      <w:r>
        <w:t>словами</w:t>
      </w:r>
      <w:r>
        <w:rPr>
          <w:spacing w:val="1"/>
        </w:rPr>
        <w:t xml:space="preserve"> </w:t>
      </w:r>
      <w:r>
        <w:t>объяснять</w:t>
      </w:r>
      <w:r>
        <w:rPr>
          <w:spacing w:val="1"/>
        </w:rPr>
        <w:t xml:space="preserve"> </w:t>
      </w:r>
      <w:r>
        <w:t>роль</w:t>
      </w:r>
      <w:r>
        <w:rPr>
          <w:spacing w:val="1"/>
        </w:rPr>
        <w:t xml:space="preserve"> </w:t>
      </w:r>
      <w:r>
        <w:rPr>
          <w:spacing w:val="-1"/>
        </w:rPr>
        <w:t>иудаизма</w:t>
      </w:r>
      <w:r>
        <w:rPr>
          <w:spacing w:val="-7"/>
        </w:rPr>
        <w:t xml:space="preserve"> </w:t>
      </w:r>
      <w:r>
        <w:rPr>
          <w:spacing w:val="-1"/>
        </w:rPr>
        <w:t>в</w:t>
      </w:r>
      <w:r>
        <w:rPr>
          <w:spacing w:val="-11"/>
        </w:rPr>
        <w:t xml:space="preserve"> </w:t>
      </w:r>
      <w:r>
        <w:rPr>
          <w:spacing w:val="-1"/>
        </w:rPr>
        <w:t>становлении</w:t>
      </w:r>
      <w:r>
        <w:rPr>
          <w:spacing w:val="-10"/>
        </w:rPr>
        <w:t xml:space="preserve"> </w:t>
      </w:r>
      <w:r>
        <w:rPr>
          <w:spacing w:val="-1"/>
        </w:rPr>
        <w:t>культуры</w:t>
      </w:r>
      <w:r>
        <w:rPr>
          <w:spacing w:val="-9"/>
        </w:rPr>
        <w:t xml:space="preserve"> </w:t>
      </w:r>
      <w:r>
        <w:t>народов</w:t>
      </w:r>
      <w:r>
        <w:rPr>
          <w:spacing w:val="-7"/>
        </w:rPr>
        <w:t xml:space="preserve"> </w:t>
      </w:r>
      <w:r>
        <w:t>России,</w:t>
      </w:r>
      <w:r>
        <w:rPr>
          <w:spacing w:val="-6"/>
        </w:rPr>
        <w:t xml:space="preserve"> </w:t>
      </w:r>
      <w:r>
        <w:t>российской</w:t>
      </w:r>
      <w:r>
        <w:rPr>
          <w:spacing w:val="-10"/>
        </w:rPr>
        <w:t xml:space="preserve"> </w:t>
      </w:r>
      <w:r>
        <w:t>культуры</w:t>
      </w:r>
      <w:r>
        <w:rPr>
          <w:spacing w:val="-47"/>
        </w:rPr>
        <w:t xml:space="preserve"> </w:t>
      </w:r>
      <w:r>
        <w:t>и</w:t>
      </w:r>
      <w:r>
        <w:rPr>
          <w:spacing w:val="-1"/>
        </w:rPr>
        <w:t xml:space="preserve"> </w:t>
      </w:r>
      <w:r>
        <w:t>государственности;</w:t>
      </w:r>
    </w:p>
    <w:p>
      <w:pPr>
        <w:pStyle w:val="33"/>
        <w:spacing w:line="249" w:lineRule="auto"/>
        <w:ind w:left="1018" w:right="297" w:hanging="226"/>
      </w:pPr>
      <w:r>
        <w:rPr>
          <w:spacing w:val="-1"/>
        </w:rPr>
        <w:t xml:space="preserve">— первоначальный опыт поисковой, </w:t>
      </w:r>
      <w:r>
        <w:t>проектной деятельности по изучению</w:t>
      </w:r>
      <w:r>
        <w:rPr>
          <w:spacing w:val="-47"/>
        </w:rPr>
        <w:t xml:space="preserve"> </w:t>
      </w:r>
      <w:r>
        <w:t>иудейского исторического и культурного наследия в своей местности,</w:t>
      </w:r>
      <w:r>
        <w:rPr>
          <w:spacing w:val="1"/>
        </w:rPr>
        <w:t xml:space="preserve"> </w:t>
      </w:r>
      <w:r>
        <w:t>регионе (синагоги, кладбища, памятные и святые места), оформлению и</w:t>
      </w:r>
      <w:r>
        <w:rPr>
          <w:spacing w:val="-47"/>
        </w:rPr>
        <w:t xml:space="preserve"> </w:t>
      </w:r>
      <w:r>
        <w:t>представлению</w:t>
      </w:r>
      <w:r>
        <w:rPr>
          <w:spacing w:val="-1"/>
        </w:rPr>
        <w:t xml:space="preserve"> </w:t>
      </w:r>
      <w:r>
        <w:t>её</w:t>
      </w:r>
      <w:r>
        <w:rPr>
          <w:spacing w:val="-1"/>
        </w:rPr>
        <w:t xml:space="preserve"> </w:t>
      </w:r>
      <w:r>
        <w:t>результатов;</w:t>
      </w:r>
    </w:p>
    <w:p>
      <w:pPr>
        <w:pStyle w:val="33"/>
        <w:spacing w:line="247" w:lineRule="auto"/>
        <w:ind w:left="1018" w:right="292" w:hanging="226"/>
      </w:pPr>
      <w:r>
        <w:rPr>
          <w:spacing w:val="-1"/>
        </w:rPr>
        <w:t xml:space="preserve">— приводить примеры нравственных поступков, </w:t>
      </w:r>
      <w:r>
        <w:t>совершаемых с опорой на</w:t>
      </w:r>
      <w:r>
        <w:rPr>
          <w:spacing w:val="-47"/>
        </w:rPr>
        <w:t xml:space="preserve"> </w:t>
      </w:r>
      <w:r>
        <w:t>этические</w:t>
      </w:r>
      <w:r>
        <w:rPr>
          <w:spacing w:val="1"/>
        </w:rPr>
        <w:t xml:space="preserve"> </w:t>
      </w:r>
      <w:r>
        <w:t>нормы</w:t>
      </w:r>
      <w:r>
        <w:rPr>
          <w:spacing w:val="1"/>
        </w:rPr>
        <w:t xml:space="preserve"> </w:t>
      </w:r>
      <w:r>
        <w:t>религиозной</w:t>
      </w:r>
      <w:r>
        <w:rPr>
          <w:spacing w:val="1"/>
        </w:rPr>
        <w:t xml:space="preserve"> </w:t>
      </w:r>
      <w:r>
        <w:t>культуры</w:t>
      </w:r>
      <w:r>
        <w:rPr>
          <w:spacing w:val="1"/>
        </w:rPr>
        <w:t xml:space="preserve"> </w:t>
      </w:r>
      <w:r>
        <w:t>и</w:t>
      </w:r>
      <w:r>
        <w:rPr>
          <w:spacing w:val="1"/>
        </w:rPr>
        <w:t xml:space="preserve"> </w:t>
      </w:r>
      <w:r>
        <w:t>внутреннюю</w:t>
      </w:r>
      <w:r>
        <w:rPr>
          <w:spacing w:val="1"/>
        </w:rPr>
        <w:t xml:space="preserve"> </w:t>
      </w:r>
      <w:r>
        <w:t>установку</w:t>
      </w:r>
      <w:r>
        <w:rPr>
          <w:spacing w:val="1"/>
        </w:rPr>
        <w:t xml:space="preserve"> </w:t>
      </w:r>
      <w:r>
        <w:t>личности,</w:t>
      </w:r>
      <w:r>
        <w:rPr>
          <w:spacing w:val="3"/>
        </w:rPr>
        <w:t xml:space="preserve"> </w:t>
      </w:r>
      <w:r>
        <w:t>поступать согласно</w:t>
      </w:r>
      <w:r>
        <w:rPr>
          <w:spacing w:val="-3"/>
        </w:rPr>
        <w:t xml:space="preserve"> </w:t>
      </w:r>
      <w:r>
        <w:t>своей</w:t>
      </w:r>
      <w:r>
        <w:rPr>
          <w:spacing w:val="-1"/>
        </w:rPr>
        <w:t xml:space="preserve"> </w:t>
      </w:r>
      <w:r>
        <w:t>совести;</w:t>
      </w:r>
    </w:p>
    <w:p>
      <w:pPr>
        <w:pStyle w:val="33"/>
        <w:spacing w:before="3" w:line="247" w:lineRule="auto"/>
        <w:ind w:left="1018" w:right="286" w:hanging="226"/>
      </w:pPr>
      <w:r>
        <w:rPr>
          <w:spacing w:val="-1"/>
        </w:rPr>
        <w:t>— выражать</w:t>
      </w:r>
      <w:r>
        <w:t xml:space="preserve"> </w:t>
      </w:r>
      <w:r>
        <w:rPr>
          <w:spacing w:val="-1"/>
        </w:rPr>
        <w:t>своими</w:t>
      </w:r>
      <w:r>
        <w:t xml:space="preserve"> </w:t>
      </w:r>
      <w:r>
        <w:rPr>
          <w:spacing w:val="-1"/>
        </w:rPr>
        <w:t>словами</w:t>
      </w:r>
      <w:r>
        <w:t xml:space="preserve"> </w:t>
      </w:r>
      <w:r>
        <w:rPr>
          <w:spacing w:val="-1"/>
        </w:rPr>
        <w:t>понимание</w:t>
      </w:r>
      <w:r>
        <w:t xml:space="preserve"> </w:t>
      </w:r>
      <w:r>
        <w:rPr>
          <w:spacing w:val="-1"/>
        </w:rPr>
        <w:t>свободы</w:t>
      </w:r>
      <w:r>
        <w:t xml:space="preserve"> </w:t>
      </w:r>
      <w:r>
        <w:rPr>
          <w:spacing w:val="-1"/>
        </w:rPr>
        <w:t>мировоззренческого</w:t>
      </w:r>
      <w:r>
        <w:t xml:space="preserve"> выбора,</w:t>
      </w:r>
      <w:r>
        <w:rPr>
          <w:spacing w:val="1"/>
        </w:rPr>
        <w:t xml:space="preserve"> </w:t>
      </w:r>
      <w:r>
        <w:t>отношения человека,</w:t>
      </w:r>
      <w:r>
        <w:rPr>
          <w:spacing w:val="1"/>
        </w:rPr>
        <w:t xml:space="preserve"> </w:t>
      </w:r>
      <w:r>
        <w:t>людей в обществе к</w:t>
      </w:r>
      <w:r>
        <w:rPr>
          <w:spacing w:val="1"/>
        </w:rPr>
        <w:t xml:space="preserve"> </w:t>
      </w:r>
      <w:r>
        <w:t>религии,</w:t>
      </w:r>
      <w:r>
        <w:rPr>
          <w:spacing w:val="1"/>
        </w:rPr>
        <w:t xml:space="preserve"> </w:t>
      </w:r>
      <w:r>
        <w:t>свободы</w:t>
      </w:r>
      <w:r>
        <w:rPr>
          <w:spacing w:val="1"/>
        </w:rPr>
        <w:t xml:space="preserve"> </w:t>
      </w:r>
      <w:r>
        <w:rPr>
          <w:spacing w:val="-1"/>
        </w:rPr>
        <w:t xml:space="preserve">вероисповедания; понимание российского </w:t>
      </w:r>
      <w:r>
        <w:t>общества как многоэтничного</w:t>
      </w:r>
      <w:r>
        <w:rPr>
          <w:spacing w:val="-47"/>
        </w:rPr>
        <w:t xml:space="preserve"> </w:t>
      </w:r>
      <w:r>
        <w:t>и</w:t>
      </w:r>
      <w:r>
        <w:rPr>
          <w:spacing w:val="1"/>
        </w:rPr>
        <w:t xml:space="preserve"> </w:t>
      </w:r>
      <w:r>
        <w:t>многорелигиозного</w:t>
      </w:r>
      <w:r>
        <w:rPr>
          <w:spacing w:val="1"/>
        </w:rPr>
        <w:t xml:space="preserve"> </w:t>
      </w:r>
      <w:r>
        <w:t>(приводить</w:t>
      </w:r>
      <w:r>
        <w:rPr>
          <w:spacing w:val="1"/>
        </w:rPr>
        <w:t xml:space="preserve"> </w:t>
      </w:r>
      <w:r>
        <w:t>примеры),</w:t>
      </w:r>
      <w:r>
        <w:rPr>
          <w:spacing w:val="1"/>
        </w:rPr>
        <w:t xml:space="preserve"> </w:t>
      </w:r>
      <w:r>
        <w:t>понимание</w:t>
      </w:r>
      <w:r>
        <w:rPr>
          <w:spacing w:val="1"/>
        </w:rPr>
        <w:t xml:space="preserve"> </w:t>
      </w:r>
      <w:r>
        <w:t>российского</w:t>
      </w:r>
      <w:r>
        <w:rPr>
          <w:spacing w:val="1"/>
        </w:rPr>
        <w:t xml:space="preserve"> </w:t>
      </w:r>
      <w:r>
        <w:rPr>
          <w:spacing w:val="-2"/>
        </w:rPr>
        <w:t xml:space="preserve">общенародного </w:t>
      </w:r>
      <w:r>
        <w:rPr>
          <w:spacing w:val="-1"/>
        </w:rPr>
        <w:t>(общенационального, гражданского) патриотизма, любви</w:t>
      </w:r>
      <w:r>
        <w:rPr>
          <w:spacing w:val="-47"/>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 —</w:t>
      </w:r>
      <w:r>
        <w:rPr>
          <w:spacing w:val="1"/>
        </w:rPr>
        <w:t xml:space="preserve"> </w:t>
      </w:r>
      <w:r>
        <w:t>России;</w:t>
      </w:r>
      <w:r>
        <w:rPr>
          <w:spacing w:val="1"/>
        </w:rPr>
        <w:t xml:space="preserve"> </w:t>
      </w:r>
      <w:r>
        <w:t>приводить</w:t>
      </w:r>
      <w:r>
        <w:rPr>
          <w:spacing w:val="1"/>
        </w:rPr>
        <w:t xml:space="preserve"> </w:t>
      </w:r>
      <w:r>
        <w:t>примеры</w:t>
      </w:r>
      <w:r>
        <w:rPr>
          <w:spacing w:val="1"/>
        </w:rPr>
        <w:t xml:space="preserve"> </w:t>
      </w:r>
      <w:r>
        <w:t>сотрудничества</w:t>
      </w:r>
      <w:r>
        <w:rPr>
          <w:spacing w:val="1"/>
        </w:rPr>
        <w:t xml:space="preserve"> </w:t>
      </w:r>
      <w:r>
        <w:t>последователей</w:t>
      </w:r>
      <w:r>
        <w:rPr>
          <w:spacing w:val="-6"/>
        </w:rPr>
        <w:t xml:space="preserve"> </w:t>
      </w:r>
      <w:r>
        <w:t>традиционных</w:t>
      </w:r>
      <w:r>
        <w:rPr>
          <w:spacing w:val="-5"/>
        </w:rPr>
        <w:t xml:space="preserve"> </w:t>
      </w:r>
      <w:r>
        <w:t>религий;</w:t>
      </w:r>
    </w:p>
    <w:p>
      <w:pPr>
        <w:pStyle w:val="33"/>
        <w:spacing w:before="8" w:line="247" w:lineRule="auto"/>
        <w:ind w:left="1018" w:right="296" w:hanging="226"/>
      </w:pPr>
      <w:r>
        <w:rPr>
          <w:spacing w:val="-1"/>
        </w:rPr>
        <w:t>— называть</w:t>
      </w:r>
      <w:r>
        <w:t xml:space="preserve"> </w:t>
      </w:r>
      <w:r>
        <w:rPr>
          <w:spacing w:val="-1"/>
        </w:rPr>
        <w:t>традиционные</w:t>
      </w:r>
      <w:r>
        <w:t xml:space="preserve"> </w:t>
      </w:r>
      <w:r>
        <w:rPr>
          <w:spacing w:val="-1"/>
        </w:rPr>
        <w:t>религии</w:t>
      </w:r>
      <w:r>
        <w:t xml:space="preserve"> </w:t>
      </w:r>
      <w:r>
        <w:rPr>
          <w:spacing w:val="-1"/>
        </w:rPr>
        <w:t>в</w:t>
      </w:r>
      <w:r>
        <w:t xml:space="preserve"> </w:t>
      </w:r>
      <w:r>
        <w:rPr>
          <w:spacing w:val="-1"/>
        </w:rPr>
        <w:t>России</w:t>
      </w:r>
      <w:r>
        <w:t xml:space="preserve"> </w:t>
      </w:r>
      <w:r>
        <w:rPr>
          <w:spacing w:val="-1"/>
        </w:rPr>
        <w:t>(не</w:t>
      </w:r>
      <w:r>
        <w:t xml:space="preserve"> </w:t>
      </w:r>
      <w:r>
        <w:rPr>
          <w:spacing w:val="-1"/>
        </w:rPr>
        <w:t>менее</w:t>
      </w:r>
      <w:r>
        <w:t xml:space="preserve"> трёх,</w:t>
      </w:r>
      <w:r>
        <w:rPr>
          <w:spacing w:val="1"/>
        </w:rPr>
        <w:t xml:space="preserve"> </w:t>
      </w:r>
      <w:r>
        <w:t>кроме</w:t>
      </w:r>
      <w:r>
        <w:rPr>
          <w:spacing w:val="1"/>
        </w:rPr>
        <w:t xml:space="preserve"> </w:t>
      </w:r>
      <w:r>
        <w:t>изучаемой),</w:t>
      </w:r>
      <w:r>
        <w:rPr>
          <w:spacing w:val="1"/>
        </w:rPr>
        <w:t xml:space="preserve"> </w:t>
      </w:r>
      <w:r>
        <w:t>народы</w:t>
      </w:r>
      <w:r>
        <w:rPr>
          <w:spacing w:val="1"/>
        </w:rPr>
        <w:t xml:space="preserve"> </w:t>
      </w:r>
      <w:r>
        <w:t>России,</w:t>
      </w:r>
      <w:r>
        <w:rPr>
          <w:spacing w:val="1"/>
        </w:rPr>
        <w:t xml:space="preserve"> </w:t>
      </w:r>
      <w:r>
        <w:t>для которых</w:t>
      </w:r>
      <w:r>
        <w:rPr>
          <w:spacing w:val="1"/>
        </w:rPr>
        <w:t xml:space="preserve"> </w:t>
      </w:r>
      <w:r>
        <w:t>традиционными религиями</w:t>
      </w:r>
      <w:r>
        <w:rPr>
          <w:spacing w:val="1"/>
        </w:rPr>
        <w:t xml:space="preserve"> </w:t>
      </w:r>
      <w:r>
        <w:t>исторически</w:t>
      </w:r>
      <w:r>
        <w:rPr>
          <w:spacing w:val="-2"/>
        </w:rPr>
        <w:t xml:space="preserve"> </w:t>
      </w:r>
      <w:r>
        <w:t>являются православие,</w:t>
      </w:r>
      <w:r>
        <w:rPr>
          <w:spacing w:val="2"/>
        </w:rPr>
        <w:t xml:space="preserve"> </w:t>
      </w:r>
      <w:r>
        <w:t>ислам,</w:t>
      </w:r>
      <w:r>
        <w:rPr>
          <w:spacing w:val="-1"/>
        </w:rPr>
        <w:t xml:space="preserve"> </w:t>
      </w:r>
      <w:r>
        <w:t>буддизм,</w:t>
      </w:r>
      <w:r>
        <w:rPr>
          <w:spacing w:val="2"/>
        </w:rPr>
        <w:t xml:space="preserve"> </w:t>
      </w:r>
      <w:r>
        <w:t>иудаизм;</w:t>
      </w:r>
    </w:p>
    <w:p>
      <w:pPr>
        <w:pStyle w:val="33"/>
        <w:spacing w:before="1" w:line="249" w:lineRule="auto"/>
        <w:ind w:left="1018" w:right="292" w:hanging="226"/>
      </w:pPr>
      <w:r>
        <w:rPr>
          <w:spacing w:val="-1"/>
        </w:rPr>
        <w:t>— выражать</w:t>
      </w:r>
      <w:r>
        <w:t xml:space="preserve"> </w:t>
      </w:r>
      <w:r>
        <w:rPr>
          <w:spacing w:val="-1"/>
        </w:rPr>
        <w:t>своими</w:t>
      </w:r>
      <w:r>
        <w:t xml:space="preserve"> </w:t>
      </w:r>
      <w:r>
        <w:rPr>
          <w:spacing w:val="-1"/>
        </w:rPr>
        <w:t>словами</w:t>
      </w:r>
      <w:r>
        <w:t xml:space="preserve"> понимание</w:t>
      </w:r>
      <w:r>
        <w:rPr>
          <w:spacing w:val="1"/>
        </w:rPr>
        <w:t xml:space="preserve"> </w:t>
      </w:r>
      <w:r>
        <w:t>человеческого</w:t>
      </w:r>
      <w:r>
        <w:rPr>
          <w:spacing w:val="1"/>
        </w:rPr>
        <w:t xml:space="preserve"> </w:t>
      </w:r>
      <w:r>
        <w:t>достоинства,</w:t>
      </w:r>
      <w:r>
        <w:rPr>
          <w:spacing w:val="1"/>
        </w:rPr>
        <w:t xml:space="preserve"> </w:t>
      </w:r>
      <w:r>
        <w:t>ценности</w:t>
      </w:r>
      <w:r>
        <w:rPr>
          <w:spacing w:val="1"/>
        </w:rPr>
        <w:t xml:space="preserve"> </w:t>
      </w:r>
      <w:r>
        <w:t>человеческой</w:t>
      </w:r>
      <w:r>
        <w:rPr>
          <w:spacing w:val="1"/>
        </w:rPr>
        <w:t xml:space="preserve"> </w:t>
      </w:r>
      <w:r>
        <w:t>жизни</w:t>
      </w:r>
      <w:r>
        <w:rPr>
          <w:spacing w:val="1"/>
        </w:rPr>
        <w:t xml:space="preserve"> </w:t>
      </w:r>
      <w:r>
        <w:t>в</w:t>
      </w:r>
      <w:r>
        <w:rPr>
          <w:spacing w:val="1"/>
        </w:rPr>
        <w:t xml:space="preserve"> </w:t>
      </w:r>
      <w:r>
        <w:t>иудейской</w:t>
      </w:r>
      <w:r>
        <w:rPr>
          <w:spacing w:val="1"/>
        </w:rPr>
        <w:t xml:space="preserve"> </w:t>
      </w:r>
      <w:r>
        <w:t>духовно-нравственной</w:t>
      </w:r>
      <w:r>
        <w:rPr>
          <w:spacing w:val="1"/>
        </w:rPr>
        <w:t xml:space="preserve"> </w:t>
      </w:r>
      <w:r>
        <w:t>культуре,</w:t>
      </w:r>
      <w:r>
        <w:rPr>
          <w:spacing w:val="3"/>
        </w:rPr>
        <w:t xml:space="preserve"> </w:t>
      </w:r>
      <w:r>
        <w:t>традиции.</w:t>
      </w:r>
    </w:p>
    <w:p>
      <w:pPr>
        <w:pStyle w:val="61"/>
        <w:jc w:val="both"/>
      </w:pPr>
      <w:r>
        <w:t>Модуль</w:t>
      </w:r>
      <w:r>
        <w:rPr>
          <w:spacing w:val="-2"/>
        </w:rPr>
        <w:t xml:space="preserve"> </w:t>
      </w:r>
      <w:r>
        <w:t>«Основы</w:t>
      </w:r>
      <w:r>
        <w:rPr>
          <w:spacing w:val="-3"/>
        </w:rPr>
        <w:t xml:space="preserve"> </w:t>
      </w:r>
      <w:r>
        <w:t>религиозных</w:t>
      </w:r>
      <w:r>
        <w:rPr>
          <w:spacing w:val="-5"/>
        </w:rPr>
        <w:t xml:space="preserve"> </w:t>
      </w:r>
      <w:r>
        <w:t>культур</w:t>
      </w:r>
      <w:r>
        <w:rPr>
          <w:spacing w:val="-2"/>
        </w:rPr>
        <w:t xml:space="preserve"> </w:t>
      </w:r>
      <w:r>
        <w:t>народов России»</w:t>
      </w:r>
    </w:p>
    <w:p>
      <w:pPr>
        <w:pStyle w:val="33"/>
        <w:spacing w:before="1"/>
        <w:ind w:left="1018"/>
      </w:pPr>
      <w:r>
        <w:t>Предметные</w:t>
      </w:r>
      <w:r>
        <w:rPr>
          <w:spacing w:val="23"/>
        </w:rPr>
        <w:t xml:space="preserve"> </w:t>
      </w:r>
      <w:r>
        <w:t>результаты</w:t>
      </w:r>
      <w:r>
        <w:rPr>
          <w:spacing w:val="25"/>
        </w:rPr>
        <w:t xml:space="preserve"> </w:t>
      </w:r>
      <w:r>
        <w:t>освоения</w:t>
      </w:r>
      <w:r>
        <w:rPr>
          <w:spacing w:val="25"/>
        </w:rPr>
        <w:t xml:space="preserve"> </w:t>
      </w:r>
      <w:r>
        <w:t>образовательной</w:t>
      </w:r>
      <w:r>
        <w:rPr>
          <w:spacing w:val="24"/>
        </w:rPr>
        <w:t xml:space="preserve"> </w:t>
      </w:r>
      <w:r>
        <w:t>программы</w:t>
      </w:r>
      <w:r>
        <w:rPr>
          <w:spacing w:val="21"/>
        </w:rPr>
        <w:t xml:space="preserve"> </w:t>
      </w:r>
      <w:r>
        <w:t>модуля</w:t>
      </w:r>
    </w:p>
    <w:p>
      <w:pPr>
        <w:pStyle w:val="33"/>
        <w:spacing w:before="10" w:line="252" w:lineRule="auto"/>
        <w:ind w:right="300"/>
      </w:pPr>
      <w:r>
        <w:t>«Основы</w:t>
      </w:r>
      <w:r>
        <w:rPr>
          <w:spacing w:val="1"/>
        </w:rPr>
        <w:t xml:space="preserve"> </w:t>
      </w:r>
      <w:r>
        <w:t>религиозных</w:t>
      </w:r>
      <w:r>
        <w:rPr>
          <w:spacing w:val="1"/>
        </w:rPr>
        <w:t xml:space="preserve"> </w:t>
      </w:r>
      <w:r>
        <w:t>культур</w:t>
      </w:r>
      <w:r>
        <w:rPr>
          <w:spacing w:val="1"/>
        </w:rPr>
        <w:t xml:space="preserve"> </w:t>
      </w:r>
      <w:r>
        <w:t>народов</w:t>
      </w:r>
      <w:r>
        <w:rPr>
          <w:spacing w:val="1"/>
        </w:rPr>
        <w:t xml:space="preserve"> </w:t>
      </w:r>
      <w:r>
        <w:t>России»</w:t>
      </w:r>
      <w:r>
        <w:rPr>
          <w:spacing w:val="1"/>
        </w:rPr>
        <w:t xml:space="preserve"> </w:t>
      </w:r>
      <w:r>
        <w:t>должны</w:t>
      </w:r>
      <w:r>
        <w:rPr>
          <w:spacing w:val="1"/>
        </w:rPr>
        <w:t xml:space="preserve"> </w:t>
      </w:r>
      <w:r>
        <w:t>отражать</w:t>
      </w:r>
      <w:r>
        <w:rPr>
          <w:spacing w:val="1"/>
        </w:rPr>
        <w:t xml:space="preserve"> </w:t>
      </w:r>
      <w:r>
        <w:t>сформированность</w:t>
      </w:r>
      <w:r>
        <w:rPr>
          <w:spacing w:val="5"/>
        </w:rPr>
        <w:t xml:space="preserve"> </w:t>
      </w:r>
      <w:r>
        <w:t>умений:</w:t>
      </w:r>
    </w:p>
    <w:p>
      <w:pPr>
        <w:pStyle w:val="33"/>
        <w:spacing w:line="247" w:lineRule="auto"/>
        <w:ind w:left="1018" w:right="287" w:hanging="226"/>
      </w:pPr>
      <w:r>
        <w:rPr>
          <w:spacing w:val="-1"/>
        </w:rPr>
        <w:t>— выражать</w:t>
      </w:r>
      <w:r>
        <w:t xml:space="preserve"> </w:t>
      </w:r>
      <w:r>
        <w:rPr>
          <w:spacing w:val="-1"/>
        </w:rPr>
        <w:t>своими</w:t>
      </w:r>
      <w:r>
        <w:t xml:space="preserve"> </w:t>
      </w:r>
      <w:r>
        <w:rPr>
          <w:spacing w:val="-1"/>
        </w:rPr>
        <w:t>словами</w:t>
      </w:r>
      <w:r>
        <w:t xml:space="preserve"> первоначальное</w:t>
      </w:r>
      <w:r>
        <w:rPr>
          <w:spacing w:val="1"/>
        </w:rPr>
        <w:t xml:space="preserve"> </w:t>
      </w:r>
      <w:r>
        <w:t>понимание</w:t>
      </w:r>
      <w:r>
        <w:rPr>
          <w:spacing w:val="1"/>
        </w:rPr>
        <w:t xml:space="preserve"> </w:t>
      </w:r>
      <w:r>
        <w:t>сущности</w:t>
      </w:r>
      <w:r>
        <w:rPr>
          <w:spacing w:val="1"/>
        </w:rPr>
        <w:t xml:space="preserve"> </w:t>
      </w:r>
      <w:r>
        <w:t>духовного развития как осознания и усвоения человеком значимых для</w:t>
      </w:r>
      <w:r>
        <w:rPr>
          <w:spacing w:val="1"/>
        </w:rPr>
        <w:t xml:space="preserve"> </w:t>
      </w:r>
      <w:r>
        <w:t>жизни</w:t>
      </w:r>
      <w:r>
        <w:rPr>
          <w:spacing w:val="-3"/>
        </w:rPr>
        <w:t xml:space="preserve"> </w:t>
      </w:r>
      <w:r>
        <w:t>представлений</w:t>
      </w:r>
      <w:r>
        <w:rPr>
          <w:spacing w:val="2"/>
        </w:rPr>
        <w:t xml:space="preserve"> </w:t>
      </w:r>
      <w:r>
        <w:t>о</w:t>
      </w:r>
      <w:r>
        <w:rPr>
          <w:spacing w:val="-6"/>
        </w:rPr>
        <w:t xml:space="preserve"> </w:t>
      </w:r>
      <w:r>
        <w:t>себе,</w:t>
      </w:r>
      <w:r>
        <w:rPr>
          <w:spacing w:val="1"/>
        </w:rPr>
        <w:t xml:space="preserve"> </w:t>
      </w:r>
      <w:r>
        <w:t>людях,</w:t>
      </w:r>
      <w:r>
        <w:rPr>
          <w:spacing w:val="-3"/>
        </w:rPr>
        <w:t xml:space="preserve"> </w:t>
      </w:r>
      <w:r>
        <w:t>окружающей</w:t>
      </w:r>
      <w:r>
        <w:rPr>
          <w:spacing w:val="-2"/>
        </w:rPr>
        <w:t xml:space="preserve"> </w:t>
      </w:r>
      <w:r>
        <w:t>действительности;</w:t>
      </w:r>
    </w:p>
    <w:p>
      <w:pPr>
        <w:pStyle w:val="33"/>
        <w:spacing w:before="2" w:line="247" w:lineRule="auto"/>
        <w:ind w:left="1018" w:right="296" w:hanging="226"/>
      </w:pPr>
      <w:r>
        <w:rPr>
          <w:spacing w:val="-1"/>
        </w:rPr>
        <w:t>— выражать</w:t>
      </w:r>
      <w:r>
        <w:t xml:space="preserve"> </w:t>
      </w:r>
      <w:r>
        <w:rPr>
          <w:spacing w:val="-1"/>
        </w:rPr>
        <w:t>своими</w:t>
      </w:r>
      <w:r>
        <w:t xml:space="preserve"> </w:t>
      </w:r>
      <w:r>
        <w:rPr>
          <w:spacing w:val="-1"/>
        </w:rPr>
        <w:t>словами</w:t>
      </w:r>
      <w:r>
        <w:t xml:space="preserve"> </w:t>
      </w:r>
      <w:r>
        <w:rPr>
          <w:spacing w:val="-1"/>
        </w:rPr>
        <w:t>понимание</w:t>
      </w:r>
      <w:r>
        <w:t xml:space="preserve"> значимости</w:t>
      </w:r>
      <w:r>
        <w:rPr>
          <w:spacing w:val="1"/>
        </w:rPr>
        <w:t xml:space="preserve"> </w:t>
      </w:r>
      <w:r>
        <w:t>нравственного</w:t>
      </w:r>
      <w:r>
        <w:rPr>
          <w:spacing w:val="1"/>
        </w:rPr>
        <w:t xml:space="preserve"> </w:t>
      </w:r>
      <w:r>
        <w:t>самосовершенствования</w:t>
      </w:r>
      <w:r>
        <w:rPr>
          <w:spacing w:val="1"/>
        </w:rPr>
        <w:t xml:space="preserve"> </w:t>
      </w:r>
      <w:r>
        <w:t>и</w:t>
      </w:r>
      <w:r>
        <w:rPr>
          <w:spacing w:val="1"/>
        </w:rPr>
        <w:t xml:space="preserve"> </w:t>
      </w:r>
      <w:r>
        <w:t>роли</w:t>
      </w:r>
      <w:r>
        <w:rPr>
          <w:spacing w:val="1"/>
        </w:rPr>
        <w:t xml:space="preserve"> </w:t>
      </w:r>
      <w:r>
        <w:t>в</w:t>
      </w:r>
      <w:r>
        <w:rPr>
          <w:spacing w:val="1"/>
        </w:rPr>
        <w:t xml:space="preserve"> </w:t>
      </w:r>
      <w:r>
        <w:t>этом</w:t>
      </w:r>
      <w:r>
        <w:rPr>
          <w:spacing w:val="1"/>
        </w:rPr>
        <w:t xml:space="preserve"> </w:t>
      </w:r>
      <w:r>
        <w:t>личных</w:t>
      </w:r>
      <w:r>
        <w:rPr>
          <w:spacing w:val="1"/>
        </w:rPr>
        <w:t xml:space="preserve"> </w:t>
      </w:r>
      <w:r>
        <w:t>усилий</w:t>
      </w:r>
      <w:r>
        <w:rPr>
          <w:spacing w:val="1"/>
        </w:rPr>
        <w:t xml:space="preserve"> </w:t>
      </w:r>
      <w:r>
        <w:t>человека,</w:t>
      </w:r>
      <w:r>
        <w:rPr>
          <w:spacing w:val="1"/>
        </w:rPr>
        <w:t xml:space="preserve"> </w:t>
      </w:r>
      <w:r>
        <w:t>приводить примеры;</w:t>
      </w:r>
    </w:p>
    <w:p>
      <w:pPr>
        <w:pStyle w:val="33"/>
        <w:spacing w:line="249" w:lineRule="auto"/>
        <w:ind w:left="1018" w:right="295" w:hanging="226"/>
      </w:pPr>
      <w:r>
        <w:rPr>
          <w:spacing w:val="-1"/>
        </w:rPr>
        <w:t xml:space="preserve">— выражать понимание и принятие </w:t>
      </w:r>
      <w:r>
        <w:t>значения российских традиционных</w:t>
      </w:r>
      <w:r>
        <w:rPr>
          <w:spacing w:val="1"/>
        </w:rPr>
        <w:t xml:space="preserve"> </w:t>
      </w:r>
      <w:r>
        <w:t>духовных и нравственных ценностей, духовно-нравственной культуры</w:t>
      </w:r>
      <w:r>
        <w:rPr>
          <w:spacing w:val="1"/>
        </w:rPr>
        <w:t xml:space="preserve"> </w:t>
      </w:r>
      <w:r>
        <w:t>народов</w:t>
      </w:r>
      <w:r>
        <w:rPr>
          <w:spacing w:val="1"/>
        </w:rPr>
        <w:t xml:space="preserve"> </w:t>
      </w:r>
      <w:r>
        <w:t>России,</w:t>
      </w:r>
      <w:r>
        <w:rPr>
          <w:spacing w:val="1"/>
        </w:rPr>
        <w:t xml:space="preserve"> </w:t>
      </w:r>
      <w:r>
        <w:t>российского</w:t>
      </w:r>
      <w:r>
        <w:rPr>
          <w:spacing w:val="1"/>
        </w:rPr>
        <w:t xml:space="preserve"> </w:t>
      </w:r>
      <w:r>
        <w:t>общества</w:t>
      </w:r>
      <w:r>
        <w:rPr>
          <w:spacing w:val="1"/>
        </w:rPr>
        <w:t xml:space="preserve"> </w:t>
      </w:r>
      <w:r>
        <w:t>как</w:t>
      </w:r>
      <w:r>
        <w:rPr>
          <w:spacing w:val="1"/>
        </w:rPr>
        <w:t xml:space="preserve"> </w:t>
      </w:r>
      <w:r>
        <w:t>источника</w:t>
      </w:r>
      <w:r>
        <w:rPr>
          <w:spacing w:val="1"/>
        </w:rPr>
        <w:t xml:space="preserve"> </w:t>
      </w:r>
      <w:r>
        <w:t>и</w:t>
      </w:r>
      <w:r>
        <w:rPr>
          <w:spacing w:val="1"/>
        </w:rPr>
        <w:t xml:space="preserve"> </w:t>
      </w:r>
      <w:r>
        <w:t>основы</w:t>
      </w:r>
      <w:r>
        <w:rPr>
          <w:spacing w:val="1"/>
        </w:rPr>
        <w:t xml:space="preserve"> </w:t>
      </w:r>
      <w:r>
        <w:t>духовного</w:t>
      </w:r>
      <w:r>
        <w:rPr>
          <w:spacing w:val="-4"/>
        </w:rPr>
        <w:t xml:space="preserve"> </w:t>
      </w:r>
      <w:r>
        <w:t>развития,</w:t>
      </w:r>
      <w:r>
        <w:rPr>
          <w:spacing w:val="3"/>
        </w:rPr>
        <w:t xml:space="preserve"> </w:t>
      </w:r>
      <w:r>
        <w:t>нравственного</w:t>
      </w:r>
      <w:r>
        <w:rPr>
          <w:spacing w:val="-4"/>
        </w:rPr>
        <w:t xml:space="preserve"> </w:t>
      </w:r>
      <w:r>
        <w:t>совершенствования;</w:t>
      </w:r>
    </w:p>
    <w:p>
      <w:pPr>
        <w:pStyle w:val="33"/>
        <w:spacing w:before="81" w:line="247" w:lineRule="auto"/>
        <w:ind w:left="1018" w:right="294" w:hanging="226"/>
      </w:pPr>
      <w:r>
        <w:rPr>
          <w:spacing w:val="-1"/>
        </w:rPr>
        <w:t>—</w:t>
      </w:r>
      <w:r>
        <w:rPr>
          <w:spacing w:val="-26"/>
        </w:rPr>
        <w:t xml:space="preserve"> </w:t>
      </w:r>
      <w:r>
        <w:rPr>
          <w:spacing w:val="-1"/>
        </w:rPr>
        <w:t>рассказывать</w:t>
      </w:r>
      <w:r>
        <w:rPr>
          <w:spacing w:val="-6"/>
        </w:rPr>
        <w:t xml:space="preserve"> </w:t>
      </w:r>
      <w:r>
        <w:rPr>
          <w:spacing w:val="-1"/>
        </w:rPr>
        <w:t>о</w:t>
      </w:r>
      <w:r>
        <w:rPr>
          <w:spacing w:val="-11"/>
        </w:rPr>
        <w:t xml:space="preserve"> </w:t>
      </w:r>
      <w:r>
        <w:rPr>
          <w:spacing w:val="-1"/>
        </w:rPr>
        <w:t>нравственных</w:t>
      </w:r>
      <w:r>
        <w:rPr>
          <w:spacing w:val="-6"/>
        </w:rPr>
        <w:t xml:space="preserve"> </w:t>
      </w:r>
      <w:r>
        <w:t>заповедях,</w:t>
      </w:r>
      <w:r>
        <w:rPr>
          <w:spacing w:val="-3"/>
        </w:rPr>
        <w:t xml:space="preserve"> </w:t>
      </w:r>
      <w:r>
        <w:t>нормах</w:t>
      </w:r>
      <w:r>
        <w:rPr>
          <w:spacing w:val="-6"/>
        </w:rPr>
        <w:t xml:space="preserve"> </w:t>
      </w:r>
      <w:r>
        <w:t>морали</w:t>
      </w:r>
      <w:r>
        <w:rPr>
          <w:spacing w:val="-13"/>
        </w:rPr>
        <w:t xml:space="preserve"> </w:t>
      </w:r>
      <w:r>
        <w:t>в</w:t>
      </w:r>
      <w:r>
        <w:rPr>
          <w:spacing w:val="-6"/>
        </w:rPr>
        <w:t xml:space="preserve"> </w:t>
      </w:r>
      <w:r>
        <w:t>традиционных</w:t>
      </w:r>
      <w:r>
        <w:rPr>
          <w:spacing w:val="-47"/>
        </w:rPr>
        <w:t xml:space="preserve"> </w:t>
      </w:r>
      <w:r>
        <w:t>религиях</w:t>
      </w:r>
      <w:r>
        <w:rPr>
          <w:spacing w:val="20"/>
        </w:rPr>
        <w:t xml:space="preserve"> </w:t>
      </w:r>
      <w:r>
        <w:t>России</w:t>
      </w:r>
      <w:r>
        <w:rPr>
          <w:spacing w:val="19"/>
        </w:rPr>
        <w:t xml:space="preserve"> </w:t>
      </w:r>
      <w:r>
        <w:t>(православие,</w:t>
      </w:r>
      <w:r>
        <w:rPr>
          <w:spacing w:val="22"/>
        </w:rPr>
        <w:t xml:space="preserve"> </w:t>
      </w:r>
      <w:r>
        <w:t>ислам,</w:t>
      </w:r>
      <w:r>
        <w:rPr>
          <w:spacing w:val="19"/>
        </w:rPr>
        <w:t xml:space="preserve"> </w:t>
      </w:r>
      <w:r>
        <w:t>буддизм,</w:t>
      </w:r>
      <w:r>
        <w:rPr>
          <w:spacing w:val="18"/>
        </w:rPr>
        <w:t xml:space="preserve"> </w:t>
      </w:r>
      <w:r>
        <w:t>иудаизм),</w:t>
      </w:r>
      <w:r>
        <w:rPr>
          <w:spacing w:val="19"/>
        </w:rPr>
        <w:t xml:space="preserve"> </w:t>
      </w:r>
      <w:r>
        <w:t>их</w:t>
      </w:r>
      <w:r>
        <w:rPr>
          <w:spacing w:val="11"/>
        </w:rPr>
        <w:t xml:space="preserve"> </w:t>
      </w:r>
      <w:r>
        <w:t>значении</w:t>
      </w:r>
      <w:r>
        <w:rPr>
          <w:spacing w:val="-48"/>
        </w:rPr>
        <w:t xml:space="preserve"> </w:t>
      </w:r>
      <w:r>
        <w:t>в</w:t>
      </w:r>
      <w:r>
        <w:rPr>
          <w:spacing w:val="2"/>
        </w:rPr>
        <w:t xml:space="preserve"> </w:t>
      </w:r>
      <w:r>
        <w:t>выстраивании</w:t>
      </w:r>
      <w:r>
        <w:rPr>
          <w:spacing w:val="-1"/>
        </w:rPr>
        <w:t xml:space="preserve"> </w:t>
      </w:r>
      <w:r>
        <w:t>отношений в</w:t>
      </w:r>
      <w:r>
        <w:rPr>
          <w:spacing w:val="2"/>
        </w:rPr>
        <w:t xml:space="preserve"> </w:t>
      </w:r>
      <w:r>
        <w:t>семье,</w:t>
      </w:r>
      <w:r>
        <w:rPr>
          <w:spacing w:val="4"/>
        </w:rPr>
        <w:t xml:space="preserve"> </w:t>
      </w:r>
      <w:r>
        <w:t>между</w:t>
      </w:r>
      <w:r>
        <w:rPr>
          <w:spacing w:val="-9"/>
        </w:rPr>
        <w:t xml:space="preserve"> </w:t>
      </w:r>
      <w:r>
        <w:t>людьми;</w:t>
      </w:r>
    </w:p>
    <w:p>
      <w:pPr>
        <w:pStyle w:val="33"/>
        <w:spacing w:before="4" w:line="247" w:lineRule="auto"/>
        <w:ind w:left="1018" w:right="299" w:hanging="226"/>
      </w:pPr>
      <w:r>
        <w:rPr>
          <w:spacing w:val="-1"/>
        </w:rPr>
        <w:t>— раскрывать</w:t>
      </w:r>
      <w:r>
        <w:t xml:space="preserve"> </w:t>
      </w:r>
      <w:r>
        <w:rPr>
          <w:spacing w:val="-1"/>
        </w:rPr>
        <w:t>основное</w:t>
      </w:r>
      <w:r>
        <w:t xml:space="preserve"> содержание</w:t>
      </w:r>
      <w:r>
        <w:rPr>
          <w:spacing w:val="1"/>
        </w:rPr>
        <w:t xml:space="preserve"> </w:t>
      </w:r>
      <w:r>
        <w:t>нравственных</w:t>
      </w:r>
      <w:r>
        <w:rPr>
          <w:spacing w:val="1"/>
        </w:rPr>
        <w:t xml:space="preserve"> </w:t>
      </w:r>
      <w:r>
        <w:t>категорий</w:t>
      </w:r>
      <w:r>
        <w:rPr>
          <w:spacing w:val="1"/>
        </w:rPr>
        <w:t xml:space="preserve"> </w:t>
      </w:r>
      <w:r>
        <w:t>(долг,</w:t>
      </w:r>
      <w:r>
        <w:rPr>
          <w:spacing w:val="1"/>
        </w:rPr>
        <w:t xml:space="preserve"> </w:t>
      </w:r>
      <w:r>
        <w:t>свобода, ответственность, милосердие, забота о слабых, взаимопомощь)</w:t>
      </w:r>
      <w:r>
        <w:rPr>
          <w:spacing w:val="-47"/>
        </w:rPr>
        <w:t xml:space="preserve"> </w:t>
      </w:r>
      <w:r>
        <w:t>в</w:t>
      </w:r>
      <w:r>
        <w:rPr>
          <w:spacing w:val="1"/>
        </w:rPr>
        <w:t xml:space="preserve"> </w:t>
      </w:r>
      <w:r>
        <w:t>религиозной</w:t>
      </w:r>
      <w:r>
        <w:rPr>
          <w:spacing w:val="1"/>
        </w:rPr>
        <w:t xml:space="preserve"> </w:t>
      </w:r>
      <w:r>
        <w:t>культуре</w:t>
      </w:r>
      <w:r>
        <w:rPr>
          <w:spacing w:val="1"/>
        </w:rPr>
        <w:t xml:space="preserve"> </w:t>
      </w:r>
      <w:r>
        <w:t>народов</w:t>
      </w:r>
      <w:r>
        <w:rPr>
          <w:spacing w:val="1"/>
        </w:rPr>
        <w:t xml:space="preserve"> </w:t>
      </w:r>
      <w:r>
        <w:t>России</w:t>
      </w:r>
      <w:r>
        <w:rPr>
          <w:spacing w:val="1"/>
        </w:rPr>
        <w:t xml:space="preserve"> </w:t>
      </w:r>
      <w:r>
        <w:t>(православии,</w:t>
      </w:r>
      <w:r>
        <w:rPr>
          <w:spacing w:val="1"/>
        </w:rPr>
        <w:t xml:space="preserve"> </w:t>
      </w:r>
      <w:r>
        <w:t>исламе,</w:t>
      </w:r>
      <w:r>
        <w:rPr>
          <w:spacing w:val="1"/>
        </w:rPr>
        <w:t xml:space="preserve"> </w:t>
      </w:r>
      <w:r>
        <w:t>буддизме, иудаизме); объяснять «золотое правило нравственности» в</w:t>
      </w:r>
      <w:r>
        <w:rPr>
          <w:spacing w:val="1"/>
        </w:rPr>
        <w:t xml:space="preserve"> </w:t>
      </w:r>
      <w:r>
        <w:t>религиозных</w:t>
      </w:r>
      <w:r>
        <w:rPr>
          <w:spacing w:val="1"/>
        </w:rPr>
        <w:t xml:space="preserve"> </w:t>
      </w:r>
      <w:r>
        <w:t>традициях;</w:t>
      </w:r>
    </w:p>
    <w:p>
      <w:pPr>
        <w:pStyle w:val="33"/>
        <w:spacing w:before="7" w:line="244" w:lineRule="auto"/>
        <w:ind w:left="1018" w:right="298" w:hanging="226"/>
      </w:pPr>
      <w:r>
        <w:rPr>
          <w:spacing w:val="-1"/>
        </w:rPr>
        <w:t xml:space="preserve">— соотносить нравственные формы </w:t>
      </w:r>
      <w:r>
        <w:t>поведения с нравственными нормами,</w:t>
      </w:r>
      <w:r>
        <w:rPr>
          <w:spacing w:val="1"/>
        </w:rPr>
        <w:t xml:space="preserve"> </w:t>
      </w:r>
      <w:r>
        <w:t>заповедями</w:t>
      </w:r>
      <w:r>
        <w:rPr>
          <w:spacing w:val="-1"/>
        </w:rPr>
        <w:t xml:space="preserve"> </w:t>
      </w:r>
      <w:r>
        <w:t>в</w:t>
      </w:r>
      <w:r>
        <w:rPr>
          <w:spacing w:val="2"/>
        </w:rPr>
        <w:t xml:space="preserve"> </w:t>
      </w:r>
      <w:r>
        <w:t>традиционных</w:t>
      </w:r>
      <w:r>
        <w:rPr>
          <w:spacing w:val="1"/>
        </w:rPr>
        <w:t xml:space="preserve"> </w:t>
      </w:r>
      <w:r>
        <w:t>религиях</w:t>
      </w:r>
      <w:r>
        <w:rPr>
          <w:spacing w:val="1"/>
        </w:rPr>
        <w:t xml:space="preserve"> </w:t>
      </w:r>
      <w:r>
        <w:t>народов</w:t>
      </w:r>
      <w:r>
        <w:rPr>
          <w:spacing w:val="2"/>
        </w:rPr>
        <w:t xml:space="preserve"> </w:t>
      </w:r>
      <w:r>
        <w:t>России;</w:t>
      </w:r>
    </w:p>
    <w:p>
      <w:pPr>
        <w:pStyle w:val="33"/>
        <w:spacing w:before="6" w:line="247" w:lineRule="auto"/>
        <w:ind w:left="1018" w:right="295" w:hanging="226"/>
      </w:pPr>
      <w:r>
        <w:rPr>
          <w:spacing w:val="-1"/>
        </w:rPr>
        <w:t>— раскрывать</w:t>
      </w:r>
      <w:r>
        <w:t xml:space="preserve"> </w:t>
      </w:r>
      <w:r>
        <w:rPr>
          <w:spacing w:val="-1"/>
        </w:rPr>
        <w:t>своими</w:t>
      </w:r>
      <w:r>
        <w:t xml:space="preserve"> </w:t>
      </w:r>
      <w:r>
        <w:rPr>
          <w:spacing w:val="-1"/>
        </w:rPr>
        <w:t>словами</w:t>
      </w:r>
      <w:r>
        <w:t xml:space="preserve"> первоначальные</w:t>
      </w:r>
      <w:r>
        <w:rPr>
          <w:spacing w:val="1"/>
        </w:rPr>
        <w:t xml:space="preserve"> </w:t>
      </w:r>
      <w:r>
        <w:t>представления</w:t>
      </w:r>
      <w:r>
        <w:rPr>
          <w:spacing w:val="1"/>
        </w:rPr>
        <w:t xml:space="preserve"> </w:t>
      </w:r>
      <w:r>
        <w:t>о</w:t>
      </w:r>
      <w:r>
        <w:rPr>
          <w:spacing w:val="1"/>
        </w:rPr>
        <w:t xml:space="preserve"> </w:t>
      </w:r>
      <w:r>
        <w:t>мировоззрении</w:t>
      </w:r>
      <w:r>
        <w:rPr>
          <w:spacing w:val="1"/>
        </w:rPr>
        <w:t xml:space="preserve"> </w:t>
      </w:r>
      <w:r>
        <w:t>(картине</w:t>
      </w:r>
      <w:r>
        <w:rPr>
          <w:spacing w:val="1"/>
        </w:rPr>
        <w:t xml:space="preserve"> </w:t>
      </w:r>
      <w:r>
        <w:t>мира)</w:t>
      </w:r>
      <w:r>
        <w:rPr>
          <w:spacing w:val="1"/>
        </w:rPr>
        <w:t xml:space="preserve"> </w:t>
      </w:r>
      <w:r>
        <w:t>в</w:t>
      </w:r>
      <w:r>
        <w:rPr>
          <w:spacing w:val="1"/>
        </w:rPr>
        <w:t xml:space="preserve"> </w:t>
      </w:r>
      <w:r>
        <w:t>вероучении</w:t>
      </w:r>
      <w:r>
        <w:rPr>
          <w:spacing w:val="1"/>
        </w:rPr>
        <w:t xml:space="preserve"> </w:t>
      </w:r>
      <w:r>
        <w:t>православия,</w:t>
      </w:r>
      <w:r>
        <w:rPr>
          <w:spacing w:val="1"/>
        </w:rPr>
        <w:t xml:space="preserve"> </w:t>
      </w:r>
      <w:r>
        <w:t>ислама,</w:t>
      </w:r>
      <w:r>
        <w:rPr>
          <w:spacing w:val="1"/>
        </w:rPr>
        <w:t xml:space="preserve"> </w:t>
      </w:r>
      <w:r>
        <w:t>буддизма,</w:t>
      </w:r>
      <w:r>
        <w:rPr>
          <w:spacing w:val="3"/>
        </w:rPr>
        <w:t xml:space="preserve"> </w:t>
      </w:r>
      <w:r>
        <w:t>иудаизма;</w:t>
      </w:r>
      <w:r>
        <w:rPr>
          <w:spacing w:val="-2"/>
        </w:rPr>
        <w:t xml:space="preserve"> </w:t>
      </w:r>
      <w:r>
        <w:t>об основателях</w:t>
      </w:r>
      <w:r>
        <w:rPr>
          <w:spacing w:val="1"/>
        </w:rPr>
        <w:t xml:space="preserve"> </w:t>
      </w:r>
      <w:r>
        <w:t>религий;</w:t>
      </w:r>
    </w:p>
    <w:p>
      <w:pPr>
        <w:pStyle w:val="33"/>
        <w:spacing w:before="5" w:line="247" w:lineRule="auto"/>
        <w:ind w:left="1018" w:right="298" w:hanging="226"/>
      </w:pPr>
      <w:r>
        <w:rPr>
          <w:spacing w:val="-1"/>
        </w:rPr>
        <w:t>— рассказывать</w:t>
      </w:r>
      <w:r>
        <w:t xml:space="preserve"> </w:t>
      </w:r>
      <w:r>
        <w:rPr>
          <w:spacing w:val="-1"/>
        </w:rPr>
        <w:t>о</w:t>
      </w:r>
      <w:r>
        <w:t xml:space="preserve"> </w:t>
      </w:r>
      <w:r>
        <w:rPr>
          <w:spacing w:val="-1"/>
        </w:rPr>
        <w:t>священных</w:t>
      </w:r>
      <w:r>
        <w:t xml:space="preserve"> </w:t>
      </w:r>
      <w:r>
        <w:rPr>
          <w:spacing w:val="-1"/>
        </w:rPr>
        <w:t>писаниях</w:t>
      </w:r>
      <w:r>
        <w:t xml:space="preserve"> традиционных</w:t>
      </w:r>
      <w:r>
        <w:rPr>
          <w:spacing w:val="1"/>
        </w:rPr>
        <w:t xml:space="preserve"> </w:t>
      </w:r>
      <w:r>
        <w:t>религий</w:t>
      </w:r>
      <w:r>
        <w:rPr>
          <w:spacing w:val="1"/>
        </w:rPr>
        <w:t xml:space="preserve"> </w:t>
      </w:r>
      <w:r>
        <w:t>народов</w:t>
      </w:r>
      <w:r>
        <w:rPr>
          <w:spacing w:val="-47"/>
        </w:rPr>
        <w:t xml:space="preserve"> </w:t>
      </w:r>
      <w:r>
        <w:t>России</w:t>
      </w:r>
      <w:r>
        <w:rPr>
          <w:spacing w:val="1"/>
        </w:rPr>
        <w:t xml:space="preserve"> </w:t>
      </w:r>
      <w:r>
        <w:t>(Библия,</w:t>
      </w:r>
      <w:r>
        <w:rPr>
          <w:spacing w:val="1"/>
        </w:rPr>
        <w:t xml:space="preserve"> </w:t>
      </w:r>
      <w:r>
        <w:t>Коран,</w:t>
      </w:r>
      <w:r>
        <w:rPr>
          <w:spacing w:val="1"/>
        </w:rPr>
        <w:t xml:space="preserve"> </w:t>
      </w:r>
      <w:r>
        <w:t>Трипитака</w:t>
      </w:r>
      <w:r>
        <w:rPr>
          <w:spacing w:val="1"/>
        </w:rPr>
        <w:t xml:space="preserve"> </w:t>
      </w:r>
      <w:r>
        <w:t>(Ганджур),</w:t>
      </w:r>
      <w:r>
        <w:rPr>
          <w:spacing w:val="1"/>
        </w:rPr>
        <w:t xml:space="preserve"> </w:t>
      </w:r>
      <w:r>
        <w:t>Танах),</w:t>
      </w:r>
      <w:r>
        <w:rPr>
          <w:spacing w:val="1"/>
        </w:rPr>
        <w:t xml:space="preserve"> </w:t>
      </w:r>
      <w:r>
        <w:t>хранителях</w:t>
      </w:r>
      <w:r>
        <w:rPr>
          <w:spacing w:val="1"/>
        </w:rPr>
        <w:t xml:space="preserve"> </w:t>
      </w:r>
      <w:r>
        <w:t>предания</w:t>
      </w:r>
      <w:r>
        <w:rPr>
          <w:spacing w:val="-9"/>
        </w:rPr>
        <w:t xml:space="preserve"> </w:t>
      </w:r>
      <w:r>
        <w:t>и</w:t>
      </w:r>
      <w:r>
        <w:rPr>
          <w:spacing w:val="-10"/>
        </w:rPr>
        <w:t xml:space="preserve"> </w:t>
      </w:r>
      <w:r>
        <w:t>служителях</w:t>
      </w:r>
      <w:r>
        <w:rPr>
          <w:spacing w:val="-8"/>
        </w:rPr>
        <w:t xml:space="preserve"> </w:t>
      </w:r>
      <w:r>
        <w:t>религиозного</w:t>
      </w:r>
      <w:r>
        <w:rPr>
          <w:spacing w:val="-12"/>
        </w:rPr>
        <w:t xml:space="preserve"> </w:t>
      </w:r>
      <w:r>
        <w:t>культа</w:t>
      </w:r>
      <w:r>
        <w:rPr>
          <w:spacing w:val="-6"/>
        </w:rPr>
        <w:t xml:space="preserve"> </w:t>
      </w:r>
      <w:r>
        <w:t>(священники,</w:t>
      </w:r>
      <w:r>
        <w:rPr>
          <w:spacing w:val="-5"/>
        </w:rPr>
        <w:t xml:space="preserve"> </w:t>
      </w:r>
      <w:r>
        <w:t>муллы,</w:t>
      </w:r>
      <w:r>
        <w:rPr>
          <w:spacing w:val="-6"/>
        </w:rPr>
        <w:t xml:space="preserve"> </w:t>
      </w:r>
      <w:r>
        <w:t>ламы,</w:t>
      </w:r>
      <w:r>
        <w:rPr>
          <w:spacing w:val="-47"/>
        </w:rPr>
        <w:t xml:space="preserve"> </w:t>
      </w:r>
      <w:r>
        <w:t>раввины),</w:t>
      </w:r>
      <w:r>
        <w:rPr>
          <w:spacing w:val="-2"/>
        </w:rPr>
        <w:t xml:space="preserve"> </w:t>
      </w:r>
      <w:r>
        <w:t>религиозных обрядах,</w:t>
      </w:r>
      <w:r>
        <w:rPr>
          <w:spacing w:val="2"/>
        </w:rPr>
        <w:t xml:space="preserve"> </w:t>
      </w:r>
      <w:r>
        <w:t>ритуалах,</w:t>
      </w:r>
      <w:r>
        <w:rPr>
          <w:spacing w:val="2"/>
        </w:rPr>
        <w:t xml:space="preserve"> </w:t>
      </w:r>
      <w:r>
        <w:t>обычаях</w:t>
      </w:r>
      <w:r>
        <w:rPr>
          <w:spacing w:val="-5"/>
        </w:rPr>
        <w:t xml:space="preserve"> </w:t>
      </w:r>
      <w:r>
        <w:t>(1—2 примера);</w:t>
      </w:r>
    </w:p>
    <w:p>
      <w:pPr>
        <w:pStyle w:val="33"/>
        <w:spacing w:before="3" w:line="247" w:lineRule="auto"/>
        <w:ind w:left="1018" w:right="298" w:hanging="226"/>
      </w:pPr>
      <w:r>
        <w:rPr>
          <w:spacing w:val="-1"/>
        </w:rPr>
        <w:t>— рассказывать</w:t>
      </w:r>
      <w:r>
        <w:t xml:space="preserve"> о</w:t>
      </w:r>
      <w:r>
        <w:rPr>
          <w:spacing w:val="1"/>
        </w:rPr>
        <w:t xml:space="preserve"> </w:t>
      </w:r>
      <w:r>
        <w:t>назначении</w:t>
      </w:r>
      <w:r>
        <w:rPr>
          <w:spacing w:val="1"/>
        </w:rPr>
        <w:t xml:space="preserve"> </w:t>
      </w:r>
      <w:r>
        <w:t>и</w:t>
      </w:r>
      <w:r>
        <w:rPr>
          <w:spacing w:val="1"/>
        </w:rPr>
        <w:t xml:space="preserve"> </w:t>
      </w:r>
      <w:r>
        <w:t>устройстве</w:t>
      </w:r>
      <w:r>
        <w:rPr>
          <w:spacing w:val="1"/>
        </w:rPr>
        <w:t xml:space="preserve"> </w:t>
      </w:r>
      <w:r>
        <w:t>священных</w:t>
      </w:r>
      <w:r>
        <w:rPr>
          <w:spacing w:val="1"/>
        </w:rPr>
        <w:t xml:space="preserve"> </w:t>
      </w:r>
      <w:r>
        <w:t>сооружений</w:t>
      </w:r>
      <w:r>
        <w:rPr>
          <w:spacing w:val="-47"/>
        </w:rPr>
        <w:t xml:space="preserve"> </w:t>
      </w:r>
      <w:r>
        <w:t>(храмов)</w:t>
      </w:r>
      <w:r>
        <w:rPr>
          <w:spacing w:val="1"/>
        </w:rPr>
        <w:t xml:space="preserve"> </w:t>
      </w:r>
      <w:r>
        <w:t>традиционных</w:t>
      </w:r>
      <w:r>
        <w:rPr>
          <w:spacing w:val="1"/>
        </w:rPr>
        <w:t xml:space="preserve"> </w:t>
      </w:r>
      <w:r>
        <w:t>религий</w:t>
      </w:r>
      <w:r>
        <w:rPr>
          <w:spacing w:val="1"/>
        </w:rPr>
        <w:t xml:space="preserve"> </w:t>
      </w:r>
      <w:r>
        <w:t>народов</w:t>
      </w:r>
      <w:r>
        <w:rPr>
          <w:spacing w:val="1"/>
        </w:rPr>
        <w:t xml:space="preserve"> </w:t>
      </w:r>
      <w:r>
        <w:t>России,</w:t>
      </w:r>
      <w:r>
        <w:rPr>
          <w:spacing w:val="1"/>
        </w:rPr>
        <w:t xml:space="preserve"> </w:t>
      </w:r>
      <w:r>
        <w:t>основных</w:t>
      </w:r>
      <w:r>
        <w:rPr>
          <w:spacing w:val="1"/>
        </w:rPr>
        <w:t xml:space="preserve"> </w:t>
      </w:r>
      <w:r>
        <w:t>нормах</w:t>
      </w:r>
      <w:r>
        <w:rPr>
          <w:spacing w:val="1"/>
        </w:rPr>
        <w:t xml:space="preserve"> </w:t>
      </w:r>
      <w:r>
        <w:t>поведения в</w:t>
      </w:r>
      <w:r>
        <w:rPr>
          <w:spacing w:val="2"/>
        </w:rPr>
        <w:t xml:space="preserve"> </w:t>
      </w:r>
      <w:r>
        <w:t>храмах,</w:t>
      </w:r>
      <w:r>
        <w:rPr>
          <w:spacing w:val="4"/>
        </w:rPr>
        <w:t xml:space="preserve"> </w:t>
      </w:r>
      <w:r>
        <w:t>общения с</w:t>
      </w:r>
      <w:r>
        <w:rPr>
          <w:spacing w:val="-1"/>
        </w:rPr>
        <w:t xml:space="preserve"> </w:t>
      </w:r>
      <w:r>
        <w:t>верующими;</w:t>
      </w:r>
    </w:p>
    <w:p>
      <w:pPr>
        <w:pStyle w:val="33"/>
        <w:spacing w:before="5" w:line="247" w:lineRule="auto"/>
        <w:ind w:left="1018" w:right="300" w:hanging="226"/>
      </w:pPr>
      <w:r>
        <w:rPr>
          <w:spacing w:val="-1"/>
        </w:rPr>
        <w:t>— рассказывать</w:t>
      </w:r>
      <w:r>
        <w:t xml:space="preserve"> </w:t>
      </w:r>
      <w:r>
        <w:rPr>
          <w:spacing w:val="-1"/>
        </w:rPr>
        <w:t>о</w:t>
      </w:r>
      <w:r>
        <w:t xml:space="preserve"> </w:t>
      </w:r>
      <w:r>
        <w:rPr>
          <w:spacing w:val="-1"/>
        </w:rPr>
        <w:t>религиозных</w:t>
      </w:r>
      <w:r>
        <w:t xml:space="preserve"> </w:t>
      </w:r>
      <w:r>
        <w:rPr>
          <w:spacing w:val="-1"/>
        </w:rPr>
        <w:t>календарях</w:t>
      </w:r>
      <w:r>
        <w:t xml:space="preserve"> и</w:t>
      </w:r>
      <w:r>
        <w:rPr>
          <w:spacing w:val="1"/>
        </w:rPr>
        <w:t xml:space="preserve"> </w:t>
      </w:r>
      <w:r>
        <w:t>праздниках традиционных</w:t>
      </w:r>
      <w:r>
        <w:rPr>
          <w:spacing w:val="1"/>
        </w:rPr>
        <w:t xml:space="preserve"> </w:t>
      </w:r>
      <w:r>
        <w:t>религий народов России (православия, ислама, буддизма, иудаизма, не</w:t>
      </w:r>
      <w:r>
        <w:rPr>
          <w:spacing w:val="1"/>
        </w:rPr>
        <w:t xml:space="preserve"> </w:t>
      </w:r>
      <w:r>
        <w:t>менее</w:t>
      </w:r>
      <w:r>
        <w:rPr>
          <w:spacing w:val="-2"/>
        </w:rPr>
        <w:t xml:space="preserve"> </w:t>
      </w:r>
      <w:r>
        <w:t>одного</w:t>
      </w:r>
      <w:r>
        <w:rPr>
          <w:spacing w:val="-3"/>
        </w:rPr>
        <w:t xml:space="preserve"> </w:t>
      </w:r>
      <w:r>
        <w:t>религиозного</w:t>
      </w:r>
      <w:r>
        <w:rPr>
          <w:spacing w:val="-4"/>
        </w:rPr>
        <w:t xml:space="preserve"> </w:t>
      </w:r>
      <w:r>
        <w:t>праздника</w:t>
      </w:r>
      <w:r>
        <w:rPr>
          <w:spacing w:val="4"/>
        </w:rPr>
        <w:t xml:space="preserve"> </w:t>
      </w:r>
      <w:r>
        <w:t>каждой</w:t>
      </w:r>
      <w:r>
        <w:rPr>
          <w:spacing w:val="-1"/>
        </w:rPr>
        <w:t xml:space="preserve"> </w:t>
      </w:r>
      <w:r>
        <w:t>традиции);</w:t>
      </w:r>
    </w:p>
    <w:p>
      <w:pPr>
        <w:pStyle w:val="33"/>
        <w:spacing w:before="5" w:line="247" w:lineRule="auto"/>
        <w:ind w:left="1018" w:right="294" w:hanging="226"/>
      </w:pPr>
      <w:r>
        <w:rPr>
          <w:spacing w:val="-1"/>
        </w:rPr>
        <w:t xml:space="preserve">— раскрывать основное содержание </w:t>
      </w:r>
      <w:r>
        <w:t>норм отношений в религиозной семье</w:t>
      </w:r>
      <w:r>
        <w:rPr>
          <w:spacing w:val="1"/>
        </w:rPr>
        <w:t xml:space="preserve"> </w:t>
      </w:r>
      <w:r>
        <w:t>(православие,</w:t>
      </w:r>
      <w:r>
        <w:rPr>
          <w:spacing w:val="1"/>
        </w:rPr>
        <w:t xml:space="preserve"> </w:t>
      </w:r>
      <w:r>
        <w:t>ислам,</w:t>
      </w:r>
      <w:r>
        <w:rPr>
          <w:spacing w:val="1"/>
        </w:rPr>
        <w:t xml:space="preserve"> </w:t>
      </w:r>
      <w:r>
        <w:t>буддизм,</w:t>
      </w:r>
      <w:r>
        <w:rPr>
          <w:spacing w:val="1"/>
        </w:rPr>
        <w:t xml:space="preserve"> </w:t>
      </w:r>
      <w:r>
        <w:t>иудаизм),</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семейных</w:t>
      </w:r>
      <w:r>
        <w:rPr>
          <w:spacing w:val="1"/>
        </w:rPr>
        <w:t xml:space="preserve"> </w:t>
      </w:r>
      <w:r>
        <w:t>ценностях</w:t>
      </w:r>
      <w:r>
        <w:rPr>
          <w:spacing w:val="1"/>
        </w:rPr>
        <w:t xml:space="preserve"> </w:t>
      </w:r>
      <w:r>
        <w:t>в</w:t>
      </w:r>
      <w:r>
        <w:rPr>
          <w:spacing w:val="1"/>
        </w:rPr>
        <w:t xml:space="preserve"> </w:t>
      </w:r>
      <w:r>
        <w:t>традиционных</w:t>
      </w:r>
      <w:r>
        <w:rPr>
          <w:spacing w:val="1"/>
        </w:rPr>
        <w:t xml:space="preserve"> </w:t>
      </w:r>
      <w:r>
        <w:t>религиях</w:t>
      </w:r>
      <w:r>
        <w:rPr>
          <w:spacing w:val="1"/>
        </w:rPr>
        <w:t xml:space="preserve"> </w:t>
      </w:r>
      <w:r>
        <w:t>народов</w:t>
      </w:r>
      <w:r>
        <w:rPr>
          <w:spacing w:val="1"/>
        </w:rPr>
        <w:t xml:space="preserve"> </w:t>
      </w:r>
      <w:r>
        <w:t>России;</w:t>
      </w:r>
      <w:r>
        <w:rPr>
          <w:spacing w:val="1"/>
        </w:rPr>
        <w:t xml:space="preserve"> </w:t>
      </w:r>
      <w:r>
        <w:t>понимание</w:t>
      </w:r>
      <w:r>
        <w:rPr>
          <w:spacing w:val="1"/>
        </w:rPr>
        <w:t xml:space="preserve"> </w:t>
      </w:r>
      <w:r>
        <w:t>отношения</w:t>
      </w:r>
      <w:r>
        <w:rPr>
          <w:spacing w:val="1"/>
        </w:rPr>
        <w:t xml:space="preserve"> </w:t>
      </w:r>
      <w:r>
        <w:t>к</w:t>
      </w:r>
      <w:r>
        <w:rPr>
          <w:spacing w:val="1"/>
        </w:rPr>
        <w:t xml:space="preserve"> </w:t>
      </w:r>
      <w:r>
        <w:t>труду,</w:t>
      </w:r>
      <w:r>
        <w:rPr>
          <w:spacing w:val="1"/>
        </w:rPr>
        <w:t xml:space="preserve"> </w:t>
      </w:r>
      <w:r>
        <w:t>учению</w:t>
      </w:r>
      <w:r>
        <w:rPr>
          <w:spacing w:val="1"/>
        </w:rPr>
        <w:t xml:space="preserve"> </w:t>
      </w:r>
      <w:r>
        <w:t>в</w:t>
      </w:r>
      <w:r>
        <w:rPr>
          <w:spacing w:val="1"/>
        </w:rPr>
        <w:t xml:space="preserve"> </w:t>
      </w:r>
      <w:r>
        <w:t>традиционных</w:t>
      </w:r>
      <w:r>
        <w:rPr>
          <w:spacing w:val="1"/>
        </w:rPr>
        <w:t xml:space="preserve"> </w:t>
      </w:r>
      <w:r>
        <w:t>религиях</w:t>
      </w:r>
      <w:r>
        <w:rPr>
          <w:spacing w:val="1"/>
        </w:rPr>
        <w:t xml:space="preserve"> </w:t>
      </w:r>
      <w:r>
        <w:t>народов</w:t>
      </w:r>
      <w:r>
        <w:rPr>
          <w:spacing w:val="2"/>
        </w:rPr>
        <w:t xml:space="preserve"> </w:t>
      </w:r>
      <w:r>
        <w:t>России;</w:t>
      </w:r>
    </w:p>
    <w:p>
      <w:pPr>
        <w:pStyle w:val="33"/>
        <w:spacing w:before="1" w:line="249" w:lineRule="auto"/>
        <w:ind w:left="1018" w:right="298" w:hanging="226"/>
      </w:pPr>
      <w:r>
        <w:rPr>
          <w:spacing w:val="-1"/>
        </w:rPr>
        <w:t xml:space="preserve">— распознавать религиозную символику традиционных </w:t>
      </w:r>
      <w:r>
        <w:t>религий народов</w:t>
      </w:r>
      <w:r>
        <w:rPr>
          <w:spacing w:val="1"/>
        </w:rPr>
        <w:t xml:space="preserve"> </w:t>
      </w:r>
      <w:r>
        <w:t>России</w:t>
      </w:r>
      <w:r>
        <w:rPr>
          <w:spacing w:val="1"/>
        </w:rPr>
        <w:t xml:space="preserve"> </w:t>
      </w:r>
      <w:r>
        <w:t>(православия,</w:t>
      </w:r>
      <w:r>
        <w:rPr>
          <w:spacing w:val="1"/>
        </w:rPr>
        <w:t xml:space="preserve"> </w:t>
      </w:r>
      <w:r>
        <w:t>ислама,</w:t>
      </w:r>
      <w:r>
        <w:rPr>
          <w:spacing w:val="1"/>
        </w:rPr>
        <w:t xml:space="preserve"> </w:t>
      </w:r>
      <w:r>
        <w:t>буддизма,</w:t>
      </w:r>
      <w:r>
        <w:rPr>
          <w:spacing w:val="1"/>
        </w:rPr>
        <w:t xml:space="preserve"> </w:t>
      </w:r>
      <w:r>
        <w:t>иудаизма</w:t>
      </w:r>
      <w:r>
        <w:rPr>
          <w:spacing w:val="1"/>
        </w:rPr>
        <w:t xml:space="preserve"> </w:t>
      </w:r>
      <w:r>
        <w:t>минимально</w:t>
      </w:r>
      <w:r>
        <w:rPr>
          <w:spacing w:val="1"/>
        </w:rPr>
        <w:t xml:space="preserve"> </w:t>
      </w:r>
      <w:r>
        <w:t>по</w:t>
      </w:r>
      <w:r>
        <w:rPr>
          <w:spacing w:val="1"/>
        </w:rPr>
        <w:t xml:space="preserve"> </w:t>
      </w:r>
      <w:r>
        <w:t>одному символу), объяснять своими словами её значение в религиозной</w:t>
      </w:r>
      <w:r>
        <w:rPr>
          <w:spacing w:val="-47"/>
        </w:rPr>
        <w:t xml:space="preserve"> </w:t>
      </w:r>
      <w:r>
        <w:t>культуре;</w:t>
      </w:r>
    </w:p>
    <w:p>
      <w:pPr>
        <w:pStyle w:val="33"/>
        <w:spacing w:line="249" w:lineRule="auto"/>
        <w:ind w:left="1018" w:right="295" w:hanging="226"/>
      </w:pPr>
      <w:r>
        <w:rPr>
          <w:spacing w:val="-1"/>
        </w:rPr>
        <w:t>— рассказывать</w:t>
      </w:r>
      <w:r>
        <w:t xml:space="preserve"> </w:t>
      </w:r>
      <w:r>
        <w:rPr>
          <w:spacing w:val="-1"/>
        </w:rPr>
        <w:t>о</w:t>
      </w:r>
      <w:r>
        <w:t xml:space="preserve"> </w:t>
      </w:r>
      <w:r>
        <w:rPr>
          <w:spacing w:val="-1"/>
        </w:rPr>
        <w:t>художественной</w:t>
      </w:r>
      <w:r>
        <w:t xml:space="preserve"> культуре</w:t>
      </w:r>
      <w:r>
        <w:rPr>
          <w:spacing w:val="1"/>
        </w:rPr>
        <w:t xml:space="preserve"> </w:t>
      </w:r>
      <w:r>
        <w:t>традиционных</w:t>
      </w:r>
      <w:r>
        <w:rPr>
          <w:spacing w:val="1"/>
        </w:rPr>
        <w:t xml:space="preserve"> </w:t>
      </w:r>
      <w:r>
        <w:t>религий</w:t>
      </w:r>
      <w:r>
        <w:rPr>
          <w:spacing w:val="1"/>
        </w:rPr>
        <w:t xml:space="preserve"> </w:t>
      </w:r>
      <w:r>
        <w:t>народов</w:t>
      </w:r>
      <w:r>
        <w:rPr>
          <w:spacing w:val="1"/>
        </w:rPr>
        <w:t xml:space="preserve"> </w:t>
      </w:r>
      <w:r>
        <w:t>России</w:t>
      </w:r>
      <w:r>
        <w:rPr>
          <w:spacing w:val="1"/>
        </w:rPr>
        <w:t xml:space="preserve"> </w:t>
      </w:r>
      <w:r>
        <w:t>(православные</w:t>
      </w:r>
      <w:r>
        <w:rPr>
          <w:spacing w:val="1"/>
        </w:rPr>
        <w:t xml:space="preserve"> </w:t>
      </w:r>
      <w:r>
        <w:t>иконы,</w:t>
      </w:r>
      <w:r>
        <w:rPr>
          <w:spacing w:val="1"/>
        </w:rPr>
        <w:t xml:space="preserve"> </w:t>
      </w:r>
      <w:r>
        <w:t>исламская</w:t>
      </w:r>
      <w:r>
        <w:rPr>
          <w:spacing w:val="1"/>
        </w:rPr>
        <w:t xml:space="preserve"> </w:t>
      </w:r>
      <w:r>
        <w:t>каллиграфия,</w:t>
      </w:r>
      <w:r>
        <w:rPr>
          <w:spacing w:val="-47"/>
        </w:rPr>
        <w:t xml:space="preserve"> </w:t>
      </w:r>
      <w:r>
        <w:t>буддийская танкопись); главных особенностях религиозного искусства</w:t>
      </w:r>
      <w:r>
        <w:rPr>
          <w:spacing w:val="1"/>
        </w:rPr>
        <w:t xml:space="preserve"> </w:t>
      </w:r>
      <w:r>
        <w:rPr>
          <w:spacing w:val="-1"/>
        </w:rPr>
        <w:t>православия,</w:t>
      </w:r>
      <w:r>
        <w:rPr>
          <w:spacing w:val="-12"/>
        </w:rPr>
        <w:t xml:space="preserve"> </w:t>
      </w:r>
      <w:r>
        <w:t>ислама,</w:t>
      </w:r>
      <w:r>
        <w:rPr>
          <w:spacing w:val="-11"/>
        </w:rPr>
        <w:t xml:space="preserve"> </w:t>
      </w:r>
      <w:r>
        <w:t>буддизма,</w:t>
      </w:r>
      <w:r>
        <w:rPr>
          <w:spacing w:val="-11"/>
        </w:rPr>
        <w:t xml:space="preserve"> </w:t>
      </w:r>
      <w:r>
        <w:t>иудаизма</w:t>
      </w:r>
      <w:r>
        <w:rPr>
          <w:spacing w:val="-12"/>
        </w:rPr>
        <w:t xml:space="preserve"> </w:t>
      </w:r>
      <w:r>
        <w:t>(архитектура,</w:t>
      </w:r>
      <w:r>
        <w:rPr>
          <w:spacing w:val="-11"/>
        </w:rPr>
        <w:t xml:space="preserve"> </w:t>
      </w:r>
      <w:r>
        <w:t>изобразительное</w:t>
      </w:r>
      <w:r>
        <w:rPr>
          <w:spacing w:val="-48"/>
        </w:rPr>
        <w:t xml:space="preserve"> </w:t>
      </w:r>
      <w:r>
        <w:t>искусство, язык и поэтика религиозных текстов, музыки или звуковой</w:t>
      </w:r>
      <w:r>
        <w:rPr>
          <w:spacing w:val="1"/>
        </w:rPr>
        <w:t xml:space="preserve"> </w:t>
      </w:r>
      <w:r>
        <w:t>среды);</w:t>
      </w:r>
    </w:p>
    <w:p>
      <w:pPr>
        <w:pStyle w:val="33"/>
        <w:spacing w:line="247" w:lineRule="auto"/>
        <w:ind w:left="1018" w:right="297" w:hanging="226"/>
      </w:pPr>
      <w:r>
        <w:rPr>
          <w:spacing w:val="-1"/>
        </w:rPr>
        <w:t>—</w:t>
      </w:r>
      <w:r>
        <w:rPr>
          <w:spacing w:val="-26"/>
        </w:rPr>
        <w:t xml:space="preserve"> </w:t>
      </w:r>
      <w:r>
        <w:rPr>
          <w:spacing w:val="-1"/>
        </w:rPr>
        <w:t>излагать</w:t>
      </w:r>
      <w:r>
        <w:rPr>
          <w:spacing w:val="-12"/>
        </w:rPr>
        <w:t xml:space="preserve"> </w:t>
      </w:r>
      <w:r>
        <w:rPr>
          <w:spacing w:val="-1"/>
        </w:rPr>
        <w:t>основные</w:t>
      </w:r>
      <w:r>
        <w:rPr>
          <w:spacing w:val="-9"/>
        </w:rPr>
        <w:t xml:space="preserve"> </w:t>
      </w:r>
      <w:r>
        <w:rPr>
          <w:spacing w:val="-1"/>
        </w:rPr>
        <w:t>исторические</w:t>
      </w:r>
      <w:r>
        <w:rPr>
          <w:spacing w:val="-8"/>
        </w:rPr>
        <w:t xml:space="preserve"> </w:t>
      </w:r>
      <w:r>
        <w:t>сведения</w:t>
      </w:r>
      <w:r>
        <w:rPr>
          <w:spacing w:val="-3"/>
        </w:rPr>
        <w:t xml:space="preserve"> </w:t>
      </w:r>
      <w:r>
        <w:t>о</w:t>
      </w:r>
      <w:r>
        <w:rPr>
          <w:spacing w:val="-11"/>
        </w:rPr>
        <w:t xml:space="preserve"> </w:t>
      </w:r>
      <w:r>
        <w:t>роли</w:t>
      </w:r>
      <w:r>
        <w:rPr>
          <w:spacing w:val="-8"/>
        </w:rPr>
        <w:t xml:space="preserve"> </w:t>
      </w:r>
      <w:r>
        <w:t>традиционных</w:t>
      </w:r>
      <w:r>
        <w:rPr>
          <w:spacing w:val="-5"/>
        </w:rPr>
        <w:t xml:space="preserve"> </w:t>
      </w:r>
      <w:r>
        <w:t>религий</w:t>
      </w:r>
      <w:r>
        <w:rPr>
          <w:spacing w:val="-48"/>
        </w:rPr>
        <w:t xml:space="preserve"> </w:t>
      </w:r>
      <w:r>
        <w:t>в</w:t>
      </w:r>
      <w:r>
        <w:rPr>
          <w:spacing w:val="1"/>
        </w:rPr>
        <w:t xml:space="preserve"> </w:t>
      </w:r>
      <w:r>
        <w:t>становлении</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российского</w:t>
      </w:r>
      <w:r>
        <w:rPr>
          <w:spacing w:val="1"/>
        </w:rPr>
        <w:t xml:space="preserve"> </w:t>
      </w:r>
      <w:r>
        <w:t>общества,</w:t>
      </w:r>
      <w:r>
        <w:rPr>
          <w:spacing w:val="1"/>
        </w:rPr>
        <w:t xml:space="preserve"> </w:t>
      </w:r>
      <w:r>
        <w:t>российской</w:t>
      </w:r>
      <w:r>
        <w:rPr>
          <w:spacing w:val="-1"/>
        </w:rPr>
        <w:t xml:space="preserve"> </w:t>
      </w:r>
      <w:r>
        <w:t>государственности;</w:t>
      </w:r>
    </w:p>
    <w:p>
      <w:pPr>
        <w:pStyle w:val="33"/>
        <w:spacing w:line="247" w:lineRule="auto"/>
        <w:ind w:left="1018" w:right="297" w:hanging="226"/>
      </w:pPr>
      <w:r>
        <w:rPr>
          <w:spacing w:val="-1"/>
        </w:rPr>
        <w:t xml:space="preserve">— первоначальный опыт </w:t>
      </w:r>
      <w:r>
        <w:t>поисковой, проектной деятельности по изучению</w:t>
      </w:r>
      <w:r>
        <w:rPr>
          <w:spacing w:val="-47"/>
        </w:rPr>
        <w:t xml:space="preserve"> </w:t>
      </w:r>
      <w:r>
        <w:t>исторического и культурного наследия традиционных религий народов</w:t>
      </w:r>
      <w:r>
        <w:rPr>
          <w:spacing w:val="1"/>
        </w:rPr>
        <w:t xml:space="preserve"> </w:t>
      </w:r>
      <w:r>
        <w:t>России</w:t>
      </w:r>
      <w:r>
        <w:rPr>
          <w:spacing w:val="1"/>
        </w:rPr>
        <w:t xml:space="preserve"> </w:t>
      </w:r>
      <w:r>
        <w:t>в</w:t>
      </w:r>
      <w:r>
        <w:rPr>
          <w:spacing w:val="1"/>
        </w:rPr>
        <w:t xml:space="preserve"> </w:t>
      </w:r>
      <w:r>
        <w:t>своей</w:t>
      </w:r>
      <w:r>
        <w:rPr>
          <w:spacing w:val="1"/>
        </w:rPr>
        <w:t xml:space="preserve"> </w:t>
      </w:r>
      <w:r>
        <w:t>местности,</w:t>
      </w:r>
      <w:r>
        <w:rPr>
          <w:spacing w:val="1"/>
        </w:rPr>
        <w:t xml:space="preserve"> </w:t>
      </w:r>
      <w:r>
        <w:t>регионе</w:t>
      </w:r>
      <w:r>
        <w:rPr>
          <w:spacing w:val="1"/>
        </w:rPr>
        <w:t xml:space="preserve"> </w:t>
      </w:r>
      <w:r>
        <w:t>(храмы,</w:t>
      </w:r>
      <w:r>
        <w:rPr>
          <w:spacing w:val="1"/>
        </w:rPr>
        <w:t xml:space="preserve"> </w:t>
      </w:r>
      <w:r>
        <w:t>монастыри,</w:t>
      </w:r>
      <w:r>
        <w:rPr>
          <w:spacing w:val="1"/>
        </w:rPr>
        <w:t xml:space="preserve"> </w:t>
      </w:r>
      <w:r>
        <w:t>святыни,</w:t>
      </w:r>
      <w:r>
        <w:rPr>
          <w:spacing w:val="1"/>
        </w:rPr>
        <w:t xml:space="preserve"> </w:t>
      </w:r>
      <w:r>
        <w:t>памятные</w:t>
      </w:r>
      <w:r>
        <w:rPr>
          <w:spacing w:val="1"/>
        </w:rPr>
        <w:t xml:space="preserve"> </w:t>
      </w:r>
      <w:r>
        <w:t>и</w:t>
      </w:r>
      <w:r>
        <w:rPr>
          <w:spacing w:val="1"/>
        </w:rPr>
        <w:t xml:space="preserve"> </w:t>
      </w:r>
      <w:r>
        <w:t>святые</w:t>
      </w:r>
      <w:r>
        <w:rPr>
          <w:spacing w:val="1"/>
        </w:rPr>
        <w:t xml:space="preserve"> </w:t>
      </w:r>
      <w:r>
        <w:t>места),</w:t>
      </w:r>
      <w:r>
        <w:rPr>
          <w:spacing w:val="1"/>
        </w:rPr>
        <w:t xml:space="preserve"> </w:t>
      </w:r>
      <w:r>
        <w:t>оформлению</w:t>
      </w:r>
      <w:r>
        <w:rPr>
          <w:spacing w:val="1"/>
        </w:rPr>
        <w:t xml:space="preserve"> </w:t>
      </w:r>
      <w:r>
        <w:t>и</w:t>
      </w:r>
      <w:r>
        <w:rPr>
          <w:spacing w:val="1"/>
        </w:rPr>
        <w:t xml:space="preserve"> </w:t>
      </w:r>
      <w:r>
        <w:t>представлению</w:t>
      </w:r>
      <w:r>
        <w:rPr>
          <w:spacing w:val="1"/>
        </w:rPr>
        <w:t xml:space="preserve"> </w:t>
      </w:r>
      <w:r>
        <w:t>её</w:t>
      </w:r>
      <w:r>
        <w:rPr>
          <w:spacing w:val="1"/>
        </w:rPr>
        <w:t xml:space="preserve"> </w:t>
      </w:r>
      <w:r>
        <w:t>результатов;</w:t>
      </w:r>
    </w:p>
    <w:p>
      <w:pPr>
        <w:pStyle w:val="33"/>
        <w:spacing w:before="6" w:line="247" w:lineRule="auto"/>
        <w:ind w:left="1018" w:right="292" w:hanging="226"/>
      </w:pPr>
      <w:r>
        <w:rPr>
          <w:spacing w:val="-1"/>
        </w:rPr>
        <w:t xml:space="preserve">— приводить примеры нравственных поступков, </w:t>
      </w:r>
      <w:r>
        <w:t>совершаемых с опорой на</w:t>
      </w:r>
      <w:r>
        <w:rPr>
          <w:spacing w:val="-47"/>
        </w:rPr>
        <w:t xml:space="preserve"> </w:t>
      </w:r>
      <w:r>
        <w:t>этические</w:t>
      </w:r>
      <w:r>
        <w:rPr>
          <w:spacing w:val="1"/>
        </w:rPr>
        <w:t xml:space="preserve"> </w:t>
      </w:r>
      <w:r>
        <w:t>нормы</w:t>
      </w:r>
      <w:r>
        <w:rPr>
          <w:spacing w:val="1"/>
        </w:rPr>
        <w:t xml:space="preserve"> </w:t>
      </w:r>
      <w:r>
        <w:t>религиозной</w:t>
      </w:r>
      <w:r>
        <w:rPr>
          <w:spacing w:val="1"/>
        </w:rPr>
        <w:t xml:space="preserve"> </w:t>
      </w:r>
      <w:r>
        <w:t>культуры</w:t>
      </w:r>
      <w:r>
        <w:rPr>
          <w:spacing w:val="1"/>
        </w:rPr>
        <w:t xml:space="preserve"> </w:t>
      </w:r>
      <w:r>
        <w:t>и</w:t>
      </w:r>
      <w:r>
        <w:rPr>
          <w:spacing w:val="1"/>
        </w:rPr>
        <w:t xml:space="preserve"> </w:t>
      </w:r>
      <w:r>
        <w:t>внутреннюю</w:t>
      </w:r>
      <w:r>
        <w:rPr>
          <w:spacing w:val="1"/>
        </w:rPr>
        <w:t xml:space="preserve"> </w:t>
      </w:r>
      <w:r>
        <w:t>установку</w:t>
      </w:r>
      <w:r>
        <w:rPr>
          <w:spacing w:val="1"/>
        </w:rPr>
        <w:t xml:space="preserve"> </w:t>
      </w:r>
      <w:r>
        <w:t>личности</w:t>
      </w:r>
      <w:r>
        <w:rPr>
          <w:spacing w:val="-1"/>
        </w:rPr>
        <w:t xml:space="preserve"> </w:t>
      </w:r>
      <w:r>
        <w:t>поступать</w:t>
      </w:r>
      <w:r>
        <w:rPr>
          <w:spacing w:val="1"/>
        </w:rPr>
        <w:t xml:space="preserve"> </w:t>
      </w:r>
      <w:r>
        <w:t>согласно</w:t>
      </w:r>
      <w:r>
        <w:rPr>
          <w:spacing w:val="-4"/>
        </w:rPr>
        <w:t xml:space="preserve"> </w:t>
      </w:r>
      <w:r>
        <w:t>своей совести;</w:t>
      </w:r>
    </w:p>
    <w:p>
      <w:pPr>
        <w:pStyle w:val="33"/>
        <w:spacing w:before="5" w:line="247" w:lineRule="auto"/>
        <w:ind w:left="1018" w:right="293" w:hanging="226"/>
      </w:pPr>
      <w:r>
        <w:rPr>
          <w:spacing w:val="-1"/>
        </w:rPr>
        <w:t>— выражать</w:t>
      </w:r>
      <w:r>
        <w:t xml:space="preserve"> </w:t>
      </w:r>
      <w:r>
        <w:rPr>
          <w:spacing w:val="-1"/>
        </w:rPr>
        <w:t>своими</w:t>
      </w:r>
      <w:r>
        <w:t xml:space="preserve"> </w:t>
      </w:r>
      <w:r>
        <w:rPr>
          <w:spacing w:val="-1"/>
        </w:rPr>
        <w:t>словами</w:t>
      </w:r>
      <w:r>
        <w:t xml:space="preserve"> понимание</w:t>
      </w:r>
      <w:r>
        <w:rPr>
          <w:spacing w:val="1"/>
        </w:rPr>
        <w:t xml:space="preserve"> </w:t>
      </w:r>
      <w:r>
        <w:t>свободы</w:t>
      </w:r>
      <w:r>
        <w:rPr>
          <w:spacing w:val="1"/>
        </w:rPr>
        <w:t xml:space="preserve"> </w:t>
      </w:r>
      <w:r>
        <w:t>мировоззренческого</w:t>
      </w:r>
      <w:r>
        <w:rPr>
          <w:spacing w:val="1"/>
        </w:rPr>
        <w:t xml:space="preserve"> </w:t>
      </w:r>
      <w:r>
        <w:t>выбора,</w:t>
      </w:r>
      <w:r>
        <w:rPr>
          <w:spacing w:val="1"/>
        </w:rPr>
        <w:t xml:space="preserve"> </w:t>
      </w:r>
      <w:r>
        <w:t>отношения человека,</w:t>
      </w:r>
      <w:r>
        <w:rPr>
          <w:spacing w:val="1"/>
        </w:rPr>
        <w:t xml:space="preserve"> </w:t>
      </w:r>
      <w:r>
        <w:t>людей в</w:t>
      </w:r>
      <w:r>
        <w:rPr>
          <w:spacing w:val="1"/>
        </w:rPr>
        <w:t xml:space="preserve"> </w:t>
      </w:r>
      <w:r>
        <w:t>обществе к религии,</w:t>
      </w:r>
      <w:r>
        <w:rPr>
          <w:spacing w:val="1"/>
        </w:rPr>
        <w:t xml:space="preserve"> </w:t>
      </w:r>
      <w:r>
        <w:t>свободы</w:t>
      </w:r>
      <w:r>
        <w:rPr>
          <w:spacing w:val="1"/>
        </w:rPr>
        <w:t xml:space="preserve"> </w:t>
      </w:r>
      <w:r>
        <w:rPr>
          <w:spacing w:val="-1"/>
        </w:rPr>
        <w:t>вероисповедания;</w:t>
      </w:r>
      <w:r>
        <w:rPr>
          <w:spacing w:val="-6"/>
        </w:rPr>
        <w:t xml:space="preserve"> </w:t>
      </w:r>
      <w:r>
        <w:rPr>
          <w:spacing w:val="-1"/>
        </w:rPr>
        <w:t>понимание</w:t>
      </w:r>
      <w:r>
        <w:rPr>
          <w:spacing w:val="-9"/>
        </w:rPr>
        <w:t xml:space="preserve"> </w:t>
      </w:r>
      <w:r>
        <w:t>российского</w:t>
      </w:r>
      <w:r>
        <w:rPr>
          <w:spacing w:val="-11"/>
        </w:rPr>
        <w:t xml:space="preserve"> </w:t>
      </w:r>
      <w:r>
        <w:t>общества</w:t>
      </w:r>
      <w:r>
        <w:rPr>
          <w:spacing w:val="-5"/>
        </w:rPr>
        <w:t xml:space="preserve"> </w:t>
      </w:r>
      <w:r>
        <w:t>как</w:t>
      </w:r>
      <w:r>
        <w:rPr>
          <w:spacing w:val="-13"/>
        </w:rPr>
        <w:t xml:space="preserve"> </w:t>
      </w:r>
      <w:r>
        <w:t>многоэтничного</w:t>
      </w:r>
      <w:r>
        <w:rPr>
          <w:spacing w:val="-48"/>
        </w:rPr>
        <w:t xml:space="preserve"> </w:t>
      </w:r>
      <w:r>
        <w:t>и</w:t>
      </w:r>
      <w:r>
        <w:rPr>
          <w:spacing w:val="1"/>
        </w:rPr>
        <w:t xml:space="preserve"> </w:t>
      </w:r>
      <w:r>
        <w:t>многорелигиозного</w:t>
      </w:r>
      <w:r>
        <w:rPr>
          <w:spacing w:val="1"/>
        </w:rPr>
        <w:t xml:space="preserve"> </w:t>
      </w:r>
      <w:r>
        <w:t>(приводить</w:t>
      </w:r>
      <w:r>
        <w:rPr>
          <w:spacing w:val="1"/>
        </w:rPr>
        <w:t xml:space="preserve"> </w:t>
      </w:r>
      <w:r>
        <w:t>примеры),</w:t>
      </w:r>
      <w:r>
        <w:rPr>
          <w:spacing w:val="1"/>
        </w:rPr>
        <w:t xml:space="preserve"> </w:t>
      </w:r>
      <w:r>
        <w:t>понимание</w:t>
      </w:r>
      <w:r>
        <w:rPr>
          <w:spacing w:val="1"/>
        </w:rPr>
        <w:t xml:space="preserve"> </w:t>
      </w:r>
      <w:r>
        <w:t>российского</w:t>
      </w:r>
      <w:r>
        <w:rPr>
          <w:spacing w:val="1"/>
        </w:rPr>
        <w:t xml:space="preserve"> </w:t>
      </w:r>
      <w:r>
        <w:t>общенародного</w:t>
      </w:r>
      <w:r>
        <w:rPr>
          <w:spacing w:val="1"/>
        </w:rPr>
        <w:t xml:space="preserve"> </w:t>
      </w:r>
      <w:r>
        <w:t>(общенационального,</w:t>
      </w:r>
      <w:r>
        <w:rPr>
          <w:spacing w:val="1"/>
        </w:rPr>
        <w:t xml:space="preserve"> </w:t>
      </w:r>
      <w:r>
        <w:t>гражданского)</w:t>
      </w:r>
      <w:r>
        <w:rPr>
          <w:spacing w:val="1"/>
        </w:rPr>
        <w:t xml:space="preserve"> </w:t>
      </w:r>
      <w:r>
        <w:t>патриотизма,</w:t>
      </w:r>
      <w:r>
        <w:rPr>
          <w:spacing w:val="1"/>
        </w:rPr>
        <w:t xml:space="preserve"> </w:t>
      </w:r>
      <w:r>
        <w:rPr>
          <w:spacing w:val="-1"/>
        </w:rPr>
        <w:t>любви</w:t>
      </w:r>
      <w:r>
        <w:rPr>
          <w:spacing w:val="-9"/>
        </w:rPr>
        <w:t xml:space="preserve"> </w:t>
      </w:r>
      <w:r>
        <w:t>к</w:t>
      </w:r>
      <w:r>
        <w:rPr>
          <w:spacing w:val="-12"/>
        </w:rPr>
        <w:t xml:space="preserve"> </w:t>
      </w:r>
      <w:r>
        <w:t>Отечеству,</w:t>
      </w:r>
      <w:r>
        <w:rPr>
          <w:spacing w:val="-5"/>
        </w:rPr>
        <w:t xml:space="preserve"> </w:t>
      </w:r>
      <w:r>
        <w:t>нашей</w:t>
      </w:r>
      <w:r>
        <w:rPr>
          <w:spacing w:val="-8"/>
        </w:rPr>
        <w:t xml:space="preserve"> </w:t>
      </w:r>
      <w:r>
        <w:t>общей</w:t>
      </w:r>
      <w:r>
        <w:rPr>
          <w:spacing w:val="-9"/>
        </w:rPr>
        <w:t xml:space="preserve"> </w:t>
      </w:r>
      <w:r>
        <w:t>Родине</w:t>
      </w:r>
      <w:r>
        <w:rPr>
          <w:spacing w:val="-2"/>
        </w:rPr>
        <w:t xml:space="preserve"> </w:t>
      </w:r>
      <w:r>
        <w:t>—</w:t>
      </w:r>
      <w:r>
        <w:rPr>
          <w:spacing w:val="-6"/>
        </w:rPr>
        <w:t xml:space="preserve"> </w:t>
      </w:r>
      <w:r>
        <w:t>России;</w:t>
      </w:r>
      <w:r>
        <w:rPr>
          <w:spacing w:val="-5"/>
        </w:rPr>
        <w:t xml:space="preserve"> </w:t>
      </w:r>
      <w:r>
        <w:t>приводить</w:t>
      </w:r>
      <w:r>
        <w:rPr>
          <w:spacing w:val="-7"/>
        </w:rPr>
        <w:t xml:space="preserve"> </w:t>
      </w:r>
      <w:r>
        <w:t>примеры</w:t>
      </w:r>
      <w:r>
        <w:rPr>
          <w:spacing w:val="-47"/>
        </w:rPr>
        <w:t xml:space="preserve"> </w:t>
      </w:r>
      <w:r>
        <w:t>сотрудничества</w:t>
      </w:r>
      <w:r>
        <w:rPr>
          <w:spacing w:val="2"/>
        </w:rPr>
        <w:t xml:space="preserve"> </w:t>
      </w:r>
      <w:r>
        <w:t>последователей</w:t>
      </w:r>
      <w:r>
        <w:rPr>
          <w:spacing w:val="-1"/>
        </w:rPr>
        <w:t xml:space="preserve"> </w:t>
      </w:r>
      <w:r>
        <w:t>традиционных</w:t>
      </w:r>
      <w:r>
        <w:rPr>
          <w:spacing w:val="1"/>
        </w:rPr>
        <w:t xml:space="preserve"> </w:t>
      </w:r>
      <w:r>
        <w:t>религий;</w:t>
      </w:r>
    </w:p>
    <w:p>
      <w:pPr>
        <w:pStyle w:val="33"/>
        <w:spacing w:before="8" w:line="247" w:lineRule="auto"/>
        <w:ind w:left="1018" w:right="298" w:hanging="226"/>
      </w:pPr>
      <w:r>
        <w:rPr>
          <w:spacing w:val="-1"/>
        </w:rPr>
        <w:t xml:space="preserve">— называть традиционные религии в России, народы России, </w:t>
      </w:r>
      <w:r>
        <w:t>для которых</w:t>
      </w:r>
      <w:r>
        <w:rPr>
          <w:spacing w:val="1"/>
        </w:rPr>
        <w:t xml:space="preserve"> </w:t>
      </w:r>
      <w:r>
        <w:t>традиционными религиями исторически являются православие, ислам,</w:t>
      </w:r>
      <w:r>
        <w:rPr>
          <w:spacing w:val="1"/>
        </w:rPr>
        <w:t xml:space="preserve"> </w:t>
      </w:r>
      <w:r>
        <w:t>буддизм,</w:t>
      </w:r>
      <w:r>
        <w:rPr>
          <w:spacing w:val="-1"/>
        </w:rPr>
        <w:t xml:space="preserve"> </w:t>
      </w:r>
      <w:r>
        <w:t>иудаизм;</w:t>
      </w:r>
    </w:p>
    <w:p>
      <w:pPr>
        <w:pStyle w:val="33"/>
        <w:spacing w:before="5" w:line="247" w:lineRule="auto"/>
        <w:ind w:left="1018" w:right="299" w:hanging="226"/>
      </w:pPr>
      <w:r>
        <w:rPr>
          <w:spacing w:val="-1"/>
        </w:rPr>
        <w:t>— выражать</w:t>
      </w:r>
      <w:r>
        <w:t xml:space="preserve"> </w:t>
      </w:r>
      <w:r>
        <w:rPr>
          <w:spacing w:val="-1"/>
        </w:rPr>
        <w:t>своими</w:t>
      </w:r>
      <w:r>
        <w:t xml:space="preserve"> словами</w:t>
      </w:r>
      <w:r>
        <w:rPr>
          <w:spacing w:val="1"/>
        </w:rPr>
        <w:t xml:space="preserve"> </w:t>
      </w:r>
      <w:r>
        <w:t>понимание</w:t>
      </w:r>
      <w:r>
        <w:rPr>
          <w:spacing w:val="1"/>
        </w:rPr>
        <w:t xml:space="preserve"> </w:t>
      </w:r>
      <w:r>
        <w:t>человеческого</w:t>
      </w:r>
      <w:r>
        <w:rPr>
          <w:spacing w:val="1"/>
        </w:rPr>
        <w:t xml:space="preserve"> </w:t>
      </w:r>
      <w:r>
        <w:t>достоинства,</w:t>
      </w:r>
      <w:r>
        <w:rPr>
          <w:spacing w:val="-47"/>
        </w:rPr>
        <w:t xml:space="preserve"> </w:t>
      </w:r>
      <w:r>
        <w:t>ценности</w:t>
      </w:r>
      <w:r>
        <w:rPr>
          <w:spacing w:val="1"/>
        </w:rPr>
        <w:t xml:space="preserve"> </w:t>
      </w:r>
      <w:r>
        <w:t>человеческой</w:t>
      </w:r>
      <w:r>
        <w:rPr>
          <w:spacing w:val="1"/>
        </w:rPr>
        <w:t xml:space="preserve"> </w:t>
      </w:r>
      <w:r>
        <w:t>жизни</w:t>
      </w:r>
      <w:r>
        <w:rPr>
          <w:spacing w:val="1"/>
        </w:rPr>
        <w:t xml:space="preserve"> </w:t>
      </w:r>
      <w:r>
        <w:t>в</w:t>
      </w:r>
      <w:r>
        <w:rPr>
          <w:spacing w:val="1"/>
        </w:rPr>
        <w:t xml:space="preserve"> </w:t>
      </w:r>
      <w:r>
        <w:t>традиционных</w:t>
      </w:r>
      <w:r>
        <w:rPr>
          <w:spacing w:val="1"/>
        </w:rPr>
        <w:t xml:space="preserve"> </w:t>
      </w:r>
      <w:r>
        <w:t>религиях</w:t>
      </w:r>
      <w:r>
        <w:rPr>
          <w:spacing w:val="1"/>
        </w:rPr>
        <w:t xml:space="preserve"> </w:t>
      </w:r>
      <w:r>
        <w:t>народов</w:t>
      </w:r>
      <w:r>
        <w:rPr>
          <w:spacing w:val="-47"/>
        </w:rPr>
        <w:t xml:space="preserve"> </w:t>
      </w:r>
      <w:r>
        <w:t>России.</w:t>
      </w:r>
    </w:p>
    <w:p>
      <w:pPr>
        <w:pStyle w:val="61"/>
        <w:jc w:val="both"/>
      </w:pPr>
      <w:r>
        <w:t>Модуль</w:t>
      </w:r>
      <w:r>
        <w:rPr>
          <w:spacing w:val="-1"/>
        </w:rPr>
        <w:t xml:space="preserve"> </w:t>
      </w:r>
      <w:r>
        <w:t>«Основы</w:t>
      </w:r>
      <w:r>
        <w:rPr>
          <w:spacing w:val="-2"/>
        </w:rPr>
        <w:t xml:space="preserve"> </w:t>
      </w:r>
      <w:r>
        <w:t>светской</w:t>
      </w:r>
      <w:r>
        <w:rPr>
          <w:spacing w:val="-2"/>
        </w:rPr>
        <w:t xml:space="preserve"> </w:t>
      </w:r>
      <w:r>
        <w:t>этики»</w:t>
      </w:r>
    </w:p>
    <w:p>
      <w:pPr>
        <w:pStyle w:val="33"/>
        <w:ind w:left="1018"/>
      </w:pPr>
      <w:r>
        <w:t>Предметные</w:t>
      </w:r>
      <w:r>
        <w:rPr>
          <w:spacing w:val="23"/>
        </w:rPr>
        <w:t xml:space="preserve"> </w:t>
      </w:r>
      <w:r>
        <w:t>результаты</w:t>
      </w:r>
      <w:r>
        <w:rPr>
          <w:spacing w:val="25"/>
        </w:rPr>
        <w:t xml:space="preserve"> </w:t>
      </w:r>
      <w:r>
        <w:t>освоения</w:t>
      </w:r>
      <w:r>
        <w:rPr>
          <w:spacing w:val="24"/>
        </w:rPr>
        <w:t xml:space="preserve"> </w:t>
      </w:r>
      <w:r>
        <w:t>образовательной</w:t>
      </w:r>
      <w:r>
        <w:rPr>
          <w:spacing w:val="25"/>
        </w:rPr>
        <w:t xml:space="preserve"> </w:t>
      </w:r>
      <w:r>
        <w:t>программы</w:t>
      </w:r>
      <w:r>
        <w:rPr>
          <w:spacing w:val="20"/>
        </w:rPr>
        <w:t xml:space="preserve"> </w:t>
      </w:r>
      <w:r>
        <w:t>модуля</w:t>
      </w:r>
    </w:p>
    <w:p>
      <w:pPr>
        <w:pStyle w:val="33"/>
        <w:spacing w:before="10"/>
      </w:pPr>
      <w:r>
        <w:t>«Основы</w:t>
      </w:r>
      <w:r>
        <w:rPr>
          <w:spacing w:val="-7"/>
        </w:rPr>
        <w:t xml:space="preserve"> </w:t>
      </w:r>
      <w:r>
        <w:t>светской</w:t>
      </w:r>
      <w:r>
        <w:rPr>
          <w:spacing w:val="-6"/>
        </w:rPr>
        <w:t xml:space="preserve"> </w:t>
      </w:r>
      <w:r>
        <w:t>этики»</w:t>
      </w:r>
      <w:r>
        <w:rPr>
          <w:spacing w:val="-6"/>
        </w:rPr>
        <w:t xml:space="preserve"> </w:t>
      </w:r>
      <w:r>
        <w:t>должны</w:t>
      </w:r>
      <w:r>
        <w:rPr>
          <w:spacing w:val="-6"/>
        </w:rPr>
        <w:t xml:space="preserve"> </w:t>
      </w:r>
      <w:r>
        <w:t>отражать</w:t>
      </w:r>
      <w:r>
        <w:rPr>
          <w:spacing w:val="-6"/>
        </w:rPr>
        <w:t xml:space="preserve"> </w:t>
      </w:r>
      <w:r>
        <w:t>сформированность</w:t>
      </w:r>
      <w:r>
        <w:rPr>
          <w:spacing w:val="-1"/>
        </w:rPr>
        <w:t xml:space="preserve"> </w:t>
      </w:r>
      <w:r>
        <w:t>умений:</w:t>
      </w:r>
    </w:p>
    <w:p>
      <w:pPr>
        <w:pStyle w:val="33"/>
        <w:spacing w:before="10" w:line="247" w:lineRule="auto"/>
        <w:ind w:left="1018" w:right="296" w:hanging="226"/>
      </w:pPr>
      <w:r>
        <w:rPr>
          <w:spacing w:val="-1"/>
        </w:rPr>
        <w:t>— выражать</w:t>
      </w:r>
      <w:r>
        <w:t xml:space="preserve"> </w:t>
      </w:r>
      <w:r>
        <w:rPr>
          <w:spacing w:val="-1"/>
        </w:rPr>
        <w:t>своими</w:t>
      </w:r>
      <w:r>
        <w:t xml:space="preserve"> </w:t>
      </w:r>
      <w:r>
        <w:rPr>
          <w:spacing w:val="-1"/>
        </w:rPr>
        <w:t>словами</w:t>
      </w:r>
      <w:r>
        <w:t xml:space="preserve"> первоначальное</w:t>
      </w:r>
      <w:r>
        <w:rPr>
          <w:spacing w:val="1"/>
        </w:rPr>
        <w:t xml:space="preserve"> </w:t>
      </w:r>
      <w:r>
        <w:t>понимание</w:t>
      </w:r>
      <w:r>
        <w:rPr>
          <w:spacing w:val="1"/>
        </w:rPr>
        <w:t xml:space="preserve"> </w:t>
      </w:r>
      <w:r>
        <w:t>сущности</w:t>
      </w:r>
      <w:r>
        <w:rPr>
          <w:spacing w:val="1"/>
        </w:rPr>
        <w:t xml:space="preserve"> </w:t>
      </w:r>
      <w:r>
        <w:t>духовного развития как осознания и усвоения человеком значимых для</w:t>
      </w:r>
      <w:r>
        <w:rPr>
          <w:spacing w:val="1"/>
        </w:rPr>
        <w:t xml:space="preserve"> </w:t>
      </w:r>
      <w:r>
        <w:t>жизни</w:t>
      </w:r>
      <w:r>
        <w:rPr>
          <w:spacing w:val="-3"/>
        </w:rPr>
        <w:t xml:space="preserve"> </w:t>
      </w:r>
      <w:r>
        <w:t>представлений</w:t>
      </w:r>
      <w:r>
        <w:rPr>
          <w:spacing w:val="2"/>
        </w:rPr>
        <w:t xml:space="preserve"> </w:t>
      </w:r>
      <w:r>
        <w:t>о</w:t>
      </w:r>
      <w:r>
        <w:rPr>
          <w:spacing w:val="-6"/>
        </w:rPr>
        <w:t xml:space="preserve"> </w:t>
      </w:r>
      <w:r>
        <w:t>себе,</w:t>
      </w:r>
      <w:r>
        <w:rPr>
          <w:spacing w:val="1"/>
        </w:rPr>
        <w:t xml:space="preserve"> </w:t>
      </w:r>
      <w:r>
        <w:t>людях,</w:t>
      </w:r>
      <w:r>
        <w:rPr>
          <w:spacing w:val="-3"/>
        </w:rPr>
        <w:t xml:space="preserve"> </w:t>
      </w:r>
      <w:r>
        <w:t>окружающей</w:t>
      </w:r>
      <w:r>
        <w:rPr>
          <w:spacing w:val="-3"/>
        </w:rPr>
        <w:t xml:space="preserve"> </w:t>
      </w:r>
      <w:r>
        <w:t>действительности;</w:t>
      </w:r>
    </w:p>
    <w:p>
      <w:pPr>
        <w:pStyle w:val="33"/>
        <w:spacing w:before="5" w:line="247" w:lineRule="auto"/>
        <w:ind w:left="1018" w:right="296" w:hanging="226"/>
      </w:pPr>
      <w:r>
        <w:rPr>
          <w:spacing w:val="-1"/>
        </w:rPr>
        <w:t>— выражать</w:t>
      </w:r>
      <w:r>
        <w:t xml:space="preserve"> </w:t>
      </w:r>
      <w:r>
        <w:rPr>
          <w:spacing w:val="-1"/>
        </w:rPr>
        <w:t>своими</w:t>
      </w:r>
      <w:r>
        <w:t xml:space="preserve"> </w:t>
      </w:r>
      <w:r>
        <w:rPr>
          <w:spacing w:val="-1"/>
        </w:rPr>
        <w:t>словами</w:t>
      </w:r>
      <w:r>
        <w:t xml:space="preserve"> </w:t>
      </w:r>
      <w:r>
        <w:rPr>
          <w:spacing w:val="-1"/>
        </w:rPr>
        <w:t>понимание</w:t>
      </w:r>
      <w:r>
        <w:t xml:space="preserve"> значимости</w:t>
      </w:r>
      <w:r>
        <w:rPr>
          <w:spacing w:val="1"/>
        </w:rPr>
        <w:t xml:space="preserve"> </w:t>
      </w:r>
      <w:r>
        <w:t>нравственного</w:t>
      </w:r>
      <w:r>
        <w:rPr>
          <w:spacing w:val="1"/>
        </w:rPr>
        <w:t xml:space="preserve"> </w:t>
      </w:r>
      <w:r>
        <w:t>самосовершенствования</w:t>
      </w:r>
      <w:r>
        <w:rPr>
          <w:spacing w:val="1"/>
        </w:rPr>
        <w:t xml:space="preserve"> </w:t>
      </w:r>
      <w:r>
        <w:t>и</w:t>
      </w:r>
      <w:r>
        <w:rPr>
          <w:spacing w:val="1"/>
        </w:rPr>
        <w:t xml:space="preserve"> </w:t>
      </w:r>
      <w:r>
        <w:t>роли</w:t>
      </w:r>
      <w:r>
        <w:rPr>
          <w:spacing w:val="1"/>
        </w:rPr>
        <w:t xml:space="preserve"> </w:t>
      </w:r>
      <w:r>
        <w:t>в</w:t>
      </w:r>
      <w:r>
        <w:rPr>
          <w:spacing w:val="1"/>
        </w:rPr>
        <w:t xml:space="preserve"> </w:t>
      </w:r>
      <w:r>
        <w:t>этом</w:t>
      </w:r>
      <w:r>
        <w:rPr>
          <w:spacing w:val="1"/>
        </w:rPr>
        <w:t xml:space="preserve"> </w:t>
      </w:r>
      <w:r>
        <w:t>личных</w:t>
      </w:r>
      <w:r>
        <w:rPr>
          <w:spacing w:val="1"/>
        </w:rPr>
        <w:t xml:space="preserve"> </w:t>
      </w:r>
      <w:r>
        <w:t>усилий</w:t>
      </w:r>
      <w:r>
        <w:rPr>
          <w:spacing w:val="1"/>
        </w:rPr>
        <w:t xml:space="preserve"> </w:t>
      </w:r>
      <w:r>
        <w:t>человека,</w:t>
      </w:r>
      <w:r>
        <w:rPr>
          <w:spacing w:val="1"/>
        </w:rPr>
        <w:t xml:space="preserve"> </w:t>
      </w:r>
      <w:r>
        <w:t>приводить примеры;</w:t>
      </w:r>
    </w:p>
    <w:p>
      <w:pPr>
        <w:pStyle w:val="33"/>
        <w:spacing w:before="5" w:line="247" w:lineRule="auto"/>
        <w:ind w:left="1018" w:right="293" w:hanging="226"/>
      </w:pPr>
      <w:r>
        <w:rPr>
          <w:spacing w:val="-1"/>
        </w:rPr>
        <w:t xml:space="preserve">— выражать понимание и принятие </w:t>
      </w:r>
      <w:r>
        <w:t>значения российских традиционных</w:t>
      </w:r>
      <w:r>
        <w:rPr>
          <w:spacing w:val="1"/>
        </w:rPr>
        <w:t xml:space="preserve"> </w:t>
      </w:r>
      <w:r>
        <w:t>духовных и нравственных ценностей, духовно-нравственной культуры</w:t>
      </w:r>
      <w:r>
        <w:rPr>
          <w:spacing w:val="1"/>
        </w:rPr>
        <w:t xml:space="preserve"> </w:t>
      </w:r>
      <w:r>
        <w:t>народов</w:t>
      </w:r>
      <w:r>
        <w:rPr>
          <w:spacing w:val="1"/>
        </w:rPr>
        <w:t xml:space="preserve"> </w:t>
      </w:r>
      <w:r>
        <w:t>России,</w:t>
      </w:r>
      <w:r>
        <w:rPr>
          <w:spacing w:val="1"/>
        </w:rPr>
        <w:t xml:space="preserve"> </w:t>
      </w:r>
      <w:r>
        <w:t>российского</w:t>
      </w:r>
      <w:r>
        <w:rPr>
          <w:spacing w:val="1"/>
        </w:rPr>
        <w:t xml:space="preserve"> </w:t>
      </w:r>
      <w:r>
        <w:t>общества</w:t>
      </w:r>
      <w:r>
        <w:rPr>
          <w:spacing w:val="1"/>
        </w:rPr>
        <w:t xml:space="preserve"> </w:t>
      </w:r>
      <w:r>
        <w:t>как</w:t>
      </w:r>
      <w:r>
        <w:rPr>
          <w:spacing w:val="1"/>
        </w:rPr>
        <w:t xml:space="preserve"> </w:t>
      </w:r>
      <w:r>
        <w:t>источника</w:t>
      </w:r>
      <w:r>
        <w:rPr>
          <w:spacing w:val="1"/>
        </w:rPr>
        <w:t xml:space="preserve"> </w:t>
      </w:r>
      <w:r>
        <w:t>и</w:t>
      </w:r>
      <w:r>
        <w:rPr>
          <w:spacing w:val="1"/>
        </w:rPr>
        <w:t xml:space="preserve"> </w:t>
      </w:r>
      <w:r>
        <w:t>основы</w:t>
      </w:r>
      <w:r>
        <w:rPr>
          <w:spacing w:val="1"/>
        </w:rPr>
        <w:t xml:space="preserve"> </w:t>
      </w:r>
      <w:r>
        <w:t>духовного</w:t>
      </w:r>
      <w:r>
        <w:rPr>
          <w:spacing w:val="-4"/>
        </w:rPr>
        <w:t xml:space="preserve"> </w:t>
      </w:r>
      <w:r>
        <w:t>развития,</w:t>
      </w:r>
      <w:r>
        <w:rPr>
          <w:spacing w:val="3"/>
        </w:rPr>
        <w:t xml:space="preserve"> </w:t>
      </w:r>
      <w:r>
        <w:t>нравственного</w:t>
      </w:r>
      <w:r>
        <w:rPr>
          <w:spacing w:val="-4"/>
        </w:rPr>
        <w:t xml:space="preserve"> </w:t>
      </w:r>
      <w:r>
        <w:t>совершенствования;</w:t>
      </w:r>
    </w:p>
    <w:p>
      <w:pPr>
        <w:pStyle w:val="33"/>
        <w:spacing w:before="3" w:line="247" w:lineRule="auto"/>
        <w:ind w:left="1018" w:right="291" w:hanging="226"/>
      </w:pPr>
      <w:r>
        <w:rPr>
          <w:spacing w:val="-2"/>
        </w:rPr>
        <w:t>— рассказывать</w:t>
      </w:r>
      <w:r>
        <w:rPr>
          <w:spacing w:val="-1"/>
        </w:rPr>
        <w:t xml:space="preserve"> </w:t>
      </w:r>
      <w:r>
        <w:rPr>
          <w:spacing w:val="-2"/>
        </w:rPr>
        <w:t>о</w:t>
      </w:r>
      <w:r>
        <w:rPr>
          <w:spacing w:val="-1"/>
        </w:rPr>
        <w:t xml:space="preserve"> </w:t>
      </w:r>
      <w:r>
        <w:rPr>
          <w:spacing w:val="-2"/>
        </w:rPr>
        <w:t>российской</w:t>
      </w:r>
      <w:r>
        <w:rPr>
          <w:spacing w:val="-1"/>
        </w:rPr>
        <w:t xml:space="preserve"> </w:t>
      </w:r>
      <w:r>
        <w:rPr>
          <w:spacing w:val="-2"/>
        </w:rPr>
        <w:t>светской</w:t>
      </w:r>
      <w:r>
        <w:rPr>
          <w:spacing w:val="-1"/>
        </w:rPr>
        <w:t xml:space="preserve"> </w:t>
      </w:r>
      <w:r>
        <w:rPr>
          <w:spacing w:val="-2"/>
        </w:rPr>
        <w:t>(гражданской)</w:t>
      </w:r>
      <w:r>
        <w:rPr>
          <w:spacing w:val="-1"/>
        </w:rPr>
        <w:t xml:space="preserve"> этике</w:t>
      </w:r>
      <w:r>
        <w:t xml:space="preserve"> </w:t>
      </w:r>
      <w:r>
        <w:rPr>
          <w:spacing w:val="-1"/>
        </w:rPr>
        <w:t>как</w:t>
      </w:r>
      <w:r>
        <w:t xml:space="preserve"> общепринятых в российском</w:t>
      </w:r>
      <w:r>
        <w:rPr>
          <w:spacing w:val="1"/>
        </w:rPr>
        <w:t xml:space="preserve"> </w:t>
      </w:r>
      <w:r>
        <w:t>обществе нормах морали,</w:t>
      </w:r>
      <w:r>
        <w:rPr>
          <w:spacing w:val="1"/>
        </w:rPr>
        <w:t xml:space="preserve"> </w:t>
      </w:r>
      <w:r>
        <w:t>отношений</w:t>
      </w:r>
      <w:r>
        <w:rPr>
          <w:spacing w:val="1"/>
        </w:rPr>
        <w:t xml:space="preserve"> </w:t>
      </w:r>
      <w:r>
        <w:t>и</w:t>
      </w:r>
      <w:r>
        <w:rPr>
          <w:spacing w:val="1"/>
        </w:rPr>
        <w:t xml:space="preserve"> </w:t>
      </w:r>
      <w:r>
        <w:t>поведения людей, основанных на российских традиционных духовных</w:t>
      </w:r>
      <w:r>
        <w:rPr>
          <w:spacing w:val="1"/>
        </w:rPr>
        <w:t xml:space="preserve"> </w:t>
      </w:r>
      <w:r>
        <w:t>ценностях, конституционных правах, свободах и обязанностях человека</w:t>
      </w:r>
      <w:r>
        <w:rPr>
          <w:spacing w:val="-47"/>
        </w:rPr>
        <w:t xml:space="preserve"> </w:t>
      </w:r>
      <w:r>
        <w:t>и</w:t>
      </w:r>
      <w:r>
        <w:rPr>
          <w:spacing w:val="-1"/>
        </w:rPr>
        <w:t xml:space="preserve"> </w:t>
      </w:r>
      <w:r>
        <w:t>гражданина</w:t>
      </w:r>
      <w:r>
        <w:rPr>
          <w:spacing w:val="-1"/>
        </w:rPr>
        <w:t xml:space="preserve"> </w:t>
      </w:r>
      <w:r>
        <w:t>в</w:t>
      </w:r>
      <w:r>
        <w:rPr>
          <w:spacing w:val="-2"/>
        </w:rPr>
        <w:t xml:space="preserve"> </w:t>
      </w:r>
      <w:r>
        <w:t>России;</w:t>
      </w:r>
    </w:p>
    <w:p>
      <w:pPr>
        <w:pStyle w:val="33"/>
        <w:spacing w:before="81" w:line="249" w:lineRule="auto"/>
        <w:ind w:left="1018" w:right="293" w:hanging="226"/>
      </w:pPr>
      <w:r>
        <w:rPr>
          <w:spacing w:val="-1"/>
        </w:rPr>
        <w:t xml:space="preserve">— раскрывать основное </w:t>
      </w:r>
      <w:r>
        <w:t>содержание нравственных категорий российской</w:t>
      </w:r>
      <w:r>
        <w:rPr>
          <w:spacing w:val="1"/>
        </w:rPr>
        <w:t xml:space="preserve"> </w:t>
      </w:r>
      <w:r>
        <w:t>светской этики (справедливость, совесть, ответственность, сострадание,</w:t>
      </w:r>
      <w:r>
        <w:rPr>
          <w:spacing w:val="-47"/>
        </w:rPr>
        <w:t xml:space="preserve"> </w:t>
      </w:r>
      <w:r>
        <w:t>ценность и достоинство человеческой жизни, взаимоуважение, вера в</w:t>
      </w:r>
      <w:r>
        <w:rPr>
          <w:spacing w:val="1"/>
        </w:rPr>
        <w:t xml:space="preserve"> </w:t>
      </w:r>
      <w:r>
        <w:t>добро, человеколюбие, милосердие, добродетели, патриотизм, труд) в</w:t>
      </w:r>
      <w:r>
        <w:rPr>
          <w:spacing w:val="1"/>
        </w:rPr>
        <w:t xml:space="preserve"> </w:t>
      </w:r>
      <w:r>
        <w:t>отношениях между людьми в российском обществе; объяснять «золотое</w:t>
      </w:r>
      <w:r>
        <w:rPr>
          <w:spacing w:val="-47"/>
        </w:rPr>
        <w:t xml:space="preserve"> </w:t>
      </w:r>
      <w:r>
        <w:t>правило</w:t>
      </w:r>
      <w:r>
        <w:rPr>
          <w:spacing w:val="-4"/>
        </w:rPr>
        <w:t xml:space="preserve"> </w:t>
      </w:r>
      <w:r>
        <w:t>нравственности»;</w:t>
      </w:r>
    </w:p>
    <w:p>
      <w:pPr>
        <w:pStyle w:val="33"/>
        <w:spacing w:line="247" w:lineRule="auto"/>
        <w:ind w:left="1018" w:right="291" w:hanging="226"/>
      </w:pPr>
      <w:r>
        <w:rPr>
          <w:spacing w:val="-1"/>
        </w:rPr>
        <w:t>—</w:t>
      </w:r>
      <w:r>
        <w:rPr>
          <w:spacing w:val="-26"/>
        </w:rPr>
        <w:t xml:space="preserve"> </w:t>
      </w:r>
      <w:r>
        <w:rPr>
          <w:spacing w:val="-1"/>
        </w:rPr>
        <w:t>высказывать</w:t>
      </w:r>
      <w:r>
        <w:rPr>
          <w:spacing w:val="-8"/>
        </w:rPr>
        <w:t xml:space="preserve"> </w:t>
      </w:r>
      <w:r>
        <w:t>суждения</w:t>
      </w:r>
      <w:r>
        <w:rPr>
          <w:spacing w:val="-9"/>
        </w:rPr>
        <w:t xml:space="preserve"> </w:t>
      </w:r>
      <w:r>
        <w:t>оценочного</w:t>
      </w:r>
      <w:r>
        <w:rPr>
          <w:spacing w:val="-12"/>
        </w:rPr>
        <w:t xml:space="preserve"> </w:t>
      </w:r>
      <w:r>
        <w:t>характера</w:t>
      </w:r>
      <w:r>
        <w:rPr>
          <w:spacing w:val="-10"/>
        </w:rPr>
        <w:t xml:space="preserve"> </w:t>
      </w:r>
      <w:r>
        <w:t>о</w:t>
      </w:r>
      <w:r>
        <w:rPr>
          <w:spacing w:val="-12"/>
        </w:rPr>
        <w:t xml:space="preserve"> </w:t>
      </w:r>
      <w:r>
        <w:t>значении</w:t>
      </w:r>
      <w:r>
        <w:rPr>
          <w:spacing w:val="-10"/>
        </w:rPr>
        <w:t xml:space="preserve"> </w:t>
      </w:r>
      <w:r>
        <w:t>нравственности</w:t>
      </w:r>
      <w:r>
        <w:rPr>
          <w:spacing w:val="-48"/>
        </w:rPr>
        <w:t xml:space="preserve"> </w:t>
      </w:r>
      <w:r>
        <w:t>в</w:t>
      </w:r>
      <w:r>
        <w:rPr>
          <w:spacing w:val="1"/>
        </w:rPr>
        <w:t xml:space="preserve"> </w:t>
      </w:r>
      <w:r>
        <w:t>жизни</w:t>
      </w:r>
      <w:r>
        <w:rPr>
          <w:spacing w:val="1"/>
        </w:rPr>
        <w:t xml:space="preserve"> </w:t>
      </w:r>
      <w:r>
        <w:t>человека,</w:t>
      </w:r>
      <w:r>
        <w:rPr>
          <w:spacing w:val="1"/>
        </w:rPr>
        <w:t xml:space="preserve"> </w:t>
      </w:r>
      <w:r>
        <w:t>семьи,</w:t>
      </w:r>
      <w:r>
        <w:rPr>
          <w:spacing w:val="1"/>
        </w:rPr>
        <w:t xml:space="preserve"> </w:t>
      </w:r>
      <w:r>
        <w:t>народа,</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умение</w:t>
      </w:r>
      <w:r>
        <w:rPr>
          <w:spacing w:val="1"/>
        </w:rPr>
        <w:t xml:space="preserve"> </w:t>
      </w:r>
      <w:r>
        <w:t>различать</w:t>
      </w:r>
      <w:r>
        <w:rPr>
          <w:spacing w:val="-2"/>
        </w:rPr>
        <w:t xml:space="preserve"> </w:t>
      </w:r>
      <w:r>
        <w:t>нравственные</w:t>
      </w:r>
      <w:r>
        <w:rPr>
          <w:spacing w:val="-4"/>
        </w:rPr>
        <w:t xml:space="preserve"> </w:t>
      </w:r>
      <w:r>
        <w:t>нормы</w:t>
      </w:r>
      <w:r>
        <w:rPr>
          <w:spacing w:val="-2"/>
        </w:rPr>
        <w:t xml:space="preserve"> </w:t>
      </w:r>
      <w:r>
        <w:t>и</w:t>
      </w:r>
      <w:r>
        <w:rPr>
          <w:spacing w:val="-3"/>
        </w:rPr>
        <w:t xml:space="preserve"> </w:t>
      </w:r>
      <w:r>
        <w:t>нормы</w:t>
      </w:r>
      <w:r>
        <w:rPr>
          <w:spacing w:val="-2"/>
        </w:rPr>
        <w:t xml:space="preserve"> </w:t>
      </w:r>
      <w:r>
        <w:t>этикета,</w:t>
      </w:r>
      <w:r>
        <w:rPr>
          <w:spacing w:val="-3"/>
        </w:rPr>
        <w:t xml:space="preserve"> </w:t>
      </w:r>
      <w:r>
        <w:t>приводить</w:t>
      </w:r>
      <w:r>
        <w:rPr>
          <w:spacing w:val="-2"/>
        </w:rPr>
        <w:t xml:space="preserve"> </w:t>
      </w:r>
      <w:r>
        <w:t>примеры;</w:t>
      </w:r>
    </w:p>
    <w:p>
      <w:pPr>
        <w:pStyle w:val="33"/>
        <w:spacing w:line="249" w:lineRule="auto"/>
        <w:ind w:left="1018" w:right="291" w:hanging="226"/>
      </w:pPr>
      <w:r>
        <w:rPr>
          <w:spacing w:val="-1"/>
        </w:rPr>
        <w:t xml:space="preserve">— первоначальный опыт осмысления </w:t>
      </w:r>
      <w:r>
        <w:t>и нравственной оценки поступков,</w:t>
      </w:r>
      <w:r>
        <w:rPr>
          <w:spacing w:val="1"/>
        </w:rPr>
        <w:t xml:space="preserve"> </w:t>
      </w:r>
      <w:r>
        <w:t>поведения</w:t>
      </w:r>
      <w:r>
        <w:rPr>
          <w:spacing w:val="1"/>
        </w:rPr>
        <w:t xml:space="preserve"> </w:t>
      </w:r>
      <w:r>
        <w:t>(своих</w:t>
      </w:r>
      <w:r>
        <w:rPr>
          <w:spacing w:val="1"/>
        </w:rPr>
        <w:t xml:space="preserve"> </w:t>
      </w:r>
      <w:r>
        <w:t>и</w:t>
      </w:r>
      <w:r>
        <w:rPr>
          <w:spacing w:val="1"/>
        </w:rPr>
        <w:t xml:space="preserve"> </w:t>
      </w:r>
      <w:r>
        <w:t>других</w:t>
      </w:r>
      <w:r>
        <w:rPr>
          <w:spacing w:val="1"/>
        </w:rPr>
        <w:t xml:space="preserve"> </w:t>
      </w:r>
      <w:r>
        <w:t>людей)</w:t>
      </w:r>
      <w:r>
        <w:rPr>
          <w:spacing w:val="1"/>
        </w:rPr>
        <w:t xml:space="preserve"> </w:t>
      </w:r>
      <w:r>
        <w:t>с</w:t>
      </w:r>
      <w:r>
        <w:rPr>
          <w:spacing w:val="1"/>
        </w:rPr>
        <w:t xml:space="preserve"> </w:t>
      </w:r>
      <w:r>
        <w:t>позиций</w:t>
      </w:r>
      <w:r>
        <w:rPr>
          <w:spacing w:val="1"/>
        </w:rPr>
        <w:t xml:space="preserve"> </w:t>
      </w:r>
      <w:r>
        <w:t>российской</w:t>
      </w:r>
      <w:r>
        <w:rPr>
          <w:spacing w:val="1"/>
        </w:rPr>
        <w:t xml:space="preserve"> </w:t>
      </w:r>
      <w:r>
        <w:t>светской</w:t>
      </w:r>
      <w:r>
        <w:rPr>
          <w:spacing w:val="1"/>
        </w:rPr>
        <w:t xml:space="preserve"> </w:t>
      </w:r>
      <w:r>
        <w:t>(гражданской)</w:t>
      </w:r>
      <w:r>
        <w:rPr>
          <w:spacing w:val="1"/>
        </w:rPr>
        <w:t xml:space="preserve"> </w:t>
      </w:r>
      <w:r>
        <w:t>этики;</w:t>
      </w:r>
    </w:p>
    <w:p>
      <w:pPr>
        <w:pStyle w:val="33"/>
        <w:spacing w:line="249" w:lineRule="auto"/>
        <w:ind w:left="1018" w:right="291" w:hanging="226"/>
      </w:pPr>
      <w:r>
        <w:rPr>
          <w:spacing w:val="-1"/>
        </w:rPr>
        <w:t>— раскрывать</w:t>
      </w:r>
      <w:r>
        <w:t xml:space="preserve"> </w:t>
      </w:r>
      <w:r>
        <w:rPr>
          <w:spacing w:val="-1"/>
        </w:rPr>
        <w:t>своими</w:t>
      </w:r>
      <w:r>
        <w:t xml:space="preserve"> </w:t>
      </w:r>
      <w:r>
        <w:rPr>
          <w:spacing w:val="-1"/>
        </w:rPr>
        <w:t>словами</w:t>
      </w:r>
      <w:r>
        <w:t xml:space="preserve"> первоначальные</w:t>
      </w:r>
      <w:r>
        <w:rPr>
          <w:spacing w:val="1"/>
        </w:rPr>
        <w:t xml:space="preserve"> </w:t>
      </w:r>
      <w:r>
        <w:t>представления</w:t>
      </w:r>
      <w:r>
        <w:rPr>
          <w:spacing w:val="1"/>
        </w:rPr>
        <w:t xml:space="preserve"> </w:t>
      </w:r>
      <w:r>
        <w:t>об</w:t>
      </w:r>
      <w:r>
        <w:rPr>
          <w:spacing w:val="1"/>
        </w:rPr>
        <w:t xml:space="preserve"> </w:t>
      </w:r>
      <w:r>
        <w:t>основных нормах российской светской (гражданской) этики: любовь к</w:t>
      </w:r>
      <w:r>
        <w:rPr>
          <w:spacing w:val="1"/>
        </w:rPr>
        <w:t xml:space="preserve"> </w:t>
      </w:r>
      <w:r>
        <w:t>Родине,</w:t>
      </w:r>
      <w:r>
        <w:rPr>
          <w:spacing w:val="1"/>
        </w:rPr>
        <w:t xml:space="preserve"> </w:t>
      </w:r>
      <w:r>
        <w:t>российский</w:t>
      </w:r>
      <w:r>
        <w:rPr>
          <w:spacing w:val="1"/>
        </w:rPr>
        <w:t xml:space="preserve"> </w:t>
      </w:r>
      <w:r>
        <w:t>патриотизм</w:t>
      </w:r>
      <w:r>
        <w:rPr>
          <w:spacing w:val="1"/>
        </w:rPr>
        <w:t xml:space="preserve"> </w:t>
      </w:r>
      <w:r>
        <w:t>и</w:t>
      </w:r>
      <w:r>
        <w:rPr>
          <w:spacing w:val="1"/>
        </w:rPr>
        <w:t xml:space="preserve"> </w:t>
      </w:r>
      <w:r>
        <w:t>гражданственность,</w:t>
      </w:r>
      <w:r>
        <w:rPr>
          <w:spacing w:val="1"/>
        </w:rPr>
        <w:t xml:space="preserve"> </w:t>
      </w:r>
      <w:r>
        <w:t>защита</w:t>
      </w:r>
      <w:r>
        <w:rPr>
          <w:spacing w:val="1"/>
        </w:rPr>
        <w:t xml:space="preserve"> </w:t>
      </w:r>
      <w:r>
        <w:t>Отечества;</w:t>
      </w:r>
      <w:r>
        <w:rPr>
          <w:spacing w:val="1"/>
        </w:rPr>
        <w:t xml:space="preserve"> </w:t>
      </w:r>
      <w:r>
        <w:t>уважение</w:t>
      </w:r>
      <w:r>
        <w:rPr>
          <w:spacing w:val="1"/>
        </w:rPr>
        <w:t xml:space="preserve"> </w:t>
      </w:r>
      <w:r>
        <w:t>памяти</w:t>
      </w:r>
      <w:r>
        <w:rPr>
          <w:spacing w:val="1"/>
        </w:rPr>
        <w:t xml:space="preserve"> </w:t>
      </w:r>
      <w:r>
        <w:t>предков,</w:t>
      </w:r>
      <w:r>
        <w:rPr>
          <w:spacing w:val="1"/>
        </w:rPr>
        <w:t xml:space="preserve"> </w:t>
      </w:r>
      <w:r>
        <w:t>исторического</w:t>
      </w:r>
      <w:r>
        <w:rPr>
          <w:spacing w:val="1"/>
        </w:rPr>
        <w:t xml:space="preserve"> </w:t>
      </w:r>
      <w:r>
        <w:t>и</w:t>
      </w:r>
      <w:r>
        <w:rPr>
          <w:spacing w:val="1"/>
        </w:rPr>
        <w:t xml:space="preserve"> </w:t>
      </w:r>
      <w:r>
        <w:t>культурного</w:t>
      </w:r>
      <w:r>
        <w:rPr>
          <w:spacing w:val="1"/>
        </w:rPr>
        <w:t xml:space="preserve"> </w:t>
      </w:r>
      <w:r>
        <w:t>наследия</w:t>
      </w:r>
      <w:r>
        <w:rPr>
          <w:spacing w:val="1"/>
        </w:rPr>
        <w:t xml:space="preserve"> </w:t>
      </w:r>
      <w:r>
        <w:t>и</w:t>
      </w:r>
      <w:r>
        <w:rPr>
          <w:spacing w:val="1"/>
        </w:rPr>
        <w:t xml:space="preserve"> </w:t>
      </w:r>
      <w:r>
        <w:t>особенностей</w:t>
      </w:r>
      <w:r>
        <w:rPr>
          <w:spacing w:val="1"/>
        </w:rPr>
        <w:t xml:space="preserve"> </w:t>
      </w:r>
      <w:r>
        <w:t>народов</w:t>
      </w:r>
      <w:r>
        <w:rPr>
          <w:spacing w:val="1"/>
        </w:rPr>
        <w:t xml:space="preserve"> </w:t>
      </w:r>
      <w:r>
        <w:t>России,</w:t>
      </w:r>
      <w:r>
        <w:rPr>
          <w:spacing w:val="1"/>
        </w:rPr>
        <w:t xml:space="preserve"> </w:t>
      </w:r>
      <w:r>
        <w:t>российского</w:t>
      </w:r>
      <w:r>
        <w:rPr>
          <w:spacing w:val="1"/>
        </w:rPr>
        <w:t xml:space="preserve"> </w:t>
      </w:r>
      <w:r>
        <w:t>общества;</w:t>
      </w:r>
      <w:r>
        <w:rPr>
          <w:spacing w:val="1"/>
        </w:rPr>
        <w:t xml:space="preserve"> </w:t>
      </w:r>
      <w:r>
        <w:t>уважение</w:t>
      </w:r>
      <w:r>
        <w:rPr>
          <w:spacing w:val="10"/>
        </w:rPr>
        <w:t xml:space="preserve"> </w:t>
      </w:r>
      <w:r>
        <w:t>чести,</w:t>
      </w:r>
      <w:r>
        <w:rPr>
          <w:spacing w:val="17"/>
        </w:rPr>
        <w:t xml:space="preserve"> </w:t>
      </w:r>
      <w:r>
        <w:t>достоинства,</w:t>
      </w:r>
      <w:r>
        <w:rPr>
          <w:spacing w:val="17"/>
        </w:rPr>
        <w:t xml:space="preserve"> </w:t>
      </w:r>
      <w:r>
        <w:t>доброго</w:t>
      </w:r>
      <w:r>
        <w:rPr>
          <w:spacing w:val="9"/>
        </w:rPr>
        <w:t xml:space="preserve"> </w:t>
      </w:r>
      <w:r>
        <w:t>имени</w:t>
      </w:r>
      <w:r>
        <w:rPr>
          <w:spacing w:val="12"/>
        </w:rPr>
        <w:t xml:space="preserve"> </w:t>
      </w:r>
      <w:r>
        <w:t>любого</w:t>
      </w:r>
      <w:r>
        <w:rPr>
          <w:spacing w:val="10"/>
        </w:rPr>
        <w:t xml:space="preserve"> </w:t>
      </w:r>
      <w:r>
        <w:t>человека;</w:t>
      </w:r>
      <w:r>
        <w:rPr>
          <w:spacing w:val="16"/>
        </w:rPr>
        <w:t xml:space="preserve"> </w:t>
      </w:r>
      <w:r>
        <w:t>любовь</w:t>
      </w:r>
      <w:r>
        <w:rPr>
          <w:spacing w:val="-48"/>
        </w:rPr>
        <w:t xml:space="preserve"> </w:t>
      </w:r>
      <w:r>
        <w:t>к</w:t>
      </w:r>
      <w:r>
        <w:rPr>
          <w:spacing w:val="-1"/>
        </w:rPr>
        <w:t xml:space="preserve"> </w:t>
      </w:r>
      <w:r>
        <w:t>природе,</w:t>
      </w:r>
      <w:r>
        <w:rPr>
          <w:spacing w:val="3"/>
        </w:rPr>
        <w:t xml:space="preserve"> </w:t>
      </w:r>
      <w:r>
        <w:t>забота</w:t>
      </w:r>
      <w:r>
        <w:rPr>
          <w:spacing w:val="3"/>
        </w:rPr>
        <w:t xml:space="preserve"> </w:t>
      </w:r>
      <w:r>
        <w:t>о</w:t>
      </w:r>
      <w:r>
        <w:rPr>
          <w:spacing w:val="-4"/>
        </w:rPr>
        <w:t xml:space="preserve"> </w:t>
      </w:r>
      <w:r>
        <w:t>животных,</w:t>
      </w:r>
      <w:r>
        <w:rPr>
          <w:spacing w:val="3"/>
        </w:rPr>
        <w:t xml:space="preserve"> </w:t>
      </w:r>
      <w:r>
        <w:t>охрана</w:t>
      </w:r>
      <w:r>
        <w:rPr>
          <w:spacing w:val="-2"/>
        </w:rPr>
        <w:t xml:space="preserve"> </w:t>
      </w:r>
      <w:r>
        <w:t>окружающей</w:t>
      </w:r>
      <w:r>
        <w:rPr>
          <w:spacing w:val="-1"/>
        </w:rPr>
        <w:t xml:space="preserve"> </w:t>
      </w:r>
      <w:r>
        <w:t>среды;</w:t>
      </w:r>
    </w:p>
    <w:p>
      <w:pPr>
        <w:pStyle w:val="33"/>
        <w:spacing w:line="249" w:lineRule="auto"/>
        <w:ind w:left="1018" w:right="292" w:hanging="226"/>
      </w:pPr>
      <w:r>
        <w:rPr>
          <w:spacing w:val="-1"/>
        </w:rPr>
        <w:t>— рассказывать</w:t>
      </w:r>
      <w:r>
        <w:t xml:space="preserve"> </w:t>
      </w:r>
      <w:r>
        <w:rPr>
          <w:spacing w:val="-1"/>
        </w:rPr>
        <w:t>о</w:t>
      </w:r>
      <w:r>
        <w:t xml:space="preserve"> </w:t>
      </w:r>
      <w:r>
        <w:rPr>
          <w:spacing w:val="-1"/>
        </w:rPr>
        <w:t>праздниках</w:t>
      </w:r>
      <w:r>
        <w:t xml:space="preserve"> как одной</w:t>
      </w:r>
      <w:r>
        <w:rPr>
          <w:spacing w:val="1"/>
        </w:rPr>
        <w:t xml:space="preserve"> </w:t>
      </w:r>
      <w:r>
        <w:t>из</w:t>
      </w:r>
      <w:r>
        <w:rPr>
          <w:spacing w:val="1"/>
        </w:rPr>
        <w:t xml:space="preserve"> </w:t>
      </w:r>
      <w:r>
        <w:t>форм</w:t>
      </w:r>
      <w:r>
        <w:rPr>
          <w:spacing w:val="1"/>
        </w:rPr>
        <w:t xml:space="preserve"> </w:t>
      </w:r>
      <w:r>
        <w:t>исторической</w:t>
      </w:r>
      <w:r>
        <w:rPr>
          <w:spacing w:val="1"/>
        </w:rPr>
        <w:t xml:space="preserve"> </w:t>
      </w:r>
      <w:r>
        <w:t>памяти</w:t>
      </w:r>
      <w:r>
        <w:rPr>
          <w:spacing w:val="1"/>
        </w:rPr>
        <w:t xml:space="preserve"> </w:t>
      </w:r>
      <w:r>
        <w:t>народа, общества; российских праздниках (государственные, народные,</w:t>
      </w:r>
      <w:r>
        <w:rPr>
          <w:spacing w:val="1"/>
        </w:rPr>
        <w:t xml:space="preserve"> </w:t>
      </w:r>
      <w:r>
        <w:t>религиозные,</w:t>
      </w:r>
      <w:r>
        <w:rPr>
          <w:spacing w:val="1"/>
        </w:rPr>
        <w:t xml:space="preserve"> </w:t>
      </w:r>
      <w:r>
        <w:t>семейные</w:t>
      </w:r>
      <w:r>
        <w:rPr>
          <w:spacing w:val="1"/>
        </w:rPr>
        <w:t xml:space="preserve"> </w:t>
      </w:r>
      <w:r>
        <w:t>праздники);</w:t>
      </w:r>
      <w:r>
        <w:rPr>
          <w:spacing w:val="1"/>
        </w:rPr>
        <w:t xml:space="preserve"> </w:t>
      </w:r>
      <w:r>
        <w:t>российских</w:t>
      </w:r>
      <w:r>
        <w:rPr>
          <w:spacing w:val="1"/>
        </w:rPr>
        <w:t xml:space="preserve"> </w:t>
      </w:r>
      <w:r>
        <w:t>государственных</w:t>
      </w:r>
      <w:r>
        <w:rPr>
          <w:spacing w:val="1"/>
        </w:rPr>
        <w:t xml:space="preserve"> </w:t>
      </w:r>
      <w:r>
        <w:t>праздниках,</w:t>
      </w:r>
      <w:r>
        <w:rPr>
          <w:spacing w:val="1"/>
        </w:rPr>
        <w:t xml:space="preserve"> </w:t>
      </w:r>
      <w:r>
        <w:t>их</w:t>
      </w:r>
      <w:r>
        <w:rPr>
          <w:spacing w:val="1"/>
        </w:rPr>
        <w:t xml:space="preserve"> </w:t>
      </w:r>
      <w:r>
        <w:t>истории</w:t>
      </w:r>
      <w:r>
        <w:rPr>
          <w:spacing w:val="1"/>
        </w:rPr>
        <w:t xml:space="preserve"> </w:t>
      </w:r>
      <w:r>
        <w:t>и</w:t>
      </w:r>
      <w:r>
        <w:rPr>
          <w:spacing w:val="1"/>
        </w:rPr>
        <w:t xml:space="preserve"> </w:t>
      </w:r>
      <w:r>
        <w:t>традициях</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религиозных</w:t>
      </w:r>
      <w:r>
        <w:rPr>
          <w:spacing w:val="1"/>
        </w:rPr>
        <w:t xml:space="preserve"> </w:t>
      </w:r>
      <w:r>
        <w:t>праздниках</w:t>
      </w:r>
      <w:r>
        <w:rPr>
          <w:spacing w:val="1"/>
        </w:rPr>
        <w:t xml:space="preserve"> </w:t>
      </w:r>
      <w:r>
        <w:t>(не</w:t>
      </w:r>
      <w:r>
        <w:rPr>
          <w:spacing w:val="1"/>
        </w:rPr>
        <w:t xml:space="preserve"> </w:t>
      </w:r>
      <w:r>
        <w:t>менее</w:t>
      </w:r>
      <w:r>
        <w:rPr>
          <w:spacing w:val="1"/>
        </w:rPr>
        <w:t xml:space="preserve"> </w:t>
      </w:r>
      <w:r>
        <w:t>двух</w:t>
      </w:r>
      <w:r>
        <w:rPr>
          <w:spacing w:val="1"/>
        </w:rPr>
        <w:t xml:space="preserve"> </w:t>
      </w:r>
      <w:r>
        <w:t>разных</w:t>
      </w:r>
      <w:r>
        <w:rPr>
          <w:spacing w:val="1"/>
        </w:rPr>
        <w:t xml:space="preserve"> </w:t>
      </w:r>
      <w:r>
        <w:t>традиционных</w:t>
      </w:r>
      <w:r>
        <w:rPr>
          <w:spacing w:val="1"/>
        </w:rPr>
        <w:t xml:space="preserve"> </w:t>
      </w:r>
      <w:r>
        <w:t>религий</w:t>
      </w:r>
      <w:r>
        <w:rPr>
          <w:spacing w:val="1"/>
        </w:rPr>
        <w:t xml:space="preserve"> </w:t>
      </w:r>
      <w:r>
        <w:t>народов</w:t>
      </w:r>
      <w:r>
        <w:rPr>
          <w:spacing w:val="1"/>
        </w:rPr>
        <w:t xml:space="preserve"> </w:t>
      </w:r>
      <w:r>
        <w:t>России),</w:t>
      </w:r>
      <w:r>
        <w:rPr>
          <w:spacing w:val="-8"/>
        </w:rPr>
        <w:t xml:space="preserve"> </w:t>
      </w:r>
      <w:r>
        <w:t>праздниках</w:t>
      </w:r>
      <w:r>
        <w:rPr>
          <w:spacing w:val="-10"/>
        </w:rPr>
        <w:t xml:space="preserve"> </w:t>
      </w:r>
      <w:r>
        <w:t>в</w:t>
      </w:r>
      <w:r>
        <w:rPr>
          <w:spacing w:val="-9"/>
        </w:rPr>
        <w:t xml:space="preserve"> </w:t>
      </w:r>
      <w:r>
        <w:t>своём</w:t>
      </w:r>
      <w:r>
        <w:rPr>
          <w:spacing w:val="-8"/>
        </w:rPr>
        <w:t xml:space="preserve"> </w:t>
      </w:r>
      <w:r>
        <w:t>регионе</w:t>
      </w:r>
      <w:r>
        <w:rPr>
          <w:spacing w:val="-12"/>
        </w:rPr>
        <w:t xml:space="preserve"> </w:t>
      </w:r>
      <w:r>
        <w:t>(не</w:t>
      </w:r>
      <w:r>
        <w:rPr>
          <w:spacing w:val="-13"/>
        </w:rPr>
        <w:t xml:space="preserve"> </w:t>
      </w:r>
      <w:r>
        <w:t>менее</w:t>
      </w:r>
      <w:r>
        <w:rPr>
          <w:spacing w:val="-8"/>
        </w:rPr>
        <w:t xml:space="preserve"> </w:t>
      </w:r>
      <w:r>
        <w:t>одного),</w:t>
      </w:r>
      <w:r>
        <w:rPr>
          <w:spacing w:val="-8"/>
        </w:rPr>
        <w:t xml:space="preserve"> </w:t>
      </w:r>
      <w:r>
        <w:t>о</w:t>
      </w:r>
      <w:r>
        <w:rPr>
          <w:spacing w:val="-10"/>
        </w:rPr>
        <w:t xml:space="preserve"> </w:t>
      </w:r>
      <w:r>
        <w:t>роли</w:t>
      </w:r>
      <w:r>
        <w:rPr>
          <w:spacing w:val="-11"/>
        </w:rPr>
        <w:t xml:space="preserve"> </w:t>
      </w:r>
      <w:r>
        <w:t>семейных</w:t>
      </w:r>
      <w:r>
        <w:rPr>
          <w:spacing w:val="-48"/>
        </w:rPr>
        <w:t xml:space="preserve"> </w:t>
      </w:r>
      <w:r>
        <w:t>праздников</w:t>
      </w:r>
      <w:r>
        <w:rPr>
          <w:spacing w:val="2"/>
        </w:rPr>
        <w:t xml:space="preserve"> </w:t>
      </w:r>
      <w:r>
        <w:t>в</w:t>
      </w:r>
      <w:r>
        <w:rPr>
          <w:spacing w:val="3"/>
        </w:rPr>
        <w:t xml:space="preserve"> </w:t>
      </w:r>
      <w:r>
        <w:t>жизни человека,</w:t>
      </w:r>
      <w:r>
        <w:rPr>
          <w:spacing w:val="-1"/>
        </w:rPr>
        <w:t xml:space="preserve"> </w:t>
      </w:r>
      <w:r>
        <w:t>семьи;</w:t>
      </w:r>
    </w:p>
    <w:p>
      <w:pPr>
        <w:pStyle w:val="33"/>
        <w:spacing w:line="249" w:lineRule="auto"/>
        <w:ind w:left="1018" w:right="288" w:hanging="226"/>
      </w:pPr>
      <w:r>
        <w:rPr>
          <w:spacing w:val="-1"/>
        </w:rPr>
        <w:t xml:space="preserve">— раскрывать основное содержание понимания </w:t>
      </w:r>
      <w:r>
        <w:t>семьи, отношений в семье</w:t>
      </w:r>
      <w:r>
        <w:rPr>
          <w:spacing w:val="1"/>
        </w:rPr>
        <w:t xml:space="preserve"> </w:t>
      </w:r>
      <w:r>
        <w:t>на</w:t>
      </w:r>
      <w:r>
        <w:rPr>
          <w:spacing w:val="1"/>
        </w:rPr>
        <w:t xml:space="preserve"> </w:t>
      </w:r>
      <w:r>
        <w:t>основе</w:t>
      </w:r>
      <w:r>
        <w:rPr>
          <w:spacing w:val="1"/>
        </w:rPr>
        <w:t xml:space="preserve"> </w:t>
      </w:r>
      <w:r>
        <w:t>российских</w:t>
      </w:r>
      <w:r>
        <w:rPr>
          <w:spacing w:val="1"/>
        </w:rPr>
        <w:t xml:space="preserve"> </w:t>
      </w:r>
      <w:r>
        <w:t>традиционных</w:t>
      </w:r>
      <w:r>
        <w:rPr>
          <w:spacing w:val="1"/>
        </w:rPr>
        <w:t xml:space="preserve"> </w:t>
      </w:r>
      <w:r>
        <w:t>духовных</w:t>
      </w:r>
      <w:r>
        <w:rPr>
          <w:spacing w:val="1"/>
        </w:rPr>
        <w:t xml:space="preserve"> </w:t>
      </w:r>
      <w:r>
        <w:t>ценностей</w:t>
      </w:r>
      <w:r>
        <w:rPr>
          <w:spacing w:val="1"/>
        </w:rPr>
        <w:t xml:space="preserve"> </w:t>
      </w:r>
      <w:r>
        <w:t>(семья —</w:t>
      </w:r>
      <w:r>
        <w:rPr>
          <w:spacing w:val="1"/>
        </w:rPr>
        <w:t xml:space="preserve"> </w:t>
      </w:r>
      <w:r>
        <w:t>союз мужчины и женщины на основе взаимной любви для совместной</w:t>
      </w:r>
      <w:r>
        <w:rPr>
          <w:spacing w:val="1"/>
        </w:rPr>
        <w:t xml:space="preserve"> </w:t>
      </w:r>
      <w:r>
        <w:t>жизни,</w:t>
      </w:r>
      <w:r>
        <w:rPr>
          <w:spacing w:val="1"/>
        </w:rPr>
        <w:t xml:space="preserve"> </w:t>
      </w:r>
      <w:r>
        <w:t>рождения</w:t>
      </w:r>
      <w:r>
        <w:rPr>
          <w:spacing w:val="1"/>
        </w:rPr>
        <w:t xml:space="preserve"> </w:t>
      </w:r>
      <w:r>
        <w:t>и воспитания</w:t>
      </w:r>
      <w:r>
        <w:rPr>
          <w:spacing w:val="1"/>
        </w:rPr>
        <w:t xml:space="preserve"> </w:t>
      </w:r>
      <w:r>
        <w:t>детей;</w:t>
      </w:r>
      <w:r>
        <w:rPr>
          <w:spacing w:val="1"/>
        </w:rPr>
        <w:t xml:space="preserve"> </w:t>
      </w:r>
      <w:r>
        <w:t>любовь</w:t>
      </w:r>
      <w:r>
        <w:rPr>
          <w:spacing w:val="1"/>
        </w:rPr>
        <w:t xml:space="preserve"> </w:t>
      </w:r>
      <w:r>
        <w:t>и забота</w:t>
      </w:r>
      <w:r>
        <w:rPr>
          <w:spacing w:val="1"/>
        </w:rPr>
        <w:t xml:space="preserve"> </w:t>
      </w:r>
      <w:r>
        <w:t>родителей</w:t>
      </w:r>
      <w:r>
        <w:rPr>
          <w:spacing w:val="1"/>
        </w:rPr>
        <w:t xml:space="preserve"> </w:t>
      </w:r>
      <w:r>
        <w:t>о</w:t>
      </w:r>
      <w:r>
        <w:rPr>
          <w:spacing w:val="1"/>
        </w:rPr>
        <w:t xml:space="preserve"> </w:t>
      </w:r>
      <w:r>
        <w:t>детях;</w:t>
      </w:r>
      <w:r>
        <w:rPr>
          <w:spacing w:val="1"/>
        </w:rPr>
        <w:t xml:space="preserve"> </w:t>
      </w:r>
      <w:r>
        <w:t>любовь и забота</w:t>
      </w:r>
      <w:r>
        <w:rPr>
          <w:spacing w:val="1"/>
        </w:rPr>
        <w:t xml:space="preserve"> </w:t>
      </w:r>
      <w:r>
        <w:t>детей о нуждающихся в</w:t>
      </w:r>
      <w:r>
        <w:rPr>
          <w:spacing w:val="1"/>
        </w:rPr>
        <w:t xml:space="preserve"> </w:t>
      </w:r>
      <w:r>
        <w:t>помощи родителях;</w:t>
      </w:r>
      <w:r>
        <w:rPr>
          <w:spacing w:val="1"/>
        </w:rPr>
        <w:t xml:space="preserve"> </w:t>
      </w:r>
      <w:r>
        <w:t>уважение</w:t>
      </w:r>
      <w:r>
        <w:rPr>
          <w:spacing w:val="1"/>
        </w:rPr>
        <w:t xml:space="preserve"> </w:t>
      </w:r>
      <w:r>
        <w:t>старших</w:t>
      </w:r>
      <w:r>
        <w:rPr>
          <w:spacing w:val="1"/>
        </w:rPr>
        <w:t xml:space="preserve"> </w:t>
      </w:r>
      <w:r>
        <w:t>по возрасту,</w:t>
      </w:r>
      <w:r>
        <w:rPr>
          <w:spacing w:val="1"/>
        </w:rPr>
        <w:t xml:space="preserve"> </w:t>
      </w:r>
      <w:r>
        <w:t>предков);</w:t>
      </w:r>
      <w:r>
        <w:rPr>
          <w:spacing w:val="1"/>
        </w:rPr>
        <w:t xml:space="preserve"> </w:t>
      </w:r>
      <w:r>
        <w:t>российских</w:t>
      </w:r>
      <w:r>
        <w:rPr>
          <w:spacing w:val="1"/>
        </w:rPr>
        <w:t xml:space="preserve"> </w:t>
      </w:r>
      <w:r>
        <w:t>традиционных</w:t>
      </w:r>
      <w:r>
        <w:rPr>
          <w:spacing w:val="1"/>
        </w:rPr>
        <w:t xml:space="preserve"> </w:t>
      </w:r>
      <w:r>
        <w:t>семейных</w:t>
      </w:r>
      <w:r>
        <w:rPr>
          <w:spacing w:val="1"/>
        </w:rPr>
        <w:t xml:space="preserve"> </w:t>
      </w:r>
      <w:r>
        <w:t>ценностей;</w:t>
      </w:r>
    </w:p>
    <w:p>
      <w:pPr>
        <w:pStyle w:val="33"/>
        <w:spacing w:line="249" w:lineRule="auto"/>
        <w:ind w:left="1018" w:right="292" w:hanging="226"/>
      </w:pPr>
      <w:r>
        <w:rPr>
          <w:spacing w:val="-1"/>
        </w:rPr>
        <w:t>— распознавать</w:t>
      </w:r>
      <w:r>
        <w:t xml:space="preserve"> </w:t>
      </w:r>
      <w:r>
        <w:rPr>
          <w:spacing w:val="-1"/>
        </w:rPr>
        <w:t>российскую</w:t>
      </w:r>
      <w:r>
        <w:t xml:space="preserve"> государственную</w:t>
      </w:r>
      <w:r>
        <w:rPr>
          <w:spacing w:val="1"/>
        </w:rPr>
        <w:t xml:space="preserve"> </w:t>
      </w:r>
      <w:r>
        <w:t>символику,</w:t>
      </w:r>
      <w:r>
        <w:rPr>
          <w:spacing w:val="1"/>
        </w:rPr>
        <w:t xml:space="preserve"> </w:t>
      </w:r>
      <w:r>
        <w:t>символику</w:t>
      </w:r>
      <w:r>
        <w:rPr>
          <w:spacing w:val="1"/>
        </w:rPr>
        <w:t xml:space="preserve"> </w:t>
      </w:r>
      <w:r>
        <w:t>своего региона, объяснять её значение; выражать уважение российской</w:t>
      </w:r>
      <w:r>
        <w:rPr>
          <w:spacing w:val="1"/>
        </w:rPr>
        <w:t xml:space="preserve"> </w:t>
      </w:r>
      <w:r>
        <w:rPr>
          <w:spacing w:val="-1"/>
        </w:rPr>
        <w:t>государственности,</w:t>
      </w:r>
      <w:r>
        <w:rPr>
          <w:spacing w:val="-10"/>
        </w:rPr>
        <w:t xml:space="preserve"> </w:t>
      </w:r>
      <w:r>
        <w:t>законов</w:t>
      </w:r>
      <w:r>
        <w:rPr>
          <w:spacing w:val="-10"/>
        </w:rPr>
        <w:t xml:space="preserve"> </w:t>
      </w:r>
      <w:r>
        <w:t>в</w:t>
      </w:r>
      <w:r>
        <w:rPr>
          <w:spacing w:val="-11"/>
        </w:rPr>
        <w:t xml:space="preserve"> </w:t>
      </w:r>
      <w:r>
        <w:t>российском</w:t>
      </w:r>
      <w:r>
        <w:rPr>
          <w:spacing w:val="-9"/>
        </w:rPr>
        <w:t xml:space="preserve"> </w:t>
      </w:r>
      <w:r>
        <w:t>обществе,</w:t>
      </w:r>
      <w:r>
        <w:rPr>
          <w:spacing w:val="-9"/>
        </w:rPr>
        <w:t xml:space="preserve"> </w:t>
      </w:r>
      <w:r>
        <w:t>законных</w:t>
      </w:r>
      <w:r>
        <w:rPr>
          <w:spacing w:val="-11"/>
        </w:rPr>
        <w:t xml:space="preserve"> </w:t>
      </w:r>
      <w:r>
        <w:t>интересов</w:t>
      </w:r>
      <w:r>
        <w:rPr>
          <w:spacing w:val="-48"/>
        </w:rPr>
        <w:t xml:space="preserve"> </w:t>
      </w:r>
      <w:r>
        <w:t>и</w:t>
      </w:r>
      <w:r>
        <w:rPr>
          <w:spacing w:val="-1"/>
        </w:rPr>
        <w:t xml:space="preserve"> </w:t>
      </w:r>
      <w:r>
        <w:t>прав</w:t>
      </w:r>
      <w:r>
        <w:rPr>
          <w:spacing w:val="-2"/>
        </w:rPr>
        <w:t xml:space="preserve"> </w:t>
      </w:r>
      <w:r>
        <w:t>людей,</w:t>
      </w:r>
      <w:r>
        <w:rPr>
          <w:spacing w:val="4"/>
        </w:rPr>
        <w:t xml:space="preserve"> </w:t>
      </w:r>
      <w:r>
        <w:t>сограждан;</w:t>
      </w:r>
    </w:p>
    <w:p>
      <w:pPr>
        <w:pStyle w:val="33"/>
        <w:spacing w:line="247" w:lineRule="auto"/>
        <w:ind w:left="1018" w:right="295" w:hanging="226"/>
      </w:pPr>
      <w:r>
        <w:rPr>
          <w:spacing w:val="-1"/>
        </w:rPr>
        <w:t>— рассказывать</w:t>
      </w:r>
      <w:r>
        <w:t xml:space="preserve"> </w:t>
      </w:r>
      <w:r>
        <w:rPr>
          <w:spacing w:val="-1"/>
        </w:rPr>
        <w:t>о</w:t>
      </w:r>
      <w:r>
        <w:t xml:space="preserve"> </w:t>
      </w:r>
      <w:r>
        <w:rPr>
          <w:spacing w:val="-1"/>
        </w:rPr>
        <w:t>трудовой</w:t>
      </w:r>
      <w:r>
        <w:t xml:space="preserve"> </w:t>
      </w:r>
      <w:r>
        <w:rPr>
          <w:spacing w:val="-1"/>
        </w:rPr>
        <w:t>морали,</w:t>
      </w:r>
      <w:r>
        <w:t xml:space="preserve"> нравственных</w:t>
      </w:r>
      <w:r>
        <w:rPr>
          <w:spacing w:val="1"/>
        </w:rPr>
        <w:t xml:space="preserve"> </w:t>
      </w:r>
      <w:r>
        <w:t>традициях</w:t>
      </w:r>
      <w:r>
        <w:rPr>
          <w:spacing w:val="1"/>
        </w:rPr>
        <w:t xml:space="preserve"> </w:t>
      </w:r>
      <w:r>
        <w:t>трудовой</w:t>
      </w:r>
      <w:r>
        <w:rPr>
          <w:spacing w:val="1"/>
        </w:rPr>
        <w:t xml:space="preserve"> </w:t>
      </w:r>
      <w:r>
        <w:t>деятельности, предпринимательства в России; выражать нравственную</w:t>
      </w:r>
      <w:r>
        <w:rPr>
          <w:spacing w:val="1"/>
        </w:rPr>
        <w:t xml:space="preserve"> </w:t>
      </w:r>
      <w:r>
        <w:t>ориентацию</w:t>
      </w:r>
      <w:r>
        <w:rPr>
          <w:spacing w:val="1"/>
        </w:rPr>
        <w:t xml:space="preserve"> </w:t>
      </w:r>
      <w:r>
        <w:t>на</w:t>
      </w:r>
      <w:r>
        <w:rPr>
          <w:spacing w:val="1"/>
        </w:rPr>
        <w:t xml:space="preserve"> </w:t>
      </w:r>
      <w:r>
        <w:t>трудолюбие,</w:t>
      </w:r>
      <w:r>
        <w:rPr>
          <w:spacing w:val="1"/>
        </w:rPr>
        <w:t xml:space="preserve"> </w:t>
      </w:r>
      <w:r>
        <w:t>честный</w:t>
      </w:r>
      <w:r>
        <w:rPr>
          <w:spacing w:val="1"/>
        </w:rPr>
        <w:t xml:space="preserve"> </w:t>
      </w:r>
      <w:r>
        <w:t>труд,</w:t>
      </w:r>
      <w:r>
        <w:rPr>
          <w:spacing w:val="1"/>
        </w:rPr>
        <w:t xml:space="preserve"> </w:t>
      </w:r>
      <w:r>
        <w:t>уважение</w:t>
      </w:r>
      <w:r>
        <w:rPr>
          <w:spacing w:val="1"/>
        </w:rPr>
        <w:t xml:space="preserve"> </w:t>
      </w:r>
      <w:r>
        <w:t>к</w:t>
      </w:r>
      <w:r>
        <w:rPr>
          <w:spacing w:val="1"/>
        </w:rPr>
        <w:t xml:space="preserve"> </w:t>
      </w:r>
      <w:r>
        <w:t>труду,</w:t>
      </w:r>
      <w:r>
        <w:rPr>
          <w:spacing w:val="1"/>
        </w:rPr>
        <w:t xml:space="preserve"> </w:t>
      </w:r>
      <w:r>
        <w:t>трудящимся,</w:t>
      </w:r>
      <w:r>
        <w:rPr>
          <w:spacing w:val="3"/>
        </w:rPr>
        <w:t xml:space="preserve"> </w:t>
      </w:r>
      <w:r>
        <w:t>результатам</w:t>
      </w:r>
      <w:r>
        <w:rPr>
          <w:spacing w:val="4"/>
        </w:rPr>
        <w:t xml:space="preserve"> </w:t>
      </w:r>
      <w:r>
        <w:t>труда;</w:t>
      </w:r>
    </w:p>
    <w:p>
      <w:pPr>
        <w:pStyle w:val="33"/>
        <w:spacing w:before="81" w:line="249" w:lineRule="auto"/>
        <w:ind w:left="1018" w:right="289" w:hanging="226"/>
      </w:pPr>
      <w:r>
        <w:rPr>
          <w:spacing w:val="-1"/>
        </w:rPr>
        <w:t>— рассказывать</w:t>
      </w:r>
      <w:r>
        <w:t xml:space="preserve"> о</w:t>
      </w:r>
      <w:r>
        <w:rPr>
          <w:spacing w:val="1"/>
        </w:rPr>
        <w:t xml:space="preserve"> </w:t>
      </w:r>
      <w:r>
        <w:t>российских</w:t>
      </w:r>
      <w:r>
        <w:rPr>
          <w:spacing w:val="1"/>
        </w:rPr>
        <w:t xml:space="preserve"> </w:t>
      </w:r>
      <w:r>
        <w:t>культурных</w:t>
      </w:r>
      <w:r>
        <w:rPr>
          <w:spacing w:val="1"/>
        </w:rPr>
        <w:t xml:space="preserve"> </w:t>
      </w:r>
      <w:r>
        <w:t>и</w:t>
      </w:r>
      <w:r>
        <w:rPr>
          <w:spacing w:val="1"/>
        </w:rPr>
        <w:t xml:space="preserve"> </w:t>
      </w:r>
      <w:r>
        <w:t>природных</w:t>
      </w:r>
      <w:r>
        <w:rPr>
          <w:spacing w:val="1"/>
        </w:rPr>
        <w:t xml:space="preserve"> </w:t>
      </w:r>
      <w:r>
        <w:t>памятниках,</w:t>
      </w:r>
      <w:r>
        <w:rPr>
          <w:spacing w:val="1"/>
        </w:rPr>
        <w:t xml:space="preserve"> </w:t>
      </w:r>
      <w:r>
        <w:t>о</w:t>
      </w:r>
      <w:r>
        <w:rPr>
          <w:spacing w:val="1"/>
        </w:rPr>
        <w:t xml:space="preserve"> </w:t>
      </w:r>
      <w:r>
        <w:t>культурных</w:t>
      </w:r>
      <w:r>
        <w:rPr>
          <w:spacing w:val="-1"/>
        </w:rPr>
        <w:t xml:space="preserve"> </w:t>
      </w:r>
      <w:r>
        <w:t>и</w:t>
      </w:r>
      <w:r>
        <w:rPr>
          <w:spacing w:val="-2"/>
        </w:rPr>
        <w:t xml:space="preserve"> </w:t>
      </w:r>
      <w:r>
        <w:t>природных достопримечательностях своего</w:t>
      </w:r>
      <w:r>
        <w:rPr>
          <w:spacing w:val="-5"/>
        </w:rPr>
        <w:t xml:space="preserve"> </w:t>
      </w:r>
      <w:r>
        <w:t>региона;</w:t>
      </w:r>
    </w:p>
    <w:p>
      <w:pPr>
        <w:pStyle w:val="33"/>
        <w:spacing w:line="247" w:lineRule="auto"/>
        <w:ind w:left="1018" w:right="298" w:hanging="226"/>
      </w:pPr>
      <w:r>
        <w:rPr>
          <w:spacing w:val="-1"/>
        </w:rPr>
        <w:t xml:space="preserve">— раскрывать основное </w:t>
      </w:r>
      <w:r>
        <w:t>содержание российской светской</w:t>
      </w:r>
      <w:r>
        <w:rPr>
          <w:spacing w:val="1"/>
        </w:rPr>
        <w:t xml:space="preserve"> </w:t>
      </w:r>
      <w:r>
        <w:t>(гражданской)</w:t>
      </w:r>
      <w:r>
        <w:rPr>
          <w:spacing w:val="1"/>
        </w:rPr>
        <w:t xml:space="preserve"> </w:t>
      </w:r>
      <w:r>
        <w:t>этики</w:t>
      </w:r>
      <w:r>
        <w:rPr>
          <w:spacing w:val="1"/>
        </w:rPr>
        <w:t xml:space="preserve"> </w:t>
      </w:r>
      <w:r>
        <w:t>на</w:t>
      </w:r>
      <w:r>
        <w:rPr>
          <w:spacing w:val="1"/>
        </w:rPr>
        <w:t xml:space="preserve"> </w:t>
      </w:r>
      <w:r>
        <w:t>примерах</w:t>
      </w:r>
      <w:r>
        <w:rPr>
          <w:spacing w:val="1"/>
        </w:rPr>
        <w:t xml:space="preserve"> </w:t>
      </w:r>
      <w:r>
        <w:t>образцов</w:t>
      </w:r>
      <w:r>
        <w:rPr>
          <w:spacing w:val="1"/>
        </w:rPr>
        <w:t xml:space="preserve"> </w:t>
      </w:r>
      <w:r>
        <w:t>нравственности,</w:t>
      </w:r>
      <w:r>
        <w:rPr>
          <w:spacing w:val="1"/>
        </w:rPr>
        <w:t xml:space="preserve"> </w:t>
      </w:r>
      <w:r>
        <w:t>российской</w:t>
      </w:r>
      <w:r>
        <w:rPr>
          <w:spacing w:val="1"/>
        </w:rPr>
        <w:t xml:space="preserve"> </w:t>
      </w:r>
      <w:r>
        <w:t>гражданственности</w:t>
      </w:r>
      <w:r>
        <w:rPr>
          <w:spacing w:val="-1"/>
        </w:rPr>
        <w:t xml:space="preserve"> </w:t>
      </w:r>
      <w:r>
        <w:t>и</w:t>
      </w:r>
      <w:r>
        <w:rPr>
          <w:spacing w:val="-1"/>
        </w:rPr>
        <w:t xml:space="preserve"> </w:t>
      </w:r>
      <w:r>
        <w:t>патриотизма</w:t>
      </w:r>
      <w:r>
        <w:rPr>
          <w:spacing w:val="-2"/>
        </w:rPr>
        <w:t xml:space="preserve"> </w:t>
      </w:r>
      <w:r>
        <w:t>в</w:t>
      </w:r>
      <w:r>
        <w:rPr>
          <w:spacing w:val="3"/>
        </w:rPr>
        <w:t xml:space="preserve"> </w:t>
      </w:r>
      <w:r>
        <w:t>истории</w:t>
      </w:r>
      <w:r>
        <w:rPr>
          <w:spacing w:val="-1"/>
        </w:rPr>
        <w:t xml:space="preserve"> </w:t>
      </w:r>
      <w:r>
        <w:t>России;</w:t>
      </w:r>
    </w:p>
    <w:p>
      <w:pPr>
        <w:pStyle w:val="33"/>
        <w:spacing w:before="2" w:line="249" w:lineRule="auto"/>
        <w:ind w:left="1018" w:right="300" w:hanging="226"/>
      </w:pPr>
      <w:r>
        <w:rPr>
          <w:spacing w:val="-1"/>
        </w:rPr>
        <w:t>— объяснять</w:t>
      </w:r>
      <w:r>
        <w:t xml:space="preserve"> </w:t>
      </w:r>
      <w:r>
        <w:rPr>
          <w:spacing w:val="-1"/>
        </w:rPr>
        <w:t>своими</w:t>
      </w:r>
      <w:r>
        <w:t xml:space="preserve"> </w:t>
      </w:r>
      <w:r>
        <w:rPr>
          <w:spacing w:val="-1"/>
        </w:rPr>
        <w:t>словами</w:t>
      </w:r>
      <w:r>
        <w:t xml:space="preserve"> роль</w:t>
      </w:r>
      <w:r>
        <w:rPr>
          <w:spacing w:val="1"/>
        </w:rPr>
        <w:t xml:space="preserve"> </w:t>
      </w:r>
      <w:r>
        <w:t>светской</w:t>
      </w:r>
      <w:r>
        <w:rPr>
          <w:spacing w:val="1"/>
        </w:rPr>
        <w:t xml:space="preserve"> </w:t>
      </w:r>
      <w:r>
        <w:t>(гражданской)</w:t>
      </w:r>
      <w:r>
        <w:rPr>
          <w:spacing w:val="1"/>
        </w:rPr>
        <w:t xml:space="preserve"> </w:t>
      </w:r>
      <w:r>
        <w:t>этики</w:t>
      </w:r>
      <w:r>
        <w:rPr>
          <w:spacing w:val="1"/>
        </w:rPr>
        <w:t xml:space="preserve"> </w:t>
      </w:r>
      <w:r>
        <w:t>в</w:t>
      </w:r>
      <w:r>
        <w:rPr>
          <w:spacing w:val="-47"/>
        </w:rPr>
        <w:t xml:space="preserve"> </w:t>
      </w:r>
      <w:r>
        <w:t>становлении</w:t>
      </w:r>
      <w:r>
        <w:rPr>
          <w:spacing w:val="-1"/>
        </w:rPr>
        <w:t xml:space="preserve"> </w:t>
      </w:r>
      <w:r>
        <w:t>российской государственности;</w:t>
      </w:r>
    </w:p>
    <w:p>
      <w:pPr>
        <w:pStyle w:val="33"/>
        <w:spacing w:line="249" w:lineRule="auto"/>
        <w:ind w:left="1018" w:right="293" w:hanging="226"/>
      </w:pPr>
      <w:r>
        <w:rPr>
          <w:spacing w:val="-1"/>
        </w:rPr>
        <w:t xml:space="preserve">— первоначальный опыт поисковой, </w:t>
      </w:r>
      <w:r>
        <w:t>проектной деятельности по изучению</w:t>
      </w:r>
      <w:r>
        <w:rPr>
          <w:spacing w:val="1"/>
        </w:rPr>
        <w:t xml:space="preserve"> </w:t>
      </w:r>
      <w:r>
        <w:t>исторического и</w:t>
      </w:r>
      <w:r>
        <w:rPr>
          <w:spacing w:val="1"/>
        </w:rPr>
        <w:t xml:space="preserve"> </w:t>
      </w:r>
      <w:r>
        <w:t>культурного наследия</w:t>
      </w:r>
      <w:r>
        <w:rPr>
          <w:spacing w:val="1"/>
        </w:rPr>
        <w:t xml:space="preserve"> </w:t>
      </w:r>
      <w:r>
        <w:t>народов</w:t>
      </w:r>
      <w:r>
        <w:rPr>
          <w:spacing w:val="1"/>
        </w:rPr>
        <w:t xml:space="preserve"> </w:t>
      </w:r>
      <w:r>
        <w:t>России,</w:t>
      </w:r>
      <w:r>
        <w:rPr>
          <w:spacing w:val="1"/>
        </w:rPr>
        <w:t xml:space="preserve"> </w:t>
      </w:r>
      <w:r>
        <w:t>российского</w:t>
      </w:r>
      <w:r>
        <w:rPr>
          <w:spacing w:val="1"/>
        </w:rPr>
        <w:t xml:space="preserve"> </w:t>
      </w:r>
      <w:r>
        <w:t>общества в своей местности, регионе, оформлению и представлению её</w:t>
      </w:r>
      <w:r>
        <w:rPr>
          <w:spacing w:val="1"/>
        </w:rPr>
        <w:t xml:space="preserve"> </w:t>
      </w:r>
      <w:r>
        <w:t>результатов;</w:t>
      </w:r>
    </w:p>
    <w:p>
      <w:pPr>
        <w:pStyle w:val="33"/>
        <w:spacing w:line="247" w:lineRule="auto"/>
        <w:ind w:left="1018" w:right="298" w:hanging="226"/>
      </w:pPr>
      <w:r>
        <w:rPr>
          <w:spacing w:val="-1"/>
        </w:rPr>
        <w:t xml:space="preserve">— приводить примеры нравственных поступков, </w:t>
      </w:r>
      <w:r>
        <w:t>совершаемых с опорой на</w:t>
      </w:r>
      <w:r>
        <w:rPr>
          <w:spacing w:val="-47"/>
        </w:rPr>
        <w:t xml:space="preserve"> </w:t>
      </w:r>
      <w:r>
        <w:t>этические</w:t>
      </w:r>
      <w:r>
        <w:rPr>
          <w:spacing w:val="1"/>
        </w:rPr>
        <w:t xml:space="preserve"> </w:t>
      </w:r>
      <w:r>
        <w:t>нормы</w:t>
      </w:r>
      <w:r>
        <w:rPr>
          <w:spacing w:val="1"/>
        </w:rPr>
        <w:t xml:space="preserve"> </w:t>
      </w:r>
      <w:r>
        <w:t>российской</w:t>
      </w:r>
      <w:r>
        <w:rPr>
          <w:spacing w:val="1"/>
        </w:rPr>
        <w:t xml:space="preserve"> </w:t>
      </w:r>
      <w:r>
        <w:t>светской</w:t>
      </w:r>
      <w:r>
        <w:rPr>
          <w:spacing w:val="1"/>
        </w:rPr>
        <w:t xml:space="preserve"> </w:t>
      </w:r>
      <w:r>
        <w:t>(гражданской)</w:t>
      </w:r>
      <w:r>
        <w:rPr>
          <w:spacing w:val="1"/>
        </w:rPr>
        <w:t xml:space="preserve"> </w:t>
      </w:r>
      <w:r>
        <w:t>этики</w:t>
      </w:r>
      <w:r>
        <w:rPr>
          <w:spacing w:val="1"/>
        </w:rPr>
        <w:t xml:space="preserve"> </w:t>
      </w:r>
      <w:r>
        <w:t>и</w:t>
      </w:r>
      <w:r>
        <w:rPr>
          <w:spacing w:val="-47"/>
        </w:rPr>
        <w:t xml:space="preserve"> </w:t>
      </w:r>
      <w:r>
        <w:t>внутреннюю</w:t>
      </w:r>
      <w:r>
        <w:rPr>
          <w:spacing w:val="2"/>
        </w:rPr>
        <w:t xml:space="preserve"> </w:t>
      </w:r>
      <w:r>
        <w:t>установку</w:t>
      </w:r>
      <w:r>
        <w:rPr>
          <w:spacing w:val="-9"/>
        </w:rPr>
        <w:t xml:space="preserve"> </w:t>
      </w:r>
      <w:r>
        <w:t>личности</w:t>
      </w:r>
      <w:r>
        <w:rPr>
          <w:spacing w:val="-2"/>
        </w:rPr>
        <w:t xml:space="preserve"> </w:t>
      </w:r>
      <w:r>
        <w:t>поступать</w:t>
      </w:r>
      <w:r>
        <w:rPr>
          <w:spacing w:val="-1"/>
        </w:rPr>
        <w:t xml:space="preserve"> </w:t>
      </w:r>
      <w:r>
        <w:t>согласно</w:t>
      </w:r>
      <w:r>
        <w:rPr>
          <w:spacing w:val="-5"/>
        </w:rPr>
        <w:t xml:space="preserve"> </w:t>
      </w:r>
      <w:r>
        <w:t>своей</w:t>
      </w:r>
      <w:r>
        <w:rPr>
          <w:spacing w:val="-2"/>
        </w:rPr>
        <w:t xml:space="preserve"> </w:t>
      </w:r>
      <w:r>
        <w:t>совести;</w:t>
      </w:r>
    </w:p>
    <w:p>
      <w:pPr>
        <w:pStyle w:val="33"/>
        <w:spacing w:line="249" w:lineRule="auto"/>
        <w:ind w:left="1018" w:right="289" w:hanging="226"/>
      </w:pPr>
      <w:r>
        <w:rPr>
          <w:spacing w:val="-1"/>
        </w:rPr>
        <w:t>— выражать</w:t>
      </w:r>
      <w:r>
        <w:t xml:space="preserve"> </w:t>
      </w:r>
      <w:r>
        <w:rPr>
          <w:spacing w:val="-1"/>
        </w:rPr>
        <w:t>своими</w:t>
      </w:r>
      <w:r>
        <w:t xml:space="preserve"> </w:t>
      </w:r>
      <w:r>
        <w:rPr>
          <w:spacing w:val="-1"/>
        </w:rPr>
        <w:t>словами</w:t>
      </w:r>
      <w:r>
        <w:t xml:space="preserve"> </w:t>
      </w:r>
      <w:r>
        <w:rPr>
          <w:spacing w:val="-1"/>
        </w:rPr>
        <w:t>понимание</w:t>
      </w:r>
      <w:r>
        <w:t xml:space="preserve"> свободы</w:t>
      </w:r>
      <w:r>
        <w:rPr>
          <w:spacing w:val="1"/>
        </w:rPr>
        <w:t xml:space="preserve"> </w:t>
      </w:r>
      <w:r>
        <w:t>мировоззренческого</w:t>
      </w:r>
      <w:r>
        <w:rPr>
          <w:spacing w:val="1"/>
        </w:rPr>
        <w:t xml:space="preserve"> </w:t>
      </w:r>
      <w:r>
        <w:t>выбора,</w:t>
      </w:r>
      <w:r>
        <w:rPr>
          <w:spacing w:val="1"/>
        </w:rPr>
        <w:t xml:space="preserve"> </w:t>
      </w:r>
      <w:r>
        <w:t>отношения</w:t>
      </w:r>
      <w:r>
        <w:rPr>
          <w:spacing w:val="1"/>
        </w:rPr>
        <w:t xml:space="preserve"> </w:t>
      </w:r>
      <w:r>
        <w:t>человека,</w:t>
      </w:r>
      <w:r>
        <w:rPr>
          <w:spacing w:val="1"/>
        </w:rPr>
        <w:t xml:space="preserve"> </w:t>
      </w:r>
      <w:r>
        <w:t>людей</w:t>
      </w:r>
      <w:r>
        <w:rPr>
          <w:spacing w:val="1"/>
        </w:rPr>
        <w:t xml:space="preserve"> </w:t>
      </w:r>
      <w:r>
        <w:t>в</w:t>
      </w:r>
      <w:r>
        <w:rPr>
          <w:spacing w:val="1"/>
        </w:rPr>
        <w:t xml:space="preserve"> </w:t>
      </w:r>
      <w:r>
        <w:t>обществе</w:t>
      </w:r>
      <w:r>
        <w:rPr>
          <w:spacing w:val="1"/>
        </w:rPr>
        <w:t xml:space="preserve"> </w:t>
      </w:r>
      <w:r>
        <w:t>к религии,</w:t>
      </w:r>
      <w:r>
        <w:rPr>
          <w:spacing w:val="1"/>
        </w:rPr>
        <w:t xml:space="preserve"> </w:t>
      </w:r>
      <w:r>
        <w:t>свободы</w:t>
      </w:r>
      <w:r>
        <w:rPr>
          <w:spacing w:val="-47"/>
        </w:rPr>
        <w:t xml:space="preserve"> </w:t>
      </w:r>
      <w:r>
        <w:rPr>
          <w:spacing w:val="-1"/>
        </w:rPr>
        <w:t xml:space="preserve">вероисповедания; понимание </w:t>
      </w:r>
      <w:r>
        <w:t>российского общества как многоэтничного</w:t>
      </w:r>
      <w:r>
        <w:rPr>
          <w:spacing w:val="-48"/>
        </w:rPr>
        <w:t xml:space="preserve"> </w:t>
      </w:r>
      <w:r>
        <w:t>и</w:t>
      </w:r>
      <w:r>
        <w:rPr>
          <w:spacing w:val="1"/>
        </w:rPr>
        <w:t xml:space="preserve"> </w:t>
      </w:r>
      <w:r>
        <w:t>многорелигиозного</w:t>
      </w:r>
      <w:r>
        <w:rPr>
          <w:spacing w:val="1"/>
        </w:rPr>
        <w:t xml:space="preserve"> </w:t>
      </w:r>
      <w:r>
        <w:t>(приводить</w:t>
      </w:r>
      <w:r>
        <w:rPr>
          <w:spacing w:val="1"/>
        </w:rPr>
        <w:t xml:space="preserve"> </w:t>
      </w:r>
      <w:r>
        <w:t>примеры),</w:t>
      </w:r>
      <w:r>
        <w:rPr>
          <w:spacing w:val="1"/>
        </w:rPr>
        <w:t xml:space="preserve"> </w:t>
      </w:r>
      <w:r>
        <w:t>понимание</w:t>
      </w:r>
      <w:r>
        <w:rPr>
          <w:spacing w:val="1"/>
        </w:rPr>
        <w:t xml:space="preserve"> </w:t>
      </w:r>
      <w:r>
        <w:t>российского</w:t>
      </w:r>
      <w:r>
        <w:rPr>
          <w:spacing w:val="1"/>
        </w:rPr>
        <w:t xml:space="preserve"> </w:t>
      </w:r>
      <w:r>
        <w:t>общенародного</w:t>
      </w:r>
      <w:r>
        <w:rPr>
          <w:spacing w:val="1"/>
        </w:rPr>
        <w:t xml:space="preserve"> </w:t>
      </w:r>
      <w:r>
        <w:t>(общенационального,</w:t>
      </w:r>
      <w:r>
        <w:rPr>
          <w:spacing w:val="1"/>
        </w:rPr>
        <w:t xml:space="preserve"> </w:t>
      </w:r>
      <w:r>
        <w:t>гражданского)</w:t>
      </w:r>
      <w:r>
        <w:rPr>
          <w:spacing w:val="1"/>
        </w:rPr>
        <w:t xml:space="preserve"> </w:t>
      </w:r>
      <w:r>
        <w:t>патриотизма,</w:t>
      </w:r>
      <w:r>
        <w:rPr>
          <w:spacing w:val="1"/>
        </w:rPr>
        <w:t xml:space="preserve"> </w:t>
      </w:r>
      <w:r>
        <w:rPr>
          <w:spacing w:val="-1"/>
        </w:rPr>
        <w:t>любви</w:t>
      </w:r>
      <w:r>
        <w:rPr>
          <w:spacing w:val="-9"/>
        </w:rPr>
        <w:t xml:space="preserve"> </w:t>
      </w:r>
      <w:r>
        <w:t>к</w:t>
      </w:r>
      <w:r>
        <w:rPr>
          <w:spacing w:val="-13"/>
        </w:rPr>
        <w:t xml:space="preserve"> </w:t>
      </w:r>
      <w:r>
        <w:t>Отечеству,</w:t>
      </w:r>
      <w:r>
        <w:rPr>
          <w:spacing w:val="-4"/>
        </w:rPr>
        <w:t xml:space="preserve"> </w:t>
      </w:r>
      <w:r>
        <w:t>нашей</w:t>
      </w:r>
      <w:r>
        <w:rPr>
          <w:spacing w:val="-9"/>
        </w:rPr>
        <w:t xml:space="preserve"> </w:t>
      </w:r>
      <w:r>
        <w:t>общей</w:t>
      </w:r>
      <w:r>
        <w:rPr>
          <w:spacing w:val="-9"/>
        </w:rPr>
        <w:t xml:space="preserve"> </w:t>
      </w:r>
      <w:r>
        <w:t>Родине</w:t>
      </w:r>
      <w:r>
        <w:rPr>
          <w:spacing w:val="-2"/>
        </w:rPr>
        <w:t xml:space="preserve"> </w:t>
      </w:r>
      <w:r>
        <w:t>—</w:t>
      </w:r>
      <w:r>
        <w:rPr>
          <w:spacing w:val="-6"/>
        </w:rPr>
        <w:t xml:space="preserve"> </w:t>
      </w:r>
      <w:r>
        <w:t>России;</w:t>
      </w:r>
      <w:r>
        <w:rPr>
          <w:spacing w:val="-5"/>
        </w:rPr>
        <w:t xml:space="preserve"> </w:t>
      </w:r>
      <w:r>
        <w:t>приводить</w:t>
      </w:r>
      <w:r>
        <w:rPr>
          <w:spacing w:val="-7"/>
        </w:rPr>
        <w:t xml:space="preserve"> </w:t>
      </w:r>
      <w:r>
        <w:t>примеры</w:t>
      </w:r>
      <w:r>
        <w:rPr>
          <w:spacing w:val="-48"/>
        </w:rPr>
        <w:t xml:space="preserve"> </w:t>
      </w:r>
      <w:r>
        <w:t>сотрудничества</w:t>
      </w:r>
      <w:r>
        <w:rPr>
          <w:spacing w:val="2"/>
        </w:rPr>
        <w:t xml:space="preserve"> </w:t>
      </w:r>
      <w:r>
        <w:t>последователей</w:t>
      </w:r>
      <w:r>
        <w:rPr>
          <w:spacing w:val="-1"/>
        </w:rPr>
        <w:t xml:space="preserve"> </w:t>
      </w:r>
      <w:r>
        <w:t>традиционных</w:t>
      </w:r>
      <w:r>
        <w:rPr>
          <w:spacing w:val="1"/>
        </w:rPr>
        <w:t xml:space="preserve"> </w:t>
      </w:r>
      <w:r>
        <w:t>религий;</w:t>
      </w:r>
    </w:p>
    <w:p>
      <w:pPr>
        <w:pStyle w:val="33"/>
        <w:spacing w:line="249" w:lineRule="auto"/>
        <w:ind w:left="1018" w:right="296" w:hanging="226"/>
      </w:pPr>
      <w:r>
        <w:rPr>
          <w:spacing w:val="-1"/>
        </w:rPr>
        <w:t xml:space="preserve">— называть традиционные религии в России, народы России, </w:t>
      </w:r>
      <w:r>
        <w:t>для которых</w:t>
      </w:r>
      <w:r>
        <w:rPr>
          <w:spacing w:val="1"/>
        </w:rPr>
        <w:t xml:space="preserve"> </w:t>
      </w:r>
      <w:r>
        <w:t>традиционными религиями исторически являются православие, ислам,</w:t>
      </w:r>
      <w:r>
        <w:rPr>
          <w:spacing w:val="1"/>
        </w:rPr>
        <w:t xml:space="preserve"> </w:t>
      </w:r>
      <w:r>
        <w:t>буддизм,</w:t>
      </w:r>
      <w:r>
        <w:rPr>
          <w:spacing w:val="-1"/>
        </w:rPr>
        <w:t xml:space="preserve"> </w:t>
      </w:r>
      <w:r>
        <w:t>иудаизм;</w:t>
      </w:r>
    </w:p>
    <w:p>
      <w:pPr>
        <w:pStyle w:val="33"/>
        <w:spacing w:line="247" w:lineRule="auto"/>
        <w:ind w:left="1018" w:right="300" w:hanging="226"/>
      </w:pPr>
      <w:r>
        <w:rPr>
          <w:spacing w:val="-1"/>
        </w:rPr>
        <w:t>— выражать</w:t>
      </w:r>
      <w:r>
        <w:t xml:space="preserve"> </w:t>
      </w:r>
      <w:r>
        <w:rPr>
          <w:spacing w:val="-1"/>
        </w:rPr>
        <w:t>своими</w:t>
      </w:r>
      <w:r>
        <w:t xml:space="preserve"> </w:t>
      </w:r>
      <w:r>
        <w:rPr>
          <w:spacing w:val="-1"/>
        </w:rPr>
        <w:t>словами</w:t>
      </w:r>
      <w:r>
        <w:t xml:space="preserve"> понимание</w:t>
      </w:r>
      <w:r>
        <w:rPr>
          <w:spacing w:val="1"/>
        </w:rPr>
        <w:t xml:space="preserve"> </w:t>
      </w:r>
      <w:r>
        <w:t>человеческого</w:t>
      </w:r>
      <w:r>
        <w:rPr>
          <w:spacing w:val="1"/>
        </w:rPr>
        <w:t xml:space="preserve"> </w:t>
      </w:r>
      <w:r>
        <w:t>достоинства,</w:t>
      </w:r>
      <w:r>
        <w:rPr>
          <w:spacing w:val="-47"/>
        </w:rPr>
        <w:t xml:space="preserve"> </w:t>
      </w:r>
      <w:r>
        <w:t>ценности</w:t>
      </w:r>
      <w:r>
        <w:rPr>
          <w:spacing w:val="1"/>
        </w:rPr>
        <w:t xml:space="preserve"> </w:t>
      </w:r>
      <w:r>
        <w:t>человеческой</w:t>
      </w:r>
      <w:r>
        <w:rPr>
          <w:spacing w:val="1"/>
        </w:rPr>
        <w:t xml:space="preserve"> </w:t>
      </w:r>
      <w:r>
        <w:t>жизни</w:t>
      </w:r>
      <w:r>
        <w:rPr>
          <w:spacing w:val="1"/>
        </w:rPr>
        <w:t xml:space="preserve"> </w:t>
      </w:r>
      <w:r>
        <w:t>в</w:t>
      </w:r>
      <w:r>
        <w:rPr>
          <w:spacing w:val="1"/>
        </w:rPr>
        <w:t xml:space="preserve"> </w:t>
      </w:r>
      <w:r>
        <w:t>российской</w:t>
      </w:r>
      <w:r>
        <w:rPr>
          <w:spacing w:val="1"/>
        </w:rPr>
        <w:t xml:space="preserve"> </w:t>
      </w:r>
      <w:r>
        <w:t>светской</w:t>
      </w:r>
      <w:r>
        <w:rPr>
          <w:spacing w:val="1"/>
        </w:rPr>
        <w:t xml:space="preserve"> </w:t>
      </w:r>
      <w:r>
        <w:t>(гражданской)</w:t>
      </w:r>
      <w:r>
        <w:rPr>
          <w:spacing w:val="1"/>
        </w:rPr>
        <w:t xml:space="preserve"> </w:t>
      </w:r>
      <w:r>
        <w:t>этике.</w:t>
      </w:r>
    </w:p>
    <w:p>
      <w:pPr>
        <w:pStyle w:val="33"/>
        <w:spacing w:before="9"/>
        <w:ind w:left="0"/>
        <w:jc w:val="left"/>
        <w:rPr>
          <w:sz w:val="14"/>
        </w:rPr>
      </w:pPr>
    </w:p>
    <w:p>
      <w:pPr>
        <w:pStyle w:val="60"/>
        <w:spacing w:before="90"/>
        <w:rPr>
          <w:sz w:val="20"/>
          <w:szCs w:val="20"/>
        </w:rPr>
      </w:pPr>
      <w:bookmarkStart w:id="37" w:name="_TOC_250011"/>
    </w:p>
    <w:p>
      <w:pPr>
        <w:pStyle w:val="60"/>
        <w:rPr>
          <w:sz w:val="20"/>
          <w:szCs w:val="20"/>
        </w:rPr>
      </w:pPr>
      <w:r>
        <w:rPr>
          <w:sz w:val="20"/>
          <w:szCs w:val="20"/>
        </w:rPr>
        <w:t>ИЗОБРАЗИТЕЛЬНОЕ</w:t>
      </w:r>
      <w:r>
        <w:rPr>
          <w:spacing w:val="-3"/>
          <w:sz w:val="20"/>
          <w:szCs w:val="20"/>
        </w:rPr>
        <w:t xml:space="preserve"> </w:t>
      </w:r>
      <w:bookmarkEnd w:id="37"/>
      <w:r>
        <w:rPr>
          <w:sz w:val="20"/>
          <w:szCs w:val="20"/>
        </w:rPr>
        <w:t>ИСКУССТВО</w:t>
      </w:r>
    </w:p>
    <w:p>
      <w:pPr>
        <w:pStyle w:val="33"/>
        <w:ind w:left="0"/>
        <w:jc w:val="left"/>
        <w:rPr>
          <w:sz w:val="19"/>
        </w:rPr>
      </w:pPr>
    </w:p>
    <w:p>
      <w:pPr>
        <w:pStyle w:val="60"/>
        <w:rPr>
          <w:sz w:val="20"/>
          <w:szCs w:val="20"/>
        </w:rPr>
      </w:pPr>
      <w:r>
        <w:rPr>
          <w:sz w:val="20"/>
          <w:szCs w:val="20"/>
        </w:rPr>
        <w:t>ПОЯСНИТЕЛЬНАЯ</w:t>
      </w:r>
      <w:r>
        <w:rPr>
          <w:spacing w:val="-3"/>
          <w:sz w:val="20"/>
          <w:szCs w:val="20"/>
        </w:rPr>
        <w:t xml:space="preserve"> </w:t>
      </w:r>
      <w:r>
        <w:rPr>
          <w:sz w:val="20"/>
          <w:szCs w:val="20"/>
        </w:rPr>
        <w:t>ЗАПИСКА</w:t>
      </w:r>
    </w:p>
    <w:p>
      <w:pPr>
        <w:pStyle w:val="33"/>
        <w:spacing w:before="8"/>
        <w:ind w:left="0"/>
        <w:jc w:val="left"/>
        <w:rPr>
          <w:b/>
          <w:sz w:val="10"/>
        </w:rPr>
      </w:pPr>
    </w:p>
    <w:p>
      <w:pPr>
        <w:pStyle w:val="33"/>
        <w:spacing w:before="93" w:line="249" w:lineRule="auto"/>
        <w:ind w:right="297" w:firstLine="225"/>
      </w:pPr>
      <w:r>
        <w:t>Цель преподавания предмета «Изобразительное искусство» состоит в</w:t>
      </w:r>
      <w:r>
        <w:rPr>
          <w:spacing w:val="1"/>
        </w:rPr>
        <w:t xml:space="preserve"> </w:t>
      </w:r>
      <w:r>
        <w:t>формировании</w:t>
      </w:r>
      <w:r>
        <w:rPr>
          <w:spacing w:val="1"/>
        </w:rPr>
        <w:t xml:space="preserve"> </w:t>
      </w:r>
      <w:r>
        <w:t>художественной</w:t>
      </w:r>
      <w:r>
        <w:rPr>
          <w:spacing w:val="1"/>
        </w:rPr>
        <w:t xml:space="preserve"> </w:t>
      </w:r>
      <w:r>
        <w:t>культуры</w:t>
      </w:r>
      <w:r>
        <w:rPr>
          <w:spacing w:val="1"/>
        </w:rPr>
        <w:t xml:space="preserve"> </w:t>
      </w:r>
      <w:r>
        <w:t>учащихся,</w:t>
      </w:r>
      <w:r>
        <w:rPr>
          <w:spacing w:val="1"/>
        </w:rPr>
        <w:t xml:space="preserve"> </w:t>
      </w:r>
      <w:r>
        <w:t>развитии</w:t>
      </w:r>
      <w:r>
        <w:rPr>
          <w:spacing w:val="1"/>
        </w:rPr>
        <w:t xml:space="preserve"> </w:t>
      </w:r>
      <w:r>
        <w:t>художественно-образного</w:t>
      </w:r>
      <w:r>
        <w:rPr>
          <w:spacing w:val="1"/>
        </w:rPr>
        <w:t xml:space="preserve"> </w:t>
      </w:r>
      <w:r>
        <w:t>мышления</w:t>
      </w:r>
      <w:r>
        <w:rPr>
          <w:spacing w:val="1"/>
        </w:rPr>
        <w:t xml:space="preserve"> </w:t>
      </w:r>
      <w:r>
        <w:t>и</w:t>
      </w:r>
      <w:r>
        <w:rPr>
          <w:spacing w:val="1"/>
        </w:rPr>
        <w:t xml:space="preserve"> </w:t>
      </w:r>
      <w:r>
        <w:t>эстетического</w:t>
      </w:r>
      <w:r>
        <w:rPr>
          <w:spacing w:val="1"/>
        </w:rPr>
        <w:t xml:space="preserve"> </w:t>
      </w:r>
      <w:r>
        <w:t>отношения</w:t>
      </w:r>
      <w:r>
        <w:rPr>
          <w:spacing w:val="1"/>
        </w:rPr>
        <w:t xml:space="preserve"> </w:t>
      </w:r>
      <w:r>
        <w:t>к</w:t>
      </w:r>
      <w:r>
        <w:rPr>
          <w:spacing w:val="1"/>
        </w:rPr>
        <w:t xml:space="preserve"> </w:t>
      </w:r>
      <w:r>
        <w:t>явлениям</w:t>
      </w:r>
      <w:r>
        <w:rPr>
          <w:spacing w:val="1"/>
        </w:rPr>
        <w:t xml:space="preserve"> </w:t>
      </w:r>
      <w:r>
        <w:t>действительности</w:t>
      </w:r>
      <w:r>
        <w:rPr>
          <w:spacing w:val="1"/>
        </w:rPr>
        <w:t xml:space="preserve"> </w:t>
      </w:r>
      <w:r>
        <w:t>путём</w:t>
      </w:r>
      <w:r>
        <w:rPr>
          <w:spacing w:val="1"/>
        </w:rPr>
        <w:t xml:space="preserve"> </w:t>
      </w:r>
      <w:r>
        <w:t>освоения</w:t>
      </w:r>
      <w:r>
        <w:rPr>
          <w:spacing w:val="1"/>
        </w:rPr>
        <w:t xml:space="preserve"> </w:t>
      </w:r>
      <w:r>
        <w:t>начальных</w:t>
      </w:r>
      <w:r>
        <w:rPr>
          <w:spacing w:val="1"/>
        </w:rPr>
        <w:t xml:space="preserve"> </w:t>
      </w:r>
      <w:r>
        <w:t>основ</w:t>
      </w:r>
      <w:r>
        <w:rPr>
          <w:spacing w:val="1"/>
        </w:rPr>
        <w:t xml:space="preserve"> </w:t>
      </w:r>
      <w:r>
        <w:t>художественных</w:t>
      </w:r>
      <w:r>
        <w:rPr>
          <w:spacing w:val="1"/>
        </w:rPr>
        <w:t xml:space="preserve"> </w:t>
      </w:r>
      <w:r>
        <w:t>знаний,</w:t>
      </w:r>
      <w:r>
        <w:rPr>
          <w:spacing w:val="1"/>
        </w:rPr>
        <w:t xml:space="preserve"> </w:t>
      </w:r>
      <w:r>
        <w:t>умений,</w:t>
      </w:r>
      <w:r>
        <w:rPr>
          <w:spacing w:val="1"/>
        </w:rPr>
        <w:t xml:space="preserve"> </w:t>
      </w:r>
      <w:r>
        <w:t>навыков</w:t>
      </w:r>
      <w:r>
        <w:rPr>
          <w:spacing w:val="1"/>
        </w:rPr>
        <w:t xml:space="preserve"> </w:t>
      </w:r>
      <w:r>
        <w:t>и</w:t>
      </w:r>
      <w:r>
        <w:rPr>
          <w:spacing w:val="1"/>
        </w:rPr>
        <w:t xml:space="preserve"> </w:t>
      </w:r>
      <w:r>
        <w:t>развития</w:t>
      </w:r>
      <w:r>
        <w:rPr>
          <w:spacing w:val="1"/>
        </w:rPr>
        <w:t xml:space="preserve"> </w:t>
      </w:r>
      <w:r>
        <w:t>творческого</w:t>
      </w:r>
      <w:r>
        <w:rPr>
          <w:spacing w:val="1"/>
        </w:rPr>
        <w:t xml:space="preserve"> </w:t>
      </w:r>
      <w:r>
        <w:t>потенциала</w:t>
      </w:r>
      <w:r>
        <w:rPr>
          <w:spacing w:val="3"/>
        </w:rPr>
        <w:t xml:space="preserve"> </w:t>
      </w:r>
      <w:r>
        <w:t>учащихся.</w:t>
      </w:r>
    </w:p>
    <w:p>
      <w:pPr>
        <w:pStyle w:val="33"/>
        <w:spacing w:before="5" w:line="249" w:lineRule="auto"/>
        <w:ind w:right="298" w:firstLine="225"/>
      </w:pPr>
      <w:r>
        <w:t>Преподавание</w:t>
      </w:r>
      <w:r>
        <w:rPr>
          <w:spacing w:val="1"/>
        </w:rPr>
        <w:t xml:space="preserve"> </w:t>
      </w:r>
      <w:r>
        <w:t>предмета</w:t>
      </w:r>
      <w:r>
        <w:rPr>
          <w:spacing w:val="1"/>
        </w:rPr>
        <w:t xml:space="preserve"> </w:t>
      </w:r>
      <w:r>
        <w:t>направлено</w:t>
      </w:r>
      <w:r>
        <w:rPr>
          <w:spacing w:val="1"/>
        </w:rPr>
        <w:t xml:space="preserve"> </w:t>
      </w:r>
      <w:r>
        <w:t>на</w:t>
      </w:r>
      <w:r>
        <w:rPr>
          <w:spacing w:val="1"/>
        </w:rPr>
        <w:t xml:space="preserve"> </w:t>
      </w:r>
      <w:r>
        <w:t>развитие</w:t>
      </w:r>
      <w:r>
        <w:rPr>
          <w:spacing w:val="1"/>
        </w:rPr>
        <w:t xml:space="preserve"> </w:t>
      </w:r>
      <w:r>
        <w:t>духовной</w:t>
      </w:r>
      <w:r>
        <w:rPr>
          <w:spacing w:val="1"/>
        </w:rPr>
        <w:t xml:space="preserve"> </w:t>
      </w:r>
      <w:r>
        <w:t>культуры</w:t>
      </w:r>
      <w:r>
        <w:rPr>
          <w:spacing w:val="1"/>
        </w:rPr>
        <w:t xml:space="preserve"> </w:t>
      </w:r>
      <w:r>
        <w:t>учащихся, формирование активной эстетической позиции по отношению к</w:t>
      </w:r>
      <w:r>
        <w:rPr>
          <w:spacing w:val="-47"/>
        </w:rPr>
        <w:t xml:space="preserve"> </w:t>
      </w:r>
      <w:r>
        <w:t>действительности и произведениям искусства, понимание роли и значения</w:t>
      </w:r>
      <w:r>
        <w:rPr>
          <w:spacing w:val="-47"/>
        </w:rPr>
        <w:t xml:space="preserve"> </w:t>
      </w:r>
      <w:r>
        <w:t>художественной</w:t>
      </w:r>
      <w:r>
        <w:rPr>
          <w:spacing w:val="-1"/>
        </w:rPr>
        <w:t xml:space="preserve"> </w:t>
      </w:r>
      <w:r>
        <w:t>деятельности в</w:t>
      </w:r>
      <w:r>
        <w:rPr>
          <w:spacing w:val="2"/>
        </w:rPr>
        <w:t xml:space="preserve"> </w:t>
      </w:r>
      <w:r>
        <w:t>жизни людей.</w:t>
      </w:r>
    </w:p>
    <w:p>
      <w:pPr>
        <w:pStyle w:val="33"/>
        <w:spacing w:before="4" w:line="249" w:lineRule="auto"/>
        <w:ind w:right="289" w:firstLine="225"/>
      </w:pPr>
      <w:r>
        <w:t>Содержание</w:t>
      </w:r>
      <w:r>
        <w:rPr>
          <w:spacing w:val="1"/>
        </w:rPr>
        <w:t xml:space="preserve"> </w:t>
      </w:r>
      <w:r>
        <w:t>предмета</w:t>
      </w:r>
      <w:r>
        <w:rPr>
          <w:spacing w:val="1"/>
        </w:rPr>
        <w:t xml:space="preserve"> </w:t>
      </w:r>
      <w:r>
        <w:t>охватывает</w:t>
      </w:r>
      <w:r>
        <w:rPr>
          <w:spacing w:val="1"/>
        </w:rPr>
        <w:t xml:space="preserve"> </w:t>
      </w:r>
      <w:r>
        <w:t>все</w:t>
      </w:r>
      <w:r>
        <w:rPr>
          <w:spacing w:val="1"/>
        </w:rPr>
        <w:t xml:space="preserve"> </w:t>
      </w:r>
      <w:r>
        <w:t>основные</w:t>
      </w:r>
      <w:r>
        <w:rPr>
          <w:spacing w:val="1"/>
        </w:rPr>
        <w:t xml:space="preserve"> </w:t>
      </w:r>
      <w:r>
        <w:t>вида</w:t>
      </w:r>
      <w:r>
        <w:rPr>
          <w:spacing w:val="1"/>
        </w:rPr>
        <w:t xml:space="preserve"> </w:t>
      </w:r>
      <w:r>
        <w:t>визуально-пространственных</w:t>
      </w:r>
      <w:r>
        <w:rPr>
          <w:spacing w:val="1"/>
        </w:rPr>
        <w:t xml:space="preserve"> </w:t>
      </w:r>
      <w:r>
        <w:t>искусств</w:t>
      </w:r>
      <w:r>
        <w:rPr>
          <w:spacing w:val="1"/>
        </w:rPr>
        <w:t xml:space="preserve"> </w:t>
      </w:r>
      <w:r>
        <w:t>(собственно</w:t>
      </w:r>
      <w:r>
        <w:rPr>
          <w:spacing w:val="1"/>
        </w:rPr>
        <w:t xml:space="preserve"> </w:t>
      </w:r>
      <w:r>
        <w:t>изобразительных):</w:t>
      </w:r>
      <w:r>
        <w:rPr>
          <w:spacing w:val="1"/>
        </w:rPr>
        <w:t xml:space="preserve"> </w:t>
      </w:r>
      <w:r>
        <w:t>начальные</w:t>
      </w:r>
      <w:r>
        <w:rPr>
          <w:spacing w:val="1"/>
        </w:rPr>
        <w:t xml:space="preserve"> </w:t>
      </w:r>
      <w:r>
        <w:t>основы</w:t>
      </w:r>
      <w:r>
        <w:rPr>
          <w:spacing w:val="1"/>
        </w:rPr>
        <w:t xml:space="preserve"> </w:t>
      </w:r>
      <w:r>
        <w:t>графики,</w:t>
      </w:r>
      <w:r>
        <w:rPr>
          <w:spacing w:val="1"/>
        </w:rPr>
        <w:t xml:space="preserve"> </w:t>
      </w:r>
      <w:r>
        <w:t>живописи</w:t>
      </w:r>
      <w:r>
        <w:rPr>
          <w:spacing w:val="1"/>
        </w:rPr>
        <w:t xml:space="preserve"> </w:t>
      </w:r>
      <w:r>
        <w:t>и</w:t>
      </w:r>
      <w:r>
        <w:rPr>
          <w:spacing w:val="1"/>
        </w:rPr>
        <w:t xml:space="preserve"> </w:t>
      </w:r>
      <w:r>
        <w:t>скульптуры,</w:t>
      </w:r>
      <w:r>
        <w:rPr>
          <w:spacing w:val="1"/>
        </w:rPr>
        <w:t xml:space="preserve"> </w:t>
      </w:r>
      <w:r>
        <w:t>декоративно-прикладные</w:t>
      </w:r>
      <w:r>
        <w:rPr>
          <w:spacing w:val="85"/>
        </w:rPr>
        <w:t xml:space="preserve"> </w:t>
      </w:r>
      <w:r>
        <w:t xml:space="preserve">и  </w:t>
      </w:r>
      <w:r>
        <w:rPr>
          <w:spacing w:val="34"/>
        </w:rPr>
        <w:t xml:space="preserve"> </w:t>
      </w:r>
      <w:r>
        <w:t xml:space="preserve">народные  </w:t>
      </w:r>
      <w:r>
        <w:rPr>
          <w:spacing w:val="34"/>
        </w:rPr>
        <w:t xml:space="preserve"> </w:t>
      </w:r>
      <w:r>
        <w:t xml:space="preserve">виды  </w:t>
      </w:r>
      <w:r>
        <w:rPr>
          <w:spacing w:val="36"/>
        </w:rPr>
        <w:t xml:space="preserve"> </w:t>
      </w:r>
      <w:r>
        <w:t xml:space="preserve">искусства,  </w:t>
      </w:r>
      <w:r>
        <w:rPr>
          <w:spacing w:val="34"/>
        </w:rPr>
        <w:t xml:space="preserve"> </w:t>
      </w:r>
      <w:r>
        <w:t>архитектуру</w:t>
      </w:r>
      <w:r>
        <w:rPr>
          <w:spacing w:val="-48"/>
        </w:rPr>
        <w:t xml:space="preserve"> </w:t>
      </w:r>
      <w:r>
        <w:t>и дизайн. Особое внимание уделено развитию эстетического восприятия</w:t>
      </w:r>
      <w:r>
        <w:rPr>
          <w:spacing w:val="1"/>
        </w:rPr>
        <w:t xml:space="preserve"> </w:t>
      </w:r>
      <w:r>
        <w:t>природы,</w:t>
      </w:r>
      <w:r>
        <w:rPr>
          <w:spacing w:val="1"/>
        </w:rPr>
        <w:t xml:space="preserve"> </w:t>
      </w:r>
      <w:r>
        <w:t>восприятию</w:t>
      </w:r>
      <w:r>
        <w:rPr>
          <w:spacing w:val="1"/>
        </w:rPr>
        <w:t xml:space="preserve"> </w:t>
      </w:r>
      <w:r>
        <w:t>произведений</w:t>
      </w:r>
      <w:r>
        <w:rPr>
          <w:spacing w:val="1"/>
        </w:rPr>
        <w:t xml:space="preserve"> </w:t>
      </w:r>
      <w:r>
        <w:t>искусства</w:t>
      </w:r>
      <w:r>
        <w:rPr>
          <w:spacing w:val="1"/>
        </w:rPr>
        <w:t xml:space="preserve"> </w:t>
      </w:r>
      <w:r>
        <w:t>и</w:t>
      </w:r>
      <w:r>
        <w:rPr>
          <w:spacing w:val="1"/>
        </w:rPr>
        <w:t xml:space="preserve"> </w:t>
      </w:r>
      <w:r>
        <w:t>формированию</w:t>
      </w:r>
      <w:r>
        <w:rPr>
          <w:spacing w:val="1"/>
        </w:rPr>
        <w:t xml:space="preserve"> </w:t>
      </w:r>
      <w:r>
        <w:t>зрительских навыков, художественному восприятию предметно-бытовой</w:t>
      </w:r>
      <w:r>
        <w:rPr>
          <w:spacing w:val="1"/>
        </w:rPr>
        <w:t xml:space="preserve"> </w:t>
      </w:r>
      <w:r>
        <w:t>культуры. Для учащихся начальной школы большое значение также имеет</w:t>
      </w:r>
      <w:r>
        <w:rPr>
          <w:spacing w:val="1"/>
        </w:rPr>
        <w:t xml:space="preserve"> </w:t>
      </w:r>
      <w:r>
        <w:t>восприятие</w:t>
      </w:r>
      <w:r>
        <w:rPr>
          <w:spacing w:val="1"/>
        </w:rPr>
        <w:t xml:space="preserve"> </w:t>
      </w:r>
      <w:r>
        <w:t>произведений</w:t>
      </w:r>
      <w:r>
        <w:rPr>
          <w:spacing w:val="1"/>
        </w:rPr>
        <w:t xml:space="preserve"> </w:t>
      </w:r>
      <w:r>
        <w:t>детского</w:t>
      </w:r>
      <w:r>
        <w:rPr>
          <w:spacing w:val="1"/>
        </w:rPr>
        <w:t xml:space="preserve"> </w:t>
      </w:r>
      <w:r>
        <w:t>творчества,</w:t>
      </w:r>
      <w:r>
        <w:rPr>
          <w:spacing w:val="1"/>
        </w:rPr>
        <w:t xml:space="preserve"> </w:t>
      </w:r>
      <w:r>
        <w:t>умение</w:t>
      </w:r>
      <w:r>
        <w:rPr>
          <w:spacing w:val="1"/>
        </w:rPr>
        <w:t xml:space="preserve"> </w:t>
      </w:r>
      <w:r>
        <w:t>обсуждать</w:t>
      </w:r>
      <w:r>
        <w:rPr>
          <w:spacing w:val="1"/>
        </w:rPr>
        <w:t xml:space="preserve"> </w:t>
      </w:r>
      <w:r>
        <w:t>и</w:t>
      </w:r>
      <w:r>
        <w:rPr>
          <w:spacing w:val="-47"/>
        </w:rPr>
        <w:t xml:space="preserve"> </w:t>
      </w:r>
      <w:r>
        <w:t>анализировать детские рисунки с позиций выраженного в них содержания,</w:t>
      </w:r>
      <w:r>
        <w:rPr>
          <w:spacing w:val="-47"/>
        </w:rPr>
        <w:t xml:space="preserve"> </w:t>
      </w:r>
      <w:r>
        <w:t>художественных средств выразительности, соответствия учебной задачи,</w:t>
      </w:r>
      <w:r>
        <w:rPr>
          <w:spacing w:val="1"/>
        </w:rPr>
        <w:t xml:space="preserve"> </w:t>
      </w:r>
      <w:r>
        <w:t>поставленной</w:t>
      </w:r>
      <w:r>
        <w:rPr>
          <w:spacing w:val="1"/>
        </w:rPr>
        <w:t xml:space="preserve"> </w:t>
      </w:r>
      <w:r>
        <w:t>учителем.</w:t>
      </w:r>
      <w:r>
        <w:rPr>
          <w:spacing w:val="1"/>
        </w:rPr>
        <w:t xml:space="preserve"> </w:t>
      </w:r>
      <w:r>
        <w:t>Такая</w:t>
      </w:r>
      <w:r>
        <w:rPr>
          <w:spacing w:val="1"/>
        </w:rPr>
        <w:t xml:space="preserve"> </w:t>
      </w:r>
      <w:r>
        <w:t>рефлексия</w:t>
      </w:r>
      <w:r>
        <w:rPr>
          <w:spacing w:val="1"/>
        </w:rPr>
        <w:t xml:space="preserve"> </w:t>
      </w:r>
      <w:r>
        <w:t>детского</w:t>
      </w:r>
      <w:r>
        <w:rPr>
          <w:spacing w:val="1"/>
        </w:rPr>
        <w:t xml:space="preserve"> </w:t>
      </w:r>
      <w:r>
        <w:t>творчества</w:t>
      </w:r>
      <w:r>
        <w:rPr>
          <w:spacing w:val="1"/>
        </w:rPr>
        <w:t xml:space="preserve"> </w:t>
      </w:r>
      <w:r>
        <w:t>имеет</w:t>
      </w:r>
      <w:r>
        <w:rPr>
          <w:spacing w:val="1"/>
        </w:rPr>
        <w:t xml:space="preserve"> </w:t>
      </w:r>
      <w:r>
        <w:t>позитивный</w:t>
      </w:r>
      <w:r>
        <w:rPr>
          <w:spacing w:val="-1"/>
        </w:rPr>
        <w:t xml:space="preserve"> </w:t>
      </w:r>
      <w:r>
        <w:t>обучающий характер.</w:t>
      </w:r>
    </w:p>
    <w:p>
      <w:pPr>
        <w:pStyle w:val="33"/>
        <w:spacing w:before="65" w:line="249" w:lineRule="auto"/>
        <w:ind w:right="296" w:firstLine="225"/>
      </w:pPr>
      <w:r>
        <w:t>Важнейшей</w:t>
      </w:r>
      <w:r>
        <w:rPr>
          <w:spacing w:val="1"/>
        </w:rPr>
        <w:t xml:space="preserve"> </w:t>
      </w:r>
      <w:r>
        <w:t>задачей</w:t>
      </w:r>
      <w:r>
        <w:rPr>
          <w:spacing w:val="1"/>
        </w:rPr>
        <w:t xml:space="preserve"> </w:t>
      </w:r>
      <w:r>
        <w:t>является</w:t>
      </w:r>
      <w:r>
        <w:rPr>
          <w:spacing w:val="1"/>
        </w:rPr>
        <w:t xml:space="preserve"> </w:t>
      </w:r>
      <w:r>
        <w:t>формирование</w:t>
      </w:r>
      <w:r>
        <w:rPr>
          <w:spacing w:val="1"/>
        </w:rPr>
        <w:t xml:space="preserve"> </w:t>
      </w:r>
      <w:r>
        <w:t>активного,</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истории</w:t>
      </w:r>
      <w:r>
        <w:rPr>
          <w:spacing w:val="1"/>
        </w:rPr>
        <w:t xml:space="preserve"> </w:t>
      </w:r>
      <w:r>
        <w:t>отечественной</w:t>
      </w:r>
      <w:r>
        <w:rPr>
          <w:spacing w:val="1"/>
        </w:rPr>
        <w:t xml:space="preserve"> </w:t>
      </w:r>
      <w:r>
        <w:t>культуры,</w:t>
      </w:r>
      <w:r>
        <w:rPr>
          <w:spacing w:val="1"/>
        </w:rPr>
        <w:t xml:space="preserve"> </w:t>
      </w:r>
      <w:r>
        <w:t>выраженной</w:t>
      </w:r>
      <w:r>
        <w:rPr>
          <w:spacing w:val="1"/>
        </w:rPr>
        <w:t xml:space="preserve"> </w:t>
      </w:r>
      <w:r>
        <w:t>в</w:t>
      </w:r>
      <w:r>
        <w:rPr>
          <w:spacing w:val="1"/>
        </w:rPr>
        <w:t xml:space="preserve"> </w:t>
      </w:r>
      <w:r>
        <w:t>её</w:t>
      </w:r>
      <w:r>
        <w:rPr>
          <w:spacing w:val="1"/>
        </w:rPr>
        <w:t xml:space="preserve"> </w:t>
      </w:r>
      <w:r>
        <w:t>архитектуре,</w:t>
      </w:r>
      <w:r>
        <w:rPr>
          <w:spacing w:val="1"/>
        </w:rPr>
        <w:t xml:space="preserve"> </w:t>
      </w:r>
      <w:r>
        <w:t>изобразительном</w:t>
      </w:r>
      <w:r>
        <w:rPr>
          <w:spacing w:val="1"/>
        </w:rPr>
        <w:t xml:space="preserve"> </w:t>
      </w:r>
      <w:r>
        <w:t>искусстве,</w:t>
      </w:r>
      <w:r>
        <w:rPr>
          <w:spacing w:val="1"/>
        </w:rPr>
        <w:t xml:space="preserve"> </w:t>
      </w:r>
      <w:r>
        <w:t>в</w:t>
      </w:r>
      <w:r>
        <w:rPr>
          <w:spacing w:val="1"/>
        </w:rPr>
        <w:t xml:space="preserve"> </w:t>
      </w:r>
      <w:r>
        <w:t>национальных</w:t>
      </w:r>
      <w:r>
        <w:rPr>
          <w:spacing w:val="1"/>
        </w:rPr>
        <w:t xml:space="preserve"> </w:t>
      </w:r>
      <w:r>
        <w:t>образах</w:t>
      </w:r>
      <w:r>
        <w:rPr>
          <w:spacing w:val="1"/>
        </w:rPr>
        <w:t xml:space="preserve"> </w:t>
      </w:r>
      <w:r>
        <w:t>предметно-материальной</w:t>
      </w:r>
      <w:r>
        <w:rPr>
          <w:spacing w:val="-6"/>
        </w:rPr>
        <w:t xml:space="preserve"> </w:t>
      </w:r>
      <w:r>
        <w:t>и</w:t>
      </w:r>
      <w:r>
        <w:rPr>
          <w:spacing w:val="-6"/>
        </w:rPr>
        <w:t xml:space="preserve"> </w:t>
      </w:r>
      <w:r>
        <w:t>пространственной</w:t>
      </w:r>
      <w:r>
        <w:rPr>
          <w:spacing w:val="-6"/>
        </w:rPr>
        <w:t xml:space="preserve"> </w:t>
      </w:r>
      <w:r>
        <w:t>среды,</w:t>
      </w:r>
      <w:r>
        <w:rPr>
          <w:spacing w:val="-3"/>
        </w:rPr>
        <w:t xml:space="preserve"> </w:t>
      </w:r>
      <w:r>
        <w:t>в</w:t>
      </w:r>
      <w:r>
        <w:rPr>
          <w:spacing w:val="-7"/>
        </w:rPr>
        <w:t xml:space="preserve"> </w:t>
      </w:r>
      <w:r>
        <w:t>понимании</w:t>
      </w:r>
      <w:r>
        <w:rPr>
          <w:spacing w:val="-6"/>
        </w:rPr>
        <w:t xml:space="preserve"> </w:t>
      </w:r>
      <w:r>
        <w:t>красоты</w:t>
      </w:r>
      <w:r>
        <w:rPr>
          <w:spacing w:val="-48"/>
        </w:rPr>
        <w:t xml:space="preserve"> </w:t>
      </w:r>
      <w:r>
        <w:t>человека.</w:t>
      </w:r>
    </w:p>
    <w:p>
      <w:pPr>
        <w:pStyle w:val="33"/>
        <w:spacing w:before="5" w:line="249" w:lineRule="auto"/>
        <w:ind w:right="289" w:firstLine="225"/>
      </w:pPr>
      <w:r>
        <w:t>Учебные темы, связанные с восприятием, могут быть реализованы как</w:t>
      </w:r>
      <w:r>
        <w:rPr>
          <w:spacing w:val="1"/>
        </w:rPr>
        <w:t xml:space="preserve"> </w:t>
      </w:r>
      <w:r>
        <w:t>отдельные уроки, но чаще всего следует объединять задачи восприятия с</w:t>
      </w:r>
      <w:r>
        <w:rPr>
          <w:spacing w:val="1"/>
        </w:rPr>
        <w:t xml:space="preserve"> </w:t>
      </w:r>
      <w:r>
        <w:t>задачами</w:t>
      </w:r>
      <w:r>
        <w:rPr>
          <w:spacing w:val="1"/>
        </w:rPr>
        <w:t xml:space="preserve"> </w:t>
      </w:r>
      <w:r>
        <w:t>практической</w:t>
      </w:r>
      <w:r>
        <w:rPr>
          <w:spacing w:val="1"/>
        </w:rPr>
        <w:t xml:space="preserve"> </w:t>
      </w:r>
      <w:r>
        <w:t>творческой</w:t>
      </w:r>
      <w:r>
        <w:rPr>
          <w:spacing w:val="1"/>
        </w:rPr>
        <w:t xml:space="preserve"> </w:t>
      </w:r>
      <w:r>
        <w:t>работы</w:t>
      </w:r>
      <w:r>
        <w:rPr>
          <w:spacing w:val="1"/>
        </w:rPr>
        <w:t xml:space="preserve"> </w:t>
      </w:r>
      <w:r>
        <w:t>(при</w:t>
      </w:r>
      <w:r>
        <w:rPr>
          <w:spacing w:val="1"/>
        </w:rPr>
        <w:t xml:space="preserve"> </w:t>
      </w:r>
      <w:r>
        <w:t>сохранении</w:t>
      </w:r>
      <w:r>
        <w:rPr>
          <w:spacing w:val="1"/>
        </w:rPr>
        <w:t xml:space="preserve"> </w:t>
      </w:r>
      <w:r>
        <w:t>учебного</w:t>
      </w:r>
      <w:r>
        <w:rPr>
          <w:spacing w:val="1"/>
        </w:rPr>
        <w:t xml:space="preserve"> </w:t>
      </w:r>
      <w:r>
        <w:t>времени</w:t>
      </w:r>
      <w:r>
        <w:rPr>
          <w:spacing w:val="1"/>
        </w:rPr>
        <w:t xml:space="preserve"> </w:t>
      </w:r>
      <w:r>
        <w:t>на</w:t>
      </w:r>
      <w:r>
        <w:rPr>
          <w:spacing w:val="1"/>
        </w:rPr>
        <w:t xml:space="preserve"> </w:t>
      </w:r>
      <w:r>
        <w:t>восприятие</w:t>
      </w:r>
      <w:r>
        <w:rPr>
          <w:spacing w:val="1"/>
        </w:rPr>
        <w:t xml:space="preserve"> </w:t>
      </w:r>
      <w:r>
        <w:t>произведений</w:t>
      </w:r>
      <w:r>
        <w:rPr>
          <w:spacing w:val="1"/>
        </w:rPr>
        <w:t xml:space="preserve"> </w:t>
      </w:r>
      <w:r>
        <w:t>искусства</w:t>
      </w:r>
      <w:r>
        <w:rPr>
          <w:spacing w:val="1"/>
        </w:rPr>
        <w:t xml:space="preserve"> </w:t>
      </w:r>
      <w:r>
        <w:t>и</w:t>
      </w:r>
      <w:r>
        <w:rPr>
          <w:spacing w:val="1"/>
        </w:rPr>
        <w:t xml:space="preserve"> </w:t>
      </w:r>
      <w:r>
        <w:t>эстетического</w:t>
      </w:r>
      <w:r>
        <w:rPr>
          <w:spacing w:val="-47"/>
        </w:rPr>
        <w:t xml:space="preserve"> </w:t>
      </w:r>
      <w:r>
        <w:t>наблюдения</w:t>
      </w:r>
      <w:r>
        <w:rPr>
          <w:spacing w:val="4"/>
        </w:rPr>
        <w:t xml:space="preserve"> </w:t>
      </w:r>
      <w:r>
        <w:t>окружающей действительности).</w:t>
      </w:r>
    </w:p>
    <w:p>
      <w:pPr>
        <w:tabs>
          <w:tab w:val="left" w:pos="3619"/>
          <w:tab w:val="left" w:pos="6048"/>
        </w:tabs>
        <w:spacing w:before="5" w:line="249" w:lineRule="auto"/>
        <w:ind w:left="792" w:right="292" w:firstLine="225"/>
        <w:jc w:val="both"/>
        <w:rPr>
          <w:sz w:val="20"/>
        </w:rPr>
      </w:pPr>
      <w:r>
        <w:rPr>
          <w:sz w:val="20"/>
        </w:rPr>
        <w:t>На</w:t>
      </w:r>
      <w:r>
        <w:rPr>
          <w:spacing w:val="1"/>
          <w:sz w:val="20"/>
        </w:rPr>
        <w:t xml:space="preserve"> </w:t>
      </w:r>
      <w:r>
        <w:rPr>
          <w:sz w:val="20"/>
        </w:rPr>
        <w:t>занятиях</w:t>
      </w:r>
      <w:r>
        <w:rPr>
          <w:spacing w:val="1"/>
          <w:sz w:val="20"/>
        </w:rPr>
        <w:t xml:space="preserve"> </w:t>
      </w:r>
      <w:r>
        <w:rPr>
          <w:sz w:val="20"/>
        </w:rPr>
        <w:t>учащиеся</w:t>
      </w:r>
      <w:r>
        <w:rPr>
          <w:spacing w:val="1"/>
          <w:sz w:val="20"/>
        </w:rPr>
        <w:t xml:space="preserve"> </w:t>
      </w:r>
      <w:r>
        <w:rPr>
          <w:sz w:val="20"/>
        </w:rPr>
        <w:t>знакомятся</w:t>
      </w:r>
      <w:r>
        <w:rPr>
          <w:spacing w:val="1"/>
          <w:sz w:val="20"/>
        </w:rPr>
        <w:t xml:space="preserve"> </w:t>
      </w:r>
      <w:r>
        <w:rPr>
          <w:sz w:val="20"/>
        </w:rPr>
        <w:t>с</w:t>
      </w:r>
      <w:r>
        <w:rPr>
          <w:spacing w:val="1"/>
          <w:sz w:val="20"/>
        </w:rPr>
        <w:t xml:space="preserve"> </w:t>
      </w:r>
      <w:r>
        <w:rPr>
          <w:sz w:val="20"/>
        </w:rPr>
        <w:t>многообразием</w:t>
      </w:r>
      <w:r>
        <w:rPr>
          <w:spacing w:val="1"/>
          <w:sz w:val="20"/>
        </w:rPr>
        <w:t xml:space="preserve"> </w:t>
      </w:r>
      <w:r>
        <w:rPr>
          <w:sz w:val="20"/>
        </w:rPr>
        <w:t>видов</w:t>
      </w:r>
      <w:r>
        <w:rPr>
          <w:spacing w:val="1"/>
          <w:sz w:val="20"/>
        </w:rPr>
        <w:t xml:space="preserve"> </w:t>
      </w:r>
      <w:r>
        <w:rPr>
          <w:sz w:val="20"/>
        </w:rPr>
        <w:t>художественной</w:t>
      </w:r>
      <w:r>
        <w:rPr>
          <w:spacing w:val="1"/>
          <w:sz w:val="20"/>
        </w:rPr>
        <w:t xml:space="preserve"> </w:t>
      </w:r>
      <w:r>
        <w:rPr>
          <w:sz w:val="20"/>
        </w:rPr>
        <w:t>деятельности</w:t>
      </w:r>
      <w:r>
        <w:rPr>
          <w:spacing w:val="1"/>
          <w:sz w:val="20"/>
        </w:rPr>
        <w:t xml:space="preserve"> </w:t>
      </w:r>
      <w:r>
        <w:rPr>
          <w:sz w:val="20"/>
        </w:rPr>
        <w:t>и</w:t>
      </w:r>
      <w:r>
        <w:rPr>
          <w:spacing w:val="1"/>
          <w:sz w:val="20"/>
        </w:rPr>
        <w:t xml:space="preserve"> </w:t>
      </w:r>
      <w:r>
        <w:rPr>
          <w:sz w:val="20"/>
        </w:rPr>
        <w:t>технически</w:t>
      </w:r>
      <w:r>
        <w:rPr>
          <w:spacing w:val="1"/>
          <w:sz w:val="20"/>
        </w:rPr>
        <w:t xml:space="preserve"> </w:t>
      </w:r>
      <w:r>
        <w:rPr>
          <w:sz w:val="20"/>
        </w:rPr>
        <w:t>доступным</w:t>
      </w:r>
      <w:r>
        <w:rPr>
          <w:spacing w:val="1"/>
          <w:sz w:val="20"/>
        </w:rPr>
        <w:t xml:space="preserve"> </w:t>
      </w:r>
      <w:r>
        <w:rPr>
          <w:sz w:val="20"/>
        </w:rPr>
        <w:t>разнообразием</w:t>
      </w:r>
      <w:r>
        <w:rPr>
          <w:spacing w:val="1"/>
          <w:sz w:val="20"/>
        </w:rPr>
        <w:t xml:space="preserve"> </w:t>
      </w:r>
      <w:r>
        <w:rPr>
          <w:sz w:val="20"/>
        </w:rPr>
        <w:t>художественных</w:t>
      </w:r>
      <w:r>
        <w:rPr>
          <w:sz w:val="20"/>
        </w:rPr>
        <w:tab/>
      </w:r>
      <w:r>
        <w:rPr>
          <w:sz w:val="20"/>
        </w:rPr>
        <w:t>материалов.</w:t>
      </w:r>
      <w:r>
        <w:rPr>
          <w:sz w:val="20"/>
        </w:rPr>
        <w:tab/>
      </w:r>
      <w:r>
        <w:rPr>
          <w:sz w:val="20"/>
        </w:rPr>
        <w:t>Практическая</w:t>
      </w:r>
      <w:r>
        <w:rPr>
          <w:spacing w:val="-48"/>
          <w:sz w:val="20"/>
        </w:rPr>
        <w:t xml:space="preserve"> </w:t>
      </w:r>
      <w:r>
        <w:rPr>
          <w:i/>
          <w:sz w:val="20"/>
        </w:rPr>
        <w:t>художественно-творческаядеятельность</w:t>
      </w:r>
      <w:r>
        <w:rPr>
          <w:i/>
          <w:spacing w:val="1"/>
          <w:sz w:val="20"/>
        </w:rPr>
        <w:t xml:space="preserve"> </w:t>
      </w:r>
      <w:r>
        <w:rPr>
          <w:i/>
          <w:sz w:val="20"/>
        </w:rPr>
        <w:t>занимает</w:t>
      </w:r>
      <w:r>
        <w:rPr>
          <w:i/>
          <w:spacing w:val="1"/>
          <w:sz w:val="20"/>
        </w:rPr>
        <w:t xml:space="preserve"> </w:t>
      </w:r>
      <w:r>
        <w:rPr>
          <w:i/>
          <w:sz w:val="20"/>
        </w:rPr>
        <w:t>приоритетное</w:t>
      </w:r>
      <w:r>
        <w:rPr>
          <w:i/>
          <w:spacing w:val="1"/>
          <w:sz w:val="20"/>
        </w:rPr>
        <w:t xml:space="preserve"> </w:t>
      </w:r>
      <w:r>
        <w:rPr>
          <w:i/>
          <w:sz w:val="20"/>
        </w:rPr>
        <w:t xml:space="preserve">пространство учебного времени. При опоре на восприятие </w:t>
      </w:r>
      <w:r>
        <w:rPr>
          <w:sz w:val="20"/>
        </w:rPr>
        <w:t>произведений</w:t>
      </w:r>
      <w:r>
        <w:rPr>
          <w:spacing w:val="1"/>
          <w:sz w:val="20"/>
        </w:rPr>
        <w:t xml:space="preserve"> </w:t>
      </w:r>
      <w:r>
        <w:rPr>
          <w:sz w:val="20"/>
        </w:rPr>
        <w:t>искусства</w:t>
      </w:r>
      <w:r>
        <w:rPr>
          <w:spacing w:val="1"/>
          <w:sz w:val="20"/>
        </w:rPr>
        <w:t xml:space="preserve"> </w:t>
      </w:r>
      <w:r>
        <w:rPr>
          <w:sz w:val="20"/>
        </w:rPr>
        <w:t>художественно-эстетическое</w:t>
      </w:r>
      <w:r>
        <w:rPr>
          <w:spacing w:val="1"/>
          <w:sz w:val="20"/>
        </w:rPr>
        <w:t xml:space="preserve"> </w:t>
      </w:r>
      <w:r>
        <w:rPr>
          <w:sz w:val="20"/>
        </w:rPr>
        <w:t>отношение</w:t>
      </w:r>
      <w:r>
        <w:rPr>
          <w:spacing w:val="1"/>
          <w:sz w:val="20"/>
        </w:rPr>
        <w:t xml:space="preserve"> </w:t>
      </w:r>
      <w:r>
        <w:rPr>
          <w:sz w:val="20"/>
        </w:rPr>
        <w:t>к</w:t>
      </w:r>
      <w:r>
        <w:rPr>
          <w:spacing w:val="1"/>
          <w:sz w:val="20"/>
        </w:rPr>
        <w:t xml:space="preserve"> </w:t>
      </w:r>
      <w:r>
        <w:rPr>
          <w:sz w:val="20"/>
        </w:rPr>
        <w:t>миру формируется</w:t>
      </w:r>
      <w:r>
        <w:rPr>
          <w:spacing w:val="1"/>
          <w:sz w:val="20"/>
        </w:rPr>
        <w:t xml:space="preserve"> </w:t>
      </w:r>
      <w:r>
        <w:rPr>
          <w:sz w:val="20"/>
        </w:rPr>
        <w:t>прежде</w:t>
      </w:r>
      <w:r>
        <w:rPr>
          <w:spacing w:val="1"/>
          <w:sz w:val="20"/>
        </w:rPr>
        <w:t xml:space="preserve"> </w:t>
      </w:r>
      <w:r>
        <w:rPr>
          <w:sz w:val="20"/>
        </w:rPr>
        <w:t>всего</w:t>
      </w:r>
      <w:r>
        <w:rPr>
          <w:spacing w:val="1"/>
          <w:sz w:val="20"/>
        </w:rPr>
        <w:t xml:space="preserve"> </w:t>
      </w:r>
      <w:r>
        <w:rPr>
          <w:sz w:val="20"/>
        </w:rPr>
        <w:t>в</w:t>
      </w:r>
      <w:r>
        <w:rPr>
          <w:spacing w:val="1"/>
          <w:sz w:val="20"/>
        </w:rPr>
        <w:t xml:space="preserve"> </w:t>
      </w:r>
      <w:r>
        <w:rPr>
          <w:sz w:val="20"/>
        </w:rPr>
        <w:t>собственной</w:t>
      </w:r>
      <w:r>
        <w:rPr>
          <w:spacing w:val="1"/>
          <w:sz w:val="20"/>
        </w:rPr>
        <w:t xml:space="preserve"> </w:t>
      </w:r>
      <w:r>
        <w:rPr>
          <w:sz w:val="20"/>
        </w:rPr>
        <w:t>художественной</w:t>
      </w:r>
      <w:r>
        <w:rPr>
          <w:spacing w:val="1"/>
          <w:sz w:val="20"/>
        </w:rPr>
        <w:t xml:space="preserve"> </w:t>
      </w:r>
      <w:r>
        <w:rPr>
          <w:sz w:val="20"/>
        </w:rPr>
        <w:t>деятельности,</w:t>
      </w:r>
      <w:r>
        <w:rPr>
          <w:spacing w:val="1"/>
          <w:sz w:val="20"/>
        </w:rPr>
        <w:t xml:space="preserve"> </w:t>
      </w:r>
      <w:r>
        <w:rPr>
          <w:sz w:val="20"/>
        </w:rPr>
        <w:t>в</w:t>
      </w:r>
      <w:r>
        <w:rPr>
          <w:spacing w:val="1"/>
          <w:sz w:val="20"/>
        </w:rPr>
        <w:t xml:space="preserve"> </w:t>
      </w:r>
      <w:r>
        <w:rPr>
          <w:sz w:val="20"/>
        </w:rPr>
        <w:t>процессе</w:t>
      </w:r>
      <w:r>
        <w:rPr>
          <w:spacing w:val="-47"/>
          <w:sz w:val="20"/>
        </w:rPr>
        <w:t xml:space="preserve"> </w:t>
      </w:r>
      <w:r>
        <w:rPr>
          <w:sz w:val="20"/>
        </w:rPr>
        <w:t>практического</w:t>
      </w:r>
      <w:r>
        <w:rPr>
          <w:spacing w:val="-4"/>
          <w:sz w:val="20"/>
        </w:rPr>
        <w:t xml:space="preserve"> </w:t>
      </w:r>
      <w:r>
        <w:rPr>
          <w:sz w:val="20"/>
        </w:rPr>
        <w:t>решения</w:t>
      </w:r>
      <w:r>
        <w:rPr>
          <w:spacing w:val="1"/>
          <w:sz w:val="20"/>
        </w:rPr>
        <w:t xml:space="preserve"> </w:t>
      </w:r>
      <w:r>
        <w:rPr>
          <w:sz w:val="20"/>
        </w:rPr>
        <w:t>художественно-творческих</w:t>
      </w:r>
      <w:r>
        <w:rPr>
          <w:spacing w:val="1"/>
          <w:sz w:val="20"/>
        </w:rPr>
        <w:t xml:space="preserve"> </w:t>
      </w:r>
      <w:r>
        <w:rPr>
          <w:sz w:val="20"/>
        </w:rPr>
        <w:t>задач.</w:t>
      </w:r>
    </w:p>
    <w:p>
      <w:pPr>
        <w:pStyle w:val="33"/>
        <w:spacing w:before="7" w:line="249" w:lineRule="auto"/>
        <w:ind w:right="286" w:firstLine="225"/>
      </w:pPr>
      <w:r>
        <w:t>Рабочая</w:t>
      </w:r>
      <w:r>
        <w:rPr>
          <w:spacing w:val="1"/>
        </w:rPr>
        <w:t xml:space="preserve"> </w:t>
      </w:r>
      <w:r>
        <w:t>программа</w:t>
      </w:r>
      <w:r>
        <w:rPr>
          <w:spacing w:val="1"/>
        </w:rPr>
        <w:t xml:space="preserve"> </w:t>
      </w:r>
      <w:r>
        <w:t>учитывает</w:t>
      </w:r>
      <w:r>
        <w:rPr>
          <w:spacing w:val="1"/>
        </w:rPr>
        <w:t xml:space="preserve"> </w:t>
      </w:r>
      <w:r>
        <w:t>психолого-возрастные</w:t>
      </w:r>
      <w:r>
        <w:rPr>
          <w:spacing w:val="1"/>
        </w:rPr>
        <w:t xml:space="preserve"> </w:t>
      </w:r>
      <w:r>
        <w:rPr>
          <w:spacing w:val="-1"/>
        </w:rPr>
        <w:t>особенности</w:t>
      </w:r>
      <w:r>
        <w:rPr>
          <w:spacing w:val="-3"/>
        </w:rPr>
        <w:t xml:space="preserve"> </w:t>
      </w:r>
      <w:r>
        <w:rPr>
          <w:spacing w:val="-1"/>
        </w:rPr>
        <w:t>развития</w:t>
      </w:r>
      <w:r>
        <w:rPr>
          <w:spacing w:val="-7"/>
        </w:rPr>
        <w:t xml:space="preserve"> </w:t>
      </w:r>
      <w:r>
        <w:rPr>
          <w:spacing w:val="-1"/>
        </w:rPr>
        <w:t>детей</w:t>
      </w:r>
      <w:r>
        <w:rPr>
          <w:spacing w:val="-7"/>
        </w:rPr>
        <w:t xml:space="preserve"> </w:t>
      </w:r>
      <w:r>
        <w:rPr>
          <w:spacing w:val="-1"/>
        </w:rPr>
        <w:t>7—10</w:t>
      </w:r>
      <w:r>
        <w:rPr>
          <w:spacing w:val="-10"/>
        </w:rPr>
        <w:t xml:space="preserve"> </w:t>
      </w:r>
      <w:r>
        <w:rPr>
          <w:spacing w:val="-1"/>
        </w:rPr>
        <w:t>лет,</w:t>
      </w:r>
      <w:r>
        <w:rPr>
          <w:spacing w:val="-3"/>
        </w:rPr>
        <w:t xml:space="preserve"> </w:t>
      </w:r>
      <w:r>
        <w:rPr>
          <w:spacing w:val="-1"/>
        </w:rPr>
        <w:t>при</w:t>
      </w:r>
      <w:r>
        <w:rPr>
          <w:spacing w:val="-7"/>
        </w:rPr>
        <w:t xml:space="preserve"> </w:t>
      </w:r>
      <w:r>
        <w:rPr>
          <w:spacing w:val="-1"/>
        </w:rPr>
        <w:t>этом</w:t>
      </w:r>
      <w:r>
        <w:rPr>
          <w:spacing w:val="-4"/>
        </w:rPr>
        <w:t xml:space="preserve"> </w:t>
      </w:r>
      <w:r>
        <w:t>содержание</w:t>
      </w:r>
      <w:r>
        <w:rPr>
          <w:spacing w:val="-4"/>
        </w:rPr>
        <w:t xml:space="preserve"> </w:t>
      </w:r>
      <w:r>
        <w:t>занятий</w:t>
      </w:r>
      <w:r>
        <w:rPr>
          <w:spacing w:val="-12"/>
        </w:rPr>
        <w:t xml:space="preserve"> </w:t>
      </w:r>
      <w:r>
        <w:t>может</w:t>
      </w:r>
      <w:r>
        <w:rPr>
          <w:spacing w:val="-48"/>
        </w:rPr>
        <w:t xml:space="preserve"> </w:t>
      </w:r>
      <w:r>
        <w:t>быть адаптировано с учётом индивидуальных качеств обучающихся, как</w:t>
      </w:r>
      <w:r>
        <w:rPr>
          <w:spacing w:val="1"/>
        </w:rPr>
        <w:t xml:space="preserve"> </w:t>
      </w:r>
      <w:r>
        <w:t>для</w:t>
      </w:r>
      <w:r>
        <w:rPr>
          <w:spacing w:val="1"/>
        </w:rPr>
        <w:t xml:space="preserve"> </w:t>
      </w:r>
      <w:r>
        <w:t>детей,</w:t>
      </w:r>
      <w:r>
        <w:rPr>
          <w:spacing w:val="1"/>
        </w:rPr>
        <w:t xml:space="preserve"> </w:t>
      </w:r>
      <w:r>
        <w:t>проявляющих</w:t>
      </w:r>
      <w:r>
        <w:rPr>
          <w:spacing w:val="1"/>
        </w:rPr>
        <w:t xml:space="preserve"> </w:t>
      </w:r>
      <w:r>
        <w:t>выдающиеся</w:t>
      </w:r>
      <w:r>
        <w:rPr>
          <w:spacing w:val="1"/>
        </w:rPr>
        <w:t xml:space="preserve"> </w:t>
      </w:r>
      <w:r>
        <w:t>способности,</w:t>
      </w:r>
      <w:r>
        <w:rPr>
          <w:spacing w:val="1"/>
        </w:rPr>
        <w:t xml:space="preserve"> </w:t>
      </w:r>
      <w:r>
        <w:t>так</w:t>
      </w:r>
      <w:r>
        <w:rPr>
          <w:spacing w:val="1"/>
        </w:rPr>
        <w:t xml:space="preserve"> </w:t>
      </w:r>
      <w:r>
        <w:t>и</w:t>
      </w:r>
      <w:r>
        <w:rPr>
          <w:spacing w:val="1"/>
        </w:rPr>
        <w:t xml:space="preserve"> </w:t>
      </w:r>
      <w:r>
        <w:t>для</w:t>
      </w:r>
      <w:r>
        <w:rPr>
          <w:spacing w:val="1"/>
        </w:rPr>
        <w:t xml:space="preserve"> </w:t>
      </w:r>
      <w:r>
        <w:t>детей-инвалидов</w:t>
      </w:r>
      <w:r>
        <w:rPr>
          <w:spacing w:val="-3"/>
        </w:rPr>
        <w:t xml:space="preserve"> </w:t>
      </w:r>
      <w:r>
        <w:t>и</w:t>
      </w:r>
      <w:r>
        <w:rPr>
          <w:spacing w:val="-5"/>
        </w:rPr>
        <w:t xml:space="preserve"> </w:t>
      </w:r>
      <w:r>
        <w:t>детей</w:t>
      </w:r>
      <w:r>
        <w:rPr>
          <w:spacing w:val="-1"/>
        </w:rPr>
        <w:t xml:space="preserve"> </w:t>
      </w:r>
      <w:r>
        <w:t>с</w:t>
      </w:r>
      <w:r>
        <w:rPr>
          <w:spacing w:val="-1"/>
        </w:rPr>
        <w:t xml:space="preserve"> </w:t>
      </w:r>
      <w:r>
        <w:t>ОВЗ.</w:t>
      </w:r>
    </w:p>
    <w:p>
      <w:pPr>
        <w:pStyle w:val="61"/>
        <w:ind w:right="803"/>
        <w:rPr>
          <w:sz w:val="20"/>
          <w:szCs w:val="20"/>
        </w:rPr>
      </w:pPr>
    </w:p>
    <w:p>
      <w:pPr>
        <w:pStyle w:val="61"/>
        <w:ind w:right="803"/>
        <w:rPr>
          <w:sz w:val="20"/>
          <w:szCs w:val="20"/>
        </w:rPr>
      </w:pPr>
      <w:r>
        <w:rPr>
          <w:sz w:val="20"/>
          <w:szCs w:val="20"/>
        </w:rPr>
        <w:t>МЕСТО УЧЕБНОГО ПРЕДМЕТА «ИЗОБРАЗИТЕЛЬНОЕ</w:t>
      </w:r>
      <w:r>
        <w:rPr>
          <w:spacing w:val="-52"/>
          <w:sz w:val="20"/>
          <w:szCs w:val="20"/>
        </w:rPr>
        <w:t xml:space="preserve"> </w:t>
      </w:r>
      <w:r>
        <w:rPr>
          <w:sz w:val="20"/>
          <w:szCs w:val="20"/>
        </w:rPr>
        <w:t>ИСКУССТВО»</w:t>
      </w:r>
      <w:r>
        <w:rPr>
          <w:spacing w:val="-4"/>
          <w:sz w:val="20"/>
          <w:szCs w:val="20"/>
        </w:rPr>
        <w:t xml:space="preserve"> </w:t>
      </w:r>
      <w:r>
        <w:rPr>
          <w:sz w:val="20"/>
          <w:szCs w:val="20"/>
        </w:rPr>
        <w:t>В</w:t>
      </w:r>
      <w:r>
        <w:rPr>
          <w:spacing w:val="6"/>
          <w:sz w:val="20"/>
          <w:szCs w:val="20"/>
        </w:rPr>
        <w:t xml:space="preserve"> </w:t>
      </w:r>
      <w:r>
        <w:rPr>
          <w:sz w:val="20"/>
          <w:szCs w:val="20"/>
        </w:rPr>
        <w:t>УЧЕБНОМ</w:t>
      </w:r>
      <w:r>
        <w:rPr>
          <w:spacing w:val="-1"/>
          <w:sz w:val="20"/>
          <w:szCs w:val="20"/>
        </w:rPr>
        <w:t xml:space="preserve"> </w:t>
      </w:r>
      <w:r>
        <w:rPr>
          <w:sz w:val="20"/>
          <w:szCs w:val="20"/>
        </w:rPr>
        <w:t>ПЛАНЕ</w:t>
      </w:r>
    </w:p>
    <w:p>
      <w:pPr>
        <w:pStyle w:val="33"/>
        <w:spacing w:before="6"/>
        <w:ind w:left="0"/>
        <w:jc w:val="left"/>
        <w:rPr>
          <w:b/>
        </w:rPr>
      </w:pPr>
    </w:p>
    <w:p>
      <w:pPr>
        <w:pStyle w:val="33"/>
        <w:spacing w:line="249" w:lineRule="auto"/>
        <w:ind w:right="298" w:firstLine="225"/>
      </w:pP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 xml:space="preserve">стандартом    </w:t>
      </w:r>
      <w:r>
        <w:rPr>
          <w:spacing w:val="23"/>
        </w:rPr>
        <w:t xml:space="preserve"> </w:t>
      </w:r>
      <w:r>
        <w:t xml:space="preserve">начального    </w:t>
      </w:r>
      <w:r>
        <w:rPr>
          <w:spacing w:val="16"/>
        </w:rPr>
        <w:t xml:space="preserve"> </w:t>
      </w:r>
      <w:r>
        <w:t xml:space="preserve">общего    </w:t>
      </w:r>
      <w:r>
        <w:rPr>
          <w:spacing w:val="17"/>
        </w:rPr>
        <w:t xml:space="preserve"> </w:t>
      </w:r>
      <w:r>
        <w:t xml:space="preserve">образования    </w:t>
      </w:r>
      <w:r>
        <w:rPr>
          <w:spacing w:val="20"/>
        </w:rPr>
        <w:t xml:space="preserve"> </w:t>
      </w:r>
      <w:r>
        <w:t xml:space="preserve">учебный    </w:t>
      </w:r>
      <w:r>
        <w:rPr>
          <w:spacing w:val="18"/>
        </w:rPr>
        <w:t xml:space="preserve"> </w:t>
      </w:r>
      <w:r>
        <w:t>предмет</w:t>
      </w:r>
    </w:p>
    <w:p>
      <w:pPr>
        <w:pStyle w:val="33"/>
        <w:spacing w:before="2" w:line="249" w:lineRule="auto"/>
        <w:ind w:right="293"/>
      </w:pPr>
      <w:r>
        <w:t>«Изобразительное</w:t>
      </w:r>
      <w:r>
        <w:rPr>
          <w:spacing w:val="-11"/>
        </w:rPr>
        <w:t xml:space="preserve"> </w:t>
      </w:r>
      <w:r>
        <w:t>искусство»</w:t>
      </w:r>
      <w:r>
        <w:rPr>
          <w:spacing w:val="-7"/>
        </w:rPr>
        <w:t xml:space="preserve"> </w:t>
      </w:r>
      <w:r>
        <w:t>входит</w:t>
      </w:r>
      <w:r>
        <w:rPr>
          <w:spacing w:val="-9"/>
        </w:rPr>
        <w:t xml:space="preserve"> </w:t>
      </w:r>
      <w:r>
        <w:t>в</w:t>
      </w:r>
      <w:r>
        <w:rPr>
          <w:spacing w:val="-6"/>
        </w:rPr>
        <w:t xml:space="preserve"> </w:t>
      </w:r>
      <w:r>
        <w:t>предметную</w:t>
      </w:r>
      <w:r>
        <w:rPr>
          <w:spacing w:val="-5"/>
        </w:rPr>
        <w:t xml:space="preserve"> </w:t>
      </w:r>
      <w:r>
        <w:t>область</w:t>
      </w:r>
      <w:r>
        <w:rPr>
          <w:spacing w:val="-7"/>
        </w:rPr>
        <w:t xml:space="preserve"> </w:t>
      </w:r>
      <w:r>
        <w:t>«Искусство»</w:t>
      </w:r>
      <w:r>
        <w:rPr>
          <w:spacing w:val="-3"/>
        </w:rPr>
        <w:t xml:space="preserve"> </w:t>
      </w:r>
      <w:r>
        <w:t>и</w:t>
      </w:r>
      <w:r>
        <w:rPr>
          <w:spacing w:val="-48"/>
        </w:rPr>
        <w:t xml:space="preserve"> </w:t>
      </w:r>
      <w:r>
        <w:t xml:space="preserve">является     </w:t>
      </w:r>
      <w:r>
        <w:rPr>
          <w:spacing w:val="3"/>
        </w:rPr>
        <w:t xml:space="preserve"> </w:t>
      </w:r>
      <w:r>
        <w:t xml:space="preserve">обязательным     </w:t>
      </w:r>
      <w:r>
        <w:rPr>
          <w:spacing w:val="6"/>
        </w:rPr>
        <w:t xml:space="preserve"> </w:t>
      </w:r>
      <w:r>
        <w:t xml:space="preserve">для     </w:t>
      </w:r>
      <w:r>
        <w:rPr>
          <w:spacing w:val="1"/>
        </w:rPr>
        <w:t xml:space="preserve"> </w:t>
      </w:r>
      <w:r>
        <w:t xml:space="preserve">изучения.     </w:t>
      </w:r>
      <w:r>
        <w:rPr>
          <w:spacing w:val="7"/>
        </w:rPr>
        <w:t xml:space="preserve"> </w:t>
      </w:r>
      <w:r>
        <w:t xml:space="preserve">Содержание     </w:t>
      </w:r>
      <w:r>
        <w:rPr>
          <w:spacing w:val="1"/>
        </w:rPr>
        <w:t xml:space="preserve"> </w:t>
      </w:r>
      <w:r>
        <w:t>предмета</w:t>
      </w:r>
    </w:p>
    <w:p>
      <w:pPr>
        <w:pStyle w:val="33"/>
        <w:spacing w:before="2" w:line="249" w:lineRule="auto"/>
        <w:ind w:right="294"/>
      </w:pPr>
      <w:r>
        <w:t>«Изобразительное искусство» структурировано как система тематических</w:t>
      </w:r>
      <w:r>
        <w:rPr>
          <w:spacing w:val="1"/>
        </w:rPr>
        <w:t xml:space="preserve"> </w:t>
      </w:r>
      <w:r>
        <w:t>модулей и входит в учебный план 1—4 классов программы начального</w:t>
      </w:r>
      <w:r>
        <w:rPr>
          <w:spacing w:val="1"/>
        </w:rPr>
        <w:t xml:space="preserve"> </w:t>
      </w:r>
      <w:r>
        <w:t>общего</w:t>
      </w:r>
      <w:r>
        <w:rPr>
          <w:spacing w:val="-9"/>
        </w:rPr>
        <w:t xml:space="preserve"> </w:t>
      </w:r>
      <w:r>
        <w:t>образования</w:t>
      </w:r>
      <w:r>
        <w:rPr>
          <w:spacing w:val="-6"/>
        </w:rPr>
        <w:t xml:space="preserve"> </w:t>
      </w:r>
      <w:r>
        <w:t>в</w:t>
      </w:r>
      <w:r>
        <w:rPr>
          <w:spacing w:val="-4"/>
        </w:rPr>
        <w:t xml:space="preserve"> </w:t>
      </w:r>
      <w:r>
        <w:t>объёме</w:t>
      </w:r>
      <w:r>
        <w:rPr>
          <w:spacing w:val="-7"/>
        </w:rPr>
        <w:t xml:space="preserve"> </w:t>
      </w:r>
      <w:r>
        <w:t>1</w:t>
      </w:r>
      <w:r>
        <w:rPr>
          <w:spacing w:val="-5"/>
        </w:rPr>
        <w:t xml:space="preserve"> </w:t>
      </w:r>
      <w:r>
        <w:t>ч</w:t>
      </w:r>
      <w:r>
        <w:rPr>
          <w:spacing w:val="-5"/>
        </w:rPr>
        <w:t xml:space="preserve"> </w:t>
      </w:r>
      <w:r>
        <w:t>одного</w:t>
      </w:r>
      <w:r>
        <w:rPr>
          <w:spacing w:val="-5"/>
        </w:rPr>
        <w:t xml:space="preserve"> </w:t>
      </w:r>
      <w:r>
        <w:t>учебного</w:t>
      </w:r>
      <w:r>
        <w:rPr>
          <w:spacing w:val="-8"/>
        </w:rPr>
        <w:t xml:space="preserve"> </w:t>
      </w:r>
      <w:r>
        <w:t>часа</w:t>
      </w:r>
      <w:r>
        <w:rPr>
          <w:spacing w:val="-3"/>
        </w:rPr>
        <w:t xml:space="preserve"> </w:t>
      </w:r>
      <w:r>
        <w:t>в</w:t>
      </w:r>
      <w:r>
        <w:rPr>
          <w:spacing w:val="-9"/>
        </w:rPr>
        <w:t xml:space="preserve"> </w:t>
      </w:r>
      <w:r>
        <w:t>неделю.</w:t>
      </w:r>
      <w:r>
        <w:rPr>
          <w:spacing w:val="-2"/>
        </w:rPr>
        <w:t xml:space="preserve"> </w:t>
      </w:r>
      <w:r>
        <w:t>Изучение</w:t>
      </w:r>
      <w:r>
        <w:rPr>
          <w:spacing w:val="-47"/>
        </w:rPr>
        <w:t xml:space="preserve"> </w:t>
      </w:r>
      <w:r>
        <w:t>содержания всех</w:t>
      </w:r>
      <w:r>
        <w:rPr>
          <w:spacing w:val="2"/>
        </w:rPr>
        <w:t xml:space="preserve"> </w:t>
      </w:r>
      <w:r>
        <w:t>модулей</w:t>
      </w:r>
      <w:r>
        <w:rPr>
          <w:spacing w:val="-1"/>
        </w:rPr>
        <w:t xml:space="preserve"> </w:t>
      </w:r>
      <w:r>
        <w:t>в</w:t>
      </w:r>
      <w:r>
        <w:rPr>
          <w:spacing w:val="3"/>
        </w:rPr>
        <w:t xml:space="preserve"> </w:t>
      </w:r>
      <w:r>
        <w:t>1—4</w:t>
      </w:r>
      <w:r>
        <w:rPr>
          <w:spacing w:val="-4"/>
        </w:rPr>
        <w:t xml:space="preserve"> </w:t>
      </w:r>
      <w:r>
        <w:t>классах</w:t>
      </w:r>
      <w:r>
        <w:rPr>
          <w:spacing w:val="-3"/>
        </w:rPr>
        <w:t xml:space="preserve"> </w:t>
      </w:r>
      <w:r>
        <w:t>обязательно.</w:t>
      </w:r>
    </w:p>
    <w:p>
      <w:pPr>
        <w:pStyle w:val="33"/>
        <w:spacing w:before="5"/>
        <w:ind w:left="1018"/>
        <w:jc w:val="left"/>
      </w:pPr>
      <w:r>
        <w:t>Общее</w:t>
      </w:r>
      <w:r>
        <w:rPr>
          <w:spacing w:val="95"/>
        </w:rPr>
        <w:t xml:space="preserve"> </w:t>
      </w:r>
      <w:r>
        <w:t>число</w:t>
      </w:r>
      <w:r>
        <w:rPr>
          <w:spacing w:val="94"/>
        </w:rPr>
        <w:t xml:space="preserve"> </w:t>
      </w:r>
      <w:r>
        <w:t>часов,</w:t>
      </w:r>
      <w:r>
        <w:rPr>
          <w:spacing w:val="52"/>
        </w:rPr>
        <w:t xml:space="preserve"> </w:t>
      </w:r>
      <w:r>
        <w:t>отведённых</w:t>
      </w:r>
      <w:r>
        <w:rPr>
          <w:spacing w:val="99"/>
        </w:rPr>
        <w:t xml:space="preserve"> </w:t>
      </w:r>
      <w:r>
        <w:t>на</w:t>
      </w:r>
      <w:r>
        <w:rPr>
          <w:spacing w:val="99"/>
        </w:rPr>
        <w:t xml:space="preserve"> </w:t>
      </w:r>
      <w:r>
        <w:t xml:space="preserve">изучение  </w:t>
      </w:r>
      <w:r>
        <w:rPr>
          <w:spacing w:val="1"/>
        </w:rPr>
        <w:t xml:space="preserve"> </w:t>
      </w:r>
      <w:r>
        <w:t>учебного</w:t>
      </w:r>
      <w:r>
        <w:rPr>
          <w:spacing w:val="94"/>
        </w:rPr>
        <w:t xml:space="preserve"> </w:t>
      </w:r>
      <w:r>
        <w:t>предмета</w:t>
      </w:r>
    </w:p>
    <w:p>
      <w:pPr>
        <w:pStyle w:val="33"/>
        <w:spacing w:before="10" w:line="249" w:lineRule="auto"/>
        <w:ind w:right="298"/>
        <w:jc w:val="left"/>
      </w:pPr>
      <w:r>
        <w:t>«Изобразительное</w:t>
      </w:r>
      <w:r>
        <w:rPr>
          <w:spacing w:val="6"/>
        </w:rPr>
        <w:t xml:space="preserve"> </w:t>
      </w:r>
      <w:r>
        <w:t>искусство»,</w:t>
      </w:r>
      <w:r>
        <w:rPr>
          <w:spacing w:val="5"/>
        </w:rPr>
        <w:t xml:space="preserve"> </w:t>
      </w:r>
      <w:r>
        <w:t>—</w:t>
      </w:r>
      <w:r>
        <w:rPr>
          <w:spacing w:val="8"/>
        </w:rPr>
        <w:t xml:space="preserve"> </w:t>
      </w:r>
      <w:r>
        <w:t>135</w:t>
      </w:r>
      <w:r>
        <w:rPr>
          <w:spacing w:val="8"/>
        </w:rPr>
        <w:t xml:space="preserve"> </w:t>
      </w:r>
      <w:r>
        <w:t>ч</w:t>
      </w:r>
      <w:r>
        <w:rPr>
          <w:spacing w:val="7"/>
        </w:rPr>
        <w:t xml:space="preserve"> </w:t>
      </w:r>
      <w:r>
        <w:t>(один</w:t>
      </w:r>
      <w:r>
        <w:rPr>
          <w:spacing w:val="6"/>
        </w:rPr>
        <w:t xml:space="preserve"> </w:t>
      </w:r>
      <w:r>
        <w:t>час</w:t>
      </w:r>
      <w:r>
        <w:rPr>
          <w:spacing w:val="5"/>
        </w:rPr>
        <w:t xml:space="preserve"> </w:t>
      </w:r>
      <w:r>
        <w:t>в</w:t>
      </w:r>
      <w:r>
        <w:rPr>
          <w:spacing w:val="4"/>
        </w:rPr>
        <w:t xml:space="preserve"> </w:t>
      </w:r>
      <w:r>
        <w:t>неделю</w:t>
      </w:r>
      <w:r>
        <w:rPr>
          <w:spacing w:val="6"/>
        </w:rPr>
        <w:t xml:space="preserve"> </w:t>
      </w:r>
      <w:r>
        <w:t>в</w:t>
      </w:r>
      <w:r>
        <w:rPr>
          <w:spacing w:val="8"/>
        </w:rPr>
        <w:t xml:space="preserve"> </w:t>
      </w:r>
      <w:r>
        <w:t>каждом</w:t>
      </w:r>
      <w:r>
        <w:rPr>
          <w:spacing w:val="-47"/>
        </w:rPr>
        <w:t xml:space="preserve"> </w:t>
      </w:r>
      <w:r>
        <w:t>классе).</w:t>
      </w:r>
    </w:p>
    <w:p>
      <w:pPr>
        <w:pStyle w:val="33"/>
        <w:spacing w:before="2"/>
        <w:ind w:left="1018"/>
        <w:jc w:val="left"/>
      </w:pPr>
      <w:r>
        <w:t>1</w:t>
      </w:r>
      <w:r>
        <w:rPr>
          <w:spacing w:val="2"/>
        </w:rPr>
        <w:t xml:space="preserve"> </w:t>
      </w:r>
      <w:r>
        <w:t>класс</w:t>
      </w:r>
      <w:r>
        <w:rPr>
          <w:spacing w:val="1"/>
        </w:rPr>
        <w:t xml:space="preserve"> </w:t>
      </w:r>
      <w:r>
        <w:t>—</w:t>
      </w:r>
      <w:r>
        <w:rPr>
          <w:spacing w:val="-2"/>
        </w:rPr>
        <w:t xml:space="preserve"> </w:t>
      </w:r>
      <w:r>
        <w:t>33</w:t>
      </w:r>
      <w:r>
        <w:rPr>
          <w:spacing w:val="-2"/>
        </w:rPr>
        <w:t xml:space="preserve"> </w:t>
      </w:r>
      <w:r>
        <w:t>ч, 2</w:t>
      </w:r>
      <w:r>
        <w:rPr>
          <w:spacing w:val="-2"/>
        </w:rPr>
        <w:t xml:space="preserve"> </w:t>
      </w:r>
      <w:r>
        <w:t>класс</w:t>
      </w:r>
      <w:r>
        <w:rPr>
          <w:spacing w:val="1"/>
        </w:rPr>
        <w:t xml:space="preserve"> </w:t>
      </w:r>
      <w:r>
        <w:t>—</w:t>
      </w:r>
      <w:r>
        <w:rPr>
          <w:spacing w:val="-1"/>
        </w:rPr>
        <w:t xml:space="preserve"> </w:t>
      </w:r>
      <w:r>
        <w:t>34</w:t>
      </w:r>
      <w:r>
        <w:rPr>
          <w:spacing w:val="-3"/>
        </w:rPr>
        <w:t xml:space="preserve"> </w:t>
      </w:r>
      <w:r>
        <w:t>ч,</w:t>
      </w:r>
      <w:r>
        <w:rPr>
          <w:spacing w:val="1"/>
        </w:rPr>
        <w:t xml:space="preserve"> </w:t>
      </w:r>
      <w:r>
        <w:t>3</w:t>
      </w:r>
      <w:r>
        <w:rPr>
          <w:spacing w:val="-3"/>
        </w:rPr>
        <w:t xml:space="preserve"> </w:t>
      </w:r>
      <w:r>
        <w:t>класс</w:t>
      </w:r>
      <w:r>
        <w:rPr>
          <w:spacing w:val="2"/>
        </w:rPr>
        <w:t xml:space="preserve"> </w:t>
      </w:r>
      <w:r>
        <w:t>—</w:t>
      </w:r>
      <w:r>
        <w:rPr>
          <w:spacing w:val="-2"/>
        </w:rPr>
        <w:t xml:space="preserve"> </w:t>
      </w:r>
      <w:r>
        <w:t>34</w:t>
      </w:r>
      <w:r>
        <w:rPr>
          <w:spacing w:val="-2"/>
        </w:rPr>
        <w:t xml:space="preserve"> </w:t>
      </w:r>
      <w:r>
        <w:t>ч, 4</w:t>
      </w:r>
      <w:r>
        <w:rPr>
          <w:spacing w:val="3"/>
        </w:rPr>
        <w:t xml:space="preserve"> </w:t>
      </w:r>
      <w:r>
        <w:t>класс</w:t>
      </w:r>
      <w:r>
        <w:rPr>
          <w:spacing w:val="-4"/>
        </w:rPr>
        <w:t xml:space="preserve"> </w:t>
      </w:r>
      <w:r>
        <w:t>—</w:t>
      </w:r>
      <w:r>
        <w:rPr>
          <w:spacing w:val="4"/>
        </w:rPr>
        <w:t xml:space="preserve"> </w:t>
      </w:r>
      <w:r>
        <w:t>34</w:t>
      </w:r>
      <w:r>
        <w:rPr>
          <w:spacing w:val="-3"/>
        </w:rPr>
        <w:t xml:space="preserve"> </w:t>
      </w:r>
      <w:r>
        <w:t>ч.</w:t>
      </w:r>
    </w:p>
    <w:p>
      <w:pPr>
        <w:pStyle w:val="60"/>
        <w:spacing w:before="75"/>
        <w:rPr>
          <w:sz w:val="20"/>
          <w:szCs w:val="20"/>
        </w:rPr>
      </w:pPr>
      <w:r>
        <w:rPr>
          <w:sz w:val="20"/>
          <w:szCs w:val="20"/>
        </w:rPr>
        <w:t>СОДЕРЖАНИЕ</w:t>
      </w:r>
      <w:r>
        <w:rPr>
          <w:spacing w:val="-5"/>
          <w:sz w:val="20"/>
          <w:szCs w:val="20"/>
        </w:rPr>
        <w:t xml:space="preserve"> </w:t>
      </w:r>
      <w:r>
        <w:rPr>
          <w:sz w:val="20"/>
          <w:szCs w:val="20"/>
        </w:rPr>
        <w:t>УЧЕБНОГО</w:t>
      </w:r>
      <w:r>
        <w:rPr>
          <w:spacing w:val="-2"/>
          <w:sz w:val="20"/>
          <w:szCs w:val="20"/>
        </w:rPr>
        <w:t xml:space="preserve"> </w:t>
      </w:r>
      <w:r>
        <w:rPr>
          <w:sz w:val="20"/>
          <w:szCs w:val="20"/>
        </w:rPr>
        <w:t>ПРЕДМЕТА</w:t>
      </w:r>
    </w:p>
    <w:p>
      <w:pPr>
        <w:spacing w:before="3"/>
        <w:ind w:left="792"/>
        <w:rPr>
          <w:b/>
          <w:sz w:val="20"/>
          <w:szCs w:val="20"/>
        </w:rPr>
      </w:pPr>
      <w:r>
        <w:rPr>
          <w:b/>
          <w:sz w:val="20"/>
          <w:szCs w:val="20"/>
        </w:rPr>
        <w:t>«ИЗОБРАЗИТЕЛЬНОЕ</w:t>
      </w:r>
      <w:r>
        <w:rPr>
          <w:b/>
          <w:spacing w:val="-2"/>
          <w:sz w:val="20"/>
          <w:szCs w:val="20"/>
        </w:rPr>
        <w:t xml:space="preserve"> </w:t>
      </w:r>
      <w:r>
        <w:rPr>
          <w:b/>
          <w:sz w:val="20"/>
          <w:szCs w:val="20"/>
        </w:rPr>
        <w:t>ИСКУССТВО»</w:t>
      </w:r>
    </w:p>
    <w:p>
      <w:pPr>
        <w:pStyle w:val="33"/>
        <w:spacing w:before="4"/>
        <w:ind w:left="0"/>
        <w:jc w:val="left"/>
        <w:rPr>
          <w:b/>
          <w:sz w:val="18"/>
        </w:rPr>
      </w:pPr>
    </w:p>
    <w:p>
      <w:pPr>
        <w:pStyle w:val="64"/>
        <w:numPr>
          <w:ilvl w:val="0"/>
          <w:numId w:val="129"/>
        </w:numPr>
        <w:tabs>
          <w:tab w:val="left" w:pos="961"/>
        </w:tabs>
        <w:spacing w:before="97"/>
        <w:ind w:hanging="169"/>
        <w:rPr>
          <w:b/>
        </w:rPr>
      </w:pPr>
      <w:r>
        <w:rPr>
          <w:b/>
        </w:rPr>
        <w:t>КЛАСС</w:t>
      </w:r>
      <w:r>
        <w:rPr>
          <w:b/>
          <w:spacing w:val="-1"/>
        </w:rPr>
        <w:t xml:space="preserve"> </w:t>
      </w:r>
      <w:r>
        <w:rPr>
          <w:b/>
        </w:rPr>
        <w:t>(</w:t>
      </w:r>
      <w:r>
        <w:rPr>
          <w:i/>
        </w:rPr>
        <w:t>33</w:t>
      </w:r>
      <w:r>
        <w:rPr>
          <w:i/>
          <w:spacing w:val="1"/>
        </w:rPr>
        <w:t xml:space="preserve"> </w:t>
      </w:r>
      <w:r>
        <w:rPr>
          <w:i/>
        </w:rPr>
        <w:t>ч</w:t>
      </w:r>
      <w:r>
        <w:rPr>
          <w:b/>
        </w:rPr>
        <w:t>)</w:t>
      </w:r>
    </w:p>
    <w:p>
      <w:pPr>
        <w:pStyle w:val="61"/>
        <w:spacing w:before="1"/>
      </w:pPr>
      <w:r>
        <w:t>Модуль</w:t>
      </w:r>
      <w:r>
        <w:rPr>
          <w:spacing w:val="-4"/>
        </w:rPr>
        <w:t xml:space="preserve"> </w:t>
      </w:r>
      <w:r>
        <w:t>«Графика»</w:t>
      </w:r>
    </w:p>
    <w:p>
      <w:pPr>
        <w:pStyle w:val="33"/>
        <w:spacing w:before="4"/>
        <w:ind w:left="0"/>
        <w:jc w:val="left"/>
        <w:rPr>
          <w:b/>
          <w:sz w:val="21"/>
        </w:rPr>
      </w:pPr>
    </w:p>
    <w:p>
      <w:pPr>
        <w:pStyle w:val="33"/>
        <w:spacing w:line="249" w:lineRule="auto"/>
        <w:ind w:right="294" w:firstLine="225"/>
        <w:jc w:val="right"/>
      </w:pPr>
      <w:r>
        <w:t>Расположение</w:t>
      </w:r>
      <w:r>
        <w:rPr>
          <w:spacing w:val="16"/>
        </w:rPr>
        <w:t xml:space="preserve"> </w:t>
      </w:r>
      <w:r>
        <w:t>изображения</w:t>
      </w:r>
      <w:r>
        <w:rPr>
          <w:spacing w:val="17"/>
        </w:rPr>
        <w:t xml:space="preserve"> </w:t>
      </w:r>
      <w:r>
        <w:t>на</w:t>
      </w:r>
      <w:r>
        <w:rPr>
          <w:spacing w:val="21"/>
        </w:rPr>
        <w:t xml:space="preserve"> </w:t>
      </w:r>
      <w:r>
        <w:t>листе.</w:t>
      </w:r>
      <w:r>
        <w:rPr>
          <w:spacing w:val="21"/>
        </w:rPr>
        <w:t xml:space="preserve"> </w:t>
      </w:r>
      <w:r>
        <w:t>Выбор</w:t>
      </w:r>
      <w:r>
        <w:rPr>
          <w:spacing w:val="19"/>
        </w:rPr>
        <w:t xml:space="preserve"> </w:t>
      </w:r>
      <w:r>
        <w:t>вертикального</w:t>
      </w:r>
      <w:r>
        <w:rPr>
          <w:spacing w:val="14"/>
        </w:rPr>
        <w:t xml:space="preserve"> </w:t>
      </w:r>
      <w:r>
        <w:t>или</w:t>
      </w:r>
      <w:r>
        <w:rPr>
          <w:spacing w:val="-47"/>
        </w:rPr>
        <w:t xml:space="preserve"> </w:t>
      </w:r>
      <w:r>
        <w:rPr>
          <w:spacing w:val="-1"/>
        </w:rPr>
        <w:t>горизонтального</w:t>
      </w:r>
      <w:r>
        <w:rPr>
          <w:spacing w:val="-12"/>
        </w:rPr>
        <w:t xml:space="preserve"> </w:t>
      </w:r>
      <w:r>
        <w:rPr>
          <w:spacing w:val="-1"/>
        </w:rPr>
        <w:t>формата</w:t>
      </w:r>
      <w:r>
        <w:rPr>
          <w:spacing w:val="-5"/>
        </w:rPr>
        <w:t xml:space="preserve"> </w:t>
      </w:r>
      <w:r>
        <w:rPr>
          <w:spacing w:val="-1"/>
        </w:rPr>
        <w:t>листа</w:t>
      </w:r>
      <w:r>
        <w:rPr>
          <w:spacing w:val="-11"/>
        </w:rPr>
        <w:t xml:space="preserve"> </w:t>
      </w:r>
      <w:r>
        <w:rPr>
          <w:spacing w:val="-1"/>
        </w:rPr>
        <w:t>в</w:t>
      </w:r>
      <w:r>
        <w:rPr>
          <w:spacing w:val="-11"/>
        </w:rPr>
        <w:t xml:space="preserve"> </w:t>
      </w:r>
      <w:r>
        <w:rPr>
          <w:spacing w:val="-1"/>
        </w:rPr>
        <w:t>зависимости</w:t>
      </w:r>
      <w:r>
        <w:rPr>
          <w:spacing w:val="-9"/>
        </w:rPr>
        <w:t xml:space="preserve"> </w:t>
      </w:r>
      <w:r>
        <w:t>от</w:t>
      </w:r>
      <w:r>
        <w:rPr>
          <w:spacing w:val="-9"/>
        </w:rPr>
        <w:t xml:space="preserve"> </w:t>
      </w:r>
      <w:r>
        <w:t>содержания</w:t>
      </w:r>
      <w:r>
        <w:rPr>
          <w:spacing w:val="-8"/>
        </w:rPr>
        <w:t xml:space="preserve"> </w:t>
      </w:r>
      <w:r>
        <w:t>изображения.</w:t>
      </w:r>
    </w:p>
    <w:p>
      <w:pPr>
        <w:pStyle w:val="33"/>
        <w:spacing w:before="2" w:line="249" w:lineRule="auto"/>
        <w:ind w:firstLine="225"/>
        <w:jc w:val="left"/>
      </w:pPr>
      <w:r>
        <w:t>Разные</w:t>
      </w:r>
      <w:r>
        <w:rPr>
          <w:spacing w:val="1"/>
        </w:rPr>
        <w:t xml:space="preserve"> </w:t>
      </w:r>
      <w:r>
        <w:t>виды линий.</w:t>
      </w:r>
      <w:r>
        <w:rPr>
          <w:spacing w:val="1"/>
        </w:rPr>
        <w:t xml:space="preserve"> </w:t>
      </w:r>
      <w:r>
        <w:t>Линейный</w:t>
      </w:r>
      <w:r>
        <w:rPr>
          <w:spacing w:val="1"/>
        </w:rPr>
        <w:t xml:space="preserve"> </w:t>
      </w:r>
      <w:r>
        <w:t>рисунок.</w:t>
      </w:r>
      <w:r>
        <w:rPr>
          <w:spacing w:val="1"/>
        </w:rPr>
        <w:t xml:space="preserve"> </w:t>
      </w:r>
      <w:r>
        <w:t>Графические</w:t>
      </w:r>
      <w:r>
        <w:rPr>
          <w:spacing w:val="1"/>
        </w:rPr>
        <w:t xml:space="preserve"> </w:t>
      </w:r>
      <w:r>
        <w:t>материалы для</w:t>
      </w:r>
      <w:r>
        <w:rPr>
          <w:spacing w:val="-47"/>
        </w:rPr>
        <w:t xml:space="preserve"> </w:t>
      </w:r>
      <w:r>
        <w:t>линейного</w:t>
      </w:r>
      <w:r>
        <w:rPr>
          <w:spacing w:val="-5"/>
        </w:rPr>
        <w:t xml:space="preserve"> </w:t>
      </w:r>
      <w:r>
        <w:t>рисунка</w:t>
      </w:r>
      <w:r>
        <w:rPr>
          <w:spacing w:val="4"/>
        </w:rPr>
        <w:t xml:space="preserve"> </w:t>
      </w:r>
      <w:r>
        <w:t>и</w:t>
      </w:r>
      <w:r>
        <w:rPr>
          <w:spacing w:val="-1"/>
        </w:rPr>
        <w:t xml:space="preserve"> </w:t>
      </w:r>
      <w:r>
        <w:t>их особенности.</w:t>
      </w:r>
      <w:r>
        <w:rPr>
          <w:spacing w:val="3"/>
        </w:rPr>
        <w:t xml:space="preserve"> </w:t>
      </w:r>
      <w:r>
        <w:t>Приёмы</w:t>
      </w:r>
      <w:r>
        <w:rPr>
          <w:spacing w:val="-1"/>
        </w:rPr>
        <w:t xml:space="preserve"> </w:t>
      </w:r>
      <w:r>
        <w:t>рисования</w:t>
      </w:r>
      <w:r>
        <w:rPr>
          <w:spacing w:val="-1"/>
        </w:rPr>
        <w:t xml:space="preserve"> </w:t>
      </w:r>
      <w:r>
        <w:t>линией.</w:t>
      </w:r>
    </w:p>
    <w:p>
      <w:pPr>
        <w:pStyle w:val="33"/>
        <w:spacing w:before="2"/>
        <w:ind w:left="1018"/>
        <w:jc w:val="left"/>
      </w:pPr>
      <w:r>
        <w:t>Рисование</w:t>
      </w:r>
      <w:r>
        <w:rPr>
          <w:spacing w:val="-4"/>
        </w:rPr>
        <w:t xml:space="preserve"> </w:t>
      </w:r>
      <w:r>
        <w:t>с</w:t>
      </w:r>
      <w:r>
        <w:rPr>
          <w:spacing w:val="-3"/>
        </w:rPr>
        <w:t xml:space="preserve"> </w:t>
      </w:r>
      <w:r>
        <w:t>натуры:</w:t>
      </w:r>
      <w:r>
        <w:rPr>
          <w:spacing w:val="1"/>
        </w:rPr>
        <w:t xml:space="preserve"> </w:t>
      </w:r>
      <w:r>
        <w:t>разные</w:t>
      </w:r>
      <w:r>
        <w:rPr>
          <w:spacing w:val="-4"/>
        </w:rPr>
        <w:t xml:space="preserve"> </w:t>
      </w:r>
      <w:r>
        <w:t>листья</w:t>
      </w:r>
      <w:r>
        <w:rPr>
          <w:spacing w:val="-1"/>
        </w:rPr>
        <w:t xml:space="preserve"> </w:t>
      </w:r>
      <w:r>
        <w:t>и</w:t>
      </w:r>
      <w:r>
        <w:rPr>
          <w:spacing w:val="-3"/>
        </w:rPr>
        <w:t xml:space="preserve"> </w:t>
      </w:r>
      <w:r>
        <w:t>их форма.</w:t>
      </w:r>
    </w:p>
    <w:p>
      <w:pPr>
        <w:pStyle w:val="33"/>
        <w:spacing w:before="10" w:line="249" w:lineRule="auto"/>
        <w:ind w:firstLine="225"/>
        <w:jc w:val="left"/>
      </w:pPr>
      <w:r>
        <w:t>Представление</w:t>
      </w:r>
      <w:r>
        <w:rPr>
          <w:spacing w:val="1"/>
        </w:rPr>
        <w:t xml:space="preserve"> </w:t>
      </w:r>
      <w:r>
        <w:t>о</w:t>
      </w:r>
      <w:r>
        <w:rPr>
          <w:spacing w:val="1"/>
        </w:rPr>
        <w:t xml:space="preserve"> </w:t>
      </w:r>
      <w:r>
        <w:t>пропорциях:</w:t>
      </w:r>
      <w:r>
        <w:rPr>
          <w:spacing w:val="1"/>
        </w:rPr>
        <w:t xml:space="preserve"> </w:t>
      </w:r>
      <w:r>
        <w:t>короткое —</w:t>
      </w:r>
      <w:r>
        <w:rPr>
          <w:spacing w:val="1"/>
        </w:rPr>
        <w:t xml:space="preserve"> </w:t>
      </w:r>
      <w:r>
        <w:t>длинное.</w:t>
      </w:r>
      <w:r>
        <w:rPr>
          <w:spacing w:val="1"/>
        </w:rPr>
        <w:t xml:space="preserve"> </w:t>
      </w:r>
      <w:r>
        <w:t>Развитие</w:t>
      </w:r>
      <w:r>
        <w:rPr>
          <w:spacing w:val="1"/>
        </w:rPr>
        <w:t xml:space="preserve"> </w:t>
      </w:r>
      <w:r>
        <w:t>навыка</w:t>
      </w:r>
      <w:r>
        <w:rPr>
          <w:spacing w:val="-47"/>
        </w:rPr>
        <w:t xml:space="preserve"> </w:t>
      </w:r>
      <w:r>
        <w:t>видения</w:t>
      </w:r>
      <w:r>
        <w:rPr>
          <w:spacing w:val="-1"/>
        </w:rPr>
        <w:t xml:space="preserve"> </w:t>
      </w:r>
      <w:r>
        <w:t>соотношения</w:t>
      </w:r>
      <w:r>
        <w:rPr>
          <w:spacing w:val="-1"/>
        </w:rPr>
        <w:t xml:space="preserve"> </w:t>
      </w:r>
      <w:r>
        <w:t>частей</w:t>
      </w:r>
      <w:r>
        <w:rPr>
          <w:spacing w:val="-2"/>
        </w:rPr>
        <w:t xml:space="preserve"> </w:t>
      </w:r>
      <w:r>
        <w:t>целого</w:t>
      </w:r>
      <w:r>
        <w:rPr>
          <w:spacing w:val="-5"/>
        </w:rPr>
        <w:t xml:space="preserve"> </w:t>
      </w:r>
      <w:r>
        <w:t>(на</w:t>
      </w:r>
      <w:r>
        <w:rPr>
          <w:spacing w:val="2"/>
        </w:rPr>
        <w:t xml:space="preserve"> </w:t>
      </w:r>
      <w:r>
        <w:t>основе</w:t>
      </w:r>
      <w:r>
        <w:rPr>
          <w:spacing w:val="-2"/>
        </w:rPr>
        <w:t xml:space="preserve"> </w:t>
      </w:r>
      <w:r>
        <w:t>рисунков</w:t>
      </w:r>
      <w:r>
        <w:rPr>
          <w:spacing w:val="5"/>
        </w:rPr>
        <w:t xml:space="preserve"> </w:t>
      </w:r>
      <w:r>
        <w:t>животных).</w:t>
      </w:r>
    </w:p>
    <w:p>
      <w:pPr>
        <w:pStyle w:val="33"/>
        <w:spacing w:before="2" w:line="249" w:lineRule="auto"/>
        <w:ind w:firstLine="225"/>
        <w:jc w:val="left"/>
      </w:pPr>
      <w:r>
        <w:rPr>
          <w:lang w:eastAsia="ru-RU"/>
        </w:rPr>
        <w:drawing>
          <wp:anchor distT="0" distB="0" distL="0" distR="0" simplePos="0" relativeHeight="251664384" behindDoc="1" locked="0" layoutInCell="1" allowOverlap="1">
            <wp:simplePos x="0" y="0"/>
            <wp:positionH relativeFrom="page">
              <wp:posOffset>1896745</wp:posOffset>
            </wp:positionH>
            <wp:positionV relativeFrom="paragraph">
              <wp:posOffset>156210</wp:posOffset>
            </wp:positionV>
            <wp:extent cx="201295" cy="14033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a:picLocks noChangeAspect="1"/>
                    </pic:cNvPicPr>
                  </pic:nvPicPr>
                  <pic:blipFill>
                    <a:blip r:embed="rId13" cstate="print"/>
                    <a:stretch>
                      <a:fillRect/>
                    </a:stretch>
                  </pic:blipFill>
                  <pic:spPr>
                    <a:xfrm>
                      <a:off x="0" y="0"/>
                      <a:ext cx="201168" cy="140208"/>
                    </a:xfrm>
                    <a:prstGeom prst="rect">
                      <a:avLst/>
                    </a:prstGeom>
                  </pic:spPr>
                </pic:pic>
              </a:graphicData>
            </a:graphic>
          </wp:anchor>
        </w:drawing>
      </w:r>
      <w:r>
        <w:t>Графическое</w:t>
      </w:r>
      <w:r>
        <w:rPr>
          <w:spacing w:val="5"/>
        </w:rPr>
        <w:t xml:space="preserve"> </w:t>
      </w:r>
      <w:r>
        <w:t>пятно</w:t>
      </w:r>
      <w:r>
        <w:rPr>
          <w:spacing w:val="3"/>
        </w:rPr>
        <w:t xml:space="preserve"> </w:t>
      </w:r>
      <w:r>
        <w:t>(ахроматическое)</w:t>
      </w:r>
      <w:r>
        <w:rPr>
          <w:spacing w:val="8"/>
        </w:rPr>
        <w:t xml:space="preserve"> </w:t>
      </w:r>
      <w:r>
        <w:t>и</w:t>
      </w:r>
      <w:r>
        <w:rPr>
          <w:spacing w:val="9"/>
        </w:rPr>
        <w:t xml:space="preserve"> </w:t>
      </w:r>
      <w:r>
        <w:t>представление</w:t>
      </w:r>
      <w:r>
        <w:rPr>
          <w:spacing w:val="5"/>
        </w:rPr>
        <w:t xml:space="preserve"> </w:t>
      </w:r>
      <w:r>
        <w:t>о</w:t>
      </w:r>
      <w:r>
        <w:rPr>
          <w:spacing w:val="3"/>
        </w:rPr>
        <w:t xml:space="preserve"> </w:t>
      </w:r>
      <w:r>
        <w:t>силуэте.</w:t>
      </w:r>
      <w:r>
        <w:rPr>
          <w:spacing w:val="-47"/>
        </w:rPr>
        <w:t xml:space="preserve"> </w:t>
      </w:r>
      <w:r>
        <w:t>Формирование</w:t>
      </w:r>
      <w:r>
        <w:rPr>
          <w:spacing w:val="-4"/>
        </w:rPr>
        <w:t xml:space="preserve"> </w:t>
      </w:r>
      <w:r>
        <w:t>навыка</w:t>
      </w:r>
      <w:r>
        <w:rPr>
          <w:spacing w:val="1"/>
        </w:rPr>
        <w:t xml:space="preserve"> </w:t>
      </w:r>
      <w:r>
        <w:t>ви</w:t>
      </w:r>
      <w:r>
        <w:rPr>
          <w:spacing w:val="2"/>
        </w:rPr>
        <w:t xml:space="preserve"> </w:t>
      </w:r>
      <w:r>
        <w:t>дения</w:t>
      </w:r>
      <w:r>
        <w:rPr>
          <w:spacing w:val="-1"/>
        </w:rPr>
        <w:t xml:space="preserve"> </w:t>
      </w:r>
      <w:r>
        <w:t>целостности.</w:t>
      </w:r>
      <w:r>
        <w:rPr>
          <w:spacing w:val="1"/>
        </w:rPr>
        <w:t xml:space="preserve"> </w:t>
      </w:r>
      <w:r>
        <w:t>Цельная</w:t>
      </w:r>
      <w:r>
        <w:rPr>
          <w:spacing w:val="-6"/>
        </w:rPr>
        <w:t xml:space="preserve"> </w:t>
      </w:r>
      <w:r>
        <w:t>форма</w:t>
      </w:r>
      <w:r>
        <w:rPr>
          <w:spacing w:val="1"/>
        </w:rPr>
        <w:t xml:space="preserve"> </w:t>
      </w:r>
      <w:r>
        <w:t>и</w:t>
      </w:r>
      <w:r>
        <w:rPr>
          <w:spacing w:val="-2"/>
        </w:rPr>
        <w:t xml:space="preserve"> </w:t>
      </w:r>
      <w:r>
        <w:t>её</w:t>
      </w:r>
      <w:r>
        <w:rPr>
          <w:spacing w:val="-3"/>
        </w:rPr>
        <w:t xml:space="preserve"> </w:t>
      </w:r>
      <w:r>
        <w:t>части.</w:t>
      </w:r>
    </w:p>
    <w:p>
      <w:pPr>
        <w:pStyle w:val="33"/>
        <w:spacing w:before="1"/>
        <w:ind w:left="0"/>
        <w:jc w:val="left"/>
        <w:rPr>
          <w:sz w:val="31"/>
        </w:rPr>
      </w:pPr>
    </w:p>
    <w:p>
      <w:pPr>
        <w:pStyle w:val="61"/>
      </w:pPr>
      <w:r>
        <w:t>Модуль</w:t>
      </w:r>
      <w:r>
        <w:rPr>
          <w:spacing w:val="-2"/>
        </w:rPr>
        <w:t xml:space="preserve"> </w:t>
      </w:r>
      <w:r>
        <w:t>«Живопись»</w:t>
      </w:r>
    </w:p>
    <w:p>
      <w:pPr>
        <w:pStyle w:val="33"/>
        <w:spacing w:before="4"/>
        <w:ind w:left="0"/>
        <w:jc w:val="left"/>
        <w:rPr>
          <w:b/>
          <w:sz w:val="21"/>
        </w:rPr>
      </w:pPr>
    </w:p>
    <w:p>
      <w:pPr>
        <w:pStyle w:val="33"/>
        <w:spacing w:line="249" w:lineRule="auto"/>
        <w:ind w:right="299" w:firstLine="225"/>
      </w:pPr>
      <w:r>
        <w:t>Цвет</w:t>
      </w:r>
      <w:r>
        <w:rPr>
          <w:spacing w:val="1"/>
        </w:rPr>
        <w:t xml:space="preserve"> </w:t>
      </w:r>
      <w:r>
        <w:t>как</w:t>
      </w:r>
      <w:r>
        <w:rPr>
          <w:spacing w:val="1"/>
        </w:rPr>
        <w:t xml:space="preserve"> </w:t>
      </w:r>
      <w:r>
        <w:t>одно</w:t>
      </w:r>
      <w:r>
        <w:rPr>
          <w:spacing w:val="1"/>
        </w:rPr>
        <w:t xml:space="preserve"> </w:t>
      </w:r>
      <w:r>
        <w:t>из</w:t>
      </w:r>
      <w:r>
        <w:rPr>
          <w:spacing w:val="1"/>
        </w:rPr>
        <w:t xml:space="preserve"> </w:t>
      </w:r>
      <w:r>
        <w:t>главных</w:t>
      </w:r>
      <w:r>
        <w:rPr>
          <w:spacing w:val="1"/>
        </w:rPr>
        <w:t xml:space="preserve"> </w:t>
      </w:r>
      <w:r>
        <w:t>средств</w:t>
      </w:r>
      <w:r>
        <w:rPr>
          <w:spacing w:val="1"/>
        </w:rPr>
        <w:t xml:space="preserve"> </w:t>
      </w:r>
      <w:r>
        <w:t>выражения</w:t>
      </w:r>
      <w:r>
        <w:rPr>
          <w:spacing w:val="1"/>
        </w:rPr>
        <w:t xml:space="preserve"> </w:t>
      </w:r>
      <w:r>
        <w:t>в</w:t>
      </w:r>
      <w:r>
        <w:rPr>
          <w:spacing w:val="1"/>
        </w:rPr>
        <w:t xml:space="preserve"> </w:t>
      </w:r>
      <w:r>
        <w:t>изобразительном</w:t>
      </w:r>
      <w:r>
        <w:rPr>
          <w:spacing w:val="1"/>
        </w:rPr>
        <w:t xml:space="preserve"> </w:t>
      </w:r>
      <w:r>
        <w:t>искусстве.</w:t>
      </w:r>
      <w:r>
        <w:rPr>
          <w:spacing w:val="1"/>
        </w:rPr>
        <w:t xml:space="preserve"> </w:t>
      </w:r>
      <w:r>
        <w:t>Навыки</w:t>
      </w:r>
      <w:r>
        <w:rPr>
          <w:spacing w:val="1"/>
        </w:rPr>
        <w:t xml:space="preserve"> </w:t>
      </w:r>
      <w:r>
        <w:t>работы</w:t>
      </w:r>
      <w:r>
        <w:rPr>
          <w:spacing w:val="1"/>
        </w:rPr>
        <w:t xml:space="preserve"> </w:t>
      </w:r>
      <w:r>
        <w:t>гуашью</w:t>
      </w:r>
      <w:r>
        <w:rPr>
          <w:spacing w:val="1"/>
        </w:rPr>
        <w:t xml:space="preserve"> </w:t>
      </w:r>
      <w:r>
        <w:t>в условиях</w:t>
      </w:r>
      <w:r>
        <w:rPr>
          <w:spacing w:val="1"/>
        </w:rPr>
        <w:t xml:space="preserve"> </w:t>
      </w:r>
      <w:r>
        <w:t>урока.</w:t>
      </w:r>
      <w:r>
        <w:rPr>
          <w:spacing w:val="1"/>
        </w:rPr>
        <w:t xml:space="preserve"> </w:t>
      </w:r>
      <w:r>
        <w:t>Краски</w:t>
      </w:r>
      <w:r>
        <w:rPr>
          <w:spacing w:val="1"/>
        </w:rPr>
        <w:t xml:space="preserve"> </w:t>
      </w:r>
      <w:r>
        <w:t>«гуашь»,</w:t>
      </w:r>
      <w:r>
        <w:rPr>
          <w:spacing w:val="1"/>
        </w:rPr>
        <w:t xml:space="preserve"> </w:t>
      </w:r>
      <w:r>
        <w:t>кисти,</w:t>
      </w:r>
      <w:r>
        <w:rPr>
          <w:spacing w:val="3"/>
        </w:rPr>
        <w:t xml:space="preserve"> </w:t>
      </w:r>
      <w:r>
        <w:t>бумага</w:t>
      </w:r>
      <w:r>
        <w:rPr>
          <w:spacing w:val="4"/>
        </w:rPr>
        <w:t xml:space="preserve"> </w:t>
      </w:r>
      <w:r>
        <w:t>цветная</w:t>
      </w:r>
      <w:r>
        <w:rPr>
          <w:spacing w:val="1"/>
        </w:rPr>
        <w:t xml:space="preserve"> </w:t>
      </w:r>
      <w:r>
        <w:t>и белая.</w:t>
      </w:r>
    </w:p>
    <w:p>
      <w:pPr>
        <w:pStyle w:val="33"/>
        <w:spacing w:before="3" w:line="249" w:lineRule="auto"/>
        <w:ind w:right="298" w:firstLine="225"/>
      </w:pPr>
      <w:r>
        <w:t>Три</w:t>
      </w:r>
      <w:r>
        <w:rPr>
          <w:spacing w:val="1"/>
        </w:rPr>
        <w:t xml:space="preserve"> </w:t>
      </w:r>
      <w:r>
        <w:t>основных</w:t>
      </w:r>
      <w:r>
        <w:rPr>
          <w:spacing w:val="1"/>
        </w:rPr>
        <w:t xml:space="preserve"> </w:t>
      </w:r>
      <w:r>
        <w:t>цвета.</w:t>
      </w:r>
      <w:r>
        <w:rPr>
          <w:spacing w:val="1"/>
        </w:rPr>
        <w:t xml:space="preserve"> </w:t>
      </w:r>
      <w:r>
        <w:t>Ассоциативные</w:t>
      </w:r>
      <w:r>
        <w:rPr>
          <w:spacing w:val="1"/>
        </w:rPr>
        <w:t xml:space="preserve"> </w:t>
      </w:r>
      <w:r>
        <w:t>представления,</w:t>
      </w:r>
      <w:r>
        <w:rPr>
          <w:spacing w:val="1"/>
        </w:rPr>
        <w:t xml:space="preserve"> </w:t>
      </w:r>
      <w:r>
        <w:t>связанные</w:t>
      </w:r>
      <w:r>
        <w:rPr>
          <w:spacing w:val="1"/>
        </w:rPr>
        <w:t xml:space="preserve"> </w:t>
      </w:r>
      <w:r>
        <w:t>с</w:t>
      </w:r>
      <w:r>
        <w:rPr>
          <w:spacing w:val="1"/>
        </w:rPr>
        <w:t xml:space="preserve"> </w:t>
      </w:r>
      <w:r>
        <w:t>каждым</w:t>
      </w:r>
      <w:r>
        <w:rPr>
          <w:spacing w:val="-3"/>
        </w:rPr>
        <w:t xml:space="preserve"> </w:t>
      </w:r>
      <w:r>
        <w:t>цветом.</w:t>
      </w:r>
      <w:r>
        <w:rPr>
          <w:spacing w:val="3"/>
        </w:rPr>
        <w:t xml:space="preserve"> </w:t>
      </w:r>
      <w:r>
        <w:t>Навыки</w:t>
      </w:r>
      <w:r>
        <w:rPr>
          <w:spacing w:val="-2"/>
        </w:rPr>
        <w:t xml:space="preserve"> </w:t>
      </w:r>
      <w:r>
        <w:t>смешения красок</w:t>
      </w:r>
      <w:r>
        <w:rPr>
          <w:spacing w:val="-2"/>
        </w:rPr>
        <w:t xml:space="preserve"> </w:t>
      </w:r>
      <w:r>
        <w:t>и</w:t>
      </w:r>
      <w:r>
        <w:rPr>
          <w:spacing w:val="-1"/>
        </w:rPr>
        <w:t xml:space="preserve"> </w:t>
      </w:r>
      <w:r>
        <w:t>получение</w:t>
      </w:r>
      <w:r>
        <w:rPr>
          <w:spacing w:val="-3"/>
        </w:rPr>
        <w:t xml:space="preserve"> </w:t>
      </w:r>
      <w:r>
        <w:t>нового</w:t>
      </w:r>
      <w:r>
        <w:rPr>
          <w:spacing w:val="-4"/>
        </w:rPr>
        <w:t xml:space="preserve"> </w:t>
      </w:r>
      <w:r>
        <w:t>цвета.</w:t>
      </w:r>
    </w:p>
    <w:p>
      <w:pPr>
        <w:pStyle w:val="33"/>
        <w:spacing w:before="2" w:line="252" w:lineRule="auto"/>
        <w:ind w:right="298" w:firstLine="225"/>
      </w:pPr>
      <w:r>
        <w:t>Эмоциональная выразительность цвета, способы выражение настроения</w:t>
      </w:r>
      <w:r>
        <w:rPr>
          <w:spacing w:val="-47"/>
        </w:rPr>
        <w:t xml:space="preserve"> </w:t>
      </w:r>
      <w:r>
        <w:t>в</w:t>
      </w:r>
      <w:r>
        <w:rPr>
          <w:spacing w:val="2"/>
        </w:rPr>
        <w:t xml:space="preserve"> </w:t>
      </w:r>
      <w:r>
        <w:t>изображаемом</w:t>
      </w:r>
      <w:r>
        <w:rPr>
          <w:spacing w:val="4"/>
        </w:rPr>
        <w:t xml:space="preserve"> </w:t>
      </w:r>
      <w:r>
        <w:t>сюжете.</w:t>
      </w:r>
    </w:p>
    <w:p>
      <w:pPr>
        <w:pStyle w:val="33"/>
        <w:spacing w:line="249" w:lineRule="auto"/>
        <w:ind w:right="295" w:firstLine="225"/>
      </w:pPr>
      <w:r>
        <w:t>Живописное</w:t>
      </w:r>
      <w:r>
        <w:rPr>
          <w:spacing w:val="1"/>
        </w:rPr>
        <w:t xml:space="preserve"> </w:t>
      </w:r>
      <w:r>
        <w:t>изображение</w:t>
      </w:r>
      <w:r>
        <w:rPr>
          <w:spacing w:val="1"/>
        </w:rPr>
        <w:t xml:space="preserve"> </w:t>
      </w:r>
      <w:r>
        <w:t>разных</w:t>
      </w:r>
      <w:r>
        <w:rPr>
          <w:spacing w:val="1"/>
        </w:rPr>
        <w:t xml:space="preserve"> </w:t>
      </w:r>
      <w:r>
        <w:t>цветков</w:t>
      </w:r>
      <w:r>
        <w:rPr>
          <w:spacing w:val="1"/>
        </w:rPr>
        <w:t xml:space="preserve"> </w:t>
      </w:r>
      <w:r>
        <w:t>по</w:t>
      </w:r>
      <w:r>
        <w:rPr>
          <w:spacing w:val="1"/>
        </w:rPr>
        <w:t xml:space="preserve"> </w:t>
      </w:r>
      <w:r>
        <w:t>представлению</w:t>
      </w:r>
      <w:r>
        <w:rPr>
          <w:spacing w:val="1"/>
        </w:rPr>
        <w:t xml:space="preserve"> </w:t>
      </w:r>
      <w:r>
        <w:t>и</w:t>
      </w:r>
      <w:r>
        <w:rPr>
          <w:spacing w:val="1"/>
        </w:rPr>
        <w:t xml:space="preserve"> </w:t>
      </w:r>
      <w:r>
        <w:t>восприятию.</w:t>
      </w:r>
      <w:r>
        <w:rPr>
          <w:spacing w:val="1"/>
        </w:rPr>
        <w:t xml:space="preserve"> </w:t>
      </w:r>
      <w:r>
        <w:t>Развитие</w:t>
      </w:r>
      <w:r>
        <w:rPr>
          <w:spacing w:val="1"/>
        </w:rPr>
        <w:t xml:space="preserve"> </w:t>
      </w:r>
      <w:r>
        <w:t>навыков</w:t>
      </w:r>
      <w:r>
        <w:rPr>
          <w:spacing w:val="1"/>
        </w:rPr>
        <w:t xml:space="preserve"> </w:t>
      </w:r>
      <w:r>
        <w:t>работы</w:t>
      </w:r>
      <w:r>
        <w:rPr>
          <w:spacing w:val="1"/>
        </w:rPr>
        <w:t xml:space="preserve"> </w:t>
      </w:r>
      <w:r>
        <w:t>гуашью.</w:t>
      </w:r>
      <w:r>
        <w:rPr>
          <w:spacing w:val="1"/>
        </w:rPr>
        <w:t xml:space="preserve"> </w:t>
      </w:r>
      <w:r>
        <w:t>Эмоциональная</w:t>
      </w:r>
      <w:r>
        <w:rPr>
          <w:spacing w:val="1"/>
        </w:rPr>
        <w:t xml:space="preserve"> </w:t>
      </w:r>
      <w:r>
        <w:t>выразительность цвета.</w:t>
      </w:r>
    </w:p>
    <w:p>
      <w:pPr>
        <w:pStyle w:val="33"/>
        <w:spacing w:line="249" w:lineRule="auto"/>
        <w:ind w:right="295" w:firstLine="225"/>
      </w:pPr>
      <w:r>
        <w:t>Тематическая</w:t>
      </w:r>
      <w:r>
        <w:rPr>
          <w:spacing w:val="1"/>
        </w:rPr>
        <w:t xml:space="preserve"> </w:t>
      </w:r>
      <w:r>
        <w:t>композиция</w:t>
      </w:r>
      <w:r>
        <w:rPr>
          <w:spacing w:val="1"/>
        </w:rPr>
        <w:t xml:space="preserve"> </w:t>
      </w:r>
      <w:r>
        <w:t>«Времена</w:t>
      </w:r>
      <w:r>
        <w:rPr>
          <w:spacing w:val="1"/>
        </w:rPr>
        <w:t xml:space="preserve"> </w:t>
      </w:r>
      <w:r>
        <w:t>года».</w:t>
      </w:r>
      <w:r>
        <w:rPr>
          <w:spacing w:val="1"/>
        </w:rPr>
        <w:t xml:space="preserve"> </w:t>
      </w:r>
      <w:r>
        <w:t>Контрастные</w:t>
      </w:r>
      <w:r>
        <w:rPr>
          <w:spacing w:val="1"/>
        </w:rPr>
        <w:t xml:space="preserve"> </w:t>
      </w:r>
      <w:r>
        <w:t>цветовые</w:t>
      </w:r>
      <w:r>
        <w:rPr>
          <w:spacing w:val="1"/>
        </w:rPr>
        <w:t xml:space="preserve"> </w:t>
      </w:r>
      <w:r>
        <w:t>состояния</w:t>
      </w:r>
      <w:r>
        <w:rPr>
          <w:spacing w:val="1"/>
        </w:rPr>
        <w:t xml:space="preserve"> </w:t>
      </w:r>
      <w:r>
        <w:t>времён</w:t>
      </w:r>
      <w:r>
        <w:rPr>
          <w:spacing w:val="1"/>
        </w:rPr>
        <w:t xml:space="preserve"> </w:t>
      </w:r>
      <w:r>
        <w:t>года.</w:t>
      </w:r>
      <w:r>
        <w:rPr>
          <w:spacing w:val="1"/>
        </w:rPr>
        <w:t xml:space="preserve"> </w:t>
      </w:r>
      <w:r>
        <w:t>Живопись</w:t>
      </w:r>
      <w:r>
        <w:rPr>
          <w:spacing w:val="1"/>
        </w:rPr>
        <w:t xml:space="preserve"> </w:t>
      </w:r>
      <w:r>
        <w:t>(гуашь),</w:t>
      </w:r>
      <w:r>
        <w:rPr>
          <w:spacing w:val="1"/>
        </w:rPr>
        <w:t xml:space="preserve"> </w:t>
      </w:r>
      <w:r>
        <w:t>аппликация</w:t>
      </w:r>
      <w:r>
        <w:rPr>
          <w:spacing w:val="1"/>
        </w:rPr>
        <w:t xml:space="preserve"> </w:t>
      </w:r>
      <w:r>
        <w:t>или</w:t>
      </w:r>
      <w:r>
        <w:rPr>
          <w:spacing w:val="1"/>
        </w:rPr>
        <w:t xml:space="preserve"> </w:t>
      </w:r>
      <w:r>
        <w:t>смешанная</w:t>
      </w:r>
      <w:r>
        <w:rPr>
          <w:spacing w:val="-47"/>
        </w:rPr>
        <w:t xml:space="preserve"> </w:t>
      </w:r>
      <w:r>
        <w:t>техника.</w:t>
      </w:r>
    </w:p>
    <w:p>
      <w:pPr>
        <w:pStyle w:val="33"/>
        <w:spacing w:before="3" w:line="249" w:lineRule="auto"/>
        <w:ind w:right="295" w:firstLine="225"/>
      </w:pPr>
      <w:r>
        <w:t>Техника</w:t>
      </w:r>
      <w:r>
        <w:rPr>
          <w:spacing w:val="1"/>
        </w:rPr>
        <w:t xml:space="preserve"> </w:t>
      </w:r>
      <w:r>
        <w:t>монотипии.</w:t>
      </w:r>
      <w:r>
        <w:rPr>
          <w:spacing w:val="1"/>
        </w:rPr>
        <w:t xml:space="preserve"> </w:t>
      </w:r>
      <w:r>
        <w:t>Представления</w:t>
      </w:r>
      <w:r>
        <w:rPr>
          <w:spacing w:val="1"/>
        </w:rPr>
        <w:t xml:space="preserve"> </w:t>
      </w:r>
      <w:r>
        <w:t>о</w:t>
      </w:r>
      <w:r>
        <w:rPr>
          <w:spacing w:val="1"/>
        </w:rPr>
        <w:t xml:space="preserve"> </w:t>
      </w:r>
      <w:r>
        <w:t>симметрии.</w:t>
      </w:r>
      <w:r>
        <w:rPr>
          <w:spacing w:val="1"/>
        </w:rPr>
        <w:t xml:space="preserve"> </w:t>
      </w:r>
      <w:r>
        <w:t>Развитие</w:t>
      </w:r>
      <w:r>
        <w:rPr>
          <w:spacing w:val="1"/>
        </w:rPr>
        <w:t xml:space="preserve"> </w:t>
      </w:r>
      <w:r>
        <w:t>воображения.</w:t>
      </w:r>
    </w:p>
    <w:p>
      <w:pPr>
        <w:pStyle w:val="61"/>
        <w:spacing w:before="61"/>
      </w:pPr>
      <w:r>
        <w:t>Модуль</w:t>
      </w:r>
      <w:r>
        <w:rPr>
          <w:spacing w:val="-6"/>
        </w:rPr>
        <w:t xml:space="preserve"> </w:t>
      </w:r>
      <w:r>
        <w:t>«Скульптура»</w:t>
      </w:r>
    </w:p>
    <w:p>
      <w:pPr>
        <w:pStyle w:val="33"/>
        <w:spacing w:before="11"/>
        <w:ind w:left="0"/>
        <w:jc w:val="left"/>
        <w:rPr>
          <w:b/>
        </w:rPr>
      </w:pPr>
    </w:p>
    <w:p>
      <w:pPr>
        <w:pStyle w:val="33"/>
        <w:spacing w:line="249" w:lineRule="auto"/>
        <w:ind w:right="303" w:firstLine="225"/>
      </w:pPr>
      <w:r>
        <w:t>Изображение в объёме. Приёмы работы с пластилином; дощечка, стек,</w:t>
      </w:r>
      <w:r>
        <w:rPr>
          <w:spacing w:val="1"/>
        </w:rPr>
        <w:t xml:space="preserve"> </w:t>
      </w:r>
      <w:r>
        <w:t>тряпочка.</w:t>
      </w:r>
    </w:p>
    <w:p>
      <w:pPr>
        <w:pStyle w:val="33"/>
        <w:spacing w:before="2" w:line="249" w:lineRule="auto"/>
        <w:ind w:right="298" w:firstLine="225"/>
      </w:pPr>
      <w:r>
        <w:t>Лепка зверушек из цельной формы (черепашки, ёжика, зайчика, птички</w:t>
      </w:r>
      <w:r>
        <w:rPr>
          <w:spacing w:val="1"/>
        </w:rPr>
        <w:t xml:space="preserve"> </w:t>
      </w:r>
      <w:r>
        <w:t>и</w:t>
      </w:r>
      <w:r>
        <w:rPr>
          <w:spacing w:val="-2"/>
        </w:rPr>
        <w:t xml:space="preserve"> </w:t>
      </w:r>
      <w:r>
        <w:t>др.).</w:t>
      </w:r>
      <w:r>
        <w:rPr>
          <w:spacing w:val="2"/>
        </w:rPr>
        <w:t xml:space="preserve"> </w:t>
      </w:r>
      <w:r>
        <w:t>Приёмы</w:t>
      </w:r>
      <w:r>
        <w:rPr>
          <w:spacing w:val="-5"/>
        </w:rPr>
        <w:t xml:space="preserve"> </w:t>
      </w:r>
      <w:r>
        <w:t>вытягивания,</w:t>
      </w:r>
      <w:r>
        <w:rPr>
          <w:spacing w:val="-2"/>
        </w:rPr>
        <w:t xml:space="preserve"> </w:t>
      </w:r>
      <w:r>
        <w:t>вдавливания,</w:t>
      </w:r>
      <w:r>
        <w:rPr>
          <w:spacing w:val="-2"/>
        </w:rPr>
        <w:t xml:space="preserve"> </w:t>
      </w:r>
      <w:r>
        <w:t>сгибания,</w:t>
      </w:r>
      <w:r>
        <w:rPr>
          <w:spacing w:val="2"/>
        </w:rPr>
        <w:t xml:space="preserve"> </w:t>
      </w:r>
      <w:r>
        <w:t>скручивания.</w:t>
      </w:r>
    </w:p>
    <w:p>
      <w:pPr>
        <w:pStyle w:val="33"/>
        <w:spacing w:before="2" w:line="249" w:lineRule="auto"/>
        <w:ind w:right="299" w:firstLine="225"/>
      </w:pPr>
      <w:r>
        <w:t>Лепка</w:t>
      </w:r>
      <w:r>
        <w:rPr>
          <w:spacing w:val="1"/>
        </w:rPr>
        <w:t xml:space="preserve"> </w:t>
      </w:r>
      <w:r>
        <w:t>игрушки,</w:t>
      </w:r>
      <w:r>
        <w:rPr>
          <w:spacing w:val="1"/>
        </w:rPr>
        <w:t xml:space="preserve"> </w:t>
      </w:r>
      <w:r>
        <w:t>характерной</w:t>
      </w:r>
      <w:r>
        <w:rPr>
          <w:spacing w:val="1"/>
        </w:rPr>
        <w:t xml:space="preserve"> </w:t>
      </w:r>
      <w:r>
        <w:t>для</w:t>
      </w:r>
      <w:r>
        <w:rPr>
          <w:spacing w:val="1"/>
        </w:rPr>
        <w:t xml:space="preserve"> </w:t>
      </w:r>
      <w:r>
        <w:t>одного</w:t>
      </w:r>
      <w:r>
        <w:rPr>
          <w:spacing w:val="1"/>
        </w:rPr>
        <w:t xml:space="preserve"> </w:t>
      </w:r>
      <w:r>
        <w:t>из</w:t>
      </w:r>
      <w:r>
        <w:rPr>
          <w:spacing w:val="1"/>
        </w:rPr>
        <w:t xml:space="preserve"> </w:t>
      </w:r>
      <w:r>
        <w:t>наиболее</w:t>
      </w:r>
      <w:r>
        <w:rPr>
          <w:spacing w:val="1"/>
        </w:rPr>
        <w:t xml:space="preserve"> </w:t>
      </w:r>
      <w:r>
        <w:t>известных</w:t>
      </w:r>
      <w:r>
        <w:rPr>
          <w:spacing w:val="-47"/>
        </w:rPr>
        <w:t xml:space="preserve"> </w:t>
      </w:r>
      <w:r>
        <w:t>народных</w:t>
      </w:r>
      <w:r>
        <w:rPr>
          <w:spacing w:val="1"/>
        </w:rPr>
        <w:t xml:space="preserve"> </w:t>
      </w:r>
      <w:r>
        <w:t>художественных</w:t>
      </w:r>
      <w:r>
        <w:rPr>
          <w:spacing w:val="1"/>
        </w:rPr>
        <w:t xml:space="preserve"> </w:t>
      </w:r>
      <w:r>
        <w:t>промыслов</w:t>
      </w:r>
      <w:r>
        <w:rPr>
          <w:spacing w:val="1"/>
        </w:rPr>
        <w:t xml:space="preserve"> </w:t>
      </w:r>
      <w:r>
        <w:t>(дымковская</w:t>
      </w:r>
      <w:r>
        <w:rPr>
          <w:spacing w:val="1"/>
        </w:rPr>
        <w:t xml:space="preserve"> </w:t>
      </w:r>
      <w:r>
        <w:t>или</w:t>
      </w:r>
      <w:r>
        <w:rPr>
          <w:spacing w:val="1"/>
        </w:rPr>
        <w:t xml:space="preserve"> </w:t>
      </w:r>
      <w:r>
        <w:t>каргопольская</w:t>
      </w:r>
      <w:r>
        <w:rPr>
          <w:spacing w:val="1"/>
        </w:rPr>
        <w:t xml:space="preserve"> </w:t>
      </w:r>
      <w:r>
        <w:t>игрушка</w:t>
      </w:r>
      <w:r>
        <w:rPr>
          <w:spacing w:val="2"/>
        </w:rPr>
        <w:t xml:space="preserve"> </w:t>
      </w:r>
      <w:r>
        <w:t>или</w:t>
      </w:r>
      <w:r>
        <w:rPr>
          <w:spacing w:val="-1"/>
        </w:rPr>
        <w:t xml:space="preserve"> </w:t>
      </w:r>
      <w:r>
        <w:t>по</w:t>
      </w:r>
      <w:r>
        <w:rPr>
          <w:spacing w:val="-4"/>
        </w:rPr>
        <w:t xml:space="preserve"> </w:t>
      </w:r>
      <w:r>
        <w:t>выбору</w:t>
      </w:r>
      <w:r>
        <w:rPr>
          <w:spacing w:val="-4"/>
        </w:rPr>
        <w:t xml:space="preserve"> </w:t>
      </w:r>
      <w:r>
        <w:t>учителя с</w:t>
      </w:r>
      <w:r>
        <w:rPr>
          <w:spacing w:val="3"/>
        </w:rPr>
        <w:t xml:space="preserve"> </w:t>
      </w:r>
      <w:r>
        <w:t>учётом</w:t>
      </w:r>
      <w:r>
        <w:rPr>
          <w:spacing w:val="2"/>
        </w:rPr>
        <w:t xml:space="preserve"> </w:t>
      </w:r>
      <w:r>
        <w:t>местных</w:t>
      </w:r>
      <w:r>
        <w:rPr>
          <w:spacing w:val="1"/>
        </w:rPr>
        <w:t xml:space="preserve"> </w:t>
      </w:r>
      <w:r>
        <w:t>промыслов).</w:t>
      </w:r>
    </w:p>
    <w:p>
      <w:pPr>
        <w:pStyle w:val="33"/>
        <w:spacing w:before="3" w:line="249" w:lineRule="auto"/>
        <w:ind w:right="293" w:firstLine="225"/>
      </w:pPr>
      <w:r>
        <w:t>Бумажная</w:t>
      </w:r>
      <w:r>
        <w:rPr>
          <w:spacing w:val="1"/>
        </w:rPr>
        <w:t xml:space="preserve"> </w:t>
      </w:r>
      <w:r>
        <w:t>пластика.</w:t>
      </w:r>
      <w:r>
        <w:rPr>
          <w:spacing w:val="1"/>
        </w:rPr>
        <w:t xml:space="preserve"> </w:t>
      </w:r>
      <w:r>
        <w:t>Овладение</w:t>
      </w:r>
      <w:r>
        <w:rPr>
          <w:spacing w:val="1"/>
        </w:rPr>
        <w:t xml:space="preserve"> </w:t>
      </w:r>
      <w:r>
        <w:t>первичными</w:t>
      </w:r>
      <w:r>
        <w:rPr>
          <w:spacing w:val="1"/>
        </w:rPr>
        <w:t xml:space="preserve"> </w:t>
      </w:r>
      <w:r>
        <w:t>приёмами</w:t>
      </w:r>
      <w:r>
        <w:rPr>
          <w:spacing w:val="1"/>
        </w:rPr>
        <w:t xml:space="preserve"> </w:t>
      </w:r>
      <w:r>
        <w:t>надрезания,</w:t>
      </w:r>
      <w:r>
        <w:rPr>
          <w:spacing w:val="1"/>
        </w:rPr>
        <w:t xml:space="preserve"> </w:t>
      </w:r>
      <w:r>
        <w:t>закручивания,</w:t>
      </w:r>
      <w:r>
        <w:rPr>
          <w:spacing w:val="3"/>
        </w:rPr>
        <w:t xml:space="preserve"> </w:t>
      </w:r>
      <w:r>
        <w:t>складывания.</w:t>
      </w:r>
    </w:p>
    <w:p>
      <w:pPr>
        <w:pStyle w:val="33"/>
        <w:spacing w:before="1"/>
        <w:ind w:left="1018"/>
      </w:pPr>
      <w:r>
        <w:t>Объёмная</w:t>
      </w:r>
      <w:r>
        <w:rPr>
          <w:spacing w:val="-3"/>
        </w:rPr>
        <w:t xml:space="preserve"> </w:t>
      </w:r>
      <w:r>
        <w:t>аппликация</w:t>
      </w:r>
      <w:r>
        <w:rPr>
          <w:spacing w:val="-2"/>
        </w:rPr>
        <w:t xml:space="preserve"> </w:t>
      </w:r>
      <w:r>
        <w:t>из</w:t>
      </w:r>
      <w:r>
        <w:rPr>
          <w:spacing w:val="-4"/>
        </w:rPr>
        <w:t xml:space="preserve"> </w:t>
      </w:r>
      <w:r>
        <w:t>бумаги</w:t>
      </w:r>
      <w:r>
        <w:rPr>
          <w:spacing w:val="-3"/>
        </w:rPr>
        <w:t xml:space="preserve"> </w:t>
      </w:r>
      <w:r>
        <w:t>и</w:t>
      </w:r>
      <w:r>
        <w:rPr>
          <w:spacing w:val="-3"/>
        </w:rPr>
        <w:t xml:space="preserve"> </w:t>
      </w:r>
      <w:r>
        <w:t>картона.</w:t>
      </w:r>
    </w:p>
    <w:p>
      <w:pPr>
        <w:pStyle w:val="33"/>
        <w:spacing w:before="9"/>
        <w:ind w:left="0"/>
        <w:jc w:val="left"/>
        <w:rPr>
          <w:sz w:val="31"/>
        </w:rPr>
      </w:pPr>
    </w:p>
    <w:p>
      <w:pPr>
        <w:pStyle w:val="61"/>
        <w:spacing w:before="1"/>
      </w:pPr>
      <w:r>
        <w:t>Модуль</w:t>
      </w:r>
      <w:r>
        <w:rPr>
          <w:spacing w:val="-2"/>
        </w:rPr>
        <w:t xml:space="preserve"> </w:t>
      </w:r>
      <w:r>
        <w:t>«Декоративно-прикладное</w:t>
      </w:r>
      <w:r>
        <w:rPr>
          <w:spacing w:val="-6"/>
        </w:rPr>
        <w:t xml:space="preserve"> </w:t>
      </w:r>
      <w:r>
        <w:t>искусство»</w:t>
      </w:r>
    </w:p>
    <w:p>
      <w:pPr>
        <w:pStyle w:val="33"/>
        <w:spacing w:before="4"/>
        <w:ind w:left="0"/>
        <w:jc w:val="left"/>
        <w:rPr>
          <w:b/>
          <w:sz w:val="21"/>
        </w:rPr>
      </w:pPr>
    </w:p>
    <w:p>
      <w:pPr>
        <w:pStyle w:val="33"/>
        <w:spacing w:line="249" w:lineRule="auto"/>
        <w:ind w:right="291" w:firstLine="225"/>
      </w:pPr>
      <w:r>
        <w:t>Узоры в природе.</w:t>
      </w:r>
      <w:r>
        <w:rPr>
          <w:spacing w:val="1"/>
        </w:rPr>
        <w:t xml:space="preserve"> </w:t>
      </w:r>
      <w:r>
        <w:t>Наблюдение</w:t>
      </w:r>
      <w:r>
        <w:rPr>
          <w:spacing w:val="1"/>
        </w:rPr>
        <w:t xml:space="preserve"> </w:t>
      </w:r>
      <w:r>
        <w:t>узоров в живой природе (в условиях</w:t>
      </w:r>
      <w:r>
        <w:rPr>
          <w:spacing w:val="1"/>
        </w:rPr>
        <w:t xml:space="preserve"> </w:t>
      </w:r>
      <w:r>
        <w:t>урока</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Эмоционально-эстетическое</w:t>
      </w:r>
      <w:r>
        <w:rPr>
          <w:spacing w:val="1"/>
        </w:rPr>
        <w:t xml:space="preserve"> </w:t>
      </w:r>
      <w:r>
        <w:t>восприятие</w:t>
      </w:r>
      <w:r>
        <w:rPr>
          <w:spacing w:val="1"/>
        </w:rPr>
        <w:t xml:space="preserve"> </w:t>
      </w:r>
      <w:r>
        <w:t>объектов действительности. Ассоциативное сопоставление с орнаментами</w:t>
      </w:r>
      <w:r>
        <w:rPr>
          <w:spacing w:val="1"/>
        </w:rPr>
        <w:t xml:space="preserve"> </w:t>
      </w:r>
      <w:r>
        <w:t>в</w:t>
      </w:r>
      <w:r>
        <w:rPr>
          <w:spacing w:val="2"/>
        </w:rPr>
        <w:t xml:space="preserve"> </w:t>
      </w:r>
      <w:r>
        <w:t>предметах</w:t>
      </w:r>
      <w:r>
        <w:rPr>
          <w:spacing w:val="2"/>
        </w:rPr>
        <w:t xml:space="preserve"> </w:t>
      </w:r>
      <w:r>
        <w:t>декоративно-прикладного</w:t>
      </w:r>
      <w:r>
        <w:rPr>
          <w:spacing w:val="-4"/>
        </w:rPr>
        <w:t xml:space="preserve"> </w:t>
      </w:r>
      <w:r>
        <w:t>искусства.</w:t>
      </w:r>
    </w:p>
    <w:p>
      <w:pPr>
        <w:pStyle w:val="33"/>
        <w:spacing w:before="4" w:line="249" w:lineRule="auto"/>
        <w:ind w:right="299" w:firstLine="225"/>
      </w:pPr>
      <w:r>
        <w:t>Узоры и орнаменты, создаваемые людьми, и разнообразие их видов.</w:t>
      </w:r>
      <w:r>
        <w:rPr>
          <w:spacing w:val="1"/>
        </w:rPr>
        <w:t xml:space="preserve"> </w:t>
      </w:r>
      <w:r>
        <w:t>Орнаменты геометрические и растительные. Декоративная композиция в</w:t>
      </w:r>
      <w:r>
        <w:rPr>
          <w:spacing w:val="1"/>
        </w:rPr>
        <w:t xml:space="preserve"> </w:t>
      </w:r>
      <w:r>
        <w:t>круге</w:t>
      </w:r>
      <w:r>
        <w:rPr>
          <w:spacing w:val="-2"/>
        </w:rPr>
        <w:t xml:space="preserve"> </w:t>
      </w:r>
      <w:r>
        <w:t>или в</w:t>
      </w:r>
      <w:r>
        <w:rPr>
          <w:spacing w:val="3"/>
        </w:rPr>
        <w:t xml:space="preserve"> </w:t>
      </w:r>
      <w:r>
        <w:t>полосе.</w:t>
      </w:r>
    </w:p>
    <w:p>
      <w:pPr>
        <w:pStyle w:val="33"/>
        <w:spacing w:before="3" w:line="249" w:lineRule="auto"/>
        <w:ind w:right="296" w:firstLine="225"/>
      </w:pPr>
      <w:r>
        <w:t>Представления</w:t>
      </w:r>
      <w:r>
        <w:rPr>
          <w:spacing w:val="1"/>
        </w:rPr>
        <w:t xml:space="preserve"> </w:t>
      </w:r>
      <w:r>
        <w:t>о</w:t>
      </w:r>
      <w:r>
        <w:rPr>
          <w:spacing w:val="1"/>
        </w:rPr>
        <w:t xml:space="preserve"> </w:t>
      </w:r>
      <w:r>
        <w:t>симметрии</w:t>
      </w:r>
      <w:r>
        <w:rPr>
          <w:spacing w:val="1"/>
        </w:rPr>
        <w:t xml:space="preserve"> </w:t>
      </w:r>
      <w:r>
        <w:t>и</w:t>
      </w:r>
      <w:r>
        <w:rPr>
          <w:spacing w:val="1"/>
        </w:rPr>
        <w:t xml:space="preserve"> </w:t>
      </w:r>
      <w:r>
        <w:t>наблюдение</w:t>
      </w:r>
      <w:r>
        <w:rPr>
          <w:spacing w:val="1"/>
        </w:rPr>
        <w:t xml:space="preserve"> </w:t>
      </w:r>
      <w:r>
        <w:t>её</w:t>
      </w:r>
      <w:r>
        <w:rPr>
          <w:spacing w:val="1"/>
        </w:rPr>
        <w:t xml:space="preserve"> </w:t>
      </w:r>
      <w:r>
        <w:t>в</w:t>
      </w:r>
      <w:r>
        <w:rPr>
          <w:spacing w:val="1"/>
        </w:rPr>
        <w:t xml:space="preserve"> </w:t>
      </w:r>
      <w:r>
        <w:t>природе.</w:t>
      </w:r>
      <w:r>
        <w:rPr>
          <w:spacing w:val="1"/>
        </w:rPr>
        <w:t xml:space="preserve"> </w:t>
      </w:r>
      <w:r>
        <w:t>Последовательное</w:t>
      </w:r>
      <w:r>
        <w:rPr>
          <w:spacing w:val="1"/>
        </w:rPr>
        <w:t xml:space="preserve"> </w:t>
      </w:r>
      <w:r>
        <w:t>ведение</w:t>
      </w:r>
      <w:r>
        <w:rPr>
          <w:spacing w:val="1"/>
        </w:rPr>
        <w:t xml:space="preserve"> </w:t>
      </w:r>
      <w:r>
        <w:t>работы</w:t>
      </w:r>
      <w:r>
        <w:rPr>
          <w:spacing w:val="1"/>
        </w:rPr>
        <w:t xml:space="preserve"> </w:t>
      </w:r>
      <w:r>
        <w:t>над</w:t>
      </w:r>
      <w:r>
        <w:rPr>
          <w:spacing w:val="1"/>
        </w:rPr>
        <w:t xml:space="preserve"> </w:t>
      </w:r>
      <w:r>
        <w:t>изображением</w:t>
      </w:r>
      <w:r>
        <w:rPr>
          <w:spacing w:val="1"/>
        </w:rPr>
        <w:t xml:space="preserve"> </w:t>
      </w:r>
      <w:r>
        <w:t>бабочки</w:t>
      </w:r>
      <w:r>
        <w:rPr>
          <w:spacing w:val="1"/>
        </w:rPr>
        <w:t xml:space="preserve"> </w:t>
      </w:r>
      <w:r>
        <w:t>по</w:t>
      </w:r>
      <w:r>
        <w:rPr>
          <w:spacing w:val="1"/>
        </w:rPr>
        <w:t xml:space="preserve"> </w:t>
      </w:r>
      <w:r>
        <w:t>представлению, использование линии симметрии при составлении узора</w:t>
      </w:r>
      <w:r>
        <w:rPr>
          <w:spacing w:val="1"/>
        </w:rPr>
        <w:t xml:space="preserve"> </w:t>
      </w:r>
      <w:r>
        <w:t>крыльев.</w:t>
      </w:r>
    </w:p>
    <w:p>
      <w:pPr>
        <w:pStyle w:val="33"/>
        <w:spacing w:before="3" w:line="249" w:lineRule="auto"/>
        <w:ind w:right="294" w:firstLine="225"/>
      </w:pPr>
      <w:r>
        <w:t>Орнамент,</w:t>
      </w:r>
      <w:r>
        <w:rPr>
          <w:spacing w:val="1"/>
        </w:rPr>
        <w:t xml:space="preserve"> </w:t>
      </w:r>
      <w:r>
        <w:t>характерный</w:t>
      </w:r>
      <w:r>
        <w:rPr>
          <w:spacing w:val="1"/>
        </w:rPr>
        <w:t xml:space="preserve"> </w:t>
      </w:r>
      <w:r>
        <w:t>для</w:t>
      </w:r>
      <w:r>
        <w:rPr>
          <w:spacing w:val="1"/>
        </w:rPr>
        <w:t xml:space="preserve"> </w:t>
      </w:r>
      <w:r>
        <w:t>игрушек</w:t>
      </w:r>
      <w:r>
        <w:rPr>
          <w:spacing w:val="1"/>
        </w:rPr>
        <w:t xml:space="preserve"> </w:t>
      </w:r>
      <w:r>
        <w:t>одного</w:t>
      </w:r>
      <w:r>
        <w:rPr>
          <w:spacing w:val="1"/>
        </w:rPr>
        <w:t xml:space="preserve"> </w:t>
      </w:r>
      <w:r>
        <w:t>из</w:t>
      </w:r>
      <w:r>
        <w:rPr>
          <w:spacing w:val="1"/>
        </w:rPr>
        <w:t xml:space="preserve"> </w:t>
      </w:r>
      <w:r>
        <w:t>наиболее</w:t>
      </w:r>
      <w:r>
        <w:rPr>
          <w:spacing w:val="1"/>
        </w:rPr>
        <w:t xml:space="preserve"> </w:t>
      </w:r>
      <w:r>
        <w:t>известных</w:t>
      </w:r>
      <w:r>
        <w:rPr>
          <w:spacing w:val="1"/>
        </w:rPr>
        <w:t xml:space="preserve"> </w:t>
      </w:r>
      <w:r>
        <w:t>народных</w:t>
      </w:r>
      <w:r>
        <w:rPr>
          <w:spacing w:val="1"/>
        </w:rPr>
        <w:t xml:space="preserve"> </w:t>
      </w:r>
      <w:r>
        <w:t>художественных</w:t>
      </w:r>
      <w:r>
        <w:rPr>
          <w:spacing w:val="1"/>
        </w:rPr>
        <w:t xml:space="preserve"> </w:t>
      </w:r>
      <w:r>
        <w:t>промыслов:</w:t>
      </w:r>
      <w:r>
        <w:rPr>
          <w:spacing w:val="1"/>
        </w:rPr>
        <w:t xml:space="preserve"> </w:t>
      </w:r>
      <w:r>
        <w:t>дымковская</w:t>
      </w:r>
      <w:r>
        <w:rPr>
          <w:spacing w:val="1"/>
        </w:rPr>
        <w:t xml:space="preserve"> </w:t>
      </w:r>
      <w:r>
        <w:t>или</w:t>
      </w:r>
      <w:r>
        <w:rPr>
          <w:spacing w:val="1"/>
        </w:rPr>
        <w:t xml:space="preserve"> </w:t>
      </w:r>
      <w:r>
        <w:t>каргопольская</w:t>
      </w:r>
      <w:r>
        <w:rPr>
          <w:spacing w:val="1"/>
        </w:rPr>
        <w:t xml:space="preserve"> </w:t>
      </w:r>
      <w:r>
        <w:t>игрушка</w:t>
      </w:r>
      <w:r>
        <w:rPr>
          <w:spacing w:val="2"/>
        </w:rPr>
        <w:t xml:space="preserve"> </w:t>
      </w:r>
      <w:r>
        <w:t>(или</w:t>
      </w:r>
      <w:r>
        <w:rPr>
          <w:spacing w:val="-1"/>
        </w:rPr>
        <w:t xml:space="preserve"> </w:t>
      </w:r>
      <w:r>
        <w:t>по</w:t>
      </w:r>
      <w:r>
        <w:rPr>
          <w:spacing w:val="-4"/>
        </w:rPr>
        <w:t xml:space="preserve"> </w:t>
      </w:r>
      <w:r>
        <w:t>выбору</w:t>
      </w:r>
      <w:r>
        <w:rPr>
          <w:spacing w:val="-4"/>
        </w:rPr>
        <w:t xml:space="preserve"> </w:t>
      </w:r>
      <w:r>
        <w:t>учителя с</w:t>
      </w:r>
      <w:r>
        <w:rPr>
          <w:spacing w:val="2"/>
        </w:rPr>
        <w:t xml:space="preserve"> </w:t>
      </w:r>
      <w:r>
        <w:t>учётом</w:t>
      </w:r>
      <w:r>
        <w:rPr>
          <w:spacing w:val="3"/>
        </w:rPr>
        <w:t xml:space="preserve"> </w:t>
      </w:r>
      <w:r>
        <w:t>местных</w:t>
      </w:r>
      <w:r>
        <w:rPr>
          <w:spacing w:val="1"/>
        </w:rPr>
        <w:t xml:space="preserve"> </w:t>
      </w:r>
      <w:r>
        <w:t>промыслов).</w:t>
      </w:r>
    </w:p>
    <w:p>
      <w:pPr>
        <w:pStyle w:val="33"/>
        <w:spacing w:before="3" w:line="249" w:lineRule="auto"/>
        <w:ind w:right="300" w:firstLine="307"/>
      </w:pPr>
      <w:r>
        <w:t>Дизайн предмета: изготовление нарядной упаковки путём складывания</w:t>
      </w:r>
      <w:r>
        <w:rPr>
          <w:spacing w:val="-47"/>
        </w:rPr>
        <w:t xml:space="preserve"> </w:t>
      </w:r>
      <w:r>
        <w:t>бумаги</w:t>
      </w:r>
      <w:r>
        <w:rPr>
          <w:spacing w:val="-1"/>
        </w:rPr>
        <w:t xml:space="preserve"> </w:t>
      </w:r>
      <w:r>
        <w:t>и аппликации.</w:t>
      </w:r>
    </w:p>
    <w:p>
      <w:pPr>
        <w:pStyle w:val="33"/>
        <w:spacing w:before="2" w:line="249" w:lineRule="auto"/>
        <w:ind w:right="290" w:firstLine="225"/>
      </w:pPr>
      <w:r>
        <w:t>Оригами —</w:t>
      </w:r>
      <w:r>
        <w:rPr>
          <w:spacing w:val="1"/>
        </w:rPr>
        <w:t xml:space="preserve"> </w:t>
      </w:r>
      <w:r>
        <w:t>создание</w:t>
      </w:r>
      <w:r>
        <w:rPr>
          <w:spacing w:val="1"/>
        </w:rPr>
        <w:t xml:space="preserve"> </w:t>
      </w:r>
      <w:r>
        <w:t>игрушки</w:t>
      </w:r>
      <w:r>
        <w:rPr>
          <w:spacing w:val="1"/>
        </w:rPr>
        <w:t xml:space="preserve"> </w:t>
      </w:r>
      <w:r>
        <w:t>для</w:t>
      </w:r>
      <w:r>
        <w:rPr>
          <w:spacing w:val="1"/>
        </w:rPr>
        <w:t xml:space="preserve"> </w:t>
      </w:r>
      <w:r>
        <w:t>новогодней</w:t>
      </w:r>
      <w:r>
        <w:rPr>
          <w:spacing w:val="1"/>
        </w:rPr>
        <w:t xml:space="preserve"> </w:t>
      </w:r>
      <w:r>
        <w:t>ёлки.</w:t>
      </w:r>
      <w:r>
        <w:rPr>
          <w:spacing w:val="1"/>
        </w:rPr>
        <w:t xml:space="preserve"> </w:t>
      </w:r>
      <w:r>
        <w:t>Приёмы</w:t>
      </w:r>
      <w:r>
        <w:rPr>
          <w:spacing w:val="1"/>
        </w:rPr>
        <w:t xml:space="preserve"> </w:t>
      </w:r>
      <w:r>
        <w:t>складывания бумаги.</w:t>
      </w:r>
    </w:p>
    <w:p>
      <w:pPr>
        <w:pStyle w:val="33"/>
        <w:spacing w:before="1"/>
        <w:ind w:left="0"/>
        <w:jc w:val="left"/>
        <w:rPr>
          <w:sz w:val="31"/>
        </w:rPr>
      </w:pPr>
    </w:p>
    <w:p>
      <w:pPr>
        <w:pStyle w:val="61"/>
      </w:pPr>
      <w:r>
        <w:t>Модуль</w:t>
      </w:r>
      <w:r>
        <w:rPr>
          <w:spacing w:val="-5"/>
        </w:rPr>
        <w:t xml:space="preserve"> </w:t>
      </w:r>
      <w:r>
        <w:t>«Архитектура»</w:t>
      </w:r>
    </w:p>
    <w:p>
      <w:pPr>
        <w:pStyle w:val="33"/>
        <w:spacing w:before="4"/>
        <w:ind w:left="0"/>
        <w:jc w:val="left"/>
        <w:rPr>
          <w:b/>
          <w:sz w:val="21"/>
        </w:rPr>
      </w:pPr>
    </w:p>
    <w:p>
      <w:pPr>
        <w:pStyle w:val="33"/>
        <w:spacing w:before="1" w:line="249" w:lineRule="auto"/>
        <w:ind w:right="293" w:firstLine="225"/>
      </w:pPr>
      <w:r>
        <w:t>Наблюдение разнообразных архитектурных зданий в окружающем мире</w:t>
      </w:r>
      <w:r>
        <w:rPr>
          <w:spacing w:val="-47"/>
        </w:rPr>
        <w:t xml:space="preserve"> </w:t>
      </w:r>
      <w:r>
        <w:t>(по</w:t>
      </w:r>
      <w:r>
        <w:rPr>
          <w:spacing w:val="-6"/>
        </w:rPr>
        <w:t xml:space="preserve"> </w:t>
      </w:r>
      <w:r>
        <w:t>фотографиям),</w:t>
      </w:r>
      <w:r>
        <w:rPr>
          <w:spacing w:val="1"/>
        </w:rPr>
        <w:t xml:space="preserve"> </w:t>
      </w:r>
      <w:r>
        <w:t>обсуждение</w:t>
      </w:r>
      <w:r>
        <w:rPr>
          <w:spacing w:val="-3"/>
        </w:rPr>
        <w:t xml:space="preserve"> </w:t>
      </w:r>
      <w:r>
        <w:t>особенностей</w:t>
      </w:r>
      <w:r>
        <w:rPr>
          <w:spacing w:val="-3"/>
        </w:rPr>
        <w:t xml:space="preserve"> </w:t>
      </w:r>
      <w:r>
        <w:t>и</w:t>
      </w:r>
      <w:r>
        <w:rPr>
          <w:spacing w:val="-2"/>
        </w:rPr>
        <w:t xml:space="preserve"> </w:t>
      </w:r>
      <w:r>
        <w:t>составных</w:t>
      </w:r>
      <w:r>
        <w:rPr>
          <w:spacing w:val="-1"/>
        </w:rPr>
        <w:t xml:space="preserve"> </w:t>
      </w:r>
      <w:r>
        <w:t>частей</w:t>
      </w:r>
      <w:r>
        <w:rPr>
          <w:spacing w:val="-3"/>
        </w:rPr>
        <w:t xml:space="preserve"> </w:t>
      </w:r>
      <w:r>
        <w:t>зданий.</w:t>
      </w:r>
    </w:p>
    <w:p>
      <w:pPr>
        <w:pStyle w:val="33"/>
        <w:spacing w:before="2" w:line="249" w:lineRule="auto"/>
        <w:ind w:right="293" w:firstLine="225"/>
      </w:pPr>
      <w:r>
        <w:t>Освоение приёмов конструирования из бумаги. Складывание объёмных</w:t>
      </w:r>
      <w:r>
        <w:rPr>
          <w:spacing w:val="1"/>
        </w:rPr>
        <w:t xml:space="preserve"> </w:t>
      </w:r>
      <w:r>
        <w:t>простых</w:t>
      </w:r>
      <w:r>
        <w:rPr>
          <w:spacing w:val="-8"/>
        </w:rPr>
        <w:t xml:space="preserve"> </w:t>
      </w:r>
      <w:r>
        <w:t>геометрических</w:t>
      </w:r>
      <w:r>
        <w:rPr>
          <w:spacing w:val="-8"/>
        </w:rPr>
        <w:t xml:space="preserve"> </w:t>
      </w:r>
      <w:r>
        <w:t>тел.</w:t>
      </w:r>
      <w:r>
        <w:rPr>
          <w:spacing w:val="-6"/>
        </w:rPr>
        <w:t xml:space="preserve"> </w:t>
      </w:r>
      <w:r>
        <w:t>Овладение</w:t>
      </w:r>
      <w:r>
        <w:rPr>
          <w:spacing w:val="-10"/>
        </w:rPr>
        <w:t xml:space="preserve"> </w:t>
      </w:r>
      <w:r>
        <w:t>приёмами</w:t>
      </w:r>
      <w:r>
        <w:rPr>
          <w:spacing w:val="-10"/>
        </w:rPr>
        <w:t xml:space="preserve"> </w:t>
      </w:r>
      <w:r>
        <w:t>склеивания,</w:t>
      </w:r>
      <w:r>
        <w:rPr>
          <w:spacing w:val="-5"/>
        </w:rPr>
        <w:t xml:space="preserve"> </w:t>
      </w:r>
      <w:r>
        <w:t>надрезания</w:t>
      </w:r>
      <w:r>
        <w:rPr>
          <w:spacing w:val="-48"/>
        </w:rPr>
        <w:t xml:space="preserve"> </w:t>
      </w:r>
      <w:r>
        <w:t>и</w:t>
      </w:r>
      <w:r>
        <w:rPr>
          <w:spacing w:val="-1"/>
        </w:rPr>
        <w:t xml:space="preserve"> </w:t>
      </w:r>
      <w:r>
        <w:t>вырезания деталей;</w:t>
      </w:r>
      <w:r>
        <w:rPr>
          <w:spacing w:val="3"/>
        </w:rPr>
        <w:t xml:space="preserve"> </w:t>
      </w:r>
      <w:r>
        <w:t>использование</w:t>
      </w:r>
      <w:r>
        <w:rPr>
          <w:spacing w:val="-2"/>
        </w:rPr>
        <w:t xml:space="preserve"> </w:t>
      </w:r>
      <w:r>
        <w:t>приёма</w:t>
      </w:r>
      <w:r>
        <w:rPr>
          <w:spacing w:val="3"/>
        </w:rPr>
        <w:t xml:space="preserve"> </w:t>
      </w:r>
      <w:r>
        <w:t>симметрии.</w:t>
      </w:r>
    </w:p>
    <w:p>
      <w:pPr>
        <w:pStyle w:val="33"/>
        <w:spacing w:before="65" w:line="249" w:lineRule="auto"/>
        <w:ind w:right="295" w:firstLine="225"/>
      </w:pPr>
      <w:r>
        <w:t>Макетирование (или аппликация) пространственной среды сказочного</w:t>
      </w:r>
      <w:r>
        <w:rPr>
          <w:spacing w:val="1"/>
        </w:rPr>
        <w:t xml:space="preserve"> </w:t>
      </w:r>
      <w:r>
        <w:t>города</w:t>
      </w:r>
      <w:r>
        <w:rPr>
          <w:spacing w:val="3"/>
        </w:rPr>
        <w:t xml:space="preserve"> </w:t>
      </w:r>
      <w:r>
        <w:t>из</w:t>
      </w:r>
      <w:r>
        <w:rPr>
          <w:spacing w:val="3"/>
        </w:rPr>
        <w:t xml:space="preserve"> </w:t>
      </w:r>
      <w:r>
        <w:t>бумаги,</w:t>
      </w:r>
      <w:r>
        <w:rPr>
          <w:spacing w:val="4"/>
        </w:rPr>
        <w:t xml:space="preserve"> </w:t>
      </w:r>
      <w:r>
        <w:t>картона</w:t>
      </w:r>
      <w:r>
        <w:rPr>
          <w:spacing w:val="3"/>
        </w:rPr>
        <w:t xml:space="preserve"> </w:t>
      </w:r>
      <w:r>
        <w:t>или пластилина.</w:t>
      </w:r>
    </w:p>
    <w:p>
      <w:pPr>
        <w:pStyle w:val="33"/>
        <w:spacing w:before="1"/>
        <w:ind w:left="0"/>
        <w:jc w:val="left"/>
        <w:rPr>
          <w:sz w:val="31"/>
        </w:rPr>
      </w:pPr>
    </w:p>
    <w:p>
      <w:pPr>
        <w:pStyle w:val="61"/>
      </w:pPr>
      <w:r>
        <w:t>Модуль</w:t>
      </w:r>
      <w:r>
        <w:rPr>
          <w:spacing w:val="-3"/>
        </w:rPr>
        <w:t xml:space="preserve"> </w:t>
      </w:r>
      <w:r>
        <w:t>«Восприятие</w:t>
      </w:r>
      <w:r>
        <w:rPr>
          <w:spacing w:val="-2"/>
        </w:rPr>
        <w:t xml:space="preserve"> </w:t>
      </w:r>
      <w:r>
        <w:t>произведений</w:t>
      </w:r>
      <w:r>
        <w:rPr>
          <w:spacing w:val="-8"/>
        </w:rPr>
        <w:t xml:space="preserve"> </w:t>
      </w:r>
      <w:r>
        <w:t>искусства»</w:t>
      </w:r>
    </w:p>
    <w:p>
      <w:pPr>
        <w:pStyle w:val="33"/>
        <w:ind w:left="0"/>
        <w:jc w:val="left"/>
        <w:rPr>
          <w:b/>
          <w:sz w:val="21"/>
        </w:rPr>
      </w:pPr>
    </w:p>
    <w:p>
      <w:pPr>
        <w:pStyle w:val="33"/>
        <w:spacing w:line="249" w:lineRule="auto"/>
        <w:ind w:right="296" w:firstLine="225"/>
      </w:pPr>
      <w:r>
        <w:t>Восприятие произведений детского творчества. Обсуждение сюжетного</w:t>
      </w:r>
      <w:r>
        <w:rPr>
          <w:spacing w:val="-47"/>
        </w:rPr>
        <w:t xml:space="preserve"> </w:t>
      </w:r>
      <w:r>
        <w:t>и</w:t>
      </w:r>
      <w:r>
        <w:rPr>
          <w:spacing w:val="-1"/>
        </w:rPr>
        <w:t xml:space="preserve"> </w:t>
      </w:r>
      <w:r>
        <w:t>эмоционального</w:t>
      </w:r>
      <w:r>
        <w:rPr>
          <w:spacing w:val="-3"/>
        </w:rPr>
        <w:t xml:space="preserve"> </w:t>
      </w:r>
      <w:r>
        <w:t>содержания детских</w:t>
      </w:r>
      <w:r>
        <w:rPr>
          <w:spacing w:val="2"/>
        </w:rPr>
        <w:t xml:space="preserve"> </w:t>
      </w:r>
      <w:r>
        <w:t>работ.</w:t>
      </w:r>
    </w:p>
    <w:p>
      <w:pPr>
        <w:pStyle w:val="33"/>
        <w:spacing w:before="2" w:line="249" w:lineRule="auto"/>
        <w:ind w:right="297" w:firstLine="225"/>
      </w:pPr>
      <w:r>
        <w:t>Художественное</w:t>
      </w:r>
      <w:r>
        <w:rPr>
          <w:spacing w:val="1"/>
        </w:rPr>
        <w:t xml:space="preserve"> </w:t>
      </w:r>
      <w:r>
        <w:t>наблюдение</w:t>
      </w:r>
      <w:r>
        <w:rPr>
          <w:spacing w:val="1"/>
        </w:rPr>
        <w:t xml:space="preserve"> </w:t>
      </w:r>
      <w:r>
        <w:t>окружающего</w:t>
      </w:r>
      <w:r>
        <w:rPr>
          <w:spacing w:val="1"/>
        </w:rPr>
        <w:t xml:space="preserve"> </w:t>
      </w:r>
      <w:r>
        <w:t>мира</w:t>
      </w:r>
      <w:r>
        <w:rPr>
          <w:spacing w:val="1"/>
        </w:rPr>
        <w:t xml:space="preserve"> </w:t>
      </w:r>
      <w:r>
        <w:t>природы</w:t>
      </w:r>
      <w:r>
        <w:rPr>
          <w:spacing w:val="1"/>
        </w:rPr>
        <w:t xml:space="preserve"> </w:t>
      </w:r>
      <w:r>
        <w:t>и</w:t>
      </w:r>
      <w:r>
        <w:rPr>
          <w:spacing w:val="1"/>
        </w:rPr>
        <w:t xml:space="preserve"> </w:t>
      </w:r>
      <w:r>
        <w:t>предметной</w:t>
      </w:r>
      <w:r>
        <w:rPr>
          <w:spacing w:val="1"/>
        </w:rPr>
        <w:t xml:space="preserve"> </w:t>
      </w:r>
      <w:r>
        <w:t>среды</w:t>
      </w:r>
      <w:r>
        <w:rPr>
          <w:spacing w:val="1"/>
        </w:rPr>
        <w:t xml:space="preserve"> </w:t>
      </w:r>
      <w:r>
        <w:t>жизни</w:t>
      </w:r>
      <w:r>
        <w:rPr>
          <w:spacing w:val="1"/>
        </w:rPr>
        <w:t xml:space="preserve"> </w:t>
      </w:r>
      <w:r>
        <w:t>человека</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47"/>
        </w:rPr>
        <w:t xml:space="preserve"> </w:t>
      </w:r>
      <w:r>
        <w:t>аналитической</w:t>
      </w:r>
      <w:r>
        <w:rPr>
          <w:spacing w:val="-2"/>
        </w:rPr>
        <w:t xml:space="preserve"> </w:t>
      </w:r>
      <w:r>
        <w:t>и</w:t>
      </w:r>
      <w:r>
        <w:rPr>
          <w:spacing w:val="-1"/>
        </w:rPr>
        <w:t xml:space="preserve"> </w:t>
      </w:r>
      <w:r>
        <w:t>эстетической</w:t>
      </w:r>
      <w:r>
        <w:rPr>
          <w:spacing w:val="-1"/>
        </w:rPr>
        <w:t xml:space="preserve"> </w:t>
      </w:r>
      <w:r>
        <w:t>задачи</w:t>
      </w:r>
      <w:r>
        <w:rPr>
          <w:spacing w:val="-1"/>
        </w:rPr>
        <w:t xml:space="preserve"> </w:t>
      </w:r>
      <w:r>
        <w:t>наблюдения (установки).</w:t>
      </w:r>
    </w:p>
    <w:p>
      <w:pPr>
        <w:pStyle w:val="33"/>
        <w:spacing w:before="3" w:line="249" w:lineRule="auto"/>
        <w:ind w:right="299" w:firstLine="225"/>
      </w:pPr>
      <w:r>
        <w:t>Рассматривание иллюстраций детской книги на основе содержательных</w:t>
      </w:r>
      <w:r>
        <w:rPr>
          <w:spacing w:val="-47"/>
        </w:rPr>
        <w:t xml:space="preserve"> </w:t>
      </w:r>
      <w:r>
        <w:t>установок</w:t>
      </w:r>
      <w:r>
        <w:rPr>
          <w:spacing w:val="4"/>
        </w:rPr>
        <w:t xml:space="preserve"> </w:t>
      </w:r>
      <w:r>
        <w:t>учителя в</w:t>
      </w:r>
      <w:r>
        <w:rPr>
          <w:spacing w:val="2"/>
        </w:rPr>
        <w:t xml:space="preserve"> </w:t>
      </w:r>
      <w:r>
        <w:t>соответствии</w:t>
      </w:r>
      <w:r>
        <w:rPr>
          <w:spacing w:val="-1"/>
        </w:rPr>
        <w:t xml:space="preserve"> </w:t>
      </w:r>
      <w:r>
        <w:t>с</w:t>
      </w:r>
      <w:r>
        <w:rPr>
          <w:spacing w:val="-1"/>
        </w:rPr>
        <w:t xml:space="preserve"> </w:t>
      </w:r>
      <w:r>
        <w:t>изучаемой</w:t>
      </w:r>
      <w:r>
        <w:rPr>
          <w:spacing w:val="-1"/>
        </w:rPr>
        <w:t xml:space="preserve"> </w:t>
      </w:r>
      <w:r>
        <w:t>темой.</w:t>
      </w:r>
    </w:p>
    <w:p>
      <w:pPr>
        <w:pStyle w:val="33"/>
        <w:spacing w:before="1" w:line="249" w:lineRule="auto"/>
        <w:ind w:right="297" w:firstLine="225"/>
      </w:pPr>
      <w:r>
        <w:t>Знакомство</w:t>
      </w:r>
      <w:r>
        <w:rPr>
          <w:spacing w:val="1"/>
        </w:rPr>
        <w:t xml:space="preserve"> </w:t>
      </w:r>
      <w:r>
        <w:t>с</w:t>
      </w:r>
      <w:r>
        <w:rPr>
          <w:spacing w:val="1"/>
        </w:rPr>
        <w:t xml:space="preserve"> </w:t>
      </w:r>
      <w:r>
        <w:t>картиной,</w:t>
      </w:r>
      <w:r>
        <w:rPr>
          <w:spacing w:val="1"/>
        </w:rPr>
        <w:t xml:space="preserve"> </w:t>
      </w:r>
      <w:r>
        <w:t>в</w:t>
      </w:r>
      <w:r>
        <w:rPr>
          <w:spacing w:val="1"/>
        </w:rPr>
        <w:t xml:space="preserve"> </w:t>
      </w:r>
      <w:r>
        <w:t>которой</w:t>
      </w:r>
      <w:r>
        <w:rPr>
          <w:spacing w:val="1"/>
        </w:rPr>
        <w:t xml:space="preserve"> </w:t>
      </w:r>
      <w:r>
        <w:t>ярко</w:t>
      </w:r>
      <w:r>
        <w:rPr>
          <w:spacing w:val="1"/>
        </w:rPr>
        <w:t xml:space="preserve"> </w:t>
      </w:r>
      <w:r>
        <w:t>выражено</w:t>
      </w:r>
      <w:r>
        <w:rPr>
          <w:spacing w:val="1"/>
        </w:rPr>
        <w:t xml:space="preserve"> </w:t>
      </w:r>
      <w:r>
        <w:t>эмоциональное</w:t>
      </w:r>
      <w:r>
        <w:rPr>
          <w:spacing w:val="1"/>
        </w:rPr>
        <w:t xml:space="preserve"> </w:t>
      </w:r>
      <w:r>
        <w:t>состояние,</w:t>
      </w:r>
      <w:r>
        <w:rPr>
          <w:spacing w:val="-4"/>
        </w:rPr>
        <w:t xml:space="preserve"> </w:t>
      </w:r>
      <w:r>
        <w:t>или</w:t>
      </w:r>
      <w:r>
        <w:rPr>
          <w:spacing w:val="-8"/>
        </w:rPr>
        <w:t xml:space="preserve"> </w:t>
      </w:r>
      <w:r>
        <w:t>с</w:t>
      </w:r>
      <w:r>
        <w:rPr>
          <w:spacing w:val="-9"/>
        </w:rPr>
        <w:t xml:space="preserve"> </w:t>
      </w:r>
      <w:r>
        <w:t>картиной,</w:t>
      </w:r>
      <w:r>
        <w:rPr>
          <w:spacing w:val="-4"/>
        </w:rPr>
        <w:t xml:space="preserve"> </w:t>
      </w:r>
      <w:r>
        <w:t>написанной</w:t>
      </w:r>
      <w:r>
        <w:rPr>
          <w:spacing w:val="-8"/>
        </w:rPr>
        <w:t xml:space="preserve"> </w:t>
      </w:r>
      <w:r>
        <w:t>на</w:t>
      </w:r>
      <w:r>
        <w:rPr>
          <w:spacing w:val="-4"/>
        </w:rPr>
        <w:t xml:space="preserve"> </w:t>
      </w:r>
      <w:r>
        <w:t>сказочный</w:t>
      </w:r>
      <w:r>
        <w:rPr>
          <w:spacing w:val="-3"/>
        </w:rPr>
        <w:t xml:space="preserve"> </w:t>
      </w:r>
      <w:r>
        <w:t>сюжет</w:t>
      </w:r>
      <w:r>
        <w:rPr>
          <w:spacing w:val="-8"/>
        </w:rPr>
        <w:t xml:space="preserve"> </w:t>
      </w:r>
      <w:r>
        <w:t>(произведения</w:t>
      </w:r>
      <w:r>
        <w:rPr>
          <w:spacing w:val="-47"/>
        </w:rPr>
        <w:t xml:space="preserve"> </w:t>
      </w:r>
      <w:r>
        <w:t>В.</w:t>
      </w:r>
      <w:r>
        <w:rPr>
          <w:spacing w:val="3"/>
        </w:rPr>
        <w:t xml:space="preserve"> </w:t>
      </w:r>
      <w:r>
        <w:t>М.</w:t>
      </w:r>
      <w:r>
        <w:rPr>
          <w:spacing w:val="-1"/>
        </w:rPr>
        <w:t xml:space="preserve"> </w:t>
      </w:r>
      <w:r>
        <w:t>Васнецова,</w:t>
      </w:r>
      <w:r>
        <w:rPr>
          <w:spacing w:val="3"/>
        </w:rPr>
        <w:t xml:space="preserve"> </w:t>
      </w:r>
      <w:r>
        <w:t>М.</w:t>
      </w:r>
      <w:r>
        <w:rPr>
          <w:spacing w:val="-1"/>
        </w:rPr>
        <w:t xml:space="preserve"> </w:t>
      </w:r>
      <w:r>
        <w:t>А. Врубеля и</w:t>
      </w:r>
      <w:r>
        <w:rPr>
          <w:spacing w:val="-1"/>
        </w:rPr>
        <w:t xml:space="preserve"> </w:t>
      </w:r>
      <w:r>
        <w:t>другие</w:t>
      </w:r>
      <w:r>
        <w:rPr>
          <w:spacing w:val="-2"/>
        </w:rPr>
        <w:t xml:space="preserve"> </w:t>
      </w:r>
      <w:r>
        <w:t>по</w:t>
      </w:r>
      <w:r>
        <w:rPr>
          <w:spacing w:val="-3"/>
        </w:rPr>
        <w:t xml:space="preserve"> </w:t>
      </w:r>
      <w:r>
        <w:t>выбору</w:t>
      </w:r>
      <w:r>
        <w:rPr>
          <w:spacing w:val="-4"/>
        </w:rPr>
        <w:t xml:space="preserve"> </w:t>
      </w:r>
      <w:r>
        <w:t>учителя).</w:t>
      </w:r>
    </w:p>
    <w:p>
      <w:pPr>
        <w:pStyle w:val="33"/>
        <w:spacing w:before="3" w:line="249" w:lineRule="auto"/>
        <w:ind w:right="292" w:firstLine="225"/>
      </w:pPr>
      <w:r>
        <w:t>Художник</w:t>
      </w:r>
      <w:r>
        <w:rPr>
          <w:spacing w:val="1"/>
        </w:rPr>
        <w:t xml:space="preserve"> </w:t>
      </w:r>
      <w:r>
        <w:t>и</w:t>
      </w:r>
      <w:r>
        <w:rPr>
          <w:spacing w:val="1"/>
        </w:rPr>
        <w:t xml:space="preserve"> </w:t>
      </w:r>
      <w:r>
        <w:t>зритель.</w:t>
      </w:r>
      <w:r>
        <w:rPr>
          <w:spacing w:val="1"/>
        </w:rPr>
        <w:t xml:space="preserve"> </w:t>
      </w:r>
      <w:r>
        <w:t>Освоение</w:t>
      </w:r>
      <w:r>
        <w:rPr>
          <w:spacing w:val="1"/>
        </w:rPr>
        <w:t xml:space="preserve"> </w:t>
      </w:r>
      <w:r>
        <w:t>зрительских</w:t>
      </w:r>
      <w:r>
        <w:rPr>
          <w:spacing w:val="1"/>
        </w:rPr>
        <w:t xml:space="preserve"> </w:t>
      </w:r>
      <w:r>
        <w:t>умений</w:t>
      </w:r>
      <w:r>
        <w:rPr>
          <w:spacing w:val="1"/>
        </w:rPr>
        <w:t xml:space="preserve"> </w:t>
      </w:r>
      <w:r>
        <w:t>на</w:t>
      </w:r>
      <w:r>
        <w:rPr>
          <w:spacing w:val="1"/>
        </w:rPr>
        <w:t xml:space="preserve"> </w:t>
      </w:r>
      <w:r>
        <w:t>основе</w:t>
      </w:r>
      <w:r>
        <w:rPr>
          <w:spacing w:val="1"/>
        </w:rPr>
        <w:t xml:space="preserve"> </w:t>
      </w:r>
      <w:r>
        <w:t>получаемых</w:t>
      </w:r>
      <w:r>
        <w:rPr>
          <w:spacing w:val="1"/>
        </w:rPr>
        <w:t xml:space="preserve"> </w:t>
      </w:r>
      <w:r>
        <w:t>знаний</w:t>
      </w:r>
      <w:r>
        <w:rPr>
          <w:spacing w:val="1"/>
        </w:rPr>
        <w:t xml:space="preserve"> </w:t>
      </w:r>
      <w:r>
        <w:t>и</w:t>
      </w:r>
      <w:r>
        <w:rPr>
          <w:spacing w:val="1"/>
        </w:rPr>
        <w:t xml:space="preserve"> </w:t>
      </w:r>
      <w:r>
        <w:t>творческих</w:t>
      </w:r>
      <w:r>
        <w:rPr>
          <w:spacing w:val="1"/>
        </w:rPr>
        <w:t xml:space="preserve"> </w:t>
      </w:r>
      <w:r>
        <w:t>практических</w:t>
      </w:r>
      <w:r>
        <w:rPr>
          <w:spacing w:val="1"/>
        </w:rPr>
        <w:t xml:space="preserve"> </w:t>
      </w:r>
      <w:r>
        <w:t>задач —</w:t>
      </w:r>
      <w:r>
        <w:rPr>
          <w:spacing w:val="1"/>
        </w:rPr>
        <w:t xml:space="preserve"> </w:t>
      </w:r>
      <w:r>
        <w:t>установок</w:t>
      </w:r>
      <w:r>
        <w:rPr>
          <w:spacing w:val="1"/>
        </w:rPr>
        <w:t xml:space="preserve"> </w:t>
      </w:r>
      <w:r>
        <w:t>наблюдения.</w:t>
      </w:r>
      <w:r>
        <w:rPr>
          <w:spacing w:val="1"/>
        </w:rPr>
        <w:t xml:space="preserve"> </w:t>
      </w:r>
      <w:r>
        <w:t>Ассоциации</w:t>
      </w:r>
      <w:r>
        <w:rPr>
          <w:spacing w:val="1"/>
        </w:rPr>
        <w:t xml:space="preserve"> </w:t>
      </w:r>
      <w:r>
        <w:t>из</w:t>
      </w:r>
      <w:r>
        <w:rPr>
          <w:spacing w:val="1"/>
        </w:rPr>
        <w:t xml:space="preserve"> </w:t>
      </w:r>
      <w:r>
        <w:t>личного</w:t>
      </w:r>
      <w:r>
        <w:rPr>
          <w:spacing w:val="1"/>
        </w:rPr>
        <w:t xml:space="preserve"> </w:t>
      </w:r>
      <w:r>
        <w:t>опыта</w:t>
      </w:r>
      <w:r>
        <w:rPr>
          <w:spacing w:val="1"/>
        </w:rPr>
        <w:t xml:space="preserve"> </w:t>
      </w:r>
      <w:r>
        <w:t>учащихся</w:t>
      </w:r>
      <w:r>
        <w:rPr>
          <w:spacing w:val="1"/>
        </w:rPr>
        <w:t xml:space="preserve"> </w:t>
      </w:r>
      <w:r>
        <w:t>и</w:t>
      </w:r>
      <w:r>
        <w:rPr>
          <w:spacing w:val="1"/>
        </w:rPr>
        <w:t xml:space="preserve"> </w:t>
      </w:r>
      <w:r>
        <w:t>оценка</w:t>
      </w:r>
      <w:r>
        <w:rPr>
          <w:spacing w:val="1"/>
        </w:rPr>
        <w:t xml:space="preserve"> </w:t>
      </w:r>
      <w:r>
        <w:t>эмоционального</w:t>
      </w:r>
      <w:r>
        <w:rPr>
          <w:spacing w:val="-4"/>
        </w:rPr>
        <w:t xml:space="preserve"> </w:t>
      </w:r>
      <w:r>
        <w:t>содержания</w:t>
      </w:r>
      <w:r>
        <w:rPr>
          <w:spacing w:val="1"/>
        </w:rPr>
        <w:t xml:space="preserve"> </w:t>
      </w:r>
      <w:r>
        <w:t>произведений.</w:t>
      </w:r>
    </w:p>
    <w:p>
      <w:pPr>
        <w:pStyle w:val="33"/>
        <w:spacing w:before="3"/>
        <w:ind w:left="0"/>
        <w:jc w:val="left"/>
        <w:rPr>
          <w:sz w:val="31"/>
        </w:rPr>
      </w:pPr>
    </w:p>
    <w:p>
      <w:pPr>
        <w:pStyle w:val="61"/>
      </w:pPr>
      <w:r>
        <w:t>Модуль</w:t>
      </w:r>
      <w:r>
        <w:rPr>
          <w:spacing w:val="-3"/>
        </w:rPr>
        <w:t xml:space="preserve"> </w:t>
      </w:r>
      <w:r>
        <w:t>«Азбука</w:t>
      </w:r>
      <w:r>
        <w:rPr>
          <w:spacing w:val="-4"/>
        </w:rPr>
        <w:t xml:space="preserve"> </w:t>
      </w:r>
      <w:r>
        <w:t>цифровой</w:t>
      </w:r>
      <w:r>
        <w:rPr>
          <w:spacing w:val="-4"/>
        </w:rPr>
        <w:t xml:space="preserve"> </w:t>
      </w:r>
      <w:r>
        <w:t>графики»</w:t>
      </w:r>
    </w:p>
    <w:p>
      <w:pPr>
        <w:pStyle w:val="33"/>
        <w:spacing w:before="4"/>
        <w:ind w:left="0"/>
        <w:jc w:val="left"/>
        <w:rPr>
          <w:b/>
          <w:sz w:val="21"/>
        </w:rPr>
      </w:pPr>
    </w:p>
    <w:p>
      <w:pPr>
        <w:pStyle w:val="33"/>
        <w:spacing w:before="1" w:line="252" w:lineRule="auto"/>
        <w:ind w:right="301" w:firstLine="225"/>
      </w:pPr>
      <w:r>
        <w:t>Фотографирование</w:t>
      </w:r>
      <w:r>
        <w:rPr>
          <w:spacing w:val="1"/>
        </w:rPr>
        <w:t xml:space="preserve"> </w:t>
      </w:r>
      <w:r>
        <w:t>мелких</w:t>
      </w:r>
      <w:r>
        <w:rPr>
          <w:spacing w:val="1"/>
        </w:rPr>
        <w:t xml:space="preserve"> </w:t>
      </w:r>
      <w:r>
        <w:t>деталей</w:t>
      </w:r>
      <w:r>
        <w:rPr>
          <w:spacing w:val="1"/>
        </w:rPr>
        <w:t xml:space="preserve"> </w:t>
      </w:r>
      <w:r>
        <w:t>природы,</w:t>
      </w:r>
      <w:r>
        <w:rPr>
          <w:spacing w:val="1"/>
        </w:rPr>
        <w:t xml:space="preserve"> </w:t>
      </w:r>
      <w:r>
        <w:t>выражение</w:t>
      </w:r>
      <w:r>
        <w:rPr>
          <w:spacing w:val="1"/>
        </w:rPr>
        <w:t xml:space="preserve"> </w:t>
      </w:r>
      <w:r>
        <w:t>ярких</w:t>
      </w:r>
      <w:r>
        <w:rPr>
          <w:spacing w:val="-47"/>
        </w:rPr>
        <w:t xml:space="preserve"> </w:t>
      </w:r>
      <w:r>
        <w:t>зрительных</w:t>
      </w:r>
      <w:r>
        <w:rPr>
          <w:spacing w:val="1"/>
        </w:rPr>
        <w:t xml:space="preserve"> </w:t>
      </w:r>
      <w:r>
        <w:t>впечатлений.</w:t>
      </w:r>
    </w:p>
    <w:p>
      <w:pPr>
        <w:pStyle w:val="33"/>
        <w:spacing w:line="249" w:lineRule="auto"/>
        <w:ind w:right="303" w:firstLine="225"/>
      </w:pPr>
      <w:r>
        <w:t>Обсуждение</w:t>
      </w:r>
      <w:r>
        <w:rPr>
          <w:spacing w:val="1"/>
        </w:rPr>
        <w:t xml:space="preserve"> </w:t>
      </w:r>
      <w:r>
        <w:t>в</w:t>
      </w:r>
      <w:r>
        <w:rPr>
          <w:spacing w:val="1"/>
        </w:rPr>
        <w:t xml:space="preserve"> </w:t>
      </w:r>
      <w:r>
        <w:t>условиях</w:t>
      </w:r>
      <w:r>
        <w:rPr>
          <w:spacing w:val="1"/>
        </w:rPr>
        <w:t xml:space="preserve"> </w:t>
      </w:r>
      <w:r>
        <w:t>урока</w:t>
      </w:r>
      <w:r>
        <w:rPr>
          <w:spacing w:val="1"/>
        </w:rPr>
        <w:t xml:space="preserve"> </w:t>
      </w:r>
      <w:r>
        <w:t>ученических</w:t>
      </w:r>
      <w:r>
        <w:rPr>
          <w:spacing w:val="1"/>
        </w:rPr>
        <w:t xml:space="preserve"> </w:t>
      </w:r>
      <w:r>
        <w:t>фотографий,</w:t>
      </w:r>
      <w:r>
        <w:rPr>
          <w:spacing w:val="1"/>
        </w:rPr>
        <w:t xml:space="preserve"> </w:t>
      </w:r>
      <w:r>
        <w:t>соответствующих</w:t>
      </w:r>
      <w:r>
        <w:rPr>
          <w:spacing w:val="2"/>
        </w:rPr>
        <w:t xml:space="preserve"> </w:t>
      </w:r>
      <w:r>
        <w:t>изучаемой теме.</w:t>
      </w:r>
    </w:p>
    <w:p>
      <w:pPr>
        <w:pStyle w:val="64"/>
        <w:numPr>
          <w:ilvl w:val="0"/>
          <w:numId w:val="129"/>
        </w:numPr>
        <w:tabs>
          <w:tab w:val="left" w:pos="961"/>
        </w:tabs>
        <w:ind w:hanging="169"/>
        <w:rPr>
          <w:b/>
        </w:rPr>
      </w:pPr>
      <w:r>
        <w:rPr>
          <w:b/>
        </w:rPr>
        <w:t>КЛАСС</w:t>
      </w:r>
      <w:r>
        <w:rPr>
          <w:b/>
          <w:spacing w:val="-1"/>
        </w:rPr>
        <w:t xml:space="preserve"> </w:t>
      </w:r>
      <w:r>
        <w:rPr>
          <w:b/>
        </w:rPr>
        <w:t>(</w:t>
      </w:r>
      <w:r>
        <w:rPr>
          <w:i/>
        </w:rPr>
        <w:t>34</w:t>
      </w:r>
      <w:r>
        <w:rPr>
          <w:i/>
          <w:spacing w:val="1"/>
        </w:rPr>
        <w:t xml:space="preserve"> </w:t>
      </w:r>
      <w:r>
        <w:rPr>
          <w:i/>
        </w:rPr>
        <w:t>ч</w:t>
      </w:r>
      <w:r>
        <w:rPr>
          <w:b/>
        </w:rPr>
        <w:t>)</w:t>
      </w:r>
    </w:p>
    <w:p>
      <w:pPr>
        <w:pStyle w:val="61"/>
      </w:pPr>
      <w:r>
        <w:t>Модуль</w:t>
      </w:r>
      <w:r>
        <w:rPr>
          <w:spacing w:val="-4"/>
        </w:rPr>
        <w:t xml:space="preserve"> </w:t>
      </w:r>
      <w:r>
        <w:t>«Графика»</w:t>
      </w:r>
    </w:p>
    <w:p>
      <w:pPr>
        <w:pStyle w:val="33"/>
        <w:spacing w:line="252" w:lineRule="auto"/>
        <w:ind w:right="294" w:firstLine="225"/>
      </w:pPr>
      <w:r>
        <w:t>Ритм линий. Выразительность линии. Художественные материалы для</w:t>
      </w:r>
      <w:r>
        <w:rPr>
          <w:spacing w:val="1"/>
        </w:rPr>
        <w:t xml:space="preserve"> </w:t>
      </w:r>
      <w:r>
        <w:t>линейного</w:t>
      </w:r>
      <w:r>
        <w:rPr>
          <w:spacing w:val="-6"/>
        </w:rPr>
        <w:t xml:space="preserve"> </w:t>
      </w:r>
      <w:r>
        <w:t>рисунка и</w:t>
      </w:r>
      <w:r>
        <w:rPr>
          <w:spacing w:val="-3"/>
        </w:rPr>
        <w:t xml:space="preserve"> </w:t>
      </w:r>
      <w:r>
        <w:t>их</w:t>
      </w:r>
      <w:r>
        <w:rPr>
          <w:spacing w:val="-1"/>
        </w:rPr>
        <w:t xml:space="preserve"> </w:t>
      </w:r>
      <w:r>
        <w:t>свойства.</w:t>
      </w:r>
      <w:r>
        <w:rPr>
          <w:spacing w:val="1"/>
        </w:rPr>
        <w:t xml:space="preserve"> </w:t>
      </w:r>
      <w:r>
        <w:t>Развитие</w:t>
      </w:r>
      <w:r>
        <w:rPr>
          <w:spacing w:val="-5"/>
        </w:rPr>
        <w:t xml:space="preserve"> </w:t>
      </w:r>
      <w:r>
        <w:t>навыков линейного</w:t>
      </w:r>
      <w:r>
        <w:rPr>
          <w:spacing w:val="-6"/>
        </w:rPr>
        <w:t xml:space="preserve"> </w:t>
      </w:r>
      <w:r>
        <w:t>рисунка.</w:t>
      </w:r>
    </w:p>
    <w:p>
      <w:pPr>
        <w:pStyle w:val="33"/>
        <w:spacing w:line="249" w:lineRule="auto"/>
        <w:ind w:right="298" w:firstLine="225"/>
      </w:pPr>
      <w:r>
        <w:t>Пастель</w:t>
      </w:r>
      <w:r>
        <w:rPr>
          <w:spacing w:val="-7"/>
        </w:rPr>
        <w:t xml:space="preserve"> </w:t>
      </w:r>
      <w:r>
        <w:t>и</w:t>
      </w:r>
      <w:r>
        <w:rPr>
          <w:spacing w:val="-8"/>
        </w:rPr>
        <w:t xml:space="preserve"> </w:t>
      </w:r>
      <w:r>
        <w:t>мелки</w:t>
      </w:r>
      <w:r>
        <w:rPr>
          <w:spacing w:val="-2"/>
        </w:rPr>
        <w:t xml:space="preserve"> </w:t>
      </w:r>
      <w:r>
        <w:t>—</w:t>
      </w:r>
      <w:r>
        <w:rPr>
          <w:spacing w:val="-5"/>
        </w:rPr>
        <w:t xml:space="preserve"> </w:t>
      </w:r>
      <w:r>
        <w:t>особенности</w:t>
      </w:r>
      <w:r>
        <w:rPr>
          <w:spacing w:val="-8"/>
        </w:rPr>
        <w:t xml:space="preserve"> </w:t>
      </w:r>
      <w:r>
        <w:t>и</w:t>
      </w:r>
      <w:r>
        <w:rPr>
          <w:spacing w:val="-9"/>
        </w:rPr>
        <w:t xml:space="preserve"> </w:t>
      </w:r>
      <w:r>
        <w:t>выразительные</w:t>
      </w:r>
      <w:r>
        <w:rPr>
          <w:spacing w:val="-9"/>
        </w:rPr>
        <w:t xml:space="preserve"> </w:t>
      </w:r>
      <w:r>
        <w:t>свойства</w:t>
      </w:r>
      <w:r>
        <w:rPr>
          <w:spacing w:val="-4"/>
        </w:rPr>
        <w:t xml:space="preserve"> </w:t>
      </w:r>
      <w:r>
        <w:t>графических</w:t>
      </w:r>
      <w:r>
        <w:rPr>
          <w:spacing w:val="-47"/>
        </w:rPr>
        <w:t xml:space="preserve"> </w:t>
      </w:r>
      <w:r>
        <w:t>материалов,</w:t>
      </w:r>
      <w:r>
        <w:rPr>
          <w:spacing w:val="-1"/>
        </w:rPr>
        <w:t xml:space="preserve"> </w:t>
      </w:r>
      <w:r>
        <w:t>приёмы</w:t>
      </w:r>
      <w:r>
        <w:rPr>
          <w:spacing w:val="1"/>
        </w:rPr>
        <w:t xml:space="preserve"> </w:t>
      </w:r>
      <w:r>
        <w:t>работы.</w:t>
      </w:r>
    </w:p>
    <w:p>
      <w:pPr>
        <w:pStyle w:val="33"/>
        <w:spacing w:line="249" w:lineRule="auto"/>
        <w:ind w:right="298" w:firstLine="225"/>
      </w:pPr>
      <w:r>
        <w:t>Ритм</w:t>
      </w:r>
      <w:r>
        <w:rPr>
          <w:spacing w:val="1"/>
        </w:rPr>
        <w:t xml:space="preserve"> </w:t>
      </w:r>
      <w:r>
        <w:t>пятен:</w:t>
      </w:r>
      <w:r>
        <w:rPr>
          <w:spacing w:val="1"/>
        </w:rPr>
        <w:t xml:space="preserve"> </w:t>
      </w:r>
      <w:r>
        <w:t>освоение</w:t>
      </w:r>
      <w:r>
        <w:rPr>
          <w:spacing w:val="1"/>
        </w:rPr>
        <w:t xml:space="preserve"> </w:t>
      </w:r>
      <w:r>
        <w:t>основ</w:t>
      </w:r>
      <w:r>
        <w:rPr>
          <w:spacing w:val="1"/>
        </w:rPr>
        <w:t xml:space="preserve"> </w:t>
      </w:r>
      <w:r>
        <w:t>композиции.</w:t>
      </w:r>
      <w:r>
        <w:rPr>
          <w:spacing w:val="1"/>
        </w:rPr>
        <w:t xml:space="preserve"> </w:t>
      </w:r>
      <w:r>
        <w:t>Расположение</w:t>
      </w:r>
      <w:r>
        <w:rPr>
          <w:spacing w:val="1"/>
        </w:rPr>
        <w:t xml:space="preserve"> </w:t>
      </w:r>
      <w:r>
        <w:t>пятна</w:t>
      </w:r>
      <w:r>
        <w:rPr>
          <w:spacing w:val="1"/>
        </w:rPr>
        <w:t xml:space="preserve"> </w:t>
      </w:r>
      <w:r>
        <w:t>на</w:t>
      </w:r>
      <w:r>
        <w:rPr>
          <w:spacing w:val="1"/>
        </w:rPr>
        <w:t xml:space="preserve"> </w:t>
      </w:r>
      <w:r>
        <w:t>плоскости</w:t>
      </w:r>
      <w:r>
        <w:rPr>
          <w:spacing w:val="-12"/>
        </w:rPr>
        <w:t xml:space="preserve"> </w:t>
      </w:r>
      <w:r>
        <w:t>листа:</w:t>
      </w:r>
      <w:r>
        <w:rPr>
          <w:spacing w:val="-8"/>
        </w:rPr>
        <w:t xml:space="preserve"> </w:t>
      </w:r>
      <w:r>
        <w:t>сгущение,</w:t>
      </w:r>
      <w:r>
        <w:rPr>
          <w:spacing w:val="-7"/>
        </w:rPr>
        <w:t xml:space="preserve"> </w:t>
      </w:r>
      <w:r>
        <w:t>разброс,</w:t>
      </w:r>
      <w:r>
        <w:rPr>
          <w:spacing w:val="-7"/>
        </w:rPr>
        <w:t xml:space="preserve"> </w:t>
      </w:r>
      <w:r>
        <w:t>доминанта,</w:t>
      </w:r>
      <w:r>
        <w:rPr>
          <w:spacing w:val="-11"/>
        </w:rPr>
        <w:t xml:space="preserve"> </w:t>
      </w:r>
      <w:r>
        <w:t>равновесие,</w:t>
      </w:r>
      <w:r>
        <w:rPr>
          <w:spacing w:val="-7"/>
        </w:rPr>
        <w:t xml:space="preserve"> </w:t>
      </w:r>
      <w:r>
        <w:t>спокойствие</w:t>
      </w:r>
      <w:r>
        <w:rPr>
          <w:spacing w:val="-13"/>
        </w:rPr>
        <w:t xml:space="preserve"> </w:t>
      </w:r>
      <w:r>
        <w:t>и</w:t>
      </w:r>
      <w:r>
        <w:rPr>
          <w:spacing w:val="-47"/>
        </w:rPr>
        <w:t xml:space="preserve"> </w:t>
      </w:r>
      <w:r>
        <w:t>движение.</w:t>
      </w:r>
    </w:p>
    <w:p>
      <w:pPr>
        <w:pStyle w:val="33"/>
        <w:spacing w:before="65" w:line="249" w:lineRule="auto"/>
        <w:ind w:right="294" w:firstLine="225"/>
      </w:pPr>
      <w:r>
        <w:t>Пропорции — соотношение частей и целого. Развитие аналитических</w:t>
      </w:r>
      <w:r>
        <w:rPr>
          <w:spacing w:val="1"/>
        </w:rPr>
        <w:t xml:space="preserve"> </w:t>
      </w:r>
      <w:r>
        <w:t>навыков</w:t>
      </w:r>
      <w:r>
        <w:rPr>
          <w:spacing w:val="1"/>
        </w:rPr>
        <w:t xml:space="preserve"> </w:t>
      </w:r>
      <w:r>
        <w:t>видения</w:t>
      </w:r>
      <w:r>
        <w:rPr>
          <w:spacing w:val="1"/>
        </w:rPr>
        <w:t xml:space="preserve"> </w:t>
      </w:r>
      <w:r>
        <w:t>пропорций.</w:t>
      </w:r>
      <w:r>
        <w:rPr>
          <w:spacing w:val="1"/>
        </w:rPr>
        <w:t xml:space="preserve"> </w:t>
      </w:r>
      <w:r>
        <w:t>Выразительные</w:t>
      </w:r>
      <w:r>
        <w:rPr>
          <w:spacing w:val="1"/>
        </w:rPr>
        <w:t xml:space="preserve"> </w:t>
      </w:r>
      <w:r>
        <w:t>свойства</w:t>
      </w:r>
      <w:r>
        <w:rPr>
          <w:spacing w:val="1"/>
        </w:rPr>
        <w:t xml:space="preserve"> </w:t>
      </w:r>
      <w:r>
        <w:t>пропорций</w:t>
      </w:r>
      <w:r>
        <w:rPr>
          <w:spacing w:val="1"/>
        </w:rPr>
        <w:t xml:space="preserve"> </w:t>
      </w:r>
      <w:r>
        <w:t>(на</w:t>
      </w:r>
      <w:r>
        <w:rPr>
          <w:spacing w:val="1"/>
        </w:rPr>
        <w:t xml:space="preserve"> </w:t>
      </w:r>
      <w:r>
        <w:t>основе</w:t>
      </w:r>
      <w:r>
        <w:rPr>
          <w:spacing w:val="-2"/>
        </w:rPr>
        <w:t xml:space="preserve"> </w:t>
      </w:r>
      <w:r>
        <w:t>рисунков</w:t>
      </w:r>
      <w:r>
        <w:rPr>
          <w:spacing w:val="3"/>
        </w:rPr>
        <w:t xml:space="preserve"> </w:t>
      </w:r>
      <w:r>
        <w:t>птиц).</w:t>
      </w:r>
    </w:p>
    <w:p>
      <w:pPr>
        <w:pStyle w:val="33"/>
        <w:spacing w:before="3" w:line="249" w:lineRule="auto"/>
        <w:ind w:right="291" w:firstLine="225"/>
      </w:pPr>
      <w:r>
        <w:t>Рисунок с натуры простого предмета. Расположение предмета на листе</w:t>
      </w:r>
      <w:r>
        <w:rPr>
          <w:spacing w:val="1"/>
        </w:rPr>
        <w:t xml:space="preserve"> </w:t>
      </w:r>
      <w:r>
        <w:t>бумаги.</w:t>
      </w:r>
      <w:r>
        <w:rPr>
          <w:spacing w:val="1"/>
        </w:rPr>
        <w:t xml:space="preserve"> </w:t>
      </w:r>
      <w:r>
        <w:t>Определение</w:t>
      </w:r>
      <w:r>
        <w:rPr>
          <w:spacing w:val="1"/>
        </w:rPr>
        <w:t xml:space="preserve"> </w:t>
      </w:r>
      <w:r>
        <w:t>формы</w:t>
      </w:r>
      <w:r>
        <w:rPr>
          <w:spacing w:val="1"/>
        </w:rPr>
        <w:t xml:space="preserve"> </w:t>
      </w:r>
      <w:r>
        <w:t>предмета.</w:t>
      </w:r>
      <w:r>
        <w:rPr>
          <w:spacing w:val="1"/>
        </w:rPr>
        <w:t xml:space="preserve"> </w:t>
      </w:r>
      <w:r>
        <w:t>Соотношение</w:t>
      </w:r>
      <w:r>
        <w:rPr>
          <w:spacing w:val="1"/>
        </w:rPr>
        <w:t xml:space="preserve"> </w:t>
      </w:r>
      <w:r>
        <w:t>частей</w:t>
      </w:r>
      <w:r>
        <w:rPr>
          <w:spacing w:val="1"/>
        </w:rPr>
        <w:t xml:space="preserve"> </w:t>
      </w:r>
      <w:r>
        <w:t>предмета.</w:t>
      </w:r>
      <w:r>
        <w:rPr>
          <w:spacing w:val="1"/>
        </w:rPr>
        <w:t xml:space="preserve"> </w:t>
      </w:r>
      <w:r>
        <w:t>Светлые</w:t>
      </w:r>
      <w:r>
        <w:rPr>
          <w:spacing w:val="1"/>
        </w:rPr>
        <w:t xml:space="preserve"> </w:t>
      </w:r>
      <w:r>
        <w:t>и</w:t>
      </w:r>
      <w:r>
        <w:rPr>
          <w:spacing w:val="1"/>
        </w:rPr>
        <w:t xml:space="preserve"> </w:t>
      </w:r>
      <w:r>
        <w:t>тёмные</w:t>
      </w:r>
      <w:r>
        <w:rPr>
          <w:spacing w:val="1"/>
        </w:rPr>
        <w:t xml:space="preserve"> </w:t>
      </w:r>
      <w:r>
        <w:t>части</w:t>
      </w:r>
      <w:r>
        <w:rPr>
          <w:spacing w:val="1"/>
        </w:rPr>
        <w:t xml:space="preserve"> </w:t>
      </w:r>
      <w:r>
        <w:t>предмета,</w:t>
      </w:r>
      <w:r>
        <w:rPr>
          <w:spacing w:val="1"/>
        </w:rPr>
        <w:t xml:space="preserve"> </w:t>
      </w:r>
      <w:r>
        <w:t>тень</w:t>
      </w:r>
      <w:r>
        <w:rPr>
          <w:spacing w:val="1"/>
        </w:rPr>
        <w:t xml:space="preserve"> </w:t>
      </w:r>
      <w:r>
        <w:t>под</w:t>
      </w:r>
      <w:r>
        <w:rPr>
          <w:spacing w:val="1"/>
        </w:rPr>
        <w:t xml:space="preserve"> </w:t>
      </w:r>
      <w:r>
        <w:t>предметом.</w:t>
      </w:r>
      <w:r>
        <w:rPr>
          <w:spacing w:val="1"/>
        </w:rPr>
        <w:t xml:space="preserve"> </w:t>
      </w:r>
      <w:r>
        <w:t>Штриховка.</w:t>
      </w:r>
      <w:r>
        <w:rPr>
          <w:spacing w:val="1"/>
        </w:rPr>
        <w:t xml:space="preserve"> </w:t>
      </w:r>
      <w:r>
        <w:t>Умение</w:t>
      </w:r>
      <w:r>
        <w:rPr>
          <w:spacing w:val="1"/>
        </w:rPr>
        <w:t xml:space="preserve"> </w:t>
      </w:r>
      <w:r>
        <w:t>внимательно</w:t>
      </w:r>
      <w:r>
        <w:rPr>
          <w:spacing w:val="1"/>
        </w:rPr>
        <w:t xml:space="preserve"> </w:t>
      </w:r>
      <w:r>
        <w:t>рассматривать</w:t>
      </w:r>
      <w:r>
        <w:rPr>
          <w:spacing w:val="1"/>
        </w:rPr>
        <w:t xml:space="preserve"> </w:t>
      </w:r>
      <w:r>
        <w:t>и</w:t>
      </w:r>
      <w:r>
        <w:rPr>
          <w:spacing w:val="1"/>
        </w:rPr>
        <w:t xml:space="preserve"> </w:t>
      </w:r>
      <w:r>
        <w:t>анализировать</w:t>
      </w:r>
      <w:r>
        <w:rPr>
          <w:spacing w:val="1"/>
        </w:rPr>
        <w:t xml:space="preserve"> </w:t>
      </w:r>
      <w:r>
        <w:t>форму</w:t>
      </w:r>
      <w:r>
        <w:rPr>
          <w:spacing w:val="1"/>
        </w:rPr>
        <w:t xml:space="preserve"> </w:t>
      </w:r>
      <w:r>
        <w:t>натурного</w:t>
      </w:r>
      <w:r>
        <w:rPr>
          <w:spacing w:val="1"/>
        </w:rPr>
        <w:t xml:space="preserve"> </w:t>
      </w:r>
      <w:r>
        <w:t>предмета.</w:t>
      </w:r>
    </w:p>
    <w:p>
      <w:pPr>
        <w:pStyle w:val="33"/>
        <w:spacing w:before="5" w:line="249" w:lineRule="auto"/>
        <w:ind w:right="295" w:firstLine="225"/>
      </w:pPr>
      <w:r>
        <w:rPr>
          <w:spacing w:val="-1"/>
        </w:rPr>
        <w:t>Графический</w:t>
      </w:r>
      <w:r>
        <w:rPr>
          <w:spacing w:val="-11"/>
        </w:rPr>
        <w:t xml:space="preserve"> </w:t>
      </w:r>
      <w:r>
        <w:t>рисунок</w:t>
      </w:r>
      <w:r>
        <w:rPr>
          <w:spacing w:val="-9"/>
        </w:rPr>
        <w:t xml:space="preserve"> </w:t>
      </w:r>
      <w:r>
        <w:t>животного</w:t>
      </w:r>
      <w:r>
        <w:rPr>
          <w:spacing w:val="-12"/>
        </w:rPr>
        <w:t xml:space="preserve"> </w:t>
      </w:r>
      <w:r>
        <w:t>с</w:t>
      </w:r>
      <w:r>
        <w:rPr>
          <w:spacing w:val="-10"/>
        </w:rPr>
        <w:t xml:space="preserve"> </w:t>
      </w:r>
      <w:r>
        <w:t>активным</w:t>
      </w:r>
      <w:r>
        <w:rPr>
          <w:spacing w:val="-5"/>
        </w:rPr>
        <w:t xml:space="preserve"> </w:t>
      </w:r>
      <w:r>
        <w:t>выражением</w:t>
      </w:r>
      <w:r>
        <w:rPr>
          <w:spacing w:val="-5"/>
        </w:rPr>
        <w:t xml:space="preserve"> </w:t>
      </w:r>
      <w:r>
        <w:t>его</w:t>
      </w:r>
      <w:r>
        <w:rPr>
          <w:spacing w:val="-12"/>
        </w:rPr>
        <w:t xml:space="preserve"> </w:t>
      </w:r>
      <w:r>
        <w:t>характера.</w:t>
      </w:r>
      <w:r>
        <w:rPr>
          <w:spacing w:val="-48"/>
        </w:rPr>
        <w:t xml:space="preserve"> </w:t>
      </w:r>
      <w:r>
        <w:t>Аналитическое</w:t>
      </w:r>
      <w:r>
        <w:rPr>
          <w:spacing w:val="1"/>
        </w:rPr>
        <w:t xml:space="preserve"> </w:t>
      </w:r>
      <w:r>
        <w:t>рассматривание</w:t>
      </w:r>
      <w:r>
        <w:rPr>
          <w:spacing w:val="1"/>
        </w:rPr>
        <w:t xml:space="preserve"> </w:t>
      </w:r>
      <w:r>
        <w:t>графических</w:t>
      </w:r>
      <w:r>
        <w:rPr>
          <w:spacing w:val="1"/>
        </w:rPr>
        <w:t xml:space="preserve"> </w:t>
      </w:r>
      <w:r>
        <w:t>произведений</w:t>
      </w:r>
      <w:r>
        <w:rPr>
          <w:spacing w:val="1"/>
        </w:rPr>
        <w:t xml:space="preserve"> </w:t>
      </w:r>
      <w:r>
        <w:t>анималистического</w:t>
      </w:r>
      <w:r>
        <w:rPr>
          <w:spacing w:val="-4"/>
        </w:rPr>
        <w:t xml:space="preserve"> </w:t>
      </w:r>
      <w:r>
        <w:t>жанра.</w:t>
      </w:r>
    </w:p>
    <w:p>
      <w:pPr>
        <w:pStyle w:val="33"/>
        <w:spacing w:before="1"/>
        <w:ind w:left="0"/>
        <w:jc w:val="left"/>
        <w:rPr>
          <w:sz w:val="31"/>
        </w:rPr>
      </w:pPr>
    </w:p>
    <w:p>
      <w:pPr>
        <w:pStyle w:val="61"/>
        <w:spacing w:before="1"/>
      </w:pPr>
      <w:r>
        <w:t>Модуль</w:t>
      </w:r>
      <w:r>
        <w:rPr>
          <w:spacing w:val="-2"/>
        </w:rPr>
        <w:t xml:space="preserve"> </w:t>
      </w:r>
      <w:r>
        <w:t>«Живопись»</w:t>
      </w:r>
    </w:p>
    <w:p>
      <w:pPr>
        <w:pStyle w:val="33"/>
        <w:spacing w:before="11"/>
        <w:ind w:left="0"/>
        <w:jc w:val="left"/>
        <w:rPr>
          <w:b/>
        </w:rPr>
      </w:pPr>
    </w:p>
    <w:p>
      <w:pPr>
        <w:pStyle w:val="33"/>
        <w:spacing w:line="249" w:lineRule="auto"/>
        <w:ind w:right="297" w:firstLine="225"/>
      </w:pPr>
      <w:r>
        <w:t>Цвета основные и составные. Развитие навыков смешивания красок и</w:t>
      </w:r>
      <w:r>
        <w:rPr>
          <w:spacing w:val="1"/>
        </w:rPr>
        <w:t xml:space="preserve"> </w:t>
      </w:r>
      <w:r>
        <w:t>получения нового цвета. Приёмы работы гуашью. Разный характер мазков</w:t>
      </w:r>
      <w:r>
        <w:rPr>
          <w:spacing w:val="-47"/>
        </w:rPr>
        <w:t xml:space="preserve"> </w:t>
      </w:r>
      <w:r>
        <w:t>и</w:t>
      </w:r>
      <w:r>
        <w:rPr>
          <w:spacing w:val="-3"/>
        </w:rPr>
        <w:t xml:space="preserve"> </w:t>
      </w:r>
      <w:r>
        <w:t>движений</w:t>
      </w:r>
      <w:r>
        <w:rPr>
          <w:spacing w:val="-3"/>
        </w:rPr>
        <w:t xml:space="preserve"> </w:t>
      </w:r>
      <w:r>
        <w:t>кистью.</w:t>
      </w:r>
      <w:r>
        <w:rPr>
          <w:spacing w:val="1"/>
        </w:rPr>
        <w:t xml:space="preserve"> </w:t>
      </w:r>
      <w:r>
        <w:t>Пастозное, плотное</w:t>
      </w:r>
      <w:r>
        <w:rPr>
          <w:spacing w:val="-3"/>
        </w:rPr>
        <w:t xml:space="preserve"> </w:t>
      </w:r>
      <w:r>
        <w:t>и</w:t>
      </w:r>
      <w:r>
        <w:rPr>
          <w:spacing w:val="-3"/>
        </w:rPr>
        <w:t xml:space="preserve"> </w:t>
      </w:r>
      <w:r>
        <w:t>прозрачное</w:t>
      </w:r>
      <w:r>
        <w:rPr>
          <w:spacing w:val="-4"/>
        </w:rPr>
        <w:t xml:space="preserve"> </w:t>
      </w:r>
      <w:r>
        <w:t>нанесение</w:t>
      </w:r>
      <w:r>
        <w:rPr>
          <w:spacing w:val="-4"/>
        </w:rPr>
        <w:t xml:space="preserve"> </w:t>
      </w:r>
      <w:r>
        <w:t>краски.</w:t>
      </w:r>
    </w:p>
    <w:p>
      <w:pPr>
        <w:pStyle w:val="33"/>
        <w:spacing w:before="3" w:line="249" w:lineRule="auto"/>
        <w:ind w:left="1018" w:right="287"/>
      </w:pPr>
      <w:r>
        <w:t>Акварель и её свойства. Акварельные кисти. Приёмы работы акварелью.</w:t>
      </w:r>
      <w:r>
        <w:rPr>
          <w:spacing w:val="-48"/>
        </w:rPr>
        <w:t xml:space="preserve"> </w:t>
      </w:r>
      <w:r>
        <w:t>Цвет тёплый и</w:t>
      </w:r>
      <w:r>
        <w:rPr>
          <w:spacing w:val="-1"/>
        </w:rPr>
        <w:t xml:space="preserve"> </w:t>
      </w:r>
      <w:r>
        <w:t>холодный</w:t>
      </w:r>
      <w:r>
        <w:rPr>
          <w:spacing w:val="2"/>
        </w:rPr>
        <w:t xml:space="preserve"> </w:t>
      </w:r>
      <w:r>
        <w:t>—</w:t>
      </w:r>
      <w:r>
        <w:rPr>
          <w:spacing w:val="2"/>
        </w:rPr>
        <w:t xml:space="preserve"> </w:t>
      </w:r>
      <w:r>
        <w:t>цветовой</w:t>
      </w:r>
      <w:r>
        <w:rPr>
          <w:spacing w:val="-1"/>
        </w:rPr>
        <w:t xml:space="preserve"> </w:t>
      </w:r>
      <w:r>
        <w:t>контраст.</w:t>
      </w:r>
    </w:p>
    <w:p>
      <w:pPr>
        <w:pStyle w:val="33"/>
        <w:spacing w:before="2" w:line="249" w:lineRule="auto"/>
        <w:ind w:right="298" w:firstLine="225"/>
      </w:pPr>
      <w:r>
        <w:t>Цвет тёмный и светлый (тональные отношения). Затемнение цвета с</w:t>
      </w:r>
      <w:r>
        <w:rPr>
          <w:spacing w:val="1"/>
        </w:rPr>
        <w:t xml:space="preserve"> </w:t>
      </w:r>
      <w:r>
        <w:t>помощью</w:t>
      </w:r>
      <w:r>
        <w:rPr>
          <w:spacing w:val="1"/>
        </w:rPr>
        <w:t xml:space="preserve"> </w:t>
      </w:r>
      <w:r>
        <w:t>тёмной</w:t>
      </w:r>
      <w:r>
        <w:rPr>
          <w:spacing w:val="1"/>
        </w:rPr>
        <w:t xml:space="preserve"> </w:t>
      </w:r>
      <w:r>
        <w:t>краски</w:t>
      </w:r>
      <w:r>
        <w:rPr>
          <w:spacing w:val="1"/>
        </w:rPr>
        <w:t xml:space="preserve"> </w:t>
      </w:r>
      <w:r>
        <w:t>и</w:t>
      </w:r>
      <w:r>
        <w:rPr>
          <w:spacing w:val="1"/>
        </w:rPr>
        <w:t xml:space="preserve"> </w:t>
      </w:r>
      <w:r>
        <w:t>осветление</w:t>
      </w:r>
      <w:r>
        <w:rPr>
          <w:spacing w:val="1"/>
        </w:rPr>
        <w:t xml:space="preserve"> </w:t>
      </w:r>
      <w:r>
        <w:t>цвета.</w:t>
      </w:r>
      <w:r>
        <w:rPr>
          <w:spacing w:val="1"/>
        </w:rPr>
        <w:t xml:space="preserve"> </w:t>
      </w:r>
      <w:r>
        <w:t>Эмоциональная</w:t>
      </w:r>
      <w:r>
        <w:rPr>
          <w:spacing w:val="1"/>
        </w:rPr>
        <w:t xml:space="preserve"> </w:t>
      </w:r>
      <w:r>
        <w:t>выразительность цветовых</w:t>
      </w:r>
      <w:r>
        <w:rPr>
          <w:spacing w:val="1"/>
        </w:rPr>
        <w:t xml:space="preserve"> </w:t>
      </w:r>
      <w:r>
        <w:t>состояний и</w:t>
      </w:r>
      <w:r>
        <w:rPr>
          <w:spacing w:val="-1"/>
        </w:rPr>
        <w:t xml:space="preserve"> </w:t>
      </w:r>
      <w:r>
        <w:t>отношений.</w:t>
      </w:r>
    </w:p>
    <w:p>
      <w:pPr>
        <w:pStyle w:val="33"/>
        <w:spacing w:before="2" w:line="249" w:lineRule="auto"/>
        <w:ind w:right="295" w:firstLine="225"/>
      </w:pPr>
      <w:r>
        <w:t>Цвет</w:t>
      </w:r>
      <w:r>
        <w:rPr>
          <w:spacing w:val="1"/>
        </w:rPr>
        <w:t xml:space="preserve"> </w:t>
      </w:r>
      <w:r>
        <w:t>открытый —</w:t>
      </w:r>
      <w:r>
        <w:rPr>
          <w:spacing w:val="1"/>
        </w:rPr>
        <w:t xml:space="preserve"> </w:t>
      </w:r>
      <w:r>
        <w:t>звонкий</w:t>
      </w:r>
      <w:r>
        <w:rPr>
          <w:spacing w:val="1"/>
        </w:rPr>
        <w:t xml:space="preserve"> </w:t>
      </w:r>
      <w:r>
        <w:t>и</w:t>
      </w:r>
      <w:r>
        <w:rPr>
          <w:spacing w:val="1"/>
        </w:rPr>
        <w:t xml:space="preserve"> </w:t>
      </w:r>
      <w:r>
        <w:t>приглушённый,</w:t>
      </w:r>
      <w:r>
        <w:rPr>
          <w:spacing w:val="1"/>
        </w:rPr>
        <w:t xml:space="preserve"> </w:t>
      </w:r>
      <w:r>
        <w:t>тихий.</w:t>
      </w:r>
      <w:r>
        <w:rPr>
          <w:spacing w:val="1"/>
        </w:rPr>
        <w:t xml:space="preserve"> </w:t>
      </w:r>
      <w:r>
        <w:t>Эмоциональная</w:t>
      </w:r>
      <w:r>
        <w:rPr>
          <w:spacing w:val="1"/>
        </w:rPr>
        <w:t xml:space="preserve"> </w:t>
      </w:r>
      <w:r>
        <w:t>выразительность цвета.</w:t>
      </w:r>
    </w:p>
    <w:p>
      <w:pPr>
        <w:pStyle w:val="33"/>
        <w:spacing w:before="2" w:line="249" w:lineRule="auto"/>
        <w:ind w:right="299" w:firstLine="225"/>
      </w:pPr>
      <w:r>
        <w:t>Изображение природы (моря) в разных контрастных состояниях погоды</w:t>
      </w:r>
      <w:r>
        <w:rPr>
          <w:spacing w:val="-47"/>
        </w:rPr>
        <w:t xml:space="preserve"> </w:t>
      </w:r>
      <w:r>
        <w:t>и</w:t>
      </w:r>
      <w:r>
        <w:rPr>
          <w:spacing w:val="-7"/>
        </w:rPr>
        <w:t xml:space="preserve"> </w:t>
      </w:r>
      <w:r>
        <w:t>соответствующих</w:t>
      </w:r>
      <w:r>
        <w:rPr>
          <w:spacing w:val="-4"/>
        </w:rPr>
        <w:t xml:space="preserve"> </w:t>
      </w:r>
      <w:r>
        <w:t>цветовых</w:t>
      </w:r>
      <w:r>
        <w:rPr>
          <w:spacing w:val="-5"/>
        </w:rPr>
        <w:t xml:space="preserve"> </w:t>
      </w:r>
      <w:r>
        <w:t>состояниях</w:t>
      </w:r>
      <w:r>
        <w:rPr>
          <w:spacing w:val="-5"/>
        </w:rPr>
        <w:t xml:space="preserve"> </w:t>
      </w:r>
      <w:r>
        <w:t>(туман,</w:t>
      </w:r>
      <w:r>
        <w:rPr>
          <w:spacing w:val="-2"/>
        </w:rPr>
        <w:t xml:space="preserve"> </w:t>
      </w:r>
      <w:r>
        <w:t>нежное</w:t>
      </w:r>
      <w:r>
        <w:rPr>
          <w:spacing w:val="-3"/>
        </w:rPr>
        <w:t xml:space="preserve"> </w:t>
      </w:r>
      <w:r>
        <w:t>утро,</w:t>
      </w:r>
      <w:r>
        <w:rPr>
          <w:spacing w:val="-3"/>
        </w:rPr>
        <w:t xml:space="preserve"> </w:t>
      </w:r>
      <w:r>
        <w:t>гроза,</w:t>
      </w:r>
      <w:r>
        <w:rPr>
          <w:spacing w:val="-6"/>
        </w:rPr>
        <w:t xml:space="preserve"> </w:t>
      </w:r>
      <w:r>
        <w:t>буря,</w:t>
      </w:r>
      <w:r>
        <w:rPr>
          <w:spacing w:val="-48"/>
        </w:rPr>
        <w:t xml:space="preserve"> </w:t>
      </w:r>
      <w:r>
        <w:t>ветер</w:t>
      </w:r>
      <w:r>
        <w:rPr>
          <w:spacing w:val="1"/>
        </w:rPr>
        <w:t xml:space="preserve"> </w:t>
      </w:r>
      <w:r>
        <w:t>—</w:t>
      </w:r>
      <w:r>
        <w:rPr>
          <w:spacing w:val="1"/>
        </w:rPr>
        <w:t xml:space="preserve"> </w:t>
      </w:r>
      <w:r>
        <w:t>по</w:t>
      </w:r>
      <w:r>
        <w:rPr>
          <w:spacing w:val="-4"/>
        </w:rPr>
        <w:t xml:space="preserve"> </w:t>
      </w:r>
      <w:r>
        <w:t>выбору</w:t>
      </w:r>
      <w:r>
        <w:rPr>
          <w:spacing w:val="-5"/>
        </w:rPr>
        <w:t xml:space="preserve"> </w:t>
      </w:r>
      <w:r>
        <w:t>учителя).</w:t>
      </w:r>
      <w:r>
        <w:rPr>
          <w:spacing w:val="3"/>
        </w:rPr>
        <w:t xml:space="preserve"> </w:t>
      </w:r>
      <w:r>
        <w:t>Произведения</w:t>
      </w:r>
      <w:r>
        <w:rPr>
          <w:spacing w:val="-1"/>
        </w:rPr>
        <w:t xml:space="preserve"> </w:t>
      </w:r>
      <w:r>
        <w:t>И.</w:t>
      </w:r>
      <w:r>
        <w:rPr>
          <w:spacing w:val="3"/>
        </w:rPr>
        <w:t xml:space="preserve"> </w:t>
      </w:r>
      <w:r>
        <w:t>К.</w:t>
      </w:r>
      <w:r>
        <w:rPr>
          <w:spacing w:val="-1"/>
        </w:rPr>
        <w:t xml:space="preserve"> </w:t>
      </w:r>
      <w:r>
        <w:t>Айвазовского.</w:t>
      </w:r>
    </w:p>
    <w:p>
      <w:pPr>
        <w:pStyle w:val="33"/>
        <w:spacing w:before="3" w:line="249" w:lineRule="auto"/>
        <w:ind w:right="302" w:firstLine="225"/>
      </w:pPr>
      <w:r>
        <w:t>Изображение</w:t>
      </w:r>
      <w:r>
        <w:rPr>
          <w:spacing w:val="1"/>
        </w:rPr>
        <w:t xml:space="preserve"> </w:t>
      </w:r>
      <w:r>
        <w:t>сказочного</w:t>
      </w:r>
      <w:r>
        <w:rPr>
          <w:spacing w:val="1"/>
        </w:rPr>
        <w:t xml:space="preserve"> </w:t>
      </w:r>
      <w:r>
        <w:t>персонажа</w:t>
      </w:r>
      <w:r>
        <w:rPr>
          <w:spacing w:val="1"/>
        </w:rPr>
        <w:t xml:space="preserve"> </w:t>
      </w:r>
      <w:r>
        <w:t>с</w:t>
      </w:r>
      <w:r>
        <w:rPr>
          <w:spacing w:val="1"/>
        </w:rPr>
        <w:t xml:space="preserve"> </w:t>
      </w:r>
      <w:r>
        <w:t>ярко</w:t>
      </w:r>
      <w:r>
        <w:rPr>
          <w:spacing w:val="1"/>
        </w:rPr>
        <w:t xml:space="preserve"> </w:t>
      </w:r>
      <w:r>
        <w:t>выраженным</w:t>
      </w:r>
      <w:r>
        <w:rPr>
          <w:spacing w:val="1"/>
        </w:rPr>
        <w:t xml:space="preserve"> </w:t>
      </w:r>
      <w:r>
        <w:t>характером</w:t>
      </w:r>
      <w:r>
        <w:rPr>
          <w:spacing w:val="-47"/>
        </w:rPr>
        <w:t xml:space="preserve"> </w:t>
      </w:r>
      <w:r>
        <w:t>(образ</w:t>
      </w:r>
      <w:r>
        <w:rPr>
          <w:spacing w:val="-2"/>
        </w:rPr>
        <w:t xml:space="preserve"> </w:t>
      </w:r>
      <w:r>
        <w:t>мужской или женский).</w:t>
      </w:r>
    </w:p>
    <w:p>
      <w:pPr>
        <w:pStyle w:val="33"/>
        <w:spacing w:before="1"/>
        <w:ind w:left="0"/>
        <w:jc w:val="left"/>
        <w:rPr>
          <w:sz w:val="31"/>
        </w:rPr>
      </w:pPr>
    </w:p>
    <w:p>
      <w:pPr>
        <w:pStyle w:val="61"/>
      </w:pPr>
      <w:r>
        <w:t>Модуль</w:t>
      </w:r>
      <w:r>
        <w:rPr>
          <w:spacing w:val="-6"/>
        </w:rPr>
        <w:t xml:space="preserve"> </w:t>
      </w:r>
      <w:r>
        <w:t>«Скульптура»</w:t>
      </w:r>
    </w:p>
    <w:p>
      <w:pPr>
        <w:pStyle w:val="33"/>
        <w:spacing w:before="4"/>
        <w:ind w:left="0"/>
        <w:jc w:val="left"/>
        <w:rPr>
          <w:b/>
          <w:sz w:val="21"/>
        </w:rPr>
      </w:pPr>
    </w:p>
    <w:p>
      <w:pPr>
        <w:pStyle w:val="33"/>
        <w:spacing w:line="249" w:lineRule="auto"/>
        <w:ind w:right="292" w:firstLine="225"/>
      </w:pPr>
      <w:r>
        <w:t>Лепка из пластилины или глины игрушки — сказочного животного по</w:t>
      </w:r>
      <w:r>
        <w:rPr>
          <w:spacing w:val="1"/>
        </w:rPr>
        <w:t xml:space="preserve"> </w:t>
      </w:r>
      <w:r>
        <w:t>мотивам</w:t>
      </w:r>
      <w:r>
        <w:rPr>
          <w:spacing w:val="1"/>
        </w:rPr>
        <w:t xml:space="preserve"> </w:t>
      </w:r>
      <w:r>
        <w:t>выбранного</w:t>
      </w:r>
      <w:r>
        <w:rPr>
          <w:spacing w:val="1"/>
        </w:rPr>
        <w:t xml:space="preserve"> </w:t>
      </w:r>
      <w:r>
        <w:t>художественного</w:t>
      </w:r>
      <w:r>
        <w:rPr>
          <w:spacing w:val="1"/>
        </w:rPr>
        <w:t xml:space="preserve"> </w:t>
      </w:r>
      <w:r>
        <w:t>народного</w:t>
      </w:r>
      <w:r>
        <w:rPr>
          <w:spacing w:val="1"/>
        </w:rPr>
        <w:t xml:space="preserve"> </w:t>
      </w:r>
      <w:r>
        <w:t>промысла</w:t>
      </w:r>
      <w:r>
        <w:rPr>
          <w:spacing w:val="1"/>
        </w:rPr>
        <w:t xml:space="preserve"> </w:t>
      </w:r>
      <w:r>
        <w:t>(филимоновская</w:t>
      </w:r>
      <w:r>
        <w:rPr>
          <w:spacing w:val="1"/>
        </w:rPr>
        <w:t xml:space="preserve"> </w:t>
      </w:r>
      <w:r>
        <w:t>игрушка,</w:t>
      </w:r>
      <w:r>
        <w:rPr>
          <w:spacing w:val="1"/>
        </w:rPr>
        <w:t xml:space="preserve"> </w:t>
      </w:r>
      <w:r>
        <w:t>дымковский</w:t>
      </w:r>
      <w:r>
        <w:rPr>
          <w:spacing w:val="1"/>
        </w:rPr>
        <w:t xml:space="preserve"> </w:t>
      </w:r>
      <w:r>
        <w:t>петух,</w:t>
      </w:r>
      <w:r>
        <w:rPr>
          <w:spacing w:val="1"/>
        </w:rPr>
        <w:t xml:space="preserve"> </w:t>
      </w:r>
      <w:r>
        <w:t>каргопольский</w:t>
      </w:r>
      <w:r>
        <w:rPr>
          <w:spacing w:val="1"/>
        </w:rPr>
        <w:t xml:space="preserve"> </w:t>
      </w:r>
      <w:r>
        <w:t>Полкан</w:t>
      </w:r>
      <w:r>
        <w:rPr>
          <w:spacing w:val="1"/>
        </w:rPr>
        <w:t xml:space="preserve"> </w:t>
      </w:r>
      <w:r>
        <w:t>и</w:t>
      </w:r>
      <w:r>
        <w:rPr>
          <w:spacing w:val="1"/>
        </w:rPr>
        <w:t xml:space="preserve"> </w:t>
      </w:r>
      <w:r>
        <w:t>другие по выбору учителя с учётом местных промыслов). Способ лепки в</w:t>
      </w:r>
      <w:r>
        <w:rPr>
          <w:spacing w:val="1"/>
        </w:rPr>
        <w:t xml:space="preserve"> </w:t>
      </w:r>
      <w:r>
        <w:t>соответствии</w:t>
      </w:r>
      <w:r>
        <w:rPr>
          <w:spacing w:val="-1"/>
        </w:rPr>
        <w:t xml:space="preserve"> </w:t>
      </w:r>
      <w:r>
        <w:t>с</w:t>
      </w:r>
      <w:r>
        <w:rPr>
          <w:spacing w:val="-1"/>
        </w:rPr>
        <w:t xml:space="preserve"> </w:t>
      </w:r>
      <w:r>
        <w:t>традициями промысла.</w:t>
      </w:r>
    </w:p>
    <w:p>
      <w:pPr>
        <w:pStyle w:val="33"/>
        <w:spacing w:before="5" w:line="249" w:lineRule="auto"/>
        <w:ind w:right="291" w:firstLine="225"/>
      </w:pPr>
      <w:r>
        <w:t>Лепка</w:t>
      </w:r>
      <w:r>
        <w:rPr>
          <w:spacing w:val="1"/>
        </w:rPr>
        <w:t xml:space="preserve"> </w:t>
      </w:r>
      <w:r>
        <w:t>животных</w:t>
      </w:r>
      <w:r>
        <w:rPr>
          <w:spacing w:val="1"/>
        </w:rPr>
        <w:t xml:space="preserve"> </w:t>
      </w:r>
      <w:r>
        <w:t>(кошка,</w:t>
      </w:r>
      <w:r>
        <w:rPr>
          <w:spacing w:val="1"/>
        </w:rPr>
        <w:t xml:space="preserve"> </w:t>
      </w:r>
      <w:r>
        <w:t>собака,</w:t>
      </w:r>
      <w:r>
        <w:rPr>
          <w:spacing w:val="1"/>
        </w:rPr>
        <w:t xml:space="preserve"> </w:t>
      </w:r>
      <w:r>
        <w:t>медвежонок</w:t>
      </w:r>
      <w:r>
        <w:rPr>
          <w:spacing w:val="1"/>
        </w:rPr>
        <w:t xml:space="preserve"> </w:t>
      </w:r>
      <w:r>
        <w:t>и</w:t>
      </w:r>
      <w:r>
        <w:rPr>
          <w:spacing w:val="1"/>
        </w:rPr>
        <w:t xml:space="preserve"> </w:t>
      </w:r>
      <w:r>
        <w:t>др.)</w:t>
      </w:r>
      <w:r>
        <w:rPr>
          <w:spacing w:val="1"/>
        </w:rPr>
        <w:t xml:space="preserve"> </w:t>
      </w:r>
      <w:r>
        <w:t>с</w:t>
      </w:r>
      <w:r>
        <w:rPr>
          <w:spacing w:val="1"/>
        </w:rPr>
        <w:t xml:space="preserve"> </w:t>
      </w:r>
      <w:r>
        <w:t>передачей</w:t>
      </w:r>
      <w:r>
        <w:rPr>
          <w:spacing w:val="1"/>
        </w:rPr>
        <w:t xml:space="preserve"> </w:t>
      </w:r>
      <w:r>
        <w:t>характерной</w:t>
      </w:r>
      <w:r>
        <w:rPr>
          <w:spacing w:val="1"/>
        </w:rPr>
        <w:t xml:space="preserve"> </w:t>
      </w:r>
      <w:r>
        <w:t>пластики</w:t>
      </w:r>
      <w:r>
        <w:rPr>
          <w:spacing w:val="1"/>
        </w:rPr>
        <w:t xml:space="preserve"> </w:t>
      </w:r>
      <w:r>
        <w:t>движения.</w:t>
      </w:r>
      <w:r>
        <w:rPr>
          <w:spacing w:val="1"/>
        </w:rPr>
        <w:t xml:space="preserve"> </w:t>
      </w:r>
      <w:r>
        <w:t>Соблюдение</w:t>
      </w:r>
      <w:r>
        <w:rPr>
          <w:spacing w:val="1"/>
        </w:rPr>
        <w:t xml:space="preserve"> </w:t>
      </w:r>
      <w:r>
        <w:t>цельности</w:t>
      </w:r>
      <w:r>
        <w:rPr>
          <w:spacing w:val="1"/>
        </w:rPr>
        <w:t xml:space="preserve"> </w:t>
      </w:r>
      <w:r>
        <w:t>формы,</w:t>
      </w:r>
      <w:r>
        <w:rPr>
          <w:spacing w:val="1"/>
        </w:rPr>
        <w:t xml:space="preserve"> </w:t>
      </w:r>
      <w:r>
        <w:t>её</w:t>
      </w:r>
      <w:r>
        <w:rPr>
          <w:spacing w:val="-47"/>
        </w:rPr>
        <w:t xml:space="preserve"> </w:t>
      </w:r>
      <w:r>
        <w:t>преобразование</w:t>
      </w:r>
      <w:r>
        <w:rPr>
          <w:spacing w:val="-2"/>
        </w:rPr>
        <w:t xml:space="preserve"> </w:t>
      </w:r>
      <w:r>
        <w:t>и добавление</w:t>
      </w:r>
      <w:r>
        <w:rPr>
          <w:spacing w:val="-1"/>
        </w:rPr>
        <w:t xml:space="preserve"> </w:t>
      </w:r>
      <w:r>
        <w:t>деталей.</w:t>
      </w:r>
    </w:p>
    <w:p>
      <w:pPr>
        <w:pStyle w:val="33"/>
        <w:spacing w:before="65" w:line="249" w:lineRule="auto"/>
        <w:ind w:right="298" w:firstLine="225"/>
      </w:pPr>
      <w:r>
        <w:t>Изображение движения и статики в скульптуре: лепка из пластилина</w:t>
      </w:r>
      <w:r>
        <w:rPr>
          <w:spacing w:val="1"/>
        </w:rPr>
        <w:t xml:space="preserve"> </w:t>
      </w:r>
      <w:r>
        <w:t>тяжёлой,</w:t>
      </w:r>
      <w:r>
        <w:rPr>
          <w:spacing w:val="3"/>
        </w:rPr>
        <w:t xml:space="preserve"> </w:t>
      </w:r>
      <w:r>
        <w:t>неповоротливой</w:t>
      </w:r>
      <w:r>
        <w:rPr>
          <w:spacing w:val="-1"/>
        </w:rPr>
        <w:t xml:space="preserve"> </w:t>
      </w:r>
      <w:r>
        <w:t>и</w:t>
      </w:r>
      <w:r>
        <w:rPr>
          <w:spacing w:val="-1"/>
        </w:rPr>
        <w:t xml:space="preserve"> </w:t>
      </w:r>
      <w:r>
        <w:t>лёгкой,</w:t>
      </w:r>
      <w:r>
        <w:rPr>
          <w:spacing w:val="3"/>
        </w:rPr>
        <w:t xml:space="preserve"> </w:t>
      </w:r>
      <w:r>
        <w:t>стремительной</w:t>
      </w:r>
      <w:r>
        <w:rPr>
          <w:spacing w:val="-1"/>
        </w:rPr>
        <w:t xml:space="preserve"> </w:t>
      </w:r>
      <w:r>
        <w:t>формы.</w:t>
      </w:r>
    </w:p>
    <w:p>
      <w:pPr>
        <w:pStyle w:val="33"/>
        <w:spacing w:before="1"/>
        <w:ind w:left="0"/>
        <w:jc w:val="left"/>
        <w:rPr>
          <w:sz w:val="31"/>
        </w:rPr>
      </w:pPr>
    </w:p>
    <w:p>
      <w:pPr>
        <w:pStyle w:val="61"/>
      </w:pPr>
      <w:r>
        <w:t>Модуль</w:t>
      </w:r>
      <w:r>
        <w:rPr>
          <w:spacing w:val="-2"/>
        </w:rPr>
        <w:t xml:space="preserve"> </w:t>
      </w:r>
      <w:r>
        <w:t>«Декоративно-прикладное</w:t>
      </w:r>
      <w:r>
        <w:rPr>
          <w:spacing w:val="-6"/>
        </w:rPr>
        <w:t xml:space="preserve"> </w:t>
      </w:r>
      <w:r>
        <w:t>искусство»</w:t>
      </w:r>
    </w:p>
    <w:p>
      <w:pPr>
        <w:pStyle w:val="33"/>
        <w:ind w:left="0"/>
        <w:jc w:val="left"/>
        <w:rPr>
          <w:b/>
          <w:sz w:val="21"/>
        </w:rPr>
      </w:pPr>
    </w:p>
    <w:p>
      <w:pPr>
        <w:pStyle w:val="33"/>
        <w:spacing w:line="249" w:lineRule="auto"/>
        <w:ind w:right="297" w:firstLine="225"/>
      </w:pPr>
      <w:r>
        <w:t>Наблюдение</w:t>
      </w:r>
      <w:r>
        <w:rPr>
          <w:spacing w:val="-7"/>
        </w:rPr>
        <w:t xml:space="preserve"> </w:t>
      </w:r>
      <w:r>
        <w:t>узоров</w:t>
      </w:r>
      <w:r>
        <w:rPr>
          <w:spacing w:val="-7"/>
        </w:rPr>
        <w:t xml:space="preserve"> </w:t>
      </w:r>
      <w:r>
        <w:t>в</w:t>
      </w:r>
      <w:r>
        <w:rPr>
          <w:spacing w:val="-7"/>
        </w:rPr>
        <w:t xml:space="preserve"> </w:t>
      </w:r>
      <w:r>
        <w:t>природе</w:t>
      </w:r>
      <w:r>
        <w:rPr>
          <w:spacing w:val="-11"/>
        </w:rPr>
        <w:t xml:space="preserve"> </w:t>
      </w:r>
      <w:r>
        <w:t>(на</w:t>
      </w:r>
      <w:r>
        <w:rPr>
          <w:spacing w:val="-7"/>
        </w:rPr>
        <w:t xml:space="preserve"> </w:t>
      </w:r>
      <w:r>
        <w:t>основе</w:t>
      </w:r>
      <w:r>
        <w:rPr>
          <w:spacing w:val="-11"/>
        </w:rPr>
        <w:t xml:space="preserve"> </w:t>
      </w:r>
      <w:r>
        <w:t>фотографий</w:t>
      </w:r>
      <w:r>
        <w:rPr>
          <w:spacing w:val="-9"/>
        </w:rPr>
        <w:t xml:space="preserve"> </w:t>
      </w:r>
      <w:r>
        <w:t>в</w:t>
      </w:r>
      <w:r>
        <w:rPr>
          <w:spacing w:val="-8"/>
        </w:rPr>
        <w:t xml:space="preserve"> </w:t>
      </w:r>
      <w:r>
        <w:t>условиях</w:t>
      </w:r>
      <w:r>
        <w:rPr>
          <w:spacing w:val="-3"/>
        </w:rPr>
        <w:t xml:space="preserve"> </w:t>
      </w:r>
      <w:r>
        <w:t>урока):</w:t>
      </w:r>
      <w:r>
        <w:rPr>
          <w:spacing w:val="-48"/>
        </w:rPr>
        <w:t xml:space="preserve"> </w:t>
      </w:r>
      <w:r>
        <w:t>снежинки, паутинки, роса на листьях и др. Ассоциативное сопоставление с</w:t>
      </w:r>
      <w:r>
        <w:rPr>
          <w:spacing w:val="-47"/>
        </w:rPr>
        <w:t xml:space="preserve"> </w:t>
      </w:r>
      <w:r>
        <w:t>орнаментами в предметах декоративно-прикладного искусства (кружево,</w:t>
      </w:r>
      <w:r>
        <w:rPr>
          <w:spacing w:val="1"/>
        </w:rPr>
        <w:t xml:space="preserve"> </w:t>
      </w:r>
      <w:r>
        <w:t>вышивка,</w:t>
      </w:r>
      <w:r>
        <w:rPr>
          <w:spacing w:val="-1"/>
        </w:rPr>
        <w:t xml:space="preserve"> </w:t>
      </w:r>
      <w:r>
        <w:t>ювелирные</w:t>
      </w:r>
      <w:r>
        <w:rPr>
          <w:spacing w:val="-1"/>
        </w:rPr>
        <w:t xml:space="preserve"> </w:t>
      </w:r>
      <w:r>
        <w:t>изделия</w:t>
      </w:r>
      <w:r>
        <w:rPr>
          <w:spacing w:val="1"/>
        </w:rPr>
        <w:t xml:space="preserve"> </w:t>
      </w:r>
      <w:r>
        <w:t>и др.).</w:t>
      </w:r>
    </w:p>
    <w:p>
      <w:pPr>
        <w:pStyle w:val="33"/>
        <w:spacing w:before="4" w:line="249" w:lineRule="auto"/>
        <w:ind w:left="1018" w:right="298"/>
        <w:jc w:val="left"/>
      </w:pPr>
      <w:r>
        <w:t>Рисунок геометрического орнамента кружева или вышивки.</w:t>
      </w:r>
      <w:r>
        <w:rPr>
          <w:spacing w:val="1"/>
        </w:rPr>
        <w:t xml:space="preserve"> </w:t>
      </w:r>
      <w:r>
        <w:t>Декоративная</w:t>
      </w:r>
      <w:r>
        <w:rPr>
          <w:spacing w:val="-6"/>
        </w:rPr>
        <w:t xml:space="preserve"> </w:t>
      </w:r>
      <w:r>
        <w:t>композиция.</w:t>
      </w:r>
      <w:r>
        <w:rPr>
          <w:spacing w:val="-3"/>
        </w:rPr>
        <w:t xml:space="preserve"> </w:t>
      </w:r>
      <w:r>
        <w:t>Ритм</w:t>
      </w:r>
      <w:r>
        <w:rPr>
          <w:spacing w:val="-3"/>
        </w:rPr>
        <w:t xml:space="preserve"> </w:t>
      </w:r>
      <w:r>
        <w:t>пятен</w:t>
      </w:r>
      <w:r>
        <w:rPr>
          <w:spacing w:val="-6"/>
        </w:rPr>
        <w:t xml:space="preserve"> </w:t>
      </w:r>
      <w:r>
        <w:t>в</w:t>
      </w:r>
      <w:r>
        <w:rPr>
          <w:spacing w:val="-4"/>
        </w:rPr>
        <w:t xml:space="preserve"> </w:t>
      </w:r>
      <w:r>
        <w:t>декоративной</w:t>
      </w:r>
      <w:r>
        <w:rPr>
          <w:spacing w:val="-6"/>
        </w:rPr>
        <w:t xml:space="preserve"> </w:t>
      </w:r>
      <w:r>
        <w:t>аппликации.</w:t>
      </w:r>
      <w:r>
        <w:rPr>
          <w:spacing w:val="-47"/>
        </w:rPr>
        <w:t xml:space="preserve"> </w:t>
      </w:r>
      <w:r>
        <w:t>Поделки</w:t>
      </w:r>
      <w:r>
        <w:rPr>
          <w:spacing w:val="-1"/>
        </w:rPr>
        <w:t xml:space="preserve"> </w:t>
      </w:r>
      <w:r>
        <w:t>из</w:t>
      </w:r>
      <w:r>
        <w:rPr>
          <w:spacing w:val="2"/>
        </w:rPr>
        <w:t xml:space="preserve"> </w:t>
      </w:r>
      <w:r>
        <w:t>подручных</w:t>
      </w:r>
      <w:r>
        <w:rPr>
          <w:spacing w:val="1"/>
        </w:rPr>
        <w:t xml:space="preserve"> </w:t>
      </w:r>
      <w:r>
        <w:t>нехудожественных</w:t>
      </w:r>
      <w:r>
        <w:rPr>
          <w:spacing w:val="1"/>
        </w:rPr>
        <w:t xml:space="preserve"> </w:t>
      </w:r>
      <w:r>
        <w:t>материалов.</w:t>
      </w:r>
    </w:p>
    <w:p>
      <w:pPr>
        <w:pStyle w:val="33"/>
        <w:tabs>
          <w:tab w:val="left" w:pos="2490"/>
          <w:tab w:val="left" w:pos="3848"/>
          <w:tab w:val="left" w:pos="4966"/>
          <w:tab w:val="left" w:pos="5311"/>
          <w:tab w:val="left" w:pos="6385"/>
        </w:tabs>
        <w:spacing w:before="2" w:line="249" w:lineRule="auto"/>
        <w:ind w:right="294" w:firstLine="225"/>
        <w:jc w:val="right"/>
      </w:pPr>
      <w:r>
        <w:t>Декоративные</w:t>
      </w:r>
      <w:r>
        <w:tab/>
      </w:r>
      <w:r>
        <w:t>изображения</w:t>
      </w:r>
      <w:r>
        <w:tab/>
      </w:r>
      <w:r>
        <w:t>животных</w:t>
      </w:r>
      <w:r>
        <w:tab/>
      </w:r>
      <w:r>
        <w:t>в</w:t>
      </w:r>
      <w:r>
        <w:tab/>
      </w:r>
      <w:r>
        <w:t>игрушках</w:t>
      </w:r>
      <w:r>
        <w:tab/>
      </w:r>
      <w:r>
        <w:t>народных</w:t>
      </w:r>
      <w:r>
        <w:rPr>
          <w:spacing w:val="-47"/>
        </w:rPr>
        <w:t xml:space="preserve"> </w:t>
      </w:r>
      <w:r>
        <w:t>промыслов;</w:t>
      </w:r>
      <w:r>
        <w:rPr>
          <w:spacing w:val="2"/>
        </w:rPr>
        <w:t xml:space="preserve"> </w:t>
      </w:r>
      <w:r>
        <w:t>филимоновские,</w:t>
      </w:r>
      <w:r>
        <w:rPr>
          <w:spacing w:val="3"/>
        </w:rPr>
        <w:t xml:space="preserve"> </w:t>
      </w:r>
      <w:r>
        <w:t>дымковские,</w:t>
      </w:r>
      <w:r>
        <w:rPr>
          <w:spacing w:val="3"/>
        </w:rPr>
        <w:t xml:space="preserve"> </w:t>
      </w:r>
      <w:r>
        <w:t>каргопольские</w:t>
      </w:r>
      <w:r>
        <w:rPr>
          <w:spacing w:val="48"/>
        </w:rPr>
        <w:t xml:space="preserve"> </w:t>
      </w:r>
      <w:r>
        <w:t>игрушки</w:t>
      </w:r>
      <w:r>
        <w:rPr>
          <w:spacing w:val="49"/>
        </w:rPr>
        <w:t xml:space="preserve"> </w:t>
      </w:r>
      <w:r>
        <w:t>(и</w:t>
      </w:r>
      <w:r>
        <w:rPr>
          <w:spacing w:val="-47"/>
        </w:rPr>
        <w:t xml:space="preserve"> </w:t>
      </w:r>
      <w:r>
        <w:t>другие по выбору учителя с учётом местных художественных промыслов).</w:t>
      </w:r>
      <w:r>
        <w:rPr>
          <w:spacing w:val="-47"/>
        </w:rPr>
        <w:t xml:space="preserve"> </w:t>
      </w:r>
      <w:r>
        <w:t>Декор</w:t>
      </w:r>
      <w:r>
        <w:rPr>
          <w:spacing w:val="8"/>
        </w:rPr>
        <w:t xml:space="preserve"> </w:t>
      </w:r>
      <w:r>
        <w:t>одежды</w:t>
      </w:r>
      <w:r>
        <w:rPr>
          <w:spacing w:val="7"/>
        </w:rPr>
        <w:t xml:space="preserve"> </w:t>
      </w:r>
      <w:r>
        <w:t>человека.</w:t>
      </w:r>
      <w:r>
        <w:rPr>
          <w:spacing w:val="5"/>
        </w:rPr>
        <w:t xml:space="preserve"> </w:t>
      </w:r>
      <w:r>
        <w:t>Разнообразие</w:t>
      </w:r>
      <w:r>
        <w:rPr>
          <w:spacing w:val="5"/>
        </w:rPr>
        <w:t xml:space="preserve"> </w:t>
      </w:r>
      <w:r>
        <w:t>украшений.</w:t>
      </w:r>
      <w:r>
        <w:rPr>
          <w:spacing w:val="5"/>
        </w:rPr>
        <w:t xml:space="preserve"> </w:t>
      </w:r>
      <w:r>
        <w:t>Традиционные</w:t>
      </w:r>
      <w:r>
        <w:rPr>
          <w:spacing w:val="1"/>
        </w:rPr>
        <w:t xml:space="preserve"> </w:t>
      </w:r>
      <w:r>
        <w:t>народные</w:t>
      </w:r>
      <w:r>
        <w:rPr>
          <w:spacing w:val="-11"/>
        </w:rPr>
        <w:t xml:space="preserve"> </w:t>
      </w:r>
      <w:r>
        <w:t>женские</w:t>
      </w:r>
      <w:r>
        <w:rPr>
          <w:spacing w:val="-10"/>
        </w:rPr>
        <w:t xml:space="preserve"> </w:t>
      </w:r>
      <w:r>
        <w:t>и</w:t>
      </w:r>
      <w:r>
        <w:rPr>
          <w:spacing w:val="-10"/>
        </w:rPr>
        <w:t xml:space="preserve"> </w:t>
      </w:r>
      <w:r>
        <w:t>мужские</w:t>
      </w:r>
      <w:r>
        <w:rPr>
          <w:spacing w:val="-5"/>
        </w:rPr>
        <w:t xml:space="preserve"> </w:t>
      </w:r>
      <w:r>
        <w:t>украшения.</w:t>
      </w:r>
      <w:r>
        <w:rPr>
          <w:spacing w:val="-5"/>
        </w:rPr>
        <w:t xml:space="preserve"> </w:t>
      </w:r>
      <w:r>
        <w:t>Назначение</w:t>
      </w:r>
      <w:r>
        <w:rPr>
          <w:spacing w:val="-6"/>
        </w:rPr>
        <w:t xml:space="preserve"> </w:t>
      </w:r>
      <w:r>
        <w:t>украшений</w:t>
      </w:r>
      <w:r>
        <w:rPr>
          <w:spacing w:val="-10"/>
        </w:rPr>
        <w:t xml:space="preserve"> </w:t>
      </w:r>
      <w:r>
        <w:t>и</w:t>
      </w:r>
      <w:r>
        <w:rPr>
          <w:spacing w:val="-9"/>
        </w:rPr>
        <w:t xml:space="preserve"> </w:t>
      </w:r>
      <w:r>
        <w:t>их</w:t>
      </w:r>
      <w:r>
        <w:rPr>
          <w:spacing w:val="-8"/>
        </w:rPr>
        <w:t xml:space="preserve"> </w:t>
      </w:r>
      <w:r>
        <w:t>роль</w:t>
      </w:r>
    </w:p>
    <w:p>
      <w:pPr>
        <w:pStyle w:val="33"/>
        <w:spacing w:before="5"/>
        <w:jc w:val="left"/>
      </w:pPr>
      <w:r>
        <w:t>в</w:t>
      </w:r>
      <w:r>
        <w:rPr>
          <w:spacing w:val="1"/>
        </w:rPr>
        <w:t xml:space="preserve"> </w:t>
      </w:r>
      <w:r>
        <w:t>жизни</w:t>
      </w:r>
      <w:r>
        <w:rPr>
          <w:spacing w:val="-7"/>
        </w:rPr>
        <w:t xml:space="preserve"> </w:t>
      </w:r>
      <w:r>
        <w:t>людей.</w:t>
      </w:r>
    </w:p>
    <w:p>
      <w:pPr>
        <w:pStyle w:val="33"/>
        <w:spacing w:before="10"/>
        <w:ind w:left="0"/>
        <w:jc w:val="left"/>
        <w:rPr>
          <w:sz w:val="31"/>
        </w:rPr>
      </w:pPr>
    </w:p>
    <w:p>
      <w:pPr>
        <w:pStyle w:val="61"/>
      </w:pPr>
      <w:r>
        <w:t>Модуль</w:t>
      </w:r>
      <w:r>
        <w:rPr>
          <w:spacing w:val="-5"/>
        </w:rPr>
        <w:t xml:space="preserve"> </w:t>
      </w:r>
      <w:r>
        <w:t>«Архитектура»</w:t>
      </w:r>
    </w:p>
    <w:p>
      <w:pPr>
        <w:pStyle w:val="33"/>
        <w:spacing w:before="4"/>
        <w:ind w:left="0"/>
        <w:jc w:val="left"/>
        <w:rPr>
          <w:b/>
          <w:sz w:val="21"/>
        </w:rPr>
      </w:pPr>
    </w:p>
    <w:p>
      <w:pPr>
        <w:pStyle w:val="33"/>
        <w:spacing w:line="249" w:lineRule="auto"/>
        <w:ind w:right="292" w:firstLine="225"/>
      </w:pPr>
      <w:r>
        <w:t>Конструирование из бумаги. Приёмы работы с полосой бумаги, разные</w:t>
      </w:r>
      <w:r>
        <w:rPr>
          <w:spacing w:val="1"/>
        </w:rPr>
        <w:t xml:space="preserve"> </w:t>
      </w:r>
      <w:r>
        <w:t>варианты</w:t>
      </w:r>
      <w:r>
        <w:rPr>
          <w:spacing w:val="1"/>
        </w:rPr>
        <w:t xml:space="preserve"> </w:t>
      </w:r>
      <w:r>
        <w:t>складывания,</w:t>
      </w:r>
      <w:r>
        <w:rPr>
          <w:spacing w:val="1"/>
        </w:rPr>
        <w:t xml:space="preserve"> </w:t>
      </w:r>
      <w:r>
        <w:t>закручивания,</w:t>
      </w:r>
      <w:r>
        <w:rPr>
          <w:spacing w:val="1"/>
        </w:rPr>
        <w:t xml:space="preserve"> </w:t>
      </w:r>
      <w:r>
        <w:t>надрезания.</w:t>
      </w:r>
      <w:r>
        <w:rPr>
          <w:spacing w:val="1"/>
        </w:rPr>
        <w:t xml:space="preserve"> </w:t>
      </w:r>
      <w:r>
        <w:t>Макетирование</w:t>
      </w:r>
      <w:r>
        <w:rPr>
          <w:spacing w:val="1"/>
        </w:rPr>
        <w:t xml:space="preserve"> </w:t>
      </w:r>
      <w:r>
        <w:t>пространства</w:t>
      </w:r>
      <w:r>
        <w:rPr>
          <w:spacing w:val="3"/>
        </w:rPr>
        <w:t xml:space="preserve"> </w:t>
      </w:r>
      <w:r>
        <w:t>детской площадки.</w:t>
      </w:r>
    </w:p>
    <w:p>
      <w:pPr>
        <w:pStyle w:val="33"/>
        <w:spacing w:before="3" w:line="249" w:lineRule="auto"/>
        <w:ind w:right="290" w:firstLine="225"/>
      </w:pPr>
      <w:r>
        <w:t>Построение</w:t>
      </w:r>
      <w:r>
        <w:rPr>
          <w:spacing w:val="1"/>
        </w:rPr>
        <w:t xml:space="preserve"> </w:t>
      </w:r>
      <w:r>
        <w:t>игрового</w:t>
      </w:r>
      <w:r>
        <w:rPr>
          <w:spacing w:val="1"/>
        </w:rPr>
        <w:t xml:space="preserve"> </w:t>
      </w:r>
      <w:r>
        <w:t>сказочного</w:t>
      </w:r>
      <w:r>
        <w:rPr>
          <w:spacing w:val="1"/>
        </w:rPr>
        <w:t xml:space="preserve"> </w:t>
      </w:r>
      <w:r>
        <w:t>города</w:t>
      </w:r>
      <w:r>
        <w:rPr>
          <w:spacing w:val="1"/>
        </w:rPr>
        <w:t xml:space="preserve"> </w:t>
      </w:r>
      <w:r>
        <w:t>из</w:t>
      </w:r>
      <w:r>
        <w:rPr>
          <w:spacing w:val="1"/>
        </w:rPr>
        <w:t xml:space="preserve"> </w:t>
      </w:r>
      <w:r>
        <w:t>бумаги</w:t>
      </w:r>
      <w:r>
        <w:rPr>
          <w:spacing w:val="1"/>
        </w:rPr>
        <w:t xml:space="preserve"> </w:t>
      </w:r>
      <w:r>
        <w:t>(на</w:t>
      </w:r>
      <w:r>
        <w:rPr>
          <w:spacing w:val="1"/>
        </w:rPr>
        <w:t xml:space="preserve"> </w:t>
      </w:r>
      <w:r>
        <w:t>основе</w:t>
      </w:r>
      <w:r>
        <w:rPr>
          <w:spacing w:val="1"/>
        </w:rPr>
        <w:t xml:space="preserve"> </w:t>
      </w:r>
      <w:r>
        <w:rPr>
          <w:spacing w:val="-1"/>
        </w:rPr>
        <w:t>сворачивания</w:t>
      </w:r>
      <w:r>
        <w:t xml:space="preserve"> </w:t>
      </w:r>
      <w:r>
        <w:rPr>
          <w:spacing w:val="-1"/>
        </w:rPr>
        <w:t>геометрических</w:t>
      </w:r>
      <w:r>
        <w:t xml:space="preserve"> </w:t>
      </w:r>
      <w:r>
        <w:rPr>
          <w:spacing w:val="-1"/>
        </w:rPr>
        <w:t>тел —</w:t>
      </w:r>
      <w:r>
        <w:t xml:space="preserve"> </w:t>
      </w:r>
      <w:r>
        <w:rPr>
          <w:spacing w:val="-1"/>
        </w:rPr>
        <w:t>параллелепипедов</w:t>
      </w:r>
      <w:r>
        <w:t xml:space="preserve"> </w:t>
      </w:r>
      <w:r>
        <w:rPr>
          <w:spacing w:val="-1"/>
        </w:rPr>
        <w:t>разной</w:t>
      </w:r>
      <w:r>
        <w:t xml:space="preserve"> высоты,</w:t>
      </w:r>
      <w:r>
        <w:rPr>
          <w:spacing w:val="1"/>
        </w:rPr>
        <w:t xml:space="preserve"> </w:t>
      </w:r>
      <w:r>
        <w:t>цилиндров</w:t>
      </w:r>
      <w:r>
        <w:rPr>
          <w:spacing w:val="1"/>
        </w:rPr>
        <w:t xml:space="preserve"> </w:t>
      </w:r>
      <w:r>
        <w:t>с</w:t>
      </w:r>
      <w:r>
        <w:rPr>
          <w:spacing w:val="1"/>
        </w:rPr>
        <w:t xml:space="preserve"> </w:t>
      </w:r>
      <w:r>
        <w:t>прорезями</w:t>
      </w:r>
      <w:r>
        <w:rPr>
          <w:spacing w:val="1"/>
        </w:rPr>
        <w:t xml:space="preserve"> </w:t>
      </w:r>
      <w:r>
        <w:t>и</w:t>
      </w:r>
      <w:r>
        <w:rPr>
          <w:spacing w:val="1"/>
        </w:rPr>
        <w:t xml:space="preserve"> </w:t>
      </w:r>
      <w:r>
        <w:t>наклейками);</w:t>
      </w:r>
      <w:r>
        <w:rPr>
          <w:spacing w:val="1"/>
        </w:rPr>
        <w:t xml:space="preserve"> </w:t>
      </w:r>
      <w:r>
        <w:t>завивание,</w:t>
      </w:r>
      <w:r>
        <w:rPr>
          <w:spacing w:val="1"/>
        </w:rPr>
        <w:t xml:space="preserve"> </w:t>
      </w:r>
      <w:r>
        <w:t>скручивание</w:t>
      </w:r>
      <w:r>
        <w:rPr>
          <w:spacing w:val="1"/>
        </w:rPr>
        <w:t xml:space="preserve"> </w:t>
      </w:r>
      <w:r>
        <w:t>и</w:t>
      </w:r>
      <w:r>
        <w:rPr>
          <w:spacing w:val="1"/>
        </w:rPr>
        <w:t xml:space="preserve"> </w:t>
      </w:r>
      <w:r>
        <w:t>складывание</w:t>
      </w:r>
      <w:r>
        <w:rPr>
          <w:spacing w:val="-13"/>
        </w:rPr>
        <w:t xml:space="preserve"> </w:t>
      </w:r>
      <w:r>
        <w:t>полоски</w:t>
      </w:r>
      <w:r>
        <w:rPr>
          <w:spacing w:val="-12"/>
        </w:rPr>
        <w:t xml:space="preserve"> </w:t>
      </w:r>
      <w:r>
        <w:t>бумаги</w:t>
      </w:r>
      <w:r>
        <w:rPr>
          <w:spacing w:val="-13"/>
        </w:rPr>
        <w:t xml:space="preserve"> </w:t>
      </w:r>
      <w:r>
        <w:t>(например,</w:t>
      </w:r>
      <w:r>
        <w:rPr>
          <w:spacing w:val="-8"/>
        </w:rPr>
        <w:t xml:space="preserve"> </w:t>
      </w:r>
      <w:r>
        <w:t>гармошкой).</w:t>
      </w:r>
    </w:p>
    <w:p>
      <w:pPr>
        <w:pStyle w:val="33"/>
        <w:spacing w:before="4" w:line="249" w:lineRule="auto"/>
        <w:ind w:right="287" w:firstLine="225"/>
      </w:pPr>
      <w:r>
        <w:t>Образ</w:t>
      </w:r>
      <w:r>
        <w:rPr>
          <w:spacing w:val="1"/>
        </w:rPr>
        <w:t xml:space="preserve"> </w:t>
      </w:r>
      <w:r>
        <w:t>здания.</w:t>
      </w:r>
      <w:r>
        <w:rPr>
          <w:spacing w:val="1"/>
        </w:rPr>
        <w:t xml:space="preserve"> </w:t>
      </w:r>
      <w:r>
        <w:t>Памятники</w:t>
      </w:r>
      <w:r>
        <w:rPr>
          <w:spacing w:val="1"/>
        </w:rPr>
        <w:t xml:space="preserve"> </w:t>
      </w:r>
      <w:r>
        <w:t>отечественной</w:t>
      </w:r>
      <w:r>
        <w:rPr>
          <w:spacing w:val="1"/>
        </w:rPr>
        <w:t xml:space="preserve"> </w:t>
      </w:r>
      <w:r>
        <w:t>или</w:t>
      </w:r>
      <w:r>
        <w:rPr>
          <w:spacing w:val="1"/>
        </w:rPr>
        <w:t xml:space="preserve"> </w:t>
      </w:r>
      <w:r>
        <w:t>западноевропейской</w:t>
      </w:r>
      <w:r>
        <w:rPr>
          <w:spacing w:val="1"/>
        </w:rPr>
        <w:t xml:space="preserve"> </w:t>
      </w:r>
      <w:r>
        <w:t>архитектуры с ярко выраженным характером здания. Рисунок дома для</w:t>
      </w:r>
      <w:r>
        <w:rPr>
          <w:spacing w:val="1"/>
        </w:rPr>
        <w:t xml:space="preserve"> </w:t>
      </w:r>
      <w:r>
        <w:t>доброго или злого сказочного персонажа (иллюстрация сказки по выбору</w:t>
      </w:r>
      <w:r>
        <w:rPr>
          <w:spacing w:val="1"/>
        </w:rPr>
        <w:t xml:space="preserve"> </w:t>
      </w:r>
      <w:r>
        <w:t>учителя).</w:t>
      </w:r>
    </w:p>
    <w:p>
      <w:pPr>
        <w:pStyle w:val="33"/>
        <w:spacing w:before="3"/>
        <w:ind w:left="0"/>
        <w:jc w:val="left"/>
        <w:rPr>
          <w:sz w:val="31"/>
        </w:rPr>
      </w:pPr>
    </w:p>
    <w:p>
      <w:pPr>
        <w:pStyle w:val="61"/>
      </w:pPr>
      <w:r>
        <w:t>Модуль</w:t>
      </w:r>
      <w:r>
        <w:rPr>
          <w:spacing w:val="-3"/>
        </w:rPr>
        <w:t xml:space="preserve"> </w:t>
      </w:r>
      <w:r>
        <w:t>«Восприятие</w:t>
      </w:r>
      <w:r>
        <w:rPr>
          <w:spacing w:val="-3"/>
        </w:rPr>
        <w:t xml:space="preserve"> </w:t>
      </w:r>
      <w:r>
        <w:t>произведений</w:t>
      </w:r>
      <w:r>
        <w:rPr>
          <w:spacing w:val="-8"/>
        </w:rPr>
        <w:t xml:space="preserve"> </w:t>
      </w:r>
      <w:r>
        <w:t>искусства»</w:t>
      </w:r>
    </w:p>
    <w:p>
      <w:pPr>
        <w:pStyle w:val="33"/>
        <w:spacing w:before="4"/>
        <w:ind w:left="0"/>
        <w:jc w:val="left"/>
        <w:rPr>
          <w:b/>
          <w:sz w:val="21"/>
        </w:rPr>
      </w:pPr>
    </w:p>
    <w:p>
      <w:pPr>
        <w:pStyle w:val="33"/>
        <w:spacing w:line="249" w:lineRule="auto"/>
        <w:ind w:right="296" w:firstLine="225"/>
      </w:pPr>
      <w:r>
        <w:t>Восприятие произведений детского творчества. Обсуждение сюжетного</w:t>
      </w:r>
      <w:r>
        <w:rPr>
          <w:spacing w:val="-47"/>
        </w:rPr>
        <w:t xml:space="preserve"> </w:t>
      </w:r>
      <w:r>
        <w:t>и</w:t>
      </w:r>
      <w:r>
        <w:rPr>
          <w:spacing w:val="-1"/>
        </w:rPr>
        <w:t xml:space="preserve"> </w:t>
      </w:r>
      <w:r>
        <w:t>эмоционального</w:t>
      </w:r>
      <w:r>
        <w:rPr>
          <w:spacing w:val="-3"/>
        </w:rPr>
        <w:t xml:space="preserve"> </w:t>
      </w:r>
      <w:r>
        <w:t>содержания детских</w:t>
      </w:r>
      <w:r>
        <w:rPr>
          <w:spacing w:val="2"/>
        </w:rPr>
        <w:t xml:space="preserve"> </w:t>
      </w:r>
      <w:r>
        <w:t>работ.</w:t>
      </w:r>
    </w:p>
    <w:p>
      <w:pPr>
        <w:pStyle w:val="33"/>
        <w:spacing w:before="2" w:line="249" w:lineRule="auto"/>
        <w:ind w:right="296" w:firstLine="225"/>
      </w:pPr>
      <w:r>
        <w:t>Художественное наблюдение природы и красивых природных деталей,</w:t>
      </w:r>
      <w:r>
        <w:rPr>
          <w:spacing w:val="1"/>
        </w:rPr>
        <w:t xml:space="preserve"> </w:t>
      </w:r>
      <w:r>
        <w:t>анализ</w:t>
      </w:r>
      <w:r>
        <w:rPr>
          <w:spacing w:val="-5"/>
        </w:rPr>
        <w:t xml:space="preserve"> </w:t>
      </w:r>
      <w:r>
        <w:t>их</w:t>
      </w:r>
      <w:r>
        <w:rPr>
          <w:spacing w:val="-10"/>
        </w:rPr>
        <w:t xml:space="preserve"> </w:t>
      </w:r>
      <w:r>
        <w:t>конструкции</w:t>
      </w:r>
      <w:r>
        <w:rPr>
          <w:spacing w:val="-8"/>
        </w:rPr>
        <w:t xml:space="preserve"> </w:t>
      </w:r>
      <w:r>
        <w:t>и</w:t>
      </w:r>
      <w:r>
        <w:rPr>
          <w:spacing w:val="-9"/>
        </w:rPr>
        <w:t xml:space="preserve"> </w:t>
      </w:r>
      <w:r>
        <w:t>эмоционального</w:t>
      </w:r>
      <w:r>
        <w:rPr>
          <w:spacing w:val="-10"/>
        </w:rPr>
        <w:t xml:space="preserve"> </w:t>
      </w:r>
      <w:r>
        <w:t>воздействия.</w:t>
      </w:r>
      <w:r>
        <w:rPr>
          <w:spacing w:val="-3"/>
        </w:rPr>
        <w:t xml:space="preserve"> </w:t>
      </w:r>
      <w:r>
        <w:t>Сопоставление</w:t>
      </w:r>
      <w:r>
        <w:rPr>
          <w:spacing w:val="-10"/>
        </w:rPr>
        <w:t xml:space="preserve"> </w:t>
      </w:r>
      <w:r>
        <w:t>их</w:t>
      </w:r>
      <w:r>
        <w:rPr>
          <w:spacing w:val="-1"/>
        </w:rPr>
        <w:t xml:space="preserve"> </w:t>
      </w:r>
      <w:r>
        <w:t>с</w:t>
      </w:r>
      <w:r>
        <w:rPr>
          <w:spacing w:val="-48"/>
        </w:rPr>
        <w:t xml:space="preserve"> </w:t>
      </w:r>
      <w:r>
        <w:t>рукотворными</w:t>
      </w:r>
      <w:r>
        <w:rPr>
          <w:spacing w:val="-1"/>
        </w:rPr>
        <w:t xml:space="preserve"> </w:t>
      </w:r>
      <w:r>
        <w:t>произведениями.</w:t>
      </w:r>
    </w:p>
    <w:p>
      <w:pPr>
        <w:pStyle w:val="33"/>
        <w:spacing w:before="65" w:line="249" w:lineRule="auto"/>
        <w:ind w:right="301" w:firstLine="225"/>
      </w:pPr>
      <w:r>
        <w:t>Восприятие</w:t>
      </w:r>
      <w:r>
        <w:rPr>
          <w:spacing w:val="1"/>
        </w:rPr>
        <w:t xml:space="preserve"> </w:t>
      </w:r>
      <w:r>
        <w:t>орнаментальных</w:t>
      </w:r>
      <w:r>
        <w:rPr>
          <w:spacing w:val="1"/>
        </w:rPr>
        <w:t xml:space="preserve"> </w:t>
      </w:r>
      <w:r>
        <w:t>произведений</w:t>
      </w:r>
      <w:r>
        <w:rPr>
          <w:spacing w:val="1"/>
        </w:rPr>
        <w:t xml:space="preserve"> </w:t>
      </w:r>
      <w:r>
        <w:t>прикладного</w:t>
      </w:r>
      <w:r>
        <w:rPr>
          <w:spacing w:val="1"/>
        </w:rPr>
        <w:t xml:space="preserve"> </w:t>
      </w:r>
      <w:r>
        <w:t>искусства</w:t>
      </w:r>
      <w:r>
        <w:rPr>
          <w:spacing w:val="1"/>
        </w:rPr>
        <w:t xml:space="preserve"> </w:t>
      </w:r>
      <w:r>
        <w:t>(кружево,</w:t>
      </w:r>
      <w:r>
        <w:rPr>
          <w:spacing w:val="3"/>
        </w:rPr>
        <w:t xml:space="preserve"> </w:t>
      </w:r>
      <w:r>
        <w:t>шитьё,</w:t>
      </w:r>
      <w:r>
        <w:rPr>
          <w:spacing w:val="4"/>
        </w:rPr>
        <w:t xml:space="preserve"> </w:t>
      </w:r>
      <w:r>
        <w:t>резьба</w:t>
      </w:r>
      <w:r>
        <w:rPr>
          <w:spacing w:val="-1"/>
        </w:rPr>
        <w:t xml:space="preserve"> </w:t>
      </w:r>
      <w:r>
        <w:t>и</w:t>
      </w:r>
      <w:r>
        <w:rPr>
          <w:spacing w:val="-1"/>
        </w:rPr>
        <w:t xml:space="preserve"> </w:t>
      </w:r>
      <w:r>
        <w:t>роспись</w:t>
      </w:r>
      <w:r>
        <w:rPr>
          <w:spacing w:val="1"/>
        </w:rPr>
        <w:t xml:space="preserve"> </w:t>
      </w:r>
      <w:r>
        <w:t>и др.).</w:t>
      </w:r>
    </w:p>
    <w:p>
      <w:pPr>
        <w:pStyle w:val="33"/>
        <w:spacing w:before="2" w:line="249" w:lineRule="auto"/>
        <w:ind w:right="291" w:firstLine="225"/>
      </w:pPr>
      <w:r>
        <w:t>Восприятие произведений живописи с активным выражением цветового</w:t>
      </w:r>
      <w:r>
        <w:rPr>
          <w:spacing w:val="-47"/>
        </w:rPr>
        <w:t xml:space="preserve"> </w:t>
      </w:r>
      <w:r>
        <w:t>состояния в природе. Произведения И. И. Левитана, А. И. Куинджи, Н. П.</w:t>
      </w:r>
      <w:r>
        <w:rPr>
          <w:spacing w:val="1"/>
        </w:rPr>
        <w:t xml:space="preserve"> </w:t>
      </w:r>
      <w:r>
        <w:t>Крымова.</w:t>
      </w:r>
    </w:p>
    <w:p>
      <w:pPr>
        <w:pStyle w:val="33"/>
        <w:spacing w:before="3" w:line="249" w:lineRule="auto"/>
        <w:ind w:right="291" w:firstLine="225"/>
      </w:pPr>
      <w:r>
        <w:t>Восприятие</w:t>
      </w:r>
      <w:r>
        <w:rPr>
          <w:spacing w:val="1"/>
        </w:rPr>
        <w:t xml:space="preserve"> </w:t>
      </w:r>
      <w:r>
        <w:t>произведений</w:t>
      </w:r>
      <w:r>
        <w:rPr>
          <w:spacing w:val="1"/>
        </w:rPr>
        <w:t xml:space="preserve"> </w:t>
      </w:r>
      <w:r>
        <w:t>анималистического</w:t>
      </w:r>
      <w:r>
        <w:rPr>
          <w:spacing w:val="1"/>
        </w:rPr>
        <w:t xml:space="preserve"> </w:t>
      </w:r>
      <w:r>
        <w:t>жанра</w:t>
      </w:r>
      <w:r>
        <w:rPr>
          <w:spacing w:val="1"/>
        </w:rPr>
        <w:t xml:space="preserve"> </w:t>
      </w:r>
      <w:r>
        <w:t>в</w:t>
      </w:r>
      <w:r>
        <w:rPr>
          <w:spacing w:val="1"/>
        </w:rPr>
        <w:t xml:space="preserve"> </w:t>
      </w:r>
      <w:r>
        <w:t>графике</w:t>
      </w:r>
      <w:r>
        <w:rPr>
          <w:spacing w:val="-47"/>
        </w:rPr>
        <w:t xml:space="preserve"> </w:t>
      </w:r>
      <w:r>
        <w:t>(произведения</w:t>
      </w:r>
      <w:r>
        <w:rPr>
          <w:spacing w:val="1"/>
        </w:rPr>
        <w:t xml:space="preserve"> </w:t>
      </w:r>
      <w:r>
        <w:t>В.</w:t>
      </w:r>
      <w:r>
        <w:rPr>
          <w:spacing w:val="1"/>
        </w:rPr>
        <w:t xml:space="preserve"> </w:t>
      </w:r>
      <w:r>
        <w:t>В.</w:t>
      </w:r>
      <w:r>
        <w:rPr>
          <w:spacing w:val="1"/>
        </w:rPr>
        <w:t xml:space="preserve"> </w:t>
      </w:r>
      <w:r>
        <w:t>Ватагина,</w:t>
      </w:r>
      <w:r>
        <w:rPr>
          <w:spacing w:val="1"/>
        </w:rPr>
        <w:t xml:space="preserve"> </w:t>
      </w:r>
      <w:r>
        <w:t>Е.</w:t>
      </w:r>
      <w:r>
        <w:rPr>
          <w:spacing w:val="1"/>
        </w:rPr>
        <w:t xml:space="preserve"> </w:t>
      </w:r>
      <w:r>
        <w:t>И.</w:t>
      </w:r>
      <w:r>
        <w:rPr>
          <w:spacing w:val="1"/>
        </w:rPr>
        <w:t xml:space="preserve"> </w:t>
      </w:r>
      <w:r>
        <w:t>Чарушина</w:t>
      </w:r>
      <w:r>
        <w:rPr>
          <w:spacing w:val="1"/>
        </w:rPr>
        <w:t xml:space="preserve"> </w:t>
      </w:r>
      <w:r>
        <w:t>и</w:t>
      </w:r>
      <w:r>
        <w:rPr>
          <w:spacing w:val="1"/>
        </w:rPr>
        <w:t xml:space="preserve"> </w:t>
      </w:r>
      <w:r>
        <w:t>др.)</w:t>
      </w:r>
      <w:r>
        <w:rPr>
          <w:spacing w:val="1"/>
        </w:rPr>
        <w:t xml:space="preserve"> </w:t>
      </w:r>
      <w:r>
        <w:t>и в скульптуре</w:t>
      </w:r>
      <w:r>
        <w:rPr>
          <w:spacing w:val="1"/>
        </w:rPr>
        <w:t xml:space="preserve"> </w:t>
      </w:r>
      <w:r>
        <w:t>(произведения В. В. Ватагина). Наблюдение животных с точки зрения их</w:t>
      </w:r>
      <w:r>
        <w:rPr>
          <w:spacing w:val="1"/>
        </w:rPr>
        <w:t xml:space="preserve"> </w:t>
      </w:r>
      <w:r>
        <w:t>пропорций,</w:t>
      </w:r>
      <w:r>
        <w:rPr>
          <w:spacing w:val="3"/>
        </w:rPr>
        <w:t xml:space="preserve"> </w:t>
      </w:r>
      <w:r>
        <w:t>характера</w:t>
      </w:r>
      <w:r>
        <w:rPr>
          <w:spacing w:val="3"/>
        </w:rPr>
        <w:t xml:space="preserve"> </w:t>
      </w:r>
      <w:r>
        <w:t>движения,</w:t>
      </w:r>
      <w:r>
        <w:rPr>
          <w:spacing w:val="4"/>
        </w:rPr>
        <w:t xml:space="preserve"> </w:t>
      </w:r>
      <w:r>
        <w:t>пластики.</w:t>
      </w:r>
    </w:p>
    <w:p>
      <w:pPr>
        <w:pStyle w:val="33"/>
        <w:spacing w:before="3"/>
        <w:ind w:left="0"/>
        <w:jc w:val="left"/>
        <w:rPr>
          <w:sz w:val="31"/>
        </w:rPr>
      </w:pPr>
    </w:p>
    <w:p>
      <w:pPr>
        <w:pStyle w:val="61"/>
        <w:jc w:val="both"/>
      </w:pPr>
      <w:r>
        <w:t>Модуль</w:t>
      </w:r>
      <w:r>
        <w:rPr>
          <w:spacing w:val="-3"/>
        </w:rPr>
        <w:t xml:space="preserve"> </w:t>
      </w:r>
      <w:r>
        <w:t>«Азбука</w:t>
      </w:r>
      <w:r>
        <w:rPr>
          <w:spacing w:val="-4"/>
        </w:rPr>
        <w:t xml:space="preserve"> </w:t>
      </w:r>
      <w:r>
        <w:t>цифровой</w:t>
      </w:r>
      <w:r>
        <w:rPr>
          <w:spacing w:val="-4"/>
        </w:rPr>
        <w:t xml:space="preserve"> </w:t>
      </w:r>
      <w:r>
        <w:t>графики»</w:t>
      </w:r>
    </w:p>
    <w:p>
      <w:pPr>
        <w:pStyle w:val="33"/>
        <w:spacing w:before="11"/>
        <w:ind w:left="0"/>
        <w:jc w:val="left"/>
        <w:rPr>
          <w:b/>
        </w:rPr>
      </w:pPr>
    </w:p>
    <w:p>
      <w:pPr>
        <w:pStyle w:val="33"/>
        <w:spacing w:line="249" w:lineRule="auto"/>
        <w:ind w:right="297" w:firstLine="225"/>
      </w:pPr>
      <w:r>
        <w:t>Компьютерные средства изображения. Виды линий (в программе Paint</w:t>
      </w:r>
      <w:r>
        <w:rPr>
          <w:spacing w:val="1"/>
        </w:rPr>
        <w:t xml:space="preserve"> </w:t>
      </w:r>
      <w:r>
        <w:t>или</w:t>
      </w:r>
      <w:r>
        <w:rPr>
          <w:spacing w:val="-1"/>
        </w:rPr>
        <w:t xml:space="preserve"> </w:t>
      </w:r>
      <w:r>
        <w:t>другом</w:t>
      </w:r>
      <w:r>
        <w:rPr>
          <w:spacing w:val="4"/>
        </w:rPr>
        <w:t xml:space="preserve"> </w:t>
      </w:r>
      <w:r>
        <w:t>графическом</w:t>
      </w:r>
      <w:r>
        <w:rPr>
          <w:spacing w:val="3"/>
        </w:rPr>
        <w:t xml:space="preserve"> </w:t>
      </w:r>
      <w:r>
        <w:t>редакторе).</w:t>
      </w:r>
    </w:p>
    <w:p>
      <w:pPr>
        <w:pStyle w:val="33"/>
        <w:spacing w:before="2" w:line="249" w:lineRule="auto"/>
        <w:ind w:right="293" w:firstLine="225"/>
      </w:pPr>
      <w:r>
        <w:t>Компьютерные</w:t>
      </w:r>
      <w:r>
        <w:rPr>
          <w:spacing w:val="1"/>
        </w:rPr>
        <w:t xml:space="preserve"> </w:t>
      </w:r>
      <w:r>
        <w:t>средства</w:t>
      </w:r>
      <w:r>
        <w:rPr>
          <w:spacing w:val="1"/>
        </w:rPr>
        <w:t xml:space="preserve"> </w:t>
      </w:r>
      <w:r>
        <w:t>изображения.</w:t>
      </w:r>
      <w:r>
        <w:rPr>
          <w:spacing w:val="1"/>
        </w:rPr>
        <w:t xml:space="preserve"> </w:t>
      </w:r>
      <w:r>
        <w:t>Работа</w:t>
      </w:r>
      <w:r>
        <w:rPr>
          <w:spacing w:val="1"/>
        </w:rPr>
        <w:t xml:space="preserve"> </w:t>
      </w:r>
      <w:r>
        <w:t>с</w:t>
      </w:r>
      <w:r>
        <w:rPr>
          <w:spacing w:val="1"/>
        </w:rPr>
        <w:t xml:space="preserve"> </w:t>
      </w:r>
      <w:r>
        <w:t>геометрическими</w:t>
      </w:r>
      <w:r>
        <w:rPr>
          <w:spacing w:val="1"/>
        </w:rPr>
        <w:t xml:space="preserve"> </w:t>
      </w:r>
      <w:r>
        <w:t>фигурами.</w:t>
      </w:r>
      <w:r>
        <w:rPr>
          <w:spacing w:val="1"/>
        </w:rPr>
        <w:t xml:space="preserve"> </w:t>
      </w:r>
      <w:r>
        <w:t>Трансформация</w:t>
      </w:r>
      <w:r>
        <w:rPr>
          <w:spacing w:val="1"/>
        </w:rPr>
        <w:t xml:space="preserve"> </w:t>
      </w:r>
      <w:r>
        <w:t>и</w:t>
      </w:r>
      <w:r>
        <w:rPr>
          <w:spacing w:val="1"/>
        </w:rPr>
        <w:t xml:space="preserve"> </w:t>
      </w:r>
      <w:r>
        <w:t>копирование</w:t>
      </w:r>
      <w:r>
        <w:rPr>
          <w:spacing w:val="1"/>
        </w:rPr>
        <w:t xml:space="preserve"> </w:t>
      </w:r>
      <w:r>
        <w:t>геометрических</w:t>
      </w:r>
      <w:r>
        <w:rPr>
          <w:spacing w:val="1"/>
        </w:rPr>
        <w:t xml:space="preserve"> </w:t>
      </w:r>
      <w:r>
        <w:t>фигур</w:t>
      </w:r>
      <w:r>
        <w:rPr>
          <w:spacing w:val="1"/>
        </w:rPr>
        <w:t xml:space="preserve"> </w:t>
      </w:r>
      <w:r>
        <w:t>в</w:t>
      </w:r>
      <w:r>
        <w:rPr>
          <w:spacing w:val="1"/>
        </w:rPr>
        <w:t xml:space="preserve"> </w:t>
      </w:r>
      <w:r>
        <w:t>программе</w:t>
      </w:r>
      <w:r>
        <w:rPr>
          <w:spacing w:val="-2"/>
        </w:rPr>
        <w:t xml:space="preserve"> </w:t>
      </w:r>
      <w:r>
        <w:t>Paint.</w:t>
      </w:r>
    </w:p>
    <w:p>
      <w:pPr>
        <w:pStyle w:val="33"/>
        <w:spacing w:before="3" w:line="249" w:lineRule="auto"/>
        <w:ind w:right="301" w:firstLine="225"/>
      </w:pPr>
      <w:r>
        <w:t>Освоение инструментов традиционного рисования (карандаш, кисточка,</w:t>
      </w:r>
      <w:r>
        <w:rPr>
          <w:spacing w:val="-47"/>
        </w:rPr>
        <w:t xml:space="preserve"> </w:t>
      </w:r>
      <w:r>
        <w:t>ластик,</w:t>
      </w:r>
      <w:r>
        <w:rPr>
          <w:spacing w:val="1"/>
        </w:rPr>
        <w:t xml:space="preserve"> </w:t>
      </w:r>
      <w:r>
        <w:t>заливка</w:t>
      </w:r>
      <w:r>
        <w:rPr>
          <w:spacing w:val="1"/>
        </w:rPr>
        <w:t xml:space="preserve"> </w:t>
      </w:r>
      <w:r>
        <w:t>и</w:t>
      </w:r>
      <w:r>
        <w:rPr>
          <w:spacing w:val="1"/>
        </w:rPr>
        <w:t xml:space="preserve"> </w:t>
      </w:r>
      <w:r>
        <w:t>др.)</w:t>
      </w:r>
      <w:r>
        <w:rPr>
          <w:spacing w:val="1"/>
        </w:rPr>
        <w:t xml:space="preserve"> </w:t>
      </w:r>
      <w:r>
        <w:t>в</w:t>
      </w:r>
      <w:r>
        <w:rPr>
          <w:spacing w:val="1"/>
        </w:rPr>
        <w:t xml:space="preserve"> </w:t>
      </w:r>
      <w:r>
        <w:t>программе</w:t>
      </w:r>
      <w:r>
        <w:rPr>
          <w:spacing w:val="1"/>
        </w:rPr>
        <w:t xml:space="preserve"> </w:t>
      </w:r>
      <w:r>
        <w:t>Paint</w:t>
      </w:r>
      <w:r>
        <w:rPr>
          <w:spacing w:val="1"/>
        </w:rPr>
        <w:t xml:space="preserve"> </w:t>
      </w:r>
      <w:r>
        <w:t>на</w:t>
      </w:r>
      <w:r>
        <w:rPr>
          <w:spacing w:val="1"/>
        </w:rPr>
        <w:t xml:space="preserve"> </w:t>
      </w:r>
      <w:r>
        <w:t>основе</w:t>
      </w:r>
      <w:r>
        <w:rPr>
          <w:spacing w:val="1"/>
        </w:rPr>
        <w:t xml:space="preserve"> </w:t>
      </w:r>
      <w:r>
        <w:t>простых</w:t>
      </w:r>
      <w:r>
        <w:rPr>
          <w:spacing w:val="1"/>
        </w:rPr>
        <w:t xml:space="preserve"> </w:t>
      </w:r>
      <w:r>
        <w:t>сюжетов</w:t>
      </w:r>
      <w:r>
        <w:rPr>
          <w:spacing w:val="1"/>
        </w:rPr>
        <w:t xml:space="preserve"> </w:t>
      </w:r>
      <w:r>
        <w:t>(например,</w:t>
      </w:r>
      <w:r>
        <w:rPr>
          <w:spacing w:val="3"/>
        </w:rPr>
        <w:t xml:space="preserve"> </w:t>
      </w:r>
      <w:r>
        <w:t>образ</w:t>
      </w:r>
      <w:r>
        <w:rPr>
          <w:spacing w:val="4"/>
        </w:rPr>
        <w:t xml:space="preserve"> </w:t>
      </w:r>
      <w:r>
        <w:t>дерева).</w:t>
      </w:r>
    </w:p>
    <w:p>
      <w:pPr>
        <w:pStyle w:val="33"/>
        <w:spacing w:before="2" w:line="249" w:lineRule="auto"/>
        <w:ind w:right="303" w:firstLine="225"/>
      </w:pPr>
      <w:r>
        <w:t>Освоение инструментов традиционного рисования в программе Paint на</w:t>
      </w:r>
      <w:r>
        <w:rPr>
          <w:spacing w:val="-47"/>
        </w:rPr>
        <w:t xml:space="preserve"> </w:t>
      </w:r>
      <w:r>
        <w:t>основе темы «Тёплый и холодный цвета» (например, «Горящий костёр в</w:t>
      </w:r>
      <w:r>
        <w:rPr>
          <w:spacing w:val="1"/>
        </w:rPr>
        <w:t xml:space="preserve"> </w:t>
      </w:r>
      <w:r>
        <w:t>синей ночи»,</w:t>
      </w:r>
      <w:r>
        <w:rPr>
          <w:spacing w:val="4"/>
        </w:rPr>
        <w:t xml:space="preserve"> </w:t>
      </w:r>
      <w:r>
        <w:t>«Перо</w:t>
      </w:r>
      <w:r>
        <w:rPr>
          <w:spacing w:val="-3"/>
        </w:rPr>
        <w:t xml:space="preserve"> </w:t>
      </w:r>
      <w:r>
        <w:t>жар-птицы»</w:t>
      </w:r>
      <w:r>
        <w:rPr>
          <w:spacing w:val="3"/>
        </w:rPr>
        <w:t xml:space="preserve"> </w:t>
      </w:r>
      <w:r>
        <w:t>и</w:t>
      </w:r>
      <w:r>
        <w:rPr>
          <w:spacing w:val="1"/>
        </w:rPr>
        <w:t xml:space="preserve"> </w:t>
      </w:r>
      <w:r>
        <w:t>др.).</w:t>
      </w:r>
    </w:p>
    <w:p>
      <w:pPr>
        <w:pStyle w:val="33"/>
        <w:spacing w:before="3" w:line="249" w:lineRule="auto"/>
        <w:ind w:right="299" w:firstLine="225"/>
      </w:pPr>
      <w:r>
        <w:t>Художественная фотография. Расположение объекта в кадре. Масштаб.</w:t>
      </w:r>
      <w:r>
        <w:rPr>
          <w:spacing w:val="1"/>
        </w:rPr>
        <w:t xml:space="preserve"> </w:t>
      </w:r>
      <w:r>
        <w:t>Доминанта.</w:t>
      </w:r>
      <w:r>
        <w:rPr>
          <w:spacing w:val="1"/>
        </w:rPr>
        <w:t xml:space="preserve"> </w:t>
      </w:r>
      <w:r>
        <w:t>Обсуждение</w:t>
      </w:r>
      <w:r>
        <w:rPr>
          <w:spacing w:val="1"/>
        </w:rPr>
        <w:t xml:space="preserve"> </w:t>
      </w:r>
      <w:r>
        <w:t>в</w:t>
      </w:r>
      <w:r>
        <w:rPr>
          <w:spacing w:val="1"/>
        </w:rPr>
        <w:t xml:space="preserve"> </w:t>
      </w:r>
      <w:r>
        <w:t>условиях</w:t>
      </w:r>
      <w:r>
        <w:rPr>
          <w:spacing w:val="1"/>
        </w:rPr>
        <w:t xml:space="preserve"> </w:t>
      </w:r>
      <w:r>
        <w:t>урока</w:t>
      </w:r>
      <w:r>
        <w:rPr>
          <w:spacing w:val="1"/>
        </w:rPr>
        <w:t xml:space="preserve"> </w:t>
      </w:r>
      <w:r>
        <w:t>ученических</w:t>
      </w:r>
      <w:r>
        <w:rPr>
          <w:spacing w:val="1"/>
        </w:rPr>
        <w:t xml:space="preserve"> </w:t>
      </w:r>
      <w:r>
        <w:t>фотографий,</w:t>
      </w:r>
      <w:r>
        <w:rPr>
          <w:spacing w:val="1"/>
        </w:rPr>
        <w:t xml:space="preserve"> </w:t>
      </w:r>
      <w:r>
        <w:t>соответствующих</w:t>
      </w:r>
      <w:r>
        <w:rPr>
          <w:spacing w:val="1"/>
        </w:rPr>
        <w:t xml:space="preserve"> </w:t>
      </w:r>
      <w:r>
        <w:t>изучаемой теме.</w:t>
      </w:r>
    </w:p>
    <w:p>
      <w:pPr>
        <w:pStyle w:val="33"/>
        <w:spacing w:before="2"/>
        <w:ind w:left="0"/>
        <w:jc w:val="left"/>
        <w:rPr>
          <w:sz w:val="31"/>
        </w:rPr>
      </w:pPr>
    </w:p>
    <w:p>
      <w:pPr>
        <w:pStyle w:val="64"/>
        <w:numPr>
          <w:ilvl w:val="0"/>
          <w:numId w:val="129"/>
        </w:numPr>
        <w:tabs>
          <w:tab w:val="left" w:pos="961"/>
        </w:tabs>
        <w:ind w:hanging="169"/>
        <w:rPr>
          <w:b/>
        </w:rPr>
      </w:pPr>
      <w:r>
        <w:rPr>
          <w:b/>
        </w:rPr>
        <w:t>КЛАСС</w:t>
      </w:r>
      <w:r>
        <w:rPr>
          <w:b/>
          <w:spacing w:val="-1"/>
        </w:rPr>
        <w:t xml:space="preserve"> </w:t>
      </w:r>
      <w:r>
        <w:rPr>
          <w:b/>
        </w:rPr>
        <w:t>(</w:t>
      </w:r>
      <w:r>
        <w:rPr>
          <w:i/>
        </w:rPr>
        <w:t>34</w:t>
      </w:r>
      <w:r>
        <w:rPr>
          <w:i/>
          <w:spacing w:val="1"/>
        </w:rPr>
        <w:t xml:space="preserve"> </w:t>
      </w:r>
      <w:r>
        <w:rPr>
          <w:i/>
        </w:rPr>
        <w:t>ч</w:t>
      </w:r>
      <w:r>
        <w:rPr>
          <w:b/>
        </w:rPr>
        <w:t>)</w:t>
      </w:r>
    </w:p>
    <w:p>
      <w:pPr>
        <w:pStyle w:val="61"/>
        <w:spacing w:before="1"/>
        <w:jc w:val="both"/>
      </w:pPr>
      <w:r>
        <w:t>Модуль</w:t>
      </w:r>
      <w:r>
        <w:rPr>
          <w:spacing w:val="-4"/>
        </w:rPr>
        <w:t xml:space="preserve"> </w:t>
      </w:r>
      <w:r>
        <w:t>«Графика»</w:t>
      </w:r>
    </w:p>
    <w:p>
      <w:pPr>
        <w:pStyle w:val="33"/>
        <w:spacing w:line="249" w:lineRule="auto"/>
        <w:ind w:right="293" w:firstLine="225"/>
      </w:pPr>
      <w:r>
        <w:t>Эскизы</w:t>
      </w:r>
      <w:r>
        <w:rPr>
          <w:spacing w:val="1"/>
        </w:rPr>
        <w:t xml:space="preserve"> </w:t>
      </w:r>
      <w:r>
        <w:t>обложки</w:t>
      </w:r>
      <w:r>
        <w:rPr>
          <w:spacing w:val="1"/>
        </w:rPr>
        <w:t xml:space="preserve"> </w:t>
      </w:r>
      <w:r>
        <w:t>и</w:t>
      </w:r>
      <w:r>
        <w:rPr>
          <w:spacing w:val="1"/>
        </w:rPr>
        <w:t xml:space="preserve"> </w:t>
      </w:r>
      <w:r>
        <w:t>иллюстраций</w:t>
      </w:r>
      <w:r>
        <w:rPr>
          <w:spacing w:val="1"/>
        </w:rPr>
        <w:t xml:space="preserve"> </w:t>
      </w:r>
      <w:r>
        <w:t>к</w:t>
      </w:r>
      <w:r>
        <w:rPr>
          <w:spacing w:val="1"/>
        </w:rPr>
        <w:t xml:space="preserve"> </w:t>
      </w:r>
      <w:r>
        <w:t>детской</w:t>
      </w:r>
      <w:r>
        <w:rPr>
          <w:spacing w:val="1"/>
        </w:rPr>
        <w:t xml:space="preserve"> </w:t>
      </w:r>
      <w:r>
        <w:t>книге</w:t>
      </w:r>
      <w:r>
        <w:rPr>
          <w:spacing w:val="1"/>
        </w:rPr>
        <w:t xml:space="preserve"> </w:t>
      </w:r>
      <w:r>
        <w:t>сказок</w:t>
      </w:r>
      <w:r>
        <w:rPr>
          <w:spacing w:val="1"/>
        </w:rPr>
        <w:t xml:space="preserve"> </w:t>
      </w:r>
      <w:r>
        <w:t>(сказка</w:t>
      </w:r>
      <w:r>
        <w:rPr>
          <w:spacing w:val="1"/>
        </w:rPr>
        <w:t xml:space="preserve"> </w:t>
      </w:r>
      <w:r>
        <w:t>по</w:t>
      </w:r>
      <w:r>
        <w:rPr>
          <w:spacing w:val="1"/>
        </w:rPr>
        <w:t xml:space="preserve"> </w:t>
      </w:r>
      <w:r>
        <w:t>выбору).</w:t>
      </w:r>
      <w:r>
        <w:rPr>
          <w:spacing w:val="1"/>
        </w:rPr>
        <w:t xml:space="preserve"> </w:t>
      </w:r>
      <w:r>
        <w:t>Рисунок</w:t>
      </w:r>
      <w:r>
        <w:rPr>
          <w:spacing w:val="1"/>
        </w:rPr>
        <w:t xml:space="preserve"> </w:t>
      </w:r>
      <w:r>
        <w:t>буквицы.</w:t>
      </w:r>
      <w:r>
        <w:rPr>
          <w:spacing w:val="1"/>
        </w:rPr>
        <w:t xml:space="preserve"> </w:t>
      </w:r>
      <w:r>
        <w:t>Макет</w:t>
      </w:r>
      <w:r>
        <w:rPr>
          <w:spacing w:val="1"/>
        </w:rPr>
        <w:t xml:space="preserve"> </w:t>
      </w:r>
      <w:r>
        <w:t>книги-игрушки.</w:t>
      </w:r>
      <w:r>
        <w:rPr>
          <w:spacing w:val="1"/>
        </w:rPr>
        <w:t xml:space="preserve"> </w:t>
      </w:r>
      <w:r>
        <w:t>Совмещение</w:t>
      </w:r>
      <w:r>
        <w:rPr>
          <w:spacing w:val="1"/>
        </w:rPr>
        <w:t xml:space="preserve"> </w:t>
      </w:r>
      <w:r>
        <w:t>изображения и текста. Расположение иллюстраций и текста на развороте</w:t>
      </w:r>
      <w:r>
        <w:rPr>
          <w:spacing w:val="1"/>
        </w:rPr>
        <w:t xml:space="preserve"> </w:t>
      </w:r>
      <w:r>
        <w:t>книги.</w:t>
      </w:r>
    </w:p>
    <w:p>
      <w:pPr>
        <w:pStyle w:val="33"/>
        <w:spacing w:before="4" w:line="249" w:lineRule="auto"/>
        <w:ind w:right="294" w:firstLine="307"/>
      </w:pPr>
      <w:r>
        <w:t>Поздравительная</w:t>
      </w:r>
      <w:r>
        <w:rPr>
          <w:spacing w:val="1"/>
        </w:rPr>
        <w:t xml:space="preserve"> </w:t>
      </w:r>
      <w:r>
        <w:t>открытка.</w:t>
      </w:r>
      <w:r>
        <w:rPr>
          <w:spacing w:val="1"/>
        </w:rPr>
        <w:t xml:space="preserve"> </w:t>
      </w:r>
      <w:r>
        <w:t>Открытка-пожелание.</w:t>
      </w:r>
      <w:r>
        <w:rPr>
          <w:spacing w:val="1"/>
        </w:rPr>
        <w:t xml:space="preserve"> </w:t>
      </w:r>
      <w:r>
        <w:t>Композиция</w:t>
      </w:r>
      <w:r>
        <w:rPr>
          <w:spacing w:val="1"/>
        </w:rPr>
        <w:t xml:space="preserve"> </w:t>
      </w:r>
      <w:r>
        <w:t>открытки: совмещение текста (шрифта) и изображения. Рисунок открытки</w:t>
      </w:r>
      <w:r>
        <w:rPr>
          <w:spacing w:val="1"/>
        </w:rPr>
        <w:t xml:space="preserve"> </w:t>
      </w:r>
      <w:r>
        <w:t>или</w:t>
      </w:r>
      <w:r>
        <w:rPr>
          <w:spacing w:val="-1"/>
        </w:rPr>
        <w:t xml:space="preserve"> </w:t>
      </w:r>
      <w:r>
        <w:t>аппликация.</w:t>
      </w:r>
    </w:p>
    <w:p>
      <w:pPr>
        <w:pStyle w:val="33"/>
        <w:spacing w:before="3"/>
        <w:ind w:left="1018"/>
      </w:pPr>
      <w:r>
        <w:t>Эскиз</w:t>
      </w:r>
      <w:r>
        <w:rPr>
          <w:spacing w:val="57"/>
        </w:rPr>
        <w:t xml:space="preserve"> </w:t>
      </w:r>
      <w:r>
        <w:t xml:space="preserve">плаката  </w:t>
      </w:r>
      <w:r>
        <w:rPr>
          <w:spacing w:val="1"/>
        </w:rPr>
        <w:t xml:space="preserve"> </w:t>
      </w:r>
      <w:r>
        <w:t>или</w:t>
      </w:r>
      <w:r>
        <w:rPr>
          <w:spacing w:val="97"/>
        </w:rPr>
        <w:t xml:space="preserve"> </w:t>
      </w:r>
      <w:r>
        <w:t xml:space="preserve">афиши.  </w:t>
      </w:r>
      <w:r>
        <w:rPr>
          <w:spacing w:val="2"/>
        </w:rPr>
        <w:t xml:space="preserve"> </w:t>
      </w:r>
      <w:r>
        <w:t xml:space="preserve">Совмещение  </w:t>
      </w:r>
      <w:r>
        <w:rPr>
          <w:spacing w:val="1"/>
        </w:rPr>
        <w:t xml:space="preserve"> </w:t>
      </w:r>
      <w:r>
        <w:t xml:space="preserve">шрифта  </w:t>
      </w:r>
      <w:r>
        <w:rPr>
          <w:spacing w:val="2"/>
        </w:rPr>
        <w:t xml:space="preserve"> </w:t>
      </w:r>
      <w:r>
        <w:t xml:space="preserve">и  </w:t>
      </w:r>
      <w:r>
        <w:rPr>
          <w:spacing w:val="2"/>
        </w:rPr>
        <w:t xml:space="preserve"> </w:t>
      </w:r>
      <w:r>
        <w:t>изображения.</w:t>
      </w:r>
    </w:p>
    <w:p>
      <w:pPr>
        <w:pStyle w:val="33"/>
        <w:spacing w:before="10"/>
      </w:pPr>
      <w:r>
        <w:t>Особенности</w:t>
      </w:r>
      <w:r>
        <w:rPr>
          <w:spacing w:val="-4"/>
        </w:rPr>
        <w:t xml:space="preserve"> </w:t>
      </w:r>
      <w:r>
        <w:t>композиции</w:t>
      </w:r>
      <w:r>
        <w:rPr>
          <w:spacing w:val="-3"/>
        </w:rPr>
        <w:t xml:space="preserve"> </w:t>
      </w:r>
      <w:r>
        <w:t>плаката.</w:t>
      </w:r>
    </w:p>
    <w:p>
      <w:pPr>
        <w:pStyle w:val="33"/>
        <w:spacing w:before="65" w:line="249" w:lineRule="auto"/>
        <w:ind w:right="295" w:firstLine="225"/>
      </w:pPr>
      <w:r>
        <w:t>Графические</w:t>
      </w:r>
      <w:r>
        <w:rPr>
          <w:spacing w:val="1"/>
        </w:rPr>
        <w:t xml:space="preserve"> </w:t>
      </w:r>
      <w:r>
        <w:t>зарисовки</w:t>
      </w:r>
      <w:r>
        <w:rPr>
          <w:spacing w:val="1"/>
        </w:rPr>
        <w:t xml:space="preserve"> </w:t>
      </w:r>
      <w:r>
        <w:t>карандашами</w:t>
      </w:r>
      <w:r>
        <w:rPr>
          <w:spacing w:val="1"/>
        </w:rPr>
        <w:t xml:space="preserve"> </w:t>
      </w:r>
      <w:r>
        <w:t>по</w:t>
      </w:r>
      <w:r>
        <w:rPr>
          <w:spacing w:val="1"/>
        </w:rPr>
        <w:t xml:space="preserve"> </w:t>
      </w:r>
      <w:r>
        <w:t>памяти</w:t>
      </w:r>
      <w:r>
        <w:rPr>
          <w:spacing w:val="1"/>
        </w:rPr>
        <w:t xml:space="preserve"> </w:t>
      </w:r>
      <w:r>
        <w:t>или</w:t>
      </w:r>
      <w:r>
        <w:rPr>
          <w:spacing w:val="1"/>
        </w:rPr>
        <w:t xml:space="preserve"> </w:t>
      </w:r>
      <w:r>
        <w:t>на</w:t>
      </w:r>
      <w:r>
        <w:rPr>
          <w:spacing w:val="1"/>
        </w:rPr>
        <w:t xml:space="preserve"> </w:t>
      </w:r>
      <w:r>
        <w:t>основе</w:t>
      </w:r>
      <w:r>
        <w:rPr>
          <w:spacing w:val="1"/>
        </w:rPr>
        <w:t xml:space="preserve"> </w:t>
      </w:r>
      <w:r>
        <w:t>наблюдений и фотографий архитектурных достопримечательностей своего</w:t>
      </w:r>
      <w:r>
        <w:rPr>
          <w:spacing w:val="-48"/>
        </w:rPr>
        <w:t xml:space="preserve"> </w:t>
      </w:r>
      <w:r>
        <w:t>города.</w:t>
      </w:r>
    </w:p>
    <w:p>
      <w:pPr>
        <w:pStyle w:val="33"/>
        <w:spacing w:before="3" w:line="252" w:lineRule="auto"/>
        <w:ind w:left="1018" w:right="298"/>
      </w:pPr>
      <w:r>
        <w:t>Транспорт в городе. Рисунки реальных или фантастических машин.</w:t>
      </w:r>
      <w:r>
        <w:rPr>
          <w:spacing w:val="1"/>
        </w:rPr>
        <w:t xml:space="preserve"> </w:t>
      </w:r>
      <w:r>
        <w:t>Изображение</w:t>
      </w:r>
      <w:r>
        <w:rPr>
          <w:spacing w:val="44"/>
        </w:rPr>
        <w:t xml:space="preserve"> </w:t>
      </w:r>
      <w:r>
        <w:t>лица</w:t>
      </w:r>
      <w:r>
        <w:rPr>
          <w:spacing w:val="48"/>
        </w:rPr>
        <w:t xml:space="preserve"> </w:t>
      </w:r>
      <w:r>
        <w:t>человека.</w:t>
      </w:r>
      <w:r>
        <w:rPr>
          <w:spacing w:val="49"/>
        </w:rPr>
        <w:t xml:space="preserve"> </w:t>
      </w:r>
      <w:r>
        <w:t>Строение,</w:t>
      </w:r>
      <w:r>
        <w:rPr>
          <w:spacing w:val="49"/>
        </w:rPr>
        <w:t xml:space="preserve"> </w:t>
      </w:r>
      <w:r>
        <w:t>пропорции,</w:t>
      </w:r>
    </w:p>
    <w:p>
      <w:pPr>
        <w:pStyle w:val="33"/>
        <w:spacing w:line="228" w:lineRule="exact"/>
      </w:pPr>
      <w:r>
        <w:t>взаиморасположение</w:t>
      </w:r>
      <w:r>
        <w:rPr>
          <w:spacing w:val="-6"/>
        </w:rPr>
        <w:t xml:space="preserve"> </w:t>
      </w:r>
      <w:r>
        <w:t>частей</w:t>
      </w:r>
      <w:r>
        <w:rPr>
          <w:spacing w:val="-5"/>
        </w:rPr>
        <w:t xml:space="preserve"> </w:t>
      </w:r>
      <w:r>
        <w:t>лица.</w:t>
      </w:r>
    </w:p>
    <w:p>
      <w:pPr>
        <w:pStyle w:val="33"/>
        <w:spacing w:before="10" w:line="249" w:lineRule="auto"/>
        <w:ind w:right="292" w:firstLine="225"/>
      </w:pPr>
      <w:r>
        <w:t>Эскиз маски для маскарада: изображение лица — маски персонажа с</w:t>
      </w:r>
      <w:r>
        <w:rPr>
          <w:spacing w:val="1"/>
        </w:rPr>
        <w:t xml:space="preserve"> </w:t>
      </w:r>
      <w:r>
        <w:t>ярко</w:t>
      </w:r>
      <w:r>
        <w:rPr>
          <w:spacing w:val="-5"/>
        </w:rPr>
        <w:t xml:space="preserve"> </w:t>
      </w:r>
      <w:r>
        <w:t>выраженным</w:t>
      </w:r>
      <w:r>
        <w:rPr>
          <w:spacing w:val="3"/>
        </w:rPr>
        <w:t xml:space="preserve"> </w:t>
      </w:r>
      <w:r>
        <w:t>характером.</w:t>
      </w:r>
      <w:r>
        <w:rPr>
          <w:spacing w:val="2"/>
        </w:rPr>
        <w:t xml:space="preserve"> </w:t>
      </w:r>
      <w:r>
        <w:t>Аппликация из</w:t>
      </w:r>
      <w:r>
        <w:rPr>
          <w:spacing w:val="-2"/>
        </w:rPr>
        <w:t xml:space="preserve"> </w:t>
      </w:r>
      <w:r>
        <w:t>цветной</w:t>
      </w:r>
      <w:r>
        <w:rPr>
          <w:spacing w:val="-2"/>
        </w:rPr>
        <w:t xml:space="preserve"> </w:t>
      </w:r>
      <w:r>
        <w:t>бумаги.</w:t>
      </w:r>
    </w:p>
    <w:p>
      <w:pPr>
        <w:pStyle w:val="33"/>
        <w:spacing w:before="1"/>
        <w:ind w:left="0"/>
        <w:jc w:val="left"/>
        <w:rPr>
          <w:sz w:val="31"/>
        </w:rPr>
      </w:pPr>
    </w:p>
    <w:p>
      <w:pPr>
        <w:pStyle w:val="61"/>
        <w:jc w:val="both"/>
      </w:pPr>
      <w:r>
        <w:t>Модуль</w:t>
      </w:r>
      <w:r>
        <w:rPr>
          <w:spacing w:val="-2"/>
        </w:rPr>
        <w:t xml:space="preserve"> </w:t>
      </w:r>
      <w:r>
        <w:t>«Живопись»</w:t>
      </w:r>
    </w:p>
    <w:p>
      <w:pPr>
        <w:pStyle w:val="33"/>
        <w:spacing w:before="11"/>
        <w:ind w:left="0"/>
        <w:jc w:val="left"/>
        <w:rPr>
          <w:b/>
        </w:rPr>
      </w:pPr>
    </w:p>
    <w:p>
      <w:pPr>
        <w:pStyle w:val="33"/>
        <w:spacing w:line="249" w:lineRule="auto"/>
        <w:ind w:right="282" w:firstLine="225"/>
      </w:pPr>
      <w:r>
        <w:t>Создание сюжетной композиции «В цирке», использование гуаши или</w:t>
      </w:r>
      <w:r>
        <w:rPr>
          <w:spacing w:val="1"/>
        </w:rPr>
        <w:t xml:space="preserve"> </w:t>
      </w:r>
      <w:r>
        <w:t>карандаша</w:t>
      </w:r>
      <w:r>
        <w:rPr>
          <w:spacing w:val="-2"/>
        </w:rPr>
        <w:t xml:space="preserve"> </w:t>
      </w:r>
      <w:r>
        <w:t>и</w:t>
      </w:r>
      <w:r>
        <w:rPr>
          <w:spacing w:val="-6"/>
        </w:rPr>
        <w:t xml:space="preserve"> </w:t>
      </w:r>
      <w:r>
        <w:t>акварели</w:t>
      </w:r>
      <w:r>
        <w:rPr>
          <w:spacing w:val="-6"/>
        </w:rPr>
        <w:t xml:space="preserve"> </w:t>
      </w:r>
      <w:r>
        <w:t>(по</w:t>
      </w:r>
      <w:r>
        <w:rPr>
          <w:spacing w:val="-4"/>
        </w:rPr>
        <w:t xml:space="preserve"> </w:t>
      </w:r>
      <w:r>
        <w:t>памяти</w:t>
      </w:r>
      <w:r>
        <w:rPr>
          <w:spacing w:val="-6"/>
        </w:rPr>
        <w:t xml:space="preserve"> </w:t>
      </w:r>
      <w:r>
        <w:t>и</w:t>
      </w:r>
      <w:r>
        <w:rPr>
          <w:spacing w:val="-1"/>
        </w:rPr>
        <w:t xml:space="preserve"> </w:t>
      </w:r>
      <w:r>
        <w:t>представлению).</w:t>
      </w:r>
    </w:p>
    <w:p>
      <w:pPr>
        <w:pStyle w:val="33"/>
        <w:spacing w:before="2" w:line="252" w:lineRule="auto"/>
        <w:ind w:right="299" w:firstLine="225"/>
      </w:pPr>
      <w:r>
        <w:t>Художник</w:t>
      </w:r>
      <w:r>
        <w:rPr>
          <w:spacing w:val="-7"/>
        </w:rPr>
        <w:t xml:space="preserve"> </w:t>
      </w:r>
      <w:r>
        <w:t>в</w:t>
      </w:r>
      <w:r>
        <w:rPr>
          <w:spacing w:val="-5"/>
        </w:rPr>
        <w:t xml:space="preserve"> </w:t>
      </w:r>
      <w:r>
        <w:t>театре:</w:t>
      </w:r>
      <w:r>
        <w:rPr>
          <w:spacing w:val="-4"/>
        </w:rPr>
        <w:t xml:space="preserve"> </w:t>
      </w:r>
      <w:r>
        <w:t>эскиз</w:t>
      </w:r>
      <w:r>
        <w:rPr>
          <w:spacing w:val="-4"/>
        </w:rPr>
        <w:t xml:space="preserve"> </w:t>
      </w:r>
      <w:r>
        <w:t>занавеса</w:t>
      </w:r>
      <w:r>
        <w:rPr>
          <w:spacing w:val="-3"/>
        </w:rPr>
        <w:t xml:space="preserve"> </w:t>
      </w:r>
      <w:r>
        <w:t>(или</w:t>
      </w:r>
      <w:r>
        <w:rPr>
          <w:spacing w:val="-8"/>
        </w:rPr>
        <w:t xml:space="preserve"> </w:t>
      </w:r>
      <w:r>
        <w:t>декораций</w:t>
      </w:r>
      <w:r>
        <w:rPr>
          <w:spacing w:val="-3"/>
        </w:rPr>
        <w:t xml:space="preserve"> </w:t>
      </w:r>
      <w:r>
        <w:t>сцены)</w:t>
      </w:r>
      <w:r>
        <w:rPr>
          <w:spacing w:val="-6"/>
        </w:rPr>
        <w:t xml:space="preserve"> </w:t>
      </w:r>
      <w:r>
        <w:t>для</w:t>
      </w:r>
      <w:r>
        <w:rPr>
          <w:spacing w:val="-6"/>
        </w:rPr>
        <w:t xml:space="preserve"> </w:t>
      </w:r>
      <w:r>
        <w:t>спектакля</w:t>
      </w:r>
      <w:r>
        <w:rPr>
          <w:spacing w:val="-48"/>
        </w:rPr>
        <w:t xml:space="preserve"> </w:t>
      </w:r>
      <w:r>
        <w:t>со</w:t>
      </w:r>
      <w:r>
        <w:rPr>
          <w:spacing w:val="-4"/>
        </w:rPr>
        <w:t xml:space="preserve"> </w:t>
      </w:r>
      <w:r>
        <w:t>сказочным</w:t>
      </w:r>
      <w:r>
        <w:rPr>
          <w:spacing w:val="4"/>
        </w:rPr>
        <w:t xml:space="preserve"> </w:t>
      </w:r>
      <w:r>
        <w:t>сюжетом</w:t>
      </w:r>
      <w:r>
        <w:rPr>
          <w:spacing w:val="3"/>
        </w:rPr>
        <w:t xml:space="preserve"> </w:t>
      </w:r>
      <w:r>
        <w:t>(сказка</w:t>
      </w:r>
      <w:r>
        <w:rPr>
          <w:spacing w:val="4"/>
        </w:rPr>
        <w:t xml:space="preserve"> </w:t>
      </w:r>
      <w:r>
        <w:t>по</w:t>
      </w:r>
      <w:r>
        <w:rPr>
          <w:spacing w:val="-3"/>
        </w:rPr>
        <w:t xml:space="preserve"> </w:t>
      </w:r>
      <w:r>
        <w:t>выбору).</w:t>
      </w:r>
    </w:p>
    <w:p>
      <w:pPr>
        <w:pStyle w:val="33"/>
        <w:spacing w:line="249" w:lineRule="auto"/>
        <w:ind w:right="291" w:firstLine="225"/>
      </w:pPr>
      <w:r>
        <w:t>Тематическая</w:t>
      </w:r>
      <w:r>
        <w:rPr>
          <w:spacing w:val="1"/>
        </w:rPr>
        <w:t xml:space="preserve"> </w:t>
      </w:r>
      <w:r>
        <w:t>композиция</w:t>
      </w:r>
      <w:r>
        <w:rPr>
          <w:spacing w:val="1"/>
        </w:rPr>
        <w:t xml:space="preserve"> </w:t>
      </w:r>
      <w:r>
        <w:t>«Праздник</w:t>
      </w:r>
      <w:r>
        <w:rPr>
          <w:spacing w:val="1"/>
        </w:rPr>
        <w:t xml:space="preserve"> </w:t>
      </w:r>
      <w:r>
        <w:t>в</w:t>
      </w:r>
      <w:r>
        <w:rPr>
          <w:spacing w:val="1"/>
        </w:rPr>
        <w:t xml:space="preserve"> </w:t>
      </w:r>
      <w:r>
        <w:t>городе».</w:t>
      </w:r>
      <w:r>
        <w:rPr>
          <w:spacing w:val="1"/>
        </w:rPr>
        <w:t xml:space="preserve"> </w:t>
      </w:r>
      <w:r>
        <w:t>Гуашь</w:t>
      </w:r>
      <w:r>
        <w:rPr>
          <w:spacing w:val="1"/>
        </w:rPr>
        <w:t xml:space="preserve"> </w:t>
      </w:r>
      <w:r>
        <w:t>по</w:t>
      </w:r>
      <w:r>
        <w:rPr>
          <w:spacing w:val="1"/>
        </w:rPr>
        <w:t xml:space="preserve"> </w:t>
      </w:r>
      <w:r>
        <w:t>цветной</w:t>
      </w:r>
      <w:r>
        <w:rPr>
          <w:spacing w:val="1"/>
        </w:rPr>
        <w:t xml:space="preserve"> </w:t>
      </w:r>
      <w:r>
        <w:t>бумаге,</w:t>
      </w:r>
      <w:r>
        <w:rPr>
          <w:spacing w:val="1"/>
        </w:rPr>
        <w:t xml:space="preserve"> </w:t>
      </w:r>
      <w:r>
        <w:t>возможно</w:t>
      </w:r>
      <w:r>
        <w:rPr>
          <w:spacing w:val="1"/>
        </w:rPr>
        <w:t xml:space="preserve"> </w:t>
      </w:r>
      <w:r>
        <w:t>совмещение</w:t>
      </w:r>
      <w:r>
        <w:rPr>
          <w:spacing w:val="1"/>
        </w:rPr>
        <w:t xml:space="preserve"> </w:t>
      </w:r>
      <w:r>
        <w:t>с</w:t>
      </w:r>
      <w:r>
        <w:rPr>
          <w:spacing w:val="1"/>
        </w:rPr>
        <w:t xml:space="preserve"> </w:t>
      </w:r>
      <w:r>
        <w:t>наклейками</w:t>
      </w:r>
      <w:r>
        <w:rPr>
          <w:spacing w:val="1"/>
        </w:rPr>
        <w:t xml:space="preserve"> </w:t>
      </w:r>
      <w:r>
        <w:t>в</w:t>
      </w:r>
      <w:r>
        <w:rPr>
          <w:spacing w:val="1"/>
        </w:rPr>
        <w:t xml:space="preserve"> </w:t>
      </w:r>
      <w:r>
        <w:t>виде</w:t>
      </w:r>
      <w:r>
        <w:rPr>
          <w:spacing w:val="1"/>
        </w:rPr>
        <w:t xml:space="preserve"> </w:t>
      </w:r>
      <w:r>
        <w:t>коллажа</w:t>
      </w:r>
      <w:r>
        <w:rPr>
          <w:spacing w:val="1"/>
        </w:rPr>
        <w:t xml:space="preserve"> </w:t>
      </w:r>
      <w:r>
        <w:t>или</w:t>
      </w:r>
      <w:r>
        <w:rPr>
          <w:spacing w:val="1"/>
        </w:rPr>
        <w:t xml:space="preserve"> </w:t>
      </w:r>
      <w:r>
        <w:t>аппликации.</w:t>
      </w:r>
    </w:p>
    <w:p>
      <w:pPr>
        <w:pStyle w:val="33"/>
        <w:ind w:left="1018"/>
      </w:pPr>
      <w:r>
        <w:t>Натюрморт</w:t>
      </w:r>
      <w:r>
        <w:rPr>
          <w:spacing w:val="49"/>
        </w:rPr>
        <w:t xml:space="preserve"> </w:t>
      </w:r>
      <w:r>
        <w:t>из</w:t>
      </w:r>
      <w:r>
        <w:rPr>
          <w:spacing w:val="5"/>
        </w:rPr>
        <w:t xml:space="preserve"> </w:t>
      </w:r>
      <w:r>
        <w:t>простых</w:t>
      </w:r>
      <w:r>
        <w:rPr>
          <w:spacing w:val="52"/>
        </w:rPr>
        <w:t xml:space="preserve"> </w:t>
      </w:r>
      <w:r>
        <w:t>предметов</w:t>
      </w:r>
      <w:r>
        <w:rPr>
          <w:spacing w:val="53"/>
        </w:rPr>
        <w:t xml:space="preserve"> </w:t>
      </w:r>
      <w:r>
        <w:t>с</w:t>
      </w:r>
      <w:r>
        <w:rPr>
          <w:spacing w:val="53"/>
        </w:rPr>
        <w:t xml:space="preserve"> </w:t>
      </w:r>
      <w:r>
        <w:t>натуры</w:t>
      </w:r>
      <w:r>
        <w:rPr>
          <w:spacing w:val="51"/>
        </w:rPr>
        <w:t xml:space="preserve"> </w:t>
      </w:r>
      <w:r>
        <w:t>или  по</w:t>
      </w:r>
      <w:r>
        <w:rPr>
          <w:spacing w:val="52"/>
        </w:rPr>
        <w:t xml:space="preserve"> </w:t>
      </w:r>
      <w:r>
        <w:t>представлению.</w:t>
      </w:r>
    </w:p>
    <w:p>
      <w:pPr>
        <w:pStyle w:val="33"/>
        <w:spacing w:before="10" w:line="249" w:lineRule="auto"/>
        <w:ind w:right="299"/>
      </w:pPr>
      <w:r>
        <w:t>«Натюрморт-автопортрет»</w:t>
      </w:r>
      <w:r>
        <w:rPr>
          <w:spacing w:val="1"/>
        </w:rPr>
        <w:t xml:space="preserve"> </w:t>
      </w:r>
      <w:r>
        <w:t>из</w:t>
      </w:r>
      <w:r>
        <w:rPr>
          <w:spacing w:val="1"/>
        </w:rPr>
        <w:t xml:space="preserve"> </w:t>
      </w:r>
      <w:r>
        <w:t>предметов,</w:t>
      </w:r>
      <w:r>
        <w:rPr>
          <w:spacing w:val="1"/>
        </w:rPr>
        <w:t xml:space="preserve"> </w:t>
      </w:r>
      <w:r>
        <w:t>характеризующих</w:t>
      </w:r>
      <w:r>
        <w:rPr>
          <w:spacing w:val="1"/>
        </w:rPr>
        <w:t xml:space="preserve"> </w:t>
      </w:r>
      <w:r>
        <w:t>личность</w:t>
      </w:r>
      <w:r>
        <w:rPr>
          <w:spacing w:val="1"/>
        </w:rPr>
        <w:t xml:space="preserve"> </w:t>
      </w:r>
      <w:r>
        <w:t>ученика.</w:t>
      </w:r>
    </w:p>
    <w:p>
      <w:pPr>
        <w:pStyle w:val="33"/>
        <w:spacing w:before="2" w:line="249" w:lineRule="auto"/>
        <w:ind w:right="297" w:firstLine="225"/>
      </w:pPr>
      <w:r>
        <w:t>Пейзаж в живописи. Передача в пейзаже состояний в природе. Выбор</w:t>
      </w:r>
      <w:r>
        <w:rPr>
          <w:spacing w:val="1"/>
        </w:rPr>
        <w:t xml:space="preserve"> </w:t>
      </w:r>
      <w:r>
        <w:t>для</w:t>
      </w:r>
      <w:r>
        <w:rPr>
          <w:spacing w:val="1"/>
        </w:rPr>
        <w:t xml:space="preserve"> </w:t>
      </w:r>
      <w:r>
        <w:t>изображения</w:t>
      </w:r>
      <w:r>
        <w:rPr>
          <w:spacing w:val="1"/>
        </w:rPr>
        <w:t xml:space="preserve"> </w:t>
      </w:r>
      <w:r>
        <w:t>времени</w:t>
      </w:r>
      <w:r>
        <w:rPr>
          <w:spacing w:val="1"/>
        </w:rPr>
        <w:t xml:space="preserve"> </w:t>
      </w:r>
      <w:r>
        <w:t>года,</w:t>
      </w:r>
      <w:r>
        <w:rPr>
          <w:spacing w:val="1"/>
        </w:rPr>
        <w:t xml:space="preserve"> </w:t>
      </w:r>
      <w:r>
        <w:t>времени</w:t>
      </w:r>
      <w:r>
        <w:rPr>
          <w:spacing w:val="1"/>
        </w:rPr>
        <w:t xml:space="preserve"> </w:t>
      </w:r>
      <w:r>
        <w:t>дня,</w:t>
      </w:r>
      <w:r>
        <w:rPr>
          <w:spacing w:val="1"/>
        </w:rPr>
        <w:t xml:space="preserve"> </w:t>
      </w:r>
      <w:r>
        <w:t>характера</w:t>
      </w:r>
      <w:r>
        <w:rPr>
          <w:spacing w:val="1"/>
        </w:rPr>
        <w:t xml:space="preserve"> </w:t>
      </w:r>
      <w:r>
        <w:t>погоды</w:t>
      </w:r>
      <w:r>
        <w:rPr>
          <w:spacing w:val="1"/>
        </w:rPr>
        <w:t xml:space="preserve"> </w:t>
      </w:r>
      <w:r>
        <w:t>и</w:t>
      </w:r>
      <w:r>
        <w:rPr>
          <w:spacing w:val="1"/>
        </w:rPr>
        <w:t xml:space="preserve"> </w:t>
      </w:r>
      <w:r>
        <w:t>особенностей ландшафта (лес или поле,</w:t>
      </w:r>
      <w:r>
        <w:rPr>
          <w:spacing w:val="1"/>
        </w:rPr>
        <w:t xml:space="preserve"> </w:t>
      </w:r>
      <w:r>
        <w:t>река</w:t>
      </w:r>
      <w:r>
        <w:rPr>
          <w:spacing w:val="1"/>
        </w:rPr>
        <w:t xml:space="preserve"> </w:t>
      </w:r>
      <w:r>
        <w:t>или озеро);</w:t>
      </w:r>
      <w:r>
        <w:rPr>
          <w:spacing w:val="1"/>
        </w:rPr>
        <w:t xml:space="preserve"> </w:t>
      </w:r>
      <w:r>
        <w:t>количество и</w:t>
      </w:r>
      <w:r>
        <w:rPr>
          <w:spacing w:val="1"/>
        </w:rPr>
        <w:t xml:space="preserve"> </w:t>
      </w:r>
      <w:r>
        <w:t>состояние</w:t>
      </w:r>
      <w:r>
        <w:rPr>
          <w:spacing w:val="-2"/>
        </w:rPr>
        <w:t xml:space="preserve"> </w:t>
      </w:r>
      <w:r>
        <w:t>неба</w:t>
      </w:r>
      <w:r>
        <w:rPr>
          <w:spacing w:val="4"/>
        </w:rPr>
        <w:t xml:space="preserve"> </w:t>
      </w:r>
      <w:r>
        <w:t>в</w:t>
      </w:r>
      <w:r>
        <w:rPr>
          <w:spacing w:val="3"/>
        </w:rPr>
        <w:t xml:space="preserve"> </w:t>
      </w:r>
      <w:r>
        <w:t>изображении.</w:t>
      </w:r>
    </w:p>
    <w:p>
      <w:pPr>
        <w:pStyle w:val="33"/>
        <w:spacing w:before="4" w:line="249" w:lineRule="auto"/>
        <w:ind w:right="294" w:firstLine="225"/>
      </w:pPr>
      <w:r>
        <w:t>Портрет</w:t>
      </w:r>
      <w:r>
        <w:rPr>
          <w:spacing w:val="1"/>
        </w:rPr>
        <w:t xml:space="preserve"> </w:t>
      </w:r>
      <w:r>
        <w:t>человека</w:t>
      </w:r>
      <w:r>
        <w:rPr>
          <w:spacing w:val="1"/>
        </w:rPr>
        <w:t xml:space="preserve"> </w:t>
      </w:r>
      <w:r>
        <w:t>по</w:t>
      </w:r>
      <w:r>
        <w:rPr>
          <w:spacing w:val="1"/>
        </w:rPr>
        <w:t xml:space="preserve"> </w:t>
      </w:r>
      <w:r>
        <w:t>памяти</w:t>
      </w:r>
      <w:r>
        <w:rPr>
          <w:spacing w:val="1"/>
        </w:rPr>
        <w:t xml:space="preserve"> </w:t>
      </w:r>
      <w:r>
        <w:t>и</w:t>
      </w:r>
      <w:r>
        <w:rPr>
          <w:spacing w:val="1"/>
        </w:rPr>
        <w:t xml:space="preserve"> </w:t>
      </w:r>
      <w:r>
        <w:t>представлению</w:t>
      </w:r>
      <w:r>
        <w:rPr>
          <w:spacing w:val="1"/>
        </w:rPr>
        <w:t xml:space="preserve"> </w:t>
      </w:r>
      <w:r>
        <w:t>с</w:t>
      </w:r>
      <w:r>
        <w:rPr>
          <w:spacing w:val="1"/>
        </w:rPr>
        <w:t xml:space="preserve"> </w:t>
      </w:r>
      <w:r>
        <w:t>опорой</w:t>
      </w:r>
      <w:r>
        <w:rPr>
          <w:spacing w:val="1"/>
        </w:rPr>
        <w:t xml:space="preserve"> </w:t>
      </w:r>
      <w:r>
        <w:t>на</w:t>
      </w:r>
      <w:r>
        <w:rPr>
          <w:spacing w:val="1"/>
        </w:rPr>
        <w:t xml:space="preserve"> </w:t>
      </w:r>
      <w:r>
        <w:t>натуру.</w:t>
      </w:r>
      <w:r>
        <w:rPr>
          <w:spacing w:val="1"/>
        </w:rPr>
        <w:t xml:space="preserve"> </w:t>
      </w:r>
      <w:r>
        <w:t>Выражение в портрете (автопортрете) характера человека, особенностей</w:t>
      </w:r>
      <w:r>
        <w:rPr>
          <w:spacing w:val="1"/>
        </w:rPr>
        <w:t xml:space="preserve"> </w:t>
      </w:r>
      <w:r>
        <w:t>его</w:t>
      </w:r>
      <w:r>
        <w:rPr>
          <w:spacing w:val="1"/>
        </w:rPr>
        <w:t xml:space="preserve"> </w:t>
      </w:r>
      <w:r>
        <w:t>личности</w:t>
      </w:r>
      <w:r>
        <w:rPr>
          <w:spacing w:val="1"/>
        </w:rPr>
        <w:t xml:space="preserve"> </w:t>
      </w:r>
      <w:r>
        <w:t>с</w:t>
      </w:r>
      <w:r>
        <w:rPr>
          <w:spacing w:val="1"/>
        </w:rPr>
        <w:t xml:space="preserve"> </w:t>
      </w:r>
      <w:r>
        <w:t>использованием</w:t>
      </w:r>
      <w:r>
        <w:rPr>
          <w:spacing w:val="1"/>
        </w:rPr>
        <w:t xml:space="preserve"> </w:t>
      </w:r>
      <w:r>
        <w:t>выразительных</w:t>
      </w:r>
      <w:r>
        <w:rPr>
          <w:spacing w:val="1"/>
        </w:rPr>
        <w:t xml:space="preserve"> </w:t>
      </w:r>
      <w:r>
        <w:t>возможностей</w:t>
      </w:r>
      <w:r>
        <w:rPr>
          <w:spacing w:val="1"/>
        </w:rPr>
        <w:t xml:space="preserve"> </w:t>
      </w:r>
      <w:r>
        <w:t>композиционного</w:t>
      </w:r>
      <w:r>
        <w:rPr>
          <w:spacing w:val="-10"/>
        </w:rPr>
        <w:t xml:space="preserve"> </w:t>
      </w:r>
      <w:r>
        <w:t>размещения</w:t>
      </w:r>
      <w:r>
        <w:rPr>
          <w:spacing w:val="-8"/>
        </w:rPr>
        <w:t xml:space="preserve"> </w:t>
      </w:r>
      <w:r>
        <w:t>в</w:t>
      </w:r>
      <w:r>
        <w:rPr>
          <w:spacing w:val="-5"/>
        </w:rPr>
        <w:t xml:space="preserve"> </w:t>
      </w:r>
      <w:r>
        <w:t>плоскости</w:t>
      </w:r>
      <w:r>
        <w:rPr>
          <w:spacing w:val="-8"/>
        </w:rPr>
        <w:t xml:space="preserve"> </w:t>
      </w:r>
      <w:r>
        <w:t>листа,</w:t>
      </w:r>
      <w:r>
        <w:rPr>
          <w:spacing w:val="-4"/>
        </w:rPr>
        <w:t xml:space="preserve"> </w:t>
      </w:r>
      <w:r>
        <w:t>особенностей</w:t>
      </w:r>
      <w:r>
        <w:rPr>
          <w:spacing w:val="-8"/>
        </w:rPr>
        <w:t xml:space="preserve"> </w:t>
      </w:r>
      <w:r>
        <w:t>пропорций</w:t>
      </w:r>
      <w:r>
        <w:rPr>
          <w:spacing w:val="-47"/>
        </w:rPr>
        <w:t xml:space="preserve"> </w:t>
      </w:r>
      <w:r>
        <w:t>и</w:t>
      </w:r>
      <w:r>
        <w:rPr>
          <w:spacing w:val="1"/>
        </w:rPr>
        <w:t xml:space="preserve"> </w:t>
      </w:r>
      <w:r>
        <w:t>мимики</w:t>
      </w:r>
      <w:r>
        <w:rPr>
          <w:spacing w:val="1"/>
        </w:rPr>
        <w:t xml:space="preserve"> </w:t>
      </w:r>
      <w:r>
        <w:t>лица,</w:t>
      </w:r>
      <w:r>
        <w:rPr>
          <w:spacing w:val="1"/>
        </w:rPr>
        <w:t xml:space="preserve"> </w:t>
      </w:r>
      <w:r>
        <w:t>характера</w:t>
      </w:r>
      <w:r>
        <w:rPr>
          <w:spacing w:val="1"/>
        </w:rPr>
        <w:t xml:space="preserve"> </w:t>
      </w:r>
      <w:r>
        <w:t>цветового</w:t>
      </w:r>
      <w:r>
        <w:rPr>
          <w:spacing w:val="1"/>
        </w:rPr>
        <w:t xml:space="preserve"> </w:t>
      </w:r>
      <w:r>
        <w:t>решения,</w:t>
      </w:r>
      <w:r>
        <w:rPr>
          <w:spacing w:val="1"/>
        </w:rPr>
        <w:t xml:space="preserve"> </w:t>
      </w:r>
      <w:r>
        <w:t>сильного</w:t>
      </w:r>
      <w:r>
        <w:rPr>
          <w:spacing w:val="1"/>
        </w:rPr>
        <w:t xml:space="preserve"> </w:t>
      </w:r>
      <w:r>
        <w:t>или</w:t>
      </w:r>
      <w:r>
        <w:rPr>
          <w:spacing w:val="1"/>
        </w:rPr>
        <w:t xml:space="preserve"> </w:t>
      </w:r>
      <w:r>
        <w:t>мягкого</w:t>
      </w:r>
      <w:r>
        <w:rPr>
          <w:spacing w:val="1"/>
        </w:rPr>
        <w:t xml:space="preserve"> </w:t>
      </w:r>
      <w:r>
        <w:t>контраста,</w:t>
      </w:r>
      <w:r>
        <w:rPr>
          <w:spacing w:val="2"/>
        </w:rPr>
        <w:t xml:space="preserve"> </w:t>
      </w:r>
      <w:r>
        <w:t>включения в</w:t>
      </w:r>
      <w:r>
        <w:rPr>
          <w:spacing w:val="-3"/>
        </w:rPr>
        <w:t xml:space="preserve"> </w:t>
      </w:r>
      <w:r>
        <w:t>композицию</w:t>
      </w:r>
      <w:r>
        <w:rPr>
          <w:spacing w:val="-1"/>
        </w:rPr>
        <w:t xml:space="preserve"> </w:t>
      </w:r>
      <w:r>
        <w:t>дополнительных</w:t>
      </w:r>
      <w:r>
        <w:rPr>
          <w:spacing w:val="1"/>
        </w:rPr>
        <w:t xml:space="preserve"> </w:t>
      </w:r>
      <w:r>
        <w:t>предметов.</w:t>
      </w:r>
    </w:p>
    <w:p>
      <w:pPr>
        <w:pStyle w:val="33"/>
        <w:spacing w:before="4"/>
        <w:ind w:left="0"/>
        <w:jc w:val="left"/>
        <w:rPr>
          <w:sz w:val="31"/>
        </w:rPr>
      </w:pPr>
    </w:p>
    <w:p>
      <w:pPr>
        <w:pStyle w:val="61"/>
        <w:jc w:val="both"/>
      </w:pPr>
      <w:r>
        <w:t>Модуль</w:t>
      </w:r>
      <w:r>
        <w:rPr>
          <w:spacing w:val="-6"/>
        </w:rPr>
        <w:t xml:space="preserve"> </w:t>
      </w:r>
      <w:r>
        <w:t>«Скульптура»</w:t>
      </w:r>
    </w:p>
    <w:p>
      <w:pPr>
        <w:pStyle w:val="33"/>
        <w:spacing w:before="5"/>
        <w:ind w:left="0"/>
        <w:jc w:val="left"/>
        <w:rPr>
          <w:b/>
          <w:sz w:val="21"/>
        </w:rPr>
      </w:pPr>
    </w:p>
    <w:p>
      <w:pPr>
        <w:pStyle w:val="33"/>
        <w:spacing w:line="249" w:lineRule="auto"/>
        <w:ind w:right="294" w:firstLine="225"/>
      </w:pPr>
      <w:r>
        <w:t>Создание</w:t>
      </w:r>
      <w:r>
        <w:rPr>
          <w:spacing w:val="1"/>
        </w:rPr>
        <w:t xml:space="preserve"> </w:t>
      </w:r>
      <w:r>
        <w:t>игрушки</w:t>
      </w:r>
      <w:r>
        <w:rPr>
          <w:spacing w:val="1"/>
        </w:rPr>
        <w:t xml:space="preserve"> </w:t>
      </w:r>
      <w:r>
        <w:t>из</w:t>
      </w:r>
      <w:r>
        <w:rPr>
          <w:spacing w:val="1"/>
        </w:rPr>
        <w:t xml:space="preserve"> </w:t>
      </w:r>
      <w:r>
        <w:t>подручного</w:t>
      </w:r>
      <w:r>
        <w:rPr>
          <w:spacing w:val="1"/>
        </w:rPr>
        <w:t xml:space="preserve"> </w:t>
      </w:r>
      <w:r>
        <w:t>нехудожественного</w:t>
      </w:r>
      <w:r>
        <w:rPr>
          <w:spacing w:val="1"/>
        </w:rPr>
        <w:t xml:space="preserve"> </w:t>
      </w:r>
      <w:r>
        <w:t>материала,</w:t>
      </w:r>
      <w:r>
        <w:rPr>
          <w:spacing w:val="1"/>
        </w:rPr>
        <w:t xml:space="preserve"> </w:t>
      </w:r>
      <w:r>
        <w:t>придание ей одушевлённого образа (добавления деталей лепных или из</w:t>
      </w:r>
      <w:r>
        <w:rPr>
          <w:spacing w:val="1"/>
        </w:rPr>
        <w:t xml:space="preserve"> </w:t>
      </w:r>
      <w:r>
        <w:t>бумаги,</w:t>
      </w:r>
      <w:r>
        <w:rPr>
          <w:spacing w:val="3"/>
        </w:rPr>
        <w:t xml:space="preserve"> </w:t>
      </w:r>
      <w:r>
        <w:t>ниток или</w:t>
      </w:r>
      <w:r>
        <w:rPr>
          <w:spacing w:val="-1"/>
        </w:rPr>
        <w:t xml:space="preserve"> </w:t>
      </w:r>
      <w:r>
        <w:t>других</w:t>
      </w:r>
      <w:r>
        <w:rPr>
          <w:spacing w:val="2"/>
        </w:rPr>
        <w:t xml:space="preserve"> </w:t>
      </w:r>
      <w:r>
        <w:t>материалов).</w:t>
      </w:r>
    </w:p>
    <w:p>
      <w:pPr>
        <w:pStyle w:val="33"/>
        <w:spacing w:before="2" w:line="249" w:lineRule="auto"/>
        <w:ind w:right="293" w:firstLine="225"/>
      </w:pPr>
      <w:r>
        <w:t>Лепка сказочного персонажа на основе сюжета известной сказки или</w:t>
      </w:r>
      <w:r>
        <w:rPr>
          <w:spacing w:val="1"/>
        </w:rPr>
        <w:t xml:space="preserve"> </w:t>
      </w:r>
      <w:r>
        <w:t>создание</w:t>
      </w:r>
      <w:r>
        <w:rPr>
          <w:spacing w:val="-2"/>
        </w:rPr>
        <w:t xml:space="preserve"> </w:t>
      </w:r>
      <w:r>
        <w:t>этого</w:t>
      </w:r>
      <w:r>
        <w:rPr>
          <w:spacing w:val="-4"/>
        </w:rPr>
        <w:t xml:space="preserve"> </w:t>
      </w:r>
      <w:r>
        <w:t>персонажа</w:t>
      </w:r>
      <w:r>
        <w:rPr>
          <w:spacing w:val="4"/>
        </w:rPr>
        <w:t xml:space="preserve"> </w:t>
      </w:r>
      <w:r>
        <w:t>путём</w:t>
      </w:r>
      <w:r>
        <w:rPr>
          <w:spacing w:val="3"/>
        </w:rPr>
        <w:t xml:space="preserve"> </w:t>
      </w:r>
      <w:r>
        <w:t>бумагопластики.</w:t>
      </w:r>
    </w:p>
    <w:p>
      <w:pPr>
        <w:pStyle w:val="33"/>
        <w:spacing w:before="3" w:line="249" w:lineRule="auto"/>
        <w:ind w:right="297" w:firstLine="225"/>
      </w:pPr>
      <w:r>
        <w:t>Освоение</w:t>
      </w:r>
      <w:r>
        <w:rPr>
          <w:spacing w:val="1"/>
        </w:rPr>
        <w:t xml:space="preserve"> </w:t>
      </w:r>
      <w:r>
        <w:t>знаний</w:t>
      </w:r>
      <w:r>
        <w:rPr>
          <w:spacing w:val="1"/>
        </w:rPr>
        <w:t xml:space="preserve"> </w:t>
      </w:r>
      <w:r>
        <w:t>о</w:t>
      </w:r>
      <w:r>
        <w:rPr>
          <w:spacing w:val="1"/>
        </w:rPr>
        <w:t xml:space="preserve"> </w:t>
      </w:r>
      <w:r>
        <w:t>видах</w:t>
      </w:r>
      <w:r>
        <w:rPr>
          <w:spacing w:val="1"/>
        </w:rPr>
        <w:t xml:space="preserve"> </w:t>
      </w:r>
      <w:r>
        <w:t>скульптуры</w:t>
      </w:r>
      <w:r>
        <w:rPr>
          <w:spacing w:val="1"/>
        </w:rPr>
        <w:t xml:space="preserve"> </w:t>
      </w:r>
      <w:r>
        <w:t>(по</w:t>
      </w:r>
      <w:r>
        <w:rPr>
          <w:spacing w:val="1"/>
        </w:rPr>
        <w:t xml:space="preserve"> </w:t>
      </w:r>
      <w:r>
        <w:t>назначению)</w:t>
      </w:r>
      <w:r>
        <w:rPr>
          <w:spacing w:val="1"/>
        </w:rPr>
        <w:t xml:space="preserve"> </w:t>
      </w:r>
      <w:r>
        <w:t>и</w:t>
      </w:r>
      <w:r>
        <w:rPr>
          <w:spacing w:val="1"/>
        </w:rPr>
        <w:t xml:space="preserve"> </w:t>
      </w:r>
      <w:r>
        <w:t>жанрах</w:t>
      </w:r>
      <w:r>
        <w:rPr>
          <w:spacing w:val="1"/>
        </w:rPr>
        <w:t xml:space="preserve"> </w:t>
      </w:r>
      <w:r>
        <w:t>скульптуры (по</w:t>
      </w:r>
      <w:r>
        <w:rPr>
          <w:spacing w:val="-3"/>
        </w:rPr>
        <w:t xml:space="preserve"> </w:t>
      </w:r>
      <w:r>
        <w:t>сюжету</w:t>
      </w:r>
      <w:r>
        <w:rPr>
          <w:spacing w:val="-3"/>
        </w:rPr>
        <w:t xml:space="preserve"> </w:t>
      </w:r>
      <w:r>
        <w:t>изображения).</w:t>
      </w:r>
    </w:p>
    <w:p>
      <w:pPr>
        <w:pStyle w:val="33"/>
        <w:spacing w:before="65" w:line="249" w:lineRule="auto"/>
        <w:ind w:right="302" w:firstLine="225"/>
      </w:pPr>
      <w:r>
        <w:t>Лепка эскиза парковой скульптуры. Выражение пластики движения в</w:t>
      </w:r>
      <w:r>
        <w:rPr>
          <w:spacing w:val="1"/>
        </w:rPr>
        <w:t xml:space="preserve"> </w:t>
      </w:r>
      <w:r>
        <w:t>скульптуре.</w:t>
      </w:r>
      <w:r>
        <w:rPr>
          <w:spacing w:val="3"/>
        </w:rPr>
        <w:t xml:space="preserve"> </w:t>
      </w:r>
      <w:r>
        <w:t>Работа</w:t>
      </w:r>
      <w:r>
        <w:rPr>
          <w:spacing w:val="3"/>
        </w:rPr>
        <w:t xml:space="preserve"> </w:t>
      </w:r>
      <w:r>
        <w:t>с</w:t>
      </w:r>
      <w:r>
        <w:rPr>
          <w:spacing w:val="-1"/>
        </w:rPr>
        <w:t xml:space="preserve"> </w:t>
      </w:r>
      <w:r>
        <w:t>пластилином</w:t>
      </w:r>
      <w:r>
        <w:rPr>
          <w:spacing w:val="3"/>
        </w:rPr>
        <w:t xml:space="preserve"> </w:t>
      </w:r>
      <w:r>
        <w:t>или</w:t>
      </w:r>
      <w:r>
        <w:rPr>
          <w:spacing w:val="-1"/>
        </w:rPr>
        <w:t xml:space="preserve"> </w:t>
      </w:r>
      <w:r>
        <w:t>глиной.</w:t>
      </w:r>
    </w:p>
    <w:p>
      <w:pPr>
        <w:pStyle w:val="33"/>
        <w:spacing w:before="1"/>
        <w:ind w:left="0"/>
        <w:jc w:val="left"/>
        <w:rPr>
          <w:sz w:val="31"/>
        </w:rPr>
      </w:pPr>
    </w:p>
    <w:p>
      <w:pPr>
        <w:pStyle w:val="61"/>
      </w:pPr>
      <w:r>
        <w:t>Модуль</w:t>
      </w:r>
      <w:r>
        <w:rPr>
          <w:spacing w:val="-2"/>
        </w:rPr>
        <w:t xml:space="preserve"> </w:t>
      </w:r>
      <w:r>
        <w:t>«Декоративно-прикладное</w:t>
      </w:r>
      <w:r>
        <w:rPr>
          <w:spacing w:val="-6"/>
        </w:rPr>
        <w:t xml:space="preserve"> </w:t>
      </w:r>
      <w:r>
        <w:t>искусство»</w:t>
      </w:r>
    </w:p>
    <w:p>
      <w:pPr>
        <w:pStyle w:val="33"/>
        <w:ind w:left="0"/>
        <w:jc w:val="left"/>
        <w:rPr>
          <w:b/>
          <w:sz w:val="21"/>
        </w:rPr>
      </w:pPr>
    </w:p>
    <w:p>
      <w:pPr>
        <w:pStyle w:val="33"/>
        <w:spacing w:line="249" w:lineRule="auto"/>
        <w:ind w:right="295" w:firstLine="225"/>
      </w:pPr>
      <w:r>
        <w:t>Приёмы</w:t>
      </w:r>
      <w:r>
        <w:rPr>
          <w:spacing w:val="1"/>
        </w:rPr>
        <w:t xml:space="preserve"> </w:t>
      </w:r>
      <w:r>
        <w:t>исполнения</w:t>
      </w:r>
      <w:r>
        <w:rPr>
          <w:spacing w:val="1"/>
        </w:rPr>
        <w:t xml:space="preserve"> </w:t>
      </w:r>
      <w:r>
        <w:t>орнаментов</w:t>
      </w:r>
      <w:r>
        <w:rPr>
          <w:spacing w:val="1"/>
        </w:rPr>
        <w:t xml:space="preserve"> </w:t>
      </w:r>
      <w:r>
        <w:t>и</w:t>
      </w:r>
      <w:r>
        <w:rPr>
          <w:spacing w:val="1"/>
        </w:rPr>
        <w:t xml:space="preserve"> </w:t>
      </w:r>
      <w:r>
        <w:t>выполнение</w:t>
      </w:r>
      <w:r>
        <w:rPr>
          <w:spacing w:val="1"/>
        </w:rPr>
        <w:t xml:space="preserve"> </w:t>
      </w:r>
      <w:r>
        <w:t>эскизов</w:t>
      </w:r>
      <w:r>
        <w:rPr>
          <w:spacing w:val="1"/>
        </w:rPr>
        <w:t xml:space="preserve"> </w:t>
      </w:r>
      <w:r>
        <w:t>украшения</w:t>
      </w:r>
      <w:r>
        <w:rPr>
          <w:spacing w:val="1"/>
        </w:rPr>
        <w:t xml:space="preserve"> </w:t>
      </w:r>
      <w:r>
        <w:t>посуды</w:t>
      </w:r>
      <w:r>
        <w:rPr>
          <w:spacing w:val="1"/>
        </w:rPr>
        <w:t xml:space="preserve"> </w:t>
      </w:r>
      <w:r>
        <w:t>из</w:t>
      </w:r>
      <w:r>
        <w:rPr>
          <w:spacing w:val="1"/>
        </w:rPr>
        <w:t xml:space="preserve"> </w:t>
      </w:r>
      <w:r>
        <w:t>дерева</w:t>
      </w:r>
      <w:r>
        <w:rPr>
          <w:spacing w:val="1"/>
        </w:rPr>
        <w:t xml:space="preserve"> </w:t>
      </w:r>
      <w:r>
        <w:t>и</w:t>
      </w:r>
      <w:r>
        <w:rPr>
          <w:spacing w:val="1"/>
        </w:rPr>
        <w:t xml:space="preserve"> </w:t>
      </w:r>
      <w:r>
        <w:t>глины</w:t>
      </w:r>
      <w:r>
        <w:rPr>
          <w:spacing w:val="1"/>
        </w:rPr>
        <w:t xml:space="preserve"> </w:t>
      </w:r>
      <w:r>
        <w:t>в</w:t>
      </w:r>
      <w:r>
        <w:rPr>
          <w:spacing w:val="1"/>
        </w:rPr>
        <w:t xml:space="preserve"> </w:t>
      </w:r>
      <w:r>
        <w:t>традициях</w:t>
      </w:r>
      <w:r>
        <w:rPr>
          <w:spacing w:val="1"/>
        </w:rPr>
        <w:t xml:space="preserve"> </w:t>
      </w:r>
      <w:r>
        <w:t>народных</w:t>
      </w:r>
      <w:r>
        <w:rPr>
          <w:spacing w:val="1"/>
        </w:rPr>
        <w:t xml:space="preserve"> </w:t>
      </w:r>
      <w:r>
        <w:t>художественных</w:t>
      </w:r>
      <w:r>
        <w:rPr>
          <w:spacing w:val="1"/>
        </w:rPr>
        <w:t xml:space="preserve"> </w:t>
      </w:r>
      <w:r>
        <w:t>промыслов</w:t>
      </w:r>
      <w:r>
        <w:rPr>
          <w:spacing w:val="1"/>
        </w:rPr>
        <w:t xml:space="preserve"> </w:t>
      </w:r>
      <w:r>
        <w:t>Хохломы</w:t>
      </w:r>
      <w:r>
        <w:rPr>
          <w:spacing w:val="1"/>
        </w:rPr>
        <w:t xml:space="preserve"> </w:t>
      </w:r>
      <w:r>
        <w:t>и</w:t>
      </w:r>
      <w:r>
        <w:rPr>
          <w:spacing w:val="1"/>
        </w:rPr>
        <w:t xml:space="preserve"> </w:t>
      </w:r>
      <w:r>
        <w:t>Гжели (или</w:t>
      </w:r>
      <w:r>
        <w:rPr>
          <w:spacing w:val="1"/>
        </w:rPr>
        <w:t xml:space="preserve"> </w:t>
      </w:r>
      <w:r>
        <w:t>в</w:t>
      </w:r>
      <w:r>
        <w:rPr>
          <w:spacing w:val="1"/>
        </w:rPr>
        <w:t xml:space="preserve"> </w:t>
      </w:r>
      <w:r>
        <w:t>традициях</w:t>
      </w:r>
      <w:r>
        <w:rPr>
          <w:spacing w:val="1"/>
        </w:rPr>
        <w:t xml:space="preserve"> </w:t>
      </w:r>
      <w:r>
        <w:t>других</w:t>
      </w:r>
      <w:r>
        <w:rPr>
          <w:spacing w:val="1"/>
        </w:rPr>
        <w:t xml:space="preserve"> </w:t>
      </w:r>
      <w:r>
        <w:t>промыслов</w:t>
      </w:r>
      <w:r>
        <w:rPr>
          <w:spacing w:val="1"/>
        </w:rPr>
        <w:t xml:space="preserve"> </w:t>
      </w:r>
      <w:r>
        <w:t>по</w:t>
      </w:r>
      <w:r>
        <w:rPr>
          <w:spacing w:val="1"/>
        </w:rPr>
        <w:t xml:space="preserve"> </w:t>
      </w:r>
      <w:r>
        <w:t>выбору</w:t>
      </w:r>
      <w:r>
        <w:rPr>
          <w:spacing w:val="-4"/>
        </w:rPr>
        <w:t xml:space="preserve"> </w:t>
      </w:r>
      <w:r>
        <w:t>учителя).</w:t>
      </w:r>
    </w:p>
    <w:p>
      <w:pPr>
        <w:pStyle w:val="33"/>
        <w:spacing w:before="4" w:line="249" w:lineRule="auto"/>
        <w:ind w:right="299" w:firstLine="225"/>
      </w:pPr>
      <w:r>
        <w:t>Эскизы орнаментов для росписи тканей. Раппорт. Трафарет и создание</w:t>
      </w:r>
      <w:r>
        <w:rPr>
          <w:spacing w:val="1"/>
        </w:rPr>
        <w:t xml:space="preserve"> </w:t>
      </w:r>
      <w:r>
        <w:t>орнамента</w:t>
      </w:r>
      <w:r>
        <w:rPr>
          <w:spacing w:val="3"/>
        </w:rPr>
        <w:t xml:space="preserve"> </w:t>
      </w:r>
      <w:r>
        <w:t>при помощи</w:t>
      </w:r>
      <w:r>
        <w:rPr>
          <w:spacing w:val="-1"/>
        </w:rPr>
        <w:t xml:space="preserve"> </w:t>
      </w:r>
      <w:r>
        <w:t>печаток или</w:t>
      </w:r>
      <w:r>
        <w:rPr>
          <w:spacing w:val="-1"/>
        </w:rPr>
        <w:t xml:space="preserve"> </w:t>
      </w:r>
      <w:r>
        <w:t>штампов.</w:t>
      </w:r>
    </w:p>
    <w:p>
      <w:pPr>
        <w:pStyle w:val="33"/>
        <w:spacing w:before="2" w:line="249" w:lineRule="auto"/>
        <w:ind w:right="296" w:firstLine="225"/>
      </w:pPr>
      <w:r>
        <w:t>Эскизы</w:t>
      </w:r>
      <w:r>
        <w:rPr>
          <w:spacing w:val="1"/>
        </w:rPr>
        <w:t xml:space="preserve"> </w:t>
      </w:r>
      <w:r>
        <w:t>орнамента</w:t>
      </w:r>
      <w:r>
        <w:rPr>
          <w:spacing w:val="1"/>
        </w:rPr>
        <w:t xml:space="preserve"> </w:t>
      </w:r>
      <w:r>
        <w:t>для</w:t>
      </w:r>
      <w:r>
        <w:rPr>
          <w:spacing w:val="1"/>
        </w:rPr>
        <w:t xml:space="preserve"> </w:t>
      </w:r>
      <w:r>
        <w:t>росписи</w:t>
      </w:r>
      <w:r>
        <w:rPr>
          <w:spacing w:val="1"/>
        </w:rPr>
        <w:t xml:space="preserve"> </w:t>
      </w:r>
      <w:r>
        <w:t>платка:</w:t>
      </w:r>
      <w:r>
        <w:rPr>
          <w:spacing w:val="1"/>
        </w:rPr>
        <w:t xml:space="preserve"> </w:t>
      </w:r>
      <w:r>
        <w:t>симметрия</w:t>
      </w:r>
      <w:r>
        <w:rPr>
          <w:spacing w:val="1"/>
        </w:rPr>
        <w:t xml:space="preserve"> </w:t>
      </w:r>
      <w:r>
        <w:t>или</w:t>
      </w:r>
      <w:r>
        <w:rPr>
          <w:spacing w:val="1"/>
        </w:rPr>
        <w:t xml:space="preserve"> </w:t>
      </w:r>
      <w:r>
        <w:t>асимметрия</w:t>
      </w:r>
      <w:r>
        <w:rPr>
          <w:spacing w:val="1"/>
        </w:rPr>
        <w:t xml:space="preserve"> </w:t>
      </w:r>
      <w:r>
        <w:t>построения</w:t>
      </w:r>
      <w:r>
        <w:rPr>
          <w:spacing w:val="1"/>
        </w:rPr>
        <w:t xml:space="preserve"> </w:t>
      </w:r>
      <w:r>
        <w:t>композиции,</w:t>
      </w:r>
      <w:r>
        <w:rPr>
          <w:spacing w:val="1"/>
        </w:rPr>
        <w:t xml:space="preserve"> </w:t>
      </w:r>
      <w:r>
        <w:t>статика</w:t>
      </w:r>
      <w:r>
        <w:rPr>
          <w:spacing w:val="1"/>
        </w:rPr>
        <w:t xml:space="preserve"> </w:t>
      </w:r>
      <w:r>
        <w:t>и</w:t>
      </w:r>
      <w:r>
        <w:rPr>
          <w:spacing w:val="1"/>
        </w:rPr>
        <w:t xml:space="preserve"> </w:t>
      </w:r>
      <w:r>
        <w:t>динамика</w:t>
      </w:r>
      <w:r>
        <w:rPr>
          <w:spacing w:val="1"/>
        </w:rPr>
        <w:t xml:space="preserve"> </w:t>
      </w:r>
      <w:r>
        <w:t>узора,</w:t>
      </w:r>
      <w:r>
        <w:rPr>
          <w:spacing w:val="1"/>
        </w:rPr>
        <w:t xml:space="preserve"> </w:t>
      </w:r>
      <w:r>
        <w:t>ритмические</w:t>
      </w:r>
      <w:r>
        <w:rPr>
          <w:spacing w:val="1"/>
        </w:rPr>
        <w:t xml:space="preserve"> </w:t>
      </w:r>
      <w:r>
        <w:t>чередования</w:t>
      </w:r>
      <w:r>
        <w:rPr>
          <w:spacing w:val="-6"/>
        </w:rPr>
        <w:t xml:space="preserve"> </w:t>
      </w:r>
      <w:r>
        <w:t>мотивов,</w:t>
      </w:r>
      <w:r>
        <w:rPr>
          <w:spacing w:val="-1"/>
        </w:rPr>
        <w:t xml:space="preserve"> </w:t>
      </w:r>
      <w:r>
        <w:t>наличие</w:t>
      </w:r>
      <w:r>
        <w:rPr>
          <w:spacing w:val="-7"/>
        </w:rPr>
        <w:t xml:space="preserve"> </w:t>
      </w:r>
      <w:r>
        <w:t>композиционного</w:t>
      </w:r>
      <w:r>
        <w:rPr>
          <w:spacing w:val="-9"/>
        </w:rPr>
        <w:t xml:space="preserve"> </w:t>
      </w:r>
      <w:r>
        <w:t>центра,</w:t>
      </w:r>
      <w:r>
        <w:rPr>
          <w:spacing w:val="-3"/>
        </w:rPr>
        <w:t xml:space="preserve"> </w:t>
      </w:r>
      <w:r>
        <w:t>роспись</w:t>
      </w:r>
      <w:r>
        <w:rPr>
          <w:spacing w:val="-6"/>
        </w:rPr>
        <w:t xml:space="preserve"> </w:t>
      </w:r>
      <w:r>
        <w:t>по</w:t>
      </w:r>
      <w:r>
        <w:rPr>
          <w:spacing w:val="-9"/>
        </w:rPr>
        <w:t xml:space="preserve"> </w:t>
      </w:r>
      <w:r>
        <w:t>канве.</w:t>
      </w:r>
      <w:r>
        <w:rPr>
          <w:spacing w:val="-47"/>
        </w:rPr>
        <w:t xml:space="preserve"> </w:t>
      </w:r>
      <w:r>
        <w:t>Рассматривание</w:t>
      </w:r>
      <w:r>
        <w:rPr>
          <w:spacing w:val="-2"/>
        </w:rPr>
        <w:t xml:space="preserve"> </w:t>
      </w:r>
      <w:r>
        <w:t>павловопосадских</w:t>
      </w:r>
      <w:r>
        <w:rPr>
          <w:spacing w:val="2"/>
        </w:rPr>
        <w:t xml:space="preserve"> </w:t>
      </w:r>
      <w:r>
        <w:t>платков.</w:t>
      </w:r>
    </w:p>
    <w:p>
      <w:pPr>
        <w:pStyle w:val="33"/>
        <w:spacing w:before="3" w:line="249" w:lineRule="auto"/>
        <w:ind w:right="297" w:firstLine="225"/>
      </w:pPr>
      <w:r>
        <w:t>Проектирование (эскизы) декоративных украшений в городе: ажурные</w:t>
      </w:r>
      <w:r>
        <w:rPr>
          <w:spacing w:val="1"/>
        </w:rPr>
        <w:t xml:space="preserve"> </w:t>
      </w:r>
      <w:r>
        <w:t>ограды,</w:t>
      </w:r>
      <w:r>
        <w:rPr>
          <w:spacing w:val="-1"/>
        </w:rPr>
        <w:t xml:space="preserve"> </w:t>
      </w:r>
      <w:r>
        <w:t>украшения</w:t>
      </w:r>
      <w:r>
        <w:rPr>
          <w:spacing w:val="-3"/>
        </w:rPr>
        <w:t xml:space="preserve"> </w:t>
      </w:r>
      <w:r>
        <w:t>фонарей, скамеек, киосков, подставок</w:t>
      </w:r>
      <w:r>
        <w:rPr>
          <w:spacing w:val="-4"/>
        </w:rPr>
        <w:t xml:space="preserve"> </w:t>
      </w:r>
      <w:r>
        <w:t>для</w:t>
      </w:r>
      <w:r>
        <w:rPr>
          <w:spacing w:val="-3"/>
        </w:rPr>
        <w:t xml:space="preserve"> </w:t>
      </w:r>
      <w:r>
        <w:t>цветов</w:t>
      </w:r>
      <w:r>
        <w:rPr>
          <w:spacing w:val="-1"/>
        </w:rPr>
        <w:t xml:space="preserve"> </w:t>
      </w:r>
      <w:r>
        <w:t>и</w:t>
      </w:r>
      <w:r>
        <w:rPr>
          <w:spacing w:val="-4"/>
        </w:rPr>
        <w:t xml:space="preserve"> </w:t>
      </w:r>
      <w:r>
        <w:t>др.</w:t>
      </w:r>
    </w:p>
    <w:p>
      <w:pPr>
        <w:pStyle w:val="33"/>
        <w:spacing w:before="2"/>
        <w:ind w:left="0"/>
        <w:jc w:val="left"/>
        <w:rPr>
          <w:sz w:val="31"/>
        </w:rPr>
      </w:pPr>
    </w:p>
    <w:p>
      <w:pPr>
        <w:pStyle w:val="61"/>
      </w:pPr>
      <w:r>
        <w:t>Модуль</w:t>
      </w:r>
      <w:r>
        <w:rPr>
          <w:spacing w:val="-5"/>
        </w:rPr>
        <w:t xml:space="preserve"> </w:t>
      </w:r>
      <w:r>
        <w:t>«Архитектура»</w:t>
      </w:r>
    </w:p>
    <w:p>
      <w:pPr>
        <w:pStyle w:val="33"/>
        <w:spacing w:before="4"/>
        <w:ind w:left="0"/>
        <w:jc w:val="left"/>
        <w:rPr>
          <w:b/>
          <w:sz w:val="21"/>
        </w:rPr>
      </w:pPr>
    </w:p>
    <w:p>
      <w:pPr>
        <w:pStyle w:val="33"/>
        <w:spacing w:line="249" w:lineRule="auto"/>
        <w:ind w:right="296" w:firstLine="225"/>
      </w:pPr>
      <w:r>
        <w:t>Зарисовки</w:t>
      </w:r>
      <w:r>
        <w:rPr>
          <w:spacing w:val="1"/>
        </w:rPr>
        <w:t xml:space="preserve"> </w:t>
      </w:r>
      <w:r>
        <w:t>исторических</w:t>
      </w:r>
      <w:r>
        <w:rPr>
          <w:spacing w:val="1"/>
        </w:rPr>
        <w:t xml:space="preserve"> </w:t>
      </w:r>
      <w:r>
        <w:t>памятников</w:t>
      </w:r>
      <w:r>
        <w:rPr>
          <w:spacing w:val="1"/>
        </w:rPr>
        <w:t xml:space="preserve"> </w:t>
      </w:r>
      <w:r>
        <w:t>и</w:t>
      </w:r>
      <w:r>
        <w:rPr>
          <w:spacing w:val="1"/>
        </w:rPr>
        <w:t xml:space="preserve"> </w:t>
      </w:r>
      <w:r>
        <w:t>архитектурных</w:t>
      </w:r>
      <w:r>
        <w:rPr>
          <w:spacing w:val="1"/>
        </w:rPr>
        <w:t xml:space="preserve"> </w:t>
      </w:r>
      <w:r>
        <w:t>достопримечательностей города</w:t>
      </w:r>
      <w:r>
        <w:rPr>
          <w:spacing w:val="1"/>
        </w:rPr>
        <w:t xml:space="preserve"> </w:t>
      </w:r>
      <w:r>
        <w:t>или села.</w:t>
      </w:r>
      <w:r>
        <w:rPr>
          <w:spacing w:val="1"/>
        </w:rPr>
        <w:t xml:space="preserve"> </w:t>
      </w:r>
      <w:r>
        <w:t>Работа</w:t>
      </w:r>
      <w:r>
        <w:rPr>
          <w:spacing w:val="1"/>
        </w:rPr>
        <w:t xml:space="preserve"> </w:t>
      </w:r>
      <w:r>
        <w:t>по наблюдению и по</w:t>
      </w:r>
      <w:r>
        <w:rPr>
          <w:spacing w:val="1"/>
        </w:rPr>
        <w:t xml:space="preserve"> </w:t>
      </w:r>
      <w:r>
        <w:t>памяти,</w:t>
      </w:r>
      <w:r>
        <w:rPr>
          <w:spacing w:val="-1"/>
        </w:rPr>
        <w:t xml:space="preserve"> </w:t>
      </w:r>
      <w:r>
        <w:t>на</w:t>
      </w:r>
      <w:r>
        <w:rPr>
          <w:spacing w:val="-1"/>
        </w:rPr>
        <w:t xml:space="preserve"> </w:t>
      </w:r>
      <w:r>
        <w:t>основе</w:t>
      </w:r>
      <w:r>
        <w:rPr>
          <w:spacing w:val="-5"/>
        </w:rPr>
        <w:t xml:space="preserve"> </w:t>
      </w:r>
      <w:r>
        <w:t>использования</w:t>
      </w:r>
      <w:r>
        <w:rPr>
          <w:spacing w:val="-3"/>
        </w:rPr>
        <w:t xml:space="preserve"> </w:t>
      </w:r>
      <w:r>
        <w:t>фотографий</w:t>
      </w:r>
      <w:r>
        <w:rPr>
          <w:spacing w:val="-5"/>
        </w:rPr>
        <w:t xml:space="preserve"> </w:t>
      </w:r>
      <w:r>
        <w:t>и</w:t>
      </w:r>
      <w:r>
        <w:rPr>
          <w:spacing w:val="-4"/>
        </w:rPr>
        <w:t xml:space="preserve"> </w:t>
      </w:r>
      <w:r>
        <w:t>образных</w:t>
      </w:r>
      <w:r>
        <w:rPr>
          <w:spacing w:val="-3"/>
        </w:rPr>
        <w:t xml:space="preserve"> </w:t>
      </w:r>
      <w:r>
        <w:t>представлений.</w:t>
      </w:r>
    </w:p>
    <w:p>
      <w:pPr>
        <w:pStyle w:val="33"/>
        <w:spacing w:before="3" w:line="249" w:lineRule="auto"/>
        <w:ind w:right="296" w:firstLine="225"/>
      </w:pPr>
      <w:r>
        <w:t>Проектирование</w:t>
      </w:r>
      <w:r>
        <w:rPr>
          <w:spacing w:val="1"/>
        </w:rPr>
        <w:t xml:space="preserve"> </w:t>
      </w:r>
      <w:r>
        <w:t>садово-паркового</w:t>
      </w:r>
      <w:r>
        <w:rPr>
          <w:spacing w:val="1"/>
        </w:rPr>
        <w:t xml:space="preserve"> </w:t>
      </w:r>
      <w:r>
        <w:t>пространства</w:t>
      </w:r>
      <w:r>
        <w:rPr>
          <w:spacing w:val="1"/>
        </w:rPr>
        <w:t xml:space="preserve"> </w:t>
      </w:r>
      <w:r>
        <w:t>на</w:t>
      </w:r>
      <w:r>
        <w:rPr>
          <w:spacing w:val="1"/>
        </w:rPr>
        <w:t xml:space="preserve"> </w:t>
      </w:r>
      <w:r>
        <w:t>плоскости</w:t>
      </w:r>
      <w:r>
        <w:rPr>
          <w:spacing w:val="1"/>
        </w:rPr>
        <w:t xml:space="preserve"> </w:t>
      </w:r>
      <w:r>
        <w:rPr>
          <w:spacing w:val="-1"/>
        </w:rPr>
        <w:t>(аппликация,</w:t>
      </w:r>
      <w:r>
        <w:rPr>
          <w:spacing w:val="-4"/>
        </w:rPr>
        <w:t xml:space="preserve"> </w:t>
      </w:r>
      <w:r>
        <w:t>коллаж)</w:t>
      </w:r>
      <w:r>
        <w:rPr>
          <w:spacing w:val="-10"/>
        </w:rPr>
        <w:t xml:space="preserve"> </w:t>
      </w:r>
      <w:r>
        <w:t>или</w:t>
      </w:r>
      <w:r>
        <w:rPr>
          <w:spacing w:val="-12"/>
        </w:rPr>
        <w:t xml:space="preserve"> </w:t>
      </w:r>
      <w:r>
        <w:t>в</w:t>
      </w:r>
      <w:r>
        <w:rPr>
          <w:spacing w:val="-10"/>
        </w:rPr>
        <w:t xml:space="preserve"> </w:t>
      </w:r>
      <w:r>
        <w:t>виде</w:t>
      </w:r>
      <w:r>
        <w:rPr>
          <w:spacing w:val="-9"/>
        </w:rPr>
        <w:t xml:space="preserve"> </w:t>
      </w:r>
      <w:r>
        <w:t>макета</w:t>
      </w:r>
      <w:r>
        <w:rPr>
          <w:spacing w:val="-4"/>
        </w:rPr>
        <w:t xml:space="preserve"> </w:t>
      </w:r>
      <w:r>
        <w:t>с</w:t>
      </w:r>
      <w:r>
        <w:rPr>
          <w:spacing w:val="-9"/>
        </w:rPr>
        <w:t xml:space="preserve"> </w:t>
      </w:r>
      <w:r>
        <w:t>использованием</w:t>
      </w:r>
      <w:r>
        <w:rPr>
          <w:spacing w:val="-4"/>
        </w:rPr>
        <w:t xml:space="preserve"> </w:t>
      </w:r>
      <w:r>
        <w:t>бумаги,</w:t>
      </w:r>
      <w:r>
        <w:rPr>
          <w:spacing w:val="-4"/>
        </w:rPr>
        <w:t xml:space="preserve"> </w:t>
      </w:r>
      <w:r>
        <w:t>картона,</w:t>
      </w:r>
      <w:r>
        <w:rPr>
          <w:spacing w:val="-47"/>
        </w:rPr>
        <w:t xml:space="preserve"> </w:t>
      </w:r>
      <w:r>
        <w:t>пенопласта</w:t>
      </w:r>
      <w:r>
        <w:rPr>
          <w:spacing w:val="3"/>
        </w:rPr>
        <w:t xml:space="preserve"> </w:t>
      </w:r>
      <w:r>
        <w:t>и других</w:t>
      </w:r>
      <w:r>
        <w:rPr>
          <w:spacing w:val="1"/>
        </w:rPr>
        <w:t xml:space="preserve"> </w:t>
      </w:r>
      <w:r>
        <w:t>подручных</w:t>
      </w:r>
      <w:r>
        <w:rPr>
          <w:spacing w:val="2"/>
        </w:rPr>
        <w:t xml:space="preserve"> </w:t>
      </w:r>
      <w:r>
        <w:t>материалов.</w:t>
      </w:r>
    </w:p>
    <w:p>
      <w:pPr>
        <w:pStyle w:val="33"/>
        <w:spacing w:before="2" w:line="249" w:lineRule="auto"/>
        <w:ind w:right="293" w:firstLine="225"/>
      </w:pPr>
      <w:r>
        <w:t>Графический рисунок (индивидуально) или тематическое панно «Образ</w:t>
      </w:r>
      <w:r>
        <w:rPr>
          <w:spacing w:val="1"/>
        </w:rPr>
        <w:t xml:space="preserve"> </w:t>
      </w:r>
      <w:r>
        <w:t>моего</w:t>
      </w:r>
      <w:r>
        <w:rPr>
          <w:spacing w:val="1"/>
        </w:rPr>
        <w:t xml:space="preserve"> </w:t>
      </w:r>
      <w:r>
        <w:t>города»</w:t>
      </w:r>
      <w:r>
        <w:rPr>
          <w:spacing w:val="1"/>
        </w:rPr>
        <w:t xml:space="preserve"> </w:t>
      </w:r>
      <w:r>
        <w:t>(села)</w:t>
      </w:r>
      <w:r>
        <w:rPr>
          <w:spacing w:val="1"/>
        </w:rPr>
        <w:t xml:space="preserve"> </w:t>
      </w:r>
      <w:r>
        <w:t>в</w:t>
      </w:r>
      <w:r>
        <w:rPr>
          <w:spacing w:val="1"/>
        </w:rPr>
        <w:t xml:space="preserve"> </w:t>
      </w:r>
      <w:r>
        <w:t>виде</w:t>
      </w:r>
      <w:r>
        <w:rPr>
          <w:spacing w:val="1"/>
        </w:rPr>
        <w:t xml:space="preserve"> </w:t>
      </w:r>
      <w:r>
        <w:t>коллективной</w:t>
      </w:r>
      <w:r>
        <w:rPr>
          <w:spacing w:val="1"/>
        </w:rPr>
        <w:t xml:space="preserve"> </w:t>
      </w:r>
      <w:r>
        <w:t>работы</w:t>
      </w:r>
      <w:r>
        <w:rPr>
          <w:spacing w:val="1"/>
        </w:rPr>
        <w:t xml:space="preserve"> </w:t>
      </w:r>
      <w:r>
        <w:t>(композиционная</w:t>
      </w:r>
      <w:r>
        <w:rPr>
          <w:spacing w:val="1"/>
        </w:rPr>
        <w:t xml:space="preserve"> </w:t>
      </w:r>
      <w:r>
        <w:t>склейка-аппликация</w:t>
      </w:r>
      <w:r>
        <w:rPr>
          <w:spacing w:val="1"/>
        </w:rPr>
        <w:t xml:space="preserve"> </w:t>
      </w:r>
      <w:r>
        <w:t>рисунков</w:t>
      </w:r>
      <w:r>
        <w:rPr>
          <w:spacing w:val="1"/>
        </w:rPr>
        <w:t xml:space="preserve"> </w:t>
      </w:r>
      <w:r>
        <w:t>зданий</w:t>
      </w:r>
      <w:r>
        <w:rPr>
          <w:spacing w:val="1"/>
        </w:rPr>
        <w:t xml:space="preserve"> </w:t>
      </w:r>
      <w:r>
        <w:t>и</w:t>
      </w:r>
      <w:r>
        <w:rPr>
          <w:spacing w:val="1"/>
        </w:rPr>
        <w:t xml:space="preserve"> </w:t>
      </w:r>
      <w:r>
        <w:t>других</w:t>
      </w:r>
      <w:r>
        <w:rPr>
          <w:spacing w:val="1"/>
        </w:rPr>
        <w:t xml:space="preserve"> </w:t>
      </w:r>
      <w:r>
        <w:t>элементов</w:t>
      </w:r>
      <w:r>
        <w:rPr>
          <w:spacing w:val="1"/>
        </w:rPr>
        <w:t xml:space="preserve"> </w:t>
      </w:r>
      <w:r>
        <w:t>городского</w:t>
      </w:r>
      <w:r>
        <w:rPr>
          <w:spacing w:val="1"/>
        </w:rPr>
        <w:t xml:space="preserve"> </w:t>
      </w:r>
      <w:r>
        <w:t>пространства,</w:t>
      </w:r>
      <w:r>
        <w:rPr>
          <w:spacing w:val="3"/>
        </w:rPr>
        <w:t xml:space="preserve"> </w:t>
      </w:r>
      <w:r>
        <w:t>выполненных</w:t>
      </w:r>
      <w:r>
        <w:rPr>
          <w:spacing w:val="1"/>
        </w:rPr>
        <w:t xml:space="preserve"> </w:t>
      </w:r>
      <w:r>
        <w:t>индивидуально).</w:t>
      </w:r>
    </w:p>
    <w:p>
      <w:pPr>
        <w:pStyle w:val="33"/>
        <w:spacing w:before="3"/>
        <w:ind w:left="0"/>
        <w:jc w:val="left"/>
        <w:rPr>
          <w:sz w:val="31"/>
        </w:rPr>
      </w:pPr>
    </w:p>
    <w:p>
      <w:pPr>
        <w:pStyle w:val="61"/>
      </w:pPr>
      <w:r>
        <w:t>Модуль</w:t>
      </w:r>
      <w:r>
        <w:rPr>
          <w:spacing w:val="-3"/>
        </w:rPr>
        <w:t xml:space="preserve"> </w:t>
      </w:r>
      <w:r>
        <w:t>«Восприятие</w:t>
      </w:r>
      <w:r>
        <w:rPr>
          <w:spacing w:val="-3"/>
        </w:rPr>
        <w:t xml:space="preserve"> </w:t>
      </w:r>
      <w:r>
        <w:t>произведений</w:t>
      </w:r>
      <w:r>
        <w:rPr>
          <w:spacing w:val="-8"/>
        </w:rPr>
        <w:t xml:space="preserve"> </w:t>
      </w:r>
      <w:r>
        <w:t>искусства»</w:t>
      </w:r>
    </w:p>
    <w:p>
      <w:pPr>
        <w:pStyle w:val="33"/>
        <w:spacing w:before="5"/>
        <w:ind w:left="0"/>
        <w:jc w:val="left"/>
        <w:rPr>
          <w:b/>
          <w:sz w:val="21"/>
        </w:rPr>
      </w:pPr>
    </w:p>
    <w:p>
      <w:pPr>
        <w:pStyle w:val="33"/>
        <w:spacing w:line="249" w:lineRule="auto"/>
        <w:ind w:right="294" w:firstLine="225"/>
      </w:pPr>
      <w:r>
        <w:t>Иллюстрации</w:t>
      </w:r>
      <w:r>
        <w:rPr>
          <w:spacing w:val="-4"/>
        </w:rPr>
        <w:t xml:space="preserve"> </w:t>
      </w:r>
      <w:r>
        <w:t>в</w:t>
      </w:r>
      <w:r>
        <w:rPr>
          <w:spacing w:val="-1"/>
        </w:rPr>
        <w:t xml:space="preserve"> </w:t>
      </w:r>
      <w:r>
        <w:t>детских</w:t>
      </w:r>
      <w:r>
        <w:rPr>
          <w:spacing w:val="-2"/>
        </w:rPr>
        <w:t xml:space="preserve"> </w:t>
      </w:r>
      <w:r>
        <w:t>книгах</w:t>
      </w:r>
      <w:r>
        <w:rPr>
          <w:spacing w:val="-2"/>
        </w:rPr>
        <w:t xml:space="preserve"> </w:t>
      </w:r>
      <w:r>
        <w:t>и</w:t>
      </w:r>
      <w:r>
        <w:rPr>
          <w:spacing w:val="-9"/>
        </w:rPr>
        <w:t xml:space="preserve"> </w:t>
      </w:r>
      <w:r>
        <w:t>дизайн</w:t>
      </w:r>
      <w:r>
        <w:rPr>
          <w:spacing w:val="-8"/>
        </w:rPr>
        <w:t xml:space="preserve"> </w:t>
      </w:r>
      <w:r>
        <w:t>детской</w:t>
      </w:r>
      <w:r>
        <w:rPr>
          <w:spacing w:val="-4"/>
        </w:rPr>
        <w:t xml:space="preserve"> </w:t>
      </w:r>
      <w:r>
        <w:t>книги.</w:t>
      </w:r>
      <w:r>
        <w:rPr>
          <w:spacing w:val="-4"/>
        </w:rPr>
        <w:t xml:space="preserve"> </w:t>
      </w:r>
      <w:r>
        <w:t>Рассматривание</w:t>
      </w:r>
      <w:r>
        <w:rPr>
          <w:spacing w:val="-48"/>
        </w:rPr>
        <w:t xml:space="preserve"> </w:t>
      </w:r>
      <w:r>
        <w:t>и обсуждение иллюстраций известных российских иллюстраторов детских</w:t>
      </w:r>
      <w:r>
        <w:rPr>
          <w:spacing w:val="-47"/>
        </w:rPr>
        <w:t xml:space="preserve"> </w:t>
      </w:r>
      <w:r>
        <w:t>книг.</w:t>
      </w:r>
    </w:p>
    <w:p>
      <w:pPr>
        <w:pStyle w:val="33"/>
        <w:spacing w:before="3" w:line="249" w:lineRule="auto"/>
        <w:ind w:right="295" w:firstLine="225"/>
      </w:pPr>
      <w:r>
        <w:t>Восприятие объектов окружающего мира — архитектура, улицы города</w:t>
      </w:r>
      <w:r>
        <w:rPr>
          <w:spacing w:val="-47"/>
        </w:rPr>
        <w:t xml:space="preserve"> </w:t>
      </w:r>
      <w:r>
        <w:t>или</w:t>
      </w:r>
      <w:r>
        <w:rPr>
          <w:spacing w:val="1"/>
        </w:rPr>
        <w:t xml:space="preserve"> </w:t>
      </w:r>
      <w:r>
        <w:t>села.</w:t>
      </w:r>
      <w:r>
        <w:rPr>
          <w:spacing w:val="1"/>
        </w:rPr>
        <w:t xml:space="preserve"> </w:t>
      </w:r>
      <w:r>
        <w:t>Памятники</w:t>
      </w:r>
      <w:r>
        <w:rPr>
          <w:spacing w:val="1"/>
        </w:rPr>
        <w:t xml:space="preserve"> </w:t>
      </w:r>
      <w:r>
        <w:t>архитектуры</w:t>
      </w:r>
      <w:r>
        <w:rPr>
          <w:spacing w:val="1"/>
        </w:rPr>
        <w:t xml:space="preserve"> </w:t>
      </w:r>
      <w:r>
        <w:t>и</w:t>
      </w:r>
      <w:r>
        <w:rPr>
          <w:spacing w:val="1"/>
        </w:rPr>
        <w:t xml:space="preserve"> </w:t>
      </w:r>
      <w:r>
        <w:t>архитектурные</w:t>
      </w:r>
      <w:r>
        <w:rPr>
          <w:spacing w:val="-47"/>
        </w:rPr>
        <w:t xml:space="preserve"> </w:t>
      </w:r>
      <w:r>
        <w:t>достопримечательности (по выбору учителя), их значение в современном</w:t>
      </w:r>
      <w:r>
        <w:rPr>
          <w:spacing w:val="1"/>
        </w:rPr>
        <w:t xml:space="preserve"> </w:t>
      </w:r>
      <w:r>
        <w:t>мире.</w:t>
      </w:r>
    </w:p>
    <w:p>
      <w:pPr>
        <w:pStyle w:val="33"/>
        <w:spacing w:before="65" w:line="249" w:lineRule="auto"/>
        <w:ind w:right="291" w:firstLine="225"/>
      </w:pPr>
      <w:r>
        <w:t>Виртуальное</w:t>
      </w:r>
      <w:r>
        <w:rPr>
          <w:spacing w:val="1"/>
        </w:rPr>
        <w:t xml:space="preserve"> </w:t>
      </w:r>
      <w:r>
        <w:t>путешествие:</w:t>
      </w:r>
      <w:r>
        <w:rPr>
          <w:spacing w:val="1"/>
        </w:rPr>
        <w:t xml:space="preserve"> </w:t>
      </w:r>
      <w:r>
        <w:t>памятники</w:t>
      </w:r>
      <w:r>
        <w:rPr>
          <w:spacing w:val="1"/>
        </w:rPr>
        <w:t xml:space="preserve"> </w:t>
      </w:r>
      <w:r>
        <w:t>архитектуры</w:t>
      </w:r>
      <w:r>
        <w:rPr>
          <w:spacing w:val="1"/>
        </w:rPr>
        <w:t xml:space="preserve"> </w:t>
      </w:r>
      <w:r>
        <w:t>в</w:t>
      </w:r>
      <w:r>
        <w:rPr>
          <w:spacing w:val="1"/>
        </w:rPr>
        <w:t xml:space="preserve"> </w:t>
      </w:r>
      <w:r>
        <w:t>Москве</w:t>
      </w:r>
      <w:r>
        <w:rPr>
          <w:spacing w:val="1"/>
        </w:rPr>
        <w:t xml:space="preserve"> </w:t>
      </w:r>
      <w:r>
        <w:t>и</w:t>
      </w:r>
      <w:r>
        <w:rPr>
          <w:spacing w:val="1"/>
        </w:rPr>
        <w:t xml:space="preserve"> </w:t>
      </w:r>
      <w:r>
        <w:t>Санкт-Петербурге</w:t>
      </w:r>
      <w:r>
        <w:rPr>
          <w:spacing w:val="-2"/>
        </w:rPr>
        <w:t xml:space="preserve"> </w:t>
      </w:r>
      <w:r>
        <w:t>(обзор</w:t>
      </w:r>
      <w:r>
        <w:rPr>
          <w:spacing w:val="2"/>
        </w:rPr>
        <w:t xml:space="preserve"> </w:t>
      </w:r>
      <w:r>
        <w:t>памятников</w:t>
      </w:r>
      <w:r>
        <w:rPr>
          <w:spacing w:val="2"/>
        </w:rPr>
        <w:t xml:space="preserve"> </w:t>
      </w:r>
      <w:r>
        <w:t>по</w:t>
      </w:r>
      <w:r>
        <w:rPr>
          <w:spacing w:val="-3"/>
        </w:rPr>
        <w:t xml:space="preserve"> </w:t>
      </w:r>
      <w:r>
        <w:t>выбору</w:t>
      </w:r>
      <w:r>
        <w:rPr>
          <w:spacing w:val="-4"/>
        </w:rPr>
        <w:t xml:space="preserve"> </w:t>
      </w:r>
      <w:r>
        <w:t>учителя).</w:t>
      </w:r>
    </w:p>
    <w:p>
      <w:pPr>
        <w:pStyle w:val="33"/>
        <w:spacing w:before="2" w:line="249" w:lineRule="auto"/>
        <w:ind w:right="294" w:firstLine="225"/>
      </w:pPr>
      <w:r>
        <w:t>Художественные музеи. Виртуальные путешествия в художественные</w:t>
      </w:r>
      <w:r>
        <w:rPr>
          <w:spacing w:val="1"/>
        </w:rPr>
        <w:t xml:space="preserve"> </w:t>
      </w:r>
      <w:r>
        <w:t>музеи:</w:t>
      </w:r>
      <w:r>
        <w:rPr>
          <w:spacing w:val="1"/>
        </w:rPr>
        <w:t xml:space="preserve"> </w:t>
      </w:r>
      <w:r>
        <w:t>Государственная</w:t>
      </w:r>
      <w:r>
        <w:rPr>
          <w:spacing w:val="1"/>
        </w:rPr>
        <w:t xml:space="preserve"> </w:t>
      </w:r>
      <w:r>
        <w:t>Третьяковская</w:t>
      </w:r>
      <w:r>
        <w:rPr>
          <w:spacing w:val="1"/>
        </w:rPr>
        <w:t xml:space="preserve"> </w:t>
      </w:r>
      <w:r>
        <w:t>галерея,</w:t>
      </w:r>
      <w:r>
        <w:rPr>
          <w:spacing w:val="1"/>
        </w:rPr>
        <w:t xml:space="preserve"> </w:t>
      </w:r>
      <w:r>
        <w:t>Государственный</w:t>
      </w:r>
      <w:r>
        <w:rPr>
          <w:spacing w:val="1"/>
        </w:rPr>
        <w:t xml:space="preserve"> </w:t>
      </w:r>
      <w:r>
        <w:t>Эрмитаж,</w:t>
      </w:r>
      <w:r>
        <w:rPr>
          <w:spacing w:val="1"/>
        </w:rPr>
        <w:t xml:space="preserve"> </w:t>
      </w:r>
      <w:r>
        <w:t>Государственный</w:t>
      </w:r>
      <w:r>
        <w:rPr>
          <w:spacing w:val="1"/>
        </w:rPr>
        <w:t xml:space="preserve"> </w:t>
      </w:r>
      <w:r>
        <w:t>Русский</w:t>
      </w:r>
      <w:r>
        <w:rPr>
          <w:spacing w:val="1"/>
        </w:rPr>
        <w:t xml:space="preserve"> </w:t>
      </w:r>
      <w:r>
        <w:t>музей,</w:t>
      </w:r>
      <w:r>
        <w:rPr>
          <w:spacing w:val="1"/>
        </w:rPr>
        <w:t xml:space="preserve"> </w:t>
      </w:r>
      <w:r>
        <w:t>Государственный</w:t>
      </w:r>
      <w:r>
        <w:rPr>
          <w:spacing w:val="1"/>
        </w:rPr>
        <w:t xml:space="preserve"> </w:t>
      </w:r>
      <w:r>
        <w:t>музей</w:t>
      </w:r>
      <w:r>
        <w:rPr>
          <w:spacing w:val="1"/>
        </w:rPr>
        <w:t xml:space="preserve"> </w:t>
      </w:r>
      <w:r>
        <w:t>изобразительных</w:t>
      </w:r>
      <w:r>
        <w:rPr>
          <w:spacing w:val="1"/>
        </w:rPr>
        <w:t xml:space="preserve"> </w:t>
      </w:r>
      <w:r>
        <w:t>искусств</w:t>
      </w:r>
      <w:r>
        <w:rPr>
          <w:spacing w:val="1"/>
        </w:rPr>
        <w:t xml:space="preserve"> </w:t>
      </w:r>
      <w:r>
        <w:t>имени</w:t>
      </w:r>
      <w:r>
        <w:rPr>
          <w:spacing w:val="1"/>
        </w:rPr>
        <w:t xml:space="preserve"> </w:t>
      </w:r>
      <w:r>
        <w:t>А. С. Пушкина.</w:t>
      </w:r>
      <w:r>
        <w:rPr>
          <w:spacing w:val="1"/>
        </w:rPr>
        <w:t xml:space="preserve"> </w:t>
      </w:r>
      <w:r>
        <w:t>Экскурсии</w:t>
      </w:r>
      <w:r>
        <w:rPr>
          <w:spacing w:val="1"/>
        </w:rPr>
        <w:t xml:space="preserve"> </w:t>
      </w:r>
      <w:r>
        <w:t>в местные</w:t>
      </w:r>
      <w:r>
        <w:rPr>
          <w:spacing w:val="1"/>
        </w:rPr>
        <w:t xml:space="preserve"> </w:t>
      </w:r>
      <w:r>
        <w:t>художественные музеи и галереи. Виртуальные экскурсии в знаменитые</w:t>
      </w:r>
      <w:r>
        <w:rPr>
          <w:spacing w:val="1"/>
        </w:rPr>
        <w:t xml:space="preserve"> </w:t>
      </w:r>
      <w:r>
        <w:t>зарубежные</w:t>
      </w:r>
      <w:r>
        <w:rPr>
          <w:spacing w:val="1"/>
        </w:rPr>
        <w:t xml:space="preserve"> </w:t>
      </w:r>
      <w:r>
        <w:t>художественные</w:t>
      </w:r>
      <w:r>
        <w:rPr>
          <w:spacing w:val="1"/>
        </w:rPr>
        <w:t xml:space="preserve"> </w:t>
      </w:r>
      <w:r>
        <w:t>музеи</w:t>
      </w:r>
      <w:r>
        <w:rPr>
          <w:spacing w:val="1"/>
        </w:rPr>
        <w:t xml:space="preserve"> </w:t>
      </w:r>
      <w:r>
        <w:t>(выбор</w:t>
      </w:r>
      <w:r>
        <w:rPr>
          <w:spacing w:val="1"/>
        </w:rPr>
        <w:t xml:space="preserve"> </w:t>
      </w:r>
      <w:r>
        <w:t>музеев —</w:t>
      </w:r>
      <w:r>
        <w:rPr>
          <w:spacing w:val="1"/>
        </w:rPr>
        <w:t xml:space="preserve"> </w:t>
      </w:r>
      <w:r>
        <w:t>за</w:t>
      </w:r>
      <w:r>
        <w:rPr>
          <w:spacing w:val="1"/>
        </w:rPr>
        <w:t xml:space="preserve"> </w:t>
      </w:r>
      <w:r>
        <w:t>учителем).</w:t>
      </w:r>
      <w:r>
        <w:rPr>
          <w:spacing w:val="1"/>
        </w:rPr>
        <w:t xml:space="preserve"> </w:t>
      </w:r>
      <w:r>
        <w:t>Осознание значимости и увлекательности посещения музеев; посещение</w:t>
      </w:r>
      <w:r>
        <w:rPr>
          <w:spacing w:val="1"/>
        </w:rPr>
        <w:t xml:space="preserve"> </w:t>
      </w:r>
      <w:r>
        <w:t>знаменитого музея как событие; интерес к коллекции музея и искусству в</w:t>
      </w:r>
      <w:r>
        <w:rPr>
          <w:spacing w:val="1"/>
        </w:rPr>
        <w:t xml:space="preserve"> </w:t>
      </w:r>
      <w:r>
        <w:t>целом.</w:t>
      </w:r>
    </w:p>
    <w:p>
      <w:pPr>
        <w:pStyle w:val="33"/>
        <w:spacing w:before="8" w:line="249" w:lineRule="auto"/>
        <w:ind w:right="296" w:firstLine="225"/>
      </w:pPr>
      <w:r>
        <w:t>Знания</w:t>
      </w:r>
      <w:r>
        <w:rPr>
          <w:spacing w:val="1"/>
        </w:rPr>
        <w:t xml:space="preserve"> </w:t>
      </w:r>
      <w:r>
        <w:t>о</w:t>
      </w:r>
      <w:r>
        <w:rPr>
          <w:spacing w:val="1"/>
        </w:rPr>
        <w:t xml:space="preserve"> </w:t>
      </w:r>
      <w:r>
        <w:t>видах</w:t>
      </w:r>
      <w:r>
        <w:rPr>
          <w:spacing w:val="1"/>
        </w:rPr>
        <w:t xml:space="preserve"> </w:t>
      </w:r>
      <w:r>
        <w:t>пространственных</w:t>
      </w:r>
      <w:r>
        <w:rPr>
          <w:spacing w:val="1"/>
        </w:rPr>
        <w:t xml:space="preserve"> </w:t>
      </w:r>
      <w:r>
        <w:t>искусств:</w:t>
      </w:r>
      <w:r>
        <w:rPr>
          <w:spacing w:val="1"/>
        </w:rPr>
        <w:t xml:space="preserve"> </w:t>
      </w:r>
      <w:r>
        <w:t>виды</w:t>
      </w:r>
      <w:r>
        <w:rPr>
          <w:spacing w:val="1"/>
        </w:rPr>
        <w:t xml:space="preserve"> </w:t>
      </w:r>
      <w:r>
        <w:t>определяются</w:t>
      </w:r>
      <w:r>
        <w:rPr>
          <w:spacing w:val="1"/>
        </w:rPr>
        <w:t xml:space="preserve"> </w:t>
      </w:r>
      <w:r>
        <w:t>по</w:t>
      </w:r>
      <w:r>
        <w:rPr>
          <w:spacing w:val="1"/>
        </w:rPr>
        <w:t xml:space="preserve"> </w:t>
      </w:r>
      <w:r>
        <w:t>назначению</w:t>
      </w:r>
      <w:r>
        <w:rPr>
          <w:spacing w:val="-1"/>
        </w:rPr>
        <w:t xml:space="preserve"> </w:t>
      </w:r>
      <w:r>
        <w:t>произведений в</w:t>
      </w:r>
      <w:r>
        <w:rPr>
          <w:spacing w:val="3"/>
        </w:rPr>
        <w:t xml:space="preserve"> </w:t>
      </w:r>
      <w:r>
        <w:t>жизни</w:t>
      </w:r>
      <w:r>
        <w:rPr>
          <w:spacing w:val="-1"/>
        </w:rPr>
        <w:t xml:space="preserve"> </w:t>
      </w:r>
      <w:r>
        <w:t>людей.</w:t>
      </w:r>
    </w:p>
    <w:p>
      <w:pPr>
        <w:pStyle w:val="33"/>
        <w:spacing w:before="2" w:line="249" w:lineRule="auto"/>
        <w:ind w:right="293" w:firstLine="225"/>
      </w:pPr>
      <w:r>
        <w:t>Жанры</w:t>
      </w:r>
      <w:r>
        <w:rPr>
          <w:spacing w:val="1"/>
        </w:rPr>
        <w:t xml:space="preserve"> </w:t>
      </w:r>
      <w:r>
        <w:t>в</w:t>
      </w:r>
      <w:r>
        <w:rPr>
          <w:spacing w:val="1"/>
        </w:rPr>
        <w:t xml:space="preserve"> </w:t>
      </w:r>
      <w:r>
        <w:t>изобразительном</w:t>
      </w:r>
      <w:r>
        <w:rPr>
          <w:spacing w:val="1"/>
        </w:rPr>
        <w:t xml:space="preserve"> </w:t>
      </w:r>
      <w:r>
        <w:t>искусстве —</w:t>
      </w:r>
      <w:r>
        <w:rPr>
          <w:spacing w:val="1"/>
        </w:rPr>
        <w:t xml:space="preserve"> </w:t>
      </w:r>
      <w:r>
        <w:t>в</w:t>
      </w:r>
      <w:r>
        <w:rPr>
          <w:spacing w:val="1"/>
        </w:rPr>
        <w:t xml:space="preserve"> </w:t>
      </w:r>
      <w:r>
        <w:t>живописи,</w:t>
      </w:r>
      <w:r>
        <w:rPr>
          <w:spacing w:val="1"/>
        </w:rPr>
        <w:t xml:space="preserve"> </w:t>
      </w:r>
      <w:r>
        <w:t>графике,</w:t>
      </w:r>
      <w:r>
        <w:rPr>
          <w:spacing w:val="1"/>
        </w:rPr>
        <w:t xml:space="preserve"> </w:t>
      </w:r>
      <w:r>
        <w:t>скульптуре —</w:t>
      </w:r>
      <w:r>
        <w:rPr>
          <w:spacing w:val="1"/>
        </w:rPr>
        <w:t xml:space="preserve"> </w:t>
      </w:r>
      <w:r>
        <w:t>определяются</w:t>
      </w:r>
      <w:r>
        <w:rPr>
          <w:spacing w:val="1"/>
        </w:rPr>
        <w:t xml:space="preserve"> </w:t>
      </w:r>
      <w:r>
        <w:t>предметом</w:t>
      </w:r>
      <w:r>
        <w:rPr>
          <w:spacing w:val="1"/>
        </w:rPr>
        <w:t xml:space="preserve"> </w:t>
      </w:r>
      <w:r>
        <w:t>изображения;</w:t>
      </w:r>
      <w:r>
        <w:rPr>
          <w:spacing w:val="1"/>
        </w:rPr>
        <w:t xml:space="preserve"> </w:t>
      </w:r>
      <w:r>
        <w:t>классификация</w:t>
      </w:r>
      <w:r>
        <w:rPr>
          <w:spacing w:val="1"/>
        </w:rPr>
        <w:t xml:space="preserve"> </w:t>
      </w:r>
      <w:r>
        <w:t>и</w:t>
      </w:r>
      <w:r>
        <w:rPr>
          <w:spacing w:val="-47"/>
        </w:rPr>
        <w:t xml:space="preserve"> </w:t>
      </w:r>
      <w:r>
        <w:t>сравнение содержания произведений сходного сюжета (портреты, пейзажи</w:t>
      </w:r>
      <w:r>
        <w:rPr>
          <w:spacing w:val="-47"/>
        </w:rPr>
        <w:t xml:space="preserve"> </w:t>
      </w:r>
      <w:r>
        <w:t>и</w:t>
      </w:r>
      <w:r>
        <w:rPr>
          <w:spacing w:val="-1"/>
        </w:rPr>
        <w:t xml:space="preserve"> </w:t>
      </w:r>
      <w:r>
        <w:t>др.).</w:t>
      </w:r>
    </w:p>
    <w:p>
      <w:pPr>
        <w:pStyle w:val="33"/>
        <w:spacing w:before="4" w:line="249" w:lineRule="auto"/>
        <w:ind w:right="297" w:firstLine="225"/>
      </w:pPr>
      <w:r>
        <w:t>Представления</w:t>
      </w:r>
      <w:r>
        <w:rPr>
          <w:spacing w:val="1"/>
        </w:rPr>
        <w:t xml:space="preserve"> </w:t>
      </w:r>
      <w:r>
        <w:t>о</w:t>
      </w:r>
      <w:r>
        <w:rPr>
          <w:spacing w:val="1"/>
        </w:rPr>
        <w:t xml:space="preserve"> </w:t>
      </w:r>
      <w:r>
        <w:t>произведениях</w:t>
      </w:r>
      <w:r>
        <w:rPr>
          <w:spacing w:val="1"/>
        </w:rPr>
        <w:t xml:space="preserve"> </w:t>
      </w:r>
      <w:r>
        <w:t>крупнейших</w:t>
      </w:r>
      <w:r>
        <w:rPr>
          <w:spacing w:val="1"/>
        </w:rPr>
        <w:t xml:space="preserve"> </w:t>
      </w:r>
      <w:r>
        <w:t>отечественных</w:t>
      </w:r>
      <w:r>
        <w:rPr>
          <w:spacing w:val="1"/>
        </w:rPr>
        <w:t xml:space="preserve"> </w:t>
      </w:r>
      <w:r>
        <w:t>художников-пейзажистов:     И.     И.     Шишкина,     И.     И.     Левитана,</w:t>
      </w:r>
      <w:r>
        <w:rPr>
          <w:spacing w:val="1"/>
        </w:rPr>
        <w:t xml:space="preserve"> </w:t>
      </w:r>
      <w:r>
        <w:t>А.</w:t>
      </w:r>
      <w:r>
        <w:rPr>
          <w:spacing w:val="2"/>
        </w:rPr>
        <w:t xml:space="preserve"> </w:t>
      </w:r>
      <w:r>
        <w:t>К.</w:t>
      </w:r>
      <w:r>
        <w:rPr>
          <w:spacing w:val="-2"/>
        </w:rPr>
        <w:t xml:space="preserve"> </w:t>
      </w:r>
      <w:r>
        <w:t>Саврасова,</w:t>
      </w:r>
      <w:r>
        <w:rPr>
          <w:spacing w:val="-2"/>
        </w:rPr>
        <w:t xml:space="preserve"> </w:t>
      </w:r>
      <w:r>
        <w:t>В.</w:t>
      </w:r>
      <w:r>
        <w:rPr>
          <w:spacing w:val="-2"/>
        </w:rPr>
        <w:t xml:space="preserve"> </w:t>
      </w:r>
      <w:r>
        <w:t>Д.</w:t>
      </w:r>
      <w:r>
        <w:rPr>
          <w:spacing w:val="-2"/>
        </w:rPr>
        <w:t xml:space="preserve"> </w:t>
      </w:r>
      <w:r>
        <w:t>Поленова,</w:t>
      </w:r>
      <w:r>
        <w:rPr>
          <w:spacing w:val="1"/>
        </w:rPr>
        <w:t xml:space="preserve"> </w:t>
      </w:r>
      <w:r>
        <w:t>А.</w:t>
      </w:r>
      <w:r>
        <w:rPr>
          <w:spacing w:val="-2"/>
        </w:rPr>
        <w:t xml:space="preserve"> </w:t>
      </w:r>
      <w:r>
        <w:t>И.</w:t>
      </w:r>
      <w:r>
        <w:rPr>
          <w:spacing w:val="-2"/>
        </w:rPr>
        <w:t xml:space="preserve"> </w:t>
      </w:r>
      <w:r>
        <w:t>Куинджи,</w:t>
      </w:r>
      <w:r>
        <w:rPr>
          <w:spacing w:val="2"/>
        </w:rPr>
        <w:t xml:space="preserve"> </w:t>
      </w:r>
      <w:r>
        <w:t>И.</w:t>
      </w:r>
      <w:r>
        <w:rPr>
          <w:spacing w:val="-2"/>
        </w:rPr>
        <w:t xml:space="preserve"> </w:t>
      </w:r>
      <w:r>
        <w:t>К.</w:t>
      </w:r>
      <w:r>
        <w:rPr>
          <w:spacing w:val="-3"/>
        </w:rPr>
        <w:t xml:space="preserve"> </w:t>
      </w:r>
      <w:r>
        <w:t>Айвазовского</w:t>
      </w:r>
      <w:r>
        <w:rPr>
          <w:spacing w:val="-5"/>
        </w:rPr>
        <w:t xml:space="preserve"> </w:t>
      </w:r>
      <w:r>
        <w:t>и</w:t>
      </w:r>
      <w:r>
        <w:rPr>
          <w:spacing w:val="-2"/>
        </w:rPr>
        <w:t xml:space="preserve"> </w:t>
      </w:r>
      <w:r>
        <w:t>др.</w:t>
      </w:r>
    </w:p>
    <w:p>
      <w:pPr>
        <w:pStyle w:val="33"/>
        <w:spacing w:before="3" w:line="249" w:lineRule="auto"/>
        <w:ind w:right="299" w:firstLine="225"/>
      </w:pPr>
      <w:r>
        <w:t>Представления</w:t>
      </w:r>
      <w:r>
        <w:rPr>
          <w:spacing w:val="1"/>
        </w:rPr>
        <w:t xml:space="preserve"> </w:t>
      </w:r>
      <w:r>
        <w:t>о</w:t>
      </w:r>
      <w:r>
        <w:rPr>
          <w:spacing w:val="1"/>
        </w:rPr>
        <w:t xml:space="preserve"> </w:t>
      </w:r>
      <w:r>
        <w:t>произведениях</w:t>
      </w:r>
      <w:r>
        <w:rPr>
          <w:spacing w:val="1"/>
        </w:rPr>
        <w:t xml:space="preserve"> </w:t>
      </w:r>
      <w:r>
        <w:t>крупнейших</w:t>
      </w:r>
      <w:r>
        <w:rPr>
          <w:spacing w:val="1"/>
        </w:rPr>
        <w:t xml:space="preserve"> </w:t>
      </w:r>
      <w:r>
        <w:t>отечественных</w:t>
      </w:r>
      <w:r>
        <w:rPr>
          <w:spacing w:val="1"/>
        </w:rPr>
        <w:t xml:space="preserve"> </w:t>
      </w:r>
      <w:r>
        <w:t>портретистов:</w:t>
      </w:r>
      <w:r>
        <w:rPr>
          <w:spacing w:val="2"/>
        </w:rPr>
        <w:t xml:space="preserve"> </w:t>
      </w:r>
      <w:r>
        <w:t>В.</w:t>
      </w:r>
      <w:r>
        <w:rPr>
          <w:spacing w:val="3"/>
        </w:rPr>
        <w:t xml:space="preserve"> </w:t>
      </w:r>
      <w:r>
        <w:t>И.</w:t>
      </w:r>
      <w:r>
        <w:rPr>
          <w:spacing w:val="-1"/>
        </w:rPr>
        <w:t xml:space="preserve"> </w:t>
      </w:r>
      <w:r>
        <w:t>Сурикова,</w:t>
      </w:r>
      <w:r>
        <w:rPr>
          <w:spacing w:val="2"/>
        </w:rPr>
        <w:t xml:space="preserve"> </w:t>
      </w:r>
      <w:r>
        <w:t>И.</w:t>
      </w:r>
      <w:r>
        <w:rPr>
          <w:spacing w:val="-1"/>
        </w:rPr>
        <w:t xml:space="preserve"> </w:t>
      </w:r>
      <w:r>
        <w:t>Е.</w:t>
      </w:r>
      <w:r>
        <w:rPr>
          <w:spacing w:val="3"/>
        </w:rPr>
        <w:t xml:space="preserve"> </w:t>
      </w:r>
      <w:r>
        <w:t>Репина,</w:t>
      </w:r>
      <w:r>
        <w:rPr>
          <w:spacing w:val="2"/>
        </w:rPr>
        <w:t xml:space="preserve"> </w:t>
      </w:r>
      <w:r>
        <w:t>В.</w:t>
      </w:r>
      <w:r>
        <w:rPr>
          <w:spacing w:val="-1"/>
        </w:rPr>
        <w:t xml:space="preserve"> </w:t>
      </w:r>
      <w:r>
        <w:t>А.</w:t>
      </w:r>
      <w:r>
        <w:rPr>
          <w:spacing w:val="-1"/>
        </w:rPr>
        <w:t xml:space="preserve"> </w:t>
      </w:r>
      <w:r>
        <w:t>Серова</w:t>
      </w:r>
      <w:r>
        <w:rPr>
          <w:spacing w:val="-2"/>
        </w:rPr>
        <w:t xml:space="preserve"> </w:t>
      </w:r>
      <w:r>
        <w:t>и</w:t>
      </w:r>
      <w:r>
        <w:rPr>
          <w:spacing w:val="-2"/>
        </w:rPr>
        <w:t xml:space="preserve"> </w:t>
      </w:r>
      <w:r>
        <w:t>др.</w:t>
      </w:r>
    </w:p>
    <w:p>
      <w:pPr>
        <w:pStyle w:val="33"/>
        <w:ind w:left="0"/>
        <w:jc w:val="left"/>
        <w:rPr>
          <w:sz w:val="31"/>
        </w:rPr>
      </w:pPr>
    </w:p>
    <w:p>
      <w:pPr>
        <w:pStyle w:val="61"/>
        <w:spacing w:before="1"/>
      </w:pPr>
      <w:r>
        <w:t>Модуль</w:t>
      </w:r>
      <w:r>
        <w:rPr>
          <w:spacing w:val="-2"/>
        </w:rPr>
        <w:t xml:space="preserve"> </w:t>
      </w:r>
      <w:r>
        <w:t>«Азбука</w:t>
      </w:r>
      <w:r>
        <w:rPr>
          <w:spacing w:val="-4"/>
        </w:rPr>
        <w:t xml:space="preserve"> </w:t>
      </w:r>
      <w:r>
        <w:t>цифровой</w:t>
      </w:r>
      <w:r>
        <w:rPr>
          <w:spacing w:val="-3"/>
        </w:rPr>
        <w:t xml:space="preserve"> </w:t>
      </w:r>
      <w:r>
        <w:t>графики»</w:t>
      </w:r>
    </w:p>
    <w:p>
      <w:pPr>
        <w:pStyle w:val="33"/>
        <w:spacing w:before="11"/>
        <w:ind w:left="0"/>
        <w:jc w:val="left"/>
        <w:rPr>
          <w:b/>
        </w:rPr>
      </w:pPr>
    </w:p>
    <w:p>
      <w:pPr>
        <w:pStyle w:val="33"/>
        <w:spacing w:line="249" w:lineRule="auto"/>
        <w:ind w:right="284" w:firstLine="225"/>
      </w:pPr>
      <w:r>
        <w:t>Построение в графическом редакторе различных по эмоциональному</w:t>
      </w:r>
      <w:r>
        <w:rPr>
          <w:spacing w:val="1"/>
        </w:rPr>
        <w:t xml:space="preserve"> </w:t>
      </w:r>
      <w:r>
        <w:t>восприятию ритмов расположения пятен на плоскости: покой (статика),</w:t>
      </w:r>
      <w:r>
        <w:rPr>
          <w:spacing w:val="1"/>
        </w:rPr>
        <w:t xml:space="preserve"> </w:t>
      </w:r>
      <w:r>
        <w:rPr>
          <w:spacing w:val="-1"/>
        </w:rPr>
        <w:t xml:space="preserve">разные направления и ритмы движения (собрались, </w:t>
      </w:r>
      <w:r>
        <w:t>разбежались, догоняют,</w:t>
      </w:r>
      <w:r>
        <w:rPr>
          <w:spacing w:val="-48"/>
        </w:rPr>
        <w:t xml:space="preserve"> </w:t>
      </w:r>
      <w:r>
        <w:t>улетают и т. д.). Вместо пятен (геометрических фигур) могут быть простые</w:t>
      </w:r>
      <w:r>
        <w:rPr>
          <w:spacing w:val="-48"/>
        </w:rPr>
        <w:t xml:space="preserve"> </w:t>
      </w:r>
      <w:r>
        <w:t>силуэты машинок,</w:t>
      </w:r>
      <w:r>
        <w:rPr>
          <w:spacing w:val="4"/>
        </w:rPr>
        <w:t xml:space="preserve"> </w:t>
      </w:r>
      <w:r>
        <w:t>птичек,</w:t>
      </w:r>
      <w:r>
        <w:rPr>
          <w:spacing w:val="3"/>
        </w:rPr>
        <w:t xml:space="preserve"> </w:t>
      </w:r>
      <w:r>
        <w:t>облаков</w:t>
      </w:r>
      <w:r>
        <w:rPr>
          <w:spacing w:val="3"/>
        </w:rPr>
        <w:t xml:space="preserve"> </w:t>
      </w:r>
      <w:r>
        <w:t>и</w:t>
      </w:r>
      <w:r>
        <w:rPr>
          <w:spacing w:val="-1"/>
        </w:rPr>
        <w:t xml:space="preserve"> </w:t>
      </w:r>
      <w:r>
        <w:t>др.</w:t>
      </w:r>
    </w:p>
    <w:p>
      <w:pPr>
        <w:pStyle w:val="33"/>
        <w:spacing w:before="5" w:line="249" w:lineRule="auto"/>
        <w:ind w:right="291" w:firstLine="225"/>
      </w:pPr>
      <w:r>
        <w:t>В</w:t>
      </w:r>
      <w:r>
        <w:rPr>
          <w:spacing w:val="1"/>
        </w:rPr>
        <w:t xml:space="preserve"> </w:t>
      </w:r>
      <w:r>
        <w:t>графическом</w:t>
      </w:r>
      <w:r>
        <w:rPr>
          <w:spacing w:val="1"/>
        </w:rPr>
        <w:t xml:space="preserve"> </w:t>
      </w:r>
      <w:r>
        <w:t>редакторе</w:t>
      </w:r>
      <w:r>
        <w:rPr>
          <w:spacing w:val="1"/>
        </w:rPr>
        <w:t xml:space="preserve"> </w:t>
      </w:r>
      <w:r>
        <w:t>создание</w:t>
      </w:r>
      <w:r>
        <w:rPr>
          <w:spacing w:val="1"/>
        </w:rPr>
        <w:t xml:space="preserve"> </w:t>
      </w:r>
      <w:r>
        <w:t>рисунка</w:t>
      </w:r>
      <w:r>
        <w:rPr>
          <w:spacing w:val="1"/>
        </w:rPr>
        <w:t xml:space="preserve"> </w:t>
      </w:r>
      <w:r>
        <w:t>элемента</w:t>
      </w:r>
      <w:r>
        <w:rPr>
          <w:spacing w:val="1"/>
        </w:rPr>
        <w:t xml:space="preserve"> </w:t>
      </w:r>
      <w:r>
        <w:t>орнамента</w:t>
      </w:r>
      <w:r>
        <w:rPr>
          <w:spacing w:val="1"/>
        </w:rPr>
        <w:t xml:space="preserve"> </w:t>
      </w:r>
      <w:r>
        <w:t>(паттерна),</w:t>
      </w:r>
      <w:r>
        <w:rPr>
          <w:spacing w:val="1"/>
        </w:rPr>
        <w:t xml:space="preserve"> </w:t>
      </w:r>
      <w:r>
        <w:t>его</w:t>
      </w:r>
      <w:r>
        <w:rPr>
          <w:spacing w:val="1"/>
        </w:rPr>
        <w:t xml:space="preserve"> </w:t>
      </w:r>
      <w:r>
        <w:t>копирование,</w:t>
      </w:r>
      <w:r>
        <w:rPr>
          <w:spacing w:val="1"/>
        </w:rPr>
        <w:t xml:space="preserve"> </w:t>
      </w:r>
      <w:r>
        <w:t>многократное</w:t>
      </w:r>
      <w:r>
        <w:rPr>
          <w:spacing w:val="1"/>
        </w:rPr>
        <w:t xml:space="preserve"> </w:t>
      </w:r>
      <w:r>
        <w:t>повторение,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поворотами вокруг оси рисунка, и создание орнамента, в основе которого</w:t>
      </w:r>
      <w:r>
        <w:rPr>
          <w:spacing w:val="1"/>
        </w:rPr>
        <w:t xml:space="preserve"> </w:t>
      </w:r>
      <w:r>
        <w:t>раппорт. Вариативное создание орнаментов на основе одного и того же</w:t>
      </w:r>
      <w:r>
        <w:rPr>
          <w:spacing w:val="1"/>
        </w:rPr>
        <w:t xml:space="preserve"> </w:t>
      </w:r>
      <w:r>
        <w:t>элемента.</w:t>
      </w:r>
    </w:p>
    <w:p>
      <w:pPr>
        <w:pStyle w:val="33"/>
        <w:spacing w:before="4" w:line="249" w:lineRule="auto"/>
        <w:ind w:right="301" w:firstLine="225"/>
      </w:pPr>
      <w:r>
        <w:t>Изображение и изучение мимики лица в программе Paint (или другом</w:t>
      </w:r>
      <w:r>
        <w:rPr>
          <w:spacing w:val="1"/>
        </w:rPr>
        <w:t xml:space="preserve"> </w:t>
      </w:r>
      <w:r>
        <w:t>графическом</w:t>
      </w:r>
      <w:r>
        <w:rPr>
          <w:spacing w:val="3"/>
        </w:rPr>
        <w:t xml:space="preserve"> </w:t>
      </w:r>
      <w:r>
        <w:t>редакторе).</w:t>
      </w:r>
    </w:p>
    <w:p>
      <w:pPr>
        <w:pStyle w:val="33"/>
        <w:spacing w:before="2" w:line="249" w:lineRule="auto"/>
        <w:ind w:right="294" w:firstLine="225"/>
      </w:pPr>
      <w:r>
        <w:t>Совмещение</w:t>
      </w:r>
      <w:r>
        <w:rPr>
          <w:spacing w:val="1"/>
        </w:rPr>
        <w:t xml:space="preserve"> </w:t>
      </w:r>
      <w:r>
        <w:t>с</w:t>
      </w:r>
      <w:r>
        <w:rPr>
          <w:spacing w:val="1"/>
        </w:rPr>
        <w:t xml:space="preserve"> </w:t>
      </w:r>
      <w:r>
        <w:t>помощью</w:t>
      </w:r>
      <w:r>
        <w:rPr>
          <w:spacing w:val="1"/>
        </w:rPr>
        <w:t xml:space="preserve"> </w:t>
      </w:r>
      <w:r>
        <w:t>графического</w:t>
      </w:r>
      <w:r>
        <w:rPr>
          <w:spacing w:val="1"/>
        </w:rPr>
        <w:t xml:space="preserve"> </w:t>
      </w:r>
      <w:r>
        <w:t>редактора</w:t>
      </w:r>
      <w:r>
        <w:rPr>
          <w:spacing w:val="1"/>
        </w:rPr>
        <w:t xml:space="preserve"> </w:t>
      </w:r>
      <w:r>
        <w:t>векторного</w:t>
      </w:r>
      <w:r>
        <w:rPr>
          <w:spacing w:val="1"/>
        </w:rPr>
        <w:t xml:space="preserve"> </w:t>
      </w:r>
      <w:r>
        <w:t>изображения,</w:t>
      </w:r>
      <w:r>
        <w:rPr>
          <w:spacing w:val="1"/>
        </w:rPr>
        <w:t xml:space="preserve"> </w:t>
      </w:r>
      <w:r>
        <w:t>фотографии</w:t>
      </w:r>
      <w:r>
        <w:rPr>
          <w:spacing w:val="1"/>
        </w:rPr>
        <w:t xml:space="preserve"> </w:t>
      </w:r>
      <w:r>
        <w:t>и</w:t>
      </w:r>
      <w:r>
        <w:rPr>
          <w:spacing w:val="1"/>
        </w:rPr>
        <w:t xml:space="preserve"> </w:t>
      </w:r>
      <w:r>
        <w:t>шрифта</w:t>
      </w:r>
      <w:r>
        <w:rPr>
          <w:spacing w:val="1"/>
        </w:rPr>
        <w:t xml:space="preserve"> </w:t>
      </w:r>
      <w:r>
        <w:t>для</w:t>
      </w:r>
      <w:r>
        <w:rPr>
          <w:spacing w:val="1"/>
        </w:rPr>
        <w:t xml:space="preserve"> </w:t>
      </w:r>
      <w:r>
        <w:t>создания</w:t>
      </w:r>
      <w:r>
        <w:rPr>
          <w:spacing w:val="1"/>
        </w:rPr>
        <w:t xml:space="preserve"> </w:t>
      </w:r>
      <w:r>
        <w:t>плаката</w:t>
      </w:r>
      <w:r>
        <w:rPr>
          <w:spacing w:val="1"/>
        </w:rPr>
        <w:t xml:space="preserve"> </w:t>
      </w:r>
      <w:r>
        <w:t>или</w:t>
      </w:r>
      <w:r>
        <w:rPr>
          <w:spacing w:val="-47"/>
        </w:rPr>
        <w:t xml:space="preserve"> </w:t>
      </w:r>
      <w:r>
        <w:t>поздравительной</w:t>
      </w:r>
      <w:r>
        <w:rPr>
          <w:spacing w:val="-1"/>
        </w:rPr>
        <w:t xml:space="preserve"> </w:t>
      </w:r>
      <w:r>
        <w:t>открытки.</w:t>
      </w:r>
    </w:p>
    <w:p>
      <w:pPr>
        <w:pStyle w:val="33"/>
        <w:spacing w:before="65" w:line="249" w:lineRule="auto"/>
        <w:ind w:right="297" w:firstLine="225"/>
      </w:pPr>
      <w:r>
        <w:t>Редактирование фотографий в программе Picture Manager: изменение</w:t>
      </w:r>
      <w:r>
        <w:rPr>
          <w:spacing w:val="1"/>
        </w:rPr>
        <w:t xml:space="preserve"> </w:t>
      </w:r>
      <w:r>
        <w:t>яркости,</w:t>
      </w:r>
      <w:r>
        <w:rPr>
          <w:spacing w:val="-1"/>
        </w:rPr>
        <w:t xml:space="preserve"> </w:t>
      </w:r>
      <w:r>
        <w:t>контраста, насыщенности</w:t>
      </w:r>
      <w:r>
        <w:rPr>
          <w:spacing w:val="-3"/>
        </w:rPr>
        <w:t xml:space="preserve"> </w:t>
      </w:r>
      <w:r>
        <w:t>цвета;</w:t>
      </w:r>
      <w:r>
        <w:rPr>
          <w:spacing w:val="-1"/>
        </w:rPr>
        <w:t xml:space="preserve"> </w:t>
      </w:r>
      <w:r>
        <w:t>обрезка, поворот, отражение.</w:t>
      </w:r>
    </w:p>
    <w:p>
      <w:pPr>
        <w:pStyle w:val="33"/>
        <w:spacing w:before="2" w:line="249" w:lineRule="auto"/>
        <w:ind w:right="299" w:firstLine="225"/>
      </w:pPr>
      <w:r>
        <w:t>Виртуальные путешествия в главные художественные музеи и музеи</w:t>
      </w:r>
      <w:r>
        <w:rPr>
          <w:spacing w:val="1"/>
        </w:rPr>
        <w:t xml:space="preserve"> </w:t>
      </w:r>
      <w:r>
        <w:t>местные</w:t>
      </w:r>
      <w:r>
        <w:rPr>
          <w:spacing w:val="-2"/>
        </w:rPr>
        <w:t xml:space="preserve"> </w:t>
      </w:r>
      <w:r>
        <w:t>(по</w:t>
      </w:r>
      <w:r>
        <w:rPr>
          <w:spacing w:val="-3"/>
        </w:rPr>
        <w:t xml:space="preserve"> </w:t>
      </w:r>
      <w:r>
        <w:t>выбору</w:t>
      </w:r>
      <w:r>
        <w:rPr>
          <w:spacing w:val="-3"/>
        </w:rPr>
        <w:t xml:space="preserve"> </w:t>
      </w:r>
      <w:r>
        <w:t>учителя).</w:t>
      </w:r>
    </w:p>
    <w:p>
      <w:pPr>
        <w:pStyle w:val="33"/>
        <w:spacing w:before="1"/>
        <w:ind w:left="0"/>
        <w:jc w:val="left"/>
        <w:rPr>
          <w:sz w:val="31"/>
        </w:rPr>
      </w:pPr>
    </w:p>
    <w:p>
      <w:pPr>
        <w:pStyle w:val="64"/>
        <w:numPr>
          <w:ilvl w:val="0"/>
          <w:numId w:val="129"/>
        </w:numPr>
        <w:tabs>
          <w:tab w:val="left" w:pos="961"/>
        </w:tabs>
        <w:spacing w:before="1"/>
        <w:ind w:hanging="169"/>
        <w:rPr>
          <w:b/>
        </w:rPr>
      </w:pPr>
      <w:r>
        <w:rPr>
          <w:b/>
        </w:rPr>
        <w:t>КЛАСС</w:t>
      </w:r>
      <w:r>
        <w:rPr>
          <w:b/>
          <w:spacing w:val="-1"/>
        </w:rPr>
        <w:t xml:space="preserve"> </w:t>
      </w:r>
      <w:r>
        <w:rPr>
          <w:b/>
        </w:rPr>
        <w:t>(</w:t>
      </w:r>
      <w:r>
        <w:rPr>
          <w:i/>
        </w:rPr>
        <w:t>34</w:t>
      </w:r>
      <w:r>
        <w:rPr>
          <w:i/>
          <w:spacing w:val="1"/>
        </w:rPr>
        <w:t xml:space="preserve"> </w:t>
      </w:r>
      <w:r>
        <w:rPr>
          <w:i/>
        </w:rPr>
        <w:t>ч</w:t>
      </w:r>
      <w:r>
        <w:rPr>
          <w:b/>
        </w:rPr>
        <w:t>)</w:t>
      </w:r>
    </w:p>
    <w:p>
      <w:pPr>
        <w:pStyle w:val="33"/>
        <w:spacing w:before="11"/>
        <w:ind w:left="0"/>
        <w:jc w:val="left"/>
        <w:rPr>
          <w:b/>
          <w:sz w:val="30"/>
        </w:rPr>
      </w:pPr>
    </w:p>
    <w:p>
      <w:pPr>
        <w:pStyle w:val="61"/>
      </w:pPr>
      <w:r>
        <w:t>Модуль</w:t>
      </w:r>
      <w:r>
        <w:rPr>
          <w:spacing w:val="-3"/>
        </w:rPr>
        <w:t xml:space="preserve"> </w:t>
      </w:r>
      <w:r>
        <w:t>«Графика»</w:t>
      </w:r>
    </w:p>
    <w:p>
      <w:pPr>
        <w:pStyle w:val="33"/>
        <w:spacing w:before="5"/>
        <w:ind w:left="0"/>
        <w:jc w:val="left"/>
        <w:rPr>
          <w:b/>
          <w:sz w:val="21"/>
        </w:rPr>
      </w:pPr>
    </w:p>
    <w:p>
      <w:pPr>
        <w:pStyle w:val="33"/>
        <w:spacing w:line="249" w:lineRule="auto"/>
        <w:ind w:right="297" w:firstLine="225"/>
      </w:pPr>
      <w:r>
        <w:t>Правила</w:t>
      </w:r>
      <w:r>
        <w:rPr>
          <w:spacing w:val="1"/>
        </w:rPr>
        <w:t xml:space="preserve"> </w:t>
      </w:r>
      <w:r>
        <w:t>линейной</w:t>
      </w:r>
      <w:r>
        <w:rPr>
          <w:spacing w:val="1"/>
        </w:rPr>
        <w:t xml:space="preserve"> </w:t>
      </w:r>
      <w:r>
        <w:t>и</w:t>
      </w:r>
      <w:r>
        <w:rPr>
          <w:spacing w:val="1"/>
        </w:rPr>
        <w:t xml:space="preserve"> </w:t>
      </w:r>
      <w:r>
        <w:t>воздушной</w:t>
      </w:r>
      <w:r>
        <w:rPr>
          <w:spacing w:val="1"/>
        </w:rPr>
        <w:t xml:space="preserve"> </w:t>
      </w:r>
      <w:r>
        <w:t>перспективы:</w:t>
      </w:r>
      <w:r>
        <w:rPr>
          <w:spacing w:val="1"/>
        </w:rPr>
        <w:t xml:space="preserve"> </w:t>
      </w:r>
      <w:r>
        <w:t>уменьшение</w:t>
      </w:r>
      <w:r>
        <w:rPr>
          <w:spacing w:val="1"/>
        </w:rPr>
        <w:t xml:space="preserve"> </w:t>
      </w:r>
      <w:r>
        <w:t>размера</w:t>
      </w:r>
      <w:r>
        <w:rPr>
          <w:spacing w:val="1"/>
        </w:rPr>
        <w:t xml:space="preserve"> </w:t>
      </w:r>
      <w:r>
        <w:t>изображения по мере удаления от первого плана, смягчения цветового и</w:t>
      </w:r>
      <w:r>
        <w:rPr>
          <w:spacing w:val="1"/>
        </w:rPr>
        <w:t xml:space="preserve"> </w:t>
      </w:r>
      <w:r>
        <w:t>тонального</w:t>
      </w:r>
      <w:r>
        <w:rPr>
          <w:spacing w:val="-4"/>
        </w:rPr>
        <w:t xml:space="preserve"> </w:t>
      </w:r>
      <w:r>
        <w:t>контрастов.</w:t>
      </w:r>
    </w:p>
    <w:p>
      <w:pPr>
        <w:pStyle w:val="33"/>
        <w:spacing w:before="2" w:line="249" w:lineRule="auto"/>
        <w:ind w:right="290" w:firstLine="225"/>
      </w:pPr>
      <w:r>
        <w:t>Рисунок</w:t>
      </w:r>
      <w:r>
        <w:rPr>
          <w:spacing w:val="1"/>
        </w:rPr>
        <w:t xml:space="preserve"> </w:t>
      </w:r>
      <w:r>
        <w:t>фигуры</w:t>
      </w:r>
      <w:r>
        <w:rPr>
          <w:spacing w:val="1"/>
        </w:rPr>
        <w:t xml:space="preserve"> </w:t>
      </w:r>
      <w:r>
        <w:t>человека:</w:t>
      </w:r>
      <w:r>
        <w:rPr>
          <w:spacing w:val="1"/>
        </w:rPr>
        <w:t xml:space="preserve"> </w:t>
      </w:r>
      <w:r>
        <w:t>основные</w:t>
      </w:r>
      <w:r>
        <w:rPr>
          <w:spacing w:val="1"/>
        </w:rPr>
        <w:t xml:space="preserve"> </w:t>
      </w:r>
      <w:r>
        <w:t>пропорции</w:t>
      </w:r>
      <w:r>
        <w:rPr>
          <w:spacing w:val="1"/>
        </w:rPr>
        <w:t xml:space="preserve"> </w:t>
      </w:r>
      <w:r>
        <w:t>и</w:t>
      </w:r>
      <w:r>
        <w:rPr>
          <w:spacing w:val="1"/>
        </w:rPr>
        <w:t xml:space="preserve"> </w:t>
      </w:r>
      <w:r>
        <w:t>взаимоотношение</w:t>
      </w:r>
      <w:r>
        <w:rPr>
          <w:spacing w:val="-47"/>
        </w:rPr>
        <w:t xml:space="preserve"> </w:t>
      </w:r>
      <w:r>
        <w:rPr>
          <w:spacing w:val="-1"/>
        </w:rPr>
        <w:t>частей</w:t>
      </w:r>
      <w:r>
        <w:rPr>
          <w:spacing w:val="-12"/>
        </w:rPr>
        <w:t xml:space="preserve"> </w:t>
      </w:r>
      <w:r>
        <w:rPr>
          <w:spacing w:val="-1"/>
        </w:rPr>
        <w:t>фигуры,</w:t>
      </w:r>
      <w:r>
        <w:rPr>
          <w:spacing w:val="-7"/>
        </w:rPr>
        <w:t xml:space="preserve"> </w:t>
      </w:r>
      <w:r>
        <w:rPr>
          <w:spacing w:val="-1"/>
        </w:rPr>
        <w:t>передача</w:t>
      </w:r>
      <w:r>
        <w:rPr>
          <w:spacing w:val="-7"/>
        </w:rPr>
        <w:t xml:space="preserve"> </w:t>
      </w:r>
      <w:r>
        <w:rPr>
          <w:spacing w:val="-1"/>
        </w:rPr>
        <w:t>движения</w:t>
      </w:r>
      <w:r>
        <w:rPr>
          <w:spacing w:val="-11"/>
        </w:rPr>
        <w:t xml:space="preserve"> </w:t>
      </w:r>
      <w:r>
        <w:rPr>
          <w:spacing w:val="-1"/>
        </w:rPr>
        <w:t>фигуры</w:t>
      </w:r>
      <w:r>
        <w:rPr>
          <w:spacing w:val="-6"/>
        </w:rPr>
        <w:t xml:space="preserve"> </w:t>
      </w:r>
      <w:r>
        <w:t>на</w:t>
      </w:r>
      <w:r>
        <w:rPr>
          <w:spacing w:val="-8"/>
        </w:rPr>
        <w:t xml:space="preserve"> </w:t>
      </w:r>
      <w:r>
        <w:t>плоскости</w:t>
      </w:r>
      <w:r>
        <w:rPr>
          <w:spacing w:val="-7"/>
        </w:rPr>
        <w:t xml:space="preserve"> </w:t>
      </w:r>
      <w:r>
        <w:t>листа:</w:t>
      </w:r>
      <w:r>
        <w:rPr>
          <w:spacing w:val="-7"/>
        </w:rPr>
        <w:t xml:space="preserve"> </w:t>
      </w:r>
      <w:r>
        <w:t>бег,</w:t>
      </w:r>
      <w:r>
        <w:rPr>
          <w:spacing w:val="-7"/>
        </w:rPr>
        <w:t xml:space="preserve"> </w:t>
      </w:r>
      <w:r>
        <w:t>ходьба,</w:t>
      </w:r>
      <w:r>
        <w:rPr>
          <w:spacing w:val="-47"/>
        </w:rPr>
        <w:t xml:space="preserve"> </w:t>
      </w:r>
      <w:r>
        <w:t>сидящая и стоящая</w:t>
      </w:r>
      <w:r>
        <w:rPr>
          <w:spacing w:val="1"/>
        </w:rPr>
        <w:t xml:space="preserve"> </w:t>
      </w:r>
      <w:r>
        <w:t>фигуры.</w:t>
      </w:r>
    </w:p>
    <w:p>
      <w:pPr>
        <w:pStyle w:val="33"/>
        <w:spacing w:before="3" w:line="249" w:lineRule="auto"/>
        <w:ind w:right="298" w:firstLine="225"/>
      </w:pPr>
      <w:r>
        <w:t>Графическое</w:t>
      </w:r>
      <w:r>
        <w:rPr>
          <w:spacing w:val="1"/>
        </w:rPr>
        <w:t xml:space="preserve"> </w:t>
      </w:r>
      <w:r>
        <w:t>изображение</w:t>
      </w:r>
      <w:r>
        <w:rPr>
          <w:spacing w:val="1"/>
        </w:rPr>
        <w:t xml:space="preserve"> </w:t>
      </w:r>
      <w:r>
        <w:t>героев</w:t>
      </w:r>
      <w:r>
        <w:rPr>
          <w:spacing w:val="1"/>
        </w:rPr>
        <w:t xml:space="preserve"> </w:t>
      </w:r>
      <w:r>
        <w:t>былин,</w:t>
      </w:r>
      <w:r>
        <w:rPr>
          <w:spacing w:val="1"/>
        </w:rPr>
        <w:t xml:space="preserve"> </w:t>
      </w:r>
      <w:r>
        <w:t>древних</w:t>
      </w:r>
      <w:r>
        <w:rPr>
          <w:spacing w:val="1"/>
        </w:rPr>
        <w:t xml:space="preserve"> </w:t>
      </w:r>
      <w:r>
        <w:t>легенд,</w:t>
      </w:r>
      <w:r>
        <w:rPr>
          <w:spacing w:val="1"/>
        </w:rPr>
        <w:t xml:space="preserve"> </w:t>
      </w:r>
      <w:r>
        <w:t>сказок</w:t>
      </w:r>
      <w:r>
        <w:rPr>
          <w:spacing w:val="1"/>
        </w:rPr>
        <w:t xml:space="preserve"> </w:t>
      </w:r>
      <w:r>
        <w:t>и</w:t>
      </w:r>
      <w:r>
        <w:rPr>
          <w:spacing w:val="1"/>
        </w:rPr>
        <w:t xml:space="preserve"> </w:t>
      </w:r>
      <w:r>
        <w:t>сказаний</w:t>
      </w:r>
      <w:r>
        <w:rPr>
          <w:spacing w:val="-1"/>
        </w:rPr>
        <w:t xml:space="preserve"> </w:t>
      </w:r>
      <w:r>
        <w:t>разных</w:t>
      </w:r>
      <w:r>
        <w:rPr>
          <w:spacing w:val="2"/>
        </w:rPr>
        <w:t xml:space="preserve"> </w:t>
      </w:r>
      <w:r>
        <w:t>народов.</w:t>
      </w:r>
    </w:p>
    <w:p>
      <w:pPr>
        <w:pStyle w:val="33"/>
        <w:spacing w:before="2" w:line="252" w:lineRule="auto"/>
        <w:ind w:right="299" w:firstLine="225"/>
      </w:pPr>
      <w:r>
        <w:t>Изображение</w:t>
      </w:r>
      <w:r>
        <w:rPr>
          <w:spacing w:val="1"/>
        </w:rPr>
        <w:t xml:space="preserve"> </w:t>
      </w:r>
      <w:r>
        <w:t>города —</w:t>
      </w:r>
      <w:r>
        <w:rPr>
          <w:spacing w:val="1"/>
        </w:rPr>
        <w:t xml:space="preserve"> </w:t>
      </w:r>
      <w:r>
        <w:t>тематическая</w:t>
      </w:r>
      <w:r>
        <w:rPr>
          <w:spacing w:val="1"/>
        </w:rPr>
        <w:t xml:space="preserve"> </w:t>
      </w:r>
      <w:r>
        <w:t>графическая</w:t>
      </w:r>
      <w:r>
        <w:rPr>
          <w:spacing w:val="1"/>
        </w:rPr>
        <w:t xml:space="preserve"> </w:t>
      </w:r>
      <w:r>
        <w:t>композиция;</w:t>
      </w:r>
      <w:r>
        <w:rPr>
          <w:spacing w:val="1"/>
        </w:rPr>
        <w:t xml:space="preserve"> </w:t>
      </w:r>
      <w:r>
        <w:t>использование</w:t>
      </w:r>
      <w:r>
        <w:rPr>
          <w:spacing w:val="-3"/>
        </w:rPr>
        <w:t xml:space="preserve"> </w:t>
      </w:r>
      <w:r>
        <w:t>карандаша,</w:t>
      </w:r>
      <w:r>
        <w:rPr>
          <w:spacing w:val="-6"/>
        </w:rPr>
        <w:t xml:space="preserve"> </w:t>
      </w:r>
      <w:r>
        <w:t>мелков,</w:t>
      </w:r>
      <w:r>
        <w:rPr>
          <w:spacing w:val="2"/>
        </w:rPr>
        <w:t xml:space="preserve"> </w:t>
      </w:r>
      <w:r>
        <w:t>фломастеров</w:t>
      </w:r>
      <w:r>
        <w:rPr>
          <w:spacing w:val="1"/>
        </w:rPr>
        <w:t xml:space="preserve"> </w:t>
      </w:r>
      <w:r>
        <w:t>(смешанная техника).</w:t>
      </w:r>
    </w:p>
    <w:p>
      <w:pPr>
        <w:pStyle w:val="33"/>
        <w:spacing w:before="8"/>
        <w:ind w:left="0"/>
        <w:jc w:val="left"/>
        <w:rPr>
          <w:sz w:val="30"/>
        </w:rPr>
      </w:pPr>
    </w:p>
    <w:p>
      <w:pPr>
        <w:pStyle w:val="61"/>
      </w:pPr>
      <w:r>
        <w:t>Модуль</w:t>
      </w:r>
      <w:r>
        <w:rPr>
          <w:spacing w:val="-2"/>
        </w:rPr>
        <w:t xml:space="preserve"> </w:t>
      </w:r>
      <w:r>
        <w:t>«Живопись»</w:t>
      </w:r>
    </w:p>
    <w:p>
      <w:pPr>
        <w:pStyle w:val="33"/>
        <w:spacing w:before="4"/>
        <w:ind w:left="0"/>
        <w:jc w:val="left"/>
        <w:rPr>
          <w:b/>
          <w:sz w:val="21"/>
        </w:rPr>
      </w:pPr>
    </w:p>
    <w:p>
      <w:pPr>
        <w:pStyle w:val="33"/>
        <w:spacing w:line="252" w:lineRule="auto"/>
        <w:ind w:right="296" w:firstLine="225"/>
      </w:pPr>
      <w:r>
        <w:t>Красота</w:t>
      </w:r>
      <w:r>
        <w:rPr>
          <w:spacing w:val="1"/>
        </w:rPr>
        <w:t xml:space="preserve"> </w:t>
      </w:r>
      <w:r>
        <w:t>природы</w:t>
      </w:r>
      <w:r>
        <w:rPr>
          <w:spacing w:val="1"/>
        </w:rPr>
        <w:t xml:space="preserve"> </w:t>
      </w:r>
      <w:r>
        <w:t>разных</w:t>
      </w:r>
      <w:r>
        <w:rPr>
          <w:spacing w:val="1"/>
        </w:rPr>
        <w:t xml:space="preserve"> </w:t>
      </w:r>
      <w:r>
        <w:t>климатических</w:t>
      </w:r>
      <w:r>
        <w:rPr>
          <w:spacing w:val="1"/>
        </w:rPr>
        <w:t xml:space="preserve"> </w:t>
      </w:r>
      <w:r>
        <w:t>зон,</w:t>
      </w:r>
      <w:r>
        <w:rPr>
          <w:spacing w:val="1"/>
        </w:rPr>
        <w:t xml:space="preserve"> </w:t>
      </w:r>
      <w:r>
        <w:t>создание</w:t>
      </w:r>
      <w:r>
        <w:rPr>
          <w:spacing w:val="1"/>
        </w:rPr>
        <w:t xml:space="preserve"> </w:t>
      </w:r>
      <w:r>
        <w:t>пейзажных</w:t>
      </w:r>
      <w:r>
        <w:rPr>
          <w:spacing w:val="1"/>
        </w:rPr>
        <w:t xml:space="preserve"> </w:t>
      </w:r>
      <w:r>
        <w:t>композиций</w:t>
      </w:r>
      <w:r>
        <w:rPr>
          <w:spacing w:val="-1"/>
        </w:rPr>
        <w:t xml:space="preserve"> </w:t>
      </w:r>
      <w:r>
        <w:t>(горный,</w:t>
      </w:r>
      <w:r>
        <w:rPr>
          <w:spacing w:val="3"/>
        </w:rPr>
        <w:t xml:space="preserve"> </w:t>
      </w:r>
      <w:r>
        <w:t>степной,</w:t>
      </w:r>
      <w:r>
        <w:rPr>
          <w:spacing w:val="3"/>
        </w:rPr>
        <w:t xml:space="preserve"> </w:t>
      </w:r>
      <w:r>
        <w:t>среднерусский</w:t>
      </w:r>
      <w:r>
        <w:rPr>
          <w:spacing w:val="-1"/>
        </w:rPr>
        <w:t xml:space="preserve"> </w:t>
      </w:r>
      <w:r>
        <w:t>ландшафт).</w:t>
      </w:r>
    </w:p>
    <w:p>
      <w:pPr>
        <w:pStyle w:val="33"/>
        <w:spacing w:line="249" w:lineRule="auto"/>
        <w:ind w:right="294" w:firstLine="225"/>
      </w:pPr>
      <w:r>
        <w:t>Портретные изображения человека по представлению и наблюдению с</w:t>
      </w:r>
      <w:r>
        <w:rPr>
          <w:spacing w:val="1"/>
        </w:rPr>
        <w:t xml:space="preserve"> </w:t>
      </w:r>
      <w:r>
        <w:t>разным</w:t>
      </w:r>
      <w:r>
        <w:rPr>
          <w:spacing w:val="1"/>
        </w:rPr>
        <w:t xml:space="preserve"> </w:t>
      </w:r>
      <w:r>
        <w:t>содержанием:</w:t>
      </w:r>
      <w:r>
        <w:rPr>
          <w:spacing w:val="1"/>
        </w:rPr>
        <w:t xml:space="preserve"> </w:t>
      </w:r>
      <w:r>
        <w:t>женский или мужской портрет,</w:t>
      </w:r>
      <w:r>
        <w:rPr>
          <w:spacing w:val="1"/>
        </w:rPr>
        <w:t xml:space="preserve"> </w:t>
      </w:r>
      <w:r>
        <w:t>двойной портрет</w:t>
      </w:r>
      <w:r>
        <w:rPr>
          <w:spacing w:val="1"/>
        </w:rPr>
        <w:t xml:space="preserve"> </w:t>
      </w:r>
      <w:r>
        <w:t>матери</w:t>
      </w:r>
      <w:r>
        <w:rPr>
          <w:spacing w:val="1"/>
        </w:rPr>
        <w:t xml:space="preserve"> </w:t>
      </w:r>
      <w:r>
        <w:t>и</w:t>
      </w:r>
      <w:r>
        <w:rPr>
          <w:spacing w:val="1"/>
        </w:rPr>
        <w:t xml:space="preserve"> </w:t>
      </w:r>
      <w:r>
        <w:t>ребёнка,</w:t>
      </w:r>
      <w:r>
        <w:rPr>
          <w:spacing w:val="1"/>
        </w:rPr>
        <w:t xml:space="preserve"> </w:t>
      </w:r>
      <w:r>
        <w:t>портрет</w:t>
      </w:r>
      <w:r>
        <w:rPr>
          <w:spacing w:val="1"/>
        </w:rPr>
        <w:t xml:space="preserve"> </w:t>
      </w:r>
      <w:r>
        <w:t>пожилого</w:t>
      </w:r>
      <w:r>
        <w:rPr>
          <w:spacing w:val="1"/>
        </w:rPr>
        <w:t xml:space="preserve"> </w:t>
      </w:r>
      <w:r>
        <w:t>человека,</w:t>
      </w:r>
      <w:r>
        <w:rPr>
          <w:spacing w:val="1"/>
        </w:rPr>
        <w:t xml:space="preserve"> </w:t>
      </w:r>
      <w:r>
        <w:t>детский</w:t>
      </w:r>
      <w:r>
        <w:rPr>
          <w:spacing w:val="1"/>
        </w:rPr>
        <w:t xml:space="preserve"> </w:t>
      </w:r>
      <w:r>
        <w:t>портрет</w:t>
      </w:r>
      <w:r>
        <w:rPr>
          <w:spacing w:val="1"/>
        </w:rPr>
        <w:t xml:space="preserve"> </w:t>
      </w:r>
      <w:r>
        <w:t>или</w:t>
      </w:r>
      <w:r>
        <w:rPr>
          <w:spacing w:val="1"/>
        </w:rPr>
        <w:t xml:space="preserve"> </w:t>
      </w:r>
      <w:r>
        <w:t>автопортрет,</w:t>
      </w:r>
      <w:r>
        <w:rPr>
          <w:spacing w:val="1"/>
        </w:rPr>
        <w:t xml:space="preserve"> </w:t>
      </w:r>
      <w:r>
        <w:t>портрет</w:t>
      </w:r>
      <w:r>
        <w:rPr>
          <w:spacing w:val="1"/>
        </w:rPr>
        <w:t xml:space="preserve"> </w:t>
      </w:r>
      <w:r>
        <w:t>персонажа</w:t>
      </w:r>
      <w:r>
        <w:rPr>
          <w:spacing w:val="1"/>
        </w:rPr>
        <w:t xml:space="preserve"> </w:t>
      </w:r>
      <w:r>
        <w:t>по</w:t>
      </w:r>
      <w:r>
        <w:rPr>
          <w:spacing w:val="1"/>
        </w:rPr>
        <w:t xml:space="preserve"> </w:t>
      </w:r>
      <w:r>
        <w:t>представлению</w:t>
      </w:r>
      <w:r>
        <w:rPr>
          <w:spacing w:val="1"/>
        </w:rPr>
        <w:t xml:space="preserve"> </w:t>
      </w:r>
      <w:r>
        <w:t>(из</w:t>
      </w:r>
      <w:r>
        <w:rPr>
          <w:spacing w:val="1"/>
        </w:rPr>
        <w:t xml:space="preserve"> </w:t>
      </w:r>
      <w:r>
        <w:t>выбранной</w:t>
      </w:r>
      <w:r>
        <w:rPr>
          <w:spacing w:val="1"/>
        </w:rPr>
        <w:t xml:space="preserve"> </w:t>
      </w:r>
      <w:r>
        <w:t>культурной</w:t>
      </w:r>
      <w:r>
        <w:rPr>
          <w:spacing w:val="-1"/>
        </w:rPr>
        <w:t xml:space="preserve"> </w:t>
      </w:r>
      <w:r>
        <w:t>эпохи).</w:t>
      </w:r>
    </w:p>
    <w:p>
      <w:pPr>
        <w:pStyle w:val="33"/>
        <w:spacing w:before="3" w:line="249" w:lineRule="auto"/>
        <w:ind w:right="294" w:firstLine="225"/>
      </w:pPr>
      <w:r>
        <w:t>Тематические</w:t>
      </w:r>
      <w:r>
        <w:rPr>
          <w:spacing w:val="1"/>
        </w:rPr>
        <w:t xml:space="preserve"> </w:t>
      </w:r>
      <w:r>
        <w:t>многофигурные</w:t>
      </w:r>
      <w:r>
        <w:rPr>
          <w:spacing w:val="1"/>
        </w:rPr>
        <w:t xml:space="preserve"> </w:t>
      </w:r>
      <w:r>
        <w:t>композиции:</w:t>
      </w:r>
      <w:r>
        <w:rPr>
          <w:spacing w:val="1"/>
        </w:rPr>
        <w:t xml:space="preserve"> </w:t>
      </w:r>
      <w:r>
        <w:t>коллективно</w:t>
      </w:r>
      <w:r>
        <w:rPr>
          <w:spacing w:val="1"/>
        </w:rPr>
        <w:t xml:space="preserve"> </w:t>
      </w:r>
      <w:r>
        <w:t>созданные</w:t>
      </w:r>
      <w:r>
        <w:rPr>
          <w:spacing w:val="1"/>
        </w:rPr>
        <w:t xml:space="preserve"> </w:t>
      </w:r>
      <w:r>
        <w:rPr>
          <w:spacing w:val="-1"/>
        </w:rPr>
        <w:t xml:space="preserve">панно-аппликации из индивидуальных </w:t>
      </w:r>
      <w:r>
        <w:t>рисунков и вырезанных персонажей</w:t>
      </w:r>
      <w:r>
        <w:rPr>
          <w:spacing w:val="-48"/>
        </w:rPr>
        <w:t xml:space="preserve"> </w:t>
      </w:r>
      <w:r>
        <w:t>на темы праздников народов мира или в качестве иллюстраций к сказкам и</w:t>
      </w:r>
      <w:r>
        <w:rPr>
          <w:spacing w:val="-47"/>
        </w:rPr>
        <w:t xml:space="preserve"> </w:t>
      </w:r>
      <w:r>
        <w:t>легендам.</w:t>
      </w:r>
    </w:p>
    <w:p>
      <w:pPr>
        <w:pStyle w:val="33"/>
        <w:spacing w:before="2"/>
        <w:ind w:left="0"/>
        <w:jc w:val="left"/>
        <w:rPr>
          <w:sz w:val="31"/>
        </w:rPr>
      </w:pPr>
    </w:p>
    <w:p>
      <w:pPr>
        <w:pStyle w:val="61"/>
      </w:pPr>
      <w:r>
        <w:t>Модуль</w:t>
      </w:r>
      <w:r>
        <w:rPr>
          <w:spacing w:val="-6"/>
        </w:rPr>
        <w:t xml:space="preserve"> </w:t>
      </w:r>
      <w:r>
        <w:t>«Скульптура»</w:t>
      </w:r>
    </w:p>
    <w:p>
      <w:pPr>
        <w:pStyle w:val="33"/>
        <w:ind w:left="0"/>
        <w:jc w:val="left"/>
        <w:rPr>
          <w:b/>
          <w:sz w:val="21"/>
        </w:rPr>
      </w:pPr>
    </w:p>
    <w:p>
      <w:pPr>
        <w:pStyle w:val="33"/>
        <w:spacing w:line="252" w:lineRule="auto"/>
        <w:ind w:right="294" w:firstLine="225"/>
      </w:pPr>
      <w:r>
        <w:t>Знакомство со скульптурными памятниками героям и мемориальными</w:t>
      </w:r>
      <w:r>
        <w:rPr>
          <w:spacing w:val="1"/>
        </w:rPr>
        <w:t xml:space="preserve"> </w:t>
      </w:r>
      <w:r>
        <w:t>комплексами.</w:t>
      </w:r>
    </w:p>
    <w:p>
      <w:pPr>
        <w:pStyle w:val="33"/>
        <w:spacing w:line="249" w:lineRule="auto"/>
        <w:ind w:right="293" w:firstLine="225"/>
      </w:pPr>
      <w:r>
        <w:rPr>
          <w:spacing w:val="-1"/>
        </w:rPr>
        <w:t xml:space="preserve">Создание эскиза памятника народному герою. Работа </w:t>
      </w:r>
      <w:r>
        <w:t>с пластилином или</w:t>
      </w:r>
      <w:r>
        <w:rPr>
          <w:spacing w:val="-47"/>
        </w:rPr>
        <w:t xml:space="preserve"> </w:t>
      </w:r>
      <w:r>
        <w:t>глиной.</w:t>
      </w:r>
      <w:r>
        <w:rPr>
          <w:spacing w:val="1"/>
        </w:rPr>
        <w:t xml:space="preserve"> </w:t>
      </w:r>
      <w:r>
        <w:t>Выражение</w:t>
      </w:r>
      <w:r>
        <w:rPr>
          <w:spacing w:val="-3"/>
        </w:rPr>
        <w:t xml:space="preserve"> </w:t>
      </w:r>
      <w:r>
        <w:t>значительности,</w:t>
      </w:r>
      <w:r>
        <w:rPr>
          <w:spacing w:val="1"/>
        </w:rPr>
        <w:t xml:space="preserve"> </w:t>
      </w:r>
      <w:r>
        <w:t>трагизма</w:t>
      </w:r>
      <w:r>
        <w:rPr>
          <w:spacing w:val="1"/>
        </w:rPr>
        <w:t xml:space="preserve"> </w:t>
      </w:r>
      <w:r>
        <w:t>и</w:t>
      </w:r>
      <w:r>
        <w:rPr>
          <w:spacing w:val="-2"/>
        </w:rPr>
        <w:t xml:space="preserve"> </w:t>
      </w:r>
      <w:r>
        <w:t>победительной</w:t>
      </w:r>
      <w:r>
        <w:rPr>
          <w:spacing w:val="-3"/>
        </w:rPr>
        <w:t xml:space="preserve"> </w:t>
      </w:r>
      <w:r>
        <w:t>силы.</w:t>
      </w:r>
    </w:p>
    <w:p>
      <w:pPr>
        <w:pStyle w:val="61"/>
        <w:spacing w:before="61"/>
      </w:pPr>
      <w:r>
        <w:t>Модуль</w:t>
      </w:r>
      <w:r>
        <w:rPr>
          <w:spacing w:val="-2"/>
        </w:rPr>
        <w:t xml:space="preserve"> </w:t>
      </w:r>
      <w:r>
        <w:t>«Декоративно-прикладное</w:t>
      </w:r>
      <w:r>
        <w:rPr>
          <w:spacing w:val="-6"/>
        </w:rPr>
        <w:t xml:space="preserve"> </w:t>
      </w:r>
      <w:r>
        <w:t>искусство»</w:t>
      </w:r>
    </w:p>
    <w:p>
      <w:pPr>
        <w:pStyle w:val="33"/>
        <w:spacing w:before="11"/>
        <w:ind w:left="0"/>
        <w:jc w:val="left"/>
        <w:rPr>
          <w:b/>
        </w:rPr>
      </w:pPr>
    </w:p>
    <w:p>
      <w:pPr>
        <w:pStyle w:val="33"/>
        <w:spacing w:line="249" w:lineRule="auto"/>
        <w:ind w:right="297" w:firstLine="225"/>
      </w:pPr>
      <w:r>
        <w:t>Орнаменты</w:t>
      </w:r>
      <w:r>
        <w:rPr>
          <w:spacing w:val="1"/>
        </w:rPr>
        <w:t xml:space="preserve"> </w:t>
      </w:r>
      <w:r>
        <w:t>разных</w:t>
      </w:r>
      <w:r>
        <w:rPr>
          <w:spacing w:val="1"/>
        </w:rPr>
        <w:t xml:space="preserve"> </w:t>
      </w:r>
      <w:r>
        <w:t>народов.</w:t>
      </w:r>
      <w:r>
        <w:rPr>
          <w:spacing w:val="1"/>
        </w:rPr>
        <w:t xml:space="preserve"> </w:t>
      </w:r>
      <w:r>
        <w:t>Подчинённость</w:t>
      </w:r>
      <w:r>
        <w:rPr>
          <w:spacing w:val="1"/>
        </w:rPr>
        <w:t xml:space="preserve"> </w:t>
      </w:r>
      <w:r>
        <w:t>орнамента</w:t>
      </w:r>
      <w:r>
        <w:rPr>
          <w:spacing w:val="1"/>
        </w:rPr>
        <w:t xml:space="preserve"> </w:t>
      </w:r>
      <w:r>
        <w:t>форме</w:t>
      </w:r>
      <w:r>
        <w:rPr>
          <w:spacing w:val="1"/>
        </w:rPr>
        <w:t xml:space="preserve"> </w:t>
      </w:r>
      <w:r>
        <w:t>и</w:t>
      </w:r>
      <w:r>
        <w:rPr>
          <w:spacing w:val="1"/>
        </w:rPr>
        <w:t xml:space="preserve"> </w:t>
      </w:r>
      <w:r>
        <w:t>назначению</w:t>
      </w:r>
      <w:r>
        <w:rPr>
          <w:spacing w:val="1"/>
        </w:rPr>
        <w:t xml:space="preserve"> </w:t>
      </w:r>
      <w:r>
        <w:t>предмета,</w:t>
      </w:r>
      <w:r>
        <w:rPr>
          <w:spacing w:val="1"/>
        </w:rPr>
        <w:t xml:space="preserve"> </w:t>
      </w:r>
      <w:r>
        <w:t>в</w:t>
      </w:r>
      <w:r>
        <w:rPr>
          <w:spacing w:val="1"/>
        </w:rPr>
        <w:t xml:space="preserve"> </w:t>
      </w:r>
      <w:r>
        <w:t>художественной</w:t>
      </w:r>
      <w:r>
        <w:rPr>
          <w:spacing w:val="1"/>
        </w:rPr>
        <w:t xml:space="preserve"> </w:t>
      </w:r>
      <w:r>
        <w:t>обработке</w:t>
      </w:r>
      <w:r>
        <w:rPr>
          <w:spacing w:val="1"/>
        </w:rPr>
        <w:t xml:space="preserve"> </w:t>
      </w:r>
      <w:r>
        <w:t>которого</w:t>
      </w:r>
      <w:r>
        <w:rPr>
          <w:spacing w:val="1"/>
        </w:rPr>
        <w:t xml:space="preserve"> </w:t>
      </w:r>
      <w:r>
        <w:t>он</w:t>
      </w:r>
      <w:r>
        <w:rPr>
          <w:spacing w:val="-47"/>
        </w:rPr>
        <w:t xml:space="preserve"> </w:t>
      </w:r>
      <w:r>
        <w:t>применяется.</w:t>
      </w:r>
      <w:r>
        <w:rPr>
          <w:spacing w:val="1"/>
        </w:rPr>
        <w:t xml:space="preserve"> </w:t>
      </w:r>
      <w:r>
        <w:t>Особенности</w:t>
      </w:r>
      <w:r>
        <w:rPr>
          <w:spacing w:val="1"/>
        </w:rPr>
        <w:t xml:space="preserve"> </w:t>
      </w:r>
      <w:r>
        <w:t>символов</w:t>
      </w:r>
      <w:r>
        <w:rPr>
          <w:spacing w:val="1"/>
        </w:rPr>
        <w:t xml:space="preserve"> </w:t>
      </w:r>
      <w:r>
        <w:t>и</w:t>
      </w:r>
      <w:r>
        <w:rPr>
          <w:spacing w:val="1"/>
        </w:rPr>
        <w:t xml:space="preserve"> </w:t>
      </w:r>
      <w:r>
        <w:t>изобразительных</w:t>
      </w:r>
      <w:r>
        <w:rPr>
          <w:spacing w:val="1"/>
        </w:rPr>
        <w:t xml:space="preserve"> </w:t>
      </w:r>
      <w:r>
        <w:t>мотивов</w:t>
      </w:r>
      <w:r>
        <w:rPr>
          <w:spacing w:val="1"/>
        </w:rPr>
        <w:t xml:space="preserve"> </w:t>
      </w:r>
      <w:r>
        <w:t>в</w:t>
      </w:r>
      <w:r>
        <w:rPr>
          <w:spacing w:val="1"/>
        </w:rPr>
        <w:t xml:space="preserve"> </w:t>
      </w:r>
      <w:r>
        <w:t>орнаментах разных народов. Орнаменты в архитектуре, на тканях, одежде,</w:t>
      </w:r>
      <w:r>
        <w:rPr>
          <w:spacing w:val="-47"/>
        </w:rPr>
        <w:t xml:space="preserve"> </w:t>
      </w:r>
      <w:r>
        <w:t>предметах</w:t>
      </w:r>
      <w:r>
        <w:rPr>
          <w:spacing w:val="1"/>
        </w:rPr>
        <w:t xml:space="preserve"> </w:t>
      </w:r>
      <w:r>
        <w:t>быта</w:t>
      </w:r>
      <w:r>
        <w:rPr>
          <w:spacing w:val="4"/>
        </w:rPr>
        <w:t xml:space="preserve"> </w:t>
      </w:r>
      <w:r>
        <w:t>и др.</w:t>
      </w:r>
    </w:p>
    <w:p>
      <w:pPr>
        <w:pStyle w:val="33"/>
        <w:spacing w:before="5" w:line="249" w:lineRule="auto"/>
        <w:ind w:right="290" w:firstLine="225"/>
      </w:pPr>
      <w:r>
        <w:t>Мотивы</w:t>
      </w:r>
      <w:r>
        <w:rPr>
          <w:spacing w:val="-8"/>
        </w:rPr>
        <w:t xml:space="preserve"> </w:t>
      </w:r>
      <w:r>
        <w:t>и</w:t>
      </w:r>
      <w:r>
        <w:rPr>
          <w:spacing w:val="-9"/>
        </w:rPr>
        <w:t xml:space="preserve"> </w:t>
      </w:r>
      <w:r>
        <w:t>назначение</w:t>
      </w:r>
      <w:r>
        <w:rPr>
          <w:spacing w:val="-10"/>
        </w:rPr>
        <w:t xml:space="preserve"> </w:t>
      </w:r>
      <w:r>
        <w:t>русских</w:t>
      </w:r>
      <w:r>
        <w:rPr>
          <w:spacing w:val="-7"/>
        </w:rPr>
        <w:t xml:space="preserve"> </w:t>
      </w:r>
      <w:r>
        <w:t>народных</w:t>
      </w:r>
      <w:r>
        <w:rPr>
          <w:spacing w:val="-7"/>
        </w:rPr>
        <w:t xml:space="preserve"> </w:t>
      </w:r>
      <w:r>
        <w:t>орнаментов.</w:t>
      </w:r>
      <w:r>
        <w:rPr>
          <w:spacing w:val="-4"/>
        </w:rPr>
        <w:t xml:space="preserve"> </w:t>
      </w:r>
      <w:r>
        <w:t>Деревянная</w:t>
      </w:r>
      <w:r>
        <w:rPr>
          <w:spacing w:val="-9"/>
        </w:rPr>
        <w:t xml:space="preserve"> </w:t>
      </w:r>
      <w:r>
        <w:t>резьба</w:t>
      </w:r>
      <w:r>
        <w:rPr>
          <w:spacing w:val="-47"/>
        </w:rPr>
        <w:t xml:space="preserve"> </w:t>
      </w:r>
      <w:r>
        <w:t>и роспись,</w:t>
      </w:r>
      <w:r>
        <w:rPr>
          <w:spacing w:val="1"/>
        </w:rPr>
        <w:t xml:space="preserve"> </w:t>
      </w:r>
      <w:r>
        <w:t>украшение наличников и</w:t>
      </w:r>
      <w:r>
        <w:rPr>
          <w:spacing w:val="1"/>
        </w:rPr>
        <w:t xml:space="preserve"> </w:t>
      </w:r>
      <w:r>
        <w:t>других элементов избы,</w:t>
      </w:r>
      <w:r>
        <w:rPr>
          <w:spacing w:val="1"/>
        </w:rPr>
        <w:t xml:space="preserve"> </w:t>
      </w:r>
      <w:r>
        <w:t>вышивка,</w:t>
      </w:r>
      <w:r>
        <w:rPr>
          <w:spacing w:val="1"/>
        </w:rPr>
        <w:t xml:space="preserve"> </w:t>
      </w:r>
      <w:r>
        <w:t>декор</w:t>
      </w:r>
      <w:r>
        <w:rPr>
          <w:spacing w:val="1"/>
        </w:rPr>
        <w:t xml:space="preserve"> </w:t>
      </w:r>
      <w:r>
        <w:t>головных</w:t>
      </w:r>
      <w:r>
        <w:rPr>
          <w:spacing w:val="7"/>
        </w:rPr>
        <w:t xml:space="preserve"> </w:t>
      </w:r>
      <w:r>
        <w:t>уборов</w:t>
      </w:r>
      <w:r>
        <w:rPr>
          <w:spacing w:val="3"/>
        </w:rPr>
        <w:t xml:space="preserve"> </w:t>
      </w:r>
      <w:r>
        <w:t>и</w:t>
      </w:r>
      <w:r>
        <w:rPr>
          <w:spacing w:val="-1"/>
        </w:rPr>
        <w:t xml:space="preserve"> </w:t>
      </w:r>
      <w:r>
        <w:t>др.</w:t>
      </w:r>
    </w:p>
    <w:p>
      <w:pPr>
        <w:pStyle w:val="33"/>
        <w:spacing w:before="3" w:line="249" w:lineRule="auto"/>
        <w:ind w:right="296" w:firstLine="225"/>
      </w:pPr>
      <w:r>
        <w:t>Орнаментальное</w:t>
      </w:r>
      <w:r>
        <w:rPr>
          <w:spacing w:val="1"/>
        </w:rPr>
        <w:t xml:space="preserve"> </w:t>
      </w:r>
      <w:r>
        <w:t>украшение</w:t>
      </w:r>
      <w:r>
        <w:rPr>
          <w:spacing w:val="1"/>
        </w:rPr>
        <w:t xml:space="preserve"> </w:t>
      </w:r>
      <w:r>
        <w:t>каменной</w:t>
      </w:r>
      <w:r>
        <w:rPr>
          <w:spacing w:val="1"/>
        </w:rPr>
        <w:t xml:space="preserve"> </w:t>
      </w:r>
      <w:r>
        <w:t>архитектуры</w:t>
      </w:r>
      <w:r>
        <w:rPr>
          <w:spacing w:val="1"/>
        </w:rPr>
        <w:t xml:space="preserve"> </w:t>
      </w:r>
      <w:r>
        <w:t>в</w:t>
      </w:r>
      <w:r>
        <w:rPr>
          <w:spacing w:val="1"/>
        </w:rPr>
        <w:t xml:space="preserve"> </w:t>
      </w:r>
      <w:r>
        <w:t>памятниках</w:t>
      </w:r>
      <w:r>
        <w:rPr>
          <w:spacing w:val="1"/>
        </w:rPr>
        <w:t xml:space="preserve"> </w:t>
      </w:r>
      <w:r>
        <w:t>русской</w:t>
      </w:r>
      <w:r>
        <w:rPr>
          <w:spacing w:val="-1"/>
        </w:rPr>
        <w:t xml:space="preserve"> </w:t>
      </w:r>
      <w:r>
        <w:t>культуры,</w:t>
      </w:r>
      <w:r>
        <w:rPr>
          <w:spacing w:val="2"/>
        </w:rPr>
        <w:t xml:space="preserve"> </w:t>
      </w:r>
      <w:r>
        <w:t>каменная резьба,</w:t>
      </w:r>
      <w:r>
        <w:rPr>
          <w:spacing w:val="-1"/>
        </w:rPr>
        <w:t xml:space="preserve"> </w:t>
      </w:r>
      <w:r>
        <w:t>росписи</w:t>
      </w:r>
      <w:r>
        <w:rPr>
          <w:spacing w:val="-1"/>
        </w:rPr>
        <w:t xml:space="preserve"> </w:t>
      </w:r>
      <w:r>
        <w:t>стен,</w:t>
      </w:r>
      <w:r>
        <w:rPr>
          <w:spacing w:val="3"/>
        </w:rPr>
        <w:t xml:space="preserve"> </w:t>
      </w:r>
      <w:r>
        <w:t>изразцы.</w:t>
      </w:r>
    </w:p>
    <w:p>
      <w:pPr>
        <w:pStyle w:val="33"/>
        <w:spacing w:before="1" w:line="249" w:lineRule="auto"/>
        <w:ind w:right="293" w:firstLine="225"/>
        <w:jc w:val="right"/>
      </w:pPr>
      <w:r>
        <w:t>Народный</w:t>
      </w:r>
      <w:r>
        <w:rPr>
          <w:spacing w:val="1"/>
        </w:rPr>
        <w:t xml:space="preserve"> </w:t>
      </w:r>
      <w:r>
        <w:t>костюм.</w:t>
      </w:r>
      <w:r>
        <w:rPr>
          <w:spacing w:val="5"/>
        </w:rPr>
        <w:t xml:space="preserve"> </w:t>
      </w:r>
      <w:r>
        <w:t>Русский</w:t>
      </w:r>
      <w:r>
        <w:rPr>
          <w:spacing w:val="2"/>
        </w:rPr>
        <w:t xml:space="preserve"> </w:t>
      </w:r>
      <w:r>
        <w:t>народный</w:t>
      </w:r>
      <w:r>
        <w:rPr>
          <w:spacing w:val="1"/>
        </w:rPr>
        <w:t xml:space="preserve"> </w:t>
      </w:r>
      <w:r>
        <w:t>праздничный</w:t>
      </w:r>
      <w:r>
        <w:rPr>
          <w:spacing w:val="2"/>
        </w:rPr>
        <w:t xml:space="preserve"> </w:t>
      </w:r>
      <w:r>
        <w:t>костюм,</w:t>
      </w:r>
      <w:r>
        <w:rPr>
          <w:spacing w:val="2"/>
        </w:rPr>
        <w:t xml:space="preserve"> </w:t>
      </w:r>
      <w:r>
        <w:t>символы</w:t>
      </w:r>
      <w:r>
        <w:rPr>
          <w:spacing w:val="2"/>
        </w:rPr>
        <w:t xml:space="preserve"> </w:t>
      </w:r>
      <w:r>
        <w:t>и</w:t>
      </w:r>
      <w:r>
        <w:rPr>
          <w:spacing w:val="-47"/>
        </w:rPr>
        <w:t xml:space="preserve"> </w:t>
      </w:r>
      <w:r>
        <w:t>обереги</w:t>
      </w:r>
      <w:r>
        <w:rPr>
          <w:spacing w:val="1"/>
        </w:rPr>
        <w:t xml:space="preserve"> </w:t>
      </w:r>
      <w:r>
        <w:t>в</w:t>
      </w:r>
      <w:r>
        <w:rPr>
          <w:spacing w:val="1"/>
        </w:rPr>
        <w:t xml:space="preserve"> </w:t>
      </w:r>
      <w:r>
        <w:t>его</w:t>
      </w:r>
      <w:r>
        <w:rPr>
          <w:spacing w:val="1"/>
        </w:rPr>
        <w:t xml:space="preserve"> </w:t>
      </w:r>
      <w:r>
        <w:t>декоре.</w:t>
      </w:r>
      <w:r>
        <w:rPr>
          <w:spacing w:val="1"/>
        </w:rPr>
        <w:t xml:space="preserve"> </w:t>
      </w:r>
      <w:r>
        <w:t>Головные</w:t>
      </w:r>
      <w:r>
        <w:rPr>
          <w:spacing w:val="1"/>
        </w:rPr>
        <w:t xml:space="preserve"> </w:t>
      </w:r>
      <w:r>
        <w:t>уборы.</w:t>
      </w:r>
      <w:r>
        <w:rPr>
          <w:spacing w:val="1"/>
        </w:rPr>
        <w:t xml:space="preserve"> </w:t>
      </w:r>
      <w:r>
        <w:t>Особенности</w:t>
      </w:r>
      <w:r>
        <w:rPr>
          <w:spacing w:val="1"/>
        </w:rPr>
        <w:t xml:space="preserve"> </w:t>
      </w:r>
      <w:r>
        <w:t>мужской</w:t>
      </w:r>
      <w:r>
        <w:rPr>
          <w:spacing w:val="1"/>
        </w:rPr>
        <w:t xml:space="preserve"> </w:t>
      </w:r>
      <w:r>
        <w:t>одежды</w:t>
      </w:r>
      <w:r>
        <w:rPr>
          <w:spacing w:val="-47"/>
        </w:rPr>
        <w:t xml:space="preserve"> </w:t>
      </w:r>
      <w:r>
        <w:t>разных</w:t>
      </w:r>
      <w:r>
        <w:rPr>
          <w:spacing w:val="-7"/>
        </w:rPr>
        <w:t xml:space="preserve"> </w:t>
      </w:r>
      <w:r>
        <w:t>сословий,</w:t>
      </w:r>
      <w:r>
        <w:rPr>
          <w:spacing w:val="-1"/>
        </w:rPr>
        <w:t xml:space="preserve"> </w:t>
      </w:r>
      <w:r>
        <w:t>связь</w:t>
      </w:r>
      <w:r>
        <w:rPr>
          <w:spacing w:val="-3"/>
        </w:rPr>
        <w:t xml:space="preserve"> </w:t>
      </w:r>
      <w:r>
        <w:t>украшения</w:t>
      </w:r>
      <w:r>
        <w:rPr>
          <w:spacing w:val="-3"/>
        </w:rPr>
        <w:t xml:space="preserve"> </w:t>
      </w:r>
      <w:r>
        <w:t>костюма</w:t>
      </w:r>
      <w:r>
        <w:rPr>
          <w:spacing w:val="-1"/>
        </w:rPr>
        <w:t xml:space="preserve"> </w:t>
      </w:r>
      <w:r>
        <w:t>мужчины</w:t>
      </w:r>
      <w:r>
        <w:rPr>
          <w:spacing w:val="-3"/>
        </w:rPr>
        <w:t xml:space="preserve"> </w:t>
      </w:r>
      <w:r>
        <w:t>с</w:t>
      </w:r>
      <w:r>
        <w:rPr>
          <w:spacing w:val="-5"/>
        </w:rPr>
        <w:t xml:space="preserve"> </w:t>
      </w:r>
      <w:r>
        <w:t>родом</w:t>
      </w:r>
      <w:r>
        <w:rPr>
          <w:spacing w:val="-1"/>
        </w:rPr>
        <w:t xml:space="preserve"> </w:t>
      </w:r>
      <w:r>
        <w:t>его</w:t>
      </w:r>
      <w:r>
        <w:rPr>
          <w:spacing w:val="-7"/>
        </w:rPr>
        <w:t xml:space="preserve"> </w:t>
      </w:r>
      <w:r>
        <w:t>занятий.</w:t>
      </w:r>
    </w:p>
    <w:p>
      <w:pPr>
        <w:pStyle w:val="33"/>
        <w:spacing w:before="3" w:line="249" w:lineRule="auto"/>
        <w:ind w:right="296" w:firstLine="225"/>
      </w:pPr>
      <w:r>
        <w:t>Женский</w:t>
      </w:r>
      <w:r>
        <w:rPr>
          <w:spacing w:val="-9"/>
        </w:rPr>
        <w:t xml:space="preserve"> </w:t>
      </w:r>
      <w:r>
        <w:t>и</w:t>
      </w:r>
      <w:r>
        <w:rPr>
          <w:spacing w:val="-9"/>
        </w:rPr>
        <w:t xml:space="preserve"> </w:t>
      </w:r>
      <w:r>
        <w:t>мужской</w:t>
      </w:r>
      <w:r>
        <w:rPr>
          <w:spacing w:val="-8"/>
        </w:rPr>
        <w:t xml:space="preserve"> </w:t>
      </w:r>
      <w:r>
        <w:t>костюмы</w:t>
      </w:r>
      <w:r>
        <w:rPr>
          <w:spacing w:val="-7"/>
        </w:rPr>
        <w:t xml:space="preserve"> </w:t>
      </w:r>
      <w:r>
        <w:t>в</w:t>
      </w:r>
      <w:r>
        <w:rPr>
          <w:spacing w:val="-6"/>
        </w:rPr>
        <w:t xml:space="preserve"> </w:t>
      </w:r>
      <w:r>
        <w:t>традициях</w:t>
      </w:r>
      <w:r>
        <w:rPr>
          <w:spacing w:val="-6"/>
        </w:rPr>
        <w:t xml:space="preserve"> </w:t>
      </w:r>
      <w:r>
        <w:t>разных</w:t>
      </w:r>
      <w:r>
        <w:rPr>
          <w:spacing w:val="-7"/>
        </w:rPr>
        <w:t xml:space="preserve"> </w:t>
      </w:r>
      <w:r>
        <w:t>народов.</w:t>
      </w:r>
      <w:r>
        <w:rPr>
          <w:spacing w:val="-4"/>
        </w:rPr>
        <w:t xml:space="preserve"> </w:t>
      </w:r>
      <w:r>
        <w:t>Своеобразие</w:t>
      </w:r>
      <w:r>
        <w:rPr>
          <w:spacing w:val="-48"/>
        </w:rPr>
        <w:t xml:space="preserve"> </w:t>
      </w:r>
      <w:r>
        <w:t>одежды разных</w:t>
      </w:r>
      <w:r>
        <w:rPr>
          <w:spacing w:val="-3"/>
        </w:rPr>
        <w:t xml:space="preserve"> </w:t>
      </w:r>
      <w:r>
        <w:t>эпох</w:t>
      </w:r>
      <w:r>
        <w:rPr>
          <w:spacing w:val="2"/>
        </w:rPr>
        <w:t xml:space="preserve"> </w:t>
      </w:r>
      <w:r>
        <w:t>и культур.</w:t>
      </w:r>
    </w:p>
    <w:p>
      <w:pPr>
        <w:pStyle w:val="33"/>
        <w:spacing w:before="1"/>
        <w:ind w:left="0"/>
        <w:jc w:val="left"/>
        <w:rPr>
          <w:sz w:val="31"/>
        </w:rPr>
      </w:pPr>
    </w:p>
    <w:p>
      <w:pPr>
        <w:pStyle w:val="61"/>
      </w:pPr>
      <w:r>
        <w:t>Модуль</w:t>
      </w:r>
      <w:r>
        <w:rPr>
          <w:spacing w:val="-5"/>
        </w:rPr>
        <w:t xml:space="preserve"> </w:t>
      </w:r>
      <w:r>
        <w:t>«Архитектура»</w:t>
      </w:r>
    </w:p>
    <w:p>
      <w:pPr>
        <w:pStyle w:val="33"/>
        <w:spacing w:before="5"/>
        <w:ind w:left="0"/>
        <w:jc w:val="left"/>
        <w:rPr>
          <w:b/>
          <w:sz w:val="21"/>
        </w:rPr>
      </w:pPr>
    </w:p>
    <w:p>
      <w:pPr>
        <w:pStyle w:val="33"/>
        <w:spacing w:line="249" w:lineRule="auto"/>
        <w:ind w:right="297" w:firstLine="225"/>
      </w:pPr>
      <w:r>
        <w:t>Конструкция традиционных народных жилищ, их связь с окружающей</w:t>
      </w:r>
      <w:r>
        <w:rPr>
          <w:spacing w:val="1"/>
        </w:rPr>
        <w:t xml:space="preserve"> </w:t>
      </w:r>
      <w:r>
        <w:t>природой: дома из дерева, глины, камня; юрта и её устройство (каркасный</w:t>
      </w:r>
      <w:r>
        <w:rPr>
          <w:spacing w:val="1"/>
        </w:rPr>
        <w:t xml:space="preserve"> </w:t>
      </w:r>
      <w:r>
        <w:t>дом);</w:t>
      </w:r>
      <w:r>
        <w:rPr>
          <w:spacing w:val="3"/>
        </w:rPr>
        <w:t xml:space="preserve"> </w:t>
      </w:r>
      <w:r>
        <w:t>изображение</w:t>
      </w:r>
      <w:r>
        <w:rPr>
          <w:spacing w:val="-1"/>
        </w:rPr>
        <w:t xml:space="preserve"> </w:t>
      </w:r>
      <w:r>
        <w:t>традиционных</w:t>
      </w:r>
      <w:r>
        <w:rPr>
          <w:spacing w:val="1"/>
        </w:rPr>
        <w:t xml:space="preserve"> </w:t>
      </w:r>
      <w:r>
        <w:t>жилищ.</w:t>
      </w:r>
    </w:p>
    <w:p>
      <w:pPr>
        <w:pStyle w:val="33"/>
        <w:spacing w:before="2" w:line="249" w:lineRule="auto"/>
        <w:ind w:right="289" w:firstLine="225"/>
      </w:pPr>
      <w:r>
        <w:t>Деревянная</w:t>
      </w:r>
      <w:r>
        <w:rPr>
          <w:spacing w:val="1"/>
        </w:rPr>
        <w:t xml:space="preserve"> </w:t>
      </w:r>
      <w:r>
        <w:t>изба,</w:t>
      </w:r>
      <w:r>
        <w:rPr>
          <w:spacing w:val="1"/>
        </w:rPr>
        <w:t xml:space="preserve"> </w:t>
      </w:r>
      <w:r>
        <w:t>её</w:t>
      </w:r>
      <w:r>
        <w:rPr>
          <w:spacing w:val="1"/>
        </w:rPr>
        <w:t xml:space="preserve"> </w:t>
      </w:r>
      <w:r>
        <w:t>конструкция</w:t>
      </w:r>
      <w:r>
        <w:rPr>
          <w:spacing w:val="1"/>
        </w:rPr>
        <w:t xml:space="preserve"> </w:t>
      </w:r>
      <w:r>
        <w:t>и</w:t>
      </w:r>
      <w:r>
        <w:rPr>
          <w:spacing w:val="1"/>
        </w:rPr>
        <w:t xml:space="preserve"> </w:t>
      </w:r>
      <w:r>
        <w:t>декор.</w:t>
      </w:r>
      <w:r>
        <w:rPr>
          <w:spacing w:val="1"/>
        </w:rPr>
        <w:t xml:space="preserve"> </w:t>
      </w:r>
      <w:r>
        <w:t>Моделирование</w:t>
      </w:r>
      <w:r>
        <w:rPr>
          <w:spacing w:val="1"/>
        </w:rPr>
        <w:t xml:space="preserve"> </w:t>
      </w:r>
      <w:r>
        <w:t>избы</w:t>
      </w:r>
      <w:r>
        <w:rPr>
          <w:spacing w:val="1"/>
        </w:rPr>
        <w:t xml:space="preserve"> </w:t>
      </w:r>
      <w:r>
        <w:t>из</w:t>
      </w:r>
      <w:r>
        <w:rPr>
          <w:spacing w:val="1"/>
        </w:rPr>
        <w:t xml:space="preserve"> </w:t>
      </w:r>
      <w:r>
        <w:t>бумаги или изображение на плоскости в технике аппликации её фасада и</w:t>
      </w:r>
      <w:r>
        <w:rPr>
          <w:spacing w:val="1"/>
        </w:rPr>
        <w:t xml:space="preserve"> </w:t>
      </w:r>
      <w:r>
        <w:t>традиционного</w:t>
      </w:r>
      <w:r>
        <w:rPr>
          <w:spacing w:val="1"/>
        </w:rPr>
        <w:t xml:space="preserve"> </w:t>
      </w:r>
      <w:r>
        <w:t>декора.</w:t>
      </w:r>
      <w:r>
        <w:rPr>
          <w:spacing w:val="1"/>
        </w:rPr>
        <w:t xml:space="preserve"> </w:t>
      </w:r>
      <w:r>
        <w:t>Понимание</w:t>
      </w:r>
      <w:r>
        <w:rPr>
          <w:spacing w:val="1"/>
        </w:rPr>
        <w:t xml:space="preserve"> </w:t>
      </w:r>
      <w:r>
        <w:t>тесной</w:t>
      </w:r>
      <w:r>
        <w:rPr>
          <w:spacing w:val="1"/>
        </w:rPr>
        <w:t xml:space="preserve"> </w:t>
      </w:r>
      <w:r>
        <w:t>связи</w:t>
      </w:r>
      <w:r>
        <w:rPr>
          <w:spacing w:val="1"/>
        </w:rPr>
        <w:t xml:space="preserve"> </w:t>
      </w:r>
      <w:r>
        <w:t>красоты</w:t>
      </w:r>
      <w:r>
        <w:rPr>
          <w:spacing w:val="1"/>
        </w:rPr>
        <w:t xml:space="preserve"> </w:t>
      </w:r>
      <w:r>
        <w:t>и</w:t>
      </w:r>
      <w:r>
        <w:rPr>
          <w:spacing w:val="1"/>
        </w:rPr>
        <w:t xml:space="preserve"> </w:t>
      </w:r>
      <w:r>
        <w:t>пользы,</w:t>
      </w:r>
      <w:r>
        <w:rPr>
          <w:spacing w:val="1"/>
        </w:rPr>
        <w:t xml:space="preserve"> </w:t>
      </w:r>
      <w:r>
        <w:t>функционального и декоративного в архитектуре традиционного жилого</w:t>
      </w:r>
      <w:r>
        <w:rPr>
          <w:spacing w:val="1"/>
        </w:rPr>
        <w:t xml:space="preserve"> </w:t>
      </w:r>
      <w:r>
        <w:t>деревянного</w:t>
      </w:r>
      <w:r>
        <w:rPr>
          <w:spacing w:val="-4"/>
        </w:rPr>
        <w:t xml:space="preserve"> </w:t>
      </w:r>
      <w:r>
        <w:t>дома.</w:t>
      </w:r>
      <w:r>
        <w:rPr>
          <w:spacing w:val="-1"/>
        </w:rPr>
        <w:t xml:space="preserve"> </w:t>
      </w:r>
      <w:r>
        <w:t>Разные</w:t>
      </w:r>
      <w:r>
        <w:rPr>
          <w:spacing w:val="-1"/>
        </w:rPr>
        <w:t xml:space="preserve"> </w:t>
      </w:r>
      <w:r>
        <w:t>виды изб и</w:t>
      </w:r>
      <w:r>
        <w:rPr>
          <w:spacing w:val="-6"/>
        </w:rPr>
        <w:t xml:space="preserve"> </w:t>
      </w:r>
      <w:r>
        <w:t>надворных</w:t>
      </w:r>
      <w:r>
        <w:rPr>
          <w:spacing w:val="2"/>
        </w:rPr>
        <w:t xml:space="preserve"> </w:t>
      </w:r>
      <w:r>
        <w:t>построек.</w:t>
      </w:r>
    </w:p>
    <w:p>
      <w:pPr>
        <w:pStyle w:val="33"/>
        <w:spacing w:before="5" w:line="249" w:lineRule="auto"/>
        <w:ind w:right="294" w:firstLine="225"/>
      </w:pPr>
      <w:r>
        <w:t>Конструкция</w:t>
      </w:r>
      <w:r>
        <w:rPr>
          <w:spacing w:val="1"/>
        </w:rPr>
        <w:t xml:space="preserve"> </w:t>
      </w:r>
      <w:r>
        <w:t>и</w:t>
      </w:r>
      <w:r>
        <w:rPr>
          <w:spacing w:val="1"/>
        </w:rPr>
        <w:t xml:space="preserve"> </w:t>
      </w:r>
      <w:r>
        <w:t>изображение</w:t>
      </w:r>
      <w:r>
        <w:rPr>
          <w:spacing w:val="1"/>
        </w:rPr>
        <w:t xml:space="preserve"> </w:t>
      </w:r>
      <w:r>
        <w:t>здания</w:t>
      </w:r>
      <w:r>
        <w:rPr>
          <w:spacing w:val="1"/>
        </w:rPr>
        <w:t xml:space="preserve"> </w:t>
      </w:r>
      <w:r>
        <w:t>каменного</w:t>
      </w:r>
      <w:r>
        <w:rPr>
          <w:spacing w:val="1"/>
        </w:rPr>
        <w:t xml:space="preserve"> </w:t>
      </w:r>
      <w:r>
        <w:t>собора:</w:t>
      </w:r>
      <w:r>
        <w:rPr>
          <w:spacing w:val="1"/>
        </w:rPr>
        <w:t xml:space="preserve"> </w:t>
      </w:r>
      <w:r>
        <w:t>свод,</w:t>
      </w:r>
      <w:r>
        <w:rPr>
          <w:spacing w:val="1"/>
        </w:rPr>
        <w:t xml:space="preserve"> </w:t>
      </w:r>
      <w:r>
        <w:t>нефы,</w:t>
      </w:r>
      <w:r>
        <w:rPr>
          <w:spacing w:val="1"/>
        </w:rPr>
        <w:t xml:space="preserve"> </w:t>
      </w:r>
      <w:r>
        <w:t>закомары,</w:t>
      </w:r>
      <w:r>
        <w:rPr>
          <w:spacing w:val="-6"/>
        </w:rPr>
        <w:t xml:space="preserve"> </w:t>
      </w:r>
      <w:r>
        <w:t>глава,</w:t>
      </w:r>
      <w:r>
        <w:rPr>
          <w:spacing w:val="-5"/>
        </w:rPr>
        <w:t xml:space="preserve"> </w:t>
      </w:r>
      <w:r>
        <w:t>купол.</w:t>
      </w:r>
      <w:r>
        <w:rPr>
          <w:spacing w:val="-1"/>
        </w:rPr>
        <w:t xml:space="preserve"> </w:t>
      </w:r>
      <w:r>
        <w:t>Роль</w:t>
      </w:r>
      <w:r>
        <w:rPr>
          <w:spacing w:val="-3"/>
        </w:rPr>
        <w:t xml:space="preserve"> </w:t>
      </w:r>
      <w:r>
        <w:t>собора</w:t>
      </w:r>
      <w:r>
        <w:rPr>
          <w:spacing w:val="-2"/>
        </w:rPr>
        <w:t xml:space="preserve"> </w:t>
      </w:r>
      <w:r>
        <w:t>в</w:t>
      </w:r>
      <w:r>
        <w:rPr>
          <w:spacing w:val="-3"/>
        </w:rPr>
        <w:t xml:space="preserve"> </w:t>
      </w:r>
      <w:r>
        <w:t>организации</w:t>
      </w:r>
      <w:r>
        <w:rPr>
          <w:spacing w:val="-5"/>
        </w:rPr>
        <w:t xml:space="preserve"> </w:t>
      </w:r>
      <w:r>
        <w:t>жизни</w:t>
      </w:r>
      <w:r>
        <w:rPr>
          <w:spacing w:val="-5"/>
        </w:rPr>
        <w:t xml:space="preserve"> </w:t>
      </w:r>
      <w:r>
        <w:t>древнего</w:t>
      </w:r>
      <w:r>
        <w:rPr>
          <w:spacing w:val="-8"/>
        </w:rPr>
        <w:t xml:space="preserve"> </w:t>
      </w:r>
      <w:r>
        <w:t>города,</w:t>
      </w:r>
      <w:r>
        <w:rPr>
          <w:spacing w:val="-48"/>
        </w:rPr>
        <w:t xml:space="preserve"> </w:t>
      </w:r>
      <w:r>
        <w:t>собор</w:t>
      </w:r>
      <w:r>
        <w:rPr>
          <w:spacing w:val="1"/>
        </w:rPr>
        <w:t xml:space="preserve"> </w:t>
      </w:r>
      <w:r>
        <w:t>как архитектурная</w:t>
      </w:r>
      <w:r>
        <w:rPr>
          <w:spacing w:val="1"/>
        </w:rPr>
        <w:t xml:space="preserve"> </w:t>
      </w:r>
      <w:r>
        <w:t>доминанта.</w:t>
      </w:r>
    </w:p>
    <w:p>
      <w:pPr>
        <w:pStyle w:val="33"/>
        <w:spacing w:before="3" w:line="249" w:lineRule="auto"/>
        <w:ind w:right="291" w:firstLine="225"/>
      </w:pPr>
      <w:r>
        <w:t>Традиции</w:t>
      </w:r>
      <w:r>
        <w:rPr>
          <w:spacing w:val="1"/>
        </w:rPr>
        <w:t xml:space="preserve"> </w:t>
      </w:r>
      <w:r>
        <w:t>архитектурной</w:t>
      </w:r>
      <w:r>
        <w:rPr>
          <w:spacing w:val="1"/>
        </w:rPr>
        <w:t xml:space="preserve"> </w:t>
      </w:r>
      <w:r>
        <w:t>конструкции</w:t>
      </w:r>
      <w:r>
        <w:rPr>
          <w:spacing w:val="1"/>
        </w:rPr>
        <w:t xml:space="preserve"> </w:t>
      </w:r>
      <w:r>
        <w:t>храмовых</w:t>
      </w:r>
      <w:r>
        <w:rPr>
          <w:spacing w:val="1"/>
        </w:rPr>
        <w:t xml:space="preserve"> </w:t>
      </w:r>
      <w:r>
        <w:t>построек</w:t>
      </w:r>
      <w:r>
        <w:rPr>
          <w:spacing w:val="1"/>
        </w:rPr>
        <w:t xml:space="preserve"> </w:t>
      </w:r>
      <w:r>
        <w:t>разных</w:t>
      </w:r>
      <w:r>
        <w:rPr>
          <w:spacing w:val="-47"/>
        </w:rPr>
        <w:t xml:space="preserve"> </w:t>
      </w:r>
      <w:r>
        <w:t>народов.</w:t>
      </w:r>
      <w:r>
        <w:rPr>
          <w:spacing w:val="1"/>
        </w:rPr>
        <w:t xml:space="preserve"> </w:t>
      </w:r>
      <w:r>
        <w:t>Изображение</w:t>
      </w:r>
      <w:r>
        <w:rPr>
          <w:spacing w:val="1"/>
        </w:rPr>
        <w:t xml:space="preserve"> </w:t>
      </w:r>
      <w:r>
        <w:t>типичной</w:t>
      </w:r>
      <w:r>
        <w:rPr>
          <w:spacing w:val="1"/>
        </w:rPr>
        <w:t xml:space="preserve"> </w:t>
      </w:r>
      <w:r>
        <w:t>конструкции</w:t>
      </w:r>
      <w:r>
        <w:rPr>
          <w:spacing w:val="1"/>
        </w:rPr>
        <w:t xml:space="preserve"> </w:t>
      </w:r>
      <w:r>
        <w:t>зданий:</w:t>
      </w:r>
      <w:r>
        <w:rPr>
          <w:spacing w:val="1"/>
        </w:rPr>
        <w:t xml:space="preserve"> </w:t>
      </w:r>
      <w:r>
        <w:t>древнегреческий</w:t>
      </w:r>
      <w:r>
        <w:rPr>
          <w:spacing w:val="1"/>
        </w:rPr>
        <w:t xml:space="preserve"> </w:t>
      </w:r>
      <w:r>
        <w:t>храм,</w:t>
      </w:r>
      <w:r>
        <w:rPr>
          <w:spacing w:val="-1"/>
        </w:rPr>
        <w:t xml:space="preserve"> </w:t>
      </w:r>
      <w:r>
        <w:t>готический</w:t>
      </w:r>
      <w:r>
        <w:rPr>
          <w:spacing w:val="-1"/>
        </w:rPr>
        <w:t xml:space="preserve"> </w:t>
      </w:r>
      <w:r>
        <w:t>или</w:t>
      </w:r>
      <w:r>
        <w:rPr>
          <w:spacing w:val="-1"/>
        </w:rPr>
        <w:t xml:space="preserve"> </w:t>
      </w:r>
      <w:r>
        <w:t>романский собор,</w:t>
      </w:r>
      <w:r>
        <w:rPr>
          <w:spacing w:val="3"/>
        </w:rPr>
        <w:t xml:space="preserve"> </w:t>
      </w:r>
      <w:r>
        <w:t>мечеть,</w:t>
      </w:r>
      <w:r>
        <w:rPr>
          <w:spacing w:val="3"/>
        </w:rPr>
        <w:t xml:space="preserve"> </w:t>
      </w:r>
      <w:r>
        <w:t>пагода.</w:t>
      </w:r>
    </w:p>
    <w:p>
      <w:pPr>
        <w:pStyle w:val="33"/>
        <w:spacing w:before="3" w:line="249" w:lineRule="auto"/>
        <w:ind w:right="294" w:firstLine="225"/>
      </w:pPr>
      <w:r>
        <w:t>Освоение</w:t>
      </w:r>
      <w:r>
        <w:rPr>
          <w:spacing w:val="1"/>
        </w:rPr>
        <w:t xml:space="preserve"> </w:t>
      </w:r>
      <w:r>
        <w:t>образа</w:t>
      </w:r>
      <w:r>
        <w:rPr>
          <w:spacing w:val="1"/>
        </w:rPr>
        <w:t xml:space="preserve"> </w:t>
      </w:r>
      <w:r>
        <w:t>и</w:t>
      </w:r>
      <w:r>
        <w:rPr>
          <w:spacing w:val="1"/>
        </w:rPr>
        <w:t xml:space="preserve"> </w:t>
      </w:r>
      <w:r>
        <w:t>структуры</w:t>
      </w:r>
      <w:r>
        <w:rPr>
          <w:spacing w:val="1"/>
        </w:rPr>
        <w:t xml:space="preserve"> </w:t>
      </w:r>
      <w:r>
        <w:t>архитектурного</w:t>
      </w:r>
      <w:r>
        <w:rPr>
          <w:spacing w:val="1"/>
        </w:rPr>
        <w:t xml:space="preserve"> </w:t>
      </w:r>
      <w:r>
        <w:t>пространства</w:t>
      </w:r>
      <w:r>
        <w:rPr>
          <w:spacing w:val="1"/>
        </w:rPr>
        <w:t xml:space="preserve"> </w:t>
      </w:r>
      <w:r>
        <w:t>древнерусского города. Крепостные стены и башни, торг, посад, главный</w:t>
      </w:r>
      <w:r>
        <w:rPr>
          <w:spacing w:val="1"/>
        </w:rPr>
        <w:t xml:space="preserve"> </w:t>
      </w:r>
      <w:r>
        <w:t>собор.</w:t>
      </w:r>
      <w:r>
        <w:rPr>
          <w:spacing w:val="2"/>
        </w:rPr>
        <w:t xml:space="preserve"> </w:t>
      </w:r>
      <w:r>
        <w:t>Красота</w:t>
      </w:r>
      <w:r>
        <w:rPr>
          <w:spacing w:val="2"/>
        </w:rPr>
        <w:t xml:space="preserve"> </w:t>
      </w:r>
      <w:r>
        <w:t>и</w:t>
      </w:r>
      <w:r>
        <w:rPr>
          <w:spacing w:val="-2"/>
        </w:rPr>
        <w:t xml:space="preserve"> </w:t>
      </w:r>
      <w:r>
        <w:t>мудрость</w:t>
      </w:r>
      <w:r>
        <w:rPr>
          <w:spacing w:val="-1"/>
        </w:rPr>
        <w:t xml:space="preserve"> </w:t>
      </w:r>
      <w:r>
        <w:t>в</w:t>
      </w:r>
      <w:r>
        <w:rPr>
          <w:spacing w:val="2"/>
        </w:rPr>
        <w:t xml:space="preserve"> </w:t>
      </w:r>
      <w:r>
        <w:t>организации</w:t>
      </w:r>
      <w:r>
        <w:rPr>
          <w:spacing w:val="-2"/>
        </w:rPr>
        <w:t xml:space="preserve"> </w:t>
      </w:r>
      <w:r>
        <w:t>города,</w:t>
      </w:r>
      <w:r>
        <w:rPr>
          <w:spacing w:val="2"/>
        </w:rPr>
        <w:t xml:space="preserve"> </w:t>
      </w:r>
      <w:r>
        <w:t>жизнь</w:t>
      </w:r>
      <w:r>
        <w:rPr>
          <w:spacing w:val="-4"/>
        </w:rPr>
        <w:t xml:space="preserve"> </w:t>
      </w:r>
      <w:r>
        <w:t>в</w:t>
      </w:r>
      <w:r>
        <w:rPr>
          <w:spacing w:val="1"/>
        </w:rPr>
        <w:t xml:space="preserve"> </w:t>
      </w:r>
      <w:r>
        <w:t>городе.</w:t>
      </w:r>
    </w:p>
    <w:p>
      <w:pPr>
        <w:pStyle w:val="33"/>
        <w:spacing w:before="2" w:line="249" w:lineRule="auto"/>
        <w:ind w:right="296" w:firstLine="225"/>
      </w:pPr>
      <w:r>
        <w:t>Понимание значения для современных людей сохранения культурного</w:t>
      </w:r>
      <w:r>
        <w:rPr>
          <w:spacing w:val="1"/>
        </w:rPr>
        <w:t xml:space="preserve"> </w:t>
      </w:r>
      <w:r>
        <w:t>наследия.</w:t>
      </w:r>
    </w:p>
    <w:p>
      <w:pPr>
        <w:pStyle w:val="61"/>
        <w:spacing w:before="61"/>
        <w:jc w:val="both"/>
      </w:pPr>
      <w:r>
        <w:t>Модуль</w:t>
      </w:r>
      <w:r>
        <w:rPr>
          <w:spacing w:val="-3"/>
        </w:rPr>
        <w:t xml:space="preserve"> </w:t>
      </w:r>
      <w:r>
        <w:t>«Восприятие</w:t>
      </w:r>
      <w:r>
        <w:rPr>
          <w:spacing w:val="-3"/>
        </w:rPr>
        <w:t xml:space="preserve"> </w:t>
      </w:r>
      <w:r>
        <w:t>произведений</w:t>
      </w:r>
      <w:r>
        <w:rPr>
          <w:spacing w:val="-8"/>
        </w:rPr>
        <w:t xml:space="preserve"> </w:t>
      </w:r>
      <w:r>
        <w:t>искусства»</w:t>
      </w:r>
    </w:p>
    <w:p>
      <w:pPr>
        <w:pStyle w:val="33"/>
        <w:spacing w:before="11"/>
        <w:ind w:left="0"/>
        <w:jc w:val="left"/>
        <w:rPr>
          <w:b/>
        </w:rPr>
      </w:pPr>
    </w:p>
    <w:p>
      <w:pPr>
        <w:pStyle w:val="33"/>
        <w:spacing w:line="249" w:lineRule="auto"/>
        <w:ind w:right="300" w:firstLine="225"/>
      </w:pPr>
      <w:r>
        <w:rPr>
          <w:spacing w:val="-1"/>
        </w:rPr>
        <w:t>Произведения</w:t>
      </w:r>
      <w:r>
        <w:rPr>
          <w:spacing w:val="-7"/>
        </w:rPr>
        <w:t xml:space="preserve"> </w:t>
      </w:r>
      <w:r>
        <w:rPr>
          <w:spacing w:val="-1"/>
        </w:rPr>
        <w:t>В.</w:t>
      </w:r>
      <w:r>
        <w:rPr>
          <w:spacing w:val="-8"/>
        </w:rPr>
        <w:t xml:space="preserve"> </w:t>
      </w:r>
      <w:r>
        <w:rPr>
          <w:spacing w:val="-1"/>
        </w:rPr>
        <w:t>М.</w:t>
      </w:r>
      <w:r>
        <w:rPr>
          <w:spacing w:val="-8"/>
        </w:rPr>
        <w:t xml:space="preserve"> </w:t>
      </w:r>
      <w:r>
        <w:rPr>
          <w:spacing w:val="-1"/>
        </w:rPr>
        <w:t>Васнецова,</w:t>
      </w:r>
      <w:r>
        <w:rPr>
          <w:spacing w:val="-8"/>
        </w:rPr>
        <w:t xml:space="preserve"> </w:t>
      </w:r>
      <w:r>
        <w:t>Б.</w:t>
      </w:r>
      <w:r>
        <w:rPr>
          <w:spacing w:val="-7"/>
        </w:rPr>
        <w:t xml:space="preserve"> </w:t>
      </w:r>
      <w:r>
        <w:t>М.</w:t>
      </w:r>
      <w:r>
        <w:rPr>
          <w:spacing w:val="-8"/>
        </w:rPr>
        <w:t xml:space="preserve"> </w:t>
      </w:r>
      <w:r>
        <w:t>Кустодиева,</w:t>
      </w:r>
      <w:r>
        <w:rPr>
          <w:spacing w:val="-8"/>
        </w:rPr>
        <w:t xml:space="preserve"> </w:t>
      </w:r>
      <w:r>
        <w:t>А.</w:t>
      </w:r>
      <w:r>
        <w:rPr>
          <w:spacing w:val="-8"/>
        </w:rPr>
        <w:t xml:space="preserve"> </w:t>
      </w:r>
      <w:r>
        <w:t>М.</w:t>
      </w:r>
      <w:r>
        <w:rPr>
          <w:spacing w:val="-12"/>
        </w:rPr>
        <w:t xml:space="preserve"> </w:t>
      </w:r>
      <w:r>
        <w:t>Васнецова,</w:t>
      </w:r>
      <w:r>
        <w:rPr>
          <w:spacing w:val="-8"/>
        </w:rPr>
        <w:t xml:space="preserve"> </w:t>
      </w:r>
      <w:r>
        <w:t>В.</w:t>
      </w:r>
      <w:r>
        <w:rPr>
          <w:spacing w:val="-8"/>
        </w:rPr>
        <w:t xml:space="preserve"> </w:t>
      </w:r>
      <w:r>
        <w:t>И.</w:t>
      </w:r>
      <w:r>
        <w:rPr>
          <w:spacing w:val="-47"/>
        </w:rPr>
        <w:t xml:space="preserve"> </w:t>
      </w:r>
      <w:r>
        <w:t>Сурикова, К. А. Коровина, А. Г. Венецианова, А. П. Рябушкина, И. Я.</w:t>
      </w:r>
      <w:r>
        <w:rPr>
          <w:spacing w:val="1"/>
        </w:rPr>
        <w:t xml:space="preserve"> </w:t>
      </w:r>
      <w:r>
        <w:t>Билибина на темы</w:t>
      </w:r>
      <w:r>
        <w:rPr>
          <w:spacing w:val="-3"/>
        </w:rPr>
        <w:t xml:space="preserve"> </w:t>
      </w:r>
      <w:r>
        <w:t>истории</w:t>
      </w:r>
      <w:r>
        <w:rPr>
          <w:spacing w:val="-4"/>
        </w:rPr>
        <w:t xml:space="preserve"> </w:t>
      </w:r>
      <w:r>
        <w:t>и</w:t>
      </w:r>
      <w:r>
        <w:rPr>
          <w:spacing w:val="-3"/>
        </w:rPr>
        <w:t xml:space="preserve"> </w:t>
      </w:r>
      <w:r>
        <w:t>традиций</w:t>
      </w:r>
      <w:r>
        <w:rPr>
          <w:spacing w:val="-4"/>
        </w:rPr>
        <w:t xml:space="preserve"> </w:t>
      </w:r>
      <w:r>
        <w:t>русской</w:t>
      </w:r>
      <w:r>
        <w:rPr>
          <w:spacing w:val="1"/>
        </w:rPr>
        <w:t xml:space="preserve"> </w:t>
      </w:r>
      <w:r>
        <w:t>отечественной</w:t>
      </w:r>
      <w:r>
        <w:rPr>
          <w:spacing w:val="-4"/>
        </w:rPr>
        <w:t xml:space="preserve"> </w:t>
      </w:r>
      <w:r>
        <w:t>культуры.</w:t>
      </w:r>
    </w:p>
    <w:p>
      <w:pPr>
        <w:pStyle w:val="33"/>
        <w:spacing w:before="3" w:line="249" w:lineRule="auto"/>
        <w:ind w:right="301" w:firstLine="225"/>
      </w:pPr>
      <w:r>
        <w:t>Примеры произведений великих европейских художников: Леонардо да</w:t>
      </w:r>
      <w:r>
        <w:rPr>
          <w:spacing w:val="-47"/>
        </w:rPr>
        <w:t xml:space="preserve"> </w:t>
      </w:r>
      <w:r>
        <w:t>Винчи,</w:t>
      </w:r>
      <w:r>
        <w:rPr>
          <w:spacing w:val="2"/>
        </w:rPr>
        <w:t xml:space="preserve"> </w:t>
      </w:r>
      <w:r>
        <w:t>Рафаэля,</w:t>
      </w:r>
      <w:r>
        <w:rPr>
          <w:spacing w:val="-2"/>
        </w:rPr>
        <w:t xml:space="preserve"> </w:t>
      </w:r>
      <w:r>
        <w:t>Рембрандта,</w:t>
      </w:r>
      <w:r>
        <w:rPr>
          <w:spacing w:val="2"/>
        </w:rPr>
        <w:t xml:space="preserve"> </w:t>
      </w:r>
      <w:r>
        <w:t>Пикассо</w:t>
      </w:r>
      <w:r>
        <w:rPr>
          <w:spacing w:val="-5"/>
        </w:rPr>
        <w:t xml:space="preserve"> </w:t>
      </w:r>
      <w:r>
        <w:t>(и</w:t>
      </w:r>
      <w:r>
        <w:rPr>
          <w:spacing w:val="-2"/>
        </w:rPr>
        <w:t xml:space="preserve"> </w:t>
      </w:r>
      <w:r>
        <w:t>других</w:t>
      </w:r>
      <w:r>
        <w:rPr>
          <w:spacing w:val="1"/>
        </w:rPr>
        <w:t xml:space="preserve"> </w:t>
      </w:r>
      <w:r>
        <w:t>по</w:t>
      </w:r>
      <w:r>
        <w:rPr>
          <w:spacing w:val="-5"/>
        </w:rPr>
        <w:t xml:space="preserve"> </w:t>
      </w:r>
      <w:r>
        <w:t>выбору</w:t>
      </w:r>
      <w:r>
        <w:rPr>
          <w:spacing w:val="-5"/>
        </w:rPr>
        <w:t xml:space="preserve"> </w:t>
      </w:r>
      <w:r>
        <w:t>учителя).</w:t>
      </w:r>
    </w:p>
    <w:p>
      <w:pPr>
        <w:pStyle w:val="33"/>
        <w:spacing w:before="2" w:line="249" w:lineRule="auto"/>
        <w:ind w:right="290" w:firstLine="225"/>
      </w:pPr>
      <w:r>
        <w:t>Памятники древнерусского каменного зодчества: Московский Кремль,</w:t>
      </w:r>
      <w:r>
        <w:rPr>
          <w:spacing w:val="1"/>
        </w:rPr>
        <w:t xml:space="preserve"> </w:t>
      </w:r>
      <w:r>
        <w:t>Новгородский детинец, Псковский кром, Казанский кремль (и другие с</w:t>
      </w:r>
      <w:r>
        <w:rPr>
          <w:spacing w:val="1"/>
        </w:rPr>
        <w:t xml:space="preserve"> </w:t>
      </w:r>
      <w:r>
        <w:t>учётом местных архитектурных комплексов, в том числе монастырских).</w:t>
      </w:r>
      <w:r>
        <w:rPr>
          <w:spacing w:val="1"/>
        </w:rPr>
        <w:t xml:space="preserve"> </w:t>
      </w:r>
      <w:r>
        <w:t>Памятники русского деревянного зодчества. Архитектурный комплекс на</w:t>
      </w:r>
      <w:r>
        <w:rPr>
          <w:spacing w:val="1"/>
        </w:rPr>
        <w:t xml:space="preserve"> </w:t>
      </w:r>
      <w:r>
        <w:t>острове</w:t>
      </w:r>
      <w:r>
        <w:rPr>
          <w:spacing w:val="-7"/>
        </w:rPr>
        <w:t xml:space="preserve"> </w:t>
      </w:r>
      <w:r>
        <w:t>Кижи.</w:t>
      </w:r>
    </w:p>
    <w:p>
      <w:pPr>
        <w:pStyle w:val="33"/>
        <w:spacing w:before="4" w:line="249" w:lineRule="auto"/>
        <w:ind w:right="294" w:firstLine="225"/>
      </w:pPr>
      <w:r>
        <w:t>Художественная культура</w:t>
      </w:r>
      <w:r>
        <w:rPr>
          <w:spacing w:val="1"/>
        </w:rPr>
        <w:t xml:space="preserve"> </w:t>
      </w:r>
      <w:r>
        <w:t>разных эпох и народов.</w:t>
      </w:r>
      <w:r>
        <w:rPr>
          <w:spacing w:val="1"/>
        </w:rPr>
        <w:t xml:space="preserve"> </w:t>
      </w:r>
      <w:r>
        <w:t>Представления об</w:t>
      </w:r>
      <w:r>
        <w:rPr>
          <w:spacing w:val="1"/>
        </w:rPr>
        <w:t xml:space="preserve"> </w:t>
      </w:r>
      <w:r>
        <w:t>архитектурных,</w:t>
      </w:r>
      <w:r>
        <w:rPr>
          <w:spacing w:val="1"/>
        </w:rPr>
        <w:t xml:space="preserve"> </w:t>
      </w:r>
      <w:r>
        <w:t>декоративных</w:t>
      </w:r>
      <w:r>
        <w:rPr>
          <w:spacing w:val="1"/>
        </w:rPr>
        <w:t xml:space="preserve"> </w:t>
      </w:r>
      <w:r>
        <w:t>и</w:t>
      </w:r>
      <w:r>
        <w:rPr>
          <w:spacing w:val="1"/>
        </w:rPr>
        <w:t xml:space="preserve"> </w:t>
      </w:r>
      <w:r>
        <w:t>изобразительных</w:t>
      </w:r>
      <w:r>
        <w:rPr>
          <w:spacing w:val="1"/>
        </w:rPr>
        <w:t xml:space="preserve"> </w:t>
      </w:r>
      <w:r>
        <w:t>произведениях</w:t>
      </w:r>
      <w:r>
        <w:rPr>
          <w:spacing w:val="1"/>
        </w:rPr>
        <w:t xml:space="preserve"> </w:t>
      </w:r>
      <w:r>
        <w:t>в</w:t>
      </w:r>
      <w:r>
        <w:rPr>
          <w:spacing w:val="1"/>
        </w:rPr>
        <w:t xml:space="preserve"> </w:t>
      </w:r>
      <w:r>
        <w:t>культуре Древней Греции, других культур Древнего мира. Архитектурные</w:t>
      </w:r>
      <w:r>
        <w:rPr>
          <w:spacing w:val="1"/>
        </w:rPr>
        <w:t xml:space="preserve"> </w:t>
      </w:r>
      <w:r>
        <w:t>памятники</w:t>
      </w:r>
      <w:r>
        <w:rPr>
          <w:spacing w:val="1"/>
        </w:rPr>
        <w:t xml:space="preserve"> </w:t>
      </w:r>
      <w:r>
        <w:t>Западной</w:t>
      </w:r>
      <w:r>
        <w:rPr>
          <w:spacing w:val="1"/>
        </w:rPr>
        <w:t xml:space="preserve"> </w:t>
      </w:r>
      <w:r>
        <w:t>Европы</w:t>
      </w:r>
      <w:r>
        <w:rPr>
          <w:spacing w:val="1"/>
        </w:rPr>
        <w:t xml:space="preserve"> </w:t>
      </w:r>
      <w:r>
        <w:t>Средних</w:t>
      </w:r>
      <w:r>
        <w:rPr>
          <w:spacing w:val="1"/>
        </w:rPr>
        <w:t xml:space="preserve"> </w:t>
      </w:r>
      <w:r>
        <w:t>веков</w:t>
      </w:r>
      <w:r>
        <w:rPr>
          <w:spacing w:val="1"/>
        </w:rPr>
        <w:t xml:space="preserve"> </w:t>
      </w:r>
      <w:r>
        <w:t>и</w:t>
      </w:r>
      <w:r>
        <w:rPr>
          <w:spacing w:val="1"/>
        </w:rPr>
        <w:t xml:space="preserve"> </w:t>
      </w:r>
      <w:r>
        <w:t>эпохи</w:t>
      </w:r>
      <w:r>
        <w:rPr>
          <w:spacing w:val="1"/>
        </w:rPr>
        <w:t xml:space="preserve"> </w:t>
      </w:r>
      <w:r>
        <w:t>Возрождения.</w:t>
      </w:r>
      <w:r>
        <w:rPr>
          <w:spacing w:val="1"/>
        </w:rPr>
        <w:t xml:space="preserve"> </w:t>
      </w:r>
      <w:r>
        <w:t>Произведения</w:t>
      </w:r>
      <w:r>
        <w:rPr>
          <w:spacing w:val="1"/>
        </w:rPr>
        <w:t xml:space="preserve"> </w:t>
      </w:r>
      <w:r>
        <w:t>предметно-пространственной</w:t>
      </w:r>
      <w:r>
        <w:rPr>
          <w:spacing w:val="1"/>
        </w:rPr>
        <w:t xml:space="preserve"> </w:t>
      </w:r>
      <w:r>
        <w:t>культуры,</w:t>
      </w:r>
      <w:r>
        <w:rPr>
          <w:spacing w:val="1"/>
        </w:rPr>
        <w:t xml:space="preserve"> </w:t>
      </w:r>
      <w:r>
        <w:t>составляющие</w:t>
      </w:r>
      <w:r>
        <w:rPr>
          <w:spacing w:val="1"/>
        </w:rPr>
        <w:t xml:space="preserve"> </w:t>
      </w:r>
      <w:r>
        <w:t>истоки,</w:t>
      </w:r>
      <w:r>
        <w:rPr>
          <w:spacing w:val="2"/>
        </w:rPr>
        <w:t xml:space="preserve"> </w:t>
      </w:r>
      <w:r>
        <w:t>основания</w:t>
      </w:r>
      <w:r>
        <w:rPr>
          <w:spacing w:val="-1"/>
        </w:rPr>
        <w:t xml:space="preserve"> </w:t>
      </w:r>
      <w:r>
        <w:t>национальных</w:t>
      </w:r>
      <w:r>
        <w:rPr>
          <w:spacing w:val="1"/>
        </w:rPr>
        <w:t xml:space="preserve"> </w:t>
      </w:r>
      <w:r>
        <w:t>культур в</w:t>
      </w:r>
      <w:r>
        <w:rPr>
          <w:spacing w:val="2"/>
        </w:rPr>
        <w:t xml:space="preserve"> </w:t>
      </w:r>
      <w:r>
        <w:t>современном</w:t>
      </w:r>
      <w:r>
        <w:rPr>
          <w:spacing w:val="2"/>
        </w:rPr>
        <w:t xml:space="preserve"> </w:t>
      </w:r>
      <w:r>
        <w:t>мире.</w:t>
      </w:r>
    </w:p>
    <w:p>
      <w:pPr>
        <w:pStyle w:val="33"/>
        <w:spacing w:before="6" w:line="249" w:lineRule="auto"/>
        <w:ind w:right="289" w:firstLine="225"/>
      </w:pPr>
      <w:r>
        <w:t>Памятники</w:t>
      </w:r>
      <w:r>
        <w:rPr>
          <w:spacing w:val="1"/>
        </w:rPr>
        <w:t xml:space="preserve"> </w:t>
      </w:r>
      <w:r>
        <w:t>национальным</w:t>
      </w:r>
      <w:r>
        <w:rPr>
          <w:spacing w:val="1"/>
        </w:rPr>
        <w:t xml:space="preserve"> </w:t>
      </w:r>
      <w:r>
        <w:t>героям.</w:t>
      </w:r>
      <w:r>
        <w:rPr>
          <w:spacing w:val="1"/>
        </w:rPr>
        <w:t xml:space="preserve"> </w:t>
      </w:r>
      <w:r>
        <w:t>Памятник</w:t>
      </w:r>
      <w:r>
        <w:rPr>
          <w:spacing w:val="1"/>
        </w:rPr>
        <w:t xml:space="preserve"> </w:t>
      </w:r>
      <w:r>
        <w:t>К.</w:t>
      </w:r>
      <w:r>
        <w:rPr>
          <w:spacing w:val="1"/>
        </w:rPr>
        <w:t xml:space="preserve"> </w:t>
      </w:r>
      <w:r>
        <w:t>Минину</w:t>
      </w:r>
      <w:r>
        <w:rPr>
          <w:spacing w:val="1"/>
        </w:rPr>
        <w:t xml:space="preserve"> </w:t>
      </w:r>
      <w:r>
        <w:t>и</w:t>
      </w:r>
      <w:r>
        <w:rPr>
          <w:spacing w:val="1"/>
        </w:rPr>
        <w:t xml:space="preserve"> </w:t>
      </w:r>
      <w:r>
        <w:t>Д.</w:t>
      </w:r>
      <w:r>
        <w:rPr>
          <w:spacing w:val="1"/>
        </w:rPr>
        <w:t xml:space="preserve"> </w:t>
      </w:r>
      <w:r>
        <w:t>Пожарскому</w:t>
      </w:r>
      <w:r>
        <w:rPr>
          <w:spacing w:val="1"/>
        </w:rPr>
        <w:t xml:space="preserve"> </w:t>
      </w:r>
      <w:r>
        <w:t>скульптора</w:t>
      </w:r>
      <w:r>
        <w:rPr>
          <w:spacing w:val="1"/>
        </w:rPr>
        <w:t xml:space="preserve"> </w:t>
      </w:r>
      <w:r>
        <w:t>И.</w:t>
      </w:r>
      <w:r>
        <w:rPr>
          <w:spacing w:val="1"/>
        </w:rPr>
        <w:t xml:space="preserve"> </w:t>
      </w:r>
      <w:r>
        <w:t>П.</w:t>
      </w:r>
      <w:r>
        <w:rPr>
          <w:spacing w:val="1"/>
        </w:rPr>
        <w:t xml:space="preserve"> </w:t>
      </w:r>
      <w:r>
        <w:t>Мартоса</w:t>
      </w:r>
      <w:r>
        <w:rPr>
          <w:spacing w:val="1"/>
        </w:rPr>
        <w:t xml:space="preserve"> </w:t>
      </w:r>
      <w:r>
        <w:t>в</w:t>
      </w:r>
      <w:r>
        <w:rPr>
          <w:spacing w:val="1"/>
        </w:rPr>
        <w:t xml:space="preserve"> </w:t>
      </w:r>
      <w:r>
        <w:t>Москве.</w:t>
      </w:r>
      <w:r>
        <w:rPr>
          <w:spacing w:val="1"/>
        </w:rPr>
        <w:t xml:space="preserve"> </w:t>
      </w:r>
      <w:r>
        <w:t>Мемориальные</w:t>
      </w:r>
      <w:r>
        <w:rPr>
          <w:spacing w:val="1"/>
        </w:rPr>
        <w:t xml:space="preserve"> </w:t>
      </w:r>
      <w:r>
        <w:t>ансамбли:</w:t>
      </w:r>
      <w:r>
        <w:rPr>
          <w:spacing w:val="40"/>
        </w:rPr>
        <w:t xml:space="preserve"> </w:t>
      </w:r>
      <w:r>
        <w:t>Могила</w:t>
      </w:r>
      <w:r>
        <w:rPr>
          <w:spacing w:val="46"/>
        </w:rPr>
        <w:t xml:space="preserve"> </w:t>
      </w:r>
      <w:r>
        <w:t>Неизвестного</w:t>
      </w:r>
      <w:r>
        <w:rPr>
          <w:spacing w:val="39"/>
        </w:rPr>
        <w:t xml:space="preserve"> </w:t>
      </w:r>
      <w:r>
        <w:t>Солдата</w:t>
      </w:r>
      <w:r>
        <w:rPr>
          <w:spacing w:val="46"/>
        </w:rPr>
        <w:t xml:space="preserve"> </w:t>
      </w:r>
      <w:r>
        <w:t>в</w:t>
      </w:r>
      <w:r>
        <w:rPr>
          <w:spacing w:val="40"/>
        </w:rPr>
        <w:t xml:space="preserve"> </w:t>
      </w:r>
      <w:r>
        <w:t>Москве;</w:t>
      </w:r>
      <w:r>
        <w:rPr>
          <w:spacing w:val="2"/>
        </w:rPr>
        <w:t xml:space="preserve"> </w:t>
      </w:r>
      <w:r>
        <w:t>памятник-ансамбль</w:t>
      </w:r>
    </w:p>
    <w:p>
      <w:pPr>
        <w:pStyle w:val="33"/>
        <w:spacing w:before="3" w:line="249" w:lineRule="auto"/>
        <w:ind w:right="296"/>
      </w:pPr>
      <w:r>
        <w:t>«Героям</w:t>
      </w:r>
      <w:r>
        <w:rPr>
          <w:spacing w:val="1"/>
        </w:rPr>
        <w:t xml:space="preserve"> </w:t>
      </w:r>
      <w:r>
        <w:t>Сталинградской</w:t>
      </w:r>
      <w:r>
        <w:rPr>
          <w:spacing w:val="1"/>
        </w:rPr>
        <w:t xml:space="preserve"> </w:t>
      </w:r>
      <w:r>
        <w:t>битвы»</w:t>
      </w:r>
      <w:r>
        <w:rPr>
          <w:spacing w:val="1"/>
        </w:rPr>
        <w:t xml:space="preserve"> </w:t>
      </w:r>
      <w:r>
        <w:t>на</w:t>
      </w:r>
      <w:r>
        <w:rPr>
          <w:spacing w:val="1"/>
        </w:rPr>
        <w:t xml:space="preserve"> </w:t>
      </w:r>
      <w:r>
        <w:t>Мамаевом</w:t>
      </w:r>
      <w:r>
        <w:rPr>
          <w:spacing w:val="1"/>
        </w:rPr>
        <w:t xml:space="preserve"> </w:t>
      </w:r>
      <w:r>
        <w:t>кургане</w:t>
      </w:r>
      <w:r>
        <w:rPr>
          <w:spacing w:val="1"/>
        </w:rPr>
        <w:t xml:space="preserve"> </w:t>
      </w:r>
      <w:r>
        <w:t>(и</w:t>
      </w:r>
      <w:r>
        <w:rPr>
          <w:spacing w:val="1"/>
        </w:rPr>
        <w:t xml:space="preserve"> </w:t>
      </w:r>
      <w:r>
        <w:t>другие</w:t>
      </w:r>
      <w:r>
        <w:rPr>
          <w:spacing w:val="1"/>
        </w:rPr>
        <w:t xml:space="preserve"> </w:t>
      </w:r>
      <w:r>
        <w:t>по</w:t>
      </w:r>
      <w:r>
        <w:rPr>
          <w:spacing w:val="1"/>
        </w:rPr>
        <w:t xml:space="preserve"> </w:t>
      </w:r>
      <w:r>
        <w:t>выбору</w:t>
      </w:r>
      <w:r>
        <w:rPr>
          <w:spacing w:val="-4"/>
        </w:rPr>
        <w:t xml:space="preserve"> </w:t>
      </w:r>
      <w:r>
        <w:t>учителя).</w:t>
      </w:r>
    </w:p>
    <w:p>
      <w:pPr>
        <w:pStyle w:val="33"/>
        <w:spacing w:before="1"/>
        <w:ind w:left="0"/>
        <w:jc w:val="left"/>
        <w:rPr>
          <w:sz w:val="31"/>
        </w:rPr>
      </w:pPr>
    </w:p>
    <w:p>
      <w:pPr>
        <w:pStyle w:val="61"/>
        <w:jc w:val="both"/>
      </w:pPr>
      <w:r>
        <w:t>Модуль</w:t>
      </w:r>
      <w:r>
        <w:rPr>
          <w:spacing w:val="-2"/>
        </w:rPr>
        <w:t xml:space="preserve"> </w:t>
      </w:r>
      <w:r>
        <w:t>«Азбука</w:t>
      </w:r>
      <w:r>
        <w:rPr>
          <w:spacing w:val="-4"/>
        </w:rPr>
        <w:t xml:space="preserve"> </w:t>
      </w:r>
      <w:r>
        <w:t>цифровой</w:t>
      </w:r>
      <w:r>
        <w:rPr>
          <w:spacing w:val="-3"/>
        </w:rPr>
        <w:t xml:space="preserve"> </w:t>
      </w:r>
      <w:r>
        <w:t>графики»</w:t>
      </w:r>
    </w:p>
    <w:p>
      <w:pPr>
        <w:pStyle w:val="33"/>
        <w:spacing w:before="4"/>
        <w:ind w:left="0"/>
        <w:jc w:val="left"/>
        <w:rPr>
          <w:b/>
          <w:sz w:val="21"/>
        </w:rPr>
      </w:pPr>
    </w:p>
    <w:p>
      <w:pPr>
        <w:pStyle w:val="33"/>
        <w:spacing w:line="249" w:lineRule="auto"/>
        <w:ind w:right="297" w:firstLine="225"/>
      </w:pPr>
      <w:r>
        <w:t>Изображение</w:t>
      </w:r>
      <w:r>
        <w:rPr>
          <w:spacing w:val="1"/>
        </w:rPr>
        <w:t xml:space="preserve"> </w:t>
      </w:r>
      <w:r>
        <w:t>и</w:t>
      </w:r>
      <w:r>
        <w:rPr>
          <w:spacing w:val="1"/>
        </w:rPr>
        <w:t xml:space="preserve"> </w:t>
      </w:r>
      <w:r>
        <w:t>освоение</w:t>
      </w:r>
      <w:r>
        <w:rPr>
          <w:spacing w:val="1"/>
        </w:rPr>
        <w:t xml:space="preserve"> </w:t>
      </w:r>
      <w:r>
        <w:t>в</w:t>
      </w:r>
      <w:r>
        <w:rPr>
          <w:spacing w:val="1"/>
        </w:rPr>
        <w:t xml:space="preserve"> </w:t>
      </w:r>
      <w:r>
        <w:t>программе</w:t>
      </w:r>
      <w:r>
        <w:rPr>
          <w:spacing w:val="1"/>
        </w:rPr>
        <w:t xml:space="preserve"> </w:t>
      </w:r>
      <w:r>
        <w:t>Paint</w:t>
      </w:r>
      <w:r>
        <w:rPr>
          <w:spacing w:val="1"/>
        </w:rPr>
        <w:t xml:space="preserve"> </w:t>
      </w:r>
      <w:r>
        <w:t>правил</w:t>
      </w:r>
      <w:r>
        <w:rPr>
          <w:spacing w:val="1"/>
        </w:rPr>
        <w:t xml:space="preserve"> </w:t>
      </w:r>
      <w:r>
        <w:t>линейной</w:t>
      </w:r>
      <w:r>
        <w:rPr>
          <w:spacing w:val="1"/>
        </w:rPr>
        <w:t xml:space="preserve"> </w:t>
      </w:r>
      <w:r>
        <w:t>и</w:t>
      </w:r>
      <w:r>
        <w:rPr>
          <w:spacing w:val="1"/>
        </w:rPr>
        <w:t xml:space="preserve"> </w:t>
      </w:r>
      <w:r>
        <w:t>воздушной</w:t>
      </w:r>
      <w:r>
        <w:rPr>
          <w:spacing w:val="1"/>
        </w:rPr>
        <w:t xml:space="preserve"> </w:t>
      </w:r>
      <w:r>
        <w:t>перспективы:</w:t>
      </w:r>
      <w:r>
        <w:rPr>
          <w:spacing w:val="1"/>
        </w:rPr>
        <w:t xml:space="preserve"> </w:t>
      </w:r>
      <w:r>
        <w:t>изображение</w:t>
      </w:r>
      <w:r>
        <w:rPr>
          <w:spacing w:val="1"/>
        </w:rPr>
        <w:t xml:space="preserve"> </w:t>
      </w:r>
      <w:r>
        <w:t>линии</w:t>
      </w:r>
      <w:r>
        <w:rPr>
          <w:spacing w:val="1"/>
        </w:rPr>
        <w:t xml:space="preserve"> </w:t>
      </w:r>
      <w:r>
        <w:t>горизонта</w:t>
      </w:r>
      <w:r>
        <w:rPr>
          <w:spacing w:val="1"/>
        </w:rPr>
        <w:t xml:space="preserve"> </w:t>
      </w:r>
      <w:r>
        <w:t>и</w:t>
      </w:r>
      <w:r>
        <w:rPr>
          <w:spacing w:val="1"/>
        </w:rPr>
        <w:t xml:space="preserve"> </w:t>
      </w:r>
      <w:r>
        <w:t>точки</w:t>
      </w:r>
      <w:r>
        <w:rPr>
          <w:spacing w:val="1"/>
        </w:rPr>
        <w:t xml:space="preserve"> </w:t>
      </w:r>
      <w:r>
        <w:t>схода,</w:t>
      </w:r>
      <w:r>
        <w:rPr>
          <w:spacing w:val="-47"/>
        </w:rPr>
        <w:t xml:space="preserve"> </w:t>
      </w:r>
      <w:r>
        <w:t>перспективных сокращений,</w:t>
      </w:r>
      <w:r>
        <w:rPr>
          <w:spacing w:val="3"/>
        </w:rPr>
        <w:t xml:space="preserve"> </w:t>
      </w:r>
      <w:r>
        <w:t>цветовых и</w:t>
      </w:r>
      <w:r>
        <w:rPr>
          <w:spacing w:val="-1"/>
        </w:rPr>
        <w:t xml:space="preserve"> </w:t>
      </w:r>
      <w:r>
        <w:t>тональных изменений.</w:t>
      </w:r>
    </w:p>
    <w:p>
      <w:pPr>
        <w:pStyle w:val="33"/>
        <w:spacing w:before="3" w:line="249" w:lineRule="auto"/>
        <w:ind w:right="294" w:firstLine="225"/>
      </w:pPr>
      <w:r>
        <w:t>Моделирование</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помощью</w:t>
      </w:r>
      <w:r>
        <w:rPr>
          <w:spacing w:val="1"/>
        </w:rPr>
        <w:t xml:space="preserve"> </w:t>
      </w:r>
      <w:r>
        <w:t>инструментов</w:t>
      </w:r>
      <w:r>
        <w:rPr>
          <w:spacing w:val="1"/>
        </w:rPr>
        <w:t xml:space="preserve"> </w:t>
      </w:r>
      <w:r>
        <w:t>геометрических</w:t>
      </w:r>
      <w:r>
        <w:rPr>
          <w:spacing w:val="1"/>
        </w:rPr>
        <w:t xml:space="preserve"> </w:t>
      </w:r>
      <w:r>
        <w:t>фигур</w:t>
      </w:r>
      <w:r>
        <w:rPr>
          <w:spacing w:val="1"/>
        </w:rPr>
        <w:t xml:space="preserve"> </w:t>
      </w:r>
      <w:r>
        <w:t>конструкции</w:t>
      </w:r>
      <w:r>
        <w:rPr>
          <w:spacing w:val="1"/>
        </w:rPr>
        <w:t xml:space="preserve"> </w:t>
      </w:r>
      <w:r>
        <w:t>традиционного</w:t>
      </w:r>
      <w:r>
        <w:rPr>
          <w:spacing w:val="1"/>
        </w:rPr>
        <w:t xml:space="preserve"> </w:t>
      </w:r>
      <w:r>
        <w:t>крестьянского</w:t>
      </w:r>
      <w:r>
        <w:rPr>
          <w:spacing w:val="1"/>
        </w:rPr>
        <w:t xml:space="preserve"> </w:t>
      </w:r>
      <w:r>
        <w:t>деревянного</w:t>
      </w:r>
      <w:r>
        <w:rPr>
          <w:spacing w:val="1"/>
        </w:rPr>
        <w:t xml:space="preserve"> </w:t>
      </w:r>
      <w:r>
        <w:t>дома</w:t>
      </w:r>
      <w:r>
        <w:rPr>
          <w:spacing w:val="1"/>
        </w:rPr>
        <w:t xml:space="preserve"> </w:t>
      </w:r>
      <w:r>
        <w:t>(избы)</w:t>
      </w:r>
      <w:r>
        <w:rPr>
          <w:spacing w:val="1"/>
        </w:rPr>
        <w:t xml:space="preserve"> </w:t>
      </w:r>
      <w:r>
        <w:t>и</w:t>
      </w:r>
      <w:r>
        <w:rPr>
          <w:spacing w:val="1"/>
        </w:rPr>
        <w:t xml:space="preserve"> </w:t>
      </w:r>
      <w:r>
        <w:t>различных</w:t>
      </w:r>
      <w:r>
        <w:rPr>
          <w:spacing w:val="1"/>
        </w:rPr>
        <w:t xml:space="preserve"> </w:t>
      </w:r>
      <w:r>
        <w:t>вариантов</w:t>
      </w:r>
      <w:r>
        <w:rPr>
          <w:spacing w:val="1"/>
        </w:rPr>
        <w:t xml:space="preserve"> </w:t>
      </w:r>
      <w:r>
        <w:t>его</w:t>
      </w:r>
      <w:r>
        <w:rPr>
          <w:spacing w:val="1"/>
        </w:rPr>
        <w:t xml:space="preserve"> </w:t>
      </w:r>
      <w:r>
        <w:t>устройства.</w:t>
      </w:r>
      <w:r>
        <w:rPr>
          <w:spacing w:val="1"/>
        </w:rPr>
        <w:t xml:space="preserve"> </w:t>
      </w:r>
      <w:r>
        <w:t>Моделирование конструкции разных видов традиционных жилищ разных</w:t>
      </w:r>
      <w:r>
        <w:rPr>
          <w:spacing w:val="1"/>
        </w:rPr>
        <w:t xml:space="preserve"> </w:t>
      </w:r>
      <w:r>
        <w:t>народов</w:t>
      </w:r>
      <w:r>
        <w:rPr>
          <w:spacing w:val="1"/>
        </w:rPr>
        <w:t xml:space="preserve"> </w:t>
      </w:r>
      <w:r>
        <w:t>(юрта,</w:t>
      </w:r>
      <w:r>
        <w:rPr>
          <w:spacing w:val="1"/>
        </w:rPr>
        <w:t xml:space="preserve"> </w:t>
      </w:r>
      <w:r>
        <w:t>каркасный</w:t>
      </w:r>
      <w:r>
        <w:rPr>
          <w:spacing w:val="1"/>
        </w:rPr>
        <w:t xml:space="preserve"> </w:t>
      </w:r>
      <w:r>
        <w:t>дом</w:t>
      </w:r>
      <w:r>
        <w:rPr>
          <w:spacing w:val="1"/>
        </w:rPr>
        <w:t xml:space="preserve"> </w:t>
      </w:r>
      <w:r>
        <w:t>и др.,</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учётом</w:t>
      </w:r>
      <w:r>
        <w:rPr>
          <w:spacing w:val="1"/>
        </w:rPr>
        <w:t xml:space="preserve"> </w:t>
      </w:r>
      <w:r>
        <w:t>местных</w:t>
      </w:r>
      <w:r>
        <w:rPr>
          <w:spacing w:val="1"/>
        </w:rPr>
        <w:t xml:space="preserve"> </w:t>
      </w:r>
      <w:r>
        <w:t>традиций).</w:t>
      </w:r>
    </w:p>
    <w:p>
      <w:pPr>
        <w:pStyle w:val="33"/>
        <w:spacing w:before="6" w:line="249" w:lineRule="auto"/>
        <w:ind w:right="302" w:firstLine="225"/>
      </w:pPr>
      <w:r>
        <w:t>Моделирование</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помощью</w:t>
      </w:r>
      <w:r>
        <w:rPr>
          <w:spacing w:val="1"/>
        </w:rPr>
        <w:t xml:space="preserve"> </w:t>
      </w:r>
      <w:r>
        <w:t>инструментов</w:t>
      </w:r>
      <w:r>
        <w:rPr>
          <w:spacing w:val="1"/>
        </w:rPr>
        <w:t xml:space="preserve"> </w:t>
      </w:r>
      <w:r>
        <w:t>геометрических</w:t>
      </w:r>
      <w:r>
        <w:rPr>
          <w:spacing w:val="1"/>
        </w:rPr>
        <w:t xml:space="preserve"> </w:t>
      </w:r>
      <w:r>
        <w:t>фигур</w:t>
      </w:r>
      <w:r>
        <w:rPr>
          <w:spacing w:val="1"/>
        </w:rPr>
        <w:t xml:space="preserve"> </w:t>
      </w:r>
      <w:r>
        <w:t>конструкций</w:t>
      </w:r>
      <w:r>
        <w:rPr>
          <w:spacing w:val="1"/>
        </w:rPr>
        <w:t xml:space="preserve"> </w:t>
      </w:r>
      <w:r>
        <w:t>храмовых</w:t>
      </w:r>
      <w:r>
        <w:rPr>
          <w:spacing w:val="1"/>
        </w:rPr>
        <w:t xml:space="preserve"> </w:t>
      </w:r>
      <w:r>
        <w:t>зданий</w:t>
      </w:r>
      <w:r>
        <w:rPr>
          <w:spacing w:val="1"/>
        </w:rPr>
        <w:t xml:space="preserve"> </w:t>
      </w:r>
      <w:r>
        <w:t>разных</w:t>
      </w:r>
      <w:r>
        <w:rPr>
          <w:spacing w:val="1"/>
        </w:rPr>
        <w:t xml:space="preserve"> </w:t>
      </w:r>
      <w:r>
        <w:t>культур:</w:t>
      </w:r>
      <w:r>
        <w:rPr>
          <w:spacing w:val="1"/>
        </w:rPr>
        <w:t xml:space="preserve"> </w:t>
      </w:r>
      <w:r>
        <w:t>каменный православный собор, готический или романский собор, пагода,</w:t>
      </w:r>
      <w:r>
        <w:rPr>
          <w:spacing w:val="1"/>
        </w:rPr>
        <w:t xml:space="preserve"> </w:t>
      </w:r>
      <w:r>
        <w:t>мечеть.</w:t>
      </w:r>
    </w:p>
    <w:p>
      <w:pPr>
        <w:pStyle w:val="33"/>
        <w:spacing w:before="3" w:line="249" w:lineRule="auto"/>
        <w:ind w:right="290" w:firstLine="225"/>
      </w:pPr>
      <w:r>
        <w:t>Построение в графическом редакторе с помощью геометрических фигур</w:t>
      </w:r>
      <w:r>
        <w:rPr>
          <w:spacing w:val="-47"/>
        </w:rPr>
        <w:t xml:space="preserve"> </w:t>
      </w:r>
      <w:r>
        <w:t>или</w:t>
      </w:r>
      <w:r>
        <w:rPr>
          <w:spacing w:val="44"/>
        </w:rPr>
        <w:t xml:space="preserve"> </w:t>
      </w:r>
      <w:r>
        <w:t>на</w:t>
      </w:r>
      <w:r>
        <w:rPr>
          <w:spacing w:val="43"/>
        </w:rPr>
        <w:t xml:space="preserve"> </w:t>
      </w:r>
      <w:r>
        <w:t>линейной</w:t>
      </w:r>
      <w:r>
        <w:rPr>
          <w:spacing w:val="44"/>
        </w:rPr>
        <w:t xml:space="preserve"> </w:t>
      </w:r>
      <w:r>
        <w:t>основе</w:t>
      </w:r>
      <w:r>
        <w:rPr>
          <w:spacing w:val="43"/>
        </w:rPr>
        <w:t xml:space="preserve"> </w:t>
      </w:r>
      <w:r>
        <w:t>пропорций</w:t>
      </w:r>
      <w:r>
        <w:rPr>
          <w:spacing w:val="44"/>
        </w:rPr>
        <w:t xml:space="preserve"> </w:t>
      </w:r>
      <w:r>
        <w:t>фигуры</w:t>
      </w:r>
      <w:r>
        <w:rPr>
          <w:spacing w:val="45"/>
        </w:rPr>
        <w:t xml:space="preserve"> </w:t>
      </w:r>
      <w:r>
        <w:t>человека,</w:t>
      </w:r>
      <w:r>
        <w:rPr>
          <w:spacing w:val="43"/>
        </w:rPr>
        <w:t xml:space="preserve"> </w:t>
      </w:r>
      <w:r>
        <w:t>изображение</w:t>
      </w:r>
    </w:p>
    <w:p>
      <w:pPr>
        <w:pStyle w:val="33"/>
        <w:spacing w:before="65" w:line="249" w:lineRule="auto"/>
        <w:ind w:right="288"/>
      </w:pPr>
      <w:r>
        <w:t>различных фаз движения. Создание анимации схематического движения</w:t>
      </w:r>
      <w:r>
        <w:rPr>
          <w:spacing w:val="1"/>
        </w:rPr>
        <w:t xml:space="preserve"> </w:t>
      </w:r>
      <w:r>
        <w:t>человека</w:t>
      </w:r>
      <w:r>
        <w:rPr>
          <w:spacing w:val="-3"/>
        </w:rPr>
        <w:t xml:space="preserve"> </w:t>
      </w:r>
      <w:r>
        <w:t>(при</w:t>
      </w:r>
      <w:r>
        <w:rPr>
          <w:spacing w:val="-7"/>
        </w:rPr>
        <w:t xml:space="preserve"> </w:t>
      </w:r>
      <w:r>
        <w:t>соответствующих</w:t>
      </w:r>
      <w:r>
        <w:rPr>
          <w:spacing w:val="1"/>
        </w:rPr>
        <w:t xml:space="preserve"> </w:t>
      </w:r>
      <w:r>
        <w:t>технических условиях).</w:t>
      </w:r>
    </w:p>
    <w:p>
      <w:pPr>
        <w:pStyle w:val="33"/>
        <w:spacing w:before="2" w:line="249" w:lineRule="auto"/>
        <w:ind w:right="287" w:firstLine="225"/>
      </w:pPr>
      <w:r>
        <w:t>Анимация</w:t>
      </w:r>
      <w:r>
        <w:rPr>
          <w:spacing w:val="1"/>
        </w:rPr>
        <w:t xml:space="preserve"> </w:t>
      </w:r>
      <w:r>
        <w:t>простого</w:t>
      </w:r>
      <w:r>
        <w:rPr>
          <w:spacing w:val="1"/>
        </w:rPr>
        <w:t xml:space="preserve"> </w:t>
      </w:r>
      <w:r>
        <w:t>движения</w:t>
      </w:r>
      <w:r>
        <w:rPr>
          <w:spacing w:val="1"/>
        </w:rPr>
        <w:t xml:space="preserve"> </w:t>
      </w:r>
      <w:r>
        <w:t>нарисованной</w:t>
      </w:r>
      <w:r>
        <w:rPr>
          <w:spacing w:val="1"/>
        </w:rPr>
        <w:t xml:space="preserve"> </w:t>
      </w:r>
      <w:r>
        <w:t>фигурки:</w:t>
      </w:r>
      <w:r>
        <w:rPr>
          <w:spacing w:val="1"/>
        </w:rPr>
        <w:t xml:space="preserve"> </w:t>
      </w:r>
      <w:r>
        <w:t>загрузить</w:t>
      </w:r>
      <w:r>
        <w:rPr>
          <w:spacing w:val="1"/>
        </w:rPr>
        <w:t xml:space="preserve"> </w:t>
      </w:r>
      <w:r>
        <w:t>две</w:t>
      </w:r>
      <w:r>
        <w:rPr>
          <w:spacing w:val="1"/>
        </w:rPr>
        <w:t xml:space="preserve"> </w:t>
      </w:r>
      <w:r>
        <w:t>фазы</w:t>
      </w:r>
      <w:r>
        <w:rPr>
          <w:spacing w:val="1"/>
        </w:rPr>
        <w:t xml:space="preserve"> </w:t>
      </w:r>
      <w:r>
        <w:t>движения</w:t>
      </w:r>
      <w:r>
        <w:rPr>
          <w:spacing w:val="1"/>
        </w:rPr>
        <w:t xml:space="preserve"> </w:t>
      </w:r>
      <w:r>
        <w:t>фигурки</w:t>
      </w:r>
      <w:r>
        <w:rPr>
          <w:spacing w:val="1"/>
        </w:rPr>
        <w:t xml:space="preserve"> </w:t>
      </w:r>
      <w:r>
        <w:t>в</w:t>
      </w:r>
      <w:r>
        <w:rPr>
          <w:spacing w:val="1"/>
        </w:rPr>
        <w:t xml:space="preserve"> </w:t>
      </w:r>
      <w:r>
        <w:t>виртуальный</w:t>
      </w:r>
      <w:r>
        <w:rPr>
          <w:spacing w:val="1"/>
        </w:rPr>
        <w:t xml:space="preserve"> </w:t>
      </w:r>
      <w:r>
        <w:t>редактор</w:t>
      </w:r>
      <w:r>
        <w:rPr>
          <w:spacing w:val="1"/>
        </w:rPr>
        <w:t xml:space="preserve"> </w:t>
      </w:r>
      <w:r>
        <w:t>GIF-анимации</w:t>
      </w:r>
      <w:r>
        <w:rPr>
          <w:spacing w:val="1"/>
        </w:rPr>
        <w:t xml:space="preserve"> </w:t>
      </w:r>
      <w:r>
        <w:t>и</w:t>
      </w:r>
      <w:r>
        <w:rPr>
          <w:spacing w:val="1"/>
        </w:rPr>
        <w:t xml:space="preserve"> </w:t>
      </w:r>
      <w:r>
        <w:t>сохранить простое</w:t>
      </w:r>
      <w:r>
        <w:rPr>
          <w:spacing w:val="-2"/>
        </w:rPr>
        <w:t xml:space="preserve"> </w:t>
      </w:r>
      <w:r>
        <w:t>повторяющееся движение</w:t>
      </w:r>
      <w:r>
        <w:rPr>
          <w:spacing w:val="-1"/>
        </w:rPr>
        <w:t xml:space="preserve"> </w:t>
      </w:r>
      <w:r>
        <w:t>своего</w:t>
      </w:r>
      <w:r>
        <w:rPr>
          <w:spacing w:val="-4"/>
        </w:rPr>
        <w:t xml:space="preserve"> </w:t>
      </w:r>
      <w:r>
        <w:t>рисунка.</w:t>
      </w:r>
    </w:p>
    <w:p>
      <w:pPr>
        <w:pStyle w:val="33"/>
        <w:spacing w:before="3" w:line="249" w:lineRule="auto"/>
        <w:ind w:right="289" w:firstLine="225"/>
      </w:pPr>
      <w:r>
        <w:t>Создание компьютерной презентации в программе PowerPoint на тему</w:t>
      </w:r>
      <w:r>
        <w:rPr>
          <w:spacing w:val="1"/>
        </w:rPr>
        <w:t xml:space="preserve"> </w:t>
      </w:r>
      <w:r>
        <w:t>архитектуры,</w:t>
      </w:r>
      <w:r>
        <w:rPr>
          <w:spacing w:val="1"/>
        </w:rPr>
        <w:t xml:space="preserve"> </w:t>
      </w:r>
      <w:r>
        <w:t>декоративного</w:t>
      </w:r>
      <w:r>
        <w:rPr>
          <w:spacing w:val="1"/>
        </w:rPr>
        <w:t xml:space="preserve"> </w:t>
      </w:r>
      <w:r>
        <w:t>и</w:t>
      </w:r>
      <w:r>
        <w:rPr>
          <w:spacing w:val="1"/>
        </w:rPr>
        <w:t xml:space="preserve"> </w:t>
      </w:r>
      <w:r>
        <w:t>изобразительного</w:t>
      </w:r>
      <w:r>
        <w:rPr>
          <w:spacing w:val="1"/>
        </w:rPr>
        <w:t xml:space="preserve"> </w:t>
      </w:r>
      <w:r>
        <w:t>искусства</w:t>
      </w:r>
      <w:r>
        <w:rPr>
          <w:spacing w:val="1"/>
        </w:rPr>
        <w:t xml:space="preserve"> </w:t>
      </w:r>
      <w:r>
        <w:t>выбранной</w:t>
      </w:r>
      <w:r>
        <w:rPr>
          <w:spacing w:val="1"/>
        </w:rPr>
        <w:t xml:space="preserve"> </w:t>
      </w:r>
      <w:r>
        <w:t>эпохи</w:t>
      </w:r>
      <w:r>
        <w:rPr>
          <w:spacing w:val="-1"/>
        </w:rPr>
        <w:t xml:space="preserve"> </w:t>
      </w:r>
      <w:r>
        <w:t>или национальной культуры.</w:t>
      </w:r>
    </w:p>
    <w:p>
      <w:pPr>
        <w:pStyle w:val="33"/>
        <w:spacing w:before="3" w:line="252" w:lineRule="auto"/>
        <w:ind w:right="302" w:firstLine="225"/>
      </w:pPr>
      <w:r>
        <w:t>Виртуальные</w:t>
      </w:r>
      <w:r>
        <w:rPr>
          <w:spacing w:val="1"/>
        </w:rPr>
        <w:t xml:space="preserve"> </w:t>
      </w:r>
      <w:r>
        <w:t>тематические</w:t>
      </w:r>
      <w:r>
        <w:rPr>
          <w:spacing w:val="1"/>
        </w:rPr>
        <w:t xml:space="preserve"> </w:t>
      </w:r>
      <w:r>
        <w:t>путешествия</w:t>
      </w:r>
      <w:r>
        <w:rPr>
          <w:spacing w:val="1"/>
        </w:rPr>
        <w:t xml:space="preserve"> </w:t>
      </w:r>
      <w:r>
        <w:t>по</w:t>
      </w:r>
      <w:r>
        <w:rPr>
          <w:spacing w:val="1"/>
        </w:rPr>
        <w:t xml:space="preserve"> </w:t>
      </w:r>
      <w:r>
        <w:t>художественным</w:t>
      </w:r>
      <w:r>
        <w:rPr>
          <w:spacing w:val="1"/>
        </w:rPr>
        <w:t xml:space="preserve"> </w:t>
      </w:r>
      <w:r>
        <w:t>музеям</w:t>
      </w:r>
      <w:r>
        <w:rPr>
          <w:spacing w:val="-47"/>
        </w:rPr>
        <w:t xml:space="preserve"> </w:t>
      </w:r>
      <w:r>
        <w:t>мира.</w:t>
      </w:r>
    </w:p>
    <w:p>
      <w:pPr>
        <w:pStyle w:val="60"/>
        <w:ind w:right="1232"/>
        <w:jc w:val="center"/>
        <w:rPr>
          <w:sz w:val="20"/>
          <w:szCs w:val="20"/>
        </w:rPr>
      </w:pPr>
      <w:r>
        <w:rPr>
          <w:sz w:val="20"/>
          <w:szCs w:val="20"/>
        </w:rPr>
        <w:t>ПЛАНИРУЕМЫЕ РЕЗУЛЬТАТЫ ОСВОЕНИЯ</w:t>
      </w:r>
      <w:r>
        <w:rPr>
          <w:spacing w:val="1"/>
          <w:sz w:val="20"/>
          <w:szCs w:val="20"/>
        </w:rPr>
        <w:t xml:space="preserve"> </w:t>
      </w:r>
      <w:r>
        <w:rPr>
          <w:sz w:val="20"/>
          <w:szCs w:val="20"/>
        </w:rPr>
        <w:t xml:space="preserve">УЧЕБНОГО ПРЕДМЕТА </w:t>
      </w:r>
    </w:p>
    <w:p>
      <w:pPr>
        <w:pStyle w:val="60"/>
        <w:ind w:right="1232"/>
        <w:jc w:val="center"/>
        <w:rPr>
          <w:sz w:val="20"/>
          <w:szCs w:val="20"/>
        </w:rPr>
      </w:pPr>
      <w:r>
        <w:rPr>
          <w:sz w:val="20"/>
          <w:szCs w:val="20"/>
        </w:rPr>
        <w:t>«ИЗОБРАЗИТЕЛЬНОЕ</w:t>
      </w:r>
      <w:r>
        <w:rPr>
          <w:spacing w:val="-57"/>
          <w:sz w:val="20"/>
          <w:szCs w:val="20"/>
        </w:rPr>
        <w:t xml:space="preserve"> </w:t>
      </w:r>
      <w:r>
        <w:rPr>
          <w:sz w:val="20"/>
          <w:szCs w:val="20"/>
        </w:rPr>
        <w:t>ИСКУССТВО»</w:t>
      </w:r>
    </w:p>
    <w:p>
      <w:pPr>
        <w:pStyle w:val="61"/>
        <w:spacing w:before="91"/>
        <w:jc w:val="both"/>
      </w:pPr>
      <w:r>
        <w:t>ЛИЧНОСТНЫЕ</w:t>
      </w:r>
      <w:r>
        <w:rPr>
          <w:spacing w:val="-3"/>
        </w:rPr>
        <w:t xml:space="preserve"> </w:t>
      </w:r>
      <w:r>
        <w:t>РЕЗУЛЬТАТЫ</w:t>
      </w:r>
    </w:p>
    <w:p>
      <w:pPr>
        <w:pStyle w:val="33"/>
        <w:spacing w:before="9"/>
        <w:ind w:left="0"/>
        <w:jc w:val="left"/>
        <w:rPr>
          <w:b/>
          <w:sz w:val="21"/>
        </w:rPr>
      </w:pPr>
    </w:p>
    <w:p>
      <w:pPr>
        <w:pStyle w:val="33"/>
        <w:spacing w:before="1" w:line="249" w:lineRule="auto"/>
        <w:ind w:right="296" w:firstLine="225"/>
      </w:pPr>
      <w:r>
        <w:t>В</w:t>
      </w:r>
      <w:r>
        <w:rPr>
          <w:spacing w:val="1"/>
        </w:rPr>
        <w:t xml:space="preserve"> </w:t>
      </w:r>
      <w:r>
        <w:t>центре</w:t>
      </w:r>
      <w:r>
        <w:rPr>
          <w:spacing w:val="1"/>
        </w:rPr>
        <w:t xml:space="preserve"> </w:t>
      </w:r>
      <w:r>
        <w:t>примерной</w:t>
      </w:r>
      <w:r>
        <w:rPr>
          <w:spacing w:val="1"/>
        </w:rPr>
        <w:t xml:space="preserve"> </w:t>
      </w:r>
      <w:r>
        <w:t>программы</w:t>
      </w:r>
      <w:r>
        <w:rPr>
          <w:spacing w:val="1"/>
        </w:rPr>
        <w:t xml:space="preserve"> </w:t>
      </w:r>
      <w:r>
        <w:t>по</w:t>
      </w:r>
      <w:r>
        <w:rPr>
          <w:spacing w:val="1"/>
        </w:rPr>
        <w:t xml:space="preserve"> </w:t>
      </w:r>
      <w:r>
        <w:t>изобразительному</w:t>
      </w:r>
      <w:r>
        <w:rPr>
          <w:spacing w:val="1"/>
        </w:rPr>
        <w:t xml:space="preserve"> </w:t>
      </w:r>
      <w:r>
        <w:t>искусству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начального</w:t>
      </w:r>
      <w:r>
        <w:rPr>
          <w:spacing w:val="1"/>
        </w:rPr>
        <w:t xml:space="preserve"> </w:t>
      </w:r>
      <w:r>
        <w:t>образования</w:t>
      </w:r>
      <w:r>
        <w:rPr>
          <w:spacing w:val="1"/>
        </w:rPr>
        <w:t xml:space="preserve"> </w:t>
      </w:r>
      <w:r>
        <w:t>находится</w:t>
      </w:r>
      <w:r>
        <w:rPr>
          <w:spacing w:val="1"/>
        </w:rPr>
        <w:t xml:space="preserve"> </w:t>
      </w:r>
      <w:r>
        <w:t>личностное</w:t>
      </w:r>
      <w:r>
        <w:rPr>
          <w:spacing w:val="1"/>
        </w:rPr>
        <w:t xml:space="preserve"> </w:t>
      </w:r>
      <w:r>
        <w:t>развитие</w:t>
      </w:r>
      <w:r>
        <w:rPr>
          <w:spacing w:val="1"/>
        </w:rPr>
        <w:t xml:space="preserve"> </w:t>
      </w:r>
      <w:r>
        <w:t>обучающихся,</w:t>
      </w:r>
      <w:r>
        <w:rPr>
          <w:spacing w:val="1"/>
        </w:rPr>
        <w:t xml:space="preserve"> </w:t>
      </w:r>
      <w:r>
        <w:t>приобщение</w:t>
      </w:r>
      <w:r>
        <w:rPr>
          <w:spacing w:val="1"/>
        </w:rPr>
        <w:t xml:space="preserve"> </w:t>
      </w:r>
      <w:r>
        <w:t>их</w:t>
      </w:r>
      <w:r>
        <w:rPr>
          <w:spacing w:val="1"/>
        </w:rPr>
        <w:t xml:space="preserve"> </w:t>
      </w:r>
      <w:r>
        <w:t>к</w:t>
      </w:r>
      <w:r>
        <w:rPr>
          <w:spacing w:val="1"/>
        </w:rPr>
        <w:t xml:space="preserve"> </w:t>
      </w:r>
      <w:r>
        <w:t>российским</w:t>
      </w:r>
      <w:r>
        <w:rPr>
          <w:spacing w:val="1"/>
        </w:rPr>
        <w:t xml:space="preserve"> </w:t>
      </w:r>
      <w:r>
        <w:t>традиционным</w:t>
      </w:r>
      <w:r>
        <w:rPr>
          <w:spacing w:val="1"/>
        </w:rPr>
        <w:t xml:space="preserve"> </w:t>
      </w:r>
      <w:r>
        <w:t>духовным</w:t>
      </w:r>
      <w:r>
        <w:rPr>
          <w:spacing w:val="2"/>
        </w:rPr>
        <w:t xml:space="preserve"> </w:t>
      </w:r>
      <w:r>
        <w:t>ценностям,</w:t>
      </w:r>
      <w:r>
        <w:rPr>
          <w:spacing w:val="3"/>
        </w:rPr>
        <w:t xml:space="preserve"> </w:t>
      </w:r>
      <w:r>
        <w:t>а</w:t>
      </w:r>
      <w:r>
        <w:rPr>
          <w:spacing w:val="3"/>
        </w:rPr>
        <w:t xml:space="preserve"> </w:t>
      </w:r>
      <w:r>
        <w:t>также</w:t>
      </w:r>
      <w:r>
        <w:rPr>
          <w:spacing w:val="-2"/>
        </w:rPr>
        <w:t xml:space="preserve"> </w:t>
      </w:r>
      <w:r>
        <w:t>социализация личности.</w:t>
      </w:r>
    </w:p>
    <w:p>
      <w:pPr>
        <w:pStyle w:val="33"/>
        <w:spacing w:before="3" w:line="249" w:lineRule="auto"/>
        <w:ind w:right="299" w:firstLine="225"/>
      </w:pPr>
      <w:r>
        <w:t>Программа</w:t>
      </w:r>
      <w:r>
        <w:rPr>
          <w:spacing w:val="1"/>
        </w:rPr>
        <w:t xml:space="preserve"> </w:t>
      </w:r>
      <w:r>
        <w:t>призвана</w:t>
      </w:r>
      <w:r>
        <w:rPr>
          <w:spacing w:val="1"/>
        </w:rPr>
        <w:t xml:space="preserve"> </w:t>
      </w:r>
      <w:r>
        <w:t>обеспечить</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1"/>
        </w:rPr>
        <w:t xml:space="preserve"> </w:t>
      </w:r>
      <w:r>
        <w:t>результатов:</w:t>
      </w:r>
    </w:p>
    <w:p>
      <w:pPr>
        <w:pStyle w:val="33"/>
        <w:spacing w:before="2" w:line="249" w:lineRule="auto"/>
        <w:ind w:left="1018" w:right="294"/>
      </w:pPr>
      <w:r>
        <w:t>уважения и ценностного отношения к своей Родине — России;</w:t>
      </w:r>
      <w:r>
        <w:rPr>
          <w:spacing w:val="1"/>
        </w:rPr>
        <w:t xml:space="preserve"> </w:t>
      </w:r>
      <w:r>
        <w:t>ценностно-смысловые</w:t>
      </w:r>
      <w:r>
        <w:rPr>
          <w:spacing w:val="34"/>
        </w:rPr>
        <w:t xml:space="preserve"> </w:t>
      </w:r>
      <w:r>
        <w:t>ориентации</w:t>
      </w:r>
      <w:r>
        <w:rPr>
          <w:spacing w:val="35"/>
        </w:rPr>
        <w:t xml:space="preserve"> </w:t>
      </w:r>
      <w:r>
        <w:t>и</w:t>
      </w:r>
      <w:r>
        <w:rPr>
          <w:spacing w:val="40"/>
        </w:rPr>
        <w:t xml:space="preserve"> </w:t>
      </w:r>
      <w:r>
        <w:t>установки,</w:t>
      </w:r>
      <w:r>
        <w:rPr>
          <w:spacing w:val="39"/>
        </w:rPr>
        <w:t xml:space="preserve"> </w:t>
      </w:r>
      <w:r>
        <w:t>отражающие</w:t>
      </w:r>
    </w:p>
    <w:p>
      <w:pPr>
        <w:pStyle w:val="33"/>
        <w:spacing w:before="2" w:line="252" w:lineRule="auto"/>
        <w:ind w:right="296"/>
      </w:pPr>
      <w:r>
        <w:t>индивидуально-личностные позиции и социально значимые личностные</w:t>
      </w:r>
      <w:r>
        <w:rPr>
          <w:spacing w:val="1"/>
        </w:rPr>
        <w:t xml:space="preserve"> </w:t>
      </w:r>
      <w:r>
        <w:t>качества;</w:t>
      </w:r>
    </w:p>
    <w:p>
      <w:pPr>
        <w:pStyle w:val="33"/>
        <w:spacing w:line="227" w:lineRule="exact"/>
        <w:ind w:left="1018"/>
      </w:pPr>
      <w:r>
        <w:t>духовно-нравственное</w:t>
      </w:r>
      <w:r>
        <w:rPr>
          <w:spacing w:val="-9"/>
        </w:rPr>
        <w:t xml:space="preserve"> </w:t>
      </w:r>
      <w:r>
        <w:t>развитие</w:t>
      </w:r>
      <w:r>
        <w:rPr>
          <w:spacing w:val="-8"/>
        </w:rPr>
        <w:t xml:space="preserve"> </w:t>
      </w:r>
      <w:r>
        <w:t>обучающихся;</w:t>
      </w:r>
    </w:p>
    <w:p>
      <w:pPr>
        <w:pStyle w:val="33"/>
        <w:spacing w:before="10" w:line="249" w:lineRule="auto"/>
        <w:ind w:right="293" w:firstLine="225"/>
      </w:pPr>
      <w:r>
        <w:t>мотивацию</w:t>
      </w:r>
      <w:r>
        <w:rPr>
          <w:spacing w:val="1"/>
        </w:rPr>
        <w:t xml:space="preserve"> </w:t>
      </w:r>
      <w:r>
        <w:t>к</w:t>
      </w:r>
      <w:r>
        <w:rPr>
          <w:spacing w:val="1"/>
        </w:rPr>
        <w:t xml:space="preserve"> </w:t>
      </w:r>
      <w:r>
        <w:t>познанию</w:t>
      </w:r>
      <w:r>
        <w:rPr>
          <w:spacing w:val="1"/>
        </w:rPr>
        <w:t xml:space="preserve"> </w:t>
      </w:r>
      <w:r>
        <w:t>и</w:t>
      </w:r>
      <w:r>
        <w:rPr>
          <w:spacing w:val="1"/>
        </w:rPr>
        <w:t xml:space="preserve"> </w:t>
      </w:r>
      <w:r>
        <w:t>обучению,</w:t>
      </w:r>
      <w:r>
        <w:rPr>
          <w:spacing w:val="1"/>
        </w:rPr>
        <w:t xml:space="preserve"> </w:t>
      </w:r>
      <w:r>
        <w:t>готовность</w:t>
      </w:r>
      <w:r>
        <w:rPr>
          <w:spacing w:val="1"/>
        </w:rPr>
        <w:t xml:space="preserve"> </w:t>
      </w:r>
      <w:r>
        <w:t>к</w:t>
      </w:r>
      <w:r>
        <w:rPr>
          <w:spacing w:val="1"/>
        </w:rPr>
        <w:t xml:space="preserve"> </w:t>
      </w:r>
      <w:r>
        <w:t>саморазвитию</w:t>
      </w:r>
      <w:r>
        <w:rPr>
          <w:spacing w:val="1"/>
        </w:rPr>
        <w:t xml:space="preserve"> </w:t>
      </w:r>
      <w:r>
        <w:t>и</w:t>
      </w:r>
      <w:r>
        <w:rPr>
          <w:spacing w:val="1"/>
        </w:rPr>
        <w:t xml:space="preserve"> </w:t>
      </w:r>
      <w:r>
        <w:t>активному</w:t>
      </w:r>
      <w:r>
        <w:rPr>
          <w:spacing w:val="-10"/>
        </w:rPr>
        <w:t xml:space="preserve"> </w:t>
      </w:r>
      <w:r>
        <w:t>участию</w:t>
      </w:r>
      <w:r>
        <w:rPr>
          <w:spacing w:val="-1"/>
        </w:rPr>
        <w:t xml:space="preserve"> </w:t>
      </w:r>
      <w:r>
        <w:t>в</w:t>
      </w:r>
      <w:r>
        <w:rPr>
          <w:spacing w:val="-4"/>
        </w:rPr>
        <w:t xml:space="preserve"> </w:t>
      </w:r>
      <w:r>
        <w:t>социально-значимой</w:t>
      </w:r>
      <w:r>
        <w:rPr>
          <w:spacing w:val="-2"/>
        </w:rPr>
        <w:t xml:space="preserve"> </w:t>
      </w:r>
      <w:r>
        <w:t>деятельности;</w:t>
      </w:r>
    </w:p>
    <w:p>
      <w:pPr>
        <w:pStyle w:val="33"/>
        <w:spacing w:before="1"/>
        <w:ind w:left="1018"/>
      </w:pPr>
      <w:r>
        <w:t>позитивный</w:t>
      </w:r>
      <w:r>
        <w:rPr>
          <w:spacing w:val="-7"/>
        </w:rPr>
        <w:t xml:space="preserve"> </w:t>
      </w:r>
      <w:r>
        <w:t>опыт</w:t>
      </w:r>
      <w:r>
        <w:rPr>
          <w:spacing w:val="-2"/>
        </w:rPr>
        <w:t xml:space="preserve"> </w:t>
      </w:r>
      <w:r>
        <w:t>участия</w:t>
      </w:r>
      <w:r>
        <w:rPr>
          <w:spacing w:val="-6"/>
        </w:rPr>
        <w:t xml:space="preserve"> </w:t>
      </w:r>
      <w:r>
        <w:t>в</w:t>
      </w:r>
      <w:r>
        <w:rPr>
          <w:spacing w:val="-4"/>
        </w:rPr>
        <w:t xml:space="preserve"> </w:t>
      </w:r>
      <w:r>
        <w:t>творческой</w:t>
      </w:r>
      <w:r>
        <w:rPr>
          <w:spacing w:val="-6"/>
        </w:rPr>
        <w:t xml:space="preserve"> </w:t>
      </w:r>
      <w:r>
        <w:t>деятельности;</w:t>
      </w:r>
    </w:p>
    <w:p>
      <w:pPr>
        <w:pStyle w:val="33"/>
        <w:spacing w:before="11" w:line="249" w:lineRule="auto"/>
        <w:ind w:right="297" w:firstLine="225"/>
      </w:pPr>
      <w:r>
        <w:t>интерес</w:t>
      </w:r>
      <w:r>
        <w:rPr>
          <w:spacing w:val="1"/>
        </w:rPr>
        <w:t xml:space="preserve"> </w:t>
      </w:r>
      <w:r>
        <w:t>к</w:t>
      </w:r>
      <w:r>
        <w:rPr>
          <w:spacing w:val="1"/>
        </w:rPr>
        <w:t xml:space="preserve"> </w:t>
      </w:r>
      <w:r>
        <w:t>произведениям</w:t>
      </w:r>
      <w:r>
        <w:rPr>
          <w:spacing w:val="1"/>
        </w:rPr>
        <w:t xml:space="preserve"> </w:t>
      </w:r>
      <w:r>
        <w:t>искусства</w:t>
      </w:r>
      <w:r>
        <w:rPr>
          <w:spacing w:val="1"/>
        </w:rPr>
        <w:t xml:space="preserve"> </w:t>
      </w:r>
      <w:r>
        <w:t>и</w:t>
      </w:r>
      <w:r>
        <w:rPr>
          <w:spacing w:val="1"/>
        </w:rPr>
        <w:t xml:space="preserve"> </w:t>
      </w:r>
      <w:r>
        <w:t>литературы,</w:t>
      </w:r>
      <w:r>
        <w:rPr>
          <w:spacing w:val="1"/>
        </w:rPr>
        <w:t xml:space="preserve"> </w:t>
      </w:r>
      <w:r>
        <w:t>построенным</w:t>
      </w:r>
      <w:r>
        <w:rPr>
          <w:spacing w:val="1"/>
        </w:rPr>
        <w:t xml:space="preserve"> </w:t>
      </w:r>
      <w:r>
        <w:t>на</w:t>
      </w:r>
      <w:r>
        <w:rPr>
          <w:spacing w:val="1"/>
        </w:rPr>
        <w:t xml:space="preserve"> </w:t>
      </w:r>
      <w:r>
        <w:t>принципах</w:t>
      </w:r>
      <w:r>
        <w:rPr>
          <w:spacing w:val="1"/>
        </w:rPr>
        <w:t xml:space="preserve"> </w:t>
      </w:r>
      <w:r>
        <w:t>нравственности</w:t>
      </w:r>
      <w:r>
        <w:rPr>
          <w:spacing w:val="1"/>
        </w:rPr>
        <w:t xml:space="preserve"> </w:t>
      </w:r>
      <w:r>
        <w:t>и</w:t>
      </w:r>
      <w:r>
        <w:rPr>
          <w:spacing w:val="1"/>
        </w:rPr>
        <w:t xml:space="preserve"> </w:t>
      </w:r>
      <w:r>
        <w:t>гуманизма,</w:t>
      </w:r>
      <w:r>
        <w:rPr>
          <w:spacing w:val="1"/>
        </w:rPr>
        <w:t xml:space="preserve"> </w:t>
      </w:r>
      <w:r>
        <w:t>уважительного</w:t>
      </w:r>
      <w:r>
        <w:rPr>
          <w:spacing w:val="1"/>
        </w:rPr>
        <w:t xml:space="preserve"> </w:t>
      </w:r>
      <w:r>
        <w:t>отношения</w:t>
      </w:r>
      <w:r>
        <w:rPr>
          <w:spacing w:val="1"/>
        </w:rPr>
        <w:t xml:space="preserve"> </w:t>
      </w:r>
      <w:r>
        <w:t>и</w:t>
      </w:r>
      <w:r>
        <w:rPr>
          <w:spacing w:val="1"/>
        </w:rPr>
        <w:t xml:space="preserve"> </w:t>
      </w:r>
      <w:r>
        <w:t>интереса к</w:t>
      </w:r>
      <w:r>
        <w:rPr>
          <w:spacing w:val="-3"/>
        </w:rPr>
        <w:t xml:space="preserve"> </w:t>
      </w:r>
      <w:r>
        <w:t>культурным</w:t>
      </w:r>
      <w:r>
        <w:rPr>
          <w:spacing w:val="1"/>
        </w:rPr>
        <w:t xml:space="preserve"> </w:t>
      </w:r>
      <w:r>
        <w:t>традициям</w:t>
      </w:r>
      <w:r>
        <w:rPr>
          <w:spacing w:val="1"/>
        </w:rPr>
        <w:t xml:space="preserve"> </w:t>
      </w:r>
      <w:r>
        <w:t>и</w:t>
      </w:r>
      <w:r>
        <w:rPr>
          <w:spacing w:val="-3"/>
        </w:rPr>
        <w:t xml:space="preserve"> </w:t>
      </w:r>
      <w:r>
        <w:t>творчеству</w:t>
      </w:r>
      <w:r>
        <w:rPr>
          <w:spacing w:val="-11"/>
        </w:rPr>
        <w:t xml:space="preserve"> </w:t>
      </w:r>
      <w:r>
        <w:t>своего</w:t>
      </w:r>
      <w:r>
        <w:rPr>
          <w:spacing w:val="-5"/>
        </w:rPr>
        <w:t xml:space="preserve"> </w:t>
      </w:r>
      <w:r>
        <w:t>и</w:t>
      </w:r>
      <w:r>
        <w:rPr>
          <w:spacing w:val="-3"/>
        </w:rPr>
        <w:t xml:space="preserve"> </w:t>
      </w:r>
      <w:r>
        <w:t>других</w:t>
      </w:r>
      <w:r>
        <w:rPr>
          <w:spacing w:val="-2"/>
        </w:rPr>
        <w:t xml:space="preserve"> </w:t>
      </w:r>
      <w:r>
        <w:t>народов.</w:t>
      </w:r>
    </w:p>
    <w:p>
      <w:pPr>
        <w:pStyle w:val="33"/>
        <w:spacing w:before="2" w:line="249" w:lineRule="auto"/>
        <w:ind w:right="291" w:firstLine="225"/>
      </w:pPr>
      <w:r>
        <w:rPr>
          <w:i/>
        </w:rPr>
        <w:t>Патриотическое</w:t>
      </w:r>
      <w:r>
        <w:rPr>
          <w:i/>
          <w:spacing w:val="1"/>
        </w:rPr>
        <w:t xml:space="preserve"> </w:t>
      </w:r>
      <w:r>
        <w:rPr>
          <w:i/>
        </w:rPr>
        <w:t>воспитание</w:t>
      </w:r>
      <w:r>
        <w:rPr>
          <w:i/>
          <w:spacing w:val="1"/>
        </w:rPr>
        <w:t xml:space="preserve"> </w:t>
      </w:r>
      <w:r>
        <w:t>осуществляется</w:t>
      </w:r>
      <w:r>
        <w:rPr>
          <w:spacing w:val="1"/>
        </w:rPr>
        <w:t xml:space="preserve"> </w:t>
      </w:r>
      <w:r>
        <w:t>через</w:t>
      </w:r>
      <w:r>
        <w:rPr>
          <w:spacing w:val="1"/>
        </w:rPr>
        <w:t xml:space="preserve"> </w:t>
      </w:r>
      <w:r>
        <w:t>освоение</w:t>
      </w:r>
      <w:r>
        <w:rPr>
          <w:spacing w:val="1"/>
        </w:rPr>
        <w:t xml:space="preserve"> </w:t>
      </w:r>
      <w:r>
        <w:t>школьниками содержания традиций отечественной культуры, выраженной</w:t>
      </w:r>
      <w:r>
        <w:rPr>
          <w:spacing w:val="-47"/>
        </w:rPr>
        <w:t xml:space="preserve"> </w:t>
      </w:r>
      <w:r>
        <w:t>в её архитектуре, народном, декоративно-прикладном и изобразительном</w:t>
      </w:r>
      <w:r>
        <w:rPr>
          <w:spacing w:val="1"/>
        </w:rPr>
        <w:t xml:space="preserve"> </w:t>
      </w:r>
      <w:r>
        <w:t>искусстве. Урок искусства воспитывает патриотизм не в декларативной</w:t>
      </w:r>
      <w:r>
        <w:rPr>
          <w:spacing w:val="1"/>
        </w:rPr>
        <w:t xml:space="preserve"> </w:t>
      </w:r>
      <w:r>
        <w:t>форме,</w:t>
      </w:r>
      <w:r>
        <w:rPr>
          <w:spacing w:val="1"/>
        </w:rPr>
        <w:t xml:space="preserve"> </w:t>
      </w:r>
      <w:r>
        <w:t>а</w:t>
      </w:r>
      <w:r>
        <w:rPr>
          <w:spacing w:val="1"/>
        </w:rPr>
        <w:t xml:space="preserve"> </w:t>
      </w:r>
      <w:r>
        <w:t>в</w:t>
      </w:r>
      <w:r>
        <w:rPr>
          <w:spacing w:val="1"/>
        </w:rPr>
        <w:t xml:space="preserve"> </w:t>
      </w:r>
      <w:r>
        <w:t>процессе восприятия и</w:t>
      </w:r>
      <w:r>
        <w:rPr>
          <w:spacing w:val="1"/>
        </w:rPr>
        <w:t xml:space="preserve"> </w:t>
      </w:r>
      <w:r>
        <w:t>освоения в</w:t>
      </w:r>
      <w:r>
        <w:rPr>
          <w:spacing w:val="1"/>
        </w:rPr>
        <w:t xml:space="preserve"> </w:t>
      </w:r>
      <w:r>
        <w:t>личной художественной</w:t>
      </w:r>
      <w:r>
        <w:rPr>
          <w:spacing w:val="1"/>
        </w:rPr>
        <w:t xml:space="preserve"> </w:t>
      </w:r>
      <w:r>
        <w:t>деятельности</w:t>
      </w:r>
      <w:r>
        <w:rPr>
          <w:spacing w:val="1"/>
        </w:rPr>
        <w:t xml:space="preserve"> </w:t>
      </w:r>
      <w:r>
        <w:t>конкретных</w:t>
      </w:r>
      <w:r>
        <w:rPr>
          <w:spacing w:val="1"/>
        </w:rPr>
        <w:t xml:space="preserve"> </w:t>
      </w:r>
      <w:r>
        <w:t>знаний</w:t>
      </w:r>
      <w:r>
        <w:rPr>
          <w:spacing w:val="1"/>
        </w:rPr>
        <w:t xml:space="preserve"> </w:t>
      </w:r>
      <w:r>
        <w:t>о</w:t>
      </w:r>
      <w:r>
        <w:rPr>
          <w:spacing w:val="1"/>
        </w:rPr>
        <w:t xml:space="preserve"> </w:t>
      </w:r>
      <w:r>
        <w:t>красоте</w:t>
      </w:r>
      <w:r>
        <w:rPr>
          <w:spacing w:val="1"/>
        </w:rPr>
        <w:t xml:space="preserve"> </w:t>
      </w:r>
      <w:r>
        <w:t>и</w:t>
      </w:r>
      <w:r>
        <w:rPr>
          <w:spacing w:val="1"/>
        </w:rPr>
        <w:t xml:space="preserve"> </w:t>
      </w:r>
      <w:r>
        <w:t>мудрости,</w:t>
      </w:r>
      <w:r>
        <w:rPr>
          <w:spacing w:val="1"/>
        </w:rPr>
        <w:t xml:space="preserve"> </w:t>
      </w:r>
      <w:r>
        <w:t>заложенных</w:t>
      </w:r>
      <w:r>
        <w:rPr>
          <w:spacing w:val="1"/>
        </w:rPr>
        <w:t xml:space="preserve"> </w:t>
      </w:r>
      <w:r>
        <w:t>в</w:t>
      </w:r>
      <w:r>
        <w:rPr>
          <w:spacing w:val="-47"/>
        </w:rPr>
        <w:t xml:space="preserve"> </w:t>
      </w:r>
      <w:r>
        <w:t>культурных</w:t>
      </w:r>
      <w:r>
        <w:rPr>
          <w:spacing w:val="1"/>
        </w:rPr>
        <w:t xml:space="preserve"> </w:t>
      </w:r>
      <w:r>
        <w:t>традициях.</w:t>
      </w:r>
    </w:p>
    <w:p>
      <w:pPr>
        <w:pStyle w:val="33"/>
        <w:spacing w:before="7" w:line="249" w:lineRule="auto"/>
        <w:ind w:right="296" w:firstLine="225"/>
      </w:pPr>
      <w:r>
        <w:rPr>
          <w:i/>
        </w:rPr>
        <w:t xml:space="preserve">Гражданское воспитание </w:t>
      </w:r>
      <w:r>
        <w:t>формируется через развитие чувства личной</w:t>
      </w:r>
      <w:r>
        <w:rPr>
          <w:spacing w:val="1"/>
        </w:rPr>
        <w:t xml:space="preserve"> </w:t>
      </w:r>
      <w:r>
        <w:t>причастности</w:t>
      </w:r>
      <w:r>
        <w:rPr>
          <w:spacing w:val="1"/>
        </w:rPr>
        <w:t xml:space="preserve"> </w:t>
      </w:r>
      <w:r>
        <w:t>к</w:t>
      </w:r>
      <w:r>
        <w:rPr>
          <w:spacing w:val="1"/>
        </w:rPr>
        <w:t xml:space="preserve"> </w:t>
      </w:r>
      <w:r>
        <w:t>жизни</w:t>
      </w:r>
      <w:r>
        <w:rPr>
          <w:spacing w:val="1"/>
        </w:rPr>
        <w:t xml:space="preserve"> </w:t>
      </w:r>
      <w:r>
        <w:t>общества</w:t>
      </w:r>
      <w:r>
        <w:rPr>
          <w:spacing w:val="1"/>
        </w:rPr>
        <w:t xml:space="preserve"> </w:t>
      </w:r>
      <w:r>
        <w:t>и</w:t>
      </w:r>
      <w:r>
        <w:rPr>
          <w:spacing w:val="1"/>
        </w:rPr>
        <w:t xml:space="preserve"> </w:t>
      </w:r>
      <w:r>
        <w:t>созидающих</w:t>
      </w:r>
      <w:r>
        <w:rPr>
          <w:spacing w:val="1"/>
        </w:rPr>
        <w:t xml:space="preserve"> </w:t>
      </w:r>
      <w:r>
        <w:t>качеств</w:t>
      </w:r>
      <w:r>
        <w:rPr>
          <w:spacing w:val="1"/>
        </w:rPr>
        <w:t xml:space="preserve"> </w:t>
      </w:r>
      <w:r>
        <w:t>личности,</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ценностям</w:t>
      </w:r>
      <w:r>
        <w:rPr>
          <w:spacing w:val="1"/>
        </w:rPr>
        <w:t xml:space="preserve"> </w:t>
      </w:r>
      <w:r>
        <w:t>отечественной</w:t>
      </w:r>
      <w:r>
        <w:rPr>
          <w:spacing w:val="1"/>
        </w:rPr>
        <w:t xml:space="preserve"> </w:t>
      </w:r>
      <w:r>
        <w:t>и</w:t>
      </w:r>
      <w:r>
        <w:rPr>
          <w:spacing w:val="1"/>
        </w:rPr>
        <w:t xml:space="preserve"> </w:t>
      </w:r>
      <w:r>
        <w:t>мировой</w:t>
      </w:r>
      <w:r>
        <w:rPr>
          <w:spacing w:val="1"/>
        </w:rPr>
        <w:t xml:space="preserve"> </w:t>
      </w:r>
      <w:r>
        <w:t>культуры.</w:t>
      </w:r>
      <w:r>
        <w:rPr>
          <w:spacing w:val="1"/>
        </w:rPr>
        <w:t xml:space="preserve"> </w:t>
      </w:r>
      <w:r>
        <w:t>Учебный</w:t>
      </w:r>
      <w:r>
        <w:rPr>
          <w:spacing w:val="1"/>
        </w:rPr>
        <w:t xml:space="preserve"> </w:t>
      </w:r>
      <w:r>
        <w:t>предмет</w:t>
      </w:r>
      <w:r>
        <w:rPr>
          <w:spacing w:val="1"/>
        </w:rPr>
        <w:t xml:space="preserve"> </w:t>
      </w:r>
      <w:r>
        <w:t>способствует</w:t>
      </w:r>
      <w:r>
        <w:rPr>
          <w:spacing w:val="1"/>
        </w:rPr>
        <w:t xml:space="preserve"> </w:t>
      </w:r>
      <w:r>
        <w:t>пониманию</w:t>
      </w:r>
      <w:r>
        <w:rPr>
          <w:spacing w:val="51"/>
        </w:rPr>
        <w:t xml:space="preserve"> </w:t>
      </w:r>
      <w:r>
        <w:t>особенностей</w:t>
      </w:r>
      <w:r>
        <w:rPr>
          <w:spacing w:val="1"/>
        </w:rPr>
        <w:t xml:space="preserve"> </w:t>
      </w:r>
      <w:r>
        <w:t>жизни разных</w:t>
      </w:r>
      <w:r>
        <w:rPr>
          <w:spacing w:val="1"/>
        </w:rPr>
        <w:t xml:space="preserve"> </w:t>
      </w:r>
      <w:r>
        <w:t>народов и красоты национальных эстетических</w:t>
      </w:r>
      <w:r>
        <w:rPr>
          <w:spacing w:val="1"/>
        </w:rPr>
        <w:t xml:space="preserve"> </w:t>
      </w:r>
      <w:r>
        <w:t>идеалов.</w:t>
      </w:r>
      <w:r>
        <w:rPr>
          <w:spacing w:val="1"/>
        </w:rPr>
        <w:t xml:space="preserve"> </w:t>
      </w:r>
      <w:r>
        <w:t>Коллективные</w:t>
      </w:r>
      <w:r>
        <w:rPr>
          <w:spacing w:val="26"/>
        </w:rPr>
        <w:t xml:space="preserve"> </w:t>
      </w:r>
      <w:r>
        <w:t>творческие</w:t>
      </w:r>
      <w:r>
        <w:rPr>
          <w:spacing w:val="21"/>
        </w:rPr>
        <w:t xml:space="preserve"> </w:t>
      </w:r>
      <w:r>
        <w:t>работы</w:t>
      </w:r>
      <w:r>
        <w:rPr>
          <w:spacing w:val="28"/>
        </w:rPr>
        <w:t xml:space="preserve"> </w:t>
      </w:r>
      <w:r>
        <w:t>создают</w:t>
      </w:r>
      <w:r>
        <w:rPr>
          <w:spacing w:val="27"/>
        </w:rPr>
        <w:t xml:space="preserve"> </w:t>
      </w:r>
      <w:r>
        <w:t>условия</w:t>
      </w:r>
      <w:r>
        <w:rPr>
          <w:spacing w:val="27"/>
        </w:rPr>
        <w:t xml:space="preserve"> </w:t>
      </w:r>
      <w:r>
        <w:t>для</w:t>
      </w:r>
      <w:r>
        <w:rPr>
          <w:spacing w:val="23"/>
        </w:rPr>
        <w:t xml:space="preserve"> </w:t>
      </w:r>
      <w:r>
        <w:t>разных</w:t>
      </w:r>
      <w:r>
        <w:rPr>
          <w:spacing w:val="24"/>
        </w:rPr>
        <w:t xml:space="preserve"> </w:t>
      </w:r>
      <w:r>
        <w:t>форм</w:t>
      </w:r>
    </w:p>
    <w:p>
      <w:pPr>
        <w:pStyle w:val="33"/>
        <w:spacing w:before="65" w:line="249" w:lineRule="auto"/>
        <w:ind w:right="298"/>
      </w:pPr>
      <w:r>
        <w:t>художественно-творческой</w:t>
      </w:r>
      <w:r>
        <w:rPr>
          <w:spacing w:val="1"/>
        </w:rPr>
        <w:t xml:space="preserve"> </w:t>
      </w:r>
      <w:r>
        <w:t>деятельности,</w:t>
      </w:r>
      <w:r>
        <w:rPr>
          <w:spacing w:val="1"/>
        </w:rPr>
        <w:t xml:space="preserve"> </w:t>
      </w:r>
      <w:r>
        <w:t>способствуют</w:t>
      </w:r>
      <w:r>
        <w:rPr>
          <w:spacing w:val="1"/>
        </w:rPr>
        <w:t xml:space="preserve"> </w:t>
      </w:r>
      <w:r>
        <w:t>пониманию</w:t>
      </w:r>
      <w:r>
        <w:rPr>
          <w:spacing w:val="1"/>
        </w:rPr>
        <w:t xml:space="preserve"> </w:t>
      </w:r>
      <w:r>
        <w:t>другого</w:t>
      </w:r>
      <w:r>
        <w:rPr>
          <w:spacing w:val="-3"/>
        </w:rPr>
        <w:t xml:space="preserve"> </w:t>
      </w:r>
      <w:r>
        <w:t>человека,</w:t>
      </w:r>
      <w:r>
        <w:rPr>
          <w:spacing w:val="6"/>
        </w:rPr>
        <w:t xml:space="preserve"> </w:t>
      </w:r>
      <w:r>
        <w:t>становлению</w:t>
      </w:r>
      <w:r>
        <w:rPr>
          <w:spacing w:val="1"/>
        </w:rPr>
        <w:t xml:space="preserve"> </w:t>
      </w:r>
      <w:r>
        <w:t>чувства</w:t>
      </w:r>
      <w:r>
        <w:rPr>
          <w:spacing w:val="5"/>
        </w:rPr>
        <w:t xml:space="preserve"> </w:t>
      </w:r>
      <w:r>
        <w:t>личной</w:t>
      </w:r>
      <w:r>
        <w:rPr>
          <w:spacing w:val="1"/>
        </w:rPr>
        <w:t xml:space="preserve"> </w:t>
      </w:r>
      <w:r>
        <w:t>ответственности.</w:t>
      </w:r>
    </w:p>
    <w:p>
      <w:pPr>
        <w:pStyle w:val="33"/>
        <w:spacing w:before="2" w:line="249" w:lineRule="auto"/>
        <w:ind w:right="290" w:firstLine="225"/>
      </w:pPr>
      <w:r>
        <w:rPr>
          <w:i/>
        </w:rPr>
        <w:t xml:space="preserve">Духовно-нравственное воспитание </w:t>
      </w:r>
      <w:r>
        <w:t>является стержнем художественного</w:t>
      </w:r>
      <w:r>
        <w:rPr>
          <w:spacing w:val="-47"/>
        </w:rPr>
        <w:t xml:space="preserve"> </w:t>
      </w:r>
      <w:r>
        <w:t>развития</w:t>
      </w:r>
      <w:r>
        <w:rPr>
          <w:spacing w:val="1"/>
        </w:rPr>
        <w:t xml:space="preserve"> </w:t>
      </w:r>
      <w:r>
        <w:t>обучающегося,</w:t>
      </w:r>
      <w:r>
        <w:rPr>
          <w:spacing w:val="1"/>
        </w:rPr>
        <w:t xml:space="preserve"> </w:t>
      </w:r>
      <w:r>
        <w:t>приобщения</w:t>
      </w:r>
      <w:r>
        <w:rPr>
          <w:spacing w:val="1"/>
        </w:rPr>
        <w:t xml:space="preserve"> </w:t>
      </w:r>
      <w:r>
        <w:t>его</w:t>
      </w:r>
      <w:r>
        <w:rPr>
          <w:spacing w:val="1"/>
        </w:rPr>
        <w:t xml:space="preserve"> </w:t>
      </w:r>
      <w:r>
        <w:t>к</w:t>
      </w:r>
      <w:r>
        <w:rPr>
          <w:spacing w:val="1"/>
        </w:rPr>
        <w:t xml:space="preserve"> </w:t>
      </w:r>
      <w:r>
        <w:t>искусству</w:t>
      </w:r>
      <w:r>
        <w:rPr>
          <w:spacing w:val="1"/>
        </w:rPr>
        <w:t xml:space="preserve"> </w:t>
      </w:r>
      <w:r>
        <w:t>как</w:t>
      </w:r>
      <w:r>
        <w:rPr>
          <w:spacing w:val="1"/>
        </w:rPr>
        <w:t xml:space="preserve"> </w:t>
      </w:r>
      <w:r>
        <w:t>сфере,</w:t>
      </w:r>
      <w:r>
        <w:rPr>
          <w:spacing w:val="1"/>
        </w:rPr>
        <w:t xml:space="preserve"> </w:t>
      </w:r>
      <w:r>
        <w:t>концентрирующей</w:t>
      </w:r>
      <w:r>
        <w:rPr>
          <w:spacing w:val="1"/>
        </w:rPr>
        <w:t xml:space="preserve"> </w:t>
      </w:r>
      <w:r>
        <w:t>в</w:t>
      </w:r>
      <w:r>
        <w:rPr>
          <w:spacing w:val="1"/>
        </w:rPr>
        <w:t xml:space="preserve"> </w:t>
      </w:r>
      <w:r>
        <w:t>себе</w:t>
      </w:r>
      <w:r>
        <w:rPr>
          <w:spacing w:val="1"/>
        </w:rPr>
        <w:t xml:space="preserve"> </w:t>
      </w:r>
      <w:r>
        <w:t>духовно-нравственного</w:t>
      </w:r>
      <w:r>
        <w:rPr>
          <w:spacing w:val="1"/>
        </w:rPr>
        <w:t xml:space="preserve"> </w:t>
      </w:r>
      <w:r>
        <w:t>поиск</w:t>
      </w:r>
      <w:r>
        <w:rPr>
          <w:spacing w:val="1"/>
        </w:rPr>
        <w:t xml:space="preserve"> </w:t>
      </w:r>
      <w:r>
        <w:t>человечества.</w:t>
      </w:r>
      <w:r>
        <w:rPr>
          <w:spacing w:val="1"/>
        </w:rPr>
        <w:t xml:space="preserve"> </w:t>
      </w:r>
      <w:r>
        <w:t>Учебные</w:t>
      </w:r>
      <w:r>
        <w:rPr>
          <w:spacing w:val="-11"/>
        </w:rPr>
        <w:t xml:space="preserve"> </w:t>
      </w:r>
      <w:r>
        <w:t>задания</w:t>
      </w:r>
      <w:r>
        <w:rPr>
          <w:spacing w:val="-8"/>
        </w:rPr>
        <w:t xml:space="preserve"> </w:t>
      </w:r>
      <w:r>
        <w:t>направлены</w:t>
      </w:r>
      <w:r>
        <w:rPr>
          <w:spacing w:val="-8"/>
        </w:rPr>
        <w:t xml:space="preserve"> </w:t>
      </w:r>
      <w:r>
        <w:t>на</w:t>
      </w:r>
      <w:r>
        <w:rPr>
          <w:spacing w:val="-11"/>
        </w:rPr>
        <w:t xml:space="preserve"> </w:t>
      </w:r>
      <w:r>
        <w:t>развитие</w:t>
      </w:r>
      <w:r>
        <w:rPr>
          <w:spacing w:val="-10"/>
        </w:rPr>
        <w:t xml:space="preserve"> </w:t>
      </w:r>
      <w:r>
        <w:t>внутреннего</w:t>
      </w:r>
      <w:r>
        <w:rPr>
          <w:spacing w:val="-11"/>
        </w:rPr>
        <w:t xml:space="preserve"> </w:t>
      </w:r>
      <w:r>
        <w:t>мира</w:t>
      </w:r>
      <w:r>
        <w:rPr>
          <w:spacing w:val="-6"/>
        </w:rPr>
        <w:t xml:space="preserve"> </w:t>
      </w:r>
      <w:r>
        <w:t>обучающегося</w:t>
      </w:r>
      <w:r>
        <w:rPr>
          <w:spacing w:val="-48"/>
        </w:rPr>
        <w:t xml:space="preserve"> </w:t>
      </w:r>
      <w:r>
        <w:t>и</w:t>
      </w:r>
      <w:r>
        <w:rPr>
          <w:spacing w:val="1"/>
        </w:rPr>
        <w:t xml:space="preserve"> </w:t>
      </w:r>
      <w:r>
        <w:t>воспитание</w:t>
      </w:r>
      <w:r>
        <w:rPr>
          <w:spacing w:val="1"/>
        </w:rPr>
        <w:t xml:space="preserve"> </w:t>
      </w:r>
      <w:r>
        <w:t>его эмоционально-образной,</w:t>
      </w:r>
      <w:r>
        <w:rPr>
          <w:spacing w:val="1"/>
        </w:rPr>
        <w:t xml:space="preserve"> </w:t>
      </w:r>
      <w:r>
        <w:t>чувственной</w:t>
      </w:r>
      <w:r>
        <w:rPr>
          <w:spacing w:val="1"/>
        </w:rPr>
        <w:t xml:space="preserve"> </w:t>
      </w:r>
      <w:r>
        <w:t>сферы.</w:t>
      </w:r>
      <w:r>
        <w:rPr>
          <w:spacing w:val="1"/>
        </w:rPr>
        <w:t xml:space="preserve"> </w:t>
      </w:r>
      <w:r>
        <w:t>Занятия</w:t>
      </w:r>
      <w:r>
        <w:rPr>
          <w:spacing w:val="1"/>
        </w:rPr>
        <w:t xml:space="preserve"> </w:t>
      </w:r>
      <w:r>
        <w:t>искусством</w:t>
      </w:r>
      <w:r>
        <w:rPr>
          <w:spacing w:val="1"/>
        </w:rPr>
        <w:t xml:space="preserve"> </w:t>
      </w:r>
      <w:r>
        <w:t>помогают</w:t>
      </w:r>
      <w:r>
        <w:rPr>
          <w:spacing w:val="1"/>
        </w:rPr>
        <w:t xml:space="preserve"> </w:t>
      </w:r>
      <w:r>
        <w:t>школьнику</w:t>
      </w:r>
      <w:r>
        <w:rPr>
          <w:spacing w:val="1"/>
        </w:rPr>
        <w:t xml:space="preserve"> </w:t>
      </w:r>
      <w:r>
        <w:t>обрести</w:t>
      </w:r>
      <w:r>
        <w:rPr>
          <w:spacing w:val="1"/>
        </w:rPr>
        <w:t xml:space="preserve"> </w:t>
      </w:r>
      <w:r>
        <w:t>социально</w:t>
      </w:r>
      <w:r>
        <w:rPr>
          <w:spacing w:val="1"/>
        </w:rPr>
        <w:t xml:space="preserve"> </w:t>
      </w:r>
      <w:r>
        <w:t>значимые</w:t>
      </w:r>
      <w:r>
        <w:rPr>
          <w:spacing w:val="1"/>
        </w:rPr>
        <w:t xml:space="preserve"> </w:t>
      </w:r>
      <w:r>
        <w:t>знания.</w:t>
      </w:r>
      <w:r>
        <w:rPr>
          <w:spacing w:val="-47"/>
        </w:rPr>
        <w:t xml:space="preserve"> </w:t>
      </w:r>
      <w:r>
        <w:t>Развитие</w:t>
      </w:r>
      <w:r>
        <w:rPr>
          <w:spacing w:val="1"/>
        </w:rPr>
        <w:t xml:space="preserve"> </w:t>
      </w:r>
      <w:r>
        <w:t>творческих</w:t>
      </w:r>
      <w:r>
        <w:rPr>
          <w:spacing w:val="1"/>
        </w:rPr>
        <w:t xml:space="preserve"> </w:t>
      </w:r>
      <w:r>
        <w:t>способностей</w:t>
      </w:r>
      <w:r>
        <w:rPr>
          <w:spacing w:val="1"/>
        </w:rPr>
        <w:t xml:space="preserve"> </w:t>
      </w:r>
      <w:r>
        <w:t>способствует</w:t>
      </w:r>
      <w:r>
        <w:rPr>
          <w:spacing w:val="1"/>
        </w:rPr>
        <w:t xml:space="preserve"> </w:t>
      </w:r>
      <w:r>
        <w:t>росту</w:t>
      </w:r>
      <w:r>
        <w:rPr>
          <w:spacing w:val="1"/>
        </w:rPr>
        <w:t xml:space="preserve"> </w:t>
      </w:r>
      <w:r>
        <w:t>самосознания,</w:t>
      </w:r>
      <w:r>
        <w:rPr>
          <w:spacing w:val="1"/>
        </w:rPr>
        <w:t xml:space="preserve"> </w:t>
      </w:r>
      <w:r>
        <w:t>осознания себя</w:t>
      </w:r>
      <w:r>
        <w:rPr>
          <w:spacing w:val="1"/>
        </w:rPr>
        <w:t xml:space="preserve"> </w:t>
      </w:r>
      <w:r>
        <w:t>как</w:t>
      </w:r>
      <w:r>
        <w:rPr>
          <w:spacing w:val="-1"/>
        </w:rPr>
        <w:t xml:space="preserve"> </w:t>
      </w:r>
      <w:r>
        <w:t>личности и</w:t>
      </w:r>
      <w:r>
        <w:rPr>
          <w:spacing w:val="-1"/>
        </w:rPr>
        <w:t xml:space="preserve"> </w:t>
      </w:r>
      <w:r>
        <w:t>члена</w:t>
      </w:r>
      <w:r>
        <w:rPr>
          <w:spacing w:val="4"/>
        </w:rPr>
        <w:t xml:space="preserve"> </w:t>
      </w:r>
      <w:r>
        <w:t>общества.</w:t>
      </w:r>
    </w:p>
    <w:p>
      <w:pPr>
        <w:pStyle w:val="33"/>
        <w:spacing w:before="8" w:line="249" w:lineRule="auto"/>
        <w:ind w:right="293" w:firstLine="225"/>
      </w:pPr>
      <w:r>
        <w:rPr>
          <w:i/>
          <w:spacing w:val="-1"/>
        </w:rPr>
        <w:t xml:space="preserve">Эстетическое воспитание — </w:t>
      </w:r>
      <w:r>
        <w:rPr>
          <w:spacing w:val="-1"/>
        </w:rPr>
        <w:t xml:space="preserve">важнейший </w:t>
      </w:r>
      <w:r>
        <w:t>компонент и условие развития</w:t>
      </w:r>
      <w:r>
        <w:rPr>
          <w:spacing w:val="-47"/>
        </w:rPr>
        <w:t xml:space="preserve"> </w:t>
      </w:r>
      <w:r>
        <w:t>социально</w:t>
      </w:r>
      <w:r>
        <w:rPr>
          <w:spacing w:val="1"/>
        </w:rPr>
        <w:t xml:space="preserve"> </w:t>
      </w:r>
      <w:r>
        <w:t>значимых</w:t>
      </w:r>
      <w:r>
        <w:rPr>
          <w:spacing w:val="1"/>
        </w:rPr>
        <w:t xml:space="preserve"> </w:t>
      </w:r>
      <w:r>
        <w:t>отношений</w:t>
      </w:r>
      <w:r>
        <w:rPr>
          <w:spacing w:val="1"/>
        </w:rPr>
        <w:t xml:space="preserve"> </w:t>
      </w:r>
      <w:r>
        <w:t>обучающихся,</w:t>
      </w:r>
      <w:r>
        <w:rPr>
          <w:spacing w:val="1"/>
        </w:rPr>
        <w:t xml:space="preserve"> </w:t>
      </w:r>
      <w:r>
        <w:t>формирования</w:t>
      </w:r>
      <w:r>
        <w:rPr>
          <w:spacing w:val="1"/>
        </w:rPr>
        <w:t xml:space="preserve"> </w:t>
      </w:r>
      <w:r>
        <w:t>представлений</w:t>
      </w:r>
      <w:r>
        <w:rPr>
          <w:spacing w:val="1"/>
        </w:rPr>
        <w:t xml:space="preserve"> </w:t>
      </w:r>
      <w:r>
        <w:t>о</w:t>
      </w:r>
      <w:r>
        <w:rPr>
          <w:spacing w:val="1"/>
        </w:rPr>
        <w:t xml:space="preserve"> </w:t>
      </w:r>
      <w:r>
        <w:t>прекрасном</w:t>
      </w:r>
      <w:r>
        <w:rPr>
          <w:spacing w:val="1"/>
        </w:rPr>
        <w:t xml:space="preserve"> </w:t>
      </w:r>
      <w:r>
        <w:t>и</w:t>
      </w:r>
      <w:r>
        <w:rPr>
          <w:spacing w:val="1"/>
        </w:rPr>
        <w:t xml:space="preserve"> </w:t>
      </w:r>
      <w:r>
        <w:t>безобразном,</w:t>
      </w:r>
      <w:r>
        <w:rPr>
          <w:spacing w:val="1"/>
        </w:rPr>
        <w:t xml:space="preserve"> </w:t>
      </w:r>
      <w:r>
        <w:t>о</w:t>
      </w:r>
      <w:r>
        <w:rPr>
          <w:spacing w:val="1"/>
        </w:rPr>
        <w:t xml:space="preserve"> </w:t>
      </w:r>
      <w:r>
        <w:t>высоком</w:t>
      </w:r>
      <w:r>
        <w:rPr>
          <w:spacing w:val="1"/>
        </w:rPr>
        <w:t xml:space="preserve"> </w:t>
      </w:r>
      <w:r>
        <w:t>и</w:t>
      </w:r>
      <w:r>
        <w:rPr>
          <w:spacing w:val="1"/>
        </w:rPr>
        <w:t xml:space="preserve"> </w:t>
      </w:r>
      <w:r>
        <w:t>низком.</w:t>
      </w:r>
      <w:r>
        <w:rPr>
          <w:spacing w:val="1"/>
        </w:rPr>
        <w:t xml:space="preserve"> </w:t>
      </w:r>
      <w:r>
        <w:t>Эстетическое</w:t>
      </w:r>
      <w:r>
        <w:rPr>
          <w:spacing w:val="1"/>
        </w:rPr>
        <w:t xml:space="preserve"> </w:t>
      </w:r>
      <w:r>
        <w:t>воспитание</w:t>
      </w:r>
      <w:r>
        <w:rPr>
          <w:spacing w:val="1"/>
        </w:rPr>
        <w:t xml:space="preserve"> </w:t>
      </w:r>
      <w:r>
        <w:t>способствует</w:t>
      </w:r>
      <w:r>
        <w:rPr>
          <w:spacing w:val="1"/>
        </w:rPr>
        <w:t xml:space="preserve"> </w:t>
      </w:r>
      <w:r>
        <w:t>формированию</w:t>
      </w:r>
      <w:r>
        <w:rPr>
          <w:spacing w:val="1"/>
        </w:rPr>
        <w:t xml:space="preserve"> </w:t>
      </w:r>
      <w:r>
        <w:t>ценностных</w:t>
      </w:r>
      <w:r>
        <w:rPr>
          <w:spacing w:val="-47"/>
        </w:rPr>
        <w:t xml:space="preserve"> </w:t>
      </w:r>
      <w:r>
        <w:t>ориентаций</w:t>
      </w:r>
      <w:r>
        <w:rPr>
          <w:spacing w:val="-10"/>
        </w:rPr>
        <w:t xml:space="preserve"> </w:t>
      </w:r>
      <w:r>
        <w:t>школьников</w:t>
      </w:r>
      <w:r>
        <w:rPr>
          <w:spacing w:val="-6"/>
        </w:rPr>
        <w:t xml:space="preserve"> </w:t>
      </w:r>
      <w:r>
        <w:t>в</w:t>
      </w:r>
      <w:r>
        <w:rPr>
          <w:spacing w:val="-7"/>
        </w:rPr>
        <w:t xml:space="preserve"> </w:t>
      </w:r>
      <w:r>
        <w:t>отношении</w:t>
      </w:r>
      <w:r>
        <w:rPr>
          <w:spacing w:val="-9"/>
        </w:rPr>
        <w:t xml:space="preserve"> </w:t>
      </w:r>
      <w:r>
        <w:t>к</w:t>
      </w:r>
      <w:r>
        <w:rPr>
          <w:spacing w:val="-9"/>
        </w:rPr>
        <w:t xml:space="preserve"> </w:t>
      </w:r>
      <w:r>
        <w:t>окружающим</w:t>
      </w:r>
      <w:r>
        <w:rPr>
          <w:spacing w:val="-5"/>
        </w:rPr>
        <w:t xml:space="preserve"> </w:t>
      </w:r>
      <w:r>
        <w:t>людям,</w:t>
      </w:r>
      <w:r>
        <w:rPr>
          <w:spacing w:val="-10"/>
        </w:rPr>
        <w:t xml:space="preserve"> </w:t>
      </w:r>
      <w:r>
        <w:t>в</w:t>
      </w:r>
      <w:r>
        <w:rPr>
          <w:spacing w:val="-6"/>
        </w:rPr>
        <w:t xml:space="preserve"> </w:t>
      </w:r>
      <w:r>
        <w:t>стремлении</w:t>
      </w:r>
      <w:r>
        <w:rPr>
          <w:spacing w:val="-48"/>
        </w:rPr>
        <w:t xml:space="preserve"> </w:t>
      </w:r>
      <w:r>
        <w:t>к их пониманию, а также в отношении к семье, природе, труду, искусству,</w:t>
      </w:r>
      <w:r>
        <w:rPr>
          <w:spacing w:val="1"/>
        </w:rPr>
        <w:t xml:space="preserve"> </w:t>
      </w:r>
      <w:r>
        <w:t>культурному</w:t>
      </w:r>
      <w:r>
        <w:rPr>
          <w:spacing w:val="-9"/>
        </w:rPr>
        <w:t xml:space="preserve"> </w:t>
      </w:r>
      <w:r>
        <w:t>наследию.</w:t>
      </w:r>
    </w:p>
    <w:p>
      <w:pPr>
        <w:pStyle w:val="33"/>
        <w:spacing w:before="6" w:line="249" w:lineRule="auto"/>
        <w:ind w:right="289" w:firstLine="225"/>
      </w:pPr>
      <w:r>
        <w:rPr>
          <w:i/>
        </w:rPr>
        <w:t>Ценности</w:t>
      </w:r>
      <w:r>
        <w:rPr>
          <w:i/>
          <w:spacing w:val="1"/>
        </w:rPr>
        <w:t xml:space="preserve"> </w:t>
      </w:r>
      <w:r>
        <w:rPr>
          <w:i/>
        </w:rPr>
        <w:t>познавательной</w:t>
      </w:r>
      <w:r>
        <w:rPr>
          <w:i/>
          <w:spacing w:val="1"/>
        </w:rPr>
        <w:t xml:space="preserve"> </w:t>
      </w:r>
      <w:r>
        <w:rPr>
          <w:i/>
        </w:rPr>
        <w:t>деятельности</w:t>
      </w:r>
      <w:r>
        <w:rPr>
          <w:i/>
          <w:spacing w:val="1"/>
        </w:rPr>
        <w:t xml:space="preserve"> </w:t>
      </w:r>
      <w:r>
        <w:t>воспитываются</w:t>
      </w:r>
      <w:r>
        <w:rPr>
          <w:spacing w:val="1"/>
        </w:rPr>
        <w:t xml:space="preserve"> </w:t>
      </w:r>
      <w:r>
        <w:t>как</w:t>
      </w:r>
      <w:r>
        <w:rPr>
          <w:spacing w:val="1"/>
        </w:rPr>
        <w:t xml:space="preserve"> </w:t>
      </w:r>
      <w:r>
        <w:t>эмоционально</w:t>
      </w:r>
      <w:r>
        <w:rPr>
          <w:spacing w:val="-9"/>
        </w:rPr>
        <w:t xml:space="preserve"> </w:t>
      </w:r>
      <w:r>
        <w:t>окрашенный</w:t>
      </w:r>
      <w:r>
        <w:rPr>
          <w:spacing w:val="-12"/>
        </w:rPr>
        <w:t xml:space="preserve"> </w:t>
      </w:r>
      <w:r>
        <w:t>интерес</w:t>
      </w:r>
      <w:r>
        <w:rPr>
          <w:spacing w:val="-12"/>
        </w:rPr>
        <w:t xml:space="preserve"> </w:t>
      </w:r>
      <w:r>
        <w:t>к</w:t>
      </w:r>
      <w:r>
        <w:rPr>
          <w:spacing w:val="-11"/>
        </w:rPr>
        <w:t xml:space="preserve"> </w:t>
      </w:r>
      <w:r>
        <w:t>жизни</w:t>
      </w:r>
      <w:r>
        <w:rPr>
          <w:spacing w:val="-12"/>
        </w:rPr>
        <w:t xml:space="preserve"> </w:t>
      </w:r>
      <w:r>
        <w:t>людей</w:t>
      </w:r>
      <w:r>
        <w:rPr>
          <w:spacing w:val="-11"/>
        </w:rPr>
        <w:t xml:space="preserve"> </w:t>
      </w:r>
      <w:r>
        <w:t>и</w:t>
      </w:r>
      <w:r>
        <w:rPr>
          <w:spacing w:val="-12"/>
        </w:rPr>
        <w:t xml:space="preserve"> </w:t>
      </w:r>
      <w:r>
        <w:t>природы.</w:t>
      </w:r>
      <w:r>
        <w:rPr>
          <w:spacing w:val="-7"/>
        </w:rPr>
        <w:t xml:space="preserve"> </w:t>
      </w:r>
      <w:r>
        <w:t>Происходит</w:t>
      </w:r>
      <w:r>
        <w:rPr>
          <w:spacing w:val="-48"/>
        </w:rPr>
        <w:t xml:space="preserve"> </w:t>
      </w:r>
      <w:r>
        <w:t>это в процессе развития навыков восприятия и художественной рефлексии</w:t>
      </w:r>
      <w:r>
        <w:rPr>
          <w:spacing w:val="-47"/>
        </w:rPr>
        <w:t xml:space="preserve"> </w:t>
      </w:r>
      <w:r>
        <w:t>своих</w:t>
      </w:r>
      <w:r>
        <w:rPr>
          <w:spacing w:val="1"/>
        </w:rPr>
        <w:t xml:space="preserve"> </w:t>
      </w:r>
      <w:r>
        <w:t>наблюдений</w:t>
      </w:r>
      <w:r>
        <w:rPr>
          <w:spacing w:val="1"/>
        </w:rPr>
        <w:t xml:space="preserve"> </w:t>
      </w:r>
      <w:r>
        <w:t>в</w:t>
      </w:r>
      <w:r>
        <w:rPr>
          <w:spacing w:val="1"/>
        </w:rPr>
        <w:t xml:space="preserve"> </w:t>
      </w:r>
      <w:r>
        <w:t>художественно-творческой</w:t>
      </w:r>
      <w:r>
        <w:rPr>
          <w:spacing w:val="1"/>
        </w:rPr>
        <w:t xml:space="preserve"> </w:t>
      </w:r>
      <w:r>
        <w:t>деятельности.</w:t>
      </w:r>
      <w:r>
        <w:rPr>
          <w:spacing w:val="1"/>
        </w:rPr>
        <w:t xml:space="preserve"> </w:t>
      </w:r>
      <w:r>
        <w:t>Навыки</w:t>
      </w:r>
      <w:r>
        <w:rPr>
          <w:spacing w:val="1"/>
        </w:rPr>
        <w:t xml:space="preserve"> </w:t>
      </w:r>
      <w:r>
        <w:t>исследовательской</w:t>
      </w:r>
      <w:r>
        <w:rPr>
          <w:spacing w:val="1"/>
        </w:rPr>
        <w:t xml:space="preserve"> </w:t>
      </w:r>
      <w:r>
        <w:t>деятельности</w:t>
      </w:r>
      <w:r>
        <w:rPr>
          <w:spacing w:val="1"/>
        </w:rPr>
        <w:t xml:space="preserve"> </w:t>
      </w:r>
      <w:r>
        <w:t>развиваются</w:t>
      </w:r>
      <w:r>
        <w:rPr>
          <w:spacing w:val="1"/>
        </w:rPr>
        <w:t xml:space="preserve"> </w:t>
      </w:r>
      <w:r>
        <w:t>при</w:t>
      </w:r>
      <w:r>
        <w:rPr>
          <w:spacing w:val="1"/>
        </w:rPr>
        <w:t xml:space="preserve"> </w:t>
      </w:r>
      <w:r>
        <w:t>выполнении</w:t>
      </w:r>
      <w:r>
        <w:rPr>
          <w:spacing w:val="1"/>
        </w:rPr>
        <w:t xml:space="preserve"> </w:t>
      </w:r>
      <w:r>
        <w:t>заданий</w:t>
      </w:r>
      <w:r>
        <w:rPr>
          <w:spacing w:val="1"/>
        </w:rPr>
        <w:t xml:space="preserve"> </w:t>
      </w:r>
      <w:r>
        <w:t>культурно-исторической</w:t>
      </w:r>
      <w:r>
        <w:rPr>
          <w:spacing w:val="-1"/>
        </w:rPr>
        <w:t xml:space="preserve"> </w:t>
      </w:r>
      <w:r>
        <w:t>направленности.</w:t>
      </w:r>
    </w:p>
    <w:p>
      <w:pPr>
        <w:pStyle w:val="33"/>
        <w:tabs>
          <w:tab w:val="left" w:pos="2788"/>
          <w:tab w:val="left" w:pos="4322"/>
          <w:tab w:val="left" w:pos="5839"/>
          <w:tab w:val="left" w:pos="6463"/>
        </w:tabs>
        <w:spacing w:before="5" w:line="249" w:lineRule="auto"/>
        <w:ind w:right="291" w:firstLine="225"/>
      </w:pPr>
      <w:r>
        <w:rPr>
          <w:i/>
        </w:rPr>
        <w:t>Экологическое</w:t>
      </w:r>
      <w:r>
        <w:rPr>
          <w:i/>
        </w:rPr>
        <w:tab/>
      </w:r>
      <w:r>
        <w:rPr>
          <w:i/>
        </w:rPr>
        <w:t>воспитание</w:t>
      </w:r>
      <w:r>
        <w:rPr>
          <w:i/>
        </w:rPr>
        <w:tab/>
      </w:r>
      <w:r>
        <w:t>происходит</w:t>
      </w:r>
      <w:r>
        <w:tab/>
      </w:r>
      <w:r>
        <w:t>в</w:t>
      </w:r>
      <w:r>
        <w:tab/>
      </w:r>
      <w:r>
        <w:rPr>
          <w:spacing w:val="-1"/>
        </w:rPr>
        <w:t>процессе</w:t>
      </w:r>
      <w:r>
        <w:rPr>
          <w:spacing w:val="-48"/>
        </w:rPr>
        <w:t xml:space="preserve"> </w:t>
      </w:r>
      <w:r>
        <w:t>художественно-эстетического</w:t>
      </w:r>
      <w:r>
        <w:rPr>
          <w:spacing w:val="1"/>
        </w:rPr>
        <w:t xml:space="preserve"> </w:t>
      </w:r>
      <w:r>
        <w:t>наблюдения</w:t>
      </w:r>
      <w:r>
        <w:rPr>
          <w:spacing w:val="1"/>
        </w:rPr>
        <w:t xml:space="preserve"> </w:t>
      </w:r>
      <w:r>
        <w:t>природы</w:t>
      </w:r>
      <w:r>
        <w:rPr>
          <w:spacing w:val="1"/>
        </w:rPr>
        <w:t xml:space="preserve"> </w:t>
      </w:r>
      <w:r>
        <w:t>и</w:t>
      </w:r>
      <w:r>
        <w:rPr>
          <w:spacing w:val="1"/>
        </w:rPr>
        <w:t xml:space="preserve"> </w:t>
      </w:r>
      <w:r>
        <w:t>её</w:t>
      </w:r>
      <w:r>
        <w:rPr>
          <w:spacing w:val="1"/>
        </w:rPr>
        <w:t xml:space="preserve"> </w:t>
      </w:r>
      <w:r>
        <w:t>образа</w:t>
      </w:r>
      <w:r>
        <w:rPr>
          <w:spacing w:val="1"/>
        </w:rPr>
        <w:t xml:space="preserve"> </w:t>
      </w:r>
      <w:r>
        <w:t>в</w:t>
      </w:r>
      <w:r>
        <w:rPr>
          <w:spacing w:val="1"/>
        </w:rPr>
        <w:t xml:space="preserve"> </w:t>
      </w:r>
      <w:r>
        <w:t>произведениях</w:t>
      </w:r>
      <w:r>
        <w:rPr>
          <w:spacing w:val="1"/>
        </w:rPr>
        <w:t xml:space="preserve"> </w:t>
      </w:r>
      <w:r>
        <w:t>искусства.</w:t>
      </w:r>
      <w:r>
        <w:rPr>
          <w:spacing w:val="1"/>
        </w:rPr>
        <w:t xml:space="preserve"> </w:t>
      </w:r>
      <w:r>
        <w:t>Формирование</w:t>
      </w:r>
      <w:r>
        <w:rPr>
          <w:spacing w:val="1"/>
        </w:rPr>
        <w:t xml:space="preserve"> </w:t>
      </w:r>
      <w:r>
        <w:t>эстетических</w:t>
      </w:r>
      <w:r>
        <w:rPr>
          <w:spacing w:val="1"/>
        </w:rPr>
        <w:t xml:space="preserve"> </w:t>
      </w:r>
      <w:r>
        <w:t>чувств</w:t>
      </w:r>
      <w:r>
        <w:rPr>
          <w:spacing w:val="1"/>
        </w:rPr>
        <w:t xml:space="preserve"> </w:t>
      </w:r>
      <w:r>
        <w:t>способствует</w:t>
      </w:r>
      <w:r>
        <w:rPr>
          <w:spacing w:val="1"/>
        </w:rPr>
        <w:t xml:space="preserve"> </w:t>
      </w:r>
      <w:r>
        <w:t>активному</w:t>
      </w:r>
      <w:r>
        <w:rPr>
          <w:spacing w:val="1"/>
        </w:rPr>
        <w:t xml:space="preserve"> </w:t>
      </w:r>
      <w:r>
        <w:t>неприятию</w:t>
      </w:r>
      <w:r>
        <w:rPr>
          <w:spacing w:val="1"/>
        </w:rPr>
        <w:t xml:space="preserve"> </w:t>
      </w:r>
      <w:r>
        <w:t>действий,</w:t>
      </w:r>
      <w:r>
        <w:rPr>
          <w:spacing w:val="1"/>
        </w:rPr>
        <w:t xml:space="preserve"> </w:t>
      </w:r>
      <w:r>
        <w:t>приносящих</w:t>
      </w:r>
      <w:r>
        <w:rPr>
          <w:spacing w:val="1"/>
        </w:rPr>
        <w:t xml:space="preserve"> </w:t>
      </w:r>
      <w:r>
        <w:t>вред</w:t>
      </w:r>
      <w:r>
        <w:rPr>
          <w:spacing w:val="1"/>
        </w:rPr>
        <w:t xml:space="preserve"> </w:t>
      </w:r>
      <w:r>
        <w:t>окружающей</w:t>
      </w:r>
      <w:r>
        <w:rPr>
          <w:spacing w:val="-1"/>
        </w:rPr>
        <w:t xml:space="preserve"> </w:t>
      </w:r>
      <w:r>
        <w:t>среде.</w:t>
      </w:r>
    </w:p>
    <w:p>
      <w:pPr>
        <w:pStyle w:val="33"/>
        <w:spacing w:before="5" w:line="249" w:lineRule="auto"/>
        <w:ind w:right="294" w:firstLine="225"/>
      </w:pPr>
      <w:r>
        <w:rPr>
          <w:i/>
        </w:rPr>
        <w:t>Трудовое</w:t>
      </w:r>
      <w:r>
        <w:rPr>
          <w:i/>
          <w:spacing w:val="1"/>
        </w:rPr>
        <w:t xml:space="preserve"> </w:t>
      </w:r>
      <w:r>
        <w:rPr>
          <w:i/>
        </w:rPr>
        <w:t>воспитание</w:t>
      </w:r>
      <w:r>
        <w:rPr>
          <w:i/>
          <w:spacing w:val="1"/>
        </w:rPr>
        <w:t xml:space="preserve"> </w:t>
      </w:r>
      <w:r>
        <w:t>осуществляется</w:t>
      </w:r>
      <w:r>
        <w:rPr>
          <w:spacing w:val="1"/>
        </w:rPr>
        <w:t xml:space="preserve"> </w:t>
      </w:r>
      <w:r>
        <w:t>в</w:t>
      </w:r>
      <w:r>
        <w:rPr>
          <w:spacing w:val="1"/>
        </w:rPr>
        <w:t xml:space="preserve"> </w:t>
      </w:r>
      <w:r>
        <w:t>процессе</w:t>
      </w:r>
      <w:r>
        <w:rPr>
          <w:spacing w:val="1"/>
        </w:rPr>
        <w:t xml:space="preserve"> </w:t>
      </w:r>
      <w:r>
        <w:t>личной</w:t>
      </w:r>
      <w:r>
        <w:rPr>
          <w:spacing w:val="1"/>
        </w:rPr>
        <w:t xml:space="preserve"> </w:t>
      </w:r>
      <w:r>
        <w:t>художественно-творческой</w:t>
      </w:r>
      <w:r>
        <w:rPr>
          <w:spacing w:val="1"/>
        </w:rPr>
        <w:t xml:space="preserve"> </w:t>
      </w:r>
      <w:r>
        <w:t>работы</w:t>
      </w:r>
      <w:r>
        <w:rPr>
          <w:spacing w:val="1"/>
        </w:rPr>
        <w:t xml:space="preserve"> </w:t>
      </w:r>
      <w:r>
        <w:t>по</w:t>
      </w:r>
      <w:r>
        <w:rPr>
          <w:spacing w:val="1"/>
        </w:rPr>
        <w:t xml:space="preserve"> </w:t>
      </w:r>
      <w:r>
        <w:t>освоению</w:t>
      </w:r>
      <w:r>
        <w:rPr>
          <w:spacing w:val="1"/>
        </w:rPr>
        <w:t xml:space="preserve"> </w:t>
      </w:r>
      <w:r>
        <w:t>художественных</w:t>
      </w:r>
      <w:r>
        <w:rPr>
          <w:spacing w:val="1"/>
        </w:rPr>
        <w:t xml:space="preserve"> </w:t>
      </w:r>
      <w:r>
        <w:t>материалов</w:t>
      </w:r>
      <w:r>
        <w:rPr>
          <w:spacing w:val="1"/>
        </w:rPr>
        <w:t xml:space="preserve"> </w:t>
      </w:r>
      <w:r>
        <w:t>и</w:t>
      </w:r>
      <w:r>
        <w:rPr>
          <w:spacing w:val="1"/>
        </w:rPr>
        <w:t xml:space="preserve"> </w:t>
      </w:r>
      <w:r>
        <w:t>удовлетворения</w:t>
      </w:r>
      <w:r>
        <w:rPr>
          <w:spacing w:val="1"/>
        </w:rPr>
        <w:t xml:space="preserve"> </w:t>
      </w:r>
      <w:r>
        <w:t>от</w:t>
      </w:r>
      <w:r>
        <w:rPr>
          <w:spacing w:val="1"/>
        </w:rPr>
        <w:t xml:space="preserve"> </w:t>
      </w:r>
      <w:r>
        <w:t>создания</w:t>
      </w:r>
      <w:r>
        <w:rPr>
          <w:spacing w:val="1"/>
        </w:rPr>
        <w:t xml:space="preserve"> </w:t>
      </w:r>
      <w:r>
        <w:t>реального,</w:t>
      </w:r>
      <w:r>
        <w:rPr>
          <w:spacing w:val="1"/>
        </w:rPr>
        <w:t xml:space="preserve"> </w:t>
      </w:r>
      <w:r>
        <w:t>практического</w:t>
      </w:r>
      <w:r>
        <w:rPr>
          <w:spacing w:val="1"/>
        </w:rPr>
        <w:t xml:space="preserve"> </w:t>
      </w:r>
      <w:r>
        <w:t>продукта.</w:t>
      </w:r>
      <w:r>
        <w:rPr>
          <w:spacing w:val="1"/>
        </w:rPr>
        <w:t xml:space="preserve"> </w:t>
      </w:r>
      <w:r>
        <w:t>Воспитываются</w:t>
      </w:r>
      <w:r>
        <w:rPr>
          <w:spacing w:val="1"/>
        </w:rPr>
        <w:t xml:space="preserve"> </w:t>
      </w:r>
      <w:r>
        <w:t>стремление</w:t>
      </w:r>
      <w:r>
        <w:rPr>
          <w:spacing w:val="1"/>
        </w:rPr>
        <w:t xml:space="preserve"> </w:t>
      </w:r>
      <w:r>
        <w:t>достичь</w:t>
      </w:r>
      <w:r>
        <w:rPr>
          <w:spacing w:val="1"/>
        </w:rPr>
        <w:t xml:space="preserve"> </w:t>
      </w:r>
      <w:r>
        <w:t>результат,</w:t>
      </w:r>
      <w:r>
        <w:rPr>
          <w:spacing w:val="1"/>
        </w:rPr>
        <w:t xml:space="preserve"> </w:t>
      </w:r>
      <w:r>
        <w:t>упорство,</w:t>
      </w:r>
      <w:r>
        <w:rPr>
          <w:spacing w:val="1"/>
        </w:rPr>
        <w:t xml:space="preserve"> </w:t>
      </w:r>
      <w:r>
        <w:t>творческая</w:t>
      </w:r>
      <w:r>
        <w:rPr>
          <w:spacing w:val="1"/>
        </w:rPr>
        <w:t xml:space="preserve"> </w:t>
      </w:r>
      <w:r>
        <w:t>инициатива,</w:t>
      </w:r>
      <w:r>
        <w:rPr>
          <w:spacing w:val="1"/>
        </w:rPr>
        <w:t xml:space="preserve"> </w:t>
      </w:r>
      <w:r>
        <w:t>понимание</w:t>
      </w:r>
      <w:r>
        <w:rPr>
          <w:spacing w:val="1"/>
        </w:rPr>
        <w:t xml:space="preserve"> </w:t>
      </w:r>
      <w:r>
        <w:t>эстетики</w:t>
      </w:r>
      <w:r>
        <w:rPr>
          <w:spacing w:val="1"/>
        </w:rPr>
        <w:t xml:space="preserve"> </w:t>
      </w:r>
      <w:r>
        <w:t>трудовой</w:t>
      </w:r>
      <w:r>
        <w:rPr>
          <w:spacing w:val="1"/>
        </w:rPr>
        <w:t xml:space="preserve"> </w:t>
      </w:r>
      <w:r>
        <w:t>деятельности.</w:t>
      </w:r>
      <w:r>
        <w:rPr>
          <w:spacing w:val="-47"/>
        </w:rPr>
        <w:t xml:space="preserve"> </w:t>
      </w:r>
      <w:r>
        <w:t>Важны</w:t>
      </w:r>
      <w:r>
        <w:rPr>
          <w:spacing w:val="1"/>
        </w:rPr>
        <w:t xml:space="preserve"> </w:t>
      </w:r>
      <w:r>
        <w:t>также</w:t>
      </w:r>
      <w:r>
        <w:rPr>
          <w:spacing w:val="1"/>
        </w:rPr>
        <w:t xml:space="preserve"> </w:t>
      </w:r>
      <w:r>
        <w:t>умения</w:t>
      </w:r>
      <w:r>
        <w:rPr>
          <w:spacing w:val="1"/>
        </w:rPr>
        <w:t xml:space="preserve"> </w:t>
      </w:r>
      <w:r>
        <w:t>сотрудничать</w:t>
      </w:r>
      <w:r>
        <w:rPr>
          <w:spacing w:val="1"/>
        </w:rPr>
        <w:t xml:space="preserve"> </w:t>
      </w:r>
      <w:r>
        <w:t>с</w:t>
      </w:r>
      <w:r>
        <w:rPr>
          <w:spacing w:val="1"/>
        </w:rPr>
        <w:t xml:space="preserve"> </w:t>
      </w:r>
      <w:r>
        <w:t>одноклассниками,</w:t>
      </w:r>
      <w:r>
        <w:rPr>
          <w:spacing w:val="1"/>
        </w:rPr>
        <w:t xml:space="preserve"> </w:t>
      </w:r>
      <w:r>
        <w:t>работать</w:t>
      </w:r>
      <w:r>
        <w:rPr>
          <w:spacing w:val="1"/>
        </w:rPr>
        <w:t xml:space="preserve"> </w:t>
      </w:r>
      <w:r>
        <w:t>в</w:t>
      </w:r>
      <w:r>
        <w:rPr>
          <w:spacing w:val="-47"/>
        </w:rPr>
        <w:t xml:space="preserve"> </w:t>
      </w:r>
      <w:r>
        <w:t>команде, выполнять коллективную работу — обязательные требования к</w:t>
      </w:r>
      <w:r>
        <w:rPr>
          <w:spacing w:val="1"/>
        </w:rPr>
        <w:t xml:space="preserve"> </w:t>
      </w:r>
      <w:r>
        <w:t>определённым</w:t>
      </w:r>
      <w:r>
        <w:rPr>
          <w:spacing w:val="3"/>
        </w:rPr>
        <w:t xml:space="preserve"> </w:t>
      </w:r>
      <w:r>
        <w:t>заданиям</w:t>
      </w:r>
      <w:r>
        <w:rPr>
          <w:spacing w:val="4"/>
        </w:rPr>
        <w:t xml:space="preserve"> </w:t>
      </w:r>
      <w:r>
        <w:t>по</w:t>
      </w:r>
      <w:r>
        <w:rPr>
          <w:spacing w:val="-4"/>
        </w:rPr>
        <w:t xml:space="preserve"> </w:t>
      </w:r>
      <w:r>
        <w:t>программе.</w:t>
      </w:r>
    </w:p>
    <w:p>
      <w:pPr>
        <w:spacing w:line="249" w:lineRule="auto"/>
      </w:pPr>
      <w:r>
        <w:t xml:space="preserve">                               </w:t>
      </w:r>
    </w:p>
    <w:p>
      <w:pPr>
        <w:spacing w:line="249" w:lineRule="auto"/>
      </w:pPr>
      <w:r>
        <w:t xml:space="preserve">                                      МЕТАПРЕДМЕТНЫЕ</w:t>
      </w:r>
      <w:r>
        <w:rPr>
          <w:spacing w:val="-4"/>
        </w:rPr>
        <w:t xml:space="preserve"> </w:t>
      </w:r>
      <w:r>
        <w:t>РЕЗУЛЬТАТЫ</w:t>
      </w:r>
    </w:p>
    <w:p>
      <w:pPr>
        <w:pStyle w:val="64"/>
        <w:numPr>
          <w:ilvl w:val="0"/>
          <w:numId w:val="130"/>
        </w:numPr>
        <w:tabs>
          <w:tab w:val="left" w:pos="1071"/>
        </w:tabs>
        <w:rPr>
          <w:b/>
        </w:rPr>
      </w:pPr>
      <w:r>
        <w:rPr>
          <w:b/>
        </w:rPr>
        <w:t>Овладение</w:t>
      </w:r>
      <w:r>
        <w:rPr>
          <w:b/>
          <w:spacing w:val="-7"/>
        </w:rPr>
        <w:t xml:space="preserve"> </w:t>
      </w:r>
      <w:r>
        <w:rPr>
          <w:b/>
        </w:rPr>
        <w:t>универсальными</w:t>
      </w:r>
      <w:r>
        <w:rPr>
          <w:b/>
          <w:spacing w:val="-4"/>
        </w:rPr>
        <w:t xml:space="preserve"> </w:t>
      </w:r>
      <w:r>
        <w:rPr>
          <w:b/>
        </w:rPr>
        <w:t>познавательными</w:t>
      </w:r>
      <w:r>
        <w:rPr>
          <w:b/>
          <w:spacing w:val="-3"/>
        </w:rPr>
        <w:t xml:space="preserve"> </w:t>
      </w:r>
      <w:r>
        <w:rPr>
          <w:b/>
        </w:rPr>
        <w:t>действиями</w:t>
      </w:r>
    </w:p>
    <w:p>
      <w:pPr>
        <w:pStyle w:val="62"/>
        <w:jc w:val="left"/>
      </w:pPr>
      <w:r>
        <w:rPr>
          <w:spacing w:val="-1"/>
        </w:rPr>
        <w:t xml:space="preserve">            Пространственные</w:t>
      </w:r>
      <w:r>
        <w:rPr>
          <w:spacing w:val="1"/>
        </w:rPr>
        <w:t xml:space="preserve"> </w:t>
      </w:r>
      <w:r>
        <w:t>представления и</w:t>
      </w:r>
      <w:r>
        <w:rPr>
          <w:spacing w:val="-11"/>
        </w:rPr>
        <w:t xml:space="preserve"> </w:t>
      </w:r>
      <w:r>
        <w:t>сенсорные</w:t>
      </w:r>
      <w:r>
        <w:rPr>
          <w:spacing w:val="-3"/>
        </w:rPr>
        <w:t xml:space="preserve"> </w:t>
      </w:r>
      <w:r>
        <w:t>способности:</w:t>
      </w:r>
    </w:p>
    <w:p>
      <w:pPr>
        <w:pStyle w:val="33"/>
        <w:spacing w:before="6"/>
        <w:ind w:left="1018"/>
        <w:jc w:val="left"/>
      </w:pPr>
      <w:r>
        <w:t>характеризовать</w:t>
      </w:r>
      <w:r>
        <w:rPr>
          <w:spacing w:val="-3"/>
        </w:rPr>
        <w:t xml:space="preserve"> </w:t>
      </w:r>
      <w:r>
        <w:t>форму</w:t>
      </w:r>
      <w:r>
        <w:rPr>
          <w:spacing w:val="-12"/>
        </w:rPr>
        <w:t xml:space="preserve"> </w:t>
      </w:r>
      <w:r>
        <w:t>предмета, конструкции;</w:t>
      </w:r>
    </w:p>
    <w:p>
      <w:pPr>
        <w:pStyle w:val="33"/>
        <w:spacing w:before="10" w:line="249" w:lineRule="auto"/>
        <w:ind w:firstLine="225"/>
        <w:jc w:val="left"/>
      </w:pPr>
      <w:r>
        <w:t>выявлять</w:t>
      </w:r>
      <w:r>
        <w:rPr>
          <w:spacing w:val="9"/>
        </w:rPr>
        <w:t xml:space="preserve"> </w:t>
      </w:r>
      <w:r>
        <w:t>доминантные</w:t>
      </w:r>
      <w:r>
        <w:rPr>
          <w:spacing w:val="7"/>
        </w:rPr>
        <w:t xml:space="preserve"> </w:t>
      </w:r>
      <w:r>
        <w:t>черты</w:t>
      </w:r>
      <w:r>
        <w:rPr>
          <w:spacing w:val="9"/>
        </w:rPr>
        <w:t xml:space="preserve"> </w:t>
      </w:r>
      <w:r>
        <w:t>(характерные</w:t>
      </w:r>
      <w:r>
        <w:rPr>
          <w:spacing w:val="7"/>
        </w:rPr>
        <w:t xml:space="preserve"> </w:t>
      </w:r>
      <w:r>
        <w:t>особенности)</w:t>
      </w:r>
      <w:r>
        <w:rPr>
          <w:spacing w:val="11"/>
        </w:rPr>
        <w:t xml:space="preserve"> </w:t>
      </w:r>
      <w:r>
        <w:t>в</w:t>
      </w:r>
      <w:r>
        <w:rPr>
          <w:spacing w:val="6"/>
        </w:rPr>
        <w:t xml:space="preserve"> </w:t>
      </w:r>
      <w:r>
        <w:t>визуальном</w:t>
      </w:r>
      <w:r>
        <w:rPr>
          <w:spacing w:val="-47"/>
        </w:rPr>
        <w:t xml:space="preserve"> </w:t>
      </w:r>
      <w:r>
        <w:t>образе;</w:t>
      </w:r>
    </w:p>
    <w:p>
      <w:pPr>
        <w:pStyle w:val="33"/>
        <w:spacing w:before="2" w:line="249" w:lineRule="auto"/>
        <w:ind w:firstLine="225"/>
        <w:jc w:val="left"/>
      </w:pPr>
      <w:r>
        <w:t>сравнивать</w:t>
      </w:r>
      <w:r>
        <w:rPr>
          <w:spacing w:val="19"/>
        </w:rPr>
        <w:t xml:space="preserve"> </w:t>
      </w:r>
      <w:r>
        <w:t>плоскостные</w:t>
      </w:r>
      <w:r>
        <w:rPr>
          <w:spacing w:val="17"/>
        </w:rPr>
        <w:t xml:space="preserve"> </w:t>
      </w:r>
      <w:r>
        <w:t>и</w:t>
      </w:r>
      <w:r>
        <w:rPr>
          <w:spacing w:val="18"/>
        </w:rPr>
        <w:t xml:space="preserve"> </w:t>
      </w:r>
      <w:r>
        <w:t>пространственные</w:t>
      </w:r>
      <w:r>
        <w:rPr>
          <w:spacing w:val="17"/>
        </w:rPr>
        <w:t xml:space="preserve"> </w:t>
      </w:r>
      <w:r>
        <w:t>объекты</w:t>
      </w:r>
      <w:r>
        <w:rPr>
          <w:spacing w:val="19"/>
        </w:rPr>
        <w:t xml:space="preserve"> </w:t>
      </w:r>
      <w:r>
        <w:t>по</w:t>
      </w:r>
      <w:r>
        <w:rPr>
          <w:spacing w:val="15"/>
        </w:rPr>
        <w:t xml:space="preserve"> </w:t>
      </w:r>
      <w:r>
        <w:t>заданным</w:t>
      </w:r>
      <w:r>
        <w:rPr>
          <w:spacing w:val="-47"/>
        </w:rPr>
        <w:t xml:space="preserve"> </w:t>
      </w:r>
      <w:r>
        <w:t>основаниям;</w:t>
      </w:r>
    </w:p>
    <w:p>
      <w:pPr>
        <w:pStyle w:val="33"/>
        <w:spacing w:before="1" w:line="249" w:lineRule="auto"/>
        <w:ind w:firstLine="225"/>
        <w:jc w:val="left"/>
      </w:pPr>
      <w:r>
        <w:t>находить</w:t>
      </w:r>
      <w:r>
        <w:rPr>
          <w:spacing w:val="46"/>
        </w:rPr>
        <w:t xml:space="preserve"> </w:t>
      </w:r>
      <w:r>
        <w:t>ассоциативные</w:t>
      </w:r>
      <w:r>
        <w:rPr>
          <w:spacing w:val="44"/>
        </w:rPr>
        <w:t xml:space="preserve"> </w:t>
      </w:r>
      <w:r>
        <w:t>связи</w:t>
      </w:r>
      <w:r>
        <w:rPr>
          <w:spacing w:val="46"/>
        </w:rPr>
        <w:t xml:space="preserve"> </w:t>
      </w:r>
      <w:r>
        <w:t>между</w:t>
      </w:r>
      <w:r>
        <w:rPr>
          <w:spacing w:val="37"/>
        </w:rPr>
        <w:t xml:space="preserve"> </w:t>
      </w:r>
      <w:r>
        <w:t>визуальными</w:t>
      </w:r>
      <w:r>
        <w:rPr>
          <w:spacing w:val="46"/>
        </w:rPr>
        <w:t xml:space="preserve"> </w:t>
      </w:r>
      <w:r>
        <w:t>образами</w:t>
      </w:r>
      <w:r>
        <w:rPr>
          <w:spacing w:val="40"/>
        </w:rPr>
        <w:t xml:space="preserve"> </w:t>
      </w:r>
      <w:r>
        <w:t>разных</w:t>
      </w:r>
      <w:r>
        <w:rPr>
          <w:spacing w:val="-47"/>
        </w:rPr>
        <w:t xml:space="preserve"> </w:t>
      </w:r>
      <w:r>
        <w:t>форм</w:t>
      </w:r>
      <w:r>
        <w:rPr>
          <w:spacing w:val="3"/>
        </w:rPr>
        <w:t xml:space="preserve"> </w:t>
      </w:r>
      <w:r>
        <w:t>и предметов;</w:t>
      </w:r>
    </w:p>
    <w:p>
      <w:pPr>
        <w:pStyle w:val="33"/>
        <w:spacing w:before="2" w:line="252" w:lineRule="auto"/>
        <w:ind w:left="1018"/>
        <w:jc w:val="left"/>
      </w:pPr>
      <w:r>
        <w:t>сопоставлять части и целое в видимом образе, предмете, конструкции;</w:t>
      </w:r>
      <w:r>
        <w:rPr>
          <w:spacing w:val="1"/>
        </w:rPr>
        <w:t xml:space="preserve"> </w:t>
      </w:r>
      <w:r>
        <w:t>анализировать</w:t>
      </w:r>
      <w:r>
        <w:rPr>
          <w:spacing w:val="36"/>
        </w:rPr>
        <w:t xml:space="preserve"> </w:t>
      </w:r>
      <w:r>
        <w:t>пропорциональные</w:t>
      </w:r>
      <w:r>
        <w:rPr>
          <w:spacing w:val="34"/>
        </w:rPr>
        <w:t xml:space="preserve"> </w:t>
      </w:r>
      <w:r>
        <w:t>отношения</w:t>
      </w:r>
      <w:r>
        <w:rPr>
          <w:spacing w:val="36"/>
        </w:rPr>
        <w:t xml:space="preserve"> </w:t>
      </w:r>
      <w:r>
        <w:t>частей</w:t>
      </w:r>
      <w:r>
        <w:rPr>
          <w:spacing w:val="35"/>
        </w:rPr>
        <w:t xml:space="preserve"> </w:t>
      </w:r>
      <w:r>
        <w:t>внутри</w:t>
      </w:r>
      <w:r>
        <w:rPr>
          <w:spacing w:val="35"/>
        </w:rPr>
        <w:t xml:space="preserve"> </w:t>
      </w:r>
      <w:r>
        <w:t>целого</w:t>
      </w:r>
      <w:r>
        <w:rPr>
          <w:spacing w:val="37"/>
        </w:rPr>
        <w:t xml:space="preserve"> </w:t>
      </w:r>
      <w:r>
        <w:t>и</w:t>
      </w:r>
    </w:p>
    <w:p>
      <w:pPr>
        <w:pStyle w:val="33"/>
        <w:spacing w:line="228" w:lineRule="exact"/>
        <w:jc w:val="left"/>
      </w:pPr>
      <w:r>
        <w:t>предметов между</w:t>
      </w:r>
      <w:r>
        <w:rPr>
          <w:spacing w:val="-10"/>
        </w:rPr>
        <w:t xml:space="preserve"> </w:t>
      </w:r>
      <w:r>
        <w:t>собой;</w:t>
      </w:r>
    </w:p>
    <w:p>
      <w:pPr>
        <w:pStyle w:val="33"/>
        <w:spacing w:before="10"/>
        <w:ind w:left="1018"/>
        <w:jc w:val="left"/>
      </w:pPr>
      <w:r>
        <w:t>обобщать</w:t>
      </w:r>
      <w:r>
        <w:rPr>
          <w:spacing w:val="-4"/>
        </w:rPr>
        <w:t xml:space="preserve"> </w:t>
      </w:r>
      <w:r>
        <w:t>форму</w:t>
      </w:r>
      <w:r>
        <w:rPr>
          <w:spacing w:val="-11"/>
        </w:rPr>
        <w:t xml:space="preserve"> </w:t>
      </w:r>
      <w:r>
        <w:t>составной</w:t>
      </w:r>
      <w:r>
        <w:rPr>
          <w:spacing w:val="-5"/>
        </w:rPr>
        <w:t xml:space="preserve"> </w:t>
      </w:r>
      <w:r>
        <w:t>конструкции;</w:t>
      </w:r>
    </w:p>
    <w:p>
      <w:pPr>
        <w:pStyle w:val="33"/>
        <w:spacing w:before="10" w:line="249" w:lineRule="auto"/>
        <w:ind w:firstLine="225"/>
        <w:jc w:val="left"/>
      </w:pPr>
      <w:r>
        <w:t>выявлять</w:t>
      </w:r>
      <w:r>
        <w:rPr>
          <w:spacing w:val="21"/>
        </w:rPr>
        <w:t xml:space="preserve"> </w:t>
      </w:r>
      <w:r>
        <w:t>и</w:t>
      </w:r>
      <w:r>
        <w:rPr>
          <w:spacing w:val="21"/>
        </w:rPr>
        <w:t xml:space="preserve"> </w:t>
      </w:r>
      <w:r>
        <w:t>анализировать</w:t>
      </w:r>
      <w:r>
        <w:rPr>
          <w:spacing w:val="22"/>
        </w:rPr>
        <w:t xml:space="preserve"> </w:t>
      </w:r>
      <w:r>
        <w:t>ритмические</w:t>
      </w:r>
      <w:r>
        <w:rPr>
          <w:spacing w:val="20"/>
        </w:rPr>
        <w:t xml:space="preserve"> </w:t>
      </w:r>
      <w:r>
        <w:t>отношения</w:t>
      </w:r>
      <w:r>
        <w:rPr>
          <w:spacing w:val="22"/>
        </w:rPr>
        <w:t xml:space="preserve"> </w:t>
      </w:r>
      <w:r>
        <w:t>в</w:t>
      </w:r>
      <w:r>
        <w:rPr>
          <w:spacing w:val="24"/>
        </w:rPr>
        <w:t xml:space="preserve"> </w:t>
      </w:r>
      <w:r>
        <w:t>пространстве</w:t>
      </w:r>
      <w:r>
        <w:rPr>
          <w:spacing w:val="20"/>
        </w:rPr>
        <w:t xml:space="preserve"> </w:t>
      </w:r>
      <w:r>
        <w:t>и</w:t>
      </w:r>
      <w:r>
        <w:rPr>
          <w:spacing w:val="21"/>
        </w:rPr>
        <w:t xml:space="preserve"> </w:t>
      </w:r>
      <w:r>
        <w:t>в</w:t>
      </w:r>
      <w:r>
        <w:rPr>
          <w:spacing w:val="-47"/>
        </w:rPr>
        <w:t xml:space="preserve"> </w:t>
      </w:r>
      <w:r>
        <w:t>изображении</w:t>
      </w:r>
      <w:r>
        <w:rPr>
          <w:spacing w:val="-2"/>
        </w:rPr>
        <w:t xml:space="preserve"> </w:t>
      </w:r>
      <w:r>
        <w:t>(визуальном</w:t>
      </w:r>
      <w:r>
        <w:rPr>
          <w:spacing w:val="1"/>
        </w:rPr>
        <w:t xml:space="preserve"> </w:t>
      </w:r>
      <w:r>
        <w:t>образе) на</w:t>
      </w:r>
      <w:r>
        <w:rPr>
          <w:spacing w:val="2"/>
        </w:rPr>
        <w:t xml:space="preserve"> </w:t>
      </w:r>
      <w:r>
        <w:t>установленных</w:t>
      </w:r>
      <w:r>
        <w:rPr>
          <w:spacing w:val="5"/>
        </w:rPr>
        <w:t xml:space="preserve"> </w:t>
      </w:r>
      <w:r>
        <w:t>основаниях;</w:t>
      </w:r>
    </w:p>
    <w:p>
      <w:pPr>
        <w:pStyle w:val="33"/>
        <w:tabs>
          <w:tab w:val="left" w:pos="2308"/>
          <w:tab w:val="left" w:pos="3551"/>
          <w:tab w:val="left" w:pos="4827"/>
          <w:tab w:val="left" w:pos="6090"/>
          <w:tab w:val="left" w:pos="7136"/>
        </w:tabs>
        <w:spacing w:before="2" w:line="249" w:lineRule="auto"/>
        <w:ind w:left="1018" w:right="290"/>
        <w:jc w:val="left"/>
      </w:pPr>
      <w:r>
        <w:t>абстрагировать образ реальности при построении плоской композиции;</w:t>
      </w:r>
      <w:r>
        <w:rPr>
          <w:spacing w:val="1"/>
        </w:rPr>
        <w:t xml:space="preserve"> </w:t>
      </w:r>
      <w:r>
        <w:t>соотносить</w:t>
      </w:r>
      <w:r>
        <w:tab/>
      </w:r>
      <w:r>
        <w:t>тональные</w:t>
      </w:r>
      <w:r>
        <w:tab/>
      </w:r>
      <w:r>
        <w:t>отношения</w:t>
      </w:r>
      <w:r>
        <w:tab/>
      </w:r>
      <w:r>
        <w:t>(тёмное</w:t>
      </w:r>
      <w:r>
        <w:rPr>
          <w:spacing w:val="3"/>
        </w:rPr>
        <w:t xml:space="preserve"> </w:t>
      </w:r>
      <w:r>
        <w:t>—</w:t>
      </w:r>
      <w:r>
        <w:tab/>
      </w:r>
      <w:r>
        <w:t>светлое)</w:t>
      </w:r>
      <w:r>
        <w:tab/>
      </w:r>
      <w:r>
        <w:t>в</w:t>
      </w:r>
    </w:p>
    <w:p>
      <w:pPr>
        <w:pStyle w:val="33"/>
        <w:spacing w:before="2"/>
        <w:jc w:val="left"/>
      </w:pPr>
      <w:r>
        <w:t>пространственных</w:t>
      </w:r>
      <w:r>
        <w:rPr>
          <w:spacing w:val="-3"/>
        </w:rPr>
        <w:t xml:space="preserve"> </w:t>
      </w:r>
      <w:r>
        <w:t>и</w:t>
      </w:r>
      <w:r>
        <w:rPr>
          <w:spacing w:val="-4"/>
        </w:rPr>
        <w:t xml:space="preserve"> </w:t>
      </w:r>
      <w:r>
        <w:t>плоскостных</w:t>
      </w:r>
      <w:r>
        <w:rPr>
          <w:spacing w:val="-3"/>
        </w:rPr>
        <w:t xml:space="preserve"> </w:t>
      </w:r>
      <w:r>
        <w:t>объектах;</w:t>
      </w:r>
    </w:p>
    <w:p>
      <w:pPr>
        <w:pStyle w:val="33"/>
        <w:spacing w:before="10" w:line="249" w:lineRule="auto"/>
        <w:ind w:firstLine="225"/>
        <w:jc w:val="left"/>
      </w:pPr>
      <w:r>
        <w:t>выявлять</w:t>
      </w:r>
      <w:r>
        <w:rPr>
          <w:spacing w:val="34"/>
        </w:rPr>
        <w:t xml:space="preserve"> </w:t>
      </w:r>
      <w:r>
        <w:t>и</w:t>
      </w:r>
      <w:r>
        <w:rPr>
          <w:spacing w:val="28"/>
        </w:rPr>
        <w:t xml:space="preserve"> </w:t>
      </w:r>
      <w:r>
        <w:t>анализировать</w:t>
      </w:r>
      <w:r>
        <w:rPr>
          <w:spacing w:val="29"/>
        </w:rPr>
        <w:t xml:space="preserve"> </w:t>
      </w:r>
      <w:r>
        <w:t>эмоциональное</w:t>
      </w:r>
      <w:r>
        <w:rPr>
          <w:spacing w:val="32"/>
        </w:rPr>
        <w:t xml:space="preserve"> </w:t>
      </w:r>
      <w:r>
        <w:t>воздействие</w:t>
      </w:r>
      <w:r>
        <w:rPr>
          <w:spacing w:val="32"/>
        </w:rPr>
        <w:t xml:space="preserve"> </w:t>
      </w:r>
      <w:r>
        <w:t>цветовых</w:t>
      </w:r>
      <w:r>
        <w:rPr>
          <w:spacing w:val="-47"/>
        </w:rPr>
        <w:t xml:space="preserve"> </w:t>
      </w:r>
      <w:r>
        <w:t>отношений</w:t>
      </w:r>
      <w:r>
        <w:rPr>
          <w:spacing w:val="-2"/>
        </w:rPr>
        <w:t xml:space="preserve"> </w:t>
      </w:r>
      <w:r>
        <w:t>в</w:t>
      </w:r>
      <w:r>
        <w:rPr>
          <w:spacing w:val="1"/>
        </w:rPr>
        <w:t xml:space="preserve"> </w:t>
      </w:r>
      <w:r>
        <w:t>пространственной</w:t>
      </w:r>
      <w:r>
        <w:rPr>
          <w:spacing w:val="-1"/>
        </w:rPr>
        <w:t xml:space="preserve"> </w:t>
      </w:r>
      <w:r>
        <w:t>среде</w:t>
      </w:r>
      <w:r>
        <w:rPr>
          <w:spacing w:val="-3"/>
        </w:rPr>
        <w:t xml:space="preserve"> </w:t>
      </w:r>
      <w:r>
        <w:t>и</w:t>
      </w:r>
      <w:r>
        <w:rPr>
          <w:spacing w:val="-1"/>
        </w:rPr>
        <w:t xml:space="preserve"> </w:t>
      </w:r>
      <w:r>
        <w:t>плоскостном</w:t>
      </w:r>
      <w:r>
        <w:rPr>
          <w:spacing w:val="2"/>
        </w:rPr>
        <w:t xml:space="preserve"> </w:t>
      </w:r>
      <w:r>
        <w:t>изображении.</w:t>
      </w:r>
    </w:p>
    <w:p>
      <w:pPr>
        <w:pStyle w:val="33"/>
        <w:spacing w:before="5"/>
        <w:ind w:left="0"/>
        <w:jc w:val="left"/>
        <w:rPr>
          <w:sz w:val="21"/>
        </w:rPr>
      </w:pPr>
    </w:p>
    <w:p>
      <w:pPr>
        <w:pStyle w:val="62"/>
        <w:jc w:val="left"/>
      </w:pPr>
      <w:r>
        <w:t>Базовые</w:t>
      </w:r>
      <w:r>
        <w:rPr>
          <w:spacing w:val="-6"/>
        </w:rPr>
        <w:t xml:space="preserve"> </w:t>
      </w:r>
      <w:r>
        <w:t>логические</w:t>
      </w:r>
      <w:r>
        <w:rPr>
          <w:spacing w:val="-6"/>
        </w:rPr>
        <w:t xml:space="preserve"> </w:t>
      </w:r>
      <w:r>
        <w:t>и</w:t>
      </w:r>
      <w:r>
        <w:rPr>
          <w:spacing w:val="-4"/>
        </w:rPr>
        <w:t xml:space="preserve"> </w:t>
      </w:r>
      <w:r>
        <w:t>исследовательские</w:t>
      </w:r>
      <w:r>
        <w:rPr>
          <w:spacing w:val="-1"/>
        </w:rPr>
        <w:t xml:space="preserve"> </w:t>
      </w:r>
      <w:r>
        <w:t>действия:</w:t>
      </w:r>
    </w:p>
    <w:p>
      <w:pPr>
        <w:pStyle w:val="33"/>
        <w:tabs>
          <w:tab w:val="left" w:pos="1866"/>
          <w:tab w:val="left" w:pos="3032"/>
          <w:tab w:val="left" w:pos="4937"/>
          <w:tab w:val="left" w:pos="5921"/>
          <w:tab w:val="left" w:pos="6232"/>
        </w:tabs>
        <w:spacing w:before="5" w:line="249" w:lineRule="auto"/>
        <w:ind w:right="297" w:firstLine="225"/>
        <w:jc w:val="right"/>
      </w:pPr>
      <w:r>
        <w:t>проявлять</w:t>
      </w:r>
      <w:r>
        <w:rPr>
          <w:spacing w:val="18"/>
        </w:rPr>
        <w:t xml:space="preserve"> </w:t>
      </w:r>
      <w:r>
        <w:t>исследовательские,</w:t>
      </w:r>
      <w:r>
        <w:rPr>
          <w:spacing w:val="22"/>
        </w:rPr>
        <w:t xml:space="preserve"> </w:t>
      </w:r>
      <w:r>
        <w:t>экспериментальные</w:t>
      </w:r>
      <w:r>
        <w:rPr>
          <w:spacing w:val="16"/>
        </w:rPr>
        <w:t xml:space="preserve"> </w:t>
      </w:r>
      <w:r>
        <w:t>действия</w:t>
      </w:r>
      <w:r>
        <w:rPr>
          <w:spacing w:val="19"/>
        </w:rPr>
        <w:t xml:space="preserve"> </w:t>
      </w:r>
      <w:r>
        <w:t>в</w:t>
      </w:r>
      <w:r>
        <w:rPr>
          <w:spacing w:val="16"/>
        </w:rPr>
        <w:t xml:space="preserve"> </w:t>
      </w:r>
      <w:r>
        <w:t>процессе</w:t>
      </w:r>
      <w:r>
        <w:rPr>
          <w:spacing w:val="-47"/>
        </w:rPr>
        <w:t xml:space="preserve"> </w:t>
      </w:r>
      <w:r>
        <w:t>освоения выразительных свойств различных художественных материалов;</w:t>
      </w:r>
      <w:r>
        <w:rPr>
          <w:spacing w:val="-47"/>
        </w:rPr>
        <w:t xml:space="preserve"> </w:t>
      </w:r>
      <w:r>
        <w:t>проявлять</w:t>
      </w:r>
      <w:r>
        <w:tab/>
      </w:r>
      <w:r>
        <w:t>творческие</w:t>
      </w:r>
      <w:r>
        <w:tab/>
      </w:r>
      <w:r>
        <w:t>экспериментальные</w:t>
      </w:r>
      <w:r>
        <w:tab/>
      </w:r>
      <w:r>
        <w:t>действия</w:t>
      </w:r>
      <w:r>
        <w:tab/>
      </w:r>
      <w:r>
        <w:t>в</w:t>
      </w:r>
      <w:r>
        <w:tab/>
      </w:r>
      <w:r>
        <w:t>процессе</w:t>
      </w:r>
    </w:p>
    <w:p>
      <w:pPr>
        <w:pStyle w:val="33"/>
        <w:spacing w:before="3"/>
      </w:pPr>
      <w:r>
        <w:t>самостоятельного</w:t>
      </w:r>
      <w:r>
        <w:rPr>
          <w:spacing w:val="-7"/>
        </w:rPr>
        <w:t xml:space="preserve"> </w:t>
      </w:r>
      <w:r>
        <w:t>выполнения</w:t>
      </w:r>
      <w:r>
        <w:rPr>
          <w:spacing w:val="-4"/>
        </w:rPr>
        <w:t xml:space="preserve"> </w:t>
      </w:r>
      <w:r>
        <w:t>художественных</w:t>
      </w:r>
      <w:r>
        <w:rPr>
          <w:spacing w:val="-2"/>
        </w:rPr>
        <w:t xml:space="preserve"> </w:t>
      </w:r>
      <w:r>
        <w:t>заданий;</w:t>
      </w:r>
    </w:p>
    <w:p>
      <w:pPr>
        <w:pStyle w:val="33"/>
        <w:spacing w:before="10" w:line="249" w:lineRule="auto"/>
        <w:ind w:right="296" w:firstLine="225"/>
      </w:pPr>
      <w:r>
        <w:t>проявлять</w:t>
      </w:r>
      <w:r>
        <w:rPr>
          <w:spacing w:val="1"/>
        </w:rPr>
        <w:t xml:space="preserve"> </w:t>
      </w:r>
      <w:r>
        <w:t>исследовательские</w:t>
      </w:r>
      <w:r>
        <w:rPr>
          <w:spacing w:val="1"/>
        </w:rPr>
        <w:t xml:space="preserve"> </w:t>
      </w:r>
      <w:r>
        <w:t>и</w:t>
      </w:r>
      <w:r>
        <w:rPr>
          <w:spacing w:val="1"/>
        </w:rPr>
        <w:t xml:space="preserve"> </w:t>
      </w:r>
      <w:r>
        <w:t>аналитические</w:t>
      </w:r>
      <w:r>
        <w:rPr>
          <w:spacing w:val="1"/>
        </w:rPr>
        <w:t xml:space="preserve"> </w:t>
      </w:r>
      <w:r>
        <w:t>действия</w:t>
      </w:r>
      <w:r>
        <w:rPr>
          <w:spacing w:val="1"/>
        </w:rPr>
        <w:t xml:space="preserve"> </w:t>
      </w:r>
      <w:r>
        <w:t>на</w:t>
      </w:r>
      <w:r>
        <w:rPr>
          <w:spacing w:val="1"/>
        </w:rPr>
        <w:t xml:space="preserve"> </w:t>
      </w:r>
      <w:r>
        <w:t>основе</w:t>
      </w:r>
      <w:r>
        <w:rPr>
          <w:spacing w:val="1"/>
        </w:rPr>
        <w:t xml:space="preserve"> </w:t>
      </w:r>
      <w:r>
        <w:t>определённых</w:t>
      </w:r>
      <w:r>
        <w:rPr>
          <w:spacing w:val="1"/>
        </w:rPr>
        <w:t xml:space="preserve"> </w:t>
      </w:r>
      <w:r>
        <w:t>учебных</w:t>
      </w:r>
      <w:r>
        <w:rPr>
          <w:spacing w:val="1"/>
        </w:rPr>
        <w:t xml:space="preserve"> </w:t>
      </w:r>
      <w:r>
        <w:t>установок в процессе восприятия произведений</w:t>
      </w:r>
      <w:r>
        <w:rPr>
          <w:spacing w:val="1"/>
        </w:rPr>
        <w:t xml:space="preserve"> </w:t>
      </w:r>
      <w:r>
        <w:t>изобразительного</w:t>
      </w:r>
      <w:r>
        <w:rPr>
          <w:spacing w:val="1"/>
        </w:rPr>
        <w:t xml:space="preserve"> </w:t>
      </w:r>
      <w:r>
        <w:t>искусства,</w:t>
      </w:r>
      <w:r>
        <w:rPr>
          <w:spacing w:val="1"/>
        </w:rPr>
        <w:t xml:space="preserve"> </w:t>
      </w:r>
      <w:r>
        <w:t>архитектуры</w:t>
      </w:r>
      <w:r>
        <w:rPr>
          <w:spacing w:val="1"/>
        </w:rPr>
        <w:t xml:space="preserve"> </w:t>
      </w:r>
      <w:r>
        <w:t>и</w:t>
      </w:r>
      <w:r>
        <w:rPr>
          <w:spacing w:val="1"/>
        </w:rPr>
        <w:t xml:space="preserve"> </w:t>
      </w:r>
      <w:r>
        <w:t>продуктов</w:t>
      </w:r>
      <w:r>
        <w:rPr>
          <w:spacing w:val="1"/>
        </w:rPr>
        <w:t xml:space="preserve"> </w:t>
      </w:r>
      <w:r>
        <w:t>детского</w:t>
      </w:r>
      <w:r>
        <w:rPr>
          <w:spacing w:val="1"/>
        </w:rPr>
        <w:t xml:space="preserve"> </w:t>
      </w:r>
      <w:r>
        <w:t>художественного</w:t>
      </w:r>
      <w:r>
        <w:rPr>
          <w:spacing w:val="-4"/>
        </w:rPr>
        <w:t xml:space="preserve"> </w:t>
      </w:r>
      <w:r>
        <w:t>творчества;</w:t>
      </w:r>
    </w:p>
    <w:p>
      <w:pPr>
        <w:pStyle w:val="33"/>
        <w:spacing w:before="4" w:line="249" w:lineRule="auto"/>
        <w:ind w:right="299" w:firstLine="225"/>
      </w:pPr>
      <w:r>
        <w:t>использовать наблюдения для получения информации об особенностях</w:t>
      </w:r>
      <w:r>
        <w:rPr>
          <w:spacing w:val="1"/>
        </w:rPr>
        <w:t xml:space="preserve"> </w:t>
      </w:r>
      <w:r>
        <w:t>объектов</w:t>
      </w:r>
      <w:r>
        <w:rPr>
          <w:spacing w:val="1"/>
        </w:rPr>
        <w:t xml:space="preserve"> </w:t>
      </w:r>
      <w:r>
        <w:t>и состояния природы,</w:t>
      </w:r>
      <w:r>
        <w:rPr>
          <w:spacing w:val="1"/>
        </w:rPr>
        <w:t xml:space="preserve"> </w:t>
      </w:r>
      <w:r>
        <w:t>предметного мира</w:t>
      </w:r>
      <w:r>
        <w:rPr>
          <w:spacing w:val="1"/>
        </w:rPr>
        <w:t xml:space="preserve"> </w:t>
      </w:r>
      <w:r>
        <w:t>человека,</w:t>
      </w:r>
      <w:r>
        <w:rPr>
          <w:spacing w:val="1"/>
        </w:rPr>
        <w:t xml:space="preserve"> </w:t>
      </w:r>
      <w:r>
        <w:t>городской</w:t>
      </w:r>
      <w:r>
        <w:rPr>
          <w:spacing w:val="1"/>
        </w:rPr>
        <w:t xml:space="preserve"> </w:t>
      </w:r>
      <w:r>
        <w:t>среды;</w:t>
      </w:r>
    </w:p>
    <w:p>
      <w:pPr>
        <w:pStyle w:val="33"/>
        <w:spacing w:before="2" w:line="249" w:lineRule="auto"/>
        <w:ind w:right="294" w:firstLine="225"/>
      </w:pPr>
      <w:r>
        <w:t>анализировать и оценивать с позиций эстетических категорий явления</w:t>
      </w:r>
      <w:r>
        <w:rPr>
          <w:spacing w:val="1"/>
        </w:rPr>
        <w:t xml:space="preserve"> </w:t>
      </w:r>
      <w:r>
        <w:t>природы и</w:t>
      </w:r>
      <w:r>
        <w:rPr>
          <w:spacing w:val="-1"/>
        </w:rPr>
        <w:t xml:space="preserve"> </w:t>
      </w:r>
      <w:r>
        <w:t>предметно-пространственную</w:t>
      </w:r>
      <w:r>
        <w:rPr>
          <w:spacing w:val="-1"/>
        </w:rPr>
        <w:t xml:space="preserve"> </w:t>
      </w:r>
      <w:r>
        <w:t>среду</w:t>
      </w:r>
      <w:r>
        <w:rPr>
          <w:spacing w:val="-4"/>
        </w:rPr>
        <w:t xml:space="preserve"> </w:t>
      </w:r>
      <w:r>
        <w:t>жизни</w:t>
      </w:r>
      <w:r>
        <w:rPr>
          <w:spacing w:val="-1"/>
        </w:rPr>
        <w:t xml:space="preserve"> </w:t>
      </w:r>
      <w:r>
        <w:t>человека;</w:t>
      </w:r>
    </w:p>
    <w:p>
      <w:pPr>
        <w:pStyle w:val="33"/>
        <w:spacing w:before="2" w:line="249" w:lineRule="auto"/>
        <w:ind w:right="299" w:firstLine="225"/>
      </w:pPr>
      <w:r>
        <w:t>формулировать</w:t>
      </w:r>
      <w:r>
        <w:rPr>
          <w:spacing w:val="1"/>
        </w:rPr>
        <w:t xml:space="preserve"> </w:t>
      </w:r>
      <w:r>
        <w:t>выводы,</w:t>
      </w:r>
      <w:r>
        <w:rPr>
          <w:spacing w:val="1"/>
        </w:rPr>
        <w:t xml:space="preserve"> </w:t>
      </w:r>
      <w:r>
        <w:t>соответствующие</w:t>
      </w:r>
      <w:r>
        <w:rPr>
          <w:spacing w:val="51"/>
        </w:rPr>
        <w:t xml:space="preserve"> </w:t>
      </w:r>
      <w:r>
        <w:t>эстетическим,</w:t>
      </w:r>
      <w:r>
        <w:rPr>
          <w:spacing w:val="1"/>
        </w:rPr>
        <w:t xml:space="preserve"> </w:t>
      </w:r>
      <w:r>
        <w:t>аналитическим</w:t>
      </w:r>
      <w:r>
        <w:rPr>
          <w:spacing w:val="1"/>
        </w:rPr>
        <w:t xml:space="preserve"> </w:t>
      </w:r>
      <w:r>
        <w:t>и</w:t>
      </w:r>
      <w:r>
        <w:rPr>
          <w:spacing w:val="1"/>
        </w:rPr>
        <w:t xml:space="preserve"> </w:t>
      </w:r>
      <w:r>
        <w:t>другим</w:t>
      </w:r>
      <w:r>
        <w:rPr>
          <w:spacing w:val="1"/>
        </w:rPr>
        <w:t xml:space="preserve"> </w:t>
      </w:r>
      <w:r>
        <w:t>учебным</w:t>
      </w:r>
      <w:r>
        <w:rPr>
          <w:spacing w:val="1"/>
        </w:rPr>
        <w:t xml:space="preserve"> </w:t>
      </w:r>
      <w:r>
        <w:t>установкам</w:t>
      </w:r>
      <w:r>
        <w:rPr>
          <w:spacing w:val="1"/>
        </w:rPr>
        <w:t xml:space="preserve"> </w:t>
      </w:r>
      <w:r>
        <w:t>по</w:t>
      </w:r>
      <w:r>
        <w:rPr>
          <w:spacing w:val="1"/>
        </w:rPr>
        <w:t xml:space="preserve"> </w:t>
      </w:r>
      <w:r>
        <w:t>результатам</w:t>
      </w:r>
      <w:r>
        <w:rPr>
          <w:spacing w:val="1"/>
        </w:rPr>
        <w:t xml:space="preserve"> </w:t>
      </w:r>
      <w:r>
        <w:t>проведённого</w:t>
      </w:r>
      <w:r>
        <w:rPr>
          <w:spacing w:val="-4"/>
        </w:rPr>
        <w:t xml:space="preserve"> </w:t>
      </w:r>
      <w:r>
        <w:t>наблюдения;</w:t>
      </w:r>
    </w:p>
    <w:p>
      <w:pPr>
        <w:pStyle w:val="33"/>
        <w:tabs>
          <w:tab w:val="left" w:pos="2396"/>
          <w:tab w:val="left" w:pos="4662"/>
          <w:tab w:val="left" w:pos="5649"/>
          <w:tab w:val="left" w:pos="6182"/>
        </w:tabs>
        <w:spacing w:before="65" w:line="249" w:lineRule="auto"/>
        <w:ind w:right="296" w:firstLine="225"/>
        <w:jc w:val="left"/>
      </w:pPr>
      <w:r>
        <w:t>использовать</w:t>
      </w:r>
      <w:r>
        <w:tab/>
      </w:r>
      <w:r>
        <w:t>знаково-символические</w:t>
      </w:r>
      <w:r>
        <w:tab/>
      </w:r>
      <w:r>
        <w:t>средства</w:t>
      </w:r>
      <w:r>
        <w:tab/>
      </w:r>
      <w:r>
        <w:t>для</w:t>
      </w:r>
      <w:r>
        <w:tab/>
      </w:r>
      <w:r>
        <w:t>составления</w:t>
      </w:r>
      <w:r>
        <w:rPr>
          <w:spacing w:val="-47"/>
        </w:rPr>
        <w:t xml:space="preserve"> </w:t>
      </w:r>
      <w:r>
        <w:t>орнаментов</w:t>
      </w:r>
      <w:r>
        <w:rPr>
          <w:spacing w:val="2"/>
        </w:rPr>
        <w:t xml:space="preserve"> </w:t>
      </w:r>
      <w:r>
        <w:t>и декоративных</w:t>
      </w:r>
      <w:r>
        <w:rPr>
          <w:spacing w:val="1"/>
        </w:rPr>
        <w:t xml:space="preserve"> </w:t>
      </w:r>
      <w:r>
        <w:t>композиций;</w:t>
      </w:r>
    </w:p>
    <w:p>
      <w:pPr>
        <w:pStyle w:val="33"/>
        <w:spacing w:before="2" w:line="249" w:lineRule="auto"/>
        <w:ind w:right="298" w:firstLine="225"/>
        <w:jc w:val="left"/>
      </w:pPr>
      <w:r>
        <w:t>классифицировать</w:t>
      </w:r>
      <w:r>
        <w:rPr>
          <w:spacing w:val="5"/>
        </w:rPr>
        <w:t xml:space="preserve"> </w:t>
      </w:r>
      <w:r>
        <w:t>произведения</w:t>
      </w:r>
      <w:r>
        <w:rPr>
          <w:spacing w:val="4"/>
        </w:rPr>
        <w:t xml:space="preserve"> </w:t>
      </w:r>
      <w:r>
        <w:t>искусства</w:t>
      </w:r>
      <w:r>
        <w:rPr>
          <w:spacing w:val="8"/>
        </w:rPr>
        <w:t xml:space="preserve"> </w:t>
      </w:r>
      <w:r>
        <w:t>по</w:t>
      </w:r>
      <w:r>
        <w:rPr>
          <w:spacing w:val="2"/>
        </w:rPr>
        <w:t xml:space="preserve"> </w:t>
      </w:r>
      <w:r>
        <w:t>видам</w:t>
      </w:r>
      <w:r>
        <w:rPr>
          <w:spacing w:val="8"/>
        </w:rPr>
        <w:t xml:space="preserve"> </w:t>
      </w:r>
      <w:r>
        <w:t>и,</w:t>
      </w:r>
      <w:r>
        <w:rPr>
          <w:spacing w:val="3"/>
        </w:rPr>
        <w:t xml:space="preserve"> </w:t>
      </w:r>
      <w:r>
        <w:t>соответственно,</w:t>
      </w:r>
      <w:r>
        <w:rPr>
          <w:spacing w:val="-47"/>
        </w:rPr>
        <w:t xml:space="preserve"> </w:t>
      </w:r>
      <w:r>
        <w:t>по</w:t>
      </w:r>
      <w:r>
        <w:rPr>
          <w:spacing w:val="-4"/>
        </w:rPr>
        <w:t xml:space="preserve"> </w:t>
      </w:r>
      <w:r>
        <w:t>назначению в</w:t>
      </w:r>
      <w:r>
        <w:rPr>
          <w:spacing w:val="3"/>
        </w:rPr>
        <w:t xml:space="preserve"> </w:t>
      </w:r>
      <w:r>
        <w:t>жизни людей;</w:t>
      </w:r>
    </w:p>
    <w:p>
      <w:pPr>
        <w:pStyle w:val="33"/>
        <w:spacing w:before="2" w:line="249" w:lineRule="auto"/>
        <w:ind w:right="284" w:firstLine="225"/>
        <w:jc w:val="left"/>
      </w:pPr>
      <w:r>
        <w:t>классифицировать</w:t>
      </w:r>
      <w:r>
        <w:rPr>
          <w:spacing w:val="-6"/>
        </w:rPr>
        <w:t xml:space="preserve"> </w:t>
      </w:r>
      <w:r>
        <w:t>произведения</w:t>
      </w:r>
      <w:r>
        <w:rPr>
          <w:spacing w:val="-7"/>
        </w:rPr>
        <w:t xml:space="preserve"> </w:t>
      </w:r>
      <w:r>
        <w:t>изобразительного</w:t>
      </w:r>
      <w:r>
        <w:rPr>
          <w:spacing w:val="-9"/>
        </w:rPr>
        <w:t xml:space="preserve"> </w:t>
      </w:r>
      <w:r>
        <w:t>искусства</w:t>
      </w:r>
      <w:r>
        <w:rPr>
          <w:spacing w:val="-4"/>
        </w:rPr>
        <w:t xml:space="preserve"> </w:t>
      </w:r>
      <w:r>
        <w:t>по</w:t>
      </w:r>
      <w:r>
        <w:rPr>
          <w:spacing w:val="-10"/>
        </w:rPr>
        <w:t xml:space="preserve"> </w:t>
      </w:r>
      <w:r>
        <w:t>жанрам</w:t>
      </w:r>
      <w:r>
        <w:rPr>
          <w:spacing w:val="-47"/>
        </w:rPr>
        <w:t xml:space="preserve"> </w:t>
      </w:r>
      <w:r>
        <w:t>в</w:t>
      </w:r>
      <w:r>
        <w:rPr>
          <w:spacing w:val="2"/>
        </w:rPr>
        <w:t xml:space="preserve"> </w:t>
      </w:r>
      <w:r>
        <w:t>качестве</w:t>
      </w:r>
      <w:r>
        <w:rPr>
          <w:spacing w:val="-2"/>
        </w:rPr>
        <w:t xml:space="preserve"> </w:t>
      </w:r>
      <w:r>
        <w:t>инструмента</w:t>
      </w:r>
      <w:r>
        <w:rPr>
          <w:spacing w:val="3"/>
        </w:rPr>
        <w:t xml:space="preserve"> </w:t>
      </w:r>
      <w:r>
        <w:t>анализа</w:t>
      </w:r>
      <w:r>
        <w:rPr>
          <w:spacing w:val="-2"/>
        </w:rPr>
        <w:t xml:space="preserve"> </w:t>
      </w:r>
      <w:r>
        <w:t>содержания произведений;</w:t>
      </w:r>
    </w:p>
    <w:p>
      <w:pPr>
        <w:pStyle w:val="33"/>
        <w:spacing w:before="2" w:line="249" w:lineRule="auto"/>
        <w:ind w:firstLine="225"/>
        <w:jc w:val="left"/>
      </w:pPr>
      <w:r>
        <w:t>ставить</w:t>
      </w:r>
      <w:r>
        <w:rPr>
          <w:spacing w:val="12"/>
        </w:rPr>
        <w:t xml:space="preserve"> </w:t>
      </w:r>
      <w:r>
        <w:t>и</w:t>
      </w:r>
      <w:r>
        <w:rPr>
          <w:spacing w:val="10"/>
        </w:rPr>
        <w:t xml:space="preserve"> </w:t>
      </w:r>
      <w:r>
        <w:t>использовать</w:t>
      </w:r>
      <w:r>
        <w:rPr>
          <w:spacing w:val="12"/>
        </w:rPr>
        <w:t xml:space="preserve"> </w:t>
      </w:r>
      <w:r>
        <w:t>вопросы</w:t>
      </w:r>
      <w:r>
        <w:rPr>
          <w:spacing w:val="11"/>
        </w:rPr>
        <w:t xml:space="preserve"> </w:t>
      </w:r>
      <w:r>
        <w:t>как</w:t>
      </w:r>
      <w:r>
        <w:rPr>
          <w:spacing w:val="10"/>
        </w:rPr>
        <w:t xml:space="preserve"> </w:t>
      </w:r>
      <w:r>
        <w:t>исследовательский</w:t>
      </w:r>
      <w:r>
        <w:rPr>
          <w:spacing w:val="10"/>
        </w:rPr>
        <w:t xml:space="preserve"> </w:t>
      </w:r>
      <w:r>
        <w:t>инструмент</w:t>
      </w:r>
      <w:r>
        <w:rPr>
          <w:spacing w:val="-47"/>
        </w:rPr>
        <w:t xml:space="preserve"> </w:t>
      </w:r>
      <w:r>
        <w:t>познания.</w:t>
      </w:r>
    </w:p>
    <w:p>
      <w:pPr>
        <w:pStyle w:val="33"/>
        <w:spacing w:before="5"/>
        <w:ind w:left="0"/>
        <w:jc w:val="left"/>
        <w:rPr>
          <w:sz w:val="21"/>
        </w:rPr>
      </w:pPr>
    </w:p>
    <w:p>
      <w:pPr>
        <w:pStyle w:val="63"/>
        <w:jc w:val="left"/>
      </w:pPr>
      <w:r>
        <w:t>Работа</w:t>
      </w:r>
      <w:r>
        <w:rPr>
          <w:spacing w:val="-4"/>
        </w:rPr>
        <w:t xml:space="preserve"> </w:t>
      </w:r>
      <w:r>
        <w:t>с</w:t>
      </w:r>
      <w:r>
        <w:rPr>
          <w:spacing w:val="-1"/>
        </w:rPr>
        <w:t xml:space="preserve"> </w:t>
      </w:r>
      <w:r>
        <w:t>информацией:</w:t>
      </w:r>
    </w:p>
    <w:p>
      <w:pPr>
        <w:pStyle w:val="33"/>
        <w:spacing w:before="5"/>
        <w:ind w:left="1018"/>
        <w:jc w:val="left"/>
      </w:pPr>
      <w:r>
        <w:t>использовать</w:t>
      </w:r>
      <w:r>
        <w:rPr>
          <w:spacing w:val="-5"/>
        </w:rPr>
        <w:t xml:space="preserve"> </w:t>
      </w:r>
      <w:r>
        <w:t>электронные</w:t>
      </w:r>
      <w:r>
        <w:rPr>
          <w:spacing w:val="-5"/>
        </w:rPr>
        <w:t xml:space="preserve"> </w:t>
      </w:r>
      <w:r>
        <w:t>образовательные</w:t>
      </w:r>
      <w:r>
        <w:rPr>
          <w:spacing w:val="-6"/>
        </w:rPr>
        <w:t xml:space="preserve"> </w:t>
      </w:r>
      <w:r>
        <w:t>ресурсы;</w:t>
      </w:r>
    </w:p>
    <w:p>
      <w:pPr>
        <w:pStyle w:val="33"/>
        <w:spacing w:before="11" w:line="249" w:lineRule="auto"/>
        <w:ind w:left="1018"/>
        <w:jc w:val="left"/>
      </w:pPr>
      <w:r>
        <w:t>уметь работать с электронными учебниками и учебными пособиями;</w:t>
      </w:r>
      <w:r>
        <w:rPr>
          <w:spacing w:val="1"/>
        </w:rPr>
        <w:t xml:space="preserve"> </w:t>
      </w:r>
      <w:r>
        <w:t>выбирать</w:t>
      </w:r>
      <w:r>
        <w:rPr>
          <w:spacing w:val="3"/>
        </w:rPr>
        <w:t xml:space="preserve"> </w:t>
      </w:r>
      <w:r>
        <w:t>источник</w:t>
      </w:r>
      <w:r>
        <w:rPr>
          <w:spacing w:val="2"/>
        </w:rPr>
        <w:t xml:space="preserve"> </w:t>
      </w:r>
      <w:r>
        <w:t>для</w:t>
      </w:r>
      <w:r>
        <w:rPr>
          <w:spacing w:val="2"/>
        </w:rPr>
        <w:t xml:space="preserve"> </w:t>
      </w:r>
      <w:r>
        <w:t>получения</w:t>
      </w:r>
      <w:r>
        <w:rPr>
          <w:spacing w:val="2"/>
        </w:rPr>
        <w:t xml:space="preserve"> </w:t>
      </w:r>
      <w:r>
        <w:t>информации:</w:t>
      </w:r>
      <w:r>
        <w:rPr>
          <w:spacing w:val="5"/>
        </w:rPr>
        <w:t xml:space="preserve"> </w:t>
      </w:r>
      <w:r>
        <w:t>поисковые</w:t>
      </w:r>
      <w:r>
        <w:rPr>
          <w:spacing w:val="1"/>
        </w:rPr>
        <w:t xml:space="preserve"> </w:t>
      </w:r>
      <w:r>
        <w:t>системы</w:t>
      </w:r>
    </w:p>
    <w:p>
      <w:pPr>
        <w:pStyle w:val="33"/>
        <w:tabs>
          <w:tab w:val="left" w:pos="2141"/>
          <w:tab w:val="left" w:pos="3394"/>
          <w:tab w:val="left" w:pos="4892"/>
          <w:tab w:val="left" w:pos="6077"/>
        </w:tabs>
        <w:spacing w:before="1" w:line="252" w:lineRule="auto"/>
        <w:ind w:right="299"/>
        <w:jc w:val="left"/>
      </w:pPr>
      <w:r>
        <w:t>Интернета,</w:t>
      </w:r>
      <w:r>
        <w:tab/>
      </w:r>
      <w:r>
        <w:t>цифровые</w:t>
      </w:r>
      <w:r>
        <w:tab/>
      </w:r>
      <w:r>
        <w:t>электронные</w:t>
      </w:r>
      <w:r>
        <w:tab/>
      </w:r>
      <w:r>
        <w:t>средства,</w:t>
      </w:r>
      <w:r>
        <w:tab/>
      </w:r>
      <w:r>
        <w:rPr>
          <w:spacing w:val="-1"/>
        </w:rPr>
        <w:t>справочники,</w:t>
      </w:r>
      <w:r>
        <w:rPr>
          <w:spacing w:val="-47"/>
        </w:rPr>
        <w:t xml:space="preserve"> </w:t>
      </w:r>
      <w:r>
        <w:t>художественные</w:t>
      </w:r>
      <w:r>
        <w:rPr>
          <w:spacing w:val="-2"/>
        </w:rPr>
        <w:t xml:space="preserve"> </w:t>
      </w:r>
      <w:r>
        <w:t>альбомы</w:t>
      </w:r>
      <w:r>
        <w:rPr>
          <w:spacing w:val="1"/>
        </w:rPr>
        <w:t xml:space="preserve"> </w:t>
      </w:r>
      <w:r>
        <w:t>и</w:t>
      </w:r>
      <w:r>
        <w:rPr>
          <w:spacing w:val="-1"/>
        </w:rPr>
        <w:t xml:space="preserve"> </w:t>
      </w:r>
      <w:r>
        <w:t>детские</w:t>
      </w:r>
      <w:r>
        <w:rPr>
          <w:spacing w:val="-1"/>
        </w:rPr>
        <w:t xml:space="preserve"> </w:t>
      </w:r>
      <w:r>
        <w:t>книги;</w:t>
      </w:r>
    </w:p>
    <w:p>
      <w:pPr>
        <w:pStyle w:val="33"/>
        <w:spacing w:line="249" w:lineRule="auto"/>
        <w:ind w:right="299" w:firstLine="225"/>
      </w:pPr>
      <w:r>
        <w:t>анализировать,</w:t>
      </w:r>
      <w:r>
        <w:rPr>
          <w:spacing w:val="1"/>
        </w:rPr>
        <w:t xml:space="preserve"> </w:t>
      </w:r>
      <w:r>
        <w:t>интерпретировать,</w:t>
      </w:r>
      <w:r>
        <w:rPr>
          <w:spacing w:val="1"/>
        </w:rPr>
        <w:t xml:space="preserve"> </w:t>
      </w:r>
      <w:r>
        <w:t>обобщать</w:t>
      </w:r>
      <w:r>
        <w:rPr>
          <w:spacing w:val="1"/>
        </w:rPr>
        <w:t xml:space="preserve"> </w:t>
      </w:r>
      <w:r>
        <w:t>и</w:t>
      </w:r>
      <w:r>
        <w:rPr>
          <w:spacing w:val="1"/>
        </w:rPr>
        <w:t xml:space="preserve"> </w:t>
      </w:r>
      <w:r>
        <w:t>систематизировать</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произведениях</w:t>
      </w:r>
      <w:r>
        <w:rPr>
          <w:spacing w:val="1"/>
        </w:rPr>
        <w:t xml:space="preserve"> </w:t>
      </w:r>
      <w:r>
        <w:t>искусства,</w:t>
      </w:r>
      <w:r>
        <w:rPr>
          <w:spacing w:val="1"/>
        </w:rPr>
        <w:t xml:space="preserve"> </w:t>
      </w:r>
      <w:r>
        <w:t>текстах,</w:t>
      </w:r>
      <w:r>
        <w:rPr>
          <w:spacing w:val="1"/>
        </w:rPr>
        <w:t xml:space="preserve"> </w:t>
      </w:r>
      <w:r>
        <w:t>таблицах</w:t>
      </w:r>
      <w:r>
        <w:rPr>
          <w:spacing w:val="1"/>
        </w:rPr>
        <w:t xml:space="preserve"> </w:t>
      </w:r>
      <w:r>
        <w:t>и схемах;</w:t>
      </w:r>
    </w:p>
    <w:p>
      <w:pPr>
        <w:pStyle w:val="33"/>
        <w:spacing w:line="249" w:lineRule="auto"/>
        <w:ind w:right="298" w:firstLine="225"/>
      </w:pPr>
      <w:r>
        <w:t>самостоятельно</w:t>
      </w:r>
      <w:r>
        <w:rPr>
          <w:spacing w:val="1"/>
        </w:rPr>
        <w:t xml:space="preserve"> </w:t>
      </w:r>
      <w:r>
        <w:t>готовить</w:t>
      </w:r>
      <w:r>
        <w:rPr>
          <w:spacing w:val="1"/>
        </w:rPr>
        <w:t xml:space="preserve"> </w:t>
      </w:r>
      <w:r>
        <w:t>информацию</w:t>
      </w:r>
      <w:r>
        <w:rPr>
          <w:spacing w:val="1"/>
        </w:rPr>
        <w:t xml:space="preserve"> </w:t>
      </w:r>
      <w:r>
        <w:t>на</w:t>
      </w:r>
      <w:r>
        <w:rPr>
          <w:spacing w:val="1"/>
        </w:rPr>
        <w:t xml:space="preserve"> </w:t>
      </w:r>
      <w:r>
        <w:t>заданную</w:t>
      </w:r>
      <w:r>
        <w:rPr>
          <w:spacing w:val="1"/>
        </w:rPr>
        <w:t xml:space="preserve"> </w:t>
      </w:r>
      <w:r>
        <w:t>или</w:t>
      </w:r>
      <w:r>
        <w:rPr>
          <w:spacing w:val="1"/>
        </w:rPr>
        <w:t xml:space="preserve"> </w:t>
      </w:r>
      <w:r>
        <w:t>выбранную</w:t>
      </w:r>
      <w:r>
        <w:rPr>
          <w:spacing w:val="1"/>
        </w:rPr>
        <w:t xml:space="preserve"> </w:t>
      </w:r>
      <w:r>
        <w:t>тему</w:t>
      </w:r>
      <w:r>
        <w:rPr>
          <w:spacing w:val="1"/>
        </w:rPr>
        <w:t xml:space="preserve"> </w:t>
      </w:r>
      <w:r>
        <w:t>и</w:t>
      </w:r>
      <w:r>
        <w:rPr>
          <w:spacing w:val="1"/>
        </w:rPr>
        <w:t xml:space="preserve"> </w:t>
      </w:r>
      <w:r>
        <w:t>представлять</w:t>
      </w:r>
      <w:r>
        <w:rPr>
          <w:spacing w:val="1"/>
        </w:rPr>
        <w:t xml:space="preserve"> </w:t>
      </w:r>
      <w:r>
        <w:t>её</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рисунках</w:t>
      </w:r>
      <w:r>
        <w:rPr>
          <w:spacing w:val="1"/>
        </w:rPr>
        <w:t xml:space="preserve"> </w:t>
      </w:r>
      <w:r>
        <w:t>и</w:t>
      </w:r>
      <w:r>
        <w:rPr>
          <w:spacing w:val="1"/>
        </w:rPr>
        <w:t xml:space="preserve"> </w:t>
      </w:r>
      <w:r>
        <w:t>эскизах,</w:t>
      </w:r>
      <w:r>
        <w:rPr>
          <w:spacing w:val="1"/>
        </w:rPr>
        <w:t xml:space="preserve"> </w:t>
      </w:r>
      <w:r>
        <w:t>электронных</w:t>
      </w:r>
      <w:r>
        <w:rPr>
          <w:spacing w:val="1"/>
        </w:rPr>
        <w:t xml:space="preserve"> </w:t>
      </w:r>
      <w:r>
        <w:t>презентациях;</w:t>
      </w:r>
    </w:p>
    <w:p>
      <w:pPr>
        <w:pStyle w:val="33"/>
        <w:spacing w:before="3" w:line="249" w:lineRule="auto"/>
        <w:ind w:right="287" w:firstLine="225"/>
      </w:pPr>
      <w:r>
        <w:t>осуществлять</w:t>
      </w:r>
      <w:r>
        <w:rPr>
          <w:spacing w:val="-6"/>
        </w:rPr>
        <w:t xml:space="preserve"> </w:t>
      </w:r>
      <w:r>
        <w:t>виртуальные</w:t>
      </w:r>
      <w:r>
        <w:rPr>
          <w:spacing w:val="-7"/>
        </w:rPr>
        <w:t xml:space="preserve"> </w:t>
      </w:r>
      <w:r>
        <w:t>путешествия</w:t>
      </w:r>
      <w:r>
        <w:rPr>
          <w:spacing w:val="-6"/>
        </w:rPr>
        <w:t xml:space="preserve"> </w:t>
      </w:r>
      <w:r>
        <w:t>по</w:t>
      </w:r>
      <w:r>
        <w:rPr>
          <w:spacing w:val="-9"/>
        </w:rPr>
        <w:t xml:space="preserve"> </w:t>
      </w:r>
      <w:r>
        <w:t>архитектурным</w:t>
      </w:r>
      <w:r>
        <w:rPr>
          <w:spacing w:val="-3"/>
        </w:rPr>
        <w:t xml:space="preserve"> </w:t>
      </w:r>
      <w:r>
        <w:t>памятникам,</w:t>
      </w:r>
      <w:r>
        <w:rPr>
          <w:spacing w:val="-48"/>
        </w:rPr>
        <w:t xml:space="preserve"> </w:t>
      </w:r>
      <w:r>
        <w:t>в</w:t>
      </w:r>
      <w:r>
        <w:rPr>
          <w:spacing w:val="1"/>
        </w:rPr>
        <w:t xml:space="preserve"> </w:t>
      </w:r>
      <w:r>
        <w:t>отечественные художественные музеи и зарубежные</w:t>
      </w:r>
      <w:r>
        <w:rPr>
          <w:spacing w:val="1"/>
        </w:rPr>
        <w:t xml:space="preserve"> </w:t>
      </w:r>
      <w:r>
        <w:t>художественные</w:t>
      </w:r>
      <w:r>
        <w:rPr>
          <w:spacing w:val="1"/>
        </w:rPr>
        <w:t xml:space="preserve"> </w:t>
      </w:r>
      <w:r>
        <w:t>музеи</w:t>
      </w:r>
      <w:r>
        <w:rPr>
          <w:spacing w:val="-4"/>
        </w:rPr>
        <w:t xml:space="preserve"> </w:t>
      </w:r>
      <w:r>
        <w:t>(галереи)</w:t>
      </w:r>
      <w:r>
        <w:rPr>
          <w:spacing w:val="-2"/>
        </w:rPr>
        <w:t xml:space="preserve"> </w:t>
      </w:r>
      <w:r>
        <w:t>на основе установок</w:t>
      </w:r>
      <w:r>
        <w:rPr>
          <w:spacing w:val="-4"/>
        </w:rPr>
        <w:t xml:space="preserve"> </w:t>
      </w:r>
      <w:r>
        <w:t>и</w:t>
      </w:r>
      <w:r>
        <w:rPr>
          <w:spacing w:val="-4"/>
        </w:rPr>
        <w:t xml:space="preserve"> </w:t>
      </w:r>
      <w:r>
        <w:t>квестов, предложенных</w:t>
      </w:r>
      <w:r>
        <w:rPr>
          <w:spacing w:val="3"/>
        </w:rPr>
        <w:t xml:space="preserve"> </w:t>
      </w:r>
      <w:r>
        <w:t>учителем;</w:t>
      </w:r>
    </w:p>
    <w:p>
      <w:pPr>
        <w:pStyle w:val="33"/>
        <w:spacing w:before="3" w:line="249" w:lineRule="auto"/>
        <w:ind w:right="299" w:firstLine="225"/>
      </w:pPr>
      <w:r>
        <w:t>соблюдать правила информационной безопасности при работе в сети</w:t>
      </w:r>
      <w:r>
        <w:rPr>
          <w:spacing w:val="1"/>
        </w:rPr>
        <w:t xml:space="preserve"> </w:t>
      </w:r>
      <w:r>
        <w:t>Интернет.</w:t>
      </w:r>
    </w:p>
    <w:p>
      <w:pPr>
        <w:pStyle w:val="33"/>
        <w:spacing w:before="7"/>
        <w:ind w:left="0"/>
        <w:jc w:val="left"/>
        <w:rPr>
          <w:sz w:val="30"/>
        </w:rPr>
      </w:pPr>
    </w:p>
    <w:p>
      <w:pPr>
        <w:pStyle w:val="61"/>
        <w:numPr>
          <w:ilvl w:val="0"/>
          <w:numId w:val="130"/>
        </w:numPr>
        <w:tabs>
          <w:tab w:val="left" w:pos="1071"/>
        </w:tabs>
        <w:spacing w:before="1"/>
        <w:ind w:left="792" w:right="1472" w:firstLine="0"/>
      </w:pPr>
      <w:r>
        <w:t>Овладение универсальными коммуникативными</w:t>
      </w:r>
      <w:r>
        <w:rPr>
          <w:spacing w:val="-52"/>
        </w:rPr>
        <w:t xml:space="preserve"> </w:t>
      </w:r>
      <w:r>
        <w:t>действиями</w:t>
      </w:r>
    </w:p>
    <w:p>
      <w:pPr>
        <w:pStyle w:val="33"/>
        <w:spacing w:before="6"/>
        <w:ind w:left="0"/>
        <w:jc w:val="left"/>
        <w:rPr>
          <w:b/>
          <w:sz w:val="21"/>
        </w:rPr>
      </w:pPr>
    </w:p>
    <w:p>
      <w:pPr>
        <w:pStyle w:val="33"/>
        <w:ind w:left="1018"/>
        <w:jc w:val="left"/>
      </w:pPr>
      <w:r>
        <w:t>Обучающиеся</w:t>
      </w:r>
      <w:r>
        <w:rPr>
          <w:spacing w:val="-4"/>
        </w:rPr>
        <w:t xml:space="preserve"> </w:t>
      </w:r>
      <w:r>
        <w:t>должны</w:t>
      </w:r>
      <w:r>
        <w:rPr>
          <w:spacing w:val="-3"/>
        </w:rPr>
        <w:t xml:space="preserve"> </w:t>
      </w:r>
      <w:r>
        <w:t>овладеть</w:t>
      </w:r>
      <w:r>
        <w:rPr>
          <w:spacing w:val="-3"/>
        </w:rPr>
        <w:t xml:space="preserve"> </w:t>
      </w:r>
      <w:r>
        <w:t>следующими</w:t>
      </w:r>
      <w:r>
        <w:rPr>
          <w:spacing w:val="-4"/>
        </w:rPr>
        <w:t xml:space="preserve"> </w:t>
      </w:r>
      <w:r>
        <w:t>действиями:</w:t>
      </w:r>
    </w:p>
    <w:p>
      <w:pPr>
        <w:pStyle w:val="33"/>
        <w:tabs>
          <w:tab w:val="left" w:pos="2092"/>
          <w:tab w:val="left" w:pos="3195"/>
          <w:tab w:val="left" w:pos="3550"/>
          <w:tab w:val="left" w:pos="4543"/>
          <w:tab w:val="left" w:pos="5469"/>
          <w:tab w:val="left" w:pos="6227"/>
        </w:tabs>
        <w:spacing w:before="10" w:line="249" w:lineRule="auto"/>
        <w:ind w:right="288" w:firstLine="225"/>
        <w:jc w:val="right"/>
      </w:pPr>
      <w:r>
        <w:t>понимать</w:t>
      </w:r>
      <w:r>
        <w:tab/>
      </w:r>
      <w:r>
        <w:t>искусство</w:t>
      </w:r>
      <w:r>
        <w:tab/>
      </w:r>
      <w:r>
        <w:t>в</w:t>
      </w:r>
      <w:r>
        <w:tab/>
      </w:r>
      <w:r>
        <w:t>качестве</w:t>
      </w:r>
      <w:r>
        <w:tab/>
      </w:r>
      <w:r>
        <w:t>особого</w:t>
      </w:r>
      <w:r>
        <w:tab/>
      </w:r>
      <w:r>
        <w:t>языка</w:t>
      </w:r>
      <w:r>
        <w:tab/>
      </w:r>
      <w:r>
        <w:t>общения —</w:t>
      </w:r>
      <w:r>
        <w:rPr>
          <w:spacing w:val="-47"/>
        </w:rPr>
        <w:t xml:space="preserve"> </w:t>
      </w:r>
      <w:r>
        <w:rPr>
          <w:spacing w:val="-1"/>
        </w:rPr>
        <w:t xml:space="preserve">межличностного </w:t>
      </w:r>
      <w:r>
        <w:t>(автор — зритель), между поколениями, между народами;</w:t>
      </w:r>
      <w:r>
        <w:rPr>
          <w:spacing w:val="-47"/>
        </w:rPr>
        <w:t xml:space="preserve"> </w:t>
      </w:r>
      <w:r>
        <w:t>вести</w:t>
      </w:r>
      <w:r>
        <w:rPr>
          <w:spacing w:val="1"/>
        </w:rPr>
        <w:t xml:space="preserve"> </w:t>
      </w:r>
      <w:r>
        <w:t>диалог</w:t>
      </w:r>
      <w:r>
        <w:rPr>
          <w:spacing w:val="1"/>
        </w:rPr>
        <w:t xml:space="preserve"> </w:t>
      </w:r>
      <w:r>
        <w:t>и</w:t>
      </w:r>
      <w:r>
        <w:rPr>
          <w:spacing w:val="1"/>
        </w:rPr>
        <w:t xml:space="preserve"> </w:t>
      </w:r>
      <w:r>
        <w:t>участвовать</w:t>
      </w:r>
      <w:r>
        <w:rPr>
          <w:spacing w:val="1"/>
        </w:rPr>
        <w:t xml:space="preserve"> </w:t>
      </w:r>
      <w:r>
        <w:t>в</w:t>
      </w:r>
      <w:r>
        <w:rPr>
          <w:spacing w:val="1"/>
        </w:rPr>
        <w:t xml:space="preserve"> </w:t>
      </w:r>
      <w:r>
        <w:t>дискуссии,</w:t>
      </w:r>
      <w:r>
        <w:rPr>
          <w:spacing w:val="1"/>
        </w:rPr>
        <w:t xml:space="preserve"> </w:t>
      </w:r>
      <w:r>
        <w:t>проявляя</w:t>
      </w:r>
      <w:r>
        <w:rPr>
          <w:spacing w:val="1"/>
        </w:rPr>
        <w:t xml:space="preserve"> </w:t>
      </w:r>
      <w:r>
        <w:t>уважительное</w:t>
      </w:r>
      <w:r>
        <w:rPr>
          <w:spacing w:val="1"/>
        </w:rPr>
        <w:t xml:space="preserve"> </w:t>
      </w:r>
      <w:r>
        <w:t>отношение</w:t>
      </w:r>
      <w:r>
        <w:rPr>
          <w:spacing w:val="17"/>
        </w:rPr>
        <w:t xml:space="preserve"> </w:t>
      </w:r>
      <w:r>
        <w:t>к</w:t>
      </w:r>
      <w:r>
        <w:rPr>
          <w:spacing w:val="18"/>
        </w:rPr>
        <w:t xml:space="preserve"> </w:t>
      </w:r>
      <w:r>
        <w:t>оппонентам,</w:t>
      </w:r>
      <w:r>
        <w:rPr>
          <w:spacing w:val="18"/>
        </w:rPr>
        <w:t xml:space="preserve"> </w:t>
      </w:r>
      <w:r>
        <w:t>сопоставлять</w:t>
      </w:r>
      <w:r>
        <w:rPr>
          <w:spacing w:val="19"/>
        </w:rPr>
        <w:t xml:space="preserve"> </w:t>
      </w:r>
      <w:r>
        <w:t>свои</w:t>
      </w:r>
      <w:r>
        <w:rPr>
          <w:spacing w:val="18"/>
        </w:rPr>
        <w:t xml:space="preserve"> </w:t>
      </w:r>
      <w:r>
        <w:t>суждения</w:t>
      </w:r>
      <w:r>
        <w:rPr>
          <w:spacing w:val="18"/>
        </w:rPr>
        <w:t xml:space="preserve"> </w:t>
      </w:r>
      <w:r>
        <w:t>с</w:t>
      </w:r>
      <w:r>
        <w:rPr>
          <w:spacing w:val="17"/>
        </w:rPr>
        <w:t xml:space="preserve"> </w:t>
      </w:r>
      <w:r>
        <w:t>суждениями</w:t>
      </w:r>
      <w:r>
        <w:rPr>
          <w:spacing w:val="-47"/>
        </w:rPr>
        <w:t xml:space="preserve"> </w:t>
      </w:r>
      <w:r>
        <w:t>участников</w:t>
      </w:r>
      <w:r>
        <w:rPr>
          <w:spacing w:val="17"/>
        </w:rPr>
        <w:t xml:space="preserve"> </w:t>
      </w:r>
      <w:r>
        <w:t>общения,</w:t>
      </w:r>
      <w:r>
        <w:rPr>
          <w:spacing w:val="18"/>
        </w:rPr>
        <w:t xml:space="preserve"> </w:t>
      </w:r>
      <w:r>
        <w:t>выявляя</w:t>
      </w:r>
      <w:r>
        <w:rPr>
          <w:spacing w:val="15"/>
        </w:rPr>
        <w:t xml:space="preserve"> </w:t>
      </w:r>
      <w:r>
        <w:t>и</w:t>
      </w:r>
      <w:r>
        <w:rPr>
          <w:spacing w:val="14"/>
        </w:rPr>
        <w:t xml:space="preserve"> </w:t>
      </w:r>
      <w:r>
        <w:t>корректно</w:t>
      </w:r>
      <w:r>
        <w:rPr>
          <w:spacing w:val="16"/>
        </w:rPr>
        <w:t xml:space="preserve"> </w:t>
      </w:r>
      <w:r>
        <w:t>отстаивая</w:t>
      </w:r>
      <w:r>
        <w:rPr>
          <w:spacing w:val="15"/>
        </w:rPr>
        <w:t xml:space="preserve"> </w:t>
      </w:r>
      <w:r>
        <w:t>свои</w:t>
      </w:r>
      <w:r>
        <w:rPr>
          <w:spacing w:val="14"/>
        </w:rPr>
        <w:t xml:space="preserve"> </w:t>
      </w:r>
      <w:r>
        <w:t>позиции</w:t>
      </w:r>
      <w:r>
        <w:rPr>
          <w:spacing w:val="14"/>
        </w:rPr>
        <w:t xml:space="preserve"> </w:t>
      </w:r>
      <w:r>
        <w:t>в</w:t>
      </w:r>
    </w:p>
    <w:p>
      <w:pPr>
        <w:pStyle w:val="33"/>
        <w:spacing w:before="4"/>
      </w:pPr>
      <w:r>
        <w:t>оценке</w:t>
      </w:r>
      <w:r>
        <w:rPr>
          <w:spacing w:val="-5"/>
        </w:rPr>
        <w:t xml:space="preserve"> </w:t>
      </w:r>
      <w:r>
        <w:t>и</w:t>
      </w:r>
      <w:r>
        <w:rPr>
          <w:spacing w:val="-4"/>
        </w:rPr>
        <w:t xml:space="preserve"> </w:t>
      </w:r>
      <w:r>
        <w:t>понимании</w:t>
      </w:r>
      <w:r>
        <w:rPr>
          <w:spacing w:val="-4"/>
        </w:rPr>
        <w:t xml:space="preserve"> </w:t>
      </w:r>
      <w:r>
        <w:t>обсуждаемого</w:t>
      </w:r>
      <w:r>
        <w:rPr>
          <w:spacing w:val="-7"/>
        </w:rPr>
        <w:t xml:space="preserve"> </w:t>
      </w:r>
      <w:r>
        <w:t>явления;</w:t>
      </w:r>
    </w:p>
    <w:p>
      <w:pPr>
        <w:pStyle w:val="33"/>
        <w:spacing w:before="10" w:line="249" w:lineRule="auto"/>
        <w:ind w:right="295" w:firstLine="225"/>
      </w:pPr>
      <w:r>
        <w:t>находить</w:t>
      </w:r>
      <w:r>
        <w:rPr>
          <w:spacing w:val="1"/>
        </w:rPr>
        <w:t xml:space="preserve"> </w:t>
      </w:r>
      <w:r>
        <w:t>общее</w:t>
      </w:r>
      <w:r>
        <w:rPr>
          <w:spacing w:val="1"/>
        </w:rPr>
        <w:t xml:space="preserve"> </w:t>
      </w:r>
      <w:r>
        <w:t>решение</w:t>
      </w:r>
      <w:r>
        <w:rPr>
          <w:spacing w:val="1"/>
        </w:rPr>
        <w:t xml:space="preserve"> </w:t>
      </w:r>
      <w:r>
        <w:t>и</w:t>
      </w:r>
      <w:r>
        <w:rPr>
          <w:spacing w:val="1"/>
        </w:rPr>
        <w:t xml:space="preserve"> </w:t>
      </w:r>
      <w:r>
        <w:t>разрешать</w:t>
      </w:r>
      <w:r>
        <w:rPr>
          <w:spacing w:val="1"/>
        </w:rPr>
        <w:t xml:space="preserve"> </w:t>
      </w:r>
      <w:r>
        <w:t>конфликты</w:t>
      </w:r>
      <w:r>
        <w:rPr>
          <w:spacing w:val="1"/>
        </w:rPr>
        <w:t xml:space="preserve"> </w:t>
      </w:r>
      <w:r>
        <w:t>на</w:t>
      </w:r>
      <w:r>
        <w:rPr>
          <w:spacing w:val="1"/>
        </w:rPr>
        <w:t xml:space="preserve"> </w:t>
      </w:r>
      <w:r>
        <w:t>основе</w:t>
      </w:r>
      <w:r>
        <w:rPr>
          <w:spacing w:val="1"/>
        </w:rPr>
        <w:t xml:space="preserve"> </w:t>
      </w:r>
      <w:r>
        <w:t>общих</w:t>
      </w:r>
      <w:r>
        <w:rPr>
          <w:spacing w:val="1"/>
        </w:rPr>
        <w:t xml:space="preserve"> </w:t>
      </w:r>
      <w:r>
        <w:t>позиций</w:t>
      </w:r>
      <w:r>
        <w:rPr>
          <w:spacing w:val="1"/>
        </w:rPr>
        <w:t xml:space="preserve"> </w:t>
      </w:r>
      <w:r>
        <w:t>и</w:t>
      </w:r>
      <w:r>
        <w:rPr>
          <w:spacing w:val="1"/>
        </w:rPr>
        <w:t xml:space="preserve"> </w:t>
      </w:r>
      <w:r>
        <w:t>учёта</w:t>
      </w:r>
      <w:r>
        <w:rPr>
          <w:spacing w:val="1"/>
        </w:rPr>
        <w:t xml:space="preserve"> </w:t>
      </w:r>
      <w:r>
        <w:t>интересов</w:t>
      </w:r>
      <w:r>
        <w:rPr>
          <w:spacing w:val="1"/>
        </w:rPr>
        <w:t xml:space="preserve"> </w:t>
      </w:r>
      <w:r>
        <w:t>в</w:t>
      </w:r>
      <w:r>
        <w:rPr>
          <w:spacing w:val="1"/>
        </w:rPr>
        <w:t xml:space="preserve"> </w:t>
      </w:r>
      <w:r>
        <w:t>процессе</w:t>
      </w:r>
      <w:r>
        <w:rPr>
          <w:spacing w:val="1"/>
        </w:rPr>
        <w:t xml:space="preserve"> </w:t>
      </w:r>
      <w:r>
        <w:t>совместной</w:t>
      </w:r>
      <w:r>
        <w:rPr>
          <w:spacing w:val="1"/>
        </w:rPr>
        <w:t xml:space="preserve"> </w:t>
      </w:r>
      <w:r>
        <w:t>художественной</w:t>
      </w:r>
      <w:r>
        <w:rPr>
          <w:spacing w:val="1"/>
        </w:rPr>
        <w:t xml:space="preserve"> </w:t>
      </w:r>
      <w:r>
        <w:t>деятельности;</w:t>
      </w:r>
    </w:p>
    <w:p>
      <w:pPr>
        <w:pStyle w:val="33"/>
        <w:spacing w:before="65" w:line="249" w:lineRule="auto"/>
        <w:ind w:right="302" w:firstLine="225"/>
      </w:pPr>
      <w:r>
        <w:t>демонстрировать</w:t>
      </w:r>
      <w:r>
        <w:rPr>
          <w:spacing w:val="1"/>
        </w:rPr>
        <w:t xml:space="preserve"> </w:t>
      </w:r>
      <w:r>
        <w:t>и</w:t>
      </w:r>
      <w:r>
        <w:rPr>
          <w:spacing w:val="1"/>
        </w:rPr>
        <w:t xml:space="preserve"> </w:t>
      </w:r>
      <w:r>
        <w:t>объяснять</w:t>
      </w:r>
      <w:r>
        <w:rPr>
          <w:spacing w:val="1"/>
        </w:rPr>
        <w:t xml:space="preserve"> </w:t>
      </w:r>
      <w:r>
        <w:t>результаты</w:t>
      </w:r>
      <w:r>
        <w:rPr>
          <w:spacing w:val="1"/>
        </w:rPr>
        <w:t xml:space="preserve"> </w:t>
      </w:r>
      <w:r>
        <w:t>своего</w:t>
      </w:r>
      <w:r>
        <w:rPr>
          <w:spacing w:val="1"/>
        </w:rPr>
        <w:t xml:space="preserve"> </w:t>
      </w:r>
      <w:r>
        <w:t>творческого,</w:t>
      </w:r>
      <w:r>
        <w:rPr>
          <w:spacing w:val="1"/>
        </w:rPr>
        <w:t xml:space="preserve"> </w:t>
      </w:r>
      <w:r>
        <w:t>художественного</w:t>
      </w:r>
      <w:r>
        <w:rPr>
          <w:spacing w:val="-4"/>
        </w:rPr>
        <w:t xml:space="preserve"> </w:t>
      </w:r>
      <w:r>
        <w:t>или исследовательского</w:t>
      </w:r>
      <w:r>
        <w:rPr>
          <w:spacing w:val="-3"/>
        </w:rPr>
        <w:t xml:space="preserve"> </w:t>
      </w:r>
      <w:r>
        <w:t>опыта;</w:t>
      </w:r>
    </w:p>
    <w:p>
      <w:pPr>
        <w:pStyle w:val="33"/>
        <w:spacing w:before="2" w:line="249" w:lineRule="auto"/>
        <w:ind w:right="294" w:firstLine="225"/>
      </w:pPr>
      <w:r>
        <w:t>анализировать</w:t>
      </w:r>
      <w:r>
        <w:rPr>
          <w:spacing w:val="1"/>
        </w:rPr>
        <w:t xml:space="preserve"> </w:t>
      </w:r>
      <w:r>
        <w:t>произведения</w:t>
      </w:r>
      <w:r>
        <w:rPr>
          <w:spacing w:val="1"/>
        </w:rPr>
        <w:t xml:space="preserve"> </w:t>
      </w:r>
      <w:r>
        <w:t>детского</w:t>
      </w:r>
      <w:r>
        <w:rPr>
          <w:spacing w:val="1"/>
        </w:rPr>
        <w:t xml:space="preserve"> </w:t>
      </w:r>
      <w:r>
        <w:t>художественного</w:t>
      </w:r>
      <w:r>
        <w:rPr>
          <w:spacing w:val="1"/>
        </w:rPr>
        <w:t xml:space="preserve"> </w:t>
      </w:r>
      <w:r>
        <w:t>творчества</w:t>
      </w:r>
      <w:r>
        <w:rPr>
          <w:spacing w:val="1"/>
        </w:rPr>
        <w:t xml:space="preserve"> </w:t>
      </w:r>
      <w:r>
        <w:t>с</w:t>
      </w:r>
      <w:r>
        <w:rPr>
          <w:spacing w:val="1"/>
        </w:rPr>
        <w:t xml:space="preserve"> </w:t>
      </w:r>
      <w:r>
        <w:t>позиций их содержания и в соответствии с учебной задачей, поставленной</w:t>
      </w:r>
      <w:r>
        <w:rPr>
          <w:spacing w:val="1"/>
        </w:rPr>
        <w:t xml:space="preserve"> </w:t>
      </w:r>
      <w:r>
        <w:t>учителем;</w:t>
      </w:r>
    </w:p>
    <w:p>
      <w:pPr>
        <w:pStyle w:val="33"/>
        <w:spacing w:before="3" w:line="249" w:lineRule="auto"/>
        <w:ind w:right="301" w:firstLine="225"/>
      </w:pPr>
      <w:r>
        <w:t>признавать своё и чужое право на ошибку, развивать свои способности</w:t>
      </w:r>
      <w:r>
        <w:rPr>
          <w:spacing w:val="1"/>
        </w:rPr>
        <w:t xml:space="preserve"> </w:t>
      </w:r>
      <w:r>
        <w:t>сопереживать, понимать</w:t>
      </w:r>
      <w:r>
        <w:rPr>
          <w:spacing w:val="-3"/>
        </w:rPr>
        <w:t xml:space="preserve"> </w:t>
      </w:r>
      <w:r>
        <w:t>намерения</w:t>
      </w:r>
      <w:r>
        <w:rPr>
          <w:spacing w:val="-2"/>
        </w:rPr>
        <w:t xml:space="preserve"> </w:t>
      </w:r>
      <w:r>
        <w:t>и</w:t>
      </w:r>
      <w:r>
        <w:rPr>
          <w:spacing w:val="-4"/>
        </w:rPr>
        <w:t xml:space="preserve"> </w:t>
      </w:r>
      <w:r>
        <w:t>переживания</w:t>
      </w:r>
      <w:r>
        <w:rPr>
          <w:spacing w:val="-3"/>
        </w:rPr>
        <w:t xml:space="preserve"> </w:t>
      </w:r>
      <w:r>
        <w:t>свои</w:t>
      </w:r>
      <w:r>
        <w:rPr>
          <w:spacing w:val="-3"/>
        </w:rPr>
        <w:t xml:space="preserve"> </w:t>
      </w:r>
      <w:r>
        <w:t>и</w:t>
      </w:r>
      <w:r>
        <w:rPr>
          <w:spacing w:val="-4"/>
        </w:rPr>
        <w:t xml:space="preserve"> </w:t>
      </w:r>
      <w:r>
        <w:t>других</w:t>
      </w:r>
      <w:r>
        <w:rPr>
          <w:spacing w:val="-1"/>
        </w:rPr>
        <w:t xml:space="preserve"> </w:t>
      </w:r>
      <w:r>
        <w:t>людей;</w:t>
      </w:r>
    </w:p>
    <w:p>
      <w:pPr>
        <w:pStyle w:val="33"/>
        <w:spacing w:before="2" w:line="249" w:lineRule="auto"/>
        <w:ind w:right="295" w:firstLine="225"/>
      </w:pPr>
      <w:r>
        <w:t>взаимодействовать,</w:t>
      </w:r>
      <w:r>
        <w:rPr>
          <w:spacing w:val="1"/>
        </w:rPr>
        <w:t xml:space="preserve"> </w:t>
      </w:r>
      <w:r>
        <w:t>сотрудничать</w:t>
      </w:r>
      <w:r>
        <w:rPr>
          <w:spacing w:val="1"/>
        </w:rPr>
        <w:t xml:space="preserve"> </w:t>
      </w:r>
      <w:r>
        <w:t>в</w:t>
      </w:r>
      <w:r>
        <w:rPr>
          <w:spacing w:val="1"/>
        </w:rPr>
        <w:t xml:space="preserve"> </w:t>
      </w:r>
      <w:r>
        <w:t>процессе</w:t>
      </w:r>
      <w:r>
        <w:rPr>
          <w:spacing w:val="1"/>
        </w:rPr>
        <w:t xml:space="preserve"> </w:t>
      </w:r>
      <w:r>
        <w:t>коллективной</w:t>
      </w:r>
      <w:r>
        <w:rPr>
          <w:spacing w:val="1"/>
        </w:rPr>
        <w:t xml:space="preserve"> </w:t>
      </w:r>
      <w:r>
        <w:t>работы,</w:t>
      </w:r>
      <w:r>
        <w:rPr>
          <w:spacing w:val="1"/>
        </w:rPr>
        <w:t xml:space="preserve"> </w:t>
      </w:r>
      <w:r>
        <w:t>принимать</w:t>
      </w:r>
      <w:r>
        <w:rPr>
          <w:spacing w:val="1"/>
        </w:rPr>
        <w:t xml:space="preserve"> </w:t>
      </w:r>
      <w:r>
        <w:t>цель</w:t>
      </w:r>
      <w:r>
        <w:rPr>
          <w:spacing w:val="1"/>
        </w:rPr>
        <w:t xml:space="preserve"> </w:t>
      </w:r>
      <w:r>
        <w:t>совместной</w:t>
      </w:r>
      <w:r>
        <w:rPr>
          <w:spacing w:val="1"/>
        </w:rPr>
        <w:t xml:space="preserve"> </w:t>
      </w:r>
      <w:r>
        <w:t>деятельности</w:t>
      </w:r>
      <w:r>
        <w:rPr>
          <w:spacing w:val="1"/>
        </w:rPr>
        <w:t xml:space="preserve"> </w:t>
      </w:r>
      <w:r>
        <w:t>и</w:t>
      </w:r>
      <w:r>
        <w:rPr>
          <w:spacing w:val="1"/>
        </w:rPr>
        <w:t xml:space="preserve"> </w:t>
      </w:r>
      <w:r>
        <w:t>строить</w:t>
      </w:r>
      <w:r>
        <w:rPr>
          <w:spacing w:val="1"/>
        </w:rPr>
        <w:t xml:space="preserve"> </w:t>
      </w:r>
      <w:r>
        <w:t>действия</w:t>
      </w:r>
      <w:r>
        <w:rPr>
          <w:spacing w:val="1"/>
        </w:rPr>
        <w:t xml:space="preserve"> </w:t>
      </w:r>
      <w:r>
        <w:t>по</w:t>
      </w:r>
      <w:r>
        <w:rPr>
          <w:spacing w:val="1"/>
        </w:rPr>
        <w:t xml:space="preserve"> </w:t>
      </w:r>
      <w:r>
        <w:t>её</w:t>
      </w:r>
      <w:r>
        <w:rPr>
          <w:spacing w:val="1"/>
        </w:rPr>
        <w:t xml:space="preserve"> </w:t>
      </w:r>
      <w:r>
        <w:t>достижению,</w:t>
      </w:r>
      <w:r>
        <w:rPr>
          <w:spacing w:val="1"/>
        </w:rPr>
        <w:t xml:space="preserve"> </w:t>
      </w:r>
      <w:r>
        <w:t>договариваться,</w:t>
      </w:r>
      <w:r>
        <w:rPr>
          <w:spacing w:val="1"/>
        </w:rPr>
        <w:t xml:space="preserve"> </w:t>
      </w:r>
      <w:r>
        <w:t>выполнять</w:t>
      </w:r>
      <w:r>
        <w:rPr>
          <w:spacing w:val="1"/>
        </w:rPr>
        <w:t xml:space="preserve"> </w:t>
      </w:r>
      <w:r>
        <w:t>поручения,</w:t>
      </w:r>
      <w:r>
        <w:rPr>
          <w:spacing w:val="1"/>
        </w:rPr>
        <w:t xml:space="preserve"> </w:t>
      </w:r>
      <w:r>
        <w:t>подчиняться,</w:t>
      </w:r>
      <w:r>
        <w:rPr>
          <w:spacing w:val="1"/>
        </w:rPr>
        <w:t xml:space="preserve"> </w:t>
      </w:r>
      <w:r>
        <w:t>ответственно</w:t>
      </w:r>
      <w:r>
        <w:rPr>
          <w:spacing w:val="-10"/>
        </w:rPr>
        <w:t xml:space="preserve"> </w:t>
      </w:r>
      <w:r>
        <w:t>относиться</w:t>
      </w:r>
      <w:r>
        <w:rPr>
          <w:spacing w:val="-6"/>
        </w:rPr>
        <w:t xml:space="preserve"> </w:t>
      </w:r>
      <w:r>
        <w:t>к</w:t>
      </w:r>
      <w:r>
        <w:rPr>
          <w:spacing w:val="-6"/>
        </w:rPr>
        <w:t xml:space="preserve"> </w:t>
      </w:r>
      <w:r>
        <w:t>своей</w:t>
      </w:r>
      <w:r>
        <w:rPr>
          <w:spacing w:val="-8"/>
        </w:rPr>
        <w:t xml:space="preserve"> </w:t>
      </w:r>
      <w:r>
        <w:t>задаче</w:t>
      </w:r>
      <w:r>
        <w:rPr>
          <w:spacing w:val="-12"/>
        </w:rPr>
        <w:t xml:space="preserve"> </w:t>
      </w:r>
      <w:r>
        <w:t>по</w:t>
      </w:r>
      <w:r>
        <w:rPr>
          <w:spacing w:val="-9"/>
        </w:rPr>
        <w:t xml:space="preserve"> </w:t>
      </w:r>
      <w:r>
        <w:t>достижению</w:t>
      </w:r>
      <w:r>
        <w:rPr>
          <w:spacing w:val="-6"/>
        </w:rPr>
        <w:t xml:space="preserve"> </w:t>
      </w:r>
      <w:r>
        <w:t>общего</w:t>
      </w:r>
      <w:r>
        <w:rPr>
          <w:spacing w:val="-9"/>
        </w:rPr>
        <w:t xml:space="preserve"> </w:t>
      </w:r>
      <w:r>
        <w:t>результата.</w:t>
      </w:r>
    </w:p>
    <w:p>
      <w:pPr>
        <w:pStyle w:val="33"/>
        <w:spacing w:before="2"/>
        <w:ind w:left="0"/>
        <w:jc w:val="left"/>
        <w:rPr>
          <w:sz w:val="31"/>
        </w:rPr>
      </w:pPr>
    </w:p>
    <w:p>
      <w:pPr>
        <w:pStyle w:val="61"/>
        <w:numPr>
          <w:ilvl w:val="0"/>
          <w:numId w:val="130"/>
        </w:numPr>
        <w:tabs>
          <w:tab w:val="left" w:pos="1071"/>
        </w:tabs>
        <w:spacing w:before="1"/>
      </w:pPr>
      <w:r>
        <w:t>Овладение</w:t>
      </w:r>
      <w:r>
        <w:rPr>
          <w:spacing w:val="-7"/>
        </w:rPr>
        <w:t xml:space="preserve"> </w:t>
      </w:r>
      <w:r>
        <w:t>универсальными</w:t>
      </w:r>
      <w:r>
        <w:rPr>
          <w:spacing w:val="-3"/>
        </w:rPr>
        <w:t xml:space="preserve"> </w:t>
      </w:r>
      <w:r>
        <w:t>регулятивными</w:t>
      </w:r>
      <w:r>
        <w:rPr>
          <w:spacing w:val="-7"/>
        </w:rPr>
        <w:t xml:space="preserve"> </w:t>
      </w:r>
      <w:r>
        <w:t>действиями</w:t>
      </w:r>
    </w:p>
    <w:p>
      <w:pPr>
        <w:pStyle w:val="33"/>
        <w:spacing w:before="11"/>
        <w:ind w:left="0"/>
        <w:jc w:val="left"/>
        <w:rPr>
          <w:b/>
        </w:rPr>
      </w:pPr>
    </w:p>
    <w:p>
      <w:pPr>
        <w:pStyle w:val="33"/>
        <w:ind w:left="1018"/>
      </w:pPr>
      <w:r>
        <w:t>Обучающиеся</w:t>
      </w:r>
      <w:r>
        <w:rPr>
          <w:spacing w:val="-3"/>
        </w:rPr>
        <w:t xml:space="preserve"> </w:t>
      </w:r>
      <w:r>
        <w:t>должны</w:t>
      </w:r>
      <w:r>
        <w:rPr>
          <w:spacing w:val="-1"/>
        </w:rPr>
        <w:t xml:space="preserve"> </w:t>
      </w:r>
      <w:r>
        <w:t>овладеть</w:t>
      </w:r>
      <w:r>
        <w:rPr>
          <w:spacing w:val="-3"/>
        </w:rPr>
        <w:t xml:space="preserve"> </w:t>
      </w:r>
      <w:r>
        <w:t>следующими</w:t>
      </w:r>
      <w:r>
        <w:rPr>
          <w:spacing w:val="-4"/>
        </w:rPr>
        <w:t xml:space="preserve"> </w:t>
      </w:r>
      <w:r>
        <w:t>действиями:</w:t>
      </w:r>
    </w:p>
    <w:p>
      <w:pPr>
        <w:pStyle w:val="33"/>
        <w:spacing w:before="10" w:line="249" w:lineRule="auto"/>
        <w:ind w:right="297" w:firstLine="225"/>
      </w:pPr>
      <w:r>
        <w:t>внимательно относиться</w:t>
      </w:r>
      <w:r>
        <w:rPr>
          <w:spacing w:val="1"/>
        </w:rPr>
        <w:t xml:space="preserve"> </w:t>
      </w:r>
      <w:r>
        <w:t>и</w:t>
      </w:r>
      <w:r>
        <w:rPr>
          <w:spacing w:val="1"/>
        </w:rPr>
        <w:t xml:space="preserve"> </w:t>
      </w:r>
      <w:r>
        <w:t>выполнять</w:t>
      </w:r>
      <w:r>
        <w:rPr>
          <w:spacing w:val="1"/>
        </w:rPr>
        <w:t xml:space="preserve"> </w:t>
      </w:r>
      <w:r>
        <w:t>учебные задачи,</w:t>
      </w:r>
      <w:r>
        <w:rPr>
          <w:spacing w:val="1"/>
        </w:rPr>
        <w:t xml:space="preserve"> </w:t>
      </w:r>
      <w:r>
        <w:t>поставленные</w:t>
      </w:r>
      <w:r>
        <w:rPr>
          <w:spacing w:val="1"/>
        </w:rPr>
        <w:t xml:space="preserve"> </w:t>
      </w:r>
      <w:r>
        <w:t>учителем;</w:t>
      </w:r>
    </w:p>
    <w:p>
      <w:pPr>
        <w:pStyle w:val="33"/>
        <w:spacing w:before="2" w:line="249" w:lineRule="auto"/>
        <w:ind w:right="297" w:firstLine="225"/>
      </w:pPr>
      <w:r>
        <w:t>соблюдать</w:t>
      </w:r>
      <w:r>
        <w:rPr>
          <w:spacing w:val="1"/>
        </w:rPr>
        <w:t xml:space="preserve"> </w:t>
      </w:r>
      <w:r>
        <w:t>последовательность</w:t>
      </w:r>
      <w:r>
        <w:rPr>
          <w:spacing w:val="1"/>
        </w:rPr>
        <w:t xml:space="preserve"> </w:t>
      </w:r>
      <w:r>
        <w:t>учебных</w:t>
      </w:r>
      <w:r>
        <w:rPr>
          <w:spacing w:val="1"/>
        </w:rPr>
        <w:t xml:space="preserve"> </w:t>
      </w:r>
      <w:r>
        <w:t>действий</w:t>
      </w:r>
      <w:r>
        <w:rPr>
          <w:spacing w:val="1"/>
        </w:rPr>
        <w:t xml:space="preserve"> </w:t>
      </w:r>
      <w:r>
        <w:t>при</w:t>
      </w:r>
      <w:r>
        <w:rPr>
          <w:spacing w:val="1"/>
        </w:rPr>
        <w:t xml:space="preserve"> </w:t>
      </w:r>
      <w:r>
        <w:t>выполнении</w:t>
      </w:r>
      <w:r>
        <w:rPr>
          <w:spacing w:val="1"/>
        </w:rPr>
        <w:t xml:space="preserve"> </w:t>
      </w:r>
      <w:r>
        <w:t>задания;</w:t>
      </w:r>
    </w:p>
    <w:p>
      <w:pPr>
        <w:pStyle w:val="33"/>
        <w:spacing w:before="2" w:line="249" w:lineRule="auto"/>
        <w:ind w:right="298" w:firstLine="225"/>
      </w:pPr>
      <w:r>
        <w:t>уметь</w:t>
      </w:r>
      <w:r>
        <w:rPr>
          <w:spacing w:val="1"/>
        </w:rPr>
        <w:t xml:space="preserve"> </w:t>
      </w:r>
      <w:r>
        <w:t>организовывать</w:t>
      </w:r>
      <w:r>
        <w:rPr>
          <w:spacing w:val="1"/>
        </w:rPr>
        <w:t xml:space="preserve"> </w:t>
      </w:r>
      <w:r>
        <w:t>своё рабочее место для</w:t>
      </w:r>
      <w:r>
        <w:rPr>
          <w:spacing w:val="1"/>
        </w:rPr>
        <w:t xml:space="preserve"> </w:t>
      </w:r>
      <w:r>
        <w:t>практической работы,</w:t>
      </w:r>
      <w:r>
        <w:rPr>
          <w:spacing w:val="1"/>
        </w:rPr>
        <w:t xml:space="preserve"> </w:t>
      </w:r>
      <w:r>
        <w:t>сохраняя</w:t>
      </w:r>
      <w:r>
        <w:rPr>
          <w:spacing w:val="1"/>
        </w:rPr>
        <w:t xml:space="preserve"> </w:t>
      </w:r>
      <w:r>
        <w:t>порядок</w:t>
      </w:r>
      <w:r>
        <w:rPr>
          <w:spacing w:val="1"/>
        </w:rPr>
        <w:t xml:space="preserve"> </w:t>
      </w:r>
      <w:r>
        <w:t>в</w:t>
      </w:r>
      <w:r>
        <w:rPr>
          <w:spacing w:val="1"/>
        </w:rPr>
        <w:t xml:space="preserve"> </w:t>
      </w:r>
      <w:r>
        <w:t>окружающем</w:t>
      </w:r>
      <w:r>
        <w:rPr>
          <w:spacing w:val="1"/>
        </w:rPr>
        <w:t xml:space="preserve"> </w:t>
      </w:r>
      <w:r>
        <w:t>пространстве</w:t>
      </w:r>
      <w:r>
        <w:rPr>
          <w:spacing w:val="1"/>
        </w:rPr>
        <w:t xml:space="preserve"> </w:t>
      </w:r>
      <w:r>
        <w:t>и</w:t>
      </w:r>
      <w:r>
        <w:rPr>
          <w:spacing w:val="1"/>
        </w:rPr>
        <w:t xml:space="preserve"> </w:t>
      </w:r>
      <w:r>
        <w:t>бережно</w:t>
      </w:r>
      <w:r>
        <w:rPr>
          <w:spacing w:val="1"/>
        </w:rPr>
        <w:t xml:space="preserve"> </w:t>
      </w:r>
      <w:r>
        <w:t>относясь</w:t>
      </w:r>
      <w:r>
        <w:rPr>
          <w:spacing w:val="1"/>
        </w:rPr>
        <w:t xml:space="preserve"> </w:t>
      </w:r>
      <w:r>
        <w:t>к</w:t>
      </w:r>
      <w:r>
        <w:rPr>
          <w:spacing w:val="1"/>
        </w:rPr>
        <w:t xml:space="preserve"> </w:t>
      </w:r>
      <w:r>
        <w:t>используемым</w:t>
      </w:r>
      <w:r>
        <w:rPr>
          <w:spacing w:val="3"/>
        </w:rPr>
        <w:t xml:space="preserve"> </w:t>
      </w:r>
      <w:r>
        <w:t>материалам;</w:t>
      </w:r>
    </w:p>
    <w:p>
      <w:pPr>
        <w:pStyle w:val="33"/>
        <w:spacing w:before="2" w:line="249" w:lineRule="auto"/>
        <w:ind w:right="299" w:firstLine="225"/>
      </w:pPr>
      <w:r>
        <w:t>соотносить свои действия с планируемыми результатами, осуществлять</w:t>
      </w:r>
      <w:r>
        <w:rPr>
          <w:spacing w:val="-47"/>
        </w:rPr>
        <w:t xml:space="preserve"> </w:t>
      </w:r>
      <w:r>
        <w:t>контроль своей</w:t>
      </w:r>
      <w:r>
        <w:rPr>
          <w:spacing w:val="-1"/>
        </w:rPr>
        <w:t xml:space="preserve"> </w:t>
      </w:r>
      <w:r>
        <w:t>деятельности</w:t>
      </w:r>
      <w:r>
        <w:rPr>
          <w:spacing w:val="-1"/>
        </w:rPr>
        <w:t xml:space="preserve"> </w:t>
      </w:r>
      <w:r>
        <w:t>в</w:t>
      </w:r>
      <w:r>
        <w:rPr>
          <w:spacing w:val="2"/>
        </w:rPr>
        <w:t xml:space="preserve"> </w:t>
      </w:r>
      <w:r>
        <w:t>процессе</w:t>
      </w:r>
      <w:r>
        <w:rPr>
          <w:spacing w:val="-2"/>
        </w:rPr>
        <w:t xml:space="preserve"> </w:t>
      </w:r>
      <w:r>
        <w:t>достижения результата.</w:t>
      </w:r>
    </w:p>
    <w:p>
      <w:pPr>
        <w:pStyle w:val="33"/>
        <w:spacing w:before="1"/>
        <w:ind w:left="0"/>
        <w:jc w:val="left"/>
        <w:rPr>
          <w:sz w:val="31"/>
        </w:rPr>
      </w:pPr>
    </w:p>
    <w:p>
      <w:pPr>
        <w:pStyle w:val="61"/>
        <w:spacing w:before="1"/>
      </w:pPr>
      <w:r>
        <w:t>ПРЕДМЕТНЫЕ РЕЗУЛЬТАТЫ</w:t>
      </w:r>
    </w:p>
    <w:p>
      <w:pPr>
        <w:pStyle w:val="61"/>
        <w:numPr>
          <w:ilvl w:val="0"/>
          <w:numId w:val="131"/>
        </w:numPr>
        <w:tabs>
          <w:tab w:val="left" w:pos="961"/>
        </w:tabs>
        <w:ind w:hanging="169"/>
      </w:pPr>
      <w:r>
        <w:t>КЛАСС</w:t>
      </w:r>
    </w:p>
    <w:p>
      <w:pPr>
        <w:ind w:left="792"/>
        <w:rPr>
          <w:b/>
        </w:rPr>
      </w:pPr>
      <w:r>
        <w:rPr>
          <w:b/>
        </w:rPr>
        <w:t>Модуль</w:t>
      </w:r>
      <w:r>
        <w:rPr>
          <w:b/>
          <w:spacing w:val="-9"/>
        </w:rPr>
        <w:t xml:space="preserve"> </w:t>
      </w:r>
      <w:r>
        <w:rPr>
          <w:b/>
        </w:rPr>
        <w:t>«Графика»</w:t>
      </w:r>
    </w:p>
    <w:p>
      <w:pPr>
        <w:pStyle w:val="33"/>
        <w:ind w:left="0"/>
        <w:jc w:val="left"/>
        <w:rPr>
          <w:b/>
          <w:sz w:val="21"/>
        </w:rPr>
      </w:pPr>
    </w:p>
    <w:p>
      <w:pPr>
        <w:pStyle w:val="33"/>
        <w:spacing w:line="249" w:lineRule="auto"/>
        <w:ind w:right="300" w:firstLine="225"/>
      </w:pPr>
      <w:r>
        <w:t>Осваивать</w:t>
      </w:r>
      <w:r>
        <w:rPr>
          <w:spacing w:val="1"/>
        </w:rPr>
        <w:t xml:space="preserve"> </w:t>
      </w:r>
      <w:r>
        <w:t>навыки</w:t>
      </w:r>
      <w:r>
        <w:rPr>
          <w:spacing w:val="1"/>
        </w:rPr>
        <w:t xml:space="preserve"> </w:t>
      </w:r>
      <w:r>
        <w:t>применения</w:t>
      </w:r>
      <w:r>
        <w:rPr>
          <w:spacing w:val="1"/>
        </w:rPr>
        <w:t xml:space="preserve"> </w:t>
      </w:r>
      <w:r>
        <w:t>свойств</w:t>
      </w:r>
      <w:r>
        <w:rPr>
          <w:spacing w:val="1"/>
        </w:rPr>
        <w:t xml:space="preserve"> </w:t>
      </w:r>
      <w:r>
        <w:t>простых</w:t>
      </w:r>
      <w:r>
        <w:rPr>
          <w:spacing w:val="1"/>
        </w:rPr>
        <w:t xml:space="preserve"> </w:t>
      </w:r>
      <w:r>
        <w:t>графических</w:t>
      </w:r>
      <w:r>
        <w:rPr>
          <w:spacing w:val="1"/>
        </w:rPr>
        <w:t xml:space="preserve"> </w:t>
      </w:r>
      <w:r>
        <w:t>материалов</w:t>
      </w:r>
      <w:r>
        <w:rPr>
          <w:spacing w:val="1"/>
        </w:rPr>
        <w:t xml:space="preserve"> </w:t>
      </w:r>
      <w:r>
        <w:t>в</w:t>
      </w:r>
      <w:r>
        <w:rPr>
          <w:spacing w:val="-4"/>
        </w:rPr>
        <w:t xml:space="preserve"> </w:t>
      </w:r>
      <w:r>
        <w:t>самостоятельной</w:t>
      </w:r>
      <w:r>
        <w:rPr>
          <w:spacing w:val="-2"/>
        </w:rPr>
        <w:t xml:space="preserve"> </w:t>
      </w:r>
      <w:r>
        <w:t>творческой</w:t>
      </w:r>
      <w:r>
        <w:rPr>
          <w:spacing w:val="-2"/>
        </w:rPr>
        <w:t xml:space="preserve"> </w:t>
      </w:r>
      <w:r>
        <w:t>работе</w:t>
      </w:r>
      <w:r>
        <w:rPr>
          <w:spacing w:val="-2"/>
        </w:rPr>
        <w:t xml:space="preserve"> </w:t>
      </w:r>
      <w:r>
        <w:t>в</w:t>
      </w:r>
      <w:r>
        <w:rPr>
          <w:spacing w:val="6"/>
        </w:rPr>
        <w:t xml:space="preserve"> </w:t>
      </w:r>
      <w:r>
        <w:t>условиях урока.</w:t>
      </w:r>
    </w:p>
    <w:p>
      <w:pPr>
        <w:pStyle w:val="33"/>
        <w:spacing w:before="65" w:line="249" w:lineRule="auto"/>
        <w:ind w:right="297" w:firstLine="225"/>
      </w:pPr>
      <w:r>
        <w:t>Приобретать</w:t>
      </w:r>
      <w:r>
        <w:rPr>
          <w:spacing w:val="1"/>
        </w:rPr>
        <w:t xml:space="preserve"> </w:t>
      </w:r>
      <w:r>
        <w:t>первичный</w:t>
      </w:r>
      <w:r>
        <w:rPr>
          <w:spacing w:val="1"/>
        </w:rPr>
        <w:t xml:space="preserve"> </w:t>
      </w:r>
      <w:r>
        <w:t>опыт</w:t>
      </w:r>
      <w:r>
        <w:rPr>
          <w:spacing w:val="1"/>
        </w:rPr>
        <w:t xml:space="preserve"> </w:t>
      </w:r>
      <w:r>
        <w:t>в</w:t>
      </w:r>
      <w:r>
        <w:rPr>
          <w:spacing w:val="1"/>
        </w:rPr>
        <w:t xml:space="preserve"> </w:t>
      </w:r>
      <w:r>
        <w:t>создании</w:t>
      </w:r>
      <w:r>
        <w:rPr>
          <w:spacing w:val="1"/>
        </w:rPr>
        <w:t xml:space="preserve"> </w:t>
      </w:r>
      <w:r>
        <w:t>графического</w:t>
      </w:r>
      <w:r>
        <w:rPr>
          <w:spacing w:val="1"/>
        </w:rPr>
        <w:t xml:space="preserve"> </w:t>
      </w:r>
      <w:r>
        <w:t>рисунка</w:t>
      </w:r>
      <w:r>
        <w:rPr>
          <w:spacing w:val="1"/>
        </w:rPr>
        <w:t xml:space="preserve"> </w:t>
      </w:r>
      <w:r>
        <w:t>на</w:t>
      </w:r>
      <w:r>
        <w:rPr>
          <w:spacing w:val="1"/>
        </w:rPr>
        <w:t xml:space="preserve"> </w:t>
      </w:r>
      <w:r>
        <w:t>основе</w:t>
      </w:r>
      <w:r>
        <w:rPr>
          <w:spacing w:val="-2"/>
        </w:rPr>
        <w:t xml:space="preserve"> </w:t>
      </w:r>
      <w:r>
        <w:t>знакомства</w:t>
      </w:r>
      <w:r>
        <w:rPr>
          <w:spacing w:val="4"/>
        </w:rPr>
        <w:t xml:space="preserve"> </w:t>
      </w:r>
      <w:r>
        <w:t>со</w:t>
      </w:r>
      <w:r>
        <w:rPr>
          <w:spacing w:val="-4"/>
        </w:rPr>
        <w:t xml:space="preserve"> </w:t>
      </w:r>
      <w:r>
        <w:t>средствами изобразительного</w:t>
      </w:r>
      <w:r>
        <w:rPr>
          <w:spacing w:val="-4"/>
        </w:rPr>
        <w:t xml:space="preserve"> </w:t>
      </w:r>
      <w:r>
        <w:t>языка.</w:t>
      </w:r>
    </w:p>
    <w:p>
      <w:pPr>
        <w:pStyle w:val="33"/>
        <w:spacing w:before="2" w:line="249" w:lineRule="auto"/>
        <w:ind w:right="298" w:firstLine="225"/>
      </w:pPr>
      <w:r>
        <w:t>Приобретать опыт аналитического наблюдения формы предмета, опыт</w:t>
      </w:r>
      <w:r>
        <w:rPr>
          <w:spacing w:val="1"/>
        </w:rPr>
        <w:t xml:space="preserve"> </w:t>
      </w:r>
      <w:r>
        <w:t>обобщения и геометризации наблюдаемой формы как основы обучения</w:t>
      </w:r>
      <w:r>
        <w:rPr>
          <w:spacing w:val="1"/>
        </w:rPr>
        <w:t xml:space="preserve"> </w:t>
      </w:r>
      <w:r>
        <w:t>рисунку.</w:t>
      </w:r>
    </w:p>
    <w:p>
      <w:pPr>
        <w:pStyle w:val="33"/>
        <w:spacing w:before="3" w:line="249" w:lineRule="auto"/>
        <w:ind w:right="297" w:firstLine="225"/>
      </w:pPr>
      <w:r>
        <w:t>Приобретать опыт создания рисунка</w:t>
      </w:r>
      <w:r>
        <w:rPr>
          <w:spacing w:val="1"/>
        </w:rPr>
        <w:t xml:space="preserve"> </w:t>
      </w:r>
      <w:r>
        <w:t>простого (плоского) предмета</w:t>
      </w:r>
      <w:r>
        <w:rPr>
          <w:spacing w:val="1"/>
        </w:rPr>
        <w:t xml:space="preserve"> </w:t>
      </w:r>
      <w:r>
        <w:t>с</w:t>
      </w:r>
      <w:r>
        <w:rPr>
          <w:spacing w:val="1"/>
        </w:rPr>
        <w:t xml:space="preserve"> </w:t>
      </w:r>
      <w:r>
        <w:t>натуры.</w:t>
      </w:r>
    </w:p>
    <w:p>
      <w:pPr>
        <w:pStyle w:val="33"/>
        <w:spacing w:before="2" w:line="249" w:lineRule="auto"/>
        <w:ind w:right="298" w:firstLine="225"/>
      </w:pPr>
      <w:r>
        <w:t>Учиться анализировать соотношения пропорций, визуально сравнивать</w:t>
      </w:r>
      <w:r>
        <w:rPr>
          <w:spacing w:val="1"/>
        </w:rPr>
        <w:t xml:space="preserve"> </w:t>
      </w:r>
      <w:r>
        <w:t>пространственные</w:t>
      </w:r>
      <w:r>
        <w:rPr>
          <w:spacing w:val="-2"/>
        </w:rPr>
        <w:t xml:space="preserve"> </w:t>
      </w:r>
      <w:r>
        <w:t>величины.</w:t>
      </w:r>
    </w:p>
    <w:p>
      <w:pPr>
        <w:pStyle w:val="33"/>
        <w:spacing w:before="2" w:line="249" w:lineRule="auto"/>
        <w:ind w:right="296" w:firstLine="225"/>
      </w:pPr>
      <w:r>
        <w:t>Приобретать</w:t>
      </w:r>
      <w:r>
        <w:rPr>
          <w:spacing w:val="1"/>
        </w:rPr>
        <w:t xml:space="preserve"> </w:t>
      </w:r>
      <w:r>
        <w:t>первичные</w:t>
      </w:r>
      <w:r>
        <w:rPr>
          <w:spacing w:val="1"/>
        </w:rPr>
        <w:t xml:space="preserve"> </w:t>
      </w:r>
      <w:r>
        <w:t>знания</w:t>
      </w:r>
      <w:r>
        <w:rPr>
          <w:spacing w:val="1"/>
        </w:rPr>
        <w:t xml:space="preserve"> </w:t>
      </w:r>
      <w:r>
        <w:t>и</w:t>
      </w:r>
      <w:r>
        <w:rPr>
          <w:spacing w:val="1"/>
        </w:rPr>
        <w:t xml:space="preserve"> </w:t>
      </w:r>
      <w:r>
        <w:t>навыки</w:t>
      </w:r>
      <w:r>
        <w:rPr>
          <w:spacing w:val="1"/>
        </w:rPr>
        <w:t xml:space="preserve"> </w:t>
      </w:r>
      <w:r>
        <w:t>композиционного</w:t>
      </w:r>
      <w:r>
        <w:rPr>
          <w:spacing w:val="1"/>
        </w:rPr>
        <w:t xml:space="preserve"> </w:t>
      </w:r>
      <w:r>
        <w:t>расположения изображения</w:t>
      </w:r>
      <w:r>
        <w:rPr>
          <w:spacing w:val="1"/>
        </w:rPr>
        <w:t xml:space="preserve"> </w:t>
      </w:r>
      <w:r>
        <w:t>на</w:t>
      </w:r>
      <w:r>
        <w:rPr>
          <w:spacing w:val="3"/>
        </w:rPr>
        <w:t xml:space="preserve"> </w:t>
      </w:r>
      <w:r>
        <w:t>листе.</w:t>
      </w:r>
    </w:p>
    <w:p>
      <w:pPr>
        <w:pStyle w:val="33"/>
        <w:spacing w:before="1" w:line="249" w:lineRule="auto"/>
        <w:ind w:right="298" w:firstLine="225"/>
      </w:pPr>
      <w:r>
        <w:t>Уметь выбирать вертикальный или горизонтальный формат листа для</w:t>
      </w:r>
      <w:r>
        <w:rPr>
          <w:spacing w:val="1"/>
        </w:rPr>
        <w:t xml:space="preserve"> </w:t>
      </w:r>
      <w:r>
        <w:t>выполнения соответствующих</w:t>
      </w:r>
      <w:r>
        <w:rPr>
          <w:spacing w:val="2"/>
        </w:rPr>
        <w:t xml:space="preserve"> </w:t>
      </w:r>
      <w:r>
        <w:t>задач</w:t>
      </w:r>
      <w:r>
        <w:rPr>
          <w:spacing w:val="-3"/>
        </w:rPr>
        <w:t xml:space="preserve"> </w:t>
      </w:r>
      <w:r>
        <w:t>рисунка.</w:t>
      </w:r>
    </w:p>
    <w:p>
      <w:pPr>
        <w:pStyle w:val="33"/>
        <w:spacing w:before="2" w:line="252" w:lineRule="auto"/>
        <w:ind w:right="307" w:firstLine="225"/>
      </w:pPr>
      <w:r>
        <w:t>Воспринимать учебную задачу, поставленную учителем, и решать её в</w:t>
      </w:r>
      <w:r>
        <w:rPr>
          <w:spacing w:val="1"/>
        </w:rPr>
        <w:t xml:space="preserve"> </w:t>
      </w:r>
      <w:r>
        <w:t>своей</w:t>
      </w:r>
      <w:r>
        <w:rPr>
          <w:spacing w:val="11"/>
        </w:rPr>
        <w:t xml:space="preserve"> </w:t>
      </w:r>
      <w:r>
        <w:t>практической</w:t>
      </w:r>
      <w:r>
        <w:rPr>
          <w:spacing w:val="8"/>
        </w:rPr>
        <w:t xml:space="preserve"> </w:t>
      </w:r>
      <w:r>
        <w:t>художественной</w:t>
      </w:r>
      <w:r>
        <w:rPr>
          <w:spacing w:val="7"/>
        </w:rPr>
        <w:t xml:space="preserve"> </w:t>
      </w:r>
      <w:r>
        <w:t>деятельности.</w:t>
      </w:r>
    </w:p>
    <w:p>
      <w:pPr>
        <w:pStyle w:val="33"/>
        <w:spacing w:line="249" w:lineRule="auto"/>
        <w:ind w:right="292" w:firstLine="225"/>
      </w:pPr>
      <w:r>
        <w:t>Уметь</w:t>
      </w:r>
      <w:r>
        <w:rPr>
          <w:spacing w:val="1"/>
        </w:rPr>
        <w:t xml:space="preserve"> </w:t>
      </w:r>
      <w:r>
        <w:t>обсуждать</w:t>
      </w:r>
      <w:r>
        <w:rPr>
          <w:spacing w:val="1"/>
        </w:rPr>
        <w:t xml:space="preserve"> </w:t>
      </w:r>
      <w:r>
        <w:t>результаты</w:t>
      </w:r>
      <w:r>
        <w:rPr>
          <w:spacing w:val="1"/>
        </w:rPr>
        <w:t xml:space="preserve"> </w:t>
      </w:r>
      <w:r>
        <w:t>своей</w:t>
      </w:r>
      <w:r>
        <w:rPr>
          <w:spacing w:val="1"/>
        </w:rPr>
        <w:t xml:space="preserve"> </w:t>
      </w:r>
      <w:r>
        <w:t>практической</w:t>
      </w:r>
      <w:r>
        <w:rPr>
          <w:spacing w:val="1"/>
        </w:rPr>
        <w:t xml:space="preserve"> </w:t>
      </w:r>
      <w:r>
        <w:t>работы</w:t>
      </w:r>
      <w:r>
        <w:rPr>
          <w:spacing w:val="1"/>
        </w:rPr>
        <w:t xml:space="preserve"> </w:t>
      </w:r>
      <w:r>
        <w:t>и</w:t>
      </w:r>
      <w:r>
        <w:rPr>
          <w:spacing w:val="1"/>
        </w:rPr>
        <w:t xml:space="preserve"> </w:t>
      </w:r>
      <w:r>
        <w:t>работы</w:t>
      </w:r>
      <w:r>
        <w:rPr>
          <w:spacing w:val="1"/>
        </w:rPr>
        <w:t xml:space="preserve"> </w:t>
      </w:r>
      <w:r>
        <w:t>товарищей</w:t>
      </w:r>
      <w:r>
        <w:rPr>
          <w:spacing w:val="1"/>
        </w:rPr>
        <w:t xml:space="preserve"> </w:t>
      </w:r>
      <w:r>
        <w:t>с</w:t>
      </w:r>
      <w:r>
        <w:rPr>
          <w:spacing w:val="1"/>
        </w:rPr>
        <w:t xml:space="preserve"> </w:t>
      </w:r>
      <w:r>
        <w:t>позиций</w:t>
      </w:r>
      <w:r>
        <w:rPr>
          <w:spacing w:val="1"/>
        </w:rPr>
        <w:t xml:space="preserve"> </w:t>
      </w:r>
      <w:r>
        <w:t>соответствия</w:t>
      </w:r>
      <w:r>
        <w:rPr>
          <w:spacing w:val="1"/>
        </w:rPr>
        <w:t xml:space="preserve"> </w:t>
      </w:r>
      <w:r>
        <w:t>их</w:t>
      </w:r>
      <w:r>
        <w:rPr>
          <w:spacing w:val="1"/>
        </w:rPr>
        <w:t xml:space="preserve"> </w:t>
      </w:r>
      <w:r>
        <w:t>поставленной</w:t>
      </w:r>
      <w:r>
        <w:rPr>
          <w:spacing w:val="1"/>
        </w:rPr>
        <w:t xml:space="preserve"> </w:t>
      </w:r>
      <w:r>
        <w:t>учебной</w:t>
      </w:r>
      <w:r>
        <w:rPr>
          <w:spacing w:val="1"/>
        </w:rPr>
        <w:t xml:space="preserve"> </w:t>
      </w:r>
      <w:r>
        <w:t>задаче,</w:t>
      </w:r>
      <w:r>
        <w:rPr>
          <w:spacing w:val="1"/>
        </w:rPr>
        <w:t xml:space="preserve"> </w:t>
      </w:r>
      <w:r>
        <w:t>с</w:t>
      </w:r>
      <w:r>
        <w:rPr>
          <w:spacing w:val="-47"/>
        </w:rPr>
        <w:t xml:space="preserve"> </w:t>
      </w:r>
      <w:r>
        <w:t>позиций выраженного в рисунке содержания и графических средств его</w:t>
      </w:r>
      <w:r>
        <w:rPr>
          <w:spacing w:val="1"/>
        </w:rPr>
        <w:t xml:space="preserve"> </w:t>
      </w:r>
      <w:r>
        <w:t>выражения (в</w:t>
      </w:r>
      <w:r>
        <w:rPr>
          <w:spacing w:val="-2"/>
        </w:rPr>
        <w:t xml:space="preserve"> </w:t>
      </w:r>
      <w:r>
        <w:t>рамках</w:t>
      </w:r>
      <w:r>
        <w:rPr>
          <w:spacing w:val="-3"/>
        </w:rPr>
        <w:t xml:space="preserve"> </w:t>
      </w:r>
      <w:r>
        <w:t>программного</w:t>
      </w:r>
      <w:r>
        <w:rPr>
          <w:spacing w:val="-3"/>
        </w:rPr>
        <w:t xml:space="preserve"> </w:t>
      </w:r>
      <w:r>
        <w:t>материала).</w:t>
      </w:r>
    </w:p>
    <w:p>
      <w:pPr>
        <w:pStyle w:val="61"/>
        <w:spacing w:before="1"/>
        <w:ind w:left="0"/>
      </w:pPr>
    </w:p>
    <w:p>
      <w:pPr>
        <w:pStyle w:val="61"/>
        <w:spacing w:before="1"/>
        <w:ind w:left="0"/>
      </w:pPr>
      <w:r>
        <w:t xml:space="preserve">                     Модуль</w:t>
      </w:r>
      <w:r>
        <w:rPr>
          <w:spacing w:val="-2"/>
        </w:rPr>
        <w:t xml:space="preserve"> </w:t>
      </w:r>
      <w:r>
        <w:t>«Живопись»</w:t>
      </w:r>
    </w:p>
    <w:p>
      <w:pPr>
        <w:pStyle w:val="33"/>
        <w:spacing w:before="10"/>
        <w:ind w:left="0"/>
        <w:jc w:val="left"/>
        <w:rPr>
          <w:b/>
        </w:rPr>
      </w:pPr>
    </w:p>
    <w:p>
      <w:pPr>
        <w:pStyle w:val="33"/>
        <w:spacing w:before="1"/>
        <w:ind w:left="1018"/>
        <w:jc w:val="left"/>
      </w:pPr>
      <w:r>
        <w:t>Осваивать</w:t>
      </w:r>
      <w:r>
        <w:rPr>
          <w:spacing w:val="1"/>
        </w:rPr>
        <w:t xml:space="preserve"> </w:t>
      </w:r>
      <w:r>
        <w:t>навыки работы</w:t>
      </w:r>
      <w:r>
        <w:rPr>
          <w:spacing w:val="1"/>
        </w:rPr>
        <w:t xml:space="preserve"> </w:t>
      </w:r>
      <w:r>
        <w:t>красками «гуашь»</w:t>
      </w:r>
      <w:r>
        <w:rPr>
          <w:spacing w:val="2"/>
        </w:rPr>
        <w:t xml:space="preserve"> </w:t>
      </w:r>
      <w:r>
        <w:t>в</w:t>
      </w:r>
      <w:r>
        <w:rPr>
          <w:spacing w:val="8"/>
        </w:rPr>
        <w:t xml:space="preserve"> </w:t>
      </w:r>
      <w:r>
        <w:t>условиях</w:t>
      </w:r>
      <w:r>
        <w:rPr>
          <w:spacing w:val="12"/>
        </w:rPr>
        <w:t xml:space="preserve"> </w:t>
      </w:r>
      <w:r>
        <w:t>урока.</w:t>
      </w:r>
    </w:p>
    <w:p>
      <w:pPr>
        <w:pStyle w:val="33"/>
        <w:spacing w:before="10" w:line="252" w:lineRule="auto"/>
        <w:ind w:firstLine="225"/>
        <w:jc w:val="left"/>
      </w:pPr>
      <w:r>
        <w:t>Знать</w:t>
      </w:r>
      <w:r>
        <w:rPr>
          <w:spacing w:val="1"/>
        </w:rPr>
        <w:t xml:space="preserve"> </w:t>
      </w:r>
      <w:r>
        <w:t>три</w:t>
      </w:r>
      <w:r>
        <w:rPr>
          <w:spacing w:val="1"/>
        </w:rPr>
        <w:t xml:space="preserve"> </w:t>
      </w:r>
      <w:r>
        <w:t>основных</w:t>
      </w:r>
      <w:r>
        <w:rPr>
          <w:spacing w:val="1"/>
        </w:rPr>
        <w:t xml:space="preserve"> </w:t>
      </w:r>
      <w:r>
        <w:t>цвета;</w:t>
      </w:r>
      <w:r>
        <w:rPr>
          <w:spacing w:val="1"/>
        </w:rPr>
        <w:t xml:space="preserve"> </w:t>
      </w:r>
      <w:r>
        <w:t>обсуждать</w:t>
      </w:r>
      <w:r>
        <w:rPr>
          <w:spacing w:val="1"/>
        </w:rPr>
        <w:t xml:space="preserve"> </w:t>
      </w:r>
      <w:r>
        <w:t>и</w:t>
      </w:r>
      <w:r>
        <w:rPr>
          <w:spacing w:val="1"/>
        </w:rPr>
        <w:t xml:space="preserve"> </w:t>
      </w:r>
      <w:r>
        <w:t>называть</w:t>
      </w:r>
      <w:r>
        <w:rPr>
          <w:spacing w:val="1"/>
        </w:rPr>
        <w:t xml:space="preserve"> </w:t>
      </w:r>
      <w:r>
        <w:t>ассоциативные</w:t>
      </w:r>
      <w:r>
        <w:rPr>
          <w:spacing w:val="-47"/>
        </w:rPr>
        <w:t xml:space="preserve"> </w:t>
      </w:r>
      <w:r>
        <w:t>представления,</w:t>
      </w:r>
      <w:r>
        <w:rPr>
          <w:spacing w:val="3"/>
        </w:rPr>
        <w:t xml:space="preserve"> </w:t>
      </w:r>
      <w:r>
        <w:t>которые</w:t>
      </w:r>
      <w:r>
        <w:rPr>
          <w:spacing w:val="-1"/>
        </w:rPr>
        <w:t xml:space="preserve"> </w:t>
      </w:r>
      <w:r>
        <w:t>рождает каждый цвет.</w:t>
      </w:r>
    </w:p>
    <w:p>
      <w:pPr>
        <w:pStyle w:val="33"/>
        <w:spacing w:line="249" w:lineRule="auto"/>
        <w:ind w:right="298" w:firstLine="225"/>
        <w:jc w:val="left"/>
      </w:pPr>
      <w:r>
        <w:t>Осознавать</w:t>
      </w:r>
      <w:r>
        <w:rPr>
          <w:spacing w:val="25"/>
        </w:rPr>
        <w:t xml:space="preserve"> </w:t>
      </w:r>
      <w:r>
        <w:t>эмоциональное</w:t>
      </w:r>
      <w:r>
        <w:rPr>
          <w:spacing w:val="17"/>
        </w:rPr>
        <w:t xml:space="preserve"> </w:t>
      </w:r>
      <w:r>
        <w:t>звучание</w:t>
      </w:r>
      <w:r>
        <w:rPr>
          <w:spacing w:val="23"/>
        </w:rPr>
        <w:t xml:space="preserve"> </w:t>
      </w:r>
      <w:r>
        <w:t>цвета</w:t>
      </w:r>
      <w:r>
        <w:rPr>
          <w:spacing w:val="27"/>
        </w:rPr>
        <w:t xml:space="preserve"> </w:t>
      </w:r>
      <w:r>
        <w:t>и</w:t>
      </w:r>
      <w:r>
        <w:rPr>
          <w:spacing w:val="24"/>
        </w:rPr>
        <w:t xml:space="preserve"> </w:t>
      </w:r>
      <w:r>
        <w:t>уметь</w:t>
      </w:r>
      <w:r>
        <w:rPr>
          <w:spacing w:val="19"/>
        </w:rPr>
        <w:t xml:space="preserve"> </w:t>
      </w:r>
      <w:r>
        <w:t>формулировать</w:t>
      </w:r>
      <w:r>
        <w:rPr>
          <w:spacing w:val="-47"/>
        </w:rPr>
        <w:t xml:space="preserve"> </w:t>
      </w:r>
      <w:r>
        <w:t>своё</w:t>
      </w:r>
      <w:r>
        <w:rPr>
          <w:spacing w:val="6"/>
        </w:rPr>
        <w:t xml:space="preserve"> </w:t>
      </w:r>
      <w:r>
        <w:t>мнение</w:t>
      </w:r>
      <w:r>
        <w:rPr>
          <w:spacing w:val="7"/>
        </w:rPr>
        <w:t xml:space="preserve"> </w:t>
      </w:r>
      <w:r>
        <w:t>с</w:t>
      </w:r>
      <w:r>
        <w:rPr>
          <w:spacing w:val="6"/>
        </w:rPr>
        <w:t xml:space="preserve"> </w:t>
      </w:r>
      <w:r>
        <w:t>опорой</w:t>
      </w:r>
      <w:r>
        <w:rPr>
          <w:spacing w:val="12"/>
        </w:rPr>
        <w:t xml:space="preserve"> </w:t>
      </w:r>
      <w:r>
        <w:t>на</w:t>
      </w:r>
      <w:r>
        <w:rPr>
          <w:spacing w:val="11"/>
        </w:rPr>
        <w:t xml:space="preserve"> </w:t>
      </w:r>
      <w:r>
        <w:t>опыт</w:t>
      </w:r>
      <w:r>
        <w:rPr>
          <w:spacing w:val="3"/>
        </w:rPr>
        <w:t xml:space="preserve"> </w:t>
      </w:r>
      <w:r>
        <w:t>жизненных</w:t>
      </w:r>
      <w:r>
        <w:rPr>
          <w:spacing w:val="4"/>
        </w:rPr>
        <w:t xml:space="preserve"> </w:t>
      </w:r>
      <w:r>
        <w:t>ассоциаций.</w:t>
      </w:r>
    </w:p>
    <w:p>
      <w:pPr>
        <w:pStyle w:val="33"/>
        <w:spacing w:line="249" w:lineRule="auto"/>
        <w:ind w:firstLine="225"/>
        <w:jc w:val="left"/>
      </w:pPr>
      <w:r>
        <w:t>Приобретать</w:t>
      </w:r>
      <w:r>
        <w:rPr>
          <w:spacing w:val="35"/>
        </w:rPr>
        <w:t xml:space="preserve"> </w:t>
      </w:r>
      <w:r>
        <w:t>опыт</w:t>
      </w:r>
      <w:r>
        <w:rPr>
          <w:spacing w:val="35"/>
        </w:rPr>
        <w:t xml:space="preserve"> </w:t>
      </w:r>
      <w:r>
        <w:t>экспериментирования,</w:t>
      </w:r>
      <w:r>
        <w:rPr>
          <w:spacing w:val="38"/>
        </w:rPr>
        <w:t xml:space="preserve"> </w:t>
      </w:r>
      <w:r>
        <w:t>исследования</w:t>
      </w:r>
      <w:r>
        <w:rPr>
          <w:spacing w:val="35"/>
        </w:rPr>
        <w:t xml:space="preserve"> </w:t>
      </w:r>
      <w:r>
        <w:t>результатов</w:t>
      </w:r>
      <w:r>
        <w:rPr>
          <w:spacing w:val="-47"/>
        </w:rPr>
        <w:t xml:space="preserve"> </w:t>
      </w:r>
      <w:r>
        <w:t>смешения красок и получения нового</w:t>
      </w:r>
      <w:r>
        <w:rPr>
          <w:spacing w:val="-3"/>
        </w:rPr>
        <w:t xml:space="preserve"> </w:t>
      </w:r>
      <w:r>
        <w:t>цвета.</w:t>
      </w:r>
    </w:p>
    <w:p>
      <w:pPr>
        <w:pStyle w:val="33"/>
        <w:spacing w:before="1" w:line="249" w:lineRule="auto"/>
        <w:ind w:firstLine="225"/>
        <w:jc w:val="left"/>
      </w:pPr>
      <w:r>
        <w:t>Вести</w:t>
      </w:r>
      <w:r>
        <w:rPr>
          <w:spacing w:val="1"/>
        </w:rPr>
        <w:t xml:space="preserve"> </w:t>
      </w:r>
      <w:r>
        <w:t>творческую</w:t>
      </w:r>
      <w:r>
        <w:rPr>
          <w:spacing w:val="1"/>
        </w:rPr>
        <w:t xml:space="preserve"> </w:t>
      </w:r>
      <w:r>
        <w:t>работу на</w:t>
      </w:r>
      <w:r>
        <w:rPr>
          <w:spacing w:val="1"/>
        </w:rPr>
        <w:t xml:space="preserve"> </w:t>
      </w:r>
      <w:r>
        <w:t>заданную</w:t>
      </w:r>
      <w:r>
        <w:rPr>
          <w:spacing w:val="1"/>
        </w:rPr>
        <w:t xml:space="preserve"> </w:t>
      </w:r>
      <w:r>
        <w:t>тему с</w:t>
      </w:r>
      <w:r>
        <w:rPr>
          <w:spacing w:val="1"/>
        </w:rPr>
        <w:t xml:space="preserve"> </w:t>
      </w:r>
      <w:r>
        <w:t>опорой</w:t>
      </w:r>
      <w:r>
        <w:rPr>
          <w:spacing w:val="1"/>
        </w:rPr>
        <w:t xml:space="preserve"> </w:t>
      </w:r>
      <w:r>
        <w:t>на</w:t>
      </w:r>
      <w:r>
        <w:rPr>
          <w:spacing w:val="1"/>
        </w:rPr>
        <w:t xml:space="preserve"> </w:t>
      </w:r>
      <w:r>
        <w:t>зрительные</w:t>
      </w:r>
      <w:r>
        <w:rPr>
          <w:spacing w:val="-47"/>
        </w:rPr>
        <w:t xml:space="preserve"> </w:t>
      </w:r>
      <w:r>
        <w:t>впечатления,</w:t>
      </w:r>
      <w:r>
        <w:rPr>
          <w:spacing w:val="3"/>
        </w:rPr>
        <w:t xml:space="preserve"> </w:t>
      </w:r>
      <w:r>
        <w:t>организованные</w:t>
      </w:r>
      <w:r>
        <w:rPr>
          <w:spacing w:val="-1"/>
        </w:rPr>
        <w:t xml:space="preserve"> </w:t>
      </w:r>
      <w:r>
        <w:t>педагогом.</w:t>
      </w:r>
    </w:p>
    <w:p>
      <w:pPr>
        <w:pStyle w:val="33"/>
        <w:spacing w:before="1"/>
        <w:ind w:left="0"/>
        <w:jc w:val="left"/>
        <w:rPr>
          <w:sz w:val="31"/>
        </w:rPr>
      </w:pPr>
    </w:p>
    <w:p>
      <w:pPr>
        <w:pStyle w:val="61"/>
      </w:pPr>
      <w:r>
        <w:t>Модуль</w:t>
      </w:r>
      <w:r>
        <w:rPr>
          <w:spacing w:val="-6"/>
        </w:rPr>
        <w:t xml:space="preserve"> </w:t>
      </w:r>
      <w:r>
        <w:t>«Скульптура»</w:t>
      </w:r>
    </w:p>
    <w:p>
      <w:pPr>
        <w:pStyle w:val="33"/>
        <w:spacing w:before="4"/>
        <w:ind w:left="0"/>
        <w:jc w:val="left"/>
        <w:rPr>
          <w:b/>
          <w:sz w:val="21"/>
        </w:rPr>
      </w:pPr>
    </w:p>
    <w:p>
      <w:pPr>
        <w:pStyle w:val="33"/>
        <w:spacing w:line="249" w:lineRule="auto"/>
        <w:ind w:right="300" w:firstLine="225"/>
      </w:pPr>
      <w:r>
        <w:t>Приобретать опыт аналитического наблюдения, поиска выразительных</w:t>
      </w:r>
      <w:r>
        <w:rPr>
          <w:spacing w:val="1"/>
        </w:rPr>
        <w:t xml:space="preserve"> </w:t>
      </w:r>
      <w:r>
        <w:t>образных</w:t>
      </w:r>
      <w:r>
        <w:rPr>
          <w:spacing w:val="-8"/>
        </w:rPr>
        <w:t xml:space="preserve"> </w:t>
      </w:r>
      <w:r>
        <w:t>объёмных</w:t>
      </w:r>
      <w:r>
        <w:rPr>
          <w:spacing w:val="-7"/>
        </w:rPr>
        <w:t xml:space="preserve"> </w:t>
      </w:r>
      <w:r>
        <w:t>форм</w:t>
      </w:r>
      <w:r>
        <w:rPr>
          <w:spacing w:val="-6"/>
        </w:rPr>
        <w:t xml:space="preserve"> </w:t>
      </w:r>
      <w:r>
        <w:t>в</w:t>
      </w:r>
      <w:r>
        <w:rPr>
          <w:spacing w:val="-6"/>
        </w:rPr>
        <w:t xml:space="preserve"> </w:t>
      </w:r>
      <w:r>
        <w:t>природе</w:t>
      </w:r>
      <w:r>
        <w:rPr>
          <w:spacing w:val="-10"/>
        </w:rPr>
        <w:t xml:space="preserve"> </w:t>
      </w:r>
      <w:r>
        <w:t>(облака,</w:t>
      </w:r>
      <w:r>
        <w:rPr>
          <w:spacing w:val="-5"/>
        </w:rPr>
        <w:t xml:space="preserve"> </w:t>
      </w:r>
      <w:r>
        <w:t>камни,</w:t>
      </w:r>
      <w:r>
        <w:rPr>
          <w:spacing w:val="-5"/>
        </w:rPr>
        <w:t xml:space="preserve"> </w:t>
      </w:r>
      <w:r>
        <w:t>коряги,</w:t>
      </w:r>
      <w:r>
        <w:rPr>
          <w:spacing w:val="-4"/>
        </w:rPr>
        <w:t xml:space="preserve"> </w:t>
      </w:r>
      <w:r>
        <w:t>формы</w:t>
      </w:r>
      <w:r>
        <w:rPr>
          <w:spacing w:val="-8"/>
        </w:rPr>
        <w:t xml:space="preserve"> </w:t>
      </w:r>
      <w:r>
        <w:t>плодов</w:t>
      </w:r>
      <w:r>
        <w:rPr>
          <w:spacing w:val="-47"/>
        </w:rPr>
        <w:t xml:space="preserve"> </w:t>
      </w:r>
      <w:r>
        <w:t>и</w:t>
      </w:r>
      <w:r>
        <w:rPr>
          <w:spacing w:val="-1"/>
        </w:rPr>
        <w:t xml:space="preserve"> </w:t>
      </w:r>
      <w:r>
        <w:t>др.).</w:t>
      </w:r>
    </w:p>
    <w:p>
      <w:pPr>
        <w:pStyle w:val="33"/>
        <w:spacing w:before="3" w:line="249" w:lineRule="auto"/>
        <w:ind w:right="301" w:firstLine="225"/>
      </w:pPr>
      <w:r>
        <w:t>Осваивать</w:t>
      </w:r>
      <w:r>
        <w:rPr>
          <w:spacing w:val="1"/>
        </w:rPr>
        <w:t xml:space="preserve"> </w:t>
      </w:r>
      <w:r>
        <w:t>первичные</w:t>
      </w:r>
      <w:r>
        <w:rPr>
          <w:spacing w:val="1"/>
        </w:rPr>
        <w:t xml:space="preserve"> </w:t>
      </w:r>
      <w:r>
        <w:t>приёмы</w:t>
      </w:r>
      <w:r>
        <w:rPr>
          <w:spacing w:val="1"/>
        </w:rPr>
        <w:t xml:space="preserve"> </w:t>
      </w:r>
      <w:r>
        <w:t>лепки</w:t>
      </w:r>
      <w:r>
        <w:rPr>
          <w:spacing w:val="1"/>
        </w:rPr>
        <w:t xml:space="preserve"> </w:t>
      </w:r>
      <w:r>
        <w:t>из</w:t>
      </w:r>
      <w:r>
        <w:rPr>
          <w:spacing w:val="1"/>
        </w:rPr>
        <w:t xml:space="preserve"> </w:t>
      </w:r>
      <w:r>
        <w:t>пластилина,</w:t>
      </w:r>
      <w:r>
        <w:rPr>
          <w:spacing w:val="1"/>
        </w:rPr>
        <w:t xml:space="preserve"> </w:t>
      </w:r>
      <w:r>
        <w:t>приобретать</w:t>
      </w:r>
      <w:r>
        <w:rPr>
          <w:spacing w:val="1"/>
        </w:rPr>
        <w:t xml:space="preserve"> </w:t>
      </w:r>
      <w:r>
        <w:t>представления</w:t>
      </w:r>
      <w:r>
        <w:rPr>
          <w:spacing w:val="5"/>
        </w:rPr>
        <w:t xml:space="preserve"> </w:t>
      </w:r>
      <w:r>
        <w:t>о</w:t>
      </w:r>
      <w:r>
        <w:rPr>
          <w:spacing w:val="-2"/>
        </w:rPr>
        <w:t xml:space="preserve"> </w:t>
      </w:r>
      <w:r>
        <w:t>целостной форме в</w:t>
      </w:r>
      <w:r>
        <w:rPr>
          <w:spacing w:val="4"/>
        </w:rPr>
        <w:t xml:space="preserve"> </w:t>
      </w:r>
      <w:r>
        <w:t>объёмном</w:t>
      </w:r>
      <w:r>
        <w:rPr>
          <w:spacing w:val="4"/>
        </w:rPr>
        <w:t xml:space="preserve"> </w:t>
      </w:r>
      <w:r>
        <w:t>изображении.</w:t>
      </w:r>
    </w:p>
    <w:p>
      <w:pPr>
        <w:spacing w:line="249" w:lineRule="auto"/>
      </w:pPr>
    </w:p>
    <w:p>
      <w:pPr>
        <w:pStyle w:val="33"/>
        <w:spacing w:before="65" w:line="249" w:lineRule="auto"/>
        <w:ind w:right="292" w:firstLine="225"/>
      </w:pPr>
      <w:r>
        <w:t>Овладевать</w:t>
      </w:r>
      <w:r>
        <w:rPr>
          <w:spacing w:val="1"/>
        </w:rPr>
        <w:t xml:space="preserve"> </w:t>
      </w:r>
      <w:r>
        <w:t>первичными</w:t>
      </w:r>
      <w:r>
        <w:rPr>
          <w:spacing w:val="1"/>
        </w:rPr>
        <w:t xml:space="preserve"> </w:t>
      </w:r>
      <w:r>
        <w:t>навыками</w:t>
      </w:r>
      <w:r>
        <w:rPr>
          <w:spacing w:val="1"/>
        </w:rPr>
        <w:t xml:space="preserve"> </w:t>
      </w:r>
      <w:r>
        <w:t>бумагопластики —</w:t>
      </w:r>
      <w:r>
        <w:rPr>
          <w:spacing w:val="1"/>
        </w:rPr>
        <w:t xml:space="preserve"> </w:t>
      </w:r>
      <w:r>
        <w:t>создания</w:t>
      </w:r>
      <w:r>
        <w:rPr>
          <w:spacing w:val="1"/>
        </w:rPr>
        <w:t xml:space="preserve"> </w:t>
      </w:r>
      <w:r>
        <w:t>объёмных</w:t>
      </w:r>
      <w:r>
        <w:rPr>
          <w:spacing w:val="1"/>
        </w:rPr>
        <w:t xml:space="preserve"> </w:t>
      </w:r>
      <w:r>
        <w:t>форм</w:t>
      </w:r>
      <w:r>
        <w:rPr>
          <w:spacing w:val="1"/>
        </w:rPr>
        <w:t xml:space="preserve"> </w:t>
      </w:r>
      <w:r>
        <w:t>из</w:t>
      </w:r>
      <w:r>
        <w:rPr>
          <w:spacing w:val="1"/>
        </w:rPr>
        <w:t xml:space="preserve"> </w:t>
      </w:r>
      <w:r>
        <w:t>бумаги</w:t>
      </w:r>
      <w:r>
        <w:rPr>
          <w:spacing w:val="1"/>
        </w:rPr>
        <w:t xml:space="preserve"> </w:t>
      </w:r>
      <w:r>
        <w:t>путём</w:t>
      </w:r>
      <w:r>
        <w:rPr>
          <w:spacing w:val="1"/>
        </w:rPr>
        <w:t xml:space="preserve"> </w:t>
      </w:r>
      <w:r>
        <w:t>её</w:t>
      </w:r>
      <w:r>
        <w:rPr>
          <w:spacing w:val="1"/>
        </w:rPr>
        <w:t xml:space="preserve"> </w:t>
      </w:r>
      <w:r>
        <w:t>складывания,</w:t>
      </w:r>
      <w:r>
        <w:rPr>
          <w:spacing w:val="1"/>
        </w:rPr>
        <w:t xml:space="preserve"> </w:t>
      </w:r>
      <w:r>
        <w:t>надрезания,</w:t>
      </w:r>
      <w:r>
        <w:rPr>
          <w:spacing w:val="1"/>
        </w:rPr>
        <w:t xml:space="preserve"> </w:t>
      </w:r>
      <w:r>
        <w:t>закручивания и др.</w:t>
      </w:r>
    </w:p>
    <w:p>
      <w:pPr>
        <w:pStyle w:val="33"/>
        <w:spacing w:before="3"/>
        <w:ind w:left="0"/>
        <w:jc w:val="left"/>
        <w:rPr>
          <w:sz w:val="31"/>
        </w:rPr>
      </w:pPr>
    </w:p>
    <w:p>
      <w:pPr>
        <w:pStyle w:val="61"/>
      </w:pPr>
      <w:r>
        <w:t>Модуль</w:t>
      </w:r>
      <w:r>
        <w:rPr>
          <w:spacing w:val="-2"/>
        </w:rPr>
        <w:t xml:space="preserve"> </w:t>
      </w:r>
      <w:r>
        <w:t>«Декоративно-прикладное</w:t>
      </w:r>
      <w:r>
        <w:rPr>
          <w:spacing w:val="-6"/>
        </w:rPr>
        <w:t xml:space="preserve"> </w:t>
      </w:r>
      <w:r>
        <w:t>искусство»</w:t>
      </w:r>
    </w:p>
    <w:p>
      <w:pPr>
        <w:pStyle w:val="33"/>
        <w:spacing w:before="10"/>
        <w:ind w:left="0"/>
        <w:jc w:val="left"/>
        <w:rPr>
          <w:b/>
        </w:rPr>
      </w:pPr>
    </w:p>
    <w:p>
      <w:pPr>
        <w:pStyle w:val="33"/>
        <w:spacing w:before="1" w:line="249" w:lineRule="auto"/>
        <w:ind w:right="296" w:firstLine="225"/>
      </w:pPr>
      <w:r>
        <w:t>Уметь</w:t>
      </w:r>
      <w:r>
        <w:rPr>
          <w:spacing w:val="1"/>
        </w:rPr>
        <w:t xml:space="preserve"> </w:t>
      </w:r>
      <w:r>
        <w:t>рассматривать</w:t>
      </w:r>
      <w:r>
        <w:rPr>
          <w:spacing w:val="1"/>
        </w:rPr>
        <w:t xml:space="preserve"> </w:t>
      </w:r>
      <w:r>
        <w:t>и</w:t>
      </w:r>
      <w:r>
        <w:rPr>
          <w:spacing w:val="1"/>
        </w:rPr>
        <w:t xml:space="preserve"> </w:t>
      </w:r>
      <w:r>
        <w:t>эстетически</w:t>
      </w:r>
      <w:r>
        <w:rPr>
          <w:spacing w:val="1"/>
        </w:rPr>
        <w:t xml:space="preserve"> </w:t>
      </w:r>
      <w:r>
        <w:t>характеризовать</w:t>
      </w:r>
      <w:r>
        <w:rPr>
          <w:spacing w:val="1"/>
        </w:rPr>
        <w:t xml:space="preserve"> </w:t>
      </w:r>
      <w:r>
        <w:t>различные</w:t>
      </w:r>
      <w:r>
        <w:rPr>
          <w:spacing w:val="1"/>
        </w:rPr>
        <w:t xml:space="preserve"> </w:t>
      </w:r>
      <w:r>
        <w:t>примеры</w:t>
      </w:r>
      <w:r>
        <w:rPr>
          <w:spacing w:val="1"/>
        </w:rPr>
        <w:t xml:space="preserve"> </w:t>
      </w:r>
      <w:r>
        <w:t>узоров</w:t>
      </w:r>
      <w:r>
        <w:rPr>
          <w:spacing w:val="1"/>
        </w:rPr>
        <w:t xml:space="preserve"> </w:t>
      </w:r>
      <w:r>
        <w:t>в</w:t>
      </w:r>
      <w:r>
        <w:rPr>
          <w:spacing w:val="1"/>
        </w:rPr>
        <w:t xml:space="preserve"> </w:t>
      </w:r>
      <w:r>
        <w:t>природе</w:t>
      </w:r>
      <w:r>
        <w:rPr>
          <w:spacing w:val="1"/>
        </w:rPr>
        <w:t xml:space="preserve"> </w:t>
      </w:r>
      <w:r>
        <w:t>(в</w:t>
      </w:r>
      <w:r>
        <w:rPr>
          <w:spacing w:val="1"/>
        </w:rPr>
        <w:t xml:space="preserve"> </w:t>
      </w:r>
      <w:r>
        <w:t>условиях</w:t>
      </w:r>
      <w:r>
        <w:rPr>
          <w:spacing w:val="1"/>
        </w:rPr>
        <w:t xml:space="preserve"> </w:t>
      </w:r>
      <w:r>
        <w:t>урока</w:t>
      </w:r>
      <w:r>
        <w:rPr>
          <w:spacing w:val="1"/>
        </w:rPr>
        <w:t xml:space="preserve"> </w:t>
      </w:r>
      <w:r>
        <w:t>на</w:t>
      </w:r>
      <w:r>
        <w:rPr>
          <w:spacing w:val="1"/>
        </w:rPr>
        <w:t xml:space="preserve"> </w:t>
      </w:r>
      <w:r>
        <w:t>основе</w:t>
      </w:r>
      <w:r>
        <w:rPr>
          <w:spacing w:val="1"/>
        </w:rPr>
        <w:t xml:space="preserve"> </w:t>
      </w:r>
      <w:r>
        <w:t>фотографий);</w:t>
      </w:r>
      <w:r>
        <w:rPr>
          <w:spacing w:val="-47"/>
        </w:rPr>
        <w:t xml:space="preserve"> </w:t>
      </w:r>
      <w:r>
        <w:t>приводить примеры, сопоставлять и искать ассоциации с орнаментами в</w:t>
      </w:r>
      <w:r>
        <w:rPr>
          <w:spacing w:val="1"/>
        </w:rPr>
        <w:t xml:space="preserve"> </w:t>
      </w:r>
      <w:r>
        <w:t>произведениях</w:t>
      </w:r>
      <w:r>
        <w:rPr>
          <w:spacing w:val="1"/>
        </w:rPr>
        <w:t xml:space="preserve"> </w:t>
      </w:r>
      <w:r>
        <w:t>декоративно-прикладного</w:t>
      </w:r>
      <w:r>
        <w:rPr>
          <w:spacing w:val="-3"/>
        </w:rPr>
        <w:t xml:space="preserve"> </w:t>
      </w:r>
      <w:r>
        <w:t>искусства.</w:t>
      </w:r>
    </w:p>
    <w:p>
      <w:pPr>
        <w:pStyle w:val="33"/>
        <w:spacing w:before="3" w:line="249" w:lineRule="auto"/>
        <w:ind w:right="292" w:firstLine="225"/>
      </w:pPr>
      <w:r>
        <w:t>Различать</w:t>
      </w:r>
      <w:r>
        <w:rPr>
          <w:spacing w:val="1"/>
        </w:rPr>
        <w:t xml:space="preserve"> </w:t>
      </w:r>
      <w:r>
        <w:t>виды</w:t>
      </w:r>
      <w:r>
        <w:rPr>
          <w:spacing w:val="1"/>
        </w:rPr>
        <w:t xml:space="preserve"> </w:t>
      </w:r>
      <w:r>
        <w:t>орнаментов</w:t>
      </w:r>
      <w:r>
        <w:rPr>
          <w:spacing w:val="1"/>
        </w:rPr>
        <w:t xml:space="preserve"> </w:t>
      </w:r>
      <w:r>
        <w:t>по</w:t>
      </w:r>
      <w:r>
        <w:rPr>
          <w:spacing w:val="1"/>
        </w:rPr>
        <w:t xml:space="preserve"> </w:t>
      </w:r>
      <w:r>
        <w:t>изобразительным</w:t>
      </w:r>
      <w:r>
        <w:rPr>
          <w:spacing w:val="1"/>
        </w:rPr>
        <w:t xml:space="preserve"> </w:t>
      </w:r>
      <w:r>
        <w:t>мотивам:</w:t>
      </w:r>
      <w:r>
        <w:rPr>
          <w:spacing w:val="1"/>
        </w:rPr>
        <w:t xml:space="preserve"> </w:t>
      </w:r>
      <w:r>
        <w:t>растительные,</w:t>
      </w:r>
      <w:r>
        <w:rPr>
          <w:spacing w:val="3"/>
        </w:rPr>
        <w:t xml:space="preserve"> </w:t>
      </w:r>
      <w:r>
        <w:t>геометрические,</w:t>
      </w:r>
      <w:r>
        <w:rPr>
          <w:spacing w:val="3"/>
        </w:rPr>
        <w:t xml:space="preserve"> </w:t>
      </w:r>
      <w:r>
        <w:t>анималистические.</w:t>
      </w:r>
    </w:p>
    <w:p>
      <w:pPr>
        <w:pStyle w:val="33"/>
        <w:spacing w:before="2" w:line="249" w:lineRule="auto"/>
        <w:ind w:right="298" w:firstLine="225"/>
      </w:pPr>
      <w:r>
        <w:t>Учиться</w:t>
      </w:r>
      <w:r>
        <w:rPr>
          <w:spacing w:val="1"/>
        </w:rPr>
        <w:t xml:space="preserve"> </w:t>
      </w:r>
      <w:r>
        <w:t>использовать</w:t>
      </w:r>
      <w:r>
        <w:rPr>
          <w:spacing w:val="1"/>
        </w:rPr>
        <w:t xml:space="preserve"> </w:t>
      </w:r>
      <w:r>
        <w:t>правила</w:t>
      </w:r>
      <w:r>
        <w:rPr>
          <w:spacing w:val="1"/>
        </w:rPr>
        <w:t xml:space="preserve"> </w:t>
      </w:r>
      <w:r>
        <w:t>симметрии</w:t>
      </w:r>
      <w:r>
        <w:rPr>
          <w:spacing w:val="1"/>
        </w:rPr>
        <w:t xml:space="preserve"> </w:t>
      </w:r>
      <w:r>
        <w:t>в</w:t>
      </w:r>
      <w:r>
        <w:rPr>
          <w:spacing w:val="1"/>
        </w:rPr>
        <w:t xml:space="preserve"> </w:t>
      </w:r>
      <w:r>
        <w:t>своей</w:t>
      </w:r>
      <w:r>
        <w:rPr>
          <w:spacing w:val="1"/>
        </w:rPr>
        <w:t xml:space="preserve"> </w:t>
      </w:r>
      <w:r>
        <w:t>художественной</w:t>
      </w:r>
      <w:r>
        <w:rPr>
          <w:spacing w:val="1"/>
        </w:rPr>
        <w:t xml:space="preserve"> </w:t>
      </w:r>
      <w:r>
        <w:t>деятельности.</w:t>
      </w:r>
    </w:p>
    <w:p>
      <w:pPr>
        <w:pStyle w:val="33"/>
        <w:spacing w:before="2" w:line="249" w:lineRule="auto"/>
        <w:ind w:right="293" w:firstLine="225"/>
      </w:pPr>
      <w:r>
        <w:t>Приобретать</w:t>
      </w:r>
      <w:r>
        <w:rPr>
          <w:spacing w:val="1"/>
        </w:rPr>
        <w:t xml:space="preserve"> </w:t>
      </w:r>
      <w:r>
        <w:t>опыт</w:t>
      </w:r>
      <w:r>
        <w:rPr>
          <w:spacing w:val="51"/>
        </w:rPr>
        <w:t xml:space="preserve"> </w:t>
      </w:r>
      <w:r>
        <w:t>создания</w:t>
      </w:r>
      <w:r>
        <w:rPr>
          <w:spacing w:val="51"/>
        </w:rPr>
        <w:t xml:space="preserve"> </w:t>
      </w:r>
      <w:r>
        <w:t>орнаментальной</w:t>
      </w:r>
      <w:r>
        <w:rPr>
          <w:spacing w:val="51"/>
        </w:rPr>
        <w:t xml:space="preserve"> </w:t>
      </w:r>
      <w:r>
        <w:t>декоративной</w:t>
      </w:r>
      <w:r>
        <w:rPr>
          <w:spacing w:val="1"/>
        </w:rPr>
        <w:t xml:space="preserve"> </w:t>
      </w:r>
      <w:r>
        <w:t>композиции</w:t>
      </w:r>
      <w:r>
        <w:rPr>
          <w:spacing w:val="2"/>
        </w:rPr>
        <w:t xml:space="preserve"> </w:t>
      </w:r>
      <w:r>
        <w:t>(стилизованной:</w:t>
      </w:r>
      <w:r>
        <w:rPr>
          <w:spacing w:val="11"/>
        </w:rPr>
        <w:t xml:space="preserve"> </w:t>
      </w:r>
      <w:r>
        <w:t>декоративный</w:t>
      </w:r>
      <w:r>
        <w:rPr>
          <w:spacing w:val="3"/>
        </w:rPr>
        <w:t xml:space="preserve"> </w:t>
      </w:r>
      <w:r>
        <w:t>цветок</w:t>
      </w:r>
      <w:r>
        <w:rPr>
          <w:spacing w:val="2"/>
        </w:rPr>
        <w:t xml:space="preserve"> </w:t>
      </w:r>
      <w:r>
        <w:t>или</w:t>
      </w:r>
      <w:r>
        <w:rPr>
          <w:spacing w:val="8"/>
        </w:rPr>
        <w:t xml:space="preserve"> </w:t>
      </w:r>
      <w:r>
        <w:t>птица).</w:t>
      </w:r>
    </w:p>
    <w:p>
      <w:pPr>
        <w:pStyle w:val="33"/>
        <w:tabs>
          <w:tab w:val="left" w:pos="1838"/>
          <w:tab w:val="left" w:pos="2169"/>
          <w:tab w:val="left" w:pos="3483"/>
          <w:tab w:val="left" w:pos="3781"/>
          <w:tab w:val="left" w:pos="4644"/>
          <w:tab w:val="left" w:pos="5129"/>
          <w:tab w:val="left" w:pos="5542"/>
          <w:tab w:val="left" w:pos="5992"/>
          <w:tab w:val="left" w:pos="6482"/>
        </w:tabs>
        <w:spacing w:before="2" w:line="249" w:lineRule="auto"/>
        <w:ind w:right="292" w:firstLine="225"/>
        <w:jc w:val="right"/>
      </w:pPr>
      <w:r>
        <w:rPr>
          <w:spacing w:val="-1"/>
        </w:rPr>
        <w:t>Приобретать</w:t>
      </w:r>
      <w:r>
        <w:rPr>
          <w:spacing w:val="-8"/>
        </w:rPr>
        <w:t xml:space="preserve"> </w:t>
      </w:r>
      <w:r>
        <w:rPr>
          <w:spacing w:val="-1"/>
        </w:rPr>
        <w:t>знания</w:t>
      </w:r>
      <w:r>
        <w:rPr>
          <w:spacing w:val="-9"/>
        </w:rPr>
        <w:t xml:space="preserve"> </w:t>
      </w:r>
      <w:r>
        <w:rPr>
          <w:spacing w:val="-1"/>
        </w:rPr>
        <w:t>о</w:t>
      </w:r>
      <w:r>
        <w:rPr>
          <w:spacing w:val="-12"/>
        </w:rPr>
        <w:t xml:space="preserve"> </w:t>
      </w:r>
      <w:r>
        <w:rPr>
          <w:spacing w:val="-1"/>
        </w:rPr>
        <w:t>значении</w:t>
      </w:r>
      <w:r>
        <w:rPr>
          <w:spacing w:val="-10"/>
        </w:rPr>
        <w:t xml:space="preserve"> </w:t>
      </w:r>
      <w:r>
        <w:t>и</w:t>
      </w:r>
      <w:r>
        <w:rPr>
          <w:spacing w:val="-10"/>
        </w:rPr>
        <w:t xml:space="preserve"> </w:t>
      </w:r>
      <w:r>
        <w:t>назначении</w:t>
      </w:r>
      <w:r>
        <w:rPr>
          <w:spacing w:val="-5"/>
        </w:rPr>
        <w:t xml:space="preserve"> </w:t>
      </w:r>
      <w:r>
        <w:t>украшений</w:t>
      </w:r>
      <w:r>
        <w:rPr>
          <w:spacing w:val="-5"/>
        </w:rPr>
        <w:t xml:space="preserve"> </w:t>
      </w:r>
      <w:r>
        <w:t>в</w:t>
      </w:r>
      <w:r>
        <w:rPr>
          <w:spacing w:val="-7"/>
        </w:rPr>
        <w:t xml:space="preserve"> </w:t>
      </w:r>
      <w:r>
        <w:t>жизни</w:t>
      </w:r>
      <w:r>
        <w:rPr>
          <w:spacing w:val="-10"/>
        </w:rPr>
        <w:t xml:space="preserve"> </w:t>
      </w:r>
      <w:r>
        <w:t>людей.</w:t>
      </w:r>
      <w:r>
        <w:rPr>
          <w:spacing w:val="-47"/>
        </w:rPr>
        <w:t xml:space="preserve"> </w:t>
      </w:r>
      <w:r>
        <w:t>Приобретать</w:t>
      </w:r>
      <w:r>
        <w:rPr>
          <w:spacing w:val="12"/>
        </w:rPr>
        <w:t xml:space="preserve"> </w:t>
      </w:r>
      <w:r>
        <w:t>представления</w:t>
      </w:r>
      <w:r>
        <w:rPr>
          <w:spacing w:val="12"/>
        </w:rPr>
        <w:t xml:space="preserve"> </w:t>
      </w:r>
      <w:r>
        <w:t>о</w:t>
      </w:r>
      <w:r>
        <w:rPr>
          <w:spacing w:val="8"/>
        </w:rPr>
        <w:t xml:space="preserve"> </w:t>
      </w:r>
      <w:r>
        <w:t>глиняных</w:t>
      </w:r>
      <w:r>
        <w:rPr>
          <w:spacing w:val="13"/>
        </w:rPr>
        <w:t xml:space="preserve"> </w:t>
      </w:r>
      <w:r>
        <w:t>игрушках</w:t>
      </w:r>
      <w:r>
        <w:rPr>
          <w:spacing w:val="13"/>
        </w:rPr>
        <w:t xml:space="preserve"> </w:t>
      </w:r>
      <w:r>
        <w:t>отечественных</w:t>
      </w:r>
      <w:r>
        <w:rPr>
          <w:spacing w:val="1"/>
        </w:rPr>
        <w:t xml:space="preserve"> </w:t>
      </w:r>
      <w:r>
        <w:t>народных</w:t>
      </w:r>
      <w:r>
        <w:tab/>
      </w:r>
      <w:r>
        <w:t>художественных</w:t>
      </w:r>
      <w:r>
        <w:tab/>
      </w:r>
      <w:r>
        <w:t>промыслов</w:t>
      </w:r>
      <w:r>
        <w:tab/>
      </w:r>
      <w:r>
        <w:t>(дымковская,</w:t>
      </w:r>
      <w:r>
        <w:tab/>
      </w:r>
      <w:r>
        <w:t>каргопольская</w:t>
      </w:r>
      <w:r>
        <w:rPr>
          <w:spacing w:val="-47"/>
        </w:rPr>
        <w:t xml:space="preserve"> </w:t>
      </w:r>
      <w:r>
        <w:t>игрушки</w:t>
      </w:r>
      <w:r>
        <w:rPr>
          <w:spacing w:val="34"/>
        </w:rPr>
        <w:t xml:space="preserve"> </w:t>
      </w:r>
      <w:r>
        <w:t>или</w:t>
      </w:r>
      <w:r>
        <w:rPr>
          <w:spacing w:val="35"/>
        </w:rPr>
        <w:t xml:space="preserve"> </w:t>
      </w:r>
      <w:r>
        <w:t>по</w:t>
      </w:r>
      <w:r>
        <w:rPr>
          <w:spacing w:val="32"/>
        </w:rPr>
        <w:t xml:space="preserve"> </w:t>
      </w:r>
      <w:r>
        <w:t>выбору</w:t>
      </w:r>
      <w:r>
        <w:rPr>
          <w:spacing w:val="33"/>
        </w:rPr>
        <w:t xml:space="preserve"> </w:t>
      </w:r>
      <w:r>
        <w:t>учителя</w:t>
      </w:r>
      <w:r>
        <w:rPr>
          <w:spacing w:val="36"/>
        </w:rPr>
        <w:t xml:space="preserve"> </w:t>
      </w:r>
      <w:r>
        <w:t>с</w:t>
      </w:r>
      <w:r>
        <w:rPr>
          <w:spacing w:val="38"/>
        </w:rPr>
        <w:t xml:space="preserve"> </w:t>
      </w:r>
      <w:r>
        <w:t>учётом</w:t>
      </w:r>
      <w:r>
        <w:rPr>
          <w:spacing w:val="39"/>
        </w:rPr>
        <w:t xml:space="preserve"> </w:t>
      </w:r>
      <w:r>
        <w:t>местных</w:t>
      </w:r>
      <w:r>
        <w:rPr>
          <w:spacing w:val="36"/>
        </w:rPr>
        <w:t xml:space="preserve"> </w:t>
      </w:r>
      <w:r>
        <w:t>промыслов)</w:t>
      </w:r>
      <w:r>
        <w:rPr>
          <w:spacing w:val="38"/>
        </w:rPr>
        <w:t xml:space="preserve"> </w:t>
      </w:r>
      <w:r>
        <w:t>и</w:t>
      </w:r>
      <w:r>
        <w:rPr>
          <w:spacing w:val="34"/>
        </w:rPr>
        <w:t xml:space="preserve"> </w:t>
      </w:r>
      <w:r>
        <w:t>опыт</w:t>
      </w:r>
      <w:r>
        <w:rPr>
          <w:spacing w:val="-47"/>
        </w:rPr>
        <w:t xml:space="preserve"> </w:t>
      </w:r>
      <w:r>
        <w:t>практической</w:t>
      </w:r>
      <w:r>
        <w:tab/>
      </w:r>
      <w:r>
        <w:t>художественной</w:t>
      </w:r>
      <w:r>
        <w:tab/>
      </w:r>
      <w:r>
        <w:t>деятельности</w:t>
      </w:r>
      <w:r>
        <w:tab/>
      </w:r>
      <w:r>
        <w:t>по</w:t>
      </w:r>
      <w:r>
        <w:tab/>
      </w:r>
      <w:r>
        <w:t>мотивам</w:t>
      </w:r>
      <w:r>
        <w:tab/>
      </w:r>
      <w:r>
        <w:t>игрушки</w:t>
      </w:r>
    </w:p>
    <w:p>
      <w:pPr>
        <w:pStyle w:val="33"/>
        <w:spacing w:before="4"/>
        <w:jc w:val="left"/>
      </w:pPr>
      <w:r>
        <w:t>выбранного</w:t>
      </w:r>
      <w:r>
        <w:rPr>
          <w:spacing w:val="-5"/>
        </w:rPr>
        <w:t xml:space="preserve"> </w:t>
      </w:r>
      <w:r>
        <w:t>промысла.</w:t>
      </w:r>
    </w:p>
    <w:p>
      <w:pPr>
        <w:pStyle w:val="33"/>
        <w:spacing w:before="10" w:line="249" w:lineRule="auto"/>
        <w:ind w:right="300" w:firstLine="225"/>
      </w:pPr>
      <w:r>
        <w:t>Иметь</w:t>
      </w:r>
      <w:r>
        <w:rPr>
          <w:spacing w:val="1"/>
        </w:rPr>
        <w:t xml:space="preserve"> </w:t>
      </w:r>
      <w:r>
        <w:t>опыт</w:t>
      </w:r>
      <w:r>
        <w:rPr>
          <w:spacing w:val="1"/>
        </w:rPr>
        <w:t xml:space="preserve"> </w:t>
      </w:r>
      <w:r>
        <w:t>и</w:t>
      </w:r>
      <w:r>
        <w:rPr>
          <w:spacing w:val="1"/>
        </w:rPr>
        <w:t xml:space="preserve"> </w:t>
      </w:r>
      <w:r>
        <w:t>соответствующие</w:t>
      </w:r>
      <w:r>
        <w:rPr>
          <w:spacing w:val="1"/>
        </w:rPr>
        <w:t xml:space="preserve"> </w:t>
      </w:r>
      <w:r>
        <w:t>возрасту</w:t>
      </w:r>
      <w:r>
        <w:rPr>
          <w:spacing w:val="1"/>
        </w:rPr>
        <w:t xml:space="preserve"> </w:t>
      </w:r>
      <w:r>
        <w:t>навыки</w:t>
      </w:r>
      <w:r>
        <w:rPr>
          <w:spacing w:val="1"/>
        </w:rPr>
        <w:t xml:space="preserve"> </w:t>
      </w:r>
      <w:r>
        <w:t>подготовки</w:t>
      </w:r>
      <w:r>
        <w:rPr>
          <w:spacing w:val="1"/>
        </w:rPr>
        <w:t xml:space="preserve"> </w:t>
      </w:r>
      <w:r>
        <w:t>и</w:t>
      </w:r>
      <w:r>
        <w:rPr>
          <w:spacing w:val="1"/>
        </w:rPr>
        <w:t xml:space="preserve"> </w:t>
      </w:r>
      <w:r>
        <w:t>оформления общего</w:t>
      </w:r>
      <w:r>
        <w:rPr>
          <w:spacing w:val="-3"/>
        </w:rPr>
        <w:t xml:space="preserve"> </w:t>
      </w:r>
      <w:r>
        <w:t>праздника.</w:t>
      </w:r>
    </w:p>
    <w:p>
      <w:pPr>
        <w:pStyle w:val="33"/>
        <w:spacing w:before="1"/>
        <w:ind w:left="0"/>
        <w:jc w:val="left"/>
        <w:rPr>
          <w:sz w:val="31"/>
        </w:rPr>
      </w:pPr>
    </w:p>
    <w:p>
      <w:pPr>
        <w:pStyle w:val="61"/>
        <w:spacing w:before="1"/>
      </w:pPr>
      <w:r>
        <w:t>Модуль</w:t>
      </w:r>
      <w:r>
        <w:rPr>
          <w:spacing w:val="-5"/>
        </w:rPr>
        <w:t xml:space="preserve"> </w:t>
      </w:r>
      <w:r>
        <w:t>«Архитектура»</w:t>
      </w:r>
    </w:p>
    <w:p>
      <w:pPr>
        <w:pStyle w:val="33"/>
        <w:spacing w:before="4"/>
        <w:ind w:left="0"/>
        <w:jc w:val="left"/>
        <w:rPr>
          <w:b/>
          <w:sz w:val="21"/>
        </w:rPr>
      </w:pPr>
    </w:p>
    <w:p>
      <w:pPr>
        <w:pStyle w:val="33"/>
        <w:spacing w:line="249" w:lineRule="auto"/>
        <w:ind w:right="301" w:firstLine="225"/>
      </w:pPr>
      <w:r>
        <w:t>Рассматривать</w:t>
      </w:r>
      <w:r>
        <w:rPr>
          <w:spacing w:val="1"/>
        </w:rPr>
        <w:t xml:space="preserve"> </w:t>
      </w:r>
      <w:r>
        <w:t>различные</w:t>
      </w:r>
      <w:r>
        <w:rPr>
          <w:spacing w:val="1"/>
        </w:rPr>
        <w:t xml:space="preserve"> </w:t>
      </w:r>
      <w:r>
        <w:t>произведения</w:t>
      </w:r>
      <w:r>
        <w:rPr>
          <w:spacing w:val="1"/>
        </w:rPr>
        <w:t xml:space="preserve"> </w:t>
      </w:r>
      <w:r>
        <w:t>архитектуры</w:t>
      </w:r>
      <w:r>
        <w:rPr>
          <w:spacing w:val="1"/>
        </w:rPr>
        <w:t xml:space="preserve"> </w:t>
      </w:r>
      <w:r>
        <w:t>в</w:t>
      </w:r>
      <w:r>
        <w:rPr>
          <w:spacing w:val="1"/>
        </w:rPr>
        <w:t xml:space="preserve"> </w:t>
      </w:r>
      <w:r>
        <w:t>окружающем</w:t>
      </w:r>
      <w:r>
        <w:rPr>
          <w:spacing w:val="1"/>
        </w:rPr>
        <w:t xml:space="preserve"> </w:t>
      </w:r>
      <w:r>
        <w:t>мире</w:t>
      </w:r>
      <w:r>
        <w:rPr>
          <w:spacing w:val="-11"/>
        </w:rPr>
        <w:t xml:space="preserve"> </w:t>
      </w:r>
      <w:r>
        <w:t>(по</w:t>
      </w:r>
      <w:r>
        <w:rPr>
          <w:spacing w:val="-11"/>
        </w:rPr>
        <w:t xml:space="preserve"> </w:t>
      </w:r>
      <w:r>
        <w:t>фотографиям</w:t>
      </w:r>
      <w:r>
        <w:rPr>
          <w:spacing w:val="-5"/>
        </w:rPr>
        <w:t xml:space="preserve"> </w:t>
      </w:r>
      <w:r>
        <w:t>в</w:t>
      </w:r>
      <w:r>
        <w:rPr>
          <w:spacing w:val="-6"/>
        </w:rPr>
        <w:t xml:space="preserve"> </w:t>
      </w:r>
      <w:r>
        <w:t>условиях</w:t>
      </w:r>
      <w:r>
        <w:rPr>
          <w:spacing w:val="-3"/>
        </w:rPr>
        <w:t xml:space="preserve"> </w:t>
      </w:r>
      <w:r>
        <w:t>урока);</w:t>
      </w:r>
      <w:r>
        <w:rPr>
          <w:spacing w:val="-6"/>
        </w:rPr>
        <w:t xml:space="preserve"> </w:t>
      </w:r>
      <w:r>
        <w:t>анализировать</w:t>
      </w:r>
      <w:r>
        <w:rPr>
          <w:spacing w:val="-12"/>
        </w:rPr>
        <w:t xml:space="preserve"> </w:t>
      </w:r>
      <w:r>
        <w:t>и</w:t>
      </w:r>
      <w:r>
        <w:rPr>
          <w:spacing w:val="-9"/>
        </w:rPr>
        <w:t xml:space="preserve"> </w:t>
      </w:r>
      <w:r>
        <w:t>характеризовать</w:t>
      </w:r>
      <w:r>
        <w:rPr>
          <w:spacing w:val="-47"/>
        </w:rPr>
        <w:t xml:space="preserve"> </w:t>
      </w:r>
      <w:r>
        <w:t>особенности</w:t>
      </w:r>
      <w:r>
        <w:rPr>
          <w:spacing w:val="-1"/>
        </w:rPr>
        <w:t xml:space="preserve"> </w:t>
      </w:r>
      <w:r>
        <w:t>и</w:t>
      </w:r>
      <w:r>
        <w:rPr>
          <w:spacing w:val="-1"/>
        </w:rPr>
        <w:t xml:space="preserve"> </w:t>
      </w:r>
      <w:r>
        <w:t>составные</w:t>
      </w:r>
      <w:r>
        <w:rPr>
          <w:spacing w:val="-1"/>
        </w:rPr>
        <w:t xml:space="preserve"> </w:t>
      </w:r>
      <w:r>
        <w:t>части</w:t>
      </w:r>
      <w:r>
        <w:rPr>
          <w:spacing w:val="-1"/>
        </w:rPr>
        <w:t xml:space="preserve"> </w:t>
      </w:r>
      <w:r>
        <w:t>рассматриваемых</w:t>
      </w:r>
      <w:r>
        <w:rPr>
          <w:spacing w:val="-3"/>
        </w:rPr>
        <w:t xml:space="preserve"> </w:t>
      </w:r>
      <w:r>
        <w:t>зданий.</w:t>
      </w:r>
    </w:p>
    <w:p>
      <w:pPr>
        <w:pStyle w:val="33"/>
        <w:spacing w:before="3" w:line="249" w:lineRule="auto"/>
        <w:ind w:right="302" w:firstLine="225"/>
      </w:pPr>
      <w:r>
        <w:t>Осваивать приёмы конструирования из бумаги, складывания объёмных</w:t>
      </w:r>
      <w:r>
        <w:rPr>
          <w:spacing w:val="1"/>
        </w:rPr>
        <w:t xml:space="preserve"> </w:t>
      </w:r>
      <w:r>
        <w:t>простых</w:t>
      </w:r>
      <w:r>
        <w:rPr>
          <w:spacing w:val="1"/>
        </w:rPr>
        <w:t xml:space="preserve"> </w:t>
      </w:r>
      <w:r>
        <w:t>геометрических</w:t>
      </w:r>
      <w:r>
        <w:rPr>
          <w:spacing w:val="2"/>
        </w:rPr>
        <w:t xml:space="preserve"> </w:t>
      </w:r>
      <w:r>
        <w:t>тел.</w:t>
      </w:r>
    </w:p>
    <w:p>
      <w:pPr>
        <w:pStyle w:val="33"/>
        <w:spacing w:before="2" w:line="252" w:lineRule="auto"/>
        <w:ind w:right="300" w:firstLine="225"/>
      </w:pPr>
      <w:r>
        <w:t>Приобретать</w:t>
      </w:r>
      <w:r>
        <w:rPr>
          <w:spacing w:val="-6"/>
        </w:rPr>
        <w:t xml:space="preserve"> </w:t>
      </w:r>
      <w:r>
        <w:t>опыт</w:t>
      </w:r>
      <w:r>
        <w:rPr>
          <w:spacing w:val="-5"/>
        </w:rPr>
        <w:t xml:space="preserve"> </w:t>
      </w:r>
      <w:r>
        <w:t>пространственного</w:t>
      </w:r>
      <w:r>
        <w:rPr>
          <w:spacing w:val="-9"/>
        </w:rPr>
        <w:t xml:space="preserve"> </w:t>
      </w:r>
      <w:r>
        <w:t>макетирования</w:t>
      </w:r>
      <w:r>
        <w:rPr>
          <w:spacing w:val="-5"/>
        </w:rPr>
        <w:t xml:space="preserve"> </w:t>
      </w:r>
      <w:r>
        <w:t>(сказочный</w:t>
      </w:r>
      <w:r>
        <w:rPr>
          <w:spacing w:val="-6"/>
        </w:rPr>
        <w:t xml:space="preserve"> </w:t>
      </w:r>
      <w:r>
        <w:t>город)</w:t>
      </w:r>
      <w:r>
        <w:rPr>
          <w:spacing w:val="-47"/>
        </w:rPr>
        <w:t xml:space="preserve"> </w:t>
      </w:r>
      <w:r>
        <w:t>в</w:t>
      </w:r>
      <w:r>
        <w:rPr>
          <w:spacing w:val="2"/>
        </w:rPr>
        <w:t xml:space="preserve"> </w:t>
      </w:r>
      <w:r>
        <w:t>форме</w:t>
      </w:r>
      <w:r>
        <w:rPr>
          <w:spacing w:val="-1"/>
        </w:rPr>
        <w:t xml:space="preserve"> </w:t>
      </w:r>
      <w:r>
        <w:t>коллективной</w:t>
      </w:r>
      <w:r>
        <w:rPr>
          <w:spacing w:val="-1"/>
        </w:rPr>
        <w:t xml:space="preserve"> </w:t>
      </w:r>
      <w:r>
        <w:t>игровой деятельности.</w:t>
      </w:r>
    </w:p>
    <w:p>
      <w:pPr>
        <w:pStyle w:val="33"/>
        <w:spacing w:line="249" w:lineRule="auto"/>
        <w:ind w:right="302" w:firstLine="225"/>
      </w:pPr>
      <w:r>
        <w:t>Приобретать представления о конструктивной основе любого предмета</w:t>
      </w:r>
      <w:r>
        <w:rPr>
          <w:spacing w:val="1"/>
        </w:rPr>
        <w:t xml:space="preserve"> </w:t>
      </w:r>
      <w:r>
        <w:t>и</w:t>
      </w:r>
      <w:r>
        <w:rPr>
          <w:spacing w:val="-1"/>
        </w:rPr>
        <w:t xml:space="preserve"> </w:t>
      </w:r>
      <w:r>
        <w:t>первичные</w:t>
      </w:r>
      <w:r>
        <w:rPr>
          <w:spacing w:val="-1"/>
        </w:rPr>
        <w:t xml:space="preserve"> </w:t>
      </w:r>
      <w:r>
        <w:t>навыки</w:t>
      </w:r>
      <w:r>
        <w:rPr>
          <w:spacing w:val="-1"/>
        </w:rPr>
        <w:t xml:space="preserve"> </w:t>
      </w:r>
      <w:r>
        <w:t>анализа</w:t>
      </w:r>
      <w:r>
        <w:rPr>
          <w:spacing w:val="4"/>
        </w:rPr>
        <w:t xml:space="preserve"> </w:t>
      </w:r>
      <w:r>
        <w:t>его</w:t>
      </w:r>
      <w:r>
        <w:rPr>
          <w:spacing w:val="-3"/>
        </w:rPr>
        <w:t xml:space="preserve"> </w:t>
      </w:r>
      <w:r>
        <w:t>строения.</w:t>
      </w:r>
    </w:p>
    <w:p>
      <w:pPr>
        <w:pStyle w:val="61"/>
        <w:spacing w:before="61"/>
      </w:pPr>
      <w:r>
        <w:t>Модуль</w:t>
      </w:r>
      <w:r>
        <w:rPr>
          <w:spacing w:val="-3"/>
        </w:rPr>
        <w:t xml:space="preserve"> </w:t>
      </w:r>
      <w:r>
        <w:t>«Восприятие</w:t>
      </w:r>
      <w:r>
        <w:rPr>
          <w:spacing w:val="-3"/>
        </w:rPr>
        <w:t xml:space="preserve"> </w:t>
      </w:r>
      <w:r>
        <w:t>произведений</w:t>
      </w:r>
      <w:r>
        <w:rPr>
          <w:spacing w:val="-7"/>
        </w:rPr>
        <w:t xml:space="preserve"> </w:t>
      </w:r>
      <w:r>
        <w:t>искусства»</w:t>
      </w:r>
    </w:p>
    <w:p>
      <w:pPr>
        <w:pStyle w:val="33"/>
        <w:spacing w:before="11"/>
        <w:ind w:left="0"/>
        <w:jc w:val="left"/>
        <w:rPr>
          <w:b/>
        </w:rPr>
      </w:pPr>
    </w:p>
    <w:p>
      <w:pPr>
        <w:pStyle w:val="33"/>
        <w:spacing w:line="249" w:lineRule="auto"/>
        <w:ind w:right="298" w:firstLine="225"/>
      </w:pPr>
      <w:r>
        <w:t>Приобретать умения рассматривать, анализировать детские рисунки с</w:t>
      </w:r>
      <w:r>
        <w:rPr>
          <w:spacing w:val="1"/>
        </w:rPr>
        <w:t xml:space="preserve"> </w:t>
      </w:r>
      <w:r>
        <w:t>позиций их содержания и сюжета, настроения, композиции (расположения</w:t>
      </w:r>
      <w:r>
        <w:rPr>
          <w:spacing w:val="-47"/>
        </w:rPr>
        <w:t xml:space="preserve"> </w:t>
      </w:r>
      <w:r>
        <w:t>на</w:t>
      </w:r>
      <w:r>
        <w:rPr>
          <w:spacing w:val="1"/>
        </w:rPr>
        <w:t xml:space="preserve"> </w:t>
      </w:r>
      <w:r>
        <w:t>листе),</w:t>
      </w:r>
      <w:r>
        <w:rPr>
          <w:spacing w:val="1"/>
        </w:rPr>
        <w:t xml:space="preserve"> </w:t>
      </w:r>
      <w:r>
        <w:t>цвета,</w:t>
      </w:r>
      <w:r>
        <w:rPr>
          <w:spacing w:val="1"/>
        </w:rPr>
        <w:t xml:space="preserve"> </w:t>
      </w:r>
      <w:r>
        <w:t>а</w:t>
      </w:r>
      <w:r>
        <w:rPr>
          <w:spacing w:val="1"/>
        </w:rPr>
        <w:t xml:space="preserve"> </w:t>
      </w:r>
      <w:r>
        <w:t>также</w:t>
      </w:r>
      <w:r>
        <w:rPr>
          <w:spacing w:val="1"/>
        </w:rPr>
        <w:t xml:space="preserve"> </w:t>
      </w:r>
      <w:r>
        <w:t>соответствия</w:t>
      </w:r>
      <w:r>
        <w:rPr>
          <w:spacing w:val="1"/>
        </w:rPr>
        <w:t xml:space="preserve"> </w:t>
      </w:r>
      <w:r>
        <w:t>учебной</w:t>
      </w:r>
      <w:r>
        <w:rPr>
          <w:spacing w:val="1"/>
        </w:rPr>
        <w:t xml:space="preserve"> </w:t>
      </w:r>
      <w:r>
        <w:t>задаче,</w:t>
      </w:r>
      <w:r>
        <w:rPr>
          <w:spacing w:val="1"/>
        </w:rPr>
        <w:t xml:space="preserve"> </w:t>
      </w:r>
      <w:r>
        <w:t>поставленной</w:t>
      </w:r>
      <w:r>
        <w:rPr>
          <w:spacing w:val="1"/>
        </w:rPr>
        <w:t xml:space="preserve"> </w:t>
      </w:r>
      <w:r>
        <w:t>учителем.</w:t>
      </w:r>
    </w:p>
    <w:p>
      <w:pPr>
        <w:pStyle w:val="33"/>
        <w:spacing w:before="4" w:line="249" w:lineRule="auto"/>
        <w:ind w:right="296" w:firstLine="225"/>
      </w:pPr>
      <w:r>
        <w:t>Приобретать</w:t>
      </w:r>
      <w:r>
        <w:rPr>
          <w:spacing w:val="1"/>
        </w:rPr>
        <w:t xml:space="preserve"> </w:t>
      </w:r>
      <w:r>
        <w:t>опыт</w:t>
      </w:r>
      <w:r>
        <w:rPr>
          <w:spacing w:val="1"/>
        </w:rPr>
        <w:t xml:space="preserve"> </w:t>
      </w:r>
      <w:r>
        <w:t>эстетического</w:t>
      </w:r>
      <w:r>
        <w:rPr>
          <w:spacing w:val="1"/>
        </w:rPr>
        <w:t xml:space="preserve"> </w:t>
      </w:r>
      <w:r>
        <w:t>наблюдения</w:t>
      </w:r>
      <w:r>
        <w:rPr>
          <w:spacing w:val="1"/>
        </w:rPr>
        <w:t xml:space="preserve"> </w:t>
      </w:r>
      <w:r>
        <w:t>природы</w:t>
      </w:r>
      <w:r>
        <w:rPr>
          <w:spacing w:val="1"/>
        </w:rPr>
        <w:t xml:space="preserve"> </w:t>
      </w:r>
      <w:r>
        <w:t>на</w:t>
      </w:r>
      <w:r>
        <w:rPr>
          <w:spacing w:val="1"/>
        </w:rPr>
        <w:t xml:space="preserve"> </w:t>
      </w:r>
      <w:r>
        <w:t>основе</w:t>
      </w:r>
      <w:r>
        <w:rPr>
          <w:spacing w:val="1"/>
        </w:rPr>
        <w:t xml:space="preserve"> </w:t>
      </w:r>
      <w:r>
        <w:t>эмоциональных</w:t>
      </w:r>
      <w:r>
        <w:rPr>
          <w:spacing w:val="1"/>
        </w:rPr>
        <w:t xml:space="preserve"> </w:t>
      </w:r>
      <w:r>
        <w:t>впечатлений</w:t>
      </w:r>
      <w:r>
        <w:rPr>
          <w:spacing w:val="1"/>
        </w:rPr>
        <w:t xml:space="preserve"> </w:t>
      </w:r>
      <w:r>
        <w:t>с</w:t>
      </w:r>
      <w:r>
        <w:rPr>
          <w:spacing w:val="1"/>
        </w:rPr>
        <w:t xml:space="preserve"> </w:t>
      </w:r>
      <w:r>
        <w:t>учётом</w:t>
      </w:r>
      <w:r>
        <w:rPr>
          <w:spacing w:val="1"/>
        </w:rPr>
        <w:t xml:space="preserve"> </w:t>
      </w:r>
      <w:r>
        <w:t>учебных</w:t>
      </w:r>
      <w:r>
        <w:rPr>
          <w:spacing w:val="1"/>
        </w:rPr>
        <w:t xml:space="preserve"> </w:t>
      </w:r>
      <w:r>
        <w:t>задач</w:t>
      </w:r>
      <w:r>
        <w:rPr>
          <w:spacing w:val="1"/>
        </w:rPr>
        <w:t xml:space="preserve"> </w:t>
      </w:r>
      <w:r>
        <w:t>и</w:t>
      </w:r>
      <w:r>
        <w:rPr>
          <w:spacing w:val="1"/>
        </w:rPr>
        <w:t xml:space="preserve"> </w:t>
      </w:r>
      <w:r>
        <w:t>визуальной</w:t>
      </w:r>
      <w:r>
        <w:rPr>
          <w:spacing w:val="1"/>
        </w:rPr>
        <w:t xml:space="preserve"> </w:t>
      </w:r>
      <w:r>
        <w:t>установки</w:t>
      </w:r>
      <w:r>
        <w:rPr>
          <w:spacing w:val="4"/>
        </w:rPr>
        <w:t xml:space="preserve"> </w:t>
      </w:r>
      <w:r>
        <w:t>учителя.</w:t>
      </w:r>
    </w:p>
    <w:p>
      <w:pPr>
        <w:pStyle w:val="33"/>
        <w:spacing w:before="3" w:line="249" w:lineRule="auto"/>
        <w:ind w:right="298" w:firstLine="225"/>
      </w:pPr>
      <w:r>
        <w:t>Приобретать</w:t>
      </w:r>
      <w:r>
        <w:rPr>
          <w:spacing w:val="1"/>
        </w:rPr>
        <w:t xml:space="preserve"> </w:t>
      </w:r>
      <w:r>
        <w:t>опыт</w:t>
      </w:r>
      <w:r>
        <w:rPr>
          <w:spacing w:val="1"/>
        </w:rPr>
        <w:t xml:space="preserve"> </w:t>
      </w:r>
      <w:r>
        <w:t>художественного</w:t>
      </w:r>
      <w:r>
        <w:rPr>
          <w:spacing w:val="1"/>
        </w:rPr>
        <w:t xml:space="preserve"> </w:t>
      </w:r>
      <w:r>
        <w:t>наблюдения</w:t>
      </w:r>
      <w:r>
        <w:rPr>
          <w:spacing w:val="1"/>
        </w:rPr>
        <w:t xml:space="preserve"> </w:t>
      </w:r>
      <w:r>
        <w:t>предметной</w:t>
      </w:r>
      <w:r>
        <w:rPr>
          <w:spacing w:val="1"/>
        </w:rPr>
        <w:t xml:space="preserve"> </w:t>
      </w:r>
      <w:r>
        <w:t>среды</w:t>
      </w:r>
      <w:r>
        <w:rPr>
          <w:spacing w:val="1"/>
        </w:rPr>
        <w:t xml:space="preserve"> </w:t>
      </w:r>
      <w:r>
        <w:t>жизни</w:t>
      </w:r>
      <w:r>
        <w:rPr>
          <w:spacing w:val="1"/>
        </w:rPr>
        <w:t xml:space="preserve"> </w:t>
      </w:r>
      <w:r>
        <w:t>человека</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аналитической</w:t>
      </w:r>
      <w:r>
        <w:rPr>
          <w:spacing w:val="1"/>
        </w:rPr>
        <w:t xml:space="preserve"> </w:t>
      </w:r>
      <w:r>
        <w:t>и</w:t>
      </w:r>
      <w:r>
        <w:rPr>
          <w:spacing w:val="1"/>
        </w:rPr>
        <w:t xml:space="preserve"> </w:t>
      </w:r>
      <w:r>
        <w:t>эстетической</w:t>
      </w:r>
      <w:r>
        <w:rPr>
          <w:spacing w:val="-1"/>
        </w:rPr>
        <w:t xml:space="preserve"> </w:t>
      </w:r>
      <w:r>
        <w:t>задачи</w:t>
      </w:r>
      <w:r>
        <w:rPr>
          <w:spacing w:val="-5"/>
        </w:rPr>
        <w:t xml:space="preserve"> </w:t>
      </w:r>
      <w:r>
        <w:t>(установки).</w:t>
      </w:r>
    </w:p>
    <w:p>
      <w:pPr>
        <w:pStyle w:val="33"/>
        <w:spacing w:before="2" w:line="249" w:lineRule="auto"/>
        <w:ind w:right="296" w:firstLine="225"/>
      </w:pPr>
      <w:r>
        <w:t>Осваивать</w:t>
      </w:r>
      <w:r>
        <w:rPr>
          <w:spacing w:val="1"/>
        </w:rPr>
        <w:t xml:space="preserve"> </w:t>
      </w:r>
      <w:r>
        <w:t>опыт</w:t>
      </w:r>
      <w:r>
        <w:rPr>
          <w:spacing w:val="1"/>
        </w:rPr>
        <w:t xml:space="preserve"> </w:t>
      </w:r>
      <w:r>
        <w:t>эстетического</w:t>
      </w:r>
      <w:r>
        <w:rPr>
          <w:spacing w:val="1"/>
        </w:rPr>
        <w:t xml:space="preserve"> </w:t>
      </w:r>
      <w:r>
        <w:t>восприятия</w:t>
      </w:r>
      <w:r>
        <w:rPr>
          <w:spacing w:val="1"/>
        </w:rPr>
        <w:t xml:space="preserve"> </w:t>
      </w:r>
      <w:r>
        <w:t>и</w:t>
      </w:r>
      <w:r>
        <w:rPr>
          <w:spacing w:val="1"/>
        </w:rPr>
        <w:t xml:space="preserve"> </w:t>
      </w:r>
      <w:r>
        <w:t>аналитического</w:t>
      </w:r>
      <w:r>
        <w:rPr>
          <w:spacing w:val="1"/>
        </w:rPr>
        <w:t xml:space="preserve"> </w:t>
      </w:r>
      <w:r>
        <w:t>наблюдения архитектурных</w:t>
      </w:r>
      <w:r>
        <w:rPr>
          <w:spacing w:val="2"/>
        </w:rPr>
        <w:t xml:space="preserve"> </w:t>
      </w:r>
      <w:r>
        <w:t>построек.</w:t>
      </w:r>
    </w:p>
    <w:p>
      <w:pPr>
        <w:pStyle w:val="33"/>
        <w:spacing w:before="2" w:line="249" w:lineRule="auto"/>
        <w:ind w:right="295" w:firstLine="225"/>
      </w:pPr>
      <w:r>
        <w:t>Осваивать опыт эстетического, эмоционального общения со станковой</w:t>
      </w:r>
      <w:r>
        <w:rPr>
          <w:spacing w:val="1"/>
        </w:rPr>
        <w:t xml:space="preserve"> </w:t>
      </w:r>
      <w:r>
        <w:t>картиной, понимать значение зрительских умений и специальных знаний;</w:t>
      </w:r>
      <w:r>
        <w:rPr>
          <w:spacing w:val="1"/>
        </w:rPr>
        <w:t xml:space="preserve"> </w:t>
      </w:r>
      <w:r>
        <w:t>приобретать</w:t>
      </w:r>
      <w:r>
        <w:rPr>
          <w:spacing w:val="1"/>
        </w:rPr>
        <w:t xml:space="preserve"> </w:t>
      </w:r>
      <w:r>
        <w:t>опыт</w:t>
      </w:r>
      <w:r>
        <w:rPr>
          <w:spacing w:val="1"/>
        </w:rPr>
        <w:t xml:space="preserve"> </w:t>
      </w:r>
      <w:r>
        <w:t>восприятия</w:t>
      </w:r>
      <w:r>
        <w:rPr>
          <w:spacing w:val="1"/>
        </w:rPr>
        <w:t xml:space="preserve"> </w:t>
      </w:r>
      <w:r>
        <w:t>картин</w:t>
      </w:r>
      <w:r>
        <w:rPr>
          <w:spacing w:val="1"/>
        </w:rPr>
        <w:t xml:space="preserve"> </w:t>
      </w:r>
      <w:r>
        <w:t>со</w:t>
      </w:r>
      <w:r>
        <w:rPr>
          <w:spacing w:val="1"/>
        </w:rPr>
        <w:t xml:space="preserve"> </w:t>
      </w:r>
      <w:r>
        <w:t>сказочным</w:t>
      </w:r>
      <w:r>
        <w:rPr>
          <w:spacing w:val="1"/>
        </w:rPr>
        <w:t xml:space="preserve"> </w:t>
      </w:r>
      <w:r>
        <w:t>сюжетом</w:t>
      </w:r>
      <w:r>
        <w:rPr>
          <w:spacing w:val="1"/>
        </w:rPr>
        <w:t xml:space="preserve"> </w:t>
      </w:r>
      <w:r>
        <w:t>(В.</w:t>
      </w:r>
      <w:r>
        <w:rPr>
          <w:spacing w:val="1"/>
        </w:rPr>
        <w:t xml:space="preserve"> </w:t>
      </w:r>
      <w:r>
        <w:t>М.</w:t>
      </w:r>
      <w:r>
        <w:rPr>
          <w:spacing w:val="1"/>
        </w:rPr>
        <w:t xml:space="preserve"> </w:t>
      </w:r>
      <w:r>
        <w:t>Васнецова, М. А. Врубеля и других художников по выбору учителя), а</w:t>
      </w:r>
      <w:r>
        <w:rPr>
          <w:spacing w:val="1"/>
        </w:rPr>
        <w:t xml:space="preserve"> </w:t>
      </w:r>
      <w:r>
        <w:t>также</w:t>
      </w:r>
      <w:r>
        <w:rPr>
          <w:spacing w:val="1"/>
        </w:rPr>
        <w:t xml:space="preserve"> </w:t>
      </w:r>
      <w:r>
        <w:t>произведений</w:t>
      </w:r>
      <w:r>
        <w:rPr>
          <w:spacing w:val="1"/>
        </w:rPr>
        <w:t xml:space="preserve"> </w:t>
      </w:r>
      <w:r>
        <w:t>с ярко</w:t>
      </w:r>
      <w:r>
        <w:rPr>
          <w:spacing w:val="1"/>
        </w:rPr>
        <w:t xml:space="preserve"> </w:t>
      </w:r>
      <w:r>
        <w:t>выраженным</w:t>
      </w:r>
      <w:r>
        <w:rPr>
          <w:spacing w:val="1"/>
        </w:rPr>
        <w:t xml:space="preserve"> </w:t>
      </w:r>
      <w:r>
        <w:t>эмоциональным</w:t>
      </w:r>
      <w:r>
        <w:rPr>
          <w:spacing w:val="1"/>
        </w:rPr>
        <w:t xml:space="preserve"> </w:t>
      </w:r>
      <w:r>
        <w:t>настроением</w:t>
      </w:r>
      <w:r>
        <w:rPr>
          <w:spacing w:val="1"/>
        </w:rPr>
        <w:t xml:space="preserve"> </w:t>
      </w:r>
      <w:r>
        <w:t>(например,</w:t>
      </w:r>
      <w:r>
        <w:rPr>
          <w:spacing w:val="3"/>
        </w:rPr>
        <w:t xml:space="preserve"> </w:t>
      </w:r>
      <w:r>
        <w:t>натюрморты В.</w:t>
      </w:r>
      <w:r>
        <w:rPr>
          <w:spacing w:val="4"/>
        </w:rPr>
        <w:t xml:space="preserve"> </w:t>
      </w:r>
      <w:r>
        <w:t>Ван</w:t>
      </w:r>
      <w:r>
        <w:rPr>
          <w:spacing w:val="-1"/>
        </w:rPr>
        <w:t xml:space="preserve"> </w:t>
      </w:r>
      <w:r>
        <w:t>Гога</w:t>
      </w:r>
      <w:r>
        <w:rPr>
          <w:spacing w:val="3"/>
        </w:rPr>
        <w:t xml:space="preserve"> </w:t>
      </w:r>
      <w:r>
        <w:t>или</w:t>
      </w:r>
      <w:r>
        <w:rPr>
          <w:spacing w:val="-5"/>
        </w:rPr>
        <w:t xml:space="preserve"> </w:t>
      </w:r>
      <w:r>
        <w:t>А.</w:t>
      </w:r>
      <w:r>
        <w:rPr>
          <w:spacing w:val="-1"/>
        </w:rPr>
        <w:t xml:space="preserve"> </w:t>
      </w:r>
      <w:r>
        <w:t>Матисса).</w:t>
      </w:r>
    </w:p>
    <w:p>
      <w:pPr>
        <w:pStyle w:val="33"/>
        <w:spacing w:before="6" w:line="249" w:lineRule="auto"/>
        <w:ind w:right="299" w:firstLine="225"/>
      </w:pPr>
      <w:r>
        <w:t>Осваивать</w:t>
      </w:r>
      <w:r>
        <w:rPr>
          <w:spacing w:val="1"/>
        </w:rPr>
        <w:t xml:space="preserve"> </w:t>
      </w:r>
      <w:r>
        <w:t>новый</w:t>
      </w:r>
      <w:r>
        <w:rPr>
          <w:spacing w:val="1"/>
        </w:rPr>
        <w:t xml:space="preserve"> </w:t>
      </w:r>
      <w:r>
        <w:t>опыт</w:t>
      </w:r>
      <w:r>
        <w:rPr>
          <w:spacing w:val="1"/>
        </w:rPr>
        <w:t xml:space="preserve"> </w:t>
      </w:r>
      <w:r>
        <w:t>восприятия</w:t>
      </w:r>
      <w:r>
        <w:rPr>
          <w:spacing w:val="1"/>
        </w:rPr>
        <w:t xml:space="preserve"> </w:t>
      </w:r>
      <w:r>
        <w:t>художественных</w:t>
      </w:r>
      <w:r>
        <w:rPr>
          <w:spacing w:val="1"/>
        </w:rPr>
        <w:t xml:space="preserve"> </w:t>
      </w:r>
      <w:r>
        <w:t>иллюстраций</w:t>
      </w:r>
      <w:r>
        <w:rPr>
          <w:spacing w:val="1"/>
        </w:rPr>
        <w:t xml:space="preserve"> </w:t>
      </w:r>
      <w:r>
        <w:t>в</w:t>
      </w:r>
      <w:r>
        <w:rPr>
          <w:spacing w:val="1"/>
        </w:rPr>
        <w:t xml:space="preserve"> </w:t>
      </w:r>
      <w:r>
        <w:t>детских</w:t>
      </w:r>
      <w:r>
        <w:rPr>
          <w:spacing w:val="-2"/>
        </w:rPr>
        <w:t xml:space="preserve"> </w:t>
      </w:r>
      <w:r>
        <w:t>книгах</w:t>
      </w:r>
      <w:r>
        <w:rPr>
          <w:spacing w:val="-2"/>
        </w:rPr>
        <w:t xml:space="preserve"> </w:t>
      </w:r>
      <w:r>
        <w:t>и</w:t>
      </w:r>
      <w:r>
        <w:rPr>
          <w:spacing w:val="-4"/>
        </w:rPr>
        <w:t xml:space="preserve"> </w:t>
      </w:r>
      <w:r>
        <w:t>отношения</w:t>
      </w:r>
      <w:r>
        <w:rPr>
          <w:spacing w:val="-3"/>
        </w:rPr>
        <w:t xml:space="preserve"> </w:t>
      </w:r>
      <w:r>
        <w:t>к</w:t>
      </w:r>
      <w:r>
        <w:rPr>
          <w:spacing w:val="-4"/>
        </w:rPr>
        <w:t xml:space="preserve"> </w:t>
      </w:r>
      <w:r>
        <w:t>ним в</w:t>
      </w:r>
      <w:r>
        <w:rPr>
          <w:spacing w:val="-1"/>
        </w:rPr>
        <w:t xml:space="preserve"> </w:t>
      </w:r>
      <w:r>
        <w:t>соответствии</w:t>
      </w:r>
      <w:r>
        <w:rPr>
          <w:spacing w:val="-4"/>
        </w:rPr>
        <w:t xml:space="preserve"> </w:t>
      </w:r>
      <w:r>
        <w:t>с</w:t>
      </w:r>
      <w:r>
        <w:rPr>
          <w:spacing w:val="6"/>
        </w:rPr>
        <w:t xml:space="preserve"> </w:t>
      </w:r>
      <w:r>
        <w:t>учебной</w:t>
      </w:r>
      <w:r>
        <w:rPr>
          <w:spacing w:val="1"/>
        </w:rPr>
        <w:t xml:space="preserve"> </w:t>
      </w:r>
      <w:r>
        <w:t>установкой.</w:t>
      </w:r>
    </w:p>
    <w:p>
      <w:pPr>
        <w:pStyle w:val="33"/>
        <w:ind w:left="0"/>
        <w:jc w:val="left"/>
        <w:rPr>
          <w:sz w:val="31"/>
        </w:rPr>
      </w:pPr>
    </w:p>
    <w:p>
      <w:pPr>
        <w:pStyle w:val="61"/>
        <w:spacing w:before="1"/>
      </w:pPr>
      <w:r>
        <w:t>Модуль</w:t>
      </w:r>
      <w:r>
        <w:rPr>
          <w:spacing w:val="-2"/>
        </w:rPr>
        <w:t xml:space="preserve"> </w:t>
      </w:r>
      <w:r>
        <w:t>«Азбука</w:t>
      </w:r>
      <w:r>
        <w:rPr>
          <w:spacing w:val="-4"/>
        </w:rPr>
        <w:t xml:space="preserve"> </w:t>
      </w:r>
      <w:r>
        <w:t>цифровой</w:t>
      </w:r>
      <w:r>
        <w:rPr>
          <w:spacing w:val="-3"/>
        </w:rPr>
        <w:t xml:space="preserve"> </w:t>
      </w:r>
      <w:r>
        <w:t>графики»</w:t>
      </w:r>
    </w:p>
    <w:p>
      <w:pPr>
        <w:pStyle w:val="33"/>
        <w:spacing w:before="4"/>
        <w:ind w:left="0"/>
        <w:jc w:val="left"/>
        <w:rPr>
          <w:b/>
          <w:sz w:val="21"/>
        </w:rPr>
      </w:pPr>
    </w:p>
    <w:p>
      <w:pPr>
        <w:pStyle w:val="33"/>
        <w:spacing w:line="249" w:lineRule="auto"/>
        <w:ind w:right="299" w:firstLine="225"/>
      </w:pPr>
      <w:r>
        <w:t>Приобретать</w:t>
      </w:r>
      <w:r>
        <w:rPr>
          <w:spacing w:val="1"/>
        </w:rPr>
        <w:t xml:space="preserve"> </w:t>
      </w:r>
      <w:r>
        <w:t>опыт</w:t>
      </w:r>
      <w:r>
        <w:rPr>
          <w:spacing w:val="1"/>
        </w:rPr>
        <w:t xml:space="preserve"> </w:t>
      </w:r>
      <w:r>
        <w:t>создания</w:t>
      </w:r>
      <w:r>
        <w:rPr>
          <w:spacing w:val="1"/>
        </w:rPr>
        <w:t xml:space="preserve"> </w:t>
      </w:r>
      <w:r>
        <w:t>фотографий</w:t>
      </w:r>
      <w:r>
        <w:rPr>
          <w:spacing w:val="1"/>
        </w:rPr>
        <w:t xml:space="preserve"> </w:t>
      </w:r>
      <w:r>
        <w:t>с</w:t>
      </w:r>
      <w:r>
        <w:rPr>
          <w:spacing w:val="1"/>
        </w:rPr>
        <w:t xml:space="preserve"> </w:t>
      </w:r>
      <w:r>
        <w:t>целью</w:t>
      </w:r>
      <w:r>
        <w:rPr>
          <w:spacing w:val="1"/>
        </w:rPr>
        <w:t xml:space="preserve"> </w:t>
      </w:r>
      <w:r>
        <w:t>эстетического</w:t>
      </w:r>
      <w:r>
        <w:rPr>
          <w:spacing w:val="1"/>
        </w:rPr>
        <w:t xml:space="preserve"> </w:t>
      </w:r>
      <w:r>
        <w:t>и</w:t>
      </w:r>
      <w:r>
        <w:rPr>
          <w:spacing w:val="1"/>
        </w:rPr>
        <w:t xml:space="preserve"> </w:t>
      </w:r>
      <w:r>
        <w:t>целенаправленного</w:t>
      </w:r>
      <w:r>
        <w:rPr>
          <w:spacing w:val="-4"/>
        </w:rPr>
        <w:t xml:space="preserve"> </w:t>
      </w:r>
      <w:r>
        <w:t>наблюдения</w:t>
      </w:r>
      <w:r>
        <w:rPr>
          <w:spacing w:val="1"/>
        </w:rPr>
        <w:t xml:space="preserve"> </w:t>
      </w:r>
      <w:r>
        <w:t>природы.</w:t>
      </w:r>
    </w:p>
    <w:p>
      <w:pPr>
        <w:pStyle w:val="33"/>
        <w:spacing w:before="2" w:line="249" w:lineRule="auto"/>
        <w:ind w:right="297" w:firstLine="225"/>
      </w:pPr>
      <w:r>
        <w:t>Приобретать опыт обсуждения фотографий с точки зрения того, с какой</w:t>
      </w:r>
      <w:r>
        <w:rPr>
          <w:spacing w:val="-47"/>
        </w:rPr>
        <w:t xml:space="preserve"> </w:t>
      </w:r>
      <w:r>
        <w:t>целью</w:t>
      </w:r>
      <w:r>
        <w:rPr>
          <w:spacing w:val="1"/>
        </w:rPr>
        <w:t xml:space="preserve"> </w:t>
      </w:r>
      <w:r>
        <w:t>сделан</w:t>
      </w:r>
      <w:r>
        <w:rPr>
          <w:spacing w:val="1"/>
        </w:rPr>
        <w:t xml:space="preserve"> </w:t>
      </w:r>
      <w:r>
        <w:t>снимок,</w:t>
      </w:r>
      <w:r>
        <w:rPr>
          <w:spacing w:val="1"/>
        </w:rPr>
        <w:t xml:space="preserve"> </w:t>
      </w:r>
      <w:r>
        <w:t>насколько</w:t>
      </w:r>
      <w:r>
        <w:rPr>
          <w:spacing w:val="1"/>
        </w:rPr>
        <w:t xml:space="preserve"> </w:t>
      </w:r>
      <w:r>
        <w:t>значимо</w:t>
      </w:r>
      <w:r>
        <w:rPr>
          <w:spacing w:val="1"/>
        </w:rPr>
        <w:t xml:space="preserve"> </w:t>
      </w:r>
      <w:r>
        <w:t>его</w:t>
      </w:r>
      <w:r>
        <w:rPr>
          <w:spacing w:val="1"/>
        </w:rPr>
        <w:t xml:space="preserve"> </w:t>
      </w:r>
      <w:r>
        <w:t>содержание</w:t>
      </w:r>
      <w:r>
        <w:rPr>
          <w:spacing w:val="1"/>
        </w:rPr>
        <w:t xml:space="preserve"> </w:t>
      </w:r>
      <w:r>
        <w:t>и</w:t>
      </w:r>
      <w:r>
        <w:rPr>
          <w:spacing w:val="1"/>
        </w:rPr>
        <w:t xml:space="preserve"> </w:t>
      </w:r>
      <w:r>
        <w:t>какова</w:t>
      </w:r>
      <w:r>
        <w:rPr>
          <w:spacing w:val="1"/>
        </w:rPr>
        <w:t xml:space="preserve"> </w:t>
      </w:r>
      <w:r>
        <w:t>композиция в</w:t>
      </w:r>
      <w:r>
        <w:rPr>
          <w:spacing w:val="3"/>
        </w:rPr>
        <w:t xml:space="preserve"> </w:t>
      </w:r>
      <w:r>
        <w:t>кадре.</w:t>
      </w:r>
    </w:p>
    <w:p>
      <w:pPr>
        <w:pStyle w:val="33"/>
        <w:spacing w:before="2"/>
        <w:ind w:left="0"/>
        <w:jc w:val="left"/>
        <w:rPr>
          <w:sz w:val="31"/>
        </w:rPr>
      </w:pPr>
    </w:p>
    <w:p>
      <w:pPr>
        <w:pStyle w:val="61"/>
        <w:numPr>
          <w:ilvl w:val="0"/>
          <w:numId w:val="131"/>
        </w:numPr>
        <w:tabs>
          <w:tab w:val="left" w:pos="961"/>
        </w:tabs>
        <w:ind w:hanging="169"/>
      </w:pPr>
      <w:r>
        <w:t>КЛАСС</w:t>
      </w:r>
    </w:p>
    <w:p>
      <w:pPr>
        <w:spacing w:before="1"/>
        <w:ind w:left="792"/>
        <w:rPr>
          <w:b/>
        </w:rPr>
      </w:pPr>
      <w:r>
        <w:rPr>
          <w:b/>
        </w:rPr>
        <w:t>Модуль</w:t>
      </w:r>
      <w:r>
        <w:rPr>
          <w:b/>
          <w:spacing w:val="-9"/>
        </w:rPr>
        <w:t xml:space="preserve"> </w:t>
      </w:r>
      <w:r>
        <w:rPr>
          <w:b/>
        </w:rPr>
        <w:t>«Графика»</w:t>
      </w:r>
    </w:p>
    <w:p>
      <w:pPr>
        <w:pStyle w:val="33"/>
        <w:spacing w:before="10"/>
        <w:ind w:left="0"/>
        <w:jc w:val="left"/>
        <w:rPr>
          <w:b/>
        </w:rPr>
      </w:pPr>
    </w:p>
    <w:p>
      <w:pPr>
        <w:pStyle w:val="33"/>
        <w:spacing w:before="1" w:line="249" w:lineRule="auto"/>
        <w:ind w:right="297" w:firstLine="225"/>
      </w:pPr>
      <w:r>
        <w:t>Осваивать</w:t>
      </w:r>
      <w:r>
        <w:rPr>
          <w:spacing w:val="1"/>
        </w:rPr>
        <w:t xml:space="preserve"> </w:t>
      </w:r>
      <w:r>
        <w:t>особенности</w:t>
      </w:r>
      <w:r>
        <w:rPr>
          <w:spacing w:val="1"/>
        </w:rPr>
        <w:t xml:space="preserve"> </w:t>
      </w:r>
      <w:r>
        <w:t>и</w:t>
      </w:r>
      <w:r>
        <w:rPr>
          <w:spacing w:val="1"/>
        </w:rPr>
        <w:t xml:space="preserve"> </w:t>
      </w:r>
      <w:r>
        <w:t>приёмы</w:t>
      </w:r>
      <w:r>
        <w:rPr>
          <w:spacing w:val="1"/>
        </w:rPr>
        <w:t xml:space="preserve"> </w:t>
      </w:r>
      <w:r>
        <w:t>работы</w:t>
      </w:r>
      <w:r>
        <w:rPr>
          <w:spacing w:val="1"/>
        </w:rPr>
        <w:t xml:space="preserve"> </w:t>
      </w:r>
      <w:r>
        <w:t>новыми</w:t>
      </w:r>
      <w:r>
        <w:rPr>
          <w:spacing w:val="1"/>
        </w:rPr>
        <w:t xml:space="preserve"> </w:t>
      </w:r>
      <w:r>
        <w:t>графическими</w:t>
      </w:r>
      <w:r>
        <w:rPr>
          <w:spacing w:val="1"/>
        </w:rPr>
        <w:t xml:space="preserve"> </w:t>
      </w:r>
      <w:r>
        <w:t>художественными</w:t>
      </w:r>
      <w:r>
        <w:rPr>
          <w:spacing w:val="1"/>
        </w:rPr>
        <w:t xml:space="preserve"> </w:t>
      </w:r>
      <w:r>
        <w:t>материалами;</w:t>
      </w:r>
      <w:r>
        <w:rPr>
          <w:spacing w:val="1"/>
        </w:rPr>
        <w:t xml:space="preserve"> </w:t>
      </w:r>
      <w:r>
        <w:t>осваивать</w:t>
      </w:r>
      <w:r>
        <w:rPr>
          <w:spacing w:val="1"/>
        </w:rPr>
        <w:t xml:space="preserve"> </w:t>
      </w:r>
      <w:r>
        <w:t>выразительные</w:t>
      </w:r>
      <w:r>
        <w:rPr>
          <w:spacing w:val="1"/>
        </w:rPr>
        <w:t xml:space="preserve"> </w:t>
      </w:r>
      <w:r>
        <w:t>свойства</w:t>
      </w:r>
      <w:r>
        <w:rPr>
          <w:spacing w:val="1"/>
        </w:rPr>
        <w:t xml:space="preserve"> </w:t>
      </w:r>
      <w:r>
        <w:t>твёрдых,</w:t>
      </w:r>
      <w:r>
        <w:rPr>
          <w:spacing w:val="2"/>
        </w:rPr>
        <w:t xml:space="preserve"> </w:t>
      </w:r>
      <w:r>
        <w:t>сухих,</w:t>
      </w:r>
      <w:r>
        <w:rPr>
          <w:spacing w:val="3"/>
        </w:rPr>
        <w:t xml:space="preserve"> </w:t>
      </w:r>
      <w:r>
        <w:t>мягких</w:t>
      </w:r>
      <w:r>
        <w:rPr>
          <w:spacing w:val="1"/>
        </w:rPr>
        <w:t xml:space="preserve"> </w:t>
      </w:r>
      <w:r>
        <w:t>и</w:t>
      </w:r>
      <w:r>
        <w:rPr>
          <w:spacing w:val="-1"/>
        </w:rPr>
        <w:t xml:space="preserve"> </w:t>
      </w:r>
      <w:r>
        <w:t>жидких</w:t>
      </w:r>
      <w:r>
        <w:rPr>
          <w:spacing w:val="1"/>
        </w:rPr>
        <w:t xml:space="preserve"> </w:t>
      </w:r>
      <w:r>
        <w:t>графических</w:t>
      </w:r>
      <w:r>
        <w:rPr>
          <w:spacing w:val="1"/>
        </w:rPr>
        <w:t xml:space="preserve"> </w:t>
      </w:r>
      <w:r>
        <w:t>материалов.</w:t>
      </w:r>
    </w:p>
    <w:p>
      <w:pPr>
        <w:pStyle w:val="33"/>
        <w:spacing w:before="3" w:line="249" w:lineRule="auto"/>
        <w:ind w:right="298" w:firstLine="225"/>
      </w:pPr>
      <w:r>
        <w:t>Приобретать</w:t>
      </w:r>
      <w:r>
        <w:rPr>
          <w:spacing w:val="1"/>
        </w:rPr>
        <w:t xml:space="preserve"> </w:t>
      </w:r>
      <w:r>
        <w:t>навыки</w:t>
      </w:r>
      <w:r>
        <w:rPr>
          <w:spacing w:val="1"/>
        </w:rPr>
        <w:t xml:space="preserve"> </w:t>
      </w:r>
      <w:r>
        <w:t>изображения</w:t>
      </w:r>
      <w:r>
        <w:rPr>
          <w:spacing w:val="1"/>
        </w:rPr>
        <w:t xml:space="preserve"> </w:t>
      </w:r>
      <w:r>
        <w:t>на</w:t>
      </w:r>
      <w:r>
        <w:rPr>
          <w:spacing w:val="1"/>
        </w:rPr>
        <w:t xml:space="preserve"> </w:t>
      </w:r>
      <w:r>
        <w:t>основе</w:t>
      </w:r>
      <w:r>
        <w:rPr>
          <w:spacing w:val="1"/>
        </w:rPr>
        <w:t xml:space="preserve"> </w:t>
      </w:r>
      <w:r>
        <w:t>разной</w:t>
      </w:r>
      <w:r>
        <w:rPr>
          <w:spacing w:val="1"/>
        </w:rPr>
        <w:t xml:space="preserve"> </w:t>
      </w:r>
      <w:r>
        <w:t>по</w:t>
      </w:r>
      <w:r>
        <w:rPr>
          <w:spacing w:val="1"/>
        </w:rPr>
        <w:t xml:space="preserve"> </w:t>
      </w:r>
      <w:r>
        <w:t>характеру</w:t>
      </w:r>
      <w:r>
        <w:rPr>
          <w:spacing w:val="1"/>
        </w:rPr>
        <w:t xml:space="preserve"> </w:t>
      </w:r>
      <w:r>
        <w:t>и</w:t>
      </w:r>
      <w:r>
        <w:rPr>
          <w:spacing w:val="1"/>
        </w:rPr>
        <w:t xml:space="preserve"> </w:t>
      </w:r>
      <w:r>
        <w:t>способу</w:t>
      </w:r>
      <w:r>
        <w:rPr>
          <w:spacing w:val="-4"/>
        </w:rPr>
        <w:t xml:space="preserve"> </w:t>
      </w:r>
      <w:r>
        <w:t>наложения</w:t>
      </w:r>
      <w:r>
        <w:rPr>
          <w:spacing w:val="1"/>
        </w:rPr>
        <w:t xml:space="preserve"> </w:t>
      </w:r>
      <w:r>
        <w:t>линии.</w:t>
      </w:r>
    </w:p>
    <w:p>
      <w:pPr>
        <w:pStyle w:val="33"/>
        <w:spacing w:before="65" w:line="249" w:lineRule="auto"/>
        <w:ind w:right="298" w:firstLine="225"/>
      </w:pPr>
      <w:r>
        <w:t>Овладевать</w:t>
      </w:r>
      <w:r>
        <w:rPr>
          <w:spacing w:val="1"/>
        </w:rPr>
        <w:t xml:space="preserve"> </w:t>
      </w:r>
      <w:r>
        <w:t>понятием</w:t>
      </w:r>
      <w:r>
        <w:rPr>
          <w:spacing w:val="1"/>
        </w:rPr>
        <w:t xml:space="preserve"> </w:t>
      </w:r>
      <w:r>
        <w:t>«ритм»</w:t>
      </w:r>
      <w:r>
        <w:rPr>
          <w:spacing w:val="1"/>
        </w:rPr>
        <w:t xml:space="preserve"> </w:t>
      </w:r>
      <w:r>
        <w:t>и</w:t>
      </w:r>
      <w:r>
        <w:rPr>
          <w:spacing w:val="1"/>
        </w:rPr>
        <w:t xml:space="preserve"> </w:t>
      </w:r>
      <w:r>
        <w:t>навыками</w:t>
      </w:r>
      <w:r>
        <w:rPr>
          <w:spacing w:val="1"/>
        </w:rPr>
        <w:t xml:space="preserve"> </w:t>
      </w:r>
      <w:r>
        <w:t>ритмической</w:t>
      </w:r>
      <w:r>
        <w:rPr>
          <w:spacing w:val="1"/>
        </w:rPr>
        <w:t xml:space="preserve"> </w:t>
      </w:r>
      <w:r>
        <w:t>организации</w:t>
      </w:r>
      <w:r>
        <w:rPr>
          <w:spacing w:val="1"/>
        </w:rPr>
        <w:t xml:space="preserve"> </w:t>
      </w:r>
      <w:r>
        <w:t>изображения</w:t>
      </w:r>
      <w:r>
        <w:rPr>
          <w:spacing w:val="1"/>
        </w:rPr>
        <w:t xml:space="preserve"> </w:t>
      </w:r>
      <w:r>
        <w:t>как</w:t>
      </w:r>
      <w:r>
        <w:rPr>
          <w:spacing w:val="1"/>
        </w:rPr>
        <w:t xml:space="preserve"> </w:t>
      </w:r>
      <w:r>
        <w:t>необходимой</w:t>
      </w:r>
      <w:r>
        <w:rPr>
          <w:spacing w:val="1"/>
        </w:rPr>
        <w:t xml:space="preserve"> </w:t>
      </w:r>
      <w:r>
        <w:t>композиционной</w:t>
      </w:r>
      <w:r>
        <w:rPr>
          <w:spacing w:val="1"/>
        </w:rPr>
        <w:t xml:space="preserve"> </w:t>
      </w:r>
      <w:r>
        <w:t>основы</w:t>
      </w:r>
      <w:r>
        <w:rPr>
          <w:spacing w:val="1"/>
        </w:rPr>
        <w:t xml:space="preserve"> </w:t>
      </w:r>
      <w:r>
        <w:t>выражения</w:t>
      </w:r>
      <w:r>
        <w:rPr>
          <w:spacing w:val="1"/>
        </w:rPr>
        <w:t xml:space="preserve"> </w:t>
      </w:r>
      <w:r>
        <w:t>содержания.</w:t>
      </w:r>
    </w:p>
    <w:p>
      <w:pPr>
        <w:pStyle w:val="33"/>
        <w:spacing w:before="3" w:line="249" w:lineRule="auto"/>
        <w:ind w:right="292" w:firstLine="225"/>
      </w:pPr>
      <w:r>
        <w:t>Осваивать</w:t>
      </w:r>
      <w:r>
        <w:rPr>
          <w:spacing w:val="1"/>
        </w:rPr>
        <w:t xml:space="preserve"> </w:t>
      </w:r>
      <w:r>
        <w:t>навык</w:t>
      </w:r>
      <w:r>
        <w:rPr>
          <w:spacing w:val="1"/>
        </w:rPr>
        <w:t xml:space="preserve"> </w:t>
      </w:r>
      <w:r>
        <w:t>визуального</w:t>
      </w:r>
      <w:r>
        <w:rPr>
          <w:spacing w:val="1"/>
        </w:rPr>
        <w:t xml:space="preserve"> </w:t>
      </w:r>
      <w:r>
        <w:t>сравнения</w:t>
      </w:r>
      <w:r>
        <w:rPr>
          <w:spacing w:val="1"/>
        </w:rPr>
        <w:t xml:space="preserve"> </w:t>
      </w:r>
      <w:r>
        <w:t>пространственных</w:t>
      </w:r>
      <w:r>
        <w:rPr>
          <w:spacing w:val="1"/>
        </w:rPr>
        <w:t xml:space="preserve"> </w:t>
      </w:r>
      <w:r>
        <w:t>величин,</w:t>
      </w:r>
      <w:r>
        <w:rPr>
          <w:spacing w:val="-47"/>
        </w:rPr>
        <w:t xml:space="preserve"> </w:t>
      </w:r>
      <w:r>
        <w:t>приобретать умения</w:t>
      </w:r>
      <w:r>
        <w:rPr>
          <w:spacing w:val="-4"/>
        </w:rPr>
        <w:t xml:space="preserve"> </w:t>
      </w:r>
      <w:r>
        <w:t>соотносить</w:t>
      </w:r>
      <w:r>
        <w:rPr>
          <w:spacing w:val="-3"/>
        </w:rPr>
        <w:t xml:space="preserve"> </w:t>
      </w:r>
      <w:r>
        <w:t>пропорции</w:t>
      </w:r>
      <w:r>
        <w:rPr>
          <w:spacing w:val="-5"/>
        </w:rPr>
        <w:t xml:space="preserve"> </w:t>
      </w:r>
      <w:r>
        <w:t>в</w:t>
      </w:r>
      <w:r>
        <w:rPr>
          <w:spacing w:val="-2"/>
        </w:rPr>
        <w:t xml:space="preserve"> </w:t>
      </w:r>
      <w:r>
        <w:t>рисунках</w:t>
      </w:r>
      <w:r>
        <w:rPr>
          <w:spacing w:val="-3"/>
        </w:rPr>
        <w:t xml:space="preserve"> </w:t>
      </w:r>
      <w:r>
        <w:t>птиц</w:t>
      </w:r>
      <w:r>
        <w:rPr>
          <w:spacing w:val="-5"/>
        </w:rPr>
        <w:t xml:space="preserve"> </w:t>
      </w:r>
      <w:r>
        <w:t>и</w:t>
      </w:r>
      <w:r>
        <w:rPr>
          <w:spacing w:val="-5"/>
        </w:rPr>
        <w:t xml:space="preserve"> </w:t>
      </w:r>
      <w:r>
        <w:t>животных</w:t>
      </w:r>
      <w:r>
        <w:rPr>
          <w:spacing w:val="-2"/>
        </w:rPr>
        <w:t xml:space="preserve"> </w:t>
      </w:r>
      <w:r>
        <w:t>(с</w:t>
      </w:r>
      <w:r>
        <w:rPr>
          <w:spacing w:val="-48"/>
        </w:rPr>
        <w:t xml:space="preserve"> </w:t>
      </w:r>
      <w:r>
        <w:t>опорой</w:t>
      </w:r>
      <w:r>
        <w:rPr>
          <w:spacing w:val="-1"/>
        </w:rPr>
        <w:t xml:space="preserve"> </w:t>
      </w:r>
      <w:r>
        <w:t>на</w:t>
      </w:r>
      <w:r>
        <w:rPr>
          <w:spacing w:val="4"/>
        </w:rPr>
        <w:t xml:space="preserve"> </w:t>
      </w:r>
      <w:r>
        <w:t>зрительские</w:t>
      </w:r>
      <w:r>
        <w:rPr>
          <w:spacing w:val="-1"/>
        </w:rPr>
        <w:t xml:space="preserve"> </w:t>
      </w:r>
      <w:r>
        <w:t>впечатления и анализ).</w:t>
      </w:r>
    </w:p>
    <w:p>
      <w:pPr>
        <w:pStyle w:val="33"/>
        <w:spacing w:before="3" w:line="249" w:lineRule="auto"/>
        <w:ind w:right="298" w:firstLine="225"/>
      </w:pPr>
      <w:r>
        <w:t>Приобретать</w:t>
      </w:r>
      <w:r>
        <w:rPr>
          <w:spacing w:val="-9"/>
        </w:rPr>
        <w:t xml:space="preserve"> </w:t>
      </w:r>
      <w:r>
        <w:t>умение</w:t>
      </w:r>
      <w:r>
        <w:rPr>
          <w:spacing w:val="-9"/>
        </w:rPr>
        <w:t xml:space="preserve"> </w:t>
      </w:r>
      <w:r>
        <w:t>вести</w:t>
      </w:r>
      <w:r>
        <w:rPr>
          <w:spacing w:val="-10"/>
        </w:rPr>
        <w:t xml:space="preserve"> </w:t>
      </w:r>
      <w:r>
        <w:t>рисунок</w:t>
      </w:r>
      <w:r>
        <w:rPr>
          <w:spacing w:val="-10"/>
        </w:rPr>
        <w:t xml:space="preserve"> </w:t>
      </w:r>
      <w:r>
        <w:t>с</w:t>
      </w:r>
      <w:r>
        <w:rPr>
          <w:spacing w:val="-11"/>
        </w:rPr>
        <w:t xml:space="preserve"> </w:t>
      </w:r>
      <w:r>
        <w:t>натуры,</w:t>
      </w:r>
      <w:r>
        <w:rPr>
          <w:spacing w:val="-6"/>
        </w:rPr>
        <w:t xml:space="preserve"> </w:t>
      </w:r>
      <w:r>
        <w:t>видеть</w:t>
      </w:r>
      <w:r>
        <w:rPr>
          <w:spacing w:val="-8"/>
        </w:rPr>
        <w:t xml:space="preserve"> </w:t>
      </w:r>
      <w:r>
        <w:t>пропорции</w:t>
      </w:r>
      <w:r>
        <w:rPr>
          <w:spacing w:val="-11"/>
        </w:rPr>
        <w:t xml:space="preserve"> </w:t>
      </w:r>
      <w:r>
        <w:t>объекта,</w:t>
      </w:r>
      <w:r>
        <w:rPr>
          <w:spacing w:val="-47"/>
        </w:rPr>
        <w:t xml:space="preserve"> </w:t>
      </w:r>
      <w:r>
        <w:t>расположение</w:t>
      </w:r>
      <w:r>
        <w:rPr>
          <w:spacing w:val="1"/>
        </w:rPr>
        <w:t xml:space="preserve"> </w:t>
      </w:r>
      <w:r>
        <w:t>его</w:t>
      </w:r>
      <w:r>
        <w:rPr>
          <w:spacing w:val="1"/>
        </w:rPr>
        <w:t xml:space="preserve"> </w:t>
      </w:r>
      <w:r>
        <w:t>в</w:t>
      </w:r>
      <w:r>
        <w:rPr>
          <w:spacing w:val="1"/>
        </w:rPr>
        <w:t xml:space="preserve"> </w:t>
      </w:r>
      <w:r>
        <w:t>пространстве;</w:t>
      </w:r>
      <w:r>
        <w:rPr>
          <w:spacing w:val="1"/>
        </w:rPr>
        <w:t xml:space="preserve"> </w:t>
      </w:r>
      <w:r>
        <w:t>располагать</w:t>
      </w:r>
      <w:r>
        <w:rPr>
          <w:spacing w:val="1"/>
        </w:rPr>
        <w:t xml:space="preserve"> </w:t>
      </w:r>
      <w:r>
        <w:t>изображение</w:t>
      </w:r>
      <w:r>
        <w:rPr>
          <w:spacing w:val="1"/>
        </w:rPr>
        <w:t xml:space="preserve"> </w:t>
      </w:r>
      <w:r>
        <w:t>на</w:t>
      </w:r>
      <w:r>
        <w:rPr>
          <w:spacing w:val="1"/>
        </w:rPr>
        <w:t xml:space="preserve"> </w:t>
      </w:r>
      <w:r>
        <w:t>листе,</w:t>
      </w:r>
      <w:r>
        <w:rPr>
          <w:spacing w:val="1"/>
        </w:rPr>
        <w:t xml:space="preserve"> </w:t>
      </w:r>
      <w:r>
        <w:t>соблюдая</w:t>
      </w:r>
      <w:r>
        <w:rPr>
          <w:spacing w:val="-1"/>
        </w:rPr>
        <w:t xml:space="preserve"> </w:t>
      </w:r>
      <w:r>
        <w:t>этапы ведения рисунка,</w:t>
      </w:r>
      <w:r>
        <w:rPr>
          <w:spacing w:val="2"/>
        </w:rPr>
        <w:t xml:space="preserve"> </w:t>
      </w:r>
      <w:r>
        <w:t>осваивая навык</w:t>
      </w:r>
      <w:r>
        <w:rPr>
          <w:spacing w:val="-1"/>
        </w:rPr>
        <w:t xml:space="preserve"> </w:t>
      </w:r>
      <w:r>
        <w:t>штриховки.</w:t>
      </w:r>
    </w:p>
    <w:p>
      <w:pPr>
        <w:pStyle w:val="33"/>
        <w:spacing w:before="2"/>
        <w:ind w:left="0"/>
        <w:jc w:val="left"/>
        <w:rPr>
          <w:sz w:val="31"/>
        </w:rPr>
      </w:pPr>
    </w:p>
    <w:p>
      <w:pPr>
        <w:pStyle w:val="61"/>
      </w:pPr>
      <w:r>
        <w:t>Модуль</w:t>
      </w:r>
      <w:r>
        <w:rPr>
          <w:spacing w:val="-2"/>
        </w:rPr>
        <w:t xml:space="preserve"> </w:t>
      </w:r>
      <w:r>
        <w:t>«Живопись»</w:t>
      </w:r>
    </w:p>
    <w:p>
      <w:pPr>
        <w:pStyle w:val="33"/>
        <w:spacing w:before="11"/>
        <w:ind w:left="0"/>
        <w:jc w:val="left"/>
        <w:rPr>
          <w:b/>
        </w:rPr>
      </w:pPr>
    </w:p>
    <w:p>
      <w:pPr>
        <w:pStyle w:val="33"/>
        <w:spacing w:line="249" w:lineRule="auto"/>
        <w:ind w:right="291" w:firstLine="225"/>
      </w:pPr>
      <w:r>
        <w:t>Осваивать навыки работы цветом, навыки смешения красок, пастозное</w:t>
      </w:r>
      <w:r>
        <w:rPr>
          <w:spacing w:val="1"/>
        </w:rPr>
        <w:t xml:space="preserve"> </w:t>
      </w:r>
      <w:r>
        <w:t>плотное</w:t>
      </w:r>
      <w:r>
        <w:rPr>
          <w:spacing w:val="-9"/>
        </w:rPr>
        <w:t xml:space="preserve"> </w:t>
      </w:r>
      <w:r>
        <w:t>и</w:t>
      </w:r>
      <w:r>
        <w:rPr>
          <w:spacing w:val="-8"/>
        </w:rPr>
        <w:t xml:space="preserve"> </w:t>
      </w:r>
      <w:r>
        <w:t>прозрачное</w:t>
      </w:r>
      <w:r>
        <w:rPr>
          <w:spacing w:val="-9"/>
        </w:rPr>
        <w:t xml:space="preserve"> </w:t>
      </w:r>
      <w:r>
        <w:t>нанесение</w:t>
      </w:r>
      <w:r>
        <w:rPr>
          <w:spacing w:val="-9"/>
        </w:rPr>
        <w:t xml:space="preserve"> </w:t>
      </w:r>
      <w:r>
        <w:t>краски;</w:t>
      </w:r>
      <w:r>
        <w:rPr>
          <w:spacing w:val="-4"/>
        </w:rPr>
        <w:t xml:space="preserve"> </w:t>
      </w:r>
      <w:r>
        <w:t>осваивать</w:t>
      </w:r>
      <w:r>
        <w:rPr>
          <w:spacing w:val="-6"/>
        </w:rPr>
        <w:t xml:space="preserve"> </w:t>
      </w:r>
      <w:r>
        <w:t>разный</w:t>
      </w:r>
      <w:r>
        <w:rPr>
          <w:spacing w:val="-8"/>
        </w:rPr>
        <w:t xml:space="preserve"> </w:t>
      </w:r>
      <w:r>
        <w:t>характер</w:t>
      </w:r>
      <w:r>
        <w:rPr>
          <w:spacing w:val="-5"/>
        </w:rPr>
        <w:t xml:space="preserve"> </w:t>
      </w:r>
      <w:r>
        <w:t>мазков</w:t>
      </w:r>
      <w:r>
        <w:rPr>
          <w:spacing w:val="-48"/>
        </w:rPr>
        <w:t xml:space="preserve"> </w:t>
      </w:r>
      <w:r>
        <w:t>и движений кистью, навыки создания выразительной фактуры и кроющие</w:t>
      </w:r>
      <w:r>
        <w:rPr>
          <w:spacing w:val="1"/>
        </w:rPr>
        <w:t xml:space="preserve"> </w:t>
      </w:r>
      <w:r>
        <w:t>качества</w:t>
      </w:r>
      <w:r>
        <w:rPr>
          <w:spacing w:val="3"/>
        </w:rPr>
        <w:t xml:space="preserve"> </w:t>
      </w:r>
      <w:r>
        <w:t>гуаши.</w:t>
      </w:r>
    </w:p>
    <w:p>
      <w:pPr>
        <w:pStyle w:val="33"/>
        <w:spacing w:before="4" w:line="249" w:lineRule="auto"/>
        <w:ind w:right="298" w:firstLine="225"/>
      </w:pPr>
      <w:r>
        <w:t>Приобретать</w:t>
      </w:r>
      <w:r>
        <w:rPr>
          <w:spacing w:val="-6"/>
        </w:rPr>
        <w:t xml:space="preserve"> </w:t>
      </w:r>
      <w:r>
        <w:t>опыт</w:t>
      </w:r>
      <w:r>
        <w:rPr>
          <w:spacing w:val="-7"/>
        </w:rPr>
        <w:t xml:space="preserve"> </w:t>
      </w:r>
      <w:r>
        <w:t>работы</w:t>
      </w:r>
      <w:r>
        <w:rPr>
          <w:spacing w:val="-6"/>
        </w:rPr>
        <w:t xml:space="preserve"> </w:t>
      </w:r>
      <w:r>
        <w:t>акварельной</w:t>
      </w:r>
      <w:r>
        <w:rPr>
          <w:spacing w:val="-7"/>
        </w:rPr>
        <w:t xml:space="preserve"> </w:t>
      </w:r>
      <w:r>
        <w:t>краской</w:t>
      </w:r>
      <w:r>
        <w:rPr>
          <w:spacing w:val="-8"/>
        </w:rPr>
        <w:t xml:space="preserve"> </w:t>
      </w:r>
      <w:r>
        <w:t>и</w:t>
      </w:r>
      <w:r>
        <w:rPr>
          <w:spacing w:val="-3"/>
        </w:rPr>
        <w:t xml:space="preserve"> </w:t>
      </w:r>
      <w:r>
        <w:t>понимать</w:t>
      </w:r>
      <w:r>
        <w:rPr>
          <w:spacing w:val="-6"/>
        </w:rPr>
        <w:t xml:space="preserve"> </w:t>
      </w:r>
      <w:r>
        <w:t>особенности</w:t>
      </w:r>
      <w:r>
        <w:rPr>
          <w:spacing w:val="-47"/>
        </w:rPr>
        <w:t xml:space="preserve"> </w:t>
      </w:r>
      <w:r>
        <w:t>работы прозрачной краской.</w:t>
      </w:r>
    </w:p>
    <w:p>
      <w:pPr>
        <w:pStyle w:val="33"/>
        <w:spacing w:before="1" w:line="252" w:lineRule="auto"/>
        <w:ind w:right="300" w:firstLine="225"/>
      </w:pPr>
      <w:r>
        <w:t>Знать</w:t>
      </w:r>
      <w:r>
        <w:rPr>
          <w:spacing w:val="1"/>
        </w:rPr>
        <w:t xml:space="preserve"> </w:t>
      </w:r>
      <w:r>
        <w:t>названия</w:t>
      </w:r>
      <w:r>
        <w:rPr>
          <w:spacing w:val="1"/>
        </w:rPr>
        <w:t xml:space="preserve"> </w:t>
      </w:r>
      <w:r>
        <w:t>основных</w:t>
      </w:r>
      <w:r>
        <w:rPr>
          <w:spacing w:val="1"/>
        </w:rPr>
        <w:t xml:space="preserve"> </w:t>
      </w:r>
      <w:r>
        <w:t>и</w:t>
      </w:r>
      <w:r>
        <w:rPr>
          <w:spacing w:val="1"/>
        </w:rPr>
        <w:t xml:space="preserve"> </w:t>
      </w:r>
      <w:r>
        <w:t>составных</w:t>
      </w:r>
      <w:r>
        <w:rPr>
          <w:spacing w:val="1"/>
        </w:rPr>
        <w:t xml:space="preserve"> </w:t>
      </w:r>
      <w:r>
        <w:t>цветов</w:t>
      </w:r>
      <w:r>
        <w:rPr>
          <w:spacing w:val="1"/>
        </w:rPr>
        <w:t xml:space="preserve"> </w:t>
      </w:r>
      <w:r>
        <w:t>и</w:t>
      </w:r>
      <w:r>
        <w:rPr>
          <w:spacing w:val="1"/>
        </w:rPr>
        <w:t xml:space="preserve"> </w:t>
      </w:r>
      <w:r>
        <w:t>способы</w:t>
      </w:r>
      <w:r>
        <w:rPr>
          <w:spacing w:val="1"/>
        </w:rPr>
        <w:t xml:space="preserve"> </w:t>
      </w:r>
      <w:r>
        <w:t>получения</w:t>
      </w:r>
      <w:r>
        <w:rPr>
          <w:spacing w:val="-47"/>
        </w:rPr>
        <w:t xml:space="preserve"> </w:t>
      </w:r>
      <w:r>
        <w:t>разных</w:t>
      </w:r>
      <w:r>
        <w:rPr>
          <w:spacing w:val="-4"/>
        </w:rPr>
        <w:t xml:space="preserve"> </w:t>
      </w:r>
      <w:r>
        <w:t>оттенков</w:t>
      </w:r>
      <w:r>
        <w:rPr>
          <w:spacing w:val="3"/>
        </w:rPr>
        <w:t xml:space="preserve"> </w:t>
      </w:r>
      <w:r>
        <w:t>составного</w:t>
      </w:r>
      <w:r>
        <w:rPr>
          <w:spacing w:val="-3"/>
        </w:rPr>
        <w:t xml:space="preserve"> </w:t>
      </w:r>
      <w:r>
        <w:t>цвета.</w:t>
      </w:r>
    </w:p>
    <w:p>
      <w:pPr>
        <w:pStyle w:val="33"/>
        <w:spacing w:line="249" w:lineRule="auto"/>
        <w:ind w:right="295" w:firstLine="225"/>
      </w:pPr>
      <w:r>
        <w:t>Различать</w:t>
      </w:r>
      <w:r>
        <w:rPr>
          <w:spacing w:val="1"/>
        </w:rPr>
        <w:t xml:space="preserve"> </w:t>
      </w:r>
      <w:r>
        <w:t>и</w:t>
      </w:r>
      <w:r>
        <w:rPr>
          <w:spacing w:val="1"/>
        </w:rPr>
        <w:t xml:space="preserve"> </w:t>
      </w:r>
      <w:r>
        <w:t>сравнивать</w:t>
      </w:r>
      <w:r>
        <w:rPr>
          <w:spacing w:val="1"/>
        </w:rPr>
        <w:t xml:space="preserve"> </w:t>
      </w:r>
      <w:r>
        <w:t>тёмные</w:t>
      </w:r>
      <w:r>
        <w:rPr>
          <w:spacing w:val="1"/>
        </w:rPr>
        <w:t xml:space="preserve"> </w:t>
      </w:r>
      <w:r>
        <w:t>и</w:t>
      </w:r>
      <w:r>
        <w:rPr>
          <w:spacing w:val="1"/>
        </w:rPr>
        <w:t xml:space="preserve"> </w:t>
      </w:r>
      <w:r>
        <w:t>светлые</w:t>
      </w:r>
      <w:r>
        <w:rPr>
          <w:spacing w:val="1"/>
        </w:rPr>
        <w:t xml:space="preserve"> </w:t>
      </w:r>
      <w:r>
        <w:t>оттенки</w:t>
      </w:r>
      <w:r>
        <w:rPr>
          <w:spacing w:val="1"/>
        </w:rPr>
        <w:t xml:space="preserve"> </w:t>
      </w:r>
      <w:r>
        <w:t>цвета;</w:t>
      </w:r>
      <w:r>
        <w:rPr>
          <w:spacing w:val="1"/>
        </w:rPr>
        <w:t xml:space="preserve"> </w:t>
      </w:r>
      <w:r>
        <w:t>осваивать</w:t>
      </w:r>
      <w:r>
        <w:rPr>
          <w:spacing w:val="-47"/>
        </w:rPr>
        <w:t xml:space="preserve"> </w:t>
      </w:r>
      <w:r>
        <w:t>смешение</w:t>
      </w:r>
      <w:r>
        <w:rPr>
          <w:spacing w:val="-3"/>
        </w:rPr>
        <w:t xml:space="preserve"> </w:t>
      </w:r>
      <w:r>
        <w:t>цветных</w:t>
      </w:r>
      <w:r>
        <w:rPr>
          <w:spacing w:val="1"/>
        </w:rPr>
        <w:t xml:space="preserve"> </w:t>
      </w:r>
      <w:r>
        <w:t>красок</w:t>
      </w:r>
      <w:r>
        <w:rPr>
          <w:spacing w:val="-1"/>
        </w:rPr>
        <w:t xml:space="preserve"> </w:t>
      </w:r>
      <w:r>
        <w:t>с</w:t>
      </w:r>
      <w:r>
        <w:rPr>
          <w:spacing w:val="-2"/>
        </w:rPr>
        <w:t xml:space="preserve"> </w:t>
      </w:r>
      <w:r>
        <w:t>белой</w:t>
      </w:r>
      <w:r>
        <w:rPr>
          <w:spacing w:val="-2"/>
        </w:rPr>
        <w:t xml:space="preserve"> </w:t>
      </w:r>
      <w:r>
        <w:t>и</w:t>
      </w:r>
      <w:r>
        <w:rPr>
          <w:spacing w:val="-1"/>
        </w:rPr>
        <w:t xml:space="preserve"> </w:t>
      </w:r>
      <w:r>
        <w:t>чёрной</w:t>
      </w:r>
      <w:r>
        <w:rPr>
          <w:spacing w:val="-1"/>
        </w:rPr>
        <w:t xml:space="preserve"> </w:t>
      </w:r>
      <w:r>
        <w:t>(для изменения их тона).</w:t>
      </w:r>
    </w:p>
    <w:p>
      <w:pPr>
        <w:pStyle w:val="33"/>
        <w:spacing w:line="249" w:lineRule="auto"/>
        <w:ind w:right="295" w:firstLine="225"/>
      </w:pPr>
      <w:r>
        <w:t>Знать</w:t>
      </w:r>
      <w:r>
        <w:rPr>
          <w:spacing w:val="1"/>
        </w:rPr>
        <w:t xml:space="preserve"> </w:t>
      </w:r>
      <w:r>
        <w:t>о</w:t>
      </w:r>
      <w:r>
        <w:rPr>
          <w:spacing w:val="1"/>
        </w:rPr>
        <w:t xml:space="preserve"> </w:t>
      </w:r>
      <w:r>
        <w:t>делении</w:t>
      </w:r>
      <w:r>
        <w:rPr>
          <w:spacing w:val="1"/>
        </w:rPr>
        <w:t xml:space="preserve"> </w:t>
      </w:r>
      <w:r>
        <w:t>цветов</w:t>
      </w:r>
      <w:r>
        <w:rPr>
          <w:spacing w:val="1"/>
        </w:rPr>
        <w:t xml:space="preserve"> </w:t>
      </w:r>
      <w:r>
        <w:t>на</w:t>
      </w:r>
      <w:r>
        <w:rPr>
          <w:spacing w:val="1"/>
        </w:rPr>
        <w:t xml:space="preserve"> </w:t>
      </w:r>
      <w:r>
        <w:t>тёплые</w:t>
      </w:r>
      <w:r>
        <w:rPr>
          <w:spacing w:val="1"/>
        </w:rPr>
        <w:t xml:space="preserve"> </w:t>
      </w:r>
      <w:r>
        <w:t>и</w:t>
      </w:r>
      <w:r>
        <w:rPr>
          <w:spacing w:val="1"/>
        </w:rPr>
        <w:t xml:space="preserve"> </w:t>
      </w:r>
      <w:r>
        <w:t>холодные;</w:t>
      </w:r>
      <w:r>
        <w:rPr>
          <w:spacing w:val="1"/>
        </w:rPr>
        <w:t xml:space="preserve"> </w:t>
      </w:r>
      <w:r>
        <w:t>уметь</w:t>
      </w:r>
      <w:r>
        <w:rPr>
          <w:spacing w:val="1"/>
        </w:rPr>
        <w:t xml:space="preserve"> </w:t>
      </w:r>
      <w:r>
        <w:t>различать</w:t>
      </w:r>
      <w:r>
        <w:rPr>
          <w:spacing w:val="1"/>
        </w:rPr>
        <w:t xml:space="preserve"> </w:t>
      </w:r>
      <w:r>
        <w:t>и</w:t>
      </w:r>
      <w:r>
        <w:rPr>
          <w:spacing w:val="1"/>
        </w:rPr>
        <w:t xml:space="preserve"> </w:t>
      </w:r>
      <w:r>
        <w:t>сравнивать тёплые</w:t>
      </w:r>
      <w:r>
        <w:rPr>
          <w:spacing w:val="-1"/>
        </w:rPr>
        <w:t xml:space="preserve"> </w:t>
      </w:r>
      <w:r>
        <w:t>и</w:t>
      </w:r>
      <w:r>
        <w:rPr>
          <w:spacing w:val="-1"/>
        </w:rPr>
        <w:t xml:space="preserve"> </w:t>
      </w:r>
      <w:r>
        <w:t>холодные</w:t>
      </w:r>
      <w:r>
        <w:rPr>
          <w:spacing w:val="4"/>
        </w:rPr>
        <w:t xml:space="preserve"> </w:t>
      </w:r>
      <w:r>
        <w:t>оттенки цвета.</w:t>
      </w:r>
    </w:p>
    <w:p>
      <w:pPr>
        <w:pStyle w:val="33"/>
        <w:spacing w:before="2" w:line="249" w:lineRule="auto"/>
        <w:ind w:right="299" w:firstLine="225"/>
      </w:pPr>
      <w:r>
        <w:t>Осваивать</w:t>
      </w:r>
      <w:r>
        <w:rPr>
          <w:spacing w:val="1"/>
        </w:rPr>
        <w:t xml:space="preserve"> </w:t>
      </w:r>
      <w:r>
        <w:t>эмоциональную</w:t>
      </w:r>
      <w:r>
        <w:rPr>
          <w:spacing w:val="1"/>
        </w:rPr>
        <w:t xml:space="preserve"> </w:t>
      </w:r>
      <w:r>
        <w:t>выразительность</w:t>
      </w:r>
      <w:r>
        <w:rPr>
          <w:spacing w:val="1"/>
        </w:rPr>
        <w:t xml:space="preserve"> </w:t>
      </w:r>
      <w:r>
        <w:t>цвета:</w:t>
      </w:r>
      <w:r>
        <w:rPr>
          <w:spacing w:val="1"/>
        </w:rPr>
        <w:t xml:space="preserve"> </w:t>
      </w:r>
      <w:r>
        <w:t>цвет</w:t>
      </w:r>
      <w:r>
        <w:rPr>
          <w:spacing w:val="1"/>
        </w:rPr>
        <w:t xml:space="preserve"> </w:t>
      </w:r>
      <w:r>
        <w:t>звонкий</w:t>
      </w:r>
      <w:r>
        <w:rPr>
          <w:spacing w:val="1"/>
        </w:rPr>
        <w:t xml:space="preserve"> </w:t>
      </w:r>
      <w:r>
        <w:t>и</w:t>
      </w:r>
      <w:r>
        <w:rPr>
          <w:spacing w:val="1"/>
        </w:rPr>
        <w:t xml:space="preserve"> </w:t>
      </w:r>
      <w:r>
        <w:t>яркий,</w:t>
      </w:r>
      <w:r>
        <w:rPr>
          <w:spacing w:val="3"/>
        </w:rPr>
        <w:t xml:space="preserve"> </w:t>
      </w:r>
      <w:r>
        <w:t>радостный;</w:t>
      </w:r>
      <w:r>
        <w:rPr>
          <w:spacing w:val="3"/>
        </w:rPr>
        <w:t xml:space="preserve"> </w:t>
      </w:r>
      <w:r>
        <w:t>цвет мягкий,</w:t>
      </w:r>
      <w:r>
        <w:rPr>
          <w:spacing w:val="3"/>
        </w:rPr>
        <w:t xml:space="preserve"> </w:t>
      </w:r>
      <w:r>
        <w:t>«глухой»</w:t>
      </w:r>
      <w:r>
        <w:rPr>
          <w:spacing w:val="1"/>
        </w:rPr>
        <w:t xml:space="preserve"> </w:t>
      </w:r>
      <w:r>
        <w:t>и мрачный</w:t>
      </w:r>
      <w:r>
        <w:rPr>
          <w:spacing w:val="-1"/>
        </w:rPr>
        <w:t xml:space="preserve"> </w:t>
      </w:r>
      <w:r>
        <w:t>и др.</w:t>
      </w:r>
    </w:p>
    <w:p>
      <w:pPr>
        <w:pStyle w:val="33"/>
        <w:spacing w:before="1" w:line="249" w:lineRule="auto"/>
        <w:ind w:right="293" w:firstLine="225"/>
      </w:pPr>
      <w:r>
        <w:t>Приобретать опыт создания пейзажей, передающих разные состояния</w:t>
      </w:r>
      <w:r>
        <w:rPr>
          <w:spacing w:val="1"/>
        </w:rPr>
        <w:t xml:space="preserve"> </w:t>
      </w:r>
      <w:r>
        <w:t>погоды</w:t>
      </w:r>
      <w:r>
        <w:rPr>
          <w:spacing w:val="1"/>
        </w:rPr>
        <w:t xml:space="preserve"> </w:t>
      </w:r>
      <w:r>
        <w:t>(туман,</w:t>
      </w:r>
      <w:r>
        <w:rPr>
          <w:spacing w:val="1"/>
        </w:rPr>
        <w:t xml:space="preserve"> </w:t>
      </w:r>
      <w:r>
        <w:t>грозу и др.)</w:t>
      </w:r>
      <w:r>
        <w:rPr>
          <w:spacing w:val="1"/>
        </w:rPr>
        <w:t xml:space="preserve"> </w:t>
      </w:r>
      <w:r>
        <w:t>на основе изменения</w:t>
      </w:r>
      <w:r>
        <w:rPr>
          <w:spacing w:val="1"/>
        </w:rPr>
        <w:t xml:space="preserve"> </w:t>
      </w:r>
      <w:r>
        <w:t>тонального звучания</w:t>
      </w:r>
      <w:r>
        <w:rPr>
          <w:spacing w:val="1"/>
        </w:rPr>
        <w:t xml:space="preserve"> </w:t>
      </w:r>
      <w:r>
        <w:t>цвета;</w:t>
      </w:r>
      <w:r>
        <w:rPr>
          <w:spacing w:val="2"/>
        </w:rPr>
        <w:t xml:space="preserve"> </w:t>
      </w:r>
      <w:r>
        <w:t>приобретать</w:t>
      </w:r>
      <w:r>
        <w:rPr>
          <w:spacing w:val="-1"/>
        </w:rPr>
        <w:t xml:space="preserve"> </w:t>
      </w:r>
      <w:r>
        <w:t>опыт</w:t>
      </w:r>
      <w:r>
        <w:rPr>
          <w:spacing w:val="-1"/>
        </w:rPr>
        <w:t xml:space="preserve"> </w:t>
      </w:r>
      <w:r>
        <w:t>передачи</w:t>
      </w:r>
      <w:r>
        <w:rPr>
          <w:spacing w:val="-2"/>
        </w:rPr>
        <w:t xml:space="preserve"> </w:t>
      </w:r>
      <w:r>
        <w:t>разного</w:t>
      </w:r>
      <w:r>
        <w:rPr>
          <w:spacing w:val="-5"/>
        </w:rPr>
        <w:t xml:space="preserve"> </w:t>
      </w:r>
      <w:r>
        <w:t>цветового</w:t>
      </w:r>
      <w:r>
        <w:rPr>
          <w:spacing w:val="-5"/>
        </w:rPr>
        <w:t xml:space="preserve"> </w:t>
      </w:r>
      <w:r>
        <w:t>состояния моря.</w:t>
      </w:r>
    </w:p>
    <w:p>
      <w:pPr>
        <w:pStyle w:val="33"/>
        <w:spacing w:before="3" w:line="249" w:lineRule="auto"/>
        <w:ind w:right="296" w:firstLine="225"/>
      </w:pPr>
      <w:r>
        <w:t>Уметь</w:t>
      </w:r>
      <w:r>
        <w:rPr>
          <w:spacing w:val="1"/>
        </w:rPr>
        <w:t xml:space="preserve"> </w:t>
      </w:r>
      <w:r>
        <w:t>в</w:t>
      </w:r>
      <w:r>
        <w:rPr>
          <w:spacing w:val="1"/>
        </w:rPr>
        <w:t xml:space="preserve"> </w:t>
      </w:r>
      <w:r>
        <w:t>изображении</w:t>
      </w:r>
      <w:r>
        <w:rPr>
          <w:spacing w:val="1"/>
        </w:rPr>
        <w:t xml:space="preserve"> </w:t>
      </w:r>
      <w:r>
        <w:t>сказочных</w:t>
      </w:r>
      <w:r>
        <w:rPr>
          <w:spacing w:val="1"/>
        </w:rPr>
        <w:t xml:space="preserve"> </w:t>
      </w:r>
      <w:r>
        <w:t>персонажей</w:t>
      </w:r>
      <w:r>
        <w:rPr>
          <w:spacing w:val="1"/>
        </w:rPr>
        <w:t xml:space="preserve"> </w:t>
      </w:r>
      <w:r>
        <w:t>выразить</w:t>
      </w:r>
      <w:r>
        <w:rPr>
          <w:spacing w:val="1"/>
        </w:rPr>
        <w:t xml:space="preserve"> </w:t>
      </w:r>
      <w:r>
        <w:t>их</w:t>
      </w:r>
      <w:r>
        <w:rPr>
          <w:spacing w:val="1"/>
        </w:rPr>
        <w:t xml:space="preserve"> </w:t>
      </w:r>
      <w:r>
        <w:t>характер</w:t>
      </w:r>
      <w:r>
        <w:rPr>
          <w:spacing w:val="1"/>
        </w:rPr>
        <w:t xml:space="preserve"> </w:t>
      </w:r>
      <w:r>
        <w:t>(герои сказок добрые и злые, нежные и грозные); обсуждать, объяснять,</w:t>
      </w:r>
      <w:r>
        <w:rPr>
          <w:spacing w:val="1"/>
        </w:rPr>
        <w:t xml:space="preserve"> </w:t>
      </w:r>
      <w:r>
        <w:t>какими</w:t>
      </w:r>
      <w:r>
        <w:rPr>
          <w:spacing w:val="1"/>
        </w:rPr>
        <w:t xml:space="preserve"> </w:t>
      </w:r>
      <w:r>
        <w:t>художественными</w:t>
      </w:r>
      <w:r>
        <w:rPr>
          <w:spacing w:val="1"/>
        </w:rPr>
        <w:t xml:space="preserve"> </w:t>
      </w:r>
      <w:r>
        <w:t>средствами</w:t>
      </w:r>
      <w:r>
        <w:rPr>
          <w:spacing w:val="1"/>
        </w:rPr>
        <w:t xml:space="preserve"> </w:t>
      </w:r>
      <w:r>
        <w:t>удалось</w:t>
      </w:r>
      <w:r>
        <w:rPr>
          <w:spacing w:val="1"/>
        </w:rPr>
        <w:t xml:space="preserve"> </w:t>
      </w:r>
      <w:r>
        <w:t>показать</w:t>
      </w:r>
      <w:r>
        <w:rPr>
          <w:spacing w:val="1"/>
        </w:rPr>
        <w:t xml:space="preserve"> </w:t>
      </w:r>
      <w:r>
        <w:t>характер</w:t>
      </w:r>
      <w:r>
        <w:rPr>
          <w:spacing w:val="1"/>
        </w:rPr>
        <w:t xml:space="preserve"> </w:t>
      </w:r>
      <w:r>
        <w:t>сказочных</w:t>
      </w:r>
      <w:r>
        <w:rPr>
          <w:spacing w:val="1"/>
        </w:rPr>
        <w:t xml:space="preserve"> </w:t>
      </w:r>
      <w:r>
        <w:t>персонажей.</w:t>
      </w:r>
    </w:p>
    <w:p>
      <w:pPr>
        <w:pStyle w:val="33"/>
        <w:spacing w:before="3"/>
        <w:ind w:left="0"/>
        <w:jc w:val="left"/>
        <w:rPr>
          <w:sz w:val="31"/>
        </w:rPr>
      </w:pPr>
    </w:p>
    <w:p>
      <w:pPr>
        <w:pStyle w:val="61"/>
      </w:pPr>
      <w:r>
        <w:t>Модуль</w:t>
      </w:r>
      <w:r>
        <w:rPr>
          <w:spacing w:val="-6"/>
        </w:rPr>
        <w:t xml:space="preserve"> </w:t>
      </w:r>
      <w:r>
        <w:t>«Скульптура»</w:t>
      </w:r>
    </w:p>
    <w:p>
      <w:pPr>
        <w:pStyle w:val="33"/>
        <w:spacing w:before="4"/>
        <w:ind w:left="0"/>
        <w:jc w:val="left"/>
        <w:rPr>
          <w:b/>
          <w:sz w:val="21"/>
        </w:rPr>
      </w:pPr>
    </w:p>
    <w:p>
      <w:pPr>
        <w:pStyle w:val="33"/>
        <w:spacing w:line="249" w:lineRule="auto"/>
        <w:ind w:right="297" w:firstLine="225"/>
      </w:pPr>
      <w:r>
        <w:t>Познакомиться</w:t>
      </w:r>
      <w:r>
        <w:rPr>
          <w:spacing w:val="1"/>
        </w:rPr>
        <w:t xml:space="preserve"> </w:t>
      </w:r>
      <w:r>
        <w:t>с</w:t>
      </w:r>
      <w:r>
        <w:rPr>
          <w:spacing w:val="1"/>
        </w:rPr>
        <w:t xml:space="preserve"> </w:t>
      </w:r>
      <w:r>
        <w:t>традиционными</w:t>
      </w:r>
      <w:r>
        <w:rPr>
          <w:spacing w:val="1"/>
        </w:rPr>
        <w:t xml:space="preserve"> </w:t>
      </w:r>
      <w:r>
        <w:t>игрушками</w:t>
      </w:r>
      <w:r>
        <w:rPr>
          <w:spacing w:val="1"/>
        </w:rPr>
        <w:t xml:space="preserve"> </w:t>
      </w:r>
      <w:r>
        <w:t>одного</w:t>
      </w:r>
      <w:r>
        <w:rPr>
          <w:spacing w:val="1"/>
        </w:rPr>
        <w:t xml:space="preserve"> </w:t>
      </w:r>
      <w:r>
        <w:t>из</w:t>
      </w:r>
      <w:r>
        <w:rPr>
          <w:spacing w:val="1"/>
        </w:rPr>
        <w:t xml:space="preserve"> </w:t>
      </w:r>
      <w:r>
        <w:t>народных</w:t>
      </w:r>
      <w:r>
        <w:rPr>
          <w:spacing w:val="1"/>
        </w:rPr>
        <w:t xml:space="preserve"> </w:t>
      </w:r>
      <w:r>
        <w:t>художественных промыслов; освоить приёмы и последовательность лепки</w:t>
      </w:r>
      <w:r>
        <w:rPr>
          <w:spacing w:val="-47"/>
        </w:rPr>
        <w:t xml:space="preserve"> </w:t>
      </w:r>
      <w:r>
        <w:t>игрушки в традициях выбранного промысла; выполнить в технике лепки</w:t>
      </w:r>
      <w:r>
        <w:rPr>
          <w:spacing w:val="1"/>
        </w:rPr>
        <w:t xml:space="preserve"> </w:t>
      </w:r>
      <w:r>
        <w:t>фигурку</w:t>
      </w:r>
      <w:r>
        <w:rPr>
          <w:spacing w:val="-1"/>
        </w:rPr>
        <w:t xml:space="preserve"> </w:t>
      </w:r>
      <w:r>
        <w:t>сказочного зверя</w:t>
      </w:r>
      <w:r>
        <w:rPr>
          <w:spacing w:val="3"/>
        </w:rPr>
        <w:t xml:space="preserve"> </w:t>
      </w:r>
      <w:r>
        <w:t>по</w:t>
      </w:r>
      <w:r>
        <w:rPr>
          <w:spacing w:val="-1"/>
        </w:rPr>
        <w:t xml:space="preserve"> </w:t>
      </w:r>
      <w:r>
        <w:t>мотивам</w:t>
      </w:r>
      <w:r>
        <w:rPr>
          <w:spacing w:val="7"/>
        </w:rPr>
        <w:t xml:space="preserve"> </w:t>
      </w:r>
      <w:r>
        <w:t>традиций</w:t>
      </w:r>
      <w:r>
        <w:rPr>
          <w:spacing w:val="3"/>
        </w:rPr>
        <w:t xml:space="preserve"> </w:t>
      </w:r>
      <w:r>
        <w:t>выбранного</w:t>
      </w:r>
      <w:r>
        <w:rPr>
          <w:spacing w:val="-1"/>
        </w:rPr>
        <w:t xml:space="preserve"> </w:t>
      </w:r>
      <w:r>
        <w:t>промысла</w:t>
      </w:r>
      <w:r>
        <w:rPr>
          <w:spacing w:val="7"/>
        </w:rPr>
        <w:t xml:space="preserve"> </w:t>
      </w:r>
      <w:r>
        <w:t>(по</w:t>
      </w:r>
    </w:p>
    <w:p>
      <w:pPr>
        <w:pStyle w:val="33"/>
        <w:spacing w:before="65" w:line="249" w:lineRule="auto"/>
        <w:ind w:right="300"/>
      </w:pPr>
      <w:r>
        <w:t>выбору: филимоновская, абашевская, каргопольская, дымковская игрушки</w:t>
      </w:r>
      <w:r>
        <w:rPr>
          <w:spacing w:val="-47"/>
        </w:rPr>
        <w:t xml:space="preserve"> </w:t>
      </w:r>
      <w:r>
        <w:t>или</w:t>
      </w:r>
      <w:r>
        <w:rPr>
          <w:spacing w:val="-1"/>
        </w:rPr>
        <w:t xml:space="preserve"> </w:t>
      </w:r>
      <w:r>
        <w:t>с</w:t>
      </w:r>
      <w:r>
        <w:rPr>
          <w:spacing w:val="4"/>
        </w:rPr>
        <w:t xml:space="preserve"> </w:t>
      </w:r>
      <w:r>
        <w:t>учётом</w:t>
      </w:r>
      <w:r>
        <w:rPr>
          <w:spacing w:val="3"/>
        </w:rPr>
        <w:t xml:space="preserve"> </w:t>
      </w:r>
      <w:r>
        <w:t>местных</w:t>
      </w:r>
      <w:r>
        <w:rPr>
          <w:spacing w:val="2"/>
        </w:rPr>
        <w:t xml:space="preserve"> </w:t>
      </w:r>
      <w:r>
        <w:t>промыслов).</w:t>
      </w:r>
    </w:p>
    <w:p>
      <w:pPr>
        <w:pStyle w:val="33"/>
        <w:spacing w:before="2" w:line="249" w:lineRule="auto"/>
        <w:ind w:right="294" w:firstLine="225"/>
      </w:pPr>
      <w:r>
        <w:t>Знать об изменениях скульптурного образа при осмотре произведения с</w:t>
      </w:r>
      <w:r>
        <w:rPr>
          <w:spacing w:val="1"/>
        </w:rPr>
        <w:t xml:space="preserve"> </w:t>
      </w:r>
      <w:r>
        <w:t>разных</w:t>
      </w:r>
      <w:r>
        <w:rPr>
          <w:spacing w:val="-4"/>
        </w:rPr>
        <w:t xml:space="preserve"> </w:t>
      </w:r>
      <w:r>
        <w:t>сторон.</w:t>
      </w:r>
    </w:p>
    <w:p>
      <w:pPr>
        <w:pStyle w:val="33"/>
        <w:spacing w:before="2" w:line="249" w:lineRule="auto"/>
        <w:ind w:right="300" w:firstLine="225"/>
      </w:pPr>
      <w:r>
        <w:t>Приобретать в процессе лепки из пластилина опыт передачи движения</w:t>
      </w:r>
      <w:r>
        <w:rPr>
          <w:spacing w:val="1"/>
        </w:rPr>
        <w:t xml:space="preserve"> </w:t>
      </w:r>
      <w:r>
        <w:t>цельной</w:t>
      </w:r>
      <w:r>
        <w:rPr>
          <w:spacing w:val="1"/>
        </w:rPr>
        <w:t xml:space="preserve"> </w:t>
      </w:r>
      <w:r>
        <w:t>лепной</w:t>
      </w:r>
      <w:r>
        <w:rPr>
          <w:spacing w:val="1"/>
        </w:rPr>
        <w:t xml:space="preserve"> </w:t>
      </w:r>
      <w:r>
        <w:t>формы</w:t>
      </w:r>
      <w:r>
        <w:rPr>
          <w:spacing w:val="1"/>
        </w:rPr>
        <w:t xml:space="preserve"> </w:t>
      </w:r>
      <w:r>
        <w:t>и</w:t>
      </w:r>
      <w:r>
        <w:rPr>
          <w:spacing w:val="1"/>
        </w:rPr>
        <w:t xml:space="preserve"> </w:t>
      </w:r>
      <w:r>
        <w:t>разного</w:t>
      </w:r>
      <w:r>
        <w:rPr>
          <w:spacing w:val="1"/>
        </w:rPr>
        <w:t xml:space="preserve"> </w:t>
      </w:r>
      <w:r>
        <w:t>характера</w:t>
      </w:r>
      <w:r>
        <w:rPr>
          <w:spacing w:val="1"/>
        </w:rPr>
        <w:t xml:space="preserve"> </w:t>
      </w:r>
      <w:r>
        <w:t>движения</w:t>
      </w:r>
      <w:r>
        <w:rPr>
          <w:spacing w:val="1"/>
        </w:rPr>
        <w:t xml:space="preserve"> </w:t>
      </w:r>
      <w:r>
        <w:t>этой</w:t>
      </w:r>
      <w:r>
        <w:rPr>
          <w:spacing w:val="1"/>
        </w:rPr>
        <w:t xml:space="preserve"> </w:t>
      </w:r>
      <w:r>
        <w:t>формы</w:t>
      </w:r>
      <w:r>
        <w:rPr>
          <w:spacing w:val="1"/>
        </w:rPr>
        <w:t xml:space="preserve"> </w:t>
      </w:r>
      <w:r>
        <w:t>(изображения зверушки).</w:t>
      </w:r>
    </w:p>
    <w:p>
      <w:pPr>
        <w:pStyle w:val="33"/>
        <w:spacing w:before="2"/>
        <w:ind w:left="0"/>
        <w:jc w:val="left"/>
        <w:rPr>
          <w:sz w:val="31"/>
        </w:rPr>
      </w:pPr>
    </w:p>
    <w:p>
      <w:pPr>
        <w:pStyle w:val="61"/>
      </w:pPr>
      <w:r>
        <w:t>Модуль</w:t>
      </w:r>
      <w:r>
        <w:rPr>
          <w:spacing w:val="-2"/>
        </w:rPr>
        <w:t xml:space="preserve"> </w:t>
      </w:r>
      <w:r>
        <w:t>«Декоративно-прикладное</w:t>
      </w:r>
      <w:r>
        <w:rPr>
          <w:spacing w:val="-6"/>
        </w:rPr>
        <w:t xml:space="preserve"> </w:t>
      </w:r>
      <w:r>
        <w:t>искусство»</w:t>
      </w:r>
    </w:p>
    <w:p>
      <w:pPr>
        <w:pStyle w:val="33"/>
        <w:ind w:left="0"/>
        <w:jc w:val="left"/>
        <w:rPr>
          <w:b/>
          <w:sz w:val="21"/>
        </w:rPr>
      </w:pPr>
    </w:p>
    <w:p>
      <w:pPr>
        <w:pStyle w:val="33"/>
        <w:spacing w:line="249" w:lineRule="auto"/>
        <w:ind w:right="297" w:firstLine="225"/>
      </w:pPr>
      <w:r>
        <w:t>Рассматривать,</w:t>
      </w:r>
      <w:r>
        <w:rPr>
          <w:spacing w:val="1"/>
        </w:rPr>
        <w:t xml:space="preserve"> </w:t>
      </w:r>
      <w:r>
        <w:t>анализировать</w:t>
      </w:r>
      <w:r>
        <w:rPr>
          <w:spacing w:val="1"/>
        </w:rPr>
        <w:t xml:space="preserve"> </w:t>
      </w:r>
      <w:r>
        <w:t>и</w:t>
      </w:r>
      <w:r>
        <w:rPr>
          <w:spacing w:val="1"/>
        </w:rPr>
        <w:t xml:space="preserve"> </w:t>
      </w:r>
      <w:r>
        <w:t>эстетически</w:t>
      </w:r>
      <w:r>
        <w:rPr>
          <w:spacing w:val="1"/>
        </w:rPr>
        <w:t xml:space="preserve"> </w:t>
      </w:r>
      <w:r>
        <w:t>оценивать</w:t>
      </w:r>
      <w:r>
        <w:rPr>
          <w:spacing w:val="1"/>
        </w:rPr>
        <w:t xml:space="preserve"> </w:t>
      </w:r>
      <w:r>
        <w:t>разнообразие</w:t>
      </w:r>
      <w:r>
        <w:rPr>
          <w:spacing w:val="-47"/>
        </w:rPr>
        <w:t xml:space="preserve"> </w:t>
      </w:r>
      <w:r>
        <w:t>форм</w:t>
      </w:r>
      <w:r>
        <w:rPr>
          <w:spacing w:val="3"/>
        </w:rPr>
        <w:t xml:space="preserve"> </w:t>
      </w:r>
      <w:r>
        <w:t>в</w:t>
      </w:r>
      <w:r>
        <w:rPr>
          <w:spacing w:val="3"/>
        </w:rPr>
        <w:t xml:space="preserve"> </w:t>
      </w:r>
      <w:r>
        <w:t>природе,</w:t>
      </w:r>
      <w:r>
        <w:rPr>
          <w:spacing w:val="3"/>
        </w:rPr>
        <w:t xml:space="preserve"> </w:t>
      </w:r>
      <w:r>
        <w:t>воспринимаемых</w:t>
      </w:r>
      <w:r>
        <w:rPr>
          <w:spacing w:val="2"/>
        </w:rPr>
        <w:t xml:space="preserve"> </w:t>
      </w:r>
      <w:r>
        <w:t>как</w:t>
      </w:r>
      <w:r>
        <w:rPr>
          <w:spacing w:val="-6"/>
        </w:rPr>
        <w:t xml:space="preserve"> </w:t>
      </w:r>
      <w:r>
        <w:t>узоры.</w:t>
      </w:r>
    </w:p>
    <w:p>
      <w:pPr>
        <w:pStyle w:val="33"/>
        <w:spacing w:before="1" w:line="249" w:lineRule="auto"/>
        <w:ind w:right="292" w:firstLine="225"/>
      </w:pPr>
      <w:r>
        <w:t>Сравнивать,</w:t>
      </w:r>
      <w:r>
        <w:rPr>
          <w:spacing w:val="1"/>
        </w:rPr>
        <w:t xml:space="preserve"> </w:t>
      </w:r>
      <w:r>
        <w:t>сопоставлять</w:t>
      </w:r>
      <w:r>
        <w:rPr>
          <w:spacing w:val="1"/>
        </w:rPr>
        <w:t xml:space="preserve"> </w:t>
      </w:r>
      <w:r>
        <w:t>природные</w:t>
      </w:r>
      <w:r>
        <w:rPr>
          <w:spacing w:val="1"/>
        </w:rPr>
        <w:t xml:space="preserve"> </w:t>
      </w:r>
      <w:r>
        <w:t>явления —</w:t>
      </w:r>
      <w:r>
        <w:rPr>
          <w:spacing w:val="1"/>
        </w:rPr>
        <w:t xml:space="preserve"> </w:t>
      </w:r>
      <w:r>
        <w:t>узоры</w:t>
      </w:r>
      <w:r>
        <w:rPr>
          <w:spacing w:val="1"/>
        </w:rPr>
        <w:t xml:space="preserve"> </w:t>
      </w:r>
      <w:r>
        <w:t>(капли,</w:t>
      </w:r>
      <w:r>
        <w:rPr>
          <w:spacing w:val="-47"/>
        </w:rPr>
        <w:t xml:space="preserve"> </w:t>
      </w:r>
      <w:r>
        <w:t>снежинки, паутинки, роса на листьях, серёжки во время цветения деревьев</w:t>
      </w:r>
      <w:r>
        <w:rPr>
          <w:spacing w:val="-47"/>
        </w:rPr>
        <w:t xml:space="preserve"> </w:t>
      </w:r>
      <w:r>
        <w:t>и</w:t>
      </w:r>
      <w:r>
        <w:rPr>
          <w:spacing w:val="1"/>
        </w:rPr>
        <w:t xml:space="preserve"> </w:t>
      </w:r>
      <w:r>
        <w:t>др.) —</w:t>
      </w:r>
      <w:r>
        <w:rPr>
          <w:spacing w:val="1"/>
        </w:rPr>
        <w:t xml:space="preserve"> </w:t>
      </w:r>
      <w:r>
        <w:t>с</w:t>
      </w:r>
      <w:r>
        <w:rPr>
          <w:spacing w:val="1"/>
        </w:rPr>
        <w:t xml:space="preserve"> </w:t>
      </w:r>
      <w:r>
        <w:t>рукотворными</w:t>
      </w:r>
      <w:r>
        <w:rPr>
          <w:spacing w:val="1"/>
        </w:rPr>
        <w:t xml:space="preserve"> </w:t>
      </w:r>
      <w:r>
        <w:t>произведениями</w:t>
      </w:r>
      <w:r>
        <w:rPr>
          <w:spacing w:val="1"/>
        </w:rPr>
        <w:t xml:space="preserve"> </w:t>
      </w:r>
      <w:r>
        <w:t>декоративного</w:t>
      </w:r>
      <w:r>
        <w:rPr>
          <w:spacing w:val="1"/>
        </w:rPr>
        <w:t xml:space="preserve"> </w:t>
      </w:r>
      <w:r>
        <w:t>искусства</w:t>
      </w:r>
      <w:r>
        <w:rPr>
          <w:spacing w:val="1"/>
        </w:rPr>
        <w:t xml:space="preserve"> </w:t>
      </w:r>
      <w:r>
        <w:t>(кружево,</w:t>
      </w:r>
      <w:r>
        <w:rPr>
          <w:spacing w:val="3"/>
        </w:rPr>
        <w:t xml:space="preserve"> </w:t>
      </w:r>
      <w:r>
        <w:t>шитьё,</w:t>
      </w:r>
      <w:r>
        <w:rPr>
          <w:spacing w:val="4"/>
        </w:rPr>
        <w:t xml:space="preserve"> </w:t>
      </w:r>
      <w:r>
        <w:t>ювелирные</w:t>
      </w:r>
      <w:r>
        <w:rPr>
          <w:spacing w:val="-2"/>
        </w:rPr>
        <w:t xml:space="preserve"> </w:t>
      </w:r>
      <w:r>
        <w:t>изделия</w:t>
      </w:r>
      <w:r>
        <w:rPr>
          <w:spacing w:val="1"/>
        </w:rPr>
        <w:t xml:space="preserve"> </w:t>
      </w:r>
      <w:r>
        <w:t>и др.).</w:t>
      </w:r>
    </w:p>
    <w:p>
      <w:pPr>
        <w:pStyle w:val="33"/>
        <w:spacing w:before="4" w:line="249" w:lineRule="auto"/>
        <w:ind w:right="301" w:firstLine="225"/>
      </w:pPr>
      <w:r>
        <w:t>Приобретать</w:t>
      </w:r>
      <w:r>
        <w:rPr>
          <w:spacing w:val="1"/>
        </w:rPr>
        <w:t xml:space="preserve"> </w:t>
      </w:r>
      <w:r>
        <w:t>опыт</w:t>
      </w:r>
      <w:r>
        <w:rPr>
          <w:spacing w:val="1"/>
        </w:rPr>
        <w:t xml:space="preserve"> </w:t>
      </w:r>
      <w:r>
        <w:t>выполнения</w:t>
      </w:r>
      <w:r>
        <w:rPr>
          <w:spacing w:val="1"/>
        </w:rPr>
        <w:t xml:space="preserve"> </w:t>
      </w:r>
      <w:r>
        <w:t>эскиза</w:t>
      </w:r>
      <w:r>
        <w:rPr>
          <w:spacing w:val="1"/>
        </w:rPr>
        <w:t xml:space="preserve"> </w:t>
      </w:r>
      <w:r>
        <w:t>геометрического</w:t>
      </w:r>
      <w:r>
        <w:rPr>
          <w:spacing w:val="1"/>
        </w:rPr>
        <w:t xml:space="preserve"> </w:t>
      </w:r>
      <w:r>
        <w:t>орнамента</w:t>
      </w:r>
      <w:r>
        <w:rPr>
          <w:spacing w:val="1"/>
        </w:rPr>
        <w:t xml:space="preserve"> </w:t>
      </w:r>
      <w:r>
        <w:t>кружева</w:t>
      </w:r>
      <w:r>
        <w:rPr>
          <w:spacing w:val="3"/>
        </w:rPr>
        <w:t xml:space="preserve"> </w:t>
      </w:r>
      <w:r>
        <w:t>или</w:t>
      </w:r>
      <w:r>
        <w:rPr>
          <w:spacing w:val="-1"/>
        </w:rPr>
        <w:t xml:space="preserve"> </w:t>
      </w:r>
      <w:r>
        <w:t>вышивки</w:t>
      </w:r>
      <w:r>
        <w:rPr>
          <w:spacing w:val="-1"/>
        </w:rPr>
        <w:t xml:space="preserve"> </w:t>
      </w:r>
      <w:r>
        <w:t>на</w:t>
      </w:r>
      <w:r>
        <w:rPr>
          <w:spacing w:val="-1"/>
        </w:rPr>
        <w:t xml:space="preserve"> </w:t>
      </w:r>
      <w:r>
        <w:t>основе</w:t>
      </w:r>
      <w:r>
        <w:rPr>
          <w:spacing w:val="-2"/>
        </w:rPr>
        <w:t xml:space="preserve"> </w:t>
      </w:r>
      <w:r>
        <w:t>природных</w:t>
      </w:r>
      <w:r>
        <w:rPr>
          <w:spacing w:val="1"/>
        </w:rPr>
        <w:t xml:space="preserve"> </w:t>
      </w:r>
      <w:r>
        <w:t>мотивов.</w:t>
      </w:r>
    </w:p>
    <w:p>
      <w:pPr>
        <w:pStyle w:val="33"/>
        <w:spacing w:before="2" w:line="249" w:lineRule="auto"/>
        <w:ind w:right="293" w:firstLine="225"/>
      </w:pPr>
      <w:r>
        <w:t>Осваивать приёмы орнаментального оформления сказочных глиняных</w:t>
      </w:r>
      <w:r>
        <w:rPr>
          <w:spacing w:val="1"/>
        </w:rPr>
        <w:t xml:space="preserve"> </w:t>
      </w:r>
      <w:r>
        <w:t>зверушек, созданных по мотивам народного художественного промысла</w:t>
      </w:r>
      <w:r>
        <w:rPr>
          <w:spacing w:val="1"/>
        </w:rPr>
        <w:t xml:space="preserve"> </w:t>
      </w:r>
      <w:r>
        <w:t>(по</w:t>
      </w:r>
      <w:r>
        <w:rPr>
          <w:spacing w:val="1"/>
        </w:rPr>
        <w:t xml:space="preserve"> </w:t>
      </w:r>
      <w:r>
        <w:t>выбору:</w:t>
      </w:r>
      <w:r>
        <w:rPr>
          <w:spacing w:val="1"/>
        </w:rPr>
        <w:t xml:space="preserve"> </w:t>
      </w:r>
      <w:r>
        <w:t>филимоновская,</w:t>
      </w:r>
      <w:r>
        <w:rPr>
          <w:spacing w:val="1"/>
        </w:rPr>
        <w:t xml:space="preserve"> </w:t>
      </w:r>
      <w:r>
        <w:t>абашевская,</w:t>
      </w:r>
      <w:r>
        <w:rPr>
          <w:spacing w:val="1"/>
        </w:rPr>
        <w:t xml:space="preserve"> </w:t>
      </w:r>
      <w:r>
        <w:t>каргопольская,</w:t>
      </w:r>
      <w:r>
        <w:rPr>
          <w:spacing w:val="1"/>
        </w:rPr>
        <w:t xml:space="preserve"> </w:t>
      </w:r>
      <w:r>
        <w:t>дымковская</w:t>
      </w:r>
      <w:r>
        <w:rPr>
          <w:spacing w:val="1"/>
        </w:rPr>
        <w:t xml:space="preserve"> </w:t>
      </w:r>
      <w:r>
        <w:t>игрушки</w:t>
      </w:r>
      <w:r>
        <w:rPr>
          <w:spacing w:val="-1"/>
        </w:rPr>
        <w:t xml:space="preserve"> </w:t>
      </w:r>
      <w:r>
        <w:t>или</w:t>
      </w:r>
      <w:r>
        <w:rPr>
          <w:spacing w:val="-1"/>
        </w:rPr>
        <w:t xml:space="preserve"> </w:t>
      </w:r>
      <w:r>
        <w:t>с</w:t>
      </w:r>
      <w:r>
        <w:rPr>
          <w:spacing w:val="4"/>
        </w:rPr>
        <w:t xml:space="preserve"> </w:t>
      </w:r>
      <w:r>
        <w:t>учётом</w:t>
      </w:r>
      <w:r>
        <w:rPr>
          <w:spacing w:val="3"/>
        </w:rPr>
        <w:t xml:space="preserve"> </w:t>
      </w:r>
      <w:r>
        <w:t>местных</w:t>
      </w:r>
      <w:r>
        <w:rPr>
          <w:spacing w:val="2"/>
        </w:rPr>
        <w:t xml:space="preserve"> </w:t>
      </w:r>
      <w:r>
        <w:t>промыслов).</w:t>
      </w:r>
    </w:p>
    <w:p>
      <w:pPr>
        <w:pStyle w:val="33"/>
        <w:tabs>
          <w:tab w:val="left" w:pos="2049"/>
          <w:tab w:val="left" w:pos="2520"/>
          <w:tab w:val="left" w:pos="3351"/>
          <w:tab w:val="left" w:pos="3629"/>
          <w:tab w:val="left" w:pos="4167"/>
          <w:tab w:val="left" w:pos="5116"/>
          <w:tab w:val="left" w:pos="5468"/>
          <w:tab w:val="left" w:pos="6273"/>
          <w:tab w:val="left" w:pos="6572"/>
        </w:tabs>
        <w:spacing w:before="4" w:line="249" w:lineRule="auto"/>
        <w:ind w:right="292" w:firstLine="225"/>
        <w:jc w:val="right"/>
      </w:pPr>
      <w:r>
        <w:t>Приобретать</w:t>
      </w:r>
      <w:r>
        <w:tab/>
      </w:r>
      <w:r>
        <w:t>опыт</w:t>
      </w:r>
      <w:r>
        <w:tab/>
      </w:r>
      <w:r>
        <w:t>преобразования</w:t>
      </w:r>
      <w:r>
        <w:tab/>
      </w:r>
      <w:r>
        <w:t>бытовых</w:t>
      </w:r>
      <w:r>
        <w:tab/>
      </w:r>
      <w:r>
        <w:t>подручных</w:t>
      </w:r>
      <w:r>
        <w:rPr>
          <w:spacing w:val="-47"/>
        </w:rPr>
        <w:t xml:space="preserve"> </w:t>
      </w:r>
      <w:r>
        <w:t>нехудожественных материалов в художественные изображения и поделки.</w:t>
      </w:r>
      <w:r>
        <w:rPr>
          <w:spacing w:val="-47"/>
        </w:rPr>
        <w:t xml:space="preserve"> </w:t>
      </w:r>
      <w:r>
        <w:t>Рассматривать,</w:t>
      </w:r>
      <w:r>
        <w:rPr>
          <w:spacing w:val="2"/>
        </w:rPr>
        <w:t xml:space="preserve"> </w:t>
      </w:r>
      <w:r>
        <w:t>анализировать,</w:t>
      </w:r>
      <w:r>
        <w:rPr>
          <w:spacing w:val="2"/>
        </w:rPr>
        <w:t xml:space="preserve"> </w:t>
      </w:r>
      <w:r>
        <w:t>сравнивать</w:t>
      </w:r>
      <w:r>
        <w:rPr>
          <w:spacing w:val="49"/>
        </w:rPr>
        <w:t xml:space="preserve"> </w:t>
      </w:r>
      <w:r>
        <w:t>украшения</w:t>
      </w:r>
      <w:r>
        <w:rPr>
          <w:spacing w:val="3"/>
        </w:rPr>
        <w:t xml:space="preserve"> </w:t>
      </w:r>
      <w:r>
        <w:t>человека</w:t>
      </w:r>
      <w:r>
        <w:rPr>
          <w:spacing w:val="6"/>
        </w:rPr>
        <w:t xml:space="preserve"> </w:t>
      </w:r>
      <w:r>
        <w:t>на</w:t>
      </w:r>
      <w:r>
        <w:rPr>
          <w:spacing w:val="1"/>
        </w:rPr>
        <w:t xml:space="preserve"> </w:t>
      </w:r>
      <w:r>
        <w:t>примерах</w:t>
      </w:r>
      <w:r>
        <w:tab/>
      </w:r>
      <w:r>
        <w:t>иллюстраций</w:t>
      </w:r>
      <w:r>
        <w:tab/>
      </w:r>
      <w:r>
        <w:tab/>
      </w:r>
      <w:r>
        <w:t>к</w:t>
      </w:r>
      <w:r>
        <w:tab/>
      </w:r>
      <w:r>
        <w:t>народным</w:t>
      </w:r>
      <w:r>
        <w:tab/>
      </w:r>
      <w:r>
        <w:tab/>
      </w:r>
      <w:r>
        <w:t>сказкам</w:t>
      </w:r>
      <w:r>
        <w:tab/>
      </w:r>
      <w:r>
        <w:tab/>
      </w:r>
      <w:r>
        <w:rPr>
          <w:spacing w:val="-1"/>
        </w:rPr>
        <w:t>лучших</w:t>
      </w:r>
      <w:r>
        <w:rPr>
          <w:spacing w:val="-47"/>
        </w:rPr>
        <w:t xml:space="preserve"> </w:t>
      </w:r>
      <w:r>
        <w:t>художников-иллюстраторов</w:t>
      </w:r>
      <w:r>
        <w:rPr>
          <w:spacing w:val="5"/>
        </w:rPr>
        <w:t xml:space="preserve"> </w:t>
      </w:r>
      <w:r>
        <w:t>(например,</w:t>
      </w:r>
      <w:r>
        <w:rPr>
          <w:spacing w:val="2"/>
        </w:rPr>
        <w:t xml:space="preserve"> </w:t>
      </w:r>
      <w:r>
        <w:t>И.</w:t>
      </w:r>
      <w:r>
        <w:rPr>
          <w:spacing w:val="2"/>
        </w:rPr>
        <w:t xml:space="preserve"> </w:t>
      </w:r>
      <w:r>
        <w:t>Я.</w:t>
      </w:r>
      <w:r>
        <w:rPr>
          <w:spacing w:val="3"/>
        </w:rPr>
        <w:t xml:space="preserve"> </w:t>
      </w:r>
      <w:r>
        <w:t>Билибина),</w:t>
      </w:r>
      <w:r>
        <w:rPr>
          <w:spacing w:val="2"/>
        </w:rPr>
        <w:t xml:space="preserve"> </w:t>
      </w:r>
      <w:r>
        <w:t>когда</w:t>
      </w:r>
      <w:r>
        <w:rPr>
          <w:spacing w:val="6"/>
        </w:rPr>
        <w:t xml:space="preserve"> </w:t>
      </w:r>
      <w:r>
        <w:t>украшения</w:t>
      </w:r>
      <w:r>
        <w:rPr>
          <w:spacing w:val="-47"/>
        </w:rPr>
        <w:t xml:space="preserve"> </w:t>
      </w:r>
      <w:r>
        <w:t>не</w:t>
      </w:r>
      <w:r>
        <w:rPr>
          <w:spacing w:val="26"/>
        </w:rPr>
        <w:t xml:space="preserve"> </w:t>
      </w:r>
      <w:r>
        <w:t>только</w:t>
      </w:r>
      <w:r>
        <w:rPr>
          <w:spacing w:val="24"/>
        </w:rPr>
        <w:t xml:space="preserve"> </w:t>
      </w:r>
      <w:r>
        <w:t>соответствуют</w:t>
      </w:r>
      <w:r>
        <w:rPr>
          <w:spacing w:val="27"/>
        </w:rPr>
        <w:t xml:space="preserve"> </w:t>
      </w:r>
      <w:r>
        <w:t>народным</w:t>
      </w:r>
      <w:r>
        <w:rPr>
          <w:spacing w:val="31"/>
        </w:rPr>
        <w:t xml:space="preserve"> </w:t>
      </w:r>
      <w:r>
        <w:t>традициям,</w:t>
      </w:r>
      <w:r>
        <w:rPr>
          <w:spacing w:val="30"/>
        </w:rPr>
        <w:t xml:space="preserve"> </w:t>
      </w:r>
      <w:r>
        <w:t>но</w:t>
      </w:r>
      <w:r>
        <w:rPr>
          <w:spacing w:val="25"/>
        </w:rPr>
        <w:t xml:space="preserve"> </w:t>
      </w:r>
      <w:r>
        <w:t>и</w:t>
      </w:r>
      <w:r>
        <w:rPr>
          <w:spacing w:val="27"/>
        </w:rPr>
        <w:t xml:space="preserve"> </w:t>
      </w:r>
      <w:r>
        <w:t>выражают</w:t>
      </w:r>
      <w:r>
        <w:rPr>
          <w:spacing w:val="23"/>
        </w:rPr>
        <w:t xml:space="preserve"> </w:t>
      </w:r>
      <w:r>
        <w:t>характер</w:t>
      </w:r>
      <w:r>
        <w:rPr>
          <w:spacing w:val="-47"/>
        </w:rPr>
        <w:t xml:space="preserve"> </w:t>
      </w:r>
      <w:r>
        <w:t>персонажа;</w:t>
      </w:r>
      <w:r>
        <w:rPr>
          <w:spacing w:val="46"/>
        </w:rPr>
        <w:t xml:space="preserve"> </w:t>
      </w:r>
      <w:r>
        <w:t>учиться</w:t>
      </w:r>
      <w:r>
        <w:rPr>
          <w:spacing w:val="44"/>
        </w:rPr>
        <w:t xml:space="preserve"> </w:t>
      </w:r>
      <w:r>
        <w:t>понимать,</w:t>
      </w:r>
      <w:r>
        <w:rPr>
          <w:spacing w:val="47"/>
        </w:rPr>
        <w:t xml:space="preserve"> </w:t>
      </w:r>
      <w:r>
        <w:t>что</w:t>
      </w:r>
      <w:r>
        <w:rPr>
          <w:spacing w:val="40"/>
        </w:rPr>
        <w:t xml:space="preserve"> </w:t>
      </w:r>
      <w:r>
        <w:t>украшения</w:t>
      </w:r>
      <w:r>
        <w:rPr>
          <w:spacing w:val="43"/>
        </w:rPr>
        <w:t xml:space="preserve"> </w:t>
      </w:r>
      <w:r>
        <w:t>человека</w:t>
      </w:r>
      <w:r>
        <w:rPr>
          <w:spacing w:val="42"/>
        </w:rPr>
        <w:t xml:space="preserve"> </w:t>
      </w:r>
      <w:r>
        <w:t>рассказывают</w:t>
      </w:r>
      <w:r>
        <w:rPr>
          <w:spacing w:val="43"/>
        </w:rPr>
        <w:t xml:space="preserve"> </w:t>
      </w:r>
      <w:r>
        <w:t>о</w:t>
      </w:r>
    </w:p>
    <w:p>
      <w:pPr>
        <w:pStyle w:val="33"/>
        <w:spacing w:before="6"/>
        <w:jc w:val="left"/>
      </w:pPr>
      <w:r>
        <w:t>нём, выявляют</w:t>
      </w:r>
      <w:r>
        <w:rPr>
          <w:spacing w:val="-2"/>
        </w:rPr>
        <w:t xml:space="preserve"> </w:t>
      </w:r>
      <w:r>
        <w:t>особенности</w:t>
      </w:r>
      <w:r>
        <w:rPr>
          <w:spacing w:val="-3"/>
        </w:rPr>
        <w:t xml:space="preserve"> </w:t>
      </w:r>
      <w:r>
        <w:t>его</w:t>
      </w:r>
      <w:r>
        <w:rPr>
          <w:spacing w:val="-6"/>
        </w:rPr>
        <w:t xml:space="preserve"> </w:t>
      </w:r>
      <w:r>
        <w:t>характера,</w:t>
      </w:r>
      <w:r>
        <w:rPr>
          <w:spacing w:val="-3"/>
        </w:rPr>
        <w:t xml:space="preserve"> </w:t>
      </w:r>
      <w:r>
        <w:t>его</w:t>
      </w:r>
      <w:r>
        <w:rPr>
          <w:spacing w:val="-5"/>
        </w:rPr>
        <w:t xml:space="preserve"> </w:t>
      </w:r>
      <w:r>
        <w:t>представления</w:t>
      </w:r>
      <w:r>
        <w:rPr>
          <w:spacing w:val="-2"/>
        </w:rPr>
        <w:t xml:space="preserve"> </w:t>
      </w:r>
      <w:r>
        <w:t>о</w:t>
      </w:r>
      <w:r>
        <w:rPr>
          <w:spacing w:val="-6"/>
        </w:rPr>
        <w:t xml:space="preserve"> </w:t>
      </w:r>
      <w:r>
        <w:t>красоте.</w:t>
      </w:r>
    </w:p>
    <w:p>
      <w:pPr>
        <w:pStyle w:val="33"/>
        <w:spacing w:before="10" w:line="249" w:lineRule="auto"/>
        <w:ind w:right="300" w:firstLine="225"/>
      </w:pPr>
      <w:r>
        <w:t>Приобретать</w:t>
      </w:r>
      <w:r>
        <w:rPr>
          <w:spacing w:val="-9"/>
        </w:rPr>
        <w:t xml:space="preserve"> </w:t>
      </w:r>
      <w:r>
        <w:t>опыт</w:t>
      </w:r>
      <w:r>
        <w:rPr>
          <w:spacing w:val="-10"/>
        </w:rPr>
        <w:t xml:space="preserve"> </w:t>
      </w:r>
      <w:r>
        <w:t>выполнения</w:t>
      </w:r>
      <w:r>
        <w:rPr>
          <w:spacing w:val="-10"/>
        </w:rPr>
        <w:t xml:space="preserve"> </w:t>
      </w:r>
      <w:r>
        <w:t>красками</w:t>
      </w:r>
      <w:r>
        <w:rPr>
          <w:spacing w:val="-11"/>
        </w:rPr>
        <w:t xml:space="preserve"> </w:t>
      </w:r>
      <w:r>
        <w:t>рисунков</w:t>
      </w:r>
      <w:r>
        <w:rPr>
          <w:spacing w:val="-3"/>
        </w:rPr>
        <w:t xml:space="preserve"> </w:t>
      </w:r>
      <w:r>
        <w:t>украшений</w:t>
      </w:r>
      <w:r>
        <w:rPr>
          <w:spacing w:val="-11"/>
        </w:rPr>
        <w:t xml:space="preserve"> </w:t>
      </w:r>
      <w:r>
        <w:t>народных</w:t>
      </w:r>
      <w:r>
        <w:rPr>
          <w:spacing w:val="-48"/>
        </w:rPr>
        <w:t xml:space="preserve"> </w:t>
      </w:r>
      <w:r>
        <w:t>былинных</w:t>
      </w:r>
      <w:r>
        <w:rPr>
          <w:spacing w:val="1"/>
        </w:rPr>
        <w:t xml:space="preserve"> </w:t>
      </w:r>
      <w:r>
        <w:t>персонажей.</w:t>
      </w:r>
    </w:p>
    <w:p>
      <w:pPr>
        <w:pStyle w:val="33"/>
        <w:spacing w:before="2"/>
        <w:ind w:left="0"/>
        <w:jc w:val="left"/>
        <w:rPr>
          <w:sz w:val="31"/>
        </w:rPr>
      </w:pPr>
    </w:p>
    <w:p>
      <w:pPr>
        <w:pStyle w:val="61"/>
      </w:pPr>
      <w:r>
        <w:t>Модуль</w:t>
      </w:r>
      <w:r>
        <w:rPr>
          <w:spacing w:val="-4"/>
        </w:rPr>
        <w:t xml:space="preserve"> </w:t>
      </w:r>
      <w:r>
        <w:t>«Архитектура»</w:t>
      </w:r>
    </w:p>
    <w:p>
      <w:pPr>
        <w:pStyle w:val="33"/>
        <w:spacing w:before="4"/>
        <w:ind w:left="0"/>
        <w:jc w:val="left"/>
        <w:rPr>
          <w:b/>
          <w:sz w:val="21"/>
        </w:rPr>
      </w:pPr>
    </w:p>
    <w:p>
      <w:pPr>
        <w:pStyle w:val="33"/>
        <w:spacing w:line="249" w:lineRule="auto"/>
        <w:ind w:right="296" w:firstLine="225"/>
      </w:pPr>
      <w:r>
        <w:rPr>
          <w:spacing w:val="-1"/>
        </w:rPr>
        <w:t>Осваивать</w:t>
      </w:r>
      <w:r>
        <w:rPr>
          <w:spacing w:val="-11"/>
        </w:rPr>
        <w:t xml:space="preserve"> </w:t>
      </w:r>
      <w:r>
        <w:t>приёмы</w:t>
      </w:r>
      <w:r>
        <w:rPr>
          <w:spacing w:val="-11"/>
        </w:rPr>
        <w:t xml:space="preserve"> </w:t>
      </w:r>
      <w:r>
        <w:t>создания</w:t>
      </w:r>
      <w:r>
        <w:rPr>
          <w:spacing w:val="-11"/>
        </w:rPr>
        <w:t xml:space="preserve"> </w:t>
      </w:r>
      <w:r>
        <w:t>объёмных</w:t>
      </w:r>
      <w:r>
        <w:rPr>
          <w:spacing w:val="-10"/>
        </w:rPr>
        <w:t xml:space="preserve"> </w:t>
      </w:r>
      <w:r>
        <w:t>предметов</w:t>
      </w:r>
      <w:r>
        <w:rPr>
          <w:spacing w:val="-10"/>
        </w:rPr>
        <w:t xml:space="preserve"> </w:t>
      </w:r>
      <w:r>
        <w:t>из</w:t>
      </w:r>
      <w:r>
        <w:rPr>
          <w:spacing w:val="-8"/>
        </w:rPr>
        <w:t xml:space="preserve"> </w:t>
      </w:r>
      <w:r>
        <w:t>бумаги</w:t>
      </w:r>
      <w:r>
        <w:rPr>
          <w:spacing w:val="-13"/>
        </w:rPr>
        <w:t xml:space="preserve"> </w:t>
      </w:r>
      <w:r>
        <w:t>и</w:t>
      </w:r>
      <w:r>
        <w:rPr>
          <w:spacing w:val="-12"/>
        </w:rPr>
        <w:t xml:space="preserve"> </w:t>
      </w:r>
      <w:r>
        <w:t>объёмного</w:t>
      </w:r>
      <w:r>
        <w:rPr>
          <w:spacing w:val="-48"/>
        </w:rPr>
        <w:t xml:space="preserve"> </w:t>
      </w:r>
      <w:r>
        <w:t>декорирования предметов</w:t>
      </w:r>
      <w:r>
        <w:rPr>
          <w:spacing w:val="3"/>
        </w:rPr>
        <w:t xml:space="preserve"> </w:t>
      </w:r>
      <w:r>
        <w:t>из</w:t>
      </w:r>
      <w:r>
        <w:rPr>
          <w:spacing w:val="3"/>
        </w:rPr>
        <w:t xml:space="preserve"> </w:t>
      </w:r>
      <w:r>
        <w:t>бумаги.</w:t>
      </w:r>
    </w:p>
    <w:p>
      <w:pPr>
        <w:pStyle w:val="33"/>
        <w:spacing w:before="2" w:line="249" w:lineRule="auto"/>
        <w:ind w:right="299" w:firstLine="225"/>
      </w:pPr>
      <w:r>
        <w:t>Участвовать</w:t>
      </w:r>
      <w:r>
        <w:rPr>
          <w:spacing w:val="1"/>
        </w:rPr>
        <w:t xml:space="preserve"> </w:t>
      </w:r>
      <w:r>
        <w:t>в</w:t>
      </w:r>
      <w:r>
        <w:rPr>
          <w:spacing w:val="1"/>
        </w:rPr>
        <w:t xml:space="preserve"> </w:t>
      </w:r>
      <w:r>
        <w:t>коллективной</w:t>
      </w:r>
      <w:r>
        <w:rPr>
          <w:spacing w:val="1"/>
        </w:rPr>
        <w:t xml:space="preserve"> </w:t>
      </w:r>
      <w:r>
        <w:t>работе</w:t>
      </w:r>
      <w:r>
        <w:rPr>
          <w:spacing w:val="1"/>
        </w:rPr>
        <w:t xml:space="preserve"> </w:t>
      </w:r>
      <w:r>
        <w:t>по</w:t>
      </w:r>
      <w:r>
        <w:rPr>
          <w:spacing w:val="1"/>
        </w:rPr>
        <w:t xml:space="preserve"> </w:t>
      </w:r>
      <w:r>
        <w:t>построению</w:t>
      </w:r>
      <w:r>
        <w:rPr>
          <w:spacing w:val="1"/>
        </w:rPr>
        <w:t xml:space="preserve"> </w:t>
      </w:r>
      <w:r>
        <w:t>из</w:t>
      </w:r>
      <w:r>
        <w:rPr>
          <w:spacing w:val="1"/>
        </w:rPr>
        <w:t xml:space="preserve"> </w:t>
      </w:r>
      <w:r>
        <w:t>бумаги</w:t>
      </w:r>
      <w:r>
        <w:rPr>
          <w:spacing w:val="1"/>
        </w:rPr>
        <w:t xml:space="preserve"> </w:t>
      </w:r>
      <w:r>
        <w:t>пространственного</w:t>
      </w:r>
      <w:r>
        <w:rPr>
          <w:spacing w:val="-5"/>
        </w:rPr>
        <w:t xml:space="preserve"> </w:t>
      </w:r>
      <w:r>
        <w:t>макета</w:t>
      </w:r>
      <w:r>
        <w:rPr>
          <w:spacing w:val="2"/>
        </w:rPr>
        <w:t xml:space="preserve"> </w:t>
      </w:r>
      <w:r>
        <w:t>сказочного</w:t>
      </w:r>
      <w:r>
        <w:rPr>
          <w:spacing w:val="-5"/>
        </w:rPr>
        <w:t xml:space="preserve"> </w:t>
      </w:r>
      <w:r>
        <w:t>города</w:t>
      </w:r>
      <w:r>
        <w:rPr>
          <w:spacing w:val="2"/>
        </w:rPr>
        <w:t xml:space="preserve"> </w:t>
      </w:r>
      <w:r>
        <w:t>или</w:t>
      </w:r>
      <w:r>
        <w:rPr>
          <w:spacing w:val="-2"/>
        </w:rPr>
        <w:t xml:space="preserve"> </w:t>
      </w:r>
      <w:r>
        <w:t>детской</w:t>
      </w:r>
      <w:r>
        <w:rPr>
          <w:spacing w:val="-2"/>
        </w:rPr>
        <w:t xml:space="preserve"> </w:t>
      </w:r>
      <w:r>
        <w:t>площадки. Рассматривать, характеризовать конструкцию архитектурных строений</w:t>
      </w:r>
      <w:r>
        <w:rPr>
          <w:spacing w:val="1"/>
        </w:rPr>
        <w:t xml:space="preserve"> </w:t>
      </w:r>
      <w:r>
        <w:t>(по</w:t>
      </w:r>
      <w:r>
        <w:rPr>
          <w:spacing w:val="1"/>
        </w:rPr>
        <w:t xml:space="preserve"> </w:t>
      </w:r>
      <w:r>
        <w:t>фотографиям</w:t>
      </w:r>
      <w:r>
        <w:rPr>
          <w:spacing w:val="1"/>
        </w:rPr>
        <w:t xml:space="preserve"> </w:t>
      </w:r>
      <w:r>
        <w:t>в</w:t>
      </w:r>
      <w:r>
        <w:rPr>
          <w:spacing w:val="1"/>
        </w:rPr>
        <w:t xml:space="preserve"> </w:t>
      </w:r>
      <w:r>
        <w:t>условиях</w:t>
      </w:r>
      <w:r>
        <w:rPr>
          <w:spacing w:val="1"/>
        </w:rPr>
        <w:t xml:space="preserve"> </w:t>
      </w:r>
      <w:r>
        <w:t>урока),</w:t>
      </w:r>
      <w:r>
        <w:rPr>
          <w:spacing w:val="1"/>
        </w:rPr>
        <w:t xml:space="preserve"> </w:t>
      </w:r>
      <w:r>
        <w:t>указывая</w:t>
      </w:r>
      <w:r>
        <w:rPr>
          <w:spacing w:val="1"/>
        </w:rPr>
        <w:t xml:space="preserve"> </w:t>
      </w:r>
      <w:r>
        <w:t>составные</w:t>
      </w:r>
      <w:r>
        <w:rPr>
          <w:spacing w:val="1"/>
        </w:rPr>
        <w:t xml:space="preserve"> </w:t>
      </w:r>
      <w:r>
        <w:t>части</w:t>
      </w:r>
      <w:r>
        <w:rPr>
          <w:spacing w:val="1"/>
        </w:rPr>
        <w:t xml:space="preserve"> </w:t>
      </w:r>
      <w:r>
        <w:t>и</w:t>
      </w:r>
      <w:r>
        <w:rPr>
          <w:spacing w:val="1"/>
        </w:rPr>
        <w:t xml:space="preserve"> </w:t>
      </w:r>
      <w:r>
        <w:t>их</w:t>
      </w:r>
      <w:r>
        <w:rPr>
          <w:spacing w:val="1"/>
        </w:rPr>
        <w:t xml:space="preserve"> </w:t>
      </w:r>
      <w:r>
        <w:t>пропорциональные</w:t>
      </w:r>
      <w:r>
        <w:rPr>
          <w:spacing w:val="-2"/>
        </w:rPr>
        <w:t xml:space="preserve"> </w:t>
      </w:r>
      <w:r>
        <w:t>соотношения.</w:t>
      </w:r>
    </w:p>
    <w:p>
      <w:pPr>
        <w:pStyle w:val="33"/>
        <w:spacing w:before="3" w:line="252" w:lineRule="auto"/>
        <w:ind w:right="297" w:firstLine="225"/>
      </w:pPr>
      <w:r>
        <w:t>Осваивать</w:t>
      </w:r>
      <w:r>
        <w:rPr>
          <w:spacing w:val="1"/>
        </w:rPr>
        <w:t xml:space="preserve"> </w:t>
      </w:r>
      <w:r>
        <w:t>понимание</w:t>
      </w:r>
      <w:r>
        <w:rPr>
          <w:spacing w:val="1"/>
        </w:rPr>
        <w:t xml:space="preserve"> </w:t>
      </w:r>
      <w:r>
        <w:t>образа</w:t>
      </w:r>
      <w:r>
        <w:rPr>
          <w:spacing w:val="1"/>
        </w:rPr>
        <w:t xml:space="preserve"> </w:t>
      </w:r>
      <w:r>
        <w:t>здания,</w:t>
      </w:r>
      <w:r>
        <w:rPr>
          <w:spacing w:val="1"/>
        </w:rPr>
        <w:t xml:space="preserve"> </w:t>
      </w:r>
      <w:r>
        <w:t>то</w:t>
      </w:r>
      <w:r>
        <w:rPr>
          <w:spacing w:val="1"/>
        </w:rPr>
        <w:t xml:space="preserve"> </w:t>
      </w:r>
      <w:r>
        <w:t>есть</w:t>
      </w:r>
      <w:r>
        <w:rPr>
          <w:spacing w:val="1"/>
        </w:rPr>
        <w:t xml:space="preserve"> </w:t>
      </w:r>
      <w:r>
        <w:t>его</w:t>
      </w:r>
      <w:r>
        <w:rPr>
          <w:spacing w:val="1"/>
        </w:rPr>
        <w:t xml:space="preserve"> </w:t>
      </w:r>
      <w:r>
        <w:t>эмоционального</w:t>
      </w:r>
      <w:r>
        <w:rPr>
          <w:spacing w:val="1"/>
        </w:rPr>
        <w:t xml:space="preserve"> </w:t>
      </w:r>
      <w:r>
        <w:t>воздействия.</w:t>
      </w:r>
    </w:p>
    <w:p>
      <w:pPr>
        <w:pStyle w:val="33"/>
        <w:spacing w:line="249" w:lineRule="auto"/>
        <w:ind w:right="295" w:firstLine="307"/>
      </w:pPr>
      <w:r>
        <w:t>Рассматривать, приводить примеры и обсуждать вид разных жилищ,</w:t>
      </w:r>
      <w:r>
        <w:rPr>
          <w:spacing w:val="1"/>
        </w:rPr>
        <w:t xml:space="preserve"> </w:t>
      </w:r>
      <w:r>
        <w:t>домиков</w:t>
      </w:r>
      <w:r>
        <w:rPr>
          <w:spacing w:val="-4"/>
        </w:rPr>
        <w:t xml:space="preserve"> </w:t>
      </w:r>
      <w:r>
        <w:t>сказочных</w:t>
      </w:r>
      <w:r>
        <w:rPr>
          <w:spacing w:val="-5"/>
        </w:rPr>
        <w:t xml:space="preserve"> </w:t>
      </w:r>
      <w:r>
        <w:t>героев</w:t>
      </w:r>
      <w:r>
        <w:rPr>
          <w:spacing w:val="-3"/>
        </w:rPr>
        <w:t xml:space="preserve"> </w:t>
      </w:r>
      <w:r>
        <w:t>в</w:t>
      </w:r>
      <w:r>
        <w:rPr>
          <w:spacing w:val="-8"/>
        </w:rPr>
        <w:t xml:space="preserve"> </w:t>
      </w:r>
      <w:r>
        <w:t>иллюстрациях</w:t>
      </w:r>
      <w:r>
        <w:rPr>
          <w:spacing w:val="-9"/>
        </w:rPr>
        <w:t xml:space="preserve"> </w:t>
      </w:r>
      <w:r>
        <w:t>известных</w:t>
      </w:r>
      <w:r>
        <w:rPr>
          <w:spacing w:val="-5"/>
        </w:rPr>
        <w:t xml:space="preserve"> </w:t>
      </w:r>
      <w:r>
        <w:t>художников</w:t>
      </w:r>
      <w:r>
        <w:rPr>
          <w:spacing w:val="-4"/>
        </w:rPr>
        <w:t xml:space="preserve"> </w:t>
      </w:r>
      <w:r>
        <w:t>детской</w:t>
      </w:r>
      <w:r>
        <w:rPr>
          <w:spacing w:val="-47"/>
        </w:rPr>
        <w:t xml:space="preserve"> </w:t>
      </w:r>
      <w:r>
        <w:t>книги,</w:t>
      </w:r>
      <w:r>
        <w:rPr>
          <w:spacing w:val="2"/>
        </w:rPr>
        <w:t xml:space="preserve"> </w:t>
      </w:r>
      <w:r>
        <w:t>развивая</w:t>
      </w:r>
      <w:r>
        <w:rPr>
          <w:spacing w:val="-1"/>
        </w:rPr>
        <w:t xml:space="preserve"> </w:t>
      </w:r>
      <w:r>
        <w:t>фантазию</w:t>
      </w:r>
      <w:r>
        <w:rPr>
          <w:spacing w:val="-2"/>
        </w:rPr>
        <w:t xml:space="preserve"> </w:t>
      </w:r>
      <w:r>
        <w:t>и</w:t>
      </w:r>
      <w:r>
        <w:rPr>
          <w:spacing w:val="-2"/>
        </w:rPr>
        <w:t xml:space="preserve"> </w:t>
      </w:r>
      <w:r>
        <w:t>внимание</w:t>
      </w:r>
      <w:r>
        <w:rPr>
          <w:spacing w:val="-3"/>
        </w:rPr>
        <w:t xml:space="preserve"> </w:t>
      </w:r>
      <w:r>
        <w:t>к</w:t>
      </w:r>
      <w:r>
        <w:rPr>
          <w:spacing w:val="-2"/>
        </w:rPr>
        <w:t xml:space="preserve"> </w:t>
      </w:r>
      <w:r>
        <w:t>архитектурным</w:t>
      </w:r>
      <w:r>
        <w:rPr>
          <w:spacing w:val="2"/>
        </w:rPr>
        <w:t xml:space="preserve"> </w:t>
      </w:r>
      <w:r>
        <w:t>постройкам.</w:t>
      </w:r>
    </w:p>
    <w:p>
      <w:pPr>
        <w:pStyle w:val="33"/>
        <w:spacing w:line="252" w:lineRule="auto"/>
        <w:ind w:right="295" w:firstLine="225"/>
      </w:pPr>
      <w:r>
        <w:t>Приобретать</w:t>
      </w:r>
      <w:r>
        <w:rPr>
          <w:spacing w:val="1"/>
        </w:rPr>
        <w:t xml:space="preserve"> </w:t>
      </w:r>
      <w:r>
        <w:t>опыт</w:t>
      </w:r>
      <w:r>
        <w:rPr>
          <w:spacing w:val="1"/>
        </w:rPr>
        <w:t xml:space="preserve"> </w:t>
      </w:r>
      <w:r>
        <w:t>сочинения</w:t>
      </w:r>
      <w:r>
        <w:rPr>
          <w:spacing w:val="1"/>
        </w:rPr>
        <w:t xml:space="preserve"> </w:t>
      </w:r>
      <w:r>
        <w:t>и</w:t>
      </w:r>
      <w:r>
        <w:rPr>
          <w:spacing w:val="1"/>
        </w:rPr>
        <w:t xml:space="preserve"> </w:t>
      </w:r>
      <w:r>
        <w:t>изображения</w:t>
      </w:r>
      <w:r>
        <w:rPr>
          <w:spacing w:val="1"/>
        </w:rPr>
        <w:t xml:space="preserve"> </w:t>
      </w:r>
      <w:r>
        <w:t>жилья</w:t>
      </w:r>
      <w:r>
        <w:rPr>
          <w:spacing w:val="1"/>
        </w:rPr>
        <w:t xml:space="preserve"> </w:t>
      </w:r>
      <w:r>
        <w:t>для</w:t>
      </w:r>
      <w:r>
        <w:rPr>
          <w:spacing w:val="1"/>
        </w:rPr>
        <w:t xml:space="preserve"> </w:t>
      </w:r>
      <w:r>
        <w:t>разных</w:t>
      </w:r>
      <w:r>
        <w:rPr>
          <w:spacing w:val="1"/>
        </w:rPr>
        <w:t xml:space="preserve"> </w:t>
      </w:r>
      <w:r>
        <w:t>по</w:t>
      </w:r>
      <w:r>
        <w:rPr>
          <w:spacing w:val="1"/>
        </w:rPr>
        <w:t xml:space="preserve"> </w:t>
      </w:r>
      <w:r>
        <w:t>своему</w:t>
      </w:r>
      <w:r>
        <w:rPr>
          <w:spacing w:val="-9"/>
        </w:rPr>
        <w:t xml:space="preserve"> </w:t>
      </w:r>
      <w:r>
        <w:t>характеру</w:t>
      </w:r>
      <w:r>
        <w:rPr>
          <w:spacing w:val="-8"/>
        </w:rPr>
        <w:t xml:space="preserve"> </w:t>
      </w:r>
      <w:r>
        <w:t>героев</w:t>
      </w:r>
      <w:r>
        <w:rPr>
          <w:spacing w:val="3"/>
        </w:rPr>
        <w:t xml:space="preserve"> </w:t>
      </w:r>
      <w:r>
        <w:t>литературных</w:t>
      </w:r>
      <w:r>
        <w:rPr>
          <w:spacing w:val="1"/>
        </w:rPr>
        <w:t xml:space="preserve"> </w:t>
      </w:r>
      <w:r>
        <w:t>и народных</w:t>
      </w:r>
      <w:r>
        <w:rPr>
          <w:spacing w:val="2"/>
        </w:rPr>
        <w:t xml:space="preserve"> </w:t>
      </w:r>
      <w:r>
        <w:t>сказок.</w:t>
      </w:r>
    </w:p>
    <w:p>
      <w:pPr>
        <w:pStyle w:val="33"/>
        <w:spacing w:before="8"/>
        <w:ind w:left="0"/>
        <w:jc w:val="left"/>
        <w:rPr>
          <w:sz w:val="30"/>
        </w:rPr>
      </w:pPr>
    </w:p>
    <w:p>
      <w:pPr>
        <w:pStyle w:val="61"/>
      </w:pPr>
      <w:r>
        <w:t>Модуль</w:t>
      </w:r>
      <w:r>
        <w:rPr>
          <w:spacing w:val="-3"/>
        </w:rPr>
        <w:t xml:space="preserve"> </w:t>
      </w:r>
      <w:r>
        <w:t>«Восприятие</w:t>
      </w:r>
      <w:r>
        <w:rPr>
          <w:spacing w:val="-3"/>
        </w:rPr>
        <w:t xml:space="preserve"> </w:t>
      </w:r>
      <w:r>
        <w:t>произведений</w:t>
      </w:r>
      <w:r>
        <w:rPr>
          <w:spacing w:val="-8"/>
        </w:rPr>
        <w:t xml:space="preserve"> </w:t>
      </w:r>
      <w:r>
        <w:t>искусства»</w:t>
      </w:r>
    </w:p>
    <w:p>
      <w:pPr>
        <w:pStyle w:val="33"/>
        <w:spacing w:before="11"/>
        <w:ind w:left="0"/>
        <w:jc w:val="left"/>
        <w:rPr>
          <w:b/>
        </w:rPr>
      </w:pPr>
    </w:p>
    <w:p>
      <w:pPr>
        <w:pStyle w:val="33"/>
        <w:spacing w:line="249" w:lineRule="auto"/>
        <w:ind w:right="297" w:firstLine="225"/>
      </w:pPr>
      <w:r>
        <w:t>Обсуждать</w:t>
      </w:r>
      <w:r>
        <w:rPr>
          <w:spacing w:val="1"/>
        </w:rPr>
        <w:t xml:space="preserve"> </w:t>
      </w:r>
      <w:r>
        <w:t>примеры</w:t>
      </w:r>
      <w:r>
        <w:rPr>
          <w:spacing w:val="1"/>
        </w:rPr>
        <w:t xml:space="preserve"> </w:t>
      </w:r>
      <w:r>
        <w:t>детского</w:t>
      </w:r>
      <w:r>
        <w:rPr>
          <w:spacing w:val="1"/>
        </w:rPr>
        <w:t xml:space="preserve"> </w:t>
      </w:r>
      <w:r>
        <w:t>художественного</w:t>
      </w:r>
      <w:r>
        <w:rPr>
          <w:spacing w:val="1"/>
        </w:rPr>
        <w:t xml:space="preserve"> </w:t>
      </w:r>
      <w:r>
        <w:t>творчества</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выражения</w:t>
      </w:r>
      <w:r>
        <w:rPr>
          <w:spacing w:val="1"/>
        </w:rPr>
        <w:t xml:space="preserve"> </w:t>
      </w:r>
      <w:r>
        <w:t>в</w:t>
      </w:r>
      <w:r>
        <w:rPr>
          <w:spacing w:val="1"/>
        </w:rPr>
        <w:t xml:space="preserve"> </w:t>
      </w:r>
      <w:r>
        <w:t>них</w:t>
      </w:r>
      <w:r>
        <w:rPr>
          <w:spacing w:val="1"/>
        </w:rPr>
        <w:t xml:space="preserve"> </w:t>
      </w:r>
      <w:r>
        <w:t>содержания,</w:t>
      </w:r>
      <w:r>
        <w:rPr>
          <w:spacing w:val="1"/>
        </w:rPr>
        <w:t xml:space="preserve"> </w:t>
      </w:r>
      <w:r>
        <w:t>настроения,</w:t>
      </w:r>
      <w:r>
        <w:rPr>
          <w:spacing w:val="1"/>
        </w:rPr>
        <w:t xml:space="preserve"> </w:t>
      </w:r>
      <w:r>
        <w:t>расположения</w:t>
      </w:r>
      <w:r>
        <w:rPr>
          <w:spacing w:val="1"/>
        </w:rPr>
        <w:t xml:space="preserve"> </w:t>
      </w:r>
      <w:r>
        <w:t>изображения</w:t>
      </w:r>
      <w:r>
        <w:rPr>
          <w:spacing w:val="1"/>
        </w:rPr>
        <w:t xml:space="preserve"> </w:t>
      </w:r>
      <w:r>
        <w:t>в</w:t>
      </w:r>
      <w:r>
        <w:rPr>
          <w:spacing w:val="1"/>
        </w:rPr>
        <w:t xml:space="preserve"> </w:t>
      </w:r>
      <w:r>
        <w:t>листе,</w:t>
      </w:r>
      <w:r>
        <w:rPr>
          <w:spacing w:val="1"/>
        </w:rPr>
        <w:t xml:space="preserve"> </w:t>
      </w:r>
      <w:r>
        <w:t>цвета</w:t>
      </w:r>
      <w:r>
        <w:rPr>
          <w:spacing w:val="1"/>
        </w:rPr>
        <w:t xml:space="preserve"> </w:t>
      </w:r>
      <w:r>
        <w:t>и</w:t>
      </w:r>
      <w:r>
        <w:rPr>
          <w:spacing w:val="1"/>
        </w:rPr>
        <w:t xml:space="preserve"> </w:t>
      </w:r>
      <w:r>
        <w:t>других</w:t>
      </w:r>
      <w:r>
        <w:rPr>
          <w:spacing w:val="1"/>
        </w:rPr>
        <w:t xml:space="preserve"> </w:t>
      </w:r>
      <w:r>
        <w:t>средств</w:t>
      </w:r>
      <w:r>
        <w:rPr>
          <w:spacing w:val="1"/>
        </w:rPr>
        <w:t xml:space="preserve"> </w:t>
      </w:r>
      <w:r>
        <w:t>художественной</w:t>
      </w:r>
      <w:r>
        <w:rPr>
          <w:spacing w:val="1"/>
        </w:rPr>
        <w:t xml:space="preserve"> </w:t>
      </w:r>
      <w:r>
        <w:t>выразительности,</w:t>
      </w:r>
      <w:r>
        <w:rPr>
          <w:spacing w:val="1"/>
        </w:rPr>
        <w:t xml:space="preserve"> </w:t>
      </w:r>
      <w:r>
        <w:t>а</w:t>
      </w:r>
      <w:r>
        <w:rPr>
          <w:spacing w:val="2"/>
        </w:rPr>
        <w:t xml:space="preserve"> </w:t>
      </w:r>
      <w:r>
        <w:t>также</w:t>
      </w:r>
      <w:r>
        <w:rPr>
          <w:spacing w:val="-3"/>
        </w:rPr>
        <w:t xml:space="preserve"> </w:t>
      </w:r>
      <w:r>
        <w:t>ответа</w:t>
      </w:r>
      <w:r>
        <w:rPr>
          <w:spacing w:val="2"/>
        </w:rPr>
        <w:t xml:space="preserve"> </w:t>
      </w:r>
      <w:r>
        <w:t>на</w:t>
      </w:r>
      <w:r>
        <w:rPr>
          <w:spacing w:val="-3"/>
        </w:rPr>
        <w:t xml:space="preserve"> </w:t>
      </w:r>
      <w:r>
        <w:t>поставленную</w:t>
      </w:r>
      <w:r>
        <w:rPr>
          <w:spacing w:val="3"/>
        </w:rPr>
        <w:t xml:space="preserve"> </w:t>
      </w:r>
      <w:r>
        <w:t>учебную</w:t>
      </w:r>
      <w:r>
        <w:rPr>
          <w:spacing w:val="-2"/>
        </w:rPr>
        <w:t xml:space="preserve"> </w:t>
      </w:r>
      <w:r>
        <w:t>задачу.</w:t>
      </w:r>
    </w:p>
    <w:p>
      <w:pPr>
        <w:pStyle w:val="33"/>
        <w:spacing w:before="4" w:line="249" w:lineRule="auto"/>
        <w:ind w:right="293" w:firstLine="225"/>
      </w:pPr>
      <w:r>
        <w:t>Осваивать и развивать умения вести эстетическое наблюдение явлений</w:t>
      </w:r>
      <w:r>
        <w:rPr>
          <w:spacing w:val="1"/>
        </w:rPr>
        <w:t xml:space="preserve"> </w:t>
      </w:r>
      <w:r>
        <w:t>природы,</w:t>
      </w:r>
      <w:r>
        <w:rPr>
          <w:spacing w:val="-2"/>
        </w:rPr>
        <w:t xml:space="preserve"> </w:t>
      </w:r>
      <w:r>
        <w:t>а</w:t>
      </w:r>
      <w:r>
        <w:rPr>
          <w:spacing w:val="-2"/>
        </w:rPr>
        <w:t xml:space="preserve"> </w:t>
      </w:r>
      <w:r>
        <w:t>также</w:t>
      </w:r>
      <w:r>
        <w:rPr>
          <w:spacing w:val="-7"/>
        </w:rPr>
        <w:t xml:space="preserve"> </w:t>
      </w:r>
      <w:r>
        <w:t>потребность в</w:t>
      </w:r>
      <w:r>
        <w:rPr>
          <w:spacing w:val="-4"/>
        </w:rPr>
        <w:t xml:space="preserve"> </w:t>
      </w:r>
      <w:r>
        <w:t>таком</w:t>
      </w:r>
      <w:r>
        <w:rPr>
          <w:spacing w:val="3"/>
        </w:rPr>
        <w:t xml:space="preserve"> </w:t>
      </w:r>
      <w:r>
        <w:t>наблюдении.</w:t>
      </w:r>
    </w:p>
    <w:p>
      <w:pPr>
        <w:pStyle w:val="33"/>
        <w:spacing w:before="2" w:line="249" w:lineRule="auto"/>
        <w:ind w:right="293" w:firstLine="225"/>
      </w:pPr>
      <w:r>
        <w:t>Приобретать</w:t>
      </w:r>
      <w:r>
        <w:rPr>
          <w:spacing w:val="1"/>
        </w:rPr>
        <w:t xml:space="preserve"> </w:t>
      </w:r>
      <w:r>
        <w:t>опыт</w:t>
      </w:r>
      <w:r>
        <w:rPr>
          <w:spacing w:val="1"/>
        </w:rPr>
        <w:t xml:space="preserve"> </w:t>
      </w:r>
      <w:r>
        <w:t>эстетического</w:t>
      </w:r>
      <w:r>
        <w:rPr>
          <w:spacing w:val="1"/>
        </w:rPr>
        <w:t xml:space="preserve"> </w:t>
      </w:r>
      <w:r>
        <w:t>наблюдения</w:t>
      </w:r>
      <w:r>
        <w:rPr>
          <w:spacing w:val="1"/>
        </w:rPr>
        <w:t xml:space="preserve"> </w:t>
      </w:r>
      <w:r>
        <w:t>и</w:t>
      </w:r>
      <w:r>
        <w:rPr>
          <w:spacing w:val="1"/>
        </w:rPr>
        <w:t xml:space="preserve"> </w:t>
      </w:r>
      <w:r>
        <w:t>художественного</w:t>
      </w:r>
      <w:r>
        <w:rPr>
          <w:spacing w:val="1"/>
        </w:rPr>
        <w:t xml:space="preserve"> </w:t>
      </w:r>
      <w:r>
        <w:t>анализа</w:t>
      </w:r>
      <w:r>
        <w:rPr>
          <w:spacing w:val="1"/>
        </w:rPr>
        <w:t xml:space="preserve"> </w:t>
      </w:r>
      <w:r>
        <w:t>произведений</w:t>
      </w:r>
      <w:r>
        <w:rPr>
          <w:spacing w:val="1"/>
        </w:rPr>
        <w:t xml:space="preserve"> </w:t>
      </w:r>
      <w:r>
        <w:t>декоративного</w:t>
      </w:r>
      <w:r>
        <w:rPr>
          <w:spacing w:val="1"/>
        </w:rPr>
        <w:t xml:space="preserve"> </w:t>
      </w:r>
      <w:r>
        <w:t>искусства</w:t>
      </w:r>
      <w:r>
        <w:rPr>
          <w:spacing w:val="1"/>
        </w:rPr>
        <w:t xml:space="preserve"> </w:t>
      </w:r>
      <w:r>
        <w:t>и</w:t>
      </w:r>
      <w:r>
        <w:rPr>
          <w:spacing w:val="1"/>
        </w:rPr>
        <w:t xml:space="preserve"> </w:t>
      </w:r>
      <w:r>
        <w:t>их</w:t>
      </w:r>
      <w:r>
        <w:rPr>
          <w:spacing w:val="1"/>
        </w:rPr>
        <w:t xml:space="preserve"> </w:t>
      </w:r>
      <w:r>
        <w:t>орнаментальной</w:t>
      </w:r>
      <w:r>
        <w:rPr>
          <w:spacing w:val="1"/>
        </w:rPr>
        <w:t xml:space="preserve"> </w:t>
      </w:r>
      <w:r>
        <w:t>организации (кружево, шитьё, резьба и роспись по дереву и ткани, чеканка</w:t>
      </w:r>
      <w:r>
        <w:rPr>
          <w:spacing w:val="-47"/>
        </w:rPr>
        <w:t xml:space="preserve"> </w:t>
      </w:r>
      <w:r>
        <w:t>и</w:t>
      </w:r>
      <w:r>
        <w:rPr>
          <w:spacing w:val="-1"/>
        </w:rPr>
        <w:t xml:space="preserve"> </w:t>
      </w:r>
      <w:r>
        <w:t>др.).</w:t>
      </w:r>
    </w:p>
    <w:p>
      <w:pPr>
        <w:pStyle w:val="33"/>
        <w:spacing w:before="3" w:line="249" w:lineRule="auto"/>
        <w:ind w:right="287" w:firstLine="225"/>
      </w:pPr>
      <w:r>
        <w:t>Приобретать</w:t>
      </w:r>
      <w:r>
        <w:rPr>
          <w:spacing w:val="1"/>
        </w:rPr>
        <w:t xml:space="preserve"> </w:t>
      </w:r>
      <w:r>
        <w:t>опыт</w:t>
      </w:r>
      <w:r>
        <w:rPr>
          <w:spacing w:val="1"/>
        </w:rPr>
        <w:t xml:space="preserve"> </w:t>
      </w:r>
      <w:r>
        <w:t>восприятия,</w:t>
      </w:r>
      <w:r>
        <w:rPr>
          <w:spacing w:val="1"/>
        </w:rPr>
        <w:t xml:space="preserve"> </w:t>
      </w:r>
      <w:r>
        <w:t>эстетического</w:t>
      </w:r>
      <w:r>
        <w:rPr>
          <w:spacing w:val="1"/>
        </w:rPr>
        <w:t xml:space="preserve"> </w:t>
      </w:r>
      <w:r>
        <w:t>анализа</w:t>
      </w:r>
      <w:r>
        <w:rPr>
          <w:spacing w:val="1"/>
        </w:rPr>
        <w:t xml:space="preserve"> </w:t>
      </w:r>
      <w:r>
        <w:t>произведений</w:t>
      </w:r>
      <w:r>
        <w:rPr>
          <w:spacing w:val="1"/>
        </w:rPr>
        <w:t xml:space="preserve"> </w:t>
      </w:r>
      <w:r>
        <w:t>отечественных художников-пейзажистов (И. И. Левитана, И. И. Шишкина,</w:t>
      </w:r>
      <w:r>
        <w:rPr>
          <w:spacing w:val="-47"/>
        </w:rPr>
        <w:t xml:space="preserve"> </w:t>
      </w:r>
      <w:r>
        <w:t>И. К. Айвазовского, А. И. Куинджи, Н. П. Крымова и других по выбору</w:t>
      </w:r>
      <w:r>
        <w:rPr>
          <w:spacing w:val="1"/>
        </w:rPr>
        <w:t xml:space="preserve"> </w:t>
      </w:r>
      <w:r>
        <w:t>учителя),</w:t>
      </w:r>
      <w:r>
        <w:rPr>
          <w:spacing w:val="1"/>
        </w:rPr>
        <w:t xml:space="preserve"> </w:t>
      </w:r>
      <w:r>
        <w:t>а</w:t>
      </w:r>
      <w:r>
        <w:rPr>
          <w:spacing w:val="1"/>
        </w:rPr>
        <w:t xml:space="preserve"> </w:t>
      </w:r>
      <w:r>
        <w:t>также</w:t>
      </w:r>
      <w:r>
        <w:rPr>
          <w:spacing w:val="1"/>
        </w:rPr>
        <w:t xml:space="preserve"> </w:t>
      </w:r>
      <w:r>
        <w:t>художников-анималистов</w:t>
      </w:r>
      <w:r>
        <w:rPr>
          <w:spacing w:val="1"/>
        </w:rPr>
        <w:t xml:space="preserve"> </w:t>
      </w:r>
      <w:r>
        <w:t>(В. В. Ватагина,</w:t>
      </w:r>
      <w:r>
        <w:rPr>
          <w:spacing w:val="1"/>
        </w:rPr>
        <w:t xml:space="preserve"> </w:t>
      </w:r>
      <w:r>
        <w:t>Е.</w:t>
      </w:r>
      <w:r>
        <w:rPr>
          <w:spacing w:val="1"/>
        </w:rPr>
        <w:t xml:space="preserve"> </w:t>
      </w:r>
      <w:r>
        <w:t>И.</w:t>
      </w:r>
      <w:r>
        <w:rPr>
          <w:spacing w:val="1"/>
        </w:rPr>
        <w:t xml:space="preserve"> </w:t>
      </w:r>
      <w:r>
        <w:t>Чарушина</w:t>
      </w:r>
      <w:r>
        <w:rPr>
          <w:spacing w:val="3"/>
        </w:rPr>
        <w:t xml:space="preserve"> </w:t>
      </w:r>
      <w:r>
        <w:t>и других</w:t>
      </w:r>
      <w:r>
        <w:rPr>
          <w:spacing w:val="2"/>
        </w:rPr>
        <w:t xml:space="preserve"> </w:t>
      </w:r>
      <w:r>
        <w:t>по</w:t>
      </w:r>
      <w:r>
        <w:rPr>
          <w:spacing w:val="-4"/>
        </w:rPr>
        <w:t xml:space="preserve"> </w:t>
      </w:r>
      <w:r>
        <w:t>выбору</w:t>
      </w:r>
      <w:r>
        <w:rPr>
          <w:spacing w:val="-3"/>
        </w:rPr>
        <w:t xml:space="preserve"> </w:t>
      </w:r>
      <w:r>
        <w:t>учителя).</w:t>
      </w:r>
    </w:p>
    <w:p>
      <w:pPr>
        <w:pStyle w:val="33"/>
        <w:spacing w:before="5" w:line="249" w:lineRule="auto"/>
        <w:ind w:right="290" w:firstLine="225"/>
      </w:pPr>
      <w:r>
        <w:t>Приобретать</w:t>
      </w:r>
      <w:r>
        <w:rPr>
          <w:spacing w:val="1"/>
        </w:rPr>
        <w:t xml:space="preserve"> </w:t>
      </w:r>
      <w:r>
        <w:t>опыт</w:t>
      </w:r>
      <w:r>
        <w:rPr>
          <w:spacing w:val="1"/>
        </w:rPr>
        <w:t xml:space="preserve"> </w:t>
      </w:r>
      <w:r>
        <w:t>восприятия,</w:t>
      </w:r>
      <w:r>
        <w:rPr>
          <w:spacing w:val="1"/>
        </w:rPr>
        <w:t xml:space="preserve"> </w:t>
      </w:r>
      <w:r>
        <w:t>эстетического</w:t>
      </w:r>
      <w:r>
        <w:rPr>
          <w:spacing w:val="1"/>
        </w:rPr>
        <w:t xml:space="preserve"> </w:t>
      </w:r>
      <w:r>
        <w:t>анализа</w:t>
      </w:r>
      <w:r>
        <w:rPr>
          <w:spacing w:val="1"/>
        </w:rPr>
        <w:t xml:space="preserve"> </w:t>
      </w:r>
      <w:r>
        <w:t>произведений</w:t>
      </w:r>
      <w:r>
        <w:rPr>
          <w:spacing w:val="1"/>
        </w:rPr>
        <w:t xml:space="preserve"> </w:t>
      </w:r>
      <w:r>
        <w:t>живописи</w:t>
      </w:r>
      <w:r>
        <w:rPr>
          <w:spacing w:val="1"/>
        </w:rPr>
        <w:t xml:space="preserve"> </w:t>
      </w:r>
      <w:r>
        <w:t>западноевропейских</w:t>
      </w:r>
      <w:r>
        <w:rPr>
          <w:spacing w:val="1"/>
        </w:rPr>
        <w:t xml:space="preserve"> </w:t>
      </w:r>
      <w:r>
        <w:t>художников</w:t>
      </w:r>
      <w:r>
        <w:rPr>
          <w:spacing w:val="1"/>
        </w:rPr>
        <w:t xml:space="preserve"> </w:t>
      </w:r>
      <w:r>
        <w:t>с</w:t>
      </w:r>
      <w:r>
        <w:rPr>
          <w:spacing w:val="1"/>
        </w:rPr>
        <w:t xml:space="preserve"> </w:t>
      </w:r>
      <w:r>
        <w:t>активным,</w:t>
      </w:r>
      <w:r>
        <w:rPr>
          <w:spacing w:val="1"/>
        </w:rPr>
        <w:t xml:space="preserve"> </w:t>
      </w:r>
      <w:r>
        <w:t>ярким</w:t>
      </w:r>
      <w:r>
        <w:rPr>
          <w:spacing w:val="-47"/>
        </w:rPr>
        <w:t xml:space="preserve"> </w:t>
      </w:r>
      <w:r>
        <w:t>выражением настроения (В. Ван Гога, К. Моне, А. Матисса и других по</w:t>
      </w:r>
      <w:r>
        <w:rPr>
          <w:spacing w:val="1"/>
        </w:rPr>
        <w:t xml:space="preserve"> </w:t>
      </w:r>
      <w:r>
        <w:t>выбору</w:t>
      </w:r>
      <w:r>
        <w:rPr>
          <w:spacing w:val="-4"/>
        </w:rPr>
        <w:t xml:space="preserve"> </w:t>
      </w:r>
      <w:r>
        <w:t>учителя).</w:t>
      </w:r>
    </w:p>
    <w:p>
      <w:pPr>
        <w:pStyle w:val="33"/>
        <w:spacing w:before="4" w:line="249" w:lineRule="auto"/>
        <w:ind w:right="297" w:firstLine="225"/>
      </w:pPr>
      <w:r>
        <w:t>Знать имена и узнавать наиболее известные произведения художников</w:t>
      </w:r>
      <w:r>
        <w:rPr>
          <w:spacing w:val="1"/>
        </w:rPr>
        <w:t xml:space="preserve"> </w:t>
      </w:r>
      <w:r>
        <w:t>И.</w:t>
      </w:r>
      <w:r>
        <w:rPr>
          <w:spacing w:val="-6"/>
        </w:rPr>
        <w:t xml:space="preserve"> </w:t>
      </w:r>
      <w:r>
        <w:t>И.</w:t>
      </w:r>
      <w:r>
        <w:rPr>
          <w:spacing w:val="-9"/>
        </w:rPr>
        <w:t xml:space="preserve"> </w:t>
      </w:r>
      <w:r>
        <w:t>Левитана,</w:t>
      </w:r>
      <w:r>
        <w:rPr>
          <w:spacing w:val="-10"/>
        </w:rPr>
        <w:t xml:space="preserve"> </w:t>
      </w:r>
      <w:r>
        <w:t>И.</w:t>
      </w:r>
      <w:r>
        <w:rPr>
          <w:spacing w:val="-9"/>
        </w:rPr>
        <w:t xml:space="preserve"> </w:t>
      </w:r>
      <w:r>
        <w:t>И.</w:t>
      </w:r>
      <w:r>
        <w:rPr>
          <w:spacing w:val="-10"/>
        </w:rPr>
        <w:t xml:space="preserve"> </w:t>
      </w:r>
      <w:r>
        <w:t>Шишкина,</w:t>
      </w:r>
      <w:r>
        <w:rPr>
          <w:spacing w:val="-9"/>
        </w:rPr>
        <w:t xml:space="preserve"> </w:t>
      </w:r>
      <w:r>
        <w:t>И.</w:t>
      </w:r>
      <w:r>
        <w:rPr>
          <w:spacing w:val="-10"/>
        </w:rPr>
        <w:t xml:space="preserve"> </w:t>
      </w:r>
      <w:r>
        <w:t>К.</w:t>
      </w:r>
      <w:r>
        <w:rPr>
          <w:spacing w:val="-9"/>
        </w:rPr>
        <w:t xml:space="preserve"> </w:t>
      </w:r>
      <w:r>
        <w:t>Айвазовского,</w:t>
      </w:r>
      <w:r>
        <w:rPr>
          <w:spacing w:val="-5"/>
        </w:rPr>
        <w:t xml:space="preserve"> </w:t>
      </w:r>
      <w:r>
        <w:t>В.</w:t>
      </w:r>
      <w:r>
        <w:rPr>
          <w:spacing w:val="-10"/>
        </w:rPr>
        <w:t xml:space="preserve"> </w:t>
      </w:r>
      <w:r>
        <w:t>М.</w:t>
      </w:r>
      <w:r>
        <w:rPr>
          <w:spacing w:val="-5"/>
        </w:rPr>
        <w:t xml:space="preserve"> </w:t>
      </w:r>
      <w:r>
        <w:t>Васнецова,</w:t>
      </w:r>
      <w:r>
        <w:rPr>
          <w:spacing w:val="-5"/>
        </w:rPr>
        <w:t xml:space="preserve"> </w:t>
      </w:r>
      <w:r>
        <w:t>В.</w:t>
      </w:r>
      <w:r>
        <w:rPr>
          <w:spacing w:val="-9"/>
        </w:rPr>
        <w:t xml:space="preserve"> </w:t>
      </w:r>
      <w:r>
        <w:t>В.</w:t>
      </w:r>
      <w:r>
        <w:rPr>
          <w:spacing w:val="-48"/>
        </w:rPr>
        <w:t xml:space="preserve"> </w:t>
      </w:r>
      <w:r>
        <w:t>Ватагина,</w:t>
      </w:r>
      <w:r>
        <w:rPr>
          <w:spacing w:val="-1"/>
        </w:rPr>
        <w:t xml:space="preserve"> </w:t>
      </w:r>
      <w:r>
        <w:t>Е.</w:t>
      </w:r>
      <w:r>
        <w:rPr>
          <w:spacing w:val="-1"/>
        </w:rPr>
        <w:t xml:space="preserve"> </w:t>
      </w:r>
      <w:r>
        <w:t>И. Чарушина</w:t>
      </w:r>
      <w:r>
        <w:rPr>
          <w:spacing w:val="3"/>
        </w:rPr>
        <w:t xml:space="preserve"> </w:t>
      </w:r>
      <w:r>
        <w:t>(и</w:t>
      </w:r>
      <w:r>
        <w:rPr>
          <w:spacing w:val="3"/>
        </w:rPr>
        <w:t xml:space="preserve"> </w:t>
      </w:r>
      <w:r>
        <w:t>других</w:t>
      </w:r>
      <w:r>
        <w:rPr>
          <w:spacing w:val="1"/>
        </w:rPr>
        <w:t xml:space="preserve"> </w:t>
      </w:r>
      <w:r>
        <w:t>по</w:t>
      </w:r>
      <w:r>
        <w:rPr>
          <w:spacing w:val="-3"/>
        </w:rPr>
        <w:t xml:space="preserve"> </w:t>
      </w:r>
      <w:r>
        <w:t>выбору</w:t>
      </w:r>
      <w:r>
        <w:rPr>
          <w:spacing w:val="-4"/>
        </w:rPr>
        <w:t xml:space="preserve"> </w:t>
      </w:r>
      <w:r>
        <w:t>учителя).</w:t>
      </w:r>
    </w:p>
    <w:p>
      <w:pPr>
        <w:pStyle w:val="33"/>
        <w:spacing w:before="2"/>
        <w:ind w:left="0"/>
        <w:jc w:val="left"/>
        <w:rPr>
          <w:sz w:val="31"/>
        </w:rPr>
      </w:pPr>
    </w:p>
    <w:p>
      <w:pPr>
        <w:pStyle w:val="61"/>
      </w:pPr>
      <w:r>
        <w:t>Модуль</w:t>
      </w:r>
      <w:r>
        <w:rPr>
          <w:spacing w:val="-2"/>
        </w:rPr>
        <w:t xml:space="preserve"> </w:t>
      </w:r>
      <w:r>
        <w:t>«Азбука</w:t>
      </w:r>
      <w:r>
        <w:rPr>
          <w:spacing w:val="-4"/>
        </w:rPr>
        <w:t xml:space="preserve"> </w:t>
      </w:r>
      <w:r>
        <w:t>цифровой</w:t>
      </w:r>
      <w:r>
        <w:rPr>
          <w:spacing w:val="-3"/>
        </w:rPr>
        <w:t xml:space="preserve"> </w:t>
      </w:r>
      <w:r>
        <w:t>графики»</w:t>
      </w:r>
    </w:p>
    <w:p>
      <w:pPr>
        <w:pStyle w:val="33"/>
        <w:spacing w:before="4"/>
        <w:ind w:left="0"/>
        <w:jc w:val="left"/>
        <w:rPr>
          <w:b/>
          <w:sz w:val="21"/>
        </w:rPr>
      </w:pPr>
    </w:p>
    <w:p>
      <w:pPr>
        <w:pStyle w:val="33"/>
        <w:spacing w:line="252" w:lineRule="auto"/>
        <w:ind w:right="298" w:firstLine="225"/>
      </w:pPr>
      <w:r>
        <w:t>Осваивать возможности изображения с помощью разных видов линий в</w:t>
      </w:r>
      <w:r>
        <w:rPr>
          <w:spacing w:val="-47"/>
        </w:rPr>
        <w:t xml:space="preserve"> </w:t>
      </w:r>
      <w:r>
        <w:t>программе</w:t>
      </w:r>
      <w:r>
        <w:rPr>
          <w:spacing w:val="-2"/>
        </w:rPr>
        <w:t xml:space="preserve"> </w:t>
      </w:r>
      <w:r>
        <w:t>Paint</w:t>
      </w:r>
      <w:r>
        <w:rPr>
          <w:spacing w:val="-2"/>
        </w:rPr>
        <w:t xml:space="preserve"> </w:t>
      </w:r>
      <w:r>
        <w:t>(или другом</w:t>
      </w:r>
      <w:r>
        <w:rPr>
          <w:spacing w:val="3"/>
        </w:rPr>
        <w:t xml:space="preserve"> </w:t>
      </w:r>
      <w:r>
        <w:t>графическом</w:t>
      </w:r>
      <w:r>
        <w:rPr>
          <w:spacing w:val="3"/>
        </w:rPr>
        <w:t xml:space="preserve"> </w:t>
      </w:r>
      <w:r>
        <w:t>редакторе).</w:t>
      </w:r>
    </w:p>
    <w:p>
      <w:pPr>
        <w:pStyle w:val="33"/>
        <w:spacing w:before="65" w:line="249" w:lineRule="auto"/>
        <w:ind w:right="300" w:firstLine="225"/>
      </w:pPr>
      <w:r>
        <w:t>Осваивать</w:t>
      </w:r>
      <w:r>
        <w:rPr>
          <w:spacing w:val="1"/>
        </w:rPr>
        <w:t xml:space="preserve"> </w:t>
      </w:r>
      <w:r>
        <w:t>приёмы</w:t>
      </w:r>
      <w:r>
        <w:rPr>
          <w:spacing w:val="1"/>
        </w:rPr>
        <w:t xml:space="preserve"> </w:t>
      </w:r>
      <w:r>
        <w:t>трансформации</w:t>
      </w:r>
      <w:r>
        <w:rPr>
          <w:spacing w:val="1"/>
        </w:rPr>
        <w:t xml:space="preserve"> </w:t>
      </w:r>
      <w:r>
        <w:t>и</w:t>
      </w:r>
      <w:r>
        <w:rPr>
          <w:spacing w:val="1"/>
        </w:rPr>
        <w:t xml:space="preserve"> </w:t>
      </w:r>
      <w:r>
        <w:t>копирования</w:t>
      </w:r>
      <w:r>
        <w:rPr>
          <w:spacing w:val="1"/>
        </w:rPr>
        <w:t xml:space="preserve"> </w:t>
      </w:r>
      <w:r>
        <w:t>геометрических</w:t>
      </w:r>
      <w:r>
        <w:rPr>
          <w:spacing w:val="1"/>
        </w:rPr>
        <w:t xml:space="preserve"> </w:t>
      </w:r>
      <w:r>
        <w:t>фигур в программе Paint, а также построения из них простых рисунков или</w:t>
      </w:r>
      <w:r>
        <w:rPr>
          <w:spacing w:val="-48"/>
        </w:rPr>
        <w:t xml:space="preserve"> </w:t>
      </w:r>
      <w:r>
        <w:t>орнаментов.</w:t>
      </w:r>
    </w:p>
    <w:p>
      <w:pPr>
        <w:pStyle w:val="33"/>
        <w:spacing w:before="3" w:line="249" w:lineRule="auto"/>
        <w:ind w:right="284" w:firstLine="225"/>
      </w:pPr>
      <w:r>
        <w:t>Осваивать в компьютерном редакторе (например, Paint) инструменты и</w:t>
      </w:r>
      <w:r>
        <w:rPr>
          <w:spacing w:val="1"/>
        </w:rPr>
        <w:t xml:space="preserve"> </w:t>
      </w:r>
      <w:r>
        <w:t>техники —</w:t>
      </w:r>
      <w:r>
        <w:rPr>
          <w:spacing w:val="1"/>
        </w:rPr>
        <w:t xml:space="preserve"> </w:t>
      </w:r>
      <w:r>
        <w:t>карандаш,</w:t>
      </w:r>
      <w:r>
        <w:rPr>
          <w:spacing w:val="1"/>
        </w:rPr>
        <w:t xml:space="preserve"> </w:t>
      </w:r>
      <w:r>
        <w:t>кисточка,</w:t>
      </w:r>
      <w:r>
        <w:rPr>
          <w:spacing w:val="1"/>
        </w:rPr>
        <w:t xml:space="preserve"> </w:t>
      </w:r>
      <w:r>
        <w:t>ластик,</w:t>
      </w:r>
      <w:r>
        <w:rPr>
          <w:spacing w:val="1"/>
        </w:rPr>
        <w:t xml:space="preserve"> </w:t>
      </w:r>
      <w:r>
        <w:t>заливка</w:t>
      </w:r>
      <w:r>
        <w:rPr>
          <w:spacing w:val="1"/>
        </w:rPr>
        <w:t xml:space="preserve"> </w:t>
      </w:r>
      <w:r>
        <w:t>и</w:t>
      </w:r>
      <w:r>
        <w:rPr>
          <w:spacing w:val="1"/>
        </w:rPr>
        <w:t xml:space="preserve"> </w:t>
      </w:r>
      <w:r>
        <w:t>др. —</w:t>
      </w:r>
      <w:r>
        <w:rPr>
          <w:spacing w:val="1"/>
        </w:rPr>
        <w:t xml:space="preserve"> </w:t>
      </w:r>
      <w:r>
        <w:t>и</w:t>
      </w:r>
      <w:r>
        <w:rPr>
          <w:spacing w:val="1"/>
        </w:rPr>
        <w:t xml:space="preserve"> </w:t>
      </w:r>
      <w:r>
        <w:t>создавать</w:t>
      </w:r>
      <w:r>
        <w:rPr>
          <w:spacing w:val="1"/>
        </w:rPr>
        <w:t xml:space="preserve"> </w:t>
      </w:r>
      <w:r>
        <w:t>простые</w:t>
      </w:r>
      <w:r>
        <w:rPr>
          <w:spacing w:val="-2"/>
        </w:rPr>
        <w:t xml:space="preserve"> </w:t>
      </w:r>
      <w:r>
        <w:t>рисунки</w:t>
      </w:r>
      <w:r>
        <w:rPr>
          <w:spacing w:val="-1"/>
        </w:rPr>
        <w:t xml:space="preserve"> </w:t>
      </w:r>
      <w:r>
        <w:t>или</w:t>
      </w:r>
      <w:r>
        <w:rPr>
          <w:spacing w:val="-1"/>
        </w:rPr>
        <w:t xml:space="preserve"> </w:t>
      </w:r>
      <w:r>
        <w:t>композиции</w:t>
      </w:r>
      <w:r>
        <w:rPr>
          <w:spacing w:val="-1"/>
        </w:rPr>
        <w:t xml:space="preserve"> </w:t>
      </w:r>
      <w:r>
        <w:t>(например,</w:t>
      </w:r>
      <w:r>
        <w:rPr>
          <w:spacing w:val="3"/>
        </w:rPr>
        <w:t xml:space="preserve"> </w:t>
      </w:r>
      <w:r>
        <w:t>образ</w:t>
      </w:r>
      <w:r>
        <w:rPr>
          <w:spacing w:val="-2"/>
        </w:rPr>
        <w:t xml:space="preserve"> </w:t>
      </w:r>
      <w:r>
        <w:t>дерева).</w:t>
      </w:r>
    </w:p>
    <w:p>
      <w:pPr>
        <w:pStyle w:val="33"/>
        <w:spacing w:before="3" w:line="249" w:lineRule="auto"/>
        <w:ind w:right="296" w:firstLine="225"/>
      </w:pPr>
      <w:r>
        <w:t>Осваивать композиционное построение кадра при фотографировании:</w:t>
      </w:r>
      <w:r>
        <w:rPr>
          <w:spacing w:val="1"/>
        </w:rPr>
        <w:t xml:space="preserve"> </w:t>
      </w:r>
      <w:r>
        <w:t>расположение</w:t>
      </w:r>
      <w:r>
        <w:rPr>
          <w:spacing w:val="-3"/>
        </w:rPr>
        <w:t xml:space="preserve"> </w:t>
      </w:r>
      <w:r>
        <w:t>объекта</w:t>
      </w:r>
      <w:r>
        <w:rPr>
          <w:spacing w:val="-2"/>
        </w:rPr>
        <w:t xml:space="preserve"> </w:t>
      </w:r>
      <w:r>
        <w:t>в</w:t>
      </w:r>
      <w:r>
        <w:rPr>
          <w:spacing w:val="-3"/>
        </w:rPr>
        <w:t xml:space="preserve"> </w:t>
      </w:r>
      <w:r>
        <w:t>кадре,</w:t>
      </w:r>
      <w:r>
        <w:rPr>
          <w:spacing w:val="-2"/>
        </w:rPr>
        <w:t xml:space="preserve"> </w:t>
      </w:r>
      <w:r>
        <w:t>масштаб,</w:t>
      </w:r>
      <w:r>
        <w:rPr>
          <w:spacing w:val="-1"/>
        </w:rPr>
        <w:t xml:space="preserve"> </w:t>
      </w:r>
      <w:r>
        <w:t>доминанта.</w:t>
      </w:r>
    </w:p>
    <w:p>
      <w:pPr>
        <w:pStyle w:val="33"/>
        <w:spacing w:before="2" w:line="252" w:lineRule="auto"/>
        <w:ind w:right="291" w:firstLine="225"/>
      </w:pPr>
      <w:r>
        <w:t>Участвовать</w:t>
      </w:r>
      <w:r>
        <w:rPr>
          <w:spacing w:val="1"/>
        </w:rPr>
        <w:t xml:space="preserve"> </w:t>
      </w:r>
      <w:r>
        <w:t>в</w:t>
      </w:r>
      <w:r>
        <w:rPr>
          <w:spacing w:val="1"/>
        </w:rPr>
        <w:t xml:space="preserve"> </w:t>
      </w:r>
      <w:r>
        <w:t>обсуждении</w:t>
      </w:r>
      <w:r>
        <w:rPr>
          <w:spacing w:val="1"/>
        </w:rPr>
        <w:t xml:space="preserve"> </w:t>
      </w:r>
      <w:r>
        <w:t>композиционного</w:t>
      </w:r>
      <w:r>
        <w:rPr>
          <w:spacing w:val="1"/>
        </w:rPr>
        <w:t xml:space="preserve"> </w:t>
      </w:r>
      <w:r>
        <w:t>построения</w:t>
      </w:r>
      <w:r>
        <w:rPr>
          <w:spacing w:val="1"/>
        </w:rPr>
        <w:t xml:space="preserve"> </w:t>
      </w:r>
      <w:r>
        <w:t>кадра</w:t>
      </w:r>
      <w:r>
        <w:rPr>
          <w:spacing w:val="1"/>
        </w:rPr>
        <w:t xml:space="preserve"> </w:t>
      </w:r>
      <w:r>
        <w:t>в</w:t>
      </w:r>
      <w:r>
        <w:rPr>
          <w:spacing w:val="-47"/>
        </w:rPr>
        <w:t xml:space="preserve"> </w:t>
      </w:r>
      <w:r>
        <w:t>фотографии.</w:t>
      </w:r>
    </w:p>
    <w:p>
      <w:pPr>
        <w:pStyle w:val="33"/>
        <w:spacing w:before="8"/>
        <w:ind w:left="0"/>
        <w:jc w:val="left"/>
        <w:rPr>
          <w:sz w:val="30"/>
        </w:rPr>
      </w:pPr>
    </w:p>
    <w:p>
      <w:pPr>
        <w:pStyle w:val="61"/>
        <w:numPr>
          <w:ilvl w:val="0"/>
          <w:numId w:val="131"/>
        </w:numPr>
        <w:tabs>
          <w:tab w:val="left" w:pos="961"/>
        </w:tabs>
        <w:ind w:hanging="169"/>
      </w:pPr>
      <w:r>
        <w:t>КЛАСС</w:t>
      </w:r>
    </w:p>
    <w:p>
      <w:pPr>
        <w:ind w:left="792"/>
        <w:rPr>
          <w:b/>
        </w:rPr>
      </w:pPr>
      <w:r>
        <w:rPr>
          <w:b/>
        </w:rPr>
        <w:t>Модуль</w:t>
      </w:r>
      <w:r>
        <w:rPr>
          <w:b/>
          <w:spacing w:val="-9"/>
        </w:rPr>
        <w:t xml:space="preserve"> </w:t>
      </w:r>
      <w:r>
        <w:rPr>
          <w:b/>
        </w:rPr>
        <w:t>«Графика»</w:t>
      </w:r>
    </w:p>
    <w:p>
      <w:pPr>
        <w:pStyle w:val="33"/>
        <w:spacing w:before="5"/>
        <w:ind w:left="0"/>
        <w:jc w:val="left"/>
        <w:rPr>
          <w:b/>
          <w:sz w:val="21"/>
        </w:rPr>
      </w:pPr>
    </w:p>
    <w:p>
      <w:pPr>
        <w:pStyle w:val="33"/>
        <w:spacing w:line="249" w:lineRule="auto"/>
        <w:ind w:right="291" w:firstLine="225"/>
      </w:pPr>
      <w:r>
        <w:t>Приобретать</w:t>
      </w:r>
      <w:r>
        <w:rPr>
          <w:spacing w:val="1"/>
        </w:rPr>
        <w:t xml:space="preserve"> </w:t>
      </w:r>
      <w:r>
        <w:t>представление</w:t>
      </w:r>
      <w:r>
        <w:rPr>
          <w:spacing w:val="1"/>
        </w:rPr>
        <w:t xml:space="preserve"> </w:t>
      </w:r>
      <w:r>
        <w:t>о художественном</w:t>
      </w:r>
      <w:r>
        <w:rPr>
          <w:spacing w:val="1"/>
        </w:rPr>
        <w:t xml:space="preserve"> </w:t>
      </w:r>
      <w:r>
        <w:t>оформлении</w:t>
      </w:r>
      <w:r>
        <w:rPr>
          <w:spacing w:val="1"/>
        </w:rPr>
        <w:t xml:space="preserve"> </w:t>
      </w:r>
      <w:r>
        <w:t>книги,</w:t>
      </w:r>
      <w:r>
        <w:rPr>
          <w:spacing w:val="1"/>
        </w:rPr>
        <w:t xml:space="preserve"> </w:t>
      </w:r>
      <w:r>
        <w:t>о</w:t>
      </w:r>
      <w:r>
        <w:rPr>
          <w:spacing w:val="1"/>
        </w:rPr>
        <w:t xml:space="preserve"> </w:t>
      </w:r>
      <w:r>
        <w:t>дизайне</w:t>
      </w:r>
      <w:r>
        <w:rPr>
          <w:spacing w:val="1"/>
        </w:rPr>
        <w:t xml:space="preserve"> </w:t>
      </w:r>
      <w:r>
        <w:t>книги,</w:t>
      </w:r>
      <w:r>
        <w:rPr>
          <w:spacing w:val="1"/>
        </w:rPr>
        <w:t xml:space="preserve"> </w:t>
      </w:r>
      <w:r>
        <w:t>многообразии</w:t>
      </w:r>
      <w:r>
        <w:rPr>
          <w:spacing w:val="1"/>
        </w:rPr>
        <w:t xml:space="preserve"> </w:t>
      </w:r>
      <w:r>
        <w:t>форм</w:t>
      </w:r>
      <w:r>
        <w:rPr>
          <w:spacing w:val="1"/>
        </w:rPr>
        <w:t xml:space="preserve"> </w:t>
      </w:r>
      <w:r>
        <w:t>детских</w:t>
      </w:r>
      <w:r>
        <w:rPr>
          <w:spacing w:val="1"/>
        </w:rPr>
        <w:t xml:space="preserve"> </w:t>
      </w:r>
      <w:r>
        <w:t>книг,</w:t>
      </w:r>
      <w:r>
        <w:rPr>
          <w:spacing w:val="1"/>
        </w:rPr>
        <w:t xml:space="preserve"> </w:t>
      </w:r>
      <w:r>
        <w:t>о работе</w:t>
      </w:r>
      <w:r>
        <w:rPr>
          <w:spacing w:val="1"/>
        </w:rPr>
        <w:t xml:space="preserve"> </w:t>
      </w:r>
      <w:r>
        <w:t>художников-иллюстраторов.</w:t>
      </w:r>
    </w:p>
    <w:p>
      <w:pPr>
        <w:pStyle w:val="33"/>
        <w:spacing w:before="3" w:line="249" w:lineRule="auto"/>
        <w:ind w:right="295" w:firstLine="225"/>
      </w:pPr>
      <w:r>
        <w:t>Получать опыт создания эскиза книжки-игрушки на выбранный сюжет:</w:t>
      </w:r>
      <w:r>
        <w:rPr>
          <w:spacing w:val="1"/>
        </w:rPr>
        <w:t xml:space="preserve"> </w:t>
      </w:r>
      <w:r>
        <w:t>рисунок обложки с соединением шрифта (текста) и изображения, рисунок</w:t>
      </w:r>
      <w:r>
        <w:rPr>
          <w:spacing w:val="1"/>
        </w:rPr>
        <w:t xml:space="preserve"> </w:t>
      </w:r>
      <w:r>
        <w:t>заглавной</w:t>
      </w:r>
      <w:r>
        <w:rPr>
          <w:spacing w:val="1"/>
        </w:rPr>
        <w:t xml:space="preserve"> </w:t>
      </w:r>
      <w:r>
        <w:t>буквицы,</w:t>
      </w:r>
      <w:r>
        <w:rPr>
          <w:spacing w:val="1"/>
        </w:rPr>
        <w:t xml:space="preserve"> </w:t>
      </w:r>
      <w:r>
        <w:t>создание</w:t>
      </w:r>
      <w:r>
        <w:rPr>
          <w:spacing w:val="1"/>
        </w:rPr>
        <w:t xml:space="preserve"> </w:t>
      </w:r>
      <w:r>
        <w:t>иллюстраций,</w:t>
      </w:r>
      <w:r>
        <w:rPr>
          <w:spacing w:val="1"/>
        </w:rPr>
        <w:t xml:space="preserve"> </w:t>
      </w:r>
      <w:r>
        <w:t>размещение</w:t>
      </w:r>
      <w:r>
        <w:rPr>
          <w:spacing w:val="1"/>
        </w:rPr>
        <w:t xml:space="preserve"> </w:t>
      </w:r>
      <w:r>
        <w:t>текста</w:t>
      </w:r>
      <w:r>
        <w:rPr>
          <w:spacing w:val="1"/>
        </w:rPr>
        <w:t xml:space="preserve"> </w:t>
      </w:r>
      <w:r>
        <w:t>и</w:t>
      </w:r>
      <w:r>
        <w:rPr>
          <w:spacing w:val="1"/>
        </w:rPr>
        <w:t xml:space="preserve"> </w:t>
      </w:r>
      <w:r>
        <w:t>иллюстраций</w:t>
      </w:r>
      <w:r>
        <w:rPr>
          <w:spacing w:val="-1"/>
        </w:rPr>
        <w:t xml:space="preserve"> </w:t>
      </w:r>
      <w:r>
        <w:t>на</w:t>
      </w:r>
      <w:r>
        <w:rPr>
          <w:spacing w:val="4"/>
        </w:rPr>
        <w:t xml:space="preserve"> </w:t>
      </w:r>
      <w:r>
        <w:t>развороте.</w:t>
      </w:r>
    </w:p>
    <w:p>
      <w:pPr>
        <w:pStyle w:val="33"/>
        <w:tabs>
          <w:tab w:val="left" w:pos="2000"/>
          <w:tab w:val="left" w:pos="4299"/>
          <w:tab w:val="left" w:pos="5618"/>
        </w:tabs>
        <w:spacing w:before="3" w:line="252" w:lineRule="auto"/>
        <w:ind w:right="293" w:firstLine="225"/>
        <w:jc w:val="right"/>
      </w:pPr>
      <w:r>
        <w:t>Узнавать</w:t>
      </w:r>
      <w:r>
        <w:tab/>
      </w:r>
      <w:r>
        <w:t xml:space="preserve">об  </w:t>
      </w:r>
      <w:r>
        <w:rPr>
          <w:spacing w:val="42"/>
        </w:rPr>
        <w:t xml:space="preserve"> </w:t>
      </w:r>
      <w:r>
        <w:t xml:space="preserve">искусстве  </w:t>
      </w:r>
      <w:r>
        <w:rPr>
          <w:spacing w:val="42"/>
        </w:rPr>
        <w:t xml:space="preserve"> </w:t>
      </w:r>
      <w:r>
        <w:t>шрифта</w:t>
      </w:r>
      <w:r>
        <w:tab/>
      </w:r>
      <w:r>
        <w:t xml:space="preserve">и  </w:t>
      </w:r>
      <w:r>
        <w:rPr>
          <w:spacing w:val="48"/>
        </w:rPr>
        <w:t xml:space="preserve"> </w:t>
      </w:r>
      <w:r>
        <w:t>образных</w:t>
      </w:r>
      <w:r>
        <w:tab/>
      </w:r>
      <w:r>
        <w:t>(изобразительных)</w:t>
      </w:r>
      <w:r>
        <w:rPr>
          <w:spacing w:val="-47"/>
        </w:rPr>
        <w:t xml:space="preserve"> </w:t>
      </w:r>
      <w:r>
        <w:t>возможностях</w:t>
      </w:r>
      <w:r>
        <w:rPr>
          <w:spacing w:val="-3"/>
        </w:rPr>
        <w:t xml:space="preserve"> </w:t>
      </w:r>
      <w:r>
        <w:t>надписи, о</w:t>
      </w:r>
      <w:r>
        <w:rPr>
          <w:spacing w:val="-7"/>
        </w:rPr>
        <w:t xml:space="preserve"> </w:t>
      </w:r>
      <w:r>
        <w:t>работе</w:t>
      </w:r>
      <w:r>
        <w:rPr>
          <w:spacing w:val="-5"/>
        </w:rPr>
        <w:t xml:space="preserve"> </w:t>
      </w:r>
      <w:r>
        <w:t>художника над</w:t>
      </w:r>
      <w:r>
        <w:rPr>
          <w:spacing w:val="-4"/>
        </w:rPr>
        <w:t xml:space="preserve"> </w:t>
      </w:r>
      <w:r>
        <w:t>шрифтовой</w:t>
      </w:r>
      <w:r>
        <w:rPr>
          <w:spacing w:val="-5"/>
        </w:rPr>
        <w:t xml:space="preserve"> </w:t>
      </w:r>
      <w:r>
        <w:t>композицией.</w:t>
      </w:r>
    </w:p>
    <w:p>
      <w:pPr>
        <w:pStyle w:val="33"/>
        <w:tabs>
          <w:tab w:val="left" w:pos="2087"/>
          <w:tab w:val="left" w:pos="5724"/>
        </w:tabs>
        <w:spacing w:line="249" w:lineRule="auto"/>
        <w:ind w:right="293" w:firstLine="225"/>
        <w:jc w:val="left"/>
      </w:pPr>
      <w:r>
        <w:t>Создавать</w:t>
      </w:r>
      <w:r>
        <w:tab/>
      </w:r>
      <w:r>
        <w:t xml:space="preserve">практическую  </w:t>
      </w:r>
      <w:r>
        <w:rPr>
          <w:spacing w:val="42"/>
        </w:rPr>
        <w:t xml:space="preserve"> </w:t>
      </w:r>
      <w:r>
        <w:t xml:space="preserve">творческую  </w:t>
      </w:r>
      <w:r>
        <w:rPr>
          <w:spacing w:val="43"/>
        </w:rPr>
        <w:t xml:space="preserve"> </w:t>
      </w:r>
      <w:r>
        <w:t>работу</w:t>
      </w:r>
      <w:r>
        <w:rPr>
          <w:spacing w:val="-2"/>
        </w:rPr>
        <w:t xml:space="preserve"> </w:t>
      </w:r>
      <w:r>
        <w:t>—</w:t>
      </w:r>
      <w:r>
        <w:tab/>
      </w:r>
      <w:r>
        <w:t>поздравительную</w:t>
      </w:r>
      <w:r>
        <w:rPr>
          <w:spacing w:val="-47"/>
        </w:rPr>
        <w:t xml:space="preserve"> </w:t>
      </w:r>
      <w:r>
        <w:t>открытку,</w:t>
      </w:r>
      <w:r>
        <w:rPr>
          <w:spacing w:val="3"/>
        </w:rPr>
        <w:t xml:space="preserve"> </w:t>
      </w:r>
      <w:r>
        <w:t>совмещая в</w:t>
      </w:r>
      <w:r>
        <w:rPr>
          <w:spacing w:val="-2"/>
        </w:rPr>
        <w:t xml:space="preserve"> </w:t>
      </w:r>
      <w:r>
        <w:t>ней шрифт и изображение.</w:t>
      </w:r>
    </w:p>
    <w:p>
      <w:pPr>
        <w:pStyle w:val="33"/>
        <w:ind w:left="1018"/>
        <w:jc w:val="left"/>
      </w:pPr>
      <w:r>
        <w:t>Узнавать</w:t>
      </w:r>
      <w:r>
        <w:rPr>
          <w:spacing w:val="-2"/>
        </w:rPr>
        <w:t xml:space="preserve"> </w:t>
      </w:r>
      <w:r>
        <w:t>о</w:t>
      </w:r>
      <w:r>
        <w:rPr>
          <w:spacing w:val="-5"/>
        </w:rPr>
        <w:t xml:space="preserve"> </w:t>
      </w:r>
      <w:r>
        <w:t>работе</w:t>
      </w:r>
      <w:r>
        <w:rPr>
          <w:spacing w:val="-4"/>
        </w:rPr>
        <w:t xml:space="preserve"> </w:t>
      </w:r>
      <w:r>
        <w:t>художников над</w:t>
      </w:r>
      <w:r>
        <w:rPr>
          <w:spacing w:val="-2"/>
        </w:rPr>
        <w:t xml:space="preserve"> </w:t>
      </w:r>
      <w:r>
        <w:t>плакатами</w:t>
      </w:r>
      <w:r>
        <w:rPr>
          <w:spacing w:val="-3"/>
        </w:rPr>
        <w:t xml:space="preserve"> </w:t>
      </w:r>
      <w:r>
        <w:t>и</w:t>
      </w:r>
      <w:r>
        <w:rPr>
          <w:spacing w:val="-7"/>
        </w:rPr>
        <w:t xml:space="preserve"> </w:t>
      </w:r>
      <w:r>
        <w:t>афишами.</w:t>
      </w:r>
    </w:p>
    <w:p>
      <w:pPr>
        <w:pStyle w:val="33"/>
        <w:spacing w:before="9" w:line="252" w:lineRule="auto"/>
        <w:ind w:firstLine="225"/>
        <w:jc w:val="left"/>
      </w:pPr>
      <w:r>
        <w:t>Выполнять</w:t>
      </w:r>
      <w:r>
        <w:rPr>
          <w:spacing w:val="17"/>
        </w:rPr>
        <w:t xml:space="preserve"> </w:t>
      </w:r>
      <w:r>
        <w:t>творческую</w:t>
      </w:r>
      <w:r>
        <w:rPr>
          <w:spacing w:val="16"/>
        </w:rPr>
        <w:t xml:space="preserve"> </w:t>
      </w:r>
      <w:r>
        <w:t>композицию</w:t>
      </w:r>
      <w:r>
        <w:rPr>
          <w:spacing w:val="3"/>
        </w:rPr>
        <w:t xml:space="preserve"> </w:t>
      </w:r>
      <w:r>
        <w:t>—</w:t>
      </w:r>
      <w:r>
        <w:rPr>
          <w:spacing w:val="19"/>
        </w:rPr>
        <w:t xml:space="preserve"> </w:t>
      </w:r>
      <w:r>
        <w:t>эскиз</w:t>
      </w:r>
      <w:r>
        <w:rPr>
          <w:spacing w:val="20"/>
        </w:rPr>
        <w:t xml:space="preserve"> </w:t>
      </w:r>
      <w:r>
        <w:t>афиши</w:t>
      </w:r>
      <w:r>
        <w:rPr>
          <w:spacing w:val="16"/>
        </w:rPr>
        <w:t xml:space="preserve"> </w:t>
      </w:r>
      <w:r>
        <w:t>к</w:t>
      </w:r>
      <w:r>
        <w:rPr>
          <w:spacing w:val="16"/>
        </w:rPr>
        <w:t xml:space="preserve"> </w:t>
      </w:r>
      <w:r>
        <w:t>выбранному</w:t>
      </w:r>
      <w:r>
        <w:rPr>
          <w:spacing w:val="-47"/>
        </w:rPr>
        <w:t xml:space="preserve"> </w:t>
      </w:r>
      <w:r>
        <w:t>спектаклю</w:t>
      </w:r>
      <w:r>
        <w:rPr>
          <w:spacing w:val="1"/>
        </w:rPr>
        <w:t xml:space="preserve"> </w:t>
      </w:r>
      <w:r>
        <w:t>или фильму.</w:t>
      </w:r>
    </w:p>
    <w:p>
      <w:pPr>
        <w:pStyle w:val="33"/>
        <w:spacing w:line="249" w:lineRule="auto"/>
        <w:ind w:firstLine="225"/>
        <w:jc w:val="left"/>
      </w:pPr>
      <w:r>
        <w:t>Узнавать</w:t>
      </w:r>
      <w:r>
        <w:rPr>
          <w:spacing w:val="21"/>
        </w:rPr>
        <w:t xml:space="preserve"> </w:t>
      </w:r>
      <w:r>
        <w:t>основные</w:t>
      </w:r>
      <w:r>
        <w:rPr>
          <w:spacing w:val="20"/>
        </w:rPr>
        <w:t xml:space="preserve"> </w:t>
      </w:r>
      <w:r>
        <w:t>пропорции</w:t>
      </w:r>
      <w:r>
        <w:rPr>
          <w:spacing w:val="21"/>
        </w:rPr>
        <w:t xml:space="preserve"> </w:t>
      </w:r>
      <w:r>
        <w:t>лица</w:t>
      </w:r>
      <w:r>
        <w:rPr>
          <w:spacing w:val="25"/>
        </w:rPr>
        <w:t xml:space="preserve"> </w:t>
      </w:r>
      <w:r>
        <w:t>человека,</w:t>
      </w:r>
      <w:r>
        <w:rPr>
          <w:spacing w:val="24"/>
        </w:rPr>
        <w:t xml:space="preserve"> </w:t>
      </w:r>
      <w:r>
        <w:t>взаимное</w:t>
      </w:r>
      <w:r>
        <w:rPr>
          <w:spacing w:val="20"/>
        </w:rPr>
        <w:t xml:space="preserve"> </w:t>
      </w:r>
      <w:r>
        <w:t>расположение</w:t>
      </w:r>
      <w:r>
        <w:rPr>
          <w:spacing w:val="-47"/>
        </w:rPr>
        <w:t xml:space="preserve"> </w:t>
      </w:r>
      <w:r>
        <w:t>частей</w:t>
      </w:r>
      <w:r>
        <w:rPr>
          <w:spacing w:val="-1"/>
        </w:rPr>
        <w:t xml:space="preserve"> </w:t>
      </w:r>
      <w:r>
        <w:t>лица.</w:t>
      </w:r>
    </w:p>
    <w:p>
      <w:pPr>
        <w:pStyle w:val="33"/>
        <w:ind w:left="1018"/>
        <w:jc w:val="left"/>
      </w:pPr>
      <w:r>
        <w:t>Приобретать</w:t>
      </w:r>
      <w:r>
        <w:rPr>
          <w:spacing w:val="-4"/>
        </w:rPr>
        <w:t xml:space="preserve"> </w:t>
      </w:r>
      <w:r>
        <w:t>опыт</w:t>
      </w:r>
      <w:r>
        <w:rPr>
          <w:spacing w:val="-3"/>
        </w:rPr>
        <w:t xml:space="preserve"> </w:t>
      </w:r>
      <w:r>
        <w:t>рисования</w:t>
      </w:r>
      <w:r>
        <w:rPr>
          <w:spacing w:val="-4"/>
        </w:rPr>
        <w:t xml:space="preserve"> </w:t>
      </w:r>
      <w:r>
        <w:t>портрета (лица)</w:t>
      </w:r>
      <w:r>
        <w:rPr>
          <w:spacing w:val="-3"/>
        </w:rPr>
        <w:t xml:space="preserve"> </w:t>
      </w:r>
      <w:r>
        <w:t>человека.</w:t>
      </w:r>
    </w:p>
    <w:p>
      <w:pPr>
        <w:pStyle w:val="33"/>
        <w:spacing w:before="9" w:line="252" w:lineRule="auto"/>
        <w:ind w:firstLine="225"/>
        <w:jc w:val="left"/>
      </w:pPr>
      <w:r>
        <w:t>Создавать</w:t>
      </w:r>
      <w:r>
        <w:rPr>
          <w:spacing w:val="3"/>
        </w:rPr>
        <w:t xml:space="preserve"> </w:t>
      </w:r>
      <w:r>
        <w:t>маску сказочного</w:t>
      </w:r>
      <w:r>
        <w:rPr>
          <w:spacing w:val="4"/>
        </w:rPr>
        <w:t xml:space="preserve"> </w:t>
      </w:r>
      <w:r>
        <w:t>персонажа</w:t>
      </w:r>
      <w:r>
        <w:rPr>
          <w:spacing w:val="10"/>
        </w:rPr>
        <w:t xml:space="preserve"> </w:t>
      </w:r>
      <w:r>
        <w:t>с</w:t>
      </w:r>
      <w:r>
        <w:rPr>
          <w:spacing w:val="7"/>
        </w:rPr>
        <w:t xml:space="preserve"> </w:t>
      </w:r>
      <w:r>
        <w:t>ярко</w:t>
      </w:r>
      <w:r>
        <w:rPr>
          <w:spacing w:val="4"/>
        </w:rPr>
        <w:t xml:space="preserve"> </w:t>
      </w:r>
      <w:r>
        <w:t>выраженным</w:t>
      </w:r>
      <w:r>
        <w:rPr>
          <w:spacing w:val="11"/>
        </w:rPr>
        <w:t xml:space="preserve"> </w:t>
      </w:r>
      <w:r>
        <w:t>характером</w:t>
      </w:r>
      <w:r>
        <w:rPr>
          <w:spacing w:val="-47"/>
        </w:rPr>
        <w:t xml:space="preserve"> </w:t>
      </w:r>
      <w:r>
        <w:t>лица</w:t>
      </w:r>
      <w:r>
        <w:rPr>
          <w:spacing w:val="3"/>
        </w:rPr>
        <w:t xml:space="preserve"> </w:t>
      </w:r>
      <w:r>
        <w:t>(для</w:t>
      </w:r>
      <w:r>
        <w:rPr>
          <w:spacing w:val="1"/>
        </w:rPr>
        <w:t xml:space="preserve"> </w:t>
      </w:r>
      <w:r>
        <w:t>карнавала</w:t>
      </w:r>
      <w:r>
        <w:rPr>
          <w:spacing w:val="-1"/>
        </w:rPr>
        <w:t xml:space="preserve"> </w:t>
      </w:r>
      <w:r>
        <w:t>или спектакля).</w:t>
      </w:r>
    </w:p>
    <w:p>
      <w:pPr>
        <w:pStyle w:val="33"/>
        <w:spacing w:before="8"/>
        <w:ind w:left="0"/>
        <w:jc w:val="left"/>
        <w:rPr>
          <w:sz w:val="30"/>
        </w:rPr>
      </w:pPr>
    </w:p>
    <w:p>
      <w:pPr>
        <w:pStyle w:val="61"/>
      </w:pPr>
      <w:r>
        <w:t>Модуль</w:t>
      </w:r>
      <w:r>
        <w:rPr>
          <w:spacing w:val="-1"/>
        </w:rPr>
        <w:t xml:space="preserve"> </w:t>
      </w:r>
      <w:r>
        <w:t>«Живопись»</w:t>
      </w:r>
    </w:p>
    <w:p>
      <w:pPr>
        <w:pStyle w:val="33"/>
        <w:spacing w:before="5"/>
        <w:ind w:left="0"/>
        <w:jc w:val="left"/>
        <w:rPr>
          <w:b/>
          <w:sz w:val="21"/>
        </w:rPr>
      </w:pPr>
    </w:p>
    <w:p>
      <w:pPr>
        <w:pStyle w:val="33"/>
        <w:spacing w:line="252" w:lineRule="auto"/>
        <w:ind w:firstLine="225"/>
        <w:jc w:val="left"/>
      </w:pPr>
      <w:r>
        <w:t>Осваивать</w:t>
      </w:r>
      <w:r>
        <w:rPr>
          <w:spacing w:val="16"/>
        </w:rPr>
        <w:t xml:space="preserve"> </w:t>
      </w:r>
      <w:r>
        <w:t>приёмы</w:t>
      </w:r>
      <w:r>
        <w:rPr>
          <w:spacing w:val="17"/>
        </w:rPr>
        <w:t xml:space="preserve"> </w:t>
      </w:r>
      <w:r>
        <w:t>создания</w:t>
      </w:r>
      <w:r>
        <w:rPr>
          <w:spacing w:val="16"/>
        </w:rPr>
        <w:t xml:space="preserve"> </w:t>
      </w:r>
      <w:r>
        <w:t>живописной</w:t>
      </w:r>
      <w:r>
        <w:rPr>
          <w:spacing w:val="16"/>
        </w:rPr>
        <w:t xml:space="preserve"> </w:t>
      </w:r>
      <w:r>
        <w:t>композиции</w:t>
      </w:r>
      <w:r>
        <w:rPr>
          <w:spacing w:val="16"/>
        </w:rPr>
        <w:t xml:space="preserve"> </w:t>
      </w:r>
      <w:r>
        <w:t>(натюрморта)</w:t>
      </w:r>
      <w:r>
        <w:rPr>
          <w:spacing w:val="17"/>
        </w:rPr>
        <w:t xml:space="preserve"> </w:t>
      </w:r>
      <w:r>
        <w:t>по</w:t>
      </w:r>
      <w:r>
        <w:rPr>
          <w:spacing w:val="-47"/>
        </w:rPr>
        <w:t xml:space="preserve"> </w:t>
      </w:r>
      <w:r>
        <w:t>наблюдению</w:t>
      </w:r>
      <w:r>
        <w:rPr>
          <w:spacing w:val="-1"/>
        </w:rPr>
        <w:t xml:space="preserve"> </w:t>
      </w:r>
      <w:r>
        <w:t>натуры</w:t>
      </w:r>
      <w:r>
        <w:rPr>
          <w:spacing w:val="1"/>
        </w:rPr>
        <w:t xml:space="preserve"> </w:t>
      </w:r>
      <w:r>
        <w:t>или</w:t>
      </w:r>
      <w:r>
        <w:rPr>
          <w:spacing w:val="-1"/>
        </w:rPr>
        <w:t xml:space="preserve"> </w:t>
      </w:r>
      <w:r>
        <w:t>по</w:t>
      </w:r>
      <w:r>
        <w:rPr>
          <w:spacing w:val="-3"/>
        </w:rPr>
        <w:t xml:space="preserve"> </w:t>
      </w:r>
      <w:r>
        <w:t>представлению.</w:t>
      </w:r>
    </w:p>
    <w:p>
      <w:pPr>
        <w:pStyle w:val="33"/>
        <w:spacing w:before="65" w:line="249" w:lineRule="auto"/>
        <w:ind w:right="300" w:firstLine="225"/>
      </w:pPr>
      <w:r>
        <w:t>Рассматривать,</w:t>
      </w:r>
      <w:r>
        <w:rPr>
          <w:spacing w:val="1"/>
        </w:rPr>
        <w:t xml:space="preserve"> </w:t>
      </w:r>
      <w:r>
        <w:t>эстетически</w:t>
      </w:r>
      <w:r>
        <w:rPr>
          <w:spacing w:val="1"/>
        </w:rPr>
        <w:t xml:space="preserve"> </w:t>
      </w:r>
      <w:r>
        <w:t>анализировать</w:t>
      </w:r>
      <w:r>
        <w:rPr>
          <w:spacing w:val="1"/>
        </w:rPr>
        <w:t xml:space="preserve"> </w:t>
      </w:r>
      <w:r>
        <w:t>сюжет</w:t>
      </w:r>
      <w:r>
        <w:rPr>
          <w:spacing w:val="1"/>
        </w:rPr>
        <w:t xml:space="preserve"> </w:t>
      </w:r>
      <w:r>
        <w:t>и</w:t>
      </w:r>
      <w:r>
        <w:rPr>
          <w:spacing w:val="1"/>
        </w:rPr>
        <w:t xml:space="preserve"> </w:t>
      </w:r>
      <w:r>
        <w:t>композицию,</w:t>
      </w:r>
      <w:r>
        <w:rPr>
          <w:spacing w:val="1"/>
        </w:rPr>
        <w:t xml:space="preserve"> </w:t>
      </w:r>
      <w:r>
        <w:t>эмоциональное</w:t>
      </w:r>
      <w:r>
        <w:rPr>
          <w:spacing w:val="1"/>
        </w:rPr>
        <w:t xml:space="preserve"> </w:t>
      </w:r>
      <w:r>
        <w:t>настроение</w:t>
      </w:r>
      <w:r>
        <w:rPr>
          <w:spacing w:val="1"/>
        </w:rPr>
        <w:t xml:space="preserve"> </w:t>
      </w:r>
      <w:r>
        <w:t>в</w:t>
      </w:r>
      <w:r>
        <w:rPr>
          <w:spacing w:val="1"/>
        </w:rPr>
        <w:t xml:space="preserve"> </w:t>
      </w:r>
      <w:r>
        <w:t>натюрмортах</w:t>
      </w:r>
      <w:r>
        <w:rPr>
          <w:spacing w:val="1"/>
        </w:rPr>
        <w:t xml:space="preserve"> </w:t>
      </w:r>
      <w:r>
        <w:t>известных</w:t>
      </w:r>
      <w:r>
        <w:rPr>
          <w:spacing w:val="1"/>
        </w:rPr>
        <w:t xml:space="preserve"> </w:t>
      </w:r>
      <w:r>
        <w:t>отечественных</w:t>
      </w:r>
      <w:r>
        <w:rPr>
          <w:spacing w:val="-47"/>
        </w:rPr>
        <w:t xml:space="preserve"> </w:t>
      </w:r>
      <w:r>
        <w:t>художников.</w:t>
      </w:r>
    </w:p>
    <w:p>
      <w:pPr>
        <w:pStyle w:val="33"/>
        <w:spacing w:before="3" w:line="252" w:lineRule="auto"/>
        <w:ind w:right="293" w:firstLine="225"/>
      </w:pPr>
      <w:r>
        <w:t>Приобретать</w:t>
      </w:r>
      <w:r>
        <w:rPr>
          <w:spacing w:val="1"/>
        </w:rPr>
        <w:t xml:space="preserve"> </w:t>
      </w:r>
      <w:r>
        <w:t>опыт</w:t>
      </w:r>
      <w:r>
        <w:rPr>
          <w:spacing w:val="1"/>
        </w:rPr>
        <w:t xml:space="preserve"> </w:t>
      </w:r>
      <w:r>
        <w:t>создания</w:t>
      </w:r>
      <w:r>
        <w:rPr>
          <w:spacing w:val="1"/>
        </w:rPr>
        <w:t xml:space="preserve"> </w:t>
      </w:r>
      <w:r>
        <w:t>творческой</w:t>
      </w:r>
      <w:r>
        <w:rPr>
          <w:spacing w:val="1"/>
        </w:rPr>
        <w:t xml:space="preserve"> </w:t>
      </w:r>
      <w:r>
        <w:t>живописной</w:t>
      </w:r>
      <w:r>
        <w:rPr>
          <w:spacing w:val="1"/>
        </w:rPr>
        <w:t xml:space="preserve"> </w:t>
      </w:r>
      <w:r>
        <w:t>работы —</w:t>
      </w:r>
      <w:r>
        <w:rPr>
          <w:spacing w:val="-47"/>
        </w:rPr>
        <w:t xml:space="preserve"> </w:t>
      </w:r>
      <w:r>
        <w:t>натюрморта</w:t>
      </w:r>
      <w:r>
        <w:rPr>
          <w:spacing w:val="29"/>
        </w:rPr>
        <w:t xml:space="preserve"> </w:t>
      </w:r>
      <w:r>
        <w:t>с</w:t>
      </w:r>
      <w:r>
        <w:rPr>
          <w:spacing w:val="25"/>
        </w:rPr>
        <w:t xml:space="preserve"> </w:t>
      </w:r>
      <w:r>
        <w:t>ярко</w:t>
      </w:r>
      <w:r>
        <w:rPr>
          <w:spacing w:val="23"/>
        </w:rPr>
        <w:t xml:space="preserve"> </w:t>
      </w:r>
      <w:r>
        <w:t>выраженным</w:t>
      </w:r>
      <w:r>
        <w:rPr>
          <w:spacing w:val="30"/>
        </w:rPr>
        <w:t xml:space="preserve"> </w:t>
      </w:r>
      <w:r>
        <w:t>настроением</w:t>
      </w:r>
      <w:r>
        <w:rPr>
          <w:spacing w:val="30"/>
        </w:rPr>
        <w:t xml:space="preserve"> </w:t>
      </w:r>
      <w:r>
        <w:t>или</w:t>
      </w:r>
    </w:p>
    <w:p>
      <w:pPr>
        <w:pStyle w:val="33"/>
        <w:spacing w:line="228" w:lineRule="exact"/>
        <w:jc w:val="left"/>
      </w:pPr>
      <w:r>
        <w:t>«натюрморта-автопортрета».</w:t>
      </w:r>
    </w:p>
    <w:p>
      <w:pPr>
        <w:pStyle w:val="33"/>
        <w:spacing w:before="10" w:line="249" w:lineRule="auto"/>
        <w:ind w:firstLine="225"/>
        <w:jc w:val="left"/>
      </w:pPr>
      <w:r>
        <w:t>Изображать</w:t>
      </w:r>
      <w:r>
        <w:rPr>
          <w:spacing w:val="8"/>
        </w:rPr>
        <w:t xml:space="preserve"> </w:t>
      </w:r>
      <w:r>
        <w:t>красками</w:t>
      </w:r>
      <w:r>
        <w:rPr>
          <w:spacing w:val="1"/>
        </w:rPr>
        <w:t xml:space="preserve"> </w:t>
      </w:r>
      <w:r>
        <w:t>портрет</w:t>
      </w:r>
      <w:r>
        <w:rPr>
          <w:spacing w:val="6"/>
        </w:rPr>
        <w:t xml:space="preserve"> </w:t>
      </w:r>
      <w:r>
        <w:t>человека</w:t>
      </w:r>
      <w:r>
        <w:rPr>
          <w:spacing w:val="9"/>
        </w:rPr>
        <w:t xml:space="preserve"> </w:t>
      </w:r>
      <w:r>
        <w:t>с</w:t>
      </w:r>
      <w:r>
        <w:rPr>
          <w:spacing w:val="5"/>
        </w:rPr>
        <w:t xml:space="preserve"> </w:t>
      </w:r>
      <w:r>
        <w:t>опорой</w:t>
      </w:r>
      <w:r>
        <w:rPr>
          <w:spacing w:val="6"/>
        </w:rPr>
        <w:t xml:space="preserve"> </w:t>
      </w:r>
      <w:r>
        <w:t>на</w:t>
      </w:r>
      <w:r>
        <w:rPr>
          <w:spacing w:val="9"/>
        </w:rPr>
        <w:t xml:space="preserve"> </w:t>
      </w:r>
      <w:r>
        <w:t>натуру</w:t>
      </w:r>
      <w:r>
        <w:rPr>
          <w:spacing w:val="47"/>
        </w:rPr>
        <w:t xml:space="preserve"> </w:t>
      </w:r>
      <w:r>
        <w:t>или</w:t>
      </w:r>
      <w:r>
        <w:rPr>
          <w:spacing w:val="6"/>
        </w:rPr>
        <w:t xml:space="preserve"> </w:t>
      </w:r>
      <w:r>
        <w:t>по</w:t>
      </w:r>
      <w:r>
        <w:rPr>
          <w:spacing w:val="-47"/>
        </w:rPr>
        <w:t xml:space="preserve"> </w:t>
      </w:r>
      <w:r>
        <w:t>представлению.</w:t>
      </w:r>
    </w:p>
    <w:p>
      <w:pPr>
        <w:pStyle w:val="33"/>
        <w:spacing w:before="2" w:line="252" w:lineRule="auto"/>
        <w:ind w:left="1018" w:right="920"/>
        <w:jc w:val="left"/>
      </w:pPr>
      <w:r>
        <w:t>Создавать пейзаж, передавая в нём активное состояние природы.</w:t>
      </w:r>
      <w:r>
        <w:rPr>
          <w:spacing w:val="-47"/>
        </w:rPr>
        <w:t xml:space="preserve"> </w:t>
      </w:r>
      <w:r>
        <w:t>Приобрести</w:t>
      </w:r>
      <w:r>
        <w:rPr>
          <w:spacing w:val="-3"/>
        </w:rPr>
        <w:t xml:space="preserve"> </w:t>
      </w:r>
      <w:r>
        <w:t>представление</w:t>
      </w:r>
      <w:r>
        <w:rPr>
          <w:spacing w:val="-3"/>
        </w:rPr>
        <w:t xml:space="preserve"> </w:t>
      </w:r>
      <w:r>
        <w:t>о</w:t>
      </w:r>
      <w:r>
        <w:rPr>
          <w:spacing w:val="-6"/>
        </w:rPr>
        <w:t xml:space="preserve"> </w:t>
      </w:r>
      <w:r>
        <w:t>деятельности</w:t>
      </w:r>
      <w:r>
        <w:rPr>
          <w:spacing w:val="-2"/>
        </w:rPr>
        <w:t xml:space="preserve"> </w:t>
      </w:r>
      <w:r>
        <w:t>художника</w:t>
      </w:r>
      <w:r>
        <w:rPr>
          <w:spacing w:val="1"/>
        </w:rPr>
        <w:t xml:space="preserve"> </w:t>
      </w:r>
      <w:r>
        <w:t>в</w:t>
      </w:r>
      <w:r>
        <w:rPr>
          <w:spacing w:val="-4"/>
        </w:rPr>
        <w:t xml:space="preserve"> </w:t>
      </w:r>
      <w:r>
        <w:t>театре.</w:t>
      </w:r>
    </w:p>
    <w:p>
      <w:pPr>
        <w:pStyle w:val="33"/>
        <w:spacing w:line="249" w:lineRule="auto"/>
        <w:ind w:firstLine="225"/>
        <w:jc w:val="left"/>
      </w:pPr>
      <w:r>
        <w:t>Создать</w:t>
      </w:r>
      <w:r>
        <w:rPr>
          <w:spacing w:val="37"/>
        </w:rPr>
        <w:t xml:space="preserve"> </w:t>
      </w:r>
      <w:r>
        <w:t>красками</w:t>
      </w:r>
      <w:r>
        <w:rPr>
          <w:spacing w:val="36"/>
        </w:rPr>
        <w:t xml:space="preserve"> </w:t>
      </w:r>
      <w:r>
        <w:t>эскиз</w:t>
      </w:r>
      <w:r>
        <w:rPr>
          <w:spacing w:val="40"/>
        </w:rPr>
        <w:t xml:space="preserve"> </w:t>
      </w:r>
      <w:r>
        <w:t>занавеса</w:t>
      </w:r>
      <w:r>
        <w:rPr>
          <w:spacing w:val="39"/>
        </w:rPr>
        <w:t xml:space="preserve"> </w:t>
      </w:r>
      <w:r>
        <w:t>или</w:t>
      </w:r>
      <w:r>
        <w:rPr>
          <w:spacing w:val="36"/>
        </w:rPr>
        <w:t xml:space="preserve"> </w:t>
      </w:r>
      <w:r>
        <w:t>эскиз</w:t>
      </w:r>
      <w:r>
        <w:rPr>
          <w:spacing w:val="40"/>
        </w:rPr>
        <w:t xml:space="preserve"> </w:t>
      </w:r>
      <w:r>
        <w:t>декораций</w:t>
      </w:r>
      <w:r>
        <w:rPr>
          <w:spacing w:val="40"/>
        </w:rPr>
        <w:t xml:space="preserve"> </w:t>
      </w:r>
      <w:r>
        <w:t>к</w:t>
      </w:r>
      <w:r>
        <w:rPr>
          <w:spacing w:val="36"/>
        </w:rPr>
        <w:t xml:space="preserve"> </w:t>
      </w:r>
      <w:r>
        <w:t>выбранному</w:t>
      </w:r>
      <w:r>
        <w:rPr>
          <w:spacing w:val="-47"/>
        </w:rPr>
        <w:t xml:space="preserve"> </w:t>
      </w:r>
      <w:r>
        <w:t>сюжету.</w:t>
      </w:r>
    </w:p>
    <w:p>
      <w:pPr>
        <w:pStyle w:val="33"/>
        <w:ind w:left="1018"/>
        <w:jc w:val="left"/>
      </w:pPr>
      <w:r>
        <w:t>Познакомиться</w:t>
      </w:r>
      <w:r>
        <w:rPr>
          <w:spacing w:val="-4"/>
        </w:rPr>
        <w:t xml:space="preserve"> </w:t>
      </w:r>
      <w:r>
        <w:t>с</w:t>
      </w:r>
      <w:r>
        <w:rPr>
          <w:spacing w:val="-6"/>
        </w:rPr>
        <w:t xml:space="preserve"> </w:t>
      </w:r>
      <w:r>
        <w:t>работой</w:t>
      </w:r>
      <w:r>
        <w:rPr>
          <w:spacing w:val="-5"/>
        </w:rPr>
        <w:t xml:space="preserve"> </w:t>
      </w:r>
      <w:r>
        <w:t>художников</w:t>
      </w:r>
      <w:r>
        <w:rPr>
          <w:spacing w:val="-2"/>
        </w:rPr>
        <w:t xml:space="preserve"> </w:t>
      </w:r>
      <w:r>
        <w:t>по</w:t>
      </w:r>
      <w:r>
        <w:rPr>
          <w:spacing w:val="-3"/>
        </w:rPr>
        <w:t xml:space="preserve"> </w:t>
      </w:r>
      <w:r>
        <w:t>оформлению</w:t>
      </w:r>
      <w:r>
        <w:rPr>
          <w:spacing w:val="-4"/>
        </w:rPr>
        <w:t xml:space="preserve"> </w:t>
      </w:r>
      <w:r>
        <w:t>праздников.</w:t>
      </w:r>
    </w:p>
    <w:p>
      <w:pPr>
        <w:pStyle w:val="33"/>
        <w:spacing w:before="9" w:line="252" w:lineRule="auto"/>
        <w:ind w:firstLine="225"/>
        <w:jc w:val="left"/>
      </w:pPr>
      <w:r>
        <w:t>Выполнить</w:t>
      </w:r>
      <w:r>
        <w:rPr>
          <w:spacing w:val="15"/>
        </w:rPr>
        <w:t xml:space="preserve"> </w:t>
      </w:r>
      <w:r>
        <w:t>тематическую</w:t>
      </w:r>
      <w:r>
        <w:rPr>
          <w:spacing w:val="14"/>
        </w:rPr>
        <w:t xml:space="preserve"> </w:t>
      </w:r>
      <w:r>
        <w:t>композицию</w:t>
      </w:r>
      <w:r>
        <w:rPr>
          <w:spacing w:val="14"/>
        </w:rPr>
        <w:t xml:space="preserve"> </w:t>
      </w:r>
      <w:r>
        <w:t>«Праздник</w:t>
      </w:r>
      <w:r>
        <w:rPr>
          <w:spacing w:val="14"/>
        </w:rPr>
        <w:t xml:space="preserve"> </w:t>
      </w:r>
      <w:r>
        <w:t>в</w:t>
      </w:r>
      <w:r>
        <w:rPr>
          <w:spacing w:val="17"/>
        </w:rPr>
        <w:t xml:space="preserve"> </w:t>
      </w:r>
      <w:r>
        <w:t>городе»</w:t>
      </w:r>
      <w:r>
        <w:rPr>
          <w:spacing w:val="23"/>
        </w:rPr>
        <w:t xml:space="preserve"> </w:t>
      </w:r>
      <w:r>
        <w:t>на</w:t>
      </w:r>
      <w:r>
        <w:rPr>
          <w:spacing w:val="18"/>
        </w:rPr>
        <w:t xml:space="preserve"> </w:t>
      </w:r>
      <w:r>
        <w:t>основе</w:t>
      </w:r>
      <w:r>
        <w:rPr>
          <w:spacing w:val="-47"/>
        </w:rPr>
        <w:t xml:space="preserve"> </w:t>
      </w:r>
      <w:r>
        <w:t>наблюдений,</w:t>
      </w:r>
      <w:r>
        <w:rPr>
          <w:spacing w:val="3"/>
        </w:rPr>
        <w:t xml:space="preserve"> </w:t>
      </w:r>
      <w:r>
        <w:t>по</w:t>
      </w:r>
      <w:r>
        <w:rPr>
          <w:spacing w:val="-3"/>
        </w:rPr>
        <w:t xml:space="preserve"> </w:t>
      </w:r>
      <w:r>
        <w:t>памяти</w:t>
      </w:r>
      <w:r>
        <w:rPr>
          <w:spacing w:val="-1"/>
        </w:rPr>
        <w:t xml:space="preserve"> </w:t>
      </w:r>
      <w:r>
        <w:t>и по</w:t>
      </w:r>
      <w:r>
        <w:rPr>
          <w:spacing w:val="-3"/>
        </w:rPr>
        <w:t xml:space="preserve"> </w:t>
      </w:r>
      <w:r>
        <w:t>представлению.</w:t>
      </w:r>
    </w:p>
    <w:p>
      <w:pPr>
        <w:pStyle w:val="33"/>
        <w:spacing w:before="8"/>
        <w:ind w:left="0"/>
        <w:jc w:val="left"/>
        <w:rPr>
          <w:sz w:val="30"/>
        </w:rPr>
      </w:pPr>
    </w:p>
    <w:p>
      <w:pPr>
        <w:pStyle w:val="61"/>
        <w:jc w:val="both"/>
      </w:pPr>
      <w:r>
        <w:t>Модуль</w:t>
      </w:r>
      <w:r>
        <w:rPr>
          <w:spacing w:val="-6"/>
        </w:rPr>
        <w:t xml:space="preserve"> </w:t>
      </w:r>
      <w:r>
        <w:t>«Скульптура»</w:t>
      </w:r>
    </w:p>
    <w:p>
      <w:pPr>
        <w:pStyle w:val="33"/>
        <w:spacing w:before="11"/>
        <w:ind w:left="0"/>
        <w:jc w:val="left"/>
        <w:rPr>
          <w:b/>
        </w:rPr>
      </w:pPr>
    </w:p>
    <w:p>
      <w:pPr>
        <w:pStyle w:val="33"/>
        <w:spacing w:line="249" w:lineRule="auto"/>
        <w:ind w:right="297" w:firstLine="225"/>
      </w:pPr>
      <w:r>
        <w:t>Приобрести опыт творческой работы: лепка сказочного персонажа на</w:t>
      </w:r>
      <w:r>
        <w:rPr>
          <w:spacing w:val="1"/>
        </w:rPr>
        <w:t xml:space="preserve"> </w:t>
      </w:r>
      <w:r>
        <w:t>основе сюжета известной сказки (или создание этого персонажа в технике</w:t>
      </w:r>
      <w:r>
        <w:rPr>
          <w:spacing w:val="1"/>
        </w:rPr>
        <w:t xml:space="preserve"> </w:t>
      </w:r>
      <w:r>
        <w:t>бумагопластики,</w:t>
      </w:r>
      <w:r>
        <w:rPr>
          <w:spacing w:val="3"/>
        </w:rPr>
        <w:t xml:space="preserve"> </w:t>
      </w:r>
      <w:r>
        <w:t>по</w:t>
      </w:r>
      <w:r>
        <w:rPr>
          <w:spacing w:val="-3"/>
        </w:rPr>
        <w:t xml:space="preserve"> </w:t>
      </w:r>
      <w:r>
        <w:t>выбору</w:t>
      </w:r>
      <w:r>
        <w:rPr>
          <w:spacing w:val="-3"/>
        </w:rPr>
        <w:t xml:space="preserve"> </w:t>
      </w:r>
      <w:r>
        <w:t>учителя).</w:t>
      </w:r>
    </w:p>
    <w:p>
      <w:pPr>
        <w:pStyle w:val="33"/>
        <w:spacing w:before="3" w:line="249" w:lineRule="auto"/>
        <w:ind w:right="292" w:firstLine="225"/>
      </w:pPr>
      <w:r>
        <w:t>Учиться</w:t>
      </w:r>
      <w:r>
        <w:rPr>
          <w:spacing w:val="1"/>
        </w:rPr>
        <w:t xml:space="preserve"> </w:t>
      </w:r>
      <w:r>
        <w:t>создавать</w:t>
      </w:r>
      <w:r>
        <w:rPr>
          <w:spacing w:val="1"/>
        </w:rPr>
        <w:t xml:space="preserve"> </w:t>
      </w:r>
      <w:r>
        <w:t>игрушку</w:t>
      </w:r>
      <w:r>
        <w:rPr>
          <w:spacing w:val="1"/>
        </w:rPr>
        <w:t xml:space="preserve"> </w:t>
      </w:r>
      <w:r>
        <w:t>из</w:t>
      </w:r>
      <w:r>
        <w:rPr>
          <w:spacing w:val="1"/>
        </w:rPr>
        <w:t xml:space="preserve"> </w:t>
      </w:r>
      <w:r>
        <w:t>подручного</w:t>
      </w:r>
      <w:r>
        <w:rPr>
          <w:spacing w:val="1"/>
        </w:rPr>
        <w:t xml:space="preserve"> </w:t>
      </w:r>
      <w:r>
        <w:t>нехудожественного</w:t>
      </w:r>
      <w:r>
        <w:rPr>
          <w:spacing w:val="1"/>
        </w:rPr>
        <w:t xml:space="preserve"> </w:t>
      </w:r>
      <w:r>
        <w:t>материала</w:t>
      </w:r>
      <w:r>
        <w:rPr>
          <w:spacing w:val="42"/>
        </w:rPr>
        <w:t xml:space="preserve"> </w:t>
      </w:r>
      <w:r>
        <w:t>путём</w:t>
      </w:r>
      <w:r>
        <w:rPr>
          <w:spacing w:val="48"/>
        </w:rPr>
        <w:t xml:space="preserve"> </w:t>
      </w:r>
      <w:r>
        <w:t>добавления</w:t>
      </w:r>
      <w:r>
        <w:rPr>
          <w:spacing w:val="44"/>
        </w:rPr>
        <w:t xml:space="preserve"> </w:t>
      </w:r>
      <w:r>
        <w:t>к</w:t>
      </w:r>
      <w:r>
        <w:rPr>
          <w:spacing w:val="44"/>
        </w:rPr>
        <w:t xml:space="preserve"> </w:t>
      </w:r>
      <w:r>
        <w:t>ней</w:t>
      </w:r>
      <w:r>
        <w:rPr>
          <w:spacing w:val="44"/>
        </w:rPr>
        <w:t xml:space="preserve"> </w:t>
      </w:r>
      <w:r>
        <w:t>необходимых</w:t>
      </w:r>
      <w:r>
        <w:rPr>
          <w:spacing w:val="45"/>
        </w:rPr>
        <w:t xml:space="preserve"> </w:t>
      </w:r>
      <w:r>
        <w:t>деталей</w:t>
      </w:r>
      <w:r>
        <w:rPr>
          <w:spacing w:val="44"/>
        </w:rPr>
        <w:t xml:space="preserve"> </w:t>
      </w:r>
      <w:r>
        <w:t>и</w:t>
      </w:r>
      <w:r>
        <w:rPr>
          <w:spacing w:val="44"/>
        </w:rPr>
        <w:t xml:space="preserve"> </w:t>
      </w:r>
      <w:r>
        <w:t>тем</w:t>
      </w:r>
      <w:r>
        <w:rPr>
          <w:spacing w:val="42"/>
        </w:rPr>
        <w:t xml:space="preserve"> </w:t>
      </w:r>
      <w:r>
        <w:t>самым</w:t>
      </w:r>
    </w:p>
    <w:p>
      <w:pPr>
        <w:pStyle w:val="33"/>
        <w:spacing w:before="1"/>
      </w:pPr>
      <w:r>
        <w:t>«одушевления</w:t>
      </w:r>
      <w:r>
        <w:rPr>
          <w:spacing w:val="-2"/>
        </w:rPr>
        <w:t xml:space="preserve"> </w:t>
      </w:r>
      <w:r>
        <w:t>образа».</w:t>
      </w:r>
    </w:p>
    <w:p>
      <w:pPr>
        <w:pStyle w:val="33"/>
        <w:spacing w:before="11" w:line="249" w:lineRule="auto"/>
        <w:ind w:right="294" w:firstLine="225"/>
      </w:pPr>
      <w:r>
        <w:t>Узнавать</w:t>
      </w:r>
      <w:r>
        <w:rPr>
          <w:spacing w:val="1"/>
        </w:rPr>
        <w:t xml:space="preserve"> </w:t>
      </w:r>
      <w:r>
        <w:t>о</w:t>
      </w:r>
      <w:r>
        <w:rPr>
          <w:spacing w:val="1"/>
        </w:rPr>
        <w:t xml:space="preserve"> </w:t>
      </w:r>
      <w:r>
        <w:t>видах</w:t>
      </w:r>
      <w:r>
        <w:rPr>
          <w:spacing w:val="1"/>
        </w:rPr>
        <w:t xml:space="preserve"> </w:t>
      </w:r>
      <w:r>
        <w:t>скульптуры:</w:t>
      </w:r>
      <w:r>
        <w:rPr>
          <w:spacing w:val="1"/>
        </w:rPr>
        <w:t xml:space="preserve"> </w:t>
      </w:r>
      <w:r>
        <w:t>скульптурные</w:t>
      </w:r>
      <w:r>
        <w:rPr>
          <w:spacing w:val="1"/>
        </w:rPr>
        <w:t xml:space="preserve"> </w:t>
      </w:r>
      <w:r>
        <w:t>памятники,</w:t>
      </w:r>
      <w:r>
        <w:rPr>
          <w:spacing w:val="1"/>
        </w:rPr>
        <w:t xml:space="preserve"> </w:t>
      </w:r>
      <w:r>
        <w:t>парковая</w:t>
      </w:r>
      <w:r>
        <w:rPr>
          <w:spacing w:val="1"/>
        </w:rPr>
        <w:t xml:space="preserve"> </w:t>
      </w:r>
      <w:r>
        <w:t>скульптура,</w:t>
      </w:r>
      <w:r>
        <w:rPr>
          <w:spacing w:val="-6"/>
        </w:rPr>
        <w:t xml:space="preserve"> </w:t>
      </w:r>
      <w:r>
        <w:t>мелкая</w:t>
      </w:r>
      <w:r>
        <w:rPr>
          <w:spacing w:val="-5"/>
        </w:rPr>
        <w:t xml:space="preserve"> </w:t>
      </w:r>
      <w:r>
        <w:t>пластика,</w:t>
      </w:r>
      <w:r>
        <w:rPr>
          <w:spacing w:val="-6"/>
        </w:rPr>
        <w:t xml:space="preserve"> </w:t>
      </w:r>
      <w:r>
        <w:t>рельеф</w:t>
      </w:r>
      <w:r>
        <w:rPr>
          <w:spacing w:val="-5"/>
        </w:rPr>
        <w:t xml:space="preserve"> </w:t>
      </w:r>
      <w:r>
        <w:t>(виды</w:t>
      </w:r>
      <w:r>
        <w:rPr>
          <w:spacing w:val="-4"/>
        </w:rPr>
        <w:t xml:space="preserve"> </w:t>
      </w:r>
      <w:r>
        <w:t>рельефа).</w:t>
      </w:r>
    </w:p>
    <w:p>
      <w:pPr>
        <w:pStyle w:val="33"/>
        <w:spacing w:before="1"/>
        <w:ind w:left="1018"/>
      </w:pPr>
      <w:r>
        <w:t>Приобретать</w:t>
      </w:r>
      <w:r>
        <w:rPr>
          <w:spacing w:val="-4"/>
        </w:rPr>
        <w:t xml:space="preserve"> </w:t>
      </w:r>
      <w:r>
        <w:t>опыт</w:t>
      </w:r>
      <w:r>
        <w:rPr>
          <w:spacing w:val="-4"/>
        </w:rPr>
        <w:t xml:space="preserve"> </w:t>
      </w:r>
      <w:r>
        <w:t>лепки</w:t>
      </w:r>
      <w:r>
        <w:rPr>
          <w:spacing w:val="-4"/>
        </w:rPr>
        <w:t xml:space="preserve"> </w:t>
      </w:r>
      <w:r>
        <w:t>эскиза</w:t>
      </w:r>
      <w:r>
        <w:rPr>
          <w:spacing w:val="-1"/>
        </w:rPr>
        <w:t xml:space="preserve"> </w:t>
      </w:r>
      <w:r>
        <w:t>парковой</w:t>
      </w:r>
      <w:r>
        <w:rPr>
          <w:spacing w:val="-4"/>
        </w:rPr>
        <w:t xml:space="preserve"> </w:t>
      </w:r>
      <w:r>
        <w:t>скульптуры.</w:t>
      </w:r>
    </w:p>
    <w:p>
      <w:pPr>
        <w:pStyle w:val="33"/>
        <w:spacing w:before="10"/>
        <w:ind w:left="0"/>
        <w:jc w:val="left"/>
        <w:rPr>
          <w:sz w:val="31"/>
        </w:rPr>
      </w:pPr>
    </w:p>
    <w:p>
      <w:pPr>
        <w:pStyle w:val="61"/>
      </w:pPr>
      <w:r>
        <w:t>Модуль</w:t>
      </w:r>
      <w:r>
        <w:rPr>
          <w:spacing w:val="-2"/>
        </w:rPr>
        <w:t xml:space="preserve"> </w:t>
      </w:r>
      <w:r>
        <w:t>«Декоративно-прикладное</w:t>
      </w:r>
      <w:r>
        <w:rPr>
          <w:spacing w:val="-6"/>
        </w:rPr>
        <w:t xml:space="preserve"> </w:t>
      </w:r>
      <w:r>
        <w:t>искусство»</w:t>
      </w:r>
    </w:p>
    <w:p>
      <w:pPr>
        <w:pStyle w:val="33"/>
        <w:spacing w:before="4"/>
        <w:ind w:left="0"/>
        <w:jc w:val="left"/>
        <w:rPr>
          <w:b/>
          <w:sz w:val="21"/>
        </w:rPr>
      </w:pPr>
    </w:p>
    <w:p>
      <w:pPr>
        <w:pStyle w:val="33"/>
        <w:spacing w:before="1" w:line="249" w:lineRule="auto"/>
        <w:ind w:right="297" w:firstLine="225"/>
      </w:pPr>
      <w:r>
        <w:t>Узнавать</w:t>
      </w:r>
      <w:r>
        <w:rPr>
          <w:spacing w:val="1"/>
        </w:rPr>
        <w:t xml:space="preserve"> </w:t>
      </w:r>
      <w:r>
        <w:t>о</w:t>
      </w:r>
      <w:r>
        <w:rPr>
          <w:spacing w:val="1"/>
        </w:rPr>
        <w:t xml:space="preserve"> </w:t>
      </w:r>
      <w:r>
        <w:t>создании</w:t>
      </w:r>
      <w:r>
        <w:rPr>
          <w:spacing w:val="1"/>
        </w:rPr>
        <w:t xml:space="preserve"> </w:t>
      </w:r>
      <w:r>
        <w:t>глиняной</w:t>
      </w:r>
      <w:r>
        <w:rPr>
          <w:spacing w:val="1"/>
        </w:rPr>
        <w:t xml:space="preserve"> </w:t>
      </w:r>
      <w:r>
        <w:t>и</w:t>
      </w:r>
      <w:r>
        <w:rPr>
          <w:spacing w:val="1"/>
        </w:rPr>
        <w:t xml:space="preserve"> </w:t>
      </w:r>
      <w:r>
        <w:t>деревянной</w:t>
      </w:r>
      <w:r>
        <w:rPr>
          <w:spacing w:val="1"/>
        </w:rPr>
        <w:t xml:space="preserve"> </w:t>
      </w:r>
      <w:r>
        <w:t>посуды:</w:t>
      </w:r>
      <w:r>
        <w:rPr>
          <w:spacing w:val="1"/>
        </w:rPr>
        <w:t xml:space="preserve"> </w:t>
      </w:r>
      <w:r>
        <w:t>народные</w:t>
      </w:r>
      <w:r>
        <w:rPr>
          <w:spacing w:val="1"/>
        </w:rPr>
        <w:t xml:space="preserve"> </w:t>
      </w:r>
      <w:r>
        <w:t>художественные</w:t>
      </w:r>
      <w:r>
        <w:rPr>
          <w:spacing w:val="-2"/>
        </w:rPr>
        <w:t xml:space="preserve"> </w:t>
      </w:r>
      <w:r>
        <w:t>промыслы</w:t>
      </w:r>
      <w:r>
        <w:rPr>
          <w:spacing w:val="1"/>
        </w:rPr>
        <w:t xml:space="preserve"> </w:t>
      </w:r>
      <w:r>
        <w:t>Гжель</w:t>
      </w:r>
      <w:r>
        <w:rPr>
          <w:spacing w:val="2"/>
        </w:rPr>
        <w:t xml:space="preserve"> </w:t>
      </w:r>
      <w:r>
        <w:t>и</w:t>
      </w:r>
      <w:r>
        <w:rPr>
          <w:spacing w:val="-1"/>
        </w:rPr>
        <w:t xml:space="preserve"> </w:t>
      </w:r>
      <w:r>
        <w:t>Хохлома.</w:t>
      </w:r>
    </w:p>
    <w:p>
      <w:pPr>
        <w:pStyle w:val="33"/>
        <w:spacing w:before="1" w:line="249" w:lineRule="auto"/>
        <w:ind w:right="297" w:firstLine="225"/>
      </w:pPr>
      <w:r>
        <w:t>Знакомиться</w:t>
      </w:r>
      <w:r>
        <w:rPr>
          <w:spacing w:val="1"/>
        </w:rPr>
        <w:t xml:space="preserve"> </w:t>
      </w:r>
      <w:r>
        <w:t>с</w:t>
      </w:r>
      <w:r>
        <w:rPr>
          <w:spacing w:val="1"/>
        </w:rPr>
        <w:t xml:space="preserve"> </w:t>
      </w:r>
      <w:r>
        <w:t>приёмами</w:t>
      </w:r>
      <w:r>
        <w:rPr>
          <w:spacing w:val="1"/>
        </w:rPr>
        <w:t xml:space="preserve"> </w:t>
      </w:r>
      <w:r>
        <w:t>исполнения</w:t>
      </w:r>
      <w:r>
        <w:rPr>
          <w:spacing w:val="1"/>
        </w:rPr>
        <w:t xml:space="preserve"> </w:t>
      </w:r>
      <w:r>
        <w:t>традиционных</w:t>
      </w:r>
      <w:r>
        <w:rPr>
          <w:spacing w:val="1"/>
        </w:rPr>
        <w:t xml:space="preserve"> </w:t>
      </w:r>
      <w:r>
        <w:t>орнаментов,</w:t>
      </w:r>
      <w:r>
        <w:rPr>
          <w:spacing w:val="1"/>
        </w:rPr>
        <w:t xml:space="preserve"> </w:t>
      </w:r>
      <w:r>
        <w:t>украшающих</w:t>
      </w:r>
      <w:r>
        <w:rPr>
          <w:spacing w:val="1"/>
        </w:rPr>
        <w:t xml:space="preserve"> </w:t>
      </w:r>
      <w:r>
        <w:t>посуду</w:t>
      </w:r>
      <w:r>
        <w:rPr>
          <w:spacing w:val="1"/>
        </w:rPr>
        <w:t xml:space="preserve"> </w:t>
      </w:r>
      <w:r>
        <w:t>Гжели</w:t>
      </w:r>
      <w:r>
        <w:rPr>
          <w:spacing w:val="1"/>
        </w:rPr>
        <w:t xml:space="preserve"> </w:t>
      </w:r>
      <w:r>
        <w:t>и</w:t>
      </w:r>
      <w:r>
        <w:rPr>
          <w:spacing w:val="1"/>
        </w:rPr>
        <w:t xml:space="preserve"> </w:t>
      </w:r>
      <w:r>
        <w:t>Хохломы;</w:t>
      </w:r>
      <w:r>
        <w:rPr>
          <w:spacing w:val="1"/>
        </w:rPr>
        <w:t xml:space="preserve"> </w:t>
      </w:r>
      <w:r>
        <w:t>осваивать</w:t>
      </w:r>
      <w:r>
        <w:rPr>
          <w:spacing w:val="1"/>
        </w:rPr>
        <w:t xml:space="preserve"> </w:t>
      </w:r>
      <w:r>
        <w:t>простые</w:t>
      </w:r>
      <w:r>
        <w:rPr>
          <w:spacing w:val="1"/>
        </w:rPr>
        <w:t xml:space="preserve"> </w:t>
      </w:r>
      <w:r>
        <w:t>кистевые</w:t>
      </w:r>
      <w:r>
        <w:rPr>
          <w:spacing w:val="1"/>
        </w:rPr>
        <w:t xml:space="preserve"> </w:t>
      </w:r>
      <w:r>
        <w:t>приёмы, свойственные этим промыслам; выполнить эскизы орнаментов,</w:t>
      </w:r>
      <w:r>
        <w:rPr>
          <w:spacing w:val="1"/>
        </w:rPr>
        <w:t xml:space="preserve"> </w:t>
      </w:r>
      <w:r>
        <w:t>украшающих</w:t>
      </w:r>
      <w:r>
        <w:rPr>
          <w:spacing w:val="1"/>
        </w:rPr>
        <w:t xml:space="preserve"> </w:t>
      </w:r>
      <w:r>
        <w:t>посуду</w:t>
      </w:r>
      <w:r>
        <w:rPr>
          <w:spacing w:val="1"/>
        </w:rPr>
        <w:t xml:space="preserve"> </w:t>
      </w:r>
      <w:r>
        <w:t>(по</w:t>
      </w:r>
      <w:r>
        <w:rPr>
          <w:spacing w:val="1"/>
        </w:rPr>
        <w:t xml:space="preserve"> </w:t>
      </w:r>
      <w:r>
        <w:t>мотивам</w:t>
      </w:r>
      <w:r>
        <w:rPr>
          <w:spacing w:val="1"/>
        </w:rPr>
        <w:t xml:space="preserve"> </w:t>
      </w:r>
      <w:r>
        <w:t>выбранного</w:t>
      </w:r>
      <w:r>
        <w:rPr>
          <w:spacing w:val="1"/>
        </w:rPr>
        <w:t xml:space="preserve"> </w:t>
      </w:r>
      <w:r>
        <w:t>художественного</w:t>
      </w:r>
      <w:r>
        <w:rPr>
          <w:spacing w:val="1"/>
        </w:rPr>
        <w:t xml:space="preserve"> </w:t>
      </w:r>
      <w:r>
        <w:t>промысла).</w:t>
      </w:r>
    </w:p>
    <w:p>
      <w:pPr>
        <w:pStyle w:val="33"/>
        <w:spacing w:before="5" w:line="249" w:lineRule="auto"/>
        <w:ind w:right="296" w:firstLine="225"/>
      </w:pPr>
      <w:r>
        <w:t>Узнать</w:t>
      </w:r>
      <w:r>
        <w:rPr>
          <w:spacing w:val="-6"/>
        </w:rPr>
        <w:t xml:space="preserve"> </w:t>
      </w:r>
      <w:r>
        <w:t>о</w:t>
      </w:r>
      <w:r>
        <w:rPr>
          <w:spacing w:val="-9"/>
        </w:rPr>
        <w:t xml:space="preserve"> </w:t>
      </w:r>
      <w:r>
        <w:t>сетчатых</w:t>
      </w:r>
      <w:r>
        <w:rPr>
          <w:spacing w:val="-6"/>
        </w:rPr>
        <w:t xml:space="preserve"> </w:t>
      </w:r>
      <w:r>
        <w:t>видах</w:t>
      </w:r>
      <w:r>
        <w:rPr>
          <w:spacing w:val="-5"/>
        </w:rPr>
        <w:t xml:space="preserve"> </w:t>
      </w:r>
      <w:r>
        <w:t>орнаментов</w:t>
      </w:r>
      <w:r>
        <w:rPr>
          <w:spacing w:val="-5"/>
        </w:rPr>
        <w:t xml:space="preserve"> </w:t>
      </w:r>
      <w:r>
        <w:t>и</w:t>
      </w:r>
      <w:r>
        <w:rPr>
          <w:spacing w:val="-7"/>
        </w:rPr>
        <w:t xml:space="preserve"> </w:t>
      </w:r>
      <w:r>
        <w:t>их</w:t>
      </w:r>
      <w:r>
        <w:rPr>
          <w:spacing w:val="-6"/>
        </w:rPr>
        <w:t xml:space="preserve"> </w:t>
      </w:r>
      <w:r>
        <w:t>применении</w:t>
      </w:r>
      <w:r>
        <w:rPr>
          <w:spacing w:val="-7"/>
        </w:rPr>
        <w:t xml:space="preserve"> </w:t>
      </w:r>
      <w:r>
        <w:t>в</w:t>
      </w:r>
      <w:r>
        <w:rPr>
          <w:spacing w:val="-5"/>
        </w:rPr>
        <w:t xml:space="preserve"> </w:t>
      </w:r>
      <w:r>
        <w:t>росписи</w:t>
      </w:r>
      <w:r>
        <w:rPr>
          <w:spacing w:val="-7"/>
        </w:rPr>
        <w:t xml:space="preserve"> </w:t>
      </w:r>
      <w:r>
        <w:t>тканей,</w:t>
      </w:r>
      <w:r>
        <w:rPr>
          <w:spacing w:val="-48"/>
        </w:rPr>
        <w:t xml:space="preserve"> </w:t>
      </w:r>
      <w:r>
        <w:t>стен и др.; уметь рассуждать с опорой на зрительный материал о видах</w:t>
      </w:r>
      <w:r>
        <w:rPr>
          <w:spacing w:val="1"/>
        </w:rPr>
        <w:t xml:space="preserve"> </w:t>
      </w:r>
      <w:r>
        <w:t>симметрии</w:t>
      </w:r>
      <w:r>
        <w:rPr>
          <w:spacing w:val="-1"/>
        </w:rPr>
        <w:t xml:space="preserve"> </w:t>
      </w:r>
      <w:r>
        <w:t>в</w:t>
      </w:r>
      <w:r>
        <w:rPr>
          <w:spacing w:val="3"/>
        </w:rPr>
        <w:t xml:space="preserve"> </w:t>
      </w:r>
      <w:r>
        <w:t>сетчатом</w:t>
      </w:r>
      <w:r>
        <w:rPr>
          <w:spacing w:val="4"/>
        </w:rPr>
        <w:t xml:space="preserve"> </w:t>
      </w:r>
      <w:r>
        <w:t>орнаменте.</w:t>
      </w:r>
    </w:p>
    <w:p>
      <w:pPr>
        <w:pStyle w:val="33"/>
        <w:spacing w:before="65" w:line="249" w:lineRule="auto"/>
        <w:ind w:right="294" w:firstLine="225"/>
      </w:pPr>
      <w:r>
        <w:t>Осваивать</w:t>
      </w:r>
      <w:r>
        <w:rPr>
          <w:spacing w:val="1"/>
        </w:rPr>
        <w:t xml:space="preserve"> </w:t>
      </w:r>
      <w:r>
        <w:t>навыки</w:t>
      </w:r>
      <w:r>
        <w:rPr>
          <w:spacing w:val="1"/>
        </w:rPr>
        <w:t xml:space="preserve"> </w:t>
      </w:r>
      <w:r>
        <w:t>создания</w:t>
      </w:r>
      <w:r>
        <w:rPr>
          <w:spacing w:val="1"/>
        </w:rPr>
        <w:t xml:space="preserve"> </w:t>
      </w:r>
      <w:r>
        <w:t>орнаментов</w:t>
      </w:r>
      <w:r>
        <w:rPr>
          <w:spacing w:val="1"/>
        </w:rPr>
        <w:t xml:space="preserve"> </w:t>
      </w:r>
      <w:r>
        <w:t>при</w:t>
      </w:r>
      <w:r>
        <w:rPr>
          <w:spacing w:val="1"/>
        </w:rPr>
        <w:t xml:space="preserve"> </w:t>
      </w:r>
      <w:r>
        <w:t>помощи</w:t>
      </w:r>
      <w:r>
        <w:rPr>
          <w:spacing w:val="1"/>
        </w:rPr>
        <w:t xml:space="preserve"> </w:t>
      </w:r>
      <w:r>
        <w:t>штампов</w:t>
      </w:r>
      <w:r>
        <w:rPr>
          <w:spacing w:val="1"/>
        </w:rPr>
        <w:t xml:space="preserve"> </w:t>
      </w:r>
      <w:r>
        <w:t>и</w:t>
      </w:r>
      <w:r>
        <w:rPr>
          <w:spacing w:val="-47"/>
        </w:rPr>
        <w:t xml:space="preserve"> </w:t>
      </w:r>
      <w:r>
        <w:t>трафаретов.</w:t>
      </w:r>
    </w:p>
    <w:p>
      <w:pPr>
        <w:pStyle w:val="33"/>
        <w:spacing w:before="2" w:line="249" w:lineRule="auto"/>
        <w:ind w:right="299" w:firstLine="225"/>
      </w:pPr>
      <w:r>
        <w:t>Получить опыт создания композиции орнамента в квадрате (в качестве</w:t>
      </w:r>
      <w:r>
        <w:rPr>
          <w:spacing w:val="1"/>
        </w:rPr>
        <w:t xml:space="preserve"> </w:t>
      </w:r>
      <w:r>
        <w:t>эскиза</w:t>
      </w:r>
      <w:r>
        <w:rPr>
          <w:spacing w:val="3"/>
        </w:rPr>
        <w:t xml:space="preserve"> </w:t>
      </w:r>
      <w:r>
        <w:t>росписи женского</w:t>
      </w:r>
      <w:r>
        <w:rPr>
          <w:spacing w:val="-3"/>
        </w:rPr>
        <w:t xml:space="preserve"> </w:t>
      </w:r>
      <w:r>
        <w:t>платка).</w:t>
      </w:r>
    </w:p>
    <w:p>
      <w:pPr>
        <w:pStyle w:val="33"/>
        <w:spacing w:before="1"/>
        <w:ind w:left="0"/>
        <w:jc w:val="left"/>
        <w:rPr>
          <w:sz w:val="31"/>
        </w:rPr>
      </w:pPr>
    </w:p>
    <w:p>
      <w:pPr>
        <w:pStyle w:val="61"/>
        <w:spacing w:before="1"/>
      </w:pPr>
      <w:r>
        <w:t>Модуль</w:t>
      </w:r>
      <w:r>
        <w:rPr>
          <w:spacing w:val="-5"/>
        </w:rPr>
        <w:t xml:space="preserve"> </w:t>
      </w:r>
      <w:r>
        <w:t>«Архитектура»</w:t>
      </w:r>
    </w:p>
    <w:p>
      <w:pPr>
        <w:pStyle w:val="33"/>
        <w:spacing w:before="10"/>
        <w:ind w:left="0"/>
        <w:jc w:val="left"/>
        <w:rPr>
          <w:b/>
        </w:rPr>
      </w:pPr>
    </w:p>
    <w:p>
      <w:pPr>
        <w:pStyle w:val="33"/>
        <w:spacing w:line="249" w:lineRule="auto"/>
        <w:ind w:right="294" w:firstLine="225"/>
      </w:pPr>
      <w:r>
        <w:t>Выполнить</w:t>
      </w:r>
      <w:r>
        <w:rPr>
          <w:spacing w:val="1"/>
        </w:rPr>
        <w:t xml:space="preserve"> </w:t>
      </w:r>
      <w:r>
        <w:t>зарисовки</w:t>
      </w:r>
      <w:r>
        <w:rPr>
          <w:spacing w:val="1"/>
        </w:rPr>
        <w:t xml:space="preserve"> </w:t>
      </w:r>
      <w:r>
        <w:t>или</w:t>
      </w:r>
      <w:r>
        <w:rPr>
          <w:spacing w:val="1"/>
        </w:rPr>
        <w:t xml:space="preserve"> </w:t>
      </w:r>
      <w:r>
        <w:t>творческие</w:t>
      </w:r>
      <w:r>
        <w:rPr>
          <w:spacing w:val="1"/>
        </w:rPr>
        <w:t xml:space="preserve"> </w:t>
      </w:r>
      <w:r>
        <w:t>рисунки</w:t>
      </w:r>
      <w:r>
        <w:rPr>
          <w:spacing w:val="1"/>
        </w:rPr>
        <w:t xml:space="preserve"> </w:t>
      </w:r>
      <w:r>
        <w:t>по</w:t>
      </w:r>
      <w:r>
        <w:rPr>
          <w:spacing w:val="1"/>
        </w:rPr>
        <w:t xml:space="preserve"> </w:t>
      </w:r>
      <w:r>
        <w:t>памяти</w:t>
      </w:r>
      <w:r>
        <w:rPr>
          <w:spacing w:val="1"/>
        </w:rPr>
        <w:t xml:space="preserve"> </w:t>
      </w:r>
      <w:r>
        <w:t>и</w:t>
      </w:r>
      <w:r>
        <w:rPr>
          <w:spacing w:val="1"/>
        </w:rPr>
        <w:t xml:space="preserve"> </w:t>
      </w:r>
      <w:r>
        <w:t>по</w:t>
      </w:r>
      <w:r>
        <w:rPr>
          <w:spacing w:val="1"/>
        </w:rPr>
        <w:t xml:space="preserve"> </w:t>
      </w:r>
      <w:r>
        <w:t>представлению</w:t>
      </w:r>
      <w:r>
        <w:rPr>
          <w:spacing w:val="1"/>
        </w:rPr>
        <w:t xml:space="preserve"> </w:t>
      </w:r>
      <w:r>
        <w:t>на</w:t>
      </w:r>
      <w:r>
        <w:rPr>
          <w:spacing w:val="1"/>
        </w:rPr>
        <w:t xml:space="preserve"> </w:t>
      </w:r>
      <w:r>
        <w:t>тему</w:t>
      </w:r>
      <w:r>
        <w:rPr>
          <w:spacing w:val="1"/>
        </w:rPr>
        <w:t xml:space="preserve"> </w:t>
      </w:r>
      <w:r>
        <w:t>исторических</w:t>
      </w:r>
      <w:r>
        <w:rPr>
          <w:spacing w:val="1"/>
        </w:rPr>
        <w:t xml:space="preserve"> </w:t>
      </w:r>
      <w:r>
        <w:t>памятников</w:t>
      </w:r>
      <w:r>
        <w:rPr>
          <w:spacing w:val="1"/>
        </w:rPr>
        <w:t xml:space="preserve"> </w:t>
      </w:r>
      <w:r>
        <w:t>или</w:t>
      </w:r>
      <w:r>
        <w:rPr>
          <w:spacing w:val="1"/>
        </w:rPr>
        <w:t xml:space="preserve"> </w:t>
      </w:r>
      <w:r>
        <w:t>архитектурных</w:t>
      </w:r>
      <w:r>
        <w:rPr>
          <w:spacing w:val="1"/>
        </w:rPr>
        <w:t xml:space="preserve"> </w:t>
      </w:r>
      <w:r>
        <w:t>достопримечательностей</w:t>
      </w:r>
      <w:r>
        <w:rPr>
          <w:spacing w:val="-1"/>
        </w:rPr>
        <w:t xml:space="preserve"> </w:t>
      </w:r>
      <w:r>
        <w:t>своего</w:t>
      </w:r>
      <w:r>
        <w:rPr>
          <w:spacing w:val="-3"/>
        </w:rPr>
        <w:t xml:space="preserve"> </w:t>
      </w:r>
      <w:r>
        <w:t>города.</w:t>
      </w:r>
    </w:p>
    <w:p>
      <w:pPr>
        <w:pStyle w:val="33"/>
        <w:spacing w:before="3" w:line="249" w:lineRule="auto"/>
        <w:ind w:right="298" w:firstLine="225"/>
      </w:pPr>
      <w:r>
        <w:t>Создать</w:t>
      </w:r>
      <w:r>
        <w:rPr>
          <w:spacing w:val="1"/>
        </w:rPr>
        <w:t xml:space="preserve"> </w:t>
      </w:r>
      <w:r>
        <w:t>эскиз</w:t>
      </w:r>
      <w:r>
        <w:rPr>
          <w:spacing w:val="1"/>
        </w:rPr>
        <w:t xml:space="preserve"> </w:t>
      </w:r>
      <w:r>
        <w:t>макета</w:t>
      </w:r>
      <w:r>
        <w:rPr>
          <w:spacing w:val="1"/>
        </w:rPr>
        <w:t xml:space="preserve"> </w:t>
      </w:r>
      <w:r>
        <w:t>паркового</w:t>
      </w:r>
      <w:r>
        <w:rPr>
          <w:spacing w:val="1"/>
        </w:rPr>
        <w:t xml:space="preserve"> </w:t>
      </w:r>
      <w:r>
        <w:t>пространства</w:t>
      </w:r>
      <w:r>
        <w:rPr>
          <w:spacing w:val="1"/>
        </w:rPr>
        <w:t xml:space="preserve"> </w:t>
      </w:r>
      <w:r>
        <w:t>или</w:t>
      </w:r>
      <w:r>
        <w:rPr>
          <w:spacing w:val="1"/>
        </w:rPr>
        <w:t xml:space="preserve"> </w:t>
      </w:r>
      <w:r>
        <w:t>участвовать</w:t>
      </w:r>
      <w:r>
        <w:rPr>
          <w:spacing w:val="1"/>
        </w:rPr>
        <w:t xml:space="preserve"> </w:t>
      </w:r>
      <w:r>
        <w:t>в</w:t>
      </w:r>
      <w:r>
        <w:rPr>
          <w:spacing w:val="1"/>
        </w:rPr>
        <w:t xml:space="preserve"> </w:t>
      </w:r>
      <w:r>
        <w:t>коллективной</w:t>
      </w:r>
      <w:r>
        <w:rPr>
          <w:spacing w:val="-1"/>
        </w:rPr>
        <w:t xml:space="preserve"> </w:t>
      </w:r>
      <w:r>
        <w:t>работе</w:t>
      </w:r>
      <w:r>
        <w:rPr>
          <w:spacing w:val="-1"/>
        </w:rPr>
        <w:t xml:space="preserve"> </w:t>
      </w:r>
      <w:r>
        <w:t>по</w:t>
      </w:r>
      <w:r>
        <w:rPr>
          <w:spacing w:val="-3"/>
        </w:rPr>
        <w:t xml:space="preserve"> </w:t>
      </w:r>
      <w:r>
        <w:t>созданию такого</w:t>
      </w:r>
      <w:r>
        <w:rPr>
          <w:spacing w:val="-3"/>
        </w:rPr>
        <w:t xml:space="preserve"> </w:t>
      </w:r>
      <w:r>
        <w:t>макета.</w:t>
      </w:r>
    </w:p>
    <w:p>
      <w:pPr>
        <w:pStyle w:val="33"/>
        <w:spacing w:before="2" w:line="249" w:lineRule="auto"/>
        <w:ind w:right="299" w:firstLine="225"/>
      </w:pPr>
      <w:r>
        <w:t>Создать в виде рисунков или объёмных аппликаций из цветной бумаги</w:t>
      </w:r>
      <w:r>
        <w:rPr>
          <w:spacing w:val="1"/>
        </w:rPr>
        <w:t xml:space="preserve"> </w:t>
      </w:r>
      <w:r>
        <w:t>эскизы</w:t>
      </w:r>
      <w:r>
        <w:rPr>
          <w:spacing w:val="1"/>
        </w:rPr>
        <w:t xml:space="preserve"> </w:t>
      </w:r>
      <w:r>
        <w:t>разнообразных</w:t>
      </w:r>
      <w:r>
        <w:rPr>
          <w:spacing w:val="1"/>
        </w:rPr>
        <w:t xml:space="preserve"> </w:t>
      </w:r>
      <w:r>
        <w:t>малых</w:t>
      </w:r>
      <w:r>
        <w:rPr>
          <w:spacing w:val="1"/>
        </w:rPr>
        <w:t xml:space="preserve"> </w:t>
      </w:r>
      <w:r>
        <w:t>архитектурных</w:t>
      </w:r>
      <w:r>
        <w:rPr>
          <w:spacing w:val="1"/>
        </w:rPr>
        <w:t xml:space="preserve"> </w:t>
      </w:r>
      <w:r>
        <w:t>форм,</w:t>
      </w:r>
      <w:r>
        <w:rPr>
          <w:spacing w:val="1"/>
        </w:rPr>
        <w:t xml:space="preserve"> </w:t>
      </w:r>
      <w:r>
        <w:t>наполняющих</w:t>
      </w:r>
      <w:r>
        <w:rPr>
          <w:spacing w:val="1"/>
        </w:rPr>
        <w:t xml:space="preserve"> </w:t>
      </w:r>
      <w:r>
        <w:t>городское</w:t>
      </w:r>
      <w:r>
        <w:rPr>
          <w:spacing w:val="-2"/>
        </w:rPr>
        <w:t xml:space="preserve"> </w:t>
      </w:r>
      <w:r>
        <w:t>пространство.</w:t>
      </w:r>
    </w:p>
    <w:p>
      <w:pPr>
        <w:pStyle w:val="33"/>
        <w:spacing w:before="3" w:line="249" w:lineRule="auto"/>
        <w:ind w:right="293" w:firstLine="225"/>
      </w:pPr>
      <w:r>
        <w:t>Придумать и нарисовать (или выполнить в технике бумагопластики)</w:t>
      </w:r>
      <w:r>
        <w:rPr>
          <w:spacing w:val="1"/>
        </w:rPr>
        <w:t xml:space="preserve"> </w:t>
      </w:r>
      <w:r>
        <w:t>транспортное</w:t>
      </w:r>
      <w:r>
        <w:rPr>
          <w:spacing w:val="-2"/>
        </w:rPr>
        <w:t xml:space="preserve"> </w:t>
      </w:r>
      <w:r>
        <w:t>средство.</w:t>
      </w:r>
    </w:p>
    <w:p>
      <w:pPr>
        <w:pStyle w:val="33"/>
        <w:spacing w:before="2" w:line="249" w:lineRule="auto"/>
        <w:ind w:right="299" w:firstLine="225"/>
      </w:pPr>
      <w:r>
        <w:t>Выполнить творческий рисунок — создать образ своего города или села</w:t>
      </w:r>
      <w:r>
        <w:rPr>
          <w:spacing w:val="-47"/>
        </w:rPr>
        <w:t xml:space="preserve"> </w:t>
      </w:r>
      <w:r>
        <w:t>или участвовать в коллективной работе по созданию образа своего города</w:t>
      </w:r>
      <w:r>
        <w:rPr>
          <w:spacing w:val="1"/>
        </w:rPr>
        <w:t xml:space="preserve"> </w:t>
      </w:r>
      <w:r>
        <w:t>или</w:t>
      </w:r>
      <w:r>
        <w:rPr>
          <w:spacing w:val="-1"/>
        </w:rPr>
        <w:t xml:space="preserve"> </w:t>
      </w:r>
      <w:r>
        <w:t>села</w:t>
      </w:r>
      <w:r>
        <w:rPr>
          <w:spacing w:val="4"/>
        </w:rPr>
        <w:t xml:space="preserve"> </w:t>
      </w:r>
      <w:r>
        <w:t>(в</w:t>
      </w:r>
      <w:r>
        <w:rPr>
          <w:spacing w:val="-2"/>
        </w:rPr>
        <w:t xml:space="preserve"> </w:t>
      </w:r>
      <w:r>
        <w:t>виде</w:t>
      </w:r>
      <w:r>
        <w:rPr>
          <w:spacing w:val="-1"/>
        </w:rPr>
        <w:t xml:space="preserve"> </w:t>
      </w:r>
      <w:r>
        <w:t>коллажа).</w:t>
      </w:r>
    </w:p>
    <w:p>
      <w:pPr>
        <w:pStyle w:val="33"/>
        <w:spacing w:before="2"/>
        <w:ind w:left="0"/>
        <w:jc w:val="left"/>
        <w:rPr>
          <w:sz w:val="31"/>
        </w:rPr>
      </w:pPr>
    </w:p>
    <w:p>
      <w:pPr>
        <w:pStyle w:val="61"/>
      </w:pPr>
      <w:r>
        <w:t>Модуль</w:t>
      </w:r>
      <w:r>
        <w:rPr>
          <w:spacing w:val="-3"/>
        </w:rPr>
        <w:t xml:space="preserve"> </w:t>
      </w:r>
      <w:r>
        <w:t>«Восприятие</w:t>
      </w:r>
      <w:r>
        <w:rPr>
          <w:spacing w:val="-3"/>
        </w:rPr>
        <w:t xml:space="preserve"> </w:t>
      </w:r>
      <w:r>
        <w:t>произведений</w:t>
      </w:r>
      <w:r>
        <w:rPr>
          <w:spacing w:val="-8"/>
        </w:rPr>
        <w:t xml:space="preserve"> </w:t>
      </w:r>
      <w:r>
        <w:t>искусства»</w:t>
      </w:r>
    </w:p>
    <w:p>
      <w:pPr>
        <w:pStyle w:val="33"/>
        <w:spacing w:before="4"/>
        <w:ind w:left="0"/>
        <w:jc w:val="left"/>
        <w:rPr>
          <w:b/>
          <w:sz w:val="21"/>
        </w:rPr>
      </w:pPr>
    </w:p>
    <w:p>
      <w:pPr>
        <w:pStyle w:val="33"/>
        <w:spacing w:line="249" w:lineRule="auto"/>
        <w:ind w:right="292" w:firstLine="225"/>
      </w:pPr>
      <w:r>
        <w:t>Рассматривать и обсуждать содержание работы художника, ценностно и</w:t>
      </w:r>
      <w:r>
        <w:rPr>
          <w:spacing w:val="-47"/>
        </w:rPr>
        <w:t xml:space="preserve"> </w:t>
      </w:r>
      <w:r>
        <w:t>эстетически</w:t>
      </w:r>
      <w:r>
        <w:rPr>
          <w:spacing w:val="1"/>
        </w:rPr>
        <w:t xml:space="preserve"> </w:t>
      </w:r>
      <w:r>
        <w:t>относиться</w:t>
      </w:r>
      <w:r>
        <w:rPr>
          <w:spacing w:val="1"/>
        </w:rPr>
        <w:t xml:space="preserve"> </w:t>
      </w:r>
      <w:r>
        <w:t>к</w:t>
      </w:r>
      <w:r>
        <w:rPr>
          <w:spacing w:val="1"/>
        </w:rPr>
        <w:t xml:space="preserve"> </w:t>
      </w:r>
      <w:r>
        <w:t>иллюстрациям</w:t>
      </w:r>
      <w:r>
        <w:rPr>
          <w:spacing w:val="1"/>
        </w:rPr>
        <w:t xml:space="preserve"> </w:t>
      </w:r>
      <w:r>
        <w:t>известных</w:t>
      </w:r>
      <w:r>
        <w:rPr>
          <w:spacing w:val="1"/>
        </w:rPr>
        <w:t xml:space="preserve"> </w:t>
      </w:r>
      <w:r>
        <w:t>отечественных</w:t>
      </w:r>
      <w:r>
        <w:rPr>
          <w:spacing w:val="1"/>
        </w:rPr>
        <w:t xml:space="preserve"> </w:t>
      </w:r>
      <w:r>
        <w:t>художников</w:t>
      </w:r>
      <w:r>
        <w:rPr>
          <w:spacing w:val="1"/>
        </w:rPr>
        <w:t xml:space="preserve"> </w:t>
      </w:r>
      <w:r>
        <w:t>детских</w:t>
      </w:r>
      <w:r>
        <w:rPr>
          <w:spacing w:val="1"/>
        </w:rPr>
        <w:t xml:space="preserve"> </w:t>
      </w:r>
      <w:r>
        <w:t>книг,</w:t>
      </w:r>
      <w:r>
        <w:rPr>
          <w:spacing w:val="1"/>
        </w:rPr>
        <w:t xml:space="preserve"> </w:t>
      </w:r>
      <w:r>
        <w:t>получая</w:t>
      </w:r>
      <w:r>
        <w:rPr>
          <w:spacing w:val="1"/>
        </w:rPr>
        <w:t xml:space="preserve"> </w:t>
      </w:r>
      <w:r>
        <w:t>различную</w:t>
      </w:r>
      <w:r>
        <w:rPr>
          <w:spacing w:val="1"/>
        </w:rPr>
        <w:t xml:space="preserve"> </w:t>
      </w:r>
      <w:r>
        <w:t>визуально-образную</w:t>
      </w:r>
      <w:r>
        <w:rPr>
          <w:spacing w:val="1"/>
        </w:rPr>
        <w:t xml:space="preserve"> </w:t>
      </w:r>
      <w:r>
        <w:t>информацию;</w:t>
      </w:r>
      <w:r>
        <w:rPr>
          <w:spacing w:val="1"/>
        </w:rPr>
        <w:t xml:space="preserve"> </w:t>
      </w:r>
      <w:r>
        <w:t>знать</w:t>
      </w:r>
      <w:r>
        <w:rPr>
          <w:spacing w:val="-1"/>
        </w:rPr>
        <w:t xml:space="preserve"> </w:t>
      </w:r>
      <w:r>
        <w:t>имена</w:t>
      </w:r>
      <w:r>
        <w:rPr>
          <w:spacing w:val="2"/>
        </w:rPr>
        <w:t xml:space="preserve"> </w:t>
      </w:r>
      <w:r>
        <w:t>нескольких художников</w:t>
      </w:r>
      <w:r>
        <w:rPr>
          <w:spacing w:val="1"/>
        </w:rPr>
        <w:t xml:space="preserve"> </w:t>
      </w:r>
      <w:r>
        <w:t>детской</w:t>
      </w:r>
      <w:r>
        <w:rPr>
          <w:spacing w:val="-2"/>
        </w:rPr>
        <w:t xml:space="preserve"> </w:t>
      </w:r>
      <w:r>
        <w:t>книги.</w:t>
      </w:r>
    </w:p>
    <w:p>
      <w:pPr>
        <w:pStyle w:val="33"/>
        <w:spacing w:before="4" w:line="249" w:lineRule="auto"/>
        <w:ind w:right="287" w:firstLine="225"/>
      </w:pPr>
      <w:r>
        <w:t>Рассматривать и анализировать архитектурные постройки своего города</w:t>
      </w:r>
      <w:r>
        <w:rPr>
          <w:spacing w:val="-47"/>
        </w:rPr>
        <w:t xml:space="preserve"> </w:t>
      </w:r>
      <w:r>
        <w:rPr>
          <w:spacing w:val="-2"/>
        </w:rPr>
        <w:t>(села),</w:t>
      </w:r>
      <w:r>
        <w:rPr>
          <w:spacing w:val="-10"/>
        </w:rPr>
        <w:t xml:space="preserve"> </w:t>
      </w:r>
      <w:r>
        <w:rPr>
          <w:spacing w:val="-2"/>
        </w:rPr>
        <w:t>характерные</w:t>
      </w:r>
      <w:r>
        <w:rPr>
          <w:spacing w:val="-10"/>
        </w:rPr>
        <w:t xml:space="preserve"> </w:t>
      </w:r>
      <w:r>
        <w:rPr>
          <w:spacing w:val="-2"/>
        </w:rPr>
        <w:t>особенности</w:t>
      </w:r>
      <w:r>
        <w:rPr>
          <w:spacing w:val="-10"/>
        </w:rPr>
        <w:t xml:space="preserve"> </w:t>
      </w:r>
      <w:r>
        <w:rPr>
          <w:spacing w:val="-2"/>
        </w:rPr>
        <w:t>улиц</w:t>
      </w:r>
      <w:r>
        <w:rPr>
          <w:spacing w:val="-5"/>
        </w:rPr>
        <w:t xml:space="preserve"> </w:t>
      </w:r>
      <w:r>
        <w:rPr>
          <w:spacing w:val="-2"/>
        </w:rPr>
        <w:t>и</w:t>
      </w:r>
      <w:r>
        <w:rPr>
          <w:spacing w:val="-13"/>
        </w:rPr>
        <w:t xml:space="preserve"> </w:t>
      </w:r>
      <w:r>
        <w:rPr>
          <w:spacing w:val="-2"/>
        </w:rPr>
        <w:t>площадей,</w:t>
      </w:r>
      <w:r>
        <w:rPr>
          <w:spacing w:val="-10"/>
        </w:rPr>
        <w:t xml:space="preserve"> </w:t>
      </w:r>
      <w:r>
        <w:rPr>
          <w:spacing w:val="-2"/>
        </w:rPr>
        <w:t>выделять</w:t>
      </w:r>
      <w:r>
        <w:rPr>
          <w:spacing w:val="-8"/>
        </w:rPr>
        <w:t xml:space="preserve"> </w:t>
      </w:r>
      <w:r>
        <w:rPr>
          <w:spacing w:val="-2"/>
        </w:rPr>
        <w:t>центральные</w:t>
      </w:r>
      <w:r>
        <w:rPr>
          <w:spacing w:val="-10"/>
        </w:rPr>
        <w:t xml:space="preserve"> </w:t>
      </w:r>
      <w:r>
        <w:rPr>
          <w:spacing w:val="-2"/>
        </w:rPr>
        <w:t>по</w:t>
      </w:r>
      <w:r>
        <w:rPr>
          <w:spacing w:val="-47"/>
        </w:rPr>
        <w:t xml:space="preserve"> </w:t>
      </w:r>
      <w:r>
        <w:t>архитектуре</w:t>
      </w:r>
      <w:r>
        <w:rPr>
          <w:spacing w:val="1"/>
        </w:rPr>
        <w:t xml:space="preserve"> </w:t>
      </w:r>
      <w:r>
        <w:t>здания</w:t>
      </w:r>
      <w:r>
        <w:rPr>
          <w:spacing w:val="1"/>
        </w:rPr>
        <w:t xml:space="preserve"> </w:t>
      </w:r>
      <w:r>
        <w:t>и</w:t>
      </w:r>
      <w:r>
        <w:rPr>
          <w:spacing w:val="1"/>
        </w:rPr>
        <w:t xml:space="preserve"> </w:t>
      </w:r>
      <w:r>
        <w:t>обсуждать</w:t>
      </w:r>
      <w:r>
        <w:rPr>
          <w:spacing w:val="1"/>
        </w:rPr>
        <w:t xml:space="preserve"> </w:t>
      </w:r>
      <w:r>
        <w:t>их</w:t>
      </w:r>
      <w:r>
        <w:rPr>
          <w:spacing w:val="1"/>
        </w:rPr>
        <w:t xml:space="preserve"> </w:t>
      </w:r>
      <w:r>
        <w:t>архитектурные</w:t>
      </w:r>
      <w:r>
        <w:rPr>
          <w:spacing w:val="1"/>
        </w:rPr>
        <w:t xml:space="preserve"> </w:t>
      </w:r>
      <w:r>
        <w:t>особенности;</w:t>
      </w:r>
      <w:r>
        <w:rPr>
          <w:spacing w:val="1"/>
        </w:rPr>
        <w:t xml:space="preserve"> </w:t>
      </w:r>
      <w:r>
        <w:t>приобретать</w:t>
      </w:r>
      <w:r>
        <w:rPr>
          <w:spacing w:val="1"/>
        </w:rPr>
        <w:t xml:space="preserve"> </w:t>
      </w:r>
      <w:r>
        <w:t>представления,</w:t>
      </w:r>
      <w:r>
        <w:rPr>
          <w:spacing w:val="1"/>
        </w:rPr>
        <w:t xml:space="preserve"> </w:t>
      </w:r>
      <w:r>
        <w:t>аналитический</w:t>
      </w:r>
      <w:r>
        <w:rPr>
          <w:spacing w:val="1"/>
        </w:rPr>
        <w:t xml:space="preserve"> </w:t>
      </w:r>
      <w:r>
        <w:t>и</w:t>
      </w:r>
      <w:r>
        <w:rPr>
          <w:spacing w:val="1"/>
        </w:rPr>
        <w:t xml:space="preserve"> </w:t>
      </w:r>
      <w:r>
        <w:t>эмоциональный</w:t>
      </w:r>
      <w:r>
        <w:rPr>
          <w:spacing w:val="1"/>
        </w:rPr>
        <w:t xml:space="preserve"> </w:t>
      </w:r>
      <w:r>
        <w:t>опыт</w:t>
      </w:r>
      <w:r>
        <w:rPr>
          <w:spacing w:val="1"/>
        </w:rPr>
        <w:t xml:space="preserve"> </w:t>
      </w:r>
      <w:r>
        <w:t>восприятия</w:t>
      </w:r>
      <w:r>
        <w:rPr>
          <w:spacing w:val="1"/>
        </w:rPr>
        <w:t xml:space="preserve"> </w:t>
      </w:r>
      <w:r>
        <w:t>наиболее</w:t>
      </w:r>
      <w:r>
        <w:rPr>
          <w:spacing w:val="1"/>
        </w:rPr>
        <w:t xml:space="preserve"> </w:t>
      </w:r>
      <w:r>
        <w:t>известных</w:t>
      </w:r>
      <w:r>
        <w:rPr>
          <w:spacing w:val="1"/>
        </w:rPr>
        <w:t xml:space="preserve"> </w:t>
      </w:r>
      <w:r>
        <w:t>памятников</w:t>
      </w:r>
      <w:r>
        <w:rPr>
          <w:spacing w:val="1"/>
        </w:rPr>
        <w:t xml:space="preserve"> </w:t>
      </w:r>
      <w:r>
        <w:t>архитектуры</w:t>
      </w:r>
      <w:r>
        <w:rPr>
          <w:spacing w:val="1"/>
        </w:rPr>
        <w:t xml:space="preserve"> </w:t>
      </w:r>
      <w:r>
        <w:t>Москвы</w:t>
      </w:r>
      <w:r>
        <w:rPr>
          <w:spacing w:val="1"/>
        </w:rPr>
        <w:t xml:space="preserve"> </w:t>
      </w:r>
      <w:r>
        <w:t>и</w:t>
      </w:r>
      <w:r>
        <w:rPr>
          <w:spacing w:val="1"/>
        </w:rPr>
        <w:t xml:space="preserve"> </w:t>
      </w:r>
      <w:r>
        <w:t>Санкт-Петербурга</w:t>
      </w:r>
      <w:r>
        <w:rPr>
          <w:spacing w:val="1"/>
        </w:rPr>
        <w:t xml:space="preserve"> </w:t>
      </w:r>
      <w:r>
        <w:t>(для</w:t>
      </w:r>
      <w:r>
        <w:rPr>
          <w:spacing w:val="1"/>
        </w:rPr>
        <w:t xml:space="preserve"> </w:t>
      </w:r>
      <w:r>
        <w:t>жителей</w:t>
      </w:r>
      <w:r>
        <w:rPr>
          <w:spacing w:val="1"/>
        </w:rPr>
        <w:t xml:space="preserve"> </w:t>
      </w:r>
      <w:r>
        <w:t>регионов</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телепередач</w:t>
      </w:r>
      <w:r>
        <w:rPr>
          <w:spacing w:val="1"/>
        </w:rPr>
        <w:t xml:space="preserve"> </w:t>
      </w:r>
      <w:r>
        <w:t>и</w:t>
      </w:r>
      <w:r>
        <w:rPr>
          <w:spacing w:val="1"/>
        </w:rPr>
        <w:t xml:space="preserve"> </w:t>
      </w:r>
      <w:r>
        <w:t>виртуальных</w:t>
      </w:r>
      <w:r>
        <w:rPr>
          <w:spacing w:val="1"/>
        </w:rPr>
        <w:t xml:space="preserve"> </w:t>
      </w:r>
      <w:r>
        <w:t>путешествий),</w:t>
      </w:r>
      <w:r>
        <w:rPr>
          <w:spacing w:val="1"/>
        </w:rPr>
        <w:t xml:space="preserve"> </w:t>
      </w:r>
      <w:r>
        <w:t>уметь</w:t>
      </w:r>
      <w:r>
        <w:rPr>
          <w:spacing w:val="1"/>
        </w:rPr>
        <w:t xml:space="preserve"> </w:t>
      </w:r>
      <w:r>
        <w:t>обсуждать</w:t>
      </w:r>
      <w:r>
        <w:rPr>
          <w:spacing w:val="1"/>
        </w:rPr>
        <w:t xml:space="preserve"> </w:t>
      </w:r>
      <w:r>
        <w:t>увиденные</w:t>
      </w:r>
      <w:r>
        <w:rPr>
          <w:spacing w:val="-47"/>
        </w:rPr>
        <w:t xml:space="preserve"> </w:t>
      </w:r>
      <w:r>
        <w:t>памятники.</w:t>
      </w:r>
    </w:p>
    <w:p>
      <w:pPr>
        <w:pStyle w:val="33"/>
        <w:tabs>
          <w:tab w:val="left" w:pos="2058"/>
          <w:tab w:val="left" w:pos="3401"/>
          <w:tab w:val="left" w:pos="4341"/>
          <w:tab w:val="left" w:pos="6732"/>
        </w:tabs>
        <w:spacing w:before="7" w:line="249" w:lineRule="auto"/>
        <w:ind w:right="292" w:firstLine="225"/>
        <w:jc w:val="right"/>
      </w:pPr>
      <w:r>
        <w:t>Знать</w:t>
      </w:r>
      <w:r>
        <w:rPr>
          <w:spacing w:val="1"/>
        </w:rPr>
        <w:t xml:space="preserve"> </w:t>
      </w:r>
      <w:r>
        <w:t>и</w:t>
      </w:r>
      <w:r>
        <w:rPr>
          <w:spacing w:val="1"/>
        </w:rPr>
        <w:t xml:space="preserve"> </w:t>
      </w:r>
      <w:r>
        <w:t>уметь</w:t>
      </w:r>
      <w:r>
        <w:rPr>
          <w:spacing w:val="6"/>
        </w:rPr>
        <w:t xml:space="preserve"> </w:t>
      </w:r>
      <w:r>
        <w:t>объяснять</w:t>
      </w:r>
      <w:r>
        <w:rPr>
          <w:spacing w:val="1"/>
        </w:rPr>
        <w:t xml:space="preserve"> </w:t>
      </w:r>
      <w:r>
        <w:t>назначение основных</w:t>
      </w:r>
      <w:r>
        <w:rPr>
          <w:spacing w:val="2"/>
        </w:rPr>
        <w:t xml:space="preserve"> </w:t>
      </w:r>
      <w:r>
        <w:t>видов</w:t>
      </w:r>
      <w:r>
        <w:rPr>
          <w:spacing w:val="3"/>
        </w:rPr>
        <w:t xml:space="preserve"> </w:t>
      </w:r>
      <w:r>
        <w:t>пространственных</w:t>
      </w:r>
      <w:r>
        <w:rPr>
          <w:spacing w:val="-47"/>
        </w:rPr>
        <w:t xml:space="preserve"> </w:t>
      </w:r>
      <w:r>
        <w:t>искусств:</w:t>
      </w:r>
      <w:r>
        <w:rPr>
          <w:spacing w:val="28"/>
        </w:rPr>
        <w:t xml:space="preserve"> </w:t>
      </w:r>
      <w:r>
        <w:t>изобразительных</w:t>
      </w:r>
      <w:r>
        <w:rPr>
          <w:spacing w:val="27"/>
        </w:rPr>
        <w:t xml:space="preserve"> </w:t>
      </w:r>
      <w:r>
        <w:t>видов</w:t>
      </w:r>
      <w:r>
        <w:rPr>
          <w:spacing w:val="27"/>
        </w:rPr>
        <w:t xml:space="preserve"> </w:t>
      </w:r>
      <w:r>
        <w:t>искусства</w:t>
      </w:r>
      <w:r>
        <w:rPr>
          <w:spacing w:val="6"/>
        </w:rPr>
        <w:t xml:space="preserve"> </w:t>
      </w:r>
      <w:r>
        <w:t>—</w:t>
      </w:r>
      <w:r>
        <w:rPr>
          <w:spacing w:val="23"/>
        </w:rPr>
        <w:t xml:space="preserve"> </w:t>
      </w:r>
      <w:r>
        <w:t>живописи,</w:t>
      </w:r>
      <w:r>
        <w:rPr>
          <w:spacing w:val="29"/>
        </w:rPr>
        <w:t xml:space="preserve"> </w:t>
      </w:r>
      <w:r>
        <w:t>графики,</w:t>
      </w:r>
      <w:r>
        <w:rPr>
          <w:spacing w:val="-47"/>
        </w:rPr>
        <w:t xml:space="preserve"> </w:t>
      </w:r>
      <w:r>
        <w:t>скульптуры;</w:t>
      </w:r>
      <w:r>
        <w:tab/>
      </w:r>
      <w:r>
        <w:t>архитектуры,</w:t>
      </w:r>
      <w:r>
        <w:tab/>
      </w:r>
      <w:r>
        <w:t>дизайна,</w:t>
      </w:r>
      <w:r>
        <w:tab/>
      </w:r>
      <w:r>
        <w:t>декоративно-прикладных</w:t>
      </w:r>
      <w:r>
        <w:tab/>
      </w:r>
      <w:r>
        <w:rPr>
          <w:spacing w:val="-1"/>
        </w:rPr>
        <w:t>видов</w:t>
      </w:r>
      <w:r>
        <w:rPr>
          <w:spacing w:val="-47"/>
        </w:rPr>
        <w:t xml:space="preserve"> </w:t>
      </w:r>
      <w:r>
        <w:t>искусства,</w:t>
      </w:r>
      <w:r>
        <w:rPr>
          <w:spacing w:val="-1"/>
        </w:rPr>
        <w:t xml:space="preserve"> </w:t>
      </w:r>
      <w:r>
        <w:t>а</w:t>
      </w:r>
      <w:r>
        <w:rPr>
          <w:spacing w:val="-5"/>
        </w:rPr>
        <w:t xml:space="preserve"> </w:t>
      </w:r>
      <w:r>
        <w:t>также</w:t>
      </w:r>
      <w:r>
        <w:rPr>
          <w:spacing w:val="-6"/>
        </w:rPr>
        <w:t xml:space="preserve"> </w:t>
      </w:r>
      <w:r>
        <w:t>деятельности</w:t>
      </w:r>
      <w:r>
        <w:rPr>
          <w:spacing w:val="-4"/>
        </w:rPr>
        <w:t xml:space="preserve"> </w:t>
      </w:r>
      <w:r>
        <w:t>художника</w:t>
      </w:r>
      <w:r>
        <w:rPr>
          <w:spacing w:val="-1"/>
        </w:rPr>
        <w:t xml:space="preserve"> </w:t>
      </w:r>
      <w:r>
        <w:t>в</w:t>
      </w:r>
      <w:r>
        <w:rPr>
          <w:spacing w:val="-1"/>
        </w:rPr>
        <w:t xml:space="preserve"> </w:t>
      </w:r>
      <w:r>
        <w:t>кино,</w:t>
      </w:r>
      <w:r>
        <w:rPr>
          <w:spacing w:val="-1"/>
        </w:rPr>
        <w:t xml:space="preserve"> </w:t>
      </w:r>
      <w:r>
        <w:t>в</w:t>
      </w:r>
      <w:r>
        <w:rPr>
          <w:spacing w:val="-6"/>
        </w:rPr>
        <w:t xml:space="preserve"> </w:t>
      </w:r>
      <w:r>
        <w:t>театре,</w:t>
      </w:r>
      <w:r>
        <w:rPr>
          <w:spacing w:val="-1"/>
        </w:rPr>
        <w:t xml:space="preserve"> </w:t>
      </w:r>
      <w:r>
        <w:t>на</w:t>
      </w:r>
      <w:r>
        <w:rPr>
          <w:spacing w:val="-1"/>
        </w:rPr>
        <w:t xml:space="preserve"> </w:t>
      </w:r>
      <w:r>
        <w:t>празднике.</w:t>
      </w:r>
    </w:p>
    <w:p>
      <w:pPr>
        <w:pStyle w:val="33"/>
        <w:spacing w:before="4" w:line="249" w:lineRule="auto"/>
        <w:ind w:right="298" w:firstLine="225"/>
      </w:pPr>
      <w:r>
        <w:t>Знать</w:t>
      </w:r>
      <w:r>
        <w:rPr>
          <w:spacing w:val="1"/>
        </w:rPr>
        <w:t xml:space="preserve"> </w:t>
      </w:r>
      <w:r>
        <w:t>и</w:t>
      </w:r>
      <w:r>
        <w:rPr>
          <w:spacing w:val="1"/>
        </w:rPr>
        <w:t xml:space="preserve"> </w:t>
      </w:r>
      <w:r>
        <w:t>уметь</w:t>
      </w:r>
      <w:r>
        <w:rPr>
          <w:spacing w:val="1"/>
        </w:rPr>
        <w:t xml:space="preserve"> </w:t>
      </w:r>
      <w:r>
        <w:t>называть</w:t>
      </w:r>
      <w:r>
        <w:rPr>
          <w:spacing w:val="1"/>
        </w:rPr>
        <w:t xml:space="preserve"> </w:t>
      </w:r>
      <w:r>
        <w:t>основные</w:t>
      </w:r>
      <w:r>
        <w:rPr>
          <w:spacing w:val="1"/>
        </w:rPr>
        <w:t xml:space="preserve"> </w:t>
      </w:r>
      <w:r>
        <w:t>жанры</w:t>
      </w:r>
      <w:r>
        <w:rPr>
          <w:spacing w:val="1"/>
        </w:rPr>
        <w:t xml:space="preserve"> </w:t>
      </w:r>
      <w:r>
        <w:t>живописи,</w:t>
      </w:r>
      <w:r>
        <w:rPr>
          <w:spacing w:val="1"/>
        </w:rPr>
        <w:t xml:space="preserve"> </w:t>
      </w:r>
      <w:r>
        <w:t>графики</w:t>
      </w:r>
      <w:r>
        <w:rPr>
          <w:spacing w:val="1"/>
        </w:rPr>
        <w:t xml:space="preserve"> </w:t>
      </w:r>
      <w:r>
        <w:t>и</w:t>
      </w:r>
      <w:r>
        <w:rPr>
          <w:spacing w:val="1"/>
        </w:rPr>
        <w:t xml:space="preserve"> </w:t>
      </w:r>
      <w:r>
        <w:t>скульптуры,</w:t>
      </w:r>
      <w:r>
        <w:rPr>
          <w:spacing w:val="3"/>
        </w:rPr>
        <w:t xml:space="preserve"> </w:t>
      </w:r>
      <w:r>
        <w:t>определяемые</w:t>
      </w:r>
      <w:r>
        <w:rPr>
          <w:spacing w:val="-2"/>
        </w:rPr>
        <w:t xml:space="preserve"> </w:t>
      </w:r>
      <w:r>
        <w:t>предметом</w:t>
      </w:r>
      <w:r>
        <w:rPr>
          <w:spacing w:val="3"/>
        </w:rPr>
        <w:t xml:space="preserve"> </w:t>
      </w:r>
      <w:r>
        <w:t>изображения.</w:t>
      </w:r>
    </w:p>
    <w:p>
      <w:pPr>
        <w:pStyle w:val="33"/>
        <w:spacing w:before="65" w:line="249" w:lineRule="auto"/>
        <w:ind w:right="297" w:firstLine="225"/>
      </w:pPr>
      <w:r>
        <w:t>Знать имена крупнейших отечественных художников-пейзажистов: И.</w:t>
      </w:r>
      <w:r>
        <w:rPr>
          <w:spacing w:val="1"/>
        </w:rPr>
        <w:t xml:space="preserve"> </w:t>
      </w:r>
      <w:r>
        <w:t>И.</w:t>
      </w:r>
      <w:r>
        <w:rPr>
          <w:spacing w:val="1"/>
        </w:rPr>
        <w:t xml:space="preserve"> </w:t>
      </w:r>
      <w:r>
        <w:t>Шишкина,</w:t>
      </w:r>
      <w:r>
        <w:rPr>
          <w:spacing w:val="1"/>
        </w:rPr>
        <w:t xml:space="preserve"> </w:t>
      </w:r>
      <w:r>
        <w:t>И.</w:t>
      </w:r>
      <w:r>
        <w:rPr>
          <w:spacing w:val="1"/>
        </w:rPr>
        <w:t xml:space="preserve"> </w:t>
      </w:r>
      <w:r>
        <w:t>И.</w:t>
      </w:r>
      <w:r>
        <w:rPr>
          <w:spacing w:val="1"/>
        </w:rPr>
        <w:t xml:space="preserve"> </w:t>
      </w:r>
      <w:r>
        <w:t>Левитана,</w:t>
      </w:r>
      <w:r>
        <w:rPr>
          <w:spacing w:val="1"/>
        </w:rPr>
        <w:t xml:space="preserve"> </w:t>
      </w:r>
      <w:r>
        <w:t>А.</w:t>
      </w:r>
      <w:r>
        <w:rPr>
          <w:spacing w:val="1"/>
        </w:rPr>
        <w:t xml:space="preserve"> </w:t>
      </w:r>
      <w:r>
        <w:t>К.</w:t>
      </w:r>
      <w:r>
        <w:rPr>
          <w:spacing w:val="1"/>
        </w:rPr>
        <w:t xml:space="preserve"> </w:t>
      </w:r>
      <w:r>
        <w:t>Саврасова,</w:t>
      </w:r>
      <w:r>
        <w:rPr>
          <w:spacing w:val="1"/>
        </w:rPr>
        <w:t xml:space="preserve"> </w:t>
      </w:r>
      <w:r>
        <w:t>В. Д. Поленова,</w:t>
      </w:r>
      <w:r>
        <w:rPr>
          <w:spacing w:val="1"/>
        </w:rPr>
        <w:t xml:space="preserve"> </w:t>
      </w:r>
      <w:r>
        <w:t>А.</w:t>
      </w:r>
      <w:r>
        <w:rPr>
          <w:spacing w:val="1"/>
        </w:rPr>
        <w:t xml:space="preserve"> </w:t>
      </w:r>
      <w:r>
        <w:t>И.</w:t>
      </w:r>
      <w:r>
        <w:rPr>
          <w:spacing w:val="1"/>
        </w:rPr>
        <w:t xml:space="preserve"> </w:t>
      </w:r>
      <w:r>
        <w:t>Куинджи, И. К. Айвазовского и других (по выбору учителя), приобретать</w:t>
      </w:r>
      <w:r>
        <w:rPr>
          <w:spacing w:val="1"/>
        </w:rPr>
        <w:t xml:space="preserve"> </w:t>
      </w:r>
      <w:r>
        <w:t>представления</w:t>
      </w:r>
      <w:r>
        <w:rPr>
          <w:spacing w:val="6"/>
        </w:rPr>
        <w:t xml:space="preserve"> </w:t>
      </w:r>
      <w:r>
        <w:t>об</w:t>
      </w:r>
      <w:r>
        <w:rPr>
          <w:spacing w:val="6"/>
        </w:rPr>
        <w:t xml:space="preserve"> </w:t>
      </w:r>
      <w:r>
        <w:t>их</w:t>
      </w:r>
      <w:r>
        <w:rPr>
          <w:spacing w:val="8"/>
        </w:rPr>
        <w:t xml:space="preserve"> </w:t>
      </w:r>
      <w:r>
        <w:t>произведениях.</w:t>
      </w:r>
    </w:p>
    <w:p>
      <w:pPr>
        <w:pStyle w:val="33"/>
        <w:spacing w:before="4" w:line="249" w:lineRule="auto"/>
        <w:ind w:right="305" w:firstLine="225"/>
      </w:pPr>
      <w:r>
        <w:t>Осуществлять</w:t>
      </w:r>
      <w:r>
        <w:rPr>
          <w:spacing w:val="1"/>
        </w:rPr>
        <w:t xml:space="preserve"> </w:t>
      </w:r>
      <w:r>
        <w:t>виртуальные</w:t>
      </w:r>
      <w:r>
        <w:rPr>
          <w:spacing w:val="1"/>
        </w:rPr>
        <w:t xml:space="preserve"> </w:t>
      </w:r>
      <w:r>
        <w:t>интерактивные</w:t>
      </w:r>
      <w:r>
        <w:rPr>
          <w:spacing w:val="1"/>
        </w:rPr>
        <w:t xml:space="preserve"> </w:t>
      </w:r>
      <w:r>
        <w:t>путешествия</w:t>
      </w:r>
      <w:r>
        <w:rPr>
          <w:spacing w:val="1"/>
        </w:rPr>
        <w:t xml:space="preserve"> </w:t>
      </w:r>
      <w:r>
        <w:t>в</w:t>
      </w:r>
      <w:r>
        <w:rPr>
          <w:spacing w:val="1"/>
        </w:rPr>
        <w:t xml:space="preserve"> </w:t>
      </w:r>
      <w:r>
        <w:t>художественные</w:t>
      </w:r>
      <w:r>
        <w:rPr>
          <w:spacing w:val="1"/>
        </w:rPr>
        <w:t xml:space="preserve"> </w:t>
      </w:r>
      <w:r>
        <w:t>музеи,</w:t>
      </w:r>
      <w:r>
        <w:rPr>
          <w:spacing w:val="1"/>
        </w:rPr>
        <w:t xml:space="preserve"> </w:t>
      </w:r>
      <w:r>
        <w:t>участвовать</w:t>
      </w:r>
      <w:r>
        <w:rPr>
          <w:spacing w:val="1"/>
        </w:rPr>
        <w:t xml:space="preserve"> </w:t>
      </w:r>
      <w:r>
        <w:t>в</w:t>
      </w:r>
      <w:r>
        <w:rPr>
          <w:spacing w:val="1"/>
        </w:rPr>
        <w:t xml:space="preserve"> </w:t>
      </w:r>
      <w:r>
        <w:t>исследовательских</w:t>
      </w:r>
      <w:r>
        <w:rPr>
          <w:spacing w:val="1"/>
        </w:rPr>
        <w:t xml:space="preserve"> </w:t>
      </w:r>
      <w:r>
        <w:t>квестах,</w:t>
      </w:r>
      <w:r>
        <w:rPr>
          <w:spacing w:val="1"/>
        </w:rPr>
        <w:t xml:space="preserve"> </w:t>
      </w:r>
      <w:r>
        <w:t>в</w:t>
      </w:r>
      <w:r>
        <w:rPr>
          <w:spacing w:val="1"/>
        </w:rPr>
        <w:t xml:space="preserve"> </w:t>
      </w:r>
      <w:r>
        <w:t>обсуждении</w:t>
      </w:r>
      <w:r>
        <w:rPr>
          <w:spacing w:val="1"/>
        </w:rPr>
        <w:t xml:space="preserve"> </w:t>
      </w:r>
      <w:r>
        <w:t>впечатлений</w:t>
      </w:r>
      <w:r>
        <w:rPr>
          <w:spacing w:val="7"/>
        </w:rPr>
        <w:t xml:space="preserve"> </w:t>
      </w:r>
      <w:r>
        <w:t>от</w:t>
      </w:r>
      <w:r>
        <w:rPr>
          <w:spacing w:val="3"/>
        </w:rPr>
        <w:t xml:space="preserve"> </w:t>
      </w:r>
      <w:r>
        <w:t>виртуальных</w:t>
      </w:r>
      <w:r>
        <w:rPr>
          <w:spacing w:val="4"/>
        </w:rPr>
        <w:t xml:space="preserve"> </w:t>
      </w:r>
      <w:r>
        <w:t>путешествий.</w:t>
      </w:r>
    </w:p>
    <w:p>
      <w:pPr>
        <w:pStyle w:val="33"/>
        <w:spacing w:before="3" w:line="249" w:lineRule="auto"/>
        <w:ind w:right="303" w:firstLine="225"/>
      </w:pPr>
      <w:r>
        <w:t xml:space="preserve">Знать      </w:t>
      </w:r>
      <w:r>
        <w:rPr>
          <w:spacing w:val="1"/>
        </w:rPr>
        <w:t xml:space="preserve"> </w:t>
      </w:r>
      <w:r>
        <w:t xml:space="preserve">имена      </w:t>
      </w:r>
      <w:r>
        <w:rPr>
          <w:spacing w:val="1"/>
        </w:rPr>
        <w:t xml:space="preserve"> </w:t>
      </w:r>
      <w:r>
        <w:t>крупнейших        отечественных        портретистов:</w:t>
      </w:r>
      <w:r>
        <w:rPr>
          <w:spacing w:val="1"/>
        </w:rPr>
        <w:t xml:space="preserve"> </w:t>
      </w:r>
      <w:r>
        <w:t>В. И. Сурикова, И. Е. Репина, В. А. Серова и других (по выбору учителя),</w:t>
      </w:r>
      <w:r>
        <w:rPr>
          <w:spacing w:val="1"/>
        </w:rPr>
        <w:t xml:space="preserve"> </w:t>
      </w:r>
      <w:r>
        <w:t>приобретать</w:t>
      </w:r>
      <w:r>
        <w:rPr>
          <w:spacing w:val="2"/>
        </w:rPr>
        <w:t xml:space="preserve"> </w:t>
      </w:r>
      <w:r>
        <w:t>представления</w:t>
      </w:r>
      <w:r>
        <w:rPr>
          <w:spacing w:val="7"/>
        </w:rPr>
        <w:t xml:space="preserve"> </w:t>
      </w:r>
      <w:r>
        <w:t>об</w:t>
      </w:r>
      <w:r>
        <w:rPr>
          <w:spacing w:val="13"/>
        </w:rPr>
        <w:t xml:space="preserve"> </w:t>
      </w:r>
      <w:r>
        <w:t>их</w:t>
      </w:r>
      <w:r>
        <w:rPr>
          <w:spacing w:val="9"/>
        </w:rPr>
        <w:t xml:space="preserve"> </w:t>
      </w:r>
      <w:r>
        <w:t>произведениях.</w:t>
      </w:r>
    </w:p>
    <w:p>
      <w:pPr>
        <w:pStyle w:val="33"/>
        <w:spacing w:before="3" w:line="249" w:lineRule="auto"/>
        <w:ind w:right="291" w:firstLine="225"/>
      </w:pPr>
      <w:r>
        <w:t>Понимать значение музеев и называть, указывать, где находятся и чему</w:t>
      </w:r>
      <w:r>
        <w:rPr>
          <w:spacing w:val="1"/>
        </w:rPr>
        <w:t xml:space="preserve"> </w:t>
      </w:r>
      <w:r>
        <w:t>посвящены</w:t>
      </w:r>
      <w:r>
        <w:rPr>
          <w:spacing w:val="1"/>
        </w:rPr>
        <w:t xml:space="preserve"> </w:t>
      </w:r>
      <w:r>
        <w:t>их</w:t>
      </w:r>
      <w:r>
        <w:rPr>
          <w:spacing w:val="1"/>
        </w:rPr>
        <w:t xml:space="preserve"> </w:t>
      </w:r>
      <w:r>
        <w:t>коллекции:</w:t>
      </w:r>
      <w:r>
        <w:rPr>
          <w:spacing w:val="1"/>
        </w:rPr>
        <w:t xml:space="preserve"> </w:t>
      </w:r>
      <w:r>
        <w:t>Государственная</w:t>
      </w:r>
      <w:r>
        <w:rPr>
          <w:spacing w:val="1"/>
        </w:rPr>
        <w:t xml:space="preserve"> </w:t>
      </w:r>
      <w:r>
        <w:t>Третьяковская</w:t>
      </w:r>
      <w:r>
        <w:rPr>
          <w:spacing w:val="1"/>
        </w:rPr>
        <w:t xml:space="preserve"> </w:t>
      </w:r>
      <w:r>
        <w:t>галерея,</w:t>
      </w:r>
      <w:r>
        <w:rPr>
          <w:spacing w:val="1"/>
        </w:rPr>
        <w:t xml:space="preserve"> </w:t>
      </w:r>
      <w:r>
        <w:t>Государственный</w:t>
      </w:r>
      <w:r>
        <w:rPr>
          <w:spacing w:val="1"/>
        </w:rPr>
        <w:t xml:space="preserve"> </w:t>
      </w:r>
      <w:r>
        <w:t>Эрмитаж,</w:t>
      </w:r>
      <w:r>
        <w:rPr>
          <w:spacing w:val="1"/>
        </w:rPr>
        <w:t xml:space="preserve"> </w:t>
      </w:r>
      <w:r>
        <w:t>Государственный</w:t>
      </w:r>
      <w:r>
        <w:rPr>
          <w:spacing w:val="1"/>
        </w:rPr>
        <w:t xml:space="preserve"> </w:t>
      </w:r>
      <w:r>
        <w:t>Русский</w:t>
      </w:r>
      <w:r>
        <w:rPr>
          <w:spacing w:val="1"/>
        </w:rPr>
        <w:t xml:space="preserve"> </w:t>
      </w:r>
      <w:r>
        <w:t>музей,</w:t>
      </w:r>
      <w:r>
        <w:rPr>
          <w:spacing w:val="1"/>
        </w:rPr>
        <w:t xml:space="preserve"> </w:t>
      </w:r>
      <w:r>
        <w:t>Государственный</w:t>
      </w:r>
      <w:r>
        <w:rPr>
          <w:spacing w:val="-4"/>
        </w:rPr>
        <w:t xml:space="preserve"> </w:t>
      </w:r>
      <w:r>
        <w:t>музей</w:t>
      </w:r>
      <w:r>
        <w:rPr>
          <w:spacing w:val="-4"/>
        </w:rPr>
        <w:t xml:space="preserve"> </w:t>
      </w:r>
      <w:r>
        <w:t>изобразительных</w:t>
      </w:r>
      <w:r>
        <w:rPr>
          <w:spacing w:val="-1"/>
        </w:rPr>
        <w:t xml:space="preserve"> </w:t>
      </w:r>
      <w:r>
        <w:t>искусств</w:t>
      </w:r>
      <w:r>
        <w:rPr>
          <w:spacing w:val="-1"/>
        </w:rPr>
        <w:t xml:space="preserve"> </w:t>
      </w:r>
      <w:r>
        <w:t>имени</w:t>
      </w:r>
      <w:r>
        <w:rPr>
          <w:spacing w:val="-4"/>
        </w:rPr>
        <w:t xml:space="preserve"> </w:t>
      </w:r>
      <w:r>
        <w:t>А.</w:t>
      </w:r>
      <w:r>
        <w:rPr>
          <w:spacing w:val="-4"/>
        </w:rPr>
        <w:t xml:space="preserve"> </w:t>
      </w:r>
      <w:r>
        <w:t>С.</w:t>
      </w:r>
      <w:r>
        <w:rPr>
          <w:spacing w:val="-3"/>
        </w:rPr>
        <w:t xml:space="preserve"> </w:t>
      </w:r>
      <w:r>
        <w:t>Пушкина.</w:t>
      </w:r>
    </w:p>
    <w:p>
      <w:pPr>
        <w:pStyle w:val="33"/>
        <w:spacing w:before="3" w:line="249" w:lineRule="auto"/>
        <w:ind w:right="300" w:firstLine="225"/>
      </w:pPr>
      <w:r>
        <w:rPr>
          <w:spacing w:val="-1"/>
        </w:rPr>
        <w:t>Знать,</w:t>
      </w:r>
      <w:r>
        <w:rPr>
          <w:spacing w:val="-4"/>
        </w:rPr>
        <w:t xml:space="preserve"> </w:t>
      </w:r>
      <w:r>
        <w:rPr>
          <w:spacing w:val="-1"/>
        </w:rPr>
        <w:t>что</w:t>
      </w:r>
      <w:r>
        <w:rPr>
          <w:spacing w:val="-11"/>
        </w:rPr>
        <w:t xml:space="preserve"> </w:t>
      </w:r>
      <w:r>
        <w:rPr>
          <w:spacing w:val="-1"/>
        </w:rPr>
        <w:t>в</w:t>
      </w:r>
      <w:r>
        <w:rPr>
          <w:spacing w:val="-6"/>
        </w:rPr>
        <w:t xml:space="preserve"> </w:t>
      </w:r>
      <w:r>
        <w:rPr>
          <w:spacing w:val="-1"/>
        </w:rPr>
        <w:t>России</w:t>
      </w:r>
      <w:r>
        <w:rPr>
          <w:spacing w:val="-9"/>
        </w:rPr>
        <w:t xml:space="preserve"> </w:t>
      </w:r>
      <w:r>
        <w:rPr>
          <w:spacing w:val="-1"/>
        </w:rPr>
        <w:t>много</w:t>
      </w:r>
      <w:r>
        <w:rPr>
          <w:spacing w:val="-11"/>
        </w:rPr>
        <w:t xml:space="preserve"> </w:t>
      </w:r>
      <w:r>
        <w:rPr>
          <w:spacing w:val="-1"/>
        </w:rPr>
        <w:t>замечательных</w:t>
      </w:r>
      <w:r>
        <w:rPr>
          <w:spacing w:val="-6"/>
        </w:rPr>
        <w:t xml:space="preserve"> </w:t>
      </w:r>
      <w:r>
        <w:t>художественных</w:t>
      </w:r>
      <w:r>
        <w:rPr>
          <w:spacing w:val="-6"/>
        </w:rPr>
        <w:t xml:space="preserve"> </w:t>
      </w:r>
      <w:r>
        <w:t>музеев,</w:t>
      </w:r>
      <w:r>
        <w:rPr>
          <w:spacing w:val="-3"/>
        </w:rPr>
        <w:t xml:space="preserve"> </w:t>
      </w:r>
      <w:r>
        <w:t>иметь</w:t>
      </w:r>
      <w:r>
        <w:rPr>
          <w:spacing w:val="-48"/>
        </w:rPr>
        <w:t xml:space="preserve"> </w:t>
      </w:r>
      <w:r>
        <w:t>представление</w:t>
      </w:r>
      <w:r>
        <w:rPr>
          <w:spacing w:val="-2"/>
        </w:rPr>
        <w:t xml:space="preserve"> </w:t>
      </w:r>
      <w:r>
        <w:t>о</w:t>
      </w:r>
      <w:r>
        <w:rPr>
          <w:spacing w:val="-4"/>
        </w:rPr>
        <w:t xml:space="preserve"> </w:t>
      </w:r>
      <w:r>
        <w:t>коллекциях</w:t>
      </w:r>
      <w:r>
        <w:rPr>
          <w:spacing w:val="1"/>
        </w:rPr>
        <w:t xml:space="preserve"> </w:t>
      </w:r>
      <w:r>
        <w:t>своих</w:t>
      </w:r>
      <w:r>
        <w:rPr>
          <w:spacing w:val="1"/>
        </w:rPr>
        <w:t xml:space="preserve"> </w:t>
      </w:r>
      <w:r>
        <w:t>региональных</w:t>
      </w:r>
      <w:r>
        <w:rPr>
          <w:spacing w:val="2"/>
        </w:rPr>
        <w:t xml:space="preserve"> </w:t>
      </w:r>
      <w:r>
        <w:t>музеев.</w:t>
      </w:r>
    </w:p>
    <w:p>
      <w:pPr>
        <w:pStyle w:val="33"/>
        <w:spacing w:before="1"/>
        <w:ind w:left="0"/>
        <w:jc w:val="left"/>
        <w:rPr>
          <w:sz w:val="31"/>
        </w:rPr>
      </w:pPr>
    </w:p>
    <w:p>
      <w:pPr>
        <w:pStyle w:val="61"/>
      </w:pPr>
      <w:r>
        <w:t>Модуль</w:t>
      </w:r>
      <w:r>
        <w:rPr>
          <w:spacing w:val="-2"/>
        </w:rPr>
        <w:t xml:space="preserve"> </w:t>
      </w:r>
      <w:r>
        <w:t>«Азбука</w:t>
      </w:r>
      <w:r>
        <w:rPr>
          <w:spacing w:val="-4"/>
        </w:rPr>
        <w:t xml:space="preserve"> </w:t>
      </w:r>
      <w:r>
        <w:t>цифровой</w:t>
      </w:r>
      <w:r>
        <w:rPr>
          <w:spacing w:val="-2"/>
        </w:rPr>
        <w:t xml:space="preserve"> </w:t>
      </w:r>
      <w:r>
        <w:t>графики»</w:t>
      </w:r>
    </w:p>
    <w:p>
      <w:pPr>
        <w:pStyle w:val="33"/>
        <w:ind w:left="0"/>
        <w:jc w:val="left"/>
        <w:rPr>
          <w:b/>
          <w:sz w:val="21"/>
        </w:rPr>
      </w:pPr>
    </w:p>
    <w:p>
      <w:pPr>
        <w:pStyle w:val="33"/>
        <w:spacing w:line="249" w:lineRule="auto"/>
        <w:ind w:right="302" w:firstLine="225"/>
      </w:pPr>
      <w:r>
        <w:t>Осваивать</w:t>
      </w:r>
      <w:r>
        <w:rPr>
          <w:spacing w:val="1"/>
        </w:rPr>
        <w:t xml:space="preserve"> </w:t>
      </w:r>
      <w:r>
        <w:t>приёмы</w:t>
      </w:r>
      <w:r>
        <w:rPr>
          <w:spacing w:val="1"/>
        </w:rPr>
        <w:t xml:space="preserve"> </w:t>
      </w:r>
      <w:r>
        <w:t>работы</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линиями,</w:t>
      </w:r>
      <w:r>
        <w:rPr>
          <w:spacing w:val="1"/>
        </w:rPr>
        <w:t xml:space="preserve"> </w:t>
      </w:r>
      <w:r>
        <w:t>геометрическими</w:t>
      </w:r>
      <w:r>
        <w:rPr>
          <w:spacing w:val="-4"/>
        </w:rPr>
        <w:t xml:space="preserve"> </w:t>
      </w:r>
      <w:r>
        <w:t>фигурами,</w:t>
      </w:r>
      <w:r>
        <w:rPr>
          <w:spacing w:val="1"/>
        </w:rPr>
        <w:t xml:space="preserve"> </w:t>
      </w:r>
      <w:r>
        <w:t>инструментами</w:t>
      </w:r>
      <w:r>
        <w:rPr>
          <w:spacing w:val="-4"/>
        </w:rPr>
        <w:t xml:space="preserve"> </w:t>
      </w:r>
      <w:r>
        <w:t>традиционного</w:t>
      </w:r>
      <w:r>
        <w:rPr>
          <w:spacing w:val="-6"/>
        </w:rPr>
        <w:t xml:space="preserve"> </w:t>
      </w:r>
      <w:r>
        <w:t>рисования.</w:t>
      </w:r>
    </w:p>
    <w:p>
      <w:pPr>
        <w:pStyle w:val="33"/>
        <w:spacing w:before="2" w:line="249" w:lineRule="auto"/>
        <w:ind w:right="294" w:firstLine="225"/>
      </w:pPr>
      <w:r>
        <w:t>Применять получаемые навыки для усвоения определённых учебных</w:t>
      </w:r>
      <w:r>
        <w:rPr>
          <w:spacing w:val="1"/>
        </w:rPr>
        <w:t xml:space="preserve"> </w:t>
      </w:r>
      <w:r>
        <w:t>тем, например: исследования свойств ритма и построения ритмических</w:t>
      </w:r>
      <w:r>
        <w:rPr>
          <w:spacing w:val="1"/>
        </w:rPr>
        <w:t xml:space="preserve"> </w:t>
      </w:r>
      <w:r>
        <w:t>композиций,</w:t>
      </w:r>
      <w:r>
        <w:rPr>
          <w:spacing w:val="1"/>
        </w:rPr>
        <w:t xml:space="preserve"> </w:t>
      </w:r>
      <w:r>
        <w:t>составления</w:t>
      </w:r>
      <w:r>
        <w:rPr>
          <w:spacing w:val="1"/>
        </w:rPr>
        <w:t xml:space="preserve"> </w:t>
      </w:r>
      <w:r>
        <w:t>орнаментов</w:t>
      </w:r>
      <w:r>
        <w:rPr>
          <w:spacing w:val="1"/>
        </w:rPr>
        <w:t xml:space="preserve"> </w:t>
      </w:r>
      <w:r>
        <w:t>путём</w:t>
      </w:r>
      <w:r>
        <w:rPr>
          <w:spacing w:val="1"/>
        </w:rPr>
        <w:t xml:space="preserve"> </w:t>
      </w:r>
      <w:r>
        <w:t>различных</w:t>
      </w:r>
      <w:r>
        <w:rPr>
          <w:spacing w:val="1"/>
        </w:rPr>
        <w:t xml:space="preserve"> </w:t>
      </w:r>
      <w:r>
        <w:t>повторений</w:t>
      </w:r>
      <w:r>
        <w:rPr>
          <w:spacing w:val="1"/>
        </w:rPr>
        <w:t xml:space="preserve"> </w:t>
      </w:r>
      <w:r>
        <w:t>рисунка</w:t>
      </w:r>
      <w:r>
        <w:rPr>
          <w:spacing w:val="1"/>
        </w:rPr>
        <w:t xml:space="preserve"> </w:t>
      </w:r>
      <w:r>
        <w:t>узора,</w:t>
      </w:r>
      <w:r>
        <w:rPr>
          <w:spacing w:val="1"/>
        </w:rPr>
        <w:t xml:space="preserve"> </w:t>
      </w:r>
      <w:r>
        <w:t>простого</w:t>
      </w:r>
      <w:r>
        <w:rPr>
          <w:spacing w:val="1"/>
        </w:rPr>
        <w:t xml:space="preserve"> </w:t>
      </w:r>
      <w:r>
        <w:t>повторения</w:t>
      </w:r>
      <w:r>
        <w:rPr>
          <w:spacing w:val="1"/>
        </w:rPr>
        <w:t xml:space="preserve"> </w:t>
      </w:r>
      <w:r>
        <w:t>(раппорт),</w:t>
      </w:r>
      <w:r>
        <w:rPr>
          <w:spacing w:val="1"/>
        </w:rPr>
        <w:t xml:space="preserve"> </w:t>
      </w:r>
      <w:r>
        <w:t>экспериментируя</w:t>
      </w:r>
      <w:r>
        <w:rPr>
          <w:spacing w:val="1"/>
        </w:rPr>
        <w:t xml:space="preserve"> </w:t>
      </w:r>
      <w:r>
        <w:t>на</w:t>
      </w:r>
      <w:r>
        <w:rPr>
          <w:spacing w:val="1"/>
        </w:rPr>
        <w:t xml:space="preserve"> </w:t>
      </w:r>
      <w:r>
        <w:t>свойствах</w:t>
      </w:r>
      <w:r>
        <w:rPr>
          <w:spacing w:val="1"/>
        </w:rPr>
        <w:t xml:space="preserve"> </w:t>
      </w:r>
      <w:r>
        <w:t>симметрии;</w:t>
      </w:r>
      <w:r>
        <w:rPr>
          <w:spacing w:val="4"/>
        </w:rPr>
        <w:t xml:space="preserve"> </w:t>
      </w:r>
      <w:r>
        <w:t>создание</w:t>
      </w:r>
      <w:r>
        <w:rPr>
          <w:spacing w:val="-2"/>
        </w:rPr>
        <w:t xml:space="preserve"> </w:t>
      </w:r>
      <w:r>
        <w:t>паттернов.</w:t>
      </w:r>
    </w:p>
    <w:p>
      <w:pPr>
        <w:pStyle w:val="33"/>
        <w:spacing w:before="4" w:line="249" w:lineRule="auto"/>
        <w:ind w:right="298" w:firstLine="225"/>
      </w:pPr>
      <w:r>
        <w:t>Осваивать</w:t>
      </w:r>
      <w:r>
        <w:rPr>
          <w:spacing w:val="-6"/>
        </w:rPr>
        <w:t xml:space="preserve"> </w:t>
      </w:r>
      <w:r>
        <w:t>с</w:t>
      </w:r>
      <w:r>
        <w:rPr>
          <w:spacing w:val="-8"/>
        </w:rPr>
        <w:t xml:space="preserve"> </w:t>
      </w:r>
      <w:r>
        <w:t>помощью</w:t>
      </w:r>
      <w:r>
        <w:rPr>
          <w:spacing w:val="-6"/>
        </w:rPr>
        <w:t xml:space="preserve"> </w:t>
      </w:r>
      <w:r>
        <w:t>создания</w:t>
      </w:r>
      <w:r>
        <w:rPr>
          <w:spacing w:val="-6"/>
        </w:rPr>
        <w:t xml:space="preserve"> </w:t>
      </w:r>
      <w:r>
        <w:t>схемы</w:t>
      </w:r>
      <w:r>
        <w:rPr>
          <w:spacing w:val="-6"/>
        </w:rPr>
        <w:t xml:space="preserve"> </w:t>
      </w:r>
      <w:r>
        <w:t>лица</w:t>
      </w:r>
      <w:r>
        <w:rPr>
          <w:spacing w:val="-3"/>
        </w:rPr>
        <w:t xml:space="preserve"> </w:t>
      </w:r>
      <w:r>
        <w:t>человека</w:t>
      </w:r>
      <w:r>
        <w:rPr>
          <w:spacing w:val="-3"/>
        </w:rPr>
        <w:t xml:space="preserve"> </w:t>
      </w:r>
      <w:r>
        <w:t>его</w:t>
      </w:r>
      <w:r>
        <w:rPr>
          <w:spacing w:val="-9"/>
        </w:rPr>
        <w:t xml:space="preserve"> </w:t>
      </w:r>
      <w:r>
        <w:t>конструкцию</w:t>
      </w:r>
      <w:r>
        <w:rPr>
          <w:spacing w:val="-3"/>
        </w:rPr>
        <w:t xml:space="preserve"> </w:t>
      </w:r>
      <w:r>
        <w:t>и</w:t>
      </w:r>
      <w:r>
        <w:rPr>
          <w:spacing w:val="-47"/>
        </w:rPr>
        <w:t xml:space="preserve"> </w:t>
      </w:r>
      <w:r>
        <w:t>пропорции; осваивать с помощью графического редактора схематическое</w:t>
      </w:r>
      <w:r>
        <w:rPr>
          <w:spacing w:val="1"/>
        </w:rPr>
        <w:t xml:space="preserve"> </w:t>
      </w:r>
      <w:r>
        <w:t>изменение</w:t>
      </w:r>
      <w:r>
        <w:rPr>
          <w:spacing w:val="-2"/>
        </w:rPr>
        <w:t xml:space="preserve"> </w:t>
      </w:r>
      <w:r>
        <w:t>мимики лица.</w:t>
      </w:r>
    </w:p>
    <w:p>
      <w:pPr>
        <w:pStyle w:val="33"/>
        <w:spacing w:before="3" w:line="249" w:lineRule="auto"/>
        <w:ind w:right="298" w:firstLine="225"/>
      </w:pPr>
      <w:r>
        <w:t>Осваивать приёмы соединения шрифта и векторного изображения при</w:t>
      </w:r>
      <w:r>
        <w:rPr>
          <w:spacing w:val="1"/>
        </w:rPr>
        <w:t xml:space="preserve"> </w:t>
      </w:r>
      <w:r>
        <w:t>создании</w:t>
      </w:r>
      <w:r>
        <w:rPr>
          <w:spacing w:val="-1"/>
        </w:rPr>
        <w:t xml:space="preserve"> </w:t>
      </w:r>
      <w:r>
        <w:t>поздравительных</w:t>
      </w:r>
      <w:r>
        <w:rPr>
          <w:spacing w:val="2"/>
        </w:rPr>
        <w:t xml:space="preserve"> </w:t>
      </w:r>
      <w:r>
        <w:t>открыток,</w:t>
      </w:r>
      <w:r>
        <w:rPr>
          <w:spacing w:val="3"/>
        </w:rPr>
        <w:t xml:space="preserve"> </w:t>
      </w:r>
      <w:r>
        <w:t>афиши и др.</w:t>
      </w:r>
    </w:p>
    <w:p>
      <w:pPr>
        <w:pStyle w:val="33"/>
        <w:spacing w:before="2" w:line="249" w:lineRule="auto"/>
        <w:ind w:right="292" w:firstLine="225"/>
      </w:pPr>
      <w:r>
        <w:t>Осваивать приёмы редактирования цифровых фотографий с помощью</w:t>
      </w:r>
      <w:r>
        <w:rPr>
          <w:spacing w:val="1"/>
        </w:rPr>
        <w:t xml:space="preserve"> </w:t>
      </w:r>
      <w:r>
        <w:t>компьютерной</w:t>
      </w:r>
      <w:r>
        <w:rPr>
          <w:spacing w:val="1"/>
        </w:rPr>
        <w:t xml:space="preserve"> </w:t>
      </w:r>
      <w:r>
        <w:t>программы</w:t>
      </w:r>
      <w:r>
        <w:rPr>
          <w:spacing w:val="1"/>
        </w:rPr>
        <w:t xml:space="preserve"> </w:t>
      </w:r>
      <w:r>
        <w:t>Picture</w:t>
      </w:r>
      <w:r>
        <w:rPr>
          <w:spacing w:val="1"/>
        </w:rPr>
        <w:t xml:space="preserve"> </w:t>
      </w:r>
      <w:r>
        <w:t>Manager</w:t>
      </w:r>
      <w:r>
        <w:rPr>
          <w:spacing w:val="1"/>
        </w:rPr>
        <w:t xml:space="preserve"> </w:t>
      </w:r>
      <w:r>
        <w:t>(или</w:t>
      </w:r>
      <w:r>
        <w:rPr>
          <w:spacing w:val="1"/>
        </w:rPr>
        <w:t xml:space="preserve"> </w:t>
      </w:r>
      <w:r>
        <w:t>другой):</w:t>
      </w:r>
      <w:r>
        <w:rPr>
          <w:spacing w:val="1"/>
        </w:rPr>
        <w:t xml:space="preserve"> </w:t>
      </w:r>
      <w:r>
        <w:t>изменение</w:t>
      </w:r>
      <w:r>
        <w:rPr>
          <w:spacing w:val="-47"/>
        </w:rPr>
        <w:t xml:space="preserve"> </w:t>
      </w:r>
      <w:r>
        <w:t>яркости, контраста и насыщенности цвета; обрезка изображения, поворот,</w:t>
      </w:r>
      <w:r>
        <w:rPr>
          <w:spacing w:val="1"/>
        </w:rPr>
        <w:t xml:space="preserve"> </w:t>
      </w:r>
      <w:r>
        <w:t>отражение.</w:t>
      </w:r>
    </w:p>
    <w:p>
      <w:pPr>
        <w:pStyle w:val="33"/>
        <w:spacing w:before="4" w:line="249" w:lineRule="auto"/>
        <w:ind w:right="290" w:firstLine="225"/>
      </w:pPr>
      <w:r>
        <w:t>Осуществлять</w:t>
      </w:r>
      <w:r>
        <w:rPr>
          <w:spacing w:val="1"/>
        </w:rPr>
        <w:t xml:space="preserve"> </w:t>
      </w:r>
      <w:r>
        <w:t>виртуальные</w:t>
      </w:r>
      <w:r>
        <w:rPr>
          <w:spacing w:val="1"/>
        </w:rPr>
        <w:t xml:space="preserve"> </w:t>
      </w:r>
      <w:r>
        <w:t>путешествия</w:t>
      </w:r>
      <w:r>
        <w:rPr>
          <w:spacing w:val="1"/>
        </w:rPr>
        <w:t xml:space="preserve"> </w:t>
      </w:r>
      <w:r>
        <w:t>в</w:t>
      </w:r>
      <w:r>
        <w:rPr>
          <w:spacing w:val="1"/>
        </w:rPr>
        <w:t xml:space="preserve"> </w:t>
      </w:r>
      <w:r>
        <w:t>отечественные</w:t>
      </w:r>
      <w:r>
        <w:rPr>
          <w:spacing w:val="1"/>
        </w:rPr>
        <w:t xml:space="preserve"> </w:t>
      </w:r>
      <w:r>
        <w:t>художественные</w:t>
      </w:r>
      <w:r>
        <w:rPr>
          <w:spacing w:val="1"/>
        </w:rPr>
        <w:t xml:space="preserve"> </w:t>
      </w:r>
      <w:r>
        <w:t>музеи</w:t>
      </w:r>
      <w:r>
        <w:rPr>
          <w:spacing w:val="1"/>
        </w:rPr>
        <w:t xml:space="preserve"> </w:t>
      </w:r>
      <w:r>
        <w:t>и,</w:t>
      </w:r>
      <w:r>
        <w:rPr>
          <w:spacing w:val="1"/>
        </w:rPr>
        <w:t xml:space="preserve"> </w:t>
      </w:r>
      <w:r>
        <w:t>возможно,</w:t>
      </w:r>
      <w:r>
        <w:rPr>
          <w:spacing w:val="1"/>
        </w:rPr>
        <w:t xml:space="preserve"> </w:t>
      </w:r>
      <w:r>
        <w:t>знаменитые</w:t>
      </w:r>
      <w:r>
        <w:rPr>
          <w:spacing w:val="1"/>
        </w:rPr>
        <w:t xml:space="preserve"> </w:t>
      </w:r>
      <w:r>
        <w:t>зарубежные</w:t>
      </w:r>
      <w:r>
        <w:rPr>
          <w:spacing w:val="1"/>
        </w:rPr>
        <w:t xml:space="preserve"> </w:t>
      </w:r>
      <w:r>
        <w:t>художественные</w:t>
      </w:r>
      <w:r>
        <w:rPr>
          <w:spacing w:val="1"/>
        </w:rPr>
        <w:t xml:space="preserve"> </w:t>
      </w:r>
      <w:r>
        <w:t>музеи</w:t>
      </w:r>
      <w:r>
        <w:rPr>
          <w:spacing w:val="1"/>
        </w:rPr>
        <w:t xml:space="preserve"> </w:t>
      </w:r>
      <w:r>
        <w:t>на</w:t>
      </w:r>
      <w:r>
        <w:rPr>
          <w:spacing w:val="1"/>
        </w:rPr>
        <w:t xml:space="preserve"> </w:t>
      </w:r>
      <w:r>
        <w:t>основе</w:t>
      </w:r>
      <w:r>
        <w:rPr>
          <w:spacing w:val="1"/>
        </w:rPr>
        <w:t xml:space="preserve"> </w:t>
      </w:r>
      <w:r>
        <w:t>установок</w:t>
      </w:r>
      <w:r>
        <w:rPr>
          <w:spacing w:val="1"/>
        </w:rPr>
        <w:t xml:space="preserve"> </w:t>
      </w:r>
      <w:r>
        <w:t>и</w:t>
      </w:r>
      <w:r>
        <w:rPr>
          <w:spacing w:val="1"/>
        </w:rPr>
        <w:t xml:space="preserve"> </w:t>
      </w:r>
      <w:r>
        <w:t>квестов,</w:t>
      </w:r>
      <w:r>
        <w:rPr>
          <w:spacing w:val="1"/>
        </w:rPr>
        <w:t xml:space="preserve"> </w:t>
      </w:r>
      <w:r>
        <w:t>предложенных</w:t>
      </w:r>
      <w:r>
        <w:rPr>
          <w:spacing w:val="1"/>
        </w:rPr>
        <w:t xml:space="preserve"> </w:t>
      </w:r>
      <w:r>
        <w:t>учителем.</w:t>
      </w:r>
    </w:p>
    <w:p>
      <w:pPr>
        <w:spacing w:line="249" w:lineRule="auto"/>
        <w:sectPr>
          <w:pgSz w:w="7830" w:h="12020"/>
          <w:pgMar w:top="660" w:right="300" w:bottom="720" w:left="0" w:header="0" w:footer="532" w:gutter="0"/>
          <w:cols w:space="720" w:num="1"/>
        </w:sectPr>
      </w:pPr>
    </w:p>
    <w:p>
      <w:pPr>
        <w:pStyle w:val="61"/>
        <w:numPr>
          <w:ilvl w:val="0"/>
          <w:numId w:val="131"/>
        </w:numPr>
        <w:tabs>
          <w:tab w:val="left" w:pos="961"/>
        </w:tabs>
        <w:spacing w:before="61"/>
        <w:ind w:hanging="169"/>
      </w:pPr>
      <w:r>
        <w:t>КЛАСС</w:t>
      </w:r>
    </w:p>
    <w:p>
      <w:pPr>
        <w:ind w:left="792"/>
        <w:rPr>
          <w:b/>
        </w:rPr>
      </w:pPr>
      <w:r>
        <w:rPr>
          <w:b/>
        </w:rPr>
        <w:t>Модуль</w:t>
      </w:r>
      <w:r>
        <w:rPr>
          <w:b/>
          <w:spacing w:val="-9"/>
        </w:rPr>
        <w:t xml:space="preserve"> </w:t>
      </w:r>
      <w:r>
        <w:rPr>
          <w:b/>
        </w:rPr>
        <w:t>«Графика»</w:t>
      </w:r>
    </w:p>
    <w:p>
      <w:pPr>
        <w:pStyle w:val="33"/>
        <w:spacing w:line="249" w:lineRule="auto"/>
        <w:ind w:right="300" w:firstLine="225"/>
      </w:pPr>
      <w:r>
        <w:t>Осваивать правила линейной и воздушной перспективы и применять их</w:t>
      </w:r>
      <w:r>
        <w:rPr>
          <w:spacing w:val="-47"/>
        </w:rPr>
        <w:t xml:space="preserve"> </w:t>
      </w:r>
      <w:r>
        <w:t>в</w:t>
      </w:r>
      <w:r>
        <w:rPr>
          <w:spacing w:val="2"/>
        </w:rPr>
        <w:t xml:space="preserve"> </w:t>
      </w:r>
      <w:r>
        <w:t>своей практической</w:t>
      </w:r>
      <w:r>
        <w:rPr>
          <w:spacing w:val="-1"/>
        </w:rPr>
        <w:t xml:space="preserve"> </w:t>
      </w:r>
      <w:r>
        <w:t>творческой деятельности.</w:t>
      </w:r>
    </w:p>
    <w:p>
      <w:pPr>
        <w:pStyle w:val="33"/>
        <w:spacing w:before="2" w:line="249" w:lineRule="auto"/>
        <w:ind w:right="293" w:firstLine="225"/>
      </w:pPr>
      <w:r>
        <w:t>Изучать</w:t>
      </w:r>
      <w:r>
        <w:rPr>
          <w:spacing w:val="1"/>
        </w:rPr>
        <w:t xml:space="preserve"> </w:t>
      </w:r>
      <w:r>
        <w:t>основные</w:t>
      </w:r>
      <w:r>
        <w:rPr>
          <w:spacing w:val="1"/>
        </w:rPr>
        <w:t xml:space="preserve"> </w:t>
      </w:r>
      <w:r>
        <w:t>пропорции</w:t>
      </w:r>
      <w:r>
        <w:rPr>
          <w:spacing w:val="1"/>
        </w:rPr>
        <w:t xml:space="preserve"> </w:t>
      </w:r>
      <w:r>
        <w:t>фигуры</w:t>
      </w:r>
      <w:r>
        <w:rPr>
          <w:spacing w:val="1"/>
        </w:rPr>
        <w:t xml:space="preserve"> </w:t>
      </w:r>
      <w:r>
        <w:t>человека,</w:t>
      </w:r>
      <w:r>
        <w:rPr>
          <w:spacing w:val="1"/>
        </w:rPr>
        <w:t xml:space="preserve"> </w:t>
      </w:r>
      <w:r>
        <w:t>пропорциональные</w:t>
      </w:r>
      <w:r>
        <w:rPr>
          <w:spacing w:val="1"/>
        </w:rPr>
        <w:t xml:space="preserve"> </w:t>
      </w:r>
      <w:r>
        <w:t>отношения отдельных частей фигуры и учиться применять эти знания в</w:t>
      </w:r>
      <w:r>
        <w:rPr>
          <w:spacing w:val="1"/>
        </w:rPr>
        <w:t xml:space="preserve"> </w:t>
      </w:r>
      <w:r>
        <w:t>своих</w:t>
      </w:r>
      <w:r>
        <w:rPr>
          <w:spacing w:val="1"/>
        </w:rPr>
        <w:t xml:space="preserve"> </w:t>
      </w:r>
      <w:r>
        <w:t>рисунках.</w:t>
      </w:r>
    </w:p>
    <w:p>
      <w:pPr>
        <w:pStyle w:val="33"/>
        <w:spacing w:before="3" w:line="249" w:lineRule="auto"/>
        <w:ind w:right="285" w:firstLine="225"/>
      </w:pPr>
      <w:r>
        <w:t>Приобретать представление о традиционных одеждах разных народов и</w:t>
      </w:r>
      <w:r>
        <w:rPr>
          <w:spacing w:val="1"/>
        </w:rPr>
        <w:t xml:space="preserve"> </w:t>
      </w:r>
      <w:r>
        <w:rPr>
          <w:spacing w:val="-2"/>
        </w:rPr>
        <w:t>представление</w:t>
      </w:r>
      <w:r>
        <w:rPr>
          <w:spacing w:val="-6"/>
        </w:rPr>
        <w:t xml:space="preserve"> </w:t>
      </w:r>
      <w:r>
        <w:rPr>
          <w:spacing w:val="-2"/>
        </w:rPr>
        <w:t>о</w:t>
      </w:r>
      <w:r>
        <w:rPr>
          <w:spacing w:val="-12"/>
        </w:rPr>
        <w:t xml:space="preserve"> </w:t>
      </w:r>
      <w:r>
        <w:rPr>
          <w:spacing w:val="-2"/>
        </w:rPr>
        <w:t>красоте</w:t>
      </w:r>
      <w:r>
        <w:rPr>
          <w:spacing w:val="-6"/>
        </w:rPr>
        <w:t xml:space="preserve"> </w:t>
      </w:r>
      <w:r>
        <w:rPr>
          <w:spacing w:val="-2"/>
        </w:rPr>
        <w:t>человека</w:t>
      </w:r>
      <w:r>
        <w:rPr>
          <w:spacing w:val="-5"/>
        </w:rPr>
        <w:t xml:space="preserve"> </w:t>
      </w:r>
      <w:r>
        <w:rPr>
          <w:spacing w:val="-2"/>
        </w:rPr>
        <w:t>в</w:t>
      </w:r>
      <w:r>
        <w:rPr>
          <w:spacing w:val="-7"/>
        </w:rPr>
        <w:t xml:space="preserve"> </w:t>
      </w:r>
      <w:r>
        <w:rPr>
          <w:spacing w:val="-2"/>
        </w:rPr>
        <w:t>разных</w:t>
      </w:r>
      <w:r>
        <w:rPr>
          <w:spacing w:val="-7"/>
        </w:rPr>
        <w:t xml:space="preserve"> </w:t>
      </w:r>
      <w:r>
        <w:rPr>
          <w:spacing w:val="-2"/>
        </w:rPr>
        <w:t>культурах;</w:t>
      </w:r>
      <w:r>
        <w:rPr>
          <w:spacing w:val="-5"/>
        </w:rPr>
        <w:t xml:space="preserve"> </w:t>
      </w:r>
      <w:r>
        <w:rPr>
          <w:spacing w:val="-2"/>
        </w:rPr>
        <w:t>применять</w:t>
      </w:r>
      <w:r>
        <w:rPr>
          <w:spacing w:val="-8"/>
        </w:rPr>
        <w:t xml:space="preserve"> </w:t>
      </w:r>
      <w:r>
        <w:rPr>
          <w:spacing w:val="-1"/>
        </w:rPr>
        <w:t>эти</w:t>
      </w:r>
      <w:r>
        <w:rPr>
          <w:spacing w:val="-10"/>
        </w:rPr>
        <w:t xml:space="preserve"> </w:t>
      </w:r>
      <w:r>
        <w:rPr>
          <w:spacing w:val="-1"/>
        </w:rPr>
        <w:t>знания</w:t>
      </w:r>
      <w:r>
        <w:rPr>
          <w:spacing w:val="-47"/>
        </w:rPr>
        <w:t xml:space="preserve"> </w:t>
      </w:r>
      <w:r>
        <w:t>в изображении персонажей сказаний и легенд или просто представителей</w:t>
      </w:r>
      <w:r>
        <w:rPr>
          <w:spacing w:val="1"/>
        </w:rPr>
        <w:t xml:space="preserve"> </w:t>
      </w:r>
      <w:r>
        <w:t>народов</w:t>
      </w:r>
      <w:r>
        <w:rPr>
          <w:spacing w:val="-3"/>
        </w:rPr>
        <w:t xml:space="preserve"> </w:t>
      </w:r>
      <w:r>
        <w:t>разных</w:t>
      </w:r>
      <w:r>
        <w:rPr>
          <w:spacing w:val="-7"/>
        </w:rPr>
        <w:t xml:space="preserve"> </w:t>
      </w:r>
      <w:r>
        <w:t>культур.</w:t>
      </w:r>
    </w:p>
    <w:p>
      <w:pPr>
        <w:pStyle w:val="33"/>
        <w:spacing w:before="3"/>
        <w:ind w:left="1018"/>
      </w:pPr>
      <w:r>
        <w:rPr>
          <w:spacing w:val="-1"/>
        </w:rPr>
        <w:t>Создавать</w:t>
      </w:r>
      <w:r>
        <w:rPr>
          <w:spacing w:val="-13"/>
        </w:rPr>
        <w:t xml:space="preserve"> </w:t>
      </w:r>
      <w:r>
        <w:rPr>
          <w:spacing w:val="-1"/>
        </w:rPr>
        <w:t>зарисовки</w:t>
      </w:r>
      <w:r>
        <w:rPr>
          <w:spacing w:val="-10"/>
        </w:rPr>
        <w:t xml:space="preserve"> </w:t>
      </w:r>
      <w:r>
        <w:rPr>
          <w:spacing w:val="-1"/>
        </w:rPr>
        <w:t>памятников</w:t>
      </w:r>
      <w:r>
        <w:rPr>
          <w:spacing w:val="-7"/>
        </w:rPr>
        <w:t xml:space="preserve"> </w:t>
      </w:r>
      <w:r>
        <w:t>отечественной</w:t>
      </w:r>
      <w:r>
        <w:rPr>
          <w:spacing w:val="-10"/>
        </w:rPr>
        <w:t xml:space="preserve"> </w:t>
      </w:r>
      <w:r>
        <w:t>и</w:t>
      </w:r>
      <w:r>
        <w:rPr>
          <w:spacing w:val="-10"/>
        </w:rPr>
        <w:t xml:space="preserve"> </w:t>
      </w:r>
      <w:r>
        <w:t>мировой</w:t>
      </w:r>
      <w:r>
        <w:rPr>
          <w:spacing w:val="-10"/>
        </w:rPr>
        <w:t xml:space="preserve"> </w:t>
      </w:r>
      <w:r>
        <w:t>архитектуры.</w:t>
      </w:r>
    </w:p>
    <w:p>
      <w:pPr>
        <w:pStyle w:val="33"/>
        <w:spacing w:before="10"/>
        <w:ind w:left="0"/>
        <w:jc w:val="left"/>
        <w:rPr>
          <w:sz w:val="31"/>
        </w:rPr>
      </w:pPr>
    </w:p>
    <w:p>
      <w:pPr>
        <w:pStyle w:val="61"/>
      </w:pPr>
      <w:r>
        <w:t>Модуль</w:t>
      </w:r>
      <w:r>
        <w:rPr>
          <w:spacing w:val="-2"/>
        </w:rPr>
        <w:t xml:space="preserve"> </w:t>
      </w:r>
      <w:r>
        <w:t>«Живопись»</w:t>
      </w:r>
    </w:p>
    <w:p>
      <w:pPr>
        <w:pStyle w:val="33"/>
        <w:spacing w:line="249" w:lineRule="auto"/>
        <w:ind w:right="295" w:firstLine="225"/>
      </w:pPr>
      <w:r>
        <w:t>Выполнять живописное изображение пейзажей разных климатических</w:t>
      </w:r>
      <w:r>
        <w:rPr>
          <w:spacing w:val="1"/>
        </w:rPr>
        <w:t xml:space="preserve"> </w:t>
      </w:r>
      <w:r>
        <w:t>зон (пейзаж гор, пейзаж степной или пустынной зоны, пейзаж, типичный</w:t>
      </w:r>
      <w:r>
        <w:rPr>
          <w:spacing w:val="1"/>
        </w:rPr>
        <w:t xml:space="preserve"> </w:t>
      </w:r>
      <w:r>
        <w:t>для среднерусской природы).</w:t>
      </w:r>
    </w:p>
    <w:p>
      <w:pPr>
        <w:pStyle w:val="33"/>
        <w:spacing w:before="3" w:line="249" w:lineRule="auto"/>
        <w:ind w:right="301" w:firstLine="225"/>
      </w:pPr>
      <w:r>
        <w:t>Передавать в изображении народные представления о красоте человека,</w:t>
      </w:r>
      <w:r>
        <w:rPr>
          <w:spacing w:val="-47"/>
        </w:rPr>
        <w:t xml:space="preserve"> </w:t>
      </w:r>
      <w:r>
        <w:t>создавать</w:t>
      </w:r>
      <w:r>
        <w:rPr>
          <w:spacing w:val="-8"/>
        </w:rPr>
        <w:t xml:space="preserve"> </w:t>
      </w:r>
      <w:r>
        <w:t>образ</w:t>
      </w:r>
      <w:r>
        <w:rPr>
          <w:spacing w:val="-5"/>
        </w:rPr>
        <w:t xml:space="preserve"> </w:t>
      </w:r>
      <w:r>
        <w:t>женщины</w:t>
      </w:r>
      <w:r>
        <w:rPr>
          <w:spacing w:val="-7"/>
        </w:rPr>
        <w:t xml:space="preserve"> </w:t>
      </w:r>
      <w:r>
        <w:t>в</w:t>
      </w:r>
      <w:r>
        <w:rPr>
          <w:spacing w:val="-7"/>
        </w:rPr>
        <w:t xml:space="preserve"> </w:t>
      </w:r>
      <w:r>
        <w:t>русском</w:t>
      </w:r>
      <w:r>
        <w:rPr>
          <w:spacing w:val="-5"/>
        </w:rPr>
        <w:t xml:space="preserve"> </w:t>
      </w:r>
      <w:r>
        <w:t>народном</w:t>
      </w:r>
      <w:r>
        <w:rPr>
          <w:spacing w:val="-5"/>
        </w:rPr>
        <w:t xml:space="preserve"> </w:t>
      </w:r>
      <w:r>
        <w:t>костюме</w:t>
      </w:r>
      <w:r>
        <w:rPr>
          <w:spacing w:val="-10"/>
        </w:rPr>
        <w:t xml:space="preserve"> </w:t>
      </w:r>
      <w:r>
        <w:t>и</w:t>
      </w:r>
      <w:r>
        <w:rPr>
          <w:spacing w:val="-9"/>
        </w:rPr>
        <w:t xml:space="preserve"> </w:t>
      </w:r>
      <w:r>
        <w:t>образ</w:t>
      </w:r>
      <w:r>
        <w:rPr>
          <w:spacing w:val="-6"/>
        </w:rPr>
        <w:t xml:space="preserve"> </w:t>
      </w:r>
      <w:r>
        <w:t>мужчины</w:t>
      </w:r>
      <w:r>
        <w:rPr>
          <w:spacing w:val="-7"/>
        </w:rPr>
        <w:t xml:space="preserve"> </w:t>
      </w:r>
      <w:r>
        <w:t>в</w:t>
      </w:r>
      <w:r>
        <w:rPr>
          <w:spacing w:val="-47"/>
        </w:rPr>
        <w:t xml:space="preserve"> </w:t>
      </w:r>
      <w:r>
        <w:t>народном</w:t>
      </w:r>
      <w:r>
        <w:rPr>
          <w:spacing w:val="3"/>
        </w:rPr>
        <w:t xml:space="preserve"> </w:t>
      </w:r>
      <w:r>
        <w:t>костюме.</w:t>
      </w:r>
    </w:p>
    <w:p>
      <w:pPr>
        <w:pStyle w:val="33"/>
        <w:spacing w:before="3" w:line="249" w:lineRule="auto"/>
        <w:ind w:right="299" w:firstLine="225"/>
      </w:pPr>
      <w:r>
        <w:t>Приобретать опыт создания портретов женских и мужских, портрета</w:t>
      </w:r>
      <w:r>
        <w:rPr>
          <w:spacing w:val="1"/>
        </w:rPr>
        <w:t xml:space="preserve"> </w:t>
      </w:r>
      <w:r>
        <w:t>пожилого</w:t>
      </w:r>
      <w:r>
        <w:rPr>
          <w:spacing w:val="1"/>
        </w:rPr>
        <w:t xml:space="preserve"> </w:t>
      </w:r>
      <w:r>
        <w:t>человека,</w:t>
      </w:r>
      <w:r>
        <w:rPr>
          <w:spacing w:val="1"/>
        </w:rPr>
        <w:t xml:space="preserve"> </w:t>
      </w:r>
      <w:r>
        <w:t>детского</w:t>
      </w:r>
      <w:r>
        <w:rPr>
          <w:spacing w:val="1"/>
        </w:rPr>
        <w:t xml:space="preserve"> </w:t>
      </w:r>
      <w:r>
        <w:t>портрета</w:t>
      </w:r>
      <w:r>
        <w:rPr>
          <w:spacing w:val="1"/>
        </w:rPr>
        <w:t xml:space="preserve"> </w:t>
      </w:r>
      <w:r>
        <w:t>или</w:t>
      </w:r>
      <w:r>
        <w:rPr>
          <w:spacing w:val="1"/>
        </w:rPr>
        <w:t xml:space="preserve"> </w:t>
      </w:r>
      <w:r>
        <w:t>автопортрета,</w:t>
      </w:r>
      <w:r>
        <w:rPr>
          <w:spacing w:val="1"/>
        </w:rPr>
        <w:t xml:space="preserve"> </w:t>
      </w:r>
      <w:r>
        <w:t>портрета</w:t>
      </w:r>
      <w:r>
        <w:rPr>
          <w:spacing w:val="1"/>
        </w:rPr>
        <w:t xml:space="preserve"> </w:t>
      </w:r>
      <w:r>
        <w:t>персонажа</w:t>
      </w:r>
      <w:r>
        <w:rPr>
          <w:spacing w:val="2"/>
        </w:rPr>
        <w:t xml:space="preserve"> </w:t>
      </w:r>
      <w:r>
        <w:t>(по</w:t>
      </w:r>
      <w:r>
        <w:rPr>
          <w:spacing w:val="-4"/>
        </w:rPr>
        <w:t xml:space="preserve"> </w:t>
      </w:r>
      <w:r>
        <w:t>представлению</w:t>
      </w:r>
      <w:r>
        <w:rPr>
          <w:spacing w:val="-1"/>
        </w:rPr>
        <w:t xml:space="preserve"> </w:t>
      </w:r>
      <w:r>
        <w:t>из</w:t>
      </w:r>
      <w:r>
        <w:rPr>
          <w:spacing w:val="2"/>
        </w:rPr>
        <w:t xml:space="preserve"> </w:t>
      </w:r>
      <w:r>
        <w:t>выбранной</w:t>
      </w:r>
      <w:r>
        <w:rPr>
          <w:spacing w:val="-1"/>
        </w:rPr>
        <w:t xml:space="preserve"> </w:t>
      </w:r>
      <w:r>
        <w:t>культурной</w:t>
      </w:r>
      <w:r>
        <w:rPr>
          <w:spacing w:val="-1"/>
        </w:rPr>
        <w:t xml:space="preserve"> </w:t>
      </w:r>
      <w:r>
        <w:t>эпохи).</w:t>
      </w:r>
    </w:p>
    <w:p>
      <w:pPr>
        <w:pStyle w:val="33"/>
        <w:spacing w:before="2"/>
        <w:ind w:left="1018"/>
      </w:pPr>
      <w:r>
        <w:t>Создавать</w:t>
      </w:r>
      <w:r>
        <w:rPr>
          <w:spacing w:val="-3"/>
        </w:rPr>
        <w:t xml:space="preserve"> </w:t>
      </w:r>
      <w:r>
        <w:t>двойной</w:t>
      </w:r>
      <w:r>
        <w:rPr>
          <w:spacing w:val="-4"/>
        </w:rPr>
        <w:t xml:space="preserve"> </w:t>
      </w:r>
      <w:r>
        <w:t>портрет</w:t>
      </w:r>
      <w:r>
        <w:rPr>
          <w:spacing w:val="-3"/>
        </w:rPr>
        <w:t xml:space="preserve"> </w:t>
      </w:r>
      <w:r>
        <w:t>(например, портрет</w:t>
      </w:r>
      <w:r>
        <w:rPr>
          <w:spacing w:val="-2"/>
        </w:rPr>
        <w:t xml:space="preserve"> </w:t>
      </w:r>
      <w:r>
        <w:t>матери</w:t>
      </w:r>
      <w:r>
        <w:rPr>
          <w:spacing w:val="-4"/>
        </w:rPr>
        <w:t xml:space="preserve"> </w:t>
      </w:r>
      <w:r>
        <w:t>и</w:t>
      </w:r>
      <w:r>
        <w:rPr>
          <w:spacing w:val="-4"/>
        </w:rPr>
        <w:t xml:space="preserve"> </w:t>
      </w:r>
      <w:r>
        <w:t>ребёнка).</w:t>
      </w:r>
    </w:p>
    <w:p>
      <w:pPr>
        <w:pStyle w:val="33"/>
        <w:spacing w:before="10" w:line="252" w:lineRule="auto"/>
        <w:ind w:right="295" w:firstLine="225"/>
      </w:pPr>
      <w:r>
        <w:t>Приобретать</w:t>
      </w:r>
      <w:r>
        <w:rPr>
          <w:spacing w:val="1"/>
        </w:rPr>
        <w:t xml:space="preserve"> </w:t>
      </w:r>
      <w:r>
        <w:t>опыт</w:t>
      </w:r>
      <w:r>
        <w:rPr>
          <w:spacing w:val="1"/>
        </w:rPr>
        <w:t xml:space="preserve"> </w:t>
      </w:r>
      <w:r>
        <w:t>создания</w:t>
      </w:r>
      <w:r>
        <w:rPr>
          <w:spacing w:val="1"/>
        </w:rPr>
        <w:t xml:space="preserve"> </w:t>
      </w:r>
      <w:r>
        <w:t>композиции</w:t>
      </w:r>
      <w:r>
        <w:rPr>
          <w:spacing w:val="1"/>
        </w:rPr>
        <w:t xml:space="preserve"> </w:t>
      </w:r>
      <w:r>
        <w:t>на</w:t>
      </w:r>
      <w:r>
        <w:rPr>
          <w:spacing w:val="1"/>
        </w:rPr>
        <w:t xml:space="preserve"> </w:t>
      </w:r>
      <w:r>
        <w:t>тему</w:t>
      </w:r>
      <w:r>
        <w:rPr>
          <w:spacing w:val="1"/>
        </w:rPr>
        <w:t xml:space="preserve"> </w:t>
      </w:r>
      <w:r>
        <w:t>«Древнерусский</w:t>
      </w:r>
      <w:r>
        <w:rPr>
          <w:spacing w:val="1"/>
        </w:rPr>
        <w:t xml:space="preserve"> </w:t>
      </w:r>
      <w:r>
        <w:t>город».</w:t>
      </w:r>
    </w:p>
    <w:p>
      <w:pPr>
        <w:pStyle w:val="33"/>
        <w:spacing w:line="249" w:lineRule="auto"/>
        <w:ind w:right="293" w:firstLine="225"/>
      </w:pPr>
      <w:r>
        <w:t>Участвовать</w:t>
      </w:r>
      <w:r>
        <w:rPr>
          <w:spacing w:val="1"/>
        </w:rPr>
        <w:t xml:space="preserve"> </w:t>
      </w:r>
      <w:r>
        <w:t>в</w:t>
      </w:r>
      <w:r>
        <w:rPr>
          <w:spacing w:val="1"/>
        </w:rPr>
        <w:t xml:space="preserve"> </w:t>
      </w:r>
      <w:r>
        <w:t>коллективной</w:t>
      </w:r>
      <w:r>
        <w:rPr>
          <w:spacing w:val="1"/>
        </w:rPr>
        <w:t xml:space="preserve"> </w:t>
      </w:r>
      <w:r>
        <w:t>творческой</w:t>
      </w:r>
      <w:r>
        <w:rPr>
          <w:spacing w:val="1"/>
        </w:rPr>
        <w:t xml:space="preserve"> </w:t>
      </w:r>
      <w:r>
        <w:t>работе</w:t>
      </w:r>
      <w:r>
        <w:rPr>
          <w:spacing w:val="1"/>
        </w:rPr>
        <w:t xml:space="preserve"> </w:t>
      </w:r>
      <w:r>
        <w:t>по</w:t>
      </w:r>
      <w:r>
        <w:rPr>
          <w:spacing w:val="1"/>
        </w:rPr>
        <w:t xml:space="preserve"> </w:t>
      </w:r>
      <w:r>
        <w:t>созданию</w:t>
      </w:r>
      <w:r>
        <w:rPr>
          <w:spacing w:val="1"/>
        </w:rPr>
        <w:t xml:space="preserve"> </w:t>
      </w:r>
      <w:r>
        <w:t>композиционного панно (аппликации</w:t>
      </w:r>
      <w:r>
        <w:rPr>
          <w:spacing w:val="1"/>
        </w:rPr>
        <w:t xml:space="preserve"> </w:t>
      </w:r>
      <w:r>
        <w:t>из</w:t>
      </w:r>
      <w:r>
        <w:rPr>
          <w:spacing w:val="1"/>
        </w:rPr>
        <w:t xml:space="preserve"> </w:t>
      </w:r>
      <w:r>
        <w:t>индивидуальных</w:t>
      </w:r>
      <w:r>
        <w:rPr>
          <w:spacing w:val="1"/>
        </w:rPr>
        <w:t xml:space="preserve"> </w:t>
      </w:r>
      <w:r>
        <w:t>рисунков)</w:t>
      </w:r>
      <w:r>
        <w:rPr>
          <w:spacing w:val="1"/>
        </w:rPr>
        <w:t xml:space="preserve"> </w:t>
      </w:r>
      <w:r>
        <w:t>на</w:t>
      </w:r>
      <w:r>
        <w:rPr>
          <w:spacing w:val="1"/>
        </w:rPr>
        <w:t xml:space="preserve"> </w:t>
      </w:r>
      <w:r>
        <w:t>темы</w:t>
      </w:r>
      <w:r>
        <w:rPr>
          <w:spacing w:val="1"/>
        </w:rPr>
        <w:t xml:space="preserve"> </w:t>
      </w:r>
      <w:r>
        <w:t>народных</w:t>
      </w:r>
      <w:r>
        <w:rPr>
          <w:spacing w:val="1"/>
        </w:rPr>
        <w:t xml:space="preserve"> </w:t>
      </w:r>
      <w:r>
        <w:t>праздников</w:t>
      </w:r>
      <w:r>
        <w:rPr>
          <w:spacing w:val="1"/>
        </w:rPr>
        <w:t xml:space="preserve"> </w:t>
      </w:r>
      <w:r>
        <w:t>(русского</w:t>
      </w:r>
      <w:r>
        <w:rPr>
          <w:spacing w:val="1"/>
        </w:rPr>
        <w:t xml:space="preserve"> </w:t>
      </w:r>
      <w:r>
        <w:t>народного</w:t>
      </w:r>
      <w:r>
        <w:rPr>
          <w:spacing w:val="1"/>
        </w:rPr>
        <w:t xml:space="preserve"> </w:t>
      </w:r>
      <w:r>
        <w:t>праздника</w:t>
      </w:r>
      <w:r>
        <w:rPr>
          <w:spacing w:val="1"/>
        </w:rPr>
        <w:t xml:space="preserve"> </w:t>
      </w:r>
      <w:r>
        <w:t>и</w:t>
      </w:r>
      <w:r>
        <w:rPr>
          <w:spacing w:val="1"/>
        </w:rPr>
        <w:t xml:space="preserve"> </w:t>
      </w:r>
      <w:r>
        <w:t>традиционных</w:t>
      </w:r>
      <w:r>
        <w:rPr>
          <w:spacing w:val="1"/>
        </w:rPr>
        <w:t xml:space="preserve"> </w:t>
      </w:r>
      <w:r>
        <w:t>праздников</w:t>
      </w:r>
      <w:r>
        <w:rPr>
          <w:spacing w:val="1"/>
        </w:rPr>
        <w:t xml:space="preserve"> </w:t>
      </w:r>
      <w:r>
        <w:t>у</w:t>
      </w:r>
      <w:r>
        <w:rPr>
          <w:spacing w:val="1"/>
        </w:rPr>
        <w:t xml:space="preserve"> </w:t>
      </w:r>
      <w:r>
        <w:t>разных</w:t>
      </w:r>
      <w:r>
        <w:rPr>
          <w:spacing w:val="1"/>
        </w:rPr>
        <w:t xml:space="preserve"> </w:t>
      </w:r>
      <w:r>
        <w:t>народов),</w:t>
      </w:r>
      <w:r>
        <w:rPr>
          <w:spacing w:val="1"/>
        </w:rPr>
        <w:t xml:space="preserve"> </w:t>
      </w:r>
      <w:r>
        <w:t>в которых</w:t>
      </w:r>
      <w:r>
        <w:rPr>
          <w:spacing w:val="1"/>
        </w:rPr>
        <w:t xml:space="preserve"> </w:t>
      </w:r>
      <w:r>
        <w:t>выражается</w:t>
      </w:r>
      <w:r>
        <w:rPr>
          <w:spacing w:val="1"/>
        </w:rPr>
        <w:t xml:space="preserve"> </w:t>
      </w:r>
      <w:r>
        <w:t>обобщённый</w:t>
      </w:r>
      <w:r>
        <w:rPr>
          <w:spacing w:val="4"/>
        </w:rPr>
        <w:t xml:space="preserve"> </w:t>
      </w:r>
      <w:r>
        <w:t>образ</w:t>
      </w:r>
      <w:r>
        <w:rPr>
          <w:spacing w:val="3"/>
        </w:rPr>
        <w:t xml:space="preserve"> </w:t>
      </w:r>
      <w:r>
        <w:t>национальной культуры.</w:t>
      </w:r>
    </w:p>
    <w:p>
      <w:pPr>
        <w:pStyle w:val="33"/>
        <w:spacing w:before="1"/>
        <w:ind w:left="0"/>
        <w:jc w:val="left"/>
        <w:rPr>
          <w:sz w:val="31"/>
        </w:rPr>
      </w:pPr>
    </w:p>
    <w:p>
      <w:pPr>
        <w:pStyle w:val="61"/>
        <w:spacing w:before="1"/>
      </w:pPr>
      <w:r>
        <w:t>Модуль</w:t>
      </w:r>
      <w:r>
        <w:rPr>
          <w:spacing w:val="-6"/>
        </w:rPr>
        <w:t xml:space="preserve"> </w:t>
      </w:r>
      <w:r>
        <w:t>«Скульптура»</w:t>
      </w:r>
    </w:p>
    <w:p>
      <w:pPr>
        <w:pStyle w:val="33"/>
        <w:spacing w:before="1" w:line="252" w:lineRule="auto"/>
        <w:ind w:right="301" w:firstLine="225"/>
      </w:pPr>
      <w:r>
        <w:rPr>
          <w:spacing w:val="-1"/>
        </w:rPr>
        <w:t xml:space="preserve">Лепка из пластилина эскиза памятника </w:t>
      </w:r>
      <w:r>
        <w:t>выбранному герою или участие в</w:t>
      </w:r>
      <w:r>
        <w:rPr>
          <w:spacing w:val="-47"/>
        </w:rPr>
        <w:t xml:space="preserve"> </w:t>
      </w:r>
      <w:r>
        <w:t>коллективной</w:t>
      </w:r>
      <w:r>
        <w:rPr>
          <w:spacing w:val="17"/>
        </w:rPr>
        <w:t xml:space="preserve"> </w:t>
      </w:r>
      <w:r>
        <w:t>разработке</w:t>
      </w:r>
      <w:r>
        <w:rPr>
          <w:spacing w:val="16"/>
        </w:rPr>
        <w:t xml:space="preserve"> </w:t>
      </w:r>
      <w:r>
        <w:t>проекта</w:t>
      </w:r>
      <w:r>
        <w:rPr>
          <w:spacing w:val="21"/>
        </w:rPr>
        <w:t xml:space="preserve"> </w:t>
      </w:r>
      <w:r>
        <w:t>макета</w:t>
      </w:r>
      <w:r>
        <w:rPr>
          <w:spacing w:val="16"/>
        </w:rPr>
        <w:t xml:space="preserve"> </w:t>
      </w:r>
      <w:r>
        <w:t>мемориального</w:t>
      </w:r>
      <w:r>
        <w:rPr>
          <w:spacing w:val="14"/>
        </w:rPr>
        <w:t xml:space="preserve"> </w:t>
      </w:r>
      <w:r>
        <w:t>комплекса</w:t>
      </w:r>
    </w:p>
    <w:p>
      <w:pPr>
        <w:pStyle w:val="33"/>
        <w:tabs>
          <w:tab w:val="left" w:pos="1679"/>
          <w:tab w:val="left" w:pos="3014"/>
          <w:tab w:val="left" w:pos="3748"/>
          <w:tab w:val="left" w:pos="4774"/>
          <w:tab w:val="left" w:pos="6002"/>
          <w:tab w:val="left" w:pos="7130"/>
        </w:tabs>
        <w:spacing w:before="65" w:line="249" w:lineRule="auto"/>
        <w:ind w:right="290"/>
        <w:jc w:val="left"/>
      </w:pPr>
      <w:r>
        <w:t>(работа</w:t>
      </w:r>
      <w:r>
        <w:tab/>
      </w:r>
      <w:r>
        <w:t>выполняется</w:t>
      </w:r>
      <w:r>
        <w:tab/>
      </w:r>
      <w:r>
        <w:t>после</w:t>
      </w:r>
      <w:r>
        <w:tab/>
      </w:r>
      <w:r>
        <w:t>освоения</w:t>
      </w:r>
      <w:r>
        <w:tab/>
      </w:r>
      <w:r>
        <w:t>собранного</w:t>
      </w:r>
      <w:r>
        <w:tab/>
      </w:r>
      <w:r>
        <w:t>материала</w:t>
      </w:r>
      <w:r>
        <w:tab/>
      </w:r>
      <w:r>
        <w:t>о</w:t>
      </w:r>
      <w:r>
        <w:rPr>
          <w:spacing w:val="-47"/>
        </w:rPr>
        <w:t xml:space="preserve"> </w:t>
      </w:r>
      <w:r>
        <w:t>мемориальных комплексах,</w:t>
      </w:r>
      <w:r>
        <w:rPr>
          <w:spacing w:val="3"/>
        </w:rPr>
        <w:t xml:space="preserve"> </w:t>
      </w:r>
      <w:r>
        <w:t>существующих</w:t>
      </w:r>
      <w:r>
        <w:rPr>
          <w:spacing w:val="1"/>
        </w:rPr>
        <w:t xml:space="preserve"> </w:t>
      </w:r>
      <w:r>
        <w:t>в</w:t>
      </w:r>
      <w:r>
        <w:rPr>
          <w:spacing w:val="2"/>
        </w:rPr>
        <w:t xml:space="preserve"> </w:t>
      </w:r>
      <w:r>
        <w:t>нашей</w:t>
      </w:r>
      <w:r>
        <w:rPr>
          <w:spacing w:val="-1"/>
        </w:rPr>
        <w:t xml:space="preserve"> </w:t>
      </w:r>
      <w:r>
        <w:t>стране).</w:t>
      </w:r>
    </w:p>
    <w:p>
      <w:pPr>
        <w:pStyle w:val="33"/>
        <w:spacing w:before="1"/>
        <w:ind w:left="0"/>
        <w:jc w:val="left"/>
        <w:rPr>
          <w:sz w:val="31"/>
        </w:rPr>
      </w:pPr>
    </w:p>
    <w:p>
      <w:pPr>
        <w:pStyle w:val="61"/>
        <w:rPr>
          <w:b w:val="0"/>
          <w:sz w:val="21"/>
        </w:rPr>
      </w:pPr>
      <w:r>
        <w:t>Модуль</w:t>
      </w:r>
      <w:r>
        <w:rPr>
          <w:spacing w:val="-2"/>
        </w:rPr>
        <w:t xml:space="preserve"> </w:t>
      </w:r>
      <w:r>
        <w:t>«Декоративно-прикладное</w:t>
      </w:r>
      <w:r>
        <w:rPr>
          <w:spacing w:val="-6"/>
        </w:rPr>
        <w:t xml:space="preserve"> </w:t>
      </w:r>
      <w:r>
        <w:t>искусство»</w:t>
      </w:r>
    </w:p>
    <w:p>
      <w:pPr>
        <w:pStyle w:val="33"/>
        <w:spacing w:line="249" w:lineRule="auto"/>
        <w:ind w:right="295" w:firstLine="225"/>
      </w:pPr>
      <w:r>
        <w:t>Исследовать</w:t>
      </w:r>
      <w:r>
        <w:rPr>
          <w:spacing w:val="1"/>
        </w:rPr>
        <w:t xml:space="preserve"> </w:t>
      </w:r>
      <w:r>
        <w:t>и</w:t>
      </w:r>
      <w:r>
        <w:rPr>
          <w:spacing w:val="1"/>
        </w:rPr>
        <w:t xml:space="preserve"> </w:t>
      </w:r>
      <w:r>
        <w:t>делать</w:t>
      </w:r>
      <w:r>
        <w:rPr>
          <w:spacing w:val="1"/>
        </w:rPr>
        <w:t xml:space="preserve"> </w:t>
      </w:r>
      <w:r>
        <w:t>зарисовки</w:t>
      </w:r>
      <w:r>
        <w:rPr>
          <w:spacing w:val="1"/>
        </w:rPr>
        <w:t xml:space="preserve"> </w:t>
      </w:r>
      <w:r>
        <w:t>особенностей,</w:t>
      </w:r>
      <w:r>
        <w:rPr>
          <w:spacing w:val="1"/>
        </w:rPr>
        <w:t xml:space="preserve"> </w:t>
      </w:r>
      <w:r>
        <w:t>характерных</w:t>
      </w:r>
      <w:r>
        <w:rPr>
          <w:spacing w:val="1"/>
        </w:rPr>
        <w:t xml:space="preserve"> </w:t>
      </w:r>
      <w:r>
        <w:t>для</w:t>
      </w:r>
      <w:r>
        <w:rPr>
          <w:spacing w:val="1"/>
        </w:rPr>
        <w:t xml:space="preserve"> </w:t>
      </w:r>
      <w:r>
        <w:rPr>
          <w:spacing w:val="-1"/>
        </w:rPr>
        <w:t>орнаментов</w:t>
      </w:r>
      <w:r>
        <w:rPr>
          <w:spacing w:val="-6"/>
        </w:rPr>
        <w:t xml:space="preserve"> </w:t>
      </w:r>
      <w:r>
        <w:rPr>
          <w:spacing w:val="-1"/>
        </w:rPr>
        <w:t>разных</w:t>
      </w:r>
      <w:r>
        <w:rPr>
          <w:spacing w:val="-10"/>
        </w:rPr>
        <w:t xml:space="preserve"> </w:t>
      </w:r>
      <w:r>
        <w:rPr>
          <w:spacing w:val="-1"/>
        </w:rPr>
        <w:t>народов</w:t>
      </w:r>
      <w:r>
        <w:rPr>
          <w:spacing w:val="-6"/>
        </w:rPr>
        <w:t xml:space="preserve"> </w:t>
      </w:r>
      <w:r>
        <w:t>или</w:t>
      </w:r>
      <w:r>
        <w:rPr>
          <w:spacing w:val="-12"/>
        </w:rPr>
        <w:t xml:space="preserve"> </w:t>
      </w:r>
      <w:r>
        <w:t>исторических</w:t>
      </w:r>
      <w:r>
        <w:rPr>
          <w:spacing w:val="-6"/>
        </w:rPr>
        <w:t xml:space="preserve"> </w:t>
      </w:r>
      <w:r>
        <w:t>эпох</w:t>
      </w:r>
      <w:r>
        <w:rPr>
          <w:spacing w:val="-6"/>
        </w:rPr>
        <w:t xml:space="preserve"> </w:t>
      </w:r>
      <w:r>
        <w:t>(особенности</w:t>
      </w:r>
      <w:r>
        <w:rPr>
          <w:spacing w:val="-9"/>
        </w:rPr>
        <w:t xml:space="preserve"> </w:t>
      </w:r>
      <w:r>
        <w:t>символов</w:t>
      </w:r>
      <w:r>
        <w:rPr>
          <w:spacing w:val="-47"/>
        </w:rPr>
        <w:t xml:space="preserve"> </w:t>
      </w:r>
      <w:r>
        <w:t>и стилизованных мотивов); показать в рисунках традиции использования</w:t>
      </w:r>
      <w:r>
        <w:rPr>
          <w:spacing w:val="1"/>
        </w:rPr>
        <w:t xml:space="preserve"> </w:t>
      </w:r>
      <w:r>
        <w:t>орнаментов в архитектуре, одежде, оформлении предметов быта у разных</w:t>
      </w:r>
      <w:r>
        <w:rPr>
          <w:spacing w:val="1"/>
        </w:rPr>
        <w:t xml:space="preserve"> </w:t>
      </w:r>
      <w:r>
        <w:t>народов,</w:t>
      </w:r>
      <w:r>
        <w:rPr>
          <w:spacing w:val="3"/>
        </w:rPr>
        <w:t xml:space="preserve"> </w:t>
      </w:r>
      <w:r>
        <w:t>в</w:t>
      </w:r>
      <w:r>
        <w:rPr>
          <w:spacing w:val="3"/>
        </w:rPr>
        <w:t xml:space="preserve"> </w:t>
      </w:r>
      <w:r>
        <w:t>разные</w:t>
      </w:r>
      <w:r>
        <w:rPr>
          <w:spacing w:val="-1"/>
        </w:rPr>
        <w:t xml:space="preserve"> </w:t>
      </w:r>
      <w:r>
        <w:t>эпохи.</w:t>
      </w:r>
    </w:p>
    <w:p>
      <w:pPr>
        <w:pStyle w:val="33"/>
        <w:spacing w:before="5" w:line="249" w:lineRule="auto"/>
        <w:ind w:right="297" w:firstLine="225"/>
      </w:pPr>
      <w:r>
        <w:t>Изучить</w:t>
      </w:r>
      <w:r>
        <w:rPr>
          <w:spacing w:val="1"/>
        </w:rPr>
        <w:t xml:space="preserve"> </w:t>
      </w:r>
      <w:r>
        <w:t>и</w:t>
      </w:r>
      <w:r>
        <w:rPr>
          <w:spacing w:val="1"/>
        </w:rPr>
        <w:t xml:space="preserve"> </w:t>
      </w:r>
      <w:r>
        <w:t>показать</w:t>
      </w:r>
      <w:r>
        <w:rPr>
          <w:spacing w:val="1"/>
        </w:rPr>
        <w:t xml:space="preserve"> </w:t>
      </w:r>
      <w:r>
        <w:t>в</w:t>
      </w:r>
      <w:r>
        <w:rPr>
          <w:spacing w:val="1"/>
        </w:rPr>
        <w:t xml:space="preserve"> </w:t>
      </w:r>
      <w:r>
        <w:t>практической</w:t>
      </w:r>
      <w:r>
        <w:rPr>
          <w:spacing w:val="1"/>
        </w:rPr>
        <w:t xml:space="preserve"> </w:t>
      </w:r>
      <w:r>
        <w:t>творческой</w:t>
      </w:r>
      <w:r>
        <w:rPr>
          <w:spacing w:val="1"/>
        </w:rPr>
        <w:t xml:space="preserve"> </w:t>
      </w:r>
      <w:r>
        <w:t>работе</w:t>
      </w:r>
      <w:r>
        <w:rPr>
          <w:spacing w:val="1"/>
        </w:rPr>
        <w:t xml:space="preserve"> </w:t>
      </w:r>
      <w:r>
        <w:t>орнаменты,</w:t>
      </w:r>
      <w:r>
        <w:rPr>
          <w:spacing w:val="1"/>
        </w:rPr>
        <w:t xml:space="preserve"> </w:t>
      </w:r>
      <w:r>
        <w:t>традиционные</w:t>
      </w:r>
      <w:r>
        <w:rPr>
          <w:spacing w:val="1"/>
        </w:rPr>
        <w:t xml:space="preserve"> </w:t>
      </w:r>
      <w:r>
        <w:t>мотивы</w:t>
      </w:r>
      <w:r>
        <w:rPr>
          <w:spacing w:val="1"/>
        </w:rPr>
        <w:t xml:space="preserve"> </w:t>
      </w:r>
      <w:r>
        <w:t>и</w:t>
      </w:r>
      <w:r>
        <w:rPr>
          <w:spacing w:val="1"/>
        </w:rPr>
        <w:t xml:space="preserve"> </w:t>
      </w:r>
      <w:r>
        <w:t>символы</w:t>
      </w:r>
      <w:r>
        <w:rPr>
          <w:spacing w:val="1"/>
        </w:rPr>
        <w:t xml:space="preserve"> </w:t>
      </w:r>
      <w:r>
        <w:t>русской</w:t>
      </w:r>
      <w:r>
        <w:rPr>
          <w:spacing w:val="1"/>
        </w:rPr>
        <w:t xml:space="preserve"> </w:t>
      </w:r>
      <w:r>
        <w:t>народной</w:t>
      </w:r>
      <w:r>
        <w:rPr>
          <w:spacing w:val="1"/>
        </w:rPr>
        <w:t xml:space="preserve"> </w:t>
      </w:r>
      <w:r>
        <w:t>культуры</w:t>
      </w:r>
      <w:r>
        <w:rPr>
          <w:spacing w:val="1"/>
        </w:rPr>
        <w:t xml:space="preserve"> </w:t>
      </w:r>
      <w:r>
        <w:t>(в</w:t>
      </w:r>
      <w:r>
        <w:rPr>
          <w:spacing w:val="1"/>
        </w:rPr>
        <w:t xml:space="preserve"> </w:t>
      </w:r>
      <w:r>
        <w:t>деревянной</w:t>
      </w:r>
      <w:r>
        <w:rPr>
          <w:spacing w:val="-11"/>
        </w:rPr>
        <w:t xml:space="preserve"> </w:t>
      </w:r>
      <w:r>
        <w:t>резьбе</w:t>
      </w:r>
      <w:r>
        <w:rPr>
          <w:spacing w:val="-11"/>
        </w:rPr>
        <w:t xml:space="preserve"> </w:t>
      </w:r>
      <w:r>
        <w:t>и</w:t>
      </w:r>
      <w:r>
        <w:rPr>
          <w:spacing w:val="-10"/>
        </w:rPr>
        <w:t xml:space="preserve"> </w:t>
      </w:r>
      <w:r>
        <w:t>росписи</w:t>
      </w:r>
      <w:r>
        <w:rPr>
          <w:spacing w:val="-10"/>
        </w:rPr>
        <w:t xml:space="preserve"> </w:t>
      </w:r>
      <w:r>
        <w:t>по</w:t>
      </w:r>
      <w:r>
        <w:rPr>
          <w:spacing w:val="-12"/>
        </w:rPr>
        <w:t xml:space="preserve"> </w:t>
      </w:r>
      <w:r>
        <w:t>дереву,</w:t>
      </w:r>
      <w:r>
        <w:rPr>
          <w:spacing w:val="-6"/>
        </w:rPr>
        <w:t xml:space="preserve"> </w:t>
      </w:r>
      <w:r>
        <w:t>вышивке,</w:t>
      </w:r>
      <w:r>
        <w:rPr>
          <w:spacing w:val="-5"/>
        </w:rPr>
        <w:t xml:space="preserve"> </w:t>
      </w:r>
      <w:r>
        <w:t>декоре</w:t>
      </w:r>
      <w:r>
        <w:rPr>
          <w:spacing w:val="-7"/>
        </w:rPr>
        <w:t xml:space="preserve"> </w:t>
      </w:r>
      <w:r>
        <w:t>головных</w:t>
      </w:r>
      <w:r>
        <w:rPr>
          <w:spacing w:val="-4"/>
        </w:rPr>
        <w:t xml:space="preserve"> </w:t>
      </w:r>
      <w:r>
        <w:t>уборов,</w:t>
      </w:r>
      <w:r>
        <w:rPr>
          <w:spacing w:val="-48"/>
        </w:rPr>
        <w:t xml:space="preserve"> </w:t>
      </w:r>
      <w:r>
        <w:t>орнаментах,</w:t>
      </w:r>
      <w:r>
        <w:rPr>
          <w:spacing w:val="3"/>
        </w:rPr>
        <w:t xml:space="preserve"> </w:t>
      </w:r>
      <w:r>
        <w:t>которые</w:t>
      </w:r>
      <w:r>
        <w:rPr>
          <w:spacing w:val="-2"/>
        </w:rPr>
        <w:t xml:space="preserve"> </w:t>
      </w:r>
      <w:r>
        <w:t>характерны</w:t>
      </w:r>
      <w:r>
        <w:rPr>
          <w:spacing w:val="1"/>
        </w:rPr>
        <w:t xml:space="preserve"> </w:t>
      </w:r>
      <w:r>
        <w:t>для предметов</w:t>
      </w:r>
      <w:r>
        <w:rPr>
          <w:spacing w:val="2"/>
        </w:rPr>
        <w:t xml:space="preserve"> </w:t>
      </w:r>
      <w:r>
        <w:t>быта).</w:t>
      </w:r>
    </w:p>
    <w:p>
      <w:pPr>
        <w:pStyle w:val="33"/>
        <w:spacing w:before="4" w:line="249" w:lineRule="auto"/>
        <w:ind w:right="290" w:firstLine="225"/>
      </w:pPr>
      <w:r>
        <w:t>Получить</w:t>
      </w:r>
      <w:r>
        <w:rPr>
          <w:spacing w:val="1"/>
        </w:rPr>
        <w:t xml:space="preserve"> </w:t>
      </w:r>
      <w:r>
        <w:t>представления</w:t>
      </w:r>
      <w:r>
        <w:rPr>
          <w:spacing w:val="1"/>
        </w:rPr>
        <w:t xml:space="preserve"> </w:t>
      </w:r>
      <w:r>
        <w:t>о</w:t>
      </w:r>
      <w:r>
        <w:rPr>
          <w:spacing w:val="1"/>
        </w:rPr>
        <w:t xml:space="preserve"> </w:t>
      </w:r>
      <w:r>
        <w:t>красоте</w:t>
      </w:r>
      <w:r>
        <w:rPr>
          <w:spacing w:val="1"/>
        </w:rPr>
        <w:t xml:space="preserve"> </w:t>
      </w:r>
      <w:r>
        <w:t>русского</w:t>
      </w:r>
      <w:r>
        <w:rPr>
          <w:spacing w:val="1"/>
        </w:rPr>
        <w:t xml:space="preserve"> </w:t>
      </w:r>
      <w:r>
        <w:t>народного</w:t>
      </w:r>
      <w:r>
        <w:rPr>
          <w:spacing w:val="1"/>
        </w:rPr>
        <w:t xml:space="preserve"> </w:t>
      </w:r>
      <w:r>
        <w:t>костюма</w:t>
      </w:r>
      <w:r>
        <w:rPr>
          <w:spacing w:val="1"/>
        </w:rPr>
        <w:t xml:space="preserve"> </w:t>
      </w:r>
      <w:r>
        <w:t>и</w:t>
      </w:r>
      <w:r>
        <w:rPr>
          <w:spacing w:val="1"/>
        </w:rPr>
        <w:t xml:space="preserve"> </w:t>
      </w:r>
      <w:r>
        <w:t>головных</w:t>
      </w:r>
      <w:r>
        <w:rPr>
          <w:spacing w:val="1"/>
        </w:rPr>
        <w:t xml:space="preserve"> </w:t>
      </w:r>
      <w:r>
        <w:t>женских</w:t>
      </w:r>
      <w:r>
        <w:rPr>
          <w:spacing w:val="1"/>
        </w:rPr>
        <w:t xml:space="preserve"> </w:t>
      </w:r>
      <w:r>
        <w:t>уборов,</w:t>
      </w:r>
      <w:r>
        <w:rPr>
          <w:spacing w:val="1"/>
        </w:rPr>
        <w:t xml:space="preserve"> </w:t>
      </w:r>
      <w:r>
        <w:t>особенностях</w:t>
      </w:r>
      <w:r>
        <w:rPr>
          <w:spacing w:val="1"/>
        </w:rPr>
        <w:t xml:space="preserve"> </w:t>
      </w:r>
      <w:r>
        <w:t>мужской</w:t>
      </w:r>
      <w:r>
        <w:rPr>
          <w:spacing w:val="1"/>
        </w:rPr>
        <w:t xml:space="preserve"> </w:t>
      </w:r>
      <w:r>
        <w:t>одежды</w:t>
      </w:r>
      <w:r>
        <w:rPr>
          <w:spacing w:val="1"/>
        </w:rPr>
        <w:t xml:space="preserve"> </w:t>
      </w:r>
      <w:r>
        <w:t>разных</w:t>
      </w:r>
      <w:r>
        <w:rPr>
          <w:spacing w:val="1"/>
        </w:rPr>
        <w:t xml:space="preserve"> </w:t>
      </w:r>
      <w:r>
        <w:t>сословий,</w:t>
      </w:r>
      <w:r>
        <w:rPr>
          <w:spacing w:val="1"/>
        </w:rPr>
        <w:t xml:space="preserve"> </w:t>
      </w:r>
      <w:r>
        <w:t>а</w:t>
      </w:r>
      <w:r>
        <w:rPr>
          <w:spacing w:val="1"/>
        </w:rPr>
        <w:t xml:space="preserve"> </w:t>
      </w:r>
      <w:r>
        <w:t>также</w:t>
      </w:r>
      <w:r>
        <w:rPr>
          <w:spacing w:val="1"/>
        </w:rPr>
        <w:t xml:space="preserve"> </w:t>
      </w:r>
      <w:r>
        <w:t>о</w:t>
      </w:r>
      <w:r>
        <w:rPr>
          <w:spacing w:val="1"/>
        </w:rPr>
        <w:t xml:space="preserve"> </w:t>
      </w:r>
      <w:r>
        <w:t>связи</w:t>
      </w:r>
      <w:r>
        <w:rPr>
          <w:spacing w:val="1"/>
        </w:rPr>
        <w:t xml:space="preserve"> </w:t>
      </w:r>
      <w:r>
        <w:t>украшения</w:t>
      </w:r>
      <w:r>
        <w:rPr>
          <w:spacing w:val="1"/>
        </w:rPr>
        <w:t xml:space="preserve"> </w:t>
      </w:r>
      <w:r>
        <w:t>костюма</w:t>
      </w:r>
      <w:r>
        <w:rPr>
          <w:spacing w:val="1"/>
        </w:rPr>
        <w:t xml:space="preserve"> </w:t>
      </w:r>
      <w:r>
        <w:t>мужчины</w:t>
      </w:r>
      <w:r>
        <w:rPr>
          <w:spacing w:val="1"/>
        </w:rPr>
        <w:t xml:space="preserve"> </w:t>
      </w:r>
      <w:r>
        <w:t>с</w:t>
      </w:r>
      <w:r>
        <w:rPr>
          <w:spacing w:val="1"/>
        </w:rPr>
        <w:t xml:space="preserve"> </w:t>
      </w:r>
      <w:r>
        <w:t>родом</w:t>
      </w:r>
      <w:r>
        <w:rPr>
          <w:spacing w:val="1"/>
        </w:rPr>
        <w:t xml:space="preserve"> </w:t>
      </w:r>
      <w:r>
        <w:t>его</w:t>
      </w:r>
      <w:r>
        <w:rPr>
          <w:spacing w:val="1"/>
        </w:rPr>
        <w:t xml:space="preserve"> </w:t>
      </w:r>
      <w:r>
        <w:t>занятий</w:t>
      </w:r>
      <w:r>
        <w:rPr>
          <w:spacing w:val="-1"/>
        </w:rPr>
        <w:t xml:space="preserve"> </w:t>
      </w:r>
      <w:r>
        <w:t>и положением</w:t>
      </w:r>
      <w:r>
        <w:rPr>
          <w:spacing w:val="4"/>
        </w:rPr>
        <w:t xml:space="preserve"> </w:t>
      </w:r>
      <w:r>
        <w:t>в</w:t>
      </w:r>
      <w:r>
        <w:rPr>
          <w:spacing w:val="2"/>
        </w:rPr>
        <w:t xml:space="preserve"> </w:t>
      </w:r>
      <w:r>
        <w:t>обществе.</w:t>
      </w:r>
    </w:p>
    <w:p>
      <w:pPr>
        <w:pStyle w:val="33"/>
        <w:spacing w:before="3" w:line="252" w:lineRule="auto"/>
        <w:ind w:right="297" w:firstLine="225"/>
      </w:pPr>
      <w:r>
        <w:t>Познакомиться с женским и мужским костюмами в традициях разных</w:t>
      </w:r>
      <w:r>
        <w:rPr>
          <w:spacing w:val="1"/>
        </w:rPr>
        <w:t xml:space="preserve"> </w:t>
      </w:r>
      <w:r>
        <w:t>народов,</w:t>
      </w:r>
      <w:r>
        <w:rPr>
          <w:spacing w:val="1"/>
        </w:rPr>
        <w:t xml:space="preserve"> </w:t>
      </w:r>
      <w:r>
        <w:t>со</w:t>
      </w:r>
      <w:r>
        <w:rPr>
          <w:spacing w:val="-5"/>
        </w:rPr>
        <w:t xml:space="preserve"> </w:t>
      </w:r>
      <w:r>
        <w:t>своеобразием</w:t>
      </w:r>
      <w:r>
        <w:rPr>
          <w:spacing w:val="1"/>
        </w:rPr>
        <w:t xml:space="preserve"> </w:t>
      </w:r>
      <w:r>
        <w:t>одежды</w:t>
      </w:r>
      <w:r>
        <w:rPr>
          <w:spacing w:val="-1"/>
        </w:rPr>
        <w:t xml:space="preserve"> </w:t>
      </w:r>
      <w:r>
        <w:t>в</w:t>
      </w:r>
      <w:r>
        <w:rPr>
          <w:spacing w:val="1"/>
        </w:rPr>
        <w:t xml:space="preserve"> </w:t>
      </w:r>
      <w:r>
        <w:t>разных</w:t>
      </w:r>
      <w:r>
        <w:rPr>
          <w:spacing w:val="-1"/>
        </w:rPr>
        <w:t xml:space="preserve"> </w:t>
      </w:r>
      <w:r>
        <w:t>культурах и</w:t>
      </w:r>
      <w:r>
        <w:rPr>
          <w:spacing w:val="-7"/>
        </w:rPr>
        <w:t xml:space="preserve"> </w:t>
      </w:r>
      <w:r>
        <w:t>в разные</w:t>
      </w:r>
      <w:r>
        <w:rPr>
          <w:spacing w:val="-3"/>
        </w:rPr>
        <w:t xml:space="preserve"> </w:t>
      </w:r>
      <w:r>
        <w:t>эпохи.</w:t>
      </w:r>
    </w:p>
    <w:p>
      <w:pPr>
        <w:pStyle w:val="33"/>
        <w:spacing w:before="8"/>
        <w:ind w:left="0"/>
        <w:jc w:val="left"/>
        <w:rPr>
          <w:sz w:val="30"/>
        </w:rPr>
      </w:pPr>
    </w:p>
    <w:p>
      <w:pPr>
        <w:pStyle w:val="61"/>
      </w:pPr>
      <w:r>
        <w:t>Модуль</w:t>
      </w:r>
      <w:r>
        <w:rPr>
          <w:spacing w:val="-4"/>
        </w:rPr>
        <w:t xml:space="preserve"> </w:t>
      </w:r>
      <w:r>
        <w:t>«Архитектура»</w:t>
      </w:r>
    </w:p>
    <w:p>
      <w:pPr>
        <w:pStyle w:val="33"/>
        <w:spacing w:before="5"/>
        <w:ind w:left="0"/>
        <w:jc w:val="left"/>
        <w:rPr>
          <w:b/>
          <w:sz w:val="21"/>
        </w:rPr>
      </w:pPr>
    </w:p>
    <w:p>
      <w:pPr>
        <w:pStyle w:val="33"/>
        <w:spacing w:line="249" w:lineRule="auto"/>
        <w:ind w:right="295" w:firstLine="225"/>
      </w:pPr>
      <w:r>
        <w:t>Получить представление о конструкции традиционных жилищ у разных</w:t>
      </w:r>
      <w:r>
        <w:rPr>
          <w:spacing w:val="-47"/>
        </w:rPr>
        <w:t xml:space="preserve"> </w:t>
      </w:r>
      <w:r>
        <w:t>народов,</w:t>
      </w:r>
      <w:r>
        <w:rPr>
          <w:spacing w:val="3"/>
        </w:rPr>
        <w:t xml:space="preserve"> </w:t>
      </w:r>
      <w:r>
        <w:t>об</w:t>
      </w:r>
      <w:r>
        <w:rPr>
          <w:spacing w:val="-1"/>
        </w:rPr>
        <w:t xml:space="preserve"> </w:t>
      </w:r>
      <w:r>
        <w:t>их</w:t>
      </w:r>
      <w:r>
        <w:rPr>
          <w:spacing w:val="2"/>
        </w:rPr>
        <w:t xml:space="preserve"> </w:t>
      </w:r>
      <w:r>
        <w:t>связи</w:t>
      </w:r>
      <w:r>
        <w:rPr>
          <w:spacing w:val="-1"/>
        </w:rPr>
        <w:t xml:space="preserve"> </w:t>
      </w:r>
      <w:r>
        <w:t>с</w:t>
      </w:r>
      <w:r>
        <w:rPr>
          <w:spacing w:val="-1"/>
        </w:rPr>
        <w:t xml:space="preserve"> </w:t>
      </w:r>
      <w:r>
        <w:t>окружающей</w:t>
      </w:r>
      <w:r>
        <w:rPr>
          <w:spacing w:val="-1"/>
        </w:rPr>
        <w:t xml:space="preserve"> </w:t>
      </w:r>
      <w:r>
        <w:t>природой.</w:t>
      </w:r>
    </w:p>
    <w:p>
      <w:pPr>
        <w:pStyle w:val="33"/>
        <w:spacing w:before="1" w:line="249" w:lineRule="auto"/>
        <w:ind w:right="290" w:firstLine="225"/>
      </w:pPr>
      <w:r>
        <w:t>Познакомиться</w:t>
      </w:r>
      <w:r>
        <w:rPr>
          <w:spacing w:val="1"/>
        </w:rPr>
        <w:t xml:space="preserve"> </w:t>
      </w:r>
      <w:r>
        <w:t>с</w:t>
      </w:r>
      <w:r>
        <w:rPr>
          <w:spacing w:val="1"/>
        </w:rPr>
        <w:t xml:space="preserve"> </w:t>
      </w:r>
      <w:r>
        <w:t>конструкцией</w:t>
      </w:r>
      <w:r>
        <w:rPr>
          <w:spacing w:val="1"/>
        </w:rPr>
        <w:t xml:space="preserve"> </w:t>
      </w:r>
      <w:r>
        <w:t>избы —</w:t>
      </w:r>
      <w:r>
        <w:rPr>
          <w:spacing w:val="1"/>
        </w:rPr>
        <w:t xml:space="preserve"> </w:t>
      </w:r>
      <w:r>
        <w:t>традиционного</w:t>
      </w:r>
      <w:r>
        <w:rPr>
          <w:spacing w:val="1"/>
        </w:rPr>
        <w:t xml:space="preserve"> </w:t>
      </w:r>
      <w:r>
        <w:t>деревянного</w:t>
      </w:r>
      <w:r>
        <w:rPr>
          <w:spacing w:val="1"/>
        </w:rPr>
        <w:t xml:space="preserve"> </w:t>
      </w:r>
      <w:r>
        <w:t>жилого</w:t>
      </w:r>
      <w:r>
        <w:rPr>
          <w:spacing w:val="1"/>
        </w:rPr>
        <w:t xml:space="preserve"> </w:t>
      </w:r>
      <w:r>
        <w:t>дома —</w:t>
      </w:r>
      <w:r>
        <w:rPr>
          <w:spacing w:val="1"/>
        </w:rPr>
        <w:t xml:space="preserve"> </w:t>
      </w:r>
      <w:r>
        <w:t>и</w:t>
      </w:r>
      <w:r>
        <w:rPr>
          <w:spacing w:val="1"/>
        </w:rPr>
        <w:t xml:space="preserve"> </w:t>
      </w:r>
      <w:r>
        <w:t>надворных</w:t>
      </w:r>
      <w:r>
        <w:rPr>
          <w:spacing w:val="1"/>
        </w:rPr>
        <w:t xml:space="preserve"> </w:t>
      </w:r>
      <w:r>
        <w:t>построек;</w:t>
      </w:r>
      <w:r>
        <w:rPr>
          <w:spacing w:val="1"/>
        </w:rPr>
        <w:t xml:space="preserve"> </w:t>
      </w:r>
      <w:r>
        <w:t>уметь</w:t>
      </w:r>
      <w:r>
        <w:rPr>
          <w:spacing w:val="1"/>
        </w:rPr>
        <w:t xml:space="preserve"> </w:t>
      </w:r>
      <w:r>
        <w:t>строить</w:t>
      </w:r>
      <w:r>
        <w:rPr>
          <w:spacing w:val="1"/>
        </w:rPr>
        <w:t xml:space="preserve"> </w:t>
      </w:r>
      <w:r>
        <w:t>из</w:t>
      </w:r>
      <w:r>
        <w:rPr>
          <w:spacing w:val="1"/>
        </w:rPr>
        <w:t xml:space="preserve"> </w:t>
      </w:r>
      <w:r>
        <w:t>бумаги</w:t>
      </w:r>
      <w:r>
        <w:rPr>
          <w:spacing w:val="1"/>
        </w:rPr>
        <w:t xml:space="preserve"> </w:t>
      </w:r>
      <w:r>
        <w:t>или</w:t>
      </w:r>
      <w:r>
        <w:rPr>
          <w:spacing w:val="1"/>
        </w:rPr>
        <w:t xml:space="preserve"> </w:t>
      </w:r>
      <w:r>
        <w:t>изображать конструкцию избы; понимать и уметь объяснять тесную связь</w:t>
      </w:r>
      <w:r>
        <w:rPr>
          <w:spacing w:val="1"/>
        </w:rPr>
        <w:t xml:space="preserve"> </w:t>
      </w:r>
      <w:r>
        <w:t>декора (украшений) избы с функциональным значением тех же деталей:</w:t>
      </w:r>
      <w:r>
        <w:rPr>
          <w:spacing w:val="1"/>
        </w:rPr>
        <w:t xml:space="preserve"> </w:t>
      </w:r>
      <w:r>
        <w:t>единство</w:t>
      </w:r>
      <w:r>
        <w:rPr>
          <w:spacing w:val="-4"/>
        </w:rPr>
        <w:t xml:space="preserve"> </w:t>
      </w:r>
      <w:r>
        <w:t>красоты</w:t>
      </w:r>
      <w:r>
        <w:rPr>
          <w:spacing w:val="1"/>
        </w:rPr>
        <w:t xml:space="preserve"> </w:t>
      </w:r>
      <w:r>
        <w:t>и</w:t>
      </w:r>
      <w:r>
        <w:rPr>
          <w:spacing w:val="-5"/>
        </w:rPr>
        <w:t xml:space="preserve"> </w:t>
      </w:r>
      <w:r>
        <w:t>пользы.</w:t>
      </w:r>
    </w:p>
    <w:p>
      <w:pPr>
        <w:pStyle w:val="33"/>
        <w:spacing w:before="5" w:line="249" w:lineRule="auto"/>
        <w:ind w:right="296" w:firstLine="225"/>
      </w:pPr>
      <w:r>
        <w:t>Иметь</w:t>
      </w:r>
      <w:r>
        <w:rPr>
          <w:spacing w:val="1"/>
        </w:rPr>
        <w:t xml:space="preserve"> </w:t>
      </w:r>
      <w:r>
        <w:t>представления</w:t>
      </w:r>
      <w:r>
        <w:rPr>
          <w:spacing w:val="1"/>
        </w:rPr>
        <w:t xml:space="preserve"> </w:t>
      </w:r>
      <w:r>
        <w:t>о</w:t>
      </w:r>
      <w:r>
        <w:rPr>
          <w:spacing w:val="1"/>
        </w:rPr>
        <w:t xml:space="preserve"> </w:t>
      </w:r>
      <w:r>
        <w:t>конструктивных</w:t>
      </w:r>
      <w:r>
        <w:rPr>
          <w:spacing w:val="1"/>
        </w:rPr>
        <w:t xml:space="preserve"> </w:t>
      </w:r>
      <w:r>
        <w:t>особенностях</w:t>
      </w:r>
      <w:r>
        <w:rPr>
          <w:spacing w:val="1"/>
        </w:rPr>
        <w:t xml:space="preserve"> </w:t>
      </w:r>
      <w:r>
        <w:t>переносного</w:t>
      </w:r>
      <w:r>
        <w:rPr>
          <w:spacing w:val="1"/>
        </w:rPr>
        <w:t xml:space="preserve"> </w:t>
      </w:r>
      <w:r>
        <w:t>жилища</w:t>
      </w:r>
      <w:r>
        <w:rPr>
          <w:spacing w:val="3"/>
        </w:rPr>
        <w:t xml:space="preserve"> </w:t>
      </w:r>
      <w:r>
        <w:t>—</w:t>
      </w:r>
      <w:r>
        <w:rPr>
          <w:spacing w:val="-2"/>
        </w:rPr>
        <w:t xml:space="preserve"> </w:t>
      </w:r>
      <w:r>
        <w:t>юрты.</w:t>
      </w:r>
    </w:p>
    <w:p>
      <w:pPr>
        <w:pStyle w:val="33"/>
        <w:spacing w:before="2" w:line="249" w:lineRule="auto"/>
        <w:ind w:right="295" w:firstLine="225"/>
      </w:pPr>
      <w:r>
        <w:t>Иметь</w:t>
      </w:r>
      <w:r>
        <w:rPr>
          <w:spacing w:val="1"/>
        </w:rPr>
        <w:t xml:space="preserve"> </w:t>
      </w:r>
      <w:r>
        <w:t>знания,</w:t>
      </w:r>
      <w:r>
        <w:rPr>
          <w:spacing w:val="1"/>
        </w:rPr>
        <w:t xml:space="preserve"> </w:t>
      </w:r>
      <w:r>
        <w:t>уметь</w:t>
      </w:r>
      <w:r>
        <w:rPr>
          <w:spacing w:val="1"/>
        </w:rPr>
        <w:t xml:space="preserve"> </w:t>
      </w:r>
      <w:r>
        <w:t>объяснять</w:t>
      </w:r>
      <w:r>
        <w:rPr>
          <w:spacing w:val="1"/>
        </w:rPr>
        <w:t xml:space="preserve"> </w:t>
      </w:r>
      <w:r>
        <w:t>и</w:t>
      </w:r>
      <w:r>
        <w:rPr>
          <w:spacing w:val="1"/>
        </w:rPr>
        <w:t xml:space="preserve"> </w:t>
      </w:r>
      <w:r>
        <w:t>изображать</w:t>
      </w:r>
      <w:r>
        <w:rPr>
          <w:spacing w:val="1"/>
        </w:rPr>
        <w:t xml:space="preserve"> </w:t>
      </w:r>
      <w:r>
        <w:t>традиционную</w:t>
      </w:r>
      <w:r>
        <w:rPr>
          <w:spacing w:val="1"/>
        </w:rPr>
        <w:t xml:space="preserve"> </w:t>
      </w:r>
      <w:r>
        <w:t>конструкцию</w:t>
      </w:r>
      <w:r>
        <w:rPr>
          <w:spacing w:val="1"/>
        </w:rPr>
        <w:t xml:space="preserve"> </w:t>
      </w:r>
      <w:r>
        <w:t>здания</w:t>
      </w:r>
      <w:r>
        <w:rPr>
          <w:spacing w:val="1"/>
        </w:rPr>
        <w:t xml:space="preserve"> </w:t>
      </w:r>
      <w:r>
        <w:t>каменного</w:t>
      </w:r>
      <w:r>
        <w:rPr>
          <w:spacing w:val="1"/>
        </w:rPr>
        <w:t xml:space="preserve"> </w:t>
      </w:r>
      <w:r>
        <w:t>древнерусского</w:t>
      </w:r>
      <w:r>
        <w:rPr>
          <w:spacing w:val="1"/>
        </w:rPr>
        <w:t xml:space="preserve"> </w:t>
      </w:r>
      <w:r>
        <w:t>храма;</w:t>
      </w:r>
      <w:r>
        <w:rPr>
          <w:spacing w:val="1"/>
        </w:rPr>
        <w:t xml:space="preserve"> </w:t>
      </w:r>
      <w:r>
        <w:t>знать</w:t>
      </w:r>
      <w:r>
        <w:rPr>
          <w:spacing w:val="1"/>
        </w:rPr>
        <w:t xml:space="preserve"> </w:t>
      </w:r>
      <w:r>
        <w:t>примеры</w:t>
      </w:r>
      <w:r>
        <w:rPr>
          <w:spacing w:val="1"/>
        </w:rPr>
        <w:t xml:space="preserve"> </w:t>
      </w:r>
      <w:r>
        <w:t>наиболее значительных древнерусских соборов и где они находятся; иметь</w:t>
      </w:r>
      <w:r>
        <w:rPr>
          <w:spacing w:val="-47"/>
        </w:rPr>
        <w:t xml:space="preserve"> </w:t>
      </w:r>
      <w:r>
        <w:t>представление</w:t>
      </w:r>
      <w:r>
        <w:rPr>
          <w:spacing w:val="1"/>
        </w:rPr>
        <w:t xml:space="preserve"> </w:t>
      </w:r>
      <w:r>
        <w:t>о</w:t>
      </w:r>
      <w:r>
        <w:rPr>
          <w:spacing w:val="1"/>
        </w:rPr>
        <w:t xml:space="preserve"> </w:t>
      </w:r>
      <w:r>
        <w:t>красоте</w:t>
      </w:r>
      <w:r>
        <w:rPr>
          <w:spacing w:val="1"/>
        </w:rPr>
        <w:t xml:space="preserve"> </w:t>
      </w:r>
      <w:r>
        <w:t>и</w:t>
      </w:r>
      <w:r>
        <w:rPr>
          <w:spacing w:val="1"/>
        </w:rPr>
        <w:t xml:space="preserve"> </w:t>
      </w:r>
      <w:r>
        <w:t>конструктивных</w:t>
      </w:r>
      <w:r>
        <w:rPr>
          <w:spacing w:val="1"/>
        </w:rPr>
        <w:t xml:space="preserve"> </w:t>
      </w:r>
      <w:r>
        <w:t>особенностях</w:t>
      </w:r>
      <w:r>
        <w:rPr>
          <w:spacing w:val="1"/>
        </w:rPr>
        <w:t xml:space="preserve"> </w:t>
      </w:r>
      <w:r>
        <w:t>памятников</w:t>
      </w:r>
      <w:r>
        <w:rPr>
          <w:spacing w:val="1"/>
        </w:rPr>
        <w:t xml:space="preserve"> </w:t>
      </w:r>
      <w:r>
        <w:t>русского</w:t>
      </w:r>
      <w:r>
        <w:rPr>
          <w:spacing w:val="-4"/>
        </w:rPr>
        <w:t xml:space="preserve"> </w:t>
      </w:r>
      <w:r>
        <w:t>деревянного зодчества.</w:t>
      </w:r>
    </w:p>
    <w:p>
      <w:pPr>
        <w:pStyle w:val="33"/>
        <w:spacing w:before="4" w:line="249" w:lineRule="auto"/>
        <w:ind w:right="303" w:firstLine="225"/>
      </w:pPr>
      <w:r>
        <w:t>Иметь представления об устройстве и красоте древнерусского города,</w:t>
      </w:r>
      <w:r>
        <w:rPr>
          <w:spacing w:val="1"/>
        </w:rPr>
        <w:t xml:space="preserve"> </w:t>
      </w:r>
      <w:r>
        <w:t>его</w:t>
      </w:r>
      <w:r>
        <w:rPr>
          <w:spacing w:val="-4"/>
        </w:rPr>
        <w:t xml:space="preserve"> </w:t>
      </w:r>
      <w:r>
        <w:t>архитектурном</w:t>
      </w:r>
      <w:r>
        <w:rPr>
          <w:spacing w:val="8"/>
        </w:rPr>
        <w:t xml:space="preserve"> </w:t>
      </w:r>
      <w:r>
        <w:t>устройстве</w:t>
      </w:r>
      <w:r>
        <w:rPr>
          <w:spacing w:val="-1"/>
        </w:rPr>
        <w:t xml:space="preserve"> </w:t>
      </w:r>
      <w:r>
        <w:t>и</w:t>
      </w:r>
      <w:r>
        <w:rPr>
          <w:spacing w:val="-1"/>
        </w:rPr>
        <w:t xml:space="preserve"> </w:t>
      </w:r>
      <w:r>
        <w:t>жизни в</w:t>
      </w:r>
      <w:r>
        <w:rPr>
          <w:spacing w:val="2"/>
        </w:rPr>
        <w:t xml:space="preserve"> </w:t>
      </w:r>
      <w:r>
        <w:t>нём</w:t>
      </w:r>
      <w:r>
        <w:rPr>
          <w:spacing w:val="-2"/>
        </w:rPr>
        <w:t xml:space="preserve"> </w:t>
      </w:r>
      <w:r>
        <w:t>людей.</w:t>
      </w:r>
    </w:p>
    <w:p>
      <w:pPr>
        <w:pStyle w:val="33"/>
        <w:spacing w:before="65" w:line="249" w:lineRule="auto"/>
        <w:ind w:right="288" w:firstLine="225"/>
      </w:pPr>
      <w:r>
        <w:t>Знать основные конструктивные черты древнегреческого храма, уметь</w:t>
      </w:r>
      <w:r>
        <w:rPr>
          <w:spacing w:val="1"/>
        </w:rPr>
        <w:t xml:space="preserve"> </w:t>
      </w:r>
      <w:r>
        <w:t>его</w:t>
      </w:r>
      <w:r>
        <w:rPr>
          <w:spacing w:val="1"/>
        </w:rPr>
        <w:t xml:space="preserve"> </w:t>
      </w:r>
      <w:r>
        <w:t>изобразить;</w:t>
      </w:r>
      <w:r>
        <w:rPr>
          <w:spacing w:val="1"/>
        </w:rPr>
        <w:t xml:space="preserve"> </w:t>
      </w:r>
      <w:r>
        <w:t>иметь</w:t>
      </w:r>
      <w:r>
        <w:rPr>
          <w:spacing w:val="1"/>
        </w:rPr>
        <w:t xml:space="preserve"> </w:t>
      </w:r>
      <w:r>
        <w:t>общее,</w:t>
      </w:r>
      <w:r>
        <w:rPr>
          <w:spacing w:val="1"/>
        </w:rPr>
        <w:t xml:space="preserve"> </w:t>
      </w:r>
      <w:r>
        <w:t>целостное</w:t>
      </w:r>
      <w:r>
        <w:rPr>
          <w:spacing w:val="1"/>
        </w:rPr>
        <w:t xml:space="preserve"> </w:t>
      </w:r>
      <w:r>
        <w:t>образное</w:t>
      </w:r>
      <w:r>
        <w:rPr>
          <w:spacing w:val="1"/>
        </w:rPr>
        <w:t xml:space="preserve"> </w:t>
      </w:r>
      <w:r>
        <w:t>представление</w:t>
      </w:r>
      <w:r>
        <w:rPr>
          <w:spacing w:val="1"/>
        </w:rPr>
        <w:t xml:space="preserve"> </w:t>
      </w:r>
      <w:r>
        <w:t>о</w:t>
      </w:r>
      <w:r>
        <w:rPr>
          <w:spacing w:val="1"/>
        </w:rPr>
        <w:t xml:space="preserve"> </w:t>
      </w:r>
      <w:r>
        <w:t>древнегреческой</w:t>
      </w:r>
      <w:r>
        <w:rPr>
          <w:spacing w:val="-1"/>
        </w:rPr>
        <w:t xml:space="preserve"> </w:t>
      </w:r>
      <w:r>
        <w:t>культуре.</w:t>
      </w:r>
    </w:p>
    <w:p>
      <w:pPr>
        <w:pStyle w:val="33"/>
        <w:spacing w:before="3" w:line="249" w:lineRule="auto"/>
        <w:ind w:right="295" w:firstLine="225"/>
      </w:pPr>
      <w:r>
        <w:t>Иметь</w:t>
      </w:r>
      <w:r>
        <w:rPr>
          <w:spacing w:val="1"/>
        </w:rPr>
        <w:t xml:space="preserve"> </w:t>
      </w:r>
      <w:r>
        <w:t>представление</w:t>
      </w:r>
      <w:r>
        <w:rPr>
          <w:spacing w:val="1"/>
        </w:rPr>
        <w:t xml:space="preserve"> </w:t>
      </w:r>
      <w:r>
        <w:t>об</w:t>
      </w:r>
      <w:r>
        <w:rPr>
          <w:spacing w:val="1"/>
        </w:rPr>
        <w:t xml:space="preserve"> </w:t>
      </w:r>
      <w:r>
        <w:t>основных</w:t>
      </w:r>
      <w:r>
        <w:rPr>
          <w:spacing w:val="1"/>
        </w:rPr>
        <w:t xml:space="preserve"> </w:t>
      </w:r>
      <w:r>
        <w:t>характерных</w:t>
      </w:r>
      <w:r>
        <w:rPr>
          <w:spacing w:val="1"/>
        </w:rPr>
        <w:t xml:space="preserve"> </w:t>
      </w:r>
      <w:r>
        <w:t>чертах</w:t>
      </w:r>
      <w:r>
        <w:rPr>
          <w:spacing w:val="1"/>
        </w:rPr>
        <w:t xml:space="preserve"> </w:t>
      </w:r>
      <w:r>
        <w:t>храмовых</w:t>
      </w:r>
      <w:r>
        <w:rPr>
          <w:spacing w:val="1"/>
        </w:rPr>
        <w:t xml:space="preserve"> </w:t>
      </w:r>
      <w:r>
        <w:t>сооружений,</w:t>
      </w:r>
      <w:r>
        <w:rPr>
          <w:spacing w:val="1"/>
        </w:rPr>
        <w:t xml:space="preserve"> </w:t>
      </w:r>
      <w:r>
        <w:t>характерных для разных культур:</w:t>
      </w:r>
      <w:r>
        <w:rPr>
          <w:spacing w:val="1"/>
        </w:rPr>
        <w:t xml:space="preserve"> </w:t>
      </w:r>
      <w:r>
        <w:t>готический (романский)</w:t>
      </w:r>
      <w:r>
        <w:rPr>
          <w:spacing w:val="1"/>
        </w:rPr>
        <w:t xml:space="preserve"> </w:t>
      </w:r>
      <w:r>
        <w:t>собор в европейских городах, буддийская пагода, мусульманская мечеть;</w:t>
      </w:r>
      <w:r>
        <w:rPr>
          <w:spacing w:val="1"/>
        </w:rPr>
        <w:t xml:space="preserve"> </w:t>
      </w:r>
      <w:r>
        <w:t>уметь изображать</w:t>
      </w:r>
      <w:r>
        <w:rPr>
          <w:spacing w:val="1"/>
        </w:rPr>
        <w:t xml:space="preserve"> </w:t>
      </w:r>
      <w:r>
        <w:t>их.</w:t>
      </w:r>
    </w:p>
    <w:p>
      <w:pPr>
        <w:pStyle w:val="33"/>
        <w:spacing w:before="4" w:line="249" w:lineRule="auto"/>
        <w:ind w:right="298" w:firstLine="225"/>
      </w:pPr>
      <w:r>
        <w:t>Понимать</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в</w:t>
      </w:r>
      <w:r>
        <w:rPr>
          <w:spacing w:val="1"/>
        </w:rPr>
        <w:t xml:space="preserve"> </w:t>
      </w:r>
      <w:r>
        <w:t>чём</w:t>
      </w:r>
      <w:r>
        <w:rPr>
          <w:spacing w:val="1"/>
        </w:rPr>
        <w:t xml:space="preserve"> </w:t>
      </w:r>
      <w:r>
        <w:t>заключается</w:t>
      </w:r>
      <w:r>
        <w:rPr>
          <w:spacing w:val="1"/>
        </w:rPr>
        <w:t xml:space="preserve"> </w:t>
      </w:r>
      <w:r>
        <w:t>значимость</w:t>
      </w:r>
      <w:r>
        <w:rPr>
          <w:spacing w:val="1"/>
        </w:rPr>
        <w:t xml:space="preserve"> </w:t>
      </w:r>
      <w:r>
        <w:t>для</w:t>
      </w:r>
      <w:r>
        <w:rPr>
          <w:spacing w:val="1"/>
        </w:rPr>
        <w:t xml:space="preserve"> </w:t>
      </w:r>
      <w:r>
        <w:t>современных</w:t>
      </w:r>
      <w:r>
        <w:rPr>
          <w:spacing w:val="1"/>
        </w:rPr>
        <w:t xml:space="preserve"> </w:t>
      </w:r>
      <w:r>
        <w:t>людей</w:t>
      </w:r>
      <w:r>
        <w:rPr>
          <w:spacing w:val="1"/>
        </w:rPr>
        <w:t xml:space="preserve"> </w:t>
      </w:r>
      <w:r>
        <w:t>сохранения</w:t>
      </w:r>
      <w:r>
        <w:rPr>
          <w:spacing w:val="1"/>
        </w:rPr>
        <w:t xml:space="preserve"> </w:t>
      </w:r>
      <w:r>
        <w:t>архитектурных</w:t>
      </w:r>
      <w:r>
        <w:rPr>
          <w:spacing w:val="1"/>
        </w:rPr>
        <w:t xml:space="preserve"> </w:t>
      </w:r>
      <w:r>
        <w:t>памятников</w:t>
      </w:r>
      <w:r>
        <w:rPr>
          <w:spacing w:val="1"/>
        </w:rPr>
        <w:t xml:space="preserve"> </w:t>
      </w:r>
      <w:r>
        <w:t>и</w:t>
      </w:r>
      <w:r>
        <w:rPr>
          <w:spacing w:val="1"/>
        </w:rPr>
        <w:t xml:space="preserve"> </w:t>
      </w:r>
      <w:r>
        <w:t>исторического</w:t>
      </w:r>
      <w:r>
        <w:rPr>
          <w:spacing w:val="-4"/>
        </w:rPr>
        <w:t xml:space="preserve"> </w:t>
      </w:r>
      <w:r>
        <w:t>образа</w:t>
      </w:r>
      <w:r>
        <w:rPr>
          <w:spacing w:val="4"/>
        </w:rPr>
        <w:t xml:space="preserve"> </w:t>
      </w:r>
      <w:r>
        <w:t>своей</w:t>
      </w:r>
      <w:r>
        <w:rPr>
          <w:spacing w:val="-1"/>
        </w:rPr>
        <w:t xml:space="preserve"> </w:t>
      </w:r>
      <w:r>
        <w:t>и мировой</w:t>
      </w:r>
      <w:r>
        <w:rPr>
          <w:spacing w:val="-1"/>
        </w:rPr>
        <w:t xml:space="preserve"> </w:t>
      </w:r>
      <w:r>
        <w:t>культуры.</w:t>
      </w:r>
    </w:p>
    <w:p>
      <w:pPr>
        <w:pStyle w:val="33"/>
        <w:spacing w:before="2"/>
        <w:ind w:left="0"/>
        <w:jc w:val="left"/>
        <w:rPr>
          <w:sz w:val="31"/>
        </w:rPr>
      </w:pPr>
    </w:p>
    <w:p>
      <w:pPr>
        <w:pStyle w:val="61"/>
        <w:jc w:val="both"/>
      </w:pPr>
      <w:r>
        <w:t>Модуль</w:t>
      </w:r>
      <w:r>
        <w:rPr>
          <w:spacing w:val="-3"/>
        </w:rPr>
        <w:t xml:space="preserve"> </w:t>
      </w:r>
      <w:r>
        <w:t>«Восприятие</w:t>
      </w:r>
      <w:r>
        <w:rPr>
          <w:spacing w:val="-3"/>
        </w:rPr>
        <w:t xml:space="preserve"> </w:t>
      </w:r>
      <w:r>
        <w:t>произведений</w:t>
      </w:r>
      <w:r>
        <w:rPr>
          <w:spacing w:val="-8"/>
        </w:rPr>
        <w:t xml:space="preserve"> </w:t>
      </w:r>
      <w:r>
        <w:t>искусства»</w:t>
      </w:r>
    </w:p>
    <w:p>
      <w:pPr>
        <w:pStyle w:val="33"/>
        <w:spacing w:line="249" w:lineRule="auto"/>
        <w:ind w:right="290" w:firstLine="225"/>
      </w:pPr>
      <w:r>
        <w:t>Формировать восприятие произведений искусства на темы истории и</w:t>
      </w:r>
      <w:r>
        <w:rPr>
          <w:spacing w:val="1"/>
        </w:rPr>
        <w:t xml:space="preserve"> </w:t>
      </w:r>
      <w:r>
        <w:rPr>
          <w:spacing w:val="-1"/>
        </w:rPr>
        <w:t>традиций</w:t>
      </w:r>
      <w:r>
        <w:rPr>
          <w:spacing w:val="-10"/>
        </w:rPr>
        <w:t xml:space="preserve"> </w:t>
      </w:r>
      <w:r>
        <w:rPr>
          <w:spacing w:val="-1"/>
        </w:rPr>
        <w:t>русской</w:t>
      </w:r>
      <w:r>
        <w:rPr>
          <w:spacing w:val="-10"/>
        </w:rPr>
        <w:t xml:space="preserve"> </w:t>
      </w:r>
      <w:r>
        <w:rPr>
          <w:spacing w:val="-1"/>
        </w:rPr>
        <w:t>отечественной</w:t>
      </w:r>
      <w:r>
        <w:rPr>
          <w:spacing w:val="-10"/>
        </w:rPr>
        <w:t xml:space="preserve"> </w:t>
      </w:r>
      <w:r>
        <w:t>культуры</w:t>
      </w:r>
      <w:r>
        <w:rPr>
          <w:spacing w:val="-8"/>
        </w:rPr>
        <w:t xml:space="preserve"> </w:t>
      </w:r>
      <w:r>
        <w:t>(произведения</w:t>
      </w:r>
      <w:r>
        <w:rPr>
          <w:spacing w:val="-9"/>
        </w:rPr>
        <w:t xml:space="preserve"> </w:t>
      </w:r>
      <w:r>
        <w:t>В.</w:t>
      </w:r>
      <w:r>
        <w:rPr>
          <w:spacing w:val="-5"/>
        </w:rPr>
        <w:t xml:space="preserve"> </w:t>
      </w:r>
      <w:r>
        <w:t>М.</w:t>
      </w:r>
      <w:r>
        <w:rPr>
          <w:spacing w:val="-5"/>
        </w:rPr>
        <w:t xml:space="preserve"> </w:t>
      </w:r>
      <w:r>
        <w:t>Васнецова,</w:t>
      </w:r>
      <w:r>
        <w:rPr>
          <w:spacing w:val="-48"/>
        </w:rPr>
        <w:t xml:space="preserve"> </w:t>
      </w:r>
      <w:r>
        <w:t>А. М. Васнецова, Б. М. Кустодиева, В. И. Сурикова, К. А. Коровина, А. Г.</w:t>
      </w:r>
      <w:r>
        <w:rPr>
          <w:spacing w:val="1"/>
        </w:rPr>
        <w:t xml:space="preserve"> </w:t>
      </w:r>
      <w:r>
        <w:t>Венецианова,</w:t>
      </w:r>
      <w:r>
        <w:rPr>
          <w:spacing w:val="1"/>
        </w:rPr>
        <w:t xml:space="preserve"> </w:t>
      </w:r>
      <w:r>
        <w:t>А. П. Рябушкина,</w:t>
      </w:r>
      <w:r>
        <w:rPr>
          <w:spacing w:val="1"/>
        </w:rPr>
        <w:t xml:space="preserve"> </w:t>
      </w:r>
      <w:r>
        <w:t>И.</w:t>
      </w:r>
      <w:r>
        <w:rPr>
          <w:spacing w:val="1"/>
        </w:rPr>
        <w:t xml:space="preserve"> </w:t>
      </w:r>
      <w:r>
        <w:t>Я.</w:t>
      </w:r>
      <w:r>
        <w:rPr>
          <w:spacing w:val="1"/>
        </w:rPr>
        <w:t xml:space="preserve"> </w:t>
      </w:r>
      <w:r>
        <w:t>Билибина</w:t>
      </w:r>
      <w:r>
        <w:rPr>
          <w:spacing w:val="1"/>
        </w:rPr>
        <w:t xml:space="preserve"> </w:t>
      </w:r>
      <w:r>
        <w:t>и</w:t>
      </w:r>
      <w:r>
        <w:rPr>
          <w:spacing w:val="1"/>
        </w:rPr>
        <w:t xml:space="preserve"> </w:t>
      </w:r>
      <w:r>
        <w:t>других</w:t>
      </w:r>
      <w:r>
        <w:rPr>
          <w:spacing w:val="1"/>
        </w:rPr>
        <w:t xml:space="preserve"> </w:t>
      </w:r>
      <w:r>
        <w:t>по</w:t>
      </w:r>
      <w:r>
        <w:rPr>
          <w:spacing w:val="1"/>
        </w:rPr>
        <w:t xml:space="preserve"> </w:t>
      </w:r>
      <w:r>
        <w:t>выбору</w:t>
      </w:r>
      <w:r>
        <w:rPr>
          <w:spacing w:val="1"/>
        </w:rPr>
        <w:t xml:space="preserve"> </w:t>
      </w:r>
      <w:r>
        <w:t>учителя).</w:t>
      </w:r>
    </w:p>
    <w:p>
      <w:pPr>
        <w:pStyle w:val="33"/>
        <w:spacing w:before="4" w:line="249" w:lineRule="auto"/>
        <w:ind w:right="294" w:firstLine="225"/>
      </w:pPr>
      <w:r>
        <w:t>Иметь образные представления о каменном древнерусском зодчестве</w:t>
      </w:r>
      <w:r>
        <w:rPr>
          <w:spacing w:val="1"/>
        </w:rPr>
        <w:t xml:space="preserve"> </w:t>
      </w:r>
      <w:r>
        <w:t>(Московский Кремль, Новгородский детинец, Псковский кром, Казанский</w:t>
      </w:r>
      <w:r>
        <w:rPr>
          <w:spacing w:val="1"/>
        </w:rPr>
        <w:t xml:space="preserve"> </w:t>
      </w:r>
      <w:r>
        <w:t>кремль</w:t>
      </w:r>
      <w:r>
        <w:rPr>
          <w:spacing w:val="-7"/>
        </w:rPr>
        <w:t xml:space="preserve"> </w:t>
      </w:r>
      <w:r>
        <w:t>и</w:t>
      </w:r>
      <w:r>
        <w:rPr>
          <w:spacing w:val="-8"/>
        </w:rPr>
        <w:t xml:space="preserve"> </w:t>
      </w:r>
      <w:r>
        <w:t>другие</w:t>
      </w:r>
      <w:r>
        <w:rPr>
          <w:spacing w:val="-8"/>
        </w:rPr>
        <w:t xml:space="preserve"> </w:t>
      </w:r>
      <w:r>
        <w:t>с</w:t>
      </w:r>
      <w:r>
        <w:rPr>
          <w:spacing w:val="-4"/>
        </w:rPr>
        <w:t xml:space="preserve"> </w:t>
      </w:r>
      <w:r>
        <w:t>учётом</w:t>
      </w:r>
      <w:r>
        <w:rPr>
          <w:spacing w:val="-3"/>
        </w:rPr>
        <w:t xml:space="preserve"> </w:t>
      </w:r>
      <w:r>
        <w:t>местных</w:t>
      </w:r>
      <w:r>
        <w:rPr>
          <w:spacing w:val="-5"/>
        </w:rPr>
        <w:t xml:space="preserve"> </w:t>
      </w:r>
      <w:r>
        <w:t>архитектурных</w:t>
      </w:r>
      <w:r>
        <w:rPr>
          <w:spacing w:val="-5"/>
        </w:rPr>
        <w:t xml:space="preserve"> </w:t>
      </w:r>
      <w:r>
        <w:t>комплексов,</w:t>
      </w:r>
      <w:r>
        <w:rPr>
          <w:spacing w:val="-3"/>
        </w:rPr>
        <w:t xml:space="preserve"> </w:t>
      </w:r>
      <w:r>
        <w:t>в</w:t>
      </w:r>
      <w:r>
        <w:rPr>
          <w:spacing w:val="-5"/>
        </w:rPr>
        <w:t xml:space="preserve"> </w:t>
      </w:r>
      <w:r>
        <w:t>том</w:t>
      </w:r>
      <w:r>
        <w:rPr>
          <w:spacing w:val="-3"/>
        </w:rPr>
        <w:t xml:space="preserve"> </w:t>
      </w:r>
      <w:r>
        <w:t>числе</w:t>
      </w:r>
      <w:r>
        <w:rPr>
          <w:spacing w:val="-48"/>
        </w:rPr>
        <w:t xml:space="preserve"> </w:t>
      </w:r>
      <w:r>
        <w:t>монастырских),</w:t>
      </w:r>
      <w:r>
        <w:rPr>
          <w:spacing w:val="1"/>
        </w:rPr>
        <w:t xml:space="preserve"> </w:t>
      </w:r>
      <w:r>
        <w:t>о</w:t>
      </w:r>
      <w:r>
        <w:rPr>
          <w:spacing w:val="1"/>
        </w:rPr>
        <w:t xml:space="preserve"> </w:t>
      </w:r>
      <w:r>
        <w:t>памятниках</w:t>
      </w:r>
      <w:r>
        <w:rPr>
          <w:spacing w:val="1"/>
        </w:rPr>
        <w:t xml:space="preserve"> </w:t>
      </w:r>
      <w:r>
        <w:t>русского</w:t>
      </w:r>
      <w:r>
        <w:rPr>
          <w:spacing w:val="1"/>
        </w:rPr>
        <w:t xml:space="preserve"> </w:t>
      </w:r>
      <w:r>
        <w:t>деревянного</w:t>
      </w:r>
      <w:r>
        <w:rPr>
          <w:spacing w:val="1"/>
        </w:rPr>
        <w:t xml:space="preserve"> </w:t>
      </w:r>
      <w:r>
        <w:t>зодчества</w:t>
      </w:r>
      <w:r>
        <w:rPr>
          <w:spacing w:val="1"/>
        </w:rPr>
        <w:t xml:space="preserve"> </w:t>
      </w:r>
      <w:r>
        <w:t>(архитектурный комплекс</w:t>
      </w:r>
      <w:r>
        <w:rPr>
          <w:spacing w:val="-1"/>
        </w:rPr>
        <w:t xml:space="preserve"> </w:t>
      </w:r>
      <w:r>
        <w:t>на</w:t>
      </w:r>
      <w:r>
        <w:rPr>
          <w:spacing w:val="7"/>
        </w:rPr>
        <w:t xml:space="preserve"> </w:t>
      </w:r>
      <w:r>
        <w:t>острове Кижи).</w:t>
      </w:r>
    </w:p>
    <w:p>
      <w:pPr>
        <w:pStyle w:val="33"/>
        <w:spacing w:before="5" w:line="252" w:lineRule="auto"/>
        <w:ind w:right="302" w:firstLine="225"/>
      </w:pPr>
      <w:r>
        <w:t>Узнавать соборы Московского Кремля, Софийский собор в Великом</w:t>
      </w:r>
      <w:r>
        <w:rPr>
          <w:spacing w:val="1"/>
        </w:rPr>
        <w:t xml:space="preserve"> </w:t>
      </w:r>
      <w:r>
        <w:t>Новгороде,</w:t>
      </w:r>
      <w:r>
        <w:rPr>
          <w:spacing w:val="3"/>
        </w:rPr>
        <w:t xml:space="preserve"> </w:t>
      </w:r>
      <w:r>
        <w:t>храм</w:t>
      </w:r>
      <w:r>
        <w:rPr>
          <w:spacing w:val="4"/>
        </w:rPr>
        <w:t xml:space="preserve"> </w:t>
      </w:r>
      <w:r>
        <w:t>Покрова</w:t>
      </w:r>
      <w:r>
        <w:rPr>
          <w:spacing w:val="3"/>
        </w:rPr>
        <w:t xml:space="preserve"> </w:t>
      </w:r>
      <w:r>
        <w:t>на</w:t>
      </w:r>
      <w:r>
        <w:rPr>
          <w:spacing w:val="-1"/>
        </w:rPr>
        <w:t xml:space="preserve"> </w:t>
      </w:r>
      <w:r>
        <w:t>Нерли.</w:t>
      </w:r>
    </w:p>
    <w:p>
      <w:pPr>
        <w:pStyle w:val="33"/>
        <w:spacing w:line="249" w:lineRule="auto"/>
        <w:ind w:right="299" w:firstLine="225"/>
      </w:pPr>
      <w:r>
        <w:t>Уметь называть и объяснять содержание памятника К. Минину и Д.</w:t>
      </w:r>
      <w:r>
        <w:rPr>
          <w:spacing w:val="1"/>
        </w:rPr>
        <w:t xml:space="preserve"> </w:t>
      </w:r>
      <w:r>
        <w:t>Пожарскому</w:t>
      </w:r>
      <w:r>
        <w:rPr>
          <w:spacing w:val="-9"/>
        </w:rPr>
        <w:t xml:space="preserve"> </w:t>
      </w:r>
      <w:r>
        <w:t>скульптора</w:t>
      </w:r>
      <w:r>
        <w:rPr>
          <w:spacing w:val="4"/>
        </w:rPr>
        <w:t xml:space="preserve"> </w:t>
      </w:r>
      <w:r>
        <w:t>И.</w:t>
      </w:r>
      <w:r>
        <w:rPr>
          <w:spacing w:val="3"/>
        </w:rPr>
        <w:t xml:space="preserve"> </w:t>
      </w:r>
      <w:r>
        <w:t>П. Мартоса</w:t>
      </w:r>
      <w:r>
        <w:rPr>
          <w:spacing w:val="3"/>
        </w:rPr>
        <w:t xml:space="preserve"> </w:t>
      </w:r>
      <w:r>
        <w:t>в</w:t>
      </w:r>
      <w:r>
        <w:rPr>
          <w:spacing w:val="-2"/>
        </w:rPr>
        <w:t xml:space="preserve"> </w:t>
      </w:r>
      <w:r>
        <w:t>Москве.</w:t>
      </w:r>
    </w:p>
    <w:p>
      <w:pPr>
        <w:pStyle w:val="33"/>
        <w:spacing w:line="249" w:lineRule="auto"/>
        <w:ind w:right="291" w:firstLine="225"/>
      </w:pPr>
      <w:r>
        <w:rPr>
          <w:spacing w:val="-2"/>
        </w:rPr>
        <w:t xml:space="preserve">Знать и узнавать </w:t>
      </w:r>
      <w:r>
        <w:rPr>
          <w:spacing w:val="-1"/>
        </w:rPr>
        <w:t>основные памятники наиболее значимых мемориальных</w:t>
      </w:r>
      <w:r>
        <w:rPr>
          <w:spacing w:val="-48"/>
        </w:rPr>
        <w:t xml:space="preserve"> </w:t>
      </w:r>
      <w:r>
        <w:t>ансамблей</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их</w:t>
      </w:r>
      <w:r>
        <w:rPr>
          <w:spacing w:val="1"/>
        </w:rPr>
        <w:t xml:space="preserve"> </w:t>
      </w:r>
      <w:r>
        <w:t>особое</w:t>
      </w:r>
      <w:r>
        <w:rPr>
          <w:spacing w:val="1"/>
        </w:rPr>
        <w:t xml:space="preserve"> </w:t>
      </w:r>
      <w:r>
        <w:t>значение</w:t>
      </w:r>
      <w:r>
        <w:rPr>
          <w:spacing w:val="1"/>
        </w:rPr>
        <w:t xml:space="preserve"> </w:t>
      </w:r>
      <w:r>
        <w:t>в</w:t>
      </w:r>
      <w:r>
        <w:rPr>
          <w:spacing w:val="1"/>
        </w:rPr>
        <w:t xml:space="preserve"> </w:t>
      </w:r>
      <w:r>
        <w:t>жизни</w:t>
      </w:r>
      <w:r>
        <w:rPr>
          <w:spacing w:val="1"/>
        </w:rPr>
        <w:t xml:space="preserve"> </w:t>
      </w:r>
      <w:r>
        <w:t>людей</w:t>
      </w:r>
      <w:r>
        <w:rPr>
          <w:spacing w:val="1"/>
        </w:rPr>
        <w:t xml:space="preserve"> </w:t>
      </w:r>
      <w:r>
        <w:t>(мемориальные</w:t>
      </w:r>
      <w:r>
        <w:rPr>
          <w:spacing w:val="1"/>
        </w:rPr>
        <w:t xml:space="preserve"> </w:t>
      </w:r>
      <w:r>
        <w:t>ансамбли:</w:t>
      </w:r>
      <w:r>
        <w:rPr>
          <w:spacing w:val="1"/>
        </w:rPr>
        <w:t xml:space="preserve"> </w:t>
      </w:r>
      <w:r>
        <w:t>Могила</w:t>
      </w:r>
      <w:r>
        <w:rPr>
          <w:spacing w:val="1"/>
        </w:rPr>
        <w:t xml:space="preserve"> </w:t>
      </w:r>
      <w:r>
        <w:t>Неизвестного</w:t>
      </w:r>
      <w:r>
        <w:rPr>
          <w:spacing w:val="1"/>
        </w:rPr>
        <w:t xml:space="preserve"> </w:t>
      </w:r>
      <w:r>
        <w:t>Солдата</w:t>
      </w:r>
      <w:r>
        <w:rPr>
          <w:spacing w:val="1"/>
        </w:rPr>
        <w:t xml:space="preserve"> </w:t>
      </w:r>
      <w:r>
        <w:t>в</w:t>
      </w:r>
      <w:r>
        <w:rPr>
          <w:spacing w:val="1"/>
        </w:rPr>
        <w:t xml:space="preserve"> </w:t>
      </w:r>
      <w:r>
        <w:t>Москве;</w:t>
      </w:r>
      <w:r>
        <w:rPr>
          <w:spacing w:val="-47"/>
        </w:rPr>
        <w:t xml:space="preserve"> </w:t>
      </w:r>
      <w:r>
        <w:rPr>
          <w:spacing w:val="-1"/>
        </w:rPr>
        <w:t>памятник-ансамбль</w:t>
      </w:r>
      <w:r>
        <w:rPr>
          <w:spacing w:val="-10"/>
        </w:rPr>
        <w:t xml:space="preserve"> </w:t>
      </w:r>
      <w:r>
        <w:rPr>
          <w:spacing w:val="-1"/>
        </w:rPr>
        <w:t>«Героям</w:t>
      </w:r>
      <w:r>
        <w:rPr>
          <w:spacing w:val="-7"/>
        </w:rPr>
        <w:t xml:space="preserve"> </w:t>
      </w:r>
      <w:r>
        <w:rPr>
          <w:spacing w:val="-1"/>
        </w:rPr>
        <w:t>Сталинградской</w:t>
      </w:r>
      <w:r>
        <w:rPr>
          <w:spacing w:val="-2"/>
        </w:rPr>
        <w:t xml:space="preserve"> </w:t>
      </w:r>
      <w:r>
        <w:rPr>
          <w:spacing w:val="-1"/>
        </w:rPr>
        <w:t>битвы»</w:t>
      </w:r>
      <w:r>
        <w:rPr>
          <w:spacing w:val="-8"/>
        </w:rPr>
        <w:t xml:space="preserve"> </w:t>
      </w:r>
      <w:r>
        <w:rPr>
          <w:spacing w:val="-1"/>
        </w:rPr>
        <w:t>на</w:t>
      </w:r>
      <w:r>
        <w:rPr>
          <w:spacing w:val="-12"/>
        </w:rPr>
        <w:t xml:space="preserve"> </w:t>
      </w:r>
      <w:r>
        <w:rPr>
          <w:spacing w:val="-1"/>
        </w:rPr>
        <w:t>Мамаевом</w:t>
      </w:r>
      <w:r>
        <w:rPr>
          <w:spacing w:val="-2"/>
        </w:rPr>
        <w:t xml:space="preserve"> </w:t>
      </w:r>
      <w:r>
        <w:rPr>
          <w:spacing w:val="-1"/>
        </w:rPr>
        <w:t>кургане;</w:t>
      </w:r>
    </w:p>
    <w:p>
      <w:pPr>
        <w:pStyle w:val="33"/>
        <w:spacing w:before="3" w:line="249" w:lineRule="auto"/>
        <w:ind w:right="288"/>
      </w:pPr>
      <w:r>
        <w:t>«Воин-освободитель»</w:t>
      </w:r>
      <w:r>
        <w:rPr>
          <w:spacing w:val="1"/>
        </w:rPr>
        <w:t xml:space="preserve"> </w:t>
      </w:r>
      <w:r>
        <w:t>в берлинском</w:t>
      </w:r>
      <w:r>
        <w:rPr>
          <w:spacing w:val="1"/>
        </w:rPr>
        <w:t xml:space="preserve"> </w:t>
      </w:r>
      <w:r>
        <w:t>Трептов-парке;</w:t>
      </w:r>
      <w:r>
        <w:rPr>
          <w:spacing w:val="1"/>
        </w:rPr>
        <w:t xml:space="preserve"> </w:t>
      </w:r>
      <w:r>
        <w:t>Пискарёвский</w:t>
      </w:r>
      <w:r>
        <w:rPr>
          <w:spacing w:val="1"/>
        </w:rPr>
        <w:t xml:space="preserve"> </w:t>
      </w:r>
      <w:r>
        <w:t>мемориал</w:t>
      </w:r>
      <w:r>
        <w:rPr>
          <w:spacing w:val="1"/>
        </w:rPr>
        <w:t xml:space="preserve"> </w:t>
      </w:r>
      <w:r>
        <w:t>в</w:t>
      </w:r>
      <w:r>
        <w:rPr>
          <w:spacing w:val="1"/>
        </w:rPr>
        <w:t xml:space="preserve"> </w:t>
      </w:r>
      <w:r>
        <w:t>Санкт-Петербурге</w:t>
      </w:r>
      <w:r>
        <w:rPr>
          <w:spacing w:val="1"/>
        </w:rPr>
        <w:t xml:space="preserve"> </w:t>
      </w:r>
      <w:r>
        <w:t>и</w:t>
      </w:r>
      <w:r>
        <w:rPr>
          <w:spacing w:val="1"/>
        </w:rPr>
        <w:t xml:space="preserve"> </w:t>
      </w:r>
      <w:r>
        <w:t>другие</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знать</w:t>
      </w:r>
      <w:r>
        <w:rPr>
          <w:spacing w:val="1"/>
        </w:rPr>
        <w:t xml:space="preserve"> </w:t>
      </w:r>
      <w:r>
        <w:t>о</w:t>
      </w:r>
      <w:r>
        <w:rPr>
          <w:spacing w:val="1"/>
        </w:rPr>
        <w:t xml:space="preserve"> </w:t>
      </w:r>
      <w:r>
        <w:t>правилах</w:t>
      </w:r>
      <w:r>
        <w:rPr>
          <w:spacing w:val="-6"/>
        </w:rPr>
        <w:t xml:space="preserve"> </w:t>
      </w:r>
      <w:r>
        <w:t>поведения</w:t>
      </w:r>
      <w:r>
        <w:rPr>
          <w:spacing w:val="-2"/>
        </w:rPr>
        <w:t xml:space="preserve"> </w:t>
      </w:r>
      <w:r>
        <w:t>при</w:t>
      </w:r>
      <w:r>
        <w:rPr>
          <w:spacing w:val="-8"/>
        </w:rPr>
        <w:t xml:space="preserve"> </w:t>
      </w:r>
      <w:r>
        <w:t>посещении</w:t>
      </w:r>
      <w:r>
        <w:rPr>
          <w:spacing w:val="-2"/>
        </w:rPr>
        <w:t xml:space="preserve"> </w:t>
      </w:r>
      <w:r>
        <w:t>мемориальных</w:t>
      </w:r>
      <w:r>
        <w:rPr>
          <w:spacing w:val="-6"/>
        </w:rPr>
        <w:t xml:space="preserve"> </w:t>
      </w:r>
      <w:r>
        <w:t>памятников.</w:t>
      </w:r>
    </w:p>
    <w:p>
      <w:pPr>
        <w:pStyle w:val="33"/>
        <w:spacing w:before="3" w:line="249" w:lineRule="auto"/>
        <w:ind w:right="294" w:firstLine="225"/>
      </w:pPr>
      <w:r>
        <w:t>Иметь</w:t>
      </w:r>
      <w:r>
        <w:rPr>
          <w:spacing w:val="1"/>
        </w:rPr>
        <w:t xml:space="preserve"> </w:t>
      </w:r>
      <w:r>
        <w:t>представления</w:t>
      </w:r>
      <w:r>
        <w:rPr>
          <w:spacing w:val="1"/>
        </w:rPr>
        <w:t xml:space="preserve"> </w:t>
      </w:r>
      <w:r>
        <w:t>об</w:t>
      </w:r>
      <w:r>
        <w:rPr>
          <w:spacing w:val="1"/>
        </w:rPr>
        <w:t xml:space="preserve"> </w:t>
      </w:r>
      <w:r>
        <w:t>архитектурных,</w:t>
      </w:r>
      <w:r>
        <w:rPr>
          <w:spacing w:val="1"/>
        </w:rPr>
        <w:t xml:space="preserve"> </w:t>
      </w:r>
      <w:r>
        <w:t>декоративных</w:t>
      </w:r>
      <w:r>
        <w:rPr>
          <w:spacing w:val="1"/>
        </w:rPr>
        <w:t xml:space="preserve"> </w:t>
      </w:r>
      <w:r>
        <w:t>и</w:t>
      </w:r>
      <w:r>
        <w:rPr>
          <w:spacing w:val="1"/>
        </w:rPr>
        <w:t xml:space="preserve"> </w:t>
      </w:r>
      <w:r>
        <w:t>изобразительных</w:t>
      </w:r>
      <w:r>
        <w:rPr>
          <w:spacing w:val="1"/>
        </w:rPr>
        <w:t xml:space="preserve"> </w:t>
      </w:r>
      <w:r>
        <w:t>произведениях</w:t>
      </w:r>
      <w:r>
        <w:rPr>
          <w:spacing w:val="1"/>
        </w:rPr>
        <w:t xml:space="preserve"> </w:t>
      </w:r>
      <w:r>
        <w:t>в</w:t>
      </w:r>
      <w:r>
        <w:rPr>
          <w:spacing w:val="1"/>
        </w:rPr>
        <w:t xml:space="preserve"> </w:t>
      </w:r>
      <w:r>
        <w:t>культуре</w:t>
      </w:r>
      <w:r>
        <w:rPr>
          <w:spacing w:val="1"/>
        </w:rPr>
        <w:t xml:space="preserve"> </w:t>
      </w:r>
      <w:r>
        <w:t>Древней</w:t>
      </w:r>
      <w:r>
        <w:rPr>
          <w:spacing w:val="1"/>
        </w:rPr>
        <w:t xml:space="preserve"> </w:t>
      </w:r>
      <w:r>
        <w:t>Греции,</w:t>
      </w:r>
      <w:r>
        <w:rPr>
          <w:spacing w:val="1"/>
        </w:rPr>
        <w:t xml:space="preserve"> </w:t>
      </w:r>
      <w:r>
        <w:t>других</w:t>
      </w:r>
      <w:r>
        <w:rPr>
          <w:spacing w:val="1"/>
        </w:rPr>
        <w:t xml:space="preserve"> </w:t>
      </w:r>
      <w:r>
        <w:t>культурах Древнего мира, в том числе Древнего Востока; уметь обсуждать</w:t>
      </w:r>
      <w:r>
        <w:rPr>
          <w:spacing w:val="-47"/>
        </w:rPr>
        <w:t xml:space="preserve"> </w:t>
      </w:r>
      <w:r>
        <w:t>эти</w:t>
      </w:r>
      <w:r>
        <w:rPr>
          <w:spacing w:val="-1"/>
        </w:rPr>
        <w:t xml:space="preserve"> </w:t>
      </w:r>
      <w:r>
        <w:t>произведения.</w:t>
      </w:r>
    </w:p>
    <w:p>
      <w:pPr>
        <w:pStyle w:val="33"/>
        <w:spacing w:before="3" w:line="252" w:lineRule="auto"/>
        <w:ind w:right="298" w:firstLine="225"/>
      </w:pPr>
      <w:r>
        <w:t>Узнавать, различать общий вид и представлять основные компоненты</w:t>
      </w:r>
      <w:r>
        <w:rPr>
          <w:spacing w:val="1"/>
        </w:rPr>
        <w:t xml:space="preserve"> </w:t>
      </w:r>
      <w:r>
        <w:t>конструкции</w:t>
      </w:r>
      <w:r>
        <w:rPr>
          <w:spacing w:val="6"/>
        </w:rPr>
        <w:t xml:space="preserve"> </w:t>
      </w:r>
      <w:r>
        <w:t>готических</w:t>
      </w:r>
      <w:r>
        <w:rPr>
          <w:spacing w:val="8"/>
        </w:rPr>
        <w:t xml:space="preserve"> </w:t>
      </w:r>
      <w:r>
        <w:t>(романских)</w:t>
      </w:r>
      <w:r>
        <w:rPr>
          <w:spacing w:val="8"/>
        </w:rPr>
        <w:t xml:space="preserve"> </w:t>
      </w:r>
      <w:r>
        <w:t>соборов;</w:t>
      </w:r>
      <w:r>
        <w:rPr>
          <w:spacing w:val="9"/>
        </w:rPr>
        <w:t xml:space="preserve"> </w:t>
      </w:r>
      <w:r>
        <w:t>знать</w:t>
      </w:r>
      <w:r>
        <w:rPr>
          <w:spacing w:val="7"/>
        </w:rPr>
        <w:t xml:space="preserve"> </w:t>
      </w:r>
      <w:r>
        <w:t>особенности</w:t>
      </w:r>
    </w:p>
    <w:p>
      <w:pPr>
        <w:pStyle w:val="33"/>
        <w:spacing w:before="65" w:line="249" w:lineRule="auto"/>
        <w:ind w:right="295"/>
      </w:pPr>
      <w:r>
        <w:t>архитектурного устройства мусульманских мечетей; иметь представление</w:t>
      </w:r>
      <w:r>
        <w:rPr>
          <w:spacing w:val="1"/>
        </w:rPr>
        <w:t xml:space="preserve"> </w:t>
      </w:r>
      <w:r>
        <w:t>об</w:t>
      </w:r>
      <w:r>
        <w:rPr>
          <w:spacing w:val="-1"/>
        </w:rPr>
        <w:t xml:space="preserve"> </w:t>
      </w:r>
      <w:r>
        <w:t>архитектурном</w:t>
      </w:r>
      <w:r>
        <w:rPr>
          <w:spacing w:val="3"/>
        </w:rPr>
        <w:t xml:space="preserve"> </w:t>
      </w:r>
      <w:r>
        <w:t>своеобразии</w:t>
      </w:r>
      <w:r>
        <w:rPr>
          <w:spacing w:val="-1"/>
        </w:rPr>
        <w:t xml:space="preserve"> </w:t>
      </w:r>
      <w:r>
        <w:t>здания буддийской</w:t>
      </w:r>
      <w:r>
        <w:rPr>
          <w:spacing w:val="-1"/>
        </w:rPr>
        <w:t xml:space="preserve"> </w:t>
      </w:r>
      <w:r>
        <w:t>пагоды.</w:t>
      </w:r>
    </w:p>
    <w:p>
      <w:pPr>
        <w:pStyle w:val="33"/>
        <w:spacing w:before="2" w:line="249" w:lineRule="auto"/>
        <w:ind w:right="291" w:firstLine="225"/>
      </w:pPr>
      <w:r>
        <w:t>Приводить примеры произведений великих европейских художников:</w:t>
      </w:r>
      <w:r>
        <w:rPr>
          <w:spacing w:val="1"/>
        </w:rPr>
        <w:t xml:space="preserve"> </w:t>
      </w:r>
      <w:r>
        <w:t>Леонардо да Винчи, Рафаэля, Рембрандта, Пикассо и других (по выбору</w:t>
      </w:r>
      <w:r>
        <w:rPr>
          <w:spacing w:val="1"/>
        </w:rPr>
        <w:t xml:space="preserve"> </w:t>
      </w:r>
      <w:r>
        <w:t>учителя).</w:t>
      </w:r>
    </w:p>
    <w:p>
      <w:pPr>
        <w:pStyle w:val="33"/>
        <w:spacing w:before="2"/>
        <w:ind w:left="0"/>
        <w:jc w:val="left"/>
        <w:rPr>
          <w:sz w:val="31"/>
        </w:rPr>
      </w:pPr>
    </w:p>
    <w:p>
      <w:pPr>
        <w:pStyle w:val="61"/>
        <w:jc w:val="both"/>
      </w:pPr>
      <w:r>
        <w:t>Модуль</w:t>
      </w:r>
      <w:r>
        <w:rPr>
          <w:spacing w:val="-1"/>
        </w:rPr>
        <w:t xml:space="preserve"> </w:t>
      </w:r>
      <w:r>
        <w:t>«Азбука</w:t>
      </w:r>
      <w:r>
        <w:rPr>
          <w:spacing w:val="-4"/>
        </w:rPr>
        <w:t xml:space="preserve"> </w:t>
      </w:r>
      <w:r>
        <w:t>цифровой</w:t>
      </w:r>
      <w:r>
        <w:rPr>
          <w:spacing w:val="-2"/>
        </w:rPr>
        <w:t xml:space="preserve"> </w:t>
      </w:r>
      <w:r>
        <w:t>графики»</w:t>
      </w:r>
    </w:p>
    <w:p>
      <w:pPr>
        <w:pStyle w:val="33"/>
        <w:spacing w:line="249" w:lineRule="auto"/>
        <w:ind w:right="294" w:firstLine="225"/>
      </w:pPr>
      <w:r>
        <w:t>Осваивать</w:t>
      </w:r>
      <w:r>
        <w:rPr>
          <w:spacing w:val="1"/>
        </w:rPr>
        <w:t xml:space="preserve"> </w:t>
      </w:r>
      <w:r>
        <w:t>правила</w:t>
      </w:r>
      <w:r>
        <w:rPr>
          <w:spacing w:val="1"/>
        </w:rPr>
        <w:t xml:space="preserve"> </w:t>
      </w:r>
      <w:r>
        <w:t>линейной</w:t>
      </w:r>
      <w:r>
        <w:rPr>
          <w:spacing w:val="1"/>
        </w:rPr>
        <w:t xml:space="preserve"> </w:t>
      </w:r>
      <w:r>
        <w:t>и</w:t>
      </w:r>
      <w:r>
        <w:rPr>
          <w:spacing w:val="1"/>
        </w:rPr>
        <w:t xml:space="preserve"> </w:t>
      </w:r>
      <w:r>
        <w:t>воздушной</w:t>
      </w:r>
      <w:r>
        <w:rPr>
          <w:spacing w:val="1"/>
        </w:rPr>
        <w:t xml:space="preserve"> </w:t>
      </w:r>
      <w:r>
        <w:t>перспективы</w:t>
      </w:r>
      <w:r>
        <w:rPr>
          <w:spacing w:val="1"/>
        </w:rPr>
        <w:t xml:space="preserve"> </w:t>
      </w:r>
      <w:r>
        <w:t>с</w:t>
      </w:r>
      <w:r>
        <w:rPr>
          <w:spacing w:val="1"/>
        </w:rPr>
        <w:t xml:space="preserve"> </w:t>
      </w:r>
      <w:r>
        <w:t>помощью</w:t>
      </w:r>
      <w:r>
        <w:rPr>
          <w:spacing w:val="1"/>
        </w:rPr>
        <w:t xml:space="preserve"> </w:t>
      </w:r>
      <w:r>
        <w:t>графических изображений и их варьирования в компьютерной программе</w:t>
      </w:r>
      <w:r>
        <w:rPr>
          <w:spacing w:val="1"/>
        </w:rPr>
        <w:t xml:space="preserve"> </w:t>
      </w:r>
      <w:r>
        <w:t>Paint:</w:t>
      </w:r>
      <w:r>
        <w:rPr>
          <w:spacing w:val="1"/>
        </w:rPr>
        <w:t xml:space="preserve"> </w:t>
      </w:r>
      <w:r>
        <w:t>изображение</w:t>
      </w:r>
      <w:r>
        <w:rPr>
          <w:spacing w:val="1"/>
        </w:rPr>
        <w:t xml:space="preserve"> </w:t>
      </w:r>
      <w:r>
        <w:t>линии</w:t>
      </w:r>
      <w:r>
        <w:rPr>
          <w:spacing w:val="1"/>
        </w:rPr>
        <w:t xml:space="preserve"> </w:t>
      </w:r>
      <w:r>
        <w:t>горизонта</w:t>
      </w:r>
      <w:r>
        <w:rPr>
          <w:spacing w:val="1"/>
        </w:rPr>
        <w:t xml:space="preserve"> </w:t>
      </w:r>
      <w:r>
        <w:t>и</w:t>
      </w:r>
      <w:r>
        <w:rPr>
          <w:spacing w:val="1"/>
        </w:rPr>
        <w:t xml:space="preserve"> </w:t>
      </w:r>
      <w:r>
        <w:t>точки</w:t>
      </w:r>
      <w:r>
        <w:rPr>
          <w:spacing w:val="1"/>
        </w:rPr>
        <w:t xml:space="preserve"> </w:t>
      </w:r>
      <w:r>
        <w:t>схода,</w:t>
      </w:r>
      <w:r>
        <w:rPr>
          <w:spacing w:val="1"/>
        </w:rPr>
        <w:t xml:space="preserve"> </w:t>
      </w:r>
      <w:r>
        <w:t>перспективных</w:t>
      </w:r>
      <w:r>
        <w:rPr>
          <w:spacing w:val="1"/>
        </w:rPr>
        <w:t xml:space="preserve"> </w:t>
      </w:r>
      <w:r>
        <w:t>сокращений,</w:t>
      </w:r>
      <w:r>
        <w:rPr>
          <w:spacing w:val="3"/>
        </w:rPr>
        <w:t xml:space="preserve"> </w:t>
      </w:r>
      <w:r>
        <w:t>цветовых</w:t>
      </w:r>
      <w:r>
        <w:rPr>
          <w:spacing w:val="1"/>
        </w:rPr>
        <w:t xml:space="preserve"> </w:t>
      </w:r>
      <w:r>
        <w:t>и тональных</w:t>
      </w:r>
      <w:r>
        <w:rPr>
          <w:spacing w:val="1"/>
        </w:rPr>
        <w:t xml:space="preserve"> </w:t>
      </w:r>
      <w:r>
        <w:t>изменений.</w:t>
      </w:r>
    </w:p>
    <w:p>
      <w:pPr>
        <w:pStyle w:val="33"/>
        <w:spacing w:before="3" w:line="249" w:lineRule="auto"/>
        <w:ind w:right="295" w:firstLine="225"/>
      </w:pPr>
      <w:r>
        <w:t>Моделировать</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помощью</w:t>
      </w:r>
      <w:r>
        <w:rPr>
          <w:spacing w:val="1"/>
        </w:rPr>
        <w:t xml:space="preserve"> </w:t>
      </w:r>
      <w:r>
        <w:t>инструментов</w:t>
      </w:r>
      <w:r>
        <w:rPr>
          <w:spacing w:val="1"/>
        </w:rPr>
        <w:t xml:space="preserve"> </w:t>
      </w:r>
      <w:r>
        <w:t>геометрических</w:t>
      </w:r>
      <w:r>
        <w:rPr>
          <w:spacing w:val="1"/>
        </w:rPr>
        <w:t xml:space="preserve"> </w:t>
      </w:r>
      <w:r>
        <w:t>фигур</w:t>
      </w:r>
      <w:r>
        <w:rPr>
          <w:spacing w:val="1"/>
        </w:rPr>
        <w:t xml:space="preserve"> </w:t>
      </w:r>
      <w:r>
        <w:t>конструкцию</w:t>
      </w:r>
      <w:r>
        <w:rPr>
          <w:spacing w:val="1"/>
        </w:rPr>
        <w:t xml:space="preserve"> </w:t>
      </w:r>
      <w:r>
        <w:t>традиционного</w:t>
      </w:r>
      <w:r>
        <w:rPr>
          <w:spacing w:val="1"/>
        </w:rPr>
        <w:t xml:space="preserve"> </w:t>
      </w:r>
      <w:r>
        <w:t>крестьянского</w:t>
      </w:r>
      <w:r>
        <w:rPr>
          <w:spacing w:val="1"/>
        </w:rPr>
        <w:t xml:space="preserve"> </w:t>
      </w:r>
      <w:r>
        <w:t>деревянного</w:t>
      </w:r>
      <w:r>
        <w:rPr>
          <w:spacing w:val="-4"/>
        </w:rPr>
        <w:t xml:space="preserve"> </w:t>
      </w:r>
      <w:r>
        <w:t>дома</w:t>
      </w:r>
      <w:r>
        <w:rPr>
          <w:spacing w:val="3"/>
        </w:rPr>
        <w:t xml:space="preserve"> </w:t>
      </w:r>
      <w:r>
        <w:t>(избы)</w:t>
      </w:r>
      <w:r>
        <w:rPr>
          <w:spacing w:val="-4"/>
        </w:rPr>
        <w:t xml:space="preserve"> </w:t>
      </w:r>
      <w:r>
        <w:t>и</w:t>
      </w:r>
      <w:r>
        <w:rPr>
          <w:spacing w:val="-1"/>
        </w:rPr>
        <w:t xml:space="preserve"> </w:t>
      </w:r>
      <w:r>
        <w:t>различные</w:t>
      </w:r>
      <w:r>
        <w:rPr>
          <w:spacing w:val="-2"/>
        </w:rPr>
        <w:t xml:space="preserve"> </w:t>
      </w:r>
      <w:r>
        <w:t>варианты его</w:t>
      </w:r>
      <w:r>
        <w:rPr>
          <w:spacing w:val="1"/>
        </w:rPr>
        <w:t xml:space="preserve"> </w:t>
      </w:r>
      <w:r>
        <w:t>устройства.</w:t>
      </w:r>
    </w:p>
    <w:p>
      <w:pPr>
        <w:pStyle w:val="33"/>
        <w:spacing w:before="3" w:line="249" w:lineRule="auto"/>
        <w:ind w:right="295" w:firstLine="225"/>
      </w:pPr>
      <w:r>
        <w:t>Использовать</w:t>
      </w:r>
      <w:r>
        <w:rPr>
          <w:spacing w:val="1"/>
        </w:rPr>
        <w:t xml:space="preserve"> </w:t>
      </w:r>
      <w:r>
        <w:t>поисковую</w:t>
      </w:r>
      <w:r>
        <w:rPr>
          <w:spacing w:val="1"/>
        </w:rPr>
        <w:t xml:space="preserve"> </w:t>
      </w:r>
      <w:r>
        <w:t>систему для</w:t>
      </w:r>
      <w:r>
        <w:rPr>
          <w:spacing w:val="1"/>
        </w:rPr>
        <w:t xml:space="preserve"> </w:t>
      </w:r>
      <w:r>
        <w:t>знакомства</w:t>
      </w:r>
      <w:r>
        <w:rPr>
          <w:spacing w:val="1"/>
        </w:rPr>
        <w:t xml:space="preserve"> </w:t>
      </w:r>
      <w:r>
        <w:t>с разными видами</w:t>
      </w:r>
      <w:r>
        <w:rPr>
          <w:spacing w:val="1"/>
        </w:rPr>
        <w:t xml:space="preserve"> </w:t>
      </w:r>
      <w:r>
        <w:t>деревянного</w:t>
      </w:r>
      <w:r>
        <w:rPr>
          <w:spacing w:val="-5"/>
        </w:rPr>
        <w:t xml:space="preserve"> </w:t>
      </w:r>
      <w:r>
        <w:t>дома</w:t>
      </w:r>
      <w:r>
        <w:rPr>
          <w:spacing w:val="5"/>
        </w:rPr>
        <w:t xml:space="preserve"> </w:t>
      </w:r>
      <w:r>
        <w:t>на</w:t>
      </w:r>
      <w:r>
        <w:rPr>
          <w:spacing w:val="-2"/>
        </w:rPr>
        <w:t xml:space="preserve"> </w:t>
      </w:r>
      <w:r>
        <w:t>основе</w:t>
      </w:r>
      <w:r>
        <w:rPr>
          <w:spacing w:val="-2"/>
        </w:rPr>
        <w:t xml:space="preserve"> </w:t>
      </w:r>
      <w:r>
        <w:t>избы и</w:t>
      </w:r>
      <w:r>
        <w:rPr>
          <w:spacing w:val="-1"/>
        </w:rPr>
        <w:t xml:space="preserve"> </w:t>
      </w:r>
      <w:r>
        <w:t>традициями</w:t>
      </w:r>
      <w:r>
        <w:rPr>
          <w:spacing w:val="-1"/>
        </w:rPr>
        <w:t xml:space="preserve"> </w:t>
      </w:r>
      <w:r>
        <w:t>и</w:t>
      </w:r>
      <w:r>
        <w:rPr>
          <w:spacing w:val="-1"/>
        </w:rPr>
        <w:t xml:space="preserve"> </w:t>
      </w:r>
      <w:r>
        <w:t>её</w:t>
      </w:r>
      <w:r>
        <w:rPr>
          <w:spacing w:val="-2"/>
        </w:rPr>
        <w:t xml:space="preserve"> </w:t>
      </w:r>
      <w:r>
        <w:t>украшений.</w:t>
      </w:r>
    </w:p>
    <w:p>
      <w:pPr>
        <w:pStyle w:val="33"/>
        <w:spacing w:before="2" w:line="249" w:lineRule="auto"/>
        <w:ind w:right="298" w:firstLine="225"/>
      </w:pPr>
      <w:r>
        <w:t>Осваивать строение юрты, моделируя её конструкцию в графическом</w:t>
      </w:r>
      <w:r>
        <w:rPr>
          <w:spacing w:val="1"/>
        </w:rPr>
        <w:t xml:space="preserve"> </w:t>
      </w:r>
      <w:r>
        <w:t>редакторе с помощью инструментов геометрических фигур, находить в</w:t>
      </w:r>
      <w:r>
        <w:rPr>
          <w:spacing w:val="1"/>
        </w:rPr>
        <w:t xml:space="preserve"> </w:t>
      </w:r>
      <w:r>
        <w:t>поисковой системе разнообразные модели юрты, её украшения, внешний и</w:t>
      </w:r>
      <w:r>
        <w:rPr>
          <w:spacing w:val="-47"/>
        </w:rPr>
        <w:t xml:space="preserve"> </w:t>
      </w:r>
      <w:r>
        <w:t>внутренний</w:t>
      </w:r>
      <w:r>
        <w:rPr>
          <w:spacing w:val="-1"/>
        </w:rPr>
        <w:t xml:space="preserve"> </w:t>
      </w:r>
      <w:r>
        <w:t>вид юрты.</w:t>
      </w:r>
    </w:p>
    <w:p>
      <w:pPr>
        <w:pStyle w:val="33"/>
        <w:spacing w:before="4" w:line="249" w:lineRule="auto"/>
        <w:ind w:right="293" w:firstLine="225"/>
      </w:pPr>
      <w:r>
        <w:t>Моделировать</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помощью</w:t>
      </w:r>
      <w:r>
        <w:rPr>
          <w:spacing w:val="1"/>
        </w:rPr>
        <w:t xml:space="preserve"> </w:t>
      </w:r>
      <w:r>
        <w:t>инструментов</w:t>
      </w:r>
      <w:r>
        <w:rPr>
          <w:spacing w:val="1"/>
        </w:rPr>
        <w:t xml:space="preserve"> </w:t>
      </w:r>
      <w:r>
        <w:t>геометрических</w:t>
      </w:r>
      <w:r>
        <w:rPr>
          <w:spacing w:val="1"/>
        </w:rPr>
        <w:t xml:space="preserve"> </w:t>
      </w:r>
      <w:r>
        <w:t>фигур</w:t>
      </w:r>
      <w:r>
        <w:rPr>
          <w:spacing w:val="1"/>
        </w:rPr>
        <w:t xml:space="preserve"> </w:t>
      </w:r>
      <w:r>
        <w:t>конструкции</w:t>
      </w:r>
      <w:r>
        <w:rPr>
          <w:spacing w:val="1"/>
        </w:rPr>
        <w:t xml:space="preserve"> </w:t>
      </w:r>
      <w:r>
        <w:t>храмовых</w:t>
      </w:r>
      <w:r>
        <w:rPr>
          <w:spacing w:val="1"/>
        </w:rPr>
        <w:t xml:space="preserve"> </w:t>
      </w:r>
      <w:r>
        <w:t>зданий</w:t>
      </w:r>
      <w:r>
        <w:rPr>
          <w:spacing w:val="1"/>
        </w:rPr>
        <w:t xml:space="preserve"> </w:t>
      </w:r>
      <w:r>
        <w:t>разных</w:t>
      </w:r>
      <w:r>
        <w:rPr>
          <w:spacing w:val="1"/>
        </w:rPr>
        <w:t xml:space="preserve"> </w:t>
      </w:r>
      <w:r>
        <w:t>культур</w:t>
      </w:r>
      <w:r>
        <w:rPr>
          <w:spacing w:val="1"/>
        </w:rPr>
        <w:t xml:space="preserve"> </w:t>
      </w:r>
      <w:r>
        <w:t>(каменный православный собор с закомарами, со сводами-нефами, главой,</w:t>
      </w:r>
      <w:r>
        <w:rPr>
          <w:spacing w:val="-47"/>
        </w:rPr>
        <w:t xml:space="preserve"> </w:t>
      </w:r>
      <w:r>
        <w:t>куполом;</w:t>
      </w:r>
      <w:r>
        <w:rPr>
          <w:spacing w:val="2"/>
        </w:rPr>
        <w:t xml:space="preserve"> </w:t>
      </w:r>
      <w:r>
        <w:t>готический</w:t>
      </w:r>
      <w:r>
        <w:rPr>
          <w:spacing w:val="-1"/>
        </w:rPr>
        <w:t xml:space="preserve"> </w:t>
      </w:r>
      <w:r>
        <w:t>или</w:t>
      </w:r>
      <w:r>
        <w:rPr>
          <w:spacing w:val="-1"/>
        </w:rPr>
        <w:t xml:space="preserve"> </w:t>
      </w:r>
      <w:r>
        <w:t>романский</w:t>
      </w:r>
      <w:r>
        <w:rPr>
          <w:spacing w:val="-1"/>
        </w:rPr>
        <w:t xml:space="preserve"> </w:t>
      </w:r>
      <w:r>
        <w:t>собор;</w:t>
      </w:r>
      <w:r>
        <w:rPr>
          <w:spacing w:val="3"/>
        </w:rPr>
        <w:t xml:space="preserve"> </w:t>
      </w:r>
      <w:r>
        <w:t>пагода;</w:t>
      </w:r>
      <w:r>
        <w:rPr>
          <w:spacing w:val="9"/>
        </w:rPr>
        <w:t xml:space="preserve"> </w:t>
      </w:r>
      <w:r>
        <w:t>мечеть).</w:t>
      </w:r>
    </w:p>
    <w:p>
      <w:pPr>
        <w:pStyle w:val="33"/>
        <w:spacing w:before="4" w:line="249" w:lineRule="auto"/>
        <w:ind w:right="292" w:firstLine="225"/>
      </w:pPr>
      <w:r>
        <w:t>Построить</w:t>
      </w:r>
      <w:r>
        <w:rPr>
          <w:spacing w:val="1"/>
        </w:rPr>
        <w:t xml:space="preserve"> </w:t>
      </w:r>
      <w:r>
        <w:t>пропорции</w:t>
      </w:r>
      <w:r>
        <w:rPr>
          <w:spacing w:val="1"/>
        </w:rPr>
        <w:t xml:space="preserve"> </w:t>
      </w:r>
      <w:r>
        <w:t>фигуры</w:t>
      </w:r>
      <w:r>
        <w:rPr>
          <w:spacing w:val="1"/>
        </w:rPr>
        <w:t xml:space="preserve"> </w:t>
      </w:r>
      <w:r>
        <w:t>человека</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помощью</w:t>
      </w:r>
      <w:r>
        <w:rPr>
          <w:spacing w:val="1"/>
        </w:rPr>
        <w:t xml:space="preserve"> </w:t>
      </w:r>
      <w:r>
        <w:t>геометрических</w:t>
      </w:r>
      <w:r>
        <w:rPr>
          <w:spacing w:val="1"/>
        </w:rPr>
        <w:t xml:space="preserve"> </w:t>
      </w:r>
      <w:r>
        <w:t>фигур</w:t>
      </w:r>
      <w:r>
        <w:rPr>
          <w:spacing w:val="1"/>
        </w:rPr>
        <w:t xml:space="preserve"> </w:t>
      </w:r>
      <w:r>
        <w:t>или</w:t>
      </w:r>
      <w:r>
        <w:rPr>
          <w:spacing w:val="1"/>
        </w:rPr>
        <w:t xml:space="preserve"> </w:t>
      </w:r>
      <w:r>
        <w:t>на</w:t>
      </w:r>
      <w:r>
        <w:rPr>
          <w:spacing w:val="1"/>
        </w:rPr>
        <w:t xml:space="preserve"> </w:t>
      </w:r>
      <w:r>
        <w:t>линейной</w:t>
      </w:r>
      <w:r>
        <w:rPr>
          <w:spacing w:val="1"/>
        </w:rPr>
        <w:t xml:space="preserve"> </w:t>
      </w:r>
      <w:r>
        <w:t>основе;</w:t>
      </w:r>
      <w:r>
        <w:rPr>
          <w:spacing w:val="1"/>
        </w:rPr>
        <w:t xml:space="preserve"> </w:t>
      </w:r>
      <w:r>
        <w:t>изобразить</w:t>
      </w:r>
      <w:r>
        <w:rPr>
          <w:spacing w:val="1"/>
        </w:rPr>
        <w:t xml:space="preserve"> </w:t>
      </w:r>
      <w:r>
        <w:t>различные фазы движения, двигая части фигуры (при соответствующих</w:t>
      </w:r>
      <w:r>
        <w:rPr>
          <w:spacing w:val="1"/>
        </w:rPr>
        <w:t xml:space="preserve"> </w:t>
      </w:r>
      <w:r>
        <w:t>технических</w:t>
      </w:r>
      <w:r>
        <w:rPr>
          <w:spacing w:val="1"/>
        </w:rPr>
        <w:t xml:space="preserve"> </w:t>
      </w:r>
      <w:r>
        <w:t>условиях</w:t>
      </w:r>
      <w:r>
        <w:rPr>
          <w:spacing w:val="1"/>
        </w:rPr>
        <w:t xml:space="preserve"> </w:t>
      </w:r>
      <w:r>
        <w:t>создать</w:t>
      </w:r>
      <w:r>
        <w:rPr>
          <w:spacing w:val="1"/>
        </w:rPr>
        <w:t xml:space="preserve"> </w:t>
      </w:r>
      <w:r>
        <w:t>анимацию</w:t>
      </w:r>
      <w:r>
        <w:rPr>
          <w:spacing w:val="1"/>
        </w:rPr>
        <w:t xml:space="preserve"> </w:t>
      </w:r>
      <w:r>
        <w:t>схематического</w:t>
      </w:r>
      <w:r>
        <w:rPr>
          <w:spacing w:val="1"/>
        </w:rPr>
        <w:t xml:space="preserve"> </w:t>
      </w:r>
      <w:r>
        <w:t>движения</w:t>
      </w:r>
      <w:r>
        <w:rPr>
          <w:spacing w:val="1"/>
        </w:rPr>
        <w:t xml:space="preserve"> </w:t>
      </w:r>
      <w:r>
        <w:t>человека).</w:t>
      </w:r>
    </w:p>
    <w:p>
      <w:pPr>
        <w:pStyle w:val="33"/>
        <w:spacing w:before="4" w:line="249" w:lineRule="auto"/>
        <w:ind w:right="302" w:firstLine="225"/>
      </w:pPr>
      <w:r>
        <w:t>Освоить анимацию простого повторяющегося движения изображения в</w:t>
      </w:r>
      <w:r>
        <w:rPr>
          <w:spacing w:val="1"/>
        </w:rPr>
        <w:t xml:space="preserve"> </w:t>
      </w:r>
      <w:r>
        <w:t>виртуальном</w:t>
      </w:r>
      <w:r>
        <w:rPr>
          <w:spacing w:val="3"/>
        </w:rPr>
        <w:t xml:space="preserve"> </w:t>
      </w:r>
      <w:r>
        <w:t>редакторе</w:t>
      </w:r>
      <w:r>
        <w:rPr>
          <w:spacing w:val="-1"/>
        </w:rPr>
        <w:t xml:space="preserve"> </w:t>
      </w:r>
      <w:r>
        <w:t>GIF-анимации.</w:t>
      </w:r>
    </w:p>
    <w:p>
      <w:pPr>
        <w:pStyle w:val="33"/>
        <w:spacing w:before="2" w:line="249" w:lineRule="auto"/>
        <w:ind w:right="290" w:firstLine="225"/>
      </w:pPr>
      <w:r>
        <w:t>Освоить</w:t>
      </w:r>
      <w:r>
        <w:rPr>
          <w:spacing w:val="1"/>
        </w:rPr>
        <w:t xml:space="preserve"> </w:t>
      </w:r>
      <w:r>
        <w:t>и</w:t>
      </w:r>
      <w:r>
        <w:rPr>
          <w:spacing w:val="1"/>
        </w:rPr>
        <w:t xml:space="preserve"> </w:t>
      </w:r>
      <w:r>
        <w:t>проводить</w:t>
      </w:r>
      <w:r>
        <w:rPr>
          <w:spacing w:val="1"/>
        </w:rPr>
        <w:t xml:space="preserve"> </w:t>
      </w:r>
      <w:r>
        <w:t>компьютерные</w:t>
      </w:r>
      <w:r>
        <w:rPr>
          <w:spacing w:val="1"/>
        </w:rPr>
        <w:t xml:space="preserve"> </w:t>
      </w:r>
      <w:r>
        <w:t>презентации</w:t>
      </w:r>
      <w:r>
        <w:rPr>
          <w:spacing w:val="1"/>
        </w:rPr>
        <w:t xml:space="preserve"> </w:t>
      </w:r>
      <w:r>
        <w:t>в</w:t>
      </w:r>
      <w:r>
        <w:rPr>
          <w:spacing w:val="1"/>
        </w:rPr>
        <w:t xml:space="preserve"> </w:t>
      </w:r>
      <w:r>
        <w:t>программе</w:t>
      </w:r>
      <w:r>
        <w:rPr>
          <w:spacing w:val="1"/>
        </w:rPr>
        <w:t xml:space="preserve"> </w:t>
      </w:r>
      <w:r>
        <w:t>PowerPoint по темам изучаемого материала, собирая в поисковых системах</w:t>
      </w:r>
      <w:r>
        <w:rPr>
          <w:spacing w:val="-47"/>
        </w:rPr>
        <w:t xml:space="preserve"> </w:t>
      </w:r>
      <w:r>
        <w:t>нужный материал, или на основе собственных фотографий и фотографий</w:t>
      </w:r>
      <w:r>
        <w:rPr>
          <w:spacing w:val="1"/>
        </w:rPr>
        <w:t xml:space="preserve"> </w:t>
      </w:r>
      <w:r>
        <w:t>своих</w:t>
      </w:r>
      <w:r>
        <w:rPr>
          <w:spacing w:val="1"/>
        </w:rPr>
        <w:t xml:space="preserve"> </w:t>
      </w:r>
      <w:r>
        <w:t>рисунков;</w:t>
      </w:r>
      <w:r>
        <w:rPr>
          <w:spacing w:val="1"/>
        </w:rPr>
        <w:t xml:space="preserve"> </w:t>
      </w:r>
      <w:r>
        <w:t>делать</w:t>
      </w:r>
      <w:r>
        <w:rPr>
          <w:spacing w:val="1"/>
        </w:rPr>
        <w:t xml:space="preserve"> </w:t>
      </w:r>
      <w:r>
        <w:t>шрифтовые</w:t>
      </w:r>
      <w:r>
        <w:rPr>
          <w:spacing w:val="1"/>
        </w:rPr>
        <w:t xml:space="preserve"> </w:t>
      </w:r>
      <w:r>
        <w:t>надписи</w:t>
      </w:r>
      <w:r>
        <w:rPr>
          <w:spacing w:val="1"/>
        </w:rPr>
        <w:t xml:space="preserve"> </w:t>
      </w:r>
      <w:r>
        <w:t>наиболее</w:t>
      </w:r>
      <w:r>
        <w:rPr>
          <w:spacing w:val="1"/>
        </w:rPr>
        <w:t xml:space="preserve"> </w:t>
      </w:r>
      <w:r>
        <w:t>важных</w:t>
      </w:r>
      <w:r>
        <w:rPr>
          <w:spacing w:val="1"/>
        </w:rPr>
        <w:t xml:space="preserve"> </w:t>
      </w:r>
      <w:r>
        <w:t>определений,</w:t>
      </w:r>
      <w:r>
        <w:rPr>
          <w:spacing w:val="2"/>
        </w:rPr>
        <w:t xml:space="preserve"> </w:t>
      </w:r>
      <w:r>
        <w:t>названий,</w:t>
      </w:r>
      <w:r>
        <w:rPr>
          <w:spacing w:val="-2"/>
        </w:rPr>
        <w:t xml:space="preserve"> </w:t>
      </w:r>
      <w:r>
        <w:t>положений,</w:t>
      </w:r>
      <w:r>
        <w:rPr>
          <w:spacing w:val="2"/>
        </w:rPr>
        <w:t xml:space="preserve"> </w:t>
      </w:r>
      <w:r>
        <w:t>которые</w:t>
      </w:r>
      <w:r>
        <w:rPr>
          <w:spacing w:val="-3"/>
        </w:rPr>
        <w:t xml:space="preserve"> </w:t>
      </w:r>
      <w:r>
        <w:t>надо</w:t>
      </w:r>
      <w:r>
        <w:rPr>
          <w:spacing w:val="-4"/>
        </w:rPr>
        <w:t xml:space="preserve"> </w:t>
      </w:r>
      <w:r>
        <w:t>помнить</w:t>
      </w:r>
      <w:r>
        <w:rPr>
          <w:spacing w:val="-1"/>
        </w:rPr>
        <w:t xml:space="preserve"> </w:t>
      </w:r>
      <w:r>
        <w:t>и</w:t>
      </w:r>
      <w:r>
        <w:rPr>
          <w:spacing w:val="-2"/>
        </w:rPr>
        <w:t xml:space="preserve"> </w:t>
      </w:r>
      <w:r>
        <w:t>знать.</w:t>
      </w:r>
    </w:p>
    <w:p>
      <w:pPr>
        <w:pStyle w:val="33"/>
        <w:spacing w:before="4" w:line="249" w:lineRule="auto"/>
        <w:ind w:right="302" w:firstLine="225"/>
      </w:pPr>
      <w:r>
        <w:t>Совершать виртуальные тематические путешествия по художественным</w:t>
      </w:r>
      <w:r>
        <w:rPr>
          <w:spacing w:val="-48"/>
        </w:rPr>
        <w:t xml:space="preserve"> </w:t>
      </w:r>
      <w:r>
        <w:t>музеям</w:t>
      </w:r>
      <w:r>
        <w:rPr>
          <w:spacing w:val="3"/>
        </w:rPr>
        <w:t xml:space="preserve"> </w:t>
      </w:r>
      <w:r>
        <w:t>мира.</w:t>
      </w:r>
    </w:p>
    <w:p>
      <w:pPr>
        <w:pStyle w:val="60"/>
        <w:spacing w:before="60"/>
        <w:jc w:val="center"/>
        <w:rPr>
          <w:sz w:val="20"/>
          <w:szCs w:val="20"/>
        </w:rPr>
      </w:pPr>
      <w:bookmarkStart w:id="38" w:name="_TOC_250010"/>
      <w:bookmarkEnd w:id="38"/>
    </w:p>
    <w:p>
      <w:pPr>
        <w:pStyle w:val="60"/>
        <w:spacing w:before="60"/>
        <w:jc w:val="center"/>
        <w:rPr>
          <w:sz w:val="20"/>
          <w:szCs w:val="20"/>
        </w:rPr>
      </w:pPr>
      <w:r>
        <w:rPr>
          <w:sz w:val="20"/>
          <w:szCs w:val="20"/>
        </w:rPr>
        <w:t>МУЗЫКА</w:t>
      </w:r>
    </w:p>
    <w:p>
      <w:pPr>
        <w:pStyle w:val="60"/>
        <w:spacing w:before="140"/>
        <w:rPr>
          <w:sz w:val="20"/>
          <w:szCs w:val="20"/>
        </w:rPr>
      </w:pPr>
      <w:r>
        <w:rPr>
          <w:sz w:val="20"/>
          <w:szCs w:val="20"/>
        </w:rPr>
        <w:t>ПОЯСНИТЕЛЬНАЯ</w:t>
      </w:r>
      <w:r>
        <w:rPr>
          <w:spacing w:val="-3"/>
          <w:sz w:val="20"/>
          <w:szCs w:val="20"/>
        </w:rPr>
        <w:t xml:space="preserve"> </w:t>
      </w:r>
      <w:r>
        <w:rPr>
          <w:sz w:val="20"/>
          <w:szCs w:val="20"/>
        </w:rPr>
        <w:t>ЗАПИСКА</w:t>
      </w:r>
    </w:p>
    <w:p>
      <w:pPr>
        <w:pStyle w:val="61"/>
        <w:spacing w:before="91"/>
        <w:rPr>
          <w:sz w:val="20"/>
          <w:szCs w:val="20"/>
        </w:rPr>
      </w:pPr>
      <w:r>
        <w:rPr>
          <w:sz w:val="20"/>
          <w:szCs w:val="20"/>
        </w:rPr>
        <w:t>ОБЩАЯ</w:t>
      </w:r>
      <w:r>
        <w:rPr>
          <w:spacing w:val="-9"/>
          <w:sz w:val="20"/>
          <w:szCs w:val="20"/>
        </w:rPr>
        <w:t xml:space="preserve"> </w:t>
      </w:r>
      <w:r>
        <w:rPr>
          <w:sz w:val="20"/>
          <w:szCs w:val="20"/>
        </w:rPr>
        <w:t>ХАРАКТЕРИСТИКА УЧЕБНОГО</w:t>
      </w:r>
      <w:r>
        <w:rPr>
          <w:spacing w:val="-2"/>
          <w:sz w:val="20"/>
          <w:szCs w:val="20"/>
        </w:rPr>
        <w:t xml:space="preserve"> </w:t>
      </w:r>
      <w:r>
        <w:rPr>
          <w:sz w:val="20"/>
          <w:szCs w:val="20"/>
        </w:rPr>
        <w:t>ПРЕДМЕТА</w:t>
      </w:r>
    </w:p>
    <w:p>
      <w:pPr>
        <w:spacing w:before="2"/>
        <w:ind w:left="792"/>
        <w:rPr>
          <w:b/>
          <w:sz w:val="20"/>
          <w:szCs w:val="20"/>
        </w:rPr>
      </w:pPr>
      <w:r>
        <w:rPr>
          <w:b/>
          <w:sz w:val="20"/>
          <w:szCs w:val="20"/>
        </w:rPr>
        <w:t>«МУЗЫКА»</w:t>
      </w:r>
    </w:p>
    <w:p>
      <w:pPr>
        <w:pStyle w:val="33"/>
        <w:spacing w:before="4"/>
        <w:ind w:left="0"/>
        <w:jc w:val="left"/>
        <w:rPr>
          <w:b/>
          <w:sz w:val="21"/>
        </w:rPr>
      </w:pPr>
    </w:p>
    <w:p>
      <w:pPr>
        <w:pStyle w:val="33"/>
        <w:spacing w:line="249" w:lineRule="auto"/>
        <w:ind w:right="295" w:firstLine="225"/>
      </w:pPr>
      <w:r>
        <w:t>Музыка</w:t>
      </w:r>
      <w:r>
        <w:rPr>
          <w:spacing w:val="1"/>
        </w:rPr>
        <w:t xml:space="preserve"> </w:t>
      </w:r>
      <w:r>
        <w:t>является</w:t>
      </w:r>
      <w:r>
        <w:rPr>
          <w:spacing w:val="1"/>
        </w:rPr>
        <w:t xml:space="preserve"> </w:t>
      </w:r>
      <w:r>
        <w:t>неотъемлемой</w:t>
      </w:r>
      <w:r>
        <w:rPr>
          <w:spacing w:val="1"/>
        </w:rPr>
        <w:t xml:space="preserve"> </w:t>
      </w:r>
      <w:r>
        <w:t>частью</w:t>
      </w:r>
      <w:r>
        <w:rPr>
          <w:spacing w:val="1"/>
        </w:rPr>
        <w:t xml:space="preserve"> </w:t>
      </w:r>
      <w:r>
        <w:t>культурного</w:t>
      </w:r>
      <w:r>
        <w:rPr>
          <w:spacing w:val="1"/>
        </w:rPr>
        <w:t xml:space="preserve"> </w:t>
      </w:r>
      <w:r>
        <w:t>наследия,</w:t>
      </w:r>
      <w:r>
        <w:rPr>
          <w:spacing w:val="1"/>
        </w:rPr>
        <w:t xml:space="preserve"> </w:t>
      </w:r>
      <w:r>
        <w:t>универсальным</w:t>
      </w:r>
      <w:r>
        <w:rPr>
          <w:spacing w:val="1"/>
        </w:rPr>
        <w:t xml:space="preserve"> </w:t>
      </w:r>
      <w:r>
        <w:t>способом</w:t>
      </w:r>
      <w:r>
        <w:rPr>
          <w:spacing w:val="1"/>
        </w:rPr>
        <w:t xml:space="preserve"> </w:t>
      </w:r>
      <w:r>
        <w:t>коммуникации.</w:t>
      </w:r>
      <w:r>
        <w:rPr>
          <w:spacing w:val="1"/>
        </w:rPr>
        <w:t xml:space="preserve"> </w:t>
      </w:r>
      <w:r>
        <w:t>Особенно</w:t>
      </w:r>
      <w:r>
        <w:rPr>
          <w:spacing w:val="1"/>
        </w:rPr>
        <w:t xml:space="preserve"> </w:t>
      </w:r>
      <w:r>
        <w:t>важна</w:t>
      </w:r>
      <w:r>
        <w:rPr>
          <w:spacing w:val="1"/>
        </w:rPr>
        <w:t xml:space="preserve"> </w:t>
      </w:r>
      <w:r>
        <w:t>музыка</w:t>
      </w:r>
      <w:r>
        <w:rPr>
          <w:spacing w:val="1"/>
        </w:rPr>
        <w:t xml:space="preserve"> </w:t>
      </w:r>
      <w:r>
        <w:t>для</w:t>
      </w:r>
      <w:r>
        <w:rPr>
          <w:spacing w:val="1"/>
        </w:rPr>
        <w:t xml:space="preserve"> </w:t>
      </w:r>
      <w:r>
        <w:t>становления личности младшего школьника — как способ, форма и опыт</w:t>
      </w:r>
      <w:r>
        <w:rPr>
          <w:spacing w:val="1"/>
        </w:rPr>
        <w:t xml:space="preserve"> </w:t>
      </w:r>
      <w:r>
        <w:t>самовыражения и</w:t>
      </w:r>
      <w:r>
        <w:rPr>
          <w:spacing w:val="-1"/>
        </w:rPr>
        <w:t xml:space="preserve"> </w:t>
      </w:r>
      <w:r>
        <w:t>естественного</w:t>
      </w:r>
      <w:r>
        <w:rPr>
          <w:spacing w:val="-4"/>
        </w:rPr>
        <w:t xml:space="preserve"> </w:t>
      </w:r>
      <w:r>
        <w:t>радостного</w:t>
      </w:r>
      <w:r>
        <w:rPr>
          <w:spacing w:val="-4"/>
        </w:rPr>
        <w:t xml:space="preserve"> </w:t>
      </w:r>
      <w:r>
        <w:t>мировосприятия.</w:t>
      </w:r>
    </w:p>
    <w:p>
      <w:pPr>
        <w:pStyle w:val="33"/>
        <w:spacing w:before="4" w:line="249" w:lineRule="auto"/>
        <w:ind w:right="288" w:firstLine="225"/>
      </w:pPr>
      <w:r>
        <w:t>В</w:t>
      </w:r>
      <w:r>
        <w:rPr>
          <w:spacing w:val="1"/>
        </w:rPr>
        <w:t xml:space="preserve"> </w:t>
      </w:r>
      <w:r>
        <w:t>течение</w:t>
      </w:r>
      <w:r>
        <w:rPr>
          <w:spacing w:val="1"/>
        </w:rPr>
        <w:t xml:space="preserve"> </w:t>
      </w:r>
      <w:r>
        <w:t>периода</w:t>
      </w:r>
      <w:r>
        <w:rPr>
          <w:spacing w:val="1"/>
        </w:rPr>
        <w:t xml:space="preserve"> </w:t>
      </w:r>
      <w:r>
        <w:t>начального</w:t>
      </w:r>
      <w:r>
        <w:rPr>
          <w:spacing w:val="1"/>
        </w:rPr>
        <w:t xml:space="preserve"> </w:t>
      </w:r>
      <w:r>
        <w:t>общего</w:t>
      </w:r>
      <w:r>
        <w:rPr>
          <w:spacing w:val="1"/>
        </w:rPr>
        <w:t xml:space="preserve"> </w:t>
      </w:r>
      <w:r>
        <w:t>музыкального</w:t>
      </w:r>
      <w:r>
        <w:rPr>
          <w:spacing w:val="1"/>
        </w:rPr>
        <w:t xml:space="preserve"> </w:t>
      </w:r>
      <w:r>
        <w:t>образования</w:t>
      </w:r>
      <w:r>
        <w:rPr>
          <w:spacing w:val="1"/>
        </w:rPr>
        <w:t xml:space="preserve"> </w:t>
      </w:r>
      <w:r>
        <w:t>необходимо заложить основы будущей музыкальной культуры личности,</w:t>
      </w:r>
      <w:r>
        <w:rPr>
          <w:spacing w:val="1"/>
        </w:rPr>
        <w:t xml:space="preserve"> </w:t>
      </w:r>
      <w:r>
        <w:t>сформировать представления о многообразии проявлений музыкального</w:t>
      </w:r>
      <w:r>
        <w:rPr>
          <w:spacing w:val="1"/>
        </w:rPr>
        <w:t xml:space="preserve"> </w:t>
      </w:r>
      <w:r>
        <w:t>искусства</w:t>
      </w:r>
      <w:r>
        <w:rPr>
          <w:spacing w:val="1"/>
        </w:rPr>
        <w:t xml:space="preserve"> </w:t>
      </w:r>
      <w:r>
        <w:t>в</w:t>
      </w:r>
      <w:r>
        <w:rPr>
          <w:spacing w:val="1"/>
        </w:rPr>
        <w:t xml:space="preserve"> </w:t>
      </w:r>
      <w:r>
        <w:t>жизни</w:t>
      </w:r>
      <w:r>
        <w:rPr>
          <w:spacing w:val="1"/>
        </w:rPr>
        <w:t xml:space="preserve"> </w:t>
      </w:r>
      <w:r>
        <w:t>современного</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Поэтому</w:t>
      </w:r>
      <w:r>
        <w:rPr>
          <w:spacing w:val="1"/>
        </w:rPr>
        <w:t xml:space="preserve"> </w:t>
      </w:r>
      <w:r>
        <w:t>в</w:t>
      </w:r>
      <w:r>
        <w:rPr>
          <w:spacing w:val="-47"/>
        </w:rPr>
        <w:t xml:space="preserve"> </w:t>
      </w:r>
      <w:r>
        <w:t>содержании образования должны быть представлены различные пласты</w:t>
      </w:r>
      <w:r>
        <w:rPr>
          <w:spacing w:val="1"/>
        </w:rPr>
        <w:t xml:space="preserve"> </w:t>
      </w:r>
      <w:r>
        <w:t>музыкального искусства: фольклор, классическая, современная музыка, в</w:t>
      </w:r>
      <w:r>
        <w:rPr>
          <w:spacing w:val="1"/>
        </w:rPr>
        <w:t xml:space="preserve"> </w:t>
      </w:r>
      <w:r>
        <w:t>том числе наиболее достойные образцы массовой музыкальной культуры</w:t>
      </w:r>
      <w:r>
        <w:rPr>
          <w:spacing w:val="1"/>
        </w:rPr>
        <w:t xml:space="preserve"> </w:t>
      </w:r>
      <w:r>
        <w:rPr>
          <w:spacing w:val="-2"/>
        </w:rPr>
        <w:t>(джаз,</w:t>
      </w:r>
      <w:r>
        <w:rPr>
          <w:spacing w:val="-6"/>
        </w:rPr>
        <w:t xml:space="preserve"> </w:t>
      </w:r>
      <w:r>
        <w:rPr>
          <w:spacing w:val="-1"/>
        </w:rPr>
        <w:t>эстрада,</w:t>
      </w:r>
      <w:r>
        <w:rPr>
          <w:spacing w:val="-11"/>
        </w:rPr>
        <w:t xml:space="preserve"> </w:t>
      </w:r>
      <w:r>
        <w:rPr>
          <w:spacing w:val="-1"/>
        </w:rPr>
        <w:t>музыка</w:t>
      </w:r>
      <w:r>
        <w:rPr>
          <w:spacing w:val="-2"/>
        </w:rPr>
        <w:t xml:space="preserve"> </w:t>
      </w:r>
      <w:r>
        <w:rPr>
          <w:spacing w:val="-1"/>
        </w:rPr>
        <w:t>кино</w:t>
      </w:r>
      <w:r>
        <w:rPr>
          <w:spacing w:val="-9"/>
        </w:rPr>
        <w:t xml:space="preserve"> </w:t>
      </w:r>
      <w:r>
        <w:rPr>
          <w:spacing w:val="-1"/>
        </w:rPr>
        <w:t>и</w:t>
      </w:r>
      <w:r>
        <w:rPr>
          <w:spacing w:val="-8"/>
        </w:rPr>
        <w:t xml:space="preserve"> </w:t>
      </w:r>
      <w:r>
        <w:rPr>
          <w:spacing w:val="-1"/>
        </w:rPr>
        <w:t>др.).</w:t>
      </w:r>
      <w:r>
        <w:rPr>
          <w:spacing w:val="-6"/>
        </w:rPr>
        <w:t xml:space="preserve"> </w:t>
      </w:r>
      <w:r>
        <w:rPr>
          <w:spacing w:val="-1"/>
        </w:rPr>
        <w:t>При</w:t>
      </w:r>
      <w:r>
        <w:rPr>
          <w:spacing w:val="-10"/>
        </w:rPr>
        <w:t xml:space="preserve"> </w:t>
      </w:r>
      <w:r>
        <w:rPr>
          <w:spacing w:val="-1"/>
        </w:rPr>
        <w:t>этом</w:t>
      </w:r>
      <w:r>
        <w:rPr>
          <w:spacing w:val="-3"/>
        </w:rPr>
        <w:t xml:space="preserve"> </w:t>
      </w:r>
      <w:r>
        <w:rPr>
          <w:spacing w:val="-1"/>
        </w:rPr>
        <w:t>наиболее</w:t>
      </w:r>
      <w:r>
        <w:rPr>
          <w:spacing w:val="-11"/>
        </w:rPr>
        <w:t xml:space="preserve"> </w:t>
      </w:r>
      <w:r>
        <w:rPr>
          <w:spacing w:val="-1"/>
        </w:rPr>
        <w:t>эффективной</w:t>
      </w:r>
      <w:r>
        <w:rPr>
          <w:spacing w:val="-6"/>
        </w:rPr>
        <w:t xml:space="preserve"> </w:t>
      </w:r>
      <w:r>
        <w:rPr>
          <w:spacing w:val="-1"/>
        </w:rPr>
        <w:t>формой</w:t>
      </w:r>
      <w:r>
        <w:rPr>
          <w:spacing w:val="-47"/>
        </w:rPr>
        <w:t xml:space="preserve"> </w:t>
      </w:r>
      <w:r>
        <w:rPr>
          <w:spacing w:val="-2"/>
        </w:rPr>
        <w:t xml:space="preserve">освоения музыкального искусства является практическое </w:t>
      </w:r>
      <w:r>
        <w:rPr>
          <w:spacing w:val="-1"/>
        </w:rPr>
        <w:t>музицирование —</w:t>
      </w:r>
      <w:r>
        <w:rPr>
          <w:spacing w:val="-47"/>
        </w:rPr>
        <w:t xml:space="preserve"> </w:t>
      </w:r>
      <w:r>
        <w:t>пение, игра на доступных музыкальных инструментах, различные формы</w:t>
      </w:r>
      <w:r>
        <w:rPr>
          <w:spacing w:val="1"/>
        </w:rPr>
        <w:t xml:space="preserve"> </w:t>
      </w:r>
      <w:r>
        <w:t>музыкального</w:t>
      </w:r>
      <w:r>
        <w:rPr>
          <w:spacing w:val="1"/>
        </w:rPr>
        <w:t xml:space="preserve"> </w:t>
      </w:r>
      <w:r>
        <w:t>движения.</w:t>
      </w:r>
      <w:r>
        <w:rPr>
          <w:spacing w:val="1"/>
        </w:rPr>
        <w:t xml:space="preserve"> </w:t>
      </w:r>
      <w:r>
        <w:t>В</w:t>
      </w:r>
      <w:r>
        <w:rPr>
          <w:spacing w:val="1"/>
        </w:rPr>
        <w:t xml:space="preserve"> </w:t>
      </w:r>
      <w:r>
        <w:t>ходе</w:t>
      </w:r>
      <w:r>
        <w:rPr>
          <w:spacing w:val="1"/>
        </w:rPr>
        <w:t xml:space="preserve"> </w:t>
      </w:r>
      <w:r>
        <w:t>активной</w:t>
      </w:r>
      <w:r>
        <w:rPr>
          <w:spacing w:val="1"/>
        </w:rPr>
        <w:t xml:space="preserve"> </w:t>
      </w:r>
      <w:r>
        <w:t>музыкальной</w:t>
      </w:r>
      <w:r>
        <w:rPr>
          <w:spacing w:val="1"/>
        </w:rPr>
        <w:t xml:space="preserve"> </w:t>
      </w:r>
      <w:r>
        <w:t>деятельности</w:t>
      </w:r>
      <w:r>
        <w:rPr>
          <w:spacing w:val="1"/>
        </w:rPr>
        <w:t xml:space="preserve"> </w:t>
      </w:r>
      <w:r>
        <w:t>происходит</w:t>
      </w:r>
      <w:r>
        <w:rPr>
          <w:spacing w:val="43"/>
        </w:rPr>
        <w:t xml:space="preserve"> </w:t>
      </w:r>
      <w:r>
        <w:t>постепенное</w:t>
      </w:r>
      <w:r>
        <w:rPr>
          <w:spacing w:val="41"/>
        </w:rPr>
        <w:t xml:space="preserve"> </w:t>
      </w:r>
      <w:r>
        <w:t>освоение</w:t>
      </w:r>
      <w:r>
        <w:rPr>
          <w:spacing w:val="37"/>
        </w:rPr>
        <w:t xml:space="preserve"> </w:t>
      </w:r>
      <w:r>
        <w:t>элементов</w:t>
      </w:r>
      <w:r>
        <w:rPr>
          <w:spacing w:val="40"/>
        </w:rPr>
        <w:t xml:space="preserve"> </w:t>
      </w:r>
      <w:r>
        <w:t>музыкального</w:t>
      </w:r>
      <w:r>
        <w:rPr>
          <w:spacing w:val="39"/>
        </w:rPr>
        <w:t xml:space="preserve"> </w:t>
      </w:r>
      <w:r>
        <w:t>языка,понимание</w:t>
      </w:r>
      <w:r>
        <w:rPr>
          <w:spacing w:val="-7"/>
        </w:rPr>
        <w:t xml:space="preserve"> </w:t>
      </w:r>
      <w:r>
        <w:t>основных</w:t>
      </w:r>
      <w:r>
        <w:rPr>
          <w:spacing w:val="-4"/>
        </w:rPr>
        <w:t xml:space="preserve"> </w:t>
      </w:r>
      <w:r>
        <w:t>жанровых</w:t>
      </w:r>
      <w:r>
        <w:rPr>
          <w:spacing w:val="-4"/>
        </w:rPr>
        <w:t xml:space="preserve"> </w:t>
      </w:r>
      <w:r>
        <w:t>особенностей,</w:t>
      </w:r>
      <w:r>
        <w:rPr>
          <w:spacing w:val="-3"/>
        </w:rPr>
        <w:t xml:space="preserve"> </w:t>
      </w:r>
      <w:r>
        <w:t>принципов</w:t>
      </w:r>
      <w:r>
        <w:rPr>
          <w:spacing w:val="2"/>
        </w:rPr>
        <w:t xml:space="preserve"> </w:t>
      </w:r>
      <w:r>
        <w:t>и</w:t>
      </w:r>
      <w:r>
        <w:rPr>
          <w:spacing w:val="-6"/>
        </w:rPr>
        <w:t xml:space="preserve"> </w:t>
      </w:r>
      <w:r>
        <w:t>форм</w:t>
      </w:r>
      <w:r>
        <w:rPr>
          <w:spacing w:val="-3"/>
        </w:rPr>
        <w:t xml:space="preserve"> </w:t>
      </w:r>
      <w:r>
        <w:t>развития</w:t>
      </w:r>
      <w:r>
        <w:rPr>
          <w:spacing w:val="-48"/>
        </w:rPr>
        <w:t xml:space="preserve"> </w:t>
      </w:r>
      <w:r>
        <w:t>музыки.</w:t>
      </w:r>
    </w:p>
    <w:p>
      <w:pPr>
        <w:pStyle w:val="33"/>
        <w:spacing w:before="2" w:line="249" w:lineRule="auto"/>
        <w:ind w:right="293" w:firstLine="225"/>
      </w:pPr>
      <w:r>
        <w:t>Программа</w:t>
      </w:r>
      <w:r>
        <w:rPr>
          <w:spacing w:val="1"/>
        </w:rPr>
        <w:t xml:space="preserve"> </w:t>
      </w:r>
      <w:r>
        <w:t>предусматривает</w:t>
      </w:r>
      <w:r>
        <w:rPr>
          <w:spacing w:val="1"/>
        </w:rPr>
        <w:t xml:space="preserve"> </w:t>
      </w:r>
      <w:r>
        <w:t>знакомство</w:t>
      </w:r>
      <w:r>
        <w:rPr>
          <w:spacing w:val="1"/>
        </w:rPr>
        <w:t xml:space="preserve"> </w:t>
      </w:r>
      <w:r>
        <w:t>обучающихся</w:t>
      </w:r>
      <w:r>
        <w:rPr>
          <w:spacing w:val="1"/>
        </w:rPr>
        <w:t xml:space="preserve"> </w:t>
      </w:r>
      <w:r>
        <w:t>с</w:t>
      </w:r>
      <w:r>
        <w:rPr>
          <w:spacing w:val="1"/>
        </w:rPr>
        <w:t xml:space="preserve"> </w:t>
      </w:r>
      <w:r>
        <w:t>некоторым</w:t>
      </w:r>
      <w:r>
        <w:rPr>
          <w:spacing w:val="1"/>
        </w:rPr>
        <w:t xml:space="preserve"> </w:t>
      </w:r>
      <w:r>
        <w:t>количеством</w:t>
      </w:r>
      <w:r>
        <w:rPr>
          <w:spacing w:val="-8"/>
        </w:rPr>
        <w:t xml:space="preserve"> </w:t>
      </w:r>
      <w:r>
        <w:t>явлений,</w:t>
      </w:r>
      <w:r>
        <w:rPr>
          <w:spacing w:val="-10"/>
        </w:rPr>
        <w:t xml:space="preserve"> </w:t>
      </w:r>
      <w:r>
        <w:t>фактов</w:t>
      </w:r>
      <w:r>
        <w:rPr>
          <w:spacing w:val="-12"/>
        </w:rPr>
        <w:t xml:space="preserve"> </w:t>
      </w:r>
      <w:r>
        <w:t>музыкальной</w:t>
      </w:r>
      <w:r>
        <w:rPr>
          <w:spacing w:val="-11"/>
        </w:rPr>
        <w:t xml:space="preserve"> </w:t>
      </w:r>
      <w:r>
        <w:t>культуры</w:t>
      </w:r>
      <w:r>
        <w:rPr>
          <w:spacing w:val="-10"/>
        </w:rPr>
        <w:t xml:space="preserve"> </w:t>
      </w:r>
      <w:r>
        <w:t>(знание</w:t>
      </w:r>
      <w:r>
        <w:rPr>
          <w:spacing w:val="-11"/>
        </w:rPr>
        <w:t xml:space="preserve"> </w:t>
      </w:r>
      <w:r>
        <w:t>музыкальных</w:t>
      </w:r>
      <w:r>
        <w:rPr>
          <w:spacing w:val="-48"/>
        </w:rPr>
        <w:t xml:space="preserve"> </w:t>
      </w:r>
      <w:r>
        <w:t>произведений,</w:t>
      </w:r>
      <w:r>
        <w:rPr>
          <w:spacing w:val="1"/>
        </w:rPr>
        <w:t xml:space="preserve"> </w:t>
      </w:r>
      <w:r>
        <w:t>фамилий</w:t>
      </w:r>
      <w:r>
        <w:rPr>
          <w:spacing w:val="1"/>
        </w:rPr>
        <w:t xml:space="preserve"> </w:t>
      </w:r>
      <w:r>
        <w:t>композиторов</w:t>
      </w:r>
      <w:r>
        <w:rPr>
          <w:spacing w:val="1"/>
        </w:rPr>
        <w:t xml:space="preserve"> </w:t>
      </w:r>
      <w:r>
        <w:t>и</w:t>
      </w:r>
      <w:r>
        <w:rPr>
          <w:spacing w:val="1"/>
        </w:rPr>
        <w:t xml:space="preserve"> </w:t>
      </w:r>
      <w:r>
        <w:t>исполнителей,</w:t>
      </w:r>
      <w:r>
        <w:rPr>
          <w:spacing w:val="1"/>
        </w:rPr>
        <w:t xml:space="preserve"> </w:t>
      </w:r>
      <w:r>
        <w:t>специальной</w:t>
      </w:r>
      <w:r>
        <w:rPr>
          <w:spacing w:val="1"/>
        </w:rPr>
        <w:t xml:space="preserve"> </w:t>
      </w:r>
      <w:r>
        <w:t>терминологии</w:t>
      </w:r>
      <w:r>
        <w:rPr>
          <w:spacing w:val="1"/>
        </w:rPr>
        <w:t xml:space="preserve"> </w:t>
      </w:r>
      <w:r>
        <w:t>и т. п.).</w:t>
      </w:r>
      <w:r>
        <w:rPr>
          <w:spacing w:val="1"/>
        </w:rPr>
        <w:t xml:space="preserve"> </w:t>
      </w:r>
      <w:r>
        <w:t>Однако</w:t>
      </w:r>
      <w:r>
        <w:rPr>
          <w:spacing w:val="1"/>
        </w:rPr>
        <w:t xml:space="preserve"> </w:t>
      </w:r>
      <w:r>
        <w:t>этот</w:t>
      </w:r>
      <w:r>
        <w:rPr>
          <w:spacing w:val="1"/>
        </w:rPr>
        <w:t xml:space="preserve"> </w:t>
      </w:r>
      <w:r>
        <w:t>уровень</w:t>
      </w:r>
      <w:r>
        <w:rPr>
          <w:spacing w:val="1"/>
        </w:rPr>
        <w:t xml:space="preserve"> </w:t>
      </w:r>
      <w:r>
        <w:t>содержания</w:t>
      </w:r>
      <w:r>
        <w:rPr>
          <w:spacing w:val="1"/>
        </w:rPr>
        <w:t xml:space="preserve"> </w:t>
      </w:r>
      <w:r>
        <w:t>обучения</w:t>
      </w:r>
      <w:r>
        <w:rPr>
          <w:spacing w:val="1"/>
        </w:rPr>
        <w:t xml:space="preserve"> </w:t>
      </w:r>
      <w:r>
        <w:t>не</w:t>
      </w:r>
      <w:r>
        <w:rPr>
          <w:spacing w:val="1"/>
        </w:rPr>
        <w:t xml:space="preserve"> </w:t>
      </w:r>
      <w:r>
        <w:t>является</w:t>
      </w:r>
      <w:r>
        <w:rPr>
          <w:spacing w:val="1"/>
        </w:rPr>
        <w:t xml:space="preserve"> </w:t>
      </w:r>
      <w:r>
        <w:t>главным.</w:t>
      </w:r>
      <w:r>
        <w:rPr>
          <w:spacing w:val="1"/>
        </w:rPr>
        <w:t xml:space="preserve"> </w:t>
      </w:r>
      <w:r>
        <w:t>Значительно</w:t>
      </w:r>
      <w:r>
        <w:rPr>
          <w:spacing w:val="1"/>
        </w:rPr>
        <w:t xml:space="preserve"> </w:t>
      </w:r>
      <w:r>
        <w:t>более</w:t>
      </w:r>
      <w:r>
        <w:rPr>
          <w:spacing w:val="1"/>
        </w:rPr>
        <w:t xml:space="preserve"> </w:t>
      </w:r>
      <w:r>
        <w:t>важным</w:t>
      </w:r>
      <w:r>
        <w:rPr>
          <w:spacing w:val="1"/>
        </w:rPr>
        <w:t xml:space="preserve"> </w:t>
      </w:r>
      <w:r>
        <w:t>является</w:t>
      </w:r>
      <w:r>
        <w:rPr>
          <w:spacing w:val="1"/>
        </w:rPr>
        <w:t xml:space="preserve"> </w:t>
      </w:r>
      <w:r>
        <w:t>формирование</w:t>
      </w:r>
      <w:r>
        <w:rPr>
          <w:spacing w:val="1"/>
        </w:rPr>
        <w:t xml:space="preserve"> </w:t>
      </w:r>
      <w:r>
        <w:t>эстетических потребностей, проживание и осознание тех особых мыслей и</w:t>
      </w:r>
      <w:r>
        <w:rPr>
          <w:spacing w:val="-47"/>
        </w:rPr>
        <w:t xml:space="preserve"> </w:t>
      </w:r>
      <w:r>
        <w:t>чувств,</w:t>
      </w:r>
      <w:r>
        <w:rPr>
          <w:spacing w:val="1"/>
        </w:rPr>
        <w:t xml:space="preserve"> </w:t>
      </w:r>
      <w:r>
        <w:t>состояний,</w:t>
      </w:r>
      <w:r>
        <w:rPr>
          <w:spacing w:val="1"/>
        </w:rPr>
        <w:t xml:space="preserve"> </w:t>
      </w:r>
      <w:r>
        <w:t>отношений</w:t>
      </w:r>
      <w:r>
        <w:rPr>
          <w:spacing w:val="1"/>
        </w:rPr>
        <w:t xml:space="preserve"> </w:t>
      </w:r>
      <w:r>
        <w:t>к</w:t>
      </w:r>
      <w:r>
        <w:rPr>
          <w:spacing w:val="1"/>
        </w:rPr>
        <w:t xml:space="preserve"> </w:t>
      </w:r>
      <w:r>
        <w:t>жизни,</w:t>
      </w:r>
      <w:r>
        <w:rPr>
          <w:spacing w:val="1"/>
        </w:rPr>
        <w:t xml:space="preserve"> </w:t>
      </w:r>
      <w:r>
        <w:t>самому</w:t>
      </w:r>
      <w:r>
        <w:rPr>
          <w:spacing w:val="1"/>
        </w:rPr>
        <w:t xml:space="preserve"> </w:t>
      </w:r>
      <w:r>
        <w:t>себе,</w:t>
      </w:r>
      <w:r>
        <w:rPr>
          <w:spacing w:val="1"/>
        </w:rPr>
        <w:t xml:space="preserve"> </w:t>
      </w:r>
      <w:r>
        <w:t>другим</w:t>
      </w:r>
      <w:r>
        <w:rPr>
          <w:spacing w:val="1"/>
        </w:rPr>
        <w:t xml:space="preserve"> </w:t>
      </w:r>
      <w:r>
        <w:t>людям,</w:t>
      </w:r>
      <w:r>
        <w:rPr>
          <w:spacing w:val="1"/>
        </w:rPr>
        <w:t xml:space="preserve"> </w:t>
      </w:r>
      <w:r>
        <w:t>которые</w:t>
      </w:r>
      <w:r>
        <w:rPr>
          <w:spacing w:val="1"/>
        </w:rPr>
        <w:t xml:space="preserve"> </w:t>
      </w:r>
      <w:r>
        <w:t>несёт</w:t>
      </w:r>
      <w:r>
        <w:rPr>
          <w:spacing w:val="1"/>
        </w:rPr>
        <w:t xml:space="preserve"> </w:t>
      </w:r>
      <w:r>
        <w:t>в</w:t>
      </w:r>
      <w:r>
        <w:rPr>
          <w:spacing w:val="50"/>
        </w:rPr>
        <w:t xml:space="preserve"> </w:t>
      </w:r>
      <w:r>
        <w:t>себе</w:t>
      </w:r>
      <w:r>
        <w:rPr>
          <w:spacing w:val="50"/>
        </w:rPr>
        <w:t xml:space="preserve"> </w:t>
      </w:r>
      <w:r>
        <w:t>музыка</w:t>
      </w:r>
      <w:r>
        <w:rPr>
          <w:spacing w:val="50"/>
        </w:rPr>
        <w:t xml:space="preserve"> </w:t>
      </w:r>
      <w:r>
        <w:t>как</w:t>
      </w:r>
      <w:r>
        <w:rPr>
          <w:spacing w:val="50"/>
        </w:rPr>
        <w:t xml:space="preserve"> </w:t>
      </w:r>
      <w:r>
        <w:t>«искусство</w:t>
      </w:r>
      <w:r>
        <w:rPr>
          <w:spacing w:val="50"/>
        </w:rPr>
        <w:t xml:space="preserve"> </w:t>
      </w:r>
      <w:r>
        <w:t>интонируемого</w:t>
      </w:r>
      <w:r>
        <w:rPr>
          <w:spacing w:val="50"/>
        </w:rPr>
        <w:t xml:space="preserve"> </w:t>
      </w:r>
      <w:r>
        <w:t>смысла»</w:t>
      </w:r>
      <w:r>
        <w:rPr>
          <w:spacing w:val="1"/>
        </w:rPr>
        <w:t xml:space="preserve"> </w:t>
      </w:r>
      <w:r>
        <w:t>(Б.</w:t>
      </w:r>
      <w:r>
        <w:rPr>
          <w:spacing w:val="3"/>
        </w:rPr>
        <w:t xml:space="preserve"> </w:t>
      </w:r>
      <w:r>
        <w:t>В. Асафьев).</w:t>
      </w:r>
    </w:p>
    <w:p>
      <w:pPr>
        <w:pStyle w:val="33"/>
        <w:spacing w:before="8" w:line="249" w:lineRule="auto"/>
        <w:ind w:right="294" w:firstLine="225"/>
      </w:pPr>
      <w:r>
        <w:t>Свойственная музыкальному восприятию идентификация с лирическим</w:t>
      </w:r>
      <w:r>
        <w:rPr>
          <w:spacing w:val="1"/>
        </w:rPr>
        <w:t xml:space="preserve"> </w:t>
      </w:r>
      <w:r>
        <w:t>героем</w:t>
      </w:r>
      <w:r>
        <w:rPr>
          <w:spacing w:val="1"/>
        </w:rPr>
        <w:t xml:space="preserve"> </w:t>
      </w:r>
      <w:r>
        <w:t>произведения</w:t>
      </w:r>
      <w:r>
        <w:rPr>
          <w:spacing w:val="1"/>
        </w:rPr>
        <w:t xml:space="preserve"> </w:t>
      </w:r>
      <w:r>
        <w:t>(В. В. Медушевский)</w:t>
      </w:r>
      <w:r>
        <w:rPr>
          <w:spacing w:val="1"/>
        </w:rPr>
        <w:t xml:space="preserve"> </w:t>
      </w:r>
      <w:r>
        <w:t>является</w:t>
      </w:r>
      <w:r>
        <w:rPr>
          <w:spacing w:val="1"/>
        </w:rPr>
        <w:t xml:space="preserve"> </w:t>
      </w:r>
      <w:r>
        <w:t>уникальным</w:t>
      </w:r>
      <w:r>
        <w:rPr>
          <w:spacing w:val="1"/>
        </w:rPr>
        <w:t xml:space="preserve"> </w:t>
      </w:r>
      <w:r>
        <w:t>психологическим механизмом для формирования мировоззрения ребёнка</w:t>
      </w:r>
      <w:r>
        <w:rPr>
          <w:spacing w:val="1"/>
        </w:rPr>
        <w:t xml:space="preserve"> </w:t>
      </w:r>
      <w:r>
        <w:rPr>
          <w:spacing w:val="-1"/>
        </w:rPr>
        <w:t xml:space="preserve">опосредованным недирективным путём. </w:t>
      </w:r>
      <w:r>
        <w:t>Поэтому ключевым моментом при</w:t>
      </w:r>
      <w:r>
        <w:rPr>
          <w:spacing w:val="-47"/>
        </w:rPr>
        <w:t xml:space="preserve"> </w:t>
      </w:r>
      <w:r>
        <w:t>составлении</w:t>
      </w:r>
      <w:r>
        <w:rPr>
          <w:spacing w:val="1"/>
        </w:rPr>
        <w:t xml:space="preserve"> </w:t>
      </w:r>
      <w:r>
        <w:t>программы</w:t>
      </w:r>
      <w:r>
        <w:rPr>
          <w:spacing w:val="1"/>
        </w:rPr>
        <w:t xml:space="preserve"> </w:t>
      </w:r>
      <w:r>
        <w:t>является</w:t>
      </w:r>
      <w:r>
        <w:rPr>
          <w:spacing w:val="1"/>
        </w:rPr>
        <w:t xml:space="preserve"> </w:t>
      </w:r>
      <w:r>
        <w:t>отбор</w:t>
      </w:r>
      <w:r>
        <w:rPr>
          <w:spacing w:val="1"/>
        </w:rPr>
        <w:t xml:space="preserve"> </w:t>
      </w:r>
      <w:r>
        <w:t>репертуара,</w:t>
      </w:r>
      <w:r>
        <w:rPr>
          <w:spacing w:val="1"/>
        </w:rPr>
        <w:t xml:space="preserve"> </w:t>
      </w:r>
      <w:r>
        <w:t>который</w:t>
      </w:r>
      <w:r>
        <w:rPr>
          <w:spacing w:val="1"/>
        </w:rPr>
        <w:t xml:space="preserve"> </w:t>
      </w:r>
      <w:r>
        <w:t>должен</w:t>
      </w:r>
      <w:r>
        <w:rPr>
          <w:spacing w:val="1"/>
        </w:rPr>
        <w:t xml:space="preserve"> </w:t>
      </w:r>
      <w:r>
        <w:t>сочетать в себе такие качества, как доступность, высокий художественный</w:t>
      </w:r>
      <w:r>
        <w:rPr>
          <w:spacing w:val="-47"/>
        </w:rPr>
        <w:t xml:space="preserve"> </w:t>
      </w:r>
      <w:r>
        <w:t>уровень,</w:t>
      </w:r>
      <w:r>
        <w:rPr>
          <w:spacing w:val="2"/>
        </w:rPr>
        <w:t xml:space="preserve"> </w:t>
      </w:r>
      <w:r>
        <w:t>соответствие</w:t>
      </w:r>
      <w:r>
        <w:rPr>
          <w:spacing w:val="-3"/>
        </w:rPr>
        <w:t xml:space="preserve"> </w:t>
      </w:r>
      <w:r>
        <w:t>системе</w:t>
      </w:r>
      <w:r>
        <w:rPr>
          <w:spacing w:val="-3"/>
        </w:rPr>
        <w:t xml:space="preserve"> </w:t>
      </w:r>
      <w:r>
        <w:t>базовых</w:t>
      </w:r>
      <w:r>
        <w:rPr>
          <w:spacing w:val="1"/>
        </w:rPr>
        <w:t xml:space="preserve"> </w:t>
      </w:r>
      <w:r>
        <w:t>национальных ценностей.</w:t>
      </w:r>
    </w:p>
    <w:p>
      <w:pPr>
        <w:pStyle w:val="33"/>
        <w:spacing w:before="7" w:line="249" w:lineRule="auto"/>
        <w:ind w:right="302" w:firstLine="225"/>
      </w:pPr>
      <w:r>
        <w:t>Одним</w:t>
      </w:r>
      <w:r>
        <w:rPr>
          <w:spacing w:val="1"/>
        </w:rPr>
        <w:t xml:space="preserve"> </w:t>
      </w:r>
      <w:r>
        <w:t>из</w:t>
      </w:r>
      <w:r>
        <w:rPr>
          <w:spacing w:val="1"/>
        </w:rPr>
        <w:t xml:space="preserve"> </w:t>
      </w:r>
      <w:r>
        <w:t>наиболее</w:t>
      </w:r>
      <w:r>
        <w:rPr>
          <w:spacing w:val="1"/>
        </w:rPr>
        <w:t xml:space="preserve"> </w:t>
      </w:r>
      <w:r>
        <w:t>важных</w:t>
      </w:r>
      <w:r>
        <w:rPr>
          <w:spacing w:val="1"/>
        </w:rPr>
        <w:t xml:space="preserve"> </w:t>
      </w:r>
      <w:r>
        <w:t>направлений</w:t>
      </w:r>
      <w:r>
        <w:rPr>
          <w:spacing w:val="1"/>
        </w:rPr>
        <w:t xml:space="preserve"> </w:t>
      </w:r>
      <w:r>
        <w:t>музыкального</w:t>
      </w:r>
      <w:r>
        <w:rPr>
          <w:spacing w:val="1"/>
        </w:rPr>
        <w:t xml:space="preserve"> </w:t>
      </w:r>
      <w:r>
        <w:t>воспитания</w:t>
      </w:r>
      <w:r>
        <w:rPr>
          <w:spacing w:val="1"/>
        </w:rPr>
        <w:t xml:space="preserve"> </w:t>
      </w:r>
      <w:r>
        <w:t>является развитие эмоционального интеллекта обучающихся. Через опыт</w:t>
      </w:r>
      <w:r>
        <w:rPr>
          <w:spacing w:val="1"/>
        </w:rPr>
        <w:t xml:space="preserve"> </w:t>
      </w:r>
      <w:r>
        <w:t>чувственного</w:t>
      </w:r>
      <w:r>
        <w:rPr>
          <w:spacing w:val="1"/>
        </w:rPr>
        <w:t xml:space="preserve"> </w:t>
      </w:r>
      <w:r>
        <w:t>восприятия</w:t>
      </w:r>
      <w:r>
        <w:rPr>
          <w:spacing w:val="1"/>
        </w:rPr>
        <w:t xml:space="preserve"> </w:t>
      </w:r>
      <w:r>
        <w:t>и</w:t>
      </w:r>
      <w:r>
        <w:rPr>
          <w:spacing w:val="1"/>
        </w:rPr>
        <w:t xml:space="preserve"> </w:t>
      </w:r>
      <w:r>
        <w:t>художественного</w:t>
      </w:r>
      <w:r>
        <w:rPr>
          <w:spacing w:val="1"/>
        </w:rPr>
        <w:t xml:space="preserve"> </w:t>
      </w:r>
      <w:r>
        <w:t>исполнения</w:t>
      </w:r>
      <w:r>
        <w:rPr>
          <w:spacing w:val="1"/>
        </w:rPr>
        <w:t xml:space="preserve"> </w:t>
      </w:r>
      <w:r>
        <w:t>музыки</w:t>
      </w:r>
      <w:r>
        <w:rPr>
          <w:spacing w:val="1"/>
        </w:rPr>
        <w:t xml:space="preserve"> </w:t>
      </w:r>
      <w:r>
        <w:t>формируется</w:t>
      </w:r>
      <w:r>
        <w:rPr>
          <w:spacing w:val="1"/>
        </w:rPr>
        <w:t xml:space="preserve"> </w:t>
      </w:r>
      <w:r>
        <w:t>эмоциональная</w:t>
      </w:r>
      <w:r>
        <w:rPr>
          <w:spacing w:val="1"/>
        </w:rPr>
        <w:t xml:space="preserve"> </w:t>
      </w:r>
      <w:r>
        <w:t>осознанность,</w:t>
      </w:r>
      <w:r>
        <w:rPr>
          <w:spacing w:val="1"/>
        </w:rPr>
        <w:t xml:space="preserve"> </w:t>
      </w:r>
      <w:r>
        <w:t>рефлексивная</w:t>
      </w:r>
      <w:r>
        <w:rPr>
          <w:spacing w:val="1"/>
        </w:rPr>
        <w:t xml:space="preserve"> </w:t>
      </w:r>
      <w:r>
        <w:t>установка</w:t>
      </w:r>
      <w:r>
        <w:rPr>
          <w:spacing w:val="1"/>
        </w:rPr>
        <w:t xml:space="preserve"> </w:t>
      </w:r>
      <w:r>
        <w:t>личности</w:t>
      </w:r>
      <w:r>
        <w:rPr>
          <w:spacing w:val="1"/>
        </w:rPr>
        <w:t xml:space="preserve"> </w:t>
      </w:r>
      <w:r>
        <w:t>в</w:t>
      </w:r>
      <w:r>
        <w:rPr>
          <w:spacing w:val="8"/>
        </w:rPr>
        <w:t xml:space="preserve"> </w:t>
      </w:r>
      <w:r>
        <w:t>целом.</w:t>
      </w:r>
    </w:p>
    <w:p>
      <w:pPr>
        <w:pStyle w:val="33"/>
        <w:spacing w:before="4" w:line="249" w:lineRule="auto"/>
        <w:ind w:right="291" w:firstLine="225"/>
      </w:pPr>
      <w:r>
        <w:t>Особая роль в организации музыкальных занятий младших школьников</w:t>
      </w:r>
      <w:r>
        <w:rPr>
          <w:spacing w:val="-47"/>
        </w:rPr>
        <w:t xml:space="preserve"> </w:t>
      </w:r>
      <w:r>
        <w:t>принадлежит игровым</w:t>
      </w:r>
      <w:r>
        <w:rPr>
          <w:spacing w:val="1"/>
        </w:rPr>
        <w:t xml:space="preserve"> </w:t>
      </w:r>
      <w:r>
        <w:t>формам деятельности,</w:t>
      </w:r>
      <w:r>
        <w:rPr>
          <w:spacing w:val="1"/>
        </w:rPr>
        <w:t xml:space="preserve"> </w:t>
      </w:r>
      <w:r>
        <w:t>которые</w:t>
      </w:r>
      <w:r>
        <w:rPr>
          <w:spacing w:val="1"/>
        </w:rPr>
        <w:t xml:space="preserve"> </w:t>
      </w:r>
      <w:r>
        <w:t>рассматриваются</w:t>
      </w:r>
      <w:r>
        <w:rPr>
          <w:spacing w:val="1"/>
        </w:rPr>
        <w:t xml:space="preserve"> </w:t>
      </w:r>
      <w:r>
        <w:t>как широкий спектр конкретных приёмов и методов, внутренне присущих</w:t>
      </w:r>
      <w:r>
        <w:rPr>
          <w:spacing w:val="1"/>
        </w:rPr>
        <w:t xml:space="preserve"> </w:t>
      </w:r>
      <w:r>
        <w:t>самому</w:t>
      </w:r>
      <w:r>
        <w:rPr>
          <w:spacing w:val="1"/>
        </w:rPr>
        <w:t xml:space="preserve"> </w:t>
      </w:r>
      <w:r>
        <w:t>искусству —</w:t>
      </w:r>
      <w:r>
        <w:rPr>
          <w:spacing w:val="1"/>
        </w:rPr>
        <w:t xml:space="preserve"> </w:t>
      </w:r>
      <w:r>
        <w:t>от</w:t>
      </w:r>
      <w:r>
        <w:rPr>
          <w:spacing w:val="1"/>
        </w:rPr>
        <w:t xml:space="preserve"> </w:t>
      </w:r>
      <w:r>
        <w:t>традиционных</w:t>
      </w:r>
      <w:r>
        <w:rPr>
          <w:spacing w:val="1"/>
        </w:rPr>
        <w:t xml:space="preserve"> </w:t>
      </w:r>
      <w:r>
        <w:t>фольклорных</w:t>
      </w:r>
      <w:r>
        <w:rPr>
          <w:spacing w:val="1"/>
        </w:rPr>
        <w:t xml:space="preserve"> </w:t>
      </w:r>
      <w:r>
        <w:t>игр</w:t>
      </w:r>
      <w:r>
        <w:rPr>
          <w:spacing w:val="1"/>
        </w:rPr>
        <w:t xml:space="preserve"> </w:t>
      </w:r>
      <w:r>
        <w:t>и</w:t>
      </w:r>
      <w:r>
        <w:rPr>
          <w:spacing w:val="1"/>
        </w:rPr>
        <w:t xml:space="preserve"> </w:t>
      </w:r>
      <w:r>
        <w:t>театрализованных</w:t>
      </w:r>
      <w:r>
        <w:rPr>
          <w:spacing w:val="1"/>
        </w:rPr>
        <w:t xml:space="preserve"> </w:t>
      </w:r>
      <w:r>
        <w:t>представлений</w:t>
      </w:r>
      <w:r>
        <w:rPr>
          <w:spacing w:val="1"/>
        </w:rPr>
        <w:t xml:space="preserve"> </w:t>
      </w:r>
      <w:r>
        <w:t>к</w:t>
      </w:r>
      <w:r>
        <w:rPr>
          <w:spacing w:val="1"/>
        </w:rPr>
        <w:t xml:space="preserve"> </w:t>
      </w:r>
      <w:r>
        <w:t>звуковым</w:t>
      </w:r>
      <w:r>
        <w:rPr>
          <w:spacing w:val="1"/>
        </w:rPr>
        <w:t xml:space="preserve"> </w:t>
      </w:r>
      <w:r>
        <w:t>импровизациям,</w:t>
      </w:r>
      <w:r>
        <w:rPr>
          <w:spacing w:val="1"/>
        </w:rPr>
        <w:t xml:space="preserve"> </w:t>
      </w:r>
      <w:r>
        <w:t>направленным</w:t>
      </w:r>
      <w:r>
        <w:rPr>
          <w:spacing w:val="1"/>
        </w:rPr>
        <w:t xml:space="preserve"> </w:t>
      </w:r>
      <w:r>
        <w:t>на</w:t>
      </w:r>
      <w:r>
        <w:rPr>
          <w:spacing w:val="1"/>
        </w:rPr>
        <w:t xml:space="preserve"> </w:t>
      </w:r>
      <w:r>
        <w:t>освоение</w:t>
      </w:r>
      <w:r>
        <w:rPr>
          <w:spacing w:val="1"/>
        </w:rPr>
        <w:t xml:space="preserve"> </w:t>
      </w:r>
      <w:r>
        <w:t>жанровых</w:t>
      </w:r>
      <w:r>
        <w:rPr>
          <w:spacing w:val="1"/>
        </w:rPr>
        <w:t xml:space="preserve"> </w:t>
      </w:r>
      <w:r>
        <w:t>особенностей,</w:t>
      </w:r>
      <w:r>
        <w:rPr>
          <w:spacing w:val="1"/>
        </w:rPr>
        <w:t xml:space="preserve"> </w:t>
      </w:r>
      <w:r>
        <w:t>элементов</w:t>
      </w:r>
      <w:r>
        <w:rPr>
          <w:spacing w:val="1"/>
        </w:rPr>
        <w:t xml:space="preserve"> </w:t>
      </w:r>
      <w:r>
        <w:t>музыкального</w:t>
      </w:r>
      <w:r>
        <w:rPr>
          <w:spacing w:val="-4"/>
        </w:rPr>
        <w:t xml:space="preserve"> </w:t>
      </w:r>
      <w:r>
        <w:t>языка,</w:t>
      </w:r>
      <w:r>
        <w:rPr>
          <w:spacing w:val="3"/>
        </w:rPr>
        <w:t xml:space="preserve"> </w:t>
      </w:r>
      <w:r>
        <w:t>композиционных</w:t>
      </w:r>
      <w:r>
        <w:rPr>
          <w:spacing w:val="2"/>
        </w:rPr>
        <w:t xml:space="preserve"> </w:t>
      </w:r>
      <w:r>
        <w:t>принципов.</w:t>
      </w:r>
    </w:p>
    <w:p>
      <w:pPr>
        <w:pStyle w:val="33"/>
        <w:spacing w:before="5"/>
        <w:ind w:left="0"/>
        <w:jc w:val="left"/>
        <w:rPr>
          <w:sz w:val="21"/>
        </w:rPr>
      </w:pPr>
    </w:p>
    <w:p>
      <w:pPr>
        <w:pStyle w:val="61"/>
        <w:rPr>
          <w:sz w:val="20"/>
          <w:szCs w:val="20"/>
        </w:rPr>
      </w:pPr>
      <w:r>
        <w:rPr>
          <w:sz w:val="20"/>
          <w:szCs w:val="20"/>
        </w:rPr>
        <w:t>ЦЕЛИ</w:t>
      </w:r>
      <w:r>
        <w:rPr>
          <w:spacing w:val="-4"/>
          <w:sz w:val="20"/>
          <w:szCs w:val="20"/>
        </w:rPr>
        <w:t xml:space="preserve"> </w:t>
      </w:r>
      <w:r>
        <w:rPr>
          <w:sz w:val="20"/>
          <w:szCs w:val="20"/>
        </w:rPr>
        <w:t>И ЗАДАЧИ</w:t>
      </w:r>
      <w:r>
        <w:rPr>
          <w:spacing w:val="-4"/>
          <w:sz w:val="20"/>
          <w:szCs w:val="20"/>
        </w:rPr>
        <w:t xml:space="preserve"> </w:t>
      </w:r>
      <w:r>
        <w:rPr>
          <w:sz w:val="20"/>
          <w:szCs w:val="20"/>
        </w:rPr>
        <w:t>ИЗУЧЕНИЯ</w:t>
      </w:r>
      <w:r>
        <w:rPr>
          <w:spacing w:val="-6"/>
          <w:sz w:val="20"/>
          <w:szCs w:val="20"/>
        </w:rPr>
        <w:t xml:space="preserve"> </w:t>
      </w:r>
      <w:r>
        <w:rPr>
          <w:sz w:val="20"/>
          <w:szCs w:val="20"/>
        </w:rPr>
        <w:t>УЧЕБНОГО</w:t>
      </w:r>
      <w:r>
        <w:rPr>
          <w:spacing w:val="-4"/>
          <w:sz w:val="20"/>
          <w:szCs w:val="20"/>
        </w:rPr>
        <w:t xml:space="preserve"> </w:t>
      </w:r>
      <w:r>
        <w:rPr>
          <w:sz w:val="20"/>
          <w:szCs w:val="20"/>
        </w:rPr>
        <w:t>ПРЕДМЕТА</w:t>
      </w:r>
    </w:p>
    <w:p>
      <w:pPr>
        <w:spacing w:before="2"/>
        <w:ind w:left="792"/>
        <w:rPr>
          <w:b/>
          <w:sz w:val="20"/>
          <w:szCs w:val="20"/>
        </w:rPr>
      </w:pPr>
      <w:r>
        <w:rPr>
          <w:b/>
          <w:sz w:val="20"/>
          <w:szCs w:val="20"/>
        </w:rPr>
        <w:t>«МУЗЫКА»</w:t>
      </w:r>
    </w:p>
    <w:p>
      <w:pPr>
        <w:pStyle w:val="33"/>
        <w:spacing w:line="249" w:lineRule="auto"/>
        <w:ind w:right="296" w:firstLine="225"/>
      </w:pPr>
      <w:r>
        <w:t>Музыка</w:t>
      </w:r>
      <w:r>
        <w:rPr>
          <w:spacing w:val="1"/>
        </w:rPr>
        <w:t xml:space="preserve"> </w:t>
      </w:r>
      <w:r>
        <w:t>жизненно</w:t>
      </w:r>
      <w:r>
        <w:rPr>
          <w:spacing w:val="1"/>
        </w:rPr>
        <w:t xml:space="preserve"> </w:t>
      </w:r>
      <w:r>
        <w:t>необходима</w:t>
      </w:r>
      <w:r>
        <w:rPr>
          <w:spacing w:val="1"/>
        </w:rPr>
        <w:t xml:space="preserve"> </w:t>
      </w:r>
      <w:r>
        <w:t>для</w:t>
      </w:r>
      <w:r>
        <w:rPr>
          <w:spacing w:val="1"/>
        </w:rPr>
        <w:t xml:space="preserve"> </w:t>
      </w:r>
      <w:r>
        <w:t>полноценного</w:t>
      </w:r>
      <w:r>
        <w:rPr>
          <w:spacing w:val="1"/>
        </w:rPr>
        <w:t xml:space="preserve"> </w:t>
      </w:r>
      <w:r>
        <w:t>развития</w:t>
      </w:r>
      <w:r>
        <w:rPr>
          <w:spacing w:val="1"/>
        </w:rPr>
        <w:t xml:space="preserve"> </w:t>
      </w:r>
      <w:r>
        <w:t>младших</w:t>
      </w:r>
      <w:r>
        <w:rPr>
          <w:spacing w:val="1"/>
        </w:rPr>
        <w:t xml:space="preserve"> </w:t>
      </w:r>
      <w:r>
        <w:t>школьников.</w:t>
      </w:r>
      <w:r>
        <w:rPr>
          <w:spacing w:val="1"/>
        </w:rPr>
        <w:t xml:space="preserve"> </w:t>
      </w:r>
      <w:r>
        <w:t>Признание</w:t>
      </w:r>
      <w:r>
        <w:rPr>
          <w:spacing w:val="1"/>
        </w:rPr>
        <w:t xml:space="preserve"> </w:t>
      </w:r>
      <w:r>
        <w:t>самоценности</w:t>
      </w:r>
      <w:r>
        <w:rPr>
          <w:spacing w:val="1"/>
        </w:rPr>
        <w:t xml:space="preserve"> </w:t>
      </w:r>
      <w:r>
        <w:t>творческого</w:t>
      </w:r>
      <w:r>
        <w:rPr>
          <w:spacing w:val="1"/>
        </w:rPr>
        <w:t xml:space="preserve"> </w:t>
      </w:r>
      <w:r>
        <w:t>развития</w:t>
      </w:r>
      <w:r>
        <w:rPr>
          <w:spacing w:val="1"/>
        </w:rPr>
        <w:t xml:space="preserve"> </w:t>
      </w:r>
      <w:r>
        <w:t>человека,</w:t>
      </w:r>
      <w:r>
        <w:rPr>
          <w:spacing w:val="1"/>
        </w:rPr>
        <w:t xml:space="preserve"> </w:t>
      </w:r>
      <w:r>
        <w:t>уникального</w:t>
      </w:r>
      <w:r>
        <w:rPr>
          <w:spacing w:val="1"/>
        </w:rPr>
        <w:t xml:space="preserve"> </w:t>
      </w:r>
      <w:r>
        <w:t>вклада</w:t>
      </w:r>
      <w:r>
        <w:rPr>
          <w:spacing w:val="1"/>
        </w:rPr>
        <w:t xml:space="preserve"> </w:t>
      </w:r>
      <w:r>
        <w:t>искусства</w:t>
      </w:r>
      <w:r>
        <w:rPr>
          <w:spacing w:val="1"/>
        </w:rPr>
        <w:t xml:space="preserve"> </w:t>
      </w:r>
      <w:r>
        <w:t>в</w:t>
      </w:r>
      <w:r>
        <w:rPr>
          <w:spacing w:val="1"/>
        </w:rPr>
        <w:t xml:space="preserve"> </w:t>
      </w:r>
      <w:r>
        <w:t>образование</w:t>
      </w:r>
      <w:r>
        <w:rPr>
          <w:spacing w:val="1"/>
        </w:rPr>
        <w:t xml:space="preserve"> </w:t>
      </w:r>
      <w:r>
        <w:t>и</w:t>
      </w:r>
      <w:r>
        <w:rPr>
          <w:spacing w:val="1"/>
        </w:rPr>
        <w:t xml:space="preserve"> </w:t>
      </w:r>
      <w:r>
        <w:t>воспитание</w:t>
      </w:r>
      <w:r>
        <w:rPr>
          <w:spacing w:val="1"/>
        </w:rPr>
        <w:t xml:space="preserve"> </w:t>
      </w:r>
      <w:r>
        <w:t>делает</w:t>
      </w:r>
      <w:r>
        <w:rPr>
          <w:spacing w:val="1"/>
        </w:rPr>
        <w:t xml:space="preserve"> </w:t>
      </w:r>
      <w:r>
        <w:t>неприменимыми</w:t>
      </w:r>
      <w:r>
        <w:rPr>
          <w:spacing w:val="-1"/>
        </w:rPr>
        <w:t xml:space="preserve"> </w:t>
      </w:r>
      <w:r>
        <w:t>критерии</w:t>
      </w:r>
      <w:r>
        <w:rPr>
          <w:spacing w:val="5"/>
        </w:rPr>
        <w:t xml:space="preserve"> </w:t>
      </w:r>
      <w:r>
        <w:t>утилитарности.</w:t>
      </w:r>
    </w:p>
    <w:p>
      <w:pPr>
        <w:pStyle w:val="33"/>
        <w:spacing w:before="3" w:line="249" w:lineRule="auto"/>
        <w:ind w:right="292" w:firstLine="225"/>
      </w:pPr>
      <w:r>
        <w:t>Основная</w:t>
      </w:r>
      <w:r>
        <w:rPr>
          <w:spacing w:val="1"/>
        </w:rPr>
        <w:t xml:space="preserve"> </w:t>
      </w:r>
      <w:r>
        <w:t>цель</w:t>
      </w:r>
      <w:r>
        <w:rPr>
          <w:spacing w:val="1"/>
        </w:rPr>
        <w:t xml:space="preserve"> </w:t>
      </w:r>
      <w:r>
        <w:t>реализации</w:t>
      </w:r>
      <w:r>
        <w:rPr>
          <w:spacing w:val="1"/>
        </w:rPr>
        <w:t xml:space="preserve"> </w:t>
      </w:r>
      <w:r>
        <w:t>программы —</w:t>
      </w:r>
      <w:r>
        <w:rPr>
          <w:spacing w:val="1"/>
        </w:rPr>
        <w:t xml:space="preserve"> </w:t>
      </w:r>
      <w:r>
        <w:t>воспитание</w:t>
      </w:r>
      <w:r>
        <w:rPr>
          <w:spacing w:val="1"/>
        </w:rPr>
        <w:t xml:space="preserve"> </w:t>
      </w:r>
      <w:r>
        <w:t>музыкальной</w:t>
      </w:r>
      <w:r>
        <w:rPr>
          <w:spacing w:val="1"/>
        </w:rPr>
        <w:t xml:space="preserve"> </w:t>
      </w:r>
      <w:r>
        <w:t>культуры</w:t>
      </w:r>
      <w:r>
        <w:rPr>
          <w:spacing w:val="1"/>
        </w:rPr>
        <w:t xml:space="preserve"> </w:t>
      </w:r>
      <w:r>
        <w:t>как</w:t>
      </w:r>
      <w:r>
        <w:rPr>
          <w:spacing w:val="1"/>
        </w:rPr>
        <w:t xml:space="preserve"> </w:t>
      </w:r>
      <w:r>
        <w:t>части</w:t>
      </w:r>
      <w:r>
        <w:rPr>
          <w:spacing w:val="1"/>
        </w:rPr>
        <w:t xml:space="preserve"> </w:t>
      </w:r>
      <w:r>
        <w:t>всей</w:t>
      </w:r>
      <w:r>
        <w:rPr>
          <w:spacing w:val="1"/>
        </w:rPr>
        <w:t xml:space="preserve"> </w:t>
      </w:r>
      <w:r>
        <w:t>духовной</w:t>
      </w:r>
      <w:r>
        <w:rPr>
          <w:spacing w:val="1"/>
        </w:rPr>
        <w:t xml:space="preserve"> </w:t>
      </w:r>
      <w:r>
        <w:t>культуры</w:t>
      </w:r>
      <w:r>
        <w:rPr>
          <w:spacing w:val="1"/>
        </w:rPr>
        <w:t xml:space="preserve"> </w:t>
      </w:r>
      <w:r>
        <w:t>обучающихся.</w:t>
      </w:r>
      <w:r>
        <w:rPr>
          <w:spacing w:val="1"/>
        </w:rPr>
        <w:t xml:space="preserve"> </w:t>
      </w:r>
      <w:r>
        <w:t>Основным</w:t>
      </w:r>
      <w:r>
        <w:rPr>
          <w:spacing w:val="-47"/>
        </w:rPr>
        <w:t xml:space="preserve"> </w:t>
      </w:r>
      <w:r>
        <w:t>содержанием</w:t>
      </w:r>
      <w:r>
        <w:rPr>
          <w:spacing w:val="1"/>
        </w:rPr>
        <w:t xml:space="preserve"> </w:t>
      </w:r>
      <w:r>
        <w:t>музыкального обучения</w:t>
      </w:r>
      <w:r>
        <w:rPr>
          <w:spacing w:val="1"/>
        </w:rPr>
        <w:t xml:space="preserve"> </w:t>
      </w:r>
      <w:r>
        <w:t>и</w:t>
      </w:r>
      <w:r>
        <w:rPr>
          <w:spacing w:val="1"/>
        </w:rPr>
        <w:t xml:space="preserve"> </w:t>
      </w:r>
      <w:r>
        <w:t>воспитания</w:t>
      </w:r>
      <w:r>
        <w:rPr>
          <w:spacing w:val="1"/>
        </w:rPr>
        <w:t xml:space="preserve"> </w:t>
      </w:r>
      <w:r>
        <w:t>является</w:t>
      </w:r>
      <w:r>
        <w:rPr>
          <w:spacing w:val="1"/>
        </w:rPr>
        <w:t xml:space="preserve"> </w:t>
      </w:r>
      <w:r>
        <w:t>личный</w:t>
      </w:r>
      <w:r>
        <w:rPr>
          <w:spacing w:val="1"/>
        </w:rPr>
        <w:t xml:space="preserve"> </w:t>
      </w:r>
      <w:r>
        <w:t>и</w:t>
      </w:r>
      <w:r>
        <w:rPr>
          <w:spacing w:val="1"/>
        </w:rPr>
        <w:t xml:space="preserve"> </w:t>
      </w:r>
      <w:r>
        <w:t>коллективный опыт проживания и осознания специфического комплекса</w:t>
      </w:r>
      <w:r>
        <w:rPr>
          <w:spacing w:val="1"/>
        </w:rPr>
        <w:t xml:space="preserve"> </w:t>
      </w:r>
      <w:r>
        <w:t>эмоций, чувств, образов, идей, порождаемых ситуациями эстетического</w:t>
      </w:r>
      <w:r>
        <w:rPr>
          <w:spacing w:val="1"/>
        </w:rPr>
        <w:t xml:space="preserve"> </w:t>
      </w:r>
      <w:r>
        <w:t>восприятия (постижение мира через переживание, самовыражение через</w:t>
      </w:r>
      <w:r>
        <w:rPr>
          <w:spacing w:val="1"/>
        </w:rPr>
        <w:t xml:space="preserve"> </w:t>
      </w:r>
      <w:r>
        <w:t>творчество,</w:t>
      </w:r>
      <w:r>
        <w:rPr>
          <w:spacing w:val="1"/>
        </w:rPr>
        <w:t xml:space="preserve"> </w:t>
      </w:r>
      <w:r>
        <w:t>духовно-нравственное</w:t>
      </w:r>
      <w:r>
        <w:rPr>
          <w:spacing w:val="1"/>
        </w:rPr>
        <w:t xml:space="preserve"> </w:t>
      </w:r>
      <w:r>
        <w:t>становление,</w:t>
      </w:r>
      <w:r>
        <w:rPr>
          <w:spacing w:val="1"/>
        </w:rPr>
        <w:t xml:space="preserve"> </w:t>
      </w:r>
      <w:r>
        <w:t>воспитание</w:t>
      </w:r>
      <w:r>
        <w:rPr>
          <w:spacing w:val="1"/>
        </w:rPr>
        <w:t xml:space="preserve"> </w:t>
      </w:r>
      <w:r>
        <w:t>чуткости</w:t>
      </w:r>
      <w:r>
        <w:rPr>
          <w:spacing w:val="1"/>
        </w:rPr>
        <w:t xml:space="preserve"> </w:t>
      </w:r>
      <w:r>
        <w:t>к</w:t>
      </w:r>
      <w:r>
        <w:rPr>
          <w:spacing w:val="1"/>
        </w:rPr>
        <w:t xml:space="preserve"> </w:t>
      </w:r>
      <w:r>
        <w:t>внутреннему</w:t>
      </w:r>
      <w:r>
        <w:rPr>
          <w:spacing w:val="1"/>
        </w:rPr>
        <w:t xml:space="preserve"> </w:t>
      </w:r>
      <w:r>
        <w:t>миру</w:t>
      </w:r>
      <w:r>
        <w:rPr>
          <w:spacing w:val="1"/>
        </w:rPr>
        <w:t xml:space="preserve"> </w:t>
      </w:r>
      <w:r>
        <w:t>другого</w:t>
      </w:r>
      <w:r>
        <w:rPr>
          <w:spacing w:val="1"/>
        </w:rPr>
        <w:t xml:space="preserve"> </w:t>
      </w:r>
      <w:r>
        <w:t>человека</w:t>
      </w:r>
      <w:r>
        <w:rPr>
          <w:spacing w:val="1"/>
        </w:rPr>
        <w:t xml:space="preserve"> </w:t>
      </w:r>
      <w:r>
        <w:t>через</w:t>
      </w:r>
      <w:r>
        <w:rPr>
          <w:spacing w:val="1"/>
        </w:rPr>
        <w:t xml:space="preserve"> </w:t>
      </w:r>
      <w:r>
        <w:t>опыт</w:t>
      </w:r>
      <w:r>
        <w:rPr>
          <w:spacing w:val="1"/>
        </w:rPr>
        <w:t xml:space="preserve"> </w:t>
      </w:r>
      <w:r>
        <w:t>сотворчества</w:t>
      </w:r>
      <w:r>
        <w:rPr>
          <w:spacing w:val="1"/>
        </w:rPr>
        <w:t xml:space="preserve"> </w:t>
      </w:r>
      <w:r>
        <w:t>и</w:t>
      </w:r>
      <w:r>
        <w:rPr>
          <w:spacing w:val="1"/>
        </w:rPr>
        <w:t xml:space="preserve"> </w:t>
      </w:r>
      <w:r>
        <w:t>сопереживания).</w:t>
      </w:r>
    </w:p>
    <w:p>
      <w:pPr>
        <w:pStyle w:val="33"/>
        <w:spacing w:before="9" w:line="249" w:lineRule="auto"/>
        <w:ind w:right="298" w:firstLine="225"/>
      </w:pPr>
      <w:r>
        <w:rPr>
          <w:spacing w:val="-1"/>
        </w:rPr>
        <w:t>В</w:t>
      </w:r>
      <w:r>
        <w:rPr>
          <w:spacing w:val="-12"/>
        </w:rPr>
        <w:t xml:space="preserve"> </w:t>
      </w:r>
      <w:r>
        <w:rPr>
          <w:spacing w:val="-1"/>
        </w:rPr>
        <w:t>процессе</w:t>
      </w:r>
      <w:r>
        <w:rPr>
          <w:spacing w:val="-9"/>
        </w:rPr>
        <w:t xml:space="preserve"> </w:t>
      </w:r>
      <w:r>
        <w:rPr>
          <w:spacing w:val="-1"/>
        </w:rPr>
        <w:t>конкретизации</w:t>
      </w:r>
      <w:r>
        <w:rPr>
          <w:spacing w:val="-4"/>
        </w:rPr>
        <w:t xml:space="preserve"> </w:t>
      </w:r>
      <w:r>
        <w:rPr>
          <w:spacing w:val="-1"/>
        </w:rPr>
        <w:t>учебных</w:t>
      </w:r>
      <w:r>
        <w:rPr>
          <w:spacing w:val="-6"/>
        </w:rPr>
        <w:t xml:space="preserve"> </w:t>
      </w:r>
      <w:r>
        <w:t>целей</w:t>
      </w:r>
      <w:r>
        <w:rPr>
          <w:spacing w:val="-9"/>
        </w:rPr>
        <w:t xml:space="preserve"> </w:t>
      </w:r>
      <w:r>
        <w:t>их</w:t>
      </w:r>
      <w:r>
        <w:rPr>
          <w:spacing w:val="-7"/>
        </w:rPr>
        <w:t xml:space="preserve"> </w:t>
      </w:r>
      <w:r>
        <w:t>реализация</w:t>
      </w:r>
      <w:r>
        <w:rPr>
          <w:spacing w:val="-8"/>
        </w:rPr>
        <w:t xml:space="preserve"> </w:t>
      </w:r>
      <w:r>
        <w:t>осуществляется</w:t>
      </w:r>
      <w:r>
        <w:rPr>
          <w:spacing w:val="-47"/>
        </w:rPr>
        <w:t xml:space="preserve"> </w:t>
      </w:r>
      <w:r>
        <w:t>по</w:t>
      </w:r>
      <w:r>
        <w:rPr>
          <w:spacing w:val="-4"/>
        </w:rPr>
        <w:t xml:space="preserve"> </w:t>
      </w:r>
      <w:r>
        <w:t>следующим</w:t>
      </w:r>
      <w:r>
        <w:rPr>
          <w:spacing w:val="4"/>
        </w:rPr>
        <w:t xml:space="preserve"> </w:t>
      </w:r>
      <w:r>
        <w:t>направлениям:</w:t>
      </w:r>
    </w:p>
    <w:p>
      <w:pPr>
        <w:pStyle w:val="64"/>
        <w:numPr>
          <w:ilvl w:val="0"/>
          <w:numId w:val="132"/>
        </w:numPr>
        <w:tabs>
          <w:tab w:val="left" w:pos="1240"/>
        </w:tabs>
        <w:spacing w:before="1" w:line="249" w:lineRule="auto"/>
        <w:ind w:right="290" w:firstLine="225"/>
        <w:rPr>
          <w:sz w:val="20"/>
        </w:rPr>
      </w:pPr>
      <w:r>
        <w:rPr>
          <w:sz w:val="20"/>
        </w:rPr>
        <w:t>становление</w:t>
      </w:r>
      <w:r>
        <w:rPr>
          <w:spacing w:val="1"/>
          <w:sz w:val="20"/>
        </w:rPr>
        <w:t xml:space="preserve"> </w:t>
      </w:r>
      <w:r>
        <w:rPr>
          <w:sz w:val="20"/>
        </w:rPr>
        <w:t>системы</w:t>
      </w:r>
      <w:r>
        <w:rPr>
          <w:spacing w:val="1"/>
          <w:sz w:val="20"/>
        </w:rPr>
        <w:t xml:space="preserve"> </w:t>
      </w:r>
      <w:r>
        <w:rPr>
          <w:sz w:val="20"/>
        </w:rPr>
        <w:t>ценностей</w:t>
      </w:r>
      <w:r>
        <w:rPr>
          <w:spacing w:val="1"/>
          <w:sz w:val="20"/>
        </w:rPr>
        <w:t xml:space="preserve"> </w:t>
      </w:r>
      <w:r>
        <w:rPr>
          <w:sz w:val="20"/>
        </w:rPr>
        <w:t>обучающихся</w:t>
      </w:r>
      <w:r>
        <w:rPr>
          <w:spacing w:val="1"/>
          <w:sz w:val="20"/>
        </w:rPr>
        <w:t xml:space="preserve"> </w:t>
      </w:r>
      <w:r>
        <w:rPr>
          <w:sz w:val="20"/>
        </w:rPr>
        <w:t>в</w:t>
      </w:r>
      <w:r>
        <w:rPr>
          <w:spacing w:val="1"/>
          <w:sz w:val="20"/>
        </w:rPr>
        <w:t xml:space="preserve"> </w:t>
      </w:r>
      <w:r>
        <w:rPr>
          <w:sz w:val="20"/>
        </w:rPr>
        <w:t>единстве</w:t>
      </w:r>
      <w:r>
        <w:rPr>
          <w:spacing w:val="-47"/>
          <w:sz w:val="20"/>
        </w:rPr>
        <w:t xml:space="preserve"> </w:t>
      </w:r>
      <w:r>
        <w:rPr>
          <w:sz w:val="20"/>
        </w:rPr>
        <w:t>эмоциональной</w:t>
      </w:r>
      <w:r>
        <w:rPr>
          <w:spacing w:val="-1"/>
          <w:sz w:val="20"/>
        </w:rPr>
        <w:t xml:space="preserve"> </w:t>
      </w:r>
      <w:r>
        <w:rPr>
          <w:sz w:val="20"/>
        </w:rPr>
        <w:t>и познавательной сферы;</w:t>
      </w:r>
    </w:p>
    <w:p>
      <w:pPr>
        <w:pStyle w:val="64"/>
        <w:numPr>
          <w:ilvl w:val="0"/>
          <w:numId w:val="132"/>
        </w:numPr>
        <w:tabs>
          <w:tab w:val="left" w:pos="1240"/>
        </w:tabs>
        <w:spacing w:before="2" w:line="249" w:lineRule="auto"/>
        <w:ind w:right="298" w:firstLine="225"/>
        <w:rPr>
          <w:sz w:val="20"/>
        </w:rPr>
      </w:pPr>
      <w:r>
        <w:rPr>
          <w:sz w:val="20"/>
        </w:rPr>
        <w:t>развитие</w:t>
      </w:r>
      <w:r>
        <w:rPr>
          <w:spacing w:val="1"/>
          <w:sz w:val="20"/>
        </w:rPr>
        <w:t xml:space="preserve"> </w:t>
      </w:r>
      <w:r>
        <w:rPr>
          <w:sz w:val="20"/>
        </w:rPr>
        <w:t>потребности</w:t>
      </w:r>
      <w:r>
        <w:rPr>
          <w:spacing w:val="1"/>
          <w:sz w:val="20"/>
        </w:rPr>
        <w:t xml:space="preserve"> </w:t>
      </w:r>
      <w:r>
        <w:rPr>
          <w:sz w:val="20"/>
        </w:rPr>
        <w:t>в</w:t>
      </w:r>
      <w:r>
        <w:rPr>
          <w:spacing w:val="1"/>
          <w:sz w:val="20"/>
        </w:rPr>
        <w:t xml:space="preserve"> </w:t>
      </w:r>
      <w:r>
        <w:rPr>
          <w:sz w:val="20"/>
        </w:rPr>
        <w:t>общении</w:t>
      </w:r>
      <w:r>
        <w:rPr>
          <w:spacing w:val="1"/>
          <w:sz w:val="20"/>
        </w:rPr>
        <w:t xml:space="preserve"> </w:t>
      </w:r>
      <w:r>
        <w:rPr>
          <w:sz w:val="20"/>
        </w:rPr>
        <w:t>с</w:t>
      </w:r>
      <w:r>
        <w:rPr>
          <w:spacing w:val="1"/>
          <w:sz w:val="20"/>
        </w:rPr>
        <w:t xml:space="preserve"> </w:t>
      </w:r>
      <w:r>
        <w:rPr>
          <w:sz w:val="20"/>
        </w:rPr>
        <w:t>произведениями</w:t>
      </w:r>
      <w:r>
        <w:rPr>
          <w:spacing w:val="1"/>
          <w:sz w:val="20"/>
        </w:rPr>
        <w:t xml:space="preserve"> </w:t>
      </w:r>
      <w:r>
        <w:rPr>
          <w:sz w:val="20"/>
        </w:rPr>
        <w:t>искусства,</w:t>
      </w:r>
      <w:r>
        <w:rPr>
          <w:spacing w:val="-47"/>
          <w:sz w:val="20"/>
        </w:rPr>
        <w:t xml:space="preserve"> </w:t>
      </w:r>
      <w:r>
        <w:rPr>
          <w:sz w:val="20"/>
        </w:rPr>
        <w:t>осознание</w:t>
      </w:r>
      <w:r>
        <w:rPr>
          <w:spacing w:val="1"/>
          <w:sz w:val="20"/>
        </w:rPr>
        <w:t xml:space="preserve"> </w:t>
      </w:r>
      <w:r>
        <w:rPr>
          <w:sz w:val="20"/>
        </w:rPr>
        <w:t>значения</w:t>
      </w:r>
      <w:r>
        <w:rPr>
          <w:spacing w:val="1"/>
          <w:sz w:val="20"/>
        </w:rPr>
        <w:t xml:space="preserve"> </w:t>
      </w:r>
      <w:r>
        <w:rPr>
          <w:sz w:val="20"/>
        </w:rPr>
        <w:t>музыкального искусства</w:t>
      </w:r>
      <w:r>
        <w:rPr>
          <w:spacing w:val="1"/>
          <w:sz w:val="20"/>
        </w:rPr>
        <w:t xml:space="preserve"> </w:t>
      </w:r>
      <w:r>
        <w:rPr>
          <w:sz w:val="20"/>
        </w:rPr>
        <w:t>как</w:t>
      </w:r>
      <w:r>
        <w:rPr>
          <w:spacing w:val="1"/>
          <w:sz w:val="20"/>
        </w:rPr>
        <w:t xml:space="preserve"> </w:t>
      </w:r>
      <w:r>
        <w:rPr>
          <w:sz w:val="20"/>
        </w:rPr>
        <w:t>универсального языка</w:t>
      </w:r>
      <w:r>
        <w:rPr>
          <w:spacing w:val="1"/>
          <w:sz w:val="20"/>
        </w:rPr>
        <w:t xml:space="preserve"> </w:t>
      </w:r>
      <w:r>
        <w:rPr>
          <w:sz w:val="20"/>
        </w:rPr>
        <w:t>общения,</w:t>
      </w:r>
      <w:r>
        <w:rPr>
          <w:spacing w:val="2"/>
          <w:sz w:val="20"/>
        </w:rPr>
        <w:t xml:space="preserve"> </w:t>
      </w:r>
      <w:r>
        <w:rPr>
          <w:sz w:val="20"/>
        </w:rPr>
        <w:t>художественного</w:t>
      </w:r>
      <w:r>
        <w:rPr>
          <w:spacing w:val="1"/>
          <w:sz w:val="20"/>
        </w:rPr>
        <w:t xml:space="preserve"> </w:t>
      </w:r>
      <w:r>
        <w:rPr>
          <w:sz w:val="20"/>
        </w:rPr>
        <w:t>отражения многообразия жизни;</w:t>
      </w:r>
    </w:p>
    <w:p>
      <w:pPr>
        <w:pStyle w:val="64"/>
        <w:numPr>
          <w:ilvl w:val="0"/>
          <w:numId w:val="132"/>
        </w:numPr>
        <w:tabs>
          <w:tab w:val="left" w:pos="1240"/>
        </w:tabs>
        <w:spacing w:before="3" w:line="249" w:lineRule="auto"/>
        <w:ind w:right="294" w:firstLine="225"/>
        <w:rPr>
          <w:sz w:val="20"/>
        </w:rPr>
      </w:pPr>
      <w:r>
        <w:rPr>
          <w:sz w:val="20"/>
        </w:rPr>
        <w:t>формирование</w:t>
      </w:r>
      <w:r>
        <w:rPr>
          <w:spacing w:val="1"/>
          <w:sz w:val="20"/>
        </w:rPr>
        <w:t xml:space="preserve"> </w:t>
      </w:r>
      <w:r>
        <w:rPr>
          <w:sz w:val="20"/>
        </w:rPr>
        <w:t>творческих</w:t>
      </w:r>
      <w:r>
        <w:rPr>
          <w:spacing w:val="1"/>
          <w:sz w:val="20"/>
        </w:rPr>
        <w:t xml:space="preserve"> </w:t>
      </w:r>
      <w:r>
        <w:rPr>
          <w:sz w:val="20"/>
        </w:rPr>
        <w:t>способностей</w:t>
      </w:r>
      <w:r>
        <w:rPr>
          <w:spacing w:val="1"/>
          <w:sz w:val="20"/>
        </w:rPr>
        <w:t xml:space="preserve"> </w:t>
      </w:r>
      <w:r>
        <w:rPr>
          <w:sz w:val="20"/>
        </w:rPr>
        <w:t>ребёнка,</w:t>
      </w:r>
      <w:r>
        <w:rPr>
          <w:spacing w:val="1"/>
          <w:sz w:val="20"/>
        </w:rPr>
        <w:t xml:space="preserve"> </w:t>
      </w:r>
      <w:r>
        <w:rPr>
          <w:sz w:val="20"/>
        </w:rPr>
        <w:t>развитие</w:t>
      </w:r>
      <w:r>
        <w:rPr>
          <w:spacing w:val="1"/>
          <w:sz w:val="20"/>
        </w:rPr>
        <w:t xml:space="preserve"> </w:t>
      </w:r>
      <w:r>
        <w:rPr>
          <w:sz w:val="20"/>
        </w:rPr>
        <w:t>внутренней</w:t>
      </w:r>
      <w:r>
        <w:rPr>
          <w:spacing w:val="-1"/>
          <w:sz w:val="20"/>
        </w:rPr>
        <w:t xml:space="preserve"> </w:t>
      </w:r>
      <w:r>
        <w:rPr>
          <w:sz w:val="20"/>
        </w:rPr>
        <w:t>мотивации к</w:t>
      </w:r>
      <w:r>
        <w:rPr>
          <w:spacing w:val="-1"/>
          <w:sz w:val="20"/>
        </w:rPr>
        <w:t xml:space="preserve"> </w:t>
      </w:r>
      <w:r>
        <w:rPr>
          <w:sz w:val="20"/>
        </w:rPr>
        <w:t>музицированию.</w:t>
      </w:r>
    </w:p>
    <w:p>
      <w:pPr>
        <w:pStyle w:val="33"/>
        <w:spacing w:before="2"/>
        <w:ind w:left="1018"/>
      </w:pPr>
      <w:r>
        <w:t>Важнейшими</w:t>
      </w:r>
      <w:r>
        <w:rPr>
          <w:spacing w:val="-4"/>
        </w:rPr>
        <w:t xml:space="preserve"> </w:t>
      </w:r>
      <w:r>
        <w:t>задачами</w:t>
      </w:r>
      <w:r>
        <w:rPr>
          <w:spacing w:val="-8"/>
        </w:rPr>
        <w:t xml:space="preserve"> </w:t>
      </w:r>
      <w:r>
        <w:t>в</w:t>
      </w:r>
      <w:r>
        <w:rPr>
          <w:spacing w:val="-1"/>
        </w:rPr>
        <w:t xml:space="preserve"> </w:t>
      </w:r>
      <w:r>
        <w:t>начальной</w:t>
      </w:r>
      <w:r>
        <w:rPr>
          <w:spacing w:val="-3"/>
        </w:rPr>
        <w:t xml:space="preserve"> </w:t>
      </w:r>
      <w:r>
        <w:t>школе</w:t>
      </w:r>
      <w:r>
        <w:rPr>
          <w:spacing w:val="-4"/>
        </w:rPr>
        <w:t xml:space="preserve"> </w:t>
      </w:r>
      <w:r>
        <w:t>являются:</w:t>
      </w:r>
    </w:p>
    <w:p>
      <w:pPr>
        <w:pStyle w:val="64"/>
        <w:numPr>
          <w:ilvl w:val="0"/>
          <w:numId w:val="133"/>
        </w:numPr>
        <w:tabs>
          <w:tab w:val="left" w:pos="1225"/>
        </w:tabs>
        <w:spacing w:before="65" w:line="249" w:lineRule="auto"/>
        <w:ind w:right="298" w:firstLine="225"/>
        <w:rPr>
          <w:sz w:val="20"/>
        </w:rPr>
      </w:pPr>
      <w:r>
        <w:rPr>
          <w:sz w:val="20"/>
        </w:rPr>
        <w:t>Формирование</w:t>
      </w:r>
      <w:r>
        <w:rPr>
          <w:spacing w:val="1"/>
          <w:sz w:val="20"/>
        </w:rPr>
        <w:t xml:space="preserve"> </w:t>
      </w:r>
      <w:r>
        <w:rPr>
          <w:sz w:val="20"/>
        </w:rPr>
        <w:t>эмоционально-ценностной</w:t>
      </w:r>
      <w:r>
        <w:rPr>
          <w:spacing w:val="1"/>
          <w:sz w:val="20"/>
        </w:rPr>
        <w:t xml:space="preserve"> </w:t>
      </w:r>
      <w:r>
        <w:rPr>
          <w:sz w:val="20"/>
        </w:rPr>
        <w:t>отзывчивости</w:t>
      </w:r>
      <w:r>
        <w:rPr>
          <w:spacing w:val="1"/>
          <w:sz w:val="20"/>
        </w:rPr>
        <w:t xml:space="preserve"> </w:t>
      </w:r>
      <w:r>
        <w:rPr>
          <w:sz w:val="20"/>
        </w:rPr>
        <w:t>на</w:t>
      </w:r>
      <w:r>
        <w:rPr>
          <w:spacing w:val="1"/>
          <w:sz w:val="20"/>
        </w:rPr>
        <w:t xml:space="preserve"> </w:t>
      </w:r>
      <w:r>
        <w:rPr>
          <w:sz w:val="20"/>
        </w:rPr>
        <w:t>прекрасное</w:t>
      </w:r>
      <w:r>
        <w:rPr>
          <w:spacing w:val="-2"/>
          <w:sz w:val="20"/>
        </w:rPr>
        <w:t xml:space="preserve"> </w:t>
      </w:r>
      <w:r>
        <w:rPr>
          <w:sz w:val="20"/>
        </w:rPr>
        <w:t>в</w:t>
      </w:r>
      <w:r>
        <w:rPr>
          <w:spacing w:val="3"/>
          <w:sz w:val="20"/>
        </w:rPr>
        <w:t xml:space="preserve"> </w:t>
      </w:r>
      <w:r>
        <w:rPr>
          <w:sz w:val="20"/>
        </w:rPr>
        <w:t>жизни и в</w:t>
      </w:r>
      <w:r>
        <w:rPr>
          <w:spacing w:val="-3"/>
          <w:sz w:val="20"/>
        </w:rPr>
        <w:t xml:space="preserve"> </w:t>
      </w:r>
      <w:r>
        <w:rPr>
          <w:sz w:val="20"/>
        </w:rPr>
        <w:t>искусстве.</w:t>
      </w:r>
    </w:p>
    <w:p>
      <w:pPr>
        <w:pStyle w:val="64"/>
        <w:numPr>
          <w:ilvl w:val="0"/>
          <w:numId w:val="133"/>
        </w:numPr>
        <w:tabs>
          <w:tab w:val="left" w:pos="1225"/>
        </w:tabs>
        <w:spacing w:before="2" w:line="249" w:lineRule="auto"/>
        <w:ind w:right="292" w:firstLine="225"/>
        <w:rPr>
          <w:sz w:val="20"/>
        </w:rPr>
      </w:pPr>
      <w:r>
        <w:rPr>
          <w:sz w:val="20"/>
        </w:rPr>
        <w:t>Формирование</w:t>
      </w:r>
      <w:r>
        <w:rPr>
          <w:spacing w:val="1"/>
          <w:sz w:val="20"/>
        </w:rPr>
        <w:t xml:space="preserve"> </w:t>
      </w:r>
      <w:r>
        <w:rPr>
          <w:sz w:val="20"/>
        </w:rPr>
        <w:t>позитивного</w:t>
      </w:r>
      <w:r>
        <w:rPr>
          <w:spacing w:val="1"/>
          <w:sz w:val="20"/>
        </w:rPr>
        <w:t xml:space="preserve"> </w:t>
      </w:r>
      <w:r>
        <w:rPr>
          <w:sz w:val="20"/>
        </w:rPr>
        <w:t>взгляда</w:t>
      </w:r>
      <w:r>
        <w:rPr>
          <w:spacing w:val="1"/>
          <w:sz w:val="20"/>
        </w:rPr>
        <w:t xml:space="preserve"> </w:t>
      </w:r>
      <w:r>
        <w:rPr>
          <w:sz w:val="20"/>
        </w:rPr>
        <w:t>на</w:t>
      </w:r>
      <w:r>
        <w:rPr>
          <w:spacing w:val="1"/>
          <w:sz w:val="20"/>
        </w:rPr>
        <w:t xml:space="preserve"> </w:t>
      </w:r>
      <w:r>
        <w:rPr>
          <w:sz w:val="20"/>
        </w:rPr>
        <w:t>окружающий</w:t>
      </w:r>
      <w:r>
        <w:rPr>
          <w:spacing w:val="1"/>
          <w:sz w:val="20"/>
        </w:rPr>
        <w:t xml:space="preserve"> </w:t>
      </w:r>
      <w:r>
        <w:rPr>
          <w:sz w:val="20"/>
        </w:rPr>
        <w:t>мир,</w:t>
      </w:r>
      <w:r>
        <w:rPr>
          <w:spacing w:val="1"/>
          <w:sz w:val="20"/>
        </w:rPr>
        <w:t xml:space="preserve"> </w:t>
      </w:r>
      <w:r>
        <w:rPr>
          <w:sz w:val="20"/>
        </w:rPr>
        <w:t>гармонизация взаимодействия с природой, обществом, самим собой через</w:t>
      </w:r>
      <w:r>
        <w:rPr>
          <w:spacing w:val="1"/>
          <w:sz w:val="20"/>
        </w:rPr>
        <w:t xml:space="preserve"> </w:t>
      </w:r>
      <w:r>
        <w:rPr>
          <w:sz w:val="20"/>
        </w:rPr>
        <w:t>доступные</w:t>
      </w:r>
      <w:r>
        <w:rPr>
          <w:spacing w:val="-2"/>
          <w:sz w:val="20"/>
        </w:rPr>
        <w:t xml:space="preserve"> </w:t>
      </w:r>
      <w:r>
        <w:rPr>
          <w:sz w:val="20"/>
        </w:rPr>
        <w:t>формы</w:t>
      </w:r>
      <w:r>
        <w:rPr>
          <w:spacing w:val="1"/>
          <w:sz w:val="20"/>
        </w:rPr>
        <w:t xml:space="preserve"> </w:t>
      </w:r>
      <w:r>
        <w:rPr>
          <w:sz w:val="20"/>
        </w:rPr>
        <w:t>музицирования.</w:t>
      </w:r>
    </w:p>
    <w:p>
      <w:pPr>
        <w:pStyle w:val="64"/>
        <w:numPr>
          <w:ilvl w:val="0"/>
          <w:numId w:val="133"/>
        </w:numPr>
        <w:tabs>
          <w:tab w:val="left" w:pos="1225"/>
        </w:tabs>
        <w:spacing w:before="3" w:line="249" w:lineRule="auto"/>
        <w:ind w:right="300" w:firstLine="225"/>
        <w:rPr>
          <w:sz w:val="20"/>
        </w:rPr>
      </w:pPr>
      <w:r>
        <w:rPr>
          <w:sz w:val="20"/>
        </w:rPr>
        <w:t>Формирование</w:t>
      </w:r>
      <w:r>
        <w:rPr>
          <w:spacing w:val="1"/>
          <w:sz w:val="20"/>
        </w:rPr>
        <w:t xml:space="preserve"> </w:t>
      </w:r>
      <w:r>
        <w:rPr>
          <w:sz w:val="20"/>
        </w:rPr>
        <w:t>культуры</w:t>
      </w:r>
      <w:r>
        <w:rPr>
          <w:spacing w:val="1"/>
          <w:sz w:val="20"/>
        </w:rPr>
        <w:t xml:space="preserve"> </w:t>
      </w:r>
      <w:r>
        <w:rPr>
          <w:sz w:val="20"/>
        </w:rPr>
        <w:t>осознанного</w:t>
      </w:r>
      <w:r>
        <w:rPr>
          <w:spacing w:val="1"/>
          <w:sz w:val="20"/>
        </w:rPr>
        <w:t xml:space="preserve"> </w:t>
      </w:r>
      <w:r>
        <w:rPr>
          <w:sz w:val="20"/>
        </w:rPr>
        <w:t>восприятия</w:t>
      </w:r>
      <w:r>
        <w:rPr>
          <w:spacing w:val="1"/>
          <w:sz w:val="20"/>
        </w:rPr>
        <w:t xml:space="preserve"> </w:t>
      </w:r>
      <w:r>
        <w:rPr>
          <w:sz w:val="20"/>
        </w:rPr>
        <w:t>музыкальных</w:t>
      </w:r>
      <w:r>
        <w:rPr>
          <w:spacing w:val="1"/>
          <w:sz w:val="20"/>
        </w:rPr>
        <w:t xml:space="preserve"> </w:t>
      </w:r>
      <w:r>
        <w:rPr>
          <w:sz w:val="20"/>
        </w:rPr>
        <w:t>образов.</w:t>
      </w:r>
      <w:r>
        <w:rPr>
          <w:spacing w:val="1"/>
          <w:sz w:val="20"/>
        </w:rPr>
        <w:t xml:space="preserve"> </w:t>
      </w:r>
      <w:r>
        <w:rPr>
          <w:sz w:val="20"/>
        </w:rPr>
        <w:t>Приобщение</w:t>
      </w:r>
      <w:r>
        <w:rPr>
          <w:spacing w:val="1"/>
          <w:sz w:val="20"/>
        </w:rPr>
        <w:t xml:space="preserve"> </w:t>
      </w:r>
      <w:r>
        <w:rPr>
          <w:sz w:val="20"/>
        </w:rPr>
        <w:t>к</w:t>
      </w:r>
      <w:r>
        <w:rPr>
          <w:spacing w:val="1"/>
          <w:sz w:val="20"/>
        </w:rPr>
        <w:t xml:space="preserve"> </w:t>
      </w:r>
      <w:r>
        <w:rPr>
          <w:sz w:val="20"/>
        </w:rPr>
        <w:t>общечеловеческим</w:t>
      </w:r>
      <w:r>
        <w:rPr>
          <w:spacing w:val="1"/>
          <w:sz w:val="20"/>
        </w:rPr>
        <w:t xml:space="preserve"> </w:t>
      </w:r>
      <w:r>
        <w:rPr>
          <w:sz w:val="20"/>
        </w:rPr>
        <w:t>духовным</w:t>
      </w:r>
      <w:r>
        <w:rPr>
          <w:spacing w:val="1"/>
          <w:sz w:val="20"/>
        </w:rPr>
        <w:t xml:space="preserve"> </w:t>
      </w:r>
      <w:r>
        <w:rPr>
          <w:sz w:val="20"/>
        </w:rPr>
        <w:t>ценностям</w:t>
      </w:r>
      <w:r>
        <w:rPr>
          <w:spacing w:val="1"/>
          <w:sz w:val="20"/>
        </w:rPr>
        <w:t xml:space="preserve"> </w:t>
      </w:r>
      <w:r>
        <w:rPr>
          <w:sz w:val="20"/>
        </w:rPr>
        <w:t>через</w:t>
      </w:r>
      <w:r>
        <w:rPr>
          <w:spacing w:val="1"/>
          <w:sz w:val="20"/>
        </w:rPr>
        <w:t xml:space="preserve"> </w:t>
      </w:r>
      <w:r>
        <w:rPr>
          <w:sz w:val="20"/>
        </w:rPr>
        <w:t>собственный</w:t>
      </w:r>
      <w:r>
        <w:rPr>
          <w:spacing w:val="-1"/>
          <w:sz w:val="20"/>
        </w:rPr>
        <w:t xml:space="preserve"> </w:t>
      </w:r>
      <w:r>
        <w:rPr>
          <w:sz w:val="20"/>
        </w:rPr>
        <w:t>внутренний</w:t>
      </w:r>
      <w:r>
        <w:rPr>
          <w:spacing w:val="-1"/>
          <w:sz w:val="20"/>
        </w:rPr>
        <w:t xml:space="preserve"> </w:t>
      </w:r>
      <w:r>
        <w:rPr>
          <w:sz w:val="20"/>
        </w:rPr>
        <w:t>опыт эмоционального</w:t>
      </w:r>
      <w:r>
        <w:rPr>
          <w:spacing w:val="-3"/>
          <w:sz w:val="20"/>
        </w:rPr>
        <w:t xml:space="preserve"> </w:t>
      </w:r>
      <w:r>
        <w:rPr>
          <w:sz w:val="20"/>
        </w:rPr>
        <w:t>переживания.</w:t>
      </w:r>
    </w:p>
    <w:p>
      <w:pPr>
        <w:pStyle w:val="64"/>
        <w:numPr>
          <w:ilvl w:val="0"/>
          <w:numId w:val="133"/>
        </w:numPr>
        <w:tabs>
          <w:tab w:val="left" w:pos="1225"/>
        </w:tabs>
        <w:spacing w:before="3" w:line="249" w:lineRule="auto"/>
        <w:ind w:right="296" w:firstLine="225"/>
        <w:rPr>
          <w:sz w:val="20"/>
        </w:rPr>
      </w:pPr>
      <w:r>
        <w:rPr>
          <w:sz w:val="20"/>
        </w:rPr>
        <w:t>Развитие</w:t>
      </w:r>
      <w:r>
        <w:rPr>
          <w:spacing w:val="1"/>
          <w:sz w:val="20"/>
        </w:rPr>
        <w:t xml:space="preserve"> </w:t>
      </w:r>
      <w:r>
        <w:rPr>
          <w:sz w:val="20"/>
        </w:rPr>
        <w:t>эмоционального</w:t>
      </w:r>
      <w:r>
        <w:rPr>
          <w:spacing w:val="1"/>
          <w:sz w:val="20"/>
        </w:rPr>
        <w:t xml:space="preserve"> </w:t>
      </w:r>
      <w:r>
        <w:rPr>
          <w:sz w:val="20"/>
        </w:rPr>
        <w:t>интеллекта</w:t>
      </w:r>
      <w:r>
        <w:rPr>
          <w:spacing w:val="1"/>
          <w:sz w:val="20"/>
        </w:rPr>
        <w:t xml:space="preserve"> </w:t>
      </w:r>
      <w:r>
        <w:rPr>
          <w:sz w:val="20"/>
        </w:rPr>
        <w:t>в</w:t>
      </w:r>
      <w:r>
        <w:rPr>
          <w:spacing w:val="1"/>
          <w:sz w:val="20"/>
        </w:rPr>
        <w:t xml:space="preserve"> </w:t>
      </w:r>
      <w:r>
        <w:rPr>
          <w:sz w:val="20"/>
        </w:rPr>
        <w:t>единстве</w:t>
      </w:r>
      <w:r>
        <w:rPr>
          <w:spacing w:val="1"/>
          <w:sz w:val="20"/>
        </w:rPr>
        <w:t xml:space="preserve"> </w:t>
      </w:r>
      <w:r>
        <w:rPr>
          <w:sz w:val="20"/>
        </w:rPr>
        <w:t>с</w:t>
      </w:r>
      <w:r>
        <w:rPr>
          <w:spacing w:val="1"/>
          <w:sz w:val="20"/>
        </w:rPr>
        <w:t xml:space="preserve"> </w:t>
      </w:r>
      <w:r>
        <w:rPr>
          <w:sz w:val="20"/>
        </w:rPr>
        <w:t>другими</w:t>
      </w:r>
      <w:r>
        <w:rPr>
          <w:spacing w:val="1"/>
          <w:sz w:val="20"/>
        </w:rPr>
        <w:t xml:space="preserve"> </w:t>
      </w:r>
      <w:r>
        <w:rPr>
          <w:sz w:val="20"/>
        </w:rPr>
        <w:t>познавательными</w:t>
      </w:r>
      <w:r>
        <w:rPr>
          <w:spacing w:val="1"/>
          <w:sz w:val="20"/>
        </w:rPr>
        <w:t xml:space="preserve"> </w:t>
      </w:r>
      <w:r>
        <w:rPr>
          <w:sz w:val="20"/>
        </w:rPr>
        <w:t>и</w:t>
      </w:r>
      <w:r>
        <w:rPr>
          <w:spacing w:val="1"/>
          <w:sz w:val="20"/>
        </w:rPr>
        <w:t xml:space="preserve"> </w:t>
      </w:r>
      <w:r>
        <w:rPr>
          <w:sz w:val="20"/>
        </w:rPr>
        <w:t>регулятивными</w:t>
      </w:r>
      <w:r>
        <w:rPr>
          <w:spacing w:val="1"/>
          <w:sz w:val="20"/>
        </w:rPr>
        <w:t xml:space="preserve"> </w:t>
      </w:r>
      <w:r>
        <w:rPr>
          <w:sz w:val="20"/>
        </w:rPr>
        <w:t>универсальными</w:t>
      </w:r>
      <w:r>
        <w:rPr>
          <w:spacing w:val="1"/>
          <w:sz w:val="20"/>
        </w:rPr>
        <w:t xml:space="preserve"> </w:t>
      </w:r>
      <w:r>
        <w:rPr>
          <w:sz w:val="20"/>
        </w:rPr>
        <w:t>учебными</w:t>
      </w:r>
      <w:r>
        <w:rPr>
          <w:spacing w:val="1"/>
          <w:sz w:val="20"/>
        </w:rPr>
        <w:t xml:space="preserve"> </w:t>
      </w:r>
      <w:r>
        <w:rPr>
          <w:sz w:val="20"/>
        </w:rPr>
        <w:t>действиями.</w:t>
      </w:r>
      <w:r>
        <w:rPr>
          <w:spacing w:val="1"/>
          <w:sz w:val="20"/>
        </w:rPr>
        <w:t xml:space="preserve"> </w:t>
      </w:r>
      <w:r>
        <w:rPr>
          <w:sz w:val="20"/>
        </w:rPr>
        <w:t>Развитие</w:t>
      </w:r>
      <w:r>
        <w:rPr>
          <w:spacing w:val="1"/>
          <w:sz w:val="20"/>
        </w:rPr>
        <w:t xml:space="preserve"> </w:t>
      </w:r>
      <w:r>
        <w:rPr>
          <w:sz w:val="20"/>
        </w:rPr>
        <w:t>ассоциативного</w:t>
      </w:r>
      <w:r>
        <w:rPr>
          <w:spacing w:val="1"/>
          <w:sz w:val="20"/>
        </w:rPr>
        <w:t xml:space="preserve"> </w:t>
      </w:r>
      <w:r>
        <w:rPr>
          <w:sz w:val="20"/>
        </w:rPr>
        <w:t>мышления</w:t>
      </w:r>
      <w:r>
        <w:rPr>
          <w:spacing w:val="1"/>
          <w:sz w:val="20"/>
        </w:rPr>
        <w:t xml:space="preserve"> </w:t>
      </w:r>
      <w:r>
        <w:rPr>
          <w:sz w:val="20"/>
        </w:rPr>
        <w:t>и</w:t>
      </w:r>
      <w:r>
        <w:rPr>
          <w:spacing w:val="1"/>
          <w:sz w:val="20"/>
        </w:rPr>
        <w:t xml:space="preserve"> </w:t>
      </w:r>
      <w:r>
        <w:rPr>
          <w:sz w:val="20"/>
        </w:rPr>
        <w:t>продуктивного</w:t>
      </w:r>
      <w:r>
        <w:rPr>
          <w:spacing w:val="1"/>
          <w:sz w:val="20"/>
        </w:rPr>
        <w:t xml:space="preserve"> </w:t>
      </w:r>
      <w:r>
        <w:rPr>
          <w:sz w:val="20"/>
        </w:rPr>
        <w:t>воображения.</w:t>
      </w:r>
    </w:p>
    <w:p>
      <w:pPr>
        <w:pStyle w:val="64"/>
        <w:numPr>
          <w:ilvl w:val="0"/>
          <w:numId w:val="133"/>
        </w:numPr>
        <w:tabs>
          <w:tab w:val="left" w:pos="1225"/>
        </w:tabs>
        <w:spacing w:before="3" w:line="249" w:lineRule="auto"/>
        <w:ind w:right="292" w:firstLine="225"/>
        <w:rPr>
          <w:sz w:val="20"/>
        </w:rPr>
      </w:pPr>
      <w:r>
        <w:rPr>
          <w:sz w:val="20"/>
        </w:rPr>
        <w:t>Овладение предметными умениями и навыками в различных видах</w:t>
      </w:r>
      <w:r>
        <w:rPr>
          <w:spacing w:val="1"/>
          <w:sz w:val="20"/>
        </w:rPr>
        <w:t xml:space="preserve"> </w:t>
      </w:r>
      <w:r>
        <w:rPr>
          <w:sz w:val="20"/>
        </w:rPr>
        <w:t>практического</w:t>
      </w:r>
      <w:r>
        <w:rPr>
          <w:spacing w:val="1"/>
          <w:sz w:val="20"/>
        </w:rPr>
        <w:t xml:space="preserve"> </w:t>
      </w:r>
      <w:r>
        <w:rPr>
          <w:sz w:val="20"/>
        </w:rPr>
        <w:t>музицирования.</w:t>
      </w:r>
      <w:r>
        <w:rPr>
          <w:spacing w:val="1"/>
          <w:sz w:val="20"/>
        </w:rPr>
        <w:t xml:space="preserve"> </w:t>
      </w:r>
      <w:r>
        <w:rPr>
          <w:sz w:val="20"/>
        </w:rPr>
        <w:t>Введение</w:t>
      </w:r>
      <w:r>
        <w:rPr>
          <w:spacing w:val="1"/>
          <w:sz w:val="20"/>
        </w:rPr>
        <w:t xml:space="preserve"> </w:t>
      </w:r>
      <w:r>
        <w:rPr>
          <w:sz w:val="20"/>
        </w:rPr>
        <w:t>ребёнка</w:t>
      </w:r>
      <w:r>
        <w:rPr>
          <w:spacing w:val="1"/>
          <w:sz w:val="20"/>
        </w:rPr>
        <w:t xml:space="preserve"> </w:t>
      </w:r>
      <w:r>
        <w:rPr>
          <w:sz w:val="20"/>
        </w:rPr>
        <w:t>в</w:t>
      </w:r>
      <w:r>
        <w:rPr>
          <w:spacing w:val="1"/>
          <w:sz w:val="20"/>
        </w:rPr>
        <w:t xml:space="preserve"> </w:t>
      </w:r>
      <w:r>
        <w:rPr>
          <w:sz w:val="20"/>
        </w:rPr>
        <w:t>искусство</w:t>
      </w:r>
      <w:r>
        <w:rPr>
          <w:spacing w:val="1"/>
          <w:sz w:val="20"/>
        </w:rPr>
        <w:t xml:space="preserve"> </w:t>
      </w:r>
      <w:r>
        <w:rPr>
          <w:sz w:val="20"/>
        </w:rPr>
        <w:t>через</w:t>
      </w:r>
      <w:r>
        <w:rPr>
          <w:spacing w:val="-47"/>
          <w:sz w:val="20"/>
        </w:rPr>
        <w:t xml:space="preserve"> </w:t>
      </w:r>
      <w:r>
        <w:rPr>
          <w:sz w:val="20"/>
        </w:rPr>
        <w:t>разнообразие</w:t>
      </w:r>
      <w:r>
        <w:rPr>
          <w:spacing w:val="-3"/>
          <w:sz w:val="20"/>
        </w:rPr>
        <w:t xml:space="preserve"> </w:t>
      </w:r>
      <w:r>
        <w:rPr>
          <w:sz w:val="20"/>
        </w:rPr>
        <w:t>видов</w:t>
      </w:r>
      <w:r>
        <w:rPr>
          <w:spacing w:val="2"/>
          <w:sz w:val="20"/>
        </w:rPr>
        <w:t xml:space="preserve"> </w:t>
      </w:r>
      <w:r>
        <w:rPr>
          <w:sz w:val="20"/>
        </w:rPr>
        <w:t>музыкальной</w:t>
      </w:r>
      <w:r>
        <w:rPr>
          <w:spacing w:val="-1"/>
          <w:sz w:val="20"/>
        </w:rPr>
        <w:t xml:space="preserve"> </w:t>
      </w:r>
      <w:r>
        <w:rPr>
          <w:sz w:val="20"/>
        </w:rPr>
        <w:t>деятельности,</w:t>
      </w:r>
      <w:r>
        <w:rPr>
          <w:spacing w:val="2"/>
          <w:sz w:val="20"/>
        </w:rPr>
        <w:t xml:space="preserve"> </w:t>
      </w:r>
      <w:r>
        <w:rPr>
          <w:sz w:val="20"/>
        </w:rPr>
        <w:t>в</w:t>
      </w:r>
      <w:r>
        <w:rPr>
          <w:spacing w:val="2"/>
          <w:sz w:val="20"/>
        </w:rPr>
        <w:t xml:space="preserve"> </w:t>
      </w:r>
      <w:r>
        <w:rPr>
          <w:sz w:val="20"/>
        </w:rPr>
        <w:t>том</w:t>
      </w:r>
      <w:r>
        <w:rPr>
          <w:spacing w:val="3"/>
          <w:sz w:val="20"/>
        </w:rPr>
        <w:t xml:space="preserve"> </w:t>
      </w:r>
      <w:r>
        <w:rPr>
          <w:sz w:val="20"/>
        </w:rPr>
        <w:t>числе:</w:t>
      </w:r>
    </w:p>
    <w:p>
      <w:pPr>
        <w:pStyle w:val="33"/>
        <w:spacing w:before="3"/>
        <w:ind w:left="1018"/>
      </w:pPr>
      <w:r>
        <w:t>а)</w:t>
      </w:r>
      <w:r>
        <w:rPr>
          <w:spacing w:val="-1"/>
        </w:rPr>
        <w:t xml:space="preserve"> </w:t>
      </w:r>
      <w:r>
        <w:t>Слушание</w:t>
      </w:r>
      <w:r>
        <w:rPr>
          <w:spacing w:val="-5"/>
        </w:rPr>
        <w:t xml:space="preserve"> </w:t>
      </w:r>
      <w:r>
        <w:t>(воспитание</w:t>
      </w:r>
      <w:r>
        <w:rPr>
          <w:spacing w:val="-5"/>
        </w:rPr>
        <w:t xml:space="preserve"> </w:t>
      </w:r>
      <w:r>
        <w:t>грамотного</w:t>
      </w:r>
      <w:r>
        <w:rPr>
          <w:spacing w:val="-6"/>
        </w:rPr>
        <w:t xml:space="preserve"> </w:t>
      </w:r>
      <w:r>
        <w:t>слушателя);</w:t>
      </w:r>
    </w:p>
    <w:p>
      <w:pPr>
        <w:pStyle w:val="33"/>
        <w:spacing w:before="10" w:line="249" w:lineRule="auto"/>
        <w:ind w:left="1018" w:right="363"/>
      </w:pPr>
      <w:r>
        <w:t>б) Исполнение (пение, игра на доступных музыкальных инструментах);</w:t>
      </w:r>
      <w:r>
        <w:rPr>
          <w:spacing w:val="-47"/>
        </w:rPr>
        <w:t xml:space="preserve"> </w:t>
      </w:r>
      <w:r>
        <w:t>в)</w:t>
      </w:r>
      <w:r>
        <w:rPr>
          <w:spacing w:val="-2"/>
        </w:rPr>
        <w:t xml:space="preserve"> </w:t>
      </w:r>
      <w:r>
        <w:t>Сочинение</w:t>
      </w:r>
      <w:r>
        <w:rPr>
          <w:spacing w:val="-4"/>
        </w:rPr>
        <w:t xml:space="preserve"> </w:t>
      </w:r>
      <w:r>
        <w:t>(элементы</w:t>
      </w:r>
      <w:r>
        <w:rPr>
          <w:spacing w:val="-3"/>
        </w:rPr>
        <w:t xml:space="preserve"> </w:t>
      </w:r>
      <w:r>
        <w:t>импровизации,</w:t>
      </w:r>
      <w:r>
        <w:rPr>
          <w:spacing w:val="-1"/>
        </w:rPr>
        <w:t xml:space="preserve"> </w:t>
      </w:r>
      <w:r>
        <w:t>композиции, аранжировки);</w:t>
      </w:r>
    </w:p>
    <w:p>
      <w:pPr>
        <w:pStyle w:val="33"/>
        <w:spacing w:before="2" w:line="252" w:lineRule="auto"/>
        <w:ind w:right="301" w:firstLine="225"/>
      </w:pPr>
      <w:r>
        <w:t>г) Музыкальное</w:t>
      </w:r>
      <w:r>
        <w:rPr>
          <w:spacing w:val="1"/>
        </w:rPr>
        <w:t xml:space="preserve"> </w:t>
      </w:r>
      <w:r>
        <w:t>движение</w:t>
      </w:r>
      <w:r>
        <w:rPr>
          <w:spacing w:val="1"/>
        </w:rPr>
        <w:t xml:space="preserve"> </w:t>
      </w:r>
      <w:r>
        <w:t>(пластическое</w:t>
      </w:r>
      <w:r>
        <w:rPr>
          <w:spacing w:val="1"/>
        </w:rPr>
        <w:t xml:space="preserve"> </w:t>
      </w:r>
      <w:r>
        <w:t>интонирование,</w:t>
      </w:r>
      <w:r>
        <w:rPr>
          <w:spacing w:val="1"/>
        </w:rPr>
        <w:t xml:space="preserve"> </w:t>
      </w:r>
      <w:r>
        <w:t>танец,</w:t>
      </w:r>
      <w:r>
        <w:rPr>
          <w:spacing w:val="1"/>
        </w:rPr>
        <w:t xml:space="preserve"> </w:t>
      </w:r>
      <w:r>
        <w:t>двигательное</w:t>
      </w:r>
      <w:r>
        <w:rPr>
          <w:spacing w:val="-2"/>
        </w:rPr>
        <w:t xml:space="preserve"> </w:t>
      </w:r>
      <w:r>
        <w:t>моделирование</w:t>
      </w:r>
      <w:r>
        <w:rPr>
          <w:spacing w:val="-1"/>
        </w:rPr>
        <w:t xml:space="preserve"> </w:t>
      </w:r>
      <w:r>
        <w:t>и др.);</w:t>
      </w:r>
    </w:p>
    <w:p>
      <w:pPr>
        <w:pStyle w:val="33"/>
        <w:spacing w:line="227" w:lineRule="exact"/>
        <w:ind w:left="1018"/>
      </w:pPr>
      <w:r>
        <w:t>д)</w:t>
      </w:r>
      <w:r>
        <w:rPr>
          <w:spacing w:val="-1"/>
        </w:rPr>
        <w:t xml:space="preserve"> </w:t>
      </w:r>
      <w:r>
        <w:t>Исследовательские</w:t>
      </w:r>
      <w:r>
        <w:rPr>
          <w:spacing w:val="-4"/>
        </w:rPr>
        <w:t xml:space="preserve"> </w:t>
      </w:r>
      <w:r>
        <w:t>и</w:t>
      </w:r>
      <w:r>
        <w:rPr>
          <w:spacing w:val="-4"/>
        </w:rPr>
        <w:t xml:space="preserve"> </w:t>
      </w:r>
      <w:r>
        <w:t>творческие</w:t>
      </w:r>
      <w:r>
        <w:rPr>
          <w:spacing w:val="-4"/>
        </w:rPr>
        <w:t xml:space="preserve"> </w:t>
      </w:r>
      <w:r>
        <w:t>проекты.</w:t>
      </w:r>
    </w:p>
    <w:p>
      <w:pPr>
        <w:pStyle w:val="64"/>
        <w:numPr>
          <w:ilvl w:val="0"/>
          <w:numId w:val="133"/>
        </w:numPr>
        <w:tabs>
          <w:tab w:val="left" w:pos="1225"/>
        </w:tabs>
        <w:spacing w:before="10" w:line="249" w:lineRule="auto"/>
        <w:ind w:right="293" w:firstLine="225"/>
        <w:rPr>
          <w:sz w:val="20"/>
        </w:rPr>
      </w:pPr>
      <w:r>
        <w:rPr>
          <w:spacing w:val="-1"/>
          <w:sz w:val="20"/>
        </w:rPr>
        <w:t xml:space="preserve">Изучение закономерностей музыкального </w:t>
      </w:r>
      <w:r>
        <w:rPr>
          <w:sz w:val="20"/>
        </w:rPr>
        <w:t>искусства: интонационная и</w:t>
      </w:r>
      <w:r>
        <w:rPr>
          <w:spacing w:val="-47"/>
          <w:sz w:val="20"/>
        </w:rPr>
        <w:t xml:space="preserve"> </w:t>
      </w:r>
      <w:r>
        <w:rPr>
          <w:sz w:val="20"/>
        </w:rPr>
        <w:t>жанровая природа музыки, основные выразительные средства, элементы</w:t>
      </w:r>
      <w:r>
        <w:rPr>
          <w:spacing w:val="1"/>
          <w:sz w:val="20"/>
        </w:rPr>
        <w:t xml:space="preserve"> </w:t>
      </w:r>
      <w:r>
        <w:rPr>
          <w:sz w:val="20"/>
        </w:rPr>
        <w:t>музыкального</w:t>
      </w:r>
      <w:r>
        <w:rPr>
          <w:spacing w:val="-4"/>
          <w:sz w:val="20"/>
        </w:rPr>
        <w:t xml:space="preserve"> </w:t>
      </w:r>
      <w:r>
        <w:rPr>
          <w:sz w:val="20"/>
        </w:rPr>
        <w:t>языка.</w:t>
      </w:r>
    </w:p>
    <w:p>
      <w:pPr>
        <w:pStyle w:val="64"/>
        <w:numPr>
          <w:ilvl w:val="0"/>
          <w:numId w:val="133"/>
        </w:numPr>
        <w:tabs>
          <w:tab w:val="left" w:pos="1225"/>
        </w:tabs>
        <w:spacing w:before="3" w:line="249" w:lineRule="auto"/>
        <w:ind w:right="296" w:firstLine="225"/>
        <w:rPr>
          <w:sz w:val="20"/>
        </w:rPr>
      </w:pPr>
      <w:r>
        <w:rPr>
          <w:sz w:val="20"/>
        </w:rPr>
        <w:t>Воспитание</w:t>
      </w:r>
      <w:r>
        <w:rPr>
          <w:spacing w:val="1"/>
          <w:sz w:val="20"/>
        </w:rPr>
        <w:t xml:space="preserve"> </w:t>
      </w:r>
      <w:r>
        <w:rPr>
          <w:sz w:val="20"/>
        </w:rPr>
        <w:t>уважения</w:t>
      </w:r>
      <w:r>
        <w:rPr>
          <w:spacing w:val="1"/>
          <w:sz w:val="20"/>
        </w:rPr>
        <w:t xml:space="preserve"> </w:t>
      </w:r>
      <w:r>
        <w:rPr>
          <w:sz w:val="20"/>
        </w:rPr>
        <w:t>к</w:t>
      </w:r>
      <w:r>
        <w:rPr>
          <w:spacing w:val="1"/>
          <w:sz w:val="20"/>
        </w:rPr>
        <w:t xml:space="preserve"> </w:t>
      </w:r>
      <w:r>
        <w:rPr>
          <w:sz w:val="20"/>
        </w:rPr>
        <w:t>цивилизационному</w:t>
      </w:r>
      <w:r>
        <w:rPr>
          <w:spacing w:val="1"/>
          <w:sz w:val="20"/>
        </w:rPr>
        <w:t xml:space="preserve"> </w:t>
      </w:r>
      <w:r>
        <w:rPr>
          <w:sz w:val="20"/>
        </w:rPr>
        <w:t>наследию</w:t>
      </w:r>
      <w:r>
        <w:rPr>
          <w:spacing w:val="1"/>
          <w:sz w:val="20"/>
        </w:rPr>
        <w:t xml:space="preserve"> </w:t>
      </w:r>
      <w:r>
        <w:rPr>
          <w:sz w:val="20"/>
        </w:rPr>
        <w:t>России;</w:t>
      </w:r>
      <w:r>
        <w:rPr>
          <w:spacing w:val="1"/>
          <w:sz w:val="20"/>
        </w:rPr>
        <w:t xml:space="preserve"> </w:t>
      </w:r>
      <w:r>
        <w:rPr>
          <w:sz w:val="20"/>
        </w:rPr>
        <w:t>присвоение</w:t>
      </w:r>
      <w:r>
        <w:rPr>
          <w:spacing w:val="1"/>
          <w:sz w:val="20"/>
        </w:rPr>
        <w:t xml:space="preserve"> </w:t>
      </w:r>
      <w:r>
        <w:rPr>
          <w:sz w:val="20"/>
        </w:rPr>
        <w:t>интонационно-образного</w:t>
      </w:r>
      <w:r>
        <w:rPr>
          <w:spacing w:val="1"/>
          <w:sz w:val="20"/>
        </w:rPr>
        <w:t xml:space="preserve"> </w:t>
      </w:r>
      <w:r>
        <w:rPr>
          <w:sz w:val="20"/>
        </w:rPr>
        <w:t>строя</w:t>
      </w:r>
      <w:r>
        <w:rPr>
          <w:spacing w:val="1"/>
          <w:sz w:val="20"/>
        </w:rPr>
        <w:t xml:space="preserve"> </w:t>
      </w:r>
      <w:r>
        <w:rPr>
          <w:sz w:val="20"/>
        </w:rPr>
        <w:t>отечественной</w:t>
      </w:r>
      <w:r>
        <w:rPr>
          <w:spacing w:val="1"/>
          <w:sz w:val="20"/>
        </w:rPr>
        <w:t xml:space="preserve"> </w:t>
      </w:r>
      <w:r>
        <w:rPr>
          <w:sz w:val="20"/>
        </w:rPr>
        <w:t>музыкальной</w:t>
      </w:r>
      <w:r>
        <w:rPr>
          <w:spacing w:val="1"/>
          <w:sz w:val="20"/>
        </w:rPr>
        <w:t xml:space="preserve"> </w:t>
      </w:r>
      <w:r>
        <w:rPr>
          <w:sz w:val="20"/>
        </w:rPr>
        <w:t>культуры.</w:t>
      </w:r>
    </w:p>
    <w:p>
      <w:pPr>
        <w:pStyle w:val="64"/>
        <w:numPr>
          <w:ilvl w:val="0"/>
          <w:numId w:val="133"/>
        </w:numPr>
        <w:tabs>
          <w:tab w:val="left" w:pos="1225"/>
        </w:tabs>
        <w:spacing w:before="65" w:line="249" w:lineRule="auto"/>
        <w:ind w:left="851" w:right="293" w:firstLine="225"/>
      </w:pPr>
      <w:r>
        <w:rPr>
          <w:sz w:val="20"/>
        </w:rPr>
        <w:t>Расширение</w:t>
      </w:r>
      <w:r>
        <w:rPr>
          <w:spacing w:val="1"/>
          <w:sz w:val="20"/>
        </w:rPr>
        <w:t xml:space="preserve"> </w:t>
      </w:r>
      <w:r>
        <w:rPr>
          <w:sz w:val="20"/>
        </w:rPr>
        <w:t>кругозора,</w:t>
      </w:r>
      <w:r>
        <w:rPr>
          <w:spacing w:val="1"/>
          <w:sz w:val="20"/>
        </w:rPr>
        <w:t xml:space="preserve"> </w:t>
      </w:r>
      <w:r>
        <w:rPr>
          <w:sz w:val="20"/>
        </w:rPr>
        <w:t>воспитание</w:t>
      </w:r>
      <w:r>
        <w:rPr>
          <w:spacing w:val="1"/>
          <w:sz w:val="20"/>
        </w:rPr>
        <w:t xml:space="preserve"> </w:t>
      </w:r>
      <w:r>
        <w:rPr>
          <w:sz w:val="20"/>
        </w:rPr>
        <w:t>любознательности,</w:t>
      </w:r>
      <w:r>
        <w:rPr>
          <w:spacing w:val="1"/>
          <w:sz w:val="20"/>
        </w:rPr>
        <w:t xml:space="preserve"> </w:t>
      </w:r>
      <w:r>
        <w:rPr>
          <w:sz w:val="20"/>
        </w:rPr>
        <w:t>интереса</w:t>
      </w:r>
      <w:r>
        <w:rPr>
          <w:spacing w:val="1"/>
          <w:sz w:val="20"/>
        </w:rPr>
        <w:t xml:space="preserve"> </w:t>
      </w:r>
      <w:r>
        <w:rPr>
          <w:sz w:val="20"/>
        </w:rPr>
        <w:t>к</w:t>
      </w:r>
      <w:r>
        <w:rPr>
          <w:spacing w:val="1"/>
          <w:sz w:val="20"/>
        </w:rPr>
        <w:t xml:space="preserve"> </w:t>
      </w:r>
      <w:r>
        <w:rPr>
          <w:sz w:val="20"/>
        </w:rPr>
        <w:t>музыкальной</w:t>
      </w:r>
      <w:r>
        <w:rPr>
          <w:spacing w:val="-2"/>
          <w:sz w:val="20"/>
        </w:rPr>
        <w:t xml:space="preserve"> </w:t>
      </w:r>
      <w:r>
        <w:rPr>
          <w:sz w:val="20"/>
        </w:rPr>
        <w:t>культуре</w:t>
      </w:r>
      <w:r>
        <w:rPr>
          <w:spacing w:val="-2"/>
          <w:sz w:val="20"/>
        </w:rPr>
        <w:t xml:space="preserve"> </w:t>
      </w:r>
      <w:r>
        <w:rPr>
          <w:sz w:val="20"/>
        </w:rPr>
        <w:t>других стран,</w:t>
      </w:r>
      <w:r>
        <w:rPr>
          <w:spacing w:val="3"/>
          <w:sz w:val="20"/>
        </w:rPr>
        <w:t xml:space="preserve"> </w:t>
      </w:r>
      <w:r>
        <w:rPr>
          <w:sz w:val="20"/>
        </w:rPr>
        <w:t>культур,</w:t>
      </w:r>
      <w:r>
        <w:rPr>
          <w:spacing w:val="2"/>
          <w:sz w:val="20"/>
        </w:rPr>
        <w:t xml:space="preserve"> </w:t>
      </w:r>
      <w:r>
        <w:rPr>
          <w:sz w:val="20"/>
        </w:rPr>
        <w:t>времён</w:t>
      </w:r>
      <w:r>
        <w:rPr>
          <w:spacing w:val="-1"/>
          <w:sz w:val="20"/>
        </w:rPr>
        <w:t xml:space="preserve"> </w:t>
      </w:r>
      <w:r>
        <w:rPr>
          <w:sz w:val="20"/>
        </w:rPr>
        <w:t>и</w:t>
      </w:r>
      <w:r>
        <w:rPr>
          <w:spacing w:val="-2"/>
          <w:sz w:val="20"/>
        </w:rPr>
        <w:t xml:space="preserve"> </w:t>
      </w:r>
      <w:r>
        <w:rPr>
          <w:sz w:val="20"/>
        </w:rPr>
        <w:t xml:space="preserve">народов. </w:t>
      </w:r>
      <w:r>
        <w:t>одержание</w:t>
      </w:r>
      <w:r>
        <w:rPr>
          <w:spacing w:val="1"/>
        </w:rPr>
        <w:t xml:space="preserve"> </w:t>
      </w:r>
      <w:r>
        <w:t>предмета</w:t>
      </w:r>
      <w:r>
        <w:rPr>
          <w:spacing w:val="1"/>
        </w:rPr>
        <w:t xml:space="preserve"> </w:t>
      </w:r>
      <w:r>
        <w:t>«Музыка»</w:t>
      </w:r>
      <w:r>
        <w:rPr>
          <w:spacing w:val="1"/>
        </w:rPr>
        <w:t xml:space="preserve"> </w:t>
      </w:r>
      <w:r>
        <w:t>структурно</w:t>
      </w:r>
      <w:r>
        <w:rPr>
          <w:spacing w:val="1"/>
        </w:rPr>
        <w:t xml:space="preserve"> </w:t>
      </w:r>
      <w:r>
        <w:t>представлено</w:t>
      </w:r>
      <w:r>
        <w:rPr>
          <w:spacing w:val="1"/>
        </w:rPr>
        <w:t xml:space="preserve"> </w:t>
      </w:r>
      <w:r>
        <w:t>восемью</w:t>
      </w:r>
      <w:r>
        <w:rPr>
          <w:spacing w:val="1"/>
        </w:rPr>
        <w:t xml:space="preserve"> </w:t>
      </w:r>
      <w:r>
        <w:t>модулями (тематическими линиями),</w:t>
      </w:r>
      <w:r>
        <w:rPr>
          <w:spacing w:val="50"/>
        </w:rPr>
        <w:t xml:space="preserve"> </w:t>
      </w:r>
      <w:r>
        <w:t>обеспечивающими преемственность</w:t>
      </w:r>
      <w:r>
        <w:rPr>
          <w:spacing w:val="-47"/>
        </w:rPr>
        <w:t xml:space="preserve"> </w:t>
      </w:r>
      <w:r>
        <w:t>с</w:t>
      </w:r>
      <w:r>
        <w:rPr>
          <w:spacing w:val="1"/>
        </w:rPr>
        <w:t xml:space="preserve"> </w:t>
      </w:r>
      <w:r>
        <w:t>образовательной</w:t>
      </w:r>
      <w:r>
        <w:rPr>
          <w:spacing w:val="1"/>
        </w:rPr>
        <w:t xml:space="preserve"> </w:t>
      </w:r>
      <w:r>
        <w:t>программой</w:t>
      </w:r>
      <w:r>
        <w:rPr>
          <w:spacing w:val="1"/>
        </w:rPr>
        <w:t xml:space="preserve"> </w:t>
      </w:r>
      <w:r>
        <w:t>дошкольного</w:t>
      </w:r>
      <w:r>
        <w:rPr>
          <w:spacing w:val="1"/>
        </w:rPr>
        <w:t xml:space="preserve"> </w:t>
      </w:r>
      <w:r>
        <w:t>и</w:t>
      </w:r>
      <w:r>
        <w:rPr>
          <w:spacing w:val="1"/>
        </w:rPr>
        <w:t xml:space="preserve"> </w:t>
      </w:r>
      <w:r>
        <w:t>основного</w:t>
      </w:r>
      <w:r>
        <w:rPr>
          <w:spacing w:val="1"/>
        </w:rPr>
        <w:t xml:space="preserve"> </w:t>
      </w:r>
      <w:r>
        <w:t>общего</w:t>
      </w:r>
      <w:r>
        <w:rPr>
          <w:spacing w:val="1"/>
        </w:rPr>
        <w:t xml:space="preserve"> </w:t>
      </w:r>
      <w:r>
        <w:rPr>
          <w:spacing w:val="-1"/>
        </w:rPr>
        <w:t>образования,</w:t>
      </w:r>
      <w:r>
        <w:rPr>
          <w:spacing w:val="-7"/>
        </w:rPr>
        <w:t xml:space="preserve"> </w:t>
      </w:r>
      <w:r>
        <w:rPr>
          <w:spacing w:val="-1"/>
        </w:rPr>
        <w:t>непрерывность</w:t>
      </w:r>
      <w:r>
        <w:rPr>
          <w:spacing w:val="-9"/>
        </w:rPr>
        <w:t xml:space="preserve"> </w:t>
      </w:r>
      <w:r>
        <w:t>изучения</w:t>
      </w:r>
      <w:r>
        <w:rPr>
          <w:spacing w:val="-10"/>
        </w:rPr>
        <w:t xml:space="preserve"> </w:t>
      </w:r>
      <w:r>
        <w:t>предмета</w:t>
      </w:r>
      <w:r>
        <w:rPr>
          <w:spacing w:val="-8"/>
        </w:rPr>
        <w:t xml:space="preserve"> </w:t>
      </w:r>
      <w:r>
        <w:t>и</w:t>
      </w:r>
      <w:r>
        <w:rPr>
          <w:spacing w:val="-11"/>
        </w:rPr>
        <w:t xml:space="preserve"> </w:t>
      </w:r>
      <w:r>
        <w:t>образовательной</w:t>
      </w:r>
      <w:r>
        <w:rPr>
          <w:spacing w:val="-11"/>
        </w:rPr>
        <w:t xml:space="preserve"> </w:t>
      </w:r>
      <w:r>
        <w:t>области</w:t>
      </w:r>
    </w:p>
    <w:p>
      <w:pPr>
        <w:pStyle w:val="33"/>
        <w:spacing w:before="4" w:line="249" w:lineRule="auto"/>
        <w:ind w:left="1018" w:right="1406" w:hanging="226"/>
      </w:pPr>
      <w:r>
        <w:t>«Искусство»</w:t>
      </w:r>
      <w:r>
        <w:rPr>
          <w:spacing w:val="-3"/>
        </w:rPr>
        <w:t xml:space="preserve"> </w:t>
      </w:r>
      <w:r>
        <w:t>на</w:t>
      </w:r>
      <w:r>
        <w:rPr>
          <w:spacing w:val="-2"/>
        </w:rPr>
        <w:t xml:space="preserve"> </w:t>
      </w:r>
      <w:r>
        <w:t>протяжении</w:t>
      </w:r>
      <w:r>
        <w:rPr>
          <w:spacing w:val="-4"/>
        </w:rPr>
        <w:t xml:space="preserve"> </w:t>
      </w:r>
      <w:r>
        <w:t>всего</w:t>
      </w:r>
      <w:r>
        <w:rPr>
          <w:spacing w:val="-8"/>
        </w:rPr>
        <w:t xml:space="preserve"> </w:t>
      </w:r>
      <w:r>
        <w:t>курса</w:t>
      </w:r>
      <w:r>
        <w:rPr>
          <w:spacing w:val="-1"/>
        </w:rPr>
        <w:t xml:space="preserve"> </w:t>
      </w:r>
      <w:r>
        <w:t>школьного</w:t>
      </w:r>
      <w:r>
        <w:rPr>
          <w:spacing w:val="-8"/>
        </w:rPr>
        <w:t xml:space="preserve"> </w:t>
      </w:r>
      <w:r>
        <w:t>обучения:</w:t>
      </w:r>
      <w:r>
        <w:rPr>
          <w:spacing w:val="-47"/>
        </w:rPr>
        <w:t xml:space="preserve"> </w:t>
      </w:r>
      <w:r>
        <w:t>модуль</w:t>
      </w:r>
      <w:r>
        <w:rPr>
          <w:spacing w:val="1"/>
        </w:rPr>
        <w:t xml:space="preserve"> </w:t>
      </w:r>
      <w:r>
        <w:t>№</w:t>
      </w:r>
      <w:r>
        <w:rPr>
          <w:spacing w:val="3"/>
        </w:rPr>
        <w:t xml:space="preserve"> </w:t>
      </w:r>
      <w:r>
        <w:t>1</w:t>
      </w:r>
      <w:r>
        <w:rPr>
          <w:spacing w:val="1"/>
        </w:rPr>
        <w:t xml:space="preserve"> </w:t>
      </w:r>
      <w:r>
        <w:t>«Музыкальная</w:t>
      </w:r>
      <w:r>
        <w:rPr>
          <w:spacing w:val="1"/>
        </w:rPr>
        <w:t xml:space="preserve"> </w:t>
      </w:r>
      <w:r>
        <w:t>грамота»;</w:t>
      </w:r>
    </w:p>
    <w:p>
      <w:pPr>
        <w:pStyle w:val="33"/>
        <w:spacing w:before="2" w:line="249" w:lineRule="auto"/>
        <w:ind w:left="1018" w:right="3038"/>
        <w:jc w:val="left"/>
      </w:pPr>
      <w:r>
        <w:t>модуль № 2 «Народная музыка России»;</w:t>
      </w:r>
      <w:r>
        <w:rPr>
          <w:spacing w:val="-47"/>
        </w:rPr>
        <w:t xml:space="preserve"> </w:t>
      </w:r>
      <w:r>
        <w:t>модуль</w:t>
      </w:r>
      <w:r>
        <w:rPr>
          <w:spacing w:val="-1"/>
        </w:rPr>
        <w:t xml:space="preserve"> </w:t>
      </w:r>
      <w:r>
        <w:t>№</w:t>
      </w:r>
      <w:r>
        <w:rPr>
          <w:spacing w:val="1"/>
        </w:rPr>
        <w:t xml:space="preserve"> </w:t>
      </w:r>
      <w:r>
        <w:t>3 «Музыка</w:t>
      </w:r>
      <w:r>
        <w:rPr>
          <w:spacing w:val="2"/>
        </w:rPr>
        <w:t xml:space="preserve"> </w:t>
      </w:r>
      <w:r>
        <w:t>народов</w:t>
      </w:r>
      <w:r>
        <w:rPr>
          <w:spacing w:val="1"/>
        </w:rPr>
        <w:t xml:space="preserve"> </w:t>
      </w:r>
      <w:r>
        <w:t>мира»;</w:t>
      </w:r>
      <w:r>
        <w:rPr>
          <w:spacing w:val="1"/>
        </w:rPr>
        <w:t xml:space="preserve"> </w:t>
      </w:r>
      <w:r>
        <w:t>модуль</w:t>
      </w:r>
      <w:r>
        <w:rPr>
          <w:spacing w:val="11"/>
        </w:rPr>
        <w:t xml:space="preserve"> </w:t>
      </w:r>
      <w:r>
        <w:t>№</w:t>
      </w:r>
      <w:r>
        <w:rPr>
          <w:spacing w:val="12"/>
        </w:rPr>
        <w:t xml:space="preserve"> </w:t>
      </w:r>
      <w:r>
        <w:t>4</w:t>
      </w:r>
      <w:r>
        <w:rPr>
          <w:spacing w:val="11"/>
        </w:rPr>
        <w:t xml:space="preserve"> </w:t>
      </w:r>
      <w:r>
        <w:t>«Духовная</w:t>
      </w:r>
      <w:r>
        <w:rPr>
          <w:spacing w:val="10"/>
        </w:rPr>
        <w:t xml:space="preserve"> </w:t>
      </w:r>
      <w:r>
        <w:t>музыка»;</w:t>
      </w:r>
      <w:r>
        <w:rPr>
          <w:spacing w:val="1"/>
        </w:rPr>
        <w:t xml:space="preserve"> </w:t>
      </w:r>
      <w:r>
        <w:t>модуль №</w:t>
      </w:r>
      <w:r>
        <w:rPr>
          <w:spacing w:val="1"/>
        </w:rPr>
        <w:t xml:space="preserve"> </w:t>
      </w:r>
      <w:r>
        <w:t>5 «Классическая</w:t>
      </w:r>
      <w:r>
        <w:rPr>
          <w:spacing w:val="-1"/>
        </w:rPr>
        <w:t xml:space="preserve"> </w:t>
      </w:r>
      <w:r>
        <w:t>музыка»;</w:t>
      </w:r>
    </w:p>
    <w:p>
      <w:pPr>
        <w:pStyle w:val="33"/>
        <w:spacing w:before="4" w:line="249" w:lineRule="auto"/>
        <w:ind w:left="1018" w:right="2080"/>
        <w:jc w:val="left"/>
      </w:pPr>
      <w:r>
        <w:t>модуль № 6 «Современная музыкальная культура»;</w:t>
      </w:r>
      <w:r>
        <w:rPr>
          <w:spacing w:val="-47"/>
        </w:rPr>
        <w:t xml:space="preserve"> </w:t>
      </w:r>
      <w:r>
        <w:t>модуль</w:t>
      </w:r>
      <w:r>
        <w:rPr>
          <w:spacing w:val="1"/>
        </w:rPr>
        <w:t xml:space="preserve"> </w:t>
      </w:r>
      <w:r>
        <w:t>№</w:t>
      </w:r>
      <w:r>
        <w:rPr>
          <w:spacing w:val="2"/>
        </w:rPr>
        <w:t xml:space="preserve"> </w:t>
      </w:r>
      <w:r>
        <w:t>7</w:t>
      </w:r>
      <w:r>
        <w:rPr>
          <w:spacing w:val="1"/>
        </w:rPr>
        <w:t xml:space="preserve"> </w:t>
      </w:r>
      <w:r>
        <w:t>«Музыка</w:t>
      </w:r>
      <w:r>
        <w:rPr>
          <w:spacing w:val="4"/>
        </w:rPr>
        <w:t xml:space="preserve"> </w:t>
      </w:r>
      <w:r>
        <w:t>театра</w:t>
      </w:r>
      <w:r>
        <w:rPr>
          <w:spacing w:val="-2"/>
        </w:rPr>
        <w:t xml:space="preserve"> </w:t>
      </w:r>
      <w:r>
        <w:t>и</w:t>
      </w:r>
      <w:r>
        <w:rPr>
          <w:spacing w:val="-1"/>
        </w:rPr>
        <w:t xml:space="preserve"> </w:t>
      </w:r>
      <w:r>
        <w:t>кино»;</w:t>
      </w:r>
    </w:p>
    <w:p>
      <w:pPr>
        <w:pStyle w:val="33"/>
        <w:spacing w:before="1"/>
        <w:ind w:left="1018"/>
        <w:jc w:val="left"/>
      </w:pPr>
      <w:r>
        <w:t>модуль</w:t>
      </w:r>
      <w:r>
        <w:rPr>
          <w:spacing w:val="-1"/>
        </w:rPr>
        <w:t xml:space="preserve"> </w:t>
      </w:r>
      <w:r>
        <w:t>№ 8 «Музыка</w:t>
      </w:r>
      <w:r>
        <w:rPr>
          <w:spacing w:val="1"/>
        </w:rPr>
        <w:t xml:space="preserve"> </w:t>
      </w:r>
      <w:r>
        <w:t>в</w:t>
      </w:r>
      <w:r>
        <w:rPr>
          <w:spacing w:val="-4"/>
        </w:rPr>
        <w:t xml:space="preserve"> </w:t>
      </w:r>
      <w:r>
        <w:t>жизни</w:t>
      </w:r>
      <w:r>
        <w:rPr>
          <w:spacing w:val="-2"/>
        </w:rPr>
        <w:t xml:space="preserve"> </w:t>
      </w:r>
      <w:r>
        <w:t>человека».</w:t>
      </w:r>
    </w:p>
    <w:p>
      <w:pPr>
        <w:pStyle w:val="33"/>
        <w:spacing w:before="9"/>
        <w:ind w:left="0"/>
        <w:jc w:val="left"/>
        <w:rPr>
          <w:sz w:val="21"/>
        </w:rPr>
      </w:pPr>
    </w:p>
    <w:p>
      <w:pPr>
        <w:pStyle w:val="33"/>
        <w:spacing w:line="249" w:lineRule="auto"/>
        <w:ind w:right="291" w:firstLine="225"/>
      </w:pPr>
      <w:r>
        <w:t>Предлагаемые</w:t>
      </w:r>
      <w:r>
        <w:rPr>
          <w:spacing w:val="1"/>
        </w:rPr>
        <w:t xml:space="preserve"> </w:t>
      </w:r>
      <w:r>
        <w:t>варианты</w:t>
      </w:r>
      <w:r>
        <w:rPr>
          <w:spacing w:val="1"/>
        </w:rPr>
        <w:t xml:space="preserve"> </w:t>
      </w:r>
      <w:r>
        <w:t>тематического планирования</w:t>
      </w:r>
      <w:r>
        <w:rPr>
          <w:spacing w:val="1"/>
        </w:rPr>
        <w:t xml:space="preserve"> </w:t>
      </w:r>
      <w:r>
        <w:t>могут</w:t>
      </w:r>
      <w:r>
        <w:rPr>
          <w:spacing w:val="1"/>
        </w:rPr>
        <w:t xml:space="preserve"> </w:t>
      </w:r>
      <w:r>
        <w:t>служить</w:t>
      </w:r>
      <w:r>
        <w:rPr>
          <w:spacing w:val="1"/>
        </w:rPr>
        <w:t xml:space="preserve"> </w:t>
      </w:r>
      <w:r>
        <w:t>примерным образцом при составлении рабочих программ по предмету.</w:t>
      </w:r>
      <w:r>
        <w:rPr>
          <w:spacing w:val="1"/>
        </w:rPr>
        <w:t xml:space="preserve"> </w:t>
      </w:r>
      <w:r>
        <w:t>МБОУ «Новоильмовская СОШ» может</w:t>
      </w:r>
      <w:r>
        <w:rPr>
          <w:spacing w:val="1"/>
        </w:rPr>
        <w:t xml:space="preserve"> </w:t>
      </w:r>
      <w:r>
        <w:t>выбрать</w:t>
      </w:r>
      <w:r>
        <w:rPr>
          <w:spacing w:val="1"/>
        </w:rPr>
        <w:t xml:space="preserve"> </w:t>
      </w:r>
      <w:r>
        <w:t>один</w:t>
      </w:r>
      <w:r>
        <w:rPr>
          <w:spacing w:val="1"/>
        </w:rPr>
        <w:t xml:space="preserve"> </w:t>
      </w:r>
      <w:r>
        <w:t>из</w:t>
      </w:r>
      <w:r>
        <w:rPr>
          <w:spacing w:val="1"/>
        </w:rPr>
        <w:t xml:space="preserve"> </w:t>
      </w:r>
      <w:r>
        <w:t>них</w:t>
      </w:r>
      <w:r>
        <w:rPr>
          <w:spacing w:val="1"/>
        </w:rPr>
        <w:t xml:space="preserve"> </w:t>
      </w:r>
      <w:r>
        <w:t>либо</w:t>
      </w:r>
      <w:r>
        <w:rPr>
          <w:spacing w:val="1"/>
        </w:rPr>
        <w:t xml:space="preserve"> </w:t>
      </w:r>
      <w:r>
        <w:t>самостоятельно</w:t>
      </w:r>
      <w:r>
        <w:rPr>
          <w:spacing w:val="1"/>
        </w:rPr>
        <w:t xml:space="preserve"> </w:t>
      </w:r>
      <w:r>
        <w:t>разработать</w:t>
      </w:r>
      <w:r>
        <w:rPr>
          <w:spacing w:val="1"/>
        </w:rPr>
        <w:t xml:space="preserve"> </w:t>
      </w:r>
      <w:r>
        <w:t>и</w:t>
      </w:r>
      <w:r>
        <w:rPr>
          <w:spacing w:val="1"/>
        </w:rPr>
        <w:t xml:space="preserve"> </w:t>
      </w:r>
      <w:r>
        <w:t>утвердить</w:t>
      </w:r>
      <w:r>
        <w:rPr>
          <w:spacing w:val="1"/>
        </w:rPr>
        <w:t xml:space="preserve"> </w:t>
      </w:r>
      <w:r>
        <w:t>иной</w:t>
      </w:r>
      <w:r>
        <w:rPr>
          <w:spacing w:val="1"/>
        </w:rPr>
        <w:t xml:space="preserve"> </w:t>
      </w:r>
      <w:r>
        <w:t>вариант</w:t>
      </w:r>
      <w:r>
        <w:rPr>
          <w:spacing w:val="1"/>
        </w:rPr>
        <w:t xml:space="preserve"> </w:t>
      </w:r>
      <w:r>
        <w:t>тематического</w:t>
      </w:r>
      <w:r>
        <w:rPr>
          <w:spacing w:val="1"/>
        </w:rPr>
        <w:t xml:space="preserve"> </w:t>
      </w:r>
      <w:r>
        <w:t>планирования,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 учётом</w:t>
      </w:r>
      <w:r>
        <w:rPr>
          <w:spacing w:val="1"/>
        </w:rPr>
        <w:t xml:space="preserve"> </w:t>
      </w:r>
      <w:r>
        <w:t>возможностей</w:t>
      </w:r>
      <w:r>
        <w:rPr>
          <w:spacing w:val="1"/>
        </w:rPr>
        <w:t xml:space="preserve"> </w:t>
      </w:r>
      <w:r>
        <w:t>внеурочной</w:t>
      </w:r>
      <w:r>
        <w:rPr>
          <w:spacing w:val="1"/>
        </w:rPr>
        <w:t xml:space="preserve"> </w:t>
      </w:r>
      <w:r>
        <w:t>и</w:t>
      </w:r>
      <w:r>
        <w:rPr>
          <w:spacing w:val="1"/>
        </w:rPr>
        <w:t xml:space="preserve"> </w:t>
      </w:r>
      <w:r>
        <w:t>внеклассной</w:t>
      </w:r>
      <w:r>
        <w:rPr>
          <w:spacing w:val="1"/>
        </w:rPr>
        <w:t xml:space="preserve"> </w:t>
      </w:r>
      <w:r>
        <w:t>деятельности,</w:t>
      </w:r>
      <w:r>
        <w:rPr>
          <w:spacing w:val="1"/>
        </w:rPr>
        <w:t xml:space="preserve"> </w:t>
      </w:r>
      <w:r>
        <w:t>эстетического</w:t>
      </w:r>
      <w:r>
        <w:rPr>
          <w:spacing w:val="1"/>
        </w:rPr>
        <w:t xml:space="preserve"> </w:t>
      </w:r>
      <w:r>
        <w:t>компонента</w:t>
      </w:r>
      <w:r>
        <w:rPr>
          <w:spacing w:val="1"/>
        </w:rPr>
        <w:t xml:space="preserve"> </w:t>
      </w:r>
      <w:r>
        <w:t>Программы</w:t>
      </w:r>
      <w:r>
        <w:rPr>
          <w:spacing w:val="1"/>
        </w:rPr>
        <w:t xml:space="preserve"> </w:t>
      </w:r>
      <w:r>
        <w:t>воспитания</w:t>
      </w:r>
      <w:r>
        <w:rPr>
          <w:spacing w:val="1"/>
        </w:rPr>
        <w:t xml:space="preserve"> </w:t>
      </w:r>
      <w:r>
        <w:t>образовательной</w:t>
      </w:r>
      <w:r>
        <w:rPr>
          <w:spacing w:val="1"/>
        </w:rPr>
        <w:t xml:space="preserve"> </w:t>
      </w:r>
      <w:r>
        <w:t>организации.</w:t>
      </w:r>
      <w:r>
        <w:rPr>
          <w:spacing w:val="1"/>
        </w:rPr>
        <w:t xml:space="preserve"> </w:t>
      </w:r>
      <w:r>
        <w:t>При</w:t>
      </w:r>
      <w:r>
        <w:rPr>
          <w:spacing w:val="1"/>
        </w:rPr>
        <w:t xml:space="preserve"> </w:t>
      </w:r>
      <w:r>
        <w:t>этом</w:t>
      </w:r>
      <w:r>
        <w:rPr>
          <w:spacing w:val="1"/>
        </w:rPr>
        <w:t xml:space="preserve"> </w:t>
      </w:r>
      <w:r>
        <w:t>необходимо</w:t>
      </w:r>
      <w:r>
        <w:rPr>
          <w:spacing w:val="1"/>
        </w:rPr>
        <w:t xml:space="preserve"> </w:t>
      </w:r>
      <w:r>
        <w:t>руководствоваться</w:t>
      </w:r>
      <w:r>
        <w:rPr>
          <w:spacing w:val="1"/>
        </w:rPr>
        <w:t xml:space="preserve"> </w:t>
      </w:r>
      <w:r>
        <w:t>принципом</w:t>
      </w:r>
      <w:r>
        <w:rPr>
          <w:spacing w:val="1"/>
        </w:rPr>
        <w:t xml:space="preserve"> </w:t>
      </w:r>
      <w:r>
        <w:t>регулярности</w:t>
      </w:r>
      <w:r>
        <w:rPr>
          <w:spacing w:val="1"/>
        </w:rPr>
        <w:t xml:space="preserve"> </w:t>
      </w:r>
      <w:r>
        <w:t>занятий</w:t>
      </w:r>
      <w:r>
        <w:rPr>
          <w:spacing w:val="1"/>
        </w:rPr>
        <w:t xml:space="preserve"> </w:t>
      </w:r>
      <w:r>
        <w:t>и</w:t>
      </w:r>
      <w:r>
        <w:rPr>
          <w:spacing w:val="1"/>
        </w:rPr>
        <w:t xml:space="preserve"> </w:t>
      </w:r>
      <w:r>
        <w:t>равномерности</w:t>
      </w:r>
      <w:r>
        <w:rPr>
          <w:spacing w:val="1"/>
        </w:rPr>
        <w:t xml:space="preserve"> </w:t>
      </w:r>
      <w:r>
        <w:t>учебной нагрузки, которая должна составлять не менее 1 академического</w:t>
      </w:r>
      <w:r>
        <w:rPr>
          <w:spacing w:val="1"/>
        </w:rPr>
        <w:t xml:space="preserve"> </w:t>
      </w:r>
      <w:r>
        <w:t>часа в неделю. Общее количество — не менее 135 часов (33 часа в 1 классе</w:t>
      </w:r>
      <w:r>
        <w:rPr>
          <w:spacing w:val="-47"/>
        </w:rPr>
        <w:t xml:space="preserve"> </w:t>
      </w:r>
      <w:r>
        <w:t>и по</w:t>
      </w:r>
      <w:r>
        <w:rPr>
          <w:spacing w:val="-3"/>
        </w:rPr>
        <w:t xml:space="preserve"> </w:t>
      </w:r>
      <w:r>
        <w:t>34</w:t>
      </w:r>
      <w:r>
        <w:rPr>
          <w:spacing w:val="3"/>
        </w:rPr>
        <w:t xml:space="preserve"> </w:t>
      </w:r>
      <w:r>
        <w:t>часа</w:t>
      </w:r>
      <w:r>
        <w:rPr>
          <w:spacing w:val="-1"/>
        </w:rPr>
        <w:t xml:space="preserve"> </w:t>
      </w:r>
      <w:r>
        <w:t>в</w:t>
      </w:r>
      <w:r>
        <w:rPr>
          <w:spacing w:val="-2"/>
        </w:rPr>
        <w:t xml:space="preserve"> </w:t>
      </w:r>
      <w:r>
        <w:t>год во</w:t>
      </w:r>
      <w:r>
        <w:rPr>
          <w:spacing w:val="-3"/>
        </w:rPr>
        <w:t xml:space="preserve"> </w:t>
      </w:r>
      <w:r>
        <w:t>2—4</w:t>
      </w:r>
      <w:r>
        <w:rPr>
          <w:spacing w:val="-2"/>
        </w:rPr>
        <w:t xml:space="preserve"> </w:t>
      </w:r>
      <w:r>
        <w:t>классах).</w:t>
      </w:r>
    </w:p>
    <w:p>
      <w:pPr>
        <w:pStyle w:val="33"/>
        <w:spacing w:before="10" w:line="249" w:lineRule="auto"/>
        <w:ind w:right="290" w:firstLine="225"/>
      </w:pPr>
      <w:r>
        <w:t>При</w:t>
      </w:r>
      <w:r>
        <w:rPr>
          <w:spacing w:val="1"/>
        </w:rPr>
        <w:t xml:space="preserve"> </w:t>
      </w:r>
      <w:r>
        <w:t>разработке</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предмету</w:t>
      </w:r>
      <w:r>
        <w:rPr>
          <w:spacing w:val="1"/>
        </w:rPr>
        <w:t xml:space="preserve"> </w:t>
      </w:r>
      <w:r>
        <w:t>«Музыка»</w:t>
      </w:r>
      <w:r>
        <w:rPr>
          <w:spacing w:val="1"/>
        </w:rPr>
        <w:t xml:space="preserve"> </w:t>
      </w:r>
      <w:r>
        <w:t>МБОУ «Новоильмовская СОШ» вправе использовать возможности сетевого</w:t>
      </w:r>
      <w:r>
        <w:rPr>
          <w:spacing w:val="1"/>
        </w:rPr>
        <w:t xml:space="preserve"> </w:t>
      </w:r>
      <w:r>
        <w:t>взаимодействия, в том числе с организациями системы дополнительного</w:t>
      </w:r>
      <w:r>
        <w:rPr>
          <w:spacing w:val="1"/>
        </w:rPr>
        <w:t xml:space="preserve"> </w:t>
      </w:r>
      <w:r>
        <w:t>образования</w:t>
      </w:r>
      <w:r>
        <w:rPr>
          <w:spacing w:val="1"/>
        </w:rPr>
        <w:t xml:space="preserve"> </w:t>
      </w:r>
      <w:r>
        <w:t>детей,</w:t>
      </w:r>
      <w:r>
        <w:rPr>
          <w:spacing w:val="1"/>
        </w:rPr>
        <w:t xml:space="preserve"> </w:t>
      </w:r>
      <w:r>
        <w:t>учреждениями</w:t>
      </w:r>
      <w:r>
        <w:rPr>
          <w:spacing w:val="1"/>
        </w:rPr>
        <w:t xml:space="preserve"> </w:t>
      </w:r>
      <w:r>
        <w:t>культуры,</w:t>
      </w:r>
      <w:r>
        <w:rPr>
          <w:spacing w:val="1"/>
        </w:rPr>
        <w:t xml:space="preserve"> </w:t>
      </w:r>
      <w:r>
        <w:t>организациями</w:t>
      </w:r>
      <w:r>
        <w:rPr>
          <w:spacing w:val="1"/>
        </w:rPr>
        <w:t xml:space="preserve"> </w:t>
      </w:r>
      <w:r>
        <w:t>культурно-досуговой</w:t>
      </w:r>
      <w:r>
        <w:rPr>
          <w:spacing w:val="-2"/>
        </w:rPr>
        <w:t xml:space="preserve"> </w:t>
      </w:r>
      <w:r>
        <w:t>сферы (театры,</w:t>
      </w:r>
      <w:r>
        <w:rPr>
          <w:spacing w:val="3"/>
        </w:rPr>
        <w:t xml:space="preserve"> </w:t>
      </w:r>
      <w:r>
        <w:t>музеи,</w:t>
      </w:r>
      <w:r>
        <w:rPr>
          <w:spacing w:val="3"/>
        </w:rPr>
        <w:t xml:space="preserve"> </w:t>
      </w:r>
      <w:r>
        <w:t>творческие</w:t>
      </w:r>
      <w:r>
        <w:rPr>
          <w:spacing w:val="-3"/>
        </w:rPr>
        <w:t xml:space="preserve"> </w:t>
      </w:r>
      <w:r>
        <w:t>союзы).</w:t>
      </w:r>
    </w:p>
    <w:p>
      <w:pPr>
        <w:pStyle w:val="33"/>
        <w:spacing w:before="5" w:line="249" w:lineRule="auto"/>
        <w:ind w:right="292" w:firstLine="225"/>
      </w:pPr>
      <w:r>
        <w:t>Изучение</w:t>
      </w:r>
      <w:r>
        <w:rPr>
          <w:spacing w:val="-12"/>
        </w:rPr>
        <w:t xml:space="preserve"> </w:t>
      </w:r>
      <w:r>
        <w:t>предмета</w:t>
      </w:r>
      <w:r>
        <w:rPr>
          <w:spacing w:val="-7"/>
        </w:rPr>
        <w:t xml:space="preserve"> </w:t>
      </w:r>
      <w:r>
        <w:t>«Музыка»</w:t>
      </w:r>
      <w:r>
        <w:rPr>
          <w:spacing w:val="-8"/>
        </w:rPr>
        <w:t xml:space="preserve"> </w:t>
      </w:r>
      <w:r>
        <w:t>предполагает</w:t>
      </w:r>
      <w:r>
        <w:rPr>
          <w:spacing w:val="-10"/>
        </w:rPr>
        <w:t xml:space="preserve"> </w:t>
      </w:r>
      <w:r>
        <w:t>активную</w:t>
      </w:r>
      <w:r>
        <w:rPr>
          <w:spacing w:val="-10"/>
        </w:rPr>
        <w:t xml:space="preserve"> </w:t>
      </w:r>
      <w:r>
        <w:t>социокультурную</w:t>
      </w:r>
      <w:r>
        <w:rPr>
          <w:spacing w:val="-47"/>
        </w:rPr>
        <w:t xml:space="preserve"> </w:t>
      </w:r>
      <w:r>
        <w:t>деятельность</w:t>
      </w:r>
      <w:r>
        <w:rPr>
          <w:spacing w:val="1"/>
        </w:rPr>
        <w:t xml:space="preserve"> </w:t>
      </w:r>
      <w:r>
        <w:t>обучающихся,</w:t>
      </w:r>
      <w:r>
        <w:rPr>
          <w:spacing w:val="1"/>
        </w:rPr>
        <w:t xml:space="preserve"> </w:t>
      </w:r>
      <w:r>
        <w:t>участие</w:t>
      </w:r>
      <w:r>
        <w:rPr>
          <w:spacing w:val="1"/>
        </w:rPr>
        <w:t xml:space="preserve"> </w:t>
      </w:r>
      <w:r>
        <w:t>в</w:t>
      </w:r>
      <w:r>
        <w:rPr>
          <w:spacing w:val="1"/>
        </w:rPr>
        <w:t xml:space="preserve"> </w:t>
      </w:r>
      <w:r>
        <w:t>музыкальных</w:t>
      </w:r>
      <w:r>
        <w:rPr>
          <w:spacing w:val="1"/>
        </w:rPr>
        <w:t xml:space="preserve"> </w:t>
      </w:r>
      <w:r>
        <w:t>праздниках,</w:t>
      </w:r>
      <w:r>
        <w:rPr>
          <w:spacing w:val="1"/>
        </w:rPr>
        <w:t xml:space="preserve"> </w:t>
      </w:r>
      <w:r>
        <w:t>конкурсах,</w:t>
      </w:r>
      <w:r>
        <w:rPr>
          <w:spacing w:val="1"/>
        </w:rPr>
        <w:t xml:space="preserve"> </w:t>
      </w:r>
      <w:r>
        <w:t>концертах,</w:t>
      </w:r>
      <w:r>
        <w:rPr>
          <w:spacing w:val="1"/>
        </w:rPr>
        <w:t xml:space="preserve"> </w:t>
      </w:r>
      <w:r>
        <w:t>театрализованных</w:t>
      </w:r>
      <w:r>
        <w:rPr>
          <w:spacing w:val="1"/>
        </w:rPr>
        <w:t xml:space="preserve"> </w:t>
      </w:r>
      <w:r>
        <w:t>действиях,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основанных</w:t>
      </w:r>
      <w:r>
        <w:rPr>
          <w:spacing w:val="1"/>
        </w:rPr>
        <w:t xml:space="preserve"> </w:t>
      </w:r>
      <w:r>
        <w:t>на</w:t>
      </w:r>
      <w:r>
        <w:rPr>
          <w:spacing w:val="1"/>
        </w:rPr>
        <w:t xml:space="preserve"> </w:t>
      </w:r>
      <w:r>
        <w:t>межпредметных</w:t>
      </w:r>
      <w:r>
        <w:rPr>
          <w:spacing w:val="1"/>
        </w:rPr>
        <w:t xml:space="preserve"> </w:t>
      </w:r>
      <w:r>
        <w:t>связях</w:t>
      </w:r>
      <w:r>
        <w:rPr>
          <w:spacing w:val="1"/>
        </w:rPr>
        <w:t xml:space="preserve"> </w:t>
      </w:r>
      <w:r>
        <w:t>с</w:t>
      </w:r>
      <w:r>
        <w:rPr>
          <w:spacing w:val="1"/>
        </w:rPr>
        <w:t xml:space="preserve"> </w:t>
      </w:r>
      <w:r>
        <w:t>такими</w:t>
      </w:r>
      <w:r>
        <w:rPr>
          <w:spacing w:val="1"/>
        </w:rPr>
        <w:t xml:space="preserve"> </w:t>
      </w:r>
      <w:r>
        <w:t>дисциплинами</w:t>
      </w:r>
      <w:r>
        <w:rPr>
          <w:spacing w:val="1"/>
        </w:rPr>
        <w:t xml:space="preserve"> </w:t>
      </w:r>
      <w:r>
        <w:t>образовательной</w:t>
      </w:r>
      <w:r>
        <w:rPr>
          <w:spacing w:val="27"/>
        </w:rPr>
        <w:t xml:space="preserve"> </w:t>
      </w:r>
      <w:r>
        <w:t>программы,</w:t>
      </w:r>
      <w:r>
        <w:rPr>
          <w:spacing w:val="32"/>
        </w:rPr>
        <w:t xml:space="preserve"> </w:t>
      </w:r>
      <w:r>
        <w:t>как</w:t>
      </w:r>
      <w:r>
        <w:rPr>
          <w:spacing w:val="27"/>
        </w:rPr>
        <w:t xml:space="preserve"> </w:t>
      </w:r>
      <w:r>
        <w:t>«Изобразительное</w:t>
      </w:r>
      <w:r>
        <w:rPr>
          <w:spacing w:val="26"/>
        </w:rPr>
        <w:t xml:space="preserve"> </w:t>
      </w:r>
      <w:r>
        <w:t>искусство»,</w:t>
      </w:r>
    </w:p>
    <w:p>
      <w:pPr>
        <w:pStyle w:val="33"/>
        <w:spacing w:before="4" w:line="249" w:lineRule="auto"/>
        <w:ind w:right="295"/>
      </w:pPr>
      <w:r>
        <w:t>«Литературное</w:t>
      </w:r>
      <w:r>
        <w:rPr>
          <w:spacing w:val="1"/>
        </w:rPr>
        <w:t xml:space="preserve"> </w:t>
      </w:r>
      <w:r>
        <w:t>чтение»,</w:t>
      </w:r>
      <w:r>
        <w:rPr>
          <w:spacing w:val="1"/>
        </w:rPr>
        <w:t xml:space="preserve"> </w:t>
      </w:r>
      <w:r>
        <w:t>«Окружающий</w:t>
      </w:r>
      <w:r>
        <w:rPr>
          <w:spacing w:val="1"/>
        </w:rPr>
        <w:t xml:space="preserve"> </w:t>
      </w:r>
      <w:r>
        <w:t>мир»,</w:t>
      </w:r>
      <w:r>
        <w:rPr>
          <w:spacing w:val="1"/>
        </w:rPr>
        <w:t xml:space="preserve"> </w:t>
      </w:r>
      <w:r>
        <w:t>«Основы</w:t>
      </w:r>
      <w:r>
        <w:rPr>
          <w:spacing w:val="1"/>
        </w:rPr>
        <w:t xml:space="preserve"> </w:t>
      </w:r>
      <w:r>
        <w:t>религиозной</w:t>
      </w:r>
      <w:r>
        <w:rPr>
          <w:spacing w:val="1"/>
        </w:rPr>
        <w:t xml:space="preserve"> </w:t>
      </w:r>
      <w:r>
        <w:t>культуры и</w:t>
      </w:r>
      <w:r>
        <w:rPr>
          <w:spacing w:val="-1"/>
        </w:rPr>
        <w:t xml:space="preserve"> </w:t>
      </w:r>
      <w:r>
        <w:t>светской этики»,</w:t>
      </w:r>
      <w:r>
        <w:rPr>
          <w:spacing w:val="3"/>
        </w:rPr>
        <w:t xml:space="preserve"> </w:t>
      </w:r>
      <w:r>
        <w:t>«Иностранный язык»</w:t>
      </w:r>
      <w:r>
        <w:rPr>
          <w:spacing w:val="1"/>
        </w:rPr>
        <w:t xml:space="preserve"> </w:t>
      </w:r>
      <w:r>
        <w:t>и</w:t>
      </w:r>
      <w:r>
        <w:rPr>
          <w:spacing w:val="4"/>
        </w:rPr>
        <w:t xml:space="preserve"> </w:t>
      </w:r>
      <w:r>
        <w:t>др.</w:t>
      </w:r>
    </w:p>
    <w:p>
      <w:pPr>
        <w:pStyle w:val="33"/>
        <w:spacing w:before="9"/>
        <w:ind w:left="0"/>
        <w:jc w:val="left"/>
        <w:rPr>
          <w:sz w:val="21"/>
        </w:rPr>
      </w:pPr>
    </w:p>
    <w:p>
      <w:pPr>
        <w:pStyle w:val="60"/>
        <w:spacing w:before="90"/>
        <w:ind w:left="133"/>
      </w:pPr>
      <w:r>
        <w:pict>
          <v:rect id="_x0000_s1044" o:spid="_x0000_s1044" o:spt="1" style="position:absolute;left:0pt;margin-left:55.2pt;margin-top:23.4pt;height:0.5pt;width:510.45pt;mso-position-horizontal-relative:page;mso-wrap-distance-bottom:0pt;mso-wrap-distance-top:0pt;z-index:-251646976;mso-width-relative:page;mso-height-relative:page;" fillcolor="#000000" filled="t" stroked="f" coordsize="21600,21600">
            <v:path/>
            <v:fill on="t" focussize="0,0"/>
            <v:stroke on="f"/>
            <v:imagedata o:title=""/>
            <o:lock v:ext="edit"/>
            <w10:wrap type="topAndBottom"/>
          </v:rect>
        </w:pict>
      </w:r>
      <w:r>
        <w:t>СОДЕРЖАНИЕ</w:t>
      </w:r>
      <w:r>
        <w:rPr>
          <w:spacing w:val="-4"/>
        </w:rPr>
        <w:t xml:space="preserve"> </w:t>
      </w:r>
      <w:r>
        <w:t>УЧЕБНОГО</w:t>
      </w:r>
      <w:r>
        <w:rPr>
          <w:spacing w:val="-3"/>
        </w:rPr>
        <w:t xml:space="preserve"> </w:t>
      </w:r>
      <w:r>
        <w:t>ПРЕДМЕТА</w:t>
      </w:r>
      <w:r>
        <w:rPr>
          <w:spacing w:val="-3"/>
        </w:rPr>
        <w:t xml:space="preserve"> </w:t>
      </w:r>
      <w:r>
        <w:t>«МУЗЫКА»</w:t>
      </w:r>
    </w:p>
    <w:p>
      <w:pPr>
        <w:pStyle w:val="33"/>
        <w:spacing w:before="11"/>
        <w:ind w:left="0"/>
        <w:jc w:val="left"/>
        <w:rPr>
          <w:b/>
        </w:rPr>
      </w:pPr>
    </w:p>
    <w:p>
      <w:pPr>
        <w:pStyle w:val="61"/>
        <w:spacing w:before="91"/>
        <w:ind w:left="133"/>
      </w:pPr>
      <w:r>
        <w:t>Mодуль</w:t>
      </w:r>
      <w:r>
        <w:rPr>
          <w:spacing w:val="-4"/>
        </w:rPr>
        <w:t xml:space="preserve"> </w:t>
      </w:r>
      <w:r>
        <w:t>№</w:t>
      </w:r>
      <w:r>
        <w:rPr>
          <w:spacing w:val="-2"/>
        </w:rPr>
        <w:t xml:space="preserve"> </w:t>
      </w:r>
      <w:r>
        <w:t>1</w:t>
      </w:r>
      <w:r>
        <w:rPr>
          <w:spacing w:val="-6"/>
        </w:rPr>
        <w:t xml:space="preserve"> </w:t>
      </w:r>
      <w:r>
        <w:t>«Музыкальная</w:t>
      </w:r>
      <w:r>
        <w:rPr>
          <w:spacing w:val="-2"/>
        </w:rPr>
        <w:t xml:space="preserve"> </w:t>
      </w:r>
      <w:r>
        <w:t>грамота»</w:t>
      </w:r>
    </w:p>
    <w:p>
      <w:pPr>
        <w:pStyle w:val="33"/>
        <w:spacing w:before="4"/>
        <w:ind w:left="0"/>
        <w:jc w:val="left"/>
        <w:rPr>
          <w:b/>
          <w:sz w:val="21"/>
        </w:rPr>
      </w:pPr>
    </w:p>
    <w:p>
      <w:pPr>
        <w:pStyle w:val="33"/>
        <w:spacing w:line="249" w:lineRule="auto"/>
        <w:ind w:left="133" w:right="201" w:firstLine="225"/>
      </w:pPr>
      <w:r>
        <w:t>Данный</w:t>
      </w:r>
      <w:r>
        <w:rPr>
          <w:spacing w:val="1"/>
        </w:rPr>
        <w:t xml:space="preserve"> </w:t>
      </w:r>
      <w:r>
        <w:t>модуль</w:t>
      </w:r>
      <w:r>
        <w:rPr>
          <w:spacing w:val="1"/>
        </w:rPr>
        <w:t xml:space="preserve"> </w:t>
      </w:r>
      <w:r>
        <w:t>является</w:t>
      </w:r>
      <w:r>
        <w:rPr>
          <w:spacing w:val="1"/>
        </w:rPr>
        <w:t xml:space="preserve"> </w:t>
      </w:r>
      <w:r>
        <w:t>вспомогательным</w:t>
      </w:r>
      <w:r>
        <w:rPr>
          <w:spacing w:val="1"/>
        </w:rPr>
        <w:t xml:space="preserve"> </w:t>
      </w:r>
      <w:r>
        <w:t>и</w:t>
      </w:r>
      <w:r>
        <w:rPr>
          <w:spacing w:val="1"/>
        </w:rPr>
        <w:t xml:space="preserve"> </w:t>
      </w:r>
      <w:r>
        <w:t>не</w:t>
      </w:r>
      <w:r>
        <w:rPr>
          <w:spacing w:val="1"/>
        </w:rPr>
        <w:t xml:space="preserve"> </w:t>
      </w:r>
      <w:r>
        <w:t>может</w:t>
      </w:r>
      <w:r>
        <w:rPr>
          <w:spacing w:val="1"/>
        </w:rPr>
        <w:t xml:space="preserve"> </w:t>
      </w:r>
      <w:r>
        <w:t>изучаться</w:t>
      </w:r>
      <w:r>
        <w:rPr>
          <w:spacing w:val="1"/>
        </w:rPr>
        <w:t xml:space="preserve"> </w:t>
      </w:r>
      <w:r>
        <w:t>в</w:t>
      </w:r>
      <w:r>
        <w:rPr>
          <w:spacing w:val="1"/>
        </w:rPr>
        <w:t xml:space="preserve"> </w:t>
      </w:r>
      <w:r>
        <w:t>отрыве</w:t>
      </w:r>
      <w:r>
        <w:rPr>
          <w:spacing w:val="1"/>
        </w:rPr>
        <w:t xml:space="preserve"> </w:t>
      </w:r>
      <w:r>
        <w:t>от</w:t>
      </w:r>
      <w:r>
        <w:rPr>
          <w:spacing w:val="1"/>
        </w:rPr>
        <w:t xml:space="preserve"> </w:t>
      </w:r>
      <w:r>
        <w:t>других</w:t>
      </w:r>
      <w:r>
        <w:rPr>
          <w:spacing w:val="1"/>
        </w:rPr>
        <w:t xml:space="preserve"> </w:t>
      </w:r>
      <w:r>
        <w:t>модулей.</w:t>
      </w:r>
      <w:r>
        <w:rPr>
          <w:spacing w:val="1"/>
        </w:rPr>
        <w:t xml:space="preserve"> </w:t>
      </w:r>
      <w:r>
        <w:t>Освоение</w:t>
      </w:r>
      <w:r>
        <w:rPr>
          <w:spacing w:val="1"/>
        </w:rPr>
        <w:t xml:space="preserve"> </w:t>
      </w:r>
      <w:r>
        <w:t>музыкальной грамоты не является самоцелью и всегда подчиняется задачам освоения исполнительского, в первую</w:t>
      </w:r>
      <w:r>
        <w:rPr>
          <w:spacing w:val="1"/>
        </w:rPr>
        <w:t xml:space="preserve"> </w:t>
      </w:r>
      <w:r>
        <w:t>очередь певческого репертуара, а также задачам воспитания грамотного слушателя. Распределение ключевых тем</w:t>
      </w:r>
      <w:r>
        <w:rPr>
          <w:spacing w:val="1"/>
        </w:rPr>
        <w:t xml:space="preserve"> </w:t>
      </w:r>
      <w:r>
        <w:t>модуля в рамках календарно-тематического планирования возможно по арочному принципу либо на регулярной</w:t>
      </w:r>
      <w:r>
        <w:rPr>
          <w:spacing w:val="1"/>
        </w:rPr>
        <w:t xml:space="preserve"> </w:t>
      </w:r>
      <w:r>
        <w:t>основе по 5—10 минут на каждом уроке. Новые понятия и навыки после их освоения не исключаются из учебной</w:t>
      </w:r>
      <w:r>
        <w:rPr>
          <w:spacing w:val="1"/>
        </w:rPr>
        <w:t xml:space="preserve"> </w:t>
      </w:r>
      <w:r>
        <w:t>деятельности, а используются в качестве актуального знания, практического багажа при организации работы над</w:t>
      </w:r>
      <w:r>
        <w:rPr>
          <w:spacing w:val="1"/>
        </w:rPr>
        <w:t xml:space="preserve"> </w:t>
      </w:r>
      <w:r>
        <w:t>следующим</w:t>
      </w:r>
      <w:r>
        <w:rPr>
          <w:spacing w:val="3"/>
        </w:rPr>
        <w:t xml:space="preserve"> </w:t>
      </w:r>
      <w:r>
        <w:t>музыкальным</w:t>
      </w:r>
      <w:r>
        <w:rPr>
          <w:spacing w:val="4"/>
        </w:rPr>
        <w:t xml:space="preserve"> </w:t>
      </w:r>
      <w:r>
        <w:t>материалом.</w:t>
      </w:r>
    </w:p>
    <w:p>
      <w:pPr>
        <w:pStyle w:val="33"/>
        <w:spacing w:before="1"/>
        <w:ind w:left="0"/>
        <w:jc w:val="left"/>
        <w:rPr>
          <w:sz w:val="21"/>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atLeast"/>
        </w:trPr>
        <w:tc>
          <w:tcPr>
            <w:tcW w:w="1191" w:type="dxa"/>
          </w:tcPr>
          <w:p>
            <w:pPr>
              <w:pStyle w:val="65"/>
              <w:spacing w:before="111"/>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25"/>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25"/>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25"/>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5"/>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3" w:hRule="atLeast"/>
        </w:trPr>
        <w:tc>
          <w:tcPr>
            <w:tcW w:w="1191" w:type="dxa"/>
          </w:tcPr>
          <w:p>
            <w:pPr>
              <w:pStyle w:val="65"/>
              <w:spacing w:before="110" w:line="207" w:lineRule="exact"/>
              <w:rPr>
                <w:sz w:val="18"/>
              </w:rPr>
            </w:pPr>
            <w:r>
              <w:rPr>
                <w:sz w:val="18"/>
              </w:rPr>
              <w:t>А)</w:t>
            </w:r>
          </w:p>
          <w:p>
            <w:pPr>
              <w:pStyle w:val="65"/>
              <w:spacing w:line="207" w:lineRule="exact"/>
              <w:rPr>
                <w:sz w:val="18"/>
              </w:rPr>
            </w:pPr>
            <w:r>
              <w:rPr>
                <w:sz w:val="18"/>
              </w:rPr>
              <w:t>0,5—2</w:t>
            </w:r>
            <w:r>
              <w:rPr>
                <w:spacing w:val="-4"/>
                <w:sz w:val="18"/>
              </w:rPr>
              <w:t xml:space="preserve"> </w:t>
            </w:r>
            <w:r>
              <w:rPr>
                <w:sz w:val="18"/>
              </w:rPr>
              <w:t>уч.</w:t>
            </w:r>
          </w:p>
          <w:p>
            <w:pPr>
              <w:pStyle w:val="65"/>
              <w:rPr>
                <w:sz w:val="18"/>
              </w:rPr>
            </w:pPr>
            <w:r>
              <w:rPr>
                <w:sz w:val="18"/>
              </w:rPr>
              <w:t>часа</w:t>
            </w:r>
          </w:p>
        </w:tc>
        <w:tc>
          <w:tcPr>
            <w:tcW w:w="1133" w:type="dxa"/>
          </w:tcPr>
          <w:p>
            <w:pPr>
              <w:pStyle w:val="65"/>
              <w:spacing w:before="110"/>
              <w:ind w:right="281"/>
              <w:rPr>
                <w:sz w:val="18"/>
              </w:rPr>
            </w:pPr>
            <w:r>
              <w:rPr>
                <w:sz w:val="18"/>
              </w:rPr>
              <w:t>Весь мир</w:t>
            </w:r>
            <w:r>
              <w:rPr>
                <w:spacing w:val="-42"/>
                <w:sz w:val="18"/>
              </w:rPr>
              <w:t xml:space="preserve"> </w:t>
            </w:r>
            <w:r>
              <w:rPr>
                <w:sz w:val="18"/>
              </w:rPr>
              <w:t>звучит</w:t>
            </w:r>
          </w:p>
        </w:tc>
        <w:tc>
          <w:tcPr>
            <w:tcW w:w="2214" w:type="dxa"/>
          </w:tcPr>
          <w:p>
            <w:pPr>
              <w:pStyle w:val="65"/>
              <w:spacing w:before="110"/>
              <w:ind w:left="115" w:right="118"/>
              <w:rPr>
                <w:sz w:val="18"/>
              </w:rPr>
            </w:pPr>
            <w:r>
              <w:rPr>
                <w:sz w:val="18"/>
              </w:rPr>
              <w:t>Звуки музыкальные и</w:t>
            </w:r>
            <w:r>
              <w:rPr>
                <w:spacing w:val="1"/>
                <w:sz w:val="18"/>
              </w:rPr>
              <w:t xml:space="preserve"> </w:t>
            </w:r>
            <w:r>
              <w:rPr>
                <w:sz w:val="18"/>
              </w:rPr>
              <w:t>шумовые. Свойства</w:t>
            </w:r>
            <w:r>
              <w:rPr>
                <w:spacing w:val="1"/>
                <w:sz w:val="18"/>
              </w:rPr>
              <w:t xml:space="preserve"> </w:t>
            </w:r>
            <w:r>
              <w:rPr>
                <w:sz w:val="18"/>
              </w:rPr>
              <w:t>звука:</w:t>
            </w:r>
            <w:r>
              <w:rPr>
                <w:spacing w:val="-9"/>
                <w:sz w:val="18"/>
              </w:rPr>
              <w:t xml:space="preserve"> </w:t>
            </w:r>
            <w:r>
              <w:rPr>
                <w:sz w:val="18"/>
              </w:rPr>
              <w:t>высота,</w:t>
            </w:r>
            <w:r>
              <w:rPr>
                <w:spacing w:val="-4"/>
                <w:sz w:val="18"/>
              </w:rPr>
              <w:t xml:space="preserve"> </w:t>
            </w:r>
            <w:r>
              <w:rPr>
                <w:sz w:val="18"/>
              </w:rPr>
              <w:t>громкость,</w:t>
            </w:r>
            <w:r>
              <w:rPr>
                <w:spacing w:val="-42"/>
                <w:sz w:val="18"/>
              </w:rPr>
              <w:t xml:space="preserve"> </w:t>
            </w:r>
            <w:r>
              <w:rPr>
                <w:sz w:val="18"/>
              </w:rPr>
              <w:t>длительность,</w:t>
            </w:r>
            <w:r>
              <w:rPr>
                <w:spacing w:val="-1"/>
                <w:sz w:val="18"/>
              </w:rPr>
              <w:t xml:space="preserve"> </w:t>
            </w:r>
            <w:r>
              <w:rPr>
                <w:sz w:val="18"/>
              </w:rPr>
              <w:t>тембр</w:t>
            </w:r>
          </w:p>
        </w:tc>
        <w:tc>
          <w:tcPr>
            <w:tcW w:w="5604" w:type="dxa"/>
          </w:tcPr>
          <w:p>
            <w:pPr>
              <w:pStyle w:val="65"/>
              <w:spacing w:before="110"/>
              <w:rPr>
                <w:sz w:val="18"/>
              </w:rPr>
            </w:pPr>
            <w:r>
              <w:rPr>
                <w:sz w:val="18"/>
              </w:rPr>
              <w:t>Знакомство</w:t>
            </w:r>
            <w:r>
              <w:rPr>
                <w:spacing w:val="-5"/>
                <w:sz w:val="18"/>
              </w:rPr>
              <w:t xml:space="preserve"> </w:t>
            </w:r>
            <w:r>
              <w:rPr>
                <w:sz w:val="18"/>
              </w:rPr>
              <w:t>со</w:t>
            </w:r>
            <w:r>
              <w:rPr>
                <w:spacing w:val="-4"/>
                <w:sz w:val="18"/>
              </w:rPr>
              <w:t xml:space="preserve"> </w:t>
            </w:r>
            <w:r>
              <w:rPr>
                <w:sz w:val="18"/>
              </w:rPr>
              <w:t>звуками</w:t>
            </w:r>
            <w:r>
              <w:rPr>
                <w:spacing w:val="-2"/>
                <w:sz w:val="18"/>
              </w:rPr>
              <w:t xml:space="preserve"> </w:t>
            </w:r>
            <w:r>
              <w:rPr>
                <w:sz w:val="18"/>
              </w:rPr>
              <w:t>музыкальными</w:t>
            </w:r>
            <w:r>
              <w:rPr>
                <w:spacing w:val="-2"/>
                <w:sz w:val="18"/>
              </w:rPr>
              <w:t xml:space="preserve"> </w:t>
            </w:r>
            <w:r>
              <w:rPr>
                <w:sz w:val="18"/>
              </w:rPr>
              <w:t>и</w:t>
            </w:r>
            <w:r>
              <w:rPr>
                <w:spacing w:val="-6"/>
                <w:sz w:val="18"/>
              </w:rPr>
              <w:t xml:space="preserve"> </w:t>
            </w:r>
            <w:r>
              <w:rPr>
                <w:sz w:val="18"/>
              </w:rPr>
              <w:t>шумовыми.</w:t>
            </w:r>
            <w:r>
              <w:rPr>
                <w:spacing w:val="-3"/>
                <w:sz w:val="18"/>
              </w:rPr>
              <w:t xml:space="preserve"> </w:t>
            </w:r>
            <w:r>
              <w:rPr>
                <w:sz w:val="18"/>
              </w:rPr>
              <w:t>Различение,</w:t>
            </w:r>
            <w:r>
              <w:rPr>
                <w:spacing w:val="-42"/>
                <w:sz w:val="18"/>
              </w:rPr>
              <w:t xml:space="preserve"> </w:t>
            </w:r>
            <w:r>
              <w:rPr>
                <w:sz w:val="18"/>
              </w:rPr>
              <w:t>определение</w:t>
            </w:r>
            <w:r>
              <w:rPr>
                <w:spacing w:val="-3"/>
                <w:sz w:val="18"/>
              </w:rPr>
              <w:t xml:space="preserve"> </w:t>
            </w:r>
            <w:r>
              <w:rPr>
                <w:sz w:val="18"/>
              </w:rPr>
              <w:t>на</w:t>
            </w:r>
            <w:r>
              <w:rPr>
                <w:spacing w:val="-3"/>
                <w:sz w:val="18"/>
              </w:rPr>
              <w:t xml:space="preserve"> </w:t>
            </w:r>
            <w:r>
              <w:rPr>
                <w:sz w:val="18"/>
              </w:rPr>
              <w:t>слух</w:t>
            </w:r>
            <w:r>
              <w:rPr>
                <w:spacing w:val="2"/>
                <w:sz w:val="18"/>
              </w:rPr>
              <w:t xml:space="preserve"> </w:t>
            </w:r>
            <w:r>
              <w:rPr>
                <w:sz w:val="18"/>
              </w:rPr>
              <w:t>звуков</w:t>
            </w:r>
            <w:r>
              <w:rPr>
                <w:spacing w:val="2"/>
                <w:sz w:val="18"/>
              </w:rPr>
              <w:t xml:space="preserve"> </w:t>
            </w:r>
            <w:r>
              <w:rPr>
                <w:sz w:val="18"/>
              </w:rPr>
              <w:t>различного</w:t>
            </w:r>
            <w:r>
              <w:rPr>
                <w:spacing w:val="-2"/>
                <w:sz w:val="18"/>
              </w:rPr>
              <w:t xml:space="preserve"> </w:t>
            </w:r>
            <w:r>
              <w:rPr>
                <w:sz w:val="18"/>
              </w:rPr>
              <w:t>качества.</w:t>
            </w:r>
          </w:p>
          <w:p>
            <w:pPr>
              <w:pStyle w:val="65"/>
              <w:rPr>
                <w:sz w:val="18"/>
              </w:rPr>
            </w:pPr>
            <w:r>
              <w:rPr>
                <w:sz w:val="18"/>
              </w:rPr>
              <w:t>Игра — подражание звукам и голосам природы с использованием</w:t>
            </w:r>
            <w:r>
              <w:rPr>
                <w:spacing w:val="1"/>
                <w:sz w:val="18"/>
              </w:rPr>
              <w:t xml:space="preserve"> </w:t>
            </w:r>
            <w:r>
              <w:rPr>
                <w:sz w:val="18"/>
              </w:rPr>
              <w:t>шумовых музыкальных инструментов, вокальной импровизации.</w:t>
            </w:r>
            <w:r>
              <w:rPr>
                <w:spacing w:val="1"/>
                <w:sz w:val="18"/>
              </w:rPr>
              <w:t xml:space="preserve"> </w:t>
            </w:r>
            <w:r>
              <w:rPr>
                <w:sz w:val="18"/>
              </w:rPr>
              <w:t>Артикуляционные</w:t>
            </w:r>
            <w:r>
              <w:rPr>
                <w:spacing w:val="-3"/>
                <w:sz w:val="18"/>
              </w:rPr>
              <w:t xml:space="preserve"> </w:t>
            </w:r>
            <w:r>
              <w:rPr>
                <w:sz w:val="18"/>
              </w:rPr>
              <w:t>упражнения,</w:t>
            </w:r>
            <w:r>
              <w:rPr>
                <w:spacing w:val="-1"/>
                <w:sz w:val="18"/>
              </w:rPr>
              <w:t xml:space="preserve"> </w:t>
            </w:r>
            <w:r>
              <w:rPr>
                <w:sz w:val="18"/>
              </w:rPr>
              <w:t>разучивание</w:t>
            </w:r>
            <w:r>
              <w:rPr>
                <w:spacing w:val="-2"/>
                <w:sz w:val="18"/>
              </w:rPr>
              <w:t xml:space="preserve"> </w:t>
            </w:r>
            <w:r>
              <w:rPr>
                <w:sz w:val="18"/>
              </w:rPr>
              <w:t>и</w:t>
            </w:r>
            <w:r>
              <w:rPr>
                <w:spacing w:val="-9"/>
                <w:sz w:val="18"/>
              </w:rPr>
              <w:t xml:space="preserve"> </w:t>
            </w:r>
            <w:r>
              <w:rPr>
                <w:sz w:val="18"/>
              </w:rPr>
              <w:t>исполнение</w:t>
            </w:r>
            <w:r>
              <w:rPr>
                <w:spacing w:val="-2"/>
                <w:sz w:val="18"/>
              </w:rPr>
              <w:t xml:space="preserve"> </w:t>
            </w:r>
            <w:r>
              <w:rPr>
                <w:sz w:val="18"/>
              </w:rPr>
              <w:t>попевок</w:t>
            </w:r>
            <w:r>
              <w:rPr>
                <w:spacing w:val="-5"/>
                <w:sz w:val="18"/>
              </w:rPr>
              <w:t xml:space="preserve"> </w:t>
            </w:r>
            <w:r>
              <w:rPr>
                <w:sz w:val="18"/>
              </w:rPr>
              <w:t>и</w:t>
            </w:r>
            <w:r>
              <w:rPr>
                <w:spacing w:val="-42"/>
                <w:sz w:val="18"/>
              </w:rPr>
              <w:t xml:space="preserve"> </w:t>
            </w:r>
            <w:r>
              <w:rPr>
                <w:sz w:val="18"/>
              </w:rPr>
              <w:t>песен</w:t>
            </w:r>
            <w:r>
              <w:rPr>
                <w:spacing w:val="-3"/>
                <w:sz w:val="18"/>
              </w:rPr>
              <w:t xml:space="preserve"> </w:t>
            </w:r>
            <w:r>
              <w:rPr>
                <w:sz w:val="18"/>
              </w:rPr>
              <w:t>с</w:t>
            </w:r>
            <w:r>
              <w:rPr>
                <w:spacing w:val="-5"/>
                <w:sz w:val="18"/>
              </w:rPr>
              <w:t xml:space="preserve"> </w:t>
            </w:r>
            <w:r>
              <w:rPr>
                <w:sz w:val="18"/>
              </w:rPr>
              <w:t>использованием</w:t>
            </w:r>
            <w:r>
              <w:rPr>
                <w:spacing w:val="-2"/>
                <w:sz w:val="18"/>
              </w:rPr>
              <w:t xml:space="preserve"> </w:t>
            </w:r>
            <w:r>
              <w:rPr>
                <w:sz w:val="18"/>
              </w:rPr>
              <w:t>звукоподражательных</w:t>
            </w:r>
            <w:r>
              <w:rPr>
                <w:spacing w:val="-2"/>
                <w:sz w:val="18"/>
              </w:rPr>
              <w:t xml:space="preserve"> </w:t>
            </w:r>
            <w:r>
              <w:rPr>
                <w:sz w:val="18"/>
              </w:rPr>
              <w:t>элементов,</w:t>
            </w:r>
            <w:r>
              <w:rPr>
                <w:spacing w:val="-3"/>
                <w:sz w:val="18"/>
              </w:rPr>
              <w:t xml:space="preserve"> </w:t>
            </w:r>
            <w:r>
              <w:rPr>
                <w:sz w:val="18"/>
              </w:rPr>
              <w:t>шумовых</w:t>
            </w:r>
          </w:p>
        </w:tc>
      </w:tr>
    </w:tbl>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5"/>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ind w:left="0"/>
              <w:rPr>
                <w:sz w:val="18"/>
              </w:rPr>
            </w:pPr>
          </w:p>
        </w:tc>
        <w:tc>
          <w:tcPr>
            <w:tcW w:w="5604" w:type="dxa"/>
          </w:tcPr>
          <w:p>
            <w:pPr>
              <w:pStyle w:val="65"/>
              <w:spacing w:before="105"/>
              <w:rPr>
                <w:sz w:val="18"/>
              </w:rPr>
            </w:pPr>
            <w:r>
              <w:rPr>
                <w:sz w:val="18"/>
              </w:rPr>
              <w:t>звуков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9" w:hRule="atLeast"/>
        </w:trPr>
        <w:tc>
          <w:tcPr>
            <w:tcW w:w="1191" w:type="dxa"/>
          </w:tcPr>
          <w:p>
            <w:pPr>
              <w:pStyle w:val="65"/>
              <w:spacing w:before="110"/>
              <w:rPr>
                <w:sz w:val="18"/>
              </w:rPr>
            </w:pPr>
            <w:r>
              <w:rPr>
                <w:sz w:val="18"/>
              </w:rPr>
              <w:t>Б)</w:t>
            </w:r>
          </w:p>
          <w:p>
            <w:pPr>
              <w:pStyle w:val="65"/>
              <w:spacing w:line="207" w:lineRule="exact"/>
              <w:rPr>
                <w:sz w:val="18"/>
              </w:rPr>
            </w:pPr>
            <w:r>
              <w:rPr>
                <w:sz w:val="18"/>
              </w:rPr>
              <w:t>0,5—2</w:t>
            </w:r>
            <w:r>
              <w:rPr>
                <w:spacing w:val="-4"/>
                <w:sz w:val="18"/>
              </w:rPr>
              <w:t xml:space="preserve"> </w:t>
            </w:r>
            <w:r>
              <w:rPr>
                <w:sz w:val="18"/>
              </w:rPr>
              <w:t>уч.</w:t>
            </w:r>
          </w:p>
          <w:p>
            <w:pPr>
              <w:pStyle w:val="65"/>
              <w:spacing w:line="207" w:lineRule="exact"/>
              <w:rPr>
                <w:sz w:val="18"/>
              </w:rPr>
            </w:pPr>
            <w:r>
              <w:rPr>
                <w:sz w:val="18"/>
              </w:rPr>
              <w:t>часа</w:t>
            </w:r>
          </w:p>
        </w:tc>
        <w:tc>
          <w:tcPr>
            <w:tcW w:w="1133" w:type="dxa"/>
          </w:tcPr>
          <w:p>
            <w:pPr>
              <w:pStyle w:val="65"/>
              <w:spacing w:before="110"/>
              <w:rPr>
                <w:sz w:val="18"/>
              </w:rPr>
            </w:pPr>
            <w:r>
              <w:rPr>
                <w:sz w:val="18"/>
              </w:rPr>
              <w:t>Звукоряд</w:t>
            </w:r>
          </w:p>
        </w:tc>
        <w:tc>
          <w:tcPr>
            <w:tcW w:w="2214" w:type="dxa"/>
          </w:tcPr>
          <w:p>
            <w:pPr>
              <w:pStyle w:val="65"/>
              <w:spacing w:before="110"/>
              <w:ind w:left="115" w:right="493"/>
              <w:rPr>
                <w:sz w:val="18"/>
              </w:rPr>
            </w:pPr>
            <w:r>
              <w:rPr>
                <w:sz w:val="18"/>
              </w:rPr>
              <w:t>Нотный стан,</w:t>
            </w:r>
            <w:r>
              <w:rPr>
                <w:spacing w:val="1"/>
                <w:sz w:val="18"/>
              </w:rPr>
              <w:t xml:space="preserve"> </w:t>
            </w:r>
            <w:r>
              <w:rPr>
                <w:sz w:val="18"/>
              </w:rPr>
              <w:t>скрипичный ключ.</w:t>
            </w:r>
            <w:r>
              <w:rPr>
                <w:spacing w:val="1"/>
                <w:sz w:val="18"/>
              </w:rPr>
              <w:t xml:space="preserve"> </w:t>
            </w:r>
            <w:r>
              <w:rPr>
                <w:sz w:val="18"/>
              </w:rPr>
              <w:t>Ноты</w:t>
            </w:r>
            <w:r>
              <w:rPr>
                <w:spacing w:val="-6"/>
                <w:sz w:val="18"/>
              </w:rPr>
              <w:t xml:space="preserve"> </w:t>
            </w:r>
            <w:r>
              <w:rPr>
                <w:sz w:val="18"/>
              </w:rPr>
              <w:t>первой</w:t>
            </w:r>
            <w:r>
              <w:rPr>
                <w:spacing w:val="-8"/>
                <w:sz w:val="18"/>
              </w:rPr>
              <w:t xml:space="preserve"> </w:t>
            </w:r>
            <w:r>
              <w:rPr>
                <w:sz w:val="18"/>
              </w:rPr>
              <w:t>октавы</w:t>
            </w:r>
          </w:p>
        </w:tc>
        <w:tc>
          <w:tcPr>
            <w:tcW w:w="5604" w:type="dxa"/>
          </w:tcPr>
          <w:p>
            <w:pPr>
              <w:pStyle w:val="65"/>
              <w:spacing w:before="110"/>
              <w:ind w:right="541"/>
              <w:rPr>
                <w:sz w:val="18"/>
              </w:rPr>
            </w:pPr>
            <w:r>
              <w:rPr>
                <w:sz w:val="18"/>
              </w:rPr>
              <w:t>Знакомство с элементами нотной записи. Различение по нотной</w:t>
            </w:r>
            <w:r>
              <w:rPr>
                <w:spacing w:val="-43"/>
                <w:sz w:val="18"/>
              </w:rPr>
              <w:t xml:space="preserve"> </w:t>
            </w:r>
            <w:r>
              <w:rPr>
                <w:sz w:val="18"/>
              </w:rPr>
              <w:t>записи, определение на слух звукоряда в отличие от других</w:t>
            </w:r>
            <w:r>
              <w:rPr>
                <w:spacing w:val="1"/>
                <w:sz w:val="18"/>
              </w:rPr>
              <w:t xml:space="preserve"> </w:t>
            </w:r>
            <w:r>
              <w:rPr>
                <w:sz w:val="18"/>
              </w:rPr>
              <w:t>последовательностей звуков.</w:t>
            </w:r>
          </w:p>
          <w:p>
            <w:pPr>
              <w:pStyle w:val="65"/>
              <w:ind w:right="103"/>
              <w:rPr>
                <w:sz w:val="18"/>
              </w:rPr>
            </w:pPr>
            <w:r>
              <w:rPr>
                <w:sz w:val="18"/>
              </w:rPr>
              <w:t>Пение</w:t>
            </w:r>
            <w:r>
              <w:rPr>
                <w:spacing w:val="-3"/>
                <w:sz w:val="18"/>
              </w:rPr>
              <w:t xml:space="preserve"> </w:t>
            </w:r>
            <w:r>
              <w:rPr>
                <w:sz w:val="18"/>
              </w:rPr>
              <w:t>с</w:t>
            </w:r>
            <w:r>
              <w:rPr>
                <w:spacing w:val="-7"/>
                <w:sz w:val="18"/>
              </w:rPr>
              <w:t xml:space="preserve"> </w:t>
            </w:r>
            <w:r>
              <w:rPr>
                <w:sz w:val="18"/>
              </w:rPr>
              <w:t>названием</w:t>
            </w:r>
            <w:r>
              <w:rPr>
                <w:spacing w:val="-3"/>
                <w:sz w:val="18"/>
              </w:rPr>
              <w:t xml:space="preserve"> </w:t>
            </w:r>
            <w:r>
              <w:rPr>
                <w:sz w:val="18"/>
              </w:rPr>
              <w:t>нот,</w:t>
            </w:r>
            <w:r>
              <w:rPr>
                <w:spacing w:val="-1"/>
                <w:sz w:val="18"/>
              </w:rPr>
              <w:t xml:space="preserve"> </w:t>
            </w:r>
            <w:r>
              <w:rPr>
                <w:sz w:val="18"/>
              </w:rPr>
              <w:t>игра</w:t>
            </w:r>
            <w:r>
              <w:rPr>
                <w:spacing w:val="-3"/>
                <w:sz w:val="18"/>
              </w:rPr>
              <w:t xml:space="preserve"> </w:t>
            </w:r>
            <w:r>
              <w:rPr>
                <w:sz w:val="18"/>
              </w:rPr>
              <w:t>на</w:t>
            </w:r>
            <w:r>
              <w:rPr>
                <w:spacing w:val="-2"/>
                <w:sz w:val="18"/>
              </w:rPr>
              <w:t xml:space="preserve"> </w:t>
            </w:r>
            <w:r>
              <w:rPr>
                <w:sz w:val="18"/>
              </w:rPr>
              <w:t>металлофоне</w:t>
            </w:r>
            <w:r>
              <w:rPr>
                <w:spacing w:val="-3"/>
                <w:sz w:val="18"/>
              </w:rPr>
              <w:t xml:space="preserve"> </w:t>
            </w:r>
            <w:r>
              <w:rPr>
                <w:sz w:val="18"/>
              </w:rPr>
              <w:t>звукоряда</w:t>
            </w:r>
            <w:r>
              <w:rPr>
                <w:spacing w:val="-2"/>
                <w:sz w:val="18"/>
              </w:rPr>
              <w:t xml:space="preserve"> </w:t>
            </w:r>
            <w:r>
              <w:rPr>
                <w:sz w:val="18"/>
              </w:rPr>
              <w:t>от</w:t>
            </w:r>
            <w:r>
              <w:rPr>
                <w:spacing w:val="-2"/>
                <w:sz w:val="18"/>
              </w:rPr>
              <w:t xml:space="preserve"> </w:t>
            </w:r>
            <w:r>
              <w:rPr>
                <w:sz w:val="18"/>
              </w:rPr>
              <w:t>ноты</w:t>
            </w:r>
            <w:r>
              <w:rPr>
                <w:spacing w:val="-1"/>
                <w:sz w:val="18"/>
              </w:rPr>
              <w:t xml:space="preserve"> </w:t>
            </w:r>
            <w:r>
              <w:rPr>
                <w:sz w:val="18"/>
              </w:rPr>
              <w:t>«до».</w:t>
            </w:r>
            <w:r>
              <w:rPr>
                <w:spacing w:val="-42"/>
                <w:sz w:val="18"/>
              </w:rPr>
              <w:t xml:space="preserve"> </w:t>
            </w:r>
            <w:r>
              <w:rPr>
                <w:sz w:val="18"/>
              </w:rPr>
              <w:t>Разучивание</w:t>
            </w:r>
            <w:r>
              <w:rPr>
                <w:spacing w:val="1"/>
                <w:sz w:val="18"/>
              </w:rPr>
              <w:t xml:space="preserve"> </w:t>
            </w:r>
            <w:r>
              <w:rPr>
                <w:sz w:val="18"/>
              </w:rPr>
              <w:t>и исполнение</w:t>
            </w:r>
            <w:r>
              <w:rPr>
                <w:spacing w:val="2"/>
                <w:sz w:val="18"/>
              </w:rPr>
              <w:t xml:space="preserve"> </w:t>
            </w:r>
            <w:r>
              <w:rPr>
                <w:sz w:val="18"/>
              </w:rPr>
              <w:t>вокальных</w:t>
            </w:r>
            <w:r>
              <w:rPr>
                <w:spacing w:val="-3"/>
                <w:sz w:val="18"/>
              </w:rPr>
              <w:t xml:space="preserve"> </w:t>
            </w:r>
            <w:r>
              <w:rPr>
                <w:sz w:val="18"/>
              </w:rPr>
              <w:t>упражнений,</w:t>
            </w:r>
            <w:r>
              <w:rPr>
                <w:spacing w:val="3"/>
                <w:sz w:val="18"/>
              </w:rPr>
              <w:t xml:space="preserve"> </w:t>
            </w:r>
            <w:r>
              <w:rPr>
                <w:sz w:val="18"/>
              </w:rPr>
              <w:t>песен,</w:t>
            </w:r>
            <w:r>
              <w:rPr>
                <w:spacing w:val="1"/>
                <w:sz w:val="18"/>
              </w:rPr>
              <w:t xml:space="preserve"> </w:t>
            </w:r>
            <w:r>
              <w:rPr>
                <w:sz w:val="18"/>
              </w:rPr>
              <w:t>построенных</w:t>
            </w:r>
            <w:r>
              <w:rPr>
                <w:spacing w:val="1"/>
                <w:sz w:val="18"/>
              </w:rPr>
              <w:t xml:space="preserve"> </w:t>
            </w:r>
            <w:r>
              <w:rPr>
                <w:sz w:val="18"/>
              </w:rPr>
              <w:t>на</w:t>
            </w:r>
            <w:r>
              <w:rPr>
                <w:spacing w:val="-2"/>
                <w:sz w:val="18"/>
              </w:rPr>
              <w:t xml:space="preserve"> </w:t>
            </w:r>
            <w:r>
              <w:rPr>
                <w:sz w:val="18"/>
              </w:rPr>
              <w:t>элементах</w:t>
            </w:r>
            <w:r>
              <w:rPr>
                <w:spacing w:val="-2"/>
                <w:sz w:val="18"/>
              </w:rPr>
              <w:t xml:space="preserve"> </w:t>
            </w:r>
            <w:r>
              <w:rPr>
                <w:sz w:val="18"/>
              </w:rPr>
              <w:t>звукоряда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82" w:hRule="atLeast"/>
        </w:trPr>
        <w:tc>
          <w:tcPr>
            <w:tcW w:w="1191" w:type="dxa"/>
          </w:tcPr>
          <w:p>
            <w:pPr>
              <w:pStyle w:val="65"/>
              <w:spacing w:before="110" w:line="207" w:lineRule="exact"/>
              <w:rPr>
                <w:sz w:val="18"/>
              </w:rPr>
            </w:pPr>
            <w:r>
              <w:rPr>
                <w:sz w:val="18"/>
              </w:rPr>
              <w:t>В)</w:t>
            </w:r>
          </w:p>
          <w:p>
            <w:pPr>
              <w:pStyle w:val="65"/>
              <w:spacing w:line="207" w:lineRule="exact"/>
              <w:rPr>
                <w:sz w:val="18"/>
              </w:rPr>
            </w:pPr>
            <w:r>
              <w:rPr>
                <w:sz w:val="18"/>
              </w:rPr>
              <w:t>0,5—2</w:t>
            </w:r>
            <w:r>
              <w:rPr>
                <w:spacing w:val="-4"/>
                <w:sz w:val="18"/>
              </w:rPr>
              <w:t xml:space="preserve"> </w:t>
            </w:r>
            <w:r>
              <w:rPr>
                <w:sz w:val="18"/>
              </w:rPr>
              <w:t>уч.</w:t>
            </w:r>
          </w:p>
          <w:p>
            <w:pPr>
              <w:pStyle w:val="65"/>
              <w:rPr>
                <w:sz w:val="18"/>
              </w:rPr>
            </w:pPr>
            <w:r>
              <w:rPr>
                <w:sz w:val="18"/>
              </w:rPr>
              <w:t>часа</w:t>
            </w:r>
          </w:p>
        </w:tc>
        <w:tc>
          <w:tcPr>
            <w:tcW w:w="1133" w:type="dxa"/>
          </w:tcPr>
          <w:p>
            <w:pPr>
              <w:pStyle w:val="65"/>
              <w:spacing w:before="110"/>
              <w:rPr>
                <w:sz w:val="18"/>
              </w:rPr>
            </w:pPr>
            <w:r>
              <w:rPr>
                <w:sz w:val="18"/>
              </w:rPr>
              <w:t>Интонация</w:t>
            </w:r>
          </w:p>
        </w:tc>
        <w:tc>
          <w:tcPr>
            <w:tcW w:w="2214" w:type="dxa"/>
          </w:tcPr>
          <w:p>
            <w:pPr>
              <w:pStyle w:val="65"/>
              <w:spacing w:before="110" w:line="207" w:lineRule="exact"/>
              <w:ind w:left="115"/>
              <w:rPr>
                <w:sz w:val="18"/>
              </w:rPr>
            </w:pPr>
            <w:r>
              <w:rPr>
                <w:sz w:val="18"/>
              </w:rPr>
              <w:t>Выразительные</w:t>
            </w:r>
          </w:p>
          <w:p>
            <w:pPr>
              <w:pStyle w:val="65"/>
              <w:ind w:left="115" w:right="613"/>
              <w:rPr>
                <w:sz w:val="18"/>
              </w:rPr>
            </w:pPr>
            <w:r>
              <w:rPr>
                <w:sz w:val="18"/>
              </w:rPr>
              <w:t>и изобразительные</w:t>
            </w:r>
            <w:r>
              <w:rPr>
                <w:spacing w:val="-42"/>
                <w:sz w:val="18"/>
              </w:rPr>
              <w:t xml:space="preserve"> </w:t>
            </w:r>
            <w:r>
              <w:rPr>
                <w:sz w:val="18"/>
              </w:rPr>
              <w:t>интонации</w:t>
            </w:r>
          </w:p>
        </w:tc>
        <w:tc>
          <w:tcPr>
            <w:tcW w:w="5604" w:type="dxa"/>
          </w:tcPr>
          <w:p>
            <w:pPr>
              <w:pStyle w:val="65"/>
              <w:spacing w:before="110"/>
              <w:rPr>
                <w:sz w:val="18"/>
              </w:rPr>
            </w:pPr>
            <w:r>
              <w:rPr>
                <w:sz w:val="18"/>
              </w:rPr>
              <w:t>Определение на слух, прослеживание по нотной записи кратких</w:t>
            </w:r>
            <w:r>
              <w:rPr>
                <w:spacing w:val="1"/>
                <w:sz w:val="18"/>
              </w:rPr>
              <w:t xml:space="preserve"> </w:t>
            </w:r>
            <w:r>
              <w:rPr>
                <w:sz w:val="18"/>
              </w:rPr>
              <w:t>интонаций</w:t>
            </w:r>
            <w:r>
              <w:rPr>
                <w:spacing w:val="-3"/>
                <w:sz w:val="18"/>
              </w:rPr>
              <w:t xml:space="preserve"> </w:t>
            </w:r>
            <w:r>
              <w:rPr>
                <w:sz w:val="18"/>
              </w:rPr>
              <w:t>изобразительного</w:t>
            </w:r>
            <w:r>
              <w:rPr>
                <w:spacing w:val="-6"/>
                <w:sz w:val="18"/>
              </w:rPr>
              <w:t xml:space="preserve"> </w:t>
            </w:r>
            <w:r>
              <w:rPr>
                <w:sz w:val="18"/>
              </w:rPr>
              <w:t>(ку-ку, тик-так</w:t>
            </w:r>
            <w:r>
              <w:rPr>
                <w:spacing w:val="-4"/>
                <w:sz w:val="18"/>
              </w:rPr>
              <w:t xml:space="preserve"> </w:t>
            </w:r>
            <w:r>
              <w:rPr>
                <w:sz w:val="18"/>
              </w:rPr>
              <w:t>и</w:t>
            </w:r>
            <w:r>
              <w:rPr>
                <w:spacing w:val="-3"/>
                <w:sz w:val="18"/>
              </w:rPr>
              <w:t xml:space="preserve"> </w:t>
            </w:r>
            <w:r>
              <w:rPr>
                <w:sz w:val="18"/>
              </w:rPr>
              <w:t>др.) и</w:t>
            </w:r>
            <w:r>
              <w:rPr>
                <w:spacing w:val="-8"/>
                <w:sz w:val="18"/>
              </w:rPr>
              <w:t xml:space="preserve"> </w:t>
            </w:r>
            <w:r>
              <w:rPr>
                <w:sz w:val="18"/>
              </w:rPr>
              <w:t>выразительного</w:t>
            </w:r>
            <w:r>
              <w:rPr>
                <w:spacing w:val="-42"/>
                <w:sz w:val="18"/>
              </w:rPr>
              <w:t xml:space="preserve"> </w:t>
            </w:r>
            <w:r>
              <w:rPr>
                <w:sz w:val="18"/>
              </w:rPr>
              <w:t>(просьба,</w:t>
            </w:r>
            <w:r>
              <w:rPr>
                <w:spacing w:val="3"/>
                <w:sz w:val="18"/>
              </w:rPr>
              <w:t xml:space="preserve"> </w:t>
            </w:r>
            <w:r>
              <w:rPr>
                <w:sz w:val="18"/>
              </w:rPr>
              <w:t>призыв</w:t>
            </w:r>
            <w:r>
              <w:rPr>
                <w:spacing w:val="-2"/>
                <w:sz w:val="18"/>
              </w:rPr>
              <w:t xml:space="preserve"> </w:t>
            </w:r>
            <w:r>
              <w:rPr>
                <w:sz w:val="18"/>
              </w:rPr>
              <w:t>и</w:t>
            </w:r>
            <w:r>
              <w:rPr>
                <w:spacing w:val="3"/>
                <w:sz w:val="18"/>
              </w:rPr>
              <w:t xml:space="preserve"> </w:t>
            </w:r>
            <w:r>
              <w:rPr>
                <w:sz w:val="18"/>
              </w:rPr>
              <w:t>др.)</w:t>
            </w:r>
            <w:r>
              <w:rPr>
                <w:spacing w:val="-2"/>
                <w:sz w:val="18"/>
              </w:rPr>
              <w:t xml:space="preserve"> </w:t>
            </w:r>
            <w:r>
              <w:rPr>
                <w:sz w:val="18"/>
              </w:rPr>
              <w:t>характера.</w:t>
            </w:r>
          </w:p>
          <w:p>
            <w:pPr>
              <w:pStyle w:val="65"/>
              <w:rPr>
                <w:sz w:val="18"/>
              </w:rPr>
            </w:pPr>
            <w:r>
              <w:rPr>
                <w:sz w:val="18"/>
              </w:rPr>
              <w:t>Разучивание,</w:t>
            </w:r>
            <w:r>
              <w:rPr>
                <w:spacing w:val="-4"/>
                <w:sz w:val="18"/>
              </w:rPr>
              <w:t xml:space="preserve"> </w:t>
            </w:r>
            <w:r>
              <w:rPr>
                <w:sz w:val="18"/>
              </w:rPr>
              <w:t>исполнение</w:t>
            </w:r>
            <w:r>
              <w:rPr>
                <w:spacing w:val="-5"/>
                <w:sz w:val="18"/>
              </w:rPr>
              <w:t xml:space="preserve"> </w:t>
            </w:r>
            <w:r>
              <w:rPr>
                <w:sz w:val="18"/>
              </w:rPr>
              <w:t>попевок,</w:t>
            </w:r>
            <w:r>
              <w:rPr>
                <w:spacing w:val="-4"/>
                <w:sz w:val="18"/>
              </w:rPr>
              <w:t xml:space="preserve"> </w:t>
            </w:r>
            <w:r>
              <w:rPr>
                <w:sz w:val="18"/>
              </w:rPr>
              <w:t>вокальных</w:t>
            </w:r>
            <w:r>
              <w:rPr>
                <w:spacing w:val="-9"/>
                <w:sz w:val="18"/>
              </w:rPr>
              <w:t xml:space="preserve"> </w:t>
            </w:r>
            <w:r>
              <w:rPr>
                <w:sz w:val="18"/>
              </w:rPr>
              <w:t>упражнений,</w:t>
            </w:r>
            <w:r>
              <w:rPr>
                <w:spacing w:val="-4"/>
                <w:sz w:val="18"/>
              </w:rPr>
              <w:t xml:space="preserve"> </w:t>
            </w:r>
            <w:r>
              <w:rPr>
                <w:sz w:val="18"/>
              </w:rPr>
              <w:t>песен,</w:t>
            </w:r>
            <w:r>
              <w:rPr>
                <w:spacing w:val="-42"/>
                <w:sz w:val="18"/>
              </w:rPr>
              <w:t xml:space="preserve"> </w:t>
            </w:r>
            <w:r>
              <w:rPr>
                <w:sz w:val="18"/>
              </w:rPr>
              <w:t>вокальные и инструментальные импровизации на основе данных</w:t>
            </w:r>
            <w:r>
              <w:rPr>
                <w:spacing w:val="1"/>
                <w:sz w:val="18"/>
              </w:rPr>
              <w:t xml:space="preserve"> </w:t>
            </w:r>
            <w:r>
              <w:rPr>
                <w:sz w:val="18"/>
              </w:rPr>
              <w:t>интонаций.</w:t>
            </w:r>
          </w:p>
          <w:p>
            <w:pPr>
              <w:pStyle w:val="65"/>
              <w:spacing w:line="244" w:lineRule="auto"/>
              <w:ind w:right="401"/>
              <w:rPr>
                <w:sz w:val="18"/>
              </w:rPr>
            </w:pPr>
            <w:r>
              <w:rPr>
                <w:sz w:val="18"/>
              </w:rPr>
              <w:t>Слушание фрагментов музыкальных произведений, включающих</w:t>
            </w:r>
            <w:r>
              <w:rPr>
                <w:spacing w:val="-42"/>
                <w:sz w:val="18"/>
              </w:rPr>
              <w:t xml:space="preserve"> </w:t>
            </w:r>
            <w:r>
              <w:rPr>
                <w:sz w:val="18"/>
              </w:rPr>
              <w:t>примеры</w:t>
            </w:r>
            <w:r>
              <w:rPr>
                <w:spacing w:val="3"/>
                <w:sz w:val="18"/>
              </w:rPr>
              <w:t xml:space="preserve"> </w:t>
            </w:r>
            <w:r>
              <w:rPr>
                <w:sz w:val="18"/>
              </w:rPr>
              <w:t>изобразительных</w:t>
            </w:r>
            <w:r>
              <w:rPr>
                <w:spacing w:val="2"/>
                <w:sz w:val="18"/>
              </w:rPr>
              <w:t xml:space="preserve"> </w:t>
            </w:r>
            <w:r>
              <w:rPr>
                <w:sz w:val="18"/>
              </w:rPr>
              <w:t>интонаций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1191" w:type="dxa"/>
          </w:tcPr>
          <w:p>
            <w:pPr>
              <w:pStyle w:val="65"/>
              <w:spacing w:before="110"/>
              <w:ind w:right="552"/>
              <w:rPr>
                <w:sz w:val="18"/>
              </w:rPr>
            </w:pPr>
            <w:r>
              <w:rPr>
                <w:sz w:val="18"/>
              </w:rPr>
              <w:t>Г)</w:t>
            </w:r>
            <w:r>
              <w:rPr>
                <w:spacing w:val="1"/>
                <w:sz w:val="18"/>
              </w:rPr>
              <w:t xml:space="preserve"> </w:t>
            </w:r>
            <w:r>
              <w:rPr>
                <w:sz w:val="18"/>
              </w:rPr>
              <w:t>0,5—2</w:t>
            </w:r>
          </w:p>
          <w:p>
            <w:pPr>
              <w:pStyle w:val="65"/>
              <w:spacing w:line="206" w:lineRule="exact"/>
              <w:rPr>
                <w:sz w:val="18"/>
              </w:rPr>
            </w:pPr>
            <w:r>
              <w:rPr>
                <w:sz w:val="18"/>
              </w:rPr>
              <w:t>уч.</w:t>
            </w:r>
            <w:r>
              <w:rPr>
                <w:spacing w:val="1"/>
                <w:sz w:val="18"/>
              </w:rPr>
              <w:t xml:space="preserve"> </w:t>
            </w:r>
            <w:r>
              <w:rPr>
                <w:sz w:val="18"/>
              </w:rPr>
              <w:t>часа</w:t>
            </w:r>
          </w:p>
        </w:tc>
        <w:tc>
          <w:tcPr>
            <w:tcW w:w="1133" w:type="dxa"/>
          </w:tcPr>
          <w:p>
            <w:pPr>
              <w:pStyle w:val="65"/>
              <w:spacing w:before="110"/>
              <w:rPr>
                <w:sz w:val="18"/>
              </w:rPr>
            </w:pPr>
            <w:r>
              <w:rPr>
                <w:sz w:val="18"/>
              </w:rPr>
              <w:t>Ритм</w:t>
            </w:r>
          </w:p>
        </w:tc>
        <w:tc>
          <w:tcPr>
            <w:tcW w:w="2214" w:type="dxa"/>
          </w:tcPr>
          <w:p>
            <w:pPr>
              <w:pStyle w:val="65"/>
              <w:spacing w:before="110"/>
              <w:ind w:left="115"/>
              <w:rPr>
                <w:sz w:val="18"/>
              </w:rPr>
            </w:pPr>
            <w:r>
              <w:rPr>
                <w:sz w:val="18"/>
              </w:rPr>
              <w:t>Звуки</w:t>
            </w:r>
            <w:r>
              <w:rPr>
                <w:spacing w:val="1"/>
                <w:sz w:val="18"/>
              </w:rPr>
              <w:t xml:space="preserve"> </w:t>
            </w:r>
            <w:r>
              <w:rPr>
                <w:sz w:val="18"/>
              </w:rPr>
              <w:t>длинные</w:t>
            </w:r>
          </w:p>
          <w:p>
            <w:pPr>
              <w:pStyle w:val="65"/>
              <w:ind w:left="115" w:right="471"/>
              <w:rPr>
                <w:sz w:val="18"/>
              </w:rPr>
            </w:pPr>
            <w:r>
              <w:rPr>
                <w:sz w:val="18"/>
              </w:rPr>
              <w:t>и короткие (восьмые</w:t>
            </w:r>
            <w:r>
              <w:rPr>
                <w:spacing w:val="-42"/>
                <w:sz w:val="18"/>
              </w:rPr>
              <w:t xml:space="preserve"> </w:t>
            </w:r>
            <w:r>
              <w:rPr>
                <w:sz w:val="18"/>
              </w:rPr>
              <w:t>и четвертные</w:t>
            </w:r>
            <w:r>
              <w:rPr>
                <w:spacing w:val="1"/>
                <w:sz w:val="18"/>
              </w:rPr>
              <w:t xml:space="preserve"> </w:t>
            </w:r>
            <w:r>
              <w:rPr>
                <w:sz w:val="18"/>
              </w:rPr>
              <w:t>длительности), такт,</w:t>
            </w:r>
            <w:r>
              <w:rPr>
                <w:spacing w:val="-42"/>
                <w:sz w:val="18"/>
              </w:rPr>
              <w:t xml:space="preserve"> </w:t>
            </w:r>
            <w:r>
              <w:rPr>
                <w:sz w:val="18"/>
              </w:rPr>
              <w:t>тактовая</w:t>
            </w:r>
            <w:r>
              <w:rPr>
                <w:spacing w:val="-5"/>
                <w:sz w:val="18"/>
              </w:rPr>
              <w:t xml:space="preserve"> </w:t>
            </w:r>
            <w:r>
              <w:rPr>
                <w:sz w:val="18"/>
              </w:rPr>
              <w:t>черта</w:t>
            </w:r>
          </w:p>
        </w:tc>
        <w:tc>
          <w:tcPr>
            <w:tcW w:w="5604" w:type="dxa"/>
          </w:tcPr>
          <w:p>
            <w:pPr>
              <w:pStyle w:val="65"/>
              <w:spacing w:before="110"/>
              <w:rPr>
                <w:sz w:val="18"/>
              </w:rPr>
            </w:pPr>
            <w:r>
              <w:rPr>
                <w:sz w:val="18"/>
              </w:rPr>
              <w:t>Определение</w:t>
            </w:r>
            <w:r>
              <w:rPr>
                <w:spacing w:val="-2"/>
                <w:sz w:val="18"/>
              </w:rPr>
              <w:t xml:space="preserve"> </w:t>
            </w:r>
            <w:r>
              <w:rPr>
                <w:sz w:val="18"/>
              </w:rPr>
              <w:t>на</w:t>
            </w:r>
            <w:r>
              <w:rPr>
                <w:spacing w:val="-2"/>
                <w:sz w:val="18"/>
              </w:rPr>
              <w:t xml:space="preserve"> </w:t>
            </w:r>
            <w:r>
              <w:rPr>
                <w:sz w:val="18"/>
              </w:rPr>
              <w:t>слух,</w:t>
            </w:r>
            <w:r>
              <w:rPr>
                <w:spacing w:val="-1"/>
                <w:sz w:val="18"/>
              </w:rPr>
              <w:t xml:space="preserve"> </w:t>
            </w:r>
            <w:r>
              <w:rPr>
                <w:sz w:val="18"/>
              </w:rPr>
              <w:t>прослеживание</w:t>
            </w:r>
            <w:r>
              <w:rPr>
                <w:spacing w:val="-6"/>
                <w:sz w:val="18"/>
              </w:rPr>
              <w:t xml:space="preserve"> </w:t>
            </w:r>
            <w:r>
              <w:rPr>
                <w:sz w:val="18"/>
              </w:rPr>
              <w:t>по</w:t>
            </w:r>
            <w:r>
              <w:rPr>
                <w:spacing w:val="-7"/>
                <w:sz w:val="18"/>
              </w:rPr>
              <w:t xml:space="preserve"> </w:t>
            </w:r>
            <w:r>
              <w:rPr>
                <w:sz w:val="18"/>
              </w:rPr>
              <w:t>нотной</w:t>
            </w:r>
            <w:r>
              <w:rPr>
                <w:spacing w:val="-3"/>
                <w:sz w:val="18"/>
              </w:rPr>
              <w:t xml:space="preserve"> </w:t>
            </w:r>
            <w:r>
              <w:rPr>
                <w:sz w:val="18"/>
              </w:rPr>
              <w:t>записи</w:t>
            </w:r>
            <w:r>
              <w:rPr>
                <w:spacing w:val="-4"/>
                <w:sz w:val="18"/>
              </w:rPr>
              <w:t xml:space="preserve"> </w:t>
            </w:r>
            <w:r>
              <w:rPr>
                <w:sz w:val="18"/>
              </w:rPr>
              <w:t>ритмических</w:t>
            </w:r>
            <w:r>
              <w:rPr>
                <w:spacing w:val="-42"/>
                <w:sz w:val="18"/>
              </w:rPr>
              <w:t xml:space="preserve"> </w:t>
            </w:r>
            <w:r>
              <w:rPr>
                <w:sz w:val="18"/>
              </w:rPr>
              <w:t>рисунков,</w:t>
            </w:r>
            <w:r>
              <w:rPr>
                <w:spacing w:val="3"/>
                <w:sz w:val="18"/>
              </w:rPr>
              <w:t xml:space="preserve"> </w:t>
            </w:r>
            <w:r>
              <w:rPr>
                <w:sz w:val="18"/>
              </w:rPr>
              <w:t>состоящих из</w:t>
            </w:r>
            <w:r>
              <w:rPr>
                <w:spacing w:val="1"/>
                <w:sz w:val="18"/>
              </w:rPr>
              <w:t xml:space="preserve"> </w:t>
            </w:r>
            <w:r>
              <w:rPr>
                <w:sz w:val="18"/>
              </w:rPr>
              <w:t>различных длительностей</w:t>
            </w:r>
            <w:r>
              <w:rPr>
                <w:spacing w:val="-1"/>
                <w:sz w:val="18"/>
              </w:rPr>
              <w:t xml:space="preserve"> </w:t>
            </w:r>
            <w:r>
              <w:rPr>
                <w:sz w:val="18"/>
              </w:rPr>
              <w:t>и пауз.</w:t>
            </w:r>
          </w:p>
          <w:p>
            <w:pPr>
              <w:pStyle w:val="65"/>
              <w:ind w:right="103"/>
              <w:rPr>
                <w:sz w:val="18"/>
              </w:rPr>
            </w:pPr>
            <w:r>
              <w:rPr>
                <w:sz w:val="18"/>
              </w:rPr>
              <w:t>Исполнение,</w:t>
            </w:r>
            <w:r>
              <w:rPr>
                <w:spacing w:val="-5"/>
                <w:sz w:val="18"/>
              </w:rPr>
              <w:t xml:space="preserve"> </w:t>
            </w:r>
            <w:r>
              <w:rPr>
                <w:sz w:val="18"/>
              </w:rPr>
              <w:t>импровизация</w:t>
            </w:r>
            <w:r>
              <w:rPr>
                <w:spacing w:val="-4"/>
                <w:sz w:val="18"/>
              </w:rPr>
              <w:t xml:space="preserve"> </w:t>
            </w:r>
            <w:r>
              <w:rPr>
                <w:sz w:val="18"/>
              </w:rPr>
              <w:t>с</w:t>
            </w:r>
            <w:r>
              <w:rPr>
                <w:spacing w:val="-6"/>
                <w:sz w:val="18"/>
              </w:rPr>
              <w:t xml:space="preserve"> </w:t>
            </w:r>
            <w:r>
              <w:rPr>
                <w:sz w:val="18"/>
              </w:rPr>
              <w:t>помощью</w:t>
            </w:r>
            <w:r>
              <w:rPr>
                <w:spacing w:val="-4"/>
                <w:sz w:val="18"/>
              </w:rPr>
              <w:t xml:space="preserve"> </w:t>
            </w:r>
            <w:r>
              <w:rPr>
                <w:sz w:val="18"/>
              </w:rPr>
              <w:t>звучащих</w:t>
            </w:r>
            <w:r>
              <w:rPr>
                <w:spacing w:val="-2"/>
                <w:sz w:val="18"/>
              </w:rPr>
              <w:t xml:space="preserve"> </w:t>
            </w:r>
            <w:r>
              <w:rPr>
                <w:sz w:val="18"/>
              </w:rPr>
              <w:t>жестов</w:t>
            </w:r>
            <w:r>
              <w:rPr>
                <w:spacing w:val="-6"/>
                <w:sz w:val="18"/>
              </w:rPr>
              <w:t xml:space="preserve"> </w:t>
            </w:r>
            <w:r>
              <w:rPr>
                <w:sz w:val="18"/>
              </w:rPr>
              <w:t>(хлопки,</w:t>
            </w:r>
            <w:r>
              <w:rPr>
                <w:spacing w:val="-42"/>
                <w:sz w:val="18"/>
              </w:rPr>
              <w:t xml:space="preserve"> </w:t>
            </w:r>
            <w:r>
              <w:rPr>
                <w:sz w:val="18"/>
              </w:rPr>
              <w:t>шлепки, притопы) и/или ударных инструментов простых ритмов.</w:t>
            </w:r>
            <w:r>
              <w:rPr>
                <w:spacing w:val="1"/>
                <w:sz w:val="18"/>
              </w:rPr>
              <w:t xml:space="preserve"> </w:t>
            </w:r>
            <w:r>
              <w:rPr>
                <w:sz w:val="18"/>
              </w:rPr>
              <w:t>Игра</w:t>
            </w:r>
            <w:r>
              <w:rPr>
                <w:spacing w:val="-6"/>
                <w:sz w:val="18"/>
              </w:rPr>
              <w:t xml:space="preserve"> </w:t>
            </w:r>
            <w:r>
              <w:rPr>
                <w:sz w:val="18"/>
              </w:rPr>
              <w:t>«Ритмическое</w:t>
            </w:r>
            <w:r>
              <w:rPr>
                <w:spacing w:val="-1"/>
                <w:sz w:val="18"/>
              </w:rPr>
              <w:t xml:space="preserve"> </w:t>
            </w:r>
            <w:r>
              <w:rPr>
                <w:sz w:val="18"/>
              </w:rPr>
              <w:t>эхо»,</w:t>
            </w:r>
            <w:r>
              <w:rPr>
                <w:spacing w:val="1"/>
                <w:sz w:val="18"/>
              </w:rPr>
              <w:t xml:space="preserve"> </w:t>
            </w:r>
            <w:r>
              <w:rPr>
                <w:sz w:val="18"/>
              </w:rPr>
              <w:t>прохлопывание</w:t>
            </w:r>
            <w:r>
              <w:rPr>
                <w:spacing w:val="-1"/>
                <w:sz w:val="18"/>
              </w:rPr>
              <w:t xml:space="preserve"> </w:t>
            </w:r>
            <w:r>
              <w:rPr>
                <w:sz w:val="18"/>
              </w:rPr>
              <w:t>ритма</w:t>
            </w:r>
            <w:r>
              <w:rPr>
                <w:spacing w:val="-1"/>
                <w:sz w:val="18"/>
              </w:rPr>
              <w:t xml:space="preserve"> </w:t>
            </w:r>
            <w:r>
              <w:rPr>
                <w:sz w:val="18"/>
              </w:rPr>
              <w:t>по</w:t>
            </w:r>
            <w:r>
              <w:rPr>
                <w:spacing w:val="-5"/>
                <w:sz w:val="18"/>
              </w:rPr>
              <w:t xml:space="preserve"> </w:t>
            </w:r>
            <w:r>
              <w:rPr>
                <w:sz w:val="18"/>
              </w:rPr>
              <w:t>ритмическим</w:t>
            </w:r>
          </w:p>
        </w:tc>
      </w:tr>
    </w:tbl>
    <w:p>
      <w:pPr>
        <w:rPr>
          <w:sz w:val="18"/>
        </w:rPr>
        <w:sectPr>
          <w:footerReference r:id="rId6" w:type="default"/>
          <w:pgSz w:w="12020" w:h="7830" w:orient="landscape"/>
          <w:pgMar w:top="700" w:right="620" w:bottom="640" w:left="1000" w:header="0" w:footer="452" w:gutter="0"/>
          <w:pgNumType w:start="283"/>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5"/>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91" w:type="dxa"/>
          </w:tcPr>
          <w:p>
            <w:pPr>
              <w:pStyle w:val="65"/>
              <w:spacing w:before="105"/>
              <w:rPr>
                <w:sz w:val="18"/>
              </w:rPr>
            </w:pPr>
            <w:r>
              <w:rPr>
                <w:sz w:val="18"/>
              </w:rPr>
              <w:t>Д)</w:t>
            </w:r>
          </w:p>
          <w:p>
            <w:pPr>
              <w:pStyle w:val="65"/>
              <w:spacing w:before="5"/>
              <w:rPr>
                <w:sz w:val="18"/>
              </w:rPr>
            </w:pPr>
            <w:r>
              <w:rPr>
                <w:sz w:val="18"/>
              </w:rPr>
              <w:t>0,5—4</w:t>
            </w:r>
            <w:r>
              <w:rPr>
                <w:spacing w:val="-4"/>
                <w:sz w:val="18"/>
              </w:rPr>
              <w:t xml:space="preserve"> </w:t>
            </w:r>
            <w:r>
              <w:rPr>
                <w:sz w:val="18"/>
              </w:rPr>
              <w:t>уч.</w:t>
            </w:r>
          </w:p>
          <w:p>
            <w:pPr>
              <w:pStyle w:val="65"/>
              <w:rPr>
                <w:sz w:val="12"/>
              </w:rPr>
            </w:pPr>
            <w:r>
              <w:rPr>
                <w:sz w:val="18"/>
              </w:rPr>
              <w:t>часа</w:t>
            </w:r>
            <w:r>
              <w:rPr>
                <w:position w:val="6"/>
                <w:sz w:val="12"/>
              </w:rPr>
              <w:t>1</w:t>
            </w:r>
          </w:p>
        </w:tc>
        <w:tc>
          <w:tcPr>
            <w:tcW w:w="1133" w:type="dxa"/>
          </w:tcPr>
          <w:p>
            <w:pPr>
              <w:pStyle w:val="65"/>
              <w:spacing w:before="105" w:line="244" w:lineRule="auto"/>
              <w:ind w:right="137"/>
              <w:rPr>
                <w:sz w:val="18"/>
              </w:rPr>
            </w:pPr>
            <w:r>
              <w:rPr>
                <w:sz w:val="18"/>
              </w:rPr>
              <w:t>Ритмическ</w:t>
            </w:r>
            <w:r>
              <w:rPr>
                <w:spacing w:val="1"/>
                <w:sz w:val="18"/>
              </w:rPr>
              <w:t xml:space="preserve"> </w:t>
            </w:r>
            <w:r>
              <w:rPr>
                <w:spacing w:val="-1"/>
                <w:sz w:val="18"/>
              </w:rPr>
              <w:t>ий</w:t>
            </w:r>
            <w:r>
              <w:rPr>
                <w:spacing w:val="-7"/>
                <w:sz w:val="18"/>
              </w:rPr>
              <w:t xml:space="preserve"> </w:t>
            </w:r>
            <w:r>
              <w:rPr>
                <w:spacing w:val="-1"/>
                <w:sz w:val="18"/>
              </w:rPr>
              <w:t>рисунок</w:t>
            </w:r>
          </w:p>
        </w:tc>
        <w:tc>
          <w:tcPr>
            <w:tcW w:w="2214" w:type="dxa"/>
          </w:tcPr>
          <w:p>
            <w:pPr>
              <w:pStyle w:val="65"/>
              <w:spacing w:before="105" w:line="242" w:lineRule="auto"/>
              <w:ind w:left="115" w:right="609"/>
              <w:rPr>
                <w:sz w:val="18"/>
              </w:rPr>
            </w:pPr>
            <w:r>
              <w:rPr>
                <w:sz w:val="18"/>
              </w:rPr>
              <w:t>Длительности</w:t>
            </w:r>
            <w:r>
              <w:rPr>
                <w:spacing w:val="1"/>
                <w:sz w:val="18"/>
              </w:rPr>
              <w:t xml:space="preserve"> </w:t>
            </w:r>
            <w:r>
              <w:rPr>
                <w:sz w:val="18"/>
              </w:rPr>
              <w:t>половинная,</w:t>
            </w:r>
            <w:r>
              <w:rPr>
                <w:spacing w:val="-7"/>
                <w:sz w:val="18"/>
              </w:rPr>
              <w:t xml:space="preserve"> </w:t>
            </w:r>
            <w:r>
              <w:rPr>
                <w:sz w:val="18"/>
              </w:rPr>
              <w:t>целая,</w:t>
            </w:r>
            <w:r>
              <w:rPr>
                <w:spacing w:val="-42"/>
                <w:sz w:val="18"/>
              </w:rPr>
              <w:t xml:space="preserve"> </w:t>
            </w:r>
            <w:r>
              <w:rPr>
                <w:sz w:val="18"/>
              </w:rPr>
              <w:t>шестнадцатые.</w:t>
            </w:r>
          </w:p>
        </w:tc>
        <w:tc>
          <w:tcPr>
            <w:tcW w:w="5604" w:type="dxa"/>
          </w:tcPr>
          <w:p>
            <w:pPr>
              <w:pStyle w:val="65"/>
              <w:spacing w:before="105" w:line="242" w:lineRule="auto"/>
              <w:rPr>
                <w:sz w:val="18"/>
              </w:rPr>
            </w:pPr>
            <w:r>
              <w:rPr>
                <w:sz w:val="18"/>
              </w:rPr>
              <w:t>карточкам, проговаривание с использованием ритмослогов.</w:t>
            </w:r>
            <w:r>
              <w:rPr>
                <w:spacing w:val="1"/>
                <w:sz w:val="18"/>
              </w:rPr>
              <w:t xml:space="preserve"> </w:t>
            </w:r>
            <w:r>
              <w:rPr>
                <w:sz w:val="18"/>
              </w:rPr>
              <w:t>Разучивание,</w:t>
            </w:r>
            <w:r>
              <w:rPr>
                <w:spacing w:val="-4"/>
                <w:sz w:val="18"/>
              </w:rPr>
              <w:t xml:space="preserve"> </w:t>
            </w:r>
            <w:r>
              <w:rPr>
                <w:sz w:val="18"/>
              </w:rPr>
              <w:t>исполнение</w:t>
            </w:r>
            <w:r>
              <w:rPr>
                <w:spacing w:val="-4"/>
                <w:sz w:val="18"/>
              </w:rPr>
              <w:t xml:space="preserve"> </w:t>
            </w:r>
            <w:r>
              <w:rPr>
                <w:sz w:val="18"/>
              </w:rPr>
              <w:t>на</w:t>
            </w:r>
            <w:r>
              <w:rPr>
                <w:spacing w:val="-8"/>
                <w:sz w:val="18"/>
              </w:rPr>
              <w:t xml:space="preserve"> </w:t>
            </w:r>
            <w:r>
              <w:rPr>
                <w:sz w:val="18"/>
              </w:rPr>
              <w:t>ударных</w:t>
            </w:r>
            <w:r>
              <w:rPr>
                <w:spacing w:val="-5"/>
                <w:sz w:val="18"/>
              </w:rPr>
              <w:t xml:space="preserve"> </w:t>
            </w:r>
            <w:r>
              <w:rPr>
                <w:sz w:val="18"/>
              </w:rPr>
              <w:t>инструментах</w:t>
            </w:r>
            <w:r>
              <w:rPr>
                <w:spacing w:val="-6"/>
                <w:sz w:val="18"/>
              </w:rPr>
              <w:t xml:space="preserve"> </w:t>
            </w:r>
            <w:r>
              <w:rPr>
                <w:sz w:val="18"/>
              </w:rPr>
              <w:t>ритмической</w:t>
            </w:r>
            <w:r>
              <w:rPr>
                <w:spacing w:val="-42"/>
                <w:sz w:val="18"/>
              </w:rPr>
              <w:t xml:space="preserve"> </w:t>
            </w:r>
            <w:r>
              <w:rPr>
                <w:sz w:val="18"/>
              </w:rPr>
              <w:t>партитуры.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7" w:hRule="atLeast"/>
        </w:trPr>
        <w:tc>
          <w:tcPr>
            <w:tcW w:w="1191" w:type="dxa"/>
            <w:tcBorders>
              <w:bottom w:val="single" w:color="000000" w:sz="6" w:space="0"/>
            </w:tcBorders>
          </w:tcPr>
          <w:p>
            <w:pPr>
              <w:pStyle w:val="65"/>
              <w:ind w:left="0"/>
              <w:rPr>
                <w:sz w:val="18"/>
              </w:rPr>
            </w:pPr>
          </w:p>
        </w:tc>
        <w:tc>
          <w:tcPr>
            <w:tcW w:w="1133" w:type="dxa"/>
            <w:tcBorders>
              <w:bottom w:val="single" w:color="000000" w:sz="6" w:space="0"/>
            </w:tcBorders>
          </w:tcPr>
          <w:p>
            <w:pPr>
              <w:pStyle w:val="65"/>
              <w:ind w:left="0"/>
              <w:rPr>
                <w:sz w:val="18"/>
              </w:rPr>
            </w:pPr>
          </w:p>
        </w:tc>
        <w:tc>
          <w:tcPr>
            <w:tcW w:w="2214" w:type="dxa"/>
            <w:tcBorders>
              <w:bottom w:val="single" w:color="000000" w:sz="6" w:space="0"/>
            </w:tcBorders>
          </w:tcPr>
          <w:p>
            <w:pPr>
              <w:pStyle w:val="65"/>
              <w:spacing w:before="110"/>
              <w:ind w:left="115" w:right="356"/>
              <w:rPr>
                <w:sz w:val="18"/>
              </w:rPr>
            </w:pPr>
            <w:r>
              <w:rPr>
                <w:sz w:val="18"/>
              </w:rPr>
              <w:t>Паузы.</w:t>
            </w:r>
            <w:r>
              <w:rPr>
                <w:spacing w:val="1"/>
                <w:sz w:val="18"/>
              </w:rPr>
              <w:t xml:space="preserve"> </w:t>
            </w:r>
            <w:r>
              <w:rPr>
                <w:sz w:val="18"/>
              </w:rPr>
              <w:t>Ритмические</w:t>
            </w:r>
            <w:r>
              <w:rPr>
                <w:spacing w:val="1"/>
                <w:sz w:val="18"/>
              </w:rPr>
              <w:t xml:space="preserve"> </w:t>
            </w:r>
            <w:r>
              <w:rPr>
                <w:sz w:val="18"/>
              </w:rPr>
              <w:t>рисунки. Ритмическая</w:t>
            </w:r>
            <w:r>
              <w:rPr>
                <w:spacing w:val="-42"/>
                <w:sz w:val="18"/>
              </w:rPr>
              <w:t xml:space="preserve"> </w:t>
            </w:r>
            <w:r>
              <w:rPr>
                <w:sz w:val="18"/>
              </w:rPr>
              <w:t>партитура</w:t>
            </w:r>
          </w:p>
        </w:tc>
        <w:tc>
          <w:tcPr>
            <w:tcW w:w="5604" w:type="dxa"/>
            <w:tcBorders>
              <w:bottom w:val="single" w:color="000000" w:sz="6" w:space="0"/>
            </w:tcBorders>
          </w:tcPr>
          <w:p>
            <w:pPr>
              <w:pStyle w:val="65"/>
              <w:spacing w:before="110"/>
              <w:ind w:right="259"/>
              <w:rPr>
                <w:sz w:val="18"/>
              </w:rPr>
            </w:pPr>
            <w:r>
              <w:rPr>
                <w:sz w:val="18"/>
              </w:rPr>
              <w:t>Слушание музыкальных произведений с ярко выраженным</w:t>
            </w:r>
            <w:r>
              <w:rPr>
                <w:spacing w:val="1"/>
                <w:sz w:val="18"/>
              </w:rPr>
              <w:t xml:space="preserve"> </w:t>
            </w:r>
            <w:r>
              <w:rPr>
                <w:sz w:val="18"/>
              </w:rPr>
              <w:t>ритмическим рисунком, воспроизведение данного ритма по памяти</w:t>
            </w:r>
            <w:r>
              <w:rPr>
                <w:spacing w:val="-42"/>
                <w:sz w:val="18"/>
              </w:rPr>
              <w:t xml:space="preserve"> </w:t>
            </w:r>
            <w:r>
              <w:rPr>
                <w:sz w:val="18"/>
              </w:rPr>
              <w:t>(хлопками).</w:t>
            </w:r>
          </w:p>
          <w:p>
            <w:pPr>
              <w:pStyle w:val="65"/>
              <w:spacing w:line="205"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line="242" w:lineRule="auto"/>
              <w:ind w:right="103"/>
              <w:rPr>
                <w:sz w:val="18"/>
              </w:rPr>
            </w:pPr>
            <w:r>
              <w:rPr>
                <w:sz w:val="18"/>
              </w:rPr>
              <w:t>Исполнение</w:t>
            </w:r>
            <w:r>
              <w:rPr>
                <w:spacing w:val="-2"/>
                <w:sz w:val="18"/>
              </w:rPr>
              <w:t xml:space="preserve"> </w:t>
            </w:r>
            <w:r>
              <w:rPr>
                <w:sz w:val="18"/>
              </w:rPr>
              <w:t>на</w:t>
            </w:r>
            <w:r>
              <w:rPr>
                <w:spacing w:val="-6"/>
                <w:sz w:val="18"/>
              </w:rPr>
              <w:t xml:space="preserve"> </w:t>
            </w:r>
            <w:r>
              <w:rPr>
                <w:sz w:val="18"/>
              </w:rPr>
              <w:t>клавишных</w:t>
            </w:r>
            <w:r>
              <w:rPr>
                <w:spacing w:val="-3"/>
                <w:sz w:val="18"/>
              </w:rPr>
              <w:t xml:space="preserve"> </w:t>
            </w:r>
            <w:r>
              <w:rPr>
                <w:sz w:val="18"/>
              </w:rPr>
              <w:t>или</w:t>
            </w:r>
            <w:r>
              <w:rPr>
                <w:spacing w:val="-8"/>
                <w:sz w:val="18"/>
              </w:rPr>
              <w:t xml:space="preserve"> </w:t>
            </w:r>
            <w:r>
              <w:rPr>
                <w:sz w:val="18"/>
              </w:rPr>
              <w:t>духовых инструментах</w:t>
            </w:r>
            <w:r>
              <w:rPr>
                <w:spacing w:val="-6"/>
                <w:sz w:val="18"/>
              </w:rPr>
              <w:t xml:space="preserve"> </w:t>
            </w:r>
            <w:r>
              <w:rPr>
                <w:sz w:val="18"/>
              </w:rPr>
              <w:t>(фортепиано,</w:t>
            </w:r>
            <w:r>
              <w:rPr>
                <w:spacing w:val="-42"/>
                <w:sz w:val="18"/>
              </w:rPr>
              <w:t xml:space="preserve"> </w:t>
            </w:r>
            <w:r>
              <w:rPr>
                <w:sz w:val="18"/>
              </w:rPr>
              <w:t>синтезатор, свирель, блокфлейта, мелодика и др.) попевок,</w:t>
            </w:r>
            <w:r>
              <w:rPr>
                <w:spacing w:val="1"/>
                <w:sz w:val="18"/>
              </w:rPr>
              <w:t xml:space="preserve"> </w:t>
            </w:r>
            <w:r>
              <w:rPr>
                <w:sz w:val="18"/>
              </w:rPr>
              <w:t>остинатных</w:t>
            </w:r>
            <w:r>
              <w:rPr>
                <w:spacing w:val="-4"/>
                <w:sz w:val="18"/>
              </w:rPr>
              <w:t xml:space="preserve"> </w:t>
            </w:r>
            <w:r>
              <w:rPr>
                <w:sz w:val="18"/>
              </w:rPr>
              <w:t>формул,</w:t>
            </w:r>
            <w:r>
              <w:rPr>
                <w:spacing w:val="4"/>
                <w:sz w:val="18"/>
              </w:rPr>
              <w:t xml:space="preserve"> </w:t>
            </w:r>
            <w:r>
              <w:rPr>
                <w:sz w:val="18"/>
              </w:rPr>
              <w:t>состоящих</w:t>
            </w:r>
            <w:r>
              <w:rPr>
                <w:spacing w:val="1"/>
                <w:sz w:val="18"/>
              </w:rPr>
              <w:t xml:space="preserve"> </w:t>
            </w:r>
            <w:r>
              <w:rPr>
                <w:sz w:val="18"/>
              </w:rPr>
              <w:t>из различных</w:t>
            </w:r>
            <w:r>
              <w:rPr>
                <w:spacing w:val="-3"/>
                <w:sz w:val="18"/>
              </w:rPr>
              <w:t xml:space="preserve"> </w:t>
            </w:r>
            <w:r>
              <w:rPr>
                <w:sz w:val="18"/>
              </w:rPr>
              <w:t>длительностей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1191" w:type="dxa"/>
            <w:tcBorders>
              <w:top w:val="single" w:color="000000" w:sz="6" w:space="0"/>
            </w:tcBorders>
          </w:tcPr>
          <w:p>
            <w:pPr>
              <w:pStyle w:val="65"/>
              <w:spacing w:before="108" w:line="207" w:lineRule="exact"/>
              <w:rPr>
                <w:sz w:val="18"/>
              </w:rPr>
            </w:pPr>
            <w:r>
              <w:rPr>
                <w:sz w:val="18"/>
              </w:rPr>
              <w:t>Е)</w:t>
            </w:r>
          </w:p>
          <w:p>
            <w:pPr>
              <w:pStyle w:val="65"/>
              <w:spacing w:line="206" w:lineRule="exact"/>
              <w:rPr>
                <w:sz w:val="18"/>
              </w:rPr>
            </w:pPr>
            <w:r>
              <w:rPr>
                <w:sz w:val="18"/>
              </w:rPr>
              <w:t>0,5—2</w:t>
            </w:r>
            <w:r>
              <w:rPr>
                <w:spacing w:val="-4"/>
                <w:sz w:val="18"/>
              </w:rPr>
              <w:t xml:space="preserve"> </w:t>
            </w:r>
            <w:r>
              <w:rPr>
                <w:sz w:val="18"/>
              </w:rPr>
              <w:t>уч.</w:t>
            </w:r>
          </w:p>
          <w:p>
            <w:pPr>
              <w:pStyle w:val="65"/>
              <w:spacing w:line="207" w:lineRule="exact"/>
              <w:rPr>
                <w:sz w:val="18"/>
              </w:rPr>
            </w:pPr>
            <w:r>
              <w:rPr>
                <w:sz w:val="18"/>
              </w:rPr>
              <w:t>часа</w:t>
            </w:r>
          </w:p>
        </w:tc>
        <w:tc>
          <w:tcPr>
            <w:tcW w:w="1133" w:type="dxa"/>
            <w:tcBorders>
              <w:top w:val="single" w:color="000000" w:sz="6" w:space="0"/>
            </w:tcBorders>
          </w:tcPr>
          <w:p>
            <w:pPr>
              <w:pStyle w:val="65"/>
              <w:spacing w:before="108"/>
              <w:rPr>
                <w:sz w:val="18"/>
              </w:rPr>
            </w:pPr>
            <w:r>
              <w:rPr>
                <w:sz w:val="18"/>
              </w:rPr>
              <w:t>Размер</w:t>
            </w:r>
          </w:p>
        </w:tc>
        <w:tc>
          <w:tcPr>
            <w:tcW w:w="2214" w:type="dxa"/>
            <w:tcBorders>
              <w:top w:val="single" w:color="000000" w:sz="6" w:space="0"/>
            </w:tcBorders>
          </w:tcPr>
          <w:p>
            <w:pPr>
              <w:pStyle w:val="65"/>
              <w:spacing w:before="108"/>
              <w:ind w:left="115" w:right="213"/>
              <w:jc w:val="both"/>
              <w:rPr>
                <w:sz w:val="18"/>
              </w:rPr>
            </w:pPr>
            <w:r>
              <w:rPr>
                <w:sz w:val="18"/>
              </w:rPr>
              <w:t>Равномерная</w:t>
            </w:r>
            <w:r>
              <w:rPr>
                <w:spacing w:val="-11"/>
                <w:sz w:val="18"/>
              </w:rPr>
              <w:t xml:space="preserve"> </w:t>
            </w:r>
            <w:r>
              <w:rPr>
                <w:sz w:val="18"/>
              </w:rPr>
              <w:t>пульсация.</w:t>
            </w:r>
            <w:r>
              <w:rPr>
                <w:spacing w:val="-43"/>
                <w:sz w:val="18"/>
              </w:rPr>
              <w:t xml:space="preserve"> </w:t>
            </w:r>
            <w:r>
              <w:rPr>
                <w:sz w:val="18"/>
              </w:rPr>
              <w:t>Сильные и слабые доли.</w:t>
            </w:r>
            <w:r>
              <w:rPr>
                <w:spacing w:val="-42"/>
                <w:sz w:val="18"/>
              </w:rPr>
              <w:t xml:space="preserve"> </w:t>
            </w:r>
            <w:r>
              <w:rPr>
                <w:sz w:val="18"/>
              </w:rPr>
              <w:t>Размеры</w:t>
            </w:r>
            <w:r>
              <w:rPr>
                <w:spacing w:val="-1"/>
                <w:sz w:val="18"/>
              </w:rPr>
              <w:t xml:space="preserve"> </w:t>
            </w:r>
            <w:r>
              <w:rPr>
                <w:sz w:val="18"/>
              </w:rPr>
              <w:t>2/4, 3/4,</w:t>
            </w:r>
            <w:r>
              <w:rPr>
                <w:spacing w:val="-1"/>
                <w:sz w:val="18"/>
              </w:rPr>
              <w:t xml:space="preserve"> </w:t>
            </w:r>
            <w:r>
              <w:rPr>
                <w:sz w:val="18"/>
              </w:rPr>
              <w:t>4/4</w:t>
            </w:r>
          </w:p>
        </w:tc>
        <w:tc>
          <w:tcPr>
            <w:tcW w:w="5604" w:type="dxa"/>
            <w:tcBorders>
              <w:top w:val="single" w:color="000000" w:sz="6" w:space="0"/>
            </w:tcBorders>
          </w:tcPr>
          <w:p>
            <w:pPr>
              <w:pStyle w:val="65"/>
              <w:spacing w:before="108"/>
              <w:ind w:right="131"/>
              <w:rPr>
                <w:sz w:val="18"/>
              </w:rPr>
            </w:pPr>
            <w:r>
              <w:rPr>
                <w:sz w:val="18"/>
              </w:rPr>
              <w:t>Ритмические упражнения на ровную пульсацию, выделение сильных</w:t>
            </w:r>
            <w:r>
              <w:rPr>
                <w:spacing w:val="-42"/>
                <w:sz w:val="18"/>
              </w:rPr>
              <w:t xml:space="preserve"> </w:t>
            </w:r>
            <w:r>
              <w:rPr>
                <w:sz w:val="18"/>
              </w:rPr>
              <w:t>долей в размерах 2/4, 3/4, 4/4 (звучащими жестами или на ударных</w:t>
            </w:r>
            <w:r>
              <w:rPr>
                <w:spacing w:val="1"/>
                <w:sz w:val="18"/>
              </w:rPr>
              <w:t xml:space="preserve"> </w:t>
            </w:r>
            <w:r>
              <w:rPr>
                <w:sz w:val="18"/>
              </w:rPr>
              <w:t>инструментах).</w:t>
            </w:r>
          </w:p>
          <w:p>
            <w:pPr>
              <w:pStyle w:val="65"/>
              <w:ind w:right="255"/>
              <w:rPr>
                <w:sz w:val="18"/>
              </w:rPr>
            </w:pPr>
            <w:r>
              <w:rPr>
                <w:sz w:val="18"/>
              </w:rPr>
              <w:t>Определение на слух, по нотной записи размеров 2/4, 3/4, 4/4.</w:t>
            </w:r>
            <w:r>
              <w:rPr>
                <w:spacing w:val="1"/>
                <w:sz w:val="18"/>
              </w:rPr>
              <w:t xml:space="preserve"> </w:t>
            </w:r>
            <w:r>
              <w:rPr>
                <w:sz w:val="18"/>
              </w:rPr>
              <w:t>Исполнение вокальных упражнений,</w:t>
            </w:r>
            <w:r>
              <w:rPr>
                <w:spacing w:val="-2"/>
                <w:sz w:val="18"/>
              </w:rPr>
              <w:t xml:space="preserve"> </w:t>
            </w:r>
            <w:r>
              <w:rPr>
                <w:sz w:val="18"/>
              </w:rPr>
              <w:t>песен</w:t>
            </w:r>
            <w:r>
              <w:rPr>
                <w:spacing w:val="-5"/>
                <w:sz w:val="18"/>
              </w:rPr>
              <w:t xml:space="preserve"> </w:t>
            </w:r>
            <w:r>
              <w:rPr>
                <w:sz w:val="18"/>
              </w:rPr>
              <w:t>в размерах</w:t>
            </w:r>
            <w:r>
              <w:rPr>
                <w:spacing w:val="-4"/>
                <w:sz w:val="18"/>
              </w:rPr>
              <w:t xml:space="preserve"> </w:t>
            </w:r>
            <w:r>
              <w:rPr>
                <w:sz w:val="18"/>
              </w:rPr>
              <w:t>2/4,</w:t>
            </w:r>
            <w:r>
              <w:rPr>
                <w:spacing w:val="-1"/>
                <w:sz w:val="18"/>
              </w:rPr>
              <w:t xml:space="preserve"> </w:t>
            </w:r>
            <w:r>
              <w:rPr>
                <w:sz w:val="18"/>
              </w:rPr>
              <w:t>3/4,</w:t>
            </w:r>
            <w:r>
              <w:rPr>
                <w:spacing w:val="-7"/>
                <w:sz w:val="18"/>
              </w:rPr>
              <w:t xml:space="preserve"> </w:t>
            </w:r>
            <w:r>
              <w:rPr>
                <w:sz w:val="18"/>
              </w:rPr>
              <w:t>4/4</w:t>
            </w:r>
            <w:r>
              <w:rPr>
                <w:spacing w:val="-4"/>
                <w:sz w:val="18"/>
              </w:rPr>
              <w:t xml:space="preserve"> </w:t>
            </w:r>
            <w:r>
              <w:rPr>
                <w:sz w:val="18"/>
              </w:rPr>
              <w:t>с</w:t>
            </w:r>
            <w:r>
              <w:rPr>
                <w:spacing w:val="-42"/>
                <w:sz w:val="18"/>
              </w:rPr>
              <w:t xml:space="preserve"> </w:t>
            </w:r>
            <w:r>
              <w:rPr>
                <w:sz w:val="18"/>
              </w:rPr>
              <w:t>хлопками-акцентами на сильную долю, элементарными</w:t>
            </w:r>
            <w:r>
              <w:rPr>
                <w:spacing w:val="1"/>
                <w:sz w:val="18"/>
              </w:rPr>
              <w:t xml:space="preserve"> </w:t>
            </w:r>
            <w:r>
              <w:rPr>
                <w:sz w:val="18"/>
              </w:rPr>
              <w:t>дирижёрскими жестами.</w:t>
            </w:r>
          </w:p>
          <w:p>
            <w:pPr>
              <w:pStyle w:val="65"/>
              <w:spacing w:before="1"/>
              <w:ind w:right="167"/>
              <w:rPr>
                <w:sz w:val="18"/>
              </w:rPr>
            </w:pPr>
            <w:r>
              <w:rPr>
                <w:sz w:val="18"/>
              </w:rPr>
              <w:t>Слушание музыкальных произведений с ярко выраженным</w:t>
            </w:r>
            <w:r>
              <w:rPr>
                <w:spacing w:val="1"/>
                <w:sz w:val="18"/>
              </w:rPr>
              <w:t xml:space="preserve"> </w:t>
            </w:r>
            <w:r>
              <w:rPr>
                <w:sz w:val="18"/>
              </w:rPr>
              <w:t>музыкальным размером, танцевальные, двигательные импровизации</w:t>
            </w:r>
            <w:r>
              <w:rPr>
                <w:spacing w:val="-43"/>
                <w:sz w:val="18"/>
              </w:rPr>
              <w:t xml:space="preserve"> </w:t>
            </w:r>
            <w:r>
              <w:rPr>
                <w:sz w:val="18"/>
              </w:rPr>
              <w:t>под музыку.</w:t>
            </w:r>
          </w:p>
          <w:p>
            <w:pPr>
              <w:pStyle w:val="65"/>
              <w:spacing w:line="205"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tc>
      </w:tr>
    </w:tbl>
    <w:p>
      <w:pPr>
        <w:spacing w:line="205" w:lineRule="exact"/>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5"/>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3"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ind w:left="0"/>
              <w:rPr>
                <w:sz w:val="18"/>
              </w:rPr>
            </w:pPr>
          </w:p>
        </w:tc>
        <w:tc>
          <w:tcPr>
            <w:tcW w:w="5604" w:type="dxa"/>
          </w:tcPr>
          <w:p>
            <w:pPr>
              <w:pStyle w:val="65"/>
              <w:spacing w:before="105" w:line="244" w:lineRule="auto"/>
              <w:ind w:right="514"/>
              <w:rPr>
                <w:sz w:val="18"/>
              </w:rPr>
            </w:pPr>
            <w:r>
              <w:rPr>
                <w:sz w:val="18"/>
              </w:rPr>
              <w:t>Исполнение на клавишных или духовых инструментах попевок,</w:t>
            </w:r>
            <w:r>
              <w:rPr>
                <w:spacing w:val="-42"/>
                <w:sz w:val="18"/>
              </w:rPr>
              <w:t xml:space="preserve"> </w:t>
            </w:r>
            <w:r>
              <w:rPr>
                <w:sz w:val="18"/>
              </w:rPr>
              <w:t>мелодий в</w:t>
            </w:r>
            <w:r>
              <w:rPr>
                <w:spacing w:val="-2"/>
                <w:sz w:val="18"/>
              </w:rPr>
              <w:t xml:space="preserve"> </w:t>
            </w:r>
            <w:r>
              <w:rPr>
                <w:sz w:val="18"/>
              </w:rPr>
              <w:t>размерах</w:t>
            </w:r>
            <w:r>
              <w:rPr>
                <w:spacing w:val="-2"/>
                <w:sz w:val="18"/>
              </w:rPr>
              <w:t xml:space="preserve"> </w:t>
            </w:r>
            <w:r>
              <w:rPr>
                <w:sz w:val="18"/>
              </w:rPr>
              <w:t>2/4, 3/4, 4/4.</w:t>
            </w:r>
          </w:p>
          <w:p>
            <w:pPr>
              <w:pStyle w:val="65"/>
              <w:spacing w:line="202" w:lineRule="exact"/>
              <w:rPr>
                <w:sz w:val="18"/>
              </w:rPr>
            </w:pPr>
            <w:r>
              <w:rPr>
                <w:sz w:val="18"/>
              </w:rPr>
              <w:t>Вокальная</w:t>
            </w:r>
            <w:r>
              <w:rPr>
                <w:spacing w:val="-3"/>
                <w:sz w:val="18"/>
              </w:rPr>
              <w:t xml:space="preserve"> </w:t>
            </w:r>
            <w:r>
              <w:rPr>
                <w:sz w:val="18"/>
              </w:rPr>
              <w:t>и</w:t>
            </w:r>
            <w:r>
              <w:rPr>
                <w:spacing w:val="-1"/>
                <w:sz w:val="18"/>
              </w:rPr>
              <w:t xml:space="preserve"> </w:t>
            </w:r>
            <w:r>
              <w:rPr>
                <w:sz w:val="18"/>
              </w:rPr>
              <w:t>инструментальная</w:t>
            </w:r>
            <w:r>
              <w:rPr>
                <w:spacing w:val="-7"/>
                <w:sz w:val="18"/>
              </w:rPr>
              <w:t xml:space="preserve"> </w:t>
            </w:r>
            <w:r>
              <w:rPr>
                <w:sz w:val="18"/>
              </w:rPr>
              <w:t>импровизация</w:t>
            </w:r>
            <w:r>
              <w:rPr>
                <w:spacing w:val="-7"/>
                <w:sz w:val="18"/>
              </w:rPr>
              <w:t xml:space="preserve"> </w:t>
            </w:r>
            <w:r>
              <w:rPr>
                <w:sz w:val="18"/>
              </w:rPr>
              <w:t>в</w:t>
            </w:r>
            <w:r>
              <w:rPr>
                <w:spacing w:val="1"/>
                <w:sz w:val="18"/>
              </w:rPr>
              <w:t xml:space="preserve"> </w:t>
            </w:r>
            <w:r>
              <w:rPr>
                <w:sz w:val="18"/>
              </w:rPr>
              <w:t>заданном размере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6" w:hRule="atLeast"/>
        </w:trPr>
        <w:tc>
          <w:tcPr>
            <w:tcW w:w="1191" w:type="dxa"/>
          </w:tcPr>
          <w:p>
            <w:pPr>
              <w:pStyle w:val="65"/>
              <w:spacing w:before="106" w:line="207" w:lineRule="exact"/>
              <w:rPr>
                <w:sz w:val="18"/>
              </w:rPr>
            </w:pPr>
            <w:r>
              <w:rPr>
                <w:sz w:val="18"/>
              </w:rPr>
              <w:t>Ж)</w:t>
            </w:r>
          </w:p>
          <w:p>
            <w:pPr>
              <w:pStyle w:val="65"/>
              <w:ind w:right="427"/>
              <w:rPr>
                <w:sz w:val="18"/>
              </w:rPr>
            </w:pPr>
            <w:r>
              <w:rPr>
                <w:spacing w:val="-2"/>
                <w:sz w:val="18"/>
              </w:rPr>
              <w:t xml:space="preserve">1—4 </w:t>
            </w:r>
            <w:r>
              <w:rPr>
                <w:spacing w:val="-1"/>
                <w:sz w:val="18"/>
              </w:rPr>
              <w:t>уч.</w:t>
            </w:r>
            <w:r>
              <w:rPr>
                <w:spacing w:val="-42"/>
                <w:sz w:val="18"/>
              </w:rPr>
              <w:t xml:space="preserve"> </w:t>
            </w:r>
            <w:r>
              <w:rPr>
                <w:sz w:val="18"/>
              </w:rPr>
              <w:t>часа</w:t>
            </w:r>
          </w:p>
        </w:tc>
        <w:tc>
          <w:tcPr>
            <w:tcW w:w="1133" w:type="dxa"/>
          </w:tcPr>
          <w:p>
            <w:pPr>
              <w:pStyle w:val="65"/>
              <w:spacing w:before="106"/>
              <w:ind w:right="111"/>
              <w:rPr>
                <w:sz w:val="18"/>
              </w:rPr>
            </w:pPr>
            <w:r>
              <w:rPr>
                <w:sz w:val="18"/>
              </w:rPr>
              <w:t>Музыкальн</w:t>
            </w:r>
            <w:r>
              <w:rPr>
                <w:spacing w:val="-42"/>
                <w:sz w:val="18"/>
              </w:rPr>
              <w:t xml:space="preserve"> </w:t>
            </w:r>
            <w:r>
              <w:rPr>
                <w:sz w:val="18"/>
              </w:rPr>
              <w:t>ый</w:t>
            </w:r>
            <w:r>
              <w:rPr>
                <w:spacing w:val="1"/>
                <w:sz w:val="18"/>
              </w:rPr>
              <w:t xml:space="preserve"> </w:t>
            </w:r>
            <w:r>
              <w:rPr>
                <w:sz w:val="18"/>
              </w:rPr>
              <w:t>язык</w:t>
            </w:r>
          </w:p>
        </w:tc>
        <w:tc>
          <w:tcPr>
            <w:tcW w:w="2214" w:type="dxa"/>
          </w:tcPr>
          <w:p>
            <w:pPr>
              <w:pStyle w:val="65"/>
              <w:spacing w:before="106" w:line="207" w:lineRule="exact"/>
              <w:ind w:left="115"/>
              <w:rPr>
                <w:sz w:val="18"/>
              </w:rPr>
            </w:pPr>
            <w:r>
              <w:rPr>
                <w:sz w:val="18"/>
              </w:rPr>
              <w:t>Темп,</w:t>
            </w:r>
            <w:r>
              <w:rPr>
                <w:spacing w:val="-4"/>
                <w:sz w:val="18"/>
              </w:rPr>
              <w:t xml:space="preserve"> </w:t>
            </w:r>
            <w:r>
              <w:rPr>
                <w:sz w:val="18"/>
              </w:rPr>
              <w:t>тембр.</w:t>
            </w:r>
          </w:p>
          <w:p>
            <w:pPr>
              <w:pStyle w:val="65"/>
              <w:ind w:left="115" w:right="142"/>
              <w:rPr>
                <w:sz w:val="18"/>
              </w:rPr>
            </w:pPr>
            <w:r>
              <w:rPr>
                <w:sz w:val="18"/>
              </w:rPr>
              <w:t>Динамика (форте, пиано,</w:t>
            </w:r>
            <w:r>
              <w:rPr>
                <w:spacing w:val="-43"/>
                <w:sz w:val="18"/>
              </w:rPr>
              <w:t xml:space="preserve"> </w:t>
            </w:r>
            <w:r>
              <w:rPr>
                <w:sz w:val="18"/>
              </w:rPr>
              <w:t>крещендо, диминуэндо</w:t>
            </w:r>
          </w:p>
          <w:p>
            <w:pPr>
              <w:pStyle w:val="65"/>
              <w:spacing w:before="3"/>
              <w:ind w:left="115" w:right="106"/>
              <w:rPr>
                <w:sz w:val="18"/>
              </w:rPr>
            </w:pPr>
            <w:r>
              <w:rPr>
                <w:sz w:val="18"/>
              </w:rPr>
              <w:t>и др.). Штрихи (стаккато,</w:t>
            </w:r>
            <w:r>
              <w:rPr>
                <w:spacing w:val="-42"/>
                <w:sz w:val="18"/>
              </w:rPr>
              <w:t xml:space="preserve"> </w:t>
            </w:r>
            <w:r>
              <w:rPr>
                <w:sz w:val="18"/>
              </w:rPr>
              <w:t>легато,</w:t>
            </w:r>
            <w:r>
              <w:rPr>
                <w:spacing w:val="-1"/>
                <w:sz w:val="18"/>
              </w:rPr>
              <w:t xml:space="preserve"> </w:t>
            </w:r>
            <w:r>
              <w:rPr>
                <w:sz w:val="18"/>
              </w:rPr>
              <w:t>акцент</w:t>
            </w:r>
            <w:r>
              <w:rPr>
                <w:spacing w:val="4"/>
                <w:sz w:val="18"/>
              </w:rPr>
              <w:t xml:space="preserve"> </w:t>
            </w:r>
            <w:r>
              <w:rPr>
                <w:sz w:val="18"/>
              </w:rPr>
              <w:t>и</w:t>
            </w:r>
            <w:r>
              <w:rPr>
                <w:spacing w:val="-2"/>
                <w:sz w:val="18"/>
              </w:rPr>
              <w:t xml:space="preserve"> </w:t>
            </w:r>
            <w:r>
              <w:rPr>
                <w:sz w:val="18"/>
              </w:rPr>
              <w:t>др.)</w:t>
            </w:r>
          </w:p>
        </w:tc>
        <w:tc>
          <w:tcPr>
            <w:tcW w:w="5604" w:type="dxa"/>
          </w:tcPr>
          <w:p>
            <w:pPr>
              <w:pStyle w:val="65"/>
              <w:spacing w:before="106"/>
              <w:ind w:right="657"/>
              <w:rPr>
                <w:sz w:val="18"/>
              </w:rPr>
            </w:pPr>
            <w:r>
              <w:rPr>
                <w:sz w:val="18"/>
              </w:rPr>
              <w:t>Знакомство с элементами музыкального языка, специальными</w:t>
            </w:r>
            <w:r>
              <w:rPr>
                <w:spacing w:val="-42"/>
                <w:sz w:val="18"/>
              </w:rPr>
              <w:t xml:space="preserve"> </w:t>
            </w:r>
            <w:r>
              <w:rPr>
                <w:sz w:val="18"/>
              </w:rPr>
              <w:t>терминами,</w:t>
            </w:r>
            <w:r>
              <w:rPr>
                <w:spacing w:val="3"/>
                <w:sz w:val="18"/>
              </w:rPr>
              <w:t xml:space="preserve"> </w:t>
            </w:r>
            <w:r>
              <w:rPr>
                <w:sz w:val="18"/>
              </w:rPr>
              <w:t>их</w:t>
            </w:r>
            <w:r>
              <w:rPr>
                <w:spacing w:val="-3"/>
                <w:sz w:val="18"/>
              </w:rPr>
              <w:t xml:space="preserve"> </w:t>
            </w:r>
            <w:r>
              <w:rPr>
                <w:sz w:val="18"/>
              </w:rPr>
              <w:t>обозначением</w:t>
            </w:r>
            <w:r>
              <w:rPr>
                <w:spacing w:val="-3"/>
                <w:sz w:val="18"/>
              </w:rPr>
              <w:t xml:space="preserve"> </w:t>
            </w:r>
            <w:r>
              <w:rPr>
                <w:sz w:val="18"/>
              </w:rPr>
              <w:t>в</w:t>
            </w:r>
            <w:r>
              <w:rPr>
                <w:spacing w:val="2"/>
                <w:sz w:val="18"/>
              </w:rPr>
              <w:t xml:space="preserve"> </w:t>
            </w:r>
            <w:r>
              <w:rPr>
                <w:sz w:val="18"/>
              </w:rPr>
              <w:t>нотной записи.</w:t>
            </w:r>
          </w:p>
          <w:p>
            <w:pPr>
              <w:pStyle w:val="65"/>
              <w:spacing w:line="244" w:lineRule="auto"/>
              <w:rPr>
                <w:sz w:val="18"/>
              </w:rPr>
            </w:pPr>
            <w:r>
              <w:rPr>
                <w:sz w:val="18"/>
              </w:rPr>
              <w:t>Определение</w:t>
            </w:r>
            <w:r>
              <w:rPr>
                <w:spacing w:val="-1"/>
                <w:sz w:val="18"/>
              </w:rPr>
              <w:t xml:space="preserve"> </w:t>
            </w:r>
            <w:r>
              <w:rPr>
                <w:sz w:val="18"/>
              </w:rPr>
              <w:t>изученных</w:t>
            </w:r>
            <w:r>
              <w:rPr>
                <w:spacing w:val="-5"/>
                <w:sz w:val="18"/>
              </w:rPr>
              <w:t xml:space="preserve"> </w:t>
            </w:r>
            <w:r>
              <w:rPr>
                <w:sz w:val="18"/>
              </w:rPr>
              <w:t>элементов</w:t>
            </w:r>
            <w:r>
              <w:rPr>
                <w:spacing w:val="-5"/>
                <w:sz w:val="18"/>
              </w:rPr>
              <w:t xml:space="preserve"> </w:t>
            </w:r>
            <w:r>
              <w:rPr>
                <w:sz w:val="18"/>
              </w:rPr>
              <w:t>на</w:t>
            </w:r>
            <w:r>
              <w:rPr>
                <w:spacing w:val="-5"/>
                <w:sz w:val="18"/>
              </w:rPr>
              <w:t xml:space="preserve"> </w:t>
            </w:r>
            <w:r>
              <w:rPr>
                <w:sz w:val="18"/>
              </w:rPr>
              <w:t>слух</w:t>
            </w:r>
            <w:r>
              <w:rPr>
                <w:spacing w:val="-1"/>
                <w:sz w:val="18"/>
              </w:rPr>
              <w:t xml:space="preserve"> </w:t>
            </w:r>
            <w:r>
              <w:rPr>
                <w:sz w:val="18"/>
              </w:rPr>
              <w:t>при</w:t>
            </w:r>
            <w:r>
              <w:rPr>
                <w:spacing w:val="-2"/>
                <w:sz w:val="18"/>
              </w:rPr>
              <w:t xml:space="preserve"> </w:t>
            </w:r>
            <w:r>
              <w:rPr>
                <w:sz w:val="18"/>
              </w:rPr>
              <w:t>восприятии</w:t>
            </w:r>
            <w:r>
              <w:rPr>
                <w:spacing w:val="-42"/>
                <w:sz w:val="18"/>
              </w:rPr>
              <w:t xml:space="preserve"> </w:t>
            </w:r>
            <w:r>
              <w:rPr>
                <w:sz w:val="18"/>
              </w:rPr>
              <w:t>музыкальных</w:t>
            </w:r>
            <w:r>
              <w:rPr>
                <w:spacing w:val="1"/>
                <w:sz w:val="18"/>
              </w:rPr>
              <w:t xml:space="preserve"> </w:t>
            </w:r>
            <w:r>
              <w:rPr>
                <w:sz w:val="18"/>
              </w:rPr>
              <w:t>произведений.</w:t>
            </w:r>
          </w:p>
          <w:p>
            <w:pPr>
              <w:pStyle w:val="65"/>
              <w:rPr>
                <w:sz w:val="18"/>
              </w:rPr>
            </w:pPr>
            <w:r>
              <w:rPr>
                <w:sz w:val="18"/>
              </w:rPr>
              <w:t>Наблюдение за изменением музыкального образа при изменении</w:t>
            </w:r>
            <w:r>
              <w:rPr>
                <w:spacing w:val="1"/>
                <w:sz w:val="18"/>
              </w:rPr>
              <w:t xml:space="preserve"> </w:t>
            </w:r>
            <w:r>
              <w:rPr>
                <w:sz w:val="18"/>
              </w:rPr>
              <w:t>элементов музыкального</w:t>
            </w:r>
            <w:r>
              <w:rPr>
                <w:spacing w:val="-4"/>
                <w:sz w:val="18"/>
              </w:rPr>
              <w:t xml:space="preserve"> </w:t>
            </w:r>
            <w:r>
              <w:rPr>
                <w:sz w:val="18"/>
              </w:rPr>
              <w:t>языка</w:t>
            </w:r>
            <w:r>
              <w:rPr>
                <w:spacing w:val="-4"/>
                <w:sz w:val="18"/>
              </w:rPr>
              <w:t xml:space="preserve"> </w:t>
            </w:r>
            <w:r>
              <w:rPr>
                <w:sz w:val="18"/>
              </w:rPr>
              <w:t>(как</w:t>
            </w:r>
            <w:r>
              <w:rPr>
                <w:spacing w:val="-2"/>
                <w:sz w:val="18"/>
              </w:rPr>
              <w:t xml:space="preserve"> </w:t>
            </w:r>
            <w:r>
              <w:rPr>
                <w:sz w:val="18"/>
              </w:rPr>
              <w:t>меняется</w:t>
            </w:r>
            <w:r>
              <w:rPr>
                <w:spacing w:val="-2"/>
                <w:sz w:val="18"/>
              </w:rPr>
              <w:t xml:space="preserve"> </w:t>
            </w:r>
            <w:r>
              <w:rPr>
                <w:sz w:val="18"/>
              </w:rPr>
              <w:t>характер</w:t>
            </w:r>
            <w:r>
              <w:rPr>
                <w:spacing w:val="-5"/>
                <w:sz w:val="18"/>
              </w:rPr>
              <w:t xml:space="preserve"> </w:t>
            </w:r>
            <w:r>
              <w:rPr>
                <w:sz w:val="18"/>
              </w:rPr>
              <w:t>музыки</w:t>
            </w:r>
            <w:r>
              <w:rPr>
                <w:spacing w:val="-6"/>
                <w:sz w:val="18"/>
              </w:rPr>
              <w:t xml:space="preserve"> </w:t>
            </w:r>
            <w:r>
              <w:rPr>
                <w:sz w:val="18"/>
              </w:rPr>
              <w:t>при</w:t>
            </w:r>
            <w:r>
              <w:rPr>
                <w:spacing w:val="-42"/>
                <w:sz w:val="18"/>
              </w:rPr>
              <w:t xml:space="preserve"> </w:t>
            </w:r>
            <w:r>
              <w:rPr>
                <w:sz w:val="18"/>
              </w:rPr>
              <w:t>изменении</w:t>
            </w:r>
            <w:r>
              <w:rPr>
                <w:spacing w:val="-5"/>
                <w:sz w:val="18"/>
              </w:rPr>
              <w:t xml:space="preserve"> </w:t>
            </w:r>
            <w:r>
              <w:rPr>
                <w:sz w:val="18"/>
              </w:rPr>
              <w:t>темпа,</w:t>
            </w:r>
            <w:r>
              <w:rPr>
                <w:spacing w:val="4"/>
                <w:sz w:val="18"/>
              </w:rPr>
              <w:t xml:space="preserve"> </w:t>
            </w:r>
            <w:r>
              <w:rPr>
                <w:sz w:val="18"/>
              </w:rPr>
              <w:t>динамики,</w:t>
            </w:r>
            <w:r>
              <w:rPr>
                <w:spacing w:val="-1"/>
                <w:sz w:val="18"/>
              </w:rPr>
              <w:t xml:space="preserve"> </w:t>
            </w:r>
            <w:r>
              <w:rPr>
                <w:sz w:val="18"/>
              </w:rPr>
              <w:t>штрихов</w:t>
            </w:r>
            <w:r>
              <w:rPr>
                <w:spacing w:val="3"/>
                <w:sz w:val="18"/>
              </w:rPr>
              <w:t xml:space="preserve"> </w:t>
            </w:r>
            <w:r>
              <w:rPr>
                <w:sz w:val="18"/>
              </w:rPr>
              <w:t>и</w:t>
            </w:r>
            <w:r>
              <w:rPr>
                <w:spacing w:val="-2"/>
                <w:sz w:val="18"/>
              </w:rPr>
              <w:t xml:space="preserve"> </w:t>
            </w:r>
            <w:r>
              <w:rPr>
                <w:sz w:val="18"/>
              </w:rPr>
              <w:t>т.</w:t>
            </w:r>
            <w:r>
              <w:rPr>
                <w:spacing w:val="5"/>
                <w:sz w:val="18"/>
              </w:rPr>
              <w:t xml:space="preserve"> </w:t>
            </w:r>
            <w:r>
              <w:rPr>
                <w:sz w:val="18"/>
              </w:rPr>
              <w:t>д.).</w:t>
            </w:r>
          </w:p>
          <w:p>
            <w:pPr>
              <w:pStyle w:val="65"/>
              <w:ind w:right="166"/>
              <w:rPr>
                <w:sz w:val="18"/>
              </w:rPr>
            </w:pPr>
            <w:r>
              <w:rPr>
                <w:sz w:val="18"/>
              </w:rPr>
              <w:t>Исполнение вокальных и ритмических упражнений, песен с ярко</w:t>
            </w:r>
            <w:r>
              <w:rPr>
                <w:spacing w:val="1"/>
                <w:sz w:val="18"/>
              </w:rPr>
              <w:t xml:space="preserve"> </w:t>
            </w:r>
            <w:r>
              <w:rPr>
                <w:sz w:val="18"/>
              </w:rPr>
              <w:t>выраженными динамическими, темповыми, штриховыми красками.</w:t>
            </w:r>
            <w:r>
              <w:rPr>
                <w:spacing w:val="1"/>
                <w:sz w:val="18"/>
              </w:rPr>
              <w:t xml:space="preserve"> </w:t>
            </w:r>
            <w:r>
              <w:rPr>
                <w:sz w:val="18"/>
              </w:rPr>
              <w:t>Использование элементов музыкального языка для создания</w:t>
            </w:r>
            <w:r>
              <w:rPr>
                <w:spacing w:val="1"/>
                <w:sz w:val="18"/>
              </w:rPr>
              <w:t xml:space="preserve"> </w:t>
            </w:r>
            <w:r>
              <w:rPr>
                <w:sz w:val="18"/>
              </w:rPr>
              <w:t>определённого образа, настроения в вокальных и инструментальных</w:t>
            </w:r>
            <w:r>
              <w:rPr>
                <w:spacing w:val="-42"/>
                <w:sz w:val="18"/>
              </w:rPr>
              <w:t xml:space="preserve"> </w:t>
            </w:r>
            <w:r>
              <w:rPr>
                <w:sz w:val="18"/>
              </w:rPr>
              <w:t>импровизациях.</w:t>
            </w:r>
          </w:p>
          <w:p>
            <w:pPr>
              <w:pStyle w:val="65"/>
              <w:spacing w:line="207"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rPr>
                <w:sz w:val="18"/>
              </w:rPr>
            </w:pPr>
            <w:r>
              <w:rPr>
                <w:sz w:val="18"/>
              </w:rPr>
              <w:t>Исполнение</w:t>
            </w:r>
            <w:r>
              <w:rPr>
                <w:spacing w:val="-2"/>
                <w:sz w:val="18"/>
              </w:rPr>
              <w:t xml:space="preserve"> </w:t>
            </w:r>
            <w:r>
              <w:rPr>
                <w:sz w:val="18"/>
              </w:rPr>
              <w:t>на</w:t>
            </w:r>
            <w:r>
              <w:rPr>
                <w:spacing w:val="-6"/>
                <w:sz w:val="18"/>
              </w:rPr>
              <w:t xml:space="preserve"> </w:t>
            </w:r>
            <w:r>
              <w:rPr>
                <w:sz w:val="18"/>
              </w:rPr>
              <w:t>клавишных</w:t>
            </w:r>
            <w:r>
              <w:rPr>
                <w:spacing w:val="-3"/>
                <w:sz w:val="18"/>
              </w:rPr>
              <w:t xml:space="preserve"> </w:t>
            </w:r>
            <w:r>
              <w:rPr>
                <w:sz w:val="18"/>
              </w:rPr>
              <w:t>или</w:t>
            </w:r>
            <w:r>
              <w:rPr>
                <w:spacing w:val="-8"/>
                <w:sz w:val="18"/>
              </w:rPr>
              <w:t xml:space="preserve"> </w:t>
            </w:r>
            <w:r>
              <w:rPr>
                <w:sz w:val="18"/>
              </w:rPr>
              <w:t>духовых</w:t>
            </w:r>
            <w:r>
              <w:rPr>
                <w:spacing w:val="-2"/>
                <w:sz w:val="18"/>
              </w:rPr>
              <w:t xml:space="preserve"> </w:t>
            </w:r>
            <w:r>
              <w:rPr>
                <w:sz w:val="18"/>
              </w:rPr>
              <w:t>инструментах</w:t>
            </w:r>
            <w:r>
              <w:rPr>
                <w:spacing w:val="-3"/>
                <w:sz w:val="18"/>
              </w:rPr>
              <w:t xml:space="preserve"> </w:t>
            </w:r>
            <w:r>
              <w:rPr>
                <w:sz w:val="18"/>
              </w:rPr>
              <w:t>попевок,</w:t>
            </w:r>
            <w:r>
              <w:rPr>
                <w:spacing w:val="-42"/>
                <w:sz w:val="18"/>
              </w:rPr>
              <w:t xml:space="preserve"> </w:t>
            </w:r>
            <w:r>
              <w:rPr>
                <w:sz w:val="18"/>
              </w:rPr>
              <w:t>мелодий с ярко выраженными динамическими, темповыми,</w:t>
            </w:r>
            <w:r>
              <w:rPr>
                <w:spacing w:val="1"/>
                <w:sz w:val="18"/>
              </w:rPr>
              <w:t xml:space="preserve"> </w:t>
            </w:r>
            <w:r>
              <w:rPr>
                <w:sz w:val="18"/>
              </w:rPr>
              <w:t>штриховыми красками.</w:t>
            </w:r>
          </w:p>
          <w:p>
            <w:pPr>
              <w:pStyle w:val="65"/>
              <w:ind w:right="541"/>
              <w:rPr>
                <w:sz w:val="18"/>
              </w:rPr>
            </w:pPr>
            <w:r>
              <w:rPr>
                <w:sz w:val="18"/>
              </w:rPr>
              <w:t>Исполнительская</w:t>
            </w:r>
            <w:r>
              <w:rPr>
                <w:spacing w:val="-5"/>
                <w:sz w:val="18"/>
              </w:rPr>
              <w:t xml:space="preserve"> </w:t>
            </w:r>
            <w:r>
              <w:rPr>
                <w:sz w:val="18"/>
              </w:rPr>
              <w:t>интерпретация</w:t>
            </w:r>
            <w:r>
              <w:rPr>
                <w:spacing w:val="-10"/>
                <w:sz w:val="18"/>
              </w:rPr>
              <w:t xml:space="preserve"> </w:t>
            </w:r>
            <w:r>
              <w:rPr>
                <w:sz w:val="18"/>
              </w:rPr>
              <w:t>на</w:t>
            </w:r>
            <w:r>
              <w:rPr>
                <w:spacing w:val="-2"/>
                <w:sz w:val="18"/>
              </w:rPr>
              <w:t xml:space="preserve"> </w:t>
            </w:r>
            <w:r>
              <w:rPr>
                <w:sz w:val="18"/>
              </w:rPr>
              <w:t>основе</w:t>
            </w:r>
            <w:r>
              <w:rPr>
                <w:spacing w:val="-2"/>
                <w:sz w:val="18"/>
              </w:rPr>
              <w:t xml:space="preserve"> </w:t>
            </w:r>
            <w:r>
              <w:rPr>
                <w:sz w:val="18"/>
              </w:rPr>
              <w:t>их</w:t>
            </w:r>
            <w:r>
              <w:rPr>
                <w:spacing w:val="-3"/>
                <w:sz w:val="18"/>
              </w:rPr>
              <w:t xml:space="preserve"> </w:t>
            </w:r>
            <w:r>
              <w:rPr>
                <w:sz w:val="18"/>
              </w:rPr>
              <w:t>изменения.</w:t>
            </w:r>
            <w:r>
              <w:rPr>
                <w:spacing w:val="-42"/>
                <w:sz w:val="18"/>
              </w:rPr>
              <w:t xml:space="preserve"> </w:t>
            </w:r>
            <w:r>
              <w:rPr>
                <w:sz w:val="18"/>
              </w:rPr>
              <w:t>Составление</w:t>
            </w:r>
            <w:r>
              <w:rPr>
                <w:spacing w:val="-3"/>
                <w:sz w:val="18"/>
              </w:rPr>
              <w:t xml:space="preserve"> </w:t>
            </w:r>
            <w:r>
              <w:rPr>
                <w:sz w:val="18"/>
              </w:rPr>
              <w:t>музыкального</w:t>
            </w:r>
            <w:r>
              <w:rPr>
                <w:spacing w:val="-2"/>
                <w:sz w:val="18"/>
              </w:rPr>
              <w:t xml:space="preserve"> </w:t>
            </w:r>
            <w:r>
              <w:rPr>
                <w:sz w:val="18"/>
              </w:rPr>
              <w:t>словаря</w:t>
            </w:r>
          </w:p>
        </w:tc>
      </w:tr>
    </w:tbl>
    <w:p>
      <w:pPr>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0" w:right="349"/>
              <w:jc w:val="right"/>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5"/>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9" w:hRule="atLeast"/>
        </w:trPr>
        <w:tc>
          <w:tcPr>
            <w:tcW w:w="1191" w:type="dxa"/>
          </w:tcPr>
          <w:p>
            <w:pPr>
              <w:pStyle w:val="65"/>
              <w:spacing w:before="105"/>
              <w:rPr>
                <w:sz w:val="18"/>
              </w:rPr>
            </w:pPr>
            <w:r>
              <w:rPr>
                <w:sz w:val="18"/>
              </w:rPr>
              <w:t>З)</w:t>
            </w:r>
          </w:p>
          <w:p>
            <w:pPr>
              <w:pStyle w:val="65"/>
              <w:spacing w:before="5"/>
              <w:ind w:right="427"/>
              <w:rPr>
                <w:sz w:val="18"/>
              </w:rPr>
            </w:pPr>
            <w:r>
              <w:rPr>
                <w:spacing w:val="-2"/>
                <w:sz w:val="18"/>
              </w:rPr>
              <w:t xml:space="preserve">1—2 </w:t>
            </w:r>
            <w:r>
              <w:rPr>
                <w:spacing w:val="-1"/>
                <w:sz w:val="18"/>
              </w:rPr>
              <w:t>уч.</w:t>
            </w:r>
            <w:r>
              <w:rPr>
                <w:spacing w:val="-42"/>
                <w:sz w:val="18"/>
              </w:rPr>
              <w:t xml:space="preserve"> </w:t>
            </w:r>
            <w:r>
              <w:rPr>
                <w:sz w:val="18"/>
              </w:rPr>
              <w:t>часа</w:t>
            </w:r>
          </w:p>
        </w:tc>
        <w:tc>
          <w:tcPr>
            <w:tcW w:w="1133" w:type="dxa"/>
          </w:tcPr>
          <w:p>
            <w:pPr>
              <w:pStyle w:val="65"/>
              <w:spacing w:before="105" w:line="244" w:lineRule="auto"/>
              <w:ind w:right="419"/>
              <w:rPr>
                <w:sz w:val="18"/>
              </w:rPr>
            </w:pPr>
            <w:r>
              <w:rPr>
                <w:sz w:val="18"/>
              </w:rPr>
              <w:t>Высота</w:t>
            </w:r>
            <w:r>
              <w:rPr>
                <w:spacing w:val="-42"/>
                <w:sz w:val="18"/>
              </w:rPr>
              <w:t xml:space="preserve"> </w:t>
            </w:r>
            <w:r>
              <w:rPr>
                <w:sz w:val="18"/>
              </w:rPr>
              <w:t>звуков</w:t>
            </w:r>
          </w:p>
        </w:tc>
        <w:tc>
          <w:tcPr>
            <w:tcW w:w="2214" w:type="dxa"/>
          </w:tcPr>
          <w:p>
            <w:pPr>
              <w:pStyle w:val="65"/>
              <w:spacing w:before="105"/>
              <w:ind w:left="115" w:right="355"/>
              <w:rPr>
                <w:sz w:val="18"/>
              </w:rPr>
            </w:pPr>
            <w:r>
              <w:rPr>
                <w:sz w:val="18"/>
              </w:rPr>
              <w:t>Регистры.</w:t>
            </w:r>
            <w:r>
              <w:rPr>
                <w:spacing w:val="3"/>
                <w:sz w:val="18"/>
              </w:rPr>
              <w:t xml:space="preserve"> </w:t>
            </w:r>
            <w:r>
              <w:rPr>
                <w:sz w:val="18"/>
              </w:rPr>
              <w:t>Ноты</w:t>
            </w:r>
            <w:r>
              <w:rPr>
                <w:spacing w:val="1"/>
                <w:sz w:val="18"/>
              </w:rPr>
              <w:t xml:space="preserve"> </w:t>
            </w:r>
            <w:r>
              <w:rPr>
                <w:spacing w:val="-1"/>
                <w:sz w:val="18"/>
              </w:rPr>
              <w:t xml:space="preserve">певческого </w:t>
            </w:r>
            <w:r>
              <w:rPr>
                <w:sz w:val="18"/>
              </w:rPr>
              <w:t>диапазона.</w:t>
            </w:r>
            <w:r>
              <w:rPr>
                <w:spacing w:val="-42"/>
                <w:sz w:val="18"/>
              </w:rPr>
              <w:t xml:space="preserve"> </w:t>
            </w:r>
            <w:r>
              <w:rPr>
                <w:sz w:val="18"/>
              </w:rPr>
              <w:t>Расположение</w:t>
            </w:r>
            <w:r>
              <w:rPr>
                <w:spacing w:val="-1"/>
                <w:sz w:val="18"/>
              </w:rPr>
              <w:t xml:space="preserve"> </w:t>
            </w:r>
            <w:r>
              <w:rPr>
                <w:sz w:val="18"/>
              </w:rPr>
              <w:t>нот</w:t>
            </w:r>
            <w:r>
              <w:rPr>
                <w:spacing w:val="1"/>
                <w:sz w:val="18"/>
              </w:rPr>
              <w:t xml:space="preserve"> </w:t>
            </w:r>
            <w:r>
              <w:rPr>
                <w:sz w:val="18"/>
              </w:rPr>
              <w:t>на</w:t>
            </w:r>
            <w:r>
              <w:rPr>
                <w:spacing w:val="1"/>
                <w:sz w:val="18"/>
              </w:rPr>
              <w:t xml:space="preserve"> </w:t>
            </w:r>
            <w:r>
              <w:rPr>
                <w:sz w:val="18"/>
              </w:rPr>
              <w:t>клавиатуре.</w:t>
            </w:r>
            <w:r>
              <w:rPr>
                <w:spacing w:val="3"/>
                <w:sz w:val="18"/>
              </w:rPr>
              <w:t xml:space="preserve"> </w:t>
            </w:r>
            <w:r>
              <w:rPr>
                <w:sz w:val="18"/>
              </w:rPr>
              <w:t>Знаки</w:t>
            </w:r>
            <w:r>
              <w:rPr>
                <w:spacing w:val="1"/>
                <w:sz w:val="18"/>
              </w:rPr>
              <w:t xml:space="preserve"> </w:t>
            </w:r>
            <w:r>
              <w:rPr>
                <w:sz w:val="18"/>
              </w:rPr>
              <w:t>альтерации (диезы,</w:t>
            </w:r>
            <w:r>
              <w:rPr>
                <w:spacing w:val="1"/>
                <w:sz w:val="18"/>
              </w:rPr>
              <w:t xml:space="preserve"> </w:t>
            </w:r>
            <w:r>
              <w:rPr>
                <w:sz w:val="18"/>
              </w:rPr>
              <w:t>бемоли,</w:t>
            </w:r>
            <w:r>
              <w:rPr>
                <w:spacing w:val="3"/>
                <w:sz w:val="18"/>
              </w:rPr>
              <w:t xml:space="preserve"> </w:t>
            </w:r>
            <w:r>
              <w:rPr>
                <w:sz w:val="18"/>
              </w:rPr>
              <w:t>бекары)</w:t>
            </w:r>
          </w:p>
        </w:tc>
        <w:tc>
          <w:tcPr>
            <w:tcW w:w="5604" w:type="dxa"/>
          </w:tcPr>
          <w:p>
            <w:pPr>
              <w:pStyle w:val="65"/>
              <w:spacing w:before="105"/>
              <w:ind w:right="311"/>
              <w:rPr>
                <w:sz w:val="18"/>
              </w:rPr>
            </w:pPr>
            <w:r>
              <w:rPr>
                <w:sz w:val="18"/>
              </w:rPr>
              <w:t>Освоение</w:t>
            </w:r>
            <w:r>
              <w:rPr>
                <w:spacing w:val="1"/>
                <w:sz w:val="18"/>
              </w:rPr>
              <w:t xml:space="preserve"> </w:t>
            </w:r>
            <w:r>
              <w:rPr>
                <w:sz w:val="18"/>
              </w:rPr>
              <w:t>понятий</w:t>
            </w:r>
            <w:r>
              <w:rPr>
                <w:spacing w:val="3"/>
                <w:sz w:val="18"/>
              </w:rPr>
              <w:t xml:space="preserve"> </w:t>
            </w:r>
            <w:r>
              <w:rPr>
                <w:sz w:val="18"/>
              </w:rPr>
              <w:t>«выше-ниже».</w:t>
            </w:r>
            <w:r>
              <w:rPr>
                <w:spacing w:val="2"/>
                <w:sz w:val="18"/>
              </w:rPr>
              <w:t xml:space="preserve"> </w:t>
            </w:r>
            <w:r>
              <w:rPr>
                <w:sz w:val="18"/>
              </w:rPr>
              <w:t>Определение</w:t>
            </w:r>
            <w:r>
              <w:rPr>
                <w:spacing w:val="1"/>
                <w:sz w:val="18"/>
              </w:rPr>
              <w:t xml:space="preserve"> </w:t>
            </w:r>
            <w:r>
              <w:rPr>
                <w:sz w:val="18"/>
              </w:rPr>
              <w:t>на</w:t>
            </w:r>
            <w:r>
              <w:rPr>
                <w:spacing w:val="2"/>
                <w:sz w:val="18"/>
              </w:rPr>
              <w:t xml:space="preserve"> </w:t>
            </w:r>
            <w:r>
              <w:rPr>
                <w:sz w:val="18"/>
              </w:rPr>
              <w:t>слух</w:t>
            </w:r>
            <w:r>
              <w:rPr>
                <w:spacing w:val="1"/>
                <w:sz w:val="18"/>
              </w:rPr>
              <w:t xml:space="preserve"> </w:t>
            </w:r>
            <w:r>
              <w:rPr>
                <w:sz w:val="18"/>
              </w:rPr>
              <w:t>принадлежности звуков к одному из регистров. Прослеживание по</w:t>
            </w:r>
            <w:r>
              <w:rPr>
                <w:spacing w:val="-42"/>
                <w:sz w:val="18"/>
              </w:rPr>
              <w:t xml:space="preserve"> </w:t>
            </w:r>
            <w:r>
              <w:rPr>
                <w:sz w:val="18"/>
              </w:rPr>
              <w:t>нотной записи отдельных мотивов, фрагментов знакомых песен,</w:t>
            </w:r>
            <w:r>
              <w:rPr>
                <w:spacing w:val="1"/>
                <w:sz w:val="18"/>
              </w:rPr>
              <w:t xml:space="preserve"> </w:t>
            </w:r>
            <w:r>
              <w:rPr>
                <w:sz w:val="18"/>
              </w:rPr>
              <w:t>вычленение</w:t>
            </w:r>
            <w:r>
              <w:rPr>
                <w:spacing w:val="-3"/>
                <w:sz w:val="18"/>
              </w:rPr>
              <w:t xml:space="preserve"> </w:t>
            </w:r>
            <w:r>
              <w:rPr>
                <w:sz w:val="18"/>
              </w:rPr>
              <w:t>знакомых</w:t>
            </w:r>
            <w:r>
              <w:rPr>
                <w:spacing w:val="-2"/>
                <w:sz w:val="18"/>
              </w:rPr>
              <w:t xml:space="preserve"> </w:t>
            </w:r>
            <w:r>
              <w:rPr>
                <w:sz w:val="18"/>
              </w:rPr>
              <w:t>нот,</w:t>
            </w:r>
            <w:r>
              <w:rPr>
                <w:spacing w:val="-1"/>
                <w:sz w:val="18"/>
              </w:rPr>
              <w:t xml:space="preserve"> </w:t>
            </w:r>
            <w:r>
              <w:rPr>
                <w:sz w:val="18"/>
              </w:rPr>
              <w:t>знаков</w:t>
            </w:r>
            <w:r>
              <w:rPr>
                <w:spacing w:val="3"/>
                <w:sz w:val="18"/>
              </w:rPr>
              <w:t xml:space="preserve"> </w:t>
            </w:r>
            <w:r>
              <w:rPr>
                <w:sz w:val="18"/>
              </w:rPr>
              <w:t>альтерации.</w:t>
            </w:r>
          </w:p>
          <w:p>
            <w:pPr>
              <w:pStyle w:val="65"/>
              <w:spacing w:before="4"/>
              <w:ind w:right="467"/>
              <w:rPr>
                <w:sz w:val="18"/>
              </w:rPr>
            </w:pPr>
            <w:r>
              <w:rPr>
                <w:sz w:val="18"/>
              </w:rPr>
              <w:t>Наблюдение</w:t>
            </w:r>
            <w:r>
              <w:rPr>
                <w:spacing w:val="-5"/>
                <w:sz w:val="18"/>
              </w:rPr>
              <w:t xml:space="preserve"> </w:t>
            </w:r>
            <w:r>
              <w:rPr>
                <w:sz w:val="18"/>
              </w:rPr>
              <w:t>за</w:t>
            </w:r>
            <w:r>
              <w:rPr>
                <w:spacing w:val="-4"/>
                <w:sz w:val="18"/>
              </w:rPr>
              <w:t xml:space="preserve"> </w:t>
            </w:r>
            <w:r>
              <w:rPr>
                <w:sz w:val="18"/>
              </w:rPr>
              <w:t>изменением</w:t>
            </w:r>
            <w:r>
              <w:rPr>
                <w:spacing w:val="-5"/>
                <w:sz w:val="18"/>
              </w:rPr>
              <w:t xml:space="preserve"> </w:t>
            </w:r>
            <w:r>
              <w:rPr>
                <w:sz w:val="18"/>
              </w:rPr>
              <w:t>музыкального</w:t>
            </w:r>
            <w:r>
              <w:rPr>
                <w:spacing w:val="-4"/>
                <w:sz w:val="18"/>
              </w:rPr>
              <w:t xml:space="preserve"> </w:t>
            </w:r>
            <w:r>
              <w:rPr>
                <w:sz w:val="18"/>
              </w:rPr>
              <w:t>образа при</w:t>
            </w:r>
            <w:r>
              <w:rPr>
                <w:spacing w:val="-1"/>
                <w:sz w:val="18"/>
              </w:rPr>
              <w:t xml:space="preserve"> </w:t>
            </w:r>
            <w:r>
              <w:rPr>
                <w:sz w:val="18"/>
              </w:rPr>
              <w:t>изменении</w:t>
            </w:r>
            <w:r>
              <w:rPr>
                <w:spacing w:val="-42"/>
                <w:sz w:val="18"/>
              </w:rPr>
              <w:t xml:space="preserve"> </w:t>
            </w:r>
            <w:r>
              <w:rPr>
                <w:sz w:val="18"/>
              </w:rPr>
              <w:t>регистра.</w:t>
            </w:r>
          </w:p>
          <w:p>
            <w:pPr>
              <w:pStyle w:val="65"/>
              <w:spacing w:line="206" w:lineRule="exact"/>
              <w:rPr>
                <w:sz w:val="18"/>
              </w:rPr>
            </w:pPr>
            <w:r>
              <w:rPr>
                <w:i/>
                <w:sz w:val="18"/>
              </w:rPr>
              <w:t>На</w:t>
            </w:r>
            <w:r>
              <w:rPr>
                <w:i/>
                <w:spacing w:val="-1"/>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rPr>
                <w:sz w:val="18"/>
              </w:rPr>
            </w:pPr>
            <w:r>
              <w:rPr>
                <w:sz w:val="18"/>
              </w:rPr>
              <w:t>Исполнение</w:t>
            </w:r>
            <w:r>
              <w:rPr>
                <w:spacing w:val="-2"/>
                <w:sz w:val="18"/>
              </w:rPr>
              <w:t xml:space="preserve"> </w:t>
            </w:r>
            <w:r>
              <w:rPr>
                <w:sz w:val="18"/>
              </w:rPr>
              <w:t>на</w:t>
            </w:r>
            <w:r>
              <w:rPr>
                <w:spacing w:val="-6"/>
                <w:sz w:val="18"/>
              </w:rPr>
              <w:t xml:space="preserve"> </w:t>
            </w:r>
            <w:r>
              <w:rPr>
                <w:sz w:val="18"/>
              </w:rPr>
              <w:t>клавишных</w:t>
            </w:r>
            <w:r>
              <w:rPr>
                <w:spacing w:val="-3"/>
                <w:sz w:val="18"/>
              </w:rPr>
              <w:t xml:space="preserve"> </w:t>
            </w:r>
            <w:r>
              <w:rPr>
                <w:sz w:val="18"/>
              </w:rPr>
              <w:t>или</w:t>
            </w:r>
            <w:r>
              <w:rPr>
                <w:spacing w:val="-8"/>
                <w:sz w:val="18"/>
              </w:rPr>
              <w:t xml:space="preserve"> </w:t>
            </w:r>
            <w:r>
              <w:rPr>
                <w:sz w:val="18"/>
              </w:rPr>
              <w:t>духовых</w:t>
            </w:r>
            <w:r>
              <w:rPr>
                <w:spacing w:val="-2"/>
                <w:sz w:val="18"/>
              </w:rPr>
              <w:t xml:space="preserve"> </w:t>
            </w:r>
            <w:r>
              <w:rPr>
                <w:sz w:val="18"/>
              </w:rPr>
              <w:t>инструментах</w:t>
            </w:r>
            <w:r>
              <w:rPr>
                <w:spacing w:val="-3"/>
                <w:sz w:val="18"/>
              </w:rPr>
              <w:t xml:space="preserve"> </w:t>
            </w:r>
            <w:r>
              <w:rPr>
                <w:sz w:val="18"/>
              </w:rPr>
              <w:t>попевок,</w:t>
            </w:r>
            <w:r>
              <w:rPr>
                <w:spacing w:val="-42"/>
                <w:sz w:val="18"/>
              </w:rPr>
              <w:t xml:space="preserve"> </w:t>
            </w:r>
            <w:r>
              <w:rPr>
                <w:sz w:val="18"/>
              </w:rPr>
              <w:t>кратких</w:t>
            </w:r>
            <w:r>
              <w:rPr>
                <w:spacing w:val="-3"/>
                <w:sz w:val="18"/>
              </w:rPr>
              <w:t xml:space="preserve"> </w:t>
            </w:r>
            <w:r>
              <w:rPr>
                <w:sz w:val="18"/>
              </w:rPr>
              <w:t>мелодий</w:t>
            </w:r>
            <w:r>
              <w:rPr>
                <w:spacing w:val="1"/>
                <w:sz w:val="18"/>
              </w:rPr>
              <w:t xml:space="preserve"> </w:t>
            </w:r>
            <w:r>
              <w:rPr>
                <w:sz w:val="18"/>
              </w:rPr>
              <w:t>по</w:t>
            </w:r>
            <w:r>
              <w:rPr>
                <w:spacing w:val="-2"/>
                <w:sz w:val="18"/>
              </w:rPr>
              <w:t xml:space="preserve"> </w:t>
            </w:r>
            <w:r>
              <w:rPr>
                <w:sz w:val="18"/>
              </w:rPr>
              <w:t>нотам.</w:t>
            </w:r>
          </w:p>
          <w:p>
            <w:pPr>
              <w:pStyle w:val="65"/>
              <w:spacing w:before="3"/>
              <w:rPr>
                <w:sz w:val="18"/>
              </w:rPr>
            </w:pPr>
            <w:r>
              <w:rPr>
                <w:sz w:val="18"/>
              </w:rPr>
              <w:t>Выполнение</w:t>
            </w:r>
            <w:r>
              <w:rPr>
                <w:spacing w:val="-2"/>
                <w:sz w:val="18"/>
              </w:rPr>
              <w:t xml:space="preserve"> </w:t>
            </w:r>
            <w:r>
              <w:rPr>
                <w:sz w:val="18"/>
              </w:rPr>
              <w:t>упражнений</w:t>
            </w:r>
            <w:r>
              <w:rPr>
                <w:spacing w:val="-4"/>
                <w:sz w:val="18"/>
              </w:rPr>
              <w:t xml:space="preserve"> </w:t>
            </w:r>
            <w:r>
              <w:rPr>
                <w:sz w:val="18"/>
              </w:rPr>
              <w:t>на</w:t>
            </w:r>
            <w:r>
              <w:rPr>
                <w:spacing w:val="-6"/>
                <w:sz w:val="18"/>
              </w:rPr>
              <w:t xml:space="preserve"> </w:t>
            </w:r>
            <w:r>
              <w:rPr>
                <w:sz w:val="18"/>
              </w:rPr>
              <w:t>виртуальной</w:t>
            </w:r>
            <w:r>
              <w:rPr>
                <w:spacing w:val="-3"/>
                <w:sz w:val="18"/>
              </w:rPr>
              <w:t xml:space="preserve"> </w:t>
            </w:r>
            <w:r>
              <w:rPr>
                <w:sz w:val="18"/>
              </w:rPr>
              <w:t>клавиатуре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1" w:hRule="atLeast"/>
        </w:trPr>
        <w:tc>
          <w:tcPr>
            <w:tcW w:w="1191" w:type="dxa"/>
          </w:tcPr>
          <w:p>
            <w:pPr>
              <w:pStyle w:val="65"/>
              <w:spacing w:before="110" w:line="207" w:lineRule="exact"/>
              <w:rPr>
                <w:sz w:val="18"/>
              </w:rPr>
            </w:pPr>
            <w:r>
              <w:rPr>
                <w:sz w:val="18"/>
              </w:rPr>
              <w:t>И)</w:t>
            </w:r>
          </w:p>
          <w:p>
            <w:pPr>
              <w:pStyle w:val="65"/>
              <w:ind w:right="427"/>
              <w:rPr>
                <w:sz w:val="18"/>
              </w:rPr>
            </w:pPr>
            <w:r>
              <w:rPr>
                <w:spacing w:val="-2"/>
                <w:sz w:val="18"/>
              </w:rPr>
              <w:t xml:space="preserve">1—2 </w:t>
            </w:r>
            <w:r>
              <w:rPr>
                <w:spacing w:val="-1"/>
                <w:sz w:val="18"/>
              </w:rPr>
              <w:t>уч.</w:t>
            </w:r>
            <w:r>
              <w:rPr>
                <w:spacing w:val="-42"/>
                <w:sz w:val="18"/>
              </w:rPr>
              <w:t xml:space="preserve"> </w:t>
            </w:r>
            <w:r>
              <w:rPr>
                <w:sz w:val="18"/>
              </w:rPr>
              <w:t>часа</w:t>
            </w:r>
          </w:p>
        </w:tc>
        <w:tc>
          <w:tcPr>
            <w:tcW w:w="1133" w:type="dxa"/>
          </w:tcPr>
          <w:p>
            <w:pPr>
              <w:pStyle w:val="65"/>
              <w:spacing w:before="110"/>
              <w:ind w:left="0" w:right="312"/>
              <w:jc w:val="right"/>
              <w:rPr>
                <w:sz w:val="18"/>
              </w:rPr>
            </w:pPr>
            <w:r>
              <w:rPr>
                <w:sz w:val="18"/>
              </w:rPr>
              <w:t>Мелодия</w:t>
            </w:r>
          </w:p>
        </w:tc>
        <w:tc>
          <w:tcPr>
            <w:tcW w:w="2214" w:type="dxa"/>
          </w:tcPr>
          <w:p>
            <w:pPr>
              <w:pStyle w:val="65"/>
              <w:spacing w:before="110"/>
              <w:ind w:left="115" w:right="474"/>
              <w:rPr>
                <w:sz w:val="18"/>
              </w:rPr>
            </w:pPr>
            <w:r>
              <w:rPr>
                <w:sz w:val="18"/>
              </w:rPr>
              <w:t>Мотив, музыкальная</w:t>
            </w:r>
            <w:r>
              <w:rPr>
                <w:spacing w:val="-42"/>
                <w:sz w:val="18"/>
              </w:rPr>
              <w:t xml:space="preserve"> </w:t>
            </w:r>
            <w:r>
              <w:rPr>
                <w:sz w:val="18"/>
              </w:rPr>
              <w:t>фраза. Поступенное,</w:t>
            </w:r>
            <w:r>
              <w:rPr>
                <w:spacing w:val="-42"/>
                <w:sz w:val="18"/>
              </w:rPr>
              <w:t xml:space="preserve"> </w:t>
            </w:r>
            <w:r>
              <w:rPr>
                <w:sz w:val="18"/>
              </w:rPr>
              <w:t>плавное</w:t>
            </w:r>
            <w:r>
              <w:rPr>
                <w:spacing w:val="1"/>
                <w:sz w:val="18"/>
              </w:rPr>
              <w:t xml:space="preserve"> </w:t>
            </w:r>
            <w:r>
              <w:rPr>
                <w:sz w:val="18"/>
              </w:rPr>
              <w:t>движение</w:t>
            </w:r>
            <w:r>
              <w:rPr>
                <w:spacing w:val="1"/>
                <w:sz w:val="18"/>
              </w:rPr>
              <w:t xml:space="preserve"> </w:t>
            </w:r>
            <w:r>
              <w:rPr>
                <w:sz w:val="18"/>
              </w:rPr>
              <w:t>мелодии,</w:t>
            </w:r>
            <w:r>
              <w:rPr>
                <w:spacing w:val="2"/>
                <w:sz w:val="18"/>
              </w:rPr>
              <w:t xml:space="preserve"> </w:t>
            </w:r>
            <w:r>
              <w:rPr>
                <w:sz w:val="18"/>
              </w:rPr>
              <w:t>скачки.</w:t>
            </w:r>
          </w:p>
          <w:p>
            <w:pPr>
              <w:pStyle w:val="65"/>
              <w:spacing w:line="205" w:lineRule="exact"/>
              <w:ind w:left="115"/>
              <w:rPr>
                <w:sz w:val="18"/>
              </w:rPr>
            </w:pPr>
            <w:r>
              <w:rPr>
                <w:sz w:val="18"/>
              </w:rPr>
              <w:t>Мелодический</w:t>
            </w:r>
            <w:r>
              <w:rPr>
                <w:spacing w:val="-4"/>
                <w:sz w:val="18"/>
              </w:rPr>
              <w:t xml:space="preserve"> </w:t>
            </w:r>
            <w:r>
              <w:rPr>
                <w:sz w:val="18"/>
              </w:rPr>
              <w:t>рисунок</w:t>
            </w:r>
          </w:p>
        </w:tc>
        <w:tc>
          <w:tcPr>
            <w:tcW w:w="5604" w:type="dxa"/>
          </w:tcPr>
          <w:p>
            <w:pPr>
              <w:pStyle w:val="65"/>
              <w:spacing w:before="110"/>
              <w:ind w:right="103"/>
              <w:rPr>
                <w:sz w:val="18"/>
              </w:rPr>
            </w:pPr>
            <w:r>
              <w:rPr>
                <w:spacing w:val="-1"/>
                <w:sz w:val="18"/>
              </w:rPr>
              <w:t>Определение</w:t>
            </w:r>
            <w:r>
              <w:rPr>
                <w:spacing w:val="-10"/>
                <w:sz w:val="18"/>
              </w:rPr>
              <w:t xml:space="preserve"> </w:t>
            </w:r>
            <w:r>
              <w:rPr>
                <w:sz w:val="18"/>
              </w:rPr>
              <w:t>на</w:t>
            </w:r>
            <w:r>
              <w:rPr>
                <w:spacing w:val="-9"/>
                <w:sz w:val="18"/>
              </w:rPr>
              <w:t xml:space="preserve"> </w:t>
            </w:r>
            <w:r>
              <w:rPr>
                <w:sz w:val="18"/>
              </w:rPr>
              <w:t>слух,</w:t>
            </w:r>
            <w:r>
              <w:rPr>
                <w:spacing w:val="-3"/>
                <w:sz w:val="18"/>
              </w:rPr>
              <w:t xml:space="preserve"> </w:t>
            </w:r>
            <w:r>
              <w:rPr>
                <w:sz w:val="18"/>
              </w:rPr>
              <w:t>прослеживание</w:t>
            </w:r>
            <w:r>
              <w:rPr>
                <w:spacing w:val="-10"/>
                <w:sz w:val="18"/>
              </w:rPr>
              <w:t xml:space="preserve"> </w:t>
            </w:r>
            <w:r>
              <w:rPr>
                <w:sz w:val="18"/>
              </w:rPr>
              <w:t>по</w:t>
            </w:r>
            <w:r>
              <w:rPr>
                <w:spacing w:val="-10"/>
                <w:sz w:val="18"/>
              </w:rPr>
              <w:t xml:space="preserve"> </w:t>
            </w:r>
            <w:r>
              <w:rPr>
                <w:sz w:val="18"/>
              </w:rPr>
              <w:t>нотной</w:t>
            </w:r>
            <w:r>
              <w:rPr>
                <w:spacing w:val="-7"/>
                <w:sz w:val="18"/>
              </w:rPr>
              <w:t xml:space="preserve"> </w:t>
            </w:r>
            <w:r>
              <w:rPr>
                <w:sz w:val="18"/>
              </w:rPr>
              <w:t>записи</w:t>
            </w:r>
            <w:r>
              <w:rPr>
                <w:spacing w:val="-7"/>
                <w:sz w:val="18"/>
              </w:rPr>
              <w:t xml:space="preserve"> </w:t>
            </w:r>
            <w:r>
              <w:rPr>
                <w:sz w:val="18"/>
              </w:rPr>
              <w:t>мелодических</w:t>
            </w:r>
            <w:r>
              <w:rPr>
                <w:spacing w:val="-42"/>
                <w:sz w:val="18"/>
              </w:rPr>
              <w:t xml:space="preserve"> </w:t>
            </w:r>
            <w:r>
              <w:rPr>
                <w:sz w:val="18"/>
              </w:rPr>
              <w:t>рисунков с поступенным, плавным движением, скачками,</w:t>
            </w:r>
            <w:r>
              <w:rPr>
                <w:spacing w:val="1"/>
                <w:sz w:val="18"/>
              </w:rPr>
              <w:t xml:space="preserve"> </w:t>
            </w:r>
            <w:r>
              <w:rPr>
                <w:sz w:val="18"/>
              </w:rPr>
              <w:t>остановками.</w:t>
            </w:r>
          </w:p>
          <w:p>
            <w:pPr>
              <w:pStyle w:val="65"/>
              <w:spacing w:line="242" w:lineRule="auto"/>
              <w:ind w:right="437"/>
              <w:rPr>
                <w:sz w:val="18"/>
              </w:rPr>
            </w:pPr>
            <w:r>
              <w:rPr>
                <w:sz w:val="18"/>
              </w:rPr>
              <w:t>Исполнение, импровизация (вокальная или на звуковысотных</w:t>
            </w:r>
            <w:r>
              <w:rPr>
                <w:spacing w:val="1"/>
                <w:sz w:val="18"/>
              </w:rPr>
              <w:t xml:space="preserve"> </w:t>
            </w:r>
            <w:r>
              <w:rPr>
                <w:sz w:val="18"/>
              </w:rPr>
              <w:t>музыкальных инструментах) различных мелодических рисунков.</w:t>
            </w:r>
            <w:r>
              <w:rPr>
                <w:spacing w:val="-42"/>
                <w:sz w:val="18"/>
              </w:rPr>
              <w:t xml:space="preserve"> </w:t>
            </w: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w:t>
            </w:r>
            <w:r>
              <w:rPr>
                <w:i/>
                <w:sz w:val="18"/>
              </w:rPr>
              <w:t>факультативно</w:t>
            </w:r>
            <w:r>
              <w:rPr>
                <w:sz w:val="18"/>
              </w:rPr>
              <w:t>:</w:t>
            </w:r>
          </w:p>
          <w:p>
            <w:pPr>
              <w:pStyle w:val="65"/>
              <w:ind w:right="541"/>
              <w:rPr>
                <w:sz w:val="18"/>
              </w:rPr>
            </w:pPr>
            <w:r>
              <w:rPr>
                <w:spacing w:val="-2"/>
                <w:sz w:val="18"/>
              </w:rPr>
              <w:t xml:space="preserve">Нахождение по нотам границ музыкальной фразы, </w:t>
            </w:r>
            <w:r>
              <w:rPr>
                <w:spacing w:val="-1"/>
                <w:sz w:val="18"/>
              </w:rPr>
              <w:t>мотива.</w:t>
            </w:r>
            <w:r>
              <w:rPr>
                <w:sz w:val="18"/>
              </w:rPr>
              <w:t xml:space="preserve"> Обнаружение</w:t>
            </w:r>
            <w:r>
              <w:rPr>
                <w:spacing w:val="-5"/>
                <w:sz w:val="18"/>
              </w:rPr>
              <w:t xml:space="preserve"> </w:t>
            </w:r>
            <w:r>
              <w:rPr>
                <w:sz w:val="18"/>
              </w:rPr>
              <w:t>повторяющихся</w:t>
            </w:r>
            <w:r>
              <w:rPr>
                <w:spacing w:val="-7"/>
                <w:sz w:val="18"/>
              </w:rPr>
              <w:t xml:space="preserve"> </w:t>
            </w:r>
            <w:r>
              <w:rPr>
                <w:sz w:val="18"/>
              </w:rPr>
              <w:t>и</w:t>
            </w:r>
            <w:r>
              <w:rPr>
                <w:spacing w:val="-6"/>
                <w:sz w:val="18"/>
              </w:rPr>
              <w:t xml:space="preserve"> </w:t>
            </w:r>
            <w:r>
              <w:rPr>
                <w:sz w:val="18"/>
              </w:rPr>
              <w:t>неповторяющихся</w:t>
            </w:r>
            <w:r>
              <w:rPr>
                <w:spacing w:val="-7"/>
                <w:sz w:val="18"/>
              </w:rPr>
              <w:t xml:space="preserve"> </w:t>
            </w:r>
            <w:r>
              <w:rPr>
                <w:sz w:val="18"/>
              </w:rPr>
              <w:t>мотивов,</w:t>
            </w:r>
            <w:r>
              <w:rPr>
                <w:spacing w:val="-42"/>
                <w:sz w:val="18"/>
              </w:rPr>
              <w:t xml:space="preserve"> </w:t>
            </w:r>
            <w:r>
              <w:rPr>
                <w:sz w:val="18"/>
              </w:rPr>
              <w:t>музыкальных</w:t>
            </w:r>
            <w:r>
              <w:rPr>
                <w:spacing w:val="-3"/>
                <w:sz w:val="18"/>
              </w:rPr>
              <w:t xml:space="preserve"> </w:t>
            </w:r>
            <w:r>
              <w:rPr>
                <w:sz w:val="18"/>
              </w:rPr>
              <w:t>фраз,</w:t>
            </w:r>
            <w:r>
              <w:rPr>
                <w:spacing w:val="3"/>
                <w:sz w:val="18"/>
              </w:rPr>
              <w:t xml:space="preserve"> </w:t>
            </w:r>
            <w:r>
              <w:rPr>
                <w:sz w:val="18"/>
              </w:rPr>
              <w:t>похожих</w:t>
            </w:r>
            <w:r>
              <w:rPr>
                <w:spacing w:val="1"/>
                <w:sz w:val="18"/>
              </w:rPr>
              <w:t xml:space="preserve"> </w:t>
            </w:r>
            <w:r>
              <w:rPr>
                <w:sz w:val="18"/>
              </w:rPr>
              <w:t>друг</w:t>
            </w:r>
            <w:r>
              <w:rPr>
                <w:spacing w:val="3"/>
                <w:sz w:val="18"/>
              </w:rPr>
              <w:t xml:space="preserve"> </w:t>
            </w:r>
            <w:r>
              <w:rPr>
                <w:sz w:val="18"/>
              </w:rPr>
              <w:t>на</w:t>
            </w:r>
            <w:r>
              <w:rPr>
                <w:spacing w:val="3"/>
                <w:sz w:val="18"/>
              </w:rPr>
              <w:t xml:space="preserve"> </w:t>
            </w:r>
            <w:r>
              <w:rPr>
                <w:sz w:val="18"/>
              </w:rPr>
              <w:t>друга.</w:t>
            </w:r>
          </w:p>
          <w:p>
            <w:pPr>
              <w:pStyle w:val="65"/>
              <w:rPr>
                <w:sz w:val="18"/>
              </w:rPr>
            </w:pPr>
            <w:r>
              <w:rPr>
                <w:sz w:val="18"/>
              </w:rPr>
              <w:t>Исполнение</w:t>
            </w:r>
            <w:r>
              <w:rPr>
                <w:spacing w:val="-3"/>
                <w:sz w:val="18"/>
              </w:rPr>
              <w:t xml:space="preserve"> </w:t>
            </w:r>
            <w:r>
              <w:rPr>
                <w:sz w:val="18"/>
              </w:rPr>
              <w:t>на</w:t>
            </w:r>
            <w:r>
              <w:rPr>
                <w:spacing w:val="-8"/>
                <w:sz w:val="18"/>
              </w:rPr>
              <w:t xml:space="preserve"> </w:t>
            </w:r>
            <w:r>
              <w:rPr>
                <w:sz w:val="18"/>
              </w:rPr>
              <w:t>духовых,</w:t>
            </w:r>
            <w:r>
              <w:rPr>
                <w:spacing w:val="-2"/>
                <w:sz w:val="18"/>
              </w:rPr>
              <w:t xml:space="preserve"> </w:t>
            </w:r>
            <w:r>
              <w:rPr>
                <w:sz w:val="18"/>
              </w:rPr>
              <w:t>клавишных</w:t>
            </w:r>
            <w:r>
              <w:rPr>
                <w:spacing w:val="-7"/>
                <w:sz w:val="18"/>
              </w:rPr>
              <w:t xml:space="preserve"> </w:t>
            </w:r>
            <w:r>
              <w:rPr>
                <w:sz w:val="18"/>
              </w:rPr>
              <w:t>инструментах</w:t>
            </w:r>
            <w:r>
              <w:rPr>
                <w:spacing w:val="-4"/>
                <w:sz w:val="18"/>
              </w:rPr>
              <w:t xml:space="preserve"> </w:t>
            </w:r>
            <w:r>
              <w:rPr>
                <w:sz w:val="18"/>
              </w:rPr>
              <w:t>или</w:t>
            </w:r>
            <w:r>
              <w:rPr>
                <w:spacing w:val="-4"/>
                <w:sz w:val="18"/>
              </w:rPr>
              <w:t xml:space="preserve"> </w:t>
            </w:r>
            <w:r>
              <w:rPr>
                <w:sz w:val="18"/>
              </w:rPr>
              <w:t>виртуальной</w:t>
            </w:r>
            <w:r>
              <w:rPr>
                <w:spacing w:val="-42"/>
                <w:sz w:val="18"/>
              </w:rPr>
              <w:t xml:space="preserve"> </w:t>
            </w:r>
            <w:r>
              <w:rPr>
                <w:sz w:val="18"/>
              </w:rPr>
              <w:t>клавиатуре</w:t>
            </w:r>
            <w:r>
              <w:rPr>
                <w:spacing w:val="2"/>
                <w:sz w:val="18"/>
              </w:rPr>
              <w:t xml:space="preserve"> </w:t>
            </w:r>
            <w:r>
              <w:rPr>
                <w:sz w:val="18"/>
              </w:rPr>
              <w:t>попевок,</w:t>
            </w:r>
            <w:r>
              <w:rPr>
                <w:spacing w:val="3"/>
                <w:sz w:val="18"/>
              </w:rPr>
              <w:t xml:space="preserve"> </w:t>
            </w:r>
            <w:r>
              <w:rPr>
                <w:sz w:val="18"/>
              </w:rPr>
              <w:t>кратких</w:t>
            </w:r>
            <w:r>
              <w:rPr>
                <w:spacing w:val="-2"/>
                <w:sz w:val="18"/>
              </w:rPr>
              <w:t xml:space="preserve"> </w:t>
            </w:r>
            <w:r>
              <w:rPr>
                <w:sz w:val="18"/>
              </w:rPr>
              <w:t>мелодий по</w:t>
            </w:r>
            <w:r>
              <w:rPr>
                <w:spacing w:val="-2"/>
                <w:sz w:val="18"/>
              </w:rPr>
              <w:t xml:space="preserve"> </w:t>
            </w:r>
            <w:r>
              <w:rPr>
                <w:sz w:val="18"/>
              </w:rPr>
              <w:t>нотам</w:t>
            </w:r>
          </w:p>
        </w:tc>
      </w:tr>
    </w:tbl>
    <w:p>
      <w:pPr>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5"/>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0" w:hRule="atLeast"/>
        </w:trPr>
        <w:tc>
          <w:tcPr>
            <w:tcW w:w="1191" w:type="dxa"/>
          </w:tcPr>
          <w:p>
            <w:pPr>
              <w:pStyle w:val="65"/>
              <w:spacing w:before="105"/>
              <w:rPr>
                <w:sz w:val="18"/>
              </w:rPr>
            </w:pPr>
            <w:r>
              <w:rPr>
                <w:sz w:val="18"/>
              </w:rPr>
              <w:t>К)</w:t>
            </w:r>
          </w:p>
          <w:p>
            <w:pPr>
              <w:pStyle w:val="65"/>
              <w:spacing w:before="5"/>
              <w:ind w:right="427"/>
              <w:rPr>
                <w:sz w:val="18"/>
              </w:rPr>
            </w:pPr>
            <w:r>
              <w:rPr>
                <w:spacing w:val="-2"/>
                <w:sz w:val="18"/>
              </w:rPr>
              <w:t xml:space="preserve">1—2 </w:t>
            </w:r>
            <w:r>
              <w:rPr>
                <w:spacing w:val="-1"/>
                <w:sz w:val="18"/>
              </w:rPr>
              <w:t>уч.</w:t>
            </w:r>
            <w:r>
              <w:rPr>
                <w:spacing w:val="-42"/>
                <w:sz w:val="18"/>
              </w:rPr>
              <w:t xml:space="preserve"> </w:t>
            </w:r>
            <w:r>
              <w:rPr>
                <w:sz w:val="18"/>
              </w:rPr>
              <w:t>часа</w:t>
            </w:r>
          </w:p>
        </w:tc>
        <w:tc>
          <w:tcPr>
            <w:tcW w:w="1133" w:type="dxa"/>
          </w:tcPr>
          <w:p>
            <w:pPr>
              <w:pStyle w:val="65"/>
              <w:spacing w:before="105" w:line="244" w:lineRule="auto"/>
              <w:ind w:right="120"/>
              <w:rPr>
                <w:sz w:val="18"/>
              </w:rPr>
            </w:pPr>
            <w:r>
              <w:rPr>
                <w:spacing w:val="-1"/>
                <w:sz w:val="18"/>
              </w:rPr>
              <w:t>Сопровожд</w:t>
            </w:r>
            <w:r>
              <w:rPr>
                <w:spacing w:val="-42"/>
                <w:sz w:val="18"/>
              </w:rPr>
              <w:t xml:space="preserve"> </w:t>
            </w:r>
            <w:r>
              <w:rPr>
                <w:sz w:val="18"/>
              </w:rPr>
              <w:t>ение</w:t>
            </w:r>
          </w:p>
        </w:tc>
        <w:tc>
          <w:tcPr>
            <w:tcW w:w="2214" w:type="dxa"/>
          </w:tcPr>
          <w:p>
            <w:pPr>
              <w:pStyle w:val="65"/>
              <w:spacing w:before="105" w:line="244" w:lineRule="auto"/>
              <w:ind w:left="115" w:right="793"/>
              <w:rPr>
                <w:sz w:val="18"/>
              </w:rPr>
            </w:pPr>
            <w:r>
              <w:rPr>
                <w:sz w:val="18"/>
              </w:rPr>
              <w:t>Аккомпанемент.</w:t>
            </w:r>
            <w:r>
              <w:rPr>
                <w:spacing w:val="-42"/>
                <w:sz w:val="18"/>
              </w:rPr>
              <w:t xml:space="preserve"> </w:t>
            </w:r>
            <w:r>
              <w:rPr>
                <w:sz w:val="18"/>
              </w:rPr>
              <w:t>Остинато.</w:t>
            </w:r>
          </w:p>
          <w:p>
            <w:pPr>
              <w:pStyle w:val="65"/>
              <w:ind w:left="115" w:right="121"/>
              <w:rPr>
                <w:sz w:val="18"/>
              </w:rPr>
            </w:pPr>
            <w:r>
              <w:rPr>
                <w:sz w:val="18"/>
              </w:rPr>
              <w:t>Вступление, заключение,</w:t>
            </w:r>
            <w:r>
              <w:rPr>
                <w:spacing w:val="-42"/>
                <w:sz w:val="18"/>
              </w:rPr>
              <w:t xml:space="preserve"> </w:t>
            </w:r>
            <w:r>
              <w:rPr>
                <w:sz w:val="18"/>
              </w:rPr>
              <w:t>проигрыш</w:t>
            </w:r>
          </w:p>
        </w:tc>
        <w:tc>
          <w:tcPr>
            <w:tcW w:w="5604" w:type="dxa"/>
          </w:tcPr>
          <w:p>
            <w:pPr>
              <w:pStyle w:val="65"/>
              <w:spacing w:before="105"/>
              <w:rPr>
                <w:sz w:val="18"/>
              </w:rPr>
            </w:pPr>
            <w:r>
              <w:rPr>
                <w:sz w:val="18"/>
              </w:rPr>
              <w:t>Определение на слух, прослеживание по нотной записи главного</w:t>
            </w:r>
            <w:r>
              <w:rPr>
                <w:spacing w:val="1"/>
                <w:sz w:val="18"/>
              </w:rPr>
              <w:t xml:space="preserve"> </w:t>
            </w:r>
            <w:r>
              <w:rPr>
                <w:spacing w:val="-1"/>
                <w:sz w:val="18"/>
              </w:rPr>
              <w:t>голоса</w:t>
            </w:r>
            <w:r>
              <w:rPr>
                <w:spacing w:val="-5"/>
                <w:sz w:val="18"/>
              </w:rPr>
              <w:t xml:space="preserve"> </w:t>
            </w:r>
            <w:r>
              <w:rPr>
                <w:spacing w:val="-1"/>
                <w:sz w:val="18"/>
              </w:rPr>
              <w:t>и</w:t>
            </w:r>
            <w:r>
              <w:rPr>
                <w:spacing w:val="-7"/>
                <w:sz w:val="18"/>
              </w:rPr>
              <w:t xml:space="preserve"> </w:t>
            </w:r>
            <w:r>
              <w:rPr>
                <w:spacing w:val="-1"/>
                <w:sz w:val="18"/>
              </w:rPr>
              <w:t>сопровождения.</w:t>
            </w:r>
            <w:r>
              <w:rPr>
                <w:spacing w:val="-3"/>
                <w:sz w:val="18"/>
              </w:rPr>
              <w:t xml:space="preserve"> </w:t>
            </w:r>
            <w:r>
              <w:rPr>
                <w:sz w:val="18"/>
              </w:rPr>
              <w:t>Различение,</w:t>
            </w:r>
            <w:r>
              <w:rPr>
                <w:spacing w:val="-8"/>
                <w:sz w:val="18"/>
              </w:rPr>
              <w:t xml:space="preserve"> </w:t>
            </w:r>
            <w:r>
              <w:rPr>
                <w:sz w:val="18"/>
              </w:rPr>
              <w:t>характеристика</w:t>
            </w:r>
            <w:r>
              <w:rPr>
                <w:spacing w:val="-10"/>
                <w:sz w:val="18"/>
              </w:rPr>
              <w:t xml:space="preserve"> </w:t>
            </w:r>
            <w:r>
              <w:rPr>
                <w:sz w:val="18"/>
              </w:rPr>
              <w:t>мелодических</w:t>
            </w:r>
            <w:r>
              <w:rPr>
                <w:spacing w:val="-1"/>
                <w:sz w:val="18"/>
              </w:rPr>
              <w:t xml:space="preserve"> </w:t>
            </w:r>
            <w:r>
              <w:rPr>
                <w:sz w:val="18"/>
              </w:rPr>
              <w:t>и</w:t>
            </w:r>
            <w:r>
              <w:rPr>
                <w:spacing w:val="-42"/>
                <w:sz w:val="18"/>
              </w:rPr>
              <w:t xml:space="preserve"> </w:t>
            </w:r>
            <w:r>
              <w:rPr>
                <w:sz w:val="18"/>
              </w:rPr>
              <w:t>ритмических особенностей главного голоса и сопровождения. Показ</w:t>
            </w:r>
            <w:r>
              <w:rPr>
                <w:spacing w:val="1"/>
                <w:sz w:val="18"/>
              </w:rPr>
              <w:t xml:space="preserve"> </w:t>
            </w:r>
            <w:r>
              <w:rPr>
                <w:sz w:val="18"/>
              </w:rPr>
              <w:t>рукой линии</w:t>
            </w:r>
            <w:r>
              <w:rPr>
                <w:spacing w:val="1"/>
                <w:sz w:val="18"/>
              </w:rPr>
              <w:t xml:space="preserve"> </w:t>
            </w:r>
            <w:r>
              <w:rPr>
                <w:sz w:val="18"/>
              </w:rPr>
              <w:t>движения</w:t>
            </w:r>
            <w:r>
              <w:rPr>
                <w:spacing w:val="-6"/>
                <w:sz w:val="18"/>
              </w:rPr>
              <w:t xml:space="preserve"> </w:t>
            </w:r>
            <w:r>
              <w:rPr>
                <w:sz w:val="18"/>
              </w:rPr>
              <w:t>главного</w:t>
            </w:r>
            <w:r>
              <w:rPr>
                <w:spacing w:val="-2"/>
                <w:sz w:val="18"/>
              </w:rPr>
              <w:t xml:space="preserve"> </w:t>
            </w:r>
            <w:r>
              <w:rPr>
                <w:sz w:val="18"/>
              </w:rPr>
              <w:t>голоса</w:t>
            </w:r>
            <w:r>
              <w:rPr>
                <w:spacing w:val="2"/>
                <w:sz w:val="18"/>
              </w:rPr>
              <w:t xml:space="preserve"> </w:t>
            </w:r>
            <w:r>
              <w:rPr>
                <w:sz w:val="18"/>
              </w:rPr>
              <w:t>и</w:t>
            </w:r>
            <w:r>
              <w:rPr>
                <w:spacing w:val="-4"/>
                <w:sz w:val="18"/>
              </w:rPr>
              <w:t xml:space="preserve"> </w:t>
            </w:r>
            <w:r>
              <w:rPr>
                <w:sz w:val="18"/>
              </w:rPr>
              <w:t>аккомпанемента.</w:t>
            </w:r>
          </w:p>
          <w:p>
            <w:pPr>
              <w:pStyle w:val="65"/>
              <w:spacing w:before="4"/>
              <w:rPr>
                <w:sz w:val="18"/>
              </w:rPr>
            </w:pPr>
            <w:r>
              <w:rPr>
                <w:sz w:val="18"/>
              </w:rPr>
              <w:t>Различение</w:t>
            </w:r>
            <w:r>
              <w:rPr>
                <w:spacing w:val="-2"/>
                <w:sz w:val="18"/>
              </w:rPr>
              <w:t xml:space="preserve"> </w:t>
            </w:r>
            <w:r>
              <w:rPr>
                <w:sz w:val="18"/>
              </w:rPr>
              <w:t>простейших</w:t>
            </w:r>
            <w:r>
              <w:rPr>
                <w:spacing w:val="-5"/>
                <w:sz w:val="18"/>
              </w:rPr>
              <w:t xml:space="preserve"> </w:t>
            </w:r>
            <w:r>
              <w:rPr>
                <w:sz w:val="18"/>
              </w:rPr>
              <w:t>элементов</w:t>
            </w:r>
            <w:r>
              <w:rPr>
                <w:spacing w:val="-2"/>
                <w:sz w:val="18"/>
              </w:rPr>
              <w:t xml:space="preserve"> </w:t>
            </w:r>
            <w:r>
              <w:rPr>
                <w:sz w:val="18"/>
              </w:rPr>
              <w:t>музыкальной</w:t>
            </w:r>
            <w:r>
              <w:rPr>
                <w:spacing w:val="-3"/>
                <w:sz w:val="18"/>
              </w:rPr>
              <w:t xml:space="preserve"> </w:t>
            </w:r>
            <w:r>
              <w:rPr>
                <w:sz w:val="18"/>
              </w:rPr>
              <w:t>формы:</w:t>
            </w:r>
            <w:r>
              <w:rPr>
                <w:spacing w:val="-8"/>
                <w:sz w:val="18"/>
              </w:rPr>
              <w:t xml:space="preserve"> </w:t>
            </w:r>
            <w:r>
              <w:rPr>
                <w:sz w:val="18"/>
              </w:rPr>
              <w:t>вступление,</w:t>
            </w:r>
            <w:r>
              <w:rPr>
                <w:spacing w:val="-42"/>
                <w:sz w:val="18"/>
              </w:rPr>
              <w:t xml:space="preserve"> </w:t>
            </w:r>
            <w:r>
              <w:rPr>
                <w:sz w:val="18"/>
              </w:rPr>
              <w:t>заключение, проигрыш. Составление наглядной графической схемы.</w:t>
            </w:r>
            <w:r>
              <w:rPr>
                <w:spacing w:val="1"/>
                <w:sz w:val="18"/>
              </w:rPr>
              <w:t xml:space="preserve"> </w:t>
            </w:r>
            <w:r>
              <w:rPr>
                <w:spacing w:val="-2"/>
                <w:sz w:val="18"/>
              </w:rPr>
              <w:t>Импровизация ритмического аккомпанемента к знакомой песне</w:t>
            </w:r>
            <w:r>
              <w:rPr>
                <w:spacing w:val="-1"/>
                <w:sz w:val="18"/>
              </w:rPr>
              <w:t xml:space="preserve"> </w:t>
            </w:r>
            <w:r>
              <w:rPr>
                <w:sz w:val="18"/>
              </w:rPr>
              <w:t>(звучащими</w:t>
            </w:r>
            <w:r>
              <w:rPr>
                <w:spacing w:val="-11"/>
                <w:sz w:val="18"/>
              </w:rPr>
              <w:t xml:space="preserve"> </w:t>
            </w:r>
            <w:r>
              <w:rPr>
                <w:sz w:val="18"/>
              </w:rPr>
              <w:t>жестами</w:t>
            </w:r>
            <w:r>
              <w:rPr>
                <w:spacing w:val="-11"/>
                <w:sz w:val="18"/>
              </w:rPr>
              <w:t xml:space="preserve"> </w:t>
            </w:r>
            <w:r>
              <w:rPr>
                <w:sz w:val="18"/>
              </w:rPr>
              <w:t>или</w:t>
            </w:r>
            <w:r>
              <w:rPr>
                <w:spacing w:val="-7"/>
                <w:sz w:val="18"/>
              </w:rPr>
              <w:t xml:space="preserve"> </w:t>
            </w:r>
            <w:r>
              <w:rPr>
                <w:sz w:val="18"/>
              </w:rPr>
              <w:t>на</w:t>
            </w:r>
            <w:r>
              <w:rPr>
                <w:spacing w:val="-4"/>
                <w:sz w:val="18"/>
              </w:rPr>
              <w:t xml:space="preserve"> </w:t>
            </w:r>
            <w:r>
              <w:rPr>
                <w:sz w:val="18"/>
              </w:rPr>
              <w:t>ударных</w:t>
            </w:r>
            <w:r>
              <w:rPr>
                <w:spacing w:val="-4"/>
                <w:sz w:val="18"/>
              </w:rPr>
              <w:t xml:space="preserve"> </w:t>
            </w:r>
            <w:r>
              <w:rPr>
                <w:sz w:val="18"/>
              </w:rPr>
              <w:t>инструментах).</w:t>
            </w:r>
          </w:p>
          <w:p>
            <w:pPr>
              <w:pStyle w:val="65"/>
              <w:spacing w:line="205"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before="4"/>
              <w:rPr>
                <w:sz w:val="18"/>
              </w:rPr>
            </w:pPr>
            <w:r>
              <w:rPr>
                <w:sz w:val="18"/>
              </w:rPr>
              <w:t>Импровизация, сочинение вступления, заключения, проигрыша к</w:t>
            </w:r>
            <w:r>
              <w:rPr>
                <w:spacing w:val="1"/>
                <w:sz w:val="18"/>
              </w:rPr>
              <w:t xml:space="preserve"> </w:t>
            </w:r>
            <w:r>
              <w:rPr>
                <w:sz w:val="18"/>
              </w:rPr>
              <w:t>знакомой</w:t>
            </w:r>
            <w:r>
              <w:rPr>
                <w:spacing w:val="-2"/>
                <w:sz w:val="18"/>
              </w:rPr>
              <w:t xml:space="preserve"> </w:t>
            </w:r>
            <w:r>
              <w:rPr>
                <w:sz w:val="18"/>
              </w:rPr>
              <w:t>мелодии,</w:t>
            </w:r>
            <w:r>
              <w:rPr>
                <w:spacing w:val="1"/>
                <w:sz w:val="18"/>
              </w:rPr>
              <w:t xml:space="preserve"> </w:t>
            </w:r>
            <w:r>
              <w:rPr>
                <w:sz w:val="18"/>
              </w:rPr>
              <w:t>попевке,</w:t>
            </w:r>
            <w:r>
              <w:rPr>
                <w:spacing w:val="-3"/>
                <w:sz w:val="18"/>
              </w:rPr>
              <w:t xml:space="preserve"> </w:t>
            </w:r>
            <w:r>
              <w:rPr>
                <w:sz w:val="18"/>
              </w:rPr>
              <w:t>песне</w:t>
            </w:r>
            <w:r>
              <w:rPr>
                <w:spacing w:val="-5"/>
                <w:sz w:val="18"/>
              </w:rPr>
              <w:t xml:space="preserve"> </w:t>
            </w:r>
            <w:r>
              <w:rPr>
                <w:sz w:val="18"/>
              </w:rPr>
              <w:t>(вокально</w:t>
            </w:r>
            <w:r>
              <w:rPr>
                <w:spacing w:val="-4"/>
                <w:sz w:val="18"/>
              </w:rPr>
              <w:t xml:space="preserve"> </w:t>
            </w:r>
            <w:r>
              <w:rPr>
                <w:sz w:val="18"/>
              </w:rPr>
              <w:t>или</w:t>
            </w:r>
            <w:r>
              <w:rPr>
                <w:spacing w:val="-7"/>
                <w:sz w:val="18"/>
              </w:rPr>
              <w:t xml:space="preserve"> </w:t>
            </w:r>
            <w:r>
              <w:rPr>
                <w:sz w:val="18"/>
              </w:rPr>
              <w:t>на</w:t>
            </w:r>
            <w:r>
              <w:rPr>
                <w:spacing w:val="-4"/>
                <w:sz w:val="18"/>
              </w:rPr>
              <w:t xml:space="preserve"> </w:t>
            </w:r>
            <w:r>
              <w:rPr>
                <w:sz w:val="18"/>
              </w:rPr>
              <w:t>звуковысотных</w:t>
            </w:r>
            <w:r>
              <w:rPr>
                <w:spacing w:val="-42"/>
                <w:sz w:val="18"/>
              </w:rPr>
              <w:t xml:space="preserve"> </w:t>
            </w:r>
            <w:r>
              <w:rPr>
                <w:sz w:val="18"/>
              </w:rPr>
              <w:t>инструментах).</w:t>
            </w:r>
          </w:p>
          <w:p>
            <w:pPr>
              <w:pStyle w:val="65"/>
              <w:ind w:right="131"/>
              <w:rPr>
                <w:sz w:val="18"/>
              </w:rPr>
            </w:pPr>
            <w:r>
              <w:rPr>
                <w:sz w:val="18"/>
              </w:rPr>
              <w:t>Исполнение</w:t>
            </w:r>
            <w:r>
              <w:rPr>
                <w:spacing w:val="-4"/>
                <w:sz w:val="18"/>
              </w:rPr>
              <w:t xml:space="preserve"> </w:t>
            </w:r>
            <w:r>
              <w:rPr>
                <w:sz w:val="18"/>
              </w:rPr>
              <w:t>простейшего</w:t>
            </w:r>
            <w:r>
              <w:rPr>
                <w:spacing w:val="-7"/>
                <w:sz w:val="18"/>
              </w:rPr>
              <w:t xml:space="preserve"> </w:t>
            </w:r>
            <w:r>
              <w:rPr>
                <w:sz w:val="18"/>
              </w:rPr>
              <w:t>сопровождения</w:t>
            </w:r>
            <w:r>
              <w:rPr>
                <w:spacing w:val="-6"/>
                <w:sz w:val="18"/>
              </w:rPr>
              <w:t xml:space="preserve"> </w:t>
            </w:r>
            <w:r>
              <w:rPr>
                <w:sz w:val="18"/>
              </w:rPr>
              <w:t>(бурдонный</w:t>
            </w:r>
            <w:r>
              <w:rPr>
                <w:spacing w:val="-5"/>
                <w:sz w:val="18"/>
              </w:rPr>
              <w:t xml:space="preserve"> </w:t>
            </w:r>
            <w:r>
              <w:rPr>
                <w:sz w:val="18"/>
              </w:rPr>
              <w:t>бас,</w:t>
            </w:r>
            <w:r>
              <w:rPr>
                <w:spacing w:val="-2"/>
                <w:sz w:val="18"/>
              </w:rPr>
              <w:t xml:space="preserve"> </w:t>
            </w:r>
            <w:r>
              <w:rPr>
                <w:sz w:val="18"/>
              </w:rPr>
              <w:t>остинато)</w:t>
            </w:r>
            <w:r>
              <w:rPr>
                <w:spacing w:val="-42"/>
                <w:sz w:val="18"/>
              </w:rPr>
              <w:t xml:space="preserve"> </w:t>
            </w:r>
            <w:r>
              <w:rPr>
                <w:sz w:val="18"/>
              </w:rPr>
              <w:t>к</w:t>
            </w:r>
            <w:r>
              <w:rPr>
                <w:spacing w:val="-1"/>
                <w:sz w:val="18"/>
              </w:rPr>
              <w:t xml:space="preserve"> </w:t>
            </w:r>
            <w:r>
              <w:rPr>
                <w:sz w:val="18"/>
              </w:rPr>
              <w:t>знакомой мелодии</w:t>
            </w:r>
            <w:r>
              <w:rPr>
                <w:spacing w:val="-1"/>
                <w:sz w:val="18"/>
              </w:rPr>
              <w:t xml:space="preserve"> </w:t>
            </w:r>
            <w:r>
              <w:rPr>
                <w:sz w:val="18"/>
              </w:rPr>
              <w:t>на</w:t>
            </w:r>
            <w:r>
              <w:rPr>
                <w:spacing w:val="-2"/>
                <w:sz w:val="18"/>
              </w:rPr>
              <w:t xml:space="preserve"> </w:t>
            </w:r>
            <w:r>
              <w:rPr>
                <w:sz w:val="18"/>
              </w:rPr>
              <w:t>клавишных</w:t>
            </w:r>
            <w:r>
              <w:rPr>
                <w:spacing w:val="-3"/>
                <w:sz w:val="18"/>
              </w:rPr>
              <w:t xml:space="preserve"> </w:t>
            </w:r>
            <w:r>
              <w:rPr>
                <w:sz w:val="18"/>
              </w:rPr>
              <w:t>или</w:t>
            </w:r>
            <w:r>
              <w:rPr>
                <w:spacing w:val="-5"/>
                <w:sz w:val="18"/>
              </w:rPr>
              <w:t xml:space="preserve"> </w:t>
            </w:r>
            <w:r>
              <w:rPr>
                <w:sz w:val="18"/>
              </w:rPr>
              <w:t>духовых</w:t>
            </w:r>
            <w:r>
              <w:rPr>
                <w:spacing w:val="1"/>
                <w:sz w:val="18"/>
              </w:rPr>
              <w:t xml:space="preserve"> </w:t>
            </w:r>
            <w:r>
              <w:rPr>
                <w:sz w:val="18"/>
              </w:rPr>
              <w:t>инструментах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0" w:hRule="atLeast"/>
        </w:trPr>
        <w:tc>
          <w:tcPr>
            <w:tcW w:w="1191" w:type="dxa"/>
          </w:tcPr>
          <w:p>
            <w:pPr>
              <w:pStyle w:val="65"/>
              <w:spacing w:before="106"/>
              <w:rPr>
                <w:sz w:val="18"/>
              </w:rPr>
            </w:pPr>
            <w:r>
              <w:rPr>
                <w:sz w:val="18"/>
              </w:rPr>
              <w:t>Л)</w:t>
            </w:r>
          </w:p>
          <w:p>
            <w:pPr>
              <w:pStyle w:val="65"/>
              <w:spacing w:before="4"/>
              <w:ind w:right="427"/>
              <w:rPr>
                <w:sz w:val="18"/>
              </w:rPr>
            </w:pPr>
            <w:r>
              <w:rPr>
                <w:spacing w:val="-2"/>
                <w:sz w:val="18"/>
              </w:rPr>
              <w:t xml:space="preserve">1—2 </w:t>
            </w:r>
            <w:r>
              <w:rPr>
                <w:spacing w:val="-1"/>
                <w:sz w:val="18"/>
              </w:rPr>
              <w:t>уч.</w:t>
            </w:r>
            <w:r>
              <w:rPr>
                <w:spacing w:val="-42"/>
                <w:sz w:val="18"/>
              </w:rPr>
              <w:t xml:space="preserve"> </w:t>
            </w:r>
            <w:r>
              <w:rPr>
                <w:sz w:val="18"/>
              </w:rPr>
              <w:t>часа</w:t>
            </w:r>
          </w:p>
        </w:tc>
        <w:tc>
          <w:tcPr>
            <w:tcW w:w="1133" w:type="dxa"/>
          </w:tcPr>
          <w:p>
            <w:pPr>
              <w:pStyle w:val="65"/>
              <w:spacing w:before="106"/>
              <w:rPr>
                <w:sz w:val="18"/>
              </w:rPr>
            </w:pPr>
            <w:r>
              <w:rPr>
                <w:sz w:val="18"/>
              </w:rPr>
              <w:t>Песня</w:t>
            </w:r>
          </w:p>
        </w:tc>
        <w:tc>
          <w:tcPr>
            <w:tcW w:w="2214" w:type="dxa"/>
          </w:tcPr>
          <w:p>
            <w:pPr>
              <w:pStyle w:val="65"/>
              <w:spacing w:before="106" w:line="244" w:lineRule="auto"/>
              <w:ind w:left="115" w:right="153"/>
              <w:rPr>
                <w:sz w:val="18"/>
              </w:rPr>
            </w:pPr>
            <w:r>
              <w:rPr>
                <w:sz w:val="18"/>
              </w:rPr>
              <w:t>Куплетная форма. Запев,</w:t>
            </w:r>
            <w:r>
              <w:rPr>
                <w:spacing w:val="-43"/>
                <w:sz w:val="18"/>
              </w:rPr>
              <w:t xml:space="preserve"> </w:t>
            </w:r>
            <w:r>
              <w:rPr>
                <w:sz w:val="18"/>
              </w:rPr>
              <w:t>припев</w:t>
            </w:r>
          </w:p>
        </w:tc>
        <w:tc>
          <w:tcPr>
            <w:tcW w:w="5604" w:type="dxa"/>
          </w:tcPr>
          <w:p>
            <w:pPr>
              <w:pStyle w:val="65"/>
              <w:spacing w:before="106" w:line="244" w:lineRule="auto"/>
              <w:rPr>
                <w:sz w:val="18"/>
              </w:rPr>
            </w:pPr>
            <w:r>
              <w:rPr>
                <w:sz w:val="18"/>
              </w:rPr>
              <w:t>Знакомство</w:t>
            </w:r>
            <w:r>
              <w:rPr>
                <w:spacing w:val="-7"/>
                <w:sz w:val="18"/>
              </w:rPr>
              <w:t xml:space="preserve"> </w:t>
            </w:r>
            <w:r>
              <w:rPr>
                <w:sz w:val="18"/>
              </w:rPr>
              <w:t>со</w:t>
            </w:r>
            <w:r>
              <w:rPr>
                <w:spacing w:val="-6"/>
                <w:sz w:val="18"/>
              </w:rPr>
              <w:t xml:space="preserve"> </w:t>
            </w:r>
            <w:r>
              <w:rPr>
                <w:sz w:val="18"/>
              </w:rPr>
              <w:t>строением</w:t>
            </w:r>
            <w:r>
              <w:rPr>
                <w:spacing w:val="-3"/>
                <w:sz w:val="18"/>
              </w:rPr>
              <w:t xml:space="preserve"> </w:t>
            </w:r>
            <w:r>
              <w:rPr>
                <w:sz w:val="18"/>
              </w:rPr>
              <w:t>куплетной</w:t>
            </w:r>
            <w:r>
              <w:rPr>
                <w:spacing w:val="-3"/>
                <w:sz w:val="18"/>
              </w:rPr>
              <w:t xml:space="preserve"> </w:t>
            </w:r>
            <w:r>
              <w:rPr>
                <w:sz w:val="18"/>
              </w:rPr>
              <w:t>формы.</w:t>
            </w:r>
            <w:r>
              <w:rPr>
                <w:spacing w:val="-5"/>
                <w:sz w:val="18"/>
              </w:rPr>
              <w:t xml:space="preserve"> </w:t>
            </w:r>
            <w:r>
              <w:rPr>
                <w:sz w:val="18"/>
              </w:rPr>
              <w:t>Составление</w:t>
            </w:r>
            <w:r>
              <w:rPr>
                <w:spacing w:val="-6"/>
                <w:sz w:val="18"/>
              </w:rPr>
              <w:t xml:space="preserve"> </w:t>
            </w:r>
            <w:r>
              <w:rPr>
                <w:sz w:val="18"/>
              </w:rPr>
              <w:t>наглядной</w:t>
            </w:r>
            <w:r>
              <w:rPr>
                <w:spacing w:val="-42"/>
                <w:sz w:val="18"/>
              </w:rPr>
              <w:t xml:space="preserve"> </w:t>
            </w:r>
            <w:r>
              <w:rPr>
                <w:sz w:val="18"/>
              </w:rPr>
              <w:t>буквенной или графической схемы</w:t>
            </w:r>
            <w:r>
              <w:rPr>
                <w:spacing w:val="-1"/>
                <w:sz w:val="18"/>
              </w:rPr>
              <w:t xml:space="preserve"> </w:t>
            </w:r>
            <w:r>
              <w:rPr>
                <w:sz w:val="18"/>
              </w:rPr>
              <w:t>куплетной формы.</w:t>
            </w:r>
          </w:p>
          <w:p>
            <w:pPr>
              <w:pStyle w:val="65"/>
              <w:ind w:right="1042"/>
              <w:rPr>
                <w:sz w:val="18"/>
              </w:rPr>
            </w:pPr>
            <w:r>
              <w:rPr>
                <w:sz w:val="18"/>
              </w:rPr>
              <w:t>Исполнение песен, написанных в куплетной форме.</w:t>
            </w:r>
            <w:r>
              <w:rPr>
                <w:spacing w:val="1"/>
                <w:sz w:val="18"/>
              </w:rPr>
              <w:t xml:space="preserve"> </w:t>
            </w:r>
            <w:r>
              <w:rPr>
                <w:sz w:val="18"/>
              </w:rPr>
              <w:t>Различение куплетной формы при слушании незнакомых</w:t>
            </w:r>
            <w:r>
              <w:rPr>
                <w:spacing w:val="-43"/>
                <w:sz w:val="18"/>
              </w:rPr>
              <w:t xml:space="preserve"> </w:t>
            </w:r>
            <w:r>
              <w:rPr>
                <w:sz w:val="18"/>
              </w:rPr>
              <w:t>музыкальных</w:t>
            </w:r>
            <w:r>
              <w:rPr>
                <w:spacing w:val="1"/>
                <w:sz w:val="18"/>
              </w:rPr>
              <w:t xml:space="preserve"> </w:t>
            </w:r>
            <w:r>
              <w:rPr>
                <w:sz w:val="18"/>
              </w:rPr>
              <w:t>произведений.</w:t>
            </w:r>
          </w:p>
          <w:p>
            <w:pPr>
              <w:pStyle w:val="65"/>
              <w:spacing w:line="205"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line="207" w:lineRule="exact"/>
              <w:rPr>
                <w:sz w:val="18"/>
              </w:rPr>
            </w:pPr>
            <w:r>
              <w:rPr>
                <w:spacing w:val="-4"/>
                <w:sz w:val="18"/>
              </w:rPr>
              <w:t>Импровизация,</w:t>
            </w:r>
            <w:r>
              <w:rPr>
                <w:sz w:val="18"/>
              </w:rPr>
              <w:t xml:space="preserve"> </w:t>
            </w:r>
            <w:r>
              <w:rPr>
                <w:spacing w:val="-3"/>
                <w:sz w:val="18"/>
              </w:rPr>
              <w:t>сочинение</w:t>
            </w:r>
            <w:r>
              <w:rPr>
                <w:spacing w:val="-6"/>
                <w:sz w:val="18"/>
              </w:rPr>
              <w:t xml:space="preserve"> </w:t>
            </w:r>
            <w:r>
              <w:rPr>
                <w:spacing w:val="-3"/>
                <w:sz w:val="18"/>
              </w:rPr>
              <w:t>новых</w:t>
            </w:r>
            <w:r>
              <w:rPr>
                <w:spacing w:val="-6"/>
                <w:sz w:val="18"/>
              </w:rPr>
              <w:t xml:space="preserve"> </w:t>
            </w:r>
            <w:r>
              <w:rPr>
                <w:spacing w:val="-3"/>
                <w:sz w:val="18"/>
              </w:rPr>
              <w:t>куплетов</w:t>
            </w:r>
            <w:r>
              <w:rPr>
                <w:spacing w:val="-2"/>
                <w:sz w:val="18"/>
              </w:rPr>
              <w:t xml:space="preserve"> </w:t>
            </w:r>
            <w:r>
              <w:rPr>
                <w:spacing w:val="-3"/>
                <w:sz w:val="18"/>
              </w:rPr>
              <w:t>к</w:t>
            </w:r>
            <w:r>
              <w:rPr>
                <w:spacing w:val="-9"/>
                <w:sz w:val="18"/>
              </w:rPr>
              <w:t xml:space="preserve"> </w:t>
            </w:r>
            <w:r>
              <w:rPr>
                <w:spacing w:val="-3"/>
                <w:sz w:val="18"/>
              </w:rPr>
              <w:t>знакомой</w:t>
            </w:r>
            <w:r>
              <w:rPr>
                <w:spacing w:val="-8"/>
                <w:sz w:val="18"/>
              </w:rPr>
              <w:t xml:space="preserve"> </w:t>
            </w:r>
            <w:r>
              <w:rPr>
                <w:spacing w:val="-3"/>
                <w:sz w:val="18"/>
              </w:rPr>
              <w:t>песне</w:t>
            </w:r>
          </w:p>
        </w:tc>
      </w:tr>
    </w:tbl>
    <w:p>
      <w:pPr>
        <w:spacing w:line="207" w:lineRule="exact"/>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5"/>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7" w:hRule="atLeast"/>
        </w:trPr>
        <w:tc>
          <w:tcPr>
            <w:tcW w:w="1191" w:type="dxa"/>
          </w:tcPr>
          <w:p>
            <w:pPr>
              <w:pStyle w:val="65"/>
              <w:spacing w:before="105"/>
              <w:rPr>
                <w:sz w:val="18"/>
              </w:rPr>
            </w:pPr>
            <w:r>
              <w:rPr>
                <w:sz w:val="18"/>
              </w:rPr>
              <w:t>М)</w:t>
            </w:r>
          </w:p>
          <w:p>
            <w:pPr>
              <w:pStyle w:val="65"/>
              <w:spacing w:before="5"/>
              <w:ind w:right="427"/>
              <w:rPr>
                <w:sz w:val="18"/>
              </w:rPr>
            </w:pPr>
            <w:r>
              <w:rPr>
                <w:spacing w:val="-2"/>
                <w:sz w:val="18"/>
              </w:rPr>
              <w:t xml:space="preserve">1—2 </w:t>
            </w:r>
            <w:r>
              <w:rPr>
                <w:spacing w:val="-1"/>
                <w:sz w:val="18"/>
              </w:rPr>
              <w:t>уч.</w:t>
            </w:r>
            <w:r>
              <w:rPr>
                <w:spacing w:val="-42"/>
                <w:sz w:val="18"/>
              </w:rPr>
              <w:t xml:space="preserve"> </w:t>
            </w:r>
            <w:r>
              <w:rPr>
                <w:sz w:val="18"/>
              </w:rPr>
              <w:t>часа</w:t>
            </w:r>
          </w:p>
        </w:tc>
        <w:tc>
          <w:tcPr>
            <w:tcW w:w="1133" w:type="dxa"/>
          </w:tcPr>
          <w:p>
            <w:pPr>
              <w:pStyle w:val="65"/>
              <w:spacing w:before="105"/>
              <w:rPr>
                <w:sz w:val="18"/>
              </w:rPr>
            </w:pPr>
            <w:r>
              <w:rPr>
                <w:sz w:val="18"/>
              </w:rPr>
              <w:t>Лад</w:t>
            </w:r>
          </w:p>
        </w:tc>
        <w:tc>
          <w:tcPr>
            <w:tcW w:w="2214" w:type="dxa"/>
          </w:tcPr>
          <w:p>
            <w:pPr>
              <w:pStyle w:val="65"/>
              <w:spacing w:before="105"/>
              <w:ind w:left="115" w:right="270"/>
              <w:rPr>
                <w:sz w:val="18"/>
              </w:rPr>
            </w:pPr>
            <w:r>
              <w:rPr>
                <w:sz w:val="18"/>
              </w:rPr>
              <w:t>Понятие</w:t>
            </w:r>
            <w:r>
              <w:rPr>
                <w:spacing w:val="2"/>
                <w:sz w:val="18"/>
              </w:rPr>
              <w:t xml:space="preserve"> </w:t>
            </w:r>
            <w:r>
              <w:rPr>
                <w:sz w:val="18"/>
              </w:rPr>
              <w:t>лада.</w:t>
            </w:r>
            <w:r>
              <w:rPr>
                <w:spacing w:val="1"/>
                <w:sz w:val="18"/>
              </w:rPr>
              <w:t xml:space="preserve"> </w:t>
            </w:r>
            <w:r>
              <w:rPr>
                <w:sz w:val="18"/>
              </w:rPr>
              <w:t>Семиступенные</w:t>
            </w:r>
            <w:r>
              <w:rPr>
                <w:spacing w:val="1"/>
                <w:sz w:val="18"/>
              </w:rPr>
              <w:t xml:space="preserve"> </w:t>
            </w:r>
            <w:r>
              <w:rPr>
                <w:sz w:val="18"/>
              </w:rPr>
              <w:t>лады</w:t>
            </w:r>
            <w:r>
              <w:rPr>
                <w:spacing w:val="1"/>
                <w:sz w:val="18"/>
              </w:rPr>
              <w:t xml:space="preserve"> </w:t>
            </w:r>
            <w:r>
              <w:rPr>
                <w:sz w:val="18"/>
              </w:rPr>
              <w:t>мажор и минор. Краска</w:t>
            </w:r>
            <w:r>
              <w:rPr>
                <w:spacing w:val="-43"/>
                <w:sz w:val="18"/>
              </w:rPr>
              <w:t xml:space="preserve"> </w:t>
            </w:r>
            <w:r>
              <w:rPr>
                <w:sz w:val="18"/>
              </w:rPr>
              <w:t>звучания. Ступеневый</w:t>
            </w:r>
            <w:r>
              <w:rPr>
                <w:spacing w:val="1"/>
                <w:sz w:val="18"/>
              </w:rPr>
              <w:t xml:space="preserve"> </w:t>
            </w:r>
            <w:r>
              <w:rPr>
                <w:sz w:val="18"/>
              </w:rPr>
              <w:t>состав</w:t>
            </w:r>
          </w:p>
        </w:tc>
        <w:tc>
          <w:tcPr>
            <w:tcW w:w="5604" w:type="dxa"/>
          </w:tcPr>
          <w:p>
            <w:pPr>
              <w:pStyle w:val="65"/>
              <w:spacing w:before="105"/>
              <w:jc w:val="both"/>
              <w:rPr>
                <w:sz w:val="18"/>
              </w:rPr>
            </w:pPr>
            <w:r>
              <w:rPr>
                <w:sz w:val="18"/>
              </w:rPr>
              <w:t>Определение</w:t>
            </w:r>
            <w:r>
              <w:rPr>
                <w:spacing w:val="-2"/>
                <w:sz w:val="18"/>
              </w:rPr>
              <w:t xml:space="preserve"> </w:t>
            </w:r>
            <w:r>
              <w:rPr>
                <w:sz w:val="18"/>
              </w:rPr>
              <w:t>на</w:t>
            </w:r>
            <w:r>
              <w:rPr>
                <w:spacing w:val="-1"/>
                <w:sz w:val="18"/>
              </w:rPr>
              <w:t xml:space="preserve"> </w:t>
            </w:r>
            <w:r>
              <w:rPr>
                <w:sz w:val="18"/>
              </w:rPr>
              <w:t>слух</w:t>
            </w:r>
            <w:r>
              <w:rPr>
                <w:spacing w:val="-3"/>
                <w:sz w:val="18"/>
              </w:rPr>
              <w:t xml:space="preserve"> </w:t>
            </w:r>
            <w:r>
              <w:rPr>
                <w:sz w:val="18"/>
              </w:rPr>
              <w:t>ладового</w:t>
            </w:r>
            <w:r>
              <w:rPr>
                <w:spacing w:val="-5"/>
                <w:sz w:val="18"/>
              </w:rPr>
              <w:t xml:space="preserve"> </w:t>
            </w:r>
            <w:r>
              <w:rPr>
                <w:sz w:val="18"/>
              </w:rPr>
              <w:t>наклонения</w:t>
            </w:r>
            <w:r>
              <w:rPr>
                <w:spacing w:val="-5"/>
                <w:sz w:val="18"/>
              </w:rPr>
              <w:t xml:space="preserve"> </w:t>
            </w:r>
            <w:r>
              <w:rPr>
                <w:sz w:val="18"/>
              </w:rPr>
              <w:t>музыки. Игра</w:t>
            </w:r>
          </w:p>
          <w:p>
            <w:pPr>
              <w:pStyle w:val="65"/>
              <w:spacing w:before="5"/>
              <w:ind w:right="501"/>
              <w:jc w:val="both"/>
              <w:rPr>
                <w:sz w:val="18"/>
              </w:rPr>
            </w:pPr>
            <w:r>
              <w:rPr>
                <w:sz w:val="18"/>
              </w:rPr>
              <w:t>«Солнышко — туча». Наблюдение за изменением музыкального</w:t>
            </w:r>
            <w:r>
              <w:rPr>
                <w:spacing w:val="-43"/>
                <w:sz w:val="18"/>
              </w:rPr>
              <w:t xml:space="preserve"> </w:t>
            </w:r>
            <w:r>
              <w:rPr>
                <w:sz w:val="18"/>
              </w:rPr>
              <w:t>образа при изменении лада. Распевания, вокальные упражнения,</w:t>
            </w:r>
            <w:r>
              <w:rPr>
                <w:spacing w:val="-43"/>
                <w:sz w:val="18"/>
              </w:rPr>
              <w:t xml:space="preserve"> </w:t>
            </w:r>
            <w:r>
              <w:rPr>
                <w:sz w:val="18"/>
              </w:rPr>
              <w:t>построенные</w:t>
            </w:r>
            <w:r>
              <w:rPr>
                <w:spacing w:val="2"/>
                <w:sz w:val="18"/>
              </w:rPr>
              <w:t xml:space="preserve"> </w:t>
            </w:r>
            <w:r>
              <w:rPr>
                <w:sz w:val="18"/>
              </w:rPr>
              <w:t>на</w:t>
            </w:r>
            <w:r>
              <w:rPr>
                <w:spacing w:val="-2"/>
                <w:sz w:val="18"/>
              </w:rPr>
              <w:t xml:space="preserve"> </w:t>
            </w:r>
            <w:r>
              <w:rPr>
                <w:sz w:val="18"/>
              </w:rPr>
              <w:t>чередовании мажора</w:t>
            </w:r>
            <w:r>
              <w:rPr>
                <w:spacing w:val="3"/>
                <w:sz w:val="18"/>
              </w:rPr>
              <w:t xml:space="preserve"> </w:t>
            </w:r>
            <w:r>
              <w:rPr>
                <w:sz w:val="18"/>
              </w:rPr>
              <w:t>и</w:t>
            </w:r>
            <w:r>
              <w:rPr>
                <w:spacing w:val="-5"/>
                <w:sz w:val="18"/>
              </w:rPr>
              <w:t xml:space="preserve"> </w:t>
            </w:r>
            <w:r>
              <w:rPr>
                <w:sz w:val="18"/>
              </w:rPr>
              <w:t>минора.</w:t>
            </w:r>
          </w:p>
          <w:p>
            <w:pPr>
              <w:pStyle w:val="65"/>
              <w:spacing w:line="206" w:lineRule="exact"/>
              <w:rPr>
                <w:sz w:val="18"/>
              </w:rPr>
            </w:pPr>
            <w:r>
              <w:rPr>
                <w:sz w:val="18"/>
              </w:rPr>
              <w:t>Исполнение</w:t>
            </w:r>
            <w:r>
              <w:rPr>
                <w:spacing w:val="-2"/>
                <w:sz w:val="18"/>
              </w:rPr>
              <w:t xml:space="preserve"> </w:t>
            </w:r>
            <w:r>
              <w:rPr>
                <w:sz w:val="18"/>
              </w:rPr>
              <w:t>песен</w:t>
            </w:r>
            <w:r>
              <w:rPr>
                <w:spacing w:val="-3"/>
                <w:sz w:val="18"/>
              </w:rPr>
              <w:t xml:space="preserve"> </w:t>
            </w:r>
            <w:r>
              <w:rPr>
                <w:sz w:val="18"/>
              </w:rPr>
              <w:t>с</w:t>
            </w:r>
            <w:r>
              <w:rPr>
                <w:spacing w:val="-5"/>
                <w:sz w:val="18"/>
              </w:rPr>
              <w:t xml:space="preserve"> </w:t>
            </w:r>
            <w:r>
              <w:rPr>
                <w:sz w:val="18"/>
              </w:rPr>
              <w:t>ярко</w:t>
            </w:r>
            <w:r>
              <w:rPr>
                <w:spacing w:val="-6"/>
                <w:sz w:val="18"/>
              </w:rPr>
              <w:t xml:space="preserve"> </w:t>
            </w:r>
            <w:r>
              <w:rPr>
                <w:sz w:val="18"/>
              </w:rPr>
              <w:t>выраженной</w:t>
            </w:r>
            <w:r>
              <w:rPr>
                <w:spacing w:val="-3"/>
                <w:sz w:val="18"/>
              </w:rPr>
              <w:t xml:space="preserve"> </w:t>
            </w:r>
            <w:r>
              <w:rPr>
                <w:sz w:val="18"/>
              </w:rPr>
              <w:t>ладовой</w:t>
            </w:r>
            <w:r>
              <w:rPr>
                <w:spacing w:val="-3"/>
                <w:sz w:val="18"/>
              </w:rPr>
              <w:t xml:space="preserve"> </w:t>
            </w:r>
            <w:r>
              <w:rPr>
                <w:sz w:val="18"/>
              </w:rPr>
              <w:t>окраской.</w:t>
            </w:r>
          </w:p>
          <w:p>
            <w:pPr>
              <w:pStyle w:val="65"/>
              <w:ind w:right="2061"/>
              <w:rPr>
                <w:sz w:val="18"/>
              </w:rPr>
            </w:pPr>
            <w:r>
              <w:rPr>
                <w:i/>
                <w:sz w:val="18"/>
              </w:rPr>
              <w:t>На выбор или факультативно</w:t>
            </w:r>
            <w:r>
              <w:rPr>
                <w:sz w:val="18"/>
              </w:rPr>
              <w:t>:</w:t>
            </w:r>
            <w:r>
              <w:rPr>
                <w:spacing w:val="1"/>
                <w:sz w:val="18"/>
              </w:rPr>
              <w:t xml:space="preserve"> </w:t>
            </w:r>
            <w:r>
              <w:rPr>
                <w:sz w:val="18"/>
              </w:rPr>
              <w:t>Импровизация, сочинение в заданном ладу.</w:t>
            </w:r>
            <w:r>
              <w:rPr>
                <w:spacing w:val="1"/>
                <w:sz w:val="18"/>
              </w:rPr>
              <w:t xml:space="preserve"> </w:t>
            </w:r>
            <w:r>
              <w:rPr>
                <w:sz w:val="18"/>
              </w:rPr>
              <w:t>Чтение</w:t>
            </w:r>
            <w:r>
              <w:rPr>
                <w:spacing w:val="2"/>
                <w:sz w:val="18"/>
              </w:rPr>
              <w:t xml:space="preserve"> </w:t>
            </w:r>
            <w:r>
              <w:rPr>
                <w:sz w:val="18"/>
              </w:rPr>
              <w:t>сказок</w:t>
            </w:r>
            <w:r>
              <w:rPr>
                <w:spacing w:val="-1"/>
                <w:sz w:val="18"/>
              </w:rPr>
              <w:t xml:space="preserve"> </w:t>
            </w:r>
            <w:r>
              <w:rPr>
                <w:sz w:val="18"/>
              </w:rPr>
              <w:t>о</w:t>
            </w:r>
            <w:r>
              <w:rPr>
                <w:spacing w:val="-2"/>
                <w:sz w:val="18"/>
              </w:rPr>
              <w:t xml:space="preserve"> </w:t>
            </w:r>
            <w:r>
              <w:rPr>
                <w:sz w:val="18"/>
              </w:rPr>
              <w:t>нотах</w:t>
            </w:r>
            <w:r>
              <w:rPr>
                <w:spacing w:val="-3"/>
                <w:sz w:val="18"/>
              </w:rPr>
              <w:t xml:space="preserve"> </w:t>
            </w:r>
            <w:r>
              <w:rPr>
                <w:sz w:val="18"/>
              </w:rPr>
              <w:t>и</w:t>
            </w:r>
            <w:r>
              <w:rPr>
                <w:spacing w:val="-4"/>
                <w:sz w:val="18"/>
              </w:rPr>
              <w:t xml:space="preserve"> </w:t>
            </w:r>
            <w:r>
              <w:rPr>
                <w:sz w:val="18"/>
              </w:rPr>
              <w:t>музыкальных</w:t>
            </w:r>
            <w:r>
              <w:rPr>
                <w:spacing w:val="-2"/>
                <w:sz w:val="18"/>
              </w:rPr>
              <w:t xml:space="preserve"> </w:t>
            </w:r>
            <w:r>
              <w:rPr>
                <w:sz w:val="18"/>
              </w:rPr>
              <w:t>ладах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0" w:hRule="atLeast"/>
        </w:trPr>
        <w:tc>
          <w:tcPr>
            <w:tcW w:w="1191" w:type="dxa"/>
          </w:tcPr>
          <w:p>
            <w:pPr>
              <w:pStyle w:val="65"/>
              <w:spacing w:before="110" w:line="207" w:lineRule="exact"/>
              <w:rPr>
                <w:sz w:val="18"/>
              </w:rPr>
            </w:pPr>
            <w:r>
              <w:rPr>
                <w:sz w:val="18"/>
              </w:rPr>
              <w:t>Н)</w:t>
            </w:r>
          </w:p>
          <w:p>
            <w:pPr>
              <w:pStyle w:val="65"/>
              <w:ind w:right="427"/>
              <w:rPr>
                <w:sz w:val="18"/>
              </w:rPr>
            </w:pPr>
            <w:r>
              <w:rPr>
                <w:spacing w:val="-2"/>
                <w:sz w:val="18"/>
              </w:rPr>
              <w:t xml:space="preserve">1—2 </w:t>
            </w:r>
            <w:r>
              <w:rPr>
                <w:spacing w:val="-1"/>
                <w:sz w:val="18"/>
              </w:rPr>
              <w:t>уч.</w:t>
            </w:r>
            <w:r>
              <w:rPr>
                <w:spacing w:val="-42"/>
                <w:sz w:val="18"/>
              </w:rPr>
              <w:t xml:space="preserve"> </w:t>
            </w:r>
            <w:r>
              <w:rPr>
                <w:sz w:val="18"/>
              </w:rPr>
              <w:t>часа</w:t>
            </w:r>
          </w:p>
        </w:tc>
        <w:tc>
          <w:tcPr>
            <w:tcW w:w="1133" w:type="dxa"/>
          </w:tcPr>
          <w:p>
            <w:pPr>
              <w:pStyle w:val="65"/>
              <w:spacing w:before="110"/>
              <w:ind w:right="162"/>
              <w:rPr>
                <w:sz w:val="18"/>
              </w:rPr>
            </w:pPr>
            <w:r>
              <w:rPr>
                <w:sz w:val="18"/>
              </w:rPr>
              <w:t>Пентатони</w:t>
            </w:r>
            <w:r>
              <w:rPr>
                <w:spacing w:val="-42"/>
                <w:sz w:val="18"/>
              </w:rPr>
              <w:t xml:space="preserve"> </w:t>
            </w:r>
            <w:r>
              <w:rPr>
                <w:sz w:val="18"/>
              </w:rPr>
              <w:t>ка</w:t>
            </w:r>
          </w:p>
        </w:tc>
        <w:tc>
          <w:tcPr>
            <w:tcW w:w="2214" w:type="dxa"/>
          </w:tcPr>
          <w:p>
            <w:pPr>
              <w:pStyle w:val="65"/>
              <w:spacing w:before="110"/>
              <w:ind w:left="115" w:right="545"/>
              <w:rPr>
                <w:sz w:val="18"/>
              </w:rPr>
            </w:pPr>
            <w:r>
              <w:rPr>
                <w:sz w:val="18"/>
              </w:rPr>
              <w:t>Пентатоника</w:t>
            </w:r>
            <w:r>
              <w:rPr>
                <w:spacing w:val="3"/>
                <w:sz w:val="18"/>
              </w:rPr>
              <w:t xml:space="preserve"> </w:t>
            </w:r>
            <w:r>
              <w:rPr>
                <w:sz w:val="18"/>
              </w:rPr>
              <w:t>—</w:t>
            </w:r>
            <w:r>
              <w:rPr>
                <w:spacing w:val="1"/>
                <w:sz w:val="18"/>
              </w:rPr>
              <w:t xml:space="preserve"> </w:t>
            </w:r>
            <w:r>
              <w:rPr>
                <w:sz w:val="18"/>
              </w:rPr>
              <w:t>пятиступенный лад,</w:t>
            </w:r>
            <w:r>
              <w:rPr>
                <w:spacing w:val="-42"/>
                <w:sz w:val="18"/>
              </w:rPr>
              <w:t xml:space="preserve"> </w:t>
            </w:r>
            <w:r>
              <w:rPr>
                <w:sz w:val="18"/>
              </w:rPr>
              <w:t>распространённый</w:t>
            </w:r>
            <w:r>
              <w:rPr>
                <w:spacing w:val="1"/>
                <w:sz w:val="18"/>
              </w:rPr>
              <w:t xml:space="preserve"> </w:t>
            </w:r>
            <w:r>
              <w:rPr>
                <w:sz w:val="18"/>
              </w:rPr>
              <w:t>у</w:t>
            </w:r>
            <w:r>
              <w:rPr>
                <w:spacing w:val="-8"/>
                <w:sz w:val="18"/>
              </w:rPr>
              <w:t xml:space="preserve"> </w:t>
            </w:r>
            <w:r>
              <w:rPr>
                <w:sz w:val="18"/>
              </w:rPr>
              <w:t>многих</w:t>
            </w:r>
            <w:r>
              <w:rPr>
                <w:spacing w:val="2"/>
                <w:sz w:val="18"/>
              </w:rPr>
              <w:t xml:space="preserve"> </w:t>
            </w:r>
            <w:r>
              <w:rPr>
                <w:sz w:val="18"/>
              </w:rPr>
              <w:t>народов</w:t>
            </w:r>
          </w:p>
        </w:tc>
        <w:tc>
          <w:tcPr>
            <w:tcW w:w="5604" w:type="dxa"/>
          </w:tcPr>
          <w:p>
            <w:pPr>
              <w:pStyle w:val="65"/>
              <w:spacing w:before="110"/>
              <w:rPr>
                <w:sz w:val="18"/>
              </w:rPr>
            </w:pPr>
            <w:r>
              <w:rPr>
                <w:sz w:val="18"/>
              </w:rPr>
              <w:t>Слушание</w:t>
            </w:r>
            <w:r>
              <w:rPr>
                <w:spacing w:val="-5"/>
                <w:sz w:val="18"/>
              </w:rPr>
              <w:t xml:space="preserve"> </w:t>
            </w:r>
            <w:r>
              <w:rPr>
                <w:sz w:val="18"/>
              </w:rPr>
              <w:t>инструментальных</w:t>
            </w:r>
            <w:r>
              <w:rPr>
                <w:spacing w:val="-9"/>
                <w:sz w:val="18"/>
              </w:rPr>
              <w:t xml:space="preserve"> </w:t>
            </w:r>
            <w:r>
              <w:rPr>
                <w:sz w:val="18"/>
              </w:rPr>
              <w:t>произведений,</w:t>
            </w:r>
            <w:r>
              <w:rPr>
                <w:spacing w:val="-3"/>
                <w:sz w:val="18"/>
              </w:rPr>
              <w:t xml:space="preserve"> </w:t>
            </w:r>
            <w:r>
              <w:rPr>
                <w:sz w:val="18"/>
              </w:rPr>
              <w:t>исполнение</w:t>
            </w:r>
            <w:r>
              <w:rPr>
                <w:spacing w:val="-5"/>
                <w:sz w:val="18"/>
              </w:rPr>
              <w:t xml:space="preserve"> </w:t>
            </w:r>
            <w:r>
              <w:rPr>
                <w:sz w:val="18"/>
              </w:rPr>
              <w:t>песен,</w:t>
            </w:r>
            <w:r>
              <w:rPr>
                <w:spacing w:val="-42"/>
                <w:sz w:val="18"/>
              </w:rPr>
              <w:t xml:space="preserve"> </w:t>
            </w:r>
            <w:r>
              <w:rPr>
                <w:sz w:val="18"/>
              </w:rPr>
              <w:t>написанных</w:t>
            </w:r>
            <w:r>
              <w:rPr>
                <w:spacing w:val="-3"/>
                <w:sz w:val="18"/>
              </w:rPr>
              <w:t xml:space="preserve"> </w:t>
            </w:r>
            <w:r>
              <w:rPr>
                <w:sz w:val="18"/>
              </w:rPr>
              <w:t>в</w:t>
            </w:r>
            <w:r>
              <w:rPr>
                <w:spacing w:val="3"/>
                <w:sz w:val="18"/>
              </w:rPr>
              <w:t xml:space="preserve"> </w:t>
            </w:r>
            <w:r>
              <w:rPr>
                <w:sz w:val="18"/>
              </w:rPr>
              <w:t>пентатонике.</w:t>
            </w:r>
          </w:p>
          <w:p>
            <w:pPr>
              <w:pStyle w:val="65"/>
              <w:spacing w:line="206" w:lineRule="exact"/>
              <w:rPr>
                <w:sz w:val="18"/>
              </w:rPr>
            </w:pPr>
            <w:r>
              <w:rPr>
                <w:sz w:val="18"/>
              </w:rPr>
              <w:t>Импровизация</w:t>
            </w:r>
            <w:r>
              <w:rPr>
                <w:spacing w:val="-1"/>
                <w:sz w:val="18"/>
              </w:rPr>
              <w:t xml:space="preserve"> </w:t>
            </w:r>
            <w:r>
              <w:rPr>
                <w:sz w:val="18"/>
              </w:rPr>
              <w:t>на</w:t>
            </w:r>
            <w:r>
              <w:rPr>
                <w:spacing w:val="-3"/>
                <w:sz w:val="18"/>
              </w:rPr>
              <w:t xml:space="preserve"> </w:t>
            </w:r>
            <w:r>
              <w:rPr>
                <w:sz w:val="18"/>
              </w:rPr>
              <w:t>чёрных</w:t>
            </w:r>
            <w:r>
              <w:rPr>
                <w:spacing w:val="-3"/>
                <w:sz w:val="18"/>
              </w:rPr>
              <w:t xml:space="preserve"> </w:t>
            </w:r>
            <w:r>
              <w:rPr>
                <w:sz w:val="18"/>
              </w:rPr>
              <w:t>клавишах</w:t>
            </w:r>
            <w:r>
              <w:rPr>
                <w:spacing w:val="-8"/>
                <w:sz w:val="18"/>
              </w:rPr>
              <w:t xml:space="preserve"> </w:t>
            </w:r>
            <w:r>
              <w:rPr>
                <w:sz w:val="18"/>
              </w:rPr>
              <w:t>фортепиано.</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ind w:right="641"/>
              <w:rPr>
                <w:sz w:val="18"/>
              </w:rPr>
            </w:pPr>
            <w:r>
              <w:rPr>
                <w:sz w:val="18"/>
              </w:rPr>
              <w:t>Импровизация в пентатонном ладу на других музыкальных</w:t>
            </w:r>
            <w:r>
              <w:rPr>
                <w:spacing w:val="1"/>
                <w:sz w:val="18"/>
              </w:rPr>
              <w:t xml:space="preserve"> </w:t>
            </w:r>
            <w:r>
              <w:rPr>
                <w:sz w:val="18"/>
              </w:rPr>
              <w:t>инструментах (свирель, блокфлейта, штабшпили со съёмными</w:t>
            </w:r>
            <w:r>
              <w:rPr>
                <w:spacing w:val="-42"/>
                <w:sz w:val="18"/>
              </w:rPr>
              <w:t xml:space="preserve"> </w:t>
            </w:r>
            <w:r>
              <w:rPr>
                <w:sz w:val="18"/>
              </w:rPr>
              <w:t>пластинами)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3" w:hRule="atLeast"/>
        </w:trPr>
        <w:tc>
          <w:tcPr>
            <w:tcW w:w="1191" w:type="dxa"/>
          </w:tcPr>
          <w:p>
            <w:pPr>
              <w:pStyle w:val="65"/>
              <w:spacing w:before="110" w:line="207" w:lineRule="exact"/>
              <w:rPr>
                <w:sz w:val="18"/>
              </w:rPr>
            </w:pPr>
            <w:r>
              <w:rPr>
                <w:sz w:val="18"/>
              </w:rPr>
              <w:t>О)</w:t>
            </w:r>
          </w:p>
          <w:p>
            <w:pPr>
              <w:pStyle w:val="65"/>
              <w:ind w:right="427"/>
              <w:rPr>
                <w:sz w:val="18"/>
              </w:rPr>
            </w:pPr>
            <w:r>
              <w:rPr>
                <w:spacing w:val="-2"/>
                <w:sz w:val="18"/>
              </w:rPr>
              <w:t xml:space="preserve">1—2 </w:t>
            </w:r>
            <w:r>
              <w:rPr>
                <w:spacing w:val="-1"/>
                <w:sz w:val="18"/>
              </w:rPr>
              <w:t>уч.</w:t>
            </w:r>
            <w:r>
              <w:rPr>
                <w:spacing w:val="-42"/>
                <w:sz w:val="18"/>
              </w:rPr>
              <w:t xml:space="preserve"> </w:t>
            </w:r>
            <w:r>
              <w:rPr>
                <w:sz w:val="18"/>
              </w:rPr>
              <w:t>часа</w:t>
            </w:r>
          </w:p>
        </w:tc>
        <w:tc>
          <w:tcPr>
            <w:tcW w:w="1133" w:type="dxa"/>
          </w:tcPr>
          <w:p>
            <w:pPr>
              <w:pStyle w:val="65"/>
              <w:spacing w:before="110" w:line="207" w:lineRule="exact"/>
              <w:rPr>
                <w:sz w:val="18"/>
              </w:rPr>
            </w:pPr>
            <w:r>
              <w:rPr>
                <w:sz w:val="18"/>
              </w:rPr>
              <w:t>Ноты</w:t>
            </w:r>
          </w:p>
          <w:p>
            <w:pPr>
              <w:pStyle w:val="65"/>
              <w:ind w:right="310"/>
              <w:rPr>
                <w:sz w:val="18"/>
              </w:rPr>
            </w:pPr>
            <w:r>
              <w:rPr>
                <w:sz w:val="18"/>
              </w:rPr>
              <w:t>в разных</w:t>
            </w:r>
            <w:r>
              <w:rPr>
                <w:spacing w:val="-42"/>
                <w:sz w:val="18"/>
              </w:rPr>
              <w:t xml:space="preserve"> </w:t>
            </w:r>
            <w:r>
              <w:rPr>
                <w:sz w:val="18"/>
              </w:rPr>
              <w:t>октавах</w:t>
            </w:r>
          </w:p>
        </w:tc>
        <w:tc>
          <w:tcPr>
            <w:tcW w:w="2214" w:type="dxa"/>
          </w:tcPr>
          <w:p>
            <w:pPr>
              <w:pStyle w:val="65"/>
              <w:spacing w:before="110"/>
              <w:ind w:left="115" w:right="341"/>
              <w:rPr>
                <w:sz w:val="18"/>
              </w:rPr>
            </w:pPr>
            <w:r>
              <w:rPr>
                <w:sz w:val="18"/>
              </w:rPr>
              <w:t>Ноты второй и малой</w:t>
            </w:r>
            <w:r>
              <w:rPr>
                <w:spacing w:val="1"/>
                <w:sz w:val="18"/>
              </w:rPr>
              <w:t xml:space="preserve"> </w:t>
            </w:r>
            <w:r>
              <w:rPr>
                <w:sz w:val="18"/>
              </w:rPr>
              <w:t>октавы.</w:t>
            </w:r>
            <w:r>
              <w:rPr>
                <w:spacing w:val="-4"/>
                <w:sz w:val="18"/>
              </w:rPr>
              <w:t xml:space="preserve"> </w:t>
            </w:r>
            <w:r>
              <w:rPr>
                <w:sz w:val="18"/>
              </w:rPr>
              <w:t>Басовый</w:t>
            </w:r>
            <w:r>
              <w:rPr>
                <w:spacing w:val="-3"/>
                <w:sz w:val="18"/>
              </w:rPr>
              <w:t xml:space="preserve"> </w:t>
            </w:r>
            <w:r>
              <w:rPr>
                <w:sz w:val="18"/>
              </w:rPr>
              <w:t>ключ</w:t>
            </w:r>
          </w:p>
        </w:tc>
        <w:tc>
          <w:tcPr>
            <w:tcW w:w="5604" w:type="dxa"/>
          </w:tcPr>
          <w:p>
            <w:pPr>
              <w:pStyle w:val="65"/>
              <w:spacing w:before="110"/>
              <w:ind w:right="347"/>
              <w:rPr>
                <w:sz w:val="18"/>
              </w:rPr>
            </w:pPr>
            <w:r>
              <w:rPr>
                <w:sz w:val="18"/>
              </w:rPr>
              <w:t>Знакомство с нотной записью во второй и малой октаве.</w:t>
            </w:r>
            <w:r>
              <w:rPr>
                <w:spacing w:val="1"/>
                <w:sz w:val="18"/>
              </w:rPr>
              <w:t xml:space="preserve"> </w:t>
            </w:r>
            <w:r>
              <w:rPr>
                <w:sz w:val="18"/>
              </w:rPr>
              <w:t>Прослеживание по нотам небольших мелодий в соответствующем</w:t>
            </w:r>
            <w:r>
              <w:rPr>
                <w:spacing w:val="-42"/>
                <w:sz w:val="18"/>
              </w:rPr>
              <w:t xml:space="preserve"> </w:t>
            </w:r>
            <w:r>
              <w:rPr>
                <w:sz w:val="18"/>
              </w:rPr>
              <w:t>диапазоне.</w:t>
            </w:r>
          </w:p>
          <w:p>
            <w:pPr>
              <w:pStyle w:val="65"/>
              <w:spacing w:line="242" w:lineRule="auto"/>
              <w:ind w:right="103"/>
              <w:rPr>
                <w:sz w:val="18"/>
              </w:rPr>
            </w:pPr>
            <w:r>
              <w:rPr>
                <w:sz w:val="18"/>
              </w:rPr>
              <w:t>Сравнение одной и той же мелодии, записанной в разных октавах.</w:t>
            </w:r>
            <w:r>
              <w:rPr>
                <w:spacing w:val="1"/>
                <w:sz w:val="18"/>
              </w:rPr>
              <w:t xml:space="preserve"> </w:t>
            </w:r>
            <w:r>
              <w:rPr>
                <w:sz w:val="18"/>
              </w:rPr>
              <w:t>Определение</w:t>
            </w:r>
            <w:r>
              <w:rPr>
                <w:spacing w:val="-2"/>
                <w:sz w:val="18"/>
              </w:rPr>
              <w:t xml:space="preserve"> </w:t>
            </w:r>
            <w:r>
              <w:rPr>
                <w:sz w:val="18"/>
              </w:rPr>
              <w:t>на</w:t>
            </w:r>
            <w:r>
              <w:rPr>
                <w:spacing w:val="-1"/>
                <w:sz w:val="18"/>
              </w:rPr>
              <w:t xml:space="preserve"> </w:t>
            </w:r>
            <w:r>
              <w:rPr>
                <w:sz w:val="18"/>
              </w:rPr>
              <w:t>слух, в</w:t>
            </w:r>
            <w:r>
              <w:rPr>
                <w:spacing w:val="-5"/>
                <w:sz w:val="18"/>
              </w:rPr>
              <w:t xml:space="preserve"> </w:t>
            </w:r>
            <w:r>
              <w:rPr>
                <w:sz w:val="18"/>
              </w:rPr>
              <w:t>какой</w:t>
            </w:r>
            <w:r>
              <w:rPr>
                <w:spacing w:val="-3"/>
                <w:sz w:val="18"/>
              </w:rPr>
              <w:t xml:space="preserve"> </w:t>
            </w:r>
            <w:r>
              <w:rPr>
                <w:sz w:val="18"/>
              </w:rPr>
              <w:t>октаве</w:t>
            </w:r>
            <w:r>
              <w:rPr>
                <w:spacing w:val="-6"/>
                <w:sz w:val="18"/>
              </w:rPr>
              <w:t xml:space="preserve"> </w:t>
            </w:r>
            <w:r>
              <w:rPr>
                <w:sz w:val="18"/>
              </w:rPr>
              <w:t>звучит музыкальный</w:t>
            </w:r>
            <w:r>
              <w:rPr>
                <w:spacing w:val="-8"/>
                <w:sz w:val="18"/>
              </w:rPr>
              <w:t xml:space="preserve"> </w:t>
            </w:r>
            <w:r>
              <w:rPr>
                <w:sz w:val="18"/>
              </w:rPr>
              <w:t>фрагмент.</w:t>
            </w:r>
            <w:r>
              <w:rPr>
                <w:spacing w:val="-42"/>
                <w:sz w:val="18"/>
              </w:rPr>
              <w:t xml:space="preserve"> </w:t>
            </w: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w:t>
            </w:r>
            <w:r>
              <w:rPr>
                <w:i/>
                <w:sz w:val="18"/>
              </w:rPr>
              <w:t>факультативно</w:t>
            </w:r>
            <w:r>
              <w:rPr>
                <w:sz w:val="18"/>
              </w:rPr>
              <w:t>:</w:t>
            </w:r>
          </w:p>
        </w:tc>
      </w:tr>
    </w:tbl>
    <w:p>
      <w:pPr>
        <w:spacing w:line="242" w:lineRule="auto"/>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95" w:right="78"/>
              <w:jc w:val="center"/>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5"/>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ind w:left="0"/>
              <w:rPr>
                <w:sz w:val="18"/>
              </w:rPr>
            </w:pPr>
          </w:p>
        </w:tc>
        <w:tc>
          <w:tcPr>
            <w:tcW w:w="5604" w:type="dxa"/>
          </w:tcPr>
          <w:p>
            <w:pPr>
              <w:pStyle w:val="65"/>
              <w:spacing w:before="105" w:line="244" w:lineRule="auto"/>
              <w:rPr>
                <w:sz w:val="18"/>
              </w:rPr>
            </w:pPr>
            <w:r>
              <w:rPr>
                <w:sz w:val="18"/>
              </w:rPr>
              <w:t>Исполнение</w:t>
            </w:r>
            <w:r>
              <w:rPr>
                <w:spacing w:val="-3"/>
                <w:sz w:val="18"/>
              </w:rPr>
              <w:t xml:space="preserve"> </w:t>
            </w:r>
            <w:r>
              <w:rPr>
                <w:sz w:val="18"/>
              </w:rPr>
              <w:t>на</w:t>
            </w:r>
            <w:r>
              <w:rPr>
                <w:spacing w:val="-8"/>
                <w:sz w:val="18"/>
              </w:rPr>
              <w:t xml:space="preserve"> </w:t>
            </w:r>
            <w:r>
              <w:rPr>
                <w:sz w:val="18"/>
              </w:rPr>
              <w:t>духовых,</w:t>
            </w:r>
            <w:r>
              <w:rPr>
                <w:spacing w:val="-2"/>
                <w:sz w:val="18"/>
              </w:rPr>
              <w:t xml:space="preserve"> </w:t>
            </w:r>
            <w:r>
              <w:rPr>
                <w:sz w:val="18"/>
              </w:rPr>
              <w:t>клавишных</w:t>
            </w:r>
            <w:r>
              <w:rPr>
                <w:spacing w:val="-7"/>
                <w:sz w:val="18"/>
              </w:rPr>
              <w:t xml:space="preserve"> </w:t>
            </w:r>
            <w:r>
              <w:rPr>
                <w:sz w:val="18"/>
              </w:rPr>
              <w:t>инструментах</w:t>
            </w:r>
            <w:r>
              <w:rPr>
                <w:spacing w:val="-4"/>
                <w:sz w:val="18"/>
              </w:rPr>
              <w:t xml:space="preserve"> </w:t>
            </w:r>
            <w:r>
              <w:rPr>
                <w:sz w:val="18"/>
              </w:rPr>
              <w:t>или</w:t>
            </w:r>
            <w:r>
              <w:rPr>
                <w:spacing w:val="-4"/>
                <w:sz w:val="18"/>
              </w:rPr>
              <w:t xml:space="preserve"> </w:t>
            </w:r>
            <w:r>
              <w:rPr>
                <w:sz w:val="18"/>
              </w:rPr>
              <w:t>виртуальной</w:t>
            </w:r>
            <w:r>
              <w:rPr>
                <w:spacing w:val="-42"/>
                <w:sz w:val="18"/>
              </w:rPr>
              <w:t xml:space="preserve"> </w:t>
            </w:r>
            <w:r>
              <w:rPr>
                <w:sz w:val="18"/>
              </w:rPr>
              <w:t>клавиатуре</w:t>
            </w:r>
            <w:r>
              <w:rPr>
                <w:spacing w:val="2"/>
                <w:sz w:val="18"/>
              </w:rPr>
              <w:t xml:space="preserve"> </w:t>
            </w:r>
            <w:r>
              <w:rPr>
                <w:sz w:val="18"/>
              </w:rPr>
              <w:t>попевок,</w:t>
            </w:r>
            <w:r>
              <w:rPr>
                <w:spacing w:val="3"/>
                <w:sz w:val="18"/>
              </w:rPr>
              <w:t xml:space="preserve"> </w:t>
            </w:r>
            <w:r>
              <w:rPr>
                <w:sz w:val="18"/>
              </w:rPr>
              <w:t>кратких</w:t>
            </w:r>
            <w:r>
              <w:rPr>
                <w:spacing w:val="-2"/>
                <w:sz w:val="18"/>
              </w:rPr>
              <w:t xml:space="preserve"> </w:t>
            </w:r>
            <w:r>
              <w:rPr>
                <w:sz w:val="18"/>
              </w:rPr>
              <w:t>мелодий по</w:t>
            </w:r>
            <w:r>
              <w:rPr>
                <w:spacing w:val="-2"/>
                <w:sz w:val="18"/>
              </w:rPr>
              <w:t xml:space="preserve"> </w:t>
            </w:r>
            <w:r>
              <w:rPr>
                <w:sz w:val="18"/>
              </w:rPr>
              <w:t>нотам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1191" w:type="dxa"/>
          </w:tcPr>
          <w:p>
            <w:pPr>
              <w:pStyle w:val="65"/>
              <w:spacing w:before="110"/>
              <w:rPr>
                <w:sz w:val="18"/>
              </w:rPr>
            </w:pPr>
            <w:r>
              <w:rPr>
                <w:sz w:val="18"/>
              </w:rPr>
              <w:t>П)</w:t>
            </w:r>
          </w:p>
          <w:p>
            <w:pPr>
              <w:pStyle w:val="65"/>
              <w:spacing w:line="207" w:lineRule="exact"/>
              <w:rPr>
                <w:sz w:val="18"/>
              </w:rPr>
            </w:pPr>
            <w:r>
              <w:rPr>
                <w:sz w:val="18"/>
              </w:rPr>
              <w:t>0,5—1</w:t>
            </w:r>
            <w:r>
              <w:rPr>
                <w:spacing w:val="-4"/>
                <w:sz w:val="18"/>
              </w:rPr>
              <w:t xml:space="preserve"> </w:t>
            </w:r>
            <w:r>
              <w:rPr>
                <w:sz w:val="18"/>
              </w:rPr>
              <w:t>уч.</w:t>
            </w:r>
          </w:p>
          <w:p>
            <w:pPr>
              <w:pStyle w:val="65"/>
              <w:spacing w:line="207" w:lineRule="exact"/>
              <w:rPr>
                <w:sz w:val="18"/>
              </w:rPr>
            </w:pPr>
            <w:r>
              <w:rPr>
                <w:sz w:val="18"/>
              </w:rPr>
              <w:t>час</w:t>
            </w:r>
          </w:p>
        </w:tc>
        <w:tc>
          <w:tcPr>
            <w:tcW w:w="1133" w:type="dxa"/>
          </w:tcPr>
          <w:p>
            <w:pPr>
              <w:pStyle w:val="65"/>
              <w:spacing w:before="110"/>
              <w:ind w:right="107"/>
              <w:rPr>
                <w:sz w:val="18"/>
              </w:rPr>
            </w:pPr>
            <w:r>
              <w:rPr>
                <w:sz w:val="18"/>
              </w:rPr>
              <w:t>Дополните</w:t>
            </w:r>
            <w:r>
              <w:rPr>
                <w:spacing w:val="1"/>
                <w:sz w:val="18"/>
              </w:rPr>
              <w:t xml:space="preserve"> </w:t>
            </w:r>
            <w:r>
              <w:rPr>
                <w:sz w:val="18"/>
              </w:rPr>
              <w:t>льные</w:t>
            </w:r>
            <w:r>
              <w:rPr>
                <w:spacing w:val="1"/>
                <w:sz w:val="18"/>
              </w:rPr>
              <w:t xml:space="preserve"> </w:t>
            </w:r>
            <w:r>
              <w:rPr>
                <w:sz w:val="18"/>
              </w:rPr>
              <w:t>обозначени</w:t>
            </w:r>
            <w:r>
              <w:rPr>
                <w:spacing w:val="-42"/>
                <w:sz w:val="18"/>
              </w:rPr>
              <w:t xml:space="preserve"> </w:t>
            </w:r>
            <w:r>
              <w:rPr>
                <w:sz w:val="18"/>
              </w:rPr>
              <w:t>я</w:t>
            </w:r>
            <w:r>
              <w:rPr>
                <w:spacing w:val="-1"/>
                <w:sz w:val="18"/>
              </w:rPr>
              <w:t xml:space="preserve"> </w:t>
            </w:r>
            <w:r>
              <w:rPr>
                <w:sz w:val="18"/>
              </w:rPr>
              <w:t>в</w:t>
            </w:r>
            <w:r>
              <w:rPr>
                <w:spacing w:val="3"/>
                <w:sz w:val="18"/>
              </w:rPr>
              <w:t xml:space="preserve"> </w:t>
            </w:r>
            <w:r>
              <w:rPr>
                <w:sz w:val="18"/>
              </w:rPr>
              <w:t>нотах</w:t>
            </w:r>
          </w:p>
        </w:tc>
        <w:tc>
          <w:tcPr>
            <w:tcW w:w="2214" w:type="dxa"/>
          </w:tcPr>
          <w:p>
            <w:pPr>
              <w:pStyle w:val="65"/>
              <w:spacing w:before="110"/>
              <w:ind w:left="115" w:right="86"/>
              <w:rPr>
                <w:sz w:val="18"/>
              </w:rPr>
            </w:pPr>
            <w:r>
              <w:rPr>
                <w:sz w:val="18"/>
              </w:rPr>
              <w:t>Реприза, фермата, вольта,</w:t>
            </w:r>
            <w:r>
              <w:rPr>
                <w:spacing w:val="-42"/>
                <w:sz w:val="18"/>
              </w:rPr>
              <w:t xml:space="preserve"> </w:t>
            </w:r>
            <w:r>
              <w:rPr>
                <w:sz w:val="18"/>
              </w:rPr>
              <w:t>украшения (трели,</w:t>
            </w:r>
            <w:r>
              <w:rPr>
                <w:spacing w:val="1"/>
                <w:sz w:val="18"/>
              </w:rPr>
              <w:t xml:space="preserve"> </w:t>
            </w:r>
            <w:r>
              <w:rPr>
                <w:sz w:val="18"/>
              </w:rPr>
              <w:t>форшлаги)</w:t>
            </w:r>
          </w:p>
        </w:tc>
        <w:tc>
          <w:tcPr>
            <w:tcW w:w="5604" w:type="dxa"/>
          </w:tcPr>
          <w:p>
            <w:pPr>
              <w:pStyle w:val="65"/>
              <w:spacing w:before="110"/>
              <w:ind w:right="732"/>
              <w:rPr>
                <w:sz w:val="18"/>
              </w:rPr>
            </w:pPr>
            <w:r>
              <w:rPr>
                <w:sz w:val="18"/>
              </w:rPr>
              <w:t>Знакомство с дополнительными элементами нотной записи.</w:t>
            </w:r>
            <w:r>
              <w:rPr>
                <w:spacing w:val="1"/>
                <w:sz w:val="18"/>
              </w:rPr>
              <w:t xml:space="preserve"> </w:t>
            </w:r>
            <w:r>
              <w:rPr>
                <w:sz w:val="18"/>
              </w:rPr>
              <w:t>Исполнение песен, попевок, в которых присутствуют данные</w:t>
            </w:r>
            <w:r>
              <w:rPr>
                <w:spacing w:val="-42"/>
                <w:sz w:val="18"/>
              </w:rPr>
              <w:t xml:space="preserve"> </w:t>
            </w:r>
            <w:r>
              <w:rPr>
                <w:sz w:val="18"/>
              </w:rPr>
              <w:t>элементы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4" w:hRule="atLeast"/>
        </w:trPr>
        <w:tc>
          <w:tcPr>
            <w:tcW w:w="1191" w:type="dxa"/>
          </w:tcPr>
          <w:p>
            <w:pPr>
              <w:pStyle w:val="65"/>
              <w:spacing w:before="110" w:line="207" w:lineRule="exact"/>
              <w:rPr>
                <w:sz w:val="18"/>
              </w:rPr>
            </w:pPr>
            <w:r>
              <w:rPr>
                <w:sz w:val="18"/>
              </w:rPr>
              <w:t>Р)</w:t>
            </w:r>
          </w:p>
          <w:p>
            <w:pPr>
              <w:pStyle w:val="65"/>
              <w:ind w:right="427"/>
              <w:rPr>
                <w:sz w:val="18"/>
              </w:rPr>
            </w:pPr>
            <w:r>
              <w:rPr>
                <w:spacing w:val="-2"/>
                <w:sz w:val="18"/>
              </w:rPr>
              <w:t xml:space="preserve">1—3 </w:t>
            </w:r>
            <w:r>
              <w:rPr>
                <w:spacing w:val="-1"/>
                <w:sz w:val="18"/>
              </w:rPr>
              <w:t>уч.</w:t>
            </w:r>
            <w:r>
              <w:rPr>
                <w:spacing w:val="-42"/>
                <w:sz w:val="18"/>
              </w:rPr>
              <w:t xml:space="preserve"> </w:t>
            </w:r>
            <w:r>
              <w:rPr>
                <w:sz w:val="18"/>
              </w:rPr>
              <w:t>часа</w:t>
            </w:r>
          </w:p>
        </w:tc>
        <w:tc>
          <w:tcPr>
            <w:tcW w:w="1133" w:type="dxa"/>
          </w:tcPr>
          <w:p>
            <w:pPr>
              <w:pStyle w:val="65"/>
              <w:spacing w:before="110"/>
              <w:ind w:right="141"/>
              <w:rPr>
                <w:sz w:val="18"/>
              </w:rPr>
            </w:pPr>
            <w:r>
              <w:rPr>
                <w:sz w:val="18"/>
              </w:rPr>
              <w:t>Ритмическ</w:t>
            </w:r>
            <w:r>
              <w:rPr>
                <w:spacing w:val="-42"/>
                <w:sz w:val="18"/>
              </w:rPr>
              <w:t xml:space="preserve"> </w:t>
            </w:r>
            <w:r>
              <w:rPr>
                <w:spacing w:val="-1"/>
                <w:sz w:val="18"/>
              </w:rPr>
              <w:t>ие рисунки</w:t>
            </w:r>
            <w:r>
              <w:rPr>
                <w:spacing w:val="-42"/>
                <w:sz w:val="18"/>
              </w:rPr>
              <w:t xml:space="preserve"> </w:t>
            </w:r>
            <w:r>
              <w:rPr>
                <w:sz w:val="18"/>
              </w:rPr>
              <w:t>в</w:t>
            </w:r>
            <w:r>
              <w:rPr>
                <w:spacing w:val="2"/>
                <w:sz w:val="18"/>
              </w:rPr>
              <w:t xml:space="preserve"> </w:t>
            </w:r>
            <w:r>
              <w:rPr>
                <w:sz w:val="18"/>
              </w:rPr>
              <w:t>размере</w:t>
            </w:r>
            <w:r>
              <w:rPr>
                <w:spacing w:val="1"/>
                <w:sz w:val="18"/>
              </w:rPr>
              <w:t xml:space="preserve"> </w:t>
            </w:r>
            <w:r>
              <w:rPr>
                <w:sz w:val="18"/>
              </w:rPr>
              <w:t>6/8</w:t>
            </w:r>
          </w:p>
        </w:tc>
        <w:tc>
          <w:tcPr>
            <w:tcW w:w="2214" w:type="dxa"/>
          </w:tcPr>
          <w:p>
            <w:pPr>
              <w:pStyle w:val="65"/>
              <w:spacing w:before="110"/>
              <w:ind w:left="115" w:right="880"/>
              <w:rPr>
                <w:sz w:val="18"/>
              </w:rPr>
            </w:pPr>
            <w:r>
              <w:rPr>
                <w:sz w:val="18"/>
              </w:rPr>
              <w:t>Размер</w:t>
            </w:r>
            <w:r>
              <w:rPr>
                <w:spacing w:val="1"/>
                <w:sz w:val="18"/>
              </w:rPr>
              <w:t xml:space="preserve"> </w:t>
            </w:r>
            <w:r>
              <w:rPr>
                <w:sz w:val="18"/>
              </w:rPr>
              <w:t>6/8.</w:t>
            </w:r>
            <w:r>
              <w:rPr>
                <w:spacing w:val="1"/>
                <w:sz w:val="18"/>
              </w:rPr>
              <w:t xml:space="preserve"> </w:t>
            </w:r>
            <w:r>
              <w:rPr>
                <w:sz w:val="18"/>
              </w:rPr>
              <w:t>Нота с точкой.</w:t>
            </w:r>
            <w:r>
              <w:rPr>
                <w:spacing w:val="1"/>
                <w:sz w:val="18"/>
              </w:rPr>
              <w:t xml:space="preserve"> </w:t>
            </w:r>
            <w:r>
              <w:rPr>
                <w:sz w:val="18"/>
              </w:rPr>
              <w:t>Шестнадцатые.</w:t>
            </w:r>
          </w:p>
          <w:p>
            <w:pPr>
              <w:pStyle w:val="65"/>
              <w:spacing w:line="206" w:lineRule="exact"/>
              <w:ind w:left="115"/>
              <w:rPr>
                <w:sz w:val="18"/>
              </w:rPr>
            </w:pPr>
            <w:r>
              <w:rPr>
                <w:sz w:val="18"/>
              </w:rPr>
              <w:t>Пунктирный ритм</w:t>
            </w:r>
          </w:p>
        </w:tc>
        <w:tc>
          <w:tcPr>
            <w:tcW w:w="5604" w:type="dxa"/>
          </w:tcPr>
          <w:p>
            <w:pPr>
              <w:pStyle w:val="65"/>
              <w:spacing w:before="110"/>
              <w:rPr>
                <w:sz w:val="18"/>
              </w:rPr>
            </w:pPr>
            <w:r>
              <w:rPr>
                <w:sz w:val="18"/>
              </w:rPr>
              <w:t>Определение</w:t>
            </w:r>
            <w:r>
              <w:rPr>
                <w:spacing w:val="-2"/>
                <w:sz w:val="18"/>
              </w:rPr>
              <w:t xml:space="preserve"> </w:t>
            </w:r>
            <w:r>
              <w:rPr>
                <w:sz w:val="18"/>
              </w:rPr>
              <w:t>на</w:t>
            </w:r>
            <w:r>
              <w:rPr>
                <w:spacing w:val="-2"/>
                <w:sz w:val="18"/>
              </w:rPr>
              <w:t xml:space="preserve"> </w:t>
            </w:r>
            <w:r>
              <w:rPr>
                <w:sz w:val="18"/>
              </w:rPr>
              <w:t>слух,</w:t>
            </w:r>
            <w:r>
              <w:rPr>
                <w:spacing w:val="-1"/>
                <w:sz w:val="18"/>
              </w:rPr>
              <w:t xml:space="preserve"> </w:t>
            </w:r>
            <w:r>
              <w:rPr>
                <w:sz w:val="18"/>
              </w:rPr>
              <w:t>прослеживание</w:t>
            </w:r>
            <w:r>
              <w:rPr>
                <w:spacing w:val="-6"/>
                <w:sz w:val="18"/>
              </w:rPr>
              <w:t xml:space="preserve"> </w:t>
            </w:r>
            <w:r>
              <w:rPr>
                <w:sz w:val="18"/>
              </w:rPr>
              <w:t>по</w:t>
            </w:r>
            <w:r>
              <w:rPr>
                <w:spacing w:val="-7"/>
                <w:sz w:val="18"/>
              </w:rPr>
              <w:t xml:space="preserve"> </w:t>
            </w:r>
            <w:r>
              <w:rPr>
                <w:sz w:val="18"/>
              </w:rPr>
              <w:t>нотной</w:t>
            </w:r>
            <w:r>
              <w:rPr>
                <w:spacing w:val="-3"/>
                <w:sz w:val="18"/>
              </w:rPr>
              <w:t xml:space="preserve"> </w:t>
            </w:r>
            <w:r>
              <w:rPr>
                <w:sz w:val="18"/>
              </w:rPr>
              <w:t>записи</w:t>
            </w:r>
            <w:r>
              <w:rPr>
                <w:spacing w:val="-4"/>
                <w:sz w:val="18"/>
              </w:rPr>
              <w:t xml:space="preserve"> </w:t>
            </w:r>
            <w:r>
              <w:rPr>
                <w:sz w:val="18"/>
              </w:rPr>
              <w:t>ритмических</w:t>
            </w:r>
            <w:r>
              <w:rPr>
                <w:spacing w:val="-42"/>
                <w:sz w:val="18"/>
              </w:rPr>
              <w:t xml:space="preserve"> </w:t>
            </w:r>
            <w:r>
              <w:rPr>
                <w:sz w:val="18"/>
              </w:rPr>
              <w:t>рисунков</w:t>
            </w:r>
            <w:r>
              <w:rPr>
                <w:spacing w:val="2"/>
                <w:sz w:val="18"/>
              </w:rPr>
              <w:t xml:space="preserve"> </w:t>
            </w:r>
            <w:r>
              <w:rPr>
                <w:sz w:val="18"/>
              </w:rPr>
              <w:t>в</w:t>
            </w:r>
            <w:r>
              <w:rPr>
                <w:spacing w:val="3"/>
                <w:sz w:val="18"/>
              </w:rPr>
              <w:t xml:space="preserve"> </w:t>
            </w:r>
            <w:r>
              <w:rPr>
                <w:sz w:val="18"/>
              </w:rPr>
              <w:t>размере</w:t>
            </w:r>
            <w:r>
              <w:rPr>
                <w:spacing w:val="-2"/>
                <w:sz w:val="18"/>
              </w:rPr>
              <w:t xml:space="preserve"> </w:t>
            </w:r>
            <w:r>
              <w:rPr>
                <w:sz w:val="18"/>
              </w:rPr>
              <w:t>6/8.</w:t>
            </w:r>
          </w:p>
          <w:p>
            <w:pPr>
              <w:pStyle w:val="65"/>
              <w:rPr>
                <w:sz w:val="18"/>
              </w:rPr>
            </w:pPr>
            <w:r>
              <w:rPr>
                <w:sz w:val="18"/>
              </w:rPr>
              <w:t>Исполнение,</w:t>
            </w:r>
            <w:r>
              <w:rPr>
                <w:spacing w:val="5"/>
                <w:sz w:val="18"/>
              </w:rPr>
              <w:t xml:space="preserve"> </w:t>
            </w:r>
            <w:r>
              <w:rPr>
                <w:sz w:val="18"/>
              </w:rPr>
              <w:t>импровизация</w:t>
            </w:r>
            <w:r>
              <w:rPr>
                <w:spacing w:val="7"/>
                <w:sz w:val="18"/>
              </w:rPr>
              <w:t xml:space="preserve"> </w:t>
            </w:r>
            <w:r>
              <w:rPr>
                <w:sz w:val="18"/>
              </w:rPr>
              <w:t>с помощью</w:t>
            </w:r>
            <w:r>
              <w:rPr>
                <w:spacing w:val="1"/>
                <w:sz w:val="18"/>
              </w:rPr>
              <w:t xml:space="preserve"> </w:t>
            </w:r>
            <w:r>
              <w:rPr>
                <w:sz w:val="18"/>
              </w:rPr>
              <w:t>звучащих</w:t>
            </w:r>
            <w:r>
              <w:rPr>
                <w:spacing w:val="4"/>
                <w:sz w:val="18"/>
              </w:rPr>
              <w:t xml:space="preserve"> </w:t>
            </w:r>
            <w:r>
              <w:rPr>
                <w:sz w:val="18"/>
              </w:rPr>
              <w:t>жестов</w:t>
            </w:r>
            <w:r>
              <w:rPr>
                <w:spacing w:val="5"/>
                <w:sz w:val="18"/>
              </w:rPr>
              <w:t xml:space="preserve"> </w:t>
            </w:r>
            <w:r>
              <w:rPr>
                <w:sz w:val="18"/>
              </w:rPr>
              <w:t>(хлопки,</w:t>
            </w:r>
            <w:r>
              <w:rPr>
                <w:spacing w:val="1"/>
                <w:sz w:val="18"/>
              </w:rPr>
              <w:t xml:space="preserve"> </w:t>
            </w:r>
            <w:r>
              <w:rPr>
                <w:sz w:val="18"/>
              </w:rPr>
              <w:t>шлепки,</w:t>
            </w:r>
            <w:r>
              <w:rPr>
                <w:spacing w:val="4"/>
                <w:sz w:val="18"/>
              </w:rPr>
              <w:t xml:space="preserve"> </w:t>
            </w:r>
            <w:r>
              <w:rPr>
                <w:sz w:val="18"/>
              </w:rPr>
              <w:t>притопы)</w:t>
            </w:r>
            <w:r>
              <w:rPr>
                <w:spacing w:val="4"/>
                <w:sz w:val="18"/>
              </w:rPr>
              <w:t xml:space="preserve"> </w:t>
            </w:r>
            <w:r>
              <w:rPr>
                <w:sz w:val="18"/>
              </w:rPr>
              <w:t>и/или</w:t>
            </w:r>
            <w:r>
              <w:rPr>
                <w:spacing w:val="7"/>
                <w:sz w:val="18"/>
              </w:rPr>
              <w:t xml:space="preserve"> </w:t>
            </w:r>
            <w:r>
              <w:rPr>
                <w:sz w:val="18"/>
              </w:rPr>
              <w:t>ударных</w:t>
            </w:r>
            <w:r>
              <w:rPr>
                <w:spacing w:val="2"/>
                <w:sz w:val="18"/>
              </w:rPr>
              <w:t xml:space="preserve"> </w:t>
            </w:r>
            <w:r>
              <w:rPr>
                <w:sz w:val="18"/>
              </w:rPr>
              <w:t>инструментов.</w:t>
            </w:r>
            <w:r>
              <w:rPr>
                <w:spacing w:val="6"/>
                <w:sz w:val="18"/>
              </w:rPr>
              <w:t xml:space="preserve"> </w:t>
            </w:r>
            <w:r>
              <w:rPr>
                <w:sz w:val="18"/>
              </w:rPr>
              <w:t>Игра</w:t>
            </w:r>
            <w:r>
              <w:rPr>
                <w:spacing w:val="3"/>
                <w:sz w:val="18"/>
              </w:rPr>
              <w:t xml:space="preserve"> </w:t>
            </w:r>
            <w:r>
              <w:rPr>
                <w:sz w:val="18"/>
              </w:rPr>
              <w:t>«Ритмическое</w:t>
            </w:r>
            <w:r>
              <w:rPr>
                <w:spacing w:val="1"/>
                <w:sz w:val="18"/>
              </w:rPr>
              <w:t xml:space="preserve"> </w:t>
            </w:r>
            <w:r>
              <w:rPr>
                <w:sz w:val="18"/>
              </w:rPr>
              <w:t>эхо»,</w:t>
            </w:r>
            <w:r>
              <w:rPr>
                <w:spacing w:val="4"/>
                <w:sz w:val="18"/>
              </w:rPr>
              <w:t xml:space="preserve"> </w:t>
            </w:r>
            <w:r>
              <w:rPr>
                <w:sz w:val="18"/>
              </w:rPr>
              <w:t>прохлопывание</w:t>
            </w:r>
            <w:r>
              <w:rPr>
                <w:spacing w:val="4"/>
                <w:sz w:val="18"/>
              </w:rPr>
              <w:t xml:space="preserve"> </w:t>
            </w:r>
            <w:r>
              <w:rPr>
                <w:sz w:val="18"/>
              </w:rPr>
              <w:t>ритма</w:t>
            </w:r>
            <w:r>
              <w:rPr>
                <w:spacing w:val="3"/>
                <w:sz w:val="18"/>
              </w:rPr>
              <w:t xml:space="preserve"> </w:t>
            </w:r>
            <w:r>
              <w:rPr>
                <w:sz w:val="18"/>
              </w:rPr>
              <w:t>по</w:t>
            </w:r>
            <w:r>
              <w:rPr>
                <w:spacing w:val="2"/>
                <w:sz w:val="18"/>
              </w:rPr>
              <w:t xml:space="preserve"> </w:t>
            </w:r>
            <w:r>
              <w:rPr>
                <w:sz w:val="18"/>
              </w:rPr>
              <w:t>ритмическим</w:t>
            </w:r>
            <w:r>
              <w:rPr>
                <w:spacing w:val="3"/>
                <w:sz w:val="18"/>
              </w:rPr>
              <w:t xml:space="preserve"> </w:t>
            </w:r>
            <w:r>
              <w:rPr>
                <w:sz w:val="18"/>
              </w:rPr>
              <w:t>карточкам,</w:t>
            </w:r>
            <w:r>
              <w:rPr>
                <w:spacing w:val="1"/>
                <w:sz w:val="18"/>
              </w:rPr>
              <w:t xml:space="preserve"> </w:t>
            </w:r>
            <w:r>
              <w:rPr>
                <w:sz w:val="18"/>
              </w:rPr>
              <w:t>проговаривание ритмослогами.</w:t>
            </w:r>
            <w:r>
              <w:rPr>
                <w:spacing w:val="3"/>
                <w:sz w:val="18"/>
              </w:rPr>
              <w:t xml:space="preserve"> </w:t>
            </w:r>
            <w:r>
              <w:rPr>
                <w:sz w:val="18"/>
              </w:rPr>
              <w:t>Разучивание,</w:t>
            </w:r>
            <w:r>
              <w:rPr>
                <w:spacing w:val="3"/>
                <w:sz w:val="18"/>
              </w:rPr>
              <w:t xml:space="preserve"> </w:t>
            </w:r>
            <w:r>
              <w:rPr>
                <w:sz w:val="18"/>
              </w:rPr>
              <w:t>исполнение</w:t>
            </w:r>
            <w:r>
              <w:rPr>
                <w:spacing w:val="1"/>
                <w:sz w:val="18"/>
              </w:rPr>
              <w:t xml:space="preserve"> </w:t>
            </w:r>
            <w:r>
              <w:rPr>
                <w:sz w:val="18"/>
              </w:rPr>
              <w:t>на</w:t>
            </w:r>
            <w:r>
              <w:rPr>
                <w:spacing w:val="6"/>
                <w:sz w:val="18"/>
              </w:rPr>
              <w:t xml:space="preserve"> </w:t>
            </w:r>
            <w:r>
              <w:rPr>
                <w:sz w:val="18"/>
              </w:rPr>
              <w:t>ударных</w:t>
            </w:r>
            <w:r>
              <w:rPr>
                <w:spacing w:val="-42"/>
                <w:sz w:val="18"/>
              </w:rPr>
              <w:t xml:space="preserve"> </w:t>
            </w:r>
            <w:r>
              <w:rPr>
                <w:sz w:val="18"/>
              </w:rPr>
              <w:t>инструментах</w:t>
            </w:r>
            <w:r>
              <w:rPr>
                <w:spacing w:val="2"/>
                <w:sz w:val="18"/>
              </w:rPr>
              <w:t xml:space="preserve"> </w:t>
            </w:r>
            <w:r>
              <w:rPr>
                <w:sz w:val="18"/>
              </w:rPr>
              <w:t>ритмической</w:t>
            </w:r>
            <w:r>
              <w:rPr>
                <w:spacing w:val="1"/>
                <w:sz w:val="18"/>
              </w:rPr>
              <w:t xml:space="preserve"> </w:t>
            </w:r>
            <w:r>
              <w:rPr>
                <w:sz w:val="18"/>
              </w:rPr>
              <w:t>партитуры.</w:t>
            </w:r>
          </w:p>
          <w:p>
            <w:pPr>
              <w:pStyle w:val="65"/>
              <w:spacing w:before="2"/>
              <w:ind w:right="259"/>
              <w:rPr>
                <w:sz w:val="18"/>
              </w:rPr>
            </w:pPr>
            <w:r>
              <w:rPr>
                <w:sz w:val="18"/>
              </w:rPr>
              <w:t>Слушание музыкальных произведений с ярко выраженным</w:t>
            </w:r>
            <w:r>
              <w:rPr>
                <w:spacing w:val="1"/>
                <w:sz w:val="18"/>
              </w:rPr>
              <w:t xml:space="preserve"> </w:t>
            </w:r>
            <w:r>
              <w:rPr>
                <w:sz w:val="18"/>
              </w:rPr>
              <w:t>ритмическим рисунком, воспроизведение данного ритма по памяти</w:t>
            </w:r>
            <w:r>
              <w:rPr>
                <w:spacing w:val="-42"/>
                <w:sz w:val="18"/>
              </w:rPr>
              <w:t xml:space="preserve"> </w:t>
            </w:r>
            <w:r>
              <w:rPr>
                <w:sz w:val="18"/>
              </w:rPr>
              <w:t>(хлопками).</w:t>
            </w:r>
          </w:p>
          <w:p>
            <w:pPr>
              <w:pStyle w:val="65"/>
              <w:spacing w:line="205"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rPr>
                <w:sz w:val="18"/>
              </w:rPr>
            </w:pPr>
            <w:r>
              <w:rPr>
                <w:sz w:val="18"/>
              </w:rPr>
              <w:t>Исполнение</w:t>
            </w:r>
            <w:r>
              <w:rPr>
                <w:spacing w:val="-2"/>
                <w:sz w:val="18"/>
              </w:rPr>
              <w:t xml:space="preserve"> </w:t>
            </w:r>
            <w:r>
              <w:rPr>
                <w:sz w:val="18"/>
              </w:rPr>
              <w:t>на</w:t>
            </w:r>
            <w:r>
              <w:rPr>
                <w:spacing w:val="-6"/>
                <w:sz w:val="18"/>
              </w:rPr>
              <w:t xml:space="preserve"> </w:t>
            </w:r>
            <w:r>
              <w:rPr>
                <w:sz w:val="18"/>
              </w:rPr>
              <w:t>клавишных</w:t>
            </w:r>
            <w:r>
              <w:rPr>
                <w:spacing w:val="-3"/>
                <w:sz w:val="18"/>
              </w:rPr>
              <w:t xml:space="preserve"> </w:t>
            </w:r>
            <w:r>
              <w:rPr>
                <w:sz w:val="18"/>
              </w:rPr>
              <w:t>или</w:t>
            </w:r>
            <w:r>
              <w:rPr>
                <w:spacing w:val="-8"/>
                <w:sz w:val="18"/>
              </w:rPr>
              <w:t xml:space="preserve"> </w:t>
            </w:r>
            <w:r>
              <w:rPr>
                <w:sz w:val="18"/>
              </w:rPr>
              <w:t>духовых</w:t>
            </w:r>
            <w:r>
              <w:rPr>
                <w:spacing w:val="-2"/>
                <w:sz w:val="18"/>
              </w:rPr>
              <w:t xml:space="preserve"> </w:t>
            </w:r>
            <w:r>
              <w:rPr>
                <w:sz w:val="18"/>
              </w:rPr>
              <w:t>инструментах</w:t>
            </w:r>
            <w:r>
              <w:rPr>
                <w:spacing w:val="-3"/>
                <w:sz w:val="18"/>
              </w:rPr>
              <w:t xml:space="preserve"> </w:t>
            </w:r>
            <w:r>
              <w:rPr>
                <w:sz w:val="18"/>
              </w:rPr>
              <w:t>попевок,</w:t>
            </w:r>
            <w:r>
              <w:rPr>
                <w:spacing w:val="-42"/>
                <w:sz w:val="18"/>
              </w:rPr>
              <w:t xml:space="preserve"> </w:t>
            </w:r>
            <w:r>
              <w:rPr>
                <w:sz w:val="18"/>
              </w:rPr>
              <w:t>мелодий и</w:t>
            </w:r>
            <w:r>
              <w:rPr>
                <w:spacing w:val="-4"/>
                <w:sz w:val="18"/>
              </w:rPr>
              <w:t xml:space="preserve"> </w:t>
            </w:r>
            <w:r>
              <w:rPr>
                <w:sz w:val="18"/>
              </w:rPr>
              <w:t>аккомпанементов</w:t>
            </w:r>
            <w:r>
              <w:rPr>
                <w:spacing w:val="-2"/>
                <w:sz w:val="18"/>
              </w:rPr>
              <w:t xml:space="preserve"> </w:t>
            </w:r>
            <w:r>
              <w:rPr>
                <w:sz w:val="18"/>
              </w:rPr>
              <w:t>в</w:t>
            </w:r>
            <w:r>
              <w:rPr>
                <w:spacing w:val="-2"/>
                <w:sz w:val="18"/>
              </w:rPr>
              <w:t xml:space="preserve"> </w:t>
            </w:r>
            <w:r>
              <w:rPr>
                <w:sz w:val="18"/>
              </w:rPr>
              <w:t>размере</w:t>
            </w:r>
            <w:r>
              <w:rPr>
                <w:spacing w:val="3"/>
                <w:sz w:val="18"/>
              </w:rPr>
              <w:t xml:space="preserve"> </w:t>
            </w:r>
            <w:r>
              <w:rPr>
                <w:sz w:val="18"/>
              </w:rPr>
              <w:t>6/8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1191" w:type="dxa"/>
          </w:tcPr>
          <w:p>
            <w:pPr>
              <w:pStyle w:val="65"/>
              <w:spacing w:before="110"/>
              <w:rPr>
                <w:sz w:val="18"/>
              </w:rPr>
            </w:pPr>
            <w:r>
              <w:rPr>
                <w:sz w:val="18"/>
              </w:rPr>
              <w:t>С)</w:t>
            </w:r>
          </w:p>
        </w:tc>
        <w:tc>
          <w:tcPr>
            <w:tcW w:w="1133" w:type="dxa"/>
          </w:tcPr>
          <w:p>
            <w:pPr>
              <w:pStyle w:val="65"/>
              <w:spacing w:before="110"/>
              <w:ind w:left="95" w:right="95"/>
              <w:jc w:val="center"/>
              <w:rPr>
                <w:sz w:val="18"/>
              </w:rPr>
            </w:pPr>
            <w:r>
              <w:rPr>
                <w:sz w:val="18"/>
              </w:rPr>
              <w:t>Тональност</w:t>
            </w:r>
          </w:p>
        </w:tc>
        <w:tc>
          <w:tcPr>
            <w:tcW w:w="2214" w:type="dxa"/>
          </w:tcPr>
          <w:p>
            <w:pPr>
              <w:pStyle w:val="65"/>
              <w:spacing w:before="110"/>
              <w:ind w:left="115"/>
              <w:rPr>
                <w:sz w:val="18"/>
              </w:rPr>
            </w:pPr>
            <w:r>
              <w:rPr>
                <w:sz w:val="18"/>
              </w:rPr>
              <w:t>Тоника,</w:t>
            </w:r>
            <w:r>
              <w:rPr>
                <w:spacing w:val="-3"/>
                <w:sz w:val="18"/>
              </w:rPr>
              <w:t xml:space="preserve"> </w:t>
            </w:r>
            <w:r>
              <w:rPr>
                <w:sz w:val="18"/>
              </w:rPr>
              <w:t>тональность.</w:t>
            </w:r>
          </w:p>
        </w:tc>
        <w:tc>
          <w:tcPr>
            <w:tcW w:w="5604" w:type="dxa"/>
          </w:tcPr>
          <w:p>
            <w:pPr>
              <w:pStyle w:val="65"/>
              <w:spacing w:before="110"/>
              <w:rPr>
                <w:sz w:val="18"/>
              </w:rPr>
            </w:pPr>
            <w:r>
              <w:rPr>
                <w:sz w:val="18"/>
              </w:rPr>
              <w:t>Определение</w:t>
            </w:r>
            <w:r>
              <w:rPr>
                <w:spacing w:val="-3"/>
                <w:sz w:val="18"/>
              </w:rPr>
              <w:t xml:space="preserve"> </w:t>
            </w:r>
            <w:r>
              <w:rPr>
                <w:sz w:val="18"/>
              </w:rPr>
              <w:t>на</w:t>
            </w:r>
            <w:r>
              <w:rPr>
                <w:spacing w:val="-2"/>
                <w:sz w:val="18"/>
              </w:rPr>
              <w:t xml:space="preserve"> </w:t>
            </w:r>
            <w:r>
              <w:rPr>
                <w:sz w:val="18"/>
              </w:rPr>
              <w:t>слух</w:t>
            </w:r>
            <w:r>
              <w:rPr>
                <w:spacing w:val="1"/>
                <w:sz w:val="18"/>
              </w:rPr>
              <w:t xml:space="preserve"> </w:t>
            </w:r>
            <w:r>
              <w:rPr>
                <w:sz w:val="18"/>
              </w:rPr>
              <w:t>устойчивых</w:t>
            </w:r>
            <w:r>
              <w:rPr>
                <w:spacing w:val="-6"/>
                <w:sz w:val="18"/>
              </w:rPr>
              <w:t xml:space="preserve"> </w:t>
            </w:r>
            <w:r>
              <w:rPr>
                <w:sz w:val="18"/>
              </w:rPr>
              <w:t>звуков.</w:t>
            </w:r>
            <w:r>
              <w:rPr>
                <w:spacing w:val="-1"/>
                <w:sz w:val="18"/>
              </w:rPr>
              <w:t xml:space="preserve"> </w:t>
            </w:r>
            <w:r>
              <w:rPr>
                <w:sz w:val="18"/>
              </w:rPr>
              <w:t>Игра</w:t>
            </w:r>
            <w:r>
              <w:rPr>
                <w:spacing w:val="-7"/>
                <w:sz w:val="18"/>
              </w:rPr>
              <w:t xml:space="preserve"> </w:t>
            </w:r>
            <w:r>
              <w:rPr>
                <w:sz w:val="18"/>
              </w:rPr>
              <w:t>«устой —</w:t>
            </w:r>
            <w:r>
              <w:rPr>
                <w:spacing w:val="-2"/>
                <w:sz w:val="18"/>
              </w:rPr>
              <w:t xml:space="preserve"> </w:t>
            </w:r>
            <w:r>
              <w:rPr>
                <w:sz w:val="18"/>
              </w:rPr>
              <w:t>неустой».</w:t>
            </w:r>
          </w:p>
        </w:tc>
      </w:tr>
    </w:tbl>
    <w:p>
      <w:pPr>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5"/>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7" w:hRule="atLeast"/>
        </w:trPr>
        <w:tc>
          <w:tcPr>
            <w:tcW w:w="1191" w:type="dxa"/>
          </w:tcPr>
          <w:p>
            <w:pPr>
              <w:pStyle w:val="65"/>
              <w:spacing w:before="105" w:line="244" w:lineRule="auto"/>
              <w:ind w:right="427"/>
              <w:rPr>
                <w:sz w:val="18"/>
              </w:rPr>
            </w:pPr>
            <w:r>
              <w:rPr>
                <w:spacing w:val="-2"/>
                <w:sz w:val="18"/>
              </w:rPr>
              <w:t xml:space="preserve">2—6 </w:t>
            </w:r>
            <w:r>
              <w:rPr>
                <w:spacing w:val="-1"/>
                <w:sz w:val="18"/>
              </w:rPr>
              <w:t>уч.</w:t>
            </w:r>
            <w:r>
              <w:rPr>
                <w:spacing w:val="-42"/>
                <w:sz w:val="18"/>
              </w:rPr>
              <w:t xml:space="preserve"> </w:t>
            </w:r>
            <w:r>
              <w:rPr>
                <w:sz w:val="18"/>
              </w:rPr>
              <w:t>часа</w:t>
            </w:r>
          </w:p>
        </w:tc>
        <w:tc>
          <w:tcPr>
            <w:tcW w:w="1133" w:type="dxa"/>
          </w:tcPr>
          <w:p>
            <w:pPr>
              <w:pStyle w:val="65"/>
              <w:spacing w:before="105"/>
              <w:rPr>
                <w:sz w:val="18"/>
              </w:rPr>
            </w:pPr>
            <w:r>
              <w:rPr>
                <w:sz w:val="18"/>
              </w:rPr>
              <w:t>ь.</w:t>
            </w:r>
            <w:r>
              <w:rPr>
                <w:spacing w:val="1"/>
                <w:sz w:val="18"/>
              </w:rPr>
              <w:t xml:space="preserve"> </w:t>
            </w:r>
            <w:r>
              <w:rPr>
                <w:sz w:val="18"/>
              </w:rPr>
              <w:t>Гамма</w:t>
            </w:r>
          </w:p>
        </w:tc>
        <w:tc>
          <w:tcPr>
            <w:tcW w:w="2214" w:type="dxa"/>
          </w:tcPr>
          <w:p>
            <w:pPr>
              <w:pStyle w:val="65"/>
              <w:spacing w:before="105"/>
              <w:ind w:left="115" w:right="257"/>
              <w:rPr>
                <w:sz w:val="18"/>
              </w:rPr>
            </w:pPr>
            <w:r>
              <w:rPr>
                <w:sz w:val="18"/>
              </w:rPr>
              <w:t>Знаки при ключе.</w:t>
            </w:r>
            <w:r>
              <w:rPr>
                <w:spacing w:val="1"/>
                <w:sz w:val="18"/>
              </w:rPr>
              <w:t xml:space="preserve"> </w:t>
            </w:r>
            <w:r>
              <w:rPr>
                <w:sz w:val="18"/>
              </w:rPr>
              <w:t>Мажорные и минорные</w:t>
            </w:r>
            <w:r>
              <w:rPr>
                <w:spacing w:val="-42"/>
                <w:sz w:val="18"/>
              </w:rPr>
              <w:t xml:space="preserve"> </w:t>
            </w:r>
            <w:r>
              <w:rPr>
                <w:sz w:val="18"/>
              </w:rPr>
              <w:t>тональности</w:t>
            </w:r>
            <w:r>
              <w:rPr>
                <w:spacing w:val="1"/>
                <w:sz w:val="18"/>
              </w:rPr>
              <w:t xml:space="preserve"> </w:t>
            </w:r>
            <w:r>
              <w:rPr>
                <w:sz w:val="18"/>
              </w:rPr>
              <w:t>(до 2—3</w:t>
            </w:r>
            <w:r>
              <w:rPr>
                <w:spacing w:val="1"/>
                <w:sz w:val="18"/>
              </w:rPr>
              <w:t xml:space="preserve"> </w:t>
            </w:r>
            <w:r>
              <w:rPr>
                <w:sz w:val="18"/>
              </w:rPr>
              <w:t>знаков</w:t>
            </w:r>
          </w:p>
          <w:p>
            <w:pPr>
              <w:pStyle w:val="65"/>
              <w:spacing w:before="4"/>
              <w:ind w:left="115"/>
              <w:rPr>
                <w:sz w:val="18"/>
              </w:rPr>
            </w:pPr>
            <w:r>
              <w:rPr>
                <w:sz w:val="18"/>
              </w:rPr>
              <w:t>при ключе)</w:t>
            </w:r>
          </w:p>
        </w:tc>
        <w:tc>
          <w:tcPr>
            <w:tcW w:w="5604" w:type="dxa"/>
          </w:tcPr>
          <w:p>
            <w:pPr>
              <w:pStyle w:val="65"/>
              <w:spacing w:before="105"/>
              <w:ind w:right="455"/>
              <w:rPr>
                <w:sz w:val="18"/>
              </w:rPr>
            </w:pPr>
            <w:r>
              <w:rPr>
                <w:sz w:val="18"/>
              </w:rPr>
              <w:t>Пение упражнений — гамм с названием нот, прослеживание по</w:t>
            </w:r>
            <w:r>
              <w:rPr>
                <w:spacing w:val="1"/>
                <w:sz w:val="18"/>
              </w:rPr>
              <w:t xml:space="preserve"> </w:t>
            </w:r>
            <w:r>
              <w:rPr>
                <w:sz w:val="18"/>
              </w:rPr>
              <w:t>нотам. Освоение понятия «тоника». Упражнение на допевание</w:t>
            </w:r>
            <w:r>
              <w:rPr>
                <w:spacing w:val="1"/>
                <w:sz w:val="18"/>
              </w:rPr>
              <w:t xml:space="preserve"> </w:t>
            </w:r>
            <w:r>
              <w:rPr>
                <w:sz w:val="18"/>
              </w:rPr>
              <w:t>неполной музыкальной фразы до тоники «Закончи музыкальную</w:t>
            </w:r>
            <w:r>
              <w:rPr>
                <w:spacing w:val="-42"/>
                <w:sz w:val="18"/>
              </w:rPr>
              <w:t xml:space="preserve"> </w:t>
            </w:r>
            <w:r>
              <w:rPr>
                <w:sz w:val="18"/>
              </w:rPr>
              <w:t>фразу».</w:t>
            </w:r>
          </w:p>
          <w:p>
            <w:pPr>
              <w:pStyle w:val="65"/>
              <w:spacing w:before="4"/>
              <w:ind w:right="2466"/>
              <w:rPr>
                <w:sz w:val="18"/>
              </w:rPr>
            </w:pPr>
            <w:r>
              <w:rPr>
                <w:i/>
                <w:sz w:val="18"/>
              </w:rPr>
              <w:t>На выбор или факультативно</w:t>
            </w:r>
            <w:r>
              <w:rPr>
                <w:sz w:val="18"/>
              </w:rPr>
              <w:t>:</w:t>
            </w:r>
            <w:r>
              <w:rPr>
                <w:spacing w:val="1"/>
                <w:sz w:val="18"/>
              </w:rPr>
              <w:t xml:space="preserve"> </w:t>
            </w:r>
            <w:r>
              <w:rPr>
                <w:sz w:val="18"/>
              </w:rPr>
              <w:t>Импровизация</w:t>
            </w:r>
            <w:r>
              <w:rPr>
                <w:spacing w:val="-3"/>
                <w:sz w:val="18"/>
              </w:rPr>
              <w:t xml:space="preserve"> </w:t>
            </w:r>
            <w:r>
              <w:rPr>
                <w:sz w:val="18"/>
              </w:rPr>
              <w:t>в</w:t>
            </w:r>
            <w:r>
              <w:rPr>
                <w:spacing w:val="-5"/>
                <w:sz w:val="18"/>
              </w:rPr>
              <w:t xml:space="preserve"> </w:t>
            </w:r>
            <w:r>
              <w:rPr>
                <w:sz w:val="18"/>
              </w:rPr>
              <w:t>заданной</w:t>
            </w:r>
            <w:r>
              <w:rPr>
                <w:spacing w:val="-6"/>
                <w:sz w:val="18"/>
              </w:rPr>
              <w:t xml:space="preserve"> </w:t>
            </w:r>
            <w:r>
              <w:rPr>
                <w:sz w:val="18"/>
              </w:rPr>
              <w:t>тональности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61" w:hRule="atLeast"/>
        </w:trPr>
        <w:tc>
          <w:tcPr>
            <w:tcW w:w="1191" w:type="dxa"/>
          </w:tcPr>
          <w:p>
            <w:pPr>
              <w:pStyle w:val="65"/>
              <w:spacing w:before="110" w:line="207" w:lineRule="exact"/>
              <w:rPr>
                <w:sz w:val="18"/>
              </w:rPr>
            </w:pPr>
            <w:r>
              <w:rPr>
                <w:sz w:val="18"/>
              </w:rPr>
              <w:t>Т)</w:t>
            </w:r>
          </w:p>
          <w:p>
            <w:pPr>
              <w:pStyle w:val="65"/>
              <w:ind w:right="427"/>
              <w:rPr>
                <w:sz w:val="18"/>
              </w:rPr>
            </w:pPr>
            <w:r>
              <w:rPr>
                <w:spacing w:val="-2"/>
                <w:sz w:val="18"/>
              </w:rPr>
              <w:t xml:space="preserve">1—3 </w:t>
            </w:r>
            <w:r>
              <w:rPr>
                <w:spacing w:val="-1"/>
                <w:sz w:val="18"/>
              </w:rPr>
              <w:t>уч.</w:t>
            </w:r>
            <w:r>
              <w:rPr>
                <w:spacing w:val="-42"/>
                <w:sz w:val="18"/>
              </w:rPr>
              <w:t xml:space="preserve"> </w:t>
            </w:r>
            <w:r>
              <w:rPr>
                <w:sz w:val="18"/>
              </w:rPr>
              <w:t>часа</w:t>
            </w:r>
          </w:p>
        </w:tc>
        <w:tc>
          <w:tcPr>
            <w:tcW w:w="1133" w:type="dxa"/>
          </w:tcPr>
          <w:p>
            <w:pPr>
              <w:pStyle w:val="65"/>
              <w:spacing w:before="110"/>
              <w:rPr>
                <w:sz w:val="18"/>
              </w:rPr>
            </w:pPr>
            <w:r>
              <w:rPr>
                <w:sz w:val="18"/>
              </w:rPr>
              <w:t>Интервалы</w:t>
            </w:r>
          </w:p>
        </w:tc>
        <w:tc>
          <w:tcPr>
            <w:tcW w:w="2214" w:type="dxa"/>
          </w:tcPr>
          <w:p>
            <w:pPr>
              <w:pStyle w:val="65"/>
              <w:spacing w:before="110"/>
              <w:ind w:left="115" w:right="155"/>
              <w:rPr>
                <w:sz w:val="18"/>
              </w:rPr>
            </w:pPr>
            <w:r>
              <w:rPr>
                <w:sz w:val="18"/>
              </w:rPr>
              <w:t>Понятие музыкального</w:t>
            </w:r>
            <w:r>
              <w:rPr>
                <w:spacing w:val="1"/>
                <w:sz w:val="18"/>
              </w:rPr>
              <w:t xml:space="preserve"> </w:t>
            </w:r>
            <w:r>
              <w:rPr>
                <w:sz w:val="18"/>
              </w:rPr>
              <w:t>интервала.</w:t>
            </w:r>
            <w:r>
              <w:rPr>
                <w:spacing w:val="-9"/>
                <w:sz w:val="18"/>
              </w:rPr>
              <w:t xml:space="preserve"> </w:t>
            </w:r>
            <w:r>
              <w:rPr>
                <w:sz w:val="18"/>
              </w:rPr>
              <w:t>Тон,</w:t>
            </w:r>
            <w:r>
              <w:rPr>
                <w:spacing w:val="-6"/>
                <w:sz w:val="18"/>
              </w:rPr>
              <w:t xml:space="preserve"> </w:t>
            </w:r>
            <w:r>
              <w:rPr>
                <w:sz w:val="18"/>
              </w:rPr>
              <w:t>полутон.</w:t>
            </w:r>
            <w:r>
              <w:rPr>
                <w:spacing w:val="-42"/>
                <w:sz w:val="18"/>
              </w:rPr>
              <w:t xml:space="preserve"> </w:t>
            </w:r>
            <w:r>
              <w:rPr>
                <w:sz w:val="18"/>
              </w:rPr>
              <w:t>Консонансы: терция,</w:t>
            </w:r>
            <w:r>
              <w:rPr>
                <w:spacing w:val="1"/>
                <w:sz w:val="18"/>
              </w:rPr>
              <w:t xml:space="preserve"> </w:t>
            </w:r>
            <w:r>
              <w:rPr>
                <w:sz w:val="18"/>
              </w:rPr>
              <w:t>кварта, квинта, секста,</w:t>
            </w:r>
            <w:r>
              <w:rPr>
                <w:spacing w:val="1"/>
                <w:sz w:val="18"/>
              </w:rPr>
              <w:t xml:space="preserve"> </w:t>
            </w:r>
            <w:r>
              <w:rPr>
                <w:sz w:val="18"/>
              </w:rPr>
              <w:t>октава. Диссонансы:</w:t>
            </w:r>
            <w:r>
              <w:rPr>
                <w:spacing w:val="1"/>
                <w:sz w:val="18"/>
              </w:rPr>
              <w:t xml:space="preserve"> </w:t>
            </w:r>
            <w:r>
              <w:rPr>
                <w:sz w:val="18"/>
              </w:rPr>
              <w:t>секунда,</w:t>
            </w:r>
            <w:r>
              <w:rPr>
                <w:spacing w:val="3"/>
                <w:sz w:val="18"/>
              </w:rPr>
              <w:t xml:space="preserve"> </w:t>
            </w:r>
            <w:r>
              <w:rPr>
                <w:sz w:val="18"/>
              </w:rPr>
              <w:t>септима</w:t>
            </w:r>
          </w:p>
        </w:tc>
        <w:tc>
          <w:tcPr>
            <w:tcW w:w="5604" w:type="dxa"/>
          </w:tcPr>
          <w:p>
            <w:pPr>
              <w:pStyle w:val="65"/>
              <w:spacing w:before="110"/>
              <w:ind w:right="103"/>
              <w:rPr>
                <w:sz w:val="18"/>
              </w:rPr>
            </w:pPr>
            <w:r>
              <w:rPr>
                <w:spacing w:val="-1"/>
                <w:sz w:val="18"/>
              </w:rPr>
              <w:t>Освоение</w:t>
            </w:r>
            <w:r>
              <w:rPr>
                <w:spacing w:val="-6"/>
                <w:sz w:val="18"/>
              </w:rPr>
              <w:t xml:space="preserve"> </w:t>
            </w:r>
            <w:r>
              <w:rPr>
                <w:spacing w:val="-1"/>
                <w:sz w:val="18"/>
              </w:rPr>
              <w:t>понятия</w:t>
            </w:r>
            <w:r>
              <w:rPr>
                <w:spacing w:val="-4"/>
                <w:sz w:val="18"/>
              </w:rPr>
              <w:t xml:space="preserve"> </w:t>
            </w:r>
            <w:r>
              <w:rPr>
                <w:spacing w:val="-1"/>
                <w:sz w:val="18"/>
              </w:rPr>
              <w:t>«интервал».</w:t>
            </w:r>
            <w:r>
              <w:rPr>
                <w:spacing w:val="-3"/>
                <w:sz w:val="18"/>
              </w:rPr>
              <w:t xml:space="preserve"> </w:t>
            </w:r>
            <w:r>
              <w:rPr>
                <w:sz w:val="18"/>
              </w:rPr>
              <w:t>Анализ</w:t>
            </w:r>
            <w:r>
              <w:rPr>
                <w:spacing w:val="-6"/>
                <w:sz w:val="18"/>
              </w:rPr>
              <w:t xml:space="preserve"> </w:t>
            </w:r>
            <w:r>
              <w:rPr>
                <w:sz w:val="18"/>
              </w:rPr>
              <w:t>ступеневого</w:t>
            </w:r>
            <w:r>
              <w:rPr>
                <w:spacing w:val="-10"/>
                <w:sz w:val="18"/>
              </w:rPr>
              <w:t xml:space="preserve"> </w:t>
            </w:r>
            <w:r>
              <w:rPr>
                <w:sz w:val="18"/>
              </w:rPr>
              <w:t>состава</w:t>
            </w:r>
            <w:r>
              <w:rPr>
                <w:spacing w:val="-9"/>
                <w:sz w:val="18"/>
              </w:rPr>
              <w:t xml:space="preserve"> </w:t>
            </w:r>
            <w:r>
              <w:rPr>
                <w:sz w:val="18"/>
              </w:rPr>
              <w:t>мажорной</w:t>
            </w:r>
            <w:r>
              <w:rPr>
                <w:spacing w:val="-42"/>
                <w:sz w:val="18"/>
              </w:rPr>
              <w:t xml:space="preserve"> </w:t>
            </w:r>
            <w:r>
              <w:rPr>
                <w:sz w:val="18"/>
              </w:rPr>
              <w:t>и минорной</w:t>
            </w:r>
            <w:r>
              <w:rPr>
                <w:spacing w:val="1"/>
                <w:sz w:val="18"/>
              </w:rPr>
              <w:t xml:space="preserve"> </w:t>
            </w:r>
            <w:r>
              <w:rPr>
                <w:sz w:val="18"/>
              </w:rPr>
              <w:t>гаммы (тон-полутон).</w:t>
            </w:r>
          </w:p>
          <w:p>
            <w:pPr>
              <w:pStyle w:val="65"/>
              <w:rPr>
                <w:sz w:val="18"/>
              </w:rPr>
            </w:pPr>
            <w:r>
              <w:rPr>
                <w:sz w:val="18"/>
              </w:rPr>
              <w:t>Различение на</w:t>
            </w:r>
            <w:r>
              <w:rPr>
                <w:spacing w:val="1"/>
                <w:sz w:val="18"/>
              </w:rPr>
              <w:t xml:space="preserve"> </w:t>
            </w:r>
            <w:r>
              <w:rPr>
                <w:sz w:val="18"/>
              </w:rPr>
              <w:t>слух диссонансов</w:t>
            </w:r>
            <w:r>
              <w:rPr>
                <w:spacing w:val="1"/>
                <w:sz w:val="18"/>
              </w:rPr>
              <w:t xml:space="preserve"> </w:t>
            </w:r>
            <w:r>
              <w:rPr>
                <w:sz w:val="18"/>
              </w:rPr>
              <w:t>и</w:t>
            </w:r>
            <w:r>
              <w:rPr>
                <w:spacing w:val="-1"/>
                <w:sz w:val="18"/>
              </w:rPr>
              <w:t xml:space="preserve"> </w:t>
            </w:r>
            <w:r>
              <w:rPr>
                <w:sz w:val="18"/>
              </w:rPr>
              <w:t>консонансов,</w:t>
            </w:r>
            <w:r>
              <w:rPr>
                <w:spacing w:val="2"/>
                <w:sz w:val="18"/>
              </w:rPr>
              <w:t xml:space="preserve"> </w:t>
            </w:r>
            <w:r>
              <w:rPr>
                <w:sz w:val="18"/>
              </w:rPr>
              <w:t>параллельного</w:t>
            </w:r>
            <w:r>
              <w:rPr>
                <w:spacing w:val="1"/>
                <w:sz w:val="18"/>
              </w:rPr>
              <w:t xml:space="preserve"> </w:t>
            </w:r>
            <w:r>
              <w:rPr>
                <w:spacing w:val="-1"/>
                <w:sz w:val="18"/>
              </w:rPr>
              <w:t>движения</w:t>
            </w:r>
            <w:r>
              <w:rPr>
                <w:spacing w:val="-11"/>
                <w:sz w:val="18"/>
              </w:rPr>
              <w:t xml:space="preserve"> </w:t>
            </w:r>
            <w:r>
              <w:rPr>
                <w:spacing w:val="-1"/>
                <w:sz w:val="18"/>
              </w:rPr>
              <w:t>двух</w:t>
            </w:r>
            <w:r>
              <w:rPr>
                <w:spacing w:val="-8"/>
                <w:sz w:val="18"/>
              </w:rPr>
              <w:t xml:space="preserve"> </w:t>
            </w:r>
            <w:r>
              <w:rPr>
                <w:spacing w:val="-1"/>
                <w:sz w:val="18"/>
              </w:rPr>
              <w:t>голосов</w:t>
            </w:r>
            <w:r>
              <w:rPr>
                <w:spacing w:val="-8"/>
                <w:sz w:val="18"/>
              </w:rPr>
              <w:t xml:space="preserve"> </w:t>
            </w:r>
            <w:r>
              <w:rPr>
                <w:spacing w:val="-1"/>
                <w:sz w:val="18"/>
              </w:rPr>
              <w:t>в</w:t>
            </w:r>
            <w:r>
              <w:rPr>
                <w:spacing w:val="-9"/>
                <w:sz w:val="18"/>
              </w:rPr>
              <w:t xml:space="preserve"> </w:t>
            </w:r>
            <w:r>
              <w:rPr>
                <w:sz w:val="18"/>
              </w:rPr>
              <w:t>октаву,</w:t>
            </w:r>
            <w:r>
              <w:rPr>
                <w:spacing w:val="-6"/>
                <w:sz w:val="18"/>
              </w:rPr>
              <w:t xml:space="preserve"> </w:t>
            </w:r>
            <w:r>
              <w:rPr>
                <w:sz w:val="18"/>
              </w:rPr>
              <w:t>терцию,</w:t>
            </w:r>
            <w:r>
              <w:rPr>
                <w:spacing w:val="-10"/>
                <w:sz w:val="18"/>
              </w:rPr>
              <w:t xml:space="preserve"> </w:t>
            </w:r>
            <w:r>
              <w:rPr>
                <w:sz w:val="18"/>
              </w:rPr>
              <w:t>сексту.</w:t>
            </w:r>
            <w:r>
              <w:rPr>
                <w:spacing w:val="-7"/>
                <w:sz w:val="18"/>
              </w:rPr>
              <w:t xml:space="preserve"> </w:t>
            </w:r>
            <w:r>
              <w:rPr>
                <w:sz w:val="18"/>
              </w:rPr>
              <w:t>Подбор</w:t>
            </w:r>
            <w:r>
              <w:rPr>
                <w:spacing w:val="-8"/>
                <w:sz w:val="18"/>
              </w:rPr>
              <w:t xml:space="preserve"> </w:t>
            </w:r>
            <w:r>
              <w:rPr>
                <w:sz w:val="18"/>
              </w:rPr>
              <w:t>эпитетов</w:t>
            </w:r>
            <w:r>
              <w:rPr>
                <w:spacing w:val="-8"/>
                <w:sz w:val="18"/>
              </w:rPr>
              <w:t xml:space="preserve"> </w:t>
            </w:r>
            <w:r>
              <w:rPr>
                <w:sz w:val="18"/>
              </w:rPr>
              <w:t>для</w:t>
            </w:r>
            <w:r>
              <w:rPr>
                <w:spacing w:val="-42"/>
                <w:sz w:val="18"/>
              </w:rPr>
              <w:t xml:space="preserve"> </w:t>
            </w:r>
            <w:r>
              <w:rPr>
                <w:sz w:val="18"/>
              </w:rPr>
              <w:t>определения</w:t>
            </w:r>
            <w:r>
              <w:rPr>
                <w:spacing w:val="-1"/>
                <w:sz w:val="18"/>
              </w:rPr>
              <w:t xml:space="preserve"> </w:t>
            </w:r>
            <w:r>
              <w:rPr>
                <w:sz w:val="18"/>
              </w:rPr>
              <w:t>краски звучания</w:t>
            </w:r>
            <w:r>
              <w:rPr>
                <w:spacing w:val="-1"/>
                <w:sz w:val="18"/>
              </w:rPr>
              <w:t xml:space="preserve"> </w:t>
            </w:r>
            <w:r>
              <w:rPr>
                <w:sz w:val="18"/>
              </w:rPr>
              <w:t>различных</w:t>
            </w:r>
            <w:r>
              <w:rPr>
                <w:spacing w:val="1"/>
                <w:sz w:val="18"/>
              </w:rPr>
              <w:t xml:space="preserve"> </w:t>
            </w:r>
            <w:r>
              <w:rPr>
                <w:sz w:val="18"/>
              </w:rPr>
              <w:t>интервалов.</w:t>
            </w:r>
          </w:p>
          <w:p>
            <w:pPr>
              <w:pStyle w:val="65"/>
              <w:ind w:right="451"/>
              <w:rPr>
                <w:sz w:val="18"/>
              </w:rPr>
            </w:pPr>
            <w:r>
              <w:rPr>
                <w:sz w:val="18"/>
              </w:rPr>
              <w:t>Разучивание, исполнение попевок и песен с ярко выраженной</w:t>
            </w:r>
            <w:r>
              <w:rPr>
                <w:spacing w:val="1"/>
                <w:sz w:val="18"/>
              </w:rPr>
              <w:t xml:space="preserve"> </w:t>
            </w:r>
            <w:r>
              <w:rPr>
                <w:sz w:val="18"/>
              </w:rPr>
              <w:t>характерной</w:t>
            </w:r>
            <w:r>
              <w:rPr>
                <w:spacing w:val="-4"/>
                <w:sz w:val="18"/>
              </w:rPr>
              <w:t xml:space="preserve"> </w:t>
            </w:r>
            <w:r>
              <w:rPr>
                <w:sz w:val="18"/>
              </w:rPr>
              <w:t>интерваликой</w:t>
            </w:r>
            <w:r>
              <w:rPr>
                <w:spacing w:val="-3"/>
                <w:sz w:val="18"/>
              </w:rPr>
              <w:t xml:space="preserve"> </w:t>
            </w:r>
            <w:r>
              <w:rPr>
                <w:sz w:val="18"/>
              </w:rPr>
              <w:t>в</w:t>
            </w:r>
            <w:r>
              <w:rPr>
                <w:spacing w:val="-6"/>
                <w:sz w:val="18"/>
              </w:rPr>
              <w:t xml:space="preserve"> </w:t>
            </w:r>
            <w:r>
              <w:rPr>
                <w:sz w:val="18"/>
              </w:rPr>
              <w:t>мелодическом</w:t>
            </w:r>
            <w:r>
              <w:rPr>
                <w:spacing w:val="-2"/>
                <w:sz w:val="18"/>
              </w:rPr>
              <w:t xml:space="preserve"> </w:t>
            </w:r>
            <w:r>
              <w:rPr>
                <w:sz w:val="18"/>
              </w:rPr>
              <w:t>движении.</w:t>
            </w:r>
            <w:r>
              <w:rPr>
                <w:spacing w:val="-4"/>
                <w:sz w:val="18"/>
              </w:rPr>
              <w:t xml:space="preserve"> </w:t>
            </w:r>
            <w:r>
              <w:rPr>
                <w:sz w:val="18"/>
              </w:rPr>
              <w:t>Элементы</w:t>
            </w:r>
            <w:r>
              <w:rPr>
                <w:spacing w:val="-42"/>
                <w:sz w:val="18"/>
              </w:rPr>
              <w:t xml:space="preserve"> </w:t>
            </w:r>
            <w:r>
              <w:rPr>
                <w:sz w:val="18"/>
              </w:rPr>
              <w:t>двухголосия.</w:t>
            </w:r>
          </w:p>
          <w:p>
            <w:pPr>
              <w:pStyle w:val="65"/>
              <w:spacing w:before="1" w:line="207"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rPr>
                <w:sz w:val="18"/>
              </w:rPr>
            </w:pPr>
            <w:r>
              <w:rPr>
                <w:spacing w:val="-1"/>
                <w:sz w:val="18"/>
              </w:rPr>
              <w:t>Досочинение</w:t>
            </w:r>
            <w:r>
              <w:rPr>
                <w:spacing w:val="-7"/>
                <w:sz w:val="18"/>
              </w:rPr>
              <w:t xml:space="preserve"> </w:t>
            </w:r>
            <w:r>
              <w:rPr>
                <w:spacing w:val="-1"/>
                <w:sz w:val="18"/>
              </w:rPr>
              <w:t>к</w:t>
            </w:r>
            <w:r>
              <w:rPr>
                <w:spacing w:val="-9"/>
                <w:sz w:val="18"/>
              </w:rPr>
              <w:t xml:space="preserve"> </w:t>
            </w:r>
            <w:r>
              <w:rPr>
                <w:spacing w:val="-1"/>
                <w:sz w:val="18"/>
              </w:rPr>
              <w:t>простой</w:t>
            </w:r>
            <w:r>
              <w:rPr>
                <w:spacing w:val="-9"/>
                <w:sz w:val="18"/>
              </w:rPr>
              <w:t xml:space="preserve"> </w:t>
            </w:r>
            <w:r>
              <w:rPr>
                <w:spacing w:val="-1"/>
                <w:sz w:val="18"/>
              </w:rPr>
              <w:t>мелодии</w:t>
            </w:r>
            <w:r>
              <w:rPr>
                <w:spacing w:val="-9"/>
                <w:sz w:val="18"/>
              </w:rPr>
              <w:t xml:space="preserve"> </w:t>
            </w:r>
            <w:r>
              <w:rPr>
                <w:sz w:val="18"/>
              </w:rPr>
              <w:t>подголоска,</w:t>
            </w:r>
            <w:r>
              <w:rPr>
                <w:spacing w:val="-5"/>
                <w:sz w:val="18"/>
              </w:rPr>
              <w:t xml:space="preserve"> </w:t>
            </w:r>
            <w:r>
              <w:rPr>
                <w:sz w:val="18"/>
              </w:rPr>
              <w:t>повторяющего</w:t>
            </w:r>
            <w:r>
              <w:rPr>
                <w:spacing w:val="-12"/>
                <w:sz w:val="18"/>
              </w:rPr>
              <w:t xml:space="preserve"> </w:t>
            </w:r>
            <w:r>
              <w:rPr>
                <w:sz w:val="18"/>
              </w:rPr>
              <w:t>основной</w:t>
            </w:r>
            <w:r>
              <w:rPr>
                <w:spacing w:val="-42"/>
                <w:sz w:val="18"/>
              </w:rPr>
              <w:t xml:space="preserve"> </w:t>
            </w:r>
            <w:r>
              <w:rPr>
                <w:sz w:val="18"/>
              </w:rPr>
              <w:t>голос</w:t>
            </w:r>
            <w:r>
              <w:rPr>
                <w:spacing w:val="-3"/>
                <w:sz w:val="18"/>
              </w:rPr>
              <w:t xml:space="preserve"> </w:t>
            </w:r>
            <w:r>
              <w:rPr>
                <w:sz w:val="18"/>
              </w:rPr>
              <w:t>в</w:t>
            </w:r>
            <w:r>
              <w:rPr>
                <w:spacing w:val="3"/>
                <w:sz w:val="18"/>
              </w:rPr>
              <w:t xml:space="preserve"> </w:t>
            </w:r>
            <w:r>
              <w:rPr>
                <w:sz w:val="18"/>
              </w:rPr>
              <w:t>терцию, октаву.</w:t>
            </w:r>
          </w:p>
          <w:p>
            <w:pPr>
              <w:pStyle w:val="65"/>
              <w:spacing w:line="206" w:lineRule="exact"/>
              <w:rPr>
                <w:sz w:val="18"/>
              </w:rPr>
            </w:pPr>
            <w:r>
              <w:rPr>
                <w:sz w:val="18"/>
              </w:rPr>
              <w:t>Сочинение</w:t>
            </w:r>
            <w:r>
              <w:rPr>
                <w:spacing w:val="-1"/>
                <w:sz w:val="18"/>
              </w:rPr>
              <w:t xml:space="preserve"> </w:t>
            </w:r>
            <w:r>
              <w:rPr>
                <w:sz w:val="18"/>
              </w:rPr>
              <w:t>аккомпанемента</w:t>
            </w:r>
            <w:r>
              <w:rPr>
                <w:spacing w:val="-4"/>
                <w:sz w:val="18"/>
              </w:rPr>
              <w:t xml:space="preserve"> </w:t>
            </w:r>
            <w:r>
              <w:rPr>
                <w:sz w:val="18"/>
              </w:rPr>
              <w:t>на</w:t>
            </w:r>
            <w:r>
              <w:rPr>
                <w:spacing w:val="-5"/>
                <w:sz w:val="18"/>
              </w:rPr>
              <w:t xml:space="preserve"> </w:t>
            </w:r>
            <w:r>
              <w:rPr>
                <w:sz w:val="18"/>
              </w:rPr>
              <w:t>основе движения</w:t>
            </w:r>
            <w:r>
              <w:rPr>
                <w:spacing w:val="-8"/>
                <w:sz w:val="18"/>
              </w:rPr>
              <w:t xml:space="preserve"> </w:t>
            </w:r>
            <w:r>
              <w:rPr>
                <w:sz w:val="18"/>
              </w:rPr>
              <w:t>квинтами,</w:t>
            </w:r>
            <w:r>
              <w:rPr>
                <w:spacing w:val="-2"/>
                <w:sz w:val="18"/>
              </w:rPr>
              <w:t xml:space="preserve"> </w:t>
            </w:r>
            <w:r>
              <w:rPr>
                <w:sz w:val="18"/>
              </w:rPr>
              <w:t>октавами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2" w:hRule="atLeast"/>
        </w:trPr>
        <w:tc>
          <w:tcPr>
            <w:tcW w:w="1191" w:type="dxa"/>
          </w:tcPr>
          <w:p>
            <w:pPr>
              <w:pStyle w:val="65"/>
              <w:spacing w:before="105"/>
              <w:rPr>
                <w:sz w:val="18"/>
              </w:rPr>
            </w:pPr>
            <w:r>
              <w:rPr>
                <w:sz w:val="18"/>
              </w:rPr>
              <w:t>У)</w:t>
            </w:r>
          </w:p>
          <w:p>
            <w:pPr>
              <w:pStyle w:val="65"/>
              <w:spacing w:before="4"/>
              <w:ind w:right="427"/>
              <w:rPr>
                <w:sz w:val="18"/>
              </w:rPr>
            </w:pPr>
            <w:r>
              <w:rPr>
                <w:spacing w:val="-2"/>
                <w:sz w:val="18"/>
              </w:rPr>
              <w:t xml:space="preserve">1—3 </w:t>
            </w:r>
            <w:r>
              <w:rPr>
                <w:spacing w:val="-1"/>
                <w:sz w:val="18"/>
              </w:rPr>
              <w:t>уч.</w:t>
            </w:r>
            <w:r>
              <w:rPr>
                <w:spacing w:val="-42"/>
                <w:sz w:val="18"/>
              </w:rPr>
              <w:t xml:space="preserve"> </w:t>
            </w:r>
            <w:r>
              <w:rPr>
                <w:sz w:val="18"/>
              </w:rPr>
              <w:t>часа</w:t>
            </w:r>
          </w:p>
        </w:tc>
        <w:tc>
          <w:tcPr>
            <w:tcW w:w="1133" w:type="dxa"/>
          </w:tcPr>
          <w:p>
            <w:pPr>
              <w:pStyle w:val="65"/>
              <w:spacing w:before="105"/>
              <w:rPr>
                <w:sz w:val="18"/>
              </w:rPr>
            </w:pPr>
            <w:r>
              <w:rPr>
                <w:sz w:val="18"/>
              </w:rPr>
              <w:t>Гармония</w:t>
            </w:r>
          </w:p>
        </w:tc>
        <w:tc>
          <w:tcPr>
            <w:tcW w:w="2214" w:type="dxa"/>
          </w:tcPr>
          <w:p>
            <w:pPr>
              <w:pStyle w:val="65"/>
              <w:spacing w:before="105" w:line="242" w:lineRule="auto"/>
              <w:ind w:left="115" w:right="320"/>
              <w:rPr>
                <w:sz w:val="18"/>
              </w:rPr>
            </w:pPr>
            <w:r>
              <w:rPr>
                <w:sz w:val="18"/>
              </w:rPr>
              <w:t>Аккорд.</w:t>
            </w:r>
            <w:r>
              <w:rPr>
                <w:spacing w:val="2"/>
                <w:sz w:val="18"/>
              </w:rPr>
              <w:t xml:space="preserve"> </w:t>
            </w:r>
            <w:r>
              <w:rPr>
                <w:sz w:val="18"/>
              </w:rPr>
              <w:t>Трезвучие</w:t>
            </w:r>
            <w:r>
              <w:rPr>
                <w:spacing w:val="1"/>
                <w:sz w:val="18"/>
              </w:rPr>
              <w:t xml:space="preserve"> </w:t>
            </w:r>
            <w:r>
              <w:rPr>
                <w:sz w:val="18"/>
              </w:rPr>
              <w:t>мажорное и минорное.</w:t>
            </w:r>
            <w:r>
              <w:rPr>
                <w:spacing w:val="-43"/>
                <w:sz w:val="18"/>
              </w:rPr>
              <w:t xml:space="preserve"> </w:t>
            </w:r>
            <w:r>
              <w:rPr>
                <w:sz w:val="18"/>
              </w:rPr>
              <w:t>Понятие</w:t>
            </w:r>
            <w:r>
              <w:rPr>
                <w:spacing w:val="1"/>
                <w:sz w:val="18"/>
              </w:rPr>
              <w:t xml:space="preserve"> </w:t>
            </w:r>
            <w:r>
              <w:rPr>
                <w:sz w:val="18"/>
              </w:rPr>
              <w:t>фактуры.</w:t>
            </w:r>
          </w:p>
        </w:tc>
        <w:tc>
          <w:tcPr>
            <w:tcW w:w="5604" w:type="dxa"/>
          </w:tcPr>
          <w:p>
            <w:pPr>
              <w:pStyle w:val="65"/>
              <w:spacing w:before="105" w:line="244" w:lineRule="auto"/>
              <w:rPr>
                <w:sz w:val="18"/>
              </w:rPr>
            </w:pPr>
            <w:r>
              <w:rPr>
                <w:sz w:val="18"/>
              </w:rPr>
              <w:t>Различение</w:t>
            </w:r>
            <w:r>
              <w:rPr>
                <w:spacing w:val="-3"/>
                <w:sz w:val="18"/>
              </w:rPr>
              <w:t xml:space="preserve"> </w:t>
            </w:r>
            <w:r>
              <w:rPr>
                <w:sz w:val="18"/>
              </w:rPr>
              <w:t>на</w:t>
            </w:r>
            <w:r>
              <w:rPr>
                <w:spacing w:val="-2"/>
                <w:sz w:val="18"/>
              </w:rPr>
              <w:t xml:space="preserve"> </w:t>
            </w:r>
            <w:r>
              <w:rPr>
                <w:sz w:val="18"/>
              </w:rPr>
              <w:t>слух</w:t>
            </w:r>
            <w:r>
              <w:rPr>
                <w:spacing w:val="-3"/>
                <w:sz w:val="18"/>
              </w:rPr>
              <w:t xml:space="preserve"> </w:t>
            </w:r>
            <w:r>
              <w:rPr>
                <w:sz w:val="18"/>
              </w:rPr>
              <w:t>интервалов</w:t>
            </w:r>
            <w:r>
              <w:rPr>
                <w:spacing w:val="-2"/>
                <w:sz w:val="18"/>
              </w:rPr>
              <w:t xml:space="preserve"> </w:t>
            </w:r>
            <w:r>
              <w:rPr>
                <w:sz w:val="18"/>
              </w:rPr>
              <w:t>и</w:t>
            </w:r>
            <w:r>
              <w:rPr>
                <w:spacing w:val="-8"/>
                <w:sz w:val="18"/>
              </w:rPr>
              <w:t xml:space="preserve"> </w:t>
            </w:r>
            <w:r>
              <w:rPr>
                <w:sz w:val="18"/>
              </w:rPr>
              <w:t>аккордов. Различение</w:t>
            </w:r>
            <w:r>
              <w:rPr>
                <w:spacing w:val="-2"/>
                <w:sz w:val="18"/>
              </w:rPr>
              <w:t xml:space="preserve"> </w:t>
            </w:r>
            <w:r>
              <w:rPr>
                <w:sz w:val="18"/>
              </w:rPr>
              <w:t>на</w:t>
            </w:r>
            <w:r>
              <w:rPr>
                <w:spacing w:val="-7"/>
                <w:sz w:val="18"/>
              </w:rPr>
              <w:t xml:space="preserve"> </w:t>
            </w:r>
            <w:r>
              <w:rPr>
                <w:sz w:val="18"/>
              </w:rPr>
              <w:t>слух</w:t>
            </w:r>
            <w:r>
              <w:rPr>
                <w:spacing w:val="-42"/>
                <w:sz w:val="18"/>
              </w:rPr>
              <w:t xml:space="preserve"> </w:t>
            </w:r>
            <w:r>
              <w:rPr>
                <w:sz w:val="18"/>
              </w:rPr>
              <w:t>мажорных</w:t>
            </w:r>
            <w:r>
              <w:rPr>
                <w:spacing w:val="-3"/>
                <w:sz w:val="18"/>
              </w:rPr>
              <w:t xml:space="preserve"> </w:t>
            </w:r>
            <w:r>
              <w:rPr>
                <w:sz w:val="18"/>
              </w:rPr>
              <w:t>и</w:t>
            </w:r>
            <w:r>
              <w:rPr>
                <w:spacing w:val="-4"/>
                <w:sz w:val="18"/>
              </w:rPr>
              <w:t xml:space="preserve"> </w:t>
            </w:r>
            <w:r>
              <w:rPr>
                <w:sz w:val="18"/>
              </w:rPr>
              <w:t>минорных</w:t>
            </w:r>
            <w:r>
              <w:rPr>
                <w:spacing w:val="-2"/>
                <w:sz w:val="18"/>
              </w:rPr>
              <w:t xml:space="preserve"> </w:t>
            </w:r>
            <w:r>
              <w:rPr>
                <w:sz w:val="18"/>
              </w:rPr>
              <w:t>аккордов.</w:t>
            </w:r>
          </w:p>
          <w:p>
            <w:pPr>
              <w:pStyle w:val="65"/>
              <w:spacing w:line="203" w:lineRule="exact"/>
              <w:rPr>
                <w:sz w:val="18"/>
              </w:rPr>
            </w:pPr>
            <w:r>
              <w:rPr>
                <w:spacing w:val="-1"/>
                <w:sz w:val="18"/>
              </w:rPr>
              <w:t>Разучивание,</w:t>
            </w:r>
            <w:r>
              <w:rPr>
                <w:spacing w:val="-6"/>
                <w:sz w:val="18"/>
              </w:rPr>
              <w:t xml:space="preserve"> </w:t>
            </w:r>
            <w:r>
              <w:rPr>
                <w:spacing w:val="-1"/>
                <w:sz w:val="18"/>
              </w:rPr>
              <w:t>исполнение</w:t>
            </w:r>
            <w:r>
              <w:rPr>
                <w:spacing w:val="-7"/>
                <w:sz w:val="18"/>
              </w:rPr>
              <w:t xml:space="preserve"> </w:t>
            </w:r>
            <w:r>
              <w:rPr>
                <w:sz w:val="18"/>
              </w:rPr>
              <w:t>попевок</w:t>
            </w:r>
            <w:r>
              <w:rPr>
                <w:spacing w:val="-9"/>
                <w:sz w:val="18"/>
              </w:rPr>
              <w:t xml:space="preserve"> </w:t>
            </w:r>
            <w:r>
              <w:rPr>
                <w:sz w:val="18"/>
              </w:rPr>
              <w:t>и</w:t>
            </w:r>
            <w:r>
              <w:rPr>
                <w:spacing w:val="-9"/>
                <w:sz w:val="18"/>
              </w:rPr>
              <w:t xml:space="preserve"> </w:t>
            </w:r>
            <w:r>
              <w:rPr>
                <w:sz w:val="18"/>
              </w:rPr>
              <w:t>песен</w:t>
            </w:r>
            <w:r>
              <w:rPr>
                <w:spacing w:val="-10"/>
                <w:sz w:val="18"/>
              </w:rPr>
              <w:t xml:space="preserve"> </w:t>
            </w:r>
            <w:r>
              <w:rPr>
                <w:sz w:val="18"/>
              </w:rPr>
              <w:t>с</w:t>
            </w:r>
            <w:r>
              <w:rPr>
                <w:spacing w:val="-11"/>
                <w:sz w:val="18"/>
              </w:rPr>
              <w:t xml:space="preserve"> </w:t>
            </w:r>
            <w:r>
              <w:rPr>
                <w:sz w:val="18"/>
              </w:rPr>
              <w:t>мелодическим</w:t>
            </w:r>
            <w:r>
              <w:rPr>
                <w:spacing w:val="-7"/>
                <w:sz w:val="18"/>
              </w:rPr>
              <w:t xml:space="preserve"> </w:t>
            </w:r>
            <w:r>
              <w:rPr>
                <w:sz w:val="18"/>
              </w:rPr>
              <w:t>движением</w:t>
            </w:r>
          </w:p>
        </w:tc>
      </w:tr>
    </w:tbl>
    <w:p>
      <w:pPr>
        <w:spacing w:line="203" w:lineRule="exact"/>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5"/>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2"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spacing w:before="105" w:line="244" w:lineRule="auto"/>
              <w:ind w:left="115" w:right="809"/>
              <w:rPr>
                <w:sz w:val="18"/>
              </w:rPr>
            </w:pPr>
            <w:r>
              <w:rPr>
                <w:sz w:val="18"/>
              </w:rPr>
              <w:t>Фактуры</w:t>
            </w:r>
            <w:r>
              <w:rPr>
                <w:spacing w:val="1"/>
                <w:sz w:val="18"/>
              </w:rPr>
              <w:t xml:space="preserve"> </w:t>
            </w:r>
            <w:r>
              <w:rPr>
                <w:sz w:val="18"/>
              </w:rPr>
              <w:t>аккомпанемента</w:t>
            </w:r>
          </w:p>
          <w:p>
            <w:pPr>
              <w:pStyle w:val="65"/>
              <w:ind w:left="115" w:right="241"/>
              <w:rPr>
                <w:sz w:val="18"/>
              </w:rPr>
            </w:pPr>
            <w:r>
              <w:rPr>
                <w:sz w:val="18"/>
              </w:rPr>
              <w:t>бас-аккорд,</w:t>
            </w:r>
            <w:r>
              <w:rPr>
                <w:spacing w:val="-9"/>
                <w:sz w:val="18"/>
              </w:rPr>
              <w:t xml:space="preserve"> </w:t>
            </w:r>
            <w:r>
              <w:rPr>
                <w:sz w:val="18"/>
              </w:rPr>
              <w:t>аккордовая,</w:t>
            </w:r>
            <w:r>
              <w:rPr>
                <w:spacing w:val="-42"/>
                <w:sz w:val="18"/>
              </w:rPr>
              <w:t xml:space="preserve"> </w:t>
            </w:r>
            <w:r>
              <w:rPr>
                <w:sz w:val="18"/>
              </w:rPr>
              <w:t>арпеджио</w:t>
            </w:r>
          </w:p>
        </w:tc>
        <w:tc>
          <w:tcPr>
            <w:tcW w:w="5604" w:type="dxa"/>
          </w:tcPr>
          <w:p>
            <w:pPr>
              <w:pStyle w:val="65"/>
              <w:spacing w:before="105" w:line="244" w:lineRule="auto"/>
              <w:ind w:right="965"/>
              <w:rPr>
                <w:sz w:val="18"/>
              </w:rPr>
            </w:pPr>
            <w:r>
              <w:rPr>
                <w:sz w:val="18"/>
              </w:rPr>
              <w:t>по звукам аккордов. Вокальные упражнения с элементами</w:t>
            </w:r>
            <w:r>
              <w:rPr>
                <w:spacing w:val="-42"/>
                <w:sz w:val="18"/>
              </w:rPr>
              <w:t xml:space="preserve"> </w:t>
            </w:r>
            <w:r>
              <w:rPr>
                <w:sz w:val="18"/>
              </w:rPr>
              <w:t>трёхголосия.</w:t>
            </w:r>
          </w:p>
          <w:p>
            <w:pPr>
              <w:pStyle w:val="65"/>
              <w:ind w:right="343"/>
              <w:rPr>
                <w:sz w:val="18"/>
              </w:rPr>
            </w:pPr>
            <w:r>
              <w:rPr>
                <w:sz w:val="18"/>
              </w:rPr>
              <w:t>Определение на слух типа фактуры аккомпанемента исполняемых</w:t>
            </w:r>
            <w:r>
              <w:rPr>
                <w:spacing w:val="-42"/>
                <w:sz w:val="18"/>
              </w:rPr>
              <w:t xml:space="preserve"> </w:t>
            </w:r>
            <w:r>
              <w:rPr>
                <w:sz w:val="18"/>
              </w:rPr>
              <w:t>песен,</w:t>
            </w:r>
            <w:r>
              <w:rPr>
                <w:spacing w:val="2"/>
                <w:sz w:val="18"/>
              </w:rPr>
              <w:t xml:space="preserve"> </w:t>
            </w:r>
            <w:r>
              <w:rPr>
                <w:sz w:val="18"/>
              </w:rPr>
              <w:t>прослушанных</w:t>
            </w:r>
            <w:r>
              <w:rPr>
                <w:spacing w:val="1"/>
                <w:sz w:val="18"/>
              </w:rPr>
              <w:t xml:space="preserve"> </w:t>
            </w:r>
            <w:r>
              <w:rPr>
                <w:sz w:val="18"/>
              </w:rPr>
              <w:t>инструментальных произведений.</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line="207" w:lineRule="exact"/>
              <w:rPr>
                <w:sz w:val="18"/>
              </w:rPr>
            </w:pPr>
            <w:r>
              <w:rPr>
                <w:sz w:val="18"/>
              </w:rPr>
              <w:t>Сочинение</w:t>
            </w:r>
            <w:r>
              <w:rPr>
                <w:spacing w:val="-1"/>
                <w:sz w:val="18"/>
              </w:rPr>
              <w:t xml:space="preserve"> </w:t>
            </w:r>
            <w:r>
              <w:rPr>
                <w:sz w:val="18"/>
              </w:rPr>
              <w:t>аккордового</w:t>
            </w:r>
            <w:r>
              <w:rPr>
                <w:spacing w:val="-5"/>
                <w:sz w:val="18"/>
              </w:rPr>
              <w:t xml:space="preserve"> </w:t>
            </w:r>
            <w:r>
              <w:rPr>
                <w:sz w:val="18"/>
              </w:rPr>
              <w:t>аккомпанемента к</w:t>
            </w:r>
            <w:r>
              <w:rPr>
                <w:spacing w:val="-8"/>
                <w:sz w:val="18"/>
              </w:rPr>
              <w:t xml:space="preserve"> </w:t>
            </w:r>
            <w:r>
              <w:rPr>
                <w:sz w:val="18"/>
              </w:rPr>
              <w:t>мелодии</w:t>
            </w:r>
            <w:r>
              <w:rPr>
                <w:spacing w:val="-3"/>
                <w:sz w:val="18"/>
              </w:rPr>
              <w:t xml:space="preserve"> </w:t>
            </w:r>
            <w:r>
              <w:rPr>
                <w:sz w:val="18"/>
              </w:rPr>
              <w:t>песни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9" w:hRule="atLeast"/>
        </w:trPr>
        <w:tc>
          <w:tcPr>
            <w:tcW w:w="1191" w:type="dxa"/>
          </w:tcPr>
          <w:p>
            <w:pPr>
              <w:pStyle w:val="65"/>
              <w:spacing w:before="110" w:line="207" w:lineRule="exact"/>
              <w:rPr>
                <w:sz w:val="18"/>
              </w:rPr>
            </w:pPr>
            <w:r>
              <w:rPr>
                <w:sz w:val="18"/>
              </w:rPr>
              <w:t>Ф)</w:t>
            </w:r>
          </w:p>
          <w:p>
            <w:pPr>
              <w:pStyle w:val="65"/>
              <w:ind w:right="427"/>
              <w:rPr>
                <w:sz w:val="18"/>
              </w:rPr>
            </w:pPr>
            <w:r>
              <w:rPr>
                <w:spacing w:val="-2"/>
                <w:sz w:val="18"/>
              </w:rPr>
              <w:t xml:space="preserve">1—3 </w:t>
            </w:r>
            <w:r>
              <w:rPr>
                <w:spacing w:val="-1"/>
                <w:sz w:val="18"/>
              </w:rPr>
              <w:t>уч.</w:t>
            </w:r>
            <w:r>
              <w:rPr>
                <w:spacing w:val="-42"/>
                <w:sz w:val="18"/>
              </w:rPr>
              <w:t xml:space="preserve"> </w:t>
            </w:r>
            <w:r>
              <w:rPr>
                <w:sz w:val="18"/>
              </w:rPr>
              <w:t>часа</w:t>
            </w:r>
          </w:p>
        </w:tc>
        <w:tc>
          <w:tcPr>
            <w:tcW w:w="1133" w:type="dxa"/>
          </w:tcPr>
          <w:p>
            <w:pPr>
              <w:pStyle w:val="65"/>
              <w:spacing w:before="110"/>
              <w:ind w:right="111"/>
              <w:rPr>
                <w:sz w:val="18"/>
              </w:rPr>
            </w:pPr>
            <w:r>
              <w:rPr>
                <w:sz w:val="18"/>
              </w:rPr>
              <w:t>Музыкальн</w:t>
            </w:r>
            <w:r>
              <w:rPr>
                <w:spacing w:val="-42"/>
                <w:sz w:val="18"/>
              </w:rPr>
              <w:t xml:space="preserve"> </w:t>
            </w:r>
            <w:r>
              <w:rPr>
                <w:sz w:val="18"/>
              </w:rPr>
              <w:t>ая</w:t>
            </w:r>
            <w:r>
              <w:rPr>
                <w:spacing w:val="-1"/>
                <w:sz w:val="18"/>
              </w:rPr>
              <w:t xml:space="preserve"> </w:t>
            </w:r>
            <w:r>
              <w:rPr>
                <w:sz w:val="18"/>
              </w:rPr>
              <w:t>форма</w:t>
            </w:r>
          </w:p>
        </w:tc>
        <w:tc>
          <w:tcPr>
            <w:tcW w:w="2214" w:type="dxa"/>
          </w:tcPr>
          <w:p>
            <w:pPr>
              <w:pStyle w:val="65"/>
              <w:spacing w:before="110"/>
              <w:ind w:left="115" w:right="339"/>
              <w:rPr>
                <w:sz w:val="18"/>
              </w:rPr>
            </w:pPr>
            <w:r>
              <w:rPr>
                <w:sz w:val="18"/>
              </w:rPr>
              <w:t>Контраст и повтор как</w:t>
            </w:r>
            <w:r>
              <w:rPr>
                <w:spacing w:val="-42"/>
                <w:sz w:val="18"/>
              </w:rPr>
              <w:t xml:space="preserve"> </w:t>
            </w:r>
            <w:r>
              <w:rPr>
                <w:sz w:val="18"/>
              </w:rPr>
              <w:t>принципы</w:t>
            </w:r>
            <w:r>
              <w:rPr>
                <w:spacing w:val="2"/>
                <w:sz w:val="18"/>
              </w:rPr>
              <w:t xml:space="preserve"> </w:t>
            </w:r>
            <w:r>
              <w:rPr>
                <w:sz w:val="18"/>
              </w:rPr>
              <w:t>строения</w:t>
            </w:r>
            <w:r>
              <w:rPr>
                <w:spacing w:val="1"/>
                <w:sz w:val="18"/>
              </w:rPr>
              <w:t xml:space="preserve"> </w:t>
            </w:r>
            <w:r>
              <w:rPr>
                <w:sz w:val="18"/>
              </w:rPr>
              <w:t>музыкального</w:t>
            </w:r>
            <w:r>
              <w:rPr>
                <w:spacing w:val="1"/>
                <w:sz w:val="18"/>
              </w:rPr>
              <w:t xml:space="preserve"> </w:t>
            </w:r>
            <w:r>
              <w:rPr>
                <w:sz w:val="18"/>
              </w:rPr>
              <w:t>произведения.</w:t>
            </w:r>
          </w:p>
          <w:p>
            <w:pPr>
              <w:pStyle w:val="65"/>
              <w:ind w:left="115" w:right="89"/>
              <w:rPr>
                <w:sz w:val="18"/>
              </w:rPr>
            </w:pPr>
            <w:r>
              <w:rPr>
                <w:spacing w:val="-1"/>
                <w:sz w:val="18"/>
              </w:rPr>
              <w:t xml:space="preserve">Двухчастная, </w:t>
            </w:r>
            <w:r>
              <w:rPr>
                <w:sz w:val="18"/>
              </w:rPr>
              <w:t>трёхчастная</w:t>
            </w:r>
            <w:r>
              <w:rPr>
                <w:spacing w:val="-42"/>
                <w:sz w:val="18"/>
              </w:rPr>
              <w:t xml:space="preserve"> </w:t>
            </w:r>
            <w:r>
              <w:rPr>
                <w:sz w:val="18"/>
              </w:rPr>
              <w:t>и трёхчастная репризная</w:t>
            </w:r>
            <w:r>
              <w:rPr>
                <w:spacing w:val="1"/>
                <w:sz w:val="18"/>
              </w:rPr>
              <w:t xml:space="preserve"> </w:t>
            </w:r>
            <w:r>
              <w:rPr>
                <w:sz w:val="18"/>
              </w:rPr>
              <w:t>форма. Рондо: рефрен и</w:t>
            </w:r>
            <w:r>
              <w:rPr>
                <w:spacing w:val="1"/>
                <w:sz w:val="18"/>
              </w:rPr>
              <w:t xml:space="preserve"> </w:t>
            </w:r>
            <w:r>
              <w:rPr>
                <w:sz w:val="18"/>
              </w:rPr>
              <w:t>эпизоды</w:t>
            </w:r>
          </w:p>
        </w:tc>
        <w:tc>
          <w:tcPr>
            <w:tcW w:w="5604" w:type="dxa"/>
          </w:tcPr>
          <w:p>
            <w:pPr>
              <w:pStyle w:val="65"/>
              <w:spacing w:before="110"/>
              <w:ind w:right="349"/>
              <w:rPr>
                <w:sz w:val="18"/>
              </w:rPr>
            </w:pPr>
            <w:r>
              <w:rPr>
                <w:sz w:val="18"/>
              </w:rPr>
              <w:t>Знакомство со строением музыкального произведения, понятиями</w:t>
            </w:r>
            <w:r>
              <w:rPr>
                <w:spacing w:val="-43"/>
                <w:sz w:val="18"/>
              </w:rPr>
              <w:t xml:space="preserve"> </w:t>
            </w:r>
            <w:r>
              <w:rPr>
                <w:sz w:val="18"/>
              </w:rPr>
              <w:t>двухчастной и</w:t>
            </w:r>
            <w:r>
              <w:rPr>
                <w:spacing w:val="1"/>
                <w:sz w:val="18"/>
              </w:rPr>
              <w:t xml:space="preserve"> </w:t>
            </w:r>
            <w:r>
              <w:rPr>
                <w:sz w:val="18"/>
              </w:rPr>
              <w:t>трёхчастной</w:t>
            </w:r>
            <w:r>
              <w:rPr>
                <w:spacing w:val="-4"/>
                <w:sz w:val="18"/>
              </w:rPr>
              <w:t xml:space="preserve"> </w:t>
            </w:r>
            <w:r>
              <w:rPr>
                <w:sz w:val="18"/>
              </w:rPr>
              <w:t>формы,</w:t>
            </w:r>
            <w:r>
              <w:rPr>
                <w:spacing w:val="-1"/>
                <w:sz w:val="18"/>
              </w:rPr>
              <w:t xml:space="preserve"> </w:t>
            </w:r>
            <w:r>
              <w:rPr>
                <w:sz w:val="18"/>
              </w:rPr>
              <w:t>рондо.</w:t>
            </w:r>
          </w:p>
          <w:p>
            <w:pPr>
              <w:pStyle w:val="65"/>
              <w:rPr>
                <w:sz w:val="18"/>
              </w:rPr>
            </w:pPr>
            <w:r>
              <w:rPr>
                <w:sz w:val="18"/>
              </w:rPr>
              <w:t>Слушание произведений:</w:t>
            </w:r>
            <w:r>
              <w:rPr>
                <w:spacing w:val="-8"/>
                <w:sz w:val="18"/>
              </w:rPr>
              <w:t xml:space="preserve"> </w:t>
            </w:r>
            <w:r>
              <w:rPr>
                <w:sz w:val="18"/>
              </w:rPr>
              <w:t>определение</w:t>
            </w:r>
            <w:r>
              <w:rPr>
                <w:spacing w:val="-4"/>
                <w:sz w:val="18"/>
              </w:rPr>
              <w:t xml:space="preserve"> </w:t>
            </w:r>
            <w:r>
              <w:rPr>
                <w:sz w:val="18"/>
              </w:rPr>
              <w:t>формы</w:t>
            </w:r>
            <w:r>
              <w:rPr>
                <w:spacing w:val="-4"/>
                <w:sz w:val="18"/>
              </w:rPr>
              <w:t xml:space="preserve"> </w:t>
            </w:r>
            <w:r>
              <w:rPr>
                <w:sz w:val="18"/>
              </w:rPr>
              <w:t>их</w:t>
            </w:r>
            <w:r>
              <w:rPr>
                <w:spacing w:val="-4"/>
                <w:sz w:val="18"/>
              </w:rPr>
              <w:t xml:space="preserve"> </w:t>
            </w:r>
            <w:r>
              <w:rPr>
                <w:sz w:val="18"/>
              </w:rPr>
              <w:t>строения</w:t>
            </w:r>
            <w:r>
              <w:rPr>
                <w:spacing w:val="-3"/>
                <w:sz w:val="18"/>
              </w:rPr>
              <w:t xml:space="preserve"> </w:t>
            </w:r>
            <w:r>
              <w:rPr>
                <w:sz w:val="18"/>
              </w:rPr>
              <w:t>на</w:t>
            </w:r>
            <w:r>
              <w:rPr>
                <w:spacing w:val="-4"/>
                <w:sz w:val="18"/>
              </w:rPr>
              <w:t xml:space="preserve"> </w:t>
            </w:r>
            <w:r>
              <w:rPr>
                <w:sz w:val="18"/>
              </w:rPr>
              <w:t>слух.</w:t>
            </w:r>
            <w:r>
              <w:rPr>
                <w:spacing w:val="-42"/>
                <w:sz w:val="18"/>
              </w:rPr>
              <w:t xml:space="preserve"> </w:t>
            </w:r>
            <w:r>
              <w:rPr>
                <w:sz w:val="18"/>
              </w:rPr>
              <w:t>Составление</w:t>
            </w:r>
            <w:r>
              <w:rPr>
                <w:spacing w:val="1"/>
                <w:sz w:val="18"/>
              </w:rPr>
              <w:t xml:space="preserve"> </w:t>
            </w:r>
            <w:r>
              <w:rPr>
                <w:sz w:val="18"/>
              </w:rPr>
              <w:t>наглядной</w:t>
            </w:r>
            <w:r>
              <w:rPr>
                <w:spacing w:val="-1"/>
                <w:sz w:val="18"/>
              </w:rPr>
              <w:t xml:space="preserve"> </w:t>
            </w:r>
            <w:r>
              <w:rPr>
                <w:sz w:val="18"/>
              </w:rPr>
              <w:t>буквенной</w:t>
            </w:r>
            <w:r>
              <w:rPr>
                <w:spacing w:val="-1"/>
                <w:sz w:val="18"/>
              </w:rPr>
              <w:t xml:space="preserve"> </w:t>
            </w:r>
            <w:r>
              <w:rPr>
                <w:sz w:val="18"/>
              </w:rPr>
              <w:t>или графической</w:t>
            </w:r>
            <w:r>
              <w:rPr>
                <w:spacing w:val="-1"/>
                <w:sz w:val="18"/>
              </w:rPr>
              <w:t xml:space="preserve"> </w:t>
            </w:r>
            <w:r>
              <w:rPr>
                <w:sz w:val="18"/>
              </w:rPr>
              <w:t>схемы.</w:t>
            </w:r>
          </w:p>
          <w:p>
            <w:pPr>
              <w:pStyle w:val="65"/>
              <w:spacing w:line="244" w:lineRule="auto"/>
              <w:ind w:right="541"/>
              <w:rPr>
                <w:sz w:val="18"/>
              </w:rPr>
            </w:pPr>
            <w:r>
              <w:rPr>
                <w:sz w:val="18"/>
              </w:rPr>
              <w:t>Исполнение</w:t>
            </w:r>
            <w:r>
              <w:rPr>
                <w:spacing w:val="-2"/>
                <w:sz w:val="18"/>
              </w:rPr>
              <w:t xml:space="preserve"> </w:t>
            </w:r>
            <w:r>
              <w:rPr>
                <w:sz w:val="18"/>
              </w:rPr>
              <w:t>песен,</w:t>
            </w:r>
            <w:r>
              <w:rPr>
                <w:spacing w:val="-5"/>
                <w:sz w:val="18"/>
              </w:rPr>
              <w:t xml:space="preserve"> </w:t>
            </w:r>
            <w:r>
              <w:rPr>
                <w:sz w:val="18"/>
              </w:rPr>
              <w:t>написанных</w:t>
            </w:r>
            <w:r>
              <w:rPr>
                <w:spacing w:val="-6"/>
                <w:sz w:val="18"/>
              </w:rPr>
              <w:t xml:space="preserve"> </w:t>
            </w:r>
            <w:r>
              <w:rPr>
                <w:sz w:val="18"/>
              </w:rPr>
              <w:t>в</w:t>
            </w:r>
            <w:r>
              <w:rPr>
                <w:spacing w:val="-1"/>
                <w:sz w:val="18"/>
              </w:rPr>
              <w:t xml:space="preserve"> </w:t>
            </w:r>
            <w:r>
              <w:rPr>
                <w:sz w:val="18"/>
              </w:rPr>
              <w:t>двухчастной</w:t>
            </w:r>
            <w:r>
              <w:rPr>
                <w:spacing w:val="-4"/>
                <w:sz w:val="18"/>
              </w:rPr>
              <w:t xml:space="preserve"> </w:t>
            </w:r>
            <w:r>
              <w:rPr>
                <w:sz w:val="18"/>
              </w:rPr>
              <w:t>или</w:t>
            </w:r>
            <w:r>
              <w:rPr>
                <w:spacing w:val="-3"/>
                <w:sz w:val="18"/>
              </w:rPr>
              <w:t xml:space="preserve"> </w:t>
            </w:r>
            <w:r>
              <w:rPr>
                <w:sz w:val="18"/>
              </w:rPr>
              <w:t>трёхчастной</w:t>
            </w:r>
            <w:r>
              <w:rPr>
                <w:spacing w:val="-42"/>
                <w:sz w:val="18"/>
              </w:rPr>
              <w:t xml:space="preserve"> </w:t>
            </w:r>
            <w:r>
              <w:rPr>
                <w:sz w:val="18"/>
              </w:rPr>
              <w:t>форме.</w:t>
            </w:r>
          </w:p>
          <w:p>
            <w:pPr>
              <w:pStyle w:val="65"/>
              <w:spacing w:line="202"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rPr>
                <w:sz w:val="18"/>
              </w:rPr>
            </w:pPr>
            <w:r>
              <w:rPr>
                <w:sz w:val="18"/>
              </w:rPr>
              <w:t>Коллективная</w:t>
            </w:r>
            <w:r>
              <w:rPr>
                <w:spacing w:val="-3"/>
                <w:sz w:val="18"/>
              </w:rPr>
              <w:t xml:space="preserve"> </w:t>
            </w:r>
            <w:r>
              <w:rPr>
                <w:sz w:val="18"/>
              </w:rPr>
              <w:t>импровизация</w:t>
            </w:r>
            <w:r>
              <w:rPr>
                <w:spacing w:val="-3"/>
                <w:sz w:val="18"/>
              </w:rPr>
              <w:t xml:space="preserve"> </w:t>
            </w:r>
            <w:r>
              <w:rPr>
                <w:sz w:val="18"/>
              </w:rPr>
              <w:t>в</w:t>
            </w:r>
            <w:r>
              <w:rPr>
                <w:spacing w:val="-10"/>
                <w:sz w:val="18"/>
              </w:rPr>
              <w:t xml:space="preserve"> </w:t>
            </w:r>
            <w:r>
              <w:rPr>
                <w:sz w:val="18"/>
              </w:rPr>
              <w:t>форме</w:t>
            </w:r>
            <w:r>
              <w:rPr>
                <w:spacing w:val="-5"/>
                <w:sz w:val="18"/>
              </w:rPr>
              <w:t xml:space="preserve"> </w:t>
            </w:r>
            <w:r>
              <w:rPr>
                <w:sz w:val="18"/>
              </w:rPr>
              <w:t>рондо,</w:t>
            </w:r>
            <w:r>
              <w:rPr>
                <w:spacing w:val="1"/>
                <w:sz w:val="18"/>
              </w:rPr>
              <w:t xml:space="preserve"> </w:t>
            </w:r>
            <w:r>
              <w:rPr>
                <w:sz w:val="18"/>
              </w:rPr>
              <w:t>трёхчастной</w:t>
            </w:r>
            <w:r>
              <w:rPr>
                <w:spacing w:val="-2"/>
                <w:sz w:val="18"/>
              </w:rPr>
              <w:t xml:space="preserve"> </w:t>
            </w:r>
            <w:r>
              <w:rPr>
                <w:sz w:val="18"/>
              </w:rPr>
              <w:t>репризной</w:t>
            </w:r>
            <w:r>
              <w:rPr>
                <w:spacing w:val="-42"/>
                <w:sz w:val="18"/>
              </w:rPr>
              <w:t xml:space="preserve"> </w:t>
            </w:r>
            <w:r>
              <w:rPr>
                <w:sz w:val="18"/>
              </w:rPr>
              <w:t>форме.</w:t>
            </w:r>
          </w:p>
          <w:p>
            <w:pPr>
              <w:pStyle w:val="65"/>
              <w:ind w:right="218"/>
              <w:rPr>
                <w:sz w:val="18"/>
              </w:rPr>
            </w:pPr>
            <w:r>
              <w:rPr>
                <w:sz w:val="18"/>
              </w:rPr>
              <w:t>Создание художественных композиций (рисунок, аппликация и др.)</w:t>
            </w:r>
            <w:r>
              <w:rPr>
                <w:spacing w:val="-42"/>
                <w:sz w:val="18"/>
              </w:rPr>
              <w:t xml:space="preserve"> </w:t>
            </w:r>
            <w:r>
              <w:rPr>
                <w:sz w:val="18"/>
              </w:rPr>
              <w:t>по</w:t>
            </w:r>
            <w:r>
              <w:rPr>
                <w:spacing w:val="-3"/>
                <w:sz w:val="18"/>
              </w:rPr>
              <w:t xml:space="preserve"> </w:t>
            </w:r>
            <w:r>
              <w:rPr>
                <w:sz w:val="18"/>
              </w:rPr>
              <w:t>законам</w:t>
            </w:r>
            <w:r>
              <w:rPr>
                <w:spacing w:val="2"/>
                <w:sz w:val="18"/>
              </w:rPr>
              <w:t xml:space="preserve"> </w:t>
            </w:r>
            <w:r>
              <w:rPr>
                <w:sz w:val="18"/>
              </w:rPr>
              <w:t>музыкальной</w:t>
            </w:r>
            <w:r>
              <w:rPr>
                <w:spacing w:val="1"/>
                <w:sz w:val="18"/>
              </w:rPr>
              <w:t xml:space="preserve"> </w:t>
            </w:r>
            <w:r>
              <w:rPr>
                <w:sz w:val="18"/>
              </w:rPr>
              <w:t>формы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1191" w:type="dxa"/>
          </w:tcPr>
          <w:p>
            <w:pPr>
              <w:pStyle w:val="65"/>
              <w:spacing w:before="110" w:line="207" w:lineRule="exact"/>
              <w:rPr>
                <w:sz w:val="18"/>
              </w:rPr>
            </w:pPr>
            <w:r>
              <w:rPr>
                <w:sz w:val="18"/>
              </w:rPr>
              <w:t>Х)</w:t>
            </w:r>
          </w:p>
          <w:p>
            <w:pPr>
              <w:pStyle w:val="65"/>
              <w:ind w:right="427"/>
              <w:rPr>
                <w:sz w:val="18"/>
              </w:rPr>
            </w:pPr>
            <w:r>
              <w:rPr>
                <w:spacing w:val="-2"/>
                <w:sz w:val="18"/>
              </w:rPr>
              <w:t xml:space="preserve">1—3 </w:t>
            </w:r>
            <w:r>
              <w:rPr>
                <w:spacing w:val="-1"/>
                <w:sz w:val="18"/>
              </w:rPr>
              <w:t>уч.</w:t>
            </w:r>
            <w:r>
              <w:rPr>
                <w:spacing w:val="-42"/>
                <w:sz w:val="18"/>
              </w:rPr>
              <w:t xml:space="preserve"> </w:t>
            </w:r>
            <w:r>
              <w:rPr>
                <w:sz w:val="18"/>
              </w:rPr>
              <w:t>часа</w:t>
            </w:r>
          </w:p>
        </w:tc>
        <w:tc>
          <w:tcPr>
            <w:tcW w:w="1133" w:type="dxa"/>
          </w:tcPr>
          <w:p>
            <w:pPr>
              <w:pStyle w:val="65"/>
              <w:spacing w:before="110"/>
              <w:rPr>
                <w:sz w:val="18"/>
              </w:rPr>
            </w:pPr>
            <w:r>
              <w:rPr>
                <w:sz w:val="18"/>
              </w:rPr>
              <w:t>Вариации</w:t>
            </w:r>
          </w:p>
        </w:tc>
        <w:tc>
          <w:tcPr>
            <w:tcW w:w="2214" w:type="dxa"/>
          </w:tcPr>
          <w:p>
            <w:pPr>
              <w:pStyle w:val="65"/>
              <w:spacing w:before="110"/>
              <w:ind w:left="115" w:right="157"/>
              <w:rPr>
                <w:sz w:val="18"/>
              </w:rPr>
            </w:pPr>
            <w:r>
              <w:rPr>
                <w:sz w:val="18"/>
              </w:rPr>
              <w:t>Варьирование</w:t>
            </w:r>
            <w:r>
              <w:rPr>
                <w:spacing w:val="2"/>
                <w:sz w:val="18"/>
              </w:rPr>
              <w:t xml:space="preserve"> </w:t>
            </w:r>
            <w:r>
              <w:rPr>
                <w:sz w:val="18"/>
              </w:rPr>
              <w:t>как</w:t>
            </w:r>
            <w:r>
              <w:rPr>
                <w:spacing w:val="1"/>
                <w:sz w:val="18"/>
              </w:rPr>
              <w:t xml:space="preserve"> </w:t>
            </w:r>
            <w:r>
              <w:rPr>
                <w:sz w:val="18"/>
              </w:rPr>
              <w:t>принцип развития. Тема.</w:t>
            </w:r>
            <w:r>
              <w:rPr>
                <w:spacing w:val="-43"/>
                <w:sz w:val="18"/>
              </w:rPr>
              <w:t xml:space="preserve"> </w:t>
            </w:r>
            <w:r>
              <w:rPr>
                <w:sz w:val="18"/>
              </w:rPr>
              <w:t>Вариации</w:t>
            </w:r>
          </w:p>
        </w:tc>
        <w:tc>
          <w:tcPr>
            <w:tcW w:w="5604" w:type="dxa"/>
          </w:tcPr>
          <w:p>
            <w:pPr>
              <w:pStyle w:val="65"/>
              <w:spacing w:before="110"/>
              <w:rPr>
                <w:sz w:val="18"/>
              </w:rPr>
            </w:pPr>
            <w:r>
              <w:rPr>
                <w:spacing w:val="-1"/>
                <w:sz w:val="18"/>
              </w:rPr>
              <w:t>Слушание</w:t>
            </w:r>
            <w:r>
              <w:rPr>
                <w:spacing w:val="-6"/>
                <w:sz w:val="18"/>
              </w:rPr>
              <w:t xml:space="preserve"> </w:t>
            </w:r>
            <w:r>
              <w:rPr>
                <w:spacing w:val="-1"/>
                <w:sz w:val="18"/>
              </w:rPr>
              <w:t>произведений,</w:t>
            </w:r>
            <w:r>
              <w:rPr>
                <w:spacing w:val="-4"/>
                <w:sz w:val="18"/>
              </w:rPr>
              <w:t xml:space="preserve"> </w:t>
            </w:r>
            <w:r>
              <w:rPr>
                <w:spacing w:val="-1"/>
                <w:sz w:val="18"/>
              </w:rPr>
              <w:t>сочинённых</w:t>
            </w:r>
            <w:r>
              <w:rPr>
                <w:spacing w:val="-6"/>
                <w:sz w:val="18"/>
              </w:rPr>
              <w:t xml:space="preserve"> </w:t>
            </w:r>
            <w:r>
              <w:rPr>
                <w:sz w:val="18"/>
              </w:rPr>
              <w:t>в</w:t>
            </w:r>
            <w:r>
              <w:rPr>
                <w:spacing w:val="-11"/>
                <w:sz w:val="18"/>
              </w:rPr>
              <w:t xml:space="preserve"> </w:t>
            </w:r>
            <w:r>
              <w:rPr>
                <w:sz w:val="18"/>
              </w:rPr>
              <w:t>форме</w:t>
            </w:r>
            <w:r>
              <w:rPr>
                <w:spacing w:val="-6"/>
                <w:sz w:val="18"/>
              </w:rPr>
              <w:t xml:space="preserve"> </w:t>
            </w:r>
            <w:r>
              <w:rPr>
                <w:sz w:val="18"/>
              </w:rPr>
              <w:t>вариаций.</w:t>
            </w:r>
            <w:r>
              <w:rPr>
                <w:spacing w:val="1"/>
                <w:sz w:val="18"/>
              </w:rPr>
              <w:t xml:space="preserve"> </w:t>
            </w:r>
            <w:r>
              <w:rPr>
                <w:sz w:val="18"/>
              </w:rPr>
              <w:t>Наблюдение</w:t>
            </w:r>
            <w:r>
              <w:rPr>
                <w:spacing w:val="-42"/>
                <w:sz w:val="18"/>
              </w:rPr>
              <w:t xml:space="preserve"> </w:t>
            </w:r>
            <w:r>
              <w:rPr>
                <w:sz w:val="18"/>
              </w:rPr>
              <w:t>за развитием, изменением основной темы. Составление наглядной</w:t>
            </w:r>
            <w:r>
              <w:rPr>
                <w:spacing w:val="1"/>
                <w:sz w:val="18"/>
              </w:rPr>
              <w:t xml:space="preserve"> </w:t>
            </w:r>
            <w:r>
              <w:rPr>
                <w:sz w:val="18"/>
              </w:rPr>
              <w:t>буквенной или</w:t>
            </w:r>
            <w:r>
              <w:rPr>
                <w:spacing w:val="1"/>
                <w:sz w:val="18"/>
              </w:rPr>
              <w:t xml:space="preserve"> </w:t>
            </w:r>
            <w:r>
              <w:rPr>
                <w:sz w:val="18"/>
              </w:rPr>
              <w:t>графической</w:t>
            </w:r>
            <w:r>
              <w:rPr>
                <w:spacing w:val="1"/>
                <w:sz w:val="18"/>
              </w:rPr>
              <w:t xml:space="preserve"> </w:t>
            </w:r>
            <w:r>
              <w:rPr>
                <w:sz w:val="18"/>
              </w:rPr>
              <w:t>схемы.</w:t>
            </w:r>
          </w:p>
          <w:p>
            <w:pPr>
              <w:pStyle w:val="65"/>
              <w:spacing w:line="206" w:lineRule="exact"/>
              <w:rPr>
                <w:sz w:val="18"/>
              </w:rPr>
            </w:pPr>
            <w:r>
              <w:rPr>
                <w:sz w:val="18"/>
              </w:rPr>
              <w:t>Исполнение</w:t>
            </w:r>
            <w:r>
              <w:rPr>
                <w:spacing w:val="-1"/>
                <w:sz w:val="18"/>
              </w:rPr>
              <w:t xml:space="preserve"> </w:t>
            </w:r>
            <w:r>
              <w:rPr>
                <w:sz w:val="18"/>
              </w:rPr>
              <w:t>ритмической</w:t>
            </w:r>
            <w:r>
              <w:rPr>
                <w:spacing w:val="-3"/>
                <w:sz w:val="18"/>
              </w:rPr>
              <w:t xml:space="preserve"> </w:t>
            </w:r>
            <w:r>
              <w:rPr>
                <w:sz w:val="18"/>
              </w:rPr>
              <w:t>партитуры,</w:t>
            </w:r>
            <w:r>
              <w:rPr>
                <w:spacing w:val="-4"/>
                <w:sz w:val="18"/>
              </w:rPr>
              <w:t xml:space="preserve"> </w:t>
            </w:r>
            <w:r>
              <w:rPr>
                <w:sz w:val="18"/>
              </w:rPr>
              <w:t>построенной</w:t>
            </w:r>
            <w:r>
              <w:rPr>
                <w:spacing w:val="-3"/>
                <w:sz w:val="18"/>
              </w:rPr>
              <w:t xml:space="preserve"> </w:t>
            </w:r>
            <w:r>
              <w:rPr>
                <w:sz w:val="18"/>
              </w:rPr>
              <w:t>по</w:t>
            </w:r>
            <w:r>
              <w:rPr>
                <w:spacing w:val="-5"/>
                <w:sz w:val="18"/>
              </w:rPr>
              <w:t xml:space="preserve"> </w:t>
            </w:r>
            <w:r>
              <w:rPr>
                <w:sz w:val="18"/>
              </w:rPr>
              <w:t>принципу</w:t>
            </w:r>
          </w:p>
        </w:tc>
      </w:tr>
    </w:tbl>
    <w:p>
      <w:pPr>
        <w:spacing w:line="206" w:lineRule="exact"/>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5"/>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3"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ind w:left="0"/>
              <w:rPr>
                <w:sz w:val="18"/>
              </w:rPr>
            </w:pPr>
          </w:p>
        </w:tc>
        <w:tc>
          <w:tcPr>
            <w:tcW w:w="5604" w:type="dxa"/>
          </w:tcPr>
          <w:p>
            <w:pPr>
              <w:pStyle w:val="65"/>
              <w:spacing w:before="105"/>
              <w:rPr>
                <w:sz w:val="18"/>
              </w:rPr>
            </w:pPr>
            <w:r>
              <w:rPr>
                <w:sz w:val="18"/>
              </w:rPr>
              <w:t>вариаций.</w:t>
            </w:r>
          </w:p>
          <w:p>
            <w:pPr>
              <w:pStyle w:val="65"/>
              <w:spacing w:before="5" w:line="207"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line="207" w:lineRule="exact"/>
              <w:rPr>
                <w:sz w:val="18"/>
              </w:rPr>
            </w:pPr>
            <w:r>
              <w:rPr>
                <w:sz w:val="18"/>
              </w:rPr>
              <w:t>Коллективная</w:t>
            </w:r>
            <w:r>
              <w:rPr>
                <w:spacing w:val="-1"/>
                <w:sz w:val="18"/>
              </w:rPr>
              <w:t xml:space="preserve"> </w:t>
            </w:r>
            <w:r>
              <w:rPr>
                <w:sz w:val="18"/>
              </w:rPr>
              <w:t>импровизация</w:t>
            </w:r>
            <w:r>
              <w:rPr>
                <w:spacing w:val="-1"/>
                <w:sz w:val="18"/>
              </w:rPr>
              <w:t xml:space="preserve"> </w:t>
            </w:r>
            <w:r>
              <w:rPr>
                <w:sz w:val="18"/>
              </w:rPr>
              <w:t>в</w:t>
            </w:r>
            <w:r>
              <w:rPr>
                <w:spacing w:val="-8"/>
                <w:sz w:val="18"/>
              </w:rPr>
              <w:t xml:space="preserve"> </w:t>
            </w:r>
            <w:r>
              <w:rPr>
                <w:sz w:val="18"/>
              </w:rPr>
              <w:t>форме</w:t>
            </w:r>
            <w:r>
              <w:rPr>
                <w:spacing w:val="-3"/>
                <w:sz w:val="18"/>
              </w:rPr>
              <w:t xml:space="preserve"> </w:t>
            </w:r>
            <w:r>
              <w:rPr>
                <w:sz w:val="18"/>
              </w:rPr>
              <w:t>вариаций</w:t>
            </w:r>
          </w:p>
        </w:tc>
      </w:tr>
    </w:tbl>
    <w:p>
      <w:pPr>
        <w:pStyle w:val="33"/>
        <w:spacing w:before="6"/>
        <w:ind w:left="0"/>
        <w:jc w:val="left"/>
        <w:rPr>
          <w:sz w:val="23"/>
        </w:rPr>
      </w:pPr>
    </w:p>
    <w:p>
      <w:pPr>
        <w:pStyle w:val="61"/>
        <w:spacing w:before="92"/>
        <w:ind w:left="133"/>
      </w:pPr>
      <w:r>
        <w:t>Модуль</w:t>
      </w:r>
      <w:r>
        <w:rPr>
          <w:spacing w:val="-2"/>
        </w:rPr>
        <w:t xml:space="preserve"> </w:t>
      </w:r>
      <w:r>
        <w:t>№</w:t>
      </w:r>
      <w:r>
        <w:rPr>
          <w:spacing w:val="1"/>
        </w:rPr>
        <w:t xml:space="preserve"> </w:t>
      </w:r>
      <w:r>
        <w:t>2</w:t>
      </w:r>
      <w:r>
        <w:rPr>
          <w:spacing w:val="-4"/>
        </w:rPr>
        <w:t xml:space="preserve"> </w:t>
      </w:r>
      <w:r>
        <w:t>«Народная музыка</w:t>
      </w:r>
      <w:r>
        <w:rPr>
          <w:spacing w:val="-4"/>
        </w:rPr>
        <w:t xml:space="preserve"> </w:t>
      </w:r>
      <w:r>
        <w:t>России»</w:t>
      </w:r>
    </w:p>
    <w:p>
      <w:pPr>
        <w:pStyle w:val="33"/>
        <w:spacing w:before="11"/>
        <w:ind w:left="0"/>
        <w:jc w:val="left"/>
        <w:rPr>
          <w:b/>
        </w:rPr>
      </w:pPr>
    </w:p>
    <w:p>
      <w:pPr>
        <w:pStyle w:val="33"/>
        <w:spacing w:line="249" w:lineRule="auto"/>
        <w:ind w:left="133" w:right="194" w:firstLine="225"/>
      </w:pPr>
      <w:r>
        <w:t>Данный</w:t>
      </w:r>
      <w:r>
        <w:rPr>
          <w:spacing w:val="1"/>
        </w:rPr>
        <w:t xml:space="preserve"> </w:t>
      </w:r>
      <w:r>
        <w:t>модуль</w:t>
      </w:r>
      <w:r>
        <w:rPr>
          <w:spacing w:val="1"/>
        </w:rPr>
        <w:t xml:space="preserve"> </w:t>
      </w:r>
      <w:r>
        <w:t>является</w:t>
      </w:r>
      <w:r>
        <w:rPr>
          <w:spacing w:val="1"/>
        </w:rPr>
        <w:t xml:space="preserve"> </w:t>
      </w:r>
      <w:r>
        <w:t>одним</w:t>
      </w:r>
      <w:r>
        <w:rPr>
          <w:spacing w:val="1"/>
        </w:rPr>
        <w:t xml:space="preserve"> </w:t>
      </w:r>
      <w:r>
        <w:t>из</w:t>
      </w:r>
      <w:r>
        <w:rPr>
          <w:spacing w:val="1"/>
        </w:rPr>
        <w:t xml:space="preserve"> </w:t>
      </w:r>
      <w:r>
        <w:t>наиболее</w:t>
      </w:r>
      <w:r>
        <w:rPr>
          <w:spacing w:val="1"/>
        </w:rPr>
        <w:t xml:space="preserve"> </w:t>
      </w:r>
      <w:r>
        <w:t>значимых.</w:t>
      </w:r>
      <w:r>
        <w:rPr>
          <w:spacing w:val="1"/>
        </w:rPr>
        <w:t xml:space="preserve"> </w:t>
      </w:r>
      <w:r>
        <w:t>Цели</w:t>
      </w:r>
      <w:r>
        <w:rPr>
          <w:spacing w:val="1"/>
        </w:rPr>
        <w:t xml:space="preserve"> </w:t>
      </w:r>
      <w:r>
        <w:t>воспитания</w:t>
      </w:r>
      <w:r>
        <w:rPr>
          <w:spacing w:val="1"/>
        </w:rPr>
        <w:t xml:space="preserve"> </w:t>
      </w:r>
      <w:r>
        <w:t>национальной</w:t>
      </w:r>
      <w:r>
        <w:rPr>
          <w:spacing w:val="1"/>
        </w:rPr>
        <w:t xml:space="preserve"> </w:t>
      </w:r>
      <w:r>
        <w:t>и</w:t>
      </w:r>
      <w:r>
        <w:rPr>
          <w:spacing w:val="1"/>
        </w:rPr>
        <w:t xml:space="preserve"> </w:t>
      </w:r>
      <w:r>
        <w:t>гражданской</w:t>
      </w:r>
      <w:r>
        <w:rPr>
          <w:spacing w:val="1"/>
        </w:rPr>
        <w:t xml:space="preserve"> </w:t>
      </w:r>
      <w:r>
        <w:t>идентичности, а также принцип «вхождения в музыку от родного порога» предполагают, что отправной точкой для</w:t>
      </w:r>
      <w:r>
        <w:rPr>
          <w:spacing w:val="1"/>
        </w:rPr>
        <w:t xml:space="preserve"> </w:t>
      </w:r>
      <w:r>
        <w:t>освоения всего богатства и разнообразия музыки должна быть музыкальная культура родного края, своего народа,</w:t>
      </w:r>
      <w:r>
        <w:rPr>
          <w:spacing w:val="1"/>
        </w:rPr>
        <w:t xml:space="preserve"> </w:t>
      </w:r>
      <w:r>
        <w:t>других народов нашей страны. Необходимо обеспечить глубокое и содержательное освоение основ традиционного</w:t>
      </w:r>
      <w:r>
        <w:rPr>
          <w:spacing w:val="1"/>
        </w:rPr>
        <w:t xml:space="preserve"> </w:t>
      </w:r>
      <w:r>
        <w:t>фольклора,</w:t>
      </w:r>
      <w:r>
        <w:rPr>
          <w:spacing w:val="1"/>
        </w:rPr>
        <w:t xml:space="preserve"> </w:t>
      </w:r>
      <w:r>
        <w:t>отталкиваясь</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от</w:t>
      </w:r>
      <w:r>
        <w:rPr>
          <w:spacing w:val="1"/>
        </w:rPr>
        <w:t xml:space="preserve"> </w:t>
      </w:r>
      <w:r>
        <w:t>материнского</w:t>
      </w:r>
      <w:r>
        <w:rPr>
          <w:spacing w:val="1"/>
        </w:rPr>
        <w:t xml:space="preserve"> </w:t>
      </w:r>
      <w:r>
        <w:t>и</w:t>
      </w:r>
      <w:r>
        <w:rPr>
          <w:spacing w:val="1"/>
        </w:rPr>
        <w:t xml:space="preserve"> </w:t>
      </w:r>
      <w:r>
        <w:t>детского</w:t>
      </w:r>
      <w:r>
        <w:rPr>
          <w:spacing w:val="1"/>
        </w:rPr>
        <w:t xml:space="preserve"> </w:t>
      </w:r>
      <w:r>
        <w:t>фольклора,</w:t>
      </w:r>
      <w:r>
        <w:rPr>
          <w:spacing w:val="1"/>
        </w:rPr>
        <w:t xml:space="preserve"> </w:t>
      </w:r>
      <w:r>
        <w:t>календарных</w:t>
      </w:r>
      <w:r>
        <w:rPr>
          <w:spacing w:val="1"/>
        </w:rPr>
        <w:t xml:space="preserve"> </w:t>
      </w:r>
      <w:r>
        <w:t>обрядов</w:t>
      </w:r>
      <w:r>
        <w:rPr>
          <w:spacing w:val="1"/>
        </w:rPr>
        <w:t xml:space="preserve"> </w:t>
      </w:r>
      <w:r>
        <w:t>и</w:t>
      </w:r>
      <w:r>
        <w:rPr>
          <w:spacing w:val="1"/>
        </w:rPr>
        <w:t xml:space="preserve"> </w:t>
      </w:r>
      <w:r>
        <w:t>праздников. Особое внимание необходимо уделить подлинному, аутентичному звучанию народной музыки, научить</w:t>
      </w:r>
      <w:r>
        <w:rPr>
          <w:spacing w:val="1"/>
        </w:rPr>
        <w:t xml:space="preserve"> </w:t>
      </w:r>
      <w:r>
        <w:t>детей</w:t>
      </w:r>
      <w:r>
        <w:rPr>
          <w:spacing w:val="-4"/>
        </w:rPr>
        <w:t xml:space="preserve"> </w:t>
      </w:r>
      <w:r>
        <w:t>отличать</w:t>
      </w:r>
      <w:r>
        <w:rPr>
          <w:spacing w:val="-3"/>
        </w:rPr>
        <w:t xml:space="preserve"> </w:t>
      </w:r>
      <w:r>
        <w:t>настоящую</w:t>
      </w:r>
      <w:r>
        <w:rPr>
          <w:spacing w:val="-4"/>
        </w:rPr>
        <w:t xml:space="preserve"> </w:t>
      </w:r>
      <w:r>
        <w:t>народную</w:t>
      </w:r>
      <w:r>
        <w:rPr>
          <w:spacing w:val="-4"/>
        </w:rPr>
        <w:t xml:space="preserve"> </w:t>
      </w:r>
      <w:r>
        <w:t>музыку</w:t>
      </w:r>
      <w:r>
        <w:rPr>
          <w:spacing w:val="-11"/>
        </w:rPr>
        <w:t xml:space="preserve"> </w:t>
      </w:r>
      <w:r>
        <w:t>от</w:t>
      </w:r>
      <w:r>
        <w:rPr>
          <w:spacing w:val="-3"/>
        </w:rPr>
        <w:t xml:space="preserve"> </w:t>
      </w:r>
      <w:r>
        <w:t>эстрадных</w:t>
      </w:r>
      <w:r>
        <w:rPr>
          <w:spacing w:val="-2"/>
        </w:rPr>
        <w:t xml:space="preserve"> </w:t>
      </w:r>
      <w:r>
        <w:t>шоу-программ,</w:t>
      </w:r>
      <w:r>
        <w:rPr>
          <w:spacing w:val="-1"/>
        </w:rPr>
        <w:t xml:space="preserve"> </w:t>
      </w:r>
      <w:r>
        <w:t>эксплуатирующих</w:t>
      </w:r>
      <w:r>
        <w:rPr>
          <w:spacing w:val="-2"/>
        </w:rPr>
        <w:t xml:space="preserve"> </w:t>
      </w:r>
      <w:r>
        <w:t>фольклорный</w:t>
      </w:r>
      <w:r>
        <w:rPr>
          <w:spacing w:val="-4"/>
        </w:rPr>
        <w:t xml:space="preserve"> </w:t>
      </w:r>
      <w:r>
        <w:t>колорит.</w:t>
      </w:r>
    </w:p>
    <w:p>
      <w:pPr>
        <w:pStyle w:val="33"/>
        <w:ind w:left="0"/>
        <w:jc w:val="left"/>
        <w:rPr>
          <w:sz w:val="21"/>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8" w:line="237" w:lineRule="auto"/>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0"/>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0"/>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0"/>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bl>
    <w:p>
      <w:pPr>
        <w:rPr>
          <w:rFonts w:ascii="Calibri" w:hAnsi="Calibri"/>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8" w:hRule="atLeast"/>
        </w:trPr>
        <w:tc>
          <w:tcPr>
            <w:tcW w:w="1191" w:type="dxa"/>
          </w:tcPr>
          <w:p>
            <w:pPr>
              <w:pStyle w:val="65"/>
              <w:spacing w:before="105"/>
              <w:rPr>
                <w:sz w:val="18"/>
              </w:rPr>
            </w:pPr>
            <w:r>
              <w:rPr>
                <w:sz w:val="18"/>
              </w:rPr>
              <w:t>А)</w:t>
            </w:r>
          </w:p>
          <w:p>
            <w:pPr>
              <w:pStyle w:val="65"/>
              <w:spacing w:before="5"/>
              <w:ind w:right="427"/>
              <w:rPr>
                <w:sz w:val="18"/>
              </w:rPr>
            </w:pPr>
            <w:r>
              <w:rPr>
                <w:spacing w:val="-2"/>
                <w:sz w:val="18"/>
              </w:rPr>
              <w:t xml:space="preserve">1—2 </w:t>
            </w:r>
            <w:r>
              <w:rPr>
                <w:spacing w:val="-1"/>
                <w:sz w:val="18"/>
              </w:rPr>
              <w:t>уч.</w:t>
            </w:r>
            <w:r>
              <w:rPr>
                <w:spacing w:val="-42"/>
                <w:sz w:val="18"/>
              </w:rPr>
              <w:t xml:space="preserve"> </w:t>
            </w:r>
            <w:r>
              <w:rPr>
                <w:sz w:val="18"/>
              </w:rPr>
              <w:t>часа</w:t>
            </w:r>
          </w:p>
        </w:tc>
        <w:tc>
          <w:tcPr>
            <w:tcW w:w="1133" w:type="dxa"/>
          </w:tcPr>
          <w:p>
            <w:pPr>
              <w:pStyle w:val="65"/>
              <w:spacing w:before="105"/>
              <w:rPr>
                <w:sz w:val="18"/>
              </w:rPr>
            </w:pPr>
            <w:r>
              <w:rPr>
                <w:sz w:val="18"/>
              </w:rPr>
              <w:t>Край,</w:t>
            </w:r>
          </w:p>
          <w:p>
            <w:pPr>
              <w:pStyle w:val="65"/>
              <w:spacing w:before="5"/>
              <w:ind w:right="147"/>
              <w:rPr>
                <w:sz w:val="18"/>
              </w:rPr>
            </w:pPr>
            <w:r>
              <w:rPr>
                <w:sz w:val="18"/>
              </w:rPr>
              <w:t>в котором</w:t>
            </w:r>
            <w:r>
              <w:rPr>
                <w:spacing w:val="1"/>
                <w:sz w:val="18"/>
              </w:rPr>
              <w:t xml:space="preserve"> </w:t>
            </w:r>
            <w:r>
              <w:rPr>
                <w:sz w:val="18"/>
              </w:rPr>
              <w:t>ты</w:t>
            </w:r>
            <w:r>
              <w:rPr>
                <w:spacing w:val="-9"/>
                <w:sz w:val="18"/>
              </w:rPr>
              <w:t xml:space="preserve"> </w:t>
            </w:r>
            <w:r>
              <w:rPr>
                <w:sz w:val="18"/>
              </w:rPr>
              <w:t>живёшь</w:t>
            </w:r>
          </w:p>
        </w:tc>
        <w:tc>
          <w:tcPr>
            <w:tcW w:w="2214" w:type="dxa"/>
          </w:tcPr>
          <w:p>
            <w:pPr>
              <w:pStyle w:val="65"/>
              <w:spacing w:before="105"/>
              <w:ind w:left="115" w:right="232"/>
              <w:rPr>
                <w:sz w:val="18"/>
              </w:rPr>
            </w:pPr>
            <w:r>
              <w:rPr>
                <w:spacing w:val="-1"/>
                <w:sz w:val="18"/>
              </w:rPr>
              <w:t xml:space="preserve">Музыкальные </w:t>
            </w:r>
            <w:r>
              <w:rPr>
                <w:sz w:val="18"/>
              </w:rPr>
              <w:t>традиции</w:t>
            </w:r>
            <w:r>
              <w:rPr>
                <w:spacing w:val="-42"/>
                <w:sz w:val="18"/>
              </w:rPr>
              <w:t xml:space="preserve"> </w:t>
            </w:r>
            <w:r>
              <w:rPr>
                <w:sz w:val="18"/>
              </w:rPr>
              <w:t>малой Родины. Песни,</w:t>
            </w:r>
            <w:r>
              <w:rPr>
                <w:spacing w:val="1"/>
                <w:sz w:val="18"/>
              </w:rPr>
              <w:t xml:space="preserve"> </w:t>
            </w:r>
            <w:r>
              <w:rPr>
                <w:sz w:val="18"/>
              </w:rPr>
              <w:t>обряды,</w:t>
            </w:r>
            <w:r>
              <w:rPr>
                <w:spacing w:val="2"/>
                <w:sz w:val="18"/>
              </w:rPr>
              <w:t xml:space="preserve"> </w:t>
            </w:r>
            <w:r>
              <w:rPr>
                <w:sz w:val="18"/>
              </w:rPr>
              <w:t>музыкальные</w:t>
            </w:r>
            <w:r>
              <w:rPr>
                <w:spacing w:val="1"/>
                <w:sz w:val="18"/>
              </w:rPr>
              <w:t xml:space="preserve"> </w:t>
            </w:r>
            <w:r>
              <w:rPr>
                <w:sz w:val="18"/>
              </w:rPr>
              <w:t>инструменты</w:t>
            </w:r>
          </w:p>
        </w:tc>
        <w:tc>
          <w:tcPr>
            <w:tcW w:w="5604" w:type="dxa"/>
          </w:tcPr>
          <w:p>
            <w:pPr>
              <w:pStyle w:val="65"/>
              <w:spacing w:before="105" w:line="242" w:lineRule="auto"/>
              <w:ind w:right="238"/>
              <w:rPr>
                <w:sz w:val="18"/>
              </w:rPr>
            </w:pPr>
            <w:r>
              <w:rPr>
                <w:sz w:val="18"/>
              </w:rPr>
              <w:t>Разучивание,</w:t>
            </w:r>
            <w:r>
              <w:rPr>
                <w:spacing w:val="-2"/>
                <w:sz w:val="18"/>
              </w:rPr>
              <w:t xml:space="preserve"> </w:t>
            </w:r>
            <w:r>
              <w:rPr>
                <w:sz w:val="18"/>
              </w:rPr>
              <w:t>исполнение</w:t>
            </w:r>
            <w:r>
              <w:rPr>
                <w:spacing w:val="-3"/>
                <w:sz w:val="18"/>
              </w:rPr>
              <w:t xml:space="preserve"> </w:t>
            </w:r>
            <w:r>
              <w:rPr>
                <w:sz w:val="18"/>
              </w:rPr>
              <w:t>образцов</w:t>
            </w:r>
            <w:r>
              <w:rPr>
                <w:spacing w:val="-8"/>
                <w:sz w:val="18"/>
              </w:rPr>
              <w:t xml:space="preserve"> </w:t>
            </w:r>
            <w:r>
              <w:rPr>
                <w:sz w:val="18"/>
              </w:rPr>
              <w:t>традиционного</w:t>
            </w:r>
            <w:r>
              <w:rPr>
                <w:spacing w:val="-7"/>
                <w:sz w:val="18"/>
              </w:rPr>
              <w:t xml:space="preserve"> </w:t>
            </w:r>
            <w:r>
              <w:rPr>
                <w:sz w:val="18"/>
              </w:rPr>
              <w:t>фольклора</w:t>
            </w:r>
            <w:r>
              <w:rPr>
                <w:spacing w:val="-3"/>
                <w:sz w:val="18"/>
              </w:rPr>
              <w:t xml:space="preserve"> </w:t>
            </w:r>
            <w:r>
              <w:rPr>
                <w:sz w:val="18"/>
              </w:rPr>
              <w:t>своей</w:t>
            </w:r>
            <w:r>
              <w:rPr>
                <w:spacing w:val="-42"/>
                <w:sz w:val="18"/>
              </w:rPr>
              <w:t xml:space="preserve"> </w:t>
            </w:r>
            <w:r>
              <w:rPr>
                <w:sz w:val="18"/>
              </w:rPr>
              <w:t>местности,</w:t>
            </w:r>
            <w:r>
              <w:rPr>
                <w:spacing w:val="2"/>
                <w:sz w:val="18"/>
              </w:rPr>
              <w:t xml:space="preserve"> </w:t>
            </w:r>
            <w:r>
              <w:rPr>
                <w:sz w:val="18"/>
              </w:rPr>
              <w:t>песен,</w:t>
            </w:r>
            <w:r>
              <w:rPr>
                <w:spacing w:val="2"/>
                <w:sz w:val="18"/>
              </w:rPr>
              <w:t xml:space="preserve"> </w:t>
            </w:r>
            <w:r>
              <w:rPr>
                <w:sz w:val="18"/>
              </w:rPr>
              <w:t>посвящённых</w:t>
            </w:r>
            <w:r>
              <w:rPr>
                <w:spacing w:val="-3"/>
                <w:sz w:val="18"/>
              </w:rPr>
              <w:t xml:space="preserve"> </w:t>
            </w:r>
            <w:r>
              <w:rPr>
                <w:sz w:val="18"/>
              </w:rPr>
              <w:t>своей</w:t>
            </w:r>
            <w:r>
              <w:rPr>
                <w:spacing w:val="-1"/>
                <w:sz w:val="18"/>
              </w:rPr>
              <w:t xml:space="preserve"> </w:t>
            </w:r>
            <w:r>
              <w:rPr>
                <w:sz w:val="18"/>
              </w:rPr>
              <w:t>малой</w:t>
            </w:r>
            <w:r>
              <w:rPr>
                <w:spacing w:val="-1"/>
                <w:sz w:val="18"/>
              </w:rPr>
              <w:t xml:space="preserve"> </w:t>
            </w:r>
            <w:r>
              <w:rPr>
                <w:sz w:val="18"/>
              </w:rPr>
              <w:t>родине,</w:t>
            </w:r>
            <w:r>
              <w:rPr>
                <w:spacing w:val="3"/>
                <w:sz w:val="18"/>
              </w:rPr>
              <w:t xml:space="preserve"> </w:t>
            </w:r>
            <w:r>
              <w:rPr>
                <w:sz w:val="18"/>
              </w:rPr>
              <w:t>песен</w:t>
            </w:r>
            <w:r>
              <w:rPr>
                <w:spacing w:val="1"/>
                <w:sz w:val="18"/>
              </w:rPr>
              <w:t xml:space="preserve"> </w:t>
            </w:r>
            <w:r>
              <w:rPr>
                <w:sz w:val="18"/>
              </w:rPr>
              <w:t>композиторов-земляков.</w:t>
            </w:r>
          </w:p>
          <w:p>
            <w:pPr>
              <w:pStyle w:val="65"/>
              <w:spacing w:line="204" w:lineRule="exact"/>
              <w:rPr>
                <w:sz w:val="18"/>
              </w:rPr>
            </w:pPr>
            <w:r>
              <w:rPr>
                <w:sz w:val="18"/>
              </w:rPr>
              <w:t>Диалог</w:t>
            </w:r>
            <w:r>
              <w:rPr>
                <w:spacing w:val="-2"/>
                <w:sz w:val="18"/>
              </w:rPr>
              <w:t xml:space="preserve"> </w:t>
            </w:r>
            <w:r>
              <w:rPr>
                <w:sz w:val="18"/>
              </w:rPr>
              <w:t>с</w:t>
            </w:r>
            <w:r>
              <w:rPr>
                <w:spacing w:val="-4"/>
                <w:sz w:val="18"/>
              </w:rPr>
              <w:t xml:space="preserve"> </w:t>
            </w:r>
            <w:r>
              <w:rPr>
                <w:sz w:val="18"/>
              </w:rPr>
              <w:t>учителем о</w:t>
            </w:r>
            <w:r>
              <w:rPr>
                <w:spacing w:val="-4"/>
                <w:sz w:val="18"/>
              </w:rPr>
              <w:t xml:space="preserve"> </w:t>
            </w:r>
            <w:r>
              <w:rPr>
                <w:sz w:val="18"/>
              </w:rPr>
              <w:t>музыкальных</w:t>
            </w:r>
            <w:r>
              <w:rPr>
                <w:spacing w:val="-4"/>
                <w:sz w:val="18"/>
              </w:rPr>
              <w:t xml:space="preserve"> </w:t>
            </w:r>
            <w:r>
              <w:rPr>
                <w:sz w:val="18"/>
              </w:rPr>
              <w:t>традициях своего</w:t>
            </w:r>
            <w:r>
              <w:rPr>
                <w:spacing w:val="-3"/>
                <w:sz w:val="18"/>
              </w:rPr>
              <w:t xml:space="preserve"> </w:t>
            </w:r>
            <w:r>
              <w:rPr>
                <w:sz w:val="18"/>
              </w:rPr>
              <w:t>родного</w:t>
            </w:r>
            <w:r>
              <w:rPr>
                <w:spacing w:val="-4"/>
                <w:sz w:val="18"/>
              </w:rPr>
              <w:t xml:space="preserve"> </w:t>
            </w:r>
            <w:r>
              <w:rPr>
                <w:sz w:val="18"/>
              </w:rPr>
              <w:t>края.</w:t>
            </w:r>
          </w:p>
          <w:p>
            <w:pPr>
              <w:pStyle w:val="65"/>
              <w:spacing w:line="207"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ind w:right="1683"/>
              <w:rPr>
                <w:sz w:val="18"/>
              </w:rPr>
            </w:pPr>
            <w:r>
              <w:rPr>
                <w:sz w:val="18"/>
              </w:rPr>
              <w:t>Просмотр</w:t>
            </w:r>
            <w:r>
              <w:rPr>
                <w:spacing w:val="-2"/>
                <w:sz w:val="18"/>
              </w:rPr>
              <w:t xml:space="preserve"> </w:t>
            </w:r>
            <w:r>
              <w:rPr>
                <w:sz w:val="18"/>
              </w:rPr>
              <w:t>видеофильма</w:t>
            </w:r>
            <w:r>
              <w:rPr>
                <w:spacing w:val="-5"/>
                <w:sz w:val="18"/>
              </w:rPr>
              <w:t xml:space="preserve"> </w:t>
            </w:r>
            <w:r>
              <w:rPr>
                <w:sz w:val="18"/>
              </w:rPr>
              <w:t>о</w:t>
            </w:r>
            <w:r>
              <w:rPr>
                <w:spacing w:val="-4"/>
                <w:sz w:val="18"/>
              </w:rPr>
              <w:t xml:space="preserve"> </w:t>
            </w:r>
            <w:r>
              <w:rPr>
                <w:sz w:val="18"/>
              </w:rPr>
              <w:t>культуре</w:t>
            </w:r>
            <w:r>
              <w:rPr>
                <w:spacing w:val="-1"/>
                <w:sz w:val="18"/>
              </w:rPr>
              <w:t xml:space="preserve"> </w:t>
            </w:r>
            <w:r>
              <w:rPr>
                <w:sz w:val="18"/>
              </w:rPr>
              <w:t>родного</w:t>
            </w:r>
            <w:r>
              <w:rPr>
                <w:spacing w:val="-5"/>
                <w:sz w:val="18"/>
              </w:rPr>
              <w:t xml:space="preserve"> </w:t>
            </w:r>
            <w:r>
              <w:rPr>
                <w:sz w:val="18"/>
              </w:rPr>
              <w:t>края.</w:t>
            </w:r>
            <w:r>
              <w:rPr>
                <w:spacing w:val="-42"/>
                <w:sz w:val="18"/>
              </w:rPr>
              <w:t xml:space="preserve"> </w:t>
            </w:r>
            <w:r>
              <w:rPr>
                <w:sz w:val="18"/>
              </w:rPr>
              <w:t>Посещение</w:t>
            </w:r>
            <w:r>
              <w:rPr>
                <w:spacing w:val="2"/>
                <w:sz w:val="18"/>
              </w:rPr>
              <w:t xml:space="preserve"> </w:t>
            </w:r>
            <w:r>
              <w:rPr>
                <w:sz w:val="18"/>
              </w:rPr>
              <w:t>краеведческого</w:t>
            </w:r>
            <w:r>
              <w:rPr>
                <w:spacing w:val="-3"/>
                <w:sz w:val="18"/>
              </w:rPr>
              <w:t xml:space="preserve"> </w:t>
            </w:r>
            <w:r>
              <w:rPr>
                <w:sz w:val="18"/>
              </w:rPr>
              <w:t>музея.</w:t>
            </w:r>
          </w:p>
          <w:p>
            <w:pPr>
              <w:pStyle w:val="65"/>
              <w:spacing w:line="206" w:lineRule="exact"/>
              <w:rPr>
                <w:sz w:val="18"/>
              </w:rPr>
            </w:pPr>
            <w:r>
              <w:rPr>
                <w:sz w:val="18"/>
              </w:rPr>
              <w:t>Посещение</w:t>
            </w:r>
            <w:r>
              <w:rPr>
                <w:spacing w:val="-3"/>
                <w:sz w:val="18"/>
              </w:rPr>
              <w:t xml:space="preserve"> </w:t>
            </w:r>
            <w:r>
              <w:rPr>
                <w:sz w:val="18"/>
              </w:rPr>
              <w:t>этнографического</w:t>
            </w:r>
            <w:r>
              <w:rPr>
                <w:spacing w:val="-3"/>
                <w:sz w:val="18"/>
              </w:rPr>
              <w:t xml:space="preserve"> </w:t>
            </w:r>
            <w:r>
              <w:rPr>
                <w:sz w:val="18"/>
              </w:rPr>
              <w:t>спектакля,</w:t>
            </w:r>
            <w:r>
              <w:rPr>
                <w:spacing w:val="-5"/>
                <w:sz w:val="18"/>
              </w:rPr>
              <w:t xml:space="preserve"> </w:t>
            </w:r>
            <w:r>
              <w:rPr>
                <w:sz w:val="18"/>
              </w:rPr>
              <w:t>концерта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43" w:hRule="atLeast"/>
        </w:trPr>
        <w:tc>
          <w:tcPr>
            <w:tcW w:w="1191" w:type="dxa"/>
          </w:tcPr>
          <w:p>
            <w:pPr>
              <w:pStyle w:val="65"/>
              <w:spacing w:before="110"/>
              <w:rPr>
                <w:sz w:val="18"/>
              </w:rPr>
            </w:pPr>
            <w:r>
              <w:rPr>
                <w:sz w:val="18"/>
              </w:rPr>
              <w:t>Б)</w:t>
            </w:r>
          </w:p>
          <w:p>
            <w:pPr>
              <w:pStyle w:val="65"/>
              <w:ind w:right="427"/>
              <w:rPr>
                <w:sz w:val="18"/>
              </w:rPr>
            </w:pPr>
            <w:r>
              <w:rPr>
                <w:spacing w:val="-2"/>
                <w:sz w:val="18"/>
              </w:rPr>
              <w:t xml:space="preserve">1—3 </w:t>
            </w:r>
            <w:r>
              <w:rPr>
                <w:spacing w:val="-1"/>
                <w:sz w:val="18"/>
              </w:rPr>
              <w:t>уч.</w:t>
            </w:r>
            <w:r>
              <w:rPr>
                <w:spacing w:val="-42"/>
                <w:sz w:val="18"/>
              </w:rPr>
              <w:t xml:space="preserve"> </w:t>
            </w:r>
            <w:r>
              <w:rPr>
                <w:sz w:val="18"/>
              </w:rPr>
              <w:t>часа</w:t>
            </w:r>
          </w:p>
        </w:tc>
        <w:tc>
          <w:tcPr>
            <w:tcW w:w="1133" w:type="dxa"/>
          </w:tcPr>
          <w:p>
            <w:pPr>
              <w:pStyle w:val="65"/>
              <w:spacing w:before="110"/>
              <w:ind w:right="253"/>
              <w:rPr>
                <w:sz w:val="18"/>
              </w:rPr>
            </w:pPr>
            <w:r>
              <w:rPr>
                <w:sz w:val="18"/>
              </w:rPr>
              <w:t>Русский</w:t>
            </w:r>
            <w:r>
              <w:rPr>
                <w:spacing w:val="1"/>
                <w:sz w:val="18"/>
              </w:rPr>
              <w:t xml:space="preserve"> </w:t>
            </w:r>
            <w:r>
              <w:rPr>
                <w:sz w:val="18"/>
              </w:rPr>
              <w:t>фольклор</w:t>
            </w:r>
          </w:p>
        </w:tc>
        <w:tc>
          <w:tcPr>
            <w:tcW w:w="2214" w:type="dxa"/>
          </w:tcPr>
          <w:p>
            <w:pPr>
              <w:pStyle w:val="65"/>
              <w:spacing w:before="110"/>
              <w:ind w:left="115" w:right="180"/>
              <w:rPr>
                <w:sz w:val="18"/>
              </w:rPr>
            </w:pPr>
            <w:r>
              <w:rPr>
                <w:sz w:val="18"/>
              </w:rPr>
              <w:t>Русские</w:t>
            </w:r>
            <w:r>
              <w:rPr>
                <w:spacing w:val="-5"/>
                <w:sz w:val="18"/>
              </w:rPr>
              <w:t xml:space="preserve"> </w:t>
            </w:r>
            <w:r>
              <w:rPr>
                <w:sz w:val="18"/>
              </w:rPr>
              <w:t>народные</w:t>
            </w:r>
            <w:r>
              <w:rPr>
                <w:spacing w:val="-4"/>
                <w:sz w:val="18"/>
              </w:rPr>
              <w:t xml:space="preserve"> </w:t>
            </w:r>
            <w:r>
              <w:rPr>
                <w:sz w:val="18"/>
              </w:rPr>
              <w:t>песни</w:t>
            </w:r>
            <w:r>
              <w:rPr>
                <w:spacing w:val="-42"/>
                <w:sz w:val="18"/>
              </w:rPr>
              <w:t xml:space="preserve"> </w:t>
            </w:r>
            <w:r>
              <w:rPr>
                <w:sz w:val="18"/>
              </w:rPr>
              <w:t>(трудовые, солдатские,</w:t>
            </w:r>
            <w:r>
              <w:rPr>
                <w:spacing w:val="1"/>
                <w:sz w:val="18"/>
              </w:rPr>
              <w:t xml:space="preserve"> </w:t>
            </w:r>
            <w:r>
              <w:rPr>
                <w:sz w:val="18"/>
              </w:rPr>
              <w:t>хороводные</w:t>
            </w:r>
            <w:r>
              <w:rPr>
                <w:spacing w:val="2"/>
                <w:sz w:val="18"/>
              </w:rPr>
              <w:t xml:space="preserve"> </w:t>
            </w:r>
            <w:r>
              <w:rPr>
                <w:sz w:val="18"/>
              </w:rPr>
              <w:t>и</w:t>
            </w:r>
            <w:r>
              <w:rPr>
                <w:spacing w:val="-3"/>
                <w:sz w:val="18"/>
              </w:rPr>
              <w:t xml:space="preserve"> </w:t>
            </w:r>
            <w:r>
              <w:rPr>
                <w:sz w:val="18"/>
              </w:rPr>
              <w:t>др.).</w:t>
            </w:r>
          </w:p>
          <w:p>
            <w:pPr>
              <w:pStyle w:val="65"/>
              <w:spacing w:line="242" w:lineRule="auto"/>
              <w:ind w:left="115" w:right="539"/>
              <w:rPr>
                <w:sz w:val="18"/>
              </w:rPr>
            </w:pPr>
            <w:r>
              <w:rPr>
                <w:sz w:val="18"/>
              </w:rPr>
              <w:t>Детский фольклор</w:t>
            </w:r>
            <w:r>
              <w:rPr>
                <w:spacing w:val="1"/>
                <w:sz w:val="18"/>
              </w:rPr>
              <w:t xml:space="preserve"> </w:t>
            </w:r>
            <w:r>
              <w:rPr>
                <w:sz w:val="18"/>
              </w:rPr>
              <w:t>(игровые, заклички,</w:t>
            </w:r>
            <w:r>
              <w:rPr>
                <w:spacing w:val="-42"/>
                <w:sz w:val="18"/>
              </w:rPr>
              <w:t xml:space="preserve"> </w:t>
            </w:r>
            <w:r>
              <w:rPr>
                <w:sz w:val="18"/>
              </w:rPr>
              <w:t>потешки, считалки,</w:t>
            </w:r>
            <w:r>
              <w:rPr>
                <w:spacing w:val="-42"/>
                <w:sz w:val="18"/>
              </w:rPr>
              <w:t xml:space="preserve"> </w:t>
            </w:r>
            <w:r>
              <w:rPr>
                <w:sz w:val="18"/>
              </w:rPr>
              <w:t>прибаутки)</w:t>
            </w:r>
          </w:p>
        </w:tc>
        <w:tc>
          <w:tcPr>
            <w:tcW w:w="5604" w:type="dxa"/>
          </w:tcPr>
          <w:p>
            <w:pPr>
              <w:pStyle w:val="65"/>
              <w:spacing w:before="110"/>
              <w:rPr>
                <w:sz w:val="18"/>
              </w:rPr>
            </w:pPr>
            <w:r>
              <w:rPr>
                <w:sz w:val="18"/>
              </w:rPr>
              <w:t>Разучивание,</w:t>
            </w:r>
            <w:r>
              <w:rPr>
                <w:spacing w:val="-4"/>
                <w:sz w:val="18"/>
              </w:rPr>
              <w:t xml:space="preserve"> </w:t>
            </w:r>
            <w:r>
              <w:rPr>
                <w:sz w:val="18"/>
              </w:rPr>
              <w:t>исполнение</w:t>
            </w:r>
            <w:r>
              <w:rPr>
                <w:spacing w:val="-4"/>
                <w:sz w:val="18"/>
              </w:rPr>
              <w:t xml:space="preserve"> </w:t>
            </w:r>
            <w:r>
              <w:rPr>
                <w:sz w:val="18"/>
              </w:rPr>
              <w:t>русских</w:t>
            </w:r>
            <w:r>
              <w:rPr>
                <w:spacing w:val="-4"/>
                <w:sz w:val="18"/>
              </w:rPr>
              <w:t xml:space="preserve"> </w:t>
            </w:r>
            <w:r>
              <w:rPr>
                <w:sz w:val="18"/>
              </w:rPr>
              <w:t>народных</w:t>
            </w:r>
            <w:r>
              <w:rPr>
                <w:spacing w:val="-5"/>
                <w:sz w:val="18"/>
              </w:rPr>
              <w:t xml:space="preserve"> </w:t>
            </w:r>
            <w:r>
              <w:rPr>
                <w:sz w:val="18"/>
              </w:rPr>
              <w:t>песен</w:t>
            </w:r>
            <w:r>
              <w:rPr>
                <w:spacing w:val="-6"/>
                <w:sz w:val="18"/>
              </w:rPr>
              <w:t xml:space="preserve"> </w:t>
            </w:r>
            <w:r>
              <w:rPr>
                <w:sz w:val="18"/>
              </w:rPr>
              <w:t>разных</w:t>
            </w:r>
            <w:r>
              <w:rPr>
                <w:spacing w:val="-5"/>
                <w:sz w:val="18"/>
              </w:rPr>
              <w:t xml:space="preserve"> </w:t>
            </w:r>
            <w:r>
              <w:rPr>
                <w:sz w:val="18"/>
              </w:rPr>
              <w:t>жанров.</w:t>
            </w:r>
            <w:r>
              <w:rPr>
                <w:spacing w:val="-42"/>
                <w:sz w:val="18"/>
              </w:rPr>
              <w:t xml:space="preserve"> </w:t>
            </w:r>
            <w:r>
              <w:rPr>
                <w:sz w:val="18"/>
              </w:rPr>
              <w:t>Участие</w:t>
            </w:r>
            <w:r>
              <w:rPr>
                <w:spacing w:val="-3"/>
                <w:sz w:val="18"/>
              </w:rPr>
              <w:t xml:space="preserve"> </w:t>
            </w:r>
            <w:r>
              <w:rPr>
                <w:sz w:val="18"/>
              </w:rPr>
              <w:t>в</w:t>
            </w:r>
            <w:r>
              <w:rPr>
                <w:spacing w:val="-2"/>
                <w:sz w:val="18"/>
              </w:rPr>
              <w:t xml:space="preserve"> </w:t>
            </w:r>
            <w:r>
              <w:rPr>
                <w:sz w:val="18"/>
              </w:rPr>
              <w:t>коллективной</w:t>
            </w:r>
            <w:r>
              <w:rPr>
                <w:spacing w:val="-5"/>
                <w:sz w:val="18"/>
              </w:rPr>
              <w:t xml:space="preserve"> </w:t>
            </w:r>
            <w:r>
              <w:rPr>
                <w:sz w:val="18"/>
              </w:rPr>
              <w:t>традиционной</w:t>
            </w:r>
            <w:r>
              <w:rPr>
                <w:spacing w:val="1"/>
                <w:sz w:val="18"/>
              </w:rPr>
              <w:t xml:space="preserve"> </w:t>
            </w:r>
            <w:r>
              <w:rPr>
                <w:sz w:val="18"/>
              </w:rPr>
              <w:t>музыкальной игре</w:t>
            </w:r>
            <w:r>
              <w:rPr>
                <w:position w:val="6"/>
                <w:sz w:val="12"/>
              </w:rPr>
              <w:t>1</w:t>
            </w:r>
            <w:r>
              <w:rPr>
                <w:sz w:val="18"/>
              </w:rPr>
              <w:t>.</w:t>
            </w:r>
          </w:p>
          <w:p>
            <w:pPr>
              <w:pStyle w:val="65"/>
              <w:rPr>
                <w:sz w:val="18"/>
              </w:rPr>
            </w:pPr>
            <w:r>
              <w:rPr>
                <w:sz w:val="18"/>
              </w:rPr>
              <w:t>Сочинение</w:t>
            </w:r>
            <w:r>
              <w:rPr>
                <w:spacing w:val="-2"/>
                <w:sz w:val="18"/>
              </w:rPr>
              <w:t xml:space="preserve"> </w:t>
            </w:r>
            <w:r>
              <w:rPr>
                <w:sz w:val="18"/>
              </w:rPr>
              <w:t>мелодий,</w:t>
            </w:r>
            <w:r>
              <w:rPr>
                <w:spacing w:val="-5"/>
                <w:sz w:val="18"/>
              </w:rPr>
              <w:t xml:space="preserve"> </w:t>
            </w:r>
            <w:r>
              <w:rPr>
                <w:sz w:val="18"/>
              </w:rPr>
              <w:t>вокальная</w:t>
            </w:r>
            <w:r>
              <w:rPr>
                <w:spacing w:val="-4"/>
                <w:sz w:val="18"/>
              </w:rPr>
              <w:t xml:space="preserve"> </w:t>
            </w:r>
            <w:r>
              <w:rPr>
                <w:sz w:val="18"/>
              </w:rPr>
              <w:t>импровизация</w:t>
            </w:r>
            <w:r>
              <w:rPr>
                <w:spacing w:val="-4"/>
                <w:sz w:val="18"/>
              </w:rPr>
              <w:t xml:space="preserve"> </w:t>
            </w:r>
            <w:r>
              <w:rPr>
                <w:sz w:val="18"/>
              </w:rPr>
              <w:t>на</w:t>
            </w:r>
            <w:r>
              <w:rPr>
                <w:spacing w:val="-7"/>
                <w:sz w:val="18"/>
              </w:rPr>
              <w:t xml:space="preserve"> </w:t>
            </w:r>
            <w:r>
              <w:rPr>
                <w:sz w:val="18"/>
              </w:rPr>
              <w:t>основе</w:t>
            </w:r>
            <w:r>
              <w:rPr>
                <w:spacing w:val="-1"/>
                <w:sz w:val="18"/>
              </w:rPr>
              <w:t xml:space="preserve"> </w:t>
            </w:r>
            <w:r>
              <w:rPr>
                <w:sz w:val="18"/>
              </w:rPr>
              <w:t>текстов</w:t>
            </w:r>
            <w:r>
              <w:rPr>
                <w:spacing w:val="-42"/>
                <w:sz w:val="18"/>
              </w:rPr>
              <w:t xml:space="preserve"> </w:t>
            </w:r>
            <w:r>
              <w:rPr>
                <w:sz w:val="18"/>
              </w:rPr>
              <w:t>игрового</w:t>
            </w:r>
            <w:r>
              <w:rPr>
                <w:spacing w:val="-3"/>
                <w:sz w:val="18"/>
              </w:rPr>
              <w:t xml:space="preserve"> </w:t>
            </w:r>
            <w:r>
              <w:rPr>
                <w:sz w:val="18"/>
              </w:rPr>
              <w:t>детского</w:t>
            </w:r>
            <w:r>
              <w:rPr>
                <w:spacing w:val="-2"/>
                <w:sz w:val="18"/>
              </w:rPr>
              <w:t xml:space="preserve"> </w:t>
            </w:r>
            <w:r>
              <w:rPr>
                <w:sz w:val="18"/>
              </w:rPr>
              <w:t>фольклора.</w:t>
            </w:r>
          </w:p>
          <w:p>
            <w:pPr>
              <w:pStyle w:val="65"/>
              <w:ind w:right="209"/>
              <w:rPr>
                <w:sz w:val="18"/>
              </w:rPr>
            </w:pPr>
            <w:r>
              <w:rPr>
                <w:sz w:val="18"/>
              </w:rPr>
              <w:t>Ритмическая импровизация, сочинение аккомпанемента на ударных</w:t>
            </w:r>
            <w:r>
              <w:rPr>
                <w:spacing w:val="-42"/>
                <w:sz w:val="18"/>
              </w:rPr>
              <w:t xml:space="preserve"> </w:t>
            </w:r>
            <w:r>
              <w:rPr>
                <w:sz w:val="18"/>
              </w:rPr>
              <w:t>инструментах</w:t>
            </w:r>
            <w:r>
              <w:rPr>
                <w:spacing w:val="-3"/>
                <w:sz w:val="18"/>
              </w:rPr>
              <w:t xml:space="preserve"> </w:t>
            </w:r>
            <w:r>
              <w:rPr>
                <w:sz w:val="18"/>
              </w:rPr>
              <w:t>к изученным</w:t>
            </w:r>
            <w:r>
              <w:rPr>
                <w:spacing w:val="-3"/>
                <w:sz w:val="18"/>
              </w:rPr>
              <w:t xml:space="preserve"> </w:t>
            </w:r>
            <w:r>
              <w:rPr>
                <w:sz w:val="18"/>
              </w:rPr>
              <w:t>народным</w:t>
            </w:r>
            <w:r>
              <w:rPr>
                <w:spacing w:val="-3"/>
                <w:sz w:val="18"/>
              </w:rPr>
              <w:t xml:space="preserve"> </w:t>
            </w:r>
            <w:r>
              <w:rPr>
                <w:sz w:val="18"/>
              </w:rPr>
              <w:t>песням.</w:t>
            </w:r>
          </w:p>
          <w:p>
            <w:pPr>
              <w:pStyle w:val="65"/>
              <w:spacing w:before="3" w:line="207" w:lineRule="exact"/>
              <w:jc w:val="both"/>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ind w:right="162"/>
              <w:jc w:val="both"/>
              <w:rPr>
                <w:sz w:val="18"/>
              </w:rPr>
            </w:pPr>
            <w:r>
              <w:rPr>
                <w:sz w:val="18"/>
              </w:rPr>
              <w:t>Исполнение на клавишных или духовых инструментах (фортепиано,</w:t>
            </w:r>
            <w:r>
              <w:rPr>
                <w:spacing w:val="-42"/>
                <w:sz w:val="18"/>
              </w:rPr>
              <w:t xml:space="preserve"> </w:t>
            </w:r>
            <w:r>
              <w:rPr>
                <w:sz w:val="18"/>
              </w:rPr>
              <w:t>синтезатор,</w:t>
            </w:r>
            <w:r>
              <w:rPr>
                <w:spacing w:val="-4"/>
                <w:sz w:val="18"/>
              </w:rPr>
              <w:t xml:space="preserve"> </w:t>
            </w:r>
            <w:r>
              <w:rPr>
                <w:sz w:val="18"/>
              </w:rPr>
              <w:t>свирель,</w:t>
            </w:r>
            <w:r>
              <w:rPr>
                <w:spacing w:val="-3"/>
                <w:sz w:val="18"/>
              </w:rPr>
              <w:t xml:space="preserve"> </w:t>
            </w:r>
            <w:r>
              <w:rPr>
                <w:sz w:val="18"/>
              </w:rPr>
              <w:t>блокфлейта,</w:t>
            </w:r>
            <w:r>
              <w:rPr>
                <w:spacing w:val="-4"/>
                <w:sz w:val="18"/>
              </w:rPr>
              <w:t xml:space="preserve"> </w:t>
            </w:r>
            <w:r>
              <w:rPr>
                <w:sz w:val="18"/>
              </w:rPr>
              <w:t>мелодика и</w:t>
            </w:r>
            <w:r>
              <w:rPr>
                <w:spacing w:val="-7"/>
                <w:sz w:val="18"/>
              </w:rPr>
              <w:t xml:space="preserve"> </w:t>
            </w:r>
            <w:r>
              <w:rPr>
                <w:sz w:val="18"/>
              </w:rPr>
              <w:t>др.)</w:t>
            </w:r>
            <w:r>
              <w:rPr>
                <w:spacing w:val="-4"/>
                <w:sz w:val="18"/>
              </w:rPr>
              <w:t xml:space="preserve"> </w:t>
            </w:r>
            <w:r>
              <w:rPr>
                <w:sz w:val="18"/>
              </w:rPr>
              <w:t>мелодий</w:t>
            </w:r>
            <w:r>
              <w:rPr>
                <w:spacing w:val="-3"/>
                <w:sz w:val="18"/>
              </w:rPr>
              <w:t xml:space="preserve"> </w:t>
            </w:r>
            <w:r>
              <w:rPr>
                <w:sz w:val="18"/>
              </w:rPr>
              <w:t>народных</w:t>
            </w:r>
            <w:r>
              <w:rPr>
                <w:spacing w:val="-42"/>
                <w:sz w:val="18"/>
              </w:rPr>
              <w:t xml:space="preserve"> </w:t>
            </w:r>
            <w:r>
              <w:rPr>
                <w:sz w:val="18"/>
              </w:rPr>
              <w:t>песен,</w:t>
            </w:r>
            <w:r>
              <w:rPr>
                <w:spacing w:val="3"/>
                <w:sz w:val="18"/>
              </w:rPr>
              <w:t xml:space="preserve"> </w:t>
            </w:r>
            <w:r>
              <w:rPr>
                <w:sz w:val="18"/>
              </w:rPr>
              <w:t>прослеживание</w:t>
            </w:r>
            <w:r>
              <w:rPr>
                <w:spacing w:val="2"/>
                <w:sz w:val="18"/>
              </w:rPr>
              <w:t xml:space="preserve"> </w:t>
            </w:r>
            <w:r>
              <w:rPr>
                <w:sz w:val="18"/>
              </w:rPr>
              <w:t>мелодии по</w:t>
            </w:r>
            <w:r>
              <w:rPr>
                <w:spacing w:val="-2"/>
                <w:sz w:val="18"/>
              </w:rPr>
              <w:t xml:space="preserve"> </w:t>
            </w:r>
            <w:r>
              <w:rPr>
                <w:sz w:val="18"/>
              </w:rPr>
              <w:t>нотной записи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1" w:hRule="atLeast"/>
        </w:trPr>
        <w:tc>
          <w:tcPr>
            <w:tcW w:w="1191" w:type="dxa"/>
          </w:tcPr>
          <w:p>
            <w:pPr>
              <w:pStyle w:val="65"/>
              <w:spacing w:before="110"/>
              <w:rPr>
                <w:sz w:val="18"/>
              </w:rPr>
            </w:pPr>
            <w:r>
              <w:rPr>
                <w:sz w:val="18"/>
              </w:rPr>
              <w:t>В)</w:t>
            </w:r>
          </w:p>
          <w:p>
            <w:pPr>
              <w:pStyle w:val="65"/>
              <w:rPr>
                <w:sz w:val="18"/>
              </w:rPr>
            </w:pPr>
            <w:r>
              <w:rPr>
                <w:sz w:val="18"/>
              </w:rPr>
              <w:t>1—3</w:t>
            </w:r>
            <w:r>
              <w:rPr>
                <w:spacing w:val="-4"/>
                <w:sz w:val="18"/>
              </w:rPr>
              <w:t xml:space="preserve"> </w:t>
            </w:r>
            <w:r>
              <w:rPr>
                <w:sz w:val="18"/>
              </w:rPr>
              <w:t>уч.</w:t>
            </w:r>
          </w:p>
        </w:tc>
        <w:tc>
          <w:tcPr>
            <w:tcW w:w="1133" w:type="dxa"/>
          </w:tcPr>
          <w:p>
            <w:pPr>
              <w:pStyle w:val="65"/>
              <w:spacing w:before="110"/>
              <w:ind w:right="244"/>
              <w:rPr>
                <w:sz w:val="18"/>
              </w:rPr>
            </w:pPr>
            <w:r>
              <w:rPr>
                <w:sz w:val="18"/>
              </w:rPr>
              <w:t>Русские</w:t>
            </w:r>
            <w:r>
              <w:rPr>
                <w:spacing w:val="1"/>
                <w:sz w:val="18"/>
              </w:rPr>
              <w:t xml:space="preserve"> </w:t>
            </w:r>
            <w:r>
              <w:rPr>
                <w:sz w:val="18"/>
              </w:rPr>
              <w:t>народные</w:t>
            </w:r>
          </w:p>
        </w:tc>
        <w:tc>
          <w:tcPr>
            <w:tcW w:w="2214" w:type="dxa"/>
          </w:tcPr>
          <w:p>
            <w:pPr>
              <w:pStyle w:val="65"/>
              <w:spacing w:before="110"/>
              <w:ind w:left="115" w:right="132"/>
              <w:rPr>
                <w:sz w:val="18"/>
              </w:rPr>
            </w:pPr>
            <w:r>
              <w:rPr>
                <w:sz w:val="18"/>
              </w:rPr>
              <w:t>Народные музыкальные</w:t>
            </w:r>
            <w:r>
              <w:rPr>
                <w:spacing w:val="1"/>
                <w:sz w:val="18"/>
              </w:rPr>
              <w:t xml:space="preserve"> </w:t>
            </w:r>
            <w:r>
              <w:rPr>
                <w:sz w:val="18"/>
              </w:rPr>
              <w:t>инструменты</w:t>
            </w:r>
            <w:r>
              <w:rPr>
                <w:spacing w:val="-9"/>
                <w:sz w:val="18"/>
              </w:rPr>
              <w:t xml:space="preserve"> </w:t>
            </w:r>
            <w:r>
              <w:rPr>
                <w:sz w:val="18"/>
              </w:rPr>
              <w:t>(балалайка,</w:t>
            </w:r>
          </w:p>
        </w:tc>
        <w:tc>
          <w:tcPr>
            <w:tcW w:w="5604" w:type="dxa"/>
          </w:tcPr>
          <w:p>
            <w:pPr>
              <w:pStyle w:val="65"/>
              <w:spacing w:before="110"/>
              <w:rPr>
                <w:sz w:val="18"/>
              </w:rPr>
            </w:pPr>
            <w:r>
              <w:rPr>
                <w:sz w:val="18"/>
              </w:rPr>
              <w:t>Знакомство</w:t>
            </w:r>
            <w:r>
              <w:rPr>
                <w:spacing w:val="-6"/>
                <w:sz w:val="18"/>
              </w:rPr>
              <w:t xml:space="preserve"> </w:t>
            </w:r>
            <w:r>
              <w:rPr>
                <w:sz w:val="18"/>
              </w:rPr>
              <w:t>с</w:t>
            </w:r>
            <w:r>
              <w:rPr>
                <w:spacing w:val="-6"/>
                <w:sz w:val="18"/>
              </w:rPr>
              <w:t xml:space="preserve"> </w:t>
            </w:r>
            <w:r>
              <w:rPr>
                <w:sz w:val="18"/>
              </w:rPr>
              <w:t>внешним</w:t>
            </w:r>
            <w:r>
              <w:rPr>
                <w:spacing w:val="-7"/>
                <w:sz w:val="18"/>
              </w:rPr>
              <w:t xml:space="preserve"> </w:t>
            </w:r>
            <w:r>
              <w:rPr>
                <w:sz w:val="18"/>
              </w:rPr>
              <w:t>видом, особенностями</w:t>
            </w:r>
            <w:r>
              <w:rPr>
                <w:spacing w:val="-3"/>
                <w:sz w:val="18"/>
              </w:rPr>
              <w:t xml:space="preserve"> </w:t>
            </w:r>
            <w:r>
              <w:rPr>
                <w:sz w:val="18"/>
              </w:rPr>
              <w:t>исполнения</w:t>
            </w:r>
            <w:r>
              <w:rPr>
                <w:spacing w:val="-4"/>
                <w:sz w:val="18"/>
              </w:rPr>
              <w:t xml:space="preserve"> </w:t>
            </w:r>
            <w:r>
              <w:rPr>
                <w:sz w:val="18"/>
              </w:rPr>
              <w:t>и</w:t>
            </w:r>
            <w:r>
              <w:rPr>
                <w:spacing w:val="-3"/>
                <w:sz w:val="18"/>
              </w:rPr>
              <w:t xml:space="preserve"> </w:t>
            </w:r>
            <w:r>
              <w:rPr>
                <w:sz w:val="18"/>
              </w:rPr>
              <w:t>звучания</w:t>
            </w:r>
            <w:r>
              <w:rPr>
                <w:spacing w:val="-42"/>
                <w:sz w:val="18"/>
              </w:rPr>
              <w:t xml:space="preserve"> </w:t>
            </w:r>
            <w:r>
              <w:rPr>
                <w:sz w:val="18"/>
              </w:rPr>
              <w:t>русских</w:t>
            </w:r>
            <w:r>
              <w:rPr>
                <w:spacing w:val="1"/>
                <w:sz w:val="18"/>
              </w:rPr>
              <w:t xml:space="preserve"> </w:t>
            </w:r>
            <w:r>
              <w:rPr>
                <w:sz w:val="18"/>
              </w:rPr>
              <w:t>народных</w:t>
            </w:r>
            <w:r>
              <w:rPr>
                <w:spacing w:val="2"/>
                <w:sz w:val="18"/>
              </w:rPr>
              <w:t xml:space="preserve"> </w:t>
            </w:r>
            <w:r>
              <w:rPr>
                <w:sz w:val="18"/>
              </w:rPr>
              <w:t>инструментов.</w:t>
            </w:r>
          </w:p>
        </w:tc>
      </w:tr>
    </w:tbl>
    <w:p>
      <w:pPr>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0" w:hRule="atLeast"/>
        </w:trPr>
        <w:tc>
          <w:tcPr>
            <w:tcW w:w="1191" w:type="dxa"/>
          </w:tcPr>
          <w:p>
            <w:pPr>
              <w:pStyle w:val="65"/>
              <w:spacing w:before="105"/>
              <w:rPr>
                <w:sz w:val="18"/>
              </w:rPr>
            </w:pPr>
            <w:r>
              <w:rPr>
                <w:sz w:val="18"/>
              </w:rPr>
              <w:t>часа</w:t>
            </w:r>
          </w:p>
        </w:tc>
        <w:tc>
          <w:tcPr>
            <w:tcW w:w="1133" w:type="dxa"/>
          </w:tcPr>
          <w:p>
            <w:pPr>
              <w:pStyle w:val="65"/>
              <w:spacing w:before="105"/>
              <w:ind w:right="89"/>
              <w:rPr>
                <w:sz w:val="18"/>
              </w:rPr>
            </w:pPr>
            <w:r>
              <w:rPr>
                <w:sz w:val="18"/>
              </w:rPr>
              <w:t>музыкальн</w:t>
            </w:r>
            <w:r>
              <w:rPr>
                <w:spacing w:val="1"/>
                <w:sz w:val="18"/>
              </w:rPr>
              <w:t xml:space="preserve"> </w:t>
            </w:r>
            <w:r>
              <w:rPr>
                <w:sz w:val="18"/>
              </w:rPr>
              <w:t>ые</w:t>
            </w:r>
            <w:r>
              <w:rPr>
                <w:spacing w:val="1"/>
                <w:sz w:val="18"/>
              </w:rPr>
              <w:t xml:space="preserve"> </w:t>
            </w:r>
            <w:r>
              <w:rPr>
                <w:sz w:val="18"/>
              </w:rPr>
              <w:t>инструмент</w:t>
            </w:r>
            <w:r>
              <w:rPr>
                <w:spacing w:val="-43"/>
                <w:sz w:val="18"/>
              </w:rPr>
              <w:t xml:space="preserve"> </w:t>
            </w:r>
            <w:r>
              <w:rPr>
                <w:sz w:val="18"/>
              </w:rPr>
              <w:t>ы</w:t>
            </w:r>
          </w:p>
        </w:tc>
        <w:tc>
          <w:tcPr>
            <w:tcW w:w="2214" w:type="dxa"/>
          </w:tcPr>
          <w:p>
            <w:pPr>
              <w:pStyle w:val="65"/>
              <w:spacing w:before="105" w:line="244" w:lineRule="auto"/>
              <w:ind w:left="115" w:right="342"/>
              <w:rPr>
                <w:sz w:val="18"/>
              </w:rPr>
            </w:pPr>
            <w:r>
              <w:rPr>
                <w:sz w:val="18"/>
              </w:rPr>
              <w:t>рожок,</w:t>
            </w:r>
            <w:r>
              <w:rPr>
                <w:spacing w:val="-5"/>
                <w:sz w:val="18"/>
              </w:rPr>
              <w:t xml:space="preserve"> </w:t>
            </w:r>
            <w:r>
              <w:rPr>
                <w:sz w:val="18"/>
              </w:rPr>
              <w:t>свирель,</w:t>
            </w:r>
            <w:r>
              <w:rPr>
                <w:spacing w:val="-8"/>
                <w:sz w:val="18"/>
              </w:rPr>
              <w:t xml:space="preserve"> </w:t>
            </w:r>
            <w:r>
              <w:rPr>
                <w:sz w:val="18"/>
              </w:rPr>
              <w:t>гусли,</w:t>
            </w:r>
            <w:r>
              <w:rPr>
                <w:spacing w:val="-42"/>
                <w:sz w:val="18"/>
              </w:rPr>
              <w:t xml:space="preserve"> </w:t>
            </w:r>
            <w:r>
              <w:rPr>
                <w:sz w:val="18"/>
              </w:rPr>
              <w:t>гармонь,</w:t>
            </w:r>
            <w:r>
              <w:rPr>
                <w:spacing w:val="3"/>
                <w:sz w:val="18"/>
              </w:rPr>
              <w:t xml:space="preserve"> </w:t>
            </w:r>
            <w:r>
              <w:rPr>
                <w:sz w:val="18"/>
              </w:rPr>
              <w:t>ложки).</w:t>
            </w:r>
          </w:p>
          <w:p>
            <w:pPr>
              <w:pStyle w:val="65"/>
              <w:ind w:left="115" w:right="586"/>
              <w:rPr>
                <w:sz w:val="18"/>
              </w:rPr>
            </w:pPr>
            <w:r>
              <w:rPr>
                <w:sz w:val="18"/>
              </w:rPr>
              <w:t>Инструментальные</w:t>
            </w:r>
            <w:r>
              <w:rPr>
                <w:spacing w:val="-42"/>
                <w:sz w:val="18"/>
              </w:rPr>
              <w:t xml:space="preserve"> </w:t>
            </w:r>
            <w:r>
              <w:rPr>
                <w:sz w:val="18"/>
              </w:rPr>
              <w:t>наигрыши.</w:t>
            </w:r>
          </w:p>
          <w:p>
            <w:pPr>
              <w:pStyle w:val="65"/>
              <w:spacing w:line="206" w:lineRule="exact"/>
              <w:ind w:left="115"/>
              <w:rPr>
                <w:sz w:val="18"/>
              </w:rPr>
            </w:pPr>
            <w:r>
              <w:rPr>
                <w:sz w:val="18"/>
              </w:rPr>
              <w:t>Плясовые</w:t>
            </w:r>
            <w:r>
              <w:rPr>
                <w:spacing w:val="-2"/>
                <w:sz w:val="18"/>
              </w:rPr>
              <w:t xml:space="preserve"> </w:t>
            </w:r>
            <w:r>
              <w:rPr>
                <w:sz w:val="18"/>
              </w:rPr>
              <w:t>мелодии</w:t>
            </w:r>
          </w:p>
        </w:tc>
        <w:tc>
          <w:tcPr>
            <w:tcW w:w="5604" w:type="dxa"/>
          </w:tcPr>
          <w:p>
            <w:pPr>
              <w:pStyle w:val="65"/>
              <w:spacing w:before="105" w:line="242" w:lineRule="auto"/>
              <w:rPr>
                <w:sz w:val="18"/>
              </w:rPr>
            </w:pPr>
            <w:r>
              <w:rPr>
                <w:sz w:val="18"/>
              </w:rPr>
              <w:t>Определение на слух тембров инструментов. Классификация на</w:t>
            </w:r>
            <w:r>
              <w:rPr>
                <w:spacing w:val="1"/>
                <w:sz w:val="18"/>
              </w:rPr>
              <w:t xml:space="preserve"> </w:t>
            </w:r>
            <w:r>
              <w:rPr>
                <w:sz w:val="18"/>
              </w:rPr>
              <w:t>группы духовых,</w:t>
            </w:r>
            <w:r>
              <w:rPr>
                <w:spacing w:val="-3"/>
                <w:sz w:val="18"/>
              </w:rPr>
              <w:t xml:space="preserve"> </w:t>
            </w:r>
            <w:r>
              <w:rPr>
                <w:sz w:val="18"/>
              </w:rPr>
              <w:t>ударных,</w:t>
            </w:r>
            <w:r>
              <w:rPr>
                <w:spacing w:val="-3"/>
                <w:sz w:val="18"/>
              </w:rPr>
              <w:t xml:space="preserve"> </w:t>
            </w:r>
            <w:r>
              <w:rPr>
                <w:sz w:val="18"/>
              </w:rPr>
              <w:t>струнных.</w:t>
            </w:r>
            <w:r>
              <w:rPr>
                <w:spacing w:val="-3"/>
                <w:sz w:val="18"/>
              </w:rPr>
              <w:t xml:space="preserve"> </w:t>
            </w:r>
            <w:r>
              <w:rPr>
                <w:sz w:val="18"/>
              </w:rPr>
              <w:t>Музыкальная</w:t>
            </w:r>
            <w:r>
              <w:rPr>
                <w:spacing w:val="-8"/>
                <w:sz w:val="18"/>
              </w:rPr>
              <w:t xml:space="preserve"> </w:t>
            </w:r>
            <w:r>
              <w:rPr>
                <w:sz w:val="18"/>
              </w:rPr>
              <w:t>викторина</w:t>
            </w:r>
            <w:r>
              <w:rPr>
                <w:spacing w:val="-5"/>
                <w:sz w:val="18"/>
              </w:rPr>
              <w:t xml:space="preserve"> </w:t>
            </w:r>
            <w:r>
              <w:rPr>
                <w:sz w:val="18"/>
              </w:rPr>
              <w:t>на</w:t>
            </w:r>
            <w:r>
              <w:rPr>
                <w:spacing w:val="-42"/>
                <w:sz w:val="18"/>
              </w:rPr>
              <w:t xml:space="preserve"> </w:t>
            </w:r>
            <w:r>
              <w:rPr>
                <w:sz w:val="18"/>
              </w:rPr>
              <w:t>знание</w:t>
            </w:r>
            <w:r>
              <w:rPr>
                <w:spacing w:val="-3"/>
                <w:sz w:val="18"/>
              </w:rPr>
              <w:t xml:space="preserve"> </w:t>
            </w:r>
            <w:r>
              <w:rPr>
                <w:sz w:val="18"/>
              </w:rPr>
              <w:t>тембров</w:t>
            </w:r>
            <w:r>
              <w:rPr>
                <w:spacing w:val="3"/>
                <w:sz w:val="18"/>
              </w:rPr>
              <w:t xml:space="preserve"> </w:t>
            </w:r>
            <w:r>
              <w:rPr>
                <w:sz w:val="18"/>
              </w:rPr>
              <w:t>народных</w:t>
            </w:r>
            <w:r>
              <w:rPr>
                <w:spacing w:val="1"/>
                <w:sz w:val="18"/>
              </w:rPr>
              <w:t xml:space="preserve"> </w:t>
            </w:r>
            <w:r>
              <w:rPr>
                <w:sz w:val="18"/>
              </w:rPr>
              <w:t>инструментов.</w:t>
            </w:r>
          </w:p>
          <w:p>
            <w:pPr>
              <w:pStyle w:val="65"/>
              <w:ind w:right="1072"/>
              <w:rPr>
                <w:sz w:val="18"/>
              </w:rPr>
            </w:pPr>
            <w:r>
              <w:rPr>
                <w:sz w:val="18"/>
              </w:rPr>
              <w:t>Двигательная игра — импровизация-подражание игре на</w:t>
            </w:r>
            <w:r>
              <w:rPr>
                <w:spacing w:val="-42"/>
                <w:sz w:val="18"/>
              </w:rPr>
              <w:t xml:space="preserve"> </w:t>
            </w:r>
            <w:r>
              <w:rPr>
                <w:sz w:val="18"/>
              </w:rPr>
              <w:t>музыкальных</w:t>
            </w:r>
            <w:r>
              <w:rPr>
                <w:spacing w:val="1"/>
                <w:sz w:val="18"/>
              </w:rPr>
              <w:t xml:space="preserve"> </w:t>
            </w:r>
            <w:r>
              <w:rPr>
                <w:sz w:val="18"/>
              </w:rPr>
              <w:t>инструментах.</w:t>
            </w:r>
          </w:p>
          <w:p>
            <w:pPr>
              <w:pStyle w:val="65"/>
              <w:rPr>
                <w:sz w:val="18"/>
              </w:rPr>
            </w:pPr>
            <w:r>
              <w:rPr>
                <w:sz w:val="18"/>
              </w:rPr>
              <w:t>Слушание фортепианных пьес композиторов, исполнение песен, в</w:t>
            </w:r>
            <w:r>
              <w:rPr>
                <w:spacing w:val="1"/>
                <w:sz w:val="18"/>
              </w:rPr>
              <w:t xml:space="preserve"> </w:t>
            </w:r>
            <w:r>
              <w:rPr>
                <w:sz w:val="18"/>
              </w:rPr>
              <w:t>которых</w:t>
            </w:r>
            <w:r>
              <w:rPr>
                <w:spacing w:val="-6"/>
                <w:sz w:val="18"/>
              </w:rPr>
              <w:t xml:space="preserve"> </w:t>
            </w:r>
            <w:r>
              <w:rPr>
                <w:sz w:val="18"/>
              </w:rPr>
              <w:t>присутствуют</w:t>
            </w:r>
            <w:r>
              <w:rPr>
                <w:spacing w:val="-3"/>
                <w:sz w:val="18"/>
              </w:rPr>
              <w:t xml:space="preserve"> </w:t>
            </w:r>
            <w:r>
              <w:rPr>
                <w:sz w:val="18"/>
              </w:rPr>
              <w:t>звукоизобразительные</w:t>
            </w:r>
            <w:r>
              <w:rPr>
                <w:spacing w:val="-9"/>
                <w:sz w:val="18"/>
              </w:rPr>
              <w:t xml:space="preserve"> </w:t>
            </w:r>
            <w:r>
              <w:rPr>
                <w:sz w:val="18"/>
              </w:rPr>
              <w:t>элементы,</w:t>
            </w:r>
            <w:r>
              <w:rPr>
                <w:spacing w:val="-4"/>
                <w:sz w:val="18"/>
              </w:rPr>
              <w:t xml:space="preserve"> </w:t>
            </w:r>
            <w:r>
              <w:rPr>
                <w:sz w:val="18"/>
              </w:rPr>
              <w:t>подражание</w:t>
            </w:r>
            <w:r>
              <w:rPr>
                <w:spacing w:val="-42"/>
                <w:sz w:val="18"/>
              </w:rPr>
              <w:t xml:space="preserve"> </w:t>
            </w:r>
            <w:r>
              <w:rPr>
                <w:sz w:val="18"/>
              </w:rPr>
              <w:t>голосам</w:t>
            </w:r>
            <w:r>
              <w:rPr>
                <w:spacing w:val="1"/>
                <w:sz w:val="18"/>
              </w:rPr>
              <w:t xml:space="preserve"> </w:t>
            </w:r>
            <w:r>
              <w:rPr>
                <w:sz w:val="18"/>
              </w:rPr>
              <w:t>народных</w:t>
            </w:r>
            <w:r>
              <w:rPr>
                <w:spacing w:val="2"/>
                <w:sz w:val="18"/>
              </w:rPr>
              <w:t xml:space="preserve"> </w:t>
            </w:r>
            <w:r>
              <w:rPr>
                <w:sz w:val="18"/>
              </w:rPr>
              <w:t>инструментов.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ind w:left="0"/>
              <w:rPr>
                <w:sz w:val="18"/>
              </w:rPr>
            </w:pPr>
          </w:p>
        </w:tc>
        <w:tc>
          <w:tcPr>
            <w:tcW w:w="5604" w:type="dxa"/>
          </w:tcPr>
          <w:p>
            <w:pPr>
              <w:pStyle w:val="65"/>
              <w:spacing w:before="110" w:line="207"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rPr>
                <w:sz w:val="18"/>
              </w:rPr>
            </w:pPr>
            <w:r>
              <w:rPr>
                <w:sz w:val="18"/>
              </w:rPr>
              <w:t>Просмотр</w:t>
            </w:r>
            <w:r>
              <w:rPr>
                <w:spacing w:val="-3"/>
                <w:sz w:val="18"/>
              </w:rPr>
              <w:t xml:space="preserve"> </w:t>
            </w:r>
            <w:r>
              <w:rPr>
                <w:sz w:val="18"/>
              </w:rPr>
              <w:t>видеофильма</w:t>
            </w:r>
            <w:r>
              <w:rPr>
                <w:spacing w:val="-5"/>
                <w:sz w:val="18"/>
              </w:rPr>
              <w:t xml:space="preserve"> </w:t>
            </w:r>
            <w:r>
              <w:rPr>
                <w:sz w:val="18"/>
              </w:rPr>
              <w:t>о</w:t>
            </w:r>
            <w:r>
              <w:rPr>
                <w:spacing w:val="-6"/>
                <w:sz w:val="18"/>
              </w:rPr>
              <w:t xml:space="preserve"> </w:t>
            </w:r>
            <w:r>
              <w:rPr>
                <w:sz w:val="18"/>
              </w:rPr>
              <w:t>русских</w:t>
            </w:r>
            <w:r>
              <w:rPr>
                <w:spacing w:val="-2"/>
                <w:sz w:val="18"/>
              </w:rPr>
              <w:t xml:space="preserve"> </w:t>
            </w:r>
            <w:r>
              <w:rPr>
                <w:sz w:val="18"/>
              </w:rPr>
              <w:t>музыкальных</w:t>
            </w:r>
            <w:r>
              <w:rPr>
                <w:spacing w:val="-6"/>
                <w:sz w:val="18"/>
              </w:rPr>
              <w:t xml:space="preserve"> </w:t>
            </w:r>
            <w:r>
              <w:rPr>
                <w:sz w:val="18"/>
              </w:rPr>
              <w:t>инструментах.</w:t>
            </w:r>
            <w:r>
              <w:rPr>
                <w:spacing w:val="-42"/>
                <w:sz w:val="18"/>
              </w:rPr>
              <w:t xml:space="preserve"> </w:t>
            </w:r>
            <w:r>
              <w:rPr>
                <w:sz w:val="18"/>
              </w:rPr>
              <w:t>Посещение</w:t>
            </w:r>
            <w:r>
              <w:rPr>
                <w:spacing w:val="1"/>
                <w:sz w:val="18"/>
              </w:rPr>
              <w:t xml:space="preserve"> </w:t>
            </w:r>
            <w:r>
              <w:rPr>
                <w:sz w:val="18"/>
              </w:rPr>
              <w:t>музыкального</w:t>
            </w:r>
            <w:r>
              <w:rPr>
                <w:spacing w:val="-3"/>
                <w:sz w:val="18"/>
              </w:rPr>
              <w:t xml:space="preserve"> </w:t>
            </w:r>
            <w:r>
              <w:rPr>
                <w:sz w:val="18"/>
              </w:rPr>
              <w:t>или краеведческого</w:t>
            </w:r>
            <w:r>
              <w:rPr>
                <w:spacing w:val="-3"/>
                <w:sz w:val="18"/>
              </w:rPr>
              <w:t xml:space="preserve"> </w:t>
            </w:r>
            <w:r>
              <w:rPr>
                <w:sz w:val="18"/>
              </w:rPr>
              <w:t>музея.</w:t>
            </w:r>
          </w:p>
          <w:p>
            <w:pPr>
              <w:pStyle w:val="65"/>
              <w:spacing w:line="206" w:lineRule="exact"/>
              <w:rPr>
                <w:sz w:val="18"/>
              </w:rPr>
            </w:pPr>
            <w:r>
              <w:rPr>
                <w:sz w:val="18"/>
              </w:rPr>
              <w:t>Освоение</w:t>
            </w:r>
            <w:r>
              <w:rPr>
                <w:spacing w:val="-2"/>
                <w:sz w:val="18"/>
              </w:rPr>
              <w:t xml:space="preserve"> </w:t>
            </w:r>
            <w:r>
              <w:rPr>
                <w:sz w:val="18"/>
              </w:rPr>
              <w:t>простейших</w:t>
            </w:r>
            <w:r>
              <w:rPr>
                <w:spacing w:val="-3"/>
                <w:sz w:val="18"/>
              </w:rPr>
              <w:t xml:space="preserve"> </w:t>
            </w:r>
            <w:r>
              <w:rPr>
                <w:sz w:val="18"/>
              </w:rPr>
              <w:t>навыков</w:t>
            </w:r>
            <w:r>
              <w:rPr>
                <w:spacing w:val="-2"/>
                <w:sz w:val="18"/>
              </w:rPr>
              <w:t xml:space="preserve"> </w:t>
            </w:r>
            <w:r>
              <w:rPr>
                <w:sz w:val="18"/>
              </w:rPr>
              <w:t>игры</w:t>
            </w:r>
            <w:r>
              <w:rPr>
                <w:spacing w:val="-1"/>
                <w:sz w:val="18"/>
              </w:rPr>
              <w:t xml:space="preserve"> </w:t>
            </w:r>
            <w:r>
              <w:rPr>
                <w:sz w:val="18"/>
              </w:rPr>
              <w:t>на</w:t>
            </w:r>
            <w:r>
              <w:rPr>
                <w:spacing w:val="-1"/>
                <w:sz w:val="18"/>
              </w:rPr>
              <w:t xml:space="preserve"> </w:t>
            </w:r>
            <w:r>
              <w:rPr>
                <w:sz w:val="18"/>
              </w:rPr>
              <w:t>свирели,</w:t>
            </w:r>
            <w:r>
              <w:rPr>
                <w:spacing w:val="-5"/>
                <w:sz w:val="18"/>
              </w:rPr>
              <w:t xml:space="preserve"> </w:t>
            </w:r>
            <w:r>
              <w:rPr>
                <w:sz w:val="18"/>
              </w:rPr>
              <w:t>ложках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8" w:hRule="atLeast"/>
        </w:trPr>
        <w:tc>
          <w:tcPr>
            <w:tcW w:w="1191" w:type="dxa"/>
          </w:tcPr>
          <w:p>
            <w:pPr>
              <w:pStyle w:val="65"/>
              <w:spacing w:before="110"/>
              <w:rPr>
                <w:sz w:val="18"/>
              </w:rPr>
            </w:pPr>
            <w:r>
              <w:rPr>
                <w:sz w:val="18"/>
              </w:rPr>
              <w:t>Г)</w:t>
            </w:r>
          </w:p>
          <w:p>
            <w:pPr>
              <w:pStyle w:val="65"/>
              <w:ind w:right="427"/>
              <w:rPr>
                <w:sz w:val="18"/>
              </w:rPr>
            </w:pPr>
            <w:r>
              <w:rPr>
                <w:spacing w:val="-2"/>
                <w:sz w:val="18"/>
              </w:rPr>
              <w:t xml:space="preserve">1—3 </w:t>
            </w:r>
            <w:r>
              <w:rPr>
                <w:spacing w:val="-1"/>
                <w:sz w:val="18"/>
              </w:rPr>
              <w:t>уч.</w:t>
            </w:r>
            <w:r>
              <w:rPr>
                <w:spacing w:val="-42"/>
                <w:sz w:val="18"/>
              </w:rPr>
              <w:t xml:space="preserve"> </w:t>
            </w:r>
            <w:r>
              <w:rPr>
                <w:sz w:val="18"/>
              </w:rPr>
              <w:t>часа</w:t>
            </w:r>
          </w:p>
        </w:tc>
        <w:tc>
          <w:tcPr>
            <w:tcW w:w="1133" w:type="dxa"/>
          </w:tcPr>
          <w:p>
            <w:pPr>
              <w:pStyle w:val="65"/>
              <w:spacing w:before="110"/>
              <w:ind w:right="370"/>
              <w:jc w:val="both"/>
              <w:rPr>
                <w:sz w:val="18"/>
              </w:rPr>
            </w:pPr>
            <w:r>
              <w:rPr>
                <w:sz w:val="18"/>
              </w:rPr>
              <w:t>Сказки,</w:t>
            </w:r>
            <w:r>
              <w:rPr>
                <w:spacing w:val="1"/>
                <w:sz w:val="18"/>
              </w:rPr>
              <w:t xml:space="preserve"> </w:t>
            </w:r>
            <w:r>
              <w:rPr>
                <w:sz w:val="18"/>
              </w:rPr>
              <w:t>мифы и</w:t>
            </w:r>
            <w:r>
              <w:rPr>
                <w:spacing w:val="1"/>
                <w:sz w:val="18"/>
              </w:rPr>
              <w:t xml:space="preserve"> </w:t>
            </w:r>
            <w:r>
              <w:rPr>
                <w:sz w:val="18"/>
              </w:rPr>
              <w:t>легенды</w:t>
            </w:r>
          </w:p>
        </w:tc>
        <w:tc>
          <w:tcPr>
            <w:tcW w:w="2214" w:type="dxa"/>
          </w:tcPr>
          <w:p>
            <w:pPr>
              <w:pStyle w:val="65"/>
              <w:spacing w:before="110"/>
              <w:ind w:left="115" w:right="214"/>
              <w:rPr>
                <w:sz w:val="18"/>
              </w:rPr>
            </w:pPr>
            <w:r>
              <w:rPr>
                <w:sz w:val="18"/>
              </w:rPr>
              <w:t>Народные</w:t>
            </w:r>
            <w:r>
              <w:rPr>
                <w:spacing w:val="1"/>
                <w:sz w:val="18"/>
              </w:rPr>
              <w:t xml:space="preserve"> </w:t>
            </w:r>
            <w:r>
              <w:rPr>
                <w:sz w:val="18"/>
              </w:rPr>
              <w:t>сказители.</w:t>
            </w:r>
            <w:r>
              <w:rPr>
                <w:spacing w:val="1"/>
                <w:sz w:val="18"/>
              </w:rPr>
              <w:t xml:space="preserve"> </w:t>
            </w:r>
            <w:r>
              <w:rPr>
                <w:sz w:val="18"/>
              </w:rPr>
              <w:t>Русские</w:t>
            </w:r>
            <w:r>
              <w:rPr>
                <w:spacing w:val="2"/>
                <w:sz w:val="18"/>
              </w:rPr>
              <w:t xml:space="preserve"> </w:t>
            </w:r>
            <w:r>
              <w:rPr>
                <w:sz w:val="18"/>
              </w:rPr>
              <w:t>народные</w:t>
            </w:r>
            <w:r>
              <w:rPr>
                <w:spacing w:val="1"/>
                <w:sz w:val="18"/>
              </w:rPr>
              <w:t xml:space="preserve"> </w:t>
            </w:r>
            <w:r>
              <w:rPr>
                <w:sz w:val="18"/>
              </w:rPr>
              <w:t>сказания, былины. Эпос</w:t>
            </w:r>
            <w:r>
              <w:rPr>
                <w:spacing w:val="-42"/>
                <w:sz w:val="18"/>
              </w:rPr>
              <w:t xml:space="preserve"> </w:t>
            </w:r>
            <w:r>
              <w:rPr>
                <w:sz w:val="18"/>
              </w:rPr>
              <w:t>народов</w:t>
            </w:r>
          </w:p>
          <w:p>
            <w:pPr>
              <w:pStyle w:val="65"/>
              <w:spacing w:line="210" w:lineRule="exact"/>
              <w:ind w:left="115"/>
              <w:rPr>
                <w:sz w:val="18"/>
              </w:rPr>
            </w:pPr>
            <w:r>
              <w:rPr>
                <w:sz w:val="18"/>
              </w:rPr>
              <w:t>России</w:t>
            </w:r>
            <w:r>
              <w:rPr>
                <w:position w:val="6"/>
                <w:sz w:val="12"/>
              </w:rPr>
              <w:t>2</w:t>
            </w:r>
            <w:r>
              <w:rPr>
                <w:sz w:val="18"/>
              </w:rPr>
              <w:t>.</w:t>
            </w:r>
          </w:p>
          <w:p>
            <w:pPr>
              <w:pStyle w:val="65"/>
              <w:ind w:left="115" w:right="725"/>
              <w:rPr>
                <w:sz w:val="18"/>
              </w:rPr>
            </w:pPr>
            <w:r>
              <w:rPr>
                <w:sz w:val="18"/>
              </w:rPr>
              <w:t>Сказки</w:t>
            </w:r>
            <w:r>
              <w:rPr>
                <w:spacing w:val="-7"/>
                <w:sz w:val="18"/>
              </w:rPr>
              <w:t xml:space="preserve"> </w:t>
            </w:r>
            <w:r>
              <w:rPr>
                <w:sz w:val="18"/>
              </w:rPr>
              <w:t>и</w:t>
            </w:r>
            <w:r>
              <w:rPr>
                <w:spacing w:val="-10"/>
                <w:sz w:val="18"/>
              </w:rPr>
              <w:t xml:space="preserve"> </w:t>
            </w:r>
            <w:r>
              <w:rPr>
                <w:sz w:val="18"/>
              </w:rPr>
              <w:t>легенды</w:t>
            </w:r>
            <w:r>
              <w:rPr>
                <w:spacing w:val="-42"/>
                <w:sz w:val="18"/>
              </w:rPr>
              <w:t xml:space="preserve"> </w:t>
            </w:r>
            <w:r>
              <w:rPr>
                <w:sz w:val="18"/>
              </w:rPr>
              <w:t>о</w:t>
            </w:r>
            <w:r>
              <w:rPr>
                <w:spacing w:val="-2"/>
                <w:sz w:val="18"/>
              </w:rPr>
              <w:t xml:space="preserve"> </w:t>
            </w:r>
            <w:r>
              <w:rPr>
                <w:sz w:val="18"/>
              </w:rPr>
              <w:t>музыке</w:t>
            </w:r>
          </w:p>
          <w:p>
            <w:pPr>
              <w:pStyle w:val="65"/>
              <w:spacing w:line="206" w:lineRule="exact"/>
              <w:ind w:left="115"/>
              <w:rPr>
                <w:sz w:val="18"/>
              </w:rPr>
            </w:pPr>
            <w:r>
              <w:rPr>
                <w:sz w:val="18"/>
              </w:rPr>
              <w:t>и</w:t>
            </w:r>
            <w:r>
              <w:rPr>
                <w:spacing w:val="1"/>
                <w:sz w:val="18"/>
              </w:rPr>
              <w:t xml:space="preserve"> </w:t>
            </w:r>
            <w:r>
              <w:rPr>
                <w:sz w:val="18"/>
              </w:rPr>
              <w:t>музыкантах</w:t>
            </w:r>
          </w:p>
        </w:tc>
        <w:tc>
          <w:tcPr>
            <w:tcW w:w="5604" w:type="dxa"/>
          </w:tcPr>
          <w:p>
            <w:pPr>
              <w:pStyle w:val="65"/>
              <w:spacing w:before="110"/>
              <w:rPr>
                <w:sz w:val="18"/>
              </w:rPr>
            </w:pPr>
            <w:r>
              <w:rPr>
                <w:spacing w:val="-1"/>
                <w:sz w:val="18"/>
              </w:rPr>
              <w:t>Знакомство</w:t>
            </w:r>
            <w:r>
              <w:rPr>
                <w:spacing w:val="-11"/>
                <w:sz w:val="18"/>
              </w:rPr>
              <w:t xml:space="preserve"> </w:t>
            </w:r>
            <w:r>
              <w:rPr>
                <w:spacing w:val="-1"/>
                <w:sz w:val="18"/>
              </w:rPr>
              <w:t>с</w:t>
            </w:r>
            <w:r>
              <w:rPr>
                <w:spacing w:val="-9"/>
                <w:sz w:val="18"/>
              </w:rPr>
              <w:t xml:space="preserve"> </w:t>
            </w:r>
            <w:r>
              <w:rPr>
                <w:sz w:val="18"/>
              </w:rPr>
              <w:t>манерой</w:t>
            </w:r>
            <w:r>
              <w:rPr>
                <w:spacing w:val="-7"/>
                <w:sz w:val="18"/>
              </w:rPr>
              <w:t xml:space="preserve"> </w:t>
            </w:r>
            <w:r>
              <w:rPr>
                <w:sz w:val="18"/>
              </w:rPr>
              <w:t>сказывания</w:t>
            </w:r>
            <w:r>
              <w:rPr>
                <w:spacing w:val="-9"/>
                <w:sz w:val="18"/>
              </w:rPr>
              <w:t xml:space="preserve"> </w:t>
            </w:r>
            <w:r>
              <w:rPr>
                <w:sz w:val="18"/>
              </w:rPr>
              <w:t>нараспев.</w:t>
            </w:r>
            <w:r>
              <w:rPr>
                <w:spacing w:val="-7"/>
                <w:sz w:val="18"/>
              </w:rPr>
              <w:t xml:space="preserve"> </w:t>
            </w:r>
            <w:r>
              <w:rPr>
                <w:sz w:val="18"/>
              </w:rPr>
              <w:t>Слушание</w:t>
            </w:r>
            <w:r>
              <w:rPr>
                <w:spacing w:val="-6"/>
                <w:sz w:val="18"/>
              </w:rPr>
              <w:t xml:space="preserve"> </w:t>
            </w:r>
            <w:r>
              <w:rPr>
                <w:sz w:val="18"/>
              </w:rPr>
              <w:t>сказок,</w:t>
            </w:r>
            <w:r>
              <w:rPr>
                <w:spacing w:val="-3"/>
                <w:sz w:val="18"/>
              </w:rPr>
              <w:t xml:space="preserve"> </w:t>
            </w:r>
            <w:r>
              <w:rPr>
                <w:sz w:val="18"/>
              </w:rPr>
              <w:t>былин,</w:t>
            </w:r>
            <w:r>
              <w:rPr>
                <w:spacing w:val="-42"/>
                <w:sz w:val="18"/>
              </w:rPr>
              <w:t xml:space="preserve"> </w:t>
            </w:r>
            <w:r>
              <w:rPr>
                <w:sz w:val="18"/>
              </w:rPr>
              <w:t>эпических</w:t>
            </w:r>
            <w:r>
              <w:rPr>
                <w:spacing w:val="1"/>
                <w:sz w:val="18"/>
              </w:rPr>
              <w:t xml:space="preserve"> </w:t>
            </w:r>
            <w:r>
              <w:rPr>
                <w:sz w:val="18"/>
              </w:rPr>
              <w:t>сказаний, рассказываемых</w:t>
            </w:r>
            <w:r>
              <w:rPr>
                <w:spacing w:val="-3"/>
                <w:sz w:val="18"/>
              </w:rPr>
              <w:t xml:space="preserve"> </w:t>
            </w:r>
            <w:r>
              <w:rPr>
                <w:sz w:val="18"/>
              </w:rPr>
              <w:t>нараспев.</w:t>
            </w:r>
          </w:p>
          <w:p>
            <w:pPr>
              <w:pStyle w:val="65"/>
              <w:ind w:right="553"/>
              <w:rPr>
                <w:sz w:val="18"/>
              </w:rPr>
            </w:pPr>
            <w:r>
              <w:rPr>
                <w:sz w:val="18"/>
              </w:rPr>
              <w:t>В</w:t>
            </w:r>
            <w:r>
              <w:rPr>
                <w:spacing w:val="-5"/>
                <w:sz w:val="18"/>
              </w:rPr>
              <w:t xml:space="preserve"> </w:t>
            </w:r>
            <w:r>
              <w:rPr>
                <w:sz w:val="18"/>
              </w:rPr>
              <w:t>инструментальной</w:t>
            </w:r>
            <w:r>
              <w:rPr>
                <w:spacing w:val="-4"/>
                <w:sz w:val="18"/>
              </w:rPr>
              <w:t xml:space="preserve"> </w:t>
            </w:r>
            <w:r>
              <w:rPr>
                <w:sz w:val="18"/>
              </w:rPr>
              <w:t>музыке</w:t>
            </w:r>
            <w:r>
              <w:rPr>
                <w:spacing w:val="-3"/>
                <w:sz w:val="18"/>
              </w:rPr>
              <w:t xml:space="preserve"> </w:t>
            </w:r>
            <w:r>
              <w:rPr>
                <w:sz w:val="18"/>
              </w:rPr>
              <w:t>определение</w:t>
            </w:r>
            <w:r>
              <w:rPr>
                <w:spacing w:val="-2"/>
                <w:sz w:val="18"/>
              </w:rPr>
              <w:t xml:space="preserve"> </w:t>
            </w:r>
            <w:r>
              <w:rPr>
                <w:sz w:val="18"/>
              </w:rPr>
              <w:t>на</w:t>
            </w:r>
            <w:r>
              <w:rPr>
                <w:spacing w:val="-3"/>
                <w:sz w:val="18"/>
              </w:rPr>
              <w:t xml:space="preserve"> </w:t>
            </w:r>
            <w:r>
              <w:rPr>
                <w:sz w:val="18"/>
              </w:rPr>
              <w:t>слух</w:t>
            </w:r>
            <w:r>
              <w:rPr>
                <w:spacing w:val="-3"/>
                <w:sz w:val="18"/>
              </w:rPr>
              <w:t xml:space="preserve"> </w:t>
            </w:r>
            <w:r>
              <w:rPr>
                <w:sz w:val="18"/>
              </w:rPr>
              <w:t>музыкальных</w:t>
            </w:r>
            <w:r>
              <w:rPr>
                <w:spacing w:val="-42"/>
                <w:sz w:val="18"/>
              </w:rPr>
              <w:t xml:space="preserve"> </w:t>
            </w:r>
            <w:r>
              <w:rPr>
                <w:sz w:val="18"/>
              </w:rPr>
              <w:t>интонаций речитативного</w:t>
            </w:r>
            <w:r>
              <w:rPr>
                <w:spacing w:val="-2"/>
                <w:sz w:val="18"/>
              </w:rPr>
              <w:t xml:space="preserve"> </w:t>
            </w:r>
            <w:r>
              <w:rPr>
                <w:sz w:val="18"/>
              </w:rPr>
              <w:t>характера.</w:t>
            </w:r>
          </w:p>
          <w:p>
            <w:pPr>
              <w:pStyle w:val="65"/>
              <w:ind w:right="1191"/>
              <w:rPr>
                <w:sz w:val="18"/>
              </w:rPr>
            </w:pPr>
            <w:r>
              <w:rPr>
                <w:sz w:val="18"/>
              </w:rPr>
              <w:t>Создание иллюстраций к прослушанным музыкальным</w:t>
            </w:r>
            <w:r>
              <w:rPr>
                <w:spacing w:val="-42"/>
                <w:sz w:val="18"/>
              </w:rPr>
              <w:t xml:space="preserve"> </w:t>
            </w:r>
            <w:r>
              <w:rPr>
                <w:sz w:val="18"/>
              </w:rPr>
              <w:t>и литературным</w:t>
            </w:r>
            <w:r>
              <w:rPr>
                <w:spacing w:val="2"/>
                <w:sz w:val="18"/>
              </w:rPr>
              <w:t xml:space="preserve"> </w:t>
            </w:r>
            <w:r>
              <w:rPr>
                <w:sz w:val="18"/>
              </w:rPr>
              <w:t>произведениям.</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before="2"/>
              <w:rPr>
                <w:sz w:val="18"/>
              </w:rPr>
            </w:pPr>
            <w:r>
              <w:rPr>
                <w:sz w:val="18"/>
              </w:rPr>
              <w:t>Просмотр</w:t>
            </w:r>
            <w:r>
              <w:rPr>
                <w:spacing w:val="-6"/>
                <w:sz w:val="18"/>
              </w:rPr>
              <w:t xml:space="preserve"> </w:t>
            </w:r>
            <w:r>
              <w:rPr>
                <w:sz w:val="18"/>
              </w:rPr>
              <w:t>фильмов,</w:t>
            </w:r>
            <w:r>
              <w:rPr>
                <w:spacing w:val="-3"/>
                <w:sz w:val="18"/>
              </w:rPr>
              <w:t xml:space="preserve"> </w:t>
            </w:r>
            <w:r>
              <w:rPr>
                <w:sz w:val="18"/>
              </w:rPr>
              <w:t>мультфильмов,</w:t>
            </w:r>
            <w:r>
              <w:rPr>
                <w:spacing w:val="-4"/>
                <w:sz w:val="18"/>
              </w:rPr>
              <w:t xml:space="preserve"> </w:t>
            </w:r>
            <w:r>
              <w:rPr>
                <w:sz w:val="18"/>
              </w:rPr>
              <w:t>созданных</w:t>
            </w:r>
            <w:r>
              <w:rPr>
                <w:spacing w:val="-5"/>
                <w:sz w:val="18"/>
              </w:rPr>
              <w:t xml:space="preserve"> </w:t>
            </w:r>
            <w:r>
              <w:rPr>
                <w:sz w:val="18"/>
              </w:rPr>
              <w:t>на</w:t>
            </w:r>
            <w:r>
              <w:rPr>
                <w:spacing w:val="-6"/>
                <w:sz w:val="18"/>
              </w:rPr>
              <w:t xml:space="preserve"> </w:t>
            </w:r>
            <w:r>
              <w:rPr>
                <w:sz w:val="18"/>
              </w:rPr>
              <w:t>основе</w:t>
            </w:r>
            <w:r>
              <w:rPr>
                <w:spacing w:val="-1"/>
                <w:sz w:val="18"/>
              </w:rPr>
              <w:t xml:space="preserve"> </w:t>
            </w:r>
            <w:r>
              <w:rPr>
                <w:sz w:val="18"/>
              </w:rPr>
              <w:t>былин,</w:t>
            </w:r>
            <w:r>
              <w:rPr>
                <w:spacing w:val="-42"/>
                <w:sz w:val="18"/>
              </w:rPr>
              <w:t xml:space="preserve"> </w:t>
            </w:r>
            <w:r>
              <w:rPr>
                <w:sz w:val="18"/>
              </w:rPr>
              <w:t>сказаний.</w:t>
            </w:r>
          </w:p>
        </w:tc>
      </w:tr>
    </w:tbl>
    <w:p>
      <w:pPr>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ind w:left="0"/>
              <w:rPr>
                <w:sz w:val="18"/>
              </w:rPr>
            </w:pPr>
          </w:p>
        </w:tc>
        <w:tc>
          <w:tcPr>
            <w:tcW w:w="5604" w:type="dxa"/>
          </w:tcPr>
          <w:p>
            <w:pPr>
              <w:pStyle w:val="65"/>
              <w:spacing w:before="105" w:line="244" w:lineRule="auto"/>
              <w:rPr>
                <w:sz w:val="18"/>
              </w:rPr>
            </w:pPr>
            <w:r>
              <w:rPr>
                <w:sz w:val="18"/>
              </w:rPr>
              <w:t>Речитативная</w:t>
            </w:r>
            <w:r>
              <w:rPr>
                <w:spacing w:val="-4"/>
                <w:sz w:val="18"/>
              </w:rPr>
              <w:t xml:space="preserve"> </w:t>
            </w:r>
            <w:r>
              <w:rPr>
                <w:sz w:val="18"/>
              </w:rPr>
              <w:t>импровизация</w:t>
            </w:r>
            <w:r>
              <w:rPr>
                <w:spacing w:val="-1"/>
                <w:sz w:val="18"/>
              </w:rPr>
              <w:t xml:space="preserve"> </w:t>
            </w:r>
            <w:r>
              <w:rPr>
                <w:sz w:val="18"/>
              </w:rPr>
              <w:t>—</w:t>
            </w:r>
            <w:r>
              <w:rPr>
                <w:spacing w:val="-6"/>
                <w:sz w:val="18"/>
              </w:rPr>
              <w:t xml:space="preserve"> </w:t>
            </w:r>
            <w:r>
              <w:rPr>
                <w:sz w:val="18"/>
              </w:rPr>
              <w:t>чтение</w:t>
            </w:r>
            <w:r>
              <w:rPr>
                <w:spacing w:val="-6"/>
                <w:sz w:val="18"/>
              </w:rPr>
              <w:t xml:space="preserve"> </w:t>
            </w:r>
            <w:r>
              <w:rPr>
                <w:sz w:val="18"/>
              </w:rPr>
              <w:t>нараспев</w:t>
            </w:r>
            <w:r>
              <w:rPr>
                <w:spacing w:val="-5"/>
                <w:sz w:val="18"/>
              </w:rPr>
              <w:t xml:space="preserve"> </w:t>
            </w:r>
            <w:r>
              <w:rPr>
                <w:sz w:val="18"/>
              </w:rPr>
              <w:t>фрагмента</w:t>
            </w:r>
            <w:r>
              <w:rPr>
                <w:spacing w:val="-1"/>
                <w:sz w:val="18"/>
              </w:rPr>
              <w:t xml:space="preserve"> </w:t>
            </w:r>
            <w:r>
              <w:rPr>
                <w:sz w:val="18"/>
              </w:rPr>
              <w:t>сказки,</w:t>
            </w:r>
            <w:r>
              <w:rPr>
                <w:spacing w:val="-42"/>
                <w:sz w:val="18"/>
              </w:rPr>
              <w:t xml:space="preserve"> </w:t>
            </w:r>
            <w:r>
              <w:rPr>
                <w:sz w:val="18"/>
              </w:rPr>
              <w:t>былины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0" w:hRule="atLeast"/>
        </w:trPr>
        <w:tc>
          <w:tcPr>
            <w:tcW w:w="1191" w:type="dxa"/>
          </w:tcPr>
          <w:p>
            <w:pPr>
              <w:pStyle w:val="65"/>
              <w:spacing w:before="110"/>
              <w:rPr>
                <w:sz w:val="18"/>
              </w:rPr>
            </w:pPr>
            <w:r>
              <w:rPr>
                <w:sz w:val="18"/>
              </w:rPr>
              <w:t>Д)</w:t>
            </w:r>
          </w:p>
          <w:p>
            <w:pPr>
              <w:pStyle w:val="65"/>
              <w:ind w:right="427"/>
              <w:rPr>
                <w:sz w:val="18"/>
              </w:rPr>
            </w:pPr>
            <w:r>
              <w:rPr>
                <w:spacing w:val="-2"/>
                <w:sz w:val="18"/>
              </w:rPr>
              <w:t xml:space="preserve">2—4 </w:t>
            </w:r>
            <w:r>
              <w:rPr>
                <w:spacing w:val="-1"/>
                <w:sz w:val="18"/>
              </w:rPr>
              <w:t>уч.</w:t>
            </w:r>
            <w:r>
              <w:rPr>
                <w:spacing w:val="-42"/>
                <w:sz w:val="18"/>
              </w:rPr>
              <w:t xml:space="preserve"> </w:t>
            </w:r>
            <w:r>
              <w:rPr>
                <w:sz w:val="18"/>
              </w:rPr>
              <w:t>часа</w:t>
            </w:r>
          </w:p>
        </w:tc>
        <w:tc>
          <w:tcPr>
            <w:tcW w:w="1133" w:type="dxa"/>
          </w:tcPr>
          <w:p>
            <w:pPr>
              <w:pStyle w:val="65"/>
              <w:spacing w:before="110"/>
              <w:ind w:right="157"/>
              <w:rPr>
                <w:sz w:val="18"/>
              </w:rPr>
            </w:pPr>
            <w:r>
              <w:rPr>
                <w:sz w:val="18"/>
              </w:rPr>
              <w:t>Жанры</w:t>
            </w:r>
            <w:r>
              <w:rPr>
                <w:spacing w:val="1"/>
                <w:sz w:val="18"/>
              </w:rPr>
              <w:t xml:space="preserve"> </w:t>
            </w:r>
            <w:r>
              <w:rPr>
                <w:sz w:val="18"/>
              </w:rPr>
              <w:t>музыкальн</w:t>
            </w:r>
            <w:r>
              <w:rPr>
                <w:spacing w:val="-42"/>
                <w:sz w:val="18"/>
              </w:rPr>
              <w:t xml:space="preserve"> </w:t>
            </w:r>
            <w:r>
              <w:rPr>
                <w:sz w:val="18"/>
              </w:rPr>
              <w:t>ого</w:t>
            </w:r>
            <w:r>
              <w:rPr>
                <w:spacing w:val="1"/>
                <w:sz w:val="18"/>
              </w:rPr>
              <w:t xml:space="preserve"> </w:t>
            </w:r>
            <w:r>
              <w:rPr>
                <w:sz w:val="18"/>
              </w:rPr>
              <w:t>фольклора</w:t>
            </w:r>
          </w:p>
        </w:tc>
        <w:tc>
          <w:tcPr>
            <w:tcW w:w="2214" w:type="dxa"/>
          </w:tcPr>
          <w:p>
            <w:pPr>
              <w:pStyle w:val="65"/>
              <w:spacing w:before="110"/>
              <w:ind w:left="115" w:right="174"/>
              <w:rPr>
                <w:sz w:val="18"/>
              </w:rPr>
            </w:pPr>
            <w:r>
              <w:rPr>
                <w:sz w:val="18"/>
              </w:rPr>
              <w:t>Фольклорные</w:t>
            </w:r>
            <w:r>
              <w:rPr>
                <w:spacing w:val="2"/>
                <w:sz w:val="18"/>
              </w:rPr>
              <w:t xml:space="preserve"> </w:t>
            </w:r>
            <w:r>
              <w:rPr>
                <w:sz w:val="18"/>
              </w:rPr>
              <w:t>жанры,</w:t>
            </w:r>
            <w:r>
              <w:rPr>
                <w:spacing w:val="1"/>
                <w:sz w:val="18"/>
              </w:rPr>
              <w:t xml:space="preserve"> </w:t>
            </w:r>
            <w:r>
              <w:rPr>
                <w:sz w:val="18"/>
              </w:rPr>
              <w:t>общие</w:t>
            </w:r>
            <w:r>
              <w:rPr>
                <w:spacing w:val="-1"/>
                <w:sz w:val="18"/>
              </w:rPr>
              <w:t xml:space="preserve"> </w:t>
            </w:r>
            <w:r>
              <w:rPr>
                <w:sz w:val="18"/>
              </w:rPr>
              <w:t>для</w:t>
            </w:r>
            <w:r>
              <w:rPr>
                <w:spacing w:val="-3"/>
                <w:sz w:val="18"/>
              </w:rPr>
              <w:t xml:space="preserve"> </w:t>
            </w:r>
            <w:r>
              <w:rPr>
                <w:sz w:val="18"/>
              </w:rPr>
              <w:t>всех</w:t>
            </w:r>
            <w:r>
              <w:rPr>
                <w:spacing w:val="-5"/>
                <w:sz w:val="18"/>
              </w:rPr>
              <w:t xml:space="preserve"> </w:t>
            </w:r>
            <w:r>
              <w:rPr>
                <w:sz w:val="18"/>
              </w:rPr>
              <w:t>народов:</w:t>
            </w:r>
            <w:r>
              <w:rPr>
                <w:spacing w:val="-42"/>
                <w:sz w:val="18"/>
              </w:rPr>
              <w:t xml:space="preserve"> </w:t>
            </w:r>
            <w:r>
              <w:rPr>
                <w:sz w:val="18"/>
              </w:rPr>
              <w:t>лирические, трудовые,</w:t>
            </w:r>
            <w:r>
              <w:rPr>
                <w:spacing w:val="1"/>
                <w:sz w:val="18"/>
              </w:rPr>
              <w:t xml:space="preserve"> </w:t>
            </w:r>
            <w:r>
              <w:rPr>
                <w:sz w:val="18"/>
              </w:rPr>
              <w:t>колыбельные</w:t>
            </w:r>
            <w:r>
              <w:rPr>
                <w:spacing w:val="1"/>
                <w:sz w:val="18"/>
              </w:rPr>
              <w:t xml:space="preserve"> </w:t>
            </w:r>
            <w:r>
              <w:rPr>
                <w:sz w:val="18"/>
              </w:rPr>
              <w:t>песни,</w:t>
            </w:r>
            <w:r>
              <w:rPr>
                <w:spacing w:val="1"/>
                <w:sz w:val="18"/>
              </w:rPr>
              <w:t xml:space="preserve"> </w:t>
            </w:r>
            <w:r>
              <w:rPr>
                <w:sz w:val="18"/>
              </w:rPr>
              <w:t>танцы</w:t>
            </w:r>
            <w:r>
              <w:rPr>
                <w:spacing w:val="4"/>
                <w:sz w:val="18"/>
              </w:rPr>
              <w:t xml:space="preserve"> </w:t>
            </w:r>
            <w:r>
              <w:rPr>
                <w:sz w:val="18"/>
              </w:rPr>
              <w:t>и</w:t>
            </w:r>
            <w:r>
              <w:rPr>
                <w:spacing w:val="-4"/>
                <w:sz w:val="18"/>
              </w:rPr>
              <w:t xml:space="preserve"> </w:t>
            </w:r>
            <w:r>
              <w:rPr>
                <w:sz w:val="18"/>
              </w:rPr>
              <w:t>пляски.</w:t>
            </w:r>
          </w:p>
          <w:p>
            <w:pPr>
              <w:pStyle w:val="65"/>
              <w:spacing w:before="3"/>
              <w:ind w:left="115" w:right="925"/>
              <w:rPr>
                <w:sz w:val="18"/>
              </w:rPr>
            </w:pPr>
            <w:r>
              <w:rPr>
                <w:sz w:val="18"/>
              </w:rPr>
              <w:t>Традиционные</w:t>
            </w:r>
            <w:r>
              <w:rPr>
                <w:spacing w:val="-42"/>
                <w:sz w:val="18"/>
              </w:rPr>
              <w:t xml:space="preserve"> </w:t>
            </w:r>
            <w:r>
              <w:rPr>
                <w:sz w:val="18"/>
              </w:rPr>
              <w:t>музыкальные</w:t>
            </w:r>
            <w:r>
              <w:rPr>
                <w:spacing w:val="1"/>
                <w:sz w:val="18"/>
              </w:rPr>
              <w:t xml:space="preserve"> </w:t>
            </w:r>
            <w:r>
              <w:rPr>
                <w:sz w:val="18"/>
              </w:rPr>
              <w:t>инструменты</w:t>
            </w:r>
          </w:p>
        </w:tc>
        <w:tc>
          <w:tcPr>
            <w:tcW w:w="5604" w:type="dxa"/>
          </w:tcPr>
          <w:p>
            <w:pPr>
              <w:pStyle w:val="65"/>
              <w:spacing w:before="110"/>
              <w:ind w:right="139"/>
              <w:rPr>
                <w:sz w:val="18"/>
              </w:rPr>
            </w:pPr>
            <w:r>
              <w:rPr>
                <w:sz w:val="18"/>
              </w:rPr>
              <w:t>Различение на слух контрастных по характеру фольклорных жанров:</w:t>
            </w:r>
            <w:r>
              <w:rPr>
                <w:spacing w:val="-42"/>
                <w:sz w:val="18"/>
              </w:rPr>
              <w:t xml:space="preserve"> </w:t>
            </w:r>
            <w:r>
              <w:rPr>
                <w:sz w:val="18"/>
              </w:rPr>
              <w:t>колыбельная, трудовая, лирическая, плясовая. Определение,</w:t>
            </w:r>
            <w:r>
              <w:rPr>
                <w:spacing w:val="1"/>
                <w:sz w:val="18"/>
              </w:rPr>
              <w:t xml:space="preserve"> </w:t>
            </w:r>
            <w:r>
              <w:rPr>
                <w:sz w:val="18"/>
              </w:rPr>
              <w:t>характеристика типичных элементов музыкального языка (темп,</w:t>
            </w:r>
            <w:r>
              <w:rPr>
                <w:spacing w:val="1"/>
                <w:sz w:val="18"/>
              </w:rPr>
              <w:t xml:space="preserve"> </w:t>
            </w:r>
            <w:r>
              <w:rPr>
                <w:sz w:val="18"/>
              </w:rPr>
              <w:t>ритм,</w:t>
            </w:r>
            <w:r>
              <w:rPr>
                <w:spacing w:val="-1"/>
                <w:sz w:val="18"/>
              </w:rPr>
              <w:t xml:space="preserve"> </w:t>
            </w:r>
            <w:r>
              <w:rPr>
                <w:sz w:val="18"/>
              </w:rPr>
              <w:t>мелодия,</w:t>
            </w:r>
            <w:r>
              <w:rPr>
                <w:spacing w:val="3"/>
                <w:sz w:val="18"/>
              </w:rPr>
              <w:t xml:space="preserve"> </w:t>
            </w:r>
            <w:r>
              <w:rPr>
                <w:sz w:val="18"/>
              </w:rPr>
              <w:t>динамика</w:t>
            </w:r>
            <w:r>
              <w:rPr>
                <w:spacing w:val="2"/>
                <w:sz w:val="18"/>
              </w:rPr>
              <w:t xml:space="preserve"> </w:t>
            </w:r>
            <w:r>
              <w:rPr>
                <w:sz w:val="18"/>
              </w:rPr>
              <w:t>и</w:t>
            </w:r>
            <w:r>
              <w:rPr>
                <w:spacing w:val="-4"/>
                <w:sz w:val="18"/>
              </w:rPr>
              <w:t xml:space="preserve"> </w:t>
            </w:r>
            <w:r>
              <w:rPr>
                <w:sz w:val="18"/>
              </w:rPr>
              <w:t>др.),</w:t>
            </w:r>
            <w:r>
              <w:rPr>
                <w:spacing w:val="-1"/>
                <w:sz w:val="18"/>
              </w:rPr>
              <w:t xml:space="preserve"> </w:t>
            </w:r>
            <w:r>
              <w:rPr>
                <w:sz w:val="18"/>
              </w:rPr>
              <w:t>состава</w:t>
            </w:r>
            <w:r>
              <w:rPr>
                <w:spacing w:val="2"/>
                <w:sz w:val="18"/>
              </w:rPr>
              <w:t xml:space="preserve"> </w:t>
            </w:r>
            <w:r>
              <w:rPr>
                <w:sz w:val="18"/>
              </w:rPr>
              <w:t>исполнителей.</w:t>
            </w:r>
          </w:p>
          <w:p>
            <w:pPr>
              <w:pStyle w:val="65"/>
              <w:spacing w:before="3"/>
              <w:ind w:right="166"/>
              <w:rPr>
                <w:sz w:val="18"/>
              </w:rPr>
            </w:pPr>
            <w:r>
              <w:rPr>
                <w:spacing w:val="-1"/>
                <w:sz w:val="18"/>
              </w:rPr>
              <w:t xml:space="preserve">Определение </w:t>
            </w:r>
            <w:r>
              <w:rPr>
                <w:sz w:val="18"/>
              </w:rPr>
              <w:t>тембра музыкальных инструментов, отнесение к одной</w:t>
            </w:r>
            <w:r>
              <w:rPr>
                <w:spacing w:val="-42"/>
                <w:sz w:val="18"/>
              </w:rPr>
              <w:t xml:space="preserve"> </w:t>
            </w:r>
            <w:r>
              <w:rPr>
                <w:sz w:val="18"/>
              </w:rPr>
              <w:t>из</w:t>
            </w:r>
            <w:r>
              <w:rPr>
                <w:spacing w:val="1"/>
                <w:sz w:val="18"/>
              </w:rPr>
              <w:t xml:space="preserve"> </w:t>
            </w:r>
            <w:r>
              <w:rPr>
                <w:sz w:val="18"/>
              </w:rPr>
              <w:t>групп</w:t>
            </w:r>
            <w:r>
              <w:rPr>
                <w:spacing w:val="1"/>
                <w:sz w:val="18"/>
              </w:rPr>
              <w:t xml:space="preserve"> </w:t>
            </w:r>
            <w:r>
              <w:rPr>
                <w:sz w:val="18"/>
              </w:rPr>
              <w:t>(духовые,</w:t>
            </w:r>
            <w:r>
              <w:rPr>
                <w:spacing w:val="3"/>
                <w:sz w:val="18"/>
              </w:rPr>
              <w:t xml:space="preserve"> </w:t>
            </w:r>
            <w:r>
              <w:rPr>
                <w:sz w:val="18"/>
              </w:rPr>
              <w:t>ударные,</w:t>
            </w:r>
            <w:r>
              <w:rPr>
                <w:spacing w:val="4"/>
                <w:sz w:val="18"/>
              </w:rPr>
              <w:t xml:space="preserve"> </w:t>
            </w:r>
            <w:r>
              <w:rPr>
                <w:sz w:val="18"/>
              </w:rPr>
              <w:t>струнные).</w:t>
            </w:r>
          </w:p>
          <w:p>
            <w:pPr>
              <w:pStyle w:val="65"/>
              <w:rPr>
                <w:sz w:val="18"/>
              </w:rPr>
            </w:pPr>
            <w:r>
              <w:rPr>
                <w:sz w:val="18"/>
              </w:rPr>
              <w:t>Разучивание,</w:t>
            </w:r>
            <w:r>
              <w:rPr>
                <w:spacing w:val="-1"/>
                <w:sz w:val="18"/>
              </w:rPr>
              <w:t xml:space="preserve"> </w:t>
            </w:r>
            <w:r>
              <w:rPr>
                <w:sz w:val="18"/>
              </w:rPr>
              <w:t>исполнение</w:t>
            </w:r>
            <w:r>
              <w:rPr>
                <w:spacing w:val="-2"/>
                <w:sz w:val="18"/>
              </w:rPr>
              <w:t xml:space="preserve"> </w:t>
            </w:r>
            <w:r>
              <w:rPr>
                <w:sz w:val="18"/>
              </w:rPr>
              <w:t>песен</w:t>
            </w:r>
            <w:r>
              <w:rPr>
                <w:spacing w:val="-7"/>
                <w:sz w:val="18"/>
              </w:rPr>
              <w:t xml:space="preserve"> </w:t>
            </w:r>
            <w:r>
              <w:rPr>
                <w:sz w:val="18"/>
              </w:rPr>
              <w:t>разных</w:t>
            </w:r>
            <w:r>
              <w:rPr>
                <w:spacing w:val="-6"/>
                <w:sz w:val="18"/>
              </w:rPr>
              <w:t xml:space="preserve"> </w:t>
            </w:r>
            <w:r>
              <w:rPr>
                <w:sz w:val="18"/>
              </w:rPr>
              <w:t>жанров,</w:t>
            </w:r>
            <w:r>
              <w:rPr>
                <w:spacing w:val="-5"/>
                <w:sz w:val="18"/>
              </w:rPr>
              <w:t xml:space="preserve"> </w:t>
            </w:r>
            <w:r>
              <w:rPr>
                <w:sz w:val="18"/>
              </w:rPr>
              <w:t>относящихся</w:t>
            </w:r>
            <w:r>
              <w:rPr>
                <w:spacing w:val="-4"/>
                <w:sz w:val="18"/>
              </w:rPr>
              <w:t xml:space="preserve"> </w:t>
            </w:r>
            <w:r>
              <w:rPr>
                <w:sz w:val="18"/>
              </w:rPr>
              <w:t>к</w:t>
            </w:r>
            <w:r>
              <w:rPr>
                <w:spacing w:val="-42"/>
                <w:sz w:val="18"/>
              </w:rPr>
              <w:t xml:space="preserve"> </w:t>
            </w:r>
            <w:r>
              <w:rPr>
                <w:sz w:val="18"/>
              </w:rPr>
              <w:t>фольклору</w:t>
            </w:r>
            <w:r>
              <w:rPr>
                <w:spacing w:val="-7"/>
                <w:sz w:val="18"/>
              </w:rPr>
              <w:t xml:space="preserve"> </w:t>
            </w:r>
            <w:r>
              <w:rPr>
                <w:sz w:val="18"/>
              </w:rPr>
              <w:t>разных</w:t>
            </w:r>
            <w:r>
              <w:rPr>
                <w:spacing w:val="-3"/>
                <w:sz w:val="18"/>
              </w:rPr>
              <w:t xml:space="preserve"> </w:t>
            </w:r>
            <w:r>
              <w:rPr>
                <w:sz w:val="18"/>
              </w:rPr>
              <w:t>народов</w:t>
            </w:r>
            <w:r>
              <w:rPr>
                <w:spacing w:val="3"/>
                <w:sz w:val="18"/>
              </w:rPr>
              <w:t xml:space="preserve"> </w:t>
            </w:r>
            <w:r>
              <w:rPr>
                <w:sz w:val="18"/>
              </w:rPr>
              <w:t>Российской</w:t>
            </w:r>
            <w:r>
              <w:rPr>
                <w:spacing w:val="1"/>
                <w:sz w:val="18"/>
              </w:rPr>
              <w:t xml:space="preserve"> </w:t>
            </w:r>
            <w:r>
              <w:rPr>
                <w:sz w:val="18"/>
              </w:rPr>
              <w:t>Феде-</w:t>
            </w:r>
          </w:p>
          <w:p>
            <w:pPr>
              <w:pStyle w:val="65"/>
              <w:spacing w:line="206" w:lineRule="exact"/>
              <w:rPr>
                <w:sz w:val="18"/>
              </w:rPr>
            </w:pPr>
            <w:r>
              <w:rPr>
                <w:sz w:val="18"/>
              </w:rPr>
              <w:t>рации.</w:t>
            </w:r>
          </w:p>
          <w:p>
            <w:pPr>
              <w:pStyle w:val="65"/>
              <w:rPr>
                <w:sz w:val="18"/>
              </w:rPr>
            </w:pPr>
            <w:r>
              <w:rPr>
                <w:sz w:val="18"/>
              </w:rPr>
              <w:t>Импровизации,</w:t>
            </w:r>
            <w:r>
              <w:rPr>
                <w:spacing w:val="1"/>
                <w:sz w:val="18"/>
              </w:rPr>
              <w:t xml:space="preserve"> </w:t>
            </w:r>
            <w:r>
              <w:rPr>
                <w:sz w:val="18"/>
              </w:rPr>
              <w:t>сочинение к</w:t>
            </w:r>
            <w:r>
              <w:rPr>
                <w:spacing w:val="1"/>
                <w:sz w:val="18"/>
              </w:rPr>
              <w:t xml:space="preserve"> </w:t>
            </w:r>
            <w:r>
              <w:rPr>
                <w:sz w:val="18"/>
              </w:rPr>
              <w:t>ним ритмических аккомпанементов</w:t>
            </w:r>
            <w:r>
              <w:rPr>
                <w:spacing w:val="-42"/>
                <w:sz w:val="18"/>
              </w:rPr>
              <w:t xml:space="preserve"> </w:t>
            </w:r>
            <w:r>
              <w:rPr>
                <w:sz w:val="18"/>
              </w:rPr>
              <w:t>(звучащими</w:t>
            </w:r>
            <w:r>
              <w:rPr>
                <w:spacing w:val="2"/>
                <w:sz w:val="18"/>
              </w:rPr>
              <w:t xml:space="preserve"> </w:t>
            </w:r>
            <w:r>
              <w:rPr>
                <w:sz w:val="18"/>
              </w:rPr>
              <w:t>жестами,</w:t>
            </w:r>
            <w:r>
              <w:rPr>
                <w:spacing w:val="6"/>
                <w:sz w:val="18"/>
              </w:rPr>
              <w:t xml:space="preserve"> </w:t>
            </w:r>
            <w:r>
              <w:rPr>
                <w:sz w:val="18"/>
              </w:rPr>
              <w:t>на</w:t>
            </w:r>
            <w:r>
              <w:rPr>
                <w:spacing w:val="9"/>
                <w:sz w:val="18"/>
              </w:rPr>
              <w:t xml:space="preserve"> </w:t>
            </w:r>
            <w:r>
              <w:rPr>
                <w:sz w:val="18"/>
              </w:rPr>
              <w:t>ударных</w:t>
            </w:r>
            <w:r>
              <w:rPr>
                <w:spacing w:val="4"/>
                <w:sz w:val="18"/>
              </w:rPr>
              <w:t xml:space="preserve"> </w:t>
            </w:r>
            <w:r>
              <w:rPr>
                <w:sz w:val="18"/>
              </w:rPr>
              <w:t>инструментах).</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line="244" w:lineRule="auto"/>
              <w:rPr>
                <w:sz w:val="18"/>
              </w:rPr>
            </w:pPr>
            <w:r>
              <w:rPr>
                <w:sz w:val="18"/>
              </w:rPr>
              <w:t>Исполнение на клавишных или духовых инструментах (см. выше)</w:t>
            </w:r>
            <w:r>
              <w:rPr>
                <w:spacing w:val="1"/>
                <w:sz w:val="18"/>
              </w:rPr>
              <w:t xml:space="preserve"> </w:t>
            </w:r>
            <w:r>
              <w:rPr>
                <w:sz w:val="18"/>
              </w:rPr>
              <w:t>мелодий</w:t>
            </w:r>
            <w:r>
              <w:rPr>
                <w:spacing w:val="-3"/>
                <w:sz w:val="18"/>
              </w:rPr>
              <w:t xml:space="preserve"> </w:t>
            </w:r>
            <w:r>
              <w:rPr>
                <w:sz w:val="18"/>
              </w:rPr>
              <w:t>народных</w:t>
            </w:r>
            <w:r>
              <w:rPr>
                <w:spacing w:val="-5"/>
                <w:sz w:val="18"/>
              </w:rPr>
              <w:t xml:space="preserve"> </w:t>
            </w:r>
            <w:r>
              <w:rPr>
                <w:sz w:val="18"/>
              </w:rPr>
              <w:t>песен, прослеживание</w:t>
            </w:r>
            <w:r>
              <w:rPr>
                <w:spacing w:val="-5"/>
                <w:sz w:val="18"/>
              </w:rPr>
              <w:t xml:space="preserve"> </w:t>
            </w:r>
            <w:r>
              <w:rPr>
                <w:sz w:val="18"/>
              </w:rPr>
              <w:t>мелодии</w:t>
            </w:r>
            <w:r>
              <w:rPr>
                <w:spacing w:val="-3"/>
                <w:sz w:val="18"/>
              </w:rPr>
              <w:t xml:space="preserve"> </w:t>
            </w:r>
            <w:r>
              <w:rPr>
                <w:sz w:val="18"/>
              </w:rPr>
              <w:t>по</w:t>
            </w:r>
            <w:r>
              <w:rPr>
                <w:spacing w:val="-5"/>
                <w:sz w:val="18"/>
              </w:rPr>
              <w:t xml:space="preserve"> </w:t>
            </w:r>
            <w:r>
              <w:rPr>
                <w:sz w:val="18"/>
              </w:rPr>
              <w:t>нотной</w:t>
            </w:r>
            <w:r>
              <w:rPr>
                <w:spacing w:val="-2"/>
                <w:sz w:val="18"/>
              </w:rPr>
              <w:t xml:space="preserve"> </w:t>
            </w:r>
            <w:r>
              <w:rPr>
                <w:sz w:val="18"/>
              </w:rPr>
              <w:t>записи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00" w:hRule="atLeast"/>
        </w:trPr>
        <w:tc>
          <w:tcPr>
            <w:tcW w:w="1191" w:type="dxa"/>
          </w:tcPr>
          <w:p>
            <w:pPr>
              <w:pStyle w:val="65"/>
              <w:spacing w:before="110"/>
              <w:rPr>
                <w:sz w:val="18"/>
              </w:rPr>
            </w:pPr>
            <w:r>
              <w:rPr>
                <w:sz w:val="18"/>
              </w:rPr>
              <w:t>Е)</w:t>
            </w:r>
          </w:p>
          <w:p>
            <w:pPr>
              <w:pStyle w:val="65"/>
              <w:ind w:right="427"/>
              <w:rPr>
                <w:sz w:val="18"/>
              </w:rPr>
            </w:pPr>
            <w:r>
              <w:rPr>
                <w:spacing w:val="-2"/>
                <w:sz w:val="18"/>
              </w:rPr>
              <w:t xml:space="preserve">1—3 </w:t>
            </w:r>
            <w:r>
              <w:rPr>
                <w:spacing w:val="-1"/>
                <w:sz w:val="18"/>
              </w:rPr>
              <w:t>уч.</w:t>
            </w:r>
            <w:r>
              <w:rPr>
                <w:spacing w:val="-42"/>
                <w:sz w:val="18"/>
              </w:rPr>
              <w:t xml:space="preserve"> </w:t>
            </w:r>
            <w:r>
              <w:rPr>
                <w:sz w:val="18"/>
              </w:rPr>
              <w:t>часа</w:t>
            </w:r>
          </w:p>
        </w:tc>
        <w:tc>
          <w:tcPr>
            <w:tcW w:w="1133" w:type="dxa"/>
          </w:tcPr>
          <w:p>
            <w:pPr>
              <w:pStyle w:val="65"/>
              <w:spacing w:before="110"/>
              <w:ind w:right="183"/>
              <w:rPr>
                <w:sz w:val="18"/>
              </w:rPr>
            </w:pPr>
            <w:r>
              <w:rPr>
                <w:sz w:val="18"/>
              </w:rPr>
              <w:t>Народные</w:t>
            </w:r>
            <w:r>
              <w:rPr>
                <w:spacing w:val="-42"/>
                <w:sz w:val="18"/>
              </w:rPr>
              <w:t xml:space="preserve"> </w:t>
            </w:r>
            <w:r>
              <w:rPr>
                <w:sz w:val="18"/>
              </w:rPr>
              <w:t>праздники</w:t>
            </w:r>
          </w:p>
        </w:tc>
        <w:tc>
          <w:tcPr>
            <w:tcW w:w="2214" w:type="dxa"/>
          </w:tcPr>
          <w:p>
            <w:pPr>
              <w:pStyle w:val="65"/>
              <w:spacing w:before="110"/>
              <w:ind w:left="115" w:right="108"/>
              <w:rPr>
                <w:sz w:val="18"/>
              </w:rPr>
            </w:pPr>
            <w:r>
              <w:rPr>
                <w:sz w:val="18"/>
              </w:rPr>
              <w:t>Обряды, игры, хороводы,</w:t>
            </w:r>
            <w:r>
              <w:rPr>
                <w:spacing w:val="-43"/>
                <w:sz w:val="18"/>
              </w:rPr>
              <w:t xml:space="preserve"> </w:t>
            </w:r>
            <w:r>
              <w:rPr>
                <w:sz w:val="18"/>
              </w:rPr>
              <w:t>праздничная</w:t>
            </w:r>
          </w:p>
          <w:p>
            <w:pPr>
              <w:pStyle w:val="65"/>
              <w:ind w:left="115" w:right="112"/>
              <w:rPr>
                <w:sz w:val="18"/>
              </w:rPr>
            </w:pPr>
            <w:r>
              <w:rPr>
                <w:sz w:val="18"/>
              </w:rPr>
              <w:t>символика — на примере</w:t>
            </w:r>
            <w:r>
              <w:rPr>
                <w:spacing w:val="-42"/>
                <w:sz w:val="18"/>
              </w:rPr>
              <w:t xml:space="preserve"> </w:t>
            </w:r>
            <w:r>
              <w:rPr>
                <w:sz w:val="18"/>
              </w:rPr>
              <w:t>одного</w:t>
            </w:r>
            <w:r>
              <w:rPr>
                <w:spacing w:val="-4"/>
                <w:sz w:val="18"/>
              </w:rPr>
              <w:t xml:space="preserve"> </w:t>
            </w:r>
            <w:r>
              <w:rPr>
                <w:sz w:val="18"/>
              </w:rPr>
              <w:t>или</w:t>
            </w:r>
            <w:r>
              <w:rPr>
                <w:spacing w:val="-1"/>
                <w:sz w:val="18"/>
              </w:rPr>
              <w:t xml:space="preserve"> </w:t>
            </w:r>
            <w:r>
              <w:rPr>
                <w:sz w:val="18"/>
              </w:rPr>
              <w:t>нескольких</w:t>
            </w:r>
          </w:p>
        </w:tc>
        <w:tc>
          <w:tcPr>
            <w:tcW w:w="5604" w:type="dxa"/>
          </w:tcPr>
          <w:p>
            <w:pPr>
              <w:pStyle w:val="65"/>
              <w:spacing w:before="110"/>
              <w:ind w:right="103"/>
              <w:rPr>
                <w:sz w:val="18"/>
              </w:rPr>
            </w:pPr>
            <w:r>
              <w:rPr>
                <w:sz w:val="18"/>
              </w:rPr>
              <w:t>Знакомство</w:t>
            </w:r>
            <w:r>
              <w:rPr>
                <w:spacing w:val="-6"/>
                <w:sz w:val="18"/>
              </w:rPr>
              <w:t xml:space="preserve"> </w:t>
            </w:r>
            <w:r>
              <w:rPr>
                <w:sz w:val="18"/>
              </w:rPr>
              <w:t>с</w:t>
            </w:r>
            <w:r>
              <w:rPr>
                <w:spacing w:val="-6"/>
                <w:sz w:val="18"/>
              </w:rPr>
              <w:t xml:space="preserve"> </w:t>
            </w:r>
            <w:r>
              <w:rPr>
                <w:sz w:val="18"/>
              </w:rPr>
              <w:t>праздничными</w:t>
            </w:r>
            <w:r>
              <w:rPr>
                <w:spacing w:val="-2"/>
                <w:sz w:val="18"/>
              </w:rPr>
              <w:t xml:space="preserve"> </w:t>
            </w:r>
            <w:r>
              <w:rPr>
                <w:sz w:val="18"/>
              </w:rPr>
              <w:t>обычаями,</w:t>
            </w:r>
            <w:r>
              <w:rPr>
                <w:spacing w:val="-4"/>
                <w:sz w:val="18"/>
              </w:rPr>
              <w:t xml:space="preserve"> </w:t>
            </w:r>
            <w:r>
              <w:rPr>
                <w:sz w:val="18"/>
              </w:rPr>
              <w:t>обрядами,</w:t>
            </w:r>
            <w:r>
              <w:rPr>
                <w:spacing w:val="-4"/>
                <w:sz w:val="18"/>
              </w:rPr>
              <w:t xml:space="preserve"> </w:t>
            </w:r>
            <w:r>
              <w:rPr>
                <w:sz w:val="18"/>
              </w:rPr>
              <w:t>бытовавшими</w:t>
            </w:r>
            <w:r>
              <w:rPr>
                <w:spacing w:val="-42"/>
                <w:sz w:val="18"/>
              </w:rPr>
              <w:t xml:space="preserve"> </w:t>
            </w:r>
            <w:r>
              <w:rPr>
                <w:sz w:val="18"/>
              </w:rPr>
              <w:t>ранее и сохранившимися сегодня у различных народностей</w:t>
            </w:r>
            <w:r>
              <w:rPr>
                <w:spacing w:val="1"/>
                <w:sz w:val="18"/>
              </w:rPr>
              <w:t xml:space="preserve"> </w:t>
            </w:r>
            <w:r>
              <w:rPr>
                <w:sz w:val="18"/>
              </w:rPr>
              <w:t>Российской Федерации.</w:t>
            </w:r>
          </w:p>
          <w:p>
            <w:pPr>
              <w:pStyle w:val="65"/>
              <w:spacing w:line="206" w:lineRule="exact"/>
              <w:rPr>
                <w:sz w:val="18"/>
              </w:rPr>
            </w:pPr>
            <w:r>
              <w:rPr>
                <w:sz w:val="18"/>
              </w:rPr>
              <w:t>Разучивание</w:t>
            </w:r>
            <w:r>
              <w:rPr>
                <w:spacing w:val="-2"/>
                <w:sz w:val="18"/>
              </w:rPr>
              <w:t xml:space="preserve"> </w:t>
            </w:r>
            <w:r>
              <w:rPr>
                <w:sz w:val="18"/>
              </w:rPr>
              <w:t>песен,</w:t>
            </w:r>
            <w:r>
              <w:rPr>
                <w:spacing w:val="-4"/>
                <w:sz w:val="18"/>
              </w:rPr>
              <w:t xml:space="preserve"> </w:t>
            </w:r>
            <w:r>
              <w:rPr>
                <w:sz w:val="18"/>
              </w:rPr>
              <w:t>реконструкция</w:t>
            </w:r>
            <w:r>
              <w:rPr>
                <w:spacing w:val="-3"/>
                <w:sz w:val="18"/>
              </w:rPr>
              <w:t xml:space="preserve"> </w:t>
            </w:r>
            <w:r>
              <w:rPr>
                <w:sz w:val="18"/>
              </w:rPr>
              <w:t>фрагмента</w:t>
            </w:r>
            <w:r>
              <w:rPr>
                <w:spacing w:val="-6"/>
                <w:sz w:val="18"/>
              </w:rPr>
              <w:t xml:space="preserve"> </w:t>
            </w:r>
            <w:r>
              <w:rPr>
                <w:sz w:val="18"/>
              </w:rPr>
              <w:t>обряда,</w:t>
            </w:r>
            <w:r>
              <w:rPr>
                <w:spacing w:val="-4"/>
                <w:sz w:val="18"/>
              </w:rPr>
              <w:t xml:space="preserve"> </w:t>
            </w:r>
            <w:r>
              <w:rPr>
                <w:sz w:val="18"/>
              </w:rPr>
              <w:t>участие</w:t>
            </w:r>
            <w:r>
              <w:rPr>
                <w:spacing w:val="-1"/>
                <w:sz w:val="18"/>
              </w:rPr>
              <w:t xml:space="preserve"> </w:t>
            </w:r>
            <w:r>
              <w:rPr>
                <w:sz w:val="18"/>
              </w:rPr>
              <w:t>в</w:t>
            </w:r>
          </w:p>
        </w:tc>
      </w:tr>
    </w:tbl>
    <w:p>
      <w:pPr>
        <w:spacing w:line="206" w:lineRule="exact"/>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13"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spacing w:before="105" w:line="244" w:lineRule="auto"/>
              <w:ind w:left="115" w:right="1125"/>
              <w:rPr>
                <w:sz w:val="12"/>
              </w:rPr>
            </w:pPr>
            <w:r>
              <w:rPr>
                <w:sz w:val="18"/>
              </w:rPr>
              <w:t>народных</w:t>
            </w:r>
            <w:r>
              <w:rPr>
                <w:spacing w:val="1"/>
                <w:sz w:val="18"/>
              </w:rPr>
              <w:t xml:space="preserve"> </w:t>
            </w:r>
            <w:r>
              <w:rPr>
                <w:sz w:val="18"/>
              </w:rPr>
              <w:t>праздников</w:t>
            </w:r>
            <w:r>
              <w:rPr>
                <w:position w:val="6"/>
                <w:sz w:val="12"/>
              </w:rPr>
              <w:t>1</w:t>
            </w:r>
          </w:p>
        </w:tc>
        <w:tc>
          <w:tcPr>
            <w:tcW w:w="5604" w:type="dxa"/>
          </w:tcPr>
          <w:p>
            <w:pPr>
              <w:pStyle w:val="65"/>
              <w:spacing w:before="106" w:line="211" w:lineRule="exact"/>
              <w:rPr>
                <w:sz w:val="18"/>
              </w:rPr>
            </w:pPr>
            <w:r>
              <w:rPr>
                <w:sz w:val="18"/>
              </w:rPr>
              <w:t>коллективной</w:t>
            </w:r>
            <w:r>
              <w:rPr>
                <w:spacing w:val="-3"/>
                <w:sz w:val="18"/>
              </w:rPr>
              <w:t xml:space="preserve"> </w:t>
            </w:r>
            <w:r>
              <w:rPr>
                <w:sz w:val="18"/>
              </w:rPr>
              <w:t>традиционной</w:t>
            </w:r>
            <w:r>
              <w:rPr>
                <w:spacing w:val="-3"/>
                <w:sz w:val="18"/>
              </w:rPr>
              <w:t xml:space="preserve"> </w:t>
            </w:r>
            <w:r>
              <w:rPr>
                <w:sz w:val="18"/>
              </w:rPr>
              <w:t>игре</w:t>
            </w:r>
            <w:r>
              <w:rPr>
                <w:position w:val="6"/>
                <w:sz w:val="12"/>
              </w:rPr>
              <w:t>2</w:t>
            </w:r>
            <w:r>
              <w:rPr>
                <w:sz w:val="18"/>
              </w:rPr>
              <w:t>.</w:t>
            </w:r>
          </w:p>
          <w:p>
            <w:pPr>
              <w:pStyle w:val="65"/>
              <w:spacing w:line="207"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before="4"/>
              <w:ind w:right="486"/>
              <w:rPr>
                <w:sz w:val="18"/>
              </w:rPr>
            </w:pPr>
            <w:r>
              <w:rPr>
                <w:sz w:val="18"/>
              </w:rPr>
              <w:t>Просмотр фильма/ мультфильма, рассказывающего о символике</w:t>
            </w:r>
            <w:r>
              <w:rPr>
                <w:spacing w:val="-42"/>
                <w:sz w:val="18"/>
              </w:rPr>
              <w:t xml:space="preserve"> </w:t>
            </w:r>
            <w:r>
              <w:rPr>
                <w:sz w:val="18"/>
              </w:rPr>
              <w:t>фольклорного</w:t>
            </w:r>
            <w:r>
              <w:rPr>
                <w:spacing w:val="-3"/>
                <w:sz w:val="18"/>
              </w:rPr>
              <w:t xml:space="preserve"> </w:t>
            </w:r>
            <w:r>
              <w:rPr>
                <w:sz w:val="18"/>
              </w:rPr>
              <w:t>праздника.</w:t>
            </w:r>
          </w:p>
          <w:p>
            <w:pPr>
              <w:pStyle w:val="65"/>
              <w:spacing w:line="206" w:lineRule="exact"/>
              <w:rPr>
                <w:sz w:val="18"/>
              </w:rPr>
            </w:pPr>
            <w:r>
              <w:rPr>
                <w:sz w:val="18"/>
              </w:rPr>
              <w:t>Посещение</w:t>
            </w:r>
            <w:r>
              <w:rPr>
                <w:spacing w:val="-2"/>
                <w:sz w:val="18"/>
              </w:rPr>
              <w:t xml:space="preserve"> </w:t>
            </w:r>
            <w:r>
              <w:rPr>
                <w:sz w:val="18"/>
              </w:rPr>
              <w:t>театра,</w:t>
            </w:r>
            <w:r>
              <w:rPr>
                <w:spacing w:val="-9"/>
                <w:sz w:val="18"/>
              </w:rPr>
              <w:t xml:space="preserve"> </w:t>
            </w:r>
            <w:r>
              <w:rPr>
                <w:sz w:val="18"/>
              </w:rPr>
              <w:t>театрализованного</w:t>
            </w:r>
            <w:r>
              <w:rPr>
                <w:spacing w:val="-6"/>
                <w:sz w:val="18"/>
              </w:rPr>
              <w:t xml:space="preserve"> </w:t>
            </w:r>
            <w:r>
              <w:rPr>
                <w:sz w:val="18"/>
              </w:rPr>
              <w:t>представления.</w:t>
            </w:r>
          </w:p>
          <w:p>
            <w:pPr>
              <w:pStyle w:val="65"/>
              <w:spacing w:line="207" w:lineRule="exact"/>
              <w:rPr>
                <w:sz w:val="18"/>
              </w:rPr>
            </w:pPr>
            <w:r>
              <w:rPr>
                <w:sz w:val="18"/>
              </w:rPr>
              <w:t>Участие</w:t>
            </w:r>
            <w:r>
              <w:rPr>
                <w:spacing w:val="-5"/>
                <w:sz w:val="18"/>
              </w:rPr>
              <w:t xml:space="preserve"> </w:t>
            </w:r>
            <w:r>
              <w:rPr>
                <w:sz w:val="18"/>
              </w:rPr>
              <w:t>в</w:t>
            </w:r>
            <w:r>
              <w:rPr>
                <w:spacing w:val="-4"/>
                <w:sz w:val="18"/>
              </w:rPr>
              <w:t xml:space="preserve"> </w:t>
            </w:r>
            <w:r>
              <w:rPr>
                <w:sz w:val="18"/>
              </w:rPr>
              <w:t>народных</w:t>
            </w:r>
            <w:r>
              <w:rPr>
                <w:spacing w:val="-9"/>
                <w:sz w:val="18"/>
              </w:rPr>
              <w:t xml:space="preserve"> </w:t>
            </w:r>
            <w:r>
              <w:rPr>
                <w:sz w:val="18"/>
              </w:rPr>
              <w:t>гуляньях на</w:t>
            </w:r>
            <w:r>
              <w:rPr>
                <w:spacing w:val="1"/>
                <w:sz w:val="18"/>
              </w:rPr>
              <w:t xml:space="preserve"> </w:t>
            </w:r>
            <w:r>
              <w:rPr>
                <w:sz w:val="18"/>
              </w:rPr>
              <w:t>улицах</w:t>
            </w:r>
            <w:r>
              <w:rPr>
                <w:spacing w:val="-1"/>
                <w:sz w:val="18"/>
              </w:rPr>
              <w:t xml:space="preserve"> </w:t>
            </w:r>
            <w:r>
              <w:rPr>
                <w:sz w:val="18"/>
              </w:rPr>
              <w:t>родного</w:t>
            </w:r>
            <w:r>
              <w:rPr>
                <w:spacing w:val="-4"/>
                <w:sz w:val="18"/>
              </w:rPr>
              <w:t xml:space="preserve"> </w:t>
            </w:r>
            <w:r>
              <w:rPr>
                <w:sz w:val="18"/>
              </w:rPr>
              <w:t>города,</w:t>
            </w:r>
            <w:r>
              <w:rPr>
                <w:spacing w:val="2"/>
                <w:sz w:val="18"/>
              </w:rPr>
              <w:t xml:space="preserve"> </w:t>
            </w:r>
            <w:r>
              <w:rPr>
                <w:sz w:val="18"/>
              </w:rPr>
              <w:t>посёлка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2" w:hRule="atLeast"/>
        </w:trPr>
        <w:tc>
          <w:tcPr>
            <w:tcW w:w="1191" w:type="dxa"/>
          </w:tcPr>
          <w:p>
            <w:pPr>
              <w:pStyle w:val="65"/>
              <w:spacing w:before="110" w:line="207" w:lineRule="exact"/>
              <w:rPr>
                <w:sz w:val="18"/>
              </w:rPr>
            </w:pPr>
            <w:r>
              <w:rPr>
                <w:sz w:val="18"/>
              </w:rPr>
              <w:t>Ж)</w:t>
            </w:r>
          </w:p>
          <w:p>
            <w:pPr>
              <w:pStyle w:val="65"/>
              <w:ind w:right="427"/>
              <w:rPr>
                <w:sz w:val="18"/>
              </w:rPr>
            </w:pPr>
            <w:r>
              <w:rPr>
                <w:spacing w:val="-2"/>
                <w:sz w:val="18"/>
              </w:rPr>
              <w:t xml:space="preserve">1—3 </w:t>
            </w:r>
            <w:r>
              <w:rPr>
                <w:spacing w:val="-1"/>
                <w:sz w:val="18"/>
              </w:rPr>
              <w:t>уч.</w:t>
            </w:r>
            <w:r>
              <w:rPr>
                <w:spacing w:val="-42"/>
                <w:sz w:val="18"/>
              </w:rPr>
              <w:t xml:space="preserve"> </w:t>
            </w:r>
            <w:r>
              <w:rPr>
                <w:sz w:val="18"/>
              </w:rPr>
              <w:t>часа</w:t>
            </w:r>
          </w:p>
        </w:tc>
        <w:tc>
          <w:tcPr>
            <w:tcW w:w="1133" w:type="dxa"/>
          </w:tcPr>
          <w:p>
            <w:pPr>
              <w:pStyle w:val="65"/>
              <w:spacing w:before="110"/>
              <w:ind w:right="227"/>
              <w:rPr>
                <w:sz w:val="18"/>
              </w:rPr>
            </w:pPr>
            <w:r>
              <w:rPr>
                <w:sz w:val="18"/>
              </w:rPr>
              <w:t>Первые</w:t>
            </w:r>
            <w:r>
              <w:rPr>
                <w:spacing w:val="1"/>
                <w:sz w:val="18"/>
              </w:rPr>
              <w:t xml:space="preserve"> </w:t>
            </w:r>
            <w:r>
              <w:rPr>
                <w:sz w:val="18"/>
              </w:rPr>
              <w:t>артисты,</w:t>
            </w:r>
            <w:r>
              <w:rPr>
                <w:spacing w:val="1"/>
                <w:sz w:val="18"/>
              </w:rPr>
              <w:t xml:space="preserve"> </w:t>
            </w:r>
            <w:r>
              <w:rPr>
                <w:sz w:val="18"/>
              </w:rPr>
              <w:t>народный</w:t>
            </w:r>
            <w:r>
              <w:rPr>
                <w:spacing w:val="-42"/>
                <w:sz w:val="18"/>
              </w:rPr>
              <w:t xml:space="preserve"> </w:t>
            </w:r>
            <w:r>
              <w:rPr>
                <w:sz w:val="18"/>
              </w:rPr>
              <w:t>театр</w:t>
            </w:r>
          </w:p>
        </w:tc>
        <w:tc>
          <w:tcPr>
            <w:tcW w:w="2214" w:type="dxa"/>
          </w:tcPr>
          <w:p>
            <w:pPr>
              <w:pStyle w:val="65"/>
              <w:spacing w:before="110"/>
              <w:ind w:left="115" w:right="418"/>
              <w:rPr>
                <w:sz w:val="18"/>
              </w:rPr>
            </w:pPr>
            <w:r>
              <w:rPr>
                <w:sz w:val="18"/>
              </w:rPr>
              <w:t>Скоморохи.</w:t>
            </w:r>
            <w:r>
              <w:rPr>
                <w:spacing w:val="1"/>
                <w:sz w:val="18"/>
              </w:rPr>
              <w:t xml:space="preserve"> </w:t>
            </w:r>
            <w:r>
              <w:rPr>
                <w:spacing w:val="-1"/>
                <w:sz w:val="18"/>
              </w:rPr>
              <w:t>Ярмарочный балаган.</w:t>
            </w:r>
            <w:r>
              <w:rPr>
                <w:spacing w:val="-42"/>
                <w:sz w:val="18"/>
              </w:rPr>
              <w:t xml:space="preserve"> </w:t>
            </w:r>
            <w:r>
              <w:rPr>
                <w:sz w:val="18"/>
              </w:rPr>
              <w:t>Вертеп</w:t>
            </w:r>
          </w:p>
        </w:tc>
        <w:tc>
          <w:tcPr>
            <w:tcW w:w="5604" w:type="dxa"/>
          </w:tcPr>
          <w:p>
            <w:pPr>
              <w:pStyle w:val="65"/>
              <w:spacing w:before="110"/>
              <w:ind w:right="368"/>
              <w:rPr>
                <w:sz w:val="18"/>
              </w:rPr>
            </w:pPr>
            <w:r>
              <w:rPr>
                <w:sz w:val="18"/>
              </w:rPr>
              <w:t>Чтение учебных, справочных текстов по теме. Диалог с учителем.</w:t>
            </w:r>
            <w:r>
              <w:rPr>
                <w:spacing w:val="-42"/>
                <w:sz w:val="18"/>
              </w:rPr>
              <w:t xml:space="preserve"> </w:t>
            </w:r>
            <w:r>
              <w:rPr>
                <w:sz w:val="18"/>
              </w:rPr>
              <w:t>Разучивание,</w:t>
            </w:r>
            <w:r>
              <w:rPr>
                <w:spacing w:val="3"/>
                <w:sz w:val="18"/>
              </w:rPr>
              <w:t xml:space="preserve"> </w:t>
            </w:r>
            <w:r>
              <w:rPr>
                <w:sz w:val="18"/>
              </w:rPr>
              <w:t>исполнение</w:t>
            </w:r>
            <w:r>
              <w:rPr>
                <w:spacing w:val="4"/>
                <w:sz w:val="18"/>
              </w:rPr>
              <w:t xml:space="preserve"> </w:t>
            </w:r>
            <w:r>
              <w:rPr>
                <w:sz w:val="18"/>
              </w:rPr>
              <w:t>скоморошин.</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rPr>
                <w:sz w:val="18"/>
              </w:rPr>
            </w:pPr>
            <w:r>
              <w:rPr>
                <w:spacing w:val="-1"/>
                <w:sz w:val="18"/>
              </w:rPr>
              <w:t>Просмотр</w:t>
            </w:r>
            <w:r>
              <w:rPr>
                <w:spacing w:val="-5"/>
                <w:sz w:val="18"/>
              </w:rPr>
              <w:t xml:space="preserve"> </w:t>
            </w:r>
            <w:r>
              <w:rPr>
                <w:sz w:val="18"/>
              </w:rPr>
              <w:t>фильма/</w:t>
            </w:r>
            <w:r>
              <w:rPr>
                <w:spacing w:val="-2"/>
                <w:sz w:val="18"/>
              </w:rPr>
              <w:t xml:space="preserve"> </w:t>
            </w:r>
            <w:r>
              <w:rPr>
                <w:sz w:val="18"/>
              </w:rPr>
              <w:t>мультфильма,</w:t>
            </w:r>
            <w:r>
              <w:rPr>
                <w:spacing w:val="-11"/>
                <w:sz w:val="18"/>
              </w:rPr>
              <w:t xml:space="preserve"> </w:t>
            </w:r>
            <w:r>
              <w:rPr>
                <w:sz w:val="18"/>
              </w:rPr>
              <w:t>фрагмента</w:t>
            </w:r>
            <w:r>
              <w:rPr>
                <w:spacing w:val="-7"/>
                <w:sz w:val="18"/>
              </w:rPr>
              <w:t xml:space="preserve"> </w:t>
            </w:r>
            <w:r>
              <w:rPr>
                <w:sz w:val="18"/>
              </w:rPr>
              <w:t>музыкального</w:t>
            </w:r>
            <w:r>
              <w:rPr>
                <w:spacing w:val="-9"/>
                <w:sz w:val="18"/>
              </w:rPr>
              <w:t xml:space="preserve"> </w:t>
            </w:r>
            <w:r>
              <w:rPr>
                <w:sz w:val="18"/>
              </w:rPr>
              <w:t>спектакля.</w:t>
            </w:r>
            <w:r>
              <w:rPr>
                <w:spacing w:val="-42"/>
                <w:sz w:val="18"/>
              </w:rPr>
              <w:t xml:space="preserve"> </w:t>
            </w:r>
            <w:r>
              <w:rPr>
                <w:sz w:val="18"/>
              </w:rPr>
              <w:t>Творческий проект</w:t>
            </w:r>
            <w:r>
              <w:rPr>
                <w:spacing w:val="5"/>
                <w:sz w:val="18"/>
              </w:rPr>
              <w:t xml:space="preserve"> </w:t>
            </w:r>
            <w:r>
              <w:rPr>
                <w:sz w:val="18"/>
              </w:rPr>
              <w:t>—</w:t>
            </w:r>
            <w:r>
              <w:rPr>
                <w:spacing w:val="-7"/>
                <w:sz w:val="18"/>
              </w:rPr>
              <w:t xml:space="preserve"> </w:t>
            </w:r>
            <w:r>
              <w:rPr>
                <w:sz w:val="18"/>
              </w:rPr>
              <w:t>театрализованная</w:t>
            </w:r>
            <w:r>
              <w:rPr>
                <w:spacing w:val="-1"/>
                <w:sz w:val="18"/>
              </w:rPr>
              <w:t xml:space="preserve"> </w:t>
            </w:r>
            <w:r>
              <w:rPr>
                <w:sz w:val="18"/>
              </w:rPr>
              <w:t>постановка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5" w:hRule="atLeast"/>
        </w:trPr>
        <w:tc>
          <w:tcPr>
            <w:tcW w:w="1191" w:type="dxa"/>
          </w:tcPr>
          <w:p>
            <w:pPr>
              <w:pStyle w:val="65"/>
              <w:spacing w:before="110"/>
              <w:rPr>
                <w:sz w:val="18"/>
              </w:rPr>
            </w:pPr>
            <w:r>
              <w:rPr>
                <w:sz w:val="18"/>
              </w:rPr>
              <w:t>З)</w:t>
            </w:r>
          </w:p>
          <w:p>
            <w:pPr>
              <w:pStyle w:val="65"/>
              <w:ind w:right="427"/>
              <w:rPr>
                <w:sz w:val="18"/>
              </w:rPr>
            </w:pPr>
            <w:r>
              <w:rPr>
                <w:spacing w:val="-2"/>
                <w:sz w:val="18"/>
              </w:rPr>
              <w:t xml:space="preserve">2—8 </w:t>
            </w:r>
            <w:r>
              <w:rPr>
                <w:spacing w:val="-1"/>
                <w:sz w:val="18"/>
              </w:rPr>
              <w:t>уч.</w:t>
            </w:r>
            <w:r>
              <w:rPr>
                <w:spacing w:val="-42"/>
                <w:sz w:val="18"/>
              </w:rPr>
              <w:t xml:space="preserve"> </w:t>
            </w:r>
            <w:r>
              <w:rPr>
                <w:sz w:val="18"/>
              </w:rPr>
              <w:t>часов</w:t>
            </w:r>
          </w:p>
        </w:tc>
        <w:tc>
          <w:tcPr>
            <w:tcW w:w="1133" w:type="dxa"/>
          </w:tcPr>
          <w:p>
            <w:pPr>
              <w:pStyle w:val="65"/>
              <w:spacing w:before="110"/>
              <w:ind w:right="235"/>
              <w:rPr>
                <w:sz w:val="18"/>
              </w:rPr>
            </w:pPr>
            <w:r>
              <w:rPr>
                <w:spacing w:val="-1"/>
                <w:sz w:val="18"/>
              </w:rPr>
              <w:t>Фольклор</w:t>
            </w:r>
            <w:r>
              <w:rPr>
                <w:spacing w:val="-42"/>
                <w:sz w:val="18"/>
              </w:rPr>
              <w:t xml:space="preserve"> </w:t>
            </w:r>
            <w:r>
              <w:rPr>
                <w:sz w:val="18"/>
              </w:rPr>
              <w:t>народов</w:t>
            </w:r>
            <w:r>
              <w:rPr>
                <w:spacing w:val="1"/>
                <w:sz w:val="18"/>
              </w:rPr>
              <w:t xml:space="preserve"> </w:t>
            </w:r>
            <w:r>
              <w:rPr>
                <w:sz w:val="18"/>
              </w:rPr>
              <w:t>России</w:t>
            </w:r>
          </w:p>
        </w:tc>
        <w:tc>
          <w:tcPr>
            <w:tcW w:w="2214" w:type="dxa"/>
          </w:tcPr>
          <w:p>
            <w:pPr>
              <w:pStyle w:val="65"/>
              <w:spacing w:before="110"/>
              <w:ind w:left="115" w:right="175"/>
              <w:rPr>
                <w:sz w:val="18"/>
              </w:rPr>
            </w:pPr>
            <w:r>
              <w:rPr>
                <w:sz w:val="18"/>
              </w:rPr>
              <w:t>Музыкальные традиции,</w:t>
            </w:r>
            <w:r>
              <w:rPr>
                <w:spacing w:val="-42"/>
                <w:sz w:val="18"/>
              </w:rPr>
              <w:t xml:space="preserve"> </w:t>
            </w:r>
            <w:r>
              <w:rPr>
                <w:sz w:val="18"/>
              </w:rPr>
              <w:t>особенности народной</w:t>
            </w:r>
            <w:r>
              <w:rPr>
                <w:spacing w:val="1"/>
                <w:sz w:val="18"/>
              </w:rPr>
              <w:t xml:space="preserve"> </w:t>
            </w:r>
            <w:r>
              <w:rPr>
                <w:sz w:val="18"/>
              </w:rPr>
              <w:t>музыки республик</w:t>
            </w:r>
            <w:r>
              <w:rPr>
                <w:spacing w:val="1"/>
                <w:sz w:val="18"/>
              </w:rPr>
              <w:t xml:space="preserve"> </w:t>
            </w:r>
            <w:r>
              <w:rPr>
                <w:sz w:val="18"/>
              </w:rPr>
              <w:t>Российской Федерации</w:t>
            </w:r>
            <w:r>
              <w:rPr>
                <w:position w:val="6"/>
                <w:sz w:val="12"/>
              </w:rPr>
              <w:t>3</w:t>
            </w:r>
            <w:r>
              <w:rPr>
                <w:sz w:val="18"/>
              </w:rPr>
              <w:t>.</w:t>
            </w:r>
            <w:r>
              <w:rPr>
                <w:spacing w:val="-42"/>
                <w:sz w:val="18"/>
              </w:rPr>
              <w:t xml:space="preserve"> </w:t>
            </w:r>
            <w:r>
              <w:rPr>
                <w:sz w:val="18"/>
              </w:rPr>
              <w:t>Жанры, интонации,</w:t>
            </w:r>
            <w:r>
              <w:rPr>
                <w:spacing w:val="1"/>
                <w:sz w:val="18"/>
              </w:rPr>
              <w:t xml:space="preserve"> </w:t>
            </w:r>
            <w:r>
              <w:rPr>
                <w:sz w:val="18"/>
              </w:rPr>
              <w:t>музыкальные</w:t>
            </w:r>
            <w:r>
              <w:rPr>
                <w:spacing w:val="1"/>
                <w:sz w:val="18"/>
              </w:rPr>
              <w:t xml:space="preserve"> </w:t>
            </w:r>
            <w:r>
              <w:rPr>
                <w:sz w:val="18"/>
              </w:rPr>
              <w:t>инструменты,</w:t>
            </w:r>
            <w:r>
              <w:rPr>
                <w:spacing w:val="1"/>
                <w:sz w:val="18"/>
              </w:rPr>
              <w:t xml:space="preserve"> </w:t>
            </w:r>
            <w:r>
              <w:rPr>
                <w:sz w:val="18"/>
              </w:rPr>
              <w:t>музыканты-исполнители</w:t>
            </w:r>
          </w:p>
        </w:tc>
        <w:tc>
          <w:tcPr>
            <w:tcW w:w="5604" w:type="dxa"/>
          </w:tcPr>
          <w:p>
            <w:pPr>
              <w:pStyle w:val="65"/>
              <w:spacing w:before="110"/>
              <w:rPr>
                <w:sz w:val="18"/>
              </w:rPr>
            </w:pPr>
            <w:r>
              <w:rPr>
                <w:sz w:val="18"/>
              </w:rPr>
              <w:t>Знакомство с особенностями музыкального фольклора различных</w:t>
            </w:r>
            <w:r>
              <w:rPr>
                <w:spacing w:val="1"/>
                <w:sz w:val="18"/>
              </w:rPr>
              <w:t xml:space="preserve"> </w:t>
            </w:r>
            <w:r>
              <w:rPr>
                <w:sz w:val="18"/>
              </w:rPr>
              <w:t>народностей</w:t>
            </w:r>
            <w:r>
              <w:rPr>
                <w:spacing w:val="-5"/>
                <w:sz w:val="18"/>
              </w:rPr>
              <w:t xml:space="preserve"> </w:t>
            </w:r>
            <w:r>
              <w:rPr>
                <w:sz w:val="18"/>
              </w:rPr>
              <w:t>Российской</w:t>
            </w:r>
            <w:r>
              <w:rPr>
                <w:spacing w:val="-5"/>
                <w:sz w:val="18"/>
              </w:rPr>
              <w:t xml:space="preserve"> </w:t>
            </w:r>
            <w:r>
              <w:rPr>
                <w:sz w:val="18"/>
              </w:rPr>
              <w:t>Федерации.</w:t>
            </w:r>
            <w:r>
              <w:rPr>
                <w:spacing w:val="-3"/>
                <w:sz w:val="18"/>
              </w:rPr>
              <w:t xml:space="preserve"> </w:t>
            </w:r>
            <w:r>
              <w:rPr>
                <w:sz w:val="18"/>
              </w:rPr>
              <w:t>Определение</w:t>
            </w:r>
            <w:r>
              <w:rPr>
                <w:spacing w:val="-7"/>
                <w:sz w:val="18"/>
              </w:rPr>
              <w:t xml:space="preserve"> </w:t>
            </w:r>
            <w:r>
              <w:rPr>
                <w:sz w:val="18"/>
              </w:rPr>
              <w:t>характерных</w:t>
            </w:r>
            <w:r>
              <w:rPr>
                <w:spacing w:val="-5"/>
                <w:sz w:val="18"/>
              </w:rPr>
              <w:t xml:space="preserve"> </w:t>
            </w:r>
            <w:r>
              <w:rPr>
                <w:sz w:val="18"/>
              </w:rPr>
              <w:t>черт,</w:t>
            </w:r>
            <w:r>
              <w:rPr>
                <w:spacing w:val="-42"/>
                <w:sz w:val="18"/>
              </w:rPr>
              <w:t xml:space="preserve"> </w:t>
            </w:r>
            <w:r>
              <w:rPr>
                <w:sz w:val="18"/>
              </w:rPr>
              <w:t>характеристика типичных элементов музыкального языка (ритм, лад,</w:t>
            </w:r>
            <w:r>
              <w:rPr>
                <w:spacing w:val="-42"/>
                <w:sz w:val="18"/>
              </w:rPr>
              <w:t xml:space="preserve"> </w:t>
            </w:r>
            <w:r>
              <w:rPr>
                <w:sz w:val="18"/>
              </w:rPr>
              <w:t>интонации).</w:t>
            </w:r>
          </w:p>
          <w:p>
            <w:pPr>
              <w:pStyle w:val="65"/>
              <w:ind w:right="1203"/>
              <w:rPr>
                <w:sz w:val="18"/>
              </w:rPr>
            </w:pPr>
            <w:r>
              <w:rPr>
                <w:sz w:val="18"/>
              </w:rPr>
              <w:t>Разучивание</w:t>
            </w:r>
            <w:r>
              <w:rPr>
                <w:spacing w:val="-4"/>
                <w:sz w:val="18"/>
              </w:rPr>
              <w:t xml:space="preserve"> </w:t>
            </w:r>
            <w:r>
              <w:rPr>
                <w:sz w:val="18"/>
              </w:rPr>
              <w:t>песен,</w:t>
            </w:r>
            <w:r>
              <w:rPr>
                <w:spacing w:val="-7"/>
                <w:sz w:val="18"/>
              </w:rPr>
              <w:t xml:space="preserve"> </w:t>
            </w:r>
            <w:r>
              <w:rPr>
                <w:sz w:val="18"/>
              </w:rPr>
              <w:t>танцев,</w:t>
            </w:r>
            <w:r>
              <w:rPr>
                <w:spacing w:val="-3"/>
                <w:sz w:val="18"/>
              </w:rPr>
              <w:t xml:space="preserve"> </w:t>
            </w:r>
            <w:r>
              <w:rPr>
                <w:sz w:val="18"/>
              </w:rPr>
              <w:t>импровизация</w:t>
            </w:r>
            <w:r>
              <w:rPr>
                <w:spacing w:val="-7"/>
                <w:sz w:val="18"/>
              </w:rPr>
              <w:t xml:space="preserve"> </w:t>
            </w:r>
            <w:r>
              <w:rPr>
                <w:sz w:val="18"/>
              </w:rPr>
              <w:t>ритмических</w:t>
            </w:r>
            <w:r>
              <w:rPr>
                <w:spacing w:val="-42"/>
                <w:sz w:val="18"/>
              </w:rPr>
              <w:t xml:space="preserve"> </w:t>
            </w:r>
            <w:r>
              <w:rPr>
                <w:sz w:val="18"/>
              </w:rPr>
              <w:t>аккомпанементов</w:t>
            </w:r>
            <w:r>
              <w:rPr>
                <w:spacing w:val="2"/>
                <w:sz w:val="18"/>
              </w:rPr>
              <w:t xml:space="preserve"> </w:t>
            </w:r>
            <w:r>
              <w:rPr>
                <w:sz w:val="18"/>
              </w:rPr>
              <w:t>на</w:t>
            </w:r>
            <w:r>
              <w:rPr>
                <w:spacing w:val="2"/>
                <w:sz w:val="18"/>
              </w:rPr>
              <w:t xml:space="preserve"> </w:t>
            </w:r>
            <w:r>
              <w:rPr>
                <w:sz w:val="18"/>
              </w:rPr>
              <w:t>ударных</w:t>
            </w:r>
            <w:r>
              <w:rPr>
                <w:spacing w:val="-3"/>
                <w:sz w:val="18"/>
              </w:rPr>
              <w:t xml:space="preserve"> </w:t>
            </w:r>
            <w:r>
              <w:rPr>
                <w:sz w:val="18"/>
              </w:rPr>
              <w:t>инструментах.</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line="244" w:lineRule="auto"/>
              <w:ind w:right="526"/>
              <w:rPr>
                <w:sz w:val="18"/>
              </w:rPr>
            </w:pPr>
            <w:r>
              <w:rPr>
                <w:sz w:val="18"/>
              </w:rPr>
              <w:t>Исполнение на клавишных или духовых инструментах мелодий</w:t>
            </w:r>
            <w:r>
              <w:rPr>
                <w:spacing w:val="-42"/>
                <w:sz w:val="18"/>
              </w:rPr>
              <w:t xml:space="preserve"> </w:t>
            </w:r>
            <w:r>
              <w:rPr>
                <w:sz w:val="18"/>
              </w:rPr>
              <w:t>народных песен,</w:t>
            </w:r>
            <w:r>
              <w:rPr>
                <w:spacing w:val="-1"/>
                <w:sz w:val="18"/>
              </w:rPr>
              <w:t xml:space="preserve"> </w:t>
            </w:r>
            <w:r>
              <w:rPr>
                <w:sz w:val="18"/>
              </w:rPr>
              <w:t>прослеживание</w:t>
            </w:r>
            <w:r>
              <w:rPr>
                <w:spacing w:val="-3"/>
                <w:sz w:val="18"/>
              </w:rPr>
              <w:t xml:space="preserve"> </w:t>
            </w:r>
            <w:r>
              <w:rPr>
                <w:sz w:val="18"/>
              </w:rPr>
              <w:t>мелодии</w:t>
            </w:r>
            <w:r>
              <w:rPr>
                <w:spacing w:val="-1"/>
                <w:sz w:val="18"/>
              </w:rPr>
              <w:t xml:space="preserve"> </w:t>
            </w:r>
            <w:r>
              <w:rPr>
                <w:sz w:val="18"/>
              </w:rPr>
              <w:t>по</w:t>
            </w:r>
            <w:r>
              <w:rPr>
                <w:spacing w:val="-3"/>
                <w:sz w:val="18"/>
              </w:rPr>
              <w:t xml:space="preserve"> </w:t>
            </w:r>
            <w:r>
              <w:rPr>
                <w:sz w:val="18"/>
              </w:rPr>
              <w:t>нотной записи.</w:t>
            </w:r>
          </w:p>
          <w:p>
            <w:pPr>
              <w:pStyle w:val="65"/>
              <w:spacing w:line="203" w:lineRule="exact"/>
              <w:rPr>
                <w:sz w:val="18"/>
              </w:rPr>
            </w:pPr>
            <w:r>
              <w:rPr>
                <w:sz w:val="18"/>
              </w:rPr>
              <w:t>Творческие,</w:t>
            </w:r>
            <w:r>
              <w:rPr>
                <w:spacing w:val="-3"/>
                <w:sz w:val="18"/>
              </w:rPr>
              <w:t xml:space="preserve"> </w:t>
            </w:r>
            <w:r>
              <w:rPr>
                <w:sz w:val="18"/>
              </w:rPr>
              <w:t>исследовательские</w:t>
            </w:r>
            <w:r>
              <w:rPr>
                <w:spacing w:val="-3"/>
                <w:sz w:val="18"/>
              </w:rPr>
              <w:t xml:space="preserve"> </w:t>
            </w:r>
            <w:r>
              <w:rPr>
                <w:sz w:val="18"/>
              </w:rPr>
              <w:t>проекты,</w:t>
            </w:r>
            <w:r>
              <w:rPr>
                <w:spacing w:val="-6"/>
                <w:sz w:val="18"/>
              </w:rPr>
              <w:t xml:space="preserve"> </w:t>
            </w:r>
            <w:r>
              <w:rPr>
                <w:sz w:val="18"/>
              </w:rPr>
              <w:t>школьные</w:t>
            </w:r>
            <w:r>
              <w:rPr>
                <w:spacing w:val="-8"/>
                <w:sz w:val="18"/>
              </w:rPr>
              <w:t xml:space="preserve"> </w:t>
            </w:r>
            <w:r>
              <w:rPr>
                <w:sz w:val="18"/>
              </w:rPr>
              <w:t>фестивали,</w:t>
            </w:r>
          </w:p>
        </w:tc>
      </w:tr>
    </w:tbl>
    <w:p>
      <w:pPr>
        <w:spacing w:line="203" w:lineRule="exact"/>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ind w:left="0"/>
              <w:rPr>
                <w:sz w:val="18"/>
              </w:rPr>
            </w:pPr>
          </w:p>
        </w:tc>
        <w:tc>
          <w:tcPr>
            <w:tcW w:w="5604" w:type="dxa"/>
          </w:tcPr>
          <w:p>
            <w:pPr>
              <w:pStyle w:val="65"/>
              <w:spacing w:before="105"/>
              <w:rPr>
                <w:sz w:val="18"/>
              </w:rPr>
            </w:pPr>
            <w:r>
              <w:rPr>
                <w:sz w:val="18"/>
              </w:rPr>
              <w:t>посвящённые</w:t>
            </w:r>
            <w:r>
              <w:rPr>
                <w:spacing w:val="-1"/>
                <w:sz w:val="18"/>
              </w:rPr>
              <w:t xml:space="preserve"> </w:t>
            </w:r>
            <w:r>
              <w:rPr>
                <w:sz w:val="18"/>
              </w:rPr>
              <w:t>музыкальному</w:t>
            </w:r>
            <w:r>
              <w:rPr>
                <w:spacing w:val="-10"/>
                <w:sz w:val="18"/>
              </w:rPr>
              <w:t xml:space="preserve"> </w:t>
            </w:r>
            <w:r>
              <w:rPr>
                <w:sz w:val="18"/>
              </w:rPr>
              <w:t>творчеству</w:t>
            </w:r>
            <w:r>
              <w:rPr>
                <w:spacing w:val="-10"/>
                <w:sz w:val="18"/>
              </w:rPr>
              <w:t xml:space="preserve"> </w:t>
            </w:r>
            <w:r>
              <w:rPr>
                <w:sz w:val="18"/>
              </w:rPr>
              <w:t>народов</w:t>
            </w:r>
            <w:r>
              <w:rPr>
                <w:spacing w:val="-1"/>
                <w:sz w:val="18"/>
              </w:rPr>
              <w:t xml:space="preserve"> </w:t>
            </w:r>
            <w:r>
              <w:rPr>
                <w:sz w:val="18"/>
              </w:rPr>
              <w:t>России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7" w:hRule="atLeast"/>
        </w:trPr>
        <w:tc>
          <w:tcPr>
            <w:tcW w:w="1191" w:type="dxa"/>
          </w:tcPr>
          <w:p>
            <w:pPr>
              <w:pStyle w:val="65"/>
              <w:spacing w:before="110" w:line="207" w:lineRule="exact"/>
              <w:rPr>
                <w:sz w:val="18"/>
              </w:rPr>
            </w:pPr>
            <w:r>
              <w:rPr>
                <w:sz w:val="18"/>
              </w:rPr>
              <w:t>И)</w:t>
            </w:r>
          </w:p>
          <w:p>
            <w:pPr>
              <w:pStyle w:val="65"/>
              <w:ind w:right="427"/>
              <w:rPr>
                <w:sz w:val="18"/>
              </w:rPr>
            </w:pPr>
            <w:r>
              <w:rPr>
                <w:spacing w:val="-2"/>
                <w:sz w:val="18"/>
              </w:rPr>
              <w:t xml:space="preserve">2—8 </w:t>
            </w:r>
            <w:r>
              <w:rPr>
                <w:spacing w:val="-1"/>
                <w:sz w:val="18"/>
              </w:rPr>
              <w:t>уч.</w:t>
            </w:r>
            <w:r>
              <w:rPr>
                <w:spacing w:val="-42"/>
                <w:sz w:val="18"/>
              </w:rPr>
              <w:t xml:space="preserve"> </w:t>
            </w:r>
            <w:r>
              <w:rPr>
                <w:sz w:val="18"/>
              </w:rPr>
              <w:t>часов</w:t>
            </w:r>
          </w:p>
        </w:tc>
        <w:tc>
          <w:tcPr>
            <w:tcW w:w="1133" w:type="dxa"/>
          </w:tcPr>
          <w:p>
            <w:pPr>
              <w:pStyle w:val="65"/>
              <w:spacing w:before="110"/>
              <w:ind w:right="97"/>
              <w:rPr>
                <w:sz w:val="18"/>
              </w:rPr>
            </w:pPr>
            <w:r>
              <w:rPr>
                <w:sz w:val="18"/>
              </w:rPr>
              <w:t>Фольклор в</w:t>
            </w:r>
            <w:r>
              <w:rPr>
                <w:spacing w:val="-42"/>
                <w:sz w:val="18"/>
              </w:rPr>
              <w:t xml:space="preserve"> </w:t>
            </w:r>
            <w:r>
              <w:rPr>
                <w:sz w:val="18"/>
              </w:rPr>
              <w:t>творчестве</w:t>
            </w:r>
            <w:r>
              <w:rPr>
                <w:spacing w:val="1"/>
                <w:sz w:val="18"/>
              </w:rPr>
              <w:t xml:space="preserve"> </w:t>
            </w:r>
            <w:r>
              <w:rPr>
                <w:sz w:val="18"/>
              </w:rPr>
              <w:t>профессио</w:t>
            </w:r>
            <w:r>
              <w:rPr>
                <w:spacing w:val="1"/>
                <w:sz w:val="18"/>
              </w:rPr>
              <w:t xml:space="preserve"> </w:t>
            </w:r>
            <w:r>
              <w:rPr>
                <w:sz w:val="18"/>
              </w:rPr>
              <w:t>нальных</w:t>
            </w:r>
            <w:r>
              <w:rPr>
                <w:spacing w:val="1"/>
                <w:sz w:val="18"/>
              </w:rPr>
              <w:t xml:space="preserve"> </w:t>
            </w:r>
            <w:r>
              <w:rPr>
                <w:sz w:val="18"/>
              </w:rPr>
              <w:t>музыканто</w:t>
            </w:r>
            <w:r>
              <w:rPr>
                <w:spacing w:val="1"/>
                <w:sz w:val="18"/>
              </w:rPr>
              <w:t xml:space="preserve"> </w:t>
            </w:r>
            <w:r>
              <w:rPr>
                <w:sz w:val="18"/>
              </w:rPr>
              <w:t>в</w:t>
            </w:r>
          </w:p>
        </w:tc>
        <w:tc>
          <w:tcPr>
            <w:tcW w:w="2214" w:type="dxa"/>
          </w:tcPr>
          <w:p>
            <w:pPr>
              <w:pStyle w:val="65"/>
              <w:spacing w:before="110"/>
              <w:ind w:left="115" w:right="587"/>
              <w:rPr>
                <w:sz w:val="18"/>
              </w:rPr>
            </w:pPr>
            <w:r>
              <w:rPr>
                <w:sz w:val="18"/>
              </w:rPr>
              <w:t>Собиратели</w:t>
            </w:r>
            <w:r>
              <w:rPr>
                <w:spacing w:val="1"/>
                <w:sz w:val="18"/>
              </w:rPr>
              <w:t xml:space="preserve"> </w:t>
            </w:r>
            <w:r>
              <w:rPr>
                <w:sz w:val="18"/>
              </w:rPr>
              <w:t>фольклора.</w:t>
            </w:r>
            <w:r>
              <w:rPr>
                <w:spacing w:val="1"/>
                <w:sz w:val="18"/>
              </w:rPr>
              <w:t xml:space="preserve"> </w:t>
            </w:r>
            <w:r>
              <w:rPr>
                <w:sz w:val="18"/>
              </w:rPr>
              <w:t>Народные мелодии</w:t>
            </w:r>
            <w:r>
              <w:rPr>
                <w:spacing w:val="-42"/>
                <w:sz w:val="18"/>
              </w:rPr>
              <w:t xml:space="preserve"> </w:t>
            </w:r>
            <w:r>
              <w:rPr>
                <w:sz w:val="18"/>
              </w:rPr>
              <w:t>в</w:t>
            </w:r>
            <w:r>
              <w:rPr>
                <w:spacing w:val="2"/>
                <w:sz w:val="18"/>
              </w:rPr>
              <w:t xml:space="preserve"> </w:t>
            </w:r>
            <w:r>
              <w:rPr>
                <w:sz w:val="18"/>
              </w:rPr>
              <w:t>обработке</w:t>
            </w:r>
          </w:p>
          <w:p>
            <w:pPr>
              <w:pStyle w:val="65"/>
              <w:ind w:left="115" w:right="121"/>
              <w:rPr>
                <w:sz w:val="18"/>
              </w:rPr>
            </w:pPr>
            <w:r>
              <w:rPr>
                <w:sz w:val="18"/>
              </w:rPr>
              <w:t>композиторов. Народные</w:t>
            </w:r>
            <w:r>
              <w:rPr>
                <w:spacing w:val="-42"/>
                <w:sz w:val="18"/>
              </w:rPr>
              <w:t xml:space="preserve"> </w:t>
            </w:r>
            <w:r>
              <w:rPr>
                <w:sz w:val="18"/>
              </w:rPr>
              <w:t>жанры,</w:t>
            </w:r>
            <w:r>
              <w:rPr>
                <w:spacing w:val="-1"/>
                <w:sz w:val="18"/>
              </w:rPr>
              <w:t xml:space="preserve"> </w:t>
            </w:r>
            <w:r>
              <w:rPr>
                <w:sz w:val="18"/>
              </w:rPr>
              <w:t>интонации</w:t>
            </w:r>
          </w:p>
          <w:p>
            <w:pPr>
              <w:pStyle w:val="65"/>
              <w:spacing w:line="206" w:lineRule="exact"/>
              <w:ind w:left="115"/>
              <w:rPr>
                <w:sz w:val="18"/>
              </w:rPr>
            </w:pPr>
            <w:r>
              <w:rPr>
                <w:sz w:val="18"/>
              </w:rPr>
              <w:t>как</w:t>
            </w:r>
            <w:r>
              <w:rPr>
                <w:spacing w:val="-7"/>
                <w:sz w:val="18"/>
              </w:rPr>
              <w:t xml:space="preserve"> </w:t>
            </w:r>
            <w:r>
              <w:rPr>
                <w:sz w:val="18"/>
              </w:rPr>
              <w:t>основа</w:t>
            </w:r>
          </w:p>
          <w:p>
            <w:pPr>
              <w:pStyle w:val="65"/>
              <w:spacing w:before="2"/>
              <w:ind w:left="115" w:right="453"/>
              <w:rPr>
                <w:sz w:val="18"/>
              </w:rPr>
            </w:pPr>
            <w:r>
              <w:rPr>
                <w:spacing w:val="-1"/>
                <w:sz w:val="18"/>
              </w:rPr>
              <w:t>для композиторского</w:t>
            </w:r>
            <w:r>
              <w:rPr>
                <w:spacing w:val="-42"/>
                <w:sz w:val="18"/>
              </w:rPr>
              <w:t xml:space="preserve"> </w:t>
            </w:r>
            <w:r>
              <w:rPr>
                <w:sz w:val="18"/>
              </w:rPr>
              <w:t>творчества</w:t>
            </w:r>
          </w:p>
        </w:tc>
        <w:tc>
          <w:tcPr>
            <w:tcW w:w="5604" w:type="dxa"/>
          </w:tcPr>
          <w:p>
            <w:pPr>
              <w:pStyle w:val="65"/>
              <w:spacing w:before="110"/>
              <w:rPr>
                <w:sz w:val="18"/>
              </w:rPr>
            </w:pPr>
            <w:r>
              <w:rPr>
                <w:sz w:val="18"/>
              </w:rPr>
              <w:t>Диалог</w:t>
            </w:r>
            <w:r>
              <w:rPr>
                <w:spacing w:val="-3"/>
                <w:sz w:val="18"/>
              </w:rPr>
              <w:t xml:space="preserve"> </w:t>
            </w:r>
            <w:r>
              <w:rPr>
                <w:sz w:val="18"/>
              </w:rPr>
              <w:t>с</w:t>
            </w:r>
            <w:r>
              <w:rPr>
                <w:spacing w:val="-4"/>
                <w:sz w:val="18"/>
              </w:rPr>
              <w:t xml:space="preserve"> </w:t>
            </w:r>
            <w:r>
              <w:rPr>
                <w:sz w:val="18"/>
              </w:rPr>
              <w:t>учителем о</w:t>
            </w:r>
            <w:r>
              <w:rPr>
                <w:spacing w:val="-4"/>
                <w:sz w:val="18"/>
              </w:rPr>
              <w:t xml:space="preserve"> </w:t>
            </w:r>
            <w:r>
              <w:rPr>
                <w:sz w:val="18"/>
              </w:rPr>
              <w:t>значении</w:t>
            </w:r>
            <w:r>
              <w:rPr>
                <w:spacing w:val="-6"/>
                <w:sz w:val="18"/>
              </w:rPr>
              <w:t xml:space="preserve"> </w:t>
            </w:r>
            <w:r>
              <w:rPr>
                <w:sz w:val="18"/>
              </w:rPr>
              <w:t>фольклористики.</w:t>
            </w:r>
            <w:r>
              <w:rPr>
                <w:spacing w:val="-2"/>
                <w:sz w:val="18"/>
              </w:rPr>
              <w:t xml:space="preserve"> </w:t>
            </w:r>
            <w:r>
              <w:rPr>
                <w:sz w:val="18"/>
              </w:rPr>
              <w:t>Чтение</w:t>
            </w:r>
            <w:r>
              <w:rPr>
                <w:spacing w:val="-4"/>
                <w:sz w:val="18"/>
              </w:rPr>
              <w:t xml:space="preserve"> </w:t>
            </w:r>
            <w:r>
              <w:rPr>
                <w:sz w:val="18"/>
              </w:rPr>
              <w:t>учебных,</w:t>
            </w:r>
            <w:r>
              <w:rPr>
                <w:spacing w:val="-42"/>
                <w:sz w:val="18"/>
              </w:rPr>
              <w:t xml:space="preserve"> </w:t>
            </w:r>
            <w:r>
              <w:rPr>
                <w:sz w:val="18"/>
              </w:rPr>
              <w:t>популярных</w:t>
            </w:r>
            <w:r>
              <w:rPr>
                <w:spacing w:val="-3"/>
                <w:sz w:val="18"/>
              </w:rPr>
              <w:t xml:space="preserve"> </w:t>
            </w:r>
            <w:r>
              <w:rPr>
                <w:sz w:val="18"/>
              </w:rPr>
              <w:t>текстов</w:t>
            </w:r>
            <w:r>
              <w:rPr>
                <w:spacing w:val="3"/>
                <w:sz w:val="18"/>
              </w:rPr>
              <w:t xml:space="preserve"> </w:t>
            </w:r>
            <w:r>
              <w:rPr>
                <w:sz w:val="18"/>
              </w:rPr>
              <w:t>о</w:t>
            </w:r>
            <w:r>
              <w:rPr>
                <w:spacing w:val="-2"/>
                <w:sz w:val="18"/>
              </w:rPr>
              <w:t xml:space="preserve"> </w:t>
            </w:r>
            <w:r>
              <w:rPr>
                <w:sz w:val="18"/>
              </w:rPr>
              <w:t>собирателях</w:t>
            </w:r>
            <w:r>
              <w:rPr>
                <w:spacing w:val="-7"/>
                <w:sz w:val="18"/>
              </w:rPr>
              <w:t xml:space="preserve"> </w:t>
            </w:r>
            <w:r>
              <w:rPr>
                <w:sz w:val="18"/>
              </w:rPr>
              <w:t>фольклора.</w:t>
            </w:r>
          </w:p>
          <w:p>
            <w:pPr>
              <w:pStyle w:val="65"/>
              <w:ind w:right="336"/>
              <w:rPr>
                <w:sz w:val="18"/>
              </w:rPr>
            </w:pPr>
            <w:r>
              <w:rPr>
                <w:sz w:val="18"/>
              </w:rPr>
              <w:t>Слушание музыки, созданной композиторами на основе народных</w:t>
            </w:r>
            <w:r>
              <w:rPr>
                <w:spacing w:val="-43"/>
                <w:sz w:val="18"/>
              </w:rPr>
              <w:t xml:space="preserve"> </w:t>
            </w:r>
            <w:r>
              <w:rPr>
                <w:sz w:val="18"/>
              </w:rPr>
              <w:t>жанров и интонаций. Определение приёмов обработки, развития</w:t>
            </w:r>
            <w:r>
              <w:rPr>
                <w:spacing w:val="1"/>
                <w:sz w:val="18"/>
              </w:rPr>
              <w:t xml:space="preserve"> </w:t>
            </w:r>
            <w:r>
              <w:rPr>
                <w:sz w:val="18"/>
              </w:rPr>
              <w:t>народных</w:t>
            </w:r>
            <w:r>
              <w:rPr>
                <w:spacing w:val="-2"/>
                <w:sz w:val="18"/>
              </w:rPr>
              <w:t xml:space="preserve"> </w:t>
            </w:r>
            <w:r>
              <w:rPr>
                <w:sz w:val="18"/>
              </w:rPr>
              <w:t>мелодий.</w:t>
            </w:r>
          </w:p>
          <w:p>
            <w:pPr>
              <w:pStyle w:val="65"/>
              <w:ind w:right="103"/>
              <w:rPr>
                <w:sz w:val="18"/>
              </w:rPr>
            </w:pPr>
            <w:r>
              <w:rPr>
                <w:sz w:val="18"/>
              </w:rPr>
              <w:t>Разучивание, исполнение народных песен в композиторской</w:t>
            </w:r>
            <w:r>
              <w:rPr>
                <w:spacing w:val="1"/>
                <w:sz w:val="18"/>
              </w:rPr>
              <w:t xml:space="preserve"> </w:t>
            </w:r>
            <w:r>
              <w:rPr>
                <w:sz w:val="18"/>
              </w:rPr>
              <w:t>обработке. Сравнение</w:t>
            </w:r>
            <w:r>
              <w:rPr>
                <w:spacing w:val="-6"/>
                <w:sz w:val="18"/>
              </w:rPr>
              <w:t xml:space="preserve"> </w:t>
            </w:r>
            <w:r>
              <w:rPr>
                <w:sz w:val="18"/>
              </w:rPr>
              <w:t>звучания</w:t>
            </w:r>
            <w:r>
              <w:rPr>
                <w:spacing w:val="-3"/>
                <w:sz w:val="18"/>
              </w:rPr>
              <w:t xml:space="preserve"> </w:t>
            </w:r>
            <w:r>
              <w:rPr>
                <w:sz w:val="18"/>
              </w:rPr>
              <w:t>одних</w:t>
            </w:r>
            <w:r>
              <w:rPr>
                <w:spacing w:val="-2"/>
                <w:sz w:val="18"/>
              </w:rPr>
              <w:t xml:space="preserve"> </w:t>
            </w:r>
            <w:r>
              <w:rPr>
                <w:sz w:val="18"/>
              </w:rPr>
              <w:t>и</w:t>
            </w:r>
            <w:r>
              <w:rPr>
                <w:spacing w:val="-7"/>
                <w:sz w:val="18"/>
              </w:rPr>
              <w:t xml:space="preserve"> </w:t>
            </w:r>
            <w:r>
              <w:rPr>
                <w:sz w:val="18"/>
              </w:rPr>
              <w:t>тех</w:t>
            </w:r>
            <w:r>
              <w:rPr>
                <w:spacing w:val="-6"/>
                <w:sz w:val="18"/>
              </w:rPr>
              <w:t xml:space="preserve"> </w:t>
            </w:r>
            <w:r>
              <w:rPr>
                <w:sz w:val="18"/>
              </w:rPr>
              <w:t>же</w:t>
            </w:r>
            <w:r>
              <w:rPr>
                <w:spacing w:val="-5"/>
                <w:sz w:val="18"/>
              </w:rPr>
              <w:t xml:space="preserve"> </w:t>
            </w:r>
            <w:r>
              <w:rPr>
                <w:sz w:val="18"/>
              </w:rPr>
              <w:t>мелодий</w:t>
            </w:r>
            <w:r>
              <w:rPr>
                <w:spacing w:val="-3"/>
                <w:sz w:val="18"/>
              </w:rPr>
              <w:t xml:space="preserve"> </w:t>
            </w:r>
            <w:r>
              <w:rPr>
                <w:sz w:val="18"/>
              </w:rPr>
              <w:t>в</w:t>
            </w:r>
            <w:r>
              <w:rPr>
                <w:spacing w:val="-5"/>
                <w:sz w:val="18"/>
              </w:rPr>
              <w:t xml:space="preserve"> </w:t>
            </w:r>
            <w:r>
              <w:rPr>
                <w:sz w:val="18"/>
              </w:rPr>
              <w:t>народном</w:t>
            </w:r>
            <w:r>
              <w:rPr>
                <w:spacing w:val="-2"/>
                <w:sz w:val="18"/>
              </w:rPr>
              <w:t xml:space="preserve"> </w:t>
            </w:r>
            <w:r>
              <w:rPr>
                <w:sz w:val="18"/>
              </w:rPr>
              <w:t>и</w:t>
            </w:r>
            <w:r>
              <w:rPr>
                <w:spacing w:val="-42"/>
                <w:sz w:val="18"/>
              </w:rPr>
              <w:t xml:space="preserve"> </w:t>
            </w:r>
            <w:r>
              <w:rPr>
                <w:sz w:val="18"/>
              </w:rPr>
              <w:t>композиторском варианте.</w:t>
            </w:r>
            <w:r>
              <w:rPr>
                <w:spacing w:val="2"/>
                <w:sz w:val="18"/>
              </w:rPr>
              <w:t xml:space="preserve"> </w:t>
            </w:r>
            <w:r>
              <w:rPr>
                <w:sz w:val="18"/>
              </w:rPr>
              <w:t>Обсуждение</w:t>
            </w:r>
            <w:r>
              <w:rPr>
                <w:spacing w:val="1"/>
                <w:sz w:val="18"/>
              </w:rPr>
              <w:t xml:space="preserve"> </w:t>
            </w:r>
            <w:r>
              <w:rPr>
                <w:sz w:val="18"/>
              </w:rPr>
              <w:t>аргументированных</w:t>
            </w:r>
            <w:r>
              <w:rPr>
                <w:spacing w:val="1"/>
                <w:sz w:val="18"/>
              </w:rPr>
              <w:t xml:space="preserve"> </w:t>
            </w:r>
            <w:r>
              <w:rPr>
                <w:sz w:val="18"/>
              </w:rPr>
              <w:t>оценочных</w:t>
            </w:r>
            <w:r>
              <w:rPr>
                <w:spacing w:val="1"/>
                <w:sz w:val="18"/>
              </w:rPr>
              <w:t xml:space="preserve"> </w:t>
            </w:r>
            <w:r>
              <w:rPr>
                <w:sz w:val="18"/>
              </w:rPr>
              <w:t>суждений</w:t>
            </w:r>
            <w:r>
              <w:rPr>
                <w:spacing w:val="2"/>
                <w:sz w:val="18"/>
              </w:rPr>
              <w:t xml:space="preserve"> </w:t>
            </w:r>
            <w:r>
              <w:rPr>
                <w:sz w:val="18"/>
              </w:rPr>
              <w:t>на</w:t>
            </w:r>
            <w:r>
              <w:rPr>
                <w:spacing w:val="3"/>
                <w:sz w:val="18"/>
              </w:rPr>
              <w:t xml:space="preserve"> </w:t>
            </w:r>
            <w:r>
              <w:rPr>
                <w:sz w:val="18"/>
              </w:rPr>
              <w:t>основе</w:t>
            </w:r>
            <w:r>
              <w:rPr>
                <w:spacing w:val="2"/>
                <w:sz w:val="18"/>
              </w:rPr>
              <w:t xml:space="preserve"> </w:t>
            </w:r>
            <w:r>
              <w:rPr>
                <w:sz w:val="18"/>
              </w:rPr>
              <w:t>сравнения.</w:t>
            </w:r>
          </w:p>
          <w:p>
            <w:pPr>
              <w:pStyle w:val="65"/>
              <w:spacing w:before="1" w:line="207"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rPr>
                <w:sz w:val="18"/>
              </w:rPr>
            </w:pPr>
            <w:r>
              <w:rPr>
                <w:sz w:val="18"/>
              </w:rPr>
              <w:t>Аналогии с изобразительным искусством — сравнение фотографий</w:t>
            </w:r>
            <w:r>
              <w:rPr>
                <w:spacing w:val="1"/>
                <w:sz w:val="18"/>
              </w:rPr>
              <w:t xml:space="preserve"> </w:t>
            </w:r>
            <w:r>
              <w:rPr>
                <w:sz w:val="18"/>
              </w:rPr>
              <w:t>подлинных образцов</w:t>
            </w:r>
            <w:r>
              <w:rPr>
                <w:spacing w:val="2"/>
                <w:sz w:val="18"/>
              </w:rPr>
              <w:t xml:space="preserve"> </w:t>
            </w:r>
            <w:r>
              <w:rPr>
                <w:sz w:val="18"/>
              </w:rPr>
              <w:t>народных</w:t>
            </w:r>
            <w:r>
              <w:rPr>
                <w:spacing w:val="1"/>
                <w:sz w:val="18"/>
              </w:rPr>
              <w:t xml:space="preserve"> </w:t>
            </w:r>
            <w:r>
              <w:rPr>
                <w:sz w:val="18"/>
              </w:rPr>
              <w:t>промыслов</w:t>
            </w:r>
            <w:r>
              <w:rPr>
                <w:spacing w:val="1"/>
                <w:sz w:val="18"/>
              </w:rPr>
              <w:t xml:space="preserve"> </w:t>
            </w:r>
            <w:r>
              <w:rPr>
                <w:sz w:val="18"/>
              </w:rPr>
              <w:t>(гжель,</w:t>
            </w:r>
            <w:r>
              <w:rPr>
                <w:spacing w:val="-1"/>
                <w:sz w:val="18"/>
              </w:rPr>
              <w:t xml:space="preserve"> </w:t>
            </w:r>
            <w:r>
              <w:rPr>
                <w:sz w:val="18"/>
              </w:rPr>
              <w:t>хохлома,</w:t>
            </w:r>
            <w:r>
              <w:rPr>
                <w:spacing w:val="1"/>
                <w:sz w:val="18"/>
              </w:rPr>
              <w:t xml:space="preserve"> </w:t>
            </w:r>
            <w:r>
              <w:rPr>
                <w:sz w:val="18"/>
              </w:rPr>
              <w:t>городецкая</w:t>
            </w:r>
            <w:r>
              <w:rPr>
                <w:spacing w:val="-5"/>
                <w:sz w:val="18"/>
              </w:rPr>
              <w:t xml:space="preserve"> </w:t>
            </w:r>
            <w:r>
              <w:rPr>
                <w:sz w:val="18"/>
              </w:rPr>
              <w:t>роспись</w:t>
            </w:r>
            <w:r>
              <w:rPr>
                <w:spacing w:val="-4"/>
                <w:sz w:val="18"/>
              </w:rPr>
              <w:t xml:space="preserve"> </w:t>
            </w:r>
            <w:r>
              <w:rPr>
                <w:sz w:val="18"/>
              </w:rPr>
              <w:t>и</w:t>
            </w:r>
            <w:r>
              <w:rPr>
                <w:spacing w:val="-1"/>
                <w:sz w:val="18"/>
              </w:rPr>
              <w:t xml:space="preserve"> </w:t>
            </w:r>
            <w:r>
              <w:rPr>
                <w:sz w:val="18"/>
              </w:rPr>
              <w:t>т. д.)</w:t>
            </w:r>
            <w:r>
              <w:rPr>
                <w:spacing w:val="-6"/>
                <w:sz w:val="18"/>
              </w:rPr>
              <w:t xml:space="preserve"> </w:t>
            </w:r>
            <w:r>
              <w:rPr>
                <w:sz w:val="18"/>
              </w:rPr>
              <w:t>с</w:t>
            </w:r>
            <w:r>
              <w:rPr>
                <w:spacing w:val="-6"/>
                <w:sz w:val="18"/>
              </w:rPr>
              <w:t xml:space="preserve"> </w:t>
            </w:r>
            <w:r>
              <w:rPr>
                <w:sz w:val="18"/>
              </w:rPr>
              <w:t>творчеством</w:t>
            </w:r>
            <w:r>
              <w:rPr>
                <w:spacing w:val="-3"/>
                <w:sz w:val="18"/>
              </w:rPr>
              <w:t xml:space="preserve"> </w:t>
            </w:r>
            <w:r>
              <w:rPr>
                <w:sz w:val="18"/>
              </w:rPr>
              <w:t>современных</w:t>
            </w:r>
            <w:r>
              <w:rPr>
                <w:spacing w:val="-6"/>
                <w:sz w:val="18"/>
              </w:rPr>
              <w:t xml:space="preserve"> </w:t>
            </w:r>
            <w:r>
              <w:rPr>
                <w:sz w:val="18"/>
              </w:rPr>
              <w:t>художников,</w:t>
            </w:r>
            <w:r>
              <w:rPr>
                <w:spacing w:val="-42"/>
                <w:sz w:val="18"/>
              </w:rPr>
              <w:t xml:space="preserve"> </w:t>
            </w:r>
            <w:r>
              <w:rPr>
                <w:sz w:val="18"/>
              </w:rPr>
              <w:t>модельеров, дизайнеров, работающих в соответствующих техниках</w:t>
            </w:r>
            <w:r>
              <w:rPr>
                <w:spacing w:val="1"/>
                <w:sz w:val="18"/>
              </w:rPr>
              <w:t xml:space="preserve"> </w:t>
            </w:r>
            <w:r>
              <w:rPr>
                <w:sz w:val="18"/>
              </w:rPr>
              <w:t>росписи</w:t>
            </w:r>
          </w:p>
        </w:tc>
      </w:tr>
    </w:tbl>
    <w:p>
      <w:pPr>
        <w:rPr>
          <w:sz w:val="18"/>
        </w:rPr>
        <w:sectPr>
          <w:pgSz w:w="12020" w:h="7830" w:orient="landscape"/>
          <w:pgMar w:top="700" w:right="620" w:bottom="640" w:left="1000" w:header="0" w:footer="452" w:gutter="0"/>
          <w:cols w:space="720" w:num="1"/>
        </w:sectPr>
      </w:pPr>
    </w:p>
    <w:p>
      <w:pPr>
        <w:pStyle w:val="61"/>
        <w:spacing w:before="89"/>
        <w:ind w:left="133"/>
      </w:pPr>
      <w:r>
        <w:t>Модуль</w:t>
      </w:r>
      <w:r>
        <w:rPr>
          <w:spacing w:val="-2"/>
        </w:rPr>
        <w:t xml:space="preserve"> </w:t>
      </w:r>
      <w:r>
        <w:t>№ 3</w:t>
      </w:r>
      <w:r>
        <w:rPr>
          <w:spacing w:val="-5"/>
        </w:rPr>
        <w:t xml:space="preserve"> </w:t>
      </w:r>
      <w:r>
        <w:t>«Музыка</w:t>
      </w:r>
      <w:r>
        <w:rPr>
          <w:spacing w:val="-5"/>
        </w:rPr>
        <w:t xml:space="preserve"> </w:t>
      </w:r>
      <w:r>
        <w:t>народов</w:t>
      </w:r>
      <w:r>
        <w:rPr>
          <w:spacing w:val="1"/>
        </w:rPr>
        <w:t xml:space="preserve"> </w:t>
      </w:r>
      <w:r>
        <w:t>мира»</w:t>
      </w:r>
    </w:p>
    <w:p>
      <w:pPr>
        <w:pStyle w:val="33"/>
        <w:spacing w:before="5"/>
        <w:ind w:left="0"/>
        <w:jc w:val="left"/>
        <w:rPr>
          <w:b/>
          <w:sz w:val="21"/>
        </w:rPr>
      </w:pPr>
    </w:p>
    <w:p>
      <w:pPr>
        <w:pStyle w:val="33"/>
        <w:spacing w:line="249" w:lineRule="auto"/>
        <w:ind w:left="133" w:right="194" w:firstLine="225"/>
      </w:pPr>
      <w:r>
        <w:t>Данный модуль является продолжением и дополнением модуля «Народная музыка России». «Между музыкой</w:t>
      </w:r>
      <w:r>
        <w:rPr>
          <w:spacing w:val="1"/>
        </w:rPr>
        <w:t xml:space="preserve"> </w:t>
      </w:r>
      <w:r>
        <w:t>моего народа и музыкой других народов нет непереходимых границ» — тезис, выдвинутый Д. Б. Кабалевским во</w:t>
      </w:r>
      <w:r>
        <w:rPr>
          <w:spacing w:val="1"/>
        </w:rPr>
        <w:t xml:space="preserve"> </w:t>
      </w:r>
      <w:r>
        <w:t>второй</w:t>
      </w:r>
      <w:r>
        <w:rPr>
          <w:spacing w:val="1"/>
        </w:rPr>
        <w:t xml:space="preserve"> </w:t>
      </w:r>
      <w:r>
        <w:t>половине</w:t>
      </w:r>
      <w:r>
        <w:rPr>
          <w:spacing w:val="1"/>
        </w:rPr>
        <w:t xml:space="preserve"> </w:t>
      </w:r>
      <w:r>
        <w:t>ХХ века,</w:t>
      </w:r>
      <w:r>
        <w:rPr>
          <w:spacing w:val="1"/>
        </w:rPr>
        <w:t xml:space="preserve"> </w:t>
      </w:r>
      <w:r>
        <w:t>остаётся</w:t>
      </w:r>
      <w:r>
        <w:rPr>
          <w:spacing w:val="1"/>
        </w:rPr>
        <w:t xml:space="preserve"> </w:t>
      </w:r>
      <w:r>
        <w:t>по-прежнему</w:t>
      </w:r>
      <w:r>
        <w:rPr>
          <w:spacing w:val="1"/>
        </w:rPr>
        <w:t xml:space="preserve"> </w:t>
      </w:r>
      <w:r>
        <w:t>актуальным.</w:t>
      </w:r>
      <w:r>
        <w:rPr>
          <w:spacing w:val="1"/>
        </w:rPr>
        <w:t xml:space="preserve"> </w:t>
      </w:r>
      <w:r>
        <w:t>Интонационная</w:t>
      </w:r>
      <w:r>
        <w:rPr>
          <w:spacing w:val="1"/>
        </w:rPr>
        <w:t xml:space="preserve"> </w:t>
      </w:r>
      <w:r>
        <w:t>и</w:t>
      </w:r>
      <w:r>
        <w:rPr>
          <w:spacing w:val="1"/>
        </w:rPr>
        <w:t xml:space="preserve"> </w:t>
      </w:r>
      <w:r>
        <w:t>жанровая</w:t>
      </w:r>
      <w:r>
        <w:rPr>
          <w:spacing w:val="1"/>
        </w:rPr>
        <w:t xml:space="preserve"> </w:t>
      </w:r>
      <w:r>
        <w:t>близость</w:t>
      </w:r>
      <w:r>
        <w:rPr>
          <w:spacing w:val="1"/>
        </w:rPr>
        <w:t xml:space="preserve"> </w:t>
      </w:r>
      <w:r>
        <w:t>русского,</w:t>
      </w:r>
      <w:r>
        <w:rPr>
          <w:spacing w:val="1"/>
        </w:rPr>
        <w:t xml:space="preserve"> </w:t>
      </w:r>
      <w:r>
        <w:t>украинского и белорусского фольклора, межнациональные семьи с кавказскими, среднеазиатскими корнями — это</w:t>
      </w:r>
      <w:r>
        <w:rPr>
          <w:spacing w:val="1"/>
        </w:rPr>
        <w:t xml:space="preserve"> </w:t>
      </w:r>
      <w:r>
        <w:t>реальная</w:t>
      </w:r>
      <w:r>
        <w:rPr>
          <w:spacing w:val="1"/>
        </w:rPr>
        <w:t xml:space="preserve"> </w:t>
      </w:r>
      <w:r>
        <w:t>картина</w:t>
      </w:r>
      <w:r>
        <w:rPr>
          <w:spacing w:val="6"/>
        </w:rPr>
        <w:t xml:space="preserve"> </w:t>
      </w:r>
      <w:r>
        <w:t>культурного</w:t>
      </w:r>
      <w:r>
        <w:rPr>
          <w:spacing w:val="-2"/>
        </w:rPr>
        <w:t xml:space="preserve"> </w:t>
      </w:r>
      <w:r>
        <w:t>разнообразия,</w:t>
      </w:r>
      <w:r>
        <w:rPr>
          <w:spacing w:val="4"/>
        </w:rPr>
        <w:t xml:space="preserve"> </w:t>
      </w:r>
      <w:r>
        <w:t>сохраняющегося</w:t>
      </w:r>
      <w:r>
        <w:rPr>
          <w:spacing w:val="2"/>
        </w:rPr>
        <w:t xml:space="preserve"> </w:t>
      </w:r>
      <w:r>
        <w:t>в</w:t>
      </w:r>
      <w:r>
        <w:rPr>
          <w:spacing w:val="3"/>
        </w:rPr>
        <w:t xml:space="preserve"> </w:t>
      </w:r>
      <w:r>
        <w:t>современной</w:t>
      </w:r>
      <w:r>
        <w:rPr>
          <w:spacing w:val="1"/>
        </w:rPr>
        <w:t xml:space="preserve"> </w:t>
      </w:r>
      <w:r>
        <w:t>России.</w:t>
      </w:r>
    </w:p>
    <w:p>
      <w:pPr>
        <w:pStyle w:val="33"/>
        <w:spacing w:before="4" w:line="249" w:lineRule="auto"/>
        <w:ind w:left="133" w:right="197" w:firstLine="225"/>
      </w:pPr>
      <w:r>
        <w:t>Не менее важным фактором является принципиальная многомерность современной культуры, вбирающей в себя</w:t>
      </w:r>
      <w:r>
        <w:rPr>
          <w:spacing w:val="1"/>
        </w:rPr>
        <w:t xml:space="preserve"> </w:t>
      </w:r>
      <w:r>
        <w:t>национальные традиции и стили народов всего мира. Изучение данного модуля в начальной школе соответствует не</w:t>
      </w:r>
      <w:r>
        <w:rPr>
          <w:spacing w:val="1"/>
        </w:rPr>
        <w:t xml:space="preserve"> </w:t>
      </w:r>
      <w:r>
        <w:t>только</w:t>
      </w:r>
      <w:r>
        <w:rPr>
          <w:spacing w:val="1"/>
        </w:rPr>
        <w:t xml:space="preserve"> </w:t>
      </w:r>
      <w:r>
        <w:t>современному</w:t>
      </w:r>
      <w:r>
        <w:rPr>
          <w:spacing w:val="1"/>
        </w:rPr>
        <w:t xml:space="preserve"> </w:t>
      </w:r>
      <w:r>
        <w:t>облику</w:t>
      </w:r>
      <w:r>
        <w:rPr>
          <w:spacing w:val="1"/>
        </w:rPr>
        <w:t xml:space="preserve"> </w:t>
      </w:r>
      <w:r>
        <w:t>музыкального</w:t>
      </w:r>
      <w:r>
        <w:rPr>
          <w:spacing w:val="1"/>
        </w:rPr>
        <w:t xml:space="preserve"> </w:t>
      </w:r>
      <w:r>
        <w:t>искусства,</w:t>
      </w:r>
      <w:r>
        <w:rPr>
          <w:spacing w:val="1"/>
        </w:rPr>
        <w:t xml:space="preserve"> </w:t>
      </w:r>
      <w:r>
        <w:t>но</w:t>
      </w:r>
      <w:r>
        <w:rPr>
          <w:spacing w:val="1"/>
        </w:rPr>
        <w:t xml:space="preserve"> </w:t>
      </w:r>
      <w:r>
        <w:t>и</w:t>
      </w:r>
      <w:r>
        <w:rPr>
          <w:spacing w:val="1"/>
        </w:rPr>
        <w:t xml:space="preserve"> </w:t>
      </w:r>
      <w:r>
        <w:t>принципиальным</w:t>
      </w:r>
      <w:r>
        <w:rPr>
          <w:spacing w:val="1"/>
        </w:rPr>
        <w:t xml:space="preserve"> </w:t>
      </w:r>
      <w:r>
        <w:t>установкам</w:t>
      </w:r>
      <w:r>
        <w:rPr>
          <w:spacing w:val="1"/>
        </w:rPr>
        <w:t xml:space="preserve"> </w:t>
      </w:r>
      <w:r>
        <w:t>концепции</w:t>
      </w:r>
      <w:r>
        <w:rPr>
          <w:spacing w:val="1"/>
        </w:rPr>
        <w:t xml:space="preserve"> </w:t>
      </w:r>
      <w:r>
        <w:t>базовых</w:t>
      </w:r>
      <w:r>
        <w:rPr>
          <w:spacing w:val="1"/>
        </w:rPr>
        <w:t xml:space="preserve"> </w:t>
      </w:r>
      <w:r>
        <w:t>национальных ценностей. Понимание и принятие через освоение произведений искусства — наиболее эффективный</w:t>
      </w:r>
      <w:r>
        <w:rPr>
          <w:spacing w:val="1"/>
        </w:rPr>
        <w:t xml:space="preserve"> </w:t>
      </w:r>
      <w:r>
        <w:t>способ</w:t>
      </w:r>
      <w:r>
        <w:rPr>
          <w:spacing w:val="1"/>
        </w:rPr>
        <w:t xml:space="preserve"> </w:t>
      </w:r>
      <w:r>
        <w:t>предупреждения</w:t>
      </w:r>
      <w:r>
        <w:rPr>
          <w:spacing w:val="1"/>
        </w:rPr>
        <w:t xml:space="preserve"> </w:t>
      </w:r>
      <w:r>
        <w:t>этнических</w:t>
      </w:r>
      <w:r>
        <w:rPr>
          <w:spacing w:val="1"/>
        </w:rPr>
        <w:t xml:space="preserve"> </w:t>
      </w:r>
      <w:r>
        <w:t>и</w:t>
      </w:r>
      <w:r>
        <w:rPr>
          <w:spacing w:val="1"/>
        </w:rPr>
        <w:t xml:space="preserve"> </w:t>
      </w:r>
      <w:r>
        <w:t>расовых</w:t>
      </w:r>
      <w:r>
        <w:rPr>
          <w:spacing w:val="1"/>
        </w:rPr>
        <w:t xml:space="preserve"> </w:t>
      </w:r>
      <w:r>
        <w:t>предрассудков,</w:t>
      </w:r>
      <w:r>
        <w:rPr>
          <w:spacing w:val="1"/>
        </w:rPr>
        <w:t xml:space="preserve"> </w:t>
      </w:r>
      <w:r>
        <w:t>воспитания</w:t>
      </w:r>
      <w:r>
        <w:rPr>
          <w:spacing w:val="1"/>
        </w:rPr>
        <w:t xml:space="preserve"> </w:t>
      </w:r>
      <w:r>
        <w:t>уважения</w:t>
      </w:r>
      <w:r>
        <w:rPr>
          <w:spacing w:val="1"/>
        </w:rPr>
        <w:t xml:space="preserve"> </w:t>
      </w:r>
      <w:r>
        <w:t>к</w:t>
      </w:r>
      <w:r>
        <w:rPr>
          <w:spacing w:val="1"/>
        </w:rPr>
        <w:t xml:space="preserve"> </w:t>
      </w:r>
      <w:r>
        <w:t>представителям</w:t>
      </w:r>
      <w:r>
        <w:rPr>
          <w:spacing w:val="1"/>
        </w:rPr>
        <w:t xml:space="preserve"> </w:t>
      </w:r>
      <w:r>
        <w:t>других</w:t>
      </w:r>
      <w:r>
        <w:rPr>
          <w:spacing w:val="1"/>
        </w:rPr>
        <w:t xml:space="preserve"> </w:t>
      </w:r>
      <w:r>
        <w:t>народов</w:t>
      </w:r>
      <w:r>
        <w:rPr>
          <w:spacing w:val="2"/>
        </w:rPr>
        <w:t xml:space="preserve"> </w:t>
      </w:r>
      <w:r>
        <w:t>и религий.</w:t>
      </w:r>
    </w:p>
    <w:p>
      <w:pPr>
        <w:pStyle w:val="33"/>
        <w:spacing w:before="11"/>
        <w:ind w:left="0"/>
        <w:jc w:val="left"/>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4187"/>
        <w:gridCol w:w="36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8" w:line="237" w:lineRule="auto"/>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0"/>
              <w:ind w:left="369"/>
              <w:rPr>
                <w:rFonts w:ascii="Calibri" w:hAnsi="Calibri"/>
                <w:b/>
                <w:sz w:val="18"/>
              </w:rPr>
            </w:pPr>
            <w:r>
              <w:rPr>
                <w:rFonts w:ascii="Calibri" w:hAnsi="Calibri"/>
                <w:b/>
                <w:sz w:val="18"/>
              </w:rPr>
              <w:t>Тема</w:t>
            </w:r>
          </w:p>
        </w:tc>
        <w:tc>
          <w:tcPr>
            <w:tcW w:w="4187" w:type="dxa"/>
          </w:tcPr>
          <w:p>
            <w:pPr>
              <w:pStyle w:val="65"/>
              <w:ind w:left="0"/>
              <w:rPr>
                <w:sz w:val="18"/>
              </w:rPr>
            </w:pPr>
          </w:p>
          <w:p>
            <w:pPr>
              <w:pStyle w:val="65"/>
              <w:spacing w:before="130"/>
              <w:ind w:left="1580" w:right="1561"/>
              <w:jc w:val="center"/>
              <w:rPr>
                <w:rFonts w:ascii="Calibri" w:hAnsi="Calibri"/>
                <w:b/>
                <w:sz w:val="18"/>
              </w:rPr>
            </w:pPr>
            <w:r>
              <w:rPr>
                <w:rFonts w:ascii="Calibri" w:hAnsi="Calibri"/>
                <w:b/>
                <w:sz w:val="18"/>
              </w:rPr>
              <w:t>Содержание</w:t>
            </w:r>
          </w:p>
        </w:tc>
        <w:tc>
          <w:tcPr>
            <w:tcW w:w="3630" w:type="dxa"/>
          </w:tcPr>
          <w:p>
            <w:pPr>
              <w:pStyle w:val="65"/>
              <w:ind w:left="0"/>
              <w:rPr>
                <w:sz w:val="18"/>
              </w:rPr>
            </w:pPr>
          </w:p>
          <w:p>
            <w:pPr>
              <w:pStyle w:val="65"/>
              <w:spacing w:before="130"/>
              <w:ind w:left="485"/>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9" w:hRule="atLeast"/>
        </w:trPr>
        <w:tc>
          <w:tcPr>
            <w:tcW w:w="1191" w:type="dxa"/>
          </w:tcPr>
          <w:p>
            <w:pPr>
              <w:pStyle w:val="65"/>
              <w:spacing w:before="105" w:line="207" w:lineRule="exact"/>
              <w:rPr>
                <w:sz w:val="18"/>
              </w:rPr>
            </w:pPr>
            <w:r>
              <w:rPr>
                <w:sz w:val="18"/>
              </w:rPr>
              <w:t>А)</w:t>
            </w:r>
          </w:p>
          <w:p>
            <w:pPr>
              <w:pStyle w:val="65"/>
              <w:ind w:right="427"/>
              <w:rPr>
                <w:sz w:val="18"/>
              </w:rPr>
            </w:pPr>
            <w:r>
              <w:rPr>
                <w:spacing w:val="-2"/>
                <w:sz w:val="18"/>
              </w:rPr>
              <w:t xml:space="preserve">2—6 </w:t>
            </w:r>
            <w:r>
              <w:rPr>
                <w:spacing w:val="-1"/>
                <w:sz w:val="18"/>
              </w:rPr>
              <w:t>уч.</w:t>
            </w:r>
            <w:r>
              <w:rPr>
                <w:spacing w:val="-42"/>
                <w:sz w:val="18"/>
              </w:rPr>
              <w:t xml:space="preserve"> </w:t>
            </w:r>
            <w:r>
              <w:rPr>
                <w:sz w:val="18"/>
              </w:rPr>
              <w:t>часов</w:t>
            </w:r>
          </w:p>
        </w:tc>
        <w:tc>
          <w:tcPr>
            <w:tcW w:w="1133" w:type="dxa"/>
          </w:tcPr>
          <w:p>
            <w:pPr>
              <w:pStyle w:val="65"/>
              <w:spacing w:before="105"/>
              <w:ind w:right="379"/>
              <w:rPr>
                <w:sz w:val="18"/>
              </w:rPr>
            </w:pPr>
            <w:r>
              <w:rPr>
                <w:sz w:val="18"/>
              </w:rPr>
              <w:t>Музыка</w:t>
            </w:r>
            <w:r>
              <w:rPr>
                <w:spacing w:val="-43"/>
                <w:sz w:val="18"/>
              </w:rPr>
              <w:t xml:space="preserve"> </w:t>
            </w:r>
            <w:r>
              <w:rPr>
                <w:sz w:val="18"/>
              </w:rPr>
              <w:t>наших</w:t>
            </w:r>
            <w:r>
              <w:rPr>
                <w:spacing w:val="1"/>
                <w:sz w:val="18"/>
              </w:rPr>
              <w:t xml:space="preserve"> </w:t>
            </w:r>
            <w:r>
              <w:rPr>
                <w:sz w:val="18"/>
              </w:rPr>
              <w:t>соседей</w:t>
            </w:r>
          </w:p>
        </w:tc>
        <w:tc>
          <w:tcPr>
            <w:tcW w:w="4187" w:type="dxa"/>
          </w:tcPr>
          <w:p>
            <w:pPr>
              <w:pStyle w:val="65"/>
              <w:spacing w:before="105"/>
              <w:ind w:left="115" w:right="323"/>
              <w:rPr>
                <w:sz w:val="18"/>
              </w:rPr>
            </w:pPr>
            <w:r>
              <w:rPr>
                <w:sz w:val="18"/>
              </w:rPr>
              <w:t>Фольклор</w:t>
            </w:r>
            <w:r>
              <w:rPr>
                <w:spacing w:val="-2"/>
                <w:sz w:val="18"/>
              </w:rPr>
              <w:t xml:space="preserve"> </w:t>
            </w:r>
            <w:r>
              <w:rPr>
                <w:sz w:val="18"/>
              </w:rPr>
              <w:t>и</w:t>
            </w:r>
            <w:r>
              <w:rPr>
                <w:spacing w:val="-3"/>
                <w:sz w:val="18"/>
              </w:rPr>
              <w:t xml:space="preserve"> </w:t>
            </w:r>
            <w:r>
              <w:rPr>
                <w:sz w:val="18"/>
              </w:rPr>
              <w:t>музыкальные</w:t>
            </w:r>
            <w:r>
              <w:rPr>
                <w:spacing w:val="-6"/>
                <w:sz w:val="18"/>
              </w:rPr>
              <w:t xml:space="preserve"> </w:t>
            </w:r>
            <w:r>
              <w:rPr>
                <w:sz w:val="18"/>
              </w:rPr>
              <w:t>традиции</w:t>
            </w:r>
            <w:r>
              <w:rPr>
                <w:spacing w:val="-7"/>
                <w:sz w:val="18"/>
              </w:rPr>
              <w:t xml:space="preserve"> </w:t>
            </w:r>
            <w:r>
              <w:rPr>
                <w:sz w:val="18"/>
              </w:rPr>
              <w:t>Белоруссии,</w:t>
            </w:r>
            <w:r>
              <w:rPr>
                <w:spacing w:val="-42"/>
                <w:sz w:val="18"/>
              </w:rPr>
              <w:t xml:space="preserve"> </w:t>
            </w:r>
            <w:r>
              <w:rPr>
                <w:sz w:val="18"/>
              </w:rPr>
              <w:t>Украины, Прибалтики (песни, танцы, обычаи,</w:t>
            </w:r>
            <w:r>
              <w:rPr>
                <w:spacing w:val="1"/>
                <w:sz w:val="18"/>
              </w:rPr>
              <w:t xml:space="preserve"> </w:t>
            </w:r>
            <w:r>
              <w:rPr>
                <w:sz w:val="18"/>
              </w:rPr>
              <w:t>музыкальные</w:t>
            </w:r>
            <w:r>
              <w:rPr>
                <w:spacing w:val="-3"/>
                <w:sz w:val="18"/>
              </w:rPr>
              <w:t xml:space="preserve"> </w:t>
            </w:r>
            <w:r>
              <w:rPr>
                <w:sz w:val="18"/>
              </w:rPr>
              <w:t>инструменты)</w:t>
            </w:r>
          </w:p>
        </w:tc>
        <w:tc>
          <w:tcPr>
            <w:tcW w:w="3630" w:type="dxa"/>
          </w:tcPr>
          <w:p>
            <w:pPr>
              <w:pStyle w:val="65"/>
              <w:spacing w:before="105"/>
              <w:ind w:left="115" w:right="127"/>
              <w:rPr>
                <w:sz w:val="18"/>
              </w:rPr>
            </w:pPr>
            <w:r>
              <w:rPr>
                <w:sz w:val="18"/>
              </w:rPr>
              <w:t>Знакомство с особенностями музыкального</w:t>
            </w:r>
            <w:r>
              <w:rPr>
                <w:spacing w:val="-43"/>
                <w:sz w:val="18"/>
              </w:rPr>
              <w:t xml:space="preserve"> </w:t>
            </w:r>
            <w:r>
              <w:rPr>
                <w:sz w:val="18"/>
              </w:rPr>
              <w:t>фольклора</w:t>
            </w:r>
            <w:r>
              <w:rPr>
                <w:spacing w:val="2"/>
                <w:sz w:val="18"/>
              </w:rPr>
              <w:t xml:space="preserve"> </w:t>
            </w:r>
            <w:r>
              <w:rPr>
                <w:sz w:val="18"/>
              </w:rPr>
              <w:t>народов</w:t>
            </w:r>
            <w:r>
              <w:rPr>
                <w:spacing w:val="2"/>
                <w:sz w:val="18"/>
              </w:rPr>
              <w:t xml:space="preserve"> </w:t>
            </w:r>
            <w:r>
              <w:rPr>
                <w:sz w:val="18"/>
              </w:rPr>
              <w:t>других</w:t>
            </w:r>
            <w:r>
              <w:rPr>
                <w:spacing w:val="1"/>
                <w:sz w:val="18"/>
              </w:rPr>
              <w:t xml:space="preserve"> </w:t>
            </w:r>
            <w:r>
              <w:rPr>
                <w:sz w:val="18"/>
              </w:rPr>
              <w:t>стран.</w:t>
            </w:r>
          </w:p>
          <w:p>
            <w:pPr>
              <w:pStyle w:val="65"/>
              <w:spacing w:line="244" w:lineRule="auto"/>
              <w:ind w:left="115" w:right="207"/>
              <w:rPr>
                <w:sz w:val="18"/>
              </w:rPr>
            </w:pPr>
            <w:r>
              <w:rPr>
                <w:sz w:val="18"/>
              </w:rPr>
              <w:t>Определение характерных черт, типичных</w:t>
            </w:r>
            <w:r>
              <w:rPr>
                <w:spacing w:val="-42"/>
                <w:sz w:val="18"/>
              </w:rPr>
              <w:t xml:space="preserve"> </w:t>
            </w:r>
            <w:r>
              <w:rPr>
                <w:sz w:val="18"/>
              </w:rPr>
              <w:t>элементов</w:t>
            </w:r>
            <w:r>
              <w:rPr>
                <w:spacing w:val="2"/>
                <w:sz w:val="18"/>
              </w:rPr>
              <w:t xml:space="preserve"> </w:t>
            </w:r>
            <w:r>
              <w:rPr>
                <w:sz w:val="18"/>
              </w:rPr>
              <w:t>музы-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7" w:hRule="atLeast"/>
        </w:trPr>
        <w:tc>
          <w:tcPr>
            <w:tcW w:w="1191" w:type="dxa"/>
          </w:tcPr>
          <w:p>
            <w:pPr>
              <w:pStyle w:val="65"/>
              <w:spacing w:before="110"/>
              <w:rPr>
                <w:sz w:val="18"/>
              </w:rPr>
            </w:pPr>
            <w:r>
              <w:rPr>
                <w:sz w:val="18"/>
              </w:rPr>
              <w:t>Б)</w:t>
            </w:r>
          </w:p>
          <w:p>
            <w:pPr>
              <w:pStyle w:val="65"/>
              <w:rPr>
                <w:sz w:val="18"/>
              </w:rPr>
            </w:pPr>
            <w:r>
              <w:rPr>
                <w:sz w:val="18"/>
              </w:rPr>
              <w:t>2—6</w:t>
            </w:r>
            <w:r>
              <w:rPr>
                <w:spacing w:val="-4"/>
                <w:sz w:val="18"/>
              </w:rPr>
              <w:t xml:space="preserve"> </w:t>
            </w:r>
            <w:r>
              <w:rPr>
                <w:sz w:val="18"/>
              </w:rPr>
              <w:t>уч.</w:t>
            </w:r>
          </w:p>
        </w:tc>
        <w:tc>
          <w:tcPr>
            <w:tcW w:w="1133" w:type="dxa"/>
          </w:tcPr>
          <w:p>
            <w:pPr>
              <w:pStyle w:val="65"/>
              <w:spacing w:before="110"/>
              <w:ind w:right="122"/>
              <w:rPr>
                <w:sz w:val="18"/>
              </w:rPr>
            </w:pPr>
            <w:r>
              <w:rPr>
                <w:sz w:val="18"/>
              </w:rPr>
              <w:t>Кавказские</w:t>
            </w:r>
            <w:r>
              <w:rPr>
                <w:spacing w:val="-42"/>
                <w:sz w:val="18"/>
              </w:rPr>
              <w:t xml:space="preserve"> </w:t>
            </w:r>
            <w:r>
              <w:rPr>
                <w:sz w:val="18"/>
              </w:rPr>
              <w:t>мелодии</w:t>
            </w:r>
            <w:r>
              <w:rPr>
                <w:spacing w:val="1"/>
                <w:sz w:val="18"/>
              </w:rPr>
              <w:t xml:space="preserve"> </w:t>
            </w:r>
            <w:r>
              <w:rPr>
                <w:sz w:val="18"/>
              </w:rPr>
              <w:t>и</w:t>
            </w:r>
          </w:p>
        </w:tc>
        <w:tc>
          <w:tcPr>
            <w:tcW w:w="4187" w:type="dxa"/>
          </w:tcPr>
          <w:p>
            <w:pPr>
              <w:pStyle w:val="65"/>
              <w:spacing w:before="110"/>
              <w:ind w:left="115" w:right="366"/>
              <w:rPr>
                <w:sz w:val="18"/>
              </w:rPr>
            </w:pPr>
            <w:r>
              <w:rPr>
                <w:sz w:val="18"/>
              </w:rPr>
              <w:t>Музыкальные традиции и праздники, народные</w:t>
            </w:r>
            <w:r>
              <w:rPr>
                <w:spacing w:val="-42"/>
                <w:sz w:val="18"/>
              </w:rPr>
              <w:t xml:space="preserve"> </w:t>
            </w:r>
            <w:r>
              <w:rPr>
                <w:sz w:val="18"/>
              </w:rPr>
              <w:t>инструменты</w:t>
            </w:r>
            <w:r>
              <w:rPr>
                <w:spacing w:val="-1"/>
                <w:sz w:val="18"/>
              </w:rPr>
              <w:t xml:space="preserve"> </w:t>
            </w:r>
            <w:r>
              <w:rPr>
                <w:sz w:val="18"/>
              </w:rPr>
              <w:t>и</w:t>
            </w:r>
            <w:r>
              <w:rPr>
                <w:spacing w:val="-4"/>
                <w:sz w:val="18"/>
              </w:rPr>
              <w:t xml:space="preserve"> </w:t>
            </w:r>
            <w:r>
              <w:rPr>
                <w:sz w:val="18"/>
              </w:rPr>
              <w:t>жанры.</w:t>
            </w:r>
            <w:r>
              <w:rPr>
                <w:spacing w:val="3"/>
                <w:sz w:val="18"/>
              </w:rPr>
              <w:t xml:space="preserve"> </w:t>
            </w:r>
            <w:r>
              <w:rPr>
                <w:sz w:val="18"/>
              </w:rPr>
              <w:t>Композиторы и</w:t>
            </w:r>
          </w:p>
        </w:tc>
        <w:tc>
          <w:tcPr>
            <w:tcW w:w="3630" w:type="dxa"/>
          </w:tcPr>
          <w:p>
            <w:pPr>
              <w:pStyle w:val="65"/>
              <w:spacing w:before="110"/>
              <w:ind w:left="115" w:right="465"/>
              <w:rPr>
                <w:sz w:val="18"/>
              </w:rPr>
            </w:pPr>
            <w:r>
              <w:rPr>
                <w:sz w:val="18"/>
              </w:rPr>
              <w:t>кального</w:t>
            </w:r>
            <w:r>
              <w:rPr>
                <w:spacing w:val="-6"/>
                <w:sz w:val="18"/>
              </w:rPr>
              <w:t xml:space="preserve"> </w:t>
            </w:r>
            <w:r>
              <w:rPr>
                <w:sz w:val="18"/>
              </w:rPr>
              <w:t>языка</w:t>
            </w:r>
            <w:r>
              <w:rPr>
                <w:spacing w:val="-5"/>
                <w:sz w:val="18"/>
              </w:rPr>
              <w:t xml:space="preserve"> </w:t>
            </w:r>
            <w:r>
              <w:rPr>
                <w:sz w:val="18"/>
              </w:rPr>
              <w:t>(ритм,</w:t>
            </w:r>
            <w:r>
              <w:rPr>
                <w:spacing w:val="-3"/>
                <w:sz w:val="18"/>
              </w:rPr>
              <w:t xml:space="preserve"> </w:t>
            </w:r>
            <w:r>
              <w:rPr>
                <w:sz w:val="18"/>
              </w:rPr>
              <w:t>лад, интонации).</w:t>
            </w:r>
            <w:r>
              <w:rPr>
                <w:spacing w:val="-42"/>
                <w:sz w:val="18"/>
              </w:rPr>
              <w:t xml:space="preserve"> </w:t>
            </w:r>
            <w:r>
              <w:rPr>
                <w:sz w:val="18"/>
              </w:rPr>
              <w:t>Знакомство</w:t>
            </w:r>
            <w:r>
              <w:rPr>
                <w:spacing w:val="-3"/>
                <w:sz w:val="18"/>
              </w:rPr>
              <w:t xml:space="preserve"> </w:t>
            </w:r>
            <w:r>
              <w:rPr>
                <w:sz w:val="18"/>
              </w:rPr>
              <w:t>с</w:t>
            </w:r>
            <w:r>
              <w:rPr>
                <w:spacing w:val="-2"/>
                <w:sz w:val="18"/>
              </w:rPr>
              <w:t xml:space="preserve"> </w:t>
            </w:r>
            <w:r>
              <w:rPr>
                <w:sz w:val="18"/>
              </w:rPr>
              <w:t>внешним видом,</w:t>
            </w:r>
          </w:p>
        </w:tc>
      </w:tr>
    </w:tbl>
    <w:p>
      <w:pPr>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4187"/>
        <w:gridCol w:w="36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4187" w:type="dxa"/>
          </w:tcPr>
          <w:p>
            <w:pPr>
              <w:pStyle w:val="65"/>
              <w:ind w:left="0"/>
              <w:rPr>
                <w:sz w:val="18"/>
              </w:rPr>
            </w:pPr>
          </w:p>
          <w:p>
            <w:pPr>
              <w:pStyle w:val="65"/>
              <w:spacing w:before="131"/>
              <w:ind w:left="1580" w:right="1561"/>
              <w:jc w:val="center"/>
              <w:rPr>
                <w:rFonts w:ascii="Calibri" w:hAnsi="Calibri"/>
                <w:b/>
                <w:sz w:val="18"/>
              </w:rPr>
            </w:pPr>
            <w:r>
              <w:rPr>
                <w:rFonts w:ascii="Calibri" w:hAnsi="Calibri"/>
                <w:b/>
                <w:sz w:val="18"/>
              </w:rPr>
              <w:t>Содержание</w:t>
            </w:r>
          </w:p>
        </w:tc>
        <w:tc>
          <w:tcPr>
            <w:tcW w:w="3630" w:type="dxa"/>
          </w:tcPr>
          <w:p>
            <w:pPr>
              <w:pStyle w:val="65"/>
              <w:ind w:left="0"/>
              <w:rPr>
                <w:sz w:val="18"/>
              </w:rPr>
            </w:pPr>
          </w:p>
          <w:p>
            <w:pPr>
              <w:pStyle w:val="65"/>
              <w:spacing w:before="131"/>
              <w:ind w:left="485"/>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5" w:hRule="atLeast"/>
        </w:trPr>
        <w:tc>
          <w:tcPr>
            <w:tcW w:w="1191" w:type="dxa"/>
          </w:tcPr>
          <w:p>
            <w:pPr>
              <w:pStyle w:val="65"/>
              <w:spacing w:before="105"/>
              <w:rPr>
                <w:sz w:val="18"/>
              </w:rPr>
            </w:pPr>
            <w:r>
              <w:rPr>
                <w:sz w:val="18"/>
              </w:rPr>
              <w:t>часов</w:t>
            </w:r>
          </w:p>
        </w:tc>
        <w:tc>
          <w:tcPr>
            <w:tcW w:w="1133" w:type="dxa"/>
          </w:tcPr>
          <w:p>
            <w:pPr>
              <w:pStyle w:val="65"/>
              <w:spacing w:before="106"/>
              <w:rPr>
                <w:sz w:val="12"/>
              </w:rPr>
            </w:pPr>
            <w:r>
              <w:rPr>
                <w:sz w:val="18"/>
              </w:rPr>
              <w:t>ритмы</w:t>
            </w:r>
            <w:r>
              <w:rPr>
                <w:position w:val="6"/>
                <w:sz w:val="12"/>
              </w:rPr>
              <w:t>1</w:t>
            </w:r>
          </w:p>
        </w:tc>
        <w:tc>
          <w:tcPr>
            <w:tcW w:w="4187" w:type="dxa"/>
          </w:tcPr>
          <w:p>
            <w:pPr>
              <w:pStyle w:val="65"/>
              <w:spacing w:before="105" w:line="242" w:lineRule="auto"/>
              <w:ind w:left="115" w:right="94"/>
              <w:rPr>
                <w:sz w:val="18"/>
              </w:rPr>
            </w:pPr>
            <w:r>
              <w:rPr>
                <w:sz w:val="18"/>
              </w:rPr>
              <w:t>музыканты-исполнители</w:t>
            </w:r>
            <w:r>
              <w:rPr>
                <w:spacing w:val="-1"/>
                <w:sz w:val="18"/>
              </w:rPr>
              <w:t xml:space="preserve"> </w:t>
            </w:r>
            <w:r>
              <w:rPr>
                <w:sz w:val="18"/>
              </w:rPr>
              <w:t>Грузии,</w:t>
            </w:r>
            <w:r>
              <w:rPr>
                <w:spacing w:val="3"/>
                <w:sz w:val="18"/>
              </w:rPr>
              <w:t xml:space="preserve"> </w:t>
            </w:r>
            <w:r>
              <w:rPr>
                <w:sz w:val="18"/>
              </w:rPr>
              <w:t>Армении,</w:t>
            </w:r>
            <w:r>
              <w:rPr>
                <w:spacing w:val="1"/>
                <w:sz w:val="18"/>
              </w:rPr>
              <w:t xml:space="preserve"> </w:t>
            </w:r>
            <w:r>
              <w:rPr>
                <w:sz w:val="18"/>
              </w:rPr>
              <w:t>Азербайджана</w:t>
            </w:r>
            <w:r>
              <w:rPr>
                <w:position w:val="6"/>
                <w:sz w:val="12"/>
              </w:rPr>
              <w:t>2</w:t>
            </w:r>
            <w:r>
              <w:rPr>
                <w:sz w:val="18"/>
              </w:rPr>
              <w:t>. Близость музыкальной культуры</w:t>
            </w:r>
            <w:r>
              <w:rPr>
                <w:spacing w:val="1"/>
                <w:sz w:val="18"/>
              </w:rPr>
              <w:t xml:space="preserve"> </w:t>
            </w:r>
            <w:r>
              <w:rPr>
                <w:sz w:val="18"/>
              </w:rPr>
              <w:t>этих</w:t>
            </w:r>
            <w:r>
              <w:rPr>
                <w:spacing w:val="-5"/>
                <w:sz w:val="18"/>
              </w:rPr>
              <w:t xml:space="preserve"> </w:t>
            </w:r>
            <w:r>
              <w:rPr>
                <w:sz w:val="18"/>
              </w:rPr>
              <w:t>стран</w:t>
            </w:r>
            <w:r>
              <w:rPr>
                <w:spacing w:val="-7"/>
                <w:sz w:val="18"/>
              </w:rPr>
              <w:t xml:space="preserve"> </w:t>
            </w:r>
            <w:r>
              <w:rPr>
                <w:sz w:val="18"/>
              </w:rPr>
              <w:t>с</w:t>
            </w:r>
            <w:r>
              <w:rPr>
                <w:spacing w:val="-2"/>
                <w:sz w:val="18"/>
              </w:rPr>
              <w:t xml:space="preserve"> </w:t>
            </w:r>
            <w:r>
              <w:rPr>
                <w:sz w:val="18"/>
              </w:rPr>
              <w:t>российскими</w:t>
            </w:r>
            <w:r>
              <w:rPr>
                <w:spacing w:val="-7"/>
                <w:sz w:val="18"/>
              </w:rPr>
              <w:t xml:space="preserve"> </w:t>
            </w:r>
            <w:r>
              <w:rPr>
                <w:sz w:val="18"/>
              </w:rPr>
              <w:t>республиками</w:t>
            </w:r>
            <w:r>
              <w:rPr>
                <w:spacing w:val="-6"/>
                <w:sz w:val="18"/>
              </w:rPr>
              <w:t xml:space="preserve"> </w:t>
            </w:r>
            <w:r>
              <w:rPr>
                <w:sz w:val="18"/>
              </w:rPr>
              <w:t>Северного</w:t>
            </w:r>
            <w:r>
              <w:rPr>
                <w:spacing w:val="-42"/>
                <w:sz w:val="18"/>
              </w:rPr>
              <w:t xml:space="preserve"> </w:t>
            </w:r>
            <w:r>
              <w:rPr>
                <w:sz w:val="18"/>
              </w:rPr>
              <w:t>Кавказа</w:t>
            </w:r>
          </w:p>
        </w:tc>
        <w:tc>
          <w:tcPr>
            <w:tcW w:w="3630" w:type="dxa"/>
            <w:vMerge w:val="restart"/>
          </w:tcPr>
          <w:p>
            <w:pPr>
              <w:pStyle w:val="65"/>
              <w:spacing w:before="105" w:line="244" w:lineRule="auto"/>
              <w:ind w:left="115" w:right="504"/>
              <w:rPr>
                <w:sz w:val="18"/>
              </w:rPr>
            </w:pPr>
            <w:r>
              <w:rPr>
                <w:sz w:val="18"/>
              </w:rPr>
              <w:t>особенностями</w:t>
            </w:r>
            <w:r>
              <w:rPr>
                <w:spacing w:val="-4"/>
                <w:sz w:val="18"/>
              </w:rPr>
              <w:t xml:space="preserve"> </w:t>
            </w:r>
            <w:r>
              <w:rPr>
                <w:sz w:val="18"/>
              </w:rPr>
              <w:t>исполнения</w:t>
            </w:r>
            <w:r>
              <w:rPr>
                <w:spacing w:val="-5"/>
                <w:sz w:val="18"/>
              </w:rPr>
              <w:t xml:space="preserve"> </w:t>
            </w:r>
            <w:r>
              <w:rPr>
                <w:sz w:val="18"/>
              </w:rPr>
              <w:t>и</w:t>
            </w:r>
            <w:r>
              <w:rPr>
                <w:spacing w:val="-3"/>
                <w:sz w:val="18"/>
              </w:rPr>
              <w:t xml:space="preserve"> </w:t>
            </w:r>
            <w:r>
              <w:rPr>
                <w:sz w:val="18"/>
              </w:rPr>
              <w:t>звучания</w:t>
            </w:r>
            <w:r>
              <w:rPr>
                <w:spacing w:val="-42"/>
                <w:sz w:val="18"/>
              </w:rPr>
              <w:t xml:space="preserve"> </w:t>
            </w:r>
            <w:r>
              <w:rPr>
                <w:sz w:val="18"/>
              </w:rPr>
              <w:t>народных</w:t>
            </w:r>
            <w:r>
              <w:rPr>
                <w:spacing w:val="1"/>
                <w:sz w:val="18"/>
              </w:rPr>
              <w:t xml:space="preserve"> </w:t>
            </w:r>
            <w:r>
              <w:rPr>
                <w:sz w:val="18"/>
              </w:rPr>
              <w:t>инструментов.</w:t>
            </w:r>
          </w:p>
          <w:p>
            <w:pPr>
              <w:pStyle w:val="65"/>
              <w:ind w:left="115" w:right="1185"/>
              <w:rPr>
                <w:sz w:val="18"/>
              </w:rPr>
            </w:pPr>
            <w:r>
              <w:rPr>
                <w:sz w:val="18"/>
              </w:rPr>
              <w:t>Определение на слух тембров</w:t>
            </w:r>
            <w:r>
              <w:rPr>
                <w:spacing w:val="-42"/>
                <w:sz w:val="18"/>
              </w:rPr>
              <w:t xml:space="preserve"> </w:t>
            </w:r>
            <w:r>
              <w:rPr>
                <w:sz w:val="18"/>
              </w:rPr>
              <w:t>инструментов.</w:t>
            </w:r>
          </w:p>
          <w:p>
            <w:pPr>
              <w:pStyle w:val="65"/>
              <w:ind w:left="115" w:right="702"/>
              <w:rPr>
                <w:sz w:val="18"/>
              </w:rPr>
            </w:pPr>
            <w:r>
              <w:rPr>
                <w:sz w:val="18"/>
              </w:rPr>
              <w:t>Классификация на группы духовых,</w:t>
            </w:r>
            <w:r>
              <w:rPr>
                <w:spacing w:val="-42"/>
                <w:sz w:val="18"/>
              </w:rPr>
              <w:t xml:space="preserve"> </w:t>
            </w:r>
            <w:r>
              <w:rPr>
                <w:sz w:val="18"/>
              </w:rPr>
              <w:t>ударных,</w:t>
            </w:r>
            <w:r>
              <w:rPr>
                <w:spacing w:val="-1"/>
                <w:sz w:val="18"/>
              </w:rPr>
              <w:t xml:space="preserve"> </w:t>
            </w:r>
            <w:r>
              <w:rPr>
                <w:sz w:val="18"/>
              </w:rPr>
              <w:t>струнных.</w:t>
            </w:r>
          </w:p>
          <w:p>
            <w:pPr>
              <w:pStyle w:val="65"/>
              <w:ind w:left="115" w:right="155"/>
              <w:rPr>
                <w:sz w:val="18"/>
              </w:rPr>
            </w:pPr>
            <w:r>
              <w:rPr>
                <w:sz w:val="18"/>
              </w:rPr>
              <w:t>Музыкальная</w:t>
            </w:r>
            <w:r>
              <w:rPr>
                <w:spacing w:val="-4"/>
                <w:sz w:val="18"/>
              </w:rPr>
              <w:t xml:space="preserve"> </w:t>
            </w:r>
            <w:r>
              <w:rPr>
                <w:sz w:val="18"/>
              </w:rPr>
              <w:t>викторина</w:t>
            </w:r>
            <w:r>
              <w:rPr>
                <w:spacing w:val="-1"/>
                <w:sz w:val="18"/>
              </w:rPr>
              <w:t xml:space="preserve"> </w:t>
            </w:r>
            <w:r>
              <w:rPr>
                <w:sz w:val="18"/>
              </w:rPr>
              <w:t>на</w:t>
            </w:r>
            <w:r>
              <w:rPr>
                <w:spacing w:val="-5"/>
                <w:sz w:val="18"/>
              </w:rPr>
              <w:t xml:space="preserve"> </w:t>
            </w:r>
            <w:r>
              <w:rPr>
                <w:sz w:val="18"/>
              </w:rPr>
              <w:t>знание</w:t>
            </w:r>
            <w:r>
              <w:rPr>
                <w:spacing w:val="-6"/>
                <w:sz w:val="18"/>
              </w:rPr>
              <w:t xml:space="preserve"> </w:t>
            </w:r>
            <w:r>
              <w:rPr>
                <w:sz w:val="18"/>
              </w:rPr>
              <w:t>тембров</w:t>
            </w:r>
            <w:r>
              <w:rPr>
                <w:spacing w:val="-42"/>
                <w:sz w:val="18"/>
              </w:rPr>
              <w:t xml:space="preserve"> </w:t>
            </w:r>
            <w:r>
              <w:rPr>
                <w:sz w:val="18"/>
              </w:rPr>
              <w:t>народных</w:t>
            </w:r>
            <w:r>
              <w:rPr>
                <w:spacing w:val="1"/>
                <w:sz w:val="18"/>
              </w:rPr>
              <w:t xml:space="preserve"> </w:t>
            </w:r>
            <w:r>
              <w:rPr>
                <w:sz w:val="18"/>
              </w:rPr>
              <w:t>инструментов.</w:t>
            </w:r>
          </w:p>
          <w:p>
            <w:pPr>
              <w:pStyle w:val="65"/>
              <w:spacing w:line="242" w:lineRule="auto"/>
              <w:ind w:left="115" w:right="816"/>
              <w:rPr>
                <w:sz w:val="18"/>
              </w:rPr>
            </w:pPr>
            <w:r>
              <w:rPr>
                <w:sz w:val="18"/>
              </w:rPr>
              <w:t>Двигательная</w:t>
            </w:r>
            <w:r>
              <w:rPr>
                <w:spacing w:val="-1"/>
                <w:sz w:val="18"/>
              </w:rPr>
              <w:t xml:space="preserve"> </w:t>
            </w:r>
            <w:r>
              <w:rPr>
                <w:sz w:val="18"/>
              </w:rPr>
              <w:t>игра</w:t>
            </w:r>
            <w:r>
              <w:rPr>
                <w:spacing w:val="1"/>
                <w:sz w:val="18"/>
              </w:rPr>
              <w:t xml:space="preserve"> </w:t>
            </w:r>
            <w:r>
              <w:rPr>
                <w:sz w:val="18"/>
              </w:rPr>
              <w:t>—</w:t>
            </w:r>
            <w:r>
              <w:rPr>
                <w:spacing w:val="1"/>
                <w:sz w:val="18"/>
              </w:rPr>
              <w:t xml:space="preserve"> </w:t>
            </w:r>
            <w:r>
              <w:rPr>
                <w:sz w:val="18"/>
              </w:rPr>
              <w:t>импровизация-подражание игре на</w:t>
            </w:r>
            <w:r>
              <w:rPr>
                <w:spacing w:val="-42"/>
                <w:sz w:val="18"/>
              </w:rPr>
              <w:t xml:space="preserve"> </w:t>
            </w:r>
            <w:r>
              <w:rPr>
                <w:sz w:val="18"/>
              </w:rPr>
              <w:t>музыкальных</w:t>
            </w:r>
            <w:r>
              <w:rPr>
                <w:spacing w:val="1"/>
                <w:sz w:val="18"/>
              </w:rPr>
              <w:t xml:space="preserve"> </w:t>
            </w:r>
            <w:r>
              <w:rPr>
                <w:sz w:val="18"/>
              </w:rPr>
              <w:t>инструментах.</w:t>
            </w:r>
          </w:p>
          <w:p>
            <w:pPr>
              <w:pStyle w:val="65"/>
              <w:ind w:left="115" w:right="101"/>
              <w:rPr>
                <w:sz w:val="18"/>
              </w:rPr>
            </w:pPr>
            <w:r>
              <w:rPr>
                <w:sz w:val="18"/>
              </w:rPr>
              <w:t>Сравнение интонаций, жанров, ладов,</w:t>
            </w:r>
            <w:r>
              <w:rPr>
                <w:spacing w:val="1"/>
                <w:sz w:val="18"/>
              </w:rPr>
              <w:t xml:space="preserve"> </w:t>
            </w:r>
            <w:r>
              <w:rPr>
                <w:sz w:val="18"/>
              </w:rPr>
              <w:t>инструментов</w:t>
            </w:r>
            <w:r>
              <w:rPr>
                <w:spacing w:val="2"/>
                <w:sz w:val="18"/>
              </w:rPr>
              <w:t xml:space="preserve"> </w:t>
            </w:r>
            <w:r>
              <w:rPr>
                <w:sz w:val="18"/>
              </w:rPr>
              <w:t>других</w:t>
            </w:r>
            <w:r>
              <w:rPr>
                <w:spacing w:val="1"/>
                <w:sz w:val="18"/>
              </w:rPr>
              <w:t xml:space="preserve"> </w:t>
            </w:r>
            <w:r>
              <w:rPr>
                <w:sz w:val="18"/>
              </w:rPr>
              <w:t>народов</w:t>
            </w:r>
            <w:r>
              <w:rPr>
                <w:spacing w:val="2"/>
                <w:sz w:val="18"/>
              </w:rPr>
              <w:t xml:space="preserve"> </w:t>
            </w:r>
            <w:r>
              <w:rPr>
                <w:sz w:val="18"/>
              </w:rPr>
              <w:t>с</w:t>
            </w:r>
            <w:r>
              <w:rPr>
                <w:spacing w:val="1"/>
                <w:sz w:val="18"/>
              </w:rPr>
              <w:t xml:space="preserve"> </w:t>
            </w:r>
            <w:r>
              <w:rPr>
                <w:spacing w:val="-1"/>
                <w:sz w:val="18"/>
              </w:rPr>
              <w:t>фольклорными</w:t>
            </w:r>
            <w:r>
              <w:rPr>
                <w:spacing w:val="-6"/>
                <w:sz w:val="18"/>
              </w:rPr>
              <w:t xml:space="preserve"> </w:t>
            </w:r>
            <w:r>
              <w:rPr>
                <w:sz w:val="18"/>
              </w:rPr>
              <w:t>элементами</w:t>
            </w:r>
            <w:r>
              <w:rPr>
                <w:spacing w:val="-10"/>
                <w:sz w:val="18"/>
              </w:rPr>
              <w:t xml:space="preserve"> </w:t>
            </w:r>
            <w:r>
              <w:rPr>
                <w:sz w:val="18"/>
              </w:rPr>
              <w:t>народов</w:t>
            </w:r>
            <w:r>
              <w:rPr>
                <w:spacing w:val="-3"/>
                <w:sz w:val="18"/>
              </w:rPr>
              <w:t xml:space="preserve"> </w:t>
            </w:r>
            <w:r>
              <w:rPr>
                <w:sz w:val="18"/>
              </w:rPr>
              <w:t>России.</w:t>
            </w:r>
            <w:r>
              <w:rPr>
                <w:spacing w:val="-42"/>
                <w:sz w:val="18"/>
              </w:rPr>
              <w:t xml:space="preserve"> </w:t>
            </w:r>
            <w:r>
              <w:rPr>
                <w:sz w:val="18"/>
              </w:rPr>
              <w:t>Разучивание и исполнение песен, танцев,</w:t>
            </w:r>
            <w:r>
              <w:rPr>
                <w:spacing w:val="1"/>
                <w:sz w:val="18"/>
              </w:rPr>
              <w:t xml:space="preserve"> </w:t>
            </w:r>
            <w:r>
              <w:rPr>
                <w:sz w:val="18"/>
              </w:rPr>
              <w:t>сочинение,</w:t>
            </w:r>
            <w:r>
              <w:rPr>
                <w:spacing w:val="1"/>
                <w:sz w:val="18"/>
              </w:rPr>
              <w:t xml:space="preserve"> </w:t>
            </w:r>
            <w:r>
              <w:rPr>
                <w:sz w:val="18"/>
              </w:rPr>
              <w:t>импровизация</w:t>
            </w:r>
            <w:r>
              <w:rPr>
                <w:spacing w:val="-1"/>
                <w:sz w:val="18"/>
              </w:rPr>
              <w:t xml:space="preserve"> </w:t>
            </w:r>
            <w:r>
              <w:rPr>
                <w:sz w:val="18"/>
              </w:rPr>
              <w:t>ритмических</w:t>
            </w:r>
            <w:r>
              <w:rPr>
                <w:spacing w:val="1"/>
                <w:sz w:val="18"/>
              </w:rPr>
              <w:t xml:space="preserve"> </w:t>
            </w:r>
            <w:r>
              <w:rPr>
                <w:sz w:val="18"/>
              </w:rPr>
              <w:t>аккомпанементов к ним (с помощью</w:t>
            </w:r>
            <w:r>
              <w:rPr>
                <w:spacing w:val="1"/>
                <w:sz w:val="18"/>
              </w:rPr>
              <w:t xml:space="preserve"> </w:t>
            </w:r>
            <w:r>
              <w:rPr>
                <w:sz w:val="18"/>
              </w:rPr>
              <w:t>звучащих</w:t>
            </w:r>
            <w:r>
              <w:rPr>
                <w:spacing w:val="1"/>
                <w:sz w:val="18"/>
              </w:rPr>
              <w:t xml:space="preserve"> </w:t>
            </w:r>
            <w:r>
              <w:rPr>
                <w:sz w:val="18"/>
              </w:rPr>
              <w:t>жестов</w:t>
            </w:r>
            <w:r>
              <w:rPr>
                <w:spacing w:val="3"/>
                <w:sz w:val="18"/>
              </w:rPr>
              <w:t xml:space="preserve"> </w:t>
            </w:r>
            <w:r>
              <w:rPr>
                <w:sz w:val="18"/>
              </w:rPr>
              <w:t>или</w:t>
            </w:r>
            <w:r>
              <w:rPr>
                <w:spacing w:val="-5"/>
                <w:sz w:val="18"/>
              </w:rPr>
              <w:t xml:space="preserve"> </w:t>
            </w:r>
            <w:r>
              <w:rPr>
                <w:sz w:val="18"/>
              </w:rPr>
              <w:t>на</w:t>
            </w:r>
            <w:r>
              <w:rPr>
                <w:spacing w:val="3"/>
                <w:sz w:val="18"/>
              </w:rPr>
              <w:t xml:space="preserve"> </w:t>
            </w:r>
            <w:r>
              <w:rPr>
                <w:sz w:val="18"/>
              </w:rPr>
              <w:t>ударных</w:t>
            </w:r>
            <w:r>
              <w:rPr>
                <w:spacing w:val="1"/>
                <w:sz w:val="18"/>
              </w:rPr>
              <w:t xml:space="preserve"> </w:t>
            </w:r>
            <w:r>
              <w:rPr>
                <w:sz w:val="18"/>
              </w:rPr>
              <w:t>инструментах).</w:t>
            </w:r>
          </w:p>
          <w:p>
            <w:pPr>
              <w:pStyle w:val="65"/>
              <w:ind w:left="115" w:right="384"/>
              <w:rPr>
                <w:sz w:val="18"/>
              </w:rPr>
            </w:pPr>
            <w:r>
              <w:rPr>
                <w:i/>
                <w:sz w:val="18"/>
              </w:rPr>
              <w:t>На выбор или факультативно</w:t>
            </w:r>
            <w:r>
              <w:rPr>
                <w:sz w:val="18"/>
              </w:rPr>
              <w:t>:</w:t>
            </w:r>
            <w:r>
              <w:rPr>
                <w:spacing w:val="1"/>
                <w:sz w:val="18"/>
              </w:rPr>
              <w:t xml:space="preserve"> </w:t>
            </w:r>
            <w:r>
              <w:rPr>
                <w:sz w:val="18"/>
              </w:rPr>
              <w:t>Исполнение</w:t>
            </w:r>
            <w:r>
              <w:rPr>
                <w:spacing w:val="-1"/>
                <w:sz w:val="18"/>
              </w:rPr>
              <w:t xml:space="preserve"> </w:t>
            </w:r>
            <w:r>
              <w:rPr>
                <w:sz w:val="18"/>
              </w:rPr>
              <w:t>на</w:t>
            </w:r>
            <w:r>
              <w:rPr>
                <w:spacing w:val="-5"/>
                <w:sz w:val="18"/>
              </w:rPr>
              <w:t xml:space="preserve"> </w:t>
            </w:r>
            <w:r>
              <w:rPr>
                <w:sz w:val="18"/>
              </w:rPr>
              <w:t>клавишных</w:t>
            </w:r>
            <w:r>
              <w:rPr>
                <w:spacing w:val="-2"/>
                <w:sz w:val="18"/>
              </w:rPr>
              <w:t xml:space="preserve"> </w:t>
            </w:r>
            <w:r>
              <w:rPr>
                <w:sz w:val="18"/>
              </w:rPr>
              <w:t>или</w:t>
            </w:r>
            <w:r>
              <w:rPr>
                <w:spacing w:val="-7"/>
                <w:sz w:val="18"/>
              </w:rPr>
              <w:t xml:space="preserve"> </w:t>
            </w:r>
            <w:r>
              <w:rPr>
                <w:sz w:val="18"/>
              </w:rPr>
              <w:t>духовых</w:t>
            </w:r>
            <w:r>
              <w:rPr>
                <w:spacing w:val="-42"/>
                <w:sz w:val="18"/>
              </w:rPr>
              <w:t xml:space="preserve"> </w:t>
            </w:r>
            <w:r>
              <w:rPr>
                <w:sz w:val="18"/>
              </w:rPr>
              <w:t>инструментах</w:t>
            </w:r>
            <w:r>
              <w:rPr>
                <w:spacing w:val="-2"/>
                <w:sz w:val="18"/>
              </w:rPr>
              <w:t xml:space="preserve"> </w:t>
            </w:r>
            <w:r>
              <w:rPr>
                <w:sz w:val="18"/>
              </w:rPr>
              <w:t>народных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3" w:hRule="atLeast"/>
        </w:trPr>
        <w:tc>
          <w:tcPr>
            <w:tcW w:w="1191" w:type="dxa"/>
          </w:tcPr>
          <w:p>
            <w:pPr>
              <w:pStyle w:val="65"/>
              <w:spacing w:before="105" w:line="207" w:lineRule="exact"/>
              <w:rPr>
                <w:sz w:val="18"/>
              </w:rPr>
            </w:pPr>
            <w:r>
              <w:rPr>
                <w:sz w:val="18"/>
              </w:rPr>
              <w:t>В)</w:t>
            </w:r>
          </w:p>
          <w:p>
            <w:pPr>
              <w:pStyle w:val="65"/>
              <w:ind w:right="427"/>
              <w:rPr>
                <w:sz w:val="18"/>
              </w:rPr>
            </w:pPr>
            <w:r>
              <w:rPr>
                <w:spacing w:val="-2"/>
                <w:sz w:val="18"/>
              </w:rPr>
              <w:t xml:space="preserve">2—6 </w:t>
            </w:r>
            <w:r>
              <w:rPr>
                <w:spacing w:val="-1"/>
                <w:sz w:val="18"/>
              </w:rPr>
              <w:t>уч.</w:t>
            </w:r>
            <w:r>
              <w:rPr>
                <w:spacing w:val="-42"/>
                <w:sz w:val="18"/>
              </w:rPr>
              <w:t xml:space="preserve"> </w:t>
            </w:r>
            <w:r>
              <w:rPr>
                <w:sz w:val="18"/>
              </w:rPr>
              <w:t>часов</w:t>
            </w:r>
          </w:p>
        </w:tc>
        <w:tc>
          <w:tcPr>
            <w:tcW w:w="1133" w:type="dxa"/>
          </w:tcPr>
          <w:p>
            <w:pPr>
              <w:pStyle w:val="65"/>
              <w:spacing w:before="105"/>
              <w:ind w:right="387"/>
              <w:jc w:val="both"/>
              <w:rPr>
                <w:sz w:val="18"/>
              </w:rPr>
            </w:pPr>
            <w:r>
              <w:rPr>
                <w:sz w:val="18"/>
              </w:rPr>
              <w:t>Музыка</w:t>
            </w:r>
            <w:r>
              <w:rPr>
                <w:spacing w:val="-43"/>
                <w:sz w:val="18"/>
              </w:rPr>
              <w:t xml:space="preserve"> </w:t>
            </w:r>
            <w:r>
              <w:rPr>
                <w:spacing w:val="-1"/>
                <w:sz w:val="18"/>
              </w:rPr>
              <w:t>народов</w:t>
            </w:r>
            <w:r>
              <w:rPr>
                <w:spacing w:val="-43"/>
                <w:sz w:val="18"/>
              </w:rPr>
              <w:t xml:space="preserve"> </w:t>
            </w:r>
            <w:r>
              <w:rPr>
                <w:sz w:val="18"/>
              </w:rPr>
              <w:t>Европы</w:t>
            </w:r>
          </w:p>
        </w:tc>
        <w:tc>
          <w:tcPr>
            <w:tcW w:w="4187" w:type="dxa"/>
          </w:tcPr>
          <w:p>
            <w:pPr>
              <w:pStyle w:val="65"/>
              <w:spacing w:before="105"/>
              <w:ind w:left="115" w:right="222"/>
              <w:rPr>
                <w:sz w:val="18"/>
              </w:rPr>
            </w:pPr>
            <w:r>
              <w:rPr>
                <w:sz w:val="18"/>
              </w:rPr>
              <w:t>Танцевальный</w:t>
            </w:r>
            <w:r>
              <w:rPr>
                <w:spacing w:val="-8"/>
                <w:sz w:val="18"/>
              </w:rPr>
              <w:t xml:space="preserve"> </w:t>
            </w:r>
            <w:r>
              <w:rPr>
                <w:sz w:val="18"/>
              </w:rPr>
              <w:t>и</w:t>
            </w:r>
            <w:r>
              <w:rPr>
                <w:spacing w:val="-4"/>
                <w:sz w:val="18"/>
              </w:rPr>
              <w:t xml:space="preserve"> </w:t>
            </w:r>
            <w:r>
              <w:rPr>
                <w:sz w:val="18"/>
              </w:rPr>
              <w:t>песенный</w:t>
            </w:r>
            <w:r>
              <w:rPr>
                <w:spacing w:val="-7"/>
                <w:sz w:val="18"/>
              </w:rPr>
              <w:t xml:space="preserve"> </w:t>
            </w:r>
            <w:r>
              <w:rPr>
                <w:sz w:val="18"/>
              </w:rPr>
              <w:t>фольклор</w:t>
            </w:r>
            <w:r>
              <w:rPr>
                <w:spacing w:val="-3"/>
                <w:sz w:val="18"/>
              </w:rPr>
              <w:t xml:space="preserve"> </w:t>
            </w:r>
            <w:r>
              <w:rPr>
                <w:sz w:val="18"/>
              </w:rPr>
              <w:t>европейских</w:t>
            </w:r>
            <w:r>
              <w:rPr>
                <w:spacing w:val="-42"/>
                <w:sz w:val="18"/>
              </w:rPr>
              <w:t xml:space="preserve"> </w:t>
            </w:r>
            <w:r>
              <w:rPr>
                <w:sz w:val="18"/>
              </w:rPr>
              <w:t>народов</w:t>
            </w:r>
            <w:r>
              <w:rPr>
                <w:position w:val="6"/>
                <w:sz w:val="12"/>
              </w:rPr>
              <w:t>3</w:t>
            </w:r>
            <w:r>
              <w:rPr>
                <w:sz w:val="18"/>
              </w:rPr>
              <w:t>.</w:t>
            </w:r>
            <w:r>
              <w:rPr>
                <w:spacing w:val="1"/>
                <w:sz w:val="18"/>
              </w:rPr>
              <w:t xml:space="preserve"> </w:t>
            </w:r>
            <w:r>
              <w:rPr>
                <w:sz w:val="18"/>
              </w:rPr>
              <w:t>Канон.</w:t>
            </w:r>
            <w:r>
              <w:rPr>
                <w:spacing w:val="1"/>
                <w:sz w:val="18"/>
              </w:rPr>
              <w:t xml:space="preserve"> </w:t>
            </w:r>
            <w:r>
              <w:rPr>
                <w:sz w:val="18"/>
              </w:rPr>
              <w:t>Странствующие</w:t>
            </w:r>
            <w:r>
              <w:rPr>
                <w:spacing w:val="2"/>
                <w:sz w:val="18"/>
              </w:rPr>
              <w:t xml:space="preserve"> </w:t>
            </w:r>
            <w:r>
              <w:rPr>
                <w:sz w:val="18"/>
              </w:rPr>
              <w:t>музыканты.</w:t>
            </w:r>
          </w:p>
          <w:p>
            <w:pPr>
              <w:pStyle w:val="65"/>
              <w:ind w:left="115"/>
              <w:rPr>
                <w:sz w:val="18"/>
              </w:rPr>
            </w:pPr>
            <w:r>
              <w:rPr>
                <w:sz w:val="18"/>
              </w:rPr>
              <w:t>Карнавал</w:t>
            </w:r>
          </w:p>
        </w:tc>
        <w:tc>
          <w:tcPr>
            <w:tcW w:w="363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9" w:hRule="atLeast"/>
        </w:trPr>
        <w:tc>
          <w:tcPr>
            <w:tcW w:w="1191" w:type="dxa"/>
          </w:tcPr>
          <w:p>
            <w:pPr>
              <w:pStyle w:val="65"/>
              <w:spacing w:before="110" w:line="207" w:lineRule="exact"/>
              <w:rPr>
                <w:sz w:val="18"/>
              </w:rPr>
            </w:pPr>
            <w:r>
              <w:rPr>
                <w:sz w:val="18"/>
              </w:rPr>
              <w:t>Г)</w:t>
            </w:r>
          </w:p>
          <w:p>
            <w:pPr>
              <w:pStyle w:val="65"/>
              <w:ind w:right="427"/>
              <w:rPr>
                <w:sz w:val="18"/>
              </w:rPr>
            </w:pPr>
            <w:r>
              <w:rPr>
                <w:spacing w:val="-2"/>
                <w:sz w:val="18"/>
              </w:rPr>
              <w:t xml:space="preserve">2—6 </w:t>
            </w:r>
            <w:r>
              <w:rPr>
                <w:spacing w:val="-1"/>
                <w:sz w:val="18"/>
              </w:rPr>
              <w:t>уч.</w:t>
            </w:r>
            <w:r>
              <w:rPr>
                <w:spacing w:val="-42"/>
                <w:sz w:val="18"/>
              </w:rPr>
              <w:t xml:space="preserve"> </w:t>
            </w:r>
            <w:r>
              <w:rPr>
                <w:sz w:val="18"/>
              </w:rPr>
              <w:t>часов</w:t>
            </w:r>
          </w:p>
        </w:tc>
        <w:tc>
          <w:tcPr>
            <w:tcW w:w="1133" w:type="dxa"/>
          </w:tcPr>
          <w:p>
            <w:pPr>
              <w:pStyle w:val="65"/>
              <w:spacing w:before="110"/>
              <w:ind w:right="171"/>
              <w:rPr>
                <w:sz w:val="18"/>
              </w:rPr>
            </w:pPr>
            <w:r>
              <w:rPr>
                <w:sz w:val="18"/>
              </w:rPr>
              <w:t>Музыка</w:t>
            </w:r>
            <w:r>
              <w:rPr>
                <w:spacing w:val="1"/>
                <w:sz w:val="18"/>
              </w:rPr>
              <w:t xml:space="preserve"> </w:t>
            </w:r>
            <w:r>
              <w:rPr>
                <w:sz w:val="18"/>
              </w:rPr>
              <w:t>Испании и</w:t>
            </w:r>
            <w:r>
              <w:rPr>
                <w:spacing w:val="-42"/>
                <w:sz w:val="18"/>
              </w:rPr>
              <w:t xml:space="preserve"> </w:t>
            </w:r>
            <w:r>
              <w:rPr>
                <w:spacing w:val="-1"/>
                <w:sz w:val="18"/>
              </w:rPr>
              <w:t>Латинской</w:t>
            </w:r>
            <w:r>
              <w:rPr>
                <w:spacing w:val="-42"/>
                <w:sz w:val="18"/>
              </w:rPr>
              <w:t xml:space="preserve"> </w:t>
            </w:r>
            <w:r>
              <w:rPr>
                <w:sz w:val="18"/>
              </w:rPr>
              <w:t>Америки</w:t>
            </w:r>
          </w:p>
        </w:tc>
        <w:tc>
          <w:tcPr>
            <w:tcW w:w="4187" w:type="dxa"/>
          </w:tcPr>
          <w:p>
            <w:pPr>
              <w:pStyle w:val="65"/>
              <w:spacing w:before="110"/>
              <w:ind w:left="115" w:right="94"/>
              <w:rPr>
                <w:sz w:val="18"/>
              </w:rPr>
            </w:pPr>
            <w:r>
              <w:rPr>
                <w:sz w:val="18"/>
              </w:rPr>
              <w:t>Фламенко.</w:t>
            </w:r>
            <w:r>
              <w:rPr>
                <w:spacing w:val="-2"/>
                <w:sz w:val="18"/>
              </w:rPr>
              <w:t xml:space="preserve"> </w:t>
            </w:r>
            <w:r>
              <w:rPr>
                <w:sz w:val="18"/>
              </w:rPr>
              <w:t>Искусство</w:t>
            </w:r>
            <w:r>
              <w:rPr>
                <w:spacing w:val="-7"/>
                <w:sz w:val="18"/>
              </w:rPr>
              <w:t xml:space="preserve"> </w:t>
            </w:r>
            <w:r>
              <w:rPr>
                <w:sz w:val="18"/>
              </w:rPr>
              <w:t>игры</w:t>
            </w:r>
            <w:r>
              <w:rPr>
                <w:spacing w:val="-5"/>
                <w:sz w:val="18"/>
              </w:rPr>
              <w:t xml:space="preserve"> </w:t>
            </w:r>
            <w:r>
              <w:rPr>
                <w:sz w:val="18"/>
              </w:rPr>
              <w:t>на</w:t>
            </w:r>
            <w:r>
              <w:rPr>
                <w:spacing w:val="-7"/>
                <w:sz w:val="18"/>
              </w:rPr>
              <w:t xml:space="preserve"> </w:t>
            </w:r>
            <w:r>
              <w:rPr>
                <w:sz w:val="18"/>
              </w:rPr>
              <w:t>гитаре,</w:t>
            </w:r>
            <w:r>
              <w:rPr>
                <w:spacing w:val="-1"/>
                <w:sz w:val="18"/>
              </w:rPr>
              <w:t xml:space="preserve"> </w:t>
            </w:r>
            <w:r>
              <w:rPr>
                <w:sz w:val="18"/>
              </w:rPr>
              <w:t>кастаньеты,</w:t>
            </w:r>
            <w:r>
              <w:rPr>
                <w:spacing w:val="-42"/>
                <w:sz w:val="18"/>
              </w:rPr>
              <w:t xml:space="preserve"> </w:t>
            </w:r>
            <w:r>
              <w:rPr>
                <w:sz w:val="18"/>
              </w:rPr>
              <w:t>латиноамериканские</w:t>
            </w:r>
            <w:r>
              <w:rPr>
                <w:spacing w:val="1"/>
                <w:sz w:val="18"/>
              </w:rPr>
              <w:t xml:space="preserve"> </w:t>
            </w:r>
            <w:r>
              <w:rPr>
                <w:sz w:val="18"/>
              </w:rPr>
              <w:t>ударные</w:t>
            </w:r>
            <w:r>
              <w:rPr>
                <w:spacing w:val="1"/>
                <w:sz w:val="18"/>
              </w:rPr>
              <w:t xml:space="preserve"> </w:t>
            </w:r>
            <w:r>
              <w:rPr>
                <w:sz w:val="18"/>
              </w:rPr>
              <w:t>инструменты.</w:t>
            </w:r>
          </w:p>
          <w:p>
            <w:pPr>
              <w:pStyle w:val="65"/>
              <w:ind w:left="115" w:right="741"/>
              <w:rPr>
                <w:sz w:val="12"/>
              </w:rPr>
            </w:pPr>
            <w:r>
              <w:rPr>
                <w:sz w:val="18"/>
              </w:rPr>
              <w:t>Танцевальные жанры</w:t>
            </w:r>
            <w:r>
              <w:rPr>
                <w:position w:val="6"/>
                <w:sz w:val="12"/>
              </w:rPr>
              <w:t>4</w:t>
            </w:r>
            <w:r>
              <w:rPr>
                <w:sz w:val="18"/>
              </w:rPr>
              <w:t>. Профессиональные</w:t>
            </w:r>
            <w:r>
              <w:rPr>
                <w:spacing w:val="-43"/>
                <w:sz w:val="18"/>
              </w:rPr>
              <w:t xml:space="preserve"> </w:t>
            </w:r>
            <w:r>
              <w:rPr>
                <w:sz w:val="18"/>
              </w:rPr>
              <w:t>композиторы</w:t>
            </w:r>
            <w:r>
              <w:rPr>
                <w:spacing w:val="3"/>
                <w:sz w:val="18"/>
              </w:rPr>
              <w:t xml:space="preserve"> </w:t>
            </w:r>
            <w:r>
              <w:rPr>
                <w:sz w:val="18"/>
              </w:rPr>
              <w:t>и</w:t>
            </w:r>
            <w:r>
              <w:rPr>
                <w:spacing w:val="-4"/>
                <w:sz w:val="18"/>
              </w:rPr>
              <w:t xml:space="preserve"> </w:t>
            </w:r>
            <w:r>
              <w:rPr>
                <w:sz w:val="18"/>
              </w:rPr>
              <w:t>исполнители</w:t>
            </w:r>
            <w:r>
              <w:rPr>
                <w:position w:val="6"/>
                <w:sz w:val="12"/>
              </w:rPr>
              <w:t>5</w:t>
            </w:r>
          </w:p>
        </w:tc>
        <w:tc>
          <w:tcPr>
            <w:tcW w:w="363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5" w:hRule="atLeast"/>
        </w:trPr>
        <w:tc>
          <w:tcPr>
            <w:tcW w:w="1191" w:type="dxa"/>
          </w:tcPr>
          <w:p>
            <w:pPr>
              <w:pStyle w:val="65"/>
              <w:spacing w:before="105"/>
              <w:rPr>
                <w:sz w:val="18"/>
              </w:rPr>
            </w:pPr>
            <w:r>
              <w:rPr>
                <w:sz w:val="18"/>
              </w:rPr>
              <w:t>Д)</w:t>
            </w:r>
          </w:p>
          <w:p>
            <w:pPr>
              <w:pStyle w:val="65"/>
              <w:ind w:right="427"/>
              <w:rPr>
                <w:sz w:val="18"/>
              </w:rPr>
            </w:pPr>
            <w:r>
              <w:rPr>
                <w:spacing w:val="-2"/>
                <w:sz w:val="18"/>
              </w:rPr>
              <w:t xml:space="preserve">2—6 </w:t>
            </w:r>
            <w:r>
              <w:rPr>
                <w:spacing w:val="-1"/>
                <w:sz w:val="18"/>
              </w:rPr>
              <w:t>уч.</w:t>
            </w:r>
            <w:r>
              <w:rPr>
                <w:spacing w:val="-42"/>
                <w:sz w:val="18"/>
              </w:rPr>
              <w:t xml:space="preserve"> </w:t>
            </w:r>
            <w:r>
              <w:rPr>
                <w:sz w:val="18"/>
              </w:rPr>
              <w:t>часов</w:t>
            </w:r>
          </w:p>
        </w:tc>
        <w:tc>
          <w:tcPr>
            <w:tcW w:w="1133" w:type="dxa"/>
          </w:tcPr>
          <w:p>
            <w:pPr>
              <w:pStyle w:val="65"/>
              <w:spacing w:before="105"/>
              <w:ind w:right="379"/>
              <w:rPr>
                <w:sz w:val="18"/>
              </w:rPr>
            </w:pPr>
            <w:r>
              <w:rPr>
                <w:sz w:val="18"/>
              </w:rPr>
              <w:t>Музыка</w:t>
            </w:r>
            <w:r>
              <w:rPr>
                <w:spacing w:val="-43"/>
                <w:sz w:val="18"/>
              </w:rPr>
              <w:t xml:space="preserve"> </w:t>
            </w:r>
            <w:r>
              <w:rPr>
                <w:sz w:val="18"/>
              </w:rPr>
              <w:t>США</w:t>
            </w:r>
          </w:p>
        </w:tc>
        <w:tc>
          <w:tcPr>
            <w:tcW w:w="4187" w:type="dxa"/>
          </w:tcPr>
          <w:p>
            <w:pPr>
              <w:pStyle w:val="65"/>
              <w:spacing w:before="105"/>
              <w:ind w:left="115" w:right="151"/>
              <w:rPr>
                <w:sz w:val="18"/>
              </w:rPr>
            </w:pPr>
            <w:r>
              <w:rPr>
                <w:sz w:val="18"/>
              </w:rPr>
              <w:t>Смешение традиций и культур в музыке Северной</w:t>
            </w:r>
            <w:r>
              <w:rPr>
                <w:spacing w:val="-42"/>
                <w:sz w:val="18"/>
              </w:rPr>
              <w:t xml:space="preserve"> </w:t>
            </w:r>
            <w:r>
              <w:rPr>
                <w:sz w:val="18"/>
              </w:rPr>
              <w:t>Америки. Африканские ритмы, трудовые песни</w:t>
            </w:r>
            <w:r>
              <w:rPr>
                <w:spacing w:val="1"/>
                <w:sz w:val="18"/>
              </w:rPr>
              <w:t xml:space="preserve"> </w:t>
            </w:r>
            <w:r>
              <w:rPr>
                <w:sz w:val="18"/>
              </w:rPr>
              <w:t>негров.</w:t>
            </w:r>
            <w:r>
              <w:rPr>
                <w:spacing w:val="-1"/>
                <w:sz w:val="18"/>
              </w:rPr>
              <w:t xml:space="preserve"> </w:t>
            </w:r>
            <w:r>
              <w:rPr>
                <w:sz w:val="18"/>
              </w:rPr>
              <w:t>Спиричуэлс.</w:t>
            </w:r>
            <w:r>
              <w:rPr>
                <w:spacing w:val="3"/>
                <w:sz w:val="18"/>
              </w:rPr>
              <w:t xml:space="preserve"> </w:t>
            </w:r>
            <w:r>
              <w:rPr>
                <w:sz w:val="18"/>
              </w:rPr>
              <w:t>Джаз.</w:t>
            </w:r>
            <w:r>
              <w:rPr>
                <w:spacing w:val="-1"/>
                <w:sz w:val="18"/>
              </w:rPr>
              <w:t xml:space="preserve"> </w:t>
            </w:r>
            <w:r>
              <w:rPr>
                <w:sz w:val="18"/>
              </w:rPr>
              <w:t>Творчество</w:t>
            </w:r>
          </w:p>
          <w:p>
            <w:pPr>
              <w:pStyle w:val="65"/>
              <w:spacing w:before="4"/>
              <w:ind w:left="115"/>
              <w:rPr>
                <w:sz w:val="18"/>
              </w:rPr>
            </w:pPr>
            <w:r>
              <w:rPr>
                <w:sz w:val="18"/>
              </w:rPr>
              <w:t>Дж.</w:t>
            </w:r>
            <w:r>
              <w:rPr>
                <w:spacing w:val="-1"/>
                <w:sz w:val="18"/>
              </w:rPr>
              <w:t xml:space="preserve"> </w:t>
            </w:r>
            <w:r>
              <w:rPr>
                <w:sz w:val="18"/>
              </w:rPr>
              <w:t>Гершвина</w:t>
            </w:r>
          </w:p>
        </w:tc>
        <w:tc>
          <w:tcPr>
            <w:tcW w:w="3630"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4" w:hRule="atLeast"/>
        </w:trPr>
        <w:tc>
          <w:tcPr>
            <w:tcW w:w="1191" w:type="dxa"/>
          </w:tcPr>
          <w:p>
            <w:pPr>
              <w:pStyle w:val="65"/>
              <w:spacing w:before="110" w:line="207" w:lineRule="exact"/>
              <w:rPr>
                <w:sz w:val="18"/>
              </w:rPr>
            </w:pPr>
            <w:r>
              <w:rPr>
                <w:sz w:val="18"/>
              </w:rPr>
              <w:t>Е)</w:t>
            </w:r>
          </w:p>
          <w:p>
            <w:pPr>
              <w:pStyle w:val="65"/>
              <w:ind w:right="427"/>
              <w:rPr>
                <w:sz w:val="18"/>
              </w:rPr>
            </w:pPr>
            <w:r>
              <w:rPr>
                <w:spacing w:val="-2"/>
                <w:sz w:val="18"/>
              </w:rPr>
              <w:t xml:space="preserve">2—6 </w:t>
            </w:r>
            <w:r>
              <w:rPr>
                <w:spacing w:val="-1"/>
                <w:sz w:val="18"/>
              </w:rPr>
              <w:t>уч.</w:t>
            </w:r>
            <w:r>
              <w:rPr>
                <w:spacing w:val="-42"/>
                <w:sz w:val="18"/>
              </w:rPr>
              <w:t xml:space="preserve"> </w:t>
            </w:r>
            <w:r>
              <w:rPr>
                <w:sz w:val="18"/>
              </w:rPr>
              <w:t>часов</w:t>
            </w:r>
          </w:p>
        </w:tc>
        <w:tc>
          <w:tcPr>
            <w:tcW w:w="1133" w:type="dxa"/>
          </w:tcPr>
          <w:p>
            <w:pPr>
              <w:pStyle w:val="65"/>
              <w:spacing w:before="110"/>
              <w:ind w:right="397"/>
              <w:jc w:val="both"/>
              <w:rPr>
                <w:sz w:val="18"/>
              </w:rPr>
            </w:pPr>
            <w:r>
              <w:rPr>
                <w:sz w:val="18"/>
              </w:rPr>
              <w:t>Музыка</w:t>
            </w:r>
            <w:r>
              <w:rPr>
                <w:spacing w:val="-43"/>
                <w:sz w:val="18"/>
              </w:rPr>
              <w:t xml:space="preserve"> </w:t>
            </w:r>
            <w:r>
              <w:rPr>
                <w:sz w:val="18"/>
              </w:rPr>
              <w:t>Японии</w:t>
            </w:r>
            <w:r>
              <w:rPr>
                <w:spacing w:val="-43"/>
                <w:sz w:val="18"/>
              </w:rPr>
              <w:t xml:space="preserve"> </w:t>
            </w:r>
            <w:r>
              <w:rPr>
                <w:sz w:val="18"/>
              </w:rPr>
              <w:t>и</w:t>
            </w:r>
            <w:r>
              <w:rPr>
                <w:spacing w:val="-5"/>
                <w:sz w:val="18"/>
              </w:rPr>
              <w:t xml:space="preserve"> </w:t>
            </w:r>
            <w:r>
              <w:rPr>
                <w:sz w:val="18"/>
              </w:rPr>
              <w:t>Китая</w:t>
            </w:r>
          </w:p>
        </w:tc>
        <w:tc>
          <w:tcPr>
            <w:tcW w:w="4187" w:type="dxa"/>
          </w:tcPr>
          <w:p>
            <w:pPr>
              <w:pStyle w:val="65"/>
              <w:spacing w:before="110"/>
              <w:ind w:left="115" w:right="169"/>
              <w:rPr>
                <w:sz w:val="18"/>
              </w:rPr>
            </w:pPr>
            <w:r>
              <w:rPr>
                <w:sz w:val="18"/>
              </w:rPr>
              <w:t>Древние истоки</w:t>
            </w:r>
            <w:r>
              <w:rPr>
                <w:spacing w:val="-1"/>
                <w:sz w:val="18"/>
              </w:rPr>
              <w:t xml:space="preserve"> </w:t>
            </w:r>
            <w:r>
              <w:rPr>
                <w:sz w:val="18"/>
              </w:rPr>
              <w:t>музыкальной</w:t>
            </w:r>
            <w:r>
              <w:rPr>
                <w:spacing w:val="-1"/>
                <w:sz w:val="18"/>
              </w:rPr>
              <w:t xml:space="preserve"> </w:t>
            </w:r>
            <w:r>
              <w:rPr>
                <w:sz w:val="18"/>
              </w:rPr>
              <w:t>культуры</w:t>
            </w:r>
            <w:r>
              <w:rPr>
                <w:spacing w:val="2"/>
                <w:sz w:val="18"/>
              </w:rPr>
              <w:t xml:space="preserve"> </w:t>
            </w:r>
            <w:r>
              <w:rPr>
                <w:sz w:val="18"/>
              </w:rPr>
              <w:t>стран</w:t>
            </w:r>
            <w:r>
              <w:rPr>
                <w:spacing w:val="1"/>
                <w:sz w:val="18"/>
              </w:rPr>
              <w:t xml:space="preserve"> </w:t>
            </w:r>
            <w:r>
              <w:rPr>
                <w:sz w:val="18"/>
              </w:rPr>
              <w:t>Юго-Восточной Азии. Императорские церемонии,</w:t>
            </w:r>
            <w:r>
              <w:rPr>
                <w:spacing w:val="-43"/>
                <w:sz w:val="18"/>
              </w:rPr>
              <w:t xml:space="preserve"> </w:t>
            </w:r>
            <w:r>
              <w:rPr>
                <w:sz w:val="18"/>
              </w:rPr>
              <w:t>музыкальные</w:t>
            </w:r>
            <w:r>
              <w:rPr>
                <w:spacing w:val="-3"/>
                <w:sz w:val="18"/>
              </w:rPr>
              <w:t xml:space="preserve"> </w:t>
            </w:r>
            <w:r>
              <w:rPr>
                <w:sz w:val="18"/>
              </w:rPr>
              <w:t>инструменты.</w:t>
            </w:r>
            <w:r>
              <w:rPr>
                <w:spacing w:val="2"/>
                <w:sz w:val="18"/>
              </w:rPr>
              <w:t xml:space="preserve"> </w:t>
            </w:r>
            <w:r>
              <w:rPr>
                <w:sz w:val="18"/>
              </w:rPr>
              <w:t>Пентатоника</w:t>
            </w:r>
          </w:p>
        </w:tc>
        <w:tc>
          <w:tcPr>
            <w:tcW w:w="3630" w:type="dxa"/>
            <w:vMerge w:val="continue"/>
            <w:tcBorders>
              <w:top w:val="nil"/>
            </w:tcBorders>
          </w:tcPr>
          <w:p>
            <w:pPr>
              <w:rPr>
                <w:sz w:val="2"/>
                <w:szCs w:val="2"/>
              </w:rPr>
            </w:pPr>
          </w:p>
        </w:tc>
      </w:tr>
    </w:tbl>
    <w:p>
      <w:pPr>
        <w:rPr>
          <w:sz w:val="2"/>
          <w:szCs w:val="2"/>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4187"/>
        <w:gridCol w:w="363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4187" w:type="dxa"/>
          </w:tcPr>
          <w:p>
            <w:pPr>
              <w:pStyle w:val="65"/>
              <w:ind w:left="0"/>
              <w:rPr>
                <w:sz w:val="18"/>
              </w:rPr>
            </w:pPr>
          </w:p>
          <w:p>
            <w:pPr>
              <w:pStyle w:val="65"/>
              <w:spacing w:before="131"/>
              <w:ind w:left="1580" w:right="1561"/>
              <w:jc w:val="center"/>
              <w:rPr>
                <w:rFonts w:ascii="Calibri" w:hAnsi="Calibri"/>
                <w:b/>
                <w:sz w:val="18"/>
              </w:rPr>
            </w:pPr>
            <w:r>
              <w:rPr>
                <w:rFonts w:ascii="Calibri" w:hAnsi="Calibri"/>
                <w:b/>
                <w:sz w:val="18"/>
              </w:rPr>
              <w:t>Содержание</w:t>
            </w:r>
          </w:p>
        </w:tc>
        <w:tc>
          <w:tcPr>
            <w:tcW w:w="3630" w:type="dxa"/>
          </w:tcPr>
          <w:p>
            <w:pPr>
              <w:pStyle w:val="65"/>
              <w:ind w:left="0"/>
              <w:rPr>
                <w:sz w:val="18"/>
              </w:rPr>
            </w:pPr>
          </w:p>
          <w:p>
            <w:pPr>
              <w:pStyle w:val="65"/>
              <w:spacing w:before="131"/>
              <w:ind w:left="485"/>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63" w:hRule="atLeast"/>
        </w:trPr>
        <w:tc>
          <w:tcPr>
            <w:tcW w:w="1191" w:type="dxa"/>
          </w:tcPr>
          <w:p>
            <w:pPr>
              <w:pStyle w:val="65"/>
              <w:spacing w:before="105"/>
              <w:rPr>
                <w:sz w:val="18"/>
              </w:rPr>
            </w:pPr>
            <w:r>
              <w:rPr>
                <w:sz w:val="18"/>
              </w:rPr>
              <w:t>Ж)</w:t>
            </w:r>
          </w:p>
          <w:p>
            <w:pPr>
              <w:pStyle w:val="65"/>
              <w:spacing w:before="5"/>
              <w:ind w:right="427"/>
              <w:rPr>
                <w:sz w:val="18"/>
              </w:rPr>
            </w:pPr>
            <w:r>
              <w:rPr>
                <w:spacing w:val="-2"/>
                <w:sz w:val="18"/>
              </w:rPr>
              <w:t xml:space="preserve">2—6 </w:t>
            </w:r>
            <w:r>
              <w:rPr>
                <w:spacing w:val="-1"/>
                <w:sz w:val="18"/>
              </w:rPr>
              <w:t>уч.</w:t>
            </w:r>
            <w:r>
              <w:rPr>
                <w:spacing w:val="-42"/>
                <w:sz w:val="18"/>
              </w:rPr>
              <w:t xml:space="preserve"> </w:t>
            </w:r>
            <w:r>
              <w:rPr>
                <w:sz w:val="18"/>
              </w:rPr>
              <w:t>часов</w:t>
            </w:r>
          </w:p>
        </w:tc>
        <w:tc>
          <w:tcPr>
            <w:tcW w:w="1133" w:type="dxa"/>
          </w:tcPr>
          <w:p>
            <w:pPr>
              <w:pStyle w:val="65"/>
              <w:spacing w:before="105" w:line="242" w:lineRule="auto"/>
              <w:ind w:right="347"/>
              <w:jc w:val="both"/>
              <w:rPr>
                <w:sz w:val="12"/>
              </w:rPr>
            </w:pPr>
            <w:r>
              <w:rPr>
                <w:sz w:val="18"/>
              </w:rPr>
              <w:t>Музыка</w:t>
            </w:r>
            <w:r>
              <w:rPr>
                <w:spacing w:val="1"/>
                <w:sz w:val="18"/>
              </w:rPr>
              <w:t xml:space="preserve"> </w:t>
            </w:r>
            <w:r>
              <w:rPr>
                <w:sz w:val="18"/>
              </w:rPr>
              <w:t>Средней</w:t>
            </w:r>
            <w:r>
              <w:rPr>
                <w:spacing w:val="-43"/>
                <w:sz w:val="18"/>
              </w:rPr>
              <w:t xml:space="preserve"> </w:t>
            </w:r>
            <w:r>
              <w:rPr>
                <w:sz w:val="18"/>
              </w:rPr>
              <w:t>Азии</w:t>
            </w:r>
            <w:r>
              <w:rPr>
                <w:position w:val="6"/>
                <w:sz w:val="12"/>
              </w:rPr>
              <w:t>6</w:t>
            </w:r>
          </w:p>
        </w:tc>
        <w:tc>
          <w:tcPr>
            <w:tcW w:w="4187" w:type="dxa"/>
          </w:tcPr>
          <w:p>
            <w:pPr>
              <w:pStyle w:val="65"/>
              <w:spacing w:before="105" w:line="242" w:lineRule="auto"/>
              <w:ind w:left="115" w:right="366"/>
              <w:rPr>
                <w:sz w:val="18"/>
              </w:rPr>
            </w:pPr>
            <w:r>
              <w:rPr>
                <w:sz w:val="18"/>
              </w:rPr>
              <w:t>Музыкальные традиции и праздники, народные</w:t>
            </w:r>
            <w:r>
              <w:rPr>
                <w:spacing w:val="-42"/>
                <w:sz w:val="18"/>
              </w:rPr>
              <w:t xml:space="preserve"> </w:t>
            </w:r>
            <w:r>
              <w:rPr>
                <w:sz w:val="18"/>
              </w:rPr>
              <w:t>инструменты и современные исполнители</w:t>
            </w:r>
            <w:r>
              <w:rPr>
                <w:spacing w:val="1"/>
                <w:sz w:val="18"/>
              </w:rPr>
              <w:t xml:space="preserve"> </w:t>
            </w:r>
            <w:r>
              <w:rPr>
                <w:sz w:val="18"/>
              </w:rPr>
              <w:t>Казахстана,</w:t>
            </w:r>
            <w:r>
              <w:rPr>
                <w:spacing w:val="-2"/>
                <w:sz w:val="18"/>
              </w:rPr>
              <w:t xml:space="preserve"> </w:t>
            </w:r>
            <w:r>
              <w:rPr>
                <w:sz w:val="18"/>
              </w:rPr>
              <w:t>Киргизии,</w:t>
            </w:r>
            <w:r>
              <w:rPr>
                <w:spacing w:val="-2"/>
                <w:sz w:val="18"/>
              </w:rPr>
              <w:t xml:space="preserve"> </w:t>
            </w:r>
            <w:r>
              <w:rPr>
                <w:sz w:val="18"/>
              </w:rPr>
              <w:t>и</w:t>
            </w:r>
            <w:r>
              <w:rPr>
                <w:spacing w:val="-2"/>
                <w:sz w:val="18"/>
              </w:rPr>
              <w:t xml:space="preserve"> </w:t>
            </w:r>
            <w:r>
              <w:rPr>
                <w:sz w:val="18"/>
              </w:rPr>
              <w:t>других стран</w:t>
            </w:r>
            <w:r>
              <w:rPr>
                <w:spacing w:val="-5"/>
                <w:sz w:val="18"/>
              </w:rPr>
              <w:t xml:space="preserve"> </w:t>
            </w:r>
            <w:r>
              <w:rPr>
                <w:sz w:val="18"/>
              </w:rPr>
              <w:t>региона</w:t>
            </w:r>
          </w:p>
        </w:tc>
        <w:tc>
          <w:tcPr>
            <w:tcW w:w="3630" w:type="dxa"/>
          </w:tcPr>
          <w:p>
            <w:pPr>
              <w:pStyle w:val="65"/>
              <w:spacing w:before="105" w:line="244" w:lineRule="auto"/>
              <w:ind w:left="115" w:right="510"/>
              <w:rPr>
                <w:sz w:val="18"/>
              </w:rPr>
            </w:pPr>
            <w:r>
              <w:rPr>
                <w:sz w:val="18"/>
              </w:rPr>
              <w:t>мелодий,</w:t>
            </w:r>
            <w:r>
              <w:rPr>
                <w:spacing w:val="-1"/>
                <w:sz w:val="18"/>
              </w:rPr>
              <w:t xml:space="preserve"> </w:t>
            </w:r>
            <w:r>
              <w:rPr>
                <w:sz w:val="18"/>
              </w:rPr>
              <w:t>прослеживание</w:t>
            </w:r>
            <w:r>
              <w:rPr>
                <w:spacing w:val="-1"/>
                <w:sz w:val="18"/>
              </w:rPr>
              <w:t xml:space="preserve"> </w:t>
            </w:r>
            <w:r>
              <w:rPr>
                <w:sz w:val="18"/>
              </w:rPr>
              <w:t>их</w:t>
            </w:r>
            <w:r>
              <w:rPr>
                <w:spacing w:val="-5"/>
                <w:sz w:val="18"/>
              </w:rPr>
              <w:t xml:space="preserve"> </w:t>
            </w:r>
            <w:r>
              <w:rPr>
                <w:sz w:val="18"/>
              </w:rPr>
              <w:t>по</w:t>
            </w:r>
            <w:r>
              <w:rPr>
                <w:spacing w:val="-6"/>
                <w:sz w:val="18"/>
              </w:rPr>
              <w:t xml:space="preserve"> </w:t>
            </w:r>
            <w:r>
              <w:rPr>
                <w:sz w:val="18"/>
              </w:rPr>
              <w:t>нотной</w:t>
            </w:r>
            <w:r>
              <w:rPr>
                <w:spacing w:val="-42"/>
                <w:sz w:val="18"/>
              </w:rPr>
              <w:t xml:space="preserve"> </w:t>
            </w:r>
            <w:r>
              <w:rPr>
                <w:sz w:val="18"/>
              </w:rPr>
              <w:t>записи.</w:t>
            </w:r>
          </w:p>
          <w:p>
            <w:pPr>
              <w:pStyle w:val="65"/>
              <w:ind w:left="115" w:right="341"/>
              <w:rPr>
                <w:sz w:val="18"/>
              </w:rPr>
            </w:pPr>
            <w:r>
              <w:rPr>
                <w:sz w:val="18"/>
              </w:rPr>
              <w:t>Творческие,</w:t>
            </w:r>
            <w:r>
              <w:rPr>
                <w:spacing w:val="-7"/>
                <w:sz w:val="18"/>
              </w:rPr>
              <w:t xml:space="preserve"> </w:t>
            </w:r>
            <w:r>
              <w:rPr>
                <w:sz w:val="18"/>
              </w:rPr>
              <w:t>исследовательские</w:t>
            </w:r>
            <w:r>
              <w:rPr>
                <w:spacing w:val="-8"/>
                <w:sz w:val="18"/>
              </w:rPr>
              <w:t xml:space="preserve"> </w:t>
            </w:r>
            <w:r>
              <w:rPr>
                <w:sz w:val="18"/>
              </w:rPr>
              <w:t>проекты,</w:t>
            </w:r>
            <w:r>
              <w:rPr>
                <w:spacing w:val="-42"/>
                <w:sz w:val="18"/>
              </w:rPr>
              <w:t xml:space="preserve"> </w:t>
            </w:r>
            <w:r>
              <w:rPr>
                <w:sz w:val="18"/>
              </w:rPr>
              <w:t>школьные фестивали, посвящённые</w:t>
            </w:r>
            <w:r>
              <w:rPr>
                <w:spacing w:val="1"/>
                <w:sz w:val="18"/>
              </w:rPr>
              <w:t xml:space="preserve"> </w:t>
            </w:r>
            <w:r>
              <w:rPr>
                <w:sz w:val="18"/>
              </w:rPr>
              <w:t>музыкальной</w:t>
            </w:r>
            <w:r>
              <w:rPr>
                <w:spacing w:val="-1"/>
                <w:sz w:val="18"/>
              </w:rPr>
              <w:t xml:space="preserve"> </w:t>
            </w:r>
            <w:r>
              <w:rPr>
                <w:sz w:val="18"/>
              </w:rPr>
              <w:t>культуре</w:t>
            </w:r>
            <w:r>
              <w:rPr>
                <w:spacing w:val="2"/>
                <w:sz w:val="18"/>
              </w:rPr>
              <w:t xml:space="preserve"> </w:t>
            </w:r>
            <w:r>
              <w:rPr>
                <w:sz w:val="18"/>
              </w:rPr>
              <w:t>народов</w:t>
            </w:r>
            <w:r>
              <w:rPr>
                <w:spacing w:val="1"/>
                <w:sz w:val="18"/>
              </w:rPr>
              <w:t xml:space="preserve"> </w:t>
            </w:r>
            <w:r>
              <w:rPr>
                <w:sz w:val="18"/>
              </w:rPr>
              <w:t>мира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56" w:hRule="atLeast"/>
        </w:trPr>
        <w:tc>
          <w:tcPr>
            <w:tcW w:w="1191" w:type="dxa"/>
          </w:tcPr>
          <w:p>
            <w:pPr>
              <w:pStyle w:val="65"/>
              <w:spacing w:before="105" w:line="207" w:lineRule="exact"/>
              <w:rPr>
                <w:sz w:val="18"/>
              </w:rPr>
            </w:pPr>
            <w:r>
              <w:rPr>
                <w:sz w:val="18"/>
              </w:rPr>
              <w:t>З)</w:t>
            </w:r>
          </w:p>
          <w:p>
            <w:pPr>
              <w:pStyle w:val="65"/>
              <w:spacing w:line="244" w:lineRule="auto"/>
              <w:ind w:right="427"/>
              <w:rPr>
                <w:sz w:val="18"/>
              </w:rPr>
            </w:pPr>
            <w:r>
              <w:rPr>
                <w:spacing w:val="-2"/>
                <w:sz w:val="18"/>
              </w:rPr>
              <w:t xml:space="preserve">2—6 </w:t>
            </w:r>
            <w:r>
              <w:rPr>
                <w:spacing w:val="-1"/>
                <w:sz w:val="18"/>
              </w:rPr>
              <w:t>уч.</w:t>
            </w:r>
            <w:r>
              <w:rPr>
                <w:spacing w:val="-42"/>
                <w:sz w:val="18"/>
              </w:rPr>
              <w:t xml:space="preserve"> </w:t>
            </w:r>
            <w:r>
              <w:rPr>
                <w:sz w:val="18"/>
              </w:rPr>
              <w:t>часов</w:t>
            </w:r>
          </w:p>
        </w:tc>
        <w:tc>
          <w:tcPr>
            <w:tcW w:w="1133" w:type="dxa"/>
          </w:tcPr>
          <w:p>
            <w:pPr>
              <w:pStyle w:val="65"/>
              <w:spacing w:before="105" w:line="242" w:lineRule="auto"/>
              <w:ind w:right="478"/>
              <w:jc w:val="both"/>
              <w:rPr>
                <w:sz w:val="18"/>
              </w:rPr>
            </w:pPr>
            <w:r>
              <w:rPr>
                <w:sz w:val="18"/>
              </w:rPr>
              <w:t>Певец</w:t>
            </w:r>
            <w:r>
              <w:rPr>
                <w:spacing w:val="1"/>
                <w:sz w:val="18"/>
              </w:rPr>
              <w:t xml:space="preserve"> </w:t>
            </w:r>
            <w:r>
              <w:rPr>
                <w:sz w:val="18"/>
              </w:rPr>
              <w:t>своего</w:t>
            </w:r>
            <w:r>
              <w:rPr>
                <w:spacing w:val="-43"/>
                <w:sz w:val="18"/>
              </w:rPr>
              <w:t xml:space="preserve"> </w:t>
            </w:r>
            <w:r>
              <w:rPr>
                <w:sz w:val="18"/>
              </w:rPr>
              <w:t>народа</w:t>
            </w:r>
          </w:p>
        </w:tc>
        <w:tc>
          <w:tcPr>
            <w:tcW w:w="4187" w:type="dxa"/>
          </w:tcPr>
          <w:p>
            <w:pPr>
              <w:pStyle w:val="65"/>
              <w:spacing w:before="105" w:line="242" w:lineRule="auto"/>
              <w:ind w:left="115" w:right="507"/>
              <w:rPr>
                <w:sz w:val="12"/>
              </w:rPr>
            </w:pPr>
            <w:r>
              <w:rPr>
                <w:sz w:val="18"/>
              </w:rPr>
              <w:t>Интонации народной музыки в творчестве</w:t>
            </w:r>
            <w:r>
              <w:rPr>
                <w:spacing w:val="1"/>
                <w:sz w:val="18"/>
              </w:rPr>
              <w:t xml:space="preserve"> </w:t>
            </w:r>
            <w:r>
              <w:rPr>
                <w:sz w:val="18"/>
              </w:rPr>
              <w:t>зарубежных</w:t>
            </w:r>
            <w:r>
              <w:rPr>
                <w:spacing w:val="1"/>
                <w:sz w:val="18"/>
              </w:rPr>
              <w:t xml:space="preserve"> </w:t>
            </w:r>
            <w:r>
              <w:rPr>
                <w:sz w:val="18"/>
              </w:rPr>
              <w:t>композиторов</w:t>
            </w:r>
            <w:r>
              <w:rPr>
                <w:spacing w:val="4"/>
                <w:sz w:val="18"/>
              </w:rPr>
              <w:t xml:space="preserve"> </w:t>
            </w:r>
            <w:r>
              <w:rPr>
                <w:sz w:val="18"/>
              </w:rPr>
              <w:t>—</w:t>
            </w:r>
            <w:r>
              <w:rPr>
                <w:spacing w:val="2"/>
                <w:sz w:val="18"/>
              </w:rPr>
              <w:t xml:space="preserve"> </w:t>
            </w:r>
            <w:r>
              <w:rPr>
                <w:sz w:val="18"/>
              </w:rPr>
              <w:t>ярких</w:t>
            </w:r>
            <w:r>
              <w:rPr>
                <w:spacing w:val="1"/>
                <w:sz w:val="18"/>
              </w:rPr>
              <w:t xml:space="preserve"> </w:t>
            </w:r>
            <w:r>
              <w:rPr>
                <w:sz w:val="18"/>
              </w:rPr>
              <w:t>представителей национального музыкального</w:t>
            </w:r>
            <w:r>
              <w:rPr>
                <w:spacing w:val="-42"/>
                <w:sz w:val="18"/>
              </w:rPr>
              <w:t xml:space="preserve"> </w:t>
            </w:r>
            <w:r>
              <w:rPr>
                <w:sz w:val="18"/>
              </w:rPr>
              <w:t>стиля</w:t>
            </w:r>
            <w:r>
              <w:rPr>
                <w:spacing w:val="-1"/>
                <w:sz w:val="18"/>
              </w:rPr>
              <w:t xml:space="preserve"> </w:t>
            </w:r>
            <w:r>
              <w:rPr>
                <w:sz w:val="18"/>
              </w:rPr>
              <w:t>своей</w:t>
            </w:r>
            <w:r>
              <w:rPr>
                <w:spacing w:val="1"/>
                <w:sz w:val="18"/>
              </w:rPr>
              <w:t xml:space="preserve"> </w:t>
            </w:r>
            <w:r>
              <w:rPr>
                <w:sz w:val="18"/>
              </w:rPr>
              <w:t>страны</w:t>
            </w:r>
            <w:r>
              <w:rPr>
                <w:position w:val="6"/>
                <w:sz w:val="12"/>
              </w:rPr>
              <w:t>7</w:t>
            </w:r>
          </w:p>
        </w:tc>
        <w:tc>
          <w:tcPr>
            <w:tcW w:w="3630" w:type="dxa"/>
          </w:tcPr>
          <w:p>
            <w:pPr>
              <w:pStyle w:val="65"/>
              <w:spacing w:before="105" w:line="242" w:lineRule="auto"/>
              <w:ind w:left="115" w:right="300"/>
              <w:rPr>
                <w:sz w:val="18"/>
              </w:rPr>
            </w:pPr>
            <w:r>
              <w:rPr>
                <w:sz w:val="18"/>
              </w:rPr>
              <w:t>Знакомство</w:t>
            </w:r>
            <w:r>
              <w:rPr>
                <w:spacing w:val="-8"/>
                <w:sz w:val="18"/>
              </w:rPr>
              <w:t xml:space="preserve"> </w:t>
            </w:r>
            <w:r>
              <w:rPr>
                <w:sz w:val="18"/>
              </w:rPr>
              <w:t>с</w:t>
            </w:r>
            <w:r>
              <w:rPr>
                <w:spacing w:val="-7"/>
                <w:sz w:val="18"/>
              </w:rPr>
              <w:t xml:space="preserve"> </w:t>
            </w:r>
            <w:r>
              <w:rPr>
                <w:sz w:val="18"/>
              </w:rPr>
              <w:t>творчеством</w:t>
            </w:r>
            <w:r>
              <w:rPr>
                <w:spacing w:val="-3"/>
                <w:sz w:val="18"/>
              </w:rPr>
              <w:t xml:space="preserve"> </w:t>
            </w:r>
            <w:r>
              <w:rPr>
                <w:sz w:val="18"/>
              </w:rPr>
              <w:t>композиторов.</w:t>
            </w:r>
            <w:r>
              <w:rPr>
                <w:spacing w:val="-42"/>
                <w:sz w:val="18"/>
              </w:rPr>
              <w:t xml:space="preserve"> </w:t>
            </w:r>
            <w:r>
              <w:rPr>
                <w:sz w:val="18"/>
              </w:rPr>
              <w:t>Сравнение их сочинений с народной</w:t>
            </w:r>
            <w:r>
              <w:rPr>
                <w:spacing w:val="1"/>
                <w:sz w:val="18"/>
              </w:rPr>
              <w:t xml:space="preserve"> </w:t>
            </w:r>
            <w:r>
              <w:rPr>
                <w:sz w:val="18"/>
              </w:rPr>
              <w:t>музыкой. Определение формы, принципа</w:t>
            </w:r>
            <w:r>
              <w:rPr>
                <w:spacing w:val="-42"/>
                <w:sz w:val="18"/>
              </w:rPr>
              <w:t xml:space="preserve"> </w:t>
            </w:r>
            <w:r>
              <w:rPr>
                <w:sz w:val="18"/>
              </w:rPr>
              <w:t>развития</w:t>
            </w:r>
            <w:r>
              <w:rPr>
                <w:spacing w:val="-5"/>
                <w:sz w:val="18"/>
              </w:rPr>
              <w:t xml:space="preserve"> </w:t>
            </w:r>
            <w:r>
              <w:rPr>
                <w:sz w:val="18"/>
              </w:rPr>
              <w:t>фольк-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1" w:hRule="atLeast"/>
        </w:trPr>
        <w:tc>
          <w:tcPr>
            <w:tcW w:w="1191" w:type="dxa"/>
          </w:tcPr>
          <w:p>
            <w:pPr>
              <w:pStyle w:val="65"/>
              <w:spacing w:before="110" w:line="207" w:lineRule="exact"/>
              <w:rPr>
                <w:sz w:val="18"/>
              </w:rPr>
            </w:pPr>
            <w:r>
              <w:rPr>
                <w:sz w:val="18"/>
              </w:rPr>
              <w:t>И)</w:t>
            </w:r>
          </w:p>
          <w:p>
            <w:pPr>
              <w:pStyle w:val="65"/>
              <w:ind w:right="427"/>
              <w:rPr>
                <w:sz w:val="18"/>
              </w:rPr>
            </w:pPr>
            <w:r>
              <w:rPr>
                <w:spacing w:val="-2"/>
                <w:sz w:val="18"/>
              </w:rPr>
              <w:t xml:space="preserve">2—6 </w:t>
            </w:r>
            <w:r>
              <w:rPr>
                <w:spacing w:val="-1"/>
                <w:sz w:val="18"/>
              </w:rPr>
              <w:t>уч.</w:t>
            </w:r>
            <w:r>
              <w:rPr>
                <w:spacing w:val="-42"/>
                <w:sz w:val="18"/>
              </w:rPr>
              <w:t xml:space="preserve"> </w:t>
            </w:r>
            <w:r>
              <w:rPr>
                <w:sz w:val="18"/>
              </w:rPr>
              <w:t>часов</w:t>
            </w:r>
          </w:p>
        </w:tc>
        <w:tc>
          <w:tcPr>
            <w:tcW w:w="1133" w:type="dxa"/>
          </w:tcPr>
          <w:p>
            <w:pPr>
              <w:pStyle w:val="65"/>
              <w:spacing w:before="110"/>
              <w:ind w:right="387"/>
              <w:rPr>
                <w:sz w:val="18"/>
              </w:rPr>
            </w:pPr>
            <w:r>
              <w:rPr>
                <w:sz w:val="18"/>
              </w:rPr>
              <w:t>Диалог</w:t>
            </w:r>
            <w:r>
              <w:rPr>
                <w:spacing w:val="1"/>
                <w:sz w:val="18"/>
              </w:rPr>
              <w:t xml:space="preserve"> </w:t>
            </w:r>
            <w:r>
              <w:rPr>
                <w:spacing w:val="-1"/>
                <w:sz w:val="18"/>
              </w:rPr>
              <w:t>культур</w:t>
            </w:r>
          </w:p>
        </w:tc>
        <w:tc>
          <w:tcPr>
            <w:tcW w:w="4187" w:type="dxa"/>
          </w:tcPr>
          <w:p>
            <w:pPr>
              <w:pStyle w:val="65"/>
              <w:spacing w:before="110"/>
              <w:ind w:left="115" w:right="432"/>
              <w:rPr>
                <w:sz w:val="18"/>
              </w:rPr>
            </w:pPr>
            <w:r>
              <w:rPr>
                <w:sz w:val="18"/>
              </w:rPr>
              <w:t>Культурные связи между музыкантами разных</w:t>
            </w:r>
            <w:r>
              <w:rPr>
                <w:spacing w:val="-42"/>
                <w:sz w:val="18"/>
              </w:rPr>
              <w:t xml:space="preserve"> </w:t>
            </w:r>
            <w:r>
              <w:rPr>
                <w:sz w:val="18"/>
              </w:rPr>
              <w:t>стран.</w:t>
            </w:r>
          </w:p>
          <w:p>
            <w:pPr>
              <w:pStyle w:val="65"/>
              <w:ind w:left="115" w:right="165"/>
              <w:rPr>
                <w:sz w:val="18"/>
              </w:rPr>
            </w:pPr>
            <w:r>
              <w:rPr>
                <w:sz w:val="18"/>
              </w:rPr>
              <w:t>Образы, интонации фольклора других народов и</w:t>
            </w:r>
            <w:r>
              <w:rPr>
                <w:spacing w:val="1"/>
                <w:sz w:val="18"/>
              </w:rPr>
              <w:t xml:space="preserve"> </w:t>
            </w:r>
            <w:r>
              <w:rPr>
                <w:sz w:val="18"/>
              </w:rPr>
              <w:t>стран в музыке отечественных и зарубежных</w:t>
            </w:r>
            <w:r>
              <w:rPr>
                <w:spacing w:val="1"/>
                <w:sz w:val="18"/>
              </w:rPr>
              <w:t xml:space="preserve"> </w:t>
            </w:r>
            <w:r>
              <w:rPr>
                <w:sz w:val="18"/>
              </w:rPr>
              <w:t>композиторов</w:t>
            </w:r>
            <w:r>
              <w:rPr>
                <w:spacing w:val="-2"/>
                <w:sz w:val="18"/>
              </w:rPr>
              <w:t xml:space="preserve"> </w:t>
            </w:r>
            <w:r>
              <w:rPr>
                <w:sz w:val="18"/>
              </w:rPr>
              <w:t>(в</w:t>
            </w:r>
            <w:r>
              <w:rPr>
                <w:spacing w:val="-6"/>
                <w:sz w:val="18"/>
              </w:rPr>
              <w:t xml:space="preserve"> </w:t>
            </w:r>
            <w:r>
              <w:rPr>
                <w:sz w:val="18"/>
              </w:rPr>
              <w:t>том</w:t>
            </w:r>
            <w:r>
              <w:rPr>
                <w:spacing w:val="-3"/>
                <w:sz w:val="18"/>
              </w:rPr>
              <w:t xml:space="preserve"> </w:t>
            </w:r>
            <w:r>
              <w:rPr>
                <w:sz w:val="18"/>
              </w:rPr>
              <w:t>числе</w:t>
            </w:r>
            <w:r>
              <w:rPr>
                <w:spacing w:val="-6"/>
                <w:sz w:val="18"/>
              </w:rPr>
              <w:t xml:space="preserve"> </w:t>
            </w:r>
            <w:r>
              <w:rPr>
                <w:sz w:val="18"/>
              </w:rPr>
              <w:t>образы</w:t>
            </w:r>
            <w:r>
              <w:rPr>
                <w:spacing w:val="-1"/>
                <w:sz w:val="18"/>
              </w:rPr>
              <w:t xml:space="preserve"> </w:t>
            </w:r>
            <w:r>
              <w:rPr>
                <w:sz w:val="18"/>
              </w:rPr>
              <w:t>других</w:t>
            </w:r>
            <w:r>
              <w:rPr>
                <w:spacing w:val="-2"/>
                <w:sz w:val="18"/>
              </w:rPr>
              <w:t xml:space="preserve"> </w:t>
            </w:r>
            <w:r>
              <w:rPr>
                <w:sz w:val="18"/>
              </w:rPr>
              <w:t>культур</w:t>
            </w:r>
            <w:r>
              <w:rPr>
                <w:spacing w:val="-42"/>
                <w:sz w:val="18"/>
              </w:rPr>
              <w:t xml:space="preserve"> </w:t>
            </w:r>
            <w:r>
              <w:rPr>
                <w:sz w:val="18"/>
              </w:rPr>
              <w:t>в</w:t>
            </w:r>
            <w:r>
              <w:rPr>
                <w:spacing w:val="1"/>
                <w:sz w:val="18"/>
              </w:rPr>
              <w:t xml:space="preserve"> </w:t>
            </w:r>
            <w:r>
              <w:rPr>
                <w:sz w:val="18"/>
              </w:rPr>
              <w:t>музыке</w:t>
            </w:r>
            <w:r>
              <w:rPr>
                <w:spacing w:val="2"/>
                <w:sz w:val="18"/>
              </w:rPr>
              <w:t xml:space="preserve"> </w:t>
            </w:r>
            <w:r>
              <w:rPr>
                <w:sz w:val="18"/>
              </w:rPr>
              <w:t>русских композиторов</w:t>
            </w:r>
            <w:r>
              <w:rPr>
                <w:spacing w:val="2"/>
                <w:sz w:val="18"/>
              </w:rPr>
              <w:t xml:space="preserve"> </w:t>
            </w:r>
            <w:r>
              <w:rPr>
                <w:sz w:val="18"/>
              </w:rPr>
              <w:t>и</w:t>
            </w:r>
            <w:r>
              <w:rPr>
                <w:spacing w:val="-1"/>
                <w:sz w:val="18"/>
              </w:rPr>
              <w:t xml:space="preserve"> </w:t>
            </w:r>
            <w:r>
              <w:rPr>
                <w:sz w:val="18"/>
              </w:rPr>
              <w:t>русские</w:t>
            </w:r>
            <w:r>
              <w:rPr>
                <w:spacing w:val="1"/>
                <w:sz w:val="18"/>
              </w:rPr>
              <w:t xml:space="preserve"> </w:t>
            </w:r>
            <w:r>
              <w:rPr>
                <w:sz w:val="18"/>
              </w:rPr>
              <w:t>музыкальные цитаты в творчестве зарубежных</w:t>
            </w:r>
            <w:r>
              <w:rPr>
                <w:spacing w:val="1"/>
                <w:sz w:val="18"/>
              </w:rPr>
              <w:t xml:space="preserve"> </w:t>
            </w:r>
            <w:r>
              <w:rPr>
                <w:sz w:val="18"/>
              </w:rPr>
              <w:t>композиторов)</w:t>
            </w:r>
          </w:p>
        </w:tc>
        <w:tc>
          <w:tcPr>
            <w:tcW w:w="3630" w:type="dxa"/>
          </w:tcPr>
          <w:p>
            <w:pPr>
              <w:pStyle w:val="65"/>
              <w:spacing w:before="110"/>
              <w:ind w:left="115" w:right="856"/>
              <w:rPr>
                <w:sz w:val="18"/>
              </w:rPr>
            </w:pPr>
            <w:r>
              <w:rPr>
                <w:sz w:val="18"/>
              </w:rPr>
              <w:t>лорного музыкального материала.</w:t>
            </w:r>
            <w:r>
              <w:rPr>
                <w:spacing w:val="-42"/>
                <w:sz w:val="18"/>
              </w:rPr>
              <w:t xml:space="preserve"> </w:t>
            </w:r>
            <w:r>
              <w:rPr>
                <w:sz w:val="18"/>
              </w:rPr>
              <w:t>Вокализация наиболее ярких тем</w:t>
            </w:r>
            <w:r>
              <w:rPr>
                <w:spacing w:val="1"/>
                <w:sz w:val="18"/>
              </w:rPr>
              <w:t xml:space="preserve"> </w:t>
            </w:r>
            <w:r>
              <w:rPr>
                <w:sz w:val="18"/>
              </w:rPr>
              <w:t>инструментальных</w:t>
            </w:r>
            <w:r>
              <w:rPr>
                <w:spacing w:val="-4"/>
                <w:sz w:val="18"/>
              </w:rPr>
              <w:t xml:space="preserve"> </w:t>
            </w:r>
            <w:r>
              <w:rPr>
                <w:sz w:val="18"/>
              </w:rPr>
              <w:t>сочинений.</w:t>
            </w:r>
          </w:p>
          <w:p>
            <w:pPr>
              <w:pStyle w:val="65"/>
              <w:ind w:left="115" w:right="660"/>
              <w:rPr>
                <w:sz w:val="18"/>
              </w:rPr>
            </w:pPr>
            <w:r>
              <w:rPr>
                <w:sz w:val="18"/>
              </w:rPr>
              <w:t>Разучивание,</w:t>
            </w:r>
            <w:r>
              <w:rPr>
                <w:spacing w:val="-5"/>
                <w:sz w:val="18"/>
              </w:rPr>
              <w:t xml:space="preserve"> </w:t>
            </w:r>
            <w:r>
              <w:rPr>
                <w:sz w:val="18"/>
              </w:rPr>
              <w:t>исполнение</w:t>
            </w:r>
            <w:r>
              <w:rPr>
                <w:spacing w:val="-6"/>
                <w:sz w:val="18"/>
              </w:rPr>
              <w:t xml:space="preserve"> </w:t>
            </w:r>
            <w:r>
              <w:rPr>
                <w:sz w:val="18"/>
              </w:rPr>
              <w:t>доступных</w:t>
            </w:r>
            <w:r>
              <w:rPr>
                <w:spacing w:val="-42"/>
                <w:sz w:val="18"/>
              </w:rPr>
              <w:t xml:space="preserve"> </w:t>
            </w:r>
            <w:r>
              <w:rPr>
                <w:sz w:val="18"/>
              </w:rPr>
              <w:t>вокальных</w:t>
            </w:r>
            <w:r>
              <w:rPr>
                <w:spacing w:val="-3"/>
                <w:sz w:val="18"/>
              </w:rPr>
              <w:t xml:space="preserve"> </w:t>
            </w:r>
            <w:r>
              <w:rPr>
                <w:sz w:val="18"/>
              </w:rPr>
              <w:t>сочинений.</w:t>
            </w:r>
          </w:p>
          <w:p>
            <w:pPr>
              <w:pStyle w:val="65"/>
              <w:spacing w:line="242" w:lineRule="auto"/>
              <w:ind w:left="115" w:right="369"/>
              <w:rPr>
                <w:sz w:val="18"/>
              </w:rPr>
            </w:pPr>
            <w:r>
              <w:rPr>
                <w:i/>
                <w:sz w:val="18"/>
              </w:rPr>
              <w:t>На выбор или факультативно</w:t>
            </w:r>
            <w:r>
              <w:rPr>
                <w:sz w:val="18"/>
              </w:rPr>
              <w:t>:</w:t>
            </w:r>
            <w:r>
              <w:rPr>
                <w:spacing w:val="1"/>
                <w:sz w:val="18"/>
              </w:rPr>
              <w:t xml:space="preserve"> </w:t>
            </w:r>
            <w:r>
              <w:rPr>
                <w:sz w:val="18"/>
              </w:rPr>
              <w:t>Исполнение на клавишных или духовых</w:t>
            </w:r>
            <w:r>
              <w:rPr>
                <w:spacing w:val="-42"/>
                <w:sz w:val="18"/>
              </w:rPr>
              <w:t xml:space="preserve"> </w:t>
            </w:r>
            <w:r>
              <w:rPr>
                <w:sz w:val="18"/>
              </w:rPr>
              <w:t>инструментах</w:t>
            </w:r>
            <w:r>
              <w:rPr>
                <w:spacing w:val="-9"/>
                <w:sz w:val="18"/>
              </w:rPr>
              <w:t xml:space="preserve"> </w:t>
            </w:r>
            <w:r>
              <w:rPr>
                <w:sz w:val="18"/>
              </w:rPr>
              <w:t>композиторских</w:t>
            </w:r>
            <w:r>
              <w:rPr>
                <w:spacing w:val="-6"/>
                <w:sz w:val="18"/>
              </w:rPr>
              <w:t xml:space="preserve"> </w:t>
            </w:r>
            <w:r>
              <w:rPr>
                <w:sz w:val="18"/>
              </w:rPr>
              <w:t>мелодий,</w:t>
            </w:r>
            <w:r>
              <w:rPr>
                <w:spacing w:val="-42"/>
                <w:sz w:val="18"/>
              </w:rPr>
              <w:t xml:space="preserve"> </w:t>
            </w:r>
            <w:r>
              <w:rPr>
                <w:sz w:val="18"/>
              </w:rPr>
              <w:t>прослеживание</w:t>
            </w:r>
            <w:r>
              <w:rPr>
                <w:spacing w:val="1"/>
                <w:sz w:val="18"/>
              </w:rPr>
              <w:t xml:space="preserve"> </w:t>
            </w:r>
            <w:r>
              <w:rPr>
                <w:sz w:val="18"/>
              </w:rPr>
              <w:t>их</w:t>
            </w:r>
            <w:r>
              <w:rPr>
                <w:spacing w:val="-3"/>
                <w:sz w:val="18"/>
              </w:rPr>
              <w:t xml:space="preserve"> </w:t>
            </w:r>
            <w:r>
              <w:rPr>
                <w:sz w:val="18"/>
              </w:rPr>
              <w:t>по</w:t>
            </w:r>
            <w:r>
              <w:rPr>
                <w:spacing w:val="-1"/>
                <w:sz w:val="18"/>
              </w:rPr>
              <w:t xml:space="preserve"> </w:t>
            </w:r>
            <w:r>
              <w:rPr>
                <w:sz w:val="18"/>
              </w:rPr>
              <w:t>нотной</w:t>
            </w:r>
            <w:r>
              <w:rPr>
                <w:spacing w:val="-1"/>
                <w:sz w:val="18"/>
              </w:rPr>
              <w:t xml:space="preserve"> </w:t>
            </w:r>
            <w:r>
              <w:rPr>
                <w:sz w:val="18"/>
              </w:rPr>
              <w:t>записи.</w:t>
            </w:r>
          </w:p>
          <w:p>
            <w:pPr>
              <w:pStyle w:val="65"/>
              <w:ind w:left="115" w:right="238"/>
              <w:rPr>
                <w:sz w:val="18"/>
              </w:rPr>
            </w:pPr>
            <w:r>
              <w:rPr>
                <w:sz w:val="18"/>
              </w:rPr>
              <w:t>Творческие, исследовательские проекты,</w:t>
            </w:r>
            <w:r>
              <w:rPr>
                <w:spacing w:val="1"/>
                <w:sz w:val="18"/>
              </w:rPr>
              <w:t xml:space="preserve"> </w:t>
            </w:r>
            <w:r>
              <w:rPr>
                <w:sz w:val="18"/>
              </w:rPr>
              <w:t>посвящённые</w:t>
            </w:r>
            <w:r>
              <w:rPr>
                <w:spacing w:val="-4"/>
                <w:sz w:val="18"/>
              </w:rPr>
              <w:t xml:space="preserve"> </w:t>
            </w:r>
            <w:r>
              <w:rPr>
                <w:sz w:val="18"/>
              </w:rPr>
              <w:t>выдающимся</w:t>
            </w:r>
            <w:r>
              <w:rPr>
                <w:spacing w:val="-6"/>
                <w:sz w:val="18"/>
              </w:rPr>
              <w:t xml:space="preserve"> </w:t>
            </w:r>
            <w:r>
              <w:rPr>
                <w:sz w:val="18"/>
              </w:rPr>
              <w:t>композиторам</w:t>
            </w:r>
          </w:p>
        </w:tc>
      </w:tr>
    </w:tbl>
    <w:p>
      <w:pPr>
        <w:rPr>
          <w:sz w:val="18"/>
        </w:rPr>
        <w:sectPr>
          <w:pgSz w:w="12020" w:h="7830" w:orient="landscape"/>
          <w:pgMar w:top="700" w:right="620" w:bottom="640" w:left="1000" w:header="0" w:footer="452" w:gutter="0"/>
          <w:cols w:space="720" w:num="1"/>
        </w:sectPr>
      </w:pPr>
    </w:p>
    <w:p>
      <w:pPr>
        <w:pStyle w:val="61"/>
        <w:spacing w:before="89"/>
        <w:ind w:left="133"/>
      </w:pPr>
      <w:r>
        <w:t>Модуль</w:t>
      </w:r>
      <w:r>
        <w:rPr>
          <w:spacing w:val="-3"/>
        </w:rPr>
        <w:t xml:space="preserve"> </w:t>
      </w:r>
      <w:r>
        <w:t>№ 4</w:t>
      </w:r>
      <w:r>
        <w:rPr>
          <w:spacing w:val="-6"/>
        </w:rPr>
        <w:t xml:space="preserve"> </w:t>
      </w:r>
      <w:r>
        <w:t>«Духовная музыка»</w:t>
      </w:r>
    </w:p>
    <w:p>
      <w:pPr>
        <w:pStyle w:val="33"/>
        <w:spacing w:before="189" w:line="249" w:lineRule="auto"/>
        <w:ind w:left="133" w:right="201" w:firstLine="225"/>
      </w:pPr>
      <w:r>
        <w:t>Музыкальная культура Европы и России на протяжении нескольких столетий была представлена тремя главными</w:t>
      </w:r>
      <w:r>
        <w:rPr>
          <w:spacing w:val="1"/>
        </w:rPr>
        <w:t xml:space="preserve"> </w:t>
      </w:r>
      <w:r>
        <w:t>направлениями —</w:t>
      </w:r>
      <w:r>
        <w:rPr>
          <w:spacing w:val="1"/>
        </w:rPr>
        <w:t xml:space="preserve"> </w:t>
      </w:r>
      <w:r>
        <w:t>музыкой</w:t>
      </w:r>
      <w:r>
        <w:rPr>
          <w:spacing w:val="1"/>
        </w:rPr>
        <w:t xml:space="preserve"> </w:t>
      </w:r>
      <w:r>
        <w:t>народной,</w:t>
      </w:r>
      <w:r>
        <w:rPr>
          <w:spacing w:val="1"/>
        </w:rPr>
        <w:t xml:space="preserve"> </w:t>
      </w:r>
      <w:r>
        <w:t>духовной</w:t>
      </w:r>
      <w:r>
        <w:rPr>
          <w:spacing w:val="1"/>
        </w:rPr>
        <w:t xml:space="preserve"> </w:t>
      </w:r>
      <w:r>
        <w:t>и</w:t>
      </w:r>
      <w:r>
        <w:rPr>
          <w:spacing w:val="1"/>
        </w:rPr>
        <w:t xml:space="preserve"> </w:t>
      </w:r>
      <w:r>
        <w:t>светской.</w:t>
      </w:r>
      <w:r>
        <w:rPr>
          <w:spacing w:val="1"/>
        </w:rPr>
        <w:t xml:space="preserve"> </w:t>
      </w:r>
      <w:r>
        <w:t>В</w:t>
      </w:r>
      <w:r>
        <w:rPr>
          <w:spacing w:val="1"/>
        </w:rPr>
        <w:t xml:space="preserve"> </w:t>
      </w:r>
      <w:r>
        <w:t>рамках</w:t>
      </w:r>
      <w:r>
        <w:rPr>
          <w:spacing w:val="1"/>
        </w:rPr>
        <w:t xml:space="preserve"> </w:t>
      </w:r>
      <w:r>
        <w:t>религиозной</w:t>
      </w:r>
      <w:r>
        <w:rPr>
          <w:spacing w:val="1"/>
        </w:rPr>
        <w:t xml:space="preserve"> </w:t>
      </w:r>
      <w:r>
        <w:t>культуры</w:t>
      </w:r>
      <w:r>
        <w:rPr>
          <w:spacing w:val="1"/>
        </w:rPr>
        <w:t xml:space="preserve"> </w:t>
      </w:r>
      <w:r>
        <w:t>были</w:t>
      </w:r>
      <w:r>
        <w:rPr>
          <w:spacing w:val="1"/>
        </w:rPr>
        <w:t xml:space="preserve"> </w:t>
      </w:r>
      <w:r>
        <w:t>созданы</w:t>
      </w:r>
      <w:r>
        <w:rPr>
          <w:spacing w:val="1"/>
        </w:rPr>
        <w:t xml:space="preserve"> </w:t>
      </w:r>
      <w:r>
        <w:t>подлинные шедевры музыкального искусства. Изучение данного модуля поддерживает баланс, позволяет в рамках</w:t>
      </w:r>
      <w:r>
        <w:rPr>
          <w:spacing w:val="1"/>
        </w:rPr>
        <w:t xml:space="preserve"> </w:t>
      </w:r>
      <w:r>
        <w:t>календарно-тематического</w:t>
      </w:r>
      <w:r>
        <w:rPr>
          <w:spacing w:val="1"/>
        </w:rPr>
        <w:t xml:space="preserve"> </w:t>
      </w:r>
      <w:r>
        <w:t>планирования</w:t>
      </w:r>
      <w:r>
        <w:rPr>
          <w:spacing w:val="1"/>
        </w:rPr>
        <w:t xml:space="preserve"> </w:t>
      </w:r>
      <w:r>
        <w:t>представить</w:t>
      </w:r>
      <w:r>
        <w:rPr>
          <w:spacing w:val="1"/>
        </w:rPr>
        <w:t xml:space="preserve"> </w:t>
      </w:r>
      <w:r>
        <w:t>обучающимся</w:t>
      </w:r>
      <w:r>
        <w:rPr>
          <w:spacing w:val="1"/>
        </w:rPr>
        <w:t xml:space="preserve"> </w:t>
      </w:r>
      <w:r>
        <w:t>максимально</w:t>
      </w:r>
      <w:r>
        <w:rPr>
          <w:spacing w:val="1"/>
        </w:rPr>
        <w:t xml:space="preserve"> </w:t>
      </w:r>
      <w:r>
        <w:t>широкую</w:t>
      </w:r>
      <w:r>
        <w:rPr>
          <w:spacing w:val="1"/>
        </w:rPr>
        <w:t xml:space="preserve"> </w:t>
      </w:r>
      <w:r>
        <w:t>сферу</w:t>
      </w:r>
      <w:r>
        <w:rPr>
          <w:spacing w:val="1"/>
        </w:rPr>
        <w:t xml:space="preserve"> </w:t>
      </w:r>
      <w:r>
        <w:t>бытования</w:t>
      </w:r>
      <w:r>
        <w:rPr>
          <w:spacing w:val="1"/>
        </w:rPr>
        <w:t xml:space="preserve"> </w:t>
      </w:r>
      <w:r>
        <w:t>музыкального искусства (варианты № 1, 3). Однако знакомство с отдельными произведениями, шедеврами духовной</w:t>
      </w:r>
      <w:r>
        <w:rPr>
          <w:spacing w:val="-47"/>
        </w:rPr>
        <w:t xml:space="preserve"> </w:t>
      </w:r>
      <w:r>
        <w:t>музыки</w:t>
      </w:r>
      <w:r>
        <w:rPr>
          <w:spacing w:val="-1"/>
        </w:rPr>
        <w:t xml:space="preserve"> </w:t>
      </w:r>
      <w:r>
        <w:t>возможно</w:t>
      </w:r>
      <w:r>
        <w:rPr>
          <w:spacing w:val="-3"/>
        </w:rPr>
        <w:t xml:space="preserve"> </w:t>
      </w:r>
      <w:r>
        <w:t>и</w:t>
      </w:r>
      <w:r>
        <w:rPr>
          <w:spacing w:val="-1"/>
        </w:rPr>
        <w:t xml:space="preserve"> </w:t>
      </w:r>
      <w:r>
        <w:t>в</w:t>
      </w:r>
      <w:r>
        <w:rPr>
          <w:spacing w:val="6"/>
        </w:rPr>
        <w:t xml:space="preserve"> </w:t>
      </w:r>
      <w:r>
        <w:t>рамках</w:t>
      </w:r>
      <w:r>
        <w:rPr>
          <w:spacing w:val="2"/>
        </w:rPr>
        <w:t xml:space="preserve"> </w:t>
      </w:r>
      <w:r>
        <w:t>изучения других</w:t>
      </w:r>
      <w:r>
        <w:rPr>
          <w:spacing w:val="2"/>
        </w:rPr>
        <w:t xml:space="preserve"> </w:t>
      </w:r>
      <w:r>
        <w:t>модулей (вариант</w:t>
      </w:r>
      <w:r>
        <w:rPr>
          <w:spacing w:val="-5"/>
        </w:rPr>
        <w:t xml:space="preserve"> </w:t>
      </w:r>
      <w:r>
        <w:t>№</w:t>
      </w:r>
      <w:r>
        <w:rPr>
          <w:spacing w:val="6"/>
        </w:rPr>
        <w:t xml:space="preserve"> </w:t>
      </w:r>
      <w:r>
        <w:t>2).</w:t>
      </w:r>
    </w:p>
    <w:p>
      <w:pPr>
        <w:pStyle w:val="33"/>
        <w:spacing w:before="1" w:after="1"/>
        <w:ind w:left="0"/>
        <w:jc w:val="left"/>
        <w:rPr>
          <w:sz w:val="12"/>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8" w:line="237" w:lineRule="auto"/>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0"/>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0"/>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0"/>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5" w:hRule="atLeast"/>
        </w:trPr>
        <w:tc>
          <w:tcPr>
            <w:tcW w:w="1191" w:type="dxa"/>
          </w:tcPr>
          <w:p>
            <w:pPr>
              <w:pStyle w:val="65"/>
              <w:spacing w:before="105" w:line="207" w:lineRule="exact"/>
              <w:rPr>
                <w:sz w:val="18"/>
              </w:rPr>
            </w:pPr>
            <w:r>
              <w:rPr>
                <w:sz w:val="18"/>
              </w:rPr>
              <w:t>А)</w:t>
            </w:r>
          </w:p>
          <w:p>
            <w:pPr>
              <w:pStyle w:val="65"/>
              <w:spacing w:line="244" w:lineRule="auto"/>
              <w:ind w:right="427"/>
              <w:rPr>
                <w:sz w:val="18"/>
              </w:rPr>
            </w:pPr>
            <w:r>
              <w:rPr>
                <w:spacing w:val="-2"/>
                <w:sz w:val="18"/>
              </w:rPr>
              <w:t xml:space="preserve">1—3 </w:t>
            </w:r>
            <w:r>
              <w:rPr>
                <w:spacing w:val="-1"/>
                <w:sz w:val="18"/>
              </w:rPr>
              <w:t>уч.</w:t>
            </w:r>
            <w:r>
              <w:rPr>
                <w:spacing w:val="-42"/>
                <w:sz w:val="18"/>
              </w:rPr>
              <w:t xml:space="preserve"> </w:t>
            </w:r>
            <w:r>
              <w:rPr>
                <w:sz w:val="18"/>
              </w:rPr>
              <w:t>часа</w:t>
            </w:r>
          </w:p>
        </w:tc>
        <w:tc>
          <w:tcPr>
            <w:tcW w:w="1133" w:type="dxa"/>
          </w:tcPr>
          <w:p>
            <w:pPr>
              <w:pStyle w:val="65"/>
              <w:spacing w:before="105"/>
              <w:ind w:right="288"/>
              <w:rPr>
                <w:sz w:val="18"/>
              </w:rPr>
            </w:pPr>
            <w:r>
              <w:rPr>
                <w:spacing w:val="-1"/>
                <w:sz w:val="18"/>
              </w:rPr>
              <w:t>Звучание</w:t>
            </w:r>
            <w:r>
              <w:rPr>
                <w:spacing w:val="-42"/>
                <w:sz w:val="18"/>
              </w:rPr>
              <w:t xml:space="preserve"> </w:t>
            </w:r>
            <w:r>
              <w:rPr>
                <w:sz w:val="18"/>
              </w:rPr>
              <w:t>храма</w:t>
            </w:r>
          </w:p>
        </w:tc>
        <w:tc>
          <w:tcPr>
            <w:tcW w:w="2214" w:type="dxa"/>
          </w:tcPr>
          <w:p>
            <w:pPr>
              <w:pStyle w:val="65"/>
              <w:spacing w:before="105" w:line="242" w:lineRule="auto"/>
              <w:ind w:left="115" w:right="524"/>
              <w:rPr>
                <w:sz w:val="18"/>
              </w:rPr>
            </w:pPr>
            <w:r>
              <w:rPr>
                <w:sz w:val="18"/>
              </w:rPr>
              <w:t>Колокола.</w:t>
            </w:r>
            <w:r>
              <w:rPr>
                <w:spacing w:val="1"/>
                <w:sz w:val="18"/>
              </w:rPr>
              <w:t xml:space="preserve"> </w:t>
            </w:r>
            <w:r>
              <w:rPr>
                <w:sz w:val="18"/>
              </w:rPr>
              <w:t>Колокольные звоны</w:t>
            </w:r>
            <w:r>
              <w:rPr>
                <w:spacing w:val="-42"/>
                <w:sz w:val="18"/>
              </w:rPr>
              <w:t xml:space="preserve"> </w:t>
            </w:r>
            <w:r>
              <w:rPr>
                <w:sz w:val="18"/>
              </w:rPr>
              <w:t>(благовест, трезвон</w:t>
            </w:r>
            <w:r>
              <w:rPr>
                <w:spacing w:val="1"/>
                <w:sz w:val="18"/>
              </w:rPr>
              <w:t xml:space="preserve"> </w:t>
            </w:r>
            <w:r>
              <w:rPr>
                <w:sz w:val="18"/>
              </w:rPr>
              <w:t>и др.).</w:t>
            </w:r>
          </w:p>
          <w:p>
            <w:pPr>
              <w:pStyle w:val="65"/>
              <w:ind w:left="115" w:right="1139"/>
              <w:rPr>
                <w:sz w:val="18"/>
              </w:rPr>
            </w:pPr>
            <w:r>
              <w:rPr>
                <w:sz w:val="18"/>
              </w:rPr>
              <w:t>Звонарские</w:t>
            </w:r>
            <w:r>
              <w:rPr>
                <w:spacing w:val="1"/>
                <w:sz w:val="18"/>
              </w:rPr>
              <w:t xml:space="preserve"> </w:t>
            </w:r>
            <w:r>
              <w:rPr>
                <w:spacing w:val="-1"/>
                <w:sz w:val="18"/>
              </w:rPr>
              <w:t>приговорки.</w:t>
            </w:r>
          </w:p>
          <w:p>
            <w:pPr>
              <w:pStyle w:val="65"/>
              <w:ind w:left="115" w:right="164"/>
              <w:rPr>
                <w:sz w:val="18"/>
              </w:rPr>
            </w:pPr>
            <w:r>
              <w:rPr>
                <w:sz w:val="18"/>
              </w:rPr>
              <w:t>Колокольность в музыке</w:t>
            </w:r>
            <w:r>
              <w:rPr>
                <w:spacing w:val="-42"/>
                <w:sz w:val="18"/>
              </w:rPr>
              <w:t xml:space="preserve"> </w:t>
            </w:r>
            <w:r>
              <w:rPr>
                <w:sz w:val="18"/>
              </w:rPr>
              <w:t>русских</w:t>
            </w:r>
            <w:r>
              <w:rPr>
                <w:spacing w:val="-1"/>
                <w:sz w:val="18"/>
              </w:rPr>
              <w:t xml:space="preserve"> </w:t>
            </w:r>
            <w:r>
              <w:rPr>
                <w:sz w:val="18"/>
              </w:rPr>
              <w:t>композиторов</w:t>
            </w:r>
          </w:p>
        </w:tc>
        <w:tc>
          <w:tcPr>
            <w:tcW w:w="5604" w:type="dxa"/>
          </w:tcPr>
          <w:p>
            <w:pPr>
              <w:pStyle w:val="65"/>
              <w:spacing w:before="105" w:line="242" w:lineRule="auto"/>
              <w:rPr>
                <w:sz w:val="18"/>
              </w:rPr>
            </w:pPr>
            <w:r>
              <w:rPr>
                <w:sz w:val="18"/>
              </w:rPr>
              <w:t>Обобщение</w:t>
            </w:r>
            <w:r>
              <w:rPr>
                <w:spacing w:val="-2"/>
                <w:sz w:val="18"/>
              </w:rPr>
              <w:t xml:space="preserve"> </w:t>
            </w:r>
            <w:r>
              <w:rPr>
                <w:sz w:val="18"/>
              </w:rPr>
              <w:t>жизненного</w:t>
            </w:r>
            <w:r>
              <w:rPr>
                <w:spacing w:val="-7"/>
                <w:sz w:val="18"/>
              </w:rPr>
              <w:t xml:space="preserve"> </w:t>
            </w:r>
            <w:r>
              <w:rPr>
                <w:sz w:val="18"/>
              </w:rPr>
              <w:t>опыта,</w:t>
            </w:r>
            <w:r>
              <w:rPr>
                <w:spacing w:val="-5"/>
                <w:sz w:val="18"/>
              </w:rPr>
              <w:t xml:space="preserve"> </w:t>
            </w:r>
            <w:r>
              <w:rPr>
                <w:sz w:val="18"/>
              </w:rPr>
              <w:t>связанного</w:t>
            </w:r>
            <w:r>
              <w:rPr>
                <w:spacing w:val="-6"/>
                <w:sz w:val="18"/>
              </w:rPr>
              <w:t xml:space="preserve"> </w:t>
            </w:r>
            <w:r>
              <w:rPr>
                <w:sz w:val="18"/>
              </w:rPr>
              <w:t>со</w:t>
            </w:r>
            <w:r>
              <w:rPr>
                <w:spacing w:val="-6"/>
                <w:sz w:val="18"/>
              </w:rPr>
              <w:t xml:space="preserve"> </w:t>
            </w:r>
            <w:r>
              <w:rPr>
                <w:sz w:val="18"/>
              </w:rPr>
              <w:t>звучанием</w:t>
            </w:r>
            <w:r>
              <w:rPr>
                <w:spacing w:val="-3"/>
                <w:sz w:val="18"/>
              </w:rPr>
              <w:t xml:space="preserve"> </w:t>
            </w:r>
            <w:r>
              <w:rPr>
                <w:sz w:val="18"/>
              </w:rPr>
              <w:t>колоколов.</w:t>
            </w:r>
            <w:r>
              <w:rPr>
                <w:spacing w:val="-42"/>
                <w:sz w:val="18"/>
              </w:rPr>
              <w:t xml:space="preserve"> </w:t>
            </w:r>
            <w:r>
              <w:rPr>
                <w:sz w:val="18"/>
              </w:rPr>
              <w:t>Диалог с учителем о традициях изготовления колоколов, значении</w:t>
            </w:r>
            <w:r>
              <w:rPr>
                <w:spacing w:val="1"/>
                <w:sz w:val="18"/>
              </w:rPr>
              <w:t xml:space="preserve"> </w:t>
            </w:r>
            <w:r>
              <w:rPr>
                <w:sz w:val="18"/>
              </w:rPr>
              <w:t>колокольного</w:t>
            </w:r>
            <w:r>
              <w:rPr>
                <w:spacing w:val="-4"/>
                <w:sz w:val="18"/>
              </w:rPr>
              <w:t xml:space="preserve"> </w:t>
            </w:r>
            <w:r>
              <w:rPr>
                <w:sz w:val="18"/>
              </w:rPr>
              <w:t>звона.</w:t>
            </w:r>
            <w:r>
              <w:rPr>
                <w:spacing w:val="2"/>
                <w:sz w:val="18"/>
              </w:rPr>
              <w:t xml:space="preserve"> </w:t>
            </w:r>
            <w:r>
              <w:rPr>
                <w:sz w:val="18"/>
              </w:rPr>
              <w:t>Знакомство</w:t>
            </w:r>
            <w:r>
              <w:rPr>
                <w:spacing w:val="-4"/>
                <w:sz w:val="18"/>
              </w:rPr>
              <w:t xml:space="preserve"> </w:t>
            </w:r>
            <w:r>
              <w:rPr>
                <w:sz w:val="18"/>
              </w:rPr>
              <w:t>с</w:t>
            </w:r>
            <w:r>
              <w:rPr>
                <w:spacing w:val="-1"/>
                <w:sz w:val="18"/>
              </w:rPr>
              <w:t xml:space="preserve"> </w:t>
            </w:r>
            <w:r>
              <w:rPr>
                <w:sz w:val="18"/>
              </w:rPr>
              <w:t>видами</w:t>
            </w:r>
            <w:r>
              <w:rPr>
                <w:spacing w:val="-1"/>
                <w:sz w:val="18"/>
              </w:rPr>
              <w:t xml:space="preserve"> </w:t>
            </w:r>
            <w:r>
              <w:rPr>
                <w:sz w:val="18"/>
              </w:rPr>
              <w:t>колокольных звонов.</w:t>
            </w:r>
          </w:p>
          <w:p>
            <w:pPr>
              <w:pStyle w:val="65"/>
              <w:rPr>
                <w:sz w:val="18"/>
              </w:rPr>
            </w:pPr>
            <w:r>
              <w:rPr>
                <w:sz w:val="18"/>
              </w:rPr>
              <w:t>Слушание музыки русских композиторов</w:t>
            </w:r>
            <w:r>
              <w:rPr>
                <w:position w:val="6"/>
                <w:sz w:val="12"/>
              </w:rPr>
              <w:t>1</w:t>
            </w:r>
            <w:r>
              <w:rPr>
                <w:spacing w:val="1"/>
                <w:position w:val="6"/>
                <w:sz w:val="12"/>
              </w:rPr>
              <w:t xml:space="preserve"> </w:t>
            </w:r>
            <w:r>
              <w:rPr>
                <w:sz w:val="18"/>
              </w:rPr>
              <w:t>с ярко выраженным</w:t>
            </w:r>
            <w:r>
              <w:rPr>
                <w:spacing w:val="1"/>
                <w:sz w:val="18"/>
              </w:rPr>
              <w:t xml:space="preserve"> </w:t>
            </w:r>
            <w:r>
              <w:rPr>
                <w:sz w:val="18"/>
              </w:rPr>
              <w:t>изобразительным</w:t>
            </w:r>
            <w:r>
              <w:rPr>
                <w:spacing w:val="-10"/>
                <w:sz w:val="18"/>
              </w:rPr>
              <w:t xml:space="preserve"> </w:t>
            </w:r>
            <w:r>
              <w:rPr>
                <w:sz w:val="18"/>
              </w:rPr>
              <w:t>элементом</w:t>
            </w:r>
            <w:r>
              <w:rPr>
                <w:spacing w:val="-4"/>
                <w:sz w:val="18"/>
              </w:rPr>
              <w:t xml:space="preserve"> </w:t>
            </w:r>
            <w:r>
              <w:rPr>
                <w:sz w:val="18"/>
              </w:rPr>
              <w:t>колокольности.</w:t>
            </w:r>
            <w:r>
              <w:rPr>
                <w:spacing w:val="-3"/>
                <w:sz w:val="18"/>
              </w:rPr>
              <w:t xml:space="preserve"> </w:t>
            </w:r>
            <w:r>
              <w:rPr>
                <w:sz w:val="18"/>
              </w:rPr>
              <w:t>Выявление,</w:t>
            </w:r>
            <w:r>
              <w:rPr>
                <w:spacing w:val="-7"/>
                <w:sz w:val="18"/>
              </w:rPr>
              <w:t xml:space="preserve"> </w:t>
            </w:r>
            <w:r>
              <w:rPr>
                <w:sz w:val="18"/>
              </w:rPr>
              <w:t>обсуждение</w:t>
            </w:r>
            <w:r>
              <w:rPr>
                <w:spacing w:val="-42"/>
                <w:sz w:val="18"/>
              </w:rPr>
              <w:t xml:space="preserve"> </w:t>
            </w:r>
            <w:r>
              <w:rPr>
                <w:sz w:val="18"/>
              </w:rPr>
              <w:t>характера, выразительных средств, использованных композитором.</w:t>
            </w:r>
            <w:r>
              <w:rPr>
                <w:spacing w:val="1"/>
                <w:sz w:val="18"/>
              </w:rPr>
              <w:t xml:space="preserve"> </w:t>
            </w:r>
            <w:r>
              <w:rPr>
                <w:sz w:val="18"/>
              </w:rPr>
              <w:t>Двигательная импровизация — имитация движений звонаря на</w:t>
            </w:r>
            <w:r>
              <w:rPr>
                <w:spacing w:val="1"/>
                <w:sz w:val="18"/>
              </w:rPr>
              <w:t xml:space="preserve"> </w:t>
            </w:r>
            <w:r>
              <w:rPr>
                <w:sz w:val="18"/>
              </w:rPr>
              <w:t>колокольне.</w:t>
            </w:r>
          </w:p>
          <w:p>
            <w:pPr>
              <w:pStyle w:val="65"/>
              <w:rPr>
                <w:sz w:val="18"/>
              </w:rPr>
            </w:pPr>
            <w:r>
              <w:rPr>
                <w:sz w:val="18"/>
              </w:rPr>
              <w:t>Ритмические</w:t>
            </w:r>
            <w:r>
              <w:rPr>
                <w:spacing w:val="-4"/>
                <w:sz w:val="18"/>
              </w:rPr>
              <w:t xml:space="preserve"> </w:t>
            </w:r>
            <w:r>
              <w:rPr>
                <w:sz w:val="18"/>
              </w:rPr>
              <w:t>и</w:t>
            </w:r>
            <w:r>
              <w:rPr>
                <w:spacing w:val="-9"/>
                <w:sz w:val="18"/>
              </w:rPr>
              <w:t xml:space="preserve"> </w:t>
            </w:r>
            <w:r>
              <w:rPr>
                <w:sz w:val="18"/>
              </w:rPr>
              <w:t>артикуляционные</w:t>
            </w:r>
            <w:r>
              <w:rPr>
                <w:spacing w:val="-3"/>
                <w:sz w:val="18"/>
              </w:rPr>
              <w:t xml:space="preserve"> </w:t>
            </w:r>
            <w:r>
              <w:rPr>
                <w:sz w:val="18"/>
              </w:rPr>
              <w:t>упражнения</w:t>
            </w:r>
            <w:r>
              <w:rPr>
                <w:spacing w:val="-6"/>
                <w:sz w:val="18"/>
              </w:rPr>
              <w:t xml:space="preserve"> </w:t>
            </w:r>
            <w:r>
              <w:rPr>
                <w:sz w:val="18"/>
              </w:rPr>
              <w:t>на</w:t>
            </w:r>
            <w:r>
              <w:rPr>
                <w:spacing w:val="-3"/>
                <w:sz w:val="18"/>
              </w:rPr>
              <w:t xml:space="preserve"> </w:t>
            </w:r>
            <w:r>
              <w:rPr>
                <w:sz w:val="18"/>
              </w:rPr>
              <w:t>основе</w:t>
            </w:r>
            <w:r>
              <w:rPr>
                <w:spacing w:val="-3"/>
                <w:sz w:val="18"/>
              </w:rPr>
              <w:t xml:space="preserve"> </w:t>
            </w:r>
            <w:r>
              <w:rPr>
                <w:sz w:val="18"/>
              </w:rPr>
              <w:t>звонарских</w:t>
            </w:r>
            <w:r>
              <w:rPr>
                <w:spacing w:val="-42"/>
                <w:sz w:val="18"/>
              </w:rPr>
              <w:t xml:space="preserve"> </w:t>
            </w:r>
            <w:r>
              <w:rPr>
                <w:sz w:val="18"/>
              </w:rPr>
              <w:t>приговорок.</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line="207" w:lineRule="exact"/>
              <w:rPr>
                <w:sz w:val="18"/>
              </w:rPr>
            </w:pPr>
            <w:r>
              <w:rPr>
                <w:sz w:val="18"/>
              </w:rPr>
              <w:t>Просмотр</w:t>
            </w:r>
            <w:r>
              <w:rPr>
                <w:spacing w:val="-1"/>
                <w:sz w:val="18"/>
              </w:rPr>
              <w:t xml:space="preserve"> </w:t>
            </w:r>
            <w:r>
              <w:rPr>
                <w:sz w:val="18"/>
              </w:rPr>
              <w:t>документального</w:t>
            </w:r>
            <w:r>
              <w:rPr>
                <w:spacing w:val="-4"/>
                <w:sz w:val="18"/>
              </w:rPr>
              <w:t xml:space="preserve"> </w:t>
            </w:r>
            <w:r>
              <w:rPr>
                <w:sz w:val="18"/>
              </w:rPr>
              <w:t>фильма</w:t>
            </w:r>
            <w:r>
              <w:rPr>
                <w:spacing w:val="-5"/>
                <w:sz w:val="18"/>
              </w:rPr>
              <w:t xml:space="preserve"> </w:t>
            </w:r>
            <w:r>
              <w:rPr>
                <w:sz w:val="18"/>
              </w:rPr>
              <w:t>о</w:t>
            </w:r>
            <w:r>
              <w:rPr>
                <w:spacing w:val="-4"/>
                <w:sz w:val="18"/>
              </w:rPr>
              <w:t xml:space="preserve"> </w:t>
            </w:r>
            <w:r>
              <w:rPr>
                <w:sz w:val="18"/>
              </w:rPr>
              <w:t>колоколах.</w:t>
            </w:r>
          </w:p>
          <w:p>
            <w:pPr>
              <w:pStyle w:val="65"/>
              <w:ind w:right="194"/>
              <w:rPr>
                <w:sz w:val="18"/>
              </w:rPr>
            </w:pPr>
            <w:r>
              <w:rPr>
                <w:sz w:val="18"/>
              </w:rPr>
              <w:t>Сочинение, исполнение на фортепиано, синтезаторе или</w:t>
            </w:r>
            <w:r>
              <w:rPr>
                <w:spacing w:val="1"/>
                <w:sz w:val="18"/>
              </w:rPr>
              <w:t xml:space="preserve"> </w:t>
            </w:r>
            <w:r>
              <w:rPr>
                <w:sz w:val="18"/>
              </w:rPr>
              <w:t>металлофонах</w:t>
            </w:r>
            <w:r>
              <w:rPr>
                <w:spacing w:val="-7"/>
                <w:sz w:val="18"/>
              </w:rPr>
              <w:t xml:space="preserve"> </w:t>
            </w:r>
            <w:r>
              <w:rPr>
                <w:sz w:val="18"/>
              </w:rPr>
              <w:t>композиции</w:t>
            </w:r>
            <w:r>
              <w:rPr>
                <w:spacing w:val="-4"/>
                <w:sz w:val="18"/>
              </w:rPr>
              <w:t xml:space="preserve"> </w:t>
            </w:r>
            <w:r>
              <w:rPr>
                <w:sz w:val="18"/>
              </w:rPr>
              <w:t>(импровизации),</w:t>
            </w:r>
            <w:r>
              <w:rPr>
                <w:spacing w:val="-1"/>
                <w:sz w:val="18"/>
              </w:rPr>
              <w:t xml:space="preserve"> </w:t>
            </w:r>
            <w:r>
              <w:rPr>
                <w:sz w:val="18"/>
              </w:rPr>
              <w:t>имитирующей</w:t>
            </w:r>
            <w:r>
              <w:rPr>
                <w:spacing w:val="-4"/>
                <w:sz w:val="18"/>
              </w:rPr>
              <w:t xml:space="preserve"> </w:t>
            </w:r>
            <w:r>
              <w:rPr>
                <w:sz w:val="18"/>
              </w:rPr>
              <w:t>звучание</w:t>
            </w:r>
          </w:p>
        </w:tc>
      </w:tr>
    </w:tbl>
    <w:p>
      <w:pPr>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ind w:left="0"/>
              <w:rPr>
                <w:sz w:val="18"/>
              </w:rPr>
            </w:pPr>
          </w:p>
        </w:tc>
        <w:tc>
          <w:tcPr>
            <w:tcW w:w="5604" w:type="dxa"/>
          </w:tcPr>
          <w:p>
            <w:pPr>
              <w:pStyle w:val="65"/>
              <w:spacing w:before="105"/>
              <w:rPr>
                <w:sz w:val="18"/>
              </w:rPr>
            </w:pPr>
            <w:r>
              <w:rPr>
                <w:sz w:val="18"/>
              </w:rPr>
              <w:t>колоколов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1" w:hRule="atLeast"/>
        </w:trPr>
        <w:tc>
          <w:tcPr>
            <w:tcW w:w="1191" w:type="dxa"/>
          </w:tcPr>
          <w:p>
            <w:pPr>
              <w:pStyle w:val="65"/>
              <w:spacing w:before="110"/>
              <w:rPr>
                <w:sz w:val="18"/>
              </w:rPr>
            </w:pPr>
            <w:r>
              <w:rPr>
                <w:sz w:val="18"/>
              </w:rPr>
              <w:t>Б)</w:t>
            </w:r>
          </w:p>
          <w:p>
            <w:pPr>
              <w:pStyle w:val="65"/>
              <w:ind w:right="427"/>
              <w:rPr>
                <w:sz w:val="18"/>
              </w:rPr>
            </w:pPr>
            <w:r>
              <w:rPr>
                <w:spacing w:val="-2"/>
                <w:sz w:val="18"/>
              </w:rPr>
              <w:t xml:space="preserve">1—3 </w:t>
            </w:r>
            <w:r>
              <w:rPr>
                <w:spacing w:val="-1"/>
                <w:sz w:val="18"/>
              </w:rPr>
              <w:t>уч.</w:t>
            </w:r>
            <w:r>
              <w:rPr>
                <w:spacing w:val="-42"/>
                <w:sz w:val="18"/>
              </w:rPr>
              <w:t xml:space="preserve"> </w:t>
            </w:r>
            <w:r>
              <w:rPr>
                <w:sz w:val="18"/>
              </w:rPr>
              <w:t>часа</w:t>
            </w:r>
          </w:p>
        </w:tc>
        <w:tc>
          <w:tcPr>
            <w:tcW w:w="1133" w:type="dxa"/>
          </w:tcPr>
          <w:p>
            <w:pPr>
              <w:pStyle w:val="65"/>
              <w:spacing w:before="110"/>
              <w:ind w:right="192"/>
              <w:rPr>
                <w:sz w:val="18"/>
              </w:rPr>
            </w:pPr>
            <w:r>
              <w:rPr>
                <w:sz w:val="18"/>
              </w:rPr>
              <w:t>Песни</w:t>
            </w:r>
            <w:r>
              <w:rPr>
                <w:spacing w:val="1"/>
                <w:sz w:val="18"/>
              </w:rPr>
              <w:t xml:space="preserve"> </w:t>
            </w:r>
            <w:r>
              <w:rPr>
                <w:spacing w:val="-1"/>
                <w:sz w:val="18"/>
              </w:rPr>
              <w:t>верующих</w:t>
            </w:r>
          </w:p>
        </w:tc>
        <w:tc>
          <w:tcPr>
            <w:tcW w:w="2214" w:type="dxa"/>
          </w:tcPr>
          <w:p>
            <w:pPr>
              <w:pStyle w:val="65"/>
              <w:spacing w:before="110"/>
              <w:ind w:left="115" w:right="823"/>
              <w:rPr>
                <w:sz w:val="18"/>
              </w:rPr>
            </w:pPr>
            <w:r>
              <w:rPr>
                <w:spacing w:val="-1"/>
                <w:sz w:val="18"/>
              </w:rPr>
              <w:t xml:space="preserve">Молитва, </w:t>
            </w:r>
            <w:r>
              <w:rPr>
                <w:sz w:val="18"/>
              </w:rPr>
              <w:t>хорал,</w:t>
            </w:r>
            <w:r>
              <w:rPr>
                <w:spacing w:val="-42"/>
                <w:sz w:val="18"/>
              </w:rPr>
              <w:t xml:space="preserve"> </w:t>
            </w:r>
            <w:r>
              <w:rPr>
                <w:sz w:val="18"/>
              </w:rPr>
              <w:t>песнопение,</w:t>
            </w:r>
            <w:r>
              <w:rPr>
                <w:spacing w:val="1"/>
                <w:sz w:val="18"/>
              </w:rPr>
              <w:t xml:space="preserve"> </w:t>
            </w:r>
            <w:r>
              <w:rPr>
                <w:sz w:val="18"/>
              </w:rPr>
              <w:t>духовный</w:t>
            </w:r>
            <w:r>
              <w:rPr>
                <w:spacing w:val="-1"/>
                <w:sz w:val="18"/>
              </w:rPr>
              <w:t xml:space="preserve"> </w:t>
            </w:r>
            <w:r>
              <w:rPr>
                <w:sz w:val="18"/>
              </w:rPr>
              <w:t>стих.</w:t>
            </w:r>
          </w:p>
          <w:p>
            <w:pPr>
              <w:pStyle w:val="65"/>
              <w:ind w:left="115" w:right="104"/>
              <w:rPr>
                <w:sz w:val="18"/>
              </w:rPr>
            </w:pPr>
            <w:r>
              <w:rPr>
                <w:sz w:val="18"/>
              </w:rPr>
              <w:t>Образы духовной музыки</w:t>
            </w:r>
            <w:r>
              <w:rPr>
                <w:spacing w:val="-43"/>
                <w:sz w:val="18"/>
              </w:rPr>
              <w:t xml:space="preserve"> </w:t>
            </w:r>
            <w:r>
              <w:rPr>
                <w:sz w:val="18"/>
              </w:rPr>
              <w:t>в творчестве</w:t>
            </w:r>
            <w:r>
              <w:rPr>
                <w:spacing w:val="1"/>
                <w:sz w:val="18"/>
              </w:rPr>
              <w:t xml:space="preserve"> </w:t>
            </w:r>
            <w:r>
              <w:rPr>
                <w:sz w:val="18"/>
              </w:rPr>
              <w:t>композиторов-классиков</w:t>
            </w:r>
          </w:p>
        </w:tc>
        <w:tc>
          <w:tcPr>
            <w:tcW w:w="5604" w:type="dxa"/>
          </w:tcPr>
          <w:p>
            <w:pPr>
              <w:pStyle w:val="65"/>
              <w:spacing w:before="110"/>
              <w:rPr>
                <w:sz w:val="18"/>
              </w:rPr>
            </w:pPr>
            <w:r>
              <w:rPr>
                <w:sz w:val="18"/>
              </w:rPr>
              <w:t>Слушание,</w:t>
            </w:r>
            <w:r>
              <w:rPr>
                <w:spacing w:val="1"/>
                <w:sz w:val="18"/>
              </w:rPr>
              <w:t xml:space="preserve"> </w:t>
            </w:r>
            <w:r>
              <w:rPr>
                <w:sz w:val="18"/>
              </w:rPr>
              <w:t>разучивание,</w:t>
            </w:r>
            <w:r>
              <w:rPr>
                <w:spacing w:val="-3"/>
                <w:sz w:val="18"/>
              </w:rPr>
              <w:t xml:space="preserve"> </w:t>
            </w:r>
            <w:r>
              <w:rPr>
                <w:sz w:val="18"/>
              </w:rPr>
              <w:t>исполнение вокальных</w:t>
            </w:r>
            <w:r>
              <w:rPr>
                <w:spacing w:val="5"/>
                <w:sz w:val="18"/>
              </w:rPr>
              <w:t xml:space="preserve"> </w:t>
            </w:r>
            <w:r>
              <w:rPr>
                <w:sz w:val="18"/>
              </w:rPr>
              <w:t>произведений</w:t>
            </w:r>
            <w:r>
              <w:rPr>
                <w:spacing w:val="1"/>
                <w:sz w:val="18"/>
              </w:rPr>
              <w:t xml:space="preserve"> </w:t>
            </w:r>
            <w:r>
              <w:rPr>
                <w:sz w:val="18"/>
              </w:rPr>
              <w:t>религиозного</w:t>
            </w:r>
            <w:r>
              <w:rPr>
                <w:spacing w:val="-6"/>
                <w:sz w:val="18"/>
              </w:rPr>
              <w:t xml:space="preserve"> </w:t>
            </w:r>
            <w:r>
              <w:rPr>
                <w:sz w:val="18"/>
              </w:rPr>
              <w:t>содержания.</w:t>
            </w:r>
            <w:r>
              <w:rPr>
                <w:spacing w:val="1"/>
                <w:sz w:val="18"/>
              </w:rPr>
              <w:t xml:space="preserve"> </w:t>
            </w:r>
            <w:r>
              <w:rPr>
                <w:sz w:val="18"/>
              </w:rPr>
              <w:t>Диалог</w:t>
            </w:r>
            <w:r>
              <w:rPr>
                <w:spacing w:val="-4"/>
                <w:sz w:val="18"/>
              </w:rPr>
              <w:t xml:space="preserve"> </w:t>
            </w:r>
            <w:r>
              <w:rPr>
                <w:sz w:val="18"/>
              </w:rPr>
              <w:t>с</w:t>
            </w:r>
            <w:r>
              <w:rPr>
                <w:spacing w:val="-5"/>
                <w:sz w:val="18"/>
              </w:rPr>
              <w:t xml:space="preserve"> </w:t>
            </w:r>
            <w:r>
              <w:rPr>
                <w:sz w:val="18"/>
              </w:rPr>
              <w:t>учителем</w:t>
            </w:r>
            <w:r>
              <w:rPr>
                <w:spacing w:val="-2"/>
                <w:sz w:val="18"/>
              </w:rPr>
              <w:t xml:space="preserve"> </w:t>
            </w:r>
            <w:r>
              <w:rPr>
                <w:sz w:val="18"/>
              </w:rPr>
              <w:t>о характере</w:t>
            </w:r>
            <w:r>
              <w:rPr>
                <w:spacing w:val="-5"/>
                <w:sz w:val="18"/>
              </w:rPr>
              <w:t xml:space="preserve"> </w:t>
            </w:r>
            <w:r>
              <w:rPr>
                <w:sz w:val="18"/>
              </w:rPr>
              <w:t>музыки,</w:t>
            </w:r>
            <w:r>
              <w:rPr>
                <w:spacing w:val="-42"/>
                <w:sz w:val="18"/>
              </w:rPr>
              <w:t xml:space="preserve"> </w:t>
            </w:r>
            <w:r>
              <w:rPr>
                <w:sz w:val="18"/>
              </w:rPr>
              <w:t>манере</w:t>
            </w:r>
            <w:r>
              <w:rPr>
                <w:spacing w:val="2"/>
                <w:sz w:val="18"/>
              </w:rPr>
              <w:t xml:space="preserve"> </w:t>
            </w:r>
            <w:r>
              <w:rPr>
                <w:sz w:val="18"/>
              </w:rPr>
              <w:t>исполнения,</w:t>
            </w:r>
            <w:r>
              <w:rPr>
                <w:spacing w:val="3"/>
                <w:sz w:val="18"/>
              </w:rPr>
              <w:t xml:space="preserve"> </w:t>
            </w:r>
            <w:r>
              <w:rPr>
                <w:sz w:val="18"/>
              </w:rPr>
              <w:t>выразительных</w:t>
            </w:r>
            <w:r>
              <w:rPr>
                <w:spacing w:val="-2"/>
                <w:sz w:val="18"/>
              </w:rPr>
              <w:t xml:space="preserve"> </w:t>
            </w:r>
            <w:r>
              <w:rPr>
                <w:sz w:val="18"/>
              </w:rPr>
              <w:t>средствах.</w:t>
            </w:r>
          </w:p>
          <w:p>
            <w:pPr>
              <w:pStyle w:val="65"/>
              <w:ind w:right="103"/>
              <w:rPr>
                <w:sz w:val="18"/>
              </w:rPr>
            </w:pPr>
            <w:r>
              <w:rPr>
                <w:sz w:val="18"/>
              </w:rPr>
              <w:t>Знакомство с произведениями светской музыки, в которых</w:t>
            </w:r>
            <w:r>
              <w:rPr>
                <w:spacing w:val="1"/>
                <w:sz w:val="18"/>
              </w:rPr>
              <w:t xml:space="preserve"> </w:t>
            </w:r>
            <w:r>
              <w:rPr>
                <w:sz w:val="18"/>
              </w:rPr>
              <w:t>воплощены</w:t>
            </w:r>
            <w:r>
              <w:rPr>
                <w:spacing w:val="-1"/>
                <w:sz w:val="18"/>
              </w:rPr>
              <w:t xml:space="preserve"> </w:t>
            </w:r>
            <w:r>
              <w:rPr>
                <w:sz w:val="18"/>
              </w:rPr>
              <w:t>молитвенные</w:t>
            </w:r>
            <w:r>
              <w:rPr>
                <w:spacing w:val="-7"/>
                <w:sz w:val="18"/>
              </w:rPr>
              <w:t xml:space="preserve"> </w:t>
            </w:r>
            <w:r>
              <w:rPr>
                <w:sz w:val="18"/>
              </w:rPr>
              <w:t>интонации,</w:t>
            </w:r>
            <w:r>
              <w:rPr>
                <w:spacing w:val="-4"/>
                <w:sz w:val="18"/>
              </w:rPr>
              <w:t xml:space="preserve"> </w:t>
            </w:r>
            <w:r>
              <w:rPr>
                <w:sz w:val="18"/>
              </w:rPr>
              <w:t>используется</w:t>
            </w:r>
            <w:r>
              <w:rPr>
                <w:spacing w:val="-5"/>
                <w:sz w:val="18"/>
              </w:rPr>
              <w:t xml:space="preserve"> </w:t>
            </w:r>
            <w:r>
              <w:rPr>
                <w:sz w:val="18"/>
              </w:rPr>
              <w:t>хоральный</w:t>
            </w:r>
            <w:r>
              <w:rPr>
                <w:spacing w:val="-8"/>
                <w:sz w:val="18"/>
              </w:rPr>
              <w:t xml:space="preserve"> </w:t>
            </w:r>
            <w:r>
              <w:rPr>
                <w:sz w:val="18"/>
              </w:rPr>
              <w:t>склад</w:t>
            </w:r>
            <w:r>
              <w:rPr>
                <w:spacing w:val="-42"/>
                <w:sz w:val="18"/>
              </w:rPr>
              <w:t xml:space="preserve"> </w:t>
            </w:r>
            <w:r>
              <w:rPr>
                <w:sz w:val="18"/>
              </w:rPr>
              <w:t>звучания.</w:t>
            </w:r>
          </w:p>
          <w:p>
            <w:pPr>
              <w:pStyle w:val="65"/>
              <w:spacing w:before="2" w:line="207"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ind w:right="311"/>
              <w:rPr>
                <w:sz w:val="18"/>
              </w:rPr>
            </w:pPr>
            <w:r>
              <w:rPr>
                <w:sz w:val="18"/>
              </w:rPr>
              <w:t>Просмотр документального фильма о значении молитвы.</w:t>
            </w:r>
            <w:r>
              <w:rPr>
                <w:spacing w:val="1"/>
                <w:sz w:val="18"/>
              </w:rPr>
              <w:t xml:space="preserve"> </w:t>
            </w:r>
            <w:r>
              <w:rPr>
                <w:sz w:val="18"/>
              </w:rPr>
              <w:t>Рисование</w:t>
            </w:r>
            <w:r>
              <w:rPr>
                <w:spacing w:val="-2"/>
                <w:sz w:val="18"/>
              </w:rPr>
              <w:t xml:space="preserve"> </w:t>
            </w:r>
            <w:r>
              <w:rPr>
                <w:sz w:val="18"/>
              </w:rPr>
              <w:t>по</w:t>
            </w:r>
            <w:r>
              <w:rPr>
                <w:spacing w:val="-6"/>
                <w:sz w:val="18"/>
              </w:rPr>
              <w:t xml:space="preserve"> </w:t>
            </w:r>
            <w:r>
              <w:rPr>
                <w:sz w:val="18"/>
              </w:rPr>
              <w:t>мотивам</w:t>
            </w:r>
            <w:r>
              <w:rPr>
                <w:spacing w:val="-7"/>
                <w:sz w:val="18"/>
              </w:rPr>
              <w:t xml:space="preserve"> </w:t>
            </w:r>
            <w:r>
              <w:rPr>
                <w:sz w:val="18"/>
              </w:rPr>
              <w:t>прослушанных</w:t>
            </w:r>
            <w:r>
              <w:rPr>
                <w:spacing w:val="-2"/>
                <w:sz w:val="18"/>
              </w:rPr>
              <w:t xml:space="preserve"> </w:t>
            </w:r>
            <w:r>
              <w:rPr>
                <w:sz w:val="18"/>
              </w:rPr>
              <w:t>музыкальных</w:t>
            </w:r>
            <w:r>
              <w:rPr>
                <w:spacing w:val="-6"/>
                <w:sz w:val="18"/>
              </w:rPr>
              <w:t xml:space="preserve"> </w:t>
            </w:r>
            <w:r>
              <w:rPr>
                <w:sz w:val="18"/>
              </w:rPr>
              <w:t>произведений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4" w:hRule="atLeast"/>
        </w:trPr>
        <w:tc>
          <w:tcPr>
            <w:tcW w:w="1191" w:type="dxa"/>
          </w:tcPr>
          <w:p>
            <w:pPr>
              <w:pStyle w:val="65"/>
              <w:spacing w:before="105" w:line="207" w:lineRule="exact"/>
              <w:rPr>
                <w:sz w:val="18"/>
              </w:rPr>
            </w:pPr>
            <w:r>
              <w:rPr>
                <w:sz w:val="18"/>
              </w:rPr>
              <w:t>В)</w:t>
            </w:r>
          </w:p>
          <w:p>
            <w:pPr>
              <w:pStyle w:val="65"/>
              <w:spacing w:line="244" w:lineRule="auto"/>
              <w:ind w:right="427"/>
              <w:rPr>
                <w:sz w:val="18"/>
              </w:rPr>
            </w:pPr>
            <w:r>
              <w:rPr>
                <w:spacing w:val="-2"/>
                <w:sz w:val="18"/>
              </w:rPr>
              <w:t xml:space="preserve">1—3 </w:t>
            </w:r>
            <w:r>
              <w:rPr>
                <w:spacing w:val="-1"/>
                <w:sz w:val="18"/>
              </w:rPr>
              <w:t>уч.</w:t>
            </w:r>
            <w:r>
              <w:rPr>
                <w:spacing w:val="-42"/>
                <w:sz w:val="18"/>
              </w:rPr>
              <w:t xml:space="preserve"> </w:t>
            </w:r>
            <w:r>
              <w:rPr>
                <w:sz w:val="18"/>
              </w:rPr>
              <w:t>часа</w:t>
            </w:r>
          </w:p>
        </w:tc>
        <w:tc>
          <w:tcPr>
            <w:tcW w:w="1133" w:type="dxa"/>
          </w:tcPr>
          <w:p>
            <w:pPr>
              <w:pStyle w:val="65"/>
              <w:spacing w:before="105" w:line="242" w:lineRule="auto"/>
              <w:ind w:right="134"/>
              <w:rPr>
                <w:sz w:val="18"/>
              </w:rPr>
            </w:pPr>
            <w:r>
              <w:rPr>
                <w:sz w:val="18"/>
              </w:rPr>
              <w:t>Инструмен</w:t>
            </w:r>
            <w:r>
              <w:rPr>
                <w:spacing w:val="-42"/>
                <w:sz w:val="18"/>
              </w:rPr>
              <w:t xml:space="preserve"> </w:t>
            </w:r>
            <w:r>
              <w:rPr>
                <w:sz w:val="18"/>
              </w:rPr>
              <w:t>тальная</w:t>
            </w:r>
            <w:r>
              <w:rPr>
                <w:spacing w:val="1"/>
                <w:sz w:val="18"/>
              </w:rPr>
              <w:t xml:space="preserve"> </w:t>
            </w:r>
            <w:r>
              <w:rPr>
                <w:sz w:val="18"/>
              </w:rPr>
              <w:t>музыка</w:t>
            </w:r>
          </w:p>
          <w:p>
            <w:pPr>
              <w:pStyle w:val="65"/>
              <w:spacing w:line="204" w:lineRule="exact"/>
              <w:rPr>
                <w:sz w:val="18"/>
              </w:rPr>
            </w:pPr>
            <w:r>
              <w:rPr>
                <w:sz w:val="18"/>
              </w:rPr>
              <w:t>в</w:t>
            </w:r>
            <w:r>
              <w:rPr>
                <w:spacing w:val="1"/>
                <w:sz w:val="18"/>
              </w:rPr>
              <w:t xml:space="preserve"> </w:t>
            </w:r>
            <w:r>
              <w:rPr>
                <w:sz w:val="18"/>
              </w:rPr>
              <w:t>церкви</w:t>
            </w:r>
          </w:p>
        </w:tc>
        <w:tc>
          <w:tcPr>
            <w:tcW w:w="2214" w:type="dxa"/>
          </w:tcPr>
          <w:p>
            <w:pPr>
              <w:pStyle w:val="65"/>
              <w:spacing w:before="105"/>
              <w:ind w:left="115" w:right="772"/>
              <w:rPr>
                <w:sz w:val="18"/>
              </w:rPr>
            </w:pPr>
            <w:r>
              <w:rPr>
                <w:sz w:val="18"/>
              </w:rPr>
              <w:t>Орган и его роль</w:t>
            </w:r>
            <w:r>
              <w:rPr>
                <w:spacing w:val="-42"/>
                <w:sz w:val="18"/>
              </w:rPr>
              <w:t xml:space="preserve"> </w:t>
            </w:r>
            <w:r>
              <w:rPr>
                <w:sz w:val="18"/>
              </w:rPr>
              <w:t>в</w:t>
            </w:r>
            <w:r>
              <w:rPr>
                <w:spacing w:val="-5"/>
                <w:sz w:val="18"/>
              </w:rPr>
              <w:t xml:space="preserve"> </w:t>
            </w:r>
            <w:r>
              <w:rPr>
                <w:sz w:val="18"/>
              </w:rPr>
              <w:t>богослужении.</w:t>
            </w:r>
          </w:p>
          <w:p>
            <w:pPr>
              <w:pStyle w:val="65"/>
              <w:spacing w:before="4"/>
              <w:ind w:left="115"/>
              <w:rPr>
                <w:sz w:val="18"/>
              </w:rPr>
            </w:pPr>
            <w:r>
              <w:rPr>
                <w:sz w:val="18"/>
              </w:rPr>
              <w:t>Творчество</w:t>
            </w:r>
            <w:r>
              <w:rPr>
                <w:spacing w:val="-3"/>
                <w:sz w:val="18"/>
              </w:rPr>
              <w:t xml:space="preserve"> </w:t>
            </w:r>
            <w:r>
              <w:rPr>
                <w:sz w:val="18"/>
              </w:rPr>
              <w:t>И.</w:t>
            </w:r>
            <w:r>
              <w:rPr>
                <w:spacing w:val="2"/>
                <w:sz w:val="18"/>
              </w:rPr>
              <w:t xml:space="preserve"> </w:t>
            </w:r>
            <w:r>
              <w:rPr>
                <w:sz w:val="18"/>
              </w:rPr>
              <w:t>С.</w:t>
            </w:r>
            <w:r>
              <w:rPr>
                <w:spacing w:val="-1"/>
                <w:sz w:val="18"/>
              </w:rPr>
              <w:t xml:space="preserve"> </w:t>
            </w:r>
            <w:r>
              <w:rPr>
                <w:sz w:val="18"/>
              </w:rPr>
              <w:t>Баха</w:t>
            </w:r>
          </w:p>
        </w:tc>
        <w:tc>
          <w:tcPr>
            <w:tcW w:w="5604" w:type="dxa"/>
          </w:tcPr>
          <w:p>
            <w:pPr>
              <w:pStyle w:val="65"/>
              <w:spacing w:before="105" w:line="242" w:lineRule="auto"/>
              <w:rPr>
                <w:sz w:val="18"/>
              </w:rPr>
            </w:pPr>
            <w:r>
              <w:rPr>
                <w:sz w:val="18"/>
              </w:rPr>
              <w:t>Чтение</w:t>
            </w:r>
            <w:r>
              <w:rPr>
                <w:spacing w:val="-1"/>
                <w:sz w:val="18"/>
              </w:rPr>
              <w:t xml:space="preserve"> </w:t>
            </w:r>
            <w:r>
              <w:rPr>
                <w:sz w:val="18"/>
              </w:rPr>
              <w:t>учебных</w:t>
            </w:r>
            <w:r>
              <w:rPr>
                <w:spacing w:val="-6"/>
                <w:sz w:val="18"/>
              </w:rPr>
              <w:t xml:space="preserve"> </w:t>
            </w:r>
            <w:r>
              <w:rPr>
                <w:sz w:val="18"/>
              </w:rPr>
              <w:t>и</w:t>
            </w:r>
            <w:r>
              <w:rPr>
                <w:spacing w:val="-6"/>
                <w:sz w:val="18"/>
              </w:rPr>
              <w:t xml:space="preserve"> </w:t>
            </w:r>
            <w:r>
              <w:rPr>
                <w:sz w:val="18"/>
              </w:rPr>
              <w:t>художественных</w:t>
            </w:r>
            <w:r>
              <w:rPr>
                <w:spacing w:val="-5"/>
                <w:sz w:val="18"/>
              </w:rPr>
              <w:t xml:space="preserve"> </w:t>
            </w:r>
            <w:r>
              <w:rPr>
                <w:sz w:val="18"/>
              </w:rPr>
              <w:t>текстов,</w:t>
            </w:r>
            <w:r>
              <w:rPr>
                <w:spacing w:val="1"/>
                <w:sz w:val="18"/>
              </w:rPr>
              <w:t xml:space="preserve"> </w:t>
            </w:r>
            <w:r>
              <w:rPr>
                <w:sz w:val="18"/>
              </w:rPr>
              <w:t>посвящённых</w:t>
            </w:r>
            <w:r>
              <w:rPr>
                <w:spacing w:val="-6"/>
                <w:sz w:val="18"/>
              </w:rPr>
              <w:t xml:space="preserve"> </w:t>
            </w:r>
            <w:r>
              <w:rPr>
                <w:sz w:val="18"/>
              </w:rPr>
              <w:t>истории</w:t>
            </w:r>
            <w:r>
              <w:rPr>
                <w:spacing w:val="-42"/>
                <w:sz w:val="18"/>
              </w:rPr>
              <w:t xml:space="preserve"> </w:t>
            </w:r>
            <w:r>
              <w:rPr>
                <w:sz w:val="18"/>
              </w:rPr>
              <w:t>создания, устройству органа, его роли в католическом и</w:t>
            </w:r>
            <w:r>
              <w:rPr>
                <w:spacing w:val="1"/>
                <w:sz w:val="18"/>
              </w:rPr>
              <w:t xml:space="preserve"> </w:t>
            </w:r>
            <w:r>
              <w:rPr>
                <w:sz w:val="18"/>
              </w:rPr>
              <w:t>протестантском</w:t>
            </w:r>
            <w:r>
              <w:rPr>
                <w:spacing w:val="-1"/>
                <w:sz w:val="18"/>
              </w:rPr>
              <w:t xml:space="preserve"> </w:t>
            </w:r>
            <w:r>
              <w:rPr>
                <w:sz w:val="18"/>
              </w:rPr>
              <w:t>богослужении.</w:t>
            </w:r>
            <w:r>
              <w:rPr>
                <w:spacing w:val="1"/>
                <w:sz w:val="18"/>
              </w:rPr>
              <w:t xml:space="preserve"> </w:t>
            </w:r>
            <w:r>
              <w:rPr>
                <w:sz w:val="18"/>
              </w:rPr>
              <w:t>Ответы</w:t>
            </w:r>
            <w:r>
              <w:rPr>
                <w:spacing w:val="1"/>
                <w:sz w:val="18"/>
              </w:rPr>
              <w:t xml:space="preserve"> </w:t>
            </w:r>
            <w:r>
              <w:rPr>
                <w:sz w:val="18"/>
              </w:rPr>
              <w:t>на</w:t>
            </w:r>
            <w:r>
              <w:rPr>
                <w:spacing w:val="-4"/>
                <w:sz w:val="18"/>
              </w:rPr>
              <w:t xml:space="preserve"> </w:t>
            </w:r>
            <w:r>
              <w:rPr>
                <w:sz w:val="18"/>
              </w:rPr>
              <w:t>вопросы</w:t>
            </w:r>
            <w:r>
              <w:rPr>
                <w:spacing w:val="6"/>
                <w:sz w:val="18"/>
              </w:rPr>
              <w:t xml:space="preserve"> </w:t>
            </w:r>
            <w:r>
              <w:rPr>
                <w:sz w:val="18"/>
              </w:rPr>
              <w:t>учителя.</w:t>
            </w:r>
          </w:p>
          <w:p>
            <w:pPr>
              <w:pStyle w:val="65"/>
              <w:ind w:right="103"/>
              <w:rPr>
                <w:sz w:val="18"/>
              </w:rPr>
            </w:pPr>
            <w:r>
              <w:rPr>
                <w:sz w:val="18"/>
              </w:rPr>
              <w:t>Слушание органной музыки И. С. Баха. Описание впечатления от</w:t>
            </w:r>
            <w:r>
              <w:rPr>
                <w:spacing w:val="1"/>
                <w:sz w:val="18"/>
              </w:rPr>
              <w:t xml:space="preserve"> </w:t>
            </w:r>
            <w:r>
              <w:rPr>
                <w:sz w:val="18"/>
              </w:rPr>
              <w:t>восприятия, характеристика музыкально-выразительных средств.</w:t>
            </w:r>
            <w:r>
              <w:rPr>
                <w:spacing w:val="1"/>
                <w:sz w:val="18"/>
              </w:rPr>
              <w:t xml:space="preserve"> </w:t>
            </w:r>
            <w:r>
              <w:rPr>
                <w:sz w:val="18"/>
              </w:rPr>
              <w:t>Игровая</w:t>
            </w:r>
            <w:r>
              <w:rPr>
                <w:spacing w:val="-9"/>
                <w:sz w:val="18"/>
              </w:rPr>
              <w:t xml:space="preserve"> </w:t>
            </w:r>
            <w:r>
              <w:rPr>
                <w:sz w:val="18"/>
              </w:rPr>
              <w:t>имитация</w:t>
            </w:r>
            <w:r>
              <w:rPr>
                <w:spacing w:val="-3"/>
                <w:sz w:val="18"/>
              </w:rPr>
              <w:t xml:space="preserve"> </w:t>
            </w:r>
            <w:r>
              <w:rPr>
                <w:sz w:val="18"/>
              </w:rPr>
              <w:t>особенностей</w:t>
            </w:r>
            <w:r>
              <w:rPr>
                <w:spacing w:val="-3"/>
                <w:sz w:val="18"/>
              </w:rPr>
              <w:t xml:space="preserve"> </w:t>
            </w:r>
            <w:r>
              <w:rPr>
                <w:sz w:val="18"/>
              </w:rPr>
              <w:t>игры</w:t>
            </w:r>
            <w:r>
              <w:rPr>
                <w:spacing w:val="-3"/>
                <w:sz w:val="18"/>
              </w:rPr>
              <w:t xml:space="preserve"> </w:t>
            </w:r>
            <w:r>
              <w:rPr>
                <w:sz w:val="18"/>
              </w:rPr>
              <w:t>на</w:t>
            </w:r>
            <w:r>
              <w:rPr>
                <w:spacing w:val="-5"/>
                <w:sz w:val="18"/>
              </w:rPr>
              <w:t xml:space="preserve"> </w:t>
            </w:r>
            <w:r>
              <w:rPr>
                <w:sz w:val="18"/>
              </w:rPr>
              <w:t>органе</w:t>
            </w:r>
            <w:r>
              <w:rPr>
                <w:spacing w:val="-6"/>
                <w:sz w:val="18"/>
              </w:rPr>
              <w:t xml:space="preserve"> </w:t>
            </w:r>
            <w:r>
              <w:rPr>
                <w:sz w:val="18"/>
              </w:rPr>
              <w:t>(во</w:t>
            </w:r>
            <w:r>
              <w:rPr>
                <w:spacing w:val="-5"/>
                <w:sz w:val="18"/>
              </w:rPr>
              <w:t xml:space="preserve"> </w:t>
            </w:r>
            <w:r>
              <w:rPr>
                <w:sz w:val="18"/>
              </w:rPr>
              <w:t>время</w:t>
            </w:r>
            <w:r>
              <w:rPr>
                <w:spacing w:val="-8"/>
                <w:sz w:val="18"/>
              </w:rPr>
              <w:t xml:space="preserve"> </w:t>
            </w:r>
            <w:r>
              <w:rPr>
                <w:sz w:val="18"/>
              </w:rPr>
              <w:t>слушания).</w:t>
            </w:r>
            <w:r>
              <w:rPr>
                <w:spacing w:val="-42"/>
                <w:sz w:val="18"/>
              </w:rPr>
              <w:t xml:space="preserve"> </w:t>
            </w:r>
            <w:r>
              <w:rPr>
                <w:sz w:val="18"/>
              </w:rPr>
              <w:t>Звуковое исследование — исполнение (учителем) на синтезаторе</w:t>
            </w:r>
            <w:r>
              <w:rPr>
                <w:spacing w:val="1"/>
                <w:sz w:val="18"/>
              </w:rPr>
              <w:t xml:space="preserve"> </w:t>
            </w:r>
            <w:r>
              <w:rPr>
                <w:sz w:val="18"/>
              </w:rPr>
              <w:t>знакомых музыкальных произведений тембром органа. Наблюдение</w:t>
            </w:r>
            <w:r>
              <w:rPr>
                <w:spacing w:val="1"/>
                <w:sz w:val="18"/>
              </w:rPr>
              <w:t xml:space="preserve"> </w:t>
            </w:r>
            <w:r>
              <w:rPr>
                <w:sz w:val="18"/>
              </w:rPr>
              <w:t>за</w:t>
            </w:r>
            <w:r>
              <w:rPr>
                <w:spacing w:val="-3"/>
                <w:sz w:val="18"/>
              </w:rPr>
              <w:t xml:space="preserve"> </w:t>
            </w:r>
            <w:r>
              <w:rPr>
                <w:sz w:val="18"/>
              </w:rPr>
              <w:t>трансформацией</w:t>
            </w:r>
            <w:r>
              <w:rPr>
                <w:spacing w:val="-4"/>
                <w:sz w:val="18"/>
              </w:rPr>
              <w:t xml:space="preserve"> </w:t>
            </w:r>
            <w:r>
              <w:rPr>
                <w:sz w:val="18"/>
              </w:rPr>
              <w:t>музыкального</w:t>
            </w:r>
            <w:r>
              <w:rPr>
                <w:spacing w:val="-2"/>
                <w:sz w:val="18"/>
              </w:rPr>
              <w:t xml:space="preserve"> </w:t>
            </w:r>
            <w:r>
              <w:rPr>
                <w:sz w:val="18"/>
              </w:rPr>
              <w:t>образа.</w:t>
            </w:r>
          </w:p>
          <w:p>
            <w:pPr>
              <w:pStyle w:val="65"/>
              <w:spacing w:line="244" w:lineRule="auto"/>
              <w:ind w:right="2431"/>
              <w:rPr>
                <w:sz w:val="18"/>
              </w:rPr>
            </w:pPr>
            <w:r>
              <w:rPr>
                <w:i/>
                <w:sz w:val="18"/>
              </w:rPr>
              <w:t>На выбор или факультативно</w:t>
            </w:r>
            <w:r>
              <w:rPr>
                <w:sz w:val="18"/>
              </w:rPr>
              <w:t>:</w:t>
            </w:r>
            <w:r>
              <w:rPr>
                <w:spacing w:val="1"/>
                <w:sz w:val="18"/>
              </w:rPr>
              <w:t xml:space="preserve"> </w:t>
            </w:r>
            <w:r>
              <w:rPr>
                <w:sz w:val="18"/>
              </w:rPr>
              <w:t>Посещение</w:t>
            </w:r>
            <w:r>
              <w:rPr>
                <w:spacing w:val="-4"/>
                <w:sz w:val="18"/>
              </w:rPr>
              <w:t xml:space="preserve"> </w:t>
            </w:r>
            <w:r>
              <w:rPr>
                <w:sz w:val="18"/>
              </w:rPr>
              <w:t>концерта</w:t>
            </w:r>
            <w:r>
              <w:rPr>
                <w:spacing w:val="-4"/>
                <w:sz w:val="18"/>
              </w:rPr>
              <w:t xml:space="preserve"> </w:t>
            </w:r>
            <w:r>
              <w:rPr>
                <w:sz w:val="18"/>
              </w:rPr>
              <w:t>органной</w:t>
            </w:r>
            <w:r>
              <w:rPr>
                <w:spacing w:val="-5"/>
                <w:sz w:val="18"/>
              </w:rPr>
              <w:t xml:space="preserve"> </w:t>
            </w:r>
            <w:r>
              <w:rPr>
                <w:sz w:val="18"/>
              </w:rPr>
              <w:t>музыки.</w:t>
            </w:r>
          </w:p>
        </w:tc>
      </w:tr>
    </w:tbl>
    <w:p>
      <w:pPr>
        <w:spacing w:line="244" w:lineRule="auto"/>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7"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ind w:left="0"/>
              <w:rPr>
                <w:sz w:val="18"/>
              </w:rPr>
            </w:pPr>
          </w:p>
        </w:tc>
        <w:tc>
          <w:tcPr>
            <w:tcW w:w="5604" w:type="dxa"/>
          </w:tcPr>
          <w:p>
            <w:pPr>
              <w:pStyle w:val="65"/>
              <w:spacing w:before="105" w:line="242" w:lineRule="auto"/>
              <w:ind w:right="459"/>
              <w:rPr>
                <w:sz w:val="18"/>
              </w:rPr>
            </w:pPr>
            <w:r>
              <w:rPr>
                <w:sz w:val="18"/>
              </w:rPr>
              <w:t>Рассматривание иллюстраций, изображений органа. Проблемная</w:t>
            </w:r>
            <w:r>
              <w:rPr>
                <w:spacing w:val="-43"/>
                <w:sz w:val="18"/>
              </w:rPr>
              <w:t xml:space="preserve"> </w:t>
            </w:r>
            <w:r>
              <w:rPr>
                <w:sz w:val="18"/>
              </w:rPr>
              <w:t>ситуация — выдвижение гипотез о принципах работы этого</w:t>
            </w:r>
            <w:r>
              <w:rPr>
                <w:spacing w:val="1"/>
                <w:sz w:val="18"/>
              </w:rPr>
              <w:t xml:space="preserve"> </w:t>
            </w:r>
            <w:r>
              <w:rPr>
                <w:sz w:val="18"/>
              </w:rPr>
              <w:t>музыкального</w:t>
            </w:r>
            <w:r>
              <w:rPr>
                <w:spacing w:val="-3"/>
                <w:sz w:val="18"/>
              </w:rPr>
              <w:t xml:space="preserve"> </w:t>
            </w:r>
            <w:r>
              <w:rPr>
                <w:sz w:val="18"/>
              </w:rPr>
              <w:t>инструмента.</w:t>
            </w:r>
          </w:p>
          <w:p>
            <w:pPr>
              <w:pStyle w:val="65"/>
              <w:spacing w:line="204" w:lineRule="exact"/>
              <w:rPr>
                <w:sz w:val="18"/>
              </w:rPr>
            </w:pPr>
            <w:r>
              <w:rPr>
                <w:sz w:val="18"/>
              </w:rPr>
              <w:t>Просмотр познавательного</w:t>
            </w:r>
            <w:r>
              <w:rPr>
                <w:spacing w:val="-8"/>
                <w:sz w:val="18"/>
              </w:rPr>
              <w:t xml:space="preserve"> </w:t>
            </w:r>
            <w:r>
              <w:rPr>
                <w:sz w:val="18"/>
              </w:rPr>
              <w:t>фильма</w:t>
            </w:r>
            <w:r>
              <w:rPr>
                <w:spacing w:val="-4"/>
                <w:sz w:val="18"/>
              </w:rPr>
              <w:t xml:space="preserve"> </w:t>
            </w:r>
            <w:r>
              <w:rPr>
                <w:sz w:val="18"/>
              </w:rPr>
              <w:t>об</w:t>
            </w:r>
            <w:r>
              <w:rPr>
                <w:spacing w:val="-1"/>
                <w:sz w:val="18"/>
              </w:rPr>
              <w:t xml:space="preserve"> </w:t>
            </w:r>
            <w:r>
              <w:rPr>
                <w:sz w:val="18"/>
              </w:rPr>
              <w:t>органе.</w:t>
            </w:r>
          </w:p>
          <w:p>
            <w:pPr>
              <w:pStyle w:val="65"/>
              <w:ind w:right="279"/>
              <w:rPr>
                <w:sz w:val="18"/>
              </w:rPr>
            </w:pPr>
            <w:r>
              <w:rPr>
                <w:sz w:val="18"/>
              </w:rPr>
              <w:t>Литературное, художественное творчество на основе музыкальных</w:t>
            </w:r>
            <w:r>
              <w:rPr>
                <w:spacing w:val="-42"/>
                <w:sz w:val="18"/>
              </w:rPr>
              <w:t xml:space="preserve"> </w:t>
            </w:r>
            <w:r>
              <w:rPr>
                <w:sz w:val="18"/>
              </w:rPr>
              <w:t>впечатлений</w:t>
            </w:r>
            <w:r>
              <w:rPr>
                <w:spacing w:val="-5"/>
                <w:sz w:val="18"/>
              </w:rPr>
              <w:t xml:space="preserve"> </w:t>
            </w:r>
            <w:r>
              <w:rPr>
                <w:sz w:val="18"/>
              </w:rPr>
              <w:t>от</w:t>
            </w:r>
            <w:r>
              <w:rPr>
                <w:spacing w:val="-1"/>
                <w:sz w:val="18"/>
              </w:rPr>
              <w:t xml:space="preserve"> </w:t>
            </w:r>
            <w:r>
              <w:rPr>
                <w:sz w:val="18"/>
              </w:rPr>
              <w:t>восприятия</w:t>
            </w:r>
            <w:r>
              <w:rPr>
                <w:spacing w:val="-1"/>
                <w:sz w:val="18"/>
              </w:rPr>
              <w:t xml:space="preserve"> </w:t>
            </w:r>
            <w:r>
              <w:rPr>
                <w:sz w:val="18"/>
              </w:rPr>
              <w:t>органной</w:t>
            </w:r>
            <w:r>
              <w:rPr>
                <w:spacing w:val="1"/>
                <w:sz w:val="18"/>
              </w:rPr>
              <w:t xml:space="preserve"> </w:t>
            </w:r>
            <w:r>
              <w:rPr>
                <w:sz w:val="18"/>
              </w:rPr>
              <w:t>музыки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0" w:hRule="atLeast"/>
        </w:trPr>
        <w:tc>
          <w:tcPr>
            <w:tcW w:w="1191" w:type="dxa"/>
          </w:tcPr>
          <w:p>
            <w:pPr>
              <w:pStyle w:val="65"/>
              <w:spacing w:before="110" w:line="207" w:lineRule="exact"/>
              <w:rPr>
                <w:sz w:val="18"/>
              </w:rPr>
            </w:pPr>
            <w:r>
              <w:rPr>
                <w:sz w:val="18"/>
              </w:rPr>
              <w:t>Г)</w:t>
            </w:r>
          </w:p>
          <w:p>
            <w:pPr>
              <w:pStyle w:val="65"/>
              <w:ind w:right="427"/>
              <w:rPr>
                <w:sz w:val="18"/>
              </w:rPr>
            </w:pPr>
            <w:r>
              <w:rPr>
                <w:spacing w:val="-2"/>
                <w:sz w:val="18"/>
              </w:rPr>
              <w:t xml:space="preserve">1—3 </w:t>
            </w:r>
            <w:r>
              <w:rPr>
                <w:spacing w:val="-1"/>
                <w:sz w:val="18"/>
              </w:rPr>
              <w:t>уч.</w:t>
            </w:r>
            <w:r>
              <w:rPr>
                <w:spacing w:val="-42"/>
                <w:sz w:val="18"/>
              </w:rPr>
              <w:t xml:space="preserve"> </w:t>
            </w:r>
            <w:r>
              <w:rPr>
                <w:sz w:val="18"/>
              </w:rPr>
              <w:t>часа</w:t>
            </w:r>
          </w:p>
        </w:tc>
        <w:tc>
          <w:tcPr>
            <w:tcW w:w="1133" w:type="dxa"/>
          </w:tcPr>
          <w:p>
            <w:pPr>
              <w:pStyle w:val="65"/>
              <w:spacing w:before="110"/>
              <w:ind w:right="116"/>
              <w:rPr>
                <w:sz w:val="18"/>
              </w:rPr>
            </w:pPr>
            <w:r>
              <w:rPr>
                <w:sz w:val="18"/>
              </w:rPr>
              <w:t>Искусство</w:t>
            </w:r>
            <w:r>
              <w:rPr>
                <w:spacing w:val="1"/>
                <w:sz w:val="18"/>
              </w:rPr>
              <w:t xml:space="preserve"> </w:t>
            </w:r>
            <w:r>
              <w:rPr>
                <w:sz w:val="18"/>
              </w:rPr>
              <w:t>Русской</w:t>
            </w:r>
            <w:r>
              <w:rPr>
                <w:spacing w:val="1"/>
                <w:sz w:val="18"/>
              </w:rPr>
              <w:t xml:space="preserve"> </w:t>
            </w:r>
            <w:r>
              <w:rPr>
                <w:sz w:val="18"/>
              </w:rPr>
              <w:t>православн</w:t>
            </w:r>
            <w:r>
              <w:rPr>
                <w:spacing w:val="-42"/>
                <w:sz w:val="18"/>
              </w:rPr>
              <w:t xml:space="preserve"> </w:t>
            </w:r>
            <w:r>
              <w:rPr>
                <w:sz w:val="18"/>
              </w:rPr>
              <w:t>ой церкви</w:t>
            </w:r>
          </w:p>
        </w:tc>
        <w:tc>
          <w:tcPr>
            <w:tcW w:w="2214" w:type="dxa"/>
          </w:tcPr>
          <w:p>
            <w:pPr>
              <w:pStyle w:val="65"/>
              <w:spacing w:before="110"/>
              <w:ind w:left="115" w:right="208"/>
              <w:rPr>
                <w:sz w:val="18"/>
              </w:rPr>
            </w:pPr>
            <w:r>
              <w:rPr>
                <w:sz w:val="18"/>
              </w:rPr>
              <w:t>Музыка в православном</w:t>
            </w:r>
            <w:r>
              <w:rPr>
                <w:spacing w:val="-43"/>
                <w:sz w:val="18"/>
              </w:rPr>
              <w:t xml:space="preserve"> </w:t>
            </w:r>
            <w:r>
              <w:rPr>
                <w:sz w:val="18"/>
              </w:rPr>
              <w:t>храме.</w:t>
            </w:r>
          </w:p>
          <w:p>
            <w:pPr>
              <w:pStyle w:val="65"/>
              <w:ind w:left="115" w:right="327"/>
              <w:rPr>
                <w:sz w:val="18"/>
              </w:rPr>
            </w:pPr>
            <w:r>
              <w:rPr>
                <w:spacing w:val="-1"/>
                <w:sz w:val="18"/>
              </w:rPr>
              <w:t xml:space="preserve">Традиции </w:t>
            </w:r>
            <w:r>
              <w:rPr>
                <w:sz w:val="18"/>
              </w:rPr>
              <w:t>исполнения,</w:t>
            </w:r>
            <w:r>
              <w:rPr>
                <w:spacing w:val="-42"/>
                <w:sz w:val="18"/>
              </w:rPr>
              <w:t xml:space="preserve"> </w:t>
            </w:r>
            <w:r>
              <w:rPr>
                <w:sz w:val="18"/>
              </w:rPr>
              <w:t>жанры</w:t>
            </w:r>
          </w:p>
          <w:p>
            <w:pPr>
              <w:pStyle w:val="65"/>
              <w:ind w:left="115" w:right="106"/>
              <w:rPr>
                <w:sz w:val="18"/>
              </w:rPr>
            </w:pPr>
            <w:r>
              <w:rPr>
                <w:sz w:val="18"/>
              </w:rPr>
              <w:t>(тропарь,</w:t>
            </w:r>
            <w:r>
              <w:rPr>
                <w:spacing w:val="3"/>
                <w:sz w:val="18"/>
              </w:rPr>
              <w:t xml:space="preserve"> </w:t>
            </w:r>
            <w:r>
              <w:rPr>
                <w:sz w:val="18"/>
              </w:rPr>
              <w:t>стихира,</w:t>
            </w:r>
            <w:r>
              <w:rPr>
                <w:spacing w:val="1"/>
                <w:sz w:val="18"/>
              </w:rPr>
              <w:t xml:space="preserve"> </w:t>
            </w:r>
            <w:r>
              <w:rPr>
                <w:sz w:val="18"/>
              </w:rPr>
              <w:t>величание и др.). Музыка</w:t>
            </w:r>
            <w:r>
              <w:rPr>
                <w:spacing w:val="-42"/>
                <w:sz w:val="18"/>
              </w:rPr>
              <w:t xml:space="preserve"> </w:t>
            </w:r>
            <w:r>
              <w:rPr>
                <w:sz w:val="18"/>
              </w:rPr>
              <w:t>и живопись,</w:t>
            </w:r>
            <w:r>
              <w:rPr>
                <w:spacing w:val="1"/>
                <w:sz w:val="18"/>
              </w:rPr>
              <w:t xml:space="preserve"> </w:t>
            </w:r>
            <w:r>
              <w:rPr>
                <w:sz w:val="18"/>
              </w:rPr>
              <w:t>посвящённые</w:t>
            </w:r>
          </w:p>
          <w:p>
            <w:pPr>
              <w:pStyle w:val="65"/>
              <w:spacing w:before="1"/>
              <w:ind w:left="115" w:right="200"/>
              <w:rPr>
                <w:sz w:val="18"/>
              </w:rPr>
            </w:pPr>
            <w:r>
              <w:rPr>
                <w:sz w:val="18"/>
              </w:rPr>
              <w:t>святым.</w:t>
            </w:r>
            <w:r>
              <w:rPr>
                <w:spacing w:val="-6"/>
                <w:sz w:val="18"/>
              </w:rPr>
              <w:t xml:space="preserve"> </w:t>
            </w:r>
            <w:r>
              <w:rPr>
                <w:sz w:val="18"/>
              </w:rPr>
              <w:t>Образы</w:t>
            </w:r>
            <w:r>
              <w:rPr>
                <w:spacing w:val="-5"/>
                <w:sz w:val="18"/>
              </w:rPr>
              <w:t xml:space="preserve"> </w:t>
            </w:r>
            <w:r>
              <w:rPr>
                <w:sz w:val="18"/>
              </w:rPr>
              <w:t>Христа,</w:t>
            </w:r>
            <w:r>
              <w:rPr>
                <w:spacing w:val="-42"/>
                <w:sz w:val="18"/>
              </w:rPr>
              <w:t xml:space="preserve"> </w:t>
            </w:r>
            <w:r>
              <w:rPr>
                <w:sz w:val="18"/>
              </w:rPr>
              <w:t>Богородицы</w:t>
            </w:r>
          </w:p>
        </w:tc>
        <w:tc>
          <w:tcPr>
            <w:tcW w:w="5604" w:type="dxa"/>
          </w:tcPr>
          <w:p>
            <w:pPr>
              <w:pStyle w:val="65"/>
              <w:spacing w:before="110"/>
              <w:ind w:right="124"/>
              <w:rPr>
                <w:sz w:val="18"/>
              </w:rPr>
            </w:pPr>
            <w:r>
              <w:rPr>
                <w:sz w:val="18"/>
              </w:rPr>
              <w:t>Разучивание, исполнение вокальных произведений религиозной</w:t>
            </w:r>
            <w:r>
              <w:rPr>
                <w:spacing w:val="1"/>
                <w:sz w:val="18"/>
              </w:rPr>
              <w:t xml:space="preserve"> </w:t>
            </w:r>
            <w:r>
              <w:rPr>
                <w:sz w:val="18"/>
              </w:rPr>
              <w:t>тематики, сравнение церковных мелодий и народных песен, мелодий</w:t>
            </w:r>
            <w:r>
              <w:rPr>
                <w:spacing w:val="-43"/>
                <w:sz w:val="18"/>
              </w:rPr>
              <w:t xml:space="preserve"> </w:t>
            </w:r>
            <w:r>
              <w:rPr>
                <w:sz w:val="18"/>
              </w:rPr>
              <w:t>светской музыки.</w:t>
            </w:r>
          </w:p>
          <w:p>
            <w:pPr>
              <w:pStyle w:val="65"/>
              <w:ind w:right="103"/>
              <w:rPr>
                <w:sz w:val="18"/>
              </w:rPr>
            </w:pPr>
            <w:r>
              <w:rPr>
                <w:sz w:val="18"/>
              </w:rPr>
              <w:t>Прослеживание исполняемых мелодий по нотной записи. Анализ</w:t>
            </w:r>
            <w:r>
              <w:rPr>
                <w:spacing w:val="1"/>
                <w:sz w:val="18"/>
              </w:rPr>
              <w:t xml:space="preserve"> </w:t>
            </w:r>
            <w:r>
              <w:rPr>
                <w:sz w:val="18"/>
              </w:rPr>
              <w:t>типа</w:t>
            </w:r>
            <w:r>
              <w:rPr>
                <w:spacing w:val="-7"/>
                <w:sz w:val="18"/>
              </w:rPr>
              <w:t xml:space="preserve"> </w:t>
            </w:r>
            <w:r>
              <w:rPr>
                <w:sz w:val="18"/>
              </w:rPr>
              <w:t>мелодического</w:t>
            </w:r>
            <w:r>
              <w:rPr>
                <w:spacing w:val="-6"/>
                <w:sz w:val="18"/>
              </w:rPr>
              <w:t xml:space="preserve"> </w:t>
            </w:r>
            <w:r>
              <w:rPr>
                <w:sz w:val="18"/>
              </w:rPr>
              <w:t>движения, особенностей</w:t>
            </w:r>
            <w:r>
              <w:rPr>
                <w:spacing w:val="-3"/>
                <w:sz w:val="18"/>
              </w:rPr>
              <w:t xml:space="preserve"> </w:t>
            </w:r>
            <w:r>
              <w:rPr>
                <w:sz w:val="18"/>
              </w:rPr>
              <w:t>ритма,</w:t>
            </w:r>
            <w:r>
              <w:rPr>
                <w:spacing w:val="-5"/>
                <w:sz w:val="18"/>
              </w:rPr>
              <w:t xml:space="preserve"> </w:t>
            </w:r>
            <w:r>
              <w:rPr>
                <w:sz w:val="18"/>
              </w:rPr>
              <w:t>темпа,</w:t>
            </w:r>
            <w:r>
              <w:rPr>
                <w:spacing w:val="-4"/>
                <w:sz w:val="18"/>
              </w:rPr>
              <w:t xml:space="preserve"> </w:t>
            </w:r>
            <w:r>
              <w:rPr>
                <w:sz w:val="18"/>
              </w:rPr>
              <w:t>динамики</w:t>
            </w:r>
            <w:r>
              <w:rPr>
                <w:spacing w:val="-42"/>
                <w:sz w:val="18"/>
              </w:rPr>
              <w:t xml:space="preserve"> </w:t>
            </w:r>
            <w:r>
              <w:rPr>
                <w:sz w:val="18"/>
              </w:rPr>
              <w:t>и т.</w:t>
            </w:r>
            <w:r>
              <w:rPr>
                <w:spacing w:val="5"/>
                <w:sz w:val="18"/>
              </w:rPr>
              <w:t xml:space="preserve"> </w:t>
            </w:r>
            <w:r>
              <w:rPr>
                <w:sz w:val="18"/>
              </w:rPr>
              <w:t>д.</w:t>
            </w:r>
          </w:p>
          <w:p>
            <w:pPr>
              <w:pStyle w:val="65"/>
              <w:rPr>
                <w:sz w:val="18"/>
              </w:rPr>
            </w:pPr>
            <w:r>
              <w:rPr>
                <w:sz w:val="18"/>
              </w:rPr>
              <w:t>Сопоставление</w:t>
            </w:r>
            <w:r>
              <w:rPr>
                <w:spacing w:val="-7"/>
                <w:sz w:val="18"/>
              </w:rPr>
              <w:t xml:space="preserve"> </w:t>
            </w:r>
            <w:r>
              <w:rPr>
                <w:sz w:val="18"/>
              </w:rPr>
              <w:t>произведений</w:t>
            </w:r>
            <w:r>
              <w:rPr>
                <w:spacing w:val="-9"/>
                <w:sz w:val="18"/>
              </w:rPr>
              <w:t xml:space="preserve"> </w:t>
            </w:r>
            <w:r>
              <w:rPr>
                <w:sz w:val="18"/>
              </w:rPr>
              <w:t>музыки</w:t>
            </w:r>
            <w:r>
              <w:rPr>
                <w:spacing w:val="-4"/>
                <w:sz w:val="18"/>
              </w:rPr>
              <w:t xml:space="preserve"> </w:t>
            </w:r>
            <w:r>
              <w:rPr>
                <w:sz w:val="18"/>
              </w:rPr>
              <w:t>и</w:t>
            </w:r>
            <w:r>
              <w:rPr>
                <w:spacing w:val="-4"/>
                <w:sz w:val="18"/>
              </w:rPr>
              <w:t xml:space="preserve"> </w:t>
            </w:r>
            <w:r>
              <w:rPr>
                <w:sz w:val="18"/>
              </w:rPr>
              <w:t>живописи,</w:t>
            </w:r>
            <w:r>
              <w:rPr>
                <w:spacing w:val="-1"/>
                <w:sz w:val="18"/>
              </w:rPr>
              <w:t xml:space="preserve"> </w:t>
            </w:r>
            <w:r>
              <w:rPr>
                <w:sz w:val="18"/>
              </w:rPr>
              <w:t>посвящённых</w:t>
            </w:r>
            <w:r>
              <w:rPr>
                <w:spacing w:val="-42"/>
                <w:sz w:val="18"/>
              </w:rPr>
              <w:t xml:space="preserve"> </w:t>
            </w:r>
            <w:r>
              <w:rPr>
                <w:sz w:val="18"/>
              </w:rPr>
              <w:t>святым,</w:t>
            </w:r>
            <w:r>
              <w:rPr>
                <w:spacing w:val="3"/>
                <w:sz w:val="18"/>
              </w:rPr>
              <w:t xml:space="preserve"> </w:t>
            </w:r>
            <w:r>
              <w:rPr>
                <w:sz w:val="18"/>
              </w:rPr>
              <w:t>Христу,</w:t>
            </w:r>
            <w:r>
              <w:rPr>
                <w:spacing w:val="4"/>
                <w:sz w:val="18"/>
              </w:rPr>
              <w:t xml:space="preserve"> </w:t>
            </w:r>
            <w:r>
              <w:rPr>
                <w:sz w:val="18"/>
              </w:rPr>
              <w:t>Богородице.</w:t>
            </w:r>
          </w:p>
          <w:p>
            <w:pPr>
              <w:pStyle w:val="65"/>
              <w:spacing w:before="1" w:line="207"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line="206" w:lineRule="exact"/>
              <w:rPr>
                <w:sz w:val="18"/>
              </w:rPr>
            </w:pPr>
            <w:r>
              <w:rPr>
                <w:sz w:val="18"/>
              </w:rPr>
              <w:t>Посещение храма.</w:t>
            </w:r>
          </w:p>
          <w:p>
            <w:pPr>
              <w:pStyle w:val="65"/>
              <w:spacing w:line="207" w:lineRule="exact"/>
              <w:rPr>
                <w:sz w:val="18"/>
              </w:rPr>
            </w:pPr>
            <w:r>
              <w:rPr>
                <w:sz w:val="18"/>
              </w:rPr>
              <w:t>Поиск</w:t>
            </w:r>
            <w:r>
              <w:rPr>
                <w:spacing w:val="-3"/>
                <w:sz w:val="18"/>
              </w:rPr>
              <w:t xml:space="preserve"> </w:t>
            </w:r>
            <w:r>
              <w:rPr>
                <w:sz w:val="18"/>
              </w:rPr>
              <w:t>в</w:t>
            </w:r>
            <w:r>
              <w:rPr>
                <w:spacing w:val="1"/>
                <w:sz w:val="18"/>
              </w:rPr>
              <w:t xml:space="preserve"> </w:t>
            </w:r>
            <w:r>
              <w:rPr>
                <w:sz w:val="18"/>
              </w:rPr>
              <w:t>Интернете</w:t>
            </w:r>
            <w:r>
              <w:rPr>
                <w:spacing w:val="-4"/>
                <w:sz w:val="18"/>
              </w:rPr>
              <w:t xml:space="preserve"> </w:t>
            </w:r>
            <w:r>
              <w:rPr>
                <w:sz w:val="18"/>
              </w:rPr>
              <w:t>информации</w:t>
            </w:r>
            <w:r>
              <w:rPr>
                <w:spacing w:val="-6"/>
                <w:sz w:val="18"/>
              </w:rPr>
              <w:t xml:space="preserve"> </w:t>
            </w:r>
            <w:r>
              <w:rPr>
                <w:sz w:val="18"/>
              </w:rPr>
              <w:t>о</w:t>
            </w:r>
            <w:r>
              <w:rPr>
                <w:spacing w:val="-4"/>
                <w:sz w:val="18"/>
              </w:rPr>
              <w:t xml:space="preserve"> </w:t>
            </w:r>
            <w:r>
              <w:rPr>
                <w:sz w:val="18"/>
              </w:rPr>
              <w:t>Крещении</w:t>
            </w:r>
            <w:r>
              <w:rPr>
                <w:spacing w:val="-2"/>
                <w:sz w:val="18"/>
              </w:rPr>
              <w:t xml:space="preserve"> </w:t>
            </w:r>
            <w:r>
              <w:rPr>
                <w:sz w:val="18"/>
              </w:rPr>
              <w:t>Руси,</w:t>
            </w:r>
            <w:r>
              <w:rPr>
                <w:spacing w:val="2"/>
                <w:sz w:val="18"/>
              </w:rPr>
              <w:t xml:space="preserve"> </w:t>
            </w:r>
            <w:r>
              <w:rPr>
                <w:sz w:val="18"/>
              </w:rPr>
              <w:t>святых,</w:t>
            </w:r>
            <w:r>
              <w:rPr>
                <w:spacing w:val="-2"/>
                <w:sz w:val="18"/>
              </w:rPr>
              <w:t xml:space="preserve"> </w:t>
            </w:r>
            <w:r>
              <w:rPr>
                <w:sz w:val="18"/>
              </w:rPr>
              <w:t>об</w:t>
            </w:r>
            <w:r>
              <w:rPr>
                <w:spacing w:val="-2"/>
                <w:sz w:val="18"/>
              </w:rPr>
              <w:t xml:space="preserve"> </w:t>
            </w:r>
            <w:r>
              <w:rPr>
                <w:sz w:val="18"/>
              </w:rPr>
              <w:t>иконах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6" w:hRule="atLeast"/>
        </w:trPr>
        <w:tc>
          <w:tcPr>
            <w:tcW w:w="1191" w:type="dxa"/>
          </w:tcPr>
          <w:p>
            <w:pPr>
              <w:pStyle w:val="65"/>
              <w:spacing w:before="106" w:line="207" w:lineRule="exact"/>
              <w:rPr>
                <w:sz w:val="18"/>
              </w:rPr>
            </w:pPr>
            <w:r>
              <w:rPr>
                <w:sz w:val="18"/>
              </w:rPr>
              <w:t>Д)</w:t>
            </w:r>
          </w:p>
          <w:p>
            <w:pPr>
              <w:pStyle w:val="65"/>
              <w:ind w:right="427"/>
              <w:rPr>
                <w:sz w:val="18"/>
              </w:rPr>
            </w:pPr>
            <w:r>
              <w:rPr>
                <w:spacing w:val="-2"/>
                <w:sz w:val="18"/>
              </w:rPr>
              <w:t xml:space="preserve">1—3 </w:t>
            </w:r>
            <w:r>
              <w:rPr>
                <w:spacing w:val="-1"/>
                <w:sz w:val="18"/>
              </w:rPr>
              <w:t>уч.</w:t>
            </w:r>
            <w:r>
              <w:rPr>
                <w:spacing w:val="-42"/>
                <w:sz w:val="18"/>
              </w:rPr>
              <w:t xml:space="preserve"> </w:t>
            </w:r>
            <w:r>
              <w:rPr>
                <w:sz w:val="18"/>
              </w:rPr>
              <w:t>часа</w:t>
            </w:r>
          </w:p>
        </w:tc>
        <w:tc>
          <w:tcPr>
            <w:tcW w:w="1133" w:type="dxa"/>
          </w:tcPr>
          <w:p>
            <w:pPr>
              <w:pStyle w:val="65"/>
              <w:spacing w:before="106"/>
              <w:ind w:right="183"/>
              <w:rPr>
                <w:sz w:val="18"/>
              </w:rPr>
            </w:pPr>
            <w:r>
              <w:rPr>
                <w:sz w:val="18"/>
              </w:rPr>
              <w:t>Религиозн</w:t>
            </w:r>
            <w:r>
              <w:rPr>
                <w:spacing w:val="-42"/>
                <w:sz w:val="18"/>
              </w:rPr>
              <w:t xml:space="preserve"> </w:t>
            </w:r>
            <w:r>
              <w:rPr>
                <w:sz w:val="18"/>
              </w:rPr>
              <w:t>ые</w:t>
            </w:r>
            <w:r>
              <w:rPr>
                <w:spacing w:val="1"/>
                <w:sz w:val="18"/>
              </w:rPr>
              <w:t xml:space="preserve"> </w:t>
            </w:r>
            <w:r>
              <w:rPr>
                <w:sz w:val="18"/>
              </w:rPr>
              <w:t>праздники</w:t>
            </w:r>
          </w:p>
        </w:tc>
        <w:tc>
          <w:tcPr>
            <w:tcW w:w="2214" w:type="dxa"/>
          </w:tcPr>
          <w:p>
            <w:pPr>
              <w:pStyle w:val="65"/>
              <w:spacing w:before="106"/>
              <w:ind w:left="115" w:right="430"/>
              <w:rPr>
                <w:sz w:val="18"/>
              </w:rPr>
            </w:pPr>
            <w:r>
              <w:rPr>
                <w:spacing w:val="-1"/>
                <w:sz w:val="18"/>
              </w:rPr>
              <w:t xml:space="preserve">Праздничная </w:t>
            </w:r>
            <w:r>
              <w:rPr>
                <w:sz w:val="18"/>
              </w:rPr>
              <w:t>служба,</w:t>
            </w:r>
            <w:r>
              <w:rPr>
                <w:spacing w:val="-42"/>
                <w:sz w:val="18"/>
              </w:rPr>
              <w:t xml:space="preserve"> </w:t>
            </w:r>
            <w:r>
              <w:rPr>
                <w:sz w:val="18"/>
              </w:rPr>
              <w:t>вокальная</w:t>
            </w:r>
          </w:p>
          <w:p>
            <w:pPr>
              <w:pStyle w:val="65"/>
              <w:spacing w:line="244" w:lineRule="auto"/>
              <w:ind w:left="115" w:right="402"/>
              <w:rPr>
                <w:sz w:val="18"/>
              </w:rPr>
            </w:pPr>
            <w:r>
              <w:rPr>
                <w:sz w:val="18"/>
              </w:rPr>
              <w:t>(в том числе хоровая)</w:t>
            </w:r>
            <w:r>
              <w:rPr>
                <w:spacing w:val="-42"/>
                <w:sz w:val="18"/>
              </w:rPr>
              <w:t xml:space="preserve"> </w:t>
            </w:r>
            <w:r>
              <w:rPr>
                <w:sz w:val="18"/>
              </w:rPr>
              <w:t>музыка</w:t>
            </w:r>
            <w:r>
              <w:rPr>
                <w:spacing w:val="-3"/>
                <w:sz w:val="18"/>
              </w:rPr>
              <w:t xml:space="preserve"> </w:t>
            </w:r>
            <w:r>
              <w:rPr>
                <w:sz w:val="18"/>
              </w:rPr>
              <w:t>религиозного</w:t>
            </w:r>
          </w:p>
        </w:tc>
        <w:tc>
          <w:tcPr>
            <w:tcW w:w="5604" w:type="dxa"/>
          </w:tcPr>
          <w:p>
            <w:pPr>
              <w:pStyle w:val="65"/>
              <w:spacing w:before="106"/>
              <w:ind w:right="399"/>
              <w:rPr>
                <w:sz w:val="18"/>
              </w:rPr>
            </w:pPr>
            <w:r>
              <w:rPr>
                <w:sz w:val="18"/>
              </w:rPr>
              <w:t>Слушание</w:t>
            </w:r>
            <w:r>
              <w:rPr>
                <w:spacing w:val="-2"/>
                <w:sz w:val="18"/>
              </w:rPr>
              <w:t xml:space="preserve"> </w:t>
            </w:r>
            <w:r>
              <w:rPr>
                <w:sz w:val="18"/>
              </w:rPr>
              <w:t>музыкальных</w:t>
            </w:r>
            <w:r>
              <w:rPr>
                <w:spacing w:val="-6"/>
                <w:sz w:val="18"/>
              </w:rPr>
              <w:t xml:space="preserve"> </w:t>
            </w:r>
            <w:r>
              <w:rPr>
                <w:sz w:val="18"/>
              </w:rPr>
              <w:t>фрагментов</w:t>
            </w:r>
            <w:r>
              <w:rPr>
                <w:spacing w:val="-6"/>
                <w:sz w:val="18"/>
              </w:rPr>
              <w:t xml:space="preserve"> </w:t>
            </w:r>
            <w:r>
              <w:rPr>
                <w:sz w:val="18"/>
              </w:rPr>
              <w:t>праздничных</w:t>
            </w:r>
            <w:r>
              <w:rPr>
                <w:spacing w:val="-6"/>
                <w:sz w:val="18"/>
              </w:rPr>
              <w:t xml:space="preserve"> </w:t>
            </w:r>
            <w:r>
              <w:rPr>
                <w:sz w:val="18"/>
              </w:rPr>
              <w:t>богослужений,</w:t>
            </w:r>
            <w:r>
              <w:rPr>
                <w:spacing w:val="-42"/>
                <w:sz w:val="18"/>
              </w:rPr>
              <w:t xml:space="preserve"> </w:t>
            </w:r>
            <w:r>
              <w:rPr>
                <w:sz w:val="18"/>
              </w:rPr>
              <w:t>определение</w:t>
            </w:r>
            <w:r>
              <w:rPr>
                <w:spacing w:val="-4"/>
                <w:sz w:val="18"/>
              </w:rPr>
              <w:t xml:space="preserve"> </w:t>
            </w:r>
            <w:r>
              <w:rPr>
                <w:sz w:val="18"/>
              </w:rPr>
              <w:t>характера</w:t>
            </w:r>
            <w:r>
              <w:rPr>
                <w:spacing w:val="-3"/>
                <w:sz w:val="18"/>
              </w:rPr>
              <w:t xml:space="preserve"> </w:t>
            </w:r>
            <w:r>
              <w:rPr>
                <w:sz w:val="18"/>
              </w:rPr>
              <w:t>музыки,</w:t>
            </w:r>
            <w:r>
              <w:rPr>
                <w:spacing w:val="-1"/>
                <w:sz w:val="18"/>
              </w:rPr>
              <w:t xml:space="preserve"> </w:t>
            </w:r>
            <w:r>
              <w:rPr>
                <w:sz w:val="18"/>
              </w:rPr>
              <w:t>её</w:t>
            </w:r>
            <w:r>
              <w:rPr>
                <w:spacing w:val="-3"/>
                <w:sz w:val="18"/>
              </w:rPr>
              <w:t xml:space="preserve"> </w:t>
            </w:r>
            <w:r>
              <w:rPr>
                <w:sz w:val="18"/>
              </w:rPr>
              <w:t>религиозного</w:t>
            </w:r>
            <w:r>
              <w:rPr>
                <w:spacing w:val="-4"/>
                <w:sz w:val="18"/>
              </w:rPr>
              <w:t xml:space="preserve"> </w:t>
            </w:r>
            <w:r>
              <w:rPr>
                <w:sz w:val="18"/>
              </w:rPr>
              <w:t>содержания.</w:t>
            </w:r>
          </w:p>
          <w:p>
            <w:pPr>
              <w:pStyle w:val="65"/>
              <w:spacing w:line="244" w:lineRule="auto"/>
              <w:rPr>
                <w:sz w:val="18"/>
              </w:rPr>
            </w:pPr>
            <w:r>
              <w:rPr>
                <w:sz w:val="18"/>
              </w:rPr>
              <w:t>Разучивание</w:t>
            </w:r>
            <w:r>
              <w:rPr>
                <w:spacing w:val="-1"/>
                <w:sz w:val="18"/>
              </w:rPr>
              <w:t xml:space="preserve"> </w:t>
            </w:r>
            <w:r>
              <w:rPr>
                <w:sz w:val="18"/>
              </w:rPr>
              <w:t>(с</w:t>
            </w:r>
            <w:r>
              <w:rPr>
                <w:spacing w:val="-4"/>
                <w:sz w:val="18"/>
              </w:rPr>
              <w:t xml:space="preserve"> </w:t>
            </w:r>
            <w:r>
              <w:rPr>
                <w:sz w:val="18"/>
              </w:rPr>
              <w:t>опорой</w:t>
            </w:r>
            <w:r>
              <w:rPr>
                <w:spacing w:val="-3"/>
                <w:sz w:val="18"/>
              </w:rPr>
              <w:t xml:space="preserve"> </w:t>
            </w:r>
            <w:r>
              <w:rPr>
                <w:sz w:val="18"/>
              </w:rPr>
              <w:t>на</w:t>
            </w:r>
            <w:r>
              <w:rPr>
                <w:spacing w:val="-1"/>
                <w:sz w:val="18"/>
              </w:rPr>
              <w:t xml:space="preserve"> </w:t>
            </w:r>
            <w:r>
              <w:rPr>
                <w:sz w:val="18"/>
              </w:rPr>
              <w:t>нотный</w:t>
            </w:r>
            <w:r>
              <w:rPr>
                <w:spacing w:val="-7"/>
                <w:sz w:val="18"/>
              </w:rPr>
              <w:t xml:space="preserve"> </w:t>
            </w:r>
            <w:r>
              <w:rPr>
                <w:sz w:val="18"/>
              </w:rPr>
              <w:t>текст),</w:t>
            </w:r>
            <w:r>
              <w:rPr>
                <w:spacing w:val="-4"/>
                <w:sz w:val="18"/>
              </w:rPr>
              <w:t xml:space="preserve"> </w:t>
            </w:r>
            <w:r>
              <w:rPr>
                <w:sz w:val="18"/>
              </w:rPr>
              <w:t>исполнение</w:t>
            </w:r>
            <w:r>
              <w:rPr>
                <w:spacing w:val="-1"/>
                <w:sz w:val="18"/>
              </w:rPr>
              <w:t xml:space="preserve"> </w:t>
            </w:r>
            <w:r>
              <w:rPr>
                <w:sz w:val="18"/>
              </w:rPr>
              <w:t>доступных</w:t>
            </w:r>
            <w:r>
              <w:rPr>
                <w:spacing w:val="-42"/>
                <w:sz w:val="18"/>
              </w:rPr>
              <w:t xml:space="preserve"> </w:t>
            </w:r>
            <w:r>
              <w:rPr>
                <w:sz w:val="18"/>
              </w:rPr>
              <w:t>вокальных</w:t>
            </w:r>
            <w:r>
              <w:rPr>
                <w:spacing w:val="-3"/>
                <w:sz w:val="18"/>
              </w:rPr>
              <w:t xml:space="preserve"> </w:t>
            </w:r>
            <w:r>
              <w:rPr>
                <w:sz w:val="18"/>
              </w:rPr>
              <w:t>произведений</w:t>
            </w:r>
            <w:r>
              <w:rPr>
                <w:spacing w:val="1"/>
                <w:sz w:val="18"/>
              </w:rPr>
              <w:t xml:space="preserve"> </w:t>
            </w:r>
            <w:r>
              <w:rPr>
                <w:sz w:val="18"/>
              </w:rPr>
              <w:t>духовной музыки.</w:t>
            </w:r>
          </w:p>
        </w:tc>
      </w:tr>
    </w:tbl>
    <w:p>
      <w:pPr>
        <w:spacing w:line="244" w:lineRule="auto"/>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7"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spacing w:before="106"/>
              <w:ind w:left="115"/>
              <w:rPr>
                <w:sz w:val="12"/>
              </w:rPr>
            </w:pPr>
            <w:r>
              <w:rPr>
                <w:sz w:val="18"/>
              </w:rPr>
              <w:t>содержания</w:t>
            </w:r>
            <w:r>
              <w:rPr>
                <w:position w:val="6"/>
                <w:sz w:val="12"/>
              </w:rPr>
              <w:t>1</w:t>
            </w:r>
          </w:p>
        </w:tc>
        <w:tc>
          <w:tcPr>
            <w:tcW w:w="5604" w:type="dxa"/>
          </w:tcPr>
          <w:p>
            <w:pPr>
              <w:pStyle w:val="65"/>
              <w:spacing w:before="105"/>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before="5"/>
              <w:ind w:right="828"/>
              <w:rPr>
                <w:sz w:val="18"/>
              </w:rPr>
            </w:pPr>
            <w:r>
              <w:rPr>
                <w:sz w:val="18"/>
              </w:rPr>
              <w:t>Просмотр фильма, посвящённого религиозным праздникам.</w:t>
            </w:r>
            <w:r>
              <w:rPr>
                <w:spacing w:val="-42"/>
                <w:sz w:val="18"/>
              </w:rPr>
              <w:t xml:space="preserve"> </w:t>
            </w:r>
            <w:r>
              <w:rPr>
                <w:sz w:val="18"/>
              </w:rPr>
              <w:t>Посещение</w:t>
            </w:r>
            <w:r>
              <w:rPr>
                <w:spacing w:val="2"/>
                <w:sz w:val="18"/>
              </w:rPr>
              <w:t xml:space="preserve"> </w:t>
            </w:r>
            <w:r>
              <w:rPr>
                <w:sz w:val="18"/>
              </w:rPr>
              <w:t>концерта</w:t>
            </w:r>
            <w:r>
              <w:rPr>
                <w:spacing w:val="2"/>
                <w:sz w:val="18"/>
              </w:rPr>
              <w:t xml:space="preserve"> </w:t>
            </w:r>
            <w:r>
              <w:rPr>
                <w:sz w:val="18"/>
              </w:rPr>
              <w:t>духовной</w:t>
            </w:r>
            <w:r>
              <w:rPr>
                <w:spacing w:val="1"/>
                <w:sz w:val="18"/>
              </w:rPr>
              <w:t xml:space="preserve"> </w:t>
            </w:r>
            <w:r>
              <w:rPr>
                <w:sz w:val="18"/>
              </w:rPr>
              <w:t>музыки.</w:t>
            </w:r>
          </w:p>
          <w:p>
            <w:pPr>
              <w:pStyle w:val="65"/>
              <w:ind w:right="507"/>
              <w:rPr>
                <w:sz w:val="18"/>
              </w:rPr>
            </w:pPr>
            <w:r>
              <w:rPr>
                <w:sz w:val="18"/>
              </w:rPr>
              <w:t>Исследовательские проекты, посвящённые музыке религиозных</w:t>
            </w:r>
            <w:r>
              <w:rPr>
                <w:spacing w:val="-42"/>
                <w:sz w:val="18"/>
              </w:rPr>
              <w:t xml:space="preserve"> </w:t>
            </w:r>
            <w:r>
              <w:rPr>
                <w:sz w:val="18"/>
              </w:rPr>
              <w:t>праздников</w:t>
            </w:r>
          </w:p>
        </w:tc>
      </w:tr>
    </w:tbl>
    <w:p>
      <w:pPr>
        <w:pStyle w:val="61"/>
        <w:spacing w:before="89"/>
        <w:ind w:left="133"/>
      </w:pPr>
      <w:r>
        <w:t>Модуль</w:t>
      </w:r>
      <w:r>
        <w:rPr>
          <w:spacing w:val="-3"/>
        </w:rPr>
        <w:t xml:space="preserve"> </w:t>
      </w:r>
      <w:r>
        <w:t>№</w:t>
      </w:r>
      <w:r>
        <w:rPr>
          <w:spacing w:val="-1"/>
        </w:rPr>
        <w:t xml:space="preserve"> </w:t>
      </w:r>
      <w:r>
        <w:t>5</w:t>
      </w:r>
      <w:r>
        <w:rPr>
          <w:spacing w:val="-6"/>
        </w:rPr>
        <w:t xml:space="preserve"> </w:t>
      </w:r>
      <w:r>
        <w:t>«Классическая</w:t>
      </w:r>
      <w:r>
        <w:rPr>
          <w:spacing w:val="-1"/>
        </w:rPr>
        <w:t xml:space="preserve"> </w:t>
      </w:r>
      <w:r>
        <w:t>музыка»</w:t>
      </w:r>
    </w:p>
    <w:p>
      <w:pPr>
        <w:pStyle w:val="33"/>
        <w:spacing w:before="5"/>
        <w:ind w:left="0"/>
        <w:jc w:val="left"/>
        <w:rPr>
          <w:b/>
          <w:sz w:val="21"/>
        </w:rPr>
      </w:pPr>
    </w:p>
    <w:p>
      <w:pPr>
        <w:pStyle w:val="33"/>
        <w:spacing w:line="249" w:lineRule="auto"/>
        <w:ind w:left="133" w:right="204" w:firstLine="225"/>
      </w:pPr>
      <w:r>
        <w:rPr>
          <w:spacing w:val="-1"/>
        </w:rPr>
        <w:t>Данный</w:t>
      </w:r>
      <w:r>
        <w:rPr>
          <w:spacing w:val="-11"/>
        </w:rPr>
        <w:t xml:space="preserve"> </w:t>
      </w:r>
      <w:r>
        <w:rPr>
          <w:spacing w:val="-1"/>
        </w:rPr>
        <w:t>модуль</w:t>
      </w:r>
      <w:r>
        <w:rPr>
          <w:spacing w:val="-9"/>
        </w:rPr>
        <w:t xml:space="preserve"> </w:t>
      </w:r>
      <w:r>
        <w:rPr>
          <w:spacing w:val="-1"/>
        </w:rPr>
        <w:t>является</w:t>
      </w:r>
      <w:r>
        <w:rPr>
          <w:spacing w:val="-6"/>
        </w:rPr>
        <w:t xml:space="preserve"> </w:t>
      </w:r>
      <w:r>
        <w:rPr>
          <w:spacing w:val="-1"/>
        </w:rPr>
        <w:t>одним</w:t>
      </w:r>
      <w:r>
        <w:rPr>
          <w:spacing w:val="-6"/>
        </w:rPr>
        <w:t xml:space="preserve"> </w:t>
      </w:r>
      <w:r>
        <w:rPr>
          <w:spacing w:val="-1"/>
        </w:rPr>
        <w:t>из</w:t>
      </w:r>
      <w:r>
        <w:rPr>
          <w:spacing w:val="-7"/>
        </w:rPr>
        <w:t xml:space="preserve"> </w:t>
      </w:r>
      <w:r>
        <w:rPr>
          <w:spacing w:val="-1"/>
        </w:rPr>
        <w:t>важнейших.</w:t>
      </w:r>
      <w:r>
        <w:rPr>
          <w:spacing w:val="-6"/>
        </w:rPr>
        <w:t xml:space="preserve"> </w:t>
      </w:r>
      <w:r>
        <w:t>Шедевры</w:t>
      </w:r>
      <w:r>
        <w:rPr>
          <w:spacing w:val="-9"/>
        </w:rPr>
        <w:t xml:space="preserve"> </w:t>
      </w:r>
      <w:r>
        <w:t>мировой</w:t>
      </w:r>
      <w:r>
        <w:rPr>
          <w:spacing w:val="-11"/>
        </w:rPr>
        <w:t xml:space="preserve"> </w:t>
      </w:r>
      <w:r>
        <w:t>музыкальной</w:t>
      </w:r>
      <w:r>
        <w:rPr>
          <w:spacing w:val="-11"/>
        </w:rPr>
        <w:t xml:space="preserve"> </w:t>
      </w:r>
      <w:r>
        <w:t>классики</w:t>
      </w:r>
      <w:r>
        <w:rPr>
          <w:spacing w:val="-6"/>
        </w:rPr>
        <w:t xml:space="preserve"> </w:t>
      </w:r>
      <w:r>
        <w:t>составляют</w:t>
      </w:r>
      <w:r>
        <w:rPr>
          <w:spacing w:val="-10"/>
        </w:rPr>
        <w:t xml:space="preserve"> </w:t>
      </w:r>
      <w:r>
        <w:t>золотой</w:t>
      </w:r>
      <w:r>
        <w:rPr>
          <w:spacing w:val="-11"/>
        </w:rPr>
        <w:t xml:space="preserve"> </w:t>
      </w:r>
      <w:r>
        <w:t>фонд</w:t>
      </w:r>
      <w:r>
        <w:rPr>
          <w:spacing w:val="-47"/>
        </w:rPr>
        <w:t xml:space="preserve"> </w:t>
      </w:r>
      <w:r>
        <w:t>музыкальной</w:t>
      </w:r>
      <w:r>
        <w:rPr>
          <w:spacing w:val="-6"/>
        </w:rPr>
        <w:t xml:space="preserve"> </w:t>
      </w:r>
      <w:r>
        <w:t>культуры.</w:t>
      </w:r>
      <w:r>
        <w:rPr>
          <w:spacing w:val="-2"/>
        </w:rPr>
        <w:t xml:space="preserve"> </w:t>
      </w:r>
      <w:r>
        <w:t>Проверенные</w:t>
      </w:r>
      <w:r>
        <w:rPr>
          <w:spacing w:val="-7"/>
        </w:rPr>
        <w:t xml:space="preserve"> </w:t>
      </w:r>
      <w:r>
        <w:t>временем</w:t>
      </w:r>
      <w:r>
        <w:rPr>
          <w:spacing w:val="-2"/>
        </w:rPr>
        <w:t xml:space="preserve"> </w:t>
      </w:r>
      <w:r>
        <w:t>образцы</w:t>
      </w:r>
      <w:r>
        <w:rPr>
          <w:spacing w:val="-10"/>
        </w:rPr>
        <w:t xml:space="preserve"> </w:t>
      </w:r>
      <w:r>
        <w:t>камерных</w:t>
      </w:r>
      <w:r>
        <w:rPr>
          <w:spacing w:val="-4"/>
        </w:rPr>
        <w:t xml:space="preserve"> </w:t>
      </w:r>
      <w:r>
        <w:t>и</w:t>
      </w:r>
      <w:r>
        <w:rPr>
          <w:spacing w:val="-10"/>
        </w:rPr>
        <w:t xml:space="preserve"> </w:t>
      </w:r>
      <w:r>
        <w:t>симфонических</w:t>
      </w:r>
      <w:r>
        <w:rPr>
          <w:spacing w:val="-4"/>
        </w:rPr>
        <w:t xml:space="preserve"> </w:t>
      </w:r>
      <w:r>
        <w:t>сочинений</w:t>
      </w:r>
      <w:r>
        <w:rPr>
          <w:spacing w:val="-6"/>
        </w:rPr>
        <w:t xml:space="preserve"> </w:t>
      </w:r>
      <w:r>
        <w:t>позволяют</w:t>
      </w:r>
      <w:r>
        <w:rPr>
          <w:spacing w:val="-4"/>
        </w:rPr>
        <w:t xml:space="preserve"> </w:t>
      </w:r>
      <w:r>
        <w:t>раскрыть</w:t>
      </w:r>
      <w:r>
        <w:rPr>
          <w:spacing w:val="-48"/>
        </w:rPr>
        <w:t xml:space="preserve"> </w:t>
      </w:r>
      <w:r>
        <w:t>перед обучающимися богатую палитру мыслей и чувств, воплощённую в звуках музыкальным</w:t>
      </w:r>
      <w:r>
        <w:rPr>
          <w:spacing w:val="1"/>
        </w:rPr>
        <w:t xml:space="preserve"> </w:t>
      </w:r>
      <w:r>
        <w:t>гением великих</w:t>
      </w:r>
      <w:r>
        <w:rPr>
          <w:spacing w:val="1"/>
        </w:rPr>
        <w:t xml:space="preserve"> </w:t>
      </w:r>
      <w:r>
        <w:t>композиторов,</w:t>
      </w:r>
      <w:r>
        <w:rPr>
          <w:spacing w:val="2"/>
        </w:rPr>
        <w:t xml:space="preserve"> </w:t>
      </w:r>
      <w:r>
        <w:t>воспитывать их</w:t>
      </w:r>
      <w:r>
        <w:rPr>
          <w:spacing w:val="1"/>
        </w:rPr>
        <w:t xml:space="preserve"> </w:t>
      </w:r>
      <w:r>
        <w:t>музыкальный</w:t>
      </w:r>
      <w:r>
        <w:rPr>
          <w:spacing w:val="-1"/>
        </w:rPr>
        <w:t xml:space="preserve"> </w:t>
      </w:r>
      <w:r>
        <w:t>вкус</w:t>
      </w:r>
      <w:r>
        <w:rPr>
          <w:spacing w:val="-3"/>
        </w:rPr>
        <w:t xml:space="preserve"> </w:t>
      </w:r>
      <w:r>
        <w:t>на</w:t>
      </w:r>
      <w:r>
        <w:rPr>
          <w:spacing w:val="3"/>
        </w:rPr>
        <w:t xml:space="preserve"> </w:t>
      </w:r>
      <w:r>
        <w:t>подлинно</w:t>
      </w:r>
      <w:r>
        <w:rPr>
          <w:spacing w:val="-4"/>
        </w:rPr>
        <w:t xml:space="preserve"> </w:t>
      </w:r>
      <w:r>
        <w:t>художественных</w:t>
      </w:r>
      <w:r>
        <w:rPr>
          <w:spacing w:val="1"/>
        </w:rPr>
        <w:t xml:space="preserve"> </w:t>
      </w:r>
      <w:r>
        <w:t>произведениях.</w:t>
      </w:r>
    </w:p>
    <w:p>
      <w:pPr>
        <w:pStyle w:val="33"/>
        <w:ind w:left="0"/>
        <w:jc w:val="left"/>
      </w:pPr>
    </w:p>
    <w:p>
      <w:pPr>
        <w:pStyle w:val="33"/>
        <w:spacing w:before="8" w:after="1"/>
        <w:ind w:left="0"/>
        <w:jc w:val="left"/>
        <w:rPr>
          <w:sz w:val="15"/>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atLeast"/>
        </w:trPr>
        <w:tc>
          <w:tcPr>
            <w:tcW w:w="1191" w:type="dxa"/>
          </w:tcPr>
          <w:p>
            <w:pPr>
              <w:pStyle w:val="65"/>
              <w:spacing w:before="112"/>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26"/>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26"/>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26"/>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1" w:hRule="atLeast"/>
        </w:trPr>
        <w:tc>
          <w:tcPr>
            <w:tcW w:w="1191" w:type="dxa"/>
          </w:tcPr>
          <w:p>
            <w:pPr>
              <w:pStyle w:val="65"/>
              <w:spacing w:before="110" w:line="207" w:lineRule="exact"/>
              <w:rPr>
                <w:sz w:val="18"/>
              </w:rPr>
            </w:pPr>
            <w:r>
              <w:rPr>
                <w:sz w:val="18"/>
              </w:rPr>
              <w:t>А)</w:t>
            </w:r>
          </w:p>
          <w:p>
            <w:pPr>
              <w:pStyle w:val="65"/>
              <w:spacing w:line="206" w:lineRule="exact"/>
              <w:rPr>
                <w:sz w:val="18"/>
              </w:rPr>
            </w:pPr>
            <w:r>
              <w:rPr>
                <w:sz w:val="18"/>
              </w:rPr>
              <w:t>0,5—1</w:t>
            </w:r>
            <w:r>
              <w:rPr>
                <w:spacing w:val="-4"/>
                <w:sz w:val="18"/>
              </w:rPr>
              <w:t xml:space="preserve"> </w:t>
            </w:r>
            <w:r>
              <w:rPr>
                <w:sz w:val="18"/>
              </w:rPr>
              <w:t>уч.</w:t>
            </w:r>
          </w:p>
          <w:p>
            <w:pPr>
              <w:pStyle w:val="65"/>
              <w:spacing w:line="207" w:lineRule="exact"/>
              <w:rPr>
                <w:sz w:val="18"/>
              </w:rPr>
            </w:pPr>
            <w:r>
              <w:rPr>
                <w:sz w:val="18"/>
              </w:rPr>
              <w:t>час</w:t>
            </w:r>
          </w:p>
        </w:tc>
        <w:tc>
          <w:tcPr>
            <w:tcW w:w="1133" w:type="dxa"/>
          </w:tcPr>
          <w:p>
            <w:pPr>
              <w:pStyle w:val="65"/>
              <w:spacing w:before="110"/>
              <w:ind w:right="95"/>
              <w:rPr>
                <w:sz w:val="18"/>
              </w:rPr>
            </w:pPr>
            <w:r>
              <w:rPr>
                <w:sz w:val="18"/>
              </w:rPr>
              <w:t>Композито</w:t>
            </w:r>
            <w:r>
              <w:rPr>
                <w:spacing w:val="1"/>
                <w:sz w:val="18"/>
              </w:rPr>
              <w:t xml:space="preserve"> </w:t>
            </w:r>
            <w:r>
              <w:rPr>
                <w:sz w:val="18"/>
              </w:rPr>
              <w:t>р</w:t>
            </w:r>
            <w:r>
              <w:rPr>
                <w:spacing w:val="3"/>
                <w:sz w:val="18"/>
              </w:rPr>
              <w:t xml:space="preserve"> </w:t>
            </w:r>
            <w:r>
              <w:rPr>
                <w:sz w:val="18"/>
              </w:rPr>
              <w:t>—</w:t>
            </w:r>
            <w:r>
              <w:rPr>
                <w:spacing w:val="1"/>
                <w:sz w:val="18"/>
              </w:rPr>
              <w:t xml:space="preserve"> </w:t>
            </w:r>
            <w:r>
              <w:rPr>
                <w:sz w:val="18"/>
              </w:rPr>
              <w:t>исполнител</w:t>
            </w:r>
            <w:r>
              <w:rPr>
                <w:spacing w:val="-42"/>
                <w:sz w:val="18"/>
              </w:rPr>
              <w:t xml:space="preserve"> </w:t>
            </w:r>
            <w:r>
              <w:rPr>
                <w:sz w:val="18"/>
              </w:rPr>
              <w:t>ь</w:t>
            </w:r>
            <w:r>
              <w:rPr>
                <w:spacing w:val="1"/>
                <w:sz w:val="18"/>
              </w:rPr>
              <w:t xml:space="preserve"> </w:t>
            </w:r>
            <w:r>
              <w:rPr>
                <w:sz w:val="18"/>
              </w:rPr>
              <w:t>—</w:t>
            </w:r>
            <w:r>
              <w:rPr>
                <w:spacing w:val="1"/>
                <w:sz w:val="18"/>
              </w:rPr>
              <w:t xml:space="preserve"> </w:t>
            </w:r>
            <w:r>
              <w:rPr>
                <w:sz w:val="18"/>
              </w:rPr>
              <w:t>слушатель</w:t>
            </w:r>
          </w:p>
        </w:tc>
        <w:tc>
          <w:tcPr>
            <w:tcW w:w="2214" w:type="dxa"/>
          </w:tcPr>
          <w:p>
            <w:pPr>
              <w:pStyle w:val="65"/>
              <w:spacing w:before="110"/>
              <w:ind w:left="115" w:right="95"/>
              <w:rPr>
                <w:sz w:val="18"/>
              </w:rPr>
            </w:pPr>
            <w:r>
              <w:rPr>
                <w:sz w:val="18"/>
              </w:rPr>
              <w:t>Кого называют</w:t>
            </w:r>
            <w:r>
              <w:rPr>
                <w:spacing w:val="1"/>
                <w:sz w:val="18"/>
              </w:rPr>
              <w:t xml:space="preserve"> </w:t>
            </w:r>
            <w:r>
              <w:rPr>
                <w:sz w:val="18"/>
              </w:rPr>
              <w:t>композитором,</w:t>
            </w:r>
            <w:r>
              <w:rPr>
                <w:spacing w:val="1"/>
                <w:sz w:val="18"/>
              </w:rPr>
              <w:t xml:space="preserve"> </w:t>
            </w:r>
            <w:r>
              <w:rPr>
                <w:sz w:val="18"/>
              </w:rPr>
              <w:t>исполнителем? Нужно ли</w:t>
            </w:r>
            <w:r>
              <w:rPr>
                <w:spacing w:val="-42"/>
                <w:sz w:val="18"/>
              </w:rPr>
              <w:t xml:space="preserve"> </w:t>
            </w:r>
            <w:r>
              <w:rPr>
                <w:sz w:val="18"/>
              </w:rPr>
              <w:t>учиться</w:t>
            </w:r>
            <w:r>
              <w:rPr>
                <w:spacing w:val="-6"/>
                <w:sz w:val="18"/>
              </w:rPr>
              <w:t xml:space="preserve"> </w:t>
            </w:r>
            <w:r>
              <w:rPr>
                <w:sz w:val="18"/>
              </w:rPr>
              <w:t>слушать</w:t>
            </w:r>
            <w:r>
              <w:rPr>
                <w:spacing w:val="-4"/>
                <w:sz w:val="18"/>
              </w:rPr>
              <w:t xml:space="preserve"> </w:t>
            </w:r>
            <w:r>
              <w:rPr>
                <w:sz w:val="18"/>
              </w:rPr>
              <w:t>музыку?</w:t>
            </w:r>
            <w:r>
              <w:rPr>
                <w:spacing w:val="-42"/>
                <w:sz w:val="18"/>
              </w:rPr>
              <w:t xml:space="preserve"> </w:t>
            </w:r>
            <w:r>
              <w:rPr>
                <w:sz w:val="18"/>
              </w:rPr>
              <w:t>Что значит «уметь</w:t>
            </w:r>
            <w:r>
              <w:rPr>
                <w:spacing w:val="1"/>
                <w:sz w:val="18"/>
              </w:rPr>
              <w:t xml:space="preserve"> </w:t>
            </w:r>
            <w:r>
              <w:rPr>
                <w:sz w:val="18"/>
              </w:rPr>
              <w:t>слушать музыку»?</w:t>
            </w:r>
          </w:p>
          <w:p>
            <w:pPr>
              <w:pStyle w:val="65"/>
              <w:ind w:left="115" w:right="395"/>
              <w:rPr>
                <w:sz w:val="18"/>
              </w:rPr>
            </w:pPr>
            <w:r>
              <w:rPr>
                <w:sz w:val="18"/>
              </w:rPr>
              <w:t>Концерт, концертный</w:t>
            </w:r>
            <w:r>
              <w:rPr>
                <w:spacing w:val="-42"/>
                <w:sz w:val="18"/>
              </w:rPr>
              <w:t xml:space="preserve"> </w:t>
            </w:r>
            <w:r>
              <w:rPr>
                <w:sz w:val="18"/>
              </w:rPr>
              <w:t>зал.</w:t>
            </w:r>
          </w:p>
          <w:p>
            <w:pPr>
              <w:pStyle w:val="65"/>
              <w:spacing w:before="1"/>
              <w:ind w:left="115" w:right="574"/>
              <w:rPr>
                <w:sz w:val="18"/>
              </w:rPr>
            </w:pPr>
            <w:r>
              <w:rPr>
                <w:sz w:val="18"/>
              </w:rPr>
              <w:t>Правила поведения</w:t>
            </w:r>
            <w:r>
              <w:rPr>
                <w:spacing w:val="-42"/>
                <w:sz w:val="18"/>
              </w:rPr>
              <w:t xml:space="preserve"> </w:t>
            </w:r>
            <w:r>
              <w:rPr>
                <w:sz w:val="18"/>
              </w:rPr>
              <w:t>в</w:t>
            </w:r>
            <w:r>
              <w:rPr>
                <w:spacing w:val="1"/>
                <w:sz w:val="18"/>
              </w:rPr>
              <w:t xml:space="preserve"> </w:t>
            </w:r>
            <w:r>
              <w:rPr>
                <w:sz w:val="18"/>
              </w:rPr>
              <w:t>концертном</w:t>
            </w:r>
            <w:r>
              <w:rPr>
                <w:spacing w:val="1"/>
                <w:sz w:val="18"/>
              </w:rPr>
              <w:t xml:space="preserve"> </w:t>
            </w:r>
            <w:r>
              <w:rPr>
                <w:sz w:val="18"/>
              </w:rPr>
              <w:t>зале</w:t>
            </w:r>
          </w:p>
        </w:tc>
        <w:tc>
          <w:tcPr>
            <w:tcW w:w="5604" w:type="dxa"/>
          </w:tcPr>
          <w:p>
            <w:pPr>
              <w:pStyle w:val="65"/>
              <w:spacing w:before="110"/>
              <w:ind w:right="103"/>
              <w:rPr>
                <w:sz w:val="18"/>
              </w:rPr>
            </w:pPr>
            <w:r>
              <w:rPr>
                <w:sz w:val="18"/>
              </w:rPr>
              <w:t>Просмотр</w:t>
            </w:r>
            <w:r>
              <w:rPr>
                <w:spacing w:val="-5"/>
                <w:sz w:val="18"/>
              </w:rPr>
              <w:t xml:space="preserve"> </w:t>
            </w:r>
            <w:r>
              <w:rPr>
                <w:sz w:val="18"/>
              </w:rPr>
              <w:t>видеозаписи</w:t>
            </w:r>
            <w:r>
              <w:rPr>
                <w:spacing w:val="-5"/>
                <w:sz w:val="18"/>
              </w:rPr>
              <w:t xml:space="preserve"> </w:t>
            </w:r>
            <w:r>
              <w:rPr>
                <w:sz w:val="18"/>
              </w:rPr>
              <w:t>концерта.</w:t>
            </w:r>
            <w:r>
              <w:rPr>
                <w:spacing w:val="-6"/>
                <w:sz w:val="18"/>
              </w:rPr>
              <w:t xml:space="preserve"> </w:t>
            </w:r>
            <w:r>
              <w:rPr>
                <w:sz w:val="18"/>
              </w:rPr>
              <w:t>Слушание</w:t>
            </w:r>
            <w:r>
              <w:rPr>
                <w:spacing w:val="-4"/>
                <w:sz w:val="18"/>
              </w:rPr>
              <w:t xml:space="preserve"> </w:t>
            </w:r>
            <w:r>
              <w:rPr>
                <w:sz w:val="18"/>
              </w:rPr>
              <w:t>музыки,</w:t>
            </w:r>
            <w:r>
              <w:rPr>
                <w:spacing w:val="-3"/>
                <w:sz w:val="18"/>
              </w:rPr>
              <w:t xml:space="preserve"> </w:t>
            </w:r>
            <w:r>
              <w:rPr>
                <w:sz w:val="18"/>
              </w:rPr>
              <w:t>рассматривание</w:t>
            </w:r>
            <w:r>
              <w:rPr>
                <w:spacing w:val="-42"/>
                <w:sz w:val="18"/>
              </w:rPr>
              <w:t xml:space="preserve"> </w:t>
            </w:r>
            <w:r>
              <w:rPr>
                <w:sz w:val="18"/>
              </w:rPr>
              <w:t>иллюстраций. Диалог с учителем по теме занятия. «Я —</w:t>
            </w:r>
            <w:r>
              <w:rPr>
                <w:spacing w:val="1"/>
                <w:sz w:val="18"/>
              </w:rPr>
              <w:t xml:space="preserve"> </w:t>
            </w:r>
            <w:r>
              <w:rPr>
                <w:sz w:val="18"/>
              </w:rPr>
              <w:t>исполнитель».</w:t>
            </w:r>
            <w:r>
              <w:rPr>
                <w:spacing w:val="2"/>
                <w:sz w:val="18"/>
              </w:rPr>
              <w:t xml:space="preserve"> </w:t>
            </w:r>
            <w:r>
              <w:rPr>
                <w:sz w:val="18"/>
              </w:rPr>
              <w:t>Игра</w:t>
            </w:r>
            <w:r>
              <w:rPr>
                <w:spacing w:val="-7"/>
                <w:sz w:val="18"/>
              </w:rPr>
              <w:t xml:space="preserve"> </w:t>
            </w:r>
            <w:r>
              <w:rPr>
                <w:sz w:val="18"/>
              </w:rPr>
              <w:t>—</w:t>
            </w:r>
            <w:r>
              <w:rPr>
                <w:spacing w:val="1"/>
                <w:sz w:val="18"/>
              </w:rPr>
              <w:t xml:space="preserve"> </w:t>
            </w:r>
            <w:r>
              <w:rPr>
                <w:sz w:val="18"/>
              </w:rPr>
              <w:t>имитация</w:t>
            </w:r>
            <w:r>
              <w:rPr>
                <w:spacing w:val="-6"/>
                <w:sz w:val="18"/>
              </w:rPr>
              <w:t xml:space="preserve"> </w:t>
            </w:r>
            <w:r>
              <w:rPr>
                <w:sz w:val="18"/>
              </w:rPr>
              <w:t>исполнительских движений.</w:t>
            </w:r>
            <w:r>
              <w:rPr>
                <w:spacing w:val="-6"/>
                <w:sz w:val="18"/>
              </w:rPr>
              <w:t xml:space="preserve"> </w:t>
            </w:r>
            <w:r>
              <w:rPr>
                <w:sz w:val="18"/>
              </w:rPr>
              <w:t>Игра</w:t>
            </w:r>
          </w:p>
          <w:p>
            <w:pPr>
              <w:pStyle w:val="65"/>
              <w:rPr>
                <w:sz w:val="18"/>
              </w:rPr>
            </w:pPr>
            <w:r>
              <w:rPr>
                <w:sz w:val="18"/>
              </w:rPr>
              <w:t>«Я</w:t>
            </w:r>
            <w:r>
              <w:rPr>
                <w:spacing w:val="-5"/>
                <w:sz w:val="18"/>
              </w:rPr>
              <w:t xml:space="preserve"> </w:t>
            </w:r>
            <w:r>
              <w:rPr>
                <w:sz w:val="18"/>
              </w:rPr>
              <w:t>—</w:t>
            </w:r>
            <w:r>
              <w:rPr>
                <w:spacing w:val="-2"/>
                <w:sz w:val="18"/>
              </w:rPr>
              <w:t xml:space="preserve"> </w:t>
            </w:r>
            <w:r>
              <w:rPr>
                <w:sz w:val="18"/>
              </w:rPr>
              <w:t>композитор»</w:t>
            </w:r>
            <w:r>
              <w:rPr>
                <w:spacing w:val="-11"/>
                <w:sz w:val="18"/>
              </w:rPr>
              <w:t xml:space="preserve"> </w:t>
            </w:r>
            <w:r>
              <w:rPr>
                <w:sz w:val="18"/>
              </w:rPr>
              <w:t>(сочинение</w:t>
            </w:r>
            <w:r>
              <w:rPr>
                <w:spacing w:val="-2"/>
                <w:sz w:val="18"/>
              </w:rPr>
              <w:t xml:space="preserve"> </w:t>
            </w:r>
            <w:r>
              <w:rPr>
                <w:sz w:val="18"/>
              </w:rPr>
              <w:t>небольших</w:t>
            </w:r>
            <w:r>
              <w:rPr>
                <w:spacing w:val="-4"/>
                <w:sz w:val="18"/>
              </w:rPr>
              <w:t xml:space="preserve"> </w:t>
            </w:r>
            <w:r>
              <w:rPr>
                <w:sz w:val="18"/>
              </w:rPr>
              <w:t>попевок,</w:t>
            </w:r>
            <w:r>
              <w:rPr>
                <w:spacing w:val="-1"/>
                <w:sz w:val="18"/>
              </w:rPr>
              <w:t xml:space="preserve"> </w:t>
            </w:r>
            <w:r>
              <w:rPr>
                <w:sz w:val="18"/>
              </w:rPr>
              <w:t>мелодических</w:t>
            </w:r>
            <w:r>
              <w:rPr>
                <w:spacing w:val="-42"/>
                <w:sz w:val="18"/>
              </w:rPr>
              <w:t xml:space="preserve"> </w:t>
            </w:r>
            <w:r>
              <w:rPr>
                <w:sz w:val="18"/>
              </w:rPr>
              <w:t>фраз).</w:t>
            </w:r>
          </w:p>
          <w:p>
            <w:pPr>
              <w:pStyle w:val="65"/>
              <w:spacing w:line="211" w:lineRule="exact"/>
              <w:rPr>
                <w:sz w:val="18"/>
              </w:rPr>
            </w:pPr>
            <w:r>
              <w:rPr>
                <w:sz w:val="18"/>
              </w:rPr>
              <w:t>Освоение правил</w:t>
            </w:r>
            <w:r>
              <w:rPr>
                <w:spacing w:val="-4"/>
                <w:sz w:val="18"/>
              </w:rPr>
              <w:t xml:space="preserve"> </w:t>
            </w:r>
            <w:r>
              <w:rPr>
                <w:sz w:val="18"/>
              </w:rPr>
              <w:t>поведения</w:t>
            </w:r>
            <w:r>
              <w:rPr>
                <w:spacing w:val="-3"/>
                <w:sz w:val="18"/>
              </w:rPr>
              <w:t xml:space="preserve"> </w:t>
            </w:r>
            <w:r>
              <w:rPr>
                <w:sz w:val="18"/>
              </w:rPr>
              <w:t>на</w:t>
            </w:r>
            <w:r>
              <w:rPr>
                <w:spacing w:val="-4"/>
                <w:sz w:val="18"/>
              </w:rPr>
              <w:t xml:space="preserve"> </w:t>
            </w:r>
            <w:r>
              <w:rPr>
                <w:sz w:val="18"/>
              </w:rPr>
              <w:t>концерте</w:t>
            </w:r>
            <w:r>
              <w:rPr>
                <w:position w:val="6"/>
                <w:sz w:val="12"/>
              </w:rPr>
              <w:t>2</w:t>
            </w:r>
            <w:r>
              <w:rPr>
                <w:sz w:val="18"/>
              </w:rPr>
              <w:t>.</w:t>
            </w:r>
          </w:p>
          <w:p>
            <w:pPr>
              <w:pStyle w:val="65"/>
              <w:spacing w:line="207"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line="242" w:lineRule="auto"/>
              <w:rPr>
                <w:sz w:val="18"/>
              </w:rPr>
            </w:pPr>
            <w:r>
              <w:rPr>
                <w:sz w:val="18"/>
              </w:rPr>
              <w:t>«Как</w:t>
            </w:r>
            <w:r>
              <w:rPr>
                <w:spacing w:val="-4"/>
                <w:sz w:val="18"/>
              </w:rPr>
              <w:t xml:space="preserve"> </w:t>
            </w:r>
            <w:r>
              <w:rPr>
                <w:sz w:val="18"/>
              </w:rPr>
              <w:t>на</w:t>
            </w:r>
            <w:r>
              <w:rPr>
                <w:spacing w:val="1"/>
                <w:sz w:val="18"/>
              </w:rPr>
              <w:t xml:space="preserve"> </w:t>
            </w:r>
            <w:r>
              <w:rPr>
                <w:sz w:val="18"/>
              </w:rPr>
              <w:t>концерте»</w:t>
            </w:r>
            <w:r>
              <w:rPr>
                <w:spacing w:val="-9"/>
                <w:sz w:val="18"/>
              </w:rPr>
              <w:t xml:space="preserve"> </w:t>
            </w:r>
            <w:r>
              <w:rPr>
                <w:sz w:val="18"/>
              </w:rPr>
              <w:t>—</w:t>
            </w:r>
            <w:r>
              <w:rPr>
                <w:spacing w:val="-5"/>
                <w:sz w:val="18"/>
              </w:rPr>
              <w:t xml:space="preserve"> </w:t>
            </w:r>
            <w:r>
              <w:rPr>
                <w:sz w:val="18"/>
              </w:rPr>
              <w:t>выступление</w:t>
            </w:r>
            <w:r>
              <w:rPr>
                <w:spacing w:val="3"/>
                <w:sz w:val="18"/>
              </w:rPr>
              <w:t xml:space="preserve"> </w:t>
            </w:r>
            <w:r>
              <w:rPr>
                <w:sz w:val="18"/>
              </w:rPr>
              <w:t>учителя</w:t>
            </w:r>
            <w:r>
              <w:rPr>
                <w:spacing w:val="-4"/>
                <w:sz w:val="18"/>
              </w:rPr>
              <w:t xml:space="preserve"> </w:t>
            </w:r>
            <w:r>
              <w:rPr>
                <w:sz w:val="18"/>
              </w:rPr>
              <w:t>или</w:t>
            </w:r>
            <w:r>
              <w:rPr>
                <w:spacing w:val="-7"/>
                <w:sz w:val="18"/>
              </w:rPr>
              <w:t xml:space="preserve"> </w:t>
            </w:r>
            <w:r>
              <w:rPr>
                <w:sz w:val="18"/>
              </w:rPr>
              <w:t>одноклассника,</w:t>
            </w:r>
            <w:r>
              <w:rPr>
                <w:spacing w:val="-42"/>
                <w:sz w:val="18"/>
              </w:rPr>
              <w:t xml:space="preserve"> </w:t>
            </w:r>
            <w:r>
              <w:rPr>
                <w:sz w:val="18"/>
              </w:rPr>
              <w:t>обучающегося в музыкальной школе, с исполнением краткого</w:t>
            </w:r>
            <w:r>
              <w:rPr>
                <w:spacing w:val="1"/>
                <w:sz w:val="18"/>
              </w:rPr>
              <w:t xml:space="preserve"> </w:t>
            </w:r>
            <w:r>
              <w:rPr>
                <w:sz w:val="18"/>
              </w:rPr>
              <w:t>музыкального</w:t>
            </w:r>
            <w:r>
              <w:rPr>
                <w:spacing w:val="-3"/>
                <w:sz w:val="18"/>
              </w:rPr>
              <w:t xml:space="preserve"> </w:t>
            </w:r>
            <w:r>
              <w:rPr>
                <w:sz w:val="18"/>
              </w:rPr>
              <w:t>произведения.</w:t>
            </w:r>
          </w:p>
          <w:p>
            <w:pPr>
              <w:pStyle w:val="65"/>
              <w:spacing w:line="204" w:lineRule="exact"/>
              <w:rPr>
                <w:sz w:val="18"/>
              </w:rPr>
            </w:pPr>
            <w:r>
              <w:rPr>
                <w:sz w:val="18"/>
              </w:rPr>
              <w:t>Посещение</w:t>
            </w:r>
            <w:r>
              <w:rPr>
                <w:spacing w:val="-3"/>
                <w:sz w:val="18"/>
              </w:rPr>
              <w:t xml:space="preserve"> </w:t>
            </w:r>
            <w:r>
              <w:rPr>
                <w:sz w:val="18"/>
              </w:rPr>
              <w:t>концерта</w:t>
            </w:r>
            <w:r>
              <w:rPr>
                <w:spacing w:val="-3"/>
                <w:sz w:val="18"/>
              </w:rPr>
              <w:t xml:space="preserve"> </w:t>
            </w:r>
            <w:r>
              <w:rPr>
                <w:sz w:val="18"/>
              </w:rPr>
              <w:t>классической</w:t>
            </w:r>
            <w:r>
              <w:rPr>
                <w:spacing w:val="-4"/>
                <w:sz w:val="18"/>
              </w:rPr>
              <w:t xml:space="preserve"> </w:t>
            </w:r>
            <w:r>
              <w:rPr>
                <w:sz w:val="18"/>
              </w:rPr>
              <w:t>музыки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3" w:hRule="atLeast"/>
        </w:trPr>
        <w:tc>
          <w:tcPr>
            <w:tcW w:w="1191" w:type="dxa"/>
          </w:tcPr>
          <w:p>
            <w:pPr>
              <w:pStyle w:val="65"/>
              <w:spacing w:before="110" w:line="207" w:lineRule="exact"/>
              <w:rPr>
                <w:sz w:val="18"/>
              </w:rPr>
            </w:pPr>
            <w:r>
              <w:rPr>
                <w:sz w:val="18"/>
              </w:rPr>
              <w:t>Б)</w:t>
            </w:r>
          </w:p>
          <w:p>
            <w:pPr>
              <w:pStyle w:val="65"/>
              <w:spacing w:line="207" w:lineRule="exact"/>
              <w:rPr>
                <w:sz w:val="18"/>
              </w:rPr>
            </w:pPr>
            <w:r>
              <w:rPr>
                <w:sz w:val="18"/>
              </w:rPr>
              <w:t>2—6</w:t>
            </w:r>
          </w:p>
        </w:tc>
        <w:tc>
          <w:tcPr>
            <w:tcW w:w="1133" w:type="dxa"/>
          </w:tcPr>
          <w:p>
            <w:pPr>
              <w:pStyle w:val="65"/>
              <w:spacing w:before="110"/>
              <w:ind w:right="151"/>
              <w:rPr>
                <w:sz w:val="18"/>
              </w:rPr>
            </w:pPr>
            <w:r>
              <w:rPr>
                <w:spacing w:val="-1"/>
                <w:sz w:val="18"/>
              </w:rPr>
              <w:t>Композито</w:t>
            </w:r>
            <w:r>
              <w:rPr>
                <w:spacing w:val="-42"/>
                <w:sz w:val="18"/>
              </w:rPr>
              <w:t xml:space="preserve"> </w:t>
            </w:r>
            <w:r>
              <w:rPr>
                <w:sz w:val="18"/>
              </w:rPr>
              <w:t>ры —</w:t>
            </w:r>
          </w:p>
        </w:tc>
        <w:tc>
          <w:tcPr>
            <w:tcW w:w="2214" w:type="dxa"/>
          </w:tcPr>
          <w:p>
            <w:pPr>
              <w:pStyle w:val="65"/>
              <w:spacing w:before="110" w:line="207" w:lineRule="exact"/>
              <w:ind w:left="115"/>
              <w:rPr>
                <w:sz w:val="18"/>
              </w:rPr>
            </w:pPr>
            <w:r>
              <w:rPr>
                <w:sz w:val="18"/>
              </w:rPr>
              <w:t>Детская</w:t>
            </w:r>
            <w:r>
              <w:rPr>
                <w:spacing w:val="-7"/>
                <w:sz w:val="18"/>
              </w:rPr>
              <w:t xml:space="preserve"> </w:t>
            </w:r>
            <w:r>
              <w:rPr>
                <w:sz w:val="18"/>
              </w:rPr>
              <w:t>музыка</w:t>
            </w:r>
          </w:p>
          <w:p>
            <w:pPr>
              <w:pStyle w:val="65"/>
              <w:spacing w:line="207" w:lineRule="exact"/>
              <w:ind w:left="115"/>
              <w:rPr>
                <w:sz w:val="18"/>
              </w:rPr>
            </w:pPr>
            <w:r>
              <w:rPr>
                <w:sz w:val="18"/>
              </w:rPr>
              <w:t>П.</w:t>
            </w:r>
            <w:r>
              <w:rPr>
                <w:spacing w:val="-1"/>
                <w:sz w:val="18"/>
              </w:rPr>
              <w:t xml:space="preserve"> </w:t>
            </w:r>
            <w:r>
              <w:rPr>
                <w:sz w:val="18"/>
              </w:rPr>
              <w:t>И.</w:t>
            </w:r>
            <w:r>
              <w:rPr>
                <w:spacing w:val="-5"/>
                <w:sz w:val="18"/>
              </w:rPr>
              <w:t xml:space="preserve"> </w:t>
            </w:r>
            <w:r>
              <w:rPr>
                <w:sz w:val="18"/>
              </w:rPr>
              <w:t>Чайковского,</w:t>
            </w:r>
          </w:p>
        </w:tc>
        <w:tc>
          <w:tcPr>
            <w:tcW w:w="5604" w:type="dxa"/>
          </w:tcPr>
          <w:p>
            <w:pPr>
              <w:pStyle w:val="65"/>
              <w:spacing w:before="110" w:line="207" w:lineRule="exact"/>
              <w:rPr>
                <w:sz w:val="18"/>
              </w:rPr>
            </w:pPr>
            <w:r>
              <w:rPr>
                <w:sz w:val="18"/>
              </w:rPr>
              <w:t>Слушание</w:t>
            </w:r>
            <w:r>
              <w:rPr>
                <w:spacing w:val="-2"/>
                <w:sz w:val="18"/>
              </w:rPr>
              <w:t xml:space="preserve"> </w:t>
            </w:r>
            <w:r>
              <w:rPr>
                <w:sz w:val="18"/>
              </w:rPr>
              <w:t>музыки, определение</w:t>
            </w:r>
            <w:r>
              <w:rPr>
                <w:spacing w:val="-6"/>
                <w:sz w:val="18"/>
              </w:rPr>
              <w:t xml:space="preserve"> </w:t>
            </w:r>
            <w:r>
              <w:rPr>
                <w:sz w:val="18"/>
              </w:rPr>
              <w:t>основного</w:t>
            </w:r>
            <w:r>
              <w:rPr>
                <w:spacing w:val="-6"/>
                <w:sz w:val="18"/>
              </w:rPr>
              <w:t xml:space="preserve"> </w:t>
            </w:r>
            <w:r>
              <w:rPr>
                <w:sz w:val="18"/>
              </w:rPr>
              <w:t>характера,</w:t>
            </w:r>
          </w:p>
          <w:p>
            <w:pPr>
              <w:pStyle w:val="65"/>
              <w:spacing w:line="207" w:lineRule="exact"/>
              <w:rPr>
                <w:sz w:val="18"/>
              </w:rPr>
            </w:pPr>
            <w:r>
              <w:rPr>
                <w:sz w:val="18"/>
              </w:rPr>
              <w:t>музыкально-выразительных</w:t>
            </w:r>
            <w:r>
              <w:rPr>
                <w:spacing w:val="-6"/>
                <w:sz w:val="18"/>
              </w:rPr>
              <w:t xml:space="preserve"> </w:t>
            </w:r>
            <w:r>
              <w:rPr>
                <w:sz w:val="18"/>
              </w:rPr>
              <w:t>средств,</w:t>
            </w:r>
            <w:r>
              <w:rPr>
                <w:spacing w:val="-7"/>
                <w:sz w:val="18"/>
              </w:rPr>
              <w:t xml:space="preserve"> </w:t>
            </w:r>
            <w:r>
              <w:rPr>
                <w:sz w:val="18"/>
              </w:rPr>
              <w:t>использованных</w:t>
            </w:r>
            <w:r>
              <w:rPr>
                <w:spacing w:val="-6"/>
                <w:sz w:val="18"/>
              </w:rPr>
              <w:t xml:space="preserve"> </w:t>
            </w:r>
            <w:r>
              <w:rPr>
                <w:sz w:val="18"/>
              </w:rPr>
              <w:t>композитором.</w:t>
            </w:r>
          </w:p>
        </w:tc>
      </w:tr>
    </w:tbl>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5" w:hRule="atLeast"/>
        </w:trPr>
        <w:tc>
          <w:tcPr>
            <w:tcW w:w="1191" w:type="dxa"/>
          </w:tcPr>
          <w:p>
            <w:pPr>
              <w:pStyle w:val="65"/>
              <w:spacing w:before="105"/>
              <w:rPr>
                <w:sz w:val="18"/>
              </w:rPr>
            </w:pPr>
            <w:r>
              <w:rPr>
                <w:sz w:val="18"/>
              </w:rPr>
              <w:t>уч. часов</w:t>
            </w:r>
          </w:p>
        </w:tc>
        <w:tc>
          <w:tcPr>
            <w:tcW w:w="1133" w:type="dxa"/>
          </w:tcPr>
          <w:p>
            <w:pPr>
              <w:pStyle w:val="65"/>
              <w:spacing w:before="105"/>
              <w:rPr>
                <w:sz w:val="18"/>
              </w:rPr>
            </w:pPr>
            <w:r>
              <w:rPr>
                <w:sz w:val="18"/>
              </w:rPr>
              <w:t>детям</w:t>
            </w:r>
          </w:p>
        </w:tc>
        <w:tc>
          <w:tcPr>
            <w:tcW w:w="2214" w:type="dxa"/>
          </w:tcPr>
          <w:p>
            <w:pPr>
              <w:pStyle w:val="65"/>
              <w:spacing w:before="105"/>
              <w:ind w:left="115"/>
              <w:rPr>
                <w:sz w:val="18"/>
              </w:rPr>
            </w:pPr>
            <w:r>
              <w:rPr>
                <w:sz w:val="18"/>
              </w:rPr>
              <w:t>С. С.</w:t>
            </w:r>
            <w:r>
              <w:rPr>
                <w:spacing w:val="1"/>
                <w:sz w:val="18"/>
              </w:rPr>
              <w:t xml:space="preserve"> </w:t>
            </w:r>
            <w:r>
              <w:rPr>
                <w:sz w:val="18"/>
              </w:rPr>
              <w:t>Прокофьева,</w:t>
            </w:r>
          </w:p>
          <w:p>
            <w:pPr>
              <w:pStyle w:val="65"/>
              <w:spacing w:before="5"/>
              <w:ind w:left="115" w:right="202"/>
              <w:rPr>
                <w:sz w:val="18"/>
              </w:rPr>
            </w:pPr>
            <w:r>
              <w:rPr>
                <w:sz w:val="18"/>
              </w:rPr>
              <w:t>Д. Б. Кабалевского и др.</w:t>
            </w:r>
            <w:r>
              <w:rPr>
                <w:spacing w:val="-42"/>
                <w:sz w:val="18"/>
              </w:rPr>
              <w:t xml:space="preserve"> </w:t>
            </w:r>
            <w:r>
              <w:rPr>
                <w:sz w:val="18"/>
              </w:rPr>
              <w:t>Понятие</w:t>
            </w:r>
            <w:r>
              <w:rPr>
                <w:spacing w:val="2"/>
                <w:sz w:val="18"/>
              </w:rPr>
              <w:t xml:space="preserve"> </w:t>
            </w:r>
            <w:r>
              <w:rPr>
                <w:sz w:val="18"/>
              </w:rPr>
              <w:t>жанра.</w:t>
            </w:r>
          </w:p>
          <w:p>
            <w:pPr>
              <w:pStyle w:val="65"/>
              <w:spacing w:line="206" w:lineRule="exact"/>
              <w:ind w:left="115"/>
              <w:rPr>
                <w:sz w:val="18"/>
              </w:rPr>
            </w:pPr>
            <w:r>
              <w:rPr>
                <w:sz w:val="18"/>
              </w:rPr>
              <w:t>Песня,</w:t>
            </w:r>
            <w:r>
              <w:rPr>
                <w:spacing w:val="1"/>
                <w:sz w:val="18"/>
              </w:rPr>
              <w:t xml:space="preserve"> </w:t>
            </w:r>
            <w:r>
              <w:rPr>
                <w:sz w:val="18"/>
              </w:rPr>
              <w:t>танец,</w:t>
            </w:r>
            <w:r>
              <w:rPr>
                <w:spacing w:val="-2"/>
                <w:sz w:val="18"/>
              </w:rPr>
              <w:t xml:space="preserve"> </w:t>
            </w:r>
            <w:r>
              <w:rPr>
                <w:sz w:val="18"/>
              </w:rPr>
              <w:t>марш</w:t>
            </w:r>
          </w:p>
        </w:tc>
        <w:tc>
          <w:tcPr>
            <w:tcW w:w="5604" w:type="dxa"/>
          </w:tcPr>
          <w:p>
            <w:pPr>
              <w:pStyle w:val="65"/>
              <w:spacing w:before="105" w:line="244" w:lineRule="auto"/>
              <w:rPr>
                <w:sz w:val="18"/>
              </w:rPr>
            </w:pPr>
            <w:r>
              <w:rPr>
                <w:sz w:val="18"/>
              </w:rPr>
              <w:t>Подбор</w:t>
            </w:r>
            <w:r>
              <w:rPr>
                <w:spacing w:val="-2"/>
                <w:sz w:val="18"/>
              </w:rPr>
              <w:t xml:space="preserve"> </w:t>
            </w:r>
            <w:r>
              <w:rPr>
                <w:sz w:val="18"/>
              </w:rPr>
              <w:t>эпитетов, иллюстраций</w:t>
            </w:r>
            <w:r>
              <w:rPr>
                <w:spacing w:val="-7"/>
                <w:sz w:val="18"/>
              </w:rPr>
              <w:t xml:space="preserve"> </w:t>
            </w:r>
            <w:r>
              <w:rPr>
                <w:sz w:val="18"/>
              </w:rPr>
              <w:t>к</w:t>
            </w:r>
            <w:r>
              <w:rPr>
                <w:spacing w:val="-8"/>
                <w:sz w:val="18"/>
              </w:rPr>
              <w:t xml:space="preserve"> </w:t>
            </w:r>
            <w:r>
              <w:rPr>
                <w:sz w:val="18"/>
              </w:rPr>
              <w:t>музыке. Определение</w:t>
            </w:r>
            <w:r>
              <w:rPr>
                <w:spacing w:val="-6"/>
                <w:sz w:val="18"/>
              </w:rPr>
              <w:t xml:space="preserve"> </w:t>
            </w:r>
            <w:r>
              <w:rPr>
                <w:sz w:val="18"/>
              </w:rPr>
              <w:t>жанра.</w:t>
            </w:r>
            <w:r>
              <w:rPr>
                <w:spacing w:val="-42"/>
                <w:sz w:val="18"/>
              </w:rPr>
              <w:t xml:space="preserve"> </w:t>
            </w:r>
            <w:r>
              <w:rPr>
                <w:sz w:val="18"/>
              </w:rPr>
              <w:t>Музыкальная</w:t>
            </w:r>
            <w:r>
              <w:rPr>
                <w:spacing w:val="-1"/>
                <w:sz w:val="18"/>
              </w:rPr>
              <w:t xml:space="preserve"> </w:t>
            </w:r>
            <w:r>
              <w:rPr>
                <w:sz w:val="18"/>
              </w:rPr>
              <w:t>викторина.</w:t>
            </w:r>
          </w:p>
          <w:p>
            <w:pPr>
              <w:pStyle w:val="65"/>
              <w:ind w:right="691"/>
              <w:rPr>
                <w:sz w:val="18"/>
              </w:rPr>
            </w:pPr>
            <w:r>
              <w:rPr>
                <w:sz w:val="18"/>
              </w:rPr>
              <w:t>Вокализация,</w:t>
            </w:r>
            <w:r>
              <w:rPr>
                <w:spacing w:val="-2"/>
                <w:sz w:val="18"/>
              </w:rPr>
              <w:t xml:space="preserve"> </w:t>
            </w:r>
            <w:r>
              <w:rPr>
                <w:sz w:val="18"/>
              </w:rPr>
              <w:t>исполнение</w:t>
            </w:r>
            <w:r>
              <w:rPr>
                <w:spacing w:val="-2"/>
                <w:sz w:val="18"/>
              </w:rPr>
              <w:t xml:space="preserve"> </w:t>
            </w:r>
            <w:r>
              <w:rPr>
                <w:sz w:val="18"/>
              </w:rPr>
              <w:t>мелодий</w:t>
            </w:r>
            <w:r>
              <w:rPr>
                <w:spacing w:val="-4"/>
                <w:sz w:val="18"/>
              </w:rPr>
              <w:t xml:space="preserve"> </w:t>
            </w:r>
            <w:r>
              <w:rPr>
                <w:sz w:val="18"/>
              </w:rPr>
              <w:t>инструментальных</w:t>
            </w:r>
            <w:r>
              <w:rPr>
                <w:spacing w:val="-3"/>
                <w:sz w:val="18"/>
              </w:rPr>
              <w:t xml:space="preserve"> </w:t>
            </w:r>
            <w:r>
              <w:rPr>
                <w:sz w:val="18"/>
              </w:rPr>
              <w:t>пьес</w:t>
            </w:r>
            <w:r>
              <w:rPr>
                <w:spacing w:val="-7"/>
                <w:sz w:val="18"/>
              </w:rPr>
              <w:t xml:space="preserve"> </w:t>
            </w:r>
            <w:r>
              <w:rPr>
                <w:sz w:val="18"/>
              </w:rPr>
              <w:t>со</w:t>
            </w:r>
            <w:r>
              <w:rPr>
                <w:spacing w:val="-42"/>
                <w:sz w:val="18"/>
              </w:rPr>
              <w:t xml:space="preserve"> </w:t>
            </w:r>
            <w:r>
              <w:rPr>
                <w:sz w:val="18"/>
              </w:rPr>
              <w:t>словами.</w:t>
            </w:r>
            <w:r>
              <w:rPr>
                <w:spacing w:val="3"/>
                <w:sz w:val="18"/>
              </w:rPr>
              <w:t xml:space="preserve"> </w:t>
            </w:r>
            <w:r>
              <w:rPr>
                <w:sz w:val="18"/>
              </w:rPr>
              <w:t>Разучивание,</w:t>
            </w:r>
            <w:r>
              <w:rPr>
                <w:spacing w:val="3"/>
                <w:sz w:val="18"/>
              </w:rPr>
              <w:t xml:space="preserve"> </w:t>
            </w:r>
            <w:r>
              <w:rPr>
                <w:sz w:val="18"/>
              </w:rPr>
              <w:t>исполнение</w:t>
            </w:r>
            <w:r>
              <w:rPr>
                <w:spacing w:val="2"/>
                <w:sz w:val="18"/>
              </w:rPr>
              <w:t xml:space="preserve"> </w:t>
            </w:r>
            <w:r>
              <w:rPr>
                <w:sz w:val="18"/>
              </w:rPr>
              <w:t>песен.</w:t>
            </w:r>
          </w:p>
          <w:p>
            <w:pPr>
              <w:pStyle w:val="65"/>
              <w:rPr>
                <w:sz w:val="18"/>
              </w:rPr>
            </w:pPr>
            <w:r>
              <w:rPr>
                <w:sz w:val="18"/>
              </w:rPr>
              <w:t>Сочинение ритмических аккомпанементов (с помощью звучащих</w:t>
            </w:r>
            <w:r>
              <w:rPr>
                <w:spacing w:val="1"/>
                <w:sz w:val="18"/>
              </w:rPr>
              <w:t xml:space="preserve"> </w:t>
            </w:r>
            <w:r>
              <w:rPr>
                <w:sz w:val="18"/>
              </w:rPr>
              <w:t>жестов</w:t>
            </w:r>
            <w:r>
              <w:rPr>
                <w:spacing w:val="-5"/>
                <w:sz w:val="18"/>
              </w:rPr>
              <w:t xml:space="preserve"> </w:t>
            </w:r>
            <w:r>
              <w:rPr>
                <w:sz w:val="18"/>
              </w:rPr>
              <w:t>или</w:t>
            </w:r>
            <w:r>
              <w:rPr>
                <w:spacing w:val="-6"/>
                <w:sz w:val="18"/>
              </w:rPr>
              <w:t xml:space="preserve"> </w:t>
            </w:r>
            <w:r>
              <w:rPr>
                <w:sz w:val="18"/>
              </w:rPr>
              <w:t>ударных</w:t>
            </w:r>
            <w:r>
              <w:rPr>
                <w:spacing w:val="-5"/>
                <w:sz w:val="18"/>
              </w:rPr>
              <w:t xml:space="preserve"> </w:t>
            </w:r>
            <w:r>
              <w:rPr>
                <w:sz w:val="18"/>
              </w:rPr>
              <w:t>и</w:t>
            </w:r>
            <w:r>
              <w:rPr>
                <w:spacing w:val="-6"/>
                <w:sz w:val="18"/>
              </w:rPr>
              <w:t xml:space="preserve"> </w:t>
            </w:r>
            <w:r>
              <w:rPr>
                <w:sz w:val="18"/>
              </w:rPr>
              <w:t>шумовых</w:t>
            </w:r>
            <w:r>
              <w:rPr>
                <w:spacing w:val="-4"/>
                <w:sz w:val="18"/>
              </w:rPr>
              <w:t xml:space="preserve"> </w:t>
            </w:r>
            <w:r>
              <w:rPr>
                <w:sz w:val="18"/>
              </w:rPr>
              <w:t>инструментов)</w:t>
            </w:r>
            <w:r>
              <w:rPr>
                <w:spacing w:val="-3"/>
                <w:sz w:val="18"/>
              </w:rPr>
              <w:t xml:space="preserve"> </w:t>
            </w:r>
            <w:r>
              <w:rPr>
                <w:sz w:val="18"/>
              </w:rPr>
              <w:t>к</w:t>
            </w:r>
            <w:r>
              <w:rPr>
                <w:spacing w:val="-6"/>
                <w:sz w:val="18"/>
              </w:rPr>
              <w:t xml:space="preserve"> </w:t>
            </w:r>
            <w:r>
              <w:rPr>
                <w:sz w:val="18"/>
              </w:rPr>
              <w:t>пьесам</w:t>
            </w:r>
            <w:r>
              <w:rPr>
                <w:spacing w:val="-5"/>
                <w:sz w:val="18"/>
              </w:rPr>
              <w:t xml:space="preserve"> </w:t>
            </w:r>
            <w:r>
              <w:rPr>
                <w:sz w:val="18"/>
              </w:rPr>
              <w:t>маршевого</w:t>
            </w:r>
            <w:r>
              <w:rPr>
                <w:spacing w:val="-9"/>
                <w:sz w:val="18"/>
              </w:rPr>
              <w:t xml:space="preserve"> </w:t>
            </w:r>
            <w:r>
              <w:rPr>
                <w:sz w:val="18"/>
              </w:rPr>
              <w:t>и</w:t>
            </w:r>
            <w:r>
              <w:rPr>
                <w:spacing w:val="-42"/>
                <w:sz w:val="18"/>
              </w:rPr>
              <w:t xml:space="preserve"> </w:t>
            </w:r>
            <w:r>
              <w:rPr>
                <w:sz w:val="18"/>
              </w:rPr>
              <w:t>танцевального</w:t>
            </w:r>
            <w:r>
              <w:rPr>
                <w:spacing w:val="-3"/>
                <w:sz w:val="18"/>
              </w:rPr>
              <w:t xml:space="preserve"> </w:t>
            </w:r>
            <w:r>
              <w:rPr>
                <w:sz w:val="18"/>
              </w:rPr>
              <w:t>характера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02" w:hRule="atLeast"/>
        </w:trPr>
        <w:tc>
          <w:tcPr>
            <w:tcW w:w="1191" w:type="dxa"/>
          </w:tcPr>
          <w:p>
            <w:pPr>
              <w:pStyle w:val="65"/>
              <w:spacing w:before="110" w:line="207" w:lineRule="exact"/>
              <w:rPr>
                <w:sz w:val="18"/>
              </w:rPr>
            </w:pPr>
            <w:r>
              <w:rPr>
                <w:sz w:val="18"/>
              </w:rPr>
              <w:t>В)</w:t>
            </w:r>
          </w:p>
          <w:p>
            <w:pPr>
              <w:pStyle w:val="65"/>
              <w:spacing w:line="206" w:lineRule="exact"/>
              <w:rPr>
                <w:sz w:val="18"/>
              </w:rPr>
            </w:pPr>
            <w:r>
              <w:rPr>
                <w:sz w:val="18"/>
              </w:rPr>
              <w:t>2—6</w:t>
            </w:r>
          </w:p>
          <w:p>
            <w:pPr>
              <w:pStyle w:val="65"/>
              <w:spacing w:line="207" w:lineRule="exact"/>
              <w:rPr>
                <w:sz w:val="18"/>
              </w:rPr>
            </w:pPr>
            <w:r>
              <w:rPr>
                <w:sz w:val="18"/>
              </w:rPr>
              <w:t>уч. часов</w:t>
            </w:r>
          </w:p>
        </w:tc>
        <w:tc>
          <w:tcPr>
            <w:tcW w:w="1133" w:type="dxa"/>
          </w:tcPr>
          <w:p>
            <w:pPr>
              <w:pStyle w:val="65"/>
              <w:spacing w:before="110"/>
              <w:rPr>
                <w:sz w:val="18"/>
              </w:rPr>
            </w:pPr>
            <w:r>
              <w:rPr>
                <w:sz w:val="18"/>
              </w:rPr>
              <w:t>Оркестр</w:t>
            </w:r>
          </w:p>
        </w:tc>
        <w:tc>
          <w:tcPr>
            <w:tcW w:w="2214" w:type="dxa"/>
          </w:tcPr>
          <w:p>
            <w:pPr>
              <w:pStyle w:val="65"/>
              <w:spacing w:before="110"/>
              <w:ind w:left="115" w:right="116"/>
              <w:rPr>
                <w:sz w:val="12"/>
              </w:rPr>
            </w:pPr>
            <w:r>
              <w:rPr>
                <w:sz w:val="18"/>
              </w:rPr>
              <w:t>Оркестр</w:t>
            </w:r>
            <w:r>
              <w:rPr>
                <w:spacing w:val="-2"/>
                <w:sz w:val="18"/>
              </w:rPr>
              <w:t xml:space="preserve"> </w:t>
            </w:r>
            <w:r>
              <w:rPr>
                <w:sz w:val="18"/>
              </w:rPr>
              <w:t>—</w:t>
            </w:r>
            <w:r>
              <w:rPr>
                <w:spacing w:val="2"/>
                <w:sz w:val="18"/>
              </w:rPr>
              <w:t xml:space="preserve"> </w:t>
            </w:r>
            <w:r>
              <w:rPr>
                <w:sz w:val="18"/>
              </w:rPr>
              <w:t>большой</w:t>
            </w:r>
            <w:r>
              <w:rPr>
                <w:spacing w:val="1"/>
                <w:sz w:val="18"/>
              </w:rPr>
              <w:t xml:space="preserve"> </w:t>
            </w:r>
            <w:r>
              <w:rPr>
                <w:sz w:val="18"/>
              </w:rPr>
              <w:t>коллектив музыкантов.</w:t>
            </w:r>
            <w:r>
              <w:rPr>
                <w:spacing w:val="1"/>
                <w:sz w:val="18"/>
              </w:rPr>
              <w:t xml:space="preserve"> </w:t>
            </w:r>
            <w:r>
              <w:rPr>
                <w:sz w:val="18"/>
              </w:rPr>
              <w:t>Дирижёр, партитура,</w:t>
            </w:r>
            <w:r>
              <w:rPr>
                <w:spacing w:val="1"/>
                <w:sz w:val="18"/>
              </w:rPr>
              <w:t xml:space="preserve"> </w:t>
            </w:r>
            <w:r>
              <w:rPr>
                <w:sz w:val="18"/>
              </w:rPr>
              <w:t>репетиция. Жанр</w:t>
            </w:r>
            <w:r>
              <w:rPr>
                <w:spacing w:val="1"/>
                <w:sz w:val="18"/>
              </w:rPr>
              <w:t xml:space="preserve"> </w:t>
            </w:r>
            <w:r>
              <w:rPr>
                <w:sz w:val="18"/>
              </w:rPr>
              <w:t>концерта</w:t>
            </w:r>
            <w:r>
              <w:rPr>
                <w:spacing w:val="-8"/>
                <w:sz w:val="18"/>
              </w:rPr>
              <w:t xml:space="preserve"> </w:t>
            </w:r>
            <w:r>
              <w:rPr>
                <w:sz w:val="18"/>
              </w:rPr>
              <w:t>—</w:t>
            </w:r>
            <w:r>
              <w:rPr>
                <w:spacing w:val="-9"/>
                <w:sz w:val="18"/>
              </w:rPr>
              <w:t xml:space="preserve"> </w:t>
            </w:r>
            <w:r>
              <w:rPr>
                <w:sz w:val="18"/>
              </w:rPr>
              <w:t>музыкальное</w:t>
            </w:r>
            <w:r>
              <w:rPr>
                <w:spacing w:val="-42"/>
                <w:sz w:val="18"/>
              </w:rPr>
              <w:t xml:space="preserve"> </w:t>
            </w:r>
            <w:r>
              <w:rPr>
                <w:sz w:val="18"/>
              </w:rPr>
              <w:t>соревнование солиста</w:t>
            </w:r>
            <w:r>
              <w:rPr>
                <w:spacing w:val="1"/>
                <w:sz w:val="18"/>
              </w:rPr>
              <w:t xml:space="preserve"> </w:t>
            </w:r>
            <w:r>
              <w:rPr>
                <w:sz w:val="18"/>
              </w:rPr>
              <w:t>с</w:t>
            </w:r>
            <w:r>
              <w:rPr>
                <w:spacing w:val="1"/>
                <w:sz w:val="18"/>
              </w:rPr>
              <w:t xml:space="preserve"> </w:t>
            </w:r>
            <w:r>
              <w:rPr>
                <w:sz w:val="18"/>
              </w:rPr>
              <w:t>оркестром</w:t>
            </w:r>
            <w:r>
              <w:rPr>
                <w:position w:val="6"/>
                <w:sz w:val="12"/>
              </w:rPr>
              <w:t>1</w:t>
            </w:r>
          </w:p>
        </w:tc>
        <w:tc>
          <w:tcPr>
            <w:tcW w:w="5604" w:type="dxa"/>
          </w:tcPr>
          <w:p>
            <w:pPr>
              <w:pStyle w:val="65"/>
              <w:spacing w:before="110"/>
              <w:rPr>
                <w:sz w:val="18"/>
              </w:rPr>
            </w:pPr>
            <w:r>
              <w:rPr>
                <w:sz w:val="18"/>
              </w:rPr>
              <w:t>Слушание</w:t>
            </w:r>
            <w:r>
              <w:rPr>
                <w:spacing w:val="-3"/>
                <w:sz w:val="18"/>
              </w:rPr>
              <w:t xml:space="preserve"> </w:t>
            </w:r>
            <w:r>
              <w:rPr>
                <w:sz w:val="18"/>
              </w:rPr>
              <w:t>музыки</w:t>
            </w:r>
            <w:r>
              <w:rPr>
                <w:spacing w:val="-5"/>
                <w:sz w:val="18"/>
              </w:rPr>
              <w:t xml:space="preserve"> </w:t>
            </w:r>
            <w:r>
              <w:rPr>
                <w:sz w:val="18"/>
              </w:rPr>
              <w:t>в</w:t>
            </w:r>
            <w:r>
              <w:rPr>
                <w:spacing w:val="-7"/>
                <w:sz w:val="18"/>
              </w:rPr>
              <w:t xml:space="preserve"> </w:t>
            </w:r>
            <w:r>
              <w:rPr>
                <w:sz w:val="18"/>
              </w:rPr>
              <w:t>исполнении</w:t>
            </w:r>
            <w:r>
              <w:rPr>
                <w:spacing w:val="-5"/>
                <w:sz w:val="18"/>
              </w:rPr>
              <w:t xml:space="preserve"> </w:t>
            </w:r>
            <w:r>
              <w:rPr>
                <w:sz w:val="18"/>
              </w:rPr>
              <w:t>оркестра.</w:t>
            </w:r>
            <w:r>
              <w:rPr>
                <w:spacing w:val="-5"/>
                <w:sz w:val="18"/>
              </w:rPr>
              <w:t xml:space="preserve"> </w:t>
            </w:r>
            <w:r>
              <w:rPr>
                <w:sz w:val="18"/>
              </w:rPr>
              <w:t>Просмотр</w:t>
            </w:r>
            <w:r>
              <w:rPr>
                <w:spacing w:val="-4"/>
                <w:sz w:val="18"/>
              </w:rPr>
              <w:t xml:space="preserve"> </w:t>
            </w:r>
            <w:r>
              <w:rPr>
                <w:sz w:val="18"/>
              </w:rPr>
              <w:t>видеозаписи.</w:t>
            </w:r>
            <w:r>
              <w:rPr>
                <w:spacing w:val="-42"/>
                <w:sz w:val="18"/>
              </w:rPr>
              <w:t xml:space="preserve"> </w:t>
            </w:r>
            <w:r>
              <w:rPr>
                <w:sz w:val="18"/>
              </w:rPr>
              <w:t>Диалог</w:t>
            </w:r>
            <w:r>
              <w:rPr>
                <w:spacing w:val="-1"/>
                <w:sz w:val="18"/>
              </w:rPr>
              <w:t xml:space="preserve"> </w:t>
            </w:r>
            <w:r>
              <w:rPr>
                <w:sz w:val="18"/>
              </w:rPr>
              <w:t>с</w:t>
            </w:r>
            <w:r>
              <w:rPr>
                <w:spacing w:val="-2"/>
                <w:sz w:val="18"/>
              </w:rPr>
              <w:t xml:space="preserve"> </w:t>
            </w:r>
            <w:r>
              <w:rPr>
                <w:sz w:val="18"/>
              </w:rPr>
              <w:t>учителем</w:t>
            </w:r>
            <w:r>
              <w:rPr>
                <w:spacing w:val="2"/>
                <w:sz w:val="18"/>
              </w:rPr>
              <w:t xml:space="preserve"> </w:t>
            </w:r>
            <w:r>
              <w:rPr>
                <w:sz w:val="18"/>
              </w:rPr>
              <w:t>о</w:t>
            </w:r>
            <w:r>
              <w:rPr>
                <w:spacing w:val="-2"/>
                <w:sz w:val="18"/>
              </w:rPr>
              <w:t xml:space="preserve"> </w:t>
            </w:r>
            <w:r>
              <w:rPr>
                <w:sz w:val="18"/>
              </w:rPr>
              <w:t>роли</w:t>
            </w:r>
            <w:r>
              <w:rPr>
                <w:spacing w:val="-4"/>
                <w:sz w:val="18"/>
              </w:rPr>
              <w:t xml:space="preserve"> </w:t>
            </w:r>
            <w:r>
              <w:rPr>
                <w:sz w:val="18"/>
              </w:rPr>
              <w:t>дирижёра.</w:t>
            </w:r>
          </w:p>
          <w:p>
            <w:pPr>
              <w:pStyle w:val="65"/>
              <w:ind w:right="234"/>
              <w:rPr>
                <w:sz w:val="18"/>
              </w:rPr>
            </w:pPr>
            <w:r>
              <w:rPr>
                <w:sz w:val="18"/>
              </w:rPr>
              <w:t>«Я — дирижёр» — игра — имитация дирижёрских жестов во время</w:t>
            </w:r>
            <w:r>
              <w:rPr>
                <w:spacing w:val="-42"/>
                <w:sz w:val="18"/>
              </w:rPr>
              <w:t xml:space="preserve"> </w:t>
            </w:r>
            <w:r>
              <w:rPr>
                <w:sz w:val="18"/>
              </w:rPr>
              <w:t>звучания</w:t>
            </w:r>
            <w:r>
              <w:rPr>
                <w:spacing w:val="-1"/>
                <w:sz w:val="18"/>
              </w:rPr>
              <w:t xml:space="preserve"> </w:t>
            </w:r>
            <w:r>
              <w:rPr>
                <w:sz w:val="18"/>
              </w:rPr>
              <w:t>музыки.</w:t>
            </w:r>
          </w:p>
          <w:p>
            <w:pPr>
              <w:pStyle w:val="65"/>
              <w:rPr>
                <w:sz w:val="18"/>
              </w:rPr>
            </w:pPr>
            <w:r>
              <w:rPr>
                <w:sz w:val="18"/>
              </w:rPr>
              <w:t>Разучивание</w:t>
            </w:r>
            <w:r>
              <w:rPr>
                <w:spacing w:val="5"/>
                <w:sz w:val="18"/>
              </w:rPr>
              <w:t xml:space="preserve"> </w:t>
            </w:r>
            <w:r>
              <w:rPr>
                <w:sz w:val="18"/>
              </w:rPr>
              <w:t>и</w:t>
            </w:r>
            <w:r>
              <w:rPr>
                <w:spacing w:val="3"/>
                <w:sz w:val="18"/>
              </w:rPr>
              <w:t xml:space="preserve"> </w:t>
            </w:r>
            <w:r>
              <w:rPr>
                <w:sz w:val="18"/>
              </w:rPr>
              <w:t>исполнение</w:t>
            </w:r>
            <w:r>
              <w:rPr>
                <w:spacing w:val="5"/>
                <w:sz w:val="18"/>
              </w:rPr>
              <w:t xml:space="preserve"> </w:t>
            </w:r>
            <w:r>
              <w:rPr>
                <w:sz w:val="18"/>
              </w:rPr>
              <w:t>песен</w:t>
            </w:r>
            <w:r>
              <w:rPr>
                <w:spacing w:val="7"/>
                <w:sz w:val="18"/>
              </w:rPr>
              <w:t xml:space="preserve"> </w:t>
            </w:r>
            <w:r>
              <w:rPr>
                <w:sz w:val="18"/>
              </w:rPr>
              <w:t>соответствующей</w:t>
            </w:r>
            <w:r>
              <w:rPr>
                <w:spacing w:val="3"/>
                <w:sz w:val="18"/>
              </w:rPr>
              <w:t xml:space="preserve"> </w:t>
            </w:r>
            <w:r>
              <w:rPr>
                <w:sz w:val="18"/>
              </w:rPr>
              <w:t>тематики.</w:t>
            </w:r>
            <w:r>
              <w:rPr>
                <w:spacing w:val="-42"/>
                <w:sz w:val="18"/>
              </w:rPr>
              <w:t xml:space="preserve"> </w:t>
            </w:r>
            <w:r>
              <w:rPr>
                <w:spacing w:val="-4"/>
                <w:sz w:val="18"/>
              </w:rPr>
              <w:t>Знакомство</w:t>
            </w:r>
            <w:r>
              <w:rPr>
                <w:spacing w:val="-7"/>
                <w:sz w:val="18"/>
              </w:rPr>
              <w:t xml:space="preserve"> </w:t>
            </w:r>
            <w:r>
              <w:rPr>
                <w:spacing w:val="-4"/>
                <w:sz w:val="18"/>
              </w:rPr>
              <w:t>с</w:t>
            </w:r>
            <w:r>
              <w:rPr>
                <w:spacing w:val="-11"/>
                <w:sz w:val="18"/>
              </w:rPr>
              <w:t xml:space="preserve"> </w:t>
            </w:r>
            <w:r>
              <w:rPr>
                <w:spacing w:val="-4"/>
                <w:sz w:val="18"/>
              </w:rPr>
              <w:t>принципом</w:t>
            </w:r>
            <w:r>
              <w:rPr>
                <w:spacing w:val="-6"/>
                <w:sz w:val="18"/>
              </w:rPr>
              <w:t xml:space="preserve"> </w:t>
            </w:r>
            <w:r>
              <w:rPr>
                <w:spacing w:val="-4"/>
                <w:sz w:val="18"/>
              </w:rPr>
              <w:t>расположения</w:t>
            </w:r>
            <w:r>
              <w:rPr>
                <w:spacing w:val="-9"/>
                <w:sz w:val="18"/>
              </w:rPr>
              <w:t xml:space="preserve"> </w:t>
            </w:r>
            <w:r>
              <w:rPr>
                <w:spacing w:val="-4"/>
                <w:sz w:val="18"/>
              </w:rPr>
              <w:t>партий</w:t>
            </w:r>
            <w:r>
              <w:rPr>
                <w:spacing w:val="-9"/>
                <w:sz w:val="18"/>
              </w:rPr>
              <w:t xml:space="preserve"> </w:t>
            </w:r>
            <w:r>
              <w:rPr>
                <w:spacing w:val="-4"/>
                <w:sz w:val="18"/>
              </w:rPr>
              <w:t>в</w:t>
            </w:r>
            <w:r>
              <w:rPr>
                <w:spacing w:val="-6"/>
                <w:sz w:val="18"/>
              </w:rPr>
              <w:t xml:space="preserve"> </w:t>
            </w:r>
            <w:r>
              <w:rPr>
                <w:spacing w:val="-4"/>
                <w:sz w:val="18"/>
              </w:rPr>
              <w:t>партитуре.</w:t>
            </w:r>
          </w:p>
          <w:p>
            <w:pPr>
              <w:pStyle w:val="65"/>
              <w:rPr>
                <w:sz w:val="18"/>
              </w:rPr>
            </w:pPr>
            <w:r>
              <w:rPr>
                <w:spacing w:val="-5"/>
                <w:sz w:val="18"/>
              </w:rPr>
              <w:t>Разучивание,</w:t>
            </w:r>
            <w:r>
              <w:rPr>
                <w:spacing w:val="-8"/>
                <w:sz w:val="18"/>
              </w:rPr>
              <w:t xml:space="preserve"> </w:t>
            </w:r>
            <w:r>
              <w:rPr>
                <w:spacing w:val="-4"/>
                <w:sz w:val="18"/>
              </w:rPr>
              <w:t>исполнение</w:t>
            </w:r>
            <w:r>
              <w:rPr>
                <w:spacing w:val="-10"/>
                <w:sz w:val="18"/>
              </w:rPr>
              <w:t xml:space="preserve"> </w:t>
            </w:r>
            <w:r>
              <w:rPr>
                <w:spacing w:val="-4"/>
                <w:sz w:val="18"/>
              </w:rPr>
              <w:t>(с</w:t>
            </w:r>
            <w:r>
              <w:rPr>
                <w:spacing w:val="-10"/>
                <w:sz w:val="18"/>
              </w:rPr>
              <w:t xml:space="preserve"> </w:t>
            </w:r>
            <w:r>
              <w:rPr>
                <w:spacing w:val="-4"/>
                <w:sz w:val="18"/>
              </w:rPr>
              <w:t>ориентацией</w:t>
            </w:r>
            <w:r>
              <w:rPr>
                <w:spacing w:val="-12"/>
                <w:sz w:val="18"/>
              </w:rPr>
              <w:t xml:space="preserve"> </w:t>
            </w:r>
            <w:r>
              <w:rPr>
                <w:spacing w:val="-4"/>
                <w:sz w:val="18"/>
              </w:rPr>
              <w:t>на</w:t>
            </w:r>
            <w:r>
              <w:rPr>
                <w:spacing w:val="-10"/>
                <w:sz w:val="18"/>
              </w:rPr>
              <w:t xml:space="preserve"> </w:t>
            </w:r>
            <w:r>
              <w:rPr>
                <w:spacing w:val="-4"/>
                <w:sz w:val="18"/>
              </w:rPr>
              <w:t>нотную</w:t>
            </w:r>
            <w:r>
              <w:rPr>
                <w:spacing w:val="-13"/>
                <w:sz w:val="18"/>
              </w:rPr>
              <w:t xml:space="preserve"> </w:t>
            </w:r>
            <w:r>
              <w:rPr>
                <w:spacing w:val="-4"/>
                <w:sz w:val="18"/>
              </w:rPr>
              <w:t>запись)</w:t>
            </w:r>
            <w:r>
              <w:rPr>
                <w:spacing w:val="-9"/>
                <w:sz w:val="18"/>
              </w:rPr>
              <w:t xml:space="preserve"> </w:t>
            </w:r>
            <w:r>
              <w:rPr>
                <w:spacing w:val="-4"/>
                <w:sz w:val="18"/>
              </w:rPr>
              <w:t>ритмической</w:t>
            </w:r>
            <w:r>
              <w:rPr>
                <w:spacing w:val="-42"/>
                <w:sz w:val="18"/>
              </w:rPr>
              <w:t xml:space="preserve"> </w:t>
            </w:r>
            <w:r>
              <w:rPr>
                <w:sz w:val="18"/>
              </w:rPr>
              <w:t>партитуры</w:t>
            </w:r>
            <w:r>
              <w:rPr>
                <w:spacing w:val="-8"/>
                <w:sz w:val="18"/>
              </w:rPr>
              <w:t xml:space="preserve"> </w:t>
            </w:r>
            <w:r>
              <w:rPr>
                <w:sz w:val="18"/>
              </w:rPr>
              <w:t>для</w:t>
            </w:r>
            <w:r>
              <w:rPr>
                <w:spacing w:val="-11"/>
                <w:sz w:val="18"/>
              </w:rPr>
              <w:t xml:space="preserve"> </w:t>
            </w:r>
            <w:r>
              <w:rPr>
                <w:sz w:val="18"/>
              </w:rPr>
              <w:t>2—3</w:t>
            </w:r>
            <w:r>
              <w:rPr>
                <w:spacing w:val="-10"/>
                <w:sz w:val="18"/>
              </w:rPr>
              <w:t xml:space="preserve"> </w:t>
            </w:r>
            <w:r>
              <w:rPr>
                <w:sz w:val="18"/>
              </w:rPr>
              <w:t>ударных</w:t>
            </w:r>
            <w:r>
              <w:rPr>
                <w:spacing w:val="-9"/>
                <w:sz w:val="18"/>
              </w:rPr>
              <w:t xml:space="preserve"> </w:t>
            </w:r>
            <w:r>
              <w:rPr>
                <w:sz w:val="18"/>
              </w:rPr>
              <w:t>инструментов.</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before="1"/>
              <w:rPr>
                <w:sz w:val="18"/>
              </w:rPr>
            </w:pPr>
            <w:r>
              <w:rPr>
                <w:sz w:val="18"/>
              </w:rPr>
              <w:t>Работа</w:t>
            </w:r>
            <w:r>
              <w:rPr>
                <w:spacing w:val="-1"/>
                <w:sz w:val="18"/>
              </w:rPr>
              <w:t xml:space="preserve"> </w:t>
            </w:r>
            <w:r>
              <w:rPr>
                <w:sz w:val="18"/>
              </w:rPr>
              <w:t>по</w:t>
            </w:r>
            <w:r>
              <w:rPr>
                <w:spacing w:val="-10"/>
                <w:sz w:val="18"/>
              </w:rPr>
              <w:t xml:space="preserve"> </w:t>
            </w:r>
            <w:r>
              <w:rPr>
                <w:sz w:val="18"/>
              </w:rPr>
              <w:t>группам — сочинение</w:t>
            </w:r>
            <w:r>
              <w:rPr>
                <w:spacing w:val="-1"/>
                <w:sz w:val="18"/>
              </w:rPr>
              <w:t xml:space="preserve"> </w:t>
            </w:r>
            <w:r>
              <w:rPr>
                <w:sz w:val="18"/>
              </w:rPr>
              <w:t>своего</w:t>
            </w:r>
            <w:r>
              <w:rPr>
                <w:spacing w:val="-5"/>
                <w:sz w:val="18"/>
              </w:rPr>
              <w:t xml:space="preserve"> </w:t>
            </w:r>
            <w:r>
              <w:rPr>
                <w:sz w:val="18"/>
              </w:rPr>
              <w:t>варианта</w:t>
            </w:r>
            <w:r>
              <w:rPr>
                <w:spacing w:val="-5"/>
                <w:sz w:val="18"/>
              </w:rPr>
              <w:t xml:space="preserve"> </w:t>
            </w:r>
            <w:r>
              <w:rPr>
                <w:sz w:val="18"/>
              </w:rPr>
              <w:t>ритмической</w:t>
            </w:r>
            <w:r>
              <w:rPr>
                <w:spacing w:val="-42"/>
                <w:sz w:val="18"/>
              </w:rPr>
              <w:t xml:space="preserve"> </w:t>
            </w:r>
            <w:r>
              <w:rPr>
                <w:sz w:val="18"/>
              </w:rPr>
              <w:t>партитуры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9" w:hRule="atLeast"/>
        </w:trPr>
        <w:tc>
          <w:tcPr>
            <w:tcW w:w="1191" w:type="dxa"/>
          </w:tcPr>
          <w:p>
            <w:pPr>
              <w:pStyle w:val="65"/>
              <w:spacing w:before="110" w:line="207" w:lineRule="exact"/>
              <w:rPr>
                <w:sz w:val="18"/>
              </w:rPr>
            </w:pPr>
            <w:r>
              <w:rPr>
                <w:sz w:val="18"/>
              </w:rPr>
              <w:t>Г)</w:t>
            </w:r>
          </w:p>
          <w:p>
            <w:pPr>
              <w:pStyle w:val="65"/>
              <w:spacing w:line="206" w:lineRule="exact"/>
              <w:rPr>
                <w:sz w:val="18"/>
              </w:rPr>
            </w:pPr>
            <w:r>
              <w:rPr>
                <w:sz w:val="18"/>
              </w:rPr>
              <w:t>1—2</w:t>
            </w:r>
          </w:p>
          <w:p>
            <w:pPr>
              <w:pStyle w:val="65"/>
              <w:spacing w:line="207" w:lineRule="exact"/>
              <w:rPr>
                <w:sz w:val="18"/>
              </w:rPr>
            </w:pPr>
            <w:r>
              <w:rPr>
                <w:sz w:val="18"/>
              </w:rPr>
              <w:t>уч.</w:t>
            </w:r>
            <w:r>
              <w:rPr>
                <w:spacing w:val="1"/>
                <w:sz w:val="18"/>
              </w:rPr>
              <w:t xml:space="preserve"> </w:t>
            </w:r>
            <w:r>
              <w:rPr>
                <w:sz w:val="18"/>
              </w:rPr>
              <w:t>часа</w:t>
            </w:r>
          </w:p>
        </w:tc>
        <w:tc>
          <w:tcPr>
            <w:tcW w:w="1133" w:type="dxa"/>
          </w:tcPr>
          <w:p>
            <w:pPr>
              <w:pStyle w:val="65"/>
              <w:spacing w:before="110"/>
              <w:ind w:right="89"/>
              <w:rPr>
                <w:sz w:val="18"/>
              </w:rPr>
            </w:pPr>
            <w:r>
              <w:rPr>
                <w:sz w:val="18"/>
              </w:rPr>
              <w:t>Музыкальн</w:t>
            </w:r>
            <w:r>
              <w:rPr>
                <w:spacing w:val="-42"/>
                <w:sz w:val="18"/>
              </w:rPr>
              <w:t xml:space="preserve"> </w:t>
            </w:r>
            <w:r>
              <w:rPr>
                <w:sz w:val="18"/>
              </w:rPr>
              <w:t>ые</w:t>
            </w:r>
            <w:r>
              <w:rPr>
                <w:spacing w:val="1"/>
                <w:sz w:val="18"/>
              </w:rPr>
              <w:t xml:space="preserve"> </w:t>
            </w:r>
            <w:r>
              <w:rPr>
                <w:sz w:val="18"/>
              </w:rPr>
              <w:t>инструмент</w:t>
            </w:r>
          </w:p>
        </w:tc>
        <w:tc>
          <w:tcPr>
            <w:tcW w:w="2214" w:type="dxa"/>
          </w:tcPr>
          <w:p>
            <w:pPr>
              <w:pStyle w:val="65"/>
              <w:spacing w:before="110"/>
              <w:ind w:left="115" w:right="393"/>
              <w:rPr>
                <w:sz w:val="18"/>
              </w:rPr>
            </w:pPr>
            <w:r>
              <w:rPr>
                <w:sz w:val="18"/>
              </w:rPr>
              <w:t>Рояль и пианино.</w:t>
            </w:r>
            <w:r>
              <w:rPr>
                <w:spacing w:val="1"/>
                <w:sz w:val="18"/>
              </w:rPr>
              <w:t xml:space="preserve"> </w:t>
            </w:r>
            <w:r>
              <w:rPr>
                <w:sz w:val="18"/>
              </w:rPr>
              <w:t>История изобретения</w:t>
            </w:r>
            <w:r>
              <w:rPr>
                <w:spacing w:val="-42"/>
                <w:sz w:val="18"/>
              </w:rPr>
              <w:t xml:space="preserve"> </w:t>
            </w:r>
            <w:r>
              <w:rPr>
                <w:sz w:val="18"/>
              </w:rPr>
              <w:t>фортепиано,</w:t>
            </w:r>
            <w:r>
              <w:rPr>
                <w:spacing w:val="-4"/>
                <w:sz w:val="18"/>
              </w:rPr>
              <w:t xml:space="preserve"> </w:t>
            </w:r>
            <w:r>
              <w:rPr>
                <w:sz w:val="18"/>
              </w:rPr>
              <w:t>«секрет»</w:t>
            </w:r>
          </w:p>
        </w:tc>
        <w:tc>
          <w:tcPr>
            <w:tcW w:w="5604" w:type="dxa"/>
          </w:tcPr>
          <w:p>
            <w:pPr>
              <w:pStyle w:val="65"/>
              <w:spacing w:before="110"/>
              <w:ind w:right="941"/>
              <w:rPr>
                <w:sz w:val="18"/>
              </w:rPr>
            </w:pPr>
            <w:r>
              <w:rPr>
                <w:spacing w:val="-3"/>
                <w:sz w:val="18"/>
              </w:rPr>
              <w:t xml:space="preserve">Знакомство </w:t>
            </w:r>
            <w:r>
              <w:rPr>
                <w:spacing w:val="-2"/>
                <w:sz w:val="18"/>
              </w:rPr>
              <w:t>с многообразием красок фортепиано. Слушание</w:t>
            </w:r>
            <w:r>
              <w:rPr>
                <w:spacing w:val="-42"/>
                <w:sz w:val="18"/>
              </w:rPr>
              <w:t xml:space="preserve"> </w:t>
            </w:r>
            <w:r>
              <w:rPr>
                <w:spacing w:val="-2"/>
                <w:sz w:val="18"/>
              </w:rPr>
              <w:t>фортепианных</w:t>
            </w:r>
            <w:r>
              <w:rPr>
                <w:spacing w:val="-7"/>
                <w:sz w:val="18"/>
              </w:rPr>
              <w:t xml:space="preserve"> </w:t>
            </w:r>
            <w:r>
              <w:rPr>
                <w:spacing w:val="-2"/>
                <w:sz w:val="18"/>
              </w:rPr>
              <w:t>пьес</w:t>
            </w:r>
            <w:r>
              <w:rPr>
                <w:spacing w:val="-7"/>
                <w:sz w:val="18"/>
              </w:rPr>
              <w:t xml:space="preserve"> </w:t>
            </w:r>
            <w:r>
              <w:rPr>
                <w:spacing w:val="-2"/>
                <w:sz w:val="18"/>
              </w:rPr>
              <w:t>в</w:t>
            </w:r>
            <w:r>
              <w:rPr>
                <w:spacing w:val="-7"/>
                <w:sz w:val="18"/>
              </w:rPr>
              <w:t xml:space="preserve"> </w:t>
            </w:r>
            <w:r>
              <w:rPr>
                <w:spacing w:val="-2"/>
                <w:sz w:val="18"/>
              </w:rPr>
              <w:t>исполнении</w:t>
            </w:r>
            <w:r>
              <w:rPr>
                <w:spacing w:val="-8"/>
                <w:sz w:val="18"/>
              </w:rPr>
              <w:t xml:space="preserve"> </w:t>
            </w:r>
            <w:r>
              <w:rPr>
                <w:spacing w:val="-2"/>
                <w:sz w:val="18"/>
              </w:rPr>
              <w:t>известных пианистов.</w:t>
            </w:r>
          </w:p>
          <w:p>
            <w:pPr>
              <w:pStyle w:val="65"/>
              <w:spacing w:line="206" w:lineRule="exact"/>
              <w:rPr>
                <w:sz w:val="18"/>
              </w:rPr>
            </w:pPr>
            <w:r>
              <w:rPr>
                <w:sz w:val="18"/>
              </w:rPr>
              <w:t>«Я</w:t>
            </w:r>
            <w:r>
              <w:rPr>
                <w:spacing w:val="-2"/>
                <w:sz w:val="18"/>
              </w:rPr>
              <w:t xml:space="preserve"> </w:t>
            </w:r>
            <w:r>
              <w:rPr>
                <w:sz w:val="18"/>
              </w:rPr>
              <w:t>—</w:t>
            </w:r>
            <w:r>
              <w:rPr>
                <w:spacing w:val="1"/>
                <w:sz w:val="18"/>
              </w:rPr>
              <w:t xml:space="preserve"> </w:t>
            </w:r>
            <w:r>
              <w:rPr>
                <w:sz w:val="18"/>
              </w:rPr>
              <w:t>пианист»</w:t>
            </w:r>
            <w:r>
              <w:rPr>
                <w:spacing w:val="-8"/>
                <w:sz w:val="18"/>
              </w:rPr>
              <w:t xml:space="preserve"> </w:t>
            </w:r>
            <w:r>
              <w:rPr>
                <w:sz w:val="18"/>
              </w:rPr>
              <w:t>—</w:t>
            </w:r>
            <w:r>
              <w:rPr>
                <w:spacing w:val="1"/>
                <w:sz w:val="18"/>
              </w:rPr>
              <w:t xml:space="preserve"> </w:t>
            </w:r>
            <w:r>
              <w:rPr>
                <w:sz w:val="18"/>
              </w:rPr>
              <w:t>игра</w:t>
            </w:r>
            <w:r>
              <w:rPr>
                <w:spacing w:val="-3"/>
                <w:sz w:val="18"/>
              </w:rPr>
              <w:t xml:space="preserve"> </w:t>
            </w:r>
            <w:r>
              <w:rPr>
                <w:sz w:val="18"/>
              </w:rPr>
              <w:t>—</w:t>
            </w:r>
            <w:r>
              <w:rPr>
                <w:spacing w:val="-4"/>
                <w:sz w:val="18"/>
              </w:rPr>
              <w:t xml:space="preserve"> </w:t>
            </w:r>
            <w:r>
              <w:rPr>
                <w:sz w:val="18"/>
              </w:rPr>
              <w:t>имитация</w:t>
            </w:r>
            <w:r>
              <w:rPr>
                <w:spacing w:val="-2"/>
                <w:sz w:val="18"/>
              </w:rPr>
              <w:t xml:space="preserve"> </w:t>
            </w:r>
            <w:r>
              <w:rPr>
                <w:sz w:val="18"/>
              </w:rPr>
              <w:t>исполнительских</w:t>
            </w:r>
            <w:r>
              <w:rPr>
                <w:spacing w:val="3"/>
                <w:sz w:val="18"/>
              </w:rPr>
              <w:t xml:space="preserve"> </w:t>
            </w:r>
            <w:r>
              <w:rPr>
                <w:sz w:val="18"/>
              </w:rPr>
              <w:t>движений</w:t>
            </w:r>
            <w:r>
              <w:rPr>
                <w:spacing w:val="-2"/>
                <w:sz w:val="18"/>
              </w:rPr>
              <w:t xml:space="preserve"> </w:t>
            </w:r>
            <w:r>
              <w:rPr>
                <w:sz w:val="18"/>
              </w:rPr>
              <w:t>во</w:t>
            </w:r>
          </w:p>
        </w:tc>
      </w:tr>
    </w:tbl>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13" w:hRule="atLeast"/>
        </w:trPr>
        <w:tc>
          <w:tcPr>
            <w:tcW w:w="1191" w:type="dxa"/>
          </w:tcPr>
          <w:p>
            <w:pPr>
              <w:pStyle w:val="65"/>
              <w:ind w:left="0"/>
              <w:rPr>
                <w:sz w:val="18"/>
              </w:rPr>
            </w:pPr>
          </w:p>
        </w:tc>
        <w:tc>
          <w:tcPr>
            <w:tcW w:w="1133" w:type="dxa"/>
          </w:tcPr>
          <w:p>
            <w:pPr>
              <w:pStyle w:val="65"/>
              <w:spacing w:before="105" w:line="242" w:lineRule="auto"/>
              <w:ind w:right="139"/>
              <w:rPr>
                <w:sz w:val="18"/>
              </w:rPr>
            </w:pPr>
            <w:r>
              <w:rPr>
                <w:sz w:val="18"/>
              </w:rPr>
              <w:t>ы.</w:t>
            </w:r>
            <w:r>
              <w:rPr>
                <w:spacing w:val="1"/>
                <w:sz w:val="18"/>
              </w:rPr>
              <w:t xml:space="preserve"> </w:t>
            </w:r>
            <w:r>
              <w:rPr>
                <w:sz w:val="18"/>
              </w:rPr>
              <w:t>Фортепиан</w:t>
            </w:r>
            <w:r>
              <w:rPr>
                <w:spacing w:val="-42"/>
                <w:sz w:val="18"/>
              </w:rPr>
              <w:t xml:space="preserve"> </w:t>
            </w:r>
            <w:r>
              <w:rPr>
                <w:sz w:val="18"/>
              </w:rPr>
              <w:t>о</w:t>
            </w:r>
          </w:p>
        </w:tc>
        <w:tc>
          <w:tcPr>
            <w:tcW w:w="2214" w:type="dxa"/>
          </w:tcPr>
          <w:p>
            <w:pPr>
              <w:pStyle w:val="65"/>
              <w:spacing w:before="105" w:line="244" w:lineRule="auto"/>
              <w:ind w:left="115" w:right="356"/>
              <w:rPr>
                <w:sz w:val="18"/>
              </w:rPr>
            </w:pPr>
            <w:r>
              <w:rPr>
                <w:sz w:val="18"/>
              </w:rPr>
              <w:t>названия инструмента</w:t>
            </w:r>
            <w:r>
              <w:rPr>
                <w:spacing w:val="-42"/>
                <w:sz w:val="18"/>
              </w:rPr>
              <w:t xml:space="preserve"> </w:t>
            </w:r>
            <w:r>
              <w:rPr>
                <w:sz w:val="18"/>
              </w:rPr>
              <w:t>(форте</w:t>
            </w:r>
            <w:r>
              <w:rPr>
                <w:spacing w:val="2"/>
                <w:sz w:val="18"/>
              </w:rPr>
              <w:t xml:space="preserve"> </w:t>
            </w:r>
            <w:r>
              <w:rPr>
                <w:sz w:val="18"/>
              </w:rPr>
              <w:t>+</w:t>
            </w:r>
            <w:r>
              <w:rPr>
                <w:spacing w:val="-5"/>
                <w:sz w:val="18"/>
              </w:rPr>
              <w:t xml:space="preserve"> </w:t>
            </w:r>
            <w:r>
              <w:rPr>
                <w:sz w:val="18"/>
              </w:rPr>
              <w:t>пиано).</w:t>
            </w:r>
          </w:p>
          <w:p>
            <w:pPr>
              <w:pStyle w:val="65"/>
              <w:spacing w:line="202" w:lineRule="exact"/>
              <w:ind w:left="115"/>
              <w:rPr>
                <w:sz w:val="18"/>
              </w:rPr>
            </w:pPr>
            <w:r>
              <w:rPr>
                <w:sz w:val="18"/>
              </w:rPr>
              <w:t>«Предки»</w:t>
            </w:r>
            <w:r>
              <w:rPr>
                <w:spacing w:val="-6"/>
                <w:sz w:val="18"/>
              </w:rPr>
              <w:t xml:space="preserve"> </w:t>
            </w:r>
            <w:r>
              <w:rPr>
                <w:sz w:val="18"/>
              </w:rPr>
              <w:t>и</w:t>
            </w:r>
          </w:p>
          <w:p>
            <w:pPr>
              <w:pStyle w:val="65"/>
              <w:ind w:left="115" w:right="319"/>
              <w:rPr>
                <w:sz w:val="18"/>
              </w:rPr>
            </w:pPr>
            <w:r>
              <w:rPr>
                <w:sz w:val="18"/>
              </w:rPr>
              <w:t>«наследники»</w:t>
            </w:r>
            <w:r>
              <w:rPr>
                <w:spacing w:val="1"/>
                <w:sz w:val="18"/>
              </w:rPr>
              <w:t xml:space="preserve"> </w:t>
            </w:r>
            <w:r>
              <w:rPr>
                <w:sz w:val="18"/>
              </w:rPr>
              <w:t>фортепиано</w:t>
            </w:r>
            <w:r>
              <w:rPr>
                <w:spacing w:val="-9"/>
                <w:sz w:val="18"/>
              </w:rPr>
              <w:t xml:space="preserve"> </w:t>
            </w:r>
            <w:r>
              <w:rPr>
                <w:sz w:val="18"/>
              </w:rPr>
              <w:t>(клавесин,</w:t>
            </w:r>
            <w:r>
              <w:rPr>
                <w:spacing w:val="-42"/>
                <w:sz w:val="18"/>
              </w:rPr>
              <w:t xml:space="preserve"> </w:t>
            </w:r>
            <w:r>
              <w:rPr>
                <w:sz w:val="18"/>
              </w:rPr>
              <w:t>синтезатор)</w:t>
            </w:r>
          </w:p>
        </w:tc>
        <w:tc>
          <w:tcPr>
            <w:tcW w:w="5604" w:type="dxa"/>
          </w:tcPr>
          <w:p>
            <w:pPr>
              <w:pStyle w:val="65"/>
              <w:spacing w:before="105"/>
              <w:rPr>
                <w:sz w:val="18"/>
              </w:rPr>
            </w:pPr>
            <w:r>
              <w:rPr>
                <w:sz w:val="18"/>
              </w:rPr>
              <w:t>время</w:t>
            </w:r>
            <w:r>
              <w:rPr>
                <w:spacing w:val="-7"/>
                <w:sz w:val="18"/>
              </w:rPr>
              <w:t xml:space="preserve"> </w:t>
            </w:r>
            <w:r>
              <w:rPr>
                <w:sz w:val="18"/>
              </w:rPr>
              <w:t>звучания</w:t>
            </w:r>
            <w:r>
              <w:rPr>
                <w:spacing w:val="-2"/>
                <w:sz w:val="18"/>
              </w:rPr>
              <w:t xml:space="preserve"> </w:t>
            </w:r>
            <w:r>
              <w:rPr>
                <w:sz w:val="18"/>
              </w:rPr>
              <w:t>музыки.</w:t>
            </w:r>
          </w:p>
          <w:p>
            <w:pPr>
              <w:pStyle w:val="65"/>
              <w:spacing w:before="5"/>
              <w:ind w:right="221"/>
              <w:rPr>
                <w:sz w:val="18"/>
              </w:rPr>
            </w:pPr>
            <w:r>
              <w:rPr>
                <w:sz w:val="18"/>
              </w:rPr>
              <w:t>Слушание детских пьес на фортепиано в исполнении учителя.</w:t>
            </w:r>
            <w:r>
              <w:rPr>
                <w:spacing w:val="1"/>
                <w:sz w:val="18"/>
              </w:rPr>
              <w:t xml:space="preserve"> </w:t>
            </w:r>
            <w:r>
              <w:rPr>
                <w:sz w:val="18"/>
              </w:rPr>
              <w:t>Демонстрация возможностей инструмента (исполнение одной и той</w:t>
            </w:r>
            <w:r>
              <w:rPr>
                <w:spacing w:val="-42"/>
                <w:sz w:val="18"/>
              </w:rPr>
              <w:t xml:space="preserve"> </w:t>
            </w:r>
            <w:r>
              <w:rPr>
                <w:sz w:val="18"/>
              </w:rPr>
              <w:t>же пьесы тихо и громко, в разных регистрах, разными штрихами).</w:t>
            </w:r>
            <w:r>
              <w:rPr>
                <w:spacing w:val="1"/>
                <w:sz w:val="18"/>
              </w:rPr>
              <w:t xml:space="preserve"> </w:t>
            </w:r>
            <w:r>
              <w:rPr>
                <w:sz w:val="18"/>
              </w:rPr>
              <w:t>Игра</w:t>
            </w:r>
            <w:r>
              <w:rPr>
                <w:spacing w:val="-3"/>
                <w:sz w:val="18"/>
              </w:rPr>
              <w:t xml:space="preserve"> </w:t>
            </w:r>
            <w:r>
              <w:rPr>
                <w:sz w:val="18"/>
              </w:rPr>
              <w:t>на</w:t>
            </w:r>
            <w:r>
              <w:rPr>
                <w:spacing w:val="-2"/>
                <w:sz w:val="18"/>
              </w:rPr>
              <w:t xml:space="preserve"> </w:t>
            </w:r>
            <w:r>
              <w:rPr>
                <w:sz w:val="18"/>
              </w:rPr>
              <w:t>фортепиано</w:t>
            </w:r>
            <w:r>
              <w:rPr>
                <w:spacing w:val="-2"/>
                <w:sz w:val="18"/>
              </w:rPr>
              <w:t xml:space="preserve"> </w:t>
            </w:r>
            <w:r>
              <w:rPr>
                <w:sz w:val="18"/>
              </w:rPr>
              <w:t>в</w:t>
            </w:r>
            <w:r>
              <w:rPr>
                <w:spacing w:val="-2"/>
                <w:sz w:val="18"/>
              </w:rPr>
              <w:t xml:space="preserve"> </w:t>
            </w:r>
            <w:r>
              <w:rPr>
                <w:sz w:val="18"/>
              </w:rPr>
              <w:t>ансамбле</w:t>
            </w:r>
            <w:r>
              <w:rPr>
                <w:spacing w:val="3"/>
                <w:sz w:val="18"/>
              </w:rPr>
              <w:t xml:space="preserve"> </w:t>
            </w:r>
            <w:r>
              <w:rPr>
                <w:sz w:val="18"/>
              </w:rPr>
              <w:t>с</w:t>
            </w:r>
            <w:r>
              <w:rPr>
                <w:spacing w:val="-2"/>
                <w:sz w:val="18"/>
              </w:rPr>
              <w:t xml:space="preserve"> </w:t>
            </w:r>
            <w:r>
              <w:rPr>
                <w:sz w:val="18"/>
              </w:rPr>
              <w:t>учителем</w:t>
            </w:r>
            <w:r>
              <w:rPr>
                <w:position w:val="6"/>
                <w:sz w:val="12"/>
              </w:rPr>
              <w:t>2</w:t>
            </w:r>
            <w:r>
              <w:rPr>
                <w:sz w:val="18"/>
              </w:rPr>
              <w:t>.</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line="206" w:lineRule="exact"/>
              <w:rPr>
                <w:sz w:val="18"/>
              </w:rPr>
            </w:pPr>
            <w:r>
              <w:rPr>
                <w:sz w:val="18"/>
              </w:rPr>
              <w:t>Посещение</w:t>
            </w:r>
            <w:r>
              <w:rPr>
                <w:spacing w:val="-2"/>
                <w:sz w:val="18"/>
              </w:rPr>
              <w:t xml:space="preserve"> </w:t>
            </w:r>
            <w:r>
              <w:rPr>
                <w:sz w:val="18"/>
              </w:rPr>
              <w:t>концерта</w:t>
            </w:r>
            <w:r>
              <w:rPr>
                <w:spacing w:val="-6"/>
                <w:sz w:val="18"/>
              </w:rPr>
              <w:t xml:space="preserve"> </w:t>
            </w:r>
            <w:r>
              <w:rPr>
                <w:sz w:val="18"/>
              </w:rPr>
              <w:t>фортепианной</w:t>
            </w:r>
            <w:r>
              <w:rPr>
                <w:spacing w:val="-4"/>
                <w:sz w:val="18"/>
              </w:rPr>
              <w:t xml:space="preserve"> </w:t>
            </w:r>
            <w:r>
              <w:rPr>
                <w:sz w:val="18"/>
              </w:rPr>
              <w:t>музыки.</w:t>
            </w:r>
          </w:p>
          <w:p>
            <w:pPr>
              <w:pStyle w:val="65"/>
              <w:ind w:right="547"/>
              <w:rPr>
                <w:sz w:val="18"/>
              </w:rPr>
            </w:pPr>
            <w:r>
              <w:rPr>
                <w:sz w:val="18"/>
              </w:rPr>
              <w:t>Разбираем инструмент — наглядная демонстрация внутреннего</w:t>
            </w:r>
            <w:r>
              <w:rPr>
                <w:spacing w:val="-42"/>
                <w:sz w:val="18"/>
              </w:rPr>
              <w:t xml:space="preserve"> </w:t>
            </w:r>
            <w:r>
              <w:rPr>
                <w:sz w:val="18"/>
              </w:rPr>
              <w:t>устройства</w:t>
            </w:r>
            <w:r>
              <w:rPr>
                <w:spacing w:val="2"/>
                <w:sz w:val="18"/>
              </w:rPr>
              <w:t xml:space="preserve"> </w:t>
            </w:r>
            <w:r>
              <w:rPr>
                <w:sz w:val="18"/>
              </w:rPr>
              <w:t>акустического</w:t>
            </w:r>
            <w:r>
              <w:rPr>
                <w:spacing w:val="-2"/>
                <w:sz w:val="18"/>
              </w:rPr>
              <w:t xml:space="preserve"> </w:t>
            </w:r>
            <w:r>
              <w:rPr>
                <w:sz w:val="18"/>
              </w:rPr>
              <w:t>пианино.</w:t>
            </w:r>
          </w:p>
          <w:p>
            <w:pPr>
              <w:pStyle w:val="65"/>
              <w:spacing w:line="242" w:lineRule="auto"/>
              <w:ind w:right="291"/>
              <w:rPr>
                <w:sz w:val="18"/>
              </w:rPr>
            </w:pPr>
            <w:r>
              <w:rPr>
                <w:sz w:val="18"/>
              </w:rPr>
              <w:t>«Паспорт инструмента» — исследовательская работа,</w:t>
            </w:r>
            <w:r>
              <w:rPr>
                <w:spacing w:val="1"/>
                <w:sz w:val="18"/>
              </w:rPr>
              <w:t xml:space="preserve"> </w:t>
            </w:r>
            <w:r>
              <w:rPr>
                <w:sz w:val="18"/>
              </w:rPr>
              <w:t>предполагающая подсчёт параметров (высота, ширина, количество</w:t>
            </w:r>
            <w:r>
              <w:rPr>
                <w:spacing w:val="-42"/>
                <w:sz w:val="18"/>
              </w:rPr>
              <w:t xml:space="preserve"> </w:t>
            </w:r>
            <w:r>
              <w:rPr>
                <w:sz w:val="18"/>
              </w:rPr>
              <w:t>клавиш,</w:t>
            </w:r>
            <w:r>
              <w:rPr>
                <w:spacing w:val="-1"/>
                <w:sz w:val="18"/>
              </w:rPr>
              <w:t xml:space="preserve"> </w:t>
            </w:r>
            <w:r>
              <w:rPr>
                <w:sz w:val="18"/>
              </w:rPr>
              <w:t>педалей</w:t>
            </w:r>
            <w:r>
              <w:rPr>
                <w:spacing w:val="-4"/>
                <w:sz w:val="18"/>
              </w:rPr>
              <w:t xml:space="preserve"> </w:t>
            </w:r>
            <w:r>
              <w:rPr>
                <w:sz w:val="18"/>
              </w:rPr>
              <w:t>и</w:t>
            </w:r>
            <w:r>
              <w:rPr>
                <w:spacing w:val="-2"/>
                <w:sz w:val="18"/>
              </w:rPr>
              <w:t xml:space="preserve"> </w:t>
            </w:r>
            <w:r>
              <w:rPr>
                <w:sz w:val="18"/>
              </w:rPr>
              <w:t>т.</w:t>
            </w:r>
            <w:r>
              <w:rPr>
                <w:spacing w:val="5"/>
                <w:sz w:val="18"/>
              </w:rPr>
              <w:t xml:space="preserve"> </w:t>
            </w:r>
            <w:r>
              <w:rPr>
                <w:sz w:val="18"/>
              </w:rPr>
              <w:t>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28" w:hRule="atLeast"/>
        </w:trPr>
        <w:tc>
          <w:tcPr>
            <w:tcW w:w="1191" w:type="dxa"/>
            <w:tcBorders>
              <w:bottom w:val="single" w:color="000000" w:sz="6" w:space="0"/>
            </w:tcBorders>
          </w:tcPr>
          <w:p>
            <w:pPr>
              <w:pStyle w:val="65"/>
              <w:spacing w:before="81" w:line="207" w:lineRule="exact"/>
              <w:rPr>
                <w:sz w:val="18"/>
              </w:rPr>
            </w:pPr>
            <w:r>
              <w:rPr>
                <w:sz w:val="18"/>
              </w:rPr>
              <w:t>Д)</w:t>
            </w:r>
          </w:p>
          <w:p>
            <w:pPr>
              <w:pStyle w:val="65"/>
              <w:spacing w:line="207" w:lineRule="exact"/>
              <w:rPr>
                <w:sz w:val="18"/>
              </w:rPr>
            </w:pPr>
            <w:r>
              <w:rPr>
                <w:sz w:val="18"/>
              </w:rPr>
              <w:t>1—2</w:t>
            </w:r>
          </w:p>
          <w:p>
            <w:pPr>
              <w:pStyle w:val="65"/>
              <w:rPr>
                <w:sz w:val="18"/>
              </w:rPr>
            </w:pPr>
            <w:r>
              <w:rPr>
                <w:sz w:val="18"/>
              </w:rPr>
              <w:t>уч.</w:t>
            </w:r>
            <w:r>
              <w:rPr>
                <w:spacing w:val="1"/>
                <w:sz w:val="18"/>
              </w:rPr>
              <w:t xml:space="preserve"> </w:t>
            </w:r>
            <w:r>
              <w:rPr>
                <w:sz w:val="18"/>
              </w:rPr>
              <w:t>часа</w:t>
            </w:r>
          </w:p>
        </w:tc>
        <w:tc>
          <w:tcPr>
            <w:tcW w:w="1133" w:type="dxa"/>
            <w:tcBorders>
              <w:bottom w:val="single" w:color="000000" w:sz="6" w:space="0"/>
            </w:tcBorders>
          </w:tcPr>
          <w:p>
            <w:pPr>
              <w:pStyle w:val="65"/>
              <w:spacing w:before="81" w:line="242" w:lineRule="auto"/>
              <w:ind w:right="89"/>
              <w:rPr>
                <w:sz w:val="18"/>
              </w:rPr>
            </w:pPr>
            <w:r>
              <w:rPr>
                <w:sz w:val="18"/>
              </w:rPr>
              <w:t>Музыкальн</w:t>
            </w:r>
            <w:r>
              <w:rPr>
                <w:spacing w:val="-42"/>
                <w:sz w:val="18"/>
              </w:rPr>
              <w:t xml:space="preserve"> </w:t>
            </w:r>
            <w:r>
              <w:rPr>
                <w:sz w:val="18"/>
              </w:rPr>
              <w:t>ые</w:t>
            </w:r>
            <w:r>
              <w:rPr>
                <w:spacing w:val="1"/>
                <w:sz w:val="18"/>
              </w:rPr>
              <w:t xml:space="preserve"> </w:t>
            </w:r>
            <w:r>
              <w:rPr>
                <w:sz w:val="18"/>
              </w:rPr>
              <w:t>инструмент</w:t>
            </w:r>
            <w:r>
              <w:rPr>
                <w:spacing w:val="-43"/>
                <w:sz w:val="18"/>
              </w:rPr>
              <w:t xml:space="preserve"> </w:t>
            </w:r>
            <w:r>
              <w:rPr>
                <w:sz w:val="18"/>
              </w:rPr>
              <w:t>ы. Флейта</w:t>
            </w:r>
          </w:p>
        </w:tc>
        <w:tc>
          <w:tcPr>
            <w:tcW w:w="2214" w:type="dxa"/>
            <w:tcBorders>
              <w:bottom w:val="single" w:color="000000" w:sz="6" w:space="0"/>
            </w:tcBorders>
          </w:tcPr>
          <w:p>
            <w:pPr>
              <w:pStyle w:val="65"/>
              <w:spacing w:before="81" w:line="242" w:lineRule="auto"/>
              <w:ind w:left="115" w:right="90"/>
              <w:rPr>
                <w:sz w:val="18"/>
              </w:rPr>
            </w:pPr>
            <w:r>
              <w:rPr>
                <w:sz w:val="18"/>
              </w:rPr>
              <w:t>Предки современной</w:t>
            </w:r>
            <w:r>
              <w:rPr>
                <w:spacing w:val="1"/>
                <w:sz w:val="18"/>
              </w:rPr>
              <w:t xml:space="preserve"> </w:t>
            </w:r>
            <w:r>
              <w:rPr>
                <w:sz w:val="18"/>
              </w:rPr>
              <w:t>флейты. Легенда о нимфе</w:t>
            </w:r>
            <w:r>
              <w:rPr>
                <w:spacing w:val="-42"/>
                <w:sz w:val="18"/>
              </w:rPr>
              <w:t xml:space="preserve"> </w:t>
            </w:r>
            <w:r>
              <w:rPr>
                <w:sz w:val="18"/>
              </w:rPr>
              <w:t>Сиринкс.</w:t>
            </w:r>
            <w:r>
              <w:rPr>
                <w:spacing w:val="3"/>
                <w:sz w:val="18"/>
              </w:rPr>
              <w:t xml:space="preserve"> </w:t>
            </w:r>
            <w:r>
              <w:rPr>
                <w:sz w:val="18"/>
              </w:rPr>
              <w:t>Музыка</w:t>
            </w:r>
            <w:r>
              <w:rPr>
                <w:spacing w:val="2"/>
                <w:sz w:val="18"/>
              </w:rPr>
              <w:t xml:space="preserve"> </w:t>
            </w:r>
            <w:r>
              <w:rPr>
                <w:sz w:val="18"/>
              </w:rPr>
              <w:t>для</w:t>
            </w:r>
            <w:r>
              <w:rPr>
                <w:spacing w:val="1"/>
                <w:sz w:val="18"/>
              </w:rPr>
              <w:t xml:space="preserve"> </w:t>
            </w:r>
            <w:r>
              <w:rPr>
                <w:sz w:val="18"/>
              </w:rPr>
              <w:t>флейты</w:t>
            </w:r>
            <w:r>
              <w:rPr>
                <w:spacing w:val="2"/>
                <w:sz w:val="18"/>
              </w:rPr>
              <w:t xml:space="preserve"> </w:t>
            </w:r>
            <w:r>
              <w:rPr>
                <w:sz w:val="18"/>
              </w:rPr>
              <w:t>соло,</w:t>
            </w:r>
            <w:r>
              <w:rPr>
                <w:spacing w:val="3"/>
                <w:sz w:val="18"/>
              </w:rPr>
              <w:t xml:space="preserve"> </w:t>
            </w:r>
            <w:r>
              <w:rPr>
                <w:sz w:val="18"/>
              </w:rPr>
              <w:t>флейты</w:t>
            </w:r>
          </w:p>
          <w:p>
            <w:pPr>
              <w:pStyle w:val="65"/>
              <w:ind w:left="115" w:right="331"/>
              <w:rPr>
                <w:sz w:val="12"/>
              </w:rPr>
            </w:pPr>
            <w:r>
              <w:rPr>
                <w:sz w:val="18"/>
              </w:rPr>
              <w:t>в</w:t>
            </w:r>
            <w:r>
              <w:rPr>
                <w:spacing w:val="1"/>
                <w:sz w:val="18"/>
              </w:rPr>
              <w:t xml:space="preserve"> </w:t>
            </w:r>
            <w:r>
              <w:rPr>
                <w:sz w:val="18"/>
              </w:rPr>
              <w:t>сопровождении</w:t>
            </w:r>
            <w:r>
              <w:rPr>
                <w:spacing w:val="1"/>
                <w:sz w:val="18"/>
              </w:rPr>
              <w:t xml:space="preserve"> </w:t>
            </w:r>
            <w:r>
              <w:rPr>
                <w:sz w:val="18"/>
              </w:rPr>
              <w:t>фортепиано,</w:t>
            </w:r>
            <w:r>
              <w:rPr>
                <w:spacing w:val="-2"/>
                <w:sz w:val="18"/>
              </w:rPr>
              <w:t xml:space="preserve"> </w:t>
            </w:r>
            <w:r>
              <w:rPr>
                <w:sz w:val="18"/>
              </w:rPr>
              <w:t>оркестра</w:t>
            </w:r>
            <w:r>
              <w:rPr>
                <w:position w:val="6"/>
                <w:sz w:val="12"/>
              </w:rPr>
              <w:t>3</w:t>
            </w:r>
          </w:p>
        </w:tc>
        <w:tc>
          <w:tcPr>
            <w:tcW w:w="5604" w:type="dxa"/>
            <w:tcBorders>
              <w:bottom w:val="single" w:color="000000" w:sz="6" w:space="0"/>
            </w:tcBorders>
          </w:tcPr>
          <w:p>
            <w:pPr>
              <w:pStyle w:val="65"/>
              <w:spacing w:before="81"/>
              <w:rPr>
                <w:sz w:val="18"/>
              </w:rPr>
            </w:pPr>
            <w:r>
              <w:rPr>
                <w:sz w:val="18"/>
              </w:rPr>
              <w:t>Знакомство</w:t>
            </w:r>
            <w:r>
              <w:rPr>
                <w:spacing w:val="-5"/>
                <w:sz w:val="18"/>
              </w:rPr>
              <w:t xml:space="preserve"> </w:t>
            </w:r>
            <w:r>
              <w:rPr>
                <w:sz w:val="18"/>
              </w:rPr>
              <w:t>с</w:t>
            </w:r>
            <w:r>
              <w:rPr>
                <w:spacing w:val="-5"/>
                <w:sz w:val="18"/>
              </w:rPr>
              <w:t xml:space="preserve"> </w:t>
            </w:r>
            <w:r>
              <w:rPr>
                <w:sz w:val="18"/>
              </w:rPr>
              <w:t>внешним</w:t>
            </w:r>
            <w:r>
              <w:rPr>
                <w:spacing w:val="-6"/>
                <w:sz w:val="18"/>
              </w:rPr>
              <w:t xml:space="preserve"> </w:t>
            </w:r>
            <w:r>
              <w:rPr>
                <w:sz w:val="18"/>
              </w:rPr>
              <w:t>видом,</w:t>
            </w:r>
            <w:r>
              <w:rPr>
                <w:spacing w:val="1"/>
                <w:sz w:val="18"/>
              </w:rPr>
              <w:t xml:space="preserve"> </w:t>
            </w:r>
            <w:r>
              <w:rPr>
                <w:sz w:val="18"/>
              </w:rPr>
              <w:t>устройством</w:t>
            </w:r>
            <w:r>
              <w:rPr>
                <w:spacing w:val="-1"/>
                <w:sz w:val="18"/>
              </w:rPr>
              <w:t xml:space="preserve"> </w:t>
            </w:r>
            <w:r>
              <w:rPr>
                <w:sz w:val="18"/>
              </w:rPr>
              <w:t>и</w:t>
            </w:r>
            <w:r>
              <w:rPr>
                <w:spacing w:val="-7"/>
                <w:sz w:val="18"/>
              </w:rPr>
              <w:t xml:space="preserve"> </w:t>
            </w:r>
            <w:r>
              <w:rPr>
                <w:sz w:val="18"/>
              </w:rPr>
              <w:t>тембрами</w:t>
            </w:r>
            <w:r>
              <w:rPr>
                <w:spacing w:val="-6"/>
                <w:sz w:val="18"/>
              </w:rPr>
              <w:t xml:space="preserve"> </w:t>
            </w:r>
            <w:r>
              <w:rPr>
                <w:sz w:val="18"/>
              </w:rPr>
              <w:t>классических</w:t>
            </w:r>
            <w:r>
              <w:rPr>
                <w:spacing w:val="-42"/>
                <w:sz w:val="18"/>
              </w:rPr>
              <w:t xml:space="preserve"> </w:t>
            </w:r>
            <w:r>
              <w:rPr>
                <w:sz w:val="18"/>
              </w:rPr>
              <w:t>музыкальных</w:t>
            </w:r>
            <w:r>
              <w:rPr>
                <w:spacing w:val="1"/>
                <w:sz w:val="18"/>
              </w:rPr>
              <w:t xml:space="preserve"> </w:t>
            </w:r>
            <w:r>
              <w:rPr>
                <w:sz w:val="18"/>
              </w:rPr>
              <w:t>инструментов.</w:t>
            </w:r>
          </w:p>
          <w:p>
            <w:pPr>
              <w:pStyle w:val="65"/>
              <w:spacing w:line="244" w:lineRule="auto"/>
              <w:ind w:right="714"/>
              <w:rPr>
                <w:sz w:val="18"/>
              </w:rPr>
            </w:pPr>
            <w:r>
              <w:rPr>
                <w:sz w:val="18"/>
              </w:rPr>
              <w:t>Слушание музыкальных фрагментов в исполнении известных</w:t>
            </w:r>
            <w:r>
              <w:rPr>
                <w:spacing w:val="-43"/>
                <w:sz w:val="18"/>
              </w:rPr>
              <w:t xml:space="preserve"> </w:t>
            </w:r>
            <w:r>
              <w:rPr>
                <w:sz w:val="18"/>
              </w:rPr>
              <w:t>музыкантов-инструменталистов.</w:t>
            </w:r>
          </w:p>
          <w:p>
            <w:pPr>
              <w:pStyle w:val="65"/>
              <w:ind w:right="875"/>
              <w:rPr>
                <w:sz w:val="18"/>
              </w:rPr>
            </w:pPr>
            <w:r>
              <w:rPr>
                <w:spacing w:val="-2"/>
                <w:sz w:val="18"/>
              </w:rPr>
              <w:t>Чтение учебных текстов, сказок и легенд, рассказывающих о</w:t>
            </w:r>
            <w:r>
              <w:rPr>
                <w:spacing w:val="-42"/>
                <w:sz w:val="18"/>
              </w:rPr>
              <w:t xml:space="preserve"> </w:t>
            </w:r>
            <w:r>
              <w:rPr>
                <w:sz w:val="18"/>
              </w:rPr>
              <w:t>музыкальных</w:t>
            </w:r>
            <w:r>
              <w:rPr>
                <w:spacing w:val="-11"/>
                <w:sz w:val="18"/>
              </w:rPr>
              <w:t xml:space="preserve"> </w:t>
            </w:r>
            <w:r>
              <w:rPr>
                <w:sz w:val="18"/>
              </w:rPr>
              <w:t>инструментах,</w:t>
            </w:r>
            <w:r>
              <w:rPr>
                <w:spacing w:val="-4"/>
                <w:sz w:val="18"/>
              </w:rPr>
              <w:t xml:space="preserve"> </w:t>
            </w:r>
            <w:r>
              <w:rPr>
                <w:sz w:val="18"/>
              </w:rPr>
              <w:t>истории</w:t>
            </w:r>
            <w:r>
              <w:rPr>
                <w:spacing w:val="-8"/>
                <w:sz w:val="18"/>
              </w:rPr>
              <w:t xml:space="preserve"> </w:t>
            </w:r>
            <w:r>
              <w:rPr>
                <w:sz w:val="18"/>
              </w:rPr>
              <w:t>их</w:t>
            </w:r>
            <w:r>
              <w:rPr>
                <w:spacing w:val="-6"/>
                <w:sz w:val="18"/>
              </w:rPr>
              <w:t xml:space="preserve"> </w:t>
            </w:r>
            <w:r>
              <w:rPr>
                <w:sz w:val="18"/>
              </w:rPr>
              <w:t>появления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1" w:hRule="atLeast"/>
        </w:trPr>
        <w:tc>
          <w:tcPr>
            <w:tcW w:w="1191" w:type="dxa"/>
            <w:tcBorders>
              <w:top w:val="single" w:color="000000" w:sz="6" w:space="0"/>
            </w:tcBorders>
          </w:tcPr>
          <w:p>
            <w:pPr>
              <w:pStyle w:val="65"/>
              <w:spacing w:before="108" w:line="207" w:lineRule="exact"/>
              <w:rPr>
                <w:sz w:val="18"/>
              </w:rPr>
            </w:pPr>
            <w:r>
              <w:rPr>
                <w:sz w:val="18"/>
              </w:rPr>
              <w:t>Е)</w:t>
            </w:r>
          </w:p>
          <w:p>
            <w:pPr>
              <w:pStyle w:val="65"/>
              <w:spacing w:line="206" w:lineRule="exact"/>
              <w:rPr>
                <w:sz w:val="18"/>
              </w:rPr>
            </w:pPr>
            <w:r>
              <w:rPr>
                <w:sz w:val="18"/>
              </w:rPr>
              <w:t>2—4</w:t>
            </w:r>
          </w:p>
          <w:p>
            <w:pPr>
              <w:pStyle w:val="65"/>
              <w:spacing w:line="207" w:lineRule="exact"/>
              <w:rPr>
                <w:sz w:val="18"/>
              </w:rPr>
            </w:pPr>
            <w:r>
              <w:rPr>
                <w:sz w:val="18"/>
              </w:rPr>
              <w:t>уч.</w:t>
            </w:r>
            <w:r>
              <w:rPr>
                <w:spacing w:val="2"/>
                <w:sz w:val="18"/>
              </w:rPr>
              <w:t xml:space="preserve"> </w:t>
            </w:r>
            <w:r>
              <w:rPr>
                <w:sz w:val="18"/>
              </w:rPr>
              <w:t>часа</w:t>
            </w:r>
          </w:p>
        </w:tc>
        <w:tc>
          <w:tcPr>
            <w:tcW w:w="1133" w:type="dxa"/>
            <w:tcBorders>
              <w:top w:val="single" w:color="000000" w:sz="6" w:space="0"/>
            </w:tcBorders>
          </w:tcPr>
          <w:p>
            <w:pPr>
              <w:pStyle w:val="65"/>
              <w:spacing w:before="108"/>
              <w:ind w:right="89"/>
              <w:rPr>
                <w:sz w:val="18"/>
              </w:rPr>
            </w:pPr>
            <w:r>
              <w:rPr>
                <w:sz w:val="18"/>
              </w:rPr>
              <w:t>Музыкальн</w:t>
            </w:r>
            <w:r>
              <w:rPr>
                <w:spacing w:val="-42"/>
                <w:sz w:val="18"/>
              </w:rPr>
              <w:t xml:space="preserve"> </w:t>
            </w:r>
            <w:r>
              <w:rPr>
                <w:sz w:val="18"/>
              </w:rPr>
              <w:t>ые</w:t>
            </w:r>
            <w:r>
              <w:rPr>
                <w:spacing w:val="1"/>
                <w:sz w:val="18"/>
              </w:rPr>
              <w:t xml:space="preserve"> </w:t>
            </w:r>
            <w:r>
              <w:rPr>
                <w:sz w:val="18"/>
              </w:rPr>
              <w:t>инструмент</w:t>
            </w:r>
          </w:p>
        </w:tc>
        <w:tc>
          <w:tcPr>
            <w:tcW w:w="2214" w:type="dxa"/>
            <w:tcBorders>
              <w:top w:val="single" w:color="000000" w:sz="6" w:space="0"/>
            </w:tcBorders>
          </w:tcPr>
          <w:p>
            <w:pPr>
              <w:pStyle w:val="65"/>
              <w:spacing w:before="108"/>
              <w:ind w:left="115" w:right="439"/>
              <w:rPr>
                <w:sz w:val="18"/>
              </w:rPr>
            </w:pPr>
            <w:r>
              <w:rPr>
                <w:spacing w:val="-2"/>
                <w:sz w:val="18"/>
              </w:rPr>
              <w:t>Певучесть тембров</w:t>
            </w:r>
            <w:r>
              <w:rPr>
                <w:spacing w:val="-1"/>
                <w:sz w:val="18"/>
              </w:rPr>
              <w:t xml:space="preserve"> </w:t>
            </w:r>
            <w:r>
              <w:rPr>
                <w:spacing w:val="-2"/>
                <w:sz w:val="18"/>
              </w:rPr>
              <w:t>струнных смычковых</w:t>
            </w:r>
            <w:r>
              <w:rPr>
                <w:spacing w:val="-42"/>
                <w:sz w:val="18"/>
              </w:rPr>
              <w:t xml:space="preserve"> </w:t>
            </w:r>
            <w:r>
              <w:rPr>
                <w:sz w:val="18"/>
              </w:rPr>
              <w:t>инструментов.</w:t>
            </w:r>
          </w:p>
        </w:tc>
        <w:tc>
          <w:tcPr>
            <w:tcW w:w="5604" w:type="dxa"/>
            <w:tcBorders>
              <w:top w:val="single" w:color="000000" w:sz="6" w:space="0"/>
            </w:tcBorders>
          </w:tcPr>
          <w:p>
            <w:pPr>
              <w:pStyle w:val="65"/>
              <w:spacing w:before="108"/>
              <w:ind w:right="646"/>
              <w:rPr>
                <w:sz w:val="18"/>
              </w:rPr>
            </w:pPr>
            <w:r>
              <w:rPr>
                <w:sz w:val="18"/>
              </w:rPr>
              <w:t>Игра-имитация исполнительских движений во время звучания</w:t>
            </w:r>
            <w:r>
              <w:rPr>
                <w:spacing w:val="-43"/>
                <w:sz w:val="18"/>
              </w:rPr>
              <w:t xml:space="preserve"> </w:t>
            </w:r>
            <w:r>
              <w:rPr>
                <w:sz w:val="18"/>
              </w:rPr>
              <w:t>музыки.</w:t>
            </w:r>
          </w:p>
          <w:p>
            <w:pPr>
              <w:pStyle w:val="65"/>
              <w:spacing w:line="206" w:lineRule="exact"/>
              <w:rPr>
                <w:sz w:val="18"/>
              </w:rPr>
            </w:pPr>
            <w:r>
              <w:rPr>
                <w:sz w:val="18"/>
              </w:rPr>
              <w:t>Музыкальная</w:t>
            </w:r>
            <w:r>
              <w:rPr>
                <w:spacing w:val="-3"/>
                <w:sz w:val="18"/>
              </w:rPr>
              <w:t xml:space="preserve"> </w:t>
            </w:r>
            <w:r>
              <w:rPr>
                <w:sz w:val="18"/>
              </w:rPr>
              <w:t>викторина</w:t>
            </w:r>
            <w:r>
              <w:rPr>
                <w:spacing w:val="1"/>
                <w:sz w:val="18"/>
              </w:rPr>
              <w:t xml:space="preserve"> </w:t>
            </w:r>
            <w:r>
              <w:rPr>
                <w:sz w:val="18"/>
              </w:rPr>
              <w:t>на</w:t>
            </w:r>
            <w:r>
              <w:rPr>
                <w:spacing w:val="-4"/>
                <w:sz w:val="18"/>
              </w:rPr>
              <w:t xml:space="preserve"> </w:t>
            </w:r>
            <w:r>
              <w:rPr>
                <w:sz w:val="18"/>
              </w:rPr>
              <w:t>знание</w:t>
            </w:r>
            <w:r>
              <w:rPr>
                <w:spacing w:val="1"/>
                <w:sz w:val="18"/>
              </w:rPr>
              <w:t xml:space="preserve"> </w:t>
            </w:r>
            <w:r>
              <w:rPr>
                <w:sz w:val="18"/>
              </w:rPr>
              <w:t>конкретных</w:t>
            </w:r>
            <w:r>
              <w:rPr>
                <w:spacing w:val="-4"/>
                <w:sz w:val="18"/>
              </w:rPr>
              <w:t xml:space="preserve"> </w:t>
            </w:r>
            <w:r>
              <w:rPr>
                <w:sz w:val="18"/>
              </w:rPr>
              <w:t>произведений</w:t>
            </w:r>
            <w:r>
              <w:rPr>
                <w:spacing w:val="-6"/>
                <w:sz w:val="18"/>
              </w:rPr>
              <w:t xml:space="preserve"> </w:t>
            </w:r>
            <w:r>
              <w:rPr>
                <w:sz w:val="18"/>
              </w:rPr>
              <w:t>и</w:t>
            </w:r>
            <w:r>
              <w:rPr>
                <w:spacing w:val="-6"/>
                <w:sz w:val="18"/>
              </w:rPr>
              <w:t xml:space="preserve"> </w:t>
            </w:r>
            <w:r>
              <w:rPr>
                <w:sz w:val="18"/>
              </w:rPr>
              <w:t>их</w:t>
            </w:r>
          </w:p>
        </w:tc>
      </w:tr>
    </w:tbl>
    <w:p>
      <w:pPr>
        <w:spacing w:line="206" w:lineRule="exact"/>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7" w:hRule="atLeast"/>
        </w:trPr>
        <w:tc>
          <w:tcPr>
            <w:tcW w:w="1191" w:type="dxa"/>
          </w:tcPr>
          <w:p>
            <w:pPr>
              <w:pStyle w:val="65"/>
              <w:ind w:left="0"/>
              <w:rPr>
                <w:sz w:val="18"/>
              </w:rPr>
            </w:pPr>
          </w:p>
        </w:tc>
        <w:tc>
          <w:tcPr>
            <w:tcW w:w="1133" w:type="dxa"/>
          </w:tcPr>
          <w:p>
            <w:pPr>
              <w:pStyle w:val="65"/>
              <w:spacing w:before="105" w:line="244" w:lineRule="auto"/>
              <w:ind w:right="86"/>
              <w:rPr>
                <w:sz w:val="18"/>
              </w:rPr>
            </w:pPr>
            <w:r>
              <w:rPr>
                <w:spacing w:val="-1"/>
                <w:sz w:val="18"/>
              </w:rPr>
              <w:t>ы. Скрипка,</w:t>
            </w:r>
            <w:r>
              <w:rPr>
                <w:spacing w:val="-42"/>
                <w:sz w:val="18"/>
              </w:rPr>
              <w:t xml:space="preserve"> </w:t>
            </w:r>
            <w:r>
              <w:rPr>
                <w:sz w:val="18"/>
              </w:rPr>
              <w:t>виолончель</w:t>
            </w:r>
          </w:p>
        </w:tc>
        <w:tc>
          <w:tcPr>
            <w:tcW w:w="2214" w:type="dxa"/>
          </w:tcPr>
          <w:p>
            <w:pPr>
              <w:pStyle w:val="65"/>
              <w:spacing w:before="105"/>
              <w:ind w:left="115" w:right="172"/>
              <w:rPr>
                <w:sz w:val="18"/>
              </w:rPr>
            </w:pPr>
            <w:r>
              <w:rPr>
                <w:sz w:val="18"/>
              </w:rPr>
              <w:t>Композиторы,</w:t>
            </w:r>
            <w:r>
              <w:rPr>
                <w:spacing w:val="1"/>
                <w:sz w:val="18"/>
              </w:rPr>
              <w:t xml:space="preserve"> </w:t>
            </w:r>
            <w:r>
              <w:rPr>
                <w:spacing w:val="-2"/>
                <w:sz w:val="18"/>
              </w:rPr>
              <w:t>сочинявшие скрипичную</w:t>
            </w:r>
            <w:r>
              <w:rPr>
                <w:spacing w:val="-42"/>
                <w:sz w:val="18"/>
              </w:rPr>
              <w:t xml:space="preserve"> </w:t>
            </w:r>
            <w:r>
              <w:rPr>
                <w:sz w:val="18"/>
              </w:rPr>
              <w:t>музыку. Знаменитые</w:t>
            </w:r>
            <w:r>
              <w:rPr>
                <w:spacing w:val="1"/>
                <w:sz w:val="18"/>
              </w:rPr>
              <w:t xml:space="preserve"> </w:t>
            </w:r>
            <w:r>
              <w:rPr>
                <w:spacing w:val="-1"/>
                <w:sz w:val="18"/>
              </w:rPr>
              <w:t xml:space="preserve">исполнители, </w:t>
            </w:r>
            <w:r>
              <w:rPr>
                <w:sz w:val="18"/>
              </w:rPr>
              <w:t>мастера,</w:t>
            </w:r>
            <w:r>
              <w:rPr>
                <w:spacing w:val="1"/>
                <w:sz w:val="18"/>
              </w:rPr>
              <w:t xml:space="preserve"> </w:t>
            </w:r>
            <w:r>
              <w:rPr>
                <w:sz w:val="18"/>
              </w:rPr>
              <w:t>изготавливавшие</w:t>
            </w:r>
            <w:r>
              <w:rPr>
                <w:spacing w:val="1"/>
                <w:sz w:val="18"/>
              </w:rPr>
              <w:t xml:space="preserve"> </w:t>
            </w:r>
            <w:r>
              <w:rPr>
                <w:sz w:val="18"/>
              </w:rPr>
              <w:t>инструменты</w:t>
            </w:r>
          </w:p>
        </w:tc>
        <w:tc>
          <w:tcPr>
            <w:tcW w:w="5604" w:type="dxa"/>
          </w:tcPr>
          <w:p>
            <w:pPr>
              <w:pStyle w:val="65"/>
              <w:spacing w:before="105" w:line="242" w:lineRule="auto"/>
              <w:ind w:right="541"/>
              <w:rPr>
                <w:sz w:val="18"/>
              </w:rPr>
            </w:pPr>
            <w:r>
              <w:rPr>
                <w:sz w:val="18"/>
              </w:rPr>
              <w:t>авторов, определения тембров звучащих инструментов.</w:t>
            </w:r>
            <w:r>
              <w:rPr>
                <w:spacing w:val="1"/>
                <w:sz w:val="18"/>
              </w:rPr>
              <w:t xml:space="preserve"> </w:t>
            </w:r>
            <w:r>
              <w:rPr>
                <w:sz w:val="18"/>
              </w:rPr>
              <w:t>Разучивание,</w:t>
            </w:r>
            <w:r>
              <w:rPr>
                <w:spacing w:val="-4"/>
                <w:sz w:val="18"/>
              </w:rPr>
              <w:t xml:space="preserve"> </w:t>
            </w:r>
            <w:r>
              <w:rPr>
                <w:sz w:val="18"/>
              </w:rPr>
              <w:t>исполнение</w:t>
            </w:r>
            <w:r>
              <w:rPr>
                <w:spacing w:val="-4"/>
                <w:sz w:val="18"/>
              </w:rPr>
              <w:t xml:space="preserve"> </w:t>
            </w:r>
            <w:r>
              <w:rPr>
                <w:sz w:val="18"/>
              </w:rPr>
              <w:t>песен,</w:t>
            </w:r>
            <w:r>
              <w:rPr>
                <w:spacing w:val="-3"/>
                <w:sz w:val="18"/>
              </w:rPr>
              <w:t xml:space="preserve"> </w:t>
            </w:r>
            <w:r>
              <w:rPr>
                <w:sz w:val="18"/>
              </w:rPr>
              <w:t>посвящённых</w:t>
            </w:r>
            <w:r>
              <w:rPr>
                <w:spacing w:val="-8"/>
                <w:sz w:val="18"/>
              </w:rPr>
              <w:t xml:space="preserve"> </w:t>
            </w:r>
            <w:r>
              <w:rPr>
                <w:sz w:val="18"/>
              </w:rPr>
              <w:t>музыкальным</w:t>
            </w:r>
            <w:r>
              <w:rPr>
                <w:spacing w:val="-42"/>
                <w:sz w:val="18"/>
              </w:rPr>
              <w:t xml:space="preserve"> </w:t>
            </w:r>
            <w:r>
              <w:rPr>
                <w:sz w:val="18"/>
              </w:rPr>
              <w:t>инструментам.</w:t>
            </w:r>
          </w:p>
          <w:p>
            <w:pPr>
              <w:pStyle w:val="65"/>
              <w:spacing w:line="204"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line="207" w:lineRule="exact"/>
              <w:rPr>
                <w:sz w:val="18"/>
              </w:rPr>
            </w:pPr>
            <w:r>
              <w:rPr>
                <w:sz w:val="18"/>
              </w:rPr>
              <w:t>Посещение</w:t>
            </w:r>
            <w:r>
              <w:rPr>
                <w:spacing w:val="-3"/>
                <w:sz w:val="18"/>
              </w:rPr>
              <w:t xml:space="preserve"> </w:t>
            </w:r>
            <w:r>
              <w:rPr>
                <w:sz w:val="18"/>
              </w:rPr>
              <w:t>концерта</w:t>
            </w:r>
            <w:r>
              <w:rPr>
                <w:spacing w:val="-3"/>
                <w:sz w:val="18"/>
              </w:rPr>
              <w:t xml:space="preserve"> </w:t>
            </w:r>
            <w:r>
              <w:rPr>
                <w:sz w:val="18"/>
              </w:rPr>
              <w:t>инструментальной</w:t>
            </w:r>
            <w:r>
              <w:rPr>
                <w:spacing w:val="-4"/>
                <w:sz w:val="18"/>
              </w:rPr>
              <w:t xml:space="preserve"> </w:t>
            </w:r>
            <w:r>
              <w:rPr>
                <w:sz w:val="18"/>
              </w:rPr>
              <w:t>музыки.</w:t>
            </w:r>
          </w:p>
          <w:p>
            <w:pPr>
              <w:pStyle w:val="65"/>
              <w:ind w:right="103"/>
              <w:rPr>
                <w:sz w:val="18"/>
              </w:rPr>
            </w:pPr>
            <w:r>
              <w:rPr>
                <w:sz w:val="18"/>
              </w:rPr>
              <w:t>«Паспорт инструмента» — исследовательская работа,</w:t>
            </w:r>
            <w:r>
              <w:rPr>
                <w:spacing w:val="1"/>
                <w:sz w:val="18"/>
              </w:rPr>
              <w:t xml:space="preserve"> </w:t>
            </w:r>
            <w:r>
              <w:rPr>
                <w:sz w:val="18"/>
              </w:rPr>
              <w:t>предполагающая</w:t>
            </w:r>
            <w:r>
              <w:rPr>
                <w:spacing w:val="-4"/>
                <w:sz w:val="18"/>
              </w:rPr>
              <w:t xml:space="preserve"> </w:t>
            </w:r>
            <w:r>
              <w:rPr>
                <w:sz w:val="18"/>
              </w:rPr>
              <w:t>описание</w:t>
            </w:r>
            <w:r>
              <w:rPr>
                <w:spacing w:val="-1"/>
                <w:sz w:val="18"/>
              </w:rPr>
              <w:t xml:space="preserve"> </w:t>
            </w:r>
            <w:r>
              <w:rPr>
                <w:sz w:val="18"/>
              </w:rPr>
              <w:t>внешнего</w:t>
            </w:r>
            <w:r>
              <w:rPr>
                <w:spacing w:val="-9"/>
                <w:sz w:val="18"/>
              </w:rPr>
              <w:t xml:space="preserve"> </w:t>
            </w:r>
            <w:r>
              <w:rPr>
                <w:sz w:val="18"/>
              </w:rPr>
              <w:t>вида</w:t>
            </w:r>
            <w:r>
              <w:rPr>
                <w:spacing w:val="-1"/>
                <w:sz w:val="18"/>
              </w:rPr>
              <w:t xml:space="preserve"> </w:t>
            </w:r>
            <w:r>
              <w:rPr>
                <w:sz w:val="18"/>
              </w:rPr>
              <w:t>и</w:t>
            </w:r>
            <w:r>
              <w:rPr>
                <w:spacing w:val="-7"/>
                <w:sz w:val="18"/>
              </w:rPr>
              <w:t xml:space="preserve"> </w:t>
            </w:r>
            <w:r>
              <w:rPr>
                <w:sz w:val="18"/>
              </w:rPr>
              <w:t>особенностей</w:t>
            </w:r>
            <w:r>
              <w:rPr>
                <w:spacing w:val="-3"/>
                <w:sz w:val="18"/>
              </w:rPr>
              <w:t xml:space="preserve"> </w:t>
            </w:r>
            <w:r>
              <w:rPr>
                <w:sz w:val="18"/>
              </w:rPr>
              <w:t>звучания</w:t>
            </w:r>
            <w:r>
              <w:rPr>
                <w:spacing w:val="-42"/>
                <w:sz w:val="18"/>
              </w:rPr>
              <w:t xml:space="preserve"> </w:t>
            </w:r>
            <w:r>
              <w:rPr>
                <w:sz w:val="18"/>
              </w:rPr>
              <w:t>инструмента,</w:t>
            </w:r>
            <w:r>
              <w:rPr>
                <w:spacing w:val="3"/>
                <w:sz w:val="18"/>
              </w:rPr>
              <w:t xml:space="preserve"> </w:t>
            </w:r>
            <w:r>
              <w:rPr>
                <w:sz w:val="18"/>
              </w:rPr>
              <w:t>способов</w:t>
            </w:r>
            <w:r>
              <w:rPr>
                <w:spacing w:val="3"/>
                <w:sz w:val="18"/>
              </w:rPr>
              <w:t xml:space="preserve"> </w:t>
            </w:r>
            <w:r>
              <w:rPr>
                <w:sz w:val="18"/>
              </w:rPr>
              <w:t>игры на</w:t>
            </w:r>
            <w:r>
              <w:rPr>
                <w:spacing w:val="-3"/>
                <w:sz w:val="18"/>
              </w:rPr>
              <w:t xml:space="preserve"> </w:t>
            </w:r>
            <w:r>
              <w:rPr>
                <w:sz w:val="18"/>
              </w:rPr>
              <w:t>нём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0" w:hRule="atLeast"/>
        </w:trPr>
        <w:tc>
          <w:tcPr>
            <w:tcW w:w="1191" w:type="dxa"/>
          </w:tcPr>
          <w:p>
            <w:pPr>
              <w:pStyle w:val="65"/>
              <w:spacing w:before="110" w:line="207" w:lineRule="exact"/>
              <w:rPr>
                <w:sz w:val="18"/>
              </w:rPr>
            </w:pPr>
            <w:r>
              <w:rPr>
                <w:sz w:val="18"/>
              </w:rPr>
              <w:t>Ж)</w:t>
            </w:r>
          </w:p>
          <w:p>
            <w:pPr>
              <w:pStyle w:val="65"/>
              <w:spacing w:line="207" w:lineRule="exact"/>
              <w:rPr>
                <w:sz w:val="18"/>
              </w:rPr>
            </w:pPr>
            <w:r>
              <w:rPr>
                <w:sz w:val="18"/>
              </w:rPr>
              <w:t>2—6</w:t>
            </w:r>
          </w:p>
          <w:p>
            <w:pPr>
              <w:pStyle w:val="65"/>
              <w:rPr>
                <w:sz w:val="18"/>
              </w:rPr>
            </w:pPr>
            <w:r>
              <w:rPr>
                <w:sz w:val="18"/>
              </w:rPr>
              <w:t>уч. часов</w:t>
            </w:r>
          </w:p>
        </w:tc>
        <w:tc>
          <w:tcPr>
            <w:tcW w:w="1133" w:type="dxa"/>
          </w:tcPr>
          <w:p>
            <w:pPr>
              <w:pStyle w:val="65"/>
              <w:spacing w:before="110"/>
              <w:ind w:right="180"/>
              <w:rPr>
                <w:sz w:val="18"/>
              </w:rPr>
            </w:pPr>
            <w:r>
              <w:rPr>
                <w:sz w:val="18"/>
              </w:rPr>
              <w:t>Вокальная</w:t>
            </w:r>
            <w:r>
              <w:rPr>
                <w:spacing w:val="-42"/>
                <w:sz w:val="18"/>
              </w:rPr>
              <w:t xml:space="preserve"> </w:t>
            </w:r>
            <w:r>
              <w:rPr>
                <w:sz w:val="18"/>
              </w:rPr>
              <w:t>музыка</w:t>
            </w:r>
          </w:p>
        </w:tc>
        <w:tc>
          <w:tcPr>
            <w:tcW w:w="2214" w:type="dxa"/>
          </w:tcPr>
          <w:p>
            <w:pPr>
              <w:pStyle w:val="65"/>
              <w:spacing w:before="110"/>
              <w:ind w:left="115" w:right="303"/>
              <w:rPr>
                <w:sz w:val="18"/>
              </w:rPr>
            </w:pPr>
            <w:r>
              <w:rPr>
                <w:sz w:val="18"/>
              </w:rPr>
              <w:t>Человеческий голос —</w:t>
            </w:r>
            <w:r>
              <w:rPr>
                <w:spacing w:val="-42"/>
                <w:sz w:val="18"/>
              </w:rPr>
              <w:t xml:space="preserve"> </w:t>
            </w:r>
            <w:r>
              <w:rPr>
                <w:sz w:val="18"/>
              </w:rPr>
              <w:t>самый совершенный</w:t>
            </w:r>
            <w:r>
              <w:rPr>
                <w:spacing w:val="1"/>
                <w:sz w:val="18"/>
              </w:rPr>
              <w:t xml:space="preserve"> </w:t>
            </w:r>
            <w:r>
              <w:rPr>
                <w:sz w:val="18"/>
              </w:rPr>
              <w:t>инструмент.</w:t>
            </w:r>
          </w:p>
          <w:p>
            <w:pPr>
              <w:pStyle w:val="65"/>
              <w:ind w:left="115" w:right="301"/>
              <w:rPr>
                <w:sz w:val="18"/>
              </w:rPr>
            </w:pPr>
            <w:r>
              <w:rPr>
                <w:sz w:val="18"/>
              </w:rPr>
              <w:t>Бережное отношение к</w:t>
            </w:r>
            <w:r>
              <w:rPr>
                <w:spacing w:val="-42"/>
                <w:sz w:val="18"/>
              </w:rPr>
              <w:t xml:space="preserve"> </w:t>
            </w:r>
            <w:r>
              <w:rPr>
                <w:sz w:val="18"/>
              </w:rPr>
              <w:t>своему</w:t>
            </w:r>
            <w:r>
              <w:rPr>
                <w:spacing w:val="-8"/>
                <w:sz w:val="18"/>
              </w:rPr>
              <w:t xml:space="preserve"> </w:t>
            </w:r>
            <w:r>
              <w:rPr>
                <w:sz w:val="18"/>
              </w:rPr>
              <w:t>голосу.</w:t>
            </w:r>
          </w:p>
          <w:p>
            <w:pPr>
              <w:pStyle w:val="65"/>
              <w:ind w:left="115" w:right="105"/>
              <w:rPr>
                <w:sz w:val="18"/>
              </w:rPr>
            </w:pPr>
            <w:r>
              <w:rPr>
                <w:sz w:val="18"/>
              </w:rPr>
              <w:t>Известные</w:t>
            </w:r>
            <w:r>
              <w:rPr>
                <w:spacing w:val="45"/>
                <w:sz w:val="18"/>
              </w:rPr>
              <w:t xml:space="preserve"> </w:t>
            </w:r>
            <w:r>
              <w:rPr>
                <w:sz w:val="18"/>
              </w:rPr>
              <w:t>певцы.</w:t>
            </w:r>
            <w:r>
              <w:rPr>
                <w:spacing w:val="1"/>
                <w:sz w:val="18"/>
              </w:rPr>
              <w:t xml:space="preserve"> </w:t>
            </w:r>
            <w:r>
              <w:rPr>
                <w:sz w:val="18"/>
              </w:rPr>
              <w:t>Жанры вокальной</w:t>
            </w:r>
            <w:r>
              <w:rPr>
                <w:spacing w:val="1"/>
                <w:sz w:val="18"/>
              </w:rPr>
              <w:t xml:space="preserve"> </w:t>
            </w:r>
            <w:r>
              <w:rPr>
                <w:sz w:val="18"/>
              </w:rPr>
              <w:t>музыки:</w:t>
            </w:r>
            <w:r>
              <w:rPr>
                <w:spacing w:val="-9"/>
                <w:sz w:val="18"/>
              </w:rPr>
              <w:t xml:space="preserve"> </w:t>
            </w:r>
            <w:r>
              <w:rPr>
                <w:sz w:val="18"/>
              </w:rPr>
              <w:t>песни,</w:t>
            </w:r>
            <w:r>
              <w:rPr>
                <w:spacing w:val="1"/>
                <w:sz w:val="18"/>
              </w:rPr>
              <w:t xml:space="preserve"> </w:t>
            </w:r>
            <w:r>
              <w:rPr>
                <w:sz w:val="18"/>
              </w:rPr>
              <w:t>вокализы,</w:t>
            </w:r>
            <w:r>
              <w:rPr>
                <w:spacing w:val="-42"/>
                <w:sz w:val="18"/>
              </w:rPr>
              <w:t xml:space="preserve"> </w:t>
            </w:r>
            <w:r>
              <w:rPr>
                <w:sz w:val="18"/>
              </w:rPr>
              <w:t>романсы, арии из опер.</w:t>
            </w:r>
            <w:r>
              <w:rPr>
                <w:spacing w:val="1"/>
                <w:sz w:val="18"/>
              </w:rPr>
              <w:t xml:space="preserve"> </w:t>
            </w:r>
            <w:r>
              <w:rPr>
                <w:sz w:val="18"/>
              </w:rPr>
              <w:t>Кантата. Песня, романс,</w:t>
            </w:r>
            <w:r>
              <w:rPr>
                <w:spacing w:val="1"/>
                <w:sz w:val="18"/>
              </w:rPr>
              <w:t xml:space="preserve"> </w:t>
            </w:r>
            <w:r>
              <w:rPr>
                <w:sz w:val="18"/>
              </w:rPr>
              <w:t>вокализ,</w:t>
            </w:r>
            <w:r>
              <w:rPr>
                <w:spacing w:val="3"/>
                <w:sz w:val="18"/>
              </w:rPr>
              <w:t xml:space="preserve"> </w:t>
            </w:r>
            <w:r>
              <w:rPr>
                <w:sz w:val="18"/>
              </w:rPr>
              <w:t>кант</w:t>
            </w:r>
          </w:p>
        </w:tc>
        <w:tc>
          <w:tcPr>
            <w:tcW w:w="5604" w:type="dxa"/>
          </w:tcPr>
          <w:p>
            <w:pPr>
              <w:pStyle w:val="65"/>
              <w:spacing w:before="110"/>
              <w:rPr>
                <w:sz w:val="18"/>
              </w:rPr>
            </w:pPr>
            <w:r>
              <w:rPr>
                <w:sz w:val="18"/>
              </w:rPr>
              <w:t>Определение</w:t>
            </w:r>
            <w:r>
              <w:rPr>
                <w:spacing w:val="-4"/>
                <w:sz w:val="18"/>
              </w:rPr>
              <w:t xml:space="preserve"> </w:t>
            </w:r>
            <w:r>
              <w:rPr>
                <w:sz w:val="18"/>
              </w:rPr>
              <w:t>на</w:t>
            </w:r>
            <w:r>
              <w:rPr>
                <w:spacing w:val="-3"/>
                <w:sz w:val="18"/>
              </w:rPr>
              <w:t xml:space="preserve"> </w:t>
            </w:r>
            <w:r>
              <w:rPr>
                <w:sz w:val="18"/>
              </w:rPr>
              <w:t>слух</w:t>
            </w:r>
            <w:r>
              <w:rPr>
                <w:spacing w:val="-5"/>
                <w:sz w:val="18"/>
              </w:rPr>
              <w:t xml:space="preserve"> </w:t>
            </w:r>
            <w:r>
              <w:rPr>
                <w:sz w:val="18"/>
              </w:rPr>
              <w:t>типов</w:t>
            </w:r>
            <w:r>
              <w:rPr>
                <w:spacing w:val="-3"/>
                <w:sz w:val="18"/>
              </w:rPr>
              <w:t xml:space="preserve"> </w:t>
            </w:r>
            <w:r>
              <w:rPr>
                <w:sz w:val="18"/>
              </w:rPr>
              <w:t>человеческих</w:t>
            </w:r>
            <w:r>
              <w:rPr>
                <w:spacing w:val="-5"/>
                <w:sz w:val="18"/>
              </w:rPr>
              <w:t xml:space="preserve"> </w:t>
            </w:r>
            <w:r>
              <w:rPr>
                <w:sz w:val="18"/>
              </w:rPr>
              <w:t>голосов</w:t>
            </w:r>
            <w:r>
              <w:rPr>
                <w:spacing w:val="-3"/>
                <w:sz w:val="18"/>
              </w:rPr>
              <w:t xml:space="preserve"> </w:t>
            </w:r>
            <w:r>
              <w:rPr>
                <w:sz w:val="18"/>
              </w:rPr>
              <w:t>(детские,</w:t>
            </w:r>
            <w:r>
              <w:rPr>
                <w:spacing w:val="-6"/>
                <w:sz w:val="18"/>
              </w:rPr>
              <w:t xml:space="preserve"> </w:t>
            </w:r>
            <w:r>
              <w:rPr>
                <w:sz w:val="18"/>
              </w:rPr>
              <w:t>мужские,</w:t>
            </w:r>
            <w:r>
              <w:rPr>
                <w:spacing w:val="-42"/>
                <w:sz w:val="18"/>
              </w:rPr>
              <w:t xml:space="preserve"> </w:t>
            </w:r>
            <w:r>
              <w:rPr>
                <w:sz w:val="18"/>
              </w:rPr>
              <w:t>женские),</w:t>
            </w:r>
            <w:r>
              <w:rPr>
                <w:spacing w:val="-1"/>
                <w:sz w:val="18"/>
              </w:rPr>
              <w:t xml:space="preserve"> </w:t>
            </w:r>
            <w:r>
              <w:rPr>
                <w:sz w:val="18"/>
              </w:rPr>
              <w:t>тембров</w:t>
            </w:r>
            <w:r>
              <w:rPr>
                <w:spacing w:val="-3"/>
                <w:sz w:val="18"/>
              </w:rPr>
              <w:t xml:space="preserve"> </w:t>
            </w:r>
            <w:r>
              <w:rPr>
                <w:sz w:val="18"/>
              </w:rPr>
              <w:t>голосов</w:t>
            </w:r>
            <w:r>
              <w:rPr>
                <w:spacing w:val="2"/>
                <w:sz w:val="18"/>
              </w:rPr>
              <w:t xml:space="preserve"> </w:t>
            </w:r>
            <w:r>
              <w:rPr>
                <w:sz w:val="18"/>
              </w:rPr>
              <w:t>профессиональных</w:t>
            </w:r>
            <w:r>
              <w:rPr>
                <w:spacing w:val="-3"/>
                <w:sz w:val="18"/>
              </w:rPr>
              <w:t xml:space="preserve"> </w:t>
            </w:r>
            <w:r>
              <w:rPr>
                <w:sz w:val="18"/>
              </w:rPr>
              <w:t>вокалистов.</w:t>
            </w:r>
          </w:p>
          <w:p>
            <w:pPr>
              <w:pStyle w:val="65"/>
              <w:ind w:right="504"/>
              <w:rPr>
                <w:sz w:val="18"/>
              </w:rPr>
            </w:pPr>
            <w:r>
              <w:rPr>
                <w:sz w:val="18"/>
              </w:rPr>
              <w:t>Знакомство с жанрами вокальной музыки. Слушание вокальных</w:t>
            </w:r>
            <w:r>
              <w:rPr>
                <w:spacing w:val="-43"/>
                <w:sz w:val="18"/>
              </w:rPr>
              <w:t xml:space="preserve"> </w:t>
            </w:r>
            <w:r>
              <w:rPr>
                <w:sz w:val="18"/>
              </w:rPr>
              <w:t>произведений композиторов-классиков.</w:t>
            </w:r>
          </w:p>
          <w:p>
            <w:pPr>
              <w:pStyle w:val="65"/>
              <w:ind w:right="96"/>
              <w:rPr>
                <w:sz w:val="18"/>
              </w:rPr>
            </w:pPr>
            <w:r>
              <w:rPr>
                <w:sz w:val="18"/>
              </w:rPr>
              <w:t>Освоение комплекса дыхательных, артикуляционных упражнений.</w:t>
            </w:r>
            <w:r>
              <w:rPr>
                <w:spacing w:val="1"/>
                <w:sz w:val="18"/>
              </w:rPr>
              <w:t xml:space="preserve"> </w:t>
            </w:r>
            <w:r>
              <w:rPr>
                <w:sz w:val="18"/>
              </w:rPr>
              <w:t>Вокальные упражнения на развитие гибкости голоса, расширения его</w:t>
            </w:r>
            <w:r>
              <w:rPr>
                <w:spacing w:val="-42"/>
                <w:sz w:val="18"/>
              </w:rPr>
              <w:t xml:space="preserve"> </w:t>
            </w:r>
            <w:r>
              <w:rPr>
                <w:sz w:val="18"/>
              </w:rPr>
              <w:t>диапазона.</w:t>
            </w:r>
          </w:p>
          <w:p>
            <w:pPr>
              <w:pStyle w:val="65"/>
              <w:spacing w:before="2"/>
              <w:ind w:right="853"/>
              <w:rPr>
                <w:sz w:val="18"/>
              </w:rPr>
            </w:pPr>
            <w:r>
              <w:rPr>
                <w:sz w:val="18"/>
              </w:rPr>
              <w:t>Проблемная ситуация: что значит красивое пение?</w:t>
            </w:r>
            <w:r>
              <w:rPr>
                <w:spacing w:val="1"/>
                <w:sz w:val="18"/>
              </w:rPr>
              <w:t xml:space="preserve"> </w:t>
            </w:r>
            <w:r>
              <w:rPr>
                <w:sz w:val="18"/>
              </w:rPr>
              <w:t>Музыкальная</w:t>
            </w:r>
            <w:r>
              <w:rPr>
                <w:spacing w:val="-5"/>
                <w:sz w:val="18"/>
              </w:rPr>
              <w:t xml:space="preserve"> </w:t>
            </w:r>
            <w:r>
              <w:rPr>
                <w:sz w:val="18"/>
              </w:rPr>
              <w:t>викторина</w:t>
            </w:r>
            <w:r>
              <w:rPr>
                <w:spacing w:val="-1"/>
                <w:sz w:val="18"/>
              </w:rPr>
              <w:t xml:space="preserve"> </w:t>
            </w:r>
            <w:r>
              <w:rPr>
                <w:sz w:val="18"/>
              </w:rPr>
              <w:t>на</w:t>
            </w:r>
            <w:r>
              <w:rPr>
                <w:spacing w:val="-6"/>
                <w:sz w:val="18"/>
              </w:rPr>
              <w:t xml:space="preserve"> </w:t>
            </w:r>
            <w:r>
              <w:rPr>
                <w:sz w:val="18"/>
              </w:rPr>
              <w:t>знание</w:t>
            </w:r>
            <w:r>
              <w:rPr>
                <w:spacing w:val="-1"/>
                <w:sz w:val="18"/>
              </w:rPr>
              <w:t xml:space="preserve"> </w:t>
            </w:r>
            <w:r>
              <w:rPr>
                <w:sz w:val="18"/>
              </w:rPr>
              <w:t>вокальных</w:t>
            </w:r>
            <w:r>
              <w:rPr>
                <w:spacing w:val="-6"/>
                <w:sz w:val="18"/>
              </w:rPr>
              <w:t xml:space="preserve"> </w:t>
            </w:r>
            <w:r>
              <w:rPr>
                <w:sz w:val="18"/>
              </w:rPr>
              <w:t>музыкальных</w:t>
            </w:r>
            <w:r>
              <w:rPr>
                <w:spacing w:val="-42"/>
                <w:sz w:val="18"/>
              </w:rPr>
              <w:t xml:space="preserve"> </w:t>
            </w:r>
            <w:r>
              <w:rPr>
                <w:sz w:val="18"/>
              </w:rPr>
              <w:t>произведений и</w:t>
            </w:r>
            <w:r>
              <w:rPr>
                <w:spacing w:val="1"/>
                <w:sz w:val="18"/>
              </w:rPr>
              <w:t xml:space="preserve"> </w:t>
            </w:r>
            <w:r>
              <w:rPr>
                <w:sz w:val="18"/>
              </w:rPr>
              <w:t>их</w:t>
            </w:r>
            <w:r>
              <w:rPr>
                <w:spacing w:val="-2"/>
                <w:sz w:val="18"/>
              </w:rPr>
              <w:t xml:space="preserve"> </w:t>
            </w:r>
            <w:r>
              <w:rPr>
                <w:sz w:val="18"/>
              </w:rPr>
              <w:t>авторов.</w:t>
            </w:r>
          </w:p>
          <w:p>
            <w:pPr>
              <w:pStyle w:val="65"/>
              <w:ind w:right="1538"/>
              <w:rPr>
                <w:sz w:val="18"/>
              </w:rPr>
            </w:pPr>
            <w:r>
              <w:rPr>
                <w:sz w:val="18"/>
              </w:rPr>
              <w:t>Разучивание, исполнение вокальных произведений</w:t>
            </w:r>
            <w:r>
              <w:rPr>
                <w:spacing w:val="-42"/>
                <w:sz w:val="18"/>
              </w:rPr>
              <w:t xml:space="preserve"> </w:t>
            </w:r>
            <w:r>
              <w:rPr>
                <w:sz w:val="18"/>
              </w:rPr>
              <w:t>композиторов-классиков.</w:t>
            </w:r>
          </w:p>
          <w:p>
            <w:pPr>
              <w:pStyle w:val="65"/>
              <w:ind w:right="2351"/>
              <w:rPr>
                <w:sz w:val="18"/>
              </w:rPr>
            </w:pPr>
            <w:r>
              <w:rPr>
                <w:i/>
                <w:sz w:val="18"/>
              </w:rPr>
              <w:t>На выбор или факультативно</w:t>
            </w:r>
            <w:r>
              <w:rPr>
                <w:sz w:val="18"/>
              </w:rPr>
              <w:t>:</w:t>
            </w:r>
            <w:r>
              <w:rPr>
                <w:spacing w:val="1"/>
                <w:sz w:val="18"/>
              </w:rPr>
              <w:t xml:space="preserve"> </w:t>
            </w:r>
            <w:r>
              <w:rPr>
                <w:sz w:val="18"/>
              </w:rPr>
              <w:t>Посещение</w:t>
            </w:r>
            <w:r>
              <w:rPr>
                <w:spacing w:val="-4"/>
                <w:sz w:val="18"/>
              </w:rPr>
              <w:t xml:space="preserve"> </w:t>
            </w:r>
            <w:r>
              <w:rPr>
                <w:sz w:val="18"/>
              </w:rPr>
              <w:t>концерта</w:t>
            </w:r>
            <w:r>
              <w:rPr>
                <w:spacing w:val="-8"/>
                <w:sz w:val="18"/>
              </w:rPr>
              <w:t xml:space="preserve"> </w:t>
            </w:r>
            <w:r>
              <w:rPr>
                <w:sz w:val="18"/>
              </w:rPr>
              <w:t>вокальной</w:t>
            </w:r>
            <w:r>
              <w:rPr>
                <w:spacing w:val="-5"/>
                <w:sz w:val="18"/>
              </w:rPr>
              <w:t xml:space="preserve"> </w:t>
            </w:r>
            <w:r>
              <w:rPr>
                <w:sz w:val="18"/>
              </w:rPr>
              <w:t>музыки.</w:t>
            </w:r>
          </w:p>
        </w:tc>
      </w:tr>
    </w:tbl>
    <w:p>
      <w:pPr>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6"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ind w:left="0"/>
              <w:rPr>
                <w:sz w:val="18"/>
              </w:rPr>
            </w:pPr>
          </w:p>
        </w:tc>
        <w:tc>
          <w:tcPr>
            <w:tcW w:w="5604" w:type="dxa"/>
          </w:tcPr>
          <w:p>
            <w:pPr>
              <w:pStyle w:val="65"/>
              <w:spacing w:before="105"/>
              <w:rPr>
                <w:sz w:val="18"/>
              </w:rPr>
            </w:pPr>
            <w:r>
              <w:rPr>
                <w:sz w:val="18"/>
              </w:rPr>
              <w:t>Школьный</w:t>
            </w:r>
            <w:r>
              <w:rPr>
                <w:spacing w:val="-2"/>
                <w:sz w:val="18"/>
              </w:rPr>
              <w:t xml:space="preserve"> </w:t>
            </w:r>
            <w:r>
              <w:rPr>
                <w:sz w:val="18"/>
              </w:rPr>
              <w:t>конкурс</w:t>
            </w:r>
            <w:r>
              <w:rPr>
                <w:spacing w:val="-5"/>
                <w:sz w:val="18"/>
              </w:rPr>
              <w:t xml:space="preserve"> </w:t>
            </w:r>
            <w:r>
              <w:rPr>
                <w:sz w:val="18"/>
              </w:rPr>
              <w:t>юных</w:t>
            </w:r>
            <w:r>
              <w:rPr>
                <w:spacing w:val="-4"/>
                <w:sz w:val="18"/>
              </w:rPr>
              <w:t xml:space="preserve"> </w:t>
            </w:r>
            <w:r>
              <w:rPr>
                <w:sz w:val="18"/>
              </w:rPr>
              <w:t>вокалистов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1" w:hRule="atLeast"/>
        </w:trPr>
        <w:tc>
          <w:tcPr>
            <w:tcW w:w="1191" w:type="dxa"/>
          </w:tcPr>
          <w:p>
            <w:pPr>
              <w:pStyle w:val="65"/>
              <w:spacing w:before="110" w:line="207" w:lineRule="exact"/>
              <w:rPr>
                <w:sz w:val="18"/>
              </w:rPr>
            </w:pPr>
            <w:r>
              <w:rPr>
                <w:sz w:val="18"/>
              </w:rPr>
              <w:t>З)</w:t>
            </w:r>
          </w:p>
          <w:p>
            <w:pPr>
              <w:pStyle w:val="65"/>
              <w:spacing w:line="207" w:lineRule="exact"/>
              <w:rPr>
                <w:sz w:val="18"/>
              </w:rPr>
            </w:pPr>
            <w:r>
              <w:rPr>
                <w:sz w:val="18"/>
              </w:rPr>
              <w:t>2—6</w:t>
            </w:r>
          </w:p>
          <w:p>
            <w:pPr>
              <w:pStyle w:val="65"/>
              <w:rPr>
                <w:sz w:val="18"/>
              </w:rPr>
            </w:pPr>
            <w:r>
              <w:rPr>
                <w:sz w:val="18"/>
              </w:rPr>
              <w:t>уч. часов</w:t>
            </w:r>
          </w:p>
        </w:tc>
        <w:tc>
          <w:tcPr>
            <w:tcW w:w="1133" w:type="dxa"/>
          </w:tcPr>
          <w:p>
            <w:pPr>
              <w:pStyle w:val="65"/>
              <w:spacing w:before="110"/>
              <w:ind w:right="134"/>
              <w:rPr>
                <w:sz w:val="18"/>
              </w:rPr>
            </w:pPr>
            <w:r>
              <w:rPr>
                <w:sz w:val="18"/>
              </w:rPr>
              <w:t>Инструмен</w:t>
            </w:r>
            <w:r>
              <w:rPr>
                <w:spacing w:val="-42"/>
                <w:sz w:val="18"/>
              </w:rPr>
              <w:t xml:space="preserve"> </w:t>
            </w:r>
            <w:r>
              <w:rPr>
                <w:sz w:val="18"/>
              </w:rPr>
              <w:t>тальная</w:t>
            </w:r>
            <w:r>
              <w:rPr>
                <w:spacing w:val="1"/>
                <w:sz w:val="18"/>
              </w:rPr>
              <w:t xml:space="preserve"> </w:t>
            </w:r>
            <w:r>
              <w:rPr>
                <w:sz w:val="18"/>
              </w:rPr>
              <w:t>музыка</w:t>
            </w:r>
          </w:p>
        </w:tc>
        <w:tc>
          <w:tcPr>
            <w:tcW w:w="2214" w:type="dxa"/>
          </w:tcPr>
          <w:p>
            <w:pPr>
              <w:pStyle w:val="65"/>
              <w:spacing w:before="110"/>
              <w:ind w:left="115" w:right="341"/>
              <w:rPr>
                <w:sz w:val="18"/>
              </w:rPr>
            </w:pPr>
            <w:r>
              <w:rPr>
                <w:sz w:val="18"/>
              </w:rPr>
              <w:t>Жанры</w:t>
            </w:r>
            <w:r>
              <w:rPr>
                <w:spacing w:val="3"/>
                <w:sz w:val="18"/>
              </w:rPr>
              <w:t xml:space="preserve"> </w:t>
            </w:r>
            <w:r>
              <w:rPr>
                <w:sz w:val="18"/>
              </w:rPr>
              <w:t>камерной</w:t>
            </w:r>
            <w:r>
              <w:rPr>
                <w:spacing w:val="1"/>
                <w:sz w:val="18"/>
              </w:rPr>
              <w:t xml:space="preserve"> </w:t>
            </w:r>
            <w:r>
              <w:rPr>
                <w:sz w:val="18"/>
              </w:rPr>
              <w:t>инструментальной</w:t>
            </w:r>
            <w:r>
              <w:rPr>
                <w:spacing w:val="1"/>
                <w:sz w:val="18"/>
              </w:rPr>
              <w:t xml:space="preserve"> </w:t>
            </w:r>
            <w:r>
              <w:rPr>
                <w:sz w:val="18"/>
              </w:rPr>
              <w:t>музыки: этюд, пьеса.</w:t>
            </w:r>
            <w:r>
              <w:rPr>
                <w:spacing w:val="1"/>
                <w:sz w:val="18"/>
              </w:rPr>
              <w:t xml:space="preserve"> </w:t>
            </w:r>
            <w:r>
              <w:rPr>
                <w:sz w:val="18"/>
              </w:rPr>
              <w:t>Альбом.</w:t>
            </w:r>
            <w:r>
              <w:rPr>
                <w:spacing w:val="-3"/>
                <w:sz w:val="18"/>
              </w:rPr>
              <w:t xml:space="preserve"> </w:t>
            </w:r>
            <w:r>
              <w:rPr>
                <w:sz w:val="18"/>
              </w:rPr>
              <w:t>Цикл.</w:t>
            </w:r>
            <w:r>
              <w:rPr>
                <w:spacing w:val="-5"/>
                <w:sz w:val="18"/>
              </w:rPr>
              <w:t xml:space="preserve"> </w:t>
            </w:r>
            <w:r>
              <w:rPr>
                <w:sz w:val="18"/>
              </w:rPr>
              <w:t>Сюита.</w:t>
            </w:r>
            <w:r>
              <w:rPr>
                <w:spacing w:val="-42"/>
                <w:sz w:val="18"/>
              </w:rPr>
              <w:t xml:space="preserve"> </w:t>
            </w:r>
            <w:r>
              <w:rPr>
                <w:sz w:val="18"/>
              </w:rPr>
              <w:t>Соната.</w:t>
            </w:r>
            <w:r>
              <w:rPr>
                <w:spacing w:val="-1"/>
                <w:sz w:val="18"/>
              </w:rPr>
              <w:t xml:space="preserve"> </w:t>
            </w:r>
            <w:r>
              <w:rPr>
                <w:sz w:val="18"/>
              </w:rPr>
              <w:t>Квартет</w:t>
            </w:r>
          </w:p>
        </w:tc>
        <w:tc>
          <w:tcPr>
            <w:tcW w:w="5604" w:type="dxa"/>
          </w:tcPr>
          <w:p>
            <w:pPr>
              <w:pStyle w:val="65"/>
              <w:spacing w:before="110"/>
              <w:ind w:right="103"/>
              <w:rPr>
                <w:sz w:val="18"/>
              </w:rPr>
            </w:pPr>
            <w:r>
              <w:rPr>
                <w:sz w:val="18"/>
              </w:rPr>
              <w:t>Знакомство с жанрами камерной инструментальной музыки.</w:t>
            </w:r>
            <w:r>
              <w:rPr>
                <w:spacing w:val="1"/>
                <w:sz w:val="18"/>
              </w:rPr>
              <w:t xml:space="preserve"> </w:t>
            </w:r>
            <w:r>
              <w:rPr>
                <w:sz w:val="18"/>
              </w:rPr>
              <w:t>Слушание произведений композиторов-классиков. Определение</w:t>
            </w:r>
            <w:r>
              <w:rPr>
                <w:spacing w:val="1"/>
                <w:sz w:val="18"/>
              </w:rPr>
              <w:t xml:space="preserve"> </w:t>
            </w:r>
            <w:r>
              <w:rPr>
                <w:sz w:val="18"/>
              </w:rPr>
              <w:t>комплекса</w:t>
            </w:r>
            <w:r>
              <w:rPr>
                <w:spacing w:val="-3"/>
                <w:sz w:val="18"/>
              </w:rPr>
              <w:t xml:space="preserve"> </w:t>
            </w:r>
            <w:r>
              <w:rPr>
                <w:sz w:val="18"/>
              </w:rPr>
              <w:t>выразительных</w:t>
            </w:r>
            <w:r>
              <w:rPr>
                <w:spacing w:val="-6"/>
                <w:sz w:val="18"/>
              </w:rPr>
              <w:t xml:space="preserve"> </w:t>
            </w:r>
            <w:r>
              <w:rPr>
                <w:sz w:val="18"/>
              </w:rPr>
              <w:t>средств.</w:t>
            </w:r>
            <w:r>
              <w:rPr>
                <w:spacing w:val="-5"/>
                <w:sz w:val="18"/>
              </w:rPr>
              <w:t xml:space="preserve"> </w:t>
            </w:r>
            <w:r>
              <w:rPr>
                <w:sz w:val="18"/>
              </w:rPr>
              <w:t>Описание</w:t>
            </w:r>
            <w:r>
              <w:rPr>
                <w:spacing w:val="-2"/>
                <w:sz w:val="18"/>
              </w:rPr>
              <w:t xml:space="preserve"> </w:t>
            </w:r>
            <w:r>
              <w:rPr>
                <w:sz w:val="18"/>
              </w:rPr>
              <w:t>своего</w:t>
            </w:r>
            <w:r>
              <w:rPr>
                <w:spacing w:val="-7"/>
                <w:sz w:val="18"/>
              </w:rPr>
              <w:t xml:space="preserve"> </w:t>
            </w:r>
            <w:r>
              <w:rPr>
                <w:sz w:val="18"/>
              </w:rPr>
              <w:t>впечатления</w:t>
            </w:r>
            <w:r>
              <w:rPr>
                <w:spacing w:val="-5"/>
                <w:sz w:val="18"/>
              </w:rPr>
              <w:t xml:space="preserve"> </w:t>
            </w:r>
            <w:r>
              <w:rPr>
                <w:sz w:val="18"/>
              </w:rPr>
              <w:t>от</w:t>
            </w:r>
            <w:r>
              <w:rPr>
                <w:spacing w:val="-42"/>
                <w:sz w:val="18"/>
              </w:rPr>
              <w:t xml:space="preserve"> </w:t>
            </w:r>
            <w:r>
              <w:rPr>
                <w:sz w:val="18"/>
              </w:rPr>
              <w:t>восприятия.</w:t>
            </w:r>
          </w:p>
          <w:p>
            <w:pPr>
              <w:pStyle w:val="65"/>
              <w:spacing w:line="205" w:lineRule="exact"/>
              <w:rPr>
                <w:sz w:val="18"/>
              </w:rPr>
            </w:pPr>
            <w:r>
              <w:rPr>
                <w:sz w:val="18"/>
              </w:rPr>
              <w:t>Музыкальная</w:t>
            </w:r>
            <w:r>
              <w:rPr>
                <w:spacing w:val="-4"/>
                <w:sz w:val="18"/>
              </w:rPr>
              <w:t xml:space="preserve"> </w:t>
            </w:r>
            <w:r>
              <w:rPr>
                <w:sz w:val="18"/>
              </w:rPr>
              <w:t>викторина.</w:t>
            </w:r>
          </w:p>
          <w:p>
            <w:pPr>
              <w:pStyle w:val="65"/>
              <w:spacing w:before="4" w:line="207"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ind w:right="1714"/>
              <w:rPr>
                <w:sz w:val="18"/>
              </w:rPr>
            </w:pPr>
            <w:r>
              <w:rPr>
                <w:sz w:val="18"/>
              </w:rPr>
              <w:t>Посещение</w:t>
            </w:r>
            <w:r>
              <w:rPr>
                <w:spacing w:val="-6"/>
                <w:sz w:val="18"/>
              </w:rPr>
              <w:t xml:space="preserve"> </w:t>
            </w:r>
            <w:r>
              <w:rPr>
                <w:sz w:val="18"/>
              </w:rPr>
              <w:t>концерта</w:t>
            </w:r>
            <w:r>
              <w:rPr>
                <w:spacing w:val="-5"/>
                <w:sz w:val="18"/>
              </w:rPr>
              <w:t xml:space="preserve"> </w:t>
            </w:r>
            <w:r>
              <w:rPr>
                <w:sz w:val="18"/>
              </w:rPr>
              <w:t>инструментальной</w:t>
            </w:r>
            <w:r>
              <w:rPr>
                <w:spacing w:val="-7"/>
                <w:sz w:val="18"/>
              </w:rPr>
              <w:t xml:space="preserve"> </w:t>
            </w:r>
            <w:r>
              <w:rPr>
                <w:sz w:val="18"/>
              </w:rPr>
              <w:t>музыки.</w:t>
            </w:r>
            <w:r>
              <w:rPr>
                <w:spacing w:val="-42"/>
                <w:sz w:val="18"/>
              </w:rPr>
              <w:t xml:space="preserve"> </w:t>
            </w:r>
            <w:r>
              <w:rPr>
                <w:sz w:val="18"/>
              </w:rPr>
              <w:t>Составление</w:t>
            </w:r>
            <w:r>
              <w:rPr>
                <w:spacing w:val="1"/>
                <w:sz w:val="18"/>
              </w:rPr>
              <w:t xml:space="preserve"> </w:t>
            </w:r>
            <w:r>
              <w:rPr>
                <w:sz w:val="18"/>
              </w:rPr>
              <w:t>словаря</w:t>
            </w:r>
            <w:r>
              <w:rPr>
                <w:spacing w:val="-5"/>
                <w:sz w:val="18"/>
              </w:rPr>
              <w:t xml:space="preserve"> </w:t>
            </w:r>
            <w:r>
              <w:rPr>
                <w:sz w:val="18"/>
              </w:rPr>
              <w:t>музыкальных</w:t>
            </w:r>
            <w:r>
              <w:rPr>
                <w:spacing w:val="-3"/>
                <w:sz w:val="18"/>
              </w:rPr>
              <w:t xml:space="preserve"> </w:t>
            </w:r>
            <w:r>
              <w:rPr>
                <w:sz w:val="18"/>
              </w:rPr>
              <w:t>жанров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0" w:hRule="atLeast"/>
        </w:trPr>
        <w:tc>
          <w:tcPr>
            <w:tcW w:w="1191" w:type="dxa"/>
          </w:tcPr>
          <w:p>
            <w:pPr>
              <w:pStyle w:val="65"/>
              <w:spacing w:before="105" w:line="207" w:lineRule="exact"/>
              <w:rPr>
                <w:sz w:val="18"/>
              </w:rPr>
            </w:pPr>
            <w:r>
              <w:rPr>
                <w:sz w:val="18"/>
              </w:rPr>
              <w:t>И)</w:t>
            </w:r>
          </w:p>
          <w:p>
            <w:pPr>
              <w:pStyle w:val="65"/>
              <w:spacing w:line="206" w:lineRule="exact"/>
              <w:rPr>
                <w:sz w:val="18"/>
              </w:rPr>
            </w:pPr>
            <w:r>
              <w:rPr>
                <w:sz w:val="18"/>
              </w:rPr>
              <w:t>2—6</w:t>
            </w:r>
          </w:p>
          <w:p>
            <w:pPr>
              <w:pStyle w:val="65"/>
              <w:spacing w:line="207" w:lineRule="exact"/>
              <w:rPr>
                <w:sz w:val="18"/>
              </w:rPr>
            </w:pPr>
            <w:r>
              <w:rPr>
                <w:sz w:val="18"/>
              </w:rPr>
              <w:t>уч. часов</w:t>
            </w:r>
          </w:p>
        </w:tc>
        <w:tc>
          <w:tcPr>
            <w:tcW w:w="1133" w:type="dxa"/>
          </w:tcPr>
          <w:p>
            <w:pPr>
              <w:pStyle w:val="65"/>
              <w:spacing w:before="105"/>
              <w:ind w:right="111"/>
              <w:rPr>
                <w:sz w:val="18"/>
              </w:rPr>
            </w:pPr>
            <w:r>
              <w:rPr>
                <w:sz w:val="18"/>
              </w:rPr>
              <w:t>Программн</w:t>
            </w:r>
            <w:r>
              <w:rPr>
                <w:spacing w:val="-42"/>
                <w:sz w:val="18"/>
              </w:rPr>
              <w:t xml:space="preserve"> </w:t>
            </w:r>
            <w:r>
              <w:rPr>
                <w:sz w:val="18"/>
              </w:rPr>
              <w:t>ая</w:t>
            </w:r>
            <w:r>
              <w:rPr>
                <w:spacing w:val="-1"/>
                <w:sz w:val="18"/>
              </w:rPr>
              <w:t xml:space="preserve"> </w:t>
            </w:r>
            <w:r>
              <w:rPr>
                <w:sz w:val="18"/>
              </w:rPr>
              <w:t>музыка</w:t>
            </w:r>
          </w:p>
        </w:tc>
        <w:tc>
          <w:tcPr>
            <w:tcW w:w="2214" w:type="dxa"/>
          </w:tcPr>
          <w:p>
            <w:pPr>
              <w:pStyle w:val="65"/>
              <w:spacing w:before="105"/>
              <w:ind w:left="115" w:right="246"/>
              <w:rPr>
                <w:sz w:val="18"/>
              </w:rPr>
            </w:pPr>
            <w:r>
              <w:rPr>
                <w:sz w:val="18"/>
              </w:rPr>
              <w:t>Программная музыка.</w:t>
            </w:r>
            <w:r>
              <w:rPr>
                <w:spacing w:val="1"/>
                <w:sz w:val="18"/>
              </w:rPr>
              <w:t xml:space="preserve"> </w:t>
            </w:r>
            <w:r>
              <w:rPr>
                <w:sz w:val="18"/>
              </w:rPr>
              <w:t>Программное название,</w:t>
            </w:r>
            <w:r>
              <w:rPr>
                <w:spacing w:val="-42"/>
                <w:sz w:val="18"/>
              </w:rPr>
              <w:t xml:space="preserve"> </w:t>
            </w:r>
            <w:r>
              <w:rPr>
                <w:sz w:val="18"/>
              </w:rPr>
              <w:t>известный сюжет,</w:t>
            </w:r>
            <w:r>
              <w:rPr>
                <w:spacing w:val="1"/>
                <w:sz w:val="18"/>
              </w:rPr>
              <w:t xml:space="preserve"> </w:t>
            </w:r>
            <w:r>
              <w:rPr>
                <w:sz w:val="18"/>
              </w:rPr>
              <w:t>литературный</w:t>
            </w:r>
            <w:r>
              <w:rPr>
                <w:spacing w:val="-2"/>
                <w:sz w:val="18"/>
              </w:rPr>
              <w:t xml:space="preserve"> </w:t>
            </w:r>
            <w:r>
              <w:rPr>
                <w:sz w:val="18"/>
              </w:rPr>
              <w:t>эпиграф</w:t>
            </w:r>
          </w:p>
        </w:tc>
        <w:tc>
          <w:tcPr>
            <w:tcW w:w="5604" w:type="dxa"/>
          </w:tcPr>
          <w:p>
            <w:pPr>
              <w:pStyle w:val="65"/>
              <w:spacing w:before="105"/>
              <w:ind w:right="710"/>
              <w:rPr>
                <w:sz w:val="18"/>
              </w:rPr>
            </w:pPr>
            <w:r>
              <w:rPr>
                <w:sz w:val="18"/>
              </w:rPr>
              <w:t>Слушание произведений программной музыки. Обсуждение</w:t>
            </w:r>
            <w:r>
              <w:rPr>
                <w:spacing w:val="1"/>
                <w:sz w:val="18"/>
              </w:rPr>
              <w:t xml:space="preserve"> </w:t>
            </w:r>
            <w:r>
              <w:rPr>
                <w:sz w:val="18"/>
              </w:rPr>
              <w:t>музыкального образа, музыкальных средств, использованных</w:t>
            </w:r>
            <w:r>
              <w:rPr>
                <w:spacing w:val="-43"/>
                <w:sz w:val="18"/>
              </w:rPr>
              <w:t xml:space="preserve"> </w:t>
            </w:r>
            <w:r>
              <w:rPr>
                <w:sz w:val="18"/>
              </w:rPr>
              <w:t>композитором.</w:t>
            </w:r>
          </w:p>
          <w:p>
            <w:pPr>
              <w:pStyle w:val="65"/>
              <w:spacing w:before="4"/>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line="207" w:lineRule="exact"/>
              <w:rPr>
                <w:sz w:val="18"/>
              </w:rPr>
            </w:pPr>
            <w:r>
              <w:rPr>
                <w:sz w:val="18"/>
              </w:rPr>
              <w:t>Рисование</w:t>
            </w:r>
            <w:r>
              <w:rPr>
                <w:spacing w:val="-3"/>
                <w:sz w:val="18"/>
              </w:rPr>
              <w:t xml:space="preserve"> </w:t>
            </w:r>
            <w:r>
              <w:rPr>
                <w:sz w:val="18"/>
              </w:rPr>
              <w:t>образов</w:t>
            </w:r>
            <w:r>
              <w:rPr>
                <w:spacing w:val="-2"/>
                <w:sz w:val="18"/>
              </w:rPr>
              <w:t xml:space="preserve"> </w:t>
            </w:r>
            <w:r>
              <w:rPr>
                <w:sz w:val="18"/>
              </w:rPr>
              <w:t>программной</w:t>
            </w:r>
            <w:r>
              <w:rPr>
                <w:spacing w:val="-3"/>
                <w:sz w:val="18"/>
              </w:rPr>
              <w:t xml:space="preserve"> </w:t>
            </w:r>
            <w:r>
              <w:rPr>
                <w:sz w:val="18"/>
              </w:rPr>
              <w:t>музыки.</w:t>
            </w:r>
          </w:p>
          <w:p>
            <w:pPr>
              <w:pStyle w:val="65"/>
              <w:ind w:right="145"/>
              <w:rPr>
                <w:sz w:val="18"/>
              </w:rPr>
            </w:pPr>
            <w:r>
              <w:rPr>
                <w:sz w:val="18"/>
              </w:rPr>
              <w:t>Сочинение небольших миниатюр (вокальные или инструментальные</w:t>
            </w:r>
            <w:r>
              <w:rPr>
                <w:spacing w:val="-43"/>
                <w:sz w:val="18"/>
              </w:rPr>
              <w:t xml:space="preserve"> </w:t>
            </w:r>
            <w:r>
              <w:rPr>
                <w:sz w:val="18"/>
              </w:rPr>
              <w:t>импровизации)</w:t>
            </w:r>
            <w:r>
              <w:rPr>
                <w:spacing w:val="3"/>
                <w:sz w:val="18"/>
              </w:rPr>
              <w:t xml:space="preserve"> </w:t>
            </w:r>
            <w:r>
              <w:rPr>
                <w:sz w:val="18"/>
              </w:rPr>
              <w:t>по</w:t>
            </w:r>
            <w:r>
              <w:rPr>
                <w:spacing w:val="-2"/>
                <w:sz w:val="18"/>
              </w:rPr>
              <w:t xml:space="preserve"> </w:t>
            </w:r>
            <w:r>
              <w:rPr>
                <w:sz w:val="18"/>
              </w:rPr>
              <w:t>заданной</w:t>
            </w:r>
            <w:r>
              <w:rPr>
                <w:spacing w:val="1"/>
                <w:sz w:val="18"/>
              </w:rPr>
              <w:t xml:space="preserve"> </w:t>
            </w:r>
            <w:r>
              <w:rPr>
                <w:sz w:val="18"/>
              </w:rPr>
              <w:t>программе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1191" w:type="dxa"/>
          </w:tcPr>
          <w:p>
            <w:pPr>
              <w:pStyle w:val="65"/>
              <w:spacing w:before="106" w:line="207" w:lineRule="exact"/>
              <w:rPr>
                <w:sz w:val="18"/>
              </w:rPr>
            </w:pPr>
            <w:r>
              <w:rPr>
                <w:sz w:val="18"/>
              </w:rPr>
              <w:t>К)</w:t>
            </w:r>
          </w:p>
          <w:p>
            <w:pPr>
              <w:pStyle w:val="65"/>
              <w:spacing w:line="207" w:lineRule="exact"/>
              <w:rPr>
                <w:sz w:val="18"/>
              </w:rPr>
            </w:pPr>
            <w:r>
              <w:rPr>
                <w:sz w:val="18"/>
              </w:rPr>
              <w:t>2—6</w:t>
            </w:r>
          </w:p>
          <w:p>
            <w:pPr>
              <w:pStyle w:val="65"/>
              <w:spacing w:before="4"/>
              <w:rPr>
                <w:sz w:val="18"/>
              </w:rPr>
            </w:pPr>
            <w:r>
              <w:rPr>
                <w:sz w:val="18"/>
              </w:rPr>
              <w:t>уч. часов</w:t>
            </w:r>
          </w:p>
        </w:tc>
        <w:tc>
          <w:tcPr>
            <w:tcW w:w="1133" w:type="dxa"/>
          </w:tcPr>
          <w:p>
            <w:pPr>
              <w:pStyle w:val="65"/>
              <w:spacing w:before="106" w:line="242" w:lineRule="auto"/>
              <w:ind w:right="104"/>
              <w:rPr>
                <w:sz w:val="18"/>
              </w:rPr>
            </w:pPr>
            <w:r>
              <w:rPr>
                <w:sz w:val="18"/>
              </w:rPr>
              <w:t>Симфониче</w:t>
            </w:r>
            <w:r>
              <w:rPr>
                <w:spacing w:val="-42"/>
                <w:sz w:val="18"/>
              </w:rPr>
              <w:t xml:space="preserve"> </w:t>
            </w:r>
            <w:r>
              <w:rPr>
                <w:sz w:val="18"/>
              </w:rPr>
              <w:t>ская</w:t>
            </w:r>
            <w:r>
              <w:rPr>
                <w:spacing w:val="1"/>
                <w:sz w:val="18"/>
              </w:rPr>
              <w:t xml:space="preserve"> </w:t>
            </w:r>
            <w:r>
              <w:rPr>
                <w:sz w:val="18"/>
              </w:rPr>
              <w:t>музыка</w:t>
            </w:r>
          </w:p>
        </w:tc>
        <w:tc>
          <w:tcPr>
            <w:tcW w:w="2214" w:type="dxa"/>
          </w:tcPr>
          <w:p>
            <w:pPr>
              <w:pStyle w:val="65"/>
              <w:spacing w:before="106" w:line="242" w:lineRule="auto"/>
              <w:ind w:left="115" w:right="123"/>
              <w:rPr>
                <w:sz w:val="18"/>
              </w:rPr>
            </w:pPr>
            <w:r>
              <w:rPr>
                <w:sz w:val="18"/>
              </w:rPr>
              <w:t>Симфонический оркестр.</w:t>
            </w:r>
            <w:r>
              <w:rPr>
                <w:spacing w:val="-43"/>
                <w:sz w:val="18"/>
              </w:rPr>
              <w:t xml:space="preserve"> </w:t>
            </w:r>
            <w:r>
              <w:rPr>
                <w:sz w:val="18"/>
              </w:rPr>
              <w:t>Тембры, группы</w:t>
            </w:r>
            <w:r>
              <w:rPr>
                <w:spacing w:val="1"/>
                <w:sz w:val="18"/>
              </w:rPr>
              <w:t xml:space="preserve"> </w:t>
            </w:r>
            <w:r>
              <w:rPr>
                <w:sz w:val="18"/>
              </w:rPr>
              <w:t>инструментов.</w:t>
            </w:r>
          </w:p>
          <w:p>
            <w:pPr>
              <w:pStyle w:val="65"/>
              <w:spacing w:line="204" w:lineRule="exact"/>
              <w:ind w:left="115"/>
              <w:rPr>
                <w:sz w:val="18"/>
              </w:rPr>
            </w:pPr>
            <w:r>
              <w:rPr>
                <w:sz w:val="18"/>
              </w:rPr>
              <w:t>Симфония,</w:t>
            </w:r>
          </w:p>
        </w:tc>
        <w:tc>
          <w:tcPr>
            <w:tcW w:w="5604" w:type="dxa"/>
          </w:tcPr>
          <w:p>
            <w:pPr>
              <w:pStyle w:val="65"/>
              <w:spacing w:before="106" w:line="242" w:lineRule="auto"/>
              <w:ind w:right="847"/>
              <w:jc w:val="both"/>
              <w:rPr>
                <w:sz w:val="18"/>
              </w:rPr>
            </w:pPr>
            <w:r>
              <w:rPr>
                <w:sz w:val="18"/>
              </w:rPr>
              <w:t>Знакомство с составом симфонического оркестра, группами</w:t>
            </w:r>
            <w:r>
              <w:rPr>
                <w:spacing w:val="-43"/>
                <w:sz w:val="18"/>
              </w:rPr>
              <w:t xml:space="preserve"> </w:t>
            </w:r>
            <w:r>
              <w:rPr>
                <w:sz w:val="18"/>
              </w:rPr>
              <w:t>инструментов. Определение на слух тембров инструментов</w:t>
            </w:r>
            <w:r>
              <w:rPr>
                <w:spacing w:val="1"/>
                <w:sz w:val="18"/>
              </w:rPr>
              <w:t xml:space="preserve"> </w:t>
            </w:r>
            <w:r>
              <w:rPr>
                <w:sz w:val="18"/>
              </w:rPr>
              <w:t>симфонического</w:t>
            </w:r>
            <w:r>
              <w:rPr>
                <w:spacing w:val="-3"/>
                <w:sz w:val="18"/>
              </w:rPr>
              <w:t xml:space="preserve"> </w:t>
            </w:r>
            <w:r>
              <w:rPr>
                <w:sz w:val="18"/>
              </w:rPr>
              <w:t>оркестра.</w:t>
            </w:r>
          </w:p>
          <w:p>
            <w:pPr>
              <w:pStyle w:val="65"/>
              <w:spacing w:line="204" w:lineRule="exact"/>
              <w:jc w:val="both"/>
              <w:rPr>
                <w:sz w:val="18"/>
              </w:rPr>
            </w:pPr>
            <w:r>
              <w:rPr>
                <w:sz w:val="18"/>
              </w:rPr>
              <w:t>Слушание</w:t>
            </w:r>
            <w:r>
              <w:rPr>
                <w:spacing w:val="-3"/>
                <w:sz w:val="18"/>
              </w:rPr>
              <w:t xml:space="preserve"> </w:t>
            </w:r>
            <w:r>
              <w:rPr>
                <w:sz w:val="18"/>
              </w:rPr>
              <w:t>фрагментов</w:t>
            </w:r>
            <w:r>
              <w:rPr>
                <w:spacing w:val="-3"/>
                <w:sz w:val="18"/>
              </w:rPr>
              <w:t xml:space="preserve"> </w:t>
            </w:r>
            <w:r>
              <w:rPr>
                <w:sz w:val="18"/>
              </w:rPr>
              <w:t>симфонической</w:t>
            </w:r>
            <w:r>
              <w:rPr>
                <w:spacing w:val="-5"/>
                <w:sz w:val="18"/>
              </w:rPr>
              <w:t xml:space="preserve"> </w:t>
            </w:r>
            <w:r>
              <w:rPr>
                <w:sz w:val="18"/>
              </w:rPr>
              <w:t>музыки.</w:t>
            </w:r>
            <w:r>
              <w:rPr>
                <w:spacing w:val="-2"/>
                <w:sz w:val="18"/>
              </w:rPr>
              <w:t xml:space="preserve"> </w:t>
            </w:r>
            <w:r>
              <w:rPr>
                <w:sz w:val="18"/>
              </w:rPr>
              <w:t>«Дирижирование»</w:t>
            </w:r>
          </w:p>
        </w:tc>
      </w:tr>
    </w:tbl>
    <w:p>
      <w:pPr>
        <w:spacing w:line="204" w:lineRule="exact"/>
        <w:jc w:val="both"/>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7"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spacing w:before="105"/>
              <w:ind w:left="115"/>
              <w:rPr>
                <w:sz w:val="18"/>
              </w:rPr>
            </w:pPr>
            <w:r>
              <w:rPr>
                <w:sz w:val="18"/>
              </w:rPr>
              <w:t>симфоническая</w:t>
            </w:r>
            <w:r>
              <w:rPr>
                <w:spacing w:val="-3"/>
                <w:sz w:val="18"/>
              </w:rPr>
              <w:t xml:space="preserve"> </w:t>
            </w:r>
            <w:r>
              <w:rPr>
                <w:sz w:val="18"/>
              </w:rPr>
              <w:t>картина</w:t>
            </w:r>
          </w:p>
        </w:tc>
        <w:tc>
          <w:tcPr>
            <w:tcW w:w="5604" w:type="dxa"/>
          </w:tcPr>
          <w:p>
            <w:pPr>
              <w:pStyle w:val="65"/>
              <w:spacing w:before="105" w:line="244" w:lineRule="auto"/>
              <w:ind w:right="3592"/>
              <w:rPr>
                <w:sz w:val="18"/>
              </w:rPr>
            </w:pPr>
            <w:r>
              <w:rPr>
                <w:sz w:val="18"/>
              </w:rPr>
              <w:t>оркестром.</w:t>
            </w:r>
            <w:r>
              <w:rPr>
                <w:spacing w:val="1"/>
                <w:sz w:val="18"/>
              </w:rPr>
              <w:t xml:space="preserve"> </w:t>
            </w:r>
            <w:r>
              <w:rPr>
                <w:sz w:val="18"/>
              </w:rPr>
              <w:t>Музыкальная</w:t>
            </w:r>
            <w:r>
              <w:rPr>
                <w:spacing w:val="-8"/>
                <w:sz w:val="18"/>
              </w:rPr>
              <w:t xml:space="preserve"> </w:t>
            </w:r>
            <w:r>
              <w:rPr>
                <w:sz w:val="18"/>
              </w:rPr>
              <w:t>викторина</w:t>
            </w:r>
          </w:p>
          <w:p>
            <w:pPr>
              <w:pStyle w:val="65"/>
              <w:spacing w:line="202"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ind w:right="1936"/>
              <w:rPr>
                <w:sz w:val="18"/>
              </w:rPr>
            </w:pPr>
            <w:r>
              <w:rPr>
                <w:sz w:val="18"/>
              </w:rPr>
              <w:t>Посещение</w:t>
            </w:r>
            <w:r>
              <w:rPr>
                <w:spacing w:val="-6"/>
                <w:sz w:val="18"/>
              </w:rPr>
              <w:t xml:space="preserve"> </w:t>
            </w:r>
            <w:r>
              <w:rPr>
                <w:sz w:val="18"/>
              </w:rPr>
              <w:t>концерта</w:t>
            </w:r>
            <w:r>
              <w:rPr>
                <w:spacing w:val="-6"/>
                <w:sz w:val="18"/>
              </w:rPr>
              <w:t xml:space="preserve"> </w:t>
            </w:r>
            <w:r>
              <w:rPr>
                <w:sz w:val="18"/>
              </w:rPr>
              <w:t>симфонической</w:t>
            </w:r>
            <w:r>
              <w:rPr>
                <w:spacing w:val="-7"/>
                <w:sz w:val="18"/>
              </w:rPr>
              <w:t xml:space="preserve"> </w:t>
            </w:r>
            <w:r>
              <w:rPr>
                <w:sz w:val="18"/>
              </w:rPr>
              <w:t>музыки.</w:t>
            </w:r>
            <w:r>
              <w:rPr>
                <w:spacing w:val="-42"/>
                <w:sz w:val="18"/>
              </w:rPr>
              <w:t xml:space="preserve"> </w:t>
            </w:r>
            <w:r>
              <w:rPr>
                <w:sz w:val="18"/>
              </w:rPr>
              <w:t>Просмотр</w:t>
            </w:r>
            <w:r>
              <w:rPr>
                <w:spacing w:val="-4"/>
                <w:sz w:val="18"/>
              </w:rPr>
              <w:t xml:space="preserve"> </w:t>
            </w:r>
            <w:r>
              <w:rPr>
                <w:sz w:val="18"/>
              </w:rPr>
              <w:t>фильма</w:t>
            </w:r>
            <w:r>
              <w:rPr>
                <w:spacing w:val="-3"/>
                <w:sz w:val="18"/>
              </w:rPr>
              <w:t xml:space="preserve"> </w:t>
            </w:r>
            <w:r>
              <w:rPr>
                <w:sz w:val="18"/>
              </w:rPr>
              <w:t>об устройстве</w:t>
            </w:r>
            <w:r>
              <w:rPr>
                <w:spacing w:val="2"/>
                <w:sz w:val="18"/>
              </w:rPr>
              <w:t xml:space="preserve"> </w:t>
            </w:r>
            <w:r>
              <w:rPr>
                <w:sz w:val="18"/>
              </w:rPr>
              <w:t>оркестра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1191" w:type="dxa"/>
          </w:tcPr>
          <w:p>
            <w:pPr>
              <w:pStyle w:val="65"/>
              <w:spacing w:before="105"/>
              <w:rPr>
                <w:sz w:val="18"/>
              </w:rPr>
            </w:pPr>
            <w:r>
              <w:rPr>
                <w:sz w:val="18"/>
              </w:rPr>
              <w:t>Л)</w:t>
            </w:r>
          </w:p>
          <w:p>
            <w:pPr>
              <w:pStyle w:val="65"/>
              <w:spacing w:before="5" w:line="207" w:lineRule="exact"/>
              <w:rPr>
                <w:sz w:val="18"/>
              </w:rPr>
            </w:pPr>
            <w:r>
              <w:rPr>
                <w:sz w:val="18"/>
              </w:rPr>
              <w:t>2—6</w:t>
            </w:r>
          </w:p>
          <w:p>
            <w:pPr>
              <w:pStyle w:val="65"/>
              <w:spacing w:line="207" w:lineRule="exact"/>
              <w:rPr>
                <w:sz w:val="18"/>
              </w:rPr>
            </w:pPr>
            <w:r>
              <w:rPr>
                <w:sz w:val="18"/>
              </w:rPr>
              <w:t>уч. часов</w:t>
            </w:r>
          </w:p>
        </w:tc>
        <w:tc>
          <w:tcPr>
            <w:tcW w:w="1133" w:type="dxa"/>
          </w:tcPr>
          <w:p>
            <w:pPr>
              <w:pStyle w:val="65"/>
              <w:spacing w:before="105" w:line="242" w:lineRule="auto"/>
              <w:ind w:right="103"/>
              <w:rPr>
                <w:sz w:val="18"/>
              </w:rPr>
            </w:pPr>
            <w:r>
              <w:rPr>
                <w:sz w:val="18"/>
              </w:rPr>
              <w:t>Русские</w:t>
            </w:r>
            <w:r>
              <w:rPr>
                <w:spacing w:val="1"/>
                <w:sz w:val="18"/>
              </w:rPr>
              <w:t xml:space="preserve"> </w:t>
            </w:r>
            <w:r>
              <w:rPr>
                <w:spacing w:val="-1"/>
                <w:sz w:val="18"/>
              </w:rPr>
              <w:t>композитор</w:t>
            </w:r>
            <w:r>
              <w:rPr>
                <w:spacing w:val="-42"/>
                <w:sz w:val="18"/>
              </w:rPr>
              <w:t xml:space="preserve"> </w:t>
            </w:r>
            <w:r>
              <w:rPr>
                <w:sz w:val="18"/>
              </w:rPr>
              <w:t>ы-классики</w:t>
            </w:r>
          </w:p>
        </w:tc>
        <w:tc>
          <w:tcPr>
            <w:tcW w:w="2214" w:type="dxa"/>
          </w:tcPr>
          <w:p>
            <w:pPr>
              <w:pStyle w:val="65"/>
              <w:spacing w:before="105" w:line="242" w:lineRule="auto"/>
              <w:ind w:left="115" w:right="145"/>
              <w:rPr>
                <w:sz w:val="18"/>
              </w:rPr>
            </w:pPr>
            <w:r>
              <w:rPr>
                <w:sz w:val="18"/>
              </w:rPr>
              <w:t>Творчество выдающихся</w:t>
            </w:r>
            <w:r>
              <w:rPr>
                <w:spacing w:val="-42"/>
                <w:sz w:val="18"/>
              </w:rPr>
              <w:t xml:space="preserve"> </w:t>
            </w:r>
            <w:r>
              <w:rPr>
                <w:sz w:val="18"/>
              </w:rPr>
              <w:t>отечественных</w:t>
            </w:r>
            <w:r>
              <w:rPr>
                <w:spacing w:val="1"/>
                <w:sz w:val="18"/>
              </w:rPr>
              <w:t xml:space="preserve"> </w:t>
            </w:r>
            <w:r>
              <w:rPr>
                <w:sz w:val="18"/>
              </w:rPr>
              <w:t>композиторов</w:t>
            </w:r>
          </w:p>
        </w:tc>
        <w:tc>
          <w:tcPr>
            <w:tcW w:w="5604" w:type="dxa"/>
            <w:vMerge w:val="restart"/>
          </w:tcPr>
          <w:p>
            <w:pPr>
              <w:pStyle w:val="65"/>
              <w:spacing w:before="105" w:line="242" w:lineRule="auto"/>
              <w:rPr>
                <w:sz w:val="18"/>
              </w:rPr>
            </w:pPr>
            <w:r>
              <w:rPr>
                <w:sz w:val="18"/>
              </w:rPr>
              <w:t>Знакомство с творчеством выдающихся композиторов, отдельными</w:t>
            </w:r>
            <w:r>
              <w:rPr>
                <w:spacing w:val="1"/>
                <w:sz w:val="18"/>
              </w:rPr>
              <w:t xml:space="preserve"> </w:t>
            </w:r>
            <w:r>
              <w:rPr>
                <w:sz w:val="18"/>
              </w:rPr>
              <w:t>фактами</w:t>
            </w:r>
            <w:r>
              <w:rPr>
                <w:spacing w:val="-9"/>
                <w:sz w:val="18"/>
              </w:rPr>
              <w:t xml:space="preserve"> </w:t>
            </w:r>
            <w:r>
              <w:rPr>
                <w:sz w:val="18"/>
              </w:rPr>
              <w:t>из</w:t>
            </w:r>
            <w:r>
              <w:rPr>
                <w:spacing w:val="-3"/>
                <w:sz w:val="18"/>
              </w:rPr>
              <w:t xml:space="preserve"> </w:t>
            </w:r>
            <w:r>
              <w:rPr>
                <w:sz w:val="18"/>
              </w:rPr>
              <w:t>их</w:t>
            </w:r>
            <w:r>
              <w:rPr>
                <w:spacing w:val="-1"/>
                <w:sz w:val="18"/>
              </w:rPr>
              <w:t xml:space="preserve"> </w:t>
            </w:r>
            <w:r>
              <w:rPr>
                <w:sz w:val="18"/>
              </w:rPr>
              <w:t>биографии.</w:t>
            </w:r>
            <w:r>
              <w:rPr>
                <w:spacing w:val="-1"/>
                <w:sz w:val="18"/>
              </w:rPr>
              <w:t xml:space="preserve"> </w:t>
            </w:r>
            <w:r>
              <w:rPr>
                <w:sz w:val="18"/>
              </w:rPr>
              <w:t>Слушание</w:t>
            </w:r>
            <w:r>
              <w:rPr>
                <w:spacing w:val="-3"/>
                <w:sz w:val="18"/>
              </w:rPr>
              <w:t xml:space="preserve"> </w:t>
            </w:r>
            <w:r>
              <w:rPr>
                <w:sz w:val="18"/>
              </w:rPr>
              <w:t>музыки.</w:t>
            </w:r>
            <w:r>
              <w:rPr>
                <w:spacing w:val="-1"/>
                <w:sz w:val="18"/>
              </w:rPr>
              <w:t xml:space="preserve"> </w:t>
            </w:r>
            <w:r>
              <w:rPr>
                <w:sz w:val="18"/>
              </w:rPr>
              <w:t>Фрагменты</w:t>
            </w:r>
            <w:r>
              <w:rPr>
                <w:spacing w:val="-5"/>
                <w:sz w:val="18"/>
              </w:rPr>
              <w:t xml:space="preserve"> </w:t>
            </w:r>
            <w:r>
              <w:rPr>
                <w:sz w:val="18"/>
              </w:rPr>
              <w:t>вокальных,</w:t>
            </w:r>
            <w:r>
              <w:rPr>
                <w:spacing w:val="-42"/>
                <w:sz w:val="18"/>
              </w:rPr>
              <w:t xml:space="preserve"> </w:t>
            </w:r>
            <w:r>
              <w:rPr>
                <w:sz w:val="18"/>
              </w:rPr>
              <w:t>инструментальных, симфонических сочинений. Круг характерных</w:t>
            </w:r>
            <w:r>
              <w:rPr>
                <w:spacing w:val="1"/>
                <w:sz w:val="18"/>
              </w:rPr>
              <w:t xml:space="preserve"> </w:t>
            </w:r>
            <w:r>
              <w:rPr>
                <w:sz w:val="18"/>
              </w:rPr>
              <w:t>образов</w:t>
            </w:r>
            <w:r>
              <w:rPr>
                <w:spacing w:val="1"/>
                <w:sz w:val="18"/>
              </w:rPr>
              <w:t xml:space="preserve"> </w:t>
            </w:r>
            <w:r>
              <w:rPr>
                <w:sz w:val="18"/>
              </w:rPr>
              <w:t>(картины</w:t>
            </w:r>
            <w:r>
              <w:rPr>
                <w:spacing w:val="-1"/>
                <w:sz w:val="18"/>
              </w:rPr>
              <w:t xml:space="preserve"> </w:t>
            </w:r>
            <w:r>
              <w:rPr>
                <w:sz w:val="18"/>
              </w:rPr>
              <w:t>природы, народной жизни,</w:t>
            </w:r>
            <w:r>
              <w:rPr>
                <w:spacing w:val="2"/>
                <w:sz w:val="18"/>
              </w:rPr>
              <w:t xml:space="preserve"> </w:t>
            </w:r>
            <w:r>
              <w:rPr>
                <w:sz w:val="18"/>
              </w:rPr>
              <w:t>истории и т.</w:t>
            </w:r>
            <w:r>
              <w:rPr>
                <w:spacing w:val="-1"/>
                <w:sz w:val="18"/>
              </w:rPr>
              <w:t xml:space="preserve"> </w:t>
            </w:r>
            <w:r>
              <w:rPr>
                <w:sz w:val="18"/>
              </w:rPr>
              <w:t>д.).</w:t>
            </w:r>
          </w:p>
          <w:p>
            <w:pPr>
              <w:pStyle w:val="65"/>
              <w:ind w:right="243"/>
              <w:rPr>
                <w:sz w:val="18"/>
              </w:rPr>
            </w:pPr>
            <w:r>
              <w:rPr>
                <w:sz w:val="18"/>
              </w:rPr>
              <w:t>Характеристика музыкальных образов, музыкально-выразительных</w:t>
            </w:r>
            <w:r>
              <w:rPr>
                <w:spacing w:val="-42"/>
                <w:sz w:val="18"/>
              </w:rPr>
              <w:t xml:space="preserve"> </w:t>
            </w:r>
            <w:r>
              <w:rPr>
                <w:sz w:val="18"/>
              </w:rPr>
              <w:t>средств. Наблюдение за развитием музыки. Определение жанра,</w:t>
            </w:r>
            <w:r>
              <w:rPr>
                <w:spacing w:val="1"/>
                <w:sz w:val="18"/>
              </w:rPr>
              <w:t xml:space="preserve"> </w:t>
            </w:r>
            <w:r>
              <w:rPr>
                <w:sz w:val="18"/>
              </w:rPr>
              <w:t>формы.</w:t>
            </w:r>
          </w:p>
          <w:p>
            <w:pPr>
              <w:pStyle w:val="65"/>
              <w:ind w:right="1209"/>
              <w:rPr>
                <w:sz w:val="18"/>
              </w:rPr>
            </w:pPr>
            <w:r>
              <w:rPr>
                <w:sz w:val="18"/>
              </w:rPr>
              <w:t>Чтение</w:t>
            </w:r>
            <w:r>
              <w:rPr>
                <w:spacing w:val="-3"/>
                <w:sz w:val="18"/>
              </w:rPr>
              <w:t xml:space="preserve"> </w:t>
            </w:r>
            <w:r>
              <w:rPr>
                <w:sz w:val="18"/>
              </w:rPr>
              <w:t>учебных</w:t>
            </w:r>
            <w:r>
              <w:rPr>
                <w:spacing w:val="-7"/>
                <w:sz w:val="18"/>
              </w:rPr>
              <w:t xml:space="preserve"> </w:t>
            </w:r>
            <w:r>
              <w:rPr>
                <w:sz w:val="18"/>
              </w:rPr>
              <w:t>текстов</w:t>
            </w:r>
            <w:r>
              <w:rPr>
                <w:spacing w:val="-2"/>
                <w:sz w:val="18"/>
              </w:rPr>
              <w:t xml:space="preserve"> </w:t>
            </w:r>
            <w:r>
              <w:rPr>
                <w:sz w:val="18"/>
              </w:rPr>
              <w:t>и</w:t>
            </w:r>
            <w:r>
              <w:rPr>
                <w:spacing w:val="-4"/>
                <w:sz w:val="18"/>
              </w:rPr>
              <w:t xml:space="preserve"> </w:t>
            </w:r>
            <w:r>
              <w:rPr>
                <w:sz w:val="18"/>
              </w:rPr>
              <w:t>художественной</w:t>
            </w:r>
            <w:r>
              <w:rPr>
                <w:spacing w:val="-4"/>
                <w:sz w:val="18"/>
              </w:rPr>
              <w:t xml:space="preserve"> </w:t>
            </w:r>
            <w:r>
              <w:rPr>
                <w:sz w:val="18"/>
              </w:rPr>
              <w:t>литературы</w:t>
            </w:r>
            <w:r>
              <w:rPr>
                <w:spacing w:val="-42"/>
                <w:sz w:val="18"/>
              </w:rPr>
              <w:t xml:space="preserve"> </w:t>
            </w:r>
            <w:r>
              <w:rPr>
                <w:sz w:val="18"/>
              </w:rPr>
              <w:t>биографического</w:t>
            </w:r>
            <w:r>
              <w:rPr>
                <w:spacing w:val="-3"/>
                <w:sz w:val="18"/>
              </w:rPr>
              <w:t xml:space="preserve"> </w:t>
            </w:r>
            <w:r>
              <w:rPr>
                <w:sz w:val="18"/>
              </w:rPr>
              <w:t>характера.</w:t>
            </w:r>
          </w:p>
          <w:p>
            <w:pPr>
              <w:pStyle w:val="65"/>
              <w:spacing w:line="242" w:lineRule="auto"/>
              <w:ind w:right="1021"/>
              <w:rPr>
                <w:sz w:val="18"/>
              </w:rPr>
            </w:pPr>
            <w:r>
              <w:rPr>
                <w:sz w:val="18"/>
              </w:rPr>
              <w:t>Вокализация тем инструментальных сочинений.</w:t>
            </w:r>
            <w:r>
              <w:rPr>
                <w:spacing w:val="1"/>
                <w:sz w:val="18"/>
              </w:rPr>
              <w:t xml:space="preserve"> </w:t>
            </w:r>
            <w:r>
              <w:rPr>
                <w:spacing w:val="-4"/>
                <w:sz w:val="18"/>
              </w:rPr>
              <w:t xml:space="preserve">Разучивание, </w:t>
            </w:r>
            <w:r>
              <w:rPr>
                <w:spacing w:val="-3"/>
                <w:sz w:val="18"/>
              </w:rPr>
              <w:t>исполнение доступных вокальных сочинений.</w:t>
            </w:r>
            <w:r>
              <w:rPr>
                <w:spacing w:val="-42"/>
                <w:sz w:val="18"/>
              </w:rPr>
              <w:t xml:space="preserve"> </w:t>
            </w:r>
            <w:r>
              <w:rPr>
                <w:i/>
                <w:sz w:val="18"/>
              </w:rPr>
              <w:t>На</w:t>
            </w:r>
            <w:r>
              <w:rPr>
                <w:i/>
                <w:spacing w:val="-2"/>
                <w:sz w:val="18"/>
              </w:rPr>
              <w:t xml:space="preserve"> </w:t>
            </w:r>
            <w:r>
              <w:rPr>
                <w:i/>
                <w:sz w:val="18"/>
              </w:rPr>
              <w:t>выбор</w:t>
            </w:r>
            <w:r>
              <w:rPr>
                <w:i/>
                <w:spacing w:val="-2"/>
                <w:sz w:val="18"/>
              </w:rPr>
              <w:t xml:space="preserve"> </w:t>
            </w:r>
            <w:r>
              <w:rPr>
                <w:i/>
                <w:sz w:val="18"/>
              </w:rPr>
              <w:t>или</w:t>
            </w:r>
            <w:r>
              <w:rPr>
                <w:i/>
                <w:spacing w:val="-2"/>
                <w:sz w:val="18"/>
              </w:rPr>
              <w:t xml:space="preserve"> </w:t>
            </w:r>
            <w:r>
              <w:rPr>
                <w:i/>
                <w:sz w:val="18"/>
              </w:rPr>
              <w:t>факультативно</w:t>
            </w:r>
            <w:r>
              <w:rPr>
                <w:sz w:val="18"/>
              </w:rPr>
              <w:t>:</w:t>
            </w:r>
          </w:p>
          <w:p>
            <w:pPr>
              <w:pStyle w:val="65"/>
              <w:spacing w:line="204" w:lineRule="exact"/>
              <w:rPr>
                <w:sz w:val="18"/>
              </w:rPr>
            </w:pPr>
            <w:r>
              <w:rPr>
                <w:sz w:val="18"/>
              </w:rPr>
              <w:t>Посещение</w:t>
            </w:r>
            <w:r>
              <w:rPr>
                <w:spacing w:val="-3"/>
                <w:sz w:val="18"/>
              </w:rPr>
              <w:t xml:space="preserve"> </w:t>
            </w:r>
            <w:r>
              <w:rPr>
                <w:sz w:val="18"/>
              </w:rPr>
              <w:t>концерта.</w:t>
            </w:r>
            <w:r>
              <w:rPr>
                <w:spacing w:val="-5"/>
                <w:sz w:val="18"/>
              </w:rPr>
              <w:t xml:space="preserve"> </w:t>
            </w:r>
            <w:r>
              <w:rPr>
                <w:sz w:val="18"/>
              </w:rPr>
              <w:t>Просмотр</w:t>
            </w:r>
            <w:r>
              <w:rPr>
                <w:spacing w:val="-3"/>
                <w:sz w:val="18"/>
              </w:rPr>
              <w:t xml:space="preserve"> </w:t>
            </w:r>
            <w:r>
              <w:rPr>
                <w:sz w:val="18"/>
              </w:rPr>
              <w:t>биографического</w:t>
            </w:r>
            <w:r>
              <w:rPr>
                <w:spacing w:val="-7"/>
                <w:sz w:val="18"/>
              </w:rPr>
              <w:t xml:space="preserve"> </w:t>
            </w:r>
            <w:r>
              <w:rPr>
                <w:sz w:val="18"/>
              </w:rPr>
              <w:t>фильма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65" w:hRule="atLeast"/>
        </w:trPr>
        <w:tc>
          <w:tcPr>
            <w:tcW w:w="1191" w:type="dxa"/>
          </w:tcPr>
          <w:p>
            <w:pPr>
              <w:pStyle w:val="65"/>
              <w:spacing w:before="110"/>
              <w:rPr>
                <w:sz w:val="18"/>
              </w:rPr>
            </w:pPr>
            <w:r>
              <w:rPr>
                <w:sz w:val="18"/>
              </w:rPr>
              <w:t>М)</w:t>
            </w:r>
          </w:p>
          <w:p>
            <w:pPr>
              <w:pStyle w:val="65"/>
              <w:spacing w:line="207" w:lineRule="exact"/>
              <w:rPr>
                <w:sz w:val="18"/>
              </w:rPr>
            </w:pPr>
            <w:r>
              <w:rPr>
                <w:sz w:val="18"/>
              </w:rPr>
              <w:t>2—6</w:t>
            </w:r>
          </w:p>
          <w:p>
            <w:pPr>
              <w:pStyle w:val="65"/>
              <w:spacing w:line="207" w:lineRule="exact"/>
              <w:rPr>
                <w:sz w:val="18"/>
              </w:rPr>
            </w:pPr>
            <w:r>
              <w:rPr>
                <w:sz w:val="18"/>
              </w:rPr>
              <w:t>уч. часов</w:t>
            </w:r>
          </w:p>
        </w:tc>
        <w:tc>
          <w:tcPr>
            <w:tcW w:w="1133" w:type="dxa"/>
          </w:tcPr>
          <w:p>
            <w:pPr>
              <w:pStyle w:val="65"/>
              <w:spacing w:before="110"/>
              <w:ind w:right="103"/>
              <w:rPr>
                <w:sz w:val="18"/>
              </w:rPr>
            </w:pPr>
            <w:r>
              <w:rPr>
                <w:sz w:val="18"/>
              </w:rPr>
              <w:t>Европейск</w:t>
            </w:r>
            <w:r>
              <w:rPr>
                <w:spacing w:val="1"/>
                <w:sz w:val="18"/>
              </w:rPr>
              <w:t xml:space="preserve"> </w:t>
            </w:r>
            <w:r>
              <w:rPr>
                <w:sz w:val="18"/>
              </w:rPr>
              <w:t>ие</w:t>
            </w:r>
            <w:r>
              <w:rPr>
                <w:spacing w:val="1"/>
                <w:sz w:val="18"/>
              </w:rPr>
              <w:t xml:space="preserve"> </w:t>
            </w:r>
            <w:r>
              <w:rPr>
                <w:spacing w:val="-1"/>
                <w:sz w:val="18"/>
              </w:rPr>
              <w:t>композитор</w:t>
            </w:r>
            <w:r>
              <w:rPr>
                <w:spacing w:val="-42"/>
                <w:sz w:val="18"/>
              </w:rPr>
              <w:t xml:space="preserve"> </w:t>
            </w:r>
            <w:r>
              <w:rPr>
                <w:sz w:val="18"/>
              </w:rPr>
              <w:t>ы-классики</w:t>
            </w:r>
          </w:p>
        </w:tc>
        <w:tc>
          <w:tcPr>
            <w:tcW w:w="2214" w:type="dxa"/>
          </w:tcPr>
          <w:p>
            <w:pPr>
              <w:pStyle w:val="65"/>
              <w:spacing w:before="110"/>
              <w:ind w:left="115" w:right="145"/>
              <w:rPr>
                <w:sz w:val="18"/>
              </w:rPr>
            </w:pPr>
            <w:r>
              <w:rPr>
                <w:sz w:val="18"/>
              </w:rPr>
              <w:t>Творчество выдающихся</w:t>
            </w:r>
            <w:r>
              <w:rPr>
                <w:spacing w:val="-42"/>
                <w:sz w:val="18"/>
              </w:rPr>
              <w:t xml:space="preserve"> </w:t>
            </w:r>
            <w:r>
              <w:rPr>
                <w:sz w:val="18"/>
              </w:rPr>
              <w:t>зарубежных</w:t>
            </w:r>
            <w:r>
              <w:rPr>
                <w:spacing w:val="1"/>
                <w:sz w:val="18"/>
              </w:rPr>
              <w:t xml:space="preserve"> </w:t>
            </w:r>
            <w:r>
              <w:rPr>
                <w:sz w:val="18"/>
              </w:rPr>
              <w:t>композиторов</w:t>
            </w:r>
          </w:p>
        </w:tc>
        <w:tc>
          <w:tcPr>
            <w:tcW w:w="5604" w:type="dxa"/>
            <w:vMerge w:val="continue"/>
            <w:tcBorders>
              <w:top w:val="nil"/>
            </w:tcBorders>
          </w:tcPr>
          <w:p>
            <w:pPr>
              <w:rPr>
                <w:sz w:val="2"/>
                <w:szCs w:val="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1191" w:type="dxa"/>
          </w:tcPr>
          <w:p>
            <w:pPr>
              <w:pStyle w:val="65"/>
              <w:spacing w:before="105" w:line="207" w:lineRule="exact"/>
              <w:rPr>
                <w:sz w:val="18"/>
              </w:rPr>
            </w:pPr>
            <w:r>
              <w:rPr>
                <w:sz w:val="18"/>
              </w:rPr>
              <w:t>Н)</w:t>
            </w:r>
          </w:p>
          <w:p>
            <w:pPr>
              <w:pStyle w:val="65"/>
              <w:spacing w:line="207" w:lineRule="exact"/>
              <w:rPr>
                <w:sz w:val="18"/>
              </w:rPr>
            </w:pPr>
            <w:r>
              <w:rPr>
                <w:sz w:val="18"/>
              </w:rPr>
              <w:t>2—6</w:t>
            </w:r>
          </w:p>
          <w:p>
            <w:pPr>
              <w:pStyle w:val="65"/>
              <w:spacing w:before="4"/>
              <w:rPr>
                <w:sz w:val="18"/>
              </w:rPr>
            </w:pPr>
            <w:r>
              <w:rPr>
                <w:sz w:val="18"/>
              </w:rPr>
              <w:t>уч. часов</w:t>
            </w:r>
          </w:p>
        </w:tc>
        <w:tc>
          <w:tcPr>
            <w:tcW w:w="1133" w:type="dxa"/>
          </w:tcPr>
          <w:p>
            <w:pPr>
              <w:pStyle w:val="65"/>
              <w:spacing w:before="105" w:line="242" w:lineRule="auto"/>
              <w:ind w:right="100"/>
              <w:jc w:val="both"/>
              <w:rPr>
                <w:sz w:val="18"/>
              </w:rPr>
            </w:pPr>
            <w:r>
              <w:rPr>
                <w:sz w:val="18"/>
              </w:rPr>
              <w:t>Мастерство</w:t>
            </w:r>
            <w:r>
              <w:rPr>
                <w:spacing w:val="-43"/>
                <w:sz w:val="18"/>
              </w:rPr>
              <w:t xml:space="preserve"> </w:t>
            </w:r>
            <w:r>
              <w:rPr>
                <w:sz w:val="18"/>
              </w:rPr>
              <w:t>исполнител</w:t>
            </w:r>
            <w:r>
              <w:rPr>
                <w:spacing w:val="-43"/>
                <w:sz w:val="18"/>
              </w:rPr>
              <w:t xml:space="preserve"> </w:t>
            </w:r>
            <w:r>
              <w:rPr>
                <w:sz w:val="18"/>
              </w:rPr>
              <w:t>я</w:t>
            </w:r>
          </w:p>
        </w:tc>
        <w:tc>
          <w:tcPr>
            <w:tcW w:w="2214" w:type="dxa"/>
          </w:tcPr>
          <w:p>
            <w:pPr>
              <w:pStyle w:val="65"/>
              <w:spacing w:before="105" w:line="242" w:lineRule="auto"/>
              <w:ind w:left="115" w:right="161"/>
              <w:jc w:val="both"/>
              <w:rPr>
                <w:sz w:val="18"/>
              </w:rPr>
            </w:pPr>
            <w:r>
              <w:rPr>
                <w:sz w:val="18"/>
              </w:rPr>
              <w:t>Творчество выдающихся</w:t>
            </w:r>
            <w:r>
              <w:rPr>
                <w:spacing w:val="-42"/>
                <w:sz w:val="18"/>
              </w:rPr>
              <w:t xml:space="preserve"> </w:t>
            </w:r>
            <w:r>
              <w:rPr>
                <w:sz w:val="18"/>
              </w:rPr>
              <w:t>исполнителей — певцов,</w:t>
            </w:r>
            <w:r>
              <w:rPr>
                <w:spacing w:val="-42"/>
                <w:sz w:val="18"/>
              </w:rPr>
              <w:t xml:space="preserve"> </w:t>
            </w:r>
            <w:r>
              <w:rPr>
                <w:sz w:val="18"/>
              </w:rPr>
              <w:t>инструменталистов,</w:t>
            </w:r>
          </w:p>
        </w:tc>
        <w:tc>
          <w:tcPr>
            <w:tcW w:w="5604" w:type="dxa"/>
          </w:tcPr>
          <w:p>
            <w:pPr>
              <w:pStyle w:val="65"/>
              <w:spacing w:before="105"/>
              <w:rPr>
                <w:sz w:val="18"/>
              </w:rPr>
            </w:pPr>
            <w:r>
              <w:rPr>
                <w:sz w:val="18"/>
              </w:rPr>
              <w:t>Знакомство</w:t>
            </w:r>
            <w:r>
              <w:rPr>
                <w:spacing w:val="-6"/>
                <w:sz w:val="18"/>
              </w:rPr>
              <w:t xml:space="preserve"> </w:t>
            </w:r>
            <w:r>
              <w:rPr>
                <w:sz w:val="18"/>
              </w:rPr>
              <w:t>с</w:t>
            </w:r>
            <w:r>
              <w:rPr>
                <w:spacing w:val="-6"/>
                <w:sz w:val="18"/>
              </w:rPr>
              <w:t xml:space="preserve"> </w:t>
            </w:r>
            <w:r>
              <w:rPr>
                <w:sz w:val="18"/>
              </w:rPr>
              <w:t>творчеством</w:t>
            </w:r>
            <w:r>
              <w:rPr>
                <w:spacing w:val="-7"/>
                <w:sz w:val="18"/>
              </w:rPr>
              <w:t xml:space="preserve"> </w:t>
            </w:r>
            <w:r>
              <w:rPr>
                <w:sz w:val="18"/>
              </w:rPr>
              <w:t>выдающихся</w:t>
            </w:r>
            <w:r>
              <w:rPr>
                <w:spacing w:val="-4"/>
                <w:sz w:val="18"/>
              </w:rPr>
              <w:t xml:space="preserve"> </w:t>
            </w:r>
            <w:r>
              <w:rPr>
                <w:sz w:val="18"/>
              </w:rPr>
              <w:t>исполнителей</w:t>
            </w:r>
            <w:r>
              <w:rPr>
                <w:spacing w:val="-8"/>
                <w:sz w:val="18"/>
              </w:rPr>
              <w:t xml:space="preserve"> </w:t>
            </w:r>
            <w:r>
              <w:rPr>
                <w:sz w:val="18"/>
              </w:rPr>
              <w:t>классической</w:t>
            </w:r>
            <w:r>
              <w:rPr>
                <w:spacing w:val="-42"/>
                <w:sz w:val="18"/>
              </w:rPr>
              <w:t xml:space="preserve"> </w:t>
            </w:r>
            <w:r>
              <w:rPr>
                <w:sz w:val="18"/>
              </w:rPr>
              <w:t>музыки.</w:t>
            </w:r>
            <w:r>
              <w:rPr>
                <w:spacing w:val="1"/>
                <w:sz w:val="18"/>
              </w:rPr>
              <w:t xml:space="preserve"> </w:t>
            </w:r>
            <w:r>
              <w:rPr>
                <w:sz w:val="18"/>
              </w:rPr>
              <w:t>Изучение программ,</w:t>
            </w:r>
            <w:r>
              <w:rPr>
                <w:spacing w:val="-3"/>
                <w:sz w:val="18"/>
              </w:rPr>
              <w:t xml:space="preserve"> </w:t>
            </w:r>
            <w:r>
              <w:rPr>
                <w:sz w:val="18"/>
              </w:rPr>
              <w:t>афиш</w:t>
            </w:r>
            <w:r>
              <w:rPr>
                <w:spacing w:val="-2"/>
                <w:sz w:val="18"/>
              </w:rPr>
              <w:t xml:space="preserve"> </w:t>
            </w:r>
            <w:r>
              <w:rPr>
                <w:sz w:val="18"/>
              </w:rPr>
              <w:t>консерватории,</w:t>
            </w:r>
            <w:r>
              <w:rPr>
                <w:spacing w:val="-2"/>
                <w:sz w:val="18"/>
              </w:rPr>
              <w:t xml:space="preserve"> </w:t>
            </w:r>
            <w:r>
              <w:rPr>
                <w:sz w:val="18"/>
              </w:rPr>
              <w:t>филармонии.</w:t>
            </w:r>
          </w:p>
          <w:p>
            <w:pPr>
              <w:pStyle w:val="65"/>
              <w:spacing w:before="4"/>
              <w:rPr>
                <w:sz w:val="18"/>
              </w:rPr>
            </w:pPr>
            <w:r>
              <w:rPr>
                <w:sz w:val="18"/>
              </w:rPr>
              <w:t>Сравнение</w:t>
            </w:r>
            <w:r>
              <w:rPr>
                <w:spacing w:val="-6"/>
                <w:sz w:val="18"/>
              </w:rPr>
              <w:t xml:space="preserve"> </w:t>
            </w:r>
            <w:r>
              <w:rPr>
                <w:sz w:val="18"/>
              </w:rPr>
              <w:t>нескольких</w:t>
            </w:r>
            <w:r>
              <w:rPr>
                <w:spacing w:val="-2"/>
                <w:sz w:val="18"/>
              </w:rPr>
              <w:t xml:space="preserve"> </w:t>
            </w:r>
            <w:r>
              <w:rPr>
                <w:sz w:val="18"/>
              </w:rPr>
              <w:t>интерпретаций</w:t>
            </w:r>
            <w:r>
              <w:rPr>
                <w:spacing w:val="-7"/>
                <w:sz w:val="18"/>
              </w:rPr>
              <w:t xml:space="preserve"> </w:t>
            </w:r>
            <w:r>
              <w:rPr>
                <w:sz w:val="18"/>
              </w:rPr>
              <w:t>одного</w:t>
            </w:r>
            <w:r>
              <w:rPr>
                <w:spacing w:val="-5"/>
                <w:sz w:val="18"/>
              </w:rPr>
              <w:t xml:space="preserve"> </w:t>
            </w:r>
            <w:r>
              <w:rPr>
                <w:sz w:val="18"/>
              </w:rPr>
              <w:t>и</w:t>
            </w:r>
            <w:r>
              <w:rPr>
                <w:spacing w:val="-7"/>
                <w:sz w:val="18"/>
              </w:rPr>
              <w:t xml:space="preserve"> </w:t>
            </w:r>
            <w:r>
              <w:rPr>
                <w:sz w:val="18"/>
              </w:rPr>
              <w:t>того</w:t>
            </w:r>
            <w:r>
              <w:rPr>
                <w:spacing w:val="-6"/>
                <w:sz w:val="18"/>
              </w:rPr>
              <w:t xml:space="preserve"> </w:t>
            </w:r>
            <w:r>
              <w:rPr>
                <w:sz w:val="18"/>
              </w:rPr>
              <w:t>же</w:t>
            </w:r>
            <w:r>
              <w:rPr>
                <w:spacing w:val="-5"/>
                <w:sz w:val="18"/>
              </w:rPr>
              <w:t xml:space="preserve"> </w:t>
            </w:r>
            <w:r>
              <w:rPr>
                <w:sz w:val="18"/>
              </w:rPr>
              <w:t>произведения</w:t>
            </w:r>
          </w:p>
        </w:tc>
      </w:tr>
    </w:tbl>
    <w:p>
      <w:pPr>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1191" w:type="dxa"/>
            <w:vMerge w:val="restart"/>
          </w:tcPr>
          <w:p>
            <w:pPr>
              <w:pStyle w:val="65"/>
              <w:ind w:left="0"/>
              <w:rPr>
                <w:sz w:val="18"/>
              </w:rPr>
            </w:pPr>
          </w:p>
        </w:tc>
        <w:tc>
          <w:tcPr>
            <w:tcW w:w="1133" w:type="dxa"/>
            <w:vMerge w:val="restart"/>
          </w:tcPr>
          <w:p>
            <w:pPr>
              <w:pStyle w:val="65"/>
              <w:ind w:left="0"/>
              <w:rPr>
                <w:sz w:val="18"/>
              </w:rPr>
            </w:pPr>
          </w:p>
        </w:tc>
        <w:tc>
          <w:tcPr>
            <w:tcW w:w="2214" w:type="dxa"/>
            <w:tcBorders>
              <w:bottom w:val="nil"/>
            </w:tcBorders>
          </w:tcPr>
          <w:p>
            <w:pPr>
              <w:pStyle w:val="65"/>
              <w:spacing w:before="105" w:line="187" w:lineRule="exact"/>
              <w:ind w:left="115"/>
              <w:rPr>
                <w:sz w:val="18"/>
              </w:rPr>
            </w:pPr>
            <w:r>
              <w:rPr>
                <w:sz w:val="18"/>
              </w:rPr>
              <w:t>дирижёров.</w:t>
            </w:r>
          </w:p>
        </w:tc>
        <w:tc>
          <w:tcPr>
            <w:tcW w:w="5604" w:type="dxa"/>
            <w:tcBorders>
              <w:bottom w:val="nil"/>
            </w:tcBorders>
          </w:tcPr>
          <w:p>
            <w:pPr>
              <w:pStyle w:val="65"/>
              <w:spacing w:before="105" w:line="187" w:lineRule="exact"/>
              <w:rPr>
                <w:sz w:val="18"/>
              </w:rPr>
            </w:pPr>
            <w:r>
              <w:rPr>
                <w:sz w:val="18"/>
              </w:rPr>
              <w:t>в исполнении</w:t>
            </w:r>
            <w:r>
              <w:rPr>
                <w:spacing w:val="-2"/>
                <w:sz w:val="18"/>
              </w:rPr>
              <w:t xml:space="preserve"> </w:t>
            </w:r>
            <w:r>
              <w:rPr>
                <w:sz w:val="18"/>
              </w:rPr>
              <w:t>разных</w:t>
            </w:r>
            <w:r>
              <w:rPr>
                <w:spacing w:val="-4"/>
                <w:sz w:val="18"/>
              </w:rPr>
              <w:t xml:space="preserve"> </w:t>
            </w:r>
            <w:r>
              <w:rPr>
                <w:sz w:val="18"/>
              </w:rPr>
              <w:t>музыкантов.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8" w:hRule="atLeast"/>
        </w:trPr>
        <w:tc>
          <w:tcPr>
            <w:tcW w:w="119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214" w:type="dxa"/>
            <w:tcBorders>
              <w:top w:val="nil"/>
              <w:bottom w:val="nil"/>
            </w:tcBorders>
          </w:tcPr>
          <w:p>
            <w:pPr>
              <w:pStyle w:val="65"/>
              <w:spacing w:line="179" w:lineRule="exact"/>
              <w:ind w:left="115"/>
              <w:rPr>
                <w:sz w:val="18"/>
              </w:rPr>
            </w:pPr>
            <w:r>
              <w:rPr>
                <w:sz w:val="18"/>
              </w:rPr>
              <w:t>Консерватория,</w:t>
            </w:r>
          </w:p>
        </w:tc>
        <w:tc>
          <w:tcPr>
            <w:tcW w:w="5604" w:type="dxa"/>
            <w:tcBorders>
              <w:top w:val="nil"/>
              <w:bottom w:val="nil"/>
            </w:tcBorders>
          </w:tcPr>
          <w:p>
            <w:pPr>
              <w:pStyle w:val="65"/>
              <w:spacing w:line="179" w:lineRule="exact"/>
              <w:rPr>
                <w:sz w:val="18"/>
              </w:rPr>
            </w:pPr>
            <w:r>
              <w:rPr>
                <w:sz w:val="18"/>
              </w:rPr>
              <w:t>Дискуссия</w:t>
            </w:r>
            <w:r>
              <w:rPr>
                <w:spacing w:val="-5"/>
                <w:sz w:val="18"/>
              </w:rPr>
              <w:t xml:space="preserve"> </w:t>
            </w:r>
            <w:r>
              <w:rPr>
                <w:sz w:val="18"/>
              </w:rPr>
              <w:t>на</w:t>
            </w:r>
            <w:r>
              <w:rPr>
                <w:spacing w:val="-1"/>
                <w:sz w:val="18"/>
              </w:rPr>
              <w:t xml:space="preserve"> </w:t>
            </w:r>
            <w:r>
              <w:rPr>
                <w:sz w:val="18"/>
              </w:rPr>
              <w:t>тему</w:t>
            </w:r>
            <w:r>
              <w:rPr>
                <w:spacing w:val="-7"/>
                <w:sz w:val="18"/>
              </w:rPr>
              <w:t xml:space="preserve"> </w:t>
            </w:r>
            <w:r>
              <w:rPr>
                <w:sz w:val="18"/>
              </w:rPr>
              <w:t>«Композитор —</w:t>
            </w:r>
            <w:r>
              <w:rPr>
                <w:spacing w:val="-2"/>
                <w:sz w:val="18"/>
              </w:rPr>
              <w:t xml:space="preserve"> </w:t>
            </w:r>
            <w:r>
              <w:rPr>
                <w:sz w:val="18"/>
              </w:rPr>
              <w:t>исполнитель</w:t>
            </w:r>
            <w:r>
              <w:rPr>
                <w:spacing w:val="-7"/>
                <w:sz w:val="18"/>
              </w:rPr>
              <w:t xml:space="preserve"> </w:t>
            </w:r>
            <w:r>
              <w:rPr>
                <w:sz w:val="18"/>
              </w:rPr>
              <w:t>—</w:t>
            </w:r>
            <w:r>
              <w:rPr>
                <w:spacing w:val="-2"/>
                <w:sz w:val="18"/>
              </w:rPr>
              <w:t xml:space="preserve"> </w:t>
            </w:r>
            <w:r>
              <w:rPr>
                <w:sz w:val="18"/>
              </w:rPr>
              <w:t>слушатель».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trPr>
        <w:tc>
          <w:tcPr>
            <w:tcW w:w="119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214" w:type="dxa"/>
            <w:tcBorders>
              <w:top w:val="nil"/>
              <w:bottom w:val="nil"/>
            </w:tcBorders>
          </w:tcPr>
          <w:p>
            <w:pPr>
              <w:pStyle w:val="65"/>
              <w:spacing w:line="176" w:lineRule="exact"/>
              <w:ind w:left="115"/>
              <w:rPr>
                <w:sz w:val="18"/>
              </w:rPr>
            </w:pPr>
            <w:r>
              <w:rPr>
                <w:sz w:val="18"/>
              </w:rPr>
              <w:t>филармония,</w:t>
            </w:r>
            <w:r>
              <w:rPr>
                <w:spacing w:val="-3"/>
                <w:sz w:val="18"/>
              </w:rPr>
              <w:t xml:space="preserve"> </w:t>
            </w:r>
            <w:r>
              <w:rPr>
                <w:sz w:val="18"/>
              </w:rPr>
              <w:t>Конкурс</w:t>
            </w:r>
          </w:p>
        </w:tc>
        <w:tc>
          <w:tcPr>
            <w:tcW w:w="5604" w:type="dxa"/>
            <w:tcBorders>
              <w:top w:val="nil"/>
              <w:bottom w:val="nil"/>
            </w:tcBorders>
          </w:tcPr>
          <w:p>
            <w:pPr>
              <w:pStyle w:val="65"/>
              <w:spacing w:line="17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trPr>
        <w:tc>
          <w:tcPr>
            <w:tcW w:w="119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214" w:type="dxa"/>
            <w:tcBorders>
              <w:top w:val="nil"/>
              <w:bottom w:val="nil"/>
            </w:tcBorders>
          </w:tcPr>
          <w:p>
            <w:pPr>
              <w:pStyle w:val="65"/>
              <w:spacing w:line="177" w:lineRule="exact"/>
              <w:ind w:left="115"/>
              <w:rPr>
                <w:sz w:val="18"/>
              </w:rPr>
            </w:pPr>
            <w:r>
              <w:rPr>
                <w:sz w:val="18"/>
              </w:rPr>
              <w:t>имени</w:t>
            </w:r>
            <w:r>
              <w:rPr>
                <w:spacing w:val="-3"/>
                <w:sz w:val="18"/>
              </w:rPr>
              <w:t xml:space="preserve"> </w:t>
            </w:r>
            <w:r>
              <w:rPr>
                <w:sz w:val="18"/>
              </w:rPr>
              <w:t>П.</w:t>
            </w:r>
            <w:r>
              <w:rPr>
                <w:spacing w:val="2"/>
                <w:sz w:val="18"/>
              </w:rPr>
              <w:t xml:space="preserve"> </w:t>
            </w:r>
            <w:r>
              <w:rPr>
                <w:sz w:val="18"/>
              </w:rPr>
              <w:t>И.</w:t>
            </w:r>
            <w:r>
              <w:rPr>
                <w:spacing w:val="-3"/>
                <w:sz w:val="18"/>
              </w:rPr>
              <w:t xml:space="preserve"> </w:t>
            </w:r>
            <w:r>
              <w:rPr>
                <w:sz w:val="18"/>
              </w:rPr>
              <w:t>Чайковского</w:t>
            </w:r>
          </w:p>
        </w:tc>
        <w:tc>
          <w:tcPr>
            <w:tcW w:w="5604" w:type="dxa"/>
            <w:tcBorders>
              <w:top w:val="nil"/>
              <w:bottom w:val="nil"/>
            </w:tcBorders>
          </w:tcPr>
          <w:p>
            <w:pPr>
              <w:pStyle w:val="65"/>
              <w:spacing w:line="177" w:lineRule="exact"/>
              <w:rPr>
                <w:sz w:val="18"/>
              </w:rPr>
            </w:pPr>
            <w:r>
              <w:rPr>
                <w:sz w:val="18"/>
              </w:rPr>
              <w:t>Посещение</w:t>
            </w:r>
            <w:r>
              <w:rPr>
                <w:spacing w:val="-3"/>
                <w:sz w:val="18"/>
              </w:rPr>
              <w:t xml:space="preserve"> </w:t>
            </w:r>
            <w:r>
              <w:rPr>
                <w:sz w:val="18"/>
              </w:rPr>
              <w:t>концерта</w:t>
            </w:r>
            <w:r>
              <w:rPr>
                <w:spacing w:val="-3"/>
                <w:sz w:val="18"/>
              </w:rPr>
              <w:t xml:space="preserve"> </w:t>
            </w:r>
            <w:r>
              <w:rPr>
                <w:sz w:val="18"/>
              </w:rPr>
              <w:t>классической</w:t>
            </w:r>
            <w:r>
              <w:rPr>
                <w:spacing w:val="-5"/>
                <w:sz w:val="18"/>
              </w:rPr>
              <w:t xml:space="preserve"> </w:t>
            </w:r>
            <w:r>
              <w:rPr>
                <w:sz w:val="18"/>
              </w:rPr>
              <w:t>музыки.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6" w:hRule="atLeast"/>
        </w:trPr>
        <w:tc>
          <w:tcPr>
            <w:tcW w:w="119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214" w:type="dxa"/>
            <w:tcBorders>
              <w:top w:val="nil"/>
              <w:bottom w:val="nil"/>
            </w:tcBorders>
          </w:tcPr>
          <w:p>
            <w:pPr>
              <w:pStyle w:val="65"/>
              <w:ind w:left="0"/>
              <w:rPr>
                <w:sz w:val="12"/>
              </w:rPr>
            </w:pPr>
          </w:p>
        </w:tc>
        <w:tc>
          <w:tcPr>
            <w:tcW w:w="5604" w:type="dxa"/>
            <w:tcBorders>
              <w:top w:val="nil"/>
              <w:bottom w:val="nil"/>
            </w:tcBorders>
          </w:tcPr>
          <w:p>
            <w:pPr>
              <w:pStyle w:val="65"/>
              <w:spacing w:line="177" w:lineRule="exact"/>
              <w:rPr>
                <w:sz w:val="18"/>
              </w:rPr>
            </w:pPr>
            <w:r>
              <w:rPr>
                <w:sz w:val="18"/>
              </w:rPr>
              <w:t>Создание</w:t>
            </w:r>
            <w:r>
              <w:rPr>
                <w:spacing w:val="-1"/>
                <w:sz w:val="18"/>
              </w:rPr>
              <w:t xml:space="preserve"> </w:t>
            </w:r>
            <w:r>
              <w:rPr>
                <w:sz w:val="18"/>
              </w:rPr>
              <w:t>коллекции</w:t>
            </w:r>
            <w:r>
              <w:rPr>
                <w:spacing w:val="-2"/>
                <w:sz w:val="18"/>
              </w:rPr>
              <w:t xml:space="preserve"> </w:t>
            </w:r>
            <w:r>
              <w:rPr>
                <w:sz w:val="18"/>
              </w:rPr>
              <w:t>записей</w:t>
            </w:r>
            <w:r>
              <w:rPr>
                <w:spacing w:val="-6"/>
                <w:sz w:val="18"/>
              </w:rPr>
              <w:t xml:space="preserve"> </w:t>
            </w:r>
            <w:r>
              <w:rPr>
                <w:sz w:val="18"/>
              </w:rPr>
              <w:t>любимого</w:t>
            </w:r>
            <w:r>
              <w:rPr>
                <w:spacing w:val="-5"/>
                <w:sz w:val="18"/>
              </w:rPr>
              <w:t xml:space="preserve"> </w:t>
            </w:r>
            <w:r>
              <w:rPr>
                <w:sz w:val="18"/>
              </w:rPr>
              <w:t>исполнителя.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atLeast"/>
        </w:trPr>
        <w:tc>
          <w:tcPr>
            <w:tcW w:w="1191" w:type="dxa"/>
            <w:vMerge w:val="continue"/>
            <w:tcBorders>
              <w:top w:val="nil"/>
            </w:tcBorders>
          </w:tcPr>
          <w:p>
            <w:pPr>
              <w:rPr>
                <w:sz w:val="2"/>
                <w:szCs w:val="2"/>
              </w:rPr>
            </w:pPr>
          </w:p>
        </w:tc>
        <w:tc>
          <w:tcPr>
            <w:tcW w:w="1133" w:type="dxa"/>
            <w:vMerge w:val="continue"/>
            <w:tcBorders>
              <w:top w:val="nil"/>
            </w:tcBorders>
          </w:tcPr>
          <w:p>
            <w:pPr>
              <w:rPr>
                <w:sz w:val="2"/>
                <w:szCs w:val="2"/>
              </w:rPr>
            </w:pPr>
          </w:p>
        </w:tc>
        <w:tc>
          <w:tcPr>
            <w:tcW w:w="2214" w:type="dxa"/>
            <w:tcBorders>
              <w:top w:val="nil"/>
            </w:tcBorders>
          </w:tcPr>
          <w:p>
            <w:pPr>
              <w:pStyle w:val="65"/>
              <w:ind w:left="0"/>
              <w:rPr>
                <w:sz w:val="18"/>
              </w:rPr>
            </w:pPr>
          </w:p>
        </w:tc>
        <w:tc>
          <w:tcPr>
            <w:tcW w:w="5604" w:type="dxa"/>
            <w:tcBorders>
              <w:top w:val="nil"/>
            </w:tcBorders>
          </w:tcPr>
          <w:p>
            <w:pPr>
              <w:pStyle w:val="65"/>
              <w:spacing w:line="199" w:lineRule="exact"/>
              <w:rPr>
                <w:sz w:val="18"/>
              </w:rPr>
            </w:pPr>
            <w:r>
              <w:rPr>
                <w:sz w:val="18"/>
              </w:rPr>
              <w:t>Деловая</w:t>
            </w:r>
            <w:r>
              <w:rPr>
                <w:spacing w:val="-2"/>
                <w:sz w:val="18"/>
              </w:rPr>
              <w:t xml:space="preserve"> </w:t>
            </w:r>
            <w:r>
              <w:rPr>
                <w:sz w:val="18"/>
              </w:rPr>
              <w:t>игра</w:t>
            </w:r>
            <w:r>
              <w:rPr>
                <w:spacing w:val="1"/>
                <w:sz w:val="18"/>
              </w:rPr>
              <w:t xml:space="preserve"> </w:t>
            </w:r>
            <w:r>
              <w:rPr>
                <w:sz w:val="18"/>
              </w:rPr>
              <w:t>«Концертный</w:t>
            </w:r>
            <w:r>
              <w:rPr>
                <w:spacing w:val="-1"/>
                <w:sz w:val="18"/>
              </w:rPr>
              <w:t xml:space="preserve"> </w:t>
            </w:r>
            <w:r>
              <w:rPr>
                <w:sz w:val="18"/>
              </w:rPr>
              <w:t>отдел</w:t>
            </w:r>
            <w:r>
              <w:rPr>
                <w:spacing w:val="-9"/>
                <w:sz w:val="18"/>
              </w:rPr>
              <w:t xml:space="preserve"> </w:t>
            </w:r>
            <w:r>
              <w:rPr>
                <w:sz w:val="18"/>
              </w:rPr>
              <w:t>филармонии»</w:t>
            </w:r>
          </w:p>
        </w:tc>
      </w:tr>
    </w:tbl>
    <w:p>
      <w:pPr>
        <w:pStyle w:val="61"/>
        <w:spacing w:before="89"/>
        <w:ind w:left="133"/>
        <w:jc w:val="both"/>
      </w:pPr>
      <w:r>
        <w:t>Модуль</w:t>
      </w:r>
      <w:r>
        <w:rPr>
          <w:spacing w:val="-5"/>
        </w:rPr>
        <w:t xml:space="preserve"> </w:t>
      </w:r>
      <w:r>
        <w:t>№</w:t>
      </w:r>
      <w:r>
        <w:rPr>
          <w:spacing w:val="-2"/>
        </w:rPr>
        <w:t xml:space="preserve"> </w:t>
      </w:r>
      <w:r>
        <w:t>6</w:t>
      </w:r>
      <w:r>
        <w:rPr>
          <w:spacing w:val="-7"/>
        </w:rPr>
        <w:t xml:space="preserve"> </w:t>
      </w:r>
      <w:r>
        <w:t>«Современная</w:t>
      </w:r>
      <w:r>
        <w:rPr>
          <w:spacing w:val="-2"/>
        </w:rPr>
        <w:t xml:space="preserve"> </w:t>
      </w:r>
      <w:r>
        <w:t>музыкальная</w:t>
      </w:r>
      <w:r>
        <w:rPr>
          <w:spacing w:val="-3"/>
        </w:rPr>
        <w:t xml:space="preserve"> </w:t>
      </w:r>
      <w:r>
        <w:t>культура»</w:t>
      </w:r>
    </w:p>
    <w:p>
      <w:pPr>
        <w:pStyle w:val="33"/>
        <w:spacing w:before="5"/>
        <w:ind w:left="0"/>
        <w:jc w:val="left"/>
        <w:rPr>
          <w:b/>
          <w:sz w:val="21"/>
        </w:rPr>
      </w:pPr>
    </w:p>
    <w:p>
      <w:pPr>
        <w:pStyle w:val="33"/>
        <w:spacing w:line="249" w:lineRule="auto"/>
        <w:ind w:left="133" w:right="199" w:firstLine="225"/>
      </w:pPr>
      <w:r>
        <w:t>Наряду</w:t>
      </w:r>
      <w:r>
        <w:rPr>
          <w:spacing w:val="1"/>
        </w:rPr>
        <w:t xml:space="preserve"> </w:t>
      </w:r>
      <w:r>
        <w:t>с</w:t>
      </w:r>
      <w:r>
        <w:rPr>
          <w:spacing w:val="1"/>
        </w:rPr>
        <w:t xml:space="preserve"> </w:t>
      </w:r>
      <w:r>
        <w:t>важнейшими</w:t>
      </w:r>
      <w:r>
        <w:rPr>
          <w:spacing w:val="1"/>
        </w:rPr>
        <w:t xml:space="preserve"> </w:t>
      </w:r>
      <w:r>
        <w:t>сферами</w:t>
      </w:r>
      <w:r>
        <w:rPr>
          <w:spacing w:val="1"/>
        </w:rPr>
        <w:t xml:space="preserve"> </w:t>
      </w:r>
      <w:r>
        <w:t>музыкальной</w:t>
      </w:r>
      <w:r>
        <w:rPr>
          <w:spacing w:val="1"/>
        </w:rPr>
        <w:t xml:space="preserve"> </w:t>
      </w:r>
      <w:r>
        <w:t>культуры</w:t>
      </w:r>
      <w:r>
        <w:rPr>
          <w:spacing w:val="1"/>
        </w:rPr>
        <w:t xml:space="preserve"> </w:t>
      </w:r>
      <w:r>
        <w:t>(музыка</w:t>
      </w:r>
      <w:r>
        <w:rPr>
          <w:spacing w:val="1"/>
        </w:rPr>
        <w:t xml:space="preserve"> </w:t>
      </w:r>
      <w:r>
        <w:t>народная,</w:t>
      </w:r>
      <w:r>
        <w:rPr>
          <w:spacing w:val="1"/>
        </w:rPr>
        <w:t xml:space="preserve"> </w:t>
      </w:r>
      <w:r>
        <w:t>духовная</w:t>
      </w:r>
      <w:r>
        <w:rPr>
          <w:spacing w:val="1"/>
        </w:rPr>
        <w:t xml:space="preserve"> </w:t>
      </w:r>
      <w:r>
        <w:t>и</w:t>
      </w:r>
      <w:r>
        <w:rPr>
          <w:spacing w:val="1"/>
        </w:rPr>
        <w:t xml:space="preserve"> </w:t>
      </w:r>
      <w:r>
        <w:t>светская),</w:t>
      </w:r>
      <w:r>
        <w:rPr>
          <w:spacing w:val="1"/>
        </w:rPr>
        <w:t xml:space="preserve"> </w:t>
      </w:r>
      <w:r>
        <w:t>сформировавшимися</w:t>
      </w:r>
      <w:r>
        <w:rPr>
          <w:spacing w:val="1"/>
        </w:rPr>
        <w:t xml:space="preserve"> </w:t>
      </w:r>
      <w:r>
        <w:t>в</w:t>
      </w:r>
      <w:r>
        <w:rPr>
          <w:spacing w:val="1"/>
        </w:rPr>
        <w:t xml:space="preserve"> </w:t>
      </w:r>
      <w:r>
        <w:t>прошлые</w:t>
      </w:r>
      <w:r>
        <w:rPr>
          <w:spacing w:val="1"/>
        </w:rPr>
        <w:t xml:space="preserve"> </w:t>
      </w:r>
      <w:r>
        <w:t>столетия,</w:t>
      </w:r>
      <w:r>
        <w:rPr>
          <w:spacing w:val="1"/>
        </w:rPr>
        <w:t xml:space="preserve"> </w:t>
      </w:r>
      <w:r>
        <w:t>правомерно</w:t>
      </w:r>
      <w:r>
        <w:rPr>
          <w:spacing w:val="1"/>
        </w:rPr>
        <w:t xml:space="preserve"> </w:t>
      </w:r>
      <w:r>
        <w:t>выделить</w:t>
      </w:r>
      <w:r>
        <w:rPr>
          <w:spacing w:val="1"/>
        </w:rPr>
        <w:t xml:space="preserve"> </w:t>
      </w:r>
      <w:r>
        <w:t>в</w:t>
      </w:r>
      <w:r>
        <w:rPr>
          <w:spacing w:val="1"/>
        </w:rPr>
        <w:t xml:space="preserve"> </w:t>
      </w:r>
      <w:r>
        <w:t>отдельный</w:t>
      </w:r>
      <w:r>
        <w:rPr>
          <w:spacing w:val="1"/>
        </w:rPr>
        <w:t xml:space="preserve"> </w:t>
      </w:r>
      <w:r>
        <w:t>пласт</w:t>
      </w:r>
      <w:r>
        <w:rPr>
          <w:spacing w:val="1"/>
        </w:rPr>
        <w:t xml:space="preserve"> </w:t>
      </w:r>
      <w:r>
        <w:t>современную</w:t>
      </w:r>
      <w:r>
        <w:rPr>
          <w:spacing w:val="1"/>
        </w:rPr>
        <w:t xml:space="preserve"> </w:t>
      </w:r>
      <w:r>
        <w:t>музыку.</w:t>
      </w:r>
      <w:r>
        <w:rPr>
          <w:spacing w:val="1"/>
        </w:rPr>
        <w:t xml:space="preserve"> </w:t>
      </w:r>
      <w:r>
        <w:t>Объективной</w:t>
      </w:r>
      <w:r>
        <w:rPr>
          <w:spacing w:val="-10"/>
        </w:rPr>
        <w:t xml:space="preserve"> </w:t>
      </w:r>
      <w:r>
        <w:t>сложностью</w:t>
      </w:r>
      <w:r>
        <w:rPr>
          <w:spacing w:val="-9"/>
        </w:rPr>
        <w:t xml:space="preserve"> </w:t>
      </w:r>
      <w:r>
        <w:t>в</w:t>
      </w:r>
      <w:r>
        <w:rPr>
          <w:spacing w:val="-5"/>
        </w:rPr>
        <w:t xml:space="preserve"> </w:t>
      </w:r>
      <w:r>
        <w:t>данном</w:t>
      </w:r>
      <w:r>
        <w:rPr>
          <w:spacing w:val="-5"/>
        </w:rPr>
        <w:t xml:space="preserve"> </w:t>
      </w:r>
      <w:r>
        <w:t>случае</w:t>
      </w:r>
      <w:r>
        <w:rPr>
          <w:spacing w:val="-11"/>
        </w:rPr>
        <w:t xml:space="preserve"> </w:t>
      </w:r>
      <w:r>
        <w:t>является</w:t>
      </w:r>
      <w:r>
        <w:rPr>
          <w:spacing w:val="-8"/>
        </w:rPr>
        <w:t xml:space="preserve"> </w:t>
      </w:r>
      <w:r>
        <w:t>вычленение</w:t>
      </w:r>
      <w:r>
        <w:rPr>
          <w:spacing w:val="-11"/>
        </w:rPr>
        <w:t xml:space="preserve"> </w:t>
      </w:r>
      <w:r>
        <w:t>явлений,</w:t>
      </w:r>
      <w:r>
        <w:rPr>
          <w:spacing w:val="-5"/>
        </w:rPr>
        <w:t xml:space="preserve"> </w:t>
      </w:r>
      <w:r>
        <w:t>персоналий</w:t>
      </w:r>
      <w:r>
        <w:rPr>
          <w:spacing w:val="-9"/>
        </w:rPr>
        <w:t xml:space="preserve"> </w:t>
      </w:r>
      <w:r>
        <w:t>и</w:t>
      </w:r>
      <w:r>
        <w:rPr>
          <w:spacing w:val="-10"/>
        </w:rPr>
        <w:t xml:space="preserve"> </w:t>
      </w:r>
      <w:r>
        <w:t>произведений,</w:t>
      </w:r>
      <w:r>
        <w:rPr>
          <w:spacing w:val="-5"/>
        </w:rPr>
        <w:t xml:space="preserve"> </w:t>
      </w:r>
      <w:r>
        <w:t>действительно</w:t>
      </w:r>
      <w:r>
        <w:rPr>
          <w:spacing w:val="-47"/>
        </w:rPr>
        <w:t xml:space="preserve"> </w:t>
      </w:r>
      <w:r>
        <w:t>достойных</w:t>
      </w:r>
      <w:r>
        <w:rPr>
          <w:spacing w:val="7"/>
        </w:rPr>
        <w:t xml:space="preserve"> </w:t>
      </w:r>
      <w:r>
        <w:t>внимания,</w:t>
      </w:r>
      <w:r>
        <w:rPr>
          <w:spacing w:val="9"/>
        </w:rPr>
        <w:t xml:space="preserve"> </w:t>
      </w:r>
      <w:r>
        <w:t>тех,</w:t>
      </w:r>
      <w:r>
        <w:rPr>
          <w:spacing w:val="9"/>
        </w:rPr>
        <w:t xml:space="preserve"> </w:t>
      </w:r>
      <w:r>
        <w:t>которые</w:t>
      </w:r>
      <w:r>
        <w:rPr>
          <w:spacing w:val="4"/>
        </w:rPr>
        <w:t xml:space="preserve"> </w:t>
      </w:r>
      <w:r>
        <w:t>не</w:t>
      </w:r>
      <w:r>
        <w:rPr>
          <w:spacing w:val="4"/>
        </w:rPr>
        <w:t xml:space="preserve"> </w:t>
      </w:r>
      <w:r>
        <w:t>забудутся</w:t>
      </w:r>
      <w:r>
        <w:rPr>
          <w:spacing w:val="5"/>
        </w:rPr>
        <w:t xml:space="preserve"> </w:t>
      </w:r>
      <w:r>
        <w:t>через</w:t>
      </w:r>
      <w:r>
        <w:rPr>
          <w:spacing w:val="9"/>
        </w:rPr>
        <w:t xml:space="preserve"> </w:t>
      </w:r>
      <w:r>
        <w:t>несколько</w:t>
      </w:r>
      <w:r>
        <w:rPr>
          <w:spacing w:val="2"/>
        </w:rPr>
        <w:t xml:space="preserve"> </w:t>
      </w:r>
      <w:r>
        <w:t>лет</w:t>
      </w:r>
      <w:r>
        <w:rPr>
          <w:spacing w:val="5"/>
        </w:rPr>
        <w:t xml:space="preserve"> </w:t>
      </w:r>
      <w:r>
        <w:t>как</w:t>
      </w:r>
      <w:r>
        <w:rPr>
          <w:spacing w:val="5"/>
        </w:rPr>
        <w:t xml:space="preserve"> </w:t>
      </w:r>
      <w:r>
        <w:t>случайное</w:t>
      </w:r>
      <w:r>
        <w:rPr>
          <w:spacing w:val="4"/>
        </w:rPr>
        <w:t xml:space="preserve"> </w:t>
      </w:r>
      <w:r>
        <w:t>веяние</w:t>
      </w:r>
      <w:r>
        <w:rPr>
          <w:spacing w:val="4"/>
        </w:rPr>
        <w:t xml:space="preserve"> </w:t>
      </w:r>
      <w:r>
        <w:t>моды.</w:t>
      </w:r>
      <w:r>
        <w:rPr>
          <w:spacing w:val="9"/>
        </w:rPr>
        <w:t xml:space="preserve"> </w:t>
      </w:r>
      <w:r>
        <w:t>В</w:t>
      </w:r>
      <w:r>
        <w:rPr>
          <w:spacing w:val="2"/>
        </w:rPr>
        <w:t xml:space="preserve"> </w:t>
      </w:r>
      <w:r>
        <w:t>понятие</w:t>
      </w:r>
    </w:p>
    <w:p>
      <w:pPr>
        <w:pStyle w:val="33"/>
        <w:spacing w:before="4" w:line="249" w:lineRule="auto"/>
        <w:ind w:left="133" w:right="195"/>
      </w:pPr>
      <w:r>
        <w:t>«современная музыка» входит широкий круг явлений (от академического авангарда до фри-джаза, от эмбиента до</w:t>
      </w:r>
      <w:r>
        <w:rPr>
          <w:spacing w:val="1"/>
        </w:rPr>
        <w:t xml:space="preserve"> </w:t>
      </w:r>
      <w:r>
        <w:t>рэпа</w:t>
      </w:r>
      <w:r>
        <w:rPr>
          <w:spacing w:val="50"/>
        </w:rPr>
        <w:t xml:space="preserve"> </w:t>
      </w:r>
      <w:r>
        <w:t>и т. д.),</w:t>
      </w:r>
      <w:r>
        <w:rPr>
          <w:spacing w:val="50"/>
        </w:rPr>
        <w:t xml:space="preserve"> </w:t>
      </w:r>
      <w:r>
        <w:t>для восприятия</w:t>
      </w:r>
      <w:r>
        <w:rPr>
          <w:spacing w:val="50"/>
        </w:rPr>
        <w:t xml:space="preserve"> </w:t>
      </w:r>
      <w:r>
        <w:t>которых</w:t>
      </w:r>
      <w:r>
        <w:rPr>
          <w:spacing w:val="50"/>
        </w:rPr>
        <w:t xml:space="preserve"> </w:t>
      </w:r>
      <w:r>
        <w:t>требуется</w:t>
      </w:r>
      <w:r>
        <w:rPr>
          <w:spacing w:val="50"/>
        </w:rPr>
        <w:t xml:space="preserve"> </w:t>
      </w:r>
      <w:r>
        <w:t>специфический</w:t>
      </w:r>
      <w:r>
        <w:rPr>
          <w:spacing w:val="50"/>
        </w:rPr>
        <w:t xml:space="preserve"> </w:t>
      </w:r>
      <w:r>
        <w:t>и</w:t>
      </w:r>
      <w:r>
        <w:rPr>
          <w:spacing w:val="50"/>
        </w:rPr>
        <w:t xml:space="preserve"> </w:t>
      </w:r>
      <w:r>
        <w:t>разнообразный</w:t>
      </w:r>
      <w:r>
        <w:rPr>
          <w:spacing w:val="50"/>
        </w:rPr>
        <w:t xml:space="preserve"> </w:t>
      </w:r>
      <w:r>
        <w:t>музыкальный</w:t>
      </w:r>
      <w:r>
        <w:rPr>
          <w:spacing w:val="50"/>
        </w:rPr>
        <w:t xml:space="preserve"> </w:t>
      </w:r>
      <w:r>
        <w:t>опыт.</w:t>
      </w:r>
      <w:r>
        <w:rPr>
          <w:spacing w:val="50"/>
        </w:rPr>
        <w:t xml:space="preserve"> </w:t>
      </w:r>
      <w:r>
        <w:t>Поэтому</w:t>
      </w:r>
      <w:r>
        <w:rPr>
          <w:spacing w:val="1"/>
        </w:rPr>
        <w:t xml:space="preserve"> </w:t>
      </w:r>
      <w:r>
        <w:t>в начальной</w:t>
      </w:r>
      <w:r>
        <w:rPr>
          <w:spacing w:val="1"/>
        </w:rPr>
        <w:t xml:space="preserve"> </w:t>
      </w:r>
      <w:r>
        <w:t>школе</w:t>
      </w:r>
      <w:r>
        <w:rPr>
          <w:spacing w:val="1"/>
        </w:rPr>
        <w:t xml:space="preserve"> </w:t>
      </w:r>
      <w:r>
        <w:t>необходимо</w:t>
      </w:r>
      <w:r>
        <w:rPr>
          <w:spacing w:val="1"/>
        </w:rPr>
        <w:t xml:space="preserve"> </w:t>
      </w:r>
      <w:r>
        <w:t>заложить</w:t>
      </w:r>
      <w:r>
        <w:rPr>
          <w:spacing w:val="1"/>
        </w:rPr>
        <w:t xml:space="preserve"> </w:t>
      </w:r>
      <w:r>
        <w:t>основы</w:t>
      </w:r>
      <w:r>
        <w:rPr>
          <w:spacing w:val="1"/>
        </w:rPr>
        <w:t xml:space="preserve"> </w:t>
      </w:r>
      <w:r>
        <w:t>для</w:t>
      </w:r>
      <w:r>
        <w:rPr>
          <w:spacing w:val="1"/>
        </w:rPr>
        <w:t xml:space="preserve"> </w:t>
      </w:r>
      <w:r>
        <w:t>последующего</w:t>
      </w:r>
      <w:r>
        <w:rPr>
          <w:spacing w:val="1"/>
        </w:rPr>
        <w:t xml:space="preserve"> </w:t>
      </w:r>
      <w:r>
        <w:t>развития</w:t>
      </w:r>
      <w:r>
        <w:rPr>
          <w:spacing w:val="1"/>
        </w:rPr>
        <w:t xml:space="preserve"> </w:t>
      </w:r>
      <w:r>
        <w:t>в</w:t>
      </w:r>
      <w:r>
        <w:rPr>
          <w:spacing w:val="1"/>
        </w:rPr>
        <w:t xml:space="preserve"> </w:t>
      </w:r>
      <w:r>
        <w:t>данном</w:t>
      </w:r>
      <w:r>
        <w:rPr>
          <w:spacing w:val="1"/>
        </w:rPr>
        <w:t xml:space="preserve"> </w:t>
      </w:r>
      <w:r>
        <w:t>направлении.</w:t>
      </w:r>
      <w:r>
        <w:rPr>
          <w:spacing w:val="1"/>
        </w:rPr>
        <w:t xml:space="preserve"> </w:t>
      </w:r>
      <w:r>
        <w:t>Помимо</w:t>
      </w:r>
      <w:r>
        <w:rPr>
          <w:spacing w:val="1"/>
        </w:rPr>
        <w:t xml:space="preserve"> </w:t>
      </w:r>
      <w:r>
        <w:t>указанных в модуле тематических блоков,</w:t>
      </w:r>
      <w:r>
        <w:rPr>
          <w:spacing w:val="1"/>
        </w:rPr>
        <w:t xml:space="preserve"> </w:t>
      </w:r>
      <w:r>
        <w:t>существенным</w:t>
      </w:r>
      <w:r>
        <w:rPr>
          <w:spacing w:val="1"/>
        </w:rPr>
        <w:t xml:space="preserve"> </w:t>
      </w:r>
      <w:r>
        <w:t>вкладом</w:t>
      </w:r>
      <w:r>
        <w:rPr>
          <w:spacing w:val="1"/>
        </w:rPr>
        <w:t xml:space="preserve"> </w:t>
      </w:r>
      <w:r>
        <w:t>в такую подготовку является разучивание и</w:t>
      </w:r>
      <w:r>
        <w:rPr>
          <w:spacing w:val="1"/>
        </w:rPr>
        <w:t xml:space="preserve"> </w:t>
      </w:r>
      <w:r>
        <w:t>исполнение</w:t>
      </w:r>
      <w:r>
        <w:rPr>
          <w:spacing w:val="1"/>
        </w:rPr>
        <w:t xml:space="preserve"> </w:t>
      </w:r>
      <w:r>
        <w:t>песен</w:t>
      </w:r>
      <w:r>
        <w:rPr>
          <w:spacing w:val="1"/>
        </w:rPr>
        <w:t xml:space="preserve"> </w:t>
      </w:r>
      <w:r>
        <w:t>современных</w:t>
      </w:r>
      <w:r>
        <w:rPr>
          <w:spacing w:val="1"/>
        </w:rPr>
        <w:t xml:space="preserve"> </w:t>
      </w:r>
      <w:r>
        <w:t>композиторов,</w:t>
      </w:r>
      <w:r>
        <w:rPr>
          <w:spacing w:val="1"/>
        </w:rPr>
        <w:t xml:space="preserve"> </w:t>
      </w:r>
      <w:r>
        <w:t>написанных</w:t>
      </w:r>
      <w:r>
        <w:rPr>
          <w:spacing w:val="1"/>
        </w:rPr>
        <w:t xml:space="preserve"> </w:t>
      </w:r>
      <w:r>
        <w:t>современным</w:t>
      </w:r>
      <w:r>
        <w:rPr>
          <w:spacing w:val="1"/>
        </w:rPr>
        <w:t xml:space="preserve"> </w:t>
      </w:r>
      <w:r>
        <w:t>музыкальным</w:t>
      </w:r>
      <w:r>
        <w:rPr>
          <w:spacing w:val="1"/>
        </w:rPr>
        <w:t xml:space="preserve"> </w:t>
      </w:r>
      <w:r>
        <w:t>языком.</w:t>
      </w:r>
      <w:r>
        <w:rPr>
          <w:spacing w:val="1"/>
        </w:rPr>
        <w:t xml:space="preserve"> </w:t>
      </w:r>
      <w:r>
        <w:t>При</w:t>
      </w:r>
      <w:r>
        <w:rPr>
          <w:spacing w:val="1"/>
        </w:rPr>
        <w:t xml:space="preserve"> </w:t>
      </w:r>
      <w:r>
        <w:t>этом</w:t>
      </w:r>
      <w:r>
        <w:rPr>
          <w:spacing w:val="1"/>
        </w:rPr>
        <w:t xml:space="preserve"> </w:t>
      </w:r>
      <w:r>
        <w:t>необходимо удерживать баланс между современностью песни и её доступностью детскому восприятию, соблюдать</w:t>
      </w:r>
      <w:r>
        <w:rPr>
          <w:spacing w:val="1"/>
        </w:rPr>
        <w:t xml:space="preserve"> </w:t>
      </w:r>
      <w:r>
        <w:t>критерии</w:t>
      </w:r>
      <w:r>
        <w:rPr>
          <w:spacing w:val="1"/>
        </w:rPr>
        <w:t xml:space="preserve"> </w:t>
      </w:r>
      <w:r>
        <w:t>отбора</w:t>
      </w:r>
      <w:r>
        <w:rPr>
          <w:spacing w:val="1"/>
        </w:rPr>
        <w:t xml:space="preserve"> </w:t>
      </w:r>
      <w:r>
        <w:t>материала</w:t>
      </w:r>
      <w:r>
        <w:rPr>
          <w:spacing w:val="1"/>
        </w:rPr>
        <w:t xml:space="preserve"> </w:t>
      </w:r>
      <w:r>
        <w:t>с</w:t>
      </w:r>
      <w:r>
        <w:rPr>
          <w:spacing w:val="-9"/>
        </w:rPr>
        <w:t xml:space="preserve"> </w:t>
      </w:r>
      <w:r>
        <w:t>учётом</w:t>
      </w:r>
      <w:r>
        <w:rPr>
          <w:spacing w:val="1"/>
        </w:rPr>
        <w:t xml:space="preserve"> </w:t>
      </w:r>
      <w:r>
        <w:t>требований</w:t>
      </w:r>
      <w:r>
        <w:rPr>
          <w:spacing w:val="-4"/>
        </w:rPr>
        <w:t xml:space="preserve"> </w:t>
      </w:r>
      <w:r>
        <w:t>художественного</w:t>
      </w:r>
      <w:r>
        <w:rPr>
          <w:spacing w:val="-5"/>
        </w:rPr>
        <w:t xml:space="preserve"> </w:t>
      </w:r>
      <w:r>
        <w:t>вкуса, эстетичного</w:t>
      </w:r>
      <w:r>
        <w:rPr>
          <w:spacing w:val="-6"/>
        </w:rPr>
        <w:t xml:space="preserve"> </w:t>
      </w:r>
      <w:r>
        <w:t>вокально-хорового</w:t>
      </w:r>
      <w:r>
        <w:rPr>
          <w:spacing w:val="-5"/>
        </w:rPr>
        <w:t xml:space="preserve"> </w:t>
      </w:r>
      <w:r>
        <w:t>звучания.</w:t>
      </w:r>
    </w:p>
    <w:p>
      <w:pPr>
        <w:pStyle w:val="33"/>
        <w:spacing w:before="7"/>
        <w:ind w:left="0"/>
        <w:jc w:val="left"/>
        <w:rPr>
          <w:sz w:val="12"/>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atLeast"/>
        </w:trPr>
        <w:tc>
          <w:tcPr>
            <w:tcW w:w="1191" w:type="dxa"/>
          </w:tcPr>
          <w:p>
            <w:pPr>
              <w:pStyle w:val="65"/>
              <w:spacing w:before="111"/>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26"/>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26"/>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26"/>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1" w:hRule="atLeast"/>
        </w:trPr>
        <w:tc>
          <w:tcPr>
            <w:tcW w:w="1191" w:type="dxa"/>
          </w:tcPr>
          <w:p>
            <w:pPr>
              <w:pStyle w:val="65"/>
              <w:spacing w:before="110" w:line="207" w:lineRule="exact"/>
              <w:rPr>
                <w:sz w:val="18"/>
              </w:rPr>
            </w:pPr>
            <w:r>
              <w:rPr>
                <w:sz w:val="18"/>
              </w:rPr>
              <w:t>А)</w:t>
            </w:r>
          </w:p>
          <w:p>
            <w:pPr>
              <w:pStyle w:val="65"/>
              <w:spacing w:line="206" w:lineRule="exact"/>
              <w:rPr>
                <w:sz w:val="18"/>
              </w:rPr>
            </w:pPr>
            <w:r>
              <w:rPr>
                <w:sz w:val="18"/>
              </w:rPr>
              <w:t>1—4</w:t>
            </w:r>
          </w:p>
          <w:p>
            <w:pPr>
              <w:pStyle w:val="65"/>
              <w:ind w:right="387"/>
              <w:rPr>
                <w:sz w:val="18"/>
              </w:rPr>
            </w:pPr>
            <w:r>
              <w:rPr>
                <w:sz w:val="18"/>
              </w:rPr>
              <w:t>учебных</w:t>
            </w:r>
            <w:r>
              <w:rPr>
                <w:spacing w:val="-42"/>
                <w:sz w:val="18"/>
              </w:rPr>
              <w:t xml:space="preserve"> </w:t>
            </w:r>
            <w:r>
              <w:rPr>
                <w:sz w:val="18"/>
              </w:rPr>
              <w:t>часа</w:t>
            </w:r>
          </w:p>
        </w:tc>
        <w:tc>
          <w:tcPr>
            <w:tcW w:w="1133" w:type="dxa"/>
          </w:tcPr>
          <w:p>
            <w:pPr>
              <w:pStyle w:val="65"/>
              <w:spacing w:before="110"/>
              <w:ind w:right="137"/>
              <w:rPr>
                <w:sz w:val="18"/>
              </w:rPr>
            </w:pPr>
            <w:r>
              <w:rPr>
                <w:sz w:val="18"/>
              </w:rPr>
              <w:t>Современн</w:t>
            </w:r>
            <w:r>
              <w:rPr>
                <w:spacing w:val="-42"/>
                <w:sz w:val="18"/>
              </w:rPr>
              <w:t xml:space="preserve"> </w:t>
            </w:r>
            <w:r>
              <w:rPr>
                <w:sz w:val="18"/>
              </w:rPr>
              <w:t>ые</w:t>
            </w:r>
            <w:r>
              <w:rPr>
                <w:spacing w:val="1"/>
                <w:sz w:val="18"/>
              </w:rPr>
              <w:t xml:space="preserve"> </w:t>
            </w:r>
            <w:r>
              <w:rPr>
                <w:sz w:val="18"/>
              </w:rPr>
              <w:t>обработки</w:t>
            </w:r>
            <w:r>
              <w:rPr>
                <w:spacing w:val="1"/>
                <w:sz w:val="18"/>
              </w:rPr>
              <w:t xml:space="preserve"> </w:t>
            </w:r>
            <w:r>
              <w:rPr>
                <w:sz w:val="18"/>
              </w:rPr>
              <w:t>классическ</w:t>
            </w:r>
            <w:r>
              <w:rPr>
                <w:spacing w:val="-42"/>
                <w:sz w:val="18"/>
              </w:rPr>
              <w:t xml:space="preserve"> </w:t>
            </w:r>
            <w:r>
              <w:rPr>
                <w:sz w:val="18"/>
              </w:rPr>
              <w:t>ой</w:t>
            </w:r>
            <w:r>
              <w:rPr>
                <w:spacing w:val="-2"/>
                <w:sz w:val="18"/>
              </w:rPr>
              <w:t xml:space="preserve"> </w:t>
            </w:r>
            <w:r>
              <w:rPr>
                <w:sz w:val="18"/>
              </w:rPr>
              <w:t>музыки</w:t>
            </w:r>
          </w:p>
        </w:tc>
        <w:tc>
          <w:tcPr>
            <w:tcW w:w="2214" w:type="dxa"/>
          </w:tcPr>
          <w:p>
            <w:pPr>
              <w:pStyle w:val="65"/>
              <w:spacing w:before="110"/>
              <w:ind w:left="115" w:right="154"/>
              <w:rPr>
                <w:sz w:val="18"/>
              </w:rPr>
            </w:pPr>
            <w:r>
              <w:rPr>
                <w:sz w:val="18"/>
              </w:rPr>
              <w:t>Понятие</w:t>
            </w:r>
            <w:r>
              <w:rPr>
                <w:spacing w:val="1"/>
                <w:sz w:val="18"/>
              </w:rPr>
              <w:t xml:space="preserve"> </w:t>
            </w:r>
            <w:r>
              <w:rPr>
                <w:sz w:val="18"/>
              </w:rPr>
              <w:t>обработки,</w:t>
            </w:r>
            <w:r>
              <w:rPr>
                <w:spacing w:val="1"/>
                <w:sz w:val="18"/>
              </w:rPr>
              <w:t xml:space="preserve"> </w:t>
            </w:r>
            <w:r>
              <w:rPr>
                <w:sz w:val="18"/>
              </w:rPr>
              <w:t>творчество современных</w:t>
            </w:r>
            <w:r>
              <w:rPr>
                <w:spacing w:val="-42"/>
                <w:sz w:val="18"/>
              </w:rPr>
              <w:t xml:space="preserve"> </w:t>
            </w:r>
            <w:r>
              <w:rPr>
                <w:sz w:val="18"/>
              </w:rPr>
              <w:t>композиторов</w:t>
            </w:r>
          </w:p>
          <w:p>
            <w:pPr>
              <w:pStyle w:val="65"/>
              <w:ind w:left="115" w:right="144"/>
              <w:rPr>
                <w:sz w:val="18"/>
              </w:rPr>
            </w:pPr>
            <w:r>
              <w:rPr>
                <w:sz w:val="18"/>
              </w:rPr>
              <w:t>и исполнителей,</w:t>
            </w:r>
            <w:r>
              <w:rPr>
                <w:spacing w:val="1"/>
                <w:sz w:val="18"/>
              </w:rPr>
              <w:t xml:space="preserve"> </w:t>
            </w:r>
            <w:r>
              <w:rPr>
                <w:sz w:val="18"/>
              </w:rPr>
              <w:t>обрабатывающих</w:t>
            </w:r>
            <w:r>
              <w:rPr>
                <w:spacing w:val="1"/>
                <w:sz w:val="18"/>
              </w:rPr>
              <w:t xml:space="preserve"> </w:t>
            </w:r>
            <w:r>
              <w:rPr>
                <w:sz w:val="18"/>
              </w:rPr>
              <w:t>классическую музыку.</w:t>
            </w:r>
            <w:r>
              <w:rPr>
                <w:spacing w:val="1"/>
                <w:sz w:val="18"/>
              </w:rPr>
              <w:t xml:space="preserve"> </w:t>
            </w:r>
            <w:r>
              <w:rPr>
                <w:sz w:val="18"/>
              </w:rPr>
              <w:t>Проблемная ситуация:</w:t>
            </w:r>
            <w:r>
              <w:rPr>
                <w:spacing w:val="1"/>
                <w:sz w:val="18"/>
              </w:rPr>
              <w:t xml:space="preserve"> </w:t>
            </w:r>
            <w:r>
              <w:rPr>
                <w:sz w:val="18"/>
              </w:rPr>
              <w:t>зачем</w:t>
            </w:r>
            <w:r>
              <w:rPr>
                <w:spacing w:val="-9"/>
                <w:sz w:val="18"/>
              </w:rPr>
              <w:t xml:space="preserve"> </w:t>
            </w:r>
            <w:r>
              <w:rPr>
                <w:sz w:val="18"/>
              </w:rPr>
              <w:t>музыканты</w:t>
            </w:r>
            <w:r>
              <w:rPr>
                <w:spacing w:val="-5"/>
                <w:sz w:val="18"/>
              </w:rPr>
              <w:t xml:space="preserve"> </w:t>
            </w:r>
            <w:r>
              <w:rPr>
                <w:sz w:val="18"/>
              </w:rPr>
              <w:t>делают</w:t>
            </w:r>
          </w:p>
        </w:tc>
        <w:tc>
          <w:tcPr>
            <w:tcW w:w="5604" w:type="dxa"/>
          </w:tcPr>
          <w:p>
            <w:pPr>
              <w:pStyle w:val="65"/>
              <w:spacing w:before="110"/>
              <w:ind w:right="598"/>
              <w:rPr>
                <w:sz w:val="18"/>
              </w:rPr>
            </w:pPr>
            <w:r>
              <w:rPr>
                <w:sz w:val="18"/>
              </w:rPr>
              <w:t>Различение музыки классической и её современной обработки.</w:t>
            </w:r>
            <w:r>
              <w:rPr>
                <w:spacing w:val="-42"/>
                <w:sz w:val="18"/>
              </w:rPr>
              <w:t xml:space="preserve"> </w:t>
            </w:r>
            <w:r>
              <w:rPr>
                <w:sz w:val="18"/>
              </w:rPr>
              <w:t>Слушание обработок классической музыки, сравнение их с</w:t>
            </w:r>
            <w:r>
              <w:rPr>
                <w:spacing w:val="1"/>
                <w:sz w:val="18"/>
              </w:rPr>
              <w:t xml:space="preserve"> </w:t>
            </w:r>
            <w:r>
              <w:rPr>
                <w:sz w:val="18"/>
              </w:rPr>
              <w:t>оригиналом. Обсуждение комплекса выразительных средств,</w:t>
            </w:r>
            <w:r>
              <w:rPr>
                <w:spacing w:val="1"/>
                <w:sz w:val="18"/>
              </w:rPr>
              <w:t xml:space="preserve"> </w:t>
            </w:r>
            <w:r>
              <w:rPr>
                <w:sz w:val="18"/>
              </w:rPr>
              <w:t>наблюдение</w:t>
            </w:r>
            <w:r>
              <w:rPr>
                <w:spacing w:val="-3"/>
                <w:sz w:val="18"/>
              </w:rPr>
              <w:t xml:space="preserve"> </w:t>
            </w:r>
            <w:r>
              <w:rPr>
                <w:sz w:val="18"/>
              </w:rPr>
              <w:t>за</w:t>
            </w:r>
            <w:r>
              <w:rPr>
                <w:spacing w:val="-2"/>
                <w:sz w:val="18"/>
              </w:rPr>
              <w:t xml:space="preserve"> </w:t>
            </w:r>
            <w:r>
              <w:rPr>
                <w:sz w:val="18"/>
              </w:rPr>
              <w:t>изменением</w:t>
            </w:r>
            <w:r>
              <w:rPr>
                <w:spacing w:val="-3"/>
                <w:sz w:val="18"/>
              </w:rPr>
              <w:t xml:space="preserve"> </w:t>
            </w:r>
            <w:r>
              <w:rPr>
                <w:sz w:val="18"/>
              </w:rPr>
              <w:t>характера</w:t>
            </w:r>
            <w:r>
              <w:rPr>
                <w:spacing w:val="2"/>
                <w:sz w:val="18"/>
              </w:rPr>
              <w:t xml:space="preserve"> </w:t>
            </w:r>
            <w:r>
              <w:rPr>
                <w:sz w:val="18"/>
              </w:rPr>
              <w:t>музыки.</w:t>
            </w:r>
          </w:p>
          <w:p>
            <w:pPr>
              <w:pStyle w:val="65"/>
              <w:rPr>
                <w:sz w:val="18"/>
              </w:rPr>
            </w:pPr>
            <w:r>
              <w:rPr>
                <w:sz w:val="18"/>
              </w:rPr>
              <w:t>Вокальное</w:t>
            </w:r>
            <w:r>
              <w:rPr>
                <w:spacing w:val="-4"/>
                <w:sz w:val="18"/>
              </w:rPr>
              <w:t xml:space="preserve"> </w:t>
            </w:r>
            <w:r>
              <w:rPr>
                <w:sz w:val="18"/>
              </w:rPr>
              <w:t>исполнение</w:t>
            </w:r>
            <w:r>
              <w:rPr>
                <w:spacing w:val="-3"/>
                <w:sz w:val="18"/>
              </w:rPr>
              <w:t xml:space="preserve"> </w:t>
            </w:r>
            <w:r>
              <w:rPr>
                <w:sz w:val="18"/>
              </w:rPr>
              <w:t>классических</w:t>
            </w:r>
            <w:r>
              <w:rPr>
                <w:spacing w:val="-4"/>
                <w:sz w:val="18"/>
              </w:rPr>
              <w:t xml:space="preserve"> </w:t>
            </w:r>
            <w:r>
              <w:rPr>
                <w:sz w:val="18"/>
              </w:rPr>
              <w:t>тем</w:t>
            </w:r>
            <w:r>
              <w:rPr>
                <w:spacing w:val="-8"/>
                <w:sz w:val="18"/>
              </w:rPr>
              <w:t xml:space="preserve"> </w:t>
            </w:r>
            <w:r>
              <w:rPr>
                <w:sz w:val="18"/>
              </w:rPr>
              <w:t>в</w:t>
            </w:r>
            <w:r>
              <w:rPr>
                <w:spacing w:val="-8"/>
                <w:sz w:val="18"/>
              </w:rPr>
              <w:t xml:space="preserve"> </w:t>
            </w:r>
            <w:r>
              <w:rPr>
                <w:sz w:val="18"/>
              </w:rPr>
              <w:t>сопровождении</w:t>
            </w:r>
            <w:r>
              <w:rPr>
                <w:spacing w:val="-42"/>
                <w:sz w:val="18"/>
              </w:rPr>
              <w:t xml:space="preserve"> </w:t>
            </w:r>
            <w:r>
              <w:rPr>
                <w:sz w:val="18"/>
              </w:rPr>
              <w:t>современного</w:t>
            </w:r>
            <w:r>
              <w:rPr>
                <w:spacing w:val="-3"/>
                <w:sz w:val="18"/>
              </w:rPr>
              <w:t xml:space="preserve"> </w:t>
            </w:r>
            <w:r>
              <w:rPr>
                <w:sz w:val="18"/>
              </w:rPr>
              <w:t>ритмизованного</w:t>
            </w:r>
            <w:r>
              <w:rPr>
                <w:spacing w:val="-2"/>
                <w:sz w:val="18"/>
              </w:rPr>
              <w:t xml:space="preserve"> </w:t>
            </w:r>
            <w:r>
              <w:rPr>
                <w:sz w:val="18"/>
              </w:rPr>
              <w:t>аккомпанемента.</w:t>
            </w:r>
          </w:p>
          <w:p>
            <w:pPr>
              <w:pStyle w:val="65"/>
              <w:spacing w:before="2"/>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rPr>
                <w:sz w:val="18"/>
              </w:rPr>
            </w:pPr>
            <w:r>
              <w:rPr>
                <w:sz w:val="18"/>
              </w:rPr>
              <w:t>Подбор</w:t>
            </w:r>
            <w:r>
              <w:rPr>
                <w:spacing w:val="-2"/>
                <w:sz w:val="18"/>
              </w:rPr>
              <w:t xml:space="preserve"> </w:t>
            </w:r>
            <w:r>
              <w:rPr>
                <w:sz w:val="18"/>
              </w:rPr>
              <w:t>стиля</w:t>
            </w:r>
            <w:r>
              <w:rPr>
                <w:spacing w:val="-4"/>
                <w:sz w:val="18"/>
              </w:rPr>
              <w:t xml:space="preserve"> </w:t>
            </w:r>
            <w:r>
              <w:rPr>
                <w:sz w:val="18"/>
              </w:rPr>
              <w:t>автоаккомпанемента</w:t>
            </w:r>
            <w:r>
              <w:rPr>
                <w:spacing w:val="-5"/>
                <w:sz w:val="18"/>
              </w:rPr>
              <w:t xml:space="preserve"> </w:t>
            </w:r>
            <w:r>
              <w:rPr>
                <w:sz w:val="18"/>
              </w:rPr>
              <w:t>(на</w:t>
            </w:r>
            <w:r>
              <w:rPr>
                <w:spacing w:val="-6"/>
                <w:sz w:val="18"/>
              </w:rPr>
              <w:t xml:space="preserve"> </w:t>
            </w:r>
            <w:r>
              <w:rPr>
                <w:sz w:val="18"/>
              </w:rPr>
              <w:t>клавишном</w:t>
            </w:r>
            <w:r>
              <w:rPr>
                <w:spacing w:val="-2"/>
                <w:sz w:val="18"/>
              </w:rPr>
              <w:t xml:space="preserve"> </w:t>
            </w:r>
            <w:r>
              <w:rPr>
                <w:sz w:val="18"/>
              </w:rPr>
              <w:t>синтезаторе) к</w:t>
            </w:r>
          </w:p>
        </w:tc>
      </w:tr>
    </w:tbl>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spacing w:before="105"/>
              <w:ind w:left="115"/>
              <w:rPr>
                <w:sz w:val="18"/>
              </w:rPr>
            </w:pPr>
            <w:r>
              <w:rPr>
                <w:sz w:val="18"/>
              </w:rPr>
              <w:t>обработки</w:t>
            </w:r>
            <w:r>
              <w:rPr>
                <w:spacing w:val="-4"/>
                <w:sz w:val="18"/>
              </w:rPr>
              <w:t xml:space="preserve"> </w:t>
            </w:r>
            <w:r>
              <w:rPr>
                <w:sz w:val="18"/>
              </w:rPr>
              <w:t>классики?</w:t>
            </w:r>
          </w:p>
        </w:tc>
        <w:tc>
          <w:tcPr>
            <w:tcW w:w="5604" w:type="dxa"/>
          </w:tcPr>
          <w:p>
            <w:pPr>
              <w:pStyle w:val="65"/>
              <w:spacing w:before="105" w:line="244" w:lineRule="auto"/>
              <w:ind w:right="1831"/>
              <w:rPr>
                <w:sz w:val="18"/>
              </w:rPr>
            </w:pPr>
            <w:r>
              <w:rPr>
                <w:sz w:val="18"/>
              </w:rPr>
              <w:t>известным музыкальным темам композиторов-</w:t>
            </w:r>
            <w:r>
              <w:rPr>
                <w:spacing w:val="-42"/>
                <w:sz w:val="18"/>
              </w:rPr>
              <w:t xml:space="preserve"> </w:t>
            </w:r>
            <w:r>
              <w:rPr>
                <w:sz w:val="18"/>
              </w:rPr>
              <w:t>классиков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0" w:hRule="atLeast"/>
        </w:trPr>
        <w:tc>
          <w:tcPr>
            <w:tcW w:w="1191" w:type="dxa"/>
          </w:tcPr>
          <w:p>
            <w:pPr>
              <w:pStyle w:val="65"/>
              <w:spacing w:before="110"/>
              <w:rPr>
                <w:sz w:val="18"/>
              </w:rPr>
            </w:pPr>
            <w:r>
              <w:rPr>
                <w:sz w:val="18"/>
              </w:rPr>
              <w:t>Б)</w:t>
            </w:r>
          </w:p>
          <w:p>
            <w:pPr>
              <w:pStyle w:val="65"/>
              <w:spacing w:line="207" w:lineRule="exact"/>
              <w:rPr>
                <w:sz w:val="18"/>
              </w:rPr>
            </w:pPr>
            <w:r>
              <w:rPr>
                <w:sz w:val="18"/>
              </w:rPr>
              <w:t>2—4</w:t>
            </w:r>
          </w:p>
          <w:p>
            <w:pPr>
              <w:pStyle w:val="65"/>
              <w:ind w:right="387"/>
              <w:rPr>
                <w:sz w:val="18"/>
              </w:rPr>
            </w:pPr>
            <w:r>
              <w:rPr>
                <w:sz w:val="18"/>
              </w:rPr>
              <w:t>учебных</w:t>
            </w:r>
            <w:r>
              <w:rPr>
                <w:spacing w:val="-42"/>
                <w:sz w:val="18"/>
              </w:rPr>
              <w:t xml:space="preserve"> </w:t>
            </w:r>
            <w:r>
              <w:rPr>
                <w:sz w:val="18"/>
              </w:rPr>
              <w:t>часа</w:t>
            </w:r>
          </w:p>
        </w:tc>
        <w:tc>
          <w:tcPr>
            <w:tcW w:w="1133" w:type="dxa"/>
          </w:tcPr>
          <w:p>
            <w:pPr>
              <w:pStyle w:val="65"/>
              <w:spacing w:before="110"/>
              <w:rPr>
                <w:sz w:val="18"/>
              </w:rPr>
            </w:pPr>
            <w:r>
              <w:rPr>
                <w:sz w:val="18"/>
              </w:rPr>
              <w:t>Джаз</w:t>
            </w:r>
          </w:p>
        </w:tc>
        <w:tc>
          <w:tcPr>
            <w:tcW w:w="2214" w:type="dxa"/>
          </w:tcPr>
          <w:p>
            <w:pPr>
              <w:pStyle w:val="65"/>
              <w:spacing w:before="110"/>
              <w:ind w:left="115" w:right="226"/>
              <w:rPr>
                <w:sz w:val="18"/>
              </w:rPr>
            </w:pPr>
            <w:r>
              <w:rPr>
                <w:sz w:val="18"/>
              </w:rPr>
              <w:t>Особенности джаза:</w:t>
            </w:r>
            <w:r>
              <w:rPr>
                <w:spacing w:val="1"/>
                <w:sz w:val="18"/>
              </w:rPr>
              <w:t xml:space="preserve"> </w:t>
            </w:r>
            <w:r>
              <w:rPr>
                <w:sz w:val="18"/>
              </w:rPr>
              <w:t>импровизационность,</w:t>
            </w:r>
            <w:r>
              <w:rPr>
                <w:spacing w:val="1"/>
                <w:sz w:val="18"/>
              </w:rPr>
              <w:t xml:space="preserve"> </w:t>
            </w:r>
            <w:r>
              <w:rPr>
                <w:sz w:val="18"/>
              </w:rPr>
              <w:t>ритм (синкопы, триоли,</w:t>
            </w:r>
            <w:r>
              <w:rPr>
                <w:spacing w:val="-42"/>
                <w:sz w:val="18"/>
              </w:rPr>
              <w:t xml:space="preserve"> </w:t>
            </w:r>
            <w:r>
              <w:rPr>
                <w:sz w:val="18"/>
              </w:rPr>
              <w:t>свинг). Музыкальные</w:t>
            </w:r>
            <w:r>
              <w:rPr>
                <w:spacing w:val="1"/>
                <w:sz w:val="18"/>
              </w:rPr>
              <w:t xml:space="preserve"> </w:t>
            </w:r>
            <w:r>
              <w:rPr>
                <w:sz w:val="18"/>
              </w:rPr>
              <w:t>инструменты джаза,</w:t>
            </w:r>
            <w:r>
              <w:rPr>
                <w:spacing w:val="1"/>
                <w:sz w:val="18"/>
              </w:rPr>
              <w:t xml:space="preserve"> </w:t>
            </w:r>
            <w:r>
              <w:rPr>
                <w:sz w:val="18"/>
              </w:rPr>
              <w:t>особые приёмы игры на</w:t>
            </w:r>
            <w:r>
              <w:rPr>
                <w:spacing w:val="-42"/>
                <w:sz w:val="18"/>
              </w:rPr>
              <w:t xml:space="preserve"> </w:t>
            </w:r>
            <w:r>
              <w:rPr>
                <w:sz w:val="18"/>
              </w:rPr>
              <w:t>них.</w:t>
            </w:r>
          </w:p>
          <w:p>
            <w:pPr>
              <w:pStyle w:val="65"/>
              <w:spacing w:before="2"/>
              <w:ind w:left="115" w:right="392"/>
              <w:rPr>
                <w:sz w:val="12"/>
              </w:rPr>
            </w:pPr>
            <w:r>
              <w:rPr>
                <w:sz w:val="18"/>
              </w:rPr>
              <w:t>Творчество джазовых</w:t>
            </w:r>
            <w:r>
              <w:rPr>
                <w:spacing w:val="-42"/>
                <w:sz w:val="18"/>
              </w:rPr>
              <w:t xml:space="preserve"> </w:t>
            </w:r>
            <w:r>
              <w:rPr>
                <w:sz w:val="18"/>
              </w:rPr>
              <w:t>музыкантов</w:t>
            </w:r>
            <w:r>
              <w:rPr>
                <w:position w:val="6"/>
                <w:sz w:val="12"/>
              </w:rPr>
              <w:t>1</w:t>
            </w:r>
          </w:p>
        </w:tc>
        <w:tc>
          <w:tcPr>
            <w:tcW w:w="5604" w:type="dxa"/>
          </w:tcPr>
          <w:p>
            <w:pPr>
              <w:pStyle w:val="65"/>
              <w:spacing w:before="110"/>
              <w:rPr>
                <w:sz w:val="18"/>
              </w:rPr>
            </w:pPr>
            <w:r>
              <w:rPr>
                <w:sz w:val="18"/>
              </w:rPr>
              <w:t>Знакомство с творчеством джазовых музыкантов. Узнавание,</w:t>
            </w:r>
            <w:r>
              <w:rPr>
                <w:spacing w:val="1"/>
                <w:sz w:val="18"/>
              </w:rPr>
              <w:t xml:space="preserve"> </w:t>
            </w:r>
            <w:r>
              <w:rPr>
                <w:sz w:val="18"/>
              </w:rPr>
              <w:t>различение</w:t>
            </w:r>
            <w:r>
              <w:rPr>
                <w:spacing w:val="-1"/>
                <w:sz w:val="18"/>
              </w:rPr>
              <w:t xml:space="preserve"> </w:t>
            </w:r>
            <w:r>
              <w:rPr>
                <w:sz w:val="18"/>
              </w:rPr>
              <w:t>на</w:t>
            </w:r>
            <w:r>
              <w:rPr>
                <w:spacing w:val="-1"/>
                <w:sz w:val="18"/>
              </w:rPr>
              <w:t xml:space="preserve"> </w:t>
            </w:r>
            <w:r>
              <w:rPr>
                <w:sz w:val="18"/>
              </w:rPr>
              <w:t>слух</w:t>
            </w:r>
            <w:r>
              <w:rPr>
                <w:spacing w:val="-2"/>
                <w:sz w:val="18"/>
              </w:rPr>
              <w:t xml:space="preserve"> </w:t>
            </w:r>
            <w:r>
              <w:rPr>
                <w:sz w:val="18"/>
              </w:rPr>
              <w:t>джазовых</w:t>
            </w:r>
            <w:r>
              <w:rPr>
                <w:spacing w:val="-5"/>
                <w:sz w:val="18"/>
              </w:rPr>
              <w:t xml:space="preserve"> </w:t>
            </w:r>
            <w:r>
              <w:rPr>
                <w:sz w:val="18"/>
              </w:rPr>
              <w:t>композиций</w:t>
            </w:r>
            <w:r>
              <w:rPr>
                <w:spacing w:val="-3"/>
                <w:sz w:val="18"/>
              </w:rPr>
              <w:t xml:space="preserve"> </w:t>
            </w:r>
            <w:r>
              <w:rPr>
                <w:sz w:val="18"/>
              </w:rPr>
              <w:t>в отличие</w:t>
            </w:r>
            <w:r>
              <w:rPr>
                <w:spacing w:val="-6"/>
                <w:sz w:val="18"/>
              </w:rPr>
              <w:t xml:space="preserve"> </w:t>
            </w:r>
            <w:r>
              <w:rPr>
                <w:sz w:val="18"/>
              </w:rPr>
              <w:t>от</w:t>
            </w:r>
            <w:r>
              <w:rPr>
                <w:spacing w:val="-4"/>
                <w:sz w:val="18"/>
              </w:rPr>
              <w:t xml:space="preserve"> </w:t>
            </w:r>
            <w:r>
              <w:rPr>
                <w:sz w:val="18"/>
              </w:rPr>
              <w:t>других</w:t>
            </w:r>
            <w:r>
              <w:rPr>
                <w:spacing w:val="-42"/>
                <w:sz w:val="18"/>
              </w:rPr>
              <w:t xml:space="preserve"> </w:t>
            </w:r>
            <w:r>
              <w:rPr>
                <w:sz w:val="18"/>
              </w:rPr>
              <w:t>музыкальных</w:t>
            </w:r>
            <w:r>
              <w:rPr>
                <w:spacing w:val="1"/>
                <w:sz w:val="18"/>
              </w:rPr>
              <w:t xml:space="preserve"> </w:t>
            </w:r>
            <w:r>
              <w:rPr>
                <w:sz w:val="18"/>
              </w:rPr>
              <w:t>стилей</w:t>
            </w:r>
            <w:r>
              <w:rPr>
                <w:spacing w:val="-4"/>
                <w:sz w:val="18"/>
              </w:rPr>
              <w:t xml:space="preserve"> </w:t>
            </w:r>
            <w:r>
              <w:rPr>
                <w:sz w:val="18"/>
              </w:rPr>
              <w:t>и</w:t>
            </w:r>
            <w:r>
              <w:rPr>
                <w:spacing w:val="1"/>
                <w:sz w:val="18"/>
              </w:rPr>
              <w:t xml:space="preserve"> </w:t>
            </w:r>
            <w:r>
              <w:rPr>
                <w:sz w:val="18"/>
              </w:rPr>
              <w:t>направлений.</w:t>
            </w:r>
          </w:p>
          <w:p>
            <w:pPr>
              <w:pStyle w:val="65"/>
              <w:spacing w:line="244" w:lineRule="auto"/>
              <w:ind w:right="907"/>
              <w:rPr>
                <w:sz w:val="18"/>
              </w:rPr>
            </w:pPr>
            <w:r>
              <w:rPr>
                <w:sz w:val="18"/>
              </w:rPr>
              <w:t>Определение на слух тембров музыкальных инструментов,</w:t>
            </w:r>
            <w:r>
              <w:rPr>
                <w:spacing w:val="-42"/>
                <w:sz w:val="18"/>
              </w:rPr>
              <w:t xml:space="preserve"> </w:t>
            </w:r>
            <w:r>
              <w:rPr>
                <w:sz w:val="18"/>
              </w:rPr>
              <w:t>исполняющих</w:t>
            </w:r>
            <w:r>
              <w:rPr>
                <w:spacing w:val="1"/>
                <w:sz w:val="18"/>
              </w:rPr>
              <w:t xml:space="preserve"> </w:t>
            </w:r>
            <w:r>
              <w:rPr>
                <w:sz w:val="18"/>
              </w:rPr>
              <w:t>джазовую</w:t>
            </w:r>
            <w:r>
              <w:rPr>
                <w:spacing w:val="-1"/>
                <w:sz w:val="18"/>
              </w:rPr>
              <w:t xml:space="preserve"> </w:t>
            </w:r>
            <w:r>
              <w:rPr>
                <w:sz w:val="18"/>
              </w:rPr>
              <w:t>композицию.</w:t>
            </w:r>
          </w:p>
          <w:p>
            <w:pPr>
              <w:pStyle w:val="65"/>
              <w:rPr>
                <w:sz w:val="18"/>
              </w:rPr>
            </w:pPr>
            <w:r>
              <w:rPr>
                <w:sz w:val="18"/>
              </w:rPr>
              <w:t>Разучивание, исполнение песен в джазовых ритмах. Сочинение,</w:t>
            </w:r>
            <w:r>
              <w:rPr>
                <w:spacing w:val="1"/>
                <w:sz w:val="18"/>
              </w:rPr>
              <w:t xml:space="preserve"> </w:t>
            </w:r>
            <w:r>
              <w:rPr>
                <w:sz w:val="18"/>
              </w:rPr>
              <w:t>импровизация</w:t>
            </w:r>
            <w:r>
              <w:rPr>
                <w:spacing w:val="-4"/>
                <w:sz w:val="18"/>
              </w:rPr>
              <w:t xml:space="preserve"> </w:t>
            </w:r>
            <w:r>
              <w:rPr>
                <w:sz w:val="18"/>
              </w:rPr>
              <w:t>ритмического</w:t>
            </w:r>
            <w:r>
              <w:rPr>
                <w:spacing w:val="-6"/>
                <w:sz w:val="18"/>
              </w:rPr>
              <w:t xml:space="preserve"> </w:t>
            </w:r>
            <w:r>
              <w:rPr>
                <w:sz w:val="18"/>
              </w:rPr>
              <w:t>аккомпанемента с</w:t>
            </w:r>
            <w:r>
              <w:rPr>
                <w:spacing w:val="-6"/>
                <w:sz w:val="18"/>
              </w:rPr>
              <w:t xml:space="preserve"> </w:t>
            </w:r>
            <w:r>
              <w:rPr>
                <w:sz w:val="18"/>
              </w:rPr>
              <w:t>джазовым</w:t>
            </w:r>
            <w:r>
              <w:rPr>
                <w:spacing w:val="-6"/>
                <w:sz w:val="18"/>
              </w:rPr>
              <w:t xml:space="preserve"> </w:t>
            </w:r>
            <w:r>
              <w:rPr>
                <w:sz w:val="18"/>
              </w:rPr>
              <w:t>ритмом,</w:t>
            </w:r>
            <w:r>
              <w:rPr>
                <w:spacing w:val="-42"/>
                <w:sz w:val="18"/>
              </w:rPr>
              <w:t xml:space="preserve"> </w:t>
            </w:r>
            <w:r>
              <w:rPr>
                <w:sz w:val="18"/>
              </w:rPr>
              <w:t>синкопами.</w:t>
            </w:r>
          </w:p>
          <w:p>
            <w:pPr>
              <w:pStyle w:val="65"/>
              <w:spacing w:line="205"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line="207" w:lineRule="exact"/>
              <w:rPr>
                <w:sz w:val="18"/>
              </w:rPr>
            </w:pPr>
            <w:r>
              <w:rPr>
                <w:sz w:val="18"/>
              </w:rPr>
              <w:t>Составление</w:t>
            </w:r>
            <w:r>
              <w:rPr>
                <w:spacing w:val="-1"/>
                <w:sz w:val="18"/>
              </w:rPr>
              <w:t xml:space="preserve"> </w:t>
            </w:r>
            <w:r>
              <w:rPr>
                <w:sz w:val="18"/>
              </w:rPr>
              <w:t>плейлиста,</w:t>
            </w:r>
            <w:r>
              <w:rPr>
                <w:spacing w:val="-3"/>
                <w:sz w:val="18"/>
              </w:rPr>
              <w:t xml:space="preserve"> </w:t>
            </w:r>
            <w:r>
              <w:rPr>
                <w:sz w:val="18"/>
              </w:rPr>
              <w:t>коллекции</w:t>
            </w:r>
            <w:r>
              <w:rPr>
                <w:spacing w:val="-2"/>
                <w:sz w:val="18"/>
              </w:rPr>
              <w:t xml:space="preserve"> </w:t>
            </w:r>
            <w:r>
              <w:rPr>
                <w:sz w:val="18"/>
              </w:rPr>
              <w:t>записей</w:t>
            </w:r>
            <w:r>
              <w:rPr>
                <w:spacing w:val="-7"/>
                <w:sz w:val="18"/>
              </w:rPr>
              <w:t xml:space="preserve"> </w:t>
            </w:r>
            <w:r>
              <w:rPr>
                <w:sz w:val="18"/>
              </w:rPr>
              <w:t>джазовых</w:t>
            </w:r>
            <w:r>
              <w:rPr>
                <w:spacing w:val="-5"/>
                <w:sz w:val="18"/>
              </w:rPr>
              <w:t xml:space="preserve"> </w:t>
            </w:r>
            <w:r>
              <w:rPr>
                <w:sz w:val="18"/>
              </w:rPr>
              <w:t>музыкантов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69" w:hRule="atLeast"/>
        </w:trPr>
        <w:tc>
          <w:tcPr>
            <w:tcW w:w="1191" w:type="dxa"/>
          </w:tcPr>
          <w:p>
            <w:pPr>
              <w:pStyle w:val="65"/>
              <w:spacing w:before="105"/>
              <w:rPr>
                <w:sz w:val="18"/>
              </w:rPr>
            </w:pPr>
            <w:r>
              <w:rPr>
                <w:sz w:val="18"/>
              </w:rPr>
              <w:t>В)</w:t>
            </w:r>
          </w:p>
          <w:p>
            <w:pPr>
              <w:pStyle w:val="65"/>
              <w:spacing w:before="5" w:line="207" w:lineRule="exact"/>
              <w:rPr>
                <w:sz w:val="18"/>
              </w:rPr>
            </w:pPr>
            <w:r>
              <w:rPr>
                <w:sz w:val="18"/>
              </w:rPr>
              <w:t>1—4</w:t>
            </w:r>
          </w:p>
          <w:p>
            <w:pPr>
              <w:pStyle w:val="65"/>
              <w:ind w:right="387"/>
              <w:rPr>
                <w:sz w:val="18"/>
              </w:rPr>
            </w:pPr>
            <w:r>
              <w:rPr>
                <w:sz w:val="18"/>
              </w:rPr>
              <w:t>учебных</w:t>
            </w:r>
            <w:r>
              <w:rPr>
                <w:spacing w:val="-42"/>
                <w:sz w:val="18"/>
              </w:rPr>
              <w:t xml:space="preserve"> </w:t>
            </w:r>
            <w:r>
              <w:rPr>
                <w:sz w:val="18"/>
              </w:rPr>
              <w:t>часа</w:t>
            </w:r>
          </w:p>
        </w:tc>
        <w:tc>
          <w:tcPr>
            <w:tcW w:w="1133" w:type="dxa"/>
          </w:tcPr>
          <w:p>
            <w:pPr>
              <w:pStyle w:val="65"/>
              <w:spacing w:before="105" w:line="242" w:lineRule="auto"/>
              <w:ind w:right="87"/>
              <w:rPr>
                <w:sz w:val="18"/>
              </w:rPr>
            </w:pPr>
            <w:r>
              <w:rPr>
                <w:sz w:val="18"/>
              </w:rPr>
              <w:t>Исполните</w:t>
            </w:r>
            <w:r>
              <w:rPr>
                <w:spacing w:val="1"/>
                <w:sz w:val="18"/>
              </w:rPr>
              <w:t xml:space="preserve"> </w:t>
            </w:r>
            <w:r>
              <w:rPr>
                <w:sz w:val="18"/>
              </w:rPr>
              <w:t>ли</w:t>
            </w:r>
            <w:r>
              <w:rPr>
                <w:spacing w:val="1"/>
                <w:sz w:val="18"/>
              </w:rPr>
              <w:t xml:space="preserve"> </w:t>
            </w:r>
            <w:r>
              <w:rPr>
                <w:sz w:val="18"/>
              </w:rPr>
              <w:t>современно</w:t>
            </w:r>
            <w:r>
              <w:rPr>
                <w:spacing w:val="-42"/>
                <w:sz w:val="18"/>
              </w:rPr>
              <w:t xml:space="preserve"> </w:t>
            </w:r>
            <w:r>
              <w:rPr>
                <w:sz w:val="18"/>
              </w:rPr>
              <w:t>й музыки</w:t>
            </w:r>
          </w:p>
        </w:tc>
        <w:tc>
          <w:tcPr>
            <w:tcW w:w="2214" w:type="dxa"/>
          </w:tcPr>
          <w:p>
            <w:pPr>
              <w:pStyle w:val="65"/>
              <w:spacing w:before="105" w:line="242" w:lineRule="auto"/>
              <w:ind w:left="115" w:right="86"/>
              <w:rPr>
                <w:sz w:val="12"/>
              </w:rPr>
            </w:pPr>
            <w:r>
              <w:rPr>
                <w:sz w:val="18"/>
              </w:rPr>
              <w:t>Творчество одного или</w:t>
            </w:r>
            <w:r>
              <w:rPr>
                <w:spacing w:val="1"/>
                <w:sz w:val="18"/>
              </w:rPr>
              <w:t xml:space="preserve"> </w:t>
            </w:r>
            <w:r>
              <w:rPr>
                <w:spacing w:val="-1"/>
                <w:sz w:val="18"/>
              </w:rPr>
              <w:t xml:space="preserve">нескольких </w:t>
            </w:r>
            <w:r>
              <w:rPr>
                <w:sz w:val="18"/>
              </w:rPr>
              <w:t>исполнителей</w:t>
            </w:r>
            <w:r>
              <w:rPr>
                <w:spacing w:val="-42"/>
                <w:sz w:val="18"/>
              </w:rPr>
              <w:t xml:space="preserve"> </w:t>
            </w:r>
            <w:r>
              <w:rPr>
                <w:sz w:val="18"/>
              </w:rPr>
              <w:t>современной музыки,</w:t>
            </w:r>
            <w:r>
              <w:rPr>
                <w:spacing w:val="1"/>
                <w:sz w:val="18"/>
              </w:rPr>
              <w:t xml:space="preserve"> </w:t>
            </w:r>
            <w:r>
              <w:rPr>
                <w:sz w:val="18"/>
              </w:rPr>
              <w:t>популярных у</w:t>
            </w:r>
            <w:r>
              <w:rPr>
                <w:spacing w:val="-8"/>
                <w:sz w:val="18"/>
              </w:rPr>
              <w:t xml:space="preserve"> </w:t>
            </w:r>
            <w:r>
              <w:rPr>
                <w:sz w:val="18"/>
              </w:rPr>
              <w:t>молодёжи</w:t>
            </w:r>
            <w:r>
              <w:rPr>
                <w:position w:val="6"/>
                <w:sz w:val="12"/>
              </w:rPr>
              <w:t>2</w:t>
            </w:r>
          </w:p>
        </w:tc>
        <w:tc>
          <w:tcPr>
            <w:tcW w:w="5604" w:type="dxa"/>
          </w:tcPr>
          <w:p>
            <w:pPr>
              <w:pStyle w:val="65"/>
              <w:spacing w:before="105" w:line="242" w:lineRule="auto"/>
              <w:ind w:right="338"/>
              <w:rPr>
                <w:sz w:val="18"/>
              </w:rPr>
            </w:pPr>
            <w:r>
              <w:rPr>
                <w:sz w:val="18"/>
              </w:rPr>
              <w:t>Просмотр видеоклипов современных исполнителей. Сравнение их</w:t>
            </w:r>
            <w:r>
              <w:rPr>
                <w:spacing w:val="-42"/>
                <w:sz w:val="18"/>
              </w:rPr>
              <w:t xml:space="preserve"> </w:t>
            </w:r>
            <w:r>
              <w:rPr>
                <w:sz w:val="18"/>
              </w:rPr>
              <w:t>композиций с другими направлениями и стилями (классикой,</w:t>
            </w:r>
            <w:r>
              <w:rPr>
                <w:spacing w:val="1"/>
                <w:sz w:val="18"/>
              </w:rPr>
              <w:t xml:space="preserve"> </w:t>
            </w:r>
            <w:r>
              <w:rPr>
                <w:sz w:val="18"/>
              </w:rPr>
              <w:t>духовной,</w:t>
            </w:r>
            <w:r>
              <w:rPr>
                <w:spacing w:val="3"/>
                <w:sz w:val="18"/>
              </w:rPr>
              <w:t xml:space="preserve"> </w:t>
            </w:r>
            <w:r>
              <w:rPr>
                <w:sz w:val="18"/>
              </w:rPr>
              <w:t>народной</w:t>
            </w:r>
            <w:r>
              <w:rPr>
                <w:spacing w:val="1"/>
                <w:sz w:val="18"/>
              </w:rPr>
              <w:t xml:space="preserve"> </w:t>
            </w:r>
            <w:r>
              <w:rPr>
                <w:sz w:val="18"/>
              </w:rPr>
              <w:t>музыкой).</w:t>
            </w:r>
          </w:p>
          <w:p>
            <w:pPr>
              <w:pStyle w:val="65"/>
              <w:spacing w:line="204" w:lineRule="exact"/>
              <w:rPr>
                <w:sz w:val="18"/>
              </w:rPr>
            </w:pPr>
            <w:r>
              <w:rPr>
                <w:i/>
                <w:sz w:val="18"/>
              </w:rPr>
              <w:t>На</w:t>
            </w:r>
            <w:r>
              <w:rPr>
                <w:i/>
                <w:spacing w:val="-1"/>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ind w:right="146"/>
              <w:rPr>
                <w:sz w:val="18"/>
              </w:rPr>
            </w:pPr>
            <w:r>
              <w:rPr>
                <w:sz w:val="18"/>
              </w:rPr>
              <w:t>Составление</w:t>
            </w:r>
            <w:r>
              <w:rPr>
                <w:spacing w:val="-2"/>
                <w:sz w:val="18"/>
              </w:rPr>
              <w:t xml:space="preserve"> </w:t>
            </w:r>
            <w:r>
              <w:rPr>
                <w:sz w:val="18"/>
              </w:rPr>
              <w:t>плейлиста,</w:t>
            </w:r>
            <w:r>
              <w:rPr>
                <w:spacing w:val="-4"/>
                <w:sz w:val="18"/>
              </w:rPr>
              <w:t xml:space="preserve"> </w:t>
            </w:r>
            <w:r>
              <w:rPr>
                <w:sz w:val="18"/>
              </w:rPr>
              <w:t>коллекции</w:t>
            </w:r>
            <w:r>
              <w:rPr>
                <w:spacing w:val="-3"/>
                <w:sz w:val="18"/>
              </w:rPr>
              <w:t xml:space="preserve"> </w:t>
            </w:r>
            <w:r>
              <w:rPr>
                <w:sz w:val="18"/>
              </w:rPr>
              <w:t>записей</w:t>
            </w:r>
            <w:r>
              <w:rPr>
                <w:spacing w:val="-8"/>
                <w:sz w:val="18"/>
              </w:rPr>
              <w:t xml:space="preserve"> </w:t>
            </w:r>
            <w:r>
              <w:rPr>
                <w:sz w:val="18"/>
              </w:rPr>
              <w:t>современной</w:t>
            </w:r>
            <w:r>
              <w:rPr>
                <w:spacing w:val="-3"/>
                <w:sz w:val="18"/>
              </w:rPr>
              <w:t xml:space="preserve"> </w:t>
            </w:r>
            <w:r>
              <w:rPr>
                <w:sz w:val="18"/>
              </w:rPr>
              <w:t>музыки</w:t>
            </w:r>
            <w:r>
              <w:rPr>
                <w:spacing w:val="-4"/>
                <w:sz w:val="18"/>
              </w:rPr>
              <w:t xml:space="preserve"> </w:t>
            </w:r>
            <w:r>
              <w:rPr>
                <w:sz w:val="18"/>
              </w:rPr>
              <w:t>для</w:t>
            </w:r>
            <w:r>
              <w:rPr>
                <w:spacing w:val="-42"/>
                <w:sz w:val="18"/>
              </w:rPr>
              <w:t xml:space="preserve"> </w:t>
            </w:r>
            <w:r>
              <w:rPr>
                <w:sz w:val="18"/>
              </w:rPr>
              <w:t>друзей-одноклассников</w:t>
            </w:r>
            <w:r>
              <w:rPr>
                <w:spacing w:val="1"/>
                <w:sz w:val="18"/>
              </w:rPr>
              <w:t xml:space="preserve"> </w:t>
            </w:r>
            <w:r>
              <w:rPr>
                <w:sz w:val="18"/>
              </w:rPr>
              <w:t>(для</w:t>
            </w:r>
            <w:r>
              <w:rPr>
                <w:spacing w:val="-1"/>
                <w:sz w:val="18"/>
              </w:rPr>
              <w:t xml:space="preserve"> </w:t>
            </w:r>
            <w:r>
              <w:rPr>
                <w:sz w:val="18"/>
              </w:rPr>
              <w:t>проведения</w:t>
            </w:r>
            <w:r>
              <w:rPr>
                <w:spacing w:val="-7"/>
                <w:sz w:val="18"/>
              </w:rPr>
              <w:t xml:space="preserve"> </w:t>
            </w:r>
            <w:r>
              <w:rPr>
                <w:sz w:val="18"/>
              </w:rPr>
              <w:t>совместного</w:t>
            </w:r>
            <w:r>
              <w:rPr>
                <w:spacing w:val="-3"/>
                <w:sz w:val="18"/>
              </w:rPr>
              <w:t xml:space="preserve"> </w:t>
            </w:r>
            <w:r>
              <w:rPr>
                <w:sz w:val="18"/>
              </w:rPr>
              <w:t>досуга).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ind w:left="0"/>
              <w:rPr>
                <w:sz w:val="18"/>
              </w:rPr>
            </w:pPr>
          </w:p>
        </w:tc>
        <w:tc>
          <w:tcPr>
            <w:tcW w:w="5604" w:type="dxa"/>
          </w:tcPr>
          <w:p>
            <w:pPr>
              <w:pStyle w:val="65"/>
              <w:spacing w:before="105"/>
              <w:ind w:right="243"/>
              <w:rPr>
                <w:sz w:val="18"/>
              </w:rPr>
            </w:pPr>
            <w:r>
              <w:rPr>
                <w:sz w:val="18"/>
              </w:rPr>
              <w:t>Съёмка собственного видеоклипа на музыку одной из современных</w:t>
            </w:r>
            <w:r>
              <w:rPr>
                <w:spacing w:val="-42"/>
                <w:sz w:val="18"/>
              </w:rPr>
              <w:t xml:space="preserve"> </w:t>
            </w:r>
            <w:r>
              <w:rPr>
                <w:sz w:val="18"/>
              </w:rPr>
              <w:t>популярных</w:t>
            </w:r>
            <w:r>
              <w:rPr>
                <w:spacing w:val="1"/>
                <w:sz w:val="18"/>
              </w:rPr>
              <w:t xml:space="preserve"> </w:t>
            </w:r>
            <w:r>
              <w:rPr>
                <w:sz w:val="18"/>
              </w:rPr>
              <w:t>композиций</w:t>
            </w:r>
          </w:p>
        </w:tc>
      </w:tr>
    </w:tbl>
    <w:p>
      <w:pPr>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34" w:hRule="atLeast"/>
        </w:trPr>
        <w:tc>
          <w:tcPr>
            <w:tcW w:w="1191" w:type="dxa"/>
          </w:tcPr>
          <w:p>
            <w:pPr>
              <w:pStyle w:val="65"/>
              <w:spacing w:before="105"/>
              <w:rPr>
                <w:sz w:val="18"/>
              </w:rPr>
            </w:pPr>
            <w:r>
              <w:rPr>
                <w:sz w:val="18"/>
              </w:rPr>
              <w:t>Г)</w:t>
            </w:r>
          </w:p>
          <w:p>
            <w:pPr>
              <w:pStyle w:val="65"/>
              <w:spacing w:before="5" w:line="207" w:lineRule="exact"/>
              <w:rPr>
                <w:sz w:val="18"/>
              </w:rPr>
            </w:pPr>
            <w:r>
              <w:rPr>
                <w:sz w:val="18"/>
              </w:rPr>
              <w:t>1—4</w:t>
            </w:r>
          </w:p>
          <w:p>
            <w:pPr>
              <w:pStyle w:val="65"/>
              <w:ind w:right="387"/>
              <w:rPr>
                <w:sz w:val="18"/>
              </w:rPr>
            </w:pPr>
            <w:r>
              <w:rPr>
                <w:sz w:val="18"/>
              </w:rPr>
              <w:t>учебных</w:t>
            </w:r>
            <w:r>
              <w:rPr>
                <w:spacing w:val="-42"/>
                <w:sz w:val="18"/>
              </w:rPr>
              <w:t xml:space="preserve"> </w:t>
            </w:r>
            <w:r>
              <w:rPr>
                <w:sz w:val="18"/>
              </w:rPr>
              <w:t>часа</w:t>
            </w:r>
          </w:p>
        </w:tc>
        <w:tc>
          <w:tcPr>
            <w:tcW w:w="1133" w:type="dxa"/>
          </w:tcPr>
          <w:p>
            <w:pPr>
              <w:pStyle w:val="65"/>
              <w:spacing w:before="105"/>
              <w:ind w:right="89"/>
              <w:rPr>
                <w:sz w:val="18"/>
              </w:rPr>
            </w:pPr>
            <w:r>
              <w:rPr>
                <w:sz w:val="18"/>
              </w:rPr>
              <w:t>Электронн</w:t>
            </w:r>
            <w:r>
              <w:rPr>
                <w:spacing w:val="1"/>
                <w:sz w:val="18"/>
              </w:rPr>
              <w:t xml:space="preserve"> </w:t>
            </w:r>
            <w:r>
              <w:rPr>
                <w:sz w:val="18"/>
              </w:rPr>
              <w:t>ые</w:t>
            </w:r>
            <w:r>
              <w:rPr>
                <w:spacing w:val="1"/>
                <w:sz w:val="18"/>
              </w:rPr>
              <w:t xml:space="preserve"> </w:t>
            </w:r>
            <w:r>
              <w:rPr>
                <w:sz w:val="18"/>
              </w:rPr>
              <w:t>музыкальн</w:t>
            </w:r>
            <w:r>
              <w:rPr>
                <w:spacing w:val="1"/>
                <w:sz w:val="18"/>
              </w:rPr>
              <w:t xml:space="preserve"> </w:t>
            </w:r>
            <w:r>
              <w:rPr>
                <w:sz w:val="18"/>
              </w:rPr>
              <w:t>ые</w:t>
            </w:r>
            <w:r>
              <w:rPr>
                <w:spacing w:val="1"/>
                <w:sz w:val="18"/>
              </w:rPr>
              <w:t xml:space="preserve"> </w:t>
            </w:r>
            <w:r>
              <w:rPr>
                <w:sz w:val="18"/>
              </w:rPr>
              <w:t>инструмент</w:t>
            </w:r>
            <w:r>
              <w:rPr>
                <w:spacing w:val="-43"/>
                <w:sz w:val="18"/>
              </w:rPr>
              <w:t xml:space="preserve"> </w:t>
            </w:r>
            <w:r>
              <w:rPr>
                <w:sz w:val="18"/>
              </w:rPr>
              <w:t>ы</w:t>
            </w:r>
          </w:p>
        </w:tc>
        <w:tc>
          <w:tcPr>
            <w:tcW w:w="2214" w:type="dxa"/>
          </w:tcPr>
          <w:p>
            <w:pPr>
              <w:pStyle w:val="65"/>
              <w:spacing w:before="105"/>
              <w:ind w:left="115"/>
              <w:rPr>
                <w:sz w:val="18"/>
              </w:rPr>
            </w:pPr>
            <w:r>
              <w:rPr>
                <w:sz w:val="18"/>
              </w:rPr>
              <w:t>Современные</w:t>
            </w:r>
          </w:p>
          <w:p>
            <w:pPr>
              <w:pStyle w:val="65"/>
              <w:spacing w:before="5"/>
              <w:ind w:left="115" w:right="189"/>
              <w:rPr>
                <w:sz w:val="18"/>
              </w:rPr>
            </w:pPr>
            <w:r>
              <w:rPr>
                <w:sz w:val="18"/>
              </w:rPr>
              <w:t>«двойники»</w:t>
            </w:r>
            <w:r>
              <w:rPr>
                <w:spacing w:val="1"/>
                <w:sz w:val="18"/>
              </w:rPr>
              <w:t xml:space="preserve"> </w:t>
            </w:r>
            <w:r>
              <w:rPr>
                <w:sz w:val="18"/>
              </w:rPr>
              <w:t>классических</w:t>
            </w:r>
            <w:r>
              <w:rPr>
                <w:spacing w:val="1"/>
                <w:sz w:val="18"/>
              </w:rPr>
              <w:t xml:space="preserve"> </w:t>
            </w:r>
            <w:r>
              <w:rPr>
                <w:sz w:val="18"/>
              </w:rPr>
              <w:t>музыкальных</w:t>
            </w:r>
            <w:r>
              <w:rPr>
                <w:spacing w:val="1"/>
                <w:sz w:val="18"/>
              </w:rPr>
              <w:t xml:space="preserve"> </w:t>
            </w:r>
            <w:r>
              <w:rPr>
                <w:sz w:val="18"/>
              </w:rPr>
              <w:t>инструментов:</w:t>
            </w:r>
            <w:r>
              <w:rPr>
                <w:spacing w:val="1"/>
                <w:sz w:val="18"/>
              </w:rPr>
              <w:t xml:space="preserve"> </w:t>
            </w:r>
            <w:r>
              <w:rPr>
                <w:sz w:val="18"/>
              </w:rPr>
              <w:t>синтезатор, электронная</w:t>
            </w:r>
            <w:r>
              <w:rPr>
                <w:spacing w:val="-42"/>
                <w:sz w:val="18"/>
              </w:rPr>
              <w:t xml:space="preserve"> </w:t>
            </w:r>
            <w:r>
              <w:rPr>
                <w:sz w:val="18"/>
              </w:rPr>
              <w:t>скрипка,</w:t>
            </w:r>
            <w:r>
              <w:rPr>
                <w:spacing w:val="3"/>
                <w:sz w:val="18"/>
              </w:rPr>
              <w:t xml:space="preserve"> </w:t>
            </w:r>
            <w:r>
              <w:rPr>
                <w:sz w:val="18"/>
              </w:rPr>
              <w:t>гитара,</w:t>
            </w:r>
            <w:r>
              <w:rPr>
                <w:spacing w:val="1"/>
                <w:sz w:val="18"/>
              </w:rPr>
              <w:t xml:space="preserve"> </w:t>
            </w:r>
            <w:r>
              <w:rPr>
                <w:sz w:val="18"/>
              </w:rPr>
              <w:t>барабаны</w:t>
            </w:r>
            <w:r>
              <w:rPr>
                <w:spacing w:val="-1"/>
                <w:sz w:val="18"/>
              </w:rPr>
              <w:t xml:space="preserve"> </w:t>
            </w:r>
            <w:r>
              <w:rPr>
                <w:sz w:val="18"/>
              </w:rPr>
              <w:t>и</w:t>
            </w:r>
            <w:r>
              <w:rPr>
                <w:spacing w:val="-3"/>
                <w:sz w:val="18"/>
              </w:rPr>
              <w:t xml:space="preserve"> </w:t>
            </w:r>
            <w:r>
              <w:rPr>
                <w:sz w:val="18"/>
              </w:rPr>
              <w:t>т. д.</w:t>
            </w:r>
          </w:p>
          <w:p>
            <w:pPr>
              <w:pStyle w:val="65"/>
              <w:ind w:left="115" w:right="908"/>
              <w:rPr>
                <w:sz w:val="18"/>
              </w:rPr>
            </w:pPr>
            <w:r>
              <w:rPr>
                <w:sz w:val="18"/>
              </w:rPr>
              <w:t>Виртуальные</w:t>
            </w:r>
            <w:r>
              <w:rPr>
                <w:spacing w:val="1"/>
                <w:sz w:val="18"/>
              </w:rPr>
              <w:t xml:space="preserve"> </w:t>
            </w:r>
            <w:r>
              <w:rPr>
                <w:sz w:val="18"/>
              </w:rPr>
              <w:t>музыкальные</w:t>
            </w:r>
            <w:r>
              <w:rPr>
                <w:spacing w:val="1"/>
                <w:sz w:val="18"/>
              </w:rPr>
              <w:t xml:space="preserve"> </w:t>
            </w:r>
            <w:r>
              <w:rPr>
                <w:sz w:val="18"/>
              </w:rPr>
              <w:t>инструменты в</w:t>
            </w:r>
            <w:r>
              <w:rPr>
                <w:spacing w:val="-42"/>
                <w:sz w:val="18"/>
              </w:rPr>
              <w:t xml:space="preserve"> </w:t>
            </w:r>
            <w:r>
              <w:rPr>
                <w:sz w:val="18"/>
              </w:rPr>
              <w:t>компьютерных</w:t>
            </w:r>
            <w:r>
              <w:rPr>
                <w:spacing w:val="-42"/>
                <w:sz w:val="18"/>
              </w:rPr>
              <w:t xml:space="preserve"> </w:t>
            </w:r>
            <w:r>
              <w:rPr>
                <w:sz w:val="18"/>
              </w:rPr>
              <w:t>программах</w:t>
            </w:r>
          </w:p>
        </w:tc>
        <w:tc>
          <w:tcPr>
            <w:tcW w:w="5604" w:type="dxa"/>
          </w:tcPr>
          <w:p>
            <w:pPr>
              <w:pStyle w:val="65"/>
              <w:spacing w:before="105" w:line="242" w:lineRule="auto"/>
              <w:rPr>
                <w:sz w:val="18"/>
              </w:rPr>
            </w:pPr>
            <w:r>
              <w:rPr>
                <w:sz w:val="18"/>
              </w:rPr>
              <w:t>Слушание музыкальных композиций в исполнении на электронных</w:t>
            </w:r>
            <w:r>
              <w:rPr>
                <w:spacing w:val="1"/>
                <w:sz w:val="18"/>
              </w:rPr>
              <w:t xml:space="preserve"> </w:t>
            </w:r>
            <w:r>
              <w:rPr>
                <w:sz w:val="18"/>
              </w:rPr>
              <w:t>музыкальных</w:t>
            </w:r>
            <w:r>
              <w:rPr>
                <w:spacing w:val="-2"/>
                <w:sz w:val="18"/>
              </w:rPr>
              <w:t xml:space="preserve"> </w:t>
            </w:r>
            <w:r>
              <w:rPr>
                <w:sz w:val="18"/>
              </w:rPr>
              <w:t>инструментах.</w:t>
            </w:r>
            <w:r>
              <w:rPr>
                <w:spacing w:val="-4"/>
                <w:sz w:val="18"/>
              </w:rPr>
              <w:t xml:space="preserve"> </w:t>
            </w:r>
            <w:r>
              <w:rPr>
                <w:sz w:val="18"/>
              </w:rPr>
              <w:t>Сравнение</w:t>
            </w:r>
            <w:r>
              <w:rPr>
                <w:spacing w:val="-6"/>
                <w:sz w:val="18"/>
              </w:rPr>
              <w:t xml:space="preserve"> </w:t>
            </w:r>
            <w:r>
              <w:rPr>
                <w:sz w:val="18"/>
              </w:rPr>
              <w:t>их</w:t>
            </w:r>
            <w:r>
              <w:rPr>
                <w:spacing w:val="-5"/>
                <w:sz w:val="18"/>
              </w:rPr>
              <w:t xml:space="preserve"> </w:t>
            </w:r>
            <w:r>
              <w:rPr>
                <w:sz w:val="18"/>
              </w:rPr>
              <w:t>звучания</w:t>
            </w:r>
            <w:r>
              <w:rPr>
                <w:spacing w:val="-4"/>
                <w:sz w:val="18"/>
              </w:rPr>
              <w:t xml:space="preserve"> </w:t>
            </w:r>
            <w:r>
              <w:rPr>
                <w:sz w:val="18"/>
              </w:rPr>
              <w:t>с</w:t>
            </w:r>
            <w:r>
              <w:rPr>
                <w:spacing w:val="-5"/>
                <w:sz w:val="18"/>
              </w:rPr>
              <w:t xml:space="preserve"> </w:t>
            </w:r>
            <w:r>
              <w:rPr>
                <w:sz w:val="18"/>
              </w:rPr>
              <w:t>акустическими</w:t>
            </w:r>
            <w:r>
              <w:rPr>
                <w:spacing w:val="-42"/>
                <w:sz w:val="18"/>
              </w:rPr>
              <w:t xml:space="preserve"> </w:t>
            </w:r>
            <w:r>
              <w:rPr>
                <w:sz w:val="18"/>
              </w:rPr>
              <w:t>инструментами,</w:t>
            </w:r>
            <w:r>
              <w:rPr>
                <w:spacing w:val="3"/>
                <w:sz w:val="18"/>
              </w:rPr>
              <w:t xml:space="preserve"> </w:t>
            </w:r>
            <w:r>
              <w:rPr>
                <w:sz w:val="18"/>
              </w:rPr>
              <w:t>обсуждение</w:t>
            </w:r>
            <w:r>
              <w:rPr>
                <w:spacing w:val="2"/>
                <w:sz w:val="18"/>
              </w:rPr>
              <w:t xml:space="preserve"> </w:t>
            </w:r>
            <w:r>
              <w:rPr>
                <w:sz w:val="18"/>
              </w:rPr>
              <w:t>результатов</w:t>
            </w:r>
            <w:r>
              <w:rPr>
                <w:spacing w:val="2"/>
                <w:sz w:val="18"/>
              </w:rPr>
              <w:t xml:space="preserve"> </w:t>
            </w:r>
            <w:r>
              <w:rPr>
                <w:sz w:val="18"/>
              </w:rPr>
              <w:t>сравнения.</w:t>
            </w:r>
          </w:p>
          <w:p>
            <w:pPr>
              <w:pStyle w:val="65"/>
              <w:ind w:right="1509"/>
              <w:rPr>
                <w:sz w:val="18"/>
              </w:rPr>
            </w:pPr>
            <w:r>
              <w:rPr>
                <w:sz w:val="18"/>
              </w:rPr>
              <w:t>Подбор</w:t>
            </w:r>
            <w:r>
              <w:rPr>
                <w:spacing w:val="-2"/>
                <w:sz w:val="18"/>
              </w:rPr>
              <w:t xml:space="preserve"> </w:t>
            </w:r>
            <w:r>
              <w:rPr>
                <w:sz w:val="18"/>
              </w:rPr>
              <w:t>электронных</w:t>
            </w:r>
            <w:r>
              <w:rPr>
                <w:spacing w:val="-6"/>
                <w:sz w:val="18"/>
              </w:rPr>
              <w:t xml:space="preserve"> </w:t>
            </w:r>
            <w:r>
              <w:rPr>
                <w:sz w:val="18"/>
              </w:rPr>
              <w:t>тембров для</w:t>
            </w:r>
            <w:r>
              <w:rPr>
                <w:spacing w:val="-4"/>
                <w:sz w:val="18"/>
              </w:rPr>
              <w:t xml:space="preserve"> </w:t>
            </w:r>
            <w:r>
              <w:rPr>
                <w:sz w:val="18"/>
              </w:rPr>
              <w:t>создания</w:t>
            </w:r>
            <w:r>
              <w:rPr>
                <w:spacing w:val="-3"/>
                <w:sz w:val="18"/>
              </w:rPr>
              <w:t xml:space="preserve"> </w:t>
            </w:r>
            <w:r>
              <w:rPr>
                <w:sz w:val="18"/>
              </w:rPr>
              <w:t>музыки</w:t>
            </w:r>
            <w:r>
              <w:rPr>
                <w:spacing w:val="-42"/>
                <w:sz w:val="18"/>
              </w:rPr>
              <w:t xml:space="preserve"> </w:t>
            </w:r>
            <w:r>
              <w:rPr>
                <w:sz w:val="18"/>
              </w:rPr>
              <w:t>к</w:t>
            </w:r>
            <w:r>
              <w:rPr>
                <w:spacing w:val="-1"/>
                <w:sz w:val="18"/>
              </w:rPr>
              <w:t xml:space="preserve"> </w:t>
            </w:r>
            <w:r>
              <w:rPr>
                <w:sz w:val="18"/>
              </w:rPr>
              <w:t>фантастическому</w:t>
            </w:r>
            <w:r>
              <w:rPr>
                <w:spacing w:val="-7"/>
                <w:sz w:val="18"/>
              </w:rPr>
              <w:t xml:space="preserve"> </w:t>
            </w:r>
            <w:r>
              <w:rPr>
                <w:sz w:val="18"/>
              </w:rPr>
              <w:t>фильму.</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rPr>
                <w:sz w:val="18"/>
              </w:rPr>
            </w:pPr>
            <w:r>
              <w:rPr>
                <w:sz w:val="18"/>
              </w:rPr>
              <w:t>Посещение</w:t>
            </w:r>
            <w:r>
              <w:rPr>
                <w:spacing w:val="-5"/>
                <w:sz w:val="18"/>
              </w:rPr>
              <w:t xml:space="preserve"> </w:t>
            </w:r>
            <w:r>
              <w:rPr>
                <w:sz w:val="18"/>
              </w:rPr>
              <w:t>музыкального</w:t>
            </w:r>
            <w:r>
              <w:rPr>
                <w:spacing w:val="-10"/>
                <w:sz w:val="18"/>
              </w:rPr>
              <w:t xml:space="preserve"> </w:t>
            </w:r>
            <w:r>
              <w:rPr>
                <w:sz w:val="18"/>
              </w:rPr>
              <w:t>магазина</w:t>
            </w:r>
            <w:r>
              <w:rPr>
                <w:spacing w:val="-10"/>
                <w:sz w:val="18"/>
              </w:rPr>
              <w:t xml:space="preserve"> </w:t>
            </w:r>
            <w:r>
              <w:rPr>
                <w:sz w:val="18"/>
              </w:rPr>
              <w:t>(отдел</w:t>
            </w:r>
            <w:r>
              <w:rPr>
                <w:spacing w:val="-9"/>
                <w:sz w:val="18"/>
              </w:rPr>
              <w:t xml:space="preserve"> </w:t>
            </w:r>
            <w:r>
              <w:rPr>
                <w:sz w:val="18"/>
              </w:rPr>
              <w:t>электронных</w:t>
            </w:r>
            <w:r>
              <w:rPr>
                <w:spacing w:val="-10"/>
                <w:sz w:val="18"/>
              </w:rPr>
              <w:t xml:space="preserve"> </w:t>
            </w:r>
            <w:r>
              <w:rPr>
                <w:sz w:val="18"/>
              </w:rPr>
              <w:t>музыкальных</w:t>
            </w:r>
            <w:r>
              <w:rPr>
                <w:spacing w:val="-42"/>
                <w:sz w:val="18"/>
              </w:rPr>
              <w:t xml:space="preserve"> </w:t>
            </w:r>
            <w:r>
              <w:rPr>
                <w:sz w:val="18"/>
              </w:rPr>
              <w:t>инструментов).</w:t>
            </w:r>
          </w:p>
          <w:p>
            <w:pPr>
              <w:pStyle w:val="65"/>
              <w:spacing w:line="242" w:lineRule="auto"/>
              <w:ind w:right="315"/>
              <w:rPr>
                <w:sz w:val="18"/>
              </w:rPr>
            </w:pPr>
            <w:r>
              <w:rPr>
                <w:sz w:val="18"/>
              </w:rPr>
              <w:t>Просмотр фильма об электронных музыкальных инструментах.</w:t>
            </w:r>
            <w:r>
              <w:rPr>
                <w:spacing w:val="1"/>
                <w:sz w:val="18"/>
              </w:rPr>
              <w:t xml:space="preserve"> </w:t>
            </w:r>
            <w:r>
              <w:rPr>
                <w:sz w:val="18"/>
              </w:rPr>
              <w:t>Создание электронной композиции в компьютерных программах с</w:t>
            </w:r>
            <w:r>
              <w:rPr>
                <w:spacing w:val="-42"/>
                <w:sz w:val="18"/>
              </w:rPr>
              <w:t xml:space="preserve"> </w:t>
            </w:r>
            <w:r>
              <w:rPr>
                <w:sz w:val="18"/>
              </w:rPr>
              <w:t>готовыми</w:t>
            </w:r>
            <w:r>
              <w:rPr>
                <w:spacing w:val="-5"/>
                <w:sz w:val="18"/>
              </w:rPr>
              <w:t xml:space="preserve"> </w:t>
            </w:r>
            <w:r>
              <w:rPr>
                <w:sz w:val="18"/>
              </w:rPr>
              <w:t>семплами</w:t>
            </w:r>
            <w:r>
              <w:rPr>
                <w:spacing w:val="-4"/>
                <w:sz w:val="18"/>
              </w:rPr>
              <w:t xml:space="preserve"> </w:t>
            </w:r>
            <w:r>
              <w:rPr>
                <w:sz w:val="18"/>
              </w:rPr>
              <w:t>(Garage</w:t>
            </w:r>
            <w:r>
              <w:rPr>
                <w:spacing w:val="3"/>
                <w:sz w:val="18"/>
              </w:rPr>
              <w:t xml:space="preserve"> </w:t>
            </w:r>
            <w:r>
              <w:rPr>
                <w:sz w:val="18"/>
              </w:rPr>
              <w:t>Band</w:t>
            </w:r>
            <w:r>
              <w:rPr>
                <w:spacing w:val="2"/>
                <w:sz w:val="18"/>
              </w:rPr>
              <w:t xml:space="preserve"> </w:t>
            </w:r>
            <w:r>
              <w:rPr>
                <w:sz w:val="18"/>
              </w:rPr>
              <w:t>и</w:t>
            </w:r>
            <w:r>
              <w:rPr>
                <w:spacing w:val="-2"/>
                <w:sz w:val="18"/>
              </w:rPr>
              <w:t xml:space="preserve"> </w:t>
            </w:r>
            <w:r>
              <w:rPr>
                <w:sz w:val="18"/>
              </w:rPr>
              <w:t>др.)</w:t>
            </w:r>
          </w:p>
        </w:tc>
      </w:tr>
    </w:tbl>
    <w:p>
      <w:pPr>
        <w:pStyle w:val="61"/>
        <w:spacing w:before="89"/>
        <w:ind w:left="133"/>
      </w:pPr>
      <w:r>
        <w:t>Модуль</w:t>
      </w:r>
      <w:r>
        <w:rPr>
          <w:spacing w:val="-1"/>
        </w:rPr>
        <w:t xml:space="preserve"> </w:t>
      </w:r>
      <w:r>
        <w:t>№</w:t>
      </w:r>
      <w:r>
        <w:rPr>
          <w:spacing w:val="2"/>
        </w:rPr>
        <w:t xml:space="preserve"> </w:t>
      </w:r>
      <w:r>
        <w:t>7</w:t>
      </w:r>
      <w:r>
        <w:rPr>
          <w:spacing w:val="-3"/>
        </w:rPr>
        <w:t xml:space="preserve"> </w:t>
      </w:r>
      <w:r>
        <w:t>«Музыка</w:t>
      </w:r>
      <w:r>
        <w:rPr>
          <w:spacing w:val="-3"/>
        </w:rPr>
        <w:t xml:space="preserve"> </w:t>
      </w:r>
      <w:r>
        <w:t>театра</w:t>
      </w:r>
      <w:r>
        <w:rPr>
          <w:spacing w:val="-4"/>
        </w:rPr>
        <w:t xml:space="preserve"> </w:t>
      </w:r>
      <w:r>
        <w:t>и</w:t>
      </w:r>
      <w:r>
        <w:rPr>
          <w:spacing w:val="4"/>
        </w:rPr>
        <w:t xml:space="preserve"> </w:t>
      </w:r>
      <w:r>
        <w:t>кино»</w:t>
      </w:r>
    </w:p>
    <w:p>
      <w:pPr>
        <w:pStyle w:val="33"/>
        <w:spacing w:before="5"/>
        <w:ind w:left="0"/>
        <w:jc w:val="left"/>
        <w:rPr>
          <w:b/>
          <w:sz w:val="21"/>
        </w:rPr>
      </w:pPr>
    </w:p>
    <w:p>
      <w:pPr>
        <w:pStyle w:val="33"/>
        <w:spacing w:line="249" w:lineRule="auto"/>
        <w:ind w:left="133" w:right="197" w:firstLine="225"/>
      </w:pPr>
      <w:r>
        <w:t>Модуль «Музыка театра и кино» тесно переплетается с модулем «Классическая музыка», может стыковаться по</w:t>
      </w:r>
      <w:r>
        <w:rPr>
          <w:spacing w:val="1"/>
        </w:rPr>
        <w:t xml:space="preserve"> </w:t>
      </w:r>
      <w:r>
        <w:t>ряду</w:t>
      </w:r>
      <w:r>
        <w:rPr>
          <w:spacing w:val="1"/>
        </w:rPr>
        <w:t xml:space="preserve"> </w:t>
      </w:r>
      <w:r>
        <w:t>произведений</w:t>
      </w:r>
      <w:r>
        <w:rPr>
          <w:spacing w:val="1"/>
        </w:rPr>
        <w:t xml:space="preserve"> </w:t>
      </w:r>
      <w:r>
        <w:t>с</w:t>
      </w:r>
      <w:r>
        <w:rPr>
          <w:spacing w:val="1"/>
        </w:rPr>
        <w:t xml:space="preserve"> </w:t>
      </w:r>
      <w:r>
        <w:t>модулями</w:t>
      </w:r>
      <w:r>
        <w:rPr>
          <w:spacing w:val="1"/>
        </w:rPr>
        <w:t xml:space="preserve"> </w:t>
      </w:r>
      <w:r>
        <w:t>«Современная</w:t>
      </w:r>
      <w:r>
        <w:rPr>
          <w:spacing w:val="1"/>
        </w:rPr>
        <w:t xml:space="preserve"> </w:t>
      </w:r>
      <w:r>
        <w:t>музыка»</w:t>
      </w:r>
      <w:r>
        <w:rPr>
          <w:spacing w:val="1"/>
        </w:rPr>
        <w:t xml:space="preserve"> </w:t>
      </w:r>
      <w:r>
        <w:t>(мюзикл),</w:t>
      </w:r>
      <w:r>
        <w:rPr>
          <w:spacing w:val="1"/>
        </w:rPr>
        <w:t xml:space="preserve"> </w:t>
      </w:r>
      <w:r>
        <w:t>«Музыка</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(музыкальные</w:t>
      </w:r>
      <w:r>
        <w:rPr>
          <w:spacing w:val="1"/>
        </w:rPr>
        <w:t xml:space="preserve"> </w:t>
      </w:r>
      <w:r>
        <w:t>портреты,</w:t>
      </w:r>
      <w:r>
        <w:rPr>
          <w:spacing w:val="3"/>
        </w:rPr>
        <w:t xml:space="preserve"> </w:t>
      </w:r>
      <w:r>
        <w:t>музыка</w:t>
      </w:r>
      <w:r>
        <w:rPr>
          <w:spacing w:val="4"/>
        </w:rPr>
        <w:t xml:space="preserve"> </w:t>
      </w:r>
      <w:r>
        <w:t>о</w:t>
      </w:r>
      <w:r>
        <w:rPr>
          <w:spacing w:val="-3"/>
        </w:rPr>
        <w:t xml:space="preserve"> </w:t>
      </w:r>
      <w:r>
        <w:t>войне).</w:t>
      </w:r>
    </w:p>
    <w:p>
      <w:pPr>
        <w:pStyle w:val="33"/>
        <w:spacing w:before="3" w:line="249" w:lineRule="auto"/>
        <w:ind w:left="133" w:right="211" w:firstLine="225"/>
      </w:pPr>
      <w:r>
        <w:t>Для данного модуля особенно актуально сочетание различных видов урочной и внеурочной деятельности, таких</w:t>
      </w:r>
      <w:r>
        <w:rPr>
          <w:spacing w:val="1"/>
        </w:rPr>
        <w:t xml:space="preserve"> </w:t>
      </w:r>
      <w:r>
        <w:t>как театрализованные постановки силами обучающихся, посещение музыкальных театров, коллективный просмотр</w:t>
      </w:r>
      <w:r>
        <w:rPr>
          <w:spacing w:val="1"/>
        </w:rPr>
        <w:t xml:space="preserve"> </w:t>
      </w:r>
      <w:r>
        <w:t>фильмов.</w:t>
      </w:r>
    </w:p>
    <w:p>
      <w:pPr>
        <w:pStyle w:val="33"/>
        <w:ind w:left="0"/>
        <w:jc w:val="left"/>
      </w:pPr>
    </w:p>
    <w:p>
      <w:pPr>
        <w:pStyle w:val="33"/>
        <w:spacing w:before="8"/>
        <w:ind w:left="0"/>
        <w:jc w:val="left"/>
        <w:rPr>
          <w:sz w:val="10"/>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atLeast"/>
        </w:trPr>
        <w:tc>
          <w:tcPr>
            <w:tcW w:w="1191" w:type="dxa"/>
          </w:tcPr>
          <w:p>
            <w:pPr>
              <w:pStyle w:val="65"/>
              <w:spacing w:before="111"/>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26"/>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26"/>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26"/>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1" w:hRule="atLeast"/>
        </w:trPr>
        <w:tc>
          <w:tcPr>
            <w:tcW w:w="1191" w:type="dxa"/>
          </w:tcPr>
          <w:p>
            <w:pPr>
              <w:pStyle w:val="65"/>
              <w:spacing w:before="110" w:line="207" w:lineRule="exact"/>
              <w:rPr>
                <w:sz w:val="18"/>
              </w:rPr>
            </w:pPr>
            <w:r>
              <w:rPr>
                <w:sz w:val="18"/>
              </w:rPr>
              <w:t>А)</w:t>
            </w:r>
          </w:p>
          <w:p>
            <w:pPr>
              <w:pStyle w:val="65"/>
              <w:spacing w:line="206" w:lineRule="exact"/>
              <w:rPr>
                <w:sz w:val="18"/>
              </w:rPr>
            </w:pPr>
            <w:r>
              <w:rPr>
                <w:sz w:val="18"/>
              </w:rPr>
              <w:t>2—6</w:t>
            </w:r>
          </w:p>
          <w:p>
            <w:pPr>
              <w:pStyle w:val="65"/>
              <w:ind w:right="387"/>
              <w:rPr>
                <w:sz w:val="18"/>
              </w:rPr>
            </w:pPr>
            <w:r>
              <w:rPr>
                <w:sz w:val="18"/>
              </w:rPr>
              <w:t>учебных</w:t>
            </w:r>
            <w:r>
              <w:rPr>
                <w:spacing w:val="-42"/>
                <w:sz w:val="18"/>
              </w:rPr>
              <w:t xml:space="preserve"> </w:t>
            </w:r>
            <w:r>
              <w:rPr>
                <w:sz w:val="18"/>
              </w:rPr>
              <w:t>часов</w:t>
            </w:r>
          </w:p>
        </w:tc>
        <w:tc>
          <w:tcPr>
            <w:tcW w:w="1133" w:type="dxa"/>
          </w:tcPr>
          <w:p>
            <w:pPr>
              <w:pStyle w:val="65"/>
              <w:spacing w:before="110"/>
              <w:ind w:right="126"/>
              <w:rPr>
                <w:sz w:val="18"/>
              </w:rPr>
            </w:pPr>
            <w:r>
              <w:rPr>
                <w:sz w:val="18"/>
              </w:rPr>
              <w:t>Музыкальн</w:t>
            </w:r>
            <w:r>
              <w:rPr>
                <w:spacing w:val="-42"/>
                <w:sz w:val="18"/>
              </w:rPr>
              <w:t xml:space="preserve"> </w:t>
            </w:r>
            <w:r>
              <w:rPr>
                <w:sz w:val="18"/>
              </w:rPr>
              <w:t>ая</w:t>
            </w:r>
            <w:r>
              <w:rPr>
                <w:spacing w:val="13"/>
                <w:sz w:val="18"/>
              </w:rPr>
              <w:t xml:space="preserve"> </w:t>
            </w:r>
            <w:r>
              <w:rPr>
                <w:sz w:val="18"/>
              </w:rPr>
              <w:t>сказка</w:t>
            </w:r>
            <w:r>
              <w:rPr>
                <w:spacing w:val="1"/>
                <w:sz w:val="18"/>
              </w:rPr>
              <w:t xml:space="preserve"> </w:t>
            </w:r>
            <w:r>
              <w:rPr>
                <w:sz w:val="18"/>
              </w:rPr>
              <w:t>на</w:t>
            </w:r>
            <w:r>
              <w:rPr>
                <w:spacing w:val="8"/>
                <w:sz w:val="18"/>
              </w:rPr>
              <w:t xml:space="preserve"> </w:t>
            </w:r>
            <w:r>
              <w:rPr>
                <w:sz w:val="18"/>
              </w:rPr>
              <w:t>сцене,</w:t>
            </w:r>
            <w:r>
              <w:rPr>
                <w:spacing w:val="1"/>
                <w:sz w:val="18"/>
              </w:rPr>
              <w:t xml:space="preserve"> </w:t>
            </w:r>
            <w:r>
              <w:rPr>
                <w:sz w:val="18"/>
              </w:rPr>
              <w:t>на</w:t>
            </w:r>
            <w:r>
              <w:rPr>
                <w:spacing w:val="1"/>
                <w:sz w:val="18"/>
              </w:rPr>
              <w:t xml:space="preserve"> </w:t>
            </w:r>
            <w:r>
              <w:rPr>
                <w:sz w:val="18"/>
              </w:rPr>
              <w:t>экране</w:t>
            </w:r>
          </w:p>
        </w:tc>
        <w:tc>
          <w:tcPr>
            <w:tcW w:w="2214" w:type="dxa"/>
          </w:tcPr>
          <w:p>
            <w:pPr>
              <w:pStyle w:val="65"/>
              <w:spacing w:before="110"/>
              <w:ind w:left="115" w:right="110"/>
              <w:rPr>
                <w:sz w:val="18"/>
              </w:rPr>
            </w:pPr>
            <w:r>
              <w:rPr>
                <w:sz w:val="18"/>
              </w:rPr>
              <w:t>Характеры персонажей,</w:t>
            </w:r>
            <w:r>
              <w:rPr>
                <w:spacing w:val="1"/>
                <w:sz w:val="18"/>
              </w:rPr>
              <w:t xml:space="preserve"> </w:t>
            </w:r>
            <w:r>
              <w:rPr>
                <w:sz w:val="18"/>
              </w:rPr>
              <w:t>отражённые в музыке.</w:t>
            </w:r>
            <w:r>
              <w:rPr>
                <w:spacing w:val="1"/>
                <w:sz w:val="18"/>
              </w:rPr>
              <w:t xml:space="preserve"> </w:t>
            </w:r>
            <w:r>
              <w:rPr>
                <w:sz w:val="18"/>
              </w:rPr>
              <w:t>Тембр голоса. Соло. Хор,</w:t>
            </w:r>
            <w:r>
              <w:rPr>
                <w:spacing w:val="-42"/>
                <w:sz w:val="18"/>
              </w:rPr>
              <w:t xml:space="preserve"> </w:t>
            </w:r>
            <w:r>
              <w:rPr>
                <w:sz w:val="18"/>
              </w:rPr>
              <w:t>ансамбль</w:t>
            </w:r>
          </w:p>
        </w:tc>
        <w:tc>
          <w:tcPr>
            <w:tcW w:w="5604" w:type="dxa"/>
          </w:tcPr>
          <w:p>
            <w:pPr>
              <w:pStyle w:val="65"/>
              <w:spacing w:before="110" w:line="207" w:lineRule="exact"/>
              <w:rPr>
                <w:sz w:val="18"/>
              </w:rPr>
            </w:pPr>
            <w:r>
              <w:rPr>
                <w:spacing w:val="-4"/>
                <w:sz w:val="18"/>
              </w:rPr>
              <w:t>Видеопросмотр</w:t>
            </w:r>
            <w:r>
              <w:rPr>
                <w:spacing w:val="-7"/>
                <w:sz w:val="18"/>
              </w:rPr>
              <w:t xml:space="preserve"> </w:t>
            </w:r>
            <w:r>
              <w:rPr>
                <w:spacing w:val="-3"/>
                <w:sz w:val="18"/>
              </w:rPr>
              <w:t>музыкальной</w:t>
            </w:r>
            <w:r>
              <w:rPr>
                <w:spacing w:val="-4"/>
                <w:sz w:val="18"/>
              </w:rPr>
              <w:t xml:space="preserve"> </w:t>
            </w:r>
            <w:r>
              <w:rPr>
                <w:spacing w:val="-3"/>
                <w:sz w:val="18"/>
              </w:rPr>
              <w:t>сказки.</w:t>
            </w:r>
            <w:r>
              <w:rPr>
                <w:spacing w:val="-4"/>
                <w:sz w:val="18"/>
              </w:rPr>
              <w:t xml:space="preserve"> </w:t>
            </w:r>
            <w:r>
              <w:rPr>
                <w:spacing w:val="-3"/>
                <w:sz w:val="18"/>
              </w:rPr>
              <w:t>Обсуждение</w:t>
            </w:r>
          </w:p>
          <w:p>
            <w:pPr>
              <w:pStyle w:val="65"/>
              <w:rPr>
                <w:sz w:val="18"/>
              </w:rPr>
            </w:pPr>
            <w:r>
              <w:rPr>
                <w:spacing w:val="-4"/>
                <w:sz w:val="18"/>
              </w:rPr>
              <w:t>музыкально-выразительных</w:t>
            </w:r>
            <w:r>
              <w:rPr>
                <w:spacing w:val="-6"/>
                <w:sz w:val="18"/>
              </w:rPr>
              <w:t xml:space="preserve"> </w:t>
            </w:r>
            <w:r>
              <w:rPr>
                <w:spacing w:val="-3"/>
                <w:sz w:val="18"/>
              </w:rPr>
              <w:t>средств, передающих</w:t>
            </w:r>
            <w:r>
              <w:rPr>
                <w:spacing w:val="1"/>
                <w:sz w:val="18"/>
              </w:rPr>
              <w:t xml:space="preserve"> </w:t>
            </w:r>
            <w:r>
              <w:rPr>
                <w:spacing w:val="-3"/>
                <w:sz w:val="18"/>
              </w:rPr>
              <w:t>повороты</w:t>
            </w:r>
            <w:r>
              <w:rPr>
                <w:spacing w:val="-4"/>
                <w:sz w:val="18"/>
              </w:rPr>
              <w:t xml:space="preserve"> </w:t>
            </w:r>
            <w:r>
              <w:rPr>
                <w:spacing w:val="-3"/>
                <w:sz w:val="18"/>
              </w:rPr>
              <w:t>сюжета,</w:t>
            </w:r>
            <w:r>
              <w:rPr>
                <w:spacing w:val="-42"/>
                <w:sz w:val="18"/>
              </w:rPr>
              <w:t xml:space="preserve"> </w:t>
            </w:r>
            <w:r>
              <w:rPr>
                <w:spacing w:val="-4"/>
                <w:sz w:val="18"/>
              </w:rPr>
              <w:t>характеры</w:t>
            </w:r>
            <w:r>
              <w:rPr>
                <w:spacing w:val="-5"/>
                <w:sz w:val="18"/>
              </w:rPr>
              <w:t xml:space="preserve"> </w:t>
            </w:r>
            <w:r>
              <w:rPr>
                <w:spacing w:val="-4"/>
                <w:sz w:val="18"/>
              </w:rPr>
              <w:t>героев.</w:t>
            </w:r>
            <w:r>
              <w:rPr>
                <w:spacing w:val="-5"/>
                <w:sz w:val="18"/>
              </w:rPr>
              <w:t xml:space="preserve"> </w:t>
            </w:r>
            <w:r>
              <w:rPr>
                <w:spacing w:val="-3"/>
                <w:sz w:val="18"/>
              </w:rPr>
              <w:t>Игра-викторина</w:t>
            </w:r>
            <w:r>
              <w:rPr>
                <w:spacing w:val="-2"/>
                <w:sz w:val="18"/>
              </w:rPr>
              <w:t xml:space="preserve"> </w:t>
            </w:r>
            <w:r>
              <w:rPr>
                <w:spacing w:val="-3"/>
                <w:sz w:val="18"/>
              </w:rPr>
              <w:t>«Угадай</w:t>
            </w:r>
            <w:r>
              <w:rPr>
                <w:spacing w:val="-4"/>
                <w:sz w:val="18"/>
              </w:rPr>
              <w:t xml:space="preserve"> </w:t>
            </w:r>
            <w:r>
              <w:rPr>
                <w:spacing w:val="-3"/>
                <w:sz w:val="18"/>
              </w:rPr>
              <w:t>по</w:t>
            </w:r>
            <w:r>
              <w:rPr>
                <w:spacing w:val="-12"/>
                <w:sz w:val="18"/>
              </w:rPr>
              <w:t xml:space="preserve"> </w:t>
            </w:r>
            <w:r>
              <w:rPr>
                <w:spacing w:val="-3"/>
                <w:sz w:val="18"/>
              </w:rPr>
              <w:t>голосу».</w:t>
            </w:r>
          </w:p>
          <w:p>
            <w:pPr>
              <w:pStyle w:val="65"/>
              <w:rPr>
                <w:sz w:val="18"/>
              </w:rPr>
            </w:pPr>
            <w:r>
              <w:rPr>
                <w:sz w:val="18"/>
              </w:rPr>
              <w:t>Разучивание,</w:t>
            </w:r>
            <w:r>
              <w:rPr>
                <w:spacing w:val="-1"/>
                <w:sz w:val="18"/>
              </w:rPr>
              <w:t xml:space="preserve"> </w:t>
            </w:r>
            <w:r>
              <w:rPr>
                <w:sz w:val="18"/>
              </w:rPr>
              <w:t>исполнение</w:t>
            </w:r>
            <w:r>
              <w:rPr>
                <w:spacing w:val="-1"/>
                <w:sz w:val="18"/>
              </w:rPr>
              <w:t xml:space="preserve"> </w:t>
            </w:r>
            <w:r>
              <w:rPr>
                <w:sz w:val="18"/>
              </w:rPr>
              <w:t>отдельных</w:t>
            </w:r>
            <w:r>
              <w:rPr>
                <w:spacing w:val="-6"/>
                <w:sz w:val="18"/>
              </w:rPr>
              <w:t xml:space="preserve"> </w:t>
            </w:r>
            <w:r>
              <w:rPr>
                <w:sz w:val="18"/>
              </w:rPr>
              <w:t>номеров</w:t>
            </w:r>
            <w:r>
              <w:rPr>
                <w:spacing w:val="-2"/>
                <w:sz w:val="18"/>
              </w:rPr>
              <w:t xml:space="preserve"> </w:t>
            </w:r>
            <w:r>
              <w:rPr>
                <w:sz w:val="18"/>
              </w:rPr>
              <w:t>из</w:t>
            </w:r>
            <w:r>
              <w:rPr>
                <w:spacing w:val="-7"/>
                <w:sz w:val="18"/>
              </w:rPr>
              <w:t xml:space="preserve"> </w:t>
            </w:r>
            <w:r>
              <w:rPr>
                <w:sz w:val="18"/>
              </w:rPr>
              <w:t>детской</w:t>
            </w:r>
            <w:r>
              <w:rPr>
                <w:spacing w:val="-3"/>
                <w:sz w:val="18"/>
              </w:rPr>
              <w:t xml:space="preserve"> </w:t>
            </w:r>
            <w:r>
              <w:rPr>
                <w:sz w:val="18"/>
              </w:rPr>
              <w:t>оперы,</w:t>
            </w:r>
            <w:r>
              <w:rPr>
                <w:spacing w:val="-42"/>
                <w:sz w:val="18"/>
              </w:rPr>
              <w:t xml:space="preserve"> </w:t>
            </w:r>
            <w:r>
              <w:rPr>
                <w:sz w:val="18"/>
              </w:rPr>
              <w:t>музыкальной сказки.</w:t>
            </w:r>
          </w:p>
          <w:p>
            <w:pPr>
              <w:pStyle w:val="65"/>
              <w:spacing w:before="3" w:line="207"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ind w:right="260"/>
              <w:rPr>
                <w:sz w:val="18"/>
              </w:rPr>
            </w:pPr>
            <w:r>
              <w:rPr>
                <w:sz w:val="18"/>
              </w:rPr>
              <w:t>Постановка детской музыкальной сказки, спектакль для родителей.</w:t>
            </w:r>
            <w:r>
              <w:rPr>
                <w:spacing w:val="-42"/>
                <w:sz w:val="18"/>
              </w:rPr>
              <w:t xml:space="preserve"> </w:t>
            </w:r>
            <w:r>
              <w:rPr>
                <w:sz w:val="18"/>
              </w:rPr>
              <w:t>Творческий проект</w:t>
            </w:r>
            <w:r>
              <w:rPr>
                <w:spacing w:val="3"/>
                <w:sz w:val="18"/>
              </w:rPr>
              <w:t xml:space="preserve"> </w:t>
            </w:r>
            <w:r>
              <w:rPr>
                <w:sz w:val="18"/>
              </w:rPr>
              <w:t>«Озвучиваем</w:t>
            </w:r>
            <w:r>
              <w:rPr>
                <w:spacing w:val="2"/>
                <w:sz w:val="18"/>
              </w:rPr>
              <w:t xml:space="preserve"> </w:t>
            </w:r>
            <w:r>
              <w:rPr>
                <w:sz w:val="18"/>
              </w:rPr>
              <w:t>мультфильм»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1191" w:type="dxa"/>
          </w:tcPr>
          <w:p>
            <w:pPr>
              <w:pStyle w:val="65"/>
              <w:spacing w:before="105" w:line="207" w:lineRule="exact"/>
              <w:rPr>
                <w:sz w:val="18"/>
              </w:rPr>
            </w:pPr>
            <w:r>
              <w:rPr>
                <w:sz w:val="18"/>
              </w:rPr>
              <w:t>Б)</w:t>
            </w:r>
          </w:p>
          <w:p>
            <w:pPr>
              <w:pStyle w:val="65"/>
              <w:spacing w:line="206" w:lineRule="exact"/>
              <w:rPr>
                <w:sz w:val="18"/>
              </w:rPr>
            </w:pPr>
            <w:r>
              <w:rPr>
                <w:sz w:val="18"/>
              </w:rPr>
              <w:t>2—6</w:t>
            </w:r>
          </w:p>
          <w:p>
            <w:pPr>
              <w:pStyle w:val="65"/>
              <w:spacing w:line="207" w:lineRule="exact"/>
              <w:rPr>
                <w:sz w:val="18"/>
              </w:rPr>
            </w:pPr>
            <w:r>
              <w:rPr>
                <w:sz w:val="18"/>
              </w:rPr>
              <w:t>учебных</w:t>
            </w:r>
          </w:p>
        </w:tc>
        <w:tc>
          <w:tcPr>
            <w:tcW w:w="1133" w:type="dxa"/>
          </w:tcPr>
          <w:p>
            <w:pPr>
              <w:pStyle w:val="65"/>
              <w:spacing w:before="105"/>
              <w:ind w:right="511"/>
              <w:rPr>
                <w:sz w:val="18"/>
              </w:rPr>
            </w:pPr>
            <w:r>
              <w:rPr>
                <w:sz w:val="18"/>
              </w:rPr>
              <w:t>Театр</w:t>
            </w:r>
            <w:r>
              <w:rPr>
                <w:spacing w:val="-42"/>
                <w:sz w:val="18"/>
              </w:rPr>
              <w:t xml:space="preserve"> </w:t>
            </w:r>
            <w:r>
              <w:rPr>
                <w:sz w:val="18"/>
              </w:rPr>
              <w:t>оперы</w:t>
            </w:r>
          </w:p>
          <w:p>
            <w:pPr>
              <w:pStyle w:val="65"/>
              <w:spacing w:line="206" w:lineRule="exact"/>
              <w:rPr>
                <w:sz w:val="18"/>
              </w:rPr>
            </w:pPr>
            <w:r>
              <w:rPr>
                <w:sz w:val="18"/>
              </w:rPr>
              <w:t>и</w:t>
            </w:r>
            <w:r>
              <w:rPr>
                <w:spacing w:val="1"/>
                <w:sz w:val="18"/>
              </w:rPr>
              <w:t xml:space="preserve"> </w:t>
            </w:r>
            <w:r>
              <w:rPr>
                <w:sz w:val="18"/>
              </w:rPr>
              <w:t>балета</w:t>
            </w:r>
          </w:p>
        </w:tc>
        <w:tc>
          <w:tcPr>
            <w:tcW w:w="2214" w:type="dxa"/>
          </w:tcPr>
          <w:p>
            <w:pPr>
              <w:pStyle w:val="65"/>
              <w:spacing w:before="105"/>
              <w:ind w:left="115" w:right="91"/>
              <w:rPr>
                <w:sz w:val="18"/>
              </w:rPr>
            </w:pPr>
            <w:r>
              <w:rPr>
                <w:sz w:val="18"/>
              </w:rPr>
              <w:t>Особенности</w:t>
            </w:r>
            <w:r>
              <w:rPr>
                <w:spacing w:val="1"/>
                <w:sz w:val="18"/>
              </w:rPr>
              <w:t xml:space="preserve"> </w:t>
            </w:r>
            <w:r>
              <w:rPr>
                <w:sz w:val="18"/>
              </w:rPr>
              <w:t>музыкальных</w:t>
            </w:r>
            <w:r>
              <w:rPr>
                <w:spacing w:val="-11"/>
                <w:sz w:val="18"/>
              </w:rPr>
              <w:t xml:space="preserve"> </w:t>
            </w:r>
            <w:r>
              <w:rPr>
                <w:sz w:val="18"/>
              </w:rPr>
              <w:t>спектаклей.</w:t>
            </w:r>
            <w:r>
              <w:rPr>
                <w:spacing w:val="-42"/>
                <w:sz w:val="18"/>
              </w:rPr>
              <w:t xml:space="preserve"> </w:t>
            </w:r>
            <w:r>
              <w:rPr>
                <w:sz w:val="18"/>
              </w:rPr>
              <w:t>Балет.</w:t>
            </w:r>
            <w:r>
              <w:rPr>
                <w:spacing w:val="1"/>
                <w:sz w:val="18"/>
              </w:rPr>
              <w:t xml:space="preserve"> </w:t>
            </w:r>
            <w:r>
              <w:rPr>
                <w:sz w:val="18"/>
              </w:rPr>
              <w:t>Опера.</w:t>
            </w:r>
            <w:r>
              <w:rPr>
                <w:spacing w:val="1"/>
                <w:sz w:val="18"/>
              </w:rPr>
              <w:t xml:space="preserve"> </w:t>
            </w:r>
            <w:r>
              <w:rPr>
                <w:sz w:val="18"/>
              </w:rPr>
              <w:t>Солисты,</w:t>
            </w:r>
          </w:p>
        </w:tc>
        <w:tc>
          <w:tcPr>
            <w:tcW w:w="5604" w:type="dxa"/>
          </w:tcPr>
          <w:p>
            <w:pPr>
              <w:pStyle w:val="65"/>
              <w:spacing w:before="105"/>
              <w:rPr>
                <w:sz w:val="18"/>
              </w:rPr>
            </w:pPr>
            <w:r>
              <w:rPr>
                <w:sz w:val="18"/>
              </w:rPr>
              <w:t>Знакомство со знаменитыми музыкальными театрами. Просмотр</w:t>
            </w:r>
            <w:r>
              <w:rPr>
                <w:spacing w:val="1"/>
                <w:sz w:val="18"/>
              </w:rPr>
              <w:t xml:space="preserve"> </w:t>
            </w:r>
            <w:r>
              <w:rPr>
                <w:sz w:val="18"/>
              </w:rPr>
              <w:t>фрагментов музыкальных спектаклей с комментариями учителя.</w:t>
            </w:r>
            <w:r>
              <w:rPr>
                <w:spacing w:val="1"/>
                <w:sz w:val="18"/>
              </w:rPr>
              <w:t xml:space="preserve"> </w:t>
            </w:r>
            <w:r>
              <w:rPr>
                <w:sz w:val="18"/>
              </w:rPr>
              <w:t>Определение</w:t>
            </w:r>
            <w:r>
              <w:rPr>
                <w:spacing w:val="-3"/>
                <w:sz w:val="18"/>
              </w:rPr>
              <w:t xml:space="preserve"> </w:t>
            </w:r>
            <w:r>
              <w:rPr>
                <w:sz w:val="18"/>
              </w:rPr>
              <w:t>особенностей</w:t>
            </w:r>
            <w:r>
              <w:rPr>
                <w:spacing w:val="-4"/>
                <w:sz w:val="18"/>
              </w:rPr>
              <w:t xml:space="preserve"> </w:t>
            </w:r>
            <w:r>
              <w:rPr>
                <w:sz w:val="18"/>
              </w:rPr>
              <w:t>балетного</w:t>
            </w:r>
            <w:r>
              <w:rPr>
                <w:spacing w:val="-7"/>
                <w:sz w:val="18"/>
              </w:rPr>
              <w:t xml:space="preserve"> </w:t>
            </w:r>
            <w:r>
              <w:rPr>
                <w:sz w:val="18"/>
              </w:rPr>
              <w:t>и</w:t>
            </w:r>
            <w:r>
              <w:rPr>
                <w:spacing w:val="-4"/>
                <w:sz w:val="18"/>
              </w:rPr>
              <w:t xml:space="preserve"> </w:t>
            </w:r>
            <w:r>
              <w:rPr>
                <w:sz w:val="18"/>
              </w:rPr>
              <w:t>оперного</w:t>
            </w:r>
            <w:r>
              <w:rPr>
                <w:spacing w:val="-7"/>
                <w:sz w:val="18"/>
              </w:rPr>
              <w:t xml:space="preserve"> </w:t>
            </w:r>
            <w:r>
              <w:rPr>
                <w:sz w:val="18"/>
              </w:rPr>
              <w:t>спектакля.</w:t>
            </w:r>
            <w:r>
              <w:rPr>
                <w:spacing w:val="-2"/>
                <w:sz w:val="18"/>
              </w:rPr>
              <w:t xml:space="preserve"> </w:t>
            </w:r>
            <w:r>
              <w:rPr>
                <w:sz w:val="18"/>
              </w:rPr>
              <w:t>Тесты</w:t>
            </w:r>
          </w:p>
        </w:tc>
      </w:tr>
    </w:tbl>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9" w:hRule="atLeast"/>
        </w:trPr>
        <w:tc>
          <w:tcPr>
            <w:tcW w:w="1191" w:type="dxa"/>
          </w:tcPr>
          <w:p>
            <w:pPr>
              <w:pStyle w:val="65"/>
              <w:spacing w:before="105"/>
              <w:rPr>
                <w:sz w:val="18"/>
              </w:rPr>
            </w:pPr>
            <w:r>
              <w:rPr>
                <w:sz w:val="18"/>
              </w:rPr>
              <w:t>часов</w:t>
            </w:r>
          </w:p>
        </w:tc>
        <w:tc>
          <w:tcPr>
            <w:tcW w:w="1133" w:type="dxa"/>
          </w:tcPr>
          <w:p>
            <w:pPr>
              <w:pStyle w:val="65"/>
              <w:ind w:left="0"/>
              <w:rPr>
                <w:sz w:val="18"/>
              </w:rPr>
            </w:pPr>
          </w:p>
        </w:tc>
        <w:tc>
          <w:tcPr>
            <w:tcW w:w="2214" w:type="dxa"/>
          </w:tcPr>
          <w:p>
            <w:pPr>
              <w:pStyle w:val="65"/>
              <w:spacing w:before="105" w:line="244" w:lineRule="auto"/>
              <w:ind w:left="115" w:right="224"/>
              <w:rPr>
                <w:sz w:val="18"/>
              </w:rPr>
            </w:pPr>
            <w:r>
              <w:rPr>
                <w:sz w:val="18"/>
              </w:rPr>
              <w:t>хор, оркестр, дирижёр в</w:t>
            </w:r>
            <w:r>
              <w:rPr>
                <w:spacing w:val="-42"/>
                <w:sz w:val="18"/>
              </w:rPr>
              <w:t xml:space="preserve"> </w:t>
            </w:r>
            <w:r>
              <w:rPr>
                <w:sz w:val="18"/>
              </w:rPr>
              <w:t>музыкальном</w:t>
            </w:r>
            <w:r>
              <w:rPr>
                <w:spacing w:val="-5"/>
                <w:sz w:val="18"/>
              </w:rPr>
              <w:t xml:space="preserve"> </w:t>
            </w:r>
            <w:r>
              <w:rPr>
                <w:sz w:val="18"/>
              </w:rPr>
              <w:t>спектакле</w:t>
            </w:r>
          </w:p>
        </w:tc>
        <w:tc>
          <w:tcPr>
            <w:tcW w:w="5604" w:type="dxa"/>
          </w:tcPr>
          <w:p>
            <w:pPr>
              <w:pStyle w:val="65"/>
              <w:spacing w:before="105" w:line="244" w:lineRule="auto"/>
              <w:ind w:right="541"/>
              <w:rPr>
                <w:sz w:val="18"/>
              </w:rPr>
            </w:pPr>
            <w:r>
              <w:rPr>
                <w:sz w:val="18"/>
              </w:rPr>
              <w:t>или кроссворды на освоение специальных терминов.</w:t>
            </w:r>
            <w:r>
              <w:rPr>
                <w:spacing w:val="1"/>
                <w:sz w:val="18"/>
              </w:rPr>
              <w:t xml:space="preserve"> </w:t>
            </w:r>
            <w:r>
              <w:rPr>
                <w:sz w:val="18"/>
              </w:rPr>
              <w:t>Танцевальная</w:t>
            </w:r>
            <w:r>
              <w:rPr>
                <w:spacing w:val="-2"/>
                <w:sz w:val="18"/>
              </w:rPr>
              <w:t xml:space="preserve"> </w:t>
            </w:r>
            <w:r>
              <w:rPr>
                <w:sz w:val="18"/>
              </w:rPr>
              <w:t>импровизация</w:t>
            </w:r>
            <w:r>
              <w:rPr>
                <w:spacing w:val="-2"/>
                <w:sz w:val="18"/>
              </w:rPr>
              <w:t xml:space="preserve"> </w:t>
            </w:r>
            <w:r>
              <w:rPr>
                <w:sz w:val="18"/>
              </w:rPr>
              <w:t>под</w:t>
            </w:r>
            <w:r>
              <w:rPr>
                <w:spacing w:val="-1"/>
                <w:sz w:val="18"/>
              </w:rPr>
              <w:t xml:space="preserve"> </w:t>
            </w:r>
            <w:r>
              <w:rPr>
                <w:sz w:val="18"/>
              </w:rPr>
              <w:t>музыку</w:t>
            </w:r>
            <w:r>
              <w:rPr>
                <w:spacing w:val="-8"/>
                <w:sz w:val="18"/>
              </w:rPr>
              <w:t xml:space="preserve"> </w:t>
            </w:r>
            <w:r>
              <w:rPr>
                <w:sz w:val="18"/>
              </w:rPr>
              <w:t>фрагмента</w:t>
            </w:r>
            <w:r>
              <w:rPr>
                <w:spacing w:val="-4"/>
                <w:sz w:val="18"/>
              </w:rPr>
              <w:t xml:space="preserve"> </w:t>
            </w:r>
            <w:r>
              <w:rPr>
                <w:sz w:val="18"/>
              </w:rPr>
              <w:t>балета.</w:t>
            </w:r>
          </w:p>
          <w:p>
            <w:pPr>
              <w:pStyle w:val="65"/>
              <w:rPr>
                <w:sz w:val="18"/>
              </w:rPr>
            </w:pPr>
            <w:r>
              <w:rPr>
                <w:sz w:val="18"/>
              </w:rPr>
              <w:t>Разучивание</w:t>
            </w:r>
            <w:r>
              <w:rPr>
                <w:spacing w:val="-2"/>
                <w:sz w:val="18"/>
              </w:rPr>
              <w:t xml:space="preserve"> </w:t>
            </w:r>
            <w:r>
              <w:rPr>
                <w:sz w:val="18"/>
              </w:rPr>
              <w:t>и</w:t>
            </w:r>
            <w:r>
              <w:rPr>
                <w:spacing w:val="-4"/>
                <w:sz w:val="18"/>
              </w:rPr>
              <w:t xml:space="preserve"> </w:t>
            </w:r>
            <w:r>
              <w:rPr>
                <w:sz w:val="18"/>
              </w:rPr>
              <w:t>исполнение</w:t>
            </w:r>
            <w:r>
              <w:rPr>
                <w:spacing w:val="-2"/>
                <w:sz w:val="18"/>
              </w:rPr>
              <w:t xml:space="preserve"> </w:t>
            </w:r>
            <w:r>
              <w:rPr>
                <w:sz w:val="18"/>
              </w:rPr>
              <w:t>доступного</w:t>
            </w:r>
            <w:r>
              <w:rPr>
                <w:spacing w:val="-6"/>
                <w:sz w:val="18"/>
              </w:rPr>
              <w:t xml:space="preserve"> </w:t>
            </w:r>
            <w:r>
              <w:rPr>
                <w:sz w:val="18"/>
              </w:rPr>
              <w:t>фрагмента,</w:t>
            </w:r>
            <w:r>
              <w:rPr>
                <w:spacing w:val="-5"/>
                <w:sz w:val="18"/>
              </w:rPr>
              <w:t xml:space="preserve"> </w:t>
            </w:r>
            <w:r>
              <w:rPr>
                <w:sz w:val="18"/>
              </w:rPr>
              <w:t>обработки</w:t>
            </w:r>
            <w:r>
              <w:rPr>
                <w:spacing w:val="-4"/>
                <w:sz w:val="18"/>
              </w:rPr>
              <w:t xml:space="preserve"> </w:t>
            </w:r>
            <w:r>
              <w:rPr>
                <w:sz w:val="18"/>
              </w:rPr>
              <w:t>песни</w:t>
            </w:r>
            <w:r>
              <w:rPr>
                <w:spacing w:val="-3"/>
                <w:sz w:val="18"/>
              </w:rPr>
              <w:t xml:space="preserve"> </w:t>
            </w:r>
            <w:r>
              <w:rPr>
                <w:sz w:val="18"/>
              </w:rPr>
              <w:t>/</w:t>
            </w:r>
            <w:r>
              <w:rPr>
                <w:spacing w:val="-42"/>
                <w:sz w:val="18"/>
              </w:rPr>
              <w:t xml:space="preserve"> </w:t>
            </w:r>
            <w:r>
              <w:rPr>
                <w:sz w:val="18"/>
              </w:rPr>
              <w:t>хора</w:t>
            </w:r>
            <w:r>
              <w:rPr>
                <w:spacing w:val="2"/>
                <w:sz w:val="18"/>
              </w:rPr>
              <w:t xml:space="preserve"> </w:t>
            </w:r>
            <w:r>
              <w:rPr>
                <w:sz w:val="18"/>
              </w:rPr>
              <w:t>из</w:t>
            </w:r>
            <w:r>
              <w:rPr>
                <w:spacing w:val="2"/>
                <w:sz w:val="18"/>
              </w:rPr>
              <w:t xml:space="preserve"> </w:t>
            </w:r>
            <w:r>
              <w:rPr>
                <w:sz w:val="18"/>
              </w:rPr>
              <w:t>оперы.</w:t>
            </w:r>
          </w:p>
          <w:p>
            <w:pPr>
              <w:pStyle w:val="65"/>
              <w:rPr>
                <w:sz w:val="18"/>
              </w:rPr>
            </w:pPr>
            <w:r>
              <w:rPr>
                <w:sz w:val="18"/>
              </w:rPr>
              <w:t>«Игра</w:t>
            </w:r>
            <w:r>
              <w:rPr>
                <w:spacing w:val="-8"/>
                <w:sz w:val="18"/>
              </w:rPr>
              <w:t xml:space="preserve"> </w:t>
            </w:r>
            <w:r>
              <w:rPr>
                <w:sz w:val="18"/>
              </w:rPr>
              <w:t>в</w:t>
            </w:r>
            <w:r>
              <w:rPr>
                <w:spacing w:val="-3"/>
                <w:sz w:val="18"/>
              </w:rPr>
              <w:t xml:space="preserve"> </w:t>
            </w:r>
            <w:r>
              <w:rPr>
                <w:sz w:val="18"/>
              </w:rPr>
              <w:t>дирижёра»</w:t>
            </w:r>
            <w:r>
              <w:rPr>
                <w:spacing w:val="-7"/>
                <w:sz w:val="18"/>
              </w:rPr>
              <w:t xml:space="preserve"> </w:t>
            </w:r>
            <w:r>
              <w:rPr>
                <w:sz w:val="18"/>
              </w:rPr>
              <w:t>—</w:t>
            </w:r>
            <w:r>
              <w:rPr>
                <w:spacing w:val="-7"/>
                <w:sz w:val="18"/>
              </w:rPr>
              <w:t xml:space="preserve"> </w:t>
            </w:r>
            <w:r>
              <w:rPr>
                <w:sz w:val="18"/>
              </w:rPr>
              <w:t>двигательная</w:t>
            </w:r>
            <w:r>
              <w:rPr>
                <w:spacing w:val="-10"/>
                <w:sz w:val="18"/>
              </w:rPr>
              <w:t xml:space="preserve"> </w:t>
            </w:r>
            <w:r>
              <w:rPr>
                <w:sz w:val="18"/>
              </w:rPr>
              <w:t>импровизация</w:t>
            </w:r>
            <w:r>
              <w:rPr>
                <w:spacing w:val="-9"/>
                <w:sz w:val="18"/>
              </w:rPr>
              <w:t xml:space="preserve"> </w:t>
            </w:r>
            <w:r>
              <w:rPr>
                <w:sz w:val="18"/>
              </w:rPr>
              <w:t>во</w:t>
            </w:r>
            <w:r>
              <w:rPr>
                <w:spacing w:val="-8"/>
                <w:sz w:val="18"/>
              </w:rPr>
              <w:t xml:space="preserve"> </w:t>
            </w:r>
            <w:r>
              <w:rPr>
                <w:sz w:val="18"/>
              </w:rPr>
              <w:t>время</w:t>
            </w:r>
            <w:r>
              <w:rPr>
                <w:spacing w:val="-11"/>
                <w:sz w:val="18"/>
              </w:rPr>
              <w:t xml:space="preserve"> </w:t>
            </w:r>
            <w:r>
              <w:rPr>
                <w:sz w:val="18"/>
              </w:rPr>
              <w:t>слушания</w:t>
            </w:r>
            <w:r>
              <w:rPr>
                <w:spacing w:val="-42"/>
                <w:sz w:val="18"/>
              </w:rPr>
              <w:t xml:space="preserve"> </w:t>
            </w:r>
            <w:r>
              <w:rPr>
                <w:sz w:val="18"/>
              </w:rPr>
              <w:t>оркестрового</w:t>
            </w:r>
            <w:r>
              <w:rPr>
                <w:spacing w:val="-3"/>
                <w:sz w:val="18"/>
              </w:rPr>
              <w:t xml:space="preserve"> </w:t>
            </w:r>
            <w:r>
              <w:rPr>
                <w:sz w:val="18"/>
              </w:rPr>
              <w:t>фрагмента</w:t>
            </w:r>
            <w:r>
              <w:rPr>
                <w:spacing w:val="-2"/>
                <w:sz w:val="18"/>
              </w:rPr>
              <w:t xml:space="preserve"> </w:t>
            </w:r>
            <w:r>
              <w:rPr>
                <w:sz w:val="18"/>
              </w:rPr>
              <w:t>музыкального</w:t>
            </w:r>
            <w:r>
              <w:rPr>
                <w:spacing w:val="-3"/>
                <w:sz w:val="18"/>
              </w:rPr>
              <w:t xml:space="preserve"> </w:t>
            </w:r>
            <w:r>
              <w:rPr>
                <w:sz w:val="18"/>
              </w:rPr>
              <w:t>спектакля.</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ind w:right="206"/>
              <w:rPr>
                <w:sz w:val="18"/>
              </w:rPr>
            </w:pPr>
            <w:r>
              <w:rPr>
                <w:sz w:val="18"/>
              </w:rPr>
              <w:t>Посещение спектакля или экскурсия в местный музыкальный театр.</w:t>
            </w:r>
            <w:r>
              <w:rPr>
                <w:spacing w:val="-42"/>
                <w:sz w:val="18"/>
              </w:rPr>
              <w:t xml:space="preserve"> </w:t>
            </w:r>
            <w:r>
              <w:rPr>
                <w:sz w:val="18"/>
              </w:rPr>
              <w:t>Виртуальная</w:t>
            </w:r>
            <w:r>
              <w:rPr>
                <w:spacing w:val="-1"/>
                <w:sz w:val="18"/>
              </w:rPr>
              <w:t xml:space="preserve"> </w:t>
            </w:r>
            <w:r>
              <w:rPr>
                <w:sz w:val="18"/>
              </w:rPr>
              <w:t>экскурсия по</w:t>
            </w:r>
            <w:r>
              <w:rPr>
                <w:spacing w:val="-2"/>
                <w:sz w:val="18"/>
              </w:rPr>
              <w:t xml:space="preserve"> </w:t>
            </w:r>
            <w:r>
              <w:rPr>
                <w:sz w:val="18"/>
              </w:rPr>
              <w:t>Большому</w:t>
            </w:r>
            <w:r>
              <w:rPr>
                <w:spacing w:val="-8"/>
                <w:sz w:val="18"/>
              </w:rPr>
              <w:t xml:space="preserve"> </w:t>
            </w:r>
            <w:r>
              <w:rPr>
                <w:sz w:val="18"/>
              </w:rPr>
              <w:t>театру.</w:t>
            </w:r>
          </w:p>
          <w:p>
            <w:pPr>
              <w:pStyle w:val="65"/>
              <w:rPr>
                <w:sz w:val="18"/>
              </w:rPr>
            </w:pPr>
            <w:r>
              <w:rPr>
                <w:sz w:val="18"/>
              </w:rPr>
              <w:t>Рисование</w:t>
            </w:r>
            <w:r>
              <w:rPr>
                <w:spacing w:val="-2"/>
                <w:sz w:val="18"/>
              </w:rPr>
              <w:t xml:space="preserve"> </w:t>
            </w:r>
            <w:r>
              <w:rPr>
                <w:sz w:val="18"/>
              </w:rPr>
              <w:t>по</w:t>
            </w:r>
            <w:r>
              <w:rPr>
                <w:spacing w:val="-5"/>
                <w:sz w:val="18"/>
              </w:rPr>
              <w:t xml:space="preserve"> </w:t>
            </w:r>
            <w:r>
              <w:rPr>
                <w:sz w:val="18"/>
              </w:rPr>
              <w:t>мотивам</w:t>
            </w:r>
            <w:r>
              <w:rPr>
                <w:spacing w:val="-7"/>
                <w:sz w:val="18"/>
              </w:rPr>
              <w:t xml:space="preserve"> </w:t>
            </w:r>
            <w:r>
              <w:rPr>
                <w:sz w:val="18"/>
              </w:rPr>
              <w:t>музыкального</w:t>
            </w:r>
            <w:r>
              <w:rPr>
                <w:spacing w:val="-5"/>
                <w:sz w:val="18"/>
              </w:rPr>
              <w:t xml:space="preserve"> </w:t>
            </w:r>
            <w:r>
              <w:rPr>
                <w:sz w:val="18"/>
              </w:rPr>
              <w:t>спектакля,</w:t>
            </w:r>
            <w:r>
              <w:rPr>
                <w:spacing w:val="-4"/>
                <w:sz w:val="18"/>
              </w:rPr>
              <w:t xml:space="preserve"> </w:t>
            </w:r>
            <w:r>
              <w:rPr>
                <w:sz w:val="18"/>
              </w:rPr>
              <w:t>создание</w:t>
            </w:r>
            <w:r>
              <w:rPr>
                <w:spacing w:val="-1"/>
                <w:sz w:val="18"/>
              </w:rPr>
              <w:t xml:space="preserve"> </w:t>
            </w:r>
            <w:r>
              <w:rPr>
                <w:sz w:val="18"/>
              </w:rPr>
              <w:t>афиши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01" w:hRule="atLeast"/>
        </w:trPr>
        <w:tc>
          <w:tcPr>
            <w:tcW w:w="1191" w:type="dxa"/>
          </w:tcPr>
          <w:p>
            <w:pPr>
              <w:pStyle w:val="65"/>
              <w:spacing w:before="110" w:line="207" w:lineRule="exact"/>
              <w:rPr>
                <w:sz w:val="18"/>
              </w:rPr>
            </w:pPr>
            <w:r>
              <w:rPr>
                <w:sz w:val="18"/>
              </w:rPr>
              <w:t>В)</w:t>
            </w:r>
          </w:p>
          <w:p>
            <w:pPr>
              <w:pStyle w:val="65"/>
              <w:spacing w:line="206" w:lineRule="exact"/>
              <w:rPr>
                <w:sz w:val="18"/>
              </w:rPr>
            </w:pPr>
            <w:r>
              <w:rPr>
                <w:sz w:val="18"/>
              </w:rPr>
              <w:t>2—6</w:t>
            </w:r>
          </w:p>
          <w:p>
            <w:pPr>
              <w:pStyle w:val="65"/>
              <w:ind w:right="387"/>
              <w:rPr>
                <w:sz w:val="18"/>
              </w:rPr>
            </w:pPr>
            <w:r>
              <w:rPr>
                <w:sz w:val="18"/>
              </w:rPr>
              <w:t>учебных</w:t>
            </w:r>
            <w:r>
              <w:rPr>
                <w:spacing w:val="-42"/>
                <w:sz w:val="18"/>
              </w:rPr>
              <w:t xml:space="preserve"> </w:t>
            </w:r>
            <w:r>
              <w:rPr>
                <w:sz w:val="18"/>
              </w:rPr>
              <w:t>часов</w:t>
            </w:r>
          </w:p>
        </w:tc>
        <w:tc>
          <w:tcPr>
            <w:tcW w:w="1133" w:type="dxa"/>
          </w:tcPr>
          <w:p>
            <w:pPr>
              <w:pStyle w:val="65"/>
              <w:spacing w:before="110"/>
              <w:ind w:right="148"/>
              <w:rPr>
                <w:sz w:val="18"/>
              </w:rPr>
            </w:pPr>
            <w:r>
              <w:rPr>
                <w:sz w:val="18"/>
              </w:rPr>
              <w:t>Балет.</w:t>
            </w:r>
            <w:r>
              <w:rPr>
                <w:spacing w:val="1"/>
                <w:sz w:val="18"/>
              </w:rPr>
              <w:t xml:space="preserve"> </w:t>
            </w:r>
            <w:r>
              <w:rPr>
                <w:sz w:val="18"/>
              </w:rPr>
              <w:t>Хореограф</w:t>
            </w:r>
            <w:r>
              <w:rPr>
                <w:spacing w:val="-42"/>
                <w:sz w:val="18"/>
              </w:rPr>
              <w:t xml:space="preserve"> </w:t>
            </w:r>
            <w:r>
              <w:rPr>
                <w:sz w:val="18"/>
              </w:rPr>
              <w:t>ия —</w:t>
            </w:r>
            <w:r>
              <w:rPr>
                <w:spacing w:val="1"/>
                <w:sz w:val="18"/>
              </w:rPr>
              <w:t xml:space="preserve"> </w:t>
            </w:r>
            <w:r>
              <w:rPr>
                <w:sz w:val="18"/>
              </w:rPr>
              <w:t>искусство</w:t>
            </w:r>
            <w:r>
              <w:rPr>
                <w:spacing w:val="1"/>
                <w:sz w:val="18"/>
              </w:rPr>
              <w:t xml:space="preserve"> </w:t>
            </w:r>
            <w:r>
              <w:rPr>
                <w:sz w:val="18"/>
              </w:rPr>
              <w:t>танца</w:t>
            </w:r>
          </w:p>
        </w:tc>
        <w:tc>
          <w:tcPr>
            <w:tcW w:w="2214" w:type="dxa"/>
          </w:tcPr>
          <w:p>
            <w:pPr>
              <w:pStyle w:val="65"/>
              <w:spacing w:before="110"/>
              <w:ind w:left="115" w:right="694"/>
              <w:rPr>
                <w:sz w:val="18"/>
              </w:rPr>
            </w:pPr>
            <w:r>
              <w:rPr>
                <w:sz w:val="18"/>
              </w:rPr>
              <w:t>Сольные</w:t>
            </w:r>
            <w:r>
              <w:rPr>
                <w:spacing w:val="45"/>
                <w:sz w:val="18"/>
              </w:rPr>
              <w:t xml:space="preserve"> </w:t>
            </w:r>
            <w:r>
              <w:rPr>
                <w:sz w:val="18"/>
              </w:rPr>
              <w:t>номера</w:t>
            </w:r>
            <w:r>
              <w:rPr>
                <w:spacing w:val="1"/>
                <w:sz w:val="18"/>
              </w:rPr>
              <w:t xml:space="preserve"> </w:t>
            </w:r>
            <w:r>
              <w:rPr>
                <w:sz w:val="18"/>
              </w:rPr>
              <w:t>и</w:t>
            </w:r>
            <w:r>
              <w:rPr>
                <w:spacing w:val="-8"/>
                <w:sz w:val="18"/>
              </w:rPr>
              <w:t xml:space="preserve"> </w:t>
            </w:r>
            <w:r>
              <w:rPr>
                <w:sz w:val="18"/>
              </w:rPr>
              <w:t>массовые</w:t>
            </w:r>
            <w:r>
              <w:rPr>
                <w:spacing w:val="-7"/>
                <w:sz w:val="18"/>
              </w:rPr>
              <w:t xml:space="preserve"> </w:t>
            </w:r>
            <w:r>
              <w:rPr>
                <w:sz w:val="18"/>
              </w:rPr>
              <w:t>сцены</w:t>
            </w:r>
          </w:p>
          <w:p>
            <w:pPr>
              <w:pStyle w:val="65"/>
              <w:ind w:left="115" w:right="294"/>
              <w:rPr>
                <w:sz w:val="12"/>
              </w:rPr>
            </w:pPr>
            <w:r>
              <w:rPr>
                <w:sz w:val="18"/>
              </w:rPr>
              <w:t>балетного спектакля.</w:t>
            </w:r>
            <w:r>
              <w:rPr>
                <w:spacing w:val="1"/>
                <w:sz w:val="18"/>
              </w:rPr>
              <w:t xml:space="preserve"> </w:t>
            </w:r>
            <w:r>
              <w:rPr>
                <w:sz w:val="18"/>
              </w:rPr>
              <w:t>Фрагменты, отдельные</w:t>
            </w:r>
            <w:r>
              <w:rPr>
                <w:spacing w:val="-42"/>
                <w:sz w:val="18"/>
              </w:rPr>
              <w:t xml:space="preserve"> </w:t>
            </w:r>
            <w:r>
              <w:rPr>
                <w:sz w:val="18"/>
              </w:rPr>
              <w:t>номера из балетов</w:t>
            </w:r>
            <w:r>
              <w:rPr>
                <w:spacing w:val="1"/>
                <w:sz w:val="18"/>
              </w:rPr>
              <w:t xml:space="preserve"> </w:t>
            </w:r>
            <w:r>
              <w:rPr>
                <w:sz w:val="18"/>
              </w:rPr>
              <w:t>отечественных</w:t>
            </w:r>
            <w:r>
              <w:rPr>
                <w:spacing w:val="1"/>
                <w:sz w:val="18"/>
              </w:rPr>
              <w:t xml:space="preserve"> </w:t>
            </w:r>
            <w:r>
              <w:rPr>
                <w:sz w:val="18"/>
              </w:rPr>
              <w:t>композиторов</w:t>
            </w:r>
            <w:r>
              <w:rPr>
                <w:position w:val="6"/>
                <w:sz w:val="12"/>
              </w:rPr>
              <w:t>1</w:t>
            </w:r>
          </w:p>
        </w:tc>
        <w:tc>
          <w:tcPr>
            <w:tcW w:w="5604" w:type="dxa"/>
          </w:tcPr>
          <w:p>
            <w:pPr>
              <w:pStyle w:val="65"/>
              <w:spacing w:before="110"/>
              <w:rPr>
                <w:sz w:val="18"/>
              </w:rPr>
            </w:pPr>
            <w:r>
              <w:rPr>
                <w:sz w:val="18"/>
              </w:rPr>
              <w:t>Просмотр и обсуждение видеозаписей — знакомство с несколькими</w:t>
            </w:r>
            <w:r>
              <w:rPr>
                <w:spacing w:val="1"/>
                <w:sz w:val="18"/>
              </w:rPr>
              <w:t xml:space="preserve"> </w:t>
            </w:r>
            <w:r>
              <w:rPr>
                <w:sz w:val="18"/>
              </w:rPr>
              <w:t>яркими сольными номерами и сценами из балетов русских</w:t>
            </w:r>
            <w:r>
              <w:rPr>
                <w:spacing w:val="1"/>
                <w:sz w:val="18"/>
              </w:rPr>
              <w:t xml:space="preserve"> </w:t>
            </w:r>
            <w:r>
              <w:rPr>
                <w:sz w:val="18"/>
              </w:rPr>
              <w:t>композиторов. Музыкальная викторина на знание балетной музыки.</w:t>
            </w:r>
            <w:r>
              <w:rPr>
                <w:spacing w:val="1"/>
                <w:sz w:val="18"/>
              </w:rPr>
              <w:t xml:space="preserve"> </w:t>
            </w:r>
            <w:r>
              <w:rPr>
                <w:spacing w:val="-1"/>
                <w:sz w:val="18"/>
              </w:rPr>
              <w:t>Вокализация,</w:t>
            </w:r>
            <w:r>
              <w:rPr>
                <w:spacing w:val="-5"/>
                <w:sz w:val="18"/>
              </w:rPr>
              <w:t xml:space="preserve"> </w:t>
            </w:r>
            <w:r>
              <w:rPr>
                <w:spacing w:val="-1"/>
                <w:sz w:val="18"/>
              </w:rPr>
              <w:t>пропевание</w:t>
            </w:r>
            <w:r>
              <w:rPr>
                <w:spacing w:val="-11"/>
                <w:sz w:val="18"/>
              </w:rPr>
              <w:t xml:space="preserve"> </w:t>
            </w:r>
            <w:r>
              <w:rPr>
                <w:sz w:val="18"/>
              </w:rPr>
              <w:t>музыкальных</w:t>
            </w:r>
            <w:r>
              <w:rPr>
                <w:spacing w:val="-12"/>
                <w:sz w:val="18"/>
              </w:rPr>
              <w:t xml:space="preserve"> </w:t>
            </w:r>
            <w:r>
              <w:rPr>
                <w:sz w:val="18"/>
              </w:rPr>
              <w:t>тем;</w:t>
            </w:r>
            <w:r>
              <w:rPr>
                <w:spacing w:val="-9"/>
                <w:sz w:val="18"/>
              </w:rPr>
              <w:t xml:space="preserve"> </w:t>
            </w:r>
            <w:r>
              <w:rPr>
                <w:sz w:val="18"/>
              </w:rPr>
              <w:t>исполнение</w:t>
            </w:r>
            <w:r>
              <w:rPr>
                <w:spacing w:val="-7"/>
                <w:sz w:val="18"/>
              </w:rPr>
              <w:t xml:space="preserve"> </w:t>
            </w:r>
            <w:r>
              <w:rPr>
                <w:sz w:val="18"/>
              </w:rPr>
              <w:t>ритмической</w:t>
            </w:r>
            <w:r>
              <w:rPr>
                <w:spacing w:val="-42"/>
                <w:sz w:val="18"/>
              </w:rPr>
              <w:t xml:space="preserve"> </w:t>
            </w:r>
            <w:r>
              <w:rPr>
                <w:sz w:val="18"/>
              </w:rPr>
              <w:t>партитуры</w:t>
            </w:r>
            <w:r>
              <w:rPr>
                <w:spacing w:val="5"/>
                <w:sz w:val="18"/>
              </w:rPr>
              <w:t xml:space="preserve"> </w:t>
            </w:r>
            <w:r>
              <w:rPr>
                <w:sz w:val="18"/>
              </w:rPr>
              <w:t>—</w:t>
            </w:r>
            <w:r>
              <w:rPr>
                <w:spacing w:val="-3"/>
                <w:sz w:val="18"/>
              </w:rPr>
              <w:t xml:space="preserve"> </w:t>
            </w:r>
            <w:r>
              <w:rPr>
                <w:sz w:val="18"/>
              </w:rPr>
              <w:t>аккомпанемента</w:t>
            </w:r>
            <w:r>
              <w:rPr>
                <w:spacing w:val="-2"/>
                <w:sz w:val="18"/>
              </w:rPr>
              <w:t xml:space="preserve"> </w:t>
            </w:r>
            <w:r>
              <w:rPr>
                <w:sz w:val="18"/>
              </w:rPr>
              <w:t>к</w:t>
            </w:r>
            <w:r>
              <w:rPr>
                <w:spacing w:val="-5"/>
                <w:sz w:val="18"/>
              </w:rPr>
              <w:t xml:space="preserve"> </w:t>
            </w:r>
            <w:r>
              <w:rPr>
                <w:sz w:val="18"/>
              </w:rPr>
              <w:t>фрагменту</w:t>
            </w:r>
            <w:r>
              <w:rPr>
                <w:spacing w:val="-7"/>
                <w:sz w:val="18"/>
              </w:rPr>
              <w:t xml:space="preserve"> </w:t>
            </w:r>
            <w:r>
              <w:rPr>
                <w:sz w:val="18"/>
              </w:rPr>
              <w:t>балетной</w:t>
            </w:r>
            <w:r>
              <w:rPr>
                <w:spacing w:val="1"/>
                <w:sz w:val="18"/>
              </w:rPr>
              <w:t xml:space="preserve"> </w:t>
            </w:r>
            <w:r>
              <w:rPr>
                <w:sz w:val="18"/>
              </w:rPr>
              <w:t>музыки.</w:t>
            </w:r>
          </w:p>
          <w:p>
            <w:pPr>
              <w:pStyle w:val="65"/>
              <w:spacing w:before="3" w:line="207"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rPr>
                <w:sz w:val="18"/>
              </w:rPr>
            </w:pPr>
            <w:r>
              <w:rPr>
                <w:sz w:val="18"/>
              </w:rPr>
              <w:t>Посещение балетного спектакля или просмотр фильма-балета.</w:t>
            </w:r>
            <w:r>
              <w:rPr>
                <w:spacing w:val="1"/>
                <w:sz w:val="18"/>
              </w:rPr>
              <w:t xml:space="preserve"> </w:t>
            </w:r>
            <w:r>
              <w:rPr>
                <w:sz w:val="18"/>
              </w:rPr>
              <w:t>Исполнение</w:t>
            </w:r>
            <w:r>
              <w:rPr>
                <w:spacing w:val="-2"/>
                <w:sz w:val="18"/>
              </w:rPr>
              <w:t xml:space="preserve"> </w:t>
            </w:r>
            <w:r>
              <w:rPr>
                <w:sz w:val="18"/>
              </w:rPr>
              <w:t>на</w:t>
            </w:r>
            <w:r>
              <w:rPr>
                <w:spacing w:val="-5"/>
                <w:sz w:val="18"/>
              </w:rPr>
              <w:t xml:space="preserve"> </w:t>
            </w:r>
            <w:r>
              <w:rPr>
                <w:sz w:val="18"/>
              </w:rPr>
              <w:t>музыкальных</w:t>
            </w:r>
            <w:r>
              <w:rPr>
                <w:spacing w:val="-3"/>
                <w:sz w:val="18"/>
              </w:rPr>
              <w:t xml:space="preserve"> </w:t>
            </w:r>
            <w:r>
              <w:rPr>
                <w:sz w:val="18"/>
              </w:rPr>
              <w:t>инструментах</w:t>
            </w:r>
            <w:r>
              <w:rPr>
                <w:spacing w:val="-5"/>
                <w:sz w:val="18"/>
              </w:rPr>
              <w:t xml:space="preserve"> </w:t>
            </w:r>
            <w:r>
              <w:rPr>
                <w:sz w:val="18"/>
              </w:rPr>
              <w:t>мелодий</w:t>
            </w:r>
            <w:r>
              <w:rPr>
                <w:spacing w:val="-3"/>
                <w:sz w:val="18"/>
              </w:rPr>
              <w:t xml:space="preserve"> </w:t>
            </w:r>
            <w:r>
              <w:rPr>
                <w:sz w:val="18"/>
              </w:rPr>
              <w:t>из</w:t>
            </w:r>
            <w:r>
              <w:rPr>
                <w:spacing w:val="-3"/>
                <w:sz w:val="18"/>
              </w:rPr>
              <w:t xml:space="preserve"> </w:t>
            </w:r>
            <w:r>
              <w:rPr>
                <w:sz w:val="18"/>
              </w:rPr>
              <w:t>балетов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1191" w:type="dxa"/>
          </w:tcPr>
          <w:p>
            <w:pPr>
              <w:pStyle w:val="65"/>
              <w:spacing w:before="105" w:line="207" w:lineRule="exact"/>
              <w:rPr>
                <w:sz w:val="18"/>
              </w:rPr>
            </w:pPr>
            <w:r>
              <w:rPr>
                <w:sz w:val="18"/>
              </w:rPr>
              <w:t>Г)</w:t>
            </w:r>
          </w:p>
          <w:p>
            <w:pPr>
              <w:pStyle w:val="65"/>
              <w:spacing w:line="207" w:lineRule="exact"/>
              <w:rPr>
                <w:sz w:val="18"/>
              </w:rPr>
            </w:pPr>
            <w:r>
              <w:rPr>
                <w:sz w:val="18"/>
              </w:rPr>
              <w:t>2—6</w:t>
            </w:r>
          </w:p>
        </w:tc>
        <w:tc>
          <w:tcPr>
            <w:tcW w:w="1133" w:type="dxa"/>
          </w:tcPr>
          <w:p>
            <w:pPr>
              <w:pStyle w:val="65"/>
              <w:spacing w:before="105"/>
              <w:ind w:right="333"/>
              <w:rPr>
                <w:sz w:val="18"/>
              </w:rPr>
            </w:pPr>
            <w:r>
              <w:rPr>
                <w:sz w:val="18"/>
              </w:rPr>
              <w:t>Опера.</w:t>
            </w:r>
            <w:r>
              <w:rPr>
                <w:spacing w:val="1"/>
                <w:sz w:val="18"/>
              </w:rPr>
              <w:t xml:space="preserve"> </w:t>
            </w:r>
            <w:r>
              <w:rPr>
                <w:sz w:val="18"/>
              </w:rPr>
              <w:t>Главные</w:t>
            </w:r>
          </w:p>
        </w:tc>
        <w:tc>
          <w:tcPr>
            <w:tcW w:w="2214" w:type="dxa"/>
          </w:tcPr>
          <w:p>
            <w:pPr>
              <w:pStyle w:val="65"/>
              <w:spacing w:before="105"/>
              <w:ind w:left="115" w:right="138"/>
              <w:rPr>
                <w:sz w:val="18"/>
              </w:rPr>
            </w:pPr>
            <w:r>
              <w:rPr>
                <w:sz w:val="18"/>
              </w:rPr>
              <w:t>Ария,</w:t>
            </w:r>
            <w:r>
              <w:rPr>
                <w:spacing w:val="3"/>
                <w:sz w:val="18"/>
              </w:rPr>
              <w:t xml:space="preserve"> </w:t>
            </w:r>
            <w:r>
              <w:rPr>
                <w:sz w:val="18"/>
              </w:rPr>
              <w:t>хор,</w:t>
            </w:r>
            <w:r>
              <w:rPr>
                <w:spacing w:val="3"/>
                <w:sz w:val="18"/>
              </w:rPr>
              <w:t xml:space="preserve"> </w:t>
            </w:r>
            <w:r>
              <w:rPr>
                <w:sz w:val="18"/>
              </w:rPr>
              <w:t>сцена,</w:t>
            </w:r>
            <w:r>
              <w:rPr>
                <w:spacing w:val="1"/>
                <w:sz w:val="18"/>
              </w:rPr>
              <w:t xml:space="preserve"> </w:t>
            </w:r>
            <w:r>
              <w:rPr>
                <w:sz w:val="18"/>
              </w:rPr>
              <w:t>увертюра</w:t>
            </w:r>
            <w:r>
              <w:rPr>
                <w:spacing w:val="-6"/>
                <w:sz w:val="18"/>
              </w:rPr>
              <w:t xml:space="preserve"> </w:t>
            </w:r>
            <w:r>
              <w:rPr>
                <w:sz w:val="18"/>
              </w:rPr>
              <w:t>—</w:t>
            </w:r>
            <w:r>
              <w:rPr>
                <w:spacing w:val="-2"/>
                <w:sz w:val="18"/>
              </w:rPr>
              <w:t xml:space="preserve"> </w:t>
            </w:r>
            <w:r>
              <w:rPr>
                <w:sz w:val="18"/>
              </w:rPr>
              <w:t>оркестровое</w:t>
            </w:r>
          </w:p>
        </w:tc>
        <w:tc>
          <w:tcPr>
            <w:tcW w:w="5604" w:type="dxa"/>
          </w:tcPr>
          <w:p>
            <w:pPr>
              <w:pStyle w:val="65"/>
              <w:spacing w:before="105"/>
              <w:ind w:right="123"/>
              <w:rPr>
                <w:sz w:val="18"/>
              </w:rPr>
            </w:pPr>
            <w:r>
              <w:rPr>
                <w:sz w:val="18"/>
              </w:rPr>
              <w:t>Слушание фрагментов опер. Определение характера музыки сольной</w:t>
            </w:r>
            <w:r>
              <w:rPr>
                <w:spacing w:val="-42"/>
                <w:sz w:val="18"/>
              </w:rPr>
              <w:t xml:space="preserve"> </w:t>
            </w:r>
            <w:r>
              <w:rPr>
                <w:sz w:val="18"/>
              </w:rPr>
              <w:t>партии,</w:t>
            </w:r>
            <w:r>
              <w:rPr>
                <w:spacing w:val="-3"/>
                <w:sz w:val="18"/>
              </w:rPr>
              <w:t xml:space="preserve"> </w:t>
            </w:r>
            <w:r>
              <w:rPr>
                <w:sz w:val="18"/>
              </w:rPr>
              <w:t>роли</w:t>
            </w:r>
            <w:r>
              <w:rPr>
                <w:spacing w:val="-2"/>
                <w:sz w:val="18"/>
              </w:rPr>
              <w:t xml:space="preserve"> </w:t>
            </w:r>
            <w:r>
              <w:rPr>
                <w:sz w:val="18"/>
              </w:rPr>
              <w:t>и</w:t>
            </w:r>
            <w:r>
              <w:rPr>
                <w:spacing w:val="-2"/>
                <w:sz w:val="18"/>
              </w:rPr>
              <w:t xml:space="preserve"> </w:t>
            </w:r>
            <w:r>
              <w:rPr>
                <w:sz w:val="18"/>
              </w:rPr>
              <w:t>выразительных</w:t>
            </w:r>
            <w:r>
              <w:rPr>
                <w:spacing w:val="-4"/>
                <w:sz w:val="18"/>
              </w:rPr>
              <w:t xml:space="preserve"> </w:t>
            </w:r>
            <w:r>
              <w:rPr>
                <w:sz w:val="18"/>
              </w:rPr>
              <w:t>средств</w:t>
            </w:r>
            <w:r>
              <w:rPr>
                <w:spacing w:val="-5"/>
                <w:sz w:val="18"/>
              </w:rPr>
              <w:t xml:space="preserve"> </w:t>
            </w:r>
            <w:r>
              <w:rPr>
                <w:sz w:val="18"/>
              </w:rPr>
              <w:t>оркестрового</w:t>
            </w:r>
            <w:r>
              <w:rPr>
                <w:spacing w:val="-4"/>
                <w:sz w:val="18"/>
              </w:rPr>
              <w:t xml:space="preserve"> </w:t>
            </w:r>
            <w:r>
              <w:rPr>
                <w:sz w:val="18"/>
              </w:rPr>
              <w:t>сопровождения.</w:t>
            </w:r>
          </w:p>
        </w:tc>
      </w:tr>
    </w:tbl>
    <w:p>
      <w:pPr>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20" w:hRule="atLeast"/>
        </w:trPr>
        <w:tc>
          <w:tcPr>
            <w:tcW w:w="1191" w:type="dxa"/>
          </w:tcPr>
          <w:p>
            <w:pPr>
              <w:pStyle w:val="65"/>
              <w:spacing w:before="105" w:line="244" w:lineRule="auto"/>
              <w:ind w:right="387"/>
              <w:rPr>
                <w:sz w:val="18"/>
              </w:rPr>
            </w:pPr>
            <w:r>
              <w:rPr>
                <w:sz w:val="18"/>
              </w:rPr>
              <w:t>учебных</w:t>
            </w:r>
            <w:r>
              <w:rPr>
                <w:spacing w:val="-42"/>
                <w:sz w:val="18"/>
              </w:rPr>
              <w:t xml:space="preserve"> </w:t>
            </w:r>
            <w:r>
              <w:rPr>
                <w:sz w:val="18"/>
              </w:rPr>
              <w:t>часов</w:t>
            </w:r>
          </w:p>
        </w:tc>
        <w:tc>
          <w:tcPr>
            <w:tcW w:w="1133" w:type="dxa"/>
          </w:tcPr>
          <w:p>
            <w:pPr>
              <w:pStyle w:val="65"/>
              <w:spacing w:before="105"/>
              <w:ind w:right="226"/>
              <w:rPr>
                <w:sz w:val="18"/>
              </w:rPr>
            </w:pPr>
            <w:r>
              <w:rPr>
                <w:sz w:val="18"/>
              </w:rPr>
              <w:t>герои</w:t>
            </w:r>
            <w:r>
              <w:rPr>
                <w:spacing w:val="1"/>
                <w:sz w:val="18"/>
              </w:rPr>
              <w:t xml:space="preserve"> </w:t>
            </w:r>
            <w:r>
              <w:rPr>
                <w:sz w:val="18"/>
              </w:rPr>
              <w:t>и</w:t>
            </w:r>
            <w:r>
              <w:rPr>
                <w:spacing w:val="1"/>
                <w:sz w:val="18"/>
              </w:rPr>
              <w:t xml:space="preserve"> </w:t>
            </w:r>
            <w:r>
              <w:rPr>
                <w:sz w:val="18"/>
              </w:rPr>
              <w:t>номера</w:t>
            </w:r>
            <w:r>
              <w:rPr>
                <w:spacing w:val="1"/>
                <w:sz w:val="18"/>
              </w:rPr>
              <w:t xml:space="preserve"> </w:t>
            </w:r>
            <w:r>
              <w:rPr>
                <w:sz w:val="18"/>
              </w:rPr>
              <w:t>оперного</w:t>
            </w:r>
            <w:r>
              <w:rPr>
                <w:spacing w:val="1"/>
                <w:sz w:val="18"/>
              </w:rPr>
              <w:t xml:space="preserve"> </w:t>
            </w:r>
            <w:r>
              <w:rPr>
                <w:sz w:val="18"/>
              </w:rPr>
              <w:t>спектакля</w:t>
            </w:r>
          </w:p>
        </w:tc>
        <w:tc>
          <w:tcPr>
            <w:tcW w:w="2214" w:type="dxa"/>
          </w:tcPr>
          <w:p>
            <w:pPr>
              <w:pStyle w:val="65"/>
              <w:spacing w:before="105" w:line="242" w:lineRule="auto"/>
              <w:ind w:left="115" w:right="624"/>
              <w:rPr>
                <w:sz w:val="18"/>
              </w:rPr>
            </w:pPr>
            <w:r>
              <w:rPr>
                <w:sz w:val="18"/>
              </w:rPr>
              <w:t>вступление.</w:t>
            </w:r>
            <w:r>
              <w:rPr>
                <w:spacing w:val="1"/>
                <w:sz w:val="18"/>
              </w:rPr>
              <w:t xml:space="preserve"> </w:t>
            </w:r>
            <w:r>
              <w:rPr>
                <w:sz w:val="18"/>
              </w:rPr>
              <w:t>Отдельные номера</w:t>
            </w:r>
            <w:r>
              <w:rPr>
                <w:spacing w:val="-42"/>
                <w:sz w:val="18"/>
              </w:rPr>
              <w:t xml:space="preserve"> </w:t>
            </w:r>
            <w:r>
              <w:rPr>
                <w:sz w:val="18"/>
              </w:rPr>
              <w:t>из опер русских</w:t>
            </w:r>
          </w:p>
          <w:p>
            <w:pPr>
              <w:pStyle w:val="65"/>
              <w:ind w:left="115" w:right="943"/>
              <w:rPr>
                <w:sz w:val="12"/>
              </w:rPr>
            </w:pPr>
            <w:r>
              <w:rPr>
                <w:sz w:val="18"/>
              </w:rPr>
              <w:t>и зарубежных</w:t>
            </w:r>
            <w:r>
              <w:rPr>
                <w:spacing w:val="1"/>
                <w:sz w:val="18"/>
              </w:rPr>
              <w:t xml:space="preserve"> </w:t>
            </w:r>
            <w:r>
              <w:rPr>
                <w:spacing w:val="-1"/>
                <w:sz w:val="18"/>
              </w:rPr>
              <w:t>композиторов</w:t>
            </w:r>
            <w:r>
              <w:rPr>
                <w:spacing w:val="-1"/>
                <w:position w:val="6"/>
                <w:sz w:val="12"/>
              </w:rPr>
              <w:t>1</w:t>
            </w:r>
          </w:p>
        </w:tc>
        <w:tc>
          <w:tcPr>
            <w:tcW w:w="5604" w:type="dxa"/>
          </w:tcPr>
          <w:p>
            <w:pPr>
              <w:pStyle w:val="65"/>
              <w:spacing w:before="105" w:line="242" w:lineRule="auto"/>
              <w:rPr>
                <w:sz w:val="18"/>
              </w:rPr>
            </w:pPr>
            <w:r>
              <w:rPr>
                <w:sz w:val="18"/>
              </w:rPr>
              <w:t>Знакомство с тембрами голосов оперных певцов. Освоение</w:t>
            </w:r>
            <w:r>
              <w:rPr>
                <w:spacing w:val="1"/>
                <w:sz w:val="18"/>
              </w:rPr>
              <w:t xml:space="preserve"> </w:t>
            </w:r>
            <w:r>
              <w:rPr>
                <w:sz w:val="18"/>
              </w:rPr>
              <w:t>терминологии.</w:t>
            </w:r>
            <w:r>
              <w:rPr>
                <w:spacing w:val="-4"/>
                <w:sz w:val="18"/>
              </w:rPr>
              <w:t xml:space="preserve"> </w:t>
            </w:r>
            <w:r>
              <w:rPr>
                <w:sz w:val="18"/>
              </w:rPr>
              <w:t>Звучащие</w:t>
            </w:r>
            <w:r>
              <w:rPr>
                <w:spacing w:val="-5"/>
                <w:sz w:val="18"/>
              </w:rPr>
              <w:t xml:space="preserve"> </w:t>
            </w:r>
            <w:r>
              <w:rPr>
                <w:sz w:val="18"/>
              </w:rPr>
              <w:t>тесты</w:t>
            </w:r>
            <w:r>
              <w:rPr>
                <w:spacing w:val="-3"/>
                <w:sz w:val="18"/>
              </w:rPr>
              <w:t xml:space="preserve"> </w:t>
            </w:r>
            <w:r>
              <w:rPr>
                <w:sz w:val="18"/>
              </w:rPr>
              <w:t>и</w:t>
            </w:r>
            <w:r>
              <w:rPr>
                <w:spacing w:val="-3"/>
                <w:sz w:val="18"/>
              </w:rPr>
              <w:t xml:space="preserve"> </w:t>
            </w:r>
            <w:r>
              <w:rPr>
                <w:sz w:val="18"/>
              </w:rPr>
              <w:t>кроссворды</w:t>
            </w:r>
            <w:r>
              <w:rPr>
                <w:spacing w:val="1"/>
                <w:sz w:val="18"/>
              </w:rPr>
              <w:t xml:space="preserve"> </w:t>
            </w:r>
            <w:r>
              <w:rPr>
                <w:sz w:val="18"/>
              </w:rPr>
              <w:t>на</w:t>
            </w:r>
            <w:r>
              <w:rPr>
                <w:spacing w:val="-1"/>
                <w:sz w:val="18"/>
              </w:rPr>
              <w:t xml:space="preserve"> </w:t>
            </w:r>
            <w:r>
              <w:rPr>
                <w:sz w:val="18"/>
              </w:rPr>
              <w:t>проверку</w:t>
            </w:r>
            <w:r>
              <w:rPr>
                <w:spacing w:val="-10"/>
                <w:sz w:val="18"/>
              </w:rPr>
              <w:t xml:space="preserve"> </w:t>
            </w:r>
            <w:r>
              <w:rPr>
                <w:sz w:val="18"/>
              </w:rPr>
              <w:t>знаний.</w:t>
            </w:r>
            <w:r>
              <w:rPr>
                <w:spacing w:val="-42"/>
                <w:sz w:val="18"/>
              </w:rPr>
              <w:t xml:space="preserve"> </w:t>
            </w:r>
            <w:r>
              <w:rPr>
                <w:sz w:val="18"/>
              </w:rPr>
              <w:t>Разучивание,</w:t>
            </w:r>
            <w:r>
              <w:rPr>
                <w:spacing w:val="3"/>
                <w:sz w:val="18"/>
              </w:rPr>
              <w:t xml:space="preserve"> </w:t>
            </w:r>
            <w:r>
              <w:rPr>
                <w:sz w:val="18"/>
              </w:rPr>
              <w:t>исполнение</w:t>
            </w:r>
            <w:r>
              <w:rPr>
                <w:spacing w:val="2"/>
                <w:sz w:val="18"/>
              </w:rPr>
              <w:t xml:space="preserve"> </w:t>
            </w:r>
            <w:r>
              <w:rPr>
                <w:sz w:val="18"/>
              </w:rPr>
              <w:t>песни,</w:t>
            </w:r>
            <w:r>
              <w:rPr>
                <w:spacing w:val="-1"/>
                <w:sz w:val="18"/>
              </w:rPr>
              <w:t xml:space="preserve"> </w:t>
            </w:r>
            <w:r>
              <w:rPr>
                <w:sz w:val="18"/>
              </w:rPr>
              <w:t>хора</w:t>
            </w:r>
            <w:r>
              <w:rPr>
                <w:spacing w:val="-2"/>
                <w:sz w:val="18"/>
              </w:rPr>
              <w:t xml:space="preserve"> </w:t>
            </w:r>
            <w:r>
              <w:rPr>
                <w:sz w:val="18"/>
              </w:rPr>
              <w:t>из</w:t>
            </w:r>
            <w:r>
              <w:rPr>
                <w:spacing w:val="1"/>
                <w:sz w:val="18"/>
              </w:rPr>
              <w:t xml:space="preserve"> </w:t>
            </w:r>
            <w:r>
              <w:rPr>
                <w:sz w:val="18"/>
              </w:rPr>
              <w:t>оперы.</w:t>
            </w:r>
          </w:p>
          <w:p>
            <w:pPr>
              <w:pStyle w:val="65"/>
              <w:ind w:right="3011"/>
              <w:rPr>
                <w:sz w:val="18"/>
              </w:rPr>
            </w:pPr>
            <w:r>
              <w:rPr>
                <w:sz w:val="18"/>
              </w:rPr>
              <w:t>Рисование героев, сцен из опер.</w:t>
            </w:r>
            <w:r>
              <w:rPr>
                <w:spacing w:val="-43"/>
                <w:sz w:val="18"/>
              </w:rPr>
              <w:t xml:space="preserve"> </w:t>
            </w:r>
            <w:r>
              <w:rPr>
                <w:i/>
                <w:sz w:val="18"/>
              </w:rPr>
              <w:t>На выбор или факультативно</w:t>
            </w:r>
            <w:r>
              <w:rPr>
                <w:sz w:val="18"/>
              </w:rPr>
              <w:t>:</w:t>
            </w:r>
            <w:r>
              <w:rPr>
                <w:spacing w:val="1"/>
                <w:sz w:val="18"/>
              </w:rPr>
              <w:t xml:space="preserve"> </w:t>
            </w:r>
            <w:r>
              <w:rPr>
                <w:sz w:val="18"/>
              </w:rPr>
              <w:t>Просмотр</w:t>
            </w:r>
            <w:r>
              <w:rPr>
                <w:spacing w:val="-3"/>
                <w:sz w:val="18"/>
              </w:rPr>
              <w:t xml:space="preserve"> </w:t>
            </w:r>
            <w:r>
              <w:rPr>
                <w:sz w:val="18"/>
              </w:rPr>
              <w:t>фильма-оперы.</w:t>
            </w:r>
          </w:p>
          <w:p>
            <w:pPr>
              <w:pStyle w:val="65"/>
              <w:spacing w:line="206" w:lineRule="exact"/>
              <w:rPr>
                <w:sz w:val="18"/>
              </w:rPr>
            </w:pPr>
            <w:r>
              <w:rPr>
                <w:sz w:val="18"/>
              </w:rPr>
              <w:t>Постановка</w:t>
            </w:r>
            <w:r>
              <w:rPr>
                <w:spacing w:val="-3"/>
                <w:sz w:val="18"/>
              </w:rPr>
              <w:t xml:space="preserve"> </w:t>
            </w:r>
            <w:r>
              <w:rPr>
                <w:sz w:val="18"/>
              </w:rPr>
              <w:t>детской</w:t>
            </w:r>
            <w:r>
              <w:rPr>
                <w:spacing w:val="-4"/>
                <w:sz w:val="18"/>
              </w:rPr>
              <w:t xml:space="preserve"> </w:t>
            </w:r>
            <w:r>
              <w:rPr>
                <w:sz w:val="18"/>
              </w:rPr>
              <w:t>оперы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0" w:hRule="atLeast"/>
        </w:trPr>
        <w:tc>
          <w:tcPr>
            <w:tcW w:w="1191" w:type="dxa"/>
          </w:tcPr>
          <w:p>
            <w:pPr>
              <w:pStyle w:val="65"/>
              <w:spacing w:before="110" w:line="207" w:lineRule="exact"/>
              <w:rPr>
                <w:sz w:val="18"/>
              </w:rPr>
            </w:pPr>
            <w:r>
              <w:rPr>
                <w:sz w:val="18"/>
              </w:rPr>
              <w:t>Д)</w:t>
            </w:r>
          </w:p>
          <w:p>
            <w:pPr>
              <w:pStyle w:val="65"/>
              <w:spacing w:line="206" w:lineRule="exact"/>
              <w:rPr>
                <w:sz w:val="18"/>
              </w:rPr>
            </w:pPr>
            <w:r>
              <w:rPr>
                <w:sz w:val="18"/>
              </w:rPr>
              <w:t>2—3</w:t>
            </w:r>
          </w:p>
          <w:p>
            <w:pPr>
              <w:pStyle w:val="65"/>
              <w:ind w:right="387"/>
              <w:rPr>
                <w:sz w:val="18"/>
              </w:rPr>
            </w:pPr>
            <w:r>
              <w:rPr>
                <w:sz w:val="18"/>
              </w:rPr>
              <w:t>учебных</w:t>
            </w:r>
            <w:r>
              <w:rPr>
                <w:spacing w:val="-42"/>
                <w:sz w:val="18"/>
              </w:rPr>
              <w:t xml:space="preserve"> </w:t>
            </w:r>
            <w:r>
              <w:rPr>
                <w:sz w:val="18"/>
              </w:rPr>
              <w:t>часа</w:t>
            </w:r>
          </w:p>
        </w:tc>
        <w:tc>
          <w:tcPr>
            <w:tcW w:w="1133" w:type="dxa"/>
          </w:tcPr>
          <w:p>
            <w:pPr>
              <w:pStyle w:val="65"/>
              <w:spacing w:before="110"/>
              <w:ind w:right="157"/>
              <w:rPr>
                <w:sz w:val="18"/>
              </w:rPr>
            </w:pPr>
            <w:r>
              <w:rPr>
                <w:sz w:val="18"/>
              </w:rPr>
              <w:t>Сюжет</w:t>
            </w:r>
            <w:r>
              <w:rPr>
                <w:spacing w:val="1"/>
                <w:sz w:val="18"/>
              </w:rPr>
              <w:t xml:space="preserve"> </w:t>
            </w:r>
            <w:r>
              <w:rPr>
                <w:sz w:val="18"/>
              </w:rPr>
              <w:t>музыкальн</w:t>
            </w:r>
            <w:r>
              <w:rPr>
                <w:spacing w:val="-42"/>
                <w:sz w:val="18"/>
              </w:rPr>
              <w:t xml:space="preserve"> </w:t>
            </w:r>
            <w:r>
              <w:rPr>
                <w:sz w:val="18"/>
              </w:rPr>
              <w:t>ого</w:t>
            </w:r>
            <w:r>
              <w:rPr>
                <w:spacing w:val="1"/>
                <w:sz w:val="18"/>
              </w:rPr>
              <w:t xml:space="preserve"> </w:t>
            </w:r>
            <w:r>
              <w:rPr>
                <w:sz w:val="18"/>
              </w:rPr>
              <w:t>спектакля</w:t>
            </w:r>
          </w:p>
        </w:tc>
        <w:tc>
          <w:tcPr>
            <w:tcW w:w="2214" w:type="dxa"/>
          </w:tcPr>
          <w:p>
            <w:pPr>
              <w:pStyle w:val="65"/>
              <w:spacing w:before="110"/>
              <w:ind w:left="115" w:right="171"/>
              <w:rPr>
                <w:sz w:val="18"/>
              </w:rPr>
            </w:pPr>
            <w:r>
              <w:rPr>
                <w:sz w:val="18"/>
              </w:rPr>
              <w:t>Либретто. Развитие</w:t>
            </w:r>
            <w:r>
              <w:rPr>
                <w:spacing w:val="1"/>
                <w:sz w:val="18"/>
              </w:rPr>
              <w:t xml:space="preserve"> </w:t>
            </w:r>
            <w:r>
              <w:rPr>
                <w:sz w:val="18"/>
              </w:rPr>
              <w:t>музыки в соответствии с</w:t>
            </w:r>
            <w:r>
              <w:rPr>
                <w:spacing w:val="-42"/>
                <w:sz w:val="18"/>
              </w:rPr>
              <w:t xml:space="preserve"> </w:t>
            </w:r>
            <w:r>
              <w:rPr>
                <w:sz w:val="18"/>
              </w:rPr>
              <w:t>сюжетом. Действия и</w:t>
            </w:r>
            <w:r>
              <w:rPr>
                <w:spacing w:val="1"/>
                <w:sz w:val="18"/>
              </w:rPr>
              <w:t xml:space="preserve"> </w:t>
            </w:r>
            <w:r>
              <w:rPr>
                <w:sz w:val="18"/>
              </w:rPr>
              <w:t>сцены в опере и балете.</w:t>
            </w:r>
            <w:r>
              <w:rPr>
                <w:spacing w:val="1"/>
                <w:sz w:val="18"/>
              </w:rPr>
              <w:t xml:space="preserve"> </w:t>
            </w:r>
            <w:r>
              <w:rPr>
                <w:sz w:val="18"/>
              </w:rPr>
              <w:t>Контрастные образы,</w:t>
            </w:r>
            <w:r>
              <w:rPr>
                <w:spacing w:val="1"/>
                <w:sz w:val="18"/>
              </w:rPr>
              <w:t xml:space="preserve"> </w:t>
            </w:r>
            <w:r>
              <w:rPr>
                <w:sz w:val="18"/>
              </w:rPr>
              <w:t>лейтмотивы</w:t>
            </w:r>
          </w:p>
        </w:tc>
        <w:tc>
          <w:tcPr>
            <w:tcW w:w="5604" w:type="dxa"/>
          </w:tcPr>
          <w:p>
            <w:pPr>
              <w:pStyle w:val="65"/>
              <w:spacing w:before="110"/>
              <w:ind w:right="965"/>
              <w:rPr>
                <w:sz w:val="18"/>
              </w:rPr>
            </w:pPr>
            <w:r>
              <w:rPr>
                <w:spacing w:val="-1"/>
                <w:sz w:val="18"/>
              </w:rPr>
              <w:t>Знакомство</w:t>
            </w:r>
            <w:r>
              <w:rPr>
                <w:spacing w:val="-5"/>
                <w:sz w:val="18"/>
              </w:rPr>
              <w:t xml:space="preserve"> </w:t>
            </w:r>
            <w:r>
              <w:rPr>
                <w:spacing w:val="-1"/>
                <w:sz w:val="18"/>
              </w:rPr>
              <w:t>с</w:t>
            </w:r>
            <w:r>
              <w:rPr>
                <w:spacing w:val="-10"/>
                <w:sz w:val="18"/>
              </w:rPr>
              <w:t xml:space="preserve"> </w:t>
            </w:r>
            <w:r>
              <w:rPr>
                <w:spacing w:val="-1"/>
                <w:sz w:val="18"/>
              </w:rPr>
              <w:t>либретто,</w:t>
            </w:r>
            <w:r>
              <w:rPr>
                <w:spacing w:val="-3"/>
                <w:sz w:val="18"/>
              </w:rPr>
              <w:t xml:space="preserve"> </w:t>
            </w:r>
            <w:r>
              <w:rPr>
                <w:spacing w:val="-1"/>
                <w:sz w:val="18"/>
              </w:rPr>
              <w:t>структурой</w:t>
            </w:r>
            <w:r>
              <w:rPr>
                <w:spacing w:val="-2"/>
                <w:sz w:val="18"/>
              </w:rPr>
              <w:t xml:space="preserve"> </w:t>
            </w:r>
            <w:r>
              <w:rPr>
                <w:spacing w:val="-1"/>
                <w:sz w:val="18"/>
              </w:rPr>
              <w:t>музыкального</w:t>
            </w:r>
            <w:r>
              <w:rPr>
                <w:spacing w:val="-5"/>
                <w:sz w:val="18"/>
              </w:rPr>
              <w:t xml:space="preserve"> </w:t>
            </w:r>
            <w:r>
              <w:rPr>
                <w:sz w:val="18"/>
              </w:rPr>
              <w:t>спектак-</w:t>
            </w:r>
            <w:r>
              <w:rPr>
                <w:spacing w:val="-42"/>
                <w:sz w:val="18"/>
              </w:rPr>
              <w:t xml:space="preserve"> </w:t>
            </w:r>
            <w:r>
              <w:rPr>
                <w:sz w:val="18"/>
              </w:rPr>
              <w:t>ля.</w:t>
            </w:r>
            <w:r>
              <w:rPr>
                <w:spacing w:val="3"/>
                <w:sz w:val="18"/>
              </w:rPr>
              <w:t xml:space="preserve"> </w:t>
            </w:r>
            <w:r>
              <w:rPr>
                <w:sz w:val="18"/>
              </w:rPr>
              <w:t>Пересказ</w:t>
            </w:r>
            <w:r>
              <w:rPr>
                <w:spacing w:val="-4"/>
                <w:sz w:val="18"/>
              </w:rPr>
              <w:t xml:space="preserve"> </w:t>
            </w:r>
            <w:r>
              <w:rPr>
                <w:sz w:val="18"/>
              </w:rPr>
              <w:t>либретто</w:t>
            </w:r>
            <w:r>
              <w:rPr>
                <w:spacing w:val="-3"/>
                <w:sz w:val="18"/>
              </w:rPr>
              <w:t xml:space="preserve"> </w:t>
            </w:r>
            <w:r>
              <w:rPr>
                <w:sz w:val="18"/>
              </w:rPr>
              <w:t>изученных</w:t>
            </w:r>
            <w:r>
              <w:rPr>
                <w:spacing w:val="-2"/>
                <w:sz w:val="18"/>
              </w:rPr>
              <w:t xml:space="preserve"> </w:t>
            </w:r>
            <w:r>
              <w:rPr>
                <w:sz w:val="18"/>
              </w:rPr>
              <w:t>опер</w:t>
            </w:r>
            <w:r>
              <w:rPr>
                <w:spacing w:val="1"/>
                <w:sz w:val="18"/>
              </w:rPr>
              <w:t xml:space="preserve"> </w:t>
            </w:r>
            <w:r>
              <w:rPr>
                <w:sz w:val="18"/>
              </w:rPr>
              <w:t>и</w:t>
            </w:r>
            <w:r>
              <w:rPr>
                <w:spacing w:val="-5"/>
                <w:sz w:val="18"/>
              </w:rPr>
              <w:t xml:space="preserve"> </w:t>
            </w:r>
            <w:r>
              <w:rPr>
                <w:sz w:val="18"/>
              </w:rPr>
              <w:t>балетов.</w:t>
            </w:r>
          </w:p>
          <w:p>
            <w:pPr>
              <w:pStyle w:val="65"/>
              <w:ind w:right="103"/>
              <w:rPr>
                <w:sz w:val="18"/>
              </w:rPr>
            </w:pPr>
            <w:r>
              <w:rPr>
                <w:sz w:val="18"/>
              </w:rPr>
              <w:t>Анализ выразительных средств, создающих образы главных героев,</w:t>
            </w:r>
            <w:r>
              <w:rPr>
                <w:spacing w:val="1"/>
                <w:sz w:val="18"/>
              </w:rPr>
              <w:t xml:space="preserve"> </w:t>
            </w:r>
            <w:r>
              <w:rPr>
                <w:sz w:val="18"/>
              </w:rPr>
              <w:t>противоборствующих сторон.</w:t>
            </w:r>
            <w:r>
              <w:rPr>
                <w:spacing w:val="3"/>
                <w:sz w:val="18"/>
              </w:rPr>
              <w:t xml:space="preserve"> </w:t>
            </w:r>
            <w:r>
              <w:rPr>
                <w:sz w:val="18"/>
              </w:rPr>
              <w:t>Наблюдение</w:t>
            </w:r>
            <w:r>
              <w:rPr>
                <w:spacing w:val="-3"/>
                <w:sz w:val="18"/>
              </w:rPr>
              <w:t xml:space="preserve"> </w:t>
            </w:r>
            <w:r>
              <w:rPr>
                <w:sz w:val="18"/>
              </w:rPr>
              <w:t>за</w:t>
            </w:r>
            <w:r>
              <w:rPr>
                <w:spacing w:val="1"/>
                <w:sz w:val="18"/>
              </w:rPr>
              <w:t xml:space="preserve"> </w:t>
            </w:r>
            <w:r>
              <w:rPr>
                <w:sz w:val="18"/>
              </w:rPr>
              <w:t>музыкальным</w:t>
            </w:r>
            <w:r>
              <w:rPr>
                <w:spacing w:val="1"/>
                <w:sz w:val="18"/>
              </w:rPr>
              <w:t xml:space="preserve"> </w:t>
            </w:r>
            <w:r>
              <w:rPr>
                <w:sz w:val="18"/>
              </w:rPr>
              <w:t>развитием,</w:t>
            </w:r>
            <w:r>
              <w:rPr>
                <w:spacing w:val="-8"/>
                <w:sz w:val="18"/>
              </w:rPr>
              <w:t xml:space="preserve"> </w:t>
            </w:r>
            <w:r>
              <w:rPr>
                <w:sz w:val="18"/>
              </w:rPr>
              <w:t>характеристика</w:t>
            </w:r>
            <w:r>
              <w:rPr>
                <w:spacing w:val="-5"/>
                <w:sz w:val="18"/>
              </w:rPr>
              <w:t xml:space="preserve"> </w:t>
            </w:r>
            <w:r>
              <w:rPr>
                <w:sz w:val="18"/>
              </w:rPr>
              <w:t>приёмов,</w:t>
            </w:r>
            <w:r>
              <w:rPr>
                <w:spacing w:val="-7"/>
                <w:sz w:val="18"/>
              </w:rPr>
              <w:t xml:space="preserve"> </w:t>
            </w:r>
            <w:r>
              <w:rPr>
                <w:sz w:val="18"/>
              </w:rPr>
              <w:t>использованных</w:t>
            </w:r>
            <w:r>
              <w:rPr>
                <w:spacing w:val="-6"/>
                <w:sz w:val="18"/>
              </w:rPr>
              <w:t xml:space="preserve"> </w:t>
            </w:r>
            <w:r>
              <w:rPr>
                <w:sz w:val="18"/>
              </w:rPr>
              <w:t>композитором.</w:t>
            </w:r>
            <w:r>
              <w:rPr>
                <w:spacing w:val="-42"/>
                <w:sz w:val="18"/>
              </w:rPr>
              <w:t xml:space="preserve"> </w:t>
            </w:r>
            <w:r>
              <w:rPr>
                <w:sz w:val="18"/>
              </w:rPr>
              <w:t>Вокализация, пропевание музыкальных тем; пластическое</w:t>
            </w:r>
            <w:r>
              <w:rPr>
                <w:spacing w:val="1"/>
                <w:sz w:val="18"/>
              </w:rPr>
              <w:t xml:space="preserve"> </w:t>
            </w:r>
            <w:r>
              <w:rPr>
                <w:sz w:val="18"/>
              </w:rPr>
              <w:t>интонирование</w:t>
            </w:r>
            <w:r>
              <w:rPr>
                <w:spacing w:val="2"/>
                <w:sz w:val="18"/>
              </w:rPr>
              <w:t xml:space="preserve"> </w:t>
            </w:r>
            <w:r>
              <w:rPr>
                <w:sz w:val="18"/>
              </w:rPr>
              <w:t>оркестровых</w:t>
            </w:r>
            <w:r>
              <w:rPr>
                <w:spacing w:val="-2"/>
                <w:sz w:val="18"/>
              </w:rPr>
              <w:t xml:space="preserve"> </w:t>
            </w:r>
            <w:r>
              <w:rPr>
                <w:sz w:val="18"/>
              </w:rPr>
              <w:t>фрагментов.</w:t>
            </w:r>
          </w:p>
          <w:p>
            <w:pPr>
              <w:pStyle w:val="65"/>
              <w:spacing w:before="2"/>
              <w:ind w:right="1182"/>
              <w:rPr>
                <w:sz w:val="18"/>
              </w:rPr>
            </w:pPr>
            <w:r>
              <w:rPr>
                <w:sz w:val="18"/>
              </w:rPr>
              <w:t>Музыкальная викторина на знание музыки. Звучащие и</w:t>
            </w:r>
            <w:r>
              <w:rPr>
                <w:spacing w:val="-42"/>
                <w:sz w:val="18"/>
              </w:rPr>
              <w:t xml:space="preserve"> </w:t>
            </w:r>
            <w:r>
              <w:rPr>
                <w:sz w:val="18"/>
              </w:rPr>
              <w:t>терминологические</w:t>
            </w:r>
            <w:r>
              <w:rPr>
                <w:spacing w:val="-3"/>
                <w:sz w:val="18"/>
              </w:rPr>
              <w:t xml:space="preserve"> </w:t>
            </w:r>
            <w:r>
              <w:rPr>
                <w:sz w:val="18"/>
              </w:rPr>
              <w:t>тесты.</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ind w:right="713"/>
              <w:rPr>
                <w:sz w:val="18"/>
              </w:rPr>
            </w:pPr>
            <w:r>
              <w:rPr>
                <w:sz w:val="18"/>
              </w:rPr>
              <w:t>Коллективное чтение либретто в жанре сторителлинг.</w:t>
            </w:r>
            <w:r>
              <w:rPr>
                <w:spacing w:val="1"/>
                <w:sz w:val="18"/>
              </w:rPr>
              <w:t xml:space="preserve"> </w:t>
            </w:r>
            <w:r>
              <w:rPr>
                <w:sz w:val="18"/>
              </w:rPr>
              <w:t>Создание любительского видеофильма на основе выбранного</w:t>
            </w:r>
            <w:r>
              <w:rPr>
                <w:spacing w:val="-42"/>
                <w:sz w:val="18"/>
              </w:rPr>
              <w:t xml:space="preserve"> </w:t>
            </w:r>
            <w:r>
              <w:rPr>
                <w:sz w:val="18"/>
              </w:rPr>
              <w:t>либретто.</w:t>
            </w:r>
          </w:p>
          <w:p>
            <w:pPr>
              <w:pStyle w:val="65"/>
              <w:spacing w:line="205" w:lineRule="exact"/>
              <w:rPr>
                <w:sz w:val="18"/>
              </w:rPr>
            </w:pPr>
            <w:r>
              <w:rPr>
                <w:sz w:val="18"/>
              </w:rPr>
              <w:t>Просмотр</w:t>
            </w:r>
            <w:r>
              <w:rPr>
                <w:spacing w:val="-2"/>
                <w:sz w:val="18"/>
              </w:rPr>
              <w:t xml:space="preserve"> </w:t>
            </w:r>
            <w:r>
              <w:rPr>
                <w:sz w:val="18"/>
              </w:rPr>
              <w:t>фильма-оперы</w:t>
            </w:r>
            <w:r>
              <w:rPr>
                <w:spacing w:val="-1"/>
                <w:sz w:val="18"/>
              </w:rPr>
              <w:t xml:space="preserve"> </w:t>
            </w:r>
            <w:r>
              <w:rPr>
                <w:sz w:val="18"/>
              </w:rPr>
              <w:t>или</w:t>
            </w:r>
            <w:r>
              <w:rPr>
                <w:spacing w:val="-8"/>
                <w:sz w:val="18"/>
              </w:rPr>
              <w:t xml:space="preserve"> </w:t>
            </w:r>
            <w:r>
              <w:rPr>
                <w:sz w:val="18"/>
              </w:rPr>
              <w:t>фильма-балета</w:t>
            </w:r>
          </w:p>
        </w:tc>
      </w:tr>
    </w:tbl>
    <w:p>
      <w:pPr>
        <w:spacing w:line="205" w:lineRule="exact"/>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3" w:hRule="atLeast"/>
        </w:trPr>
        <w:tc>
          <w:tcPr>
            <w:tcW w:w="1191" w:type="dxa"/>
          </w:tcPr>
          <w:p>
            <w:pPr>
              <w:pStyle w:val="65"/>
              <w:spacing w:before="105"/>
              <w:rPr>
                <w:sz w:val="18"/>
              </w:rPr>
            </w:pPr>
            <w:r>
              <w:rPr>
                <w:sz w:val="18"/>
              </w:rPr>
              <w:t>Е)</w:t>
            </w:r>
          </w:p>
          <w:p>
            <w:pPr>
              <w:pStyle w:val="65"/>
              <w:spacing w:before="5" w:line="207" w:lineRule="exact"/>
              <w:rPr>
                <w:sz w:val="18"/>
              </w:rPr>
            </w:pPr>
            <w:r>
              <w:rPr>
                <w:sz w:val="18"/>
              </w:rPr>
              <w:t>2—3</w:t>
            </w:r>
          </w:p>
          <w:p>
            <w:pPr>
              <w:pStyle w:val="65"/>
              <w:ind w:right="387"/>
              <w:rPr>
                <w:sz w:val="18"/>
              </w:rPr>
            </w:pPr>
            <w:r>
              <w:rPr>
                <w:sz w:val="18"/>
              </w:rPr>
              <w:t>учебных</w:t>
            </w:r>
            <w:r>
              <w:rPr>
                <w:spacing w:val="-42"/>
                <w:sz w:val="18"/>
              </w:rPr>
              <w:t xml:space="preserve"> </w:t>
            </w:r>
            <w:r>
              <w:rPr>
                <w:sz w:val="18"/>
              </w:rPr>
              <w:t>часа</w:t>
            </w:r>
          </w:p>
        </w:tc>
        <w:tc>
          <w:tcPr>
            <w:tcW w:w="1133" w:type="dxa"/>
          </w:tcPr>
          <w:p>
            <w:pPr>
              <w:pStyle w:val="65"/>
              <w:spacing w:before="105" w:line="244" w:lineRule="auto"/>
              <w:ind w:right="230"/>
              <w:rPr>
                <w:sz w:val="18"/>
              </w:rPr>
            </w:pPr>
            <w:r>
              <w:rPr>
                <w:sz w:val="18"/>
              </w:rPr>
              <w:t>Оперетта,</w:t>
            </w:r>
            <w:r>
              <w:rPr>
                <w:spacing w:val="-42"/>
                <w:sz w:val="18"/>
              </w:rPr>
              <w:t xml:space="preserve"> </w:t>
            </w:r>
            <w:r>
              <w:rPr>
                <w:sz w:val="18"/>
              </w:rPr>
              <w:t>мюзикл</w:t>
            </w:r>
          </w:p>
        </w:tc>
        <w:tc>
          <w:tcPr>
            <w:tcW w:w="2214" w:type="dxa"/>
          </w:tcPr>
          <w:p>
            <w:pPr>
              <w:pStyle w:val="65"/>
              <w:spacing w:before="105" w:line="244" w:lineRule="auto"/>
              <w:ind w:left="115" w:right="82"/>
              <w:rPr>
                <w:sz w:val="18"/>
              </w:rPr>
            </w:pPr>
            <w:r>
              <w:rPr>
                <w:sz w:val="18"/>
              </w:rPr>
              <w:t>История возникновения и</w:t>
            </w:r>
            <w:r>
              <w:rPr>
                <w:spacing w:val="-42"/>
                <w:sz w:val="18"/>
              </w:rPr>
              <w:t xml:space="preserve"> </w:t>
            </w:r>
            <w:r>
              <w:rPr>
                <w:sz w:val="18"/>
              </w:rPr>
              <w:t>особенности жанра.</w:t>
            </w:r>
          </w:p>
          <w:p>
            <w:pPr>
              <w:pStyle w:val="65"/>
              <w:ind w:left="115" w:right="412"/>
              <w:rPr>
                <w:sz w:val="18"/>
              </w:rPr>
            </w:pPr>
            <w:r>
              <w:rPr>
                <w:sz w:val="18"/>
              </w:rPr>
              <w:t>Отдельные номера из</w:t>
            </w:r>
            <w:r>
              <w:rPr>
                <w:spacing w:val="-42"/>
                <w:sz w:val="18"/>
              </w:rPr>
              <w:t xml:space="preserve"> </w:t>
            </w:r>
            <w:r>
              <w:rPr>
                <w:sz w:val="18"/>
              </w:rPr>
              <w:t>оперетт И. Штрауса,</w:t>
            </w:r>
            <w:r>
              <w:rPr>
                <w:spacing w:val="1"/>
                <w:sz w:val="18"/>
              </w:rPr>
              <w:t xml:space="preserve"> </w:t>
            </w:r>
            <w:r>
              <w:rPr>
                <w:sz w:val="18"/>
              </w:rPr>
              <w:t>И.</w:t>
            </w:r>
            <w:r>
              <w:rPr>
                <w:spacing w:val="4"/>
                <w:sz w:val="18"/>
              </w:rPr>
              <w:t xml:space="preserve"> </w:t>
            </w:r>
            <w:r>
              <w:rPr>
                <w:sz w:val="18"/>
              </w:rPr>
              <w:t>Кальмана,</w:t>
            </w:r>
            <w:r>
              <w:rPr>
                <w:spacing w:val="1"/>
                <w:sz w:val="18"/>
              </w:rPr>
              <w:t xml:space="preserve"> </w:t>
            </w:r>
            <w:r>
              <w:rPr>
                <w:sz w:val="18"/>
              </w:rPr>
              <w:t>мюзиклов</w:t>
            </w:r>
          </w:p>
          <w:p>
            <w:pPr>
              <w:pStyle w:val="65"/>
              <w:spacing w:line="205" w:lineRule="exact"/>
              <w:ind w:left="115"/>
              <w:rPr>
                <w:sz w:val="18"/>
              </w:rPr>
            </w:pPr>
            <w:r>
              <w:rPr>
                <w:sz w:val="18"/>
              </w:rPr>
              <w:t>Р. Роджерса,</w:t>
            </w:r>
            <w:r>
              <w:rPr>
                <w:spacing w:val="2"/>
                <w:sz w:val="18"/>
              </w:rPr>
              <w:t xml:space="preserve"> </w:t>
            </w:r>
            <w:r>
              <w:rPr>
                <w:sz w:val="18"/>
              </w:rPr>
              <w:t>Ф.</w:t>
            </w:r>
            <w:r>
              <w:rPr>
                <w:spacing w:val="-5"/>
                <w:sz w:val="18"/>
              </w:rPr>
              <w:t xml:space="preserve"> </w:t>
            </w:r>
            <w:r>
              <w:rPr>
                <w:sz w:val="18"/>
              </w:rPr>
              <w:t>Лоу</w:t>
            </w:r>
            <w:r>
              <w:rPr>
                <w:spacing w:val="-6"/>
                <w:sz w:val="18"/>
              </w:rPr>
              <w:t xml:space="preserve"> </w:t>
            </w:r>
            <w:r>
              <w:rPr>
                <w:sz w:val="18"/>
              </w:rPr>
              <w:t>и</w:t>
            </w:r>
            <w:r>
              <w:rPr>
                <w:spacing w:val="2"/>
                <w:sz w:val="18"/>
              </w:rPr>
              <w:t xml:space="preserve"> </w:t>
            </w:r>
            <w:r>
              <w:rPr>
                <w:sz w:val="18"/>
              </w:rPr>
              <w:t>др.</w:t>
            </w:r>
          </w:p>
        </w:tc>
        <w:tc>
          <w:tcPr>
            <w:tcW w:w="5604" w:type="dxa"/>
          </w:tcPr>
          <w:p>
            <w:pPr>
              <w:pStyle w:val="65"/>
              <w:spacing w:before="105" w:line="244" w:lineRule="auto"/>
              <w:rPr>
                <w:sz w:val="18"/>
              </w:rPr>
            </w:pPr>
            <w:r>
              <w:rPr>
                <w:sz w:val="18"/>
              </w:rPr>
              <w:t>Знакомство</w:t>
            </w:r>
            <w:r>
              <w:rPr>
                <w:spacing w:val="-6"/>
                <w:sz w:val="18"/>
              </w:rPr>
              <w:t xml:space="preserve"> </w:t>
            </w:r>
            <w:r>
              <w:rPr>
                <w:sz w:val="18"/>
              </w:rPr>
              <w:t>с</w:t>
            </w:r>
            <w:r>
              <w:rPr>
                <w:spacing w:val="-5"/>
                <w:sz w:val="18"/>
              </w:rPr>
              <w:t xml:space="preserve"> </w:t>
            </w:r>
            <w:r>
              <w:rPr>
                <w:sz w:val="18"/>
              </w:rPr>
              <w:t>жанрами</w:t>
            </w:r>
            <w:r>
              <w:rPr>
                <w:spacing w:val="-8"/>
                <w:sz w:val="18"/>
              </w:rPr>
              <w:t xml:space="preserve"> </w:t>
            </w:r>
            <w:r>
              <w:rPr>
                <w:sz w:val="18"/>
              </w:rPr>
              <w:t>оперетты,</w:t>
            </w:r>
            <w:r>
              <w:rPr>
                <w:spacing w:val="-3"/>
                <w:sz w:val="18"/>
              </w:rPr>
              <w:t xml:space="preserve"> </w:t>
            </w:r>
            <w:r>
              <w:rPr>
                <w:sz w:val="18"/>
              </w:rPr>
              <w:t>мюзикла. Слушание</w:t>
            </w:r>
            <w:r>
              <w:rPr>
                <w:spacing w:val="-1"/>
                <w:sz w:val="18"/>
              </w:rPr>
              <w:t xml:space="preserve"> </w:t>
            </w:r>
            <w:r>
              <w:rPr>
                <w:sz w:val="18"/>
              </w:rPr>
              <w:t>фрагментов</w:t>
            </w:r>
            <w:r>
              <w:rPr>
                <w:spacing w:val="-1"/>
                <w:sz w:val="18"/>
              </w:rPr>
              <w:t xml:space="preserve"> </w:t>
            </w:r>
            <w:r>
              <w:rPr>
                <w:sz w:val="18"/>
              </w:rPr>
              <w:t>из</w:t>
            </w:r>
            <w:r>
              <w:rPr>
                <w:spacing w:val="-42"/>
                <w:sz w:val="18"/>
              </w:rPr>
              <w:t xml:space="preserve"> </w:t>
            </w:r>
            <w:r>
              <w:rPr>
                <w:sz w:val="18"/>
              </w:rPr>
              <w:t>оперетт,</w:t>
            </w:r>
            <w:r>
              <w:rPr>
                <w:spacing w:val="-1"/>
                <w:sz w:val="18"/>
              </w:rPr>
              <w:t xml:space="preserve"> </w:t>
            </w:r>
            <w:r>
              <w:rPr>
                <w:sz w:val="18"/>
              </w:rPr>
              <w:t>анализ</w:t>
            </w:r>
            <w:r>
              <w:rPr>
                <w:spacing w:val="-3"/>
                <w:sz w:val="18"/>
              </w:rPr>
              <w:t xml:space="preserve"> </w:t>
            </w:r>
            <w:r>
              <w:rPr>
                <w:sz w:val="18"/>
              </w:rPr>
              <w:t>характерных</w:t>
            </w:r>
            <w:r>
              <w:rPr>
                <w:spacing w:val="2"/>
                <w:sz w:val="18"/>
              </w:rPr>
              <w:t xml:space="preserve"> </w:t>
            </w:r>
            <w:r>
              <w:rPr>
                <w:sz w:val="18"/>
              </w:rPr>
              <w:t>особенностей жанра.</w:t>
            </w:r>
          </w:p>
          <w:p>
            <w:pPr>
              <w:pStyle w:val="65"/>
              <w:ind w:right="749"/>
              <w:rPr>
                <w:sz w:val="18"/>
              </w:rPr>
            </w:pPr>
            <w:r>
              <w:rPr>
                <w:sz w:val="18"/>
              </w:rPr>
              <w:t>Разучивание, исполнение отдельных номеров из популярных</w:t>
            </w:r>
            <w:r>
              <w:rPr>
                <w:spacing w:val="-43"/>
                <w:sz w:val="18"/>
              </w:rPr>
              <w:t xml:space="preserve"> </w:t>
            </w:r>
            <w:r>
              <w:rPr>
                <w:sz w:val="18"/>
              </w:rPr>
              <w:t>музыкальных</w:t>
            </w:r>
            <w:r>
              <w:rPr>
                <w:spacing w:val="1"/>
                <w:sz w:val="18"/>
              </w:rPr>
              <w:t xml:space="preserve"> </w:t>
            </w:r>
            <w:r>
              <w:rPr>
                <w:sz w:val="18"/>
              </w:rPr>
              <w:t>спектаклей.</w:t>
            </w:r>
          </w:p>
          <w:p>
            <w:pPr>
              <w:pStyle w:val="65"/>
              <w:spacing w:line="206" w:lineRule="exact"/>
              <w:rPr>
                <w:sz w:val="18"/>
              </w:rPr>
            </w:pPr>
            <w:r>
              <w:rPr>
                <w:sz w:val="18"/>
              </w:rPr>
              <w:t>Сравнение</w:t>
            </w:r>
            <w:r>
              <w:rPr>
                <w:spacing w:val="-4"/>
                <w:sz w:val="18"/>
              </w:rPr>
              <w:t xml:space="preserve"> </w:t>
            </w:r>
            <w:r>
              <w:rPr>
                <w:sz w:val="18"/>
              </w:rPr>
              <w:t>разных</w:t>
            </w:r>
            <w:r>
              <w:rPr>
                <w:spacing w:val="1"/>
                <w:sz w:val="18"/>
              </w:rPr>
              <w:t xml:space="preserve"> </w:t>
            </w:r>
            <w:r>
              <w:rPr>
                <w:sz w:val="18"/>
              </w:rPr>
              <w:t>постановок</w:t>
            </w:r>
            <w:r>
              <w:rPr>
                <w:spacing w:val="-1"/>
                <w:sz w:val="18"/>
              </w:rPr>
              <w:t xml:space="preserve"> </w:t>
            </w:r>
            <w:r>
              <w:rPr>
                <w:sz w:val="18"/>
              </w:rPr>
              <w:t>одного</w:t>
            </w:r>
            <w:r>
              <w:rPr>
                <w:spacing w:val="-3"/>
                <w:sz w:val="18"/>
              </w:rPr>
              <w:t xml:space="preserve"> </w:t>
            </w:r>
            <w:r>
              <w:rPr>
                <w:sz w:val="18"/>
              </w:rPr>
              <w:t>и того</w:t>
            </w:r>
            <w:r>
              <w:rPr>
                <w:spacing w:val="-3"/>
                <w:sz w:val="18"/>
              </w:rPr>
              <w:t xml:space="preserve"> </w:t>
            </w:r>
            <w:r>
              <w:rPr>
                <w:sz w:val="18"/>
              </w:rPr>
              <w:t>же</w:t>
            </w:r>
            <w:r>
              <w:rPr>
                <w:spacing w:val="-3"/>
                <w:sz w:val="18"/>
              </w:rPr>
              <w:t xml:space="preserve"> </w:t>
            </w:r>
            <w:r>
              <w:rPr>
                <w:sz w:val="18"/>
              </w:rPr>
              <w:t>мюзикла.</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rPr>
                <w:sz w:val="18"/>
              </w:rPr>
            </w:pPr>
            <w:r>
              <w:rPr>
                <w:sz w:val="18"/>
              </w:rPr>
              <w:t>Посещение</w:t>
            </w:r>
            <w:r>
              <w:rPr>
                <w:spacing w:val="1"/>
                <w:sz w:val="18"/>
              </w:rPr>
              <w:t xml:space="preserve"> </w:t>
            </w:r>
            <w:r>
              <w:rPr>
                <w:sz w:val="18"/>
              </w:rPr>
              <w:t>музыкального</w:t>
            </w:r>
            <w:r>
              <w:rPr>
                <w:spacing w:val="-3"/>
                <w:sz w:val="18"/>
              </w:rPr>
              <w:t xml:space="preserve"> </w:t>
            </w:r>
            <w:r>
              <w:rPr>
                <w:sz w:val="18"/>
              </w:rPr>
              <w:t>театра:</w:t>
            </w:r>
            <w:r>
              <w:rPr>
                <w:spacing w:val="-6"/>
                <w:sz w:val="18"/>
              </w:rPr>
              <w:t xml:space="preserve"> </w:t>
            </w:r>
            <w:r>
              <w:rPr>
                <w:sz w:val="18"/>
              </w:rPr>
              <w:t>спектакль</w:t>
            </w:r>
            <w:r>
              <w:rPr>
                <w:spacing w:val="-5"/>
                <w:sz w:val="18"/>
              </w:rPr>
              <w:t xml:space="preserve"> </w:t>
            </w:r>
            <w:r>
              <w:rPr>
                <w:sz w:val="18"/>
              </w:rPr>
              <w:t>в</w:t>
            </w:r>
            <w:r>
              <w:rPr>
                <w:spacing w:val="-3"/>
                <w:sz w:val="18"/>
              </w:rPr>
              <w:t xml:space="preserve"> </w:t>
            </w:r>
            <w:r>
              <w:rPr>
                <w:sz w:val="18"/>
              </w:rPr>
              <w:t>жанре</w:t>
            </w:r>
            <w:r>
              <w:rPr>
                <w:spacing w:val="-4"/>
                <w:sz w:val="18"/>
              </w:rPr>
              <w:t xml:space="preserve"> </w:t>
            </w:r>
            <w:r>
              <w:rPr>
                <w:sz w:val="18"/>
              </w:rPr>
              <w:t>оперетты</w:t>
            </w:r>
            <w:r>
              <w:rPr>
                <w:spacing w:val="-6"/>
                <w:sz w:val="18"/>
              </w:rPr>
              <w:t xml:space="preserve"> </w:t>
            </w:r>
            <w:r>
              <w:rPr>
                <w:sz w:val="18"/>
              </w:rPr>
              <w:t>или</w:t>
            </w:r>
            <w:r>
              <w:rPr>
                <w:spacing w:val="-42"/>
                <w:sz w:val="18"/>
              </w:rPr>
              <w:t xml:space="preserve"> </w:t>
            </w:r>
            <w:r>
              <w:rPr>
                <w:sz w:val="18"/>
              </w:rPr>
              <w:t>мюзикла.</w:t>
            </w:r>
          </w:p>
          <w:p>
            <w:pPr>
              <w:pStyle w:val="65"/>
              <w:spacing w:line="206" w:lineRule="exact"/>
              <w:rPr>
                <w:sz w:val="18"/>
              </w:rPr>
            </w:pPr>
            <w:r>
              <w:rPr>
                <w:sz w:val="18"/>
              </w:rPr>
              <w:t>Постановка</w:t>
            </w:r>
            <w:r>
              <w:rPr>
                <w:spacing w:val="-5"/>
                <w:sz w:val="18"/>
              </w:rPr>
              <w:t xml:space="preserve"> </w:t>
            </w:r>
            <w:r>
              <w:rPr>
                <w:sz w:val="18"/>
              </w:rPr>
              <w:t>фрагментов,</w:t>
            </w:r>
            <w:r>
              <w:rPr>
                <w:spacing w:val="-2"/>
                <w:sz w:val="18"/>
              </w:rPr>
              <w:t xml:space="preserve"> </w:t>
            </w:r>
            <w:r>
              <w:rPr>
                <w:sz w:val="18"/>
              </w:rPr>
              <w:t>сцен</w:t>
            </w:r>
            <w:r>
              <w:rPr>
                <w:spacing w:val="-6"/>
                <w:sz w:val="18"/>
              </w:rPr>
              <w:t xml:space="preserve"> </w:t>
            </w:r>
            <w:r>
              <w:rPr>
                <w:sz w:val="18"/>
              </w:rPr>
              <w:t>из</w:t>
            </w:r>
            <w:r>
              <w:rPr>
                <w:spacing w:val="-4"/>
                <w:sz w:val="18"/>
              </w:rPr>
              <w:t xml:space="preserve"> </w:t>
            </w:r>
            <w:r>
              <w:rPr>
                <w:sz w:val="18"/>
              </w:rPr>
              <w:t>мюзикла</w:t>
            </w:r>
            <w:r>
              <w:rPr>
                <w:spacing w:val="-2"/>
                <w:sz w:val="18"/>
              </w:rPr>
              <w:t xml:space="preserve"> </w:t>
            </w:r>
            <w:r>
              <w:rPr>
                <w:sz w:val="18"/>
              </w:rPr>
              <w:t>—</w:t>
            </w:r>
            <w:r>
              <w:rPr>
                <w:spacing w:val="-4"/>
                <w:sz w:val="18"/>
              </w:rPr>
              <w:t xml:space="preserve"> </w:t>
            </w:r>
            <w:r>
              <w:rPr>
                <w:sz w:val="18"/>
              </w:rPr>
              <w:t>спектакль</w:t>
            </w:r>
            <w:r>
              <w:rPr>
                <w:spacing w:val="-6"/>
                <w:sz w:val="18"/>
              </w:rPr>
              <w:t xml:space="preserve"> </w:t>
            </w:r>
            <w:r>
              <w:rPr>
                <w:sz w:val="18"/>
              </w:rPr>
              <w:t>для</w:t>
            </w:r>
            <w:r>
              <w:rPr>
                <w:spacing w:val="-6"/>
                <w:sz w:val="18"/>
              </w:rPr>
              <w:t xml:space="preserve"> </w:t>
            </w:r>
            <w:r>
              <w:rPr>
                <w:sz w:val="18"/>
              </w:rPr>
              <w:t>родителей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8" w:hRule="atLeast"/>
        </w:trPr>
        <w:tc>
          <w:tcPr>
            <w:tcW w:w="1191" w:type="dxa"/>
          </w:tcPr>
          <w:p>
            <w:pPr>
              <w:pStyle w:val="65"/>
              <w:spacing w:before="110"/>
              <w:rPr>
                <w:sz w:val="18"/>
              </w:rPr>
            </w:pPr>
            <w:r>
              <w:rPr>
                <w:sz w:val="18"/>
              </w:rPr>
              <w:t>Ж)</w:t>
            </w:r>
          </w:p>
          <w:p>
            <w:pPr>
              <w:pStyle w:val="65"/>
              <w:spacing w:line="207" w:lineRule="exact"/>
              <w:rPr>
                <w:sz w:val="18"/>
              </w:rPr>
            </w:pPr>
            <w:r>
              <w:rPr>
                <w:sz w:val="18"/>
              </w:rPr>
              <w:t>2—3</w:t>
            </w:r>
          </w:p>
          <w:p>
            <w:pPr>
              <w:pStyle w:val="65"/>
              <w:ind w:right="387"/>
              <w:rPr>
                <w:sz w:val="18"/>
              </w:rPr>
            </w:pPr>
            <w:r>
              <w:rPr>
                <w:sz w:val="18"/>
              </w:rPr>
              <w:t>учебных</w:t>
            </w:r>
            <w:r>
              <w:rPr>
                <w:spacing w:val="-42"/>
                <w:sz w:val="18"/>
              </w:rPr>
              <w:t xml:space="preserve"> </w:t>
            </w:r>
            <w:r>
              <w:rPr>
                <w:sz w:val="18"/>
              </w:rPr>
              <w:t>часа</w:t>
            </w:r>
          </w:p>
        </w:tc>
        <w:tc>
          <w:tcPr>
            <w:tcW w:w="1133" w:type="dxa"/>
          </w:tcPr>
          <w:p>
            <w:pPr>
              <w:pStyle w:val="65"/>
              <w:spacing w:before="110"/>
              <w:ind w:right="88"/>
              <w:rPr>
                <w:sz w:val="18"/>
              </w:rPr>
            </w:pPr>
            <w:r>
              <w:rPr>
                <w:spacing w:val="-1"/>
                <w:sz w:val="18"/>
              </w:rPr>
              <w:t xml:space="preserve">Кто </w:t>
            </w:r>
            <w:r>
              <w:rPr>
                <w:sz w:val="18"/>
              </w:rPr>
              <w:t>создаёт</w:t>
            </w:r>
            <w:r>
              <w:rPr>
                <w:spacing w:val="-42"/>
                <w:sz w:val="18"/>
              </w:rPr>
              <w:t xml:space="preserve"> </w:t>
            </w:r>
            <w:r>
              <w:rPr>
                <w:sz w:val="18"/>
              </w:rPr>
              <w:t>музыкальн</w:t>
            </w:r>
            <w:r>
              <w:rPr>
                <w:spacing w:val="1"/>
                <w:sz w:val="18"/>
              </w:rPr>
              <w:t xml:space="preserve"> </w:t>
            </w:r>
            <w:r>
              <w:rPr>
                <w:sz w:val="18"/>
              </w:rPr>
              <w:t>ый</w:t>
            </w:r>
            <w:r>
              <w:rPr>
                <w:spacing w:val="1"/>
                <w:sz w:val="18"/>
              </w:rPr>
              <w:t xml:space="preserve"> </w:t>
            </w:r>
            <w:r>
              <w:rPr>
                <w:sz w:val="18"/>
              </w:rPr>
              <w:t>спектакль?</w:t>
            </w:r>
          </w:p>
        </w:tc>
        <w:tc>
          <w:tcPr>
            <w:tcW w:w="2214" w:type="dxa"/>
          </w:tcPr>
          <w:p>
            <w:pPr>
              <w:pStyle w:val="65"/>
              <w:spacing w:before="110"/>
              <w:ind w:left="115" w:right="98"/>
              <w:rPr>
                <w:sz w:val="18"/>
              </w:rPr>
            </w:pPr>
            <w:r>
              <w:rPr>
                <w:sz w:val="18"/>
              </w:rPr>
              <w:t>Профессии</w:t>
            </w:r>
            <w:r>
              <w:rPr>
                <w:spacing w:val="-11"/>
                <w:sz w:val="18"/>
              </w:rPr>
              <w:t xml:space="preserve"> </w:t>
            </w:r>
            <w:r>
              <w:rPr>
                <w:sz w:val="18"/>
              </w:rPr>
              <w:t>музыкального</w:t>
            </w:r>
            <w:r>
              <w:rPr>
                <w:spacing w:val="-42"/>
                <w:sz w:val="18"/>
              </w:rPr>
              <w:t xml:space="preserve"> </w:t>
            </w:r>
            <w:r>
              <w:rPr>
                <w:sz w:val="18"/>
              </w:rPr>
              <w:t>театра: дирижёр,</w:t>
            </w:r>
            <w:r>
              <w:rPr>
                <w:spacing w:val="1"/>
                <w:sz w:val="18"/>
              </w:rPr>
              <w:t xml:space="preserve"> </w:t>
            </w:r>
            <w:r>
              <w:rPr>
                <w:sz w:val="18"/>
              </w:rPr>
              <w:t>режиссёр,</w:t>
            </w:r>
            <w:r>
              <w:rPr>
                <w:spacing w:val="3"/>
                <w:sz w:val="18"/>
              </w:rPr>
              <w:t xml:space="preserve"> </w:t>
            </w:r>
            <w:r>
              <w:rPr>
                <w:sz w:val="18"/>
              </w:rPr>
              <w:t>оперные</w:t>
            </w:r>
            <w:r>
              <w:rPr>
                <w:spacing w:val="1"/>
                <w:sz w:val="18"/>
              </w:rPr>
              <w:t xml:space="preserve"> </w:t>
            </w:r>
            <w:r>
              <w:rPr>
                <w:sz w:val="18"/>
              </w:rPr>
              <w:t>певцы, балерины и</w:t>
            </w:r>
            <w:r>
              <w:rPr>
                <w:spacing w:val="1"/>
                <w:sz w:val="18"/>
              </w:rPr>
              <w:t xml:space="preserve"> </w:t>
            </w:r>
            <w:r>
              <w:rPr>
                <w:sz w:val="18"/>
              </w:rPr>
              <w:t>танцовщики, художники</w:t>
            </w:r>
            <w:r>
              <w:rPr>
                <w:spacing w:val="1"/>
                <w:sz w:val="18"/>
              </w:rPr>
              <w:t xml:space="preserve"> </w:t>
            </w:r>
            <w:r>
              <w:rPr>
                <w:sz w:val="18"/>
              </w:rPr>
              <w:t>и т.</w:t>
            </w:r>
            <w:r>
              <w:rPr>
                <w:spacing w:val="5"/>
                <w:sz w:val="18"/>
              </w:rPr>
              <w:t xml:space="preserve"> </w:t>
            </w:r>
            <w:r>
              <w:rPr>
                <w:sz w:val="18"/>
              </w:rPr>
              <w:t>д.</w:t>
            </w:r>
          </w:p>
        </w:tc>
        <w:tc>
          <w:tcPr>
            <w:tcW w:w="5604" w:type="dxa"/>
          </w:tcPr>
          <w:p>
            <w:pPr>
              <w:pStyle w:val="65"/>
              <w:spacing w:before="110"/>
              <w:ind w:right="105"/>
              <w:jc w:val="both"/>
              <w:rPr>
                <w:sz w:val="18"/>
              </w:rPr>
            </w:pPr>
            <w:r>
              <w:rPr>
                <w:sz w:val="18"/>
              </w:rPr>
              <w:t>Диалог</w:t>
            </w:r>
            <w:r>
              <w:rPr>
                <w:spacing w:val="-3"/>
                <w:sz w:val="18"/>
              </w:rPr>
              <w:t xml:space="preserve"> </w:t>
            </w:r>
            <w:r>
              <w:rPr>
                <w:sz w:val="18"/>
              </w:rPr>
              <w:t>с</w:t>
            </w:r>
            <w:r>
              <w:rPr>
                <w:spacing w:val="-4"/>
                <w:sz w:val="18"/>
              </w:rPr>
              <w:t xml:space="preserve"> </w:t>
            </w:r>
            <w:r>
              <w:rPr>
                <w:sz w:val="18"/>
              </w:rPr>
              <w:t>учителем</w:t>
            </w:r>
            <w:r>
              <w:rPr>
                <w:spacing w:val="-5"/>
                <w:sz w:val="18"/>
              </w:rPr>
              <w:t xml:space="preserve"> </w:t>
            </w:r>
            <w:r>
              <w:rPr>
                <w:sz w:val="18"/>
              </w:rPr>
              <w:t>по</w:t>
            </w:r>
            <w:r>
              <w:rPr>
                <w:spacing w:val="-4"/>
                <w:sz w:val="18"/>
              </w:rPr>
              <w:t xml:space="preserve"> </w:t>
            </w:r>
            <w:r>
              <w:rPr>
                <w:sz w:val="18"/>
              </w:rPr>
              <w:t>поводу</w:t>
            </w:r>
            <w:r>
              <w:rPr>
                <w:spacing w:val="-9"/>
                <w:sz w:val="18"/>
              </w:rPr>
              <w:t xml:space="preserve"> </w:t>
            </w:r>
            <w:r>
              <w:rPr>
                <w:sz w:val="18"/>
              </w:rPr>
              <w:t>синкретичного</w:t>
            </w:r>
            <w:r>
              <w:rPr>
                <w:spacing w:val="-4"/>
                <w:sz w:val="18"/>
              </w:rPr>
              <w:t xml:space="preserve"> </w:t>
            </w:r>
            <w:r>
              <w:rPr>
                <w:sz w:val="18"/>
              </w:rPr>
              <w:t>характера</w:t>
            </w:r>
            <w:r>
              <w:rPr>
                <w:spacing w:val="-4"/>
                <w:sz w:val="18"/>
              </w:rPr>
              <w:t xml:space="preserve"> </w:t>
            </w:r>
            <w:r>
              <w:rPr>
                <w:sz w:val="18"/>
              </w:rPr>
              <w:t>музыкального</w:t>
            </w:r>
            <w:r>
              <w:rPr>
                <w:spacing w:val="-42"/>
                <w:sz w:val="18"/>
              </w:rPr>
              <w:t xml:space="preserve"> </w:t>
            </w:r>
            <w:r>
              <w:rPr>
                <w:sz w:val="18"/>
              </w:rPr>
              <w:t>спектакля. Знакомство с миром театральных профессий, творчеством</w:t>
            </w:r>
            <w:r>
              <w:rPr>
                <w:spacing w:val="-42"/>
                <w:sz w:val="18"/>
              </w:rPr>
              <w:t xml:space="preserve"> </w:t>
            </w:r>
            <w:r>
              <w:rPr>
                <w:sz w:val="18"/>
              </w:rPr>
              <w:t>театральных</w:t>
            </w:r>
            <w:r>
              <w:rPr>
                <w:spacing w:val="-3"/>
                <w:sz w:val="18"/>
              </w:rPr>
              <w:t xml:space="preserve"> </w:t>
            </w:r>
            <w:r>
              <w:rPr>
                <w:sz w:val="18"/>
              </w:rPr>
              <w:t>режиссёров,</w:t>
            </w:r>
            <w:r>
              <w:rPr>
                <w:spacing w:val="5"/>
                <w:sz w:val="18"/>
              </w:rPr>
              <w:t xml:space="preserve"> </w:t>
            </w:r>
            <w:r>
              <w:rPr>
                <w:sz w:val="18"/>
              </w:rPr>
              <w:t>художников</w:t>
            </w:r>
            <w:r>
              <w:rPr>
                <w:spacing w:val="2"/>
                <w:sz w:val="18"/>
              </w:rPr>
              <w:t xml:space="preserve"> </w:t>
            </w:r>
            <w:r>
              <w:rPr>
                <w:sz w:val="18"/>
              </w:rPr>
              <w:t>и</w:t>
            </w:r>
            <w:r>
              <w:rPr>
                <w:spacing w:val="1"/>
                <w:sz w:val="18"/>
              </w:rPr>
              <w:t xml:space="preserve"> </w:t>
            </w:r>
            <w:r>
              <w:rPr>
                <w:sz w:val="18"/>
              </w:rPr>
              <w:t>др.</w:t>
            </w:r>
          </w:p>
          <w:p>
            <w:pPr>
              <w:pStyle w:val="65"/>
              <w:spacing w:line="242" w:lineRule="auto"/>
              <w:rPr>
                <w:sz w:val="18"/>
              </w:rPr>
            </w:pPr>
            <w:r>
              <w:rPr>
                <w:sz w:val="18"/>
              </w:rPr>
              <w:t>Просмотр фрагментов одного и того же спектакля в разных</w:t>
            </w:r>
            <w:r>
              <w:rPr>
                <w:spacing w:val="1"/>
                <w:sz w:val="18"/>
              </w:rPr>
              <w:t xml:space="preserve"> </w:t>
            </w:r>
            <w:r>
              <w:rPr>
                <w:sz w:val="18"/>
              </w:rPr>
              <w:t>постановках. Обсуждение различий в оформлении, режиссуре.</w:t>
            </w:r>
            <w:r>
              <w:rPr>
                <w:spacing w:val="1"/>
                <w:sz w:val="18"/>
              </w:rPr>
              <w:t xml:space="preserve"> </w:t>
            </w:r>
            <w:r>
              <w:rPr>
                <w:sz w:val="18"/>
              </w:rPr>
              <w:t>Создание</w:t>
            </w:r>
            <w:r>
              <w:rPr>
                <w:spacing w:val="-1"/>
                <w:sz w:val="18"/>
              </w:rPr>
              <w:t xml:space="preserve"> </w:t>
            </w:r>
            <w:r>
              <w:rPr>
                <w:sz w:val="18"/>
              </w:rPr>
              <w:t>эскизов костюмов и</w:t>
            </w:r>
            <w:r>
              <w:rPr>
                <w:spacing w:val="-2"/>
                <w:sz w:val="18"/>
              </w:rPr>
              <w:t xml:space="preserve"> </w:t>
            </w:r>
            <w:r>
              <w:rPr>
                <w:sz w:val="18"/>
              </w:rPr>
              <w:t>декораций</w:t>
            </w:r>
            <w:r>
              <w:rPr>
                <w:spacing w:val="-2"/>
                <w:sz w:val="18"/>
              </w:rPr>
              <w:t xml:space="preserve"> </w:t>
            </w:r>
            <w:r>
              <w:rPr>
                <w:sz w:val="18"/>
              </w:rPr>
              <w:t>к</w:t>
            </w:r>
            <w:r>
              <w:rPr>
                <w:spacing w:val="-8"/>
                <w:sz w:val="18"/>
              </w:rPr>
              <w:t xml:space="preserve"> </w:t>
            </w:r>
            <w:r>
              <w:rPr>
                <w:sz w:val="18"/>
              </w:rPr>
              <w:t>одному</w:t>
            </w:r>
            <w:r>
              <w:rPr>
                <w:spacing w:val="-9"/>
                <w:sz w:val="18"/>
              </w:rPr>
              <w:t xml:space="preserve"> </w:t>
            </w:r>
            <w:r>
              <w:rPr>
                <w:sz w:val="18"/>
              </w:rPr>
              <w:t>из</w:t>
            </w:r>
            <w:r>
              <w:rPr>
                <w:spacing w:val="-1"/>
                <w:sz w:val="18"/>
              </w:rPr>
              <w:t xml:space="preserve"> </w:t>
            </w:r>
            <w:r>
              <w:rPr>
                <w:sz w:val="18"/>
              </w:rPr>
              <w:t>изученных</w:t>
            </w:r>
            <w:r>
              <w:rPr>
                <w:spacing w:val="-42"/>
                <w:sz w:val="18"/>
              </w:rPr>
              <w:t xml:space="preserve"> </w:t>
            </w:r>
            <w:r>
              <w:rPr>
                <w:sz w:val="18"/>
              </w:rPr>
              <w:t>музыкальных</w:t>
            </w:r>
            <w:r>
              <w:rPr>
                <w:spacing w:val="1"/>
                <w:sz w:val="18"/>
              </w:rPr>
              <w:t xml:space="preserve"> </w:t>
            </w:r>
            <w:r>
              <w:rPr>
                <w:sz w:val="18"/>
              </w:rPr>
              <w:t>спектаклей.</w:t>
            </w:r>
          </w:p>
          <w:p>
            <w:pPr>
              <w:pStyle w:val="65"/>
              <w:ind w:right="2034"/>
              <w:rPr>
                <w:sz w:val="18"/>
              </w:rPr>
            </w:pPr>
            <w:r>
              <w:rPr>
                <w:i/>
                <w:sz w:val="18"/>
              </w:rPr>
              <w:t>На</w:t>
            </w:r>
            <w:r>
              <w:rPr>
                <w:i/>
                <w:spacing w:val="10"/>
                <w:sz w:val="18"/>
              </w:rPr>
              <w:t xml:space="preserve"> </w:t>
            </w:r>
            <w:r>
              <w:rPr>
                <w:i/>
                <w:sz w:val="18"/>
              </w:rPr>
              <w:t>выбор</w:t>
            </w:r>
            <w:r>
              <w:rPr>
                <w:i/>
                <w:spacing w:val="11"/>
                <w:sz w:val="18"/>
              </w:rPr>
              <w:t xml:space="preserve"> </w:t>
            </w:r>
            <w:r>
              <w:rPr>
                <w:i/>
                <w:sz w:val="18"/>
              </w:rPr>
              <w:t>или</w:t>
            </w:r>
            <w:r>
              <w:rPr>
                <w:i/>
                <w:spacing w:val="10"/>
                <w:sz w:val="18"/>
              </w:rPr>
              <w:t xml:space="preserve"> </w:t>
            </w:r>
            <w:r>
              <w:rPr>
                <w:i/>
                <w:sz w:val="18"/>
              </w:rPr>
              <w:t>факультативно</w:t>
            </w:r>
            <w:r>
              <w:rPr>
                <w:sz w:val="18"/>
              </w:rPr>
              <w:t>:</w:t>
            </w:r>
            <w:r>
              <w:rPr>
                <w:spacing w:val="1"/>
                <w:sz w:val="18"/>
              </w:rPr>
              <w:t xml:space="preserve"> </w:t>
            </w:r>
            <w:r>
              <w:rPr>
                <w:sz w:val="18"/>
              </w:rPr>
              <w:t>Виртуальный квест</w:t>
            </w:r>
            <w:r>
              <w:rPr>
                <w:spacing w:val="-1"/>
                <w:sz w:val="18"/>
              </w:rPr>
              <w:t xml:space="preserve"> </w:t>
            </w:r>
            <w:r>
              <w:rPr>
                <w:sz w:val="18"/>
              </w:rPr>
              <w:t>по</w:t>
            </w:r>
            <w:r>
              <w:rPr>
                <w:spacing w:val="-3"/>
                <w:sz w:val="18"/>
              </w:rPr>
              <w:t xml:space="preserve"> </w:t>
            </w:r>
            <w:r>
              <w:rPr>
                <w:sz w:val="18"/>
              </w:rPr>
              <w:t>музыкальному</w:t>
            </w:r>
            <w:r>
              <w:rPr>
                <w:spacing w:val="-7"/>
                <w:sz w:val="18"/>
              </w:rPr>
              <w:t xml:space="preserve"> </w:t>
            </w:r>
            <w:r>
              <w:rPr>
                <w:sz w:val="18"/>
              </w:rPr>
              <w:t>театру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59" w:hRule="atLeast"/>
        </w:trPr>
        <w:tc>
          <w:tcPr>
            <w:tcW w:w="1191" w:type="dxa"/>
          </w:tcPr>
          <w:p>
            <w:pPr>
              <w:pStyle w:val="65"/>
              <w:spacing w:before="105" w:line="207" w:lineRule="exact"/>
              <w:rPr>
                <w:sz w:val="18"/>
              </w:rPr>
            </w:pPr>
            <w:r>
              <w:rPr>
                <w:sz w:val="18"/>
              </w:rPr>
              <w:t>З)</w:t>
            </w:r>
          </w:p>
          <w:p>
            <w:pPr>
              <w:pStyle w:val="65"/>
              <w:spacing w:line="207" w:lineRule="exact"/>
              <w:rPr>
                <w:sz w:val="18"/>
              </w:rPr>
            </w:pPr>
            <w:r>
              <w:rPr>
                <w:sz w:val="18"/>
              </w:rPr>
              <w:t>2—6</w:t>
            </w:r>
          </w:p>
          <w:p>
            <w:pPr>
              <w:pStyle w:val="65"/>
              <w:spacing w:before="4"/>
              <w:rPr>
                <w:sz w:val="18"/>
              </w:rPr>
            </w:pPr>
            <w:r>
              <w:rPr>
                <w:sz w:val="18"/>
              </w:rPr>
              <w:t>учебных</w:t>
            </w:r>
          </w:p>
        </w:tc>
        <w:tc>
          <w:tcPr>
            <w:tcW w:w="1133" w:type="dxa"/>
          </w:tcPr>
          <w:p>
            <w:pPr>
              <w:pStyle w:val="65"/>
              <w:spacing w:before="105" w:line="242" w:lineRule="auto"/>
              <w:ind w:right="158"/>
              <w:rPr>
                <w:sz w:val="18"/>
              </w:rPr>
            </w:pPr>
            <w:r>
              <w:rPr>
                <w:sz w:val="18"/>
              </w:rPr>
              <w:t>Патриотич</w:t>
            </w:r>
            <w:r>
              <w:rPr>
                <w:spacing w:val="-42"/>
                <w:sz w:val="18"/>
              </w:rPr>
              <w:t xml:space="preserve"> </w:t>
            </w:r>
            <w:r>
              <w:rPr>
                <w:sz w:val="18"/>
              </w:rPr>
              <w:t>еская и</w:t>
            </w:r>
            <w:r>
              <w:rPr>
                <w:spacing w:val="1"/>
                <w:sz w:val="18"/>
              </w:rPr>
              <w:t xml:space="preserve"> </w:t>
            </w:r>
            <w:r>
              <w:rPr>
                <w:sz w:val="18"/>
              </w:rPr>
              <w:t>народная</w:t>
            </w:r>
          </w:p>
        </w:tc>
        <w:tc>
          <w:tcPr>
            <w:tcW w:w="2214" w:type="dxa"/>
          </w:tcPr>
          <w:p>
            <w:pPr>
              <w:pStyle w:val="65"/>
              <w:spacing w:before="105"/>
              <w:ind w:left="115" w:right="651"/>
              <w:rPr>
                <w:sz w:val="18"/>
              </w:rPr>
            </w:pPr>
            <w:r>
              <w:rPr>
                <w:spacing w:val="-1"/>
                <w:sz w:val="18"/>
              </w:rPr>
              <w:t xml:space="preserve">История </w:t>
            </w:r>
            <w:r>
              <w:rPr>
                <w:sz w:val="18"/>
              </w:rPr>
              <w:t>создания,</w:t>
            </w:r>
            <w:r>
              <w:rPr>
                <w:spacing w:val="-42"/>
                <w:sz w:val="18"/>
              </w:rPr>
              <w:t xml:space="preserve"> </w:t>
            </w:r>
            <w:r>
              <w:rPr>
                <w:sz w:val="18"/>
              </w:rPr>
              <w:t>значение</w:t>
            </w:r>
          </w:p>
          <w:p>
            <w:pPr>
              <w:pStyle w:val="65"/>
              <w:spacing w:before="4"/>
              <w:ind w:left="115"/>
              <w:rPr>
                <w:sz w:val="18"/>
              </w:rPr>
            </w:pPr>
            <w:r>
              <w:rPr>
                <w:sz w:val="18"/>
              </w:rPr>
              <w:t>музыкально-сценических</w:t>
            </w:r>
          </w:p>
        </w:tc>
        <w:tc>
          <w:tcPr>
            <w:tcW w:w="5604" w:type="dxa"/>
          </w:tcPr>
          <w:p>
            <w:pPr>
              <w:pStyle w:val="65"/>
              <w:spacing w:before="105" w:line="242" w:lineRule="auto"/>
              <w:ind w:right="153"/>
              <w:rPr>
                <w:sz w:val="18"/>
              </w:rPr>
            </w:pPr>
            <w:r>
              <w:rPr>
                <w:sz w:val="18"/>
              </w:rPr>
              <w:t>Чтение учебных и популярных текстов об истории создания</w:t>
            </w:r>
            <w:r>
              <w:rPr>
                <w:spacing w:val="1"/>
                <w:sz w:val="18"/>
              </w:rPr>
              <w:t xml:space="preserve"> </w:t>
            </w:r>
            <w:r>
              <w:rPr>
                <w:spacing w:val="-1"/>
                <w:sz w:val="18"/>
              </w:rPr>
              <w:t xml:space="preserve">патриотических </w:t>
            </w:r>
            <w:r>
              <w:rPr>
                <w:sz w:val="18"/>
              </w:rPr>
              <w:t>опер, фильмов, о творческих поисках композиторов,</w:t>
            </w:r>
            <w:r>
              <w:rPr>
                <w:spacing w:val="-42"/>
                <w:sz w:val="18"/>
              </w:rPr>
              <w:t xml:space="preserve"> </w:t>
            </w:r>
            <w:r>
              <w:rPr>
                <w:sz w:val="18"/>
              </w:rPr>
              <w:t>создававших</w:t>
            </w:r>
            <w:r>
              <w:rPr>
                <w:spacing w:val="1"/>
                <w:sz w:val="18"/>
              </w:rPr>
              <w:t xml:space="preserve"> </w:t>
            </w:r>
            <w:r>
              <w:rPr>
                <w:sz w:val="18"/>
              </w:rPr>
              <w:t>к</w:t>
            </w:r>
            <w:r>
              <w:rPr>
                <w:spacing w:val="-1"/>
                <w:sz w:val="18"/>
              </w:rPr>
              <w:t xml:space="preserve"> </w:t>
            </w:r>
            <w:r>
              <w:rPr>
                <w:sz w:val="18"/>
              </w:rPr>
              <w:t>ним</w:t>
            </w:r>
            <w:r>
              <w:rPr>
                <w:spacing w:val="2"/>
                <w:sz w:val="18"/>
              </w:rPr>
              <w:t xml:space="preserve"> </w:t>
            </w:r>
            <w:r>
              <w:rPr>
                <w:sz w:val="18"/>
              </w:rPr>
              <w:t>музыку.</w:t>
            </w:r>
            <w:r>
              <w:rPr>
                <w:spacing w:val="3"/>
                <w:sz w:val="18"/>
              </w:rPr>
              <w:t xml:space="preserve"> </w:t>
            </w:r>
            <w:r>
              <w:rPr>
                <w:sz w:val="18"/>
              </w:rPr>
              <w:t>Диалог</w:t>
            </w:r>
            <w:r>
              <w:rPr>
                <w:spacing w:val="3"/>
                <w:sz w:val="18"/>
              </w:rPr>
              <w:t xml:space="preserve"> </w:t>
            </w:r>
            <w:r>
              <w:rPr>
                <w:sz w:val="18"/>
              </w:rPr>
              <w:t>с</w:t>
            </w:r>
            <w:r>
              <w:rPr>
                <w:spacing w:val="1"/>
                <w:sz w:val="18"/>
              </w:rPr>
              <w:t xml:space="preserve"> </w:t>
            </w:r>
            <w:r>
              <w:rPr>
                <w:sz w:val="18"/>
              </w:rPr>
              <w:t>учителем.</w:t>
            </w:r>
          </w:p>
        </w:tc>
      </w:tr>
    </w:tbl>
    <w:p>
      <w:pPr>
        <w:spacing w:line="242" w:lineRule="auto"/>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09" w:hRule="atLeast"/>
        </w:trPr>
        <w:tc>
          <w:tcPr>
            <w:tcW w:w="1191" w:type="dxa"/>
          </w:tcPr>
          <w:p>
            <w:pPr>
              <w:pStyle w:val="65"/>
              <w:spacing w:before="105"/>
              <w:rPr>
                <w:sz w:val="18"/>
              </w:rPr>
            </w:pPr>
            <w:r>
              <w:rPr>
                <w:sz w:val="18"/>
              </w:rPr>
              <w:t>часов</w:t>
            </w:r>
          </w:p>
        </w:tc>
        <w:tc>
          <w:tcPr>
            <w:tcW w:w="1133" w:type="dxa"/>
          </w:tcPr>
          <w:p>
            <w:pPr>
              <w:pStyle w:val="65"/>
              <w:spacing w:before="105" w:line="242" w:lineRule="auto"/>
              <w:ind w:right="360"/>
              <w:rPr>
                <w:sz w:val="18"/>
              </w:rPr>
            </w:pPr>
            <w:r>
              <w:rPr>
                <w:sz w:val="18"/>
              </w:rPr>
              <w:t>тема в</w:t>
            </w:r>
            <w:r>
              <w:rPr>
                <w:spacing w:val="1"/>
                <w:sz w:val="18"/>
              </w:rPr>
              <w:t xml:space="preserve"> </w:t>
            </w:r>
            <w:r>
              <w:rPr>
                <w:sz w:val="18"/>
              </w:rPr>
              <w:t>театре и</w:t>
            </w:r>
            <w:r>
              <w:rPr>
                <w:spacing w:val="-42"/>
                <w:sz w:val="18"/>
              </w:rPr>
              <w:t xml:space="preserve"> </w:t>
            </w:r>
            <w:r>
              <w:rPr>
                <w:sz w:val="18"/>
              </w:rPr>
              <w:t>кино</w:t>
            </w:r>
          </w:p>
        </w:tc>
        <w:tc>
          <w:tcPr>
            <w:tcW w:w="2214" w:type="dxa"/>
          </w:tcPr>
          <w:p>
            <w:pPr>
              <w:pStyle w:val="65"/>
              <w:spacing w:before="105"/>
              <w:ind w:left="115" w:right="95"/>
              <w:rPr>
                <w:sz w:val="18"/>
              </w:rPr>
            </w:pPr>
            <w:r>
              <w:rPr>
                <w:sz w:val="18"/>
              </w:rPr>
              <w:t>и экранных</w:t>
            </w:r>
            <w:r>
              <w:rPr>
                <w:spacing w:val="1"/>
                <w:sz w:val="18"/>
              </w:rPr>
              <w:t xml:space="preserve"> </w:t>
            </w:r>
            <w:r>
              <w:rPr>
                <w:sz w:val="18"/>
              </w:rPr>
              <w:t>произведений,</w:t>
            </w:r>
            <w:r>
              <w:rPr>
                <w:spacing w:val="1"/>
                <w:sz w:val="18"/>
              </w:rPr>
              <w:t xml:space="preserve"> </w:t>
            </w:r>
            <w:r>
              <w:rPr>
                <w:sz w:val="18"/>
              </w:rPr>
              <w:t>посвящённых</w:t>
            </w:r>
            <w:r>
              <w:rPr>
                <w:spacing w:val="1"/>
                <w:sz w:val="18"/>
              </w:rPr>
              <w:t xml:space="preserve"> </w:t>
            </w:r>
            <w:r>
              <w:rPr>
                <w:sz w:val="18"/>
              </w:rPr>
              <w:t>нашему</w:t>
            </w:r>
            <w:r>
              <w:rPr>
                <w:spacing w:val="1"/>
                <w:sz w:val="18"/>
              </w:rPr>
              <w:t xml:space="preserve"> </w:t>
            </w:r>
            <w:r>
              <w:rPr>
                <w:sz w:val="18"/>
              </w:rPr>
              <w:t>народу, его</w:t>
            </w:r>
            <w:r>
              <w:rPr>
                <w:spacing w:val="-4"/>
                <w:sz w:val="18"/>
              </w:rPr>
              <w:t xml:space="preserve"> </w:t>
            </w:r>
            <w:r>
              <w:rPr>
                <w:sz w:val="18"/>
              </w:rPr>
              <w:t>истории,</w:t>
            </w:r>
            <w:r>
              <w:rPr>
                <w:spacing w:val="-8"/>
                <w:sz w:val="18"/>
              </w:rPr>
              <w:t xml:space="preserve"> </w:t>
            </w:r>
            <w:r>
              <w:rPr>
                <w:sz w:val="18"/>
              </w:rPr>
              <w:t>теме</w:t>
            </w:r>
            <w:r>
              <w:rPr>
                <w:spacing w:val="-42"/>
                <w:sz w:val="18"/>
              </w:rPr>
              <w:t xml:space="preserve"> </w:t>
            </w:r>
            <w:r>
              <w:rPr>
                <w:sz w:val="18"/>
              </w:rPr>
              <w:t>служения</w:t>
            </w:r>
            <w:r>
              <w:rPr>
                <w:spacing w:val="-2"/>
                <w:sz w:val="18"/>
              </w:rPr>
              <w:t xml:space="preserve"> </w:t>
            </w:r>
            <w:r>
              <w:rPr>
                <w:sz w:val="18"/>
              </w:rPr>
              <w:t>Отечеству.</w:t>
            </w:r>
          </w:p>
          <w:p>
            <w:pPr>
              <w:pStyle w:val="65"/>
              <w:spacing w:before="3"/>
              <w:ind w:left="115" w:right="192"/>
              <w:rPr>
                <w:sz w:val="12"/>
              </w:rPr>
            </w:pPr>
            <w:r>
              <w:rPr>
                <w:sz w:val="18"/>
              </w:rPr>
              <w:t>Фрагменты, отдельные</w:t>
            </w:r>
            <w:r>
              <w:rPr>
                <w:spacing w:val="1"/>
                <w:sz w:val="18"/>
              </w:rPr>
              <w:t xml:space="preserve"> </w:t>
            </w:r>
            <w:r>
              <w:rPr>
                <w:sz w:val="18"/>
              </w:rPr>
              <w:t>номера</w:t>
            </w:r>
            <w:r>
              <w:rPr>
                <w:spacing w:val="-4"/>
                <w:sz w:val="18"/>
              </w:rPr>
              <w:t xml:space="preserve"> </w:t>
            </w:r>
            <w:r>
              <w:rPr>
                <w:sz w:val="18"/>
              </w:rPr>
              <w:t>из</w:t>
            </w:r>
            <w:r>
              <w:rPr>
                <w:spacing w:val="-8"/>
                <w:sz w:val="18"/>
              </w:rPr>
              <w:t xml:space="preserve"> </w:t>
            </w:r>
            <w:r>
              <w:rPr>
                <w:sz w:val="18"/>
              </w:rPr>
              <w:t>опер,</w:t>
            </w:r>
            <w:r>
              <w:rPr>
                <w:spacing w:val="-5"/>
                <w:sz w:val="18"/>
              </w:rPr>
              <w:t xml:space="preserve"> </w:t>
            </w:r>
            <w:r>
              <w:rPr>
                <w:sz w:val="18"/>
              </w:rPr>
              <w:t>балетов,</w:t>
            </w:r>
            <w:r>
              <w:rPr>
                <w:spacing w:val="-42"/>
                <w:sz w:val="18"/>
              </w:rPr>
              <w:t xml:space="preserve"> </w:t>
            </w:r>
            <w:r>
              <w:rPr>
                <w:sz w:val="18"/>
              </w:rPr>
              <w:t>музыки к</w:t>
            </w:r>
            <w:r>
              <w:rPr>
                <w:spacing w:val="1"/>
                <w:sz w:val="18"/>
              </w:rPr>
              <w:t xml:space="preserve"> </w:t>
            </w:r>
            <w:r>
              <w:rPr>
                <w:sz w:val="18"/>
              </w:rPr>
              <w:t>фильмам</w:t>
            </w:r>
            <w:r>
              <w:rPr>
                <w:position w:val="6"/>
                <w:sz w:val="12"/>
              </w:rPr>
              <w:t>1</w:t>
            </w:r>
          </w:p>
        </w:tc>
        <w:tc>
          <w:tcPr>
            <w:tcW w:w="5604" w:type="dxa"/>
          </w:tcPr>
          <w:p>
            <w:pPr>
              <w:pStyle w:val="65"/>
              <w:spacing w:before="105" w:line="244" w:lineRule="auto"/>
              <w:rPr>
                <w:sz w:val="18"/>
              </w:rPr>
            </w:pPr>
            <w:r>
              <w:rPr>
                <w:sz w:val="18"/>
              </w:rPr>
              <w:t>Просмотр</w:t>
            </w:r>
            <w:r>
              <w:rPr>
                <w:spacing w:val="-8"/>
                <w:sz w:val="18"/>
              </w:rPr>
              <w:t xml:space="preserve"> </w:t>
            </w:r>
            <w:r>
              <w:rPr>
                <w:sz w:val="18"/>
              </w:rPr>
              <w:t>фрагментов</w:t>
            </w:r>
            <w:r>
              <w:rPr>
                <w:spacing w:val="-3"/>
                <w:sz w:val="18"/>
              </w:rPr>
              <w:t xml:space="preserve"> </w:t>
            </w:r>
            <w:r>
              <w:rPr>
                <w:sz w:val="18"/>
              </w:rPr>
              <w:t>крупных</w:t>
            </w:r>
            <w:r>
              <w:rPr>
                <w:spacing w:val="-4"/>
                <w:sz w:val="18"/>
              </w:rPr>
              <w:t xml:space="preserve"> </w:t>
            </w:r>
            <w:r>
              <w:rPr>
                <w:sz w:val="18"/>
              </w:rPr>
              <w:t>сценических</w:t>
            </w:r>
            <w:r>
              <w:rPr>
                <w:spacing w:val="-4"/>
                <w:sz w:val="18"/>
              </w:rPr>
              <w:t xml:space="preserve"> </w:t>
            </w:r>
            <w:r>
              <w:rPr>
                <w:sz w:val="18"/>
              </w:rPr>
              <w:t>произведений,</w:t>
            </w:r>
            <w:r>
              <w:rPr>
                <w:spacing w:val="-5"/>
                <w:sz w:val="18"/>
              </w:rPr>
              <w:t xml:space="preserve"> </w:t>
            </w:r>
            <w:r>
              <w:rPr>
                <w:sz w:val="18"/>
              </w:rPr>
              <w:t>фильмов.</w:t>
            </w:r>
            <w:r>
              <w:rPr>
                <w:spacing w:val="-42"/>
                <w:sz w:val="18"/>
              </w:rPr>
              <w:t xml:space="preserve"> </w:t>
            </w:r>
            <w:r>
              <w:rPr>
                <w:sz w:val="18"/>
              </w:rPr>
              <w:t>Обсуждение</w:t>
            </w:r>
            <w:r>
              <w:rPr>
                <w:spacing w:val="3"/>
                <w:sz w:val="18"/>
              </w:rPr>
              <w:t xml:space="preserve"> </w:t>
            </w:r>
            <w:r>
              <w:rPr>
                <w:sz w:val="18"/>
              </w:rPr>
              <w:t>характера</w:t>
            </w:r>
            <w:r>
              <w:rPr>
                <w:spacing w:val="-6"/>
                <w:sz w:val="18"/>
              </w:rPr>
              <w:t xml:space="preserve"> </w:t>
            </w:r>
            <w:r>
              <w:rPr>
                <w:sz w:val="18"/>
              </w:rPr>
              <w:t>героев</w:t>
            </w:r>
            <w:r>
              <w:rPr>
                <w:spacing w:val="-2"/>
                <w:sz w:val="18"/>
              </w:rPr>
              <w:t xml:space="preserve"> </w:t>
            </w:r>
            <w:r>
              <w:rPr>
                <w:sz w:val="18"/>
              </w:rPr>
              <w:t>и</w:t>
            </w:r>
            <w:r>
              <w:rPr>
                <w:spacing w:val="1"/>
                <w:sz w:val="18"/>
              </w:rPr>
              <w:t xml:space="preserve"> </w:t>
            </w:r>
            <w:r>
              <w:rPr>
                <w:sz w:val="18"/>
              </w:rPr>
              <w:t>событий.</w:t>
            </w:r>
          </w:p>
          <w:p>
            <w:pPr>
              <w:pStyle w:val="65"/>
              <w:ind w:right="541"/>
              <w:rPr>
                <w:sz w:val="18"/>
              </w:rPr>
            </w:pPr>
            <w:r>
              <w:rPr>
                <w:sz w:val="18"/>
              </w:rPr>
              <w:t>Проблемная ситуация: зачем нужна серьёзная музыка?</w:t>
            </w:r>
            <w:r>
              <w:rPr>
                <w:spacing w:val="1"/>
                <w:sz w:val="18"/>
              </w:rPr>
              <w:t xml:space="preserve"> </w:t>
            </w:r>
            <w:r>
              <w:rPr>
                <w:sz w:val="18"/>
              </w:rPr>
              <w:t>Разучивание, исполнение</w:t>
            </w:r>
            <w:r>
              <w:rPr>
                <w:spacing w:val="-1"/>
                <w:sz w:val="18"/>
              </w:rPr>
              <w:t xml:space="preserve"> </w:t>
            </w:r>
            <w:r>
              <w:rPr>
                <w:sz w:val="18"/>
              </w:rPr>
              <w:t>песен</w:t>
            </w:r>
            <w:r>
              <w:rPr>
                <w:spacing w:val="-8"/>
                <w:sz w:val="18"/>
              </w:rPr>
              <w:t xml:space="preserve"> </w:t>
            </w:r>
            <w:r>
              <w:rPr>
                <w:sz w:val="18"/>
              </w:rPr>
              <w:t>о</w:t>
            </w:r>
            <w:r>
              <w:rPr>
                <w:spacing w:val="-5"/>
                <w:sz w:val="18"/>
              </w:rPr>
              <w:t xml:space="preserve"> </w:t>
            </w:r>
            <w:r>
              <w:rPr>
                <w:sz w:val="18"/>
              </w:rPr>
              <w:t>Родине, нашей</w:t>
            </w:r>
            <w:r>
              <w:rPr>
                <w:spacing w:val="-7"/>
                <w:sz w:val="18"/>
              </w:rPr>
              <w:t xml:space="preserve"> </w:t>
            </w:r>
            <w:r>
              <w:rPr>
                <w:sz w:val="18"/>
              </w:rPr>
              <w:t>стране,</w:t>
            </w:r>
            <w:r>
              <w:rPr>
                <w:spacing w:val="-42"/>
                <w:sz w:val="18"/>
              </w:rPr>
              <w:t xml:space="preserve"> </w:t>
            </w:r>
            <w:r>
              <w:rPr>
                <w:sz w:val="18"/>
              </w:rPr>
              <w:t>исторических</w:t>
            </w:r>
            <w:r>
              <w:rPr>
                <w:spacing w:val="1"/>
                <w:sz w:val="18"/>
              </w:rPr>
              <w:t xml:space="preserve"> </w:t>
            </w:r>
            <w:r>
              <w:rPr>
                <w:sz w:val="18"/>
              </w:rPr>
              <w:t>событиях</w:t>
            </w:r>
            <w:r>
              <w:rPr>
                <w:spacing w:val="2"/>
                <w:sz w:val="18"/>
              </w:rPr>
              <w:t xml:space="preserve"> </w:t>
            </w:r>
            <w:r>
              <w:rPr>
                <w:sz w:val="18"/>
              </w:rPr>
              <w:t>и</w:t>
            </w:r>
            <w:r>
              <w:rPr>
                <w:spacing w:val="-5"/>
                <w:sz w:val="18"/>
              </w:rPr>
              <w:t xml:space="preserve"> </w:t>
            </w:r>
            <w:r>
              <w:rPr>
                <w:sz w:val="18"/>
              </w:rPr>
              <w:t>подвигах</w:t>
            </w:r>
            <w:r>
              <w:rPr>
                <w:spacing w:val="-7"/>
                <w:sz w:val="18"/>
              </w:rPr>
              <w:t xml:space="preserve"> </w:t>
            </w:r>
            <w:r>
              <w:rPr>
                <w:sz w:val="18"/>
              </w:rPr>
              <w:t>героев.</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ind w:right="715"/>
              <w:rPr>
                <w:sz w:val="18"/>
              </w:rPr>
            </w:pPr>
            <w:r>
              <w:rPr>
                <w:sz w:val="18"/>
              </w:rPr>
              <w:t>Посещение театра/кинотеатра — просмотр спектакля/фильма</w:t>
            </w:r>
            <w:r>
              <w:rPr>
                <w:spacing w:val="-42"/>
                <w:sz w:val="18"/>
              </w:rPr>
              <w:t xml:space="preserve"> </w:t>
            </w:r>
            <w:r>
              <w:rPr>
                <w:sz w:val="18"/>
              </w:rPr>
              <w:t>патриотического</w:t>
            </w:r>
            <w:r>
              <w:rPr>
                <w:spacing w:val="-3"/>
                <w:sz w:val="18"/>
              </w:rPr>
              <w:t xml:space="preserve"> </w:t>
            </w:r>
            <w:r>
              <w:rPr>
                <w:sz w:val="18"/>
              </w:rPr>
              <w:t>содержания.</w:t>
            </w:r>
          </w:p>
          <w:p>
            <w:pPr>
              <w:pStyle w:val="65"/>
              <w:spacing w:line="244" w:lineRule="auto"/>
              <w:ind w:right="541"/>
              <w:rPr>
                <w:sz w:val="18"/>
              </w:rPr>
            </w:pPr>
            <w:r>
              <w:rPr>
                <w:sz w:val="18"/>
              </w:rPr>
              <w:t>Участие</w:t>
            </w:r>
            <w:r>
              <w:rPr>
                <w:spacing w:val="-7"/>
                <w:sz w:val="18"/>
              </w:rPr>
              <w:t xml:space="preserve"> </w:t>
            </w:r>
            <w:r>
              <w:rPr>
                <w:sz w:val="18"/>
              </w:rPr>
              <w:t>в</w:t>
            </w:r>
            <w:r>
              <w:rPr>
                <w:spacing w:val="-6"/>
                <w:sz w:val="18"/>
              </w:rPr>
              <w:t xml:space="preserve"> </w:t>
            </w:r>
            <w:r>
              <w:rPr>
                <w:sz w:val="18"/>
              </w:rPr>
              <w:t>концерте,</w:t>
            </w:r>
            <w:r>
              <w:rPr>
                <w:spacing w:val="-4"/>
                <w:sz w:val="18"/>
              </w:rPr>
              <w:t xml:space="preserve"> </w:t>
            </w:r>
            <w:r>
              <w:rPr>
                <w:sz w:val="18"/>
              </w:rPr>
              <w:t>фестивале,</w:t>
            </w:r>
            <w:r>
              <w:rPr>
                <w:spacing w:val="-4"/>
                <w:sz w:val="18"/>
              </w:rPr>
              <w:t xml:space="preserve"> </w:t>
            </w:r>
            <w:r>
              <w:rPr>
                <w:sz w:val="18"/>
              </w:rPr>
              <w:t>конференции</w:t>
            </w:r>
            <w:r>
              <w:rPr>
                <w:spacing w:val="-3"/>
                <w:sz w:val="18"/>
              </w:rPr>
              <w:t xml:space="preserve"> </w:t>
            </w:r>
            <w:r>
              <w:rPr>
                <w:sz w:val="18"/>
              </w:rPr>
              <w:t>патриотической</w:t>
            </w:r>
            <w:r>
              <w:rPr>
                <w:spacing w:val="-42"/>
                <w:sz w:val="18"/>
              </w:rPr>
              <w:t xml:space="preserve"> </w:t>
            </w:r>
            <w:r>
              <w:rPr>
                <w:sz w:val="18"/>
              </w:rPr>
              <w:t>тематики</w:t>
            </w:r>
          </w:p>
        </w:tc>
      </w:tr>
    </w:tbl>
    <w:p>
      <w:pPr>
        <w:pStyle w:val="61"/>
        <w:spacing w:before="89"/>
        <w:ind w:left="133"/>
      </w:pPr>
      <w:r>
        <w:t>Модуль</w:t>
      </w:r>
      <w:r>
        <w:rPr>
          <w:spacing w:val="-2"/>
        </w:rPr>
        <w:t xml:space="preserve"> </w:t>
      </w:r>
      <w:r>
        <w:t>№ 8</w:t>
      </w:r>
      <w:r>
        <w:rPr>
          <w:spacing w:val="-4"/>
        </w:rPr>
        <w:t xml:space="preserve"> </w:t>
      </w:r>
      <w:r>
        <w:t>«Музыка</w:t>
      </w:r>
      <w:r>
        <w:rPr>
          <w:spacing w:val="-5"/>
        </w:rPr>
        <w:t xml:space="preserve"> </w:t>
      </w:r>
      <w:r>
        <w:t>в</w:t>
      </w:r>
      <w:r>
        <w:rPr>
          <w:spacing w:val="1"/>
        </w:rPr>
        <w:t xml:space="preserve"> </w:t>
      </w:r>
      <w:r>
        <w:t>жизни</w:t>
      </w:r>
      <w:r>
        <w:rPr>
          <w:spacing w:val="-3"/>
        </w:rPr>
        <w:t xml:space="preserve"> </w:t>
      </w:r>
      <w:r>
        <w:t>человека»</w:t>
      </w:r>
    </w:p>
    <w:p>
      <w:pPr>
        <w:pStyle w:val="33"/>
        <w:spacing w:before="5"/>
        <w:ind w:left="0"/>
        <w:jc w:val="left"/>
        <w:rPr>
          <w:b/>
          <w:sz w:val="21"/>
        </w:rPr>
      </w:pPr>
    </w:p>
    <w:p>
      <w:pPr>
        <w:pStyle w:val="33"/>
        <w:spacing w:line="249" w:lineRule="auto"/>
        <w:ind w:left="133" w:right="196" w:firstLine="225"/>
      </w:pPr>
      <w:r>
        <w:t>Главное</w:t>
      </w:r>
      <w:r>
        <w:rPr>
          <w:spacing w:val="1"/>
        </w:rPr>
        <w:t xml:space="preserve"> </w:t>
      </w:r>
      <w:r>
        <w:t>содержание</w:t>
      </w:r>
      <w:r>
        <w:rPr>
          <w:spacing w:val="1"/>
        </w:rPr>
        <w:t xml:space="preserve"> </w:t>
      </w:r>
      <w:r>
        <w:t>данного</w:t>
      </w:r>
      <w:r>
        <w:rPr>
          <w:spacing w:val="1"/>
        </w:rPr>
        <w:t xml:space="preserve"> </w:t>
      </w:r>
      <w:r>
        <w:t>модуля</w:t>
      </w:r>
      <w:r>
        <w:rPr>
          <w:spacing w:val="1"/>
        </w:rPr>
        <w:t xml:space="preserve"> </w:t>
      </w:r>
      <w:r>
        <w:t>сосредоточено</w:t>
      </w:r>
      <w:r>
        <w:rPr>
          <w:spacing w:val="1"/>
        </w:rPr>
        <w:t xml:space="preserve"> </w:t>
      </w:r>
      <w:r>
        <w:t>вокруг</w:t>
      </w:r>
      <w:r>
        <w:rPr>
          <w:spacing w:val="1"/>
        </w:rPr>
        <w:t xml:space="preserve"> </w:t>
      </w:r>
      <w:r>
        <w:t>рефлексивного</w:t>
      </w:r>
      <w:r>
        <w:rPr>
          <w:spacing w:val="1"/>
        </w:rPr>
        <w:t xml:space="preserve"> </w:t>
      </w:r>
      <w:r>
        <w:t>исследования</w:t>
      </w:r>
      <w:r>
        <w:rPr>
          <w:spacing w:val="1"/>
        </w:rPr>
        <w:t xml:space="preserve"> </w:t>
      </w:r>
      <w:r>
        <w:t>обучающимися</w:t>
      </w:r>
      <w:r>
        <w:rPr>
          <w:spacing w:val="-47"/>
        </w:rPr>
        <w:t xml:space="preserve"> </w:t>
      </w:r>
      <w:r>
        <w:t>психологической связи музыкального искусства и внутреннего мира человека. Основным результатом его освоения</w:t>
      </w:r>
      <w:r>
        <w:rPr>
          <w:spacing w:val="1"/>
        </w:rPr>
        <w:t xml:space="preserve"> </w:t>
      </w:r>
      <w:r>
        <w:t>является</w:t>
      </w:r>
      <w:r>
        <w:rPr>
          <w:spacing w:val="-11"/>
        </w:rPr>
        <w:t xml:space="preserve"> </w:t>
      </w:r>
      <w:r>
        <w:t>развитие</w:t>
      </w:r>
      <w:r>
        <w:rPr>
          <w:spacing w:val="-12"/>
        </w:rPr>
        <w:t xml:space="preserve"> </w:t>
      </w:r>
      <w:r>
        <w:t>эмоционального</w:t>
      </w:r>
      <w:r>
        <w:rPr>
          <w:spacing w:val="-9"/>
        </w:rPr>
        <w:t xml:space="preserve"> </w:t>
      </w:r>
      <w:r>
        <w:t>интеллекта</w:t>
      </w:r>
      <w:r>
        <w:rPr>
          <w:spacing w:val="-8"/>
        </w:rPr>
        <w:t xml:space="preserve"> </w:t>
      </w:r>
      <w:r>
        <w:t>школьников,</w:t>
      </w:r>
      <w:r>
        <w:rPr>
          <w:spacing w:val="-7"/>
        </w:rPr>
        <w:t xml:space="preserve"> </w:t>
      </w:r>
      <w:r>
        <w:t>расширение</w:t>
      </w:r>
      <w:r>
        <w:rPr>
          <w:spacing w:val="-8"/>
        </w:rPr>
        <w:t xml:space="preserve"> </w:t>
      </w:r>
      <w:r>
        <w:t>спектра</w:t>
      </w:r>
      <w:r>
        <w:rPr>
          <w:spacing w:val="-8"/>
        </w:rPr>
        <w:t xml:space="preserve"> </w:t>
      </w:r>
      <w:r>
        <w:t>переживаемых</w:t>
      </w:r>
      <w:r>
        <w:rPr>
          <w:spacing w:val="-9"/>
        </w:rPr>
        <w:t xml:space="preserve"> </w:t>
      </w:r>
      <w:r>
        <w:t>чувств</w:t>
      </w:r>
      <w:r>
        <w:rPr>
          <w:spacing w:val="-9"/>
        </w:rPr>
        <w:t xml:space="preserve"> </w:t>
      </w:r>
      <w:r>
        <w:t>и</w:t>
      </w:r>
      <w:r>
        <w:rPr>
          <w:spacing w:val="-7"/>
        </w:rPr>
        <w:t xml:space="preserve"> </w:t>
      </w:r>
      <w:r>
        <w:t>их</w:t>
      </w:r>
      <w:r>
        <w:rPr>
          <w:spacing w:val="-10"/>
        </w:rPr>
        <w:t xml:space="preserve"> </w:t>
      </w:r>
      <w:r>
        <w:t>оттенков,</w:t>
      </w:r>
      <w:r>
        <w:rPr>
          <w:spacing w:val="-47"/>
        </w:rPr>
        <w:t xml:space="preserve"> </w:t>
      </w:r>
      <w:r>
        <w:t>осознание</w:t>
      </w:r>
      <w:r>
        <w:rPr>
          <w:spacing w:val="1"/>
        </w:rPr>
        <w:t xml:space="preserve"> </w:t>
      </w:r>
      <w:r>
        <w:t>собственных</w:t>
      </w:r>
      <w:r>
        <w:rPr>
          <w:spacing w:val="1"/>
        </w:rPr>
        <w:t xml:space="preserve"> </w:t>
      </w:r>
      <w:r>
        <w:t>душевных</w:t>
      </w:r>
      <w:r>
        <w:rPr>
          <w:spacing w:val="1"/>
        </w:rPr>
        <w:t xml:space="preserve"> </w:t>
      </w:r>
      <w:r>
        <w:t>движений,</w:t>
      </w:r>
      <w:r>
        <w:rPr>
          <w:spacing w:val="1"/>
        </w:rPr>
        <w:t xml:space="preserve"> </w:t>
      </w:r>
      <w:r>
        <w:t>способность</w:t>
      </w:r>
      <w:r>
        <w:rPr>
          <w:spacing w:val="1"/>
        </w:rPr>
        <w:t xml:space="preserve"> </w:t>
      </w:r>
      <w:r>
        <w:t>к</w:t>
      </w:r>
      <w:r>
        <w:rPr>
          <w:spacing w:val="1"/>
        </w:rPr>
        <w:t xml:space="preserve"> </w:t>
      </w:r>
      <w:r>
        <w:t>сопереживанию как при восприятии</w:t>
      </w:r>
      <w:r>
        <w:rPr>
          <w:spacing w:val="1"/>
        </w:rPr>
        <w:t xml:space="preserve"> </w:t>
      </w:r>
      <w:r>
        <w:t>произведений</w:t>
      </w:r>
      <w:r>
        <w:rPr>
          <w:spacing w:val="1"/>
        </w:rPr>
        <w:t xml:space="preserve"> </w:t>
      </w:r>
      <w:r>
        <w:t>искусства, так и в непосредственном общении с другими людьми. Формы бытования музыки, типичный комплекс</w:t>
      </w:r>
      <w:r>
        <w:rPr>
          <w:spacing w:val="1"/>
        </w:rPr>
        <w:t xml:space="preserve"> </w:t>
      </w:r>
      <w:r>
        <w:t>выразительных</w:t>
      </w:r>
      <w:r>
        <w:rPr>
          <w:spacing w:val="1"/>
        </w:rPr>
        <w:t xml:space="preserve"> </w:t>
      </w:r>
      <w:r>
        <w:t>средств</w:t>
      </w:r>
      <w:r>
        <w:rPr>
          <w:spacing w:val="1"/>
        </w:rPr>
        <w:t xml:space="preserve"> </w:t>
      </w:r>
      <w:r>
        <w:t>музыкальных</w:t>
      </w:r>
      <w:r>
        <w:rPr>
          <w:spacing w:val="1"/>
        </w:rPr>
        <w:t xml:space="preserve"> </w:t>
      </w:r>
      <w:r>
        <w:t>жанров</w:t>
      </w:r>
      <w:r>
        <w:rPr>
          <w:spacing w:val="1"/>
        </w:rPr>
        <w:t xml:space="preserve"> </w:t>
      </w:r>
      <w:r>
        <w:t>выступают</w:t>
      </w:r>
      <w:r>
        <w:rPr>
          <w:spacing w:val="1"/>
        </w:rPr>
        <w:t xml:space="preserve"> </w:t>
      </w:r>
      <w:r>
        <w:t>как</w:t>
      </w:r>
      <w:r>
        <w:rPr>
          <w:spacing w:val="1"/>
        </w:rPr>
        <w:t xml:space="preserve"> </w:t>
      </w:r>
      <w:r>
        <w:t>обобщённые</w:t>
      </w:r>
      <w:r>
        <w:rPr>
          <w:spacing w:val="1"/>
        </w:rPr>
        <w:t xml:space="preserve"> </w:t>
      </w:r>
      <w:r>
        <w:t>жизненные</w:t>
      </w:r>
      <w:r>
        <w:rPr>
          <w:spacing w:val="1"/>
        </w:rPr>
        <w:t xml:space="preserve"> </w:t>
      </w:r>
      <w:r>
        <w:t>ситуации,</w:t>
      </w:r>
      <w:r>
        <w:rPr>
          <w:spacing w:val="1"/>
        </w:rPr>
        <w:t xml:space="preserve"> </w:t>
      </w:r>
      <w:r>
        <w:t>порождающие</w:t>
      </w:r>
      <w:r>
        <w:rPr>
          <w:spacing w:val="1"/>
        </w:rPr>
        <w:t xml:space="preserve"> </w:t>
      </w:r>
      <w:r>
        <w:t>различные чувства и настроения. Сверхзадача модуля — воспитание чувства прекрасного, пробуждение и развитие</w:t>
      </w:r>
      <w:r>
        <w:rPr>
          <w:spacing w:val="1"/>
        </w:rPr>
        <w:t xml:space="preserve"> </w:t>
      </w:r>
      <w:r>
        <w:t>эстетических</w:t>
      </w:r>
      <w:r>
        <w:rPr>
          <w:spacing w:val="1"/>
        </w:rPr>
        <w:t xml:space="preserve"> </w:t>
      </w:r>
      <w:r>
        <w:t>потребностей.</w:t>
      </w:r>
    </w:p>
    <w:p>
      <w:pPr>
        <w:pStyle w:val="33"/>
        <w:spacing w:before="4"/>
        <w:ind w:left="0"/>
        <w:jc w:val="left"/>
        <w:rPr>
          <w:sz w:val="9"/>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atLeast"/>
        </w:trPr>
        <w:tc>
          <w:tcPr>
            <w:tcW w:w="1191" w:type="dxa"/>
          </w:tcPr>
          <w:p>
            <w:pPr>
              <w:pStyle w:val="65"/>
              <w:spacing w:before="112"/>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26"/>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26"/>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26"/>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1" w:hRule="atLeast"/>
        </w:trPr>
        <w:tc>
          <w:tcPr>
            <w:tcW w:w="1191" w:type="dxa"/>
          </w:tcPr>
          <w:p>
            <w:pPr>
              <w:pStyle w:val="65"/>
              <w:spacing w:before="110" w:line="207" w:lineRule="exact"/>
              <w:rPr>
                <w:sz w:val="18"/>
              </w:rPr>
            </w:pPr>
            <w:r>
              <w:rPr>
                <w:sz w:val="18"/>
              </w:rPr>
              <w:t>А)</w:t>
            </w:r>
          </w:p>
          <w:p>
            <w:pPr>
              <w:pStyle w:val="65"/>
              <w:spacing w:line="206" w:lineRule="exact"/>
              <w:rPr>
                <w:sz w:val="18"/>
              </w:rPr>
            </w:pPr>
            <w:r>
              <w:rPr>
                <w:sz w:val="18"/>
              </w:rPr>
              <w:t>1—3</w:t>
            </w:r>
          </w:p>
          <w:p>
            <w:pPr>
              <w:pStyle w:val="65"/>
              <w:ind w:right="387"/>
              <w:rPr>
                <w:sz w:val="18"/>
              </w:rPr>
            </w:pPr>
            <w:r>
              <w:rPr>
                <w:sz w:val="18"/>
              </w:rPr>
              <w:t>учебных</w:t>
            </w:r>
            <w:r>
              <w:rPr>
                <w:spacing w:val="-42"/>
                <w:sz w:val="18"/>
              </w:rPr>
              <w:t xml:space="preserve"> </w:t>
            </w:r>
            <w:r>
              <w:rPr>
                <w:sz w:val="18"/>
              </w:rPr>
              <w:t>часа</w:t>
            </w:r>
          </w:p>
        </w:tc>
        <w:tc>
          <w:tcPr>
            <w:tcW w:w="1133" w:type="dxa"/>
          </w:tcPr>
          <w:p>
            <w:pPr>
              <w:pStyle w:val="65"/>
              <w:spacing w:before="110" w:line="207" w:lineRule="exact"/>
              <w:rPr>
                <w:sz w:val="18"/>
              </w:rPr>
            </w:pPr>
            <w:r>
              <w:rPr>
                <w:sz w:val="18"/>
              </w:rPr>
              <w:t>Красота</w:t>
            </w:r>
          </w:p>
          <w:p>
            <w:pPr>
              <w:pStyle w:val="65"/>
              <w:ind w:right="149"/>
              <w:rPr>
                <w:sz w:val="18"/>
              </w:rPr>
            </w:pPr>
            <w:r>
              <w:rPr>
                <w:spacing w:val="-1"/>
                <w:sz w:val="18"/>
              </w:rPr>
              <w:t>и вдохнове</w:t>
            </w:r>
            <w:r>
              <w:rPr>
                <w:spacing w:val="-42"/>
                <w:sz w:val="18"/>
              </w:rPr>
              <w:t xml:space="preserve"> </w:t>
            </w:r>
            <w:r>
              <w:rPr>
                <w:sz w:val="18"/>
              </w:rPr>
              <w:t>ние</w:t>
            </w:r>
          </w:p>
        </w:tc>
        <w:tc>
          <w:tcPr>
            <w:tcW w:w="2214" w:type="dxa"/>
          </w:tcPr>
          <w:p>
            <w:pPr>
              <w:pStyle w:val="65"/>
              <w:spacing w:before="110"/>
              <w:ind w:left="115" w:right="284"/>
              <w:rPr>
                <w:sz w:val="18"/>
              </w:rPr>
            </w:pPr>
            <w:r>
              <w:rPr>
                <w:sz w:val="18"/>
              </w:rPr>
              <w:t>Стремление человека к</w:t>
            </w:r>
            <w:r>
              <w:rPr>
                <w:spacing w:val="-42"/>
                <w:sz w:val="18"/>
              </w:rPr>
              <w:t xml:space="preserve"> </w:t>
            </w:r>
            <w:r>
              <w:rPr>
                <w:sz w:val="18"/>
              </w:rPr>
              <w:t>красоте</w:t>
            </w:r>
          </w:p>
          <w:p>
            <w:pPr>
              <w:pStyle w:val="65"/>
              <w:ind w:left="115" w:right="463"/>
              <w:rPr>
                <w:sz w:val="18"/>
              </w:rPr>
            </w:pPr>
            <w:r>
              <w:rPr>
                <w:sz w:val="18"/>
              </w:rPr>
              <w:t>Особое состояние —</w:t>
            </w:r>
            <w:r>
              <w:rPr>
                <w:spacing w:val="-42"/>
                <w:sz w:val="18"/>
              </w:rPr>
              <w:t xml:space="preserve"> </w:t>
            </w:r>
            <w:r>
              <w:rPr>
                <w:sz w:val="18"/>
              </w:rPr>
              <w:t>вдохновение.</w:t>
            </w:r>
          </w:p>
          <w:p>
            <w:pPr>
              <w:pStyle w:val="65"/>
              <w:spacing w:before="3"/>
              <w:ind w:left="115" w:right="197"/>
              <w:rPr>
                <w:sz w:val="18"/>
              </w:rPr>
            </w:pPr>
            <w:r>
              <w:rPr>
                <w:sz w:val="18"/>
              </w:rPr>
              <w:t>Музыка</w:t>
            </w:r>
            <w:r>
              <w:rPr>
                <w:spacing w:val="-2"/>
                <w:sz w:val="18"/>
              </w:rPr>
              <w:t xml:space="preserve"> </w:t>
            </w:r>
            <w:r>
              <w:rPr>
                <w:sz w:val="18"/>
              </w:rPr>
              <w:t>—</w:t>
            </w:r>
            <w:r>
              <w:rPr>
                <w:spacing w:val="-7"/>
                <w:sz w:val="18"/>
              </w:rPr>
              <w:t xml:space="preserve"> </w:t>
            </w:r>
            <w:r>
              <w:rPr>
                <w:sz w:val="18"/>
              </w:rPr>
              <w:t>возможность</w:t>
            </w:r>
            <w:r>
              <w:rPr>
                <w:spacing w:val="-42"/>
                <w:sz w:val="18"/>
              </w:rPr>
              <w:t xml:space="preserve"> </w:t>
            </w:r>
            <w:r>
              <w:rPr>
                <w:sz w:val="18"/>
              </w:rPr>
              <w:t>вместе переживать</w:t>
            </w:r>
            <w:r>
              <w:rPr>
                <w:spacing w:val="1"/>
                <w:sz w:val="18"/>
              </w:rPr>
              <w:t xml:space="preserve"> </w:t>
            </w:r>
            <w:r>
              <w:rPr>
                <w:sz w:val="18"/>
              </w:rPr>
              <w:t>вдохновение,</w:t>
            </w:r>
            <w:r>
              <w:rPr>
                <w:spacing w:val="1"/>
                <w:sz w:val="18"/>
              </w:rPr>
              <w:t xml:space="preserve"> </w:t>
            </w:r>
            <w:r>
              <w:rPr>
                <w:sz w:val="18"/>
              </w:rPr>
              <w:t>наслаждаться красотой.</w:t>
            </w:r>
            <w:r>
              <w:rPr>
                <w:spacing w:val="1"/>
                <w:sz w:val="18"/>
              </w:rPr>
              <w:t xml:space="preserve"> </w:t>
            </w:r>
            <w:r>
              <w:rPr>
                <w:sz w:val="18"/>
              </w:rPr>
              <w:t>Музыкальное единство</w:t>
            </w:r>
            <w:r>
              <w:rPr>
                <w:spacing w:val="1"/>
                <w:sz w:val="18"/>
              </w:rPr>
              <w:t xml:space="preserve"> </w:t>
            </w:r>
            <w:r>
              <w:rPr>
                <w:sz w:val="18"/>
              </w:rPr>
              <w:t>людей</w:t>
            </w:r>
            <w:r>
              <w:rPr>
                <w:spacing w:val="-5"/>
                <w:sz w:val="18"/>
              </w:rPr>
              <w:t xml:space="preserve"> </w:t>
            </w:r>
            <w:r>
              <w:rPr>
                <w:sz w:val="18"/>
              </w:rPr>
              <w:t>—</w:t>
            </w:r>
            <w:r>
              <w:rPr>
                <w:spacing w:val="-3"/>
                <w:sz w:val="18"/>
              </w:rPr>
              <w:t xml:space="preserve"> </w:t>
            </w:r>
            <w:r>
              <w:rPr>
                <w:sz w:val="18"/>
              </w:rPr>
              <w:t>хор, хоровод</w:t>
            </w:r>
          </w:p>
        </w:tc>
        <w:tc>
          <w:tcPr>
            <w:tcW w:w="5604" w:type="dxa"/>
          </w:tcPr>
          <w:p>
            <w:pPr>
              <w:pStyle w:val="65"/>
              <w:spacing w:before="110"/>
              <w:ind w:right="630"/>
              <w:rPr>
                <w:sz w:val="18"/>
              </w:rPr>
            </w:pPr>
            <w:r>
              <w:rPr>
                <w:sz w:val="18"/>
              </w:rPr>
              <w:t>Диалог с учителем о значении красоты и вдохновения в жизни</w:t>
            </w:r>
            <w:r>
              <w:rPr>
                <w:spacing w:val="-42"/>
                <w:sz w:val="18"/>
              </w:rPr>
              <w:t xml:space="preserve"> </w:t>
            </w:r>
            <w:r>
              <w:rPr>
                <w:sz w:val="18"/>
              </w:rPr>
              <w:t>человека.</w:t>
            </w:r>
          </w:p>
          <w:p>
            <w:pPr>
              <w:pStyle w:val="65"/>
              <w:rPr>
                <w:sz w:val="18"/>
              </w:rPr>
            </w:pPr>
            <w:r>
              <w:rPr>
                <w:spacing w:val="-1"/>
                <w:sz w:val="18"/>
              </w:rPr>
              <w:t>Слушание</w:t>
            </w:r>
            <w:r>
              <w:rPr>
                <w:spacing w:val="-9"/>
                <w:sz w:val="18"/>
              </w:rPr>
              <w:t xml:space="preserve"> </w:t>
            </w:r>
            <w:r>
              <w:rPr>
                <w:spacing w:val="-1"/>
                <w:sz w:val="18"/>
              </w:rPr>
              <w:t>музыки,</w:t>
            </w:r>
            <w:r>
              <w:rPr>
                <w:spacing w:val="-7"/>
                <w:sz w:val="18"/>
              </w:rPr>
              <w:t xml:space="preserve"> </w:t>
            </w:r>
            <w:r>
              <w:rPr>
                <w:sz w:val="18"/>
              </w:rPr>
              <w:t>концентрация</w:t>
            </w:r>
            <w:r>
              <w:rPr>
                <w:spacing w:val="-11"/>
                <w:sz w:val="18"/>
              </w:rPr>
              <w:t xml:space="preserve"> </w:t>
            </w:r>
            <w:r>
              <w:rPr>
                <w:sz w:val="18"/>
              </w:rPr>
              <w:t>на</w:t>
            </w:r>
            <w:r>
              <w:rPr>
                <w:spacing w:val="-9"/>
                <w:sz w:val="18"/>
              </w:rPr>
              <w:t xml:space="preserve"> </w:t>
            </w:r>
            <w:r>
              <w:rPr>
                <w:sz w:val="18"/>
              </w:rPr>
              <w:t>её</w:t>
            </w:r>
            <w:r>
              <w:rPr>
                <w:spacing w:val="-9"/>
                <w:sz w:val="18"/>
              </w:rPr>
              <w:t xml:space="preserve"> </w:t>
            </w:r>
            <w:r>
              <w:rPr>
                <w:sz w:val="18"/>
              </w:rPr>
              <w:t>восприятии,</w:t>
            </w:r>
            <w:r>
              <w:rPr>
                <w:spacing w:val="-7"/>
                <w:sz w:val="18"/>
              </w:rPr>
              <w:t xml:space="preserve"> </w:t>
            </w:r>
            <w:r>
              <w:rPr>
                <w:sz w:val="18"/>
              </w:rPr>
              <w:t>своём</w:t>
            </w:r>
            <w:r>
              <w:rPr>
                <w:spacing w:val="-9"/>
                <w:sz w:val="18"/>
              </w:rPr>
              <w:t xml:space="preserve"> </w:t>
            </w:r>
            <w:r>
              <w:rPr>
                <w:sz w:val="18"/>
              </w:rPr>
              <w:t>внутреннем</w:t>
            </w:r>
            <w:r>
              <w:rPr>
                <w:spacing w:val="-42"/>
                <w:sz w:val="18"/>
              </w:rPr>
              <w:t xml:space="preserve"> </w:t>
            </w:r>
            <w:r>
              <w:rPr>
                <w:sz w:val="18"/>
              </w:rPr>
              <w:t>состоянии.</w:t>
            </w:r>
          </w:p>
          <w:p>
            <w:pPr>
              <w:pStyle w:val="65"/>
              <w:spacing w:before="3" w:line="207" w:lineRule="exact"/>
              <w:rPr>
                <w:sz w:val="18"/>
              </w:rPr>
            </w:pPr>
            <w:r>
              <w:rPr>
                <w:sz w:val="18"/>
              </w:rPr>
              <w:t>Двигательная</w:t>
            </w:r>
            <w:r>
              <w:rPr>
                <w:spacing w:val="-3"/>
                <w:sz w:val="18"/>
              </w:rPr>
              <w:t xml:space="preserve"> </w:t>
            </w:r>
            <w:r>
              <w:rPr>
                <w:sz w:val="18"/>
              </w:rPr>
              <w:t>импровизация</w:t>
            </w:r>
            <w:r>
              <w:rPr>
                <w:spacing w:val="-2"/>
                <w:sz w:val="18"/>
              </w:rPr>
              <w:t xml:space="preserve"> </w:t>
            </w:r>
            <w:r>
              <w:rPr>
                <w:sz w:val="18"/>
              </w:rPr>
              <w:t>под</w:t>
            </w:r>
            <w:r>
              <w:rPr>
                <w:spacing w:val="-1"/>
                <w:sz w:val="18"/>
              </w:rPr>
              <w:t xml:space="preserve"> </w:t>
            </w:r>
            <w:r>
              <w:rPr>
                <w:sz w:val="18"/>
              </w:rPr>
              <w:t>музыку</w:t>
            </w:r>
            <w:r>
              <w:rPr>
                <w:spacing w:val="-9"/>
                <w:sz w:val="18"/>
              </w:rPr>
              <w:t xml:space="preserve"> </w:t>
            </w:r>
            <w:r>
              <w:rPr>
                <w:sz w:val="18"/>
              </w:rPr>
              <w:t>лирического</w:t>
            </w:r>
            <w:r>
              <w:rPr>
                <w:spacing w:val="-4"/>
                <w:sz w:val="18"/>
              </w:rPr>
              <w:t xml:space="preserve"> </w:t>
            </w:r>
            <w:r>
              <w:rPr>
                <w:sz w:val="18"/>
              </w:rPr>
              <w:t>характера</w:t>
            </w:r>
          </w:p>
          <w:p>
            <w:pPr>
              <w:pStyle w:val="65"/>
              <w:spacing w:line="206" w:lineRule="exact"/>
              <w:rPr>
                <w:sz w:val="18"/>
              </w:rPr>
            </w:pPr>
            <w:r>
              <w:rPr>
                <w:sz w:val="18"/>
              </w:rPr>
              <w:t>«Цветы</w:t>
            </w:r>
            <w:r>
              <w:rPr>
                <w:spacing w:val="-6"/>
                <w:sz w:val="18"/>
              </w:rPr>
              <w:t xml:space="preserve"> </w:t>
            </w:r>
            <w:r>
              <w:rPr>
                <w:sz w:val="18"/>
              </w:rPr>
              <w:t>распускаются</w:t>
            </w:r>
            <w:r>
              <w:rPr>
                <w:spacing w:val="-5"/>
                <w:sz w:val="18"/>
              </w:rPr>
              <w:t xml:space="preserve"> </w:t>
            </w:r>
            <w:r>
              <w:rPr>
                <w:sz w:val="18"/>
              </w:rPr>
              <w:t>под</w:t>
            </w:r>
            <w:r>
              <w:rPr>
                <w:spacing w:val="-4"/>
                <w:sz w:val="18"/>
              </w:rPr>
              <w:t xml:space="preserve"> </w:t>
            </w:r>
            <w:r>
              <w:rPr>
                <w:sz w:val="18"/>
              </w:rPr>
              <w:t>музыку».</w:t>
            </w:r>
          </w:p>
          <w:p>
            <w:pPr>
              <w:pStyle w:val="65"/>
              <w:rPr>
                <w:sz w:val="18"/>
              </w:rPr>
            </w:pPr>
            <w:r>
              <w:rPr>
                <w:sz w:val="18"/>
              </w:rPr>
              <w:t>Выстраивание хорового унисона — вокального и психологического.</w:t>
            </w:r>
            <w:r>
              <w:rPr>
                <w:spacing w:val="1"/>
                <w:sz w:val="18"/>
              </w:rPr>
              <w:t xml:space="preserve"> </w:t>
            </w:r>
            <w:r>
              <w:rPr>
                <w:sz w:val="18"/>
              </w:rPr>
              <w:t>Одновременное</w:t>
            </w:r>
            <w:r>
              <w:rPr>
                <w:spacing w:val="-6"/>
                <w:sz w:val="18"/>
              </w:rPr>
              <w:t xml:space="preserve"> </w:t>
            </w:r>
            <w:r>
              <w:rPr>
                <w:sz w:val="18"/>
              </w:rPr>
              <w:t>взятие</w:t>
            </w:r>
            <w:r>
              <w:rPr>
                <w:spacing w:val="-5"/>
                <w:sz w:val="18"/>
              </w:rPr>
              <w:t xml:space="preserve"> </w:t>
            </w:r>
            <w:r>
              <w:rPr>
                <w:sz w:val="18"/>
              </w:rPr>
              <w:t>и</w:t>
            </w:r>
            <w:r>
              <w:rPr>
                <w:spacing w:val="-7"/>
                <w:sz w:val="18"/>
              </w:rPr>
              <w:t xml:space="preserve"> </w:t>
            </w:r>
            <w:r>
              <w:rPr>
                <w:sz w:val="18"/>
              </w:rPr>
              <w:t>снятие</w:t>
            </w:r>
            <w:r>
              <w:rPr>
                <w:spacing w:val="-10"/>
                <w:sz w:val="18"/>
              </w:rPr>
              <w:t xml:space="preserve"> </w:t>
            </w:r>
            <w:r>
              <w:rPr>
                <w:sz w:val="18"/>
              </w:rPr>
              <w:t>звука,</w:t>
            </w:r>
            <w:r>
              <w:rPr>
                <w:spacing w:val="-3"/>
                <w:sz w:val="18"/>
              </w:rPr>
              <w:t xml:space="preserve"> </w:t>
            </w:r>
            <w:r>
              <w:rPr>
                <w:sz w:val="18"/>
              </w:rPr>
              <w:t>навыки</w:t>
            </w:r>
            <w:r>
              <w:rPr>
                <w:spacing w:val="-7"/>
                <w:sz w:val="18"/>
              </w:rPr>
              <w:t xml:space="preserve"> </w:t>
            </w:r>
            <w:r>
              <w:rPr>
                <w:sz w:val="18"/>
              </w:rPr>
              <w:t>певческого</w:t>
            </w:r>
            <w:r>
              <w:rPr>
                <w:spacing w:val="-10"/>
                <w:sz w:val="18"/>
              </w:rPr>
              <w:t xml:space="preserve"> </w:t>
            </w:r>
            <w:r>
              <w:rPr>
                <w:sz w:val="18"/>
              </w:rPr>
              <w:t>дыхания</w:t>
            </w:r>
            <w:r>
              <w:rPr>
                <w:spacing w:val="-8"/>
                <w:sz w:val="18"/>
              </w:rPr>
              <w:t xml:space="preserve"> </w:t>
            </w:r>
            <w:r>
              <w:rPr>
                <w:sz w:val="18"/>
              </w:rPr>
              <w:t>по</w:t>
            </w:r>
            <w:r>
              <w:rPr>
                <w:spacing w:val="-42"/>
                <w:sz w:val="18"/>
              </w:rPr>
              <w:t xml:space="preserve"> </w:t>
            </w:r>
            <w:r>
              <w:rPr>
                <w:sz w:val="18"/>
              </w:rPr>
              <w:t>руке</w:t>
            </w:r>
            <w:r>
              <w:rPr>
                <w:spacing w:val="2"/>
                <w:sz w:val="18"/>
              </w:rPr>
              <w:t xml:space="preserve"> </w:t>
            </w:r>
            <w:r>
              <w:rPr>
                <w:sz w:val="18"/>
              </w:rPr>
              <w:t>дирижёра.</w:t>
            </w:r>
          </w:p>
          <w:p>
            <w:pPr>
              <w:pStyle w:val="65"/>
              <w:spacing w:line="205" w:lineRule="exact"/>
              <w:rPr>
                <w:sz w:val="18"/>
              </w:rPr>
            </w:pPr>
            <w:r>
              <w:rPr>
                <w:sz w:val="18"/>
              </w:rPr>
              <w:t>Разучивание,</w:t>
            </w:r>
            <w:r>
              <w:rPr>
                <w:spacing w:val="-2"/>
                <w:sz w:val="18"/>
              </w:rPr>
              <w:t xml:space="preserve"> </w:t>
            </w:r>
            <w:r>
              <w:rPr>
                <w:sz w:val="18"/>
              </w:rPr>
              <w:t>исполнение</w:t>
            </w:r>
            <w:r>
              <w:rPr>
                <w:spacing w:val="-3"/>
                <w:sz w:val="18"/>
              </w:rPr>
              <w:t xml:space="preserve"> </w:t>
            </w:r>
            <w:r>
              <w:rPr>
                <w:sz w:val="18"/>
              </w:rPr>
              <w:t>красивой</w:t>
            </w:r>
            <w:r>
              <w:rPr>
                <w:spacing w:val="-5"/>
                <w:sz w:val="18"/>
              </w:rPr>
              <w:t xml:space="preserve"> </w:t>
            </w:r>
            <w:r>
              <w:rPr>
                <w:sz w:val="18"/>
              </w:rPr>
              <w:t>песни.</w:t>
            </w:r>
          </w:p>
          <w:p>
            <w:pPr>
              <w:pStyle w:val="65"/>
              <w:spacing w:line="207"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tc>
      </w:tr>
    </w:tbl>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5"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ind w:left="0"/>
              <w:rPr>
                <w:sz w:val="18"/>
              </w:rPr>
            </w:pPr>
          </w:p>
        </w:tc>
        <w:tc>
          <w:tcPr>
            <w:tcW w:w="5604" w:type="dxa"/>
          </w:tcPr>
          <w:p>
            <w:pPr>
              <w:pStyle w:val="65"/>
              <w:spacing w:before="105"/>
              <w:rPr>
                <w:sz w:val="18"/>
              </w:rPr>
            </w:pPr>
            <w:r>
              <w:rPr>
                <w:sz w:val="18"/>
              </w:rPr>
              <w:t>Разучивание</w:t>
            </w:r>
            <w:r>
              <w:rPr>
                <w:spacing w:val="-2"/>
                <w:sz w:val="18"/>
              </w:rPr>
              <w:t xml:space="preserve"> </w:t>
            </w:r>
            <w:r>
              <w:rPr>
                <w:sz w:val="18"/>
              </w:rPr>
              <w:t>хоровода,</w:t>
            </w:r>
            <w:r>
              <w:rPr>
                <w:spacing w:val="-1"/>
                <w:sz w:val="18"/>
              </w:rPr>
              <w:t xml:space="preserve"> </w:t>
            </w:r>
            <w:r>
              <w:rPr>
                <w:sz w:val="18"/>
              </w:rPr>
              <w:t>социальные</w:t>
            </w:r>
            <w:r>
              <w:rPr>
                <w:spacing w:val="-6"/>
                <w:sz w:val="18"/>
              </w:rPr>
              <w:t xml:space="preserve"> </w:t>
            </w:r>
            <w:r>
              <w:rPr>
                <w:sz w:val="18"/>
              </w:rPr>
              <w:t>танцы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0" w:hRule="atLeast"/>
        </w:trPr>
        <w:tc>
          <w:tcPr>
            <w:tcW w:w="1191" w:type="dxa"/>
          </w:tcPr>
          <w:p>
            <w:pPr>
              <w:pStyle w:val="65"/>
              <w:spacing w:before="110"/>
              <w:rPr>
                <w:sz w:val="18"/>
              </w:rPr>
            </w:pPr>
            <w:r>
              <w:rPr>
                <w:sz w:val="18"/>
              </w:rPr>
              <w:t>Б)</w:t>
            </w:r>
          </w:p>
          <w:p>
            <w:pPr>
              <w:pStyle w:val="65"/>
              <w:spacing w:line="207" w:lineRule="exact"/>
              <w:rPr>
                <w:sz w:val="18"/>
              </w:rPr>
            </w:pPr>
            <w:r>
              <w:rPr>
                <w:sz w:val="18"/>
              </w:rPr>
              <w:t>2—4</w:t>
            </w:r>
          </w:p>
          <w:p>
            <w:pPr>
              <w:pStyle w:val="65"/>
              <w:ind w:right="387"/>
              <w:rPr>
                <w:sz w:val="18"/>
              </w:rPr>
            </w:pPr>
            <w:r>
              <w:rPr>
                <w:sz w:val="18"/>
              </w:rPr>
              <w:t>учебных</w:t>
            </w:r>
            <w:r>
              <w:rPr>
                <w:spacing w:val="-42"/>
                <w:sz w:val="18"/>
              </w:rPr>
              <w:t xml:space="preserve"> </w:t>
            </w:r>
            <w:r>
              <w:rPr>
                <w:sz w:val="18"/>
              </w:rPr>
              <w:t>часа</w:t>
            </w:r>
          </w:p>
        </w:tc>
        <w:tc>
          <w:tcPr>
            <w:tcW w:w="1133" w:type="dxa"/>
          </w:tcPr>
          <w:p>
            <w:pPr>
              <w:pStyle w:val="65"/>
              <w:spacing w:before="110"/>
              <w:ind w:right="108"/>
              <w:rPr>
                <w:sz w:val="18"/>
              </w:rPr>
            </w:pPr>
            <w:r>
              <w:rPr>
                <w:sz w:val="18"/>
              </w:rPr>
              <w:t>Музыкальн</w:t>
            </w:r>
            <w:r>
              <w:rPr>
                <w:spacing w:val="-42"/>
                <w:sz w:val="18"/>
              </w:rPr>
              <w:t xml:space="preserve"> </w:t>
            </w:r>
            <w:r>
              <w:rPr>
                <w:sz w:val="18"/>
              </w:rPr>
              <w:t>ые</w:t>
            </w:r>
            <w:r>
              <w:rPr>
                <w:spacing w:val="-10"/>
                <w:sz w:val="18"/>
              </w:rPr>
              <w:t xml:space="preserve"> </w:t>
            </w:r>
            <w:r>
              <w:rPr>
                <w:sz w:val="18"/>
              </w:rPr>
              <w:t>пейзажи</w:t>
            </w:r>
          </w:p>
        </w:tc>
        <w:tc>
          <w:tcPr>
            <w:tcW w:w="2214" w:type="dxa"/>
          </w:tcPr>
          <w:p>
            <w:pPr>
              <w:pStyle w:val="65"/>
              <w:spacing w:before="110"/>
              <w:ind w:left="115" w:right="127"/>
              <w:rPr>
                <w:sz w:val="18"/>
              </w:rPr>
            </w:pPr>
            <w:r>
              <w:rPr>
                <w:sz w:val="18"/>
              </w:rPr>
              <w:t>Образы природы в</w:t>
            </w:r>
            <w:r>
              <w:rPr>
                <w:spacing w:val="1"/>
                <w:sz w:val="18"/>
              </w:rPr>
              <w:t xml:space="preserve"> </w:t>
            </w:r>
            <w:r>
              <w:rPr>
                <w:sz w:val="18"/>
              </w:rPr>
              <w:t>музыке.</w:t>
            </w:r>
            <w:r>
              <w:rPr>
                <w:spacing w:val="3"/>
                <w:sz w:val="18"/>
              </w:rPr>
              <w:t xml:space="preserve"> </w:t>
            </w:r>
            <w:r>
              <w:rPr>
                <w:sz w:val="18"/>
              </w:rPr>
              <w:t>Настроение</w:t>
            </w:r>
            <w:r>
              <w:rPr>
                <w:spacing w:val="1"/>
                <w:sz w:val="18"/>
              </w:rPr>
              <w:t xml:space="preserve"> </w:t>
            </w:r>
            <w:r>
              <w:rPr>
                <w:sz w:val="18"/>
              </w:rPr>
              <w:t>музыкальных пейзажей.</w:t>
            </w:r>
            <w:r>
              <w:rPr>
                <w:spacing w:val="1"/>
                <w:sz w:val="18"/>
              </w:rPr>
              <w:t xml:space="preserve"> </w:t>
            </w:r>
            <w:r>
              <w:rPr>
                <w:sz w:val="18"/>
              </w:rPr>
              <w:t>Чувства</w:t>
            </w:r>
            <w:r>
              <w:rPr>
                <w:spacing w:val="2"/>
                <w:sz w:val="18"/>
              </w:rPr>
              <w:t xml:space="preserve"> </w:t>
            </w:r>
            <w:r>
              <w:rPr>
                <w:sz w:val="18"/>
              </w:rPr>
              <w:t>человека,</w:t>
            </w:r>
            <w:r>
              <w:rPr>
                <w:spacing w:val="1"/>
                <w:sz w:val="18"/>
              </w:rPr>
              <w:t xml:space="preserve"> </w:t>
            </w:r>
            <w:r>
              <w:rPr>
                <w:sz w:val="18"/>
              </w:rPr>
              <w:t>любующегося природой.</w:t>
            </w:r>
            <w:r>
              <w:rPr>
                <w:spacing w:val="-42"/>
                <w:sz w:val="18"/>
              </w:rPr>
              <w:t xml:space="preserve"> </w:t>
            </w:r>
            <w:r>
              <w:rPr>
                <w:sz w:val="18"/>
              </w:rPr>
              <w:t>Музыка</w:t>
            </w:r>
            <w:r>
              <w:rPr>
                <w:spacing w:val="3"/>
                <w:sz w:val="18"/>
              </w:rPr>
              <w:t xml:space="preserve"> </w:t>
            </w:r>
            <w:r>
              <w:rPr>
                <w:sz w:val="18"/>
              </w:rPr>
              <w:t>—</w:t>
            </w:r>
            <w:r>
              <w:rPr>
                <w:spacing w:val="-2"/>
                <w:sz w:val="18"/>
              </w:rPr>
              <w:t xml:space="preserve"> </w:t>
            </w:r>
            <w:r>
              <w:rPr>
                <w:sz w:val="18"/>
              </w:rPr>
              <w:t>выражение</w:t>
            </w:r>
            <w:r>
              <w:rPr>
                <w:spacing w:val="1"/>
                <w:sz w:val="18"/>
              </w:rPr>
              <w:t xml:space="preserve"> </w:t>
            </w:r>
            <w:r>
              <w:rPr>
                <w:sz w:val="18"/>
              </w:rPr>
              <w:t>глубоких чувств, тонких</w:t>
            </w:r>
            <w:r>
              <w:rPr>
                <w:spacing w:val="1"/>
                <w:sz w:val="18"/>
              </w:rPr>
              <w:t xml:space="preserve"> </w:t>
            </w:r>
            <w:r>
              <w:rPr>
                <w:sz w:val="18"/>
              </w:rPr>
              <w:t>оттенков</w:t>
            </w:r>
            <w:r>
              <w:rPr>
                <w:spacing w:val="1"/>
                <w:sz w:val="18"/>
              </w:rPr>
              <w:t xml:space="preserve"> </w:t>
            </w:r>
            <w:r>
              <w:rPr>
                <w:sz w:val="18"/>
              </w:rPr>
              <w:t>настроения,</w:t>
            </w:r>
            <w:r>
              <w:rPr>
                <w:spacing w:val="1"/>
                <w:sz w:val="18"/>
              </w:rPr>
              <w:t xml:space="preserve"> </w:t>
            </w:r>
            <w:r>
              <w:rPr>
                <w:sz w:val="18"/>
              </w:rPr>
              <w:t>которые трудно передать</w:t>
            </w:r>
            <w:r>
              <w:rPr>
                <w:spacing w:val="-42"/>
                <w:sz w:val="18"/>
              </w:rPr>
              <w:t xml:space="preserve"> </w:t>
            </w:r>
            <w:r>
              <w:rPr>
                <w:sz w:val="18"/>
              </w:rPr>
              <w:t>словами</w:t>
            </w:r>
          </w:p>
        </w:tc>
        <w:tc>
          <w:tcPr>
            <w:tcW w:w="5604" w:type="dxa"/>
          </w:tcPr>
          <w:p>
            <w:pPr>
              <w:pStyle w:val="65"/>
              <w:spacing w:before="110"/>
              <w:ind w:right="98"/>
              <w:rPr>
                <w:sz w:val="18"/>
              </w:rPr>
            </w:pPr>
            <w:r>
              <w:rPr>
                <w:sz w:val="18"/>
              </w:rPr>
              <w:t>Слушание</w:t>
            </w:r>
            <w:r>
              <w:rPr>
                <w:spacing w:val="-3"/>
                <w:sz w:val="18"/>
              </w:rPr>
              <w:t xml:space="preserve"> </w:t>
            </w:r>
            <w:r>
              <w:rPr>
                <w:sz w:val="18"/>
              </w:rPr>
              <w:t>произведений</w:t>
            </w:r>
            <w:r>
              <w:rPr>
                <w:spacing w:val="-9"/>
                <w:sz w:val="18"/>
              </w:rPr>
              <w:t xml:space="preserve"> </w:t>
            </w:r>
            <w:r>
              <w:rPr>
                <w:sz w:val="18"/>
              </w:rPr>
              <w:t>программной</w:t>
            </w:r>
            <w:r>
              <w:rPr>
                <w:spacing w:val="-5"/>
                <w:sz w:val="18"/>
              </w:rPr>
              <w:t xml:space="preserve"> </w:t>
            </w:r>
            <w:r>
              <w:rPr>
                <w:sz w:val="18"/>
              </w:rPr>
              <w:t>музыки,</w:t>
            </w:r>
            <w:r>
              <w:rPr>
                <w:spacing w:val="-5"/>
                <w:sz w:val="18"/>
              </w:rPr>
              <w:t xml:space="preserve"> </w:t>
            </w:r>
            <w:r>
              <w:rPr>
                <w:sz w:val="18"/>
              </w:rPr>
              <w:t>посвящённой</w:t>
            </w:r>
            <w:r>
              <w:rPr>
                <w:spacing w:val="-5"/>
                <w:sz w:val="18"/>
              </w:rPr>
              <w:t xml:space="preserve"> </w:t>
            </w:r>
            <w:r>
              <w:rPr>
                <w:sz w:val="18"/>
              </w:rPr>
              <w:t>образам</w:t>
            </w:r>
            <w:r>
              <w:rPr>
                <w:spacing w:val="-42"/>
                <w:sz w:val="18"/>
              </w:rPr>
              <w:t xml:space="preserve"> </w:t>
            </w:r>
            <w:r>
              <w:rPr>
                <w:sz w:val="18"/>
              </w:rPr>
              <w:t>природы. Подбор эпитетов для описания настроения, характера</w:t>
            </w:r>
            <w:r>
              <w:rPr>
                <w:spacing w:val="1"/>
                <w:sz w:val="18"/>
              </w:rPr>
              <w:t xml:space="preserve"> </w:t>
            </w:r>
            <w:r>
              <w:rPr>
                <w:sz w:val="18"/>
              </w:rPr>
              <w:t>музыки. Сопоставление музыки с произведениями изобразительного</w:t>
            </w:r>
            <w:r>
              <w:rPr>
                <w:spacing w:val="1"/>
                <w:sz w:val="18"/>
              </w:rPr>
              <w:t xml:space="preserve"> </w:t>
            </w:r>
            <w:r>
              <w:rPr>
                <w:sz w:val="18"/>
              </w:rPr>
              <w:t>искусства.</w:t>
            </w:r>
          </w:p>
          <w:p>
            <w:pPr>
              <w:pStyle w:val="65"/>
              <w:spacing w:line="242" w:lineRule="auto"/>
              <w:ind w:right="679"/>
              <w:rPr>
                <w:sz w:val="18"/>
              </w:rPr>
            </w:pPr>
            <w:r>
              <w:rPr>
                <w:spacing w:val="-2"/>
                <w:sz w:val="18"/>
              </w:rPr>
              <w:t xml:space="preserve">Двигательная импровизация, </w:t>
            </w:r>
            <w:r>
              <w:rPr>
                <w:spacing w:val="-1"/>
                <w:sz w:val="18"/>
              </w:rPr>
              <w:t>пластическое интонирование.</w:t>
            </w:r>
            <w:r>
              <w:rPr>
                <w:sz w:val="18"/>
              </w:rPr>
              <w:t xml:space="preserve"> Разучивание, одухотворенное исполнение песен о природе, её</w:t>
            </w:r>
            <w:r>
              <w:rPr>
                <w:spacing w:val="-43"/>
                <w:sz w:val="18"/>
              </w:rPr>
              <w:t xml:space="preserve"> </w:t>
            </w:r>
            <w:r>
              <w:rPr>
                <w:sz w:val="18"/>
              </w:rPr>
              <w:t>красоте.</w:t>
            </w:r>
          </w:p>
          <w:p>
            <w:pPr>
              <w:pStyle w:val="65"/>
              <w:spacing w:line="204"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ind w:right="195"/>
              <w:rPr>
                <w:sz w:val="18"/>
              </w:rPr>
            </w:pPr>
            <w:r>
              <w:rPr>
                <w:sz w:val="18"/>
              </w:rPr>
              <w:t>Рисование «услышанных» пейзажей и/или абстрактная живопись —</w:t>
            </w:r>
            <w:r>
              <w:rPr>
                <w:spacing w:val="-42"/>
                <w:sz w:val="18"/>
              </w:rPr>
              <w:t xml:space="preserve"> </w:t>
            </w:r>
            <w:r>
              <w:rPr>
                <w:sz w:val="18"/>
              </w:rPr>
              <w:t>передача</w:t>
            </w:r>
            <w:r>
              <w:rPr>
                <w:spacing w:val="2"/>
                <w:sz w:val="18"/>
              </w:rPr>
              <w:t xml:space="preserve"> </w:t>
            </w:r>
            <w:r>
              <w:rPr>
                <w:sz w:val="18"/>
              </w:rPr>
              <w:t>настроения</w:t>
            </w:r>
            <w:r>
              <w:rPr>
                <w:spacing w:val="-1"/>
                <w:sz w:val="18"/>
              </w:rPr>
              <w:t xml:space="preserve"> </w:t>
            </w:r>
            <w:r>
              <w:rPr>
                <w:sz w:val="18"/>
              </w:rPr>
              <w:t>цветом, точками,</w:t>
            </w:r>
            <w:r>
              <w:rPr>
                <w:spacing w:val="-1"/>
                <w:sz w:val="18"/>
              </w:rPr>
              <w:t xml:space="preserve"> </w:t>
            </w:r>
            <w:r>
              <w:rPr>
                <w:sz w:val="18"/>
              </w:rPr>
              <w:t>линиями.</w:t>
            </w:r>
          </w:p>
          <w:p>
            <w:pPr>
              <w:pStyle w:val="65"/>
              <w:spacing w:line="206" w:lineRule="exact"/>
              <w:rPr>
                <w:sz w:val="18"/>
              </w:rPr>
            </w:pPr>
            <w:r>
              <w:rPr>
                <w:sz w:val="18"/>
              </w:rPr>
              <w:t>Игра-импровизация</w:t>
            </w:r>
            <w:r>
              <w:rPr>
                <w:spacing w:val="-3"/>
                <w:sz w:val="18"/>
              </w:rPr>
              <w:t xml:space="preserve"> </w:t>
            </w:r>
            <w:r>
              <w:rPr>
                <w:sz w:val="18"/>
              </w:rPr>
              <w:t>«Угадай</w:t>
            </w:r>
            <w:r>
              <w:rPr>
                <w:spacing w:val="-7"/>
                <w:sz w:val="18"/>
              </w:rPr>
              <w:t xml:space="preserve"> </w:t>
            </w:r>
            <w:r>
              <w:rPr>
                <w:sz w:val="18"/>
              </w:rPr>
              <w:t>моё настроение»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32" w:hRule="atLeast"/>
        </w:trPr>
        <w:tc>
          <w:tcPr>
            <w:tcW w:w="1191" w:type="dxa"/>
          </w:tcPr>
          <w:p>
            <w:pPr>
              <w:pStyle w:val="65"/>
              <w:spacing w:before="110"/>
              <w:rPr>
                <w:sz w:val="18"/>
              </w:rPr>
            </w:pPr>
            <w:r>
              <w:rPr>
                <w:sz w:val="18"/>
              </w:rPr>
              <w:t>В)</w:t>
            </w:r>
          </w:p>
          <w:p>
            <w:pPr>
              <w:pStyle w:val="65"/>
              <w:spacing w:line="207" w:lineRule="exact"/>
              <w:rPr>
                <w:sz w:val="18"/>
              </w:rPr>
            </w:pPr>
            <w:r>
              <w:rPr>
                <w:sz w:val="18"/>
              </w:rPr>
              <w:t>2—4</w:t>
            </w:r>
          </w:p>
          <w:p>
            <w:pPr>
              <w:pStyle w:val="65"/>
              <w:ind w:right="387"/>
              <w:rPr>
                <w:sz w:val="18"/>
              </w:rPr>
            </w:pPr>
            <w:r>
              <w:rPr>
                <w:sz w:val="18"/>
              </w:rPr>
              <w:t>учебных</w:t>
            </w:r>
            <w:r>
              <w:rPr>
                <w:spacing w:val="-42"/>
                <w:sz w:val="18"/>
              </w:rPr>
              <w:t xml:space="preserve"> </w:t>
            </w:r>
            <w:r>
              <w:rPr>
                <w:sz w:val="18"/>
              </w:rPr>
              <w:t>часа</w:t>
            </w:r>
          </w:p>
        </w:tc>
        <w:tc>
          <w:tcPr>
            <w:tcW w:w="1133" w:type="dxa"/>
          </w:tcPr>
          <w:p>
            <w:pPr>
              <w:pStyle w:val="65"/>
              <w:spacing w:before="110"/>
              <w:ind w:right="111"/>
              <w:rPr>
                <w:sz w:val="18"/>
              </w:rPr>
            </w:pPr>
            <w:r>
              <w:rPr>
                <w:sz w:val="18"/>
              </w:rPr>
              <w:t>Музыкальн</w:t>
            </w:r>
            <w:r>
              <w:rPr>
                <w:spacing w:val="-42"/>
                <w:sz w:val="18"/>
              </w:rPr>
              <w:t xml:space="preserve"> </w:t>
            </w:r>
            <w:r>
              <w:rPr>
                <w:sz w:val="18"/>
              </w:rPr>
              <w:t>ые</w:t>
            </w:r>
            <w:r>
              <w:rPr>
                <w:spacing w:val="1"/>
                <w:sz w:val="18"/>
              </w:rPr>
              <w:t xml:space="preserve"> </w:t>
            </w:r>
            <w:r>
              <w:rPr>
                <w:sz w:val="18"/>
              </w:rPr>
              <w:t>портреты</w:t>
            </w:r>
          </w:p>
        </w:tc>
        <w:tc>
          <w:tcPr>
            <w:tcW w:w="2214" w:type="dxa"/>
          </w:tcPr>
          <w:p>
            <w:pPr>
              <w:pStyle w:val="65"/>
              <w:spacing w:before="110"/>
              <w:ind w:left="115" w:right="416"/>
              <w:rPr>
                <w:sz w:val="18"/>
              </w:rPr>
            </w:pPr>
            <w:r>
              <w:rPr>
                <w:sz w:val="18"/>
              </w:rPr>
              <w:t>Музыка, передающая</w:t>
            </w:r>
            <w:r>
              <w:rPr>
                <w:spacing w:val="-42"/>
                <w:sz w:val="18"/>
              </w:rPr>
              <w:t xml:space="preserve"> </w:t>
            </w:r>
            <w:r>
              <w:rPr>
                <w:sz w:val="18"/>
              </w:rPr>
              <w:t>образ</w:t>
            </w:r>
            <w:r>
              <w:rPr>
                <w:spacing w:val="1"/>
                <w:sz w:val="18"/>
              </w:rPr>
              <w:t xml:space="preserve"> </w:t>
            </w:r>
            <w:r>
              <w:rPr>
                <w:sz w:val="18"/>
              </w:rPr>
              <w:t>человека,</w:t>
            </w:r>
          </w:p>
          <w:p>
            <w:pPr>
              <w:pStyle w:val="65"/>
              <w:spacing w:line="242" w:lineRule="auto"/>
              <w:ind w:left="115" w:right="505"/>
              <w:rPr>
                <w:sz w:val="18"/>
              </w:rPr>
            </w:pPr>
            <w:r>
              <w:rPr>
                <w:sz w:val="18"/>
              </w:rPr>
              <w:t>его походку,</w:t>
            </w:r>
            <w:r>
              <w:rPr>
                <w:spacing w:val="1"/>
                <w:sz w:val="18"/>
              </w:rPr>
              <w:t xml:space="preserve"> </w:t>
            </w:r>
            <w:r>
              <w:rPr>
                <w:sz w:val="18"/>
              </w:rPr>
              <w:t>движения, характер,</w:t>
            </w:r>
            <w:r>
              <w:rPr>
                <w:spacing w:val="-42"/>
                <w:sz w:val="18"/>
              </w:rPr>
              <w:t xml:space="preserve"> </w:t>
            </w:r>
            <w:r>
              <w:rPr>
                <w:sz w:val="18"/>
              </w:rPr>
              <w:t>манеру</w:t>
            </w:r>
            <w:r>
              <w:rPr>
                <w:spacing w:val="-7"/>
                <w:sz w:val="18"/>
              </w:rPr>
              <w:t xml:space="preserve"> </w:t>
            </w:r>
            <w:r>
              <w:rPr>
                <w:sz w:val="18"/>
              </w:rPr>
              <w:t>речи.</w:t>
            </w:r>
          </w:p>
          <w:p>
            <w:pPr>
              <w:pStyle w:val="65"/>
              <w:ind w:left="115" w:right="1095"/>
              <w:rPr>
                <w:sz w:val="18"/>
              </w:rPr>
            </w:pPr>
            <w:r>
              <w:rPr>
                <w:spacing w:val="-1"/>
                <w:sz w:val="18"/>
              </w:rPr>
              <w:t>«Портреты»,</w:t>
            </w:r>
            <w:r>
              <w:rPr>
                <w:spacing w:val="-42"/>
                <w:sz w:val="18"/>
              </w:rPr>
              <w:t xml:space="preserve"> </w:t>
            </w:r>
            <w:r>
              <w:rPr>
                <w:sz w:val="18"/>
              </w:rPr>
              <w:t>выраженные</w:t>
            </w:r>
          </w:p>
          <w:p>
            <w:pPr>
              <w:pStyle w:val="65"/>
              <w:ind w:left="115" w:right="896"/>
              <w:rPr>
                <w:sz w:val="18"/>
              </w:rPr>
            </w:pPr>
            <w:r>
              <w:rPr>
                <w:sz w:val="18"/>
              </w:rPr>
              <w:t>в музыкальных</w:t>
            </w:r>
            <w:r>
              <w:rPr>
                <w:spacing w:val="-42"/>
                <w:sz w:val="18"/>
              </w:rPr>
              <w:t xml:space="preserve"> </w:t>
            </w:r>
            <w:r>
              <w:rPr>
                <w:sz w:val="18"/>
              </w:rPr>
              <w:t>интонациях</w:t>
            </w:r>
          </w:p>
        </w:tc>
        <w:tc>
          <w:tcPr>
            <w:tcW w:w="5604" w:type="dxa"/>
          </w:tcPr>
          <w:p>
            <w:pPr>
              <w:pStyle w:val="65"/>
              <w:spacing w:before="110"/>
              <w:ind w:right="101"/>
              <w:jc w:val="both"/>
              <w:rPr>
                <w:sz w:val="18"/>
              </w:rPr>
            </w:pPr>
            <w:r>
              <w:rPr>
                <w:sz w:val="18"/>
              </w:rPr>
              <w:t>Слушание произведений вокальной, программной инструментальной</w:t>
            </w:r>
            <w:r>
              <w:rPr>
                <w:spacing w:val="-42"/>
                <w:sz w:val="18"/>
              </w:rPr>
              <w:t xml:space="preserve"> </w:t>
            </w:r>
            <w:r>
              <w:rPr>
                <w:spacing w:val="-1"/>
                <w:sz w:val="18"/>
              </w:rPr>
              <w:t>музыки,</w:t>
            </w:r>
            <w:r>
              <w:rPr>
                <w:spacing w:val="-5"/>
                <w:sz w:val="18"/>
              </w:rPr>
              <w:t xml:space="preserve"> </w:t>
            </w:r>
            <w:r>
              <w:rPr>
                <w:spacing w:val="-1"/>
                <w:sz w:val="18"/>
              </w:rPr>
              <w:t>посвящённой</w:t>
            </w:r>
            <w:r>
              <w:rPr>
                <w:spacing w:val="-9"/>
                <w:sz w:val="18"/>
              </w:rPr>
              <w:t xml:space="preserve"> </w:t>
            </w:r>
            <w:r>
              <w:rPr>
                <w:spacing w:val="-1"/>
                <w:sz w:val="18"/>
              </w:rPr>
              <w:t>образам</w:t>
            </w:r>
            <w:r>
              <w:rPr>
                <w:spacing w:val="-7"/>
                <w:sz w:val="18"/>
              </w:rPr>
              <w:t xml:space="preserve"> </w:t>
            </w:r>
            <w:r>
              <w:rPr>
                <w:spacing w:val="-1"/>
                <w:sz w:val="18"/>
              </w:rPr>
              <w:t>людей,</w:t>
            </w:r>
            <w:r>
              <w:rPr>
                <w:spacing w:val="-4"/>
                <w:sz w:val="18"/>
              </w:rPr>
              <w:t xml:space="preserve"> </w:t>
            </w:r>
            <w:r>
              <w:rPr>
                <w:sz w:val="18"/>
              </w:rPr>
              <w:t>сказочных</w:t>
            </w:r>
            <w:r>
              <w:rPr>
                <w:spacing w:val="-12"/>
                <w:sz w:val="18"/>
              </w:rPr>
              <w:t xml:space="preserve"> </w:t>
            </w:r>
            <w:r>
              <w:rPr>
                <w:sz w:val="18"/>
              </w:rPr>
              <w:t>персонажей.</w:t>
            </w:r>
            <w:r>
              <w:rPr>
                <w:spacing w:val="-10"/>
                <w:sz w:val="18"/>
              </w:rPr>
              <w:t xml:space="preserve"> </w:t>
            </w:r>
            <w:r>
              <w:rPr>
                <w:sz w:val="18"/>
              </w:rPr>
              <w:t>Подбор</w:t>
            </w:r>
            <w:r>
              <w:rPr>
                <w:spacing w:val="-43"/>
                <w:sz w:val="18"/>
              </w:rPr>
              <w:t xml:space="preserve"> </w:t>
            </w:r>
            <w:r>
              <w:rPr>
                <w:sz w:val="18"/>
              </w:rPr>
              <w:t>эпитетов</w:t>
            </w:r>
            <w:r>
              <w:rPr>
                <w:spacing w:val="-7"/>
                <w:sz w:val="18"/>
              </w:rPr>
              <w:t xml:space="preserve"> </w:t>
            </w:r>
            <w:r>
              <w:rPr>
                <w:sz w:val="18"/>
              </w:rPr>
              <w:t>для</w:t>
            </w:r>
            <w:r>
              <w:rPr>
                <w:spacing w:val="-8"/>
                <w:sz w:val="18"/>
              </w:rPr>
              <w:t xml:space="preserve"> </w:t>
            </w:r>
            <w:r>
              <w:rPr>
                <w:sz w:val="18"/>
              </w:rPr>
              <w:t>описания</w:t>
            </w:r>
            <w:r>
              <w:rPr>
                <w:spacing w:val="-9"/>
                <w:sz w:val="18"/>
              </w:rPr>
              <w:t xml:space="preserve"> </w:t>
            </w:r>
            <w:r>
              <w:rPr>
                <w:sz w:val="18"/>
              </w:rPr>
              <w:t>настроения,</w:t>
            </w:r>
            <w:r>
              <w:rPr>
                <w:spacing w:val="-4"/>
                <w:sz w:val="18"/>
              </w:rPr>
              <w:t xml:space="preserve"> </w:t>
            </w:r>
            <w:r>
              <w:rPr>
                <w:sz w:val="18"/>
              </w:rPr>
              <w:t>характера</w:t>
            </w:r>
            <w:r>
              <w:rPr>
                <w:spacing w:val="-6"/>
                <w:sz w:val="18"/>
              </w:rPr>
              <w:t xml:space="preserve"> </w:t>
            </w:r>
            <w:r>
              <w:rPr>
                <w:sz w:val="18"/>
              </w:rPr>
              <w:t>музыки.</w:t>
            </w:r>
            <w:r>
              <w:rPr>
                <w:spacing w:val="-5"/>
                <w:sz w:val="18"/>
              </w:rPr>
              <w:t xml:space="preserve"> </w:t>
            </w:r>
            <w:r>
              <w:rPr>
                <w:sz w:val="18"/>
              </w:rPr>
              <w:t>Сопоставление</w:t>
            </w:r>
            <w:r>
              <w:rPr>
                <w:spacing w:val="-42"/>
                <w:sz w:val="18"/>
              </w:rPr>
              <w:t xml:space="preserve"> </w:t>
            </w:r>
            <w:r>
              <w:rPr>
                <w:sz w:val="18"/>
              </w:rPr>
              <w:t>музыки с</w:t>
            </w:r>
            <w:r>
              <w:rPr>
                <w:spacing w:val="-2"/>
                <w:sz w:val="18"/>
              </w:rPr>
              <w:t xml:space="preserve"> </w:t>
            </w:r>
            <w:r>
              <w:rPr>
                <w:sz w:val="18"/>
              </w:rPr>
              <w:t>произведениями изобразительного</w:t>
            </w:r>
            <w:r>
              <w:rPr>
                <w:spacing w:val="-2"/>
                <w:sz w:val="18"/>
              </w:rPr>
              <w:t xml:space="preserve"> </w:t>
            </w:r>
            <w:r>
              <w:rPr>
                <w:sz w:val="18"/>
              </w:rPr>
              <w:t>искусства.</w:t>
            </w:r>
          </w:p>
          <w:p>
            <w:pPr>
              <w:pStyle w:val="65"/>
              <w:spacing w:before="3"/>
              <w:ind w:right="1004"/>
              <w:rPr>
                <w:sz w:val="18"/>
              </w:rPr>
            </w:pPr>
            <w:r>
              <w:rPr>
                <w:sz w:val="18"/>
              </w:rPr>
              <w:t>Двигательная импровизация в образе героя музыкального</w:t>
            </w:r>
            <w:r>
              <w:rPr>
                <w:spacing w:val="-42"/>
                <w:sz w:val="18"/>
              </w:rPr>
              <w:t xml:space="preserve"> </w:t>
            </w:r>
            <w:r>
              <w:rPr>
                <w:sz w:val="18"/>
              </w:rPr>
              <w:t>произведения.</w:t>
            </w:r>
          </w:p>
          <w:p>
            <w:pPr>
              <w:pStyle w:val="65"/>
              <w:ind w:right="866"/>
              <w:rPr>
                <w:sz w:val="18"/>
              </w:rPr>
            </w:pPr>
            <w:r>
              <w:rPr>
                <w:sz w:val="18"/>
              </w:rPr>
              <w:t>Разучивание, харáктерное исполнение песни — портретной</w:t>
            </w:r>
            <w:r>
              <w:rPr>
                <w:spacing w:val="-42"/>
                <w:sz w:val="18"/>
              </w:rPr>
              <w:t xml:space="preserve"> </w:t>
            </w:r>
            <w:r>
              <w:rPr>
                <w:sz w:val="18"/>
              </w:rPr>
              <w:t>зарисовки.</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tc>
      </w:tr>
    </w:tbl>
    <w:p>
      <w:pPr>
        <w:spacing w:line="206" w:lineRule="exact"/>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0"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ind w:left="0"/>
              <w:rPr>
                <w:sz w:val="18"/>
              </w:rPr>
            </w:pPr>
          </w:p>
        </w:tc>
        <w:tc>
          <w:tcPr>
            <w:tcW w:w="5604" w:type="dxa"/>
          </w:tcPr>
          <w:p>
            <w:pPr>
              <w:pStyle w:val="65"/>
              <w:spacing w:before="105" w:line="244" w:lineRule="auto"/>
              <w:ind w:right="1412"/>
              <w:rPr>
                <w:sz w:val="18"/>
              </w:rPr>
            </w:pPr>
            <w:r>
              <w:rPr>
                <w:sz w:val="18"/>
              </w:rPr>
              <w:t>Рисование, лепка героя музыкального произведения.</w:t>
            </w:r>
            <w:r>
              <w:rPr>
                <w:spacing w:val="-42"/>
                <w:sz w:val="18"/>
              </w:rPr>
              <w:t xml:space="preserve"> </w:t>
            </w:r>
            <w:r>
              <w:rPr>
                <w:sz w:val="18"/>
              </w:rPr>
              <w:t>Игра-импровизация</w:t>
            </w:r>
            <w:r>
              <w:rPr>
                <w:spacing w:val="-1"/>
                <w:sz w:val="18"/>
              </w:rPr>
              <w:t xml:space="preserve"> </w:t>
            </w:r>
            <w:r>
              <w:rPr>
                <w:sz w:val="18"/>
              </w:rPr>
              <w:t>«Угадай</w:t>
            </w:r>
            <w:r>
              <w:rPr>
                <w:spacing w:val="-5"/>
                <w:sz w:val="18"/>
              </w:rPr>
              <w:t xml:space="preserve"> </w:t>
            </w:r>
            <w:r>
              <w:rPr>
                <w:sz w:val="18"/>
              </w:rPr>
              <w:t>мой характер».</w:t>
            </w:r>
          </w:p>
          <w:p>
            <w:pPr>
              <w:pStyle w:val="65"/>
              <w:rPr>
                <w:sz w:val="18"/>
              </w:rPr>
            </w:pPr>
            <w:r>
              <w:rPr>
                <w:spacing w:val="-1"/>
                <w:sz w:val="18"/>
              </w:rPr>
              <w:t>Инсценировка</w:t>
            </w:r>
            <w:r>
              <w:rPr>
                <w:spacing w:val="4"/>
                <w:sz w:val="18"/>
              </w:rPr>
              <w:t xml:space="preserve"> </w:t>
            </w:r>
            <w:r>
              <w:rPr>
                <w:spacing w:val="-1"/>
                <w:sz w:val="18"/>
              </w:rPr>
              <w:t>—</w:t>
            </w:r>
            <w:r>
              <w:rPr>
                <w:spacing w:val="-6"/>
                <w:sz w:val="18"/>
              </w:rPr>
              <w:t xml:space="preserve"> </w:t>
            </w:r>
            <w:r>
              <w:rPr>
                <w:spacing w:val="-1"/>
                <w:sz w:val="18"/>
              </w:rPr>
              <w:t>импровизация</w:t>
            </w:r>
            <w:r>
              <w:rPr>
                <w:spacing w:val="-9"/>
                <w:sz w:val="18"/>
              </w:rPr>
              <w:t xml:space="preserve"> </w:t>
            </w:r>
            <w:r>
              <w:rPr>
                <w:sz w:val="18"/>
              </w:rPr>
              <w:t>в</w:t>
            </w:r>
            <w:r>
              <w:rPr>
                <w:spacing w:val="-6"/>
                <w:sz w:val="18"/>
              </w:rPr>
              <w:t xml:space="preserve"> </w:t>
            </w:r>
            <w:r>
              <w:rPr>
                <w:sz w:val="18"/>
              </w:rPr>
              <w:t>жанре</w:t>
            </w:r>
            <w:r>
              <w:rPr>
                <w:spacing w:val="-6"/>
                <w:sz w:val="18"/>
              </w:rPr>
              <w:t xml:space="preserve"> </w:t>
            </w:r>
            <w:r>
              <w:rPr>
                <w:sz w:val="18"/>
              </w:rPr>
              <w:t>кукольного/теневого</w:t>
            </w:r>
            <w:r>
              <w:rPr>
                <w:spacing w:val="-11"/>
                <w:sz w:val="18"/>
              </w:rPr>
              <w:t xml:space="preserve"> </w:t>
            </w:r>
            <w:r>
              <w:rPr>
                <w:sz w:val="18"/>
              </w:rPr>
              <w:t>театра</w:t>
            </w:r>
            <w:r>
              <w:rPr>
                <w:spacing w:val="-6"/>
                <w:sz w:val="18"/>
              </w:rPr>
              <w:t xml:space="preserve"> </w:t>
            </w:r>
            <w:r>
              <w:rPr>
                <w:sz w:val="18"/>
              </w:rPr>
              <w:t>с</w:t>
            </w:r>
            <w:r>
              <w:rPr>
                <w:spacing w:val="-42"/>
                <w:sz w:val="18"/>
              </w:rPr>
              <w:t xml:space="preserve"> </w:t>
            </w:r>
            <w:r>
              <w:rPr>
                <w:sz w:val="18"/>
              </w:rPr>
              <w:t>помощью</w:t>
            </w:r>
            <w:r>
              <w:rPr>
                <w:spacing w:val="-1"/>
                <w:sz w:val="18"/>
              </w:rPr>
              <w:t xml:space="preserve"> </w:t>
            </w:r>
            <w:r>
              <w:rPr>
                <w:sz w:val="18"/>
              </w:rPr>
              <w:t>кукол,</w:t>
            </w:r>
            <w:r>
              <w:rPr>
                <w:spacing w:val="5"/>
                <w:sz w:val="18"/>
              </w:rPr>
              <w:t xml:space="preserve"> </w:t>
            </w:r>
            <w:r>
              <w:rPr>
                <w:sz w:val="18"/>
              </w:rPr>
              <w:t>силуэтов</w:t>
            </w:r>
            <w:r>
              <w:rPr>
                <w:spacing w:val="3"/>
                <w:sz w:val="18"/>
              </w:rPr>
              <w:t xml:space="preserve"> </w:t>
            </w:r>
            <w:r>
              <w:rPr>
                <w:sz w:val="18"/>
              </w:rPr>
              <w:t>и</w:t>
            </w:r>
            <w:r>
              <w:rPr>
                <w:spacing w:val="2"/>
                <w:sz w:val="18"/>
              </w:rPr>
              <w:t xml:space="preserve"> </w:t>
            </w:r>
            <w:r>
              <w:rPr>
                <w:sz w:val="18"/>
              </w:rPr>
              <w:t>др.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27" w:hRule="atLeast"/>
        </w:trPr>
        <w:tc>
          <w:tcPr>
            <w:tcW w:w="1191" w:type="dxa"/>
          </w:tcPr>
          <w:p>
            <w:pPr>
              <w:pStyle w:val="65"/>
              <w:spacing w:before="110" w:line="207" w:lineRule="exact"/>
              <w:rPr>
                <w:sz w:val="18"/>
              </w:rPr>
            </w:pPr>
            <w:r>
              <w:rPr>
                <w:sz w:val="18"/>
              </w:rPr>
              <w:t>Г)</w:t>
            </w:r>
          </w:p>
          <w:p>
            <w:pPr>
              <w:pStyle w:val="65"/>
              <w:spacing w:line="207" w:lineRule="exact"/>
              <w:rPr>
                <w:sz w:val="18"/>
              </w:rPr>
            </w:pPr>
            <w:r>
              <w:rPr>
                <w:sz w:val="18"/>
              </w:rPr>
              <w:t>2—4</w:t>
            </w:r>
          </w:p>
          <w:p>
            <w:pPr>
              <w:pStyle w:val="65"/>
              <w:ind w:right="387"/>
              <w:rPr>
                <w:sz w:val="18"/>
              </w:rPr>
            </w:pPr>
            <w:r>
              <w:rPr>
                <w:sz w:val="18"/>
              </w:rPr>
              <w:t>учебных</w:t>
            </w:r>
            <w:r>
              <w:rPr>
                <w:spacing w:val="-42"/>
                <w:sz w:val="18"/>
              </w:rPr>
              <w:t xml:space="preserve"> </w:t>
            </w:r>
            <w:r>
              <w:rPr>
                <w:sz w:val="18"/>
              </w:rPr>
              <w:t>часа</w:t>
            </w:r>
          </w:p>
        </w:tc>
        <w:tc>
          <w:tcPr>
            <w:tcW w:w="1133" w:type="dxa"/>
          </w:tcPr>
          <w:p>
            <w:pPr>
              <w:pStyle w:val="65"/>
              <w:spacing w:before="110"/>
              <w:ind w:right="266"/>
              <w:rPr>
                <w:sz w:val="18"/>
              </w:rPr>
            </w:pPr>
            <w:r>
              <w:rPr>
                <w:sz w:val="18"/>
              </w:rPr>
              <w:t>Какой же</w:t>
            </w:r>
            <w:r>
              <w:rPr>
                <w:spacing w:val="-42"/>
                <w:sz w:val="18"/>
              </w:rPr>
              <w:t xml:space="preserve"> </w:t>
            </w:r>
            <w:r>
              <w:rPr>
                <w:sz w:val="18"/>
              </w:rPr>
              <w:t>праздник</w:t>
            </w:r>
            <w:r>
              <w:rPr>
                <w:spacing w:val="-42"/>
                <w:sz w:val="18"/>
              </w:rPr>
              <w:t xml:space="preserve"> </w:t>
            </w:r>
            <w:r>
              <w:rPr>
                <w:sz w:val="18"/>
              </w:rPr>
              <w:t>без</w:t>
            </w:r>
            <w:r>
              <w:rPr>
                <w:spacing w:val="1"/>
                <w:sz w:val="18"/>
              </w:rPr>
              <w:t xml:space="preserve"> </w:t>
            </w:r>
            <w:r>
              <w:rPr>
                <w:sz w:val="18"/>
              </w:rPr>
              <w:t>музыки?</w:t>
            </w:r>
          </w:p>
        </w:tc>
        <w:tc>
          <w:tcPr>
            <w:tcW w:w="2214" w:type="dxa"/>
          </w:tcPr>
          <w:p>
            <w:pPr>
              <w:pStyle w:val="65"/>
              <w:spacing w:before="110"/>
              <w:ind w:left="115" w:right="521"/>
              <w:rPr>
                <w:sz w:val="18"/>
              </w:rPr>
            </w:pPr>
            <w:r>
              <w:rPr>
                <w:sz w:val="18"/>
              </w:rPr>
              <w:t>Музыка, создающая</w:t>
            </w:r>
            <w:r>
              <w:rPr>
                <w:spacing w:val="-42"/>
                <w:sz w:val="18"/>
              </w:rPr>
              <w:t xml:space="preserve"> </w:t>
            </w:r>
            <w:r>
              <w:rPr>
                <w:sz w:val="18"/>
              </w:rPr>
              <w:t>настроение</w:t>
            </w:r>
            <w:r>
              <w:rPr>
                <w:spacing w:val="1"/>
                <w:sz w:val="18"/>
              </w:rPr>
              <w:t xml:space="preserve"> </w:t>
            </w:r>
            <w:r>
              <w:rPr>
                <w:sz w:val="18"/>
              </w:rPr>
              <w:t>праздника</w:t>
            </w:r>
            <w:r>
              <w:rPr>
                <w:position w:val="6"/>
                <w:sz w:val="12"/>
              </w:rPr>
              <w:t>1</w:t>
            </w:r>
            <w:r>
              <w:rPr>
                <w:sz w:val="18"/>
              </w:rPr>
              <w:t>.</w:t>
            </w:r>
          </w:p>
          <w:p>
            <w:pPr>
              <w:pStyle w:val="65"/>
              <w:spacing w:line="206" w:lineRule="exact"/>
              <w:ind w:left="115"/>
              <w:rPr>
                <w:sz w:val="18"/>
              </w:rPr>
            </w:pPr>
            <w:r>
              <w:rPr>
                <w:sz w:val="18"/>
              </w:rPr>
              <w:t>Музыка</w:t>
            </w:r>
            <w:r>
              <w:rPr>
                <w:spacing w:val="2"/>
                <w:sz w:val="18"/>
              </w:rPr>
              <w:t xml:space="preserve"> </w:t>
            </w:r>
            <w:r>
              <w:rPr>
                <w:sz w:val="18"/>
              </w:rPr>
              <w:t>в</w:t>
            </w:r>
            <w:r>
              <w:rPr>
                <w:spacing w:val="-3"/>
                <w:sz w:val="18"/>
              </w:rPr>
              <w:t xml:space="preserve"> </w:t>
            </w:r>
            <w:r>
              <w:rPr>
                <w:sz w:val="18"/>
              </w:rPr>
              <w:t>цирке,</w:t>
            </w:r>
          </w:p>
          <w:p>
            <w:pPr>
              <w:pStyle w:val="65"/>
              <w:ind w:left="115" w:right="436"/>
              <w:rPr>
                <w:sz w:val="18"/>
              </w:rPr>
            </w:pPr>
            <w:r>
              <w:rPr>
                <w:sz w:val="18"/>
              </w:rPr>
              <w:t>на уличном шествии,</w:t>
            </w:r>
            <w:r>
              <w:rPr>
                <w:spacing w:val="-42"/>
                <w:sz w:val="18"/>
              </w:rPr>
              <w:t xml:space="preserve"> </w:t>
            </w:r>
            <w:r>
              <w:rPr>
                <w:sz w:val="18"/>
              </w:rPr>
              <w:t>спортивном</w:t>
            </w:r>
            <w:r>
              <w:rPr>
                <w:spacing w:val="1"/>
                <w:sz w:val="18"/>
              </w:rPr>
              <w:t xml:space="preserve"> </w:t>
            </w:r>
            <w:r>
              <w:rPr>
                <w:sz w:val="18"/>
              </w:rPr>
              <w:t>празднике</w:t>
            </w:r>
          </w:p>
        </w:tc>
        <w:tc>
          <w:tcPr>
            <w:tcW w:w="5604" w:type="dxa"/>
          </w:tcPr>
          <w:p>
            <w:pPr>
              <w:pStyle w:val="65"/>
              <w:spacing w:before="110" w:line="207" w:lineRule="exact"/>
              <w:rPr>
                <w:sz w:val="18"/>
              </w:rPr>
            </w:pPr>
            <w:r>
              <w:rPr>
                <w:sz w:val="18"/>
              </w:rPr>
              <w:t>Диалог</w:t>
            </w:r>
            <w:r>
              <w:rPr>
                <w:spacing w:val="-2"/>
                <w:sz w:val="18"/>
              </w:rPr>
              <w:t xml:space="preserve"> </w:t>
            </w:r>
            <w:r>
              <w:rPr>
                <w:sz w:val="18"/>
              </w:rPr>
              <w:t>с</w:t>
            </w:r>
            <w:r>
              <w:rPr>
                <w:spacing w:val="-4"/>
                <w:sz w:val="18"/>
              </w:rPr>
              <w:t xml:space="preserve"> </w:t>
            </w:r>
            <w:r>
              <w:rPr>
                <w:sz w:val="18"/>
              </w:rPr>
              <w:t>учителем о</w:t>
            </w:r>
            <w:r>
              <w:rPr>
                <w:spacing w:val="-4"/>
                <w:sz w:val="18"/>
              </w:rPr>
              <w:t xml:space="preserve"> </w:t>
            </w:r>
            <w:r>
              <w:rPr>
                <w:sz w:val="18"/>
              </w:rPr>
              <w:t>значении</w:t>
            </w:r>
            <w:r>
              <w:rPr>
                <w:spacing w:val="-6"/>
                <w:sz w:val="18"/>
              </w:rPr>
              <w:t xml:space="preserve"> </w:t>
            </w:r>
            <w:r>
              <w:rPr>
                <w:sz w:val="18"/>
              </w:rPr>
              <w:t>музыки</w:t>
            </w:r>
            <w:r>
              <w:rPr>
                <w:spacing w:val="-1"/>
                <w:sz w:val="18"/>
              </w:rPr>
              <w:t xml:space="preserve"> </w:t>
            </w:r>
            <w:r>
              <w:rPr>
                <w:sz w:val="18"/>
              </w:rPr>
              <w:t>на</w:t>
            </w:r>
            <w:r>
              <w:rPr>
                <w:spacing w:val="1"/>
                <w:sz w:val="18"/>
              </w:rPr>
              <w:t xml:space="preserve"> </w:t>
            </w:r>
            <w:r>
              <w:rPr>
                <w:sz w:val="18"/>
              </w:rPr>
              <w:t>празднике.</w:t>
            </w:r>
          </w:p>
          <w:p>
            <w:pPr>
              <w:pStyle w:val="65"/>
              <w:spacing w:line="207" w:lineRule="exact"/>
              <w:rPr>
                <w:sz w:val="18"/>
              </w:rPr>
            </w:pPr>
            <w:r>
              <w:rPr>
                <w:sz w:val="18"/>
              </w:rPr>
              <w:t>Слушание</w:t>
            </w:r>
            <w:r>
              <w:rPr>
                <w:spacing w:val="-3"/>
                <w:sz w:val="18"/>
              </w:rPr>
              <w:t xml:space="preserve"> </w:t>
            </w:r>
            <w:r>
              <w:rPr>
                <w:sz w:val="18"/>
              </w:rPr>
              <w:t>произведений</w:t>
            </w:r>
            <w:r>
              <w:rPr>
                <w:spacing w:val="-5"/>
                <w:sz w:val="18"/>
              </w:rPr>
              <w:t xml:space="preserve"> </w:t>
            </w:r>
            <w:r>
              <w:rPr>
                <w:sz w:val="18"/>
              </w:rPr>
              <w:t>торжественного,</w:t>
            </w:r>
            <w:r>
              <w:rPr>
                <w:spacing w:val="-2"/>
                <w:sz w:val="18"/>
              </w:rPr>
              <w:t xml:space="preserve"> </w:t>
            </w:r>
            <w:r>
              <w:rPr>
                <w:sz w:val="18"/>
              </w:rPr>
              <w:t>праздничного</w:t>
            </w:r>
            <w:r>
              <w:rPr>
                <w:spacing w:val="-7"/>
                <w:sz w:val="18"/>
              </w:rPr>
              <w:t xml:space="preserve"> </w:t>
            </w:r>
            <w:r>
              <w:rPr>
                <w:sz w:val="18"/>
              </w:rPr>
              <w:t>характера.</w:t>
            </w:r>
          </w:p>
          <w:p>
            <w:pPr>
              <w:pStyle w:val="65"/>
              <w:spacing w:line="207" w:lineRule="exact"/>
              <w:rPr>
                <w:sz w:val="18"/>
              </w:rPr>
            </w:pPr>
            <w:r>
              <w:rPr>
                <w:sz w:val="18"/>
              </w:rPr>
              <w:t>«Дирижирование»</w:t>
            </w:r>
            <w:r>
              <w:rPr>
                <w:spacing w:val="-10"/>
                <w:sz w:val="18"/>
              </w:rPr>
              <w:t xml:space="preserve"> </w:t>
            </w:r>
            <w:r>
              <w:rPr>
                <w:sz w:val="18"/>
              </w:rPr>
              <w:t>фрагментами</w:t>
            </w:r>
            <w:r>
              <w:rPr>
                <w:spacing w:val="-1"/>
                <w:sz w:val="18"/>
              </w:rPr>
              <w:t xml:space="preserve"> </w:t>
            </w:r>
            <w:r>
              <w:rPr>
                <w:sz w:val="18"/>
              </w:rPr>
              <w:t>произведений.</w:t>
            </w:r>
            <w:r>
              <w:rPr>
                <w:spacing w:val="-2"/>
                <w:sz w:val="18"/>
              </w:rPr>
              <w:t xml:space="preserve"> </w:t>
            </w:r>
            <w:r>
              <w:rPr>
                <w:sz w:val="18"/>
              </w:rPr>
              <w:t>Конкурс</w:t>
            </w:r>
            <w:r>
              <w:rPr>
                <w:spacing w:val="-5"/>
                <w:sz w:val="18"/>
              </w:rPr>
              <w:t xml:space="preserve"> </w:t>
            </w:r>
            <w:r>
              <w:rPr>
                <w:sz w:val="18"/>
              </w:rPr>
              <w:t>на</w:t>
            </w:r>
            <w:r>
              <w:rPr>
                <w:spacing w:val="1"/>
                <w:sz w:val="18"/>
              </w:rPr>
              <w:t xml:space="preserve"> </w:t>
            </w:r>
            <w:r>
              <w:rPr>
                <w:sz w:val="18"/>
              </w:rPr>
              <w:t>лучшего</w:t>
            </w:r>
          </w:p>
          <w:p>
            <w:pPr>
              <w:pStyle w:val="65"/>
              <w:spacing w:line="206" w:lineRule="exact"/>
              <w:rPr>
                <w:sz w:val="18"/>
              </w:rPr>
            </w:pPr>
            <w:r>
              <w:rPr>
                <w:sz w:val="18"/>
              </w:rPr>
              <w:t>«дирижёра».</w:t>
            </w:r>
          </w:p>
          <w:p>
            <w:pPr>
              <w:pStyle w:val="65"/>
              <w:ind w:right="655"/>
              <w:rPr>
                <w:sz w:val="18"/>
              </w:rPr>
            </w:pPr>
            <w:r>
              <w:rPr>
                <w:sz w:val="18"/>
              </w:rPr>
              <w:t>Разучивание и исполнение тематических песен к ближайшему</w:t>
            </w:r>
            <w:r>
              <w:rPr>
                <w:spacing w:val="-42"/>
                <w:sz w:val="18"/>
              </w:rPr>
              <w:t xml:space="preserve"> </w:t>
            </w:r>
            <w:r>
              <w:rPr>
                <w:sz w:val="18"/>
              </w:rPr>
              <w:t>празднику.</w:t>
            </w:r>
          </w:p>
          <w:p>
            <w:pPr>
              <w:pStyle w:val="65"/>
              <w:spacing w:before="4"/>
              <w:rPr>
                <w:sz w:val="18"/>
              </w:rPr>
            </w:pPr>
            <w:r>
              <w:rPr>
                <w:sz w:val="18"/>
              </w:rPr>
              <w:t>Проблемная</w:t>
            </w:r>
            <w:r>
              <w:rPr>
                <w:spacing w:val="-2"/>
                <w:sz w:val="18"/>
              </w:rPr>
              <w:t xml:space="preserve"> </w:t>
            </w:r>
            <w:r>
              <w:rPr>
                <w:sz w:val="18"/>
              </w:rPr>
              <w:t>ситуация:</w:t>
            </w:r>
            <w:r>
              <w:rPr>
                <w:spacing w:val="-6"/>
                <w:sz w:val="18"/>
              </w:rPr>
              <w:t xml:space="preserve"> </w:t>
            </w:r>
            <w:r>
              <w:rPr>
                <w:sz w:val="18"/>
              </w:rPr>
              <w:t>почему</w:t>
            </w:r>
            <w:r>
              <w:rPr>
                <w:spacing w:val="-10"/>
                <w:sz w:val="18"/>
              </w:rPr>
              <w:t xml:space="preserve"> </w:t>
            </w:r>
            <w:r>
              <w:rPr>
                <w:sz w:val="18"/>
              </w:rPr>
              <w:t>на</w:t>
            </w:r>
            <w:r>
              <w:rPr>
                <w:spacing w:val="2"/>
                <w:sz w:val="18"/>
              </w:rPr>
              <w:t xml:space="preserve"> </w:t>
            </w:r>
            <w:r>
              <w:rPr>
                <w:sz w:val="18"/>
              </w:rPr>
              <w:t>праздниках</w:t>
            </w:r>
            <w:r>
              <w:rPr>
                <w:spacing w:val="-4"/>
                <w:sz w:val="18"/>
              </w:rPr>
              <w:t xml:space="preserve"> </w:t>
            </w:r>
            <w:r>
              <w:rPr>
                <w:sz w:val="18"/>
              </w:rPr>
              <w:t>обязательно</w:t>
            </w:r>
            <w:r>
              <w:rPr>
                <w:spacing w:val="-3"/>
                <w:sz w:val="18"/>
              </w:rPr>
              <w:t xml:space="preserve"> </w:t>
            </w:r>
            <w:r>
              <w:rPr>
                <w:sz w:val="18"/>
              </w:rPr>
              <w:t>звучит</w:t>
            </w:r>
            <w:r>
              <w:rPr>
                <w:spacing w:val="-42"/>
                <w:sz w:val="18"/>
              </w:rPr>
              <w:t xml:space="preserve"> </w:t>
            </w:r>
            <w:r>
              <w:rPr>
                <w:sz w:val="18"/>
              </w:rPr>
              <w:t>музыка?</w:t>
            </w:r>
          </w:p>
          <w:p>
            <w:pPr>
              <w:pStyle w:val="65"/>
              <w:spacing w:line="206"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ind w:right="541"/>
              <w:rPr>
                <w:sz w:val="18"/>
              </w:rPr>
            </w:pPr>
            <w:r>
              <w:rPr>
                <w:sz w:val="18"/>
              </w:rPr>
              <w:t>Запись видеооткрытки с музыкальным поздравлением.</w:t>
            </w:r>
            <w:r>
              <w:rPr>
                <w:spacing w:val="1"/>
                <w:sz w:val="18"/>
              </w:rPr>
              <w:t xml:space="preserve"> </w:t>
            </w:r>
            <w:r>
              <w:rPr>
                <w:sz w:val="18"/>
              </w:rPr>
              <w:t>Групповые</w:t>
            </w:r>
            <w:r>
              <w:rPr>
                <w:spacing w:val="-8"/>
                <w:sz w:val="18"/>
              </w:rPr>
              <w:t xml:space="preserve"> </w:t>
            </w:r>
            <w:r>
              <w:rPr>
                <w:sz w:val="18"/>
              </w:rPr>
              <w:t>творческие</w:t>
            </w:r>
            <w:r>
              <w:rPr>
                <w:spacing w:val="-3"/>
                <w:sz w:val="18"/>
              </w:rPr>
              <w:t xml:space="preserve"> </w:t>
            </w:r>
            <w:r>
              <w:rPr>
                <w:sz w:val="18"/>
              </w:rPr>
              <w:t>шутливые</w:t>
            </w:r>
            <w:r>
              <w:rPr>
                <w:spacing w:val="-4"/>
                <w:sz w:val="18"/>
              </w:rPr>
              <w:t xml:space="preserve"> </w:t>
            </w:r>
            <w:r>
              <w:rPr>
                <w:sz w:val="18"/>
              </w:rPr>
              <w:t>двигательные</w:t>
            </w:r>
            <w:r>
              <w:rPr>
                <w:spacing w:val="-3"/>
                <w:sz w:val="18"/>
              </w:rPr>
              <w:t xml:space="preserve"> </w:t>
            </w:r>
            <w:r>
              <w:rPr>
                <w:sz w:val="18"/>
              </w:rPr>
              <w:t>импровизации</w:t>
            </w:r>
          </w:p>
          <w:p>
            <w:pPr>
              <w:pStyle w:val="65"/>
              <w:spacing w:line="206" w:lineRule="exact"/>
              <w:rPr>
                <w:sz w:val="18"/>
              </w:rPr>
            </w:pPr>
            <w:r>
              <w:rPr>
                <w:sz w:val="18"/>
              </w:rPr>
              <w:t>«Цирковая</w:t>
            </w:r>
            <w:r>
              <w:rPr>
                <w:spacing w:val="-2"/>
                <w:sz w:val="18"/>
              </w:rPr>
              <w:t xml:space="preserve"> </w:t>
            </w:r>
            <w:r>
              <w:rPr>
                <w:sz w:val="18"/>
              </w:rPr>
              <w:t>труппа»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7" w:hRule="atLeast"/>
        </w:trPr>
        <w:tc>
          <w:tcPr>
            <w:tcW w:w="1191" w:type="dxa"/>
          </w:tcPr>
          <w:p>
            <w:pPr>
              <w:pStyle w:val="65"/>
              <w:spacing w:before="110"/>
              <w:rPr>
                <w:sz w:val="18"/>
              </w:rPr>
            </w:pPr>
            <w:r>
              <w:rPr>
                <w:sz w:val="18"/>
              </w:rPr>
              <w:t>Д)</w:t>
            </w:r>
          </w:p>
          <w:p>
            <w:pPr>
              <w:pStyle w:val="65"/>
              <w:spacing w:line="207" w:lineRule="exact"/>
              <w:rPr>
                <w:sz w:val="18"/>
              </w:rPr>
            </w:pPr>
            <w:r>
              <w:rPr>
                <w:sz w:val="18"/>
              </w:rPr>
              <w:t>2—4</w:t>
            </w:r>
          </w:p>
          <w:p>
            <w:pPr>
              <w:pStyle w:val="65"/>
              <w:ind w:right="387"/>
              <w:rPr>
                <w:sz w:val="18"/>
              </w:rPr>
            </w:pPr>
            <w:r>
              <w:rPr>
                <w:sz w:val="18"/>
              </w:rPr>
              <w:t>учебных</w:t>
            </w:r>
            <w:r>
              <w:rPr>
                <w:spacing w:val="-42"/>
                <w:sz w:val="18"/>
              </w:rPr>
              <w:t xml:space="preserve"> </w:t>
            </w:r>
            <w:r>
              <w:rPr>
                <w:sz w:val="18"/>
              </w:rPr>
              <w:t>часа</w:t>
            </w:r>
          </w:p>
        </w:tc>
        <w:tc>
          <w:tcPr>
            <w:tcW w:w="1133" w:type="dxa"/>
          </w:tcPr>
          <w:p>
            <w:pPr>
              <w:pStyle w:val="65"/>
              <w:spacing w:before="110"/>
              <w:ind w:right="426"/>
              <w:jc w:val="both"/>
              <w:rPr>
                <w:sz w:val="18"/>
              </w:rPr>
            </w:pPr>
            <w:r>
              <w:rPr>
                <w:sz w:val="18"/>
              </w:rPr>
              <w:t>Танцы,</w:t>
            </w:r>
            <w:r>
              <w:rPr>
                <w:spacing w:val="-43"/>
                <w:sz w:val="18"/>
              </w:rPr>
              <w:t xml:space="preserve"> </w:t>
            </w:r>
            <w:r>
              <w:rPr>
                <w:sz w:val="18"/>
              </w:rPr>
              <w:t>игры и</w:t>
            </w:r>
            <w:r>
              <w:rPr>
                <w:spacing w:val="1"/>
                <w:sz w:val="18"/>
              </w:rPr>
              <w:t xml:space="preserve"> </w:t>
            </w:r>
            <w:r>
              <w:rPr>
                <w:sz w:val="18"/>
              </w:rPr>
              <w:t>веселье</w:t>
            </w:r>
          </w:p>
        </w:tc>
        <w:tc>
          <w:tcPr>
            <w:tcW w:w="2214" w:type="dxa"/>
          </w:tcPr>
          <w:p>
            <w:pPr>
              <w:pStyle w:val="65"/>
              <w:spacing w:before="110"/>
              <w:ind w:left="115"/>
              <w:rPr>
                <w:sz w:val="18"/>
              </w:rPr>
            </w:pPr>
            <w:r>
              <w:rPr>
                <w:sz w:val="18"/>
              </w:rPr>
              <w:t>Музыка</w:t>
            </w:r>
            <w:r>
              <w:rPr>
                <w:spacing w:val="3"/>
                <w:sz w:val="18"/>
              </w:rPr>
              <w:t xml:space="preserve"> </w:t>
            </w:r>
            <w:r>
              <w:rPr>
                <w:sz w:val="18"/>
              </w:rPr>
              <w:t>—</w:t>
            </w:r>
          </w:p>
          <w:p>
            <w:pPr>
              <w:pStyle w:val="65"/>
              <w:ind w:left="115" w:right="282"/>
              <w:rPr>
                <w:sz w:val="18"/>
              </w:rPr>
            </w:pPr>
            <w:r>
              <w:rPr>
                <w:sz w:val="18"/>
              </w:rPr>
              <w:t>игра звуками. Танец —</w:t>
            </w:r>
            <w:r>
              <w:rPr>
                <w:spacing w:val="-42"/>
                <w:sz w:val="18"/>
              </w:rPr>
              <w:t xml:space="preserve"> </w:t>
            </w:r>
            <w:r>
              <w:rPr>
                <w:sz w:val="18"/>
              </w:rPr>
              <w:t>искусство</w:t>
            </w:r>
          </w:p>
          <w:p>
            <w:pPr>
              <w:pStyle w:val="65"/>
              <w:ind w:left="115" w:right="374"/>
              <w:rPr>
                <w:sz w:val="18"/>
              </w:rPr>
            </w:pPr>
            <w:r>
              <w:rPr>
                <w:sz w:val="18"/>
              </w:rPr>
              <w:t>и радость движения.</w:t>
            </w:r>
            <w:r>
              <w:rPr>
                <w:spacing w:val="1"/>
                <w:sz w:val="18"/>
              </w:rPr>
              <w:t xml:space="preserve"> </w:t>
            </w:r>
            <w:r>
              <w:rPr>
                <w:spacing w:val="-1"/>
                <w:sz w:val="18"/>
              </w:rPr>
              <w:t>Примеры</w:t>
            </w:r>
            <w:r>
              <w:rPr>
                <w:spacing w:val="-7"/>
                <w:sz w:val="18"/>
              </w:rPr>
              <w:t xml:space="preserve"> </w:t>
            </w:r>
            <w:r>
              <w:rPr>
                <w:sz w:val="18"/>
              </w:rPr>
              <w:t>популярных</w:t>
            </w:r>
          </w:p>
        </w:tc>
        <w:tc>
          <w:tcPr>
            <w:tcW w:w="5604" w:type="dxa"/>
          </w:tcPr>
          <w:p>
            <w:pPr>
              <w:pStyle w:val="65"/>
              <w:spacing w:before="110"/>
              <w:ind w:right="162"/>
              <w:rPr>
                <w:sz w:val="18"/>
              </w:rPr>
            </w:pPr>
            <w:r>
              <w:rPr>
                <w:sz w:val="18"/>
              </w:rPr>
              <w:t>Слушание, исполнение музыки скерцозного характера. Разучивание,</w:t>
            </w:r>
            <w:r>
              <w:rPr>
                <w:spacing w:val="-43"/>
                <w:sz w:val="18"/>
              </w:rPr>
              <w:t xml:space="preserve"> </w:t>
            </w:r>
            <w:r>
              <w:rPr>
                <w:sz w:val="18"/>
              </w:rPr>
              <w:t>исполнение</w:t>
            </w:r>
            <w:r>
              <w:rPr>
                <w:spacing w:val="-3"/>
                <w:sz w:val="18"/>
              </w:rPr>
              <w:t xml:space="preserve"> </w:t>
            </w:r>
            <w:r>
              <w:rPr>
                <w:sz w:val="18"/>
              </w:rPr>
              <w:t>танцевальных движений.</w:t>
            </w:r>
            <w:r>
              <w:rPr>
                <w:spacing w:val="3"/>
                <w:sz w:val="18"/>
              </w:rPr>
              <w:t xml:space="preserve"> </w:t>
            </w:r>
            <w:r>
              <w:rPr>
                <w:sz w:val="18"/>
              </w:rPr>
              <w:t>Танец-игра.</w:t>
            </w:r>
          </w:p>
          <w:p>
            <w:pPr>
              <w:pStyle w:val="65"/>
              <w:rPr>
                <w:sz w:val="18"/>
              </w:rPr>
            </w:pPr>
            <w:r>
              <w:rPr>
                <w:sz w:val="18"/>
              </w:rPr>
              <w:t>Рефлексия</w:t>
            </w:r>
            <w:r>
              <w:rPr>
                <w:spacing w:val="-4"/>
                <w:sz w:val="18"/>
              </w:rPr>
              <w:t xml:space="preserve"> </w:t>
            </w:r>
            <w:r>
              <w:rPr>
                <w:sz w:val="18"/>
              </w:rPr>
              <w:t>собственного</w:t>
            </w:r>
            <w:r>
              <w:rPr>
                <w:spacing w:val="-6"/>
                <w:sz w:val="18"/>
              </w:rPr>
              <w:t xml:space="preserve"> </w:t>
            </w:r>
            <w:r>
              <w:rPr>
                <w:sz w:val="18"/>
              </w:rPr>
              <w:t>эмоционального</w:t>
            </w:r>
            <w:r>
              <w:rPr>
                <w:spacing w:val="-6"/>
                <w:sz w:val="18"/>
              </w:rPr>
              <w:t xml:space="preserve"> </w:t>
            </w:r>
            <w:r>
              <w:rPr>
                <w:sz w:val="18"/>
              </w:rPr>
              <w:t>состояния</w:t>
            </w:r>
            <w:r>
              <w:rPr>
                <w:spacing w:val="-4"/>
                <w:sz w:val="18"/>
              </w:rPr>
              <w:t xml:space="preserve"> </w:t>
            </w:r>
            <w:r>
              <w:rPr>
                <w:sz w:val="18"/>
              </w:rPr>
              <w:t>после</w:t>
            </w:r>
            <w:r>
              <w:rPr>
                <w:spacing w:val="-1"/>
                <w:sz w:val="18"/>
              </w:rPr>
              <w:t xml:space="preserve"> </w:t>
            </w:r>
            <w:r>
              <w:rPr>
                <w:sz w:val="18"/>
              </w:rPr>
              <w:t>участия</w:t>
            </w:r>
            <w:r>
              <w:rPr>
                <w:spacing w:val="-3"/>
                <w:sz w:val="18"/>
              </w:rPr>
              <w:t xml:space="preserve"> </w:t>
            </w:r>
            <w:r>
              <w:rPr>
                <w:sz w:val="18"/>
              </w:rPr>
              <w:t>в</w:t>
            </w:r>
            <w:r>
              <w:rPr>
                <w:spacing w:val="-42"/>
                <w:sz w:val="18"/>
              </w:rPr>
              <w:t xml:space="preserve"> </w:t>
            </w:r>
            <w:r>
              <w:rPr>
                <w:sz w:val="18"/>
              </w:rPr>
              <w:t>танцевальных</w:t>
            </w:r>
            <w:r>
              <w:rPr>
                <w:spacing w:val="-3"/>
                <w:sz w:val="18"/>
              </w:rPr>
              <w:t xml:space="preserve"> </w:t>
            </w:r>
            <w:r>
              <w:rPr>
                <w:sz w:val="18"/>
              </w:rPr>
              <w:t>композициях</w:t>
            </w:r>
            <w:r>
              <w:rPr>
                <w:spacing w:val="2"/>
                <w:sz w:val="18"/>
              </w:rPr>
              <w:t xml:space="preserve"> </w:t>
            </w:r>
            <w:r>
              <w:rPr>
                <w:sz w:val="18"/>
              </w:rPr>
              <w:t>и</w:t>
            </w:r>
            <w:r>
              <w:rPr>
                <w:spacing w:val="1"/>
                <w:sz w:val="18"/>
              </w:rPr>
              <w:t xml:space="preserve"> </w:t>
            </w:r>
            <w:r>
              <w:rPr>
                <w:sz w:val="18"/>
              </w:rPr>
              <w:t>импровизациях.</w:t>
            </w:r>
          </w:p>
          <w:p>
            <w:pPr>
              <w:pStyle w:val="65"/>
              <w:spacing w:line="206" w:lineRule="exact"/>
              <w:rPr>
                <w:sz w:val="18"/>
              </w:rPr>
            </w:pPr>
            <w:r>
              <w:rPr>
                <w:sz w:val="18"/>
              </w:rPr>
              <w:t>Проблемная</w:t>
            </w:r>
            <w:r>
              <w:rPr>
                <w:spacing w:val="-2"/>
                <w:sz w:val="18"/>
              </w:rPr>
              <w:t xml:space="preserve"> </w:t>
            </w:r>
            <w:r>
              <w:rPr>
                <w:sz w:val="18"/>
              </w:rPr>
              <w:t>ситуация:</w:t>
            </w:r>
            <w:r>
              <w:rPr>
                <w:spacing w:val="-5"/>
                <w:sz w:val="18"/>
              </w:rPr>
              <w:t xml:space="preserve"> </w:t>
            </w:r>
            <w:r>
              <w:rPr>
                <w:sz w:val="18"/>
              </w:rPr>
              <w:t>зачем</w:t>
            </w:r>
            <w:r>
              <w:rPr>
                <w:spacing w:val="-4"/>
                <w:sz w:val="18"/>
              </w:rPr>
              <w:t xml:space="preserve"> </w:t>
            </w:r>
            <w:r>
              <w:rPr>
                <w:sz w:val="18"/>
              </w:rPr>
              <w:t>люди</w:t>
            </w:r>
            <w:r>
              <w:rPr>
                <w:spacing w:val="-5"/>
                <w:sz w:val="18"/>
              </w:rPr>
              <w:t xml:space="preserve"> </w:t>
            </w:r>
            <w:r>
              <w:rPr>
                <w:sz w:val="18"/>
              </w:rPr>
              <w:t>танцуют?</w:t>
            </w:r>
          </w:p>
        </w:tc>
      </w:tr>
    </w:tbl>
    <w:p>
      <w:pPr>
        <w:spacing w:line="206" w:lineRule="exact"/>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7"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spacing w:before="106"/>
              <w:ind w:left="115"/>
              <w:rPr>
                <w:sz w:val="12"/>
              </w:rPr>
            </w:pPr>
            <w:r>
              <w:rPr>
                <w:sz w:val="18"/>
              </w:rPr>
              <w:t>танцев</w:t>
            </w:r>
            <w:r>
              <w:rPr>
                <w:position w:val="6"/>
                <w:sz w:val="12"/>
              </w:rPr>
              <w:t>2</w:t>
            </w:r>
          </w:p>
        </w:tc>
        <w:tc>
          <w:tcPr>
            <w:tcW w:w="5604" w:type="dxa"/>
          </w:tcPr>
          <w:p>
            <w:pPr>
              <w:pStyle w:val="65"/>
              <w:spacing w:before="105" w:line="244" w:lineRule="auto"/>
              <w:rPr>
                <w:sz w:val="18"/>
              </w:rPr>
            </w:pPr>
            <w:r>
              <w:rPr>
                <w:sz w:val="18"/>
              </w:rPr>
              <w:t>Вокальная,</w:t>
            </w:r>
            <w:r>
              <w:rPr>
                <w:spacing w:val="-2"/>
                <w:sz w:val="18"/>
              </w:rPr>
              <w:t xml:space="preserve"> </w:t>
            </w:r>
            <w:r>
              <w:rPr>
                <w:sz w:val="18"/>
              </w:rPr>
              <w:t>инструментальная,</w:t>
            </w:r>
            <w:r>
              <w:rPr>
                <w:spacing w:val="-4"/>
                <w:sz w:val="18"/>
              </w:rPr>
              <w:t xml:space="preserve"> </w:t>
            </w:r>
            <w:r>
              <w:rPr>
                <w:sz w:val="18"/>
              </w:rPr>
              <w:t>ритмическая</w:t>
            </w:r>
            <w:r>
              <w:rPr>
                <w:spacing w:val="-5"/>
                <w:sz w:val="18"/>
              </w:rPr>
              <w:t xml:space="preserve"> </w:t>
            </w:r>
            <w:r>
              <w:rPr>
                <w:sz w:val="18"/>
              </w:rPr>
              <w:t>импровизация</w:t>
            </w:r>
            <w:r>
              <w:rPr>
                <w:spacing w:val="-9"/>
                <w:sz w:val="18"/>
              </w:rPr>
              <w:t xml:space="preserve"> </w:t>
            </w:r>
            <w:r>
              <w:rPr>
                <w:sz w:val="18"/>
              </w:rPr>
              <w:t>в</w:t>
            </w:r>
            <w:r>
              <w:rPr>
                <w:spacing w:val="-2"/>
                <w:sz w:val="18"/>
              </w:rPr>
              <w:t xml:space="preserve"> </w:t>
            </w:r>
            <w:r>
              <w:rPr>
                <w:sz w:val="18"/>
              </w:rPr>
              <w:t>стиле</w:t>
            </w:r>
            <w:r>
              <w:rPr>
                <w:spacing w:val="-42"/>
                <w:sz w:val="18"/>
              </w:rPr>
              <w:t xml:space="preserve"> </w:t>
            </w:r>
            <w:r>
              <w:rPr>
                <w:sz w:val="18"/>
              </w:rPr>
              <w:t>определённого</w:t>
            </w:r>
            <w:r>
              <w:rPr>
                <w:spacing w:val="-3"/>
                <w:sz w:val="18"/>
              </w:rPr>
              <w:t xml:space="preserve"> </w:t>
            </w:r>
            <w:r>
              <w:rPr>
                <w:sz w:val="18"/>
              </w:rPr>
              <w:t>танцевального</w:t>
            </w:r>
            <w:r>
              <w:rPr>
                <w:spacing w:val="-2"/>
                <w:sz w:val="18"/>
              </w:rPr>
              <w:t xml:space="preserve"> </w:t>
            </w:r>
            <w:r>
              <w:rPr>
                <w:sz w:val="18"/>
              </w:rPr>
              <w:t>жанра.</w:t>
            </w:r>
          </w:p>
          <w:p>
            <w:pPr>
              <w:pStyle w:val="65"/>
              <w:spacing w:line="202"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ind w:right="132"/>
              <w:rPr>
                <w:sz w:val="18"/>
              </w:rPr>
            </w:pPr>
            <w:r>
              <w:rPr>
                <w:sz w:val="18"/>
              </w:rPr>
              <w:t>Звуковая комбинаторика — эксперименты со случайным сочетанием</w:t>
            </w:r>
            <w:r>
              <w:rPr>
                <w:spacing w:val="-42"/>
                <w:sz w:val="18"/>
              </w:rPr>
              <w:t xml:space="preserve"> </w:t>
            </w:r>
            <w:r>
              <w:rPr>
                <w:sz w:val="18"/>
              </w:rPr>
              <w:t>музыкальных</w:t>
            </w:r>
            <w:r>
              <w:rPr>
                <w:spacing w:val="-3"/>
                <w:sz w:val="18"/>
              </w:rPr>
              <w:t xml:space="preserve"> </w:t>
            </w:r>
            <w:r>
              <w:rPr>
                <w:sz w:val="18"/>
              </w:rPr>
              <w:t>звуков,</w:t>
            </w:r>
            <w:r>
              <w:rPr>
                <w:spacing w:val="5"/>
                <w:sz w:val="18"/>
              </w:rPr>
              <w:t xml:space="preserve"> </w:t>
            </w:r>
            <w:r>
              <w:rPr>
                <w:sz w:val="18"/>
              </w:rPr>
              <w:t>тембров, ритмов</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04" w:hRule="atLeast"/>
        </w:trPr>
        <w:tc>
          <w:tcPr>
            <w:tcW w:w="1191" w:type="dxa"/>
          </w:tcPr>
          <w:p>
            <w:pPr>
              <w:pStyle w:val="65"/>
              <w:spacing w:before="105"/>
              <w:rPr>
                <w:sz w:val="18"/>
              </w:rPr>
            </w:pPr>
            <w:r>
              <w:rPr>
                <w:sz w:val="18"/>
              </w:rPr>
              <w:t>Е)</w:t>
            </w:r>
          </w:p>
          <w:p>
            <w:pPr>
              <w:pStyle w:val="65"/>
              <w:spacing w:before="5" w:line="207" w:lineRule="exact"/>
              <w:rPr>
                <w:sz w:val="18"/>
              </w:rPr>
            </w:pPr>
            <w:r>
              <w:rPr>
                <w:sz w:val="18"/>
              </w:rPr>
              <w:t>2—4</w:t>
            </w:r>
          </w:p>
          <w:p>
            <w:pPr>
              <w:pStyle w:val="65"/>
              <w:ind w:right="387"/>
              <w:rPr>
                <w:sz w:val="18"/>
              </w:rPr>
            </w:pPr>
            <w:r>
              <w:rPr>
                <w:sz w:val="18"/>
              </w:rPr>
              <w:t>учебных</w:t>
            </w:r>
            <w:r>
              <w:rPr>
                <w:spacing w:val="-42"/>
                <w:sz w:val="18"/>
              </w:rPr>
              <w:t xml:space="preserve"> </w:t>
            </w:r>
            <w:r>
              <w:rPr>
                <w:sz w:val="18"/>
              </w:rPr>
              <w:t>часа</w:t>
            </w:r>
          </w:p>
        </w:tc>
        <w:tc>
          <w:tcPr>
            <w:tcW w:w="1133" w:type="dxa"/>
          </w:tcPr>
          <w:p>
            <w:pPr>
              <w:pStyle w:val="65"/>
              <w:spacing w:before="105" w:line="242" w:lineRule="auto"/>
              <w:ind w:right="158"/>
              <w:rPr>
                <w:sz w:val="18"/>
              </w:rPr>
            </w:pPr>
            <w:r>
              <w:rPr>
                <w:sz w:val="18"/>
              </w:rPr>
              <w:t>Музыка на</w:t>
            </w:r>
            <w:r>
              <w:rPr>
                <w:spacing w:val="-42"/>
                <w:sz w:val="18"/>
              </w:rPr>
              <w:t xml:space="preserve"> </w:t>
            </w:r>
            <w:r>
              <w:rPr>
                <w:sz w:val="18"/>
              </w:rPr>
              <w:t>войне,</w:t>
            </w:r>
            <w:r>
              <w:rPr>
                <w:spacing w:val="1"/>
                <w:sz w:val="18"/>
              </w:rPr>
              <w:t xml:space="preserve"> </w:t>
            </w:r>
            <w:r>
              <w:rPr>
                <w:sz w:val="18"/>
              </w:rPr>
              <w:t>музыка</w:t>
            </w:r>
          </w:p>
          <w:p>
            <w:pPr>
              <w:pStyle w:val="65"/>
              <w:spacing w:line="204" w:lineRule="exact"/>
              <w:rPr>
                <w:sz w:val="18"/>
              </w:rPr>
            </w:pPr>
            <w:r>
              <w:rPr>
                <w:sz w:val="18"/>
              </w:rPr>
              <w:t>о</w:t>
            </w:r>
            <w:r>
              <w:rPr>
                <w:spacing w:val="-5"/>
                <w:sz w:val="18"/>
              </w:rPr>
              <w:t xml:space="preserve"> </w:t>
            </w:r>
            <w:r>
              <w:rPr>
                <w:sz w:val="18"/>
              </w:rPr>
              <w:t>войне</w:t>
            </w:r>
          </w:p>
        </w:tc>
        <w:tc>
          <w:tcPr>
            <w:tcW w:w="2214" w:type="dxa"/>
          </w:tcPr>
          <w:p>
            <w:pPr>
              <w:pStyle w:val="65"/>
              <w:spacing w:before="105" w:line="244" w:lineRule="auto"/>
              <w:ind w:left="115" w:right="916"/>
              <w:rPr>
                <w:sz w:val="18"/>
              </w:rPr>
            </w:pPr>
            <w:r>
              <w:rPr>
                <w:sz w:val="18"/>
              </w:rPr>
              <w:t>Военная</w:t>
            </w:r>
            <w:r>
              <w:rPr>
                <w:spacing w:val="45"/>
                <w:sz w:val="18"/>
              </w:rPr>
              <w:t xml:space="preserve"> </w:t>
            </w:r>
            <w:r>
              <w:rPr>
                <w:sz w:val="18"/>
              </w:rPr>
              <w:t>тема</w:t>
            </w:r>
            <w:r>
              <w:rPr>
                <w:spacing w:val="1"/>
                <w:sz w:val="18"/>
              </w:rPr>
              <w:t xml:space="preserve"> </w:t>
            </w:r>
            <w:r>
              <w:rPr>
                <w:sz w:val="18"/>
              </w:rPr>
              <w:t>в</w:t>
            </w:r>
            <w:r>
              <w:rPr>
                <w:spacing w:val="-11"/>
                <w:sz w:val="18"/>
              </w:rPr>
              <w:t xml:space="preserve"> </w:t>
            </w:r>
            <w:r>
              <w:rPr>
                <w:sz w:val="18"/>
              </w:rPr>
              <w:t>музыкальном</w:t>
            </w:r>
          </w:p>
          <w:p>
            <w:pPr>
              <w:pStyle w:val="65"/>
              <w:ind w:left="115" w:right="281"/>
              <w:rPr>
                <w:sz w:val="18"/>
              </w:rPr>
            </w:pPr>
            <w:r>
              <w:rPr>
                <w:sz w:val="18"/>
              </w:rPr>
              <w:t>искусстве. Военные</w:t>
            </w:r>
            <w:r>
              <w:rPr>
                <w:spacing w:val="1"/>
                <w:sz w:val="18"/>
              </w:rPr>
              <w:t xml:space="preserve"> </w:t>
            </w:r>
            <w:r>
              <w:rPr>
                <w:sz w:val="18"/>
              </w:rPr>
              <w:t>песни,</w:t>
            </w:r>
            <w:r>
              <w:rPr>
                <w:spacing w:val="3"/>
                <w:sz w:val="18"/>
              </w:rPr>
              <w:t xml:space="preserve"> </w:t>
            </w:r>
            <w:r>
              <w:rPr>
                <w:sz w:val="18"/>
              </w:rPr>
              <w:t>марши,</w:t>
            </w:r>
            <w:r>
              <w:rPr>
                <w:spacing w:val="1"/>
                <w:sz w:val="18"/>
              </w:rPr>
              <w:t xml:space="preserve"> </w:t>
            </w:r>
            <w:r>
              <w:rPr>
                <w:sz w:val="18"/>
              </w:rPr>
              <w:t>интонации,</w:t>
            </w:r>
            <w:r>
              <w:rPr>
                <w:spacing w:val="2"/>
                <w:sz w:val="18"/>
              </w:rPr>
              <w:t xml:space="preserve"> </w:t>
            </w:r>
            <w:r>
              <w:rPr>
                <w:sz w:val="18"/>
              </w:rPr>
              <w:t>ритмы,</w:t>
            </w:r>
            <w:r>
              <w:rPr>
                <w:spacing w:val="1"/>
                <w:sz w:val="18"/>
              </w:rPr>
              <w:t xml:space="preserve"> </w:t>
            </w:r>
            <w:r>
              <w:rPr>
                <w:sz w:val="18"/>
              </w:rPr>
              <w:t>тембры (призывная</w:t>
            </w:r>
            <w:r>
              <w:rPr>
                <w:spacing w:val="1"/>
                <w:sz w:val="18"/>
              </w:rPr>
              <w:t xml:space="preserve"> </w:t>
            </w:r>
            <w:r>
              <w:rPr>
                <w:sz w:val="18"/>
              </w:rPr>
              <w:t>кварта, пунктирный</w:t>
            </w:r>
            <w:r>
              <w:rPr>
                <w:spacing w:val="1"/>
                <w:sz w:val="18"/>
              </w:rPr>
              <w:t xml:space="preserve"> </w:t>
            </w:r>
            <w:r>
              <w:rPr>
                <w:sz w:val="18"/>
              </w:rPr>
              <w:t>ритм,</w:t>
            </w:r>
            <w:r>
              <w:rPr>
                <w:spacing w:val="-2"/>
                <w:sz w:val="18"/>
              </w:rPr>
              <w:t xml:space="preserve"> </w:t>
            </w:r>
            <w:r>
              <w:rPr>
                <w:sz w:val="18"/>
              </w:rPr>
              <w:t>тембры</w:t>
            </w:r>
            <w:r>
              <w:rPr>
                <w:spacing w:val="3"/>
                <w:sz w:val="18"/>
              </w:rPr>
              <w:t xml:space="preserve"> </w:t>
            </w:r>
            <w:r>
              <w:rPr>
                <w:sz w:val="18"/>
              </w:rPr>
              <w:t>малого</w:t>
            </w:r>
            <w:r>
              <w:rPr>
                <w:spacing w:val="1"/>
                <w:sz w:val="18"/>
              </w:rPr>
              <w:t xml:space="preserve"> </w:t>
            </w:r>
            <w:r>
              <w:rPr>
                <w:sz w:val="18"/>
              </w:rPr>
              <w:t>барабана,</w:t>
            </w:r>
            <w:r>
              <w:rPr>
                <w:spacing w:val="-5"/>
                <w:sz w:val="18"/>
              </w:rPr>
              <w:t xml:space="preserve"> </w:t>
            </w:r>
            <w:r>
              <w:rPr>
                <w:sz w:val="18"/>
              </w:rPr>
              <w:t>трубы</w:t>
            </w:r>
            <w:r>
              <w:rPr>
                <w:spacing w:val="-2"/>
                <w:sz w:val="18"/>
              </w:rPr>
              <w:t xml:space="preserve"> </w:t>
            </w:r>
            <w:r>
              <w:rPr>
                <w:sz w:val="18"/>
              </w:rPr>
              <w:t>и</w:t>
            </w:r>
            <w:r>
              <w:rPr>
                <w:spacing w:val="-2"/>
                <w:sz w:val="18"/>
              </w:rPr>
              <w:t xml:space="preserve"> </w:t>
            </w:r>
            <w:r>
              <w:rPr>
                <w:sz w:val="18"/>
              </w:rPr>
              <w:t>т.</w:t>
            </w:r>
            <w:r>
              <w:rPr>
                <w:spacing w:val="-5"/>
                <w:sz w:val="18"/>
              </w:rPr>
              <w:t xml:space="preserve"> </w:t>
            </w:r>
            <w:r>
              <w:rPr>
                <w:sz w:val="18"/>
              </w:rPr>
              <w:t>д.)</w:t>
            </w:r>
          </w:p>
        </w:tc>
        <w:tc>
          <w:tcPr>
            <w:tcW w:w="5604" w:type="dxa"/>
          </w:tcPr>
          <w:p>
            <w:pPr>
              <w:pStyle w:val="65"/>
              <w:spacing w:before="105" w:line="242" w:lineRule="auto"/>
              <w:rPr>
                <w:sz w:val="18"/>
              </w:rPr>
            </w:pPr>
            <w:r>
              <w:rPr>
                <w:sz w:val="18"/>
              </w:rPr>
              <w:t>Чтение учебных и художественных текстов, посвящённых военной</w:t>
            </w:r>
            <w:r>
              <w:rPr>
                <w:spacing w:val="1"/>
                <w:sz w:val="18"/>
              </w:rPr>
              <w:t xml:space="preserve"> </w:t>
            </w:r>
            <w:r>
              <w:rPr>
                <w:sz w:val="18"/>
              </w:rPr>
              <w:t>музыке.</w:t>
            </w:r>
            <w:r>
              <w:rPr>
                <w:spacing w:val="-1"/>
                <w:sz w:val="18"/>
              </w:rPr>
              <w:t xml:space="preserve"> </w:t>
            </w:r>
            <w:r>
              <w:rPr>
                <w:sz w:val="18"/>
              </w:rPr>
              <w:t>Слушание,</w:t>
            </w:r>
            <w:r>
              <w:rPr>
                <w:spacing w:val="-1"/>
                <w:sz w:val="18"/>
              </w:rPr>
              <w:t xml:space="preserve"> </w:t>
            </w:r>
            <w:r>
              <w:rPr>
                <w:sz w:val="18"/>
              </w:rPr>
              <w:t>исполнение</w:t>
            </w:r>
            <w:r>
              <w:rPr>
                <w:spacing w:val="-6"/>
                <w:sz w:val="18"/>
              </w:rPr>
              <w:t xml:space="preserve"> </w:t>
            </w:r>
            <w:r>
              <w:rPr>
                <w:sz w:val="18"/>
              </w:rPr>
              <w:t>музыкальных</w:t>
            </w:r>
            <w:r>
              <w:rPr>
                <w:spacing w:val="-6"/>
                <w:sz w:val="18"/>
              </w:rPr>
              <w:t xml:space="preserve"> </w:t>
            </w:r>
            <w:r>
              <w:rPr>
                <w:sz w:val="18"/>
              </w:rPr>
              <w:t>произведений</w:t>
            </w:r>
            <w:r>
              <w:rPr>
                <w:spacing w:val="-8"/>
                <w:sz w:val="18"/>
              </w:rPr>
              <w:t xml:space="preserve"> </w:t>
            </w:r>
            <w:r>
              <w:rPr>
                <w:sz w:val="18"/>
              </w:rPr>
              <w:t>военной</w:t>
            </w:r>
            <w:r>
              <w:rPr>
                <w:spacing w:val="-42"/>
                <w:sz w:val="18"/>
              </w:rPr>
              <w:t xml:space="preserve"> </w:t>
            </w:r>
            <w:r>
              <w:rPr>
                <w:sz w:val="18"/>
              </w:rPr>
              <w:t>тематики.</w:t>
            </w:r>
            <w:r>
              <w:rPr>
                <w:spacing w:val="-2"/>
                <w:sz w:val="18"/>
              </w:rPr>
              <w:t xml:space="preserve"> </w:t>
            </w:r>
            <w:r>
              <w:rPr>
                <w:sz w:val="18"/>
              </w:rPr>
              <w:t>Знакомство</w:t>
            </w:r>
            <w:r>
              <w:rPr>
                <w:spacing w:val="-3"/>
                <w:sz w:val="18"/>
              </w:rPr>
              <w:t xml:space="preserve"> </w:t>
            </w:r>
            <w:r>
              <w:rPr>
                <w:sz w:val="18"/>
              </w:rPr>
              <w:t>с</w:t>
            </w:r>
            <w:r>
              <w:rPr>
                <w:spacing w:val="-3"/>
                <w:sz w:val="18"/>
              </w:rPr>
              <w:t xml:space="preserve"> </w:t>
            </w:r>
            <w:r>
              <w:rPr>
                <w:sz w:val="18"/>
              </w:rPr>
              <w:t>историей их сочинения</w:t>
            </w:r>
            <w:r>
              <w:rPr>
                <w:spacing w:val="-1"/>
                <w:sz w:val="18"/>
              </w:rPr>
              <w:t xml:space="preserve"> </w:t>
            </w:r>
            <w:r>
              <w:rPr>
                <w:sz w:val="18"/>
              </w:rPr>
              <w:t>и исполнения.</w:t>
            </w:r>
          </w:p>
          <w:p>
            <w:pPr>
              <w:pStyle w:val="65"/>
              <w:ind w:right="203"/>
              <w:jc w:val="both"/>
              <w:rPr>
                <w:sz w:val="18"/>
              </w:rPr>
            </w:pPr>
            <w:r>
              <w:rPr>
                <w:sz w:val="18"/>
              </w:rPr>
              <w:t>Дискуссия в классе. Ответы на вопросы: какие чувства вызывает эта</w:t>
            </w:r>
            <w:r>
              <w:rPr>
                <w:spacing w:val="-43"/>
                <w:sz w:val="18"/>
              </w:rPr>
              <w:t xml:space="preserve"> </w:t>
            </w:r>
            <w:r>
              <w:rPr>
                <w:sz w:val="18"/>
              </w:rPr>
              <w:t>музыка, почему? Как влияет на наше восприятие информация о том,</w:t>
            </w:r>
            <w:r>
              <w:rPr>
                <w:spacing w:val="-43"/>
                <w:sz w:val="18"/>
              </w:rPr>
              <w:t xml:space="preserve"> </w:t>
            </w:r>
            <w:r>
              <w:rPr>
                <w:sz w:val="18"/>
              </w:rPr>
              <w:t>как</w:t>
            </w:r>
            <w:r>
              <w:rPr>
                <w:spacing w:val="-1"/>
                <w:sz w:val="18"/>
              </w:rPr>
              <w:t xml:space="preserve"> </w:t>
            </w:r>
            <w:r>
              <w:rPr>
                <w:sz w:val="18"/>
              </w:rPr>
              <w:t>и</w:t>
            </w:r>
            <w:r>
              <w:rPr>
                <w:spacing w:val="1"/>
                <w:sz w:val="18"/>
              </w:rPr>
              <w:t xml:space="preserve"> </w:t>
            </w:r>
            <w:r>
              <w:rPr>
                <w:sz w:val="18"/>
              </w:rPr>
              <w:t>зачем</w:t>
            </w:r>
            <w:r>
              <w:rPr>
                <w:spacing w:val="-3"/>
                <w:sz w:val="18"/>
              </w:rPr>
              <w:t xml:space="preserve"> </w:t>
            </w:r>
            <w:r>
              <w:rPr>
                <w:sz w:val="18"/>
              </w:rPr>
              <w:t>она</w:t>
            </w:r>
            <w:r>
              <w:rPr>
                <w:spacing w:val="3"/>
                <w:sz w:val="18"/>
              </w:rPr>
              <w:t xml:space="preserve"> </w:t>
            </w:r>
            <w:r>
              <w:rPr>
                <w:sz w:val="18"/>
              </w:rPr>
              <w:t>создавалась?</w:t>
            </w:r>
          </w:p>
          <w:p>
            <w:pPr>
              <w:pStyle w:val="65"/>
              <w:ind w:right="3012"/>
              <w:jc w:val="both"/>
              <w:rPr>
                <w:sz w:val="18"/>
              </w:rPr>
            </w:pPr>
            <w:r>
              <w:rPr>
                <w:i/>
                <w:sz w:val="18"/>
              </w:rPr>
              <w:t>На выбор или факультативно</w:t>
            </w:r>
            <w:r>
              <w:rPr>
                <w:sz w:val="18"/>
              </w:rPr>
              <w:t>:</w:t>
            </w:r>
            <w:r>
              <w:rPr>
                <w:spacing w:val="1"/>
                <w:sz w:val="18"/>
              </w:rPr>
              <w:t xml:space="preserve"> </w:t>
            </w:r>
            <w:r>
              <w:rPr>
                <w:sz w:val="18"/>
              </w:rPr>
              <w:t>Сочинение</w:t>
            </w:r>
            <w:r>
              <w:rPr>
                <w:spacing w:val="-2"/>
                <w:sz w:val="18"/>
              </w:rPr>
              <w:t xml:space="preserve"> </w:t>
            </w:r>
            <w:r>
              <w:rPr>
                <w:sz w:val="18"/>
              </w:rPr>
              <w:t>новой</w:t>
            </w:r>
            <w:r>
              <w:rPr>
                <w:spacing w:val="-3"/>
                <w:sz w:val="18"/>
              </w:rPr>
              <w:t xml:space="preserve"> </w:t>
            </w:r>
            <w:r>
              <w:rPr>
                <w:sz w:val="18"/>
              </w:rPr>
              <w:t>песни</w:t>
            </w:r>
            <w:r>
              <w:rPr>
                <w:spacing w:val="-3"/>
                <w:sz w:val="18"/>
              </w:rPr>
              <w:t xml:space="preserve"> </w:t>
            </w:r>
            <w:r>
              <w:rPr>
                <w:sz w:val="18"/>
              </w:rPr>
              <w:t>о</w:t>
            </w:r>
            <w:r>
              <w:rPr>
                <w:spacing w:val="-6"/>
                <w:sz w:val="18"/>
              </w:rPr>
              <w:t xml:space="preserve"> </w:t>
            </w:r>
            <w:r>
              <w:rPr>
                <w:sz w:val="18"/>
              </w:rPr>
              <w:t>войне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84" w:hRule="atLeast"/>
        </w:trPr>
        <w:tc>
          <w:tcPr>
            <w:tcW w:w="1191" w:type="dxa"/>
          </w:tcPr>
          <w:p>
            <w:pPr>
              <w:pStyle w:val="65"/>
              <w:spacing w:before="105"/>
              <w:rPr>
                <w:sz w:val="18"/>
              </w:rPr>
            </w:pPr>
            <w:r>
              <w:rPr>
                <w:sz w:val="18"/>
              </w:rPr>
              <w:t>Ж)</w:t>
            </w:r>
          </w:p>
          <w:p>
            <w:pPr>
              <w:pStyle w:val="65"/>
              <w:spacing w:before="4"/>
              <w:rPr>
                <w:sz w:val="18"/>
              </w:rPr>
            </w:pPr>
            <w:r>
              <w:rPr>
                <w:sz w:val="18"/>
              </w:rPr>
              <w:t>2—4</w:t>
            </w:r>
          </w:p>
          <w:p>
            <w:pPr>
              <w:pStyle w:val="65"/>
              <w:ind w:right="387"/>
              <w:rPr>
                <w:sz w:val="18"/>
              </w:rPr>
            </w:pPr>
            <w:r>
              <w:rPr>
                <w:sz w:val="18"/>
              </w:rPr>
              <w:t>учебных</w:t>
            </w:r>
            <w:r>
              <w:rPr>
                <w:spacing w:val="-42"/>
                <w:sz w:val="18"/>
              </w:rPr>
              <w:t xml:space="preserve"> </w:t>
            </w:r>
            <w:r>
              <w:rPr>
                <w:sz w:val="18"/>
              </w:rPr>
              <w:t>часа</w:t>
            </w:r>
          </w:p>
        </w:tc>
        <w:tc>
          <w:tcPr>
            <w:tcW w:w="1133" w:type="dxa"/>
          </w:tcPr>
          <w:p>
            <w:pPr>
              <w:pStyle w:val="65"/>
              <w:spacing w:before="105" w:line="242" w:lineRule="auto"/>
              <w:ind w:right="157"/>
              <w:rPr>
                <w:sz w:val="18"/>
              </w:rPr>
            </w:pPr>
            <w:r>
              <w:rPr>
                <w:sz w:val="18"/>
              </w:rPr>
              <w:t>Главный</w:t>
            </w:r>
            <w:r>
              <w:rPr>
                <w:spacing w:val="1"/>
                <w:sz w:val="18"/>
              </w:rPr>
              <w:t xml:space="preserve"> </w:t>
            </w:r>
            <w:r>
              <w:rPr>
                <w:sz w:val="18"/>
              </w:rPr>
              <w:t>музыкальн</w:t>
            </w:r>
            <w:r>
              <w:rPr>
                <w:spacing w:val="-42"/>
                <w:sz w:val="18"/>
              </w:rPr>
              <w:t xml:space="preserve"> </w:t>
            </w:r>
            <w:r>
              <w:rPr>
                <w:sz w:val="18"/>
              </w:rPr>
              <w:t>ый</w:t>
            </w:r>
            <w:r>
              <w:rPr>
                <w:spacing w:val="1"/>
                <w:sz w:val="18"/>
              </w:rPr>
              <w:t xml:space="preserve"> </w:t>
            </w:r>
            <w:r>
              <w:rPr>
                <w:sz w:val="18"/>
              </w:rPr>
              <w:t>символ</w:t>
            </w:r>
          </w:p>
        </w:tc>
        <w:tc>
          <w:tcPr>
            <w:tcW w:w="2214" w:type="dxa"/>
          </w:tcPr>
          <w:p>
            <w:pPr>
              <w:pStyle w:val="65"/>
              <w:spacing w:before="105" w:line="242" w:lineRule="auto"/>
              <w:ind w:left="115" w:right="431"/>
              <w:rPr>
                <w:sz w:val="18"/>
              </w:rPr>
            </w:pPr>
            <w:r>
              <w:rPr>
                <w:sz w:val="18"/>
              </w:rPr>
              <w:t>Гимн России</w:t>
            </w:r>
            <w:r>
              <w:rPr>
                <w:spacing w:val="1"/>
                <w:sz w:val="18"/>
              </w:rPr>
              <w:t xml:space="preserve"> </w:t>
            </w:r>
            <w:r>
              <w:rPr>
                <w:sz w:val="18"/>
              </w:rPr>
              <w:t>—</w:t>
            </w:r>
            <w:r>
              <w:rPr>
                <w:spacing w:val="1"/>
                <w:sz w:val="18"/>
              </w:rPr>
              <w:t xml:space="preserve"> </w:t>
            </w:r>
            <w:r>
              <w:rPr>
                <w:sz w:val="18"/>
              </w:rPr>
              <w:t>главный</w:t>
            </w:r>
            <w:r>
              <w:rPr>
                <w:spacing w:val="1"/>
                <w:sz w:val="18"/>
              </w:rPr>
              <w:t xml:space="preserve"> </w:t>
            </w:r>
            <w:r>
              <w:rPr>
                <w:sz w:val="18"/>
              </w:rPr>
              <w:t>музыкальный</w:t>
            </w:r>
            <w:r>
              <w:rPr>
                <w:spacing w:val="-11"/>
                <w:sz w:val="18"/>
              </w:rPr>
              <w:t xml:space="preserve"> </w:t>
            </w:r>
            <w:r>
              <w:rPr>
                <w:sz w:val="18"/>
              </w:rPr>
              <w:t>символ</w:t>
            </w:r>
          </w:p>
          <w:p>
            <w:pPr>
              <w:pStyle w:val="65"/>
              <w:ind w:left="115" w:right="140"/>
              <w:rPr>
                <w:sz w:val="18"/>
              </w:rPr>
            </w:pPr>
            <w:r>
              <w:rPr>
                <w:sz w:val="18"/>
              </w:rPr>
              <w:t>нашей страны. Традиции</w:t>
            </w:r>
            <w:r>
              <w:rPr>
                <w:spacing w:val="-42"/>
                <w:sz w:val="18"/>
              </w:rPr>
              <w:t xml:space="preserve"> </w:t>
            </w:r>
            <w:r>
              <w:rPr>
                <w:sz w:val="18"/>
              </w:rPr>
              <w:t>исполнения</w:t>
            </w:r>
          </w:p>
          <w:p>
            <w:pPr>
              <w:pStyle w:val="65"/>
              <w:spacing w:line="206" w:lineRule="exact"/>
              <w:ind w:left="115"/>
              <w:rPr>
                <w:sz w:val="18"/>
              </w:rPr>
            </w:pPr>
            <w:r>
              <w:rPr>
                <w:sz w:val="18"/>
              </w:rPr>
              <w:t>Гимна</w:t>
            </w:r>
            <w:r>
              <w:rPr>
                <w:spacing w:val="-5"/>
                <w:sz w:val="18"/>
              </w:rPr>
              <w:t xml:space="preserve"> </w:t>
            </w:r>
            <w:r>
              <w:rPr>
                <w:sz w:val="18"/>
              </w:rPr>
              <w:t>России.</w:t>
            </w:r>
          </w:p>
        </w:tc>
        <w:tc>
          <w:tcPr>
            <w:tcW w:w="5604" w:type="dxa"/>
          </w:tcPr>
          <w:p>
            <w:pPr>
              <w:pStyle w:val="65"/>
              <w:spacing w:before="105"/>
              <w:ind w:right="422"/>
              <w:rPr>
                <w:sz w:val="18"/>
              </w:rPr>
            </w:pPr>
            <w:r>
              <w:rPr>
                <w:sz w:val="18"/>
              </w:rPr>
              <w:t>Разучивание,</w:t>
            </w:r>
            <w:r>
              <w:rPr>
                <w:spacing w:val="1"/>
                <w:sz w:val="18"/>
              </w:rPr>
              <w:t xml:space="preserve"> </w:t>
            </w:r>
            <w:r>
              <w:rPr>
                <w:sz w:val="18"/>
              </w:rPr>
              <w:t>исполнение Гимна</w:t>
            </w:r>
            <w:r>
              <w:rPr>
                <w:spacing w:val="1"/>
                <w:sz w:val="18"/>
              </w:rPr>
              <w:t xml:space="preserve"> </w:t>
            </w:r>
            <w:r>
              <w:rPr>
                <w:sz w:val="18"/>
              </w:rPr>
              <w:t>Российской Федерации.</w:t>
            </w:r>
            <w:r>
              <w:rPr>
                <w:spacing w:val="1"/>
                <w:sz w:val="18"/>
              </w:rPr>
              <w:t xml:space="preserve"> </w:t>
            </w:r>
            <w:r>
              <w:rPr>
                <w:sz w:val="18"/>
              </w:rPr>
              <w:t>Знакомство</w:t>
            </w:r>
            <w:r>
              <w:rPr>
                <w:spacing w:val="9"/>
                <w:sz w:val="18"/>
              </w:rPr>
              <w:t xml:space="preserve"> </w:t>
            </w:r>
            <w:r>
              <w:rPr>
                <w:sz w:val="18"/>
              </w:rPr>
              <w:t>с</w:t>
            </w:r>
            <w:r>
              <w:rPr>
                <w:spacing w:val="10"/>
                <w:sz w:val="18"/>
              </w:rPr>
              <w:t xml:space="preserve"> </w:t>
            </w:r>
            <w:r>
              <w:rPr>
                <w:sz w:val="18"/>
              </w:rPr>
              <w:t>историей</w:t>
            </w:r>
            <w:r>
              <w:rPr>
                <w:spacing w:val="13"/>
                <w:sz w:val="18"/>
              </w:rPr>
              <w:t xml:space="preserve"> </w:t>
            </w:r>
            <w:r>
              <w:rPr>
                <w:sz w:val="18"/>
              </w:rPr>
              <w:t>создания,</w:t>
            </w:r>
            <w:r>
              <w:rPr>
                <w:spacing w:val="11"/>
                <w:sz w:val="18"/>
              </w:rPr>
              <w:t xml:space="preserve"> </w:t>
            </w:r>
            <w:r>
              <w:rPr>
                <w:sz w:val="18"/>
              </w:rPr>
              <w:t>правилами</w:t>
            </w:r>
            <w:r>
              <w:rPr>
                <w:spacing w:val="8"/>
                <w:sz w:val="18"/>
              </w:rPr>
              <w:t xml:space="preserve"> </w:t>
            </w:r>
            <w:r>
              <w:rPr>
                <w:sz w:val="18"/>
              </w:rPr>
              <w:t>исполнения.</w:t>
            </w:r>
            <w:r>
              <w:rPr>
                <w:spacing w:val="1"/>
                <w:sz w:val="18"/>
              </w:rPr>
              <w:t xml:space="preserve"> </w:t>
            </w:r>
            <w:r>
              <w:rPr>
                <w:sz w:val="18"/>
              </w:rPr>
              <w:t>Просмотр</w:t>
            </w:r>
            <w:r>
              <w:rPr>
                <w:spacing w:val="1"/>
                <w:sz w:val="18"/>
              </w:rPr>
              <w:t xml:space="preserve"> </w:t>
            </w:r>
            <w:r>
              <w:rPr>
                <w:sz w:val="18"/>
              </w:rPr>
              <w:t>видеозаписей парада,</w:t>
            </w:r>
            <w:r>
              <w:rPr>
                <w:spacing w:val="-1"/>
                <w:sz w:val="18"/>
              </w:rPr>
              <w:t xml:space="preserve"> </w:t>
            </w:r>
            <w:r>
              <w:rPr>
                <w:sz w:val="18"/>
              </w:rPr>
              <w:t>церемонии награждения</w:t>
            </w:r>
            <w:r>
              <w:rPr>
                <w:spacing w:val="1"/>
                <w:sz w:val="18"/>
              </w:rPr>
              <w:t xml:space="preserve"> </w:t>
            </w:r>
            <w:r>
              <w:rPr>
                <w:sz w:val="18"/>
              </w:rPr>
              <w:t>спортсменов. Чувство гордости, понятия достоинства и чести.</w:t>
            </w:r>
            <w:r>
              <w:rPr>
                <w:spacing w:val="1"/>
                <w:sz w:val="18"/>
              </w:rPr>
              <w:t xml:space="preserve"> </w:t>
            </w:r>
            <w:r>
              <w:rPr>
                <w:sz w:val="18"/>
              </w:rPr>
              <w:t>Обсуждение этических вопросов, связанных с государственными</w:t>
            </w:r>
            <w:r>
              <w:rPr>
                <w:spacing w:val="-42"/>
                <w:sz w:val="18"/>
              </w:rPr>
              <w:t xml:space="preserve"> </w:t>
            </w:r>
            <w:r>
              <w:rPr>
                <w:sz w:val="18"/>
              </w:rPr>
              <w:t>символами страны.</w:t>
            </w:r>
          </w:p>
        </w:tc>
      </w:tr>
    </w:tbl>
    <w:p>
      <w:pPr>
        <w:rPr>
          <w:sz w:val="18"/>
        </w:rPr>
        <w:sectPr>
          <w:pgSz w:w="12020" w:h="7830" w:orient="landscape"/>
          <w:pgMar w:top="700" w:right="620" w:bottom="640" w:left="1000" w:header="0" w:footer="452" w:gutter="0"/>
          <w:cols w:space="720" w:num="1"/>
        </w:sectPr>
      </w:pPr>
    </w:p>
    <w:p>
      <w:pPr>
        <w:pStyle w:val="33"/>
        <w:spacing w:before="7"/>
        <w:ind w:left="0"/>
        <w:jc w:val="left"/>
        <w:rPr>
          <w:sz w:val="7"/>
        </w:rPr>
      </w:pPr>
    </w:p>
    <w:tbl>
      <w:tblPr>
        <w:tblStyle w:val="55"/>
        <w:tblW w:w="0" w:type="auto"/>
        <w:tblInd w:w="1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91"/>
        <w:gridCol w:w="1133"/>
        <w:gridCol w:w="2214"/>
        <w:gridCol w:w="5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3" w:hRule="atLeast"/>
        </w:trPr>
        <w:tc>
          <w:tcPr>
            <w:tcW w:w="1191" w:type="dxa"/>
          </w:tcPr>
          <w:p>
            <w:pPr>
              <w:pStyle w:val="65"/>
              <w:spacing w:before="116"/>
              <w:ind w:left="225" w:right="210"/>
              <w:jc w:val="center"/>
              <w:rPr>
                <w:rFonts w:ascii="Calibri" w:hAnsi="Calibri"/>
                <w:b/>
                <w:sz w:val="18"/>
              </w:rPr>
            </w:pPr>
            <w:r>
              <w:rPr>
                <w:rFonts w:ascii="Calibri" w:hAnsi="Calibri"/>
                <w:b/>
                <w:sz w:val="18"/>
              </w:rPr>
              <w:t>№ блока,</w:t>
            </w:r>
            <w:r>
              <w:rPr>
                <w:rFonts w:ascii="Calibri" w:hAnsi="Calibri"/>
                <w:b/>
                <w:spacing w:val="-38"/>
                <w:sz w:val="18"/>
              </w:rPr>
              <w:t xml:space="preserve"> </w:t>
            </w:r>
            <w:r>
              <w:rPr>
                <w:rFonts w:ascii="Calibri" w:hAnsi="Calibri"/>
                <w:b/>
                <w:sz w:val="18"/>
              </w:rPr>
              <w:t>кол-во</w:t>
            </w:r>
            <w:r>
              <w:rPr>
                <w:rFonts w:ascii="Calibri" w:hAnsi="Calibri"/>
                <w:b/>
                <w:spacing w:val="1"/>
                <w:sz w:val="18"/>
              </w:rPr>
              <w:t xml:space="preserve"> </w:t>
            </w:r>
            <w:r>
              <w:rPr>
                <w:rFonts w:ascii="Calibri" w:hAnsi="Calibri"/>
                <w:b/>
                <w:sz w:val="18"/>
              </w:rPr>
              <w:t>часов</w:t>
            </w:r>
          </w:p>
        </w:tc>
        <w:tc>
          <w:tcPr>
            <w:tcW w:w="1133" w:type="dxa"/>
          </w:tcPr>
          <w:p>
            <w:pPr>
              <w:pStyle w:val="65"/>
              <w:ind w:left="0"/>
              <w:rPr>
                <w:sz w:val="18"/>
              </w:rPr>
            </w:pPr>
          </w:p>
          <w:p>
            <w:pPr>
              <w:pStyle w:val="65"/>
              <w:spacing w:before="131"/>
              <w:ind w:left="369"/>
              <w:rPr>
                <w:rFonts w:ascii="Calibri" w:hAnsi="Calibri"/>
                <w:b/>
                <w:sz w:val="18"/>
              </w:rPr>
            </w:pPr>
            <w:r>
              <w:rPr>
                <w:rFonts w:ascii="Calibri" w:hAnsi="Calibri"/>
                <w:b/>
                <w:sz w:val="18"/>
              </w:rPr>
              <w:t>Тема</w:t>
            </w:r>
          </w:p>
        </w:tc>
        <w:tc>
          <w:tcPr>
            <w:tcW w:w="2214" w:type="dxa"/>
          </w:tcPr>
          <w:p>
            <w:pPr>
              <w:pStyle w:val="65"/>
              <w:ind w:left="0"/>
              <w:rPr>
                <w:sz w:val="18"/>
              </w:rPr>
            </w:pPr>
          </w:p>
          <w:p>
            <w:pPr>
              <w:pStyle w:val="65"/>
              <w:spacing w:before="131"/>
              <w:ind w:left="609"/>
              <w:rPr>
                <w:rFonts w:ascii="Calibri" w:hAnsi="Calibri"/>
                <w:b/>
                <w:sz w:val="18"/>
              </w:rPr>
            </w:pPr>
            <w:r>
              <w:rPr>
                <w:rFonts w:ascii="Calibri" w:hAnsi="Calibri"/>
                <w:b/>
                <w:sz w:val="18"/>
              </w:rPr>
              <w:t>Содержание</w:t>
            </w:r>
          </w:p>
        </w:tc>
        <w:tc>
          <w:tcPr>
            <w:tcW w:w="5604" w:type="dxa"/>
          </w:tcPr>
          <w:p>
            <w:pPr>
              <w:pStyle w:val="65"/>
              <w:ind w:left="0"/>
              <w:rPr>
                <w:sz w:val="18"/>
              </w:rPr>
            </w:pPr>
          </w:p>
          <w:p>
            <w:pPr>
              <w:pStyle w:val="65"/>
              <w:spacing w:before="131"/>
              <w:ind w:left="1468"/>
              <w:rPr>
                <w:rFonts w:ascii="Calibri" w:hAnsi="Calibri"/>
                <w:b/>
                <w:sz w:val="18"/>
              </w:rPr>
            </w:pPr>
            <w:r>
              <w:rPr>
                <w:rFonts w:ascii="Calibri" w:hAnsi="Calibri"/>
                <w:b/>
                <w:sz w:val="18"/>
              </w:rPr>
              <w:t>Виды</w:t>
            </w:r>
            <w:r>
              <w:rPr>
                <w:rFonts w:ascii="Calibri" w:hAnsi="Calibri"/>
                <w:b/>
                <w:spacing w:val="-1"/>
                <w:sz w:val="18"/>
              </w:rPr>
              <w:t xml:space="preserve"> </w:t>
            </w:r>
            <w:r>
              <w:rPr>
                <w:rFonts w:ascii="Calibri" w:hAnsi="Calibri"/>
                <w:b/>
                <w:sz w:val="18"/>
              </w:rPr>
              <w:t>деятельности</w:t>
            </w:r>
            <w:r>
              <w:rPr>
                <w:rFonts w:ascii="Calibri" w:hAnsi="Calibri"/>
                <w:b/>
                <w:spacing w:val="-7"/>
                <w:sz w:val="18"/>
              </w:rPr>
              <w:t xml:space="preserve"> </w:t>
            </w:r>
            <w:r>
              <w:rPr>
                <w:rFonts w:ascii="Calibri" w:hAnsi="Calibri"/>
                <w:b/>
                <w:sz w:val="18"/>
              </w:rPr>
              <w:t>обучающихся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191" w:type="dxa"/>
          </w:tcPr>
          <w:p>
            <w:pPr>
              <w:pStyle w:val="65"/>
              <w:ind w:left="0"/>
              <w:rPr>
                <w:sz w:val="18"/>
              </w:rPr>
            </w:pPr>
          </w:p>
        </w:tc>
        <w:tc>
          <w:tcPr>
            <w:tcW w:w="1133" w:type="dxa"/>
          </w:tcPr>
          <w:p>
            <w:pPr>
              <w:pStyle w:val="65"/>
              <w:ind w:left="0"/>
              <w:rPr>
                <w:sz w:val="18"/>
              </w:rPr>
            </w:pPr>
          </w:p>
        </w:tc>
        <w:tc>
          <w:tcPr>
            <w:tcW w:w="2214" w:type="dxa"/>
          </w:tcPr>
          <w:p>
            <w:pPr>
              <w:pStyle w:val="65"/>
              <w:spacing w:before="105"/>
              <w:ind w:left="115"/>
              <w:rPr>
                <w:sz w:val="18"/>
              </w:rPr>
            </w:pPr>
            <w:r>
              <w:rPr>
                <w:sz w:val="18"/>
              </w:rPr>
              <w:t>Другие</w:t>
            </w:r>
            <w:r>
              <w:rPr>
                <w:spacing w:val="-1"/>
                <w:sz w:val="18"/>
              </w:rPr>
              <w:t xml:space="preserve"> </w:t>
            </w:r>
            <w:r>
              <w:rPr>
                <w:sz w:val="18"/>
              </w:rPr>
              <w:t>гимны</w:t>
            </w:r>
          </w:p>
        </w:tc>
        <w:tc>
          <w:tcPr>
            <w:tcW w:w="5604" w:type="dxa"/>
          </w:tcPr>
          <w:p>
            <w:pPr>
              <w:pStyle w:val="65"/>
              <w:spacing w:before="105"/>
              <w:rPr>
                <w:sz w:val="18"/>
              </w:rPr>
            </w:pPr>
            <w:r>
              <w:rPr>
                <w:sz w:val="18"/>
              </w:rPr>
              <w:t>Разучивание,</w:t>
            </w:r>
            <w:r>
              <w:rPr>
                <w:spacing w:val="-2"/>
                <w:sz w:val="18"/>
              </w:rPr>
              <w:t xml:space="preserve"> </w:t>
            </w:r>
            <w:r>
              <w:rPr>
                <w:sz w:val="18"/>
              </w:rPr>
              <w:t>исполнение</w:t>
            </w:r>
            <w:r>
              <w:rPr>
                <w:spacing w:val="-2"/>
                <w:sz w:val="18"/>
              </w:rPr>
              <w:t xml:space="preserve"> </w:t>
            </w:r>
            <w:r>
              <w:rPr>
                <w:sz w:val="18"/>
              </w:rPr>
              <w:t>Гимна</w:t>
            </w:r>
            <w:r>
              <w:rPr>
                <w:spacing w:val="-7"/>
                <w:sz w:val="18"/>
              </w:rPr>
              <w:t xml:space="preserve"> </w:t>
            </w:r>
            <w:r>
              <w:rPr>
                <w:sz w:val="18"/>
              </w:rPr>
              <w:t>своей</w:t>
            </w:r>
            <w:r>
              <w:rPr>
                <w:spacing w:val="-4"/>
                <w:sz w:val="18"/>
              </w:rPr>
              <w:t xml:space="preserve"> </w:t>
            </w:r>
            <w:r>
              <w:rPr>
                <w:sz w:val="18"/>
              </w:rPr>
              <w:t>республики,</w:t>
            </w:r>
            <w:r>
              <w:rPr>
                <w:spacing w:val="-1"/>
                <w:sz w:val="18"/>
              </w:rPr>
              <w:t xml:space="preserve"> </w:t>
            </w:r>
            <w:r>
              <w:rPr>
                <w:sz w:val="18"/>
              </w:rPr>
              <w:t>города,</w:t>
            </w:r>
            <w:r>
              <w:rPr>
                <w:spacing w:val="-5"/>
                <w:sz w:val="18"/>
              </w:rPr>
              <w:t xml:space="preserve"> </w:t>
            </w:r>
            <w:r>
              <w:rPr>
                <w:sz w:val="18"/>
              </w:rPr>
              <w:t>школы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6" w:hRule="atLeast"/>
        </w:trPr>
        <w:tc>
          <w:tcPr>
            <w:tcW w:w="1191" w:type="dxa"/>
          </w:tcPr>
          <w:p>
            <w:pPr>
              <w:pStyle w:val="65"/>
              <w:spacing w:before="105"/>
              <w:rPr>
                <w:sz w:val="18"/>
              </w:rPr>
            </w:pPr>
            <w:r>
              <w:rPr>
                <w:sz w:val="18"/>
              </w:rPr>
              <w:t>З)</w:t>
            </w:r>
          </w:p>
          <w:p>
            <w:pPr>
              <w:pStyle w:val="65"/>
              <w:spacing w:before="5" w:line="207" w:lineRule="exact"/>
              <w:rPr>
                <w:sz w:val="18"/>
              </w:rPr>
            </w:pPr>
            <w:r>
              <w:rPr>
                <w:sz w:val="18"/>
              </w:rPr>
              <w:t>2—4</w:t>
            </w:r>
          </w:p>
          <w:p>
            <w:pPr>
              <w:pStyle w:val="65"/>
              <w:ind w:right="387"/>
              <w:rPr>
                <w:sz w:val="18"/>
              </w:rPr>
            </w:pPr>
            <w:r>
              <w:rPr>
                <w:sz w:val="18"/>
              </w:rPr>
              <w:t>учебных</w:t>
            </w:r>
            <w:r>
              <w:rPr>
                <w:spacing w:val="-42"/>
                <w:sz w:val="18"/>
              </w:rPr>
              <w:t xml:space="preserve"> </w:t>
            </w:r>
            <w:r>
              <w:rPr>
                <w:sz w:val="18"/>
              </w:rPr>
              <w:t>часа</w:t>
            </w:r>
          </w:p>
        </w:tc>
        <w:tc>
          <w:tcPr>
            <w:tcW w:w="1133" w:type="dxa"/>
          </w:tcPr>
          <w:p>
            <w:pPr>
              <w:pStyle w:val="65"/>
              <w:spacing w:before="105" w:line="244" w:lineRule="auto"/>
              <w:ind w:right="188"/>
              <w:rPr>
                <w:sz w:val="18"/>
              </w:rPr>
            </w:pPr>
            <w:r>
              <w:rPr>
                <w:sz w:val="18"/>
              </w:rPr>
              <w:t>Искусство</w:t>
            </w:r>
            <w:r>
              <w:rPr>
                <w:spacing w:val="-42"/>
                <w:sz w:val="18"/>
              </w:rPr>
              <w:t xml:space="preserve"> </w:t>
            </w:r>
            <w:r>
              <w:rPr>
                <w:sz w:val="18"/>
              </w:rPr>
              <w:t>времени</w:t>
            </w:r>
          </w:p>
        </w:tc>
        <w:tc>
          <w:tcPr>
            <w:tcW w:w="2214" w:type="dxa"/>
          </w:tcPr>
          <w:p>
            <w:pPr>
              <w:pStyle w:val="65"/>
              <w:spacing w:before="111" w:line="230" w:lineRule="auto"/>
              <w:ind w:left="115" w:right="141"/>
              <w:rPr>
                <w:sz w:val="18"/>
              </w:rPr>
            </w:pPr>
            <w:r>
              <w:rPr>
                <w:sz w:val="18"/>
              </w:rPr>
              <w:t>Музыка</w:t>
            </w:r>
            <w:r>
              <w:rPr>
                <w:spacing w:val="3"/>
                <w:sz w:val="18"/>
              </w:rPr>
              <w:t xml:space="preserve"> </w:t>
            </w:r>
            <w:r>
              <w:rPr>
                <w:sz w:val="18"/>
              </w:rPr>
              <w:t>—</w:t>
            </w:r>
            <w:r>
              <w:rPr>
                <w:spacing w:val="-3"/>
                <w:sz w:val="18"/>
              </w:rPr>
              <w:t xml:space="preserve"> </w:t>
            </w:r>
            <w:r>
              <w:rPr>
                <w:sz w:val="18"/>
              </w:rPr>
              <w:t>временно</w:t>
            </w:r>
            <w:r>
              <w:rPr>
                <w:position w:val="-2"/>
                <w:sz w:val="18"/>
              </w:rPr>
              <w:t>́</w:t>
            </w:r>
            <w:r>
              <w:rPr>
                <w:sz w:val="18"/>
              </w:rPr>
              <w:t>е</w:t>
            </w:r>
            <w:r>
              <w:rPr>
                <w:spacing w:val="1"/>
                <w:sz w:val="18"/>
              </w:rPr>
              <w:t xml:space="preserve"> </w:t>
            </w:r>
            <w:r>
              <w:rPr>
                <w:sz w:val="18"/>
              </w:rPr>
              <w:t>искусство.</w:t>
            </w:r>
            <w:r>
              <w:rPr>
                <w:spacing w:val="-5"/>
                <w:sz w:val="18"/>
              </w:rPr>
              <w:t xml:space="preserve"> </w:t>
            </w:r>
            <w:r>
              <w:rPr>
                <w:sz w:val="18"/>
              </w:rPr>
              <w:t>Погружение</w:t>
            </w:r>
            <w:r>
              <w:rPr>
                <w:spacing w:val="-5"/>
                <w:sz w:val="18"/>
              </w:rPr>
              <w:t xml:space="preserve"> </w:t>
            </w:r>
            <w:r>
              <w:rPr>
                <w:sz w:val="18"/>
              </w:rPr>
              <w:t>в</w:t>
            </w:r>
            <w:r>
              <w:rPr>
                <w:spacing w:val="-42"/>
                <w:sz w:val="18"/>
              </w:rPr>
              <w:t xml:space="preserve"> </w:t>
            </w:r>
            <w:r>
              <w:rPr>
                <w:sz w:val="18"/>
              </w:rPr>
              <w:t>поток музыкального</w:t>
            </w:r>
            <w:r>
              <w:rPr>
                <w:spacing w:val="1"/>
                <w:sz w:val="18"/>
              </w:rPr>
              <w:t xml:space="preserve"> </w:t>
            </w:r>
            <w:r>
              <w:rPr>
                <w:sz w:val="18"/>
              </w:rPr>
              <w:t>звучания.</w:t>
            </w:r>
          </w:p>
          <w:p>
            <w:pPr>
              <w:pStyle w:val="65"/>
              <w:ind w:left="115" w:right="272"/>
              <w:rPr>
                <w:sz w:val="18"/>
              </w:rPr>
            </w:pPr>
            <w:r>
              <w:rPr>
                <w:sz w:val="18"/>
              </w:rPr>
              <w:t>Музыкальные образы</w:t>
            </w:r>
            <w:r>
              <w:rPr>
                <w:spacing w:val="1"/>
                <w:sz w:val="18"/>
              </w:rPr>
              <w:t xml:space="preserve"> </w:t>
            </w:r>
            <w:r>
              <w:rPr>
                <w:sz w:val="18"/>
              </w:rPr>
              <w:t>движения, изменения и</w:t>
            </w:r>
            <w:r>
              <w:rPr>
                <w:spacing w:val="-42"/>
                <w:sz w:val="18"/>
              </w:rPr>
              <w:t xml:space="preserve"> </w:t>
            </w:r>
            <w:r>
              <w:rPr>
                <w:sz w:val="18"/>
              </w:rPr>
              <w:t>развития</w:t>
            </w:r>
          </w:p>
        </w:tc>
        <w:tc>
          <w:tcPr>
            <w:tcW w:w="5604" w:type="dxa"/>
          </w:tcPr>
          <w:p>
            <w:pPr>
              <w:pStyle w:val="65"/>
              <w:spacing w:before="105" w:line="244" w:lineRule="auto"/>
              <w:ind w:right="430"/>
              <w:rPr>
                <w:sz w:val="18"/>
              </w:rPr>
            </w:pPr>
            <w:r>
              <w:rPr>
                <w:sz w:val="18"/>
              </w:rPr>
              <w:t>Слушание,</w:t>
            </w:r>
            <w:r>
              <w:rPr>
                <w:spacing w:val="-4"/>
                <w:sz w:val="18"/>
              </w:rPr>
              <w:t xml:space="preserve"> </w:t>
            </w:r>
            <w:r>
              <w:rPr>
                <w:sz w:val="18"/>
              </w:rPr>
              <w:t>исполнение</w:t>
            </w:r>
            <w:r>
              <w:rPr>
                <w:spacing w:val="-5"/>
                <w:sz w:val="18"/>
              </w:rPr>
              <w:t xml:space="preserve"> </w:t>
            </w:r>
            <w:r>
              <w:rPr>
                <w:sz w:val="18"/>
              </w:rPr>
              <w:t>музыкальных</w:t>
            </w:r>
            <w:r>
              <w:rPr>
                <w:spacing w:val="-8"/>
                <w:sz w:val="18"/>
              </w:rPr>
              <w:t xml:space="preserve"> </w:t>
            </w:r>
            <w:r>
              <w:rPr>
                <w:sz w:val="18"/>
              </w:rPr>
              <w:t>произведений,</w:t>
            </w:r>
            <w:r>
              <w:rPr>
                <w:spacing w:val="-4"/>
                <w:sz w:val="18"/>
              </w:rPr>
              <w:t xml:space="preserve"> </w:t>
            </w:r>
            <w:r>
              <w:rPr>
                <w:sz w:val="18"/>
              </w:rPr>
              <w:t>передающих</w:t>
            </w:r>
            <w:r>
              <w:rPr>
                <w:spacing w:val="-42"/>
                <w:sz w:val="18"/>
              </w:rPr>
              <w:t xml:space="preserve"> </w:t>
            </w:r>
            <w:r>
              <w:rPr>
                <w:sz w:val="18"/>
              </w:rPr>
              <w:t>образ</w:t>
            </w:r>
            <w:r>
              <w:rPr>
                <w:spacing w:val="1"/>
                <w:sz w:val="18"/>
              </w:rPr>
              <w:t xml:space="preserve"> </w:t>
            </w:r>
            <w:r>
              <w:rPr>
                <w:sz w:val="18"/>
              </w:rPr>
              <w:t>непрерывного</w:t>
            </w:r>
            <w:r>
              <w:rPr>
                <w:spacing w:val="-2"/>
                <w:sz w:val="18"/>
              </w:rPr>
              <w:t xml:space="preserve"> </w:t>
            </w:r>
            <w:r>
              <w:rPr>
                <w:sz w:val="18"/>
              </w:rPr>
              <w:t>движения.</w:t>
            </w:r>
          </w:p>
          <w:p>
            <w:pPr>
              <w:pStyle w:val="65"/>
              <w:rPr>
                <w:sz w:val="18"/>
              </w:rPr>
            </w:pPr>
            <w:r>
              <w:rPr>
                <w:sz w:val="18"/>
              </w:rPr>
              <w:t>Наблюдение</w:t>
            </w:r>
            <w:r>
              <w:rPr>
                <w:spacing w:val="-5"/>
                <w:sz w:val="18"/>
              </w:rPr>
              <w:t xml:space="preserve"> </w:t>
            </w:r>
            <w:r>
              <w:rPr>
                <w:sz w:val="18"/>
              </w:rPr>
              <w:t>за</w:t>
            </w:r>
            <w:r>
              <w:rPr>
                <w:spacing w:val="-4"/>
                <w:sz w:val="18"/>
              </w:rPr>
              <w:t xml:space="preserve"> </w:t>
            </w:r>
            <w:r>
              <w:rPr>
                <w:sz w:val="18"/>
              </w:rPr>
              <w:t>своими</w:t>
            </w:r>
            <w:r>
              <w:rPr>
                <w:spacing w:val="-1"/>
                <w:sz w:val="18"/>
              </w:rPr>
              <w:t xml:space="preserve"> </w:t>
            </w:r>
            <w:r>
              <w:rPr>
                <w:sz w:val="18"/>
              </w:rPr>
              <w:t>телесными</w:t>
            </w:r>
            <w:r>
              <w:rPr>
                <w:spacing w:val="-7"/>
                <w:sz w:val="18"/>
              </w:rPr>
              <w:t xml:space="preserve"> </w:t>
            </w:r>
            <w:r>
              <w:rPr>
                <w:sz w:val="18"/>
              </w:rPr>
              <w:t>реакциями</w:t>
            </w:r>
            <w:r>
              <w:rPr>
                <w:spacing w:val="-6"/>
                <w:sz w:val="18"/>
              </w:rPr>
              <w:t xml:space="preserve"> </w:t>
            </w:r>
            <w:r>
              <w:rPr>
                <w:sz w:val="18"/>
              </w:rPr>
              <w:t>(дыхание,</w:t>
            </w:r>
            <w:r>
              <w:rPr>
                <w:spacing w:val="-2"/>
                <w:sz w:val="18"/>
              </w:rPr>
              <w:t xml:space="preserve"> </w:t>
            </w:r>
            <w:r>
              <w:rPr>
                <w:sz w:val="18"/>
              </w:rPr>
              <w:t>пульс,</w:t>
            </w:r>
            <w:r>
              <w:rPr>
                <w:spacing w:val="-42"/>
                <w:sz w:val="18"/>
              </w:rPr>
              <w:t xml:space="preserve"> </w:t>
            </w:r>
            <w:r>
              <w:rPr>
                <w:sz w:val="18"/>
              </w:rPr>
              <w:t>мышечный</w:t>
            </w:r>
            <w:r>
              <w:rPr>
                <w:spacing w:val="-10"/>
                <w:sz w:val="18"/>
              </w:rPr>
              <w:t xml:space="preserve"> </w:t>
            </w:r>
            <w:r>
              <w:rPr>
                <w:sz w:val="18"/>
              </w:rPr>
              <w:t>тонус)</w:t>
            </w:r>
            <w:r>
              <w:rPr>
                <w:spacing w:val="4"/>
                <w:sz w:val="18"/>
              </w:rPr>
              <w:t xml:space="preserve"> </w:t>
            </w:r>
            <w:r>
              <w:rPr>
                <w:sz w:val="18"/>
              </w:rPr>
              <w:t>при</w:t>
            </w:r>
            <w:r>
              <w:rPr>
                <w:spacing w:val="-4"/>
                <w:sz w:val="18"/>
              </w:rPr>
              <w:t xml:space="preserve"> </w:t>
            </w:r>
            <w:r>
              <w:rPr>
                <w:sz w:val="18"/>
              </w:rPr>
              <w:t>восприятии</w:t>
            </w:r>
            <w:r>
              <w:rPr>
                <w:spacing w:val="1"/>
                <w:sz w:val="18"/>
              </w:rPr>
              <w:t xml:space="preserve"> </w:t>
            </w:r>
            <w:r>
              <w:rPr>
                <w:sz w:val="18"/>
              </w:rPr>
              <w:t>музыки.</w:t>
            </w:r>
          </w:p>
          <w:p>
            <w:pPr>
              <w:pStyle w:val="65"/>
              <w:spacing w:line="206" w:lineRule="exact"/>
              <w:rPr>
                <w:sz w:val="18"/>
              </w:rPr>
            </w:pPr>
            <w:r>
              <w:rPr>
                <w:sz w:val="18"/>
              </w:rPr>
              <w:t>Проблемная</w:t>
            </w:r>
            <w:r>
              <w:rPr>
                <w:spacing w:val="-4"/>
                <w:sz w:val="18"/>
              </w:rPr>
              <w:t xml:space="preserve"> </w:t>
            </w:r>
            <w:r>
              <w:rPr>
                <w:sz w:val="18"/>
              </w:rPr>
              <w:t>ситуация:</w:t>
            </w:r>
            <w:r>
              <w:rPr>
                <w:spacing w:val="-8"/>
                <w:sz w:val="18"/>
              </w:rPr>
              <w:t xml:space="preserve"> </w:t>
            </w:r>
            <w:r>
              <w:rPr>
                <w:sz w:val="18"/>
              </w:rPr>
              <w:t>как</w:t>
            </w:r>
            <w:r>
              <w:rPr>
                <w:spacing w:val="-4"/>
                <w:sz w:val="18"/>
              </w:rPr>
              <w:t xml:space="preserve"> </w:t>
            </w:r>
            <w:r>
              <w:rPr>
                <w:sz w:val="18"/>
              </w:rPr>
              <w:t>музыка</w:t>
            </w:r>
            <w:r>
              <w:rPr>
                <w:spacing w:val="-1"/>
                <w:sz w:val="18"/>
              </w:rPr>
              <w:t xml:space="preserve"> </w:t>
            </w:r>
            <w:r>
              <w:rPr>
                <w:sz w:val="18"/>
              </w:rPr>
              <w:t>воздействует на</w:t>
            </w:r>
            <w:r>
              <w:rPr>
                <w:spacing w:val="-1"/>
                <w:sz w:val="18"/>
              </w:rPr>
              <w:t xml:space="preserve"> </w:t>
            </w:r>
            <w:r>
              <w:rPr>
                <w:sz w:val="18"/>
              </w:rPr>
              <w:t>человека?</w:t>
            </w:r>
          </w:p>
          <w:p>
            <w:pPr>
              <w:pStyle w:val="65"/>
              <w:spacing w:line="207" w:lineRule="exact"/>
              <w:rPr>
                <w:sz w:val="18"/>
              </w:rPr>
            </w:pPr>
            <w:r>
              <w:rPr>
                <w:i/>
                <w:sz w:val="18"/>
              </w:rPr>
              <w:t>На</w:t>
            </w:r>
            <w:r>
              <w:rPr>
                <w:i/>
                <w:spacing w:val="-2"/>
                <w:sz w:val="18"/>
              </w:rPr>
              <w:t xml:space="preserve"> </w:t>
            </w:r>
            <w:r>
              <w:rPr>
                <w:i/>
                <w:sz w:val="18"/>
              </w:rPr>
              <w:t>выбор</w:t>
            </w:r>
            <w:r>
              <w:rPr>
                <w:i/>
                <w:spacing w:val="-1"/>
                <w:sz w:val="18"/>
              </w:rPr>
              <w:t xml:space="preserve"> </w:t>
            </w:r>
            <w:r>
              <w:rPr>
                <w:i/>
                <w:sz w:val="18"/>
              </w:rPr>
              <w:t>или</w:t>
            </w:r>
            <w:r>
              <w:rPr>
                <w:i/>
                <w:spacing w:val="-1"/>
                <w:sz w:val="18"/>
              </w:rPr>
              <w:t xml:space="preserve"> </w:t>
            </w:r>
            <w:r>
              <w:rPr>
                <w:i/>
                <w:sz w:val="18"/>
              </w:rPr>
              <w:t>факультативно</w:t>
            </w:r>
            <w:r>
              <w:rPr>
                <w:sz w:val="18"/>
              </w:rPr>
              <w:t>:</w:t>
            </w:r>
          </w:p>
          <w:p>
            <w:pPr>
              <w:pStyle w:val="65"/>
              <w:spacing w:line="206" w:lineRule="exact"/>
              <w:rPr>
                <w:sz w:val="18"/>
              </w:rPr>
            </w:pPr>
            <w:r>
              <w:rPr>
                <w:sz w:val="18"/>
              </w:rPr>
              <w:t>Программная</w:t>
            </w:r>
            <w:r>
              <w:rPr>
                <w:spacing w:val="-3"/>
                <w:sz w:val="18"/>
              </w:rPr>
              <w:t xml:space="preserve"> </w:t>
            </w:r>
            <w:r>
              <w:rPr>
                <w:sz w:val="18"/>
              </w:rPr>
              <w:t>ритмическая</w:t>
            </w:r>
            <w:r>
              <w:rPr>
                <w:spacing w:val="-3"/>
                <w:sz w:val="18"/>
              </w:rPr>
              <w:t xml:space="preserve"> </w:t>
            </w:r>
            <w:r>
              <w:rPr>
                <w:sz w:val="18"/>
              </w:rPr>
              <w:t>или</w:t>
            </w:r>
            <w:r>
              <w:rPr>
                <w:spacing w:val="-6"/>
                <w:sz w:val="18"/>
              </w:rPr>
              <w:t xml:space="preserve"> </w:t>
            </w:r>
            <w:r>
              <w:rPr>
                <w:sz w:val="18"/>
              </w:rPr>
              <w:t>инструментальная</w:t>
            </w:r>
            <w:r>
              <w:rPr>
                <w:spacing w:val="-7"/>
                <w:sz w:val="18"/>
              </w:rPr>
              <w:t xml:space="preserve"> </w:t>
            </w:r>
            <w:r>
              <w:rPr>
                <w:sz w:val="18"/>
              </w:rPr>
              <w:t>импровизация</w:t>
            </w:r>
          </w:p>
          <w:p>
            <w:pPr>
              <w:pStyle w:val="65"/>
              <w:spacing w:line="207" w:lineRule="exact"/>
              <w:rPr>
                <w:sz w:val="18"/>
              </w:rPr>
            </w:pPr>
            <w:r>
              <w:rPr>
                <w:sz w:val="18"/>
              </w:rPr>
              <w:t>«Поезд»,</w:t>
            </w:r>
            <w:r>
              <w:rPr>
                <w:spacing w:val="-1"/>
                <w:sz w:val="18"/>
              </w:rPr>
              <w:t xml:space="preserve"> </w:t>
            </w:r>
            <w:r>
              <w:rPr>
                <w:sz w:val="18"/>
              </w:rPr>
              <w:t>«Космический</w:t>
            </w:r>
            <w:r>
              <w:rPr>
                <w:spacing w:val="-4"/>
                <w:sz w:val="18"/>
              </w:rPr>
              <w:t xml:space="preserve"> </w:t>
            </w:r>
            <w:r>
              <w:rPr>
                <w:sz w:val="18"/>
              </w:rPr>
              <w:t>корабль»</w:t>
            </w:r>
          </w:p>
        </w:tc>
      </w:tr>
    </w:tbl>
    <w:p>
      <w:pPr>
        <w:spacing w:line="207" w:lineRule="exact"/>
        <w:rPr>
          <w:sz w:val="18"/>
        </w:rPr>
        <w:sectPr>
          <w:pgSz w:w="12020" w:h="7830" w:orient="landscape"/>
          <w:pgMar w:top="700" w:right="620" w:bottom="640" w:left="1000" w:header="0" w:footer="452" w:gutter="0"/>
          <w:cols w:space="720" w:num="1"/>
        </w:sectPr>
      </w:pPr>
    </w:p>
    <w:p>
      <w:pPr>
        <w:pStyle w:val="60"/>
        <w:spacing w:before="99" w:line="237" w:lineRule="auto"/>
        <w:ind w:left="292" w:right="1131"/>
        <w:jc w:val="center"/>
        <w:rPr>
          <w:sz w:val="20"/>
          <w:szCs w:val="20"/>
        </w:rPr>
      </w:pPr>
      <w:r>
        <w:rPr>
          <w:sz w:val="20"/>
          <w:szCs w:val="20"/>
        </w:rPr>
        <w:t>ПЛАНИРУЕМЫЕ РЕЗУЛЬТАТЫ ОСВОЕНИЯ</w:t>
      </w:r>
      <w:r>
        <w:rPr>
          <w:spacing w:val="-57"/>
          <w:sz w:val="20"/>
          <w:szCs w:val="20"/>
        </w:rPr>
        <w:t xml:space="preserve"> </w:t>
      </w:r>
      <w:r>
        <w:rPr>
          <w:sz w:val="20"/>
          <w:szCs w:val="20"/>
        </w:rPr>
        <w:t>УЧЕБНОГО</w:t>
      </w:r>
      <w:r>
        <w:rPr>
          <w:spacing w:val="1"/>
          <w:sz w:val="20"/>
          <w:szCs w:val="20"/>
        </w:rPr>
        <w:t xml:space="preserve"> </w:t>
      </w:r>
      <w:r>
        <w:rPr>
          <w:sz w:val="20"/>
          <w:szCs w:val="20"/>
        </w:rPr>
        <w:t>ПРЕДМЕТА «МУЗЫКА»</w:t>
      </w:r>
    </w:p>
    <w:p>
      <w:pPr>
        <w:pStyle w:val="61"/>
        <w:ind w:left="292"/>
        <w:rPr>
          <w:sz w:val="20"/>
          <w:szCs w:val="20"/>
        </w:rPr>
      </w:pPr>
      <w:r>
        <w:rPr>
          <w:sz w:val="20"/>
          <w:szCs w:val="20"/>
        </w:rPr>
        <w:t>ЛИЧНОСТНЫЕ</w:t>
      </w:r>
      <w:r>
        <w:rPr>
          <w:spacing w:val="-3"/>
          <w:sz w:val="20"/>
          <w:szCs w:val="20"/>
        </w:rPr>
        <w:t xml:space="preserve"> </w:t>
      </w:r>
      <w:r>
        <w:rPr>
          <w:sz w:val="20"/>
          <w:szCs w:val="20"/>
        </w:rPr>
        <w:t>РЕЗУЛЬТАТЫ</w:t>
      </w:r>
    </w:p>
    <w:p>
      <w:pPr>
        <w:pStyle w:val="33"/>
        <w:spacing w:before="5"/>
        <w:ind w:left="0"/>
        <w:jc w:val="left"/>
        <w:rPr>
          <w:b/>
          <w:sz w:val="21"/>
        </w:rPr>
      </w:pPr>
    </w:p>
    <w:p>
      <w:pPr>
        <w:pStyle w:val="33"/>
        <w:spacing w:line="249" w:lineRule="auto"/>
        <w:ind w:left="292" w:right="137" w:firstLine="225"/>
      </w:pPr>
      <w:r>
        <w:t>Личностные результаты освоения рабочей программы по музыке для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достигаются</w:t>
      </w:r>
      <w:r>
        <w:rPr>
          <w:spacing w:val="1"/>
        </w:rPr>
        <w:t xml:space="preserve"> </w:t>
      </w:r>
      <w:r>
        <w:t>во</w:t>
      </w:r>
      <w:r>
        <w:rPr>
          <w:spacing w:val="1"/>
        </w:rPr>
        <w:t xml:space="preserve"> </w:t>
      </w:r>
      <w:r>
        <w:t>взаимодействии</w:t>
      </w:r>
      <w:r>
        <w:rPr>
          <w:spacing w:val="1"/>
        </w:rPr>
        <w:t xml:space="preserve"> </w:t>
      </w:r>
      <w:r>
        <w:t>учебной и воспитательной работы, урочной и внеурочной деятельности.</w:t>
      </w:r>
      <w:r>
        <w:rPr>
          <w:spacing w:val="-47"/>
        </w:rPr>
        <w:t xml:space="preserve"> </w:t>
      </w:r>
      <w:r>
        <w:t>Они</w:t>
      </w:r>
      <w:r>
        <w:rPr>
          <w:spacing w:val="1"/>
        </w:rPr>
        <w:t xml:space="preserve"> </w:t>
      </w:r>
      <w:r>
        <w:t>должны</w:t>
      </w:r>
      <w:r>
        <w:rPr>
          <w:spacing w:val="1"/>
        </w:rPr>
        <w:t xml:space="preserve"> </w:t>
      </w:r>
      <w:r>
        <w:t>отражать</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системой</w:t>
      </w:r>
      <w:r>
        <w:rPr>
          <w:spacing w:val="-3"/>
        </w:rPr>
        <w:t xml:space="preserve"> </w:t>
      </w:r>
      <w:r>
        <w:t>позитивных</w:t>
      </w:r>
      <w:r>
        <w:rPr>
          <w:spacing w:val="-1"/>
        </w:rPr>
        <w:t xml:space="preserve"> </w:t>
      </w:r>
      <w:r>
        <w:t>ценностных ориентаций,</w:t>
      </w:r>
      <w:r>
        <w:rPr>
          <w:spacing w:val="1"/>
        </w:rPr>
        <w:t xml:space="preserve"> </w:t>
      </w:r>
      <w:r>
        <w:t>в том</w:t>
      </w:r>
      <w:r>
        <w:rPr>
          <w:spacing w:val="1"/>
        </w:rPr>
        <w:t xml:space="preserve"> </w:t>
      </w:r>
      <w:r>
        <w:t>числе</w:t>
      </w:r>
      <w:r>
        <w:rPr>
          <w:spacing w:val="-3"/>
        </w:rPr>
        <w:t xml:space="preserve"> </w:t>
      </w:r>
      <w:r>
        <w:t>в части:</w:t>
      </w:r>
    </w:p>
    <w:p>
      <w:pPr>
        <w:pStyle w:val="63"/>
        <w:spacing w:before="9"/>
        <w:ind w:left="518"/>
      </w:pPr>
      <w:r>
        <w:t>Гражданско-патриотического</w:t>
      </w:r>
      <w:r>
        <w:rPr>
          <w:spacing w:val="-5"/>
        </w:rPr>
        <w:t xml:space="preserve"> </w:t>
      </w:r>
      <w:r>
        <w:t>воспитания:</w:t>
      </w:r>
    </w:p>
    <w:p>
      <w:pPr>
        <w:pStyle w:val="33"/>
        <w:spacing w:before="5" w:line="249" w:lineRule="auto"/>
        <w:ind w:left="292" w:right="133" w:firstLine="225"/>
      </w:pPr>
      <w:r>
        <w:t>осознание</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знание</w:t>
      </w:r>
      <w:r>
        <w:rPr>
          <w:spacing w:val="1"/>
        </w:rPr>
        <w:t xml:space="preserve"> </w:t>
      </w:r>
      <w:r>
        <w:t>Гимна</w:t>
      </w:r>
      <w:r>
        <w:rPr>
          <w:spacing w:val="1"/>
        </w:rPr>
        <w:t xml:space="preserve"> </w:t>
      </w:r>
      <w:r>
        <w:t>России и традиций его исполнения, уважение музыкальных символов и</w:t>
      </w:r>
      <w:r>
        <w:rPr>
          <w:spacing w:val="1"/>
        </w:rPr>
        <w:t xml:space="preserve"> </w:t>
      </w:r>
      <w:r>
        <w:t>традиций</w:t>
      </w:r>
      <w:r>
        <w:rPr>
          <w:spacing w:val="1"/>
        </w:rPr>
        <w:t xml:space="preserve"> </w:t>
      </w:r>
      <w:r>
        <w:t>республик</w:t>
      </w:r>
      <w:r>
        <w:rPr>
          <w:spacing w:val="1"/>
        </w:rPr>
        <w:t xml:space="preserve"> </w:t>
      </w:r>
      <w:r>
        <w:t>Российской</w:t>
      </w:r>
      <w:r>
        <w:rPr>
          <w:spacing w:val="1"/>
        </w:rPr>
        <w:t xml:space="preserve"> </w:t>
      </w:r>
      <w:r>
        <w:t>Федерации;</w:t>
      </w:r>
      <w:r>
        <w:rPr>
          <w:spacing w:val="1"/>
        </w:rPr>
        <w:t xml:space="preserve"> </w:t>
      </w:r>
      <w:r>
        <w:t>проявление</w:t>
      </w:r>
      <w:r>
        <w:rPr>
          <w:spacing w:val="1"/>
        </w:rPr>
        <w:t xml:space="preserve"> </w:t>
      </w:r>
      <w:r>
        <w:t>интереса</w:t>
      </w:r>
      <w:r>
        <w:rPr>
          <w:spacing w:val="1"/>
        </w:rPr>
        <w:t xml:space="preserve"> </w:t>
      </w:r>
      <w:r>
        <w:t>к</w:t>
      </w:r>
      <w:r>
        <w:rPr>
          <w:spacing w:val="1"/>
        </w:rPr>
        <w:t xml:space="preserve"> </w:t>
      </w:r>
      <w:r>
        <w:t>освоению музыкальных традиций своего края, музыкальной культуры</w:t>
      </w:r>
      <w:r>
        <w:rPr>
          <w:spacing w:val="1"/>
        </w:rPr>
        <w:t xml:space="preserve"> </w:t>
      </w:r>
      <w:r>
        <w:t>народов</w:t>
      </w:r>
      <w:r>
        <w:rPr>
          <w:spacing w:val="1"/>
        </w:rPr>
        <w:t xml:space="preserve"> </w:t>
      </w:r>
      <w:r>
        <w:t>России;</w:t>
      </w:r>
      <w:r>
        <w:rPr>
          <w:spacing w:val="1"/>
        </w:rPr>
        <w:t xml:space="preserve"> </w:t>
      </w:r>
      <w:r>
        <w:t>уважение</w:t>
      </w:r>
      <w:r>
        <w:rPr>
          <w:spacing w:val="1"/>
        </w:rPr>
        <w:t xml:space="preserve"> </w:t>
      </w:r>
      <w:r>
        <w:t>к</w:t>
      </w:r>
      <w:r>
        <w:rPr>
          <w:spacing w:val="1"/>
        </w:rPr>
        <w:t xml:space="preserve"> </w:t>
      </w:r>
      <w:r>
        <w:t>достижениям</w:t>
      </w:r>
      <w:r>
        <w:rPr>
          <w:spacing w:val="1"/>
        </w:rPr>
        <w:t xml:space="preserve"> </w:t>
      </w:r>
      <w:r>
        <w:t>отечественных</w:t>
      </w:r>
      <w:r>
        <w:rPr>
          <w:spacing w:val="1"/>
        </w:rPr>
        <w:t xml:space="preserve"> </w:t>
      </w:r>
      <w:r>
        <w:t>мастеров</w:t>
      </w:r>
      <w:r>
        <w:rPr>
          <w:spacing w:val="1"/>
        </w:rPr>
        <w:t xml:space="preserve"> </w:t>
      </w:r>
      <w:r>
        <w:t>культуры; стремление участвовать в творческой жизни своей школы,</w:t>
      </w:r>
      <w:r>
        <w:rPr>
          <w:spacing w:val="1"/>
        </w:rPr>
        <w:t xml:space="preserve"> </w:t>
      </w:r>
      <w:r>
        <w:t>города,</w:t>
      </w:r>
      <w:r>
        <w:rPr>
          <w:spacing w:val="3"/>
        </w:rPr>
        <w:t xml:space="preserve"> </w:t>
      </w:r>
      <w:r>
        <w:t>республики.</w:t>
      </w:r>
    </w:p>
    <w:p>
      <w:pPr>
        <w:pStyle w:val="63"/>
        <w:spacing w:before="11"/>
        <w:ind w:left="518"/>
      </w:pPr>
      <w:r>
        <w:t>Духовно-нравственного</w:t>
      </w:r>
      <w:r>
        <w:rPr>
          <w:spacing w:val="-6"/>
        </w:rPr>
        <w:t xml:space="preserve"> </w:t>
      </w:r>
      <w:r>
        <w:t>воспитания:</w:t>
      </w:r>
    </w:p>
    <w:p>
      <w:pPr>
        <w:pStyle w:val="33"/>
        <w:spacing w:before="6" w:line="249" w:lineRule="auto"/>
        <w:ind w:left="292" w:right="131" w:firstLine="225"/>
      </w:pPr>
      <w:r>
        <w:t>признание</w:t>
      </w:r>
      <w:r>
        <w:rPr>
          <w:spacing w:val="1"/>
        </w:rPr>
        <w:t xml:space="preserve"> </w:t>
      </w:r>
      <w:r>
        <w:t>индивидуальности</w:t>
      </w:r>
      <w:r>
        <w:rPr>
          <w:spacing w:val="1"/>
        </w:rPr>
        <w:t xml:space="preserve"> </w:t>
      </w:r>
      <w:r>
        <w:t>каждого</w:t>
      </w:r>
      <w:r>
        <w:rPr>
          <w:spacing w:val="1"/>
        </w:rPr>
        <w:t xml:space="preserve"> </w:t>
      </w:r>
      <w:r>
        <w:t>человека;</w:t>
      </w:r>
      <w:r>
        <w:rPr>
          <w:spacing w:val="1"/>
        </w:rPr>
        <w:t xml:space="preserve"> </w:t>
      </w:r>
      <w:r>
        <w:t>проявление</w:t>
      </w:r>
      <w:r>
        <w:rPr>
          <w:spacing w:val="1"/>
        </w:rPr>
        <w:t xml:space="preserve"> </w:t>
      </w:r>
      <w:r>
        <w:t>сопереживания,</w:t>
      </w:r>
      <w:r>
        <w:rPr>
          <w:spacing w:val="1"/>
        </w:rPr>
        <w:t xml:space="preserve"> </w:t>
      </w:r>
      <w:r>
        <w:t>уважения</w:t>
      </w:r>
      <w:r>
        <w:rPr>
          <w:spacing w:val="1"/>
        </w:rPr>
        <w:t xml:space="preserve"> </w:t>
      </w:r>
      <w:r>
        <w:t>и</w:t>
      </w:r>
      <w:r>
        <w:rPr>
          <w:spacing w:val="1"/>
        </w:rPr>
        <w:t xml:space="preserve"> </w:t>
      </w:r>
      <w:r>
        <w:t>доброжелательности;</w:t>
      </w:r>
      <w:r>
        <w:rPr>
          <w:spacing w:val="1"/>
        </w:rPr>
        <w:t xml:space="preserve"> </w:t>
      </w:r>
      <w:r>
        <w:t>готовность</w:t>
      </w:r>
      <w:r>
        <w:rPr>
          <w:spacing w:val="1"/>
        </w:rPr>
        <w:t xml:space="preserve"> </w:t>
      </w:r>
      <w:r>
        <w:t>придерживаться</w:t>
      </w:r>
      <w:r>
        <w:rPr>
          <w:spacing w:val="1"/>
        </w:rPr>
        <w:t xml:space="preserve"> </w:t>
      </w:r>
      <w:r>
        <w:t>принципов</w:t>
      </w:r>
      <w:r>
        <w:rPr>
          <w:spacing w:val="1"/>
        </w:rPr>
        <w:t xml:space="preserve"> </w:t>
      </w:r>
      <w:r>
        <w:t>взаимопомощи</w:t>
      </w:r>
      <w:r>
        <w:rPr>
          <w:spacing w:val="1"/>
        </w:rPr>
        <w:t xml:space="preserve"> </w:t>
      </w:r>
      <w:r>
        <w:t>и</w:t>
      </w:r>
      <w:r>
        <w:rPr>
          <w:spacing w:val="1"/>
        </w:rPr>
        <w:t xml:space="preserve"> </w:t>
      </w:r>
      <w:r>
        <w:t>творческого</w:t>
      </w:r>
      <w:r>
        <w:rPr>
          <w:spacing w:val="1"/>
        </w:rPr>
        <w:t xml:space="preserve"> </w:t>
      </w:r>
      <w:r>
        <w:t>сотрудничества в процессе непосредственной музыкальной и учебной</w:t>
      </w:r>
      <w:r>
        <w:rPr>
          <w:spacing w:val="1"/>
        </w:rPr>
        <w:t xml:space="preserve"> </w:t>
      </w:r>
      <w:r>
        <w:t>деятельности.</w:t>
      </w:r>
    </w:p>
    <w:p>
      <w:pPr>
        <w:pStyle w:val="63"/>
        <w:spacing w:before="9"/>
        <w:ind w:left="518"/>
      </w:pPr>
      <w:r>
        <w:t>Эстетического</w:t>
      </w:r>
      <w:r>
        <w:rPr>
          <w:spacing w:val="-5"/>
        </w:rPr>
        <w:t xml:space="preserve"> </w:t>
      </w:r>
      <w:r>
        <w:t>воспитания:</w:t>
      </w:r>
    </w:p>
    <w:p>
      <w:pPr>
        <w:pStyle w:val="33"/>
        <w:spacing w:before="6" w:line="249" w:lineRule="auto"/>
        <w:ind w:left="292" w:right="136" w:firstLine="225"/>
      </w:pPr>
      <w:r>
        <w:t>восприимчивость</w:t>
      </w:r>
      <w:r>
        <w:rPr>
          <w:spacing w:val="1"/>
        </w:rPr>
        <w:t xml:space="preserve"> </w:t>
      </w:r>
      <w:r>
        <w:t>к</w:t>
      </w:r>
      <w:r>
        <w:rPr>
          <w:spacing w:val="1"/>
        </w:rPr>
        <w:t xml:space="preserve"> </w:t>
      </w:r>
      <w:r>
        <w:t>различным</w:t>
      </w:r>
      <w:r>
        <w:rPr>
          <w:spacing w:val="1"/>
        </w:rPr>
        <w:t xml:space="preserve"> </w:t>
      </w:r>
      <w:r>
        <w:t>видам</w:t>
      </w:r>
      <w:r>
        <w:rPr>
          <w:spacing w:val="1"/>
        </w:rPr>
        <w:t xml:space="preserve"> </w:t>
      </w:r>
      <w:r>
        <w:t>искусства,</w:t>
      </w:r>
      <w:r>
        <w:rPr>
          <w:spacing w:val="1"/>
        </w:rPr>
        <w:t xml:space="preserve"> </w:t>
      </w:r>
      <w:r>
        <w:t>музыкальным</w:t>
      </w:r>
      <w:r>
        <w:rPr>
          <w:spacing w:val="1"/>
        </w:rPr>
        <w:t xml:space="preserve"> </w:t>
      </w:r>
      <w:r>
        <w:t>традициям</w:t>
      </w:r>
      <w:r>
        <w:rPr>
          <w:spacing w:val="1"/>
        </w:rPr>
        <w:t xml:space="preserve"> </w:t>
      </w:r>
      <w:r>
        <w:t>и</w:t>
      </w:r>
      <w:r>
        <w:rPr>
          <w:spacing w:val="1"/>
        </w:rPr>
        <w:t xml:space="preserve"> </w:t>
      </w:r>
      <w:r>
        <w:t>творчеству</w:t>
      </w:r>
      <w:r>
        <w:rPr>
          <w:spacing w:val="1"/>
        </w:rPr>
        <w:t xml:space="preserve"> </w:t>
      </w:r>
      <w:r>
        <w:t>своего</w:t>
      </w:r>
      <w:r>
        <w:rPr>
          <w:spacing w:val="1"/>
        </w:rPr>
        <w:t xml:space="preserve"> </w:t>
      </w:r>
      <w:r>
        <w:t>и</w:t>
      </w:r>
      <w:r>
        <w:rPr>
          <w:spacing w:val="1"/>
        </w:rPr>
        <w:t xml:space="preserve"> </w:t>
      </w:r>
      <w:r>
        <w:t>других</w:t>
      </w:r>
      <w:r>
        <w:rPr>
          <w:spacing w:val="1"/>
        </w:rPr>
        <w:t xml:space="preserve"> </w:t>
      </w:r>
      <w:r>
        <w:t>народов;</w:t>
      </w:r>
      <w:r>
        <w:rPr>
          <w:spacing w:val="1"/>
        </w:rPr>
        <w:t xml:space="preserve"> </w:t>
      </w:r>
      <w:r>
        <w:t>умение</w:t>
      </w:r>
      <w:r>
        <w:rPr>
          <w:spacing w:val="1"/>
        </w:rPr>
        <w:t xml:space="preserve"> </w:t>
      </w:r>
      <w:r>
        <w:t>видеть</w:t>
      </w:r>
      <w:r>
        <w:rPr>
          <w:spacing w:val="1"/>
        </w:rPr>
        <w:t xml:space="preserve"> </w:t>
      </w:r>
      <w:r>
        <w:t>прекрасное</w:t>
      </w:r>
      <w:r>
        <w:rPr>
          <w:spacing w:val="1"/>
        </w:rPr>
        <w:t xml:space="preserve"> </w:t>
      </w:r>
      <w:r>
        <w:t>в</w:t>
      </w:r>
      <w:r>
        <w:rPr>
          <w:spacing w:val="1"/>
        </w:rPr>
        <w:t xml:space="preserve"> </w:t>
      </w:r>
      <w:r>
        <w:t>жизни,</w:t>
      </w:r>
      <w:r>
        <w:rPr>
          <w:spacing w:val="1"/>
        </w:rPr>
        <w:t xml:space="preserve"> </w:t>
      </w:r>
      <w:r>
        <w:t>наслаждаться</w:t>
      </w:r>
      <w:r>
        <w:rPr>
          <w:spacing w:val="1"/>
        </w:rPr>
        <w:t xml:space="preserve"> </w:t>
      </w:r>
      <w:r>
        <w:t>красотой;</w:t>
      </w:r>
      <w:r>
        <w:rPr>
          <w:spacing w:val="1"/>
        </w:rPr>
        <w:t xml:space="preserve"> </w:t>
      </w:r>
      <w:r>
        <w:t>стремление</w:t>
      </w:r>
      <w:r>
        <w:rPr>
          <w:spacing w:val="1"/>
        </w:rPr>
        <w:t xml:space="preserve"> </w:t>
      </w:r>
      <w:r>
        <w:t>к</w:t>
      </w:r>
      <w:r>
        <w:rPr>
          <w:spacing w:val="-47"/>
        </w:rPr>
        <w:t xml:space="preserve"> </w:t>
      </w:r>
      <w:r>
        <w:t>самовыражению</w:t>
      </w:r>
      <w:r>
        <w:rPr>
          <w:spacing w:val="-1"/>
        </w:rPr>
        <w:t xml:space="preserve"> </w:t>
      </w:r>
      <w:r>
        <w:t>в</w:t>
      </w:r>
      <w:r>
        <w:rPr>
          <w:spacing w:val="-2"/>
        </w:rPr>
        <w:t xml:space="preserve"> </w:t>
      </w:r>
      <w:r>
        <w:t>разных</w:t>
      </w:r>
      <w:r>
        <w:rPr>
          <w:spacing w:val="1"/>
        </w:rPr>
        <w:t xml:space="preserve"> </w:t>
      </w:r>
      <w:r>
        <w:t>видах</w:t>
      </w:r>
      <w:r>
        <w:rPr>
          <w:spacing w:val="2"/>
        </w:rPr>
        <w:t xml:space="preserve"> </w:t>
      </w:r>
      <w:r>
        <w:t>искусства.</w:t>
      </w:r>
    </w:p>
    <w:p>
      <w:pPr>
        <w:pStyle w:val="63"/>
        <w:spacing w:before="8"/>
        <w:ind w:left="518"/>
      </w:pPr>
      <w:r>
        <w:t>Ценности</w:t>
      </w:r>
      <w:r>
        <w:rPr>
          <w:spacing w:val="-4"/>
        </w:rPr>
        <w:t xml:space="preserve"> </w:t>
      </w:r>
      <w:r>
        <w:t>научного</w:t>
      </w:r>
      <w:r>
        <w:rPr>
          <w:spacing w:val="-3"/>
        </w:rPr>
        <w:t xml:space="preserve"> </w:t>
      </w:r>
      <w:r>
        <w:t>познания:</w:t>
      </w:r>
    </w:p>
    <w:p>
      <w:pPr>
        <w:pStyle w:val="33"/>
        <w:spacing w:before="6" w:line="249" w:lineRule="auto"/>
        <w:ind w:left="292" w:right="140" w:firstLine="225"/>
      </w:pPr>
      <w:r>
        <w:t>первоначальные</w:t>
      </w:r>
      <w:r>
        <w:rPr>
          <w:spacing w:val="1"/>
        </w:rPr>
        <w:t xml:space="preserve"> </w:t>
      </w:r>
      <w:r>
        <w:t>представления</w:t>
      </w:r>
      <w:r>
        <w:rPr>
          <w:spacing w:val="1"/>
        </w:rPr>
        <w:t xml:space="preserve"> </w:t>
      </w:r>
      <w:r>
        <w:t>о</w:t>
      </w:r>
      <w:r>
        <w:rPr>
          <w:spacing w:val="1"/>
        </w:rPr>
        <w:t xml:space="preserve"> </w:t>
      </w:r>
      <w:r>
        <w:t>единстве</w:t>
      </w:r>
      <w:r>
        <w:rPr>
          <w:spacing w:val="1"/>
        </w:rPr>
        <w:t xml:space="preserve"> </w:t>
      </w:r>
      <w:r>
        <w:t>и</w:t>
      </w:r>
      <w:r>
        <w:rPr>
          <w:spacing w:val="1"/>
        </w:rPr>
        <w:t xml:space="preserve"> </w:t>
      </w:r>
      <w:r>
        <w:t>особенностях</w:t>
      </w:r>
      <w:r>
        <w:rPr>
          <w:spacing w:val="1"/>
        </w:rPr>
        <w:t xml:space="preserve"> </w:t>
      </w:r>
      <w:r>
        <w:t>художественной</w:t>
      </w:r>
      <w:r>
        <w:rPr>
          <w:spacing w:val="43"/>
        </w:rPr>
        <w:t xml:space="preserve"> </w:t>
      </w:r>
      <w:r>
        <w:t>и</w:t>
      </w:r>
      <w:r>
        <w:rPr>
          <w:spacing w:val="44"/>
        </w:rPr>
        <w:t xml:space="preserve"> </w:t>
      </w:r>
      <w:r>
        <w:t>научной</w:t>
      </w:r>
      <w:r>
        <w:rPr>
          <w:spacing w:val="44"/>
        </w:rPr>
        <w:t xml:space="preserve"> </w:t>
      </w:r>
      <w:r>
        <w:t>картины</w:t>
      </w:r>
      <w:r>
        <w:rPr>
          <w:spacing w:val="45"/>
        </w:rPr>
        <w:t xml:space="preserve"> </w:t>
      </w:r>
      <w:r>
        <w:t>мира;</w:t>
      </w:r>
      <w:r>
        <w:rPr>
          <w:spacing w:val="47"/>
        </w:rPr>
        <w:t xml:space="preserve"> </w:t>
      </w:r>
      <w:r>
        <w:t>познавательные</w:t>
      </w:r>
      <w:r>
        <w:rPr>
          <w:spacing w:val="43"/>
        </w:rPr>
        <w:t xml:space="preserve"> </w:t>
      </w:r>
      <w:r>
        <w:t>интересы,</w:t>
      </w:r>
    </w:p>
    <w:p>
      <w:pPr>
        <w:pStyle w:val="33"/>
        <w:spacing w:before="65" w:line="249" w:lineRule="auto"/>
        <w:ind w:left="292" w:right="137"/>
      </w:pPr>
      <w:r>
        <w:t>активность,</w:t>
      </w:r>
      <w:r>
        <w:rPr>
          <w:spacing w:val="51"/>
        </w:rPr>
        <w:t xml:space="preserve"> </w:t>
      </w:r>
      <w:r>
        <w:t>инициативность,   любознательность</w:t>
      </w:r>
      <w:r>
        <w:rPr>
          <w:spacing w:val="50"/>
        </w:rPr>
        <w:t xml:space="preserve"> </w:t>
      </w:r>
      <w:r>
        <w:t>и</w:t>
      </w:r>
      <w:r>
        <w:rPr>
          <w:spacing w:val="50"/>
        </w:rPr>
        <w:t xml:space="preserve"> </w:t>
      </w:r>
      <w:r>
        <w:t>самостоятельность</w:t>
      </w:r>
      <w:r>
        <w:rPr>
          <w:spacing w:val="-47"/>
        </w:rPr>
        <w:t xml:space="preserve"> </w:t>
      </w:r>
      <w:r>
        <w:t>в</w:t>
      </w:r>
      <w:r>
        <w:rPr>
          <w:spacing w:val="2"/>
        </w:rPr>
        <w:t xml:space="preserve"> </w:t>
      </w:r>
      <w:r>
        <w:t>познании.</w:t>
      </w:r>
    </w:p>
    <w:p>
      <w:pPr>
        <w:pStyle w:val="63"/>
        <w:spacing w:before="7" w:line="249" w:lineRule="auto"/>
        <w:ind w:left="292" w:right="136" w:firstLine="225"/>
      </w:pPr>
      <w:r>
        <w:t>Физического</w:t>
      </w:r>
      <w:r>
        <w:rPr>
          <w:spacing w:val="1"/>
        </w:rPr>
        <w:t xml:space="preserve"> </w:t>
      </w:r>
      <w:r>
        <w:t>воспитания,</w:t>
      </w:r>
      <w:r>
        <w:rPr>
          <w:spacing w:val="1"/>
        </w:rPr>
        <w:t xml:space="preserve"> </w:t>
      </w:r>
      <w:r>
        <w:t>формирования</w:t>
      </w:r>
      <w:r>
        <w:rPr>
          <w:spacing w:val="1"/>
        </w:rPr>
        <w:t xml:space="preserve"> </w:t>
      </w:r>
      <w:r>
        <w:t>культуры</w:t>
      </w:r>
      <w:r>
        <w:rPr>
          <w:spacing w:val="1"/>
        </w:rPr>
        <w:t xml:space="preserve"> </w:t>
      </w:r>
      <w:r>
        <w:t>здоровья</w:t>
      </w:r>
      <w:r>
        <w:rPr>
          <w:spacing w:val="1"/>
        </w:rPr>
        <w:t xml:space="preserve"> </w:t>
      </w:r>
      <w:r>
        <w:t>и</w:t>
      </w:r>
      <w:r>
        <w:rPr>
          <w:spacing w:val="1"/>
        </w:rPr>
        <w:t xml:space="preserve"> </w:t>
      </w:r>
      <w:r>
        <w:t>эмоционального</w:t>
      </w:r>
      <w:r>
        <w:rPr>
          <w:spacing w:val="1"/>
        </w:rPr>
        <w:t xml:space="preserve"> </w:t>
      </w:r>
      <w:r>
        <w:t>благополучия:</w:t>
      </w:r>
    </w:p>
    <w:p>
      <w:pPr>
        <w:pStyle w:val="33"/>
        <w:spacing w:line="249" w:lineRule="auto"/>
        <w:ind w:left="292" w:right="137" w:firstLine="225"/>
      </w:pPr>
      <w:r>
        <w:t>соблюдение</w:t>
      </w:r>
      <w:r>
        <w:rPr>
          <w:spacing w:val="1"/>
        </w:rPr>
        <w:t xml:space="preserve"> </w:t>
      </w:r>
      <w:r>
        <w:t>правил</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(для</w:t>
      </w:r>
      <w:r>
        <w:rPr>
          <w:spacing w:val="1"/>
        </w:rPr>
        <w:t xml:space="preserve"> </w:t>
      </w:r>
      <w:r>
        <w:t>себя</w:t>
      </w:r>
      <w:r>
        <w:rPr>
          <w:spacing w:val="1"/>
        </w:rPr>
        <w:t xml:space="preserve"> </w:t>
      </w:r>
      <w:r>
        <w:t>и</w:t>
      </w:r>
      <w:r>
        <w:rPr>
          <w:spacing w:val="1"/>
        </w:rPr>
        <w:t xml:space="preserve"> </w:t>
      </w:r>
      <w:r>
        <w:t>других</w:t>
      </w:r>
      <w:r>
        <w:rPr>
          <w:spacing w:val="1"/>
        </w:rPr>
        <w:t xml:space="preserve"> </w:t>
      </w:r>
      <w:r>
        <w:t>людей)</w:t>
      </w:r>
      <w:r>
        <w:rPr>
          <w:spacing w:val="46"/>
        </w:rPr>
        <w:t xml:space="preserve"> </w:t>
      </w:r>
      <w:r>
        <w:t>образа</w:t>
      </w:r>
      <w:r>
        <w:rPr>
          <w:spacing w:val="96"/>
        </w:rPr>
        <w:t xml:space="preserve"> </w:t>
      </w:r>
      <w:r>
        <w:t>жизни</w:t>
      </w:r>
      <w:r>
        <w:rPr>
          <w:spacing w:val="92"/>
        </w:rPr>
        <w:t xml:space="preserve"> </w:t>
      </w:r>
      <w:r>
        <w:t>в</w:t>
      </w:r>
      <w:r>
        <w:rPr>
          <w:spacing w:val="96"/>
        </w:rPr>
        <w:t xml:space="preserve"> </w:t>
      </w:r>
      <w:r>
        <w:t>окружающей</w:t>
      </w:r>
      <w:r>
        <w:rPr>
          <w:spacing w:val="92"/>
        </w:rPr>
        <w:t xml:space="preserve"> </w:t>
      </w:r>
      <w:r>
        <w:t>среде;</w:t>
      </w:r>
      <w:r>
        <w:rPr>
          <w:spacing w:val="97"/>
        </w:rPr>
        <w:t xml:space="preserve"> </w:t>
      </w:r>
      <w:r>
        <w:t>бережное</w:t>
      </w:r>
      <w:r>
        <w:rPr>
          <w:spacing w:val="91"/>
        </w:rPr>
        <w:t xml:space="preserve"> </w:t>
      </w:r>
      <w:r>
        <w:t>отношение</w:t>
      </w:r>
      <w:r>
        <w:rPr>
          <w:spacing w:val="-48"/>
        </w:rPr>
        <w:t xml:space="preserve"> </w:t>
      </w:r>
      <w:r>
        <w:t>к физиологическим</w:t>
      </w:r>
      <w:r>
        <w:rPr>
          <w:spacing w:val="1"/>
        </w:rPr>
        <w:t xml:space="preserve"> </w:t>
      </w:r>
      <w:r>
        <w:t>системам</w:t>
      </w:r>
      <w:r>
        <w:rPr>
          <w:spacing w:val="1"/>
        </w:rPr>
        <w:t xml:space="preserve"> </w:t>
      </w:r>
      <w:r>
        <w:t>организма,</w:t>
      </w:r>
      <w:r>
        <w:rPr>
          <w:spacing w:val="1"/>
        </w:rPr>
        <w:t xml:space="preserve"> </w:t>
      </w:r>
      <w:r>
        <w:t>задействованным</w:t>
      </w:r>
      <w:r>
        <w:rPr>
          <w:spacing w:val="1"/>
        </w:rPr>
        <w:t xml:space="preserve"> </w:t>
      </w:r>
      <w:r>
        <w:t>в</w:t>
      </w:r>
      <w:r>
        <w:rPr>
          <w:spacing w:val="1"/>
        </w:rPr>
        <w:t xml:space="preserve"> </w:t>
      </w:r>
      <w:r>
        <w:t>музыкально-исполнительской</w:t>
      </w:r>
      <w:r>
        <w:rPr>
          <w:spacing w:val="1"/>
        </w:rPr>
        <w:t xml:space="preserve"> </w:t>
      </w:r>
      <w:r>
        <w:t>деятельности</w:t>
      </w:r>
      <w:r>
        <w:rPr>
          <w:spacing w:val="1"/>
        </w:rPr>
        <w:t xml:space="preserve"> </w:t>
      </w:r>
      <w:r>
        <w:t>(дыхание,</w:t>
      </w:r>
      <w:r>
        <w:rPr>
          <w:spacing w:val="1"/>
        </w:rPr>
        <w:t xml:space="preserve"> </w:t>
      </w:r>
      <w:r>
        <w:t>артикуляция,</w:t>
      </w:r>
      <w:r>
        <w:rPr>
          <w:spacing w:val="1"/>
        </w:rPr>
        <w:t xml:space="preserve"> </w:t>
      </w:r>
      <w:r>
        <w:t>музыкальный слух, голос); профилактика умственного и физического</w:t>
      </w:r>
      <w:r>
        <w:rPr>
          <w:spacing w:val="1"/>
        </w:rPr>
        <w:t xml:space="preserve"> </w:t>
      </w:r>
      <w:r>
        <w:t>утомления</w:t>
      </w:r>
      <w:r>
        <w:rPr>
          <w:spacing w:val="-1"/>
        </w:rPr>
        <w:t xml:space="preserve"> </w:t>
      </w:r>
      <w:r>
        <w:t>с</w:t>
      </w:r>
      <w:r>
        <w:rPr>
          <w:spacing w:val="-2"/>
        </w:rPr>
        <w:t xml:space="preserve"> </w:t>
      </w:r>
      <w:r>
        <w:t>использованием</w:t>
      </w:r>
      <w:r>
        <w:rPr>
          <w:spacing w:val="3"/>
        </w:rPr>
        <w:t xml:space="preserve"> </w:t>
      </w:r>
      <w:r>
        <w:t>возможностей</w:t>
      </w:r>
      <w:r>
        <w:rPr>
          <w:spacing w:val="-1"/>
        </w:rPr>
        <w:t xml:space="preserve"> </w:t>
      </w:r>
      <w:r>
        <w:t>музыкотерапии.</w:t>
      </w:r>
    </w:p>
    <w:p>
      <w:pPr>
        <w:pStyle w:val="63"/>
        <w:spacing w:before="7"/>
        <w:ind w:left="518"/>
      </w:pPr>
      <w:r>
        <w:t>Трудового</w:t>
      </w:r>
      <w:r>
        <w:rPr>
          <w:spacing w:val="-5"/>
        </w:rPr>
        <w:t xml:space="preserve"> </w:t>
      </w:r>
      <w:r>
        <w:t>воспитания:</w:t>
      </w:r>
    </w:p>
    <w:p>
      <w:pPr>
        <w:pStyle w:val="33"/>
        <w:spacing w:before="6" w:line="249" w:lineRule="auto"/>
        <w:ind w:left="292" w:right="136" w:firstLine="225"/>
      </w:pPr>
      <w:r>
        <w:t>установка</w:t>
      </w:r>
      <w:r>
        <w:rPr>
          <w:spacing w:val="1"/>
        </w:rPr>
        <w:t xml:space="preserve"> </w:t>
      </w:r>
      <w:r>
        <w:t>на</w:t>
      </w:r>
      <w:r>
        <w:rPr>
          <w:spacing w:val="1"/>
        </w:rPr>
        <w:t xml:space="preserve"> </w:t>
      </w:r>
      <w:r>
        <w:t>посильное</w:t>
      </w:r>
      <w:r>
        <w:rPr>
          <w:spacing w:val="1"/>
        </w:rPr>
        <w:t xml:space="preserve"> </w:t>
      </w:r>
      <w:r>
        <w:t>активное</w:t>
      </w:r>
      <w:r>
        <w:rPr>
          <w:spacing w:val="1"/>
        </w:rPr>
        <w:t xml:space="preserve"> </w:t>
      </w:r>
      <w:r>
        <w:t>участие</w:t>
      </w:r>
      <w:r>
        <w:rPr>
          <w:spacing w:val="1"/>
        </w:rPr>
        <w:t xml:space="preserve"> </w:t>
      </w:r>
      <w:r>
        <w:t>в</w:t>
      </w:r>
      <w:r>
        <w:rPr>
          <w:spacing w:val="1"/>
        </w:rPr>
        <w:t xml:space="preserve"> </w:t>
      </w:r>
      <w:r>
        <w:t>практической</w:t>
      </w:r>
      <w:r>
        <w:rPr>
          <w:spacing w:val="1"/>
        </w:rPr>
        <w:t xml:space="preserve"> </w:t>
      </w:r>
      <w:r>
        <w:t>деятельности;</w:t>
      </w:r>
      <w:r>
        <w:rPr>
          <w:spacing w:val="1"/>
        </w:rPr>
        <w:t xml:space="preserve"> </w:t>
      </w:r>
      <w:r>
        <w:t>трудолюбие</w:t>
      </w:r>
      <w:r>
        <w:rPr>
          <w:spacing w:val="1"/>
        </w:rPr>
        <w:t xml:space="preserve"> </w:t>
      </w:r>
      <w:r>
        <w:t>в</w:t>
      </w:r>
      <w:r>
        <w:rPr>
          <w:spacing w:val="1"/>
        </w:rPr>
        <w:t xml:space="preserve"> </w:t>
      </w:r>
      <w:r>
        <w:t>учёбе,</w:t>
      </w:r>
      <w:r>
        <w:rPr>
          <w:spacing w:val="1"/>
        </w:rPr>
        <w:t xml:space="preserve"> </w:t>
      </w:r>
      <w:r>
        <w:t>настойчивость</w:t>
      </w:r>
      <w:r>
        <w:rPr>
          <w:spacing w:val="1"/>
        </w:rPr>
        <w:t xml:space="preserve"> </w:t>
      </w:r>
      <w:r>
        <w:t>в</w:t>
      </w:r>
      <w:r>
        <w:rPr>
          <w:spacing w:val="1"/>
        </w:rPr>
        <w:t xml:space="preserve"> </w:t>
      </w:r>
      <w:r>
        <w:t>достижении</w:t>
      </w:r>
      <w:r>
        <w:rPr>
          <w:spacing w:val="1"/>
        </w:rPr>
        <w:t xml:space="preserve"> </w:t>
      </w:r>
      <w:r>
        <w:t>поставленных целей; интерес к практическому изучению профессий в</w:t>
      </w:r>
      <w:r>
        <w:rPr>
          <w:spacing w:val="1"/>
        </w:rPr>
        <w:t xml:space="preserve"> </w:t>
      </w:r>
      <w:r>
        <w:t>сфере культуры и искусства; уважение к труду и результатам трудовой</w:t>
      </w:r>
      <w:r>
        <w:rPr>
          <w:spacing w:val="1"/>
        </w:rPr>
        <w:t xml:space="preserve"> </w:t>
      </w:r>
      <w:r>
        <w:t>деятельности.</w:t>
      </w:r>
    </w:p>
    <w:p>
      <w:pPr>
        <w:pStyle w:val="63"/>
        <w:spacing w:before="9"/>
        <w:ind w:left="518"/>
      </w:pPr>
      <w:r>
        <w:t>Экологического</w:t>
      </w:r>
      <w:r>
        <w:rPr>
          <w:spacing w:val="-6"/>
        </w:rPr>
        <w:t xml:space="preserve"> </w:t>
      </w:r>
      <w:r>
        <w:t>воспитания:</w:t>
      </w:r>
    </w:p>
    <w:p>
      <w:pPr>
        <w:pStyle w:val="33"/>
        <w:spacing w:before="5" w:line="249" w:lineRule="auto"/>
        <w:ind w:left="292" w:right="138" w:firstLine="225"/>
      </w:pPr>
      <w:r>
        <w:t>бережное отношение к природе; неприятие действий, приносящих ей</w:t>
      </w:r>
      <w:r>
        <w:rPr>
          <w:spacing w:val="1"/>
        </w:rPr>
        <w:t xml:space="preserve"> </w:t>
      </w:r>
      <w:r>
        <w:t>вред.</w:t>
      </w:r>
    </w:p>
    <w:p>
      <w:pPr>
        <w:pStyle w:val="61"/>
        <w:spacing w:before="1"/>
        <w:ind w:left="292"/>
        <w:jc w:val="both"/>
        <w:rPr>
          <w:sz w:val="20"/>
          <w:szCs w:val="20"/>
        </w:rPr>
      </w:pPr>
      <w:r>
        <w:rPr>
          <w:sz w:val="20"/>
          <w:szCs w:val="20"/>
        </w:rPr>
        <w:t>МЕТАПРЕДМЕТНЫЕ</w:t>
      </w:r>
      <w:r>
        <w:rPr>
          <w:spacing w:val="-4"/>
          <w:sz w:val="20"/>
          <w:szCs w:val="20"/>
        </w:rPr>
        <w:t xml:space="preserve"> </w:t>
      </w:r>
      <w:r>
        <w:rPr>
          <w:sz w:val="20"/>
          <w:szCs w:val="20"/>
        </w:rPr>
        <w:t>РЕЗУЛЬТАТЫ</w:t>
      </w:r>
    </w:p>
    <w:p>
      <w:pPr>
        <w:pStyle w:val="33"/>
        <w:spacing w:before="1" w:line="249" w:lineRule="auto"/>
        <w:ind w:left="292" w:right="140" w:firstLine="225"/>
      </w:pPr>
      <w:r>
        <w:t>Метапредметные</w:t>
      </w:r>
      <w:r>
        <w:rPr>
          <w:spacing w:val="1"/>
        </w:rPr>
        <w:t xml:space="preserve"> </w:t>
      </w:r>
      <w:r>
        <w:t>результаты</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2"/>
        </w:rPr>
        <w:t xml:space="preserve"> </w:t>
      </w:r>
      <w:r>
        <w:t>формируемые</w:t>
      </w:r>
      <w:r>
        <w:rPr>
          <w:spacing w:val="-2"/>
        </w:rPr>
        <w:t xml:space="preserve"> </w:t>
      </w:r>
      <w:r>
        <w:t>при</w:t>
      </w:r>
      <w:r>
        <w:rPr>
          <w:spacing w:val="-1"/>
        </w:rPr>
        <w:t xml:space="preserve"> </w:t>
      </w:r>
      <w:r>
        <w:t>изучении</w:t>
      </w:r>
      <w:r>
        <w:rPr>
          <w:spacing w:val="-1"/>
        </w:rPr>
        <w:t xml:space="preserve"> </w:t>
      </w:r>
      <w:r>
        <w:t>предмета</w:t>
      </w:r>
      <w:r>
        <w:rPr>
          <w:spacing w:val="3"/>
        </w:rPr>
        <w:t xml:space="preserve"> </w:t>
      </w:r>
      <w:r>
        <w:t>«Музыка»:</w:t>
      </w:r>
    </w:p>
    <w:p>
      <w:pPr>
        <w:pStyle w:val="61"/>
        <w:numPr>
          <w:ilvl w:val="0"/>
          <w:numId w:val="134"/>
        </w:numPr>
        <w:tabs>
          <w:tab w:val="left" w:pos="514"/>
        </w:tabs>
        <w:ind w:hanging="222"/>
      </w:pPr>
      <w:r>
        <w:t>Овладение</w:t>
      </w:r>
      <w:r>
        <w:rPr>
          <w:spacing w:val="-6"/>
        </w:rPr>
        <w:t xml:space="preserve"> </w:t>
      </w:r>
      <w:r>
        <w:t>универсальными</w:t>
      </w:r>
      <w:r>
        <w:rPr>
          <w:spacing w:val="-2"/>
        </w:rPr>
        <w:t xml:space="preserve"> </w:t>
      </w:r>
      <w:r>
        <w:t>познавательными</w:t>
      </w:r>
      <w:r>
        <w:rPr>
          <w:spacing w:val="-1"/>
        </w:rPr>
        <w:t xml:space="preserve"> </w:t>
      </w:r>
      <w:r>
        <w:t>действиями</w:t>
      </w:r>
    </w:p>
    <w:p>
      <w:pPr>
        <w:pStyle w:val="33"/>
        <w:spacing w:before="4"/>
        <w:ind w:left="0"/>
        <w:jc w:val="left"/>
        <w:rPr>
          <w:b/>
          <w:sz w:val="21"/>
        </w:rPr>
      </w:pPr>
    </w:p>
    <w:p>
      <w:pPr>
        <w:ind w:left="518"/>
        <w:jc w:val="both"/>
        <w:rPr>
          <w:sz w:val="20"/>
        </w:rPr>
      </w:pPr>
      <w:r>
        <w:rPr>
          <w:i/>
          <w:sz w:val="20"/>
        </w:rPr>
        <w:t>Базовые логические</w:t>
      </w:r>
      <w:r>
        <w:rPr>
          <w:i/>
          <w:spacing w:val="1"/>
          <w:sz w:val="20"/>
        </w:rPr>
        <w:t xml:space="preserve"> </w:t>
      </w:r>
      <w:r>
        <w:rPr>
          <w:i/>
          <w:sz w:val="20"/>
        </w:rPr>
        <w:t>действия</w:t>
      </w:r>
      <w:r>
        <w:rPr>
          <w:sz w:val="20"/>
        </w:rPr>
        <w:t>:</w:t>
      </w:r>
    </w:p>
    <w:p>
      <w:pPr>
        <w:pStyle w:val="64"/>
        <w:numPr>
          <w:ilvl w:val="1"/>
          <w:numId w:val="134"/>
        </w:numPr>
        <w:tabs>
          <w:tab w:val="left" w:pos="860"/>
        </w:tabs>
        <w:spacing w:before="11" w:line="252" w:lineRule="auto"/>
        <w:ind w:right="132"/>
        <w:rPr>
          <w:sz w:val="20"/>
        </w:rPr>
      </w:pPr>
      <w:r>
        <w:rPr>
          <w:sz w:val="20"/>
        </w:rPr>
        <w:t>сравнивать</w:t>
      </w:r>
      <w:r>
        <w:rPr>
          <w:spacing w:val="1"/>
          <w:sz w:val="20"/>
        </w:rPr>
        <w:t xml:space="preserve"> </w:t>
      </w:r>
      <w:r>
        <w:rPr>
          <w:sz w:val="20"/>
        </w:rPr>
        <w:t>музыкальные</w:t>
      </w:r>
      <w:r>
        <w:rPr>
          <w:spacing w:val="1"/>
          <w:sz w:val="20"/>
        </w:rPr>
        <w:t xml:space="preserve"> </w:t>
      </w:r>
      <w:r>
        <w:rPr>
          <w:sz w:val="20"/>
        </w:rPr>
        <w:t>звуки,</w:t>
      </w:r>
      <w:r>
        <w:rPr>
          <w:spacing w:val="1"/>
          <w:sz w:val="20"/>
        </w:rPr>
        <w:t xml:space="preserve"> </w:t>
      </w:r>
      <w:r>
        <w:rPr>
          <w:sz w:val="20"/>
        </w:rPr>
        <w:t>звуковые</w:t>
      </w:r>
      <w:r>
        <w:rPr>
          <w:spacing w:val="1"/>
          <w:sz w:val="20"/>
        </w:rPr>
        <w:t xml:space="preserve"> </w:t>
      </w:r>
      <w:r>
        <w:rPr>
          <w:sz w:val="20"/>
        </w:rPr>
        <w:t>сочетания,</w:t>
      </w:r>
      <w:r>
        <w:rPr>
          <w:spacing w:val="1"/>
          <w:sz w:val="20"/>
        </w:rPr>
        <w:t xml:space="preserve"> </w:t>
      </w:r>
      <w:r>
        <w:rPr>
          <w:sz w:val="20"/>
        </w:rPr>
        <w:t>произведения, жанры; устанавливать основания для сравнения,</w:t>
      </w:r>
      <w:r>
        <w:rPr>
          <w:spacing w:val="1"/>
          <w:sz w:val="20"/>
        </w:rPr>
        <w:t xml:space="preserve"> </w:t>
      </w:r>
      <w:r>
        <w:rPr>
          <w:sz w:val="20"/>
        </w:rPr>
        <w:t>объединять элементы музыкального звучания по определённому</w:t>
      </w:r>
      <w:r>
        <w:rPr>
          <w:spacing w:val="1"/>
          <w:sz w:val="20"/>
        </w:rPr>
        <w:t xml:space="preserve"> </w:t>
      </w:r>
      <w:r>
        <w:rPr>
          <w:sz w:val="20"/>
        </w:rPr>
        <w:t>признаку;</w:t>
      </w:r>
    </w:p>
    <w:p>
      <w:pPr>
        <w:pStyle w:val="64"/>
        <w:numPr>
          <w:ilvl w:val="1"/>
          <w:numId w:val="134"/>
        </w:numPr>
        <w:tabs>
          <w:tab w:val="left" w:pos="860"/>
        </w:tabs>
        <w:spacing w:before="3" w:line="252" w:lineRule="auto"/>
        <w:ind w:right="133"/>
        <w:rPr>
          <w:sz w:val="20"/>
        </w:rPr>
      </w:pPr>
      <w:r>
        <w:rPr>
          <w:sz w:val="20"/>
        </w:rPr>
        <w:t>определять</w:t>
      </w:r>
      <w:r>
        <w:rPr>
          <w:spacing w:val="1"/>
          <w:sz w:val="20"/>
        </w:rPr>
        <w:t xml:space="preserve"> </w:t>
      </w:r>
      <w:r>
        <w:rPr>
          <w:sz w:val="20"/>
        </w:rPr>
        <w:t>существенный</w:t>
      </w:r>
      <w:r>
        <w:rPr>
          <w:spacing w:val="1"/>
          <w:sz w:val="20"/>
        </w:rPr>
        <w:t xml:space="preserve"> </w:t>
      </w:r>
      <w:r>
        <w:rPr>
          <w:sz w:val="20"/>
        </w:rPr>
        <w:t>признак</w:t>
      </w:r>
      <w:r>
        <w:rPr>
          <w:spacing w:val="1"/>
          <w:sz w:val="20"/>
        </w:rPr>
        <w:t xml:space="preserve"> </w:t>
      </w:r>
      <w:r>
        <w:rPr>
          <w:sz w:val="20"/>
        </w:rPr>
        <w:t>для</w:t>
      </w:r>
      <w:r>
        <w:rPr>
          <w:spacing w:val="1"/>
          <w:sz w:val="20"/>
        </w:rPr>
        <w:t xml:space="preserve"> </w:t>
      </w:r>
      <w:r>
        <w:rPr>
          <w:sz w:val="20"/>
        </w:rPr>
        <w:t>классификации,</w:t>
      </w:r>
      <w:r>
        <w:rPr>
          <w:spacing w:val="1"/>
          <w:sz w:val="20"/>
        </w:rPr>
        <w:t xml:space="preserve"> </w:t>
      </w:r>
      <w:r>
        <w:rPr>
          <w:sz w:val="20"/>
        </w:rPr>
        <w:t>классифицировать</w:t>
      </w:r>
      <w:r>
        <w:rPr>
          <w:spacing w:val="1"/>
          <w:sz w:val="20"/>
        </w:rPr>
        <w:t xml:space="preserve"> </w:t>
      </w:r>
      <w:r>
        <w:rPr>
          <w:sz w:val="20"/>
        </w:rPr>
        <w:t>предложенные</w:t>
      </w:r>
      <w:r>
        <w:rPr>
          <w:spacing w:val="1"/>
          <w:sz w:val="20"/>
        </w:rPr>
        <w:t xml:space="preserve"> </w:t>
      </w:r>
      <w:r>
        <w:rPr>
          <w:sz w:val="20"/>
        </w:rPr>
        <w:t>объекты</w:t>
      </w:r>
      <w:r>
        <w:rPr>
          <w:spacing w:val="1"/>
          <w:sz w:val="20"/>
        </w:rPr>
        <w:t xml:space="preserve"> </w:t>
      </w:r>
      <w:r>
        <w:rPr>
          <w:sz w:val="20"/>
        </w:rPr>
        <w:t>(музыкальные</w:t>
      </w:r>
      <w:r>
        <w:rPr>
          <w:spacing w:val="1"/>
          <w:sz w:val="20"/>
        </w:rPr>
        <w:t xml:space="preserve"> </w:t>
      </w:r>
      <w:r>
        <w:rPr>
          <w:sz w:val="20"/>
        </w:rPr>
        <w:t>инструменты,</w:t>
      </w:r>
      <w:r>
        <w:rPr>
          <w:spacing w:val="1"/>
          <w:sz w:val="20"/>
        </w:rPr>
        <w:t xml:space="preserve"> </w:t>
      </w:r>
      <w:r>
        <w:rPr>
          <w:sz w:val="20"/>
        </w:rPr>
        <w:t>элементы</w:t>
      </w:r>
      <w:r>
        <w:rPr>
          <w:spacing w:val="1"/>
          <w:sz w:val="20"/>
        </w:rPr>
        <w:t xml:space="preserve"> </w:t>
      </w:r>
      <w:r>
        <w:rPr>
          <w:sz w:val="20"/>
        </w:rPr>
        <w:t>музыкального</w:t>
      </w:r>
      <w:r>
        <w:rPr>
          <w:spacing w:val="1"/>
          <w:sz w:val="20"/>
        </w:rPr>
        <w:t xml:space="preserve"> </w:t>
      </w:r>
      <w:r>
        <w:rPr>
          <w:sz w:val="20"/>
        </w:rPr>
        <w:t>языка,</w:t>
      </w:r>
      <w:r>
        <w:rPr>
          <w:spacing w:val="1"/>
          <w:sz w:val="20"/>
        </w:rPr>
        <w:t xml:space="preserve"> </w:t>
      </w:r>
      <w:r>
        <w:rPr>
          <w:sz w:val="20"/>
        </w:rPr>
        <w:t>произведения,</w:t>
      </w:r>
      <w:r>
        <w:rPr>
          <w:spacing w:val="1"/>
          <w:sz w:val="20"/>
        </w:rPr>
        <w:t xml:space="preserve"> </w:t>
      </w:r>
      <w:r>
        <w:rPr>
          <w:sz w:val="20"/>
        </w:rPr>
        <w:t>исполнительские</w:t>
      </w:r>
      <w:r>
        <w:rPr>
          <w:spacing w:val="-2"/>
          <w:sz w:val="20"/>
        </w:rPr>
        <w:t xml:space="preserve"> </w:t>
      </w:r>
      <w:r>
        <w:rPr>
          <w:sz w:val="20"/>
        </w:rPr>
        <w:t>составы</w:t>
      </w:r>
      <w:r>
        <w:rPr>
          <w:spacing w:val="1"/>
          <w:sz w:val="20"/>
        </w:rPr>
        <w:t xml:space="preserve"> </w:t>
      </w:r>
      <w:r>
        <w:rPr>
          <w:sz w:val="20"/>
        </w:rPr>
        <w:t>и</w:t>
      </w:r>
      <w:r>
        <w:rPr>
          <w:spacing w:val="3"/>
          <w:sz w:val="20"/>
        </w:rPr>
        <w:t xml:space="preserve"> </w:t>
      </w:r>
      <w:r>
        <w:rPr>
          <w:sz w:val="20"/>
        </w:rPr>
        <w:t>др.);</w:t>
      </w:r>
    </w:p>
    <w:p>
      <w:pPr>
        <w:pStyle w:val="64"/>
        <w:numPr>
          <w:ilvl w:val="1"/>
          <w:numId w:val="134"/>
        </w:numPr>
        <w:tabs>
          <w:tab w:val="left" w:pos="860"/>
        </w:tabs>
        <w:spacing w:line="254" w:lineRule="auto"/>
        <w:ind w:right="133"/>
        <w:rPr>
          <w:sz w:val="20"/>
        </w:rPr>
      </w:pPr>
      <w:r>
        <w:rPr>
          <w:sz w:val="20"/>
        </w:rPr>
        <w:t>находить</w:t>
      </w:r>
      <w:r>
        <w:rPr>
          <w:spacing w:val="1"/>
          <w:sz w:val="20"/>
        </w:rPr>
        <w:t xml:space="preserve"> </w:t>
      </w:r>
      <w:r>
        <w:rPr>
          <w:sz w:val="20"/>
        </w:rPr>
        <w:t>закономерности</w:t>
      </w:r>
      <w:r>
        <w:rPr>
          <w:spacing w:val="1"/>
          <w:sz w:val="20"/>
        </w:rPr>
        <w:t xml:space="preserve"> </w:t>
      </w:r>
      <w:r>
        <w:rPr>
          <w:sz w:val="20"/>
        </w:rPr>
        <w:t>и</w:t>
      </w:r>
      <w:r>
        <w:rPr>
          <w:spacing w:val="1"/>
          <w:sz w:val="20"/>
        </w:rPr>
        <w:t xml:space="preserve"> </w:t>
      </w:r>
      <w:r>
        <w:rPr>
          <w:sz w:val="20"/>
        </w:rPr>
        <w:t>противоречия</w:t>
      </w:r>
      <w:r>
        <w:rPr>
          <w:spacing w:val="1"/>
          <w:sz w:val="20"/>
        </w:rPr>
        <w:t xml:space="preserve"> </w:t>
      </w:r>
      <w:r>
        <w:rPr>
          <w:sz w:val="20"/>
        </w:rPr>
        <w:t>в</w:t>
      </w:r>
      <w:r>
        <w:rPr>
          <w:spacing w:val="1"/>
          <w:sz w:val="20"/>
        </w:rPr>
        <w:t xml:space="preserve"> </w:t>
      </w:r>
      <w:r>
        <w:rPr>
          <w:sz w:val="20"/>
        </w:rPr>
        <w:t>рассматриваемых</w:t>
      </w:r>
      <w:r>
        <w:rPr>
          <w:spacing w:val="1"/>
          <w:sz w:val="20"/>
        </w:rPr>
        <w:t xml:space="preserve"> </w:t>
      </w:r>
      <w:r>
        <w:rPr>
          <w:sz w:val="20"/>
        </w:rPr>
        <w:t>явлениях музыкального искусства, сведениях и наблюдениях за</w:t>
      </w:r>
      <w:r>
        <w:rPr>
          <w:spacing w:val="1"/>
          <w:sz w:val="20"/>
        </w:rPr>
        <w:t xml:space="preserve"> </w:t>
      </w:r>
      <w:r>
        <w:rPr>
          <w:sz w:val="20"/>
        </w:rPr>
        <w:t>звучащим</w:t>
      </w:r>
      <w:r>
        <w:rPr>
          <w:spacing w:val="1"/>
          <w:sz w:val="20"/>
        </w:rPr>
        <w:t xml:space="preserve"> </w:t>
      </w:r>
      <w:r>
        <w:rPr>
          <w:sz w:val="20"/>
        </w:rPr>
        <w:t>музыкальным</w:t>
      </w:r>
      <w:r>
        <w:rPr>
          <w:spacing w:val="1"/>
          <w:sz w:val="20"/>
        </w:rPr>
        <w:t xml:space="preserve"> </w:t>
      </w:r>
      <w:r>
        <w:rPr>
          <w:sz w:val="20"/>
        </w:rPr>
        <w:t>материалом</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предложенного</w:t>
      </w:r>
      <w:r>
        <w:rPr>
          <w:spacing w:val="-47"/>
          <w:sz w:val="20"/>
        </w:rPr>
        <w:t xml:space="preserve"> </w:t>
      </w:r>
      <w:r>
        <w:rPr>
          <w:sz w:val="20"/>
        </w:rPr>
        <w:t>учителем</w:t>
      </w:r>
      <w:r>
        <w:rPr>
          <w:spacing w:val="3"/>
          <w:sz w:val="20"/>
        </w:rPr>
        <w:t xml:space="preserve"> </w:t>
      </w:r>
      <w:r>
        <w:rPr>
          <w:sz w:val="20"/>
        </w:rPr>
        <w:t>алгоритма;</w:t>
      </w:r>
    </w:p>
    <w:p>
      <w:pPr>
        <w:pStyle w:val="64"/>
        <w:numPr>
          <w:ilvl w:val="1"/>
          <w:numId w:val="134"/>
        </w:numPr>
        <w:tabs>
          <w:tab w:val="left" w:pos="860"/>
        </w:tabs>
        <w:spacing w:before="65" w:line="249" w:lineRule="auto"/>
        <w:ind w:right="134"/>
        <w:rPr>
          <w:sz w:val="20"/>
        </w:rPr>
      </w:pPr>
      <w:r>
        <w:rPr>
          <w:sz w:val="20"/>
        </w:rPr>
        <w:t>выявлять</w:t>
      </w:r>
      <w:r>
        <w:rPr>
          <w:spacing w:val="1"/>
          <w:sz w:val="20"/>
        </w:rPr>
        <w:t xml:space="preserve"> </w:t>
      </w:r>
      <w:r>
        <w:rPr>
          <w:sz w:val="20"/>
        </w:rPr>
        <w:t>недостаток</w:t>
      </w:r>
      <w:r>
        <w:rPr>
          <w:spacing w:val="1"/>
          <w:sz w:val="20"/>
        </w:rPr>
        <w:t xml:space="preserve"> </w:t>
      </w:r>
      <w:r>
        <w:rPr>
          <w:sz w:val="20"/>
        </w:rPr>
        <w:t>информации,</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слуховой,</w:t>
      </w:r>
      <w:r>
        <w:rPr>
          <w:spacing w:val="1"/>
          <w:sz w:val="20"/>
        </w:rPr>
        <w:t xml:space="preserve"> </w:t>
      </w:r>
      <w:r>
        <w:rPr>
          <w:sz w:val="20"/>
        </w:rPr>
        <w:t>акустической</w:t>
      </w:r>
      <w:r>
        <w:rPr>
          <w:spacing w:val="1"/>
          <w:sz w:val="20"/>
        </w:rPr>
        <w:t xml:space="preserve"> </w:t>
      </w:r>
      <w:r>
        <w:rPr>
          <w:sz w:val="20"/>
        </w:rPr>
        <w:t>для</w:t>
      </w:r>
      <w:r>
        <w:rPr>
          <w:spacing w:val="1"/>
          <w:sz w:val="20"/>
        </w:rPr>
        <w:t xml:space="preserve"> </w:t>
      </w:r>
      <w:r>
        <w:rPr>
          <w:sz w:val="20"/>
        </w:rPr>
        <w:t>решения</w:t>
      </w:r>
      <w:r>
        <w:rPr>
          <w:spacing w:val="1"/>
          <w:sz w:val="20"/>
        </w:rPr>
        <w:t xml:space="preserve"> </w:t>
      </w:r>
      <w:r>
        <w:rPr>
          <w:sz w:val="20"/>
        </w:rPr>
        <w:t>учебной</w:t>
      </w:r>
      <w:r>
        <w:rPr>
          <w:spacing w:val="1"/>
          <w:sz w:val="20"/>
        </w:rPr>
        <w:t xml:space="preserve"> </w:t>
      </w:r>
      <w:r>
        <w:rPr>
          <w:sz w:val="20"/>
        </w:rPr>
        <w:t>(практической)</w:t>
      </w:r>
      <w:r>
        <w:rPr>
          <w:spacing w:val="1"/>
          <w:sz w:val="20"/>
        </w:rPr>
        <w:t xml:space="preserve"> </w:t>
      </w:r>
      <w:r>
        <w:rPr>
          <w:sz w:val="20"/>
        </w:rPr>
        <w:t>задачи</w:t>
      </w:r>
      <w:r>
        <w:rPr>
          <w:spacing w:val="1"/>
          <w:sz w:val="20"/>
        </w:rPr>
        <w:t xml:space="preserve"> </w:t>
      </w:r>
      <w:r>
        <w:rPr>
          <w:sz w:val="20"/>
        </w:rPr>
        <w:t>на</w:t>
      </w:r>
      <w:r>
        <w:rPr>
          <w:spacing w:val="1"/>
          <w:sz w:val="20"/>
        </w:rPr>
        <w:t xml:space="preserve"> </w:t>
      </w:r>
      <w:r>
        <w:rPr>
          <w:sz w:val="20"/>
        </w:rPr>
        <w:t>основе</w:t>
      </w:r>
      <w:r>
        <w:rPr>
          <w:spacing w:val="-2"/>
          <w:sz w:val="20"/>
        </w:rPr>
        <w:t xml:space="preserve"> </w:t>
      </w:r>
      <w:r>
        <w:rPr>
          <w:sz w:val="20"/>
        </w:rPr>
        <w:t>предложенного</w:t>
      </w:r>
      <w:r>
        <w:rPr>
          <w:spacing w:val="-3"/>
          <w:sz w:val="20"/>
        </w:rPr>
        <w:t xml:space="preserve"> </w:t>
      </w:r>
      <w:r>
        <w:rPr>
          <w:sz w:val="20"/>
        </w:rPr>
        <w:t>алгоритма;</w:t>
      </w:r>
    </w:p>
    <w:p>
      <w:pPr>
        <w:pStyle w:val="64"/>
        <w:numPr>
          <w:ilvl w:val="1"/>
          <w:numId w:val="134"/>
        </w:numPr>
        <w:tabs>
          <w:tab w:val="left" w:pos="860"/>
        </w:tabs>
        <w:spacing w:before="8" w:line="252" w:lineRule="auto"/>
        <w:ind w:right="139"/>
        <w:rPr>
          <w:sz w:val="20"/>
        </w:rPr>
      </w:pPr>
      <w:r>
        <w:rPr>
          <w:sz w:val="20"/>
        </w:rPr>
        <w:t>устанавливать</w:t>
      </w:r>
      <w:r>
        <w:rPr>
          <w:spacing w:val="1"/>
          <w:sz w:val="20"/>
        </w:rPr>
        <w:t xml:space="preserve"> </w:t>
      </w:r>
      <w:r>
        <w:rPr>
          <w:sz w:val="20"/>
        </w:rPr>
        <w:t>причинно-следственные</w:t>
      </w:r>
      <w:r>
        <w:rPr>
          <w:spacing w:val="1"/>
          <w:sz w:val="20"/>
        </w:rPr>
        <w:t xml:space="preserve"> </w:t>
      </w:r>
      <w:r>
        <w:rPr>
          <w:sz w:val="20"/>
        </w:rPr>
        <w:t>связи</w:t>
      </w:r>
      <w:r>
        <w:rPr>
          <w:spacing w:val="1"/>
          <w:sz w:val="20"/>
        </w:rPr>
        <w:t xml:space="preserve"> </w:t>
      </w:r>
      <w:r>
        <w:rPr>
          <w:sz w:val="20"/>
        </w:rPr>
        <w:t>в</w:t>
      </w:r>
      <w:r>
        <w:rPr>
          <w:spacing w:val="1"/>
          <w:sz w:val="20"/>
        </w:rPr>
        <w:t xml:space="preserve"> </w:t>
      </w:r>
      <w:r>
        <w:rPr>
          <w:sz w:val="20"/>
        </w:rPr>
        <w:t>ситуациях</w:t>
      </w:r>
      <w:r>
        <w:rPr>
          <w:spacing w:val="1"/>
          <w:sz w:val="20"/>
        </w:rPr>
        <w:t xml:space="preserve"> </w:t>
      </w:r>
      <w:r>
        <w:rPr>
          <w:sz w:val="20"/>
        </w:rPr>
        <w:t>музыкального</w:t>
      </w:r>
      <w:r>
        <w:rPr>
          <w:spacing w:val="-5"/>
          <w:sz w:val="20"/>
        </w:rPr>
        <w:t xml:space="preserve"> </w:t>
      </w:r>
      <w:r>
        <w:rPr>
          <w:sz w:val="20"/>
        </w:rPr>
        <w:t>восприятия и</w:t>
      </w:r>
      <w:r>
        <w:rPr>
          <w:spacing w:val="-1"/>
          <w:sz w:val="20"/>
        </w:rPr>
        <w:t xml:space="preserve"> </w:t>
      </w:r>
      <w:r>
        <w:rPr>
          <w:sz w:val="20"/>
        </w:rPr>
        <w:t>исполнения,</w:t>
      </w:r>
      <w:r>
        <w:rPr>
          <w:spacing w:val="3"/>
          <w:sz w:val="20"/>
        </w:rPr>
        <w:t xml:space="preserve"> </w:t>
      </w:r>
      <w:r>
        <w:rPr>
          <w:sz w:val="20"/>
        </w:rPr>
        <w:t>делать выводы.</w:t>
      </w:r>
    </w:p>
    <w:p>
      <w:pPr>
        <w:pStyle w:val="33"/>
        <w:ind w:left="0"/>
        <w:jc w:val="left"/>
        <w:rPr>
          <w:sz w:val="21"/>
        </w:rPr>
      </w:pPr>
    </w:p>
    <w:p>
      <w:pPr>
        <w:spacing w:before="1"/>
        <w:ind w:left="518"/>
        <w:jc w:val="both"/>
        <w:rPr>
          <w:sz w:val="20"/>
        </w:rPr>
      </w:pPr>
      <w:r>
        <w:rPr>
          <w:i/>
          <w:sz w:val="20"/>
        </w:rPr>
        <w:t>Базовые исследовательские</w:t>
      </w:r>
      <w:r>
        <w:rPr>
          <w:i/>
          <w:spacing w:val="-5"/>
          <w:sz w:val="20"/>
        </w:rPr>
        <w:t xml:space="preserve"> </w:t>
      </w:r>
      <w:r>
        <w:rPr>
          <w:i/>
          <w:sz w:val="20"/>
        </w:rPr>
        <w:t>действия</w:t>
      </w:r>
      <w:r>
        <w:rPr>
          <w:sz w:val="20"/>
        </w:rPr>
        <w:t>:</w:t>
      </w:r>
    </w:p>
    <w:p>
      <w:pPr>
        <w:pStyle w:val="64"/>
        <w:numPr>
          <w:ilvl w:val="1"/>
          <w:numId w:val="134"/>
        </w:numPr>
        <w:tabs>
          <w:tab w:val="left" w:pos="860"/>
        </w:tabs>
        <w:spacing w:before="10" w:line="252" w:lineRule="auto"/>
        <w:ind w:right="130"/>
        <w:rPr>
          <w:sz w:val="20"/>
        </w:rPr>
      </w:pPr>
      <w:r>
        <w:rPr>
          <w:sz w:val="20"/>
        </w:rPr>
        <w:t>на основе предложенных учителем вопросов определять разрыв</w:t>
      </w:r>
      <w:r>
        <w:rPr>
          <w:spacing w:val="1"/>
          <w:sz w:val="20"/>
        </w:rPr>
        <w:t xml:space="preserve"> </w:t>
      </w:r>
      <w:r>
        <w:rPr>
          <w:sz w:val="20"/>
        </w:rPr>
        <w:t>между</w:t>
      </w:r>
      <w:r>
        <w:rPr>
          <w:spacing w:val="1"/>
          <w:sz w:val="20"/>
        </w:rPr>
        <w:t xml:space="preserve"> </w:t>
      </w:r>
      <w:r>
        <w:rPr>
          <w:sz w:val="20"/>
        </w:rPr>
        <w:t>реальным</w:t>
      </w:r>
      <w:r>
        <w:rPr>
          <w:spacing w:val="1"/>
          <w:sz w:val="20"/>
        </w:rPr>
        <w:t xml:space="preserve"> </w:t>
      </w:r>
      <w:r>
        <w:rPr>
          <w:sz w:val="20"/>
        </w:rPr>
        <w:t>и</w:t>
      </w:r>
      <w:r>
        <w:rPr>
          <w:spacing w:val="1"/>
          <w:sz w:val="20"/>
        </w:rPr>
        <w:t xml:space="preserve"> </w:t>
      </w:r>
      <w:r>
        <w:rPr>
          <w:sz w:val="20"/>
        </w:rPr>
        <w:t>желательным</w:t>
      </w:r>
      <w:r>
        <w:rPr>
          <w:spacing w:val="1"/>
          <w:sz w:val="20"/>
        </w:rPr>
        <w:t xml:space="preserve"> </w:t>
      </w:r>
      <w:r>
        <w:rPr>
          <w:sz w:val="20"/>
        </w:rPr>
        <w:t>состоянием</w:t>
      </w:r>
      <w:r>
        <w:rPr>
          <w:spacing w:val="1"/>
          <w:sz w:val="20"/>
        </w:rPr>
        <w:t xml:space="preserve"> </w:t>
      </w:r>
      <w:r>
        <w:rPr>
          <w:sz w:val="20"/>
        </w:rPr>
        <w:t>музыкальных</w:t>
      </w:r>
      <w:r>
        <w:rPr>
          <w:spacing w:val="1"/>
          <w:sz w:val="20"/>
        </w:rPr>
        <w:t xml:space="preserve"> </w:t>
      </w:r>
      <w:r>
        <w:rPr>
          <w:sz w:val="20"/>
        </w:rPr>
        <w:t>явлений,</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в</w:t>
      </w:r>
      <w:r>
        <w:rPr>
          <w:spacing w:val="1"/>
          <w:sz w:val="20"/>
        </w:rPr>
        <w:t xml:space="preserve"> </w:t>
      </w:r>
      <w:r>
        <w:rPr>
          <w:sz w:val="20"/>
        </w:rPr>
        <w:t>отношении</w:t>
      </w:r>
      <w:r>
        <w:rPr>
          <w:spacing w:val="1"/>
          <w:sz w:val="20"/>
        </w:rPr>
        <w:t xml:space="preserve"> </w:t>
      </w:r>
      <w:r>
        <w:rPr>
          <w:sz w:val="20"/>
        </w:rPr>
        <w:t>собственных</w:t>
      </w:r>
      <w:r>
        <w:rPr>
          <w:spacing w:val="1"/>
          <w:sz w:val="20"/>
        </w:rPr>
        <w:t xml:space="preserve"> </w:t>
      </w:r>
      <w:r>
        <w:rPr>
          <w:sz w:val="20"/>
        </w:rPr>
        <w:t>музыкально-исполнительских</w:t>
      </w:r>
      <w:r>
        <w:rPr>
          <w:spacing w:val="1"/>
          <w:sz w:val="20"/>
        </w:rPr>
        <w:t xml:space="preserve"> </w:t>
      </w:r>
      <w:r>
        <w:rPr>
          <w:sz w:val="20"/>
        </w:rPr>
        <w:t>навыков;</w:t>
      </w:r>
    </w:p>
    <w:p>
      <w:pPr>
        <w:pStyle w:val="64"/>
        <w:numPr>
          <w:ilvl w:val="1"/>
          <w:numId w:val="134"/>
        </w:numPr>
        <w:tabs>
          <w:tab w:val="left" w:pos="860"/>
        </w:tabs>
        <w:spacing w:line="254" w:lineRule="auto"/>
        <w:ind w:right="128"/>
        <w:rPr>
          <w:sz w:val="20"/>
        </w:rPr>
      </w:pPr>
      <w:r>
        <w:rPr>
          <w:sz w:val="20"/>
        </w:rPr>
        <w:t>с</w:t>
      </w:r>
      <w:r>
        <w:rPr>
          <w:spacing w:val="-11"/>
          <w:sz w:val="20"/>
        </w:rPr>
        <w:t xml:space="preserve"> </w:t>
      </w:r>
      <w:r>
        <w:rPr>
          <w:sz w:val="20"/>
        </w:rPr>
        <w:t>помощью</w:t>
      </w:r>
      <w:r>
        <w:rPr>
          <w:spacing w:val="-5"/>
          <w:sz w:val="20"/>
        </w:rPr>
        <w:t xml:space="preserve"> </w:t>
      </w:r>
      <w:r>
        <w:rPr>
          <w:sz w:val="20"/>
        </w:rPr>
        <w:t>учителя</w:t>
      </w:r>
      <w:r>
        <w:rPr>
          <w:spacing w:val="-8"/>
          <w:sz w:val="20"/>
        </w:rPr>
        <w:t xml:space="preserve"> </w:t>
      </w:r>
      <w:r>
        <w:rPr>
          <w:sz w:val="20"/>
        </w:rPr>
        <w:t>формулировать</w:t>
      </w:r>
      <w:r>
        <w:rPr>
          <w:spacing w:val="-7"/>
          <w:sz w:val="20"/>
        </w:rPr>
        <w:t xml:space="preserve"> </w:t>
      </w:r>
      <w:r>
        <w:rPr>
          <w:sz w:val="20"/>
        </w:rPr>
        <w:t>цель</w:t>
      </w:r>
      <w:r>
        <w:rPr>
          <w:spacing w:val="-8"/>
          <w:sz w:val="20"/>
        </w:rPr>
        <w:t xml:space="preserve"> </w:t>
      </w:r>
      <w:r>
        <w:rPr>
          <w:sz w:val="20"/>
        </w:rPr>
        <w:t>выполнения</w:t>
      </w:r>
      <w:r>
        <w:rPr>
          <w:spacing w:val="-8"/>
          <w:sz w:val="20"/>
        </w:rPr>
        <w:t xml:space="preserve"> </w:t>
      </w:r>
      <w:r>
        <w:rPr>
          <w:sz w:val="20"/>
        </w:rPr>
        <w:t>вокальных</w:t>
      </w:r>
      <w:r>
        <w:rPr>
          <w:spacing w:val="-8"/>
          <w:sz w:val="20"/>
        </w:rPr>
        <w:t xml:space="preserve"> </w:t>
      </w:r>
      <w:r>
        <w:rPr>
          <w:sz w:val="20"/>
        </w:rPr>
        <w:t>и</w:t>
      </w:r>
      <w:r>
        <w:rPr>
          <w:spacing w:val="-47"/>
          <w:sz w:val="20"/>
        </w:rPr>
        <w:t xml:space="preserve"> </w:t>
      </w:r>
      <w:r>
        <w:rPr>
          <w:sz w:val="20"/>
        </w:rPr>
        <w:t>слуховых упражнений, планировать изменения результатов своей</w:t>
      </w:r>
      <w:r>
        <w:rPr>
          <w:spacing w:val="-47"/>
          <w:sz w:val="20"/>
        </w:rPr>
        <w:t xml:space="preserve"> </w:t>
      </w:r>
      <w:r>
        <w:rPr>
          <w:sz w:val="20"/>
        </w:rPr>
        <w:t>музыкальной</w:t>
      </w:r>
      <w:r>
        <w:rPr>
          <w:spacing w:val="1"/>
          <w:sz w:val="20"/>
        </w:rPr>
        <w:t xml:space="preserve"> </w:t>
      </w:r>
      <w:r>
        <w:rPr>
          <w:sz w:val="20"/>
        </w:rPr>
        <w:t>деятельности,</w:t>
      </w:r>
      <w:r>
        <w:rPr>
          <w:spacing w:val="1"/>
          <w:sz w:val="20"/>
        </w:rPr>
        <w:t xml:space="preserve"> </w:t>
      </w:r>
      <w:r>
        <w:rPr>
          <w:sz w:val="20"/>
        </w:rPr>
        <w:t>ситуации</w:t>
      </w:r>
      <w:r>
        <w:rPr>
          <w:spacing w:val="1"/>
          <w:sz w:val="20"/>
        </w:rPr>
        <w:t xml:space="preserve"> </w:t>
      </w:r>
      <w:r>
        <w:rPr>
          <w:sz w:val="20"/>
        </w:rPr>
        <w:t>совместного</w:t>
      </w:r>
      <w:r>
        <w:rPr>
          <w:spacing w:val="1"/>
          <w:sz w:val="20"/>
        </w:rPr>
        <w:t xml:space="preserve"> </w:t>
      </w:r>
      <w:r>
        <w:rPr>
          <w:sz w:val="20"/>
        </w:rPr>
        <w:t>музицирования;</w:t>
      </w:r>
    </w:p>
    <w:p>
      <w:pPr>
        <w:pStyle w:val="64"/>
        <w:numPr>
          <w:ilvl w:val="1"/>
          <w:numId w:val="134"/>
        </w:numPr>
        <w:tabs>
          <w:tab w:val="left" w:pos="860"/>
        </w:tabs>
        <w:spacing w:line="252" w:lineRule="auto"/>
        <w:ind w:right="138"/>
        <w:rPr>
          <w:sz w:val="20"/>
        </w:rPr>
      </w:pPr>
      <w:r>
        <w:rPr>
          <w:sz w:val="20"/>
        </w:rPr>
        <w:t>сравнивать</w:t>
      </w:r>
      <w:r>
        <w:rPr>
          <w:spacing w:val="1"/>
          <w:sz w:val="20"/>
        </w:rPr>
        <w:t xml:space="preserve"> </w:t>
      </w:r>
      <w:r>
        <w:rPr>
          <w:sz w:val="20"/>
        </w:rPr>
        <w:t>несколько</w:t>
      </w:r>
      <w:r>
        <w:rPr>
          <w:spacing w:val="1"/>
          <w:sz w:val="20"/>
        </w:rPr>
        <w:t xml:space="preserve"> </w:t>
      </w:r>
      <w:r>
        <w:rPr>
          <w:sz w:val="20"/>
        </w:rPr>
        <w:t>вариантов</w:t>
      </w:r>
      <w:r>
        <w:rPr>
          <w:spacing w:val="1"/>
          <w:sz w:val="20"/>
        </w:rPr>
        <w:t xml:space="preserve"> </w:t>
      </w:r>
      <w:r>
        <w:rPr>
          <w:sz w:val="20"/>
        </w:rPr>
        <w:t>решения</w:t>
      </w:r>
      <w:r>
        <w:rPr>
          <w:spacing w:val="1"/>
          <w:sz w:val="20"/>
        </w:rPr>
        <w:t xml:space="preserve"> </w:t>
      </w:r>
      <w:r>
        <w:rPr>
          <w:sz w:val="20"/>
        </w:rPr>
        <w:t>творческой,</w:t>
      </w:r>
      <w:r>
        <w:rPr>
          <w:spacing w:val="-47"/>
          <w:sz w:val="20"/>
        </w:rPr>
        <w:t xml:space="preserve"> </w:t>
      </w:r>
      <w:r>
        <w:rPr>
          <w:sz w:val="20"/>
        </w:rPr>
        <w:t>исполнительской</w:t>
      </w:r>
      <w:r>
        <w:rPr>
          <w:spacing w:val="1"/>
          <w:sz w:val="20"/>
        </w:rPr>
        <w:t xml:space="preserve"> </w:t>
      </w:r>
      <w:r>
        <w:rPr>
          <w:sz w:val="20"/>
        </w:rPr>
        <w:t>задачи,</w:t>
      </w:r>
      <w:r>
        <w:rPr>
          <w:spacing w:val="1"/>
          <w:sz w:val="20"/>
        </w:rPr>
        <w:t xml:space="preserve"> </w:t>
      </w:r>
      <w:r>
        <w:rPr>
          <w:sz w:val="20"/>
        </w:rPr>
        <w:t>выбирать</w:t>
      </w:r>
      <w:r>
        <w:rPr>
          <w:spacing w:val="1"/>
          <w:sz w:val="20"/>
        </w:rPr>
        <w:t xml:space="preserve"> </w:t>
      </w:r>
      <w:r>
        <w:rPr>
          <w:sz w:val="20"/>
        </w:rPr>
        <w:t>наиболее</w:t>
      </w:r>
      <w:r>
        <w:rPr>
          <w:spacing w:val="1"/>
          <w:sz w:val="20"/>
        </w:rPr>
        <w:t xml:space="preserve"> </w:t>
      </w:r>
      <w:r>
        <w:rPr>
          <w:sz w:val="20"/>
        </w:rPr>
        <w:t>подходящий</w:t>
      </w:r>
      <w:r>
        <w:rPr>
          <w:spacing w:val="1"/>
          <w:sz w:val="20"/>
        </w:rPr>
        <w:t xml:space="preserve"> </w:t>
      </w:r>
      <w:r>
        <w:rPr>
          <w:sz w:val="20"/>
        </w:rPr>
        <w:t>(на</w:t>
      </w:r>
      <w:r>
        <w:rPr>
          <w:spacing w:val="1"/>
          <w:sz w:val="20"/>
        </w:rPr>
        <w:t xml:space="preserve"> </w:t>
      </w:r>
      <w:r>
        <w:rPr>
          <w:sz w:val="20"/>
        </w:rPr>
        <w:t>основе</w:t>
      </w:r>
      <w:r>
        <w:rPr>
          <w:spacing w:val="-2"/>
          <w:sz w:val="20"/>
        </w:rPr>
        <w:t xml:space="preserve"> </w:t>
      </w:r>
      <w:r>
        <w:rPr>
          <w:sz w:val="20"/>
        </w:rPr>
        <w:t>предложенных</w:t>
      </w:r>
      <w:r>
        <w:rPr>
          <w:spacing w:val="2"/>
          <w:sz w:val="20"/>
        </w:rPr>
        <w:t xml:space="preserve"> </w:t>
      </w:r>
      <w:r>
        <w:rPr>
          <w:sz w:val="20"/>
        </w:rPr>
        <w:t>критериев);</w:t>
      </w:r>
    </w:p>
    <w:p>
      <w:pPr>
        <w:pStyle w:val="64"/>
        <w:numPr>
          <w:ilvl w:val="1"/>
          <w:numId w:val="134"/>
        </w:numPr>
        <w:tabs>
          <w:tab w:val="left" w:pos="860"/>
        </w:tabs>
        <w:spacing w:line="252" w:lineRule="auto"/>
        <w:ind w:right="125"/>
        <w:rPr>
          <w:sz w:val="20"/>
        </w:rPr>
      </w:pPr>
      <w:r>
        <w:rPr>
          <w:sz w:val="20"/>
        </w:rPr>
        <w:t>проводить</w:t>
      </w:r>
      <w:r>
        <w:rPr>
          <w:spacing w:val="1"/>
          <w:sz w:val="20"/>
        </w:rPr>
        <w:t xml:space="preserve"> </w:t>
      </w:r>
      <w:r>
        <w:rPr>
          <w:sz w:val="20"/>
        </w:rPr>
        <w:t>по</w:t>
      </w:r>
      <w:r>
        <w:rPr>
          <w:spacing w:val="1"/>
          <w:sz w:val="20"/>
        </w:rPr>
        <w:t xml:space="preserve"> </w:t>
      </w:r>
      <w:r>
        <w:rPr>
          <w:sz w:val="20"/>
        </w:rPr>
        <w:t>предложенному</w:t>
      </w:r>
      <w:r>
        <w:rPr>
          <w:spacing w:val="1"/>
          <w:sz w:val="20"/>
        </w:rPr>
        <w:t xml:space="preserve"> </w:t>
      </w:r>
      <w:r>
        <w:rPr>
          <w:sz w:val="20"/>
        </w:rPr>
        <w:t>плану</w:t>
      </w:r>
      <w:r>
        <w:rPr>
          <w:spacing w:val="1"/>
          <w:sz w:val="20"/>
        </w:rPr>
        <w:t xml:space="preserve"> </w:t>
      </w:r>
      <w:r>
        <w:rPr>
          <w:sz w:val="20"/>
        </w:rPr>
        <w:t>опыт,</w:t>
      </w:r>
      <w:r>
        <w:rPr>
          <w:spacing w:val="1"/>
          <w:sz w:val="20"/>
        </w:rPr>
        <w:t xml:space="preserve"> </w:t>
      </w:r>
      <w:r>
        <w:rPr>
          <w:sz w:val="20"/>
        </w:rPr>
        <w:t>несложное</w:t>
      </w:r>
      <w:r>
        <w:rPr>
          <w:spacing w:val="1"/>
          <w:sz w:val="20"/>
        </w:rPr>
        <w:t xml:space="preserve"> </w:t>
      </w:r>
      <w:r>
        <w:rPr>
          <w:sz w:val="20"/>
        </w:rPr>
        <w:t>исследование по установлению особенностей предмета</w:t>
      </w:r>
      <w:r>
        <w:rPr>
          <w:spacing w:val="50"/>
          <w:sz w:val="20"/>
        </w:rPr>
        <w:t xml:space="preserve"> </w:t>
      </w:r>
      <w:r>
        <w:rPr>
          <w:sz w:val="20"/>
        </w:rPr>
        <w:t>изучения</w:t>
      </w:r>
      <w:r>
        <w:rPr>
          <w:spacing w:val="1"/>
          <w:sz w:val="20"/>
        </w:rPr>
        <w:t xml:space="preserve"> </w:t>
      </w:r>
      <w:r>
        <w:rPr>
          <w:sz w:val="20"/>
        </w:rPr>
        <w:t>и связей между музыкальными объектами и явлениями (часть —</w:t>
      </w:r>
      <w:r>
        <w:rPr>
          <w:spacing w:val="1"/>
          <w:sz w:val="20"/>
        </w:rPr>
        <w:t xml:space="preserve"> </w:t>
      </w:r>
      <w:r>
        <w:rPr>
          <w:sz w:val="20"/>
        </w:rPr>
        <w:t>целое,</w:t>
      </w:r>
      <w:r>
        <w:rPr>
          <w:spacing w:val="3"/>
          <w:sz w:val="20"/>
        </w:rPr>
        <w:t xml:space="preserve"> </w:t>
      </w:r>
      <w:r>
        <w:rPr>
          <w:sz w:val="20"/>
        </w:rPr>
        <w:t>причина</w:t>
      </w:r>
      <w:r>
        <w:rPr>
          <w:spacing w:val="4"/>
          <w:sz w:val="20"/>
        </w:rPr>
        <w:t xml:space="preserve"> </w:t>
      </w:r>
      <w:r>
        <w:rPr>
          <w:sz w:val="20"/>
        </w:rPr>
        <w:t>—</w:t>
      </w:r>
      <w:r>
        <w:rPr>
          <w:spacing w:val="2"/>
          <w:sz w:val="20"/>
        </w:rPr>
        <w:t xml:space="preserve"> </w:t>
      </w:r>
      <w:r>
        <w:rPr>
          <w:sz w:val="20"/>
        </w:rPr>
        <w:t>следствие);</w:t>
      </w:r>
    </w:p>
    <w:p>
      <w:pPr>
        <w:pStyle w:val="64"/>
        <w:numPr>
          <w:ilvl w:val="1"/>
          <w:numId w:val="134"/>
        </w:numPr>
        <w:tabs>
          <w:tab w:val="left" w:pos="860"/>
        </w:tabs>
        <w:spacing w:line="252" w:lineRule="auto"/>
        <w:ind w:right="134"/>
        <w:rPr>
          <w:sz w:val="20"/>
        </w:rPr>
      </w:pPr>
      <w:r>
        <w:rPr>
          <w:sz w:val="20"/>
        </w:rPr>
        <w:t>формулировать выводы и подкреплять их</w:t>
      </w:r>
      <w:r>
        <w:rPr>
          <w:spacing w:val="1"/>
          <w:sz w:val="20"/>
        </w:rPr>
        <w:t xml:space="preserve"> </w:t>
      </w:r>
      <w:r>
        <w:rPr>
          <w:sz w:val="20"/>
        </w:rPr>
        <w:t>доказательствами на</w:t>
      </w:r>
      <w:r>
        <w:rPr>
          <w:spacing w:val="1"/>
          <w:sz w:val="20"/>
        </w:rPr>
        <w:t xml:space="preserve"> </w:t>
      </w:r>
      <w:r>
        <w:rPr>
          <w:sz w:val="20"/>
        </w:rPr>
        <w:t>основе</w:t>
      </w:r>
      <w:r>
        <w:rPr>
          <w:spacing w:val="1"/>
          <w:sz w:val="20"/>
        </w:rPr>
        <w:t xml:space="preserve"> </w:t>
      </w:r>
      <w:r>
        <w:rPr>
          <w:sz w:val="20"/>
        </w:rPr>
        <w:t>результатов</w:t>
      </w:r>
      <w:r>
        <w:rPr>
          <w:spacing w:val="1"/>
          <w:sz w:val="20"/>
        </w:rPr>
        <w:t xml:space="preserve"> </w:t>
      </w:r>
      <w:r>
        <w:rPr>
          <w:sz w:val="20"/>
        </w:rPr>
        <w:t>проведённого</w:t>
      </w:r>
      <w:r>
        <w:rPr>
          <w:spacing w:val="1"/>
          <w:sz w:val="20"/>
        </w:rPr>
        <w:t xml:space="preserve"> </w:t>
      </w:r>
      <w:r>
        <w:rPr>
          <w:sz w:val="20"/>
        </w:rPr>
        <w:t>наблюдения</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в</w:t>
      </w:r>
      <w:r>
        <w:rPr>
          <w:spacing w:val="1"/>
          <w:sz w:val="20"/>
        </w:rPr>
        <w:t xml:space="preserve"> </w:t>
      </w:r>
      <w:r>
        <w:rPr>
          <w:sz w:val="20"/>
        </w:rPr>
        <w:t>форме</w:t>
      </w:r>
      <w:r>
        <w:rPr>
          <w:spacing w:val="1"/>
          <w:sz w:val="20"/>
        </w:rPr>
        <w:t xml:space="preserve"> </w:t>
      </w:r>
      <w:r>
        <w:rPr>
          <w:sz w:val="20"/>
        </w:rPr>
        <w:t>двигательного</w:t>
      </w:r>
      <w:r>
        <w:rPr>
          <w:spacing w:val="1"/>
          <w:sz w:val="20"/>
        </w:rPr>
        <w:t xml:space="preserve"> </w:t>
      </w:r>
      <w:r>
        <w:rPr>
          <w:sz w:val="20"/>
        </w:rPr>
        <w:t>моделирования,</w:t>
      </w:r>
      <w:r>
        <w:rPr>
          <w:spacing w:val="1"/>
          <w:sz w:val="20"/>
        </w:rPr>
        <w:t xml:space="preserve"> </w:t>
      </w:r>
      <w:r>
        <w:rPr>
          <w:sz w:val="20"/>
        </w:rPr>
        <w:t>звукового</w:t>
      </w:r>
      <w:r>
        <w:rPr>
          <w:spacing w:val="1"/>
          <w:sz w:val="20"/>
        </w:rPr>
        <w:t xml:space="preserve"> </w:t>
      </w:r>
      <w:r>
        <w:rPr>
          <w:sz w:val="20"/>
        </w:rPr>
        <w:t>эксперимента,</w:t>
      </w:r>
      <w:r>
        <w:rPr>
          <w:spacing w:val="1"/>
          <w:sz w:val="20"/>
        </w:rPr>
        <w:t xml:space="preserve"> </w:t>
      </w:r>
      <w:r>
        <w:rPr>
          <w:sz w:val="20"/>
        </w:rPr>
        <w:t>классификации,</w:t>
      </w:r>
      <w:r>
        <w:rPr>
          <w:spacing w:val="3"/>
          <w:sz w:val="20"/>
        </w:rPr>
        <w:t xml:space="preserve"> </w:t>
      </w:r>
      <w:r>
        <w:rPr>
          <w:sz w:val="20"/>
        </w:rPr>
        <w:t>сравнения,</w:t>
      </w:r>
      <w:r>
        <w:rPr>
          <w:spacing w:val="3"/>
          <w:sz w:val="20"/>
        </w:rPr>
        <w:t xml:space="preserve"> </w:t>
      </w:r>
      <w:r>
        <w:rPr>
          <w:sz w:val="20"/>
        </w:rPr>
        <w:t>исследования);</w:t>
      </w:r>
    </w:p>
    <w:p>
      <w:pPr>
        <w:pStyle w:val="64"/>
        <w:numPr>
          <w:ilvl w:val="1"/>
          <w:numId w:val="134"/>
        </w:numPr>
        <w:tabs>
          <w:tab w:val="left" w:pos="860"/>
        </w:tabs>
        <w:spacing w:before="3" w:line="249" w:lineRule="auto"/>
        <w:ind w:right="140"/>
        <w:rPr>
          <w:sz w:val="20"/>
        </w:rPr>
      </w:pPr>
      <w:r>
        <w:rPr>
          <w:sz w:val="20"/>
        </w:rPr>
        <w:t>прогнозировать</w:t>
      </w:r>
      <w:r>
        <w:rPr>
          <w:spacing w:val="1"/>
          <w:sz w:val="20"/>
        </w:rPr>
        <w:t xml:space="preserve"> </w:t>
      </w:r>
      <w:r>
        <w:rPr>
          <w:sz w:val="20"/>
        </w:rPr>
        <w:t>возможное</w:t>
      </w:r>
      <w:r>
        <w:rPr>
          <w:spacing w:val="1"/>
          <w:sz w:val="20"/>
        </w:rPr>
        <w:t xml:space="preserve"> </w:t>
      </w:r>
      <w:r>
        <w:rPr>
          <w:sz w:val="20"/>
        </w:rPr>
        <w:t>развитие</w:t>
      </w:r>
      <w:r>
        <w:rPr>
          <w:spacing w:val="1"/>
          <w:sz w:val="20"/>
        </w:rPr>
        <w:t xml:space="preserve"> </w:t>
      </w:r>
      <w:r>
        <w:rPr>
          <w:sz w:val="20"/>
        </w:rPr>
        <w:t>музыкального</w:t>
      </w:r>
      <w:r>
        <w:rPr>
          <w:spacing w:val="1"/>
          <w:sz w:val="20"/>
        </w:rPr>
        <w:t xml:space="preserve"> </w:t>
      </w:r>
      <w:r>
        <w:rPr>
          <w:sz w:val="20"/>
        </w:rPr>
        <w:t>процесса,</w:t>
      </w:r>
      <w:r>
        <w:rPr>
          <w:spacing w:val="1"/>
          <w:sz w:val="20"/>
        </w:rPr>
        <w:t xml:space="preserve"> </w:t>
      </w:r>
      <w:r>
        <w:rPr>
          <w:sz w:val="20"/>
        </w:rPr>
        <w:t>эволюции</w:t>
      </w:r>
      <w:r>
        <w:rPr>
          <w:spacing w:val="-2"/>
          <w:sz w:val="20"/>
        </w:rPr>
        <w:t xml:space="preserve"> </w:t>
      </w:r>
      <w:r>
        <w:rPr>
          <w:sz w:val="20"/>
        </w:rPr>
        <w:t>культурных</w:t>
      </w:r>
      <w:r>
        <w:rPr>
          <w:spacing w:val="1"/>
          <w:sz w:val="20"/>
        </w:rPr>
        <w:t xml:space="preserve"> </w:t>
      </w:r>
      <w:r>
        <w:rPr>
          <w:sz w:val="20"/>
        </w:rPr>
        <w:t>явлений</w:t>
      </w:r>
      <w:r>
        <w:rPr>
          <w:spacing w:val="-1"/>
          <w:sz w:val="20"/>
        </w:rPr>
        <w:t xml:space="preserve"> </w:t>
      </w:r>
      <w:r>
        <w:rPr>
          <w:sz w:val="20"/>
        </w:rPr>
        <w:t>в</w:t>
      </w:r>
      <w:r>
        <w:rPr>
          <w:spacing w:val="1"/>
          <w:sz w:val="20"/>
        </w:rPr>
        <w:t xml:space="preserve"> </w:t>
      </w:r>
      <w:r>
        <w:rPr>
          <w:sz w:val="20"/>
        </w:rPr>
        <w:t>различных</w:t>
      </w:r>
      <w:r>
        <w:rPr>
          <w:spacing w:val="1"/>
          <w:sz w:val="20"/>
        </w:rPr>
        <w:t xml:space="preserve"> </w:t>
      </w:r>
      <w:r>
        <w:rPr>
          <w:sz w:val="20"/>
        </w:rPr>
        <w:t>условиях.</w:t>
      </w:r>
    </w:p>
    <w:p>
      <w:pPr>
        <w:pStyle w:val="33"/>
        <w:ind w:left="0"/>
        <w:jc w:val="left"/>
        <w:rPr>
          <w:sz w:val="21"/>
        </w:rPr>
      </w:pPr>
    </w:p>
    <w:p>
      <w:pPr>
        <w:ind w:left="518"/>
        <w:jc w:val="both"/>
        <w:rPr>
          <w:sz w:val="20"/>
        </w:rPr>
      </w:pPr>
      <w:r>
        <w:rPr>
          <w:i/>
          <w:sz w:val="20"/>
        </w:rPr>
        <w:t>Работа</w:t>
      </w:r>
      <w:r>
        <w:rPr>
          <w:i/>
          <w:spacing w:val="1"/>
          <w:sz w:val="20"/>
        </w:rPr>
        <w:t xml:space="preserve"> </w:t>
      </w:r>
      <w:r>
        <w:rPr>
          <w:i/>
          <w:sz w:val="20"/>
        </w:rPr>
        <w:t>с</w:t>
      </w:r>
      <w:r>
        <w:rPr>
          <w:i/>
          <w:spacing w:val="-2"/>
          <w:sz w:val="20"/>
        </w:rPr>
        <w:t xml:space="preserve"> </w:t>
      </w:r>
      <w:r>
        <w:rPr>
          <w:i/>
          <w:sz w:val="20"/>
        </w:rPr>
        <w:t>информацией</w:t>
      </w:r>
      <w:r>
        <w:rPr>
          <w:sz w:val="20"/>
        </w:rPr>
        <w:t>:</w:t>
      </w:r>
    </w:p>
    <w:p>
      <w:pPr>
        <w:pStyle w:val="64"/>
        <w:numPr>
          <w:ilvl w:val="1"/>
          <w:numId w:val="134"/>
        </w:numPr>
        <w:tabs>
          <w:tab w:val="left" w:pos="860"/>
        </w:tabs>
        <w:spacing w:before="10"/>
        <w:rPr>
          <w:sz w:val="20"/>
        </w:rPr>
      </w:pPr>
      <w:r>
        <w:rPr>
          <w:sz w:val="20"/>
        </w:rPr>
        <w:t>выбирать</w:t>
      </w:r>
      <w:r>
        <w:rPr>
          <w:spacing w:val="-5"/>
          <w:sz w:val="20"/>
        </w:rPr>
        <w:t xml:space="preserve"> </w:t>
      </w:r>
      <w:r>
        <w:rPr>
          <w:sz w:val="20"/>
        </w:rPr>
        <w:t>источник</w:t>
      </w:r>
      <w:r>
        <w:rPr>
          <w:spacing w:val="-5"/>
          <w:sz w:val="20"/>
        </w:rPr>
        <w:t xml:space="preserve"> </w:t>
      </w:r>
      <w:r>
        <w:rPr>
          <w:sz w:val="20"/>
        </w:rPr>
        <w:t>получения</w:t>
      </w:r>
      <w:r>
        <w:rPr>
          <w:spacing w:val="-4"/>
          <w:sz w:val="20"/>
        </w:rPr>
        <w:t xml:space="preserve"> </w:t>
      </w:r>
      <w:r>
        <w:rPr>
          <w:sz w:val="20"/>
        </w:rPr>
        <w:t>информации;</w:t>
      </w:r>
    </w:p>
    <w:p>
      <w:pPr>
        <w:pStyle w:val="64"/>
        <w:numPr>
          <w:ilvl w:val="1"/>
          <w:numId w:val="134"/>
        </w:numPr>
        <w:tabs>
          <w:tab w:val="left" w:pos="860"/>
        </w:tabs>
        <w:spacing w:before="15" w:line="249" w:lineRule="auto"/>
        <w:ind w:right="135"/>
        <w:rPr>
          <w:sz w:val="20"/>
        </w:rPr>
      </w:pPr>
      <w:r>
        <w:rPr>
          <w:sz w:val="20"/>
        </w:rPr>
        <w:t>согласно</w:t>
      </w:r>
      <w:r>
        <w:rPr>
          <w:spacing w:val="1"/>
          <w:sz w:val="20"/>
        </w:rPr>
        <w:t xml:space="preserve"> </w:t>
      </w:r>
      <w:r>
        <w:rPr>
          <w:sz w:val="20"/>
        </w:rPr>
        <w:t>заданному</w:t>
      </w:r>
      <w:r>
        <w:rPr>
          <w:spacing w:val="1"/>
          <w:sz w:val="20"/>
        </w:rPr>
        <w:t xml:space="preserve"> </w:t>
      </w:r>
      <w:r>
        <w:rPr>
          <w:sz w:val="20"/>
        </w:rPr>
        <w:t>алгоритму</w:t>
      </w:r>
      <w:r>
        <w:rPr>
          <w:spacing w:val="1"/>
          <w:sz w:val="20"/>
        </w:rPr>
        <w:t xml:space="preserve"> </w:t>
      </w:r>
      <w:r>
        <w:rPr>
          <w:sz w:val="20"/>
        </w:rPr>
        <w:t>находить</w:t>
      </w:r>
      <w:r>
        <w:rPr>
          <w:spacing w:val="1"/>
          <w:sz w:val="20"/>
        </w:rPr>
        <w:t xml:space="preserve"> </w:t>
      </w:r>
      <w:r>
        <w:rPr>
          <w:sz w:val="20"/>
        </w:rPr>
        <w:t>в</w:t>
      </w:r>
      <w:r>
        <w:rPr>
          <w:spacing w:val="1"/>
          <w:sz w:val="20"/>
        </w:rPr>
        <w:t xml:space="preserve"> </w:t>
      </w:r>
      <w:r>
        <w:rPr>
          <w:sz w:val="20"/>
        </w:rPr>
        <w:t>предложенном</w:t>
      </w:r>
      <w:r>
        <w:rPr>
          <w:spacing w:val="1"/>
          <w:sz w:val="20"/>
        </w:rPr>
        <w:t xml:space="preserve"> </w:t>
      </w:r>
      <w:r>
        <w:rPr>
          <w:sz w:val="20"/>
        </w:rPr>
        <w:t>источнике</w:t>
      </w:r>
      <w:r>
        <w:rPr>
          <w:spacing w:val="-3"/>
          <w:sz w:val="20"/>
        </w:rPr>
        <w:t xml:space="preserve"> </w:t>
      </w:r>
      <w:r>
        <w:rPr>
          <w:sz w:val="20"/>
        </w:rPr>
        <w:t>информацию,</w:t>
      </w:r>
      <w:r>
        <w:rPr>
          <w:spacing w:val="3"/>
          <w:sz w:val="20"/>
        </w:rPr>
        <w:t xml:space="preserve"> </w:t>
      </w:r>
      <w:r>
        <w:rPr>
          <w:sz w:val="20"/>
        </w:rPr>
        <w:t>представленную</w:t>
      </w:r>
      <w:r>
        <w:rPr>
          <w:spacing w:val="-1"/>
          <w:sz w:val="20"/>
        </w:rPr>
        <w:t xml:space="preserve"> </w:t>
      </w:r>
      <w:r>
        <w:rPr>
          <w:sz w:val="20"/>
        </w:rPr>
        <w:t>в</w:t>
      </w:r>
      <w:r>
        <w:rPr>
          <w:spacing w:val="1"/>
          <w:sz w:val="20"/>
        </w:rPr>
        <w:t xml:space="preserve"> </w:t>
      </w:r>
      <w:r>
        <w:rPr>
          <w:sz w:val="20"/>
        </w:rPr>
        <w:t>явном</w:t>
      </w:r>
      <w:r>
        <w:rPr>
          <w:spacing w:val="3"/>
          <w:sz w:val="20"/>
        </w:rPr>
        <w:t xml:space="preserve"> </w:t>
      </w:r>
      <w:r>
        <w:rPr>
          <w:sz w:val="20"/>
        </w:rPr>
        <w:t>виде;</w:t>
      </w:r>
    </w:p>
    <w:p>
      <w:pPr>
        <w:pStyle w:val="64"/>
        <w:numPr>
          <w:ilvl w:val="1"/>
          <w:numId w:val="134"/>
        </w:numPr>
        <w:tabs>
          <w:tab w:val="left" w:pos="860"/>
        </w:tabs>
        <w:spacing w:before="7" w:line="249" w:lineRule="auto"/>
        <w:ind w:right="135"/>
        <w:rPr>
          <w:sz w:val="20"/>
        </w:rPr>
      </w:pPr>
      <w:r>
        <w:rPr>
          <w:sz w:val="20"/>
        </w:rPr>
        <w:t>распознавать</w:t>
      </w:r>
      <w:r>
        <w:rPr>
          <w:spacing w:val="1"/>
          <w:sz w:val="20"/>
        </w:rPr>
        <w:t xml:space="preserve"> </w:t>
      </w:r>
      <w:r>
        <w:rPr>
          <w:sz w:val="20"/>
        </w:rPr>
        <w:t>достоверную</w:t>
      </w:r>
      <w:r>
        <w:rPr>
          <w:spacing w:val="1"/>
          <w:sz w:val="20"/>
        </w:rPr>
        <w:t xml:space="preserve"> </w:t>
      </w:r>
      <w:r>
        <w:rPr>
          <w:sz w:val="20"/>
        </w:rPr>
        <w:t>и</w:t>
      </w:r>
      <w:r>
        <w:rPr>
          <w:spacing w:val="1"/>
          <w:sz w:val="20"/>
        </w:rPr>
        <w:t xml:space="preserve"> </w:t>
      </w:r>
      <w:r>
        <w:rPr>
          <w:sz w:val="20"/>
        </w:rPr>
        <w:t>недостоверную</w:t>
      </w:r>
      <w:r>
        <w:rPr>
          <w:spacing w:val="1"/>
          <w:sz w:val="20"/>
        </w:rPr>
        <w:t xml:space="preserve"> </w:t>
      </w:r>
      <w:r>
        <w:rPr>
          <w:sz w:val="20"/>
        </w:rPr>
        <w:t>информацию</w:t>
      </w:r>
      <w:r>
        <w:rPr>
          <w:spacing w:val="1"/>
          <w:sz w:val="20"/>
        </w:rPr>
        <w:t xml:space="preserve"> </w:t>
      </w:r>
      <w:r>
        <w:rPr>
          <w:sz w:val="20"/>
        </w:rPr>
        <w:t>самостоятельно</w:t>
      </w:r>
      <w:r>
        <w:rPr>
          <w:spacing w:val="1"/>
          <w:sz w:val="20"/>
        </w:rPr>
        <w:t xml:space="preserve"> </w:t>
      </w:r>
      <w:r>
        <w:rPr>
          <w:sz w:val="20"/>
        </w:rPr>
        <w:t>или</w:t>
      </w:r>
      <w:r>
        <w:rPr>
          <w:spacing w:val="1"/>
          <w:sz w:val="20"/>
        </w:rPr>
        <w:t xml:space="preserve"> </w:t>
      </w:r>
      <w:r>
        <w:rPr>
          <w:sz w:val="20"/>
        </w:rPr>
        <w:t>на</w:t>
      </w:r>
      <w:r>
        <w:rPr>
          <w:spacing w:val="1"/>
          <w:sz w:val="20"/>
        </w:rPr>
        <w:t xml:space="preserve"> </w:t>
      </w:r>
      <w:r>
        <w:rPr>
          <w:sz w:val="20"/>
        </w:rPr>
        <w:t>основании</w:t>
      </w:r>
      <w:r>
        <w:rPr>
          <w:spacing w:val="1"/>
          <w:sz w:val="20"/>
        </w:rPr>
        <w:t xml:space="preserve"> </w:t>
      </w:r>
      <w:r>
        <w:rPr>
          <w:sz w:val="20"/>
        </w:rPr>
        <w:t>предложенного</w:t>
      </w:r>
      <w:r>
        <w:rPr>
          <w:spacing w:val="1"/>
          <w:sz w:val="20"/>
        </w:rPr>
        <w:t xml:space="preserve"> </w:t>
      </w:r>
      <w:r>
        <w:rPr>
          <w:sz w:val="20"/>
        </w:rPr>
        <w:t>учителем</w:t>
      </w:r>
      <w:r>
        <w:rPr>
          <w:spacing w:val="1"/>
          <w:sz w:val="20"/>
        </w:rPr>
        <w:t xml:space="preserve"> </w:t>
      </w:r>
      <w:r>
        <w:rPr>
          <w:sz w:val="20"/>
        </w:rPr>
        <w:t>способа</w:t>
      </w:r>
      <w:r>
        <w:rPr>
          <w:spacing w:val="3"/>
          <w:sz w:val="20"/>
        </w:rPr>
        <w:t xml:space="preserve"> </w:t>
      </w:r>
      <w:r>
        <w:rPr>
          <w:sz w:val="20"/>
        </w:rPr>
        <w:t>её</w:t>
      </w:r>
      <w:r>
        <w:rPr>
          <w:spacing w:val="-1"/>
          <w:sz w:val="20"/>
        </w:rPr>
        <w:t xml:space="preserve"> </w:t>
      </w:r>
      <w:r>
        <w:rPr>
          <w:sz w:val="20"/>
        </w:rPr>
        <w:t>проверки;</w:t>
      </w:r>
    </w:p>
    <w:p>
      <w:pPr>
        <w:pStyle w:val="64"/>
        <w:numPr>
          <w:ilvl w:val="1"/>
          <w:numId w:val="134"/>
        </w:numPr>
        <w:tabs>
          <w:tab w:val="left" w:pos="860"/>
        </w:tabs>
        <w:spacing w:before="7" w:line="252" w:lineRule="auto"/>
        <w:ind w:right="135"/>
        <w:rPr>
          <w:sz w:val="20"/>
        </w:rPr>
      </w:pPr>
      <w:r>
        <w:rPr>
          <w:sz w:val="20"/>
        </w:rPr>
        <w:t>соблюдать с помощью взрослых (учителей, родителей (законных</w:t>
      </w:r>
      <w:r>
        <w:rPr>
          <w:spacing w:val="1"/>
          <w:sz w:val="20"/>
        </w:rPr>
        <w:t xml:space="preserve"> </w:t>
      </w:r>
      <w:r>
        <w:rPr>
          <w:sz w:val="20"/>
        </w:rPr>
        <w:t>представителей)</w:t>
      </w:r>
      <w:r>
        <w:rPr>
          <w:spacing w:val="1"/>
          <w:sz w:val="20"/>
        </w:rPr>
        <w:t xml:space="preserve"> </w:t>
      </w:r>
      <w:r>
        <w:rPr>
          <w:sz w:val="20"/>
        </w:rPr>
        <w:t>обучающихся)</w:t>
      </w:r>
      <w:r>
        <w:rPr>
          <w:spacing w:val="1"/>
          <w:sz w:val="20"/>
        </w:rPr>
        <w:t xml:space="preserve"> </w:t>
      </w:r>
      <w:r>
        <w:rPr>
          <w:sz w:val="20"/>
        </w:rPr>
        <w:t>правила</w:t>
      </w:r>
      <w:r>
        <w:rPr>
          <w:spacing w:val="1"/>
          <w:sz w:val="20"/>
        </w:rPr>
        <w:t xml:space="preserve"> </w:t>
      </w:r>
      <w:r>
        <w:rPr>
          <w:sz w:val="20"/>
        </w:rPr>
        <w:t>информационной</w:t>
      </w:r>
      <w:r>
        <w:rPr>
          <w:spacing w:val="1"/>
          <w:sz w:val="20"/>
        </w:rPr>
        <w:t xml:space="preserve"> </w:t>
      </w:r>
      <w:r>
        <w:rPr>
          <w:sz w:val="20"/>
        </w:rPr>
        <w:t>безопасности при</w:t>
      </w:r>
      <w:r>
        <w:rPr>
          <w:spacing w:val="1"/>
          <w:sz w:val="20"/>
        </w:rPr>
        <w:t xml:space="preserve"> </w:t>
      </w:r>
      <w:r>
        <w:rPr>
          <w:sz w:val="20"/>
        </w:rPr>
        <w:t>поиске информации</w:t>
      </w:r>
      <w:r>
        <w:rPr>
          <w:spacing w:val="1"/>
          <w:sz w:val="20"/>
        </w:rPr>
        <w:t xml:space="preserve"> </w:t>
      </w:r>
      <w:r>
        <w:rPr>
          <w:sz w:val="20"/>
        </w:rPr>
        <w:t>в</w:t>
      </w:r>
      <w:r>
        <w:rPr>
          <w:spacing w:val="4"/>
          <w:sz w:val="20"/>
        </w:rPr>
        <w:t xml:space="preserve"> </w:t>
      </w:r>
      <w:r>
        <w:rPr>
          <w:sz w:val="20"/>
        </w:rPr>
        <w:t>сети</w:t>
      </w:r>
      <w:r>
        <w:rPr>
          <w:spacing w:val="1"/>
          <w:sz w:val="20"/>
        </w:rPr>
        <w:t xml:space="preserve"> </w:t>
      </w:r>
      <w:r>
        <w:rPr>
          <w:sz w:val="20"/>
        </w:rPr>
        <w:t>Интернет;</w:t>
      </w:r>
    </w:p>
    <w:p>
      <w:pPr>
        <w:pStyle w:val="64"/>
        <w:numPr>
          <w:ilvl w:val="1"/>
          <w:numId w:val="134"/>
        </w:numPr>
        <w:tabs>
          <w:tab w:val="left" w:pos="860"/>
        </w:tabs>
        <w:spacing w:before="65" w:line="249" w:lineRule="auto"/>
        <w:ind w:right="131"/>
        <w:rPr>
          <w:sz w:val="20"/>
        </w:rPr>
      </w:pPr>
      <w:r>
        <w:rPr>
          <w:sz w:val="20"/>
        </w:rPr>
        <w:t>анализировать</w:t>
      </w:r>
      <w:r>
        <w:rPr>
          <w:spacing w:val="1"/>
          <w:sz w:val="20"/>
        </w:rPr>
        <w:t xml:space="preserve"> </w:t>
      </w:r>
      <w:r>
        <w:rPr>
          <w:sz w:val="20"/>
        </w:rPr>
        <w:t>текстовую,</w:t>
      </w:r>
      <w:r>
        <w:rPr>
          <w:spacing w:val="1"/>
          <w:sz w:val="20"/>
        </w:rPr>
        <w:t xml:space="preserve"> </w:t>
      </w:r>
      <w:r>
        <w:rPr>
          <w:sz w:val="20"/>
        </w:rPr>
        <w:t>видео-,</w:t>
      </w:r>
      <w:r>
        <w:rPr>
          <w:spacing w:val="1"/>
          <w:sz w:val="20"/>
        </w:rPr>
        <w:t xml:space="preserve"> </w:t>
      </w:r>
      <w:r>
        <w:rPr>
          <w:sz w:val="20"/>
        </w:rPr>
        <w:t>графическую,</w:t>
      </w:r>
      <w:r>
        <w:rPr>
          <w:spacing w:val="1"/>
          <w:sz w:val="20"/>
        </w:rPr>
        <w:t xml:space="preserve"> </w:t>
      </w:r>
      <w:r>
        <w:rPr>
          <w:sz w:val="20"/>
        </w:rPr>
        <w:t>звуковую,</w:t>
      </w:r>
      <w:r>
        <w:rPr>
          <w:spacing w:val="1"/>
          <w:sz w:val="20"/>
        </w:rPr>
        <w:t xml:space="preserve"> </w:t>
      </w:r>
      <w:r>
        <w:rPr>
          <w:sz w:val="20"/>
        </w:rPr>
        <w:t>информацию</w:t>
      </w:r>
      <w:r>
        <w:rPr>
          <w:spacing w:val="-1"/>
          <w:sz w:val="20"/>
        </w:rPr>
        <w:t xml:space="preserve"> </w:t>
      </w:r>
      <w:r>
        <w:rPr>
          <w:sz w:val="20"/>
        </w:rPr>
        <w:t>в</w:t>
      </w:r>
      <w:r>
        <w:rPr>
          <w:spacing w:val="3"/>
          <w:sz w:val="20"/>
        </w:rPr>
        <w:t xml:space="preserve"> </w:t>
      </w:r>
      <w:r>
        <w:rPr>
          <w:sz w:val="20"/>
        </w:rPr>
        <w:t>соответствии</w:t>
      </w:r>
      <w:r>
        <w:rPr>
          <w:spacing w:val="-1"/>
          <w:sz w:val="20"/>
        </w:rPr>
        <w:t xml:space="preserve"> </w:t>
      </w:r>
      <w:r>
        <w:rPr>
          <w:sz w:val="20"/>
        </w:rPr>
        <w:t>с</w:t>
      </w:r>
      <w:r>
        <w:rPr>
          <w:spacing w:val="4"/>
          <w:sz w:val="20"/>
        </w:rPr>
        <w:t xml:space="preserve"> </w:t>
      </w:r>
      <w:r>
        <w:rPr>
          <w:sz w:val="20"/>
        </w:rPr>
        <w:t>учебной</w:t>
      </w:r>
      <w:r>
        <w:rPr>
          <w:spacing w:val="-1"/>
          <w:sz w:val="20"/>
        </w:rPr>
        <w:t xml:space="preserve"> </w:t>
      </w:r>
      <w:r>
        <w:rPr>
          <w:sz w:val="20"/>
        </w:rPr>
        <w:t>задачей;анализировать музыкальные тексты (акустические и нотные) по</w:t>
      </w:r>
      <w:r>
        <w:rPr>
          <w:spacing w:val="1"/>
          <w:sz w:val="20"/>
        </w:rPr>
        <w:t xml:space="preserve"> </w:t>
      </w:r>
      <w:r>
        <w:rPr>
          <w:sz w:val="20"/>
        </w:rPr>
        <w:t>предложенному</w:t>
      </w:r>
      <w:r>
        <w:rPr>
          <w:spacing w:val="-4"/>
          <w:sz w:val="20"/>
        </w:rPr>
        <w:t xml:space="preserve"> </w:t>
      </w:r>
      <w:r>
        <w:rPr>
          <w:sz w:val="20"/>
        </w:rPr>
        <w:t>учителем</w:t>
      </w:r>
      <w:r>
        <w:rPr>
          <w:spacing w:val="4"/>
          <w:sz w:val="20"/>
        </w:rPr>
        <w:t xml:space="preserve"> </w:t>
      </w:r>
      <w:r>
        <w:rPr>
          <w:sz w:val="20"/>
        </w:rPr>
        <w:t>алгоритму;</w:t>
      </w:r>
    </w:p>
    <w:p>
      <w:pPr>
        <w:pStyle w:val="64"/>
        <w:numPr>
          <w:ilvl w:val="1"/>
          <w:numId w:val="134"/>
        </w:numPr>
        <w:tabs>
          <w:tab w:val="left" w:pos="860"/>
        </w:tabs>
        <w:spacing w:before="2" w:line="254" w:lineRule="auto"/>
        <w:ind w:right="140"/>
        <w:rPr>
          <w:sz w:val="20"/>
        </w:rPr>
      </w:pPr>
      <w:r>
        <w:rPr>
          <w:sz w:val="20"/>
        </w:rPr>
        <w:t>самостоятельно</w:t>
      </w:r>
      <w:r>
        <w:rPr>
          <w:spacing w:val="1"/>
          <w:sz w:val="20"/>
        </w:rPr>
        <w:t xml:space="preserve"> </w:t>
      </w:r>
      <w:r>
        <w:rPr>
          <w:sz w:val="20"/>
        </w:rPr>
        <w:t>создавать</w:t>
      </w:r>
      <w:r>
        <w:rPr>
          <w:spacing w:val="1"/>
          <w:sz w:val="20"/>
        </w:rPr>
        <w:t xml:space="preserve"> </w:t>
      </w:r>
      <w:r>
        <w:rPr>
          <w:sz w:val="20"/>
        </w:rPr>
        <w:t>схемы,</w:t>
      </w:r>
      <w:r>
        <w:rPr>
          <w:spacing w:val="1"/>
          <w:sz w:val="20"/>
        </w:rPr>
        <w:t xml:space="preserve"> </w:t>
      </w:r>
      <w:r>
        <w:rPr>
          <w:sz w:val="20"/>
        </w:rPr>
        <w:t>таблицы</w:t>
      </w:r>
      <w:r>
        <w:rPr>
          <w:spacing w:val="1"/>
          <w:sz w:val="20"/>
        </w:rPr>
        <w:t xml:space="preserve"> </w:t>
      </w:r>
      <w:r>
        <w:rPr>
          <w:sz w:val="20"/>
        </w:rPr>
        <w:t>для</w:t>
      </w:r>
      <w:r>
        <w:rPr>
          <w:spacing w:val="1"/>
          <w:sz w:val="20"/>
        </w:rPr>
        <w:t xml:space="preserve"> </w:t>
      </w:r>
      <w:r>
        <w:rPr>
          <w:sz w:val="20"/>
        </w:rPr>
        <w:t>представления</w:t>
      </w:r>
      <w:r>
        <w:rPr>
          <w:spacing w:val="1"/>
          <w:sz w:val="20"/>
        </w:rPr>
        <w:t xml:space="preserve"> </w:t>
      </w:r>
      <w:r>
        <w:rPr>
          <w:sz w:val="20"/>
        </w:rPr>
        <w:t>информации.</w:t>
      </w:r>
    </w:p>
    <w:p>
      <w:pPr>
        <w:pStyle w:val="61"/>
        <w:numPr>
          <w:ilvl w:val="0"/>
          <w:numId w:val="134"/>
        </w:numPr>
        <w:tabs>
          <w:tab w:val="left" w:pos="514"/>
        </w:tabs>
        <w:spacing w:before="1"/>
        <w:ind w:left="292" w:right="1173" w:firstLine="0"/>
      </w:pPr>
      <w:r>
        <w:t>Овладение</w:t>
      </w:r>
      <w:r>
        <w:rPr>
          <w:spacing w:val="-11"/>
        </w:rPr>
        <w:t xml:space="preserve"> </w:t>
      </w:r>
      <w:r>
        <w:t>универсальными</w:t>
      </w:r>
      <w:r>
        <w:rPr>
          <w:spacing w:val="-7"/>
        </w:rPr>
        <w:t xml:space="preserve"> </w:t>
      </w:r>
      <w:r>
        <w:t>коммуникативными</w:t>
      </w:r>
      <w:r>
        <w:rPr>
          <w:spacing w:val="-52"/>
        </w:rPr>
        <w:t xml:space="preserve"> </w:t>
      </w:r>
      <w:r>
        <w:t>действиями</w:t>
      </w:r>
    </w:p>
    <w:p>
      <w:pPr>
        <w:ind w:left="518"/>
        <w:jc w:val="both"/>
        <w:rPr>
          <w:sz w:val="20"/>
        </w:rPr>
      </w:pPr>
      <w:r>
        <w:rPr>
          <w:i/>
          <w:sz w:val="20"/>
        </w:rPr>
        <w:t>Невербальная</w:t>
      </w:r>
      <w:r>
        <w:rPr>
          <w:i/>
          <w:spacing w:val="-1"/>
          <w:sz w:val="20"/>
        </w:rPr>
        <w:t xml:space="preserve"> </w:t>
      </w:r>
      <w:r>
        <w:rPr>
          <w:i/>
          <w:sz w:val="20"/>
        </w:rPr>
        <w:t>коммуникация</w:t>
      </w:r>
      <w:r>
        <w:rPr>
          <w:sz w:val="20"/>
        </w:rPr>
        <w:t>:</w:t>
      </w:r>
    </w:p>
    <w:p>
      <w:pPr>
        <w:pStyle w:val="64"/>
        <w:numPr>
          <w:ilvl w:val="1"/>
          <w:numId w:val="134"/>
        </w:numPr>
        <w:tabs>
          <w:tab w:val="left" w:pos="860"/>
        </w:tabs>
        <w:spacing w:before="11" w:line="249" w:lineRule="auto"/>
        <w:ind w:right="134"/>
        <w:rPr>
          <w:sz w:val="20"/>
        </w:rPr>
      </w:pPr>
      <w:r>
        <w:rPr>
          <w:spacing w:val="-1"/>
          <w:sz w:val="20"/>
        </w:rPr>
        <w:t xml:space="preserve">воспринимать </w:t>
      </w:r>
      <w:r>
        <w:rPr>
          <w:sz w:val="20"/>
        </w:rPr>
        <w:t>музыку как специфическую форму общения людей,</w:t>
      </w:r>
      <w:r>
        <w:rPr>
          <w:spacing w:val="-48"/>
          <w:sz w:val="20"/>
        </w:rPr>
        <w:t xml:space="preserve"> </w:t>
      </w:r>
      <w:r>
        <w:rPr>
          <w:sz w:val="20"/>
        </w:rPr>
        <w:t>стремиться</w:t>
      </w:r>
      <w:r>
        <w:rPr>
          <w:spacing w:val="1"/>
          <w:sz w:val="20"/>
        </w:rPr>
        <w:t xml:space="preserve"> </w:t>
      </w:r>
      <w:r>
        <w:rPr>
          <w:sz w:val="20"/>
        </w:rPr>
        <w:t>понять</w:t>
      </w:r>
      <w:r>
        <w:rPr>
          <w:spacing w:val="1"/>
          <w:sz w:val="20"/>
        </w:rPr>
        <w:t xml:space="preserve"> </w:t>
      </w:r>
      <w:r>
        <w:rPr>
          <w:sz w:val="20"/>
        </w:rPr>
        <w:t>эмоционально-образное</w:t>
      </w:r>
      <w:r>
        <w:rPr>
          <w:spacing w:val="1"/>
          <w:sz w:val="20"/>
        </w:rPr>
        <w:t xml:space="preserve"> </w:t>
      </w:r>
      <w:r>
        <w:rPr>
          <w:sz w:val="20"/>
        </w:rPr>
        <w:t>содержание</w:t>
      </w:r>
      <w:r>
        <w:rPr>
          <w:spacing w:val="-47"/>
          <w:sz w:val="20"/>
        </w:rPr>
        <w:t xml:space="preserve"> </w:t>
      </w:r>
      <w:r>
        <w:rPr>
          <w:sz w:val="20"/>
        </w:rPr>
        <w:t>музыкального</w:t>
      </w:r>
      <w:r>
        <w:rPr>
          <w:spacing w:val="-4"/>
          <w:sz w:val="20"/>
        </w:rPr>
        <w:t xml:space="preserve"> </w:t>
      </w:r>
      <w:r>
        <w:rPr>
          <w:sz w:val="20"/>
        </w:rPr>
        <w:t>высказывания;</w:t>
      </w:r>
    </w:p>
    <w:p>
      <w:pPr>
        <w:pStyle w:val="64"/>
        <w:numPr>
          <w:ilvl w:val="1"/>
          <w:numId w:val="134"/>
        </w:numPr>
        <w:tabs>
          <w:tab w:val="left" w:pos="860"/>
        </w:tabs>
        <w:spacing w:before="7" w:line="249" w:lineRule="auto"/>
        <w:ind w:right="137"/>
        <w:rPr>
          <w:sz w:val="20"/>
        </w:rPr>
      </w:pPr>
      <w:r>
        <w:rPr>
          <w:sz w:val="20"/>
        </w:rPr>
        <w:t>выступать перед публикой в качестве исполнителя музыки (соло</w:t>
      </w:r>
      <w:r>
        <w:rPr>
          <w:spacing w:val="1"/>
          <w:sz w:val="20"/>
        </w:rPr>
        <w:t xml:space="preserve"> </w:t>
      </w:r>
      <w:r>
        <w:rPr>
          <w:sz w:val="20"/>
        </w:rPr>
        <w:t>или</w:t>
      </w:r>
      <w:r>
        <w:rPr>
          <w:spacing w:val="-1"/>
          <w:sz w:val="20"/>
        </w:rPr>
        <w:t xml:space="preserve"> </w:t>
      </w:r>
      <w:r>
        <w:rPr>
          <w:sz w:val="20"/>
        </w:rPr>
        <w:t>в</w:t>
      </w:r>
      <w:r>
        <w:rPr>
          <w:spacing w:val="3"/>
          <w:sz w:val="20"/>
        </w:rPr>
        <w:t xml:space="preserve"> </w:t>
      </w:r>
      <w:r>
        <w:rPr>
          <w:sz w:val="20"/>
        </w:rPr>
        <w:t>коллективе);</w:t>
      </w:r>
    </w:p>
    <w:p>
      <w:pPr>
        <w:pStyle w:val="64"/>
        <w:numPr>
          <w:ilvl w:val="1"/>
          <w:numId w:val="134"/>
        </w:numPr>
        <w:tabs>
          <w:tab w:val="left" w:pos="860"/>
        </w:tabs>
        <w:spacing w:before="7" w:line="252" w:lineRule="auto"/>
        <w:ind w:right="136"/>
        <w:rPr>
          <w:sz w:val="20"/>
        </w:rPr>
      </w:pPr>
      <w:r>
        <w:rPr>
          <w:sz w:val="20"/>
        </w:rPr>
        <w:t>передавать в собственном исполнении музыки художественное</w:t>
      </w:r>
      <w:r>
        <w:rPr>
          <w:spacing w:val="1"/>
          <w:sz w:val="20"/>
        </w:rPr>
        <w:t xml:space="preserve"> </w:t>
      </w:r>
      <w:r>
        <w:rPr>
          <w:sz w:val="20"/>
        </w:rPr>
        <w:t>содержание, выражать настроение, чувства, личное отношение к</w:t>
      </w:r>
      <w:r>
        <w:rPr>
          <w:spacing w:val="1"/>
          <w:sz w:val="20"/>
        </w:rPr>
        <w:t xml:space="preserve"> </w:t>
      </w:r>
      <w:r>
        <w:rPr>
          <w:sz w:val="20"/>
        </w:rPr>
        <w:t>исполняемому</w:t>
      </w:r>
      <w:r>
        <w:rPr>
          <w:spacing w:val="-9"/>
          <w:sz w:val="20"/>
        </w:rPr>
        <w:t xml:space="preserve"> </w:t>
      </w:r>
      <w:r>
        <w:rPr>
          <w:sz w:val="20"/>
        </w:rPr>
        <w:t>произведению;</w:t>
      </w:r>
    </w:p>
    <w:p>
      <w:pPr>
        <w:pStyle w:val="64"/>
        <w:numPr>
          <w:ilvl w:val="1"/>
          <w:numId w:val="134"/>
        </w:numPr>
        <w:tabs>
          <w:tab w:val="left" w:pos="860"/>
        </w:tabs>
        <w:spacing w:line="252" w:lineRule="auto"/>
        <w:ind w:right="138"/>
        <w:rPr>
          <w:sz w:val="20"/>
        </w:rPr>
      </w:pPr>
      <w:r>
        <w:rPr>
          <w:sz w:val="20"/>
        </w:rPr>
        <w:t>осознанно</w:t>
      </w:r>
      <w:r>
        <w:rPr>
          <w:spacing w:val="1"/>
          <w:sz w:val="20"/>
        </w:rPr>
        <w:t xml:space="preserve"> </w:t>
      </w:r>
      <w:r>
        <w:rPr>
          <w:sz w:val="20"/>
        </w:rPr>
        <w:t>пользоваться</w:t>
      </w:r>
      <w:r>
        <w:rPr>
          <w:spacing w:val="1"/>
          <w:sz w:val="20"/>
        </w:rPr>
        <w:t xml:space="preserve"> </w:t>
      </w:r>
      <w:r>
        <w:rPr>
          <w:sz w:val="20"/>
        </w:rPr>
        <w:t>интонационной</w:t>
      </w:r>
      <w:r>
        <w:rPr>
          <w:spacing w:val="1"/>
          <w:sz w:val="20"/>
        </w:rPr>
        <w:t xml:space="preserve"> </w:t>
      </w:r>
      <w:r>
        <w:rPr>
          <w:sz w:val="20"/>
        </w:rPr>
        <w:t>выразительностью</w:t>
      </w:r>
      <w:r>
        <w:rPr>
          <w:spacing w:val="1"/>
          <w:sz w:val="20"/>
        </w:rPr>
        <w:t xml:space="preserve"> </w:t>
      </w:r>
      <w:r>
        <w:rPr>
          <w:sz w:val="20"/>
        </w:rPr>
        <w:t>в</w:t>
      </w:r>
      <w:r>
        <w:rPr>
          <w:spacing w:val="1"/>
          <w:sz w:val="20"/>
        </w:rPr>
        <w:t xml:space="preserve"> </w:t>
      </w:r>
      <w:r>
        <w:rPr>
          <w:sz w:val="20"/>
        </w:rPr>
        <w:t>обыденной</w:t>
      </w:r>
      <w:r>
        <w:rPr>
          <w:spacing w:val="1"/>
          <w:sz w:val="20"/>
        </w:rPr>
        <w:t xml:space="preserve"> </w:t>
      </w:r>
      <w:r>
        <w:rPr>
          <w:sz w:val="20"/>
        </w:rPr>
        <w:t>речи,</w:t>
      </w:r>
      <w:r>
        <w:rPr>
          <w:spacing w:val="1"/>
          <w:sz w:val="20"/>
        </w:rPr>
        <w:t xml:space="preserve"> </w:t>
      </w:r>
      <w:r>
        <w:rPr>
          <w:sz w:val="20"/>
        </w:rPr>
        <w:t>понимать</w:t>
      </w:r>
      <w:r>
        <w:rPr>
          <w:spacing w:val="1"/>
          <w:sz w:val="20"/>
        </w:rPr>
        <w:t xml:space="preserve"> </w:t>
      </w:r>
      <w:r>
        <w:rPr>
          <w:sz w:val="20"/>
        </w:rPr>
        <w:t>культурные</w:t>
      </w:r>
      <w:r>
        <w:rPr>
          <w:spacing w:val="1"/>
          <w:sz w:val="20"/>
        </w:rPr>
        <w:t xml:space="preserve"> </w:t>
      </w:r>
      <w:r>
        <w:rPr>
          <w:sz w:val="20"/>
        </w:rPr>
        <w:t>нормы</w:t>
      </w:r>
      <w:r>
        <w:rPr>
          <w:spacing w:val="1"/>
          <w:sz w:val="20"/>
        </w:rPr>
        <w:t xml:space="preserve"> </w:t>
      </w:r>
      <w:r>
        <w:rPr>
          <w:sz w:val="20"/>
        </w:rPr>
        <w:t>и</w:t>
      </w:r>
      <w:r>
        <w:rPr>
          <w:spacing w:val="1"/>
          <w:sz w:val="20"/>
        </w:rPr>
        <w:t xml:space="preserve"> </w:t>
      </w:r>
      <w:r>
        <w:rPr>
          <w:sz w:val="20"/>
        </w:rPr>
        <w:t>значение</w:t>
      </w:r>
      <w:r>
        <w:rPr>
          <w:spacing w:val="1"/>
          <w:sz w:val="20"/>
        </w:rPr>
        <w:t xml:space="preserve"> </w:t>
      </w:r>
      <w:r>
        <w:rPr>
          <w:sz w:val="20"/>
        </w:rPr>
        <w:t>интонации</w:t>
      </w:r>
      <w:r>
        <w:rPr>
          <w:spacing w:val="-1"/>
          <w:sz w:val="20"/>
        </w:rPr>
        <w:t xml:space="preserve"> </w:t>
      </w:r>
      <w:r>
        <w:rPr>
          <w:sz w:val="20"/>
        </w:rPr>
        <w:t>в</w:t>
      </w:r>
      <w:r>
        <w:rPr>
          <w:spacing w:val="3"/>
          <w:sz w:val="20"/>
        </w:rPr>
        <w:t xml:space="preserve"> </w:t>
      </w:r>
      <w:r>
        <w:rPr>
          <w:sz w:val="20"/>
        </w:rPr>
        <w:t>повседневном</w:t>
      </w:r>
      <w:r>
        <w:rPr>
          <w:spacing w:val="3"/>
          <w:sz w:val="20"/>
        </w:rPr>
        <w:t xml:space="preserve"> </w:t>
      </w:r>
      <w:r>
        <w:rPr>
          <w:sz w:val="20"/>
        </w:rPr>
        <w:t>общении.</w:t>
      </w:r>
    </w:p>
    <w:p>
      <w:pPr>
        <w:pStyle w:val="33"/>
        <w:spacing w:before="11"/>
        <w:ind w:left="0"/>
        <w:jc w:val="left"/>
      </w:pPr>
    </w:p>
    <w:p>
      <w:pPr>
        <w:ind w:left="518"/>
        <w:rPr>
          <w:sz w:val="20"/>
        </w:rPr>
      </w:pPr>
      <w:r>
        <w:rPr>
          <w:i/>
          <w:sz w:val="20"/>
        </w:rPr>
        <w:t>Вербальная</w:t>
      </w:r>
      <w:r>
        <w:rPr>
          <w:i/>
          <w:spacing w:val="-5"/>
          <w:sz w:val="20"/>
        </w:rPr>
        <w:t xml:space="preserve"> </w:t>
      </w:r>
      <w:r>
        <w:rPr>
          <w:i/>
          <w:sz w:val="20"/>
        </w:rPr>
        <w:t>коммуникация</w:t>
      </w:r>
      <w:r>
        <w:rPr>
          <w:sz w:val="20"/>
        </w:rPr>
        <w:t>:</w:t>
      </w:r>
    </w:p>
    <w:p>
      <w:pPr>
        <w:pStyle w:val="64"/>
        <w:numPr>
          <w:ilvl w:val="1"/>
          <w:numId w:val="134"/>
        </w:numPr>
        <w:tabs>
          <w:tab w:val="left" w:pos="860"/>
        </w:tabs>
        <w:spacing w:before="10" w:line="254" w:lineRule="auto"/>
        <w:ind w:right="134"/>
        <w:jc w:val="left"/>
        <w:rPr>
          <w:sz w:val="20"/>
        </w:rPr>
      </w:pPr>
      <w:r>
        <w:rPr>
          <w:sz w:val="20"/>
        </w:rPr>
        <w:t>воспринимать</w:t>
      </w:r>
      <w:r>
        <w:rPr>
          <w:spacing w:val="1"/>
          <w:sz w:val="20"/>
        </w:rPr>
        <w:t xml:space="preserve"> </w:t>
      </w:r>
      <w:r>
        <w:rPr>
          <w:sz w:val="20"/>
        </w:rPr>
        <w:t>и</w:t>
      </w:r>
      <w:r>
        <w:rPr>
          <w:spacing w:val="1"/>
          <w:sz w:val="20"/>
        </w:rPr>
        <w:t xml:space="preserve"> </w:t>
      </w:r>
      <w:r>
        <w:rPr>
          <w:sz w:val="20"/>
        </w:rPr>
        <w:t>формулировать</w:t>
      </w:r>
      <w:r>
        <w:rPr>
          <w:spacing w:val="1"/>
          <w:sz w:val="20"/>
        </w:rPr>
        <w:t xml:space="preserve"> </w:t>
      </w:r>
      <w:r>
        <w:rPr>
          <w:sz w:val="20"/>
        </w:rPr>
        <w:t>суждения,</w:t>
      </w:r>
      <w:r>
        <w:rPr>
          <w:spacing w:val="1"/>
          <w:sz w:val="20"/>
        </w:rPr>
        <w:t xml:space="preserve"> </w:t>
      </w:r>
      <w:r>
        <w:rPr>
          <w:sz w:val="20"/>
        </w:rPr>
        <w:t>выражать</w:t>
      </w:r>
      <w:r>
        <w:rPr>
          <w:spacing w:val="1"/>
          <w:sz w:val="20"/>
        </w:rPr>
        <w:t xml:space="preserve"> </w:t>
      </w:r>
      <w:r>
        <w:rPr>
          <w:sz w:val="20"/>
        </w:rPr>
        <w:t>эмоции</w:t>
      </w:r>
      <w:r>
        <w:rPr>
          <w:spacing w:val="1"/>
          <w:sz w:val="20"/>
        </w:rPr>
        <w:t xml:space="preserve"> </w:t>
      </w:r>
      <w:r>
        <w:rPr>
          <w:sz w:val="20"/>
        </w:rPr>
        <w:t>в</w:t>
      </w:r>
      <w:r>
        <w:rPr>
          <w:spacing w:val="-47"/>
          <w:sz w:val="20"/>
        </w:rPr>
        <w:t xml:space="preserve"> </w:t>
      </w:r>
      <w:r>
        <w:rPr>
          <w:sz w:val="20"/>
        </w:rPr>
        <w:t>соответствии</w:t>
      </w:r>
      <w:r>
        <w:rPr>
          <w:spacing w:val="-3"/>
          <w:sz w:val="20"/>
        </w:rPr>
        <w:t xml:space="preserve"> </w:t>
      </w:r>
      <w:r>
        <w:rPr>
          <w:sz w:val="20"/>
        </w:rPr>
        <w:t>с</w:t>
      </w:r>
      <w:r>
        <w:rPr>
          <w:spacing w:val="-2"/>
          <w:sz w:val="20"/>
        </w:rPr>
        <w:t xml:space="preserve"> </w:t>
      </w:r>
      <w:r>
        <w:rPr>
          <w:sz w:val="20"/>
        </w:rPr>
        <w:t>целями</w:t>
      </w:r>
      <w:r>
        <w:rPr>
          <w:spacing w:val="-2"/>
          <w:sz w:val="20"/>
        </w:rPr>
        <w:t xml:space="preserve"> </w:t>
      </w:r>
      <w:r>
        <w:rPr>
          <w:sz w:val="20"/>
        </w:rPr>
        <w:t>и</w:t>
      </w:r>
      <w:r>
        <w:rPr>
          <w:spacing w:val="-2"/>
          <w:sz w:val="20"/>
        </w:rPr>
        <w:t xml:space="preserve"> </w:t>
      </w:r>
      <w:r>
        <w:rPr>
          <w:sz w:val="20"/>
        </w:rPr>
        <w:t>условиями</w:t>
      </w:r>
      <w:r>
        <w:rPr>
          <w:spacing w:val="-3"/>
          <w:sz w:val="20"/>
        </w:rPr>
        <w:t xml:space="preserve"> </w:t>
      </w:r>
      <w:r>
        <w:rPr>
          <w:sz w:val="20"/>
        </w:rPr>
        <w:t>общения</w:t>
      </w:r>
      <w:r>
        <w:rPr>
          <w:spacing w:val="-1"/>
          <w:sz w:val="20"/>
        </w:rPr>
        <w:t xml:space="preserve"> </w:t>
      </w:r>
      <w:r>
        <w:rPr>
          <w:sz w:val="20"/>
        </w:rPr>
        <w:t>в</w:t>
      </w:r>
      <w:r>
        <w:rPr>
          <w:spacing w:val="1"/>
          <w:sz w:val="20"/>
        </w:rPr>
        <w:t xml:space="preserve"> </w:t>
      </w:r>
      <w:r>
        <w:rPr>
          <w:sz w:val="20"/>
        </w:rPr>
        <w:t>знакомой</w:t>
      </w:r>
      <w:r>
        <w:rPr>
          <w:spacing w:val="-2"/>
          <w:sz w:val="20"/>
        </w:rPr>
        <w:t xml:space="preserve"> </w:t>
      </w:r>
      <w:r>
        <w:rPr>
          <w:sz w:val="20"/>
        </w:rPr>
        <w:t>среде;</w:t>
      </w:r>
    </w:p>
    <w:p>
      <w:pPr>
        <w:pStyle w:val="64"/>
        <w:numPr>
          <w:ilvl w:val="1"/>
          <w:numId w:val="134"/>
        </w:numPr>
        <w:tabs>
          <w:tab w:val="left" w:pos="860"/>
        </w:tabs>
        <w:spacing w:line="249" w:lineRule="auto"/>
        <w:ind w:right="142"/>
        <w:jc w:val="left"/>
        <w:rPr>
          <w:sz w:val="20"/>
        </w:rPr>
      </w:pPr>
      <w:r>
        <w:rPr>
          <w:sz w:val="20"/>
        </w:rPr>
        <w:t>проявлять</w:t>
      </w:r>
      <w:r>
        <w:rPr>
          <w:spacing w:val="9"/>
          <w:sz w:val="20"/>
        </w:rPr>
        <w:t xml:space="preserve"> </w:t>
      </w:r>
      <w:r>
        <w:rPr>
          <w:sz w:val="20"/>
        </w:rPr>
        <w:t>уважительное</w:t>
      </w:r>
      <w:r>
        <w:rPr>
          <w:spacing w:val="6"/>
          <w:sz w:val="20"/>
        </w:rPr>
        <w:t xml:space="preserve"> </w:t>
      </w:r>
      <w:r>
        <w:rPr>
          <w:sz w:val="20"/>
        </w:rPr>
        <w:t>отношение</w:t>
      </w:r>
      <w:r>
        <w:rPr>
          <w:spacing w:val="2"/>
          <w:sz w:val="20"/>
        </w:rPr>
        <w:t xml:space="preserve"> </w:t>
      </w:r>
      <w:r>
        <w:rPr>
          <w:sz w:val="20"/>
        </w:rPr>
        <w:t>к</w:t>
      </w:r>
      <w:r>
        <w:rPr>
          <w:spacing w:val="3"/>
          <w:sz w:val="20"/>
        </w:rPr>
        <w:t xml:space="preserve"> </w:t>
      </w:r>
      <w:r>
        <w:rPr>
          <w:sz w:val="20"/>
        </w:rPr>
        <w:t>собеседнику,</w:t>
      </w:r>
      <w:r>
        <w:rPr>
          <w:spacing w:val="7"/>
          <w:sz w:val="20"/>
        </w:rPr>
        <w:t xml:space="preserve"> </w:t>
      </w:r>
      <w:r>
        <w:rPr>
          <w:sz w:val="20"/>
        </w:rPr>
        <w:t>соблюдать</w:t>
      </w:r>
      <w:r>
        <w:rPr>
          <w:spacing w:val="-47"/>
          <w:sz w:val="20"/>
        </w:rPr>
        <w:t xml:space="preserve"> </w:t>
      </w:r>
      <w:r>
        <w:rPr>
          <w:sz w:val="20"/>
        </w:rPr>
        <w:t>правила</w:t>
      </w:r>
      <w:r>
        <w:rPr>
          <w:spacing w:val="-2"/>
          <w:sz w:val="20"/>
        </w:rPr>
        <w:t xml:space="preserve"> </w:t>
      </w:r>
      <w:r>
        <w:rPr>
          <w:sz w:val="20"/>
        </w:rPr>
        <w:t>ведения</w:t>
      </w:r>
      <w:r>
        <w:rPr>
          <w:spacing w:val="1"/>
          <w:sz w:val="20"/>
        </w:rPr>
        <w:t xml:space="preserve"> </w:t>
      </w:r>
      <w:r>
        <w:rPr>
          <w:sz w:val="20"/>
        </w:rPr>
        <w:t>диалога</w:t>
      </w:r>
      <w:r>
        <w:rPr>
          <w:spacing w:val="3"/>
          <w:sz w:val="20"/>
        </w:rPr>
        <w:t xml:space="preserve"> </w:t>
      </w:r>
      <w:r>
        <w:rPr>
          <w:sz w:val="20"/>
        </w:rPr>
        <w:t>и дискуссии;</w:t>
      </w:r>
    </w:p>
    <w:p>
      <w:pPr>
        <w:pStyle w:val="64"/>
        <w:numPr>
          <w:ilvl w:val="1"/>
          <w:numId w:val="134"/>
        </w:numPr>
        <w:tabs>
          <w:tab w:val="left" w:pos="860"/>
        </w:tabs>
        <w:spacing w:before="4"/>
        <w:jc w:val="left"/>
        <w:rPr>
          <w:sz w:val="20"/>
        </w:rPr>
      </w:pPr>
      <w:r>
        <w:rPr>
          <w:sz w:val="20"/>
        </w:rPr>
        <w:t>признавать</w:t>
      </w:r>
      <w:r>
        <w:rPr>
          <w:spacing w:val="-7"/>
          <w:sz w:val="20"/>
        </w:rPr>
        <w:t xml:space="preserve"> </w:t>
      </w:r>
      <w:r>
        <w:rPr>
          <w:sz w:val="20"/>
        </w:rPr>
        <w:t>возможность</w:t>
      </w:r>
      <w:r>
        <w:rPr>
          <w:spacing w:val="-4"/>
          <w:sz w:val="20"/>
        </w:rPr>
        <w:t xml:space="preserve"> </w:t>
      </w:r>
      <w:r>
        <w:rPr>
          <w:sz w:val="20"/>
        </w:rPr>
        <w:t>существования</w:t>
      </w:r>
      <w:r>
        <w:rPr>
          <w:spacing w:val="-3"/>
          <w:sz w:val="20"/>
        </w:rPr>
        <w:t xml:space="preserve"> </w:t>
      </w:r>
      <w:r>
        <w:rPr>
          <w:sz w:val="20"/>
        </w:rPr>
        <w:t>разных</w:t>
      </w:r>
      <w:r>
        <w:rPr>
          <w:spacing w:val="-7"/>
          <w:sz w:val="20"/>
        </w:rPr>
        <w:t xml:space="preserve"> </w:t>
      </w:r>
      <w:r>
        <w:rPr>
          <w:sz w:val="20"/>
        </w:rPr>
        <w:t>точек</w:t>
      </w:r>
      <w:r>
        <w:rPr>
          <w:spacing w:val="-4"/>
          <w:sz w:val="20"/>
        </w:rPr>
        <w:t xml:space="preserve"> </w:t>
      </w:r>
      <w:r>
        <w:rPr>
          <w:sz w:val="20"/>
        </w:rPr>
        <w:t>зрения;</w:t>
      </w:r>
    </w:p>
    <w:p>
      <w:pPr>
        <w:pStyle w:val="64"/>
        <w:numPr>
          <w:ilvl w:val="1"/>
          <w:numId w:val="134"/>
        </w:numPr>
        <w:tabs>
          <w:tab w:val="left" w:pos="860"/>
        </w:tabs>
        <w:spacing w:before="10"/>
        <w:jc w:val="left"/>
        <w:rPr>
          <w:sz w:val="20"/>
        </w:rPr>
      </w:pPr>
      <w:r>
        <w:rPr>
          <w:sz w:val="20"/>
        </w:rPr>
        <w:t>корректно</w:t>
      </w:r>
      <w:r>
        <w:rPr>
          <w:spacing w:val="-6"/>
          <w:sz w:val="20"/>
        </w:rPr>
        <w:t xml:space="preserve"> </w:t>
      </w:r>
      <w:r>
        <w:rPr>
          <w:sz w:val="20"/>
        </w:rPr>
        <w:t>и</w:t>
      </w:r>
      <w:r>
        <w:rPr>
          <w:spacing w:val="-2"/>
          <w:sz w:val="20"/>
        </w:rPr>
        <w:t xml:space="preserve"> </w:t>
      </w:r>
      <w:r>
        <w:rPr>
          <w:sz w:val="20"/>
        </w:rPr>
        <w:t>аргументированно</w:t>
      </w:r>
      <w:r>
        <w:rPr>
          <w:spacing w:val="-5"/>
          <w:sz w:val="20"/>
        </w:rPr>
        <w:t xml:space="preserve"> </w:t>
      </w:r>
      <w:r>
        <w:rPr>
          <w:sz w:val="20"/>
        </w:rPr>
        <w:t>высказывать</w:t>
      </w:r>
      <w:r>
        <w:rPr>
          <w:spacing w:val="-1"/>
          <w:sz w:val="20"/>
        </w:rPr>
        <w:t xml:space="preserve"> </w:t>
      </w:r>
      <w:r>
        <w:rPr>
          <w:sz w:val="20"/>
        </w:rPr>
        <w:t>своё</w:t>
      </w:r>
      <w:r>
        <w:rPr>
          <w:spacing w:val="-3"/>
          <w:sz w:val="20"/>
        </w:rPr>
        <w:t xml:space="preserve"> </w:t>
      </w:r>
      <w:r>
        <w:rPr>
          <w:sz w:val="20"/>
        </w:rPr>
        <w:t>мнение;</w:t>
      </w:r>
    </w:p>
    <w:p>
      <w:pPr>
        <w:pStyle w:val="64"/>
        <w:numPr>
          <w:ilvl w:val="1"/>
          <w:numId w:val="134"/>
        </w:numPr>
        <w:tabs>
          <w:tab w:val="left" w:pos="860"/>
        </w:tabs>
        <w:spacing w:before="15" w:line="252" w:lineRule="auto"/>
        <w:ind w:right="139"/>
        <w:jc w:val="left"/>
        <w:rPr>
          <w:sz w:val="20"/>
        </w:rPr>
      </w:pPr>
      <w:r>
        <w:rPr>
          <w:sz w:val="20"/>
        </w:rPr>
        <w:t>строить</w:t>
      </w:r>
      <w:r>
        <w:rPr>
          <w:spacing w:val="6"/>
          <w:sz w:val="20"/>
        </w:rPr>
        <w:t xml:space="preserve"> </w:t>
      </w:r>
      <w:r>
        <w:rPr>
          <w:sz w:val="20"/>
        </w:rPr>
        <w:t>речевое</w:t>
      </w:r>
      <w:r>
        <w:rPr>
          <w:spacing w:val="4"/>
          <w:sz w:val="20"/>
        </w:rPr>
        <w:t xml:space="preserve"> </w:t>
      </w:r>
      <w:r>
        <w:rPr>
          <w:sz w:val="20"/>
        </w:rPr>
        <w:t>высказывание</w:t>
      </w:r>
      <w:r>
        <w:rPr>
          <w:spacing w:val="4"/>
          <w:sz w:val="20"/>
        </w:rPr>
        <w:t xml:space="preserve"> </w:t>
      </w:r>
      <w:r>
        <w:rPr>
          <w:sz w:val="20"/>
        </w:rPr>
        <w:t>в</w:t>
      </w:r>
      <w:r>
        <w:rPr>
          <w:spacing w:val="7"/>
          <w:sz w:val="20"/>
        </w:rPr>
        <w:t xml:space="preserve"> </w:t>
      </w:r>
      <w:r>
        <w:rPr>
          <w:sz w:val="20"/>
        </w:rPr>
        <w:t>соответствии</w:t>
      </w:r>
      <w:r>
        <w:rPr>
          <w:spacing w:val="5"/>
          <w:sz w:val="20"/>
        </w:rPr>
        <w:t xml:space="preserve"> </w:t>
      </w:r>
      <w:r>
        <w:rPr>
          <w:sz w:val="20"/>
        </w:rPr>
        <w:t>с</w:t>
      </w:r>
      <w:r>
        <w:rPr>
          <w:spacing w:val="4"/>
          <w:sz w:val="20"/>
        </w:rPr>
        <w:t xml:space="preserve"> </w:t>
      </w:r>
      <w:r>
        <w:rPr>
          <w:sz w:val="20"/>
        </w:rPr>
        <w:t>поставленной</w:t>
      </w:r>
      <w:r>
        <w:rPr>
          <w:spacing w:val="-47"/>
          <w:sz w:val="20"/>
        </w:rPr>
        <w:t xml:space="preserve"> </w:t>
      </w:r>
      <w:r>
        <w:rPr>
          <w:sz w:val="20"/>
        </w:rPr>
        <w:t>задачей;</w:t>
      </w:r>
    </w:p>
    <w:p>
      <w:pPr>
        <w:pStyle w:val="64"/>
        <w:numPr>
          <w:ilvl w:val="1"/>
          <w:numId w:val="134"/>
        </w:numPr>
        <w:tabs>
          <w:tab w:val="left" w:pos="860"/>
        </w:tabs>
        <w:spacing w:before="3" w:line="249" w:lineRule="auto"/>
        <w:ind w:right="143"/>
        <w:jc w:val="left"/>
        <w:rPr>
          <w:sz w:val="20"/>
        </w:rPr>
      </w:pPr>
      <w:r>
        <w:rPr>
          <w:sz w:val="20"/>
        </w:rPr>
        <w:t>создавать</w:t>
      </w:r>
      <w:r>
        <w:rPr>
          <w:spacing w:val="19"/>
          <w:sz w:val="20"/>
        </w:rPr>
        <w:t xml:space="preserve"> </w:t>
      </w:r>
      <w:r>
        <w:rPr>
          <w:sz w:val="20"/>
        </w:rPr>
        <w:t>устные</w:t>
      </w:r>
      <w:r>
        <w:rPr>
          <w:spacing w:val="19"/>
          <w:sz w:val="20"/>
        </w:rPr>
        <w:t xml:space="preserve"> </w:t>
      </w:r>
      <w:r>
        <w:rPr>
          <w:sz w:val="20"/>
        </w:rPr>
        <w:t>и</w:t>
      </w:r>
      <w:r>
        <w:rPr>
          <w:spacing w:val="19"/>
          <w:sz w:val="20"/>
        </w:rPr>
        <w:t xml:space="preserve"> </w:t>
      </w:r>
      <w:r>
        <w:rPr>
          <w:sz w:val="20"/>
        </w:rPr>
        <w:t>письменные</w:t>
      </w:r>
      <w:r>
        <w:rPr>
          <w:spacing w:val="18"/>
          <w:sz w:val="20"/>
        </w:rPr>
        <w:t xml:space="preserve"> </w:t>
      </w:r>
      <w:r>
        <w:rPr>
          <w:sz w:val="20"/>
        </w:rPr>
        <w:t>тексты</w:t>
      </w:r>
      <w:r>
        <w:rPr>
          <w:spacing w:val="20"/>
          <w:sz w:val="20"/>
        </w:rPr>
        <w:t xml:space="preserve"> </w:t>
      </w:r>
      <w:r>
        <w:rPr>
          <w:sz w:val="20"/>
        </w:rPr>
        <w:t>(описание,</w:t>
      </w:r>
      <w:r>
        <w:rPr>
          <w:spacing w:val="22"/>
          <w:sz w:val="20"/>
        </w:rPr>
        <w:t xml:space="preserve"> </w:t>
      </w:r>
      <w:r>
        <w:rPr>
          <w:sz w:val="20"/>
        </w:rPr>
        <w:t>рассуждение,</w:t>
      </w:r>
      <w:r>
        <w:rPr>
          <w:spacing w:val="-47"/>
          <w:sz w:val="20"/>
        </w:rPr>
        <w:t xml:space="preserve"> </w:t>
      </w:r>
      <w:r>
        <w:rPr>
          <w:sz w:val="20"/>
        </w:rPr>
        <w:t>повествование);</w:t>
      </w:r>
    </w:p>
    <w:p>
      <w:pPr>
        <w:pStyle w:val="64"/>
        <w:numPr>
          <w:ilvl w:val="1"/>
          <w:numId w:val="134"/>
        </w:numPr>
        <w:tabs>
          <w:tab w:val="left" w:pos="860"/>
        </w:tabs>
        <w:spacing w:before="1"/>
        <w:jc w:val="left"/>
        <w:rPr>
          <w:sz w:val="20"/>
        </w:rPr>
      </w:pPr>
      <w:r>
        <w:rPr>
          <w:sz w:val="20"/>
        </w:rPr>
        <w:t>готовить</w:t>
      </w:r>
      <w:r>
        <w:rPr>
          <w:spacing w:val="-6"/>
          <w:sz w:val="20"/>
        </w:rPr>
        <w:t xml:space="preserve"> </w:t>
      </w:r>
      <w:r>
        <w:rPr>
          <w:sz w:val="20"/>
        </w:rPr>
        <w:t>небольшие</w:t>
      </w:r>
      <w:r>
        <w:rPr>
          <w:spacing w:val="-6"/>
          <w:sz w:val="20"/>
        </w:rPr>
        <w:t xml:space="preserve"> </w:t>
      </w:r>
      <w:r>
        <w:rPr>
          <w:sz w:val="20"/>
        </w:rPr>
        <w:t>публичные</w:t>
      </w:r>
      <w:r>
        <w:rPr>
          <w:spacing w:val="-7"/>
          <w:sz w:val="20"/>
        </w:rPr>
        <w:t xml:space="preserve"> </w:t>
      </w:r>
      <w:r>
        <w:rPr>
          <w:sz w:val="20"/>
        </w:rPr>
        <w:t>выступления;</w:t>
      </w:r>
    </w:p>
    <w:p>
      <w:pPr>
        <w:pStyle w:val="64"/>
        <w:numPr>
          <w:ilvl w:val="1"/>
          <w:numId w:val="134"/>
        </w:numPr>
        <w:tabs>
          <w:tab w:val="left" w:pos="860"/>
        </w:tabs>
        <w:spacing w:before="15" w:line="252" w:lineRule="auto"/>
        <w:ind w:right="132"/>
        <w:jc w:val="left"/>
        <w:rPr>
          <w:sz w:val="20"/>
        </w:rPr>
      </w:pPr>
      <w:r>
        <w:rPr>
          <w:sz w:val="20"/>
        </w:rPr>
        <w:t>подбирать</w:t>
      </w:r>
      <w:r>
        <w:rPr>
          <w:spacing w:val="10"/>
          <w:sz w:val="20"/>
        </w:rPr>
        <w:t xml:space="preserve"> </w:t>
      </w:r>
      <w:r>
        <w:rPr>
          <w:sz w:val="20"/>
        </w:rPr>
        <w:t>иллюстративный</w:t>
      </w:r>
      <w:r>
        <w:rPr>
          <w:spacing w:val="11"/>
          <w:sz w:val="20"/>
        </w:rPr>
        <w:t xml:space="preserve"> </w:t>
      </w:r>
      <w:r>
        <w:rPr>
          <w:sz w:val="20"/>
        </w:rPr>
        <w:t>материал</w:t>
      </w:r>
      <w:r>
        <w:rPr>
          <w:spacing w:val="12"/>
          <w:sz w:val="20"/>
        </w:rPr>
        <w:t xml:space="preserve"> </w:t>
      </w:r>
      <w:r>
        <w:rPr>
          <w:sz w:val="20"/>
        </w:rPr>
        <w:t>(рисунки,</w:t>
      </w:r>
      <w:r>
        <w:rPr>
          <w:spacing w:val="13"/>
          <w:sz w:val="20"/>
        </w:rPr>
        <w:t xml:space="preserve"> </w:t>
      </w:r>
      <w:r>
        <w:rPr>
          <w:sz w:val="20"/>
        </w:rPr>
        <w:t>фото,</w:t>
      </w:r>
      <w:r>
        <w:rPr>
          <w:spacing w:val="13"/>
          <w:sz w:val="20"/>
        </w:rPr>
        <w:t xml:space="preserve"> </w:t>
      </w:r>
      <w:r>
        <w:rPr>
          <w:sz w:val="20"/>
        </w:rPr>
        <w:t>плакаты)</w:t>
      </w:r>
      <w:r>
        <w:rPr>
          <w:spacing w:val="7"/>
          <w:sz w:val="20"/>
        </w:rPr>
        <w:t xml:space="preserve"> </w:t>
      </w:r>
      <w:r>
        <w:rPr>
          <w:sz w:val="20"/>
        </w:rPr>
        <w:t>к</w:t>
      </w:r>
      <w:r>
        <w:rPr>
          <w:spacing w:val="-47"/>
          <w:sz w:val="20"/>
        </w:rPr>
        <w:t xml:space="preserve"> </w:t>
      </w:r>
      <w:r>
        <w:rPr>
          <w:sz w:val="20"/>
        </w:rPr>
        <w:t>тексту</w:t>
      </w:r>
      <w:r>
        <w:rPr>
          <w:spacing w:val="-9"/>
          <w:sz w:val="20"/>
        </w:rPr>
        <w:t xml:space="preserve"> </w:t>
      </w:r>
      <w:r>
        <w:rPr>
          <w:sz w:val="20"/>
        </w:rPr>
        <w:t>выступления.</w:t>
      </w:r>
    </w:p>
    <w:p>
      <w:pPr>
        <w:pStyle w:val="33"/>
        <w:spacing w:before="1"/>
        <w:ind w:left="0"/>
        <w:jc w:val="left"/>
        <w:rPr>
          <w:sz w:val="21"/>
        </w:rPr>
      </w:pPr>
    </w:p>
    <w:p>
      <w:pPr>
        <w:ind w:left="518"/>
        <w:rPr>
          <w:sz w:val="20"/>
        </w:rPr>
      </w:pPr>
      <w:r>
        <w:rPr>
          <w:i/>
          <w:sz w:val="20"/>
        </w:rPr>
        <w:t>Совместная</w:t>
      </w:r>
      <w:r>
        <w:rPr>
          <w:i/>
          <w:spacing w:val="-5"/>
          <w:sz w:val="20"/>
        </w:rPr>
        <w:t xml:space="preserve"> </w:t>
      </w:r>
      <w:r>
        <w:rPr>
          <w:i/>
          <w:sz w:val="20"/>
        </w:rPr>
        <w:t>деятельность</w:t>
      </w:r>
      <w:r>
        <w:rPr>
          <w:i/>
          <w:spacing w:val="-3"/>
          <w:sz w:val="20"/>
        </w:rPr>
        <w:t xml:space="preserve"> </w:t>
      </w:r>
      <w:r>
        <w:rPr>
          <w:sz w:val="20"/>
        </w:rPr>
        <w:t>(</w:t>
      </w:r>
      <w:r>
        <w:rPr>
          <w:i/>
          <w:sz w:val="20"/>
        </w:rPr>
        <w:t>сотрудничество</w:t>
      </w:r>
      <w:r>
        <w:rPr>
          <w:sz w:val="20"/>
        </w:rPr>
        <w:t>):</w:t>
      </w:r>
    </w:p>
    <w:p>
      <w:pPr>
        <w:pStyle w:val="64"/>
        <w:numPr>
          <w:ilvl w:val="1"/>
          <w:numId w:val="134"/>
        </w:numPr>
        <w:tabs>
          <w:tab w:val="left" w:pos="860"/>
        </w:tabs>
        <w:spacing w:before="10" w:line="249" w:lineRule="auto"/>
        <w:ind w:right="142"/>
        <w:jc w:val="left"/>
        <w:rPr>
          <w:sz w:val="20"/>
        </w:rPr>
      </w:pPr>
      <w:r>
        <w:rPr>
          <w:sz w:val="20"/>
        </w:rPr>
        <w:t>стремиться</w:t>
      </w:r>
      <w:r>
        <w:rPr>
          <w:spacing w:val="2"/>
          <w:sz w:val="20"/>
        </w:rPr>
        <w:t xml:space="preserve"> </w:t>
      </w:r>
      <w:r>
        <w:rPr>
          <w:sz w:val="20"/>
        </w:rPr>
        <w:t>к</w:t>
      </w:r>
      <w:r>
        <w:rPr>
          <w:spacing w:val="6"/>
          <w:sz w:val="20"/>
        </w:rPr>
        <w:t xml:space="preserve"> </w:t>
      </w:r>
      <w:r>
        <w:rPr>
          <w:sz w:val="20"/>
        </w:rPr>
        <w:t>объединению</w:t>
      </w:r>
      <w:r>
        <w:rPr>
          <w:spacing w:val="8"/>
          <w:sz w:val="20"/>
        </w:rPr>
        <w:t xml:space="preserve"> </w:t>
      </w:r>
      <w:r>
        <w:rPr>
          <w:sz w:val="20"/>
        </w:rPr>
        <w:t>усилий,</w:t>
      </w:r>
      <w:r>
        <w:rPr>
          <w:spacing w:val="6"/>
          <w:sz w:val="20"/>
        </w:rPr>
        <w:t xml:space="preserve"> </w:t>
      </w:r>
      <w:r>
        <w:rPr>
          <w:sz w:val="20"/>
        </w:rPr>
        <w:t>эмоциональной</w:t>
      </w:r>
      <w:r>
        <w:rPr>
          <w:spacing w:val="2"/>
          <w:sz w:val="20"/>
        </w:rPr>
        <w:t xml:space="preserve"> </w:t>
      </w:r>
      <w:r>
        <w:rPr>
          <w:sz w:val="20"/>
        </w:rPr>
        <w:t>эмпатии</w:t>
      </w:r>
      <w:r>
        <w:rPr>
          <w:spacing w:val="2"/>
          <w:sz w:val="20"/>
        </w:rPr>
        <w:t xml:space="preserve"> </w:t>
      </w:r>
      <w:r>
        <w:rPr>
          <w:sz w:val="20"/>
        </w:rPr>
        <w:t>в</w:t>
      </w:r>
      <w:r>
        <w:rPr>
          <w:spacing w:val="-47"/>
          <w:sz w:val="20"/>
        </w:rPr>
        <w:t xml:space="preserve"> </w:t>
      </w:r>
      <w:r>
        <w:rPr>
          <w:sz w:val="20"/>
        </w:rPr>
        <w:t>ситуациях</w:t>
      </w:r>
      <w:r>
        <w:rPr>
          <w:spacing w:val="19"/>
          <w:sz w:val="20"/>
        </w:rPr>
        <w:t xml:space="preserve"> </w:t>
      </w:r>
      <w:r>
        <w:rPr>
          <w:sz w:val="20"/>
        </w:rPr>
        <w:t>совместного</w:t>
      </w:r>
      <w:r>
        <w:rPr>
          <w:spacing w:val="7"/>
          <w:sz w:val="20"/>
        </w:rPr>
        <w:t xml:space="preserve"> </w:t>
      </w:r>
      <w:r>
        <w:rPr>
          <w:sz w:val="20"/>
        </w:rPr>
        <w:t>восприятия,</w:t>
      </w:r>
      <w:r>
        <w:rPr>
          <w:spacing w:val="16"/>
          <w:sz w:val="20"/>
        </w:rPr>
        <w:t xml:space="preserve"> </w:t>
      </w:r>
      <w:r>
        <w:rPr>
          <w:sz w:val="20"/>
        </w:rPr>
        <w:t>исполнения</w:t>
      </w:r>
      <w:r>
        <w:rPr>
          <w:spacing w:val="7"/>
          <w:sz w:val="20"/>
        </w:rPr>
        <w:t xml:space="preserve"> </w:t>
      </w:r>
      <w:r>
        <w:rPr>
          <w:sz w:val="20"/>
        </w:rPr>
        <w:t>музыки;</w:t>
      </w:r>
    </w:p>
    <w:p>
      <w:pPr>
        <w:pStyle w:val="64"/>
        <w:numPr>
          <w:ilvl w:val="1"/>
          <w:numId w:val="134"/>
        </w:numPr>
        <w:tabs>
          <w:tab w:val="left" w:pos="860"/>
        </w:tabs>
        <w:spacing w:before="2" w:line="254" w:lineRule="auto"/>
        <w:ind w:right="138"/>
        <w:jc w:val="left"/>
        <w:rPr>
          <w:sz w:val="20"/>
        </w:rPr>
      </w:pPr>
      <w:r>
        <w:rPr>
          <w:sz w:val="20"/>
        </w:rPr>
        <w:t>переключаться</w:t>
      </w:r>
      <w:r>
        <w:rPr>
          <w:spacing w:val="1"/>
          <w:sz w:val="20"/>
        </w:rPr>
        <w:t xml:space="preserve"> </w:t>
      </w:r>
      <w:r>
        <w:rPr>
          <w:sz w:val="20"/>
        </w:rPr>
        <w:t>между</w:t>
      </w:r>
      <w:r>
        <w:rPr>
          <w:spacing w:val="1"/>
          <w:sz w:val="20"/>
        </w:rPr>
        <w:t xml:space="preserve"> </w:t>
      </w:r>
      <w:r>
        <w:rPr>
          <w:sz w:val="20"/>
        </w:rPr>
        <w:t>различными</w:t>
      </w:r>
      <w:r>
        <w:rPr>
          <w:spacing w:val="1"/>
          <w:sz w:val="20"/>
        </w:rPr>
        <w:t xml:space="preserve"> </w:t>
      </w:r>
      <w:r>
        <w:rPr>
          <w:sz w:val="20"/>
        </w:rPr>
        <w:t>формами</w:t>
      </w:r>
      <w:r>
        <w:rPr>
          <w:spacing w:val="1"/>
          <w:sz w:val="20"/>
        </w:rPr>
        <w:t xml:space="preserve"> </w:t>
      </w:r>
      <w:r>
        <w:rPr>
          <w:sz w:val="20"/>
        </w:rPr>
        <w:t>коллективной,</w:t>
      </w:r>
      <w:r>
        <w:rPr>
          <w:spacing w:val="-47"/>
          <w:sz w:val="20"/>
        </w:rPr>
        <w:t xml:space="preserve"> </w:t>
      </w:r>
      <w:r>
        <w:rPr>
          <w:sz w:val="20"/>
        </w:rPr>
        <w:t>групповой</w:t>
      </w:r>
      <w:r>
        <w:rPr>
          <w:spacing w:val="42"/>
          <w:sz w:val="20"/>
        </w:rPr>
        <w:t xml:space="preserve"> </w:t>
      </w:r>
      <w:r>
        <w:rPr>
          <w:sz w:val="20"/>
        </w:rPr>
        <w:t>и</w:t>
      </w:r>
      <w:r>
        <w:rPr>
          <w:spacing w:val="42"/>
          <w:sz w:val="20"/>
        </w:rPr>
        <w:t xml:space="preserve"> </w:t>
      </w:r>
      <w:r>
        <w:rPr>
          <w:sz w:val="20"/>
        </w:rPr>
        <w:t>индивидуальной</w:t>
      </w:r>
      <w:r>
        <w:rPr>
          <w:spacing w:val="43"/>
          <w:sz w:val="20"/>
        </w:rPr>
        <w:t xml:space="preserve"> </w:t>
      </w:r>
      <w:r>
        <w:rPr>
          <w:sz w:val="20"/>
        </w:rPr>
        <w:t>работы</w:t>
      </w:r>
      <w:r>
        <w:rPr>
          <w:spacing w:val="43"/>
          <w:sz w:val="20"/>
        </w:rPr>
        <w:t xml:space="preserve"> </w:t>
      </w:r>
      <w:r>
        <w:rPr>
          <w:sz w:val="20"/>
        </w:rPr>
        <w:t>при</w:t>
      </w:r>
      <w:r>
        <w:rPr>
          <w:spacing w:val="38"/>
          <w:sz w:val="20"/>
        </w:rPr>
        <w:t xml:space="preserve"> </w:t>
      </w:r>
      <w:r>
        <w:rPr>
          <w:sz w:val="20"/>
        </w:rPr>
        <w:t>решении</w:t>
      </w:r>
      <w:r>
        <w:rPr>
          <w:spacing w:val="42"/>
          <w:sz w:val="20"/>
        </w:rPr>
        <w:t xml:space="preserve"> </w:t>
      </w:r>
      <w:r>
        <w:rPr>
          <w:sz w:val="20"/>
        </w:rPr>
        <w:t>конкретной</w:t>
      </w:r>
    </w:p>
    <w:p>
      <w:pPr>
        <w:pStyle w:val="33"/>
        <w:spacing w:before="65" w:line="249" w:lineRule="auto"/>
        <w:ind w:left="859" w:right="135"/>
      </w:pPr>
      <w:r>
        <w:t>проблемы,</w:t>
      </w:r>
      <w:r>
        <w:rPr>
          <w:spacing w:val="1"/>
        </w:rPr>
        <w:t xml:space="preserve"> </w:t>
      </w:r>
      <w:r>
        <w:t>выбирать</w:t>
      </w:r>
      <w:r>
        <w:rPr>
          <w:spacing w:val="1"/>
        </w:rPr>
        <w:t xml:space="preserve"> </w:t>
      </w:r>
      <w:r>
        <w:t>наиболее</w:t>
      </w:r>
      <w:r>
        <w:rPr>
          <w:spacing w:val="1"/>
        </w:rPr>
        <w:t xml:space="preserve"> </w:t>
      </w:r>
      <w:r>
        <w:t>эффективные</w:t>
      </w:r>
      <w:r>
        <w:rPr>
          <w:spacing w:val="1"/>
        </w:rPr>
        <w:t xml:space="preserve"> </w:t>
      </w:r>
      <w:r>
        <w:t>формы</w:t>
      </w:r>
      <w:r>
        <w:rPr>
          <w:spacing w:val="-47"/>
        </w:rPr>
        <w:t xml:space="preserve"> </w:t>
      </w:r>
      <w:r>
        <w:t>взаимодействия при</w:t>
      </w:r>
      <w:r>
        <w:rPr>
          <w:spacing w:val="-1"/>
        </w:rPr>
        <w:t xml:space="preserve"> </w:t>
      </w:r>
      <w:r>
        <w:t>решении</w:t>
      </w:r>
      <w:r>
        <w:rPr>
          <w:spacing w:val="-1"/>
        </w:rPr>
        <w:t xml:space="preserve"> </w:t>
      </w:r>
      <w:r>
        <w:t>поставленной задачи;</w:t>
      </w:r>
    </w:p>
    <w:p>
      <w:pPr>
        <w:pStyle w:val="64"/>
        <w:numPr>
          <w:ilvl w:val="1"/>
          <w:numId w:val="134"/>
        </w:numPr>
        <w:tabs>
          <w:tab w:val="left" w:pos="860"/>
        </w:tabs>
        <w:spacing w:before="2" w:line="252" w:lineRule="auto"/>
        <w:ind w:right="127"/>
        <w:rPr>
          <w:sz w:val="20"/>
        </w:rPr>
      </w:pPr>
      <w:r>
        <w:rPr>
          <w:sz w:val="20"/>
        </w:rPr>
        <w:t>формулировать</w:t>
      </w:r>
      <w:r>
        <w:rPr>
          <w:spacing w:val="1"/>
          <w:sz w:val="20"/>
        </w:rPr>
        <w:t xml:space="preserve"> </w:t>
      </w:r>
      <w:r>
        <w:rPr>
          <w:sz w:val="20"/>
        </w:rPr>
        <w:t>краткосрочные</w:t>
      </w:r>
      <w:r>
        <w:rPr>
          <w:spacing w:val="1"/>
          <w:sz w:val="20"/>
        </w:rPr>
        <w:t xml:space="preserve"> </w:t>
      </w:r>
      <w:r>
        <w:rPr>
          <w:sz w:val="20"/>
        </w:rPr>
        <w:t>и</w:t>
      </w:r>
      <w:r>
        <w:rPr>
          <w:spacing w:val="1"/>
          <w:sz w:val="20"/>
        </w:rPr>
        <w:t xml:space="preserve"> </w:t>
      </w:r>
      <w:r>
        <w:rPr>
          <w:sz w:val="20"/>
        </w:rPr>
        <w:t>долгосрочные</w:t>
      </w:r>
      <w:r>
        <w:rPr>
          <w:spacing w:val="1"/>
          <w:sz w:val="20"/>
        </w:rPr>
        <w:t xml:space="preserve"> </w:t>
      </w:r>
      <w:r>
        <w:rPr>
          <w:sz w:val="20"/>
        </w:rPr>
        <w:t>цели</w:t>
      </w:r>
      <w:r>
        <w:rPr>
          <w:spacing w:val="1"/>
          <w:sz w:val="20"/>
        </w:rPr>
        <w:t xml:space="preserve"> </w:t>
      </w:r>
      <w:r>
        <w:rPr>
          <w:sz w:val="20"/>
        </w:rPr>
        <w:t>(индивидуальные</w:t>
      </w:r>
      <w:r>
        <w:rPr>
          <w:spacing w:val="1"/>
          <w:sz w:val="20"/>
        </w:rPr>
        <w:t xml:space="preserve"> </w:t>
      </w:r>
      <w:r>
        <w:rPr>
          <w:sz w:val="20"/>
        </w:rPr>
        <w:t>с учётом</w:t>
      </w:r>
      <w:r>
        <w:rPr>
          <w:spacing w:val="1"/>
          <w:sz w:val="20"/>
        </w:rPr>
        <w:t xml:space="preserve"> </w:t>
      </w:r>
      <w:r>
        <w:rPr>
          <w:sz w:val="20"/>
        </w:rPr>
        <w:t>участия</w:t>
      </w:r>
      <w:r>
        <w:rPr>
          <w:spacing w:val="1"/>
          <w:sz w:val="20"/>
        </w:rPr>
        <w:t xml:space="preserve"> </w:t>
      </w:r>
      <w:r>
        <w:rPr>
          <w:sz w:val="20"/>
        </w:rPr>
        <w:t>в</w:t>
      </w:r>
      <w:r>
        <w:rPr>
          <w:spacing w:val="1"/>
          <w:sz w:val="20"/>
        </w:rPr>
        <w:t xml:space="preserve"> </w:t>
      </w:r>
      <w:r>
        <w:rPr>
          <w:sz w:val="20"/>
        </w:rPr>
        <w:t>коллективных</w:t>
      </w:r>
      <w:r>
        <w:rPr>
          <w:spacing w:val="1"/>
          <w:sz w:val="20"/>
        </w:rPr>
        <w:t xml:space="preserve"> </w:t>
      </w:r>
      <w:r>
        <w:rPr>
          <w:sz w:val="20"/>
        </w:rPr>
        <w:t>задачах)</w:t>
      </w:r>
      <w:r>
        <w:rPr>
          <w:spacing w:val="1"/>
          <w:sz w:val="20"/>
        </w:rPr>
        <w:t xml:space="preserve"> </w:t>
      </w:r>
      <w:r>
        <w:rPr>
          <w:sz w:val="20"/>
        </w:rPr>
        <w:t>в</w:t>
      </w:r>
      <w:r>
        <w:rPr>
          <w:spacing w:val="1"/>
          <w:sz w:val="20"/>
        </w:rPr>
        <w:t xml:space="preserve"> </w:t>
      </w:r>
      <w:r>
        <w:rPr>
          <w:sz w:val="20"/>
        </w:rPr>
        <w:t>стандартной</w:t>
      </w:r>
      <w:r>
        <w:rPr>
          <w:spacing w:val="1"/>
          <w:sz w:val="20"/>
        </w:rPr>
        <w:t xml:space="preserve"> </w:t>
      </w:r>
      <w:r>
        <w:rPr>
          <w:sz w:val="20"/>
        </w:rPr>
        <w:t>(типовой)</w:t>
      </w:r>
      <w:r>
        <w:rPr>
          <w:spacing w:val="1"/>
          <w:sz w:val="20"/>
        </w:rPr>
        <w:t xml:space="preserve"> </w:t>
      </w:r>
      <w:r>
        <w:rPr>
          <w:sz w:val="20"/>
        </w:rPr>
        <w:t>ситуации</w:t>
      </w:r>
      <w:r>
        <w:rPr>
          <w:spacing w:val="1"/>
          <w:sz w:val="20"/>
        </w:rPr>
        <w:t xml:space="preserve"> </w:t>
      </w:r>
      <w:r>
        <w:rPr>
          <w:sz w:val="20"/>
        </w:rPr>
        <w:t>на основе</w:t>
      </w:r>
      <w:r>
        <w:rPr>
          <w:spacing w:val="1"/>
          <w:sz w:val="20"/>
        </w:rPr>
        <w:t xml:space="preserve"> </w:t>
      </w:r>
      <w:r>
        <w:rPr>
          <w:sz w:val="20"/>
        </w:rPr>
        <w:t>предложенного</w:t>
      </w:r>
      <w:r>
        <w:rPr>
          <w:spacing w:val="-47"/>
          <w:sz w:val="20"/>
        </w:rPr>
        <w:t xml:space="preserve"> </w:t>
      </w:r>
      <w:r>
        <w:rPr>
          <w:sz w:val="20"/>
        </w:rPr>
        <w:t>формата планирования, распределения промежуточных шагов и</w:t>
      </w:r>
      <w:r>
        <w:rPr>
          <w:spacing w:val="1"/>
          <w:sz w:val="20"/>
        </w:rPr>
        <w:t xml:space="preserve"> </w:t>
      </w:r>
      <w:r>
        <w:rPr>
          <w:sz w:val="20"/>
        </w:rPr>
        <w:t>сроков;</w:t>
      </w:r>
    </w:p>
    <w:p>
      <w:pPr>
        <w:pStyle w:val="64"/>
        <w:numPr>
          <w:ilvl w:val="1"/>
          <w:numId w:val="134"/>
        </w:numPr>
        <w:tabs>
          <w:tab w:val="left" w:pos="860"/>
        </w:tabs>
        <w:spacing w:before="3" w:line="254" w:lineRule="auto"/>
        <w:ind w:right="142"/>
        <w:rPr>
          <w:sz w:val="20"/>
        </w:rPr>
      </w:pPr>
      <w:r>
        <w:rPr>
          <w:sz w:val="20"/>
        </w:rPr>
        <w:t>принимать цель совместной деятельности, коллективно строить</w:t>
      </w:r>
      <w:r>
        <w:rPr>
          <w:spacing w:val="1"/>
          <w:sz w:val="20"/>
        </w:rPr>
        <w:t xml:space="preserve"> </w:t>
      </w:r>
      <w:r>
        <w:rPr>
          <w:sz w:val="20"/>
        </w:rPr>
        <w:t>действия по её достижению: распределять роли, договариваться,</w:t>
      </w:r>
      <w:r>
        <w:rPr>
          <w:spacing w:val="1"/>
          <w:sz w:val="20"/>
        </w:rPr>
        <w:t xml:space="preserve"> </w:t>
      </w:r>
      <w:r>
        <w:rPr>
          <w:sz w:val="20"/>
        </w:rPr>
        <w:t>обсуждать</w:t>
      </w:r>
      <w:r>
        <w:rPr>
          <w:spacing w:val="1"/>
          <w:sz w:val="20"/>
        </w:rPr>
        <w:t xml:space="preserve"> </w:t>
      </w:r>
      <w:r>
        <w:rPr>
          <w:sz w:val="20"/>
        </w:rPr>
        <w:t>процесс</w:t>
      </w:r>
      <w:r>
        <w:rPr>
          <w:spacing w:val="1"/>
          <w:sz w:val="20"/>
        </w:rPr>
        <w:t xml:space="preserve"> </w:t>
      </w:r>
      <w:r>
        <w:rPr>
          <w:sz w:val="20"/>
        </w:rPr>
        <w:t>и</w:t>
      </w:r>
      <w:r>
        <w:rPr>
          <w:spacing w:val="1"/>
          <w:sz w:val="20"/>
        </w:rPr>
        <w:t xml:space="preserve"> </w:t>
      </w:r>
      <w:r>
        <w:rPr>
          <w:sz w:val="20"/>
        </w:rPr>
        <w:t>результат</w:t>
      </w:r>
      <w:r>
        <w:rPr>
          <w:spacing w:val="1"/>
          <w:sz w:val="20"/>
        </w:rPr>
        <w:t xml:space="preserve"> </w:t>
      </w:r>
      <w:r>
        <w:rPr>
          <w:sz w:val="20"/>
        </w:rPr>
        <w:t>совместной</w:t>
      </w:r>
      <w:r>
        <w:rPr>
          <w:spacing w:val="1"/>
          <w:sz w:val="20"/>
        </w:rPr>
        <w:t xml:space="preserve"> </w:t>
      </w:r>
      <w:r>
        <w:rPr>
          <w:sz w:val="20"/>
        </w:rPr>
        <w:t>работы;</w:t>
      </w:r>
      <w:r>
        <w:rPr>
          <w:spacing w:val="1"/>
          <w:sz w:val="20"/>
        </w:rPr>
        <w:t xml:space="preserve"> </w:t>
      </w:r>
      <w:r>
        <w:rPr>
          <w:sz w:val="20"/>
        </w:rPr>
        <w:t>проявлять</w:t>
      </w:r>
      <w:r>
        <w:rPr>
          <w:spacing w:val="-47"/>
          <w:sz w:val="20"/>
        </w:rPr>
        <w:t xml:space="preserve"> </w:t>
      </w:r>
      <w:r>
        <w:rPr>
          <w:sz w:val="20"/>
        </w:rPr>
        <w:t>готовность</w:t>
      </w:r>
      <w:r>
        <w:rPr>
          <w:spacing w:val="1"/>
          <w:sz w:val="20"/>
        </w:rPr>
        <w:t xml:space="preserve"> </w:t>
      </w:r>
      <w:r>
        <w:rPr>
          <w:sz w:val="20"/>
        </w:rPr>
        <w:t>руководить,</w:t>
      </w:r>
      <w:r>
        <w:rPr>
          <w:spacing w:val="5"/>
          <w:sz w:val="20"/>
        </w:rPr>
        <w:t xml:space="preserve"> </w:t>
      </w:r>
      <w:r>
        <w:rPr>
          <w:sz w:val="20"/>
        </w:rPr>
        <w:t>выполнять</w:t>
      </w:r>
      <w:r>
        <w:rPr>
          <w:spacing w:val="2"/>
          <w:sz w:val="20"/>
        </w:rPr>
        <w:t xml:space="preserve"> </w:t>
      </w:r>
      <w:r>
        <w:rPr>
          <w:sz w:val="20"/>
        </w:rPr>
        <w:t>поручения,</w:t>
      </w:r>
      <w:r>
        <w:rPr>
          <w:spacing w:val="4"/>
          <w:sz w:val="20"/>
        </w:rPr>
        <w:t xml:space="preserve"> </w:t>
      </w:r>
      <w:r>
        <w:rPr>
          <w:sz w:val="20"/>
        </w:rPr>
        <w:t>подчиняться;</w:t>
      </w:r>
    </w:p>
    <w:p>
      <w:pPr>
        <w:pStyle w:val="64"/>
        <w:numPr>
          <w:ilvl w:val="1"/>
          <w:numId w:val="134"/>
        </w:numPr>
        <w:tabs>
          <w:tab w:val="left" w:pos="860"/>
        </w:tabs>
        <w:spacing w:line="254" w:lineRule="auto"/>
        <w:ind w:right="135"/>
        <w:rPr>
          <w:sz w:val="20"/>
        </w:rPr>
      </w:pPr>
      <w:r>
        <w:rPr>
          <w:sz w:val="20"/>
        </w:rPr>
        <w:t>ответственно</w:t>
      </w:r>
      <w:r>
        <w:rPr>
          <w:spacing w:val="-10"/>
          <w:sz w:val="20"/>
        </w:rPr>
        <w:t xml:space="preserve"> </w:t>
      </w:r>
      <w:r>
        <w:rPr>
          <w:sz w:val="20"/>
        </w:rPr>
        <w:t>выполнять</w:t>
      </w:r>
      <w:r>
        <w:rPr>
          <w:spacing w:val="-6"/>
          <w:sz w:val="20"/>
        </w:rPr>
        <w:t xml:space="preserve"> </w:t>
      </w:r>
      <w:r>
        <w:rPr>
          <w:sz w:val="20"/>
        </w:rPr>
        <w:t>свою</w:t>
      </w:r>
      <w:r>
        <w:rPr>
          <w:spacing w:val="-6"/>
          <w:sz w:val="20"/>
        </w:rPr>
        <w:t xml:space="preserve"> </w:t>
      </w:r>
      <w:r>
        <w:rPr>
          <w:sz w:val="20"/>
        </w:rPr>
        <w:t>часть</w:t>
      </w:r>
      <w:r>
        <w:rPr>
          <w:spacing w:val="-6"/>
          <w:sz w:val="20"/>
        </w:rPr>
        <w:t xml:space="preserve"> </w:t>
      </w:r>
      <w:r>
        <w:rPr>
          <w:sz w:val="20"/>
        </w:rPr>
        <w:t>работы;</w:t>
      </w:r>
      <w:r>
        <w:rPr>
          <w:spacing w:val="-4"/>
          <w:sz w:val="20"/>
        </w:rPr>
        <w:t xml:space="preserve"> </w:t>
      </w:r>
      <w:r>
        <w:rPr>
          <w:sz w:val="20"/>
        </w:rPr>
        <w:t>оценивать</w:t>
      </w:r>
      <w:r>
        <w:rPr>
          <w:spacing w:val="-6"/>
          <w:sz w:val="20"/>
        </w:rPr>
        <w:t xml:space="preserve"> </w:t>
      </w:r>
      <w:r>
        <w:rPr>
          <w:sz w:val="20"/>
        </w:rPr>
        <w:t>свой</w:t>
      </w:r>
      <w:r>
        <w:rPr>
          <w:spacing w:val="-7"/>
          <w:sz w:val="20"/>
        </w:rPr>
        <w:t xml:space="preserve"> </w:t>
      </w:r>
      <w:r>
        <w:rPr>
          <w:sz w:val="20"/>
        </w:rPr>
        <w:t>вклад</w:t>
      </w:r>
      <w:r>
        <w:rPr>
          <w:spacing w:val="-48"/>
          <w:sz w:val="20"/>
        </w:rPr>
        <w:t xml:space="preserve"> </w:t>
      </w:r>
      <w:r>
        <w:rPr>
          <w:sz w:val="20"/>
        </w:rPr>
        <w:t>в</w:t>
      </w:r>
      <w:r>
        <w:rPr>
          <w:spacing w:val="2"/>
          <w:sz w:val="20"/>
        </w:rPr>
        <w:t xml:space="preserve"> </w:t>
      </w:r>
      <w:r>
        <w:rPr>
          <w:sz w:val="20"/>
        </w:rPr>
        <w:t>общий результат;</w:t>
      </w:r>
    </w:p>
    <w:p>
      <w:pPr>
        <w:pStyle w:val="64"/>
        <w:numPr>
          <w:ilvl w:val="1"/>
          <w:numId w:val="134"/>
        </w:numPr>
        <w:tabs>
          <w:tab w:val="left" w:pos="860"/>
        </w:tabs>
        <w:spacing w:line="252" w:lineRule="auto"/>
        <w:ind w:right="139"/>
        <w:rPr>
          <w:sz w:val="20"/>
        </w:rPr>
      </w:pPr>
      <w:r>
        <w:rPr>
          <w:sz w:val="20"/>
        </w:rPr>
        <w:t>выполнять совместные проектные, творческие задания с опорой</w:t>
      </w:r>
      <w:r>
        <w:rPr>
          <w:spacing w:val="1"/>
          <w:sz w:val="20"/>
        </w:rPr>
        <w:t xml:space="preserve"> </w:t>
      </w:r>
      <w:r>
        <w:rPr>
          <w:sz w:val="20"/>
        </w:rPr>
        <w:t>на</w:t>
      </w:r>
      <w:r>
        <w:rPr>
          <w:spacing w:val="3"/>
          <w:sz w:val="20"/>
        </w:rPr>
        <w:t xml:space="preserve"> </w:t>
      </w:r>
      <w:r>
        <w:rPr>
          <w:sz w:val="20"/>
        </w:rPr>
        <w:t>предложенные</w:t>
      </w:r>
      <w:r>
        <w:rPr>
          <w:spacing w:val="-1"/>
          <w:sz w:val="20"/>
        </w:rPr>
        <w:t xml:space="preserve"> </w:t>
      </w:r>
      <w:r>
        <w:rPr>
          <w:sz w:val="20"/>
        </w:rPr>
        <w:t>образцы.</w:t>
      </w:r>
    </w:p>
    <w:p>
      <w:pPr>
        <w:pStyle w:val="61"/>
        <w:numPr>
          <w:ilvl w:val="0"/>
          <w:numId w:val="134"/>
        </w:numPr>
        <w:tabs>
          <w:tab w:val="left" w:pos="514"/>
        </w:tabs>
        <w:ind w:hanging="222"/>
      </w:pPr>
      <w:r>
        <w:t>Овладение</w:t>
      </w:r>
      <w:r>
        <w:rPr>
          <w:spacing w:val="-7"/>
        </w:rPr>
        <w:t xml:space="preserve"> </w:t>
      </w:r>
      <w:r>
        <w:t>универсальными</w:t>
      </w:r>
      <w:r>
        <w:rPr>
          <w:spacing w:val="-3"/>
        </w:rPr>
        <w:t xml:space="preserve"> </w:t>
      </w:r>
      <w:r>
        <w:t>регулятивными</w:t>
      </w:r>
      <w:r>
        <w:rPr>
          <w:spacing w:val="-3"/>
        </w:rPr>
        <w:t xml:space="preserve"> </w:t>
      </w:r>
      <w:r>
        <w:t>действиями</w:t>
      </w:r>
    </w:p>
    <w:p>
      <w:pPr>
        <w:pStyle w:val="33"/>
        <w:ind w:left="518"/>
        <w:jc w:val="left"/>
      </w:pPr>
      <w:r>
        <w:t>Самоорганизация:</w:t>
      </w:r>
    </w:p>
    <w:p>
      <w:pPr>
        <w:pStyle w:val="64"/>
        <w:numPr>
          <w:ilvl w:val="1"/>
          <w:numId w:val="134"/>
        </w:numPr>
        <w:tabs>
          <w:tab w:val="left" w:pos="860"/>
        </w:tabs>
        <w:spacing w:before="11" w:line="249" w:lineRule="auto"/>
        <w:ind w:right="140"/>
        <w:jc w:val="left"/>
        <w:rPr>
          <w:sz w:val="20"/>
        </w:rPr>
      </w:pPr>
      <w:r>
        <w:rPr>
          <w:sz w:val="20"/>
        </w:rPr>
        <w:t>планировать действия по решению учебной задачи для получения</w:t>
      </w:r>
      <w:r>
        <w:rPr>
          <w:spacing w:val="-47"/>
          <w:sz w:val="20"/>
        </w:rPr>
        <w:t xml:space="preserve"> </w:t>
      </w:r>
      <w:r>
        <w:rPr>
          <w:sz w:val="20"/>
        </w:rPr>
        <w:t>результата;</w:t>
      </w:r>
    </w:p>
    <w:p>
      <w:pPr>
        <w:pStyle w:val="64"/>
        <w:numPr>
          <w:ilvl w:val="1"/>
          <w:numId w:val="134"/>
        </w:numPr>
        <w:tabs>
          <w:tab w:val="left" w:pos="860"/>
        </w:tabs>
        <w:spacing w:before="1" w:line="254" w:lineRule="auto"/>
        <w:ind w:left="518" w:right="1083" w:firstLine="0"/>
        <w:jc w:val="left"/>
        <w:rPr>
          <w:sz w:val="20"/>
        </w:rPr>
      </w:pPr>
      <w:r>
        <w:rPr>
          <w:sz w:val="20"/>
        </w:rPr>
        <w:t>выстраивать последовательность выбранных действий.</w:t>
      </w:r>
      <w:r>
        <w:rPr>
          <w:spacing w:val="-47"/>
          <w:sz w:val="20"/>
        </w:rPr>
        <w:t xml:space="preserve"> </w:t>
      </w:r>
      <w:r>
        <w:rPr>
          <w:sz w:val="20"/>
        </w:rPr>
        <w:t>Самоконтроль:</w:t>
      </w:r>
    </w:p>
    <w:p>
      <w:pPr>
        <w:pStyle w:val="64"/>
        <w:numPr>
          <w:ilvl w:val="1"/>
          <w:numId w:val="134"/>
        </w:numPr>
        <w:tabs>
          <w:tab w:val="left" w:pos="860"/>
        </w:tabs>
        <w:spacing w:line="227" w:lineRule="exact"/>
        <w:jc w:val="left"/>
        <w:rPr>
          <w:sz w:val="20"/>
        </w:rPr>
      </w:pPr>
      <w:r>
        <w:rPr>
          <w:sz w:val="20"/>
        </w:rPr>
        <w:t>устанавливать</w:t>
      </w:r>
      <w:r>
        <w:rPr>
          <w:spacing w:val="-9"/>
          <w:sz w:val="20"/>
        </w:rPr>
        <w:t xml:space="preserve"> </w:t>
      </w:r>
      <w:r>
        <w:rPr>
          <w:sz w:val="20"/>
        </w:rPr>
        <w:t>причины успеха/неудач</w:t>
      </w:r>
      <w:r>
        <w:rPr>
          <w:spacing w:val="-4"/>
          <w:sz w:val="20"/>
        </w:rPr>
        <w:t xml:space="preserve"> </w:t>
      </w:r>
      <w:r>
        <w:rPr>
          <w:sz w:val="20"/>
        </w:rPr>
        <w:t>учебной</w:t>
      </w:r>
      <w:r>
        <w:rPr>
          <w:spacing w:val="-5"/>
          <w:sz w:val="20"/>
        </w:rPr>
        <w:t xml:space="preserve"> </w:t>
      </w:r>
      <w:r>
        <w:rPr>
          <w:sz w:val="20"/>
        </w:rPr>
        <w:t>деятельности;</w:t>
      </w:r>
    </w:p>
    <w:p>
      <w:pPr>
        <w:pStyle w:val="64"/>
        <w:numPr>
          <w:ilvl w:val="1"/>
          <w:numId w:val="134"/>
        </w:numPr>
        <w:tabs>
          <w:tab w:val="left" w:pos="860"/>
        </w:tabs>
        <w:spacing w:before="11"/>
        <w:jc w:val="left"/>
        <w:rPr>
          <w:sz w:val="20"/>
        </w:rPr>
      </w:pPr>
      <w:r>
        <w:rPr>
          <w:sz w:val="20"/>
        </w:rPr>
        <w:t>корректировать</w:t>
      </w:r>
      <w:r>
        <w:rPr>
          <w:spacing w:val="-5"/>
          <w:sz w:val="20"/>
        </w:rPr>
        <w:t xml:space="preserve"> </w:t>
      </w:r>
      <w:r>
        <w:rPr>
          <w:sz w:val="20"/>
        </w:rPr>
        <w:t>свои</w:t>
      </w:r>
      <w:r>
        <w:rPr>
          <w:spacing w:val="-1"/>
          <w:sz w:val="20"/>
        </w:rPr>
        <w:t xml:space="preserve"> </w:t>
      </w:r>
      <w:r>
        <w:rPr>
          <w:sz w:val="20"/>
        </w:rPr>
        <w:t>учебные</w:t>
      </w:r>
      <w:r>
        <w:rPr>
          <w:spacing w:val="-7"/>
          <w:sz w:val="20"/>
        </w:rPr>
        <w:t xml:space="preserve"> </w:t>
      </w:r>
      <w:r>
        <w:rPr>
          <w:sz w:val="20"/>
        </w:rPr>
        <w:t>действия</w:t>
      </w:r>
      <w:r>
        <w:rPr>
          <w:spacing w:val="-4"/>
          <w:sz w:val="20"/>
        </w:rPr>
        <w:t xml:space="preserve"> </w:t>
      </w:r>
      <w:r>
        <w:rPr>
          <w:sz w:val="20"/>
        </w:rPr>
        <w:t>для</w:t>
      </w:r>
      <w:r>
        <w:rPr>
          <w:spacing w:val="-5"/>
          <w:sz w:val="20"/>
        </w:rPr>
        <w:t xml:space="preserve"> </w:t>
      </w:r>
      <w:r>
        <w:rPr>
          <w:sz w:val="20"/>
        </w:rPr>
        <w:t>преодоления</w:t>
      </w:r>
      <w:r>
        <w:rPr>
          <w:spacing w:val="-5"/>
          <w:sz w:val="20"/>
        </w:rPr>
        <w:t xml:space="preserve"> </w:t>
      </w:r>
      <w:r>
        <w:rPr>
          <w:sz w:val="20"/>
        </w:rPr>
        <w:t>ошибок.</w:t>
      </w:r>
    </w:p>
    <w:p>
      <w:pPr>
        <w:pStyle w:val="33"/>
        <w:spacing w:before="1"/>
        <w:ind w:left="0"/>
        <w:jc w:val="left"/>
        <w:rPr>
          <w:sz w:val="22"/>
        </w:rPr>
      </w:pPr>
    </w:p>
    <w:p>
      <w:pPr>
        <w:pStyle w:val="33"/>
        <w:spacing w:before="1" w:line="249" w:lineRule="auto"/>
        <w:ind w:left="292" w:right="135" w:firstLine="225"/>
      </w:pPr>
      <w:r>
        <w:t>Овладение</w:t>
      </w:r>
      <w:r>
        <w:rPr>
          <w:spacing w:val="1"/>
        </w:rPr>
        <w:t xml:space="preserve"> </w:t>
      </w:r>
      <w:r>
        <w:t>системой</w:t>
      </w:r>
      <w:r>
        <w:rPr>
          <w:spacing w:val="1"/>
        </w:rPr>
        <w:t xml:space="preserve"> </w:t>
      </w:r>
      <w:r>
        <w:t>универсальных</w:t>
      </w:r>
      <w:r>
        <w:rPr>
          <w:spacing w:val="51"/>
        </w:rPr>
        <w:t xml:space="preserve"> </w:t>
      </w:r>
      <w:r>
        <w:t>учебных</w:t>
      </w:r>
      <w:r>
        <w:rPr>
          <w:spacing w:val="51"/>
        </w:rPr>
        <w:t xml:space="preserve"> </w:t>
      </w:r>
      <w:r>
        <w:t>регулятивных</w:t>
      </w:r>
      <w:r>
        <w:rPr>
          <w:spacing w:val="1"/>
        </w:rPr>
        <w:t xml:space="preserve"> </w:t>
      </w:r>
      <w:r>
        <w:t>действий обеспечивает формирование смысловых установок личности</w:t>
      </w:r>
      <w:r>
        <w:rPr>
          <w:spacing w:val="1"/>
        </w:rPr>
        <w:t xml:space="preserve"> </w:t>
      </w:r>
      <w:r>
        <w:t>(внутренняя</w:t>
      </w:r>
      <w:r>
        <w:rPr>
          <w:spacing w:val="1"/>
        </w:rPr>
        <w:t xml:space="preserve"> </w:t>
      </w:r>
      <w:r>
        <w:t>позиция</w:t>
      </w:r>
      <w:r>
        <w:rPr>
          <w:spacing w:val="1"/>
        </w:rPr>
        <w:t xml:space="preserve"> </w:t>
      </w:r>
      <w:r>
        <w:t>личности)</w:t>
      </w:r>
      <w:r>
        <w:rPr>
          <w:spacing w:val="1"/>
        </w:rPr>
        <w:t xml:space="preserve"> </w:t>
      </w:r>
      <w:r>
        <w:t>и</w:t>
      </w:r>
      <w:r>
        <w:rPr>
          <w:spacing w:val="1"/>
        </w:rPr>
        <w:t xml:space="preserve"> </w:t>
      </w:r>
      <w:r>
        <w:t>жизненных</w:t>
      </w:r>
      <w:r>
        <w:rPr>
          <w:spacing w:val="1"/>
        </w:rPr>
        <w:t xml:space="preserve"> </w:t>
      </w:r>
      <w:r>
        <w:t>навыков</w:t>
      </w:r>
      <w:r>
        <w:rPr>
          <w:spacing w:val="1"/>
        </w:rPr>
        <w:t xml:space="preserve"> </w:t>
      </w:r>
      <w:r>
        <w:t>личности</w:t>
      </w:r>
      <w:r>
        <w:rPr>
          <w:spacing w:val="1"/>
        </w:rPr>
        <w:t xml:space="preserve"> </w:t>
      </w:r>
      <w:r>
        <w:t>(управления</w:t>
      </w:r>
      <w:r>
        <w:rPr>
          <w:spacing w:val="1"/>
        </w:rPr>
        <w:t xml:space="preserve"> </w:t>
      </w:r>
      <w:r>
        <w:t>собой,</w:t>
      </w:r>
      <w:r>
        <w:rPr>
          <w:spacing w:val="10"/>
        </w:rPr>
        <w:t xml:space="preserve"> </w:t>
      </w:r>
      <w:r>
        <w:t>самодисциплины,</w:t>
      </w:r>
      <w:r>
        <w:rPr>
          <w:spacing w:val="10"/>
        </w:rPr>
        <w:t xml:space="preserve"> </w:t>
      </w:r>
      <w:r>
        <w:t>устой</w:t>
      </w:r>
    </w:p>
    <w:p>
      <w:pPr>
        <w:pStyle w:val="33"/>
        <w:spacing w:before="4"/>
        <w:ind w:left="292"/>
      </w:pPr>
      <w:r>
        <w:t>чивого</w:t>
      </w:r>
      <w:r>
        <w:rPr>
          <w:spacing w:val="11"/>
        </w:rPr>
        <w:t xml:space="preserve"> </w:t>
      </w:r>
      <w:r>
        <w:t>поведения,</w:t>
      </w:r>
      <w:r>
        <w:rPr>
          <w:spacing w:val="13"/>
        </w:rPr>
        <w:t xml:space="preserve"> </w:t>
      </w:r>
      <w:r>
        <w:t>эмоционального</w:t>
      </w:r>
      <w:r>
        <w:rPr>
          <w:spacing w:val="12"/>
        </w:rPr>
        <w:t xml:space="preserve"> </w:t>
      </w:r>
      <w:r>
        <w:t>душевного</w:t>
      </w:r>
      <w:r>
        <w:rPr>
          <w:spacing w:val="5"/>
        </w:rPr>
        <w:t xml:space="preserve"> </w:t>
      </w:r>
      <w:r>
        <w:t>равновесия</w:t>
      </w:r>
      <w:r>
        <w:rPr>
          <w:spacing w:val="15"/>
        </w:rPr>
        <w:t xml:space="preserve"> </w:t>
      </w:r>
      <w:r>
        <w:t>и</w:t>
      </w:r>
      <w:r>
        <w:rPr>
          <w:spacing w:val="19"/>
        </w:rPr>
        <w:t xml:space="preserve"> </w:t>
      </w:r>
      <w:r>
        <w:t>т.</w:t>
      </w:r>
      <w:r>
        <w:rPr>
          <w:spacing w:val="15"/>
        </w:rPr>
        <w:t xml:space="preserve"> </w:t>
      </w:r>
      <w:r>
        <w:t>д.).</w:t>
      </w:r>
    </w:p>
    <w:p>
      <w:pPr>
        <w:pStyle w:val="61"/>
        <w:ind w:left="292"/>
        <w:jc w:val="both"/>
        <w:rPr>
          <w:sz w:val="20"/>
          <w:szCs w:val="20"/>
        </w:rPr>
      </w:pPr>
    </w:p>
    <w:p>
      <w:pPr>
        <w:pStyle w:val="61"/>
        <w:ind w:left="292"/>
        <w:jc w:val="both"/>
        <w:rPr>
          <w:sz w:val="20"/>
          <w:szCs w:val="20"/>
        </w:rPr>
      </w:pPr>
      <w:r>
        <w:rPr>
          <w:sz w:val="20"/>
          <w:szCs w:val="20"/>
        </w:rPr>
        <w:t>ПРЕДМЕТНЫЕ РЕЗУЛЬТАТЫ</w:t>
      </w:r>
    </w:p>
    <w:p>
      <w:pPr>
        <w:pStyle w:val="33"/>
        <w:spacing w:line="249" w:lineRule="auto"/>
        <w:ind w:left="292" w:right="133" w:firstLine="225"/>
      </w:pPr>
      <w:r>
        <w:t>Предметные</w:t>
      </w:r>
      <w:r>
        <w:rPr>
          <w:spacing w:val="1"/>
        </w:rPr>
        <w:t xml:space="preserve"> </w:t>
      </w:r>
      <w:r>
        <w:t>результаты</w:t>
      </w:r>
      <w:r>
        <w:rPr>
          <w:spacing w:val="1"/>
        </w:rPr>
        <w:t xml:space="preserve"> </w:t>
      </w:r>
      <w:r>
        <w:t>характеризуют</w:t>
      </w:r>
      <w:r>
        <w:rPr>
          <w:spacing w:val="1"/>
        </w:rPr>
        <w:t xml:space="preserve"> </w:t>
      </w:r>
      <w:r>
        <w:t>начальный</w:t>
      </w:r>
      <w:r>
        <w:rPr>
          <w:spacing w:val="1"/>
        </w:rPr>
        <w:t xml:space="preserve"> </w:t>
      </w:r>
      <w:r>
        <w:t>этап</w:t>
      </w:r>
      <w:r>
        <w:rPr>
          <w:spacing w:val="-47"/>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основ</w:t>
      </w:r>
      <w:r>
        <w:rPr>
          <w:spacing w:val="1"/>
        </w:rPr>
        <w:t xml:space="preserve"> </w:t>
      </w:r>
      <w:r>
        <w:t>музыкальной</w:t>
      </w:r>
      <w:r>
        <w:rPr>
          <w:spacing w:val="1"/>
        </w:rPr>
        <w:t xml:space="preserve"> </w:t>
      </w:r>
      <w:r>
        <w:t>культуры</w:t>
      </w:r>
      <w:r>
        <w:rPr>
          <w:spacing w:val="1"/>
        </w:rPr>
        <w:t xml:space="preserve"> </w:t>
      </w:r>
      <w:r>
        <w:t>и</w:t>
      </w:r>
      <w:r>
        <w:rPr>
          <w:spacing w:val="1"/>
        </w:rPr>
        <w:t xml:space="preserve"> </w:t>
      </w:r>
      <w:r>
        <w:t>проявляются в способности к музыкальной деятельности, потребности в</w:t>
      </w:r>
      <w:r>
        <w:rPr>
          <w:spacing w:val="-47"/>
        </w:rPr>
        <w:t xml:space="preserve"> </w:t>
      </w:r>
      <w:r>
        <w:t>регулярном</w:t>
      </w:r>
      <w:r>
        <w:rPr>
          <w:spacing w:val="1"/>
        </w:rPr>
        <w:t xml:space="preserve"> </w:t>
      </w:r>
      <w:r>
        <w:t>общении</w:t>
      </w:r>
      <w:r>
        <w:rPr>
          <w:spacing w:val="1"/>
        </w:rPr>
        <w:t xml:space="preserve"> </w:t>
      </w:r>
      <w:r>
        <w:t>с</w:t>
      </w:r>
      <w:r>
        <w:rPr>
          <w:spacing w:val="1"/>
        </w:rPr>
        <w:t xml:space="preserve"> </w:t>
      </w:r>
      <w:r>
        <w:t>музыкальным</w:t>
      </w:r>
      <w:r>
        <w:rPr>
          <w:spacing w:val="1"/>
        </w:rPr>
        <w:t xml:space="preserve"> </w:t>
      </w:r>
      <w:r>
        <w:t>искусством,</w:t>
      </w:r>
      <w:r>
        <w:rPr>
          <w:spacing w:val="1"/>
        </w:rPr>
        <w:t xml:space="preserve"> </w:t>
      </w:r>
      <w:r>
        <w:t>позитивном</w:t>
      </w:r>
      <w:r>
        <w:rPr>
          <w:spacing w:val="1"/>
        </w:rPr>
        <w:t xml:space="preserve"> </w:t>
      </w:r>
      <w:r>
        <w:t>ценностном</w:t>
      </w:r>
      <w:r>
        <w:rPr>
          <w:spacing w:val="2"/>
        </w:rPr>
        <w:t xml:space="preserve"> </w:t>
      </w:r>
      <w:r>
        <w:t>отношении</w:t>
      </w:r>
      <w:r>
        <w:rPr>
          <w:spacing w:val="-2"/>
        </w:rPr>
        <w:t xml:space="preserve"> </w:t>
      </w:r>
      <w:r>
        <w:t>к</w:t>
      </w:r>
      <w:r>
        <w:rPr>
          <w:spacing w:val="-2"/>
        </w:rPr>
        <w:t xml:space="preserve"> </w:t>
      </w:r>
      <w:r>
        <w:t>музыке</w:t>
      </w:r>
      <w:r>
        <w:rPr>
          <w:spacing w:val="-3"/>
        </w:rPr>
        <w:t xml:space="preserve"> </w:t>
      </w:r>
      <w:r>
        <w:t>как</w:t>
      </w:r>
      <w:r>
        <w:rPr>
          <w:spacing w:val="-2"/>
        </w:rPr>
        <w:t xml:space="preserve"> </w:t>
      </w:r>
      <w:r>
        <w:t>важному</w:t>
      </w:r>
      <w:r>
        <w:rPr>
          <w:spacing w:val="-9"/>
        </w:rPr>
        <w:t xml:space="preserve"> </w:t>
      </w:r>
      <w:r>
        <w:t>элементу</w:t>
      </w:r>
      <w:r>
        <w:rPr>
          <w:spacing w:val="-5"/>
        </w:rPr>
        <w:t xml:space="preserve"> </w:t>
      </w:r>
      <w:r>
        <w:t>своей</w:t>
      </w:r>
      <w:r>
        <w:rPr>
          <w:spacing w:val="-2"/>
        </w:rPr>
        <w:t xml:space="preserve"> </w:t>
      </w:r>
      <w:r>
        <w:t>жизни.</w:t>
      </w:r>
    </w:p>
    <w:p>
      <w:pPr>
        <w:pStyle w:val="33"/>
        <w:spacing w:before="5" w:line="249" w:lineRule="auto"/>
        <w:ind w:left="292" w:right="139" w:firstLine="225"/>
      </w:pPr>
      <w:r>
        <w:t>Обучающиеся, освоившие основную образовательную программу по</w:t>
      </w:r>
      <w:r>
        <w:rPr>
          <w:spacing w:val="1"/>
        </w:rPr>
        <w:t xml:space="preserve"> </w:t>
      </w:r>
      <w:r>
        <w:t>предмету</w:t>
      </w:r>
      <w:r>
        <w:rPr>
          <w:spacing w:val="-8"/>
        </w:rPr>
        <w:t xml:space="preserve"> </w:t>
      </w:r>
      <w:r>
        <w:t>«Музыка»: с</w:t>
      </w:r>
      <w:r>
        <w:rPr>
          <w:spacing w:val="1"/>
        </w:rPr>
        <w:t xml:space="preserve"> </w:t>
      </w:r>
      <w:r>
        <w:t>интересом</w:t>
      </w:r>
      <w:r>
        <w:rPr>
          <w:spacing w:val="1"/>
        </w:rPr>
        <w:t xml:space="preserve"> </w:t>
      </w:r>
      <w:r>
        <w:t>занимаются</w:t>
      </w:r>
      <w:r>
        <w:rPr>
          <w:spacing w:val="1"/>
        </w:rPr>
        <w:t xml:space="preserve"> </w:t>
      </w:r>
      <w:r>
        <w:t>музыкой,</w:t>
      </w:r>
      <w:r>
        <w:rPr>
          <w:spacing w:val="1"/>
        </w:rPr>
        <w:t xml:space="preserve"> </w:t>
      </w:r>
      <w:r>
        <w:t>любят</w:t>
      </w:r>
      <w:r>
        <w:rPr>
          <w:spacing w:val="1"/>
        </w:rPr>
        <w:t xml:space="preserve"> </w:t>
      </w:r>
      <w:r>
        <w:t>петь,</w:t>
      </w:r>
      <w:r>
        <w:rPr>
          <w:spacing w:val="1"/>
        </w:rPr>
        <w:t xml:space="preserve"> </w:t>
      </w:r>
      <w:r>
        <w:t>играть</w:t>
      </w:r>
      <w:r>
        <w:rPr>
          <w:spacing w:val="1"/>
        </w:rPr>
        <w:t xml:space="preserve"> </w:t>
      </w:r>
      <w:r>
        <w:t>на</w:t>
      </w:r>
      <w:r>
        <w:rPr>
          <w:spacing w:val="1"/>
        </w:rPr>
        <w:t xml:space="preserve"> </w:t>
      </w:r>
      <w:r>
        <w:t>доступных</w:t>
      </w:r>
      <w:r>
        <w:rPr>
          <w:spacing w:val="1"/>
        </w:rPr>
        <w:t xml:space="preserve"> </w:t>
      </w:r>
      <w:r>
        <w:t>музыкальных</w:t>
      </w:r>
      <w:r>
        <w:rPr>
          <w:spacing w:val="1"/>
        </w:rPr>
        <w:t xml:space="preserve"> </w:t>
      </w:r>
      <w:r>
        <w:t>инструментах,</w:t>
      </w:r>
      <w:r>
        <w:rPr>
          <w:spacing w:val="1"/>
        </w:rPr>
        <w:t xml:space="preserve"> </w:t>
      </w:r>
      <w:r>
        <w:t>умеют</w:t>
      </w:r>
      <w:r>
        <w:rPr>
          <w:spacing w:val="51"/>
        </w:rPr>
        <w:t xml:space="preserve"> </w:t>
      </w:r>
      <w:r>
        <w:t>слушать</w:t>
      </w:r>
      <w:r>
        <w:rPr>
          <w:spacing w:val="1"/>
        </w:rPr>
        <w:t xml:space="preserve"> </w:t>
      </w:r>
      <w:r>
        <w:rPr>
          <w:spacing w:val="-1"/>
        </w:rPr>
        <w:t>серьёзную</w:t>
      </w:r>
      <w:r>
        <w:rPr>
          <w:spacing w:val="-11"/>
        </w:rPr>
        <w:t xml:space="preserve"> </w:t>
      </w:r>
      <w:r>
        <w:rPr>
          <w:spacing w:val="-1"/>
        </w:rPr>
        <w:t>музыку,</w:t>
      </w:r>
      <w:r>
        <w:rPr>
          <w:spacing w:val="-8"/>
        </w:rPr>
        <w:t xml:space="preserve"> </w:t>
      </w:r>
      <w:r>
        <w:t>знают</w:t>
      </w:r>
      <w:r>
        <w:rPr>
          <w:spacing w:val="-11"/>
        </w:rPr>
        <w:t xml:space="preserve"> </w:t>
      </w:r>
      <w:r>
        <w:t>правила</w:t>
      </w:r>
      <w:r>
        <w:rPr>
          <w:spacing w:val="-8"/>
        </w:rPr>
        <w:t xml:space="preserve"> </w:t>
      </w:r>
      <w:r>
        <w:t>поведения</w:t>
      </w:r>
      <w:r>
        <w:rPr>
          <w:spacing w:val="-11"/>
        </w:rPr>
        <w:t xml:space="preserve"> </w:t>
      </w:r>
      <w:r>
        <w:t>в</w:t>
      </w:r>
      <w:r>
        <w:rPr>
          <w:spacing w:val="-9"/>
        </w:rPr>
        <w:t xml:space="preserve"> </w:t>
      </w:r>
      <w:r>
        <w:t>театре,</w:t>
      </w:r>
      <w:r>
        <w:rPr>
          <w:spacing w:val="-7"/>
        </w:rPr>
        <w:t xml:space="preserve"> </w:t>
      </w:r>
      <w:r>
        <w:t>концертном</w:t>
      </w:r>
      <w:r>
        <w:rPr>
          <w:spacing w:val="-47"/>
        </w:rPr>
        <w:t xml:space="preserve"> </w:t>
      </w:r>
      <w:r>
        <w:t>зале;</w:t>
      </w:r>
    </w:p>
    <w:p>
      <w:pPr>
        <w:pStyle w:val="64"/>
        <w:numPr>
          <w:ilvl w:val="1"/>
          <w:numId w:val="134"/>
        </w:numPr>
        <w:tabs>
          <w:tab w:val="left" w:pos="860"/>
        </w:tabs>
        <w:spacing w:line="254" w:lineRule="auto"/>
        <w:ind w:right="136"/>
        <w:rPr>
          <w:sz w:val="20"/>
        </w:rPr>
      </w:pPr>
      <w:r>
        <w:rPr>
          <w:sz w:val="20"/>
        </w:rPr>
        <w:t>сознательно</w:t>
      </w:r>
      <w:r>
        <w:rPr>
          <w:spacing w:val="1"/>
          <w:sz w:val="20"/>
        </w:rPr>
        <w:t xml:space="preserve"> </w:t>
      </w:r>
      <w:r>
        <w:rPr>
          <w:sz w:val="20"/>
        </w:rPr>
        <w:t>стремятся</w:t>
      </w:r>
      <w:r>
        <w:rPr>
          <w:spacing w:val="1"/>
          <w:sz w:val="20"/>
        </w:rPr>
        <w:t xml:space="preserve"> </w:t>
      </w:r>
      <w:r>
        <w:rPr>
          <w:sz w:val="20"/>
        </w:rPr>
        <w:t>к</w:t>
      </w:r>
      <w:r>
        <w:rPr>
          <w:spacing w:val="1"/>
          <w:sz w:val="20"/>
        </w:rPr>
        <w:t xml:space="preserve"> </w:t>
      </w:r>
      <w:r>
        <w:rPr>
          <w:sz w:val="20"/>
        </w:rPr>
        <w:t>развитию</w:t>
      </w:r>
      <w:r>
        <w:rPr>
          <w:spacing w:val="1"/>
          <w:sz w:val="20"/>
        </w:rPr>
        <w:t xml:space="preserve"> </w:t>
      </w:r>
      <w:r>
        <w:rPr>
          <w:sz w:val="20"/>
        </w:rPr>
        <w:t>своих</w:t>
      </w:r>
      <w:r>
        <w:rPr>
          <w:spacing w:val="1"/>
          <w:sz w:val="20"/>
        </w:rPr>
        <w:t xml:space="preserve"> </w:t>
      </w:r>
      <w:r>
        <w:rPr>
          <w:sz w:val="20"/>
        </w:rPr>
        <w:t>музыкальных</w:t>
      </w:r>
      <w:r>
        <w:rPr>
          <w:spacing w:val="1"/>
          <w:sz w:val="20"/>
        </w:rPr>
        <w:t xml:space="preserve"> </w:t>
      </w:r>
      <w:r>
        <w:rPr>
          <w:sz w:val="20"/>
        </w:rPr>
        <w:t>способностей;</w:t>
      </w:r>
    </w:p>
    <w:p>
      <w:pPr>
        <w:pStyle w:val="64"/>
        <w:numPr>
          <w:ilvl w:val="1"/>
          <w:numId w:val="134"/>
        </w:numPr>
        <w:tabs>
          <w:tab w:val="left" w:pos="860"/>
        </w:tabs>
        <w:spacing w:line="252" w:lineRule="auto"/>
        <w:ind w:right="137"/>
        <w:rPr>
          <w:sz w:val="20"/>
        </w:rPr>
      </w:pPr>
      <w:r>
        <w:rPr>
          <w:sz w:val="20"/>
        </w:rPr>
        <w:t>осознают</w:t>
      </w:r>
      <w:r>
        <w:rPr>
          <w:spacing w:val="1"/>
          <w:sz w:val="20"/>
        </w:rPr>
        <w:t xml:space="preserve"> </w:t>
      </w:r>
      <w:r>
        <w:rPr>
          <w:sz w:val="20"/>
        </w:rPr>
        <w:t>разнообразие</w:t>
      </w:r>
      <w:r>
        <w:rPr>
          <w:spacing w:val="1"/>
          <w:sz w:val="20"/>
        </w:rPr>
        <w:t xml:space="preserve"> </w:t>
      </w:r>
      <w:r>
        <w:rPr>
          <w:sz w:val="20"/>
        </w:rPr>
        <w:t>форм</w:t>
      </w:r>
      <w:r>
        <w:rPr>
          <w:spacing w:val="1"/>
          <w:sz w:val="20"/>
        </w:rPr>
        <w:t xml:space="preserve"> </w:t>
      </w:r>
      <w:r>
        <w:rPr>
          <w:sz w:val="20"/>
        </w:rPr>
        <w:t>и</w:t>
      </w:r>
      <w:r>
        <w:rPr>
          <w:spacing w:val="1"/>
          <w:sz w:val="20"/>
        </w:rPr>
        <w:t xml:space="preserve"> </w:t>
      </w:r>
      <w:r>
        <w:rPr>
          <w:sz w:val="20"/>
        </w:rPr>
        <w:t>направлений</w:t>
      </w:r>
      <w:r>
        <w:rPr>
          <w:spacing w:val="1"/>
          <w:sz w:val="20"/>
        </w:rPr>
        <w:t xml:space="preserve"> </w:t>
      </w:r>
      <w:r>
        <w:rPr>
          <w:sz w:val="20"/>
        </w:rPr>
        <w:t>музыкального</w:t>
      </w:r>
      <w:r>
        <w:rPr>
          <w:spacing w:val="1"/>
          <w:sz w:val="20"/>
        </w:rPr>
        <w:t xml:space="preserve"> </w:t>
      </w:r>
      <w:r>
        <w:rPr>
          <w:sz w:val="20"/>
        </w:rPr>
        <w:t>искусства,</w:t>
      </w:r>
      <w:r>
        <w:rPr>
          <w:spacing w:val="1"/>
          <w:sz w:val="20"/>
        </w:rPr>
        <w:t xml:space="preserve"> </w:t>
      </w:r>
      <w:r>
        <w:rPr>
          <w:sz w:val="20"/>
        </w:rPr>
        <w:t>могут</w:t>
      </w:r>
      <w:r>
        <w:rPr>
          <w:spacing w:val="1"/>
          <w:sz w:val="20"/>
        </w:rPr>
        <w:t xml:space="preserve"> </w:t>
      </w:r>
      <w:r>
        <w:rPr>
          <w:sz w:val="20"/>
        </w:rPr>
        <w:t>назвать</w:t>
      </w:r>
      <w:r>
        <w:rPr>
          <w:spacing w:val="1"/>
          <w:sz w:val="20"/>
        </w:rPr>
        <w:t xml:space="preserve"> </w:t>
      </w:r>
      <w:r>
        <w:rPr>
          <w:sz w:val="20"/>
        </w:rPr>
        <w:t>музыкальные</w:t>
      </w:r>
      <w:r>
        <w:rPr>
          <w:spacing w:val="1"/>
          <w:sz w:val="20"/>
        </w:rPr>
        <w:t xml:space="preserve"> </w:t>
      </w:r>
      <w:r>
        <w:rPr>
          <w:sz w:val="20"/>
        </w:rPr>
        <w:t>произведения,</w:t>
      </w:r>
      <w:r>
        <w:rPr>
          <w:spacing w:val="1"/>
          <w:sz w:val="20"/>
        </w:rPr>
        <w:t xml:space="preserve"> </w:t>
      </w:r>
      <w:r>
        <w:rPr>
          <w:sz w:val="20"/>
        </w:rPr>
        <w:t>композиторов,</w:t>
      </w:r>
      <w:r>
        <w:rPr>
          <w:spacing w:val="1"/>
          <w:sz w:val="20"/>
        </w:rPr>
        <w:t xml:space="preserve"> </w:t>
      </w:r>
      <w:r>
        <w:rPr>
          <w:sz w:val="20"/>
        </w:rPr>
        <w:t>исполнителей,</w:t>
      </w:r>
      <w:r>
        <w:rPr>
          <w:spacing w:val="1"/>
          <w:sz w:val="20"/>
        </w:rPr>
        <w:t xml:space="preserve"> </w:t>
      </w:r>
      <w:r>
        <w:rPr>
          <w:sz w:val="20"/>
        </w:rPr>
        <w:t>которые</w:t>
      </w:r>
      <w:r>
        <w:rPr>
          <w:spacing w:val="1"/>
          <w:sz w:val="20"/>
        </w:rPr>
        <w:t xml:space="preserve"> </w:t>
      </w:r>
      <w:r>
        <w:rPr>
          <w:sz w:val="20"/>
        </w:rPr>
        <w:t>им</w:t>
      </w:r>
      <w:r>
        <w:rPr>
          <w:spacing w:val="1"/>
          <w:sz w:val="20"/>
        </w:rPr>
        <w:t xml:space="preserve"> </w:t>
      </w:r>
      <w:r>
        <w:rPr>
          <w:sz w:val="20"/>
        </w:rPr>
        <w:t>нравятся,</w:t>
      </w:r>
      <w:r>
        <w:rPr>
          <w:spacing w:val="-47"/>
          <w:sz w:val="20"/>
        </w:rPr>
        <w:t xml:space="preserve"> </w:t>
      </w:r>
      <w:r>
        <w:rPr>
          <w:sz w:val="20"/>
        </w:rPr>
        <w:t>аргументировать свой выбор;</w:t>
      </w:r>
    </w:p>
    <w:p>
      <w:pPr>
        <w:pStyle w:val="64"/>
        <w:numPr>
          <w:ilvl w:val="1"/>
          <w:numId w:val="134"/>
        </w:numPr>
        <w:tabs>
          <w:tab w:val="left" w:pos="860"/>
        </w:tabs>
        <w:spacing w:before="1" w:line="249" w:lineRule="auto"/>
        <w:ind w:right="133"/>
        <w:rPr>
          <w:sz w:val="20"/>
        </w:rPr>
      </w:pPr>
      <w:r>
        <w:rPr>
          <w:sz w:val="20"/>
        </w:rPr>
        <w:t>имеют</w:t>
      </w:r>
      <w:r>
        <w:rPr>
          <w:spacing w:val="1"/>
          <w:sz w:val="20"/>
        </w:rPr>
        <w:t xml:space="preserve"> </w:t>
      </w:r>
      <w:r>
        <w:rPr>
          <w:sz w:val="20"/>
        </w:rPr>
        <w:t>опыт</w:t>
      </w:r>
      <w:r>
        <w:rPr>
          <w:spacing w:val="1"/>
          <w:sz w:val="20"/>
        </w:rPr>
        <w:t xml:space="preserve"> </w:t>
      </w:r>
      <w:r>
        <w:rPr>
          <w:sz w:val="20"/>
        </w:rPr>
        <w:t>восприятия,</w:t>
      </w:r>
      <w:r>
        <w:rPr>
          <w:spacing w:val="1"/>
          <w:sz w:val="20"/>
        </w:rPr>
        <w:t xml:space="preserve"> </w:t>
      </w:r>
      <w:r>
        <w:rPr>
          <w:sz w:val="20"/>
        </w:rPr>
        <w:t>исполнения</w:t>
      </w:r>
      <w:r>
        <w:rPr>
          <w:spacing w:val="1"/>
          <w:sz w:val="20"/>
        </w:rPr>
        <w:t xml:space="preserve"> </w:t>
      </w:r>
      <w:r>
        <w:rPr>
          <w:sz w:val="20"/>
        </w:rPr>
        <w:t>музыки</w:t>
      </w:r>
      <w:r>
        <w:rPr>
          <w:spacing w:val="1"/>
          <w:sz w:val="20"/>
        </w:rPr>
        <w:t xml:space="preserve"> </w:t>
      </w:r>
      <w:r>
        <w:rPr>
          <w:sz w:val="20"/>
        </w:rPr>
        <w:t>разных</w:t>
      </w:r>
      <w:r>
        <w:rPr>
          <w:spacing w:val="1"/>
          <w:sz w:val="20"/>
        </w:rPr>
        <w:t xml:space="preserve"> </w:t>
      </w:r>
      <w:r>
        <w:rPr>
          <w:sz w:val="20"/>
        </w:rPr>
        <w:t>жанров,</w:t>
      </w:r>
      <w:r>
        <w:rPr>
          <w:spacing w:val="1"/>
          <w:sz w:val="20"/>
        </w:rPr>
        <w:t xml:space="preserve"> </w:t>
      </w:r>
      <w:r>
        <w:rPr>
          <w:sz w:val="20"/>
        </w:rPr>
        <w:t>творческой</w:t>
      </w:r>
      <w:r>
        <w:rPr>
          <w:spacing w:val="-3"/>
          <w:sz w:val="20"/>
        </w:rPr>
        <w:t xml:space="preserve"> </w:t>
      </w:r>
      <w:r>
        <w:rPr>
          <w:sz w:val="20"/>
        </w:rPr>
        <w:t>деятельности</w:t>
      </w:r>
      <w:r>
        <w:rPr>
          <w:spacing w:val="-3"/>
          <w:sz w:val="20"/>
        </w:rPr>
        <w:t xml:space="preserve"> </w:t>
      </w:r>
      <w:r>
        <w:rPr>
          <w:sz w:val="20"/>
        </w:rPr>
        <w:t>в</w:t>
      </w:r>
      <w:r>
        <w:rPr>
          <w:spacing w:val="-1"/>
          <w:sz w:val="20"/>
        </w:rPr>
        <w:t xml:space="preserve"> </w:t>
      </w:r>
      <w:r>
        <w:rPr>
          <w:sz w:val="20"/>
        </w:rPr>
        <w:t>различных</w:t>
      </w:r>
      <w:r>
        <w:rPr>
          <w:spacing w:val="-1"/>
          <w:sz w:val="20"/>
        </w:rPr>
        <w:t xml:space="preserve"> </w:t>
      </w:r>
      <w:r>
        <w:rPr>
          <w:sz w:val="20"/>
        </w:rPr>
        <w:t>смежных</w:t>
      </w:r>
      <w:r>
        <w:rPr>
          <w:spacing w:val="-1"/>
          <w:sz w:val="20"/>
        </w:rPr>
        <w:t xml:space="preserve"> </w:t>
      </w:r>
      <w:r>
        <w:rPr>
          <w:sz w:val="20"/>
        </w:rPr>
        <w:t>видах</w:t>
      </w:r>
      <w:r>
        <w:rPr>
          <w:spacing w:val="-6"/>
          <w:sz w:val="20"/>
        </w:rPr>
        <w:t xml:space="preserve"> </w:t>
      </w:r>
      <w:r>
        <w:rPr>
          <w:sz w:val="20"/>
        </w:rPr>
        <w:t>искусства;</w:t>
      </w:r>
    </w:p>
    <w:p>
      <w:pPr>
        <w:pStyle w:val="64"/>
        <w:numPr>
          <w:ilvl w:val="1"/>
          <w:numId w:val="134"/>
        </w:numPr>
        <w:tabs>
          <w:tab w:val="left" w:pos="860"/>
        </w:tabs>
        <w:spacing w:before="7" w:line="249" w:lineRule="auto"/>
        <w:ind w:right="138"/>
        <w:rPr>
          <w:sz w:val="20"/>
        </w:rPr>
      </w:pPr>
      <w:r>
        <w:rPr>
          <w:sz w:val="20"/>
        </w:rPr>
        <w:t>с</w:t>
      </w:r>
      <w:r>
        <w:rPr>
          <w:spacing w:val="1"/>
          <w:sz w:val="20"/>
        </w:rPr>
        <w:t xml:space="preserve"> </w:t>
      </w:r>
      <w:r>
        <w:rPr>
          <w:sz w:val="20"/>
        </w:rPr>
        <w:t>уважением</w:t>
      </w:r>
      <w:r>
        <w:rPr>
          <w:spacing w:val="1"/>
          <w:sz w:val="20"/>
        </w:rPr>
        <w:t xml:space="preserve"> </w:t>
      </w:r>
      <w:r>
        <w:rPr>
          <w:sz w:val="20"/>
        </w:rPr>
        <w:t>относятся</w:t>
      </w:r>
      <w:r>
        <w:rPr>
          <w:spacing w:val="1"/>
          <w:sz w:val="20"/>
        </w:rPr>
        <w:t xml:space="preserve"> </w:t>
      </w:r>
      <w:r>
        <w:rPr>
          <w:sz w:val="20"/>
        </w:rPr>
        <w:t>к</w:t>
      </w:r>
      <w:r>
        <w:rPr>
          <w:spacing w:val="1"/>
          <w:sz w:val="20"/>
        </w:rPr>
        <w:t xml:space="preserve"> </w:t>
      </w:r>
      <w:r>
        <w:rPr>
          <w:sz w:val="20"/>
        </w:rPr>
        <w:t>достижениям</w:t>
      </w:r>
      <w:r>
        <w:rPr>
          <w:spacing w:val="1"/>
          <w:sz w:val="20"/>
        </w:rPr>
        <w:t xml:space="preserve"> </w:t>
      </w:r>
      <w:r>
        <w:rPr>
          <w:sz w:val="20"/>
        </w:rPr>
        <w:t>отечественной</w:t>
      </w:r>
      <w:r>
        <w:rPr>
          <w:spacing w:val="1"/>
          <w:sz w:val="20"/>
        </w:rPr>
        <w:t xml:space="preserve"> </w:t>
      </w:r>
      <w:r>
        <w:rPr>
          <w:sz w:val="20"/>
        </w:rPr>
        <w:t>музыкальной</w:t>
      </w:r>
      <w:r>
        <w:rPr>
          <w:spacing w:val="-1"/>
          <w:sz w:val="20"/>
        </w:rPr>
        <w:t xml:space="preserve"> </w:t>
      </w:r>
      <w:r>
        <w:rPr>
          <w:sz w:val="20"/>
        </w:rPr>
        <w:t>культуры;</w:t>
      </w:r>
    </w:p>
    <w:p>
      <w:pPr>
        <w:pStyle w:val="64"/>
        <w:numPr>
          <w:ilvl w:val="1"/>
          <w:numId w:val="134"/>
        </w:numPr>
        <w:tabs>
          <w:tab w:val="left" w:pos="860"/>
        </w:tabs>
        <w:spacing w:before="2"/>
        <w:rPr>
          <w:sz w:val="20"/>
        </w:rPr>
      </w:pPr>
      <w:r>
        <w:rPr>
          <w:sz w:val="20"/>
        </w:rPr>
        <w:t>стремятся</w:t>
      </w:r>
      <w:r>
        <w:rPr>
          <w:spacing w:val="-2"/>
          <w:sz w:val="20"/>
        </w:rPr>
        <w:t xml:space="preserve"> </w:t>
      </w:r>
      <w:r>
        <w:rPr>
          <w:sz w:val="20"/>
        </w:rPr>
        <w:t>к</w:t>
      </w:r>
      <w:r>
        <w:rPr>
          <w:spacing w:val="-3"/>
          <w:sz w:val="20"/>
        </w:rPr>
        <w:t xml:space="preserve"> </w:t>
      </w:r>
      <w:r>
        <w:rPr>
          <w:sz w:val="20"/>
        </w:rPr>
        <w:t>расширению</w:t>
      </w:r>
      <w:r>
        <w:rPr>
          <w:spacing w:val="-2"/>
          <w:sz w:val="20"/>
        </w:rPr>
        <w:t xml:space="preserve"> </w:t>
      </w:r>
      <w:r>
        <w:rPr>
          <w:sz w:val="20"/>
        </w:rPr>
        <w:t>своего</w:t>
      </w:r>
      <w:r>
        <w:rPr>
          <w:spacing w:val="-6"/>
          <w:sz w:val="20"/>
        </w:rPr>
        <w:t xml:space="preserve"> </w:t>
      </w:r>
      <w:r>
        <w:rPr>
          <w:sz w:val="20"/>
        </w:rPr>
        <w:t>музыкального</w:t>
      </w:r>
      <w:r>
        <w:rPr>
          <w:spacing w:val="-5"/>
          <w:sz w:val="20"/>
        </w:rPr>
        <w:t xml:space="preserve"> </w:t>
      </w:r>
      <w:r>
        <w:rPr>
          <w:sz w:val="20"/>
        </w:rPr>
        <w:t>кругозора.</w:t>
      </w:r>
    </w:p>
    <w:p>
      <w:pPr>
        <w:pStyle w:val="33"/>
        <w:spacing w:before="2"/>
        <w:ind w:left="0"/>
        <w:jc w:val="left"/>
        <w:rPr>
          <w:sz w:val="22"/>
        </w:rPr>
      </w:pPr>
    </w:p>
    <w:p>
      <w:pPr>
        <w:pStyle w:val="33"/>
        <w:ind w:left="518"/>
      </w:pPr>
      <w:r>
        <w:t>Предметные</w:t>
      </w:r>
      <w:r>
        <w:rPr>
          <w:spacing w:val="8"/>
        </w:rPr>
        <w:t xml:space="preserve"> </w:t>
      </w:r>
      <w:r>
        <w:t>результаты,</w:t>
      </w:r>
      <w:r>
        <w:rPr>
          <w:spacing w:val="62"/>
        </w:rPr>
        <w:t xml:space="preserve"> </w:t>
      </w:r>
      <w:r>
        <w:t>формируемые</w:t>
      </w:r>
      <w:r>
        <w:rPr>
          <w:spacing w:val="57"/>
        </w:rPr>
        <w:t xml:space="preserve"> </w:t>
      </w:r>
      <w:r>
        <w:t>в</w:t>
      </w:r>
      <w:r>
        <w:rPr>
          <w:spacing w:val="60"/>
        </w:rPr>
        <w:t xml:space="preserve"> </w:t>
      </w:r>
      <w:r>
        <w:t>ходе</w:t>
      </w:r>
      <w:r>
        <w:rPr>
          <w:spacing w:val="57"/>
        </w:rPr>
        <w:t xml:space="preserve"> </w:t>
      </w:r>
      <w:r>
        <w:t>изучения</w:t>
      </w:r>
      <w:r>
        <w:rPr>
          <w:spacing w:val="58"/>
        </w:rPr>
        <w:t xml:space="preserve"> </w:t>
      </w:r>
      <w:r>
        <w:t>предмета</w:t>
      </w:r>
    </w:p>
    <w:p>
      <w:pPr>
        <w:pStyle w:val="33"/>
        <w:spacing w:before="10" w:line="249" w:lineRule="auto"/>
        <w:ind w:left="292"/>
        <w:jc w:val="left"/>
      </w:pPr>
      <w:r>
        <w:t>«Музыка»,</w:t>
      </w:r>
      <w:r>
        <w:rPr>
          <w:spacing w:val="1"/>
        </w:rPr>
        <w:t xml:space="preserve"> </w:t>
      </w:r>
      <w:r>
        <w:t>сгруппированы</w:t>
      </w:r>
      <w:r>
        <w:rPr>
          <w:spacing w:val="1"/>
        </w:rPr>
        <w:t xml:space="preserve"> </w:t>
      </w:r>
      <w:r>
        <w:t>по</w:t>
      </w:r>
      <w:r>
        <w:rPr>
          <w:spacing w:val="1"/>
        </w:rPr>
        <w:t xml:space="preserve"> </w:t>
      </w:r>
      <w:r>
        <w:t>учебным</w:t>
      </w:r>
      <w:r>
        <w:rPr>
          <w:spacing w:val="1"/>
        </w:rPr>
        <w:t xml:space="preserve"> </w:t>
      </w:r>
      <w:r>
        <w:t>модулям</w:t>
      </w:r>
      <w:r>
        <w:rPr>
          <w:spacing w:val="1"/>
        </w:rPr>
        <w:t xml:space="preserve"> </w:t>
      </w:r>
      <w:r>
        <w:t>и</w:t>
      </w:r>
      <w:r>
        <w:rPr>
          <w:spacing w:val="1"/>
        </w:rPr>
        <w:t xml:space="preserve"> </w:t>
      </w:r>
      <w:r>
        <w:t>должны</w:t>
      </w:r>
      <w:r>
        <w:rPr>
          <w:spacing w:val="1"/>
        </w:rPr>
        <w:t xml:space="preserve"> </w:t>
      </w:r>
      <w:r>
        <w:t>отражать</w:t>
      </w:r>
      <w:r>
        <w:rPr>
          <w:spacing w:val="-47"/>
        </w:rPr>
        <w:t xml:space="preserve"> </w:t>
      </w:r>
      <w:r>
        <w:t>сформированность</w:t>
      </w:r>
      <w:r>
        <w:rPr>
          <w:spacing w:val="5"/>
        </w:rPr>
        <w:t xml:space="preserve"> </w:t>
      </w:r>
      <w:r>
        <w:t>умений:</w:t>
      </w:r>
    </w:p>
    <w:p>
      <w:pPr>
        <w:pStyle w:val="61"/>
        <w:ind w:left="292"/>
      </w:pPr>
      <w:r>
        <w:t>Модуль</w:t>
      </w:r>
      <w:r>
        <w:rPr>
          <w:spacing w:val="-3"/>
        </w:rPr>
        <w:t xml:space="preserve"> </w:t>
      </w:r>
      <w:r>
        <w:t>№</w:t>
      </w:r>
      <w:r>
        <w:rPr>
          <w:spacing w:val="-2"/>
        </w:rPr>
        <w:t xml:space="preserve"> </w:t>
      </w:r>
      <w:r>
        <w:t>1</w:t>
      </w:r>
      <w:r>
        <w:rPr>
          <w:spacing w:val="-6"/>
        </w:rPr>
        <w:t xml:space="preserve"> </w:t>
      </w:r>
      <w:r>
        <w:t>«Музыкальная</w:t>
      </w:r>
      <w:r>
        <w:rPr>
          <w:spacing w:val="-1"/>
        </w:rPr>
        <w:t xml:space="preserve"> </w:t>
      </w:r>
      <w:r>
        <w:t>грамота»:</w:t>
      </w:r>
    </w:p>
    <w:p>
      <w:pPr>
        <w:pStyle w:val="33"/>
        <w:spacing w:before="4"/>
        <w:ind w:left="0"/>
        <w:jc w:val="left"/>
        <w:rPr>
          <w:b/>
          <w:sz w:val="21"/>
        </w:rPr>
      </w:pPr>
    </w:p>
    <w:p>
      <w:pPr>
        <w:pStyle w:val="64"/>
        <w:numPr>
          <w:ilvl w:val="1"/>
          <w:numId w:val="134"/>
        </w:numPr>
        <w:tabs>
          <w:tab w:val="left" w:pos="860"/>
        </w:tabs>
        <w:spacing w:line="249" w:lineRule="auto"/>
        <w:ind w:right="144"/>
        <w:rPr>
          <w:sz w:val="20"/>
        </w:rPr>
      </w:pPr>
      <w:r>
        <w:rPr>
          <w:sz w:val="20"/>
        </w:rPr>
        <w:t>классифицировать</w:t>
      </w:r>
      <w:r>
        <w:rPr>
          <w:spacing w:val="1"/>
          <w:sz w:val="20"/>
        </w:rPr>
        <w:t xml:space="preserve"> </w:t>
      </w:r>
      <w:r>
        <w:rPr>
          <w:sz w:val="20"/>
        </w:rPr>
        <w:t>звуки:</w:t>
      </w:r>
      <w:r>
        <w:rPr>
          <w:spacing w:val="1"/>
          <w:sz w:val="20"/>
        </w:rPr>
        <w:t xml:space="preserve"> </w:t>
      </w:r>
      <w:r>
        <w:rPr>
          <w:sz w:val="20"/>
        </w:rPr>
        <w:t>шумовые</w:t>
      </w:r>
      <w:r>
        <w:rPr>
          <w:spacing w:val="1"/>
          <w:sz w:val="20"/>
        </w:rPr>
        <w:t xml:space="preserve"> </w:t>
      </w:r>
      <w:r>
        <w:rPr>
          <w:sz w:val="20"/>
        </w:rPr>
        <w:t>и</w:t>
      </w:r>
      <w:r>
        <w:rPr>
          <w:spacing w:val="1"/>
          <w:sz w:val="20"/>
        </w:rPr>
        <w:t xml:space="preserve"> </w:t>
      </w:r>
      <w:r>
        <w:rPr>
          <w:sz w:val="20"/>
        </w:rPr>
        <w:t>музыкальные,</w:t>
      </w:r>
      <w:r>
        <w:rPr>
          <w:spacing w:val="1"/>
          <w:sz w:val="20"/>
        </w:rPr>
        <w:t xml:space="preserve"> </w:t>
      </w:r>
      <w:r>
        <w:rPr>
          <w:sz w:val="20"/>
        </w:rPr>
        <w:t>длинные,</w:t>
      </w:r>
      <w:r>
        <w:rPr>
          <w:spacing w:val="1"/>
          <w:sz w:val="20"/>
        </w:rPr>
        <w:t xml:space="preserve"> </w:t>
      </w:r>
      <w:r>
        <w:rPr>
          <w:sz w:val="20"/>
        </w:rPr>
        <w:t>короткие,</w:t>
      </w:r>
      <w:r>
        <w:rPr>
          <w:spacing w:val="3"/>
          <w:sz w:val="20"/>
        </w:rPr>
        <w:t xml:space="preserve"> </w:t>
      </w:r>
      <w:r>
        <w:rPr>
          <w:sz w:val="20"/>
        </w:rPr>
        <w:t>тихие,</w:t>
      </w:r>
      <w:r>
        <w:rPr>
          <w:spacing w:val="3"/>
          <w:sz w:val="20"/>
        </w:rPr>
        <w:t xml:space="preserve"> </w:t>
      </w:r>
      <w:r>
        <w:rPr>
          <w:sz w:val="20"/>
        </w:rPr>
        <w:t>громкие,</w:t>
      </w:r>
      <w:r>
        <w:rPr>
          <w:spacing w:val="3"/>
          <w:sz w:val="20"/>
        </w:rPr>
        <w:t xml:space="preserve"> </w:t>
      </w:r>
      <w:r>
        <w:rPr>
          <w:sz w:val="20"/>
        </w:rPr>
        <w:t>низкие,</w:t>
      </w:r>
      <w:r>
        <w:rPr>
          <w:spacing w:val="3"/>
          <w:sz w:val="20"/>
        </w:rPr>
        <w:t xml:space="preserve"> </w:t>
      </w:r>
      <w:r>
        <w:rPr>
          <w:sz w:val="20"/>
        </w:rPr>
        <w:t>высокие;</w:t>
      </w:r>
    </w:p>
    <w:p>
      <w:pPr>
        <w:pStyle w:val="64"/>
        <w:numPr>
          <w:ilvl w:val="1"/>
          <w:numId w:val="134"/>
        </w:numPr>
        <w:tabs>
          <w:tab w:val="left" w:pos="860"/>
        </w:tabs>
        <w:spacing w:before="2" w:line="252" w:lineRule="auto"/>
        <w:ind w:right="139"/>
        <w:rPr>
          <w:sz w:val="20"/>
        </w:rPr>
      </w:pPr>
      <w:r>
        <w:rPr>
          <w:sz w:val="20"/>
        </w:rPr>
        <w:t>различать элементы музыкального языка (темп, тембр, регистр,</w:t>
      </w:r>
      <w:r>
        <w:rPr>
          <w:spacing w:val="1"/>
          <w:sz w:val="20"/>
        </w:rPr>
        <w:t xml:space="preserve"> </w:t>
      </w:r>
      <w:r>
        <w:rPr>
          <w:sz w:val="20"/>
        </w:rPr>
        <w:t>динамика, ритм, мелодия, аккомпанемент и др.), уметь объяснить</w:t>
      </w:r>
      <w:r>
        <w:rPr>
          <w:spacing w:val="1"/>
          <w:sz w:val="20"/>
        </w:rPr>
        <w:t xml:space="preserve"> </w:t>
      </w:r>
      <w:r>
        <w:rPr>
          <w:sz w:val="20"/>
        </w:rPr>
        <w:t>значение</w:t>
      </w:r>
      <w:r>
        <w:rPr>
          <w:spacing w:val="-2"/>
          <w:sz w:val="20"/>
        </w:rPr>
        <w:t xml:space="preserve"> </w:t>
      </w:r>
      <w:r>
        <w:rPr>
          <w:sz w:val="20"/>
        </w:rPr>
        <w:t>соответствующих</w:t>
      </w:r>
      <w:r>
        <w:rPr>
          <w:spacing w:val="2"/>
          <w:sz w:val="20"/>
        </w:rPr>
        <w:t xml:space="preserve"> </w:t>
      </w:r>
      <w:r>
        <w:rPr>
          <w:sz w:val="20"/>
        </w:rPr>
        <w:t>терминов;</w:t>
      </w:r>
    </w:p>
    <w:p>
      <w:pPr>
        <w:pStyle w:val="64"/>
        <w:numPr>
          <w:ilvl w:val="1"/>
          <w:numId w:val="134"/>
        </w:numPr>
        <w:tabs>
          <w:tab w:val="left" w:pos="860"/>
        </w:tabs>
        <w:spacing w:before="5" w:line="249" w:lineRule="auto"/>
        <w:ind w:right="137"/>
        <w:rPr>
          <w:sz w:val="20"/>
        </w:rPr>
      </w:pPr>
      <w:r>
        <w:rPr>
          <w:spacing w:val="-1"/>
          <w:sz w:val="20"/>
        </w:rPr>
        <w:t>различать</w:t>
      </w:r>
      <w:r>
        <w:rPr>
          <w:spacing w:val="-9"/>
          <w:sz w:val="20"/>
        </w:rPr>
        <w:t xml:space="preserve"> </w:t>
      </w:r>
      <w:r>
        <w:rPr>
          <w:spacing w:val="-1"/>
          <w:sz w:val="20"/>
        </w:rPr>
        <w:t>изобразительные</w:t>
      </w:r>
      <w:r>
        <w:rPr>
          <w:spacing w:val="-11"/>
          <w:sz w:val="20"/>
        </w:rPr>
        <w:t xml:space="preserve"> </w:t>
      </w:r>
      <w:r>
        <w:rPr>
          <w:sz w:val="20"/>
        </w:rPr>
        <w:t>и</w:t>
      </w:r>
      <w:r>
        <w:rPr>
          <w:spacing w:val="-11"/>
          <w:sz w:val="20"/>
        </w:rPr>
        <w:t xml:space="preserve"> </w:t>
      </w:r>
      <w:r>
        <w:rPr>
          <w:sz w:val="20"/>
        </w:rPr>
        <w:t>выразительные</w:t>
      </w:r>
      <w:r>
        <w:rPr>
          <w:spacing w:val="-10"/>
          <w:sz w:val="20"/>
        </w:rPr>
        <w:t xml:space="preserve"> </w:t>
      </w:r>
      <w:r>
        <w:rPr>
          <w:sz w:val="20"/>
        </w:rPr>
        <w:t>интонации,</w:t>
      </w:r>
      <w:r>
        <w:rPr>
          <w:spacing w:val="-6"/>
          <w:sz w:val="20"/>
        </w:rPr>
        <w:t xml:space="preserve"> </w:t>
      </w:r>
      <w:r>
        <w:rPr>
          <w:sz w:val="20"/>
        </w:rPr>
        <w:t>находить</w:t>
      </w:r>
      <w:r>
        <w:rPr>
          <w:spacing w:val="-48"/>
          <w:sz w:val="20"/>
        </w:rPr>
        <w:t xml:space="preserve"> </w:t>
      </w:r>
      <w:r>
        <w:rPr>
          <w:sz w:val="20"/>
        </w:rPr>
        <w:t>признаки</w:t>
      </w:r>
      <w:r>
        <w:rPr>
          <w:spacing w:val="-13"/>
          <w:sz w:val="20"/>
        </w:rPr>
        <w:t xml:space="preserve"> </w:t>
      </w:r>
      <w:r>
        <w:rPr>
          <w:sz w:val="20"/>
        </w:rPr>
        <w:t>сходства</w:t>
      </w:r>
      <w:r>
        <w:rPr>
          <w:spacing w:val="-8"/>
          <w:sz w:val="20"/>
        </w:rPr>
        <w:t xml:space="preserve"> </w:t>
      </w:r>
      <w:r>
        <w:rPr>
          <w:sz w:val="20"/>
        </w:rPr>
        <w:t>и</w:t>
      </w:r>
      <w:r>
        <w:rPr>
          <w:spacing w:val="-13"/>
          <w:sz w:val="20"/>
        </w:rPr>
        <w:t xml:space="preserve"> </w:t>
      </w:r>
      <w:r>
        <w:rPr>
          <w:sz w:val="20"/>
        </w:rPr>
        <w:t>различия</w:t>
      </w:r>
      <w:r>
        <w:rPr>
          <w:spacing w:val="-11"/>
          <w:sz w:val="20"/>
        </w:rPr>
        <w:t xml:space="preserve"> </w:t>
      </w:r>
      <w:r>
        <w:rPr>
          <w:sz w:val="20"/>
        </w:rPr>
        <w:t>музыкальных</w:t>
      </w:r>
      <w:r>
        <w:rPr>
          <w:spacing w:val="-10"/>
          <w:sz w:val="20"/>
        </w:rPr>
        <w:t xml:space="preserve"> </w:t>
      </w:r>
      <w:r>
        <w:rPr>
          <w:sz w:val="20"/>
        </w:rPr>
        <w:t>и</w:t>
      </w:r>
      <w:r>
        <w:rPr>
          <w:spacing w:val="-12"/>
          <w:sz w:val="20"/>
        </w:rPr>
        <w:t xml:space="preserve"> </w:t>
      </w:r>
      <w:r>
        <w:rPr>
          <w:sz w:val="20"/>
        </w:rPr>
        <w:t>речевых</w:t>
      </w:r>
      <w:r>
        <w:rPr>
          <w:spacing w:val="-10"/>
          <w:sz w:val="20"/>
        </w:rPr>
        <w:t xml:space="preserve"> </w:t>
      </w:r>
      <w:r>
        <w:rPr>
          <w:sz w:val="20"/>
        </w:rPr>
        <w:t>интонаций;</w:t>
      </w:r>
    </w:p>
    <w:p>
      <w:pPr>
        <w:pStyle w:val="64"/>
        <w:numPr>
          <w:ilvl w:val="1"/>
          <w:numId w:val="134"/>
        </w:numPr>
        <w:tabs>
          <w:tab w:val="left" w:pos="860"/>
        </w:tabs>
        <w:spacing w:before="3" w:line="254" w:lineRule="auto"/>
        <w:ind w:right="133"/>
        <w:rPr>
          <w:sz w:val="20"/>
        </w:rPr>
      </w:pPr>
      <w:r>
        <w:rPr>
          <w:sz w:val="20"/>
        </w:rPr>
        <w:t>различать</w:t>
      </w:r>
      <w:r>
        <w:rPr>
          <w:spacing w:val="1"/>
          <w:sz w:val="20"/>
        </w:rPr>
        <w:t xml:space="preserve"> </w:t>
      </w:r>
      <w:r>
        <w:rPr>
          <w:sz w:val="20"/>
        </w:rPr>
        <w:t>на</w:t>
      </w:r>
      <w:r>
        <w:rPr>
          <w:spacing w:val="1"/>
          <w:sz w:val="20"/>
        </w:rPr>
        <w:t xml:space="preserve"> </w:t>
      </w:r>
      <w:r>
        <w:rPr>
          <w:sz w:val="20"/>
        </w:rPr>
        <w:t>слух</w:t>
      </w:r>
      <w:r>
        <w:rPr>
          <w:spacing w:val="1"/>
          <w:sz w:val="20"/>
        </w:rPr>
        <w:t xml:space="preserve"> </w:t>
      </w:r>
      <w:r>
        <w:rPr>
          <w:sz w:val="20"/>
        </w:rPr>
        <w:t>принципы</w:t>
      </w:r>
      <w:r>
        <w:rPr>
          <w:spacing w:val="1"/>
          <w:sz w:val="20"/>
        </w:rPr>
        <w:t xml:space="preserve"> </w:t>
      </w:r>
      <w:r>
        <w:rPr>
          <w:sz w:val="20"/>
        </w:rPr>
        <w:t>развития:</w:t>
      </w:r>
      <w:r>
        <w:rPr>
          <w:spacing w:val="1"/>
          <w:sz w:val="20"/>
        </w:rPr>
        <w:t xml:space="preserve"> </w:t>
      </w:r>
      <w:r>
        <w:rPr>
          <w:sz w:val="20"/>
        </w:rPr>
        <w:t>повтор,</w:t>
      </w:r>
      <w:r>
        <w:rPr>
          <w:spacing w:val="1"/>
          <w:sz w:val="20"/>
        </w:rPr>
        <w:t xml:space="preserve"> </w:t>
      </w:r>
      <w:r>
        <w:rPr>
          <w:sz w:val="20"/>
        </w:rPr>
        <w:t>контраст,</w:t>
      </w:r>
      <w:r>
        <w:rPr>
          <w:spacing w:val="1"/>
          <w:sz w:val="20"/>
        </w:rPr>
        <w:t xml:space="preserve"> </w:t>
      </w:r>
      <w:r>
        <w:rPr>
          <w:sz w:val="20"/>
        </w:rPr>
        <w:t>варьирование;</w:t>
      </w:r>
    </w:p>
    <w:p>
      <w:pPr>
        <w:pStyle w:val="64"/>
        <w:numPr>
          <w:ilvl w:val="1"/>
          <w:numId w:val="134"/>
        </w:numPr>
        <w:tabs>
          <w:tab w:val="left" w:pos="860"/>
        </w:tabs>
        <w:spacing w:line="252" w:lineRule="auto"/>
        <w:ind w:right="136"/>
        <w:rPr>
          <w:sz w:val="20"/>
        </w:rPr>
      </w:pPr>
      <w:r>
        <w:rPr>
          <w:sz w:val="20"/>
        </w:rPr>
        <w:t>понимать значение термина «музыкальная форма», определять на</w:t>
      </w:r>
      <w:r>
        <w:rPr>
          <w:spacing w:val="-47"/>
          <w:sz w:val="20"/>
        </w:rPr>
        <w:t xml:space="preserve"> </w:t>
      </w:r>
      <w:r>
        <w:rPr>
          <w:sz w:val="20"/>
        </w:rPr>
        <w:t>слух простые музыкальные формы — двухчастную, трёхчастную</w:t>
      </w:r>
      <w:r>
        <w:rPr>
          <w:spacing w:val="1"/>
          <w:sz w:val="20"/>
        </w:rPr>
        <w:t xml:space="preserve"> </w:t>
      </w:r>
      <w:r>
        <w:rPr>
          <w:sz w:val="20"/>
        </w:rPr>
        <w:t>и</w:t>
      </w:r>
      <w:r>
        <w:rPr>
          <w:spacing w:val="-1"/>
          <w:sz w:val="20"/>
        </w:rPr>
        <w:t xml:space="preserve"> </w:t>
      </w:r>
      <w:r>
        <w:rPr>
          <w:sz w:val="20"/>
        </w:rPr>
        <w:t>трёхчастную</w:t>
      </w:r>
      <w:r>
        <w:rPr>
          <w:spacing w:val="-1"/>
          <w:sz w:val="20"/>
        </w:rPr>
        <w:t xml:space="preserve"> </w:t>
      </w:r>
      <w:r>
        <w:rPr>
          <w:sz w:val="20"/>
        </w:rPr>
        <w:t>репризную,</w:t>
      </w:r>
      <w:r>
        <w:rPr>
          <w:spacing w:val="4"/>
          <w:sz w:val="20"/>
        </w:rPr>
        <w:t xml:space="preserve"> </w:t>
      </w:r>
      <w:r>
        <w:rPr>
          <w:sz w:val="20"/>
        </w:rPr>
        <w:t>рондо,</w:t>
      </w:r>
      <w:r>
        <w:rPr>
          <w:spacing w:val="3"/>
          <w:sz w:val="20"/>
        </w:rPr>
        <w:t xml:space="preserve"> </w:t>
      </w:r>
      <w:r>
        <w:rPr>
          <w:sz w:val="20"/>
        </w:rPr>
        <w:t>вариации;</w:t>
      </w:r>
    </w:p>
    <w:p>
      <w:pPr>
        <w:pStyle w:val="64"/>
        <w:numPr>
          <w:ilvl w:val="1"/>
          <w:numId w:val="134"/>
        </w:numPr>
        <w:tabs>
          <w:tab w:val="left" w:pos="860"/>
        </w:tabs>
        <w:spacing w:before="2" w:line="249" w:lineRule="auto"/>
        <w:ind w:right="137"/>
        <w:rPr>
          <w:sz w:val="20"/>
        </w:rPr>
      </w:pPr>
      <w:r>
        <w:rPr>
          <w:sz w:val="20"/>
        </w:rPr>
        <w:t>ориентироваться</w:t>
      </w:r>
      <w:r>
        <w:rPr>
          <w:spacing w:val="1"/>
          <w:sz w:val="20"/>
        </w:rPr>
        <w:t xml:space="preserve"> </w:t>
      </w:r>
      <w:r>
        <w:rPr>
          <w:sz w:val="20"/>
        </w:rPr>
        <w:t>в</w:t>
      </w:r>
      <w:r>
        <w:rPr>
          <w:spacing w:val="1"/>
          <w:sz w:val="20"/>
        </w:rPr>
        <w:t xml:space="preserve"> </w:t>
      </w:r>
      <w:r>
        <w:rPr>
          <w:sz w:val="20"/>
        </w:rPr>
        <w:t>нотной</w:t>
      </w:r>
      <w:r>
        <w:rPr>
          <w:spacing w:val="1"/>
          <w:sz w:val="20"/>
        </w:rPr>
        <w:t xml:space="preserve"> </w:t>
      </w:r>
      <w:r>
        <w:rPr>
          <w:sz w:val="20"/>
        </w:rPr>
        <w:t>записи</w:t>
      </w:r>
      <w:r>
        <w:rPr>
          <w:spacing w:val="1"/>
          <w:sz w:val="20"/>
        </w:rPr>
        <w:t xml:space="preserve"> </w:t>
      </w:r>
      <w:r>
        <w:rPr>
          <w:sz w:val="20"/>
        </w:rPr>
        <w:t>в</w:t>
      </w:r>
      <w:r>
        <w:rPr>
          <w:spacing w:val="1"/>
          <w:sz w:val="20"/>
        </w:rPr>
        <w:t xml:space="preserve"> </w:t>
      </w:r>
      <w:r>
        <w:rPr>
          <w:sz w:val="20"/>
        </w:rPr>
        <w:t>пределах</w:t>
      </w:r>
      <w:r>
        <w:rPr>
          <w:spacing w:val="1"/>
          <w:sz w:val="20"/>
        </w:rPr>
        <w:t xml:space="preserve"> </w:t>
      </w:r>
      <w:r>
        <w:rPr>
          <w:sz w:val="20"/>
        </w:rPr>
        <w:t>певческого</w:t>
      </w:r>
      <w:r>
        <w:rPr>
          <w:spacing w:val="1"/>
          <w:sz w:val="20"/>
        </w:rPr>
        <w:t xml:space="preserve"> </w:t>
      </w:r>
      <w:r>
        <w:rPr>
          <w:sz w:val="20"/>
        </w:rPr>
        <w:t>диапазона;</w:t>
      </w:r>
    </w:p>
    <w:p>
      <w:pPr>
        <w:pStyle w:val="64"/>
        <w:numPr>
          <w:ilvl w:val="1"/>
          <w:numId w:val="134"/>
        </w:numPr>
        <w:tabs>
          <w:tab w:val="left" w:pos="860"/>
        </w:tabs>
        <w:spacing w:before="2"/>
        <w:rPr>
          <w:sz w:val="20"/>
        </w:rPr>
      </w:pPr>
      <w:r>
        <w:rPr>
          <w:sz w:val="20"/>
        </w:rPr>
        <w:t>исполнять</w:t>
      </w:r>
      <w:r>
        <w:rPr>
          <w:spacing w:val="-4"/>
          <w:sz w:val="20"/>
        </w:rPr>
        <w:t xml:space="preserve"> </w:t>
      </w:r>
      <w:r>
        <w:rPr>
          <w:sz w:val="20"/>
        </w:rPr>
        <w:t>и</w:t>
      </w:r>
      <w:r>
        <w:rPr>
          <w:spacing w:val="-5"/>
          <w:sz w:val="20"/>
        </w:rPr>
        <w:t xml:space="preserve"> </w:t>
      </w:r>
      <w:r>
        <w:rPr>
          <w:sz w:val="20"/>
        </w:rPr>
        <w:t>создавать</w:t>
      </w:r>
      <w:r>
        <w:rPr>
          <w:spacing w:val="-3"/>
          <w:sz w:val="20"/>
        </w:rPr>
        <w:t xml:space="preserve"> </w:t>
      </w:r>
      <w:r>
        <w:rPr>
          <w:sz w:val="20"/>
        </w:rPr>
        <w:t>различные</w:t>
      </w:r>
      <w:r>
        <w:rPr>
          <w:spacing w:val="-6"/>
          <w:sz w:val="20"/>
        </w:rPr>
        <w:t xml:space="preserve"> </w:t>
      </w:r>
      <w:r>
        <w:rPr>
          <w:sz w:val="20"/>
        </w:rPr>
        <w:t>ритмические</w:t>
      </w:r>
      <w:r>
        <w:rPr>
          <w:spacing w:val="-5"/>
          <w:sz w:val="20"/>
        </w:rPr>
        <w:t xml:space="preserve"> </w:t>
      </w:r>
      <w:r>
        <w:rPr>
          <w:sz w:val="20"/>
        </w:rPr>
        <w:t>рисунки;</w:t>
      </w:r>
    </w:p>
    <w:p>
      <w:pPr>
        <w:pStyle w:val="64"/>
        <w:numPr>
          <w:ilvl w:val="1"/>
          <w:numId w:val="134"/>
        </w:numPr>
        <w:tabs>
          <w:tab w:val="left" w:pos="860"/>
        </w:tabs>
        <w:spacing w:before="15"/>
        <w:rPr>
          <w:sz w:val="20"/>
        </w:rPr>
      </w:pPr>
      <w:r>
        <w:rPr>
          <w:sz w:val="20"/>
        </w:rPr>
        <w:t>исполнять</w:t>
      </w:r>
      <w:r>
        <w:rPr>
          <w:spacing w:val="-4"/>
          <w:sz w:val="20"/>
        </w:rPr>
        <w:t xml:space="preserve"> </w:t>
      </w:r>
      <w:r>
        <w:rPr>
          <w:sz w:val="20"/>
        </w:rPr>
        <w:t>песни</w:t>
      </w:r>
      <w:r>
        <w:rPr>
          <w:spacing w:val="-5"/>
          <w:sz w:val="20"/>
        </w:rPr>
        <w:t xml:space="preserve"> </w:t>
      </w:r>
      <w:r>
        <w:rPr>
          <w:sz w:val="20"/>
        </w:rPr>
        <w:t>с</w:t>
      </w:r>
      <w:r>
        <w:rPr>
          <w:spacing w:val="-5"/>
          <w:sz w:val="20"/>
        </w:rPr>
        <w:t xml:space="preserve"> </w:t>
      </w:r>
      <w:r>
        <w:rPr>
          <w:sz w:val="20"/>
        </w:rPr>
        <w:t>простым</w:t>
      </w:r>
      <w:r>
        <w:rPr>
          <w:spacing w:val="-1"/>
          <w:sz w:val="20"/>
        </w:rPr>
        <w:t xml:space="preserve"> </w:t>
      </w:r>
      <w:r>
        <w:rPr>
          <w:sz w:val="20"/>
        </w:rPr>
        <w:t>мелодическим</w:t>
      </w:r>
      <w:r>
        <w:rPr>
          <w:spacing w:val="-1"/>
          <w:sz w:val="20"/>
        </w:rPr>
        <w:t xml:space="preserve"> </w:t>
      </w:r>
      <w:r>
        <w:rPr>
          <w:sz w:val="20"/>
        </w:rPr>
        <w:t>рисунком.</w:t>
      </w:r>
    </w:p>
    <w:p>
      <w:pPr>
        <w:pStyle w:val="61"/>
        <w:spacing w:before="61"/>
        <w:ind w:left="292"/>
      </w:pPr>
      <w:r>
        <w:t>Модуль</w:t>
      </w:r>
      <w:r>
        <w:rPr>
          <w:spacing w:val="-2"/>
        </w:rPr>
        <w:t xml:space="preserve"> </w:t>
      </w:r>
      <w:r>
        <w:t>№ 2</w:t>
      </w:r>
      <w:r>
        <w:rPr>
          <w:spacing w:val="-4"/>
        </w:rPr>
        <w:t xml:space="preserve"> </w:t>
      </w:r>
      <w:r>
        <w:t>«Народная музыка</w:t>
      </w:r>
      <w:r>
        <w:rPr>
          <w:spacing w:val="-4"/>
        </w:rPr>
        <w:t xml:space="preserve"> </w:t>
      </w:r>
      <w:r>
        <w:t>России»:</w:t>
      </w:r>
    </w:p>
    <w:p>
      <w:pPr>
        <w:pStyle w:val="64"/>
        <w:numPr>
          <w:ilvl w:val="1"/>
          <w:numId w:val="134"/>
        </w:numPr>
        <w:tabs>
          <w:tab w:val="left" w:pos="860"/>
        </w:tabs>
        <w:spacing w:line="254" w:lineRule="auto"/>
        <w:ind w:right="139"/>
        <w:rPr>
          <w:sz w:val="20"/>
        </w:rPr>
      </w:pPr>
      <w:r>
        <w:rPr>
          <w:sz w:val="20"/>
        </w:rPr>
        <w:t>определять принадлежность музыкальных интонаций, изученных</w:t>
      </w:r>
      <w:r>
        <w:rPr>
          <w:spacing w:val="1"/>
          <w:sz w:val="20"/>
        </w:rPr>
        <w:t xml:space="preserve"> </w:t>
      </w:r>
      <w:r>
        <w:rPr>
          <w:sz w:val="20"/>
        </w:rPr>
        <w:t>произведений к родному фольклору, русской музыке, народной</w:t>
      </w:r>
      <w:r>
        <w:rPr>
          <w:spacing w:val="1"/>
          <w:sz w:val="20"/>
        </w:rPr>
        <w:t xml:space="preserve"> </w:t>
      </w:r>
      <w:r>
        <w:rPr>
          <w:sz w:val="20"/>
        </w:rPr>
        <w:t>музыке</w:t>
      </w:r>
      <w:r>
        <w:rPr>
          <w:spacing w:val="-2"/>
          <w:sz w:val="20"/>
        </w:rPr>
        <w:t xml:space="preserve"> </w:t>
      </w:r>
      <w:r>
        <w:rPr>
          <w:sz w:val="20"/>
        </w:rPr>
        <w:t>различных</w:t>
      </w:r>
      <w:r>
        <w:rPr>
          <w:spacing w:val="2"/>
          <w:sz w:val="20"/>
        </w:rPr>
        <w:t xml:space="preserve"> </w:t>
      </w:r>
      <w:r>
        <w:rPr>
          <w:sz w:val="20"/>
        </w:rPr>
        <w:t>регионов</w:t>
      </w:r>
      <w:r>
        <w:rPr>
          <w:spacing w:val="2"/>
          <w:sz w:val="20"/>
        </w:rPr>
        <w:t xml:space="preserve"> </w:t>
      </w:r>
      <w:r>
        <w:rPr>
          <w:sz w:val="20"/>
        </w:rPr>
        <w:t>России;</w:t>
      </w:r>
    </w:p>
    <w:p>
      <w:pPr>
        <w:pStyle w:val="64"/>
        <w:numPr>
          <w:ilvl w:val="1"/>
          <w:numId w:val="134"/>
        </w:numPr>
        <w:tabs>
          <w:tab w:val="left" w:pos="860"/>
        </w:tabs>
        <w:spacing w:line="254" w:lineRule="auto"/>
        <w:ind w:right="135"/>
        <w:rPr>
          <w:sz w:val="20"/>
        </w:rPr>
      </w:pPr>
      <w:r>
        <w:rPr>
          <w:sz w:val="20"/>
        </w:rPr>
        <w:t>определять на слух и называть знакомые народные музыкальные</w:t>
      </w:r>
      <w:r>
        <w:rPr>
          <w:spacing w:val="1"/>
          <w:sz w:val="20"/>
        </w:rPr>
        <w:t xml:space="preserve"> </w:t>
      </w:r>
      <w:r>
        <w:rPr>
          <w:sz w:val="20"/>
        </w:rPr>
        <w:t>инструменты;</w:t>
      </w:r>
    </w:p>
    <w:p>
      <w:pPr>
        <w:pStyle w:val="64"/>
        <w:numPr>
          <w:ilvl w:val="1"/>
          <w:numId w:val="134"/>
        </w:numPr>
        <w:tabs>
          <w:tab w:val="left" w:pos="860"/>
        </w:tabs>
        <w:spacing w:line="254" w:lineRule="auto"/>
        <w:ind w:right="131"/>
        <w:rPr>
          <w:sz w:val="20"/>
        </w:rPr>
      </w:pPr>
      <w:r>
        <w:rPr>
          <w:sz w:val="20"/>
        </w:rPr>
        <w:t>группировать народные музыкальные инструменты по принципу</w:t>
      </w:r>
      <w:r>
        <w:rPr>
          <w:spacing w:val="1"/>
          <w:sz w:val="20"/>
        </w:rPr>
        <w:t xml:space="preserve"> </w:t>
      </w:r>
      <w:r>
        <w:rPr>
          <w:sz w:val="20"/>
        </w:rPr>
        <w:t>звукоизвлечения:</w:t>
      </w:r>
      <w:r>
        <w:rPr>
          <w:spacing w:val="2"/>
          <w:sz w:val="20"/>
        </w:rPr>
        <w:t xml:space="preserve"> </w:t>
      </w:r>
      <w:r>
        <w:rPr>
          <w:sz w:val="20"/>
        </w:rPr>
        <w:t>духовые,</w:t>
      </w:r>
      <w:r>
        <w:rPr>
          <w:spacing w:val="3"/>
          <w:sz w:val="20"/>
        </w:rPr>
        <w:t xml:space="preserve"> </w:t>
      </w:r>
      <w:r>
        <w:rPr>
          <w:sz w:val="20"/>
        </w:rPr>
        <w:t>ударные,</w:t>
      </w:r>
      <w:r>
        <w:rPr>
          <w:spacing w:val="3"/>
          <w:sz w:val="20"/>
        </w:rPr>
        <w:t xml:space="preserve"> </w:t>
      </w:r>
      <w:r>
        <w:rPr>
          <w:sz w:val="20"/>
        </w:rPr>
        <w:t>струнные;</w:t>
      </w:r>
    </w:p>
    <w:p>
      <w:pPr>
        <w:pStyle w:val="64"/>
        <w:numPr>
          <w:ilvl w:val="1"/>
          <w:numId w:val="134"/>
        </w:numPr>
        <w:tabs>
          <w:tab w:val="left" w:pos="860"/>
        </w:tabs>
        <w:spacing w:line="254" w:lineRule="auto"/>
        <w:ind w:right="131"/>
        <w:rPr>
          <w:sz w:val="20"/>
        </w:rPr>
      </w:pPr>
      <w:r>
        <w:rPr>
          <w:sz w:val="20"/>
        </w:rPr>
        <w:t>определять</w:t>
      </w:r>
      <w:r>
        <w:rPr>
          <w:spacing w:val="1"/>
          <w:sz w:val="20"/>
        </w:rPr>
        <w:t xml:space="preserve"> </w:t>
      </w:r>
      <w:r>
        <w:rPr>
          <w:sz w:val="20"/>
        </w:rPr>
        <w:t>принадлежность</w:t>
      </w:r>
      <w:r>
        <w:rPr>
          <w:spacing w:val="1"/>
          <w:sz w:val="20"/>
        </w:rPr>
        <w:t xml:space="preserve"> </w:t>
      </w:r>
      <w:r>
        <w:rPr>
          <w:sz w:val="20"/>
        </w:rPr>
        <w:t>музыкальных</w:t>
      </w:r>
      <w:r>
        <w:rPr>
          <w:spacing w:val="1"/>
          <w:sz w:val="20"/>
        </w:rPr>
        <w:t xml:space="preserve"> </w:t>
      </w:r>
      <w:r>
        <w:rPr>
          <w:sz w:val="20"/>
        </w:rPr>
        <w:t>произведений</w:t>
      </w:r>
      <w:r>
        <w:rPr>
          <w:spacing w:val="1"/>
          <w:sz w:val="20"/>
        </w:rPr>
        <w:t xml:space="preserve"> </w:t>
      </w:r>
      <w:r>
        <w:rPr>
          <w:sz w:val="20"/>
        </w:rPr>
        <w:t>и</w:t>
      </w:r>
      <w:r>
        <w:rPr>
          <w:spacing w:val="1"/>
          <w:sz w:val="20"/>
        </w:rPr>
        <w:t xml:space="preserve"> </w:t>
      </w:r>
      <w:r>
        <w:rPr>
          <w:sz w:val="20"/>
        </w:rPr>
        <w:t>их</w:t>
      </w:r>
      <w:r>
        <w:rPr>
          <w:spacing w:val="1"/>
          <w:sz w:val="20"/>
        </w:rPr>
        <w:t xml:space="preserve"> </w:t>
      </w:r>
      <w:r>
        <w:rPr>
          <w:sz w:val="20"/>
        </w:rPr>
        <w:t>фрагментов</w:t>
      </w:r>
      <w:r>
        <w:rPr>
          <w:spacing w:val="2"/>
          <w:sz w:val="20"/>
        </w:rPr>
        <w:t xml:space="preserve"> </w:t>
      </w:r>
      <w:r>
        <w:rPr>
          <w:sz w:val="20"/>
        </w:rPr>
        <w:t>к</w:t>
      </w:r>
      <w:r>
        <w:rPr>
          <w:spacing w:val="-1"/>
          <w:sz w:val="20"/>
        </w:rPr>
        <w:t xml:space="preserve"> </w:t>
      </w:r>
      <w:r>
        <w:rPr>
          <w:sz w:val="20"/>
        </w:rPr>
        <w:t>композиторскому</w:t>
      </w:r>
      <w:r>
        <w:rPr>
          <w:spacing w:val="-9"/>
          <w:sz w:val="20"/>
        </w:rPr>
        <w:t xml:space="preserve"> </w:t>
      </w:r>
      <w:r>
        <w:rPr>
          <w:sz w:val="20"/>
        </w:rPr>
        <w:t>или народному</w:t>
      </w:r>
      <w:r>
        <w:rPr>
          <w:spacing w:val="-9"/>
          <w:sz w:val="20"/>
        </w:rPr>
        <w:t xml:space="preserve"> </w:t>
      </w:r>
      <w:r>
        <w:rPr>
          <w:sz w:val="20"/>
        </w:rPr>
        <w:t>творчеству;</w:t>
      </w:r>
    </w:p>
    <w:p>
      <w:pPr>
        <w:pStyle w:val="64"/>
        <w:numPr>
          <w:ilvl w:val="1"/>
          <w:numId w:val="134"/>
        </w:numPr>
        <w:tabs>
          <w:tab w:val="left" w:pos="860"/>
        </w:tabs>
        <w:spacing w:line="249" w:lineRule="auto"/>
        <w:ind w:right="146"/>
        <w:rPr>
          <w:sz w:val="20"/>
        </w:rPr>
      </w:pPr>
      <w:r>
        <w:rPr>
          <w:sz w:val="20"/>
        </w:rPr>
        <w:t>различать манеру пения, инструментального исполнения, типы</w:t>
      </w:r>
      <w:r>
        <w:rPr>
          <w:spacing w:val="1"/>
          <w:sz w:val="20"/>
        </w:rPr>
        <w:t xml:space="preserve"> </w:t>
      </w:r>
      <w:r>
        <w:rPr>
          <w:sz w:val="20"/>
        </w:rPr>
        <w:t>солистов</w:t>
      </w:r>
      <w:r>
        <w:rPr>
          <w:spacing w:val="17"/>
          <w:sz w:val="20"/>
        </w:rPr>
        <w:t xml:space="preserve"> </w:t>
      </w:r>
      <w:r>
        <w:rPr>
          <w:sz w:val="20"/>
        </w:rPr>
        <w:t>и</w:t>
      </w:r>
      <w:r>
        <w:rPr>
          <w:spacing w:val="4"/>
          <w:sz w:val="20"/>
        </w:rPr>
        <w:t xml:space="preserve"> </w:t>
      </w:r>
      <w:r>
        <w:rPr>
          <w:sz w:val="20"/>
        </w:rPr>
        <w:t>коллективов</w:t>
      </w:r>
      <w:r>
        <w:rPr>
          <w:spacing w:val="11"/>
          <w:sz w:val="20"/>
        </w:rPr>
        <w:t xml:space="preserve"> </w:t>
      </w:r>
      <w:r>
        <w:rPr>
          <w:sz w:val="20"/>
        </w:rPr>
        <w:t>—</w:t>
      </w:r>
      <w:r>
        <w:rPr>
          <w:spacing w:val="13"/>
          <w:sz w:val="20"/>
        </w:rPr>
        <w:t xml:space="preserve"> </w:t>
      </w:r>
      <w:r>
        <w:rPr>
          <w:sz w:val="20"/>
        </w:rPr>
        <w:t>народных</w:t>
      </w:r>
      <w:r>
        <w:rPr>
          <w:spacing w:val="12"/>
          <w:sz w:val="20"/>
        </w:rPr>
        <w:t xml:space="preserve"> </w:t>
      </w:r>
      <w:r>
        <w:rPr>
          <w:sz w:val="20"/>
        </w:rPr>
        <w:t>и</w:t>
      </w:r>
      <w:r>
        <w:rPr>
          <w:spacing w:val="4"/>
          <w:sz w:val="20"/>
        </w:rPr>
        <w:t xml:space="preserve"> </w:t>
      </w:r>
      <w:r>
        <w:rPr>
          <w:sz w:val="20"/>
        </w:rPr>
        <w:t>академических;</w:t>
      </w:r>
    </w:p>
    <w:p>
      <w:pPr>
        <w:pStyle w:val="64"/>
        <w:numPr>
          <w:ilvl w:val="1"/>
          <w:numId w:val="134"/>
        </w:numPr>
        <w:tabs>
          <w:tab w:val="left" w:pos="860"/>
        </w:tabs>
        <w:spacing w:line="252" w:lineRule="auto"/>
        <w:ind w:right="137"/>
        <w:rPr>
          <w:sz w:val="20"/>
        </w:rPr>
      </w:pPr>
      <w:r>
        <w:rPr>
          <w:sz w:val="20"/>
        </w:rPr>
        <w:t>создавать ритмический аккомпанемент на ударных инструментах</w:t>
      </w:r>
      <w:r>
        <w:rPr>
          <w:spacing w:val="1"/>
          <w:sz w:val="20"/>
        </w:rPr>
        <w:t xml:space="preserve"> </w:t>
      </w:r>
      <w:r>
        <w:rPr>
          <w:sz w:val="20"/>
        </w:rPr>
        <w:t>при</w:t>
      </w:r>
      <w:r>
        <w:rPr>
          <w:spacing w:val="-1"/>
          <w:sz w:val="20"/>
        </w:rPr>
        <w:t xml:space="preserve"> </w:t>
      </w:r>
      <w:r>
        <w:rPr>
          <w:sz w:val="20"/>
        </w:rPr>
        <w:t>исполнении народной</w:t>
      </w:r>
      <w:r>
        <w:rPr>
          <w:spacing w:val="2"/>
          <w:sz w:val="20"/>
        </w:rPr>
        <w:t xml:space="preserve"> </w:t>
      </w:r>
      <w:r>
        <w:rPr>
          <w:sz w:val="20"/>
        </w:rPr>
        <w:t>песни;</w:t>
      </w:r>
    </w:p>
    <w:p>
      <w:pPr>
        <w:pStyle w:val="64"/>
        <w:numPr>
          <w:ilvl w:val="1"/>
          <w:numId w:val="134"/>
        </w:numPr>
        <w:tabs>
          <w:tab w:val="left" w:pos="860"/>
        </w:tabs>
        <w:spacing w:line="249" w:lineRule="auto"/>
        <w:ind w:right="133"/>
        <w:rPr>
          <w:sz w:val="20"/>
        </w:rPr>
      </w:pPr>
      <w:r>
        <w:rPr>
          <w:sz w:val="20"/>
        </w:rPr>
        <w:t>исполнять</w:t>
      </w:r>
      <w:r>
        <w:rPr>
          <w:spacing w:val="1"/>
          <w:sz w:val="20"/>
        </w:rPr>
        <w:t xml:space="preserve"> </w:t>
      </w:r>
      <w:r>
        <w:rPr>
          <w:sz w:val="20"/>
        </w:rPr>
        <w:t>народные</w:t>
      </w:r>
      <w:r>
        <w:rPr>
          <w:spacing w:val="1"/>
          <w:sz w:val="20"/>
        </w:rPr>
        <w:t xml:space="preserve"> </w:t>
      </w:r>
      <w:r>
        <w:rPr>
          <w:sz w:val="20"/>
        </w:rPr>
        <w:t>произведения</w:t>
      </w:r>
      <w:r>
        <w:rPr>
          <w:spacing w:val="1"/>
          <w:sz w:val="20"/>
        </w:rPr>
        <w:t xml:space="preserve"> </w:t>
      </w:r>
      <w:r>
        <w:rPr>
          <w:sz w:val="20"/>
        </w:rPr>
        <w:t>различных</w:t>
      </w:r>
      <w:r>
        <w:rPr>
          <w:spacing w:val="1"/>
          <w:sz w:val="20"/>
        </w:rPr>
        <w:t xml:space="preserve"> </w:t>
      </w:r>
      <w:r>
        <w:rPr>
          <w:sz w:val="20"/>
        </w:rPr>
        <w:t>жанров</w:t>
      </w:r>
      <w:r>
        <w:rPr>
          <w:spacing w:val="1"/>
          <w:sz w:val="20"/>
        </w:rPr>
        <w:t xml:space="preserve"> </w:t>
      </w:r>
      <w:r>
        <w:rPr>
          <w:sz w:val="20"/>
        </w:rPr>
        <w:t>с</w:t>
      </w:r>
      <w:r>
        <w:rPr>
          <w:spacing w:val="1"/>
          <w:sz w:val="20"/>
        </w:rPr>
        <w:t xml:space="preserve"> </w:t>
      </w:r>
      <w:r>
        <w:rPr>
          <w:sz w:val="20"/>
        </w:rPr>
        <w:t>сопровождением</w:t>
      </w:r>
      <w:r>
        <w:rPr>
          <w:spacing w:val="3"/>
          <w:sz w:val="20"/>
        </w:rPr>
        <w:t xml:space="preserve"> </w:t>
      </w:r>
      <w:r>
        <w:rPr>
          <w:sz w:val="20"/>
        </w:rPr>
        <w:t>и</w:t>
      </w:r>
      <w:r>
        <w:rPr>
          <w:spacing w:val="-1"/>
          <w:sz w:val="20"/>
        </w:rPr>
        <w:t xml:space="preserve"> </w:t>
      </w:r>
      <w:r>
        <w:rPr>
          <w:sz w:val="20"/>
        </w:rPr>
        <w:t>без</w:t>
      </w:r>
      <w:r>
        <w:rPr>
          <w:spacing w:val="4"/>
          <w:sz w:val="20"/>
        </w:rPr>
        <w:t xml:space="preserve"> </w:t>
      </w:r>
      <w:r>
        <w:rPr>
          <w:sz w:val="20"/>
        </w:rPr>
        <w:t>сопровождения;</w:t>
      </w:r>
    </w:p>
    <w:p>
      <w:pPr>
        <w:pStyle w:val="64"/>
        <w:numPr>
          <w:ilvl w:val="1"/>
          <w:numId w:val="134"/>
        </w:numPr>
        <w:tabs>
          <w:tab w:val="left" w:pos="860"/>
        </w:tabs>
        <w:spacing w:before="2" w:line="249" w:lineRule="auto"/>
        <w:ind w:right="130"/>
        <w:rPr>
          <w:sz w:val="20"/>
        </w:rPr>
      </w:pPr>
      <w:r>
        <w:rPr>
          <w:sz w:val="20"/>
        </w:rPr>
        <w:t>участвовать</w:t>
      </w:r>
      <w:r>
        <w:rPr>
          <w:spacing w:val="1"/>
          <w:sz w:val="20"/>
        </w:rPr>
        <w:t xml:space="preserve"> </w:t>
      </w:r>
      <w:r>
        <w:rPr>
          <w:sz w:val="20"/>
        </w:rPr>
        <w:t>в</w:t>
      </w:r>
      <w:r>
        <w:rPr>
          <w:spacing w:val="1"/>
          <w:sz w:val="20"/>
        </w:rPr>
        <w:t xml:space="preserve"> </w:t>
      </w:r>
      <w:r>
        <w:rPr>
          <w:sz w:val="20"/>
        </w:rPr>
        <w:t>коллективной</w:t>
      </w:r>
      <w:r>
        <w:rPr>
          <w:spacing w:val="1"/>
          <w:sz w:val="20"/>
        </w:rPr>
        <w:t xml:space="preserve"> </w:t>
      </w:r>
      <w:r>
        <w:rPr>
          <w:sz w:val="20"/>
        </w:rPr>
        <w:t>игре/импровизации</w:t>
      </w:r>
      <w:r>
        <w:rPr>
          <w:spacing w:val="1"/>
          <w:sz w:val="20"/>
        </w:rPr>
        <w:t xml:space="preserve"> </w:t>
      </w:r>
      <w:r>
        <w:rPr>
          <w:sz w:val="20"/>
        </w:rPr>
        <w:t>(вокальной,</w:t>
      </w:r>
      <w:r>
        <w:rPr>
          <w:spacing w:val="1"/>
          <w:sz w:val="20"/>
        </w:rPr>
        <w:t xml:space="preserve"> </w:t>
      </w:r>
      <w:r>
        <w:rPr>
          <w:sz w:val="20"/>
        </w:rPr>
        <w:t>инструментальной,</w:t>
      </w:r>
      <w:r>
        <w:rPr>
          <w:spacing w:val="1"/>
          <w:sz w:val="20"/>
        </w:rPr>
        <w:t xml:space="preserve"> </w:t>
      </w:r>
      <w:r>
        <w:rPr>
          <w:sz w:val="20"/>
        </w:rPr>
        <w:t>танцевальной)</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освоенных</w:t>
      </w:r>
      <w:r>
        <w:rPr>
          <w:spacing w:val="1"/>
          <w:sz w:val="20"/>
        </w:rPr>
        <w:t xml:space="preserve"> </w:t>
      </w:r>
      <w:r>
        <w:rPr>
          <w:sz w:val="20"/>
        </w:rPr>
        <w:t>фольклорных</w:t>
      </w:r>
      <w:r>
        <w:rPr>
          <w:spacing w:val="1"/>
          <w:sz w:val="20"/>
        </w:rPr>
        <w:t xml:space="preserve"> </w:t>
      </w:r>
      <w:r>
        <w:rPr>
          <w:sz w:val="20"/>
        </w:rPr>
        <w:t>жанров.</w:t>
      </w:r>
    </w:p>
    <w:p>
      <w:pPr>
        <w:pStyle w:val="33"/>
        <w:spacing w:before="6"/>
        <w:ind w:left="0"/>
        <w:jc w:val="left"/>
        <w:rPr>
          <w:sz w:val="31"/>
        </w:rPr>
      </w:pPr>
    </w:p>
    <w:p>
      <w:pPr>
        <w:pStyle w:val="61"/>
        <w:ind w:left="292"/>
      </w:pPr>
      <w:r>
        <w:t>Модуль</w:t>
      </w:r>
      <w:r>
        <w:rPr>
          <w:spacing w:val="-2"/>
        </w:rPr>
        <w:t xml:space="preserve"> </w:t>
      </w:r>
      <w:r>
        <w:t>№</w:t>
      </w:r>
      <w:r>
        <w:rPr>
          <w:spacing w:val="-1"/>
        </w:rPr>
        <w:t xml:space="preserve"> </w:t>
      </w:r>
      <w:r>
        <w:t>3</w:t>
      </w:r>
      <w:r>
        <w:rPr>
          <w:spacing w:val="-5"/>
        </w:rPr>
        <w:t xml:space="preserve"> </w:t>
      </w:r>
      <w:r>
        <w:t>«Музыка</w:t>
      </w:r>
      <w:r>
        <w:rPr>
          <w:spacing w:val="-4"/>
        </w:rPr>
        <w:t xml:space="preserve"> </w:t>
      </w:r>
      <w:r>
        <w:t>народов мира»:</w:t>
      </w:r>
    </w:p>
    <w:p>
      <w:pPr>
        <w:pStyle w:val="64"/>
        <w:numPr>
          <w:ilvl w:val="1"/>
          <w:numId w:val="134"/>
        </w:numPr>
        <w:tabs>
          <w:tab w:val="left" w:pos="860"/>
        </w:tabs>
        <w:spacing w:line="256" w:lineRule="auto"/>
        <w:ind w:right="140"/>
        <w:rPr>
          <w:sz w:val="20"/>
        </w:rPr>
      </w:pPr>
      <w:r>
        <w:rPr>
          <w:sz w:val="20"/>
        </w:rPr>
        <w:t>различать</w:t>
      </w:r>
      <w:r>
        <w:rPr>
          <w:spacing w:val="1"/>
          <w:sz w:val="20"/>
        </w:rPr>
        <w:t xml:space="preserve"> </w:t>
      </w:r>
      <w:r>
        <w:rPr>
          <w:sz w:val="20"/>
        </w:rPr>
        <w:t>на</w:t>
      </w:r>
      <w:r>
        <w:rPr>
          <w:spacing w:val="1"/>
          <w:sz w:val="20"/>
        </w:rPr>
        <w:t xml:space="preserve"> </w:t>
      </w:r>
      <w:r>
        <w:rPr>
          <w:sz w:val="20"/>
        </w:rPr>
        <w:t>слух</w:t>
      </w:r>
      <w:r>
        <w:rPr>
          <w:spacing w:val="1"/>
          <w:sz w:val="20"/>
        </w:rPr>
        <w:t xml:space="preserve"> </w:t>
      </w:r>
      <w:r>
        <w:rPr>
          <w:sz w:val="20"/>
        </w:rPr>
        <w:t>и</w:t>
      </w:r>
      <w:r>
        <w:rPr>
          <w:spacing w:val="1"/>
          <w:sz w:val="20"/>
        </w:rPr>
        <w:t xml:space="preserve"> </w:t>
      </w:r>
      <w:r>
        <w:rPr>
          <w:sz w:val="20"/>
        </w:rPr>
        <w:t>исполнять</w:t>
      </w:r>
      <w:r>
        <w:rPr>
          <w:spacing w:val="1"/>
          <w:sz w:val="20"/>
        </w:rPr>
        <w:t xml:space="preserve"> </w:t>
      </w:r>
      <w:r>
        <w:rPr>
          <w:sz w:val="20"/>
        </w:rPr>
        <w:t>произведения</w:t>
      </w:r>
      <w:r>
        <w:rPr>
          <w:spacing w:val="1"/>
          <w:sz w:val="20"/>
        </w:rPr>
        <w:t xml:space="preserve"> </w:t>
      </w:r>
      <w:r>
        <w:rPr>
          <w:sz w:val="20"/>
        </w:rPr>
        <w:t>народной</w:t>
      </w:r>
      <w:r>
        <w:rPr>
          <w:spacing w:val="1"/>
          <w:sz w:val="20"/>
        </w:rPr>
        <w:t xml:space="preserve"> </w:t>
      </w:r>
      <w:r>
        <w:rPr>
          <w:sz w:val="20"/>
        </w:rPr>
        <w:t>и</w:t>
      </w:r>
      <w:r>
        <w:rPr>
          <w:spacing w:val="1"/>
          <w:sz w:val="20"/>
        </w:rPr>
        <w:t xml:space="preserve"> </w:t>
      </w:r>
      <w:r>
        <w:rPr>
          <w:sz w:val="20"/>
        </w:rPr>
        <w:t>композиторской</w:t>
      </w:r>
      <w:r>
        <w:rPr>
          <w:spacing w:val="-1"/>
          <w:sz w:val="20"/>
        </w:rPr>
        <w:t xml:space="preserve"> </w:t>
      </w:r>
      <w:r>
        <w:rPr>
          <w:sz w:val="20"/>
        </w:rPr>
        <w:t>музыки других</w:t>
      </w:r>
      <w:r>
        <w:rPr>
          <w:spacing w:val="1"/>
          <w:sz w:val="20"/>
        </w:rPr>
        <w:t xml:space="preserve"> </w:t>
      </w:r>
      <w:r>
        <w:rPr>
          <w:sz w:val="20"/>
        </w:rPr>
        <w:t>стран;</w:t>
      </w:r>
    </w:p>
    <w:p>
      <w:pPr>
        <w:pStyle w:val="64"/>
        <w:numPr>
          <w:ilvl w:val="1"/>
          <w:numId w:val="134"/>
        </w:numPr>
        <w:tabs>
          <w:tab w:val="left" w:pos="860"/>
        </w:tabs>
        <w:spacing w:line="252" w:lineRule="auto"/>
        <w:ind w:right="136"/>
        <w:rPr>
          <w:sz w:val="20"/>
        </w:rPr>
      </w:pPr>
      <w:r>
        <w:rPr>
          <w:sz w:val="20"/>
        </w:rPr>
        <w:t>определять</w:t>
      </w:r>
      <w:r>
        <w:rPr>
          <w:spacing w:val="1"/>
          <w:sz w:val="20"/>
        </w:rPr>
        <w:t xml:space="preserve"> </w:t>
      </w:r>
      <w:r>
        <w:rPr>
          <w:sz w:val="20"/>
        </w:rPr>
        <w:t>на</w:t>
      </w:r>
      <w:r>
        <w:rPr>
          <w:spacing w:val="1"/>
          <w:sz w:val="20"/>
        </w:rPr>
        <w:t xml:space="preserve"> </w:t>
      </w:r>
      <w:r>
        <w:rPr>
          <w:sz w:val="20"/>
        </w:rPr>
        <w:t>слух</w:t>
      </w:r>
      <w:r>
        <w:rPr>
          <w:spacing w:val="1"/>
          <w:sz w:val="20"/>
        </w:rPr>
        <w:t xml:space="preserve"> </w:t>
      </w:r>
      <w:r>
        <w:rPr>
          <w:sz w:val="20"/>
        </w:rPr>
        <w:t>принадлежность</w:t>
      </w:r>
      <w:r>
        <w:rPr>
          <w:spacing w:val="1"/>
          <w:sz w:val="20"/>
        </w:rPr>
        <w:t xml:space="preserve"> </w:t>
      </w:r>
      <w:r>
        <w:rPr>
          <w:sz w:val="20"/>
        </w:rPr>
        <w:t>народных</w:t>
      </w:r>
      <w:r>
        <w:rPr>
          <w:spacing w:val="1"/>
          <w:sz w:val="20"/>
        </w:rPr>
        <w:t xml:space="preserve"> </w:t>
      </w:r>
      <w:r>
        <w:rPr>
          <w:sz w:val="20"/>
        </w:rPr>
        <w:t>музыкальных</w:t>
      </w:r>
      <w:r>
        <w:rPr>
          <w:spacing w:val="1"/>
          <w:sz w:val="20"/>
        </w:rPr>
        <w:t xml:space="preserve"> </w:t>
      </w:r>
      <w:r>
        <w:rPr>
          <w:sz w:val="20"/>
        </w:rPr>
        <w:t>инструментов</w:t>
      </w:r>
      <w:r>
        <w:rPr>
          <w:spacing w:val="1"/>
          <w:sz w:val="20"/>
        </w:rPr>
        <w:t xml:space="preserve"> </w:t>
      </w:r>
      <w:r>
        <w:rPr>
          <w:sz w:val="20"/>
        </w:rPr>
        <w:t>к</w:t>
      </w:r>
      <w:r>
        <w:rPr>
          <w:spacing w:val="1"/>
          <w:sz w:val="20"/>
        </w:rPr>
        <w:t xml:space="preserve"> </w:t>
      </w:r>
      <w:r>
        <w:rPr>
          <w:sz w:val="20"/>
        </w:rPr>
        <w:t>группам</w:t>
      </w:r>
      <w:r>
        <w:rPr>
          <w:spacing w:val="1"/>
          <w:sz w:val="20"/>
        </w:rPr>
        <w:t xml:space="preserve"> </w:t>
      </w:r>
      <w:r>
        <w:rPr>
          <w:sz w:val="20"/>
        </w:rPr>
        <w:t>духовых,</w:t>
      </w:r>
      <w:r>
        <w:rPr>
          <w:spacing w:val="1"/>
          <w:sz w:val="20"/>
        </w:rPr>
        <w:t xml:space="preserve"> </w:t>
      </w:r>
      <w:r>
        <w:rPr>
          <w:sz w:val="20"/>
        </w:rPr>
        <w:t>струнных,</w:t>
      </w:r>
      <w:r>
        <w:rPr>
          <w:spacing w:val="1"/>
          <w:sz w:val="20"/>
        </w:rPr>
        <w:t xml:space="preserve"> </w:t>
      </w:r>
      <w:r>
        <w:rPr>
          <w:sz w:val="20"/>
        </w:rPr>
        <w:t>ударно-шумовых</w:t>
      </w:r>
      <w:r>
        <w:rPr>
          <w:spacing w:val="-47"/>
          <w:sz w:val="20"/>
        </w:rPr>
        <w:t xml:space="preserve"> </w:t>
      </w:r>
      <w:r>
        <w:rPr>
          <w:sz w:val="20"/>
        </w:rPr>
        <w:t>инструментов;</w:t>
      </w:r>
    </w:p>
    <w:p>
      <w:pPr>
        <w:pStyle w:val="64"/>
        <w:numPr>
          <w:ilvl w:val="1"/>
          <w:numId w:val="134"/>
        </w:numPr>
        <w:tabs>
          <w:tab w:val="left" w:pos="860"/>
        </w:tabs>
        <w:spacing w:line="252" w:lineRule="auto"/>
        <w:ind w:right="134"/>
        <w:rPr>
          <w:sz w:val="20"/>
        </w:rPr>
      </w:pPr>
      <w:r>
        <w:rPr>
          <w:sz w:val="20"/>
        </w:rPr>
        <w:t>различать</w:t>
      </w:r>
      <w:r>
        <w:rPr>
          <w:spacing w:val="1"/>
          <w:sz w:val="20"/>
        </w:rPr>
        <w:t xml:space="preserve"> </w:t>
      </w:r>
      <w:r>
        <w:rPr>
          <w:sz w:val="20"/>
        </w:rPr>
        <w:t>на</w:t>
      </w:r>
      <w:r>
        <w:rPr>
          <w:spacing w:val="1"/>
          <w:sz w:val="20"/>
        </w:rPr>
        <w:t xml:space="preserve"> </w:t>
      </w:r>
      <w:r>
        <w:rPr>
          <w:sz w:val="20"/>
        </w:rPr>
        <w:t>слух</w:t>
      </w:r>
      <w:r>
        <w:rPr>
          <w:spacing w:val="1"/>
          <w:sz w:val="20"/>
        </w:rPr>
        <w:t xml:space="preserve"> </w:t>
      </w:r>
      <w:r>
        <w:rPr>
          <w:sz w:val="20"/>
        </w:rPr>
        <w:t>и</w:t>
      </w:r>
      <w:r>
        <w:rPr>
          <w:spacing w:val="1"/>
          <w:sz w:val="20"/>
        </w:rPr>
        <w:t xml:space="preserve"> </w:t>
      </w:r>
      <w:r>
        <w:rPr>
          <w:sz w:val="20"/>
        </w:rPr>
        <w:t>называть</w:t>
      </w:r>
      <w:r>
        <w:rPr>
          <w:spacing w:val="1"/>
          <w:sz w:val="20"/>
        </w:rPr>
        <w:t xml:space="preserve"> </w:t>
      </w:r>
      <w:r>
        <w:rPr>
          <w:sz w:val="20"/>
        </w:rPr>
        <w:t>фольклорные</w:t>
      </w:r>
      <w:r>
        <w:rPr>
          <w:spacing w:val="1"/>
          <w:sz w:val="20"/>
        </w:rPr>
        <w:t xml:space="preserve"> </w:t>
      </w:r>
      <w:r>
        <w:rPr>
          <w:sz w:val="20"/>
        </w:rPr>
        <w:t>элементы</w:t>
      </w:r>
      <w:r>
        <w:rPr>
          <w:spacing w:val="1"/>
          <w:sz w:val="20"/>
        </w:rPr>
        <w:t xml:space="preserve"> </w:t>
      </w:r>
      <w:r>
        <w:rPr>
          <w:sz w:val="20"/>
        </w:rPr>
        <w:t>музыки</w:t>
      </w:r>
      <w:r>
        <w:rPr>
          <w:spacing w:val="1"/>
          <w:sz w:val="20"/>
        </w:rPr>
        <w:t xml:space="preserve"> </w:t>
      </w:r>
      <w:r>
        <w:rPr>
          <w:sz w:val="20"/>
        </w:rPr>
        <w:t>разных</w:t>
      </w:r>
      <w:r>
        <w:rPr>
          <w:spacing w:val="1"/>
          <w:sz w:val="20"/>
        </w:rPr>
        <w:t xml:space="preserve"> </w:t>
      </w:r>
      <w:r>
        <w:rPr>
          <w:sz w:val="20"/>
        </w:rPr>
        <w:t>народов</w:t>
      </w:r>
      <w:r>
        <w:rPr>
          <w:spacing w:val="1"/>
          <w:sz w:val="20"/>
        </w:rPr>
        <w:t xml:space="preserve"> </w:t>
      </w:r>
      <w:r>
        <w:rPr>
          <w:sz w:val="20"/>
        </w:rPr>
        <w:t>мира</w:t>
      </w:r>
      <w:r>
        <w:rPr>
          <w:spacing w:val="1"/>
          <w:sz w:val="20"/>
        </w:rPr>
        <w:t xml:space="preserve"> </w:t>
      </w:r>
      <w:r>
        <w:rPr>
          <w:sz w:val="20"/>
        </w:rPr>
        <w:t>в</w:t>
      </w:r>
      <w:r>
        <w:rPr>
          <w:spacing w:val="1"/>
          <w:sz w:val="20"/>
        </w:rPr>
        <w:t xml:space="preserve"> </w:t>
      </w:r>
      <w:r>
        <w:rPr>
          <w:sz w:val="20"/>
        </w:rPr>
        <w:t>сочинениях</w:t>
      </w:r>
      <w:r>
        <w:rPr>
          <w:spacing w:val="1"/>
          <w:sz w:val="20"/>
        </w:rPr>
        <w:t xml:space="preserve"> </w:t>
      </w:r>
      <w:r>
        <w:rPr>
          <w:sz w:val="20"/>
        </w:rPr>
        <w:t>профессиональных</w:t>
      </w:r>
      <w:r>
        <w:rPr>
          <w:spacing w:val="1"/>
          <w:sz w:val="20"/>
        </w:rPr>
        <w:t xml:space="preserve"> </w:t>
      </w:r>
      <w:r>
        <w:rPr>
          <w:sz w:val="20"/>
        </w:rPr>
        <w:t>композиторов</w:t>
      </w:r>
      <w:r>
        <w:rPr>
          <w:spacing w:val="1"/>
          <w:sz w:val="20"/>
        </w:rPr>
        <w:t xml:space="preserve"> </w:t>
      </w:r>
      <w:r>
        <w:rPr>
          <w:sz w:val="20"/>
        </w:rPr>
        <w:t>(из</w:t>
      </w:r>
      <w:r>
        <w:rPr>
          <w:spacing w:val="1"/>
          <w:sz w:val="20"/>
        </w:rPr>
        <w:t xml:space="preserve"> </w:t>
      </w:r>
      <w:r>
        <w:rPr>
          <w:sz w:val="20"/>
        </w:rPr>
        <w:t>числа</w:t>
      </w:r>
      <w:r>
        <w:rPr>
          <w:spacing w:val="1"/>
          <w:sz w:val="20"/>
        </w:rPr>
        <w:t xml:space="preserve"> </w:t>
      </w:r>
      <w:r>
        <w:rPr>
          <w:sz w:val="20"/>
        </w:rPr>
        <w:t>изученных</w:t>
      </w:r>
      <w:r>
        <w:rPr>
          <w:spacing w:val="1"/>
          <w:sz w:val="20"/>
        </w:rPr>
        <w:t xml:space="preserve"> </w:t>
      </w:r>
      <w:r>
        <w:rPr>
          <w:sz w:val="20"/>
        </w:rPr>
        <w:t>культурно-национальных</w:t>
      </w:r>
      <w:r>
        <w:rPr>
          <w:spacing w:val="-47"/>
          <w:sz w:val="20"/>
        </w:rPr>
        <w:t xml:space="preserve"> </w:t>
      </w:r>
      <w:r>
        <w:rPr>
          <w:sz w:val="20"/>
        </w:rPr>
        <w:t>традиций</w:t>
      </w:r>
      <w:r>
        <w:rPr>
          <w:spacing w:val="-1"/>
          <w:sz w:val="20"/>
        </w:rPr>
        <w:t xml:space="preserve"> </w:t>
      </w:r>
      <w:r>
        <w:rPr>
          <w:sz w:val="20"/>
        </w:rPr>
        <w:t>и жанров);</w:t>
      </w:r>
    </w:p>
    <w:p>
      <w:pPr>
        <w:pStyle w:val="64"/>
        <w:numPr>
          <w:ilvl w:val="1"/>
          <w:numId w:val="134"/>
        </w:numPr>
        <w:tabs>
          <w:tab w:val="left" w:pos="860"/>
        </w:tabs>
        <w:spacing w:line="252" w:lineRule="auto"/>
        <w:ind w:right="138"/>
        <w:rPr>
          <w:sz w:val="20"/>
        </w:rPr>
      </w:pPr>
      <w:r>
        <w:rPr>
          <w:sz w:val="20"/>
        </w:rPr>
        <w:t>различать</w:t>
      </w:r>
      <w:r>
        <w:rPr>
          <w:spacing w:val="1"/>
          <w:sz w:val="20"/>
        </w:rPr>
        <w:t xml:space="preserve"> </w:t>
      </w:r>
      <w:r>
        <w:rPr>
          <w:sz w:val="20"/>
        </w:rPr>
        <w:t>и</w:t>
      </w:r>
      <w:r>
        <w:rPr>
          <w:spacing w:val="1"/>
          <w:sz w:val="20"/>
        </w:rPr>
        <w:t xml:space="preserve"> </w:t>
      </w:r>
      <w:r>
        <w:rPr>
          <w:sz w:val="20"/>
        </w:rPr>
        <w:t>характеризовать</w:t>
      </w:r>
      <w:r>
        <w:rPr>
          <w:spacing w:val="1"/>
          <w:sz w:val="20"/>
        </w:rPr>
        <w:t xml:space="preserve"> </w:t>
      </w:r>
      <w:r>
        <w:rPr>
          <w:sz w:val="20"/>
        </w:rPr>
        <w:t>фольклорные</w:t>
      </w:r>
      <w:r>
        <w:rPr>
          <w:spacing w:val="1"/>
          <w:sz w:val="20"/>
        </w:rPr>
        <w:t xml:space="preserve"> </w:t>
      </w:r>
      <w:r>
        <w:rPr>
          <w:sz w:val="20"/>
        </w:rPr>
        <w:t>жанры</w:t>
      </w:r>
      <w:r>
        <w:rPr>
          <w:spacing w:val="1"/>
          <w:sz w:val="20"/>
        </w:rPr>
        <w:t xml:space="preserve"> </w:t>
      </w:r>
      <w:r>
        <w:rPr>
          <w:sz w:val="20"/>
        </w:rPr>
        <w:t>музыки</w:t>
      </w:r>
      <w:r>
        <w:rPr>
          <w:spacing w:val="1"/>
          <w:sz w:val="20"/>
        </w:rPr>
        <w:t xml:space="preserve"> </w:t>
      </w:r>
      <w:r>
        <w:rPr>
          <w:sz w:val="20"/>
        </w:rPr>
        <w:t>(песенные,</w:t>
      </w:r>
      <w:r>
        <w:rPr>
          <w:spacing w:val="1"/>
          <w:sz w:val="20"/>
        </w:rPr>
        <w:t xml:space="preserve"> </w:t>
      </w:r>
      <w:r>
        <w:rPr>
          <w:sz w:val="20"/>
        </w:rPr>
        <w:t>танцевальные),</w:t>
      </w:r>
      <w:r>
        <w:rPr>
          <w:spacing w:val="1"/>
          <w:sz w:val="20"/>
        </w:rPr>
        <w:t xml:space="preserve"> </w:t>
      </w:r>
      <w:r>
        <w:rPr>
          <w:sz w:val="20"/>
        </w:rPr>
        <w:t>вычленять</w:t>
      </w:r>
      <w:r>
        <w:rPr>
          <w:spacing w:val="1"/>
          <w:sz w:val="20"/>
        </w:rPr>
        <w:t xml:space="preserve"> </w:t>
      </w:r>
      <w:r>
        <w:rPr>
          <w:sz w:val="20"/>
        </w:rPr>
        <w:t>и</w:t>
      </w:r>
      <w:r>
        <w:rPr>
          <w:spacing w:val="1"/>
          <w:sz w:val="20"/>
        </w:rPr>
        <w:t xml:space="preserve"> </w:t>
      </w:r>
      <w:r>
        <w:rPr>
          <w:sz w:val="20"/>
        </w:rPr>
        <w:t>называть</w:t>
      </w:r>
      <w:r>
        <w:rPr>
          <w:spacing w:val="1"/>
          <w:sz w:val="20"/>
        </w:rPr>
        <w:t xml:space="preserve"> </w:t>
      </w:r>
      <w:r>
        <w:rPr>
          <w:sz w:val="20"/>
        </w:rPr>
        <w:t>типичные</w:t>
      </w:r>
      <w:r>
        <w:rPr>
          <w:spacing w:val="1"/>
          <w:sz w:val="20"/>
        </w:rPr>
        <w:t xml:space="preserve"> </w:t>
      </w:r>
      <w:r>
        <w:rPr>
          <w:sz w:val="20"/>
        </w:rPr>
        <w:t>жанровые</w:t>
      </w:r>
      <w:r>
        <w:rPr>
          <w:spacing w:val="-2"/>
          <w:sz w:val="20"/>
        </w:rPr>
        <w:t xml:space="preserve"> </w:t>
      </w:r>
      <w:r>
        <w:rPr>
          <w:sz w:val="20"/>
        </w:rPr>
        <w:t>признаки.</w:t>
      </w:r>
    </w:p>
    <w:p>
      <w:pPr>
        <w:pStyle w:val="61"/>
        <w:ind w:left="292"/>
      </w:pPr>
      <w:r>
        <w:t>Модуль</w:t>
      </w:r>
      <w:r>
        <w:rPr>
          <w:spacing w:val="-3"/>
        </w:rPr>
        <w:t xml:space="preserve"> </w:t>
      </w:r>
      <w:r>
        <w:t>№</w:t>
      </w:r>
      <w:r>
        <w:rPr>
          <w:spacing w:val="-1"/>
        </w:rPr>
        <w:t xml:space="preserve"> </w:t>
      </w:r>
      <w:r>
        <w:t>4</w:t>
      </w:r>
      <w:r>
        <w:rPr>
          <w:spacing w:val="-6"/>
        </w:rPr>
        <w:t xml:space="preserve"> </w:t>
      </w:r>
      <w:r>
        <w:t>«Духовная музыка»:</w:t>
      </w:r>
    </w:p>
    <w:p>
      <w:pPr>
        <w:pStyle w:val="64"/>
        <w:numPr>
          <w:ilvl w:val="1"/>
          <w:numId w:val="134"/>
        </w:numPr>
        <w:tabs>
          <w:tab w:val="left" w:pos="860"/>
        </w:tabs>
        <w:spacing w:line="254" w:lineRule="auto"/>
        <w:ind w:right="138"/>
        <w:rPr>
          <w:sz w:val="20"/>
        </w:rPr>
      </w:pPr>
      <w:r>
        <w:rPr>
          <w:sz w:val="20"/>
        </w:rPr>
        <w:t>определять</w:t>
      </w:r>
      <w:r>
        <w:rPr>
          <w:spacing w:val="1"/>
          <w:sz w:val="20"/>
        </w:rPr>
        <w:t xml:space="preserve"> </w:t>
      </w:r>
      <w:r>
        <w:rPr>
          <w:sz w:val="20"/>
        </w:rPr>
        <w:t>характер,</w:t>
      </w:r>
      <w:r>
        <w:rPr>
          <w:spacing w:val="1"/>
          <w:sz w:val="20"/>
        </w:rPr>
        <w:t xml:space="preserve"> </w:t>
      </w:r>
      <w:r>
        <w:rPr>
          <w:sz w:val="20"/>
        </w:rPr>
        <w:t>настроение</w:t>
      </w:r>
      <w:r>
        <w:rPr>
          <w:spacing w:val="1"/>
          <w:sz w:val="20"/>
        </w:rPr>
        <w:t xml:space="preserve"> </w:t>
      </w:r>
      <w:r>
        <w:rPr>
          <w:sz w:val="20"/>
        </w:rPr>
        <w:t>музыкальных</w:t>
      </w:r>
      <w:r>
        <w:rPr>
          <w:spacing w:val="1"/>
          <w:sz w:val="20"/>
        </w:rPr>
        <w:t xml:space="preserve"> </w:t>
      </w:r>
      <w:r>
        <w:rPr>
          <w:sz w:val="20"/>
        </w:rPr>
        <w:t>произведений</w:t>
      </w:r>
      <w:r>
        <w:rPr>
          <w:spacing w:val="1"/>
          <w:sz w:val="20"/>
        </w:rPr>
        <w:t xml:space="preserve"> </w:t>
      </w:r>
      <w:r>
        <w:rPr>
          <w:sz w:val="20"/>
        </w:rPr>
        <w:t>духовной</w:t>
      </w:r>
      <w:r>
        <w:rPr>
          <w:spacing w:val="-6"/>
          <w:sz w:val="20"/>
        </w:rPr>
        <w:t xml:space="preserve"> </w:t>
      </w:r>
      <w:r>
        <w:rPr>
          <w:sz w:val="20"/>
        </w:rPr>
        <w:t>музыки,</w:t>
      </w:r>
      <w:r>
        <w:rPr>
          <w:spacing w:val="-2"/>
          <w:sz w:val="20"/>
        </w:rPr>
        <w:t xml:space="preserve"> </w:t>
      </w:r>
      <w:r>
        <w:rPr>
          <w:sz w:val="20"/>
        </w:rPr>
        <w:t>характеризовать</w:t>
      </w:r>
      <w:r>
        <w:rPr>
          <w:spacing w:val="-5"/>
          <w:sz w:val="20"/>
        </w:rPr>
        <w:t xml:space="preserve"> </w:t>
      </w:r>
      <w:r>
        <w:rPr>
          <w:sz w:val="20"/>
        </w:rPr>
        <w:t>её</w:t>
      </w:r>
      <w:r>
        <w:rPr>
          <w:spacing w:val="-7"/>
          <w:sz w:val="20"/>
        </w:rPr>
        <w:t xml:space="preserve"> </w:t>
      </w:r>
      <w:r>
        <w:rPr>
          <w:sz w:val="20"/>
        </w:rPr>
        <w:t>жизненное</w:t>
      </w:r>
      <w:r>
        <w:rPr>
          <w:spacing w:val="-6"/>
          <w:sz w:val="20"/>
        </w:rPr>
        <w:t xml:space="preserve"> </w:t>
      </w:r>
      <w:r>
        <w:rPr>
          <w:sz w:val="20"/>
        </w:rPr>
        <w:t>предназначение;</w:t>
      </w:r>
    </w:p>
    <w:p>
      <w:pPr>
        <w:spacing w:line="254" w:lineRule="auto"/>
        <w:jc w:val="both"/>
        <w:rPr>
          <w:sz w:val="20"/>
        </w:rPr>
        <w:sectPr>
          <w:footerReference r:id="rId7" w:type="default"/>
          <w:pgSz w:w="7830" w:h="12020"/>
          <w:pgMar w:top="660" w:right="660" w:bottom="720" w:left="500" w:header="0" w:footer="532" w:gutter="0"/>
          <w:cols w:space="720" w:num="1"/>
        </w:sectPr>
      </w:pPr>
    </w:p>
    <w:p>
      <w:pPr>
        <w:pStyle w:val="64"/>
        <w:numPr>
          <w:ilvl w:val="1"/>
          <w:numId w:val="134"/>
        </w:numPr>
        <w:tabs>
          <w:tab w:val="left" w:pos="860"/>
        </w:tabs>
        <w:spacing w:before="65"/>
        <w:rPr>
          <w:sz w:val="20"/>
        </w:rPr>
      </w:pPr>
      <w:r>
        <w:rPr>
          <w:sz w:val="20"/>
        </w:rPr>
        <w:t>исполнять</w:t>
      </w:r>
      <w:r>
        <w:rPr>
          <w:spacing w:val="-5"/>
          <w:sz w:val="20"/>
        </w:rPr>
        <w:t xml:space="preserve"> </w:t>
      </w:r>
      <w:r>
        <w:rPr>
          <w:sz w:val="20"/>
        </w:rPr>
        <w:t>доступные</w:t>
      </w:r>
      <w:r>
        <w:rPr>
          <w:spacing w:val="-1"/>
          <w:sz w:val="20"/>
        </w:rPr>
        <w:t xml:space="preserve"> </w:t>
      </w:r>
      <w:r>
        <w:rPr>
          <w:sz w:val="20"/>
        </w:rPr>
        <w:t>образцы</w:t>
      </w:r>
      <w:r>
        <w:rPr>
          <w:spacing w:val="-4"/>
          <w:sz w:val="20"/>
        </w:rPr>
        <w:t xml:space="preserve"> </w:t>
      </w:r>
      <w:r>
        <w:rPr>
          <w:sz w:val="20"/>
        </w:rPr>
        <w:t>духовной</w:t>
      </w:r>
      <w:r>
        <w:rPr>
          <w:spacing w:val="-6"/>
          <w:sz w:val="20"/>
        </w:rPr>
        <w:t xml:space="preserve"> </w:t>
      </w:r>
      <w:r>
        <w:rPr>
          <w:sz w:val="20"/>
        </w:rPr>
        <w:t>музыки;</w:t>
      </w:r>
    </w:p>
    <w:p>
      <w:pPr>
        <w:pStyle w:val="64"/>
        <w:numPr>
          <w:ilvl w:val="1"/>
          <w:numId w:val="134"/>
        </w:numPr>
        <w:tabs>
          <w:tab w:val="left" w:pos="860"/>
        </w:tabs>
        <w:spacing w:before="10" w:line="252" w:lineRule="auto"/>
        <w:ind w:right="135"/>
        <w:rPr>
          <w:sz w:val="20"/>
        </w:rPr>
      </w:pPr>
      <w:r>
        <w:rPr>
          <w:sz w:val="20"/>
        </w:rPr>
        <w:t>уметь</w:t>
      </w:r>
      <w:r>
        <w:rPr>
          <w:spacing w:val="1"/>
          <w:sz w:val="20"/>
        </w:rPr>
        <w:t xml:space="preserve"> </w:t>
      </w:r>
      <w:r>
        <w:rPr>
          <w:sz w:val="20"/>
        </w:rPr>
        <w:t>рассказывать</w:t>
      </w:r>
      <w:r>
        <w:rPr>
          <w:spacing w:val="1"/>
          <w:sz w:val="20"/>
        </w:rPr>
        <w:t xml:space="preserve"> </w:t>
      </w:r>
      <w:r>
        <w:rPr>
          <w:sz w:val="20"/>
        </w:rPr>
        <w:t>об</w:t>
      </w:r>
      <w:r>
        <w:rPr>
          <w:spacing w:val="1"/>
          <w:sz w:val="20"/>
        </w:rPr>
        <w:t xml:space="preserve"> </w:t>
      </w:r>
      <w:r>
        <w:rPr>
          <w:sz w:val="20"/>
        </w:rPr>
        <w:t>особенностях</w:t>
      </w:r>
      <w:r>
        <w:rPr>
          <w:spacing w:val="1"/>
          <w:sz w:val="20"/>
        </w:rPr>
        <w:t xml:space="preserve"> </w:t>
      </w:r>
      <w:r>
        <w:rPr>
          <w:sz w:val="20"/>
        </w:rPr>
        <w:t>исполнения,</w:t>
      </w:r>
      <w:r>
        <w:rPr>
          <w:spacing w:val="1"/>
          <w:sz w:val="20"/>
        </w:rPr>
        <w:t xml:space="preserve"> </w:t>
      </w:r>
      <w:r>
        <w:rPr>
          <w:sz w:val="20"/>
        </w:rPr>
        <w:t>традициях</w:t>
      </w:r>
      <w:r>
        <w:rPr>
          <w:spacing w:val="1"/>
          <w:sz w:val="20"/>
        </w:rPr>
        <w:t xml:space="preserve"> </w:t>
      </w:r>
      <w:r>
        <w:rPr>
          <w:sz w:val="20"/>
        </w:rPr>
        <w:t>звучания</w:t>
      </w:r>
      <w:r>
        <w:rPr>
          <w:spacing w:val="1"/>
          <w:sz w:val="20"/>
        </w:rPr>
        <w:t xml:space="preserve"> </w:t>
      </w:r>
      <w:r>
        <w:rPr>
          <w:sz w:val="20"/>
        </w:rPr>
        <w:t>духовной</w:t>
      </w:r>
      <w:r>
        <w:rPr>
          <w:spacing w:val="1"/>
          <w:sz w:val="20"/>
        </w:rPr>
        <w:t xml:space="preserve"> </w:t>
      </w:r>
      <w:r>
        <w:rPr>
          <w:sz w:val="20"/>
        </w:rPr>
        <w:t>музыки</w:t>
      </w:r>
      <w:r>
        <w:rPr>
          <w:spacing w:val="1"/>
          <w:sz w:val="20"/>
        </w:rPr>
        <w:t xml:space="preserve"> </w:t>
      </w:r>
      <w:r>
        <w:rPr>
          <w:sz w:val="20"/>
        </w:rPr>
        <w:t>Русской</w:t>
      </w:r>
      <w:r>
        <w:rPr>
          <w:spacing w:val="1"/>
          <w:sz w:val="20"/>
        </w:rPr>
        <w:t xml:space="preserve"> </w:t>
      </w:r>
      <w:r>
        <w:rPr>
          <w:sz w:val="20"/>
        </w:rPr>
        <w:t>православной</w:t>
      </w:r>
      <w:r>
        <w:rPr>
          <w:spacing w:val="1"/>
          <w:sz w:val="20"/>
        </w:rPr>
        <w:t xml:space="preserve"> </w:t>
      </w:r>
      <w:r>
        <w:rPr>
          <w:sz w:val="20"/>
        </w:rPr>
        <w:t>церкви</w:t>
      </w:r>
      <w:r>
        <w:rPr>
          <w:spacing w:val="1"/>
          <w:sz w:val="20"/>
        </w:rPr>
        <w:t xml:space="preserve"> </w:t>
      </w:r>
      <w:r>
        <w:rPr>
          <w:sz w:val="20"/>
        </w:rPr>
        <w:t>(вариативно:</w:t>
      </w:r>
      <w:r>
        <w:rPr>
          <w:spacing w:val="1"/>
          <w:sz w:val="20"/>
        </w:rPr>
        <w:t xml:space="preserve"> </w:t>
      </w:r>
      <w:r>
        <w:rPr>
          <w:sz w:val="20"/>
        </w:rPr>
        <w:t>других</w:t>
      </w:r>
      <w:r>
        <w:rPr>
          <w:spacing w:val="1"/>
          <w:sz w:val="20"/>
        </w:rPr>
        <w:t xml:space="preserve"> </w:t>
      </w:r>
      <w:r>
        <w:rPr>
          <w:sz w:val="20"/>
        </w:rPr>
        <w:t>конфессий</w:t>
      </w:r>
      <w:r>
        <w:rPr>
          <w:spacing w:val="1"/>
          <w:sz w:val="20"/>
        </w:rPr>
        <w:t xml:space="preserve"> </w:t>
      </w:r>
      <w:r>
        <w:rPr>
          <w:sz w:val="20"/>
        </w:rPr>
        <w:t>согласно</w:t>
      </w:r>
      <w:r>
        <w:rPr>
          <w:spacing w:val="1"/>
          <w:sz w:val="20"/>
        </w:rPr>
        <w:t xml:space="preserve"> </w:t>
      </w:r>
      <w:r>
        <w:rPr>
          <w:sz w:val="20"/>
        </w:rPr>
        <w:t>региональной</w:t>
      </w:r>
      <w:r>
        <w:rPr>
          <w:spacing w:val="1"/>
          <w:sz w:val="20"/>
        </w:rPr>
        <w:t xml:space="preserve"> </w:t>
      </w:r>
      <w:r>
        <w:rPr>
          <w:sz w:val="20"/>
        </w:rPr>
        <w:t>религиозной</w:t>
      </w:r>
      <w:r>
        <w:rPr>
          <w:spacing w:val="-1"/>
          <w:sz w:val="20"/>
        </w:rPr>
        <w:t xml:space="preserve"> </w:t>
      </w:r>
      <w:r>
        <w:rPr>
          <w:sz w:val="20"/>
        </w:rPr>
        <w:t>традиции).</w:t>
      </w:r>
    </w:p>
    <w:p>
      <w:pPr>
        <w:pStyle w:val="61"/>
        <w:ind w:left="292"/>
      </w:pPr>
      <w:r>
        <w:t>Модуль</w:t>
      </w:r>
      <w:r>
        <w:rPr>
          <w:spacing w:val="-3"/>
        </w:rPr>
        <w:t xml:space="preserve"> </w:t>
      </w:r>
      <w:r>
        <w:t>№</w:t>
      </w:r>
      <w:r>
        <w:rPr>
          <w:spacing w:val="-2"/>
        </w:rPr>
        <w:t xml:space="preserve"> </w:t>
      </w:r>
      <w:r>
        <w:t>5</w:t>
      </w:r>
      <w:r>
        <w:rPr>
          <w:spacing w:val="-6"/>
        </w:rPr>
        <w:t xml:space="preserve"> </w:t>
      </w:r>
      <w:r>
        <w:t>«Классическая</w:t>
      </w:r>
      <w:r>
        <w:rPr>
          <w:spacing w:val="-1"/>
        </w:rPr>
        <w:t xml:space="preserve"> </w:t>
      </w:r>
      <w:r>
        <w:t>музыка»:</w:t>
      </w:r>
    </w:p>
    <w:p>
      <w:pPr>
        <w:pStyle w:val="64"/>
        <w:numPr>
          <w:ilvl w:val="1"/>
          <w:numId w:val="134"/>
        </w:numPr>
        <w:tabs>
          <w:tab w:val="left" w:pos="860"/>
        </w:tabs>
        <w:spacing w:line="256" w:lineRule="auto"/>
        <w:ind w:right="130"/>
        <w:rPr>
          <w:sz w:val="20"/>
        </w:rPr>
      </w:pPr>
      <w:r>
        <w:rPr>
          <w:sz w:val="20"/>
        </w:rPr>
        <w:t>различать на слух произведения классической музыки, называть</w:t>
      </w:r>
      <w:r>
        <w:rPr>
          <w:spacing w:val="1"/>
          <w:sz w:val="20"/>
        </w:rPr>
        <w:t xml:space="preserve"> </w:t>
      </w:r>
      <w:r>
        <w:rPr>
          <w:sz w:val="20"/>
        </w:rPr>
        <w:t>автора</w:t>
      </w:r>
      <w:r>
        <w:rPr>
          <w:spacing w:val="-3"/>
          <w:sz w:val="20"/>
        </w:rPr>
        <w:t xml:space="preserve"> </w:t>
      </w:r>
      <w:r>
        <w:rPr>
          <w:sz w:val="20"/>
        </w:rPr>
        <w:t>и</w:t>
      </w:r>
      <w:r>
        <w:rPr>
          <w:spacing w:val="-2"/>
          <w:sz w:val="20"/>
        </w:rPr>
        <w:t xml:space="preserve"> </w:t>
      </w:r>
      <w:r>
        <w:rPr>
          <w:sz w:val="20"/>
        </w:rPr>
        <w:t>произведение,</w:t>
      </w:r>
      <w:r>
        <w:rPr>
          <w:spacing w:val="1"/>
          <w:sz w:val="20"/>
        </w:rPr>
        <w:t xml:space="preserve"> </w:t>
      </w:r>
      <w:r>
        <w:rPr>
          <w:sz w:val="20"/>
        </w:rPr>
        <w:t>исполнительский</w:t>
      </w:r>
      <w:r>
        <w:rPr>
          <w:spacing w:val="-2"/>
          <w:sz w:val="20"/>
        </w:rPr>
        <w:t xml:space="preserve"> </w:t>
      </w:r>
      <w:r>
        <w:rPr>
          <w:sz w:val="20"/>
        </w:rPr>
        <w:t>состав;</w:t>
      </w:r>
    </w:p>
    <w:p>
      <w:pPr>
        <w:pStyle w:val="64"/>
        <w:numPr>
          <w:ilvl w:val="1"/>
          <w:numId w:val="134"/>
        </w:numPr>
        <w:tabs>
          <w:tab w:val="left" w:pos="860"/>
        </w:tabs>
        <w:spacing w:line="252" w:lineRule="auto"/>
        <w:ind w:right="133"/>
        <w:rPr>
          <w:sz w:val="20"/>
        </w:rPr>
      </w:pPr>
      <w:r>
        <w:rPr>
          <w:sz w:val="20"/>
        </w:rPr>
        <w:t>различать и характеризовать простейшие жанры музыки (песня,</w:t>
      </w:r>
      <w:r>
        <w:rPr>
          <w:spacing w:val="1"/>
          <w:sz w:val="20"/>
        </w:rPr>
        <w:t xml:space="preserve"> </w:t>
      </w:r>
      <w:r>
        <w:rPr>
          <w:spacing w:val="-1"/>
          <w:sz w:val="20"/>
        </w:rPr>
        <w:t>танец,</w:t>
      </w:r>
      <w:r>
        <w:rPr>
          <w:spacing w:val="-8"/>
          <w:sz w:val="20"/>
        </w:rPr>
        <w:t xml:space="preserve"> </w:t>
      </w:r>
      <w:r>
        <w:rPr>
          <w:sz w:val="20"/>
        </w:rPr>
        <w:t>марш),</w:t>
      </w:r>
      <w:r>
        <w:rPr>
          <w:spacing w:val="-8"/>
          <w:sz w:val="20"/>
        </w:rPr>
        <w:t xml:space="preserve"> </w:t>
      </w:r>
      <w:r>
        <w:rPr>
          <w:sz w:val="20"/>
        </w:rPr>
        <w:t>вычленять</w:t>
      </w:r>
      <w:r>
        <w:rPr>
          <w:spacing w:val="-10"/>
          <w:sz w:val="20"/>
        </w:rPr>
        <w:t xml:space="preserve"> </w:t>
      </w:r>
      <w:r>
        <w:rPr>
          <w:sz w:val="20"/>
        </w:rPr>
        <w:t>и</w:t>
      </w:r>
      <w:r>
        <w:rPr>
          <w:spacing w:val="-12"/>
          <w:sz w:val="20"/>
        </w:rPr>
        <w:t xml:space="preserve"> </w:t>
      </w:r>
      <w:r>
        <w:rPr>
          <w:sz w:val="20"/>
        </w:rPr>
        <w:t>называть</w:t>
      </w:r>
      <w:r>
        <w:rPr>
          <w:spacing w:val="-11"/>
          <w:sz w:val="20"/>
        </w:rPr>
        <w:t xml:space="preserve"> </w:t>
      </w:r>
      <w:r>
        <w:rPr>
          <w:sz w:val="20"/>
        </w:rPr>
        <w:t>типичные</w:t>
      </w:r>
      <w:r>
        <w:rPr>
          <w:spacing w:val="-12"/>
          <w:sz w:val="20"/>
        </w:rPr>
        <w:t xml:space="preserve"> </w:t>
      </w:r>
      <w:r>
        <w:rPr>
          <w:sz w:val="20"/>
        </w:rPr>
        <w:t>жанровые</w:t>
      </w:r>
      <w:r>
        <w:rPr>
          <w:spacing w:val="-9"/>
          <w:sz w:val="20"/>
        </w:rPr>
        <w:t xml:space="preserve"> </w:t>
      </w:r>
      <w:r>
        <w:rPr>
          <w:sz w:val="20"/>
        </w:rPr>
        <w:t>признаки</w:t>
      </w:r>
      <w:r>
        <w:rPr>
          <w:spacing w:val="-47"/>
          <w:sz w:val="20"/>
        </w:rPr>
        <w:t xml:space="preserve"> </w:t>
      </w:r>
      <w:r>
        <w:rPr>
          <w:sz w:val="20"/>
        </w:rPr>
        <w:t>песни,</w:t>
      </w:r>
      <w:r>
        <w:rPr>
          <w:spacing w:val="2"/>
          <w:sz w:val="20"/>
        </w:rPr>
        <w:t xml:space="preserve"> </w:t>
      </w:r>
      <w:r>
        <w:rPr>
          <w:sz w:val="20"/>
        </w:rPr>
        <w:t>танца</w:t>
      </w:r>
      <w:r>
        <w:rPr>
          <w:spacing w:val="2"/>
          <w:sz w:val="20"/>
        </w:rPr>
        <w:t xml:space="preserve"> </w:t>
      </w:r>
      <w:r>
        <w:rPr>
          <w:sz w:val="20"/>
        </w:rPr>
        <w:t>и</w:t>
      </w:r>
      <w:r>
        <w:rPr>
          <w:spacing w:val="-7"/>
          <w:sz w:val="20"/>
        </w:rPr>
        <w:t xml:space="preserve"> </w:t>
      </w:r>
      <w:r>
        <w:rPr>
          <w:sz w:val="20"/>
        </w:rPr>
        <w:t>марша</w:t>
      </w:r>
      <w:r>
        <w:rPr>
          <w:spacing w:val="-3"/>
          <w:sz w:val="20"/>
        </w:rPr>
        <w:t xml:space="preserve"> </w:t>
      </w:r>
      <w:r>
        <w:rPr>
          <w:sz w:val="20"/>
        </w:rPr>
        <w:t>в</w:t>
      </w:r>
      <w:r>
        <w:rPr>
          <w:spacing w:val="-3"/>
          <w:sz w:val="20"/>
        </w:rPr>
        <w:t xml:space="preserve"> </w:t>
      </w:r>
      <w:r>
        <w:rPr>
          <w:sz w:val="20"/>
        </w:rPr>
        <w:t>сочинениях композиторов-классиков;</w:t>
      </w:r>
    </w:p>
    <w:p>
      <w:pPr>
        <w:pStyle w:val="64"/>
        <w:numPr>
          <w:ilvl w:val="1"/>
          <w:numId w:val="134"/>
        </w:numPr>
        <w:tabs>
          <w:tab w:val="left" w:pos="860"/>
        </w:tabs>
        <w:spacing w:line="254" w:lineRule="auto"/>
        <w:ind w:right="134"/>
        <w:rPr>
          <w:sz w:val="20"/>
        </w:rPr>
      </w:pPr>
      <w:r>
        <w:rPr>
          <w:sz w:val="20"/>
        </w:rPr>
        <w:t>различать</w:t>
      </w:r>
      <w:r>
        <w:rPr>
          <w:spacing w:val="1"/>
          <w:sz w:val="20"/>
        </w:rPr>
        <w:t xml:space="preserve"> </w:t>
      </w:r>
      <w:r>
        <w:rPr>
          <w:sz w:val="20"/>
        </w:rPr>
        <w:t>концертные</w:t>
      </w:r>
      <w:r>
        <w:rPr>
          <w:spacing w:val="1"/>
          <w:sz w:val="20"/>
        </w:rPr>
        <w:t xml:space="preserve"> </w:t>
      </w:r>
      <w:r>
        <w:rPr>
          <w:sz w:val="20"/>
        </w:rPr>
        <w:t>жанры</w:t>
      </w:r>
      <w:r>
        <w:rPr>
          <w:spacing w:val="1"/>
          <w:sz w:val="20"/>
        </w:rPr>
        <w:t xml:space="preserve"> </w:t>
      </w:r>
      <w:r>
        <w:rPr>
          <w:sz w:val="20"/>
        </w:rPr>
        <w:t>по</w:t>
      </w:r>
      <w:r>
        <w:rPr>
          <w:spacing w:val="1"/>
          <w:sz w:val="20"/>
        </w:rPr>
        <w:t xml:space="preserve"> </w:t>
      </w:r>
      <w:r>
        <w:rPr>
          <w:sz w:val="20"/>
        </w:rPr>
        <w:t>особенностям</w:t>
      </w:r>
      <w:r>
        <w:rPr>
          <w:spacing w:val="1"/>
          <w:sz w:val="20"/>
        </w:rPr>
        <w:t xml:space="preserve"> </w:t>
      </w:r>
      <w:r>
        <w:rPr>
          <w:sz w:val="20"/>
        </w:rPr>
        <w:t>исполнения</w:t>
      </w:r>
      <w:r>
        <w:rPr>
          <w:spacing w:val="1"/>
          <w:sz w:val="20"/>
        </w:rPr>
        <w:t xml:space="preserve"> </w:t>
      </w:r>
      <w:r>
        <w:rPr>
          <w:sz w:val="20"/>
        </w:rPr>
        <w:t>(камерные</w:t>
      </w:r>
      <w:r>
        <w:rPr>
          <w:spacing w:val="1"/>
          <w:sz w:val="20"/>
        </w:rPr>
        <w:t xml:space="preserve"> </w:t>
      </w:r>
      <w:r>
        <w:rPr>
          <w:sz w:val="20"/>
        </w:rPr>
        <w:t>и</w:t>
      </w:r>
      <w:r>
        <w:rPr>
          <w:spacing w:val="1"/>
          <w:sz w:val="20"/>
        </w:rPr>
        <w:t xml:space="preserve"> </w:t>
      </w:r>
      <w:r>
        <w:rPr>
          <w:sz w:val="20"/>
        </w:rPr>
        <w:t>симфонические,</w:t>
      </w:r>
      <w:r>
        <w:rPr>
          <w:spacing w:val="1"/>
          <w:sz w:val="20"/>
        </w:rPr>
        <w:t xml:space="preserve"> </w:t>
      </w:r>
      <w:r>
        <w:rPr>
          <w:sz w:val="20"/>
        </w:rPr>
        <w:t>вокальные</w:t>
      </w:r>
      <w:r>
        <w:rPr>
          <w:spacing w:val="1"/>
          <w:sz w:val="20"/>
        </w:rPr>
        <w:t xml:space="preserve"> </w:t>
      </w:r>
      <w:r>
        <w:rPr>
          <w:sz w:val="20"/>
        </w:rPr>
        <w:t>и</w:t>
      </w:r>
      <w:r>
        <w:rPr>
          <w:spacing w:val="1"/>
          <w:sz w:val="20"/>
        </w:rPr>
        <w:t xml:space="preserve"> </w:t>
      </w:r>
      <w:r>
        <w:rPr>
          <w:sz w:val="20"/>
        </w:rPr>
        <w:t>инструментальные),</w:t>
      </w:r>
      <w:r>
        <w:rPr>
          <w:spacing w:val="-47"/>
          <w:sz w:val="20"/>
        </w:rPr>
        <w:t xml:space="preserve"> </w:t>
      </w:r>
      <w:r>
        <w:rPr>
          <w:sz w:val="20"/>
        </w:rPr>
        <w:t>знать их</w:t>
      </w:r>
      <w:r>
        <w:rPr>
          <w:spacing w:val="-4"/>
          <w:sz w:val="20"/>
        </w:rPr>
        <w:t xml:space="preserve"> </w:t>
      </w:r>
      <w:r>
        <w:rPr>
          <w:sz w:val="20"/>
        </w:rPr>
        <w:t>разновидности,</w:t>
      </w:r>
      <w:r>
        <w:rPr>
          <w:spacing w:val="4"/>
          <w:sz w:val="20"/>
        </w:rPr>
        <w:t xml:space="preserve"> </w:t>
      </w:r>
      <w:r>
        <w:rPr>
          <w:sz w:val="20"/>
        </w:rPr>
        <w:t>приводить примеры;</w:t>
      </w:r>
    </w:p>
    <w:p>
      <w:pPr>
        <w:pStyle w:val="64"/>
        <w:numPr>
          <w:ilvl w:val="1"/>
          <w:numId w:val="134"/>
        </w:numPr>
        <w:tabs>
          <w:tab w:val="left" w:pos="860"/>
        </w:tabs>
        <w:spacing w:line="249" w:lineRule="auto"/>
        <w:ind w:right="131"/>
        <w:rPr>
          <w:sz w:val="20"/>
        </w:rPr>
      </w:pPr>
      <w:r>
        <w:rPr>
          <w:sz w:val="20"/>
        </w:rPr>
        <w:t>исполнять</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фрагментарно,</w:t>
      </w:r>
      <w:r>
        <w:rPr>
          <w:spacing w:val="1"/>
          <w:sz w:val="20"/>
        </w:rPr>
        <w:t xml:space="preserve"> </w:t>
      </w:r>
      <w:r>
        <w:rPr>
          <w:sz w:val="20"/>
        </w:rPr>
        <w:t>отдельными</w:t>
      </w:r>
      <w:r>
        <w:rPr>
          <w:spacing w:val="1"/>
          <w:sz w:val="20"/>
        </w:rPr>
        <w:t xml:space="preserve"> </w:t>
      </w:r>
      <w:r>
        <w:rPr>
          <w:sz w:val="20"/>
        </w:rPr>
        <w:t>темами)</w:t>
      </w:r>
      <w:r>
        <w:rPr>
          <w:spacing w:val="1"/>
          <w:sz w:val="20"/>
        </w:rPr>
        <w:t xml:space="preserve"> </w:t>
      </w:r>
      <w:r>
        <w:rPr>
          <w:sz w:val="20"/>
        </w:rPr>
        <w:t>сочинения композиторов-классиков;</w:t>
      </w:r>
    </w:p>
    <w:p>
      <w:pPr>
        <w:pStyle w:val="64"/>
        <w:numPr>
          <w:ilvl w:val="1"/>
          <w:numId w:val="134"/>
        </w:numPr>
        <w:tabs>
          <w:tab w:val="left" w:pos="860"/>
        </w:tabs>
        <w:spacing w:line="252" w:lineRule="auto"/>
        <w:ind w:right="134"/>
        <w:rPr>
          <w:sz w:val="20"/>
        </w:rPr>
      </w:pPr>
      <w:r>
        <w:rPr>
          <w:sz w:val="20"/>
        </w:rPr>
        <w:t>воспринимать</w:t>
      </w:r>
      <w:r>
        <w:rPr>
          <w:spacing w:val="1"/>
          <w:sz w:val="20"/>
        </w:rPr>
        <w:t xml:space="preserve"> </w:t>
      </w:r>
      <w:r>
        <w:rPr>
          <w:sz w:val="20"/>
        </w:rPr>
        <w:t>музыку</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её</w:t>
      </w:r>
      <w:r>
        <w:rPr>
          <w:spacing w:val="1"/>
          <w:sz w:val="20"/>
        </w:rPr>
        <w:t xml:space="preserve"> </w:t>
      </w:r>
      <w:r>
        <w:rPr>
          <w:sz w:val="20"/>
        </w:rPr>
        <w:t>настроением,</w:t>
      </w:r>
      <w:r>
        <w:rPr>
          <w:spacing w:val="1"/>
          <w:sz w:val="20"/>
        </w:rPr>
        <w:t xml:space="preserve"> </w:t>
      </w:r>
      <w:r>
        <w:rPr>
          <w:sz w:val="20"/>
        </w:rPr>
        <w:t>характером,</w:t>
      </w:r>
      <w:r>
        <w:rPr>
          <w:spacing w:val="1"/>
          <w:sz w:val="20"/>
        </w:rPr>
        <w:t xml:space="preserve"> </w:t>
      </w:r>
      <w:r>
        <w:rPr>
          <w:sz w:val="20"/>
        </w:rPr>
        <w:t>осознавать</w:t>
      </w:r>
      <w:r>
        <w:rPr>
          <w:spacing w:val="1"/>
          <w:sz w:val="20"/>
        </w:rPr>
        <w:t xml:space="preserve"> </w:t>
      </w:r>
      <w:r>
        <w:rPr>
          <w:sz w:val="20"/>
        </w:rPr>
        <w:t>эмоции</w:t>
      </w:r>
      <w:r>
        <w:rPr>
          <w:spacing w:val="1"/>
          <w:sz w:val="20"/>
        </w:rPr>
        <w:t xml:space="preserve"> </w:t>
      </w:r>
      <w:r>
        <w:rPr>
          <w:sz w:val="20"/>
        </w:rPr>
        <w:t>и</w:t>
      </w:r>
      <w:r>
        <w:rPr>
          <w:spacing w:val="1"/>
          <w:sz w:val="20"/>
        </w:rPr>
        <w:t xml:space="preserve"> </w:t>
      </w:r>
      <w:r>
        <w:rPr>
          <w:sz w:val="20"/>
        </w:rPr>
        <w:t>чувства,</w:t>
      </w:r>
      <w:r>
        <w:rPr>
          <w:spacing w:val="1"/>
          <w:sz w:val="20"/>
        </w:rPr>
        <w:t xml:space="preserve"> </w:t>
      </w:r>
      <w:r>
        <w:rPr>
          <w:sz w:val="20"/>
        </w:rPr>
        <w:t>вызванные</w:t>
      </w:r>
      <w:r>
        <w:rPr>
          <w:spacing w:val="1"/>
          <w:sz w:val="20"/>
        </w:rPr>
        <w:t xml:space="preserve"> </w:t>
      </w:r>
      <w:r>
        <w:rPr>
          <w:sz w:val="20"/>
        </w:rPr>
        <w:t>музыкальным звучанием, уметь кратко описать свои впечатления</w:t>
      </w:r>
      <w:r>
        <w:rPr>
          <w:spacing w:val="1"/>
          <w:sz w:val="20"/>
        </w:rPr>
        <w:t xml:space="preserve"> </w:t>
      </w:r>
      <w:r>
        <w:rPr>
          <w:sz w:val="20"/>
        </w:rPr>
        <w:t>от музыкального</w:t>
      </w:r>
      <w:r>
        <w:rPr>
          <w:spacing w:val="-3"/>
          <w:sz w:val="20"/>
        </w:rPr>
        <w:t xml:space="preserve"> </w:t>
      </w:r>
      <w:r>
        <w:rPr>
          <w:sz w:val="20"/>
        </w:rPr>
        <w:t>восприятия;</w:t>
      </w:r>
    </w:p>
    <w:p>
      <w:pPr>
        <w:pStyle w:val="64"/>
        <w:numPr>
          <w:ilvl w:val="1"/>
          <w:numId w:val="134"/>
        </w:numPr>
        <w:tabs>
          <w:tab w:val="left" w:pos="860"/>
        </w:tabs>
        <w:spacing w:line="254" w:lineRule="auto"/>
        <w:ind w:right="138"/>
        <w:rPr>
          <w:sz w:val="20"/>
        </w:rPr>
      </w:pPr>
      <w:r>
        <w:rPr>
          <w:sz w:val="20"/>
        </w:rPr>
        <w:t>характеризовать</w:t>
      </w:r>
      <w:r>
        <w:rPr>
          <w:spacing w:val="1"/>
          <w:sz w:val="20"/>
        </w:rPr>
        <w:t xml:space="preserve"> </w:t>
      </w:r>
      <w:r>
        <w:rPr>
          <w:sz w:val="20"/>
        </w:rPr>
        <w:t>выразительные</w:t>
      </w:r>
      <w:r>
        <w:rPr>
          <w:spacing w:val="1"/>
          <w:sz w:val="20"/>
        </w:rPr>
        <w:t xml:space="preserve"> </w:t>
      </w:r>
      <w:r>
        <w:rPr>
          <w:sz w:val="20"/>
        </w:rPr>
        <w:t>средства,</w:t>
      </w:r>
      <w:r>
        <w:rPr>
          <w:spacing w:val="1"/>
          <w:sz w:val="20"/>
        </w:rPr>
        <w:t xml:space="preserve"> </w:t>
      </w:r>
      <w:r>
        <w:rPr>
          <w:sz w:val="20"/>
        </w:rPr>
        <w:t>использованные</w:t>
      </w:r>
      <w:r>
        <w:rPr>
          <w:spacing w:val="-47"/>
          <w:sz w:val="20"/>
        </w:rPr>
        <w:t xml:space="preserve"> </w:t>
      </w:r>
      <w:r>
        <w:rPr>
          <w:sz w:val="20"/>
        </w:rPr>
        <w:t>композитором</w:t>
      </w:r>
      <w:r>
        <w:rPr>
          <w:spacing w:val="3"/>
          <w:sz w:val="20"/>
        </w:rPr>
        <w:t xml:space="preserve"> </w:t>
      </w:r>
      <w:r>
        <w:rPr>
          <w:sz w:val="20"/>
        </w:rPr>
        <w:t>для создания</w:t>
      </w:r>
      <w:r>
        <w:rPr>
          <w:spacing w:val="1"/>
          <w:sz w:val="20"/>
        </w:rPr>
        <w:t xml:space="preserve"> </w:t>
      </w:r>
      <w:r>
        <w:rPr>
          <w:sz w:val="20"/>
        </w:rPr>
        <w:t>музыкального</w:t>
      </w:r>
      <w:r>
        <w:rPr>
          <w:spacing w:val="-4"/>
          <w:sz w:val="20"/>
        </w:rPr>
        <w:t xml:space="preserve"> </w:t>
      </w:r>
      <w:r>
        <w:rPr>
          <w:sz w:val="20"/>
        </w:rPr>
        <w:t>образа;</w:t>
      </w:r>
    </w:p>
    <w:p>
      <w:pPr>
        <w:pStyle w:val="64"/>
        <w:numPr>
          <w:ilvl w:val="1"/>
          <w:numId w:val="134"/>
        </w:numPr>
        <w:tabs>
          <w:tab w:val="left" w:pos="860"/>
        </w:tabs>
        <w:spacing w:line="252" w:lineRule="auto"/>
        <w:ind w:right="137"/>
        <w:rPr>
          <w:sz w:val="20"/>
        </w:rPr>
      </w:pPr>
      <w:r>
        <w:rPr>
          <w:sz w:val="20"/>
        </w:rPr>
        <w:t>соотносить</w:t>
      </w:r>
      <w:r>
        <w:rPr>
          <w:spacing w:val="1"/>
          <w:sz w:val="20"/>
        </w:rPr>
        <w:t xml:space="preserve"> </w:t>
      </w:r>
      <w:r>
        <w:rPr>
          <w:sz w:val="20"/>
        </w:rPr>
        <w:t>музыкальные</w:t>
      </w:r>
      <w:r>
        <w:rPr>
          <w:spacing w:val="1"/>
          <w:sz w:val="20"/>
        </w:rPr>
        <w:t xml:space="preserve"> </w:t>
      </w:r>
      <w:r>
        <w:rPr>
          <w:sz w:val="20"/>
        </w:rPr>
        <w:t>произведения</w:t>
      </w:r>
      <w:r>
        <w:rPr>
          <w:spacing w:val="1"/>
          <w:sz w:val="20"/>
        </w:rPr>
        <w:t xml:space="preserve"> </w:t>
      </w:r>
      <w:r>
        <w:rPr>
          <w:sz w:val="20"/>
        </w:rPr>
        <w:t>с</w:t>
      </w:r>
      <w:r>
        <w:rPr>
          <w:spacing w:val="1"/>
          <w:sz w:val="20"/>
        </w:rPr>
        <w:t xml:space="preserve"> </w:t>
      </w:r>
      <w:r>
        <w:rPr>
          <w:sz w:val="20"/>
        </w:rPr>
        <w:t>произведениями</w:t>
      </w:r>
      <w:r>
        <w:rPr>
          <w:spacing w:val="1"/>
          <w:sz w:val="20"/>
        </w:rPr>
        <w:t xml:space="preserve"> </w:t>
      </w:r>
      <w:r>
        <w:rPr>
          <w:sz w:val="20"/>
        </w:rPr>
        <w:t>живописи, литературы на основе сходства настроения, характера,</w:t>
      </w:r>
      <w:r>
        <w:rPr>
          <w:spacing w:val="-47"/>
          <w:sz w:val="20"/>
        </w:rPr>
        <w:t xml:space="preserve"> </w:t>
      </w:r>
      <w:r>
        <w:rPr>
          <w:sz w:val="20"/>
        </w:rPr>
        <w:t>комплекса</w:t>
      </w:r>
      <w:r>
        <w:rPr>
          <w:spacing w:val="3"/>
          <w:sz w:val="20"/>
        </w:rPr>
        <w:t xml:space="preserve"> </w:t>
      </w:r>
      <w:r>
        <w:rPr>
          <w:sz w:val="20"/>
        </w:rPr>
        <w:t>выразительных</w:t>
      </w:r>
      <w:r>
        <w:rPr>
          <w:spacing w:val="2"/>
          <w:sz w:val="20"/>
        </w:rPr>
        <w:t xml:space="preserve"> </w:t>
      </w:r>
      <w:r>
        <w:rPr>
          <w:sz w:val="20"/>
        </w:rPr>
        <w:t>средств.</w:t>
      </w:r>
    </w:p>
    <w:p>
      <w:pPr>
        <w:pStyle w:val="61"/>
        <w:ind w:left="292"/>
      </w:pPr>
      <w:r>
        <w:t>Модуль</w:t>
      </w:r>
      <w:r>
        <w:rPr>
          <w:spacing w:val="-4"/>
        </w:rPr>
        <w:t xml:space="preserve"> </w:t>
      </w:r>
      <w:r>
        <w:t>№</w:t>
      </w:r>
      <w:r>
        <w:rPr>
          <w:spacing w:val="-3"/>
        </w:rPr>
        <w:t xml:space="preserve"> </w:t>
      </w:r>
      <w:r>
        <w:t>6</w:t>
      </w:r>
      <w:r>
        <w:rPr>
          <w:spacing w:val="-6"/>
        </w:rPr>
        <w:t xml:space="preserve"> </w:t>
      </w:r>
      <w:r>
        <w:t>«Современная</w:t>
      </w:r>
      <w:r>
        <w:rPr>
          <w:spacing w:val="-2"/>
        </w:rPr>
        <w:t xml:space="preserve"> </w:t>
      </w:r>
      <w:r>
        <w:t>музыкальная</w:t>
      </w:r>
      <w:r>
        <w:rPr>
          <w:spacing w:val="-1"/>
        </w:rPr>
        <w:t xml:space="preserve"> </w:t>
      </w:r>
      <w:r>
        <w:t>культура»:</w:t>
      </w:r>
    </w:p>
    <w:p>
      <w:pPr>
        <w:pStyle w:val="64"/>
        <w:numPr>
          <w:ilvl w:val="1"/>
          <w:numId w:val="134"/>
        </w:numPr>
        <w:tabs>
          <w:tab w:val="left" w:pos="860"/>
        </w:tabs>
        <w:spacing w:line="249" w:lineRule="auto"/>
        <w:ind w:right="138"/>
        <w:rPr>
          <w:sz w:val="20"/>
        </w:rPr>
      </w:pPr>
      <w:r>
        <w:rPr>
          <w:sz w:val="20"/>
        </w:rPr>
        <w:t>иметь представление о разнообразии современной музыкальной</w:t>
      </w:r>
      <w:r>
        <w:rPr>
          <w:spacing w:val="1"/>
          <w:sz w:val="20"/>
        </w:rPr>
        <w:t xml:space="preserve"> </w:t>
      </w:r>
      <w:r>
        <w:rPr>
          <w:sz w:val="20"/>
        </w:rPr>
        <w:t>культуры,</w:t>
      </w:r>
      <w:r>
        <w:rPr>
          <w:spacing w:val="1"/>
          <w:sz w:val="20"/>
        </w:rPr>
        <w:t xml:space="preserve"> </w:t>
      </w:r>
      <w:r>
        <w:rPr>
          <w:sz w:val="20"/>
        </w:rPr>
        <w:t>стремиться</w:t>
      </w:r>
      <w:r>
        <w:rPr>
          <w:spacing w:val="-1"/>
          <w:sz w:val="20"/>
        </w:rPr>
        <w:t xml:space="preserve"> </w:t>
      </w:r>
      <w:r>
        <w:rPr>
          <w:sz w:val="20"/>
        </w:rPr>
        <w:t>к</w:t>
      </w:r>
      <w:r>
        <w:rPr>
          <w:spacing w:val="-2"/>
          <w:sz w:val="20"/>
        </w:rPr>
        <w:t xml:space="preserve"> </w:t>
      </w:r>
      <w:r>
        <w:rPr>
          <w:sz w:val="20"/>
        </w:rPr>
        <w:t>расширению</w:t>
      </w:r>
      <w:r>
        <w:rPr>
          <w:spacing w:val="-3"/>
          <w:sz w:val="20"/>
        </w:rPr>
        <w:t xml:space="preserve"> </w:t>
      </w:r>
      <w:r>
        <w:rPr>
          <w:sz w:val="20"/>
        </w:rPr>
        <w:t>музыкального</w:t>
      </w:r>
      <w:r>
        <w:rPr>
          <w:spacing w:val="-5"/>
          <w:sz w:val="20"/>
        </w:rPr>
        <w:t xml:space="preserve"> </w:t>
      </w:r>
      <w:r>
        <w:rPr>
          <w:sz w:val="20"/>
        </w:rPr>
        <w:t>кругозора;</w:t>
      </w:r>
    </w:p>
    <w:p>
      <w:pPr>
        <w:pStyle w:val="64"/>
        <w:numPr>
          <w:ilvl w:val="1"/>
          <w:numId w:val="134"/>
        </w:numPr>
        <w:tabs>
          <w:tab w:val="left" w:pos="860"/>
        </w:tabs>
        <w:spacing w:before="7" w:line="252" w:lineRule="auto"/>
        <w:ind w:right="133"/>
        <w:rPr>
          <w:sz w:val="20"/>
        </w:rPr>
      </w:pPr>
      <w:r>
        <w:rPr>
          <w:sz w:val="20"/>
        </w:rPr>
        <w:t>различать</w:t>
      </w:r>
      <w:r>
        <w:rPr>
          <w:spacing w:val="1"/>
          <w:sz w:val="20"/>
        </w:rPr>
        <w:t xml:space="preserve"> </w:t>
      </w:r>
      <w:r>
        <w:rPr>
          <w:sz w:val="20"/>
        </w:rPr>
        <w:t>и определять</w:t>
      </w:r>
      <w:r>
        <w:rPr>
          <w:spacing w:val="1"/>
          <w:sz w:val="20"/>
        </w:rPr>
        <w:t xml:space="preserve"> </w:t>
      </w:r>
      <w:r>
        <w:rPr>
          <w:sz w:val="20"/>
        </w:rPr>
        <w:t>на</w:t>
      </w:r>
      <w:r>
        <w:rPr>
          <w:spacing w:val="1"/>
          <w:sz w:val="20"/>
        </w:rPr>
        <w:t xml:space="preserve"> </w:t>
      </w:r>
      <w:r>
        <w:rPr>
          <w:sz w:val="20"/>
        </w:rPr>
        <w:t>слух</w:t>
      </w:r>
      <w:r>
        <w:rPr>
          <w:spacing w:val="1"/>
          <w:sz w:val="20"/>
        </w:rPr>
        <w:t xml:space="preserve"> </w:t>
      </w:r>
      <w:r>
        <w:rPr>
          <w:sz w:val="20"/>
        </w:rPr>
        <w:t>принадлежность</w:t>
      </w:r>
      <w:r>
        <w:rPr>
          <w:spacing w:val="1"/>
          <w:sz w:val="20"/>
        </w:rPr>
        <w:t xml:space="preserve"> </w:t>
      </w:r>
      <w:r>
        <w:rPr>
          <w:sz w:val="20"/>
        </w:rPr>
        <w:t>музыкальных</w:t>
      </w:r>
      <w:r>
        <w:rPr>
          <w:spacing w:val="1"/>
          <w:sz w:val="20"/>
        </w:rPr>
        <w:t xml:space="preserve"> </w:t>
      </w:r>
      <w:r>
        <w:rPr>
          <w:sz w:val="20"/>
        </w:rPr>
        <w:t>произведений,</w:t>
      </w:r>
      <w:r>
        <w:rPr>
          <w:spacing w:val="1"/>
          <w:sz w:val="20"/>
        </w:rPr>
        <w:t xml:space="preserve"> </w:t>
      </w:r>
      <w:r>
        <w:rPr>
          <w:sz w:val="20"/>
        </w:rPr>
        <w:t>исполнительского</w:t>
      </w:r>
      <w:r>
        <w:rPr>
          <w:spacing w:val="1"/>
          <w:sz w:val="20"/>
        </w:rPr>
        <w:t xml:space="preserve"> </w:t>
      </w:r>
      <w:r>
        <w:rPr>
          <w:sz w:val="20"/>
        </w:rPr>
        <w:t>стиля</w:t>
      </w:r>
      <w:r>
        <w:rPr>
          <w:spacing w:val="1"/>
          <w:sz w:val="20"/>
        </w:rPr>
        <w:t xml:space="preserve"> </w:t>
      </w:r>
      <w:r>
        <w:rPr>
          <w:sz w:val="20"/>
        </w:rPr>
        <w:t>к</w:t>
      </w:r>
      <w:r>
        <w:rPr>
          <w:spacing w:val="1"/>
          <w:sz w:val="20"/>
        </w:rPr>
        <w:t xml:space="preserve"> </w:t>
      </w:r>
      <w:r>
        <w:rPr>
          <w:sz w:val="20"/>
        </w:rPr>
        <w:t>различным</w:t>
      </w:r>
      <w:r>
        <w:rPr>
          <w:spacing w:val="1"/>
          <w:sz w:val="20"/>
        </w:rPr>
        <w:t xml:space="preserve"> </w:t>
      </w:r>
      <w:r>
        <w:rPr>
          <w:sz w:val="20"/>
        </w:rPr>
        <w:t>направлениям</w:t>
      </w:r>
      <w:r>
        <w:rPr>
          <w:spacing w:val="1"/>
          <w:sz w:val="20"/>
        </w:rPr>
        <w:t xml:space="preserve"> </w:t>
      </w:r>
      <w:r>
        <w:rPr>
          <w:sz w:val="20"/>
        </w:rPr>
        <w:t>современной</w:t>
      </w:r>
      <w:r>
        <w:rPr>
          <w:spacing w:val="1"/>
          <w:sz w:val="20"/>
        </w:rPr>
        <w:t xml:space="preserve"> </w:t>
      </w:r>
      <w:r>
        <w:rPr>
          <w:sz w:val="20"/>
        </w:rPr>
        <w:t>музыки</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эстрады,</w:t>
      </w:r>
      <w:r>
        <w:rPr>
          <w:spacing w:val="1"/>
          <w:sz w:val="20"/>
        </w:rPr>
        <w:t xml:space="preserve"> </w:t>
      </w:r>
      <w:r>
        <w:rPr>
          <w:sz w:val="20"/>
        </w:rPr>
        <w:t>мюзикла,</w:t>
      </w:r>
      <w:r>
        <w:rPr>
          <w:spacing w:val="3"/>
          <w:sz w:val="20"/>
        </w:rPr>
        <w:t xml:space="preserve"> </w:t>
      </w:r>
      <w:r>
        <w:rPr>
          <w:sz w:val="20"/>
        </w:rPr>
        <w:t>джаза</w:t>
      </w:r>
      <w:r>
        <w:rPr>
          <w:spacing w:val="-1"/>
          <w:sz w:val="20"/>
        </w:rPr>
        <w:t xml:space="preserve"> </w:t>
      </w:r>
      <w:r>
        <w:rPr>
          <w:sz w:val="20"/>
        </w:rPr>
        <w:t>и др.);</w:t>
      </w:r>
    </w:p>
    <w:p>
      <w:pPr>
        <w:pStyle w:val="64"/>
        <w:numPr>
          <w:ilvl w:val="1"/>
          <w:numId w:val="134"/>
        </w:numPr>
        <w:tabs>
          <w:tab w:val="left" w:pos="860"/>
        </w:tabs>
        <w:spacing w:line="254" w:lineRule="auto"/>
        <w:ind w:right="130"/>
        <w:rPr>
          <w:sz w:val="20"/>
        </w:rPr>
      </w:pPr>
      <w:r>
        <w:rPr>
          <w:sz w:val="20"/>
        </w:rPr>
        <w:t>анализировать,</w:t>
      </w:r>
      <w:r>
        <w:rPr>
          <w:spacing w:val="1"/>
          <w:sz w:val="20"/>
        </w:rPr>
        <w:t xml:space="preserve"> </w:t>
      </w:r>
      <w:r>
        <w:rPr>
          <w:sz w:val="20"/>
        </w:rPr>
        <w:t>называть</w:t>
      </w:r>
      <w:r>
        <w:rPr>
          <w:spacing w:val="1"/>
          <w:sz w:val="20"/>
        </w:rPr>
        <w:t xml:space="preserve"> </w:t>
      </w:r>
      <w:r>
        <w:rPr>
          <w:sz w:val="20"/>
        </w:rPr>
        <w:t>музыкально-выразительные</w:t>
      </w:r>
      <w:r>
        <w:rPr>
          <w:spacing w:val="1"/>
          <w:sz w:val="20"/>
        </w:rPr>
        <w:t xml:space="preserve"> </w:t>
      </w:r>
      <w:r>
        <w:rPr>
          <w:sz w:val="20"/>
        </w:rPr>
        <w:t>средства,</w:t>
      </w:r>
      <w:r>
        <w:rPr>
          <w:spacing w:val="1"/>
          <w:sz w:val="20"/>
        </w:rPr>
        <w:t xml:space="preserve"> </w:t>
      </w:r>
      <w:r>
        <w:rPr>
          <w:sz w:val="20"/>
        </w:rPr>
        <w:t>определяющие</w:t>
      </w:r>
      <w:r>
        <w:rPr>
          <w:spacing w:val="1"/>
          <w:sz w:val="20"/>
        </w:rPr>
        <w:t xml:space="preserve"> </w:t>
      </w:r>
      <w:r>
        <w:rPr>
          <w:sz w:val="20"/>
        </w:rPr>
        <w:t>основной</w:t>
      </w:r>
      <w:r>
        <w:rPr>
          <w:spacing w:val="1"/>
          <w:sz w:val="20"/>
        </w:rPr>
        <w:t xml:space="preserve"> </w:t>
      </w:r>
      <w:r>
        <w:rPr>
          <w:sz w:val="20"/>
        </w:rPr>
        <w:t>характер,</w:t>
      </w:r>
      <w:r>
        <w:rPr>
          <w:spacing w:val="1"/>
          <w:sz w:val="20"/>
        </w:rPr>
        <w:t xml:space="preserve"> </w:t>
      </w:r>
      <w:r>
        <w:rPr>
          <w:sz w:val="20"/>
        </w:rPr>
        <w:t>настроение</w:t>
      </w:r>
      <w:r>
        <w:rPr>
          <w:spacing w:val="1"/>
          <w:sz w:val="20"/>
        </w:rPr>
        <w:t xml:space="preserve"> </w:t>
      </w:r>
      <w:r>
        <w:rPr>
          <w:sz w:val="20"/>
        </w:rPr>
        <w:t>музыки,</w:t>
      </w:r>
      <w:r>
        <w:rPr>
          <w:spacing w:val="1"/>
          <w:sz w:val="20"/>
        </w:rPr>
        <w:t xml:space="preserve"> </w:t>
      </w:r>
      <w:r>
        <w:rPr>
          <w:sz w:val="20"/>
        </w:rPr>
        <w:t>сознательно</w:t>
      </w:r>
      <w:r>
        <w:rPr>
          <w:spacing w:val="1"/>
          <w:sz w:val="20"/>
        </w:rPr>
        <w:t xml:space="preserve"> </w:t>
      </w:r>
      <w:r>
        <w:rPr>
          <w:sz w:val="20"/>
        </w:rPr>
        <w:t>пользоваться</w:t>
      </w:r>
      <w:r>
        <w:rPr>
          <w:spacing w:val="1"/>
          <w:sz w:val="20"/>
        </w:rPr>
        <w:t xml:space="preserve"> </w:t>
      </w:r>
      <w:r>
        <w:rPr>
          <w:sz w:val="20"/>
        </w:rPr>
        <w:t>музыкально-выразительными</w:t>
      </w:r>
      <w:r>
        <w:rPr>
          <w:spacing w:val="1"/>
          <w:sz w:val="20"/>
        </w:rPr>
        <w:t xml:space="preserve"> </w:t>
      </w:r>
      <w:r>
        <w:rPr>
          <w:sz w:val="20"/>
        </w:rPr>
        <w:t>средствами</w:t>
      </w:r>
      <w:r>
        <w:rPr>
          <w:spacing w:val="-1"/>
          <w:sz w:val="20"/>
        </w:rPr>
        <w:t xml:space="preserve"> </w:t>
      </w:r>
      <w:r>
        <w:rPr>
          <w:sz w:val="20"/>
        </w:rPr>
        <w:t>при исполнении;</w:t>
      </w:r>
    </w:p>
    <w:p>
      <w:pPr>
        <w:pStyle w:val="64"/>
        <w:numPr>
          <w:ilvl w:val="1"/>
          <w:numId w:val="134"/>
        </w:numPr>
        <w:tabs>
          <w:tab w:val="left" w:pos="860"/>
        </w:tabs>
        <w:spacing w:before="65" w:line="249" w:lineRule="auto"/>
        <w:ind w:right="135"/>
        <w:rPr>
          <w:sz w:val="20"/>
        </w:rPr>
      </w:pPr>
      <w:r>
        <w:rPr>
          <w:sz w:val="20"/>
        </w:rPr>
        <w:t>исполнять</w:t>
      </w:r>
      <w:r>
        <w:rPr>
          <w:spacing w:val="1"/>
          <w:sz w:val="20"/>
        </w:rPr>
        <w:t xml:space="preserve"> </w:t>
      </w:r>
      <w:r>
        <w:rPr>
          <w:sz w:val="20"/>
        </w:rPr>
        <w:t>современные</w:t>
      </w:r>
      <w:r>
        <w:rPr>
          <w:spacing w:val="1"/>
          <w:sz w:val="20"/>
        </w:rPr>
        <w:t xml:space="preserve"> </w:t>
      </w:r>
      <w:r>
        <w:rPr>
          <w:sz w:val="20"/>
        </w:rPr>
        <w:t>музыкальные</w:t>
      </w:r>
      <w:r>
        <w:rPr>
          <w:spacing w:val="1"/>
          <w:sz w:val="20"/>
        </w:rPr>
        <w:t xml:space="preserve"> </w:t>
      </w:r>
      <w:r>
        <w:rPr>
          <w:sz w:val="20"/>
        </w:rPr>
        <w:t>произведения,</w:t>
      </w:r>
      <w:r>
        <w:rPr>
          <w:spacing w:val="1"/>
          <w:sz w:val="20"/>
        </w:rPr>
        <w:t xml:space="preserve"> </w:t>
      </w:r>
      <w:r>
        <w:rPr>
          <w:sz w:val="20"/>
        </w:rPr>
        <w:t>соблюдая</w:t>
      </w:r>
      <w:r>
        <w:rPr>
          <w:spacing w:val="1"/>
          <w:sz w:val="20"/>
        </w:rPr>
        <w:t xml:space="preserve"> </w:t>
      </w:r>
      <w:r>
        <w:rPr>
          <w:sz w:val="20"/>
        </w:rPr>
        <w:t>певческую</w:t>
      </w:r>
      <w:r>
        <w:rPr>
          <w:spacing w:val="-1"/>
          <w:sz w:val="20"/>
        </w:rPr>
        <w:t xml:space="preserve"> </w:t>
      </w:r>
      <w:r>
        <w:rPr>
          <w:sz w:val="20"/>
        </w:rPr>
        <w:t>культуру</w:t>
      </w:r>
      <w:r>
        <w:rPr>
          <w:spacing w:val="-8"/>
          <w:sz w:val="20"/>
        </w:rPr>
        <w:t xml:space="preserve"> </w:t>
      </w:r>
      <w:r>
        <w:rPr>
          <w:sz w:val="20"/>
        </w:rPr>
        <w:t>звука.</w:t>
      </w:r>
    </w:p>
    <w:p>
      <w:pPr>
        <w:pStyle w:val="61"/>
        <w:ind w:left="292"/>
      </w:pPr>
      <w:r>
        <w:t>Модуль</w:t>
      </w:r>
      <w:r>
        <w:rPr>
          <w:spacing w:val="-1"/>
        </w:rPr>
        <w:t xml:space="preserve"> </w:t>
      </w:r>
      <w:r>
        <w:t>№</w:t>
      </w:r>
      <w:r>
        <w:rPr>
          <w:spacing w:val="1"/>
        </w:rPr>
        <w:t xml:space="preserve"> </w:t>
      </w:r>
      <w:r>
        <w:t>7</w:t>
      </w:r>
      <w:r>
        <w:rPr>
          <w:spacing w:val="-3"/>
        </w:rPr>
        <w:t xml:space="preserve"> </w:t>
      </w:r>
      <w:r>
        <w:t>«Музыка</w:t>
      </w:r>
      <w:r>
        <w:rPr>
          <w:spacing w:val="-3"/>
        </w:rPr>
        <w:t xml:space="preserve"> </w:t>
      </w:r>
      <w:r>
        <w:t>театра</w:t>
      </w:r>
      <w:r>
        <w:rPr>
          <w:spacing w:val="-3"/>
        </w:rPr>
        <w:t xml:space="preserve"> </w:t>
      </w:r>
      <w:r>
        <w:t>и</w:t>
      </w:r>
      <w:r>
        <w:rPr>
          <w:spacing w:val="4"/>
        </w:rPr>
        <w:t xml:space="preserve"> </w:t>
      </w:r>
      <w:r>
        <w:t>кино»:</w:t>
      </w:r>
    </w:p>
    <w:p>
      <w:pPr>
        <w:pStyle w:val="64"/>
        <w:numPr>
          <w:ilvl w:val="1"/>
          <w:numId w:val="134"/>
        </w:numPr>
        <w:tabs>
          <w:tab w:val="left" w:pos="860"/>
        </w:tabs>
        <w:spacing w:line="249" w:lineRule="auto"/>
        <w:ind w:right="136"/>
        <w:rPr>
          <w:sz w:val="20"/>
        </w:rPr>
      </w:pPr>
      <w:r>
        <w:rPr>
          <w:sz w:val="20"/>
        </w:rPr>
        <w:t>определять</w:t>
      </w:r>
      <w:r>
        <w:rPr>
          <w:spacing w:val="1"/>
          <w:sz w:val="20"/>
        </w:rPr>
        <w:t xml:space="preserve"> </w:t>
      </w:r>
      <w:r>
        <w:rPr>
          <w:sz w:val="20"/>
        </w:rPr>
        <w:t>и</w:t>
      </w:r>
      <w:r>
        <w:rPr>
          <w:spacing w:val="1"/>
          <w:sz w:val="20"/>
        </w:rPr>
        <w:t xml:space="preserve"> </w:t>
      </w:r>
      <w:r>
        <w:rPr>
          <w:sz w:val="20"/>
        </w:rPr>
        <w:t>называть</w:t>
      </w:r>
      <w:r>
        <w:rPr>
          <w:spacing w:val="1"/>
          <w:sz w:val="20"/>
        </w:rPr>
        <w:t xml:space="preserve"> </w:t>
      </w:r>
      <w:r>
        <w:rPr>
          <w:sz w:val="20"/>
        </w:rPr>
        <w:t>особенности</w:t>
      </w:r>
      <w:r>
        <w:rPr>
          <w:spacing w:val="1"/>
          <w:sz w:val="20"/>
        </w:rPr>
        <w:t xml:space="preserve"> </w:t>
      </w:r>
      <w:r>
        <w:rPr>
          <w:sz w:val="20"/>
        </w:rPr>
        <w:t>музыкально-сценических</w:t>
      </w:r>
      <w:r>
        <w:rPr>
          <w:spacing w:val="1"/>
          <w:sz w:val="20"/>
        </w:rPr>
        <w:t xml:space="preserve"> </w:t>
      </w:r>
      <w:r>
        <w:rPr>
          <w:sz w:val="20"/>
        </w:rPr>
        <w:t>жанров</w:t>
      </w:r>
      <w:r>
        <w:rPr>
          <w:spacing w:val="2"/>
          <w:sz w:val="20"/>
        </w:rPr>
        <w:t xml:space="preserve"> </w:t>
      </w:r>
      <w:r>
        <w:rPr>
          <w:sz w:val="20"/>
        </w:rPr>
        <w:t>(опера,</w:t>
      </w:r>
      <w:r>
        <w:rPr>
          <w:spacing w:val="3"/>
          <w:sz w:val="20"/>
        </w:rPr>
        <w:t xml:space="preserve"> </w:t>
      </w:r>
      <w:r>
        <w:rPr>
          <w:sz w:val="20"/>
        </w:rPr>
        <w:t>балет,</w:t>
      </w:r>
      <w:r>
        <w:rPr>
          <w:spacing w:val="4"/>
          <w:sz w:val="20"/>
        </w:rPr>
        <w:t xml:space="preserve"> </w:t>
      </w:r>
      <w:r>
        <w:rPr>
          <w:sz w:val="20"/>
        </w:rPr>
        <w:t>оперетта,</w:t>
      </w:r>
      <w:r>
        <w:rPr>
          <w:spacing w:val="3"/>
          <w:sz w:val="20"/>
        </w:rPr>
        <w:t xml:space="preserve"> </w:t>
      </w:r>
      <w:r>
        <w:rPr>
          <w:sz w:val="20"/>
        </w:rPr>
        <w:t>мюзикл);</w:t>
      </w:r>
    </w:p>
    <w:p>
      <w:pPr>
        <w:pStyle w:val="64"/>
        <w:numPr>
          <w:ilvl w:val="1"/>
          <w:numId w:val="134"/>
        </w:numPr>
        <w:tabs>
          <w:tab w:val="left" w:pos="860"/>
        </w:tabs>
        <w:spacing w:before="7" w:line="252" w:lineRule="auto"/>
        <w:ind w:right="135"/>
        <w:rPr>
          <w:sz w:val="20"/>
        </w:rPr>
      </w:pPr>
      <w:r>
        <w:rPr>
          <w:sz w:val="20"/>
        </w:rPr>
        <w:t>различать отдельные номера музыкального спектакля (ария, хор,</w:t>
      </w:r>
      <w:r>
        <w:rPr>
          <w:spacing w:val="1"/>
          <w:sz w:val="20"/>
        </w:rPr>
        <w:t xml:space="preserve"> </w:t>
      </w:r>
      <w:r>
        <w:rPr>
          <w:sz w:val="20"/>
        </w:rPr>
        <w:t>увертюра</w:t>
      </w:r>
      <w:r>
        <w:rPr>
          <w:spacing w:val="1"/>
          <w:sz w:val="20"/>
        </w:rPr>
        <w:t xml:space="preserve"> </w:t>
      </w:r>
      <w:r>
        <w:rPr>
          <w:sz w:val="20"/>
        </w:rPr>
        <w:t>и т. д.),</w:t>
      </w:r>
      <w:r>
        <w:rPr>
          <w:spacing w:val="1"/>
          <w:sz w:val="20"/>
        </w:rPr>
        <w:t xml:space="preserve"> </w:t>
      </w:r>
      <w:r>
        <w:rPr>
          <w:sz w:val="20"/>
        </w:rPr>
        <w:t>узнавать</w:t>
      </w:r>
      <w:r>
        <w:rPr>
          <w:spacing w:val="1"/>
          <w:sz w:val="20"/>
        </w:rPr>
        <w:t xml:space="preserve"> </w:t>
      </w:r>
      <w:r>
        <w:rPr>
          <w:sz w:val="20"/>
        </w:rPr>
        <w:t>на</w:t>
      </w:r>
      <w:r>
        <w:rPr>
          <w:spacing w:val="1"/>
          <w:sz w:val="20"/>
        </w:rPr>
        <w:t xml:space="preserve"> </w:t>
      </w:r>
      <w:r>
        <w:rPr>
          <w:sz w:val="20"/>
        </w:rPr>
        <w:t>слух</w:t>
      </w:r>
      <w:r>
        <w:rPr>
          <w:spacing w:val="1"/>
          <w:sz w:val="20"/>
        </w:rPr>
        <w:t xml:space="preserve"> </w:t>
      </w:r>
      <w:r>
        <w:rPr>
          <w:sz w:val="20"/>
        </w:rPr>
        <w:t>и</w:t>
      </w:r>
      <w:r>
        <w:rPr>
          <w:spacing w:val="1"/>
          <w:sz w:val="20"/>
        </w:rPr>
        <w:t xml:space="preserve"> </w:t>
      </w:r>
      <w:r>
        <w:rPr>
          <w:sz w:val="20"/>
        </w:rPr>
        <w:t>называть</w:t>
      </w:r>
      <w:r>
        <w:rPr>
          <w:spacing w:val="1"/>
          <w:sz w:val="20"/>
        </w:rPr>
        <w:t xml:space="preserve"> </w:t>
      </w:r>
      <w:r>
        <w:rPr>
          <w:sz w:val="20"/>
        </w:rPr>
        <w:t>освоенные</w:t>
      </w:r>
      <w:r>
        <w:rPr>
          <w:spacing w:val="1"/>
          <w:sz w:val="20"/>
        </w:rPr>
        <w:t xml:space="preserve"> </w:t>
      </w:r>
      <w:r>
        <w:rPr>
          <w:sz w:val="20"/>
        </w:rPr>
        <w:t>музыкальные</w:t>
      </w:r>
      <w:r>
        <w:rPr>
          <w:spacing w:val="-2"/>
          <w:sz w:val="20"/>
        </w:rPr>
        <w:t xml:space="preserve"> </w:t>
      </w:r>
      <w:r>
        <w:rPr>
          <w:sz w:val="20"/>
        </w:rPr>
        <w:t>произведения (фрагменты)</w:t>
      </w:r>
      <w:r>
        <w:rPr>
          <w:spacing w:val="1"/>
          <w:sz w:val="20"/>
        </w:rPr>
        <w:t xml:space="preserve"> </w:t>
      </w:r>
      <w:r>
        <w:rPr>
          <w:sz w:val="20"/>
        </w:rPr>
        <w:t>и их</w:t>
      </w:r>
      <w:r>
        <w:rPr>
          <w:spacing w:val="-4"/>
          <w:sz w:val="20"/>
        </w:rPr>
        <w:t xml:space="preserve"> </w:t>
      </w:r>
      <w:r>
        <w:rPr>
          <w:sz w:val="20"/>
        </w:rPr>
        <w:t>авторов;</w:t>
      </w:r>
    </w:p>
    <w:p>
      <w:pPr>
        <w:pStyle w:val="64"/>
        <w:numPr>
          <w:ilvl w:val="1"/>
          <w:numId w:val="134"/>
        </w:numPr>
        <w:tabs>
          <w:tab w:val="left" w:pos="860"/>
        </w:tabs>
        <w:spacing w:line="252" w:lineRule="auto"/>
        <w:ind w:right="136"/>
        <w:rPr>
          <w:sz w:val="20"/>
        </w:rPr>
      </w:pPr>
      <w:r>
        <w:rPr>
          <w:sz w:val="20"/>
        </w:rPr>
        <w:t>различать виды музыкальных коллективов (ансамблей, оркестров,</w:t>
      </w:r>
      <w:r>
        <w:rPr>
          <w:spacing w:val="-48"/>
          <w:sz w:val="20"/>
        </w:rPr>
        <w:t xml:space="preserve"> </w:t>
      </w:r>
      <w:r>
        <w:rPr>
          <w:sz w:val="20"/>
        </w:rPr>
        <w:t>хоров),</w:t>
      </w:r>
      <w:r>
        <w:rPr>
          <w:spacing w:val="1"/>
          <w:sz w:val="20"/>
        </w:rPr>
        <w:t xml:space="preserve"> </w:t>
      </w:r>
      <w:r>
        <w:rPr>
          <w:sz w:val="20"/>
        </w:rPr>
        <w:t>тембры</w:t>
      </w:r>
      <w:r>
        <w:rPr>
          <w:spacing w:val="1"/>
          <w:sz w:val="20"/>
        </w:rPr>
        <w:t xml:space="preserve"> </w:t>
      </w:r>
      <w:r>
        <w:rPr>
          <w:sz w:val="20"/>
        </w:rPr>
        <w:t>человеческих</w:t>
      </w:r>
      <w:r>
        <w:rPr>
          <w:spacing w:val="1"/>
          <w:sz w:val="20"/>
        </w:rPr>
        <w:t xml:space="preserve"> </w:t>
      </w:r>
      <w:r>
        <w:rPr>
          <w:sz w:val="20"/>
        </w:rPr>
        <w:t>голосов</w:t>
      </w:r>
      <w:r>
        <w:rPr>
          <w:spacing w:val="1"/>
          <w:sz w:val="20"/>
        </w:rPr>
        <w:t xml:space="preserve"> </w:t>
      </w:r>
      <w:r>
        <w:rPr>
          <w:sz w:val="20"/>
        </w:rPr>
        <w:t>и</w:t>
      </w:r>
      <w:r>
        <w:rPr>
          <w:spacing w:val="1"/>
          <w:sz w:val="20"/>
        </w:rPr>
        <w:t xml:space="preserve"> </w:t>
      </w:r>
      <w:r>
        <w:rPr>
          <w:sz w:val="20"/>
        </w:rPr>
        <w:t>музыкальных</w:t>
      </w:r>
      <w:r>
        <w:rPr>
          <w:spacing w:val="1"/>
          <w:sz w:val="20"/>
        </w:rPr>
        <w:t xml:space="preserve"> </w:t>
      </w:r>
      <w:r>
        <w:rPr>
          <w:sz w:val="20"/>
        </w:rPr>
        <w:t>инструментов,</w:t>
      </w:r>
      <w:r>
        <w:rPr>
          <w:spacing w:val="3"/>
          <w:sz w:val="20"/>
        </w:rPr>
        <w:t xml:space="preserve"> </w:t>
      </w:r>
      <w:r>
        <w:rPr>
          <w:sz w:val="20"/>
        </w:rPr>
        <w:t>уметь определять их</w:t>
      </w:r>
      <w:r>
        <w:rPr>
          <w:spacing w:val="1"/>
          <w:sz w:val="20"/>
        </w:rPr>
        <w:t xml:space="preserve"> </w:t>
      </w:r>
      <w:r>
        <w:rPr>
          <w:sz w:val="20"/>
        </w:rPr>
        <w:t>на</w:t>
      </w:r>
      <w:r>
        <w:rPr>
          <w:spacing w:val="3"/>
          <w:sz w:val="20"/>
        </w:rPr>
        <w:t xml:space="preserve"> </w:t>
      </w:r>
      <w:r>
        <w:rPr>
          <w:sz w:val="20"/>
        </w:rPr>
        <w:t>слух;</w:t>
      </w:r>
    </w:p>
    <w:p>
      <w:pPr>
        <w:pStyle w:val="33"/>
        <w:spacing w:before="1" w:line="249" w:lineRule="auto"/>
        <w:ind w:left="292" w:right="137" w:firstLine="225"/>
      </w:pPr>
      <w:r>
        <w:t>отличать</w:t>
      </w:r>
      <w:r>
        <w:rPr>
          <w:spacing w:val="1"/>
        </w:rPr>
        <w:t xml:space="preserve"> </w:t>
      </w:r>
      <w:r>
        <w:t>черты</w:t>
      </w:r>
      <w:r>
        <w:rPr>
          <w:spacing w:val="1"/>
        </w:rPr>
        <w:t xml:space="preserve"> </w:t>
      </w:r>
      <w:r>
        <w:t>профессий,</w:t>
      </w:r>
      <w:r>
        <w:rPr>
          <w:spacing w:val="1"/>
        </w:rPr>
        <w:t xml:space="preserve"> </w:t>
      </w:r>
      <w:r>
        <w:t>связанных</w:t>
      </w:r>
      <w:r>
        <w:rPr>
          <w:spacing w:val="1"/>
        </w:rPr>
        <w:t xml:space="preserve"> </w:t>
      </w:r>
      <w:r>
        <w:t>с</w:t>
      </w:r>
      <w:r>
        <w:rPr>
          <w:spacing w:val="1"/>
        </w:rPr>
        <w:t xml:space="preserve"> </w:t>
      </w:r>
      <w:r>
        <w:t>созданием</w:t>
      </w:r>
      <w:r>
        <w:rPr>
          <w:spacing w:val="1"/>
        </w:rPr>
        <w:t xml:space="preserve"> </w:t>
      </w:r>
      <w:r>
        <w:t>музыкального</w:t>
      </w:r>
      <w:r>
        <w:rPr>
          <w:spacing w:val="1"/>
        </w:rPr>
        <w:t xml:space="preserve"> </w:t>
      </w:r>
      <w:r>
        <w:t>спектакля,</w:t>
      </w:r>
      <w:r>
        <w:rPr>
          <w:spacing w:val="1"/>
        </w:rPr>
        <w:t xml:space="preserve"> </w:t>
      </w:r>
      <w:r>
        <w:t>и их роли в творческом</w:t>
      </w:r>
      <w:r>
        <w:rPr>
          <w:spacing w:val="1"/>
        </w:rPr>
        <w:t xml:space="preserve"> </w:t>
      </w:r>
      <w:r>
        <w:t>процессе:</w:t>
      </w:r>
      <w:r>
        <w:rPr>
          <w:spacing w:val="1"/>
        </w:rPr>
        <w:t xml:space="preserve"> </w:t>
      </w:r>
      <w:r>
        <w:t>композитор,</w:t>
      </w:r>
      <w:r>
        <w:rPr>
          <w:spacing w:val="1"/>
        </w:rPr>
        <w:t xml:space="preserve"> </w:t>
      </w:r>
      <w:r>
        <w:t>музыкант,</w:t>
      </w:r>
      <w:r>
        <w:rPr>
          <w:spacing w:val="1"/>
        </w:rPr>
        <w:t xml:space="preserve"> </w:t>
      </w:r>
      <w:r>
        <w:t>дирижёр,</w:t>
      </w:r>
      <w:r>
        <w:rPr>
          <w:spacing w:val="1"/>
        </w:rPr>
        <w:t xml:space="preserve"> </w:t>
      </w:r>
      <w:r>
        <w:t>сценарист,</w:t>
      </w:r>
      <w:r>
        <w:rPr>
          <w:spacing w:val="2"/>
        </w:rPr>
        <w:t xml:space="preserve"> </w:t>
      </w:r>
      <w:r>
        <w:t>режиссёр,</w:t>
      </w:r>
      <w:r>
        <w:rPr>
          <w:spacing w:val="2"/>
        </w:rPr>
        <w:t xml:space="preserve"> </w:t>
      </w:r>
      <w:r>
        <w:t>хореограф,</w:t>
      </w:r>
      <w:r>
        <w:rPr>
          <w:spacing w:val="1"/>
        </w:rPr>
        <w:t xml:space="preserve"> </w:t>
      </w:r>
      <w:r>
        <w:t>певец,</w:t>
      </w:r>
      <w:r>
        <w:rPr>
          <w:spacing w:val="2"/>
        </w:rPr>
        <w:t xml:space="preserve"> </w:t>
      </w:r>
      <w:r>
        <w:t>художник</w:t>
      </w:r>
      <w:r>
        <w:rPr>
          <w:spacing w:val="-2"/>
        </w:rPr>
        <w:t xml:space="preserve"> </w:t>
      </w:r>
      <w:r>
        <w:t>и</w:t>
      </w:r>
      <w:r>
        <w:rPr>
          <w:spacing w:val="-2"/>
        </w:rPr>
        <w:t xml:space="preserve"> </w:t>
      </w:r>
      <w:r>
        <w:t>др.</w:t>
      </w:r>
    </w:p>
    <w:p>
      <w:pPr>
        <w:pStyle w:val="33"/>
        <w:spacing w:before="2"/>
        <w:ind w:left="0"/>
        <w:jc w:val="left"/>
        <w:rPr>
          <w:sz w:val="31"/>
        </w:rPr>
      </w:pPr>
    </w:p>
    <w:p>
      <w:pPr>
        <w:pStyle w:val="61"/>
        <w:ind w:left="292"/>
      </w:pPr>
      <w:r>
        <w:t>Модуль</w:t>
      </w:r>
      <w:r>
        <w:rPr>
          <w:spacing w:val="-2"/>
        </w:rPr>
        <w:t xml:space="preserve"> </w:t>
      </w:r>
      <w:r>
        <w:t>№</w:t>
      </w:r>
      <w:r>
        <w:rPr>
          <w:spacing w:val="-1"/>
        </w:rPr>
        <w:t xml:space="preserve"> </w:t>
      </w:r>
      <w:r>
        <w:t>8</w:t>
      </w:r>
      <w:r>
        <w:rPr>
          <w:spacing w:val="-4"/>
        </w:rPr>
        <w:t xml:space="preserve"> </w:t>
      </w:r>
      <w:r>
        <w:t>«Музыка</w:t>
      </w:r>
      <w:r>
        <w:rPr>
          <w:spacing w:val="-4"/>
        </w:rPr>
        <w:t xml:space="preserve"> </w:t>
      </w:r>
      <w:r>
        <w:t>в жизни</w:t>
      </w:r>
      <w:r>
        <w:rPr>
          <w:spacing w:val="-2"/>
        </w:rPr>
        <w:t xml:space="preserve"> </w:t>
      </w:r>
      <w:r>
        <w:t>человека»:</w:t>
      </w:r>
    </w:p>
    <w:p>
      <w:pPr>
        <w:pStyle w:val="33"/>
        <w:spacing w:before="4"/>
        <w:ind w:left="0"/>
        <w:jc w:val="left"/>
        <w:rPr>
          <w:b/>
          <w:sz w:val="21"/>
        </w:rPr>
      </w:pPr>
    </w:p>
    <w:p>
      <w:pPr>
        <w:pStyle w:val="64"/>
        <w:numPr>
          <w:ilvl w:val="1"/>
          <w:numId w:val="134"/>
        </w:numPr>
        <w:tabs>
          <w:tab w:val="left" w:pos="860"/>
        </w:tabs>
        <w:spacing w:before="1" w:line="254" w:lineRule="auto"/>
        <w:ind w:right="138"/>
        <w:rPr>
          <w:sz w:val="20"/>
        </w:rPr>
      </w:pPr>
      <w:r>
        <w:rPr>
          <w:sz w:val="20"/>
        </w:rPr>
        <w:t>исполнять Гимн Российской Федерации, Гимн своей республики,</w:t>
      </w:r>
      <w:r>
        <w:rPr>
          <w:spacing w:val="1"/>
          <w:sz w:val="20"/>
        </w:rPr>
        <w:t xml:space="preserve"> </w:t>
      </w:r>
      <w:r>
        <w:rPr>
          <w:sz w:val="20"/>
        </w:rPr>
        <w:t>школы,</w:t>
      </w:r>
      <w:r>
        <w:rPr>
          <w:spacing w:val="2"/>
          <w:sz w:val="20"/>
        </w:rPr>
        <w:t xml:space="preserve"> </w:t>
      </w:r>
      <w:r>
        <w:rPr>
          <w:sz w:val="20"/>
        </w:rPr>
        <w:t>исполнять песни,</w:t>
      </w:r>
      <w:r>
        <w:rPr>
          <w:spacing w:val="3"/>
          <w:sz w:val="20"/>
        </w:rPr>
        <w:t xml:space="preserve"> </w:t>
      </w:r>
      <w:r>
        <w:rPr>
          <w:sz w:val="20"/>
        </w:rPr>
        <w:t>посвящённые</w:t>
      </w:r>
      <w:r>
        <w:rPr>
          <w:spacing w:val="6"/>
          <w:sz w:val="20"/>
        </w:rPr>
        <w:t xml:space="preserve"> </w:t>
      </w:r>
      <w:r>
        <w:rPr>
          <w:sz w:val="20"/>
        </w:rPr>
        <w:t>Великой</w:t>
      </w:r>
    </w:p>
    <w:p>
      <w:pPr>
        <w:pStyle w:val="33"/>
        <w:spacing w:line="252" w:lineRule="auto"/>
        <w:ind w:left="859" w:right="134"/>
      </w:pPr>
      <w:r>
        <w:t>Отечественной</w:t>
      </w:r>
      <w:r>
        <w:rPr>
          <w:spacing w:val="1"/>
        </w:rPr>
        <w:t xml:space="preserve"> </w:t>
      </w:r>
      <w:r>
        <w:t>войне,</w:t>
      </w:r>
      <w:r>
        <w:rPr>
          <w:spacing w:val="1"/>
        </w:rPr>
        <w:t xml:space="preserve"> </w:t>
      </w:r>
      <w:r>
        <w:t>песни,</w:t>
      </w:r>
      <w:r>
        <w:rPr>
          <w:spacing w:val="1"/>
        </w:rPr>
        <w:t xml:space="preserve"> </w:t>
      </w:r>
      <w:r>
        <w:t>воспевающие</w:t>
      </w:r>
      <w:r>
        <w:rPr>
          <w:spacing w:val="1"/>
        </w:rPr>
        <w:t xml:space="preserve"> </w:t>
      </w:r>
      <w:r>
        <w:t>красоту</w:t>
      </w:r>
      <w:r>
        <w:rPr>
          <w:spacing w:val="1"/>
        </w:rPr>
        <w:t xml:space="preserve"> </w:t>
      </w:r>
      <w:r>
        <w:t>родной</w:t>
      </w:r>
      <w:r>
        <w:rPr>
          <w:spacing w:val="1"/>
        </w:rPr>
        <w:t xml:space="preserve"> </w:t>
      </w:r>
      <w:r>
        <w:t>природы,</w:t>
      </w:r>
      <w:r>
        <w:rPr>
          <w:spacing w:val="1"/>
        </w:rPr>
        <w:t xml:space="preserve"> </w:t>
      </w:r>
      <w:r>
        <w:t>выражающие</w:t>
      </w:r>
      <w:r>
        <w:rPr>
          <w:spacing w:val="1"/>
        </w:rPr>
        <w:t xml:space="preserve"> </w:t>
      </w:r>
      <w:r>
        <w:t>разнообразные</w:t>
      </w:r>
      <w:r>
        <w:rPr>
          <w:spacing w:val="1"/>
        </w:rPr>
        <w:t xml:space="preserve"> </w:t>
      </w:r>
      <w:r>
        <w:t>эмоции,</w:t>
      </w:r>
      <w:r>
        <w:rPr>
          <w:spacing w:val="1"/>
        </w:rPr>
        <w:t xml:space="preserve"> </w:t>
      </w:r>
      <w:r>
        <w:t>чувства</w:t>
      </w:r>
      <w:r>
        <w:rPr>
          <w:spacing w:val="1"/>
        </w:rPr>
        <w:t xml:space="preserve"> </w:t>
      </w:r>
      <w:r>
        <w:t>и</w:t>
      </w:r>
      <w:r>
        <w:rPr>
          <w:spacing w:val="1"/>
        </w:rPr>
        <w:t xml:space="preserve"> </w:t>
      </w:r>
      <w:r>
        <w:t>настроения;</w:t>
      </w:r>
    </w:p>
    <w:p>
      <w:pPr>
        <w:pStyle w:val="64"/>
        <w:numPr>
          <w:ilvl w:val="1"/>
          <w:numId w:val="134"/>
        </w:numPr>
        <w:tabs>
          <w:tab w:val="left" w:pos="860"/>
        </w:tabs>
        <w:spacing w:line="252" w:lineRule="auto"/>
        <w:ind w:right="135"/>
        <w:rPr>
          <w:sz w:val="20"/>
        </w:rPr>
      </w:pPr>
      <w:r>
        <w:rPr>
          <w:sz w:val="20"/>
        </w:rPr>
        <w:t>воспринимать</w:t>
      </w:r>
      <w:r>
        <w:rPr>
          <w:spacing w:val="1"/>
          <w:sz w:val="20"/>
        </w:rPr>
        <w:t xml:space="preserve"> </w:t>
      </w:r>
      <w:r>
        <w:rPr>
          <w:sz w:val="20"/>
        </w:rPr>
        <w:t>музыкальное</w:t>
      </w:r>
      <w:r>
        <w:rPr>
          <w:spacing w:val="1"/>
          <w:sz w:val="20"/>
        </w:rPr>
        <w:t xml:space="preserve"> </w:t>
      </w:r>
      <w:r>
        <w:rPr>
          <w:sz w:val="20"/>
        </w:rPr>
        <w:t>искусство</w:t>
      </w:r>
      <w:r>
        <w:rPr>
          <w:spacing w:val="1"/>
          <w:sz w:val="20"/>
        </w:rPr>
        <w:t xml:space="preserve"> </w:t>
      </w:r>
      <w:r>
        <w:rPr>
          <w:sz w:val="20"/>
        </w:rPr>
        <w:t>как</w:t>
      </w:r>
      <w:r>
        <w:rPr>
          <w:spacing w:val="1"/>
          <w:sz w:val="20"/>
        </w:rPr>
        <w:t xml:space="preserve"> </w:t>
      </w:r>
      <w:r>
        <w:rPr>
          <w:sz w:val="20"/>
        </w:rPr>
        <w:t>отражение</w:t>
      </w:r>
      <w:r>
        <w:rPr>
          <w:spacing w:val="1"/>
          <w:sz w:val="20"/>
        </w:rPr>
        <w:t xml:space="preserve"> </w:t>
      </w:r>
      <w:r>
        <w:rPr>
          <w:sz w:val="20"/>
        </w:rPr>
        <w:t>многообразия жизни,</w:t>
      </w:r>
      <w:r>
        <w:rPr>
          <w:spacing w:val="1"/>
          <w:sz w:val="20"/>
        </w:rPr>
        <w:t xml:space="preserve"> </w:t>
      </w:r>
      <w:r>
        <w:rPr>
          <w:sz w:val="20"/>
        </w:rPr>
        <w:t>различать</w:t>
      </w:r>
      <w:r>
        <w:rPr>
          <w:spacing w:val="1"/>
          <w:sz w:val="20"/>
        </w:rPr>
        <w:t xml:space="preserve"> </w:t>
      </w:r>
      <w:r>
        <w:rPr>
          <w:sz w:val="20"/>
        </w:rPr>
        <w:t>обобщённые жанровые</w:t>
      </w:r>
      <w:r>
        <w:rPr>
          <w:spacing w:val="1"/>
          <w:sz w:val="20"/>
        </w:rPr>
        <w:t xml:space="preserve"> </w:t>
      </w:r>
      <w:r>
        <w:rPr>
          <w:sz w:val="20"/>
        </w:rPr>
        <w:t>сферы:</w:t>
      </w:r>
      <w:r>
        <w:rPr>
          <w:spacing w:val="1"/>
          <w:sz w:val="20"/>
        </w:rPr>
        <w:t xml:space="preserve"> </w:t>
      </w:r>
      <w:r>
        <w:rPr>
          <w:sz w:val="20"/>
        </w:rPr>
        <w:t>напевность</w:t>
      </w:r>
      <w:r>
        <w:rPr>
          <w:spacing w:val="1"/>
          <w:sz w:val="20"/>
        </w:rPr>
        <w:t xml:space="preserve"> </w:t>
      </w:r>
      <w:r>
        <w:rPr>
          <w:sz w:val="20"/>
        </w:rPr>
        <w:t>(лирика),</w:t>
      </w:r>
      <w:r>
        <w:rPr>
          <w:spacing w:val="1"/>
          <w:sz w:val="20"/>
        </w:rPr>
        <w:t xml:space="preserve"> </w:t>
      </w:r>
      <w:r>
        <w:rPr>
          <w:sz w:val="20"/>
        </w:rPr>
        <w:t>танцевальность</w:t>
      </w:r>
      <w:r>
        <w:rPr>
          <w:spacing w:val="1"/>
          <w:sz w:val="20"/>
        </w:rPr>
        <w:t xml:space="preserve"> </w:t>
      </w:r>
      <w:r>
        <w:rPr>
          <w:sz w:val="20"/>
        </w:rPr>
        <w:t>и</w:t>
      </w:r>
      <w:r>
        <w:rPr>
          <w:spacing w:val="1"/>
          <w:sz w:val="20"/>
        </w:rPr>
        <w:t xml:space="preserve"> </w:t>
      </w:r>
      <w:r>
        <w:rPr>
          <w:sz w:val="20"/>
        </w:rPr>
        <w:t>маршевость</w:t>
      </w:r>
      <w:r>
        <w:rPr>
          <w:spacing w:val="1"/>
          <w:sz w:val="20"/>
        </w:rPr>
        <w:t xml:space="preserve"> </w:t>
      </w:r>
      <w:r>
        <w:rPr>
          <w:sz w:val="20"/>
        </w:rPr>
        <w:t>(связь</w:t>
      </w:r>
      <w:r>
        <w:rPr>
          <w:spacing w:val="1"/>
          <w:sz w:val="20"/>
        </w:rPr>
        <w:t xml:space="preserve"> </w:t>
      </w:r>
      <w:r>
        <w:rPr>
          <w:sz w:val="20"/>
        </w:rPr>
        <w:t>с</w:t>
      </w:r>
      <w:r>
        <w:rPr>
          <w:spacing w:val="1"/>
          <w:sz w:val="20"/>
        </w:rPr>
        <w:t xml:space="preserve"> </w:t>
      </w:r>
      <w:r>
        <w:rPr>
          <w:sz w:val="20"/>
        </w:rPr>
        <w:t>движением),</w:t>
      </w:r>
      <w:r>
        <w:rPr>
          <w:spacing w:val="14"/>
          <w:sz w:val="20"/>
        </w:rPr>
        <w:t xml:space="preserve"> </w:t>
      </w:r>
      <w:r>
        <w:rPr>
          <w:sz w:val="20"/>
        </w:rPr>
        <w:t>декламационность,</w:t>
      </w:r>
      <w:r>
        <w:rPr>
          <w:spacing w:val="9"/>
          <w:sz w:val="20"/>
        </w:rPr>
        <w:t xml:space="preserve"> </w:t>
      </w:r>
      <w:r>
        <w:rPr>
          <w:sz w:val="20"/>
        </w:rPr>
        <w:t>эпос</w:t>
      </w:r>
      <w:r>
        <w:rPr>
          <w:spacing w:val="9"/>
          <w:sz w:val="20"/>
        </w:rPr>
        <w:t xml:space="preserve"> </w:t>
      </w:r>
      <w:r>
        <w:rPr>
          <w:sz w:val="20"/>
        </w:rPr>
        <w:t>(связь</w:t>
      </w:r>
      <w:r>
        <w:rPr>
          <w:spacing w:val="11"/>
          <w:sz w:val="20"/>
        </w:rPr>
        <w:t xml:space="preserve"> </w:t>
      </w:r>
      <w:r>
        <w:rPr>
          <w:sz w:val="20"/>
        </w:rPr>
        <w:t>со</w:t>
      </w:r>
      <w:r>
        <w:rPr>
          <w:spacing w:val="13"/>
          <w:sz w:val="20"/>
        </w:rPr>
        <w:t xml:space="preserve"> </w:t>
      </w:r>
      <w:r>
        <w:rPr>
          <w:sz w:val="20"/>
        </w:rPr>
        <w:t>словом);</w:t>
      </w:r>
    </w:p>
    <w:p>
      <w:pPr>
        <w:pStyle w:val="64"/>
        <w:numPr>
          <w:ilvl w:val="1"/>
          <w:numId w:val="134"/>
        </w:numPr>
        <w:tabs>
          <w:tab w:val="left" w:pos="860"/>
        </w:tabs>
        <w:spacing w:before="2" w:line="252" w:lineRule="auto"/>
        <w:ind w:right="136"/>
        <w:rPr>
          <w:sz w:val="20"/>
        </w:rPr>
      </w:pPr>
      <w:r>
        <w:rPr>
          <w:sz w:val="20"/>
        </w:rPr>
        <w:t>осознавать</w:t>
      </w:r>
      <w:r>
        <w:rPr>
          <w:spacing w:val="1"/>
          <w:sz w:val="20"/>
        </w:rPr>
        <w:t xml:space="preserve"> </w:t>
      </w:r>
      <w:r>
        <w:rPr>
          <w:sz w:val="20"/>
        </w:rPr>
        <w:t>собственные</w:t>
      </w:r>
      <w:r>
        <w:rPr>
          <w:spacing w:val="1"/>
          <w:sz w:val="20"/>
        </w:rPr>
        <w:t xml:space="preserve"> </w:t>
      </w:r>
      <w:r>
        <w:rPr>
          <w:sz w:val="20"/>
        </w:rPr>
        <w:t>чувства</w:t>
      </w:r>
      <w:r>
        <w:rPr>
          <w:spacing w:val="1"/>
          <w:sz w:val="20"/>
        </w:rPr>
        <w:t xml:space="preserve"> </w:t>
      </w:r>
      <w:r>
        <w:rPr>
          <w:sz w:val="20"/>
        </w:rPr>
        <w:t>и</w:t>
      </w:r>
      <w:r>
        <w:rPr>
          <w:spacing w:val="1"/>
          <w:sz w:val="20"/>
        </w:rPr>
        <w:t xml:space="preserve"> </w:t>
      </w:r>
      <w:r>
        <w:rPr>
          <w:sz w:val="20"/>
        </w:rPr>
        <w:t>мысли,</w:t>
      </w:r>
      <w:r>
        <w:rPr>
          <w:spacing w:val="1"/>
          <w:sz w:val="20"/>
        </w:rPr>
        <w:t xml:space="preserve"> </w:t>
      </w:r>
      <w:r>
        <w:rPr>
          <w:sz w:val="20"/>
        </w:rPr>
        <w:t>эстетические</w:t>
      </w:r>
      <w:r>
        <w:rPr>
          <w:spacing w:val="1"/>
          <w:sz w:val="20"/>
        </w:rPr>
        <w:t xml:space="preserve"> </w:t>
      </w:r>
      <w:r>
        <w:rPr>
          <w:sz w:val="20"/>
        </w:rPr>
        <w:t>переживания,</w:t>
      </w:r>
      <w:r>
        <w:rPr>
          <w:spacing w:val="1"/>
          <w:sz w:val="20"/>
        </w:rPr>
        <w:t xml:space="preserve"> </w:t>
      </w:r>
      <w:r>
        <w:rPr>
          <w:sz w:val="20"/>
        </w:rPr>
        <w:t>замечать</w:t>
      </w:r>
      <w:r>
        <w:rPr>
          <w:spacing w:val="1"/>
          <w:sz w:val="20"/>
        </w:rPr>
        <w:t xml:space="preserve"> </w:t>
      </w:r>
      <w:r>
        <w:rPr>
          <w:sz w:val="20"/>
        </w:rPr>
        <w:t>прекрасное</w:t>
      </w:r>
      <w:r>
        <w:rPr>
          <w:spacing w:val="1"/>
          <w:sz w:val="20"/>
        </w:rPr>
        <w:t xml:space="preserve"> </w:t>
      </w:r>
      <w:r>
        <w:rPr>
          <w:sz w:val="20"/>
        </w:rPr>
        <w:t>в</w:t>
      </w:r>
      <w:r>
        <w:rPr>
          <w:spacing w:val="1"/>
          <w:sz w:val="20"/>
        </w:rPr>
        <w:t xml:space="preserve"> </w:t>
      </w:r>
      <w:r>
        <w:rPr>
          <w:sz w:val="20"/>
        </w:rPr>
        <w:t>окружающем</w:t>
      </w:r>
      <w:r>
        <w:rPr>
          <w:spacing w:val="1"/>
          <w:sz w:val="20"/>
        </w:rPr>
        <w:t xml:space="preserve"> </w:t>
      </w:r>
      <w:r>
        <w:rPr>
          <w:sz w:val="20"/>
        </w:rPr>
        <w:t>мире</w:t>
      </w:r>
      <w:r>
        <w:rPr>
          <w:spacing w:val="1"/>
          <w:sz w:val="20"/>
        </w:rPr>
        <w:t xml:space="preserve"> </w:t>
      </w:r>
      <w:r>
        <w:rPr>
          <w:sz w:val="20"/>
        </w:rPr>
        <w:t>и</w:t>
      </w:r>
      <w:r>
        <w:rPr>
          <w:spacing w:val="1"/>
          <w:sz w:val="20"/>
        </w:rPr>
        <w:t xml:space="preserve"> </w:t>
      </w:r>
      <w:r>
        <w:rPr>
          <w:sz w:val="20"/>
        </w:rPr>
        <w:t>в</w:t>
      </w:r>
      <w:r>
        <w:rPr>
          <w:spacing w:val="1"/>
          <w:sz w:val="20"/>
        </w:rPr>
        <w:t xml:space="preserve"> </w:t>
      </w:r>
      <w:r>
        <w:rPr>
          <w:sz w:val="20"/>
        </w:rPr>
        <w:t>человеке, стремиться к развитию и удовлетворению эстетических</w:t>
      </w:r>
      <w:r>
        <w:rPr>
          <w:spacing w:val="-47"/>
          <w:sz w:val="20"/>
        </w:rPr>
        <w:t xml:space="preserve"> </w:t>
      </w:r>
      <w:r>
        <w:rPr>
          <w:sz w:val="20"/>
        </w:rPr>
        <w:t>потребностей.</w:t>
      </w:r>
    </w:p>
    <w:p>
      <w:pPr>
        <w:pStyle w:val="33"/>
        <w:spacing w:before="4" w:line="249" w:lineRule="auto"/>
        <w:ind w:left="292" w:right="129" w:firstLine="225"/>
      </w:pPr>
      <w:r>
        <w:t>Каждый</w:t>
      </w:r>
      <w:r>
        <w:rPr>
          <w:spacing w:val="1"/>
        </w:rPr>
        <w:t xml:space="preserve"> </w:t>
      </w:r>
      <w:r>
        <w:t>модуль</w:t>
      </w:r>
      <w:r>
        <w:rPr>
          <w:spacing w:val="1"/>
        </w:rPr>
        <w:t xml:space="preserve"> </w:t>
      </w:r>
      <w:r>
        <w:t>состоит</w:t>
      </w:r>
      <w:r>
        <w:rPr>
          <w:spacing w:val="1"/>
        </w:rPr>
        <w:t xml:space="preserve"> </w:t>
      </w:r>
      <w:r>
        <w:t>из</w:t>
      </w:r>
      <w:r>
        <w:rPr>
          <w:spacing w:val="1"/>
        </w:rPr>
        <w:t xml:space="preserve"> </w:t>
      </w:r>
      <w:r>
        <w:t>нескольких</w:t>
      </w:r>
      <w:r>
        <w:rPr>
          <w:spacing w:val="1"/>
        </w:rPr>
        <w:t xml:space="preserve"> </w:t>
      </w:r>
      <w:r>
        <w:t>тематических</w:t>
      </w:r>
      <w:r>
        <w:rPr>
          <w:spacing w:val="1"/>
        </w:rPr>
        <w:t xml:space="preserve"> </w:t>
      </w:r>
      <w:r>
        <w:t>блоков,</w:t>
      </w:r>
      <w:r>
        <w:rPr>
          <w:spacing w:val="1"/>
        </w:rPr>
        <w:t xml:space="preserve"> </w:t>
      </w:r>
      <w:r>
        <w:t>с</w:t>
      </w:r>
      <w:r>
        <w:rPr>
          <w:spacing w:val="1"/>
        </w:rPr>
        <w:t xml:space="preserve"> </w:t>
      </w:r>
      <w:r>
        <w:t>указанием</w:t>
      </w:r>
      <w:r>
        <w:rPr>
          <w:spacing w:val="1"/>
        </w:rPr>
        <w:t xml:space="preserve"> </w:t>
      </w:r>
      <w:r>
        <w:t>примерного</w:t>
      </w:r>
      <w:r>
        <w:rPr>
          <w:spacing w:val="1"/>
        </w:rPr>
        <w:t xml:space="preserve"> </w:t>
      </w:r>
      <w:r>
        <w:t>количества</w:t>
      </w:r>
      <w:r>
        <w:rPr>
          <w:spacing w:val="1"/>
        </w:rPr>
        <w:t xml:space="preserve"> </w:t>
      </w:r>
      <w:r>
        <w:t>учебного</w:t>
      </w:r>
      <w:r>
        <w:rPr>
          <w:spacing w:val="1"/>
        </w:rPr>
        <w:t xml:space="preserve"> </w:t>
      </w:r>
      <w:r>
        <w:t>времени.</w:t>
      </w:r>
      <w:r>
        <w:rPr>
          <w:spacing w:val="1"/>
        </w:rPr>
        <w:t xml:space="preserve"> </w:t>
      </w:r>
      <w:r>
        <w:t>Для</w:t>
      </w:r>
      <w:r>
        <w:rPr>
          <w:spacing w:val="1"/>
        </w:rPr>
        <w:t xml:space="preserve"> </w:t>
      </w:r>
      <w:r>
        <w:t>удобства</w:t>
      </w:r>
      <w:r>
        <w:rPr>
          <w:spacing w:val="1"/>
        </w:rPr>
        <w:t xml:space="preserve"> </w:t>
      </w:r>
      <w:r>
        <w:t>вариативного</w:t>
      </w:r>
      <w:r>
        <w:rPr>
          <w:spacing w:val="1"/>
        </w:rPr>
        <w:t xml:space="preserve"> </w:t>
      </w:r>
      <w:r>
        <w:t>распределения</w:t>
      </w:r>
      <w:r>
        <w:rPr>
          <w:spacing w:val="1"/>
        </w:rPr>
        <w:t xml:space="preserve"> </w:t>
      </w:r>
      <w:r>
        <w:t>в</w:t>
      </w:r>
      <w:r>
        <w:rPr>
          <w:spacing w:val="1"/>
        </w:rPr>
        <w:t xml:space="preserve"> </w:t>
      </w:r>
      <w:r>
        <w:t>рамках</w:t>
      </w:r>
      <w:r>
        <w:rPr>
          <w:spacing w:val="1"/>
        </w:rPr>
        <w:t xml:space="preserve"> </w:t>
      </w:r>
      <w:r>
        <w:t>календарно-тематического</w:t>
      </w:r>
      <w:r>
        <w:rPr>
          <w:spacing w:val="-47"/>
        </w:rPr>
        <w:t xml:space="preserve"> </w:t>
      </w:r>
      <w:r>
        <w:t>планирования</w:t>
      </w:r>
      <w:r>
        <w:rPr>
          <w:spacing w:val="1"/>
        </w:rPr>
        <w:t xml:space="preserve"> </w:t>
      </w:r>
      <w:r>
        <w:t>они</w:t>
      </w:r>
      <w:r>
        <w:rPr>
          <w:spacing w:val="1"/>
        </w:rPr>
        <w:t xml:space="preserve"> </w:t>
      </w:r>
      <w:r>
        <w:t>имеют</w:t>
      </w:r>
      <w:r>
        <w:rPr>
          <w:spacing w:val="1"/>
        </w:rPr>
        <w:t xml:space="preserve"> </w:t>
      </w:r>
      <w:r>
        <w:t>буквенную</w:t>
      </w:r>
      <w:r>
        <w:rPr>
          <w:spacing w:val="1"/>
        </w:rPr>
        <w:t xml:space="preserve"> </w:t>
      </w:r>
      <w:r>
        <w:t>маркировку</w:t>
      </w:r>
      <w:r>
        <w:rPr>
          <w:spacing w:val="1"/>
        </w:rPr>
        <w:t xml:space="preserve"> </w:t>
      </w:r>
      <w:r>
        <w:t>(А,</w:t>
      </w:r>
      <w:r>
        <w:rPr>
          <w:spacing w:val="1"/>
        </w:rPr>
        <w:t xml:space="preserve"> </w:t>
      </w:r>
      <w:r>
        <w:t>Б,</w:t>
      </w:r>
      <w:r>
        <w:rPr>
          <w:spacing w:val="1"/>
        </w:rPr>
        <w:t xml:space="preserve"> </w:t>
      </w:r>
      <w:r>
        <w:t>В,</w:t>
      </w:r>
      <w:r>
        <w:rPr>
          <w:spacing w:val="1"/>
        </w:rPr>
        <w:t xml:space="preserve"> </w:t>
      </w:r>
      <w:r>
        <w:t>Г).</w:t>
      </w:r>
      <w:r>
        <w:rPr>
          <w:spacing w:val="1"/>
        </w:rPr>
        <w:t xml:space="preserve"> </w:t>
      </w:r>
      <w:r>
        <w:t>Модульный</w:t>
      </w:r>
      <w:r>
        <w:rPr>
          <w:spacing w:val="-5"/>
        </w:rPr>
        <w:t xml:space="preserve"> </w:t>
      </w:r>
      <w:r>
        <w:t>принцип</w:t>
      </w:r>
      <w:r>
        <w:rPr>
          <w:spacing w:val="-4"/>
        </w:rPr>
        <w:t xml:space="preserve"> </w:t>
      </w:r>
      <w:r>
        <w:t>допускает</w:t>
      </w:r>
      <w:r>
        <w:rPr>
          <w:spacing w:val="-4"/>
        </w:rPr>
        <w:t xml:space="preserve"> </w:t>
      </w:r>
      <w:r>
        <w:t>перестановку</w:t>
      </w:r>
      <w:r>
        <w:rPr>
          <w:spacing w:val="-12"/>
        </w:rPr>
        <w:t xml:space="preserve"> </w:t>
      </w:r>
      <w:r>
        <w:t>блоков</w:t>
      </w:r>
      <w:r>
        <w:rPr>
          <w:spacing w:val="-2"/>
        </w:rPr>
        <w:t xml:space="preserve"> </w:t>
      </w:r>
      <w:r>
        <w:t>(например: А,</w:t>
      </w:r>
      <w:r>
        <w:rPr>
          <w:spacing w:val="-5"/>
        </w:rPr>
        <w:t xml:space="preserve"> </w:t>
      </w:r>
      <w:r>
        <w:t>В,</w:t>
      </w:r>
      <w:r>
        <w:rPr>
          <w:spacing w:val="-4"/>
        </w:rPr>
        <w:t xml:space="preserve"> </w:t>
      </w:r>
      <w:r>
        <w:t>Б,</w:t>
      </w:r>
      <w:r>
        <w:rPr>
          <w:spacing w:val="-48"/>
        </w:rPr>
        <w:t xml:space="preserve"> </w:t>
      </w:r>
      <w:r>
        <w:t>Г);</w:t>
      </w:r>
      <w:r>
        <w:rPr>
          <w:spacing w:val="1"/>
        </w:rPr>
        <w:t xml:space="preserve"> </w:t>
      </w:r>
      <w:r>
        <w:t>перераспределение</w:t>
      </w:r>
      <w:r>
        <w:rPr>
          <w:spacing w:val="-2"/>
        </w:rPr>
        <w:t xml:space="preserve"> </w:t>
      </w:r>
      <w:r>
        <w:t>количества</w:t>
      </w:r>
      <w:r>
        <w:rPr>
          <w:spacing w:val="5"/>
        </w:rPr>
        <w:t xml:space="preserve"> </w:t>
      </w:r>
      <w:r>
        <w:t>учебных часов</w:t>
      </w:r>
      <w:r>
        <w:rPr>
          <w:spacing w:val="1"/>
        </w:rPr>
        <w:t xml:space="preserve"> </w:t>
      </w:r>
      <w:r>
        <w:t>между</w:t>
      </w:r>
      <w:r>
        <w:rPr>
          <w:spacing w:val="-4"/>
        </w:rPr>
        <w:t xml:space="preserve"> </w:t>
      </w:r>
      <w:r>
        <w:t>блоками.</w:t>
      </w:r>
    </w:p>
    <w:p>
      <w:pPr>
        <w:pStyle w:val="33"/>
        <w:spacing w:before="5" w:line="249" w:lineRule="auto"/>
        <w:ind w:left="292" w:right="142" w:firstLine="225"/>
      </w:pPr>
      <w:r>
        <w:t>Вариативная</w:t>
      </w:r>
      <w:r>
        <w:rPr>
          <w:spacing w:val="1"/>
        </w:rPr>
        <w:t xml:space="preserve"> </w:t>
      </w:r>
      <w:r>
        <w:t>компоновка</w:t>
      </w:r>
      <w:r>
        <w:rPr>
          <w:spacing w:val="1"/>
        </w:rPr>
        <w:t xml:space="preserve"> </w:t>
      </w:r>
      <w:r>
        <w:t>тематических</w:t>
      </w:r>
      <w:r>
        <w:rPr>
          <w:spacing w:val="1"/>
        </w:rPr>
        <w:t xml:space="preserve"> </w:t>
      </w:r>
      <w:r>
        <w:t>блоков</w:t>
      </w:r>
      <w:r>
        <w:rPr>
          <w:spacing w:val="1"/>
        </w:rPr>
        <w:t xml:space="preserve"> </w:t>
      </w:r>
      <w:r>
        <w:t>позволяет</w:t>
      </w:r>
      <w:r>
        <w:rPr>
          <w:spacing w:val="1"/>
        </w:rPr>
        <w:t xml:space="preserve"> </w:t>
      </w:r>
      <w:r>
        <w:t>существенно</w:t>
      </w:r>
      <w:r>
        <w:rPr>
          <w:spacing w:val="43"/>
        </w:rPr>
        <w:t xml:space="preserve"> </w:t>
      </w:r>
      <w:r>
        <w:t>расширить</w:t>
      </w:r>
      <w:r>
        <w:rPr>
          <w:spacing w:val="47"/>
        </w:rPr>
        <w:t xml:space="preserve"> </w:t>
      </w:r>
      <w:r>
        <w:t>формы</w:t>
      </w:r>
      <w:r>
        <w:rPr>
          <w:spacing w:val="47"/>
        </w:rPr>
        <w:t xml:space="preserve"> </w:t>
      </w:r>
      <w:r>
        <w:t>и</w:t>
      </w:r>
      <w:r>
        <w:rPr>
          <w:spacing w:val="46"/>
        </w:rPr>
        <w:t xml:space="preserve"> </w:t>
      </w:r>
      <w:r>
        <w:t>виды</w:t>
      </w:r>
      <w:r>
        <w:rPr>
          <w:spacing w:val="47"/>
        </w:rPr>
        <w:t xml:space="preserve"> </w:t>
      </w:r>
      <w:r>
        <w:t>деятельности</w:t>
      </w:r>
      <w:r>
        <w:rPr>
          <w:spacing w:val="46"/>
        </w:rPr>
        <w:t xml:space="preserve"> </w:t>
      </w:r>
      <w:r>
        <w:t>за</w:t>
      </w:r>
      <w:r>
        <w:rPr>
          <w:spacing w:val="50"/>
        </w:rPr>
        <w:t xml:space="preserve"> </w:t>
      </w:r>
      <w:r>
        <w:t>счёт</w:t>
      </w:r>
    </w:p>
    <w:p>
      <w:pPr>
        <w:pStyle w:val="33"/>
        <w:spacing w:before="65" w:line="249" w:lineRule="auto"/>
        <w:ind w:left="292" w:right="135"/>
      </w:pPr>
      <w:r>
        <w:t>внеурочных и внеклассных мероприятий — посещений театров, музеев,</w:t>
      </w:r>
      <w:r>
        <w:rPr>
          <w:spacing w:val="1"/>
        </w:rPr>
        <w:t xml:space="preserve"> </w:t>
      </w:r>
      <w:r>
        <w:t>концертных</w:t>
      </w:r>
      <w:r>
        <w:rPr>
          <w:spacing w:val="1"/>
        </w:rPr>
        <w:t xml:space="preserve"> </w:t>
      </w:r>
      <w:r>
        <w:t>залов;</w:t>
      </w:r>
      <w:r>
        <w:rPr>
          <w:spacing w:val="1"/>
        </w:rPr>
        <w:t xml:space="preserve"> </w:t>
      </w:r>
      <w:r>
        <w:t>работы</w:t>
      </w:r>
      <w:r>
        <w:rPr>
          <w:spacing w:val="1"/>
        </w:rPr>
        <w:t xml:space="preserve"> </w:t>
      </w:r>
      <w:r>
        <w:t>над</w:t>
      </w:r>
      <w:r>
        <w:rPr>
          <w:spacing w:val="1"/>
        </w:rPr>
        <w:t xml:space="preserve"> </w:t>
      </w:r>
      <w:r>
        <w:t>исследовательскими</w:t>
      </w:r>
      <w:r>
        <w:rPr>
          <w:spacing w:val="1"/>
        </w:rPr>
        <w:t xml:space="preserve"> </w:t>
      </w:r>
      <w:r>
        <w:t>и</w:t>
      </w:r>
      <w:r>
        <w:rPr>
          <w:spacing w:val="1"/>
        </w:rPr>
        <w:t xml:space="preserve"> </w:t>
      </w:r>
      <w:r>
        <w:t>творческими</w:t>
      </w:r>
      <w:r>
        <w:rPr>
          <w:spacing w:val="1"/>
        </w:rPr>
        <w:t xml:space="preserve"> </w:t>
      </w:r>
      <w:r>
        <w:t>проектами. В таком случае количество часов, отводимых на изучение</w:t>
      </w:r>
      <w:r>
        <w:rPr>
          <w:spacing w:val="1"/>
        </w:rPr>
        <w:t xml:space="preserve"> </w:t>
      </w:r>
      <w:r>
        <w:t>данной темы, увеличивается за счёт внеурочной деятельности в рамках</w:t>
      </w:r>
      <w:r>
        <w:rPr>
          <w:spacing w:val="1"/>
        </w:rPr>
        <w:t xml:space="preserve"> </w:t>
      </w:r>
      <w:r>
        <w:t>часов, предусмотренных эстетическим направлением плана внеурочной</w:t>
      </w:r>
      <w:r>
        <w:rPr>
          <w:spacing w:val="1"/>
        </w:rPr>
        <w:t xml:space="preserve"> </w:t>
      </w:r>
      <w:r>
        <w:t xml:space="preserve">деятельности образовательной организации (п. 23 ФГОС НОО). </w:t>
      </w:r>
    </w:p>
    <w:p>
      <w:pPr>
        <w:pStyle w:val="60"/>
        <w:spacing w:before="102"/>
        <w:ind w:left="292"/>
        <w:rPr>
          <w:sz w:val="20"/>
          <w:szCs w:val="20"/>
        </w:rPr>
      </w:pPr>
      <w:bookmarkStart w:id="39" w:name="_TOC_250009"/>
      <w:bookmarkEnd w:id="39"/>
      <w:r>
        <w:rPr>
          <w:sz w:val="20"/>
          <w:szCs w:val="20"/>
        </w:rPr>
        <w:t>ТЕХНОЛОГИЯ</w:t>
      </w:r>
    </w:p>
    <w:p>
      <w:pPr>
        <w:pStyle w:val="61"/>
        <w:spacing w:before="92"/>
        <w:ind w:left="292"/>
        <w:jc w:val="both"/>
        <w:rPr>
          <w:sz w:val="20"/>
          <w:szCs w:val="20"/>
        </w:rPr>
      </w:pPr>
      <w:r>
        <w:rPr>
          <w:sz w:val="20"/>
          <w:szCs w:val="20"/>
        </w:rPr>
        <w:t>ПОЯСНИТЕЛЬНАЯ</w:t>
      </w:r>
      <w:r>
        <w:rPr>
          <w:spacing w:val="-4"/>
          <w:sz w:val="20"/>
          <w:szCs w:val="20"/>
        </w:rPr>
        <w:t xml:space="preserve"> </w:t>
      </w:r>
      <w:r>
        <w:rPr>
          <w:sz w:val="20"/>
          <w:szCs w:val="20"/>
        </w:rPr>
        <w:t>ЗАПИСКА</w:t>
      </w:r>
    </w:p>
    <w:p>
      <w:pPr>
        <w:pStyle w:val="33"/>
        <w:spacing w:before="4"/>
        <w:ind w:left="0"/>
        <w:jc w:val="left"/>
        <w:rPr>
          <w:b/>
          <w:sz w:val="21"/>
        </w:rPr>
      </w:pPr>
    </w:p>
    <w:p>
      <w:pPr>
        <w:pStyle w:val="33"/>
        <w:spacing w:before="5" w:line="249" w:lineRule="auto"/>
        <w:ind w:left="292" w:right="130" w:firstLine="225"/>
      </w:pPr>
      <w:r>
        <w:t>Содержание</w:t>
      </w:r>
      <w:r>
        <w:rPr>
          <w:spacing w:val="1"/>
        </w:rPr>
        <w:t xml:space="preserve"> </w:t>
      </w:r>
      <w:r>
        <w:t>обучения</w:t>
      </w:r>
      <w:r>
        <w:rPr>
          <w:spacing w:val="1"/>
        </w:rPr>
        <w:t xml:space="preserve"> </w:t>
      </w:r>
      <w:r>
        <w:t>раскрывается</w:t>
      </w:r>
      <w:r>
        <w:rPr>
          <w:spacing w:val="1"/>
        </w:rPr>
        <w:t xml:space="preserve"> </w:t>
      </w:r>
      <w:r>
        <w:t>через</w:t>
      </w:r>
      <w:r>
        <w:rPr>
          <w:spacing w:val="1"/>
        </w:rPr>
        <w:t xml:space="preserve"> </w:t>
      </w:r>
      <w:r>
        <w:t>модули,</w:t>
      </w:r>
      <w:r>
        <w:rPr>
          <w:spacing w:val="1"/>
        </w:rPr>
        <w:t xml:space="preserve"> </w:t>
      </w:r>
      <w:r>
        <w:t>которые</w:t>
      </w:r>
      <w:r>
        <w:rPr>
          <w:spacing w:val="1"/>
        </w:rPr>
        <w:t xml:space="preserve"> </w:t>
      </w:r>
      <w:r>
        <w:t>предлагаются для обязательного изучения в каждом классе начальной</w:t>
      </w:r>
      <w:r>
        <w:rPr>
          <w:spacing w:val="1"/>
        </w:rPr>
        <w:t xml:space="preserve"> </w:t>
      </w:r>
      <w:r>
        <w:t>школы.</w:t>
      </w:r>
      <w:r>
        <w:rPr>
          <w:spacing w:val="1"/>
        </w:rPr>
        <w:t xml:space="preserve"> </w:t>
      </w:r>
      <w:r>
        <w:t>Приведён</w:t>
      </w:r>
      <w:r>
        <w:rPr>
          <w:spacing w:val="1"/>
        </w:rPr>
        <w:t xml:space="preserve"> </w:t>
      </w:r>
      <w:r>
        <w:t>перечень</w:t>
      </w:r>
      <w:r>
        <w:rPr>
          <w:spacing w:val="1"/>
        </w:rPr>
        <w:t xml:space="preserve"> </w:t>
      </w:r>
      <w:r>
        <w:t>универсальных</w:t>
      </w:r>
      <w:r>
        <w:rPr>
          <w:spacing w:val="1"/>
        </w:rPr>
        <w:t xml:space="preserve"> </w:t>
      </w:r>
      <w:r>
        <w:t>учебных</w:t>
      </w:r>
      <w:r>
        <w:rPr>
          <w:spacing w:val="1"/>
        </w:rPr>
        <w:t xml:space="preserve"> </w:t>
      </w:r>
      <w:r>
        <w:t>действий —</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формирование</w:t>
      </w:r>
      <w:r>
        <w:rPr>
          <w:spacing w:val="-47"/>
        </w:rPr>
        <w:t xml:space="preserve"> </w:t>
      </w:r>
      <w:r>
        <w:t>которых</w:t>
      </w:r>
      <w:r>
        <w:rPr>
          <w:spacing w:val="24"/>
        </w:rPr>
        <w:t xml:space="preserve"> </w:t>
      </w:r>
      <w:r>
        <w:t>может</w:t>
      </w:r>
      <w:r>
        <w:rPr>
          <w:spacing w:val="22"/>
        </w:rPr>
        <w:t xml:space="preserve"> </w:t>
      </w:r>
      <w:r>
        <w:t>быть</w:t>
      </w:r>
      <w:r>
        <w:rPr>
          <w:spacing w:val="23"/>
        </w:rPr>
        <w:t xml:space="preserve"> </w:t>
      </w:r>
      <w:r>
        <w:t>достигнуто</w:t>
      </w:r>
      <w:r>
        <w:rPr>
          <w:spacing w:val="24"/>
        </w:rPr>
        <w:t xml:space="preserve"> </w:t>
      </w:r>
      <w:r>
        <w:t>средствами</w:t>
      </w:r>
      <w:r>
        <w:rPr>
          <w:spacing w:val="22"/>
        </w:rPr>
        <w:t xml:space="preserve"> </w:t>
      </w:r>
      <w:r>
        <w:t>учебного</w:t>
      </w:r>
      <w:r>
        <w:rPr>
          <w:spacing w:val="19"/>
        </w:rPr>
        <w:t xml:space="preserve"> </w:t>
      </w:r>
      <w:r>
        <w:t>предмета</w:t>
      </w:r>
    </w:p>
    <w:p>
      <w:pPr>
        <w:pStyle w:val="33"/>
        <w:spacing w:before="4" w:line="249" w:lineRule="auto"/>
        <w:ind w:left="292" w:right="128"/>
      </w:pPr>
      <w:r>
        <w:t>«Технология»</w:t>
      </w:r>
      <w:r>
        <w:rPr>
          <w:spacing w:val="1"/>
        </w:rPr>
        <w:t xml:space="preserve"> </w:t>
      </w:r>
      <w:r>
        <w:t>с</w:t>
      </w:r>
      <w:r>
        <w:rPr>
          <w:spacing w:val="1"/>
        </w:rPr>
        <w:t xml:space="preserve"> </w:t>
      </w:r>
      <w:r>
        <w:t>учётом</w:t>
      </w:r>
      <w:r>
        <w:rPr>
          <w:spacing w:val="1"/>
        </w:rPr>
        <w:t xml:space="preserve"> </w:t>
      </w:r>
      <w:r>
        <w:t>возрастных</w:t>
      </w:r>
      <w:r>
        <w:rPr>
          <w:spacing w:val="1"/>
        </w:rPr>
        <w:t xml:space="preserve"> </w:t>
      </w:r>
      <w:r>
        <w:t>особенностей</w:t>
      </w:r>
      <w:r>
        <w:rPr>
          <w:spacing w:val="1"/>
        </w:rPr>
        <w:t xml:space="preserve"> </w:t>
      </w:r>
      <w:r>
        <w:t>обучающихся</w:t>
      </w:r>
      <w:r>
        <w:rPr>
          <w:spacing w:val="-47"/>
        </w:rPr>
        <w:t xml:space="preserve"> </w:t>
      </w:r>
      <w:r>
        <w:t>начальных</w:t>
      </w:r>
      <w:r>
        <w:rPr>
          <w:spacing w:val="1"/>
        </w:rPr>
        <w:t xml:space="preserve"> </w:t>
      </w:r>
      <w:r>
        <w:t>классов.</w:t>
      </w:r>
      <w:r>
        <w:rPr>
          <w:spacing w:val="1"/>
        </w:rPr>
        <w:t xml:space="preserve"> </w:t>
      </w:r>
      <w:r>
        <w:t>В</w:t>
      </w:r>
      <w:r>
        <w:rPr>
          <w:spacing w:val="1"/>
        </w:rPr>
        <w:t xml:space="preserve"> </w:t>
      </w:r>
      <w:r>
        <w:t>первом</w:t>
      </w:r>
      <w:r>
        <w:rPr>
          <w:spacing w:val="1"/>
        </w:rPr>
        <w:t xml:space="preserve"> </w:t>
      </w:r>
      <w:r>
        <w:t>и</w:t>
      </w:r>
      <w:r>
        <w:rPr>
          <w:spacing w:val="1"/>
        </w:rPr>
        <w:t xml:space="preserve"> </w:t>
      </w:r>
      <w:r>
        <w:t>втором</w:t>
      </w:r>
      <w:r>
        <w:rPr>
          <w:spacing w:val="1"/>
        </w:rPr>
        <w:t xml:space="preserve"> </w:t>
      </w:r>
      <w:r>
        <w:t>классах</w:t>
      </w:r>
      <w:r>
        <w:rPr>
          <w:spacing w:val="1"/>
        </w:rPr>
        <w:t xml:space="preserve"> </w:t>
      </w:r>
      <w:r>
        <w:t>предлагается</w:t>
      </w:r>
      <w:r>
        <w:rPr>
          <w:spacing w:val="1"/>
        </w:rPr>
        <w:t xml:space="preserve"> </w:t>
      </w:r>
      <w:r>
        <w:t>пропедевтический уровень формирования УУД, поскольку становление</w:t>
      </w:r>
      <w:r>
        <w:rPr>
          <w:spacing w:val="1"/>
        </w:rPr>
        <w:t xml:space="preserve"> </w:t>
      </w:r>
      <w:r>
        <w:t>универсальности действий на этом этапе обучения только начинается. В</w:t>
      </w:r>
      <w:r>
        <w:rPr>
          <w:spacing w:val="-47"/>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действиях</w:t>
      </w:r>
      <w:r>
        <w:rPr>
          <w:spacing w:val="1"/>
        </w:rPr>
        <w:t xml:space="preserve"> </w:t>
      </w:r>
      <w:r>
        <w:t>выделен</w:t>
      </w:r>
      <w:r>
        <w:rPr>
          <w:spacing w:val="1"/>
        </w:rPr>
        <w:t xml:space="preserve"> </w:t>
      </w:r>
      <w:r>
        <w:t>специальный</w:t>
      </w:r>
      <w:r>
        <w:rPr>
          <w:spacing w:val="1"/>
        </w:rPr>
        <w:t xml:space="preserve"> </w:t>
      </w:r>
      <w:r>
        <w:t>раздел</w:t>
      </w:r>
      <w:r>
        <w:rPr>
          <w:spacing w:val="1"/>
        </w:rPr>
        <w:t xml:space="preserve"> </w:t>
      </w:r>
      <w:r>
        <w:t>«Работа</w:t>
      </w:r>
      <w:r>
        <w:rPr>
          <w:spacing w:val="1"/>
        </w:rPr>
        <w:t xml:space="preserve"> </w:t>
      </w:r>
      <w:r>
        <w:t>с</w:t>
      </w:r>
      <w:r>
        <w:rPr>
          <w:spacing w:val="1"/>
        </w:rPr>
        <w:t xml:space="preserve"> </w:t>
      </w:r>
      <w:r>
        <w:t>информацией».</w:t>
      </w:r>
      <w:r>
        <w:rPr>
          <w:spacing w:val="1"/>
        </w:rPr>
        <w:t xml:space="preserve"> </w:t>
      </w:r>
      <w:r>
        <w:t>С</w:t>
      </w:r>
      <w:r>
        <w:rPr>
          <w:spacing w:val="1"/>
        </w:rPr>
        <w:t xml:space="preserve"> </w:t>
      </w:r>
      <w:r>
        <w:t>учётом</w:t>
      </w:r>
      <w:r>
        <w:rPr>
          <w:spacing w:val="1"/>
        </w:rPr>
        <w:t xml:space="preserve"> </w:t>
      </w:r>
      <w:r>
        <w:t>того,</w:t>
      </w:r>
      <w:r>
        <w:rPr>
          <w:spacing w:val="1"/>
        </w:rPr>
        <w:t xml:space="preserve"> </w:t>
      </w:r>
      <w:r>
        <w:t>что</w:t>
      </w:r>
      <w:r>
        <w:rPr>
          <w:spacing w:val="1"/>
        </w:rPr>
        <w:t xml:space="preserve"> </w:t>
      </w:r>
      <w:r>
        <w:t>выполнение правил совместной деятельности строится на интеграции</w:t>
      </w:r>
      <w:r>
        <w:rPr>
          <w:spacing w:val="1"/>
        </w:rPr>
        <w:t xml:space="preserve"> </w:t>
      </w:r>
      <w:r>
        <w:t>регулятивных</w:t>
      </w:r>
      <w:r>
        <w:rPr>
          <w:spacing w:val="1"/>
        </w:rPr>
        <w:t xml:space="preserve"> </w:t>
      </w:r>
      <w:r>
        <w:t>УУД</w:t>
      </w:r>
      <w:r>
        <w:rPr>
          <w:spacing w:val="1"/>
        </w:rPr>
        <w:t xml:space="preserve"> </w:t>
      </w:r>
      <w:r>
        <w:t>(определённые</w:t>
      </w:r>
      <w:r>
        <w:rPr>
          <w:spacing w:val="1"/>
        </w:rPr>
        <w:t xml:space="preserve"> </w:t>
      </w:r>
      <w:r>
        <w:t>волевые</w:t>
      </w:r>
      <w:r>
        <w:rPr>
          <w:spacing w:val="1"/>
        </w:rPr>
        <w:t xml:space="preserve"> </w:t>
      </w:r>
      <w:r>
        <w:t>усилия,</w:t>
      </w:r>
      <w:r>
        <w:rPr>
          <w:spacing w:val="1"/>
        </w:rPr>
        <w:t xml:space="preserve"> </w:t>
      </w:r>
      <w:r>
        <w:t>саморегуляция,</w:t>
      </w:r>
      <w:r>
        <w:rPr>
          <w:spacing w:val="1"/>
        </w:rPr>
        <w:t xml:space="preserve"> </w:t>
      </w:r>
      <w:r>
        <w:t>самоконтроль,</w:t>
      </w:r>
      <w:r>
        <w:rPr>
          <w:spacing w:val="1"/>
        </w:rPr>
        <w:t xml:space="preserve"> </w:t>
      </w:r>
      <w:r>
        <w:t>проявление</w:t>
      </w:r>
      <w:r>
        <w:rPr>
          <w:spacing w:val="1"/>
        </w:rPr>
        <w:t xml:space="preserve"> </w:t>
      </w:r>
      <w:r>
        <w:t>терпения</w:t>
      </w:r>
      <w:r>
        <w:rPr>
          <w:spacing w:val="1"/>
        </w:rPr>
        <w:t xml:space="preserve"> </w:t>
      </w:r>
      <w:r>
        <w:t>и</w:t>
      </w:r>
      <w:r>
        <w:rPr>
          <w:spacing w:val="1"/>
        </w:rPr>
        <w:t xml:space="preserve"> </w:t>
      </w:r>
      <w:r>
        <w:t>доброжелательности</w:t>
      </w:r>
      <w:r>
        <w:rPr>
          <w:spacing w:val="1"/>
        </w:rPr>
        <w:t xml:space="preserve"> </w:t>
      </w:r>
      <w:r>
        <w:t>при</w:t>
      </w:r>
      <w:r>
        <w:rPr>
          <w:spacing w:val="1"/>
        </w:rPr>
        <w:t xml:space="preserve"> </w:t>
      </w:r>
      <w:r>
        <w:t>налаживании</w:t>
      </w:r>
      <w:r>
        <w:rPr>
          <w:spacing w:val="1"/>
        </w:rPr>
        <w:t xml:space="preserve"> </w:t>
      </w:r>
      <w:r>
        <w:t>отношений)</w:t>
      </w:r>
      <w:r>
        <w:rPr>
          <w:spacing w:val="1"/>
        </w:rPr>
        <w:t xml:space="preserve"> </w:t>
      </w:r>
      <w:r>
        <w:t>и</w:t>
      </w:r>
      <w:r>
        <w:rPr>
          <w:spacing w:val="1"/>
        </w:rPr>
        <w:t xml:space="preserve"> </w:t>
      </w:r>
      <w:r>
        <w:t>коммуникативных</w:t>
      </w:r>
      <w:r>
        <w:rPr>
          <w:spacing w:val="1"/>
        </w:rPr>
        <w:t xml:space="preserve"> </w:t>
      </w:r>
      <w:r>
        <w:t>УУД</w:t>
      </w:r>
      <w:r>
        <w:rPr>
          <w:spacing w:val="1"/>
        </w:rPr>
        <w:t xml:space="preserve"> </w:t>
      </w:r>
      <w:r>
        <w:t>(способность</w:t>
      </w:r>
      <w:r>
        <w:rPr>
          <w:spacing w:val="1"/>
        </w:rPr>
        <w:t xml:space="preserve"> </w:t>
      </w:r>
      <w:r>
        <w:t>вербальными средствами устанавливать взаимоотношения), их перечень</w:t>
      </w:r>
      <w:r>
        <w:rPr>
          <w:spacing w:val="-47"/>
        </w:rPr>
        <w:t xml:space="preserve"> </w:t>
      </w:r>
      <w:r>
        <w:t>дан</w:t>
      </w:r>
      <w:r>
        <w:rPr>
          <w:spacing w:val="-1"/>
        </w:rPr>
        <w:t xml:space="preserve"> </w:t>
      </w:r>
      <w:r>
        <w:t>в</w:t>
      </w:r>
      <w:r>
        <w:rPr>
          <w:spacing w:val="-3"/>
        </w:rPr>
        <w:t xml:space="preserve"> </w:t>
      </w:r>
      <w:r>
        <w:t>специальном</w:t>
      </w:r>
      <w:r>
        <w:rPr>
          <w:spacing w:val="3"/>
        </w:rPr>
        <w:t xml:space="preserve"> </w:t>
      </w:r>
      <w:r>
        <w:t>разделе</w:t>
      </w:r>
      <w:r>
        <w:rPr>
          <w:spacing w:val="2"/>
        </w:rPr>
        <w:t xml:space="preserve"> </w:t>
      </w:r>
      <w:r>
        <w:t>—</w:t>
      </w:r>
      <w:r>
        <w:rPr>
          <w:spacing w:val="1"/>
        </w:rPr>
        <w:t xml:space="preserve"> </w:t>
      </w:r>
      <w:r>
        <w:t>«Совместная деятельность».</w:t>
      </w:r>
    </w:p>
    <w:p>
      <w:pPr>
        <w:pStyle w:val="33"/>
        <w:spacing w:before="11" w:line="249" w:lineRule="auto"/>
        <w:ind w:left="292" w:right="138" w:firstLine="225"/>
      </w:pPr>
      <w:r>
        <w:t>Планируемые</w:t>
      </w:r>
      <w:r>
        <w:rPr>
          <w:spacing w:val="1"/>
        </w:rPr>
        <w:t xml:space="preserve"> </w:t>
      </w:r>
      <w:r>
        <w:t>результаты</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период</w:t>
      </w:r>
      <w:r>
        <w:rPr>
          <w:spacing w:val="1"/>
        </w:rPr>
        <w:t xml:space="preserve"> </w:t>
      </w:r>
      <w:r>
        <w:t>обучения,</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достижения</w:t>
      </w:r>
      <w:r>
        <w:rPr>
          <w:spacing w:val="1"/>
        </w:rPr>
        <w:t xml:space="preserve"> </w:t>
      </w:r>
      <w:r>
        <w:t>младшего</w:t>
      </w:r>
      <w:r>
        <w:rPr>
          <w:spacing w:val="-5"/>
        </w:rPr>
        <w:t xml:space="preserve"> </w:t>
      </w:r>
      <w:r>
        <w:t>школьника</w:t>
      </w:r>
      <w:r>
        <w:rPr>
          <w:spacing w:val="2"/>
        </w:rPr>
        <w:t xml:space="preserve"> </w:t>
      </w:r>
      <w:r>
        <w:t>за</w:t>
      </w:r>
      <w:r>
        <w:rPr>
          <w:spacing w:val="3"/>
        </w:rPr>
        <w:t xml:space="preserve"> </w:t>
      </w:r>
      <w:r>
        <w:t>каждый</w:t>
      </w:r>
      <w:r>
        <w:rPr>
          <w:spacing w:val="-2"/>
        </w:rPr>
        <w:t xml:space="preserve"> </w:t>
      </w:r>
      <w:r>
        <w:t>год</w:t>
      </w:r>
      <w:r>
        <w:rPr>
          <w:spacing w:val="-1"/>
        </w:rPr>
        <w:t xml:space="preserve"> </w:t>
      </w:r>
      <w:r>
        <w:t>обучения</w:t>
      </w:r>
      <w:r>
        <w:rPr>
          <w:spacing w:val="-1"/>
        </w:rPr>
        <w:t xml:space="preserve"> </w:t>
      </w:r>
      <w:r>
        <w:t>в</w:t>
      </w:r>
      <w:r>
        <w:rPr>
          <w:spacing w:val="1"/>
        </w:rPr>
        <w:t xml:space="preserve"> </w:t>
      </w:r>
      <w:r>
        <w:t>начальной</w:t>
      </w:r>
      <w:r>
        <w:rPr>
          <w:spacing w:val="-1"/>
        </w:rPr>
        <w:t xml:space="preserve"> </w:t>
      </w:r>
      <w:r>
        <w:t>школе.</w:t>
      </w:r>
    </w:p>
    <w:p>
      <w:pPr>
        <w:pStyle w:val="33"/>
        <w:spacing w:before="3"/>
        <w:ind w:left="518"/>
      </w:pPr>
      <w:r>
        <w:t>В</w:t>
      </w:r>
      <w:r>
        <w:rPr>
          <w:spacing w:val="-8"/>
        </w:rPr>
        <w:t xml:space="preserve"> </w:t>
      </w:r>
      <w:r>
        <w:t>тематическом планировании</w:t>
      </w:r>
      <w:r>
        <w:rPr>
          <w:spacing w:val="-4"/>
        </w:rPr>
        <w:t xml:space="preserve"> </w:t>
      </w:r>
      <w:r>
        <w:t>описывается</w:t>
      </w:r>
      <w:r>
        <w:rPr>
          <w:spacing w:val="-4"/>
        </w:rPr>
        <w:t xml:space="preserve"> </w:t>
      </w:r>
      <w:r>
        <w:t>программное</w:t>
      </w:r>
    </w:p>
    <w:p>
      <w:pPr>
        <w:pStyle w:val="33"/>
        <w:spacing w:before="10" w:line="249" w:lineRule="auto"/>
        <w:ind w:left="292" w:right="132"/>
      </w:pPr>
      <w:r>
        <w:t>содержание по всем</w:t>
      </w:r>
      <w:r>
        <w:rPr>
          <w:spacing w:val="1"/>
        </w:rPr>
        <w:t xml:space="preserve"> </w:t>
      </w:r>
      <w:r>
        <w:t>разделам (темам) содержания обучения каждого</w:t>
      </w:r>
      <w:r>
        <w:rPr>
          <w:spacing w:val="1"/>
        </w:rPr>
        <w:t xml:space="preserve"> </w:t>
      </w:r>
      <w:r>
        <w:t>класса, а также раскрываются методы и формы организации обучения и</w:t>
      </w:r>
      <w:r>
        <w:rPr>
          <w:spacing w:val="1"/>
        </w:rPr>
        <w:t xml:space="preserve"> </w:t>
      </w:r>
      <w:r>
        <w:t>характеристика деятельности, которые целесообразно использовать при</w:t>
      </w:r>
      <w:r>
        <w:rPr>
          <w:spacing w:val="1"/>
        </w:rPr>
        <w:t xml:space="preserve"> </w:t>
      </w:r>
      <w:r>
        <w:t>изучении той или иной темы. Представлены также способы организации</w:t>
      </w:r>
      <w:r>
        <w:rPr>
          <w:spacing w:val="-47"/>
        </w:rPr>
        <w:t xml:space="preserve"> </w:t>
      </w:r>
      <w:r>
        <w:t>дифференцированного</w:t>
      </w:r>
      <w:r>
        <w:rPr>
          <w:spacing w:val="1"/>
        </w:rPr>
        <w:t xml:space="preserve"> </w:t>
      </w:r>
      <w:r>
        <w:t>обучения.</w:t>
      </w:r>
    </w:p>
    <w:p>
      <w:pPr>
        <w:pStyle w:val="61"/>
        <w:spacing w:before="76"/>
        <w:ind w:left="292"/>
        <w:rPr>
          <w:sz w:val="20"/>
          <w:szCs w:val="20"/>
        </w:rPr>
      </w:pPr>
      <w:r>
        <w:rPr>
          <w:sz w:val="20"/>
          <w:szCs w:val="20"/>
        </w:rPr>
        <w:t>ОБЩАЯ</w:t>
      </w:r>
      <w:r>
        <w:rPr>
          <w:spacing w:val="-9"/>
          <w:sz w:val="20"/>
          <w:szCs w:val="20"/>
        </w:rPr>
        <w:t xml:space="preserve"> </w:t>
      </w:r>
      <w:r>
        <w:rPr>
          <w:sz w:val="20"/>
          <w:szCs w:val="20"/>
        </w:rPr>
        <w:t>ХАРАКТЕРИСТИКА УЧЕБНОГО</w:t>
      </w:r>
      <w:r>
        <w:rPr>
          <w:spacing w:val="-2"/>
          <w:sz w:val="20"/>
          <w:szCs w:val="20"/>
        </w:rPr>
        <w:t xml:space="preserve"> </w:t>
      </w:r>
      <w:r>
        <w:rPr>
          <w:sz w:val="20"/>
          <w:szCs w:val="20"/>
        </w:rPr>
        <w:t>ПРЕДМЕТА</w:t>
      </w:r>
    </w:p>
    <w:p>
      <w:pPr>
        <w:spacing w:before="2"/>
        <w:ind w:left="292"/>
        <w:rPr>
          <w:b/>
          <w:sz w:val="20"/>
          <w:szCs w:val="20"/>
        </w:rPr>
      </w:pPr>
      <w:r>
        <w:rPr>
          <w:b/>
          <w:sz w:val="20"/>
          <w:szCs w:val="20"/>
        </w:rPr>
        <w:t>«ТЕХНОЛОГИЯ»</w:t>
      </w:r>
    </w:p>
    <w:p>
      <w:pPr>
        <w:pStyle w:val="33"/>
        <w:spacing w:line="249" w:lineRule="auto"/>
        <w:ind w:left="292" w:right="120" w:firstLine="225"/>
      </w:pPr>
      <w:r>
        <w:rPr>
          <w:spacing w:val="-1"/>
        </w:rPr>
        <w:t>Программа</w:t>
      </w:r>
      <w:r>
        <w:rPr>
          <w:spacing w:val="-6"/>
        </w:rPr>
        <w:t xml:space="preserve"> </w:t>
      </w:r>
      <w:r>
        <w:rPr>
          <w:spacing w:val="-1"/>
        </w:rPr>
        <w:t>отражает</w:t>
      </w:r>
      <w:r>
        <w:rPr>
          <w:spacing w:val="-8"/>
        </w:rPr>
        <w:t xml:space="preserve"> </w:t>
      </w:r>
      <w:r>
        <w:t>вариант</w:t>
      </w:r>
      <w:r>
        <w:rPr>
          <w:spacing w:val="-11"/>
        </w:rPr>
        <w:t xml:space="preserve"> </w:t>
      </w:r>
      <w:r>
        <w:t>конкретизации</w:t>
      </w:r>
      <w:r>
        <w:rPr>
          <w:spacing w:val="-5"/>
        </w:rPr>
        <w:t xml:space="preserve"> </w:t>
      </w:r>
      <w:r>
        <w:t>требований</w:t>
      </w:r>
      <w:r>
        <w:rPr>
          <w:spacing w:val="-48"/>
        </w:rPr>
        <w:t xml:space="preserve"> </w:t>
      </w:r>
      <w:r>
        <w:rPr>
          <w:spacing w:val="-1"/>
        </w:rPr>
        <w:t xml:space="preserve">Федерального </w:t>
      </w:r>
      <w:r>
        <w:t>государственного образовательного стандарта начального</w:t>
      </w:r>
      <w:r>
        <w:rPr>
          <w:spacing w:val="-47"/>
        </w:rPr>
        <w:t xml:space="preserve"> </w:t>
      </w:r>
      <w:r>
        <w:t>общего образования по предметной области (предмету) «Технология» и</w:t>
      </w:r>
      <w:r>
        <w:rPr>
          <w:spacing w:val="1"/>
        </w:rPr>
        <w:t xml:space="preserve"> </w:t>
      </w:r>
      <w:r>
        <w:t>обеспечивает обозначенную в нём содержательную составляющую по</w:t>
      </w:r>
      <w:r>
        <w:rPr>
          <w:spacing w:val="1"/>
        </w:rPr>
        <w:t xml:space="preserve"> </w:t>
      </w:r>
      <w:r>
        <w:t>данному</w:t>
      </w:r>
      <w:r>
        <w:rPr>
          <w:spacing w:val="-9"/>
        </w:rPr>
        <w:t xml:space="preserve"> </w:t>
      </w:r>
      <w:r>
        <w:t>учебному</w:t>
      </w:r>
      <w:r>
        <w:rPr>
          <w:spacing w:val="-9"/>
        </w:rPr>
        <w:t xml:space="preserve"> </w:t>
      </w:r>
      <w:r>
        <w:t>предмету.</w:t>
      </w:r>
    </w:p>
    <w:p>
      <w:pPr>
        <w:pStyle w:val="33"/>
        <w:spacing w:before="5" w:line="249" w:lineRule="auto"/>
        <w:ind w:left="292" w:right="128" w:firstLine="225"/>
      </w:pP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времени</w:t>
      </w:r>
      <w:r>
        <w:rPr>
          <w:spacing w:val="1"/>
        </w:rPr>
        <w:t xml:space="preserve"> </w:t>
      </w:r>
      <w:r>
        <w:t>и</w:t>
      </w:r>
      <w:r>
        <w:rPr>
          <w:spacing w:val="1"/>
        </w:rPr>
        <w:t xml:space="preserve"> </w:t>
      </w:r>
      <w:r>
        <w:t>инновационными</w:t>
      </w:r>
      <w:r>
        <w:rPr>
          <w:spacing w:val="1"/>
        </w:rPr>
        <w:t xml:space="preserve"> </w:t>
      </w:r>
      <w:r>
        <w:t>установками</w:t>
      </w:r>
      <w:r>
        <w:rPr>
          <w:spacing w:val="1"/>
        </w:rPr>
        <w:t xml:space="preserve"> </w:t>
      </w:r>
      <w:r>
        <w:t>отечественного</w:t>
      </w:r>
      <w:r>
        <w:rPr>
          <w:spacing w:val="1"/>
        </w:rPr>
        <w:t xml:space="preserve"> </w:t>
      </w:r>
      <w:r>
        <w:t>образования,</w:t>
      </w:r>
      <w:r>
        <w:rPr>
          <w:spacing w:val="1"/>
        </w:rPr>
        <w:t xml:space="preserve"> </w:t>
      </w:r>
      <w:r>
        <w:t>обозначенными</w:t>
      </w:r>
      <w:r>
        <w:rPr>
          <w:spacing w:val="1"/>
        </w:rPr>
        <w:t xml:space="preserve"> </w:t>
      </w:r>
      <w:r>
        <w:t>во</w:t>
      </w:r>
      <w:r>
        <w:rPr>
          <w:spacing w:val="1"/>
        </w:rPr>
        <w:t xml:space="preserve"> </w:t>
      </w:r>
      <w:r>
        <w:t>ФГОС</w:t>
      </w:r>
      <w:r>
        <w:rPr>
          <w:spacing w:val="1"/>
        </w:rPr>
        <w:t xml:space="preserve"> </w:t>
      </w:r>
      <w:r>
        <w:t>НОО,</w:t>
      </w:r>
      <w:r>
        <w:rPr>
          <w:spacing w:val="1"/>
        </w:rPr>
        <w:t xml:space="preserve"> </w:t>
      </w:r>
      <w:r>
        <w:t>данная</w:t>
      </w:r>
      <w:r>
        <w:rPr>
          <w:spacing w:val="1"/>
        </w:rPr>
        <w:t xml:space="preserve"> </w:t>
      </w:r>
      <w:r>
        <w:t>программа</w:t>
      </w:r>
      <w:r>
        <w:rPr>
          <w:spacing w:val="1"/>
        </w:rPr>
        <w:t xml:space="preserve"> </w:t>
      </w:r>
      <w:r>
        <w:t>обеспечивает</w:t>
      </w:r>
      <w:r>
        <w:rPr>
          <w:spacing w:val="1"/>
        </w:rPr>
        <w:t xml:space="preserve"> </w:t>
      </w:r>
      <w:r>
        <w:t>реализацию</w:t>
      </w:r>
      <w:r>
        <w:rPr>
          <w:spacing w:val="1"/>
        </w:rPr>
        <w:t xml:space="preserve"> </w:t>
      </w:r>
      <w:r>
        <w:t>обновлённой</w:t>
      </w:r>
      <w:r>
        <w:rPr>
          <w:spacing w:val="1"/>
        </w:rPr>
        <w:t xml:space="preserve"> </w:t>
      </w:r>
      <w:r>
        <w:t>концептуальной идеи учебного предмета «Технология». Её особенность</w:t>
      </w:r>
      <w:r>
        <w:rPr>
          <w:spacing w:val="1"/>
        </w:rPr>
        <w:t xml:space="preserve"> </w:t>
      </w:r>
      <w:r>
        <w:t>состоит в</w:t>
      </w:r>
      <w:r>
        <w:rPr>
          <w:spacing w:val="1"/>
        </w:rPr>
        <w:t xml:space="preserve"> </w:t>
      </w:r>
      <w:r>
        <w:t>формировании</w:t>
      </w:r>
      <w:r>
        <w:rPr>
          <w:spacing w:val="1"/>
        </w:rPr>
        <w:t xml:space="preserve"> </w:t>
      </w:r>
      <w:r>
        <w:t>у обучающихся</w:t>
      </w:r>
      <w:r>
        <w:rPr>
          <w:spacing w:val="1"/>
        </w:rPr>
        <w:t xml:space="preserve"> </w:t>
      </w:r>
      <w:r>
        <w:t>социально ценных</w:t>
      </w:r>
      <w:r>
        <w:rPr>
          <w:spacing w:val="1"/>
        </w:rPr>
        <w:t xml:space="preserve"> </w:t>
      </w:r>
      <w:r>
        <w:t>качеств,</w:t>
      </w:r>
      <w:r>
        <w:rPr>
          <w:spacing w:val="1"/>
        </w:rPr>
        <w:t xml:space="preserve"> </w:t>
      </w:r>
      <w:r>
        <w:t>креативности</w:t>
      </w:r>
      <w:r>
        <w:rPr>
          <w:spacing w:val="1"/>
        </w:rPr>
        <w:t xml:space="preserve"> </w:t>
      </w:r>
      <w:r>
        <w:t>и</w:t>
      </w:r>
      <w:r>
        <w:rPr>
          <w:spacing w:val="1"/>
        </w:rPr>
        <w:t xml:space="preserve"> </w:t>
      </w:r>
      <w:r>
        <w:t>общей</w:t>
      </w:r>
      <w:r>
        <w:rPr>
          <w:spacing w:val="1"/>
        </w:rPr>
        <w:t xml:space="preserve"> </w:t>
      </w:r>
      <w:r>
        <w:t>культуры</w:t>
      </w:r>
      <w:r>
        <w:rPr>
          <w:spacing w:val="1"/>
        </w:rPr>
        <w:t xml:space="preserve"> </w:t>
      </w:r>
      <w:r>
        <w:t>личности.</w:t>
      </w:r>
      <w:r>
        <w:rPr>
          <w:spacing w:val="1"/>
        </w:rPr>
        <w:t xml:space="preserve"> </w:t>
      </w:r>
      <w:r>
        <w:t>Новые</w:t>
      </w:r>
      <w:r>
        <w:rPr>
          <w:spacing w:val="1"/>
        </w:rPr>
        <w:t xml:space="preserve"> </w:t>
      </w:r>
      <w:r>
        <w:t>социально-экономические</w:t>
      </w:r>
      <w:r>
        <w:rPr>
          <w:spacing w:val="1"/>
        </w:rPr>
        <w:t xml:space="preserve"> </w:t>
      </w:r>
      <w:r>
        <w:t>условия</w:t>
      </w:r>
      <w:r>
        <w:rPr>
          <w:spacing w:val="1"/>
        </w:rPr>
        <w:t xml:space="preserve"> </w:t>
      </w:r>
      <w:r>
        <w:t>требуют</w:t>
      </w:r>
      <w:r>
        <w:rPr>
          <w:spacing w:val="1"/>
        </w:rPr>
        <w:t xml:space="preserve"> </w:t>
      </w:r>
      <w:r>
        <w:t>включения</w:t>
      </w:r>
      <w:r>
        <w:rPr>
          <w:spacing w:val="1"/>
        </w:rPr>
        <w:t xml:space="preserve"> </w:t>
      </w:r>
      <w:r>
        <w:t>каждого</w:t>
      </w:r>
      <w:r>
        <w:rPr>
          <w:spacing w:val="1"/>
        </w:rPr>
        <w:t xml:space="preserve"> </w:t>
      </w:r>
      <w:r>
        <w:t>учебного предмета</w:t>
      </w:r>
      <w:r>
        <w:rPr>
          <w:spacing w:val="1"/>
        </w:rPr>
        <w:t xml:space="preserve"> </w:t>
      </w:r>
      <w:r>
        <w:t>в данный</w:t>
      </w:r>
      <w:r>
        <w:rPr>
          <w:spacing w:val="1"/>
        </w:rPr>
        <w:t xml:space="preserve"> </w:t>
      </w:r>
      <w:r>
        <w:t>процесс,</w:t>
      </w:r>
      <w:r>
        <w:rPr>
          <w:spacing w:val="1"/>
        </w:rPr>
        <w:t xml:space="preserve"> </w:t>
      </w:r>
      <w:r>
        <w:t>а</w:t>
      </w:r>
      <w:r>
        <w:rPr>
          <w:spacing w:val="1"/>
        </w:rPr>
        <w:t xml:space="preserve"> </w:t>
      </w:r>
      <w:r>
        <w:t>уроки</w:t>
      </w:r>
      <w:r>
        <w:rPr>
          <w:spacing w:val="1"/>
        </w:rPr>
        <w:t xml:space="preserve"> </w:t>
      </w:r>
      <w:r>
        <w:t>технологии</w:t>
      </w:r>
      <w:r>
        <w:rPr>
          <w:spacing w:val="1"/>
        </w:rPr>
        <w:t xml:space="preserve"> </w:t>
      </w:r>
      <w:r>
        <w:t>обладают</w:t>
      </w:r>
      <w:r>
        <w:rPr>
          <w:spacing w:val="1"/>
        </w:rPr>
        <w:t xml:space="preserve"> </w:t>
      </w:r>
      <w:r>
        <w:t>большими</w:t>
      </w:r>
      <w:r>
        <w:rPr>
          <w:spacing w:val="1"/>
        </w:rPr>
        <w:t xml:space="preserve"> </w:t>
      </w:r>
      <w:r>
        <w:t>специфическими</w:t>
      </w:r>
      <w:r>
        <w:rPr>
          <w:spacing w:val="1"/>
        </w:rPr>
        <w:t xml:space="preserve"> </w:t>
      </w:r>
      <w:r>
        <w:t>резервами</w:t>
      </w:r>
      <w:r>
        <w:rPr>
          <w:spacing w:val="1"/>
        </w:rPr>
        <w:t xml:space="preserve"> </w:t>
      </w:r>
      <w:r>
        <w:t>для</w:t>
      </w:r>
      <w:r>
        <w:rPr>
          <w:spacing w:val="1"/>
        </w:rPr>
        <w:t xml:space="preserve"> </w:t>
      </w:r>
      <w:r>
        <w:t>решения</w:t>
      </w:r>
      <w:r>
        <w:rPr>
          <w:spacing w:val="1"/>
        </w:rPr>
        <w:t xml:space="preserve"> </w:t>
      </w:r>
      <w:r>
        <w:t>данной</w:t>
      </w:r>
      <w:r>
        <w:rPr>
          <w:spacing w:val="1"/>
        </w:rPr>
        <w:t xml:space="preserve"> </w:t>
      </w:r>
      <w:r>
        <w:t>задачи,</w:t>
      </w:r>
      <w:r>
        <w:rPr>
          <w:spacing w:val="1"/>
        </w:rPr>
        <w:t xml:space="preserve"> </w:t>
      </w:r>
      <w:r>
        <w:t>особенно</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образования.</w:t>
      </w:r>
      <w:r>
        <w:rPr>
          <w:spacing w:val="1"/>
        </w:rPr>
        <w:t xml:space="preserve"> </w:t>
      </w:r>
    </w:p>
    <w:p>
      <w:pPr>
        <w:pStyle w:val="33"/>
        <w:spacing w:before="6" w:line="249" w:lineRule="auto"/>
        <w:ind w:left="292" w:right="130" w:firstLine="225"/>
      </w:pPr>
      <w:r>
        <w:t>Важнейшая</w:t>
      </w:r>
      <w:r>
        <w:rPr>
          <w:spacing w:val="1"/>
        </w:rPr>
        <w:t xml:space="preserve"> </w:t>
      </w:r>
      <w:r>
        <w:t>особенность</w:t>
      </w:r>
      <w:r>
        <w:rPr>
          <w:spacing w:val="1"/>
        </w:rPr>
        <w:t xml:space="preserve"> </w:t>
      </w:r>
      <w:r>
        <w:t>уроков</w:t>
      </w:r>
      <w:r>
        <w:rPr>
          <w:spacing w:val="1"/>
        </w:rPr>
        <w:t xml:space="preserve"> </w:t>
      </w:r>
      <w:r>
        <w:t>технологии</w:t>
      </w:r>
      <w:r>
        <w:rPr>
          <w:spacing w:val="1"/>
        </w:rPr>
        <w:t xml:space="preserve"> </w:t>
      </w:r>
      <w:r>
        <w:t>в</w:t>
      </w:r>
      <w:r>
        <w:rPr>
          <w:spacing w:val="1"/>
        </w:rPr>
        <w:t xml:space="preserve"> </w:t>
      </w:r>
      <w:r>
        <w:t>начальной</w:t>
      </w:r>
      <w:r>
        <w:rPr>
          <w:spacing w:val="1"/>
        </w:rPr>
        <w:t xml:space="preserve"> </w:t>
      </w:r>
      <w:r>
        <w:t>школе —</w:t>
      </w:r>
      <w:r>
        <w:rPr>
          <w:spacing w:val="-47"/>
        </w:rPr>
        <w:t xml:space="preserve"> </w:t>
      </w:r>
      <w:r>
        <w:t>предметно-практическая деятельность как необходимая составляющая</w:t>
      </w:r>
      <w:r>
        <w:rPr>
          <w:spacing w:val="1"/>
        </w:rPr>
        <w:t xml:space="preserve"> </w:t>
      </w:r>
      <w:r>
        <w:t>целостного</w:t>
      </w:r>
      <w:r>
        <w:rPr>
          <w:spacing w:val="1"/>
        </w:rPr>
        <w:t xml:space="preserve"> </w:t>
      </w:r>
      <w:r>
        <w:t>процесса</w:t>
      </w:r>
      <w:r>
        <w:rPr>
          <w:spacing w:val="1"/>
        </w:rPr>
        <w:t xml:space="preserve"> </w:t>
      </w:r>
      <w:r>
        <w:t>интеллектуального,</w:t>
      </w:r>
      <w:r>
        <w:rPr>
          <w:spacing w:val="1"/>
        </w:rPr>
        <w:t xml:space="preserve"> </w:t>
      </w:r>
      <w:r>
        <w:t>а также</w:t>
      </w:r>
      <w:r>
        <w:rPr>
          <w:spacing w:val="1"/>
        </w:rPr>
        <w:t xml:space="preserve"> </w:t>
      </w:r>
      <w:r>
        <w:t>духовного</w:t>
      </w:r>
      <w:r>
        <w:rPr>
          <w:spacing w:val="1"/>
        </w:rPr>
        <w:t xml:space="preserve"> </w:t>
      </w:r>
      <w:r>
        <w:t>и</w:t>
      </w:r>
      <w:r>
        <w:rPr>
          <w:spacing w:val="1"/>
        </w:rPr>
        <w:t xml:space="preserve"> </w:t>
      </w:r>
      <w:r>
        <w:t>нравственного</w:t>
      </w:r>
      <w:r>
        <w:rPr>
          <w:spacing w:val="-5"/>
        </w:rPr>
        <w:t xml:space="preserve"> </w:t>
      </w:r>
      <w:r>
        <w:t>развития</w:t>
      </w:r>
      <w:r>
        <w:rPr>
          <w:spacing w:val="-1"/>
        </w:rPr>
        <w:t xml:space="preserve"> </w:t>
      </w:r>
      <w:r>
        <w:t>обучающихся</w:t>
      </w:r>
      <w:r>
        <w:rPr>
          <w:spacing w:val="-1"/>
        </w:rPr>
        <w:t xml:space="preserve"> </w:t>
      </w:r>
      <w:r>
        <w:t>младшего</w:t>
      </w:r>
      <w:r>
        <w:rPr>
          <w:spacing w:val="-5"/>
        </w:rPr>
        <w:t xml:space="preserve"> </w:t>
      </w:r>
      <w:r>
        <w:t>школьного</w:t>
      </w:r>
      <w:r>
        <w:rPr>
          <w:spacing w:val="-5"/>
        </w:rPr>
        <w:t xml:space="preserve"> </w:t>
      </w:r>
      <w:r>
        <w:t>возраста.</w:t>
      </w:r>
    </w:p>
    <w:p>
      <w:pPr>
        <w:pStyle w:val="33"/>
        <w:spacing w:before="4" w:line="249" w:lineRule="auto"/>
        <w:ind w:left="292" w:right="136" w:firstLine="225"/>
      </w:pPr>
      <w:r>
        <w:t>Продуктивная</w:t>
      </w:r>
      <w:r>
        <w:rPr>
          <w:spacing w:val="1"/>
        </w:rPr>
        <w:t xml:space="preserve"> </w:t>
      </w:r>
      <w:r>
        <w:t>предметная</w:t>
      </w:r>
      <w:r>
        <w:rPr>
          <w:spacing w:val="1"/>
        </w:rPr>
        <w:t xml:space="preserve"> </w:t>
      </w:r>
      <w:r>
        <w:t>деятельность</w:t>
      </w:r>
      <w:r>
        <w:rPr>
          <w:spacing w:val="1"/>
        </w:rPr>
        <w:t xml:space="preserve"> </w:t>
      </w:r>
      <w:r>
        <w:t>на</w:t>
      </w:r>
      <w:r>
        <w:rPr>
          <w:spacing w:val="1"/>
        </w:rPr>
        <w:t xml:space="preserve"> </w:t>
      </w:r>
      <w:r>
        <w:t>уроках</w:t>
      </w:r>
      <w:r>
        <w:rPr>
          <w:spacing w:val="1"/>
        </w:rPr>
        <w:t xml:space="preserve"> </w:t>
      </w:r>
      <w:r>
        <w:t>технологии</w:t>
      </w:r>
      <w:r>
        <w:rPr>
          <w:spacing w:val="1"/>
        </w:rPr>
        <w:t xml:space="preserve"> </w:t>
      </w:r>
      <w:r>
        <w:t>является</w:t>
      </w:r>
      <w:r>
        <w:rPr>
          <w:spacing w:val="1"/>
        </w:rPr>
        <w:t xml:space="preserve"> </w:t>
      </w:r>
      <w:r>
        <w:t>основой</w:t>
      </w:r>
      <w:r>
        <w:rPr>
          <w:spacing w:val="45"/>
        </w:rPr>
        <w:t xml:space="preserve"> </w:t>
      </w:r>
      <w:r>
        <w:t>формирования</w:t>
      </w:r>
      <w:r>
        <w:rPr>
          <w:spacing w:val="50"/>
        </w:rPr>
        <w:t xml:space="preserve"> </w:t>
      </w:r>
      <w:r>
        <w:t>познавательных</w:t>
      </w:r>
      <w:r>
        <w:rPr>
          <w:spacing w:val="48"/>
        </w:rPr>
        <w:t xml:space="preserve"> </w:t>
      </w:r>
      <w:r>
        <w:t>способностей</w:t>
      </w:r>
    </w:p>
    <w:p>
      <w:pPr>
        <w:pStyle w:val="33"/>
        <w:spacing w:before="65" w:line="249" w:lineRule="auto"/>
        <w:ind w:left="292" w:right="134"/>
      </w:pPr>
      <w:r>
        <w:t>школьников, стремления активно знакомиться с историей материальной</w:t>
      </w:r>
      <w:r>
        <w:rPr>
          <w:spacing w:val="-47"/>
        </w:rPr>
        <w:t xml:space="preserve"> </w:t>
      </w:r>
      <w:r>
        <w:t>культуры</w:t>
      </w:r>
      <w:r>
        <w:rPr>
          <w:spacing w:val="1"/>
        </w:rPr>
        <w:t xml:space="preserve"> </w:t>
      </w:r>
      <w:r>
        <w:t>и</w:t>
      </w:r>
      <w:r>
        <w:rPr>
          <w:spacing w:val="1"/>
        </w:rPr>
        <w:t xml:space="preserve"> </w:t>
      </w:r>
      <w:r>
        <w:t>семейных</w:t>
      </w:r>
      <w:r>
        <w:rPr>
          <w:spacing w:val="1"/>
        </w:rPr>
        <w:t xml:space="preserve"> </w:t>
      </w:r>
      <w:r>
        <w:t>традиций</w:t>
      </w:r>
      <w:r>
        <w:rPr>
          <w:spacing w:val="1"/>
        </w:rPr>
        <w:t xml:space="preserve"> </w:t>
      </w:r>
      <w:r>
        <w:t>своего</w:t>
      </w:r>
      <w:r>
        <w:rPr>
          <w:spacing w:val="1"/>
        </w:rPr>
        <w:t xml:space="preserve"> </w:t>
      </w:r>
      <w:r>
        <w:t>и</w:t>
      </w:r>
      <w:r>
        <w:rPr>
          <w:spacing w:val="1"/>
        </w:rPr>
        <w:t xml:space="preserve"> </w:t>
      </w:r>
      <w:r>
        <w:t>других</w:t>
      </w:r>
      <w:r>
        <w:rPr>
          <w:spacing w:val="1"/>
        </w:rPr>
        <w:t xml:space="preserve"> </w:t>
      </w:r>
      <w:r>
        <w:t>народов</w:t>
      </w:r>
      <w:r>
        <w:rPr>
          <w:spacing w:val="1"/>
        </w:rPr>
        <w:t xml:space="preserve"> </w:t>
      </w:r>
      <w:r>
        <w:t>и</w:t>
      </w:r>
      <w:r>
        <w:rPr>
          <w:spacing w:val="-47"/>
        </w:rPr>
        <w:t xml:space="preserve"> </w:t>
      </w:r>
      <w:r>
        <w:t>уважительного</w:t>
      </w:r>
      <w:r>
        <w:rPr>
          <w:spacing w:val="-4"/>
        </w:rPr>
        <w:t xml:space="preserve"> </w:t>
      </w:r>
      <w:r>
        <w:t>отношения</w:t>
      </w:r>
      <w:r>
        <w:rPr>
          <w:spacing w:val="1"/>
        </w:rPr>
        <w:t xml:space="preserve"> </w:t>
      </w:r>
      <w:r>
        <w:t>к ним.</w:t>
      </w:r>
    </w:p>
    <w:p>
      <w:pPr>
        <w:pStyle w:val="33"/>
        <w:spacing w:before="3" w:line="249" w:lineRule="auto"/>
        <w:ind w:left="292" w:right="131" w:firstLine="225"/>
      </w:pPr>
      <w:r>
        <w:t>Занятия</w:t>
      </w:r>
      <w:r>
        <w:rPr>
          <w:spacing w:val="1"/>
        </w:rPr>
        <w:t xml:space="preserve"> </w:t>
      </w:r>
      <w:r>
        <w:t>продуктивной</w:t>
      </w:r>
      <w:r>
        <w:rPr>
          <w:spacing w:val="1"/>
        </w:rPr>
        <w:t xml:space="preserve"> </w:t>
      </w:r>
      <w:r>
        <w:t>деятельностью</w:t>
      </w:r>
      <w:r>
        <w:rPr>
          <w:spacing w:val="1"/>
        </w:rPr>
        <w:t xml:space="preserve"> </w:t>
      </w:r>
      <w:r>
        <w:t>закладывают</w:t>
      </w:r>
      <w:r>
        <w:rPr>
          <w:spacing w:val="1"/>
        </w:rPr>
        <w:t xml:space="preserve"> </w:t>
      </w:r>
      <w:r>
        <w:t>основу</w:t>
      </w:r>
      <w:r>
        <w:rPr>
          <w:spacing w:val="1"/>
        </w:rPr>
        <w:t xml:space="preserve"> </w:t>
      </w:r>
      <w:r>
        <w:t>для</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социально-значимых</w:t>
      </w:r>
      <w:r>
        <w:rPr>
          <w:spacing w:val="1"/>
        </w:rPr>
        <w:t xml:space="preserve"> </w:t>
      </w:r>
      <w:r>
        <w:t>практических</w:t>
      </w:r>
      <w:r>
        <w:rPr>
          <w:spacing w:val="1"/>
        </w:rPr>
        <w:t xml:space="preserve"> </w:t>
      </w:r>
      <w:r>
        <w:t>умений</w:t>
      </w:r>
      <w:r>
        <w:rPr>
          <w:spacing w:val="1"/>
        </w:rPr>
        <w:t xml:space="preserve"> </w:t>
      </w:r>
      <w:r>
        <w:t>и</w:t>
      </w:r>
      <w:r>
        <w:rPr>
          <w:spacing w:val="1"/>
        </w:rPr>
        <w:t xml:space="preserve"> </w:t>
      </w:r>
      <w:r>
        <w:t>опыта</w:t>
      </w:r>
      <w:r>
        <w:rPr>
          <w:spacing w:val="1"/>
        </w:rPr>
        <w:t xml:space="preserve"> </w:t>
      </w:r>
      <w:r>
        <w:t>преобразовательной</w:t>
      </w:r>
      <w:r>
        <w:rPr>
          <w:spacing w:val="1"/>
        </w:rPr>
        <w:t xml:space="preserve"> </w:t>
      </w:r>
      <w:r>
        <w:t>творческой</w:t>
      </w:r>
      <w:r>
        <w:rPr>
          <w:spacing w:val="1"/>
        </w:rPr>
        <w:t xml:space="preserve"> </w:t>
      </w:r>
      <w:r>
        <w:t>деятельности</w:t>
      </w:r>
      <w:r>
        <w:rPr>
          <w:spacing w:val="1"/>
        </w:rPr>
        <w:t xml:space="preserve"> </w:t>
      </w:r>
      <w:r>
        <w:t>как</w:t>
      </w:r>
      <w:r>
        <w:rPr>
          <w:spacing w:val="1"/>
        </w:rPr>
        <w:t xml:space="preserve"> </w:t>
      </w:r>
      <w:r>
        <w:t>предпосылки</w:t>
      </w:r>
      <w:r>
        <w:rPr>
          <w:spacing w:val="1"/>
        </w:rPr>
        <w:t xml:space="preserve"> </w:t>
      </w:r>
      <w:r>
        <w:t>для</w:t>
      </w:r>
      <w:r>
        <w:rPr>
          <w:spacing w:val="1"/>
        </w:rPr>
        <w:t xml:space="preserve"> </w:t>
      </w:r>
      <w:r>
        <w:t>успешной</w:t>
      </w:r>
      <w:r>
        <w:rPr>
          <w:spacing w:val="1"/>
        </w:rPr>
        <w:t xml:space="preserve"> </w:t>
      </w:r>
      <w:r>
        <w:t>социализации</w:t>
      </w:r>
      <w:r>
        <w:rPr>
          <w:spacing w:val="1"/>
        </w:rPr>
        <w:t xml:space="preserve"> </w:t>
      </w:r>
      <w:r>
        <w:t>личности</w:t>
      </w:r>
      <w:r>
        <w:rPr>
          <w:spacing w:val="1"/>
        </w:rPr>
        <w:t xml:space="preserve"> </w:t>
      </w:r>
      <w:r>
        <w:t>младшего</w:t>
      </w:r>
      <w:r>
        <w:rPr>
          <w:spacing w:val="1"/>
        </w:rPr>
        <w:t xml:space="preserve"> </w:t>
      </w:r>
      <w:r>
        <w:t>школьника.</w:t>
      </w:r>
    </w:p>
    <w:p>
      <w:pPr>
        <w:pStyle w:val="61"/>
        <w:ind w:left="292"/>
        <w:rPr>
          <w:sz w:val="20"/>
          <w:szCs w:val="20"/>
        </w:rPr>
      </w:pPr>
      <w:r>
        <w:rPr>
          <w:sz w:val="20"/>
          <w:szCs w:val="20"/>
        </w:rPr>
        <w:t>ЦЕЛИ</w:t>
      </w:r>
      <w:r>
        <w:rPr>
          <w:spacing w:val="-4"/>
          <w:sz w:val="20"/>
          <w:szCs w:val="20"/>
        </w:rPr>
        <w:t xml:space="preserve"> </w:t>
      </w:r>
      <w:r>
        <w:rPr>
          <w:sz w:val="20"/>
          <w:szCs w:val="20"/>
        </w:rPr>
        <w:t>ИЗУЧЕНИЯ УЧЕБНОГО</w:t>
      </w:r>
      <w:r>
        <w:rPr>
          <w:spacing w:val="-3"/>
          <w:sz w:val="20"/>
          <w:szCs w:val="20"/>
        </w:rPr>
        <w:t xml:space="preserve"> </w:t>
      </w:r>
      <w:r>
        <w:rPr>
          <w:sz w:val="20"/>
          <w:szCs w:val="20"/>
        </w:rPr>
        <w:t>ПРЕДМЕТА</w:t>
      </w:r>
    </w:p>
    <w:p>
      <w:pPr>
        <w:spacing w:before="2"/>
        <w:ind w:left="292"/>
        <w:rPr>
          <w:b/>
          <w:sz w:val="20"/>
          <w:szCs w:val="20"/>
        </w:rPr>
      </w:pPr>
      <w:r>
        <w:rPr>
          <w:b/>
          <w:sz w:val="20"/>
          <w:szCs w:val="20"/>
        </w:rPr>
        <w:t>«ТЕХНОЛОГИЯ»</w:t>
      </w:r>
    </w:p>
    <w:p>
      <w:pPr>
        <w:pStyle w:val="33"/>
        <w:tabs>
          <w:tab w:val="left" w:pos="1295"/>
          <w:tab w:val="left" w:pos="1573"/>
          <w:tab w:val="left" w:pos="2314"/>
          <w:tab w:val="left" w:pos="2537"/>
          <w:tab w:val="left" w:pos="2921"/>
          <w:tab w:val="left" w:pos="3336"/>
          <w:tab w:val="left" w:pos="3491"/>
          <w:tab w:val="left" w:pos="4198"/>
          <w:tab w:val="left" w:pos="4301"/>
          <w:tab w:val="left" w:pos="4488"/>
          <w:tab w:val="left" w:pos="4533"/>
          <w:tab w:val="left" w:pos="5351"/>
          <w:tab w:val="left" w:pos="6003"/>
          <w:tab w:val="left" w:pos="6289"/>
        </w:tabs>
        <w:spacing w:line="249" w:lineRule="auto"/>
        <w:ind w:left="292" w:right="127" w:firstLine="225"/>
        <w:jc w:val="right"/>
      </w:pPr>
      <w:r>
        <w:rPr>
          <w:i/>
        </w:rPr>
        <w:t>Основной</w:t>
      </w:r>
      <w:r>
        <w:rPr>
          <w:i/>
        </w:rPr>
        <w:tab/>
      </w:r>
      <w:r>
        <w:rPr>
          <w:i/>
        </w:rPr>
        <w:t>целью</w:t>
      </w:r>
      <w:r>
        <w:rPr>
          <w:i/>
        </w:rPr>
        <w:tab/>
      </w:r>
      <w:r>
        <w:t>предмета</w:t>
      </w:r>
      <w:r>
        <w:tab/>
      </w:r>
      <w:r>
        <w:t>является</w:t>
      </w:r>
      <w:r>
        <w:tab/>
      </w:r>
      <w:r>
        <w:tab/>
      </w:r>
      <w:r>
        <w:t>успешная</w:t>
      </w:r>
      <w:r>
        <w:tab/>
      </w:r>
      <w:r>
        <w:t>социализация</w:t>
      </w:r>
      <w:r>
        <w:rPr>
          <w:spacing w:val="-47"/>
        </w:rPr>
        <w:t xml:space="preserve"> </w:t>
      </w:r>
      <w:r>
        <w:t>обучающихся,</w:t>
      </w:r>
      <w:r>
        <w:rPr>
          <w:spacing w:val="1"/>
        </w:rPr>
        <w:t xml:space="preserve"> </w:t>
      </w:r>
      <w:r>
        <w:t>формирование</w:t>
      </w:r>
      <w:r>
        <w:rPr>
          <w:spacing w:val="1"/>
        </w:rPr>
        <w:t xml:space="preserve"> </w:t>
      </w:r>
      <w:r>
        <w:t>у</w:t>
      </w:r>
      <w:r>
        <w:rPr>
          <w:spacing w:val="1"/>
        </w:rPr>
        <w:t xml:space="preserve"> </w:t>
      </w:r>
      <w:r>
        <w:t>них</w:t>
      </w:r>
      <w:r>
        <w:rPr>
          <w:spacing w:val="1"/>
        </w:rPr>
        <w:t xml:space="preserve"> </w:t>
      </w:r>
      <w:r>
        <w:t>функциональной</w:t>
      </w:r>
      <w:r>
        <w:rPr>
          <w:spacing w:val="1"/>
        </w:rPr>
        <w:t xml:space="preserve"> </w:t>
      </w:r>
      <w:r>
        <w:t>грамотности</w:t>
      </w:r>
      <w:r>
        <w:rPr>
          <w:spacing w:val="1"/>
        </w:rPr>
        <w:t xml:space="preserve"> </w:t>
      </w:r>
      <w:r>
        <w:t>на</w:t>
      </w:r>
      <w:r>
        <w:rPr>
          <w:spacing w:val="-47"/>
        </w:rPr>
        <w:t xml:space="preserve"> </w:t>
      </w:r>
      <w:r>
        <w:t>базе</w:t>
      </w:r>
      <w:r>
        <w:rPr>
          <w:spacing w:val="36"/>
        </w:rPr>
        <w:t xml:space="preserve"> </w:t>
      </w:r>
      <w:r>
        <w:t>освоения</w:t>
      </w:r>
      <w:r>
        <w:rPr>
          <w:spacing w:val="37"/>
        </w:rPr>
        <w:t xml:space="preserve"> </w:t>
      </w:r>
      <w:r>
        <w:t>культурологических</w:t>
      </w:r>
      <w:r>
        <w:rPr>
          <w:spacing w:val="39"/>
        </w:rPr>
        <w:t xml:space="preserve"> </w:t>
      </w:r>
      <w:r>
        <w:t>и</w:t>
      </w:r>
      <w:r>
        <w:rPr>
          <w:spacing w:val="37"/>
        </w:rPr>
        <w:t xml:space="preserve"> </w:t>
      </w:r>
      <w:r>
        <w:t>конструкторско-технологических</w:t>
      </w:r>
      <w:r>
        <w:rPr>
          <w:spacing w:val="-47"/>
        </w:rPr>
        <w:t xml:space="preserve"> </w:t>
      </w:r>
      <w:r>
        <w:t>знаний</w:t>
      </w:r>
      <w:r>
        <w:rPr>
          <w:spacing w:val="22"/>
        </w:rPr>
        <w:t xml:space="preserve"> </w:t>
      </w:r>
      <w:r>
        <w:t>(о</w:t>
      </w:r>
      <w:r>
        <w:rPr>
          <w:spacing w:val="20"/>
        </w:rPr>
        <w:t xml:space="preserve"> </w:t>
      </w:r>
      <w:r>
        <w:t>рукотворном</w:t>
      </w:r>
      <w:r>
        <w:rPr>
          <w:spacing w:val="26"/>
        </w:rPr>
        <w:t xml:space="preserve"> </w:t>
      </w:r>
      <w:r>
        <w:t>мире</w:t>
      </w:r>
      <w:r>
        <w:rPr>
          <w:spacing w:val="22"/>
        </w:rPr>
        <w:t xml:space="preserve"> </w:t>
      </w:r>
      <w:r>
        <w:t>и</w:t>
      </w:r>
      <w:r>
        <w:rPr>
          <w:spacing w:val="23"/>
        </w:rPr>
        <w:t xml:space="preserve"> </w:t>
      </w:r>
      <w:r>
        <w:t>общих</w:t>
      </w:r>
      <w:r>
        <w:rPr>
          <w:spacing w:val="24"/>
        </w:rPr>
        <w:t xml:space="preserve"> </w:t>
      </w:r>
      <w:r>
        <w:t>правилах</w:t>
      </w:r>
      <w:r>
        <w:rPr>
          <w:spacing w:val="20"/>
        </w:rPr>
        <w:t xml:space="preserve"> </w:t>
      </w:r>
      <w:r>
        <w:t>его</w:t>
      </w:r>
      <w:r>
        <w:rPr>
          <w:spacing w:val="20"/>
        </w:rPr>
        <w:t xml:space="preserve"> </w:t>
      </w:r>
      <w:r>
        <w:t>создания</w:t>
      </w:r>
      <w:r>
        <w:rPr>
          <w:spacing w:val="24"/>
        </w:rPr>
        <w:t xml:space="preserve"> </w:t>
      </w:r>
      <w:r>
        <w:t>в</w:t>
      </w:r>
      <w:r>
        <w:rPr>
          <w:spacing w:val="25"/>
        </w:rPr>
        <w:t xml:space="preserve"> </w:t>
      </w:r>
      <w:r>
        <w:t>рамках</w:t>
      </w:r>
      <w:r>
        <w:rPr>
          <w:spacing w:val="-47"/>
        </w:rPr>
        <w:t xml:space="preserve"> </w:t>
      </w:r>
      <w:r>
        <w:t>исторически</w:t>
      </w:r>
      <w:r>
        <w:tab/>
      </w:r>
      <w:r>
        <w:t>меняющихся</w:t>
      </w:r>
      <w:r>
        <w:tab/>
      </w:r>
      <w:r>
        <w:t>технологий)</w:t>
      </w:r>
      <w:r>
        <w:tab/>
      </w:r>
      <w:r>
        <w:t>и</w:t>
      </w:r>
      <w:r>
        <w:tab/>
      </w:r>
      <w:r>
        <w:tab/>
      </w:r>
      <w:r>
        <w:t>соответствующих</w:t>
      </w:r>
      <w:r>
        <w:tab/>
      </w:r>
      <w:r>
        <w:t>им</w:t>
      </w:r>
      <w:r>
        <w:rPr>
          <w:spacing w:val="-47"/>
        </w:rPr>
        <w:t xml:space="preserve"> </w:t>
      </w:r>
      <w:r>
        <w:rPr>
          <w:spacing w:val="-1"/>
        </w:rPr>
        <w:t xml:space="preserve">практических умений, представленных в содержании </w:t>
      </w:r>
      <w:r>
        <w:t>учебного предмета.</w:t>
      </w:r>
      <w:r>
        <w:rPr>
          <w:spacing w:val="-47"/>
        </w:rPr>
        <w:t xml:space="preserve"> </w:t>
      </w:r>
      <w:r>
        <w:t>Для</w:t>
      </w:r>
      <w:r>
        <w:rPr>
          <w:spacing w:val="1"/>
        </w:rPr>
        <w:t xml:space="preserve"> </w:t>
      </w:r>
      <w:r>
        <w:t>реализации</w:t>
      </w:r>
      <w:r>
        <w:rPr>
          <w:spacing w:val="1"/>
        </w:rPr>
        <w:t xml:space="preserve"> </w:t>
      </w:r>
      <w:r>
        <w:t>основной</w:t>
      </w:r>
      <w:r>
        <w:rPr>
          <w:spacing w:val="1"/>
        </w:rPr>
        <w:t xml:space="preserve"> </w:t>
      </w:r>
      <w:r>
        <w:t>цели</w:t>
      </w:r>
      <w:r>
        <w:rPr>
          <w:spacing w:val="1"/>
        </w:rPr>
        <w:t xml:space="preserve"> </w:t>
      </w:r>
      <w:r>
        <w:t>и</w:t>
      </w:r>
      <w:r>
        <w:rPr>
          <w:spacing w:val="1"/>
        </w:rPr>
        <w:t xml:space="preserve"> </w:t>
      </w:r>
      <w:r>
        <w:t>концептуальной</w:t>
      </w:r>
      <w:r>
        <w:rPr>
          <w:spacing w:val="1"/>
        </w:rPr>
        <w:t xml:space="preserve"> </w:t>
      </w:r>
      <w:r>
        <w:t>идеи</w:t>
      </w:r>
      <w:r>
        <w:rPr>
          <w:spacing w:val="51"/>
        </w:rPr>
        <w:t xml:space="preserve"> </w:t>
      </w:r>
      <w:r>
        <w:t>данного</w:t>
      </w:r>
      <w:r>
        <w:rPr>
          <w:spacing w:val="1"/>
        </w:rPr>
        <w:t xml:space="preserve"> </w:t>
      </w:r>
      <w:r>
        <w:t>предмета</w:t>
      </w:r>
      <w:r>
        <w:tab/>
      </w:r>
      <w:r>
        <w:t>необходимо</w:t>
      </w:r>
      <w:r>
        <w:tab/>
      </w:r>
      <w:r>
        <w:t>решение</w:t>
      </w:r>
      <w:r>
        <w:tab/>
      </w:r>
      <w:r>
        <w:tab/>
      </w:r>
      <w:r>
        <w:rPr>
          <w:i/>
        </w:rPr>
        <w:t>системы</w:t>
      </w:r>
      <w:r>
        <w:rPr>
          <w:i/>
        </w:rPr>
        <w:tab/>
      </w:r>
      <w:r>
        <w:rPr>
          <w:i/>
        </w:rPr>
        <w:tab/>
      </w:r>
      <w:r>
        <w:rPr>
          <w:i/>
        </w:rPr>
        <w:t>приоритетных</w:t>
      </w:r>
      <w:r>
        <w:rPr>
          <w:i/>
        </w:rPr>
        <w:tab/>
      </w:r>
      <w:r>
        <w:rPr>
          <w:i/>
        </w:rPr>
        <w:t>задач</w:t>
      </w:r>
      <w:r>
        <w:t>:</w:t>
      </w:r>
    </w:p>
    <w:p>
      <w:pPr>
        <w:pStyle w:val="33"/>
        <w:spacing w:before="8"/>
        <w:ind w:left="292"/>
      </w:pPr>
      <w:r>
        <w:t>образовательных,</w:t>
      </w:r>
      <w:r>
        <w:rPr>
          <w:spacing w:val="-2"/>
        </w:rPr>
        <w:t xml:space="preserve"> </w:t>
      </w:r>
      <w:r>
        <w:t>развивающих</w:t>
      </w:r>
      <w:r>
        <w:rPr>
          <w:spacing w:val="-3"/>
        </w:rPr>
        <w:t xml:space="preserve"> </w:t>
      </w:r>
      <w:r>
        <w:t>и</w:t>
      </w:r>
      <w:r>
        <w:rPr>
          <w:spacing w:val="-9"/>
        </w:rPr>
        <w:t xml:space="preserve"> </w:t>
      </w:r>
      <w:r>
        <w:t>воспитательных.</w:t>
      </w:r>
    </w:p>
    <w:p>
      <w:pPr>
        <w:pStyle w:val="33"/>
        <w:spacing w:before="8"/>
        <w:ind w:left="0"/>
        <w:jc w:val="left"/>
        <w:rPr>
          <w:sz w:val="21"/>
        </w:rPr>
      </w:pPr>
    </w:p>
    <w:p>
      <w:pPr>
        <w:ind w:left="518"/>
        <w:jc w:val="both"/>
        <w:rPr>
          <w:sz w:val="20"/>
        </w:rPr>
      </w:pPr>
      <w:r>
        <w:rPr>
          <w:i/>
          <w:sz w:val="20"/>
        </w:rPr>
        <w:t>Образовательные</w:t>
      </w:r>
      <w:r>
        <w:rPr>
          <w:i/>
          <w:spacing w:val="-2"/>
          <w:sz w:val="20"/>
        </w:rPr>
        <w:t xml:space="preserve"> </w:t>
      </w:r>
      <w:r>
        <w:rPr>
          <w:i/>
          <w:sz w:val="20"/>
        </w:rPr>
        <w:t>задачи</w:t>
      </w:r>
      <w:r>
        <w:rPr>
          <w:i/>
          <w:spacing w:val="-3"/>
          <w:sz w:val="20"/>
        </w:rPr>
        <w:t xml:space="preserve"> </w:t>
      </w:r>
      <w:r>
        <w:rPr>
          <w:i/>
          <w:sz w:val="20"/>
        </w:rPr>
        <w:t>курса</w:t>
      </w:r>
      <w:r>
        <w:rPr>
          <w:sz w:val="20"/>
        </w:rPr>
        <w:t>:</w:t>
      </w:r>
    </w:p>
    <w:p>
      <w:pPr>
        <w:pStyle w:val="64"/>
        <w:numPr>
          <w:ilvl w:val="1"/>
          <w:numId w:val="134"/>
        </w:numPr>
        <w:tabs>
          <w:tab w:val="left" w:pos="860"/>
        </w:tabs>
        <w:spacing w:before="10" w:line="254" w:lineRule="auto"/>
        <w:ind w:right="132"/>
        <w:rPr>
          <w:sz w:val="20"/>
        </w:rPr>
      </w:pPr>
      <w:r>
        <w:rPr>
          <w:sz w:val="20"/>
        </w:rPr>
        <w:t>формирование общих представлений о культуре и организации</w:t>
      </w:r>
      <w:r>
        <w:rPr>
          <w:spacing w:val="1"/>
          <w:sz w:val="20"/>
        </w:rPr>
        <w:t xml:space="preserve"> </w:t>
      </w:r>
      <w:r>
        <w:rPr>
          <w:sz w:val="20"/>
        </w:rPr>
        <w:t>трудовой</w:t>
      </w:r>
      <w:r>
        <w:rPr>
          <w:spacing w:val="1"/>
          <w:sz w:val="20"/>
        </w:rPr>
        <w:t xml:space="preserve"> </w:t>
      </w:r>
      <w:r>
        <w:rPr>
          <w:sz w:val="20"/>
        </w:rPr>
        <w:t>деятельности</w:t>
      </w:r>
      <w:r>
        <w:rPr>
          <w:spacing w:val="1"/>
          <w:sz w:val="20"/>
        </w:rPr>
        <w:t xml:space="preserve"> </w:t>
      </w:r>
      <w:r>
        <w:rPr>
          <w:sz w:val="20"/>
        </w:rPr>
        <w:t>как</w:t>
      </w:r>
      <w:r>
        <w:rPr>
          <w:spacing w:val="1"/>
          <w:sz w:val="20"/>
        </w:rPr>
        <w:t xml:space="preserve"> </w:t>
      </w:r>
      <w:r>
        <w:rPr>
          <w:sz w:val="20"/>
        </w:rPr>
        <w:t>важной</w:t>
      </w:r>
      <w:r>
        <w:rPr>
          <w:spacing w:val="1"/>
          <w:sz w:val="20"/>
        </w:rPr>
        <w:t xml:space="preserve"> </w:t>
      </w:r>
      <w:r>
        <w:rPr>
          <w:sz w:val="20"/>
        </w:rPr>
        <w:t>части</w:t>
      </w:r>
      <w:r>
        <w:rPr>
          <w:spacing w:val="1"/>
          <w:sz w:val="20"/>
        </w:rPr>
        <w:t xml:space="preserve"> </w:t>
      </w:r>
      <w:r>
        <w:rPr>
          <w:sz w:val="20"/>
        </w:rPr>
        <w:t>общей</w:t>
      </w:r>
      <w:r>
        <w:rPr>
          <w:spacing w:val="1"/>
          <w:sz w:val="20"/>
        </w:rPr>
        <w:t xml:space="preserve"> </w:t>
      </w:r>
      <w:r>
        <w:rPr>
          <w:sz w:val="20"/>
        </w:rPr>
        <w:t>культуры</w:t>
      </w:r>
      <w:r>
        <w:rPr>
          <w:spacing w:val="1"/>
          <w:sz w:val="20"/>
        </w:rPr>
        <w:t xml:space="preserve"> </w:t>
      </w:r>
      <w:r>
        <w:rPr>
          <w:sz w:val="20"/>
        </w:rPr>
        <w:t>человека;</w:t>
      </w:r>
    </w:p>
    <w:p>
      <w:pPr>
        <w:pStyle w:val="64"/>
        <w:numPr>
          <w:ilvl w:val="1"/>
          <w:numId w:val="134"/>
        </w:numPr>
        <w:tabs>
          <w:tab w:val="left" w:pos="860"/>
        </w:tabs>
        <w:spacing w:line="252" w:lineRule="auto"/>
        <w:ind w:right="130"/>
        <w:rPr>
          <w:sz w:val="20"/>
        </w:rPr>
      </w:pPr>
      <w:r>
        <w:rPr>
          <w:sz w:val="20"/>
        </w:rPr>
        <w:t>становление</w:t>
      </w:r>
      <w:r>
        <w:rPr>
          <w:spacing w:val="1"/>
          <w:sz w:val="20"/>
        </w:rPr>
        <w:t xml:space="preserve"> </w:t>
      </w:r>
      <w:r>
        <w:rPr>
          <w:sz w:val="20"/>
        </w:rPr>
        <w:t>элементарных</w:t>
      </w:r>
      <w:r>
        <w:rPr>
          <w:spacing w:val="1"/>
          <w:sz w:val="20"/>
        </w:rPr>
        <w:t xml:space="preserve"> </w:t>
      </w:r>
      <w:r>
        <w:rPr>
          <w:sz w:val="20"/>
        </w:rPr>
        <w:t>базовых</w:t>
      </w:r>
      <w:r>
        <w:rPr>
          <w:spacing w:val="1"/>
          <w:sz w:val="20"/>
        </w:rPr>
        <w:t xml:space="preserve"> </w:t>
      </w:r>
      <w:r>
        <w:rPr>
          <w:sz w:val="20"/>
        </w:rPr>
        <w:t>знаний</w:t>
      </w:r>
      <w:r>
        <w:rPr>
          <w:spacing w:val="1"/>
          <w:sz w:val="20"/>
        </w:rPr>
        <w:t xml:space="preserve"> </w:t>
      </w:r>
      <w:r>
        <w:rPr>
          <w:sz w:val="20"/>
        </w:rPr>
        <w:t>и</w:t>
      </w:r>
      <w:r>
        <w:rPr>
          <w:spacing w:val="1"/>
          <w:sz w:val="20"/>
        </w:rPr>
        <w:t xml:space="preserve"> </w:t>
      </w:r>
      <w:r>
        <w:rPr>
          <w:sz w:val="20"/>
        </w:rPr>
        <w:t>представлений</w:t>
      </w:r>
      <w:r>
        <w:rPr>
          <w:spacing w:val="1"/>
          <w:sz w:val="20"/>
        </w:rPr>
        <w:t xml:space="preserve"> </w:t>
      </w:r>
      <w:r>
        <w:rPr>
          <w:sz w:val="20"/>
        </w:rPr>
        <w:t>о</w:t>
      </w:r>
      <w:r>
        <w:rPr>
          <w:spacing w:val="-47"/>
          <w:sz w:val="20"/>
        </w:rPr>
        <w:t xml:space="preserve"> </w:t>
      </w:r>
      <w:r>
        <w:rPr>
          <w:sz w:val="20"/>
        </w:rPr>
        <w:t>предметном</w:t>
      </w:r>
      <w:r>
        <w:rPr>
          <w:spacing w:val="1"/>
          <w:sz w:val="20"/>
        </w:rPr>
        <w:t xml:space="preserve"> </w:t>
      </w:r>
      <w:r>
        <w:rPr>
          <w:sz w:val="20"/>
        </w:rPr>
        <w:t>(рукотворном)</w:t>
      </w:r>
      <w:r>
        <w:rPr>
          <w:spacing w:val="1"/>
          <w:sz w:val="20"/>
        </w:rPr>
        <w:t xml:space="preserve"> </w:t>
      </w:r>
      <w:r>
        <w:rPr>
          <w:sz w:val="20"/>
        </w:rPr>
        <w:t>мире</w:t>
      </w:r>
      <w:r>
        <w:rPr>
          <w:spacing w:val="1"/>
          <w:sz w:val="20"/>
        </w:rPr>
        <w:t xml:space="preserve"> </w:t>
      </w:r>
      <w:r>
        <w:rPr>
          <w:sz w:val="20"/>
        </w:rPr>
        <w:t>как</w:t>
      </w:r>
      <w:r>
        <w:rPr>
          <w:spacing w:val="1"/>
          <w:sz w:val="20"/>
        </w:rPr>
        <w:t xml:space="preserve"> </w:t>
      </w:r>
      <w:r>
        <w:rPr>
          <w:sz w:val="20"/>
        </w:rPr>
        <w:t>результате</w:t>
      </w:r>
      <w:r>
        <w:rPr>
          <w:spacing w:val="1"/>
          <w:sz w:val="20"/>
        </w:rPr>
        <w:t xml:space="preserve"> </w:t>
      </w:r>
      <w:r>
        <w:rPr>
          <w:sz w:val="20"/>
        </w:rPr>
        <w:t>деятельности</w:t>
      </w:r>
      <w:r>
        <w:rPr>
          <w:spacing w:val="1"/>
          <w:sz w:val="20"/>
        </w:rPr>
        <w:t xml:space="preserve"> </w:t>
      </w:r>
      <w:r>
        <w:rPr>
          <w:sz w:val="20"/>
        </w:rPr>
        <w:t>человека,</w:t>
      </w:r>
      <w:r>
        <w:rPr>
          <w:spacing w:val="1"/>
          <w:sz w:val="20"/>
        </w:rPr>
        <w:t xml:space="preserve"> </w:t>
      </w:r>
      <w:r>
        <w:rPr>
          <w:sz w:val="20"/>
        </w:rPr>
        <w:t>его</w:t>
      </w:r>
      <w:r>
        <w:rPr>
          <w:spacing w:val="1"/>
          <w:sz w:val="20"/>
        </w:rPr>
        <w:t xml:space="preserve"> </w:t>
      </w:r>
      <w:r>
        <w:rPr>
          <w:sz w:val="20"/>
        </w:rPr>
        <w:t>взаимодействии</w:t>
      </w:r>
      <w:r>
        <w:rPr>
          <w:spacing w:val="1"/>
          <w:sz w:val="20"/>
        </w:rPr>
        <w:t xml:space="preserve"> </w:t>
      </w:r>
      <w:r>
        <w:rPr>
          <w:sz w:val="20"/>
        </w:rPr>
        <w:t>с</w:t>
      </w:r>
      <w:r>
        <w:rPr>
          <w:spacing w:val="1"/>
          <w:sz w:val="20"/>
        </w:rPr>
        <w:t xml:space="preserve"> </w:t>
      </w:r>
      <w:r>
        <w:rPr>
          <w:sz w:val="20"/>
        </w:rPr>
        <w:t>миром</w:t>
      </w:r>
      <w:r>
        <w:rPr>
          <w:spacing w:val="1"/>
          <w:sz w:val="20"/>
        </w:rPr>
        <w:t xml:space="preserve"> </w:t>
      </w:r>
      <w:r>
        <w:rPr>
          <w:sz w:val="20"/>
        </w:rPr>
        <w:t>природы,</w:t>
      </w:r>
      <w:r>
        <w:rPr>
          <w:spacing w:val="1"/>
          <w:sz w:val="20"/>
        </w:rPr>
        <w:t xml:space="preserve"> </w:t>
      </w:r>
      <w:r>
        <w:rPr>
          <w:sz w:val="20"/>
        </w:rPr>
        <w:t>правилах</w:t>
      </w:r>
      <w:r>
        <w:rPr>
          <w:spacing w:val="1"/>
          <w:sz w:val="20"/>
        </w:rPr>
        <w:t xml:space="preserve"> </w:t>
      </w:r>
      <w:r>
        <w:rPr>
          <w:sz w:val="20"/>
        </w:rPr>
        <w:t>и</w:t>
      </w:r>
      <w:r>
        <w:rPr>
          <w:spacing w:val="1"/>
          <w:sz w:val="20"/>
        </w:rPr>
        <w:t xml:space="preserve"> </w:t>
      </w:r>
      <w:r>
        <w:rPr>
          <w:sz w:val="20"/>
        </w:rPr>
        <w:t>технологиях</w:t>
      </w:r>
      <w:r>
        <w:rPr>
          <w:spacing w:val="1"/>
          <w:sz w:val="20"/>
        </w:rPr>
        <w:t xml:space="preserve"> </w:t>
      </w:r>
      <w:r>
        <w:rPr>
          <w:sz w:val="20"/>
        </w:rPr>
        <w:t>создания,</w:t>
      </w:r>
      <w:r>
        <w:rPr>
          <w:spacing w:val="1"/>
          <w:sz w:val="20"/>
        </w:rPr>
        <w:t xml:space="preserve"> </w:t>
      </w:r>
      <w:r>
        <w:rPr>
          <w:sz w:val="20"/>
        </w:rPr>
        <w:t>исторически</w:t>
      </w:r>
      <w:r>
        <w:rPr>
          <w:spacing w:val="1"/>
          <w:sz w:val="20"/>
        </w:rPr>
        <w:t xml:space="preserve"> </w:t>
      </w:r>
      <w:r>
        <w:rPr>
          <w:sz w:val="20"/>
        </w:rPr>
        <w:t>развивающихся</w:t>
      </w:r>
      <w:r>
        <w:rPr>
          <w:spacing w:val="1"/>
          <w:sz w:val="20"/>
        </w:rPr>
        <w:t xml:space="preserve"> </w:t>
      </w:r>
      <w:r>
        <w:rPr>
          <w:sz w:val="20"/>
        </w:rPr>
        <w:t>и</w:t>
      </w:r>
      <w:r>
        <w:rPr>
          <w:spacing w:val="1"/>
          <w:sz w:val="20"/>
        </w:rPr>
        <w:t xml:space="preserve"> </w:t>
      </w:r>
      <w:r>
        <w:rPr>
          <w:sz w:val="20"/>
        </w:rPr>
        <w:t>современных</w:t>
      </w:r>
      <w:r>
        <w:rPr>
          <w:spacing w:val="1"/>
          <w:sz w:val="20"/>
        </w:rPr>
        <w:t xml:space="preserve"> </w:t>
      </w:r>
      <w:r>
        <w:rPr>
          <w:sz w:val="20"/>
        </w:rPr>
        <w:t>производствах</w:t>
      </w:r>
      <w:r>
        <w:rPr>
          <w:spacing w:val="1"/>
          <w:sz w:val="20"/>
        </w:rPr>
        <w:t xml:space="preserve"> </w:t>
      </w:r>
      <w:r>
        <w:rPr>
          <w:sz w:val="20"/>
        </w:rPr>
        <w:t>и профессиях;</w:t>
      </w:r>
    </w:p>
    <w:p>
      <w:pPr>
        <w:pStyle w:val="64"/>
        <w:numPr>
          <w:ilvl w:val="1"/>
          <w:numId w:val="134"/>
        </w:numPr>
        <w:tabs>
          <w:tab w:val="left" w:pos="860"/>
        </w:tabs>
        <w:spacing w:line="252" w:lineRule="auto"/>
        <w:ind w:right="137"/>
        <w:rPr>
          <w:sz w:val="20"/>
        </w:rPr>
      </w:pPr>
      <w:r>
        <w:rPr>
          <w:sz w:val="20"/>
        </w:rPr>
        <w:t>формирование основ чертёжно-графической грамотности, умения</w:t>
      </w:r>
      <w:r>
        <w:rPr>
          <w:spacing w:val="-47"/>
          <w:sz w:val="20"/>
        </w:rPr>
        <w:t xml:space="preserve"> </w:t>
      </w:r>
      <w:r>
        <w:rPr>
          <w:sz w:val="20"/>
        </w:rPr>
        <w:t>работать</w:t>
      </w:r>
      <w:r>
        <w:rPr>
          <w:spacing w:val="-9"/>
          <w:sz w:val="20"/>
        </w:rPr>
        <w:t xml:space="preserve"> </w:t>
      </w:r>
      <w:r>
        <w:rPr>
          <w:sz w:val="20"/>
        </w:rPr>
        <w:t>с</w:t>
      </w:r>
      <w:r>
        <w:rPr>
          <w:spacing w:val="-10"/>
          <w:sz w:val="20"/>
        </w:rPr>
        <w:t xml:space="preserve"> </w:t>
      </w:r>
      <w:r>
        <w:rPr>
          <w:sz w:val="20"/>
        </w:rPr>
        <w:t>простейшей</w:t>
      </w:r>
      <w:r>
        <w:rPr>
          <w:spacing w:val="-10"/>
          <w:sz w:val="20"/>
        </w:rPr>
        <w:t xml:space="preserve"> </w:t>
      </w:r>
      <w:r>
        <w:rPr>
          <w:sz w:val="20"/>
        </w:rPr>
        <w:t>технологической</w:t>
      </w:r>
      <w:r>
        <w:rPr>
          <w:spacing w:val="-10"/>
          <w:sz w:val="20"/>
        </w:rPr>
        <w:t xml:space="preserve"> </w:t>
      </w:r>
      <w:r>
        <w:rPr>
          <w:sz w:val="20"/>
        </w:rPr>
        <w:t>документацией</w:t>
      </w:r>
      <w:r>
        <w:rPr>
          <w:spacing w:val="-6"/>
          <w:sz w:val="20"/>
        </w:rPr>
        <w:t xml:space="preserve"> </w:t>
      </w:r>
      <w:r>
        <w:rPr>
          <w:sz w:val="20"/>
        </w:rPr>
        <w:t>(рисунок,</w:t>
      </w:r>
      <w:r>
        <w:rPr>
          <w:spacing w:val="-47"/>
          <w:sz w:val="20"/>
        </w:rPr>
        <w:t xml:space="preserve"> </w:t>
      </w:r>
      <w:r>
        <w:rPr>
          <w:sz w:val="20"/>
        </w:rPr>
        <w:t>чертёж,</w:t>
      </w:r>
      <w:r>
        <w:rPr>
          <w:spacing w:val="3"/>
          <w:sz w:val="20"/>
        </w:rPr>
        <w:t xml:space="preserve"> </w:t>
      </w:r>
      <w:r>
        <w:rPr>
          <w:sz w:val="20"/>
        </w:rPr>
        <w:t>эскиз,</w:t>
      </w:r>
      <w:r>
        <w:rPr>
          <w:spacing w:val="4"/>
          <w:sz w:val="20"/>
        </w:rPr>
        <w:t xml:space="preserve"> </w:t>
      </w:r>
      <w:r>
        <w:rPr>
          <w:sz w:val="20"/>
        </w:rPr>
        <w:t>схема);</w:t>
      </w:r>
    </w:p>
    <w:p>
      <w:pPr>
        <w:pStyle w:val="64"/>
        <w:numPr>
          <w:ilvl w:val="1"/>
          <w:numId w:val="134"/>
        </w:numPr>
        <w:tabs>
          <w:tab w:val="left" w:pos="860"/>
        </w:tabs>
        <w:spacing w:before="2" w:line="249" w:lineRule="auto"/>
        <w:ind w:right="134"/>
        <w:rPr>
          <w:sz w:val="20"/>
        </w:rPr>
      </w:pPr>
      <w:r>
        <w:rPr>
          <w:sz w:val="20"/>
        </w:rPr>
        <w:t>формирование</w:t>
      </w:r>
      <w:r>
        <w:rPr>
          <w:spacing w:val="1"/>
          <w:sz w:val="20"/>
        </w:rPr>
        <w:t xml:space="preserve"> </w:t>
      </w:r>
      <w:r>
        <w:rPr>
          <w:sz w:val="20"/>
        </w:rPr>
        <w:t>элементарных</w:t>
      </w:r>
      <w:r>
        <w:rPr>
          <w:spacing w:val="1"/>
          <w:sz w:val="20"/>
        </w:rPr>
        <w:t xml:space="preserve"> </w:t>
      </w:r>
      <w:r>
        <w:rPr>
          <w:sz w:val="20"/>
        </w:rPr>
        <w:t>знаний</w:t>
      </w:r>
      <w:r>
        <w:rPr>
          <w:spacing w:val="1"/>
          <w:sz w:val="20"/>
        </w:rPr>
        <w:t xml:space="preserve"> </w:t>
      </w:r>
      <w:r>
        <w:rPr>
          <w:sz w:val="20"/>
        </w:rPr>
        <w:t>и</w:t>
      </w:r>
      <w:r>
        <w:rPr>
          <w:spacing w:val="1"/>
          <w:sz w:val="20"/>
        </w:rPr>
        <w:t xml:space="preserve"> </w:t>
      </w:r>
      <w:r>
        <w:rPr>
          <w:sz w:val="20"/>
        </w:rPr>
        <w:t>представлений</w:t>
      </w:r>
      <w:r>
        <w:rPr>
          <w:spacing w:val="1"/>
          <w:sz w:val="20"/>
        </w:rPr>
        <w:t xml:space="preserve"> </w:t>
      </w:r>
      <w:r>
        <w:rPr>
          <w:sz w:val="20"/>
        </w:rPr>
        <w:t>о</w:t>
      </w:r>
      <w:r>
        <w:rPr>
          <w:spacing w:val="1"/>
          <w:sz w:val="20"/>
        </w:rPr>
        <w:t xml:space="preserve"> </w:t>
      </w:r>
      <w:r>
        <w:rPr>
          <w:sz w:val="20"/>
        </w:rPr>
        <w:t>различных</w:t>
      </w:r>
      <w:r>
        <w:rPr>
          <w:spacing w:val="1"/>
          <w:sz w:val="20"/>
        </w:rPr>
        <w:t xml:space="preserve"> </w:t>
      </w:r>
      <w:r>
        <w:rPr>
          <w:sz w:val="20"/>
        </w:rPr>
        <w:t>материалах,</w:t>
      </w:r>
      <w:r>
        <w:rPr>
          <w:spacing w:val="1"/>
          <w:sz w:val="20"/>
        </w:rPr>
        <w:t xml:space="preserve"> </w:t>
      </w:r>
      <w:r>
        <w:rPr>
          <w:sz w:val="20"/>
        </w:rPr>
        <w:t>технологиях</w:t>
      </w:r>
      <w:r>
        <w:rPr>
          <w:spacing w:val="1"/>
          <w:sz w:val="20"/>
        </w:rPr>
        <w:t xml:space="preserve"> </w:t>
      </w:r>
      <w:r>
        <w:rPr>
          <w:sz w:val="20"/>
        </w:rPr>
        <w:t>их</w:t>
      </w:r>
      <w:r>
        <w:rPr>
          <w:spacing w:val="1"/>
          <w:sz w:val="20"/>
        </w:rPr>
        <w:t xml:space="preserve"> </w:t>
      </w:r>
      <w:r>
        <w:rPr>
          <w:sz w:val="20"/>
        </w:rPr>
        <w:t>обработки</w:t>
      </w:r>
      <w:r>
        <w:rPr>
          <w:spacing w:val="1"/>
          <w:sz w:val="20"/>
        </w:rPr>
        <w:t xml:space="preserve"> </w:t>
      </w:r>
      <w:r>
        <w:rPr>
          <w:sz w:val="20"/>
        </w:rPr>
        <w:t>и</w:t>
      </w:r>
      <w:r>
        <w:rPr>
          <w:spacing w:val="1"/>
          <w:sz w:val="20"/>
        </w:rPr>
        <w:t xml:space="preserve"> </w:t>
      </w:r>
      <w:r>
        <w:rPr>
          <w:sz w:val="20"/>
        </w:rPr>
        <w:t>соответствующих</w:t>
      </w:r>
      <w:r>
        <w:rPr>
          <w:spacing w:val="6"/>
          <w:sz w:val="20"/>
        </w:rPr>
        <w:t xml:space="preserve"> </w:t>
      </w:r>
      <w:r>
        <w:rPr>
          <w:sz w:val="20"/>
        </w:rPr>
        <w:t>умений.</w:t>
      </w:r>
    </w:p>
    <w:p>
      <w:pPr>
        <w:spacing w:before="65"/>
        <w:ind w:left="518"/>
        <w:jc w:val="both"/>
        <w:rPr>
          <w:sz w:val="20"/>
        </w:rPr>
      </w:pPr>
      <w:r>
        <w:rPr>
          <w:i/>
          <w:sz w:val="20"/>
        </w:rPr>
        <w:t>Развивающие</w:t>
      </w:r>
      <w:r>
        <w:rPr>
          <w:i/>
          <w:spacing w:val="-2"/>
          <w:sz w:val="20"/>
        </w:rPr>
        <w:t xml:space="preserve"> </w:t>
      </w:r>
      <w:r>
        <w:rPr>
          <w:i/>
          <w:sz w:val="20"/>
        </w:rPr>
        <w:t>задачи</w:t>
      </w:r>
      <w:r>
        <w:rPr>
          <w:sz w:val="20"/>
        </w:rPr>
        <w:t>:</w:t>
      </w:r>
    </w:p>
    <w:p>
      <w:pPr>
        <w:pStyle w:val="64"/>
        <w:numPr>
          <w:ilvl w:val="1"/>
          <w:numId w:val="134"/>
        </w:numPr>
        <w:tabs>
          <w:tab w:val="left" w:pos="860"/>
        </w:tabs>
        <w:spacing w:before="10" w:line="249" w:lineRule="auto"/>
        <w:ind w:right="137"/>
        <w:rPr>
          <w:sz w:val="20"/>
        </w:rPr>
      </w:pPr>
      <w:r>
        <w:rPr>
          <w:sz w:val="20"/>
        </w:rPr>
        <w:t>развитие</w:t>
      </w:r>
      <w:r>
        <w:rPr>
          <w:spacing w:val="1"/>
          <w:sz w:val="20"/>
        </w:rPr>
        <w:t xml:space="preserve"> </w:t>
      </w:r>
      <w:r>
        <w:rPr>
          <w:sz w:val="20"/>
        </w:rPr>
        <w:t>сенсомоторных</w:t>
      </w:r>
      <w:r>
        <w:rPr>
          <w:spacing w:val="1"/>
          <w:sz w:val="20"/>
        </w:rPr>
        <w:t xml:space="preserve"> </w:t>
      </w:r>
      <w:r>
        <w:rPr>
          <w:sz w:val="20"/>
        </w:rPr>
        <w:t>процессов,</w:t>
      </w:r>
      <w:r>
        <w:rPr>
          <w:spacing w:val="51"/>
          <w:sz w:val="20"/>
        </w:rPr>
        <w:t xml:space="preserve"> </w:t>
      </w:r>
      <w:r>
        <w:rPr>
          <w:sz w:val="20"/>
        </w:rPr>
        <w:t>психомоторной</w:t>
      </w:r>
      <w:r>
        <w:rPr>
          <w:spacing w:val="1"/>
          <w:sz w:val="20"/>
        </w:rPr>
        <w:t xml:space="preserve"> </w:t>
      </w:r>
      <w:r>
        <w:rPr>
          <w:sz w:val="20"/>
        </w:rPr>
        <w:t>координации,</w:t>
      </w:r>
      <w:r>
        <w:rPr>
          <w:spacing w:val="1"/>
          <w:sz w:val="20"/>
        </w:rPr>
        <w:t xml:space="preserve"> </w:t>
      </w:r>
      <w:r>
        <w:rPr>
          <w:sz w:val="20"/>
        </w:rPr>
        <w:t>глазомера</w:t>
      </w:r>
      <w:r>
        <w:rPr>
          <w:spacing w:val="1"/>
          <w:sz w:val="20"/>
        </w:rPr>
        <w:t xml:space="preserve"> </w:t>
      </w:r>
      <w:r>
        <w:rPr>
          <w:sz w:val="20"/>
        </w:rPr>
        <w:t>через</w:t>
      </w:r>
      <w:r>
        <w:rPr>
          <w:spacing w:val="1"/>
          <w:sz w:val="20"/>
        </w:rPr>
        <w:t xml:space="preserve"> </w:t>
      </w:r>
      <w:r>
        <w:rPr>
          <w:sz w:val="20"/>
        </w:rPr>
        <w:t>формирование</w:t>
      </w:r>
      <w:r>
        <w:rPr>
          <w:spacing w:val="1"/>
          <w:sz w:val="20"/>
        </w:rPr>
        <w:t xml:space="preserve"> </w:t>
      </w:r>
      <w:r>
        <w:rPr>
          <w:sz w:val="20"/>
        </w:rPr>
        <w:t>практических</w:t>
      </w:r>
      <w:r>
        <w:rPr>
          <w:spacing w:val="1"/>
          <w:sz w:val="20"/>
        </w:rPr>
        <w:t xml:space="preserve"> </w:t>
      </w:r>
      <w:r>
        <w:rPr>
          <w:sz w:val="20"/>
        </w:rPr>
        <w:t>умений;</w:t>
      </w:r>
    </w:p>
    <w:p>
      <w:pPr>
        <w:pStyle w:val="64"/>
        <w:numPr>
          <w:ilvl w:val="1"/>
          <w:numId w:val="134"/>
        </w:numPr>
        <w:tabs>
          <w:tab w:val="left" w:pos="860"/>
        </w:tabs>
        <w:spacing w:before="8" w:line="252" w:lineRule="auto"/>
        <w:ind w:right="139"/>
        <w:rPr>
          <w:sz w:val="20"/>
        </w:rPr>
      </w:pPr>
      <w:r>
        <w:rPr>
          <w:sz w:val="20"/>
        </w:rPr>
        <w:t>расширение</w:t>
      </w:r>
      <w:r>
        <w:rPr>
          <w:spacing w:val="1"/>
          <w:sz w:val="20"/>
        </w:rPr>
        <w:t xml:space="preserve"> </w:t>
      </w:r>
      <w:r>
        <w:rPr>
          <w:sz w:val="20"/>
        </w:rPr>
        <w:t>культурного</w:t>
      </w:r>
      <w:r>
        <w:rPr>
          <w:spacing w:val="1"/>
          <w:sz w:val="20"/>
        </w:rPr>
        <w:t xml:space="preserve"> </w:t>
      </w:r>
      <w:r>
        <w:rPr>
          <w:sz w:val="20"/>
        </w:rPr>
        <w:t>кругозора,</w:t>
      </w:r>
      <w:r>
        <w:rPr>
          <w:spacing w:val="1"/>
          <w:sz w:val="20"/>
        </w:rPr>
        <w:t xml:space="preserve"> </w:t>
      </w:r>
      <w:r>
        <w:rPr>
          <w:sz w:val="20"/>
        </w:rPr>
        <w:t>развитие</w:t>
      </w:r>
      <w:r>
        <w:rPr>
          <w:spacing w:val="1"/>
          <w:sz w:val="20"/>
        </w:rPr>
        <w:t xml:space="preserve"> </w:t>
      </w:r>
      <w:r>
        <w:rPr>
          <w:sz w:val="20"/>
        </w:rPr>
        <w:t>способности</w:t>
      </w:r>
      <w:r>
        <w:rPr>
          <w:spacing w:val="1"/>
          <w:sz w:val="20"/>
        </w:rPr>
        <w:t xml:space="preserve"> </w:t>
      </w:r>
      <w:r>
        <w:rPr>
          <w:sz w:val="20"/>
        </w:rPr>
        <w:t xml:space="preserve">творческого  </w:t>
      </w:r>
      <w:r>
        <w:rPr>
          <w:spacing w:val="1"/>
          <w:sz w:val="20"/>
        </w:rPr>
        <w:t xml:space="preserve"> </w:t>
      </w:r>
      <w:r>
        <w:rPr>
          <w:sz w:val="20"/>
        </w:rPr>
        <w:t>использования    полученных    знаний    и   умений</w:t>
      </w:r>
      <w:r>
        <w:rPr>
          <w:spacing w:val="-47"/>
          <w:sz w:val="20"/>
        </w:rPr>
        <w:t xml:space="preserve"> </w:t>
      </w:r>
      <w:r>
        <w:rPr>
          <w:sz w:val="20"/>
        </w:rPr>
        <w:t>в</w:t>
      </w:r>
      <w:r>
        <w:rPr>
          <w:spacing w:val="2"/>
          <w:sz w:val="20"/>
        </w:rPr>
        <w:t xml:space="preserve"> </w:t>
      </w:r>
      <w:r>
        <w:rPr>
          <w:sz w:val="20"/>
        </w:rPr>
        <w:t>практической деятельности;</w:t>
      </w:r>
    </w:p>
    <w:p>
      <w:pPr>
        <w:pStyle w:val="64"/>
        <w:numPr>
          <w:ilvl w:val="1"/>
          <w:numId w:val="134"/>
        </w:numPr>
        <w:tabs>
          <w:tab w:val="left" w:pos="860"/>
        </w:tabs>
        <w:spacing w:before="1" w:line="252" w:lineRule="auto"/>
        <w:ind w:right="129"/>
        <w:rPr>
          <w:sz w:val="20"/>
        </w:rPr>
      </w:pPr>
      <w:r>
        <w:rPr>
          <w:sz w:val="20"/>
        </w:rPr>
        <w:t>развитие</w:t>
      </w:r>
      <w:r>
        <w:rPr>
          <w:spacing w:val="1"/>
          <w:sz w:val="20"/>
        </w:rPr>
        <w:t xml:space="preserve"> </w:t>
      </w:r>
      <w:r>
        <w:rPr>
          <w:sz w:val="20"/>
        </w:rPr>
        <w:t>познавательных</w:t>
      </w:r>
      <w:r>
        <w:rPr>
          <w:spacing w:val="1"/>
          <w:sz w:val="20"/>
        </w:rPr>
        <w:t xml:space="preserve"> </w:t>
      </w:r>
      <w:r>
        <w:rPr>
          <w:sz w:val="20"/>
        </w:rPr>
        <w:t>психических</w:t>
      </w:r>
      <w:r>
        <w:rPr>
          <w:spacing w:val="1"/>
          <w:sz w:val="20"/>
        </w:rPr>
        <w:t xml:space="preserve"> </w:t>
      </w:r>
      <w:r>
        <w:rPr>
          <w:sz w:val="20"/>
        </w:rPr>
        <w:t>процессов</w:t>
      </w:r>
      <w:r>
        <w:rPr>
          <w:spacing w:val="1"/>
          <w:sz w:val="20"/>
        </w:rPr>
        <w:t xml:space="preserve"> </w:t>
      </w:r>
      <w:r>
        <w:rPr>
          <w:sz w:val="20"/>
        </w:rPr>
        <w:t>и</w:t>
      </w:r>
      <w:r>
        <w:rPr>
          <w:spacing w:val="1"/>
          <w:sz w:val="20"/>
        </w:rPr>
        <w:t xml:space="preserve"> </w:t>
      </w:r>
      <w:r>
        <w:rPr>
          <w:sz w:val="20"/>
        </w:rPr>
        <w:t>приёмов</w:t>
      </w:r>
      <w:r>
        <w:rPr>
          <w:spacing w:val="1"/>
          <w:sz w:val="20"/>
        </w:rPr>
        <w:t xml:space="preserve"> </w:t>
      </w:r>
      <w:r>
        <w:rPr>
          <w:sz w:val="20"/>
        </w:rPr>
        <w:t>умственной деятельности посредством включения мыслительных</w:t>
      </w:r>
      <w:r>
        <w:rPr>
          <w:spacing w:val="1"/>
          <w:sz w:val="20"/>
        </w:rPr>
        <w:t xml:space="preserve"> </w:t>
      </w:r>
      <w:r>
        <w:rPr>
          <w:sz w:val="20"/>
        </w:rPr>
        <w:t>операций</w:t>
      </w:r>
      <w:r>
        <w:rPr>
          <w:spacing w:val="-2"/>
          <w:sz w:val="20"/>
        </w:rPr>
        <w:t xml:space="preserve"> </w:t>
      </w:r>
      <w:r>
        <w:rPr>
          <w:sz w:val="20"/>
        </w:rPr>
        <w:t>в</w:t>
      </w:r>
      <w:r>
        <w:rPr>
          <w:spacing w:val="-4"/>
          <w:sz w:val="20"/>
        </w:rPr>
        <w:t xml:space="preserve"> </w:t>
      </w:r>
      <w:r>
        <w:rPr>
          <w:sz w:val="20"/>
        </w:rPr>
        <w:t>ходе</w:t>
      </w:r>
      <w:r>
        <w:rPr>
          <w:spacing w:val="-8"/>
          <w:sz w:val="20"/>
        </w:rPr>
        <w:t xml:space="preserve"> </w:t>
      </w:r>
      <w:r>
        <w:rPr>
          <w:sz w:val="20"/>
        </w:rPr>
        <w:t>выполнения практических</w:t>
      </w:r>
      <w:r>
        <w:rPr>
          <w:spacing w:val="-5"/>
          <w:sz w:val="20"/>
        </w:rPr>
        <w:t xml:space="preserve"> </w:t>
      </w:r>
      <w:r>
        <w:rPr>
          <w:sz w:val="20"/>
        </w:rPr>
        <w:t>заданий;</w:t>
      </w:r>
    </w:p>
    <w:p>
      <w:pPr>
        <w:pStyle w:val="64"/>
        <w:numPr>
          <w:ilvl w:val="1"/>
          <w:numId w:val="134"/>
        </w:numPr>
        <w:tabs>
          <w:tab w:val="left" w:pos="860"/>
        </w:tabs>
        <w:spacing w:line="254" w:lineRule="auto"/>
        <w:ind w:right="134"/>
        <w:rPr>
          <w:sz w:val="20"/>
        </w:rPr>
      </w:pPr>
      <w:r>
        <w:rPr>
          <w:sz w:val="20"/>
        </w:rPr>
        <w:t>развитие гибкости и вариативности мышления, способностей к</w:t>
      </w:r>
      <w:r>
        <w:rPr>
          <w:spacing w:val="1"/>
          <w:sz w:val="20"/>
        </w:rPr>
        <w:t xml:space="preserve"> </w:t>
      </w:r>
      <w:r>
        <w:rPr>
          <w:sz w:val="20"/>
        </w:rPr>
        <w:t>изобретательской</w:t>
      </w:r>
      <w:r>
        <w:rPr>
          <w:spacing w:val="-1"/>
          <w:sz w:val="20"/>
        </w:rPr>
        <w:t xml:space="preserve"> </w:t>
      </w:r>
      <w:r>
        <w:rPr>
          <w:sz w:val="20"/>
        </w:rPr>
        <w:t>деятельности.</w:t>
      </w:r>
    </w:p>
    <w:p>
      <w:pPr>
        <w:spacing w:line="227" w:lineRule="exact"/>
        <w:ind w:left="518"/>
        <w:jc w:val="both"/>
        <w:rPr>
          <w:sz w:val="20"/>
        </w:rPr>
      </w:pPr>
      <w:r>
        <w:rPr>
          <w:i/>
          <w:sz w:val="20"/>
        </w:rPr>
        <w:t>Воспитательные задачи</w:t>
      </w:r>
      <w:r>
        <w:rPr>
          <w:sz w:val="20"/>
        </w:rPr>
        <w:t>:</w:t>
      </w:r>
    </w:p>
    <w:p>
      <w:pPr>
        <w:pStyle w:val="64"/>
        <w:numPr>
          <w:ilvl w:val="1"/>
          <w:numId w:val="134"/>
        </w:numPr>
        <w:tabs>
          <w:tab w:val="left" w:pos="860"/>
        </w:tabs>
        <w:spacing w:before="10" w:line="254" w:lineRule="auto"/>
        <w:ind w:right="135"/>
        <w:rPr>
          <w:sz w:val="20"/>
        </w:rPr>
      </w:pPr>
      <w:r>
        <w:rPr>
          <w:sz w:val="20"/>
        </w:rPr>
        <w:t>воспитание</w:t>
      </w:r>
      <w:r>
        <w:rPr>
          <w:spacing w:val="1"/>
          <w:sz w:val="20"/>
        </w:rPr>
        <w:t xml:space="preserve"> </w:t>
      </w:r>
      <w:r>
        <w:rPr>
          <w:sz w:val="20"/>
        </w:rPr>
        <w:t>уважительного</w:t>
      </w:r>
      <w:r>
        <w:rPr>
          <w:spacing w:val="1"/>
          <w:sz w:val="20"/>
        </w:rPr>
        <w:t xml:space="preserve"> </w:t>
      </w:r>
      <w:r>
        <w:rPr>
          <w:sz w:val="20"/>
        </w:rPr>
        <w:t>отношения</w:t>
      </w:r>
      <w:r>
        <w:rPr>
          <w:spacing w:val="1"/>
          <w:sz w:val="20"/>
        </w:rPr>
        <w:t xml:space="preserve"> </w:t>
      </w:r>
      <w:r>
        <w:rPr>
          <w:sz w:val="20"/>
        </w:rPr>
        <w:t>к</w:t>
      </w:r>
      <w:r>
        <w:rPr>
          <w:spacing w:val="1"/>
          <w:sz w:val="20"/>
        </w:rPr>
        <w:t xml:space="preserve"> </w:t>
      </w:r>
      <w:r>
        <w:rPr>
          <w:sz w:val="20"/>
        </w:rPr>
        <w:t>людям</w:t>
      </w:r>
      <w:r>
        <w:rPr>
          <w:spacing w:val="1"/>
          <w:sz w:val="20"/>
        </w:rPr>
        <w:t xml:space="preserve"> </w:t>
      </w:r>
      <w:r>
        <w:rPr>
          <w:sz w:val="20"/>
        </w:rPr>
        <w:t>труда,</w:t>
      </w:r>
      <w:r>
        <w:rPr>
          <w:spacing w:val="1"/>
          <w:sz w:val="20"/>
        </w:rPr>
        <w:t xml:space="preserve"> </w:t>
      </w:r>
      <w:r>
        <w:rPr>
          <w:sz w:val="20"/>
        </w:rPr>
        <w:t>к</w:t>
      </w:r>
      <w:r>
        <w:rPr>
          <w:spacing w:val="1"/>
          <w:sz w:val="20"/>
        </w:rPr>
        <w:t xml:space="preserve"> </w:t>
      </w:r>
      <w:r>
        <w:rPr>
          <w:sz w:val="20"/>
        </w:rPr>
        <w:t>культурным традициям, понимания ценности предшествующих</w:t>
      </w:r>
      <w:r>
        <w:rPr>
          <w:spacing w:val="1"/>
          <w:sz w:val="20"/>
        </w:rPr>
        <w:t xml:space="preserve"> </w:t>
      </w:r>
      <w:r>
        <w:rPr>
          <w:sz w:val="20"/>
        </w:rPr>
        <w:t>культур,</w:t>
      </w:r>
      <w:r>
        <w:rPr>
          <w:spacing w:val="3"/>
          <w:sz w:val="20"/>
        </w:rPr>
        <w:t xml:space="preserve"> </w:t>
      </w:r>
      <w:r>
        <w:rPr>
          <w:sz w:val="20"/>
        </w:rPr>
        <w:t>отражённых</w:t>
      </w:r>
      <w:r>
        <w:rPr>
          <w:spacing w:val="2"/>
          <w:sz w:val="20"/>
        </w:rPr>
        <w:t xml:space="preserve"> </w:t>
      </w:r>
      <w:r>
        <w:rPr>
          <w:sz w:val="20"/>
        </w:rPr>
        <w:t>в</w:t>
      </w:r>
      <w:r>
        <w:rPr>
          <w:spacing w:val="-3"/>
          <w:sz w:val="20"/>
        </w:rPr>
        <w:t xml:space="preserve"> </w:t>
      </w:r>
      <w:r>
        <w:rPr>
          <w:sz w:val="20"/>
        </w:rPr>
        <w:t>материальном</w:t>
      </w:r>
      <w:r>
        <w:rPr>
          <w:spacing w:val="-1"/>
          <w:sz w:val="20"/>
        </w:rPr>
        <w:t xml:space="preserve"> </w:t>
      </w:r>
      <w:r>
        <w:rPr>
          <w:sz w:val="20"/>
        </w:rPr>
        <w:t>мире;</w:t>
      </w:r>
    </w:p>
    <w:p>
      <w:pPr>
        <w:pStyle w:val="64"/>
        <w:numPr>
          <w:ilvl w:val="1"/>
          <w:numId w:val="134"/>
        </w:numPr>
        <w:tabs>
          <w:tab w:val="left" w:pos="860"/>
        </w:tabs>
        <w:spacing w:line="254" w:lineRule="auto"/>
        <w:ind w:right="133"/>
        <w:rPr>
          <w:sz w:val="20"/>
        </w:rPr>
      </w:pPr>
      <w:r>
        <w:rPr>
          <w:sz w:val="20"/>
        </w:rPr>
        <w:t>развитие</w:t>
      </w:r>
      <w:r>
        <w:rPr>
          <w:spacing w:val="1"/>
          <w:sz w:val="20"/>
        </w:rPr>
        <w:t xml:space="preserve"> </w:t>
      </w:r>
      <w:r>
        <w:rPr>
          <w:sz w:val="20"/>
        </w:rPr>
        <w:t>социально</w:t>
      </w:r>
      <w:r>
        <w:rPr>
          <w:spacing w:val="1"/>
          <w:sz w:val="20"/>
        </w:rPr>
        <w:t xml:space="preserve"> </w:t>
      </w:r>
      <w:r>
        <w:rPr>
          <w:sz w:val="20"/>
        </w:rPr>
        <w:t>ценных</w:t>
      </w:r>
      <w:r>
        <w:rPr>
          <w:spacing w:val="1"/>
          <w:sz w:val="20"/>
        </w:rPr>
        <w:t xml:space="preserve"> </w:t>
      </w:r>
      <w:r>
        <w:rPr>
          <w:sz w:val="20"/>
        </w:rPr>
        <w:t>личностных</w:t>
      </w:r>
      <w:r>
        <w:rPr>
          <w:spacing w:val="1"/>
          <w:sz w:val="20"/>
        </w:rPr>
        <w:t xml:space="preserve"> </w:t>
      </w:r>
      <w:r>
        <w:rPr>
          <w:sz w:val="20"/>
        </w:rPr>
        <w:t>качеств:</w:t>
      </w:r>
      <w:r>
        <w:rPr>
          <w:spacing w:val="1"/>
          <w:sz w:val="20"/>
        </w:rPr>
        <w:t xml:space="preserve"> </w:t>
      </w:r>
      <w:r>
        <w:rPr>
          <w:sz w:val="20"/>
        </w:rPr>
        <w:t>организованности,</w:t>
      </w:r>
      <w:r>
        <w:rPr>
          <w:spacing w:val="1"/>
          <w:sz w:val="20"/>
        </w:rPr>
        <w:t xml:space="preserve"> </w:t>
      </w:r>
      <w:r>
        <w:rPr>
          <w:sz w:val="20"/>
        </w:rPr>
        <w:t>аккуратности,</w:t>
      </w:r>
      <w:r>
        <w:rPr>
          <w:spacing w:val="1"/>
          <w:sz w:val="20"/>
        </w:rPr>
        <w:t xml:space="preserve"> </w:t>
      </w:r>
      <w:r>
        <w:rPr>
          <w:sz w:val="20"/>
        </w:rPr>
        <w:t>добросовестного</w:t>
      </w:r>
      <w:r>
        <w:rPr>
          <w:spacing w:val="1"/>
          <w:sz w:val="20"/>
        </w:rPr>
        <w:t xml:space="preserve"> </w:t>
      </w:r>
      <w:r>
        <w:rPr>
          <w:sz w:val="20"/>
        </w:rPr>
        <w:t>и</w:t>
      </w:r>
      <w:r>
        <w:rPr>
          <w:spacing w:val="1"/>
          <w:sz w:val="20"/>
        </w:rPr>
        <w:t xml:space="preserve"> </w:t>
      </w:r>
      <w:r>
        <w:rPr>
          <w:sz w:val="20"/>
        </w:rPr>
        <w:t>ответственного</w:t>
      </w:r>
      <w:r>
        <w:rPr>
          <w:spacing w:val="1"/>
          <w:sz w:val="20"/>
        </w:rPr>
        <w:t xml:space="preserve"> </w:t>
      </w:r>
      <w:r>
        <w:rPr>
          <w:sz w:val="20"/>
        </w:rPr>
        <w:t>отношения</w:t>
      </w:r>
      <w:r>
        <w:rPr>
          <w:spacing w:val="1"/>
          <w:sz w:val="20"/>
        </w:rPr>
        <w:t xml:space="preserve"> </w:t>
      </w:r>
      <w:r>
        <w:rPr>
          <w:sz w:val="20"/>
        </w:rPr>
        <w:t>к</w:t>
      </w:r>
      <w:r>
        <w:rPr>
          <w:spacing w:val="1"/>
          <w:sz w:val="20"/>
        </w:rPr>
        <w:t xml:space="preserve"> </w:t>
      </w:r>
      <w:r>
        <w:rPr>
          <w:sz w:val="20"/>
        </w:rPr>
        <w:t>работе,</w:t>
      </w:r>
      <w:r>
        <w:rPr>
          <w:spacing w:val="1"/>
          <w:sz w:val="20"/>
        </w:rPr>
        <w:t xml:space="preserve"> </w:t>
      </w:r>
      <w:r>
        <w:rPr>
          <w:sz w:val="20"/>
        </w:rPr>
        <w:t>взаимопомощи,</w:t>
      </w:r>
      <w:r>
        <w:rPr>
          <w:spacing w:val="1"/>
          <w:sz w:val="20"/>
        </w:rPr>
        <w:t xml:space="preserve"> </w:t>
      </w:r>
      <w:r>
        <w:rPr>
          <w:sz w:val="20"/>
        </w:rPr>
        <w:t>волевой</w:t>
      </w:r>
      <w:r>
        <w:rPr>
          <w:spacing w:val="1"/>
          <w:sz w:val="20"/>
        </w:rPr>
        <w:t xml:space="preserve"> </w:t>
      </w:r>
      <w:r>
        <w:rPr>
          <w:sz w:val="20"/>
        </w:rPr>
        <w:t>саморегуляции,</w:t>
      </w:r>
      <w:r>
        <w:rPr>
          <w:spacing w:val="3"/>
          <w:sz w:val="20"/>
        </w:rPr>
        <w:t xml:space="preserve"> </w:t>
      </w:r>
      <w:r>
        <w:rPr>
          <w:sz w:val="20"/>
        </w:rPr>
        <w:t>активности</w:t>
      </w:r>
      <w:r>
        <w:rPr>
          <w:spacing w:val="-1"/>
          <w:sz w:val="20"/>
        </w:rPr>
        <w:t xml:space="preserve"> </w:t>
      </w:r>
      <w:r>
        <w:rPr>
          <w:sz w:val="20"/>
        </w:rPr>
        <w:t>и</w:t>
      </w:r>
      <w:r>
        <w:rPr>
          <w:spacing w:val="-1"/>
          <w:sz w:val="20"/>
        </w:rPr>
        <w:t xml:space="preserve"> </w:t>
      </w:r>
      <w:r>
        <w:rPr>
          <w:sz w:val="20"/>
        </w:rPr>
        <w:t>инициативности;</w:t>
      </w:r>
    </w:p>
    <w:p>
      <w:pPr>
        <w:pStyle w:val="64"/>
        <w:numPr>
          <w:ilvl w:val="1"/>
          <w:numId w:val="134"/>
        </w:numPr>
        <w:tabs>
          <w:tab w:val="left" w:pos="860"/>
        </w:tabs>
        <w:spacing w:line="252" w:lineRule="auto"/>
        <w:ind w:right="138"/>
        <w:rPr>
          <w:sz w:val="20"/>
        </w:rPr>
      </w:pPr>
      <w:r>
        <w:rPr>
          <w:sz w:val="20"/>
        </w:rPr>
        <w:t>воспитание интереса и творческого отношения к продуктивной</w:t>
      </w:r>
      <w:r>
        <w:rPr>
          <w:spacing w:val="1"/>
          <w:sz w:val="20"/>
        </w:rPr>
        <w:t xml:space="preserve"> </w:t>
      </w:r>
      <w:r>
        <w:rPr>
          <w:sz w:val="20"/>
        </w:rPr>
        <w:t>созидательной</w:t>
      </w:r>
      <w:r>
        <w:rPr>
          <w:spacing w:val="1"/>
          <w:sz w:val="20"/>
        </w:rPr>
        <w:t xml:space="preserve"> </w:t>
      </w:r>
      <w:r>
        <w:rPr>
          <w:sz w:val="20"/>
        </w:rPr>
        <w:t>деятельности,</w:t>
      </w:r>
      <w:r>
        <w:rPr>
          <w:spacing w:val="1"/>
          <w:sz w:val="20"/>
        </w:rPr>
        <w:t xml:space="preserve"> </w:t>
      </w:r>
      <w:r>
        <w:rPr>
          <w:sz w:val="20"/>
        </w:rPr>
        <w:t>мотивации</w:t>
      </w:r>
      <w:r>
        <w:rPr>
          <w:spacing w:val="1"/>
          <w:sz w:val="20"/>
        </w:rPr>
        <w:t xml:space="preserve"> </w:t>
      </w:r>
      <w:r>
        <w:rPr>
          <w:sz w:val="20"/>
        </w:rPr>
        <w:t>успеха</w:t>
      </w:r>
      <w:r>
        <w:rPr>
          <w:spacing w:val="1"/>
          <w:sz w:val="20"/>
        </w:rPr>
        <w:t xml:space="preserve"> </w:t>
      </w:r>
      <w:r>
        <w:rPr>
          <w:sz w:val="20"/>
        </w:rPr>
        <w:t>и</w:t>
      </w:r>
      <w:r>
        <w:rPr>
          <w:spacing w:val="1"/>
          <w:sz w:val="20"/>
        </w:rPr>
        <w:t xml:space="preserve"> </w:t>
      </w:r>
      <w:r>
        <w:rPr>
          <w:sz w:val="20"/>
        </w:rPr>
        <w:t>достижений,</w:t>
      </w:r>
      <w:r>
        <w:rPr>
          <w:spacing w:val="-47"/>
          <w:sz w:val="20"/>
        </w:rPr>
        <w:t xml:space="preserve"> </w:t>
      </w:r>
      <w:r>
        <w:rPr>
          <w:sz w:val="20"/>
        </w:rPr>
        <w:t>стремления к творческой</w:t>
      </w:r>
      <w:r>
        <w:rPr>
          <w:spacing w:val="-1"/>
          <w:sz w:val="20"/>
        </w:rPr>
        <w:t xml:space="preserve"> </w:t>
      </w:r>
      <w:r>
        <w:rPr>
          <w:sz w:val="20"/>
        </w:rPr>
        <w:t>самореализации;</w:t>
      </w:r>
    </w:p>
    <w:p>
      <w:pPr>
        <w:pStyle w:val="64"/>
        <w:numPr>
          <w:ilvl w:val="1"/>
          <w:numId w:val="134"/>
        </w:numPr>
        <w:tabs>
          <w:tab w:val="left" w:pos="860"/>
        </w:tabs>
        <w:spacing w:line="252" w:lineRule="auto"/>
        <w:ind w:right="134"/>
        <w:rPr>
          <w:sz w:val="20"/>
        </w:rPr>
      </w:pPr>
      <w:r>
        <w:rPr>
          <w:sz w:val="20"/>
        </w:rPr>
        <w:t>становление</w:t>
      </w:r>
      <w:r>
        <w:rPr>
          <w:spacing w:val="1"/>
          <w:sz w:val="20"/>
        </w:rPr>
        <w:t xml:space="preserve"> </w:t>
      </w:r>
      <w:r>
        <w:rPr>
          <w:sz w:val="20"/>
        </w:rPr>
        <w:t>экологического</w:t>
      </w:r>
      <w:r>
        <w:rPr>
          <w:spacing w:val="1"/>
          <w:sz w:val="20"/>
        </w:rPr>
        <w:t xml:space="preserve"> </w:t>
      </w:r>
      <w:r>
        <w:rPr>
          <w:sz w:val="20"/>
        </w:rPr>
        <w:t>сознания,</w:t>
      </w:r>
      <w:r>
        <w:rPr>
          <w:spacing w:val="1"/>
          <w:sz w:val="20"/>
        </w:rPr>
        <w:t xml:space="preserve"> </w:t>
      </w:r>
      <w:r>
        <w:rPr>
          <w:sz w:val="20"/>
        </w:rPr>
        <w:t>внимательного</w:t>
      </w:r>
      <w:r>
        <w:rPr>
          <w:spacing w:val="1"/>
          <w:sz w:val="20"/>
        </w:rPr>
        <w:t xml:space="preserve"> </w:t>
      </w:r>
      <w:r>
        <w:rPr>
          <w:sz w:val="20"/>
        </w:rPr>
        <w:t>и</w:t>
      </w:r>
      <w:r>
        <w:rPr>
          <w:spacing w:val="1"/>
          <w:sz w:val="20"/>
        </w:rPr>
        <w:t xml:space="preserve"> </w:t>
      </w:r>
      <w:r>
        <w:rPr>
          <w:sz w:val="20"/>
        </w:rPr>
        <w:t>вдумчивого</w:t>
      </w:r>
      <w:r>
        <w:rPr>
          <w:spacing w:val="1"/>
          <w:sz w:val="20"/>
        </w:rPr>
        <w:t xml:space="preserve"> </w:t>
      </w:r>
      <w:r>
        <w:rPr>
          <w:sz w:val="20"/>
        </w:rPr>
        <w:t>отношения</w:t>
      </w:r>
      <w:r>
        <w:rPr>
          <w:spacing w:val="1"/>
          <w:sz w:val="20"/>
        </w:rPr>
        <w:t xml:space="preserve"> </w:t>
      </w:r>
      <w:r>
        <w:rPr>
          <w:sz w:val="20"/>
        </w:rPr>
        <w:t>к</w:t>
      </w:r>
      <w:r>
        <w:rPr>
          <w:spacing w:val="1"/>
          <w:sz w:val="20"/>
        </w:rPr>
        <w:t xml:space="preserve"> </w:t>
      </w:r>
      <w:r>
        <w:rPr>
          <w:sz w:val="20"/>
        </w:rPr>
        <w:t>окружающей</w:t>
      </w:r>
      <w:r>
        <w:rPr>
          <w:spacing w:val="1"/>
          <w:sz w:val="20"/>
        </w:rPr>
        <w:t xml:space="preserve"> </w:t>
      </w:r>
      <w:r>
        <w:rPr>
          <w:sz w:val="20"/>
        </w:rPr>
        <w:t>природе,</w:t>
      </w:r>
      <w:r>
        <w:rPr>
          <w:spacing w:val="1"/>
          <w:sz w:val="20"/>
        </w:rPr>
        <w:t xml:space="preserve"> </w:t>
      </w:r>
      <w:r>
        <w:rPr>
          <w:sz w:val="20"/>
        </w:rPr>
        <w:t>осознание</w:t>
      </w:r>
      <w:r>
        <w:rPr>
          <w:spacing w:val="1"/>
          <w:sz w:val="20"/>
        </w:rPr>
        <w:t xml:space="preserve"> </w:t>
      </w:r>
      <w:r>
        <w:rPr>
          <w:sz w:val="20"/>
        </w:rPr>
        <w:t>взаимосвязи</w:t>
      </w:r>
      <w:r>
        <w:rPr>
          <w:spacing w:val="-1"/>
          <w:sz w:val="20"/>
        </w:rPr>
        <w:t xml:space="preserve"> </w:t>
      </w:r>
      <w:r>
        <w:rPr>
          <w:sz w:val="20"/>
        </w:rPr>
        <w:t>рукотворного</w:t>
      </w:r>
      <w:r>
        <w:rPr>
          <w:spacing w:val="-4"/>
          <w:sz w:val="20"/>
        </w:rPr>
        <w:t xml:space="preserve"> </w:t>
      </w:r>
      <w:r>
        <w:rPr>
          <w:sz w:val="20"/>
        </w:rPr>
        <w:t>мира</w:t>
      </w:r>
      <w:r>
        <w:rPr>
          <w:spacing w:val="4"/>
          <w:sz w:val="20"/>
        </w:rPr>
        <w:t xml:space="preserve"> </w:t>
      </w:r>
      <w:r>
        <w:rPr>
          <w:sz w:val="20"/>
        </w:rPr>
        <w:t>с</w:t>
      </w:r>
      <w:r>
        <w:rPr>
          <w:spacing w:val="-7"/>
          <w:sz w:val="20"/>
        </w:rPr>
        <w:t xml:space="preserve"> </w:t>
      </w:r>
      <w:r>
        <w:rPr>
          <w:sz w:val="20"/>
        </w:rPr>
        <w:t>миром</w:t>
      </w:r>
      <w:r>
        <w:rPr>
          <w:spacing w:val="4"/>
          <w:sz w:val="20"/>
        </w:rPr>
        <w:t xml:space="preserve"> </w:t>
      </w:r>
      <w:r>
        <w:rPr>
          <w:sz w:val="20"/>
        </w:rPr>
        <w:t>природы;</w:t>
      </w:r>
    </w:p>
    <w:p>
      <w:pPr>
        <w:pStyle w:val="64"/>
        <w:numPr>
          <w:ilvl w:val="1"/>
          <w:numId w:val="134"/>
        </w:numPr>
        <w:tabs>
          <w:tab w:val="left" w:pos="860"/>
        </w:tabs>
        <w:spacing w:line="249" w:lineRule="auto"/>
        <w:ind w:right="135"/>
        <w:rPr>
          <w:sz w:val="20"/>
        </w:rPr>
      </w:pPr>
      <w:r>
        <w:rPr>
          <w:sz w:val="20"/>
        </w:rPr>
        <w:t>воспитание положительного отношения к коллективному труду,</w:t>
      </w:r>
      <w:r>
        <w:rPr>
          <w:spacing w:val="1"/>
          <w:sz w:val="20"/>
        </w:rPr>
        <w:t xml:space="preserve"> </w:t>
      </w:r>
      <w:r>
        <w:rPr>
          <w:sz w:val="20"/>
        </w:rPr>
        <w:t>применение правил культуры общения, проявление уважения к</w:t>
      </w:r>
      <w:r>
        <w:rPr>
          <w:spacing w:val="1"/>
          <w:sz w:val="20"/>
        </w:rPr>
        <w:t xml:space="preserve"> </w:t>
      </w:r>
      <w:r>
        <w:rPr>
          <w:sz w:val="20"/>
        </w:rPr>
        <w:t>взглядам</w:t>
      </w:r>
      <w:r>
        <w:rPr>
          <w:spacing w:val="3"/>
          <w:sz w:val="20"/>
        </w:rPr>
        <w:t xml:space="preserve"> </w:t>
      </w:r>
      <w:r>
        <w:rPr>
          <w:sz w:val="20"/>
        </w:rPr>
        <w:t>и</w:t>
      </w:r>
      <w:r>
        <w:rPr>
          <w:spacing w:val="-5"/>
          <w:sz w:val="20"/>
        </w:rPr>
        <w:t xml:space="preserve"> </w:t>
      </w:r>
      <w:r>
        <w:rPr>
          <w:sz w:val="20"/>
        </w:rPr>
        <w:t>мнению других</w:t>
      </w:r>
      <w:r>
        <w:rPr>
          <w:spacing w:val="1"/>
          <w:sz w:val="20"/>
        </w:rPr>
        <w:t xml:space="preserve"> </w:t>
      </w:r>
      <w:r>
        <w:rPr>
          <w:sz w:val="20"/>
        </w:rPr>
        <w:t>людей.</w:t>
      </w:r>
    </w:p>
    <w:p>
      <w:pPr>
        <w:pStyle w:val="60"/>
        <w:spacing w:before="102"/>
        <w:ind w:left="292"/>
        <w:rPr>
          <w:sz w:val="20"/>
          <w:szCs w:val="20"/>
        </w:rPr>
      </w:pPr>
      <w:r>
        <w:rPr>
          <w:sz w:val="20"/>
          <w:szCs w:val="20"/>
        </w:rPr>
        <w:t>СОДЕРЖАНИЕ</w:t>
      </w:r>
      <w:r>
        <w:rPr>
          <w:spacing w:val="-3"/>
          <w:sz w:val="20"/>
          <w:szCs w:val="20"/>
        </w:rPr>
        <w:t xml:space="preserve"> </w:t>
      </w:r>
      <w:r>
        <w:rPr>
          <w:sz w:val="20"/>
          <w:szCs w:val="20"/>
        </w:rPr>
        <w:t>ОБУЧЕНИЯ</w:t>
      </w:r>
    </w:p>
    <w:p>
      <w:pPr>
        <w:pStyle w:val="33"/>
        <w:spacing w:before="8"/>
        <w:ind w:left="0"/>
        <w:jc w:val="left"/>
        <w:rPr>
          <w:b/>
          <w:sz w:val="10"/>
        </w:rPr>
      </w:pPr>
    </w:p>
    <w:p>
      <w:pPr>
        <w:pStyle w:val="62"/>
        <w:spacing w:before="14"/>
        <w:ind w:left="518"/>
      </w:pPr>
      <w:r>
        <w:t>Основные</w:t>
      </w:r>
      <w:r>
        <w:rPr>
          <w:spacing w:val="-5"/>
        </w:rPr>
        <w:t xml:space="preserve"> </w:t>
      </w:r>
      <w:r>
        <w:t>модули</w:t>
      </w:r>
      <w:r>
        <w:rPr>
          <w:spacing w:val="-3"/>
        </w:rPr>
        <w:t xml:space="preserve"> </w:t>
      </w:r>
      <w:r>
        <w:t>курса</w:t>
      </w:r>
      <w:r>
        <w:rPr>
          <w:spacing w:val="-7"/>
        </w:rPr>
        <w:t xml:space="preserve"> </w:t>
      </w:r>
      <w:r>
        <w:t>«Технология»:</w:t>
      </w:r>
    </w:p>
    <w:p>
      <w:pPr>
        <w:pStyle w:val="64"/>
        <w:numPr>
          <w:ilvl w:val="0"/>
          <w:numId w:val="135"/>
        </w:numPr>
        <w:tabs>
          <w:tab w:val="left" w:pos="720"/>
        </w:tabs>
        <w:spacing w:before="6"/>
        <w:rPr>
          <w:sz w:val="20"/>
        </w:rPr>
      </w:pPr>
      <w:r>
        <w:rPr>
          <w:sz w:val="20"/>
        </w:rPr>
        <w:t>Технологии,</w:t>
      </w:r>
      <w:r>
        <w:rPr>
          <w:spacing w:val="-2"/>
          <w:sz w:val="20"/>
        </w:rPr>
        <w:t xml:space="preserve"> </w:t>
      </w:r>
      <w:r>
        <w:rPr>
          <w:sz w:val="20"/>
        </w:rPr>
        <w:t>профессии</w:t>
      </w:r>
      <w:r>
        <w:rPr>
          <w:spacing w:val="-4"/>
          <w:sz w:val="20"/>
        </w:rPr>
        <w:t xml:space="preserve"> </w:t>
      </w:r>
      <w:r>
        <w:rPr>
          <w:sz w:val="20"/>
        </w:rPr>
        <w:t>и</w:t>
      </w:r>
      <w:r>
        <w:rPr>
          <w:spacing w:val="-5"/>
          <w:sz w:val="20"/>
        </w:rPr>
        <w:t xml:space="preserve"> </w:t>
      </w:r>
      <w:r>
        <w:rPr>
          <w:sz w:val="20"/>
        </w:rPr>
        <w:t>производства.</w:t>
      </w:r>
    </w:p>
    <w:p>
      <w:pPr>
        <w:pStyle w:val="64"/>
        <w:numPr>
          <w:ilvl w:val="0"/>
          <w:numId w:val="135"/>
        </w:numPr>
        <w:tabs>
          <w:tab w:val="left" w:pos="720"/>
        </w:tabs>
        <w:spacing w:before="10"/>
        <w:rPr>
          <w:sz w:val="20"/>
        </w:rPr>
      </w:pPr>
      <w:r>
        <w:rPr>
          <w:sz w:val="20"/>
        </w:rPr>
        <w:t>Технологии</w:t>
      </w:r>
      <w:r>
        <w:rPr>
          <w:spacing w:val="-4"/>
          <w:sz w:val="20"/>
        </w:rPr>
        <w:t xml:space="preserve"> </w:t>
      </w:r>
      <w:r>
        <w:rPr>
          <w:sz w:val="20"/>
        </w:rPr>
        <w:t>ручной обработки</w:t>
      </w:r>
      <w:r>
        <w:rPr>
          <w:spacing w:val="-4"/>
          <w:sz w:val="20"/>
        </w:rPr>
        <w:t xml:space="preserve"> </w:t>
      </w:r>
      <w:r>
        <w:rPr>
          <w:sz w:val="20"/>
        </w:rPr>
        <w:t>материалов:</w:t>
      </w:r>
    </w:p>
    <w:p>
      <w:pPr>
        <w:pStyle w:val="64"/>
        <w:numPr>
          <w:ilvl w:val="0"/>
          <w:numId w:val="136"/>
        </w:numPr>
        <w:tabs>
          <w:tab w:val="left" w:pos="796"/>
          <w:tab w:val="left" w:pos="797"/>
        </w:tabs>
        <w:spacing w:before="10"/>
        <w:jc w:val="left"/>
        <w:rPr>
          <w:sz w:val="20"/>
        </w:rPr>
      </w:pPr>
      <w:r>
        <w:rPr>
          <w:sz w:val="20"/>
        </w:rPr>
        <w:t>технологии</w:t>
      </w:r>
      <w:r>
        <w:rPr>
          <w:spacing w:val="-3"/>
          <w:sz w:val="20"/>
        </w:rPr>
        <w:t xml:space="preserve"> </w:t>
      </w:r>
      <w:r>
        <w:rPr>
          <w:sz w:val="20"/>
        </w:rPr>
        <w:t>работы</w:t>
      </w:r>
      <w:r>
        <w:rPr>
          <w:spacing w:val="-2"/>
          <w:sz w:val="20"/>
        </w:rPr>
        <w:t xml:space="preserve"> </w:t>
      </w:r>
      <w:r>
        <w:rPr>
          <w:sz w:val="20"/>
        </w:rPr>
        <w:t>с</w:t>
      </w:r>
      <w:r>
        <w:rPr>
          <w:spacing w:val="-4"/>
          <w:sz w:val="20"/>
        </w:rPr>
        <w:t xml:space="preserve"> </w:t>
      </w:r>
      <w:r>
        <w:rPr>
          <w:sz w:val="20"/>
        </w:rPr>
        <w:t>бумагой</w:t>
      </w:r>
      <w:r>
        <w:rPr>
          <w:spacing w:val="-2"/>
          <w:sz w:val="20"/>
        </w:rPr>
        <w:t xml:space="preserve"> </w:t>
      </w:r>
      <w:r>
        <w:rPr>
          <w:sz w:val="20"/>
        </w:rPr>
        <w:t>и</w:t>
      </w:r>
      <w:r>
        <w:rPr>
          <w:spacing w:val="-3"/>
          <w:sz w:val="20"/>
        </w:rPr>
        <w:t xml:space="preserve"> </w:t>
      </w:r>
      <w:r>
        <w:rPr>
          <w:sz w:val="20"/>
        </w:rPr>
        <w:t>картоном;</w:t>
      </w:r>
    </w:p>
    <w:p>
      <w:pPr>
        <w:pStyle w:val="64"/>
        <w:numPr>
          <w:ilvl w:val="0"/>
          <w:numId w:val="136"/>
        </w:numPr>
        <w:tabs>
          <w:tab w:val="left" w:pos="796"/>
          <w:tab w:val="left" w:pos="797"/>
        </w:tabs>
        <w:spacing w:before="10"/>
        <w:jc w:val="left"/>
        <w:rPr>
          <w:sz w:val="20"/>
        </w:rPr>
      </w:pPr>
      <w:r>
        <w:rPr>
          <w:sz w:val="20"/>
        </w:rPr>
        <w:t>технологии</w:t>
      </w:r>
      <w:r>
        <w:rPr>
          <w:spacing w:val="-3"/>
          <w:sz w:val="20"/>
        </w:rPr>
        <w:t xml:space="preserve"> </w:t>
      </w:r>
      <w:r>
        <w:rPr>
          <w:sz w:val="20"/>
        </w:rPr>
        <w:t>работы</w:t>
      </w:r>
      <w:r>
        <w:rPr>
          <w:spacing w:val="-1"/>
          <w:sz w:val="20"/>
        </w:rPr>
        <w:t xml:space="preserve"> </w:t>
      </w:r>
      <w:r>
        <w:rPr>
          <w:sz w:val="20"/>
        </w:rPr>
        <w:t>с</w:t>
      </w:r>
      <w:r>
        <w:rPr>
          <w:spacing w:val="-4"/>
          <w:sz w:val="20"/>
        </w:rPr>
        <w:t xml:space="preserve"> </w:t>
      </w:r>
      <w:r>
        <w:rPr>
          <w:sz w:val="20"/>
        </w:rPr>
        <w:t>пластичными</w:t>
      </w:r>
      <w:r>
        <w:rPr>
          <w:spacing w:val="-2"/>
          <w:sz w:val="20"/>
        </w:rPr>
        <w:t xml:space="preserve"> </w:t>
      </w:r>
      <w:r>
        <w:rPr>
          <w:sz w:val="20"/>
        </w:rPr>
        <w:t>материалами;</w:t>
      </w:r>
    </w:p>
    <w:p>
      <w:pPr>
        <w:pStyle w:val="64"/>
        <w:numPr>
          <w:ilvl w:val="0"/>
          <w:numId w:val="136"/>
        </w:numPr>
        <w:tabs>
          <w:tab w:val="left" w:pos="796"/>
          <w:tab w:val="left" w:pos="797"/>
        </w:tabs>
        <w:spacing w:before="10"/>
        <w:jc w:val="left"/>
        <w:rPr>
          <w:sz w:val="20"/>
        </w:rPr>
      </w:pPr>
      <w:r>
        <w:rPr>
          <w:sz w:val="20"/>
        </w:rPr>
        <w:t>технологии</w:t>
      </w:r>
      <w:r>
        <w:rPr>
          <w:spacing w:val="-3"/>
          <w:sz w:val="20"/>
        </w:rPr>
        <w:t xml:space="preserve"> </w:t>
      </w:r>
      <w:r>
        <w:rPr>
          <w:sz w:val="20"/>
        </w:rPr>
        <w:t>работы</w:t>
      </w:r>
      <w:r>
        <w:rPr>
          <w:spacing w:val="-3"/>
          <w:sz w:val="20"/>
        </w:rPr>
        <w:t xml:space="preserve"> </w:t>
      </w:r>
      <w:r>
        <w:rPr>
          <w:sz w:val="20"/>
        </w:rPr>
        <w:t>с</w:t>
      </w:r>
      <w:r>
        <w:rPr>
          <w:spacing w:val="-3"/>
          <w:sz w:val="20"/>
        </w:rPr>
        <w:t xml:space="preserve"> </w:t>
      </w:r>
      <w:r>
        <w:rPr>
          <w:sz w:val="20"/>
        </w:rPr>
        <w:t>природным материалом;</w:t>
      </w:r>
    </w:p>
    <w:p>
      <w:pPr>
        <w:pStyle w:val="64"/>
        <w:numPr>
          <w:ilvl w:val="0"/>
          <w:numId w:val="136"/>
        </w:numPr>
        <w:tabs>
          <w:tab w:val="left" w:pos="796"/>
          <w:tab w:val="left" w:pos="797"/>
        </w:tabs>
        <w:spacing w:before="10"/>
        <w:jc w:val="left"/>
        <w:rPr>
          <w:sz w:val="20"/>
        </w:rPr>
      </w:pPr>
      <w:r>
        <w:rPr>
          <w:sz w:val="20"/>
        </w:rPr>
        <w:t>технологии</w:t>
      </w:r>
      <w:r>
        <w:rPr>
          <w:spacing w:val="-3"/>
          <w:sz w:val="20"/>
        </w:rPr>
        <w:t xml:space="preserve"> </w:t>
      </w:r>
      <w:r>
        <w:rPr>
          <w:sz w:val="20"/>
        </w:rPr>
        <w:t>работы</w:t>
      </w:r>
      <w:r>
        <w:rPr>
          <w:spacing w:val="-1"/>
          <w:sz w:val="20"/>
        </w:rPr>
        <w:t xml:space="preserve"> </w:t>
      </w:r>
      <w:r>
        <w:rPr>
          <w:sz w:val="20"/>
        </w:rPr>
        <w:t>с</w:t>
      </w:r>
      <w:r>
        <w:rPr>
          <w:spacing w:val="-3"/>
          <w:sz w:val="20"/>
        </w:rPr>
        <w:t xml:space="preserve"> </w:t>
      </w:r>
      <w:r>
        <w:rPr>
          <w:sz w:val="20"/>
        </w:rPr>
        <w:t>текстильными</w:t>
      </w:r>
      <w:r>
        <w:rPr>
          <w:spacing w:val="-3"/>
          <w:sz w:val="20"/>
        </w:rPr>
        <w:t xml:space="preserve"> </w:t>
      </w:r>
      <w:r>
        <w:rPr>
          <w:sz w:val="20"/>
        </w:rPr>
        <w:t>материалами;</w:t>
      </w:r>
    </w:p>
    <w:p>
      <w:pPr>
        <w:pStyle w:val="64"/>
        <w:numPr>
          <w:ilvl w:val="0"/>
          <w:numId w:val="136"/>
        </w:numPr>
        <w:tabs>
          <w:tab w:val="left" w:pos="796"/>
          <w:tab w:val="left" w:pos="797"/>
        </w:tabs>
        <w:spacing w:before="10"/>
        <w:jc w:val="left"/>
        <w:rPr>
          <w:sz w:val="20"/>
        </w:rPr>
      </w:pPr>
      <w:r>
        <w:rPr>
          <w:spacing w:val="-2"/>
          <w:sz w:val="20"/>
        </w:rPr>
        <w:t>т</w:t>
      </w:r>
      <w:r>
        <w:rPr>
          <w:spacing w:val="-3"/>
          <w:sz w:val="20"/>
        </w:rPr>
        <w:t>е</w:t>
      </w:r>
      <w:r>
        <w:rPr>
          <w:sz w:val="20"/>
        </w:rPr>
        <w:t>х</w:t>
      </w:r>
      <w:r>
        <w:rPr>
          <w:spacing w:val="2"/>
          <w:sz w:val="20"/>
        </w:rPr>
        <w:t>н</w:t>
      </w:r>
      <w:r>
        <w:rPr>
          <w:spacing w:val="-5"/>
          <w:sz w:val="20"/>
        </w:rPr>
        <w:t>о</w:t>
      </w:r>
      <w:r>
        <w:rPr>
          <w:sz w:val="20"/>
        </w:rPr>
        <w:t>л</w:t>
      </w:r>
      <w:r>
        <w:rPr>
          <w:spacing w:val="-5"/>
          <w:sz w:val="20"/>
        </w:rPr>
        <w:t>о</w:t>
      </w:r>
      <w:r>
        <w:rPr>
          <w:spacing w:val="3"/>
          <w:sz w:val="20"/>
        </w:rPr>
        <w:t>г</w:t>
      </w:r>
      <w:r>
        <w:rPr>
          <w:spacing w:val="-3"/>
          <w:sz w:val="20"/>
        </w:rPr>
        <w:t>и</w:t>
      </w:r>
      <w:r>
        <w:rPr>
          <w:sz w:val="20"/>
        </w:rPr>
        <w:t>и р</w:t>
      </w:r>
      <w:r>
        <w:rPr>
          <w:spacing w:val="1"/>
          <w:sz w:val="20"/>
        </w:rPr>
        <w:t>а</w:t>
      </w:r>
      <w:r>
        <w:rPr>
          <w:spacing w:val="-2"/>
          <w:sz w:val="20"/>
        </w:rPr>
        <w:t>б</w:t>
      </w:r>
      <w:r>
        <w:rPr>
          <w:spacing w:val="-5"/>
          <w:sz w:val="20"/>
        </w:rPr>
        <w:t>о</w:t>
      </w:r>
      <w:r>
        <w:rPr>
          <w:spacing w:val="-2"/>
          <w:sz w:val="20"/>
        </w:rPr>
        <w:t>т</w:t>
      </w:r>
      <w:r>
        <w:rPr>
          <w:sz w:val="20"/>
        </w:rPr>
        <w:t>ы</w:t>
      </w:r>
      <w:r>
        <w:rPr>
          <w:spacing w:val="1"/>
          <w:sz w:val="20"/>
        </w:rPr>
        <w:t xml:space="preserve"> </w:t>
      </w:r>
      <w:r>
        <w:rPr>
          <w:sz w:val="20"/>
        </w:rPr>
        <w:t>с</w:t>
      </w:r>
      <w:r>
        <w:rPr>
          <w:spacing w:val="-1"/>
          <w:sz w:val="20"/>
        </w:rPr>
        <w:t xml:space="preserve"> </w:t>
      </w:r>
      <w:r>
        <w:rPr>
          <w:spacing w:val="-2"/>
          <w:sz w:val="20"/>
        </w:rPr>
        <w:t>д</w:t>
      </w:r>
      <w:r>
        <w:rPr>
          <w:spacing w:val="4"/>
          <w:sz w:val="20"/>
        </w:rPr>
        <w:t>р</w:t>
      </w:r>
      <w:r>
        <w:rPr>
          <w:spacing w:val="-10"/>
          <w:sz w:val="20"/>
        </w:rPr>
        <w:t>у</w:t>
      </w:r>
      <w:r>
        <w:rPr>
          <w:spacing w:val="-2"/>
          <w:sz w:val="20"/>
        </w:rPr>
        <w:t>г</w:t>
      </w:r>
      <w:r>
        <w:rPr>
          <w:spacing w:val="-3"/>
          <w:sz w:val="20"/>
        </w:rPr>
        <w:t>и</w:t>
      </w:r>
      <w:r>
        <w:rPr>
          <w:spacing w:val="1"/>
          <w:sz w:val="20"/>
        </w:rPr>
        <w:t>м</w:t>
      </w:r>
      <w:r>
        <w:rPr>
          <w:sz w:val="20"/>
        </w:rPr>
        <w:t xml:space="preserve">и </w:t>
      </w:r>
      <w:r>
        <w:rPr>
          <w:spacing w:val="2"/>
          <w:sz w:val="20"/>
        </w:rPr>
        <w:t>д</w:t>
      </w:r>
      <w:r>
        <w:rPr>
          <w:spacing w:val="-5"/>
          <w:sz w:val="20"/>
        </w:rPr>
        <w:t>о</w:t>
      </w:r>
      <w:r>
        <w:rPr>
          <w:spacing w:val="-3"/>
          <w:sz w:val="20"/>
        </w:rPr>
        <w:t>с</w:t>
      </w:r>
      <w:r>
        <w:rPr>
          <w:spacing w:val="2"/>
          <w:sz w:val="20"/>
        </w:rPr>
        <w:t>т</w:t>
      </w:r>
      <w:r>
        <w:rPr>
          <w:spacing w:val="-5"/>
          <w:sz w:val="20"/>
        </w:rPr>
        <w:t>у</w:t>
      </w:r>
      <w:r>
        <w:rPr>
          <w:spacing w:val="2"/>
          <w:sz w:val="20"/>
        </w:rPr>
        <w:t>п</w:t>
      </w:r>
      <w:r>
        <w:rPr>
          <w:spacing w:val="-3"/>
          <w:sz w:val="20"/>
        </w:rPr>
        <w:t>н</w:t>
      </w:r>
      <w:r>
        <w:rPr>
          <w:spacing w:val="-1"/>
          <w:sz w:val="20"/>
        </w:rPr>
        <w:t>ы</w:t>
      </w:r>
      <w:r>
        <w:rPr>
          <w:spacing w:val="1"/>
          <w:sz w:val="20"/>
        </w:rPr>
        <w:t>м</w:t>
      </w:r>
      <w:r>
        <w:rPr>
          <w:sz w:val="20"/>
        </w:rPr>
        <w:t xml:space="preserve">и </w:t>
      </w:r>
      <w:r>
        <w:rPr>
          <w:spacing w:val="1"/>
          <w:sz w:val="20"/>
        </w:rPr>
        <w:t>ма</w:t>
      </w:r>
      <w:r>
        <w:rPr>
          <w:spacing w:val="-2"/>
          <w:sz w:val="20"/>
        </w:rPr>
        <w:t>т</w:t>
      </w:r>
      <w:r>
        <w:rPr>
          <w:spacing w:val="-3"/>
          <w:sz w:val="20"/>
        </w:rPr>
        <w:t>е</w:t>
      </w:r>
      <w:r>
        <w:rPr>
          <w:sz w:val="20"/>
        </w:rPr>
        <w:t>р</w:t>
      </w:r>
      <w:r>
        <w:rPr>
          <w:spacing w:val="-3"/>
          <w:sz w:val="20"/>
        </w:rPr>
        <w:t>и</w:t>
      </w:r>
      <w:r>
        <w:rPr>
          <w:spacing w:val="1"/>
          <w:sz w:val="20"/>
        </w:rPr>
        <w:t>а</w:t>
      </w:r>
      <w:r>
        <w:rPr>
          <w:spacing w:val="-5"/>
          <w:sz w:val="20"/>
        </w:rPr>
        <w:t>л</w:t>
      </w:r>
      <w:r>
        <w:rPr>
          <w:spacing w:val="1"/>
          <w:sz w:val="20"/>
        </w:rPr>
        <w:t>ам</w:t>
      </w:r>
      <w:r>
        <w:rPr>
          <w:spacing w:val="-2"/>
          <w:sz w:val="20"/>
        </w:rPr>
        <w:t>и</w:t>
      </w:r>
      <w:r>
        <w:rPr>
          <w:spacing w:val="2"/>
          <w:w w:val="102"/>
          <w:position w:val="11"/>
          <w:sz w:val="8"/>
        </w:rPr>
        <w:t>1</w:t>
      </w:r>
      <w:r>
        <w:rPr>
          <w:sz w:val="20"/>
        </w:rPr>
        <w:t>.</w:t>
      </w:r>
    </w:p>
    <w:p>
      <w:pPr>
        <w:pStyle w:val="64"/>
        <w:numPr>
          <w:ilvl w:val="0"/>
          <w:numId w:val="135"/>
        </w:numPr>
        <w:tabs>
          <w:tab w:val="left" w:pos="721"/>
        </w:tabs>
        <w:spacing w:before="10"/>
        <w:ind w:left="720" w:hanging="203"/>
        <w:rPr>
          <w:sz w:val="20"/>
        </w:rPr>
      </w:pPr>
      <w:r>
        <w:rPr>
          <w:sz w:val="20"/>
        </w:rPr>
        <w:t>Конструирование</w:t>
      </w:r>
      <w:r>
        <w:rPr>
          <w:spacing w:val="-7"/>
          <w:sz w:val="20"/>
        </w:rPr>
        <w:t xml:space="preserve"> </w:t>
      </w:r>
      <w:r>
        <w:rPr>
          <w:sz w:val="20"/>
        </w:rPr>
        <w:t>и</w:t>
      </w:r>
      <w:r>
        <w:rPr>
          <w:spacing w:val="-7"/>
          <w:sz w:val="20"/>
        </w:rPr>
        <w:t xml:space="preserve"> </w:t>
      </w:r>
      <w:r>
        <w:rPr>
          <w:sz w:val="20"/>
        </w:rPr>
        <w:t>моделирование:</w:t>
      </w:r>
    </w:p>
    <w:p>
      <w:pPr>
        <w:pStyle w:val="64"/>
        <w:numPr>
          <w:ilvl w:val="0"/>
          <w:numId w:val="136"/>
        </w:numPr>
        <w:tabs>
          <w:tab w:val="left" w:pos="796"/>
          <w:tab w:val="left" w:pos="797"/>
        </w:tabs>
        <w:spacing w:before="11"/>
        <w:jc w:val="left"/>
        <w:rPr>
          <w:sz w:val="20"/>
        </w:rPr>
      </w:pPr>
      <w:r>
        <w:rPr>
          <w:sz w:val="20"/>
        </w:rPr>
        <w:t>р</w:t>
      </w:r>
      <w:r>
        <w:rPr>
          <w:spacing w:val="1"/>
          <w:sz w:val="20"/>
        </w:rPr>
        <w:t>а</w:t>
      </w:r>
      <w:r>
        <w:rPr>
          <w:spacing w:val="-2"/>
          <w:sz w:val="20"/>
        </w:rPr>
        <w:t>б</w:t>
      </w:r>
      <w:r>
        <w:rPr>
          <w:spacing w:val="-5"/>
          <w:sz w:val="20"/>
        </w:rPr>
        <w:t>о</w:t>
      </w:r>
      <w:r>
        <w:rPr>
          <w:spacing w:val="-2"/>
          <w:sz w:val="20"/>
        </w:rPr>
        <w:t>т</w:t>
      </w:r>
      <w:r>
        <w:rPr>
          <w:sz w:val="20"/>
        </w:rPr>
        <w:t>а</w:t>
      </w:r>
      <w:r>
        <w:rPr>
          <w:spacing w:val="4"/>
          <w:sz w:val="20"/>
        </w:rPr>
        <w:t xml:space="preserve"> </w:t>
      </w:r>
      <w:r>
        <w:rPr>
          <w:sz w:val="20"/>
        </w:rPr>
        <w:t>с</w:t>
      </w:r>
      <w:r>
        <w:rPr>
          <w:spacing w:val="-1"/>
          <w:sz w:val="20"/>
        </w:rPr>
        <w:t xml:space="preserve"> </w:t>
      </w:r>
      <w:r>
        <w:rPr>
          <w:sz w:val="20"/>
        </w:rPr>
        <w:t>«К</w:t>
      </w:r>
      <w:r>
        <w:rPr>
          <w:spacing w:val="-5"/>
          <w:sz w:val="20"/>
        </w:rPr>
        <w:t>о</w:t>
      </w:r>
      <w:r>
        <w:rPr>
          <w:spacing w:val="-3"/>
          <w:sz w:val="20"/>
        </w:rPr>
        <w:t>нс</w:t>
      </w:r>
      <w:r>
        <w:rPr>
          <w:spacing w:val="-2"/>
          <w:sz w:val="20"/>
        </w:rPr>
        <w:t>т</w:t>
      </w:r>
      <w:r>
        <w:rPr>
          <w:spacing w:val="4"/>
          <w:sz w:val="20"/>
        </w:rPr>
        <w:t>р</w:t>
      </w:r>
      <w:r>
        <w:rPr>
          <w:spacing w:val="-5"/>
          <w:sz w:val="20"/>
        </w:rPr>
        <w:t>у</w:t>
      </w:r>
      <w:r>
        <w:rPr>
          <w:spacing w:val="-2"/>
          <w:sz w:val="20"/>
        </w:rPr>
        <w:t>к</w:t>
      </w:r>
      <w:r>
        <w:rPr>
          <w:spacing w:val="2"/>
          <w:sz w:val="20"/>
        </w:rPr>
        <w:t>т</w:t>
      </w:r>
      <w:r>
        <w:rPr>
          <w:spacing w:val="-5"/>
          <w:sz w:val="20"/>
        </w:rPr>
        <w:t>о</w:t>
      </w:r>
      <w:r>
        <w:rPr>
          <w:sz w:val="20"/>
        </w:rPr>
        <w:t>р</w:t>
      </w:r>
      <w:r>
        <w:rPr>
          <w:spacing w:val="-5"/>
          <w:sz w:val="20"/>
        </w:rPr>
        <w:t>о</w:t>
      </w:r>
      <w:r>
        <w:rPr>
          <w:spacing w:val="1"/>
          <w:sz w:val="20"/>
        </w:rPr>
        <w:t>м</w:t>
      </w:r>
      <w:r>
        <w:rPr>
          <w:sz w:val="20"/>
        </w:rPr>
        <w:t>»</w:t>
      </w:r>
      <w:r>
        <w:rPr>
          <w:spacing w:val="2"/>
          <w:sz w:val="20"/>
        </w:rPr>
        <w:t>*</w:t>
      </w:r>
      <w:r>
        <w:rPr>
          <w:spacing w:val="2"/>
          <w:w w:val="102"/>
          <w:position w:val="11"/>
          <w:sz w:val="8"/>
        </w:rPr>
        <w:t>2</w:t>
      </w:r>
      <w:r>
        <w:rPr>
          <w:sz w:val="20"/>
        </w:rPr>
        <w:t>;</w:t>
      </w:r>
    </w:p>
    <w:p>
      <w:pPr>
        <w:pStyle w:val="64"/>
        <w:numPr>
          <w:ilvl w:val="0"/>
          <w:numId w:val="136"/>
        </w:numPr>
        <w:tabs>
          <w:tab w:val="left" w:pos="796"/>
          <w:tab w:val="left" w:pos="797"/>
        </w:tabs>
        <w:spacing w:before="10" w:line="249" w:lineRule="auto"/>
        <w:ind w:right="136"/>
        <w:jc w:val="left"/>
        <w:rPr>
          <w:sz w:val="20"/>
        </w:rPr>
      </w:pPr>
      <w:r>
        <w:rPr>
          <w:spacing w:val="-1"/>
          <w:sz w:val="20"/>
        </w:rPr>
        <w:t>конструирование</w:t>
      </w:r>
      <w:r>
        <w:rPr>
          <w:spacing w:val="-11"/>
          <w:sz w:val="20"/>
        </w:rPr>
        <w:t xml:space="preserve"> </w:t>
      </w:r>
      <w:r>
        <w:rPr>
          <w:sz w:val="20"/>
        </w:rPr>
        <w:t>и</w:t>
      </w:r>
      <w:r>
        <w:rPr>
          <w:spacing w:val="-10"/>
          <w:sz w:val="20"/>
        </w:rPr>
        <w:t xml:space="preserve"> </w:t>
      </w:r>
      <w:r>
        <w:rPr>
          <w:sz w:val="20"/>
        </w:rPr>
        <w:t>моделирование</w:t>
      </w:r>
      <w:r>
        <w:rPr>
          <w:spacing w:val="-11"/>
          <w:sz w:val="20"/>
        </w:rPr>
        <w:t xml:space="preserve"> </w:t>
      </w:r>
      <w:r>
        <w:rPr>
          <w:sz w:val="20"/>
        </w:rPr>
        <w:t>из</w:t>
      </w:r>
      <w:r>
        <w:rPr>
          <w:spacing w:val="-7"/>
          <w:sz w:val="20"/>
        </w:rPr>
        <w:t xml:space="preserve"> </w:t>
      </w:r>
      <w:r>
        <w:rPr>
          <w:sz w:val="20"/>
        </w:rPr>
        <w:t>бумаги,</w:t>
      </w:r>
      <w:r>
        <w:rPr>
          <w:spacing w:val="-5"/>
          <w:sz w:val="20"/>
        </w:rPr>
        <w:t xml:space="preserve"> </w:t>
      </w:r>
      <w:r>
        <w:rPr>
          <w:sz w:val="20"/>
        </w:rPr>
        <w:t>картона,</w:t>
      </w:r>
      <w:r>
        <w:rPr>
          <w:spacing w:val="-6"/>
          <w:sz w:val="20"/>
        </w:rPr>
        <w:t xml:space="preserve"> </w:t>
      </w:r>
      <w:r>
        <w:rPr>
          <w:sz w:val="20"/>
        </w:rPr>
        <w:t>пластичных</w:t>
      </w:r>
      <w:r>
        <w:rPr>
          <w:spacing w:val="-47"/>
          <w:sz w:val="20"/>
        </w:rPr>
        <w:t xml:space="preserve"> </w:t>
      </w:r>
      <w:r>
        <w:rPr>
          <w:sz w:val="20"/>
        </w:rPr>
        <w:t>материалов,</w:t>
      </w:r>
      <w:r>
        <w:rPr>
          <w:spacing w:val="-1"/>
          <w:sz w:val="20"/>
        </w:rPr>
        <w:t xml:space="preserve"> </w:t>
      </w:r>
      <w:r>
        <w:rPr>
          <w:sz w:val="20"/>
        </w:rPr>
        <w:t>природных</w:t>
      </w:r>
      <w:r>
        <w:rPr>
          <w:spacing w:val="1"/>
          <w:sz w:val="20"/>
        </w:rPr>
        <w:t xml:space="preserve"> </w:t>
      </w:r>
      <w:r>
        <w:rPr>
          <w:sz w:val="20"/>
        </w:rPr>
        <w:t>и текстильных</w:t>
      </w:r>
      <w:r>
        <w:rPr>
          <w:spacing w:val="1"/>
          <w:sz w:val="20"/>
        </w:rPr>
        <w:t xml:space="preserve"> </w:t>
      </w:r>
      <w:r>
        <w:rPr>
          <w:sz w:val="20"/>
        </w:rPr>
        <w:t>материалов;</w:t>
      </w:r>
    </w:p>
    <w:p>
      <w:pPr>
        <w:pStyle w:val="64"/>
        <w:numPr>
          <w:ilvl w:val="0"/>
          <w:numId w:val="136"/>
        </w:numPr>
        <w:tabs>
          <w:tab w:val="left" w:pos="796"/>
          <w:tab w:val="left" w:pos="797"/>
        </w:tabs>
        <w:spacing w:before="1"/>
        <w:jc w:val="left"/>
        <w:rPr>
          <w:sz w:val="20"/>
        </w:rPr>
      </w:pPr>
      <w:r>
        <w:rPr>
          <w:sz w:val="20"/>
        </w:rPr>
        <w:t>робототехника*.</w:t>
      </w:r>
    </w:p>
    <w:p>
      <w:pPr>
        <w:pStyle w:val="64"/>
        <w:numPr>
          <w:ilvl w:val="0"/>
          <w:numId w:val="135"/>
        </w:numPr>
        <w:tabs>
          <w:tab w:val="left" w:pos="725"/>
        </w:tabs>
        <w:spacing w:before="10"/>
        <w:ind w:left="724" w:hanging="207"/>
        <w:rPr>
          <w:sz w:val="20"/>
        </w:rPr>
      </w:pPr>
      <w:r>
        <w:rPr>
          <w:sz w:val="20"/>
        </w:rPr>
        <w:t>Информационно-коммуникативные</w:t>
      </w:r>
      <w:r>
        <w:rPr>
          <w:spacing w:val="-12"/>
          <w:sz w:val="20"/>
        </w:rPr>
        <w:t xml:space="preserve"> </w:t>
      </w:r>
      <w:r>
        <w:rPr>
          <w:sz w:val="20"/>
        </w:rPr>
        <w:t>технологии*.</w:t>
      </w:r>
    </w:p>
    <w:p>
      <w:pPr>
        <w:pStyle w:val="33"/>
        <w:spacing w:before="11" w:line="249" w:lineRule="auto"/>
        <w:ind w:left="292" w:right="129" w:firstLine="225"/>
      </w:pPr>
      <w:r>
        <w:t>Другая специфическая черта программы состоит в том, что в общем</w:t>
      </w:r>
      <w:r>
        <w:rPr>
          <w:spacing w:val="1"/>
        </w:rPr>
        <w:t xml:space="preserve"> </w:t>
      </w:r>
      <w:r>
        <w:t>содержании</w:t>
      </w:r>
      <w:r>
        <w:rPr>
          <w:spacing w:val="1"/>
        </w:rPr>
        <w:t xml:space="preserve"> </w:t>
      </w:r>
      <w:r>
        <w:t>курса</w:t>
      </w:r>
      <w:r>
        <w:rPr>
          <w:spacing w:val="1"/>
        </w:rPr>
        <w:t xml:space="preserve"> </w:t>
      </w:r>
      <w:r>
        <w:t>выделенные</w:t>
      </w:r>
      <w:r>
        <w:rPr>
          <w:spacing w:val="1"/>
        </w:rPr>
        <w:t xml:space="preserve"> </w:t>
      </w:r>
      <w:r>
        <w:t>основные</w:t>
      </w:r>
      <w:r>
        <w:rPr>
          <w:spacing w:val="1"/>
        </w:rPr>
        <w:t xml:space="preserve"> </w:t>
      </w:r>
      <w:r>
        <w:t>структурные</w:t>
      </w:r>
      <w:r>
        <w:rPr>
          <w:spacing w:val="1"/>
        </w:rPr>
        <w:t xml:space="preserve"> </w:t>
      </w:r>
      <w:r>
        <w:t>единицы</w:t>
      </w:r>
      <w:r>
        <w:rPr>
          <w:spacing w:val="-47"/>
        </w:rPr>
        <w:t xml:space="preserve"> </w:t>
      </w:r>
      <w:r>
        <w:rPr>
          <w:spacing w:val="-1"/>
        </w:rPr>
        <w:t>являются</w:t>
      </w:r>
      <w:r>
        <w:rPr>
          <w:spacing w:val="-8"/>
        </w:rPr>
        <w:t xml:space="preserve"> </w:t>
      </w:r>
      <w:r>
        <w:rPr>
          <w:spacing w:val="-1"/>
        </w:rPr>
        <w:t>обязательными</w:t>
      </w:r>
      <w:r>
        <w:rPr>
          <w:spacing w:val="-8"/>
        </w:rPr>
        <w:t xml:space="preserve"> </w:t>
      </w:r>
      <w:r>
        <w:t>содержательными</w:t>
      </w:r>
      <w:r>
        <w:rPr>
          <w:spacing w:val="-8"/>
        </w:rPr>
        <w:t xml:space="preserve"> </w:t>
      </w:r>
      <w:r>
        <w:t>разделами</w:t>
      </w:r>
      <w:r>
        <w:rPr>
          <w:spacing w:val="-13"/>
        </w:rPr>
        <w:t xml:space="preserve"> </w:t>
      </w:r>
      <w:r>
        <w:t>авторских</w:t>
      </w:r>
      <w:r>
        <w:rPr>
          <w:spacing w:val="-5"/>
        </w:rPr>
        <w:t xml:space="preserve"> </w:t>
      </w:r>
      <w:r>
        <w:t>курсов.</w:t>
      </w:r>
      <w:r>
        <w:rPr>
          <w:spacing w:val="-48"/>
        </w:rPr>
        <w:t xml:space="preserve"> </w:t>
      </w:r>
      <w:r>
        <w:t>Они реализуются на базе освоения обучающимися технологий работы</w:t>
      </w:r>
      <w:r>
        <w:rPr>
          <w:spacing w:val="1"/>
        </w:rPr>
        <w:t xml:space="preserve"> </w:t>
      </w:r>
      <w:r>
        <w:t>как с обязательными, так и с дополнительными материалами в рамках</w:t>
      </w:r>
      <w:r>
        <w:rPr>
          <w:spacing w:val="1"/>
        </w:rPr>
        <w:t xml:space="preserve"> </w:t>
      </w:r>
      <w:r>
        <w:t>интегративного</w:t>
      </w:r>
      <w:r>
        <w:rPr>
          <w:spacing w:val="1"/>
        </w:rPr>
        <w:t xml:space="preserve"> </w:t>
      </w:r>
      <w:r>
        <w:t>подхода</w:t>
      </w:r>
      <w:r>
        <w:rPr>
          <w:spacing w:val="1"/>
        </w:rPr>
        <w:t xml:space="preserve"> </w:t>
      </w:r>
      <w:r>
        <w:t>и</w:t>
      </w:r>
      <w:r>
        <w:rPr>
          <w:spacing w:val="1"/>
        </w:rPr>
        <w:t xml:space="preserve"> </w:t>
      </w:r>
      <w:r>
        <w:t>комплексного</w:t>
      </w:r>
      <w:r>
        <w:rPr>
          <w:spacing w:val="1"/>
        </w:rPr>
        <w:t xml:space="preserve"> </w:t>
      </w:r>
      <w:r>
        <w:t>наполнения</w:t>
      </w:r>
      <w:r>
        <w:rPr>
          <w:spacing w:val="1"/>
        </w:rPr>
        <w:t xml:space="preserve"> </w:t>
      </w:r>
      <w:r>
        <w:t>учебных</w:t>
      </w:r>
      <w:r>
        <w:rPr>
          <w:spacing w:val="1"/>
        </w:rPr>
        <w:t xml:space="preserve"> </w:t>
      </w:r>
      <w:r>
        <w:t>тем</w:t>
      </w:r>
      <w:r>
        <w:rPr>
          <w:spacing w:val="1"/>
        </w:rPr>
        <w:t xml:space="preserve"> </w:t>
      </w:r>
      <w:r>
        <w:t>и</w:t>
      </w:r>
      <w:r>
        <w:rPr>
          <w:spacing w:val="1"/>
        </w:rPr>
        <w:t xml:space="preserve"> </w:t>
      </w:r>
      <w:r>
        <w:t>творческих</w:t>
      </w:r>
      <w:r>
        <w:rPr>
          <w:spacing w:val="22"/>
        </w:rPr>
        <w:t xml:space="preserve"> </w:t>
      </w:r>
      <w:r>
        <w:t>практик.</w:t>
      </w:r>
      <w:r>
        <w:rPr>
          <w:spacing w:val="24"/>
        </w:rPr>
        <w:t xml:space="preserve"> </w:t>
      </w:r>
      <w:r>
        <w:t>Современный</w:t>
      </w:r>
      <w:r>
        <w:rPr>
          <w:spacing w:val="20"/>
        </w:rPr>
        <w:t xml:space="preserve"> </w:t>
      </w:r>
      <w:r>
        <w:t>вариативный</w:t>
      </w:r>
      <w:r>
        <w:rPr>
          <w:spacing w:val="20"/>
        </w:rPr>
        <w:t xml:space="preserve"> </w:t>
      </w:r>
      <w:r>
        <w:t>подход</w:t>
      </w:r>
      <w:r>
        <w:rPr>
          <w:spacing w:val="21"/>
        </w:rPr>
        <w:t xml:space="preserve"> </w:t>
      </w:r>
      <w:r>
        <w:t>в</w:t>
      </w:r>
      <w:r>
        <w:rPr>
          <w:spacing w:val="23"/>
        </w:rPr>
        <w:t xml:space="preserve"> </w:t>
      </w:r>
      <w:r>
        <w:t>образовании</w:t>
      </w:r>
    </w:p>
    <w:p>
      <w:pPr>
        <w:pStyle w:val="33"/>
        <w:spacing w:before="3"/>
        <w:ind w:left="0"/>
        <w:jc w:val="left"/>
        <w:rPr>
          <w:sz w:val="16"/>
        </w:rPr>
      </w:pPr>
      <w:r>
        <w:pict>
          <v:rect id="_x0000_s1040" o:spid="_x0000_s1040" o:spt="1" style="position:absolute;left:0pt;margin-left:50.9pt;margin-top:11.35pt;height:0.5pt;width:144.1pt;mso-position-horizontal-relative:page;mso-wrap-distance-bottom:0pt;mso-wrap-distance-top:0pt;z-index:-251645952;mso-width-relative:page;mso-height-relative:page;" fillcolor="#000000" filled="t" stroked="f" coordsize="21600,21600">
            <v:path/>
            <v:fill on="t" focussize="0,0"/>
            <v:stroke on="f"/>
            <v:imagedata o:title=""/>
            <o:lock v:ext="edit"/>
            <w10:wrap type="topAndBottom"/>
          </v:rect>
        </w:pict>
      </w:r>
    </w:p>
    <w:p>
      <w:pPr>
        <w:tabs>
          <w:tab w:val="left" w:pos="1012"/>
        </w:tabs>
        <w:spacing w:before="53" w:line="209" w:lineRule="exact"/>
        <w:ind w:left="518"/>
        <w:jc w:val="both"/>
        <w:rPr>
          <w:sz w:val="18"/>
        </w:rPr>
      </w:pPr>
      <w:r>
        <w:rPr>
          <w:position w:val="6"/>
          <w:sz w:val="12"/>
        </w:rPr>
        <w:t>1</w:t>
      </w:r>
      <w:r>
        <w:rPr>
          <w:position w:val="6"/>
          <w:sz w:val="12"/>
        </w:rPr>
        <w:tab/>
      </w:r>
      <w:r>
        <w:rPr>
          <w:sz w:val="18"/>
        </w:rPr>
        <w:t>Например,</w:t>
      </w:r>
      <w:r>
        <w:rPr>
          <w:spacing w:val="-4"/>
          <w:sz w:val="18"/>
        </w:rPr>
        <w:t xml:space="preserve"> </w:t>
      </w:r>
      <w:r>
        <w:rPr>
          <w:sz w:val="18"/>
        </w:rPr>
        <w:t>пластик,</w:t>
      </w:r>
      <w:r>
        <w:rPr>
          <w:spacing w:val="-3"/>
          <w:sz w:val="18"/>
        </w:rPr>
        <w:t xml:space="preserve"> </w:t>
      </w:r>
      <w:r>
        <w:rPr>
          <w:sz w:val="18"/>
        </w:rPr>
        <w:t>поролон, фольга, солома</w:t>
      </w:r>
      <w:r>
        <w:rPr>
          <w:spacing w:val="-1"/>
          <w:sz w:val="18"/>
        </w:rPr>
        <w:t xml:space="preserve"> </w:t>
      </w:r>
      <w:r>
        <w:rPr>
          <w:sz w:val="18"/>
        </w:rPr>
        <w:t>и</w:t>
      </w:r>
      <w:r>
        <w:rPr>
          <w:spacing w:val="-2"/>
          <w:sz w:val="18"/>
        </w:rPr>
        <w:t xml:space="preserve"> </w:t>
      </w:r>
      <w:r>
        <w:rPr>
          <w:sz w:val="18"/>
        </w:rPr>
        <w:t>др.</w:t>
      </w:r>
    </w:p>
    <w:p>
      <w:pPr>
        <w:tabs>
          <w:tab w:val="left" w:pos="1012"/>
        </w:tabs>
        <w:spacing w:line="242" w:lineRule="auto"/>
        <w:ind w:left="292" w:right="125" w:firstLine="225"/>
        <w:jc w:val="both"/>
        <w:rPr>
          <w:sz w:val="18"/>
        </w:rPr>
      </w:pPr>
      <w:r>
        <w:rPr>
          <w:position w:val="6"/>
          <w:sz w:val="12"/>
        </w:rPr>
        <w:t>2</w:t>
      </w:r>
      <w:r>
        <w:rPr>
          <w:position w:val="6"/>
          <w:sz w:val="12"/>
        </w:rPr>
        <w:tab/>
      </w:r>
      <w:r>
        <w:rPr>
          <w:sz w:val="18"/>
        </w:rPr>
        <w:t>Звёздочками   отмечены   модули,   включённые   в   Приложение   № 1</w:t>
      </w:r>
      <w:r>
        <w:rPr>
          <w:spacing w:val="1"/>
          <w:sz w:val="18"/>
        </w:rPr>
        <w:t xml:space="preserve"> </w:t>
      </w:r>
      <w:r>
        <w:rPr>
          <w:sz w:val="18"/>
        </w:rPr>
        <w:t>к Федеральному</w:t>
      </w:r>
      <w:r>
        <w:rPr>
          <w:spacing w:val="1"/>
          <w:sz w:val="18"/>
        </w:rPr>
        <w:t xml:space="preserve"> </w:t>
      </w:r>
      <w:r>
        <w:rPr>
          <w:sz w:val="18"/>
        </w:rPr>
        <w:t>государственному</w:t>
      </w:r>
      <w:r>
        <w:rPr>
          <w:spacing w:val="1"/>
          <w:sz w:val="18"/>
        </w:rPr>
        <w:t xml:space="preserve"> </w:t>
      </w:r>
      <w:r>
        <w:rPr>
          <w:sz w:val="18"/>
        </w:rPr>
        <w:t>образовательному</w:t>
      </w:r>
      <w:r>
        <w:rPr>
          <w:spacing w:val="1"/>
          <w:sz w:val="18"/>
        </w:rPr>
        <w:t xml:space="preserve"> </w:t>
      </w:r>
      <w:r>
        <w:rPr>
          <w:sz w:val="18"/>
        </w:rPr>
        <w:t>стандарту</w:t>
      </w:r>
      <w:r>
        <w:rPr>
          <w:spacing w:val="1"/>
          <w:sz w:val="18"/>
        </w:rPr>
        <w:t xml:space="preserve"> </w:t>
      </w:r>
      <w:r>
        <w:rPr>
          <w:sz w:val="18"/>
        </w:rPr>
        <w:t>начального</w:t>
      </w:r>
      <w:r>
        <w:rPr>
          <w:spacing w:val="1"/>
          <w:sz w:val="18"/>
        </w:rPr>
        <w:t xml:space="preserve"> </w:t>
      </w:r>
      <w:r>
        <w:rPr>
          <w:sz w:val="18"/>
        </w:rPr>
        <w:t>общего</w:t>
      </w:r>
      <w:r>
        <w:rPr>
          <w:spacing w:val="1"/>
          <w:sz w:val="18"/>
        </w:rPr>
        <w:t xml:space="preserve"> </w:t>
      </w:r>
      <w:r>
        <w:rPr>
          <w:sz w:val="18"/>
        </w:rPr>
        <w:t>образования</w:t>
      </w:r>
      <w:r>
        <w:rPr>
          <w:spacing w:val="1"/>
          <w:sz w:val="18"/>
        </w:rPr>
        <w:t xml:space="preserve"> </w:t>
      </w:r>
      <w:r>
        <w:rPr>
          <w:sz w:val="18"/>
        </w:rPr>
        <w:t>с</w:t>
      </w:r>
      <w:r>
        <w:rPr>
          <w:spacing w:val="1"/>
          <w:sz w:val="18"/>
        </w:rPr>
        <w:t xml:space="preserve"> </w:t>
      </w:r>
      <w:r>
        <w:rPr>
          <w:sz w:val="18"/>
        </w:rPr>
        <w:t>пометкой:</w:t>
      </w:r>
      <w:r>
        <w:rPr>
          <w:spacing w:val="1"/>
          <w:sz w:val="18"/>
        </w:rPr>
        <w:t xml:space="preserve"> </w:t>
      </w:r>
      <w:r>
        <w:rPr>
          <w:sz w:val="18"/>
        </w:rPr>
        <w:t>«с</w:t>
      </w:r>
      <w:r>
        <w:rPr>
          <w:spacing w:val="1"/>
          <w:sz w:val="18"/>
        </w:rPr>
        <w:t xml:space="preserve"> </w:t>
      </w:r>
      <w:r>
        <w:rPr>
          <w:sz w:val="18"/>
        </w:rPr>
        <w:t>учётом</w:t>
      </w:r>
      <w:r>
        <w:rPr>
          <w:spacing w:val="1"/>
          <w:sz w:val="18"/>
        </w:rPr>
        <w:t xml:space="preserve"> </w:t>
      </w:r>
      <w:r>
        <w:rPr>
          <w:sz w:val="18"/>
        </w:rPr>
        <w:t>возможностей</w:t>
      </w:r>
      <w:r>
        <w:rPr>
          <w:spacing w:val="1"/>
          <w:sz w:val="18"/>
        </w:rPr>
        <w:t xml:space="preserve"> </w:t>
      </w:r>
      <w:r>
        <w:rPr>
          <w:sz w:val="18"/>
        </w:rPr>
        <w:t>материально-технической базы</w:t>
      </w:r>
      <w:r>
        <w:rPr>
          <w:spacing w:val="-1"/>
          <w:sz w:val="18"/>
        </w:rPr>
        <w:t xml:space="preserve"> </w:t>
      </w:r>
      <w:r>
        <w:rPr>
          <w:sz w:val="18"/>
        </w:rPr>
        <w:t>образовательной организации».</w:t>
      </w:r>
    </w:p>
    <w:p>
      <w:pPr>
        <w:pStyle w:val="33"/>
        <w:spacing w:before="65" w:line="249" w:lineRule="auto"/>
        <w:ind w:left="292" w:right="135"/>
      </w:pPr>
      <w:r>
        <w:t>предполагает и предлагает несколько учебно-методических комплектов</w:t>
      </w:r>
      <w:r>
        <w:rPr>
          <w:spacing w:val="1"/>
        </w:rPr>
        <w:t xml:space="preserve"> </w:t>
      </w:r>
      <w:r>
        <w:t>по курсу «Технология», в которых по-разному строится традиционная</w:t>
      </w:r>
      <w:r>
        <w:rPr>
          <w:spacing w:val="1"/>
        </w:rPr>
        <w:t xml:space="preserve"> </w:t>
      </w:r>
      <w:r>
        <w:t>линия</w:t>
      </w:r>
      <w:r>
        <w:rPr>
          <w:spacing w:val="-8"/>
        </w:rPr>
        <w:t xml:space="preserve"> </w:t>
      </w:r>
      <w:r>
        <w:t>предметного</w:t>
      </w:r>
      <w:r>
        <w:rPr>
          <w:spacing w:val="-11"/>
        </w:rPr>
        <w:t xml:space="preserve"> </w:t>
      </w:r>
      <w:r>
        <w:t>содержания:</w:t>
      </w:r>
      <w:r>
        <w:rPr>
          <w:spacing w:val="-6"/>
        </w:rPr>
        <w:t xml:space="preserve"> </w:t>
      </w:r>
      <w:r>
        <w:t>в</w:t>
      </w:r>
      <w:r>
        <w:rPr>
          <w:spacing w:val="-10"/>
        </w:rPr>
        <w:t xml:space="preserve"> </w:t>
      </w:r>
      <w:r>
        <w:t>разной</w:t>
      </w:r>
      <w:r>
        <w:rPr>
          <w:spacing w:val="-9"/>
        </w:rPr>
        <w:t xml:space="preserve"> </w:t>
      </w:r>
      <w:r>
        <w:t>последовательности</w:t>
      </w:r>
      <w:r>
        <w:rPr>
          <w:spacing w:val="-9"/>
        </w:rPr>
        <w:t xml:space="preserve"> </w:t>
      </w:r>
      <w:r>
        <w:t>и</w:t>
      </w:r>
      <w:r>
        <w:rPr>
          <w:spacing w:val="-9"/>
        </w:rPr>
        <w:t xml:space="preserve"> </w:t>
      </w:r>
      <w:r>
        <w:t>в</w:t>
      </w:r>
      <w:r>
        <w:rPr>
          <w:spacing w:val="-6"/>
        </w:rPr>
        <w:t xml:space="preserve"> </w:t>
      </w:r>
      <w:r>
        <w:t>разном</w:t>
      </w:r>
      <w:r>
        <w:rPr>
          <w:spacing w:val="-48"/>
        </w:rPr>
        <w:t xml:space="preserve"> </w:t>
      </w:r>
      <w:r>
        <w:t>объёме предъявляются для освоения те или иные технологии, на разных</w:t>
      </w:r>
      <w:r>
        <w:rPr>
          <w:spacing w:val="1"/>
        </w:rPr>
        <w:t xml:space="preserve"> </w:t>
      </w:r>
      <w:r>
        <w:t>видах</w:t>
      </w:r>
      <w:r>
        <w:rPr>
          <w:spacing w:val="1"/>
        </w:rPr>
        <w:t xml:space="preserve"> </w:t>
      </w:r>
      <w:r>
        <w:t>материалов,</w:t>
      </w:r>
      <w:r>
        <w:rPr>
          <w:spacing w:val="1"/>
        </w:rPr>
        <w:t xml:space="preserve"> </w:t>
      </w:r>
      <w:r>
        <w:t>изделий.</w:t>
      </w:r>
      <w:r>
        <w:rPr>
          <w:spacing w:val="1"/>
        </w:rPr>
        <w:t xml:space="preserve"> </w:t>
      </w:r>
      <w:r>
        <w:t>Однако</w:t>
      </w:r>
      <w:r>
        <w:rPr>
          <w:spacing w:val="1"/>
        </w:rPr>
        <w:t xml:space="preserve"> </w:t>
      </w:r>
      <w:r>
        <w:t>эти</w:t>
      </w:r>
      <w:r>
        <w:rPr>
          <w:spacing w:val="1"/>
        </w:rPr>
        <w:t xml:space="preserve"> </w:t>
      </w:r>
      <w:r>
        <w:t>различия</w:t>
      </w:r>
      <w:r>
        <w:rPr>
          <w:spacing w:val="1"/>
        </w:rPr>
        <w:t xml:space="preserve"> </w:t>
      </w:r>
      <w:r>
        <w:t>не</w:t>
      </w:r>
      <w:r>
        <w:rPr>
          <w:spacing w:val="1"/>
        </w:rPr>
        <w:t xml:space="preserve"> </w:t>
      </w:r>
      <w:r>
        <w:t>являются</w:t>
      </w:r>
      <w:r>
        <w:rPr>
          <w:spacing w:val="1"/>
        </w:rPr>
        <w:t xml:space="preserve"> </w:t>
      </w:r>
      <w:r>
        <w:t>существенными, так как приводят к единому результату к окончанию</w:t>
      </w:r>
      <w:r>
        <w:rPr>
          <w:spacing w:val="1"/>
        </w:rPr>
        <w:t xml:space="preserve"> </w:t>
      </w:r>
      <w:r>
        <w:t>начального</w:t>
      </w:r>
      <w:r>
        <w:rPr>
          <w:spacing w:val="1"/>
        </w:rPr>
        <w:t xml:space="preserve"> </w:t>
      </w:r>
      <w:r>
        <w:t>уровня</w:t>
      </w:r>
      <w:r>
        <w:rPr>
          <w:spacing w:val="1"/>
        </w:rPr>
        <w:t xml:space="preserve"> </w:t>
      </w:r>
      <w:r>
        <w:t>образования.</w:t>
      </w:r>
    </w:p>
    <w:p>
      <w:pPr>
        <w:pStyle w:val="64"/>
        <w:numPr>
          <w:ilvl w:val="0"/>
          <w:numId w:val="137"/>
        </w:numPr>
        <w:tabs>
          <w:tab w:val="left" w:pos="461"/>
        </w:tabs>
        <w:ind w:hanging="169"/>
        <w:rPr>
          <w:b/>
        </w:rPr>
      </w:pPr>
      <w:r>
        <w:rPr>
          <w:b/>
        </w:rPr>
        <w:t>КЛАСС</w:t>
      </w:r>
      <w:r>
        <w:rPr>
          <w:b/>
          <w:spacing w:val="-1"/>
        </w:rPr>
        <w:t xml:space="preserve"> </w:t>
      </w:r>
      <w:r>
        <w:rPr>
          <w:b/>
        </w:rPr>
        <w:t>(33</w:t>
      </w:r>
      <w:r>
        <w:rPr>
          <w:b/>
          <w:spacing w:val="2"/>
        </w:rPr>
        <w:t xml:space="preserve"> </w:t>
      </w:r>
      <w:r>
        <w:rPr>
          <w:b/>
        </w:rPr>
        <w:t>ч)</w:t>
      </w:r>
    </w:p>
    <w:p>
      <w:pPr>
        <w:spacing w:line="72" w:lineRule="exact"/>
        <w:ind w:right="1684"/>
        <w:jc w:val="right"/>
        <w:rPr>
          <w:sz w:val="8"/>
        </w:rPr>
      </w:pPr>
      <w:r>
        <w:rPr>
          <w:w w:val="102"/>
          <w:sz w:val="8"/>
        </w:rPr>
        <w:t>1</w:t>
      </w:r>
    </w:p>
    <w:p>
      <w:pPr>
        <w:pStyle w:val="61"/>
        <w:numPr>
          <w:ilvl w:val="0"/>
          <w:numId w:val="138"/>
        </w:numPr>
        <w:tabs>
          <w:tab w:val="left" w:pos="514"/>
        </w:tabs>
        <w:spacing w:line="233" w:lineRule="exact"/>
        <w:ind w:hanging="222"/>
      </w:pPr>
      <w:r>
        <w:t>Технологии,</w:t>
      </w:r>
      <w:r>
        <w:rPr>
          <w:spacing w:val="-3"/>
        </w:rPr>
        <w:t xml:space="preserve"> </w:t>
      </w:r>
      <w:r>
        <w:t>профессии</w:t>
      </w:r>
      <w:r>
        <w:rPr>
          <w:spacing w:val="-3"/>
        </w:rPr>
        <w:t xml:space="preserve"> </w:t>
      </w:r>
      <w:r>
        <w:t>и</w:t>
      </w:r>
      <w:r>
        <w:rPr>
          <w:spacing w:val="-2"/>
        </w:rPr>
        <w:t xml:space="preserve"> </w:t>
      </w:r>
      <w:r>
        <w:t>производства</w:t>
      </w:r>
      <w:r>
        <w:rPr>
          <w:spacing w:val="-5"/>
        </w:rPr>
        <w:t xml:space="preserve"> </w:t>
      </w:r>
      <w:r>
        <w:t>(6</w:t>
      </w:r>
      <w:r>
        <w:rPr>
          <w:spacing w:val="1"/>
        </w:rPr>
        <w:t xml:space="preserve"> </w:t>
      </w:r>
      <w:r>
        <w:t>ч)</w:t>
      </w:r>
    </w:p>
    <w:p>
      <w:pPr>
        <w:pStyle w:val="33"/>
        <w:spacing w:before="4"/>
        <w:ind w:left="0"/>
        <w:jc w:val="left"/>
        <w:rPr>
          <w:b/>
          <w:sz w:val="13"/>
        </w:rPr>
      </w:pPr>
    </w:p>
    <w:p>
      <w:pPr>
        <w:pStyle w:val="33"/>
        <w:spacing w:before="93" w:line="249" w:lineRule="auto"/>
        <w:ind w:left="292" w:right="125" w:firstLine="225"/>
      </w:pPr>
      <w:r>
        <w:t>Природа</w:t>
      </w:r>
      <w:r>
        <w:rPr>
          <w:spacing w:val="1"/>
        </w:rPr>
        <w:t xml:space="preserve"> </w:t>
      </w:r>
      <w:r>
        <w:t>как</w:t>
      </w:r>
      <w:r>
        <w:rPr>
          <w:spacing w:val="1"/>
        </w:rPr>
        <w:t xml:space="preserve"> </w:t>
      </w:r>
      <w:r>
        <w:t>источник</w:t>
      </w:r>
      <w:r>
        <w:rPr>
          <w:spacing w:val="1"/>
        </w:rPr>
        <w:t xml:space="preserve"> </w:t>
      </w:r>
      <w:r>
        <w:t>сырьевых</w:t>
      </w:r>
      <w:r>
        <w:rPr>
          <w:spacing w:val="1"/>
        </w:rPr>
        <w:t xml:space="preserve"> </w:t>
      </w:r>
      <w:r>
        <w:t>ресурсов</w:t>
      </w:r>
      <w:r>
        <w:rPr>
          <w:spacing w:val="1"/>
        </w:rPr>
        <w:t xml:space="preserve"> </w:t>
      </w:r>
      <w:r>
        <w:t>и</w:t>
      </w:r>
      <w:r>
        <w:rPr>
          <w:spacing w:val="1"/>
        </w:rPr>
        <w:t xml:space="preserve"> </w:t>
      </w:r>
      <w:r>
        <w:t>творчества</w:t>
      </w:r>
      <w:r>
        <w:rPr>
          <w:spacing w:val="1"/>
        </w:rPr>
        <w:t xml:space="preserve"> </w:t>
      </w:r>
      <w:r>
        <w:t>мастеров.</w:t>
      </w:r>
      <w:r>
        <w:rPr>
          <w:spacing w:val="1"/>
        </w:rPr>
        <w:t xml:space="preserve"> </w:t>
      </w:r>
      <w:r>
        <w:t>Красота и разнообразие природных форм, их передача в изделиях из</w:t>
      </w:r>
      <w:r>
        <w:rPr>
          <w:spacing w:val="1"/>
        </w:rPr>
        <w:t xml:space="preserve"> </w:t>
      </w:r>
      <w:r>
        <w:t>различных</w:t>
      </w:r>
      <w:r>
        <w:rPr>
          <w:spacing w:val="1"/>
        </w:rPr>
        <w:t xml:space="preserve"> </w:t>
      </w:r>
      <w:r>
        <w:t>материалов.</w:t>
      </w:r>
      <w:r>
        <w:rPr>
          <w:spacing w:val="1"/>
        </w:rPr>
        <w:t xml:space="preserve"> </w:t>
      </w:r>
      <w:r>
        <w:t>Наблюдения</w:t>
      </w:r>
      <w:r>
        <w:rPr>
          <w:spacing w:val="1"/>
        </w:rPr>
        <w:t xml:space="preserve"> </w:t>
      </w:r>
      <w:r>
        <w:t>природы</w:t>
      </w:r>
      <w:r>
        <w:rPr>
          <w:spacing w:val="1"/>
        </w:rPr>
        <w:t xml:space="preserve"> </w:t>
      </w:r>
      <w:r>
        <w:t>и</w:t>
      </w:r>
      <w:r>
        <w:rPr>
          <w:spacing w:val="1"/>
        </w:rPr>
        <w:t xml:space="preserve"> </w:t>
      </w:r>
      <w:r>
        <w:t>фантазия</w:t>
      </w:r>
      <w:r>
        <w:rPr>
          <w:spacing w:val="1"/>
        </w:rPr>
        <w:t xml:space="preserve"> </w:t>
      </w:r>
      <w:r>
        <w:t>мастера —</w:t>
      </w:r>
      <w:r>
        <w:rPr>
          <w:spacing w:val="1"/>
        </w:rPr>
        <w:t xml:space="preserve"> </w:t>
      </w:r>
      <w:r>
        <w:t>условия</w:t>
      </w:r>
      <w:r>
        <w:rPr>
          <w:spacing w:val="1"/>
        </w:rPr>
        <w:t xml:space="preserve"> </w:t>
      </w:r>
      <w:r>
        <w:t>создания</w:t>
      </w:r>
      <w:r>
        <w:rPr>
          <w:spacing w:val="1"/>
        </w:rPr>
        <w:t xml:space="preserve"> </w:t>
      </w:r>
      <w:r>
        <w:t>изделия.</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природе.</w:t>
      </w:r>
      <w:r>
        <w:rPr>
          <w:spacing w:val="1"/>
        </w:rPr>
        <w:t xml:space="preserve"> </w:t>
      </w:r>
      <w:r>
        <w:t>Общее</w:t>
      </w:r>
      <w:r>
        <w:rPr>
          <w:spacing w:val="1"/>
        </w:rPr>
        <w:t xml:space="preserve"> </w:t>
      </w:r>
      <w:r>
        <w:t>понятие об изучаемых материалах, их происхождении, разнообразии.</w:t>
      </w:r>
      <w:r>
        <w:rPr>
          <w:spacing w:val="1"/>
        </w:rPr>
        <w:t xml:space="preserve"> </w:t>
      </w:r>
      <w:r>
        <w:t>Подготовка к работе. Рабочее место, его организация в зависимости от</w:t>
      </w:r>
      <w:r>
        <w:rPr>
          <w:spacing w:val="1"/>
        </w:rPr>
        <w:t xml:space="preserve"> </w:t>
      </w:r>
      <w:r>
        <w:t>вида работы. Рациональное размещение на рабочем месте материалов и</w:t>
      </w:r>
      <w:r>
        <w:rPr>
          <w:spacing w:val="1"/>
        </w:rPr>
        <w:t xml:space="preserve"> </w:t>
      </w:r>
      <w:r>
        <w:t>инструментов;</w:t>
      </w:r>
      <w:r>
        <w:rPr>
          <w:spacing w:val="1"/>
        </w:rPr>
        <w:t xml:space="preserve"> </w:t>
      </w:r>
      <w:r>
        <w:t>поддержание</w:t>
      </w:r>
      <w:r>
        <w:rPr>
          <w:spacing w:val="1"/>
        </w:rPr>
        <w:t xml:space="preserve"> </w:t>
      </w:r>
      <w:r>
        <w:t>порядка</w:t>
      </w:r>
      <w:r>
        <w:rPr>
          <w:spacing w:val="1"/>
        </w:rPr>
        <w:t xml:space="preserve"> </w:t>
      </w:r>
      <w:r>
        <w:t>во</w:t>
      </w:r>
      <w:r>
        <w:rPr>
          <w:spacing w:val="1"/>
        </w:rPr>
        <w:t xml:space="preserve"> </w:t>
      </w:r>
      <w:r>
        <w:t>время</w:t>
      </w:r>
      <w:r>
        <w:rPr>
          <w:spacing w:val="1"/>
        </w:rPr>
        <w:t xml:space="preserve"> </w:t>
      </w:r>
      <w:r>
        <w:t>работы;</w:t>
      </w:r>
      <w:r>
        <w:rPr>
          <w:spacing w:val="1"/>
        </w:rPr>
        <w:t xml:space="preserve"> </w:t>
      </w:r>
      <w:r>
        <w:t>уборка</w:t>
      </w:r>
      <w:r>
        <w:rPr>
          <w:spacing w:val="1"/>
        </w:rPr>
        <w:t xml:space="preserve"> </w:t>
      </w:r>
      <w:r>
        <w:t>по</w:t>
      </w:r>
      <w:r>
        <w:rPr>
          <w:spacing w:val="1"/>
        </w:rPr>
        <w:t xml:space="preserve"> </w:t>
      </w:r>
      <w:r>
        <w:t>окончании</w:t>
      </w:r>
      <w:r>
        <w:rPr>
          <w:spacing w:val="1"/>
        </w:rPr>
        <w:t xml:space="preserve"> </w:t>
      </w:r>
      <w:r>
        <w:t>работы.</w:t>
      </w:r>
      <w:r>
        <w:rPr>
          <w:spacing w:val="1"/>
        </w:rPr>
        <w:t xml:space="preserve"> </w:t>
      </w:r>
      <w:r>
        <w:t>Рациональное</w:t>
      </w:r>
      <w:r>
        <w:rPr>
          <w:spacing w:val="1"/>
        </w:rPr>
        <w:t xml:space="preserve"> </w:t>
      </w:r>
      <w:r>
        <w:t>и</w:t>
      </w:r>
      <w:r>
        <w:rPr>
          <w:spacing w:val="1"/>
        </w:rPr>
        <w:t xml:space="preserve"> </w:t>
      </w:r>
      <w:r>
        <w:t>безопасное</w:t>
      </w:r>
      <w:r>
        <w:rPr>
          <w:spacing w:val="1"/>
        </w:rPr>
        <w:t xml:space="preserve"> </w:t>
      </w:r>
      <w:r>
        <w:t>использование</w:t>
      </w:r>
      <w:r>
        <w:rPr>
          <w:spacing w:val="1"/>
        </w:rPr>
        <w:t xml:space="preserve"> </w:t>
      </w:r>
      <w:r>
        <w:t>и</w:t>
      </w:r>
      <w:r>
        <w:rPr>
          <w:spacing w:val="1"/>
        </w:rPr>
        <w:t xml:space="preserve"> </w:t>
      </w:r>
      <w:r>
        <w:t>хранение</w:t>
      </w:r>
      <w:r>
        <w:rPr>
          <w:spacing w:val="-2"/>
        </w:rPr>
        <w:t xml:space="preserve"> </w:t>
      </w:r>
      <w:r>
        <w:t>инструментов.</w:t>
      </w:r>
    </w:p>
    <w:p>
      <w:pPr>
        <w:pStyle w:val="33"/>
        <w:spacing w:before="9" w:line="249" w:lineRule="auto"/>
        <w:ind w:left="292" w:right="135" w:firstLine="225"/>
      </w:pPr>
      <w:r>
        <w:t>Профессии родных и знакомых. Профессии, связанные с изучаемыми</w:t>
      </w:r>
      <w:r>
        <w:rPr>
          <w:spacing w:val="-47"/>
        </w:rPr>
        <w:t xml:space="preserve"> </w:t>
      </w:r>
      <w:r>
        <w:t>материалами</w:t>
      </w:r>
      <w:r>
        <w:rPr>
          <w:spacing w:val="-2"/>
        </w:rPr>
        <w:t xml:space="preserve"> </w:t>
      </w:r>
      <w:r>
        <w:t>и</w:t>
      </w:r>
      <w:r>
        <w:rPr>
          <w:spacing w:val="-6"/>
        </w:rPr>
        <w:t xml:space="preserve"> </w:t>
      </w:r>
      <w:r>
        <w:t>производствами.</w:t>
      </w:r>
      <w:r>
        <w:rPr>
          <w:spacing w:val="3"/>
        </w:rPr>
        <w:t xml:space="preserve"> </w:t>
      </w:r>
      <w:r>
        <w:t>Профессии</w:t>
      </w:r>
      <w:r>
        <w:rPr>
          <w:spacing w:val="-2"/>
        </w:rPr>
        <w:t xml:space="preserve"> </w:t>
      </w:r>
      <w:r>
        <w:t>сферы обслуживания.</w:t>
      </w:r>
    </w:p>
    <w:p>
      <w:pPr>
        <w:pStyle w:val="33"/>
        <w:spacing w:before="2"/>
        <w:ind w:left="518"/>
      </w:pPr>
      <w:r>
        <w:t>Традиции</w:t>
      </w:r>
      <w:r>
        <w:rPr>
          <w:spacing w:val="-5"/>
        </w:rPr>
        <w:t xml:space="preserve"> </w:t>
      </w:r>
      <w:r>
        <w:t>и</w:t>
      </w:r>
      <w:r>
        <w:rPr>
          <w:spacing w:val="-4"/>
        </w:rPr>
        <w:t xml:space="preserve"> </w:t>
      </w:r>
      <w:r>
        <w:t>праздники</w:t>
      </w:r>
      <w:r>
        <w:rPr>
          <w:spacing w:val="-4"/>
        </w:rPr>
        <w:t xml:space="preserve"> </w:t>
      </w:r>
      <w:r>
        <w:t>народов</w:t>
      </w:r>
      <w:r>
        <w:rPr>
          <w:spacing w:val="-2"/>
        </w:rPr>
        <w:t xml:space="preserve"> </w:t>
      </w:r>
      <w:r>
        <w:t>России, ремёсла,</w:t>
      </w:r>
      <w:r>
        <w:rPr>
          <w:spacing w:val="-1"/>
        </w:rPr>
        <w:t xml:space="preserve"> </w:t>
      </w:r>
      <w:r>
        <w:t>обычаи.</w:t>
      </w:r>
    </w:p>
    <w:p>
      <w:pPr>
        <w:pStyle w:val="33"/>
        <w:spacing w:before="9"/>
        <w:ind w:left="0"/>
        <w:jc w:val="left"/>
        <w:rPr>
          <w:sz w:val="31"/>
        </w:rPr>
      </w:pPr>
    </w:p>
    <w:p>
      <w:pPr>
        <w:pStyle w:val="61"/>
        <w:numPr>
          <w:ilvl w:val="0"/>
          <w:numId w:val="138"/>
        </w:numPr>
        <w:tabs>
          <w:tab w:val="left" w:pos="514"/>
        </w:tabs>
        <w:ind w:hanging="222"/>
      </w:pPr>
      <w:r>
        <w:t>Технологии</w:t>
      </w:r>
      <w:r>
        <w:rPr>
          <w:spacing w:val="1"/>
        </w:rPr>
        <w:t xml:space="preserve"> </w:t>
      </w:r>
      <w:r>
        <w:t>ручной</w:t>
      </w:r>
      <w:r>
        <w:rPr>
          <w:spacing w:val="-3"/>
        </w:rPr>
        <w:t xml:space="preserve"> </w:t>
      </w:r>
      <w:r>
        <w:t>обработки</w:t>
      </w:r>
      <w:r>
        <w:rPr>
          <w:spacing w:val="1"/>
        </w:rPr>
        <w:t xml:space="preserve"> </w:t>
      </w:r>
      <w:r>
        <w:t>материалов (15</w:t>
      </w:r>
      <w:r>
        <w:rPr>
          <w:spacing w:val="-6"/>
        </w:rPr>
        <w:t xml:space="preserve"> </w:t>
      </w:r>
      <w:r>
        <w:t>ч)</w:t>
      </w:r>
    </w:p>
    <w:p>
      <w:pPr>
        <w:pStyle w:val="33"/>
        <w:spacing w:before="4"/>
        <w:ind w:left="0"/>
        <w:jc w:val="left"/>
        <w:rPr>
          <w:b/>
          <w:sz w:val="21"/>
        </w:rPr>
      </w:pPr>
    </w:p>
    <w:p>
      <w:pPr>
        <w:pStyle w:val="33"/>
        <w:spacing w:before="1" w:line="249" w:lineRule="auto"/>
        <w:ind w:left="292" w:right="137" w:firstLine="225"/>
      </w:pPr>
      <w:r>
        <w:t>Бережное,</w:t>
      </w:r>
      <w:r>
        <w:rPr>
          <w:spacing w:val="-4"/>
        </w:rPr>
        <w:t xml:space="preserve"> </w:t>
      </w:r>
      <w:r>
        <w:t>экономное</w:t>
      </w:r>
      <w:r>
        <w:rPr>
          <w:spacing w:val="-9"/>
        </w:rPr>
        <w:t xml:space="preserve"> </w:t>
      </w:r>
      <w:r>
        <w:t>и</w:t>
      </w:r>
      <w:r>
        <w:rPr>
          <w:spacing w:val="-9"/>
        </w:rPr>
        <w:t xml:space="preserve"> </w:t>
      </w:r>
      <w:r>
        <w:t>рациональное</w:t>
      </w:r>
      <w:r>
        <w:rPr>
          <w:spacing w:val="-9"/>
        </w:rPr>
        <w:t xml:space="preserve"> </w:t>
      </w:r>
      <w:r>
        <w:t>использование</w:t>
      </w:r>
      <w:r>
        <w:rPr>
          <w:spacing w:val="-9"/>
        </w:rPr>
        <w:t xml:space="preserve"> </w:t>
      </w:r>
      <w:r>
        <w:t>обрабатываемых</w:t>
      </w:r>
      <w:r>
        <w:rPr>
          <w:spacing w:val="-48"/>
        </w:rPr>
        <w:t xml:space="preserve"> </w:t>
      </w:r>
      <w:r>
        <w:t>материалов. Использование конструктивных особенностей материалов</w:t>
      </w:r>
      <w:r>
        <w:rPr>
          <w:spacing w:val="1"/>
        </w:rPr>
        <w:t xml:space="preserve"> </w:t>
      </w:r>
      <w:r>
        <w:t>при</w:t>
      </w:r>
      <w:r>
        <w:rPr>
          <w:spacing w:val="-1"/>
        </w:rPr>
        <w:t xml:space="preserve"> </w:t>
      </w:r>
      <w:r>
        <w:t>изготовлении изделий.</w:t>
      </w:r>
    </w:p>
    <w:p>
      <w:pPr>
        <w:pStyle w:val="33"/>
        <w:spacing w:before="2" w:line="249" w:lineRule="auto"/>
        <w:ind w:left="292" w:right="134" w:firstLine="225"/>
      </w:pPr>
      <w:r>
        <w:t>Основные технологические операции ручной обработки материалов:</w:t>
      </w:r>
      <w:r>
        <w:rPr>
          <w:spacing w:val="1"/>
        </w:rPr>
        <w:t xml:space="preserve"> </w:t>
      </w:r>
      <w:r>
        <w:rPr>
          <w:spacing w:val="-1"/>
        </w:rPr>
        <w:t>разметка</w:t>
      </w:r>
      <w:r>
        <w:rPr>
          <w:spacing w:val="-8"/>
        </w:rPr>
        <w:t xml:space="preserve"> </w:t>
      </w:r>
      <w:r>
        <w:rPr>
          <w:spacing w:val="-1"/>
        </w:rPr>
        <w:t>деталей,</w:t>
      </w:r>
      <w:r>
        <w:rPr>
          <w:spacing w:val="-6"/>
        </w:rPr>
        <w:t xml:space="preserve"> </w:t>
      </w:r>
      <w:r>
        <w:rPr>
          <w:spacing w:val="-1"/>
        </w:rPr>
        <w:t>выделение</w:t>
      </w:r>
      <w:r>
        <w:rPr>
          <w:spacing w:val="-11"/>
        </w:rPr>
        <w:t xml:space="preserve"> </w:t>
      </w:r>
      <w:r>
        <w:rPr>
          <w:spacing w:val="-1"/>
        </w:rPr>
        <w:t>деталей,</w:t>
      </w:r>
      <w:r>
        <w:rPr>
          <w:spacing w:val="-7"/>
        </w:rPr>
        <w:t xml:space="preserve"> </w:t>
      </w:r>
      <w:r>
        <w:t>формообразование</w:t>
      </w:r>
      <w:r>
        <w:rPr>
          <w:spacing w:val="-11"/>
        </w:rPr>
        <w:t xml:space="preserve"> </w:t>
      </w:r>
      <w:r>
        <w:t>деталей,</w:t>
      </w:r>
      <w:r>
        <w:rPr>
          <w:spacing w:val="-6"/>
        </w:rPr>
        <w:t xml:space="preserve"> </w:t>
      </w:r>
      <w:r>
        <w:t>сборка</w:t>
      </w:r>
      <w:r>
        <w:rPr>
          <w:spacing w:val="-48"/>
        </w:rPr>
        <w:t xml:space="preserve"> </w:t>
      </w:r>
      <w:r>
        <w:t>изделия,</w:t>
      </w:r>
      <w:r>
        <w:rPr>
          <w:spacing w:val="2"/>
        </w:rPr>
        <w:t xml:space="preserve"> </w:t>
      </w:r>
      <w:r>
        <w:t>отделка</w:t>
      </w:r>
      <w:r>
        <w:rPr>
          <w:spacing w:val="2"/>
        </w:rPr>
        <w:t xml:space="preserve"> </w:t>
      </w:r>
      <w:r>
        <w:t>изделия</w:t>
      </w:r>
      <w:r>
        <w:rPr>
          <w:spacing w:val="-1"/>
        </w:rPr>
        <w:t xml:space="preserve"> </w:t>
      </w:r>
      <w:r>
        <w:t>или</w:t>
      </w:r>
      <w:r>
        <w:rPr>
          <w:spacing w:val="-2"/>
        </w:rPr>
        <w:t xml:space="preserve"> </w:t>
      </w:r>
      <w:r>
        <w:t>его</w:t>
      </w:r>
      <w:r>
        <w:rPr>
          <w:spacing w:val="-4"/>
        </w:rPr>
        <w:t xml:space="preserve"> </w:t>
      </w:r>
      <w:r>
        <w:t>деталей.</w:t>
      </w:r>
      <w:r>
        <w:rPr>
          <w:spacing w:val="2"/>
        </w:rPr>
        <w:t xml:space="preserve"> </w:t>
      </w:r>
      <w:r>
        <w:t>Общее</w:t>
      </w:r>
      <w:r>
        <w:rPr>
          <w:spacing w:val="-3"/>
        </w:rPr>
        <w:t xml:space="preserve"> </w:t>
      </w:r>
      <w:r>
        <w:t>представление.</w:t>
      </w:r>
    </w:p>
    <w:p>
      <w:pPr>
        <w:tabs>
          <w:tab w:val="left" w:pos="1012"/>
        </w:tabs>
        <w:spacing w:before="53" w:line="244" w:lineRule="auto"/>
        <w:ind w:left="292" w:right="143" w:firstLine="225"/>
        <w:rPr>
          <w:sz w:val="20"/>
          <w:szCs w:val="20"/>
        </w:rPr>
      </w:pPr>
      <w:r>
        <w:rPr>
          <w:position w:val="6"/>
          <w:sz w:val="20"/>
          <w:szCs w:val="20"/>
        </w:rPr>
        <w:t>1</w:t>
      </w:r>
      <w:r>
        <w:rPr>
          <w:position w:val="6"/>
          <w:sz w:val="20"/>
          <w:szCs w:val="20"/>
        </w:rPr>
        <w:tab/>
      </w:r>
      <w:r>
        <w:rPr>
          <w:sz w:val="20"/>
          <w:szCs w:val="20"/>
        </w:rPr>
        <w:t>Выделение часов на изучение разделов приблизительное. Возможно их</w:t>
      </w:r>
      <w:r>
        <w:rPr>
          <w:spacing w:val="-42"/>
          <w:sz w:val="20"/>
          <w:szCs w:val="20"/>
        </w:rPr>
        <w:t xml:space="preserve"> </w:t>
      </w:r>
      <w:r>
        <w:rPr>
          <w:sz w:val="20"/>
          <w:szCs w:val="20"/>
        </w:rPr>
        <w:t>небольшое</w:t>
      </w:r>
      <w:r>
        <w:rPr>
          <w:spacing w:val="2"/>
          <w:sz w:val="20"/>
          <w:szCs w:val="20"/>
        </w:rPr>
        <w:t xml:space="preserve"> </w:t>
      </w:r>
      <w:r>
        <w:rPr>
          <w:sz w:val="20"/>
          <w:szCs w:val="20"/>
        </w:rPr>
        <w:t>варьирование</w:t>
      </w:r>
      <w:r>
        <w:rPr>
          <w:spacing w:val="-2"/>
          <w:sz w:val="20"/>
          <w:szCs w:val="20"/>
        </w:rPr>
        <w:t xml:space="preserve"> </w:t>
      </w:r>
      <w:r>
        <w:rPr>
          <w:sz w:val="20"/>
          <w:szCs w:val="20"/>
        </w:rPr>
        <w:t>в</w:t>
      </w:r>
      <w:r>
        <w:rPr>
          <w:spacing w:val="-3"/>
          <w:sz w:val="20"/>
          <w:szCs w:val="20"/>
        </w:rPr>
        <w:t xml:space="preserve"> </w:t>
      </w:r>
      <w:r>
        <w:rPr>
          <w:sz w:val="20"/>
          <w:szCs w:val="20"/>
        </w:rPr>
        <w:t>авторских</w:t>
      </w:r>
      <w:r>
        <w:rPr>
          <w:spacing w:val="2"/>
          <w:sz w:val="20"/>
          <w:szCs w:val="20"/>
        </w:rPr>
        <w:t xml:space="preserve"> </w:t>
      </w:r>
      <w:r>
        <w:rPr>
          <w:sz w:val="20"/>
          <w:szCs w:val="20"/>
        </w:rPr>
        <w:t>курсах</w:t>
      </w:r>
      <w:r>
        <w:rPr>
          <w:spacing w:val="1"/>
          <w:sz w:val="20"/>
          <w:szCs w:val="20"/>
        </w:rPr>
        <w:t xml:space="preserve"> </w:t>
      </w:r>
      <w:r>
        <w:rPr>
          <w:sz w:val="20"/>
          <w:szCs w:val="20"/>
        </w:rPr>
        <w:t xml:space="preserve">предмета. </w:t>
      </w:r>
    </w:p>
    <w:p>
      <w:pPr>
        <w:tabs>
          <w:tab w:val="left" w:pos="1012"/>
        </w:tabs>
        <w:spacing w:before="53" w:line="244" w:lineRule="auto"/>
        <w:ind w:left="292" w:right="143" w:firstLine="225"/>
        <w:rPr>
          <w:sz w:val="20"/>
          <w:szCs w:val="20"/>
        </w:rPr>
      </w:pPr>
      <w:r>
        <w:rPr>
          <w:sz w:val="20"/>
          <w:szCs w:val="20"/>
        </w:rPr>
        <w:t>Способы разметки деталей: на глаз и от руки, по шаблону, по линейке</w:t>
      </w:r>
      <w:r>
        <w:rPr>
          <w:spacing w:val="-47"/>
          <w:sz w:val="20"/>
          <w:szCs w:val="20"/>
        </w:rPr>
        <w:t xml:space="preserve"> </w:t>
      </w:r>
      <w:r>
        <w:rPr>
          <w:sz w:val="20"/>
          <w:szCs w:val="20"/>
        </w:rPr>
        <w:t>(как направляющему инструменту без откладывания размеров) с опорой</w:t>
      </w:r>
      <w:r>
        <w:rPr>
          <w:spacing w:val="-47"/>
          <w:sz w:val="20"/>
          <w:szCs w:val="20"/>
        </w:rPr>
        <w:t xml:space="preserve"> </w:t>
      </w:r>
      <w:r>
        <w:rPr>
          <w:sz w:val="20"/>
          <w:szCs w:val="20"/>
        </w:rPr>
        <w:t>на</w:t>
      </w:r>
      <w:r>
        <w:rPr>
          <w:spacing w:val="1"/>
          <w:sz w:val="20"/>
          <w:szCs w:val="20"/>
        </w:rPr>
        <w:t xml:space="preserve"> </w:t>
      </w:r>
      <w:r>
        <w:rPr>
          <w:sz w:val="20"/>
          <w:szCs w:val="20"/>
        </w:rPr>
        <w:t>рисунки,</w:t>
      </w:r>
      <w:r>
        <w:rPr>
          <w:spacing w:val="1"/>
          <w:sz w:val="20"/>
          <w:szCs w:val="20"/>
        </w:rPr>
        <w:t xml:space="preserve"> </w:t>
      </w:r>
      <w:r>
        <w:rPr>
          <w:sz w:val="20"/>
          <w:szCs w:val="20"/>
        </w:rPr>
        <w:t>графическую</w:t>
      </w:r>
      <w:r>
        <w:rPr>
          <w:spacing w:val="1"/>
          <w:sz w:val="20"/>
          <w:szCs w:val="20"/>
        </w:rPr>
        <w:t xml:space="preserve"> </w:t>
      </w:r>
      <w:r>
        <w:rPr>
          <w:sz w:val="20"/>
          <w:szCs w:val="20"/>
        </w:rPr>
        <w:t>инструкцию,</w:t>
      </w:r>
      <w:r>
        <w:rPr>
          <w:spacing w:val="1"/>
          <w:sz w:val="20"/>
          <w:szCs w:val="20"/>
        </w:rPr>
        <w:t xml:space="preserve"> </w:t>
      </w:r>
      <w:r>
        <w:rPr>
          <w:sz w:val="20"/>
          <w:szCs w:val="20"/>
        </w:rPr>
        <w:t>простейшую</w:t>
      </w:r>
      <w:r>
        <w:rPr>
          <w:spacing w:val="1"/>
          <w:sz w:val="20"/>
          <w:szCs w:val="20"/>
        </w:rPr>
        <w:t xml:space="preserve"> </w:t>
      </w:r>
      <w:r>
        <w:rPr>
          <w:sz w:val="20"/>
          <w:szCs w:val="20"/>
        </w:rPr>
        <w:t>схему.</w:t>
      </w:r>
      <w:r>
        <w:rPr>
          <w:spacing w:val="1"/>
          <w:sz w:val="20"/>
          <w:szCs w:val="20"/>
        </w:rPr>
        <w:t xml:space="preserve"> </w:t>
      </w:r>
      <w:r>
        <w:rPr>
          <w:sz w:val="20"/>
          <w:szCs w:val="20"/>
        </w:rPr>
        <w:t>Чтение</w:t>
      </w:r>
      <w:r>
        <w:rPr>
          <w:spacing w:val="1"/>
          <w:sz w:val="20"/>
          <w:szCs w:val="20"/>
        </w:rPr>
        <w:t xml:space="preserve"> </w:t>
      </w:r>
      <w:r>
        <w:rPr>
          <w:sz w:val="20"/>
          <w:szCs w:val="20"/>
        </w:rPr>
        <w:t>условных графических изображений (называние операций, способов и</w:t>
      </w:r>
      <w:r>
        <w:rPr>
          <w:spacing w:val="1"/>
          <w:sz w:val="20"/>
          <w:szCs w:val="20"/>
        </w:rPr>
        <w:t xml:space="preserve"> </w:t>
      </w:r>
      <w:r>
        <w:rPr>
          <w:sz w:val="20"/>
          <w:szCs w:val="20"/>
        </w:rPr>
        <w:t>приёмов работы, последовательности изготовления изделий). Правила</w:t>
      </w:r>
      <w:r>
        <w:rPr>
          <w:spacing w:val="1"/>
          <w:sz w:val="20"/>
          <w:szCs w:val="20"/>
        </w:rPr>
        <w:t xml:space="preserve"> </w:t>
      </w:r>
      <w:r>
        <w:rPr>
          <w:sz w:val="20"/>
          <w:szCs w:val="20"/>
        </w:rPr>
        <w:t>экономной и аккуратной разметки. Рациональная разметка и вырезание</w:t>
      </w:r>
      <w:r>
        <w:rPr>
          <w:spacing w:val="1"/>
          <w:sz w:val="20"/>
          <w:szCs w:val="20"/>
        </w:rPr>
        <w:t xml:space="preserve"> </w:t>
      </w:r>
      <w:r>
        <w:rPr>
          <w:sz w:val="20"/>
          <w:szCs w:val="20"/>
        </w:rPr>
        <w:t>нескольких</w:t>
      </w:r>
      <w:r>
        <w:rPr>
          <w:spacing w:val="-10"/>
          <w:sz w:val="20"/>
          <w:szCs w:val="20"/>
        </w:rPr>
        <w:t xml:space="preserve"> </w:t>
      </w:r>
      <w:r>
        <w:rPr>
          <w:sz w:val="20"/>
          <w:szCs w:val="20"/>
        </w:rPr>
        <w:t>одинаковых</w:t>
      </w:r>
      <w:r>
        <w:rPr>
          <w:spacing w:val="-9"/>
          <w:sz w:val="20"/>
          <w:szCs w:val="20"/>
        </w:rPr>
        <w:t xml:space="preserve"> </w:t>
      </w:r>
      <w:r>
        <w:rPr>
          <w:sz w:val="20"/>
          <w:szCs w:val="20"/>
        </w:rPr>
        <w:t>деталей</w:t>
      </w:r>
      <w:r>
        <w:rPr>
          <w:spacing w:val="-11"/>
          <w:sz w:val="20"/>
          <w:szCs w:val="20"/>
        </w:rPr>
        <w:t xml:space="preserve"> </w:t>
      </w:r>
      <w:r>
        <w:rPr>
          <w:sz w:val="20"/>
          <w:szCs w:val="20"/>
        </w:rPr>
        <w:t>из</w:t>
      </w:r>
      <w:r>
        <w:rPr>
          <w:spacing w:val="-7"/>
          <w:sz w:val="20"/>
          <w:szCs w:val="20"/>
        </w:rPr>
        <w:t xml:space="preserve"> </w:t>
      </w:r>
      <w:r>
        <w:rPr>
          <w:sz w:val="20"/>
          <w:szCs w:val="20"/>
        </w:rPr>
        <w:t>бумаги.</w:t>
      </w:r>
      <w:r>
        <w:rPr>
          <w:spacing w:val="-11"/>
          <w:sz w:val="20"/>
          <w:szCs w:val="20"/>
        </w:rPr>
        <w:t xml:space="preserve"> </w:t>
      </w:r>
      <w:r>
        <w:rPr>
          <w:sz w:val="20"/>
          <w:szCs w:val="20"/>
        </w:rPr>
        <w:t>Способы</w:t>
      </w:r>
      <w:r>
        <w:rPr>
          <w:spacing w:val="-9"/>
          <w:sz w:val="20"/>
          <w:szCs w:val="20"/>
        </w:rPr>
        <w:t xml:space="preserve"> </w:t>
      </w:r>
      <w:r>
        <w:rPr>
          <w:sz w:val="20"/>
          <w:szCs w:val="20"/>
        </w:rPr>
        <w:t>соединения</w:t>
      </w:r>
      <w:r>
        <w:rPr>
          <w:spacing w:val="-10"/>
          <w:sz w:val="20"/>
          <w:szCs w:val="20"/>
        </w:rPr>
        <w:t xml:space="preserve"> </w:t>
      </w:r>
      <w:r>
        <w:rPr>
          <w:sz w:val="20"/>
          <w:szCs w:val="20"/>
        </w:rPr>
        <w:t>деталей</w:t>
      </w:r>
      <w:r>
        <w:rPr>
          <w:spacing w:val="-48"/>
          <w:sz w:val="20"/>
          <w:szCs w:val="20"/>
        </w:rPr>
        <w:t xml:space="preserve"> </w:t>
      </w:r>
      <w:r>
        <w:rPr>
          <w:sz w:val="20"/>
          <w:szCs w:val="20"/>
        </w:rPr>
        <w:t>в изделии: с помощью пластилина, клея, скручивание, сшивание и др.</w:t>
      </w:r>
      <w:r>
        <w:rPr>
          <w:spacing w:val="1"/>
          <w:sz w:val="20"/>
          <w:szCs w:val="20"/>
        </w:rPr>
        <w:t xml:space="preserve"> </w:t>
      </w:r>
      <w:r>
        <w:rPr>
          <w:sz w:val="20"/>
          <w:szCs w:val="20"/>
        </w:rPr>
        <w:t>Приёмы и правила аккуратной работы с клеем. Отделка изделия или его</w:t>
      </w:r>
      <w:r>
        <w:rPr>
          <w:spacing w:val="1"/>
          <w:sz w:val="20"/>
          <w:szCs w:val="20"/>
        </w:rPr>
        <w:t xml:space="preserve"> </w:t>
      </w:r>
      <w:r>
        <w:rPr>
          <w:sz w:val="20"/>
          <w:szCs w:val="20"/>
        </w:rPr>
        <w:t>деталей</w:t>
      </w:r>
      <w:r>
        <w:rPr>
          <w:spacing w:val="-1"/>
          <w:sz w:val="20"/>
          <w:szCs w:val="20"/>
        </w:rPr>
        <w:t xml:space="preserve"> </w:t>
      </w:r>
      <w:r>
        <w:rPr>
          <w:sz w:val="20"/>
          <w:szCs w:val="20"/>
        </w:rPr>
        <w:t>(окрашивание,</w:t>
      </w:r>
      <w:r>
        <w:rPr>
          <w:spacing w:val="3"/>
          <w:sz w:val="20"/>
          <w:szCs w:val="20"/>
        </w:rPr>
        <w:t xml:space="preserve"> </w:t>
      </w:r>
      <w:r>
        <w:rPr>
          <w:sz w:val="20"/>
          <w:szCs w:val="20"/>
        </w:rPr>
        <w:t>вышивка, аппликация и др.).</w:t>
      </w:r>
    </w:p>
    <w:p>
      <w:pPr>
        <w:pStyle w:val="33"/>
        <w:spacing w:before="10" w:line="249" w:lineRule="auto"/>
        <w:ind w:left="292" w:right="129" w:firstLine="225"/>
      </w:pPr>
      <w:r>
        <w:t>Подбор</w:t>
      </w:r>
      <w:r>
        <w:rPr>
          <w:spacing w:val="1"/>
        </w:rPr>
        <w:t xml:space="preserve"> </w:t>
      </w:r>
      <w:r>
        <w:t>соответствующих</w:t>
      </w:r>
      <w:r>
        <w:rPr>
          <w:spacing w:val="1"/>
        </w:rPr>
        <w:t xml:space="preserve"> </w:t>
      </w:r>
      <w:r>
        <w:t>инструментов</w:t>
      </w:r>
      <w:r>
        <w:rPr>
          <w:spacing w:val="1"/>
        </w:rPr>
        <w:t xml:space="preserve"> </w:t>
      </w:r>
      <w:r>
        <w:t>и</w:t>
      </w:r>
      <w:r>
        <w:rPr>
          <w:spacing w:val="1"/>
        </w:rPr>
        <w:t xml:space="preserve"> </w:t>
      </w:r>
      <w:r>
        <w:t>способов</w:t>
      </w:r>
      <w:r>
        <w:rPr>
          <w:spacing w:val="1"/>
        </w:rPr>
        <w:t xml:space="preserve"> </w:t>
      </w:r>
      <w:r>
        <w:t>обработки</w:t>
      </w:r>
      <w:r>
        <w:rPr>
          <w:spacing w:val="1"/>
        </w:rPr>
        <w:t xml:space="preserve"> </w:t>
      </w:r>
      <w:r>
        <w:rPr>
          <w:spacing w:val="-1"/>
        </w:rPr>
        <w:t>материалов</w:t>
      </w:r>
      <w:r>
        <w:rPr>
          <w:spacing w:val="-7"/>
        </w:rPr>
        <w:t xml:space="preserve"> </w:t>
      </w:r>
      <w:r>
        <w:rPr>
          <w:spacing w:val="-1"/>
        </w:rPr>
        <w:t>в</w:t>
      </w:r>
      <w:r>
        <w:rPr>
          <w:spacing w:val="-15"/>
        </w:rPr>
        <w:t xml:space="preserve"> </w:t>
      </w:r>
      <w:r>
        <w:rPr>
          <w:spacing w:val="-1"/>
        </w:rPr>
        <w:t>зависимости</w:t>
      </w:r>
      <w:r>
        <w:rPr>
          <w:spacing w:val="-10"/>
        </w:rPr>
        <w:t xml:space="preserve"> </w:t>
      </w:r>
      <w:r>
        <w:rPr>
          <w:spacing w:val="-1"/>
        </w:rPr>
        <w:t>от</w:t>
      </w:r>
      <w:r>
        <w:rPr>
          <w:spacing w:val="-8"/>
        </w:rPr>
        <w:t xml:space="preserve"> </w:t>
      </w:r>
      <w:r>
        <w:rPr>
          <w:spacing w:val="-1"/>
        </w:rPr>
        <w:t>их</w:t>
      </w:r>
      <w:r>
        <w:rPr>
          <w:spacing w:val="-6"/>
        </w:rPr>
        <w:t xml:space="preserve"> </w:t>
      </w:r>
      <w:r>
        <w:rPr>
          <w:spacing w:val="-1"/>
        </w:rPr>
        <w:t>свойств</w:t>
      </w:r>
      <w:r>
        <w:rPr>
          <w:spacing w:val="-6"/>
        </w:rPr>
        <w:t xml:space="preserve"> </w:t>
      </w:r>
      <w:r>
        <w:rPr>
          <w:spacing w:val="-1"/>
        </w:rPr>
        <w:t>и</w:t>
      </w:r>
      <w:r>
        <w:rPr>
          <w:spacing w:val="-10"/>
        </w:rPr>
        <w:t xml:space="preserve"> </w:t>
      </w:r>
      <w:r>
        <w:rPr>
          <w:spacing w:val="-1"/>
        </w:rPr>
        <w:t>видов</w:t>
      </w:r>
      <w:r>
        <w:rPr>
          <w:spacing w:val="-6"/>
        </w:rPr>
        <w:t xml:space="preserve"> </w:t>
      </w:r>
      <w:r>
        <w:rPr>
          <w:spacing w:val="-1"/>
        </w:rPr>
        <w:t>изделий.</w:t>
      </w:r>
      <w:r>
        <w:rPr>
          <w:spacing w:val="1"/>
        </w:rPr>
        <w:t xml:space="preserve"> </w:t>
      </w:r>
      <w:r>
        <w:t>Инструменты</w:t>
      </w:r>
      <w:r>
        <w:rPr>
          <w:spacing w:val="-8"/>
        </w:rPr>
        <w:t xml:space="preserve"> </w:t>
      </w:r>
      <w:r>
        <w:t>и</w:t>
      </w:r>
      <w:r>
        <w:rPr>
          <w:spacing w:val="-47"/>
        </w:rPr>
        <w:t xml:space="preserve"> </w:t>
      </w:r>
      <w:r>
        <w:t>приспособления (ножницы, линейка, игла, гладилка, стека, шаблон и</w:t>
      </w:r>
      <w:r>
        <w:rPr>
          <w:spacing w:val="1"/>
        </w:rPr>
        <w:t xml:space="preserve"> </w:t>
      </w:r>
      <w:r>
        <w:t>др.),</w:t>
      </w:r>
      <w:r>
        <w:rPr>
          <w:spacing w:val="-2"/>
        </w:rPr>
        <w:t xml:space="preserve"> </w:t>
      </w:r>
      <w:r>
        <w:t>их</w:t>
      </w:r>
      <w:r>
        <w:rPr>
          <w:spacing w:val="1"/>
        </w:rPr>
        <w:t xml:space="preserve"> </w:t>
      </w:r>
      <w:r>
        <w:t>правильное,</w:t>
      </w:r>
      <w:r>
        <w:rPr>
          <w:spacing w:val="2"/>
        </w:rPr>
        <w:t xml:space="preserve"> </w:t>
      </w:r>
      <w:r>
        <w:t>рациональное</w:t>
      </w:r>
      <w:r>
        <w:rPr>
          <w:spacing w:val="-2"/>
        </w:rPr>
        <w:t xml:space="preserve"> </w:t>
      </w:r>
      <w:r>
        <w:t>и</w:t>
      </w:r>
      <w:r>
        <w:rPr>
          <w:spacing w:val="2"/>
        </w:rPr>
        <w:t xml:space="preserve"> </w:t>
      </w:r>
      <w:r>
        <w:t>безопасное</w:t>
      </w:r>
      <w:r>
        <w:rPr>
          <w:spacing w:val="-2"/>
        </w:rPr>
        <w:t xml:space="preserve"> </w:t>
      </w:r>
      <w:r>
        <w:t>использование.</w:t>
      </w:r>
    </w:p>
    <w:p>
      <w:pPr>
        <w:pStyle w:val="33"/>
        <w:spacing w:before="3" w:line="249" w:lineRule="auto"/>
        <w:ind w:left="292" w:right="130" w:firstLine="225"/>
      </w:pPr>
      <w:r>
        <w:t>Пластические массы, их виды (пластилин, пластика и др.). Приёмы</w:t>
      </w:r>
      <w:r>
        <w:rPr>
          <w:spacing w:val="1"/>
        </w:rPr>
        <w:t xml:space="preserve"> </w:t>
      </w:r>
      <w:r>
        <w:t>изготовления изделий доступной по сложности формы из них: разметка</w:t>
      </w:r>
      <w:r>
        <w:rPr>
          <w:spacing w:val="1"/>
        </w:rPr>
        <w:t xml:space="preserve"> </w:t>
      </w:r>
      <w:r>
        <w:t>на</w:t>
      </w:r>
      <w:r>
        <w:rPr>
          <w:spacing w:val="2"/>
        </w:rPr>
        <w:t xml:space="preserve"> </w:t>
      </w:r>
      <w:r>
        <w:t>глаз,</w:t>
      </w:r>
      <w:r>
        <w:rPr>
          <w:spacing w:val="2"/>
        </w:rPr>
        <w:t xml:space="preserve"> </w:t>
      </w:r>
      <w:r>
        <w:t>отделение</w:t>
      </w:r>
      <w:r>
        <w:rPr>
          <w:spacing w:val="-3"/>
        </w:rPr>
        <w:t xml:space="preserve"> </w:t>
      </w:r>
      <w:r>
        <w:t>части</w:t>
      </w:r>
      <w:r>
        <w:rPr>
          <w:spacing w:val="-1"/>
        </w:rPr>
        <w:t xml:space="preserve"> </w:t>
      </w:r>
      <w:r>
        <w:t>(стекой,</w:t>
      </w:r>
      <w:r>
        <w:rPr>
          <w:spacing w:val="2"/>
        </w:rPr>
        <w:t xml:space="preserve"> </w:t>
      </w:r>
      <w:r>
        <w:t>отрыванием),</w:t>
      </w:r>
      <w:r>
        <w:rPr>
          <w:spacing w:val="2"/>
        </w:rPr>
        <w:t xml:space="preserve"> </w:t>
      </w:r>
      <w:r>
        <w:t>придание</w:t>
      </w:r>
      <w:r>
        <w:rPr>
          <w:spacing w:val="-2"/>
        </w:rPr>
        <w:t xml:space="preserve"> </w:t>
      </w:r>
      <w:r>
        <w:t>формы.</w:t>
      </w:r>
    </w:p>
    <w:p>
      <w:pPr>
        <w:pStyle w:val="33"/>
        <w:spacing w:before="3" w:line="249" w:lineRule="auto"/>
        <w:ind w:left="292" w:right="135" w:firstLine="225"/>
      </w:pPr>
      <w:r>
        <w:t>Наиболее</w:t>
      </w:r>
      <w:r>
        <w:rPr>
          <w:spacing w:val="1"/>
        </w:rPr>
        <w:t xml:space="preserve"> </w:t>
      </w:r>
      <w:r>
        <w:t>распространённые</w:t>
      </w:r>
      <w:r>
        <w:rPr>
          <w:spacing w:val="1"/>
        </w:rPr>
        <w:t xml:space="preserve"> </w:t>
      </w:r>
      <w:r>
        <w:t>виды</w:t>
      </w:r>
      <w:r>
        <w:rPr>
          <w:spacing w:val="1"/>
        </w:rPr>
        <w:t xml:space="preserve"> </w:t>
      </w:r>
      <w:r>
        <w:t>бумаги.</w:t>
      </w:r>
      <w:r>
        <w:rPr>
          <w:spacing w:val="1"/>
        </w:rPr>
        <w:t xml:space="preserve"> </w:t>
      </w:r>
      <w:r>
        <w:t>Их</w:t>
      </w:r>
      <w:r>
        <w:rPr>
          <w:spacing w:val="1"/>
        </w:rPr>
        <w:t xml:space="preserve"> </w:t>
      </w:r>
      <w:r>
        <w:t>общие</w:t>
      </w:r>
      <w:r>
        <w:rPr>
          <w:spacing w:val="1"/>
        </w:rPr>
        <w:t xml:space="preserve"> </w:t>
      </w:r>
      <w:r>
        <w:t>свойства.</w:t>
      </w:r>
      <w:r>
        <w:rPr>
          <w:spacing w:val="-47"/>
        </w:rPr>
        <w:t xml:space="preserve"> </w:t>
      </w:r>
      <w:r>
        <w:t>Простейшие способы обработки бумаги различных видов: сгибание и</w:t>
      </w:r>
      <w:r>
        <w:rPr>
          <w:spacing w:val="1"/>
        </w:rPr>
        <w:t xml:space="preserve"> </w:t>
      </w:r>
      <w:r>
        <w:t>складывание, сминание, обрывание, склеивание и др. Резание бумаги</w:t>
      </w:r>
      <w:r>
        <w:rPr>
          <w:spacing w:val="1"/>
        </w:rPr>
        <w:t xml:space="preserve"> </w:t>
      </w:r>
      <w:r>
        <w:t>ножницами. Правила безопасной работы, передачи и хранения ножниц.</w:t>
      </w:r>
      <w:r>
        <w:rPr>
          <w:spacing w:val="1"/>
        </w:rPr>
        <w:t xml:space="preserve"> </w:t>
      </w:r>
      <w:r>
        <w:t>Картон.</w:t>
      </w:r>
    </w:p>
    <w:p>
      <w:pPr>
        <w:pStyle w:val="33"/>
        <w:tabs>
          <w:tab w:val="left" w:pos="1621"/>
          <w:tab w:val="left" w:pos="1673"/>
          <w:tab w:val="left" w:pos="2489"/>
          <w:tab w:val="left" w:pos="2998"/>
          <w:tab w:val="left" w:pos="3683"/>
          <w:tab w:val="left" w:pos="3990"/>
          <w:tab w:val="left" w:pos="4265"/>
          <w:tab w:val="left" w:pos="5219"/>
          <w:tab w:val="left" w:pos="5333"/>
          <w:tab w:val="left" w:pos="5631"/>
        </w:tabs>
        <w:spacing w:before="4" w:line="249" w:lineRule="auto"/>
        <w:ind w:left="292" w:right="131" w:firstLine="225"/>
        <w:jc w:val="right"/>
      </w:pPr>
      <w:r>
        <w:t>Виды</w:t>
      </w:r>
      <w:r>
        <w:rPr>
          <w:spacing w:val="34"/>
        </w:rPr>
        <w:t xml:space="preserve"> </w:t>
      </w:r>
      <w:r>
        <w:t>природных</w:t>
      </w:r>
      <w:r>
        <w:rPr>
          <w:spacing w:val="34"/>
        </w:rPr>
        <w:t xml:space="preserve"> </w:t>
      </w:r>
      <w:r>
        <w:t>материалов</w:t>
      </w:r>
      <w:r>
        <w:rPr>
          <w:spacing w:val="35"/>
        </w:rPr>
        <w:t xml:space="preserve"> </w:t>
      </w:r>
      <w:r>
        <w:t>(плоские</w:t>
      </w:r>
      <w:r>
        <w:rPr>
          <w:spacing w:val="1"/>
        </w:rPr>
        <w:t xml:space="preserve"> </w:t>
      </w:r>
      <w:r>
        <w:t>—</w:t>
      </w:r>
      <w:r>
        <w:rPr>
          <w:spacing w:val="35"/>
        </w:rPr>
        <w:t xml:space="preserve"> </w:t>
      </w:r>
      <w:r>
        <w:t>листья</w:t>
      </w:r>
      <w:r>
        <w:rPr>
          <w:spacing w:val="33"/>
        </w:rPr>
        <w:t xml:space="preserve"> </w:t>
      </w:r>
      <w:r>
        <w:t>и</w:t>
      </w:r>
      <w:r>
        <w:rPr>
          <w:spacing w:val="28"/>
        </w:rPr>
        <w:t xml:space="preserve"> </w:t>
      </w:r>
      <w:r>
        <w:t>объёмные</w:t>
      </w:r>
      <w:r>
        <w:rPr>
          <w:spacing w:val="-1"/>
        </w:rPr>
        <w:t xml:space="preserve"> </w:t>
      </w:r>
      <w:r>
        <w:t>—</w:t>
      </w:r>
      <w:r>
        <w:rPr>
          <w:spacing w:val="-47"/>
        </w:rPr>
        <w:t xml:space="preserve"> </w:t>
      </w:r>
      <w:r>
        <w:t>орехи,</w:t>
      </w:r>
      <w:r>
        <w:rPr>
          <w:spacing w:val="35"/>
        </w:rPr>
        <w:t xml:space="preserve"> </w:t>
      </w:r>
      <w:r>
        <w:t>шишки,</w:t>
      </w:r>
      <w:r>
        <w:rPr>
          <w:spacing w:val="35"/>
        </w:rPr>
        <w:t xml:space="preserve"> </w:t>
      </w:r>
      <w:r>
        <w:t>семена,</w:t>
      </w:r>
      <w:r>
        <w:rPr>
          <w:spacing w:val="35"/>
        </w:rPr>
        <w:t xml:space="preserve"> </w:t>
      </w:r>
      <w:r>
        <w:t>ветки).</w:t>
      </w:r>
      <w:r>
        <w:rPr>
          <w:spacing w:val="35"/>
        </w:rPr>
        <w:t xml:space="preserve"> </w:t>
      </w:r>
      <w:r>
        <w:t>Приёмы</w:t>
      </w:r>
      <w:r>
        <w:rPr>
          <w:spacing w:val="32"/>
        </w:rPr>
        <w:t xml:space="preserve"> </w:t>
      </w:r>
      <w:r>
        <w:t>работы</w:t>
      </w:r>
      <w:r>
        <w:rPr>
          <w:spacing w:val="32"/>
        </w:rPr>
        <w:t xml:space="preserve"> </w:t>
      </w:r>
      <w:r>
        <w:t>с</w:t>
      </w:r>
      <w:r>
        <w:rPr>
          <w:spacing w:val="30"/>
        </w:rPr>
        <w:t xml:space="preserve"> </w:t>
      </w:r>
      <w:r>
        <w:t>природными</w:t>
      </w:r>
      <w:r>
        <w:rPr>
          <w:spacing w:val="-47"/>
        </w:rPr>
        <w:t xml:space="preserve"> </w:t>
      </w:r>
      <w:r>
        <w:t>материалами:</w:t>
      </w:r>
      <w:r>
        <w:tab/>
      </w:r>
      <w:r>
        <w:tab/>
      </w:r>
      <w:r>
        <w:t>подбор</w:t>
      </w:r>
      <w:r>
        <w:tab/>
      </w:r>
      <w:r>
        <w:t>материалов</w:t>
      </w:r>
      <w:r>
        <w:tab/>
      </w:r>
      <w:r>
        <w:t>в</w:t>
      </w:r>
      <w:r>
        <w:tab/>
      </w:r>
      <w:r>
        <w:t>соответствии</w:t>
      </w:r>
      <w:r>
        <w:tab/>
      </w:r>
      <w:r>
        <w:tab/>
      </w:r>
      <w:r>
        <w:t>с</w:t>
      </w:r>
      <w:r>
        <w:tab/>
      </w:r>
      <w:r>
        <w:t>замыслом,</w:t>
      </w:r>
      <w:r>
        <w:rPr>
          <w:spacing w:val="-47"/>
        </w:rPr>
        <w:t xml:space="preserve"> </w:t>
      </w:r>
      <w:r>
        <w:t>составление</w:t>
      </w:r>
      <w:r>
        <w:tab/>
      </w:r>
      <w:r>
        <w:t>композиции,</w:t>
      </w:r>
      <w:r>
        <w:tab/>
      </w:r>
      <w:r>
        <w:rPr>
          <w:spacing w:val="-1"/>
        </w:rPr>
        <w:t>соединение</w:t>
      </w:r>
      <w:r>
        <w:rPr>
          <w:spacing w:val="-1"/>
        </w:rPr>
        <w:tab/>
      </w:r>
      <w:r>
        <w:rPr>
          <w:spacing w:val="-1"/>
        </w:rPr>
        <w:tab/>
      </w:r>
      <w:r>
        <w:t>деталей</w:t>
      </w:r>
      <w:r>
        <w:tab/>
      </w:r>
      <w:r>
        <w:t>(приклеивание,</w:t>
      </w:r>
      <w:r>
        <w:rPr>
          <w:spacing w:val="-47"/>
        </w:rPr>
        <w:t xml:space="preserve"> </w:t>
      </w:r>
      <w:r>
        <w:t>склеивание с помощью прокладки, соединение с помощью пластилина).</w:t>
      </w:r>
      <w:r>
        <w:rPr>
          <w:spacing w:val="1"/>
        </w:rPr>
        <w:t xml:space="preserve"> </w:t>
      </w:r>
      <w:r>
        <w:t>Общее</w:t>
      </w:r>
      <w:r>
        <w:rPr>
          <w:spacing w:val="19"/>
        </w:rPr>
        <w:t xml:space="preserve"> </w:t>
      </w:r>
      <w:r>
        <w:t>представление</w:t>
      </w:r>
      <w:r>
        <w:rPr>
          <w:spacing w:val="20"/>
        </w:rPr>
        <w:t xml:space="preserve"> </w:t>
      </w:r>
      <w:r>
        <w:t>о</w:t>
      </w:r>
      <w:r>
        <w:rPr>
          <w:spacing w:val="21"/>
        </w:rPr>
        <w:t xml:space="preserve"> </w:t>
      </w:r>
      <w:r>
        <w:t>тканях</w:t>
      </w:r>
      <w:r>
        <w:rPr>
          <w:spacing w:val="23"/>
        </w:rPr>
        <w:t xml:space="preserve"> </w:t>
      </w:r>
      <w:r>
        <w:t>(текстиле),</w:t>
      </w:r>
      <w:r>
        <w:rPr>
          <w:spacing w:val="25"/>
        </w:rPr>
        <w:t xml:space="preserve"> </w:t>
      </w:r>
      <w:r>
        <w:t>их</w:t>
      </w:r>
      <w:r>
        <w:rPr>
          <w:spacing w:val="22"/>
        </w:rPr>
        <w:t xml:space="preserve"> </w:t>
      </w:r>
      <w:r>
        <w:t>строении</w:t>
      </w:r>
      <w:r>
        <w:rPr>
          <w:spacing w:val="26"/>
        </w:rPr>
        <w:t xml:space="preserve"> </w:t>
      </w:r>
      <w:r>
        <w:t>и</w:t>
      </w:r>
      <w:r>
        <w:rPr>
          <w:spacing w:val="21"/>
        </w:rPr>
        <w:t xml:space="preserve"> </w:t>
      </w:r>
      <w:r>
        <w:t>свойствах.</w:t>
      </w:r>
    </w:p>
    <w:p>
      <w:pPr>
        <w:pStyle w:val="33"/>
        <w:spacing w:before="6" w:line="252" w:lineRule="auto"/>
        <w:ind w:left="292"/>
        <w:jc w:val="left"/>
      </w:pPr>
      <w:r>
        <w:t>Швейные</w:t>
      </w:r>
      <w:r>
        <w:rPr>
          <w:spacing w:val="50"/>
        </w:rPr>
        <w:t xml:space="preserve"> </w:t>
      </w:r>
      <w:r>
        <w:t>инструменты</w:t>
      </w:r>
      <w:r>
        <w:rPr>
          <w:spacing w:val="2"/>
        </w:rPr>
        <w:t xml:space="preserve"> </w:t>
      </w:r>
      <w:r>
        <w:t>и</w:t>
      </w:r>
      <w:r>
        <w:rPr>
          <w:spacing w:val="1"/>
        </w:rPr>
        <w:t xml:space="preserve"> </w:t>
      </w:r>
      <w:r>
        <w:t>приспособления</w:t>
      </w:r>
      <w:r>
        <w:rPr>
          <w:spacing w:val="1"/>
        </w:rPr>
        <w:t xml:space="preserve"> </w:t>
      </w:r>
      <w:r>
        <w:t>(иглы,</w:t>
      </w:r>
      <w:r>
        <w:rPr>
          <w:spacing w:val="5"/>
        </w:rPr>
        <w:t xml:space="preserve"> </w:t>
      </w:r>
      <w:r>
        <w:t>булавки</w:t>
      </w:r>
      <w:r>
        <w:rPr>
          <w:spacing w:val="1"/>
        </w:rPr>
        <w:t xml:space="preserve"> </w:t>
      </w:r>
      <w:r>
        <w:t>и</w:t>
      </w:r>
      <w:r>
        <w:rPr>
          <w:spacing w:val="47"/>
        </w:rPr>
        <w:t xml:space="preserve"> </w:t>
      </w:r>
      <w:r>
        <w:t>др.).</w:t>
      </w:r>
      <w:r>
        <w:rPr>
          <w:spacing w:val="-47"/>
        </w:rPr>
        <w:t xml:space="preserve"> </w:t>
      </w:r>
      <w:r>
        <w:t>Отмеривание</w:t>
      </w:r>
      <w:r>
        <w:rPr>
          <w:spacing w:val="-3"/>
        </w:rPr>
        <w:t xml:space="preserve"> </w:t>
      </w:r>
      <w:r>
        <w:t>и</w:t>
      </w:r>
      <w:r>
        <w:rPr>
          <w:spacing w:val="-2"/>
        </w:rPr>
        <w:t xml:space="preserve"> </w:t>
      </w:r>
      <w:r>
        <w:t>заправка</w:t>
      </w:r>
      <w:r>
        <w:rPr>
          <w:spacing w:val="-2"/>
        </w:rPr>
        <w:t xml:space="preserve"> </w:t>
      </w:r>
      <w:r>
        <w:t>нитки</w:t>
      </w:r>
      <w:r>
        <w:rPr>
          <w:spacing w:val="-2"/>
        </w:rPr>
        <w:t xml:space="preserve"> </w:t>
      </w:r>
      <w:r>
        <w:t>в</w:t>
      </w:r>
      <w:r>
        <w:rPr>
          <w:spacing w:val="1"/>
        </w:rPr>
        <w:t xml:space="preserve"> </w:t>
      </w:r>
      <w:r>
        <w:t>иголку,</w:t>
      </w:r>
      <w:r>
        <w:rPr>
          <w:spacing w:val="2"/>
        </w:rPr>
        <w:t xml:space="preserve"> </w:t>
      </w:r>
      <w:r>
        <w:t>строчка</w:t>
      </w:r>
      <w:r>
        <w:rPr>
          <w:spacing w:val="2"/>
        </w:rPr>
        <w:t xml:space="preserve"> </w:t>
      </w:r>
      <w:r>
        <w:t>прямого</w:t>
      </w:r>
      <w:r>
        <w:rPr>
          <w:spacing w:val="-4"/>
        </w:rPr>
        <w:t xml:space="preserve"> </w:t>
      </w:r>
      <w:r>
        <w:t>стежка.</w:t>
      </w:r>
    </w:p>
    <w:p>
      <w:pPr>
        <w:pStyle w:val="33"/>
        <w:spacing w:line="228" w:lineRule="exact"/>
        <w:ind w:left="518"/>
        <w:jc w:val="left"/>
      </w:pPr>
      <w:r>
        <w:t>Использование</w:t>
      </w:r>
      <w:r>
        <w:rPr>
          <w:spacing w:val="-7"/>
        </w:rPr>
        <w:t xml:space="preserve"> </w:t>
      </w:r>
      <w:r>
        <w:t>дополнительных</w:t>
      </w:r>
      <w:r>
        <w:rPr>
          <w:spacing w:val="-3"/>
        </w:rPr>
        <w:t xml:space="preserve"> </w:t>
      </w:r>
      <w:r>
        <w:t>отделочных</w:t>
      </w:r>
      <w:r>
        <w:rPr>
          <w:spacing w:val="-3"/>
        </w:rPr>
        <w:t xml:space="preserve"> </w:t>
      </w:r>
      <w:r>
        <w:t>материалов.</w:t>
      </w:r>
    </w:p>
    <w:p>
      <w:pPr>
        <w:pStyle w:val="33"/>
        <w:spacing w:before="9"/>
        <w:ind w:left="0"/>
        <w:jc w:val="left"/>
      </w:pPr>
    </w:p>
    <w:p>
      <w:pPr>
        <w:pStyle w:val="61"/>
        <w:numPr>
          <w:ilvl w:val="0"/>
          <w:numId w:val="138"/>
        </w:numPr>
        <w:tabs>
          <w:tab w:val="left" w:pos="518"/>
        </w:tabs>
        <w:ind w:left="517" w:hanging="226"/>
        <w:rPr>
          <w:sz w:val="20"/>
          <w:szCs w:val="20"/>
        </w:rPr>
      </w:pPr>
      <w:r>
        <w:rPr>
          <w:sz w:val="20"/>
          <w:szCs w:val="20"/>
        </w:rPr>
        <w:t>Конструирование</w:t>
      </w:r>
      <w:r>
        <w:rPr>
          <w:spacing w:val="-2"/>
          <w:sz w:val="20"/>
          <w:szCs w:val="20"/>
        </w:rPr>
        <w:t xml:space="preserve"> </w:t>
      </w:r>
      <w:r>
        <w:rPr>
          <w:sz w:val="20"/>
          <w:szCs w:val="20"/>
        </w:rPr>
        <w:t>и</w:t>
      </w:r>
      <w:r>
        <w:rPr>
          <w:spacing w:val="2"/>
          <w:sz w:val="20"/>
          <w:szCs w:val="20"/>
        </w:rPr>
        <w:t xml:space="preserve"> </w:t>
      </w:r>
      <w:r>
        <w:rPr>
          <w:sz w:val="20"/>
          <w:szCs w:val="20"/>
        </w:rPr>
        <w:t>моделирование</w:t>
      </w:r>
      <w:r>
        <w:rPr>
          <w:spacing w:val="-1"/>
          <w:sz w:val="20"/>
          <w:szCs w:val="20"/>
        </w:rPr>
        <w:t xml:space="preserve"> </w:t>
      </w:r>
      <w:r>
        <w:rPr>
          <w:sz w:val="20"/>
          <w:szCs w:val="20"/>
        </w:rPr>
        <w:t>(10</w:t>
      </w:r>
      <w:r>
        <w:rPr>
          <w:spacing w:val="-5"/>
          <w:sz w:val="20"/>
          <w:szCs w:val="20"/>
        </w:rPr>
        <w:t xml:space="preserve"> </w:t>
      </w:r>
      <w:r>
        <w:rPr>
          <w:sz w:val="20"/>
          <w:szCs w:val="20"/>
        </w:rPr>
        <w:t>ч)</w:t>
      </w:r>
    </w:p>
    <w:p>
      <w:pPr>
        <w:pStyle w:val="33"/>
        <w:ind w:left="0"/>
        <w:jc w:val="left"/>
        <w:rPr>
          <w:b/>
        </w:rPr>
      </w:pPr>
    </w:p>
    <w:p>
      <w:pPr>
        <w:pStyle w:val="33"/>
        <w:spacing w:line="249" w:lineRule="auto"/>
        <w:ind w:left="292" w:right="133" w:firstLine="225"/>
      </w:pPr>
      <w:r>
        <w:t>Простые</w:t>
      </w:r>
      <w:r>
        <w:rPr>
          <w:spacing w:val="1"/>
        </w:rPr>
        <w:t xml:space="preserve"> </w:t>
      </w:r>
      <w:r>
        <w:t>и</w:t>
      </w:r>
      <w:r>
        <w:rPr>
          <w:spacing w:val="1"/>
        </w:rPr>
        <w:t xml:space="preserve"> </w:t>
      </w:r>
      <w:r>
        <w:t>объёмные</w:t>
      </w:r>
      <w:r>
        <w:rPr>
          <w:spacing w:val="1"/>
        </w:rPr>
        <w:t xml:space="preserve"> </w:t>
      </w:r>
      <w:r>
        <w:t>конструкции</w:t>
      </w:r>
      <w:r>
        <w:rPr>
          <w:spacing w:val="1"/>
        </w:rPr>
        <w:t xml:space="preserve"> </w:t>
      </w:r>
      <w:r>
        <w:t>из</w:t>
      </w:r>
      <w:r>
        <w:rPr>
          <w:spacing w:val="1"/>
        </w:rPr>
        <w:t xml:space="preserve"> </w:t>
      </w:r>
      <w:r>
        <w:t>разных</w:t>
      </w:r>
      <w:r>
        <w:rPr>
          <w:spacing w:val="1"/>
        </w:rPr>
        <w:t xml:space="preserve"> </w:t>
      </w:r>
      <w:r>
        <w:t>материалов</w:t>
      </w:r>
      <w:r>
        <w:rPr>
          <w:spacing w:val="1"/>
        </w:rPr>
        <w:t xml:space="preserve"> </w:t>
      </w:r>
      <w:r>
        <w:t>(пластические массы, бумага, текстиль и др.) и способы их создания.</w:t>
      </w:r>
      <w:r>
        <w:rPr>
          <w:spacing w:val="1"/>
        </w:rPr>
        <w:t xml:space="preserve"> </w:t>
      </w:r>
      <w:r>
        <w:t>Общее</w:t>
      </w:r>
      <w:r>
        <w:rPr>
          <w:spacing w:val="1"/>
        </w:rPr>
        <w:t xml:space="preserve"> </w:t>
      </w:r>
      <w:r>
        <w:t>представление о</w:t>
      </w:r>
      <w:r>
        <w:rPr>
          <w:spacing w:val="1"/>
        </w:rPr>
        <w:t xml:space="preserve"> </w:t>
      </w:r>
      <w:r>
        <w:t>конструкции изделия;</w:t>
      </w:r>
      <w:r>
        <w:rPr>
          <w:spacing w:val="50"/>
        </w:rPr>
        <w:t xml:space="preserve"> </w:t>
      </w:r>
      <w:r>
        <w:t>детали и части изделия,</w:t>
      </w:r>
      <w:r>
        <w:rPr>
          <w:spacing w:val="1"/>
        </w:rPr>
        <w:t xml:space="preserve"> </w:t>
      </w:r>
      <w:r>
        <w:t>их взаимное расположение в общей конструкции. Способы соединения</w:t>
      </w:r>
      <w:r>
        <w:rPr>
          <w:spacing w:val="1"/>
        </w:rPr>
        <w:t xml:space="preserve"> </w:t>
      </w:r>
      <w:r>
        <w:t>деталей в изделиях из разных материалов. Образец, анализ конструкции</w:t>
      </w:r>
      <w:r>
        <w:rPr>
          <w:spacing w:val="1"/>
        </w:rPr>
        <w:t xml:space="preserve"> </w:t>
      </w:r>
      <w:r>
        <w:t>образцов</w:t>
      </w:r>
      <w:r>
        <w:rPr>
          <w:spacing w:val="1"/>
        </w:rPr>
        <w:t xml:space="preserve"> </w:t>
      </w:r>
      <w:r>
        <w:t>изделий,</w:t>
      </w:r>
      <w:r>
        <w:rPr>
          <w:spacing w:val="1"/>
        </w:rPr>
        <w:t xml:space="preserve"> </w:t>
      </w:r>
      <w:r>
        <w:t>изготовление</w:t>
      </w:r>
      <w:r>
        <w:rPr>
          <w:spacing w:val="1"/>
        </w:rPr>
        <w:t xml:space="preserve"> </w:t>
      </w:r>
      <w:r>
        <w:t>изделий</w:t>
      </w:r>
      <w:r>
        <w:rPr>
          <w:spacing w:val="1"/>
        </w:rPr>
        <w:t xml:space="preserve"> </w:t>
      </w:r>
      <w:r>
        <w:t>по</w:t>
      </w:r>
      <w:r>
        <w:rPr>
          <w:spacing w:val="1"/>
        </w:rPr>
        <w:t xml:space="preserve"> </w:t>
      </w:r>
      <w:r>
        <w:t>образцу,</w:t>
      </w:r>
      <w:r>
        <w:rPr>
          <w:spacing w:val="1"/>
        </w:rPr>
        <w:t xml:space="preserve"> </w:t>
      </w:r>
      <w:r>
        <w:t>рисунку.</w:t>
      </w:r>
      <w:r>
        <w:rPr>
          <w:spacing w:val="1"/>
        </w:rPr>
        <w:t xml:space="preserve"> </w:t>
      </w:r>
      <w:r>
        <w:t>Конструирование</w:t>
      </w:r>
      <w:r>
        <w:rPr>
          <w:spacing w:val="-4"/>
        </w:rPr>
        <w:t xml:space="preserve"> </w:t>
      </w:r>
      <w:r>
        <w:t>по</w:t>
      </w:r>
      <w:r>
        <w:rPr>
          <w:spacing w:val="-4"/>
        </w:rPr>
        <w:t xml:space="preserve"> </w:t>
      </w:r>
      <w:r>
        <w:t>модели</w:t>
      </w:r>
      <w:r>
        <w:rPr>
          <w:spacing w:val="-2"/>
        </w:rPr>
        <w:t xml:space="preserve"> </w:t>
      </w:r>
      <w:r>
        <w:t>(на</w:t>
      </w:r>
      <w:r>
        <w:rPr>
          <w:spacing w:val="2"/>
        </w:rPr>
        <w:t xml:space="preserve"> </w:t>
      </w:r>
      <w:r>
        <w:t>плоскости).</w:t>
      </w:r>
      <w:r>
        <w:rPr>
          <w:spacing w:val="3"/>
        </w:rPr>
        <w:t xml:space="preserve"> </w:t>
      </w:r>
      <w:r>
        <w:t>Взаимосвязь выполняемого</w:t>
      </w:r>
    </w:p>
    <w:p>
      <w:pPr>
        <w:spacing w:line="249" w:lineRule="auto"/>
        <w:sectPr>
          <w:pgSz w:w="7830" w:h="12020"/>
          <w:pgMar w:top="660" w:right="660" w:bottom="720" w:left="500" w:header="0" w:footer="532" w:gutter="0"/>
          <w:cols w:space="720" w:num="1"/>
        </w:sectPr>
      </w:pPr>
    </w:p>
    <w:p>
      <w:pPr>
        <w:pStyle w:val="33"/>
        <w:spacing w:before="65" w:line="249" w:lineRule="auto"/>
        <w:ind w:left="292" w:right="136"/>
      </w:pPr>
      <w:r>
        <w:t>действия</w:t>
      </w:r>
      <w:r>
        <w:rPr>
          <w:spacing w:val="1"/>
        </w:rPr>
        <w:t xml:space="preserve"> </w:t>
      </w:r>
      <w:r>
        <w:t>и результата.</w:t>
      </w:r>
      <w:r>
        <w:rPr>
          <w:spacing w:val="1"/>
        </w:rPr>
        <w:t xml:space="preserve"> </w:t>
      </w:r>
      <w:r>
        <w:t>Элементарное</w:t>
      </w:r>
      <w:r>
        <w:rPr>
          <w:spacing w:val="1"/>
        </w:rPr>
        <w:t xml:space="preserve"> </w:t>
      </w:r>
      <w:r>
        <w:t>прогнозирование</w:t>
      </w:r>
      <w:r>
        <w:rPr>
          <w:spacing w:val="51"/>
        </w:rPr>
        <w:t xml:space="preserve"> </w:t>
      </w:r>
      <w:r>
        <w:t>порядка</w:t>
      </w:r>
      <w:r>
        <w:rPr>
          <w:spacing w:val="1"/>
        </w:rPr>
        <w:t xml:space="preserve"> </w:t>
      </w:r>
      <w:r>
        <w:t>действий в зависимости от желаемого/необходимого результата; выбор</w:t>
      </w:r>
      <w:r>
        <w:rPr>
          <w:spacing w:val="1"/>
        </w:rPr>
        <w:t xml:space="preserve"> </w:t>
      </w:r>
      <w:r>
        <w:t>способа</w:t>
      </w:r>
      <w:r>
        <w:rPr>
          <w:spacing w:val="5"/>
        </w:rPr>
        <w:t xml:space="preserve"> </w:t>
      </w:r>
      <w:r>
        <w:t>работы</w:t>
      </w:r>
      <w:r>
        <w:rPr>
          <w:spacing w:val="3"/>
        </w:rPr>
        <w:t xml:space="preserve"> </w:t>
      </w:r>
      <w:r>
        <w:t>в</w:t>
      </w:r>
      <w:r>
        <w:rPr>
          <w:spacing w:val="5"/>
        </w:rPr>
        <w:t xml:space="preserve"> </w:t>
      </w:r>
      <w:r>
        <w:t>зависимости</w:t>
      </w:r>
      <w:r>
        <w:rPr>
          <w:spacing w:val="2"/>
        </w:rPr>
        <w:t xml:space="preserve"> </w:t>
      </w:r>
      <w:r>
        <w:t>от</w:t>
      </w:r>
      <w:r>
        <w:rPr>
          <w:spacing w:val="2"/>
        </w:rPr>
        <w:t xml:space="preserve"> </w:t>
      </w:r>
      <w:r>
        <w:t>требуемого</w:t>
      </w:r>
      <w:r>
        <w:rPr>
          <w:spacing w:val="-1"/>
        </w:rPr>
        <w:t xml:space="preserve"> </w:t>
      </w:r>
      <w:r>
        <w:t>результата/замысла.</w:t>
      </w:r>
    </w:p>
    <w:p>
      <w:pPr>
        <w:pStyle w:val="33"/>
        <w:spacing w:before="3"/>
        <w:ind w:left="0"/>
        <w:jc w:val="left"/>
        <w:rPr>
          <w:sz w:val="31"/>
        </w:rPr>
      </w:pPr>
    </w:p>
    <w:p>
      <w:pPr>
        <w:pStyle w:val="61"/>
        <w:numPr>
          <w:ilvl w:val="0"/>
          <w:numId w:val="138"/>
        </w:numPr>
        <w:tabs>
          <w:tab w:val="left" w:pos="514"/>
        </w:tabs>
        <w:ind w:hanging="222"/>
      </w:pPr>
      <w:r>
        <w:t>Информационно-коммуникативные</w:t>
      </w:r>
      <w:r>
        <w:rPr>
          <w:spacing w:val="-2"/>
        </w:rPr>
        <w:t xml:space="preserve"> </w:t>
      </w:r>
      <w:r>
        <w:t>технологии*</w:t>
      </w:r>
      <w:r>
        <w:rPr>
          <w:spacing w:val="-4"/>
        </w:rPr>
        <w:t xml:space="preserve"> </w:t>
      </w:r>
      <w:r>
        <w:t>(2 ч)</w:t>
      </w:r>
    </w:p>
    <w:p>
      <w:pPr>
        <w:pStyle w:val="33"/>
        <w:spacing w:before="10"/>
        <w:ind w:left="0"/>
        <w:jc w:val="left"/>
        <w:rPr>
          <w:b/>
        </w:rPr>
      </w:pPr>
    </w:p>
    <w:p>
      <w:pPr>
        <w:pStyle w:val="33"/>
        <w:spacing w:before="1" w:line="249" w:lineRule="auto"/>
        <w:ind w:left="292" w:firstLine="225"/>
        <w:jc w:val="left"/>
      </w:pPr>
      <w:r>
        <w:t>Демонстрация</w:t>
      </w:r>
      <w:r>
        <w:rPr>
          <w:spacing w:val="13"/>
        </w:rPr>
        <w:t xml:space="preserve"> </w:t>
      </w:r>
      <w:r>
        <w:t>учителем</w:t>
      </w:r>
      <w:r>
        <w:rPr>
          <w:spacing w:val="12"/>
        </w:rPr>
        <w:t xml:space="preserve"> </w:t>
      </w:r>
      <w:r>
        <w:t>готовых</w:t>
      </w:r>
      <w:r>
        <w:rPr>
          <w:spacing w:val="10"/>
        </w:rPr>
        <w:t xml:space="preserve"> </w:t>
      </w:r>
      <w:r>
        <w:t>материалов</w:t>
      </w:r>
      <w:r>
        <w:rPr>
          <w:spacing w:val="11"/>
        </w:rPr>
        <w:t xml:space="preserve"> </w:t>
      </w:r>
      <w:r>
        <w:t>на</w:t>
      </w:r>
      <w:r>
        <w:rPr>
          <w:spacing w:val="12"/>
        </w:rPr>
        <w:t xml:space="preserve"> </w:t>
      </w:r>
      <w:r>
        <w:t>информационных</w:t>
      </w:r>
      <w:r>
        <w:rPr>
          <w:spacing w:val="-47"/>
        </w:rPr>
        <w:t xml:space="preserve"> </w:t>
      </w:r>
      <w:r>
        <w:t>носителях.</w:t>
      </w:r>
    </w:p>
    <w:p>
      <w:pPr>
        <w:pStyle w:val="33"/>
        <w:spacing w:before="1"/>
        <w:ind w:left="518"/>
      </w:pPr>
      <w:r>
        <w:t>Информация.</w:t>
      </w:r>
      <w:r>
        <w:rPr>
          <w:spacing w:val="-3"/>
        </w:rPr>
        <w:t xml:space="preserve"> </w:t>
      </w:r>
      <w:r>
        <w:t>Виды</w:t>
      </w:r>
      <w:r>
        <w:rPr>
          <w:spacing w:val="-5"/>
        </w:rPr>
        <w:t xml:space="preserve"> </w:t>
      </w:r>
      <w:r>
        <w:t>информации.</w:t>
      </w:r>
    </w:p>
    <w:p>
      <w:pPr>
        <w:pStyle w:val="33"/>
        <w:spacing w:before="10"/>
        <w:ind w:left="0"/>
        <w:jc w:val="left"/>
        <w:rPr>
          <w:sz w:val="31"/>
        </w:rPr>
      </w:pPr>
    </w:p>
    <w:p>
      <w:pPr>
        <w:pStyle w:val="61"/>
        <w:ind w:left="292" w:right="932"/>
      </w:pPr>
      <w:r>
        <w:t>Универсальные учебные действия (пропедевтический</w:t>
      </w:r>
      <w:r>
        <w:rPr>
          <w:spacing w:val="-52"/>
        </w:rPr>
        <w:t xml:space="preserve"> </w:t>
      </w:r>
      <w:r>
        <w:t>уровень)</w:t>
      </w:r>
    </w:p>
    <w:p>
      <w:pPr>
        <w:pStyle w:val="33"/>
        <w:spacing w:before="6"/>
        <w:ind w:left="0"/>
        <w:jc w:val="left"/>
        <w:rPr>
          <w:b/>
          <w:sz w:val="21"/>
        </w:rPr>
      </w:pPr>
    </w:p>
    <w:p>
      <w:pPr>
        <w:ind w:left="518"/>
        <w:jc w:val="both"/>
        <w:rPr>
          <w:sz w:val="20"/>
        </w:rPr>
      </w:pPr>
      <w:r>
        <w:rPr>
          <w:i/>
          <w:sz w:val="20"/>
        </w:rPr>
        <w:t>Познавательные</w:t>
      </w:r>
      <w:r>
        <w:rPr>
          <w:i/>
          <w:spacing w:val="-3"/>
          <w:sz w:val="20"/>
        </w:rPr>
        <w:t xml:space="preserve"> </w:t>
      </w:r>
      <w:r>
        <w:rPr>
          <w:i/>
          <w:sz w:val="20"/>
        </w:rPr>
        <w:t>УУД</w:t>
      </w:r>
      <w:r>
        <w:rPr>
          <w:sz w:val="20"/>
        </w:rPr>
        <w:t>:</w:t>
      </w:r>
    </w:p>
    <w:p>
      <w:pPr>
        <w:pStyle w:val="64"/>
        <w:numPr>
          <w:ilvl w:val="0"/>
          <w:numId w:val="139"/>
        </w:numPr>
        <w:tabs>
          <w:tab w:val="left" w:pos="860"/>
        </w:tabs>
        <w:spacing w:before="10" w:line="249" w:lineRule="auto"/>
        <w:ind w:right="138"/>
        <w:rPr>
          <w:sz w:val="20"/>
        </w:rPr>
      </w:pPr>
      <w:r>
        <w:rPr>
          <w:sz w:val="20"/>
        </w:rPr>
        <w:t>ориентироваться   в    терминах,   используемых    в   технологии</w:t>
      </w:r>
      <w:r>
        <w:rPr>
          <w:spacing w:val="1"/>
          <w:sz w:val="20"/>
        </w:rPr>
        <w:t xml:space="preserve"> </w:t>
      </w:r>
      <w:r>
        <w:rPr>
          <w:sz w:val="20"/>
        </w:rPr>
        <w:t>(в</w:t>
      </w:r>
      <w:r>
        <w:rPr>
          <w:spacing w:val="2"/>
          <w:sz w:val="20"/>
        </w:rPr>
        <w:t xml:space="preserve"> </w:t>
      </w:r>
      <w:r>
        <w:rPr>
          <w:sz w:val="20"/>
        </w:rPr>
        <w:t>пределах</w:t>
      </w:r>
      <w:r>
        <w:rPr>
          <w:spacing w:val="2"/>
          <w:sz w:val="20"/>
        </w:rPr>
        <w:t xml:space="preserve"> </w:t>
      </w:r>
      <w:r>
        <w:rPr>
          <w:sz w:val="20"/>
        </w:rPr>
        <w:t>изученного);</w:t>
      </w:r>
    </w:p>
    <w:p>
      <w:pPr>
        <w:pStyle w:val="64"/>
        <w:numPr>
          <w:ilvl w:val="0"/>
          <w:numId w:val="139"/>
        </w:numPr>
        <w:tabs>
          <w:tab w:val="left" w:pos="860"/>
        </w:tabs>
        <w:spacing w:before="2" w:line="254" w:lineRule="auto"/>
        <w:ind w:right="139"/>
        <w:rPr>
          <w:sz w:val="20"/>
        </w:rPr>
      </w:pPr>
      <w:r>
        <w:rPr>
          <w:sz w:val="20"/>
        </w:rPr>
        <w:t>воспринимать</w:t>
      </w:r>
      <w:r>
        <w:rPr>
          <w:spacing w:val="1"/>
          <w:sz w:val="20"/>
        </w:rPr>
        <w:t xml:space="preserve"> </w:t>
      </w:r>
      <w:r>
        <w:rPr>
          <w:sz w:val="20"/>
        </w:rPr>
        <w:t>и</w:t>
      </w:r>
      <w:r>
        <w:rPr>
          <w:spacing w:val="1"/>
          <w:sz w:val="20"/>
        </w:rPr>
        <w:t xml:space="preserve"> </w:t>
      </w:r>
      <w:r>
        <w:rPr>
          <w:sz w:val="20"/>
        </w:rPr>
        <w:t>использовать</w:t>
      </w:r>
      <w:r>
        <w:rPr>
          <w:spacing w:val="1"/>
          <w:sz w:val="20"/>
        </w:rPr>
        <w:t xml:space="preserve"> </w:t>
      </w:r>
      <w:r>
        <w:rPr>
          <w:sz w:val="20"/>
        </w:rPr>
        <w:t>предложенную</w:t>
      </w:r>
      <w:r>
        <w:rPr>
          <w:spacing w:val="1"/>
          <w:sz w:val="20"/>
        </w:rPr>
        <w:t xml:space="preserve"> </w:t>
      </w:r>
      <w:r>
        <w:rPr>
          <w:sz w:val="20"/>
        </w:rPr>
        <w:t>инструкцию</w:t>
      </w:r>
      <w:r>
        <w:rPr>
          <w:spacing w:val="1"/>
          <w:sz w:val="20"/>
        </w:rPr>
        <w:t xml:space="preserve"> </w:t>
      </w:r>
      <w:r>
        <w:rPr>
          <w:sz w:val="20"/>
        </w:rPr>
        <w:t>(устную,</w:t>
      </w:r>
      <w:r>
        <w:rPr>
          <w:spacing w:val="3"/>
          <w:sz w:val="20"/>
        </w:rPr>
        <w:t xml:space="preserve"> </w:t>
      </w:r>
      <w:r>
        <w:rPr>
          <w:sz w:val="20"/>
        </w:rPr>
        <w:t>графическую);</w:t>
      </w:r>
    </w:p>
    <w:p>
      <w:pPr>
        <w:pStyle w:val="64"/>
        <w:numPr>
          <w:ilvl w:val="0"/>
          <w:numId w:val="139"/>
        </w:numPr>
        <w:tabs>
          <w:tab w:val="left" w:pos="860"/>
        </w:tabs>
        <w:spacing w:line="252" w:lineRule="auto"/>
        <w:ind w:right="139"/>
        <w:rPr>
          <w:sz w:val="20"/>
        </w:rPr>
      </w:pPr>
      <w:r>
        <w:rPr>
          <w:sz w:val="20"/>
        </w:rPr>
        <w:t>анализировать устройство простых изделий по образцу, рисунку,</w:t>
      </w:r>
      <w:r>
        <w:rPr>
          <w:spacing w:val="1"/>
          <w:sz w:val="20"/>
        </w:rPr>
        <w:t xml:space="preserve"> </w:t>
      </w:r>
      <w:r>
        <w:rPr>
          <w:sz w:val="20"/>
        </w:rPr>
        <w:t>выделять</w:t>
      </w:r>
      <w:r>
        <w:rPr>
          <w:spacing w:val="1"/>
          <w:sz w:val="20"/>
        </w:rPr>
        <w:t xml:space="preserve"> </w:t>
      </w:r>
      <w:r>
        <w:rPr>
          <w:sz w:val="20"/>
        </w:rPr>
        <w:t>основные</w:t>
      </w:r>
      <w:r>
        <w:rPr>
          <w:spacing w:val="1"/>
          <w:sz w:val="20"/>
        </w:rPr>
        <w:t xml:space="preserve"> </w:t>
      </w:r>
      <w:r>
        <w:rPr>
          <w:sz w:val="20"/>
        </w:rPr>
        <w:t>и</w:t>
      </w:r>
      <w:r>
        <w:rPr>
          <w:spacing w:val="1"/>
          <w:sz w:val="20"/>
        </w:rPr>
        <w:t xml:space="preserve"> </w:t>
      </w:r>
      <w:r>
        <w:rPr>
          <w:sz w:val="20"/>
        </w:rPr>
        <w:t>второстепенные</w:t>
      </w:r>
      <w:r>
        <w:rPr>
          <w:spacing w:val="1"/>
          <w:sz w:val="20"/>
        </w:rPr>
        <w:t xml:space="preserve"> </w:t>
      </w:r>
      <w:r>
        <w:rPr>
          <w:sz w:val="20"/>
        </w:rPr>
        <w:t>составляющие</w:t>
      </w:r>
      <w:r>
        <w:rPr>
          <w:spacing w:val="1"/>
          <w:sz w:val="20"/>
        </w:rPr>
        <w:t xml:space="preserve"> </w:t>
      </w:r>
      <w:r>
        <w:rPr>
          <w:sz w:val="20"/>
        </w:rPr>
        <w:t>конструкции;</w:t>
      </w:r>
    </w:p>
    <w:p>
      <w:pPr>
        <w:pStyle w:val="64"/>
        <w:numPr>
          <w:ilvl w:val="0"/>
          <w:numId w:val="139"/>
        </w:numPr>
        <w:tabs>
          <w:tab w:val="left" w:pos="860"/>
        </w:tabs>
        <w:spacing w:before="3" w:line="249" w:lineRule="auto"/>
        <w:ind w:right="136"/>
        <w:rPr>
          <w:sz w:val="20"/>
        </w:rPr>
      </w:pPr>
      <w:r>
        <w:rPr>
          <w:sz w:val="20"/>
        </w:rPr>
        <w:t>сравнивать отдельные изделия (конструкции), находить сходство</w:t>
      </w:r>
      <w:r>
        <w:rPr>
          <w:spacing w:val="1"/>
          <w:sz w:val="20"/>
        </w:rPr>
        <w:t xml:space="preserve"> </w:t>
      </w:r>
      <w:r>
        <w:rPr>
          <w:sz w:val="20"/>
        </w:rPr>
        <w:t>и</w:t>
      </w:r>
      <w:r>
        <w:rPr>
          <w:spacing w:val="-1"/>
          <w:sz w:val="20"/>
        </w:rPr>
        <w:t xml:space="preserve"> </w:t>
      </w:r>
      <w:r>
        <w:rPr>
          <w:sz w:val="20"/>
        </w:rPr>
        <w:t>различия</w:t>
      </w:r>
      <w:r>
        <w:rPr>
          <w:spacing w:val="1"/>
          <w:sz w:val="20"/>
        </w:rPr>
        <w:t xml:space="preserve"> </w:t>
      </w:r>
      <w:r>
        <w:rPr>
          <w:sz w:val="20"/>
        </w:rPr>
        <w:t>в</w:t>
      </w:r>
      <w:r>
        <w:rPr>
          <w:spacing w:val="-2"/>
          <w:sz w:val="20"/>
        </w:rPr>
        <w:t xml:space="preserve"> </w:t>
      </w:r>
      <w:r>
        <w:rPr>
          <w:sz w:val="20"/>
        </w:rPr>
        <w:t>их</w:t>
      </w:r>
      <w:r>
        <w:rPr>
          <w:spacing w:val="2"/>
          <w:sz w:val="20"/>
        </w:rPr>
        <w:t xml:space="preserve"> </w:t>
      </w:r>
      <w:r>
        <w:rPr>
          <w:sz w:val="20"/>
        </w:rPr>
        <w:t>устройстве.</w:t>
      </w:r>
    </w:p>
    <w:p>
      <w:pPr>
        <w:spacing w:before="2"/>
        <w:ind w:left="518"/>
        <w:jc w:val="both"/>
        <w:rPr>
          <w:sz w:val="20"/>
        </w:rPr>
      </w:pPr>
      <w:r>
        <w:rPr>
          <w:i/>
          <w:sz w:val="20"/>
        </w:rPr>
        <w:t>Работа</w:t>
      </w:r>
      <w:r>
        <w:rPr>
          <w:i/>
          <w:spacing w:val="1"/>
          <w:sz w:val="20"/>
        </w:rPr>
        <w:t xml:space="preserve"> </w:t>
      </w:r>
      <w:r>
        <w:rPr>
          <w:i/>
          <w:sz w:val="20"/>
        </w:rPr>
        <w:t>с</w:t>
      </w:r>
      <w:r>
        <w:rPr>
          <w:i/>
          <w:spacing w:val="-2"/>
          <w:sz w:val="20"/>
        </w:rPr>
        <w:t xml:space="preserve"> </w:t>
      </w:r>
      <w:r>
        <w:rPr>
          <w:i/>
          <w:sz w:val="20"/>
        </w:rPr>
        <w:t>информацией</w:t>
      </w:r>
      <w:r>
        <w:rPr>
          <w:sz w:val="20"/>
        </w:rPr>
        <w:t>:</w:t>
      </w:r>
    </w:p>
    <w:p>
      <w:pPr>
        <w:pStyle w:val="64"/>
        <w:numPr>
          <w:ilvl w:val="0"/>
          <w:numId w:val="139"/>
        </w:numPr>
        <w:tabs>
          <w:tab w:val="left" w:pos="860"/>
        </w:tabs>
        <w:spacing w:before="10" w:line="254" w:lineRule="auto"/>
        <w:ind w:right="137"/>
        <w:rPr>
          <w:sz w:val="20"/>
        </w:rPr>
      </w:pPr>
      <w:r>
        <w:rPr>
          <w:sz w:val="20"/>
        </w:rPr>
        <w:t>воспринимать</w:t>
      </w:r>
      <w:r>
        <w:rPr>
          <w:spacing w:val="1"/>
          <w:sz w:val="20"/>
        </w:rPr>
        <w:t xml:space="preserve"> </w:t>
      </w:r>
      <w:r>
        <w:rPr>
          <w:sz w:val="20"/>
        </w:rPr>
        <w:t>информацию</w:t>
      </w:r>
      <w:r>
        <w:rPr>
          <w:spacing w:val="1"/>
          <w:sz w:val="20"/>
        </w:rPr>
        <w:t xml:space="preserve"> </w:t>
      </w:r>
      <w:r>
        <w:rPr>
          <w:sz w:val="20"/>
        </w:rPr>
        <w:t>(представленную</w:t>
      </w:r>
      <w:r>
        <w:rPr>
          <w:spacing w:val="1"/>
          <w:sz w:val="20"/>
        </w:rPr>
        <w:t xml:space="preserve"> </w:t>
      </w:r>
      <w:r>
        <w:rPr>
          <w:sz w:val="20"/>
        </w:rPr>
        <w:t>в</w:t>
      </w:r>
      <w:r>
        <w:rPr>
          <w:spacing w:val="1"/>
          <w:sz w:val="20"/>
        </w:rPr>
        <w:t xml:space="preserve"> </w:t>
      </w:r>
      <w:r>
        <w:rPr>
          <w:sz w:val="20"/>
        </w:rPr>
        <w:t>объяснении</w:t>
      </w:r>
      <w:r>
        <w:rPr>
          <w:spacing w:val="1"/>
          <w:sz w:val="20"/>
        </w:rPr>
        <w:t xml:space="preserve"> </w:t>
      </w:r>
      <w:r>
        <w:rPr>
          <w:sz w:val="20"/>
        </w:rPr>
        <w:t>учителя или</w:t>
      </w:r>
      <w:r>
        <w:rPr>
          <w:spacing w:val="-1"/>
          <w:sz w:val="20"/>
        </w:rPr>
        <w:t xml:space="preserve"> </w:t>
      </w:r>
      <w:r>
        <w:rPr>
          <w:sz w:val="20"/>
        </w:rPr>
        <w:t>в</w:t>
      </w:r>
      <w:r>
        <w:rPr>
          <w:spacing w:val="2"/>
          <w:sz w:val="20"/>
        </w:rPr>
        <w:t xml:space="preserve"> </w:t>
      </w:r>
      <w:r>
        <w:rPr>
          <w:sz w:val="20"/>
        </w:rPr>
        <w:t>учебнике),</w:t>
      </w:r>
      <w:r>
        <w:rPr>
          <w:spacing w:val="2"/>
          <w:sz w:val="20"/>
        </w:rPr>
        <w:t xml:space="preserve"> </w:t>
      </w:r>
      <w:r>
        <w:rPr>
          <w:sz w:val="20"/>
        </w:rPr>
        <w:t>использовать её</w:t>
      </w:r>
      <w:r>
        <w:rPr>
          <w:spacing w:val="-1"/>
          <w:sz w:val="20"/>
        </w:rPr>
        <w:t xml:space="preserve"> </w:t>
      </w:r>
      <w:r>
        <w:rPr>
          <w:sz w:val="20"/>
        </w:rPr>
        <w:t>в</w:t>
      </w:r>
      <w:r>
        <w:rPr>
          <w:spacing w:val="1"/>
          <w:sz w:val="20"/>
        </w:rPr>
        <w:t xml:space="preserve"> </w:t>
      </w:r>
      <w:r>
        <w:rPr>
          <w:sz w:val="20"/>
        </w:rPr>
        <w:t>работе;</w:t>
      </w:r>
    </w:p>
    <w:p>
      <w:pPr>
        <w:pStyle w:val="64"/>
        <w:numPr>
          <w:ilvl w:val="0"/>
          <w:numId w:val="139"/>
        </w:numPr>
        <w:tabs>
          <w:tab w:val="left" w:pos="860"/>
        </w:tabs>
        <w:spacing w:line="254" w:lineRule="auto"/>
        <w:ind w:right="135"/>
        <w:rPr>
          <w:sz w:val="20"/>
        </w:rPr>
      </w:pPr>
      <w:r>
        <w:rPr>
          <w:sz w:val="20"/>
        </w:rPr>
        <w:t>понимать и анализировать простейшую знаково-символическую</w:t>
      </w:r>
      <w:r>
        <w:rPr>
          <w:spacing w:val="1"/>
          <w:sz w:val="20"/>
        </w:rPr>
        <w:t xml:space="preserve"> </w:t>
      </w:r>
      <w:r>
        <w:rPr>
          <w:sz w:val="20"/>
        </w:rPr>
        <w:t>информацию (схема, рисунок) и строить работу в соответствии с</w:t>
      </w:r>
      <w:r>
        <w:rPr>
          <w:spacing w:val="1"/>
          <w:sz w:val="20"/>
        </w:rPr>
        <w:t xml:space="preserve"> </w:t>
      </w:r>
      <w:r>
        <w:rPr>
          <w:sz w:val="20"/>
        </w:rPr>
        <w:t>ней.</w:t>
      </w:r>
    </w:p>
    <w:p>
      <w:pPr>
        <w:spacing w:line="224" w:lineRule="exact"/>
        <w:ind w:left="518"/>
        <w:jc w:val="both"/>
        <w:rPr>
          <w:sz w:val="20"/>
        </w:rPr>
      </w:pPr>
      <w:r>
        <w:rPr>
          <w:i/>
          <w:sz w:val="20"/>
        </w:rPr>
        <w:t>Коммуникативные</w:t>
      </w:r>
      <w:r>
        <w:rPr>
          <w:i/>
          <w:spacing w:val="1"/>
          <w:sz w:val="20"/>
        </w:rPr>
        <w:t xml:space="preserve"> </w:t>
      </w:r>
      <w:r>
        <w:rPr>
          <w:i/>
          <w:sz w:val="20"/>
        </w:rPr>
        <w:t>УУД</w:t>
      </w:r>
      <w:r>
        <w:rPr>
          <w:sz w:val="20"/>
        </w:rPr>
        <w:t>:</w:t>
      </w:r>
    </w:p>
    <w:p>
      <w:pPr>
        <w:pStyle w:val="64"/>
        <w:numPr>
          <w:ilvl w:val="0"/>
          <w:numId w:val="139"/>
        </w:numPr>
        <w:tabs>
          <w:tab w:val="left" w:pos="860"/>
        </w:tabs>
        <w:spacing w:before="7" w:line="254" w:lineRule="auto"/>
        <w:ind w:right="133"/>
        <w:rPr>
          <w:sz w:val="20"/>
        </w:rPr>
      </w:pPr>
      <w:r>
        <w:rPr>
          <w:sz w:val="20"/>
        </w:rPr>
        <w:t>участвовать</w:t>
      </w:r>
      <w:r>
        <w:rPr>
          <w:spacing w:val="1"/>
          <w:sz w:val="20"/>
        </w:rPr>
        <w:t xml:space="preserve"> </w:t>
      </w:r>
      <w:r>
        <w:rPr>
          <w:sz w:val="20"/>
        </w:rPr>
        <w:t>в</w:t>
      </w:r>
      <w:r>
        <w:rPr>
          <w:spacing w:val="1"/>
          <w:sz w:val="20"/>
        </w:rPr>
        <w:t xml:space="preserve"> </w:t>
      </w:r>
      <w:r>
        <w:rPr>
          <w:sz w:val="20"/>
        </w:rPr>
        <w:t>коллективном</w:t>
      </w:r>
      <w:r>
        <w:rPr>
          <w:spacing w:val="1"/>
          <w:sz w:val="20"/>
        </w:rPr>
        <w:t xml:space="preserve"> </w:t>
      </w:r>
      <w:r>
        <w:rPr>
          <w:sz w:val="20"/>
        </w:rPr>
        <w:t>обсуждении:</w:t>
      </w:r>
      <w:r>
        <w:rPr>
          <w:spacing w:val="1"/>
          <w:sz w:val="20"/>
        </w:rPr>
        <w:t xml:space="preserve"> </w:t>
      </w:r>
      <w:r>
        <w:rPr>
          <w:sz w:val="20"/>
        </w:rPr>
        <w:t>высказывать</w:t>
      </w:r>
      <w:r>
        <w:rPr>
          <w:spacing w:val="1"/>
          <w:sz w:val="20"/>
        </w:rPr>
        <w:t xml:space="preserve"> </w:t>
      </w:r>
      <w:r>
        <w:rPr>
          <w:sz w:val="20"/>
        </w:rPr>
        <w:t>собственное</w:t>
      </w:r>
      <w:r>
        <w:rPr>
          <w:spacing w:val="1"/>
          <w:sz w:val="20"/>
        </w:rPr>
        <w:t xml:space="preserve"> </w:t>
      </w:r>
      <w:r>
        <w:rPr>
          <w:sz w:val="20"/>
        </w:rPr>
        <w:t>мнение,</w:t>
      </w:r>
      <w:r>
        <w:rPr>
          <w:spacing w:val="1"/>
          <w:sz w:val="20"/>
        </w:rPr>
        <w:t xml:space="preserve"> </w:t>
      </w:r>
      <w:r>
        <w:rPr>
          <w:sz w:val="20"/>
        </w:rPr>
        <w:t>отвечать</w:t>
      </w:r>
      <w:r>
        <w:rPr>
          <w:spacing w:val="1"/>
          <w:sz w:val="20"/>
        </w:rPr>
        <w:t xml:space="preserve"> </w:t>
      </w:r>
      <w:r>
        <w:rPr>
          <w:sz w:val="20"/>
        </w:rPr>
        <w:t>на</w:t>
      </w:r>
      <w:r>
        <w:rPr>
          <w:spacing w:val="1"/>
          <w:sz w:val="20"/>
        </w:rPr>
        <w:t xml:space="preserve"> </w:t>
      </w:r>
      <w:r>
        <w:rPr>
          <w:sz w:val="20"/>
        </w:rPr>
        <w:t>вопросы,</w:t>
      </w:r>
      <w:r>
        <w:rPr>
          <w:spacing w:val="1"/>
          <w:sz w:val="20"/>
        </w:rPr>
        <w:t xml:space="preserve"> </w:t>
      </w:r>
      <w:r>
        <w:rPr>
          <w:sz w:val="20"/>
        </w:rPr>
        <w:t>выполнять</w:t>
      </w:r>
      <w:r>
        <w:rPr>
          <w:spacing w:val="1"/>
          <w:sz w:val="20"/>
        </w:rPr>
        <w:t xml:space="preserve"> </w:t>
      </w:r>
      <w:r>
        <w:rPr>
          <w:sz w:val="20"/>
        </w:rPr>
        <w:t>правила</w:t>
      </w:r>
      <w:r>
        <w:rPr>
          <w:spacing w:val="-47"/>
          <w:sz w:val="20"/>
        </w:rPr>
        <w:t xml:space="preserve"> </w:t>
      </w:r>
      <w:r>
        <w:rPr>
          <w:sz w:val="20"/>
        </w:rPr>
        <w:t>этики</w:t>
      </w:r>
      <w:r>
        <w:rPr>
          <w:spacing w:val="1"/>
          <w:sz w:val="20"/>
        </w:rPr>
        <w:t xml:space="preserve"> </w:t>
      </w:r>
      <w:r>
        <w:rPr>
          <w:sz w:val="20"/>
        </w:rPr>
        <w:t>общения:</w:t>
      </w:r>
      <w:r>
        <w:rPr>
          <w:spacing w:val="1"/>
          <w:sz w:val="20"/>
        </w:rPr>
        <w:t xml:space="preserve"> </w:t>
      </w:r>
      <w:r>
        <w:rPr>
          <w:sz w:val="20"/>
        </w:rPr>
        <w:t>уважительное</w:t>
      </w:r>
      <w:r>
        <w:rPr>
          <w:spacing w:val="1"/>
          <w:sz w:val="20"/>
        </w:rPr>
        <w:t xml:space="preserve"> </w:t>
      </w:r>
      <w:r>
        <w:rPr>
          <w:sz w:val="20"/>
        </w:rPr>
        <w:t>отношение</w:t>
      </w:r>
      <w:r>
        <w:rPr>
          <w:spacing w:val="1"/>
          <w:sz w:val="20"/>
        </w:rPr>
        <w:t xml:space="preserve"> </w:t>
      </w:r>
      <w:r>
        <w:rPr>
          <w:sz w:val="20"/>
        </w:rPr>
        <w:t>к</w:t>
      </w:r>
      <w:r>
        <w:rPr>
          <w:spacing w:val="1"/>
          <w:sz w:val="20"/>
        </w:rPr>
        <w:t xml:space="preserve"> </w:t>
      </w:r>
      <w:r>
        <w:rPr>
          <w:sz w:val="20"/>
        </w:rPr>
        <w:t>одноклассникам,</w:t>
      </w:r>
      <w:r>
        <w:rPr>
          <w:spacing w:val="1"/>
          <w:sz w:val="20"/>
        </w:rPr>
        <w:t xml:space="preserve"> </w:t>
      </w:r>
      <w:r>
        <w:rPr>
          <w:sz w:val="20"/>
        </w:rPr>
        <w:t>внимание</w:t>
      </w:r>
      <w:r>
        <w:rPr>
          <w:spacing w:val="-2"/>
          <w:sz w:val="20"/>
        </w:rPr>
        <w:t xml:space="preserve"> </w:t>
      </w:r>
      <w:r>
        <w:rPr>
          <w:sz w:val="20"/>
        </w:rPr>
        <w:t>к мнению другого;</w:t>
      </w:r>
    </w:p>
    <w:p>
      <w:pPr>
        <w:pStyle w:val="64"/>
        <w:numPr>
          <w:ilvl w:val="0"/>
          <w:numId w:val="139"/>
        </w:numPr>
        <w:tabs>
          <w:tab w:val="left" w:pos="860"/>
        </w:tabs>
        <w:spacing w:line="254" w:lineRule="auto"/>
        <w:ind w:right="136"/>
        <w:rPr>
          <w:sz w:val="20"/>
        </w:rPr>
      </w:pPr>
      <w:r>
        <w:rPr>
          <w:sz w:val="20"/>
        </w:rPr>
        <w:t>строить несложные высказывания, сообщения в устной форме (по</w:t>
      </w:r>
      <w:r>
        <w:rPr>
          <w:spacing w:val="-47"/>
          <w:sz w:val="20"/>
        </w:rPr>
        <w:t xml:space="preserve"> </w:t>
      </w:r>
      <w:r>
        <w:rPr>
          <w:sz w:val="20"/>
        </w:rPr>
        <w:t>содержанию</w:t>
      </w:r>
      <w:r>
        <w:rPr>
          <w:spacing w:val="-1"/>
          <w:sz w:val="20"/>
        </w:rPr>
        <w:t xml:space="preserve"> </w:t>
      </w:r>
      <w:r>
        <w:rPr>
          <w:sz w:val="20"/>
        </w:rPr>
        <w:t>изученных</w:t>
      </w:r>
      <w:r>
        <w:rPr>
          <w:spacing w:val="4"/>
          <w:sz w:val="20"/>
        </w:rPr>
        <w:t xml:space="preserve"> </w:t>
      </w:r>
      <w:r>
        <w:rPr>
          <w:sz w:val="20"/>
        </w:rPr>
        <w:t>тем).</w:t>
      </w:r>
    </w:p>
    <w:p>
      <w:pPr>
        <w:spacing w:line="227" w:lineRule="exact"/>
        <w:ind w:left="518"/>
        <w:jc w:val="both"/>
        <w:rPr>
          <w:sz w:val="20"/>
        </w:rPr>
      </w:pPr>
      <w:r>
        <w:rPr>
          <w:i/>
          <w:sz w:val="20"/>
        </w:rPr>
        <w:t>Регулятивные</w:t>
      </w:r>
      <w:r>
        <w:rPr>
          <w:i/>
          <w:spacing w:val="-3"/>
          <w:sz w:val="20"/>
        </w:rPr>
        <w:t xml:space="preserve"> </w:t>
      </w:r>
      <w:r>
        <w:rPr>
          <w:i/>
          <w:sz w:val="20"/>
        </w:rPr>
        <w:t>УУД</w:t>
      </w:r>
      <w:r>
        <w:rPr>
          <w:sz w:val="20"/>
        </w:rPr>
        <w:t>:</w:t>
      </w:r>
    </w:p>
    <w:p>
      <w:pPr>
        <w:pStyle w:val="64"/>
        <w:numPr>
          <w:ilvl w:val="0"/>
          <w:numId w:val="139"/>
        </w:numPr>
        <w:tabs>
          <w:tab w:val="left" w:pos="860"/>
        </w:tabs>
        <w:spacing w:before="5" w:line="252" w:lineRule="auto"/>
        <w:ind w:right="138"/>
        <w:rPr>
          <w:sz w:val="20"/>
        </w:rPr>
      </w:pPr>
      <w:r>
        <w:rPr>
          <w:sz w:val="20"/>
        </w:rPr>
        <w:t>принимать и удерживать в процессе деятельности предложенную</w:t>
      </w:r>
      <w:r>
        <w:rPr>
          <w:spacing w:val="1"/>
          <w:sz w:val="20"/>
        </w:rPr>
        <w:t xml:space="preserve"> </w:t>
      </w:r>
      <w:r>
        <w:rPr>
          <w:sz w:val="20"/>
        </w:rPr>
        <w:t>учебную</w:t>
      </w:r>
      <w:r>
        <w:rPr>
          <w:spacing w:val="-1"/>
          <w:sz w:val="20"/>
        </w:rPr>
        <w:t xml:space="preserve"> </w:t>
      </w:r>
      <w:r>
        <w:rPr>
          <w:sz w:val="20"/>
        </w:rPr>
        <w:t>задачу;</w:t>
      </w:r>
    </w:p>
    <w:p>
      <w:pPr>
        <w:spacing w:line="252" w:lineRule="auto"/>
        <w:jc w:val="both"/>
        <w:rPr>
          <w:sz w:val="20"/>
        </w:rPr>
        <w:sectPr>
          <w:pgSz w:w="7830" w:h="12020"/>
          <w:pgMar w:top="660" w:right="660" w:bottom="720" w:left="500" w:header="0" w:footer="532" w:gutter="0"/>
          <w:cols w:space="720" w:num="1"/>
        </w:sectPr>
      </w:pPr>
    </w:p>
    <w:p>
      <w:pPr>
        <w:pStyle w:val="64"/>
        <w:numPr>
          <w:ilvl w:val="0"/>
          <w:numId w:val="139"/>
        </w:numPr>
        <w:tabs>
          <w:tab w:val="left" w:pos="860"/>
        </w:tabs>
        <w:spacing w:before="65" w:line="249" w:lineRule="auto"/>
        <w:ind w:right="133"/>
        <w:rPr>
          <w:sz w:val="20"/>
        </w:rPr>
      </w:pPr>
      <w:r>
        <w:rPr>
          <w:sz w:val="20"/>
        </w:rPr>
        <w:t>действовать</w:t>
      </w:r>
      <w:r>
        <w:rPr>
          <w:spacing w:val="1"/>
          <w:sz w:val="20"/>
        </w:rPr>
        <w:t xml:space="preserve"> </w:t>
      </w:r>
      <w:r>
        <w:rPr>
          <w:sz w:val="20"/>
        </w:rPr>
        <w:t>по</w:t>
      </w:r>
      <w:r>
        <w:rPr>
          <w:spacing w:val="1"/>
          <w:sz w:val="20"/>
        </w:rPr>
        <w:t xml:space="preserve"> </w:t>
      </w:r>
      <w:r>
        <w:rPr>
          <w:sz w:val="20"/>
        </w:rPr>
        <w:t>плану,</w:t>
      </w:r>
      <w:r>
        <w:rPr>
          <w:spacing w:val="1"/>
          <w:sz w:val="20"/>
        </w:rPr>
        <w:t xml:space="preserve"> </w:t>
      </w:r>
      <w:r>
        <w:rPr>
          <w:sz w:val="20"/>
        </w:rPr>
        <w:t>предложенному</w:t>
      </w:r>
      <w:r>
        <w:rPr>
          <w:spacing w:val="1"/>
          <w:sz w:val="20"/>
        </w:rPr>
        <w:t xml:space="preserve"> </w:t>
      </w:r>
      <w:r>
        <w:rPr>
          <w:sz w:val="20"/>
        </w:rPr>
        <w:t>учителем,</w:t>
      </w:r>
      <w:r>
        <w:rPr>
          <w:spacing w:val="1"/>
          <w:sz w:val="20"/>
        </w:rPr>
        <w:t xml:space="preserve"> </w:t>
      </w:r>
      <w:r>
        <w:rPr>
          <w:sz w:val="20"/>
        </w:rPr>
        <w:t>работать</w:t>
      </w:r>
      <w:r>
        <w:rPr>
          <w:spacing w:val="1"/>
          <w:sz w:val="20"/>
        </w:rPr>
        <w:t xml:space="preserve"> </w:t>
      </w:r>
      <w:r>
        <w:rPr>
          <w:sz w:val="20"/>
        </w:rPr>
        <w:t>с</w:t>
      </w:r>
      <w:r>
        <w:rPr>
          <w:spacing w:val="1"/>
          <w:sz w:val="20"/>
        </w:rPr>
        <w:t xml:space="preserve"> </w:t>
      </w:r>
      <w:r>
        <w:rPr>
          <w:spacing w:val="-1"/>
          <w:sz w:val="20"/>
        </w:rPr>
        <w:t>опорой</w:t>
      </w:r>
      <w:r>
        <w:rPr>
          <w:spacing w:val="-11"/>
          <w:sz w:val="20"/>
        </w:rPr>
        <w:t xml:space="preserve"> </w:t>
      </w:r>
      <w:r>
        <w:rPr>
          <w:spacing w:val="-1"/>
          <w:sz w:val="20"/>
        </w:rPr>
        <w:t>на</w:t>
      </w:r>
      <w:r>
        <w:rPr>
          <w:spacing w:val="-7"/>
          <w:sz w:val="20"/>
        </w:rPr>
        <w:t xml:space="preserve"> </w:t>
      </w:r>
      <w:r>
        <w:rPr>
          <w:spacing w:val="-1"/>
          <w:sz w:val="20"/>
        </w:rPr>
        <w:t>графическую</w:t>
      </w:r>
      <w:r>
        <w:rPr>
          <w:spacing w:val="-10"/>
          <w:sz w:val="20"/>
        </w:rPr>
        <w:t xml:space="preserve"> </w:t>
      </w:r>
      <w:r>
        <w:rPr>
          <w:sz w:val="20"/>
        </w:rPr>
        <w:t>инструкцию</w:t>
      </w:r>
      <w:r>
        <w:rPr>
          <w:spacing w:val="-6"/>
          <w:sz w:val="20"/>
        </w:rPr>
        <w:t xml:space="preserve"> </w:t>
      </w:r>
      <w:r>
        <w:rPr>
          <w:sz w:val="20"/>
        </w:rPr>
        <w:t>учебника,</w:t>
      </w:r>
      <w:r>
        <w:rPr>
          <w:spacing w:val="-7"/>
          <w:sz w:val="20"/>
        </w:rPr>
        <w:t xml:space="preserve"> </w:t>
      </w:r>
      <w:r>
        <w:rPr>
          <w:sz w:val="20"/>
        </w:rPr>
        <w:t>принимать</w:t>
      </w:r>
      <w:r>
        <w:rPr>
          <w:spacing w:val="-10"/>
          <w:sz w:val="20"/>
        </w:rPr>
        <w:t xml:space="preserve"> </w:t>
      </w:r>
      <w:r>
        <w:rPr>
          <w:sz w:val="20"/>
        </w:rPr>
        <w:t>участие</w:t>
      </w:r>
      <w:r>
        <w:rPr>
          <w:spacing w:val="-47"/>
          <w:sz w:val="20"/>
        </w:rPr>
        <w:t xml:space="preserve"> </w:t>
      </w:r>
      <w:r>
        <w:rPr>
          <w:sz w:val="20"/>
        </w:rPr>
        <w:t>в коллективном</w:t>
      </w:r>
      <w:r>
        <w:rPr>
          <w:spacing w:val="-3"/>
          <w:sz w:val="20"/>
        </w:rPr>
        <w:t xml:space="preserve"> </w:t>
      </w:r>
      <w:r>
        <w:rPr>
          <w:sz w:val="20"/>
        </w:rPr>
        <w:t>построении</w:t>
      </w:r>
      <w:r>
        <w:rPr>
          <w:spacing w:val="-3"/>
          <w:sz w:val="20"/>
        </w:rPr>
        <w:t xml:space="preserve"> </w:t>
      </w:r>
      <w:r>
        <w:rPr>
          <w:sz w:val="20"/>
        </w:rPr>
        <w:t>простого</w:t>
      </w:r>
      <w:r>
        <w:rPr>
          <w:spacing w:val="-5"/>
          <w:sz w:val="20"/>
        </w:rPr>
        <w:t xml:space="preserve"> </w:t>
      </w:r>
      <w:r>
        <w:rPr>
          <w:sz w:val="20"/>
        </w:rPr>
        <w:t>плана</w:t>
      </w:r>
      <w:r>
        <w:rPr>
          <w:spacing w:val="-3"/>
          <w:sz w:val="20"/>
        </w:rPr>
        <w:t xml:space="preserve"> </w:t>
      </w:r>
      <w:r>
        <w:rPr>
          <w:sz w:val="20"/>
        </w:rPr>
        <w:t>действий;</w:t>
      </w:r>
    </w:p>
    <w:p>
      <w:pPr>
        <w:pStyle w:val="64"/>
        <w:numPr>
          <w:ilvl w:val="0"/>
          <w:numId w:val="139"/>
        </w:numPr>
        <w:tabs>
          <w:tab w:val="left" w:pos="860"/>
        </w:tabs>
        <w:spacing w:before="8" w:line="254" w:lineRule="auto"/>
        <w:ind w:right="139"/>
        <w:rPr>
          <w:sz w:val="20"/>
        </w:rPr>
      </w:pPr>
      <w:r>
        <w:rPr>
          <w:sz w:val="20"/>
        </w:rPr>
        <w:t>понимать</w:t>
      </w:r>
      <w:r>
        <w:rPr>
          <w:spacing w:val="1"/>
          <w:sz w:val="20"/>
        </w:rPr>
        <w:t xml:space="preserve"> </w:t>
      </w:r>
      <w:r>
        <w:rPr>
          <w:sz w:val="20"/>
        </w:rPr>
        <w:t>и</w:t>
      </w:r>
      <w:r>
        <w:rPr>
          <w:spacing w:val="1"/>
          <w:sz w:val="20"/>
        </w:rPr>
        <w:t xml:space="preserve"> </w:t>
      </w:r>
      <w:r>
        <w:rPr>
          <w:sz w:val="20"/>
        </w:rPr>
        <w:t>принимать</w:t>
      </w:r>
      <w:r>
        <w:rPr>
          <w:spacing w:val="1"/>
          <w:sz w:val="20"/>
        </w:rPr>
        <w:t xml:space="preserve"> </w:t>
      </w:r>
      <w:r>
        <w:rPr>
          <w:sz w:val="20"/>
        </w:rPr>
        <w:t>критерии</w:t>
      </w:r>
      <w:r>
        <w:rPr>
          <w:spacing w:val="1"/>
          <w:sz w:val="20"/>
        </w:rPr>
        <w:t xml:space="preserve"> </w:t>
      </w:r>
      <w:r>
        <w:rPr>
          <w:sz w:val="20"/>
        </w:rPr>
        <w:t>оценки</w:t>
      </w:r>
      <w:r>
        <w:rPr>
          <w:spacing w:val="1"/>
          <w:sz w:val="20"/>
        </w:rPr>
        <w:t xml:space="preserve"> </w:t>
      </w:r>
      <w:r>
        <w:rPr>
          <w:sz w:val="20"/>
        </w:rPr>
        <w:t>качества</w:t>
      </w:r>
      <w:r>
        <w:rPr>
          <w:spacing w:val="1"/>
          <w:sz w:val="20"/>
        </w:rPr>
        <w:t xml:space="preserve"> </w:t>
      </w:r>
      <w:r>
        <w:rPr>
          <w:sz w:val="20"/>
        </w:rPr>
        <w:t>работы,</w:t>
      </w:r>
      <w:r>
        <w:rPr>
          <w:spacing w:val="1"/>
          <w:sz w:val="20"/>
        </w:rPr>
        <w:t xml:space="preserve"> </w:t>
      </w:r>
      <w:r>
        <w:rPr>
          <w:spacing w:val="-1"/>
          <w:sz w:val="20"/>
        </w:rPr>
        <w:t>руководствоваться</w:t>
      </w:r>
      <w:r>
        <w:rPr>
          <w:spacing w:val="-7"/>
          <w:sz w:val="20"/>
        </w:rPr>
        <w:t xml:space="preserve"> </w:t>
      </w:r>
      <w:r>
        <w:rPr>
          <w:sz w:val="20"/>
        </w:rPr>
        <w:t>ими</w:t>
      </w:r>
      <w:r>
        <w:rPr>
          <w:spacing w:val="-13"/>
          <w:sz w:val="20"/>
        </w:rPr>
        <w:t xml:space="preserve"> </w:t>
      </w:r>
      <w:r>
        <w:rPr>
          <w:sz w:val="20"/>
        </w:rPr>
        <w:t>в</w:t>
      </w:r>
      <w:r>
        <w:rPr>
          <w:spacing w:val="-5"/>
          <w:sz w:val="20"/>
        </w:rPr>
        <w:t xml:space="preserve"> </w:t>
      </w:r>
      <w:r>
        <w:rPr>
          <w:sz w:val="20"/>
        </w:rPr>
        <w:t>процессе</w:t>
      </w:r>
      <w:r>
        <w:rPr>
          <w:spacing w:val="-8"/>
          <w:sz w:val="20"/>
        </w:rPr>
        <w:t xml:space="preserve"> </w:t>
      </w:r>
      <w:r>
        <w:rPr>
          <w:sz w:val="20"/>
        </w:rPr>
        <w:t>анализа</w:t>
      </w:r>
      <w:r>
        <w:rPr>
          <w:spacing w:val="-9"/>
          <w:sz w:val="20"/>
        </w:rPr>
        <w:t xml:space="preserve"> </w:t>
      </w:r>
      <w:r>
        <w:rPr>
          <w:sz w:val="20"/>
        </w:rPr>
        <w:t>и</w:t>
      </w:r>
      <w:r>
        <w:rPr>
          <w:spacing w:val="-8"/>
          <w:sz w:val="20"/>
        </w:rPr>
        <w:t xml:space="preserve"> </w:t>
      </w:r>
      <w:r>
        <w:rPr>
          <w:sz w:val="20"/>
        </w:rPr>
        <w:t>оценки</w:t>
      </w:r>
      <w:r>
        <w:rPr>
          <w:spacing w:val="-7"/>
          <w:sz w:val="20"/>
        </w:rPr>
        <w:t xml:space="preserve"> </w:t>
      </w:r>
      <w:r>
        <w:rPr>
          <w:sz w:val="20"/>
        </w:rPr>
        <w:t>выполненных</w:t>
      </w:r>
      <w:r>
        <w:rPr>
          <w:spacing w:val="-48"/>
          <w:sz w:val="20"/>
        </w:rPr>
        <w:t xml:space="preserve"> </w:t>
      </w:r>
      <w:r>
        <w:rPr>
          <w:sz w:val="20"/>
        </w:rPr>
        <w:t>работ;</w:t>
      </w:r>
    </w:p>
    <w:p>
      <w:pPr>
        <w:pStyle w:val="64"/>
        <w:numPr>
          <w:ilvl w:val="0"/>
          <w:numId w:val="139"/>
        </w:numPr>
        <w:tabs>
          <w:tab w:val="left" w:pos="860"/>
        </w:tabs>
        <w:spacing w:line="252" w:lineRule="auto"/>
        <w:ind w:right="139"/>
        <w:rPr>
          <w:sz w:val="20"/>
        </w:rPr>
      </w:pPr>
      <w:r>
        <w:rPr>
          <w:sz w:val="20"/>
        </w:rPr>
        <w:t>организовывать</w:t>
      </w:r>
      <w:r>
        <w:rPr>
          <w:spacing w:val="1"/>
          <w:sz w:val="20"/>
        </w:rPr>
        <w:t xml:space="preserve"> </w:t>
      </w:r>
      <w:r>
        <w:rPr>
          <w:sz w:val="20"/>
        </w:rPr>
        <w:t>свою</w:t>
      </w:r>
      <w:r>
        <w:rPr>
          <w:spacing w:val="1"/>
          <w:sz w:val="20"/>
        </w:rPr>
        <w:t xml:space="preserve"> </w:t>
      </w:r>
      <w:r>
        <w:rPr>
          <w:sz w:val="20"/>
        </w:rPr>
        <w:t>деятельность:</w:t>
      </w:r>
      <w:r>
        <w:rPr>
          <w:spacing w:val="1"/>
          <w:sz w:val="20"/>
        </w:rPr>
        <w:t xml:space="preserve"> </w:t>
      </w:r>
      <w:r>
        <w:rPr>
          <w:sz w:val="20"/>
        </w:rPr>
        <w:t>производить</w:t>
      </w:r>
      <w:r>
        <w:rPr>
          <w:spacing w:val="1"/>
          <w:sz w:val="20"/>
        </w:rPr>
        <w:t xml:space="preserve"> </w:t>
      </w:r>
      <w:r>
        <w:rPr>
          <w:sz w:val="20"/>
        </w:rPr>
        <w:t>подготовку</w:t>
      </w:r>
      <w:r>
        <w:rPr>
          <w:spacing w:val="1"/>
          <w:sz w:val="20"/>
        </w:rPr>
        <w:t xml:space="preserve"> </w:t>
      </w:r>
      <w:r>
        <w:rPr>
          <w:sz w:val="20"/>
        </w:rPr>
        <w:t>к</w:t>
      </w:r>
      <w:r>
        <w:rPr>
          <w:spacing w:val="1"/>
          <w:sz w:val="20"/>
        </w:rPr>
        <w:t xml:space="preserve"> </w:t>
      </w:r>
      <w:r>
        <w:rPr>
          <w:sz w:val="20"/>
        </w:rPr>
        <w:t>уроку рабочего места, поддерживать на нём порядок в течение</w:t>
      </w:r>
      <w:r>
        <w:rPr>
          <w:spacing w:val="1"/>
          <w:sz w:val="20"/>
        </w:rPr>
        <w:t xml:space="preserve"> </w:t>
      </w:r>
      <w:r>
        <w:rPr>
          <w:sz w:val="20"/>
        </w:rPr>
        <w:t>урока,</w:t>
      </w:r>
      <w:r>
        <w:rPr>
          <w:spacing w:val="-1"/>
          <w:sz w:val="20"/>
        </w:rPr>
        <w:t xml:space="preserve"> </w:t>
      </w:r>
      <w:r>
        <w:rPr>
          <w:sz w:val="20"/>
        </w:rPr>
        <w:t>производить</w:t>
      </w:r>
      <w:r>
        <w:rPr>
          <w:spacing w:val="-3"/>
          <w:sz w:val="20"/>
        </w:rPr>
        <w:t xml:space="preserve"> </w:t>
      </w:r>
      <w:r>
        <w:rPr>
          <w:sz w:val="20"/>
        </w:rPr>
        <w:t>необходимую</w:t>
      </w:r>
      <w:r>
        <w:rPr>
          <w:spacing w:val="1"/>
          <w:sz w:val="20"/>
        </w:rPr>
        <w:t xml:space="preserve"> </w:t>
      </w:r>
      <w:r>
        <w:rPr>
          <w:sz w:val="20"/>
        </w:rPr>
        <w:t>уборку</w:t>
      </w:r>
      <w:r>
        <w:rPr>
          <w:spacing w:val="-7"/>
          <w:sz w:val="20"/>
        </w:rPr>
        <w:t xml:space="preserve"> </w:t>
      </w:r>
      <w:r>
        <w:rPr>
          <w:sz w:val="20"/>
        </w:rPr>
        <w:t>по</w:t>
      </w:r>
      <w:r>
        <w:rPr>
          <w:spacing w:val="-2"/>
          <w:sz w:val="20"/>
        </w:rPr>
        <w:t xml:space="preserve"> </w:t>
      </w:r>
      <w:r>
        <w:rPr>
          <w:sz w:val="20"/>
        </w:rPr>
        <w:t>окончании</w:t>
      </w:r>
      <w:r>
        <w:rPr>
          <w:spacing w:val="1"/>
          <w:sz w:val="20"/>
        </w:rPr>
        <w:t xml:space="preserve"> </w:t>
      </w:r>
      <w:r>
        <w:rPr>
          <w:sz w:val="20"/>
        </w:rPr>
        <w:t>работы;</w:t>
      </w:r>
    </w:p>
    <w:p>
      <w:pPr>
        <w:pStyle w:val="64"/>
        <w:numPr>
          <w:ilvl w:val="0"/>
          <w:numId w:val="139"/>
        </w:numPr>
        <w:tabs>
          <w:tab w:val="left" w:pos="860"/>
        </w:tabs>
        <w:spacing w:line="254" w:lineRule="auto"/>
        <w:ind w:right="135"/>
        <w:rPr>
          <w:sz w:val="20"/>
        </w:rPr>
      </w:pPr>
      <w:r>
        <w:rPr>
          <w:sz w:val="20"/>
        </w:rPr>
        <w:t>выполнять</w:t>
      </w:r>
      <w:r>
        <w:rPr>
          <w:spacing w:val="1"/>
          <w:sz w:val="20"/>
        </w:rPr>
        <w:t xml:space="preserve"> </w:t>
      </w:r>
      <w:r>
        <w:rPr>
          <w:sz w:val="20"/>
        </w:rPr>
        <w:t>несложные</w:t>
      </w:r>
      <w:r>
        <w:rPr>
          <w:spacing w:val="1"/>
          <w:sz w:val="20"/>
        </w:rPr>
        <w:t xml:space="preserve"> </w:t>
      </w:r>
      <w:r>
        <w:rPr>
          <w:sz w:val="20"/>
        </w:rPr>
        <w:t>действия</w:t>
      </w:r>
      <w:r>
        <w:rPr>
          <w:spacing w:val="1"/>
          <w:sz w:val="20"/>
        </w:rPr>
        <w:t xml:space="preserve"> </w:t>
      </w:r>
      <w:r>
        <w:rPr>
          <w:sz w:val="20"/>
        </w:rPr>
        <w:t>контроля</w:t>
      </w:r>
      <w:r>
        <w:rPr>
          <w:spacing w:val="1"/>
          <w:sz w:val="20"/>
        </w:rPr>
        <w:t xml:space="preserve"> </w:t>
      </w:r>
      <w:r>
        <w:rPr>
          <w:sz w:val="20"/>
        </w:rPr>
        <w:t>и</w:t>
      </w:r>
      <w:r>
        <w:rPr>
          <w:spacing w:val="1"/>
          <w:sz w:val="20"/>
        </w:rPr>
        <w:t xml:space="preserve"> </w:t>
      </w:r>
      <w:r>
        <w:rPr>
          <w:sz w:val="20"/>
        </w:rPr>
        <w:t>оценки</w:t>
      </w:r>
      <w:r>
        <w:rPr>
          <w:spacing w:val="1"/>
          <w:sz w:val="20"/>
        </w:rPr>
        <w:t xml:space="preserve"> </w:t>
      </w:r>
      <w:r>
        <w:rPr>
          <w:sz w:val="20"/>
        </w:rPr>
        <w:t>по</w:t>
      </w:r>
      <w:r>
        <w:rPr>
          <w:spacing w:val="1"/>
          <w:sz w:val="20"/>
        </w:rPr>
        <w:t xml:space="preserve"> </w:t>
      </w:r>
      <w:r>
        <w:rPr>
          <w:sz w:val="20"/>
        </w:rPr>
        <w:t>предложенным</w:t>
      </w:r>
      <w:r>
        <w:rPr>
          <w:spacing w:val="3"/>
          <w:sz w:val="20"/>
        </w:rPr>
        <w:t xml:space="preserve"> </w:t>
      </w:r>
      <w:r>
        <w:rPr>
          <w:sz w:val="20"/>
        </w:rPr>
        <w:t>критериям.</w:t>
      </w:r>
    </w:p>
    <w:p>
      <w:pPr>
        <w:spacing w:line="227" w:lineRule="exact"/>
        <w:ind w:left="518"/>
        <w:jc w:val="both"/>
        <w:rPr>
          <w:sz w:val="20"/>
        </w:rPr>
      </w:pPr>
      <w:r>
        <w:rPr>
          <w:i/>
          <w:sz w:val="20"/>
        </w:rPr>
        <w:t>Совместная</w:t>
      </w:r>
      <w:r>
        <w:rPr>
          <w:i/>
          <w:spacing w:val="-1"/>
          <w:sz w:val="20"/>
        </w:rPr>
        <w:t xml:space="preserve"> </w:t>
      </w:r>
      <w:r>
        <w:rPr>
          <w:i/>
          <w:sz w:val="20"/>
        </w:rPr>
        <w:t>деятельность</w:t>
      </w:r>
      <w:r>
        <w:rPr>
          <w:sz w:val="20"/>
        </w:rPr>
        <w:t>:</w:t>
      </w:r>
    </w:p>
    <w:p>
      <w:pPr>
        <w:pStyle w:val="64"/>
        <w:numPr>
          <w:ilvl w:val="0"/>
          <w:numId w:val="139"/>
        </w:numPr>
        <w:tabs>
          <w:tab w:val="left" w:pos="860"/>
        </w:tabs>
        <w:spacing w:before="4" w:line="254" w:lineRule="auto"/>
        <w:ind w:right="139"/>
        <w:rPr>
          <w:sz w:val="20"/>
        </w:rPr>
      </w:pPr>
      <w:r>
        <w:rPr>
          <w:sz w:val="20"/>
        </w:rPr>
        <w:t>проявлять положительное отношение к включению в совместную</w:t>
      </w:r>
      <w:r>
        <w:rPr>
          <w:spacing w:val="-47"/>
          <w:sz w:val="20"/>
        </w:rPr>
        <w:t xml:space="preserve"> </w:t>
      </w:r>
      <w:r>
        <w:rPr>
          <w:sz w:val="20"/>
        </w:rPr>
        <w:t>работу,</w:t>
      </w:r>
      <w:r>
        <w:rPr>
          <w:spacing w:val="3"/>
          <w:sz w:val="20"/>
        </w:rPr>
        <w:t xml:space="preserve"> </w:t>
      </w:r>
      <w:r>
        <w:rPr>
          <w:sz w:val="20"/>
        </w:rPr>
        <w:t>к</w:t>
      </w:r>
      <w:r>
        <w:rPr>
          <w:spacing w:val="-1"/>
          <w:sz w:val="20"/>
        </w:rPr>
        <w:t xml:space="preserve"> </w:t>
      </w:r>
      <w:r>
        <w:rPr>
          <w:sz w:val="20"/>
        </w:rPr>
        <w:t>простым</w:t>
      </w:r>
      <w:r>
        <w:rPr>
          <w:spacing w:val="4"/>
          <w:sz w:val="20"/>
        </w:rPr>
        <w:t xml:space="preserve"> </w:t>
      </w:r>
      <w:r>
        <w:rPr>
          <w:sz w:val="20"/>
        </w:rPr>
        <w:t>видам</w:t>
      </w:r>
      <w:r>
        <w:rPr>
          <w:spacing w:val="3"/>
          <w:sz w:val="20"/>
        </w:rPr>
        <w:t xml:space="preserve"> </w:t>
      </w:r>
      <w:r>
        <w:rPr>
          <w:sz w:val="20"/>
        </w:rPr>
        <w:t>сотрудничества;</w:t>
      </w:r>
    </w:p>
    <w:p>
      <w:pPr>
        <w:pStyle w:val="64"/>
        <w:numPr>
          <w:ilvl w:val="0"/>
          <w:numId w:val="139"/>
        </w:numPr>
        <w:tabs>
          <w:tab w:val="left" w:pos="860"/>
        </w:tabs>
        <w:spacing w:line="252" w:lineRule="auto"/>
        <w:ind w:right="132"/>
        <w:rPr>
          <w:sz w:val="20"/>
        </w:rPr>
      </w:pPr>
      <w:r>
        <w:rPr>
          <w:sz w:val="20"/>
        </w:rPr>
        <w:t>принимать</w:t>
      </w:r>
      <w:r>
        <w:rPr>
          <w:spacing w:val="1"/>
          <w:sz w:val="20"/>
        </w:rPr>
        <w:t xml:space="preserve"> </w:t>
      </w:r>
      <w:r>
        <w:rPr>
          <w:sz w:val="20"/>
        </w:rPr>
        <w:t>участие</w:t>
      </w:r>
      <w:r>
        <w:rPr>
          <w:spacing w:val="1"/>
          <w:sz w:val="20"/>
        </w:rPr>
        <w:t xml:space="preserve"> </w:t>
      </w:r>
      <w:r>
        <w:rPr>
          <w:sz w:val="20"/>
        </w:rPr>
        <w:t>в</w:t>
      </w:r>
      <w:r>
        <w:rPr>
          <w:spacing w:val="1"/>
          <w:sz w:val="20"/>
        </w:rPr>
        <w:t xml:space="preserve"> </w:t>
      </w:r>
      <w:r>
        <w:rPr>
          <w:sz w:val="20"/>
        </w:rPr>
        <w:t>парных,</w:t>
      </w:r>
      <w:r>
        <w:rPr>
          <w:spacing w:val="1"/>
          <w:sz w:val="20"/>
        </w:rPr>
        <w:t xml:space="preserve"> </w:t>
      </w:r>
      <w:r>
        <w:rPr>
          <w:sz w:val="20"/>
        </w:rPr>
        <w:t>групповых,</w:t>
      </w:r>
      <w:r>
        <w:rPr>
          <w:spacing w:val="1"/>
          <w:sz w:val="20"/>
        </w:rPr>
        <w:t xml:space="preserve"> </w:t>
      </w:r>
      <w:r>
        <w:rPr>
          <w:sz w:val="20"/>
        </w:rPr>
        <w:t>коллективных</w:t>
      </w:r>
      <w:r>
        <w:rPr>
          <w:spacing w:val="1"/>
          <w:sz w:val="20"/>
        </w:rPr>
        <w:t xml:space="preserve"> </w:t>
      </w:r>
      <w:r>
        <w:rPr>
          <w:sz w:val="20"/>
        </w:rPr>
        <w:t>видах</w:t>
      </w:r>
      <w:r>
        <w:rPr>
          <w:spacing w:val="-47"/>
          <w:sz w:val="20"/>
        </w:rPr>
        <w:t xml:space="preserve"> </w:t>
      </w:r>
      <w:r>
        <w:rPr>
          <w:sz w:val="20"/>
        </w:rPr>
        <w:t>работы,</w:t>
      </w:r>
      <w:r>
        <w:rPr>
          <w:spacing w:val="1"/>
          <w:sz w:val="20"/>
        </w:rPr>
        <w:t xml:space="preserve"> </w:t>
      </w:r>
      <w:r>
        <w:rPr>
          <w:sz w:val="20"/>
        </w:rPr>
        <w:t>в</w:t>
      </w:r>
      <w:r>
        <w:rPr>
          <w:spacing w:val="1"/>
          <w:sz w:val="20"/>
        </w:rPr>
        <w:t xml:space="preserve"> </w:t>
      </w:r>
      <w:r>
        <w:rPr>
          <w:sz w:val="20"/>
        </w:rPr>
        <w:t>процессе</w:t>
      </w:r>
      <w:r>
        <w:rPr>
          <w:spacing w:val="1"/>
          <w:sz w:val="20"/>
        </w:rPr>
        <w:t xml:space="preserve"> </w:t>
      </w:r>
      <w:r>
        <w:rPr>
          <w:sz w:val="20"/>
        </w:rPr>
        <w:t>изготовления</w:t>
      </w:r>
      <w:r>
        <w:rPr>
          <w:spacing w:val="1"/>
          <w:sz w:val="20"/>
        </w:rPr>
        <w:t xml:space="preserve"> </w:t>
      </w:r>
      <w:r>
        <w:rPr>
          <w:sz w:val="20"/>
        </w:rPr>
        <w:t>изделий</w:t>
      </w:r>
      <w:r>
        <w:rPr>
          <w:spacing w:val="1"/>
          <w:sz w:val="20"/>
        </w:rPr>
        <w:t xml:space="preserve"> </w:t>
      </w:r>
      <w:r>
        <w:rPr>
          <w:sz w:val="20"/>
        </w:rPr>
        <w:t>осуществлять</w:t>
      </w:r>
      <w:r>
        <w:rPr>
          <w:spacing w:val="1"/>
          <w:sz w:val="20"/>
        </w:rPr>
        <w:t xml:space="preserve"> </w:t>
      </w:r>
      <w:r>
        <w:rPr>
          <w:sz w:val="20"/>
        </w:rPr>
        <w:t>элементарное</w:t>
      </w:r>
      <w:r>
        <w:rPr>
          <w:spacing w:val="-2"/>
          <w:sz w:val="20"/>
        </w:rPr>
        <w:t xml:space="preserve"> </w:t>
      </w:r>
      <w:r>
        <w:rPr>
          <w:sz w:val="20"/>
        </w:rPr>
        <w:t>сотрудничество.</w:t>
      </w:r>
    </w:p>
    <w:p>
      <w:pPr>
        <w:pStyle w:val="33"/>
        <w:spacing w:before="9"/>
        <w:ind w:left="0"/>
        <w:jc w:val="left"/>
        <w:rPr>
          <w:sz w:val="30"/>
        </w:rPr>
      </w:pPr>
    </w:p>
    <w:p>
      <w:pPr>
        <w:pStyle w:val="61"/>
        <w:numPr>
          <w:ilvl w:val="0"/>
          <w:numId w:val="137"/>
        </w:numPr>
        <w:tabs>
          <w:tab w:val="left" w:pos="461"/>
        </w:tabs>
        <w:ind w:hanging="169"/>
        <w:jc w:val="both"/>
      </w:pPr>
      <w:r>
        <w:t>КЛАСС</w:t>
      </w:r>
      <w:r>
        <w:rPr>
          <w:spacing w:val="-1"/>
        </w:rPr>
        <w:t xml:space="preserve"> </w:t>
      </w:r>
      <w:r>
        <w:t>(34</w:t>
      </w:r>
      <w:r>
        <w:rPr>
          <w:spacing w:val="2"/>
        </w:rPr>
        <w:t xml:space="preserve"> </w:t>
      </w:r>
      <w:r>
        <w:t>ч)</w:t>
      </w:r>
    </w:p>
    <w:p>
      <w:pPr>
        <w:pStyle w:val="33"/>
        <w:spacing w:before="6"/>
        <w:ind w:left="0"/>
        <w:jc w:val="left"/>
        <w:rPr>
          <w:b/>
          <w:sz w:val="31"/>
        </w:rPr>
      </w:pPr>
    </w:p>
    <w:p>
      <w:pPr>
        <w:pStyle w:val="64"/>
        <w:numPr>
          <w:ilvl w:val="0"/>
          <w:numId w:val="140"/>
        </w:numPr>
        <w:tabs>
          <w:tab w:val="left" w:pos="514"/>
        </w:tabs>
        <w:ind w:hanging="222"/>
        <w:rPr>
          <w:b/>
        </w:rPr>
      </w:pPr>
      <w:r>
        <w:rPr>
          <w:b/>
        </w:rPr>
        <w:t>Технологии,</w:t>
      </w:r>
      <w:r>
        <w:rPr>
          <w:b/>
          <w:spacing w:val="-3"/>
        </w:rPr>
        <w:t xml:space="preserve"> </w:t>
      </w:r>
      <w:r>
        <w:rPr>
          <w:b/>
        </w:rPr>
        <w:t>профессии</w:t>
      </w:r>
      <w:r>
        <w:rPr>
          <w:b/>
          <w:spacing w:val="-3"/>
        </w:rPr>
        <w:t xml:space="preserve"> </w:t>
      </w:r>
      <w:r>
        <w:rPr>
          <w:b/>
        </w:rPr>
        <w:t>и</w:t>
      </w:r>
      <w:r>
        <w:rPr>
          <w:b/>
          <w:spacing w:val="-2"/>
        </w:rPr>
        <w:t xml:space="preserve"> </w:t>
      </w:r>
      <w:r>
        <w:rPr>
          <w:b/>
        </w:rPr>
        <w:t>производства</w:t>
      </w:r>
      <w:r>
        <w:rPr>
          <w:b/>
          <w:spacing w:val="-5"/>
        </w:rPr>
        <w:t xml:space="preserve"> </w:t>
      </w:r>
      <w:r>
        <w:rPr>
          <w:b/>
        </w:rPr>
        <w:t>(8</w:t>
      </w:r>
      <w:r>
        <w:rPr>
          <w:b/>
          <w:spacing w:val="1"/>
        </w:rPr>
        <w:t xml:space="preserve"> </w:t>
      </w:r>
      <w:r>
        <w:rPr>
          <w:b/>
        </w:rPr>
        <w:t>ч)</w:t>
      </w:r>
    </w:p>
    <w:p>
      <w:pPr>
        <w:pStyle w:val="33"/>
        <w:spacing w:before="4"/>
        <w:ind w:left="0"/>
        <w:jc w:val="left"/>
        <w:rPr>
          <w:b/>
          <w:sz w:val="21"/>
        </w:rPr>
      </w:pPr>
    </w:p>
    <w:p>
      <w:pPr>
        <w:pStyle w:val="33"/>
        <w:tabs>
          <w:tab w:val="left" w:pos="1798"/>
          <w:tab w:val="left" w:pos="1939"/>
          <w:tab w:val="left" w:pos="2999"/>
          <w:tab w:val="left" w:pos="3805"/>
          <w:tab w:val="left" w:pos="4986"/>
          <w:tab w:val="left" w:pos="5297"/>
          <w:tab w:val="left" w:pos="6425"/>
        </w:tabs>
        <w:spacing w:line="249" w:lineRule="auto"/>
        <w:ind w:left="292" w:right="127" w:firstLine="225"/>
        <w:jc w:val="right"/>
      </w:pPr>
      <w:r>
        <w:t>Рукотворный</w:t>
      </w:r>
      <w:r>
        <w:rPr>
          <w:spacing w:val="40"/>
        </w:rPr>
        <w:t xml:space="preserve"> </w:t>
      </w:r>
      <w:r>
        <w:t>мир</w:t>
      </w:r>
      <w:r>
        <w:rPr>
          <w:spacing w:val="-9"/>
        </w:rPr>
        <w:t xml:space="preserve"> </w:t>
      </w:r>
      <w:r>
        <w:t>—</w:t>
      </w:r>
      <w:r>
        <w:rPr>
          <w:spacing w:val="37"/>
        </w:rPr>
        <w:t xml:space="preserve"> </w:t>
      </w:r>
      <w:r>
        <w:t>результат</w:t>
      </w:r>
      <w:r>
        <w:rPr>
          <w:spacing w:val="34"/>
        </w:rPr>
        <w:t xml:space="preserve"> </w:t>
      </w:r>
      <w:r>
        <w:t>труда</w:t>
      </w:r>
      <w:r>
        <w:rPr>
          <w:spacing w:val="38"/>
        </w:rPr>
        <w:t xml:space="preserve"> </w:t>
      </w:r>
      <w:r>
        <w:t>человека.</w:t>
      </w:r>
      <w:r>
        <w:rPr>
          <w:spacing w:val="34"/>
        </w:rPr>
        <w:t xml:space="preserve"> </w:t>
      </w:r>
      <w:r>
        <w:t>Элементарные</w:t>
      </w:r>
      <w:r>
        <w:rPr>
          <w:spacing w:val="-47"/>
        </w:rPr>
        <w:t xml:space="preserve"> </w:t>
      </w:r>
      <w:r>
        <w:t>представления</w:t>
      </w:r>
      <w:r>
        <w:rPr>
          <w:spacing w:val="13"/>
        </w:rPr>
        <w:t xml:space="preserve"> </w:t>
      </w:r>
      <w:r>
        <w:t>об</w:t>
      </w:r>
      <w:r>
        <w:rPr>
          <w:spacing w:val="13"/>
        </w:rPr>
        <w:t xml:space="preserve"> </w:t>
      </w:r>
      <w:r>
        <w:t>основном</w:t>
      </w:r>
      <w:r>
        <w:rPr>
          <w:spacing w:val="20"/>
        </w:rPr>
        <w:t xml:space="preserve"> </w:t>
      </w:r>
      <w:r>
        <w:t>принципе</w:t>
      </w:r>
      <w:r>
        <w:rPr>
          <w:spacing w:val="16"/>
        </w:rPr>
        <w:t xml:space="preserve"> </w:t>
      </w:r>
      <w:r>
        <w:t>создания</w:t>
      </w:r>
      <w:r>
        <w:rPr>
          <w:spacing w:val="10"/>
        </w:rPr>
        <w:t xml:space="preserve"> </w:t>
      </w:r>
      <w:r>
        <w:t>мира</w:t>
      </w:r>
      <w:r>
        <w:rPr>
          <w:spacing w:val="12"/>
        </w:rPr>
        <w:t xml:space="preserve"> </w:t>
      </w:r>
      <w:r>
        <w:t>вещей:</w:t>
      </w:r>
      <w:r>
        <w:rPr>
          <w:spacing w:val="16"/>
        </w:rPr>
        <w:t xml:space="preserve"> </w:t>
      </w:r>
      <w:r>
        <w:t>прочность</w:t>
      </w:r>
      <w:r>
        <w:rPr>
          <w:spacing w:val="-47"/>
        </w:rPr>
        <w:t xml:space="preserve"> </w:t>
      </w:r>
      <w:r>
        <w:t>конструкции,</w:t>
      </w:r>
      <w:r>
        <w:rPr>
          <w:spacing w:val="1"/>
        </w:rPr>
        <w:t xml:space="preserve"> </w:t>
      </w:r>
      <w:r>
        <w:t>удобство</w:t>
      </w:r>
      <w:r>
        <w:rPr>
          <w:spacing w:val="1"/>
        </w:rPr>
        <w:t xml:space="preserve"> </w:t>
      </w:r>
      <w:r>
        <w:t>использования,</w:t>
      </w:r>
      <w:r>
        <w:rPr>
          <w:spacing w:val="1"/>
        </w:rPr>
        <w:t xml:space="preserve"> </w:t>
      </w:r>
      <w:r>
        <w:t>эстетическая</w:t>
      </w:r>
      <w:r>
        <w:rPr>
          <w:spacing w:val="1"/>
        </w:rPr>
        <w:t xml:space="preserve"> </w:t>
      </w:r>
      <w:r>
        <w:t>выразительность.</w:t>
      </w:r>
      <w:r>
        <w:rPr>
          <w:spacing w:val="-47"/>
        </w:rPr>
        <w:t xml:space="preserve"> </w:t>
      </w:r>
      <w:r>
        <w:rPr>
          <w:spacing w:val="-1"/>
        </w:rPr>
        <w:t>Средства</w:t>
      </w:r>
      <w:r>
        <w:rPr>
          <w:spacing w:val="-12"/>
        </w:rPr>
        <w:t xml:space="preserve"> </w:t>
      </w:r>
      <w:r>
        <w:rPr>
          <w:spacing w:val="-1"/>
        </w:rPr>
        <w:t>художественной</w:t>
      </w:r>
      <w:r>
        <w:rPr>
          <w:spacing w:val="-11"/>
        </w:rPr>
        <w:t xml:space="preserve"> </w:t>
      </w:r>
      <w:r>
        <w:rPr>
          <w:spacing w:val="-1"/>
        </w:rPr>
        <w:t>выразительности</w:t>
      </w:r>
      <w:r>
        <w:rPr>
          <w:spacing w:val="-10"/>
        </w:rPr>
        <w:t xml:space="preserve"> </w:t>
      </w:r>
      <w:r>
        <w:rPr>
          <w:spacing w:val="-1"/>
        </w:rPr>
        <w:t>(композиция,</w:t>
      </w:r>
      <w:r>
        <w:rPr>
          <w:spacing w:val="-11"/>
        </w:rPr>
        <w:t xml:space="preserve"> </w:t>
      </w:r>
      <w:r>
        <w:t>цвет,</w:t>
      </w:r>
      <w:r>
        <w:rPr>
          <w:spacing w:val="-10"/>
        </w:rPr>
        <w:t xml:space="preserve"> </w:t>
      </w:r>
      <w:r>
        <w:t>тон</w:t>
      </w:r>
      <w:r>
        <w:rPr>
          <w:spacing w:val="-11"/>
        </w:rPr>
        <w:t xml:space="preserve"> </w:t>
      </w:r>
      <w:r>
        <w:t>и</w:t>
      </w:r>
      <w:r>
        <w:rPr>
          <w:spacing w:val="-11"/>
        </w:rPr>
        <w:t xml:space="preserve"> </w:t>
      </w:r>
      <w:r>
        <w:t>др.).</w:t>
      </w:r>
      <w:r>
        <w:rPr>
          <w:spacing w:val="-47"/>
        </w:rPr>
        <w:t xml:space="preserve"> </w:t>
      </w:r>
      <w:r>
        <w:rPr>
          <w:spacing w:val="-1"/>
        </w:rPr>
        <w:t>Изготовление</w:t>
      </w:r>
      <w:r>
        <w:rPr>
          <w:spacing w:val="-7"/>
        </w:rPr>
        <w:t xml:space="preserve"> </w:t>
      </w:r>
      <w:r>
        <w:rPr>
          <w:spacing w:val="-1"/>
        </w:rPr>
        <w:t>изделий</w:t>
      </w:r>
      <w:r>
        <w:rPr>
          <w:spacing w:val="-5"/>
        </w:rPr>
        <w:t xml:space="preserve"> </w:t>
      </w:r>
      <w:r>
        <w:rPr>
          <w:spacing w:val="-1"/>
        </w:rPr>
        <w:t>с</w:t>
      </w:r>
      <w:r>
        <w:rPr>
          <w:spacing w:val="-11"/>
        </w:rPr>
        <w:t xml:space="preserve"> </w:t>
      </w:r>
      <w:r>
        <w:rPr>
          <w:spacing w:val="-1"/>
        </w:rPr>
        <w:t>учётом данного</w:t>
      </w:r>
      <w:r>
        <w:rPr>
          <w:spacing w:val="-9"/>
        </w:rPr>
        <w:t xml:space="preserve"> </w:t>
      </w:r>
      <w:r>
        <w:rPr>
          <w:spacing w:val="-1"/>
        </w:rPr>
        <w:t>принципа.</w:t>
      </w:r>
      <w:r>
        <w:rPr>
          <w:spacing w:val="-5"/>
        </w:rPr>
        <w:t xml:space="preserve"> </w:t>
      </w:r>
      <w:r>
        <w:t>Общее</w:t>
      </w:r>
      <w:r>
        <w:rPr>
          <w:spacing w:val="-6"/>
        </w:rPr>
        <w:t xml:space="preserve"> </w:t>
      </w:r>
      <w:r>
        <w:t>представление</w:t>
      </w:r>
      <w:r>
        <w:rPr>
          <w:spacing w:val="-47"/>
        </w:rPr>
        <w:t xml:space="preserve"> </w:t>
      </w:r>
      <w:r>
        <w:t>о</w:t>
      </w:r>
      <w:r>
        <w:rPr>
          <w:spacing w:val="19"/>
        </w:rPr>
        <w:t xml:space="preserve"> </w:t>
      </w:r>
      <w:r>
        <w:t>технологическом</w:t>
      </w:r>
      <w:r>
        <w:rPr>
          <w:spacing w:val="25"/>
        </w:rPr>
        <w:t xml:space="preserve"> </w:t>
      </w:r>
      <w:r>
        <w:t>процессе:</w:t>
      </w:r>
      <w:r>
        <w:rPr>
          <w:spacing w:val="24"/>
        </w:rPr>
        <w:t xml:space="preserve"> </w:t>
      </w:r>
      <w:r>
        <w:t>анализ</w:t>
      </w:r>
      <w:r>
        <w:rPr>
          <w:spacing w:val="21"/>
        </w:rPr>
        <w:t xml:space="preserve"> </w:t>
      </w:r>
      <w:r>
        <w:t>устройства</w:t>
      </w:r>
      <w:r>
        <w:rPr>
          <w:spacing w:val="24"/>
        </w:rPr>
        <w:t xml:space="preserve"> </w:t>
      </w:r>
      <w:r>
        <w:t>и</w:t>
      </w:r>
      <w:r>
        <w:rPr>
          <w:spacing w:val="18"/>
        </w:rPr>
        <w:t xml:space="preserve"> </w:t>
      </w:r>
      <w:r>
        <w:t>назначения</w:t>
      </w:r>
      <w:r>
        <w:rPr>
          <w:spacing w:val="22"/>
        </w:rPr>
        <w:t xml:space="preserve"> </w:t>
      </w:r>
      <w:r>
        <w:t>изделия;</w:t>
      </w:r>
      <w:r>
        <w:rPr>
          <w:spacing w:val="-47"/>
        </w:rPr>
        <w:t xml:space="preserve"> </w:t>
      </w:r>
      <w:r>
        <w:t>выстраивание</w:t>
      </w:r>
      <w:r>
        <w:tab/>
      </w:r>
      <w:r>
        <w:t>последовательности</w:t>
      </w:r>
      <w:r>
        <w:tab/>
      </w:r>
      <w:r>
        <w:t>практических</w:t>
      </w:r>
      <w:r>
        <w:tab/>
      </w:r>
      <w:r>
        <w:t>действий</w:t>
      </w:r>
      <w:r>
        <w:tab/>
      </w:r>
      <w:r>
        <w:t>и</w:t>
      </w:r>
      <w:r>
        <w:rPr>
          <w:spacing w:val="-47"/>
        </w:rPr>
        <w:t xml:space="preserve"> </w:t>
      </w:r>
      <w:r>
        <w:t>технологических</w:t>
      </w:r>
      <w:r>
        <w:tab/>
      </w:r>
      <w:r>
        <w:tab/>
      </w:r>
      <w:r>
        <w:t>операций;</w:t>
      </w:r>
      <w:r>
        <w:tab/>
      </w:r>
      <w:r>
        <w:t>подбор</w:t>
      </w:r>
      <w:r>
        <w:tab/>
      </w:r>
      <w:r>
        <w:t>материалов</w:t>
      </w:r>
      <w:r>
        <w:tab/>
      </w:r>
      <w:r>
        <w:t>и</w:t>
      </w:r>
      <w:r>
        <w:tab/>
      </w:r>
      <w:r>
        <w:rPr>
          <w:spacing w:val="-1"/>
        </w:rPr>
        <w:t>инструментов;</w:t>
      </w:r>
      <w:r>
        <w:rPr>
          <w:spacing w:val="-47"/>
        </w:rPr>
        <w:t xml:space="preserve"> </w:t>
      </w:r>
      <w:r>
        <w:t>экономная</w:t>
      </w:r>
      <w:r>
        <w:rPr>
          <w:spacing w:val="-2"/>
        </w:rPr>
        <w:t xml:space="preserve"> </w:t>
      </w:r>
      <w:r>
        <w:t>разметка;</w:t>
      </w:r>
      <w:r>
        <w:rPr>
          <w:spacing w:val="1"/>
        </w:rPr>
        <w:t xml:space="preserve"> </w:t>
      </w:r>
      <w:r>
        <w:t>обработка</w:t>
      </w:r>
      <w:r>
        <w:rPr>
          <w:spacing w:val="2"/>
        </w:rPr>
        <w:t xml:space="preserve"> </w:t>
      </w:r>
      <w:r>
        <w:t>с</w:t>
      </w:r>
      <w:r>
        <w:rPr>
          <w:spacing w:val="-2"/>
        </w:rPr>
        <w:t xml:space="preserve"> </w:t>
      </w:r>
      <w:r>
        <w:t>целью</w:t>
      </w:r>
      <w:r>
        <w:rPr>
          <w:spacing w:val="-2"/>
        </w:rPr>
        <w:t xml:space="preserve"> </w:t>
      </w:r>
      <w:r>
        <w:t>получения</w:t>
      </w:r>
      <w:r>
        <w:rPr>
          <w:spacing w:val="2"/>
        </w:rPr>
        <w:t xml:space="preserve"> </w:t>
      </w:r>
      <w:r>
        <w:t>(выделения)</w:t>
      </w:r>
      <w:r>
        <w:rPr>
          <w:spacing w:val="5"/>
        </w:rPr>
        <w:t xml:space="preserve"> </w:t>
      </w:r>
      <w:r>
        <w:t>деталей,</w:t>
      </w:r>
      <w:r>
        <w:rPr>
          <w:spacing w:val="-47"/>
        </w:rPr>
        <w:t xml:space="preserve"> </w:t>
      </w:r>
      <w:r>
        <w:t>сборка,</w:t>
      </w:r>
      <w:r>
        <w:rPr>
          <w:spacing w:val="1"/>
        </w:rPr>
        <w:t xml:space="preserve"> </w:t>
      </w:r>
      <w:r>
        <w:t>отделка</w:t>
      </w:r>
      <w:r>
        <w:rPr>
          <w:spacing w:val="1"/>
        </w:rPr>
        <w:t xml:space="preserve"> </w:t>
      </w:r>
      <w:r>
        <w:t>изделия;</w:t>
      </w:r>
      <w:r>
        <w:rPr>
          <w:spacing w:val="1"/>
        </w:rPr>
        <w:t xml:space="preserve"> </w:t>
      </w:r>
      <w:r>
        <w:t>проверка</w:t>
      </w:r>
      <w:r>
        <w:rPr>
          <w:spacing w:val="1"/>
        </w:rPr>
        <w:t xml:space="preserve"> </w:t>
      </w:r>
      <w:r>
        <w:t>изделия</w:t>
      </w:r>
      <w:r>
        <w:rPr>
          <w:spacing w:val="1"/>
        </w:rPr>
        <w:t xml:space="preserve"> </w:t>
      </w:r>
      <w:r>
        <w:t>в</w:t>
      </w:r>
      <w:r>
        <w:rPr>
          <w:spacing w:val="1"/>
        </w:rPr>
        <w:t xml:space="preserve"> </w:t>
      </w:r>
      <w:r>
        <w:t>действии,</w:t>
      </w:r>
      <w:r>
        <w:rPr>
          <w:spacing w:val="1"/>
        </w:rPr>
        <w:t xml:space="preserve"> </w:t>
      </w:r>
      <w:r>
        <w:t>внесение</w:t>
      </w:r>
      <w:r>
        <w:rPr>
          <w:spacing w:val="-47"/>
        </w:rPr>
        <w:t xml:space="preserve"> </w:t>
      </w:r>
      <w:r>
        <w:t>необходимых</w:t>
      </w:r>
      <w:r>
        <w:rPr>
          <w:spacing w:val="1"/>
        </w:rPr>
        <w:t xml:space="preserve"> </w:t>
      </w:r>
      <w:r>
        <w:t>дополнений</w:t>
      </w:r>
      <w:r>
        <w:rPr>
          <w:spacing w:val="1"/>
        </w:rPr>
        <w:t xml:space="preserve"> </w:t>
      </w:r>
      <w:r>
        <w:t>и</w:t>
      </w:r>
      <w:r>
        <w:rPr>
          <w:spacing w:val="1"/>
        </w:rPr>
        <w:t xml:space="preserve"> </w:t>
      </w:r>
      <w:r>
        <w:t>изменений.</w:t>
      </w:r>
      <w:r>
        <w:rPr>
          <w:spacing w:val="1"/>
        </w:rPr>
        <w:t xml:space="preserve"> </w:t>
      </w:r>
      <w:r>
        <w:t>Изготовление</w:t>
      </w:r>
      <w:r>
        <w:rPr>
          <w:spacing w:val="1"/>
        </w:rPr>
        <w:t xml:space="preserve"> </w:t>
      </w:r>
      <w:r>
        <w:t>изделий</w:t>
      </w:r>
      <w:r>
        <w:rPr>
          <w:spacing w:val="1"/>
        </w:rPr>
        <w:t xml:space="preserve"> </w:t>
      </w:r>
      <w:r>
        <w:t>из</w:t>
      </w:r>
      <w:r>
        <w:rPr>
          <w:spacing w:val="-47"/>
        </w:rPr>
        <w:t xml:space="preserve"> </w:t>
      </w:r>
      <w:r>
        <w:rPr>
          <w:spacing w:val="-2"/>
        </w:rPr>
        <w:t>различных</w:t>
      </w:r>
      <w:r>
        <w:rPr>
          <w:spacing w:val="-11"/>
        </w:rPr>
        <w:t xml:space="preserve"> </w:t>
      </w:r>
      <w:r>
        <w:rPr>
          <w:spacing w:val="-2"/>
        </w:rPr>
        <w:t>материалов</w:t>
      </w:r>
      <w:r>
        <w:rPr>
          <w:spacing w:val="-10"/>
        </w:rPr>
        <w:t xml:space="preserve"> </w:t>
      </w:r>
      <w:r>
        <w:rPr>
          <w:spacing w:val="-2"/>
        </w:rPr>
        <w:t>с</w:t>
      </w:r>
      <w:r>
        <w:rPr>
          <w:spacing w:val="-9"/>
        </w:rPr>
        <w:t xml:space="preserve"> </w:t>
      </w:r>
      <w:r>
        <w:rPr>
          <w:spacing w:val="-2"/>
        </w:rPr>
        <w:t>соблюдением</w:t>
      </w:r>
      <w:r>
        <w:rPr>
          <w:spacing w:val="-9"/>
        </w:rPr>
        <w:t xml:space="preserve"> </w:t>
      </w:r>
      <w:r>
        <w:rPr>
          <w:spacing w:val="-1"/>
        </w:rPr>
        <w:t>этапов</w:t>
      </w:r>
      <w:r>
        <w:rPr>
          <w:spacing w:val="-6"/>
        </w:rPr>
        <w:t xml:space="preserve"> </w:t>
      </w:r>
      <w:r>
        <w:rPr>
          <w:spacing w:val="-1"/>
        </w:rPr>
        <w:t>технологического</w:t>
      </w:r>
      <w:r>
        <w:rPr>
          <w:spacing w:val="-11"/>
        </w:rPr>
        <w:t xml:space="preserve"> </w:t>
      </w:r>
      <w:r>
        <w:rPr>
          <w:spacing w:val="-1"/>
        </w:rPr>
        <w:t>процесса.</w:t>
      </w:r>
      <w:r>
        <w:rPr>
          <w:spacing w:val="-47"/>
        </w:rPr>
        <w:t xml:space="preserve"> </w:t>
      </w:r>
      <w:r>
        <w:t>Традиции</w:t>
      </w:r>
      <w:r>
        <w:rPr>
          <w:spacing w:val="18"/>
        </w:rPr>
        <w:t xml:space="preserve"> </w:t>
      </w:r>
      <w:r>
        <w:t>и</w:t>
      </w:r>
      <w:r>
        <w:rPr>
          <w:spacing w:val="18"/>
        </w:rPr>
        <w:t xml:space="preserve"> </w:t>
      </w:r>
      <w:r>
        <w:t>современность.</w:t>
      </w:r>
      <w:r>
        <w:rPr>
          <w:spacing w:val="22"/>
        </w:rPr>
        <w:t xml:space="preserve"> </w:t>
      </w:r>
      <w:r>
        <w:t>Новая</w:t>
      </w:r>
      <w:r>
        <w:rPr>
          <w:spacing w:val="18"/>
        </w:rPr>
        <w:t xml:space="preserve"> </w:t>
      </w:r>
      <w:r>
        <w:t>жизнь</w:t>
      </w:r>
      <w:r>
        <w:rPr>
          <w:spacing w:val="19"/>
        </w:rPr>
        <w:t xml:space="preserve"> </w:t>
      </w:r>
      <w:r>
        <w:t>древних</w:t>
      </w:r>
      <w:r>
        <w:rPr>
          <w:spacing w:val="20"/>
        </w:rPr>
        <w:t xml:space="preserve"> </w:t>
      </w:r>
      <w:r>
        <w:t>профессий.</w:t>
      </w:r>
    </w:p>
    <w:p>
      <w:pPr>
        <w:pStyle w:val="33"/>
        <w:spacing w:before="12" w:line="249" w:lineRule="auto"/>
        <w:ind w:left="292" w:right="132"/>
      </w:pPr>
      <w:r>
        <w:t>Совершенствование</w:t>
      </w:r>
      <w:r>
        <w:rPr>
          <w:spacing w:val="1"/>
        </w:rPr>
        <w:t xml:space="preserve"> </w:t>
      </w:r>
      <w:r>
        <w:t>их</w:t>
      </w:r>
      <w:r>
        <w:rPr>
          <w:spacing w:val="1"/>
        </w:rPr>
        <w:t xml:space="preserve"> </w:t>
      </w:r>
      <w:r>
        <w:t>технологических</w:t>
      </w:r>
      <w:r>
        <w:rPr>
          <w:spacing w:val="1"/>
        </w:rPr>
        <w:t xml:space="preserve"> </w:t>
      </w:r>
      <w:r>
        <w:t>процессов.</w:t>
      </w:r>
      <w:r>
        <w:rPr>
          <w:spacing w:val="1"/>
        </w:rPr>
        <w:t xml:space="preserve"> </w:t>
      </w:r>
      <w:r>
        <w:t>Мастера</w:t>
      </w:r>
      <w:r>
        <w:rPr>
          <w:spacing w:val="1"/>
        </w:rPr>
        <w:t xml:space="preserve"> </w:t>
      </w:r>
      <w:r>
        <w:t>и</w:t>
      </w:r>
      <w:r>
        <w:rPr>
          <w:spacing w:val="1"/>
        </w:rPr>
        <w:t xml:space="preserve"> </w:t>
      </w:r>
      <w:r>
        <w:t>их</w:t>
      </w:r>
      <w:r>
        <w:rPr>
          <w:spacing w:val="1"/>
        </w:rPr>
        <w:t xml:space="preserve"> </w:t>
      </w:r>
      <w:r>
        <w:t>профессии;</w:t>
      </w:r>
      <w:r>
        <w:rPr>
          <w:spacing w:val="3"/>
        </w:rPr>
        <w:t xml:space="preserve"> </w:t>
      </w:r>
      <w:r>
        <w:t>правила</w:t>
      </w:r>
      <w:r>
        <w:rPr>
          <w:spacing w:val="-2"/>
        </w:rPr>
        <w:t xml:space="preserve"> </w:t>
      </w:r>
      <w:r>
        <w:t>мастера. Культурные</w:t>
      </w:r>
      <w:r>
        <w:rPr>
          <w:spacing w:val="-2"/>
        </w:rPr>
        <w:t xml:space="preserve"> </w:t>
      </w:r>
      <w:r>
        <w:t>традиции.</w:t>
      </w:r>
    </w:p>
    <w:p>
      <w:pPr>
        <w:pStyle w:val="33"/>
        <w:spacing w:before="2" w:line="249" w:lineRule="auto"/>
        <w:ind w:left="292" w:right="139" w:firstLine="225"/>
      </w:pPr>
      <w:r>
        <w:t>Элементарная</w:t>
      </w:r>
      <w:r>
        <w:rPr>
          <w:spacing w:val="1"/>
        </w:rPr>
        <w:t xml:space="preserve"> </w:t>
      </w:r>
      <w:r>
        <w:t>творческая</w:t>
      </w:r>
      <w:r>
        <w:rPr>
          <w:spacing w:val="1"/>
        </w:rPr>
        <w:t xml:space="preserve"> </w:t>
      </w:r>
      <w:r>
        <w:t>и</w:t>
      </w:r>
      <w:r>
        <w:rPr>
          <w:spacing w:val="1"/>
        </w:rPr>
        <w:t xml:space="preserve"> </w:t>
      </w:r>
      <w:r>
        <w:t>проектная</w:t>
      </w:r>
      <w:r>
        <w:rPr>
          <w:spacing w:val="1"/>
        </w:rPr>
        <w:t xml:space="preserve"> </w:t>
      </w:r>
      <w:r>
        <w:t>деятельность</w:t>
      </w:r>
      <w:r>
        <w:rPr>
          <w:spacing w:val="1"/>
        </w:rPr>
        <w:t xml:space="preserve"> </w:t>
      </w:r>
      <w:r>
        <w:t>(создание</w:t>
      </w:r>
      <w:r>
        <w:rPr>
          <w:spacing w:val="1"/>
        </w:rPr>
        <w:t xml:space="preserve"> </w:t>
      </w:r>
      <w:r>
        <w:t>замысла,</w:t>
      </w:r>
      <w:r>
        <w:rPr>
          <w:spacing w:val="1"/>
        </w:rPr>
        <w:t xml:space="preserve"> </w:t>
      </w:r>
      <w:r>
        <w:t>его</w:t>
      </w:r>
      <w:r>
        <w:rPr>
          <w:spacing w:val="1"/>
        </w:rPr>
        <w:t xml:space="preserve"> </w:t>
      </w:r>
      <w:r>
        <w:t>детализация</w:t>
      </w:r>
      <w:r>
        <w:rPr>
          <w:spacing w:val="1"/>
        </w:rPr>
        <w:t xml:space="preserve"> </w:t>
      </w:r>
      <w:r>
        <w:t>и</w:t>
      </w:r>
      <w:r>
        <w:rPr>
          <w:spacing w:val="1"/>
        </w:rPr>
        <w:t xml:space="preserve"> </w:t>
      </w:r>
      <w:r>
        <w:t>воплощение).</w:t>
      </w:r>
      <w:r>
        <w:rPr>
          <w:spacing w:val="1"/>
        </w:rPr>
        <w:t xml:space="preserve"> </w:t>
      </w:r>
      <w:r>
        <w:t>Несложные</w:t>
      </w:r>
      <w:r>
        <w:rPr>
          <w:spacing w:val="1"/>
        </w:rPr>
        <w:t xml:space="preserve"> </w:t>
      </w:r>
      <w:r>
        <w:t>коллективные,</w:t>
      </w:r>
      <w:r>
        <w:rPr>
          <w:spacing w:val="1"/>
        </w:rPr>
        <w:t xml:space="preserve"> </w:t>
      </w:r>
      <w:r>
        <w:t>групповые</w:t>
      </w:r>
      <w:r>
        <w:rPr>
          <w:spacing w:val="-1"/>
        </w:rPr>
        <w:t xml:space="preserve"> </w:t>
      </w:r>
      <w:r>
        <w:t>проекты.</w:t>
      </w:r>
    </w:p>
    <w:p>
      <w:pPr>
        <w:spacing w:line="249" w:lineRule="auto"/>
        <w:sectPr>
          <w:pgSz w:w="7830" w:h="12020"/>
          <w:pgMar w:top="660" w:right="660" w:bottom="720" w:left="500" w:header="0" w:footer="532" w:gutter="0"/>
          <w:cols w:space="720" w:num="1"/>
        </w:sectPr>
      </w:pPr>
    </w:p>
    <w:p>
      <w:pPr>
        <w:pStyle w:val="61"/>
        <w:numPr>
          <w:ilvl w:val="0"/>
          <w:numId w:val="140"/>
        </w:numPr>
        <w:tabs>
          <w:tab w:val="left" w:pos="514"/>
        </w:tabs>
        <w:spacing w:before="61"/>
        <w:ind w:hanging="222"/>
      </w:pPr>
      <w:r>
        <w:t>Технологии ручной</w:t>
      </w:r>
      <w:r>
        <w:rPr>
          <w:spacing w:val="-4"/>
        </w:rPr>
        <w:t xml:space="preserve"> </w:t>
      </w:r>
      <w:r>
        <w:t>обработки</w:t>
      </w:r>
      <w:r>
        <w:rPr>
          <w:spacing w:val="1"/>
        </w:rPr>
        <w:t xml:space="preserve"> </w:t>
      </w:r>
      <w:r>
        <w:t>материалов</w:t>
      </w:r>
      <w:r>
        <w:rPr>
          <w:spacing w:val="-1"/>
        </w:rPr>
        <w:t xml:space="preserve"> </w:t>
      </w:r>
      <w:r>
        <w:t>(14</w:t>
      </w:r>
      <w:r>
        <w:rPr>
          <w:spacing w:val="-6"/>
        </w:rPr>
        <w:t xml:space="preserve"> </w:t>
      </w:r>
      <w:r>
        <w:t>ч)</w:t>
      </w:r>
    </w:p>
    <w:p>
      <w:pPr>
        <w:pStyle w:val="33"/>
        <w:spacing w:before="11"/>
        <w:ind w:left="0"/>
        <w:jc w:val="left"/>
        <w:rPr>
          <w:b/>
        </w:rPr>
      </w:pPr>
    </w:p>
    <w:p>
      <w:pPr>
        <w:pStyle w:val="33"/>
        <w:spacing w:line="249" w:lineRule="auto"/>
        <w:ind w:left="292" w:right="138" w:firstLine="225"/>
      </w:pPr>
      <w:r>
        <w:t>Многообразие материалов, их свойств и их практическое применение</w:t>
      </w:r>
      <w:r>
        <w:rPr>
          <w:spacing w:val="-47"/>
        </w:rPr>
        <w:t xml:space="preserve"> </w:t>
      </w:r>
      <w:r>
        <w:t>в</w:t>
      </w:r>
      <w:r>
        <w:rPr>
          <w:spacing w:val="1"/>
        </w:rPr>
        <w:t xml:space="preserve"> </w:t>
      </w:r>
      <w:r>
        <w:t>жизни.</w:t>
      </w:r>
      <w:r>
        <w:rPr>
          <w:spacing w:val="1"/>
        </w:rPr>
        <w:t xml:space="preserve"> </w:t>
      </w:r>
      <w:r>
        <w:t>Исследование</w:t>
      </w:r>
      <w:r>
        <w:rPr>
          <w:spacing w:val="1"/>
        </w:rPr>
        <w:t xml:space="preserve"> </w:t>
      </w:r>
      <w:r>
        <w:t>и</w:t>
      </w:r>
      <w:r>
        <w:rPr>
          <w:spacing w:val="1"/>
        </w:rPr>
        <w:t xml:space="preserve"> </w:t>
      </w:r>
      <w:r>
        <w:t>сравнение</w:t>
      </w:r>
      <w:r>
        <w:rPr>
          <w:spacing w:val="1"/>
        </w:rPr>
        <w:t xml:space="preserve"> </w:t>
      </w:r>
      <w:r>
        <w:t>элементарных</w:t>
      </w:r>
      <w:r>
        <w:rPr>
          <w:spacing w:val="1"/>
        </w:rPr>
        <w:t xml:space="preserve"> </w:t>
      </w:r>
      <w:r>
        <w:t>физических,</w:t>
      </w:r>
      <w:r>
        <w:rPr>
          <w:spacing w:val="1"/>
        </w:rPr>
        <w:t xml:space="preserve"> </w:t>
      </w:r>
      <w:r>
        <w:t>механических</w:t>
      </w:r>
      <w:r>
        <w:rPr>
          <w:spacing w:val="-5"/>
        </w:rPr>
        <w:t xml:space="preserve"> </w:t>
      </w:r>
      <w:r>
        <w:t>и</w:t>
      </w:r>
      <w:r>
        <w:rPr>
          <w:spacing w:val="-6"/>
        </w:rPr>
        <w:t xml:space="preserve"> </w:t>
      </w:r>
      <w:r>
        <w:t>технологических</w:t>
      </w:r>
      <w:r>
        <w:rPr>
          <w:spacing w:val="-4"/>
        </w:rPr>
        <w:t xml:space="preserve"> </w:t>
      </w:r>
      <w:r>
        <w:t>свойств</w:t>
      </w:r>
      <w:r>
        <w:rPr>
          <w:spacing w:val="-4"/>
        </w:rPr>
        <w:t xml:space="preserve"> </w:t>
      </w:r>
      <w:r>
        <w:t>различных</w:t>
      </w:r>
      <w:r>
        <w:rPr>
          <w:spacing w:val="-8"/>
        </w:rPr>
        <w:t xml:space="preserve"> </w:t>
      </w:r>
      <w:r>
        <w:t>материалов.</w:t>
      </w:r>
      <w:r>
        <w:rPr>
          <w:spacing w:val="-3"/>
        </w:rPr>
        <w:t xml:space="preserve"> </w:t>
      </w:r>
      <w:r>
        <w:t>Выбор</w:t>
      </w:r>
      <w:r>
        <w:rPr>
          <w:spacing w:val="-48"/>
        </w:rPr>
        <w:t xml:space="preserve"> </w:t>
      </w:r>
      <w:r>
        <w:t>материалов</w:t>
      </w:r>
      <w:r>
        <w:rPr>
          <w:spacing w:val="1"/>
        </w:rPr>
        <w:t xml:space="preserve"> </w:t>
      </w:r>
      <w:r>
        <w:t>по</w:t>
      </w:r>
      <w:r>
        <w:rPr>
          <w:spacing w:val="1"/>
        </w:rPr>
        <w:t xml:space="preserve"> </w:t>
      </w:r>
      <w:r>
        <w:t>их</w:t>
      </w:r>
      <w:r>
        <w:rPr>
          <w:spacing w:val="1"/>
        </w:rPr>
        <w:t xml:space="preserve"> </w:t>
      </w:r>
      <w:r>
        <w:t>декоративно-художественным</w:t>
      </w:r>
      <w:r>
        <w:rPr>
          <w:spacing w:val="1"/>
        </w:rPr>
        <w:t xml:space="preserve"> </w:t>
      </w:r>
      <w:r>
        <w:t>и</w:t>
      </w:r>
      <w:r>
        <w:rPr>
          <w:spacing w:val="1"/>
        </w:rPr>
        <w:t xml:space="preserve"> </w:t>
      </w:r>
      <w:r>
        <w:t>конструктивным</w:t>
      </w:r>
      <w:r>
        <w:rPr>
          <w:spacing w:val="1"/>
        </w:rPr>
        <w:t xml:space="preserve"> </w:t>
      </w:r>
      <w:r>
        <w:t>свойствам.</w:t>
      </w:r>
    </w:p>
    <w:p>
      <w:pPr>
        <w:pStyle w:val="33"/>
        <w:spacing w:before="5" w:line="249" w:lineRule="auto"/>
        <w:ind w:left="292" w:right="134" w:firstLine="225"/>
      </w:pPr>
      <w:r>
        <w:t>Называние</w:t>
      </w:r>
      <w:r>
        <w:rPr>
          <w:spacing w:val="1"/>
        </w:rPr>
        <w:t xml:space="preserve"> </w:t>
      </w:r>
      <w:r>
        <w:t>и</w:t>
      </w:r>
      <w:r>
        <w:rPr>
          <w:spacing w:val="1"/>
        </w:rPr>
        <w:t xml:space="preserve"> </w:t>
      </w:r>
      <w:r>
        <w:t>выполнение</w:t>
      </w:r>
      <w:r>
        <w:rPr>
          <w:spacing w:val="1"/>
        </w:rPr>
        <w:t xml:space="preserve"> </w:t>
      </w:r>
      <w:r>
        <w:t>основных</w:t>
      </w:r>
      <w:r>
        <w:rPr>
          <w:spacing w:val="1"/>
        </w:rPr>
        <w:t xml:space="preserve"> </w:t>
      </w:r>
      <w:r>
        <w:t>технологических</w:t>
      </w:r>
      <w:r>
        <w:rPr>
          <w:spacing w:val="1"/>
        </w:rPr>
        <w:t xml:space="preserve"> </w:t>
      </w:r>
      <w:r>
        <w:t>операций</w:t>
      </w:r>
      <w:r>
        <w:rPr>
          <w:spacing w:val="1"/>
        </w:rPr>
        <w:t xml:space="preserve"> </w:t>
      </w:r>
      <w:r>
        <w:t>ручной</w:t>
      </w:r>
      <w:r>
        <w:rPr>
          <w:spacing w:val="1"/>
        </w:rPr>
        <w:t xml:space="preserve"> </w:t>
      </w:r>
      <w:r>
        <w:t>обработки</w:t>
      </w:r>
      <w:r>
        <w:rPr>
          <w:spacing w:val="1"/>
        </w:rPr>
        <w:t xml:space="preserve"> </w:t>
      </w:r>
      <w:r>
        <w:t>материалов</w:t>
      </w:r>
      <w:r>
        <w:rPr>
          <w:spacing w:val="1"/>
        </w:rPr>
        <w:t xml:space="preserve"> </w:t>
      </w:r>
      <w:r>
        <w:t>в</w:t>
      </w:r>
      <w:r>
        <w:rPr>
          <w:spacing w:val="1"/>
        </w:rPr>
        <w:t xml:space="preserve"> </w:t>
      </w:r>
      <w:r>
        <w:t>процессе</w:t>
      </w:r>
      <w:r>
        <w:rPr>
          <w:spacing w:val="1"/>
        </w:rPr>
        <w:t xml:space="preserve"> </w:t>
      </w:r>
      <w:r>
        <w:t>изготовления</w:t>
      </w:r>
      <w:r>
        <w:rPr>
          <w:spacing w:val="1"/>
        </w:rPr>
        <w:t xml:space="preserve"> </w:t>
      </w:r>
      <w:r>
        <w:t>изделия:</w:t>
      </w:r>
      <w:r>
        <w:rPr>
          <w:spacing w:val="1"/>
        </w:rPr>
        <w:t xml:space="preserve"> </w:t>
      </w:r>
      <w:r>
        <w:t>разметка</w:t>
      </w:r>
      <w:r>
        <w:rPr>
          <w:spacing w:val="1"/>
        </w:rPr>
        <w:t xml:space="preserve"> </w:t>
      </w:r>
      <w:r>
        <w:t>деталей</w:t>
      </w:r>
      <w:r>
        <w:rPr>
          <w:spacing w:val="1"/>
        </w:rPr>
        <w:t xml:space="preserve"> </w:t>
      </w:r>
      <w:r>
        <w:t>(с</w:t>
      </w:r>
      <w:r>
        <w:rPr>
          <w:spacing w:val="1"/>
        </w:rPr>
        <w:t xml:space="preserve"> </w:t>
      </w:r>
      <w:r>
        <w:t>помощью</w:t>
      </w:r>
      <w:r>
        <w:rPr>
          <w:spacing w:val="1"/>
        </w:rPr>
        <w:t xml:space="preserve"> </w:t>
      </w:r>
      <w:r>
        <w:t>линейки</w:t>
      </w:r>
      <w:r>
        <w:rPr>
          <w:spacing w:val="1"/>
        </w:rPr>
        <w:t xml:space="preserve"> </w:t>
      </w:r>
      <w:r>
        <w:t>(угольника,</w:t>
      </w:r>
      <w:r>
        <w:rPr>
          <w:spacing w:val="1"/>
        </w:rPr>
        <w:t xml:space="preserve"> </w:t>
      </w:r>
      <w:r>
        <w:t>циркуля),</w:t>
      </w:r>
      <w:r>
        <w:rPr>
          <w:spacing w:val="1"/>
        </w:rPr>
        <w:t xml:space="preserve"> </w:t>
      </w:r>
      <w:r>
        <w:t>формообразование деталей (сгибание, складывание тонкого картона и</w:t>
      </w:r>
      <w:r>
        <w:rPr>
          <w:spacing w:val="1"/>
        </w:rPr>
        <w:t xml:space="preserve"> </w:t>
      </w:r>
      <w:r>
        <w:t>плотных видов бумаги и др.), сборка изделия (сшивание). Подвижное</w:t>
      </w:r>
      <w:r>
        <w:rPr>
          <w:spacing w:val="1"/>
        </w:rPr>
        <w:t xml:space="preserve"> </w:t>
      </w:r>
      <w:r>
        <w:t>соединение деталей изделия. Использование соответствующих способов</w:t>
      </w:r>
      <w:r>
        <w:rPr>
          <w:spacing w:val="-47"/>
        </w:rPr>
        <w:t xml:space="preserve"> </w:t>
      </w:r>
      <w:r>
        <w:t>обработки</w:t>
      </w:r>
      <w:r>
        <w:rPr>
          <w:spacing w:val="-3"/>
        </w:rPr>
        <w:t xml:space="preserve"> </w:t>
      </w:r>
      <w:r>
        <w:t>материалов</w:t>
      </w:r>
      <w:r>
        <w:rPr>
          <w:spacing w:val="1"/>
        </w:rPr>
        <w:t xml:space="preserve"> </w:t>
      </w:r>
      <w:r>
        <w:t>в</w:t>
      </w:r>
      <w:r>
        <w:rPr>
          <w:spacing w:val="-4"/>
        </w:rPr>
        <w:t xml:space="preserve"> </w:t>
      </w:r>
      <w:r>
        <w:t>зависимости</w:t>
      </w:r>
      <w:r>
        <w:rPr>
          <w:spacing w:val="3"/>
        </w:rPr>
        <w:t xml:space="preserve"> </w:t>
      </w:r>
      <w:r>
        <w:t>от</w:t>
      </w:r>
      <w:r>
        <w:rPr>
          <w:spacing w:val="-2"/>
        </w:rPr>
        <w:t xml:space="preserve"> </w:t>
      </w:r>
      <w:r>
        <w:t>вида</w:t>
      </w:r>
      <w:r>
        <w:rPr>
          <w:spacing w:val="2"/>
        </w:rPr>
        <w:t xml:space="preserve"> </w:t>
      </w:r>
      <w:r>
        <w:t>и</w:t>
      </w:r>
      <w:r>
        <w:rPr>
          <w:spacing w:val="-2"/>
        </w:rPr>
        <w:t xml:space="preserve"> </w:t>
      </w:r>
      <w:r>
        <w:t>назначения</w:t>
      </w:r>
      <w:r>
        <w:rPr>
          <w:spacing w:val="-1"/>
        </w:rPr>
        <w:t xml:space="preserve"> </w:t>
      </w:r>
      <w:r>
        <w:t>изделия.</w:t>
      </w:r>
    </w:p>
    <w:p>
      <w:pPr>
        <w:pStyle w:val="33"/>
        <w:spacing w:before="6" w:line="249" w:lineRule="auto"/>
        <w:ind w:left="292" w:right="136" w:firstLine="225"/>
      </w:pPr>
      <w:r>
        <w:t>Виды</w:t>
      </w:r>
      <w:r>
        <w:rPr>
          <w:spacing w:val="1"/>
        </w:rPr>
        <w:t xml:space="preserve"> </w:t>
      </w:r>
      <w:r>
        <w:t>условных</w:t>
      </w:r>
      <w:r>
        <w:rPr>
          <w:spacing w:val="1"/>
        </w:rPr>
        <w:t xml:space="preserve"> </w:t>
      </w:r>
      <w:r>
        <w:t>графических</w:t>
      </w:r>
      <w:r>
        <w:rPr>
          <w:spacing w:val="1"/>
        </w:rPr>
        <w:t xml:space="preserve"> </w:t>
      </w:r>
      <w:r>
        <w:t>изображений:</w:t>
      </w:r>
      <w:r>
        <w:rPr>
          <w:spacing w:val="1"/>
        </w:rPr>
        <w:t xml:space="preserve"> </w:t>
      </w:r>
      <w:r>
        <w:t>рисунок,</w:t>
      </w:r>
      <w:r>
        <w:rPr>
          <w:spacing w:val="1"/>
        </w:rPr>
        <w:t xml:space="preserve"> </w:t>
      </w:r>
      <w:r>
        <w:t>простейший</w:t>
      </w:r>
      <w:r>
        <w:rPr>
          <w:spacing w:val="1"/>
        </w:rPr>
        <w:t xml:space="preserve"> </w:t>
      </w:r>
      <w:r>
        <w:t>чертёж, эскиз, схема. Чертёжные инструменты — линейка (угольник,</w:t>
      </w:r>
      <w:r>
        <w:rPr>
          <w:spacing w:val="1"/>
        </w:rPr>
        <w:t xml:space="preserve"> </w:t>
      </w:r>
      <w:r>
        <w:t>циркуль).</w:t>
      </w:r>
      <w:r>
        <w:rPr>
          <w:spacing w:val="1"/>
        </w:rPr>
        <w:t xml:space="preserve"> </w:t>
      </w:r>
      <w:r>
        <w:t>Их</w:t>
      </w:r>
      <w:r>
        <w:rPr>
          <w:spacing w:val="1"/>
        </w:rPr>
        <w:t xml:space="preserve"> </w:t>
      </w:r>
      <w:r>
        <w:t>функциональное</w:t>
      </w:r>
      <w:r>
        <w:rPr>
          <w:spacing w:val="1"/>
        </w:rPr>
        <w:t xml:space="preserve"> </w:t>
      </w:r>
      <w:r>
        <w:t>назначение,</w:t>
      </w:r>
      <w:r>
        <w:rPr>
          <w:spacing w:val="1"/>
        </w:rPr>
        <w:t xml:space="preserve"> </w:t>
      </w:r>
      <w:r>
        <w:t>конструкция.</w:t>
      </w:r>
      <w:r>
        <w:rPr>
          <w:spacing w:val="1"/>
        </w:rPr>
        <w:t xml:space="preserve"> </w:t>
      </w:r>
      <w:r>
        <w:t>Приёмы</w:t>
      </w:r>
      <w:r>
        <w:rPr>
          <w:spacing w:val="1"/>
        </w:rPr>
        <w:t xml:space="preserve"> </w:t>
      </w:r>
      <w:r>
        <w:t>безопасной</w:t>
      </w:r>
      <w:r>
        <w:rPr>
          <w:spacing w:val="-1"/>
        </w:rPr>
        <w:t xml:space="preserve"> </w:t>
      </w:r>
      <w:r>
        <w:t>работы колющими</w:t>
      </w:r>
      <w:r>
        <w:rPr>
          <w:spacing w:val="-1"/>
        </w:rPr>
        <w:t xml:space="preserve"> </w:t>
      </w:r>
      <w:r>
        <w:t>(циркуль)</w:t>
      </w:r>
      <w:r>
        <w:rPr>
          <w:spacing w:val="1"/>
        </w:rPr>
        <w:t xml:space="preserve"> </w:t>
      </w:r>
      <w:r>
        <w:t>инструментами.</w:t>
      </w:r>
    </w:p>
    <w:p>
      <w:pPr>
        <w:pStyle w:val="33"/>
        <w:spacing w:before="4" w:line="249" w:lineRule="auto"/>
        <w:ind w:left="292" w:right="129" w:firstLine="225"/>
      </w:pPr>
      <w:r>
        <w:rPr>
          <w:u w:val="single"/>
        </w:rPr>
        <w:t>Технология обработки бумаги и картона</w:t>
      </w:r>
      <w:r>
        <w:t>. Назначение линий чертежа</w:t>
      </w:r>
      <w:r>
        <w:rPr>
          <w:spacing w:val="1"/>
        </w:rPr>
        <w:t xml:space="preserve"> </w:t>
      </w:r>
      <w:r>
        <w:t>(контур, линия разреза, сгиба, выносная, размерная). Чтение условных</w:t>
      </w:r>
      <w:r>
        <w:rPr>
          <w:spacing w:val="1"/>
        </w:rPr>
        <w:t xml:space="preserve"> </w:t>
      </w:r>
      <w:r>
        <w:t>графических изображений. Построение прямоугольника от двух прямых</w:t>
      </w:r>
      <w:r>
        <w:rPr>
          <w:spacing w:val="-47"/>
        </w:rPr>
        <w:t xml:space="preserve"> </w:t>
      </w:r>
      <w:r>
        <w:t>углов</w:t>
      </w:r>
      <w:r>
        <w:rPr>
          <w:spacing w:val="1"/>
        </w:rPr>
        <w:t xml:space="preserve"> </w:t>
      </w:r>
      <w:r>
        <w:t>(от</w:t>
      </w:r>
      <w:r>
        <w:rPr>
          <w:spacing w:val="1"/>
        </w:rPr>
        <w:t xml:space="preserve"> </w:t>
      </w:r>
      <w:r>
        <w:t>одного</w:t>
      </w:r>
      <w:r>
        <w:rPr>
          <w:spacing w:val="1"/>
        </w:rPr>
        <w:t xml:space="preserve"> </w:t>
      </w:r>
      <w:r>
        <w:t>прямого</w:t>
      </w:r>
      <w:r>
        <w:rPr>
          <w:spacing w:val="1"/>
        </w:rPr>
        <w:t xml:space="preserve"> </w:t>
      </w:r>
      <w:r>
        <w:t>угла).</w:t>
      </w:r>
      <w:r>
        <w:rPr>
          <w:spacing w:val="1"/>
        </w:rPr>
        <w:t xml:space="preserve"> </w:t>
      </w:r>
      <w:r>
        <w:t>Разметка</w:t>
      </w:r>
      <w:r>
        <w:rPr>
          <w:spacing w:val="1"/>
        </w:rPr>
        <w:t xml:space="preserve"> </w:t>
      </w:r>
      <w:r>
        <w:t>деталей</w:t>
      </w:r>
      <w:r>
        <w:rPr>
          <w:spacing w:val="1"/>
        </w:rPr>
        <w:t xml:space="preserve"> </w:t>
      </w:r>
      <w:r>
        <w:t>с</w:t>
      </w:r>
      <w:r>
        <w:rPr>
          <w:spacing w:val="1"/>
        </w:rPr>
        <w:t xml:space="preserve"> </w:t>
      </w:r>
      <w:r>
        <w:t>опорой</w:t>
      </w:r>
      <w:r>
        <w:rPr>
          <w:spacing w:val="1"/>
        </w:rPr>
        <w:t xml:space="preserve"> </w:t>
      </w:r>
      <w:r>
        <w:t>на</w:t>
      </w:r>
      <w:r>
        <w:rPr>
          <w:spacing w:val="1"/>
        </w:rPr>
        <w:t xml:space="preserve"> </w:t>
      </w:r>
      <w:r>
        <w:t>простейший</w:t>
      </w:r>
      <w:r>
        <w:rPr>
          <w:spacing w:val="1"/>
        </w:rPr>
        <w:t xml:space="preserve"> </w:t>
      </w:r>
      <w:r>
        <w:t>чертёж,</w:t>
      </w:r>
      <w:r>
        <w:rPr>
          <w:spacing w:val="1"/>
        </w:rPr>
        <w:t xml:space="preserve"> </w:t>
      </w:r>
      <w:r>
        <w:t>эскиз.</w:t>
      </w:r>
      <w:r>
        <w:rPr>
          <w:spacing w:val="1"/>
        </w:rPr>
        <w:t xml:space="preserve"> </w:t>
      </w:r>
      <w:r>
        <w:t>Изготовление</w:t>
      </w:r>
      <w:r>
        <w:rPr>
          <w:spacing w:val="1"/>
        </w:rPr>
        <w:t xml:space="preserve"> </w:t>
      </w:r>
      <w:r>
        <w:t>изделий</w:t>
      </w:r>
      <w:r>
        <w:rPr>
          <w:spacing w:val="1"/>
        </w:rPr>
        <w:t xml:space="preserve"> </w:t>
      </w:r>
      <w:r>
        <w:t>по</w:t>
      </w:r>
      <w:r>
        <w:rPr>
          <w:spacing w:val="1"/>
        </w:rPr>
        <w:t xml:space="preserve"> </w:t>
      </w:r>
      <w:r>
        <w:t>рисунку,</w:t>
      </w:r>
      <w:r>
        <w:rPr>
          <w:spacing w:val="1"/>
        </w:rPr>
        <w:t xml:space="preserve"> </w:t>
      </w:r>
      <w:r>
        <w:t>простейшему</w:t>
      </w:r>
      <w:r>
        <w:rPr>
          <w:spacing w:val="1"/>
        </w:rPr>
        <w:t xml:space="preserve"> </w:t>
      </w:r>
      <w:r>
        <w:t>чертежу</w:t>
      </w:r>
      <w:r>
        <w:rPr>
          <w:spacing w:val="1"/>
        </w:rPr>
        <w:t xml:space="preserve"> </w:t>
      </w:r>
      <w:r>
        <w:t>или</w:t>
      </w:r>
      <w:r>
        <w:rPr>
          <w:spacing w:val="1"/>
        </w:rPr>
        <w:t xml:space="preserve"> </w:t>
      </w:r>
      <w:r>
        <w:t>эскизу,</w:t>
      </w:r>
      <w:r>
        <w:rPr>
          <w:spacing w:val="1"/>
        </w:rPr>
        <w:t xml:space="preserve"> </w:t>
      </w:r>
      <w:r>
        <w:t>схеме.</w:t>
      </w:r>
      <w:r>
        <w:rPr>
          <w:spacing w:val="1"/>
        </w:rPr>
        <w:t xml:space="preserve"> </w:t>
      </w:r>
      <w:r>
        <w:t>Использование</w:t>
      </w:r>
      <w:r>
        <w:rPr>
          <w:spacing w:val="1"/>
        </w:rPr>
        <w:t xml:space="preserve"> </w:t>
      </w:r>
      <w:r>
        <w:t>измерений,</w:t>
      </w:r>
      <w:r>
        <w:rPr>
          <w:spacing w:val="1"/>
        </w:rPr>
        <w:t xml:space="preserve"> </w:t>
      </w:r>
      <w:r>
        <w:t>вычислений и построений для решения практических задач. Сгибание и</w:t>
      </w:r>
      <w:r>
        <w:rPr>
          <w:spacing w:val="1"/>
        </w:rPr>
        <w:t xml:space="preserve"> </w:t>
      </w:r>
      <w:r>
        <w:t>складывание</w:t>
      </w:r>
      <w:r>
        <w:rPr>
          <w:spacing w:val="1"/>
        </w:rPr>
        <w:t xml:space="preserve"> </w:t>
      </w:r>
      <w:r>
        <w:t>тонкого</w:t>
      </w:r>
      <w:r>
        <w:rPr>
          <w:spacing w:val="1"/>
        </w:rPr>
        <w:t xml:space="preserve"> </w:t>
      </w:r>
      <w:r>
        <w:t>картона</w:t>
      </w:r>
      <w:r>
        <w:rPr>
          <w:spacing w:val="1"/>
        </w:rPr>
        <w:t xml:space="preserve"> </w:t>
      </w:r>
      <w:r>
        <w:t>и</w:t>
      </w:r>
      <w:r>
        <w:rPr>
          <w:spacing w:val="1"/>
        </w:rPr>
        <w:t xml:space="preserve"> </w:t>
      </w:r>
      <w:r>
        <w:t>плотных</w:t>
      </w:r>
      <w:r>
        <w:rPr>
          <w:spacing w:val="1"/>
        </w:rPr>
        <w:t xml:space="preserve"> </w:t>
      </w:r>
      <w:r>
        <w:t>видов</w:t>
      </w:r>
      <w:r>
        <w:rPr>
          <w:spacing w:val="1"/>
        </w:rPr>
        <w:t xml:space="preserve"> </w:t>
      </w:r>
      <w:r>
        <w:t>бумаги —</w:t>
      </w:r>
      <w:r>
        <w:rPr>
          <w:spacing w:val="1"/>
        </w:rPr>
        <w:t xml:space="preserve"> </w:t>
      </w:r>
      <w:r>
        <w:t>биговка.</w:t>
      </w:r>
      <w:r>
        <w:rPr>
          <w:spacing w:val="1"/>
        </w:rPr>
        <w:t xml:space="preserve"> </w:t>
      </w:r>
      <w:r>
        <w:t>Подвижное</w:t>
      </w:r>
      <w:r>
        <w:rPr>
          <w:spacing w:val="-3"/>
        </w:rPr>
        <w:t xml:space="preserve"> </w:t>
      </w:r>
      <w:r>
        <w:t>соединение</w:t>
      </w:r>
      <w:r>
        <w:rPr>
          <w:spacing w:val="-2"/>
        </w:rPr>
        <w:t xml:space="preserve"> </w:t>
      </w:r>
      <w:r>
        <w:t>деталей</w:t>
      </w:r>
      <w:r>
        <w:rPr>
          <w:spacing w:val="-2"/>
        </w:rPr>
        <w:t xml:space="preserve"> </w:t>
      </w:r>
      <w:r>
        <w:t>на</w:t>
      </w:r>
      <w:r>
        <w:rPr>
          <w:spacing w:val="3"/>
        </w:rPr>
        <w:t xml:space="preserve"> </w:t>
      </w:r>
      <w:r>
        <w:t>проволоку,</w:t>
      </w:r>
      <w:r>
        <w:rPr>
          <w:spacing w:val="2"/>
        </w:rPr>
        <w:t xml:space="preserve"> </w:t>
      </w:r>
      <w:r>
        <w:t>толстую</w:t>
      </w:r>
      <w:r>
        <w:rPr>
          <w:spacing w:val="-1"/>
        </w:rPr>
        <w:t xml:space="preserve"> </w:t>
      </w:r>
      <w:r>
        <w:t>нитку.</w:t>
      </w:r>
    </w:p>
    <w:p>
      <w:pPr>
        <w:pStyle w:val="33"/>
        <w:spacing w:before="8" w:line="249" w:lineRule="auto"/>
        <w:ind w:left="292" w:right="124" w:firstLine="225"/>
      </w:pPr>
      <w:r>
        <w:rPr>
          <w:u w:val="single"/>
        </w:rPr>
        <w:t>Технология</w:t>
      </w:r>
      <w:r>
        <w:rPr>
          <w:spacing w:val="1"/>
          <w:u w:val="single"/>
        </w:rPr>
        <w:t xml:space="preserve"> </w:t>
      </w:r>
      <w:r>
        <w:rPr>
          <w:u w:val="single"/>
        </w:rPr>
        <w:t>обработки</w:t>
      </w:r>
      <w:r>
        <w:rPr>
          <w:spacing w:val="1"/>
          <w:u w:val="single"/>
        </w:rPr>
        <w:t xml:space="preserve"> </w:t>
      </w:r>
      <w:r>
        <w:rPr>
          <w:u w:val="single"/>
        </w:rPr>
        <w:t>текстильных</w:t>
      </w:r>
      <w:r>
        <w:rPr>
          <w:spacing w:val="1"/>
          <w:u w:val="single"/>
        </w:rPr>
        <w:t xml:space="preserve"> </w:t>
      </w:r>
      <w:r>
        <w:rPr>
          <w:u w:val="single"/>
        </w:rPr>
        <w:t>материалов.</w:t>
      </w:r>
      <w:r>
        <w:rPr>
          <w:spacing w:val="1"/>
        </w:rPr>
        <w:t xml:space="preserve"> </w:t>
      </w:r>
      <w:r>
        <w:t>Строение</w:t>
      </w:r>
      <w:r>
        <w:rPr>
          <w:spacing w:val="1"/>
        </w:rPr>
        <w:t xml:space="preserve"> </w:t>
      </w:r>
      <w:r>
        <w:t>ткани</w:t>
      </w:r>
      <w:r>
        <w:rPr>
          <w:spacing w:val="1"/>
        </w:rPr>
        <w:t xml:space="preserve"> </w:t>
      </w:r>
      <w:r>
        <w:t>(поперечное</w:t>
      </w:r>
      <w:r>
        <w:rPr>
          <w:spacing w:val="1"/>
        </w:rPr>
        <w:t xml:space="preserve"> </w:t>
      </w:r>
      <w:r>
        <w:t>и</w:t>
      </w:r>
      <w:r>
        <w:rPr>
          <w:spacing w:val="1"/>
        </w:rPr>
        <w:t xml:space="preserve"> </w:t>
      </w:r>
      <w:r>
        <w:t>продольное</w:t>
      </w:r>
      <w:r>
        <w:rPr>
          <w:spacing w:val="1"/>
        </w:rPr>
        <w:t xml:space="preserve"> </w:t>
      </w:r>
      <w:r>
        <w:t>направление</w:t>
      </w:r>
      <w:r>
        <w:rPr>
          <w:spacing w:val="1"/>
        </w:rPr>
        <w:t xml:space="preserve"> </w:t>
      </w:r>
      <w:r>
        <w:t>нитей).</w:t>
      </w:r>
      <w:r>
        <w:rPr>
          <w:spacing w:val="1"/>
        </w:rPr>
        <w:t xml:space="preserve"> </w:t>
      </w:r>
      <w:r>
        <w:t>Ткани</w:t>
      </w:r>
      <w:r>
        <w:rPr>
          <w:spacing w:val="1"/>
        </w:rPr>
        <w:t xml:space="preserve"> </w:t>
      </w:r>
      <w:r>
        <w:t>и</w:t>
      </w:r>
      <w:r>
        <w:rPr>
          <w:spacing w:val="1"/>
        </w:rPr>
        <w:t xml:space="preserve"> </w:t>
      </w:r>
      <w:r>
        <w:t>нитки</w:t>
      </w:r>
      <w:r>
        <w:rPr>
          <w:spacing w:val="1"/>
        </w:rPr>
        <w:t xml:space="preserve"> </w:t>
      </w:r>
      <w:r>
        <w:t>растительного</w:t>
      </w:r>
      <w:r>
        <w:rPr>
          <w:spacing w:val="1"/>
        </w:rPr>
        <w:t xml:space="preserve"> </w:t>
      </w:r>
      <w:r>
        <w:t>происхождения</w:t>
      </w:r>
      <w:r>
        <w:rPr>
          <w:spacing w:val="1"/>
        </w:rPr>
        <w:t xml:space="preserve"> </w:t>
      </w:r>
      <w:r>
        <w:t>(полученные</w:t>
      </w:r>
      <w:r>
        <w:rPr>
          <w:spacing w:val="1"/>
        </w:rPr>
        <w:t xml:space="preserve"> </w:t>
      </w:r>
      <w:r>
        <w:t>на</w:t>
      </w:r>
      <w:r>
        <w:rPr>
          <w:spacing w:val="1"/>
        </w:rPr>
        <w:t xml:space="preserve"> </w:t>
      </w:r>
      <w:r>
        <w:t>основе</w:t>
      </w:r>
      <w:r>
        <w:rPr>
          <w:spacing w:val="1"/>
        </w:rPr>
        <w:t xml:space="preserve"> </w:t>
      </w:r>
      <w:r>
        <w:t>натурального</w:t>
      </w:r>
      <w:r>
        <w:rPr>
          <w:spacing w:val="1"/>
        </w:rPr>
        <w:t xml:space="preserve"> </w:t>
      </w:r>
      <w:r>
        <w:t>сырья). Виды ниток (швейные, мулине). Трикотаж, нетканые материалы</w:t>
      </w:r>
      <w:r>
        <w:rPr>
          <w:spacing w:val="1"/>
        </w:rPr>
        <w:t xml:space="preserve"> </w:t>
      </w:r>
      <w:r>
        <w:t>(общее</w:t>
      </w:r>
      <w:r>
        <w:rPr>
          <w:spacing w:val="1"/>
        </w:rPr>
        <w:t xml:space="preserve"> </w:t>
      </w:r>
      <w:r>
        <w:t>представление),</w:t>
      </w:r>
      <w:r>
        <w:rPr>
          <w:spacing w:val="1"/>
        </w:rPr>
        <w:t xml:space="preserve"> </w:t>
      </w:r>
      <w:r>
        <w:t>его</w:t>
      </w:r>
      <w:r>
        <w:rPr>
          <w:spacing w:val="1"/>
        </w:rPr>
        <w:t xml:space="preserve"> </w:t>
      </w:r>
      <w:r>
        <w:t>строение</w:t>
      </w:r>
      <w:r>
        <w:rPr>
          <w:spacing w:val="1"/>
        </w:rPr>
        <w:t xml:space="preserve"> </w:t>
      </w:r>
      <w:r>
        <w:t>и</w:t>
      </w:r>
      <w:r>
        <w:rPr>
          <w:spacing w:val="1"/>
        </w:rPr>
        <w:t xml:space="preserve"> </w:t>
      </w:r>
      <w:r>
        <w:t>основные</w:t>
      </w:r>
      <w:r>
        <w:rPr>
          <w:spacing w:val="1"/>
        </w:rPr>
        <w:t xml:space="preserve"> </w:t>
      </w:r>
      <w:r>
        <w:t>свойства.</w:t>
      </w:r>
      <w:r>
        <w:rPr>
          <w:spacing w:val="1"/>
        </w:rPr>
        <w:t xml:space="preserve"> </w:t>
      </w:r>
      <w:r>
        <w:t>Строчка</w:t>
      </w:r>
      <w:r>
        <w:rPr>
          <w:spacing w:val="1"/>
        </w:rPr>
        <w:t xml:space="preserve"> </w:t>
      </w:r>
      <w:r>
        <w:t>прямого стежка и её варианты (перевивы, наборы) и/или строчка косого</w:t>
      </w:r>
      <w:r>
        <w:rPr>
          <w:spacing w:val="1"/>
        </w:rPr>
        <w:t xml:space="preserve"> </w:t>
      </w:r>
      <w:r>
        <w:rPr>
          <w:spacing w:val="-3"/>
        </w:rPr>
        <w:t>с</w:t>
      </w:r>
      <w:r>
        <w:rPr>
          <w:spacing w:val="-2"/>
        </w:rPr>
        <w:t>т</w:t>
      </w:r>
      <w:r>
        <w:rPr>
          <w:spacing w:val="-3"/>
        </w:rPr>
        <w:t>е</w:t>
      </w:r>
      <w:r>
        <w:t>ж</w:t>
      </w:r>
      <w:r>
        <w:rPr>
          <w:spacing w:val="-2"/>
        </w:rPr>
        <w:t>к</w:t>
      </w:r>
      <w:r>
        <w:t>а</w:t>
      </w:r>
      <w:r>
        <w:rPr>
          <w:spacing w:val="-6"/>
        </w:rPr>
        <w:t xml:space="preserve"> </w:t>
      </w:r>
      <w:r>
        <w:t>и</w:t>
      </w:r>
      <w:r>
        <w:rPr>
          <w:spacing w:val="-10"/>
        </w:rPr>
        <w:t xml:space="preserve"> </w:t>
      </w:r>
      <w:r>
        <w:rPr>
          <w:spacing w:val="-3"/>
        </w:rPr>
        <w:t>е</w:t>
      </w:r>
      <w:r>
        <w:t>ё</w:t>
      </w:r>
      <w:r>
        <w:rPr>
          <w:spacing w:val="-10"/>
        </w:rPr>
        <w:t xml:space="preserve"> </w:t>
      </w:r>
      <w:r>
        <w:t>в</w:t>
      </w:r>
      <w:r>
        <w:rPr>
          <w:spacing w:val="1"/>
        </w:rPr>
        <w:t>а</w:t>
      </w:r>
      <w:r>
        <w:t>р</w:t>
      </w:r>
      <w:r>
        <w:rPr>
          <w:spacing w:val="-3"/>
        </w:rPr>
        <w:t>и</w:t>
      </w:r>
      <w:r>
        <w:rPr>
          <w:spacing w:val="1"/>
        </w:rPr>
        <w:t>а</w:t>
      </w:r>
      <w:r>
        <w:rPr>
          <w:spacing w:val="-3"/>
        </w:rPr>
        <w:t>н</w:t>
      </w:r>
      <w:r>
        <w:rPr>
          <w:spacing w:val="-2"/>
        </w:rPr>
        <w:t>т</w:t>
      </w:r>
      <w:r>
        <w:t>ы</w:t>
      </w:r>
      <w:r>
        <w:rPr>
          <w:spacing w:val="-8"/>
        </w:rPr>
        <w:t xml:space="preserve"> </w:t>
      </w:r>
      <w:r>
        <w:t>(</w:t>
      </w:r>
      <w:r>
        <w:rPr>
          <w:spacing w:val="-2"/>
        </w:rPr>
        <w:t>к</w:t>
      </w:r>
      <w:r>
        <w:t>р</w:t>
      </w:r>
      <w:r>
        <w:rPr>
          <w:spacing w:val="-4"/>
        </w:rPr>
        <w:t>е</w:t>
      </w:r>
      <w:r>
        <w:rPr>
          <w:spacing w:val="-3"/>
        </w:rPr>
        <w:t>с</w:t>
      </w:r>
      <w:r>
        <w:rPr>
          <w:spacing w:val="-2"/>
        </w:rPr>
        <w:t>т</w:t>
      </w:r>
      <w:r>
        <w:rPr>
          <w:spacing w:val="-3"/>
        </w:rPr>
        <w:t>и</w:t>
      </w:r>
      <w:r>
        <w:rPr>
          <w:spacing w:val="-2"/>
        </w:rPr>
        <w:t>к</w:t>
      </w:r>
      <w:r>
        <w:t>,</w:t>
      </w:r>
      <w:r>
        <w:rPr>
          <w:spacing w:val="-5"/>
        </w:rPr>
        <w:t xml:space="preserve"> </w:t>
      </w:r>
      <w:r>
        <w:rPr>
          <w:spacing w:val="-3"/>
        </w:rPr>
        <w:t>с</w:t>
      </w:r>
      <w:r>
        <w:rPr>
          <w:spacing w:val="-2"/>
        </w:rPr>
        <w:t>т</w:t>
      </w:r>
      <w:r>
        <w:rPr>
          <w:spacing w:val="-3"/>
        </w:rPr>
        <w:t>е</w:t>
      </w:r>
      <w:r>
        <w:rPr>
          <w:spacing w:val="2"/>
        </w:rPr>
        <w:t>б</w:t>
      </w:r>
      <w:r>
        <w:rPr>
          <w:spacing w:val="-3"/>
        </w:rPr>
        <w:t>е</w:t>
      </w:r>
      <w:r>
        <w:t>ль</w:t>
      </w:r>
      <w:r>
        <w:rPr>
          <w:spacing w:val="-2"/>
        </w:rPr>
        <w:t>ч</w:t>
      </w:r>
      <w:r>
        <w:rPr>
          <w:spacing w:val="1"/>
        </w:rPr>
        <w:t>а</w:t>
      </w:r>
      <w:r>
        <w:rPr>
          <w:spacing w:val="-2"/>
        </w:rPr>
        <w:t>т</w:t>
      </w:r>
      <w:r>
        <w:rPr>
          <w:spacing w:val="1"/>
        </w:rPr>
        <w:t>а</w:t>
      </w:r>
      <w:r>
        <w:rPr>
          <w:spacing w:val="-2"/>
        </w:rPr>
        <w:t>я</w:t>
      </w:r>
      <w:r>
        <w:t>,</w:t>
      </w:r>
      <w:r>
        <w:rPr>
          <w:spacing w:val="-5"/>
        </w:rPr>
        <w:t xml:space="preserve"> </w:t>
      </w:r>
      <w:r>
        <w:rPr>
          <w:spacing w:val="-3"/>
        </w:rPr>
        <w:t>ё</w:t>
      </w:r>
      <w:r>
        <w:t>л</w:t>
      </w:r>
      <w:r>
        <w:rPr>
          <w:spacing w:val="-5"/>
        </w:rPr>
        <w:t>о</w:t>
      </w:r>
      <w:r>
        <w:rPr>
          <w:spacing w:val="-1"/>
        </w:rPr>
        <w:t>ч</w:t>
      </w:r>
      <w:r>
        <w:rPr>
          <w:spacing w:val="-2"/>
        </w:rPr>
        <w:t>к</w:t>
      </w:r>
      <w:r>
        <w:rPr>
          <w:spacing w:val="1"/>
        </w:rPr>
        <w:t>а</w:t>
      </w:r>
      <w:r>
        <w:rPr>
          <w:spacing w:val="4"/>
        </w:rPr>
        <w:t>)</w:t>
      </w:r>
      <w:r>
        <w:rPr>
          <w:spacing w:val="2"/>
          <w:w w:val="102"/>
          <w:position w:val="11"/>
          <w:sz w:val="8"/>
        </w:rPr>
        <w:t>1</w:t>
      </w:r>
      <w:r>
        <w:t>.</w:t>
      </w:r>
      <w:r>
        <w:rPr>
          <w:spacing w:val="-5"/>
        </w:rPr>
        <w:t xml:space="preserve"> </w:t>
      </w:r>
      <w:r>
        <w:rPr>
          <w:spacing w:val="-3"/>
        </w:rPr>
        <w:t>Л</w:t>
      </w:r>
      <w:r>
        <w:rPr>
          <w:spacing w:val="-8"/>
        </w:rPr>
        <w:t>е</w:t>
      </w:r>
      <w:r>
        <w:rPr>
          <w:spacing w:val="-2"/>
        </w:rPr>
        <w:t>к</w:t>
      </w:r>
      <w:r>
        <w:rPr>
          <w:spacing w:val="1"/>
        </w:rPr>
        <w:t>а</w:t>
      </w:r>
      <w:r>
        <w:t>л</w:t>
      </w:r>
      <w:r>
        <w:rPr>
          <w:spacing w:val="-5"/>
        </w:rPr>
        <w:t>о</w:t>
      </w:r>
      <w:r>
        <w:t>.</w:t>
      </w:r>
      <w:r>
        <w:rPr>
          <w:spacing w:val="-5"/>
        </w:rPr>
        <w:t xml:space="preserve"> </w:t>
      </w:r>
      <w:r>
        <w:rPr>
          <w:spacing w:val="-2"/>
        </w:rPr>
        <w:t>Р</w:t>
      </w:r>
      <w:r>
        <w:rPr>
          <w:spacing w:val="-3"/>
        </w:rPr>
        <w:t>а</w:t>
      </w:r>
      <w:r>
        <w:rPr>
          <w:spacing w:val="1"/>
        </w:rPr>
        <w:t>зм</w:t>
      </w:r>
      <w:r>
        <w:rPr>
          <w:spacing w:val="-3"/>
        </w:rPr>
        <w:t>е</w:t>
      </w:r>
      <w:r>
        <w:rPr>
          <w:spacing w:val="-2"/>
        </w:rPr>
        <w:t>тк</w:t>
      </w:r>
      <w:r>
        <w:t>а</w:t>
      </w:r>
      <w:r>
        <w:rPr>
          <w:spacing w:val="-6"/>
        </w:rPr>
        <w:t xml:space="preserve"> </w:t>
      </w:r>
      <w:r>
        <w:t>с помощью</w:t>
      </w:r>
      <w:r>
        <w:rPr>
          <w:spacing w:val="1"/>
        </w:rPr>
        <w:t xml:space="preserve"> </w:t>
      </w:r>
      <w:r>
        <w:t>лекала</w:t>
      </w:r>
      <w:r>
        <w:rPr>
          <w:spacing w:val="1"/>
        </w:rPr>
        <w:t xml:space="preserve"> </w:t>
      </w:r>
      <w:r>
        <w:t>(простейшей</w:t>
      </w:r>
      <w:r>
        <w:rPr>
          <w:spacing w:val="1"/>
        </w:rPr>
        <w:t xml:space="preserve"> </w:t>
      </w:r>
      <w:r>
        <w:t>выкройки).</w:t>
      </w:r>
      <w:r>
        <w:rPr>
          <w:spacing w:val="1"/>
        </w:rPr>
        <w:t xml:space="preserve"> </w:t>
      </w:r>
      <w:r>
        <w:t>Технологическая</w:t>
      </w:r>
      <w:r>
        <w:rPr>
          <w:spacing w:val="1"/>
        </w:rPr>
        <w:t xml:space="preserve"> </w:t>
      </w:r>
      <w:r>
        <w:t>последовательность</w:t>
      </w:r>
      <w:r>
        <w:rPr>
          <w:spacing w:val="1"/>
        </w:rPr>
        <w:t xml:space="preserve"> </w:t>
      </w:r>
      <w:r>
        <w:t>изготовления</w:t>
      </w:r>
      <w:r>
        <w:rPr>
          <w:spacing w:val="1"/>
        </w:rPr>
        <w:t xml:space="preserve"> </w:t>
      </w:r>
      <w:r>
        <w:t>несложного</w:t>
      </w:r>
      <w:r>
        <w:rPr>
          <w:spacing w:val="1"/>
        </w:rPr>
        <w:t xml:space="preserve"> </w:t>
      </w:r>
      <w:r>
        <w:t>швейного</w:t>
      </w:r>
      <w:r>
        <w:rPr>
          <w:spacing w:val="1"/>
        </w:rPr>
        <w:t xml:space="preserve"> </w:t>
      </w:r>
      <w:r>
        <w:t>изделия</w:t>
      </w:r>
      <w:r>
        <w:rPr>
          <w:spacing w:val="1"/>
        </w:rPr>
        <w:t xml:space="preserve"> </w:t>
      </w:r>
      <w:r>
        <w:t>(разметка</w:t>
      </w:r>
      <w:r>
        <w:rPr>
          <w:spacing w:val="1"/>
        </w:rPr>
        <w:t xml:space="preserve"> </w:t>
      </w:r>
      <w:r>
        <w:t>деталей,</w:t>
      </w:r>
      <w:r>
        <w:rPr>
          <w:spacing w:val="1"/>
        </w:rPr>
        <w:t xml:space="preserve"> </w:t>
      </w:r>
      <w:r>
        <w:t>выкраивание</w:t>
      </w:r>
      <w:r>
        <w:rPr>
          <w:spacing w:val="1"/>
        </w:rPr>
        <w:t xml:space="preserve"> </w:t>
      </w:r>
      <w:r>
        <w:t>деталей,</w:t>
      </w:r>
      <w:r>
        <w:rPr>
          <w:spacing w:val="1"/>
        </w:rPr>
        <w:t xml:space="preserve"> </w:t>
      </w:r>
      <w:r>
        <w:t>отделка</w:t>
      </w:r>
      <w:r>
        <w:rPr>
          <w:spacing w:val="1"/>
        </w:rPr>
        <w:t xml:space="preserve"> </w:t>
      </w:r>
      <w:r>
        <w:t>деталей,</w:t>
      </w:r>
      <w:r>
        <w:rPr>
          <w:spacing w:val="1"/>
        </w:rPr>
        <w:t xml:space="preserve"> </w:t>
      </w:r>
      <w:r>
        <w:t>сшивание</w:t>
      </w:r>
      <w:r>
        <w:rPr>
          <w:spacing w:val="1"/>
        </w:rPr>
        <w:t xml:space="preserve"> </w:t>
      </w:r>
      <w:r>
        <w:t>деталей).</w:t>
      </w:r>
    </w:p>
    <w:p>
      <w:pPr>
        <w:pStyle w:val="33"/>
        <w:ind w:left="0"/>
        <w:jc w:val="left"/>
      </w:pPr>
    </w:p>
    <w:p>
      <w:pPr>
        <w:pStyle w:val="33"/>
        <w:spacing w:before="5"/>
        <w:ind w:left="0"/>
        <w:jc w:val="left"/>
      </w:pPr>
      <w:r>
        <w:pict>
          <v:rect id="_x0000_s1038" o:spid="_x0000_s1038" o:spt="1" style="position:absolute;left:0pt;margin-left:50.9pt;margin-top:13.75pt;height:0.5pt;width:144.1pt;mso-position-horizontal-relative:page;mso-wrap-distance-bottom:0pt;mso-wrap-distance-top:0pt;z-index:-251644928;mso-width-relative:page;mso-height-relative:page;" fillcolor="#000000" filled="t" stroked="f" coordsize="21600,21600">
            <v:path/>
            <v:fill on="t" focussize="0,0"/>
            <v:stroke on="f"/>
            <v:imagedata o:title=""/>
            <o:lock v:ext="edit"/>
            <w10:wrap type="topAndBottom"/>
          </v:rect>
        </w:pict>
      </w:r>
    </w:p>
    <w:p>
      <w:pPr>
        <w:tabs>
          <w:tab w:val="left" w:pos="1012"/>
        </w:tabs>
        <w:spacing w:before="53" w:line="244" w:lineRule="auto"/>
        <w:ind w:left="292" w:right="143" w:firstLine="225"/>
        <w:rPr>
          <w:sz w:val="18"/>
        </w:rPr>
      </w:pPr>
      <w:r>
        <w:rPr>
          <w:position w:val="6"/>
          <w:sz w:val="12"/>
        </w:rPr>
        <w:t>1</w:t>
      </w:r>
      <w:r>
        <w:rPr>
          <w:position w:val="6"/>
          <w:sz w:val="12"/>
        </w:rPr>
        <w:tab/>
      </w:r>
      <w:r>
        <w:rPr>
          <w:sz w:val="18"/>
        </w:rPr>
        <w:t>Выбор</w:t>
      </w:r>
      <w:r>
        <w:rPr>
          <w:spacing w:val="32"/>
          <w:sz w:val="18"/>
        </w:rPr>
        <w:t xml:space="preserve"> </w:t>
      </w:r>
      <w:r>
        <w:rPr>
          <w:sz w:val="18"/>
        </w:rPr>
        <w:t>строчек</w:t>
      </w:r>
      <w:r>
        <w:rPr>
          <w:spacing w:val="30"/>
          <w:sz w:val="18"/>
        </w:rPr>
        <w:t xml:space="preserve"> </w:t>
      </w:r>
      <w:r>
        <w:rPr>
          <w:sz w:val="18"/>
        </w:rPr>
        <w:t>и</w:t>
      </w:r>
      <w:r>
        <w:rPr>
          <w:spacing w:val="30"/>
          <w:sz w:val="18"/>
        </w:rPr>
        <w:t xml:space="preserve"> </w:t>
      </w:r>
      <w:r>
        <w:rPr>
          <w:sz w:val="18"/>
        </w:rPr>
        <w:t>порядка</w:t>
      </w:r>
      <w:r>
        <w:rPr>
          <w:spacing w:val="32"/>
          <w:sz w:val="18"/>
        </w:rPr>
        <w:t xml:space="preserve"> </w:t>
      </w:r>
      <w:r>
        <w:rPr>
          <w:sz w:val="18"/>
        </w:rPr>
        <w:t>их</w:t>
      </w:r>
      <w:r>
        <w:rPr>
          <w:spacing w:val="32"/>
          <w:sz w:val="18"/>
        </w:rPr>
        <w:t xml:space="preserve"> </w:t>
      </w:r>
      <w:r>
        <w:rPr>
          <w:sz w:val="18"/>
        </w:rPr>
        <w:t>освоения</w:t>
      </w:r>
      <w:r>
        <w:rPr>
          <w:spacing w:val="30"/>
          <w:sz w:val="18"/>
        </w:rPr>
        <w:t xml:space="preserve"> </w:t>
      </w:r>
      <w:r>
        <w:rPr>
          <w:sz w:val="18"/>
        </w:rPr>
        <w:t>по</w:t>
      </w:r>
      <w:r>
        <w:rPr>
          <w:spacing w:val="27"/>
          <w:sz w:val="18"/>
        </w:rPr>
        <w:t xml:space="preserve"> </w:t>
      </w:r>
      <w:r>
        <w:rPr>
          <w:sz w:val="18"/>
        </w:rPr>
        <w:t>классам</w:t>
      </w:r>
      <w:r>
        <w:rPr>
          <w:spacing w:val="32"/>
          <w:sz w:val="18"/>
        </w:rPr>
        <w:t xml:space="preserve"> </w:t>
      </w:r>
      <w:r>
        <w:rPr>
          <w:sz w:val="18"/>
        </w:rPr>
        <w:t>определяется</w:t>
      </w:r>
      <w:r>
        <w:rPr>
          <w:spacing w:val="-42"/>
          <w:sz w:val="18"/>
        </w:rPr>
        <w:t xml:space="preserve"> </w:t>
      </w:r>
      <w:r>
        <w:rPr>
          <w:sz w:val="18"/>
        </w:rPr>
        <w:t>авторами</w:t>
      </w:r>
      <w:r>
        <w:rPr>
          <w:spacing w:val="-5"/>
          <w:sz w:val="18"/>
        </w:rPr>
        <w:t xml:space="preserve"> </w:t>
      </w:r>
      <w:r>
        <w:rPr>
          <w:sz w:val="18"/>
        </w:rPr>
        <w:t>учебников.</w:t>
      </w:r>
    </w:p>
    <w:p>
      <w:pPr>
        <w:spacing w:line="244" w:lineRule="auto"/>
        <w:rPr>
          <w:sz w:val="18"/>
        </w:rPr>
        <w:sectPr>
          <w:pgSz w:w="7830" w:h="12020"/>
          <w:pgMar w:top="660" w:right="660" w:bottom="720" w:left="500" w:header="0" w:footer="532" w:gutter="0"/>
          <w:cols w:space="720" w:num="1"/>
        </w:sectPr>
      </w:pPr>
    </w:p>
    <w:p>
      <w:pPr>
        <w:pStyle w:val="33"/>
        <w:spacing w:before="65" w:line="249" w:lineRule="auto"/>
        <w:ind w:left="292" w:right="144" w:firstLine="225"/>
      </w:pPr>
      <w:r>
        <w:t>Использование</w:t>
      </w:r>
      <w:r>
        <w:rPr>
          <w:spacing w:val="1"/>
        </w:rPr>
        <w:t xml:space="preserve"> </w:t>
      </w:r>
      <w:r>
        <w:t>дополнительных</w:t>
      </w:r>
      <w:r>
        <w:rPr>
          <w:spacing w:val="1"/>
        </w:rPr>
        <w:t xml:space="preserve"> </w:t>
      </w:r>
      <w:r>
        <w:t>материалов</w:t>
      </w:r>
      <w:r>
        <w:rPr>
          <w:spacing w:val="1"/>
        </w:rPr>
        <w:t xml:space="preserve"> </w:t>
      </w:r>
      <w:r>
        <w:t>(например,</w:t>
      </w:r>
      <w:r>
        <w:rPr>
          <w:spacing w:val="1"/>
        </w:rPr>
        <w:t xml:space="preserve"> </w:t>
      </w:r>
      <w:r>
        <w:t>проволока,</w:t>
      </w:r>
      <w:r>
        <w:rPr>
          <w:spacing w:val="-47"/>
        </w:rPr>
        <w:t xml:space="preserve"> </w:t>
      </w:r>
      <w:r>
        <w:t>пряжа,</w:t>
      </w:r>
      <w:r>
        <w:rPr>
          <w:spacing w:val="-1"/>
        </w:rPr>
        <w:t xml:space="preserve"> </w:t>
      </w:r>
      <w:r>
        <w:t>бусины</w:t>
      </w:r>
      <w:r>
        <w:rPr>
          <w:spacing w:val="1"/>
        </w:rPr>
        <w:t xml:space="preserve"> </w:t>
      </w:r>
      <w:r>
        <w:t>и др.).</w:t>
      </w:r>
    </w:p>
    <w:p>
      <w:pPr>
        <w:pStyle w:val="33"/>
        <w:spacing w:before="1"/>
        <w:ind w:left="0"/>
        <w:jc w:val="left"/>
        <w:rPr>
          <w:sz w:val="31"/>
        </w:rPr>
      </w:pPr>
    </w:p>
    <w:p>
      <w:pPr>
        <w:pStyle w:val="61"/>
        <w:numPr>
          <w:ilvl w:val="0"/>
          <w:numId w:val="140"/>
        </w:numPr>
        <w:tabs>
          <w:tab w:val="left" w:pos="518"/>
        </w:tabs>
        <w:ind w:left="517" w:hanging="226"/>
      </w:pPr>
      <w:r>
        <w:t>Конструирование</w:t>
      </w:r>
      <w:r>
        <w:rPr>
          <w:spacing w:val="-3"/>
        </w:rPr>
        <w:t xml:space="preserve"> </w:t>
      </w:r>
      <w:r>
        <w:t>и</w:t>
      </w:r>
      <w:r>
        <w:rPr>
          <w:spacing w:val="1"/>
        </w:rPr>
        <w:t xml:space="preserve"> </w:t>
      </w:r>
      <w:r>
        <w:t>моделирование</w:t>
      </w:r>
      <w:r>
        <w:rPr>
          <w:spacing w:val="-2"/>
        </w:rPr>
        <w:t xml:space="preserve"> </w:t>
      </w:r>
      <w:r>
        <w:t>(10</w:t>
      </w:r>
      <w:r>
        <w:rPr>
          <w:spacing w:val="-6"/>
        </w:rPr>
        <w:t xml:space="preserve"> </w:t>
      </w:r>
      <w:r>
        <w:t>ч)</w:t>
      </w:r>
    </w:p>
    <w:p>
      <w:pPr>
        <w:pStyle w:val="33"/>
        <w:ind w:left="0"/>
        <w:jc w:val="left"/>
        <w:rPr>
          <w:b/>
          <w:sz w:val="21"/>
        </w:rPr>
      </w:pPr>
    </w:p>
    <w:p>
      <w:pPr>
        <w:pStyle w:val="33"/>
        <w:spacing w:line="249" w:lineRule="auto"/>
        <w:ind w:left="292" w:right="131" w:firstLine="225"/>
      </w:pPr>
      <w:r>
        <w:rPr>
          <w:spacing w:val="-1"/>
        </w:rPr>
        <w:t>Основные</w:t>
      </w:r>
      <w:r>
        <w:rPr>
          <w:spacing w:val="-10"/>
        </w:rPr>
        <w:t xml:space="preserve"> </w:t>
      </w:r>
      <w:r>
        <w:rPr>
          <w:spacing w:val="-1"/>
        </w:rPr>
        <w:t>и</w:t>
      </w:r>
      <w:r>
        <w:rPr>
          <w:spacing w:val="-9"/>
        </w:rPr>
        <w:t xml:space="preserve"> </w:t>
      </w:r>
      <w:r>
        <w:rPr>
          <w:spacing w:val="-1"/>
        </w:rPr>
        <w:t>дополнительные</w:t>
      </w:r>
      <w:r>
        <w:rPr>
          <w:spacing w:val="-9"/>
        </w:rPr>
        <w:t xml:space="preserve"> </w:t>
      </w:r>
      <w:r>
        <w:t>детали.</w:t>
      </w:r>
      <w:r>
        <w:rPr>
          <w:spacing w:val="-4"/>
        </w:rPr>
        <w:t xml:space="preserve"> </w:t>
      </w:r>
      <w:r>
        <w:t>Общее</w:t>
      </w:r>
      <w:r>
        <w:rPr>
          <w:spacing w:val="-10"/>
        </w:rPr>
        <w:t xml:space="preserve"> </w:t>
      </w:r>
      <w:r>
        <w:t>представление</w:t>
      </w:r>
      <w:r>
        <w:rPr>
          <w:spacing w:val="-9"/>
        </w:rPr>
        <w:t xml:space="preserve"> </w:t>
      </w:r>
      <w:r>
        <w:t>о</w:t>
      </w:r>
      <w:r>
        <w:rPr>
          <w:spacing w:val="-11"/>
        </w:rPr>
        <w:t xml:space="preserve"> </w:t>
      </w:r>
      <w:r>
        <w:t>правилах</w:t>
      </w:r>
      <w:r>
        <w:rPr>
          <w:spacing w:val="-48"/>
        </w:rPr>
        <w:t xml:space="preserve"> </w:t>
      </w:r>
      <w:r>
        <w:t>создания</w:t>
      </w:r>
      <w:r>
        <w:rPr>
          <w:spacing w:val="1"/>
        </w:rPr>
        <w:t xml:space="preserve"> </w:t>
      </w:r>
      <w:r>
        <w:t>гармоничной</w:t>
      </w:r>
      <w:r>
        <w:rPr>
          <w:spacing w:val="1"/>
        </w:rPr>
        <w:t xml:space="preserve"> </w:t>
      </w:r>
      <w:r>
        <w:t>композиции.</w:t>
      </w:r>
      <w:r>
        <w:rPr>
          <w:spacing w:val="1"/>
        </w:rPr>
        <w:t xml:space="preserve"> </w:t>
      </w:r>
      <w:r>
        <w:t>Симметрия,</w:t>
      </w:r>
      <w:r>
        <w:rPr>
          <w:spacing w:val="1"/>
        </w:rPr>
        <w:t xml:space="preserve"> </w:t>
      </w:r>
      <w:r>
        <w:t>способы</w:t>
      </w:r>
      <w:r>
        <w:rPr>
          <w:spacing w:val="1"/>
        </w:rPr>
        <w:t xml:space="preserve"> </w:t>
      </w:r>
      <w:r>
        <w:t>разметки</w:t>
      </w:r>
      <w:r>
        <w:rPr>
          <w:spacing w:val="1"/>
        </w:rPr>
        <w:t xml:space="preserve"> </w:t>
      </w:r>
      <w:r>
        <w:t>и</w:t>
      </w:r>
      <w:r>
        <w:rPr>
          <w:spacing w:val="-47"/>
        </w:rPr>
        <w:t xml:space="preserve"> </w:t>
      </w:r>
      <w:r>
        <w:t>конструирования симметричных</w:t>
      </w:r>
      <w:r>
        <w:rPr>
          <w:spacing w:val="2"/>
        </w:rPr>
        <w:t xml:space="preserve"> </w:t>
      </w:r>
      <w:r>
        <w:t>форм.</w:t>
      </w:r>
    </w:p>
    <w:p>
      <w:pPr>
        <w:pStyle w:val="33"/>
        <w:spacing w:before="3" w:line="249" w:lineRule="auto"/>
        <w:ind w:left="292" w:right="131" w:firstLine="225"/>
      </w:pPr>
      <w:r>
        <w:t>Конструирование и моделирование изделий из различных материалов</w:t>
      </w:r>
      <w:r>
        <w:rPr>
          <w:spacing w:val="-47"/>
        </w:rPr>
        <w:t xml:space="preserve"> </w:t>
      </w:r>
      <w:r>
        <w:t>по простейшему чертежу или эскизу. Подвижное соединение деталей</w:t>
      </w:r>
      <w:r>
        <w:rPr>
          <w:spacing w:val="1"/>
        </w:rPr>
        <w:t xml:space="preserve"> </w:t>
      </w:r>
      <w:r>
        <w:t>конструкции.</w:t>
      </w:r>
      <w:r>
        <w:rPr>
          <w:spacing w:val="1"/>
        </w:rPr>
        <w:t xml:space="preserve"> </w:t>
      </w:r>
      <w:r>
        <w:t>Внесение</w:t>
      </w:r>
      <w:r>
        <w:rPr>
          <w:spacing w:val="1"/>
        </w:rPr>
        <w:t xml:space="preserve"> </w:t>
      </w:r>
      <w:r>
        <w:t>элементарных</w:t>
      </w:r>
      <w:r>
        <w:rPr>
          <w:spacing w:val="1"/>
        </w:rPr>
        <w:t xml:space="preserve"> </w:t>
      </w:r>
      <w:r>
        <w:t>конструктивных</w:t>
      </w:r>
      <w:r>
        <w:rPr>
          <w:spacing w:val="1"/>
        </w:rPr>
        <w:t xml:space="preserve"> </w:t>
      </w:r>
      <w:r>
        <w:t>изменений</w:t>
      </w:r>
      <w:r>
        <w:rPr>
          <w:spacing w:val="1"/>
        </w:rPr>
        <w:t xml:space="preserve"> </w:t>
      </w:r>
      <w:r>
        <w:t>и</w:t>
      </w:r>
      <w:r>
        <w:rPr>
          <w:spacing w:val="1"/>
        </w:rPr>
        <w:t xml:space="preserve"> </w:t>
      </w:r>
      <w:r>
        <w:t>дополнений</w:t>
      </w:r>
      <w:r>
        <w:rPr>
          <w:spacing w:val="-1"/>
        </w:rPr>
        <w:t xml:space="preserve"> </w:t>
      </w:r>
      <w:r>
        <w:t>в</w:t>
      </w:r>
      <w:r>
        <w:rPr>
          <w:spacing w:val="3"/>
        </w:rPr>
        <w:t xml:space="preserve"> </w:t>
      </w:r>
      <w:r>
        <w:t>изделие.</w:t>
      </w:r>
    </w:p>
    <w:p>
      <w:pPr>
        <w:pStyle w:val="33"/>
        <w:spacing w:before="3"/>
        <w:ind w:left="0"/>
        <w:jc w:val="left"/>
        <w:rPr>
          <w:sz w:val="31"/>
        </w:rPr>
      </w:pPr>
    </w:p>
    <w:p>
      <w:pPr>
        <w:pStyle w:val="61"/>
        <w:numPr>
          <w:ilvl w:val="0"/>
          <w:numId w:val="140"/>
        </w:numPr>
        <w:tabs>
          <w:tab w:val="left" w:pos="514"/>
        </w:tabs>
        <w:ind w:hanging="222"/>
      </w:pPr>
      <w:r>
        <w:t>Информационно-коммуникативные</w:t>
      </w:r>
      <w:r>
        <w:rPr>
          <w:spacing w:val="-2"/>
        </w:rPr>
        <w:t xml:space="preserve"> </w:t>
      </w:r>
      <w:r>
        <w:t>технологии</w:t>
      </w:r>
      <w:r>
        <w:rPr>
          <w:spacing w:val="-3"/>
        </w:rPr>
        <w:t xml:space="preserve"> </w:t>
      </w:r>
      <w:r>
        <w:t>(2 ч)</w:t>
      </w:r>
    </w:p>
    <w:p>
      <w:pPr>
        <w:pStyle w:val="33"/>
        <w:spacing w:before="4"/>
        <w:ind w:left="0"/>
        <w:jc w:val="left"/>
        <w:rPr>
          <w:b/>
          <w:sz w:val="21"/>
        </w:rPr>
      </w:pPr>
    </w:p>
    <w:p>
      <w:pPr>
        <w:pStyle w:val="33"/>
        <w:spacing w:before="1" w:line="249" w:lineRule="auto"/>
        <w:ind w:left="292" w:right="136" w:firstLine="225"/>
      </w:pPr>
      <w:r>
        <w:t>Демонстрация</w:t>
      </w:r>
      <w:r>
        <w:rPr>
          <w:spacing w:val="1"/>
        </w:rPr>
        <w:t xml:space="preserve"> </w:t>
      </w:r>
      <w:r>
        <w:t>учителем</w:t>
      </w:r>
      <w:r>
        <w:rPr>
          <w:spacing w:val="1"/>
        </w:rPr>
        <w:t xml:space="preserve"> </w:t>
      </w:r>
      <w:r>
        <w:t>готовых</w:t>
      </w:r>
      <w:r>
        <w:rPr>
          <w:spacing w:val="1"/>
        </w:rPr>
        <w:t xml:space="preserve"> </w:t>
      </w:r>
      <w:r>
        <w:t>материалов</w:t>
      </w:r>
      <w:r>
        <w:rPr>
          <w:spacing w:val="1"/>
        </w:rPr>
        <w:t xml:space="preserve"> </w:t>
      </w:r>
      <w:r>
        <w:t>на</w:t>
      </w:r>
      <w:r>
        <w:rPr>
          <w:spacing w:val="1"/>
        </w:rPr>
        <w:t xml:space="preserve"> </w:t>
      </w:r>
      <w:r>
        <w:t>информационных</w:t>
      </w:r>
      <w:r>
        <w:rPr>
          <w:spacing w:val="1"/>
        </w:rPr>
        <w:t xml:space="preserve"> </w:t>
      </w:r>
      <w:r>
        <w:t>носителях*.</w:t>
      </w:r>
    </w:p>
    <w:p>
      <w:pPr>
        <w:pStyle w:val="33"/>
        <w:spacing w:before="1"/>
        <w:ind w:left="518"/>
        <w:jc w:val="left"/>
      </w:pPr>
      <w:r>
        <w:t>Поиск</w:t>
      </w:r>
      <w:r>
        <w:rPr>
          <w:spacing w:val="-5"/>
        </w:rPr>
        <w:t xml:space="preserve"> </w:t>
      </w:r>
      <w:r>
        <w:t>информации.</w:t>
      </w:r>
      <w:r>
        <w:rPr>
          <w:spacing w:val="-1"/>
        </w:rPr>
        <w:t xml:space="preserve"> </w:t>
      </w:r>
      <w:r>
        <w:t>Интернет</w:t>
      </w:r>
      <w:r>
        <w:rPr>
          <w:spacing w:val="-3"/>
        </w:rPr>
        <w:t xml:space="preserve"> </w:t>
      </w:r>
      <w:r>
        <w:t>как</w:t>
      </w:r>
      <w:r>
        <w:rPr>
          <w:spacing w:val="-5"/>
        </w:rPr>
        <w:t xml:space="preserve"> </w:t>
      </w:r>
      <w:r>
        <w:t>источник</w:t>
      </w:r>
      <w:r>
        <w:rPr>
          <w:spacing w:val="-4"/>
        </w:rPr>
        <w:t xml:space="preserve"> </w:t>
      </w:r>
      <w:r>
        <w:t>информации.</w:t>
      </w:r>
    </w:p>
    <w:p>
      <w:pPr>
        <w:pStyle w:val="33"/>
        <w:spacing w:before="10"/>
        <w:ind w:left="0"/>
        <w:jc w:val="left"/>
        <w:rPr>
          <w:sz w:val="31"/>
        </w:rPr>
      </w:pPr>
    </w:p>
    <w:p>
      <w:pPr>
        <w:pStyle w:val="61"/>
        <w:ind w:left="292"/>
      </w:pPr>
      <w:r>
        <w:t>Универсальные</w:t>
      </w:r>
      <w:r>
        <w:rPr>
          <w:spacing w:val="-4"/>
        </w:rPr>
        <w:t xml:space="preserve"> </w:t>
      </w:r>
      <w:r>
        <w:t>учебные</w:t>
      </w:r>
      <w:r>
        <w:rPr>
          <w:spacing w:val="-3"/>
        </w:rPr>
        <w:t xml:space="preserve"> </w:t>
      </w:r>
      <w:r>
        <w:t>действия</w:t>
      </w:r>
    </w:p>
    <w:p>
      <w:pPr>
        <w:pStyle w:val="33"/>
        <w:spacing w:before="4"/>
        <w:ind w:left="0"/>
        <w:jc w:val="left"/>
        <w:rPr>
          <w:b/>
          <w:sz w:val="21"/>
        </w:rPr>
      </w:pPr>
    </w:p>
    <w:p>
      <w:pPr>
        <w:ind w:left="518"/>
        <w:rPr>
          <w:sz w:val="20"/>
        </w:rPr>
      </w:pPr>
      <w:r>
        <w:rPr>
          <w:i/>
          <w:sz w:val="20"/>
        </w:rPr>
        <w:t>Познавательные</w:t>
      </w:r>
      <w:r>
        <w:rPr>
          <w:i/>
          <w:spacing w:val="-3"/>
          <w:sz w:val="20"/>
        </w:rPr>
        <w:t xml:space="preserve"> </w:t>
      </w:r>
      <w:r>
        <w:rPr>
          <w:i/>
          <w:sz w:val="20"/>
        </w:rPr>
        <w:t>УУД</w:t>
      </w:r>
      <w:r>
        <w:rPr>
          <w:sz w:val="20"/>
        </w:rPr>
        <w:t>:</w:t>
      </w:r>
    </w:p>
    <w:p>
      <w:pPr>
        <w:pStyle w:val="64"/>
        <w:numPr>
          <w:ilvl w:val="0"/>
          <w:numId w:val="141"/>
        </w:numPr>
        <w:tabs>
          <w:tab w:val="left" w:pos="860"/>
          <w:tab w:val="left" w:pos="2792"/>
          <w:tab w:val="left" w:pos="5258"/>
        </w:tabs>
        <w:spacing w:before="10" w:line="252" w:lineRule="auto"/>
        <w:ind w:right="138"/>
        <w:jc w:val="left"/>
        <w:rPr>
          <w:sz w:val="20"/>
        </w:rPr>
      </w:pPr>
      <w:r>
        <w:rPr>
          <w:sz w:val="20"/>
        </w:rPr>
        <w:t xml:space="preserve">ориентироваться  </w:t>
      </w:r>
      <w:r>
        <w:rPr>
          <w:spacing w:val="43"/>
          <w:sz w:val="20"/>
        </w:rPr>
        <w:t xml:space="preserve"> </w:t>
      </w:r>
      <w:r>
        <w:rPr>
          <w:sz w:val="20"/>
        </w:rPr>
        <w:t>в</w:t>
      </w:r>
      <w:r>
        <w:rPr>
          <w:sz w:val="20"/>
        </w:rPr>
        <w:tab/>
      </w:r>
      <w:r>
        <w:rPr>
          <w:sz w:val="20"/>
        </w:rPr>
        <w:t xml:space="preserve">терминах,  </w:t>
      </w:r>
      <w:r>
        <w:rPr>
          <w:spacing w:val="36"/>
          <w:sz w:val="20"/>
        </w:rPr>
        <w:t xml:space="preserve"> </w:t>
      </w:r>
      <w:r>
        <w:rPr>
          <w:sz w:val="20"/>
        </w:rPr>
        <w:t>используемых</w:t>
      </w:r>
      <w:r>
        <w:rPr>
          <w:sz w:val="20"/>
        </w:rPr>
        <w:tab/>
      </w:r>
      <w:r>
        <w:rPr>
          <w:sz w:val="20"/>
        </w:rPr>
        <w:t>в</w:t>
      </w:r>
      <w:r>
        <w:rPr>
          <w:spacing w:val="28"/>
          <w:sz w:val="20"/>
        </w:rPr>
        <w:t xml:space="preserve"> </w:t>
      </w:r>
      <w:r>
        <w:rPr>
          <w:sz w:val="20"/>
        </w:rPr>
        <w:t>технологии</w:t>
      </w:r>
      <w:r>
        <w:rPr>
          <w:spacing w:val="-47"/>
          <w:sz w:val="20"/>
        </w:rPr>
        <w:t xml:space="preserve"> </w:t>
      </w:r>
      <w:r>
        <w:rPr>
          <w:sz w:val="20"/>
        </w:rPr>
        <w:t>(в</w:t>
      </w:r>
      <w:r>
        <w:rPr>
          <w:spacing w:val="2"/>
          <w:sz w:val="20"/>
        </w:rPr>
        <w:t xml:space="preserve"> </w:t>
      </w:r>
      <w:r>
        <w:rPr>
          <w:sz w:val="20"/>
        </w:rPr>
        <w:t>пределах</w:t>
      </w:r>
      <w:r>
        <w:rPr>
          <w:spacing w:val="2"/>
          <w:sz w:val="20"/>
        </w:rPr>
        <w:t xml:space="preserve"> </w:t>
      </w:r>
      <w:r>
        <w:rPr>
          <w:sz w:val="20"/>
        </w:rPr>
        <w:t>изученного);</w:t>
      </w:r>
    </w:p>
    <w:p>
      <w:pPr>
        <w:pStyle w:val="64"/>
        <w:numPr>
          <w:ilvl w:val="0"/>
          <w:numId w:val="141"/>
        </w:numPr>
        <w:tabs>
          <w:tab w:val="left" w:pos="860"/>
        </w:tabs>
        <w:spacing w:line="254" w:lineRule="auto"/>
        <w:ind w:right="138"/>
        <w:jc w:val="left"/>
        <w:rPr>
          <w:sz w:val="20"/>
        </w:rPr>
      </w:pPr>
      <w:r>
        <w:rPr>
          <w:sz w:val="20"/>
        </w:rPr>
        <w:t>выполнять</w:t>
      </w:r>
      <w:r>
        <w:rPr>
          <w:spacing w:val="1"/>
          <w:sz w:val="20"/>
        </w:rPr>
        <w:t xml:space="preserve"> </w:t>
      </w:r>
      <w:r>
        <w:rPr>
          <w:sz w:val="20"/>
        </w:rPr>
        <w:t>работу</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образцом,</w:t>
      </w:r>
      <w:r>
        <w:rPr>
          <w:spacing w:val="1"/>
          <w:sz w:val="20"/>
        </w:rPr>
        <w:t xml:space="preserve"> </w:t>
      </w:r>
      <w:r>
        <w:rPr>
          <w:sz w:val="20"/>
        </w:rPr>
        <w:t>инструкцией,</w:t>
      </w:r>
      <w:r>
        <w:rPr>
          <w:spacing w:val="-47"/>
          <w:sz w:val="20"/>
        </w:rPr>
        <w:t xml:space="preserve"> </w:t>
      </w:r>
      <w:r>
        <w:rPr>
          <w:sz w:val="20"/>
        </w:rPr>
        <w:t>устной</w:t>
      </w:r>
      <w:r>
        <w:rPr>
          <w:spacing w:val="-1"/>
          <w:sz w:val="20"/>
        </w:rPr>
        <w:t xml:space="preserve"> </w:t>
      </w:r>
      <w:r>
        <w:rPr>
          <w:sz w:val="20"/>
        </w:rPr>
        <w:t>или письменной;</w:t>
      </w:r>
    </w:p>
    <w:p>
      <w:pPr>
        <w:pStyle w:val="64"/>
        <w:numPr>
          <w:ilvl w:val="0"/>
          <w:numId w:val="141"/>
        </w:numPr>
        <w:tabs>
          <w:tab w:val="left" w:pos="860"/>
        </w:tabs>
        <w:spacing w:line="254" w:lineRule="auto"/>
        <w:ind w:right="137"/>
        <w:jc w:val="left"/>
        <w:rPr>
          <w:sz w:val="20"/>
        </w:rPr>
      </w:pPr>
      <w:r>
        <w:rPr>
          <w:sz w:val="20"/>
        </w:rPr>
        <w:t>выполнять</w:t>
      </w:r>
      <w:r>
        <w:rPr>
          <w:spacing w:val="5"/>
          <w:sz w:val="20"/>
        </w:rPr>
        <w:t xml:space="preserve"> </w:t>
      </w:r>
      <w:r>
        <w:rPr>
          <w:sz w:val="20"/>
        </w:rPr>
        <w:t>действия</w:t>
      </w:r>
      <w:r>
        <w:rPr>
          <w:spacing w:val="5"/>
          <w:sz w:val="20"/>
        </w:rPr>
        <w:t xml:space="preserve"> </w:t>
      </w:r>
      <w:r>
        <w:rPr>
          <w:sz w:val="20"/>
        </w:rPr>
        <w:t>анализа</w:t>
      </w:r>
      <w:r>
        <w:rPr>
          <w:spacing w:val="4"/>
          <w:sz w:val="20"/>
        </w:rPr>
        <w:t xml:space="preserve"> </w:t>
      </w:r>
      <w:r>
        <w:rPr>
          <w:sz w:val="20"/>
        </w:rPr>
        <w:t>и</w:t>
      </w:r>
      <w:r>
        <w:rPr>
          <w:spacing w:val="5"/>
          <w:sz w:val="20"/>
        </w:rPr>
        <w:t xml:space="preserve"> </w:t>
      </w:r>
      <w:r>
        <w:rPr>
          <w:sz w:val="20"/>
        </w:rPr>
        <w:t>синтеза,</w:t>
      </w:r>
      <w:r>
        <w:rPr>
          <w:spacing w:val="4"/>
          <w:sz w:val="20"/>
        </w:rPr>
        <w:t xml:space="preserve"> </w:t>
      </w:r>
      <w:r>
        <w:rPr>
          <w:sz w:val="20"/>
        </w:rPr>
        <w:t>сравнения,</w:t>
      </w:r>
      <w:r>
        <w:rPr>
          <w:spacing w:val="8"/>
          <w:sz w:val="20"/>
        </w:rPr>
        <w:t xml:space="preserve"> </w:t>
      </w:r>
      <w:r>
        <w:rPr>
          <w:sz w:val="20"/>
        </w:rPr>
        <w:t>группировки</w:t>
      </w:r>
      <w:r>
        <w:rPr>
          <w:spacing w:val="5"/>
          <w:sz w:val="20"/>
        </w:rPr>
        <w:t xml:space="preserve"> </w:t>
      </w:r>
      <w:r>
        <w:rPr>
          <w:sz w:val="20"/>
        </w:rPr>
        <w:t>с</w:t>
      </w:r>
      <w:r>
        <w:rPr>
          <w:spacing w:val="-47"/>
          <w:sz w:val="20"/>
        </w:rPr>
        <w:t xml:space="preserve"> </w:t>
      </w:r>
      <w:r>
        <w:rPr>
          <w:sz w:val="20"/>
        </w:rPr>
        <w:t>учётом</w:t>
      </w:r>
      <w:r>
        <w:rPr>
          <w:spacing w:val="8"/>
          <w:sz w:val="20"/>
        </w:rPr>
        <w:t xml:space="preserve"> </w:t>
      </w:r>
      <w:r>
        <w:rPr>
          <w:sz w:val="20"/>
        </w:rPr>
        <w:t>указанных</w:t>
      </w:r>
      <w:r>
        <w:rPr>
          <w:spacing w:val="2"/>
          <w:sz w:val="20"/>
        </w:rPr>
        <w:t xml:space="preserve"> </w:t>
      </w:r>
      <w:r>
        <w:rPr>
          <w:sz w:val="20"/>
        </w:rPr>
        <w:t>критериев;</w:t>
      </w:r>
    </w:p>
    <w:p>
      <w:pPr>
        <w:pStyle w:val="64"/>
        <w:numPr>
          <w:ilvl w:val="0"/>
          <w:numId w:val="141"/>
        </w:numPr>
        <w:tabs>
          <w:tab w:val="left" w:pos="860"/>
        </w:tabs>
        <w:spacing w:line="254" w:lineRule="auto"/>
        <w:ind w:right="133"/>
        <w:jc w:val="left"/>
        <w:rPr>
          <w:sz w:val="20"/>
        </w:rPr>
      </w:pPr>
      <w:r>
        <w:rPr>
          <w:sz w:val="20"/>
        </w:rPr>
        <w:t>строить</w:t>
      </w:r>
      <w:r>
        <w:rPr>
          <w:spacing w:val="22"/>
          <w:sz w:val="20"/>
        </w:rPr>
        <w:t xml:space="preserve"> </w:t>
      </w:r>
      <w:r>
        <w:rPr>
          <w:sz w:val="20"/>
        </w:rPr>
        <w:t>рассуждения,</w:t>
      </w:r>
      <w:r>
        <w:rPr>
          <w:spacing w:val="25"/>
          <w:sz w:val="20"/>
        </w:rPr>
        <w:t xml:space="preserve"> </w:t>
      </w:r>
      <w:r>
        <w:rPr>
          <w:sz w:val="20"/>
        </w:rPr>
        <w:t>делать</w:t>
      </w:r>
      <w:r>
        <w:rPr>
          <w:spacing w:val="22"/>
          <w:sz w:val="20"/>
        </w:rPr>
        <w:t xml:space="preserve"> </w:t>
      </w:r>
      <w:r>
        <w:rPr>
          <w:sz w:val="20"/>
        </w:rPr>
        <w:t>умозаключения,</w:t>
      </w:r>
      <w:r>
        <w:rPr>
          <w:spacing w:val="25"/>
          <w:sz w:val="20"/>
        </w:rPr>
        <w:t xml:space="preserve"> </w:t>
      </w:r>
      <w:r>
        <w:rPr>
          <w:sz w:val="20"/>
        </w:rPr>
        <w:t>проверять</w:t>
      </w:r>
      <w:r>
        <w:rPr>
          <w:spacing w:val="22"/>
          <w:sz w:val="20"/>
        </w:rPr>
        <w:t xml:space="preserve"> </w:t>
      </w:r>
      <w:r>
        <w:rPr>
          <w:sz w:val="20"/>
        </w:rPr>
        <w:t>их</w:t>
      </w:r>
      <w:r>
        <w:rPr>
          <w:spacing w:val="19"/>
          <w:sz w:val="20"/>
        </w:rPr>
        <w:t xml:space="preserve"> </w:t>
      </w:r>
      <w:r>
        <w:rPr>
          <w:sz w:val="20"/>
        </w:rPr>
        <w:t>в</w:t>
      </w:r>
      <w:r>
        <w:rPr>
          <w:spacing w:val="-47"/>
          <w:sz w:val="20"/>
        </w:rPr>
        <w:t xml:space="preserve"> </w:t>
      </w:r>
      <w:r>
        <w:rPr>
          <w:sz w:val="20"/>
        </w:rPr>
        <w:t>практической</w:t>
      </w:r>
      <w:r>
        <w:rPr>
          <w:spacing w:val="-1"/>
          <w:sz w:val="20"/>
        </w:rPr>
        <w:t xml:space="preserve"> </w:t>
      </w:r>
      <w:r>
        <w:rPr>
          <w:sz w:val="20"/>
        </w:rPr>
        <w:t>работе;</w:t>
      </w:r>
    </w:p>
    <w:p>
      <w:pPr>
        <w:pStyle w:val="64"/>
        <w:numPr>
          <w:ilvl w:val="0"/>
          <w:numId w:val="141"/>
        </w:numPr>
        <w:tabs>
          <w:tab w:val="left" w:pos="860"/>
          <w:tab w:val="left" w:pos="2653"/>
          <w:tab w:val="left" w:pos="3791"/>
          <w:tab w:val="left" w:pos="5015"/>
          <w:tab w:val="left" w:pos="5773"/>
        </w:tabs>
        <w:spacing w:line="249" w:lineRule="auto"/>
        <w:ind w:right="136"/>
        <w:jc w:val="left"/>
        <w:rPr>
          <w:sz w:val="20"/>
        </w:rPr>
      </w:pPr>
      <w:r>
        <w:rPr>
          <w:sz w:val="20"/>
        </w:rPr>
        <w:t>воспроизводить</w:t>
      </w:r>
      <w:r>
        <w:rPr>
          <w:sz w:val="20"/>
        </w:rPr>
        <w:tab/>
      </w:r>
      <w:r>
        <w:rPr>
          <w:sz w:val="20"/>
        </w:rPr>
        <w:t>порядок</w:t>
      </w:r>
      <w:r>
        <w:rPr>
          <w:sz w:val="20"/>
        </w:rPr>
        <w:tab/>
      </w:r>
      <w:r>
        <w:rPr>
          <w:sz w:val="20"/>
        </w:rPr>
        <w:t>действий</w:t>
      </w:r>
      <w:r>
        <w:rPr>
          <w:sz w:val="20"/>
        </w:rPr>
        <w:tab/>
      </w:r>
      <w:r>
        <w:rPr>
          <w:sz w:val="20"/>
        </w:rPr>
        <w:t>при</w:t>
      </w:r>
      <w:r>
        <w:rPr>
          <w:sz w:val="20"/>
        </w:rPr>
        <w:tab/>
      </w:r>
      <w:r>
        <w:rPr>
          <w:spacing w:val="-1"/>
          <w:sz w:val="20"/>
        </w:rPr>
        <w:t>решении</w:t>
      </w:r>
      <w:r>
        <w:rPr>
          <w:spacing w:val="-47"/>
          <w:sz w:val="20"/>
        </w:rPr>
        <w:t xml:space="preserve"> </w:t>
      </w:r>
      <w:r>
        <w:rPr>
          <w:sz w:val="20"/>
        </w:rPr>
        <w:t>учебной/практической</w:t>
      </w:r>
      <w:r>
        <w:rPr>
          <w:spacing w:val="-1"/>
          <w:sz w:val="20"/>
        </w:rPr>
        <w:t xml:space="preserve"> </w:t>
      </w:r>
      <w:r>
        <w:rPr>
          <w:sz w:val="20"/>
        </w:rPr>
        <w:t>задачи;</w:t>
      </w:r>
    </w:p>
    <w:p>
      <w:pPr>
        <w:pStyle w:val="64"/>
        <w:numPr>
          <w:ilvl w:val="0"/>
          <w:numId w:val="141"/>
        </w:numPr>
        <w:tabs>
          <w:tab w:val="left" w:pos="860"/>
          <w:tab w:val="left" w:pos="2255"/>
          <w:tab w:val="left" w:pos="3219"/>
          <w:tab w:val="left" w:pos="4165"/>
          <w:tab w:val="left" w:pos="4860"/>
          <w:tab w:val="left" w:pos="5186"/>
          <w:tab w:val="left" w:pos="6414"/>
        </w:tabs>
        <w:spacing w:line="252" w:lineRule="auto"/>
        <w:ind w:right="139"/>
        <w:jc w:val="left"/>
        <w:rPr>
          <w:sz w:val="20"/>
        </w:rPr>
      </w:pPr>
      <w:r>
        <w:rPr>
          <w:sz w:val="20"/>
        </w:rPr>
        <w:t>осуществлять</w:t>
      </w:r>
      <w:r>
        <w:rPr>
          <w:sz w:val="20"/>
        </w:rPr>
        <w:tab/>
      </w:r>
      <w:r>
        <w:rPr>
          <w:sz w:val="20"/>
        </w:rPr>
        <w:t>решение</w:t>
      </w:r>
      <w:r>
        <w:rPr>
          <w:sz w:val="20"/>
        </w:rPr>
        <w:tab/>
      </w:r>
      <w:r>
        <w:rPr>
          <w:sz w:val="20"/>
        </w:rPr>
        <w:t>простых</w:t>
      </w:r>
      <w:r>
        <w:rPr>
          <w:sz w:val="20"/>
        </w:rPr>
        <w:tab/>
      </w:r>
      <w:r>
        <w:rPr>
          <w:sz w:val="20"/>
        </w:rPr>
        <w:t>задач</w:t>
      </w:r>
      <w:r>
        <w:rPr>
          <w:sz w:val="20"/>
        </w:rPr>
        <w:tab/>
      </w:r>
      <w:r>
        <w:rPr>
          <w:sz w:val="20"/>
        </w:rPr>
        <w:t>в</w:t>
      </w:r>
      <w:r>
        <w:rPr>
          <w:sz w:val="20"/>
        </w:rPr>
        <w:tab/>
      </w:r>
      <w:r>
        <w:rPr>
          <w:sz w:val="20"/>
        </w:rPr>
        <w:t>умственной</w:t>
      </w:r>
      <w:r>
        <w:rPr>
          <w:sz w:val="20"/>
        </w:rPr>
        <w:tab/>
      </w:r>
      <w:r>
        <w:rPr>
          <w:sz w:val="20"/>
        </w:rPr>
        <w:t>и</w:t>
      </w:r>
      <w:r>
        <w:rPr>
          <w:spacing w:val="-47"/>
          <w:sz w:val="20"/>
        </w:rPr>
        <w:t xml:space="preserve"> </w:t>
      </w:r>
      <w:r>
        <w:rPr>
          <w:sz w:val="20"/>
        </w:rPr>
        <w:t>материализованной</w:t>
      </w:r>
      <w:r>
        <w:rPr>
          <w:spacing w:val="-1"/>
          <w:sz w:val="20"/>
        </w:rPr>
        <w:t xml:space="preserve"> </w:t>
      </w:r>
      <w:r>
        <w:rPr>
          <w:sz w:val="20"/>
        </w:rPr>
        <w:t>форме.</w:t>
      </w:r>
    </w:p>
    <w:p>
      <w:pPr>
        <w:ind w:left="518"/>
        <w:rPr>
          <w:sz w:val="20"/>
        </w:rPr>
      </w:pPr>
      <w:r>
        <w:rPr>
          <w:i/>
          <w:sz w:val="20"/>
        </w:rPr>
        <w:t>Работа</w:t>
      </w:r>
      <w:r>
        <w:rPr>
          <w:i/>
          <w:spacing w:val="1"/>
          <w:sz w:val="20"/>
        </w:rPr>
        <w:t xml:space="preserve"> </w:t>
      </w:r>
      <w:r>
        <w:rPr>
          <w:i/>
          <w:sz w:val="20"/>
        </w:rPr>
        <w:t>с</w:t>
      </w:r>
      <w:r>
        <w:rPr>
          <w:i/>
          <w:spacing w:val="-2"/>
          <w:sz w:val="20"/>
        </w:rPr>
        <w:t xml:space="preserve"> </w:t>
      </w:r>
      <w:r>
        <w:rPr>
          <w:i/>
          <w:sz w:val="20"/>
        </w:rPr>
        <w:t>информацией</w:t>
      </w:r>
      <w:r>
        <w:rPr>
          <w:sz w:val="20"/>
        </w:rPr>
        <w:t>:</w:t>
      </w:r>
    </w:p>
    <w:p>
      <w:pPr>
        <w:pStyle w:val="64"/>
        <w:numPr>
          <w:ilvl w:val="0"/>
          <w:numId w:val="141"/>
        </w:numPr>
        <w:tabs>
          <w:tab w:val="left" w:pos="860"/>
        </w:tabs>
        <w:spacing w:before="9" w:line="249" w:lineRule="auto"/>
        <w:ind w:right="142"/>
        <w:rPr>
          <w:sz w:val="20"/>
        </w:rPr>
      </w:pPr>
      <w:r>
        <w:rPr>
          <w:sz w:val="20"/>
        </w:rPr>
        <w:t>получать</w:t>
      </w:r>
      <w:r>
        <w:rPr>
          <w:spacing w:val="1"/>
          <w:sz w:val="20"/>
        </w:rPr>
        <w:t xml:space="preserve"> </w:t>
      </w:r>
      <w:r>
        <w:rPr>
          <w:sz w:val="20"/>
        </w:rPr>
        <w:t>информацию</w:t>
      </w:r>
      <w:r>
        <w:rPr>
          <w:spacing w:val="1"/>
          <w:sz w:val="20"/>
        </w:rPr>
        <w:t xml:space="preserve"> </w:t>
      </w:r>
      <w:r>
        <w:rPr>
          <w:sz w:val="20"/>
        </w:rPr>
        <w:t>из</w:t>
      </w:r>
      <w:r>
        <w:rPr>
          <w:spacing w:val="1"/>
          <w:sz w:val="20"/>
        </w:rPr>
        <w:t xml:space="preserve"> </w:t>
      </w:r>
      <w:r>
        <w:rPr>
          <w:sz w:val="20"/>
        </w:rPr>
        <w:t>учебника</w:t>
      </w:r>
      <w:r>
        <w:rPr>
          <w:spacing w:val="1"/>
          <w:sz w:val="20"/>
        </w:rPr>
        <w:t xml:space="preserve"> </w:t>
      </w:r>
      <w:r>
        <w:rPr>
          <w:sz w:val="20"/>
        </w:rPr>
        <w:t>и</w:t>
      </w:r>
      <w:r>
        <w:rPr>
          <w:spacing w:val="1"/>
          <w:sz w:val="20"/>
        </w:rPr>
        <w:t xml:space="preserve"> </w:t>
      </w:r>
      <w:r>
        <w:rPr>
          <w:sz w:val="20"/>
        </w:rPr>
        <w:t>других</w:t>
      </w:r>
      <w:r>
        <w:rPr>
          <w:spacing w:val="1"/>
          <w:sz w:val="20"/>
        </w:rPr>
        <w:t xml:space="preserve"> </w:t>
      </w:r>
      <w:r>
        <w:rPr>
          <w:sz w:val="20"/>
        </w:rPr>
        <w:t>дидактических</w:t>
      </w:r>
      <w:r>
        <w:rPr>
          <w:spacing w:val="1"/>
          <w:sz w:val="20"/>
        </w:rPr>
        <w:t xml:space="preserve"> </w:t>
      </w:r>
      <w:r>
        <w:rPr>
          <w:sz w:val="20"/>
        </w:rPr>
        <w:t>материалов,</w:t>
      </w:r>
      <w:r>
        <w:rPr>
          <w:spacing w:val="-1"/>
          <w:sz w:val="20"/>
        </w:rPr>
        <w:t xml:space="preserve"> </w:t>
      </w:r>
      <w:r>
        <w:rPr>
          <w:sz w:val="20"/>
        </w:rPr>
        <w:t>использовать</w:t>
      </w:r>
      <w:r>
        <w:rPr>
          <w:spacing w:val="1"/>
          <w:sz w:val="20"/>
        </w:rPr>
        <w:t xml:space="preserve"> </w:t>
      </w:r>
      <w:r>
        <w:rPr>
          <w:sz w:val="20"/>
        </w:rPr>
        <w:t>её</w:t>
      </w:r>
      <w:r>
        <w:rPr>
          <w:spacing w:val="-2"/>
          <w:sz w:val="20"/>
        </w:rPr>
        <w:t xml:space="preserve"> </w:t>
      </w:r>
      <w:r>
        <w:rPr>
          <w:sz w:val="20"/>
        </w:rPr>
        <w:t>в</w:t>
      </w:r>
      <w:r>
        <w:rPr>
          <w:spacing w:val="3"/>
          <w:sz w:val="20"/>
        </w:rPr>
        <w:t xml:space="preserve"> </w:t>
      </w:r>
      <w:r>
        <w:rPr>
          <w:sz w:val="20"/>
        </w:rPr>
        <w:t>работе;</w:t>
      </w:r>
    </w:p>
    <w:p>
      <w:pPr>
        <w:pStyle w:val="64"/>
        <w:numPr>
          <w:ilvl w:val="0"/>
          <w:numId w:val="141"/>
        </w:numPr>
        <w:tabs>
          <w:tab w:val="left" w:pos="860"/>
        </w:tabs>
        <w:spacing w:before="1" w:line="254" w:lineRule="auto"/>
        <w:ind w:right="130"/>
        <w:rPr>
          <w:sz w:val="20"/>
        </w:rPr>
      </w:pPr>
      <w:r>
        <w:rPr>
          <w:sz w:val="20"/>
        </w:rPr>
        <w:t>понимать и анализировать знаково-символическую информацию</w:t>
      </w:r>
      <w:r>
        <w:rPr>
          <w:spacing w:val="1"/>
          <w:sz w:val="20"/>
        </w:rPr>
        <w:t xml:space="preserve"> </w:t>
      </w:r>
      <w:r>
        <w:rPr>
          <w:sz w:val="20"/>
        </w:rPr>
        <w:t>(чертёж, эскиз, рисунок, схема) и строить работу в соответствии с</w:t>
      </w:r>
      <w:r>
        <w:rPr>
          <w:spacing w:val="-47"/>
          <w:sz w:val="20"/>
        </w:rPr>
        <w:t xml:space="preserve"> </w:t>
      </w:r>
      <w:r>
        <w:rPr>
          <w:sz w:val="20"/>
        </w:rPr>
        <w:t>ней.</w:t>
      </w:r>
    </w:p>
    <w:p>
      <w:pPr>
        <w:spacing w:line="254" w:lineRule="auto"/>
        <w:jc w:val="both"/>
        <w:rPr>
          <w:sz w:val="20"/>
        </w:rPr>
        <w:sectPr>
          <w:pgSz w:w="7830" w:h="12020"/>
          <w:pgMar w:top="660" w:right="660" w:bottom="720" w:left="500" w:header="0" w:footer="532" w:gutter="0"/>
          <w:cols w:space="720" w:num="1"/>
        </w:sectPr>
      </w:pPr>
    </w:p>
    <w:p>
      <w:pPr>
        <w:spacing w:before="65"/>
        <w:ind w:left="518"/>
        <w:jc w:val="both"/>
        <w:rPr>
          <w:sz w:val="20"/>
        </w:rPr>
      </w:pPr>
      <w:r>
        <w:rPr>
          <w:i/>
          <w:sz w:val="20"/>
        </w:rPr>
        <w:t>Коммуникативные</w:t>
      </w:r>
      <w:r>
        <w:rPr>
          <w:i/>
          <w:spacing w:val="1"/>
          <w:sz w:val="20"/>
        </w:rPr>
        <w:t xml:space="preserve"> </w:t>
      </w:r>
      <w:r>
        <w:rPr>
          <w:i/>
          <w:sz w:val="20"/>
        </w:rPr>
        <w:t>УУД</w:t>
      </w:r>
      <w:r>
        <w:rPr>
          <w:sz w:val="20"/>
        </w:rPr>
        <w:t>:</w:t>
      </w:r>
    </w:p>
    <w:p>
      <w:pPr>
        <w:pStyle w:val="64"/>
        <w:numPr>
          <w:ilvl w:val="0"/>
          <w:numId w:val="141"/>
        </w:numPr>
        <w:tabs>
          <w:tab w:val="left" w:pos="860"/>
        </w:tabs>
        <w:spacing w:before="10" w:line="252" w:lineRule="auto"/>
        <w:ind w:right="130"/>
        <w:rPr>
          <w:sz w:val="20"/>
        </w:rPr>
      </w:pPr>
      <w:r>
        <w:rPr>
          <w:sz w:val="20"/>
        </w:rPr>
        <w:t>выполнять правила участия в учебном диалоге: задавать вопросы,</w:t>
      </w:r>
      <w:r>
        <w:rPr>
          <w:spacing w:val="-47"/>
          <w:sz w:val="20"/>
        </w:rPr>
        <w:t xml:space="preserve"> </w:t>
      </w:r>
      <w:r>
        <w:rPr>
          <w:sz w:val="20"/>
        </w:rPr>
        <w:t>дополнять</w:t>
      </w:r>
      <w:r>
        <w:rPr>
          <w:spacing w:val="1"/>
          <w:sz w:val="20"/>
        </w:rPr>
        <w:t xml:space="preserve"> </w:t>
      </w:r>
      <w:r>
        <w:rPr>
          <w:sz w:val="20"/>
        </w:rPr>
        <w:t>ответы</w:t>
      </w:r>
      <w:r>
        <w:rPr>
          <w:spacing w:val="1"/>
          <w:sz w:val="20"/>
        </w:rPr>
        <w:t xml:space="preserve"> </w:t>
      </w:r>
      <w:r>
        <w:rPr>
          <w:sz w:val="20"/>
        </w:rPr>
        <w:t>одноклассников,</w:t>
      </w:r>
      <w:r>
        <w:rPr>
          <w:spacing w:val="1"/>
          <w:sz w:val="20"/>
        </w:rPr>
        <w:t xml:space="preserve"> </w:t>
      </w:r>
      <w:r>
        <w:rPr>
          <w:sz w:val="20"/>
        </w:rPr>
        <w:t>высказывать</w:t>
      </w:r>
      <w:r>
        <w:rPr>
          <w:spacing w:val="1"/>
          <w:sz w:val="20"/>
        </w:rPr>
        <w:t xml:space="preserve"> </w:t>
      </w:r>
      <w:r>
        <w:rPr>
          <w:sz w:val="20"/>
        </w:rPr>
        <w:t>своё</w:t>
      </w:r>
      <w:r>
        <w:rPr>
          <w:spacing w:val="1"/>
          <w:sz w:val="20"/>
        </w:rPr>
        <w:t xml:space="preserve"> </w:t>
      </w:r>
      <w:r>
        <w:rPr>
          <w:sz w:val="20"/>
        </w:rPr>
        <w:t>мнение;</w:t>
      </w:r>
      <w:r>
        <w:rPr>
          <w:spacing w:val="1"/>
          <w:sz w:val="20"/>
        </w:rPr>
        <w:t xml:space="preserve"> </w:t>
      </w:r>
      <w:r>
        <w:rPr>
          <w:sz w:val="20"/>
        </w:rPr>
        <w:t>отвечать</w:t>
      </w:r>
      <w:r>
        <w:rPr>
          <w:spacing w:val="1"/>
          <w:sz w:val="20"/>
        </w:rPr>
        <w:t xml:space="preserve"> </w:t>
      </w:r>
      <w:r>
        <w:rPr>
          <w:sz w:val="20"/>
        </w:rPr>
        <w:t>на</w:t>
      </w:r>
      <w:r>
        <w:rPr>
          <w:spacing w:val="1"/>
          <w:sz w:val="20"/>
        </w:rPr>
        <w:t xml:space="preserve"> </w:t>
      </w:r>
      <w:r>
        <w:rPr>
          <w:sz w:val="20"/>
        </w:rPr>
        <w:t>вопросы;</w:t>
      </w:r>
      <w:r>
        <w:rPr>
          <w:spacing w:val="1"/>
          <w:sz w:val="20"/>
        </w:rPr>
        <w:t xml:space="preserve"> </w:t>
      </w:r>
      <w:r>
        <w:rPr>
          <w:sz w:val="20"/>
        </w:rPr>
        <w:t>проявлять</w:t>
      </w:r>
      <w:r>
        <w:rPr>
          <w:spacing w:val="1"/>
          <w:sz w:val="20"/>
        </w:rPr>
        <w:t xml:space="preserve"> </w:t>
      </w:r>
      <w:r>
        <w:rPr>
          <w:sz w:val="20"/>
        </w:rPr>
        <w:t>уважительное</w:t>
      </w:r>
      <w:r>
        <w:rPr>
          <w:spacing w:val="1"/>
          <w:sz w:val="20"/>
        </w:rPr>
        <w:t xml:space="preserve"> </w:t>
      </w:r>
      <w:r>
        <w:rPr>
          <w:sz w:val="20"/>
        </w:rPr>
        <w:t>отношение</w:t>
      </w:r>
      <w:r>
        <w:rPr>
          <w:spacing w:val="1"/>
          <w:sz w:val="20"/>
        </w:rPr>
        <w:t xml:space="preserve"> </w:t>
      </w:r>
      <w:r>
        <w:rPr>
          <w:sz w:val="20"/>
        </w:rPr>
        <w:t>к</w:t>
      </w:r>
      <w:r>
        <w:rPr>
          <w:spacing w:val="1"/>
          <w:sz w:val="20"/>
        </w:rPr>
        <w:t xml:space="preserve"> </w:t>
      </w:r>
      <w:r>
        <w:rPr>
          <w:sz w:val="20"/>
        </w:rPr>
        <w:t>одноклассникам,</w:t>
      </w:r>
      <w:r>
        <w:rPr>
          <w:spacing w:val="3"/>
          <w:sz w:val="20"/>
        </w:rPr>
        <w:t xml:space="preserve"> </w:t>
      </w:r>
      <w:r>
        <w:rPr>
          <w:sz w:val="20"/>
        </w:rPr>
        <w:t>внимание</w:t>
      </w:r>
      <w:r>
        <w:rPr>
          <w:spacing w:val="-2"/>
          <w:sz w:val="20"/>
        </w:rPr>
        <w:t xml:space="preserve"> </w:t>
      </w:r>
      <w:r>
        <w:rPr>
          <w:sz w:val="20"/>
        </w:rPr>
        <w:t>к</w:t>
      </w:r>
      <w:r>
        <w:rPr>
          <w:spacing w:val="-1"/>
          <w:sz w:val="20"/>
        </w:rPr>
        <w:t xml:space="preserve"> </w:t>
      </w:r>
      <w:r>
        <w:rPr>
          <w:sz w:val="20"/>
        </w:rPr>
        <w:t>мнению</w:t>
      </w:r>
      <w:r>
        <w:rPr>
          <w:spacing w:val="-1"/>
          <w:sz w:val="20"/>
        </w:rPr>
        <w:t xml:space="preserve"> </w:t>
      </w:r>
      <w:r>
        <w:rPr>
          <w:sz w:val="20"/>
        </w:rPr>
        <w:t>другого;</w:t>
      </w:r>
    </w:p>
    <w:p>
      <w:pPr>
        <w:pStyle w:val="64"/>
        <w:numPr>
          <w:ilvl w:val="0"/>
          <w:numId w:val="141"/>
        </w:numPr>
        <w:tabs>
          <w:tab w:val="left" w:pos="860"/>
        </w:tabs>
        <w:spacing w:line="254" w:lineRule="auto"/>
        <w:ind w:right="142"/>
        <w:rPr>
          <w:sz w:val="20"/>
        </w:rPr>
      </w:pPr>
      <w:r>
        <w:rPr>
          <w:sz w:val="20"/>
        </w:rPr>
        <w:t>делиться впечатлениями о прослушанном (прочитанном) тексте,</w:t>
      </w:r>
      <w:r>
        <w:rPr>
          <w:spacing w:val="1"/>
          <w:sz w:val="20"/>
        </w:rPr>
        <w:t xml:space="preserve"> </w:t>
      </w:r>
      <w:r>
        <w:rPr>
          <w:sz w:val="20"/>
        </w:rPr>
        <w:t>рассказе</w:t>
      </w:r>
      <w:r>
        <w:rPr>
          <w:spacing w:val="-4"/>
          <w:sz w:val="20"/>
        </w:rPr>
        <w:t xml:space="preserve"> </w:t>
      </w:r>
      <w:r>
        <w:rPr>
          <w:sz w:val="20"/>
        </w:rPr>
        <w:t>учителя;</w:t>
      </w:r>
      <w:r>
        <w:rPr>
          <w:spacing w:val="2"/>
          <w:sz w:val="20"/>
        </w:rPr>
        <w:t xml:space="preserve"> </w:t>
      </w:r>
      <w:r>
        <w:rPr>
          <w:sz w:val="20"/>
        </w:rPr>
        <w:t>о</w:t>
      </w:r>
      <w:r>
        <w:rPr>
          <w:spacing w:val="-5"/>
          <w:sz w:val="20"/>
        </w:rPr>
        <w:t xml:space="preserve"> </w:t>
      </w:r>
      <w:r>
        <w:rPr>
          <w:sz w:val="20"/>
        </w:rPr>
        <w:t>выполненной</w:t>
      </w:r>
      <w:r>
        <w:rPr>
          <w:spacing w:val="-2"/>
          <w:sz w:val="20"/>
        </w:rPr>
        <w:t xml:space="preserve"> </w:t>
      </w:r>
      <w:r>
        <w:rPr>
          <w:sz w:val="20"/>
        </w:rPr>
        <w:t>работе,</w:t>
      </w:r>
      <w:r>
        <w:rPr>
          <w:spacing w:val="2"/>
          <w:sz w:val="20"/>
        </w:rPr>
        <w:t xml:space="preserve"> </w:t>
      </w:r>
      <w:r>
        <w:rPr>
          <w:sz w:val="20"/>
        </w:rPr>
        <w:t>созданном</w:t>
      </w:r>
      <w:r>
        <w:rPr>
          <w:spacing w:val="1"/>
          <w:sz w:val="20"/>
        </w:rPr>
        <w:t xml:space="preserve"> </w:t>
      </w:r>
      <w:r>
        <w:rPr>
          <w:sz w:val="20"/>
        </w:rPr>
        <w:t>изделии.</w:t>
      </w:r>
    </w:p>
    <w:p>
      <w:pPr>
        <w:spacing w:line="227" w:lineRule="exact"/>
        <w:ind w:left="518"/>
        <w:jc w:val="both"/>
        <w:rPr>
          <w:sz w:val="20"/>
        </w:rPr>
      </w:pPr>
      <w:r>
        <w:rPr>
          <w:i/>
          <w:sz w:val="20"/>
        </w:rPr>
        <w:t>Регулятивные</w:t>
      </w:r>
      <w:r>
        <w:rPr>
          <w:i/>
          <w:spacing w:val="-3"/>
          <w:sz w:val="20"/>
        </w:rPr>
        <w:t xml:space="preserve"> </w:t>
      </w:r>
      <w:r>
        <w:rPr>
          <w:i/>
          <w:sz w:val="20"/>
        </w:rPr>
        <w:t>УУД</w:t>
      </w:r>
      <w:r>
        <w:rPr>
          <w:sz w:val="20"/>
        </w:rPr>
        <w:t>:</w:t>
      </w:r>
    </w:p>
    <w:p>
      <w:pPr>
        <w:pStyle w:val="64"/>
        <w:numPr>
          <w:ilvl w:val="0"/>
          <w:numId w:val="141"/>
        </w:numPr>
        <w:tabs>
          <w:tab w:val="left" w:pos="860"/>
        </w:tabs>
        <w:spacing w:before="10"/>
        <w:jc w:val="left"/>
        <w:rPr>
          <w:sz w:val="20"/>
        </w:rPr>
      </w:pPr>
      <w:r>
        <w:rPr>
          <w:sz w:val="20"/>
        </w:rPr>
        <w:t>понимать</w:t>
      </w:r>
      <w:r>
        <w:rPr>
          <w:spacing w:val="-3"/>
          <w:sz w:val="20"/>
        </w:rPr>
        <w:t xml:space="preserve"> </w:t>
      </w:r>
      <w:r>
        <w:rPr>
          <w:sz w:val="20"/>
        </w:rPr>
        <w:t>и</w:t>
      </w:r>
      <w:r>
        <w:rPr>
          <w:spacing w:val="-4"/>
          <w:sz w:val="20"/>
        </w:rPr>
        <w:t xml:space="preserve"> </w:t>
      </w:r>
      <w:r>
        <w:rPr>
          <w:sz w:val="20"/>
        </w:rPr>
        <w:t>принимать</w:t>
      </w:r>
      <w:r>
        <w:rPr>
          <w:spacing w:val="-6"/>
          <w:sz w:val="20"/>
        </w:rPr>
        <w:t xml:space="preserve"> </w:t>
      </w:r>
      <w:r>
        <w:rPr>
          <w:sz w:val="20"/>
        </w:rPr>
        <w:t>учебную</w:t>
      </w:r>
      <w:r>
        <w:rPr>
          <w:spacing w:val="-4"/>
          <w:sz w:val="20"/>
        </w:rPr>
        <w:t xml:space="preserve"> </w:t>
      </w:r>
      <w:r>
        <w:rPr>
          <w:sz w:val="20"/>
        </w:rPr>
        <w:t>задачу;</w:t>
      </w:r>
    </w:p>
    <w:p>
      <w:pPr>
        <w:pStyle w:val="64"/>
        <w:numPr>
          <w:ilvl w:val="0"/>
          <w:numId w:val="141"/>
        </w:numPr>
        <w:tabs>
          <w:tab w:val="left" w:pos="860"/>
        </w:tabs>
        <w:spacing w:before="10"/>
        <w:jc w:val="left"/>
        <w:rPr>
          <w:sz w:val="20"/>
        </w:rPr>
      </w:pPr>
      <w:r>
        <w:rPr>
          <w:sz w:val="20"/>
        </w:rPr>
        <w:t>организовывать</w:t>
      </w:r>
      <w:r>
        <w:rPr>
          <w:spacing w:val="-5"/>
          <w:sz w:val="20"/>
        </w:rPr>
        <w:t xml:space="preserve"> </w:t>
      </w:r>
      <w:r>
        <w:rPr>
          <w:sz w:val="20"/>
        </w:rPr>
        <w:t>свою</w:t>
      </w:r>
      <w:r>
        <w:rPr>
          <w:spacing w:val="-6"/>
          <w:sz w:val="20"/>
        </w:rPr>
        <w:t xml:space="preserve"> </w:t>
      </w:r>
      <w:r>
        <w:rPr>
          <w:sz w:val="20"/>
        </w:rPr>
        <w:t>деятельность;</w:t>
      </w:r>
    </w:p>
    <w:p>
      <w:pPr>
        <w:pStyle w:val="64"/>
        <w:numPr>
          <w:ilvl w:val="0"/>
          <w:numId w:val="141"/>
        </w:numPr>
        <w:tabs>
          <w:tab w:val="left" w:pos="860"/>
        </w:tabs>
        <w:spacing w:before="15"/>
        <w:jc w:val="left"/>
        <w:rPr>
          <w:sz w:val="20"/>
        </w:rPr>
      </w:pPr>
      <w:r>
        <w:rPr>
          <w:spacing w:val="-2"/>
          <w:sz w:val="20"/>
        </w:rPr>
        <w:t>понимать</w:t>
      </w:r>
      <w:r>
        <w:rPr>
          <w:spacing w:val="-7"/>
          <w:sz w:val="20"/>
        </w:rPr>
        <w:t xml:space="preserve"> </w:t>
      </w:r>
      <w:r>
        <w:rPr>
          <w:spacing w:val="-2"/>
          <w:sz w:val="20"/>
        </w:rPr>
        <w:t>предлагаемый</w:t>
      </w:r>
      <w:r>
        <w:rPr>
          <w:spacing w:val="-9"/>
          <w:sz w:val="20"/>
        </w:rPr>
        <w:t xml:space="preserve"> </w:t>
      </w:r>
      <w:r>
        <w:rPr>
          <w:spacing w:val="-2"/>
          <w:sz w:val="20"/>
        </w:rPr>
        <w:t>план</w:t>
      </w:r>
      <w:r>
        <w:rPr>
          <w:spacing w:val="-9"/>
          <w:sz w:val="20"/>
        </w:rPr>
        <w:t xml:space="preserve"> </w:t>
      </w:r>
      <w:r>
        <w:rPr>
          <w:spacing w:val="-2"/>
          <w:sz w:val="20"/>
        </w:rPr>
        <w:t>действий,</w:t>
      </w:r>
      <w:r>
        <w:rPr>
          <w:spacing w:val="-4"/>
          <w:sz w:val="20"/>
        </w:rPr>
        <w:t xml:space="preserve"> </w:t>
      </w:r>
      <w:r>
        <w:rPr>
          <w:spacing w:val="-1"/>
          <w:sz w:val="20"/>
        </w:rPr>
        <w:t>действовать</w:t>
      </w:r>
      <w:r>
        <w:rPr>
          <w:spacing w:val="-7"/>
          <w:sz w:val="20"/>
        </w:rPr>
        <w:t xml:space="preserve"> </w:t>
      </w:r>
      <w:r>
        <w:rPr>
          <w:spacing w:val="-1"/>
          <w:sz w:val="20"/>
        </w:rPr>
        <w:t>по</w:t>
      </w:r>
      <w:r>
        <w:rPr>
          <w:spacing w:val="-11"/>
          <w:sz w:val="20"/>
        </w:rPr>
        <w:t xml:space="preserve"> </w:t>
      </w:r>
      <w:r>
        <w:rPr>
          <w:spacing w:val="-1"/>
          <w:sz w:val="20"/>
        </w:rPr>
        <w:t>плану;</w:t>
      </w:r>
    </w:p>
    <w:p>
      <w:pPr>
        <w:pStyle w:val="64"/>
        <w:numPr>
          <w:ilvl w:val="0"/>
          <w:numId w:val="141"/>
        </w:numPr>
        <w:tabs>
          <w:tab w:val="left" w:pos="860"/>
          <w:tab w:val="left" w:pos="2504"/>
          <w:tab w:val="left" w:pos="3958"/>
          <w:tab w:val="left" w:pos="5023"/>
          <w:tab w:val="left" w:pos="5618"/>
        </w:tabs>
        <w:spacing w:before="10" w:line="254" w:lineRule="auto"/>
        <w:ind w:right="139"/>
        <w:jc w:val="left"/>
        <w:rPr>
          <w:sz w:val="20"/>
        </w:rPr>
      </w:pPr>
      <w:r>
        <w:rPr>
          <w:sz w:val="20"/>
        </w:rPr>
        <w:t>прогнозировать</w:t>
      </w:r>
      <w:r>
        <w:rPr>
          <w:sz w:val="20"/>
        </w:rPr>
        <w:tab/>
      </w:r>
      <w:r>
        <w:rPr>
          <w:sz w:val="20"/>
        </w:rPr>
        <w:t>необходимые</w:t>
      </w:r>
      <w:r>
        <w:rPr>
          <w:sz w:val="20"/>
        </w:rPr>
        <w:tab/>
      </w:r>
      <w:r>
        <w:rPr>
          <w:sz w:val="20"/>
        </w:rPr>
        <w:t>действия</w:t>
      </w:r>
      <w:r>
        <w:rPr>
          <w:sz w:val="20"/>
        </w:rPr>
        <w:tab/>
      </w:r>
      <w:r>
        <w:rPr>
          <w:sz w:val="20"/>
        </w:rPr>
        <w:t>для</w:t>
      </w:r>
      <w:r>
        <w:rPr>
          <w:sz w:val="20"/>
        </w:rPr>
        <w:tab/>
      </w:r>
      <w:r>
        <w:rPr>
          <w:sz w:val="20"/>
        </w:rPr>
        <w:t>получения</w:t>
      </w:r>
      <w:r>
        <w:rPr>
          <w:spacing w:val="-47"/>
          <w:sz w:val="20"/>
        </w:rPr>
        <w:t xml:space="preserve"> </w:t>
      </w:r>
      <w:r>
        <w:rPr>
          <w:sz w:val="20"/>
        </w:rPr>
        <w:t>практического</w:t>
      </w:r>
      <w:r>
        <w:rPr>
          <w:spacing w:val="-4"/>
          <w:sz w:val="20"/>
        </w:rPr>
        <w:t xml:space="preserve"> </w:t>
      </w:r>
      <w:r>
        <w:rPr>
          <w:sz w:val="20"/>
        </w:rPr>
        <w:t>результата,</w:t>
      </w:r>
      <w:r>
        <w:rPr>
          <w:spacing w:val="3"/>
          <w:sz w:val="20"/>
        </w:rPr>
        <w:t xml:space="preserve"> </w:t>
      </w:r>
      <w:r>
        <w:rPr>
          <w:sz w:val="20"/>
        </w:rPr>
        <w:t>планировать работу;</w:t>
      </w:r>
    </w:p>
    <w:p>
      <w:pPr>
        <w:pStyle w:val="64"/>
        <w:numPr>
          <w:ilvl w:val="0"/>
          <w:numId w:val="141"/>
        </w:numPr>
        <w:tabs>
          <w:tab w:val="left" w:pos="860"/>
        </w:tabs>
        <w:spacing w:line="227" w:lineRule="exact"/>
        <w:jc w:val="left"/>
        <w:rPr>
          <w:sz w:val="20"/>
        </w:rPr>
      </w:pPr>
      <w:r>
        <w:rPr>
          <w:sz w:val="20"/>
        </w:rPr>
        <w:t>выполнять</w:t>
      </w:r>
      <w:r>
        <w:rPr>
          <w:spacing w:val="-3"/>
          <w:sz w:val="20"/>
        </w:rPr>
        <w:t xml:space="preserve"> </w:t>
      </w:r>
      <w:r>
        <w:rPr>
          <w:sz w:val="20"/>
        </w:rPr>
        <w:t>действия</w:t>
      </w:r>
      <w:r>
        <w:rPr>
          <w:spacing w:val="-3"/>
          <w:sz w:val="20"/>
        </w:rPr>
        <w:t xml:space="preserve"> </w:t>
      </w:r>
      <w:r>
        <w:rPr>
          <w:sz w:val="20"/>
        </w:rPr>
        <w:t>контроля</w:t>
      </w:r>
      <w:r>
        <w:rPr>
          <w:spacing w:val="-3"/>
          <w:sz w:val="20"/>
        </w:rPr>
        <w:t xml:space="preserve"> </w:t>
      </w:r>
      <w:r>
        <w:rPr>
          <w:sz w:val="20"/>
        </w:rPr>
        <w:t>и</w:t>
      </w:r>
      <w:r>
        <w:rPr>
          <w:spacing w:val="-4"/>
          <w:sz w:val="20"/>
        </w:rPr>
        <w:t xml:space="preserve"> </w:t>
      </w:r>
      <w:r>
        <w:rPr>
          <w:sz w:val="20"/>
        </w:rPr>
        <w:t>оценки;</w:t>
      </w:r>
    </w:p>
    <w:p>
      <w:pPr>
        <w:pStyle w:val="64"/>
        <w:numPr>
          <w:ilvl w:val="0"/>
          <w:numId w:val="141"/>
        </w:numPr>
        <w:tabs>
          <w:tab w:val="left" w:pos="860"/>
          <w:tab w:val="left" w:pos="2269"/>
          <w:tab w:val="left" w:pos="3114"/>
          <w:tab w:val="left" w:pos="3913"/>
          <w:tab w:val="left" w:pos="4791"/>
          <w:tab w:val="left" w:pos="5103"/>
        </w:tabs>
        <w:spacing w:before="16" w:line="249" w:lineRule="auto"/>
        <w:ind w:right="136"/>
        <w:jc w:val="left"/>
        <w:rPr>
          <w:sz w:val="20"/>
        </w:rPr>
      </w:pPr>
      <w:r>
        <w:rPr>
          <w:sz w:val="20"/>
        </w:rPr>
        <w:t>воспринимать</w:t>
      </w:r>
      <w:r>
        <w:rPr>
          <w:sz w:val="20"/>
        </w:rPr>
        <w:tab/>
      </w:r>
      <w:r>
        <w:rPr>
          <w:sz w:val="20"/>
        </w:rPr>
        <w:t>советы,</w:t>
      </w:r>
      <w:r>
        <w:rPr>
          <w:sz w:val="20"/>
        </w:rPr>
        <w:tab/>
      </w:r>
      <w:r>
        <w:rPr>
          <w:sz w:val="20"/>
        </w:rPr>
        <w:t>оценку</w:t>
      </w:r>
      <w:r>
        <w:rPr>
          <w:sz w:val="20"/>
        </w:rPr>
        <w:tab/>
      </w:r>
      <w:r>
        <w:rPr>
          <w:sz w:val="20"/>
        </w:rPr>
        <w:t>учителя</w:t>
      </w:r>
      <w:r>
        <w:rPr>
          <w:sz w:val="20"/>
        </w:rPr>
        <w:tab/>
      </w:r>
      <w:r>
        <w:rPr>
          <w:sz w:val="20"/>
        </w:rPr>
        <w:t>и</w:t>
      </w:r>
      <w:r>
        <w:rPr>
          <w:sz w:val="20"/>
        </w:rPr>
        <w:tab/>
      </w:r>
      <w:r>
        <w:rPr>
          <w:spacing w:val="-1"/>
          <w:sz w:val="20"/>
        </w:rPr>
        <w:t>одноклассников,</w:t>
      </w:r>
      <w:r>
        <w:rPr>
          <w:spacing w:val="-47"/>
          <w:sz w:val="20"/>
        </w:rPr>
        <w:t xml:space="preserve"> </w:t>
      </w:r>
      <w:r>
        <w:rPr>
          <w:sz w:val="20"/>
        </w:rPr>
        <w:t>стараться</w:t>
      </w:r>
      <w:r>
        <w:rPr>
          <w:spacing w:val="4"/>
          <w:sz w:val="20"/>
        </w:rPr>
        <w:t xml:space="preserve"> </w:t>
      </w:r>
      <w:r>
        <w:rPr>
          <w:sz w:val="20"/>
        </w:rPr>
        <w:t>учитывать</w:t>
      </w:r>
      <w:r>
        <w:rPr>
          <w:spacing w:val="1"/>
          <w:sz w:val="20"/>
        </w:rPr>
        <w:t xml:space="preserve"> </w:t>
      </w:r>
      <w:r>
        <w:rPr>
          <w:sz w:val="20"/>
        </w:rPr>
        <w:t>их</w:t>
      </w:r>
      <w:r>
        <w:rPr>
          <w:spacing w:val="1"/>
          <w:sz w:val="20"/>
        </w:rPr>
        <w:t xml:space="preserve"> </w:t>
      </w:r>
      <w:r>
        <w:rPr>
          <w:sz w:val="20"/>
        </w:rPr>
        <w:t>в</w:t>
      </w:r>
      <w:r>
        <w:rPr>
          <w:spacing w:val="-2"/>
          <w:sz w:val="20"/>
        </w:rPr>
        <w:t xml:space="preserve"> </w:t>
      </w:r>
      <w:r>
        <w:rPr>
          <w:sz w:val="20"/>
        </w:rPr>
        <w:t>работе.</w:t>
      </w:r>
    </w:p>
    <w:p>
      <w:pPr>
        <w:spacing w:before="1"/>
        <w:ind w:left="518"/>
        <w:rPr>
          <w:sz w:val="20"/>
        </w:rPr>
      </w:pPr>
      <w:r>
        <w:rPr>
          <w:i/>
          <w:sz w:val="20"/>
        </w:rPr>
        <w:t>Совместная</w:t>
      </w:r>
      <w:r>
        <w:rPr>
          <w:i/>
          <w:spacing w:val="-1"/>
          <w:sz w:val="20"/>
        </w:rPr>
        <w:t xml:space="preserve"> </w:t>
      </w:r>
      <w:r>
        <w:rPr>
          <w:i/>
          <w:sz w:val="20"/>
        </w:rPr>
        <w:t>деятельность</w:t>
      </w:r>
      <w:r>
        <w:rPr>
          <w:sz w:val="20"/>
        </w:rPr>
        <w:t>:</w:t>
      </w:r>
    </w:p>
    <w:p>
      <w:pPr>
        <w:pStyle w:val="64"/>
        <w:numPr>
          <w:ilvl w:val="0"/>
          <w:numId w:val="141"/>
        </w:numPr>
        <w:tabs>
          <w:tab w:val="left" w:pos="860"/>
        </w:tabs>
        <w:spacing w:before="10" w:line="254" w:lineRule="auto"/>
        <w:ind w:right="138"/>
        <w:rPr>
          <w:sz w:val="20"/>
        </w:rPr>
      </w:pPr>
      <w:r>
        <w:rPr>
          <w:sz w:val="20"/>
        </w:rPr>
        <w:t>выполнять</w:t>
      </w:r>
      <w:r>
        <w:rPr>
          <w:spacing w:val="1"/>
          <w:sz w:val="20"/>
        </w:rPr>
        <w:t xml:space="preserve"> </w:t>
      </w:r>
      <w:r>
        <w:rPr>
          <w:sz w:val="20"/>
        </w:rPr>
        <w:t>элементарную</w:t>
      </w:r>
      <w:r>
        <w:rPr>
          <w:spacing w:val="1"/>
          <w:sz w:val="20"/>
        </w:rPr>
        <w:t xml:space="preserve"> </w:t>
      </w:r>
      <w:r>
        <w:rPr>
          <w:sz w:val="20"/>
        </w:rPr>
        <w:t>совместную</w:t>
      </w:r>
      <w:r>
        <w:rPr>
          <w:spacing w:val="1"/>
          <w:sz w:val="20"/>
        </w:rPr>
        <w:t xml:space="preserve"> </w:t>
      </w:r>
      <w:r>
        <w:rPr>
          <w:sz w:val="20"/>
        </w:rPr>
        <w:t>деятельность</w:t>
      </w:r>
      <w:r>
        <w:rPr>
          <w:spacing w:val="1"/>
          <w:sz w:val="20"/>
        </w:rPr>
        <w:t xml:space="preserve"> </w:t>
      </w:r>
      <w:r>
        <w:rPr>
          <w:sz w:val="20"/>
        </w:rPr>
        <w:t>в процессе</w:t>
      </w:r>
      <w:r>
        <w:rPr>
          <w:spacing w:val="1"/>
          <w:sz w:val="20"/>
        </w:rPr>
        <w:t xml:space="preserve"> </w:t>
      </w:r>
      <w:r>
        <w:rPr>
          <w:sz w:val="20"/>
        </w:rPr>
        <w:t>изготовления</w:t>
      </w:r>
      <w:r>
        <w:rPr>
          <w:spacing w:val="-1"/>
          <w:sz w:val="20"/>
        </w:rPr>
        <w:t xml:space="preserve"> </w:t>
      </w:r>
      <w:r>
        <w:rPr>
          <w:sz w:val="20"/>
        </w:rPr>
        <w:t>изделий,</w:t>
      </w:r>
      <w:r>
        <w:rPr>
          <w:spacing w:val="3"/>
          <w:sz w:val="20"/>
        </w:rPr>
        <w:t xml:space="preserve"> </w:t>
      </w:r>
      <w:r>
        <w:rPr>
          <w:sz w:val="20"/>
        </w:rPr>
        <w:t>осуществлять взаимопомощь;</w:t>
      </w:r>
    </w:p>
    <w:p>
      <w:pPr>
        <w:pStyle w:val="64"/>
        <w:numPr>
          <w:ilvl w:val="0"/>
          <w:numId w:val="141"/>
        </w:numPr>
        <w:tabs>
          <w:tab w:val="left" w:pos="860"/>
        </w:tabs>
        <w:spacing w:line="252" w:lineRule="auto"/>
        <w:ind w:right="140"/>
        <w:rPr>
          <w:sz w:val="20"/>
        </w:rPr>
      </w:pPr>
      <w:r>
        <w:rPr>
          <w:spacing w:val="-1"/>
          <w:sz w:val="20"/>
        </w:rPr>
        <w:t>выполнять</w:t>
      </w:r>
      <w:r>
        <w:rPr>
          <w:spacing w:val="-9"/>
          <w:sz w:val="20"/>
        </w:rPr>
        <w:t xml:space="preserve"> </w:t>
      </w:r>
      <w:r>
        <w:rPr>
          <w:spacing w:val="-1"/>
          <w:sz w:val="20"/>
        </w:rPr>
        <w:t>правила</w:t>
      </w:r>
      <w:r>
        <w:rPr>
          <w:spacing w:val="-6"/>
          <w:sz w:val="20"/>
        </w:rPr>
        <w:t xml:space="preserve"> </w:t>
      </w:r>
      <w:r>
        <w:rPr>
          <w:spacing w:val="-1"/>
          <w:sz w:val="20"/>
        </w:rPr>
        <w:t>совместной</w:t>
      </w:r>
      <w:r>
        <w:rPr>
          <w:spacing w:val="-10"/>
          <w:sz w:val="20"/>
        </w:rPr>
        <w:t xml:space="preserve"> </w:t>
      </w:r>
      <w:r>
        <w:rPr>
          <w:sz w:val="20"/>
        </w:rPr>
        <w:t>работы:</w:t>
      </w:r>
      <w:r>
        <w:rPr>
          <w:spacing w:val="-6"/>
          <w:sz w:val="20"/>
        </w:rPr>
        <w:t xml:space="preserve"> </w:t>
      </w:r>
      <w:r>
        <w:rPr>
          <w:sz w:val="20"/>
        </w:rPr>
        <w:t>справедливо</w:t>
      </w:r>
      <w:r>
        <w:rPr>
          <w:spacing w:val="-12"/>
          <w:sz w:val="20"/>
        </w:rPr>
        <w:t xml:space="preserve"> </w:t>
      </w:r>
      <w:r>
        <w:rPr>
          <w:sz w:val="20"/>
        </w:rPr>
        <w:t>распределять</w:t>
      </w:r>
      <w:r>
        <w:rPr>
          <w:spacing w:val="-47"/>
          <w:sz w:val="20"/>
        </w:rPr>
        <w:t xml:space="preserve"> </w:t>
      </w:r>
      <w:r>
        <w:rPr>
          <w:sz w:val="20"/>
        </w:rPr>
        <w:t>работу;</w:t>
      </w:r>
      <w:r>
        <w:rPr>
          <w:spacing w:val="1"/>
          <w:sz w:val="20"/>
        </w:rPr>
        <w:t xml:space="preserve"> </w:t>
      </w:r>
      <w:r>
        <w:rPr>
          <w:sz w:val="20"/>
        </w:rPr>
        <w:t>договариваться,</w:t>
      </w:r>
      <w:r>
        <w:rPr>
          <w:spacing w:val="1"/>
          <w:sz w:val="20"/>
        </w:rPr>
        <w:t xml:space="preserve"> </w:t>
      </w:r>
      <w:r>
        <w:rPr>
          <w:sz w:val="20"/>
        </w:rPr>
        <w:t>выполнять</w:t>
      </w:r>
      <w:r>
        <w:rPr>
          <w:spacing w:val="1"/>
          <w:sz w:val="20"/>
        </w:rPr>
        <w:t xml:space="preserve"> </w:t>
      </w:r>
      <w:r>
        <w:rPr>
          <w:sz w:val="20"/>
        </w:rPr>
        <w:t>ответственно</w:t>
      </w:r>
      <w:r>
        <w:rPr>
          <w:spacing w:val="1"/>
          <w:sz w:val="20"/>
        </w:rPr>
        <w:t xml:space="preserve"> </w:t>
      </w:r>
      <w:r>
        <w:rPr>
          <w:sz w:val="20"/>
        </w:rPr>
        <w:t>свою</w:t>
      </w:r>
      <w:r>
        <w:rPr>
          <w:spacing w:val="1"/>
          <w:sz w:val="20"/>
        </w:rPr>
        <w:t xml:space="preserve"> </w:t>
      </w:r>
      <w:r>
        <w:rPr>
          <w:sz w:val="20"/>
        </w:rPr>
        <w:t>часть</w:t>
      </w:r>
      <w:r>
        <w:rPr>
          <w:spacing w:val="1"/>
          <w:sz w:val="20"/>
        </w:rPr>
        <w:t xml:space="preserve"> </w:t>
      </w:r>
      <w:r>
        <w:rPr>
          <w:sz w:val="20"/>
        </w:rPr>
        <w:t>работы,</w:t>
      </w:r>
      <w:r>
        <w:rPr>
          <w:spacing w:val="3"/>
          <w:sz w:val="20"/>
        </w:rPr>
        <w:t xml:space="preserve"> </w:t>
      </w:r>
      <w:r>
        <w:rPr>
          <w:sz w:val="20"/>
        </w:rPr>
        <w:t>уважительно</w:t>
      </w:r>
      <w:r>
        <w:rPr>
          <w:spacing w:val="-4"/>
          <w:sz w:val="20"/>
        </w:rPr>
        <w:t xml:space="preserve"> </w:t>
      </w:r>
      <w:r>
        <w:rPr>
          <w:sz w:val="20"/>
        </w:rPr>
        <w:t>относиться</w:t>
      </w:r>
      <w:r>
        <w:rPr>
          <w:spacing w:val="1"/>
          <w:sz w:val="20"/>
        </w:rPr>
        <w:t xml:space="preserve"> </w:t>
      </w:r>
      <w:r>
        <w:rPr>
          <w:sz w:val="20"/>
        </w:rPr>
        <w:t>к</w:t>
      </w:r>
      <w:r>
        <w:rPr>
          <w:spacing w:val="-1"/>
          <w:sz w:val="20"/>
        </w:rPr>
        <w:t xml:space="preserve"> </w:t>
      </w:r>
      <w:r>
        <w:rPr>
          <w:sz w:val="20"/>
        </w:rPr>
        <w:t>чужому</w:t>
      </w:r>
      <w:r>
        <w:rPr>
          <w:spacing w:val="-8"/>
          <w:sz w:val="20"/>
        </w:rPr>
        <w:t xml:space="preserve"> </w:t>
      </w:r>
      <w:r>
        <w:rPr>
          <w:sz w:val="20"/>
        </w:rPr>
        <w:t>мнению.</w:t>
      </w:r>
    </w:p>
    <w:p>
      <w:pPr>
        <w:pStyle w:val="33"/>
        <w:spacing w:before="9"/>
        <w:ind w:left="0"/>
        <w:jc w:val="left"/>
        <w:rPr>
          <w:sz w:val="30"/>
        </w:rPr>
      </w:pPr>
    </w:p>
    <w:p>
      <w:pPr>
        <w:pStyle w:val="61"/>
        <w:numPr>
          <w:ilvl w:val="0"/>
          <w:numId w:val="137"/>
        </w:numPr>
        <w:tabs>
          <w:tab w:val="left" w:pos="461"/>
        </w:tabs>
        <w:ind w:hanging="169"/>
      </w:pPr>
      <w:r>
        <w:t>КЛАСС</w:t>
      </w:r>
      <w:r>
        <w:rPr>
          <w:spacing w:val="-1"/>
        </w:rPr>
        <w:t xml:space="preserve"> </w:t>
      </w:r>
      <w:r>
        <w:t>(34</w:t>
      </w:r>
      <w:r>
        <w:rPr>
          <w:spacing w:val="2"/>
        </w:rPr>
        <w:t xml:space="preserve"> </w:t>
      </w:r>
      <w:r>
        <w:t>ч)</w:t>
      </w:r>
    </w:p>
    <w:p>
      <w:pPr>
        <w:pStyle w:val="33"/>
        <w:spacing w:before="5"/>
        <w:ind w:left="0"/>
        <w:jc w:val="left"/>
        <w:rPr>
          <w:b/>
          <w:sz w:val="31"/>
        </w:rPr>
      </w:pPr>
    </w:p>
    <w:p>
      <w:pPr>
        <w:pStyle w:val="64"/>
        <w:numPr>
          <w:ilvl w:val="0"/>
          <w:numId w:val="142"/>
        </w:numPr>
        <w:tabs>
          <w:tab w:val="left" w:pos="514"/>
        </w:tabs>
        <w:ind w:hanging="222"/>
        <w:rPr>
          <w:b/>
        </w:rPr>
      </w:pPr>
      <w:r>
        <w:rPr>
          <w:b/>
        </w:rPr>
        <w:t>Технологии,</w:t>
      </w:r>
      <w:r>
        <w:rPr>
          <w:b/>
          <w:spacing w:val="-3"/>
        </w:rPr>
        <w:t xml:space="preserve"> </w:t>
      </w:r>
      <w:r>
        <w:rPr>
          <w:b/>
        </w:rPr>
        <w:t>профессии</w:t>
      </w:r>
      <w:r>
        <w:rPr>
          <w:b/>
          <w:spacing w:val="-3"/>
        </w:rPr>
        <w:t xml:space="preserve"> </w:t>
      </w:r>
      <w:r>
        <w:rPr>
          <w:b/>
        </w:rPr>
        <w:t>и</w:t>
      </w:r>
      <w:r>
        <w:rPr>
          <w:b/>
          <w:spacing w:val="-2"/>
        </w:rPr>
        <w:t xml:space="preserve"> </w:t>
      </w:r>
      <w:r>
        <w:rPr>
          <w:b/>
        </w:rPr>
        <w:t>производства</w:t>
      </w:r>
      <w:r>
        <w:rPr>
          <w:b/>
          <w:spacing w:val="-5"/>
        </w:rPr>
        <w:t xml:space="preserve"> </w:t>
      </w:r>
      <w:r>
        <w:rPr>
          <w:b/>
        </w:rPr>
        <w:t>(8</w:t>
      </w:r>
      <w:r>
        <w:rPr>
          <w:b/>
          <w:spacing w:val="1"/>
        </w:rPr>
        <w:t xml:space="preserve"> </w:t>
      </w:r>
      <w:r>
        <w:rPr>
          <w:b/>
        </w:rPr>
        <w:t>ч)</w:t>
      </w:r>
    </w:p>
    <w:p>
      <w:pPr>
        <w:pStyle w:val="33"/>
        <w:spacing w:before="4"/>
        <w:ind w:left="0"/>
        <w:jc w:val="left"/>
        <w:rPr>
          <w:b/>
          <w:sz w:val="21"/>
        </w:rPr>
      </w:pPr>
    </w:p>
    <w:p>
      <w:pPr>
        <w:pStyle w:val="33"/>
        <w:spacing w:before="1" w:line="249" w:lineRule="auto"/>
        <w:ind w:left="292" w:right="132" w:firstLine="225"/>
      </w:pPr>
      <w:r>
        <w:t>Непрерывность</w:t>
      </w:r>
      <w:r>
        <w:rPr>
          <w:spacing w:val="-7"/>
        </w:rPr>
        <w:t xml:space="preserve"> </w:t>
      </w:r>
      <w:r>
        <w:t>процесса</w:t>
      </w:r>
      <w:r>
        <w:rPr>
          <w:spacing w:val="-5"/>
        </w:rPr>
        <w:t xml:space="preserve"> </w:t>
      </w:r>
      <w:r>
        <w:t>деятельностного</w:t>
      </w:r>
      <w:r>
        <w:rPr>
          <w:spacing w:val="-11"/>
        </w:rPr>
        <w:t xml:space="preserve"> </w:t>
      </w:r>
      <w:r>
        <w:t>освоения</w:t>
      </w:r>
      <w:r>
        <w:rPr>
          <w:spacing w:val="-8"/>
        </w:rPr>
        <w:t xml:space="preserve"> </w:t>
      </w:r>
      <w:r>
        <w:t>мира</w:t>
      </w:r>
      <w:r>
        <w:rPr>
          <w:spacing w:val="-5"/>
        </w:rPr>
        <w:t xml:space="preserve"> </w:t>
      </w:r>
      <w:r>
        <w:t>человеком</w:t>
      </w:r>
      <w:r>
        <w:rPr>
          <w:spacing w:val="-5"/>
        </w:rPr>
        <w:t xml:space="preserve"> </w:t>
      </w:r>
      <w:r>
        <w:t>и</w:t>
      </w:r>
      <w:r>
        <w:rPr>
          <w:spacing w:val="-47"/>
        </w:rPr>
        <w:t xml:space="preserve"> </w:t>
      </w:r>
      <w:r>
        <w:rPr>
          <w:spacing w:val="-1"/>
        </w:rPr>
        <w:t>создания</w:t>
      </w:r>
      <w:r>
        <w:rPr>
          <w:spacing w:val="-7"/>
        </w:rPr>
        <w:t xml:space="preserve"> </w:t>
      </w:r>
      <w:r>
        <w:rPr>
          <w:spacing w:val="-1"/>
        </w:rPr>
        <w:t>культуры.</w:t>
      </w:r>
      <w:r>
        <w:rPr>
          <w:spacing w:val="-3"/>
        </w:rPr>
        <w:t xml:space="preserve"> </w:t>
      </w:r>
      <w:r>
        <w:t>Материальные</w:t>
      </w:r>
      <w:r>
        <w:rPr>
          <w:spacing w:val="-8"/>
        </w:rPr>
        <w:t xml:space="preserve"> </w:t>
      </w:r>
      <w:r>
        <w:t>и</w:t>
      </w:r>
      <w:r>
        <w:rPr>
          <w:spacing w:val="-12"/>
        </w:rPr>
        <w:t xml:space="preserve"> </w:t>
      </w:r>
      <w:r>
        <w:t>духовные</w:t>
      </w:r>
      <w:r>
        <w:rPr>
          <w:spacing w:val="-8"/>
        </w:rPr>
        <w:t xml:space="preserve"> </w:t>
      </w:r>
      <w:r>
        <w:t>потребности</w:t>
      </w:r>
      <w:r>
        <w:rPr>
          <w:spacing w:val="-8"/>
        </w:rPr>
        <w:t xml:space="preserve"> </w:t>
      </w:r>
      <w:r>
        <w:t>человека</w:t>
      </w:r>
      <w:r>
        <w:rPr>
          <w:spacing w:val="-3"/>
        </w:rPr>
        <w:t xml:space="preserve"> </w:t>
      </w:r>
      <w:r>
        <w:t>как</w:t>
      </w:r>
      <w:r>
        <w:rPr>
          <w:spacing w:val="-48"/>
        </w:rPr>
        <w:t xml:space="preserve"> </w:t>
      </w:r>
      <w:r>
        <w:t>движущие</w:t>
      </w:r>
      <w:r>
        <w:rPr>
          <w:spacing w:val="-2"/>
        </w:rPr>
        <w:t xml:space="preserve"> </w:t>
      </w:r>
      <w:r>
        <w:t>силы</w:t>
      </w:r>
      <w:r>
        <w:rPr>
          <w:spacing w:val="1"/>
        </w:rPr>
        <w:t xml:space="preserve"> </w:t>
      </w:r>
      <w:r>
        <w:t>прогресса.</w:t>
      </w:r>
    </w:p>
    <w:p>
      <w:pPr>
        <w:pStyle w:val="33"/>
        <w:spacing w:before="3" w:line="249" w:lineRule="auto"/>
        <w:ind w:left="292" w:right="136" w:firstLine="225"/>
      </w:pPr>
      <w:r>
        <w:t>Разнообразие</w:t>
      </w:r>
      <w:r>
        <w:rPr>
          <w:spacing w:val="1"/>
        </w:rPr>
        <w:t xml:space="preserve"> </w:t>
      </w:r>
      <w:r>
        <w:t>творческой</w:t>
      </w:r>
      <w:r>
        <w:rPr>
          <w:spacing w:val="1"/>
        </w:rPr>
        <w:t xml:space="preserve"> </w:t>
      </w:r>
      <w:r>
        <w:t>трудовой</w:t>
      </w:r>
      <w:r>
        <w:rPr>
          <w:spacing w:val="1"/>
        </w:rPr>
        <w:t xml:space="preserve"> </w:t>
      </w:r>
      <w:r>
        <w:t>деятельности</w:t>
      </w:r>
      <w:r>
        <w:rPr>
          <w:spacing w:val="1"/>
        </w:rPr>
        <w:t xml:space="preserve"> </w:t>
      </w:r>
      <w:r>
        <w:t>в</w:t>
      </w:r>
      <w:r>
        <w:rPr>
          <w:spacing w:val="1"/>
        </w:rPr>
        <w:t xml:space="preserve"> </w:t>
      </w:r>
      <w:r>
        <w:t>современных</w:t>
      </w:r>
      <w:r>
        <w:rPr>
          <w:spacing w:val="1"/>
        </w:rPr>
        <w:t xml:space="preserve"> </w:t>
      </w:r>
      <w:r>
        <w:t>условиях.</w:t>
      </w:r>
      <w:r>
        <w:rPr>
          <w:spacing w:val="1"/>
        </w:rPr>
        <w:t xml:space="preserve"> </w:t>
      </w:r>
      <w:r>
        <w:t>Разнообразие</w:t>
      </w:r>
      <w:r>
        <w:rPr>
          <w:spacing w:val="1"/>
        </w:rPr>
        <w:t xml:space="preserve"> </w:t>
      </w:r>
      <w:r>
        <w:t>предметов</w:t>
      </w:r>
      <w:r>
        <w:rPr>
          <w:spacing w:val="1"/>
        </w:rPr>
        <w:t xml:space="preserve"> </w:t>
      </w:r>
      <w:r>
        <w:t>рукотворного</w:t>
      </w:r>
      <w:r>
        <w:rPr>
          <w:spacing w:val="1"/>
        </w:rPr>
        <w:t xml:space="preserve"> </w:t>
      </w:r>
      <w:r>
        <w:t>мира:</w:t>
      </w:r>
      <w:r>
        <w:rPr>
          <w:spacing w:val="1"/>
        </w:rPr>
        <w:t xml:space="preserve"> </w:t>
      </w:r>
      <w:r>
        <w:t>архитектура,</w:t>
      </w:r>
      <w:r>
        <w:rPr>
          <w:spacing w:val="1"/>
        </w:rPr>
        <w:t xml:space="preserve"> </w:t>
      </w:r>
      <w:r>
        <w:t>техника,</w:t>
      </w:r>
      <w:r>
        <w:rPr>
          <w:spacing w:val="1"/>
        </w:rPr>
        <w:t xml:space="preserve"> </w:t>
      </w:r>
      <w:r>
        <w:t>предметы</w:t>
      </w:r>
      <w:r>
        <w:rPr>
          <w:spacing w:val="1"/>
        </w:rPr>
        <w:t xml:space="preserve"> </w:t>
      </w:r>
      <w:r>
        <w:t>быта</w:t>
      </w:r>
      <w:r>
        <w:rPr>
          <w:spacing w:val="1"/>
        </w:rPr>
        <w:t xml:space="preserve"> </w:t>
      </w:r>
      <w:r>
        <w:t>и</w:t>
      </w:r>
      <w:r>
        <w:rPr>
          <w:spacing w:val="1"/>
        </w:rPr>
        <w:t xml:space="preserve"> </w:t>
      </w:r>
      <w:r>
        <w:t>декоративно-прикладного</w:t>
      </w:r>
      <w:r>
        <w:rPr>
          <w:spacing w:val="1"/>
        </w:rPr>
        <w:t xml:space="preserve"> </w:t>
      </w:r>
      <w:r>
        <w:t>искусства.</w:t>
      </w:r>
      <w:r>
        <w:rPr>
          <w:spacing w:val="-47"/>
        </w:rPr>
        <w:t xml:space="preserve"> </w:t>
      </w:r>
      <w:r>
        <w:t>Современные</w:t>
      </w:r>
      <w:r>
        <w:rPr>
          <w:spacing w:val="1"/>
        </w:rPr>
        <w:t xml:space="preserve"> </w:t>
      </w:r>
      <w:r>
        <w:t>производства</w:t>
      </w:r>
      <w:r>
        <w:rPr>
          <w:spacing w:val="1"/>
        </w:rPr>
        <w:t xml:space="preserve"> </w:t>
      </w:r>
      <w:r>
        <w:t>и</w:t>
      </w:r>
      <w:r>
        <w:rPr>
          <w:spacing w:val="1"/>
        </w:rPr>
        <w:t xml:space="preserve"> </w:t>
      </w:r>
      <w:r>
        <w:t>профессии,</w:t>
      </w:r>
      <w:r>
        <w:rPr>
          <w:spacing w:val="1"/>
        </w:rPr>
        <w:t xml:space="preserve"> </w:t>
      </w:r>
      <w:r>
        <w:t>связанные</w:t>
      </w:r>
      <w:r>
        <w:rPr>
          <w:spacing w:val="1"/>
        </w:rPr>
        <w:t xml:space="preserve"> </w:t>
      </w:r>
      <w:r>
        <w:t>с</w:t>
      </w:r>
      <w:r>
        <w:rPr>
          <w:spacing w:val="1"/>
        </w:rPr>
        <w:t xml:space="preserve"> </w:t>
      </w:r>
      <w:r>
        <w:t>обработкой</w:t>
      </w:r>
      <w:r>
        <w:rPr>
          <w:spacing w:val="1"/>
        </w:rPr>
        <w:t xml:space="preserve"> </w:t>
      </w:r>
      <w:r>
        <w:t>материалов,</w:t>
      </w:r>
      <w:r>
        <w:rPr>
          <w:spacing w:val="3"/>
        </w:rPr>
        <w:t xml:space="preserve"> </w:t>
      </w:r>
      <w:r>
        <w:t>аналогичных</w:t>
      </w:r>
      <w:r>
        <w:rPr>
          <w:spacing w:val="7"/>
        </w:rPr>
        <w:t xml:space="preserve"> </w:t>
      </w:r>
      <w:r>
        <w:t>используемым</w:t>
      </w:r>
      <w:r>
        <w:rPr>
          <w:spacing w:val="4"/>
        </w:rPr>
        <w:t xml:space="preserve"> </w:t>
      </w:r>
      <w:r>
        <w:t>на</w:t>
      </w:r>
      <w:r>
        <w:rPr>
          <w:spacing w:val="8"/>
        </w:rPr>
        <w:t xml:space="preserve"> </w:t>
      </w:r>
      <w:r>
        <w:t>уроках</w:t>
      </w:r>
      <w:r>
        <w:rPr>
          <w:spacing w:val="2"/>
        </w:rPr>
        <w:t xml:space="preserve"> </w:t>
      </w:r>
      <w:r>
        <w:t>технологии.</w:t>
      </w:r>
    </w:p>
    <w:p>
      <w:pPr>
        <w:pStyle w:val="33"/>
        <w:spacing w:before="4" w:line="249" w:lineRule="auto"/>
        <w:ind w:left="292" w:right="134" w:firstLine="225"/>
      </w:pPr>
      <w:r>
        <w:t>Общие правила создания предметов рукотворного мира: соответствие</w:t>
      </w:r>
      <w:r>
        <w:rPr>
          <w:spacing w:val="-47"/>
        </w:rPr>
        <w:t xml:space="preserve"> </w:t>
      </w:r>
      <w:r>
        <w:t>формы,</w:t>
      </w:r>
      <w:r>
        <w:rPr>
          <w:spacing w:val="1"/>
        </w:rPr>
        <w:t xml:space="preserve"> </w:t>
      </w:r>
      <w:r>
        <w:t>размеров,</w:t>
      </w:r>
      <w:r>
        <w:rPr>
          <w:spacing w:val="1"/>
        </w:rPr>
        <w:t xml:space="preserve"> </w:t>
      </w:r>
      <w:r>
        <w:t>материала</w:t>
      </w:r>
      <w:r>
        <w:rPr>
          <w:spacing w:val="1"/>
        </w:rPr>
        <w:t xml:space="preserve"> </w:t>
      </w:r>
      <w:r>
        <w:t>и</w:t>
      </w:r>
      <w:r>
        <w:rPr>
          <w:spacing w:val="1"/>
        </w:rPr>
        <w:t xml:space="preserve"> </w:t>
      </w:r>
      <w:r>
        <w:t>внешнего</w:t>
      </w:r>
      <w:r>
        <w:rPr>
          <w:spacing w:val="1"/>
        </w:rPr>
        <w:t xml:space="preserve"> </w:t>
      </w:r>
      <w:r>
        <w:t>оформления</w:t>
      </w:r>
      <w:r>
        <w:rPr>
          <w:spacing w:val="1"/>
        </w:rPr>
        <w:t xml:space="preserve"> </w:t>
      </w:r>
      <w:r>
        <w:t>изделия</w:t>
      </w:r>
      <w:r>
        <w:rPr>
          <w:spacing w:val="1"/>
        </w:rPr>
        <w:t xml:space="preserve"> </w:t>
      </w:r>
      <w:r>
        <w:t>его</w:t>
      </w:r>
      <w:r>
        <w:rPr>
          <w:spacing w:val="1"/>
        </w:rPr>
        <w:t xml:space="preserve"> </w:t>
      </w:r>
      <w:r>
        <w:t>назначению.</w:t>
      </w:r>
      <w:r>
        <w:rPr>
          <w:spacing w:val="1"/>
        </w:rPr>
        <w:t xml:space="preserve"> </w:t>
      </w:r>
      <w:r>
        <w:t>Стилевая</w:t>
      </w:r>
      <w:r>
        <w:rPr>
          <w:spacing w:val="1"/>
        </w:rPr>
        <w:t xml:space="preserve"> </w:t>
      </w:r>
      <w:r>
        <w:t>гармония</w:t>
      </w:r>
      <w:r>
        <w:rPr>
          <w:spacing w:val="1"/>
        </w:rPr>
        <w:t xml:space="preserve"> </w:t>
      </w:r>
      <w:r>
        <w:t>в</w:t>
      </w:r>
      <w:r>
        <w:rPr>
          <w:spacing w:val="1"/>
        </w:rPr>
        <w:t xml:space="preserve"> </w:t>
      </w:r>
      <w:r>
        <w:t>предметном</w:t>
      </w:r>
      <w:r>
        <w:rPr>
          <w:spacing w:val="1"/>
        </w:rPr>
        <w:t xml:space="preserve"> </w:t>
      </w:r>
      <w:r>
        <w:t>ансамбле;</w:t>
      </w:r>
      <w:r>
        <w:rPr>
          <w:spacing w:val="1"/>
        </w:rPr>
        <w:t xml:space="preserve"> </w:t>
      </w:r>
      <w:r>
        <w:t>гармония</w:t>
      </w:r>
      <w:r>
        <w:rPr>
          <w:spacing w:val="1"/>
        </w:rPr>
        <w:t xml:space="preserve"> </w:t>
      </w:r>
      <w:r>
        <w:t>предметной</w:t>
      </w:r>
      <w:r>
        <w:rPr>
          <w:spacing w:val="-1"/>
        </w:rPr>
        <w:t xml:space="preserve"> </w:t>
      </w:r>
      <w:r>
        <w:t>и окружающей</w:t>
      </w:r>
      <w:r>
        <w:rPr>
          <w:spacing w:val="-1"/>
        </w:rPr>
        <w:t xml:space="preserve"> </w:t>
      </w:r>
      <w:r>
        <w:t>среды</w:t>
      </w:r>
      <w:r>
        <w:rPr>
          <w:spacing w:val="1"/>
        </w:rPr>
        <w:t xml:space="preserve"> </w:t>
      </w:r>
      <w:r>
        <w:t>(общее</w:t>
      </w:r>
      <w:r>
        <w:rPr>
          <w:spacing w:val="-2"/>
        </w:rPr>
        <w:t xml:space="preserve"> </w:t>
      </w:r>
      <w:r>
        <w:t>представление).</w:t>
      </w:r>
    </w:p>
    <w:p>
      <w:pPr>
        <w:pStyle w:val="33"/>
        <w:spacing w:before="4" w:line="249" w:lineRule="auto"/>
        <w:ind w:left="292" w:right="134" w:firstLine="225"/>
      </w:pPr>
      <w:r>
        <w:t>Мир</w:t>
      </w:r>
      <w:r>
        <w:rPr>
          <w:spacing w:val="1"/>
        </w:rPr>
        <w:t xml:space="preserve"> </w:t>
      </w:r>
      <w:r>
        <w:t>современной</w:t>
      </w:r>
      <w:r>
        <w:rPr>
          <w:spacing w:val="1"/>
        </w:rPr>
        <w:t xml:space="preserve"> </w:t>
      </w:r>
      <w:r>
        <w:t>техники.</w:t>
      </w:r>
      <w:r>
        <w:rPr>
          <w:spacing w:val="1"/>
        </w:rPr>
        <w:t xml:space="preserve"> </w:t>
      </w:r>
      <w:r>
        <w:t>Информационно-коммуникационные</w:t>
      </w:r>
      <w:r>
        <w:rPr>
          <w:spacing w:val="1"/>
        </w:rPr>
        <w:t xml:space="preserve"> </w:t>
      </w:r>
      <w:r>
        <w:t>технологии</w:t>
      </w:r>
      <w:r>
        <w:rPr>
          <w:spacing w:val="11"/>
        </w:rPr>
        <w:t xml:space="preserve"> </w:t>
      </w:r>
      <w:r>
        <w:t>в</w:t>
      </w:r>
      <w:r>
        <w:rPr>
          <w:spacing w:val="14"/>
        </w:rPr>
        <w:t xml:space="preserve"> </w:t>
      </w:r>
      <w:r>
        <w:t>жизни</w:t>
      </w:r>
      <w:r>
        <w:rPr>
          <w:spacing w:val="11"/>
        </w:rPr>
        <w:t xml:space="preserve"> </w:t>
      </w:r>
      <w:r>
        <w:t>современного</w:t>
      </w:r>
      <w:r>
        <w:rPr>
          <w:spacing w:val="8"/>
        </w:rPr>
        <w:t xml:space="preserve"> </w:t>
      </w:r>
      <w:r>
        <w:t>человека.</w:t>
      </w:r>
      <w:r>
        <w:rPr>
          <w:spacing w:val="15"/>
        </w:rPr>
        <w:t xml:space="preserve"> </w:t>
      </w:r>
      <w:r>
        <w:t>Решение</w:t>
      </w:r>
      <w:r>
        <w:rPr>
          <w:spacing w:val="10"/>
        </w:rPr>
        <w:t xml:space="preserve"> </w:t>
      </w:r>
      <w:r>
        <w:t>человеком</w:t>
      </w:r>
    </w:p>
    <w:p>
      <w:pPr>
        <w:spacing w:line="249" w:lineRule="auto"/>
        <w:sectPr>
          <w:pgSz w:w="7830" w:h="12020"/>
          <w:pgMar w:top="660" w:right="660" w:bottom="720" w:left="500" w:header="0" w:footer="532" w:gutter="0"/>
          <w:cols w:space="720" w:num="1"/>
        </w:sectPr>
      </w:pPr>
    </w:p>
    <w:p>
      <w:pPr>
        <w:pStyle w:val="33"/>
        <w:spacing w:before="65" w:line="249" w:lineRule="auto"/>
        <w:ind w:left="292" w:right="134"/>
      </w:pPr>
      <w:r>
        <w:t>инженерных задач на основе изучения природных законов — жёсткость</w:t>
      </w:r>
      <w:r>
        <w:rPr>
          <w:spacing w:val="1"/>
        </w:rPr>
        <w:t xml:space="preserve"> </w:t>
      </w:r>
      <w:r>
        <w:t>конструкции</w:t>
      </w:r>
      <w:r>
        <w:rPr>
          <w:spacing w:val="1"/>
        </w:rPr>
        <w:t xml:space="preserve"> </w:t>
      </w:r>
      <w:r>
        <w:t>(трубчатые</w:t>
      </w:r>
      <w:r>
        <w:rPr>
          <w:spacing w:val="1"/>
        </w:rPr>
        <w:t xml:space="preserve"> </w:t>
      </w:r>
      <w:r>
        <w:t>сооружения,</w:t>
      </w:r>
      <w:r>
        <w:rPr>
          <w:spacing w:val="1"/>
        </w:rPr>
        <w:t xml:space="preserve"> </w:t>
      </w:r>
      <w:r>
        <w:t>треугольник</w:t>
      </w:r>
      <w:r>
        <w:rPr>
          <w:spacing w:val="1"/>
        </w:rPr>
        <w:t xml:space="preserve"> </w:t>
      </w:r>
      <w:r>
        <w:t>как</w:t>
      </w:r>
      <w:r>
        <w:rPr>
          <w:spacing w:val="1"/>
        </w:rPr>
        <w:t xml:space="preserve"> </w:t>
      </w:r>
      <w:r>
        <w:t>устойчивая</w:t>
      </w:r>
      <w:r>
        <w:rPr>
          <w:spacing w:val="1"/>
        </w:rPr>
        <w:t xml:space="preserve"> </w:t>
      </w:r>
      <w:r>
        <w:t>геометрическая форма</w:t>
      </w:r>
      <w:r>
        <w:rPr>
          <w:spacing w:val="4"/>
        </w:rPr>
        <w:t xml:space="preserve"> </w:t>
      </w:r>
      <w:r>
        <w:t>и</w:t>
      </w:r>
      <w:r>
        <w:rPr>
          <w:spacing w:val="-5"/>
        </w:rPr>
        <w:t xml:space="preserve"> </w:t>
      </w:r>
      <w:r>
        <w:t>др.).</w:t>
      </w:r>
    </w:p>
    <w:p>
      <w:pPr>
        <w:pStyle w:val="33"/>
        <w:spacing w:before="3" w:line="252" w:lineRule="auto"/>
        <w:ind w:left="292" w:right="133" w:firstLine="225"/>
      </w:pPr>
      <w:r>
        <w:t>Бережное</w:t>
      </w:r>
      <w:r>
        <w:rPr>
          <w:spacing w:val="1"/>
        </w:rPr>
        <w:t xml:space="preserve"> </w:t>
      </w:r>
      <w:r>
        <w:t>и</w:t>
      </w:r>
      <w:r>
        <w:rPr>
          <w:spacing w:val="1"/>
        </w:rPr>
        <w:t xml:space="preserve"> </w:t>
      </w:r>
      <w:r>
        <w:t>внимательное</w:t>
      </w:r>
      <w:r>
        <w:rPr>
          <w:spacing w:val="1"/>
        </w:rPr>
        <w:t xml:space="preserve"> </w:t>
      </w:r>
      <w:r>
        <w:t>отношение</w:t>
      </w:r>
      <w:r>
        <w:rPr>
          <w:spacing w:val="1"/>
        </w:rPr>
        <w:t xml:space="preserve"> </w:t>
      </w:r>
      <w:r>
        <w:t>к</w:t>
      </w:r>
      <w:r>
        <w:rPr>
          <w:spacing w:val="1"/>
        </w:rPr>
        <w:t xml:space="preserve"> </w:t>
      </w:r>
      <w:r>
        <w:t>природе</w:t>
      </w:r>
      <w:r>
        <w:rPr>
          <w:spacing w:val="1"/>
        </w:rPr>
        <w:t xml:space="preserve"> </w:t>
      </w:r>
      <w:r>
        <w:t>как</w:t>
      </w:r>
      <w:r>
        <w:rPr>
          <w:spacing w:val="1"/>
        </w:rPr>
        <w:t xml:space="preserve"> </w:t>
      </w:r>
      <w:r>
        <w:t>источнику</w:t>
      </w:r>
      <w:r>
        <w:rPr>
          <w:spacing w:val="1"/>
        </w:rPr>
        <w:t xml:space="preserve"> </w:t>
      </w:r>
      <w:r>
        <w:t>сырьевых</w:t>
      </w:r>
      <w:r>
        <w:rPr>
          <w:spacing w:val="1"/>
        </w:rPr>
        <w:t xml:space="preserve"> </w:t>
      </w:r>
      <w:r>
        <w:t>ресурсов</w:t>
      </w:r>
      <w:r>
        <w:rPr>
          <w:spacing w:val="2"/>
        </w:rPr>
        <w:t xml:space="preserve"> </w:t>
      </w:r>
      <w:r>
        <w:t>и</w:t>
      </w:r>
      <w:r>
        <w:rPr>
          <w:spacing w:val="-1"/>
        </w:rPr>
        <w:t xml:space="preserve"> </w:t>
      </w:r>
      <w:r>
        <w:t>идей</w:t>
      </w:r>
      <w:r>
        <w:rPr>
          <w:spacing w:val="-1"/>
        </w:rPr>
        <w:t xml:space="preserve"> </w:t>
      </w:r>
      <w:r>
        <w:t>для</w:t>
      </w:r>
      <w:r>
        <w:rPr>
          <w:spacing w:val="1"/>
        </w:rPr>
        <w:t xml:space="preserve"> </w:t>
      </w:r>
      <w:r>
        <w:t>технологий</w:t>
      </w:r>
      <w:r>
        <w:rPr>
          <w:spacing w:val="-1"/>
        </w:rPr>
        <w:t xml:space="preserve"> </w:t>
      </w:r>
      <w:r>
        <w:t>будущего.</w:t>
      </w:r>
    </w:p>
    <w:p>
      <w:pPr>
        <w:pStyle w:val="33"/>
        <w:spacing w:line="249" w:lineRule="auto"/>
        <w:ind w:left="292" w:right="137" w:firstLine="225"/>
      </w:pPr>
      <w:r>
        <w:t>Элементарная творческая и проектная деятельность. Коллективные,</w:t>
      </w:r>
      <w:r>
        <w:rPr>
          <w:spacing w:val="1"/>
        </w:rPr>
        <w:t xml:space="preserve"> </w:t>
      </w:r>
      <w:r>
        <w:t>групповые и индивидуальные проекты в рамках изучаемой тематики.</w:t>
      </w:r>
      <w:r>
        <w:rPr>
          <w:spacing w:val="1"/>
        </w:rPr>
        <w:t xml:space="preserve"> </w:t>
      </w:r>
      <w:r>
        <w:t>Совместная работа</w:t>
      </w:r>
      <w:r>
        <w:rPr>
          <w:spacing w:val="1"/>
        </w:rPr>
        <w:t xml:space="preserve"> </w:t>
      </w:r>
      <w:r>
        <w:t>в малых группах,</w:t>
      </w:r>
      <w:r>
        <w:rPr>
          <w:spacing w:val="1"/>
        </w:rPr>
        <w:t xml:space="preserve"> </w:t>
      </w:r>
      <w:r>
        <w:t>осуществление сотрудничества;</w:t>
      </w:r>
      <w:r>
        <w:rPr>
          <w:spacing w:val="1"/>
        </w:rPr>
        <w:t xml:space="preserve"> </w:t>
      </w:r>
      <w:r>
        <w:t>распределение</w:t>
      </w:r>
      <w:r>
        <w:rPr>
          <w:spacing w:val="1"/>
        </w:rPr>
        <w:t xml:space="preserve"> </w:t>
      </w:r>
      <w:r>
        <w:t>работы,</w:t>
      </w:r>
      <w:r>
        <w:rPr>
          <w:spacing w:val="1"/>
        </w:rPr>
        <w:t xml:space="preserve"> </w:t>
      </w:r>
      <w:r>
        <w:t>выполнение</w:t>
      </w:r>
      <w:r>
        <w:rPr>
          <w:spacing w:val="1"/>
        </w:rPr>
        <w:t xml:space="preserve"> </w:t>
      </w:r>
      <w:r>
        <w:t>социальных</w:t>
      </w:r>
      <w:r>
        <w:rPr>
          <w:spacing w:val="1"/>
        </w:rPr>
        <w:t xml:space="preserve"> </w:t>
      </w:r>
      <w:r>
        <w:t>ролей</w:t>
      </w:r>
      <w:r>
        <w:rPr>
          <w:spacing w:val="1"/>
        </w:rPr>
        <w:t xml:space="preserve"> </w:t>
      </w:r>
      <w:r>
        <w:t>(руководитель/лидер</w:t>
      </w:r>
      <w:r>
        <w:rPr>
          <w:spacing w:val="1"/>
        </w:rPr>
        <w:t xml:space="preserve"> </w:t>
      </w:r>
      <w:r>
        <w:t>и подчинённый).</w:t>
      </w:r>
    </w:p>
    <w:p>
      <w:pPr>
        <w:pStyle w:val="33"/>
        <w:spacing w:before="1"/>
        <w:ind w:left="0"/>
        <w:jc w:val="left"/>
        <w:rPr>
          <w:sz w:val="31"/>
        </w:rPr>
      </w:pPr>
    </w:p>
    <w:p>
      <w:pPr>
        <w:pStyle w:val="61"/>
        <w:numPr>
          <w:ilvl w:val="0"/>
          <w:numId w:val="142"/>
        </w:numPr>
        <w:tabs>
          <w:tab w:val="left" w:pos="514"/>
        </w:tabs>
        <w:ind w:hanging="222"/>
      </w:pPr>
      <w:r>
        <w:t>Технологии ручной</w:t>
      </w:r>
      <w:r>
        <w:rPr>
          <w:spacing w:val="-4"/>
        </w:rPr>
        <w:t xml:space="preserve"> </w:t>
      </w:r>
      <w:r>
        <w:t>обработки</w:t>
      </w:r>
      <w:r>
        <w:rPr>
          <w:spacing w:val="1"/>
        </w:rPr>
        <w:t xml:space="preserve"> </w:t>
      </w:r>
      <w:r>
        <w:t>материалов</w:t>
      </w:r>
      <w:r>
        <w:rPr>
          <w:spacing w:val="-1"/>
        </w:rPr>
        <w:t xml:space="preserve"> </w:t>
      </w:r>
      <w:r>
        <w:t>(10</w:t>
      </w:r>
      <w:r>
        <w:rPr>
          <w:spacing w:val="-6"/>
        </w:rPr>
        <w:t xml:space="preserve"> </w:t>
      </w:r>
      <w:r>
        <w:t>ч)</w:t>
      </w:r>
    </w:p>
    <w:p>
      <w:pPr>
        <w:pStyle w:val="33"/>
        <w:spacing w:before="11"/>
        <w:ind w:left="0"/>
        <w:jc w:val="left"/>
        <w:rPr>
          <w:b/>
        </w:rPr>
      </w:pPr>
    </w:p>
    <w:p>
      <w:pPr>
        <w:pStyle w:val="33"/>
        <w:spacing w:line="249" w:lineRule="auto"/>
        <w:ind w:left="292" w:right="131" w:firstLine="225"/>
      </w:pPr>
      <w:r>
        <w:t>Некоторые</w:t>
      </w:r>
      <w:r>
        <w:rPr>
          <w:spacing w:val="1"/>
        </w:rPr>
        <w:t xml:space="preserve"> </w:t>
      </w:r>
      <w:r>
        <w:t>(доступные</w:t>
      </w:r>
      <w:r>
        <w:rPr>
          <w:spacing w:val="1"/>
        </w:rPr>
        <w:t xml:space="preserve"> </w:t>
      </w:r>
      <w:r>
        <w:t>в</w:t>
      </w:r>
      <w:r>
        <w:rPr>
          <w:spacing w:val="1"/>
        </w:rPr>
        <w:t xml:space="preserve"> </w:t>
      </w:r>
      <w:r>
        <w:t>обработке)</w:t>
      </w:r>
      <w:r>
        <w:rPr>
          <w:spacing w:val="1"/>
        </w:rPr>
        <w:t xml:space="preserve"> </w:t>
      </w:r>
      <w:r>
        <w:t>виды</w:t>
      </w:r>
      <w:r>
        <w:rPr>
          <w:spacing w:val="1"/>
        </w:rPr>
        <w:t xml:space="preserve"> </w:t>
      </w:r>
      <w:r>
        <w:t>искусственных</w:t>
      </w:r>
      <w:r>
        <w:rPr>
          <w:spacing w:val="1"/>
        </w:rPr>
        <w:t xml:space="preserve"> </w:t>
      </w:r>
      <w:r>
        <w:t>и</w:t>
      </w:r>
      <w:r>
        <w:rPr>
          <w:spacing w:val="-47"/>
        </w:rPr>
        <w:t xml:space="preserve"> </w:t>
      </w:r>
      <w:r>
        <w:t>синтетических</w:t>
      </w:r>
      <w:r>
        <w:rPr>
          <w:spacing w:val="1"/>
        </w:rPr>
        <w:t xml:space="preserve"> </w:t>
      </w:r>
      <w:r>
        <w:t>материалов.</w:t>
      </w:r>
      <w:r>
        <w:rPr>
          <w:spacing w:val="1"/>
        </w:rPr>
        <w:t xml:space="preserve"> </w:t>
      </w:r>
      <w:r>
        <w:t>Разнообразие</w:t>
      </w:r>
      <w:r>
        <w:rPr>
          <w:spacing w:val="1"/>
        </w:rPr>
        <w:t xml:space="preserve"> </w:t>
      </w:r>
      <w:r>
        <w:t>технологий</w:t>
      </w:r>
      <w:r>
        <w:rPr>
          <w:spacing w:val="1"/>
        </w:rPr>
        <w:t xml:space="preserve"> </w:t>
      </w:r>
      <w:r>
        <w:t>и</w:t>
      </w:r>
      <w:r>
        <w:rPr>
          <w:spacing w:val="1"/>
        </w:rPr>
        <w:t xml:space="preserve"> </w:t>
      </w:r>
      <w:r>
        <w:t>способов</w:t>
      </w:r>
      <w:r>
        <w:rPr>
          <w:spacing w:val="1"/>
        </w:rPr>
        <w:t xml:space="preserve"> </w:t>
      </w:r>
      <w:r>
        <w:t>обработки</w:t>
      </w:r>
      <w:r>
        <w:rPr>
          <w:spacing w:val="1"/>
        </w:rPr>
        <w:t xml:space="preserve"> </w:t>
      </w:r>
      <w:r>
        <w:t>материалов</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изделий;</w:t>
      </w:r>
      <w:r>
        <w:rPr>
          <w:spacing w:val="1"/>
        </w:rPr>
        <w:t xml:space="preserve"> </w:t>
      </w:r>
      <w:r>
        <w:t>сравнительный</w:t>
      </w:r>
      <w:r>
        <w:rPr>
          <w:spacing w:val="1"/>
        </w:rPr>
        <w:t xml:space="preserve"> </w:t>
      </w:r>
      <w:r>
        <w:t>анализ</w:t>
      </w:r>
      <w:r>
        <w:rPr>
          <w:spacing w:val="1"/>
        </w:rPr>
        <w:t xml:space="preserve"> </w:t>
      </w:r>
      <w:r>
        <w:t>технологий</w:t>
      </w:r>
      <w:r>
        <w:rPr>
          <w:spacing w:val="1"/>
        </w:rPr>
        <w:t xml:space="preserve"> </w:t>
      </w:r>
      <w:r>
        <w:t>при</w:t>
      </w:r>
      <w:r>
        <w:rPr>
          <w:spacing w:val="1"/>
        </w:rPr>
        <w:t xml:space="preserve"> </w:t>
      </w:r>
      <w:r>
        <w:t>использовании</w:t>
      </w:r>
      <w:r>
        <w:rPr>
          <w:spacing w:val="1"/>
        </w:rPr>
        <w:t xml:space="preserve"> </w:t>
      </w:r>
      <w:r>
        <w:t>того</w:t>
      </w:r>
      <w:r>
        <w:rPr>
          <w:spacing w:val="1"/>
        </w:rPr>
        <w:t xml:space="preserve"> </w:t>
      </w:r>
      <w:r>
        <w:t>или</w:t>
      </w:r>
      <w:r>
        <w:rPr>
          <w:spacing w:val="1"/>
        </w:rPr>
        <w:t xml:space="preserve"> </w:t>
      </w:r>
      <w:r>
        <w:t>иного</w:t>
      </w:r>
      <w:r>
        <w:rPr>
          <w:spacing w:val="1"/>
        </w:rPr>
        <w:t xml:space="preserve"> </w:t>
      </w:r>
      <w:r>
        <w:t>материала</w:t>
      </w:r>
      <w:r>
        <w:rPr>
          <w:spacing w:val="1"/>
        </w:rPr>
        <w:t xml:space="preserve"> </w:t>
      </w:r>
      <w:r>
        <w:t>(например,</w:t>
      </w:r>
      <w:r>
        <w:rPr>
          <w:spacing w:val="1"/>
        </w:rPr>
        <w:t xml:space="preserve"> </w:t>
      </w:r>
      <w:r>
        <w:t>аппликация</w:t>
      </w:r>
      <w:r>
        <w:rPr>
          <w:spacing w:val="1"/>
        </w:rPr>
        <w:t xml:space="preserve"> </w:t>
      </w:r>
      <w:r>
        <w:t>из</w:t>
      </w:r>
      <w:r>
        <w:rPr>
          <w:spacing w:val="1"/>
        </w:rPr>
        <w:t xml:space="preserve"> </w:t>
      </w:r>
      <w:r>
        <w:t>бумаги</w:t>
      </w:r>
      <w:r>
        <w:rPr>
          <w:spacing w:val="1"/>
        </w:rPr>
        <w:t xml:space="preserve"> </w:t>
      </w:r>
      <w:r>
        <w:t>и</w:t>
      </w:r>
      <w:r>
        <w:rPr>
          <w:spacing w:val="1"/>
        </w:rPr>
        <w:t xml:space="preserve"> </w:t>
      </w:r>
      <w:r>
        <w:t>ткани,</w:t>
      </w:r>
      <w:r>
        <w:rPr>
          <w:spacing w:val="1"/>
        </w:rPr>
        <w:t xml:space="preserve"> </w:t>
      </w:r>
      <w:r>
        <w:t>коллаж</w:t>
      </w:r>
      <w:r>
        <w:rPr>
          <w:spacing w:val="1"/>
        </w:rPr>
        <w:t xml:space="preserve"> </w:t>
      </w:r>
      <w:r>
        <w:t>и</w:t>
      </w:r>
      <w:r>
        <w:rPr>
          <w:spacing w:val="1"/>
        </w:rPr>
        <w:t xml:space="preserve"> </w:t>
      </w:r>
      <w:r>
        <w:t>др.).</w:t>
      </w:r>
      <w:r>
        <w:rPr>
          <w:spacing w:val="1"/>
        </w:rPr>
        <w:t xml:space="preserve"> </w:t>
      </w:r>
      <w:r>
        <w:t>Выбор</w:t>
      </w:r>
      <w:r>
        <w:rPr>
          <w:spacing w:val="1"/>
        </w:rPr>
        <w:t xml:space="preserve"> </w:t>
      </w:r>
      <w:r>
        <w:t>материалов</w:t>
      </w:r>
      <w:r>
        <w:rPr>
          <w:spacing w:val="1"/>
        </w:rPr>
        <w:t xml:space="preserve"> </w:t>
      </w:r>
      <w:r>
        <w:t>по</w:t>
      </w:r>
      <w:r>
        <w:rPr>
          <w:spacing w:val="1"/>
        </w:rPr>
        <w:t xml:space="preserve"> </w:t>
      </w:r>
      <w:r>
        <w:t>их</w:t>
      </w:r>
      <w:r>
        <w:rPr>
          <w:spacing w:val="1"/>
        </w:rPr>
        <w:t xml:space="preserve"> </w:t>
      </w:r>
      <w:r>
        <w:t>декоративно-художественным</w:t>
      </w:r>
      <w:r>
        <w:rPr>
          <w:spacing w:val="1"/>
        </w:rPr>
        <w:t xml:space="preserve"> </w:t>
      </w:r>
      <w:r>
        <w:t>и</w:t>
      </w:r>
      <w:r>
        <w:rPr>
          <w:spacing w:val="1"/>
        </w:rPr>
        <w:t xml:space="preserve"> </w:t>
      </w:r>
      <w:r>
        <w:t>технологическим</w:t>
      </w:r>
      <w:r>
        <w:rPr>
          <w:spacing w:val="1"/>
        </w:rPr>
        <w:t xml:space="preserve"> </w:t>
      </w:r>
      <w:r>
        <w:t>свойствам,</w:t>
      </w:r>
      <w:r>
        <w:rPr>
          <w:spacing w:val="1"/>
        </w:rPr>
        <w:t xml:space="preserve"> </w:t>
      </w:r>
      <w:r>
        <w:t>использование</w:t>
      </w:r>
      <w:r>
        <w:rPr>
          <w:spacing w:val="1"/>
        </w:rPr>
        <w:t xml:space="preserve"> </w:t>
      </w:r>
      <w:r>
        <w:t>соответствующих</w:t>
      </w:r>
      <w:r>
        <w:rPr>
          <w:spacing w:val="1"/>
        </w:rPr>
        <w:t xml:space="preserve"> </w:t>
      </w:r>
      <w:r>
        <w:t>способов</w:t>
      </w:r>
      <w:r>
        <w:rPr>
          <w:spacing w:val="1"/>
        </w:rPr>
        <w:t xml:space="preserve"> </w:t>
      </w:r>
      <w:r>
        <w:t>обработки</w:t>
      </w:r>
      <w:r>
        <w:rPr>
          <w:spacing w:val="1"/>
        </w:rPr>
        <w:t xml:space="preserve"> </w:t>
      </w:r>
      <w:r>
        <w:t>материалов</w:t>
      </w:r>
      <w:r>
        <w:rPr>
          <w:spacing w:val="2"/>
        </w:rPr>
        <w:t xml:space="preserve"> </w:t>
      </w:r>
      <w:r>
        <w:t>в</w:t>
      </w:r>
      <w:r>
        <w:rPr>
          <w:spacing w:val="-7"/>
        </w:rPr>
        <w:t xml:space="preserve"> </w:t>
      </w:r>
      <w:r>
        <w:t>зависимости</w:t>
      </w:r>
      <w:r>
        <w:rPr>
          <w:spacing w:val="-1"/>
        </w:rPr>
        <w:t xml:space="preserve"> </w:t>
      </w:r>
      <w:r>
        <w:t>от</w:t>
      </w:r>
      <w:r>
        <w:rPr>
          <w:spacing w:val="1"/>
        </w:rPr>
        <w:t xml:space="preserve"> </w:t>
      </w:r>
      <w:r>
        <w:t>назначения изделия.</w:t>
      </w:r>
    </w:p>
    <w:p>
      <w:pPr>
        <w:pStyle w:val="33"/>
        <w:spacing w:before="8" w:line="249" w:lineRule="auto"/>
        <w:ind w:left="292" w:right="135" w:firstLine="225"/>
      </w:pPr>
      <w:r>
        <w:t>Инструменты и приспособления (циркуль,</w:t>
      </w:r>
      <w:r>
        <w:rPr>
          <w:spacing w:val="1"/>
        </w:rPr>
        <w:t xml:space="preserve"> </w:t>
      </w:r>
      <w:r>
        <w:t>угольник,</w:t>
      </w:r>
      <w:r>
        <w:rPr>
          <w:spacing w:val="1"/>
        </w:rPr>
        <w:t xml:space="preserve"> </w:t>
      </w:r>
      <w:r>
        <w:t>канцелярский</w:t>
      </w:r>
      <w:r>
        <w:rPr>
          <w:spacing w:val="1"/>
        </w:rPr>
        <w:t xml:space="preserve"> </w:t>
      </w:r>
      <w:r>
        <w:t>нож, шило и др.); называние и выполнение приёмов их рационального и</w:t>
      </w:r>
      <w:r>
        <w:rPr>
          <w:spacing w:val="1"/>
        </w:rPr>
        <w:t xml:space="preserve"> </w:t>
      </w:r>
      <w:r>
        <w:t>безопасного</w:t>
      </w:r>
      <w:r>
        <w:rPr>
          <w:spacing w:val="-4"/>
        </w:rPr>
        <w:t xml:space="preserve"> </w:t>
      </w:r>
      <w:r>
        <w:t>использования.</w:t>
      </w:r>
    </w:p>
    <w:p>
      <w:pPr>
        <w:pStyle w:val="33"/>
        <w:spacing w:before="3" w:line="249" w:lineRule="auto"/>
        <w:ind w:left="292" w:right="129" w:firstLine="225"/>
      </w:pPr>
      <w:r>
        <w:t>Углубление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технологическом</w:t>
      </w:r>
      <w:r>
        <w:rPr>
          <w:spacing w:val="1"/>
        </w:rPr>
        <w:t xml:space="preserve"> </w:t>
      </w:r>
      <w:r>
        <w:t>процессе</w:t>
      </w:r>
      <w:r>
        <w:rPr>
          <w:spacing w:val="1"/>
        </w:rPr>
        <w:t xml:space="preserve"> </w:t>
      </w:r>
      <w:r>
        <w:t>(анализ</w:t>
      </w:r>
      <w:r>
        <w:rPr>
          <w:spacing w:val="1"/>
        </w:rPr>
        <w:t xml:space="preserve"> </w:t>
      </w:r>
      <w:r>
        <w:t>устройства</w:t>
      </w:r>
      <w:r>
        <w:rPr>
          <w:spacing w:val="1"/>
        </w:rPr>
        <w:t xml:space="preserve"> </w:t>
      </w:r>
      <w:r>
        <w:t>и</w:t>
      </w:r>
      <w:r>
        <w:rPr>
          <w:spacing w:val="1"/>
        </w:rPr>
        <w:t xml:space="preserve"> </w:t>
      </w:r>
      <w:r>
        <w:t>назначения</w:t>
      </w:r>
      <w:r>
        <w:rPr>
          <w:spacing w:val="1"/>
        </w:rPr>
        <w:t xml:space="preserve"> </w:t>
      </w:r>
      <w:r>
        <w:t>изделия;</w:t>
      </w:r>
      <w:r>
        <w:rPr>
          <w:spacing w:val="1"/>
        </w:rPr>
        <w:t xml:space="preserve"> </w:t>
      </w:r>
      <w:r>
        <w:t>выстраивание</w:t>
      </w:r>
      <w:r>
        <w:rPr>
          <w:spacing w:val="1"/>
        </w:rPr>
        <w:t xml:space="preserve"> </w:t>
      </w:r>
      <w:r>
        <w:t>последовательности</w:t>
      </w:r>
      <w:r>
        <w:rPr>
          <w:spacing w:val="1"/>
        </w:rPr>
        <w:t xml:space="preserve"> </w:t>
      </w:r>
      <w:r>
        <w:t>практических</w:t>
      </w:r>
      <w:r>
        <w:rPr>
          <w:spacing w:val="1"/>
        </w:rPr>
        <w:t xml:space="preserve"> </w:t>
      </w:r>
      <w:r>
        <w:t>действий</w:t>
      </w:r>
      <w:r>
        <w:rPr>
          <w:spacing w:val="1"/>
        </w:rPr>
        <w:t xml:space="preserve"> </w:t>
      </w:r>
      <w:r>
        <w:t>и</w:t>
      </w:r>
      <w:r>
        <w:rPr>
          <w:spacing w:val="1"/>
        </w:rPr>
        <w:t xml:space="preserve"> </w:t>
      </w:r>
      <w:r>
        <w:t>технологических</w:t>
      </w:r>
      <w:r>
        <w:rPr>
          <w:spacing w:val="1"/>
        </w:rPr>
        <w:t xml:space="preserve"> </w:t>
      </w:r>
      <w:r>
        <w:t>операций;</w:t>
      </w:r>
      <w:r>
        <w:rPr>
          <w:spacing w:val="1"/>
        </w:rPr>
        <w:t xml:space="preserve"> </w:t>
      </w:r>
      <w:r>
        <w:t>подбор</w:t>
      </w:r>
      <w:r>
        <w:rPr>
          <w:spacing w:val="1"/>
        </w:rPr>
        <w:t xml:space="preserve"> </w:t>
      </w:r>
      <w:r>
        <w:t>материалов</w:t>
      </w:r>
      <w:r>
        <w:rPr>
          <w:spacing w:val="1"/>
        </w:rPr>
        <w:t xml:space="preserve"> </w:t>
      </w:r>
      <w:r>
        <w:t>и</w:t>
      </w:r>
      <w:r>
        <w:rPr>
          <w:spacing w:val="1"/>
        </w:rPr>
        <w:t xml:space="preserve"> </w:t>
      </w:r>
      <w:r>
        <w:t>инструментов;</w:t>
      </w:r>
      <w:r>
        <w:rPr>
          <w:spacing w:val="1"/>
        </w:rPr>
        <w:t xml:space="preserve"> </w:t>
      </w:r>
      <w:r>
        <w:t>экономная</w:t>
      </w:r>
      <w:r>
        <w:rPr>
          <w:spacing w:val="1"/>
        </w:rPr>
        <w:t xml:space="preserve"> </w:t>
      </w:r>
      <w:r>
        <w:t>разметка</w:t>
      </w:r>
      <w:r>
        <w:rPr>
          <w:spacing w:val="1"/>
        </w:rPr>
        <w:t xml:space="preserve"> </w:t>
      </w:r>
      <w:r>
        <w:t>материалов;</w:t>
      </w:r>
      <w:r>
        <w:rPr>
          <w:spacing w:val="1"/>
        </w:rPr>
        <w:t xml:space="preserve"> </w:t>
      </w:r>
      <w:r>
        <w:t>обработка</w:t>
      </w:r>
      <w:r>
        <w:rPr>
          <w:spacing w:val="1"/>
        </w:rPr>
        <w:t xml:space="preserve"> </w:t>
      </w:r>
      <w:r>
        <w:t>с</w:t>
      </w:r>
      <w:r>
        <w:rPr>
          <w:spacing w:val="1"/>
        </w:rPr>
        <w:t xml:space="preserve"> </w:t>
      </w:r>
      <w:r>
        <w:t>целью</w:t>
      </w:r>
      <w:r>
        <w:rPr>
          <w:spacing w:val="1"/>
        </w:rPr>
        <w:t xml:space="preserve"> </w:t>
      </w:r>
      <w:r>
        <w:t>получения</w:t>
      </w:r>
      <w:r>
        <w:rPr>
          <w:spacing w:val="1"/>
        </w:rPr>
        <w:t xml:space="preserve"> </w:t>
      </w:r>
      <w:r>
        <w:t>деталей,</w:t>
      </w:r>
      <w:r>
        <w:rPr>
          <w:spacing w:val="1"/>
        </w:rPr>
        <w:t xml:space="preserve"> </w:t>
      </w:r>
      <w:r>
        <w:t>сборка,</w:t>
      </w:r>
      <w:r>
        <w:rPr>
          <w:spacing w:val="1"/>
        </w:rPr>
        <w:t xml:space="preserve"> </w:t>
      </w:r>
      <w:r>
        <w:t>отделка</w:t>
      </w:r>
      <w:r>
        <w:rPr>
          <w:spacing w:val="1"/>
        </w:rPr>
        <w:t xml:space="preserve"> </w:t>
      </w:r>
      <w:r>
        <w:t>изделия;</w:t>
      </w:r>
      <w:r>
        <w:rPr>
          <w:spacing w:val="1"/>
        </w:rPr>
        <w:t xml:space="preserve"> </w:t>
      </w:r>
      <w:r>
        <w:t>проверка</w:t>
      </w:r>
      <w:r>
        <w:rPr>
          <w:spacing w:val="1"/>
        </w:rPr>
        <w:t xml:space="preserve"> </w:t>
      </w:r>
      <w:r>
        <w:t>изделия</w:t>
      </w:r>
      <w:r>
        <w:rPr>
          <w:spacing w:val="1"/>
        </w:rPr>
        <w:t xml:space="preserve"> </w:t>
      </w:r>
      <w:r>
        <w:t>в</w:t>
      </w:r>
      <w:r>
        <w:rPr>
          <w:spacing w:val="1"/>
        </w:rPr>
        <w:t xml:space="preserve"> </w:t>
      </w:r>
      <w:r>
        <w:t>действии,</w:t>
      </w:r>
      <w:r>
        <w:rPr>
          <w:spacing w:val="1"/>
        </w:rPr>
        <w:t xml:space="preserve"> </w:t>
      </w:r>
      <w:r>
        <w:t>внесение</w:t>
      </w:r>
      <w:r>
        <w:rPr>
          <w:spacing w:val="1"/>
        </w:rPr>
        <w:t xml:space="preserve"> </w:t>
      </w:r>
      <w:r>
        <w:t>необходимых</w:t>
      </w:r>
      <w:r>
        <w:rPr>
          <w:spacing w:val="1"/>
        </w:rPr>
        <w:t xml:space="preserve"> </w:t>
      </w:r>
      <w:r>
        <w:t>дополнений и изменений). Рицовка. Изготовление объёмных изделий из</w:t>
      </w:r>
      <w:r>
        <w:rPr>
          <w:spacing w:val="1"/>
        </w:rPr>
        <w:t xml:space="preserve"> </w:t>
      </w:r>
      <w:r>
        <w:t>развёрток.</w:t>
      </w:r>
      <w:r>
        <w:rPr>
          <w:spacing w:val="3"/>
        </w:rPr>
        <w:t xml:space="preserve"> </w:t>
      </w:r>
      <w:r>
        <w:t>Преобразование</w:t>
      </w:r>
      <w:r>
        <w:rPr>
          <w:spacing w:val="-2"/>
        </w:rPr>
        <w:t xml:space="preserve"> </w:t>
      </w:r>
      <w:r>
        <w:t>развёрток</w:t>
      </w:r>
      <w:r>
        <w:rPr>
          <w:spacing w:val="-1"/>
        </w:rPr>
        <w:t xml:space="preserve"> </w:t>
      </w:r>
      <w:r>
        <w:t>несложных</w:t>
      </w:r>
      <w:r>
        <w:rPr>
          <w:spacing w:val="1"/>
        </w:rPr>
        <w:t xml:space="preserve"> </w:t>
      </w:r>
      <w:r>
        <w:t>форм.</w:t>
      </w:r>
    </w:p>
    <w:p>
      <w:pPr>
        <w:pStyle w:val="33"/>
        <w:spacing w:before="7" w:line="249" w:lineRule="auto"/>
        <w:ind w:left="292" w:right="137" w:firstLine="225"/>
      </w:pPr>
      <w:r>
        <w:t>Технология</w:t>
      </w:r>
      <w:r>
        <w:rPr>
          <w:spacing w:val="1"/>
        </w:rPr>
        <w:t xml:space="preserve"> </w:t>
      </w:r>
      <w:r>
        <w:t>обработки</w:t>
      </w:r>
      <w:r>
        <w:rPr>
          <w:spacing w:val="1"/>
        </w:rPr>
        <w:t xml:space="preserve"> </w:t>
      </w:r>
      <w:r>
        <w:t>бумаги</w:t>
      </w:r>
      <w:r>
        <w:rPr>
          <w:spacing w:val="1"/>
        </w:rPr>
        <w:t xml:space="preserve"> </w:t>
      </w:r>
      <w:r>
        <w:t>и</w:t>
      </w:r>
      <w:r>
        <w:rPr>
          <w:spacing w:val="1"/>
        </w:rPr>
        <w:t xml:space="preserve"> </w:t>
      </w:r>
      <w:r>
        <w:t>картона.</w:t>
      </w:r>
      <w:r>
        <w:rPr>
          <w:spacing w:val="1"/>
        </w:rPr>
        <w:t xml:space="preserve"> </w:t>
      </w:r>
      <w:r>
        <w:t>Виды</w:t>
      </w:r>
      <w:r>
        <w:rPr>
          <w:spacing w:val="1"/>
        </w:rPr>
        <w:t xml:space="preserve"> </w:t>
      </w:r>
      <w:r>
        <w:t>картона</w:t>
      </w:r>
      <w:r>
        <w:rPr>
          <w:spacing w:val="1"/>
        </w:rPr>
        <w:t xml:space="preserve"> </w:t>
      </w:r>
      <w:r>
        <w:t>(гофрированный, толстый, тонкий, цветной и др.). Чтение и построение</w:t>
      </w:r>
      <w:r>
        <w:rPr>
          <w:spacing w:val="1"/>
        </w:rPr>
        <w:t xml:space="preserve"> </w:t>
      </w:r>
      <w:r>
        <w:t>простого чертежа/эскиза развёртки изделия. Разметка деталей с опорой</w:t>
      </w:r>
      <w:r>
        <w:rPr>
          <w:spacing w:val="1"/>
        </w:rPr>
        <w:t xml:space="preserve"> </w:t>
      </w:r>
      <w:r>
        <w:t>на простейший чертёж, эскиз. Решение задач на внесение необходимых</w:t>
      </w:r>
      <w:r>
        <w:rPr>
          <w:spacing w:val="1"/>
        </w:rPr>
        <w:t xml:space="preserve"> </w:t>
      </w:r>
      <w:r>
        <w:rPr>
          <w:spacing w:val="-1"/>
        </w:rPr>
        <w:t>дополнений</w:t>
      </w:r>
      <w:r>
        <w:rPr>
          <w:spacing w:val="-12"/>
        </w:rPr>
        <w:t xml:space="preserve"> </w:t>
      </w:r>
      <w:r>
        <w:rPr>
          <w:spacing w:val="-1"/>
        </w:rPr>
        <w:t>и</w:t>
      </w:r>
      <w:r>
        <w:rPr>
          <w:spacing w:val="-11"/>
        </w:rPr>
        <w:t xml:space="preserve"> </w:t>
      </w:r>
      <w:r>
        <w:rPr>
          <w:spacing w:val="-1"/>
        </w:rPr>
        <w:t>изменений</w:t>
      </w:r>
      <w:r>
        <w:rPr>
          <w:spacing w:val="-12"/>
        </w:rPr>
        <w:t xml:space="preserve"> </w:t>
      </w:r>
      <w:r>
        <w:t>в</w:t>
      </w:r>
      <w:r>
        <w:rPr>
          <w:spacing w:val="-8"/>
        </w:rPr>
        <w:t xml:space="preserve"> </w:t>
      </w:r>
      <w:r>
        <w:t>схему,</w:t>
      </w:r>
      <w:r>
        <w:rPr>
          <w:spacing w:val="-7"/>
        </w:rPr>
        <w:t xml:space="preserve"> </w:t>
      </w:r>
      <w:r>
        <w:t>чертёж,</w:t>
      </w:r>
      <w:r>
        <w:rPr>
          <w:spacing w:val="-7"/>
        </w:rPr>
        <w:t xml:space="preserve"> </w:t>
      </w:r>
      <w:r>
        <w:t>эскиз.</w:t>
      </w:r>
      <w:r>
        <w:rPr>
          <w:spacing w:val="-6"/>
        </w:rPr>
        <w:t xml:space="preserve"> </w:t>
      </w:r>
      <w:r>
        <w:t>Выполнение</w:t>
      </w:r>
      <w:r>
        <w:rPr>
          <w:spacing w:val="-12"/>
        </w:rPr>
        <w:t xml:space="preserve"> </w:t>
      </w:r>
      <w:r>
        <w:t>измерений,</w:t>
      </w:r>
      <w:r>
        <w:rPr>
          <w:spacing w:val="-47"/>
        </w:rPr>
        <w:t xml:space="preserve"> </w:t>
      </w:r>
      <w:r>
        <w:t>расчётов,</w:t>
      </w:r>
      <w:r>
        <w:rPr>
          <w:spacing w:val="3"/>
        </w:rPr>
        <w:t xml:space="preserve"> </w:t>
      </w:r>
      <w:r>
        <w:t>несложных</w:t>
      </w:r>
      <w:r>
        <w:rPr>
          <w:spacing w:val="2"/>
        </w:rPr>
        <w:t xml:space="preserve"> </w:t>
      </w:r>
      <w:r>
        <w:t>построений.</w:t>
      </w:r>
    </w:p>
    <w:p>
      <w:pPr>
        <w:pStyle w:val="33"/>
        <w:spacing w:before="5" w:line="252" w:lineRule="auto"/>
        <w:ind w:left="292" w:right="136" w:firstLine="225"/>
      </w:pPr>
      <w:r>
        <w:t>Выполнение</w:t>
      </w:r>
      <w:r>
        <w:rPr>
          <w:spacing w:val="1"/>
        </w:rPr>
        <w:t xml:space="preserve"> </w:t>
      </w:r>
      <w:r>
        <w:t>рицовки</w:t>
      </w:r>
      <w:r>
        <w:rPr>
          <w:spacing w:val="1"/>
        </w:rPr>
        <w:t xml:space="preserve"> </w:t>
      </w:r>
      <w:r>
        <w:t>на</w:t>
      </w:r>
      <w:r>
        <w:rPr>
          <w:spacing w:val="1"/>
        </w:rPr>
        <w:t xml:space="preserve"> </w:t>
      </w:r>
      <w:r>
        <w:t>картоне</w:t>
      </w:r>
      <w:r>
        <w:rPr>
          <w:spacing w:val="1"/>
        </w:rPr>
        <w:t xml:space="preserve"> </w:t>
      </w:r>
      <w:r>
        <w:t>с</w:t>
      </w:r>
      <w:r>
        <w:rPr>
          <w:spacing w:val="1"/>
        </w:rPr>
        <w:t xml:space="preserve"> </w:t>
      </w:r>
      <w:r>
        <w:t>помощью</w:t>
      </w:r>
      <w:r>
        <w:rPr>
          <w:spacing w:val="1"/>
        </w:rPr>
        <w:t xml:space="preserve"> </w:t>
      </w:r>
      <w:r>
        <w:t>канцелярского ножа,</w:t>
      </w:r>
      <w:r>
        <w:rPr>
          <w:spacing w:val="1"/>
        </w:rPr>
        <w:t xml:space="preserve"> </w:t>
      </w:r>
      <w:r>
        <w:t>выполнение</w:t>
      </w:r>
      <w:r>
        <w:rPr>
          <w:spacing w:val="3"/>
        </w:rPr>
        <w:t xml:space="preserve"> </w:t>
      </w:r>
      <w:r>
        <w:t>отверстий шилом.</w:t>
      </w:r>
    </w:p>
    <w:p>
      <w:pPr>
        <w:spacing w:line="252" w:lineRule="auto"/>
        <w:sectPr>
          <w:pgSz w:w="7830" w:h="12020"/>
          <w:pgMar w:top="660" w:right="660" w:bottom="720" w:left="500" w:header="0" w:footer="532" w:gutter="0"/>
          <w:cols w:space="720" w:num="1"/>
        </w:sectPr>
      </w:pPr>
    </w:p>
    <w:p>
      <w:pPr>
        <w:pStyle w:val="33"/>
        <w:spacing w:before="65" w:line="249" w:lineRule="auto"/>
        <w:ind w:left="292" w:right="134" w:firstLine="225"/>
      </w:pPr>
      <w:r>
        <w:t>Технология</w:t>
      </w:r>
      <w:r>
        <w:rPr>
          <w:spacing w:val="1"/>
        </w:rPr>
        <w:t xml:space="preserve"> </w:t>
      </w:r>
      <w:r>
        <w:t>обработки</w:t>
      </w:r>
      <w:r>
        <w:rPr>
          <w:spacing w:val="1"/>
        </w:rPr>
        <w:t xml:space="preserve"> </w:t>
      </w:r>
      <w:r>
        <w:t>текстильных</w:t>
      </w:r>
      <w:r>
        <w:rPr>
          <w:spacing w:val="1"/>
        </w:rPr>
        <w:t xml:space="preserve"> </w:t>
      </w:r>
      <w:r>
        <w:t>материалов.</w:t>
      </w:r>
      <w:r>
        <w:rPr>
          <w:spacing w:val="1"/>
        </w:rPr>
        <w:t xml:space="preserve"> </w:t>
      </w:r>
      <w:r>
        <w:t>Использование</w:t>
      </w:r>
      <w:r>
        <w:rPr>
          <w:spacing w:val="1"/>
        </w:rPr>
        <w:t xml:space="preserve"> </w:t>
      </w:r>
      <w:r>
        <w:t>трикотажа</w:t>
      </w:r>
      <w:r>
        <w:rPr>
          <w:spacing w:val="1"/>
        </w:rPr>
        <w:t xml:space="preserve"> </w:t>
      </w:r>
      <w:r>
        <w:t>и</w:t>
      </w:r>
      <w:r>
        <w:rPr>
          <w:spacing w:val="1"/>
        </w:rPr>
        <w:t xml:space="preserve"> </w:t>
      </w:r>
      <w:r>
        <w:t>нетканых</w:t>
      </w:r>
      <w:r>
        <w:rPr>
          <w:spacing w:val="1"/>
        </w:rPr>
        <w:t xml:space="preserve"> </w:t>
      </w:r>
      <w:r>
        <w:t>материалов</w:t>
      </w:r>
      <w:r>
        <w:rPr>
          <w:spacing w:val="1"/>
        </w:rPr>
        <w:t xml:space="preserve"> </w:t>
      </w:r>
      <w:r>
        <w:t>для</w:t>
      </w:r>
      <w:r>
        <w:rPr>
          <w:spacing w:val="1"/>
        </w:rPr>
        <w:t xml:space="preserve"> </w:t>
      </w:r>
      <w:r>
        <w:t>изготовления</w:t>
      </w:r>
      <w:r>
        <w:rPr>
          <w:spacing w:val="1"/>
        </w:rPr>
        <w:t xml:space="preserve"> </w:t>
      </w:r>
      <w:r>
        <w:t>изделий.</w:t>
      </w:r>
      <w:r>
        <w:rPr>
          <w:spacing w:val="1"/>
        </w:rPr>
        <w:t xml:space="preserve"> </w:t>
      </w:r>
      <w:r>
        <w:t>Использование вариантов строчки косого стежка (крестик, стебельчатая</w:t>
      </w:r>
      <w:r>
        <w:rPr>
          <w:spacing w:val="1"/>
        </w:rPr>
        <w:t xml:space="preserve"> </w:t>
      </w:r>
      <w:r>
        <w:t>и</w:t>
      </w:r>
      <w:r>
        <w:rPr>
          <w:spacing w:val="1"/>
        </w:rPr>
        <w:t xml:space="preserve"> </w:t>
      </w:r>
      <w:r>
        <w:t>др.)</w:t>
      </w:r>
      <w:r>
        <w:rPr>
          <w:spacing w:val="1"/>
        </w:rPr>
        <w:t xml:space="preserve"> </w:t>
      </w:r>
      <w:r>
        <w:t>и/или</w:t>
      </w:r>
      <w:r>
        <w:rPr>
          <w:spacing w:val="1"/>
        </w:rPr>
        <w:t xml:space="preserve"> </w:t>
      </w:r>
      <w:r>
        <w:t>петельной</w:t>
      </w:r>
      <w:r>
        <w:rPr>
          <w:spacing w:val="1"/>
        </w:rPr>
        <w:t xml:space="preserve"> </w:t>
      </w:r>
      <w:r>
        <w:t>строчки</w:t>
      </w:r>
      <w:r>
        <w:rPr>
          <w:spacing w:val="1"/>
        </w:rPr>
        <w:t xml:space="preserve"> </w:t>
      </w:r>
      <w:r>
        <w:t>для</w:t>
      </w:r>
      <w:r>
        <w:rPr>
          <w:spacing w:val="1"/>
        </w:rPr>
        <w:t xml:space="preserve"> </w:t>
      </w:r>
      <w:r>
        <w:t>соединения</w:t>
      </w:r>
      <w:r>
        <w:rPr>
          <w:spacing w:val="1"/>
        </w:rPr>
        <w:t xml:space="preserve"> </w:t>
      </w:r>
      <w:r>
        <w:t>деталей</w:t>
      </w:r>
      <w:r>
        <w:rPr>
          <w:spacing w:val="1"/>
        </w:rPr>
        <w:t xml:space="preserve"> </w:t>
      </w:r>
      <w:r>
        <w:t>изделия</w:t>
      </w:r>
      <w:r>
        <w:rPr>
          <w:spacing w:val="1"/>
        </w:rPr>
        <w:t xml:space="preserve"> </w:t>
      </w:r>
      <w:r>
        <w:t>и</w:t>
      </w:r>
      <w:r>
        <w:rPr>
          <w:spacing w:val="1"/>
        </w:rPr>
        <w:t xml:space="preserve"> </w:t>
      </w:r>
      <w:r>
        <w:t>отделки.</w:t>
      </w:r>
      <w:r>
        <w:rPr>
          <w:spacing w:val="1"/>
        </w:rPr>
        <w:t xml:space="preserve"> </w:t>
      </w:r>
      <w:r>
        <w:t>Пришивание</w:t>
      </w:r>
      <w:r>
        <w:rPr>
          <w:spacing w:val="1"/>
        </w:rPr>
        <w:t xml:space="preserve"> </w:t>
      </w:r>
      <w:r>
        <w:t>пуговиц</w:t>
      </w:r>
      <w:r>
        <w:rPr>
          <w:spacing w:val="1"/>
        </w:rPr>
        <w:t xml:space="preserve"> </w:t>
      </w:r>
      <w:r>
        <w:t>(с двумя-четырьмя</w:t>
      </w:r>
      <w:r>
        <w:rPr>
          <w:spacing w:val="1"/>
        </w:rPr>
        <w:t xml:space="preserve"> </w:t>
      </w:r>
      <w:r>
        <w:t>отверстиями).</w:t>
      </w:r>
      <w:r>
        <w:rPr>
          <w:spacing w:val="1"/>
        </w:rPr>
        <w:t xml:space="preserve"> </w:t>
      </w:r>
      <w:r>
        <w:t>Изготовление</w:t>
      </w:r>
      <w:r>
        <w:rPr>
          <w:spacing w:val="-2"/>
        </w:rPr>
        <w:t xml:space="preserve"> </w:t>
      </w:r>
      <w:r>
        <w:t>швейных</w:t>
      </w:r>
      <w:r>
        <w:rPr>
          <w:spacing w:val="1"/>
        </w:rPr>
        <w:t xml:space="preserve"> </w:t>
      </w:r>
      <w:r>
        <w:t>изделий</w:t>
      </w:r>
      <w:r>
        <w:rPr>
          <w:spacing w:val="-1"/>
        </w:rPr>
        <w:t xml:space="preserve"> </w:t>
      </w:r>
      <w:r>
        <w:t>из</w:t>
      </w:r>
      <w:r>
        <w:rPr>
          <w:spacing w:val="3"/>
        </w:rPr>
        <w:t xml:space="preserve"> </w:t>
      </w:r>
      <w:r>
        <w:t>нескольких</w:t>
      </w:r>
      <w:r>
        <w:rPr>
          <w:spacing w:val="1"/>
        </w:rPr>
        <w:t xml:space="preserve"> </w:t>
      </w:r>
      <w:r>
        <w:t>деталей.</w:t>
      </w:r>
    </w:p>
    <w:p>
      <w:pPr>
        <w:pStyle w:val="33"/>
        <w:spacing w:before="6" w:line="249" w:lineRule="auto"/>
        <w:ind w:left="292" w:right="131" w:firstLine="225"/>
      </w:pPr>
      <w:r>
        <w:t>Использование</w:t>
      </w:r>
      <w:r>
        <w:rPr>
          <w:spacing w:val="-12"/>
        </w:rPr>
        <w:t xml:space="preserve"> </w:t>
      </w:r>
      <w:r>
        <w:t>дополнительных</w:t>
      </w:r>
      <w:r>
        <w:rPr>
          <w:spacing w:val="-9"/>
        </w:rPr>
        <w:t xml:space="preserve"> </w:t>
      </w:r>
      <w:r>
        <w:t>материалов.</w:t>
      </w:r>
      <w:r>
        <w:rPr>
          <w:spacing w:val="-11"/>
        </w:rPr>
        <w:t xml:space="preserve"> </w:t>
      </w:r>
      <w:r>
        <w:t>Комбинирование</w:t>
      </w:r>
      <w:r>
        <w:rPr>
          <w:spacing w:val="-12"/>
        </w:rPr>
        <w:t xml:space="preserve"> </w:t>
      </w:r>
      <w:r>
        <w:t>разных</w:t>
      </w:r>
      <w:r>
        <w:rPr>
          <w:spacing w:val="-47"/>
        </w:rPr>
        <w:t xml:space="preserve"> </w:t>
      </w:r>
      <w:r>
        <w:t>материалов</w:t>
      </w:r>
      <w:r>
        <w:rPr>
          <w:spacing w:val="2"/>
        </w:rPr>
        <w:t xml:space="preserve"> </w:t>
      </w:r>
      <w:r>
        <w:t>в</w:t>
      </w:r>
      <w:r>
        <w:rPr>
          <w:spacing w:val="-2"/>
        </w:rPr>
        <w:t xml:space="preserve"> </w:t>
      </w:r>
      <w:r>
        <w:t>одном</w:t>
      </w:r>
      <w:r>
        <w:rPr>
          <w:spacing w:val="7"/>
        </w:rPr>
        <w:t xml:space="preserve"> </w:t>
      </w:r>
      <w:r>
        <w:t>изделии.</w:t>
      </w:r>
    </w:p>
    <w:p>
      <w:pPr>
        <w:pStyle w:val="33"/>
        <w:spacing w:before="1"/>
        <w:ind w:left="0"/>
        <w:jc w:val="left"/>
        <w:rPr>
          <w:sz w:val="31"/>
        </w:rPr>
      </w:pPr>
    </w:p>
    <w:p>
      <w:pPr>
        <w:pStyle w:val="61"/>
        <w:numPr>
          <w:ilvl w:val="0"/>
          <w:numId w:val="142"/>
        </w:numPr>
        <w:tabs>
          <w:tab w:val="left" w:pos="518"/>
        </w:tabs>
        <w:ind w:left="517" w:hanging="226"/>
      </w:pPr>
      <w:r>
        <w:t>Конструирование</w:t>
      </w:r>
      <w:r>
        <w:rPr>
          <w:spacing w:val="-3"/>
        </w:rPr>
        <w:t xml:space="preserve"> </w:t>
      </w:r>
      <w:r>
        <w:t>и</w:t>
      </w:r>
      <w:r>
        <w:rPr>
          <w:spacing w:val="1"/>
        </w:rPr>
        <w:t xml:space="preserve"> </w:t>
      </w:r>
      <w:r>
        <w:t>моделирование</w:t>
      </w:r>
      <w:r>
        <w:rPr>
          <w:spacing w:val="-3"/>
        </w:rPr>
        <w:t xml:space="preserve"> </w:t>
      </w:r>
      <w:r>
        <w:t>(12</w:t>
      </w:r>
      <w:r>
        <w:rPr>
          <w:spacing w:val="-6"/>
        </w:rPr>
        <w:t xml:space="preserve"> </w:t>
      </w:r>
      <w:r>
        <w:t>ч)</w:t>
      </w:r>
    </w:p>
    <w:p>
      <w:pPr>
        <w:pStyle w:val="33"/>
        <w:spacing w:before="11"/>
        <w:ind w:left="0"/>
        <w:jc w:val="left"/>
        <w:rPr>
          <w:b/>
        </w:rPr>
      </w:pPr>
    </w:p>
    <w:p>
      <w:pPr>
        <w:pStyle w:val="33"/>
        <w:tabs>
          <w:tab w:val="left" w:pos="4978"/>
        </w:tabs>
        <w:spacing w:line="249" w:lineRule="auto"/>
        <w:ind w:left="292" w:right="132" w:firstLine="225"/>
      </w:pPr>
      <w:r>
        <w:t>Конструирование</w:t>
      </w:r>
      <w:r>
        <w:rPr>
          <w:spacing w:val="-11"/>
        </w:rPr>
        <w:t xml:space="preserve"> </w:t>
      </w:r>
      <w:r>
        <w:t>и</w:t>
      </w:r>
      <w:r>
        <w:rPr>
          <w:spacing w:val="-10"/>
        </w:rPr>
        <w:t xml:space="preserve"> </w:t>
      </w:r>
      <w:r>
        <w:t>моделирование</w:t>
      </w:r>
      <w:r>
        <w:rPr>
          <w:spacing w:val="-11"/>
        </w:rPr>
        <w:t xml:space="preserve"> </w:t>
      </w:r>
      <w:r>
        <w:t>изделий</w:t>
      </w:r>
      <w:r>
        <w:rPr>
          <w:spacing w:val="-9"/>
        </w:rPr>
        <w:t xml:space="preserve"> </w:t>
      </w:r>
      <w:r>
        <w:t>из</w:t>
      </w:r>
      <w:r>
        <w:rPr>
          <w:spacing w:val="-10"/>
        </w:rPr>
        <w:t xml:space="preserve"> </w:t>
      </w:r>
      <w:r>
        <w:t>различных</w:t>
      </w:r>
      <w:r>
        <w:rPr>
          <w:spacing w:val="-12"/>
        </w:rPr>
        <w:t xml:space="preserve"> </w:t>
      </w:r>
      <w:r>
        <w:t>материалов,</w:t>
      </w:r>
      <w:r>
        <w:rPr>
          <w:spacing w:val="-47"/>
        </w:rPr>
        <w:t xml:space="preserve"> </w:t>
      </w:r>
      <w:r>
        <w:t>в</w:t>
      </w:r>
      <w:r>
        <w:rPr>
          <w:spacing w:val="1"/>
        </w:rPr>
        <w:t xml:space="preserve"> </w:t>
      </w:r>
      <w:r>
        <w:t>том</w:t>
      </w:r>
      <w:r>
        <w:rPr>
          <w:spacing w:val="1"/>
        </w:rPr>
        <w:t xml:space="preserve"> </w:t>
      </w:r>
      <w:r>
        <w:t>числе</w:t>
      </w:r>
      <w:r>
        <w:rPr>
          <w:spacing w:val="1"/>
        </w:rPr>
        <w:t xml:space="preserve"> </w:t>
      </w:r>
      <w:r>
        <w:t>наборов</w:t>
      </w:r>
      <w:r>
        <w:rPr>
          <w:spacing w:val="1"/>
        </w:rPr>
        <w:t xml:space="preserve"> </w:t>
      </w:r>
      <w:r>
        <w:t>«Конструктор»</w:t>
      </w:r>
      <w:r>
        <w:rPr>
          <w:spacing w:val="1"/>
        </w:rPr>
        <w:t xml:space="preserve"> </w:t>
      </w:r>
      <w:r>
        <w:t>по</w:t>
      </w:r>
      <w:r>
        <w:rPr>
          <w:spacing w:val="1"/>
        </w:rPr>
        <w:t xml:space="preserve"> </w:t>
      </w:r>
      <w:r>
        <w:t>заданным</w:t>
      </w:r>
      <w:r>
        <w:rPr>
          <w:spacing w:val="1"/>
        </w:rPr>
        <w:t xml:space="preserve"> </w:t>
      </w:r>
      <w:r>
        <w:t>условиям</w:t>
      </w:r>
      <w:r>
        <w:rPr>
          <w:spacing w:val="1"/>
        </w:rPr>
        <w:t xml:space="preserve"> </w:t>
      </w:r>
      <w:r>
        <w:t>(технико-технологическим,</w:t>
      </w:r>
      <w:r>
        <w:tab/>
      </w:r>
      <w:r>
        <w:t>функциональным,</w:t>
      </w:r>
      <w:r>
        <w:rPr>
          <w:spacing w:val="-48"/>
        </w:rPr>
        <w:t xml:space="preserve"> </w:t>
      </w:r>
      <w:r>
        <w:t>декоративно-художественным). Способы подвижного и неподвижного</w:t>
      </w:r>
      <w:r>
        <w:rPr>
          <w:spacing w:val="1"/>
        </w:rPr>
        <w:t xml:space="preserve"> </w:t>
      </w:r>
      <w:r>
        <w:t>соединения</w:t>
      </w:r>
      <w:r>
        <w:rPr>
          <w:spacing w:val="1"/>
        </w:rPr>
        <w:t xml:space="preserve"> </w:t>
      </w:r>
      <w:r>
        <w:t>деталей</w:t>
      </w:r>
      <w:r>
        <w:rPr>
          <w:spacing w:val="1"/>
        </w:rPr>
        <w:t xml:space="preserve"> </w:t>
      </w:r>
      <w:r>
        <w:t>набора</w:t>
      </w:r>
      <w:r>
        <w:rPr>
          <w:spacing w:val="1"/>
        </w:rPr>
        <w:t xml:space="preserve"> </w:t>
      </w:r>
      <w:r>
        <w:t>«Конструктор»,</w:t>
      </w:r>
      <w:r>
        <w:rPr>
          <w:spacing w:val="1"/>
        </w:rPr>
        <w:t xml:space="preserve"> </w:t>
      </w:r>
      <w:r>
        <w:t>их</w:t>
      </w:r>
      <w:r>
        <w:rPr>
          <w:spacing w:val="1"/>
        </w:rPr>
        <w:t xml:space="preserve"> </w:t>
      </w:r>
      <w:r>
        <w:t>использование</w:t>
      </w:r>
      <w:r>
        <w:rPr>
          <w:spacing w:val="1"/>
        </w:rPr>
        <w:t xml:space="preserve"> </w:t>
      </w:r>
      <w:r>
        <w:t>в</w:t>
      </w:r>
      <w:r>
        <w:rPr>
          <w:spacing w:val="1"/>
        </w:rPr>
        <w:t xml:space="preserve"> </w:t>
      </w:r>
      <w:r>
        <w:t>изделиях;</w:t>
      </w:r>
      <w:r>
        <w:rPr>
          <w:spacing w:val="3"/>
        </w:rPr>
        <w:t xml:space="preserve"> </w:t>
      </w:r>
      <w:r>
        <w:t>жёсткость и</w:t>
      </w:r>
      <w:r>
        <w:rPr>
          <w:spacing w:val="4"/>
        </w:rPr>
        <w:t xml:space="preserve"> </w:t>
      </w:r>
      <w:r>
        <w:t>устойчивость конструкции.</w:t>
      </w:r>
    </w:p>
    <w:p>
      <w:pPr>
        <w:pStyle w:val="33"/>
        <w:spacing w:before="6" w:line="249" w:lineRule="auto"/>
        <w:ind w:left="292" w:right="133" w:firstLine="225"/>
      </w:pPr>
      <w:r>
        <w:t>Создание простых макетов</w:t>
      </w:r>
      <w:r>
        <w:rPr>
          <w:spacing w:val="1"/>
        </w:rPr>
        <w:t xml:space="preserve"> </w:t>
      </w:r>
      <w:r>
        <w:t>и моделей архитектурных</w:t>
      </w:r>
      <w:r>
        <w:rPr>
          <w:spacing w:val="1"/>
        </w:rPr>
        <w:t xml:space="preserve"> </w:t>
      </w:r>
      <w:r>
        <w:t>сооружений,</w:t>
      </w:r>
      <w:r>
        <w:rPr>
          <w:spacing w:val="1"/>
        </w:rPr>
        <w:t xml:space="preserve"> </w:t>
      </w:r>
      <w:r>
        <w:t>технических устройств, бытовых конструкций. Выполнение заданий на</w:t>
      </w:r>
      <w:r>
        <w:rPr>
          <w:spacing w:val="1"/>
        </w:rPr>
        <w:t xml:space="preserve"> </w:t>
      </w:r>
      <w:r>
        <w:t>доработку</w:t>
      </w:r>
      <w:r>
        <w:rPr>
          <w:spacing w:val="1"/>
        </w:rPr>
        <w:t xml:space="preserve"> </w:t>
      </w:r>
      <w:r>
        <w:t>конструкций</w:t>
      </w:r>
      <w:r>
        <w:rPr>
          <w:spacing w:val="1"/>
        </w:rPr>
        <w:t xml:space="preserve"> </w:t>
      </w:r>
      <w:r>
        <w:t>(отдельных</w:t>
      </w:r>
      <w:r>
        <w:rPr>
          <w:spacing w:val="1"/>
        </w:rPr>
        <w:t xml:space="preserve"> </w:t>
      </w:r>
      <w:r>
        <w:t>узлов,</w:t>
      </w:r>
      <w:r>
        <w:rPr>
          <w:spacing w:val="1"/>
        </w:rPr>
        <w:t xml:space="preserve"> </w:t>
      </w:r>
      <w:r>
        <w:t>соединений)</w:t>
      </w:r>
      <w:r>
        <w:rPr>
          <w:spacing w:val="1"/>
        </w:rPr>
        <w:t xml:space="preserve"> </w:t>
      </w:r>
      <w:r>
        <w:t>с</w:t>
      </w:r>
      <w:r>
        <w:rPr>
          <w:spacing w:val="1"/>
        </w:rPr>
        <w:t xml:space="preserve"> </w:t>
      </w:r>
      <w:r>
        <w:t>учётом</w:t>
      </w:r>
      <w:r>
        <w:rPr>
          <w:spacing w:val="1"/>
        </w:rPr>
        <w:t xml:space="preserve"> </w:t>
      </w:r>
      <w:r>
        <w:t>дополнительных</w:t>
      </w:r>
      <w:r>
        <w:rPr>
          <w:spacing w:val="1"/>
        </w:rPr>
        <w:t xml:space="preserve"> </w:t>
      </w:r>
      <w:r>
        <w:t>условий</w:t>
      </w:r>
      <w:r>
        <w:rPr>
          <w:spacing w:val="1"/>
        </w:rPr>
        <w:t xml:space="preserve"> </w:t>
      </w:r>
      <w:r>
        <w:t>(требований).</w:t>
      </w:r>
      <w:r>
        <w:rPr>
          <w:spacing w:val="1"/>
        </w:rPr>
        <w:t xml:space="preserve"> </w:t>
      </w:r>
      <w:r>
        <w:t>Использование</w:t>
      </w:r>
      <w:r>
        <w:rPr>
          <w:spacing w:val="1"/>
        </w:rPr>
        <w:t xml:space="preserve"> </w:t>
      </w:r>
      <w:r>
        <w:t>измерений</w:t>
      </w:r>
      <w:r>
        <w:rPr>
          <w:spacing w:val="1"/>
        </w:rPr>
        <w:t xml:space="preserve"> </w:t>
      </w:r>
      <w:r>
        <w:t>и</w:t>
      </w:r>
      <w:r>
        <w:rPr>
          <w:spacing w:val="1"/>
        </w:rPr>
        <w:t xml:space="preserve"> </w:t>
      </w:r>
      <w:r>
        <w:t>построений</w:t>
      </w:r>
      <w:r>
        <w:rPr>
          <w:spacing w:val="1"/>
        </w:rPr>
        <w:t xml:space="preserve"> </w:t>
      </w:r>
      <w:r>
        <w:t>для</w:t>
      </w:r>
      <w:r>
        <w:rPr>
          <w:spacing w:val="1"/>
        </w:rPr>
        <w:t xml:space="preserve"> </w:t>
      </w:r>
      <w:r>
        <w:t>решения</w:t>
      </w:r>
      <w:r>
        <w:rPr>
          <w:spacing w:val="1"/>
        </w:rPr>
        <w:t xml:space="preserve"> </w:t>
      </w:r>
      <w:r>
        <w:t>практических</w:t>
      </w:r>
      <w:r>
        <w:rPr>
          <w:spacing w:val="1"/>
        </w:rPr>
        <w:t xml:space="preserve"> </w:t>
      </w:r>
      <w:r>
        <w:t>задач.</w:t>
      </w:r>
      <w:r>
        <w:rPr>
          <w:spacing w:val="1"/>
        </w:rPr>
        <w:t xml:space="preserve"> </w:t>
      </w:r>
      <w:r>
        <w:t>Решение</w:t>
      </w:r>
      <w:r>
        <w:rPr>
          <w:spacing w:val="1"/>
        </w:rPr>
        <w:t xml:space="preserve"> </w:t>
      </w:r>
      <w:r>
        <w:t>задач</w:t>
      </w:r>
      <w:r>
        <w:rPr>
          <w:spacing w:val="1"/>
        </w:rPr>
        <w:t xml:space="preserve"> </w:t>
      </w:r>
      <w:r>
        <w:t>на</w:t>
      </w:r>
      <w:r>
        <w:rPr>
          <w:spacing w:val="1"/>
        </w:rPr>
        <w:t xml:space="preserve"> </w:t>
      </w:r>
      <w:r>
        <w:t>мысленную</w:t>
      </w:r>
      <w:r>
        <w:rPr>
          <w:spacing w:val="1"/>
        </w:rPr>
        <w:t xml:space="preserve"> </w:t>
      </w:r>
      <w:r>
        <w:t>трансформацию</w:t>
      </w:r>
      <w:r>
        <w:rPr>
          <w:spacing w:val="1"/>
        </w:rPr>
        <w:t xml:space="preserve"> </w:t>
      </w:r>
      <w:r>
        <w:t>трёхмерной</w:t>
      </w:r>
      <w:r>
        <w:rPr>
          <w:spacing w:val="1"/>
        </w:rPr>
        <w:t xml:space="preserve"> </w:t>
      </w:r>
      <w:r>
        <w:t>конструкции</w:t>
      </w:r>
      <w:r>
        <w:rPr>
          <w:spacing w:val="1"/>
        </w:rPr>
        <w:t xml:space="preserve"> </w:t>
      </w:r>
      <w:r>
        <w:t>в</w:t>
      </w:r>
      <w:r>
        <w:rPr>
          <w:spacing w:val="1"/>
        </w:rPr>
        <w:t xml:space="preserve"> </w:t>
      </w:r>
      <w:r>
        <w:t>развёртку</w:t>
      </w:r>
      <w:r>
        <w:rPr>
          <w:spacing w:val="1"/>
        </w:rPr>
        <w:t xml:space="preserve"> </w:t>
      </w:r>
      <w:r>
        <w:t>(и</w:t>
      </w:r>
      <w:r>
        <w:rPr>
          <w:spacing w:val="1"/>
        </w:rPr>
        <w:t xml:space="preserve"> </w:t>
      </w:r>
      <w:r>
        <w:t>наоборот).</w:t>
      </w:r>
    </w:p>
    <w:p>
      <w:pPr>
        <w:pStyle w:val="33"/>
        <w:spacing w:before="5"/>
        <w:ind w:left="0"/>
        <w:jc w:val="left"/>
        <w:rPr>
          <w:sz w:val="31"/>
        </w:rPr>
      </w:pPr>
    </w:p>
    <w:p>
      <w:pPr>
        <w:pStyle w:val="61"/>
        <w:numPr>
          <w:ilvl w:val="0"/>
          <w:numId w:val="142"/>
        </w:numPr>
        <w:tabs>
          <w:tab w:val="left" w:pos="514"/>
        </w:tabs>
        <w:ind w:hanging="222"/>
      </w:pPr>
      <w:r>
        <w:t>Информационно-коммуникативные</w:t>
      </w:r>
      <w:r>
        <w:rPr>
          <w:spacing w:val="-2"/>
        </w:rPr>
        <w:t xml:space="preserve"> </w:t>
      </w:r>
      <w:r>
        <w:t>технологии</w:t>
      </w:r>
      <w:r>
        <w:rPr>
          <w:spacing w:val="-3"/>
        </w:rPr>
        <w:t xml:space="preserve"> </w:t>
      </w:r>
      <w:r>
        <w:t>(4 ч)</w:t>
      </w:r>
    </w:p>
    <w:p>
      <w:pPr>
        <w:pStyle w:val="33"/>
        <w:spacing w:before="4"/>
        <w:ind w:left="0"/>
        <w:jc w:val="left"/>
        <w:rPr>
          <w:b/>
          <w:sz w:val="21"/>
        </w:rPr>
      </w:pPr>
    </w:p>
    <w:p>
      <w:pPr>
        <w:pStyle w:val="33"/>
        <w:spacing w:before="1" w:line="249" w:lineRule="auto"/>
        <w:ind w:left="292" w:right="137" w:firstLine="225"/>
      </w:pPr>
      <w:r>
        <w:t>Информационная</w:t>
      </w:r>
      <w:r>
        <w:rPr>
          <w:spacing w:val="1"/>
        </w:rPr>
        <w:t xml:space="preserve"> </w:t>
      </w:r>
      <w:r>
        <w:t>среда,</w:t>
      </w:r>
      <w:r>
        <w:rPr>
          <w:spacing w:val="1"/>
        </w:rPr>
        <w:t xml:space="preserve"> </w:t>
      </w:r>
      <w:r>
        <w:t>основные</w:t>
      </w:r>
      <w:r>
        <w:rPr>
          <w:spacing w:val="1"/>
        </w:rPr>
        <w:t xml:space="preserve"> </w:t>
      </w:r>
      <w:r>
        <w:t>источники</w:t>
      </w:r>
      <w:r>
        <w:rPr>
          <w:spacing w:val="1"/>
        </w:rPr>
        <w:t xml:space="preserve"> </w:t>
      </w:r>
      <w:r>
        <w:t>(органы</w:t>
      </w:r>
      <w:r>
        <w:rPr>
          <w:spacing w:val="1"/>
        </w:rPr>
        <w:t xml:space="preserve"> </w:t>
      </w:r>
      <w:r>
        <w:t>восприятия)</w:t>
      </w:r>
      <w:r>
        <w:rPr>
          <w:spacing w:val="-47"/>
        </w:rPr>
        <w:t xml:space="preserve"> </w:t>
      </w:r>
      <w:r>
        <w:t>информации,</w:t>
      </w:r>
      <w:r>
        <w:rPr>
          <w:spacing w:val="1"/>
        </w:rPr>
        <w:t xml:space="preserve"> </w:t>
      </w:r>
      <w:r>
        <w:t>получаемой</w:t>
      </w:r>
      <w:r>
        <w:rPr>
          <w:spacing w:val="1"/>
        </w:rPr>
        <w:t xml:space="preserve"> </w:t>
      </w:r>
      <w:r>
        <w:t>человеком.</w:t>
      </w:r>
      <w:r>
        <w:rPr>
          <w:spacing w:val="1"/>
        </w:rPr>
        <w:t xml:space="preserve"> </w:t>
      </w:r>
      <w:r>
        <w:t>Сохранение</w:t>
      </w:r>
      <w:r>
        <w:rPr>
          <w:spacing w:val="1"/>
        </w:rPr>
        <w:t xml:space="preserve"> </w:t>
      </w:r>
      <w:r>
        <w:t>и</w:t>
      </w:r>
      <w:r>
        <w:rPr>
          <w:spacing w:val="1"/>
        </w:rPr>
        <w:t xml:space="preserve"> </w:t>
      </w:r>
      <w:r>
        <w:t>передача</w:t>
      </w:r>
      <w:r>
        <w:rPr>
          <w:spacing w:val="1"/>
        </w:rPr>
        <w:t xml:space="preserve"> </w:t>
      </w:r>
      <w:r>
        <w:t>информации.</w:t>
      </w:r>
      <w:r>
        <w:rPr>
          <w:spacing w:val="1"/>
        </w:rPr>
        <w:t xml:space="preserve"> </w:t>
      </w:r>
      <w:r>
        <w:t>Информационные</w:t>
      </w:r>
      <w:r>
        <w:rPr>
          <w:spacing w:val="1"/>
        </w:rPr>
        <w:t xml:space="preserve"> </w:t>
      </w:r>
      <w:r>
        <w:t>технологии.</w:t>
      </w:r>
      <w:r>
        <w:rPr>
          <w:spacing w:val="1"/>
        </w:rPr>
        <w:t xml:space="preserve"> </w:t>
      </w:r>
      <w:r>
        <w:t>Источники</w:t>
      </w:r>
      <w:r>
        <w:rPr>
          <w:spacing w:val="1"/>
        </w:rPr>
        <w:t xml:space="preserve"> </w:t>
      </w:r>
      <w:r>
        <w:t>информации,</w:t>
      </w:r>
      <w:r>
        <w:rPr>
          <w:spacing w:val="1"/>
        </w:rPr>
        <w:t xml:space="preserve"> </w:t>
      </w:r>
      <w:r>
        <w:t>используемые человеком в быту: телевидение, радио, печатные издания,</w:t>
      </w:r>
      <w:r>
        <w:rPr>
          <w:spacing w:val="-47"/>
        </w:rPr>
        <w:t xml:space="preserve"> </w:t>
      </w:r>
      <w:r>
        <w:t>персональный</w:t>
      </w:r>
      <w:r>
        <w:rPr>
          <w:spacing w:val="-1"/>
        </w:rPr>
        <w:t xml:space="preserve"> </w:t>
      </w:r>
      <w:r>
        <w:t>компьютер</w:t>
      </w:r>
      <w:r>
        <w:rPr>
          <w:spacing w:val="2"/>
        </w:rPr>
        <w:t xml:space="preserve"> </w:t>
      </w:r>
      <w:r>
        <w:t>и</w:t>
      </w:r>
      <w:r>
        <w:rPr>
          <w:spacing w:val="3"/>
        </w:rPr>
        <w:t xml:space="preserve"> </w:t>
      </w:r>
      <w:r>
        <w:t>др.</w:t>
      </w:r>
    </w:p>
    <w:p>
      <w:pPr>
        <w:pStyle w:val="33"/>
        <w:spacing w:before="4" w:line="249" w:lineRule="auto"/>
        <w:ind w:left="292" w:right="129" w:firstLine="225"/>
      </w:pPr>
      <w:r>
        <w:t>Современный информационный мир. Персональный компьютер (ПК)</w:t>
      </w:r>
      <w:r>
        <w:rPr>
          <w:spacing w:val="1"/>
        </w:rPr>
        <w:t xml:space="preserve"> </w:t>
      </w:r>
      <w:r>
        <w:t>и его назначение. Правила пользования ПК для сохранения здоровья.</w:t>
      </w:r>
      <w:r>
        <w:rPr>
          <w:spacing w:val="1"/>
        </w:rPr>
        <w:t xml:space="preserve"> </w:t>
      </w:r>
      <w:r>
        <w:t>Назначение</w:t>
      </w:r>
      <w:r>
        <w:rPr>
          <w:spacing w:val="1"/>
        </w:rPr>
        <w:t xml:space="preserve"> </w:t>
      </w:r>
      <w:r>
        <w:t>основных</w:t>
      </w:r>
      <w:r>
        <w:rPr>
          <w:spacing w:val="1"/>
        </w:rPr>
        <w:t xml:space="preserve"> </w:t>
      </w:r>
      <w:r>
        <w:t>устройств</w:t>
      </w:r>
      <w:r>
        <w:rPr>
          <w:spacing w:val="1"/>
        </w:rPr>
        <w:t xml:space="preserve"> </w:t>
      </w:r>
      <w:r>
        <w:t>компьютера</w:t>
      </w:r>
      <w:r>
        <w:rPr>
          <w:spacing w:val="1"/>
        </w:rPr>
        <w:t xml:space="preserve"> </w:t>
      </w:r>
      <w:r>
        <w:t>для</w:t>
      </w:r>
      <w:r>
        <w:rPr>
          <w:spacing w:val="1"/>
        </w:rPr>
        <w:t xml:space="preserve"> </w:t>
      </w:r>
      <w:r>
        <w:t>ввода,</w:t>
      </w:r>
      <w:r>
        <w:rPr>
          <w:spacing w:val="1"/>
        </w:rPr>
        <w:t xml:space="preserve"> </w:t>
      </w:r>
      <w:r>
        <w:t>вывода</w:t>
      </w:r>
      <w:r>
        <w:rPr>
          <w:spacing w:val="1"/>
        </w:rPr>
        <w:t xml:space="preserve"> </w:t>
      </w:r>
      <w:r>
        <w:t>и</w:t>
      </w:r>
      <w:r>
        <w:rPr>
          <w:spacing w:val="1"/>
        </w:rPr>
        <w:t xml:space="preserve"> </w:t>
      </w:r>
      <w:r>
        <w:t>обработки</w:t>
      </w:r>
      <w:r>
        <w:rPr>
          <w:spacing w:val="-11"/>
        </w:rPr>
        <w:t xml:space="preserve"> </w:t>
      </w:r>
      <w:r>
        <w:t>информации.</w:t>
      </w:r>
      <w:r>
        <w:rPr>
          <w:spacing w:val="-6"/>
        </w:rPr>
        <w:t xml:space="preserve"> </w:t>
      </w:r>
      <w:r>
        <w:t>Работа</w:t>
      </w:r>
      <w:r>
        <w:rPr>
          <w:spacing w:val="-7"/>
        </w:rPr>
        <w:t xml:space="preserve"> </w:t>
      </w:r>
      <w:r>
        <w:t>с</w:t>
      </w:r>
      <w:r>
        <w:rPr>
          <w:spacing w:val="-11"/>
        </w:rPr>
        <w:t xml:space="preserve"> </w:t>
      </w:r>
      <w:r>
        <w:t>доступной</w:t>
      </w:r>
      <w:r>
        <w:rPr>
          <w:spacing w:val="-11"/>
        </w:rPr>
        <w:t xml:space="preserve"> </w:t>
      </w:r>
      <w:r>
        <w:t>информацией</w:t>
      </w:r>
      <w:r>
        <w:rPr>
          <w:spacing w:val="-10"/>
        </w:rPr>
        <w:t xml:space="preserve"> </w:t>
      </w:r>
      <w:r>
        <w:t>(книги,</w:t>
      </w:r>
      <w:r>
        <w:rPr>
          <w:spacing w:val="-6"/>
        </w:rPr>
        <w:t xml:space="preserve"> </w:t>
      </w:r>
      <w:r>
        <w:t>музеи,</w:t>
      </w:r>
    </w:p>
    <w:p>
      <w:pPr>
        <w:spacing w:line="249" w:lineRule="auto"/>
        <w:sectPr>
          <w:pgSz w:w="7830" w:h="12020"/>
          <w:pgMar w:top="660" w:right="660" w:bottom="720" w:left="500" w:header="0" w:footer="532" w:gutter="0"/>
          <w:cols w:space="720" w:num="1"/>
        </w:sectPr>
      </w:pPr>
    </w:p>
    <w:p>
      <w:pPr>
        <w:pStyle w:val="33"/>
        <w:spacing w:before="85" w:line="249" w:lineRule="auto"/>
        <w:ind w:left="292"/>
        <w:jc w:val="left"/>
      </w:pPr>
      <w:r>
        <w:rPr>
          <w:spacing w:val="-2"/>
        </w:rPr>
        <w:t>б</w:t>
      </w:r>
      <w:r>
        <w:rPr>
          <w:spacing w:val="-3"/>
        </w:rPr>
        <w:t>е</w:t>
      </w:r>
      <w:r>
        <w:rPr>
          <w:spacing w:val="1"/>
        </w:rPr>
        <w:t>с</w:t>
      </w:r>
      <w:r>
        <w:rPr>
          <w:spacing w:val="-3"/>
        </w:rPr>
        <w:t>е</w:t>
      </w:r>
      <w:r>
        <w:rPr>
          <w:spacing w:val="-2"/>
        </w:rPr>
        <w:t>д</w:t>
      </w:r>
      <w:r>
        <w:t xml:space="preserve">ы </w:t>
      </w:r>
      <w:r>
        <w:rPr>
          <w:spacing w:val="-25"/>
        </w:rPr>
        <w:t xml:space="preserve"> </w:t>
      </w:r>
      <w:r>
        <w:t>(</w:t>
      </w:r>
      <w:r>
        <w:rPr>
          <w:spacing w:val="1"/>
        </w:rPr>
        <w:t>ма</w:t>
      </w:r>
      <w:r>
        <w:rPr>
          <w:spacing w:val="-3"/>
        </w:rPr>
        <w:t>с</w:t>
      </w:r>
      <w:r>
        <w:rPr>
          <w:spacing w:val="-2"/>
        </w:rPr>
        <w:t>т</w:t>
      </w:r>
      <w:r>
        <w:rPr>
          <w:spacing w:val="-3"/>
        </w:rPr>
        <w:t>е</w:t>
      </w:r>
      <w:r>
        <w:rPr>
          <w:spacing w:val="1"/>
        </w:rPr>
        <w:t>р</w:t>
      </w:r>
      <w:r>
        <w:t>-</w:t>
      </w:r>
      <w:r>
        <w:rPr>
          <w:spacing w:val="-2"/>
        </w:rPr>
        <w:t>к</w:t>
      </w:r>
      <w:r>
        <w:t>л</w:t>
      </w:r>
      <w:r>
        <w:rPr>
          <w:spacing w:val="1"/>
        </w:rPr>
        <w:t>а</w:t>
      </w:r>
      <w:r>
        <w:rPr>
          <w:spacing w:val="-3"/>
        </w:rPr>
        <w:t>сс</w:t>
      </w:r>
      <w:r>
        <w:rPr>
          <w:spacing w:val="-1"/>
        </w:rPr>
        <w:t>ы</w:t>
      </w:r>
      <w:r>
        <w:t xml:space="preserve">) </w:t>
      </w:r>
      <w:r>
        <w:rPr>
          <w:spacing w:val="-24"/>
        </w:rPr>
        <w:t xml:space="preserve"> </w:t>
      </w:r>
      <w:r>
        <w:t>с</w:t>
      </w:r>
      <w:r>
        <w:rPr>
          <w:spacing w:val="-5"/>
        </w:rPr>
        <w:t xml:space="preserve"> </w:t>
      </w:r>
      <w:r>
        <w:rPr>
          <w:spacing w:val="1"/>
        </w:rPr>
        <w:t>ма</w:t>
      </w:r>
      <w:r>
        <w:rPr>
          <w:spacing w:val="-3"/>
        </w:rPr>
        <w:t>с</w:t>
      </w:r>
      <w:r>
        <w:rPr>
          <w:spacing w:val="-2"/>
        </w:rPr>
        <w:t>т</w:t>
      </w:r>
      <w:r>
        <w:rPr>
          <w:spacing w:val="-3"/>
        </w:rPr>
        <w:t>е</w:t>
      </w:r>
      <w:r>
        <w:t>р</w:t>
      </w:r>
      <w:r>
        <w:rPr>
          <w:spacing w:val="-4"/>
        </w:rPr>
        <w:t>а</w:t>
      </w:r>
      <w:r>
        <w:rPr>
          <w:spacing w:val="1"/>
        </w:rPr>
        <w:t>м</w:t>
      </w:r>
      <w:r>
        <w:rPr>
          <w:spacing w:val="-3"/>
        </w:rPr>
        <w:t>и</w:t>
      </w:r>
      <w:r>
        <w:t>,</w:t>
      </w:r>
      <w:r>
        <w:rPr>
          <w:spacing w:val="24"/>
        </w:rPr>
        <w:t xml:space="preserve"> </w:t>
      </w:r>
      <w:r>
        <w:rPr>
          <w:spacing w:val="-2"/>
        </w:rPr>
        <w:t>И</w:t>
      </w:r>
      <w:r>
        <w:rPr>
          <w:spacing w:val="-3"/>
        </w:rPr>
        <w:t>н</w:t>
      </w:r>
      <w:r>
        <w:rPr>
          <w:spacing w:val="-2"/>
        </w:rPr>
        <w:t>т</w:t>
      </w:r>
      <w:r>
        <w:rPr>
          <w:spacing w:val="-3"/>
        </w:rPr>
        <w:t>е</w:t>
      </w:r>
      <w:r>
        <w:t>р</w:t>
      </w:r>
      <w:r>
        <w:rPr>
          <w:spacing w:val="-3"/>
        </w:rPr>
        <w:t>не</w:t>
      </w:r>
      <w:r>
        <w:rPr>
          <w:spacing w:val="4"/>
        </w:rPr>
        <w:t>т</w:t>
      </w:r>
      <w:r>
        <w:rPr>
          <w:spacing w:val="2"/>
          <w:w w:val="102"/>
          <w:position w:val="11"/>
          <w:sz w:val="8"/>
        </w:rPr>
        <w:t>1</w:t>
      </w:r>
      <w:r>
        <w:t>,</w:t>
      </w:r>
      <w:r>
        <w:rPr>
          <w:spacing w:val="24"/>
        </w:rPr>
        <w:t xml:space="preserve"> </w:t>
      </w:r>
      <w:r>
        <w:t>в</w:t>
      </w:r>
      <w:r>
        <w:rPr>
          <w:spacing w:val="-3"/>
        </w:rPr>
        <w:t>и</w:t>
      </w:r>
      <w:r>
        <w:rPr>
          <w:spacing w:val="-2"/>
        </w:rPr>
        <w:t>д</w:t>
      </w:r>
      <w:r>
        <w:rPr>
          <w:spacing w:val="-3"/>
        </w:rPr>
        <w:t>е</w:t>
      </w:r>
      <w:r>
        <w:rPr>
          <w:spacing w:val="-5"/>
        </w:rPr>
        <w:t>о</w:t>
      </w:r>
      <w:r>
        <w:t>,</w:t>
      </w:r>
      <w:r>
        <w:rPr>
          <w:spacing w:val="23"/>
        </w:rPr>
        <w:t xml:space="preserve"> </w:t>
      </w:r>
      <w:r>
        <w:rPr>
          <w:spacing w:val="-2"/>
        </w:rPr>
        <w:t>DVD</w:t>
      </w:r>
      <w:r>
        <w:t xml:space="preserve">). </w:t>
      </w:r>
      <w:r>
        <w:rPr>
          <w:spacing w:val="-22"/>
        </w:rPr>
        <w:t xml:space="preserve"> </w:t>
      </w:r>
      <w:r>
        <w:rPr>
          <w:spacing w:val="-7"/>
        </w:rPr>
        <w:t>Р</w:t>
      </w:r>
      <w:r>
        <w:rPr>
          <w:spacing w:val="1"/>
        </w:rPr>
        <w:t>а</w:t>
      </w:r>
      <w:r>
        <w:rPr>
          <w:spacing w:val="-2"/>
        </w:rPr>
        <w:t>б</w:t>
      </w:r>
      <w:r>
        <w:rPr>
          <w:spacing w:val="-5"/>
        </w:rPr>
        <w:t>о</w:t>
      </w:r>
      <w:r>
        <w:rPr>
          <w:spacing w:val="-2"/>
        </w:rPr>
        <w:t>т</w:t>
      </w:r>
      <w:r>
        <w:t xml:space="preserve">а </w:t>
      </w:r>
      <w:r>
        <w:rPr>
          <w:spacing w:val="-22"/>
        </w:rPr>
        <w:t xml:space="preserve"> </w:t>
      </w:r>
      <w:r>
        <w:t>с текстовым</w:t>
      </w:r>
      <w:r>
        <w:rPr>
          <w:spacing w:val="3"/>
        </w:rPr>
        <w:t xml:space="preserve"> </w:t>
      </w:r>
      <w:r>
        <w:t>редактором</w:t>
      </w:r>
      <w:r>
        <w:rPr>
          <w:spacing w:val="3"/>
        </w:rPr>
        <w:t xml:space="preserve"> </w:t>
      </w:r>
      <w:r>
        <w:t>Microsoft</w:t>
      </w:r>
      <w:r>
        <w:rPr>
          <w:spacing w:val="3"/>
        </w:rPr>
        <w:t xml:space="preserve"> </w:t>
      </w:r>
      <w:r>
        <w:t>Word</w:t>
      </w:r>
      <w:r>
        <w:rPr>
          <w:spacing w:val="1"/>
        </w:rPr>
        <w:t xml:space="preserve"> </w:t>
      </w:r>
      <w:r>
        <w:t>или другим.</w:t>
      </w:r>
    </w:p>
    <w:p>
      <w:pPr>
        <w:pStyle w:val="33"/>
        <w:spacing w:before="1"/>
        <w:ind w:left="0"/>
        <w:jc w:val="left"/>
        <w:rPr>
          <w:sz w:val="31"/>
        </w:rPr>
      </w:pPr>
    </w:p>
    <w:p>
      <w:pPr>
        <w:pStyle w:val="61"/>
        <w:ind w:left="292"/>
      </w:pPr>
      <w:r>
        <w:t>Универсальные</w:t>
      </w:r>
      <w:r>
        <w:rPr>
          <w:spacing w:val="-4"/>
        </w:rPr>
        <w:t xml:space="preserve"> </w:t>
      </w:r>
      <w:r>
        <w:t>учебные</w:t>
      </w:r>
      <w:r>
        <w:rPr>
          <w:spacing w:val="-3"/>
        </w:rPr>
        <w:t xml:space="preserve"> </w:t>
      </w:r>
      <w:r>
        <w:t>действия</w:t>
      </w:r>
    </w:p>
    <w:p>
      <w:pPr>
        <w:pStyle w:val="33"/>
        <w:ind w:left="0"/>
        <w:jc w:val="left"/>
        <w:rPr>
          <w:b/>
          <w:sz w:val="21"/>
        </w:rPr>
      </w:pPr>
    </w:p>
    <w:p>
      <w:pPr>
        <w:ind w:left="518"/>
        <w:jc w:val="both"/>
        <w:rPr>
          <w:sz w:val="20"/>
        </w:rPr>
      </w:pPr>
      <w:r>
        <w:rPr>
          <w:i/>
          <w:sz w:val="20"/>
        </w:rPr>
        <w:t>Познавательные</w:t>
      </w:r>
      <w:r>
        <w:rPr>
          <w:i/>
          <w:spacing w:val="-3"/>
          <w:sz w:val="20"/>
        </w:rPr>
        <w:t xml:space="preserve"> </w:t>
      </w:r>
      <w:r>
        <w:rPr>
          <w:i/>
          <w:sz w:val="20"/>
        </w:rPr>
        <w:t>УУД</w:t>
      </w:r>
      <w:r>
        <w:rPr>
          <w:sz w:val="20"/>
        </w:rPr>
        <w:t>:</w:t>
      </w:r>
    </w:p>
    <w:p>
      <w:pPr>
        <w:pStyle w:val="64"/>
        <w:numPr>
          <w:ilvl w:val="0"/>
          <w:numId w:val="143"/>
        </w:numPr>
        <w:tabs>
          <w:tab w:val="left" w:pos="860"/>
        </w:tabs>
        <w:spacing w:before="10" w:line="252" w:lineRule="auto"/>
        <w:ind w:right="132"/>
        <w:rPr>
          <w:sz w:val="20"/>
        </w:rPr>
      </w:pPr>
      <w:r>
        <w:rPr>
          <w:sz w:val="20"/>
        </w:rPr>
        <w:t>ориентироваться</w:t>
      </w:r>
      <w:r>
        <w:rPr>
          <w:spacing w:val="1"/>
          <w:sz w:val="20"/>
        </w:rPr>
        <w:t xml:space="preserve"> </w:t>
      </w:r>
      <w:r>
        <w:rPr>
          <w:sz w:val="20"/>
        </w:rPr>
        <w:t>в</w:t>
      </w:r>
      <w:r>
        <w:rPr>
          <w:spacing w:val="1"/>
          <w:sz w:val="20"/>
        </w:rPr>
        <w:t xml:space="preserve"> </w:t>
      </w:r>
      <w:r>
        <w:rPr>
          <w:sz w:val="20"/>
        </w:rPr>
        <w:t>терминах,</w:t>
      </w:r>
      <w:r>
        <w:rPr>
          <w:spacing w:val="1"/>
          <w:sz w:val="20"/>
        </w:rPr>
        <w:t xml:space="preserve"> </w:t>
      </w:r>
      <w:r>
        <w:rPr>
          <w:sz w:val="20"/>
        </w:rPr>
        <w:t>используемых</w:t>
      </w:r>
      <w:r>
        <w:rPr>
          <w:spacing w:val="1"/>
          <w:sz w:val="20"/>
        </w:rPr>
        <w:t xml:space="preserve"> </w:t>
      </w:r>
      <w:r>
        <w:rPr>
          <w:sz w:val="20"/>
        </w:rPr>
        <w:t>в</w:t>
      </w:r>
      <w:r>
        <w:rPr>
          <w:spacing w:val="1"/>
          <w:sz w:val="20"/>
        </w:rPr>
        <w:t xml:space="preserve"> </w:t>
      </w:r>
      <w:r>
        <w:rPr>
          <w:sz w:val="20"/>
        </w:rPr>
        <w:t>технологии,</w:t>
      </w:r>
      <w:r>
        <w:rPr>
          <w:spacing w:val="1"/>
          <w:sz w:val="20"/>
        </w:rPr>
        <w:t xml:space="preserve"> </w:t>
      </w:r>
      <w:r>
        <w:rPr>
          <w:sz w:val="20"/>
        </w:rPr>
        <w:t>использовать</w:t>
      </w:r>
      <w:r>
        <w:rPr>
          <w:spacing w:val="79"/>
          <w:sz w:val="20"/>
        </w:rPr>
        <w:t xml:space="preserve"> </w:t>
      </w:r>
      <w:r>
        <w:rPr>
          <w:sz w:val="20"/>
        </w:rPr>
        <w:t>их</w:t>
      </w:r>
      <w:r>
        <w:rPr>
          <w:spacing w:val="79"/>
          <w:sz w:val="20"/>
        </w:rPr>
        <w:t xml:space="preserve"> </w:t>
      </w:r>
      <w:r>
        <w:rPr>
          <w:sz w:val="20"/>
        </w:rPr>
        <w:t xml:space="preserve">в  </w:t>
      </w:r>
      <w:r>
        <w:rPr>
          <w:spacing w:val="24"/>
          <w:sz w:val="20"/>
        </w:rPr>
        <w:t xml:space="preserve"> </w:t>
      </w:r>
      <w:r>
        <w:rPr>
          <w:sz w:val="20"/>
        </w:rPr>
        <w:t xml:space="preserve">ответах  </w:t>
      </w:r>
      <w:r>
        <w:rPr>
          <w:spacing w:val="29"/>
          <w:sz w:val="20"/>
        </w:rPr>
        <w:t xml:space="preserve"> </w:t>
      </w:r>
      <w:r>
        <w:rPr>
          <w:sz w:val="20"/>
        </w:rPr>
        <w:t xml:space="preserve">на  </w:t>
      </w:r>
      <w:r>
        <w:rPr>
          <w:spacing w:val="26"/>
          <w:sz w:val="20"/>
        </w:rPr>
        <w:t xml:space="preserve"> </w:t>
      </w:r>
      <w:r>
        <w:rPr>
          <w:sz w:val="20"/>
        </w:rPr>
        <w:t xml:space="preserve">вопросы  </w:t>
      </w:r>
      <w:r>
        <w:rPr>
          <w:spacing w:val="27"/>
          <w:sz w:val="20"/>
        </w:rPr>
        <w:t xml:space="preserve"> </w:t>
      </w:r>
      <w:r>
        <w:rPr>
          <w:sz w:val="20"/>
        </w:rPr>
        <w:t xml:space="preserve">и  </w:t>
      </w:r>
      <w:r>
        <w:rPr>
          <w:spacing w:val="27"/>
          <w:sz w:val="20"/>
        </w:rPr>
        <w:t xml:space="preserve"> </w:t>
      </w:r>
      <w:r>
        <w:rPr>
          <w:sz w:val="20"/>
        </w:rPr>
        <w:t>высказываниях</w:t>
      </w:r>
      <w:r>
        <w:rPr>
          <w:spacing w:val="-48"/>
          <w:sz w:val="20"/>
        </w:rPr>
        <w:t xml:space="preserve"> </w:t>
      </w:r>
      <w:r>
        <w:rPr>
          <w:sz w:val="20"/>
        </w:rPr>
        <w:t>(в</w:t>
      </w:r>
      <w:r>
        <w:rPr>
          <w:spacing w:val="2"/>
          <w:sz w:val="20"/>
        </w:rPr>
        <w:t xml:space="preserve"> </w:t>
      </w:r>
      <w:r>
        <w:rPr>
          <w:sz w:val="20"/>
        </w:rPr>
        <w:t>пределах</w:t>
      </w:r>
      <w:r>
        <w:rPr>
          <w:spacing w:val="2"/>
          <w:sz w:val="20"/>
        </w:rPr>
        <w:t xml:space="preserve"> </w:t>
      </w:r>
      <w:r>
        <w:rPr>
          <w:sz w:val="20"/>
        </w:rPr>
        <w:t>изученного);</w:t>
      </w:r>
    </w:p>
    <w:p>
      <w:pPr>
        <w:pStyle w:val="64"/>
        <w:numPr>
          <w:ilvl w:val="0"/>
          <w:numId w:val="143"/>
        </w:numPr>
        <w:tabs>
          <w:tab w:val="left" w:pos="860"/>
        </w:tabs>
        <w:spacing w:before="1" w:line="254" w:lineRule="auto"/>
        <w:ind w:right="143"/>
        <w:rPr>
          <w:sz w:val="20"/>
        </w:rPr>
      </w:pPr>
      <w:r>
        <w:rPr>
          <w:sz w:val="20"/>
        </w:rPr>
        <w:t>осуществлять</w:t>
      </w:r>
      <w:r>
        <w:rPr>
          <w:spacing w:val="1"/>
          <w:sz w:val="20"/>
        </w:rPr>
        <w:t xml:space="preserve"> </w:t>
      </w:r>
      <w:r>
        <w:rPr>
          <w:sz w:val="20"/>
        </w:rPr>
        <w:t>анализ</w:t>
      </w:r>
      <w:r>
        <w:rPr>
          <w:spacing w:val="1"/>
          <w:sz w:val="20"/>
        </w:rPr>
        <w:t xml:space="preserve"> </w:t>
      </w:r>
      <w:r>
        <w:rPr>
          <w:sz w:val="20"/>
        </w:rPr>
        <w:t>предложенных</w:t>
      </w:r>
      <w:r>
        <w:rPr>
          <w:spacing w:val="1"/>
          <w:sz w:val="20"/>
        </w:rPr>
        <w:t xml:space="preserve"> </w:t>
      </w:r>
      <w:r>
        <w:rPr>
          <w:sz w:val="20"/>
        </w:rPr>
        <w:t>образцов</w:t>
      </w:r>
      <w:r>
        <w:rPr>
          <w:spacing w:val="1"/>
          <w:sz w:val="20"/>
        </w:rPr>
        <w:t xml:space="preserve"> </w:t>
      </w:r>
      <w:r>
        <w:rPr>
          <w:sz w:val="20"/>
        </w:rPr>
        <w:t>с</w:t>
      </w:r>
      <w:r>
        <w:rPr>
          <w:spacing w:val="1"/>
          <w:sz w:val="20"/>
        </w:rPr>
        <w:t xml:space="preserve"> </w:t>
      </w:r>
      <w:r>
        <w:rPr>
          <w:sz w:val="20"/>
        </w:rPr>
        <w:t>выделением</w:t>
      </w:r>
      <w:r>
        <w:rPr>
          <w:spacing w:val="1"/>
          <w:sz w:val="20"/>
        </w:rPr>
        <w:t xml:space="preserve"> </w:t>
      </w:r>
      <w:r>
        <w:rPr>
          <w:sz w:val="20"/>
        </w:rPr>
        <w:t>существенных</w:t>
      </w:r>
      <w:r>
        <w:rPr>
          <w:spacing w:val="1"/>
          <w:sz w:val="20"/>
        </w:rPr>
        <w:t xml:space="preserve"> </w:t>
      </w:r>
      <w:r>
        <w:rPr>
          <w:sz w:val="20"/>
        </w:rPr>
        <w:t>и</w:t>
      </w:r>
      <w:r>
        <w:rPr>
          <w:spacing w:val="-1"/>
          <w:sz w:val="20"/>
        </w:rPr>
        <w:t xml:space="preserve"> </w:t>
      </w:r>
      <w:r>
        <w:rPr>
          <w:sz w:val="20"/>
        </w:rPr>
        <w:t>несущественных</w:t>
      </w:r>
      <w:r>
        <w:rPr>
          <w:spacing w:val="1"/>
          <w:sz w:val="20"/>
        </w:rPr>
        <w:t xml:space="preserve"> </w:t>
      </w:r>
      <w:r>
        <w:rPr>
          <w:sz w:val="20"/>
        </w:rPr>
        <w:t>признаков;</w:t>
      </w:r>
    </w:p>
    <w:p>
      <w:pPr>
        <w:pStyle w:val="64"/>
        <w:numPr>
          <w:ilvl w:val="0"/>
          <w:numId w:val="143"/>
        </w:numPr>
        <w:tabs>
          <w:tab w:val="left" w:pos="860"/>
        </w:tabs>
        <w:spacing w:line="252" w:lineRule="auto"/>
        <w:ind w:right="130"/>
        <w:rPr>
          <w:sz w:val="20"/>
        </w:rPr>
      </w:pPr>
      <w:r>
        <w:rPr>
          <w:sz w:val="20"/>
        </w:rPr>
        <w:t>выполнять</w:t>
      </w:r>
      <w:r>
        <w:rPr>
          <w:spacing w:val="1"/>
          <w:sz w:val="20"/>
        </w:rPr>
        <w:t xml:space="preserve"> </w:t>
      </w:r>
      <w:r>
        <w:rPr>
          <w:sz w:val="20"/>
        </w:rPr>
        <w:t>работу</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инструкцией,</w:t>
      </w:r>
      <w:r>
        <w:rPr>
          <w:spacing w:val="1"/>
          <w:sz w:val="20"/>
        </w:rPr>
        <w:t xml:space="preserve"> </w:t>
      </w:r>
      <w:r>
        <w:rPr>
          <w:sz w:val="20"/>
        </w:rPr>
        <w:t>устной</w:t>
      </w:r>
      <w:r>
        <w:rPr>
          <w:spacing w:val="1"/>
          <w:sz w:val="20"/>
        </w:rPr>
        <w:t xml:space="preserve"> </w:t>
      </w:r>
      <w:r>
        <w:rPr>
          <w:sz w:val="20"/>
        </w:rPr>
        <w:t>или</w:t>
      </w:r>
      <w:r>
        <w:rPr>
          <w:spacing w:val="1"/>
          <w:sz w:val="20"/>
        </w:rPr>
        <w:t xml:space="preserve"> </w:t>
      </w:r>
      <w:r>
        <w:rPr>
          <w:sz w:val="20"/>
        </w:rPr>
        <w:t>письменной,</w:t>
      </w:r>
      <w:r>
        <w:rPr>
          <w:spacing w:val="1"/>
          <w:sz w:val="20"/>
        </w:rPr>
        <w:t xml:space="preserve"> </w:t>
      </w:r>
      <w:r>
        <w:rPr>
          <w:sz w:val="20"/>
        </w:rPr>
        <w:t>а</w:t>
      </w:r>
      <w:r>
        <w:rPr>
          <w:spacing w:val="1"/>
          <w:sz w:val="20"/>
        </w:rPr>
        <w:t xml:space="preserve"> </w:t>
      </w:r>
      <w:r>
        <w:rPr>
          <w:sz w:val="20"/>
        </w:rPr>
        <w:t>также</w:t>
      </w:r>
      <w:r>
        <w:rPr>
          <w:spacing w:val="1"/>
          <w:sz w:val="20"/>
        </w:rPr>
        <w:t xml:space="preserve"> </w:t>
      </w:r>
      <w:r>
        <w:rPr>
          <w:sz w:val="20"/>
        </w:rPr>
        <w:t>графически</w:t>
      </w:r>
      <w:r>
        <w:rPr>
          <w:spacing w:val="1"/>
          <w:sz w:val="20"/>
        </w:rPr>
        <w:t xml:space="preserve"> </w:t>
      </w:r>
      <w:r>
        <w:rPr>
          <w:sz w:val="20"/>
        </w:rPr>
        <w:t>представленной</w:t>
      </w:r>
      <w:r>
        <w:rPr>
          <w:spacing w:val="1"/>
          <w:sz w:val="20"/>
        </w:rPr>
        <w:t xml:space="preserve"> </w:t>
      </w:r>
      <w:r>
        <w:rPr>
          <w:sz w:val="20"/>
        </w:rPr>
        <w:t>в</w:t>
      </w:r>
      <w:r>
        <w:rPr>
          <w:spacing w:val="1"/>
          <w:sz w:val="20"/>
        </w:rPr>
        <w:t xml:space="preserve"> </w:t>
      </w:r>
      <w:r>
        <w:rPr>
          <w:sz w:val="20"/>
        </w:rPr>
        <w:t>схеме,</w:t>
      </w:r>
      <w:r>
        <w:rPr>
          <w:spacing w:val="1"/>
          <w:sz w:val="20"/>
        </w:rPr>
        <w:t xml:space="preserve"> </w:t>
      </w:r>
      <w:r>
        <w:rPr>
          <w:sz w:val="20"/>
        </w:rPr>
        <w:t>таблице;</w:t>
      </w:r>
    </w:p>
    <w:p>
      <w:pPr>
        <w:pStyle w:val="64"/>
        <w:numPr>
          <w:ilvl w:val="0"/>
          <w:numId w:val="143"/>
        </w:numPr>
        <w:tabs>
          <w:tab w:val="left" w:pos="860"/>
        </w:tabs>
        <w:spacing w:before="3" w:line="249" w:lineRule="auto"/>
        <w:ind w:right="143"/>
        <w:rPr>
          <w:sz w:val="20"/>
        </w:rPr>
      </w:pPr>
      <w:r>
        <w:rPr>
          <w:sz w:val="20"/>
        </w:rPr>
        <w:t>определять</w:t>
      </w:r>
      <w:r>
        <w:rPr>
          <w:spacing w:val="1"/>
          <w:sz w:val="20"/>
        </w:rPr>
        <w:t xml:space="preserve"> </w:t>
      </w:r>
      <w:r>
        <w:rPr>
          <w:sz w:val="20"/>
        </w:rPr>
        <w:t>способы</w:t>
      </w:r>
      <w:r>
        <w:rPr>
          <w:spacing w:val="1"/>
          <w:sz w:val="20"/>
        </w:rPr>
        <w:t xml:space="preserve"> </w:t>
      </w:r>
      <w:r>
        <w:rPr>
          <w:sz w:val="20"/>
        </w:rPr>
        <w:t>доработки</w:t>
      </w:r>
      <w:r>
        <w:rPr>
          <w:spacing w:val="1"/>
          <w:sz w:val="20"/>
        </w:rPr>
        <w:t xml:space="preserve"> </w:t>
      </w:r>
      <w:r>
        <w:rPr>
          <w:sz w:val="20"/>
        </w:rPr>
        <w:t>конструкций</w:t>
      </w:r>
      <w:r>
        <w:rPr>
          <w:spacing w:val="1"/>
          <w:sz w:val="20"/>
        </w:rPr>
        <w:t xml:space="preserve"> </w:t>
      </w:r>
      <w:r>
        <w:rPr>
          <w:sz w:val="20"/>
        </w:rPr>
        <w:t>с</w:t>
      </w:r>
      <w:r>
        <w:rPr>
          <w:spacing w:val="1"/>
          <w:sz w:val="20"/>
        </w:rPr>
        <w:t xml:space="preserve"> </w:t>
      </w:r>
      <w:r>
        <w:rPr>
          <w:sz w:val="20"/>
        </w:rPr>
        <w:t>учётом</w:t>
      </w:r>
      <w:r>
        <w:rPr>
          <w:spacing w:val="1"/>
          <w:sz w:val="20"/>
        </w:rPr>
        <w:t xml:space="preserve"> </w:t>
      </w:r>
      <w:r>
        <w:rPr>
          <w:sz w:val="20"/>
        </w:rPr>
        <w:t>предложенных</w:t>
      </w:r>
      <w:r>
        <w:rPr>
          <w:spacing w:val="6"/>
          <w:sz w:val="20"/>
        </w:rPr>
        <w:t xml:space="preserve"> </w:t>
      </w:r>
      <w:r>
        <w:rPr>
          <w:sz w:val="20"/>
        </w:rPr>
        <w:t>условий;</w:t>
      </w:r>
    </w:p>
    <w:p>
      <w:pPr>
        <w:pStyle w:val="64"/>
        <w:numPr>
          <w:ilvl w:val="0"/>
          <w:numId w:val="143"/>
        </w:numPr>
        <w:tabs>
          <w:tab w:val="left" w:pos="860"/>
        </w:tabs>
        <w:spacing w:before="2" w:line="252" w:lineRule="auto"/>
        <w:ind w:right="129"/>
        <w:rPr>
          <w:sz w:val="20"/>
        </w:rPr>
      </w:pPr>
      <w:r>
        <w:rPr>
          <w:sz w:val="20"/>
        </w:rPr>
        <w:t>классифицировать</w:t>
      </w:r>
      <w:r>
        <w:rPr>
          <w:spacing w:val="1"/>
          <w:sz w:val="20"/>
        </w:rPr>
        <w:t xml:space="preserve"> </w:t>
      </w:r>
      <w:r>
        <w:rPr>
          <w:sz w:val="20"/>
        </w:rPr>
        <w:t>изделия</w:t>
      </w:r>
      <w:r>
        <w:rPr>
          <w:spacing w:val="1"/>
          <w:sz w:val="20"/>
        </w:rPr>
        <w:t xml:space="preserve"> </w:t>
      </w:r>
      <w:r>
        <w:rPr>
          <w:sz w:val="20"/>
        </w:rPr>
        <w:t>по</w:t>
      </w:r>
      <w:r>
        <w:rPr>
          <w:spacing w:val="1"/>
          <w:sz w:val="20"/>
        </w:rPr>
        <w:t xml:space="preserve"> </w:t>
      </w:r>
      <w:r>
        <w:rPr>
          <w:sz w:val="20"/>
        </w:rPr>
        <w:t>самостоятельно</w:t>
      </w:r>
      <w:r>
        <w:rPr>
          <w:spacing w:val="1"/>
          <w:sz w:val="20"/>
        </w:rPr>
        <w:t xml:space="preserve"> </w:t>
      </w:r>
      <w:r>
        <w:rPr>
          <w:sz w:val="20"/>
        </w:rPr>
        <w:t>предложенному</w:t>
      </w:r>
      <w:r>
        <w:rPr>
          <w:spacing w:val="1"/>
          <w:sz w:val="20"/>
        </w:rPr>
        <w:t xml:space="preserve"> </w:t>
      </w:r>
      <w:r>
        <w:rPr>
          <w:sz w:val="20"/>
        </w:rPr>
        <w:t>существенному</w:t>
      </w:r>
      <w:r>
        <w:rPr>
          <w:spacing w:val="1"/>
          <w:sz w:val="20"/>
        </w:rPr>
        <w:t xml:space="preserve"> </w:t>
      </w:r>
      <w:r>
        <w:rPr>
          <w:sz w:val="20"/>
        </w:rPr>
        <w:t>признаку</w:t>
      </w:r>
      <w:r>
        <w:rPr>
          <w:spacing w:val="1"/>
          <w:sz w:val="20"/>
        </w:rPr>
        <w:t xml:space="preserve"> </w:t>
      </w:r>
      <w:r>
        <w:rPr>
          <w:sz w:val="20"/>
        </w:rPr>
        <w:t>(используемый</w:t>
      </w:r>
      <w:r>
        <w:rPr>
          <w:spacing w:val="1"/>
          <w:sz w:val="20"/>
        </w:rPr>
        <w:t xml:space="preserve"> </w:t>
      </w:r>
      <w:r>
        <w:rPr>
          <w:sz w:val="20"/>
        </w:rPr>
        <w:t>материал,</w:t>
      </w:r>
      <w:r>
        <w:rPr>
          <w:spacing w:val="51"/>
          <w:sz w:val="20"/>
        </w:rPr>
        <w:t xml:space="preserve"> </w:t>
      </w:r>
      <w:r>
        <w:rPr>
          <w:sz w:val="20"/>
        </w:rPr>
        <w:t>форма,</w:t>
      </w:r>
      <w:r>
        <w:rPr>
          <w:spacing w:val="-47"/>
          <w:sz w:val="20"/>
        </w:rPr>
        <w:t xml:space="preserve"> </w:t>
      </w:r>
      <w:r>
        <w:rPr>
          <w:sz w:val="20"/>
        </w:rPr>
        <w:t>размер,</w:t>
      </w:r>
      <w:r>
        <w:rPr>
          <w:spacing w:val="-1"/>
          <w:sz w:val="20"/>
        </w:rPr>
        <w:t xml:space="preserve"> </w:t>
      </w:r>
      <w:r>
        <w:rPr>
          <w:sz w:val="20"/>
        </w:rPr>
        <w:t>назначение,</w:t>
      </w:r>
      <w:r>
        <w:rPr>
          <w:spacing w:val="4"/>
          <w:sz w:val="20"/>
        </w:rPr>
        <w:t xml:space="preserve"> </w:t>
      </w:r>
      <w:r>
        <w:rPr>
          <w:sz w:val="20"/>
        </w:rPr>
        <w:t>способ</w:t>
      </w:r>
      <w:r>
        <w:rPr>
          <w:spacing w:val="-1"/>
          <w:sz w:val="20"/>
        </w:rPr>
        <w:t xml:space="preserve"> </w:t>
      </w:r>
      <w:r>
        <w:rPr>
          <w:sz w:val="20"/>
        </w:rPr>
        <w:t>сборки);</w:t>
      </w:r>
    </w:p>
    <w:p>
      <w:pPr>
        <w:pStyle w:val="64"/>
        <w:numPr>
          <w:ilvl w:val="0"/>
          <w:numId w:val="143"/>
        </w:numPr>
        <w:tabs>
          <w:tab w:val="left" w:pos="860"/>
        </w:tabs>
        <w:spacing w:before="5"/>
        <w:rPr>
          <w:sz w:val="20"/>
        </w:rPr>
      </w:pPr>
      <w:r>
        <w:rPr>
          <w:spacing w:val="-1"/>
          <w:sz w:val="20"/>
        </w:rPr>
        <w:t>читать</w:t>
      </w:r>
      <w:r>
        <w:rPr>
          <w:spacing w:val="-5"/>
          <w:sz w:val="20"/>
        </w:rPr>
        <w:t xml:space="preserve"> </w:t>
      </w:r>
      <w:r>
        <w:rPr>
          <w:spacing w:val="-1"/>
          <w:sz w:val="20"/>
        </w:rPr>
        <w:t>и</w:t>
      </w:r>
      <w:r>
        <w:rPr>
          <w:spacing w:val="-11"/>
          <w:sz w:val="20"/>
        </w:rPr>
        <w:t xml:space="preserve"> </w:t>
      </w:r>
      <w:r>
        <w:rPr>
          <w:spacing w:val="-1"/>
          <w:sz w:val="20"/>
        </w:rPr>
        <w:t>воспроизводить</w:t>
      </w:r>
      <w:r>
        <w:rPr>
          <w:spacing w:val="-5"/>
          <w:sz w:val="20"/>
        </w:rPr>
        <w:t xml:space="preserve"> </w:t>
      </w:r>
      <w:r>
        <w:rPr>
          <w:spacing w:val="-1"/>
          <w:sz w:val="20"/>
        </w:rPr>
        <w:t>простой</w:t>
      </w:r>
      <w:r>
        <w:rPr>
          <w:spacing w:val="-6"/>
          <w:sz w:val="20"/>
        </w:rPr>
        <w:t xml:space="preserve"> </w:t>
      </w:r>
      <w:r>
        <w:rPr>
          <w:sz w:val="20"/>
        </w:rPr>
        <w:t>чертёж/эскиз</w:t>
      </w:r>
      <w:r>
        <w:rPr>
          <w:spacing w:val="-3"/>
          <w:sz w:val="20"/>
        </w:rPr>
        <w:t xml:space="preserve"> </w:t>
      </w:r>
      <w:r>
        <w:rPr>
          <w:sz w:val="20"/>
        </w:rPr>
        <w:t>развёртки</w:t>
      </w:r>
      <w:r>
        <w:rPr>
          <w:spacing w:val="-1"/>
          <w:sz w:val="20"/>
        </w:rPr>
        <w:t xml:space="preserve"> </w:t>
      </w:r>
      <w:r>
        <w:rPr>
          <w:sz w:val="20"/>
        </w:rPr>
        <w:t>изделия;</w:t>
      </w:r>
    </w:p>
    <w:p>
      <w:pPr>
        <w:pStyle w:val="64"/>
        <w:numPr>
          <w:ilvl w:val="0"/>
          <w:numId w:val="143"/>
        </w:numPr>
        <w:tabs>
          <w:tab w:val="left" w:pos="860"/>
        </w:tabs>
        <w:spacing w:before="10" w:line="254" w:lineRule="auto"/>
        <w:ind w:right="141"/>
        <w:rPr>
          <w:sz w:val="20"/>
        </w:rPr>
      </w:pPr>
      <w:r>
        <w:rPr>
          <w:sz w:val="20"/>
        </w:rPr>
        <w:t>восстанавливать</w:t>
      </w:r>
      <w:r>
        <w:rPr>
          <w:spacing w:val="1"/>
          <w:sz w:val="20"/>
        </w:rPr>
        <w:t xml:space="preserve"> </w:t>
      </w:r>
      <w:r>
        <w:rPr>
          <w:sz w:val="20"/>
        </w:rPr>
        <w:t>нарушенную</w:t>
      </w:r>
      <w:r>
        <w:rPr>
          <w:spacing w:val="1"/>
          <w:sz w:val="20"/>
        </w:rPr>
        <w:t xml:space="preserve"> </w:t>
      </w:r>
      <w:r>
        <w:rPr>
          <w:sz w:val="20"/>
        </w:rPr>
        <w:t>последовательность</w:t>
      </w:r>
      <w:r>
        <w:rPr>
          <w:spacing w:val="1"/>
          <w:sz w:val="20"/>
        </w:rPr>
        <w:t xml:space="preserve"> </w:t>
      </w:r>
      <w:r>
        <w:rPr>
          <w:sz w:val="20"/>
        </w:rPr>
        <w:t>выполнения</w:t>
      </w:r>
      <w:r>
        <w:rPr>
          <w:spacing w:val="1"/>
          <w:sz w:val="20"/>
        </w:rPr>
        <w:t xml:space="preserve"> </w:t>
      </w:r>
      <w:r>
        <w:rPr>
          <w:sz w:val="20"/>
        </w:rPr>
        <w:t>изделия.</w:t>
      </w:r>
    </w:p>
    <w:p>
      <w:pPr>
        <w:spacing w:line="227" w:lineRule="exact"/>
        <w:ind w:left="518"/>
        <w:jc w:val="both"/>
        <w:rPr>
          <w:sz w:val="20"/>
        </w:rPr>
      </w:pPr>
      <w:r>
        <w:rPr>
          <w:i/>
          <w:sz w:val="20"/>
        </w:rPr>
        <w:t>Работа</w:t>
      </w:r>
      <w:r>
        <w:rPr>
          <w:i/>
          <w:spacing w:val="1"/>
          <w:sz w:val="20"/>
        </w:rPr>
        <w:t xml:space="preserve"> </w:t>
      </w:r>
      <w:r>
        <w:rPr>
          <w:i/>
          <w:sz w:val="20"/>
        </w:rPr>
        <w:t>с</w:t>
      </w:r>
      <w:r>
        <w:rPr>
          <w:i/>
          <w:spacing w:val="-2"/>
          <w:sz w:val="20"/>
        </w:rPr>
        <w:t xml:space="preserve"> </w:t>
      </w:r>
      <w:r>
        <w:rPr>
          <w:i/>
          <w:sz w:val="20"/>
        </w:rPr>
        <w:t>информацией</w:t>
      </w:r>
      <w:r>
        <w:rPr>
          <w:sz w:val="20"/>
        </w:rPr>
        <w:t>:</w:t>
      </w:r>
    </w:p>
    <w:p>
      <w:pPr>
        <w:pStyle w:val="64"/>
        <w:numPr>
          <w:ilvl w:val="0"/>
          <w:numId w:val="143"/>
        </w:numPr>
        <w:tabs>
          <w:tab w:val="left" w:pos="860"/>
        </w:tabs>
        <w:spacing w:before="10" w:line="252" w:lineRule="auto"/>
        <w:ind w:right="132"/>
        <w:rPr>
          <w:sz w:val="20"/>
        </w:rPr>
      </w:pPr>
      <w:r>
        <w:rPr>
          <w:sz w:val="20"/>
        </w:rPr>
        <w:t>анализировать</w:t>
      </w:r>
      <w:r>
        <w:rPr>
          <w:spacing w:val="1"/>
          <w:sz w:val="20"/>
        </w:rPr>
        <w:t xml:space="preserve"> </w:t>
      </w:r>
      <w:r>
        <w:rPr>
          <w:sz w:val="20"/>
        </w:rPr>
        <w:t>и</w:t>
      </w:r>
      <w:r>
        <w:rPr>
          <w:spacing w:val="1"/>
          <w:sz w:val="20"/>
        </w:rPr>
        <w:t xml:space="preserve"> </w:t>
      </w:r>
      <w:r>
        <w:rPr>
          <w:sz w:val="20"/>
        </w:rPr>
        <w:t>использовать</w:t>
      </w:r>
      <w:r>
        <w:rPr>
          <w:spacing w:val="1"/>
          <w:sz w:val="20"/>
        </w:rPr>
        <w:t xml:space="preserve"> </w:t>
      </w:r>
      <w:r>
        <w:rPr>
          <w:sz w:val="20"/>
        </w:rPr>
        <w:t>знаково-символические</w:t>
      </w:r>
      <w:r>
        <w:rPr>
          <w:spacing w:val="1"/>
          <w:sz w:val="20"/>
        </w:rPr>
        <w:t xml:space="preserve"> </w:t>
      </w:r>
      <w:r>
        <w:rPr>
          <w:sz w:val="20"/>
        </w:rPr>
        <w:t>средства</w:t>
      </w:r>
      <w:r>
        <w:rPr>
          <w:spacing w:val="-47"/>
          <w:sz w:val="20"/>
        </w:rPr>
        <w:t xml:space="preserve"> </w:t>
      </w:r>
      <w:r>
        <w:rPr>
          <w:sz w:val="20"/>
        </w:rPr>
        <w:t>представления</w:t>
      </w:r>
      <w:r>
        <w:rPr>
          <w:spacing w:val="1"/>
          <w:sz w:val="20"/>
        </w:rPr>
        <w:t xml:space="preserve"> </w:t>
      </w:r>
      <w:r>
        <w:rPr>
          <w:sz w:val="20"/>
        </w:rPr>
        <w:t>информации</w:t>
      </w:r>
      <w:r>
        <w:rPr>
          <w:spacing w:val="1"/>
          <w:sz w:val="20"/>
        </w:rPr>
        <w:t xml:space="preserve"> </w:t>
      </w:r>
      <w:r>
        <w:rPr>
          <w:sz w:val="20"/>
        </w:rPr>
        <w:t>для</w:t>
      </w:r>
      <w:r>
        <w:rPr>
          <w:spacing w:val="1"/>
          <w:sz w:val="20"/>
        </w:rPr>
        <w:t xml:space="preserve"> </w:t>
      </w:r>
      <w:r>
        <w:rPr>
          <w:sz w:val="20"/>
        </w:rPr>
        <w:t>создания</w:t>
      </w:r>
      <w:r>
        <w:rPr>
          <w:spacing w:val="1"/>
          <w:sz w:val="20"/>
        </w:rPr>
        <w:t xml:space="preserve"> </w:t>
      </w:r>
      <w:r>
        <w:rPr>
          <w:sz w:val="20"/>
        </w:rPr>
        <w:t>моделей</w:t>
      </w:r>
      <w:r>
        <w:rPr>
          <w:spacing w:val="1"/>
          <w:sz w:val="20"/>
        </w:rPr>
        <w:t xml:space="preserve"> </w:t>
      </w:r>
      <w:r>
        <w:rPr>
          <w:sz w:val="20"/>
        </w:rPr>
        <w:t>и</w:t>
      </w:r>
      <w:r>
        <w:rPr>
          <w:spacing w:val="1"/>
          <w:sz w:val="20"/>
        </w:rPr>
        <w:t xml:space="preserve"> </w:t>
      </w:r>
      <w:r>
        <w:rPr>
          <w:sz w:val="20"/>
        </w:rPr>
        <w:t>макетов</w:t>
      </w:r>
      <w:r>
        <w:rPr>
          <w:spacing w:val="1"/>
          <w:sz w:val="20"/>
        </w:rPr>
        <w:t xml:space="preserve"> </w:t>
      </w:r>
      <w:r>
        <w:rPr>
          <w:sz w:val="20"/>
        </w:rPr>
        <w:t>изучаемых</w:t>
      </w:r>
      <w:r>
        <w:rPr>
          <w:spacing w:val="1"/>
          <w:sz w:val="20"/>
        </w:rPr>
        <w:t xml:space="preserve"> </w:t>
      </w:r>
      <w:r>
        <w:rPr>
          <w:sz w:val="20"/>
        </w:rPr>
        <w:t>объектов;</w:t>
      </w:r>
    </w:p>
    <w:p>
      <w:pPr>
        <w:pStyle w:val="64"/>
        <w:numPr>
          <w:ilvl w:val="0"/>
          <w:numId w:val="143"/>
        </w:numPr>
        <w:tabs>
          <w:tab w:val="left" w:pos="860"/>
        </w:tabs>
        <w:spacing w:before="1" w:line="254" w:lineRule="auto"/>
        <w:ind w:right="139"/>
        <w:rPr>
          <w:sz w:val="20"/>
        </w:rPr>
      </w:pPr>
      <w:r>
        <w:rPr>
          <w:sz w:val="20"/>
        </w:rPr>
        <w:t>на</w:t>
      </w:r>
      <w:r>
        <w:rPr>
          <w:spacing w:val="1"/>
          <w:sz w:val="20"/>
        </w:rPr>
        <w:t xml:space="preserve"> </w:t>
      </w:r>
      <w:r>
        <w:rPr>
          <w:sz w:val="20"/>
        </w:rPr>
        <w:t>основе</w:t>
      </w:r>
      <w:r>
        <w:rPr>
          <w:spacing w:val="1"/>
          <w:sz w:val="20"/>
        </w:rPr>
        <w:t xml:space="preserve"> </w:t>
      </w:r>
      <w:r>
        <w:rPr>
          <w:sz w:val="20"/>
        </w:rPr>
        <w:t>анализа</w:t>
      </w:r>
      <w:r>
        <w:rPr>
          <w:spacing w:val="1"/>
          <w:sz w:val="20"/>
        </w:rPr>
        <w:t xml:space="preserve"> </w:t>
      </w:r>
      <w:r>
        <w:rPr>
          <w:sz w:val="20"/>
        </w:rPr>
        <w:t>информации</w:t>
      </w:r>
      <w:r>
        <w:rPr>
          <w:spacing w:val="1"/>
          <w:sz w:val="20"/>
        </w:rPr>
        <w:t xml:space="preserve"> </w:t>
      </w:r>
      <w:r>
        <w:rPr>
          <w:sz w:val="20"/>
        </w:rPr>
        <w:t>производить</w:t>
      </w:r>
      <w:r>
        <w:rPr>
          <w:spacing w:val="1"/>
          <w:sz w:val="20"/>
        </w:rPr>
        <w:t xml:space="preserve"> </w:t>
      </w:r>
      <w:r>
        <w:rPr>
          <w:sz w:val="20"/>
        </w:rPr>
        <w:t>выбор</w:t>
      </w:r>
      <w:r>
        <w:rPr>
          <w:spacing w:val="1"/>
          <w:sz w:val="20"/>
        </w:rPr>
        <w:t xml:space="preserve"> </w:t>
      </w:r>
      <w:r>
        <w:rPr>
          <w:sz w:val="20"/>
        </w:rPr>
        <w:t>наиболее</w:t>
      </w:r>
      <w:r>
        <w:rPr>
          <w:spacing w:val="1"/>
          <w:sz w:val="20"/>
        </w:rPr>
        <w:t xml:space="preserve"> </w:t>
      </w:r>
      <w:r>
        <w:rPr>
          <w:sz w:val="20"/>
        </w:rPr>
        <w:t>эффективных</w:t>
      </w:r>
      <w:r>
        <w:rPr>
          <w:spacing w:val="1"/>
          <w:sz w:val="20"/>
        </w:rPr>
        <w:t xml:space="preserve"> </w:t>
      </w:r>
      <w:r>
        <w:rPr>
          <w:sz w:val="20"/>
        </w:rPr>
        <w:t>способов</w:t>
      </w:r>
      <w:r>
        <w:rPr>
          <w:spacing w:val="3"/>
          <w:sz w:val="20"/>
        </w:rPr>
        <w:t xml:space="preserve"> </w:t>
      </w:r>
      <w:r>
        <w:rPr>
          <w:sz w:val="20"/>
        </w:rPr>
        <w:t>работы;</w:t>
      </w:r>
    </w:p>
    <w:p>
      <w:pPr>
        <w:pStyle w:val="64"/>
        <w:numPr>
          <w:ilvl w:val="0"/>
          <w:numId w:val="143"/>
        </w:numPr>
        <w:tabs>
          <w:tab w:val="left" w:pos="860"/>
        </w:tabs>
        <w:spacing w:line="252" w:lineRule="auto"/>
        <w:ind w:right="143"/>
        <w:rPr>
          <w:sz w:val="20"/>
        </w:rPr>
      </w:pPr>
      <w:r>
        <w:rPr>
          <w:sz w:val="20"/>
        </w:rPr>
        <w:t>осуществлять поиск необходимой информации для выполнения</w:t>
      </w:r>
      <w:r>
        <w:rPr>
          <w:spacing w:val="1"/>
          <w:sz w:val="20"/>
        </w:rPr>
        <w:t xml:space="preserve"> </w:t>
      </w:r>
      <w:r>
        <w:rPr>
          <w:sz w:val="20"/>
        </w:rPr>
        <w:t>учебных</w:t>
      </w:r>
      <w:r>
        <w:rPr>
          <w:spacing w:val="5"/>
          <w:sz w:val="20"/>
        </w:rPr>
        <w:t xml:space="preserve"> </w:t>
      </w:r>
      <w:r>
        <w:rPr>
          <w:sz w:val="20"/>
        </w:rPr>
        <w:t>заданий</w:t>
      </w:r>
      <w:r>
        <w:rPr>
          <w:spacing w:val="9"/>
          <w:sz w:val="20"/>
        </w:rPr>
        <w:t xml:space="preserve"> </w:t>
      </w:r>
      <w:r>
        <w:rPr>
          <w:sz w:val="20"/>
        </w:rPr>
        <w:t>с</w:t>
      </w:r>
      <w:r>
        <w:rPr>
          <w:spacing w:val="2"/>
          <w:sz w:val="20"/>
        </w:rPr>
        <w:t xml:space="preserve"> </w:t>
      </w:r>
      <w:r>
        <w:rPr>
          <w:sz w:val="20"/>
        </w:rPr>
        <w:t>использованием</w:t>
      </w:r>
      <w:r>
        <w:rPr>
          <w:spacing w:val="14"/>
          <w:sz w:val="20"/>
        </w:rPr>
        <w:t xml:space="preserve"> </w:t>
      </w:r>
      <w:r>
        <w:rPr>
          <w:sz w:val="20"/>
        </w:rPr>
        <w:t>учебной</w:t>
      </w:r>
      <w:r>
        <w:rPr>
          <w:spacing w:val="3"/>
          <w:sz w:val="20"/>
        </w:rPr>
        <w:t xml:space="preserve"> </w:t>
      </w:r>
      <w:r>
        <w:rPr>
          <w:sz w:val="20"/>
        </w:rPr>
        <w:t>литературы;</w:t>
      </w:r>
    </w:p>
    <w:p>
      <w:pPr>
        <w:pStyle w:val="64"/>
        <w:numPr>
          <w:ilvl w:val="0"/>
          <w:numId w:val="143"/>
        </w:numPr>
        <w:tabs>
          <w:tab w:val="left" w:pos="860"/>
        </w:tabs>
        <w:spacing w:line="252" w:lineRule="auto"/>
        <w:ind w:right="133"/>
        <w:rPr>
          <w:sz w:val="20"/>
        </w:rPr>
      </w:pPr>
      <w:r>
        <w:rPr>
          <w:sz w:val="20"/>
        </w:rPr>
        <w:t>использовать</w:t>
      </w:r>
      <w:r>
        <w:rPr>
          <w:spacing w:val="1"/>
          <w:sz w:val="20"/>
        </w:rPr>
        <w:t xml:space="preserve"> </w:t>
      </w:r>
      <w:r>
        <w:rPr>
          <w:sz w:val="20"/>
        </w:rPr>
        <w:t>средства</w:t>
      </w:r>
      <w:r>
        <w:rPr>
          <w:spacing w:val="1"/>
          <w:sz w:val="20"/>
        </w:rPr>
        <w:t xml:space="preserve"> </w:t>
      </w:r>
      <w:r>
        <w:rPr>
          <w:sz w:val="20"/>
        </w:rPr>
        <w:t>информационно-коммуникационных</w:t>
      </w:r>
      <w:r>
        <w:rPr>
          <w:spacing w:val="-47"/>
          <w:sz w:val="20"/>
        </w:rPr>
        <w:t xml:space="preserve"> </w:t>
      </w:r>
      <w:r>
        <w:rPr>
          <w:sz w:val="20"/>
        </w:rPr>
        <w:t>технологий для решения учебных и практических задач, в том</w:t>
      </w:r>
      <w:r>
        <w:rPr>
          <w:spacing w:val="1"/>
          <w:sz w:val="20"/>
        </w:rPr>
        <w:t xml:space="preserve"> </w:t>
      </w:r>
      <w:r>
        <w:rPr>
          <w:sz w:val="20"/>
        </w:rPr>
        <w:t>числе</w:t>
      </w:r>
      <w:r>
        <w:rPr>
          <w:spacing w:val="-2"/>
          <w:sz w:val="20"/>
        </w:rPr>
        <w:t xml:space="preserve"> </w:t>
      </w:r>
      <w:r>
        <w:rPr>
          <w:sz w:val="20"/>
        </w:rPr>
        <w:t>Интернет под руководством</w:t>
      </w:r>
      <w:r>
        <w:rPr>
          <w:spacing w:val="8"/>
          <w:sz w:val="20"/>
        </w:rPr>
        <w:t xml:space="preserve"> </w:t>
      </w:r>
      <w:r>
        <w:rPr>
          <w:sz w:val="20"/>
        </w:rPr>
        <w:t>учителя.</w:t>
      </w:r>
    </w:p>
    <w:p>
      <w:pPr>
        <w:ind w:left="518"/>
        <w:jc w:val="both"/>
        <w:rPr>
          <w:sz w:val="20"/>
        </w:rPr>
      </w:pPr>
      <w:r>
        <w:rPr>
          <w:i/>
          <w:sz w:val="20"/>
        </w:rPr>
        <w:t>Коммуникативные</w:t>
      </w:r>
      <w:r>
        <w:rPr>
          <w:i/>
          <w:spacing w:val="1"/>
          <w:sz w:val="20"/>
        </w:rPr>
        <w:t xml:space="preserve"> </w:t>
      </w:r>
      <w:r>
        <w:rPr>
          <w:i/>
          <w:sz w:val="20"/>
        </w:rPr>
        <w:t>УУД</w:t>
      </w:r>
      <w:r>
        <w:rPr>
          <w:sz w:val="20"/>
        </w:rPr>
        <w:t>:</w:t>
      </w:r>
    </w:p>
    <w:p>
      <w:pPr>
        <w:pStyle w:val="64"/>
        <w:numPr>
          <w:ilvl w:val="0"/>
          <w:numId w:val="143"/>
        </w:numPr>
        <w:tabs>
          <w:tab w:val="left" w:pos="860"/>
        </w:tabs>
        <w:spacing w:before="11" w:line="254" w:lineRule="auto"/>
        <w:ind w:right="139"/>
        <w:rPr>
          <w:sz w:val="20"/>
        </w:rPr>
      </w:pPr>
      <w:r>
        <w:rPr>
          <w:sz w:val="20"/>
        </w:rPr>
        <w:t>строить</w:t>
      </w:r>
      <w:r>
        <w:rPr>
          <w:spacing w:val="1"/>
          <w:sz w:val="20"/>
        </w:rPr>
        <w:t xml:space="preserve"> </w:t>
      </w:r>
      <w:r>
        <w:rPr>
          <w:sz w:val="20"/>
        </w:rPr>
        <w:t>монологическое</w:t>
      </w:r>
      <w:r>
        <w:rPr>
          <w:spacing w:val="1"/>
          <w:sz w:val="20"/>
        </w:rPr>
        <w:t xml:space="preserve"> </w:t>
      </w:r>
      <w:r>
        <w:rPr>
          <w:sz w:val="20"/>
        </w:rPr>
        <w:t>высказывание,</w:t>
      </w:r>
      <w:r>
        <w:rPr>
          <w:spacing w:val="1"/>
          <w:sz w:val="20"/>
        </w:rPr>
        <w:t xml:space="preserve"> </w:t>
      </w:r>
      <w:r>
        <w:rPr>
          <w:sz w:val="20"/>
        </w:rPr>
        <w:t>владеть</w:t>
      </w:r>
      <w:r>
        <w:rPr>
          <w:spacing w:val="1"/>
          <w:sz w:val="20"/>
        </w:rPr>
        <w:t xml:space="preserve"> </w:t>
      </w:r>
      <w:r>
        <w:rPr>
          <w:sz w:val="20"/>
        </w:rPr>
        <w:t>диалогической</w:t>
      </w:r>
      <w:r>
        <w:rPr>
          <w:spacing w:val="-47"/>
          <w:sz w:val="20"/>
        </w:rPr>
        <w:t xml:space="preserve"> </w:t>
      </w:r>
      <w:r>
        <w:rPr>
          <w:sz w:val="20"/>
        </w:rPr>
        <w:t>формой</w:t>
      </w:r>
      <w:r>
        <w:rPr>
          <w:spacing w:val="-1"/>
          <w:sz w:val="20"/>
        </w:rPr>
        <w:t xml:space="preserve"> </w:t>
      </w:r>
      <w:r>
        <w:rPr>
          <w:sz w:val="20"/>
        </w:rPr>
        <w:t>коммуникации;</w:t>
      </w:r>
    </w:p>
    <w:p>
      <w:pPr>
        <w:pStyle w:val="33"/>
        <w:ind w:left="0"/>
        <w:jc w:val="left"/>
      </w:pPr>
    </w:p>
    <w:p>
      <w:pPr>
        <w:pStyle w:val="33"/>
        <w:spacing w:before="7"/>
        <w:ind w:left="0"/>
        <w:jc w:val="left"/>
        <w:rPr>
          <w:sz w:val="27"/>
        </w:rPr>
      </w:pPr>
      <w:r>
        <w:pict>
          <v:rect id="_x0000_s1037" o:spid="_x0000_s1037" o:spt="1" style="position:absolute;left:0pt;margin-left:50.9pt;margin-top:17.85pt;height:0.5pt;width:144.1pt;mso-position-horizontal-relative:page;mso-wrap-distance-bottom:0pt;mso-wrap-distance-top:0pt;z-index:-251644928;mso-width-relative:page;mso-height-relative:page;" fillcolor="#000000" filled="t" stroked="f" coordsize="21600,21600">
            <v:path/>
            <v:fill on="t" focussize="0,0"/>
            <v:stroke on="f"/>
            <v:imagedata o:title=""/>
            <o:lock v:ext="edit"/>
            <w10:wrap type="topAndBottom"/>
          </v:rect>
        </w:pict>
      </w:r>
    </w:p>
    <w:p>
      <w:pPr>
        <w:tabs>
          <w:tab w:val="left" w:pos="1012"/>
        </w:tabs>
        <w:spacing w:before="54" w:line="242" w:lineRule="auto"/>
        <w:ind w:left="292" w:right="133" w:firstLine="225"/>
        <w:jc w:val="both"/>
        <w:rPr>
          <w:sz w:val="18"/>
        </w:rPr>
      </w:pPr>
      <w:r>
        <w:rPr>
          <w:position w:val="6"/>
          <w:sz w:val="12"/>
        </w:rPr>
        <w:t>1</w:t>
      </w:r>
      <w:r>
        <w:rPr>
          <w:position w:val="6"/>
          <w:sz w:val="12"/>
        </w:rPr>
        <w:tab/>
      </w:r>
      <w:r>
        <w:rPr>
          <w:sz w:val="18"/>
        </w:rPr>
        <w:t>Практическая   работа   на   персональном   компьютере   организуется</w:t>
      </w:r>
      <w:r>
        <w:rPr>
          <w:spacing w:val="1"/>
          <w:sz w:val="18"/>
        </w:rPr>
        <w:t xml:space="preserve"> </w:t>
      </w:r>
      <w:r>
        <w:rPr>
          <w:sz w:val="18"/>
        </w:rPr>
        <w:t>в соответствии</w:t>
      </w:r>
      <w:r>
        <w:rPr>
          <w:spacing w:val="1"/>
          <w:sz w:val="18"/>
        </w:rPr>
        <w:t xml:space="preserve"> </w:t>
      </w:r>
      <w:r>
        <w:rPr>
          <w:sz w:val="18"/>
        </w:rPr>
        <w:t>с материально-техническими</w:t>
      </w:r>
      <w:r>
        <w:rPr>
          <w:spacing w:val="1"/>
          <w:sz w:val="18"/>
        </w:rPr>
        <w:t xml:space="preserve"> </w:t>
      </w:r>
      <w:r>
        <w:rPr>
          <w:sz w:val="18"/>
        </w:rPr>
        <w:t>возможностями</w:t>
      </w:r>
      <w:r>
        <w:rPr>
          <w:spacing w:val="1"/>
          <w:sz w:val="18"/>
        </w:rPr>
        <w:t xml:space="preserve"> </w:t>
      </w:r>
      <w:r>
        <w:rPr>
          <w:sz w:val="18"/>
        </w:rPr>
        <w:t>образовательной</w:t>
      </w:r>
      <w:r>
        <w:rPr>
          <w:spacing w:val="1"/>
          <w:sz w:val="18"/>
        </w:rPr>
        <w:t xml:space="preserve"> </w:t>
      </w:r>
      <w:r>
        <w:rPr>
          <w:sz w:val="18"/>
        </w:rPr>
        <w:t>организации.</w:t>
      </w:r>
    </w:p>
    <w:p>
      <w:pPr>
        <w:spacing w:line="242" w:lineRule="auto"/>
        <w:jc w:val="both"/>
        <w:rPr>
          <w:sz w:val="18"/>
        </w:rPr>
        <w:sectPr>
          <w:pgSz w:w="7830" w:h="12020"/>
          <w:pgMar w:top="640" w:right="660" w:bottom="720" w:left="500" w:header="0" w:footer="532" w:gutter="0"/>
          <w:cols w:space="720" w:num="1"/>
        </w:sectPr>
      </w:pPr>
    </w:p>
    <w:p>
      <w:pPr>
        <w:pStyle w:val="64"/>
        <w:numPr>
          <w:ilvl w:val="0"/>
          <w:numId w:val="143"/>
        </w:numPr>
        <w:tabs>
          <w:tab w:val="left" w:pos="860"/>
        </w:tabs>
        <w:spacing w:before="65" w:line="249" w:lineRule="auto"/>
        <w:ind w:right="138"/>
        <w:jc w:val="left"/>
        <w:rPr>
          <w:sz w:val="20"/>
        </w:rPr>
      </w:pPr>
      <w:r>
        <w:rPr>
          <w:spacing w:val="-1"/>
          <w:sz w:val="20"/>
        </w:rPr>
        <w:t>строить</w:t>
      </w:r>
      <w:r>
        <w:rPr>
          <w:spacing w:val="-10"/>
          <w:sz w:val="20"/>
        </w:rPr>
        <w:t xml:space="preserve"> </w:t>
      </w:r>
      <w:r>
        <w:rPr>
          <w:spacing w:val="-1"/>
          <w:sz w:val="20"/>
        </w:rPr>
        <w:t>рассуждения</w:t>
      </w:r>
      <w:r>
        <w:rPr>
          <w:spacing w:val="-11"/>
          <w:sz w:val="20"/>
        </w:rPr>
        <w:t xml:space="preserve"> </w:t>
      </w:r>
      <w:r>
        <w:rPr>
          <w:sz w:val="20"/>
        </w:rPr>
        <w:t>в</w:t>
      </w:r>
      <w:r>
        <w:rPr>
          <w:spacing w:val="-8"/>
          <w:sz w:val="20"/>
        </w:rPr>
        <w:t xml:space="preserve"> </w:t>
      </w:r>
      <w:r>
        <w:rPr>
          <w:sz w:val="20"/>
        </w:rPr>
        <w:t>форме</w:t>
      </w:r>
      <w:r>
        <w:rPr>
          <w:spacing w:val="-12"/>
          <w:sz w:val="20"/>
        </w:rPr>
        <w:t xml:space="preserve"> </w:t>
      </w:r>
      <w:r>
        <w:rPr>
          <w:sz w:val="20"/>
        </w:rPr>
        <w:t>связи</w:t>
      </w:r>
      <w:r>
        <w:rPr>
          <w:spacing w:val="-11"/>
          <w:sz w:val="20"/>
        </w:rPr>
        <w:t xml:space="preserve"> </w:t>
      </w:r>
      <w:r>
        <w:rPr>
          <w:sz w:val="20"/>
        </w:rPr>
        <w:t>простых</w:t>
      </w:r>
      <w:r>
        <w:rPr>
          <w:spacing w:val="-9"/>
          <w:sz w:val="20"/>
        </w:rPr>
        <w:t xml:space="preserve"> </w:t>
      </w:r>
      <w:r>
        <w:rPr>
          <w:sz w:val="20"/>
        </w:rPr>
        <w:t>суждений</w:t>
      </w:r>
      <w:r>
        <w:rPr>
          <w:spacing w:val="-6"/>
          <w:sz w:val="20"/>
        </w:rPr>
        <w:t xml:space="preserve"> </w:t>
      </w:r>
      <w:r>
        <w:rPr>
          <w:sz w:val="20"/>
        </w:rPr>
        <w:t>об</w:t>
      </w:r>
      <w:r>
        <w:rPr>
          <w:spacing w:val="-6"/>
          <w:sz w:val="20"/>
        </w:rPr>
        <w:t xml:space="preserve"> </w:t>
      </w:r>
      <w:r>
        <w:rPr>
          <w:sz w:val="20"/>
        </w:rPr>
        <w:t>объекте,</w:t>
      </w:r>
      <w:r>
        <w:rPr>
          <w:spacing w:val="-47"/>
          <w:sz w:val="20"/>
        </w:rPr>
        <w:t xml:space="preserve"> </w:t>
      </w:r>
      <w:r>
        <w:rPr>
          <w:sz w:val="20"/>
        </w:rPr>
        <w:t>его</w:t>
      </w:r>
      <w:r>
        <w:rPr>
          <w:spacing w:val="-4"/>
          <w:sz w:val="20"/>
        </w:rPr>
        <w:t xml:space="preserve"> </w:t>
      </w:r>
      <w:r>
        <w:rPr>
          <w:sz w:val="20"/>
        </w:rPr>
        <w:t>строении,</w:t>
      </w:r>
      <w:r>
        <w:rPr>
          <w:spacing w:val="3"/>
          <w:sz w:val="20"/>
        </w:rPr>
        <w:t xml:space="preserve"> </w:t>
      </w:r>
      <w:r>
        <w:rPr>
          <w:sz w:val="20"/>
        </w:rPr>
        <w:t>свойствах</w:t>
      </w:r>
      <w:r>
        <w:rPr>
          <w:spacing w:val="2"/>
          <w:sz w:val="20"/>
        </w:rPr>
        <w:t xml:space="preserve"> </w:t>
      </w:r>
      <w:r>
        <w:rPr>
          <w:sz w:val="20"/>
        </w:rPr>
        <w:t>и</w:t>
      </w:r>
      <w:r>
        <w:rPr>
          <w:spacing w:val="-1"/>
          <w:sz w:val="20"/>
        </w:rPr>
        <w:t xml:space="preserve"> </w:t>
      </w:r>
      <w:r>
        <w:rPr>
          <w:sz w:val="20"/>
        </w:rPr>
        <w:t>способах</w:t>
      </w:r>
      <w:r>
        <w:rPr>
          <w:spacing w:val="1"/>
          <w:sz w:val="20"/>
        </w:rPr>
        <w:t xml:space="preserve"> </w:t>
      </w:r>
      <w:r>
        <w:rPr>
          <w:sz w:val="20"/>
        </w:rPr>
        <w:t>создания;</w:t>
      </w:r>
    </w:p>
    <w:p>
      <w:pPr>
        <w:pStyle w:val="64"/>
        <w:numPr>
          <w:ilvl w:val="0"/>
          <w:numId w:val="143"/>
        </w:numPr>
        <w:tabs>
          <w:tab w:val="left" w:pos="860"/>
          <w:tab w:val="left" w:pos="2000"/>
          <w:tab w:val="left" w:pos="3076"/>
          <w:tab w:val="left" w:pos="4486"/>
          <w:tab w:val="left" w:pos="5205"/>
          <w:tab w:val="left" w:pos="6322"/>
        </w:tabs>
        <w:spacing w:before="2" w:line="254" w:lineRule="auto"/>
        <w:ind w:right="132"/>
        <w:jc w:val="left"/>
        <w:rPr>
          <w:sz w:val="20"/>
        </w:rPr>
      </w:pPr>
      <w:r>
        <w:rPr>
          <w:sz w:val="20"/>
        </w:rPr>
        <w:t>описывать</w:t>
      </w:r>
      <w:r>
        <w:rPr>
          <w:sz w:val="20"/>
        </w:rPr>
        <w:tab/>
      </w:r>
      <w:r>
        <w:rPr>
          <w:sz w:val="20"/>
        </w:rPr>
        <w:t>предметы</w:t>
      </w:r>
      <w:r>
        <w:rPr>
          <w:sz w:val="20"/>
        </w:rPr>
        <w:tab/>
      </w:r>
      <w:r>
        <w:rPr>
          <w:sz w:val="20"/>
        </w:rPr>
        <w:t>рукотворного</w:t>
      </w:r>
      <w:r>
        <w:rPr>
          <w:sz w:val="20"/>
        </w:rPr>
        <w:tab/>
      </w:r>
      <w:r>
        <w:rPr>
          <w:sz w:val="20"/>
        </w:rPr>
        <w:t>мира,</w:t>
      </w:r>
      <w:r>
        <w:rPr>
          <w:sz w:val="20"/>
        </w:rPr>
        <w:tab/>
      </w:r>
      <w:r>
        <w:rPr>
          <w:sz w:val="20"/>
        </w:rPr>
        <w:t>оценивать</w:t>
      </w:r>
      <w:r>
        <w:rPr>
          <w:sz w:val="20"/>
        </w:rPr>
        <w:tab/>
      </w:r>
      <w:r>
        <w:rPr>
          <w:sz w:val="20"/>
        </w:rPr>
        <w:t>их</w:t>
      </w:r>
      <w:r>
        <w:rPr>
          <w:spacing w:val="-47"/>
          <w:sz w:val="20"/>
        </w:rPr>
        <w:t xml:space="preserve"> </w:t>
      </w:r>
      <w:r>
        <w:rPr>
          <w:sz w:val="20"/>
        </w:rPr>
        <w:t>достоинства;</w:t>
      </w:r>
    </w:p>
    <w:p>
      <w:pPr>
        <w:pStyle w:val="64"/>
        <w:numPr>
          <w:ilvl w:val="0"/>
          <w:numId w:val="143"/>
        </w:numPr>
        <w:tabs>
          <w:tab w:val="left" w:pos="860"/>
        </w:tabs>
        <w:spacing w:line="254" w:lineRule="auto"/>
        <w:ind w:right="136"/>
        <w:jc w:val="left"/>
        <w:rPr>
          <w:sz w:val="20"/>
        </w:rPr>
      </w:pPr>
      <w:r>
        <w:rPr>
          <w:sz w:val="20"/>
        </w:rPr>
        <w:t>формулировать</w:t>
      </w:r>
      <w:r>
        <w:rPr>
          <w:spacing w:val="4"/>
          <w:sz w:val="20"/>
        </w:rPr>
        <w:t xml:space="preserve"> </w:t>
      </w:r>
      <w:r>
        <w:rPr>
          <w:sz w:val="20"/>
        </w:rPr>
        <w:t>собственное</w:t>
      </w:r>
      <w:r>
        <w:rPr>
          <w:spacing w:val="3"/>
          <w:sz w:val="20"/>
        </w:rPr>
        <w:t xml:space="preserve"> </w:t>
      </w:r>
      <w:r>
        <w:rPr>
          <w:sz w:val="20"/>
        </w:rPr>
        <w:t>мнение,</w:t>
      </w:r>
      <w:r>
        <w:rPr>
          <w:spacing w:val="7"/>
          <w:sz w:val="20"/>
        </w:rPr>
        <w:t xml:space="preserve"> </w:t>
      </w:r>
      <w:r>
        <w:rPr>
          <w:sz w:val="20"/>
        </w:rPr>
        <w:t>аргументировать</w:t>
      </w:r>
      <w:r>
        <w:rPr>
          <w:spacing w:val="4"/>
          <w:sz w:val="20"/>
        </w:rPr>
        <w:t xml:space="preserve"> </w:t>
      </w:r>
      <w:r>
        <w:rPr>
          <w:sz w:val="20"/>
        </w:rPr>
        <w:t>выбор</w:t>
      </w:r>
      <w:r>
        <w:rPr>
          <w:spacing w:val="-47"/>
          <w:sz w:val="20"/>
        </w:rPr>
        <w:t xml:space="preserve"> </w:t>
      </w:r>
      <w:r>
        <w:rPr>
          <w:sz w:val="20"/>
        </w:rPr>
        <w:t>вариантов</w:t>
      </w:r>
      <w:r>
        <w:rPr>
          <w:spacing w:val="3"/>
          <w:sz w:val="20"/>
        </w:rPr>
        <w:t xml:space="preserve"> </w:t>
      </w:r>
      <w:r>
        <w:rPr>
          <w:sz w:val="20"/>
        </w:rPr>
        <w:t>и</w:t>
      </w:r>
      <w:r>
        <w:rPr>
          <w:spacing w:val="-1"/>
          <w:sz w:val="20"/>
        </w:rPr>
        <w:t xml:space="preserve"> </w:t>
      </w:r>
      <w:r>
        <w:rPr>
          <w:sz w:val="20"/>
        </w:rPr>
        <w:t>способов</w:t>
      </w:r>
      <w:r>
        <w:rPr>
          <w:spacing w:val="3"/>
          <w:sz w:val="20"/>
        </w:rPr>
        <w:t xml:space="preserve"> </w:t>
      </w:r>
      <w:r>
        <w:rPr>
          <w:sz w:val="20"/>
        </w:rPr>
        <w:t>выполнения задания.</w:t>
      </w:r>
    </w:p>
    <w:p>
      <w:pPr>
        <w:spacing w:line="227" w:lineRule="exact"/>
        <w:ind w:left="518"/>
        <w:rPr>
          <w:sz w:val="20"/>
        </w:rPr>
      </w:pPr>
      <w:r>
        <w:rPr>
          <w:i/>
          <w:sz w:val="20"/>
        </w:rPr>
        <w:t>Регулятивные</w:t>
      </w:r>
      <w:r>
        <w:rPr>
          <w:i/>
          <w:spacing w:val="-3"/>
          <w:sz w:val="20"/>
        </w:rPr>
        <w:t xml:space="preserve"> </w:t>
      </w:r>
      <w:r>
        <w:rPr>
          <w:i/>
          <w:sz w:val="20"/>
        </w:rPr>
        <w:t>УУД</w:t>
      </w:r>
      <w:r>
        <w:rPr>
          <w:sz w:val="20"/>
        </w:rPr>
        <w:t>:</w:t>
      </w:r>
    </w:p>
    <w:p>
      <w:pPr>
        <w:pStyle w:val="64"/>
        <w:numPr>
          <w:ilvl w:val="0"/>
          <w:numId w:val="143"/>
        </w:numPr>
        <w:tabs>
          <w:tab w:val="left" w:pos="860"/>
        </w:tabs>
        <w:spacing w:before="8" w:line="249" w:lineRule="auto"/>
        <w:ind w:right="140"/>
        <w:rPr>
          <w:sz w:val="20"/>
        </w:rPr>
      </w:pPr>
      <w:r>
        <w:rPr>
          <w:sz w:val="20"/>
        </w:rPr>
        <w:t>принимать</w:t>
      </w:r>
      <w:r>
        <w:rPr>
          <w:spacing w:val="1"/>
          <w:sz w:val="20"/>
        </w:rPr>
        <w:t xml:space="preserve"> </w:t>
      </w:r>
      <w:r>
        <w:rPr>
          <w:sz w:val="20"/>
        </w:rPr>
        <w:t>и</w:t>
      </w:r>
      <w:r>
        <w:rPr>
          <w:spacing w:val="1"/>
          <w:sz w:val="20"/>
        </w:rPr>
        <w:t xml:space="preserve"> </w:t>
      </w:r>
      <w:r>
        <w:rPr>
          <w:sz w:val="20"/>
        </w:rPr>
        <w:t>сохранять</w:t>
      </w:r>
      <w:r>
        <w:rPr>
          <w:spacing w:val="1"/>
          <w:sz w:val="20"/>
        </w:rPr>
        <w:t xml:space="preserve"> </w:t>
      </w:r>
      <w:r>
        <w:rPr>
          <w:sz w:val="20"/>
        </w:rPr>
        <w:t>учебную</w:t>
      </w:r>
      <w:r>
        <w:rPr>
          <w:spacing w:val="1"/>
          <w:sz w:val="20"/>
        </w:rPr>
        <w:t xml:space="preserve"> </w:t>
      </w:r>
      <w:r>
        <w:rPr>
          <w:sz w:val="20"/>
        </w:rPr>
        <w:t>задачу,</w:t>
      </w:r>
      <w:r>
        <w:rPr>
          <w:spacing w:val="1"/>
          <w:sz w:val="20"/>
        </w:rPr>
        <w:t xml:space="preserve"> </w:t>
      </w:r>
      <w:r>
        <w:rPr>
          <w:sz w:val="20"/>
        </w:rPr>
        <w:t>осуществлять</w:t>
      </w:r>
      <w:r>
        <w:rPr>
          <w:spacing w:val="1"/>
          <w:sz w:val="20"/>
        </w:rPr>
        <w:t xml:space="preserve"> </w:t>
      </w:r>
      <w:r>
        <w:rPr>
          <w:sz w:val="20"/>
        </w:rPr>
        <w:t>поиск</w:t>
      </w:r>
      <w:r>
        <w:rPr>
          <w:spacing w:val="1"/>
          <w:sz w:val="20"/>
        </w:rPr>
        <w:t xml:space="preserve"> </w:t>
      </w:r>
      <w:r>
        <w:rPr>
          <w:sz w:val="20"/>
        </w:rPr>
        <w:t>средств</w:t>
      </w:r>
      <w:r>
        <w:rPr>
          <w:spacing w:val="2"/>
          <w:sz w:val="20"/>
        </w:rPr>
        <w:t xml:space="preserve"> </w:t>
      </w:r>
      <w:r>
        <w:rPr>
          <w:sz w:val="20"/>
        </w:rPr>
        <w:t>для</w:t>
      </w:r>
      <w:r>
        <w:rPr>
          <w:spacing w:val="1"/>
          <w:sz w:val="20"/>
        </w:rPr>
        <w:t xml:space="preserve"> </w:t>
      </w:r>
      <w:r>
        <w:rPr>
          <w:sz w:val="20"/>
        </w:rPr>
        <w:t>её</w:t>
      </w:r>
      <w:r>
        <w:rPr>
          <w:spacing w:val="-1"/>
          <w:sz w:val="20"/>
        </w:rPr>
        <w:t xml:space="preserve"> </w:t>
      </w:r>
      <w:r>
        <w:rPr>
          <w:sz w:val="20"/>
        </w:rPr>
        <w:t>решения;</w:t>
      </w:r>
    </w:p>
    <w:p>
      <w:pPr>
        <w:pStyle w:val="64"/>
        <w:numPr>
          <w:ilvl w:val="0"/>
          <w:numId w:val="143"/>
        </w:numPr>
        <w:tabs>
          <w:tab w:val="left" w:pos="860"/>
        </w:tabs>
        <w:spacing w:before="7" w:line="252" w:lineRule="auto"/>
        <w:ind w:right="137"/>
        <w:rPr>
          <w:sz w:val="20"/>
        </w:rPr>
      </w:pPr>
      <w:r>
        <w:rPr>
          <w:sz w:val="20"/>
        </w:rPr>
        <w:t>прогнозировать</w:t>
      </w:r>
      <w:r>
        <w:rPr>
          <w:spacing w:val="1"/>
          <w:sz w:val="20"/>
        </w:rPr>
        <w:t xml:space="preserve"> </w:t>
      </w:r>
      <w:r>
        <w:rPr>
          <w:sz w:val="20"/>
        </w:rPr>
        <w:t>необходимые</w:t>
      </w:r>
      <w:r>
        <w:rPr>
          <w:spacing w:val="1"/>
          <w:sz w:val="20"/>
        </w:rPr>
        <w:t xml:space="preserve"> </w:t>
      </w:r>
      <w:r>
        <w:rPr>
          <w:sz w:val="20"/>
        </w:rPr>
        <w:t>действия</w:t>
      </w:r>
      <w:r>
        <w:rPr>
          <w:spacing w:val="1"/>
          <w:sz w:val="20"/>
        </w:rPr>
        <w:t xml:space="preserve"> </w:t>
      </w:r>
      <w:r>
        <w:rPr>
          <w:sz w:val="20"/>
        </w:rPr>
        <w:t>для</w:t>
      </w:r>
      <w:r>
        <w:rPr>
          <w:spacing w:val="1"/>
          <w:sz w:val="20"/>
        </w:rPr>
        <w:t xml:space="preserve"> </w:t>
      </w:r>
      <w:r>
        <w:rPr>
          <w:sz w:val="20"/>
        </w:rPr>
        <w:t>получения</w:t>
      </w:r>
      <w:r>
        <w:rPr>
          <w:spacing w:val="1"/>
          <w:sz w:val="20"/>
        </w:rPr>
        <w:t xml:space="preserve"> </w:t>
      </w:r>
      <w:r>
        <w:rPr>
          <w:sz w:val="20"/>
        </w:rPr>
        <w:t>практического</w:t>
      </w:r>
      <w:r>
        <w:rPr>
          <w:spacing w:val="1"/>
          <w:sz w:val="20"/>
        </w:rPr>
        <w:t xml:space="preserve"> </w:t>
      </w:r>
      <w:r>
        <w:rPr>
          <w:sz w:val="20"/>
        </w:rPr>
        <w:t>результата,</w:t>
      </w:r>
      <w:r>
        <w:rPr>
          <w:spacing w:val="1"/>
          <w:sz w:val="20"/>
        </w:rPr>
        <w:t xml:space="preserve"> </w:t>
      </w:r>
      <w:r>
        <w:rPr>
          <w:sz w:val="20"/>
        </w:rPr>
        <w:t>предлагать</w:t>
      </w:r>
      <w:r>
        <w:rPr>
          <w:spacing w:val="1"/>
          <w:sz w:val="20"/>
        </w:rPr>
        <w:t xml:space="preserve"> </w:t>
      </w:r>
      <w:r>
        <w:rPr>
          <w:sz w:val="20"/>
        </w:rPr>
        <w:t>план</w:t>
      </w:r>
      <w:r>
        <w:rPr>
          <w:spacing w:val="1"/>
          <w:sz w:val="20"/>
        </w:rPr>
        <w:t xml:space="preserve"> </w:t>
      </w:r>
      <w:r>
        <w:rPr>
          <w:sz w:val="20"/>
        </w:rPr>
        <w:t>действий</w:t>
      </w:r>
      <w:r>
        <w:rPr>
          <w:spacing w:val="1"/>
          <w:sz w:val="20"/>
        </w:rPr>
        <w:t xml:space="preserve"> </w:t>
      </w:r>
      <w:r>
        <w:rPr>
          <w:sz w:val="20"/>
        </w:rPr>
        <w:t>в</w:t>
      </w:r>
      <w:r>
        <w:rPr>
          <w:spacing w:val="1"/>
          <w:sz w:val="20"/>
        </w:rPr>
        <w:t xml:space="preserve"> </w:t>
      </w:r>
      <w:r>
        <w:rPr>
          <w:sz w:val="20"/>
        </w:rPr>
        <w:t>соответствии</w:t>
      </w:r>
      <w:r>
        <w:rPr>
          <w:spacing w:val="-2"/>
          <w:sz w:val="20"/>
        </w:rPr>
        <w:t xml:space="preserve"> </w:t>
      </w:r>
      <w:r>
        <w:rPr>
          <w:sz w:val="20"/>
        </w:rPr>
        <w:t>с</w:t>
      </w:r>
      <w:r>
        <w:rPr>
          <w:spacing w:val="-3"/>
          <w:sz w:val="20"/>
        </w:rPr>
        <w:t xml:space="preserve"> </w:t>
      </w:r>
      <w:r>
        <w:rPr>
          <w:sz w:val="20"/>
        </w:rPr>
        <w:t>поставленной</w:t>
      </w:r>
      <w:r>
        <w:rPr>
          <w:spacing w:val="-1"/>
          <w:sz w:val="20"/>
        </w:rPr>
        <w:t xml:space="preserve"> </w:t>
      </w:r>
      <w:r>
        <w:rPr>
          <w:sz w:val="20"/>
        </w:rPr>
        <w:t>задачей,</w:t>
      </w:r>
      <w:r>
        <w:rPr>
          <w:spacing w:val="2"/>
          <w:sz w:val="20"/>
        </w:rPr>
        <w:t xml:space="preserve"> </w:t>
      </w:r>
      <w:r>
        <w:rPr>
          <w:sz w:val="20"/>
        </w:rPr>
        <w:t>действовать</w:t>
      </w:r>
      <w:r>
        <w:rPr>
          <w:spacing w:val="-1"/>
          <w:sz w:val="20"/>
        </w:rPr>
        <w:t xml:space="preserve"> </w:t>
      </w:r>
      <w:r>
        <w:rPr>
          <w:sz w:val="20"/>
        </w:rPr>
        <w:t>по</w:t>
      </w:r>
      <w:r>
        <w:rPr>
          <w:spacing w:val="-5"/>
          <w:sz w:val="20"/>
        </w:rPr>
        <w:t xml:space="preserve"> </w:t>
      </w:r>
      <w:r>
        <w:rPr>
          <w:sz w:val="20"/>
        </w:rPr>
        <w:t>плану;</w:t>
      </w:r>
    </w:p>
    <w:p>
      <w:pPr>
        <w:pStyle w:val="64"/>
        <w:numPr>
          <w:ilvl w:val="0"/>
          <w:numId w:val="143"/>
        </w:numPr>
        <w:tabs>
          <w:tab w:val="left" w:pos="860"/>
        </w:tabs>
        <w:spacing w:line="254" w:lineRule="auto"/>
        <w:ind w:right="138"/>
        <w:rPr>
          <w:sz w:val="20"/>
        </w:rPr>
      </w:pPr>
      <w:r>
        <w:rPr>
          <w:sz w:val="20"/>
        </w:rPr>
        <w:t>выполнять</w:t>
      </w:r>
      <w:r>
        <w:rPr>
          <w:spacing w:val="1"/>
          <w:sz w:val="20"/>
        </w:rPr>
        <w:t xml:space="preserve"> </w:t>
      </w:r>
      <w:r>
        <w:rPr>
          <w:sz w:val="20"/>
        </w:rPr>
        <w:t>действия</w:t>
      </w:r>
      <w:r>
        <w:rPr>
          <w:spacing w:val="1"/>
          <w:sz w:val="20"/>
        </w:rPr>
        <w:t xml:space="preserve"> </w:t>
      </w:r>
      <w:r>
        <w:rPr>
          <w:sz w:val="20"/>
        </w:rPr>
        <w:t>контроля</w:t>
      </w:r>
      <w:r>
        <w:rPr>
          <w:spacing w:val="1"/>
          <w:sz w:val="20"/>
        </w:rPr>
        <w:t xml:space="preserve"> </w:t>
      </w:r>
      <w:r>
        <w:rPr>
          <w:sz w:val="20"/>
        </w:rPr>
        <w:t>и</w:t>
      </w:r>
      <w:r>
        <w:rPr>
          <w:spacing w:val="1"/>
          <w:sz w:val="20"/>
        </w:rPr>
        <w:t xml:space="preserve"> </w:t>
      </w:r>
      <w:r>
        <w:rPr>
          <w:sz w:val="20"/>
        </w:rPr>
        <w:t>оценки;</w:t>
      </w:r>
      <w:r>
        <w:rPr>
          <w:spacing w:val="1"/>
          <w:sz w:val="20"/>
        </w:rPr>
        <w:t xml:space="preserve"> </w:t>
      </w:r>
      <w:r>
        <w:rPr>
          <w:sz w:val="20"/>
        </w:rPr>
        <w:t>выявлять</w:t>
      </w:r>
      <w:r>
        <w:rPr>
          <w:spacing w:val="1"/>
          <w:sz w:val="20"/>
        </w:rPr>
        <w:t xml:space="preserve"> </w:t>
      </w:r>
      <w:r>
        <w:rPr>
          <w:sz w:val="20"/>
        </w:rPr>
        <w:t>ошибки</w:t>
      </w:r>
      <w:r>
        <w:rPr>
          <w:spacing w:val="1"/>
          <w:sz w:val="20"/>
        </w:rPr>
        <w:t xml:space="preserve"> </w:t>
      </w:r>
      <w:r>
        <w:rPr>
          <w:sz w:val="20"/>
        </w:rPr>
        <w:t>и</w:t>
      </w:r>
      <w:r>
        <w:rPr>
          <w:spacing w:val="1"/>
          <w:sz w:val="20"/>
        </w:rPr>
        <w:t xml:space="preserve"> </w:t>
      </w:r>
      <w:r>
        <w:rPr>
          <w:sz w:val="20"/>
        </w:rPr>
        <w:t>недочёты по результатам работы, устанавливать их причины и</w:t>
      </w:r>
      <w:r>
        <w:rPr>
          <w:spacing w:val="1"/>
          <w:sz w:val="20"/>
        </w:rPr>
        <w:t xml:space="preserve"> </w:t>
      </w:r>
      <w:r>
        <w:rPr>
          <w:sz w:val="20"/>
        </w:rPr>
        <w:t>искать способы</w:t>
      </w:r>
      <w:r>
        <w:rPr>
          <w:spacing w:val="6"/>
          <w:sz w:val="20"/>
        </w:rPr>
        <w:t xml:space="preserve"> </w:t>
      </w:r>
      <w:r>
        <w:rPr>
          <w:sz w:val="20"/>
        </w:rPr>
        <w:t>устранения;</w:t>
      </w:r>
    </w:p>
    <w:p>
      <w:pPr>
        <w:pStyle w:val="64"/>
        <w:numPr>
          <w:ilvl w:val="0"/>
          <w:numId w:val="143"/>
        </w:numPr>
        <w:tabs>
          <w:tab w:val="left" w:pos="860"/>
        </w:tabs>
        <w:spacing w:line="224" w:lineRule="exact"/>
        <w:rPr>
          <w:sz w:val="20"/>
        </w:rPr>
      </w:pPr>
      <w:r>
        <w:rPr>
          <w:spacing w:val="-1"/>
          <w:sz w:val="20"/>
        </w:rPr>
        <w:t>проявлять</w:t>
      </w:r>
      <w:r>
        <w:rPr>
          <w:spacing w:val="-10"/>
          <w:sz w:val="20"/>
        </w:rPr>
        <w:t xml:space="preserve"> </w:t>
      </w:r>
      <w:r>
        <w:rPr>
          <w:spacing w:val="-1"/>
          <w:sz w:val="20"/>
        </w:rPr>
        <w:t>волевую</w:t>
      </w:r>
      <w:r>
        <w:rPr>
          <w:spacing w:val="-6"/>
          <w:sz w:val="20"/>
        </w:rPr>
        <w:t xml:space="preserve"> </w:t>
      </w:r>
      <w:r>
        <w:rPr>
          <w:spacing w:val="-1"/>
          <w:sz w:val="20"/>
        </w:rPr>
        <w:t>саморегуляцию</w:t>
      </w:r>
      <w:r>
        <w:rPr>
          <w:spacing w:val="-7"/>
          <w:sz w:val="20"/>
        </w:rPr>
        <w:t xml:space="preserve"> </w:t>
      </w:r>
      <w:r>
        <w:rPr>
          <w:sz w:val="20"/>
        </w:rPr>
        <w:t>при</w:t>
      </w:r>
      <w:r>
        <w:rPr>
          <w:spacing w:val="-11"/>
          <w:sz w:val="20"/>
        </w:rPr>
        <w:t xml:space="preserve"> </w:t>
      </w:r>
      <w:r>
        <w:rPr>
          <w:sz w:val="20"/>
        </w:rPr>
        <w:t>выполнении</w:t>
      </w:r>
      <w:r>
        <w:rPr>
          <w:spacing w:val="-7"/>
          <w:sz w:val="20"/>
        </w:rPr>
        <w:t xml:space="preserve"> </w:t>
      </w:r>
      <w:r>
        <w:rPr>
          <w:sz w:val="20"/>
        </w:rPr>
        <w:t>задания.</w:t>
      </w:r>
    </w:p>
    <w:p>
      <w:pPr>
        <w:spacing w:before="15"/>
        <w:ind w:left="518"/>
        <w:jc w:val="both"/>
        <w:rPr>
          <w:sz w:val="20"/>
        </w:rPr>
      </w:pPr>
      <w:r>
        <w:rPr>
          <w:i/>
          <w:sz w:val="20"/>
        </w:rPr>
        <w:t>Совместная</w:t>
      </w:r>
      <w:r>
        <w:rPr>
          <w:i/>
          <w:spacing w:val="-1"/>
          <w:sz w:val="20"/>
        </w:rPr>
        <w:t xml:space="preserve"> </w:t>
      </w:r>
      <w:r>
        <w:rPr>
          <w:i/>
          <w:sz w:val="20"/>
        </w:rPr>
        <w:t>деятельность</w:t>
      </w:r>
      <w:r>
        <w:rPr>
          <w:sz w:val="20"/>
        </w:rPr>
        <w:t>:</w:t>
      </w:r>
    </w:p>
    <w:p>
      <w:pPr>
        <w:pStyle w:val="64"/>
        <w:numPr>
          <w:ilvl w:val="0"/>
          <w:numId w:val="143"/>
        </w:numPr>
        <w:tabs>
          <w:tab w:val="left" w:pos="860"/>
        </w:tabs>
        <w:spacing w:before="10" w:line="249" w:lineRule="auto"/>
        <w:ind w:right="137"/>
        <w:jc w:val="left"/>
        <w:rPr>
          <w:sz w:val="20"/>
        </w:rPr>
      </w:pPr>
      <w:r>
        <w:rPr>
          <w:sz w:val="20"/>
        </w:rPr>
        <w:t>выбирать</w:t>
      </w:r>
      <w:r>
        <w:rPr>
          <w:spacing w:val="21"/>
          <w:sz w:val="20"/>
        </w:rPr>
        <w:t xml:space="preserve"> </w:t>
      </w:r>
      <w:r>
        <w:rPr>
          <w:sz w:val="20"/>
        </w:rPr>
        <w:t>себе</w:t>
      </w:r>
      <w:r>
        <w:rPr>
          <w:spacing w:val="20"/>
          <w:sz w:val="20"/>
        </w:rPr>
        <w:t xml:space="preserve"> </w:t>
      </w:r>
      <w:r>
        <w:rPr>
          <w:sz w:val="20"/>
        </w:rPr>
        <w:t>партнёров</w:t>
      </w:r>
      <w:r>
        <w:rPr>
          <w:spacing w:val="24"/>
          <w:sz w:val="20"/>
        </w:rPr>
        <w:t xml:space="preserve"> </w:t>
      </w:r>
      <w:r>
        <w:rPr>
          <w:sz w:val="20"/>
        </w:rPr>
        <w:t>по</w:t>
      </w:r>
      <w:r>
        <w:rPr>
          <w:spacing w:val="18"/>
          <w:sz w:val="20"/>
        </w:rPr>
        <w:t xml:space="preserve"> </w:t>
      </w:r>
      <w:r>
        <w:rPr>
          <w:sz w:val="20"/>
        </w:rPr>
        <w:t>совместной</w:t>
      </w:r>
      <w:r>
        <w:rPr>
          <w:spacing w:val="21"/>
          <w:sz w:val="20"/>
        </w:rPr>
        <w:t xml:space="preserve"> </w:t>
      </w:r>
      <w:r>
        <w:rPr>
          <w:sz w:val="20"/>
        </w:rPr>
        <w:t>деятельности</w:t>
      </w:r>
      <w:r>
        <w:rPr>
          <w:spacing w:val="21"/>
          <w:sz w:val="20"/>
        </w:rPr>
        <w:t xml:space="preserve"> </w:t>
      </w:r>
      <w:r>
        <w:rPr>
          <w:sz w:val="20"/>
        </w:rPr>
        <w:t>не</w:t>
      </w:r>
      <w:r>
        <w:rPr>
          <w:spacing w:val="20"/>
          <w:sz w:val="20"/>
        </w:rPr>
        <w:t xml:space="preserve"> </w:t>
      </w:r>
      <w:r>
        <w:rPr>
          <w:sz w:val="20"/>
        </w:rPr>
        <w:t>только</w:t>
      </w:r>
      <w:r>
        <w:rPr>
          <w:spacing w:val="-47"/>
          <w:sz w:val="20"/>
        </w:rPr>
        <w:t xml:space="preserve"> </w:t>
      </w:r>
      <w:r>
        <w:rPr>
          <w:sz w:val="20"/>
        </w:rPr>
        <w:t>по</w:t>
      </w:r>
      <w:r>
        <w:rPr>
          <w:spacing w:val="-4"/>
          <w:sz w:val="20"/>
        </w:rPr>
        <w:t xml:space="preserve"> </w:t>
      </w:r>
      <w:r>
        <w:rPr>
          <w:sz w:val="20"/>
        </w:rPr>
        <w:t>симпатии,</w:t>
      </w:r>
      <w:r>
        <w:rPr>
          <w:spacing w:val="4"/>
          <w:sz w:val="20"/>
        </w:rPr>
        <w:t xml:space="preserve"> </w:t>
      </w:r>
      <w:r>
        <w:rPr>
          <w:sz w:val="20"/>
        </w:rPr>
        <w:t>но</w:t>
      </w:r>
      <w:r>
        <w:rPr>
          <w:spacing w:val="-3"/>
          <w:sz w:val="20"/>
        </w:rPr>
        <w:t xml:space="preserve"> </w:t>
      </w:r>
      <w:r>
        <w:rPr>
          <w:sz w:val="20"/>
        </w:rPr>
        <w:t>и</w:t>
      </w:r>
      <w:r>
        <w:rPr>
          <w:spacing w:val="-1"/>
          <w:sz w:val="20"/>
        </w:rPr>
        <w:t xml:space="preserve"> </w:t>
      </w:r>
      <w:r>
        <w:rPr>
          <w:sz w:val="20"/>
        </w:rPr>
        <w:t>по</w:t>
      </w:r>
      <w:r>
        <w:rPr>
          <w:spacing w:val="-3"/>
          <w:sz w:val="20"/>
        </w:rPr>
        <w:t xml:space="preserve"> </w:t>
      </w:r>
      <w:r>
        <w:rPr>
          <w:sz w:val="20"/>
        </w:rPr>
        <w:t>деловым</w:t>
      </w:r>
      <w:r>
        <w:rPr>
          <w:spacing w:val="4"/>
          <w:sz w:val="20"/>
        </w:rPr>
        <w:t xml:space="preserve"> </w:t>
      </w:r>
      <w:r>
        <w:rPr>
          <w:sz w:val="20"/>
        </w:rPr>
        <w:t>качествам;</w:t>
      </w:r>
    </w:p>
    <w:p>
      <w:pPr>
        <w:pStyle w:val="64"/>
        <w:numPr>
          <w:ilvl w:val="0"/>
          <w:numId w:val="143"/>
        </w:numPr>
        <w:tabs>
          <w:tab w:val="left" w:pos="860"/>
        </w:tabs>
        <w:spacing w:before="7" w:line="249" w:lineRule="auto"/>
        <w:ind w:right="129"/>
        <w:jc w:val="left"/>
        <w:rPr>
          <w:sz w:val="20"/>
        </w:rPr>
      </w:pPr>
      <w:r>
        <w:rPr>
          <w:sz w:val="20"/>
        </w:rPr>
        <w:t>справедливо</w:t>
      </w:r>
      <w:r>
        <w:rPr>
          <w:spacing w:val="36"/>
          <w:sz w:val="20"/>
        </w:rPr>
        <w:t xml:space="preserve"> </w:t>
      </w:r>
      <w:r>
        <w:rPr>
          <w:sz w:val="20"/>
        </w:rPr>
        <w:t>распределять</w:t>
      </w:r>
      <w:r>
        <w:rPr>
          <w:spacing w:val="39"/>
          <w:sz w:val="20"/>
        </w:rPr>
        <w:t xml:space="preserve"> </w:t>
      </w:r>
      <w:r>
        <w:rPr>
          <w:sz w:val="20"/>
        </w:rPr>
        <w:t>работу,</w:t>
      </w:r>
      <w:r>
        <w:rPr>
          <w:spacing w:val="47"/>
          <w:sz w:val="20"/>
        </w:rPr>
        <w:t xml:space="preserve"> </w:t>
      </w:r>
      <w:r>
        <w:rPr>
          <w:sz w:val="20"/>
        </w:rPr>
        <w:t>договариваться,</w:t>
      </w:r>
      <w:r>
        <w:rPr>
          <w:spacing w:val="42"/>
          <w:sz w:val="20"/>
        </w:rPr>
        <w:t xml:space="preserve"> </w:t>
      </w:r>
      <w:r>
        <w:rPr>
          <w:sz w:val="20"/>
        </w:rPr>
        <w:t>приходить</w:t>
      </w:r>
      <w:r>
        <w:rPr>
          <w:spacing w:val="44"/>
          <w:sz w:val="20"/>
        </w:rPr>
        <w:t xml:space="preserve"> </w:t>
      </w:r>
      <w:r>
        <w:rPr>
          <w:sz w:val="20"/>
        </w:rPr>
        <w:t>к</w:t>
      </w:r>
      <w:r>
        <w:rPr>
          <w:spacing w:val="-47"/>
          <w:sz w:val="20"/>
        </w:rPr>
        <w:t xml:space="preserve"> </w:t>
      </w:r>
      <w:r>
        <w:rPr>
          <w:sz w:val="20"/>
        </w:rPr>
        <w:t>общему</w:t>
      </w:r>
      <w:r>
        <w:rPr>
          <w:spacing w:val="-10"/>
          <w:sz w:val="20"/>
        </w:rPr>
        <w:t xml:space="preserve"> </w:t>
      </w:r>
      <w:r>
        <w:rPr>
          <w:sz w:val="20"/>
        </w:rPr>
        <w:t>решению,</w:t>
      </w:r>
      <w:r>
        <w:rPr>
          <w:spacing w:val="-2"/>
          <w:sz w:val="20"/>
        </w:rPr>
        <w:t xml:space="preserve"> </w:t>
      </w:r>
      <w:r>
        <w:rPr>
          <w:sz w:val="20"/>
        </w:rPr>
        <w:t>отвечать</w:t>
      </w:r>
      <w:r>
        <w:rPr>
          <w:spacing w:val="-5"/>
          <w:sz w:val="20"/>
        </w:rPr>
        <w:t xml:space="preserve"> </w:t>
      </w:r>
      <w:r>
        <w:rPr>
          <w:sz w:val="20"/>
        </w:rPr>
        <w:t>за</w:t>
      </w:r>
      <w:r>
        <w:rPr>
          <w:spacing w:val="-3"/>
          <w:sz w:val="20"/>
        </w:rPr>
        <w:t xml:space="preserve"> </w:t>
      </w:r>
      <w:r>
        <w:rPr>
          <w:sz w:val="20"/>
        </w:rPr>
        <w:t>общий</w:t>
      </w:r>
      <w:r>
        <w:rPr>
          <w:spacing w:val="-2"/>
          <w:sz w:val="20"/>
        </w:rPr>
        <w:t xml:space="preserve"> </w:t>
      </w:r>
      <w:r>
        <w:rPr>
          <w:sz w:val="20"/>
        </w:rPr>
        <w:t>результат</w:t>
      </w:r>
      <w:r>
        <w:rPr>
          <w:spacing w:val="-2"/>
          <w:sz w:val="20"/>
        </w:rPr>
        <w:t xml:space="preserve"> </w:t>
      </w:r>
      <w:r>
        <w:rPr>
          <w:sz w:val="20"/>
        </w:rPr>
        <w:t>работы;</w:t>
      </w:r>
    </w:p>
    <w:p>
      <w:pPr>
        <w:pStyle w:val="64"/>
        <w:numPr>
          <w:ilvl w:val="0"/>
          <w:numId w:val="143"/>
        </w:numPr>
        <w:tabs>
          <w:tab w:val="left" w:pos="860"/>
        </w:tabs>
        <w:spacing w:before="1" w:line="254" w:lineRule="auto"/>
        <w:ind w:right="137"/>
        <w:jc w:val="left"/>
        <w:rPr>
          <w:sz w:val="20"/>
        </w:rPr>
      </w:pPr>
      <w:r>
        <w:rPr>
          <w:sz w:val="20"/>
        </w:rPr>
        <w:t>выполнять</w:t>
      </w:r>
      <w:r>
        <w:rPr>
          <w:spacing w:val="6"/>
          <w:sz w:val="20"/>
        </w:rPr>
        <w:t xml:space="preserve"> </w:t>
      </w:r>
      <w:r>
        <w:rPr>
          <w:sz w:val="20"/>
        </w:rPr>
        <w:t>роли</w:t>
      </w:r>
      <w:r>
        <w:rPr>
          <w:spacing w:val="6"/>
          <w:sz w:val="20"/>
        </w:rPr>
        <w:t xml:space="preserve"> </w:t>
      </w:r>
      <w:r>
        <w:rPr>
          <w:sz w:val="20"/>
        </w:rPr>
        <w:t>лидера,</w:t>
      </w:r>
      <w:r>
        <w:rPr>
          <w:spacing w:val="9"/>
          <w:sz w:val="20"/>
        </w:rPr>
        <w:t xml:space="preserve"> </w:t>
      </w:r>
      <w:r>
        <w:rPr>
          <w:sz w:val="20"/>
        </w:rPr>
        <w:t>подчинённого,</w:t>
      </w:r>
      <w:r>
        <w:rPr>
          <w:spacing w:val="10"/>
          <w:sz w:val="20"/>
        </w:rPr>
        <w:t xml:space="preserve"> </w:t>
      </w:r>
      <w:r>
        <w:rPr>
          <w:sz w:val="20"/>
        </w:rPr>
        <w:t>соблюдать</w:t>
      </w:r>
      <w:r>
        <w:rPr>
          <w:spacing w:val="6"/>
          <w:sz w:val="20"/>
        </w:rPr>
        <w:t xml:space="preserve"> </w:t>
      </w:r>
      <w:r>
        <w:rPr>
          <w:sz w:val="20"/>
        </w:rPr>
        <w:t>равноправие</w:t>
      </w:r>
      <w:r>
        <w:rPr>
          <w:spacing w:val="5"/>
          <w:sz w:val="20"/>
        </w:rPr>
        <w:t xml:space="preserve"> </w:t>
      </w:r>
      <w:r>
        <w:rPr>
          <w:sz w:val="20"/>
        </w:rPr>
        <w:t>и</w:t>
      </w:r>
      <w:r>
        <w:rPr>
          <w:spacing w:val="-47"/>
          <w:sz w:val="20"/>
        </w:rPr>
        <w:t xml:space="preserve"> </w:t>
      </w:r>
      <w:r>
        <w:rPr>
          <w:sz w:val="20"/>
        </w:rPr>
        <w:t>дружелюбие;</w:t>
      </w:r>
    </w:p>
    <w:p>
      <w:pPr>
        <w:pStyle w:val="64"/>
        <w:numPr>
          <w:ilvl w:val="0"/>
          <w:numId w:val="143"/>
        </w:numPr>
        <w:tabs>
          <w:tab w:val="left" w:pos="860"/>
        </w:tabs>
        <w:spacing w:line="256" w:lineRule="auto"/>
        <w:ind w:right="135"/>
        <w:jc w:val="left"/>
        <w:rPr>
          <w:sz w:val="20"/>
        </w:rPr>
      </w:pPr>
      <w:r>
        <w:rPr>
          <w:sz w:val="20"/>
        </w:rPr>
        <w:t>осуществлять</w:t>
      </w:r>
      <w:r>
        <w:rPr>
          <w:spacing w:val="1"/>
          <w:sz w:val="20"/>
        </w:rPr>
        <w:t xml:space="preserve"> </w:t>
      </w:r>
      <w:r>
        <w:rPr>
          <w:sz w:val="20"/>
        </w:rPr>
        <w:t>взаимопомощь,</w:t>
      </w:r>
      <w:r>
        <w:rPr>
          <w:spacing w:val="1"/>
          <w:sz w:val="20"/>
        </w:rPr>
        <w:t xml:space="preserve"> </w:t>
      </w:r>
      <w:r>
        <w:rPr>
          <w:sz w:val="20"/>
        </w:rPr>
        <w:t>проявлять</w:t>
      </w:r>
      <w:r>
        <w:rPr>
          <w:spacing w:val="1"/>
          <w:sz w:val="20"/>
        </w:rPr>
        <w:t xml:space="preserve"> </w:t>
      </w:r>
      <w:r>
        <w:rPr>
          <w:sz w:val="20"/>
        </w:rPr>
        <w:t>ответственность</w:t>
      </w:r>
      <w:r>
        <w:rPr>
          <w:spacing w:val="1"/>
          <w:sz w:val="20"/>
        </w:rPr>
        <w:t xml:space="preserve"> </w:t>
      </w:r>
      <w:r>
        <w:rPr>
          <w:sz w:val="20"/>
        </w:rPr>
        <w:t>при</w:t>
      </w:r>
      <w:r>
        <w:rPr>
          <w:spacing w:val="-48"/>
          <w:sz w:val="20"/>
        </w:rPr>
        <w:t xml:space="preserve"> </w:t>
      </w:r>
      <w:r>
        <w:rPr>
          <w:sz w:val="20"/>
        </w:rPr>
        <w:t>выполнении</w:t>
      </w:r>
      <w:r>
        <w:rPr>
          <w:spacing w:val="-1"/>
          <w:sz w:val="20"/>
        </w:rPr>
        <w:t xml:space="preserve"> </w:t>
      </w:r>
      <w:r>
        <w:rPr>
          <w:sz w:val="20"/>
        </w:rPr>
        <w:t>своей части работы.</w:t>
      </w:r>
    </w:p>
    <w:p>
      <w:pPr>
        <w:pStyle w:val="33"/>
        <w:spacing w:before="1"/>
        <w:ind w:left="0"/>
        <w:jc w:val="left"/>
        <w:rPr>
          <w:sz w:val="30"/>
        </w:rPr>
      </w:pPr>
    </w:p>
    <w:p>
      <w:pPr>
        <w:pStyle w:val="61"/>
        <w:numPr>
          <w:ilvl w:val="0"/>
          <w:numId w:val="137"/>
        </w:numPr>
        <w:tabs>
          <w:tab w:val="left" w:pos="461"/>
        </w:tabs>
        <w:ind w:hanging="169"/>
      </w:pPr>
      <w:r>
        <w:t>КЛАСС</w:t>
      </w:r>
      <w:r>
        <w:rPr>
          <w:spacing w:val="-1"/>
        </w:rPr>
        <w:t xml:space="preserve"> </w:t>
      </w:r>
      <w:r>
        <w:t>(34</w:t>
      </w:r>
      <w:r>
        <w:rPr>
          <w:spacing w:val="2"/>
        </w:rPr>
        <w:t xml:space="preserve"> </w:t>
      </w:r>
      <w:r>
        <w:t>ч)</w:t>
      </w:r>
    </w:p>
    <w:p>
      <w:pPr>
        <w:pStyle w:val="33"/>
        <w:spacing w:before="6"/>
        <w:ind w:left="0"/>
        <w:jc w:val="left"/>
        <w:rPr>
          <w:b/>
          <w:sz w:val="31"/>
        </w:rPr>
      </w:pPr>
    </w:p>
    <w:p>
      <w:pPr>
        <w:pStyle w:val="64"/>
        <w:numPr>
          <w:ilvl w:val="0"/>
          <w:numId w:val="144"/>
        </w:numPr>
        <w:tabs>
          <w:tab w:val="left" w:pos="514"/>
        </w:tabs>
        <w:ind w:hanging="222"/>
        <w:rPr>
          <w:b/>
        </w:rPr>
      </w:pPr>
      <w:r>
        <w:rPr>
          <w:b/>
        </w:rPr>
        <w:t>Технологии,</w:t>
      </w:r>
      <w:r>
        <w:rPr>
          <w:b/>
          <w:spacing w:val="-3"/>
        </w:rPr>
        <w:t xml:space="preserve"> </w:t>
      </w:r>
      <w:r>
        <w:rPr>
          <w:b/>
        </w:rPr>
        <w:t>профессии</w:t>
      </w:r>
      <w:r>
        <w:rPr>
          <w:b/>
          <w:spacing w:val="-2"/>
        </w:rPr>
        <w:t xml:space="preserve"> </w:t>
      </w:r>
      <w:r>
        <w:rPr>
          <w:b/>
        </w:rPr>
        <w:t>и</w:t>
      </w:r>
      <w:r>
        <w:rPr>
          <w:b/>
          <w:spacing w:val="-3"/>
        </w:rPr>
        <w:t xml:space="preserve"> </w:t>
      </w:r>
      <w:r>
        <w:rPr>
          <w:b/>
        </w:rPr>
        <w:t>производства</w:t>
      </w:r>
      <w:r>
        <w:rPr>
          <w:b/>
          <w:spacing w:val="-4"/>
        </w:rPr>
        <w:t xml:space="preserve"> </w:t>
      </w:r>
      <w:r>
        <w:rPr>
          <w:b/>
        </w:rPr>
        <w:t>(12 ч)</w:t>
      </w:r>
    </w:p>
    <w:p>
      <w:pPr>
        <w:pStyle w:val="33"/>
        <w:spacing w:before="4"/>
        <w:ind w:left="0"/>
        <w:jc w:val="left"/>
        <w:rPr>
          <w:b/>
          <w:sz w:val="21"/>
        </w:rPr>
      </w:pPr>
    </w:p>
    <w:p>
      <w:pPr>
        <w:pStyle w:val="33"/>
        <w:spacing w:line="249" w:lineRule="auto"/>
        <w:ind w:left="292" w:right="131" w:firstLine="225"/>
      </w:pPr>
      <w:r>
        <w:t>Профессии</w:t>
      </w:r>
      <w:r>
        <w:rPr>
          <w:spacing w:val="1"/>
        </w:rPr>
        <w:t xml:space="preserve"> </w:t>
      </w:r>
      <w:r>
        <w:t>и</w:t>
      </w:r>
      <w:r>
        <w:rPr>
          <w:spacing w:val="1"/>
        </w:rPr>
        <w:t xml:space="preserve"> </w:t>
      </w:r>
      <w:r>
        <w:t>технологии</w:t>
      </w:r>
      <w:r>
        <w:rPr>
          <w:spacing w:val="1"/>
        </w:rPr>
        <w:t xml:space="preserve"> </w:t>
      </w:r>
      <w:r>
        <w:t>современного</w:t>
      </w:r>
      <w:r>
        <w:rPr>
          <w:spacing w:val="1"/>
        </w:rPr>
        <w:t xml:space="preserve"> </w:t>
      </w:r>
      <w:r>
        <w:t>мира.</w:t>
      </w:r>
      <w:r>
        <w:rPr>
          <w:spacing w:val="1"/>
        </w:rPr>
        <w:t xml:space="preserve"> </w:t>
      </w:r>
      <w:r>
        <w:t>Использование</w:t>
      </w:r>
      <w:r>
        <w:rPr>
          <w:spacing w:val="1"/>
        </w:rPr>
        <w:t xml:space="preserve"> </w:t>
      </w:r>
      <w:r>
        <w:t>достижений науки в развитии технического прогресса. Изобретение и</w:t>
      </w:r>
      <w:r>
        <w:rPr>
          <w:spacing w:val="1"/>
        </w:rPr>
        <w:t xml:space="preserve"> </w:t>
      </w:r>
      <w:r>
        <w:t>использование синтетических материалов с определёнными заданными</w:t>
      </w:r>
      <w:r>
        <w:rPr>
          <w:spacing w:val="1"/>
        </w:rPr>
        <w:t xml:space="preserve"> </w:t>
      </w:r>
      <w:r>
        <w:t>свойствами</w:t>
      </w:r>
      <w:r>
        <w:rPr>
          <w:spacing w:val="1"/>
        </w:rPr>
        <w:t xml:space="preserve"> </w:t>
      </w:r>
      <w:r>
        <w:t>в</w:t>
      </w:r>
      <w:r>
        <w:rPr>
          <w:spacing w:val="1"/>
        </w:rPr>
        <w:t xml:space="preserve"> </w:t>
      </w:r>
      <w:r>
        <w:t>различных</w:t>
      </w:r>
      <w:r>
        <w:rPr>
          <w:spacing w:val="1"/>
        </w:rPr>
        <w:t xml:space="preserve"> </w:t>
      </w:r>
      <w:r>
        <w:t>отраслях</w:t>
      </w:r>
      <w:r>
        <w:rPr>
          <w:spacing w:val="1"/>
        </w:rPr>
        <w:t xml:space="preserve"> </w:t>
      </w:r>
      <w:r>
        <w:t>и</w:t>
      </w:r>
      <w:r>
        <w:rPr>
          <w:spacing w:val="1"/>
        </w:rPr>
        <w:t xml:space="preserve"> </w:t>
      </w:r>
      <w:r>
        <w:t>профессиях.</w:t>
      </w:r>
      <w:r>
        <w:rPr>
          <w:spacing w:val="1"/>
        </w:rPr>
        <w:t xml:space="preserve"> </w:t>
      </w:r>
      <w:r>
        <w:t>Нефть</w:t>
      </w:r>
      <w:r>
        <w:rPr>
          <w:spacing w:val="1"/>
        </w:rPr>
        <w:t xml:space="preserve"> </w:t>
      </w:r>
      <w:r>
        <w:t>как</w:t>
      </w:r>
      <w:r>
        <w:rPr>
          <w:spacing w:val="1"/>
        </w:rPr>
        <w:t xml:space="preserve"> </w:t>
      </w:r>
      <w:r>
        <w:t>универсальное</w:t>
      </w:r>
      <w:r>
        <w:rPr>
          <w:spacing w:val="1"/>
        </w:rPr>
        <w:t xml:space="preserve"> </w:t>
      </w:r>
      <w:r>
        <w:t>сырьё.</w:t>
      </w:r>
      <w:r>
        <w:rPr>
          <w:spacing w:val="1"/>
        </w:rPr>
        <w:t xml:space="preserve"> </w:t>
      </w:r>
      <w:r>
        <w:t>Материалы,</w:t>
      </w:r>
      <w:r>
        <w:rPr>
          <w:spacing w:val="1"/>
        </w:rPr>
        <w:t xml:space="preserve"> </w:t>
      </w:r>
      <w:r>
        <w:t>получаемые</w:t>
      </w:r>
      <w:r>
        <w:rPr>
          <w:spacing w:val="1"/>
        </w:rPr>
        <w:t xml:space="preserve"> </w:t>
      </w:r>
      <w:r>
        <w:t>из</w:t>
      </w:r>
      <w:r>
        <w:rPr>
          <w:spacing w:val="1"/>
        </w:rPr>
        <w:t xml:space="preserve"> </w:t>
      </w:r>
      <w:r>
        <w:t>нефти</w:t>
      </w:r>
      <w:r>
        <w:rPr>
          <w:spacing w:val="1"/>
        </w:rPr>
        <w:t xml:space="preserve"> </w:t>
      </w:r>
      <w:r>
        <w:t>(пластик,</w:t>
      </w:r>
      <w:r>
        <w:rPr>
          <w:spacing w:val="1"/>
        </w:rPr>
        <w:t xml:space="preserve"> </w:t>
      </w:r>
      <w:r>
        <w:t>стеклоткань,</w:t>
      </w:r>
      <w:r>
        <w:rPr>
          <w:spacing w:val="3"/>
        </w:rPr>
        <w:t xml:space="preserve"> </w:t>
      </w:r>
      <w:r>
        <w:t>пенопласт</w:t>
      </w:r>
      <w:r>
        <w:rPr>
          <w:spacing w:val="1"/>
        </w:rPr>
        <w:t xml:space="preserve"> </w:t>
      </w:r>
      <w:r>
        <w:t>и др.).</w:t>
      </w:r>
    </w:p>
    <w:p>
      <w:pPr>
        <w:pStyle w:val="33"/>
        <w:spacing w:before="6" w:line="249" w:lineRule="auto"/>
        <w:ind w:left="292" w:right="134" w:firstLine="225"/>
      </w:pPr>
      <w:r>
        <w:rPr>
          <w:spacing w:val="-1"/>
        </w:rPr>
        <w:t>Профессии,</w:t>
      </w:r>
      <w:r>
        <w:rPr>
          <w:spacing w:val="-7"/>
        </w:rPr>
        <w:t xml:space="preserve"> </w:t>
      </w:r>
      <w:r>
        <w:rPr>
          <w:spacing w:val="-1"/>
        </w:rPr>
        <w:t>связанные</w:t>
      </w:r>
      <w:r>
        <w:rPr>
          <w:spacing w:val="-11"/>
        </w:rPr>
        <w:t xml:space="preserve"> </w:t>
      </w:r>
      <w:r>
        <w:t>с</w:t>
      </w:r>
      <w:r>
        <w:rPr>
          <w:spacing w:val="-12"/>
        </w:rPr>
        <w:t xml:space="preserve"> </w:t>
      </w:r>
      <w:r>
        <w:t>опасностями</w:t>
      </w:r>
      <w:r>
        <w:rPr>
          <w:spacing w:val="-11"/>
        </w:rPr>
        <w:t xml:space="preserve"> </w:t>
      </w:r>
      <w:r>
        <w:t>(пожарные,</w:t>
      </w:r>
      <w:r>
        <w:rPr>
          <w:spacing w:val="-7"/>
        </w:rPr>
        <w:t xml:space="preserve"> </w:t>
      </w:r>
      <w:r>
        <w:t>космонавты,</w:t>
      </w:r>
      <w:r>
        <w:rPr>
          <w:spacing w:val="-11"/>
        </w:rPr>
        <w:t xml:space="preserve"> </w:t>
      </w:r>
      <w:r>
        <w:t>химики</w:t>
      </w:r>
      <w:r>
        <w:rPr>
          <w:spacing w:val="-48"/>
        </w:rPr>
        <w:t xml:space="preserve"> </w:t>
      </w:r>
      <w:r>
        <w:t>и</w:t>
      </w:r>
      <w:r>
        <w:rPr>
          <w:spacing w:val="-1"/>
        </w:rPr>
        <w:t xml:space="preserve"> </w:t>
      </w:r>
      <w:r>
        <w:t>др.).</w:t>
      </w:r>
    </w:p>
    <w:p>
      <w:pPr>
        <w:spacing w:line="249" w:lineRule="auto"/>
        <w:sectPr>
          <w:pgSz w:w="7830" w:h="12020"/>
          <w:pgMar w:top="660" w:right="660" w:bottom="720" w:left="500" w:header="0" w:footer="532" w:gutter="0"/>
          <w:cols w:space="720" w:num="1"/>
        </w:sectPr>
      </w:pPr>
    </w:p>
    <w:p>
      <w:pPr>
        <w:pStyle w:val="33"/>
        <w:spacing w:before="65" w:line="249" w:lineRule="auto"/>
        <w:ind w:left="292" w:right="138" w:firstLine="225"/>
      </w:pPr>
      <w:r>
        <w:t>Информационный мир, его место и влияние на жизнь и деятельность</w:t>
      </w:r>
      <w:r>
        <w:rPr>
          <w:spacing w:val="1"/>
        </w:rPr>
        <w:t xml:space="preserve"> </w:t>
      </w:r>
      <w:r>
        <w:t>людей.</w:t>
      </w:r>
      <w:r>
        <w:rPr>
          <w:spacing w:val="1"/>
        </w:rPr>
        <w:t xml:space="preserve"> </w:t>
      </w:r>
      <w:r>
        <w:t>Влияние</w:t>
      </w:r>
      <w:r>
        <w:rPr>
          <w:spacing w:val="1"/>
        </w:rPr>
        <w:t xml:space="preserve"> </w:t>
      </w:r>
      <w:r>
        <w:t>современных</w:t>
      </w:r>
      <w:r>
        <w:rPr>
          <w:spacing w:val="1"/>
        </w:rPr>
        <w:t xml:space="preserve"> </w:t>
      </w:r>
      <w:r>
        <w:t>технологий</w:t>
      </w:r>
      <w:r>
        <w:rPr>
          <w:spacing w:val="1"/>
        </w:rPr>
        <w:t xml:space="preserve"> </w:t>
      </w:r>
      <w:r>
        <w:t>и</w:t>
      </w:r>
      <w:r>
        <w:rPr>
          <w:spacing w:val="1"/>
        </w:rPr>
        <w:t xml:space="preserve"> </w:t>
      </w:r>
      <w:r>
        <w:t>преобразующей</w:t>
      </w:r>
      <w:r>
        <w:rPr>
          <w:spacing w:val="1"/>
        </w:rPr>
        <w:t xml:space="preserve"> </w:t>
      </w:r>
      <w:r>
        <w:t>деятельности</w:t>
      </w:r>
      <w:r>
        <w:rPr>
          <w:spacing w:val="-2"/>
        </w:rPr>
        <w:t xml:space="preserve"> </w:t>
      </w:r>
      <w:r>
        <w:t>человека</w:t>
      </w:r>
      <w:r>
        <w:rPr>
          <w:spacing w:val="3"/>
        </w:rPr>
        <w:t xml:space="preserve"> </w:t>
      </w:r>
      <w:r>
        <w:t>на</w:t>
      </w:r>
      <w:r>
        <w:rPr>
          <w:spacing w:val="2"/>
        </w:rPr>
        <w:t xml:space="preserve"> </w:t>
      </w:r>
      <w:r>
        <w:t>окружающую</w:t>
      </w:r>
      <w:r>
        <w:rPr>
          <w:spacing w:val="-1"/>
        </w:rPr>
        <w:t xml:space="preserve"> </w:t>
      </w:r>
      <w:r>
        <w:t>среду,</w:t>
      </w:r>
      <w:r>
        <w:rPr>
          <w:spacing w:val="2"/>
        </w:rPr>
        <w:t xml:space="preserve"> </w:t>
      </w:r>
      <w:r>
        <w:t>способы её</w:t>
      </w:r>
      <w:r>
        <w:rPr>
          <w:spacing w:val="-3"/>
        </w:rPr>
        <w:t xml:space="preserve"> </w:t>
      </w:r>
      <w:r>
        <w:t>защиты.</w:t>
      </w:r>
    </w:p>
    <w:p>
      <w:pPr>
        <w:pStyle w:val="33"/>
        <w:spacing w:before="3" w:line="249" w:lineRule="auto"/>
        <w:ind w:left="292" w:right="130" w:firstLine="225"/>
      </w:pPr>
      <w:r>
        <w:t>Сохранение</w:t>
      </w:r>
      <w:r>
        <w:rPr>
          <w:spacing w:val="-9"/>
        </w:rPr>
        <w:t xml:space="preserve"> </w:t>
      </w:r>
      <w:r>
        <w:t>и</w:t>
      </w:r>
      <w:r>
        <w:rPr>
          <w:spacing w:val="-8"/>
        </w:rPr>
        <w:t xml:space="preserve"> </w:t>
      </w:r>
      <w:r>
        <w:t>развитие</w:t>
      </w:r>
      <w:r>
        <w:rPr>
          <w:spacing w:val="-9"/>
        </w:rPr>
        <w:t xml:space="preserve"> </w:t>
      </w:r>
      <w:r>
        <w:t>традиций</w:t>
      </w:r>
      <w:r>
        <w:rPr>
          <w:spacing w:val="-7"/>
        </w:rPr>
        <w:t xml:space="preserve"> </w:t>
      </w:r>
      <w:r>
        <w:t>прошлого</w:t>
      </w:r>
      <w:r>
        <w:rPr>
          <w:spacing w:val="-10"/>
        </w:rPr>
        <w:t xml:space="preserve"> </w:t>
      </w:r>
      <w:r>
        <w:t>в</w:t>
      </w:r>
      <w:r>
        <w:rPr>
          <w:spacing w:val="-5"/>
        </w:rPr>
        <w:t xml:space="preserve"> </w:t>
      </w:r>
      <w:r>
        <w:t>творчестве</w:t>
      </w:r>
      <w:r>
        <w:rPr>
          <w:spacing w:val="-8"/>
        </w:rPr>
        <w:t xml:space="preserve"> </w:t>
      </w:r>
      <w:r>
        <w:t>современных</w:t>
      </w:r>
      <w:r>
        <w:rPr>
          <w:spacing w:val="-48"/>
        </w:rPr>
        <w:t xml:space="preserve"> </w:t>
      </w:r>
      <w:r>
        <w:t>мастеров. Бережное и уважительное отношение людей к культурным</w:t>
      </w:r>
      <w:r>
        <w:rPr>
          <w:spacing w:val="1"/>
        </w:rPr>
        <w:t xml:space="preserve"> </w:t>
      </w:r>
      <w:r>
        <w:t>традициям.</w:t>
      </w:r>
      <w:r>
        <w:rPr>
          <w:spacing w:val="1"/>
        </w:rPr>
        <w:t xml:space="preserve"> </w:t>
      </w:r>
      <w:r>
        <w:t>Изготовление</w:t>
      </w:r>
      <w:r>
        <w:rPr>
          <w:spacing w:val="1"/>
        </w:rPr>
        <w:t xml:space="preserve"> </w:t>
      </w:r>
      <w:r>
        <w:t>изделий</w:t>
      </w:r>
      <w:r>
        <w:rPr>
          <w:spacing w:val="1"/>
        </w:rPr>
        <w:t xml:space="preserve"> </w:t>
      </w:r>
      <w:r>
        <w:t>с</w:t>
      </w:r>
      <w:r>
        <w:rPr>
          <w:spacing w:val="1"/>
        </w:rPr>
        <w:t xml:space="preserve"> </w:t>
      </w:r>
      <w:r>
        <w:t>учётом</w:t>
      </w:r>
      <w:r>
        <w:rPr>
          <w:spacing w:val="1"/>
        </w:rPr>
        <w:t xml:space="preserve"> </w:t>
      </w:r>
      <w:r>
        <w:t>традиционных</w:t>
      </w:r>
      <w:r>
        <w:rPr>
          <w:spacing w:val="1"/>
        </w:rPr>
        <w:t xml:space="preserve"> </w:t>
      </w:r>
      <w:r>
        <w:t>правил</w:t>
      </w:r>
      <w:r>
        <w:rPr>
          <w:spacing w:val="1"/>
        </w:rPr>
        <w:t xml:space="preserve"> </w:t>
      </w:r>
      <w:r>
        <w:t>и</w:t>
      </w:r>
      <w:r>
        <w:rPr>
          <w:spacing w:val="1"/>
        </w:rPr>
        <w:t xml:space="preserve"> </w:t>
      </w:r>
      <w:r>
        <w:t>современных технологий</w:t>
      </w:r>
      <w:r>
        <w:rPr>
          <w:spacing w:val="-2"/>
        </w:rPr>
        <w:t xml:space="preserve"> </w:t>
      </w:r>
      <w:r>
        <w:t>(лепка,</w:t>
      </w:r>
      <w:r>
        <w:rPr>
          <w:spacing w:val="3"/>
        </w:rPr>
        <w:t xml:space="preserve"> </w:t>
      </w:r>
      <w:r>
        <w:t>вязание,</w:t>
      </w:r>
      <w:r>
        <w:rPr>
          <w:spacing w:val="2"/>
        </w:rPr>
        <w:t xml:space="preserve"> </w:t>
      </w:r>
      <w:r>
        <w:t>шитьё,</w:t>
      </w:r>
      <w:r>
        <w:rPr>
          <w:spacing w:val="3"/>
        </w:rPr>
        <w:t xml:space="preserve"> </w:t>
      </w:r>
      <w:r>
        <w:t>вышивка</w:t>
      </w:r>
      <w:r>
        <w:rPr>
          <w:spacing w:val="2"/>
        </w:rPr>
        <w:t xml:space="preserve"> </w:t>
      </w:r>
      <w:r>
        <w:t>и</w:t>
      </w:r>
      <w:r>
        <w:rPr>
          <w:spacing w:val="-2"/>
        </w:rPr>
        <w:t xml:space="preserve"> </w:t>
      </w:r>
      <w:r>
        <w:t>др.).</w:t>
      </w:r>
    </w:p>
    <w:p>
      <w:pPr>
        <w:pStyle w:val="33"/>
        <w:spacing w:before="4" w:line="249" w:lineRule="auto"/>
        <w:ind w:left="292" w:right="126" w:firstLine="225"/>
      </w:pPr>
      <w:r>
        <w:t>Элементарная</w:t>
      </w:r>
      <w:r>
        <w:rPr>
          <w:spacing w:val="1"/>
        </w:rPr>
        <w:t xml:space="preserve"> </w:t>
      </w:r>
      <w:r>
        <w:t>творческая</w:t>
      </w:r>
      <w:r>
        <w:rPr>
          <w:spacing w:val="1"/>
        </w:rPr>
        <w:t xml:space="preserve"> </w:t>
      </w:r>
      <w:r>
        <w:t>и</w:t>
      </w:r>
      <w:r>
        <w:rPr>
          <w:spacing w:val="1"/>
        </w:rPr>
        <w:t xml:space="preserve"> </w:t>
      </w:r>
      <w:r>
        <w:t>проектная</w:t>
      </w:r>
      <w:r>
        <w:rPr>
          <w:spacing w:val="1"/>
        </w:rPr>
        <w:t xml:space="preserve"> </w:t>
      </w:r>
      <w:r>
        <w:t>деятельность</w:t>
      </w:r>
      <w:r>
        <w:rPr>
          <w:spacing w:val="1"/>
        </w:rPr>
        <w:t xml:space="preserve"> </w:t>
      </w:r>
      <w:r>
        <w:t>(реализация</w:t>
      </w:r>
      <w:r>
        <w:rPr>
          <w:spacing w:val="1"/>
        </w:rPr>
        <w:t xml:space="preserve"> </w:t>
      </w:r>
      <w:r>
        <w:t>заданного</w:t>
      </w:r>
      <w:r>
        <w:rPr>
          <w:spacing w:val="1"/>
        </w:rPr>
        <w:t xml:space="preserve"> </w:t>
      </w:r>
      <w:r>
        <w:t>или</w:t>
      </w:r>
      <w:r>
        <w:rPr>
          <w:spacing w:val="1"/>
        </w:rPr>
        <w:t xml:space="preserve"> </w:t>
      </w:r>
      <w:r>
        <w:t>собственного</w:t>
      </w:r>
      <w:r>
        <w:rPr>
          <w:spacing w:val="1"/>
        </w:rPr>
        <w:t xml:space="preserve"> </w:t>
      </w:r>
      <w:r>
        <w:t>замысла,</w:t>
      </w:r>
      <w:r>
        <w:rPr>
          <w:spacing w:val="1"/>
        </w:rPr>
        <w:t xml:space="preserve"> </w:t>
      </w:r>
      <w:r>
        <w:t>поиск</w:t>
      </w:r>
      <w:r>
        <w:rPr>
          <w:spacing w:val="1"/>
        </w:rPr>
        <w:t xml:space="preserve"> </w:t>
      </w:r>
      <w:r>
        <w:t>оптимальных</w:t>
      </w:r>
      <w:r>
        <w:rPr>
          <w:spacing w:val="-47"/>
        </w:rPr>
        <w:t xml:space="preserve"> </w:t>
      </w:r>
      <w:r>
        <w:rPr>
          <w:spacing w:val="-1"/>
        </w:rPr>
        <w:t>конструктивных</w:t>
      </w:r>
      <w:r>
        <w:rPr>
          <w:spacing w:val="-9"/>
        </w:rPr>
        <w:t xml:space="preserve"> </w:t>
      </w:r>
      <w:r>
        <w:rPr>
          <w:spacing w:val="-1"/>
        </w:rPr>
        <w:t>и</w:t>
      </w:r>
      <w:r>
        <w:rPr>
          <w:spacing w:val="-10"/>
        </w:rPr>
        <w:t xml:space="preserve"> </w:t>
      </w:r>
      <w:r>
        <w:rPr>
          <w:spacing w:val="-1"/>
        </w:rPr>
        <w:t>технологических</w:t>
      </w:r>
      <w:r>
        <w:rPr>
          <w:spacing w:val="-9"/>
        </w:rPr>
        <w:t xml:space="preserve"> </w:t>
      </w:r>
      <w:r>
        <w:t>решений).</w:t>
      </w:r>
      <w:r>
        <w:rPr>
          <w:spacing w:val="-7"/>
        </w:rPr>
        <w:t xml:space="preserve"> </w:t>
      </w:r>
      <w:r>
        <w:t>Коллективные,</w:t>
      </w:r>
      <w:r>
        <w:rPr>
          <w:spacing w:val="-7"/>
        </w:rPr>
        <w:t xml:space="preserve"> </w:t>
      </w:r>
      <w:r>
        <w:t>групповые</w:t>
      </w:r>
      <w:r>
        <w:rPr>
          <w:spacing w:val="-48"/>
        </w:rPr>
        <w:t xml:space="preserve"> </w:t>
      </w:r>
      <w:r>
        <w:rPr>
          <w:spacing w:val="-1"/>
        </w:rPr>
        <w:t>и</w:t>
      </w:r>
      <w:r>
        <w:rPr>
          <w:spacing w:val="-8"/>
        </w:rPr>
        <w:t xml:space="preserve"> </w:t>
      </w:r>
      <w:r>
        <w:rPr>
          <w:spacing w:val="-1"/>
        </w:rPr>
        <w:t>индивидуальные</w:t>
      </w:r>
      <w:r>
        <w:rPr>
          <w:spacing w:val="-8"/>
        </w:rPr>
        <w:t xml:space="preserve"> </w:t>
      </w:r>
      <w:r>
        <w:t>проекты</w:t>
      </w:r>
      <w:r>
        <w:rPr>
          <w:spacing w:val="-7"/>
        </w:rPr>
        <w:t xml:space="preserve"> </w:t>
      </w:r>
      <w:r>
        <w:t>на</w:t>
      </w:r>
      <w:r>
        <w:rPr>
          <w:spacing w:val="-9"/>
        </w:rPr>
        <w:t xml:space="preserve"> </w:t>
      </w:r>
      <w:r>
        <w:t>основе</w:t>
      </w:r>
      <w:r>
        <w:rPr>
          <w:spacing w:val="-8"/>
        </w:rPr>
        <w:t xml:space="preserve"> </w:t>
      </w:r>
      <w:r>
        <w:t>содержания</w:t>
      </w:r>
      <w:r>
        <w:rPr>
          <w:spacing w:val="-11"/>
        </w:rPr>
        <w:t xml:space="preserve"> </w:t>
      </w:r>
      <w:r>
        <w:t>материала,</w:t>
      </w:r>
      <w:r>
        <w:rPr>
          <w:spacing w:val="-4"/>
        </w:rPr>
        <w:t xml:space="preserve"> </w:t>
      </w:r>
      <w:r>
        <w:t>изучаемого</w:t>
      </w:r>
      <w:r>
        <w:rPr>
          <w:spacing w:val="-48"/>
        </w:rPr>
        <w:t xml:space="preserve"> </w:t>
      </w: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Использование</w:t>
      </w:r>
      <w:r>
        <w:rPr>
          <w:spacing w:val="1"/>
        </w:rPr>
        <w:t xml:space="preserve"> </w:t>
      </w:r>
      <w:r>
        <w:t>комбинированных</w:t>
      </w:r>
      <w:r>
        <w:rPr>
          <w:spacing w:val="1"/>
        </w:rPr>
        <w:t xml:space="preserve"> </w:t>
      </w:r>
      <w:r>
        <w:t>техник</w:t>
      </w:r>
      <w:r>
        <w:rPr>
          <w:spacing w:val="1"/>
        </w:rPr>
        <w:t xml:space="preserve"> </w:t>
      </w:r>
      <w:r>
        <w:t>создания конструкций по заданным условиям в выполнении учебных</w:t>
      </w:r>
      <w:r>
        <w:rPr>
          <w:spacing w:val="1"/>
        </w:rPr>
        <w:t xml:space="preserve"> </w:t>
      </w:r>
      <w:r>
        <w:t>проектов.</w:t>
      </w:r>
    </w:p>
    <w:p>
      <w:pPr>
        <w:pStyle w:val="33"/>
        <w:spacing w:before="6"/>
        <w:ind w:left="0"/>
        <w:jc w:val="left"/>
        <w:rPr>
          <w:sz w:val="31"/>
        </w:rPr>
      </w:pPr>
    </w:p>
    <w:p>
      <w:pPr>
        <w:pStyle w:val="61"/>
        <w:numPr>
          <w:ilvl w:val="0"/>
          <w:numId w:val="144"/>
        </w:numPr>
        <w:tabs>
          <w:tab w:val="left" w:pos="514"/>
        </w:tabs>
        <w:ind w:hanging="222"/>
      </w:pPr>
      <w:r>
        <w:t>Технологии</w:t>
      </w:r>
      <w:r>
        <w:rPr>
          <w:spacing w:val="-1"/>
        </w:rPr>
        <w:t xml:space="preserve"> </w:t>
      </w:r>
      <w:r>
        <w:t>ручной</w:t>
      </w:r>
      <w:r>
        <w:rPr>
          <w:spacing w:val="-4"/>
        </w:rPr>
        <w:t xml:space="preserve"> </w:t>
      </w:r>
      <w:r>
        <w:t>обработки материалов</w:t>
      </w:r>
      <w:r>
        <w:rPr>
          <w:spacing w:val="-2"/>
        </w:rPr>
        <w:t xml:space="preserve"> </w:t>
      </w:r>
      <w:r>
        <w:t>(6</w:t>
      </w:r>
      <w:r>
        <w:rPr>
          <w:spacing w:val="-2"/>
        </w:rPr>
        <w:t xml:space="preserve"> </w:t>
      </w:r>
      <w:r>
        <w:t>ч)</w:t>
      </w:r>
    </w:p>
    <w:p>
      <w:pPr>
        <w:pStyle w:val="33"/>
        <w:spacing w:before="10"/>
        <w:ind w:left="0"/>
        <w:jc w:val="left"/>
        <w:rPr>
          <w:b/>
        </w:rPr>
      </w:pPr>
    </w:p>
    <w:p>
      <w:pPr>
        <w:pStyle w:val="33"/>
        <w:tabs>
          <w:tab w:val="left" w:pos="2054"/>
          <w:tab w:val="left" w:pos="3844"/>
          <w:tab w:val="left" w:pos="4626"/>
          <w:tab w:val="left" w:pos="6436"/>
        </w:tabs>
        <w:spacing w:before="1" w:line="249" w:lineRule="auto"/>
        <w:ind w:left="292" w:right="133" w:firstLine="225"/>
        <w:jc w:val="right"/>
      </w:pPr>
      <w:r>
        <w:t>Синтетические</w:t>
      </w:r>
      <w:r>
        <w:rPr>
          <w:spacing w:val="-9"/>
        </w:rPr>
        <w:t xml:space="preserve"> </w:t>
      </w:r>
      <w:r>
        <w:t>материалы</w:t>
      </w:r>
      <w:r>
        <w:rPr>
          <w:spacing w:val="-4"/>
        </w:rPr>
        <w:t xml:space="preserve"> </w:t>
      </w:r>
      <w:r>
        <w:t>—</w:t>
      </w:r>
      <w:r>
        <w:rPr>
          <w:spacing w:val="-5"/>
        </w:rPr>
        <w:t xml:space="preserve"> </w:t>
      </w:r>
      <w:r>
        <w:t>ткани,</w:t>
      </w:r>
      <w:r>
        <w:rPr>
          <w:spacing w:val="-3"/>
        </w:rPr>
        <w:t xml:space="preserve"> </w:t>
      </w:r>
      <w:r>
        <w:t>полимеры</w:t>
      </w:r>
      <w:r>
        <w:rPr>
          <w:spacing w:val="-7"/>
        </w:rPr>
        <w:t xml:space="preserve"> </w:t>
      </w:r>
      <w:r>
        <w:t>(пластик,</w:t>
      </w:r>
      <w:r>
        <w:rPr>
          <w:spacing w:val="-8"/>
        </w:rPr>
        <w:t xml:space="preserve"> </w:t>
      </w:r>
      <w:r>
        <w:t>поролон).</w:t>
      </w:r>
      <w:r>
        <w:rPr>
          <w:spacing w:val="-3"/>
        </w:rPr>
        <w:t xml:space="preserve"> </w:t>
      </w:r>
      <w:r>
        <w:t>Их</w:t>
      </w:r>
      <w:r>
        <w:rPr>
          <w:spacing w:val="-47"/>
        </w:rPr>
        <w:t xml:space="preserve"> </w:t>
      </w:r>
      <w:r>
        <w:t>свойства. Создание синтетических материалов с заданными свойствами.</w:t>
      </w:r>
      <w:r>
        <w:rPr>
          <w:spacing w:val="-47"/>
        </w:rPr>
        <w:t xml:space="preserve"> </w:t>
      </w:r>
      <w:r>
        <w:t>Использование</w:t>
      </w:r>
      <w:r>
        <w:rPr>
          <w:spacing w:val="1"/>
        </w:rPr>
        <w:t xml:space="preserve"> </w:t>
      </w:r>
      <w:r>
        <w:t>измерений,</w:t>
      </w:r>
      <w:r>
        <w:rPr>
          <w:spacing w:val="1"/>
        </w:rPr>
        <w:t xml:space="preserve"> </w:t>
      </w:r>
      <w:r>
        <w:t>вычислений</w:t>
      </w:r>
      <w:r>
        <w:rPr>
          <w:spacing w:val="1"/>
        </w:rPr>
        <w:t xml:space="preserve"> </w:t>
      </w:r>
      <w:r>
        <w:t>и</w:t>
      </w:r>
      <w:r>
        <w:rPr>
          <w:spacing w:val="1"/>
        </w:rPr>
        <w:t xml:space="preserve"> </w:t>
      </w:r>
      <w:r>
        <w:t>построений</w:t>
      </w:r>
      <w:r>
        <w:rPr>
          <w:spacing w:val="1"/>
        </w:rPr>
        <w:t xml:space="preserve"> </w:t>
      </w:r>
      <w:r>
        <w:t>для</w:t>
      </w:r>
      <w:r>
        <w:rPr>
          <w:spacing w:val="1"/>
        </w:rPr>
        <w:t xml:space="preserve"> </w:t>
      </w:r>
      <w:r>
        <w:t>решения</w:t>
      </w:r>
      <w:r>
        <w:rPr>
          <w:spacing w:val="1"/>
        </w:rPr>
        <w:t xml:space="preserve"> </w:t>
      </w:r>
      <w:r>
        <w:t>практических</w:t>
      </w:r>
      <w:r>
        <w:rPr>
          <w:spacing w:val="10"/>
        </w:rPr>
        <w:t xml:space="preserve"> </w:t>
      </w:r>
      <w:r>
        <w:t>задач.</w:t>
      </w:r>
      <w:r>
        <w:rPr>
          <w:spacing w:val="13"/>
        </w:rPr>
        <w:t xml:space="preserve"> </w:t>
      </w:r>
      <w:r>
        <w:t>Внесение</w:t>
      </w:r>
      <w:r>
        <w:rPr>
          <w:spacing w:val="7"/>
        </w:rPr>
        <w:t xml:space="preserve"> </w:t>
      </w:r>
      <w:r>
        <w:t>дополнений</w:t>
      </w:r>
      <w:r>
        <w:rPr>
          <w:spacing w:val="8"/>
        </w:rPr>
        <w:t xml:space="preserve"> </w:t>
      </w:r>
      <w:r>
        <w:t>и</w:t>
      </w:r>
      <w:r>
        <w:rPr>
          <w:spacing w:val="8"/>
        </w:rPr>
        <w:t xml:space="preserve"> </w:t>
      </w:r>
      <w:r>
        <w:t>изменений</w:t>
      </w:r>
      <w:r>
        <w:rPr>
          <w:spacing w:val="8"/>
        </w:rPr>
        <w:t xml:space="preserve"> </w:t>
      </w:r>
      <w:r>
        <w:t>в</w:t>
      </w:r>
      <w:r>
        <w:rPr>
          <w:spacing w:val="11"/>
        </w:rPr>
        <w:t xml:space="preserve"> </w:t>
      </w:r>
      <w:r>
        <w:t>условные</w:t>
      </w:r>
      <w:r>
        <w:rPr>
          <w:spacing w:val="-47"/>
        </w:rPr>
        <w:t xml:space="preserve"> </w:t>
      </w:r>
      <w:r>
        <w:t>графические</w:t>
      </w:r>
      <w:r>
        <w:tab/>
      </w:r>
      <w:r>
        <w:t>изображения</w:t>
      </w:r>
      <w:r>
        <w:tab/>
      </w:r>
      <w:r>
        <w:t>в</w:t>
      </w:r>
      <w:r>
        <w:tab/>
      </w:r>
      <w:r>
        <w:t>соответствии</w:t>
      </w:r>
      <w:r>
        <w:tab/>
      </w:r>
      <w:r>
        <w:t>с</w:t>
      </w:r>
    </w:p>
    <w:p>
      <w:pPr>
        <w:pStyle w:val="33"/>
        <w:spacing w:before="4"/>
        <w:ind w:left="292"/>
      </w:pPr>
      <w:r>
        <w:t>дополнительными/изменёнными</w:t>
      </w:r>
      <w:r>
        <w:rPr>
          <w:spacing w:val="-6"/>
        </w:rPr>
        <w:t xml:space="preserve"> </w:t>
      </w:r>
      <w:r>
        <w:t>требованиями</w:t>
      </w:r>
      <w:r>
        <w:rPr>
          <w:spacing w:val="-5"/>
        </w:rPr>
        <w:t xml:space="preserve"> </w:t>
      </w:r>
      <w:r>
        <w:t>к</w:t>
      </w:r>
      <w:r>
        <w:rPr>
          <w:spacing w:val="-5"/>
        </w:rPr>
        <w:t xml:space="preserve"> </w:t>
      </w:r>
      <w:r>
        <w:t>изделию.</w:t>
      </w:r>
    </w:p>
    <w:p>
      <w:pPr>
        <w:pStyle w:val="33"/>
        <w:spacing w:before="10" w:line="249" w:lineRule="auto"/>
        <w:ind w:left="292" w:right="135" w:firstLine="225"/>
      </w:pPr>
      <w:r>
        <w:t>Технология</w:t>
      </w:r>
      <w:r>
        <w:rPr>
          <w:spacing w:val="1"/>
        </w:rPr>
        <w:t xml:space="preserve"> </w:t>
      </w:r>
      <w:r>
        <w:t>обработки</w:t>
      </w:r>
      <w:r>
        <w:rPr>
          <w:spacing w:val="1"/>
        </w:rPr>
        <w:t xml:space="preserve"> </w:t>
      </w:r>
      <w:r>
        <w:t>бумаги</w:t>
      </w:r>
      <w:r>
        <w:rPr>
          <w:spacing w:val="1"/>
        </w:rPr>
        <w:t xml:space="preserve"> </w:t>
      </w:r>
      <w:r>
        <w:t>и</w:t>
      </w:r>
      <w:r>
        <w:rPr>
          <w:spacing w:val="1"/>
        </w:rPr>
        <w:t xml:space="preserve"> </w:t>
      </w:r>
      <w:r>
        <w:t>картона.</w:t>
      </w:r>
      <w:r>
        <w:rPr>
          <w:spacing w:val="1"/>
        </w:rPr>
        <w:t xml:space="preserve"> </w:t>
      </w:r>
      <w:r>
        <w:t>Подбор</w:t>
      </w:r>
      <w:r>
        <w:rPr>
          <w:spacing w:val="1"/>
        </w:rPr>
        <w:t xml:space="preserve"> </w:t>
      </w:r>
      <w:r>
        <w:t>материалов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замыслом,</w:t>
      </w:r>
      <w:r>
        <w:rPr>
          <w:spacing w:val="1"/>
        </w:rPr>
        <w:t xml:space="preserve"> </w:t>
      </w:r>
      <w:r>
        <w:t>особенностями</w:t>
      </w:r>
      <w:r>
        <w:rPr>
          <w:spacing w:val="1"/>
        </w:rPr>
        <w:t xml:space="preserve"> </w:t>
      </w:r>
      <w:r>
        <w:t>конструкции</w:t>
      </w:r>
      <w:r>
        <w:rPr>
          <w:spacing w:val="1"/>
        </w:rPr>
        <w:t xml:space="preserve"> </w:t>
      </w:r>
      <w:r>
        <w:t>изделия.</w:t>
      </w:r>
      <w:r>
        <w:rPr>
          <w:spacing w:val="1"/>
        </w:rPr>
        <w:t xml:space="preserve"> </w:t>
      </w:r>
      <w:r>
        <w:t>Определение оптимальных способов разметки деталей, сборки изделия.</w:t>
      </w:r>
      <w:r>
        <w:rPr>
          <w:spacing w:val="1"/>
        </w:rPr>
        <w:t xml:space="preserve"> </w:t>
      </w:r>
      <w:r>
        <w:t>Выбор способов отделки. Комбинирование разных материалов в одном</w:t>
      </w:r>
      <w:r>
        <w:rPr>
          <w:spacing w:val="1"/>
        </w:rPr>
        <w:t xml:space="preserve"> </w:t>
      </w:r>
      <w:r>
        <w:t>изделии.</w:t>
      </w:r>
    </w:p>
    <w:p>
      <w:pPr>
        <w:pStyle w:val="33"/>
        <w:spacing w:before="5" w:line="249" w:lineRule="auto"/>
        <w:ind w:left="292" w:right="138" w:firstLine="225"/>
      </w:pPr>
      <w:r>
        <w:t>Совершенствование умений выполнять разные способы разметки с</w:t>
      </w:r>
      <w:r>
        <w:rPr>
          <w:spacing w:val="1"/>
        </w:rPr>
        <w:t xml:space="preserve"> </w:t>
      </w:r>
      <w:r>
        <w:t>помощью</w:t>
      </w:r>
      <w:r>
        <w:rPr>
          <w:spacing w:val="1"/>
        </w:rPr>
        <w:t xml:space="preserve"> </w:t>
      </w:r>
      <w:r>
        <w:t>чертёжных</w:t>
      </w:r>
      <w:r>
        <w:rPr>
          <w:spacing w:val="1"/>
        </w:rPr>
        <w:t xml:space="preserve"> </w:t>
      </w:r>
      <w:r>
        <w:t>инструментов.</w:t>
      </w:r>
      <w:r>
        <w:rPr>
          <w:spacing w:val="1"/>
        </w:rPr>
        <w:t xml:space="preserve"> </w:t>
      </w:r>
      <w:r>
        <w:t>Освоение</w:t>
      </w:r>
      <w:r>
        <w:rPr>
          <w:spacing w:val="1"/>
        </w:rPr>
        <w:t xml:space="preserve"> </w:t>
      </w:r>
      <w:r>
        <w:t>доступных</w:t>
      </w:r>
      <w:r>
        <w:rPr>
          <w:spacing w:val="1"/>
        </w:rPr>
        <w:t xml:space="preserve"> </w:t>
      </w:r>
      <w:r>
        <w:t>художественных</w:t>
      </w:r>
      <w:r>
        <w:rPr>
          <w:spacing w:val="1"/>
        </w:rPr>
        <w:t xml:space="preserve"> </w:t>
      </w:r>
      <w:r>
        <w:t>техник.</w:t>
      </w:r>
    </w:p>
    <w:p>
      <w:pPr>
        <w:pStyle w:val="33"/>
        <w:spacing w:before="3" w:line="249" w:lineRule="auto"/>
        <w:ind w:left="292" w:right="131" w:firstLine="225"/>
      </w:pPr>
      <w:r>
        <w:t>Технология</w:t>
      </w:r>
      <w:r>
        <w:rPr>
          <w:spacing w:val="1"/>
        </w:rPr>
        <w:t xml:space="preserve"> </w:t>
      </w:r>
      <w:r>
        <w:t>обработки</w:t>
      </w:r>
      <w:r>
        <w:rPr>
          <w:spacing w:val="1"/>
        </w:rPr>
        <w:t xml:space="preserve"> </w:t>
      </w:r>
      <w:r>
        <w:t>текстильных</w:t>
      </w:r>
      <w:r>
        <w:rPr>
          <w:spacing w:val="1"/>
        </w:rPr>
        <w:t xml:space="preserve"> </w:t>
      </w:r>
      <w:r>
        <w:t>материалов.</w:t>
      </w:r>
      <w:r>
        <w:rPr>
          <w:spacing w:val="1"/>
        </w:rPr>
        <w:t xml:space="preserve"> </w:t>
      </w:r>
      <w:r>
        <w:t>Обобщённое</w:t>
      </w:r>
      <w:r>
        <w:rPr>
          <w:spacing w:val="1"/>
        </w:rPr>
        <w:t xml:space="preserve"> </w:t>
      </w:r>
      <w:r>
        <w:t>представление</w:t>
      </w:r>
      <w:r>
        <w:rPr>
          <w:spacing w:val="1"/>
        </w:rPr>
        <w:t xml:space="preserve"> </w:t>
      </w:r>
      <w:r>
        <w:t>о</w:t>
      </w:r>
      <w:r>
        <w:rPr>
          <w:spacing w:val="1"/>
        </w:rPr>
        <w:t xml:space="preserve"> </w:t>
      </w:r>
      <w:r>
        <w:t>видах</w:t>
      </w:r>
      <w:r>
        <w:rPr>
          <w:spacing w:val="1"/>
        </w:rPr>
        <w:t xml:space="preserve"> </w:t>
      </w:r>
      <w:r>
        <w:t>тканей</w:t>
      </w:r>
      <w:r>
        <w:rPr>
          <w:spacing w:val="1"/>
        </w:rPr>
        <w:t xml:space="preserve"> </w:t>
      </w:r>
      <w:r>
        <w:t>(натуральные,</w:t>
      </w:r>
      <w:r>
        <w:rPr>
          <w:spacing w:val="1"/>
        </w:rPr>
        <w:t xml:space="preserve"> </w:t>
      </w:r>
      <w:r>
        <w:t>искусственные,</w:t>
      </w:r>
      <w:r>
        <w:rPr>
          <w:spacing w:val="-47"/>
        </w:rPr>
        <w:t xml:space="preserve"> </w:t>
      </w:r>
      <w:r>
        <w:t>синтетические), их свойствах и областей использования. Дизайн одежды</w:t>
      </w:r>
      <w:r>
        <w:rPr>
          <w:spacing w:val="-47"/>
        </w:rPr>
        <w:t xml:space="preserve"> </w:t>
      </w:r>
      <w:r>
        <w:t>в зависимости от её назначения, моды, времени. Подбор текстильных</w:t>
      </w:r>
      <w:r>
        <w:rPr>
          <w:spacing w:val="1"/>
        </w:rPr>
        <w:t xml:space="preserve"> </w:t>
      </w:r>
      <w:r>
        <w:t>материалов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замыслом,</w:t>
      </w:r>
      <w:r>
        <w:rPr>
          <w:spacing w:val="1"/>
        </w:rPr>
        <w:t xml:space="preserve"> </w:t>
      </w:r>
      <w:r>
        <w:t>особенностями</w:t>
      </w:r>
      <w:r>
        <w:rPr>
          <w:spacing w:val="1"/>
        </w:rPr>
        <w:t xml:space="preserve"> </w:t>
      </w:r>
      <w:r>
        <w:t>конструкции</w:t>
      </w:r>
      <w:r>
        <w:rPr>
          <w:spacing w:val="1"/>
        </w:rPr>
        <w:t xml:space="preserve"> </w:t>
      </w:r>
      <w:r>
        <w:t>изделия.</w:t>
      </w:r>
      <w:r>
        <w:rPr>
          <w:spacing w:val="1"/>
        </w:rPr>
        <w:t xml:space="preserve"> </w:t>
      </w:r>
      <w:r>
        <w:t>Раскрой</w:t>
      </w:r>
      <w:r>
        <w:rPr>
          <w:spacing w:val="1"/>
        </w:rPr>
        <w:t xml:space="preserve"> </w:t>
      </w:r>
      <w:r>
        <w:t>деталей</w:t>
      </w:r>
      <w:r>
        <w:rPr>
          <w:spacing w:val="1"/>
        </w:rPr>
        <w:t xml:space="preserve"> </w:t>
      </w:r>
      <w:r>
        <w:t>по</w:t>
      </w:r>
      <w:r>
        <w:rPr>
          <w:spacing w:val="1"/>
        </w:rPr>
        <w:t xml:space="preserve"> </w:t>
      </w:r>
      <w:r>
        <w:t>готовым</w:t>
      </w:r>
      <w:r>
        <w:rPr>
          <w:spacing w:val="1"/>
        </w:rPr>
        <w:t xml:space="preserve"> </w:t>
      </w:r>
      <w:r>
        <w:t>лекалам</w:t>
      </w:r>
      <w:r>
        <w:rPr>
          <w:spacing w:val="1"/>
        </w:rPr>
        <w:t xml:space="preserve"> </w:t>
      </w:r>
      <w:r>
        <w:t>(выкройкам),</w:t>
      </w:r>
      <w:r>
        <w:rPr>
          <w:spacing w:val="1"/>
        </w:rPr>
        <w:t xml:space="preserve"> </w:t>
      </w:r>
      <w:r>
        <w:t>собственным</w:t>
      </w:r>
      <w:r>
        <w:rPr>
          <w:spacing w:val="1"/>
        </w:rPr>
        <w:t xml:space="preserve"> </w:t>
      </w:r>
      <w:r>
        <w:t>несложным.</w:t>
      </w:r>
      <w:r>
        <w:rPr>
          <w:spacing w:val="1"/>
        </w:rPr>
        <w:t xml:space="preserve"> </w:t>
      </w:r>
      <w:r>
        <w:t>Строчка</w:t>
      </w:r>
      <w:r>
        <w:rPr>
          <w:spacing w:val="1"/>
        </w:rPr>
        <w:t xml:space="preserve"> </w:t>
      </w:r>
      <w:r>
        <w:t>петельного</w:t>
      </w:r>
      <w:r>
        <w:rPr>
          <w:spacing w:val="1"/>
        </w:rPr>
        <w:t xml:space="preserve"> </w:t>
      </w:r>
      <w:r>
        <w:t>стежка</w:t>
      </w:r>
      <w:r>
        <w:rPr>
          <w:spacing w:val="1"/>
        </w:rPr>
        <w:t xml:space="preserve"> </w:t>
      </w:r>
      <w:r>
        <w:t>и</w:t>
      </w:r>
      <w:r>
        <w:rPr>
          <w:spacing w:val="1"/>
        </w:rPr>
        <w:t xml:space="preserve"> </w:t>
      </w:r>
      <w:r>
        <w:t>её</w:t>
      </w:r>
      <w:r>
        <w:rPr>
          <w:spacing w:val="1"/>
        </w:rPr>
        <w:t xml:space="preserve"> </w:t>
      </w:r>
      <w:r>
        <w:t>варианты</w:t>
      </w:r>
      <w:r>
        <w:rPr>
          <w:spacing w:val="-47"/>
        </w:rPr>
        <w:t xml:space="preserve"> </w:t>
      </w:r>
      <w:r>
        <w:t>(«тамбур» и др.), её назначение (соединение и отделка деталей) и/или</w:t>
      </w:r>
      <w:r>
        <w:rPr>
          <w:spacing w:val="1"/>
        </w:rPr>
        <w:t xml:space="preserve"> </w:t>
      </w:r>
      <w:r>
        <w:t>строчки</w:t>
      </w:r>
      <w:r>
        <w:rPr>
          <w:spacing w:val="19"/>
        </w:rPr>
        <w:t xml:space="preserve"> </w:t>
      </w:r>
      <w:r>
        <w:t>петлеобразного</w:t>
      </w:r>
      <w:r>
        <w:rPr>
          <w:spacing w:val="16"/>
        </w:rPr>
        <w:t xml:space="preserve"> </w:t>
      </w:r>
      <w:r>
        <w:t>и</w:t>
      </w:r>
      <w:r>
        <w:rPr>
          <w:spacing w:val="20"/>
        </w:rPr>
        <w:t xml:space="preserve"> </w:t>
      </w:r>
      <w:r>
        <w:t>крестообразного</w:t>
      </w:r>
      <w:r>
        <w:rPr>
          <w:spacing w:val="16"/>
        </w:rPr>
        <w:t xml:space="preserve"> </w:t>
      </w:r>
      <w:r>
        <w:t>стежков</w:t>
      </w:r>
      <w:r>
        <w:rPr>
          <w:spacing w:val="22"/>
        </w:rPr>
        <w:t xml:space="preserve"> </w:t>
      </w:r>
      <w:r>
        <w:t>(соединительные</w:t>
      </w:r>
      <w:r>
        <w:rPr>
          <w:spacing w:val="19"/>
        </w:rPr>
        <w:t xml:space="preserve"> </w:t>
      </w:r>
      <w:r>
        <w:t>и</w:t>
      </w:r>
    </w:p>
    <w:p>
      <w:pPr>
        <w:spacing w:line="249" w:lineRule="auto"/>
        <w:sectPr>
          <w:pgSz w:w="7830" w:h="12020"/>
          <w:pgMar w:top="660" w:right="660" w:bottom="720" w:left="500" w:header="0" w:footer="532" w:gutter="0"/>
          <w:cols w:space="720" w:num="1"/>
        </w:sectPr>
      </w:pPr>
    </w:p>
    <w:p>
      <w:pPr>
        <w:pStyle w:val="33"/>
        <w:spacing w:before="65" w:line="249" w:lineRule="auto"/>
        <w:ind w:left="292" w:right="136"/>
      </w:pPr>
      <w:r>
        <w:t>отделочные). Подбор ручных строчек для сшивания и отделки изделий.</w:t>
      </w:r>
      <w:r>
        <w:rPr>
          <w:spacing w:val="1"/>
        </w:rPr>
        <w:t xml:space="preserve"> </w:t>
      </w:r>
      <w:r>
        <w:t>Простейший</w:t>
      </w:r>
      <w:r>
        <w:rPr>
          <w:spacing w:val="-1"/>
        </w:rPr>
        <w:t xml:space="preserve"> </w:t>
      </w:r>
      <w:r>
        <w:t>ремонт</w:t>
      </w:r>
      <w:r>
        <w:rPr>
          <w:spacing w:val="1"/>
        </w:rPr>
        <w:t xml:space="preserve"> </w:t>
      </w:r>
      <w:r>
        <w:t>изделий.</w:t>
      </w:r>
    </w:p>
    <w:p>
      <w:pPr>
        <w:pStyle w:val="33"/>
        <w:spacing w:before="2" w:line="249" w:lineRule="auto"/>
        <w:ind w:left="292" w:right="136" w:firstLine="225"/>
      </w:pPr>
      <w:r>
        <w:t>Технология обработки синтетических материалов. Пластик, поролон,</w:t>
      </w:r>
      <w:r>
        <w:rPr>
          <w:spacing w:val="1"/>
        </w:rPr>
        <w:t xml:space="preserve"> </w:t>
      </w:r>
      <w:r>
        <w:t>полиэтилен.</w:t>
      </w:r>
      <w:r>
        <w:rPr>
          <w:spacing w:val="1"/>
        </w:rPr>
        <w:t xml:space="preserve"> </w:t>
      </w:r>
      <w:r>
        <w:t>Общее</w:t>
      </w:r>
      <w:r>
        <w:rPr>
          <w:spacing w:val="1"/>
        </w:rPr>
        <w:t xml:space="preserve"> </w:t>
      </w:r>
      <w:r>
        <w:t>знакомство,</w:t>
      </w:r>
      <w:r>
        <w:rPr>
          <w:spacing w:val="1"/>
        </w:rPr>
        <w:t xml:space="preserve"> </w:t>
      </w:r>
      <w:r>
        <w:t>сравнение</w:t>
      </w:r>
      <w:r>
        <w:rPr>
          <w:spacing w:val="1"/>
        </w:rPr>
        <w:t xml:space="preserve"> </w:t>
      </w:r>
      <w:r>
        <w:t>свойств.</w:t>
      </w:r>
      <w:r>
        <w:rPr>
          <w:spacing w:val="1"/>
        </w:rPr>
        <w:t xml:space="preserve"> </w:t>
      </w:r>
      <w:r>
        <w:t>Самостоятельное</w:t>
      </w:r>
      <w:r>
        <w:rPr>
          <w:spacing w:val="-47"/>
        </w:rPr>
        <w:t xml:space="preserve"> </w:t>
      </w:r>
      <w:r>
        <w:t>определение</w:t>
      </w:r>
      <w:r>
        <w:rPr>
          <w:spacing w:val="1"/>
        </w:rPr>
        <w:t xml:space="preserve"> </w:t>
      </w:r>
      <w:r>
        <w:t>технологий</w:t>
      </w:r>
      <w:r>
        <w:rPr>
          <w:spacing w:val="1"/>
        </w:rPr>
        <w:t xml:space="preserve"> </w:t>
      </w:r>
      <w:r>
        <w:t>их</w:t>
      </w:r>
      <w:r>
        <w:rPr>
          <w:spacing w:val="1"/>
        </w:rPr>
        <w:t xml:space="preserve"> </w:t>
      </w:r>
      <w:r>
        <w:t>обработки</w:t>
      </w:r>
      <w:r>
        <w:rPr>
          <w:spacing w:val="1"/>
        </w:rPr>
        <w:t xml:space="preserve"> </w:t>
      </w:r>
      <w:r>
        <w:t>в</w:t>
      </w:r>
      <w:r>
        <w:rPr>
          <w:spacing w:val="1"/>
        </w:rPr>
        <w:t xml:space="preserve"> </w:t>
      </w:r>
      <w:r>
        <w:t>сравнении</w:t>
      </w:r>
      <w:r>
        <w:rPr>
          <w:spacing w:val="1"/>
        </w:rPr>
        <w:t xml:space="preserve"> </w:t>
      </w:r>
      <w:r>
        <w:t>с</w:t>
      </w:r>
      <w:r>
        <w:rPr>
          <w:spacing w:val="1"/>
        </w:rPr>
        <w:t xml:space="preserve"> </w:t>
      </w:r>
      <w:r>
        <w:t>освоенными</w:t>
      </w:r>
      <w:r>
        <w:rPr>
          <w:spacing w:val="1"/>
        </w:rPr>
        <w:t xml:space="preserve"> </w:t>
      </w:r>
      <w:r>
        <w:t>материалами.</w:t>
      </w:r>
    </w:p>
    <w:p>
      <w:pPr>
        <w:pStyle w:val="33"/>
        <w:spacing w:before="4"/>
        <w:ind w:left="518"/>
      </w:pPr>
      <w:r>
        <w:t>Комбинированное</w:t>
      </w:r>
      <w:r>
        <w:rPr>
          <w:spacing w:val="-6"/>
        </w:rPr>
        <w:t xml:space="preserve"> </w:t>
      </w:r>
      <w:r>
        <w:t>использование</w:t>
      </w:r>
      <w:r>
        <w:rPr>
          <w:spacing w:val="-5"/>
        </w:rPr>
        <w:t xml:space="preserve"> </w:t>
      </w:r>
      <w:r>
        <w:t>разных</w:t>
      </w:r>
      <w:r>
        <w:rPr>
          <w:spacing w:val="-3"/>
        </w:rPr>
        <w:t xml:space="preserve"> </w:t>
      </w:r>
      <w:r>
        <w:t>материалов.</w:t>
      </w:r>
    </w:p>
    <w:p>
      <w:pPr>
        <w:pStyle w:val="33"/>
        <w:spacing w:before="9"/>
        <w:ind w:left="0"/>
        <w:jc w:val="left"/>
        <w:rPr>
          <w:sz w:val="31"/>
        </w:rPr>
      </w:pPr>
    </w:p>
    <w:p>
      <w:pPr>
        <w:pStyle w:val="61"/>
        <w:numPr>
          <w:ilvl w:val="0"/>
          <w:numId w:val="144"/>
        </w:numPr>
        <w:tabs>
          <w:tab w:val="left" w:pos="518"/>
        </w:tabs>
        <w:ind w:left="517" w:hanging="226"/>
      </w:pPr>
      <w:r>
        <w:t>Конструирование</w:t>
      </w:r>
      <w:r>
        <w:rPr>
          <w:spacing w:val="-3"/>
        </w:rPr>
        <w:t xml:space="preserve"> </w:t>
      </w:r>
      <w:r>
        <w:t>и</w:t>
      </w:r>
      <w:r>
        <w:rPr>
          <w:spacing w:val="1"/>
        </w:rPr>
        <w:t xml:space="preserve"> </w:t>
      </w:r>
      <w:r>
        <w:t>моделирование</w:t>
      </w:r>
      <w:r>
        <w:rPr>
          <w:spacing w:val="-3"/>
        </w:rPr>
        <w:t xml:space="preserve"> </w:t>
      </w:r>
      <w:r>
        <w:t>(10</w:t>
      </w:r>
      <w:r>
        <w:rPr>
          <w:spacing w:val="-6"/>
        </w:rPr>
        <w:t xml:space="preserve"> </w:t>
      </w:r>
      <w:r>
        <w:t>ч)</w:t>
      </w:r>
    </w:p>
    <w:p>
      <w:pPr>
        <w:pStyle w:val="33"/>
        <w:ind w:left="0"/>
        <w:jc w:val="left"/>
        <w:rPr>
          <w:b/>
          <w:sz w:val="21"/>
        </w:rPr>
      </w:pPr>
    </w:p>
    <w:p>
      <w:pPr>
        <w:pStyle w:val="33"/>
        <w:spacing w:line="249" w:lineRule="auto"/>
        <w:ind w:left="292" w:right="139" w:firstLine="225"/>
      </w:pPr>
      <w:r>
        <w:t>Современные</w:t>
      </w:r>
      <w:r>
        <w:rPr>
          <w:spacing w:val="-9"/>
        </w:rPr>
        <w:t xml:space="preserve"> </w:t>
      </w:r>
      <w:r>
        <w:t>требования</w:t>
      </w:r>
      <w:r>
        <w:rPr>
          <w:spacing w:val="-7"/>
        </w:rPr>
        <w:t xml:space="preserve"> </w:t>
      </w:r>
      <w:r>
        <w:t>к</w:t>
      </w:r>
      <w:r>
        <w:rPr>
          <w:spacing w:val="-8"/>
        </w:rPr>
        <w:t xml:space="preserve"> </w:t>
      </w:r>
      <w:r>
        <w:t>техническим</w:t>
      </w:r>
      <w:r>
        <w:rPr>
          <w:spacing w:val="-1"/>
        </w:rPr>
        <w:t xml:space="preserve"> </w:t>
      </w:r>
      <w:r>
        <w:t>устройствам</w:t>
      </w:r>
      <w:r>
        <w:rPr>
          <w:spacing w:val="-4"/>
        </w:rPr>
        <w:t xml:space="preserve"> </w:t>
      </w:r>
      <w:r>
        <w:t>(экологичность,</w:t>
      </w:r>
      <w:r>
        <w:rPr>
          <w:spacing w:val="-48"/>
        </w:rPr>
        <w:t xml:space="preserve"> </w:t>
      </w:r>
      <w:r>
        <w:t>безопасность,</w:t>
      </w:r>
      <w:r>
        <w:rPr>
          <w:spacing w:val="3"/>
        </w:rPr>
        <w:t xml:space="preserve"> </w:t>
      </w:r>
      <w:r>
        <w:t>эргономичность</w:t>
      </w:r>
      <w:r>
        <w:rPr>
          <w:spacing w:val="1"/>
        </w:rPr>
        <w:t xml:space="preserve"> </w:t>
      </w:r>
      <w:r>
        <w:t>и др.).</w:t>
      </w:r>
    </w:p>
    <w:p>
      <w:pPr>
        <w:pStyle w:val="33"/>
        <w:spacing w:before="2" w:line="249" w:lineRule="auto"/>
        <w:ind w:left="292" w:right="126" w:firstLine="225"/>
      </w:pPr>
      <w:r>
        <w:t>Конструирование</w:t>
      </w:r>
      <w:r>
        <w:rPr>
          <w:spacing w:val="-7"/>
        </w:rPr>
        <w:t xml:space="preserve"> </w:t>
      </w:r>
      <w:r>
        <w:t>и</w:t>
      </w:r>
      <w:r>
        <w:rPr>
          <w:spacing w:val="-11"/>
        </w:rPr>
        <w:t xml:space="preserve"> </w:t>
      </w:r>
      <w:r>
        <w:t>моделирование</w:t>
      </w:r>
      <w:r>
        <w:rPr>
          <w:spacing w:val="-10"/>
        </w:rPr>
        <w:t xml:space="preserve"> </w:t>
      </w:r>
      <w:r>
        <w:t>изделий</w:t>
      </w:r>
      <w:r>
        <w:rPr>
          <w:spacing w:val="-11"/>
        </w:rPr>
        <w:t xml:space="preserve"> </w:t>
      </w:r>
      <w:r>
        <w:t>из</w:t>
      </w:r>
      <w:r>
        <w:rPr>
          <w:spacing w:val="-7"/>
        </w:rPr>
        <w:t xml:space="preserve"> </w:t>
      </w:r>
      <w:r>
        <w:t>различных</w:t>
      </w:r>
      <w:r>
        <w:rPr>
          <w:spacing w:val="-8"/>
        </w:rPr>
        <w:t xml:space="preserve"> </w:t>
      </w:r>
      <w:r>
        <w:t>материалов,</w:t>
      </w:r>
      <w:r>
        <w:rPr>
          <w:spacing w:val="-48"/>
        </w:rPr>
        <w:t xml:space="preserve"> </w:t>
      </w:r>
      <w:r>
        <w:t>в</w:t>
      </w:r>
      <w:r>
        <w:rPr>
          <w:spacing w:val="1"/>
        </w:rPr>
        <w:t xml:space="preserve"> </w:t>
      </w:r>
      <w:r>
        <w:t>том</w:t>
      </w:r>
      <w:r>
        <w:rPr>
          <w:spacing w:val="1"/>
        </w:rPr>
        <w:t xml:space="preserve"> </w:t>
      </w:r>
      <w:r>
        <w:t>числе</w:t>
      </w:r>
      <w:r>
        <w:rPr>
          <w:spacing w:val="1"/>
        </w:rPr>
        <w:t xml:space="preserve"> </w:t>
      </w:r>
      <w:r>
        <w:t>наборов</w:t>
      </w:r>
      <w:r>
        <w:rPr>
          <w:spacing w:val="1"/>
        </w:rPr>
        <w:t xml:space="preserve"> </w:t>
      </w:r>
      <w:r>
        <w:t>«Конструктор»</w:t>
      </w:r>
      <w:r>
        <w:rPr>
          <w:spacing w:val="1"/>
        </w:rPr>
        <w:t xml:space="preserve"> </w:t>
      </w:r>
      <w:r>
        <w:t>по</w:t>
      </w:r>
      <w:r>
        <w:rPr>
          <w:spacing w:val="1"/>
        </w:rPr>
        <w:t xml:space="preserve"> </w:t>
      </w:r>
      <w:r>
        <w:t>проектному</w:t>
      </w:r>
      <w:r>
        <w:rPr>
          <w:spacing w:val="1"/>
        </w:rPr>
        <w:t xml:space="preserve"> </w:t>
      </w:r>
      <w:r>
        <w:t>заданию</w:t>
      </w:r>
      <w:r>
        <w:rPr>
          <w:spacing w:val="1"/>
        </w:rPr>
        <w:t xml:space="preserve"> </w:t>
      </w:r>
      <w:r>
        <w:t>или</w:t>
      </w:r>
      <w:r>
        <w:rPr>
          <w:spacing w:val="1"/>
        </w:rPr>
        <w:t xml:space="preserve"> </w:t>
      </w:r>
      <w:r>
        <w:rPr>
          <w:spacing w:val="-2"/>
        </w:rPr>
        <w:t xml:space="preserve">собственному </w:t>
      </w:r>
      <w:r>
        <w:rPr>
          <w:spacing w:val="-1"/>
        </w:rPr>
        <w:t>замыслу. Поиск оптимальных и доступных новых решений</w:t>
      </w:r>
      <w:r>
        <w:rPr>
          <w:spacing w:val="-47"/>
        </w:rPr>
        <w:t xml:space="preserve"> </w:t>
      </w:r>
      <w:r>
        <w:rPr>
          <w:spacing w:val="-1"/>
        </w:rPr>
        <w:t>конструкторско-технологических проблем на всех этапах аналитического</w:t>
      </w:r>
      <w:r>
        <w:rPr>
          <w:spacing w:val="-47"/>
        </w:rPr>
        <w:t xml:space="preserve"> </w:t>
      </w:r>
      <w:r>
        <w:t>и</w:t>
      </w:r>
      <w:r>
        <w:rPr>
          <w:spacing w:val="1"/>
        </w:rPr>
        <w:t xml:space="preserve"> </w:t>
      </w:r>
      <w:r>
        <w:t>технологического</w:t>
      </w:r>
      <w:r>
        <w:rPr>
          <w:spacing w:val="1"/>
        </w:rPr>
        <w:t xml:space="preserve"> </w:t>
      </w:r>
      <w:r>
        <w:t>процесса</w:t>
      </w:r>
      <w:r>
        <w:rPr>
          <w:spacing w:val="1"/>
        </w:rPr>
        <w:t xml:space="preserve"> </w:t>
      </w:r>
      <w:r>
        <w:t>при</w:t>
      </w:r>
      <w:r>
        <w:rPr>
          <w:spacing w:val="1"/>
        </w:rPr>
        <w:t xml:space="preserve"> </w:t>
      </w:r>
      <w:r>
        <w:t>выполнении</w:t>
      </w:r>
      <w:r>
        <w:rPr>
          <w:spacing w:val="1"/>
        </w:rPr>
        <w:t xml:space="preserve"> </w:t>
      </w:r>
      <w:r>
        <w:t>индивидуальных</w:t>
      </w:r>
      <w:r>
        <w:rPr>
          <w:spacing w:val="1"/>
        </w:rPr>
        <w:t xml:space="preserve"> </w:t>
      </w:r>
      <w:r>
        <w:t>творческих и</w:t>
      </w:r>
      <w:r>
        <w:rPr>
          <w:spacing w:val="-5"/>
        </w:rPr>
        <w:t xml:space="preserve"> </w:t>
      </w:r>
      <w:r>
        <w:t>коллективных проектных</w:t>
      </w:r>
      <w:r>
        <w:rPr>
          <w:spacing w:val="1"/>
        </w:rPr>
        <w:t xml:space="preserve"> </w:t>
      </w:r>
      <w:r>
        <w:t>работ.</w:t>
      </w:r>
    </w:p>
    <w:p>
      <w:pPr>
        <w:pStyle w:val="33"/>
        <w:spacing w:before="5" w:line="249" w:lineRule="auto"/>
        <w:ind w:left="292" w:right="140" w:firstLine="225"/>
      </w:pPr>
      <w:r>
        <w:t>Робототехника.</w:t>
      </w:r>
      <w:r>
        <w:rPr>
          <w:spacing w:val="1"/>
        </w:rPr>
        <w:t xml:space="preserve"> </w:t>
      </w:r>
      <w:r>
        <w:t>Конструктивные,</w:t>
      </w:r>
      <w:r>
        <w:rPr>
          <w:spacing w:val="1"/>
        </w:rPr>
        <w:t xml:space="preserve"> </w:t>
      </w:r>
      <w:r>
        <w:t>соединительные</w:t>
      </w:r>
      <w:r>
        <w:rPr>
          <w:spacing w:val="1"/>
        </w:rPr>
        <w:t xml:space="preserve"> </w:t>
      </w:r>
      <w:r>
        <w:t>элементы</w:t>
      </w:r>
      <w:r>
        <w:rPr>
          <w:spacing w:val="1"/>
        </w:rPr>
        <w:t xml:space="preserve"> </w:t>
      </w:r>
      <w:r>
        <w:t>и</w:t>
      </w:r>
      <w:r>
        <w:rPr>
          <w:spacing w:val="1"/>
        </w:rPr>
        <w:t xml:space="preserve"> </w:t>
      </w:r>
      <w:r>
        <w:t>основные</w:t>
      </w:r>
      <w:r>
        <w:rPr>
          <w:spacing w:val="1"/>
        </w:rPr>
        <w:t xml:space="preserve"> </w:t>
      </w:r>
      <w:r>
        <w:t>узлы</w:t>
      </w:r>
      <w:r>
        <w:rPr>
          <w:spacing w:val="1"/>
        </w:rPr>
        <w:t xml:space="preserve"> </w:t>
      </w:r>
      <w:r>
        <w:t>робота.</w:t>
      </w:r>
      <w:r>
        <w:rPr>
          <w:spacing w:val="1"/>
        </w:rPr>
        <w:t xml:space="preserve"> </w:t>
      </w:r>
      <w:r>
        <w:t>Инструменты</w:t>
      </w:r>
      <w:r>
        <w:rPr>
          <w:spacing w:val="1"/>
        </w:rPr>
        <w:t xml:space="preserve"> </w:t>
      </w:r>
      <w:r>
        <w:t>и</w:t>
      </w:r>
      <w:r>
        <w:rPr>
          <w:spacing w:val="1"/>
        </w:rPr>
        <w:t xml:space="preserve"> </w:t>
      </w:r>
      <w:r>
        <w:t>детали</w:t>
      </w:r>
      <w:r>
        <w:rPr>
          <w:spacing w:val="1"/>
        </w:rPr>
        <w:t xml:space="preserve"> </w:t>
      </w:r>
      <w:r>
        <w:t>для</w:t>
      </w:r>
      <w:r>
        <w:rPr>
          <w:spacing w:val="1"/>
        </w:rPr>
        <w:t xml:space="preserve"> </w:t>
      </w:r>
      <w:r>
        <w:t>создания</w:t>
      </w:r>
      <w:r>
        <w:rPr>
          <w:spacing w:val="1"/>
        </w:rPr>
        <w:t xml:space="preserve"> </w:t>
      </w:r>
      <w:r>
        <w:t>робота.</w:t>
      </w:r>
      <w:r>
        <w:rPr>
          <w:spacing w:val="-47"/>
        </w:rPr>
        <w:t xml:space="preserve"> </w:t>
      </w:r>
      <w:r>
        <w:t>Конструирование</w:t>
      </w:r>
      <w:r>
        <w:rPr>
          <w:spacing w:val="1"/>
        </w:rPr>
        <w:t xml:space="preserve"> </w:t>
      </w:r>
      <w:r>
        <w:t>робота.</w:t>
      </w:r>
      <w:r>
        <w:rPr>
          <w:spacing w:val="1"/>
        </w:rPr>
        <w:t xml:space="preserve"> </w:t>
      </w:r>
      <w:r>
        <w:t>Составление</w:t>
      </w:r>
      <w:r>
        <w:rPr>
          <w:spacing w:val="1"/>
        </w:rPr>
        <w:t xml:space="preserve"> </w:t>
      </w:r>
      <w:r>
        <w:t>алгоритма</w:t>
      </w:r>
      <w:r>
        <w:rPr>
          <w:spacing w:val="1"/>
        </w:rPr>
        <w:t xml:space="preserve"> </w:t>
      </w:r>
      <w:r>
        <w:t>действий</w:t>
      </w:r>
      <w:r>
        <w:rPr>
          <w:spacing w:val="1"/>
        </w:rPr>
        <w:t xml:space="preserve"> </w:t>
      </w:r>
      <w:r>
        <w:t>робота.</w:t>
      </w:r>
      <w:r>
        <w:rPr>
          <w:spacing w:val="1"/>
        </w:rPr>
        <w:t xml:space="preserve"> </w:t>
      </w:r>
      <w:r>
        <w:t>Программирование, тестирование робота. Преобразование конструкции</w:t>
      </w:r>
      <w:r>
        <w:rPr>
          <w:spacing w:val="1"/>
        </w:rPr>
        <w:t xml:space="preserve"> </w:t>
      </w:r>
      <w:r>
        <w:t>робота.</w:t>
      </w:r>
      <w:r>
        <w:rPr>
          <w:spacing w:val="3"/>
        </w:rPr>
        <w:t xml:space="preserve"> </w:t>
      </w:r>
      <w:r>
        <w:t>Презентация</w:t>
      </w:r>
      <w:r>
        <w:rPr>
          <w:spacing w:val="1"/>
        </w:rPr>
        <w:t xml:space="preserve"> </w:t>
      </w:r>
      <w:r>
        <w:t>робота.</w:t>
      </w:r>
    </w:p>
    <w:p>
      <w:pPr>
        <w:pStyle w:val="33"/>
        <w:spacing w:before="4"/>
        <w:ind w:left="0"/>
        <w:jc w:val="left"/>
        <w:rPr>
          <w:sz w:val="31"/>
        </w:rPr>
      </w:pPr>
    </w:p>
    <w:p>
      <w:pPr>
        <w:pStyle w:val="61"/>
        <w:numPr>
          <w:ilvl w:val="0"/>
          <w:numId w:val="144"/>
        </w:numPr>
        <w:tabs>
          <w:tab w:val="left" w:pos="514"/>
        </w:tabs>
        <w:ind w:hanging="222"/>
      </w:pPr>
      <w:r>
        <w:t>Информационно-коммуникативные</w:t>
      </w:r>
      <w:r>
        <w:rPr>
          <w:spacing w:val="-2"/>
        </w:rPr>
        <w:t xml:space="preserve"> </w:t>
      </w:r>
      <w:r>
        <w:t>технологии</w:t>
      </w:r>
      <w:r>
        <w:rPr>
          <w:spacing w:val="-3"/>
        </w:rPr>
        <w:t xml:space="preserve"> </w:t>
      </w:r>
      <w:r>
        <w:t>(6 ч)</w:t>
      </w:r>
    </w:p>
    <w:p>
      <w:pPr>
        <w:pStyle w:val="33"/>
        <w:spacing w:before="4"/>
        <w:ind w:left="0"/>
        <w:jc w:val="left"/>
        <w:rPr>
          <w:b/>
          <w:sz w:val="21"/>
        </w:rPr>
      </w:pPr>
    </w:p>
    <w:p>
      <w:pPr>
        <w:pStyle w:val="33"/>
        <w:spacing w:before="1" w:line="249" w:lineRule="auto"/>
        <w:ind w:left="292" w:right="127" w:firstLine="225"/>
      </w:pPr>
      <w:r>
        <w:t>Работа</w:t>
      </w:r>
      <w:r>
        <w:rPr>
          <w:spacing w:val="1"/>
        </w:rPr>
        <w:t xml:space="preserve"> </w:t>
      </w:r>
      <w:r>
        <w:t>с</w:t>
      </w:r>
      <w:r>
        <w:rPr>
          <w:spacing w:val="1"/>
        </w:rPr>
        <w:t xml:space="preserve"> </w:t>
      </w:r>
      <w:r>
        <w:t>доступной</w:t>
      </w:r>
      <w:r>
        <w:rPr>
          <w:spacing w:val="1"/>
        </w:rPr>
        <w:t xml:space="preserve"> </w:t>
      </w:r>
      <w:r>
        <w:t>информацией</w:t>
      </w:r>
      <w:r>
        <w:rPr>
          <w:spacing w:val="1"/>
        </w:rPr>
        <w:t xml:space="preserve"> </w:t>
      </w:r>
      <w:r>
        <w:t>в</w:t>
      </w:r>
      <w:r>
        <w:rPr>
          <w:spacing w:val="1"/>
        </w:rPr>
        <w:t xml:space="preserve"> </w:t>
      </w:r>
      <w:r>
        <w:t xml:space="preserve">Интернете </w:t>
      </w:r>
      <w:r>
        <w:rPr>
          <w:position w:val="11"/>
          <w:sz w:val="8"/>
        </w:rPr>
        <w:t>1</w:t>
      </w:r>
      <w:r>
        <w:rPr>
          <w:spacing w:val="1"/>
          <w:position w:val="11"/>
          <w:sz w:val="8"/>
        </w:rPr>
        <w:t xml:space="preserve"> </w:t>
      </w:r>
      <w:r>
        <w:t>и</w:t>
      </w:r>
      <w:r>
        <w:rPr>
          <w:spacing w:val="1"/>
        </w:rPr>
        <w:t xml:space="preserve"> </w:t>
      </w:r>
      <w:r>
        <w:t>на</w:t>
      </w:r>
      <w:r>
        <w:rPr>
          <w:spacing w:val="1"/>
        </w:rPr>
        <w:t xml:space="preserve"> </w:t>
      </w:r>
      <w:r>
        <w:t>цифровых</w:t>
      </w:r>
      <w:r>
        <w:rPr>
          <w:spacing w:val="1"/>
        </w:rPr>
        <w:t xml:space="preserve"> </w:t>
      </w:r>
      <w:r>
        <w:t>носителях</w:t>
      </w:r>
      <w:r>
        <w:rPr>
          <w:spacing w:val="1"/>
        </w:rPr>
        <w:t xml:space="preserve"> </w:t>
      </w:r>
      <w:r>
        <w:t>информации.</w:t>
      </w:r>
    </w:p>
    <w:p>
      <w:pPr>
        <w:pStyle w:val="33"/>
        <w:spacing w:before="2" w:line="249" w:lineRule="auto"/>
        <w:ind w:left="292" w:right="129" w:firstLine="225"/>
      </w:pPr>
      <w:r>
        <w:t>Электронные</w:t>
      </w:r>
      <w:r>
        <w:rPr>
          <w:spacing w:val="1"/>
        </w:rPr>
        <w:t xml:space="preserve"> </w:t>
      </w:r>
      <w:r>
        <w:t>и</w:t>
      </w:r>
      <w:r>
        <w:rPr>
          <w:spacing w:val="1"/>
        </w:rPr>
        <w:t xml:space="preserve"> </w:t>
      </w:r>
      <w:r>
        <w:t>медиаресурсы</w:t>
      </w:r>
      <w:r>
        <w:rPr>
          <w:spacing w:val="1"/>
        </w:rPr>
        <w:t xml:space="preserve"> </w:t>
      </w:r>
      <w:r>
        <w:t>в</w:t>
      </w:r>
      <w:r>
        <w:rPr>
          <w:spacing w:val="1"/>
        </w:rPr>
        <w:t xml:space="preserve"> </w:t>
      </w:r>
      <w:r>
        <w:t>художественно-конструкторской,</w:t>
      </w:r>
      <w:r>
        <w:rPr>
          <w:spacing w:val="1"/>
        </w:rPr>
        <w:t xml:space="preserve"> </w:t>
      </w:r>
      <w:r>
        <w:rPr>
          <w:spacing w:val="-2"/>
        </w:rPr>
        <w:t xml:space="preserve">проектной, </w:t>
      </w:r>
      <w:r>
        <w:rPr>
          <w:spacing w:val="-1"/>
        </w:rPr>
        <w:t>предметной преобразующей деятельности. Работа с готовыми</w:t>
      </w:r>
      <w:r>
        <w:rPr>
          <w:spacing w:val="-47"/>
        </w:rPr>
        <w:t xml:space="preserve"> </w:t>
      </w:r>
      <w:r>
        <w:t>цифровыми</w:t>
      </w:r>
      <w:r>
        <w:rPr>
          <w:spacing w:val="1"/>
        </w:rPr>
        <w:t xml:space="preserve"> </w:t>
      </w:r>
      <w:r>
        <w:t>материалами.</w:t>
      </w:r>
      <w:r>
        <w:rPr>
          <w:spacing w:val="1"/>
        </w:rPr>
        <w:t xml:space="preserve"> </w:t>
      </w:r>
      <w:r>
        <w:t>Поиск</w:t>
      </w:r>
      <w:r>
        <w:rPr>
          <w:spacing w:val="1"/>
        </w:rPr>
        <w:t xml:space="preserve"> </w:t>
      </w:r>
      <w:r>
        <w:t>дополнительной</w:t>
      </w:r>
      <w:r>
        <w:rPr>
          <w:spacing w:val="1"/>
        </w:rPr>
        <w:t xml:space="preserve"> </w:t>
      </w:r>
      <w:r>
        <w:t>информации</w:t>
      </w:r>
      <w:r>
        <w:rPr>
          <w:spacing w:val="1"/>
        </w:rPr>
        <w:t xml:space="preserve"> </w:t>
      </w:r>
      <w:r>
        <w:t>по</w:t>
      </w:r>
      <w:r>
        <w:rPr>
          <w:spacing w:val="1"/>
        </w:rPr>
        <w:t xml:space="preserve"> </w:t>
      </w:r>
      <w:r>
        <w:t>тематике творческих</w:t>
      </w:r>
      <w:r>
        <w:rPr>
          <w:spacing w:val="1"/>
        </w:rPr>
        <w:t xml:space="preserve"> </w:t>
      </w:r>
      <w:r>
        <w:t>и</w:t>
      </w:r>
      <w:r>
        <w:rPr>
          <w:spacing w:val="1"/>
        </w:rPr>
        <w:t xml:space="preserve"> </w:t>
      </w:r>
      <w:r>
        <w:t>проектных работ,</w:t>
      </w:r>
      <w:r>
        <w:rPr>
          <w:spacing w:val="1"/>
        </w:rPr>
        <w:t xml:space="preserve"> </w:t>
      </w:r>
      <w:r>
        <w:t>использование рисунков</w:t>
      </w:r>
      <w:r>
        <w:rPr>
          <w:spacing w:val="1"/>
        </w:rPr>
        <w:t xml:space="preserve"> </w:t>
      </w:r>
      <w:r>
        <w:t>из</w:t>
      </w:r>
      <w:r>
        <w:rPr>
          <w:spacing w:val="1"/>
        </w:rPr>
        <w:t xml:space="preserve"> </w:t>
      </w:r>
      <w:r>
        <w:rPr>
          <w:spacing w:val="-1"/>
        </w:rPr>
        <w:t>ресурса</w:t>
      </w:r>
      <w:r>
        <w:rPr>
          <w:spacing w:val="-3"/>
        </w:rPr>
        <w:t xml:space="preserve"> </w:t>
      </w:r>
      <w:r>
        <w:rPr>
          <w:spacing w:val="-1"/>
        </w:rPr>
        <w:t>компьютера</w:t>
      </w:r>
      <w:r>
        <w:rPr>
          <w:spacing w:val="-11"/>
        </w:rPr>
        <w:t xml:space="preserve"> </w:t>
      </w:r>
      <w:r>
        <w:rPr>
          <w:spacing w:val="-1"/>
        </w:rPr>
        <w:t>в</w:t>
      </w:r>
      <w:r>
        <w:rPr>
          <w:spacing w:val="-7"/>
        </w:rPr>
        <w:t xml:space="preserve"> </w:t>
      </w:r>
      <w:r>
        <w:rPr>
          <w:spacing w:val="-1"/>
        </w:rPr>
        <w:t>оформлении</w:t>
      </w:r>
      <w:r>
        <w:rPr>
          <w:spacing w:val="-6"/>
        </w:rPr>
        <w:t xml:space="preserve"> </w:t>
      </w:r>
      <w:r>
        <w:t>изделий</w:t>
      </w:r>
      <w:r>
        <w:rPr>
          <w:spacing w:val="-7"/>
        </w:rPr>
        <w:t xml:space="preserve"> </w:t>
      </w:r>
      <w:r>
        <w:t>и</w:t>
      </w:r>
      <w:r>
        <w:rPr>
          <w:spacing w:val="-10"/>
        </w:rPr>
        <w:t xml:space="preserve"> </w:t>
      </w:r>
      <w:r>
        <w:t>др.</w:t>
      </w:r>
      <w:r>
        <w:rPr>
          <w:spacing w:val="-10"/>
        </w:rPr>
        <w:t xml:space="preserve"> </w:t>
      </w:r>
      <w:r>
        <w:t>Создание</w:t>
      </w:r>
      <w:r>
        <w:rPr>
          <w:spacing w:val="-7"/>
        </w:rPr>
        <w:t xml:space="preserve"> </w:t>
      </w:r>
      <w:r>
        <w:t>презентаций</w:t>
      </w:r>
      <w:r>
        <w:rPr>
          <w:spacing w:val="-10"/>
        </w:rPr>
        <w:t xml:space="preserve"> </w:t>
      </w:r>
      <w:r>
        <w:t>в</w:t>
      </w:r>
      <w:r>
        <w:rPr>
          <w:spacing w:val="-47"/>
        </w:rPr>
        <w:t xml:space="preserve"> </w:t>
      </w:r>
      <w:r>
        <w:t>программе</w:t>
      </w:r>
      <w:r>
        <w:rPr>
          <w:spacing w:val="-2"/>
        </w:rPr>
        <w:t xml:space="preserve"> </w:t>
      </w:r>
      <w:r>
        <w:t>PowerPoint</w:t>
      </w:r>
      <w:r>
        <w:rPr>
          <w:spacing w:val="-2"/>
        </w:rPr>
        <w:t xml:space="preserve"> </w:t>
      </w:r>
      <w:r>
        <w:t>или</w:t>
      </w:r>
      <w:r>
        <w:rPr>
          <w:spacing w:val="-5"/>
        </w:rPr>
        <w:t xml:space="preserve"> </w:t>
      </w:r>
      <w:r>
        <w:t>другой.</w:t>
      </w:r>
    </w:p>
    <w:p>
      <w:pPr>
        <w:pStyle w:val="33"/>
        <w:ind w:left="0"/>
        <w:jc w:val="left"/>
      </w:pPr>
    </w:p>
    <w:p>
      <w:pPr>
        <w:pStyle w:val="33"/>
        <w:ind w:left="0"/>
        <w:jc w:val="left"/>
      </w:pPr>
    </w:p>
    <w:p>
      <w:pPr>
        <w:pStyle w:val="33"/>
        <w:ind w:left="0"/>
        <w:jc w:val="left"/>
      </w:pPr>
    </w:p>
    <w:p>
      <w:pPr>
        <w:pStyle w:val="33"/>
        <w:spacing w:before="5"/>
        <w:ind w:left="0"/>
        <w:jc w:val="left"/>
        <w:rPr>
          <w:sz w:val="23"/>
        </w:rPr>
      </w:pPr>
      <w:r>
        <w:pict>
          <v:rect id="_x0000_s1036" o:spid="_x0000_s1036" o:spt="1" style="position:absolute;left:0pt;margin-left:50.9pt;margin-top:15.45pt;height:0.5pt;width:144.1pt;mso-position-horizontal-relative:page;mso-wrap-distance-bottom:0pt;mso-wrap-distance-top:0pt;z-index:-251643904;mso-width-relative:page;mso-height-relative:page;" fillcolor="#000000" filled="t" stroked="f" coordsize="21600,21600">
            <v:path/>
            <v:fill on="t" focussize="0,0"/>
            <v:stroke on="f"/>
            <v:imagedata o:title=""/>
            <o:lock v:ext="edit"/>
            <w10:wrap type="topAndBottom"/>
          </v:rect>
        </w:pict>
      </w:r>
    </w:p>
    <w:p>
      <w:pPr>
        <w:tabs>
          <w:tab w:val="left" w:pos="1012"/>
        </w:tabs>
        <w:spacing w:before="54" w:line="242" w:lineRule="auto"/>
        <w:ind w:left="292" w:right="133" w:firstLine="225"/>
        <w:jc w:val="both"/>
        <w:rPr>
          <w:sz w:val="18"/>
        </w:rPr>
      </w:pPr>
      <w:r>
        <w:rPr>
          <w:position w:val="6"/>
          <w:sz w:val="12"/>
        </w:rPr>
        <w:t>1</w:t>
      </w:r>
      <w:r>
        <w:rPr>
          <w:position w:val="6"/>
          <w:sz w:val="12"/>
        </w:rPr>
        <w:tab/>
      </w:r>
      <w:r>
        <w:rPr>
          <w:sz w:val="18"/>
        </w:rPr>
        <w:t>Практическая   работа   на   персональном   компьютере   организуется</w:t>
      </w:r>
      <w:r>
        <w:rPr>
          <w:spacing w:val="1"/>
          <w:sz w:val="18"/>
        </w:rPr>
        <w:t xml:space="preserve"> </w:t>
      </w:r>
      <w:r>
        <w:rPr>
          <w:sz w:val="18"/>
        </w:rPr>
        <w:t>в соответствии</w:t>
      </w:r>
      <w:r>
        <w:rPr>
          <w:spacing w:val="1"/>
          <w:sz w:val="18"/>
        </w:rPr>
        <w:t xml:space="preserve"> </w:t>
      </w:r>
      <w:r>
        <w:rPr>
          <w:sz w:val="18"/>
        </w:rPr>
        <w:t>с материально-техническими</w:t>
      </w:r>
      <w:r>
        <w:rPr>
          <w:spacing w:val="1"/>
          <w:sz w:val="18"/>
        </w:rPr>
        <w:t xml:space="preserve"> </w:t>
      </w:r>
      <w:r>
        <w:rPr>
          <w:sz w:val="18"/>
        </w:rPr>
        <w:t>возможностями</w:t>
      </w:r>
      <w:r>
        <w:rPr>
          <w:spacing w:val="1"/>
          <w:sz w:val="18"/>
        </w:rPr>
        <w:t xml:space="preserve"> </w:t>
      </w:r>
      <w:r>
        <w:rPr>
          <w:sz w:val="18"/>
        </w:rPr>
        <w:t>образовательной</w:t>
      </w:r>
      <w:r>
        <w:rPr>
          <w:spacing w:val="1"/>
          <w:sz w:val="18"/>
        </w:rPr>
        <w:t xml:space="preserve"> </w:t>
      </w:r>
      <w:r>
        <w:rPr>
          <w:sz w:val="18"/>
        </w:rPr>
        <w:t>организации.</w:t>
      </w:r>
    </w:p>
    <w:p>
      <w:pPr>
        <w:spacing w:line="242" w:lineRule="auto"/>
        <w:jc w:val="both"/>
        <w:rPr>
          <w:sz w:val="18"/>
        </w:rPr>
        <w:sectPr>
          <w:pgSz w:w="7830" w:h="12020"/>
          <w:pgMar w:top="660" w:right="660" w:bottom="720" w:left="500" w:header="0" w:footer="532" w:gutter="0"/>
          <w:cols w:space="720" w:num="1"/>
        </w:sectPr>
      </w:pPr>
    </w:p>
    <w:p>
      <w:pPr>
        <w:pStyle w:val="61"/>
        <w:spacing w:before="61"/>
        <w:ind w:left="292"/>
      </w:pPr>
      <w:r>
        <w:t>Универсальные</w:t>
      </w:r>
      <w:r>
        <w:rPr>
          <w:spacing w:val="-4"/>
        </w:rPr>
        <w:t xml:space="preserve"> </w:t>
      </w:r>
      <w:r>
        <w:t>учебные</w:t>
      </w:r>
      <w:r>
        <w:rPr>
          <w:spacing w:val="-3"/>
        </w:rPr>
        <w:t xml:space="preserve"> </w:t>
      </w:r>
      <w:r>
        <w:t>действия</w:t>
      </w:r>
    </w:p>
    <w:p>
      <w:pPr>
        <w:pStyle w:val="33"/>
        <w:spacing w:before="11"/>
        <w:ind w:left="0"/>
        <w:jc w:val="left"/>
        <w:rPr>
          <w:b/>
        </w:rPr>
      </w:pPr>
    </w:p>
    <w:p>
      <w:pPr>
        <w:ind w:left="518"/>
        <w:jc w:val="both"/>
        <w:rPr>
          <w:sz w:val="20"/>
        </w:rPr>
      </w:pPr>
      <w:r>
        <w:rPr>
          <w:i/>
          <w:sz w:val="20"/>
        </w:rPr>
        <w:t>Познавательные</w:t>
      </w:r>
      <w:r>
        <w:rPr>
          <w:i/>
          <w:spacing w:val="-3"/>
          <w:sz w:val="20"/>
        </w:rPr>
        <w:t xml:space="preserve"> </w:t>
      </w:r>
      <w:r>
        <w:rPr>
          <w:i/>
          <w:sz w:val="20"/>
        </w:rPr>
        <w:t>УУД</w:t>
      </w:r>
      <w:r>
        <w:rPr>
          <w:sz w:val="20"/>
        </w:rPr>
        <w:t>:</w:t>
      </w:r>
    </w:p>
    <w:p>
      <w:pPr>
        <w:pStyle w:val="64"/>
        <w:numPr>
          <w:ilvl w:val="0"/>
          <w:numId w:val="145"/>
        </w:numPr>
        <w:tabs>
          <w:tab w:val="left" w:pos="860"/>
        </w:tabs>
        <w:spacing w:before="10" w:line="254" w:lineRule="auto"/>
        <w:ind w:right="132"/>
        <w:rPr>
          <w:sz w:val="20"/>
        </w:rPr>
      </w:pPr>
      <w:r>
        <w:rPr>
          <w:sz w:val="20"/>
        </w:rPr>
        <w:t>ориентироваться</w:t>
      </w:r>
      <w:r>
        <w:rPr>
          <w:spacing w:val="1"/>
          <w:sz w:val="20"/>
        </w:rPr>
        <w:t xml:space="preserve"> </w:t>
      </w:r>
      <w:r>
        <w:rPr>
          <w:sz w:val="20"/>
        </w:rPr>
        <w:t>в</w:t>
      </w:r>
      <w:r>
        <w:rPr>
          <w:spacing w:val="1"/>
          <w:sz w:val="20"/>
        </w:rPr>
        <w:t xml:space="preserve"> </w:t>
      </w:r>
      <w:r>
        <w:rPr>
          <w:sz w:val="20"/>
        </w:rPr>
        <w:t>терминах,</w:t>
      </w:r>
      <w:r>
        <w:rPr>
          <w:spacing w:val="1"/>
          <w:sz w:val="20"/>
        </w:rPr>
        <w:t xml:space="preserve"> </w:t>
      </w:r>
      <w:r>
        <w:rPr>
          <w:sz w:val="20"/>
        </w:rPr>
        <w:t>используемых</w:t>
      </w:r>
      <w:r>
        <w:rPr>
          <w:spacing w:val="1"/>
          <w:sz w:val="20"/>
        </w:rPr>
        <w:t xml:space="preserve"> </w:t>
      </w:r>
      <w:r>
        <w:rPr>
          <w:sz w:val="20"/>
        </w:rPr>
        <w:t>в</w:t>
      </w:r>
      <w:r>
        <w:rPr>
          <w:spacing w:val="1"/>
          <w:sz w:val="20"/>
        </w:rPr>
        <w:t xml:space="preserve"> </w:t>
      </w:r>
      <w:r>
        <w:rPr>
          <w:sz w:val="20"/>
        </w:rPr>
        <w:t>технологии,</w:t>
      </w:r>
      <w:r>
        <w:rPr>
          <w:spacing w:val="1"/>
          <w:sz w:val="20"/>
        </w:rPr>
        <w:t xml:space="preserve"> </w:t>
      </w:r>
      <w:r>
        <w:rPr>
          <w:sz w:val="20"/>
        </w:rPr>
        <w:t>использовать</w:t>
      </w:r>
      <w:r>
        <w:rPr>
          <w:spacing w:val="79"/>
          <w:sz w:val="20"/>
        </w:rPr>
        <w:t xml:space="preserve"> </w:t>
      </w:r>
      <w:r>
        <w:rPr>
          <w:sz w:val="20"/>
        </w:rPr>
        <w:t>их</w:t>
      </w:r>
      <w:r>
        <w:rPr>
          <w:spacing w:val="79"/>
          <w:sz w:val="20"/>
        </w:rPr>
        <w:t xml:space="preserve"> </w:t>
      </w:r>
      <w:r>
        <w:rPr>
          <w:sz w:val="20"/>
        </w:rPr>
        <w:t xml:space="preserve">в  </w:t>
      </w:r>
      <w:r>
        <w:rPr>
          <w:spacing w:val="24"/>
          <w:sz w:val="20"/>
        </w:rPr>
        <w:t xml:space="preserve"> </w:t>
      </w:r>
      <w:r>
        <w:rPr>
          <w:sz w:val="20"/>
        </w:rPr>
        <w:t xml:space="preserve">ответах  </w:t>
      </w:r>
      <w:r>
        <w:rPr>
          <w:spacing w:val="29"/>
          <w:sz w:val="20"/>
        </w:rPr>
        <w:t xml:space="preserve"> </w:t>
      </w:r>
      <w:r>
        <w:rPr>
          <w:sz w:val="20"/>
        </w:rPr>
        <w:t xml:space="preserve">на  </w:t>
      </w:r>
      <w:r>
        <w:rPr>
          <w:spacing w:val="26"/>
          <w:sz w:val="20"/>
        </w:rPr>
        <w:t xml:space="preserve"> </w:t>
      </w:r>
      <w:r>
        <w:rPr>
          <w:sz w:val="20"/>
        </w:rPr>
        <w:t xml:space="preserve">вопросы  </w:t>
      </w:r>
      <w:r>
        <w:rPr>
          <w:spacing w:val="27"/>
          <w:sz w:val="20"/>
        </w:rPr>
        <w:t xml:space="preserve"> </w:t>
      </w:r>
      <w:r>
        <w:rPr>
          <w:sz w:val="20"/>
        </w:rPr>
        <w:t xml:space="preserve">и  </w:t>
      </w:r>
      <w:r>
        <w:rPr>
          <w:spacing w:val="27"/>
          <w:sz w:val="20"/>
        </w:rPr>
        <w:t xml:space="preserve"> </w:t>
      </w:r>
      <w:r>
        <w:rPr>
          <w:sz w:val="20"/>
        </w:rPr>
        <w:t>высказываниях</w:t>
      </w:r>
      <w:r>
        <w:rPr>
          <w:spacing w:val="-48"/>
          <w:sz w:val="20"/>
        </w:rPr>
        <w:t xml:space="preserve"> </w:t>
      </w:r>
      <w:r>
        <w:rPr>
          <w:sz w:val="20"/>
        </w:rPr>
        <w:t>(в</w:t>
      </w:r>
      <w:r>
        <w:rPr>
          <w:spacing w:val="2"/>
          <w:sz w:val="20"/>
        </w:rPr>
        <w:t xml:space="preserve"> </w:t>
      </w:r>
      <w:r>
        <w:rPr>
          <w:sz w:val="20"/>
        </w:rPr>
        <w:t>пределах</w:t>
      </w:r>
      <w:r>
        <w:rPr>
          <w:spacing w:val="2"/>
          <w:sz w:val="20"/>
        </w:rPr>
        <w:t xml:space="preserve"> </w:t>
      </w:r>
      <w:r>
        <w:rPr>
          <w:sz w:val="20"/>
        </w:rPr>
        <w:t>изученного);</w:t>
      </w:r>
    </w:p>
    <w:p>
      <w:pPr>
        <w:pStyle w:val="64"/>
        <w:numPr>
          <w:ilvl w:val="0"/>
          <w:numId w:val="145"/>
        </w:numPr>
        <w:tabs>
          <w:tab w:val="left" w:pos="860"/>
        </w:tabs>
        <w:spacing w:line="224" w:lineRule="exact"/>
        <w:rPr>
          <w:sz w:val="20"/>
        </w:rPr>
      </w:pPr>
      <w:r>
        <w:rPr>
          <w:sz w:val="20"/>
        </w:rPr>
        <w:t>анализировать</w:t>
      </w:r>
      <w:r>
        <w:rPr>
          <w:spacing w:val="-6"/>
          <w:sz w:val="20"/>
        </w:rPr>
        <w:t xml:space="preserve"> </w:t>
      </w:r>
      <w:r>
        <w:rPr>
          <w:sz w:val="20"/>
        </w:rPr>
        <w:t>конструкции</w:t>
      </w:r>
      <w:r>
        <w:rPr>
          <w:spacing w:val="-6"/>
          <w:sz w:val="20"/>
        </w:rPr>
        <w:t xml:space="preserve"> </w:t>
      </w:r>
      <w:r>
        <w:rPr>
          <w:sz w:val="20"/>
        </w:rPr>
        <w:t>предложенных</w:t>
      </w:r>
      <w:r>
        <w:rPr>
          <w:spacing w:val="-5"/>
          <w:sz w:val="20"/>
        </w:rPr>
        <w:t xml:space="preserve"> </w:t>
      </w:r>
      <w:r>
        <w:rPr>
          <w:sz w:val="20"/>
        </w:rPr>
        <w:t>образцов</w:t>
      </w:r>
      <w:r>
        <w:rPr>
          <w:spacing w:val="-4"/>
          <w:sz w:val="20"/>
        </w:rPr>
        <w:t xml:space="preserve"> </w:t>
      </w:r>
      <w:r>
        <w:rPr>
          <w:sz w:val="20"/>
        </w:rPr>
        <w:t>изделий;</w:t>
      </w:r>
    </w:p>
    <w:p>
      <w:pPr>
        <w:pStyle w:val="64"/>
        <w:numPr>
          <w:ilvl w:val="0"/>
          <w:numId w:val="145"/>
        </w:numPr>
        <w:tabs>
          <w:tab w:val="left" w:pos="860"/>
        </w:tabs>
        <w:spacing w:before="15" w:line="252" w:lineRule="auto"/>
        <w:ind w:right="134"/>
        <w:rPr>
          <w:sz w:val="20"/>
        </w:rPr>
      </w:pPr>
      <w:r>
        <w:rPr>
          <w:spacing w:val="-1"/>
          <w:sz w:val="20"/>
        </w:rPr>
        <w:t>конструировать</w:t>
      </w:r>
      <w:r>
        <w:rPr>
          <w:spacing w:val="-6"/>
          <w:sz w:val="20"/>
        </w:rPr>
        <w:t xml:space="preserve"> </w:t>
      </w:r>
      <w:r>
        <w:rPr>
          <w:sz w:val="20"/>
        </w:rPr>
        <w:t>и</w:t>
      </w:r>
      <w:r>
        <w:rPr>
          <w:spacing w:val="-12"/>
          <w:sz w:val="20"/>
        </w:rPr>
        <w:t xml:space="preserve"> </w:t>
      </w:r>
      <w:r>
        <w:rPr>
          <w:sz w:val="20"/>
        </w:rPr>
        <w:t>моделировать</w:t>
      </w:r>
      <w:r>
        <w:rPr>
          <w:spacing w:val="-5"/>
          <w:sz w:val="20"/>
        </w:rPr>
        <w:t xml:space="preserve"> </w:t>
      </w:r>
      <w:r>
        <w:rPr>
          <w:sz w:val="20"/>
        </w:rPr>
        <w:t>изделия</w:t>
      </w:r>
      <w:r>
        <w:rPr>
          <w:spacing w:val="-6"/>
          <w:sz w:val="20"/>
        </w:rPr>
        <w:t xml:space="preserve"> </w:t>
      </w:r>
      <w:r>
        <w:rPr>
          <w:sz w:val="20"/>
        </w:rPr>
        <w:t>из</w:t>
      </w:r>
      <w:r>
        <w:rPr>
          <w:spacing w:val="-7"/>
          <w:sz w:val="20"/>
        </w:rPr>
        <w:t xml:space="preserve"> </w:t>
      </w:r>
      <w:r>
        <w:rPr>
          <w:sz w:val="20"/>
        </w:rPr>
        <w:t>различных</w:t>
      </w:r>
      <w:r>
        <w:rPr>
          <w:spacing w:val="-10"/>
          <w:sz w:val="20"/>
        </w:rPr>
        <w:t xml:space="preserve"> </w:t>
      </w:r>
      <w:r>
        <w:rPr>
          <w:sz w:val="20"/>
        </w:rPr>
        <w:t>материалов</w:t>
      </w:r>
      <w:r>
        <w:rPr>
          <w:spacing w:val="-47"/>
          <w:sz w:val="20"/>
        </w:rPr>
        <w:t xml:space="preserve"> </w:t>
      </w:r>
      <w:r>
        <w:rPr>
          <w:sz w:val="20"/>
        </w:rPr>
        <w:t>по</w:t>
      </w:r>
      <w:r>
        <w:rPr>
          <w:spacing w:val="1"/>
          <w:sz w:val="20"/>
        </w:rPr>
        <w:t xml:space="preserve"> </w:t>
      </w:r>
      <w:r>
        <w:rPr>
          <w:sz w:val="20"/>
        </w:rPr>
        <w:t>образцу,</w:t>
      </w:r>
      <w:r>
        <w:rPr>
          <w:spacing w:val="1"/>
          <w:sz w:val="20"/>
        </w:rPr>
        <w:t xml:space="preserve"> </w:t>
      </w:r>
      <w:r>
        <w:rPr>
          <w:sz w:val="20"/>
        </w:rPr>
        <w:t>рисунку,</w:t>
      </w:r>
      <w:r>
        <w:rPr>
          <w:spacing w:val="1"/>
          <w:sz w:val="20"/>
        </w:rPr>
        <w:t xml:space="preserve"> </w:t>
      </w:r>
      <w:r>
        <w:rPr>
          <w:sz w:val="20"/>
        </w:rPr>
        <w:t>простейшему</w:t>
      </w:r>
      <w:r>
        <w:rPr>
          <w:spacing w:val="1"/>
          <w:sz w:val="20"/>
        </w:rPr>
        <w:t xml:space="preserve"> </w:t>
      </w:r>
      <w:r>
        <w:rPr>
          <w:sz w:val="20"/>
        </w:rPr>
        <w:t>чертежу,</w:t>
      </w:r>
      <w:r>
        <w:rPr>
          <w:spacing w:val="1"/>
          <w:sz w:val="20"/>
        </w:rPr>
        <w:t xml:space="preserve"> </w:t>
      </w:r>
      <w:r>
        <w:rPr>
          <w:sz w:val="20"/>
        </w:rPr>
        <w:t>эскизу,</w:t>
      </w:r>
      <w:r>
        <w:rPr>
          <w:spacing w:val="1"/>
          <w:sz w:val="20"/>
        </w:rPr>
        <w:t xml:space="preserve"> </w:t>
      </w:r>
      <w:r>
        <w:rPr>
          <w:sz w:val="20"/>
        </w:rPr>
        <w:t>схеме</w:t>
      </w:r>
      <w:r>
        <w:rPr>
          <w:spacing w:val="1"/>
          <w:sz w:val="20"/>
        </w:rPr>
        <w:t xml:space="preserve"> </w:t>
      </w:r>
      <w:r>
        <w:rPr>
          <w:sz w:val="20"/>
        </w:rPr>
        <w:t>с</w:t>
      </w:r>
      <w:r>
        <w:rPr>
          <w:spacing w:val="1"/>
          <w:sz w:val="20"/>
        </w:rPr>
        <w:t xml:space="preserve"> </w:t>
      </w:r>
      <w:r>
        <w:rPr>
          <w:sz w:val="20"/>
        </w:rPr>
        <w:t>использованием</w:t>
      </w:r>
      <w:r>
        <w:rPr>
          <w:spacing w:val="1"/>
          <w:sz w:val="20"/>
        </w:rPr>
        <w:t xml:space="preserve"> </w:t>
      </w:r>
      <w:r>
        <w:rPr>
          <w:sz w:val="20"/>
        </w:rPr>
        <w:t>общепринятых</w:t>
      </w:r>
      <w:r>
        <w:rPr>
          <w:spacing w:val="1"/>
          <w:sz w:val="20"/>
        </w:rPr>
        <w:t xml:space="preserve"> </w:t>
      </w:r>
      <w:r>
        <w:rPr>
          <w:sz w:val="20"/>
        </w:rPr>
        <w:t>условных</w:t>
      </w:r>
      <w:r>
        <w:rPr>
          <w:spacing w:val="1"/>
          <w:sz w:val="20"/>
        </w:rPr>
        <w:t xml:space="preserve"> </w:t>
      </w:r>
      <w:r>
        <w:rPr>
          <w:sz w:val="20"/>
        </w:rPr>
        <w:t>обозначений</w:t>
      </w:r>
      <w:r>
        <w:rPr>
          <w:spacing w:val="1"/>
          <w:sz w:val="20"/>
        </w:rPr>
        <w:t xml:space="preserve"> </w:t>
      </w:r>
      <w:r>
        <w:rPr>
          <w:sz w:val="20"/>
        </w:rPr>
        <w:t>и</w:t>
      </w:r>
      <w:r>
        <w:rPr>
          <w:spacing w:val="1"/>
          <w:sz w:val="20"/>
        </w:rPr>
        <w:t xml:space="preserve"> </w:t>
      </w:r>
      <w:r>
        <w:rPr>
          <w:sz w:val="20"/>
        </w:rPr>
        <w:t>по</w:t>
      </w:r>
      <w:r>
        <w:rPr>
          <w:spacing w:val="-47"/>
          <w:sz w:val="20"/>
        </w:rPr>
        <w:t xml:space="preserve"> </w:t>
      </w:r>
      <w:r>
        <w:rPr>
          <w:sz w:val="20"/>
        </w:rPr>
        <w:t>заданным</w:t>
      </w:r>
      <w:r>
        <w:rPr>
          <w:spacing w:val="-2"/>
          <w:sz w:val="20"/>
        </w:rPr>
        <w:t xml:space="preserve"> </w:t>
      </w:r>
      <w:r>
        <w:rPr>
          <w:sz w:val="20"/>
        </w:rPr>
        <w:t>условиям;</w:t>
      </w:r>
    </w:p>
    <w:p>
      <w:pPr>
        <w:pStyle w:val="64"/>
        <w:numPr>
          <w:ilvl w:val="0"/>
          <w:numId w:val="145"/>
        </w:numPr>
        <w:tabs>
          <w:tab w:val="left" w:pos="860"/>
        </w:tabs>
        <w:spacing w:before="4" w:line="249" w:lineRule="auto"/>
        <w:ind w:right="136"/>
        <w:rPr>
          <w:sz w:val="20"/>
        </w:rPr>
      </w:pPr>
      <w:r>
        <w:rPr>
          <w:sz w:val="20"/>
        </w:rPr>
        <w:t>выстраивать</w:t>
      </w:r>
      <w:r>
        <w:rPr>
          <w:spacing w:val="1"/>
          <w:sz w:val="20"/>
        </w:rPr>
        <w:t xml:space="preserve"> </w:t>
      </w:r>
      <w:r>
        <w:rPr>
          <w:sz w:val="20"/>
        </w:rPr>
        <w:t>последовательность</w:t>
      </w:r>
      <w:r>
        <w:rPr>
          <w:spacing w:val="1"/>
          <w:sz w:val="20"/>
        </w:rPr>
        <w:t xml:space="preserve"> </w:t>
      </w:r>
      <w:r>
        <w:rPr>
          <w:sz w:val="20"/>
        </w:rPr>
        <w:t>практических</w:t>
      </w:r>
      <w:r>
        <w:rPr>
          <w:spacing w:val="1"/>
          <w:sz w:val="20"/>
        </w:rPr>
        <w:t xml:space="preserve"> </w:t>
      </w:r>
      <w:r>
        <w:rPr>
          <w:sz w:val="20"/>
        </w:rPr>
        <w:t>действий</w:t>
      </w:r>
      <w:r>
        <w:rPr>
          <w:spacing w:val="1"/>
          <w:sz w:val="20"/>
        </w:rPr>
        <w:t xml:space="preserve"> </w:t>
      </w:r>
      <w:r>
        <w:rPr>
          <w:sz w:val="20"/>
        </w:rPr>
        <w:t>и</w:t>
      </w:r>
      <w:r>
        <w:rPr>
          <w:spacing w:val="-47"/>
          <w:sz w:val="20"/>
        </w:rPr>
        <w:t xml:space="preserve"> </w:t>
      </w:r>
      <w:r>
        <w:rPr>
          <w:sz w:val="20"/>
        </w:rPr>
        <w:t>технологических операций; подбирать материал и инструменты;</w:t>
      </w:r>
      <w:r>
        <w:rPr>
          <w:spacing w:val="1"/>
          <w:sz w:val="20"/>
        </w:rPr>
        <w:t xml:space="preserve"> </w:t>
      </w:r>
      <w:r>
        <w:rPr>
          <w:sz w:val="20"/>
        </w:rPr>
        <w:t>выполнять</w:t>
      </w:r>
      <w:r>
        <w:rPr>
          <w:spacing w:val="-1"/>
          <w:sz w:val="20"/>
        </w:rPr>
        <w:t xml:space="preserve"> </w:t>
      </w:r>
      <w:r>
        <w:rPr>
          <w:sz w:val="20"/>
        </w:rPr>
        <w:t>экономную</w:t>
      </w:r>
      <w:r>
        <w:rPr>
          <w:spacing w:val="-2"/>
          <w:sz w:val="20"/>
        </w:rPr>
        <w:t xml:space="preserve"> </w:t>
      </w:r>
      <w:r>
        <w:rPr>
          <w:sz w:val="20"/>
        </w:rPr>
        <w:t>разметку;</w:t>
      </w:r>
      <w:r>
        <w:rPr>
          <w:spacing w:val="2"/>
          <w:sz w:val="20"/>
        </w:rPr>
        <w:t xml:space="preserve"> </w:t>
      </w:r>
      <w:r>
        <w:rPr>
          <w:sz w:val="20"/>
        </w:rPr>
        <w:t>сборку,</w:t>
      </w:r>
      <w:r>
        <w:rPr>
          <w:spacing w:val="7"/>
          <w:sz w:val="20"/>
        </w:rPr>
        <w:t xml:space="preserve"> </w:t>
      </w:r>
      <w:r>
        <w:rPr>
          <w:sz w:val="20"/>
        </w:rPr>
        <w:t>отделку</w:t>
      </w:r>
      <w:r>
        <w:rPr>
          <w:spacing w:val="-9"/>
          <w:sz w:val="20"/>
        </w:rPr>
        <w:t xml:space="preserve"> </w:t>
      </w:r>
      <w:r>
        <w:rPr>
          <w:sz w:val="20"/>
        </w:rPr>
        <w:t>изделия;</w:t>
      </w:r>
    </w:p>
    <w:p>
      <w:pPr>
        <w:pStyle w:val="64"/>
        <w:numPr>
          <w:ilvl w:val="0"/>
          <w:numId w:val="145"/>
        </w:numPr>
        <w:tabs>
          <w:tab w:val="left" w:pos="860"/>
        </w:tabs>
        <w:spacing w:before="8"/>
        <w:rPr>
          <w:sz w:val="20"/>
        </w:rPr>
      </w:pPr>
      <w:r>
        <w:rPr>
          <w:sz w:val="20"/>
        </w:rPr>
        <w:t>решать</w:t>
      </w:r>
      <w:r>
        <w:rPr>
          <w:spacing w:val="-4"/>
          <w:sz w:val="20"/>
        </w:rPr>
        <w:t xml:space="preserve"> </w:t>
      </w:r>
      <w:r>
        <w:rPr>
          <w:sz w:val="20"/>
        </w:rPr>
        <w:t>простые</w:t>
      </w:r>
      <w:r>
        <w:rPr>
          <w:spacing w:val="-6"/>
          <w:sz w:val="20"/>
        </w:rPr>
        <w:t xml:space="preserve"> </w:t>
      </w:r>
      <w:r>
        <w:rPr>
          <w:sz w:val="20"/>
        </w:rPr>
        <w:t>задачи</w:t>
      </w:r>
      <w:r>
        <w:rPr>
          <w:spacing w:val="-9"/>
          <w:sz w:val="20"/>
        </w:rPr>
        <w:t xml:space="preserve"> </w:t>
      </w:r>
      <w:r>
        <w:rPr>
          <w:sz w:val="20"/>
        </w:rPr>
        <w:t>на</w:t>
      </w:r>
      <w:r>
        <w:rPr>
          <w:spacing w:val="-1"/>
          <w:sz w:val="20"/>
        </w:rPr>
        <w:t xml:space="preserve"> </w:t>
      </w:r>
      <w:r>
        <w:rPr>
          <w:sz w:val="20"/>
        </w:rPr>
        <w:t>преобразование</w:t>
      </w:r>
      <w:r>
        <w:rPr>
          <w:spacing w:val="-6"/>
          <w:sz w:val="20"/>
        </w:rPr>
        <w:t xml:space="preserve"> </w:t>
      </w:r>
      <w:r>
        <w:rPr>
          <w:sz w:val="20"/>
        </w:rPr>
        <w:t>конструкции;</w:t>
      </w:r>
    </w:p>
    <w:p>
      <w:pPr>
        <w:pStyle w:val="64"/>
        <w:numPr>
          <w:ilvl w:val="0"/>
          <w:numId w:val="145"/>
        </w:numPr>
        <w:tabs>
          <w:tab w:val="left" w:pos="860"/>
        </w:tabs>
        <w:spacing w:before="10" w:line="254" w:lineRule="auto"/>
        <w:ind w:right="129"/>
        <w:rPr>
          <w:sz w:val="20"/>
        </w:rPr>
      </w:pPr>
      <w:r>
        <w:rPr>
          <w:sz w:val="20"/>
        </w:rPr>
        <w:t>выполнять</w:t>
      </w:r>
      <w:r>
        <w:rPr>
          <w:spacing w:val="1"/>
          <w:sz w:val="20"/>
        </w:rPr>
        <w:t xml:space="preserve"> </w:t>
      </w:r>
      <w:r>
        <w:rPr>
          <w:sz w:val="20"/>
        </w:rPr>
        <w:t>работу</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инструкцией,</w:t>
      </w:r>
      <w:r>
        <w:rPr>
          <w:spacing w:val="1"/>
          <w:sz w:val="20"/>
        </w:rPr>
        <w:t xml:space="preserve"> </w:t>
      </w:r>
      <w:r>
        <w:rPr>
          <w:sz w:val="20"/>
        </w:rPr>
        <w:t>устной</w:t>
      </w:r>
      <w:r>
        <w:rPr>
          <w:spacing w:val="1"/>
          <w:sz w:val="20"/>
        </w:rPr>
        <w:t xml:space="preserve"> </w:t>
      </w:r>
      <w:r>
        <w:rPr>
          <w:sz w:val="20"/>
        </w:rPr>
        <w:t>или</w:t>
      </w:r>
      <w:r>
        <w:rPr>
          <w:spacing w:val="1"/>
          <w:sz w:val="20"/>
        </w:rPr>
        <w:t xml:space="preserve"> </w:t>
      </w:r>
      <w:r>
        <w:rPr>
          <w:sz w:val="20"/>
        </w:rPr>
        <w:t>письменной;</w:t>
      </w:r>
    </w:p>
    <w:p>
      <w:pPr>
        <w:pStyle w:val="64"/>
        <w:numPr>
          <w:ilvl w:val="0"/>
          <w:numId w:val="145"/>
        </w:numPr>
        <w:tabs>
          <w:tab w:val="left" w:pos="860"/>
        </w:tabs>
        <w:spacing w:line="252" w:lineRule="auto"/>
        <w:ind w:right="139"/>
        <w:rPr>
          <w:sz w:val="20"/>
        </w:rPr>
      </w:pPr>
      <w:r>
        <w:rPr>
          <w:sz w:val="20"/>
        </w:rPr>
        <w:t>соотносить результат работы с заданным алгоритмом, проверять</w:t>
      </w:r>
      <w:r>
        <w:rPr>
          <w:spacing w:val="1"/>
          <w:sz w:val="20"/>
        </w:rPr>
        <w:t xml:space="preserve"> </w:t>
      </w:r>
      <w:r>
        <w:rPr>
          <w:sz w:val="20"/>
        </w:rPr>
        <w:t>изделия</w:t>
      </w:r>
      <w:r>
        <w:rPr>
          <w:spacing w:val="1"/>
          <w:sz w:val="20"/>
        </w:rPr>
        <w:t xml:space="preserve"> </w:t>
      </w:r>
      <w:r>
        <w:rPr>
          <w:sz w:val="20"/>
        </w:rPr>
        <w:t>в</w:t>
      </w:r>
      <w:r>
        <w:rPr>
          <w:spacing w:val="1"/>
          <w:sz w:val="20"/>
        </w:rPr>
        <w:t xml:space="preserve"> </w:t>
      </w:r>
      <w:r>
        <w:rPr>
          <w:sz w:val="20"/>
        </w:rPr>
        <w:t>действии,</w:t>
      </w:r>
      <w:r>
        <w:rPr>
          <w:spacing w:val="1"/>
          <w:sz w:val="20"/>
        </w:rPr>
        <w:t xml:space="preserve"> </w:t>
      </w:r>
      <w:r>
        <w:rPr>
          <w:sz w:val="20"/>
        </w:rPr>
        <w:t>вносить</w:t>
      </w:r>
      <w:r>
        <w:rPr>
          <w:spacing w:val="1"/>
          <w:sz w:val="20"/>
        </w:rPr>
        <w:t xml:space="preserve"> </w:t>
      </w:r>
      <w:r>
        <w:rPr>
          <w:sz w:val="20"/>
        </w:rPr>
        <w:t>необходимые</w:t>
      </w:r>
      <w:r>
        <w:rPr>
          <w:spacing w:val="1"/>
          <w:sz w:val="20"/>
        </w:rPr>
        <w:t xml:space="preserve"> </w:t>
      </w:r>
      <w:r>
        <w:rPr>
          <w:sz w:val="20"/>
        </w:rPr>
        <w:t>дополнения</w:t>
      </w:r>
      <w:r>
        <w:rPr>
          <w:spacing w:val="1"/>
          <w:sz w:val="20"/>
        </w:rPr>
        <w:t xml:space="preserve"> </w:t>
      </w:r>
      <w:r>
        <w:rPr>
          <w:sz w:val="20"/>
        </w:rPr>
        <w:t>и</w:t>
      </w:r>
      <w:r>
        <w:rPr>
          <w:spacing w:val="1"/>
          <w:sz w:val="20"/>
        </w:rPr>
        <w:t xml:space="preserve"> </w:t>
      </w:r>
      <w:r>
        <w:rPr>
          <w:sz w:val="20"/>
        </w:rPr>
        <w:t>изменения;</w:t>
      </w:r>
    </w:p>
    <w:p>
      <w:pPr>
        <w:pStyle w:val="64"/>
        <w:numPr>
          <w:ilvl w:val="0"/>
          <w:numId w:val="145"/>
        </w:numPr>
        <w:tabs>
          <w:tab w:val="left" w:pos="860"/>
        </w:tabs>
        <w:spacing w:line="252" w:lineRule="auto"/>
        <w:ind w:right="129"/>
        <w:rPr>
          <w:sz w:val="20"/>
        </w:rPr>
      </w:pPr>
      <w:r>
        <w:rPr>
          <w:sz w:val="20"/>
        </w:rPr>
        <w:t>классифицировать</w:t>
      </w:r>
      <w:r>
        <w:rPr>
          <w:spacing w:val="1"/>
          <w:sz w:val="20"/>
        </w:rPr>
        <w:t xml:space="preserve"> </w:t>
      </w:r>
      <w:r>
        <w:rPr>
          <w:sz w:val="20"/>
        </w:rPr>
        <w:t>изделия</w:t>
      </w:r>
      <w:r>
        <w:rPr>
          <w:spacing w:val="1"/>
          <w:sz w:val="20"/>
        </w:rPr>
        <w:t xml:space="preserve"> </w:t>
      </w:r>
      <w:r>
        <w:rPr>
          <w:sz w:val="20"/>
        </w:rPr>
        <w:t>по</w:t>
      </w:r>
      <w:r>
        <w:rPr>
          <w:spacing w:val="1"/>
          <w:sz w:val="20"/>
        </w:rPr>
        <w:t xml:space="preserve"> </w:t>
      </w:r>
      <w:r>
        <w:rPr>
          <w:sz w:val="20"/>
        </w:rPr>
        <w:t>самостоятельно</w:t>
      </w:r>
      <w:r>
        <w:rPr>
          <w:spacing w:val="1"/>
          <w:sz w:val="20"/>
        </w:rPr>
        <w:t xml:space="preserve"> </w:t>
      </w:r>
      <w:r>
        <w:rPr>
          <w:sz w:val="20"/>
        </w:rPr>
        <w:t>предложенному</w:t>
      </w:r>
      <w:r>
        <w:rPr>
          <w:spacing w:val="1"/>
          <w:sz w:val="20"/>
        </w:rPr>
        <w:t xml:space="preserve"> </w:t>
      </w:r>
      <w:r>
        <w:rPr>
          <w:sz w:val="20"/>
        </w:rPr>
        <w:t>существенному</w:t>
      </w:r>
      <w:r>
        <w:rPr>
          <w:spacing w:val="1"/>
          <w:sz w:val="20"/>
        </w:rPr>
        <w:t xml:space="preserve"> </w:t>
      </w:r>
      <w:r>
        <w:rPr>
          <w:sz w:val="20"/>
        </w:rPr>
        <w:t>признаку</w:t>
      </w:r>
      <w:r>
        <w:rPr>
          <w:spacing w:val="1"/>
          <w:sz w:val="20"/>
        </w:rPr>
        <w:t xml:space="preserve"> </w:t>
      </w:r>
      <w:r>
        <w:rPr>
          <w:sz w:val="20"/>
        </w:rPr>
        <w:t>(используемый</w:t>
      </w:r>
      <w:r>
        <w:rPr>
          <w:spacing w:val="1"/>
          <w:sz w:val="20"/>
        </w:rPr>
        <w:t xml:space="preserve"> </w:t>
      </w:r>
      <w:r>
        <w:rPr>
          <w:sz w:val="20"/>
        </w:rPr>
        <w:t>материал,</w:t>
      </w:r>
      <w:r>
        <w:rPr>
          <w:spacing w:val="51"/>
          <w:sz w:val="20"/>
        </w:rPr>
        <w:t xml:space="preserve"> </w:t>
      </w:r>
      <w:r>
        <w:rPr>
          <w:sz w:val="20"/>
        </w:rPr>
        <w:t>форма,</w:t>
      </w:r>
      <w:r>
        <w:rPr>
          <w:spacing w:val="-47"/>
          <w:sz w:val="20"/>
        </w:rPr>
        <w:t xml:space="preserve"> </w:t>
      </w:r>
      <w:r>
        <w:rPr>
          <w:sz w:val="20"/>
        </w:rPr>
        <w:t>размер,</w:t>
      </w:r>
      <w:r>
        <w:rPr>
          <w:spacing w:val="-1"/>
          <w:sz w:val="20"/>
        </w:rPr>
        <w:t xml:space="preserve"> </w:t>
      </w:r>
      <w:r>
        <w:rPr>
          <w:sz w:val="20"/>
        </w:rPr>
        <w:t>назначение,</w:t>
      </w:r>
      <w:r>
        <w:rPr>
          <w:spacing w:val="4"/>
          <w:sz w:val="20"/>
        </w:rPr>
        <w:t xml:space="preserve"> </w:t>
      </w:r>
      <w:r>
        <w:rPr>
          <w:sz w:val="20"/>
        </w:rPr>
        <w:t>способ</w:t>
      </w:r>
      <w:r>
        <w:rPr>
          <w:spacing w:val="-1"/>
          <w:sz w:val="20"/>
        </w:rPr>
        <w:t xml:space="preserve"> </w:t>
      </w:r>
      <w:r>
        <w:rPr>
          <w:sz w:val="20"/>
        </w:rPr>
        <w:t>сборки);</w:t>
      </w:r>
    </w:p>
    <w:p>
      <w:pPr>
        <w:pStyle w:val="64"/>
        <w:numPr>
          <w:ilvl w:val="0"/>
          <w:numId w:val="145"/>
        </w:numPr>
        <w:tabs>
          <w:tab w:val="left" w:pos="860"/>
        </w:tabs>
        <w:spacing w:before="3" w:line="252" w:lineRule="auto"/>
        <w:ind w:right="138"/>
        <w:rPr>
          <w:sz w:val="20"/>
        </w:rPr>
      </w:pPr>
      <w:r>
        <w:rPr>
          <w:sz w:val="20"/>
        </w:rPr>
        <w:t>выполнять</w:t>
      </w:r>
      <w:r>
        <w:rPr>
          <w:spacing w:val="-6"/>
          <w:sz w:val="20"/>
        </w:rPr>
        <w:t xml:space="preserve"> </w:t>
      </w:r>
      <w:r>
        <w:rPr>
          <w:sz w:val="20"/>
        </w:rPr>
        <w:t>действия</w:t>
      </w:r>
      <w:r>
        <w:rPr>
          <w:spacing w:val="-6"/>
          <w:sz w:val="20"/>
        </w:rPr>
        <w:t xml:space="preserve"> </w:t>
      </w:r>
      <w:r>
        <w:rPr>
          <w:sz w:val="20"/>
        </w:rPr>
        <w:t>анализа</w:t>
      </w:r>
      <w:r>
        <w:rPr>
          <w:spacing w:val="-8"/>
          <w:sz w:val="20"/>
        </w:rPr>
        <w:t xml:space="preserve"> </w:t>
      </w:r>
      <w:r>
        <w:rPr>
          <w:sz w:val="20"/>
        </w:rPr>
        <w:t>и</w:t>
      </w:r>
      <w:r>
        <w:rPr>
          <w:spacing w:val="-6"/>
          <w:sz w:val="20"/>
        </w:rPr>
        <w:t xml:space="preserve"> </w:t>
      </w:r>
      <w:r>
        <w:rPr>
          <w:sz w:val="20"/>
        </w:rPr>
        <w:t>синтеза,</w:t>
      </w:r>
      <w:r>
        <w:rPr>
          <w:spacing w:val="-7"/>
          <w:sz w:val="20"/>
        </w:rPr>
        <w:t xml:space="preserve"> </w:t>
      </w:r>
      <w:r>
        <w:rPr>
          <w:sz w:val="20"/>
        </w:rPr>
        <w:t>сравнения,</w:t>
      </w:r>
      <w:r>
        <w:rPr>
          <w:spacing w:val="-3"/>
          <w:sz w:val="20"/>
        </w:rPr>
        <w:t xml:space="preserve"> </w:t>
      </w:r>
      <w:r>
        <w:rPr>
          <w:sz w:val="20"/>
        </w:rPr>
        <w:t>классификации</w:t>
      </w:r>
      <w:r>
        <w:rPr>
          <w:spacing w:val="-48"/>
          <w:sz w:val="20"/>
        </w:rPr>
        <w:t xml:space="preserve"> </w:t>
      </w:r>
      <w:r>
        <w:rPr>
          <w:sz w:val="20"/>
        </w:rPr>
        <w:t>предметов/изделий</w:t>
      </w:r>
      <w:r>
        <w:rPr>
          <w:spacing w:val="-2"/>
          <w:sz w:val="20"/>
        </w:rPr>
        <w:t xml:space="preserve"> </w:t>
      </w:r>
      <w:r>
        <w:rPr>
          <w:sz w:val="20"/>
        </w:rPr>
        <w:t>с</w:t>
      </w:r>
      <w:r>
        <w:rPr>
          <w:spacing w:val="3"/>
          <w:sz w:val="20"/>
        </w:rPr>
        <w:t xml:space="preserve"> </w:t>
      </w:r>
      <w:r>
        <w:rPr>
          <w:sz w:val="20"/>
        </w:rPr>
        <w:t>учётом</w:t>
      </w:r>
      <w:r>
        <w:rPr>
          <w:spacing w:val="7"/>
          <w:sz w:val="20"/>
        </w:rPr>
        <w:t xml:space="preserve"> </w:t>
      </w:r>
      <w:r>
        <w:rPr>
          <w:sz w:val="20"/>
        </w:rPr>
        <w:t>указанных</w:t>
      </w:r>
      <w:r>
        <w:rPr>
          <w:spacing w:val="1"/>
          <w:sz w:val="20"/>
        </w:rPr>
        <w:t xml:space="preserve"> </w:t>
      </w:r>
      <w:r>
        <w:rPr>
          <w:sz w:val="20"/>
        </w:rPr>
        <w:t>критериев;</w:t>
      </w:r>
    </w:p>
    <w:p>
      <w:pPr>
        <w:pStyle w:val="64"/>
        <w:numPr>
          <w:ilvl w:val="0"/>
          <w:numId w:val="145"/>
        </w:numPr>
        <w:tabs>
          <w:tab w:val="left" w:pos="860"/>
        </w:tabs>
        <w:spacing w:line="252" w:lineRule="auto"/>
        <w:ind w:right="132"/>
        <w:rPr>
          <w:sz w:val="20"/>
        </w:rPr>
      </w:pPr>
      <w:r>
        <w:rPr>
          <w:sz w:val="20"/>
        </w:rPr>
        <w:t>анализировать устройство простых изделий по образцу, рисунку,</w:t>
      </w:r>
      <w:r>
        <w:rPr>
          <w:spacing w:val="1"/>
          <w:sz w:val="20"/>
        </w:rPr>
        <w:t xml:space="preserve"> </w:t>
      </w:r>
      <w:r>
        <w:rPr>
          <w:sz w:val="20"/>
        </w:rPr>
        <w:t>выделять</w:t>
      </w:r>
      <w:r>
        <w:rPr>
          <w:spacing w:val="1"/>
          <w:sz w:val="20"/>
        </w:rPr>
        <w:t xml:space="preserve"> </w:t>
      </w:r>
      <w:r>
        <w:rPr>
          <w:sz w:val="20"/>
        </w:rPr>
        <w:t>основные</w:t>
      </w:r>
      <w:r>
        <w:rPr>
          <w:spacing w:val="1"/>
          <w:sz w:val="20"/>
        </w:rPr>
        <w:t xml:space="preserve"> </w:t>
      </w:r>
      <w:r>
        <w:rPr>
          <w:sz w:val="20"/>
        </w:rPr>
        <w:t>и</w:t>
      </w:r>
      <w:r>
        <w:rPr>
          <w:spacing w:val="1"/>
          <w:sz w:val="20"/>
        </w:rPr>
        <w:t xml:space="preserve"> </w:t>
      </w:r>
      <w:r>
        <w:rPr>
          <w:sz w:val="20"/>
        </w:rPr>
        <w:t>второстепенные</w:t>
      </w:r>
      <w:r>
        <w:rPr>
          <w:spacing w:val="1"/>
          <w:sz w:val="20"/>
        </w:rPr>
        <w:t xml:space="preserve"> </w:t>
      </w:r>
      <w:r>
        <w:rPr>
          <w:sz w:val="20"/>
        </w:rPr>
        <w:t>составляющие</w:t>
      </w:r>
      <w:r>
        <w:rPr>
          <w:spacing w:val="1"/>
          <w:sz w:val="20"/>
        </w:rPr>
        <w:t xml:space="preserve"> </w:t>
      </w:r>
      <w:r>
        <w:rPr>
          <w:sz w:val="20"/>
        </w:rPr>
        <w:t>конструкции.</w:t>
      </w:r>
    </w:p>
    <w:p>
      <w:pPr>
        <w:spacing w:before="3"/>
        <w:ind w:left="518"/>
        <w:jc w:val="both"/>
        <w:rPr>
          <w:sz w:val="20"/>
        </w:rPr>
      </w:pPr>
      <w:r>
        <w:rPr>
          <w:i/>
          <w:sz w:val="20"/>
        </w:rPr>
        <w:t>Работа</w:t>
      </w:r>
      <w:r>
        <w:rPr>
          <w:i/>
          <w:spacing w:val="1"/>
          <w:sz w:val="20"/>
        </w:rPr>
        <w:t xml:space="preserve"> </w:t>
      </w:r>
      <w:r>
        <w:rPr>
          <w:i/>
          <w:sz w:val="20"/>
        </w:rPr>
        <w:t>с</w:t>
      </w:r>
      <w:r>
        <w:rPr>
          <w:i/>
          <w:spacing w:val="-2"/>
          <w:sz w:val="20"/>
        </w:rPr>
        <w:t xml:space="preserve"> </w:t>
      </w:r>
      <w:r>
        <w:rPr>
          <w:i/>
          <w:sz w:val="20"/>
        </w:rPr>
        <w:t>информацией</w:t>
      </w:r>
      <w:r>
        <w:rPr>
          <w:sz w:val="20"/>
        </w:rPr>
        <w:t>:</w:t>
      </w:r>
    </w:p>
    <w:p>
      <w:pPr>
        <w:pStyle w:val="64"/>
        <w:numPr>
          <w:ilvl w:val="0"/>
          <w:numId w:val="145"/>
        </w:numPr>
        <w:tabs>
          <w:tab w:val="left" w:pos="860"/>
        </w:tabs>
        <w:spacing w:before="10" w:line="252" w:lineRule="auto"/>
        <w:ind w:right="136"/>
        <w:rPr>
          <w:sz w:val="20"/>
        </w:rPr>
      </w:pPr>
      <w:r>
        <w:rPr>
          <w:sz w:val="20"/>
        </w:rPr>
        <w:t>находить</w:t>
      </w:r>
      <w:r>
        <w:rPr>
          <w:spacing w:val="1"/>
          <w:sz w:val="20"/>
        </w:rPr>
        <w:t xml:space="preserve"> </w:t>
      </w:r>
      <w:r>
        <w:rPr>
          <w:sz w:val="20"/>
        </w:rPr>
        <w:t>необходимую</w:t>
      </w:r>
      <w:r>
        <w:rPr>
          <w:spacing w:val="1"/>
          <w:sz w:val="20"/>
        </w:rPr>
        <w:t xml:space="preserve"> </w:t>
      </w:r>
      <w:r>
        <w:rPr>
          <w:sz w:val="20"/>
        </w:rPr>
        <w:t>для</w:t>
      </w:r>
      <w:r>
        <w:rPr>
          <w:spacing w:val="1"/>
          <w:sz w:val="20"/>
        </w:rPr>
        <w:t xml:space="preserve"> </w:t>
      </w:r>
      <w:r>
        <w:rPr>
          <w:sz w:val="20"/>
        </w:rPr>
        <w:t>выполнения</w:t>
      </w:r>
      <w:r>
        <w:rPr>
          <w:spacing w:val="1"/>
          <w:sz w:val="20"/>
        </w:rPr>
        <w:t xml:space="preserve"> </w:t>
      </w:r>
      <w:r>
        <w:rPr>
          <w:sz w:val="20"/>
        </w:rPr>
        <w:t>работы</w:t>
      </w:r>
      <w:r>
        <w:rPr>
          <w:spacing w:val="1"/>
          <w:sz w:val="20"/>
        </w:rPr>
        <w:t xml:space="preserve"> </w:t>
      </w:r>
      <w:r>
        <w:rPr>
          <w:sz w:val="20"/>
        </w:rPr>
        <w:t>информацию,</w:t>
      </w:r>
      <w:r>
        <w:rPr>
          <w:spacing w:val="1"/>
          <w:sz w:val="20"/>
        </w:rPr>
        <w:t xml:space="preserve"> </w:t>
      </w:r>
      <w:r>
        <w:rPr>
          <w:sz w:val="20"/>
        </w:rPr>
        <w:t>пользуясь различными источниками, анализировать её и отбирать</w:t>
      </w:r>
      <w:r>
        <w:rPr>
          <w:spacing w:val="-47"/>
          <w:sz w:val="20"/>
        </w:rPr>
        <w:t xml:space="preserve"> </w:t>
      </w:r>
      <w:r>
        <w:rPr>
          <w:sz w:val="20"/>
        </w:rPr>
        <w:t>в</w:t>
      </w:r>
      <w:r>
        <w:rPr>
          <w:spacing w:val="2"/>
          <w:sz w:val="20"/>
        </w:rPr>
        <w:t xml:space="preserve"> </w:t>
      </w:r>
      <w:r>
        <w:rPr>
          <w:sz w:val="20"/>
        </w:rPr>
        <w:t>соответствии с</w:t>
      </w:r>
      <w:r>
        <w:rPr>
          <w:spacing w:val="-1"/>
          <w:sz w:val="20"/>
        </w:rPr>
        <w:t xml:space="preserve"> </w:t>
      </w:r>
      <w:r>
        <w:rPr>
          <w:sz w:val="20"/>
        </w:rPr>
        <w:t>решаемой задачей;</w:t>
      </w:r>
    </w:p>
    <w:p>
      <w:pPr>
        <w:pStyle w:val="64"/>
        <w:numPr>
          <w:ilvl w:val="0"/>
          <w:numId w:val="145"/>
        </w:numPr>
        <w:tabs>
          <w:tab w:val="left" w:pos="860"/>
        </w:tabs>
        <w:spacing w:before="1" w:line="249" w:lineRule="auto"/>
        <w:ind w:right="139"/>
        <w:rPr>
          <w:sz w:val="20"/>
        </w:rPr>
      </w:pPr>
      <w:r>
        <w:rPr>
          <w:sz w:val="20"/>
        </w:rPr>
        <w:t>на</w:t>
      </w:r>
      <w:r>
        <w:rPr>
          <w:spacing w:val="1"/>
          <w:sz w:val="20"/>
        </w:rPr>
        <w:t xml:space="preserve"> </w:t>
      </w:r>
      <w:r>
        <w:rPr>
          <w:sz w:val="20"/>
        </w:rPr>
        <w:t>основе</w:t>
      </w:r>
      <w:r>
        <w:rPr>
          <w:spacing w:val="1"/>
          <w:sz w:val="20"/>
        </w:rPr>
        <w:t xml:space="preserve"> </w:t>
      </w:r>
      <w:r>
        <w:rPr>
          <w:sz w:val="20"/>
        </w:rPr>
        <w:t>анализа</w:t>
      </w:r>
      <w:r>
        <w:rPr>
          <w:spacing w:val="1"/>
          <w:sz w:val="20"/>
        </w:rPr>
        <w:t xml:space="preserve"> </w:t>
      </w:r>
      <w:r>
        <w:rPr>
          <w:sz w:val="20"/>
        </w:rPr>
        <w:t>информации</w:t>
      </w:r>
      <w:r>
        <w:rPr>
          <w:spacing w:val="1"/>
          <w:sz w:val="20"/>
        </w:rPr>
        <w:t xml:space="preserve"> </w:t>
      </w:r>
      <w:r>
        <w:rPr>
          <w:sz w:val="20"/>
        </w:rPr>
        <w:t>производить</w:t>
      </w:r>
      <w:r>
        <w:rPr>
          <w:spacing w:val="1"/>
          <w:sz w:val="20"/>
        </w:rPr>
        <w:t xml:space="preserve"> </w:t>
      </w:r>
      <w:r>
        <w:rPr>
          <w:sz w:val="20"/>
        </w:rPr>
        <w:t>выбор</w:t>
      </w:r>
      <w:r>
        <w:rPr>
          <w:spacing w:val="1"/>
          <w:sz w:val="20"/>
        </w:rPr>
        <w:t xml:space="preserve"> </w:t>
      </w:r>
      <w:r>
        <w:rPr>
          <w:sz w:val="20"/>
        </w:rPr>
        <w:t>наиболее</w:t>
      </w:r>
      <w:r>
        <w:rPr>
          <w:spacing w:val="1"/>
          <w:sz w:val="20"/>
        </w:rPr>
        <w:t xml:space="preserve"> </w:t>
      </w:r>
      <w:r>
        <w:rPr>
          <w:sz w:val="20"/>
        </w:rPr>
        <w:t>эффективных</w:t>
      </w:r>
      <w:r>
        <w:rPr>
          <w:spacing w:val="1"/>
          <w:sz w:val="20"/>
        </w:rPr>
        <w:t xml:space="preserve"> </w:t>
      </w:r>
      <w:r>
        <w:rPr>
          <w:sz w:val="20"/>
        </w:rPr>
        <w:t>способов</w:t>
      </w:r>
      <w:r>
        <w:rPr>
          <w:spacing w:val="3"/>
          <w:sz w:val="20"/>
        </w:rPr>
        <w:t xml:space="preserve"> </w:t>
      </w:r>
      <w:r>
        <w:rPr>
          <w:sz w:val="20"/>
        </w:rPr>
        <w:t>работы;</w:t>
      </w:r>
    </w:p>
    <w:p>
      <w:pPr>
        <w:pStyle w:val="64"/>
        <w:numPr>
          <w:ilvl w:val="0"/>
          <w:numId w:val="145"/>
        </w:numPr>
        <w:tabs>
          <w:tab w:val="left" w:pos="860"/>
        </w:tabs>
        <w:spacing w:before="6" w:line="252" w:lineRule="auto"/>
        <w:ind w:right="129"/>
        <w:rPr>
          <w:sz w:val="20"/>
        </w:rPr>
      </w:pPr>
      <w:r>
        <w:rPr>
          <w:sz w:val="20"/>
        </w:rPr>
        <w:t>использовать знаково-символические средства для решения задач</w:t>
      </w:r>
      <w:r>
        <w:rPr>
          <w:spacing w:val="-47"/>
          <w:sz w:val="20"/>
        </w:rPr>
        <w:t xml:space="preserve"> </w:t>
      </w:r>
      <w:r>
        <w:rPr>
          <w:sz w:val="20"/>
        </w:rPr>
        <w:t>в умственной или материализованной форме, выполнять действия</w:t>
      </w:r>
      <w:r>
        <w:rPr>
          <w:spacing w:val="-47"/>
          <w:sz w:val="20"/>
        </w:rPr>
        <w:t xml:space="preserve"> </w:t>
      </w:r>
      <w:r>
        <w:rPr>
          <w:sz w:val="20"/>
        </w:rPr>
        <w:t>моделирования,</w:t>
      </w:r>
      <w:r>
        <w:rPr>
          <w:spacing w:val="3"/>
          <w:sz w:val="20"/>
        </w:rPr>
        <w:t xml:space="preserve"> </w:t>
      </w:r>
      <w:r>
        <w:rPr>
          <w:sz w:val="20"/>
        </w:rPr>
        <w:t>работать</w:t>
      </w:r>
      <w:r>
        <w:rPr>
          <w:spacing w:val="1"/>
          <w:sz w:val="20"/>
        </w:rPr>
        <w:t xml:space="preserve"> </w:t>
      </w:r>
      <w:r>
        <w:rPr>
          <w:sz w:val="20"/>
        </w:rPr>
        <w:t>с</w:t>
      </w:r>
      <w:r>
        <w:rPr>
          <w:spacing w:val="-6"/>
          <w:sz w:val="20"/>
        </w:rPr>
        <w:t xml:space="preserve"> </w:t>
      </w:r>
      <w:r>
        <w:rPr>
          <w:sz w:val="20"/>
        </w:rPr>
        <w:t>моделями;</w:t>
      </w:r>
    </w:p>
    <w:p>
      <w:pPr>
        <w:pStyle w:val="64"/>
        <w:numPr>
          <w:ilvl w:val="0"/>
          <w:numId w:val="145"/>
        </w:numPr>
        <w:tabs>
          <w:tab w:val="left" w:pos="860"/>
        </w:tabs>
        <w:spacing w:before="1" w:line="249" w:lineRule="auto"/>
        <w:ind w:right="138"/>
        <w:rPr>
          <w:sz w:val="20"/>
        </w:rPr>
      </w:pPr>
      <w:r>
        <w:rPr>
          <w:sz w:val="20"/>
        </w:rPr>
        <w:t>осуществлять</w:t>
      </w:r>
      <w:r>
        <w:rPr>
          <w:spacing w:val="1"/>
          <w:sz w:val="20"/>
        </w:rPr>
        <w:t xml:space="preserve"> </w:t>
      </w:r>
      <w:r>
        <w:rPr>
          <w:sz w:val="20"/>
        </w:rPr>
        <w:t>поиск</w:t>
      </w:r>
      <w:r>
        <w:rPr>
          <w:spacing w:val="1"/>
          <w:sz w:val="20"/>
        </w:rPr>
        <w:t xml:space="preserve"> </w:t>
      </w:r>
      <w:r>
        <w:rPr>
          <w:sz w:val="20"/>
        </w:rPr>
        <w:t>дополнительной</w:t>
      </w:r>
      <w:r>
        <w:rPr>
          <w:spacing w:val="1"/>
          <w:sz w:val="20"/>
        </w:rPr>
        <w:t xml:space="preserve"> </w:t>
      </w:r>
      <w:r>
        <w:rPr>
          <w:sz w:val="20"/>
        </w:rPr>
        <w:t>информации</w:t>
      </w:r>
      <w:r>
        <w:rPr>
          <w:spacing w:val="1"/>
          <w:sz w:val="20"/>
        </w:rPr>
        <w:t xml:space="preserve"> </w:t>
      </w:r>
      <w:r>
        <w:rPr>
          <w:sz w:val="20"/>
        </w:rPr>
        <w:t>по</w:t>
      </w:r>
      <w:r>
        <w:rPr>
          <w:spacing w:val="1"/>
          <w:sz w:val="20"/>
        </w:rPr>
        <w:t xml:space="preserve"> </w:t>
      </w:r>
      <w:r>
        <w:rPr>
          <w:sz w:val="20"/>
        </w:rPr>
        <w:t>тематике</w:t>
      </w:r>
      <w:r>
        <w:rPr>
          <w:spacing w:val="-47"/>
          <w:sz w:val="20"/>
        </w:rPr>
        <w:t xml:space="preserve"> </w:t>
      </w:r>
      <w:r>
        <w:rPr>
          <w:sz w:val="20"/>
        </w:rPr>
        <w:t>творческих</w:t>
      </w:r>
      <w:r>
        <w:rPr>
          <w:spacing w:val="2"/>
          <w:sz w:val="20"/>
        </w:rPr>
        <w:t xml:space="preserve"> </w:t>
      </w:r>
      <w:r>
        <w:rPr>
          <w:sz w:val="20"/>
        </w:rPr>
        <w:t>и проектных</w:t>
      </w:r>
      <w:r>
        <w:rPr>
          <w:spacing w:val="2"/>
          <w:sz w:val="20"/>
        </w:rPr>
        <w:t xml:space="preserve"> </w:t>
      </w:r>
      <w:r>
        <w:rPr>
          <w:sz w:val="20"/>
        </w:rPr>
        <w:t>работ;</w:t>
      </w:r>
    </w:p>
    <w:p>
      <w:pPr>
        <w:pStyle w:val="64"/>
        <w:numPr>
          <w:ilvl w:val="0"/>
          <w:numId w:val="145"/>
        </w:numPr>
        <w:tabs>
          <w:tab w:val="left" w:pos="860"/>
        </w:tabs>
        <w:spacing w:before="7" w:line="249" w:lineRule="auto"/>
        <w:ind w:right="139"/>
        <w:rPr>
          <w:sz w:val="20"/>
        </w:rPr>
      </w:pPr>
      <w:r>
        <w:rPr>
          <w:sz w:val="20"/>
        </w:rPr>
        <w:t>использовать</w:t>
      </w:r>
      <w:r>
        <w:rPr>
          <w:spacing w:val="1"/>
          <w:sz w:val="20"/>
        </w:rPr>
        <w:t xml:space="preserve"> </w:t>
      </w:r>
      <w:r>
        <w:rPr>
          <w:sz w:val="20"/>
        </w:rPr>
        <w:t>рисунки</w:t>
      </w:r>
      <w:r>
        <w:rPr>
          <w:spacing w:val="1"/>
          <w:sz w:val="20"/>
        </w:rPr>
        <w:t xml:space="preserve"> </w:t>
      </w:r>
      <w:r>
        <w:rPr>
          <w:sz w:val="20"/>
        </w:rPr>
        <w:t>из</w:t>
      </w:r>
      <w:r>
        <w:rPr>
          <w:spacing w:val="1"/>
          <w:sz w:val="20"/>
        </w:rPr>
        <w:t xml:space="preserve"> </w:t>
      </w:r>
      <w:r>
        <w:rPr>
          <w:sz w:val="20"/>
        </w:rPr>
        <w:t>ресурса</w:t>
      </w:r>
      <w:r>
        <w:rPr>
          <w:spacing w:val="1"/>
          <w:sz w:val="20"/>
        </w:rPr>
        <w:t xml:space="preserve"> </w:t>
      </w:r>
      <w:r>
        <w:rPr>
          <w:sz w:val="20"/>
        </w:rPr>
        <w:t>компьютера</w:t>
      </w:r>
      <w:r>
        <w:rPr>
          <w:spacing w:val="1"/>
          <w:sz w:val="20"/>
        </w:rPr>
        <w:t xml:space="preserve"> </w:t>
      </w:r>
      <w:r>
        <w:rPr>
          <w:sz w:val="20"/>
        </w:rPr>
        <w:t>в</w:t>
      </w:r>
      <w:r>
        <w:rPr>
          <w:spacing w:val="1"/>
          <w:sz w:val="20"/>
        </w:rPr>
        <w:t xml:space="preserve"> </w:t>
      </w:r>
      <w:r>
        <w:rPr>
          <w:sz w:val="20"/>
        </w:rPr>
        <w:t>оформлении</w:t>
      </w:r>
      <w:r>
        <w:rPr>
          <w:spacing w:val="1"/>
          <w:sz w:val="20"/>
        </w:rPr>
        <w:t xml:space="preserve"> </w:t>
      </w:r>
      <w:r>
        <w:rPr>
          <w:sz w:val="20"/>
        </w:rPr>
        <w:t>изделий</w:t>
      </w:r>
      <w:r>
        <w:rPr>
          <w:spacing w:val="-1"/>
          <w:sz w:val="20"/>
        </w:rPr>
        <w:t xml:space="preserve"> </w:t>
      </w:r>
      <w:r>
        <w:rPr>
          <w:sz w:val="20"/>
        </w:rPr>
        <w:t>и др.;</w:t>
      </w:r>
    </w:p>
    <w:p>
      <w:pPr>
        <w:spacing w:line="249" w:lineRule="auto"/>
        <w:jc w:val="both"/>
        <w:rPr>
          <w:sz w:val="20"/>
        </w:rPr>
        <w:sectPr>
          <w:pgSz w:w="7830" w:h="12020"/>
          <w:pgMar w:top="660" w:right="660" w:bottom="720" w:left="500" w:header="0" w:footer="532" w:gutter="0"/>
          <w:cols w:space="720" w:num="1"/>
        </w:sectPr>
      </w:pPr>
    </w:p>
    <w:p>
      <w:pPr>
        <w:pStyle w:val="64"/>
        <w:numPr>
          <w:ilvl w:val="0"/>
          <w:numId w:val="145"/>
        </w:numPr>
        <w:tabs>
          <w:tab w:val="left" w:pos="860"/>
        </w:tabs>
        <w:spacing w:before="65" w:line="249" w:lineRule="auto"/>
        <w:ind w:right="132"/>
        <w:rPr>
          <w:sz w:val="20"/>
        </w:rPr>
      </w:pPr>
      <w:r>
        <w:rPr>
          <w:sz w:val="20"/>
        </w:rPr>
        <w:t>использовать</w:t>
      </w:r>
      <w:r>
        <w:rPr>
          <w:spacing w:val="1"/>
          <w:sz w:val="20"/>
        </w:rPr>
        <w:t xml:space="preserve"> </w:t>
      </w:r>
      <w:r>
        <w:rPr>
          <w:sz w:val="20"/>
        </w:rPr>
        <w:t>средства</w:t>
      </w:r>
      <w:r>
        <w:rPr>
          <w:spacing w:val="1"/>
          <w:sz w:val="20"/>
        </w:rPr>
        <w:t xml:space="preserve"> </w:t>
      </w:r>
      <w:r>
        <w:rPr>
          <w:sz w:val="20"/>
        </w:rPr>
        <w:t>информационно-коммуникационных</w:t>
      </w:r>
      <w:r>
        <w:rPr>
          <w:spacing w:val="-47"/>
          <w:sz w:val="20"/>
        </w:rPr>
        <w:t xml:space="preserve"> </w:t>
      </w:r>
      <w:r>
        <w:rPr>
          <w:sz w:val="20"/>
        </w:rPr>
        <w:t>технологий для решения</w:t>
      </w:r>
      <w:r>
        <w:rPr>
          <w:spacing w:val="1"/>
          <w:sz w:val="20"/>
        </w:rPr>
        <w:t xml:space="preserve"> </w:t>
      </w:r>
      <w:r>
        <w:rPr>
          <w:sz w:val="20"/>
        </w:rPr>
        <w:t>учебных и практических задач, в том</w:t>
      </w:r>
      <w:r>
        <w:rPr>
          <w:spacing w:val="1"/>
          <w:sz w:val="20"/>
        </w:rPr>
        <w:t xml:space="preserve"> </w:t>
      </w:r>
      <w:r>
        <w:rPr>
          <w:sz w:val="20"/>
        </w:rPr>
        <w:t>числе</w:t>
      </w:r>
      <w:r>
        <w:rPr>
          <w:spacing w:val="-2"/>
          <w:sz w:val="20"/>
        </w:rPr>
        <w:t xml:space="preserve"> </w:t>
      </w:r>
      <w:r>
        <w:rPr>
          <w:sz w:val="20"/>
        </w:rPr>
        <w:t>Интернет под руководством</w:t>
      </w:r>
      <w:r>
        <w:rPr>
          <w:spacing w:val="8"/>
          <w:sz w:val="20"/>
        </w:rPr>
        <w:t xml:space="preserve"> </w:t>
      </w:r>
      <w:r>
        <w:rPr>
          <w:sz w:val="20"/>
        </w:rPr>
        <w:t>учителя.</w:t>
      </w:r>
    </w:p>
    <w:p>
      <w:pPr>
        <w:spacing w:before="8"/>
        <w:ind w:left="518"/>
        <w:jc w:val="both"/>
        <w:rPr>
          <w:sz w:val="20"/>
        </w:rPr>
      </w:pPr>
      <w:r>
        <w:rPr>
          <w:i/>
          <w:sz w:val="20"/>
        </w:rPr>
        <w:t>Коммуникативные УУД</w:t>
      </w:r>
      <w:r>
        <w:rPr>
          <w:sz w:val="20"/>
        </w:rPr>
        <w:t>:</w:t>
      </w:r>
    </w:p>
    <w:p>
      <w:pPr>
        <w:pStyle w:val="64"/>
        <w:numPr>
          <w:ilvl w:val="0"/>
          <w:numId w:val="145"/>
        </w:numPr>
        <w:tabs>
          <w:tab w:val="left" w:pos="860"/>
        </w:tabs>
        <w:spacing w:before="10" w:line="252" w:lineRule="auto"/>
        <w:ind w:right="137"/>
        <w:rPr>
          <w:sz w:val="20"/>
        </w:rPr>
      </w:pPr>
      <w:r>
        <w:rPr>
          <w:sz w:val="20"/>
        </w:rPr>
        <w:t>соблюдать</w:t>
      </w:r>
      <w:r>
        <w:rPr>
          <w:spacing w:val="1"/>
          <w:sz w:val="20"/>
        </w:rPr>
        <w:t xml:space="preserve"> </w:t>
      </w:r>
      <w:r>
        <w:rPr>
          <w:sz w:val="20"/>
        </w:rPr>
        <w:t>правила</w:t>
      </w:r>
      <w:r>
        <w:rPr>
          <w:spacing w:val="1"/>
          <w:sz w:val="20"/>
        </w:rPr>
        <w:t xml:space="preserve"> </w:t>
      </w:r>
      <w:r>
        <w:rPr>
          <w:sz w:val="20"/>
        </w:rPr>
        <w:t>участия</w:t>
      </w:r>
      <w:r>
        <w:rPr>
          <w:spacing w:val="1"/>
          <w:sz w:val="20"/>
        </w:rPr>
        <w:t xml:space="preserve"> </w:t>
      </w:r>
      <w:r>
        <w:rPr>
          <w:sz w:val="20"/>
        </w:rPr>
        <w:t>в</w:t>
      </w:r>
      <w:r>
        <w:rPr>
          <w:spacing w:val="1"/>
          <w:sz w:val="20"/>
        </w:rPr>
        <w:t xml:space="preserve"> </w:t>
      </w:r>
      <w:r>
        <w:rPr>
          <w:sz w:val="20"/>
        </w:rPr>
        <w:t>диалоге:</w:t>
      </w:r>
      <w:r>
        <w:rPr>
          <w:spacing w:val="1"/>
          <w:sz w:val="20"/>
        </w:rPr>
        <w:t xml:space="preserve"> </w:t>
      </w:r>
      <w:r>
        <w:rPr>
          <w:sz w:val="20"/>
        </w:rPr>
        <w:t>ставить</w:t>
      </w:r>
      <w:r>
        <w:rPr>
          <w:spacing w:val="1"/>
          <w:sz w:val="20"/>
        </w:rPr>
        <w:t xml:space="preserve"> </w:t>
      </w:r>
      <w:r>
        <w:rPr>
          <w:sz w:val="20"/>
        </w:rPr>
        <w:t>вопросы,</w:t>
      </w:r>
      <w:r>
        <w:rPr>
          <w:spacing w:val="1"/>
          <w:sz w:val="20"/>
        </w:rPr>
        <w:t xml:space="preserve"> </w:t>
      </w:r>
      <w:r>
        <w:rPr>
          <w:sz w:val="20"/>
        </w:rPr>
        <w:t>аргументировать и доказывать свою точку зрения, уважительно</w:t>
      </w:r>
      <w:r>
        <w:rPr>
          <w:spacing w:val="1"/>
          <w:sz w:val="20"/>
        </w:rPr>
        <w:t xml:space="preserve"> </w:t>
      </w:r>
      <w:r>
        <w:rPr>
          <w:sz w:val="20"/>
        </w:rPr>
        <w:t>относиться к чужому</w:t>
      </w:r>
      <w:r>
        <w:rPr>
          <w:spacing w:val="-8"/>
          <w:sz w:val="20"/>
        </w:rPr>
        <w:t xml:space="preserve"> </w:t>
      </w:r>
      <w:r>
        <w:rPr>
          <w:sz w:val="20"/>
        </w:rPr>
        <w:t>мнению;</w:t>
      </w:r>
    </w:p>
    <w:p>
      <w:pPr>
        <w:pStyle w:val="64"/>
        <w:numPr>
          <w:ilvl w:val="0"/>
          <w:numId w:val="145"/>
        </w:numPr>
        <w:tabs>
          <w:tab w:val="left" w:pos="860"/>
          <w:tab w:val="left" w:pos="2509"/>
          <w:tab w:val="left" w:pos="3446"/>
          <w:tab w:val="left" w:pos="4948"/>
          <w:tab w:val="left" w:pos="5616"/>
        </w:tabs>
        <w:spacing w:before="1" w:line="252" w:lineRule="auto"/>
        <w:ind w:right="135"/>
        <w:rPr>
          <w:sz w:val="20"/>
        </w:rPr>
      </w:pPr>
      <w:r>
        <w:rPr>
          <w:sz w:val="20"/>
        </w:rPr>
        <w:t>описывать</w:t>
      </w:r>
      <w:r>
        <w:rPr>
          <w:spacing w:val="-7"/>
          <w:sz w:val="20"/>
        </w:rPr>
        <w:t xml:space="preserve"> </w:t>
      </w:r>
      <w:r>
        <w:rPr>
          <w:sz w:val="20"/>
        </w:rPr>
        <w:t>факты</w:t>
      </w:r>
      <w:r>
        <w:rPr>
          <w:spacing w:val="-7"/>
          <w:sz w:val="20"/>
        </w:rPr>
        <w:t xml:space="preserve"> </w:t>
      </w:r>
      <w:r>
        <w:rPr>
          <w:sz w:val="20"/>
        </w:rPr>
        <w:t>из</w:t>
      </w:r>
      <w:r>
        <w:rPr>
          <w:spacing w:val="-8"/>
          <w:sz w:val="20"/>
        </w:rPr>
        <w:t xml:space="preserve"> </w:t>
      </w:r>
      <w:r>
        <w:rPr>
          <w:sz w:val="20"/>
        </w:rPr>
        <w:t>истории</w:t>
      </w:r>
      <w:r>
        <w:rPr>
          <w:spacing w:val="-8"/>
          <w:sz w:val="20"/>
        </w:rPr>
        <w:t xml:space="preserve"> </w:t>
      </w:r>
      <w:r>
        <w:rPr>
          <w:sz w:val="20"/>
        </w:rPr>
        <w:t>развития</w:t>
      </w:r>
      <w:r>
        <w:rPr>
          <w:spacing w:val="-8"/>
          <w:sz w:val="20"/>
        </w:rPr>
        <w:t xml:space="preserve"> </w:t>
      </w:r>
      <w:r>
        <w:rPr>
          <w:sz w:val="20"/>
        </w:rPr>
        <w:t>ремёсел</w:t>
      </w:r>
      <w:r>
        <w:rPr>
          <w:spacing w:val="-5"/>
          <w:sz w:val="20"/>
        </w:rPr>
        <w:t xml:space="preserve"> </w:t>
      </w:r>
      <w:r>
        <w:rPr>
          <w:sz w:val="20"/>
        </w:rPr>
        <w:t>на</w:t>
      </w:r>
      <w:r>
        <w:rPr>
          <w:spacing w:val="-5"/>
          <w:sz w:val="20"/>
        </w:rPr>
        <w:t xml:space="preserve"> </w:t>
      </w:r>
      <w:r>
        <w:rPr>
          <w:sz w:val="20"/>
        </w:rPr>
        <w:t>Руси</w:t>
      </w:r>
      <w:r>
        <w:rPr>
          <w:spacing w:val="-8"/>
          <w:sz w:val="20"/>
        </w:rPr>
        <w:t xml:space="preserve"> </w:t>
      </w:r>
      <w:r>
        <w:rPr>
          <w:sz w:val="20"/>
        </w:rPr>
        <w:t>и</w:t>
      </w:r>
      <w:r>
        <w:rPr>
          <w:spacing w:val="-4"/>
          <w:sz w:val="20"/>
        </w:rPr>
        <w:t xml:space="preserve"> </w:t>
      </w:r>
      <w:r>
        <w:rPr>
          <w:sz w:val="20"/>
        </w:rPr>
        <w:t>в</w:t>
      </w:r>
      <w:r>
        <w:rPr>
          <w:spacing w:val="-6"/>
          <w:sz w:val="20"/>
        </w:rPr>
        <w:t xml:space="preserve"> </w:t>
      </w:r>
      <w:r>
        <w:rPr>
          <w:sz w:val="20"/>
        </w:rPr>
        <w:t>России,</w:t>
      </w:r>
      <w:r>
        <w:rPr>
          <w:spacing w:val="-47"/>
          <w:sz w:val="20"/>
        </w:rPr>
        <w:t xml:space="preserve"> </w:t>
      </w:r>
      <w:r>
        <w:rPr>
          <w:sz w:val="20"/>
        </w:rPr>
        <w:t>высказывать</w:t>
      </w:r>
      <w:r>
        <w:rPr>
          <w:sz w:val="20"/>
        </w:rPr>
        <w:tab/>
      </w:r>
      <w:r>
        <w:rPr>
          <w:sz w:val="20"/>
        </w:rPr>
        <w:t>своё</w:t>
      </w:r>
      <w:r>
        <w:rPr>
          <w:sz w:val="20"/>
        </w:rPr>
        <w:tab/>
      </w:r>
      <w:r>
        <w:rPr>
          <w:sz w:val="20"/>
        </w:rPr>
        <w:t>отношение</w:t>
      </w:r>
      <w:r>
        <w:rPr>
          <w:sz w:val="20"/>
        </w:rPr>
        <w:tab/>
      </w:r>
      <w:r>
        <w:rPr>
          <w:sz w:val="20"/>
        </w:rPr>
        <w:t>к</w:t>
      </w:r>
      <w:r>
        <w:rPr>
          <w:sz w:val="20"/>
        </w:rPr>
        <w:tab/>
      </w:r>
      <w:r>
        <w:rPr>
          <w:spacing w:val="-1"/>
          <w:sz w:val="20"/>
        </w:rPr>
        <w:t>предметам</w:t>
      </w:r>
      <w:r>
        <w:rPr>
          <w:spacing w:val="-48"/>
          <w:sz w:val="20"/>
        </w:rPr>
        <w:t xml:space="preserve"> </w:t>
      </w:r>
      <w:r>
        <w:rPr>
          <w:sz w:val="20"/>
        </w:rPr>
        <w:t>декоративно-прикладного</w:t>
      </w:r>
      <w:r>
        <w:rPr>
          <w:spacing w:val="-5"/>
          <w:sz w:val="20"/>
        </w:rPr>
        <w:t xml:space="preserve"> </w:t>
      </w:r>
      <w:r>
        <w:rPr>
          <w:sz w:val="20"/>
        </w:rPr>
        <w:t>искусства</w:t>
      </w:r>
      <w:r>
        <w:rPr>
          <w:spacing w:val="3"/>
          <w:sz w:val="20"/>
        </w:rPr>
        <w:t xml:space="preserve"> </w:t>
      </w:r>
      <w:r>
        <w:rPr>
          <w:sz w:val="20"/>
        </w:rPr>
        <w:t>разных народов</w:t>
      </w:r>
      <w:r>
        <w:rPr>
          <w:spacing w:val="2"/>
          <w:sz w:val="20"/>
        </w:rPr>
        <w:t xml:space="preserve"> </w:t>
      </w:r>
      <w:r>
        <w:rPr>
          <w:sz w:val="20"/>
        </w:rPr>
        <w:t>РФ;</w:t>
      </w:r>
    </w:p>
    <w:p>
      <w:pPr>
        <w:pStyle w:val="64"/>
        <w:numPr>
          <w:ilvl w:val="0"/>
          <w:numId w:val="145"/>
        </w:numPr>
        <w:tabs>
          <w:tab w:val="left" w:pos="860"/>
        </w:tabs>
        <w:spacing w:line="254" w:lineRule="auto"/>
        <w:ind w:right="139"/>
        <w:rPr>
          <w:sz w:val="20"/>
        </w:rPr>
      </w:pPr>
      <w:r>
        <w:rPr>
          <w:sz w:val="20"/>
        </w:rPr>
        <w:t>создавать</w:t>
      </w:r>
      <w:r>
        <w:rPr>
          <w:spacing w:val="1"/>
          <w:sz w:val="20"/>
        </w:rPr>
        <w:t xml:space="preserve"> </w:t>
      </w:r>
      <w:r>
        <w:rPr>
          <w:sz w:val="20"/>
        </w:rPr>
        <w:t>тексты-рассуждения:</w:t>
      </w:r>
      <w:r>
        <w:rPr>
          <w:spacing w:val="1"/>
          <w:sz w:val="20"/>
        </w:rPr>
        <w:t xml:space="preserve"> </w:t>
      </w:r>
      <w:r>
        <w:rPr>
          <w:sz w:val="20"/>
        </w:rPr>
        <w:t>раскрывать</w:t>
      </w:r>
      <w:r>
        <w:rPr>
          <w:spacing w:val="1"/>
          <w:sz w:val="20"/>
        </w:rPr>
        <w:t xml:space="preserve"> </w:t>
      </w:r>
      <w:r>
        <w:rPr>
          <w:sz w:val="20"/>
        </w:rPr>
        <w:t>последовательность</w:t>
      </w:r>
      <w:r>
        <w:rPr>
          <w:spacing w:val="1"/>
          <w:sz w:val="20"/>
        </w:rPr>
        <w:t xml:space="preserve"> </w:t>
      </w:r>
      <w:r>
        <w:rPr>
          <w:sz w:val="20"/>
        </w:rPr>
        <w:t>операций</w:t>
      </w:r>
      <w:r>
        <w:rPr>
          <w:spacing w:val="-1"/>
          <w:sz w:val="20"/>
        </w:rPr>
        <w:t xml:space="preserve"> </w:t>
      </w:r>
      <w:r>
        <w:rPr>
          <w:sz w:val="20"/>
        </w:rPr>
        <w:t>при работе</w:t>
      </w:r>
      <w:r>
        <w:rPr>
          <w:spacing w:val="-1"/>
          <w:sz w:val="20"/>
        </w:rPr>
        <w:t xml:space="preserve"> </w:t>
      </w:r>
      <w:r>
        <w:rPr>
          <w:sz w:val="20"/>
        </w:rPr>
        <w:t>с</w:t>
      </w:r>
      <w:r>
        <w:rPr>
          <w:spacing w:val="-1"/>
          <w:sz w:val="20"/>
        </w:rPr>
        <w:t xml:space="preserve"> </w:t>
      </w:r>
      <w:r>
        <w:rPr>
          <w:sz w:val="20"/>
        </w:rPr>
        <w:t>разными</w:t>
      </w:r>
      <w:r>
        <w:rPr>
          <w:spacing w:val="-5"/>
          <w:sz w:val="20"/>
        </w:rPr>
        <w:t xml:space="preserve"> </w:t>
      </w:r>
      <w:r>
        <w:rPr>
          <w:sz w:val="20"/>
        </w:rPr>
        <w:t>материалами;</w:t>
      </w:r>
    </w:p>
    <w:p>
      <w:pPr>
        <w:pStyle w:val="64"/>
        <w:numPr>
          <w:ilvl w:val="0"/>
          <w:numId w:val="145"/>
        </w:numPr>
        <w:tabs>
          <w:tab w:val="left" w:pos="860"/>
        </w:tabs>
        <w:spacing w:line="254" w:lineRule="auto"/>
        <w:ind w:right="132"/>
        <w:rPr>
          <w:sz w:val="20"/>
        </w:rPr>
      </w:pPr>
      <w:r>
        <w:rPr>
          <w:sz w:val="20"/>
        </w:rPr>
        <w:t>осознавать</w:t>
      </w:r>
      <w:r>
        <w:rPr>
          <w:spacing w:val="1"/>
          <w:sz w:val="20"/>
        </w:rPr>
        <w:t xml:space="preserve"> </w:t>
      </w:r>
      <w:r>
        <w:rPr>
          <w:sz w:val="20"/>
        </w:rPr>
        <w:t>культурно-исторический</w:t>
      </w:r>
      <w:r>
        <w:rPr>
          <w:spacing w:val="1"/>
          <w:sz w:val="20"/>
        </w:rPr>
        <w:t xml:space="preserve"> </w:t>
      </w:r>
      <w:r>
        <w:rPr>
          <w:sz w:val="20"/>
        </w:rPr>
        <w:t>смысл</w:t>
      </w:r>
      <w:r>
        <w:rPr>
          <w:spacing w:val="1"/>
          <w:sz w:val="20"/>
        </w:rPr>
        <w:t xml:space="preserve"> </w:t>
      </w:r>
      <w:r>
        <w:rPr>
          <w:sz w:val="20"/>
        </w:rPr>
        <w:t>и</w:t>
      </w:r>
      <w:r>
        <w:rPr>
          <w:spacing w:val="1"/>
          <w:sz w:val="20"/>
        </w:rPr>
        <w:t xml:space="preserve"> </w:t>
      </w:r>
      <w:r>
        <w:rPr>
          <w:sz w:val="20"/>
        </w:rPr>
        <w:t>назначение</w:t>
      </w:r>
      <w:r>
        <w:rPr>
          <w:spacing w:val="1"/>
          <w:sz w:val="20"/>
        </w:rPr>
        <w:t xml:space="preserve"> </w:t>
      </w:r>
      <w:r>
        <w:rPr>
          <w:spacing w:val="-1"/>
          <w:sz w:val="20"/>
        </w:rPr>
        <w:t>праздников, их</w:t>
      </w:r>
      <w:r>
        <w:rPr>
          <w:spacing w:val="-8"/>
          <w:sz w:val="20"/>
        </w:rPr>
        <w:t xml:space="preserve"> </w:t>
      </w:r>
      <w:r>
        <w:rPr>
          <w:spacing w:val="-1"/>
          <w:sz w:val="20"/>
        </w:rPr>
        <w:t>роль</w:t>
      </w:r>
      <w:r>
        <w:rPr>
          <w:spacing w:val="-3"/>
          <w:sz w:val="20"/>
        </w:rPr>
        <w:t xml:space="preserve"> </w:t>
      </w:r>
      <w:r>
        <w:rPr>
          <w:spacing w:val="-1"/>
          <w:sz w:val="20"/>
        </w:rPr>
        <w:t>в</w:t>
      </w:r>
      <w:r>
        <w:rPr>
          <w:spacing w:val="-12"/>
          <w:sz w:val="20"/>
        </w:rPr>
        <w:t xml:space="preserve"> </w:t>
      </w:r>
      <w:r>
        <w:rPr>
          <w:spacing w:val="-1"/>
          <w:sz w:val="20"/>
        </w:rPr>
        <w:t>жизни</w:t>
      </w:r>
      <w:r>
        <w:rPr>
          <w:spacing w:val="-5"/>
          <w:sz w:val="20"/>
        </w:rPr>
        <w:t xml:space="preserve"> </w:t>
      </w:r>
      <w:r>
        <w:rPr>
          <w:spacing w:val="-1"/>
          <w:sz w:val="20"/>
        </w:rPr>
        <w:t>каждого</w:t>
      </w:r>
      <w:r>
        <w:rPr>
          <w:spacing w:val="-8"/>
          <w:sz w:val="20"/>
        </w:rPr>
        <w:t xml:space="preserve"> </w:t>
      </w:r>
      <w:r>
        <w:rPr>
          <w:sz w:val="20"/>
        </w:rPr>
        <w:t>человека;</w:t>
      </w:r>
      <w:r>
        <w:rPr>
          <w:spacing w:val="4"/>
          <w:sz w:val="20"/>
        </w:rPr>
        <w:t xml:space="preserve"> </w:t>
      </w:r>
      <w:r>
        <w:rPr>
          <w:sz w:val="20"/>
        </w:rPr>
        <w:t>ориентироваться</w:t>
      </w:r>
      <w:r>
        <w:rPr>
          <w:spacing w:val="-5"/>
          <w:sz w:val="20"/>
        </w:rPr>
        <w:t xml:space="preserve"> </w:t>
      </w:r>
      <w:r>
        <w:rPr>
          <w:sz w:val="20"/>
        </w:rPr>
        <w:t>в</w:t>
      </w:r>
      <w:r>
        <w:rPr>
          <w:spacing w:val="-47"/>
          <w:sz w:val="20"/>
        </w:rPr>
        <w:t xml:space="preserve"> </w:t>
      </w:r>
      <w:r>
        <w:rPr>
          <w:sz w:val="20"/>
        </w:rPr>
        <w:t>традициях</w:t>
      </w:r>
      <w:r>
        <w:rPr>
          <w:spacing w:val="1"/>
          <w:sz w:val="20"/>
        </w:rPr>
        <w:t xml:space="preserve"> </w:t>
      </w:r>
      <w:r>
        <w:rPr>
          <w:sz w:val="20"/>
        </w:rPr>
        <w:t>организации</w:t>
      </w:r>
      <w:r>
        <w:rPr>
          <w:spacing w:val="-1"/>
          <w:sz w:val="20"/>
        </w:rPr>
        <w:t xml:space="preserve"> </w:t>
      </w:r>
      <w:r>
        <w:rPr>
          <w:sz w:val="20"/>
        </w:rPr>
        <w:t>и</w:t>
      </w:r>
      <w:r>
        <w:rPr>
          <w:spacing w:val="-1"/>
          <w:sz w:val="20"/>
        </w:rPr>
        <w:t xml:space="preserve"> </w:t>
      </w:r>
      <w:r>
        <w:rPr>
          <w:sz w:val="20"/>
        </w:rPr>
        <w:t>оформления праздников.</w:t>
      </w:r>
    </w:p>
    <w:p>
      <w:pPr>
        <w:spacing w:line="224" w:lineRule="exact"/>
        <w:ind w:left="518"/>
        <w:jc w:val="both"/>
        <w:rPr>
          <w:sz w:val="20"/>
        </w:rPr>
      </w:pPr>
      <w:r>
        <w:rPr>
          <w:i/>
          <w:sz w:val="20"/>
        </w:rPr>
        <w:t>Регулятивные</w:t>
      </w:r>
      <w:r>
        <w:rPr>
          <w:i/>
          <w:spacing w:val="-3"/>
          <w:sz w:val="20"/>
        </w:rPr>
        <w:t xml:space="preserve"> </w:t>
      </w:r>
      <w:r>
        <w:rPr>
          <w:i/>
          <w:sz w:val="20"/>
        </w:rPr>
        <w:t>УУД</w:t>
      </w:r>
      <w:r>
        <w:rPr>
          <w:sz w:val="20"/>
        </w:rPr>
        <w:t>:</w:t>
      </w:r>
    </w:p>
    <w:p>
      <w:pPr>
        <w:pStyle w:val="64"/>
        <w:numPr>
          <w:ilvl w:val="0"/>
          <w:numId w:val="145"/>
        </w:numPr>
        <w:tabs>
          <w:tab w:val="left" w:pos="860"/>
          <w:tab w:val="left" w:pos="1900"/>
          <w:tab w:val="left" w:pos="2231"/>
          <w:tab w:val="left" w:pos="3377"/>
          <w:tab w:val="left" w:pos="4342"/>
          <w:tab w:val="left" w:pos="5176"/>
        </w:tabs>
        <w:spacing w:before="8" w:line="254" w:lineRule="auto"/>
        <w:ind w:right="138"/>
        <w:jc w:val="left"/>
        <w:rPr>
          <w:sz w:val="20"/>
        </w:rPr>
      </w:pPr>
      <w:r>
        <w:rPr>
          <w:sz w:val="20"/>
        </w:rPr>
        <w:t>понимать</w:t>
      </w:r>
      <w:r>
        <w:rPr>
          <w:sz w:val="20"/>
        </w:rPr>
        <w:tab/>
      </w:r>
      <w:r>
        <w:rPr>
          <w:sz w:val="20"/>
        </w:rPr>
        <w:t>и</w:t>
      </w:r>
      <w:r>
        <w:rPr>
          <w:sz w:val="20"/>
        </w:rPr>
        <w:tab/>
      </w:r>
      <w:r>
        <w:rPr>
          <w:sz w:val="20"/>
        </w:rPr>
        <w:t>принимать</w:t>
      </w:r>
      <w:r>
        <w:rPr>
          <w:sz w:val="20"/>
        </w:rPr>
        <w:tab/>
      </w:r>
      <w:r>
        <w:rPr>
          <w:sz w:val="20"/>
        </w:rPr>
        <w:t>учебную</w:t>
      </w:r>
      <w:r>
        <w:rPr>
          <w:sz w:val="20"/>
        </w:rPr>
        <w:tab/>
      </w:r>
      <w:r>
        <w:rPr>
          <w:sz w:val="20"/>
        </w:rPr>
        <w:t>задачу,</w:t>
      </w:r>
      <w:r>
        <w:rPr>
          <w:sz w:val="20"/>
        </w:rPr>
        <w:tab/>
      </w:r>
      <w:r>
        <w:rPr>
          <w:sz w:val="20"/>
        </w:rPr>
        <w:t>самостоятельно</w:t>
      </w:r>
      <w:r>
        <w:rPr>
          <w:spacing w:val="-47"/>
          <w:sz w:val="20"/>
        </w:rPr>
        <w:t xml:space="preserve"> </w:t>
      </w:r>
      <w:r>
        <w:rPr>
          <w:sz w:val="20"/>
        </w:rPr>
        <w:t>определять</w:t>
      </w:r>
      <w:r>
        <w:rPr>
          <w:spacing w:val="-1"/>
          <w:sz w:val="20"/>
        </w:rPr>
        <w:t xml:space="preserve"> </w:t>
      </w:r>
      <w:r>
        <w:rPr>
          <w:sz w:val="20"/>
        </w:rPr>
        <w:t>цели</w:t>
      </w:r>
      <w:r>
        <w:rPr>
          <w:spacing w:val="4"/>
          <w:sz w:val="20"/>
        </w:rPr>
        <w:t xml:space="preserve"> </w:t>
      </w:r>
      <w:r>
        <w:rPr>
          <w:sz w:val="20"/>
        </w:rPr>
        <w:t>учебно-познавательной</w:t>
      </w:r>
      <w:r>
        <w:rPr>
          <w:spacing w:val="-1"/>
          <w:sz w:val="20"/>
        </w:rPr>
        <w:t xml:space="preserve"> </w:t>
      </w:r>
      <w:r>
        <w:rPr>
          <w:sz w:val="20"/>
        </w:rPr>
        <w:t>деятельности;</w:t>
      </w:r>
    </w:p>
    <w:p>
      <w:pPr>
        <w:pStyle w:val="64"/>
        <w:numPr>
          <w:ilvl w:val="0"/>
          <w:numId w:val="145"/>
        </w:numPr>
        <w:tabs>
          <w:tab w:val="left" w:pos="860"/>
        </w:tabs>
        <w:spacing w:line="256" w:lineRule="auto"/>
        <w:ind w:right="140"/>
        <w:jc w:val="left"/>
        <w:rPr>
          <w:sz w:val="20"/>
        </w:rPr>
      </w:pPr>
      <w:r>
        <w:rPr>
          <w:sz w:val="20"/>
        </w:rPr>
        <w:t>планировать практическую работу в соответствии с поставленной</w:t>
      </w:r>
      <w:r>
        <w:rPr>
          <w:spacing w:val="-47"/>
          <w:sz w:val="20"/>
        </w:rPr>
        <w:t xml:space="preserve"> </w:t>
      </w:r>
      <w:r>
        <w:rPr>
          <w:sz w:val="20"/>
        </w:rPr>
        <w:t>целью</w:t>
      </w:r>
      <w:r>
        <w:rPr>
          <w:spacing w:val="-1"/>
          <w:sz w:val="20"/>
        </w:rPr>
        <w:t xml:space="preserve"> </w:t>
      </w:r>
      <w:r>
        <w:rPr>
          <w:sz w:val="20"/>
        </w:rPr>
        <w:t>и выполнять её</w:t>
      </w:r>
      <w:r>
        <w:rPr>
          <w:spacing w:val="-1"/>
          <w:sz w:val="20"/>
        </w:rPr>
        <w:t xml:space="preserve"> </w:t>
      </w:r>
      <w:r>
        <w:rPr>
          <w:sz w:val="20"/>
        </w:rPr>
        <w:t>в</w:t>
      </w:r>
      <w:r>
        <w:rPr>
          <w:spacing w:val="2"/>
          <w:sz w:val="20"/>
        </w:rPr>
        <w:t xml:space="preserve"> </w:t>
      </w:r>
      <w:r>
        <w:rPr>
          <w:sz w:val="20"/>
        </w:rPr>
        <w:t>соответствии с</w:t>
      </w:r>
      <w:r>
        <w:rPr>
          <w:spacing w:val="-2"/>
          <w:sz w:val="20"/>
        </w:rPr>
        <w:t xml:space="preserve"> </w:t>
      </w:r>
      <w:r>
        <w:rPr>
          <w:sz w:val="20"/>
        </w:rPr>
        <w:t>планом;</w:t>
      </w:r>
    </w:p>
    <w:p>
      <w:pPr>
        <w:pStyle w:val="64"/>
        <w:numPr>
          <w:ilvl w:val="0"/>
          <w:numId w:val="145"/>
        </w:numPr>
        <w:tabs>
          <w:tab w:val="left" w:pos="860"/>
          <w:tab w:val="left" w:pos="1266"/>
          <w:tab w:val="left" w:pos="2048"/>
          <w:tab w:val="left" w:pos="2921"/>
          <w:tab w:val="left" w:pos="5214"/>
          <w:tab w:val="left" w:pos="5976"/>
        </w:tabs>
        <w:spacing w:line="249" w:lineRule="auto"/>
        <w:ind w:right="128"/>
        <w:jc w:val="left"/>
        <w:rPr>
          <w:sz w:val="20"/>
        </w:rPr>
      </w:pPr>
      <w:r>
        <w:rPr>
          <w:sz w:val="20"/>
        </w:rPr>
        <w:t>на</w:t>
      </w:r>
      <w:r>
        <w:rPr>
          <w:sz w:val="20"/>
        </w:rPr>
        <w:tab/>
      </w:r>
      <w:r>
        <w:rPr>
          <w:sz w:val="20"/>
        </w:rPr>
        <w:t>основе</w:t>
      </w:r>
      <w:r>
        <w:rPr>
          <w:sz w:val="20"/>
        </w:rPr>
        <w:tab/>
      </w:r>
      <w:r>
        <w:rPr>
          <w:sz w:val="20"/>
        </w:rPr>
        <w:t>анализа</w:t>
      </w:r>
      <w:r>
        <w:rPr>
          <w:sz w:val="20"/>
        </w:rPr>
        <w:tab/>
      </w:r>
      <w:r>
        <w:rPr>
          <w:sz w:val="20"/>
        </w:rPr>
        <w:t>причинно-следственных</w:t>
      </w:r>
      <w:r>
        <w:rPr>
          <w:sz w:val="20"/>
        </w:rPr>
        <w:tab/>
      </w:r>
      <w:r>
        <w:rPr>
          <w:sz w:val="20"/>
        </w:rPr>
        <w:t>связей</w:t>
      </w:r>
      <w:r>
        <w:rPr>
          <w:sz w:val="20"/>
        </w:rPr>
        <w:tab/>
      </w:r>
      <w:r>
        <w:rPr>
          <w:sz w:val="20"/>
        </w:rPr>
        <w:t>между</w:t>
      </w:r>
      <w:r>
        <w:rPr>
          <w:spacing w:val="-47"/>
          <w:sz w:val="20"/>
        </w:rPr>
        <w:t xml:space="preserve"> </w:t>
      </w:r>
      <w:r>
        <w:rPr>
          <w:sz w:val="20"/>
        </w:rPr>
        <w:t>действиями</w:t>
      </w:r>
      <w:r>
        <w:rPr>
          <w:spacing w:val="36"/>
          <w:sz w:val="20"/>
        </w:rPr>
        <w:t xml:space="preserve"> </w:t>
      </w:r>
      <w:r>
        <w:rPr>
          <w:sz w:val="20"/>
        </w:rPr>
        <w:t>и</w:t>
      </w:r>
      <w:r>
        <w:rPr>
          <w:spacing w:val="36"/>
          <w:sz w:val="20"/>
        </w:rPr>
        <w:t xml:space="preserve"> </w:t>
      </w:r>
      <w:r>
        <w:rPr>
          <w:sz w:val="20"/>
        </w:rPr>
        <w:t>их</w:t>
      </w:r>
      <w:r>
        <w:rPr>
          <w:spacing w:val="38"/>
          <w:sz w:val="20"/>
        </w:rPr>
        <w:t xml:space="preserve"> </w:t>
      </w:r>
      <w:r>
        <w:rPr>
          <w:sz w:val="20"/>
        </w:rPr>
        <w:t>результатами</w:t>
      </w:r>
      <w:r>
        <w:rPr>
          <w:spacing w:val="36"/>
          <w:sz w:val="20"/>
        </w:rPr>
        <w:t xml:space="preserve"> </w:t>
      </w:r>
      <w:r>
        <w:rPr>
          <w:sz w:val="20"/>
        </w:rPr>
        <w:t>прогнозировать</w:t>
      </w:r>
      <w:r>
        <w:rPr>
          <w:spacing w:val="37"/>
          <w:sz w:val="20"/>
        </w:rPr>
        <w:t xml:space="preserve"> </w:t>
      </w:r>
      <w:r>
        <w:rPr>
          <w:sz w:val="20"/>
        </w:rPr>
        <w:t>практические</w:t>
      </w:r>
    </w:p>
    <w:p>
      <w:pPr>
        <w:pStyle w:val="33"/>
        <w:ind w:left="859"/>
        <w:jc w:val="left"/>
      </w:pPr>
      <w:r>
        <w:t>«шаги»</w:t>
      </w:r>
      <w:r>
        <w:rPr>
          <w:spacing w:val="-2"/>
        </w:rPr>
        <w:t xml:space="preserve"> </w:t>
      </w:r>
      <w:r>
        <w:t>для</w:t>
      </w:r>
      <w:r>
        <w:rPr>
          <w:spacing w:val="-3"/>
        </w:rPr>
        <w:t xml:space="preserve"> </w:t>
      </w:r>
      <w:r>
        <w:t>получения</w:t>
      </w:r>
      <w:r>
        <w:rPr>
          <w:spacing w:val="-3"/>
        </w:rPr>
        <w:t xml:space="preserve"> </w:t>
      </w:r>
      <w:r>
        <w:t>необходимого</w:t>
      </w:r>
      <w:r>
        <w:rPr>
          <w:spacing w:val="-6"/>
        </w:rPr>
        <w:t xml:space="preserve"> </w:t>
      </w:r>
      <w:r>
        <w:t>результата;</w:t>
      </w:r>
    </w:p>
    <w:p>
      <w:pPr>
        <w:pStyle w:val="64"/>
        <w:numPr>
          <w:ilvl w:val="0"/>
          <w:numId w:val="145"/>
        </w:numPr>
        <w:tabs>
          <w:tab w:val="left" w:pos="860"/>
        </w:tabs>
        <w:spacing w:before="6" w:line="252" w:lineRule="auto"/>
        <w:ind w:right="128"/>
        <w:rPr>
          <w:sz w:val="20"/>
        </w:rPr>
      </w:pPr>
      <w:r>
        <w:rPr>
          <w:sz w:val="20"/>
        </w:rPr>
        <w:t>выполнять действия контроля/самоконтроля и оценки; процесса и</w:t>
      </w:r>
      <w:r>
        <w:rPr>
          <w:spacing w:val="-47"/>
          <w:sz w:val="20"/>
        </w:rPr>
        <w:t xml:space="preserve"> </w:t>
      </w:r>
      <w:r>
        <w:rPr>
          <w:sz w:val="20"/>
        </w:rPr>
        <w:t>результата деятельности, при необходимости вносить коррективы</w:t>
      </w:r>
      <w:r>
        <w:rPr>
          <w:spacing w:val="-47"/>
          <w:sz w:val="20"/>
        </w:rPr>
        <w:t xml:space="preserve"> </w:t>
      </w:r>
      <w:r>
        <w:rPr>
          <w:sz w:val="20"/>
        </w:rPr>
        <w:t>в</w:t>
      </w:r>
      <w:r>
        <w:rPr>
          <w:spacing w:val="2"/>
          <w:sz w:val="20"/>
        </w:rPr>
        <w:t xml:space="preserve"> </w:t>
      </w:r>
      <w:r>
        <w:rPr>
          <w:sz w:val="20"/>
        </w:rPr>
        <w:t>выполняемые</w:t>
      </w:r>
      <w:r>
        <w:rPr>
          <w:spacing w:val="-1"/>
          <w:sz w:val="20"/>
        </w:rPr>
        <w:t xml:space="preserve"> </w:t>
      </w:r>
      <w:r>
        <w:rPr>
          <w:sz w:val="20"/>
        </w:rPr>
        <w:t>действия;</w:t>
      </w:r>
    </w:p>
    <w:p>
      <w:pPr>
        <w:pStyle w:val="64"/>
        <w:numPr>
          <w:ilvl w:val="0"/>
          <w:numId w:val="145"/>
        </w:numPr>
        <w:tabs>
          <w:tab w:val="left" w:pos="860"/>
        </w:tabs>
        <w:spacing w:before="6"/>
        <w:rPr>
          <w:sz w:val="20"/>
        </w:rPr>
      </w:pPr>
      <w:r>
        <w:rPr>
          <w:sz w:val="20"/>
        </w:rPr>
        <w:t>проявлять</w:t>
      </w:r>
      <w:r>
        <w:rPr>
          <w:spacing w:val="-4"/>
          <w:sz w:val="20"/>
        </w:rPr>
        <w:t xml:space="preserve"> </w:t>
      </w:r>
      <w:r>
        <w:rPr>
          <w:sz w:val="20"/>
        </w:rPr>
        <w:t>волевую</w:t>
      </w:r>
      <w:r>
        <w:rPr>
          <w:spacing w:val="-4"/>
          <w:sz w:val="20"/>
        </w:rPr>
        <w:t xml:space="preserve"> </w:t>
      </w:r>
      <w:r>
        <w:rPr>
          <w:sz w:val="20"/>
        </w:rPr>
        <w:t>саморегуляцию</w:t>
      </w:r>
      <w:r>
        <w:rPr>
          <w:spacing w:val="-5"/>
          <w:sz w:val="20"/>
        </w:rPr>
        <w:t xml:space="preserve"> </w:t>
      </w:r>
      <w:r>
        <w:rPr>
          <w:sz w:val="20"/>
        </w:rPr>
        <w:t>при</w:t>
      </w:r>
      <w:r>
        <w:rPr>
          <w:spacing w:val="-4"/>
          <w:sz w:val="20"/>
        </w:rPr>
        <w:t xml:space="preserve"> </w:t>
      </w:r>
      <w:r>
        <w:rPr>
          <w:sz w:val="20"/>
        </w:rPr>
        <w:t>выполнении</w:t>
      </w:r>
      <w:r>
        <w:rPr>
          <w:spacing w:val="-5"/>
          <w:sz w:val="20"/>
        </w:rPr>
        <w:t xml:space="preserve"> </w:t>
      </w:r>
      <w:r>
        <w:rPr>
          <w:sz w:val="20"/>
        </w:rPr>
        <w:t>задания.</w:t>
      </w:r>
    </w:p>
    <w:p>
      <w:pPr>
        <w:spacing w:before="10"/>
        <w:ind w:left="518"/>
        <w:jc w:val="both"/>
        <w:rPr>
          <w:sz w:val="20"/>
        </w:rPr>
      </w:pPr>
      <w:r>
        <w:rPr>
          <w:i/>
          <w:sz w:val="20"/>
        </w:rPr>
        <w:t>Совместная</w:t>
      </w:r>
      <w:r>
        <w:rPr>
          <w:i/>
          <w:spacing w:val="-1"/>
          <w:sz w:val="20"/>
        </w:rPr>
        <w:t xml:space="preserve"> </w:t>
      </w:r>
      <w:r>
        <w:rPr>
          <w:i/>
          <w:sz w:val="20"/>
        </w:rPr>
        <w:t>деятельность</w:t>
      </w:r>
      <w:r>
        <w:rPr>
          <w:sz w:val="20"/>
        </w:rPr>
        <w:t>:</w:t>
      </w:r>
    </w:p>
    <w:p>
      <w:pPr>
        <w:pStyle w:val="64"/>
        <w:numPr>
          <w:ilvl w:val="0"/>
          <w:numId w:val="145"/>
        </w:numPr>
        <w:tabs>
          <w:tab w:val="left" w:pos="860"/>
        </w:tabs>
        <w:spacing w:before="10" w:line="252" w:lineRule="auto"/>
        <w:ind w:right="132"/>
        <w:rPr>
          <w:sz w:val="20"/>
        </w:rPr>
      </w:pPr>
      <w:r>
        <w:rPr>
          <w:sz w:val="20"/>
        </w:rPr>
        <w:t>организовывать под руководством учителя совместную работу в</w:t>
      </w:r>
      <w:r>
        <w:rPr>
          <w:spacing w:val="1"/>
          <w:sz w:val="20"/>
        </w:rPr>
        <w:t xml:space="preserve"> </w:t>
      </w:r>
      <w:r>
        <w:rPr>
          <w:sz w:val="20"/>
        </w:rPr>
        <w:t>группе:</w:t>
      </w:r>
      <w:r>
        <w:rPr>
          <w:spacing w:val="-3"/>
          <w:sz w:val="20"/>
        </w:rPr>
        <w:t xml:space="preserve"> </w:t>
      </w:r>
      <w:r>
        <w:rPr>
          <w:sz w:val="20"/>
        </w:rPr>
        <w:t>распределять</w:t>
      </w:r>
      <w:r>
        <w:rPr>
          <w:spacing w:val="-5"/>
          <w:sz w:val="20"/>
        </w:rPr>
        <w:t xml:space="preserve"> </w:t>
      </w:r>
      <w:r>
        <w:rPr>
          <w:sz w:val="20"/>
        </w:rPr>
        <w:t>роли,</w:t>
      </w:r>
      <w:r>
        <w:rPr>
          <w:spacing w:val="-6"/>
          <w:sz w:val="20"/>
        </w:rPr>
        <w:t xml:space="preserve"> </w:t>
      </w:r>
      <w:r>
        <w:rPr>
          <w:sz w:val="20"/>
        </w:rPr>
        <w:t>выполнять</w:t>
      </w:r>
      <w:r>
        <w:rPr>
          <w:spacing w:val="-5"/>
          <w:sz w:val="20"/>
        </w:rPr>
        <w:t xml:space="preserve"> </w:t>
      </w:r>
      <w:r>
        <w:rPr>
          <w:sz w:val="20"/>
        </w:rPr>
        <w:t>функции</w:t>
      </w:r>
      <w:r>
        <w:rPr>
          <w:spacing w:val="-7"/>
          <w:sz w:val="20"/>
        </w:rPr>
        <w:t xml:space="preserve"> </w:t>
      </w:r>
      <w:r>
        <w:rPr>
          <w:sz w:val="20"/>
        </w:rPr>
        <w:t>руководителя</w:t>
      </w:r>
      <w:r>
        <w:rPr>
          <w:spacing w:val="-5"/>
          <w:sz w:val="20"/>
        </w:rPr>
        <w:t xml:space="preserve"> </w:t>
      </w:r>
      <w:r>
        <w:rPr>
          <w:sz w:val="20"/>
        </w:rPr>
        <w:t>или</w:t>
      </w:r>
      <w:r>
        <w:rPr>
          <w:spacing w:val="-47"/>
          <w:sz w:val="20"/>
        </w:rPr>
        <w:t xml:space="preserve"> </w:t>
      </w:r>
      <w:r>
        <w:rPr>
          <w:sz w:val="20"/>
        </w:rPr>
        <w:t>подчинённого,</w:t>
      </w:r>
      <w:r>
        <w:rPr>
          <w:spacing w:val="1"/>
          <w:sz w:val="20"/>
        </w:rPr>
        <w:t xml:space="preserve"> </w:t>
      </w:r>
      <w:r>
        <w:rPr>
          <w:sz w:val="20"/>
        </w:rPr>
        <w:t>осуществлять</w:t>
      </w:r>
      <w:r>
        <w:rPr>
          <w:spacing w:val="1"/>
          <w:sz w:val="20"/>
        </w:rPr>
        <w:t xml:space="preserve"> </w:t>
      </w:r>
      <w:r>
        <w:rPr>
          <w:sz w:val="20"/>
        </w:rPr>
        <w:t>продуктивное</w:t>
      </w:r>
      <w:r>
        <w:rPr>
          <w:spacing w:val="1"/>
          <w:sz w:val="20"/>
        </w:rPr>
        <w:t xml:space="preserve"> </w:t>
      </w:r>
      <w:r>
        <w:rPr>
          <w:sz w:val="20"/>
        </w:rPr>
        <w:t>сотрудничество,</w:t>
      </w:r>
      <w:r>
        <w:rPr>
          <w:spacing w:val="1"/>
          <w:sz w:val="20"/>
        </w:rPr>
        <w:t xml:space="preserve"> </w:t>
      </w:r>
      <w:r>
        <w:rPr>
          <w:sz w:val="20"/>
        </w:rPr>
        <w:t>взаимопомощь;</w:t>
      </w:r>
    </w:p>
    <w:p>
      <w:pPr>
        <w:pStyle w:val="64"/>
        <w:numPr>
          <w:ilvl w:val="0"/>
          <w:numId w:val="145"/>
        </w:numPr>
        <w:tabs>
          <w:tab w:val="left" w:pos="860"/>
        </w:tabs>
        <w:spacing w:before="4" w:line="249" w:lineRule="auto"/>
        <w:ind w:right="134"/>
        <w:rPr>
          <w:sz w:val="20"/>
        </w:rPr>
      </w:pPr>
      <w:r>
        <w:rPr>
          <w:sz w:val="20"/>
        </w:rPr>
        <w:t>проявлять</w:t>
      </w:r>
      <w:r>
        <w:rPr>
          <w:spacing w:val="-5"/>
          <w:sz w:val="20"/>
        </w:rPr>
        <w:t xml:space="preserve"> </w:t>
      </w:r>
      <w:r>
        <w:rPr>
          <w:sz w:val="20"/>
        </w:rPr>
        <w:t>интерес</w:t>
      </w:r>
      <w:r>
        <w:rPr>
          <w:spacing w:val="-5"/>
          <w:sz w:val="20"/>
        </w:rPr>
        <w:t xml:space="preserve"> </w:t>
      </w:r>
      <w:r>
        <w:rPr>
          <w:sz w:val="20"/>
        </w:rPr>
        <w:t>к</w:t>
      </w:r>
      <w:r>
        <w:rPr>
          <w:spacing w:val="-5"/>
          <w:sz w:val="20"/>
        </w:rPr>
        <w:t xml:space="preserve"> </w:t>
      </w:r>
      <w:r>
        <w:rPr>
          <w:sz w:val="20"/>
        </w:rPr>
        <w:t>деятельности</w:t>
      </w:r>
      <w:r>
        <w:rPr>
          <w:spacing w:val="-5"/>
          <w:sz w:val="20"/>
        </w:rPr>
        <w:t xml:space="preserve"> </w:t>
      </w:r>
      <w:r>
        <w:rPr>
          <w:sz w:val="20"/>
        </w:rPr>
        <w:t>своих</w:t>
      </w:r>
      <w:r>
        <w:rPr>
          <w:spacing w:val="-4"/>
          <w:sz w:val="20"/>
        </w:rPr>
        <w:t xml:space="preserve"> </w:t>
      </w:r>
      <w:r>
        <w:rPr>
          <w:sz w:val="20"/>
        </w:rPr>
        <w:t>товарищей</w:t>
      </w:r>
      <w:r>
        <w:rPr>
          <w:spacing w:val="-5"/>
          <w:sz w:val="20"/>
        </w:rPr>
        <w:t xml:space="preserve"> </w:t>
      </w:r>
      <w:r>
        <w:rPr>
          <w:sz w:val="20"/>
        </w:rPr>
        <w:t>и</w:t>
      </w:r>
      <w:r>
        <w:rPr>
          <w:spacing w:val="-5"/>
          <w:sz w:val="20"/>
        </w:rPr>
        <w:t xml:space="preserve"> </w:t>
      </w:r>
      <w:r>
        <w:rPr>
          <w:sz w:val="20"/>
        </w:rPr>
        <w:t>результатам</w:t>
      </w:r>
      <w:r>
        <w:rPr>
          <w:spacing w:val="-47"/>
          <w:sz w:val="20"/>
        </w:rPr>
        <w:t xml:space="preserve"> </w:t>
      </w:r>
      <w:r>
        <w:rPr>
          <w:sz w:val="20"/>
        </w:rPr>
        <w:t>их</w:t>
      </w:r>
      <w:r>
        <w:rPr>
          <w:spacing w:val="1"/>
          <w:sz w:val="20"/>
        </w:rPr>
        <w:t xml:space="preserve"> </w:t>
      </w:r>
      <w:r>
        <w:rPr>
          <w:sz w:val="20"/>
        </w:rPr>
        <w:t>работы;</w:t>
      </w:r>
      <w:r>
        <w:rPr>
          <w:spacing w:val="1"/>
          <w:sz w:val="20"/>
        </w:rPr>
        <w:t xml:space="preserve"> </w:t>
      </w:r>
      <w:r>
        <w:rPr>
          <w:sz w:val="20"/>
        </w:rPr>
        <w:t>в</w:t>
      </w:r>
      <w:r>
        <w:rPr>
          <w:spacing w:val="1"/>
          <w:sz w:val="20"/>
        </w:rPr>
        <w:t xml:space="preserve"> </w:t>
      </w:r>
      <w:r>
        <w:rPr>
          <w:sz w:val="20"/>
        </w:rPr>
        <w:t>доброжелательной</w:t>
      </w:r>
      <w:r>
        <w:rPr>
          <w:spacing w:val="1"/>
          <w:sz w:val="20"/>
        </w:rPr>
        <w:t xml:space="preserve"> </w:t>
      </w:r>
      <w:r>
        <w:rPr>
          <w:sz w:val="20"/>
        </w:rPr>
        <w:t>форме</w:t>
      </w:r>
      <w:r>
        <w:rPr>
          <w:spacing w:val="1"/>
          <w:sz w:val="20"/>
        </w:rPr>
        <w:t xml:space="preserve"> </w:t>
      </w:r>
      <w:r>
        <w:rPr>
          <w:sz w:val="20"/>
        </w:rPr>
        <w:t>комментировать</w:t>
      </w:r>
      <w:r>
        <w:rPr>
          <w:spacing w:val="1"/>
          <w:sz w:val="20"/>
        </w:rPr>
        <w:t xml:space="preserve"> </w:t>
      </w:r>
      <w:r>
        <w:rPr>
          <w:sz w:val="20"/>
        </w:rPr>
        <w:t>и</w:t>
      </w:r>
      <w:r>
        <w:rPr>
          <w:spacing w:val="1"/>
          <w:sz w:val="20"/>
        </w:rPr>
        <w:t xml:space="preserve"> </w:t>
      </w:r>
      <w:r>
        <w:rPr>
          <w:sz w:val="20"/>
        </w:rPr>
        <w:t>оценивать их</w:t>
      </w:r>
      <w:r>
        <w:rPr>
          <w:spacing w:val="2"/>
          <w:sz w:val="20"/>
        </w:rPr>
        <w:t xml:space="preserve"> </w:t>
      </w:r>
      <w:r>
        <w:rPr>
          <w:sz w:val="20"/>
        </w:rPr>
        <w:t>достижения;</w:t>
      </w:r>
    </w:p>
    <w:p>
      <w:pPr>
        <w:pStyle w:val="64"/>
        <w:numPr>
          <w:ilvl w:val="0"/>
          <w:numId w:val="145"/>
        </w:numPr>
        <w:tabs>
          <w:tab w:val="left" w:pos="860"/>
        </w:tabs>
        <w:spacing w:before="8" w:line="252" w:lineRule="auto"/>
        <w:ind w:right="135"/>
        <w:rPr>
          <w:sz w:val="20"/>
        </w:rPr>
      </w:pPr>
      <w:r>
        <w:rPr>
          <w:sz w:val="20"/>
        </w:rPr>
        <w:t>в</w:t>
      </w:r>
      <w:r>
        <w:rPr>
          <w:spacing w:val="1"/>
          <w:sz w:val="20"/>
        </w:rPr>
        <w:t xml:space="preserve"> </w:t>
      </w:r>
      <w:r>
        <w:rPr>
          <w:sz w:val="20"/>
        </w:rPr>
        <w:t>процессе</w:t>
      </w:r>
      <w:r>
        <w:rPr>
          <w:spacing w:val="1"/>
          <w:sz w:val="20"/>
        </w:rPr>
        <w:t xml:space="preserve"> </w:t>
      </w:r>
      <w:r>
        <w:rPr>
          <w:sz w:val="20"/>
        </w:rPr>
        <w:t>анализа</w:t>
      </w:r>
      <w:r>
        <w:rPr>
          <w:spacing w:val="1"/>
          <w:sz w:val="20"/>
        </w:rPr>
        <w:t xml:space="preserve"> </w:t>
      </w:r>
      <w:r>
        <w:rPr>
          <w:sz w:val="20"/>
        </w:rPr>
        <w:t>и</w:t>
      </w:r>
      <w:r>
        <w:rPr>
          <w:spacing w:val="1"/>
          <w:sz w:val="20"/>
        </w:rPr>
        <w:t xml:space="preserve"> </w:t>
      </w:r>
      <w:r>
        <w:rPr>
          <w:sz w:val="20"/>
        </w:rPr>
        <w:t>оценки</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высказывать</w:t>
      </w:r>
      <w:r>
        <w:rPr>
          <w:spacing w:val="1"/>
          <w:sz w:val="20"/>
        </w:rPr>
        <w:t xml:space="preserve"> </w:t>
      </w:r>
      <w:r>
        <w:rPr>
          <w:sz w:val="20"/>
        </w:rPr>
        <w:t>свои</w:t>
      </w:r>
      <w:r>
        <w:rPr>
          <w:spacing w:val="1"/>
          <w:sz w:val="20"/>
        </w:rPr>
        <w:t xml:space="preserve"> </w:t>
      </w:r>
      <w:r>
        <w:rPr>
          <w:sz w:val="20"/>
        </w:rPr>
        <w:t>предложения</w:t>
      </w:r>
      <w:r>
        <w:rPr>
          <w:spacing w:val="1"/>
          <w:sz w:val="20"/>
        </w:rPr>
        <w:t xml:space="preserve"> </w:t>
      </w:r>
      <w:r>
        <w:rPr>
          <w:sz w:val="20"/>
        </w:rPr>
        <w:t>и</w:t>
      </w:r>
      <w:r>
        <w:rPr>
          <w:spacing w:val="1"/>
          <w:sz w:val="20"/>
        </w:rPr>
        <w:t xml:space="preserve"> </w:t>
      </w:r>
      <w:r>
        <w:rPr>
          <w:sz w:val="20"/>
        </w:rPr>
        <w:t>пожелания;</w:t>
      </w:r>
      <w:r>
        <w:rPr>
          <w:spacing w:val="1"/>
          <w:sz w:val="20"/>
        </w:rPr>
        <w:t xml:space="preserve"> </w:t>
      </w:r>
      <w:r>
        <w:rPr>
          <w:sz w:val="20"/>
        </w:rPr>
        <w:t>выслушивать</w:t>
      </w:r>
      <w:r>
        <w:rPr>
          <w:spacing w:val="1"/>
          <w:sz w:val="20"/>
        </w:rPr>
        <w:t xml:space="preserve"> </w:t>
      </w:r>
      <w:r>
        <w:rPr>
          <w:sz w:val="20"/>
        </w:rPr>
        <w:t>и</w:t>
      </w:r>
      <w:r>
        <w:rPr>
          <w:spacing w:val="1"/>
          <w:sz w:val="20"/>
        </w:rPr>
        <w:t xml:space="preserve"> </w:t>
      </w:r>
      <w:r>
        <w:rPr>
          <w:sz w:val="20"/>
        </w:rPr>
        <w:t>принимать</w:t>
      </w:r>
      <w:r>
        <w:rPr>
          <w:spacing w:val="1"/>
          <w:sz w:val="20"/>
        </w:rPr>
        <w:t xml:space="preserve"> </w:t>
      </w:r>
      <w:r>
        <w:rPr>
          <w:sz w:val="20"/>
        </w:rPr>
        <w:t>к</w:t>
      </w:r>
      <w:r>
        <w:rPr>
          <w:spacing w:val="1"/>
          <w:sz w:val="20"/>
        </w:rPr>
        <w:t xml:space="preserve"> </w:t>
      </w:r>
      <w:r>
        <w:rPr>
          <w:sz w:val="20"/>
        </w:rPr>
        <w:t>сведению</w:t>
      </w:r>
      <w:r>
        <w:rPr>
          <w:spacing w:val="1"/>
          <w:sz w:val="20"/>
        </w:rPr>
        <w:t xml:space="preserve"> </w:t>
      </w:r>
      <w:r>
        <w:rPr>
          <w:sz w:val="20"/>
        </w:rPr>
        <w:t>мнение</w:t>
      </w:r>
      <w:r>
        <w:rPr>
          <w:spacing w:val="1"/>
          <w:sz w:val="20"/>
        </w:rPr>
        <w:t xml:space="preserve"> </w:t>
      </w:r>
      <w:r>
        <w:rPr>
          <w:sz w:val="20"/>
        </w:rPr>
        <w:t>одноклассников,</w:t>
      </w:r>
      <w:r>
        <w:rPr>
          <w:spacing w:val="1"/>
          <w:sz w:val="20"/>
        </w:rPr>
        <w:t xml:space="preserve"> </w:t>
      </w:r>
      <w:r>
        <w:rPr>
          <w:sz w:val="20"/>
        </w:rPr>
        <w:t>их</w:t>
      </w:r>
      <w:r>
        <w:rPr>
          <w:spacing w:val="1"/>
          <w:sz w:val="20"/>
        </w:rPr>
        <w:t xml:space="preserve"> </w:t>
      </w:r>
      <w:r>
        <w:rPr>
          <w:sz w:val="20"/>
        </w:rPr>
        <w:t>советы</w:t>
      </w:r>
      <w:r>
        <w:rPr>
          <w:spacing w:val="1"/>
          <w:sz w:val="20"/>
        </w:rPr>
        <w:t xml:space="preserve"> </w:t>
      </w:r>
      <w:r>
        <w:rPr>
          <w:sz w:val="20"/>
        </w:rPr>
        <w:t>и</w:t>
      </w:r>
      <w:r>
        <w:rPr>
          <w:spacing w:val="1"/>
          <w:sz w:val="20"/>
        </w:rPr>
        <w:t xml:space="preserve"> </w:t>
      </w:r>
      <w:r>
        <w:rPr>
          <w:sz w:val="20"/>
        </w:rPr>
        <w:t>пожелания;</w:t>
      </w:r>
      <w:r>
        <w:rPr>
          <w:spacing w:val="1"/>
          <w:sz w:val="20"/>
        </w:rPr>
        <w:t xml:space="preserve"> </w:t>
      </w:r>
      <w:r>
        <w:rPr>
          <w:sz w:val="20"/>
        </w:rPr>
        <w:t>с</w:t>
      </w:r>
      <w:r>
        <w:rPr>
          <w:spacing w:val="1"/>
          <w:sz w:val="20"/>
        </w:rPr>
        <w:t xml:space="preserve"> </w:t>
      </w:r>
      <w:r>
        <w:rPr>
          <w:sz w:val="20"/>
        </w:rPr>
        <w:t>уважением</w:t>
      </w:r>
      <w:r>
        <w:rPr>
          <w:spacing w:val="1"/>
          <w:sz w:val="20"/>
        </w:rPr>
        <w:t xml:space="preserve"> </w:t>
      </w:r>
      <w:r>
        <w:rPr>
          <w:sz w:val="20"/>
        </w:rPr>
        <w:t>относиться</w:t>
      </w:r>
      <w:r>
        <w:rPr>
          <w:spacing w:val="1"/>
          <w:sz w:val="20"/>
        </w:rPr>
        <w:t xml:space="preserve"> </w:t>
      </w:r>
      <w:r>
        <w:rPr>
          <w:sz w:val="20"/>
        </w:rPr>
        <w:t>к</w:t>
      </w:r>
      <w:r>
        <w:rPr>
          <w:spacing w:val="1"/>
          <w:sz w:val="20"/>
        </w:rPr>
        <w:t xml:space="preserve"> </w:t>
      </w:r>
      <w:r>
        <w:rPr>
          <w:sz w:val="20"/>
        </w:rPr>
        <w:t>разной</w:t>
      </w:r>
      <w:r>
        <w:rPr>
          <w:spacing w:val="1"/>
          <w:sz w:val="20"/>
        </w:rPr>
        <w:t xml:space="preserve"> </w:t>
      </w:r>
      <w:r>
        <w:rPr>
          <w:sz w:val="20"/>
        </w:rPr>
        <w:t>оценке</w:t>
      </w:r>
      <w:r>
        <w:rPr>
          <w:spacing w:val="1"/>
          <w:sz w:val="20"/>
        </w:rPr>
        <w:t xml:space="preserve"> </w:t>
      </w:r>
      <w:r>
        <w:rPr>
          <w:sz w:val="20"/>
        </w:rPr>
        <w:t>своих</w:t>
      </w:r>
      <w:r>
        <w:rPr>
          <w:spacing w:val="1"/>
          <w:sz w:val="20"/>
        </w:rPr>
        <w:t xml:space="preserve"> </w:t>
      </w:r>
      <w:r>
        <w:rPr>
          <w:sz w:val="20"/>
        </w:rPr>
        <w:t>достижений.</w:t>
      </w:r>
    </w:p>
    <w:p>
      <w:pPr>
        <w:spacing w:line="252" w:lineRule="auto"/>
        <w:jc w:val="both"/>
        <w:rPr>
          <w:sz w:val="20"/>
        </w:rPr>
        <w:sectPr>
          <w:pgSz w:w="7830" w:h="12020"/>
          <w:pgMar w:top="660" w:right="660" w:bottom="720" w:left="500" w:header="0" w:footer="532" w:gutter="0"/>
          <w:cols w:space="720" w:num="1"/>
        </w:sectPr>
      </w:pPr>
    </w:p>
    <w:p>
      <w:pPr>
        <w:pStyle w:val="60"/>
        <w:spacing w:before="99" w:line="237" w:lineRule="auto"/>
        <w:ind w:left="292" w:right="1131"/>
      </w:pPr>
      <w:r>
        <w:t>ПЛАНИРУЕМЫЕ РЕЗУЛЬТАТЫ ОСВОЕНИЯ</w:t>
      </w:r>
      <w:r>
        <w:rPr>
          <w:spacing w:val="-57"/>
        </w:rPr>
        <w:t xml:space="preserve"> </w:t>
      </w:r>
      <w:r>
        <w:t>УЧЕБНОГО ПРЕДМЕТА</w:t>
      </w:r>
      <w:r>
        <w:rPr>
          <w:spacing w:val="-1"/>
        </w:rPr>
        <w:t xml:space="preserve"> </w:t>
      </w:r>
      <w:r>
        <w:t>«ТЕХНОЛОГИЯ»</w:t>
      </w:r>
    </w:p>
    <w:p>
      <w:pPr>
        <w:spacing w:before="4" w:line="242" w:lineRule="auto"/>
        <w:ind w:left="292" w:right="1933"/>
        <w:rPr>
          <w:b/>
          <w:sz w:val="24"/>
        </w:rPr>
      </w:pPr>
      <w:r>
        <w:pict>
          <v:rect id="_x0000_s1035" o:spid="_x0000_s1035" o:spt="1" style="position:absolute;left:0pt;margin-left:38.2pt;margin-top:32.75pt;height:0.5pt;width:314.85pt;mso-position-horizontal-relative:page;mso-wrap-distance-bottom:0pt;mso-wrap-distance-top:0pt;z-index:-251643904;mso-width-relative:page;mso-height-relative:page;" fillcolor="#000000" filled="t" stroked="f" coordsize="21600,21600">
            <v:path/>
            <v:fill on="t" focussize="0,0"/>
            <v:stroke on="f"/>
            <v:imagedata o:title=""/>
            <o:lock v:ext="edit"/>
            <w10:wrap type="topAndBottom"/>
          </v:rect>
        </w:pict>
      </w:r>
      <w:r>
        <w:rPr>
          <w:b/>
          <w:sz w:val="24"/>
        </w:rPr>
        <w:t>НА УРОВНЕ НАЧАЛЬНОГО ОБЩЕГО</w:t>
      </w:r>
      <w:r>
        <w:rPr>
          <w:b/>
          <w:spacing w:val="-57"/>
          <w:sz w:val="24"/>
        </w:rPr>
        <w:t xml:space="preserve"> </w:t>
      </w:r>
      <w:r>
        <w:rPr>
          <w:b/>
          <w:sz w:val="24"/>
        </w:rPr>
        <w:t>ОБРАЗОВАНИЯ</w:t>
      </w:r>
    </w:p>
    <w:p>
      <w:pPr>
        <w:pStyle w:val="33"/>
        <w:spacing w:before="1"/>
        <w:ind w:left="0"/>
        <w:jc w:val="left"/>
        <w:rPr>
          <w:b/>
        </w:rPr>
      </w:pPr>
    </w:p>
    <w:p>
      <w:pPr>
        <w:pStyle w:val="61"/>
        <w:spacing w:before="91"/>
        <w:ind w:left="292"/>
      </w:pPr>
      <w:r>
        <w:t>ЛИЧНОСТНЫЕ</w:t>
      </w:r>
      <w:r>
        <w:rPr>
          <w:spacing w:val="-6"/>
        </w:rPr>
        <w:t xml:space="preserve"> </w:t>
      </w:r>
      <w:r>
        <w:t>РЕЗУЛЬТАТЫ</w:t>
      </w:r>
      <w:r>
        <w:rPr>
          <w:spacing w:val="-9"/>
        </w:rPr>
        <w:t xml:space="preserve"> </w:t>
      </w:r>
      <w:r>
        <w:t>ОБУЧАЮЩЕГОСЯ</w:t>
      </w:r>
    </w:p>
    <w:p>
      <w:pPr>
        <w:pStyle w:val="33"/>
        <w:spacing w:before="9"/>
        <w:ind w:left="0"/>
        <w:jc w:val="left"/>
        <w:rPr>
          <w:b/>
          <w:sz w:val="21"/>
        </w:rPr>
      </w:pPr>
    </w:p>
    <w:p>
      <w:pPr>
        <w:pStyle w:val="33"/>
        <w:spacing w:before="1" w:line="249" w:lineRule="auto"/>
        <w:ind w:left="292" w:right="133" w:firstLine="225"/>
      </w:pPr>
      <w:r>
        <w:t>В результате изучения предмета «Технология» в начальной школе 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47"/>
        </w:rPr>
        <w:t xml:space="preserve"> </w:t>
      </w:r>
      <w:r>
        <w:t>новообразования:</w:t>
      </w:r>
    </w:p>
    <w:p>
      <w:pPr>
        <w:pStyle w:val="64"/>
        <w:numPr>
          <w:ilvl w:val="0"/>
          <w:numId w:val="145"/>
        </w:numPr>
        <w:tabs>
          <w:tab w:val="left" w:pos="860"/>
        </w:tabs>
        <w:spacing w:before="2" w:line="254" w:lineRule="auto"/>
        <w:ind w:right="139"/>
        <w:rPr>
          <w:sz w:val="20"/>
        </w:rPr>
      </w:pPr>
      <w:r>
        <w:rPr>
          <w:sz w:val="20"/>
        </w:rPr>
        <w:t>первоначальные представления о созидательном и нравственном</w:t>
      </w:r>
      <w:r>
        <w:rPr>
          <w:spacing w:val="1"/>
          <w:sz w:val="20"/>
        </w:rPr>
        <w:t xml:space="preserve"> </w:t>
      </w:r>
      <w:r>
        <w:rPr>
          <w:sz w:val="20"/>
        </w:rPr>
        <w:t>значении</w:t>
      </w:r>
      <w:r>
        <w:rPr>
          <w:spacing w:val="1"/>
          <w:sz w:val="20"/>
        </w:rPr>
        <w:t xml:space="preserve"> </w:t>
      </w:r>
      <w:r>
        <w:rPr>
          <w:sz w:val="20"/>
        </w:rPr>
        <w:t>труда</w:t>
      </w:r>
      <w:r>
        <w:rPr>
          <w:spacing w:val="1"/>
          <w:sz w:val="20"/>
        </w:rPr>
        <w:t xml:space="preserve"> </w:t>
      </w:r>
      <w:r>
        <w:rPr>
          <w:sz w:val="20"/>
        </w:rPr>
        <w:t>в</w:t>
      </w:r>
      <w:r>
        <w:rPr>
          <w:spacing w:val="1"/>
          <w:sz w:val="20"/>
        </w:rPr>
        <w:t xml:space="preserve"> </w:t>
      </w:r>
      <w:r>
        <w:rPr>
          <w:sz w:val="20"/>
        </w:rPr>
        <w:t>жизни</w:t>
      </w:r>
      <w:r>
        <w:rPr>
          <w:spacing w:val="1"/>
          <w:sz w:val="20"/>
        </w:rPr>
        <w:t xml:space="preserve"> </w:t>
      </w:r>
      <w:r>
        <w:rPr>
          <w:sz w:val="20"/>
        </w:rPr>
        <w:t>человека</w:t>
      </w:r>
      <w:r>
        <w:rPr>
          <w:spacing w:val="1"/>
          <w:sz w:val="20"/>
        </w:rPr>
        <w:t xml:space="preserve"> </w:t>
      </w:r>
      <w:r>
        <w:rPr>
          <w:sz w:val="20"/>
        </w:rPr>
        <w:t>и</w:t>
      </w:r>
      <w:r>
        <w:rPr>
          <w:spacing w:val="1"/>
          <w:sz w:val="20"/>
        </w:rPr>
        <w:t xml:space="preserve"> </w:t>
      </w:r>
      <w:r>
        <w:rPr>
          <w:sz w:val="20"/>
        </w:rPr>
        <w:t>общества;</w:t>
      </w:r>
      <w:r>
        <w:rPr>
          <w:spacing w:val="1"/>
          <w:sz w:val="20"/>
        </w:rPr>
        <w:t xml:space="preserve"> </w:t>
      </w:r>
      <w:r>
        <w:rPr>
          <w:sz w:val="20"/>
        </w:rPr>
        <w:t>уважительное</w:t>
      </w:r>
      <w:r>
        <w:rPr>
          <w:spacing w:val="1"/>
          <w:sz w:val="20"/>
        </w:rPr>
        <w:t xml:space="preserve"> </w:t>
      </w:r>
      <w:r>
        <w:rPr>
          <w:sz w:val="20"/>
        </w:rPr>
        <w:t>отношение</w:t>
      </w:r>
      <w:r>
        <w:rPr>
          <w:spacing w:val="-2"/>
          <w:sz w:val="20"/>
        </w:rPr>
        <w:t xml:space="preserve"> </w:t>
      </w:r>
      <w:r>
        <w:rPr>
          <w:sz w:val="20"/>
        </w:rPr>
        <w:t>к труду</w:t>
      </w:r>
      <w:r>
        <w:rPr>
          <w:spacing w:val="-8"/>
          <w:sz w:val="20"/>
        </w:rPr>
        <w:t xml:space="preserve"> </w:t>
      </w:r>
      <w:r>
        <w:rPr>
          <w:sz w:val="20"/>
        </w:rPr>
        <w:t>и творчеству</w:t>
      </w:r>
      <w:r>
        <w:rPr>
          <w:spacing w:val="-8"/>
          <w:sz w:val="20"/>
        </w:rPr>
        <w:t xml:space="preserve"> </w:t>
      </w:r>
      <w:r>
        <w:rPr>
          <w:sz w:val="20"/>
        </w:rPr>
        <w:t>мастеров;</w:t>
      </w:r>
    </w:p>
    <w:p>
      <w:pPr>
        <w:pStyle w:val="64"/>
        <w:numPr>
          <w:ilvl w:val="0"/>
          <w:numId w:val="145"/>
        </w:numPr>
        <w:tabs>
          <w:tab w:val="left" w:pos="860"/>
        </w:tabs>
        <w:spacing w:line="252" w:lineRule="auto"/>
        <w:ind w:right="128"/>
        <w:rPr>
          <w:sz w:val="20"/>
        </w:rPr>
      </w:pPr>
      <w:r>
        <w:rPr>
          <w:sz w:val="20"/>
        </w:rPr>
        <w:t>осознание</w:t>
      </w:r>
      <w:r>
        <w:rPr>
          <w:spacing w:val="1"/>
          <w:sz w:val="20"/>
        </w:rPr>
        <w:t xml:space="preserve"> </w:t>
      </w:r>
      <w:r>
        <w:rPr>
          <w:sz w:val="20"/>
        </w:rPr>
        <w:t>роли</w:t>
      </w:r>
      <w:r>
        <w:rPr>
          <w:spacing w:val="1"/>
          <w:sz w:val="20"/>
        </w:rPr>
        <w:t xml:space="preserve"> </w:t>
      </w:r>
      <w:r>
        <w:rPr>
          <w:sz w:val="20"/>
        </w:rPr>
        <w:t>человека</w:t>
      </w:r>
      <w:r>
        <w:rPr>
          <w:spacing w:val="1"/>
          <w:sz w:val="20"/>
        </w:rPr>
        <w:t xml:space="preserve"> </w:t>
      </w:r>
      <w:r>
        <w:rPr>
          <w:sz w:val="20"/>
        </w:rPr>
        <w:t>и</w:t>
      </w:r>
      <w:r>
        <w:rPr>
          <w:spacing w:val="1"/>
          <w:sz w:val="20"/>
        </w:rPr>
        <w:t xml:space="preserve"> </w:t>
      </w:r>
      <w:r>
        <w:rPr>
          <w:sz w:val="20"/>
        </w:rPr>
        <w:t>используемых</w:t>
      </w:r>
      <w:r>
        <w:rPr>
          <w:spacing w:val="1"/>
          <w:sz w:val="20"/>
        </w:rPr>
        <w:t xml:space="preserve"> </w:t>
      </w:r>
      <w:r>
        <w:rPr>
          <w:sz w:val="20"/>
        </w:rPr>
        <w:t>им</w:t>
      </w:r>
      <w:r>
        <w:rPr>
          <w:spacing w:val="1"/>
          <w:sz w:val="20"/>
        </w:rPr>
        <w:t xml:space="preserve"> </w:t>
      </w:r>
      <w:r>
        <w:rPr>
          <w:sz w:val="20"/>
        </w:rPr>
        <w:t>технологий</w:t>
      </w:r>
      <w:r>
        <w:rPr>
          <w:spacing w:val="1"/>
          <w:sz w:val="20"/>
        </w:rPr>
        <w:t xml:space="preserve"> </w:t>
      </w:r>
      <w:r>
        <w:rPr>
          <w:sz w:val="20"/>
        </w:rPr>
        <w:t>в</w:t>
      </w:r>
      <w:r>
        <w:rPr>
          <w:spacing w:val="1"/>
          <w:sz w:val="20"/>
        </w:rPr>
        <w:t xml:space="preserve"> </w:t>
      </w:r>
      <w:r>
        <w:rPr>
          <w:sz w:val="20"/>
        </w:rPr>
        <w:t>сохранении гармонического сосуществования рукотворного мира</w:t>
      </w:r>
      <w:r>
        <w:rPr>
          <w:spacing w:val="-47"/>
          <w:sz w:val="20"/>
        </w:rPr>
        <w:t xml:space="preserve"> </w:t>
      </w:r>
      <w:r>
        <w:rPr>
          <w:sz w:val="20"/>
        </w:rPr>
        <w:t>с</w:t>
      </w:r>
      <w:r>
        <w:rPr>
          <w:spacing w:val="1"/>
          <w:sz w:val="20"/>
        </w:rPr>
        <w:t xml:space="preserve"> </w:t>
      </w:r>
      <w:r>
        <w:rPr>
          <w:sz w:val="20"/>
        </w:rPr>
        <w:t>миром</w:t>
      </w:r>
      <w:r>
        <w:rPr>
          <w:spacing w:val="1"/>
          <w:sz w:val="20"/>
        </w:rPr>
        <w:t xml:space="preserve"> </w:t>
      </w:r>
      <w:r>
        <w:rPr>
          <w:sz w:val="20"/>
        </w:rPr>
        <w:t>природы;</w:t>
      </w:r>
      <w:r>
        <w:rPr>
          <w:spacing w:val="1"/>
          <w:sz w:val="20"/>
        </w:rPr>
        <w:t xml:space="preserve"> </w:t>
      </w:r>
      <w:r>
        <w:rPr>
          <w:sz w:val="20"/>
        </w:rPr>
        <w:t>ответственное</w:t>
      </w:r>
      <w:r>
        <w:rPr>
          <w:spacing w:val="1"/>
          <w:sz w:val="20"/>
        </w:rPr>
        <w:t xml:space="preserve"> </w:t>
      </w:r>
      <w:r>
        <w:rPr>
          <w:sz w:val="20"/>
        </w:rPr>
        <w:t>отношение</w:t>
      </w:r>
      <w:r>
        <w:rPr>
          <w:spacing w:val="1"/>
          <w:sz w:val="20"/>
        </w:rPr>
        <w:t xml:space="preserve"> </w:t>
      </w:r>
      <w:r>
        <w:rPr>
          <w:sz w:val="20"/>
        </w:rPr>
        <w:t>к</w:t>
      </w:r>
      <w:r>
        <w:rPr>
          <w:spacing w:val="1"/>
          <w:sz w:val="20"/>
        </w:rPr>
        <w:t xml:space="preserve"> </w:t>
      </w:r>
      <w:r>
        <w:rPr>
          <w:sz w:val="20"/>
        </w:rPr>
        <w:t>сохранению</w:t>
      </w:r>
      <w:r>
        <w:rPr>
          <w:spacing w:val="-47"/>
          <w:sz w:val="20"/>
        </w:rPr>
        <w:t xml:space="preserve"> </w:t>
      </w:r>
      <w:r>
        <w:rPr>
          <w:sz w:val="20"/>
        </w:rPr>
        <w:t>окружающей</w:t>
      </w:r>
      <w:r>
        <w:rPr>
          <w:spacing w:val="-1"/>
          <w:sz w:val="20"/>
        </w:rPr>
        <w:t xml:space="preserve"> </w:t>
      </w:r>
      <w:r>
        <w:rPr>
          <w:sz w:val="20"/>
        </w:rPr>
        <w:t>среды;</w:t>
      </w:r>
    </w:p>
    <w:p>
      <w:pPr>
        <w:pStyle w:val="64"/>
        <w:numPr>
          <w:ilvl w:val="0"/>
          <w:numId w:val="145"/>
        </w:numPr>
        <w:tabs>
          <w:tab w:val="left" w:pos="860"/>
        </w:tabs>
        <w:spacing w:line="252" w:lineRule="auto"/>
        <w:ind w:right="137"/>
        <w:rPr>
          <w:sz w:val="20"/>
        </w:rPr>
      </w:pPr>
      <w:r>
        <w:rPr>
          <w:sz w:val="20"/>
        </w:rPr>
        <w:t>понимание</w:t>
      </w:r>
      <w:r>
        <w:rPr>
          <w:spacing w:val="1"/>
          <w:sz w:val="20"/>
        </w:rPr>
        <w:t xml:space="preserve"> </w:t>
      </w:r>
      <w:r>
        <w:rPr>
          <w:sz w:val="20"/>
        </w:rPr>
        <w:t>культурно-исторической</w:t>
      </w:r>
      <w:r>
        <w:rPr>
          <w:spacing w:val="1"/>
          <w:sz w:val="20"/>
        </w:rPr>
        <w:t xml:space="preserve"> </w:t>
      </w:r>
      <w:r>
        <w:rPr>
          <w:sz w:val="20"/>
        </w:rPr>
        <w:t>ценности</w:t>
      </w:r>
      <w:r>
        <w:rPr>
          <w:spacing w:val="1"/>
          <w:sz w:val="20"/>
        </w:rPr>
        <w:t xml:space="preserve"> </w:t>
      </w:r>
      <w:r>
        <w:rPr>
          <w:sz w:val="20"/>
        </w:rPr>
        <w:t>традиций,</w:t>
      </w:r>
      <w:r>
        <w:rPr>
          <w:spacing w:val="1"/>
          <w:sz w:val="20"/>
        </w:rPr>
        <w:t xml:space="preserve"> </w:t>
      </w:r>
      <w:r>
        <w:rPr>
          <w:sz w:val="20"/>
        </w:rPr>
        <w:t>отражённых</w:t>
      </w:r>
      <w:r>
        <w:rPr>
          <w:spacing w:val="1"/>
          <w:sz w:val="20"/>
        </w:rPr>
        <w:t xml:space="preserve"> </w:t>
      </w:r>
      <w:r>
        <w:rPr>
          <w:sz w:val="20"/>
        </w:rPr>
        <w:t>в</w:t>
      </w:r>
      <w:r>
        <w:rPr>
          <w:spacing w:val="1"/>
          <w:sz w:val="20"/>
        </w:rPr>
        <w:t xml:space="preserve"> </w:t>
      </w:r>
      <w:r>
        <w:rPr>
          <w:sz w:val="20"/>
        </w:rPr>
        <w:t>предметном</w:t>
      </w:r>
      <w:r>
        <w:rPr>
          <w:spacing w:val="1"/>
          <w:sz w:val="20"/>
        </w:rPr>
        <w:t xml:space="preserve"> </w:t>
      </w:r>
      <w:r>
        <w:rPr>
          <w:sz w:val="20"/>
        </w:rPr>
        <w:t>мире;</w:t>
      </w:r>
      <w:r>
        <w:rPr>
          <w:spacing w:val="1"/>
          <w:sz w:val="20"/>
        </w:rPr>
        <w:t xml:space="preserve"> </w:t>
      </w:r>
      <w:r>
        <w:rPr>
          <w:sz w:val="20"/>
        </w:rPr>
        <w:t>чувство</w:t>
      </w:r>
      <w:r>
        <w:rPr>
          <w:spacing w:val="1"/>
          <w:sz w:val="20"/>
        </w:rPr>
        <w:t xml:space="preserve"> </w:t>
      </w:r>
      <w:r>
        <w:rPr>
          <w:sz w:val="20"/>
        </w:rPr>
        <w:t>сопричастности</w:t>
      </w:r>
      <w:r>
        <w:rPr>
          <w:spacing w:val="1"/>
          <w:sz w:val="20"/>
        </w:rPr>
        <w:t xml:space="preserve"> </w:t>
      </w:r>
      <w:r>
        <w:rPr>
          <w:sz w:val="20"/>
        </w:rPr>
        <w:t>к</w:t>
      </w:r>
      <w:r>
        <w:rPr>
          <w:spacing w:val="1"/>
          <w:sz w:val="20"/>
        </w:rPr>
        <w:t xml:space="preserve"> </w:t>
      </w:r>
      <w:r>
        <w:rPr>
          <w:sz w:val="20"/>
        </w:rPr>
        <w:t>культуре своего народа, уважительное отношение к культурным</w:t>
      </w:r>
      <w:r>
        <w:rPr>
          <w:spacing w:val="1"/>
          <w:sz w:val="20"/>
        </w:rPr>
        <w:t xml:space="preserve"> </w:t>
      </w:r>
      <w:r>
        <w:rPr>
          <w:sz w:val="20"/>
        </w:rPr>
        <w:t>традициям</w:t>
      </w:r>
      <w:r>
        <w:rPr>
          <w:spacing w:val="3"/>
          <w:sz w:val="20"/>
        </w:rPr>
        <w:t xml:space="preserve"> </w:t>
      </w:r>
      <w:r>
        <w:rPr>
          <w:sz w:val="20"/>
        </w:rPr>
        <w:t>других</w:t>
      </w:r>
      <w:r>
        <w:rPr>
          <w:spacing w:val="2"/>
          <w:sz w:val="20"/>
        </w:rPr>
        <w:t xml:space="preserve"> </w:t>
      </w:r>
      <w:r>
        <w:rPr>
          <w:sz w:val="20"/>
        </w:rPr>
        <w:t>народов;</w:t>
      </w:r>
    </w:p>
    <w:p>
      <w:pPr>
        <w:pStyle w:val="64"/>
        <w:numPr>
          <w:ilvl w:val="0"/>
          <w:numId w:val="145"/>
        </w:numPr>
        <w:tabs>
          <w:tab w:val="left" w:pos="860"/>
          <w:tab w:val="left" w:pos="2558"/>
          <w:tab w:val="left" w:pos="3821"/>
          <w:tab w:val="left" w:pos="5621"/>
        </w:tabs>
        <w:spacing w:line="252" w:lineRule="auto"/>
        <w:ind w:right="130"/>
        <w:rPr>
          <w:sz w:val="20"/>
        </w:rPr>
      </w:pPr>
      <w:r>
        <w:rPr>
          <w:sz w:val="20"/>
        </w:rPr>
        <w:t>проявление</w:t>
      </w:r>
      <w:r>
        <w:rPr>
          <w:spacing w:val="1"/>
          <w:sz w:val="20"/>
        </w:rPr>
        <w:t xml:space="preserve"> </w:t>
      </w:r>
      <w:r>
        <w:rPr>
          <w:sz w:val="20"/>
        </w:rPr>
        <w:t>способности</w:t>
      </w:r>
      <w:r>
        <w:rPr>
          <w:spacing w:val="1"/>
          <w:sz w:val="20"/>
        </w:rPr>
        <w:t xml:space="preserve"> </w:t>
      </w:r>
      <w:r>
        <w:rPr>
          <w:sz w:val="20"/>
        </w:rPr>
        <w:t>к</w:t>
      </w:r>
      <w:r>
        <w:rPr>
          <w:spacing w:val="1"/>
          <w:sz w:val="20"/>
        </w:rPr>
        <w:t xml:space="preserve"> </w:t>
      </w:r>
      <w:r>
        <w:rPr>
          <w:sz w:val="20"/>
        </w:rPr>
        <w:t>эстетической</w:t>
      </w:r>
      <w:r>
        <w:rPr>
          <w:spacing w:val="1"/>
          <w:sz w:val="20"/>
        </w:rPr>
        <w:t xml:space="preserve"> </w:t>
      </w:r>
      <w:r>
        <w:rPr>
          <w:sz w:val="20"/>
        </w:rPr>
        <w:t>оценке</w:t>
      </w:r>
      <w:r>
        <w:rPr>
          <w:spacing w:val="1"/>
          <w:sz w:val="20"/>
        </w:rPr>
        <w:t xml:space="preserve"> </w:t>
      </w:r>
      <w:r>
        <w:rPr>
          <w:sz w:val="20"/>
        </w:rPr>
        <w:t>окружающей</w:t>
      </w:r>
      <w:r>
        <w:rPr>
          <w:spacing w:val="1"/>
          <w:sz w:val="20"/>
        </w:rPr>
        <w:t xml:space="preserve"> </w:t>
      </w:r>
      <w:r>
        <w:rPr>
          <w:sz w:val="20"/>
        </w:rPr>
        <w:t>предметной</w:t>
      </w:r>
      <w:r>
        <w:rPr>
          <w:sz w:val="20"/>
        </w:rPr>
        <w:tab/>
      </w:r>
      <w:r>
        <w:rPr>
          <w:sz w:val="20"/>
        </w:rPr>
        <w:t>среды;</w:t>
      </w:r>
      <w:r>
        <w:rPr>
          <w:sz w:val="20"/>
        </w:rPr>
        <w:tab/>
      </w:r>
      <w:r>
        <w:rPr>
          <w:sz w:val="20"/>
        </w:rPr>
        <w:t>эстетические</w:t>
      </w:r>
      <w:r>
        <w:rPr>
          <w:sz w:val="20"/>
        </w:rPr>
        <w:tab/>
      </w:r>
      <w:r>
        <w:rPr>
          <w:sz w:val="20"/>
        </w:rPr>
        <w:t>чувства —</w:t>
      </w:r>
      <w:r>
        <w:rPr>
          <w:spacing w:val="-47"/>
          <w:sz w:val="20"/>
        </w:rPr>
        <w:t xml:space="preserve"> </w:t>
      </w:r>
      <w:r>
        <w:rPr>
          <w:sz w:val="20"/>
        </w:rPr>
        <w:t>эмоционально-положительное восприятие и понимание красоты</w:t>
      </w:r>
      <w:r>
        <w:rPr>
          <w:spacing w:val="1"/>
          <w:sz w:val="20"/>
        </w:rPr>
        <w:t xml:space="preserve"> </w:t>
      </w:r>
      <w:r>
        <w:rPr>
          <w:sz w:val="20"/>
        </w:rPr>
        <w:t>форм</w:t>
      </w:r>
      <w:r>
        <w:rPr>
          <w:spacing w:val="1"/>
          <w:sz w:val="20"/>
        </w:rPr>
        <w:t xml:space="preserve"> </w:t>
      </w:r>
      <w:r>
        <w:rPr>
          <w:sz w:val="20"/>
        </w:rPr>
        <w:t>и</w:t>
      </w:r>
      <w:r>
        <w:rPr>
          <w:spacing w:val="1"/>
          <w:sz w:val="20"/>
        </w:rPr>
        <w:t xml:space="preserve"> </w:t>
      </w:r>
      <w:r>
        <w:rPr>
          <w:sz w:val="20"/>
        </w:rPr>
        <w:t>образов</w:t>
      </w:r>
      <w:r>
        <w:rPr>
          <w:spacing w:val="1"/>
          <w:sz w:val="20"/>
        </w:rPr>
        <w:t xml:space="preserve"> </w:t>
      </w:r>
      <w:r>
        <w:rPr>
          <w:sz w:val="20"/>
        </w:rPr>
        <w:t>природных</w:t>
      </w:r>
      <w:r>
        <w:rPr>
          <w:spacing w:val="1"/>
          <w:sz w:val="20"/>
        </w:rPr>
        <w:t xml:space="preserve"> </w:t>
      </w:r>
      <w:r>
        <w:rPr>
          <w:sz w:val="20"/>
        </w:rPr>
        <w:t>объектов,</w:t>
      </w:r>
      <w:r>
        <w:rPr>
          <w:spacing w:val="1"/>
          <w:sz w:val="20"/>
        </w:rPr>
        <w:t xml:space="preserve"> </w:t>
      </w:r>
      <w:r>
        <w:rPr>
          <w:sz w:val="20"/>
        </w:rPr>
        <w:t>образцов</w:t>
      </w:r>
      <w:r>
        <w:rPr>
          <w:spacing w:val="1"/>
          <w:sz w:val="20"/>
        </w:rPr>
        <w:t xml:space="preserve"> </w:t>
      </w:r>
      <w:r>
        <w:rPr>
          <w:sz w:val="20"/>
        </w:rPr>
        <w:t>мировой</w:t>
      </w:r>
      <w:r>
        <w:rPr>
          <w:spacing w:val="1"/>
          <w:sz w:val="20"/>
        </w:rPr>
        <w:t xml:space="preserve"> </w:t>
      </w:r>
      <w:r>
        <w:rPr>
          <w:sz w:val="20"/>
        </w:rPr>
        <w:t>и</w:t>
      </w:r>
      <w:r>
        <w:rPr>
          <w:spacing w:val="1"/>
          <w:sz w:val="20"/>
        </w:rPr>
        <w:t xml:space="preserve"> </w:t>
      </w:r>
      <w:r>
        <w:rPr>
          <w:sz w:val="20"/>
        </w:rPr>
        <w:t>отечественной</w:t>
      </w:r>
      <w:r>
        <w:rPr>
          <w:spacing w:val="-1"/>
          <w:sz w:val="20"/>
        </w:rPr>
        <w:t xml:space="preserve"> </w:t>
      </w:r>
      <w:r>
        <w:rPr>
          <w:sz w:val="20"/>
        </w:rPr>
        <w:t>художественной культуры;</w:t>
      </w:r>
    </w:p>
    <w:p>
      <w:pPr>
        <w:pStyle w:val="64"/>
        <w:numPr>
          <w:ilvl w:val="0"/>
          <w:numId w:val="145"/>
        </w:numPr>
        <w:tabs>
          <w:tab w:val="left" w:pos="860"/>
        </w:tabs>
        <w:spacing w:line="252" w:lineRule="auto"/>
        <w:ind w:right="133"/>
        <w:rPr>
          <w:sz w:val="20"/>
        </w:rPr>
      </w:pPr>
      <w:r>
        <w:rPr>
          <w:sz w:val="20"/>
        </w:rPr>
        <w:t>проявление положительного отношения и интереса к различным</w:t>
      </w:r>
      <w:r>
        <w:rPr>
          <w:spacing w:val="1"/>
          <w:sz w:val="20"/>
        </w:rPr>
        <w:t xml:space="preserve"> </w:t>
      </w:r>
      <w:r>
        <w:rPr>
          <w:sz w:val="20"/>
        </w:rPr>
        <w:t>видам</w:t>
      </w:r>
      <w:r>
        <w:rPr>
          <w:spacing w:val="1"/>
          <w:sz w:val="20"/>
        </w:rPr>
        <w:t xml:space="preserve"> </w:t>
      </w:r>
      <w:r>
        <w:rPr>
          <w:sz w:val="20"/>
        </w:rPr>
        <w:t>творческой</w:t>
      </w:r>
      <w:r>
        <w:rPr>
          <w:spacing w:val="1"/>
          <w:sz w:val="20"/>
        </w:rPr>
        <w:t xml:space="preserve"> </w:t>
      </w:r>
      <w:r>
        <w:rPr>
          <w:sz w:val="20"/>
        </w:rPr>
        <w:t>преобразующей</w:t>
      </w:r>
      <w:r>
        <w:rPr>
          <w:spacing w:val="1"/>
          <w:sz w:val="20"/>
        </w:rPr>
        <w:t xml:space="preserve"> </w:t>
      </w:r>
      <w:r>
        <w:rPr>
          <w:sz w:val="20"/>
        </w:rPr>
        <w:t>деятельности,</w:t>
      </w:r>
      <w:r>
        <w:rPr>
          <w:spacing w:val="1"/>
          <w:sz w:val="20"/>
        </w:rPr>
        <w:t xml:space="preserve"> </w:t>
      </w:r>
      <w:r>
        <w:rPr>
          <w:sz w:val="20"/>
        </w:rPr>
        <w:t>стремление</w:t>
      </w:r>
      <w:r>
        <w:rPr>
          <w:spacing w:val="1"/>
          <w:sz w:val="20"/>
        </w:rPr>
        <w:t xml:space="preserve"> </w:t>
      </w:r>
      <w:r>
        <w:rPr>
          <w:sz w:val="20"/>
        </w:rPr>
        <w:t>к</w:t>
      </w:r>
      <w:r>
        <w:rPr>
          <w:spacing w:val="1"/>
          <w:sz w:val="20"/>
        </w:rPr>
        <w:t xml:space="preserve"> </w:t>
      </w:r>
      <w:r>
        <w:rPr>
          <w:sz w:val="20"/>
        </w:rPr>
        <w:t>творческой</w:t>
      </w:r>
      <w:r>
        <w:rPr>
          <w:spacing w:val="1"/>
          <w:sz w:val="20"/>
        </w:rPr>
        <w:t xml:space="preserve"> </w:t>
      </w:r>
      <w:r>
        <w:rPr>
          <w:sz w:val="20"/>
        </w:rPr>
        <w:t>самореализации;</w:t>
      </w:r>
      <w:r>
        <w:rPr>
          <w:spacing w:val="1"/>
          <w:sz w:val="20"/>
        </w:rPr>
        <w:t xml:space="preserve"> </w:t>
      </w:r>
      <w:r>
        <w:rPr>
          <w:sz w:val="20"/>
        </w:rPr>
        <w:t>мотивация</w:t>
      </w:r>
      <w:r>
        <w:rPr>
          <w:spacing w:val="1"/>
          <w:sz w:val="20"/>
        </w:rPr>
        <w:t xml:space="preserve"> </w:t>
      </w:r>
      <w:r>
        <w:rPr>
          <w:sz w:val="20"/>
        </w:rPr>
        <w:t>к</w:t>
      </w:r>
      <w:r>
        <w:rPr>
          <w:spacing w:val="1"/>
          <w:sz w:val="20"/>
        </w:rPr>
        <w:t xml:space="preserve"> </w:t>
      </w:r>
      <w:r>
        <w:rPr>
          <w:sz w:val="20"/>
        </w:rPr>
        <w:t>творческому</w:t>
      </w:r>
      <w:r>
        <w:rPr>
          <w:spacing w:val="1"/>
          <w:sz w:val="20"/>
        </w:rPr>
        <w:t xml:space="preserve"> </w:t>
      </w:r>
      <w:r>
        <w:rPr>
          <w:sz w:val="20"/>
        </w:rPr>
        <w:t>труду,</w:t>
      </w:r>
      <w:r>
        <w:rPr>
          <w:spacing w:val="1"/>
          <w:sz w:val="20"/>
        </w:rPr>
        <w:t xml:space="preserve"> </w:t>
      </w:r>
      <w:r>
        <w:rPr>
          <w:sz w:val="20"/>
        </w:rPr>
        <w:t>работе</w:t>
      </w:r>
      <w:r>
        <w:rPr>
          <w:spacing w:val="1"/>
          <w:sz w:val="20"/>
        </w:rPr>
        <w:t xml:space="preserve"> </w:t>
      </w:r>
      <w:r>
        <w:rPr>
          <w:sz w:val="20"/>
        </w:rPr>
        <w:t>на</w:t>
      </w:r>
      <w:r>
        <w:rPr>
          <w:spacing w:val="1"/>
          <w:sz w:val="20"/>
        </w:rPr>
        <w:t xml:space="preserve"> </w:t>
      </w:r>
      <w:r>
        <w:rPr>
          <w:sz w:val="20"/>
        </w:rPr>
        <w:t>результат;</w:t>
      </w:r>
      <w:r>
        <w:rPr>
          <w:spacing w:val="1"/>
          <w:sz w:val="20"/>
        </w:rPr>
        <w:t xml:space="preserve"> </w:t>
      </w:r>
      <w:r>
        <w:rPr>
          <w:sz w:val="20"/>
        </w:rPr>
        <w:t>способность</w:t>
      </w:r>
      <w:r>
        <w:rPr>
          <w:spacing w:val="1"/>
          <w:sz w:val="20"/>
        </w:rPr>
        <w:t xml:space="preserve"> </w:t>
      </w:r>
      <w:r>
        <w:rPr>
          <w:sz w:val="20"/>
        </w:rPr>
        <w:t>к</w:t>
      </w:r>
      <w:r>
        <w:rPr>
          <w:spacing w:val="1"/>
          <w:sz w:val="20"/>
        </w:rPr>
        <w:t xml:space="preserve"> </w:t>
      </w:r>
      <w:r>
        <w:rPr>
          <w:sz w:val="20"/>
        </w:rPr>
        <w:t>различным</w:t>
      </w:r>
      <w:r>
        <w:rPr>
          <w:spacing w:val="1"/>
          <w:sz w:val="20"/>
        </w:rPr>
        <w:t xml:space="preserve"> </w:t>
      </w:r>
      <w:r>
        <w:rPr>
          <w:sz w:val="20"/>
        </w:rPr>
        <w:t>видам</w:t>
      </w:r>
      <w:r>
        <w:rPr>
          <w:spacing w:val="1"/>
          <w:sz w:val="20"/>
        </w:rPr>
        <w:t xml:space="preserve"> </w:t>
      </w:r>
      <w:r>
        <w:rPr>
          <w:sz w:val="20"/>
        </w:rPr>
        <w:t>практической</w:t>
      </w:r>
      <w:r>
        <w:rPr>
          <w:spacing w:val="-1"/>
          <w:sz w:val="20"/>
        </w:rPr>
        <w:t xml:space="preserve"> </w:t>
      </w:r>
      <w:r>
        <w:rPr>
          <w:sz w:val="20"/>
        </w:rPr>
        <w:t>преобразующей деятельности;</w:t>
      </w:r>
    </w:p>
    <w:p>
      <w:pPr>
        <w:pStyle w:val="64"/>
        <w:numPr>
          <w:ilvl w:val="0"/>
          <w:numId w:val="145"/>
        </w:numPr>
        <w:tabs>
          <w:tab w:val="left" w:pos="860"/>
        </w:tabs>
        <w:spacing w:before="3" w:line="252" w:lineRule="auto"/>
        <w:ind w:right="134"/>
        <w:rPr>
          <w:sz w:val="20"/>
        </w:rPr>
      </w:pPr>
      <w:r>
        <w:rPr>
          <w:sz w:val="20"/>
        </w:rPr>
        <w:t>проявление</w:t>
      </w:r>
      <w:r>
        <w:rPr>
          <w:spacing w:val="1"/>
          <w:sz w:val="20"/>
        </w:rPr>
        <w:t xml:space="preserve"> </w:t>
      </w:r>
      <w:r>
        <w:rPr>
          <w:sz w:val="20"/>
        </w:rPr>
        <w:t>устойчивых</w:t>
      </w:r>
      <w:r>
        <w:rPr>
          <w:spacing w:val="1"/>
          <w:sz w:val="20"/>
        </w:rPr>
        <w:t xml:space="preserve"> </w:t>
      </w:r>
      <w:r>
        <w:rPr>
          <w:sz w:val="20"/>
        </w:rPr>
        <w:t>волевых</w:t>
      </w:r>
      <w:r>
        <w:rPr>
          <w:spacing w:val="1"/>
          <w:sz w:val="20"/>
        </w:rPr>
        <w:t xml:space="preserve"> </w:t>
      </w:r>
      <w:r>
        <w:rPr>
          <w:sz w:val="20"/>
        </w:rPr>
        <w:t>качества</w:t>
      </w:r>
      <w:r>
        <w:rPr>
          <w:spacing w:val="1"/>
          <w:sz w:val="20"/>
        </w:rPr>
        <w:t xml:space="preserve"> </w:t>
      </w:r>
      <w:r>
        <w:rPr>
          <w:sz w:val="20"/>
        </w:rPr>
        <w:t>и</w:t>
      </w:r>
      <w:r>
        <w:rPr>
          <w:spacing w:val="1"/>
          <w:sz w:val="20"/>
        </w:rPr>
        <w:t xml:space="preserve"> </w:t>
      </w:r>
      <w:r>
        <w:rPr>
          <w:sz w:val="20"/>
        </w:rPr>
        <w:t>способность</w:t>
      </w:r>
      <w:r>
        <w:rPr>
          <w:spacing w:val="1"/>
          <w:sz w:val="20"/>
        </w:rPr>
        <w:t xml:space="preserve"> </w:t>
      </w:r>
      <w:r>
        <w:rPr>
          <w:sz w:val="20"/>
        </w:rPr>
        <w:t>к</w:t>
      </w:r>
      <w:r>
        <w:rPr>
          <w:spacing w:val="1"/>
          <w:sz w:val="20"/>
        </w:rPr>
        <w:t xml:space="preserve"> </w:t>
      </w:r>
      <w:r>
        <w:rPr>
          <w:sz w:val="20"/>
        </w:rPr>
        <w:t>саморегуляции:</w:t>
      </w:r>
      <w:r>
        <w:rPr>
          <w:spacing w:val="1"/>
          <w:sz w:val="20"/>
        </w:rPr>
        <w:t xml:space="preserve"> </w:t>
      </w:r>
      <w:r>
        <w:rPr>
          <w:sz w:val="20"/>
        </w:rPr>
        <w:t>организованность,</w:t>
      </w:r>
      <w:r>
        <w:rPr>
          <w:spacing w:val="1"/>
          <w:sz w:val="20"/>
        </w:rPr>
        <w:t xml:space="preserve"> </w:t>
      </w:r>
      <w:r>
        <w:rPr>
          <w:sz w:val="20"/>
        </w:rPr>
        <w:t>аккуратность,</w:t>
      </w:r>
      <w:r>
        <w:rPr>
          <w:spacing w:val="1"/>
          <w:sz w:val="20"/>
        </w:rPr>
        <w:t xml:space="preserve"> </w:t>
      </w:r>
      <w:r>
        <w:rPr>
          <w:sz w:val="20"/>
        </w:rPr>
        <w:t>трудолюбие,</w:t>
      </w:r>
      <w:r>
        <w:rPr>
          <w:spacing w:val="-47"/>
          <w:sz w:val="20"/>
        </w:rPr>
        <w:t xml:space="preserve"> </w:t>
      </w:r>
      <w:r>
        <w:rPr>
          <w:sz w:val="20"/>
        </w:rPr>
        <w:t>ответственность,</w:t>
      </w:r>
      <w:r>
        <w:rPr>
          <w:spacing w:val="4"/>
          <w:sz w:val="20"/>
        </w:rPr>
        <w:t xml:space="preserve"> </w:t>
      </w:r>
      <w:r>
        <w:rPr>
          <w:sz w:val="20"/>
        </w:rPr>
        <w:t>умение</w:t>
      </w:r>
      <w:r>
        <w:rPr>
          <w:spacing w:val="-6"/>
          <w:sz w:val="20"/>
        </w:rPr>
        <w:t xml:space="preserve"> </w:t>
      </w:r>
      <w:r>
        <w:rPr>
          <w:sz w:val="20"/>
        </w:rPr>
        <w:t>справляться</w:t>
      </w:r>
      <w:r>
        <w:rPr>
          <w:spacing w:val="-3"/>
          <w:sz w:val="20"/>
        </w:rPr>
        <w:t xml:space="preserve"> </w:t>
      </w:r>
      <w:r>
        <w:rPr>
          <w:sz w:val="20"/>
        </w:rPr>
        <w:t>с</w:t>
      </w:r>
      <w:r>
        <w:rPr>
          <w:spacing w:val="-5"/>
          <w:sz w:val="20"/>
        </w:rPr>
        <w:t xml:space="preserve"> </w:t>
      </w:r>
      <w:r>
        <w:rPr>
          <w:sz w:val="20"/>
        </w:rPr>
        <w:t>доступными</w:t>
      </w:r>
      <w:r>
        <w:rPr>
          <w:spacing w:val="-4"/>
          <w:sz w:val="20"/>
        </w:rPr>
        <w:t xml:space="preserve"> </w:t>
      </w:r>
      <w:r>
        <w:rPr>
          <w:sz w:val="20"/>
        </w:rPr>
        <w:t>проблемами;</w:t>
      </w:r>
    </w:p>
    <w:p>
      <w:pPr>
        <w:pStyle w:val="64"/>
        <w:numPr>
          <w:ilvl w:val="0"/>
          <w:numId w:val="145"/>
        </w:numPr>
        <w:tabs>
          <w:tab w:val="left" w:pos="860"/>
        </w:tabs>
        <w:spacing w:before="5" w:line="249" w:lineRule="auto"/>
        <w:ind w:right="137"/>
        <w:rPr>
          <w:sz w:val="20"/>
        </w:rPr>
      </w:pPr>
      <w:r>
        <w:rPr>
          <w:sz w:val="20"/>
        </w:rPr>
        <w:t>готовность</w:t>
      </w:r>
      <w:r>
        <w:rPr>
          <w:spacing w:val="-7"/>
          <w:sz w:val="20"/>
        </w:rPr>
        <w:t xml:space="preserve"> </w:t>
      </w:r>
      <w:r>
        <w:rPr>
          <w:sz w:val="20"/>
        </w:rPr>
        <w:t>вступать</w:t>
      </w:r>
      <w:r>
        <w:rPr>
          <w:spacing w:val="-7"/>
          <w:sz w:val="20"/>
        </w:rPr>
        <w:t xml:space="preserve"> </w:t>
      </w:r>
      <w:r>
        <w:rPr>
          <w:sz w:val="20"/>
        </w:rPr>
        <w:t>в</w:t>
      </w:r>
      <w:r>
        <w:rPr>
          <w:spacing w:val="-5"/>
          <w:sz w:val="20"/>
        </w:rPr>
        <w:t xml:space="preserve"> </w:t>
      </w:r>
      <w:r>
        <w:rPr>
          <w:sz w:val="20"/>
        </w:rPr>
        <w:t>сотрудничество</w:t>
      </w:r>
      <w:r>
        <w:rPr>
          <w:spacing w:val="-11"/>
          <w:sz w:val="20"/>
        </w:rPr>
        <w:t xml:space="preserve"> </w:t>
      </w:r>
      <w:r>
        <w:rPr>
          <w:sz w:val="20"/>
        </w:rPr>
        <w:t>с</w:t>
      </w:r>
      <w:r>
        <w:rPr>
          <w:spacing w:val="-9"/>
          <w:sz w:val="20"/>
        </w:rPr>
        <w:t xml:space="preserve"> </w:t>
      </w:r>
      <w:r>
        <w:rPr>
          <w:sz w:val="20"/>
        </w:rPr>
        <w:t>другими</w:t>
      </w:r>
      <w:r>
        <w:rPr>
          <w:spacing w:val="-9"/>
          <w:sz w:val="20"/>
        </w:rPr>
        <w:t xml:space="preserve"> </w:t>
      </w:r>
      <w:r>
        <w:rPr>
          <w:sz w:val="20"/>
        </w:rPr>
        <w:t>людьми</w:t>
      </w:r>
      <w:r>
        <w:rPr>
          <w:spacing w:val="-8"/>
          <w:sz w:val="20"/>
        </w:rPr>
        <w:t xml:space="preserve"> </w:t>
      </w:r>
      <w:r>
        <w:rPr>
          <w:sz w:val="20"/>
        </w:rPr>
        <w:t>с</w:t>
      </w:r>
      <w:r>
        <w:rPr>
          <w:spacing w:val="-10"/>
          <w:sz w:val="20"/>
        </w:rPr>
        <w:t xml:space="preserve"> </w:t>
      </w:r>
      <w:r>
        <w:rPr>
          <w:sz w:val="20"/>
        </w:rPr>
        <w:t>учётом</w:t>
      </w:r>
      <w:r>
        <w:rPr>
          <w:spacing w:val="-47"/>
          <w:sz w:val="20"/>
        </w:rPr>
        <w:t xml:space="preserve"> </w:t>
      </w:r>
      <w:r>
        <w:rPr>
          <w:spacing w:val="-1"/>
          <w:sz w:val="20"/>
        </w:rPr>
        <w:t>этики</w:t>
      </w:r>
      <w:r>
        <w:rPr>
          <w:spacing w:val="-8"/>
          <w:sz w:val="20"/>
        </w:rPr>
        <w:t xml:space="preserve"> </w:t>
      </w:r>
      <w:r>
        <w:rPr>
          <w:spacing w:val="-1"/>
          <w:sz w:val="20"/>
        </w:rPr>
        <w:t>общения;</w:t>
      </w:r>
      <w:r>
        <w:rPr>
          <w:spacing w:val="-9"/>
          <w:sz w:val="20"/>
        </w:rPr>
        <w:t xml:space="preserve"> </w:t>
      </w:r>
      <w:r>
        <w:rPr>
          <w:sz w:val="20"/>
        </w:rPr>
        <w:t>проявление</w:t>
      </w:r>
      <w:r>
        <w:rPr>
          <w:spacing w:val="-12"/>
          <w:sz w:val="20"/>
        </w:rPr>
        <w:t xml:space="preserve"> </w:t>
      </w:r>
      <w:r>
        <w:rPr>
          <w:sz w:val="20"/>
        </w:rPr>
        <w:t>толерантности</w:t>
      </w:r>
      <w:r>
        <w:rPr>
          <w:spacing w:val="-12"/>
          <w:sz w:val="20"/>
        </w:rPr>
        <w:t xml:space="preserve"> </w:t>
      </w:r>
      <w:r>
        <w:rPr>
          <w:sz w:val="20"/>
        </w:rPr>
        <w:t>и</w:t>
      </w:r>
      <w:r>
        <w:rPr>
          <w:spacing w:val="-13"/>
          <w:sz w:val="20"/>
        </w:rPr>
        <w:t xml:space="preserve"> </w:t>
      </w:r>
      <w:r>
        <w:rPr>
          <w:sz w:val="20"/>
        </w:rPr>
        <w:t>доброжелательности.</w:t>
      </w:r>
    </w:p>
    <w:p>
      <w:pPr>
        <w:spacing w:line="249" w:lineRule="auto"/>
        <w:jc w:val="both"/>
        <w:rPr>
          <w:sz w:val="20"/>
        </w:rPr>
        <w:sectPr>
          <w:pgSz w:w="7830" w:h="12020"/>
          <w:pgMar w:top="1100" w:right="660" w:bottom="720" w:left="500" w:header="0" w:footer="532" w:gutter="0"/>
          <w:cols w:space="720" w:num="1"/>
        </w:sectPr>
      </w:pPr>
    </w:p>
    <w:p>
      <w:pPr>
        <w:pStyle w:val="61"/>
        <w:spacing w:before="61"/>
        <w:ind w:left="292"/>
      </w:pPr>
      <w:r>
        <w:t>МЕТАПРЕДМЕТНЫЕ</w:t>
      </w:r>
      <w:r>
        <w:rPr>
          <w:spacing w:val="-5"/>
        </w:rPr>
        <w:t xml:space="preserve"> </w:t>
      </w:r>
      <w:r>
        <w:t>РЕЗУЛЬТАТЫ</w:t>
      </w:r>
      <w:r>
        <w:rPr>
          <w:spacing w:val="-8"/>
        </w:rPr>
        <w:t xml:space="preserve"> </w:t>
      </w:r>
      <w:r>
        <w:t>ОБУЧАЮЩЕГОСЯ</w:t>
      </w:r>
    </w:p>
    <w:p>
      <w:pPr>
        <w:pStyle w:val="33"/>
        <w:spacing w:before="11"/>
        <w:ind w:left="0"/>
        <w:jc w:val="left"/>
        <w:rPr>
          <w:b/>
        </w:rPr>
      </w:pPr>
    </w:p>
    <w:p>
      <w:pPr>
        <w:pStyle w:val="33"/>
        <w:spacing w:line="249" w:lineRule="auto"/>
        <w:ind w:left="292" w:firstLine="225"/>
        <w:jc w:val="left"/>
      </w:pPr>
      <w:r>
        <w:t>К</w:t>
      </w:r>
      <w:r>
        <w:rPr>
          <w:spacing w:val="11"/>
        </w:rPr>
        <w:t xml:space="preserve"> </w:t>
      </w:r>
      <w:r>
        <w:t>концу</w:t>
      </w:r>
      <w:r>
        <w:rPr>
          <w:spacing w:val="9"/>
        </w:rPr>
        <w:t xml:space="preserve"> </w:t>
      </w:r>
      <w:r>
        <w:t>обучения</w:t>
      </w:r>
      <w:r>
        <w:rPr>
          <w:spacing w:val="11"/>
        </w:rPr>
        <w:t xml:space="preserve"> </w:t>
      </w:r>
      <w:r>
        <w:t>в</w:t>
      </w:r>
      <w:r>
        <w:rPr>
          <w:spacing w:val="12"/>
        </w:rPr>
        <w:t xml:space="preserve"> </w:t>
      </w:r>
      <w:r>
        <w:t>начальной</w:t>
      </w:r>
      <w:r>
        <w:rPr>
          <w:spacing w:val="11"/>
        </w:rPr>
        <w:t xml:space="preserve"> </w:t>
      </w:r>
      <w:r>
        <w:t>школе</w:t>
      </w:r>
      <w:r>
        <w:rPr>
          <w:spacing w:val="13"/>
        </w:rPr>
        <w:t xml:space="preserve"> </w:t>
      </w:r>
      <w:r>
        <w:t>у</w:t>
      </w:r>
      <w:r>
        <w:rPr>
          <w:spacing w:val="9"/>
        </w:rPr>
        <w:t xml:space="preserve"> </w:t>
      </w:r>
      <w:r>
        <w:t>обучающегося</w:t>
      </w:r>
      <w:r>
        <w:rPr>
          <w:spacing w:val="15"/>
        </w:rPr>
        <w:t xml:space="preserve"> </w:t>
      </w:r>
      <w:r>
        <w:t>формируются</w:t>
      </w:r>
      <w:r>
        <w:rPr>
          <w:spacing w:val="-47"/>
        </w:rPr>
        <w:t xml:space="preserve"> </w:t>
      </w:r>
      <w:r>
        <w:t>следующие</w:t>
      </w:r>
      <w:r>
        <w:rPr>
          <w:spacing w:val="3"/>
        </w:rPr>
        <w:t xml:space="preserve"> </w:t>
      </w:r>
      <w:r>
        <w:t>универсальные</w:t>
      </w:r>
      <w:r>
        <w:rPr>
          <w:spacing w:val="3"/>
        </w:rPr>
        <w:t xml:space="preserve"> </w:t>
      </w:r>
      <w:r>
        <w:t>учебные</w:t>
      </w:r>
      <w:r>
        <w:rPr>
          <w:spacing w:val="-1"/>
        </w:rPr>
        <w:t xml:space="preserve"> </w:t>
      </w:r>
      <w:r>
        <w:t>действия.</w:t>
      </w:r>
    </w:p>
    <w:p>
      <w:pPr>
        <w:pStyle w:val="33"/>
        <w:spacing w:before="1"/>
        <w:ind w:left="0"/>
        <w:jc w:val="left"/>
        <w:rPr>
          <w:sz w:val="31"/>
        </w:rPr>
      </w:pPr>
    </w:p>
    <w:p>
      <w:pPr>
        <w:pStyle w:val="61"/>
        <w:spacing w:before="1"/>
        <w:ind w:left="292"/>
      </w:pPr>
      <w:r>
        <w:t>Познавательные</w:t>
      </w:r>
      <w:r>
        <w:rPr>
          <w:spacing w:val="-4"/>
        </w:rPr>
        <w:t xml:space="preserve"> </w:t>
      </w:r>
      <w:r>
        <w:t>УУД:</w:t>
      </w:r>
    </w:p>
    <w:p>
      <w:pPr>
        <w:pStyle w:val="33"/>
        <w:spacing w:before="4"/>
        <w:ind w:left="0"/>
        <w:jc w:val="left"/>
        <w:rPr>
          <w:b/>
          <w:sz w:val="21"/>
        </w:rPr>
      </w:pPr>
    </w:p>
    <w:p>
      <w:pPr>
        <w:pStyle w:val="64"/>
        <w:numPr>
          <w:ilvl w:val="0"/>
          <w:numId w:val="145"/>
        </w:numPr>
        <w:tabs>
          <w:tab w:val="left" w:pos="860"/>
        </w:tabs>
        <w:spacing w:line="252" w:lineRule="auto"/>
        <w:ind w:right="134"/>
        <w:rPr>
          <w:sz w:val="20"/>
        </w:rPr>
      </w:pPr>
      <w:r>
        <w:rPr>
          <w:sz w:val="20"/>
        </w:rPr>
        <w:t>ориентироваться</w:t>
      </w:r>
      <w:r>
        <w:rPr>
          <w:spacing w:val="1"/>
          <w:sz w:val="20"/>
        </w:rPr>
        <w:t xml:space="preserve"> </w:t>
      </w:r>
      <w:r>
        <w:rPr>
          <w:sz w:val="20"/>
        </w:rPr>
        <w:t>в</w:t>
      </w:r>
      <w:r>
        <w:rPr>
          <w:spacing w:val="1"/>
          <w:sz w:val="20"/>
        </w:rPr>
        <w:t xml:space="preserve"> </w:t>
      </w:r>
      <w:r>
        <w:rPr>
          <w:sz w:val="20"/>
        </w:rPr>
        <w:t>терминах</w:t>
      </w:r>
      <w:r>
        <w:rPr>
          <w:spacing w:val="1"/>
          <w:sz w:val="20"/>
        </w:rPr>
        <w:t xml:space="preserve"> </w:t>
      </w:r>
      <w:r>
        <w:rPr>
          <w:sz w:val="20"/>
        </w:rPr>
        <w:t>и</w:t>
      </w:r>
      <w:r>
        <w:rPr>
          <w:spacing w:val="1"/>
          <w:sz w:val="20"/>
        </w:rPr>
        <w:t xml:space="preserve"> </w:t>
      </w:r>
      <w:r>
        <w:rPr>
          <w:sz w:val="20"/>
        </w:rPr>
        <w:t>понятиях,</w:t>
      </w:r>
      <w:r>
        <w:rPr>
          <w:spacing w:val="1"/>
          <w:sz w:val="20"/>
        </w:rPr>
        <w:t xml:space="preserve"> </w:t>
      </w:r>
      <w:r>
        <w:rPr>
          <w:sz w:val="20"/>
        </w:rPr>
        <w:t>используемых</w:t>
      </w:r>
      <w:r>
        <w:rPr>
          <w:spacing w:val="1"/>
          <w:sz w:val="20"/>
        </w:rPr>
        <w:t xml:space="preserve"> </w:t>
      </w:r>
      <w:r>
        <w:rPr>
          <w:sz w:val="20"/>
        </w:rPr>
        <w:t>в</w:t>
      </w:r>
      <w:r>
        <w:rPr>
          <w:spacing w:val="1"/>
          <w:sz w:val="20"/>
        </w:rPr>
        <w:t xml:space="preserve"> </w:t>
      </w:r>
      <w:r>
        <w:rPr>
          <w:sz w:val="20"/>
        </w:rPr>
        <w:t>технологии</w:t>
      </w:r>
      <w:r>
        <w:rPr>
          <w:spacing w:val="1"/>
          <w:sz w:val="20"/>
        </w:rPr>
        <w:t xml:space="preserve"> </w:t>
      </w:r>
      <w:r>
        <w:rPr>
          <w:sz w:val="20"/>
        </w:rPr>
        <w:t>(в</w:t>
      </w:r>
      <w:r>
        <w:rPr>
          <w:spacing w:val="1"/>
          <w:sz w:val="20"/>
        </w:rPr>
        <w:t xml:space="preserve"> </w:t>
      </w:r>
      <w:r>
        <w:rPr>
          <w:sz w:val="20"/>
        </w:rPr>
        <w:t>пределах</w:t>
      </w:r>
      <w:r>
        <w:rPr>
          <w:spacing w:val="1"/>
          <w:sz w:val="20"/>
        </w:rPr>
        <w:t xml:space="preserve"> </w:t>
      </w:r>
      <w:r>
        <w:rPr>
          <w:sz w:val="20"/>
        </w:rPr>
        <w:t>изученного),</w:t>
      </w:r>
      <w:r>
        <w:rPr>
          <w:spacing w:val="1"/>
          <w:sz w:val="20"/>
        </w:rPr>
        <w:t xml:space="preserve"> </w:t>
      </w:r>
      <w:r>
        <w:rPr>
          <w:sz w:val="20"/>
        </w:rPr>
        <w:t>использовать</w:t>
      </w:r>
      <w:r>
        <w:rPr>
          <w:spacing w:val="1"/>
          <w:sz w:val="20"/>
        </w:rPr>
        <w:t xml:space="preserve"> </w:t>
      </w:r>
      <w:r>
        <w:rPr>
          <w:sz w:val="20"/>
        </w:rPr>
        <w:t>изученную</w:t>
      </w:r>
      <w:r>
        <w:rPr>
          <w:spacing w:val="1"/>
          <w:sz w:val="20"/>
        </w:rPr>
        <w:t xml:space="preserve"> </w:t>
      </w:r>
      <w:r>
        <w:rPr>
          <w:sz w:val="20"/>
        </w:rPr>
        <w:t>терминологию</w:t>
      </w:r>
      <w:r>
        <w:rPr>
          <w:spacing w:val="-3"/>
          <w:sz w:val="20"/>
        </w:rPr>
        <w:t xml:space="preserve"> </w:t>
      </w:r>
      <w:r>
        <w:rPr>
          <w:sz w:val="20"/>
        </w:rPr>
        <w:t>в своих</w:t>
      </w:r>
      <w:r>
        <w:rPr>
          <w:spacing w:val="4"/>
          <w:sz w:val="20"/>
        </w:rPr>
        <w:t xml:space="preserve"> </w:t>
      </w:r>
      <w:r>
        <w:rPr>
          <w:sz w:val="20"/>
        </w:rPr>
        <w:t>устных</w:t>
      </w:r>
      <w:r>
        <w:rPr>
          <w:spacing w:val="-1"/>
          <w:sz w:val="20"/>
        </w:rPr>
        <w:t xml:space="preserve"> </w:t>
      </w:r>
      <w:r>
        <w:rPr>
          <w:sz w:val="20"/>
        </w:rPr>
        <w:t>и</w:t>
      </w:r>
      <w:r>
        <w:rPr>
          <w:spacing w:val="-3"/>
          <w:sz w:val="20"/>
        </w:rPr>
        <w:t xml:space="preserve"> </w:t>
      </w:r>
      <w:r>
        <w:rPr>
          <w:sz w:val="20"/>
        </w:rPr>
        <w:t>письменных</w:t>
      </w:r>
      <w:r>
        <w:rPr>
          <w:spacing w:val="-1"/>
          <w:sz w:val="20"/>
        </w:rPr>
        <w:t xml:space="preserve"> </w:t>
      </w:r>
      <w:r>
        <w:rPr>
          <w:sz w:val="20"/>
        </w:rPr>
        <w:t>высказываниях;</w:t>
      </w:r>
    </w:p>
    <w:p>
      <w:pPr>
        <w:pStyle w:val="64"/>
        <w:numPr>
          <w:ilvl w:val="0"/>
          <w:numId w:val="145"/>
        </w:numPr>
        <w:tabs>
          <w:tab w:val="left" w:pos="860"/>
        </w:tabs>
        <w:spacing w:line="254" w:lineRule="auto"/>
        <w:ind w:right="143"/>
        <w:rPr>
          <w:sz w:val="20"/>
        </w:rPr>
      </w:pPr>
      <w:r>
        <w:rPr>
          <w:sz w:val="20"/>
        </w:rPr>
        <w:t>осуществлять</w:t>
      </w:r>
      <w:r>
        <w:rPr>
          <w:spacing w:val="1"/>
          <w:sz w:val="20"/>
        </w:rPr>
        <w:t xml:space="preserve"> </w:t>
      </w:r>
      <w:r>
        <w:rPr>
          <w:sz w:val="20"/>
        </w:rPr>
        <w:t>анализ</w:t>
      </w:r>
      <w:r>
        <w:rPr>
          <w:spacing w:val="1"/>
          <w:sz w:val="20"/>
        </w:rPr>
        <w:t xml:space="preserve"> </w:t>
      </w:r>
      <w:r>
        <w:rPr>
          <w:sz w:val="20"/>
        </w:rPr>
        <w:t>объектов</w:t>
      </w:r>
      <w:r>
        <w:rPr>
          <w:spacing w:val="1"/>
          <w:sz w:val="20"/>
        </w:rPr>
        <w:t xml:space="preserve"> </w:t>
      </w:r>
      <w:r>
        <w:rPr>
          <w:sz w:val="20"/>
        </w:rPr>
        <w:t>и</w:t>
      </w:r>
      <w:r>
        <w:rPr>
          <w:spacing w:val="1"/>
          <w:sz w:val="20"/>
        </w:rPr>
        <w:t xml:space="preserve"> </w:t>
      </w:r>
      <w:r>
        <w:rPr>
          <w:sz w:val="20"/>
        </w:rPr>
        <w:t>изделий</w:t>
      </w:r>
      <w:r>
        <w:rPr>
          <w:spacing w:val="1"/>
          <w:sz w:val="20"/>
        </w:rPr>
        <w:t xml:space="preserve"> </w:t>
      </w:r>
      <w:r>
        <w:rPr>
          <w:sz w:val="20"/>
        </w:rPr>
        <w:t>с</w:t>
      </w:r>
      <w:r>
        <w:rPr>
          <w:spacing w:val="1"/>
          <w:sz w:val="20"/>
        </w:rPr>
        <w:t xml:space="preserve"> </w:t>
      </w:r>
      <w:r>
        <w:rPr>
          <w:sz w:val="20"/>
        </w:rPr>
        <w:t>выделением</w:t>
      </w:r>
      <w:r>
        <w:rPr>
          <w:spacing w:val="-47"/>
          <w:sz w:val="20"/>
        </w:rPr>
        <w:t xml:space="preserve"> </w:t>
      </w:r>
      <w:r>
        <w:rPr>
          <w:sz w:val="20"/>
        </w:rPr>
        <w:t>существенных</w:t>
      </w:r>
      <w:r>
        <w:rPr>
          <w:spacing w:val="1"/>
          <w:sz w:val="20"/>
        </w:rPr>
        <w:t xml:space="preserve"> </w:t>
      </w:r>
      <w:r>
        <w:rPr>
          <w:sz w:val="20"/>
        </w:rPr>
        <w:t>и</w:t>
      </w:r>
      <w:r>
        <w:rPr>
          <w:spacing w:val="-1"/>
          <w:sz w:val="20"/>
        </w:rPr>
        <w:t xml:space="preserve"> </w:t>
      </w:r>
      <w:r>
        <w:rPr>
          <w:sz w:val="20"/>
        </w:rPr>
        <w:t>несущественных</w:t>
      </w:r>
      <w:r>
        <w:rPr>
          <w:spacing w:val="1"/>
          <w:sz w:val="20"/>
        </w:rPr>
        <w:t xml:space="preserve"> </w:t>
      </w:r>
      <w:r>
        <w:rPr>
          <w:sz w:val="20"/>
        </w:rPr>
        <w:t>признаков;</w:t>
      </w:r>
    </w:p>
    <w:p>
      <w:pPr>
        <w:pStyle w:val="64"/>
        <w:numPr>
          <w:ilvl w:val="0"/>
          <w:numId w:val="145"/>
        </w:numPr>
        <w:tabs>
          <w:tab w:val="left" w:pos="860"/>
        </w:tabs>
        <w:spacing w:line="249" w:lineRule="auto"/>
        <w:ind w:right="137"/>
        <w:rPr>
          <w:sz w:val="20"/>
        </w:rPr>
      </w:pPr>
      <w:r>
        <w:rPr>
          <w:sz w:val="20"/>
        </w:rPr>
        <w:t>сравнивать группы объектов/изделий,</w:t>
      </w:r>
      <w:r>
        <w:rPr>
          <w:spacing w:val="1"/>
          <w:sz w:val="20"/>
        </w:rPr>
        <w:t xml:space="preserve"> </w:t>
      </w:r>
      <w:r>
        <w:rPr>
          <w:sz w:val="20"/>
        </w:rPr>
        <w:t>выделять в них общее и</w:t>
      </w:r>
      <w:r>
        <w:rPr>
          <w:spacing w:val="1"/>
          <w:sz w:val="20"/>
        </w:rPr>
        <w:t xml:space="preserve"> </w:t>
      </w:r>
      <w:r>
        <w:rPr>
          <w:sz w:val="20"/>
        </w:rPr>
        <w:t>различия;</w:t>
      </w:r>
    </w:p>
    <w:p>
      <w:pPr>
        <w:pStyle w:val="64"/>
        <w:numPr>
          <w:ilvl w:val="0"/>
          <w:numId w:val="145"/>
        </w:numPr>
        <w:tabs>
          <w:tab w:val="left" w:pos="860"/>
          <w:tab w:val="left" w:pos="1987"/>
          <w:tab w:val="left" w:pos="3504"/>
          <w:tab w:val="left" w:pos="6423"/>
        </w:tabs>
        <w:spacing w:before="5" w:line="249" w:lineRule="auto"/>
        <w:ind w:right="130"/>
        <w:rPr>
          <w:sz w:val="20"/>
        </w:rPr>
      </w:pPr>
      <w:r>
        <w:rPr>
          <w:sz w:val="20"/>
        </w:rPr>
        <w:t>делать</w:t>
      </w:r>
      <w:r>
        <w:rPr>
          <w:sz w:val="20"/>
        </w:rPr>
        <w:tab/>
      </w:r>
      <w:r>
        <w:rPr>
          <w:sz w:val="20"/>
        </w:rPr>
        <w:t>обобщения</w:t>
      </w:r>
      <w:r>
        <w:rPr>
          <w:sz w:val="20"/>
        </w:rPr>
        <w:tab/>
      </w:r>
      <w:r>
        <w:rPr>
          <w:sz w:val="20"/>
        </w:rPr>
        <w:t>(технико-технологического</w:t>
      </w:r>
      <w:r>
        <w:rPr>
          <w:sz w:val="20"/>
        </w:rPr>
        <w:tab/>
      </w:r>
      <w:r>
        <w:rPr>
          <w:sz w:val="20"/>
        </w:rPr>
        <w:t>и</w:t>
      </w:r>
      <w:r>
        <w:rPr>
          <w:spacing w:val="-48"/>
          <w:sz w:val="20"/>
        </w:rPr>
        <w:t xml:space="preserve"> </w:t>
      </w:r>
      <w:r>
        <w:rPr>
          <w:sz w:val="20"/>
        </w:rPr>
        <w:t>декоративно-художественного</w:t>
      </w:r>
      <w:r>
        <w:rPr>
          <w:spacing w:val="-8"/>
          <w:sz w:val="20"/>
        </w:rPr>
        <w:t xml:space="preserve"> </w:t>
      </w:r>
      <w:r>
        <w:rPr>
          <w:sz w:val="20"/>
        </w:rPr>
        <w:t>характера)</w:t>
      </w:r>
      <w:r>
        <w:rPr>
          <w:spacing w:val="-3"/>
          <w:sz w:val="20"/>
        </w:rPr>
        <w:t xml:space="preserve"> </w:t>
      </w:r>
      <w:r>
        <w:rPr>
          <w:sz w:val="20"/>
        </w:rPr>
        <w:t>по</w:t>
      </w:r>
      <w:r>
        <w:rPr>
          <w:spacing w:val="-7"/>
          <w:sz w:val="20"/>
        </w:rPr>
        <w:t xml:space="preserve"> </w:t>
      </w:r>
      <w:r>
        <w:rPr>
          <w:sz w:val="20"/>
        </w:rPr>
        <w:t>изучаемой</w:t>
      </w:r>
      <w:r>
        <w:rPr>
          <w:spacing w:val="-5"/>
          <w:sz w:val="20"/>
        </w:rPr>
        <w:t xml:space="preserve"> </w:t>
      </w:r>
      <w:r>
        <w:rPr>
          <w:sz w:val="20"/>
        </w:rPr>
        <w:t>тематике;</w:t>
      </w:r>
    </w:p>
    <w:p>
      <w:pPr>
        <w:pStyle w:val="64"/>
        <w:numPr>
          <w:ilvl w:val="0"/>
          <w:numId w:val="145"/>
        </w:numPr>
        <w:tabs>
          <w:tab w:val="left" w:pos="860"/>
        </w:tabs>
        <w:spacing w:before="6" w:line="249" w:lineRule="auto"/>
        <w:ind w:right="137"/>
        <w:rPr>
          <w:sz w:val="20"/>
        </w:rPr>
      </w:pPr>
      <w:r>
        <w:rPr>
          <w:sz w:val="20"/>
        </w:rPr>
        <w:t>использовать</w:t>
      </w:r>
      <w:r>
        <w:rPr>
          <w:spacing w:val="-8"/>
          <w:sz w:val="20"/>
        </w:rPr>
        <w:t xml:space="preserve"> </w:t>
      </w:r>
      <w:r>
        <w:rPr>
          <w:sz w:val="20"/>
        </w:rPr>
        <w:t>схемы,</w:t>
      </w:r>
      <w:r>
        <w:rPr>
          <w:spacing w:val="-9"/>
          <w:sz w:val="20"/>
        </w:rPr>
        <w:t xml:space="preserve"> </w:t>
      </w:r>
      <w:r>
        <w:rPr>
          <w:sz w:val="20"/>
        </w:rPr>
        <w:t>модели</w:t>
      </w:r>
      <w:r>
        <w:rPr>
          <w:spacing w:val="-9"/>
          <w:sz w:val="20"/>
        </w:rPr>
        <w:t xml:space="preserve"> </w:t>
      </w:r>
      <w:r>
        <w:rPr>
          <w:sz w:val="20"/>
        </w:rPr>
        <w:t>и</w:t>
      </w:r>
      <w:r>
        <w:rPr>
          <w:spacing w:val="-9"/>
          <w:sz w:val="20"/>
        </w:rPr>
        <w:t xml:space="preserve"> </w:t>
      </w:r>
      <w:r>
        <w:rPr>
          <w:sz w:val="20"/>
        </w:rPr>
        <w:t>простейшие</w:t>
      </w:r>
      <w:r>
        <w:rPr>
          <w:spacing w:val="-10"/>
          <w:sz w:val="20"/>
        </w:rPr>
        <w:t xml:space="preserve"> </w:t>
      </w:r>
      <w:r>
        <w:rPr>
          <w:sz w:val="20"/>
        </w:rPr>
        <w:t>чертежи</w:t>
      </w:r>
      <w:r>
        <w:rPr>
          <w:spacing w:val="-9"/>
          <w:sz w:val="20"/>
        </w:rPr>
        <w:t xml:space="preserve"> </w:t>
      </w:r>
      <w:r>
        <w:rPr>
          <w:sz w:val="20"/>
        </w:rPr>
        <w:t>в</w:t>
      </w:r>
      <w:r>
        <w:rPr>
          <w:spacing w:val="-6"/>
          <w:sz w:val="20"/>
        </w:rPr>
        <w:t xml:space="preserve"> </w:t>
      </w:r>
      <w:r>
        <w:rPr>
          <w:sz w:val="20"/>
        </w:rPr>
        <w:t>собственной</w:t>
      </w:r>
      <w:r>
        <w:rPr>
          <w:spacing w:val="-48"/>
          <w:sz w:val="20"/>
        </w:rPr>
        <w:t xml:space="preserve"> </w:t>
      </w:r>
      <w:r>
        <w:rPr>
          <w:sz w:val="20"/>
        </w:rPr>
        <w:t>практической</w:t>
      </w:r>
      <w:r>
        <w:rPr>
          <w:spacing w:val="-1"/>
          <w:sz w:val="20"/>
        </w:rPr>
        <w:t xml:space="preserve"> </w:t>
      </w:r>
      <w:r>
        <w:rPr>
          <w:sz w:val="20"/>
        </w:rPr>
        <w:t>творческой деятельности;</w:t>
      </w:r>
    </w:p>
    <w:p>
      <w:pPr>
        <w:pStyle w:val="64"/>
        <w:numPr>
          <w:ilvl w:val="0"/>
          <w:numId w:val="145"/>
        </w:numPr>
        <w:tabs>
          <w:tab w:val="left" w:pos="860"/>
        </w:tabs>
        <w:spacing w:before="7" w:line="249" w:lineRule="auto"/>
        <w:ind w:right="133"/>
        <w:rPr>
          <w:sz w:val="20"/>
        </w:rPr>
      </w:pPr>
      <w:r>
        <w:rPr>
          <w:sz w:val="20"/>
        </w:rPr>
        <w:t>комбинировать</w:t>
      </w:r>
      <w:r>
        <w:rPr>
          <w:spacing w:val="1"/>
          <w:sz w:val="20"/>
        </w:rPr>
        <w:t xml:space="preserve"> </w:t>
      </w:r>
      <w:r>
        <w:rPr>
          <w:sz w:val="20"/>
        </w:rPr>
        <w:t>и</w:t>
      </w:r>
      <w:r>
        <w:rPr>
          <w:spacing w:val="1"/>
          <w:sz w:val="20"/>
        </w:rPr>
        <w:t xml:space="preserve"> </w:t>
      </w:r>
      <w:r>
        <w:rPr>
          <w:sz w:val="20"/>
        </w:rPr>
        <w:t>использовать</w:t>
      </w:r>
      <w:r>
        <w:rPr>
          <w:spacing w:val="1"/>
          <w:sz w:val="20"/>
        </w:rPr>
        <w:t xml:space="preserve"> </w:t>
      </w:r>
      <w:r>
        <w:rPr>
          <w:sz w:val="20"/>
        </w:rPr>
        <w:t>освоенные</w:t>
      </w:r>
      <w:r>
        <w:rPr>
          <w:spacing w:val="1"/>
          <w:sz w:val="20"/>
        </w:rPr>
        <w:t xml:space="preserve"> </w:t>
      </w:r>
      <w:r>
        <w:rPr>
          <w:sz w:val="20"/>
        </w:rPr>
        <w:t>технологии</w:t>
      </w:r>
      <w:r>
        <w:rPr>
          <w:spacing w:val="1"/>
          <w:sz w:val="20"/>
        </w:rPr>
        <w:t xml:space="preserve"> </w:t>
      </w:r>
      <w:r>
        <w:rPr>
          <w:sz w:val="20"/>
        </w:rPr>
        <w:t>при</w:t>
      </w:r>
      <w:r>
        <w:rPr>
          <w:spacing w:val="1"/>
          <w:sz w:val="20"/>
        </w:rPr>
        <w:t xml:space="preserve"> </w:t>
      </w:r>
      <w:r>
        <w:rPr>
          <w:sz w:val="20"/>
        </w:rPr>
        <w:t>изготовлении</w:t>
      </w:r>
      <w:r>
        <w:rPr>
          <w:spacing w:val="1"/>
          <w:sz w:val="20"/>
        </w:rPr>
        <w:t xml:space="preserve"> </w:t>
      </w:r>
      <w:r>
        <w:rPr>
          <w:sz w:val="20"/>
        </w:rPr>
        <w:t>изделий</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технической,</w:t>
      </w:r>
      <w:r>
        <w:rPr>
          <w:spacing w:val="1"/>
          <w:sz w:val="20"/>
        </w:rPr>
        <w:t xml:space="preserve"> </w:t>
      </w:r>
      <w:r>
        <w:rPr>
          <w:sz w:val="20"/>
        </w:rPr>
        <w:t>технологической</w:t>
      </w:r>
      <w:r>
        <w:rPr>
          <w:spacing w:val="-2"/>
          <w:sz w:val="20"/>
        </w:rPr>
        <w:t xml:space="preserve"> </w:t>
      </w:r>
      <w:r>
        <w:rPr>
          <w:sz w:val="20"/>
        </w:rPr>
        <w:t>или</w:t>
      </w:r>
      <w:r>
        <w:rPr>
          <w:spacing w:val="-2"/>
          <w:sz w:val="20"/>
        </w:rPr>
        <w:t xml:space="preserve"> </w:t>
      </w:r>
      <w:r>
        <w:rPr>
          <w:sz w:val="20"/>
        </w:rPr>
        <w:t>декоративно-художественной</w:t>
      </w:r>
      <w:r>
        <w:rPr>
          <w:spacing w:val="-1"/>
          <w:sz w:val="20"/>
        </w:rPr>
        <w:t xml:space="preserve"> </w:t>
      </w:r>
      <w:r>
        <w:rPr>
          <w:sz w:val="20"/>
        </w:rPr>
        <w:t>задачей;</w:t>
      </w:r>
    </w:p>
    <w:p>
      <w:pPr>
        <w:pStyle w:val="64"/>
        <w:numPr>
          <w:ilvl w:val="0"/>
          <w:numId w:val="145"/>
        </w:numPr>
        <w:tabs>
          <w:tab w:val="left" w:pos="860"/>
        </w:tabs>
        <w:spacing w:before="7" w:line="252" w:lineRule="auto"/>
        <w:ind w:right="133"/>
        <w:rPr>
          <w:sz w:val="20"/>
        </w:rPr>
      </w:pPr>
      <w:r>
        <w:rPr>
          <w:sz w:val="20"/>
        </w:rPr>
        <w:t>понимать</w:t>
      </w:r>
      <w:r>
        <w:rPr>
          <w:spacing w:val="1"/>
          <w:sz w:val="20"/>
        </w:rPr>
        <w:t xml:space="preserve"> </w:t>
      </w:r>
      <w:r>
        <w:rPr>
          <w:sz w:val="20"/>
        </w:rPr>
        <w:t>необходимость</w:t>
      </w:r>
      <w:r>
        <w:rPr>
          <w:spacing w:val="1"/>
          <w:sz w:val="20"/>
        </w:rPr>
        <w:t xml:space="preserve"> </w:t>
      </w:r>
      <w:r>
        <w:rPr>
          <w:sz w:val="20"/>
        </w:rPr>
        <w:t>поиска</w:t>
      </w:r>
      <w:r>
        <w:rPr>
          <w:spacing w:val="1"/>
          <w:sz w:val="20"/>
        </w:rPr>
        <w:t xml:space="preserve"> </w:t>
      </w:r>
      <w:r>
        <w:rPr>
          <w:sz w:val="20"/>
        </w:rPr>
        <w:t>новых</w:t>
      </w:r>
      <w:r>
        <w:rPr>
          <w:spacing w:val="1"/>
          <w:sz w:val="20"/>
        </w:rPr>
        <w:t xml:space="preserve"> </w:t>
      </w:r>
      <w:r>
        <w:rPr>
          <w:sz w:val="20"/>
        </w:rPr>
        <w:t>технологий</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изучения объектов и законов природы, доступного исторического</w:t>
      </w:r>
      <w:r>
        <w:rPr>
          <w:spacing w:val="-47"/>
          <w:sz w:val="20"/>
        </w:rPr>
        <w:t xml:space="preserve"> </w:t>
      </w:r>
      <w:r>
        <w:rPr>
          <w:sz w:val="20"/>
        </w:rPr>
        <w:t>и</w:t>
      </w:r>
      <w:r>
        <w:rPr>
          <w:spacing w:val="-1"/>
          <w:sz w:val="20"/>
        </w:rPr>
        <w:t xml:space="preserve"> </w:t>
      </w:r>
      <w:r>
        <w:rPr>
          <w:sz w:val="20"/>
        </w:rPr>
        <w:t>современного</w:t>
      </w:r>
      <w:r>
        <w:rPr>
          <w:spacing w:val="-4"/>
          <w:sz w:val="20"/>
        </w:rPr>
        <w:t xml:space="preserve"> </w:t>
      </w:r>
      <w:r>
        <w:rPr>
          <w:sz w:val="20"/>
        </w:rPr>
        <w:t>опыта</w:t>
      </w:r>
      <w:r>
        <w:rPr>
          <w:spacing w:val="3"/>
          <w:sz w:val="20"/>
        </w:rPr>
        <w:t xml:space="preserve"> </w:t>
      </w:r>
      <w:r>
        <w:rPr>
          <w:sz w:val="20"/>
        </w:rPr>
        <w:t>технологической</w:t>
      </w:r>
      <w:r>
        <w:rPr>
          <w:spacing w:val="-1"/>
          <w:sz w:val="20"/>
        </w:rPr>
        <w:t xml:space="preserve"> </w:t>
      </w:r>
      <w:r>
        <w:rPr>
          <w:sz w:val="20"/>
        </w:rPr>
        <w:t>деятельности.</w:t>
      </w:r>
    </w:p>
    <w:p>
      <w:pPr>
        <w:pStyle w:val="33"/>
        <w:ind w:left="0"/>
        <w:jc w:val="left"/>
        <w:rPr>
          <w:sz w:val="31"/>
        </w:rPr>
      </w:pPr>
    </w:p>
    <w:p>
      <w:pPr>
        <w:pStyle w:val="61"/>
        <w:ind w:left="292"/>
      </w:pPr>
      <w:r>
        <w:t>Работа</w:t>
      </w:r>
      <w:r>
        <w:rPr>
          <w:spacing w:val="-3"/>
        </w:rPr>
        <w:t xml:space="preserve"> </w:t>
      </w:r>
      <w:r>
        <w:t>с информацией:</w:t>
      </w:r>
    </w:p>
    <w:p>
      <w:pPr>
        <w:pStyle w:val="33"/>
        <w:spacing w:before="4"/>
        <w:ind w:left="0"/>
        <w:jc w:val="left"/>
        <w:rPr>
          <w:b/>
          <w:sz w:val="21"/>
        </w:rPr>
      </w:pPr>
    </w:p>
    <w:p>
      <w:pPr>
        <w:pStyle w:val="64"/>
        <w:numPr>
          <w:ilvl w:val="0"/>
          <w:numId w:val="145"/>
        </w:numPr>
        <w:tabs>
          <w:tab w:val="left" w:pos="860"/>
        </w:tabs>
        <w:spacing w:before="1" w:line="254" w:lineRule="auto"/>
        <w:ind w:right="138"/>
        <w:rPr>
          <w:sz w:val="20"/>
        </w:rPr>
      </w:pPr>
      <w:r>
        <w:rPr>
          <w:sz w:val="20"/>
        </w:rPr>
        <w:t>осуществлять</w:t>
      </w:r>
      <w:r>
        <w:rPr>
          <w:spacing w:val="1"/>
          <w:sz w:val="20"/>
        </w:rPr>
        <w:t xml:space="preserve"> </w:t>
      </w:r>
      <w:r>
        <w:rPr>
          <w:sz w:val="20"/>
        </w:rPr>
        <w:t>поиск</w:t>
      </w:r>
      <w:r>
        <w:rPr>
          <w:spacing w:val="1"/>
          <w:sz w:val="20"/>
        </w:rPr>
        <w:t xml:space="preserve"> </w:t>
      </w:r>
      <w:r>
        <w:rPr>
          <w:sz w:val="20"/>
        </w:rPr>
        <w:t>необходимой</w:t>
      </w:r>
      <w:r>
        <w:rPr>
          <w:spacing w:val="1"/>
          <w:sz w:val="20"/>
        </w:rPr>
        <w:t xml:space="preserve"> </w:t>
      </w:r>
      <w:r>
        <w:rPr>
          <w:sz w:val="20"/>
        </w:rPr>
        <w:t>для</w:t>
      </w:r>
      <w:r>
        <w:rPr>
          <w:spacing w:val="1"/>
          <w:sz w:val="20"/>
        </w:rPr>
        <w:t xml:space="preserve"> </w:t>
      </w:r>
      <w:r>
        <w:rPr>
          <w:sz w:val="20"/>
        </w:rPr>
        <w:t>выполнения</w:t>
      </w:r>
      <w:r>
        <w:rPr>
          <w:spacing w:val="1"/>
          <w:sz w:val="20"/>
        </w:rPr>
        <w:t xml:space="preserve"> </w:t>
      </w:r>
      <w:r>
        <w:rPr>
          <w:sz w:val="20"/>
        </w:rPr>
        <w:t>работы</w:t>
      </w:r>
      <w:r>
        <w:rPr>
          <w:spacing w:val="1"/>
          <w:sz w:val="20"/>
        </w:rPr>
        <w:t xml:space="preserve"> </w:t>
      </w:r>
      <w:r>
        <w:rPr>
          <w:sz w:val="20"/>
        </w:rPr>
        <w:t>информации</w:t>
      </w:r>
      <w:r>
        <w:rPr>
          <w:spacing w:val="1"/>
          <w:sz w:val="20"/>
        </w:rPr>
        <w:t xml:space="preserve"> </w:t>
      </w:r>
      <w:r>
        <w:rPr>
          <w:sz w:val="20"/>
        </w:rPr>
        <w:t>в</w:t>
      </w:r>
      <w:r>
        <w:rPr>
          <w:spacing w:val="1"/>
          <w:sz w:val="20"/>
        </w:rPr>
        <w:t xml:space="preserve"> </w:t>
      </w:r>
      <w:r>
        <w:rPr>
          <w:sz w:val="20"/>
        </w:rPr>
        <w:t>учебнике</w:t>
      </w:r>
      <w:r>
        <w:rPr>
          <w:spacing w:val="1"/>
          <w:sz w:val="20"/>
        </w:rPr>
        <w:t xml:space="preserve"> </w:t>
      </w:r>
      <w:r>
        <w:rPr>
          <w:sz w:val="20"/>
        </w:rPr>
        <w:t>и</w:t>
      </w:r>
      <w:r>
        <w:rPr>
          <w:spacing w:val="1"/>
          <w:sz w:val="20"/>
        </w:rPr>
        <w:t xml:space="preserve"> </w:t>
      </w:r>
      <w:r>
        <w:rPr>
          <w:sz w:val="20"/>
        </w:rPr>
        <w:t>других</w:t>
      </w:r>
      <w:r>
        <w:rPr>
          <w:spacing w:val="1"/>
          <w:sz w:val="20"/>
        </w:rPr>
        <w:t xml:space="preserve"> </w:t>
      </w:r>
      <w:r>
        <w:rPr>
          <w:sz w:val="20"/>
        </w:rPr>
        <w:t>доступных</w:t>
      </w:r>
      <w:r>
        <w:rPr>
          <w:spacing w:val="1"/>
          <w:sz w:val="20"/>
        </w:rPr>
        <w:t xml:space="preserve"> </w:t>
      </w:r>
      <w:r>
        <w:rPr>
          <w:sz w:val="20"/>
        </w:rPr>
        <w:t>источниках,</w:t>
      </w:r>
      <w:r>
        <w:rPr>
          <w:spacing w:val="1"/>
          <w:sz w:val="20"/>
        </w:rPr>
        <w:t xml:space="preserve"> </w:t>
      </w:r>
      <w:r>
        <w:rPr>
          <w:sz w:val="20"/>
        </w:rPr>
        <w:t>анализировать</w:t>
      </w:r>
      <w:r>
        <w:rPr>
          <w:spacing w:val="-1"/>
          <w:sz w:val="20"/>
        </w:rPr>
        <w:t xml:space="preserve"> </w:t>
      </w:r>
      <w:r>
        <w:rPr>
          <w:sz w:val="20"/>
        </w:rPr>
        <w:t>её</w:t>
      </w:r>
      <w:r>
        <w:rPr>
          <w:spacing w:val="-3"/>
          <w:sz w:val="20"/>
        </w:rPr>
        <w:t xml:space="preserve"> </w:t>
      </w:r>
      <w:r>
        <w:rPr>
          <w:sz w:val="20"/>
        </w:rPr>
        <w:t>и</w:t>
      </w:r>
      <w:r>
        <w:rPr>
          <w:spacing w:val="-2"/>
          <w:sz w:val="20"/>
        </w:rPr>
        <w:t xml:space="preserve"> </w:t>
      </w:r>
      <w:r>
        <w:rPr>
          <w:sz w:val="20"/>
        </w:rPr>
        <w:t>отбирать в</w:t>
      </w:r>
      <w:r>
        <w:rPr>
          <w:spacing w:val="-4"/>
          <w:sz w:val="20"/>
        </w:rPr>
        <w:t xml:space="preserve"> </w:t>
      </w:r>
      <w:r>
        <w:rPr>
          <w:sz w:val="20"/>
        </w:rPr>
        <w:t>соответствии</w:t>
      </w:r>
      <w:r>
        <w:rPr>
          <w:spacing w:val="-2"/>
          <w:sz w:val="20"/>
        </w:rPr>
        <w:t xml:space="preserve"> </w:t>
      </w:r>
      <w:r>
        <w:rPr>
          <w:sz w:val="20"/>
        </w:rPr>
        <w:t>с</w:t>
      </w:r>
      <w:r>
        <w:rPr>
          <w:spacing w:val="-2"/>
          <w:sz w:val="20"/>
        </w:rPr>
        <w:t xml:space="preserve"> </w:t>
      </w:r>
      <w:r>
        <w:rPr>
          <w:sz w:val="20"/>
        </w:rPr>
        <w:t>решаемой</w:t>
      </w:r>
      <w:r>
        <w:rPr>
          <w:spacing w:val="-2"/>
          <w:sz w:val="20"/>
        </w:rPr>
        <w:t xml:space="preserve"> </w:t>
      </w:r>
      <w:r>
        <w:rPr>
          <w:sz w:val="20"/>
        </w:rPr>
        <w:t>задачей;</w:t>
      </w:r>
    </w:p>
    <w:p>
      <w:pPr>
        <w:pStyle w:val="64"/>
        <w:numPr>
          <w:ilvl w:val="0"/>
          <w:numId w:val="145"/>
        </w:numPr>
        <w:tabs>
          <w:tab w:val="left" w:pos="860"/>
        </w:tabs>
        <w:spacing w:line="252" w:lineRule="auto"/>
        <w:ind w:right="134"/>
        <w:rPr>
          <w:sz w:val="20"/>
        </w:rPr>
      </w:pPr>
      <w:r>
        <w:rPr>
          <w:sz w:val="20"/>
        </w:rPr>
        <w:t>анализировать</w:t>
      </w:r>
      <w:r>
        <w:rPr>
          <w:spacing w:val="1"/>
          <w:sz w:val="20"/>
        </w:rPr>
        <w:t xml:space="preserve"> </w:t>
      </w:r>
      <w:r>
        <w:rPr>
          <w:sz w:val="20"/>
        </w:rPr>
        <w:t>и</w:t>
      </w:r>
      <w:r>
        <w:rPr>
          <w:spacing w:val="1"/>
          <w:sz w:val="20"/>
        </w:rPr>
        <w:t xml:space="preserve"> </w:t>
      </w:r>
      <w:r>
        <w:rPr>
          <w:sz w:val="20"/>
        </w:rPr>
        <w:t>использовать</w:t>
      </w:r>
      <w:r>
        <w:rPr>
          <w:spacing w:val="1"/>
          <w:sz w:val="20"/>
        </w:rPr>
        <w:t xml:space="preserve"> </w:t>
      </w:r>
      <w:r>
        <w:rPr>
          <w:sz w:val="20"/>
        </w:rPr>
        <w:t>знаково-символические</w:t>
      </w:r>
      <w:r>
        <w:rPr>
          <w:spacing w:val="1"/>
          <w:sz w:val="20"/>
        </w:rPr>
        <w:t xml:space="preserve"> </w:t>
      </w:r>
      <w:r>
        <w:rPr>
          <w:sz w:val="20"/>
        </w:rPr>
        <w:t>средства</w:t>
      </w:r>
      <w:r>
        <w:rPr>
          <w:spacing w:val="-47"/>
          <w:sz w:val="20"/>
        </w:rPr>
        <w:t xml:space="preserve"> </w:t>
      </w:r>
      <w:r>
        <w:rPr>
          <w:sz w:val="20"/>
        </w:rPr>
        <w:t>представления информации для решения задач в умственной и</w:t>
      </w:r>
      <w:r>
        <w:rPr>
          <w:spacing w:val="1"/>
          <w:sz w:val="20"/>
        </w:rPr>
        <w:t xml:space="preserve"> </w:t>
      </w:r>
      <w:r>
        <w:rPr>
          <w:sz w:val="20"/>
        </w:rPr>
        <w:t>материализованной форме; выполнять действия моделирования,</w:t>
      </w:r>
      <w:r>
        <w:rPr>
          <w:spacing w:val="1"/>
          <w:sz w:val="20"/>
        </w:rPr>
        <w:t xml:space="preserve"> </w:t>
      </w:r>
      <w:r>
        <w:rPr>
          <w:sz w:val="20"/>
        </w:rPr>
        <w:t>работать с</w:t>
      </w:r>
      <w:r>
        <w:rPr>
          <w:spacing w:val="-1"/>
          <w:sz w:val="20"/>
        </w:rPr>
        <w:t xml:space="preserve"> </w:t>
      </w:r>
      <w:r>
        <w:rPr>
          <w:sz w:val="20"/>
        </w:rPr>
        <w:t>моделями;</w:t>
      </w:r>
    </w:p>
    <w:p>
      <w:pPr>
        <w:pStyle w:val="64"/>
        <w:numPr>
          <w:ilvl w:val="0"/>
          <w:numId w:val="145"/>
        </w:numPr>
        <w:tabs>
          <w:tab w:val="left" w:pos="860"/>
        </w:tabs>
        <w:spacing w:line="252" w:lineRule="auto"/>
        <w:ind w:right="132"/>
        <w:rPr>
          <w:sz w:val="20"/>
        </w:rPr>
      </w:pPr>
      <w:r>
        <w:rPr>
          <w:sz w:val="20"/>
        </w:rPr>
        <w:t>использовать</w:t>
      </w:r>
      <w:r>
        <w:rPr>
          <w:spacing w:val="1"/>
          <w:sz w:val="20"/>
        </w:rPr>
        <w:t xml:space="preserve"> </w:t>
      </w:r>
      <w:r>
        <w:rPr>
          <w:sz w:val="20"/>
        </w:rPr>
        <w:t>средства</w:t>
      </w:r>
      <w:r>
        <w:rPr>
          <w:spacing w:val="1"/>
          <w:sz w:val="20"/>
        </w:rPr>
        <w:t xml:space="preserve"> </w:t>
      </w:r>
      <w:r>
        <w:rPr>
          <w:sz w:val="20"/>
        </w:rPr>
        <w:t>информационно-коммуникационных</w:t>
      </w:r>
      <w:r>
        <w:rPr>
          <w:spacing w:val="-47"/>
          <w:sz w:val="20"/>
        </w:rPr>
        <w:t xml:space="preserve"> </w:t>
      </w:r>
      <w:r>
        <w:rPr>
          <w:sz w:val="20"/>
        </w:rPr>
        <w:t>технологий для решения учебных и практических задач (в том</w:t>
      </w:r>
      <w:r>
        <w:rPr>
          <w:spacing w:val="1"/>
          <w:sz w:val="20"/>
        </w:rPr>
        <w:t xml:space="preserve"> </w:t>
      </w:r>
      <w:r>
        <w:rPr>
          <w:sz w:val="20"/>
        </w:rPr>
        <w:t>числе</w:t>
      </w:r>
      <w:r>
        <w:rPr>
          <w:spacing w:val="1"/>
          <w:sz w:val="20"/>
        </w:rPr>
        <w:t xml:space="preserve"> </w:t>
      </w:r>
      <w:r>
        <w:rPr>
          <w:sz w:val="20"/>
        </w:rPr>
        <w:t>Интернет</w:t>
      </w:r>
      <w:r>
        <w:rPr>
          <w:spacing w:val="1"/>
          <w:sz w:val="20"/>
        </w:rPr>
        <w:t xml:space="preserve"> </w:t>
      </w:r>
      <w:r>
        <w:rPr>
          <w:sz w:val="20"/>
        </w:rPr>
        <w:t>с</w:t>
      </w:r>
      <w:r>
        <w:rPr>
          <w:spacing w:val="1"/>
          <w:sz w:val="20"/>
        </w:rPr>
        <w:t xml:space="preserve"> </w:t>
      </w:r>
      <w:r>
        <w:rPr>
          <w:sz w:val="20"/>
        </w:rPr>
        <w:t>контролируемым</w:t>
      </w:r>
      <w:r>
        <w:rPr>
          <w:spacing w:val="1"/>
          <w:sz w:val="20"/>
        </w:rPr>
        <w:t xml:space="preserve"> </w:t>
      </w:r>
      <w:r>
        <w:rPr>
          <w:sz w:val="20"/>
        </w:rPr>
        <w:t>выходом),</w:t>
      </w:r>
      <w:r>
        <w:rPr>
          <w:spacing w:val="1"/>
          <w:sz w:val="20"/>
        </w:rPr>
        <w:t xml:space="preserve"> </w:t>
      </w:r>
      <w:r>
        <w:rPr>
          <w:sz w:val="20"/>
        </w:rPr>
        <w:t>оценивать</w:t>
      </w:r>
      <w:r>
        <w:rPr>
          <w:spacing w:val="1"/>
          <w:sz w:val="20"/>
        </w:rPr>
        <w:t xml:space="preserve"> </w:t>
      </w:r>
      <w:r>
        <w:rPr>
          <w:sz w:val="20"/>
        </w:rPr>
        <w:t>объективность информации и возможности её использования для</w:t>
      </w:r>
      <w:r>
        <w:rPr>
          <w:spacing w:val="1"/>
          <w:sz w:val="20"/>
        </w:rPr>
        <w:t xml:space="preserve"> </w:t>
      </w:r>
      <w:r>
        <w:rPr>
          <w:sz w:val="20"/>
        </w:rPr>
        <w:t>решения конкретных</w:t>
      </w:r>
      <w:r>
        <w:rPr>
          <w:spacing w:val="7"/>
          <w:sz w:val="20"/>
        </w:rPr>
        <w:t xml:space="preserve"> </w:t>
      </w:r>
      <w:r>
        <w:rPr>
          <w:sz w:val="20"/>
        </w:rPr>
        <w:t>учебных</w:t>
      </w:r>
      <w:r>
        <w:rPr>
          <w:spacing w:val="1"/>
          <w:sz w:val="20"/>
        </w:rPr>
        <w:t xml:space="preserve"> </w:t>
      </w:r>
      <w:r>
        <w:rPr>
          <w:sz w:val="20"/>
        </w:rPr>
        <w:t>задач;</w:t>
      </w:r>
    </w:p>
    <w:p>
      <w:pPr>
        <w:spacing w:line="252" w:lineRule="auto"/>
        <w:jc w:val="both"/>
        <w:rPr>
          <w:sz w:val="20"/>
        </w:rPr>
        <w:sectPr>
          <w:pgSz w:w="7830" w:h="12020"/>
          <w:pgMar w:top="660" w:right="660" w:bottom="720" w:left="500" w:header="0" w:footer="532" w:gutter="0"/>
          <w:cols w:space="720" w:num="1"/>
        </w:sectPr>
      </w:pPr>
    </w:p>
    <w:p>
      <w:pPr>
        <w:pStyle w:val="64"/>
        <w:numPr>
          <w:ilvl w:val="0"/>
          <w:numId w:val="145"/>
        </w:numPr>
        <w:tabs>
          <w:tab w:val="left" w:pos="860"/>
        </w:tabs>
        <w:spacing w:before="65" w:line="249" w:lineRule="auto"/>
        <w:ind w:right="134"/>
        <w:rPr>
          <w:sz w:val="20"/>
        </w:rPr>
      </w:pPr>
      <w:r>
        <w:rPr>
          <w:sz w:val="20"/>
        </w:rPr>
        <w:t>следовать</w:t>
      </w:r>
      <w:r>
        <w:rPr>
          <w:spacing w:val="1"/>
          <w:sz w:val="20"/>
        </w:rPr>
        <w:t xml:space="preserve"> </w:t>
      </w:r>
      <w:r>
        <w:rPr>
          <w:sz w:val="20"/>
        </w:rPr>
        <w:t>при</w:t>
      </w:r>
      <w:r>
        <w:rPr>
          <w:spacing w:val="1"/>
          <w:sz w:val="20"/>
        </w:rPr>
        <w:t xml:space="preserve"> </w:t>
      </w:r>
      <w:r>
        <w:rPr>
          <w:sz w:val="20"/>
        </w:rPr>
        <w:t>выполнении</w:t>
      </w:r>
      <w:r>
        <w:rPr>
          <w:spacing w:val="1"/>
          <w:sz w:val="20"/>
        </w:rPr>
        <w:t xml:space="preserve"> </w:t>
      </w:r>
      <w:r>
        <w:rPr>
          <w:sz w:val="20"/>
        </w:rPr>
        <w:t>работы</w:t>
      </w:r>
      <w:r>
        <w:rPr>
          <w:spacing w:val="1"/>
          <w:sz w:val="20"/>
        </w:rPr>
        <w:t xml:space="preserve"> </w:t>
      </w:r>
      <w:r>
        <w:rPr>
          <w:sz w:val="20"/>
        </w:rPr>
        <w:t>инструкциям</w:t>
      </w:r>
      <w:r>
        <w:rPr>
          <w:spacing w:val="1"/>
          <w:sz w:val="20"/>
        </w:rPr>
        <w:t xml:space="preserve"> </w:t>
      </w:r>
      <w:r>
        <w:rPr>
          <w:sz w:val="20"/>
        </w:rPr>
        <w:t>учителя</w:t>
      </w:r>
      <w:r>
        <w:rPr>
          <w:spacing w:val="1"/>
          <w:sz w:val="20"/>
        </w:rPr>
        <w:t xml:space="preserve"> </w:t>
      </w:r>
      <w:r>
        <w:rPr>
          <w:sz w:val="20"/>
        </w:rPr>
        <w:t>или</w:t>
      </w:r>
      <w:r>
        <w:rPr>
          <w:spacing w:val="1"/>
          <w:sz w:val="20"/>
        </w:rPr>
        <w:t xml:space="preserve"> </w:t>
      </w:r>
      <w:r>
        <w:rPr>
          <w:sz w:val="20"/>
        </w:rPr>
        <w:t>представленным</w:t>
      </w:r>
      <w:r>
        <w:rPr>
          <w:spacing w:val="2"/>
          <w:sz w:val="20"/>
        </w:rPr>
        <w:t xml:space="preserve"> </w:t>
      </w:r>
      <w:r>
        <w:rPr>
          <w:sz w:val="20"/>
        </w:rPr>
        <w:t>в</w:t>
      </w:r>
      <w:r>
        <w:rPr>
          <w:spacing w:val="-3"/>
          <w:sz w:val="20"/>
        </w:rPr>
        <w:t xml:space="preserve"> </w:t>
      </w:r>
      <w:r>
        <w:rPr>
          <w:sz w:val="20"/>
        </w:rPr>
        <w:t>других информационных</w:t>
      </w:r>
      <w:r>
        <w:rPr>
          <w:spacing w:val="1"/>
          <w:sz w:val="20"/>
        </w:rPr>
        <w:t xml:space="preserve"> </w:t>
      </w:r>
      <w:r>
        <w:rPr>
          <w:sz w:val="20"/>
        </w:rPr>
        <w:t>источниках.</w:t>
      </w:r>
    </w:p>
    <w:p>
      <w:pPr>
        <w:pStyle w:val="33"/>
        <w:spacing w:before="1"/>
        <w:ind w:left="0"/>
        <w:jc w:val="left"/>
        <w:rPr>
          <w:sz w:val="31"/>
        </w:rPr>
      </w:pPr>
    </w:p>
    <w:p>
      <w:pPr>
        <w:pStyle w:val="61"/>
        <w:ind w:left="292"/>
      </w:pPr>
      <w:r>
        <w:t>Коммуникативные</w:t>
      </w:r>
      <w:r>
        <w:rPr>
          <w:spacing w:val="-2"/>
        </w:rPr>
        <w:t xml:space="preserve"> </w:t>
      </w:r>
      <w:r>
        <w:t>УУД:</w:t>
      </w:r>
    </w:p>
    <w:p>
      <w:pPr>
        <w:pStyle w:val="33"/>
        <w:spacing w:before="5"/>
        <w:ind w:left="0"/>
        <w:jc w:val="left"/>
        <w:rPr>
          <w:b/>
          <w:sz w:val="21"/>
        </w:rPr>
      </w:pPr>
    </w:p>
    <w:p>
      <w:pPr>
        <w:pStyle w:val="64"/>
        <w:numPr>
          <w:ilvl w:val="0"/>
          <w:numId w:val="145"/>
        </w:numPr>
        <w:tabs>
          <w:tab w:val="left" w:pos="860"/>
        </w:tabs>
        <w:spacing w:line="252" w:lineRule="auto"/>
        <w:ind w:right="135"/>
        <w:rPr>
          <w:sz w:val="20"/>
        </w:rPr>
      </w:pPr>
      <w:r>
        <w:rPr>
          <w:sz w:val="20"/>
        </w:rPr>
        <w:t>вступать в диалог, задавать собеседнику вопросы, использовать</w:t>
      </w:r>
      <w:r>
        <w:rPr>
          <w:spacing w:val="1"/>
          <w:sz w:val="20"/>
        </w:rPr>
        <w:t xml:space="preserve"> </w:t>
      </w:r>
      <w:r>
        <w:rPr>
          <w:sz w:val="20"/>
        </w:rPr>
        <w:t>реплики-уточнения</w:t>
      </w:r>
      <w:r>
        <w:rPr>
          <w:spacing w:val="1"/>
          <w:sz w:val="20"/>
        </w:rPr>
        <w:t xml:space="preserve"> </w:t>
      </w:r>
      <w:r>
        <w:rPr>
          <w:sz w:val="20"/>
        </w:rPr>
        <w:t>и</w:t>
      </w:r>
      <w:r>
        <w:rPr>
          <w:spacing w:val="1"/>
          <w:sz w:val="20"/>
        </w:rPr>
        <w:t xml:space="preserve"> </w:t>
      </w:r>
      <w:r>
        <w:rPr>
          <w:sz w:val="20"/>
        </w:rPr>
        <w:t>дополнения;</w:t>
      </w:r>
      <w:r>
        <w:rPr>
          <w:spacing w:val="1"/>
          <w:sz w:val="20"/>
        </w:rPr>
        <w:t xml:space="preserve"> </w:t>
      </w:r>
      <w:r>
        <w:rPr>
          <w:sz w:val="20"/>
        </w:rPr>
        <w:t>формулировать</w:t>
      </w:r>
      <w:r>
        <w:rPr>
          <w:spacing w:val="1"/>
          <w:sz w:val="20"/>
        </w:rPr>
        <w:t xml:space="preserve"> </w:t>
      </w:r>
      <w:r>
        <w:rPr>
          <w:sz w:val="20"/>
        </w:rPr>
        <w:t>собственное</w:t>
      </w:r>
      <w:r>
        <w:rPr>
          <w:spacing w:val="1"/>
          <w:sz w:val="20"/>
        </w:rPr>
        <w:t xml:space="preserve"> </w:t>
      </w:r>
      <w:r>
        <w:rPr>
          <w:sz w:val="20"/>
        </w:rPr>
        <w:t>мнение</w:t>
      </w:r>
      <w:r>
        <w:rPr>
          <w:spacing w:val="1"/>
          <w:sz w:val="20"/>
        </w:rPr>
        <w:t xml:space="preserve"> </w:t>
      </w:r>
      <w:r>
        <w:rPr>
          <w:sz w:val="20"/>
        </w:rPr>
        <w:t>и</w:t>
      </w:r>
      <w:r>
        <w:rPr>
          <w:spacing w:val="1"/>
          <w:sz w:val="20"/>
        </w:rPr>
        <w:t xml:space="preserve"> </w:t>
      </w:r>
      <w:r>
        <w:rPr>
          <w:sz w:val="20"/>
        </w:rPr>
        <w:t>идеи,</w:t>
      </w:r>
      <w:r>
        <w:rPr>
          <w:spacing w:val="1"/>
          <w:sz w:val="20"/>
        </w:rPr>
        <w:t xml:space="preserve"> </w:t>
      </w:r>
      <w:r>
        <w:rPr>
          <w:sz w:val="20"/>
        </w:rPr>
        <w:t>аргументированно</w:t>
      </w:r>
      <w:r>
        <w:rPr>
          <w:spacing w:val="1"/>
          <w:sz w:val="20"/>
        </w:rPr>
        <w:t xml:space="preserve"> </w:t>
      </w:r>
      <w:r>
        <w:rPr>
          <w:sz w:val="20"/>
        </w:rPr>
        <w:t>их</w:t>
      </w:r>
      <w:r>
        <w:rPr>
          <w:spacing w:val="1"/>
          <w:sz w:val="20"/>
        </w:rPr>
        <w:t xml:space="preserve"> </w:t>
      </w:r>
      <w:r>
        <w:rPr>
          <w:sz w:val="20"/>
        </w:rPr>
        <w:t>излагать;</w:t>
      </w:r>
      <w:r>
        <w:rPr>
          <w:spacing w:val="1"/>
          <w:sz w:val="20"/>
        </w:rPr>
        <w:t xml:space="preserve"> </w:t>
      </w:r>
      <w:r>
        <w:rPr>
          <w:sz w:val="20"/>
        </w:rPr>
        <w:t>выслушивать</w:t>
      </w:r>
      <w:r>
        <w:rPr>
          <w:spacing w:val="1"/>
          <w:sz w:val="20"/>
        </w:rPr>
        <w:t xml:space="preserve"> </w:t>
      </w:r>
      <w:r>
        <w:rPr>
          <w:sz w:val="20"/>
        </w:rPr>
        <w:t>разные</w:t>
      </w:r>
      <w:r>
        <w:rPr>
          <w:spacing w:val="-7"/>
          <w:sz w:val="20"/>
        </w:rPr>
        <w:t xml:space="preserve"> </w:t>
      </w:r>
      <w:r>
        <w:rPr>
          <w:sz w:val="20"/>
        </w:rPr>
        <w:t>мнения,</w:t>
      </w:r>
      <w:r>
        <w:rPr>
          <w:spacing w:val="9"/>
          <w:sz w:val="20"/>
        </w:rPr>
        <w:t xml:space="preserve"> </w:t>
      </w:r>
      <w:r>
        <w:rPr>
          <w:sz w:val="20"/>
        </w:rPr>
        <w:t>учитывать их</w:t>
      </w:r>
      <w:r>
        <w:rPr>
          <w:spacing w:val="2"/>
          <w:sz w:val="20"/>
        </w:rPr>
        <w:t xml:space="preserve"> </w:t>
      </w:r>
      <w:r>
        <w:rPr>
          <w:sz w:val="20"/>
        </w:rPr>
        <w:t>в</w:t>
      </w:r>
      <w:r>
        <w:rPr>
          <w:spacing w:val="-3"/>
          <w:sz w:val="20"/>
        </w:rPr>
        <w:t xml:space="preserve"> </w:t>
      </w:r>
      <w:r>
        <w:rPr>
          <w:sz w:val="20"/>
        </w:rPr>
        <w:t>диалоге;</w:t>
      </w:r>
    </w:p>
    <w:p>
      <w:pPr>
        <w:pStyle w:val="64"/>
        <w:numPr>
          <w:ilvl w:val="0"/>
          <w:numId w:val="145"/>
        </w:numPr>
        <w:tabs>
          <w:tab w:val="left" w:pos="860"/>
        </w:tabs>
        <w:spacing w:before="4" w:line="252" w:lineRule="auto"/>
        <w:ind w:right="135"/>
        <w:rPr>
          <w:sz w:val="20"/>
        </w:rPr>
      </w:pPr>
      <w:r>
        <w:rPr>
          <w:sz w:val="20"/>
        </w:rPr>
        <w:t>создавать</w:t>
      </w:r>
      <w:r>
        <w:rPr>
          <w:spacing w:val="1"/>
          <w:sz w:val="20"/>
        </w:rPr>
        <w:t xml:space="preserve"> </w:t>
      </w:r>
      <w:r>
        <w:rPr>
          <w:sz w:val="20"/>
        </w:rPr>
        <w:t>тексты-описания</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наблюдений</w:t>
      </w:r>
      <w:r>
        <w:rPr>
          <w:spacing w:val="1"/>
          <w:sz w:val="20"/>
        </w:rPr>
        <w:t xml:space="preserve"> </w:t>
      </w:r>
      <w:r>
        <w:rPr>
          <w:sz w:val="20"/>
        </w:rPr>
        <w:t>(рассматривания)</w:t>
      </w:r>
      <w:r>
        <w:rPr>
          <w:spacing w:val="1"/>
          <w:sz w:val="20"/>
        </w:rPr>
        <w:t xml:space="preserve"> </w:t>
      </w:r>
      <w:r>
        <w:rPr>
          <w:sz w:val="20"/>
        </w:rPr>
        <w:t>изделий</w:t>
      </w:r>
      <w:r>
        <w:rPr>
          <w:spacing w:val="1"/>
          <w:sz w:val="20"/>
        </w:rPr>
        <w:t xml:space="preserve"> </w:t>
      </w:r>
      <w:r>
        <w:rPr>
          <w:sz w:val="20"/>
        </w:rPr>
        <w:t>декоративно-прикладного</w:t>
      </w:r>
      <w:r>
        <w:rPr>
          <w:spacing w:val="1"/>
          <w:sz w:val="20"/>
        </w:rPr>
        <w:t xml:space="preserve"> </w:t>
      </w:r>
      <w:r>
        <w:rPr>
          <w:sz w:val="20"/>
        </w:rPr>
        <w:t>искусства</w:t>
      </w:r>
      <w:r>
        <w:rPr>
          <w:spacing w:val="1"/>
          <w:sz w:val="20"/>
        </w:rPr>
        <w:t xml:space="preserve"> </w:t>
      </w:r>
      <w:r>
        <w:rPr>
          <w:sz w:val="20"/>
        </w:rPr>
        <w:t>народов</w:t>
      </w:r>
      <w:r>
        <w:rPr>
          <w:spacing w:val="2"/>
          <w:sz w:val="20"/>
        </w:rPr>
        <w:t xml:space="preserve"> </w:t>
      </w:r>
      <w:r>
        <w:rPr>
          <w:sz w:val="20"/>
        </w:rPr>
        <w:t>России;</w:t>
      </w:r>
    </w:p>
    <w:p>
      <w:pPr>
        <w:pStyle w:val="64"/>
        <w:numPr>
          <w:ilvl w:val="0"/>
          <w:numId w:val="145"/>
        </w:numPr>
        <w:tabs>
          <w:tab w:val="left" w:pos="860"/>
        </w:tabs>
        <w:spacing w:before="1" w:line="254" w:lineRule="auto"/>
        <w:ind w:right="134"/>
        <w:rPr>
          <w:sz w:val="20"/>
        </w:rPr>
      </w:pPr>
      <w:r>
        <w:rPr>
          <w:sz w:val="20"/>
        </w:rPr>
        <w:t>строить рассуждения о связях природного и предметного мира,</w:t>
      </w:r>
      <w:r>
        <w:rPr>
          <w:spacing w:val="1"/>
          <w:sz w:val="20"/>
        </w:rPr>
        <w:t xml:space="preserve"> </w:t>
      </w:r>
      <w:r>
        <w:rPr>
          <w:sz w:val="20"/>
        </w:rPr>
        <w:t>простые суждения (небольшие тексты) об объекте, его строении,</w:t>
      </w:r>
      <w:r>
        <w:rPr>
          <w:spacing w:val="1"/>
          <w:sz w:val="20"/>
        </w:rPr>
        <w:t xml:space="preserve"> </w:t>
      </w:r>
      <w:r>
        <w:rPr>
          <w:sz w:val="20"/>
        </w:rPr>
        <w:t>свойствах</w:t>
      </w:r>
      <w:r>
        <w:rPr>
          <w:spacing w:val="1"/>
          <w:sz w:val="20"/>
        </w:rPr>
        <w:t xml:space="preserve"> </w:t>
      </w:r>
      <w:r>
        <w:rPr>
          <w:sz w:val="20"/>
        </w:rPr>
        <w:t>и способах</w:t>
      </w:r>
      <w:r>
        <w:rPr>
          <w:spacing w:val="1"/>
          <w:sz w:val="20"/>
        </w:rPr>
        <w:t xml:space="preserve"> </w:t>
      </w:r>
      <w:r>
        <w:rPr>
          <w:sz w:val="20"/>
        </w:rPr>
        <w:t>создания;</w:t>
      </w:r>
    </w:p>
    <w:p>
      <w:pPr>
        <w:pStyle w:val="64"/>
        <w:numPr>
          <w:ilvl w:val="0"/>
          <w:numId w:val="145"/>
        </w:numPr>
        <w:tabs>
          <w:tab w:val="left" w:pos="860"/>
        </w:tabs>
        <w:spacing w:line="254" w:lineRule="auto"/>
        <w:ind w:right="134"/>
        <w:rPr>
          <w:sz w:val="20"/>
        </w:rPr>
      </w:pPr>
      <w:r>
        <w:rPr>
          <w:sz w:val="20"/>
        </w:rPr>
        <w:t>объяснять</w:t>
      </w:r>
      <w:r>
        <w:rPr>
          <w:spacing w:val="1"/>
          <w:sz w:val="20"/>
        </w:rPr>
        <w:t xml:space="preserve"> </w:t>
      </w:r>
      <w:r>
        <w:rPr>
          <w:sz w:val="20"/>
        </w:rPr>
        <w:t>последовательность</w:t>
      </w:r>
      <w:r>
        <w:rPr>
          <w:spacing w:val="1"/>
          <w:sz w:val="20"/>
        </w:rPr>
        <w:t xml:space="preserve"> </w:t>
      </w:r>
      <w:r>
        <w:rPr>
          <w:sz w:val="20"/>
        </w:rPr>
        <w:t>совершаемых</w:t>
      </w:r>
      <w:r>
        <w:rPr>
          <w:spacing w:val="1"/>
          <w:sz w:val="20"/>
        </w:rPr>
        <w:t xml:space="preserve"> </w:t>
      </w:r>
      <w:r>
        <w:rPr>
          <w:sz w:val="20"/>
        </w:rPr>
        <w:t>действий</w:t>
      </w:r>
      <w:r>
        <w:rPr>
          <w:spacing w:val="1"/>
          <w:sz w:val="20"/>
        </w:rPr>
        <w:t xml:space="preserve"> </w:t>
      </w:r>
      <w:r>
        <w:rPr>
          <w:sz w:val="20"/>
        </w:rPr>
        <w:t>при</w:t>
      </w:r>
      <w:r>
        <w:rPr>
          <w:spacing w:val="-47"/>
          <w:sz w:val="20"/>
        </w:rPr>
        <w:t xml:space="preserve"> </w:t>
      </w:r>
      <w:r>
        <w:rPr>
          <w:sz w:val="20"/>
        </w:rPr>
        <w:t>создании</w:t>
      </w:r>
      <w:r>
        <w:rPr>
          <w:spacing w:val="-1"/>
          <w:sz w:val="20"/>
        </w:rPr>
        <w:t xml:space="preserve"> </w:t>
      </w:r>
      <w:r>
        <w:rPr>
          <w:sz w:val="20"/>
        </w:rPr>
        <w:t>изделия.</w:t>
      </w:r>
    </w:p>
    <w:p>
      <w:pPr>
        <w:pStyle w:val="33"/>
        <w:spacing w:before="2"/>
        <w:ind w:left="0"/>
        <w:jc w:val="left"/>
        <w:rPr>
          <w:sz w:val="30"/>
        </w:rPr>
      </w:pPr>
    </w:p>
    <w:p>
      <w:pPr>
        <w:pStyle w:val="61"/>
        <w:ind w:left="292"/>
      </w:pPr>
      <w:r>
        <w:t>Регулятивные</w:t>
      </w:r>
      <w:r>
        <w:rPr>
          <w:spacing w:val="-3"/>
        </w:rPr>
        <w:t xml:space="preserve"> </w:t>
      </w:r>
      <w:r>
        <w:t>УУД:</w:t>
      </w:r>
    </w:p>
    <w:p>
      <w:pPr>
        <w:pStyle w:val="33"/>
        <w:spacing w:before="4"/>
        <w:ind w:left="0"/>
        <w:jc w:val="left"/>
        <w:rPr>
          <w:b/>
          <w:sz w:val="21"/>
        </w:rPr>
      </w:pPr>
    </w:p>
    <w:p>
      <w:pPr>
        <w:pStyle w:val="64"/>
        <w:numPr>
          <w:ilvl w:val="0"/>
          <w:numId w:val="145"/>
        </w:numPr>
        <w:tabs>
          <w:tab w:val="left" w:pos="860"/>
        </w:tabs>
        <w:spacing w:line="249" w:lineRule="auto"/>
        <w:ind w:right="138"/>
        <w:rPr>
          <w:sz w:val="20"/>
        </w:rPr>
      </w:pPr>
      <w:r>
        <w:rPr>
          <w:sz w:val="20"/>
        </w:rPr>
        <w:t>рационально организовывать свою работу (подготовка рабочего</w:t>
      </w:r>
      <w:r>
        <w:rPr>
          <w:spacing w:val="1"/>
          <w:sz w:val="20"/>
        </w:rPr>
        <w:t xml:space="preserve"> </w:t>
      </w:r>
      <w:r>
        <w:rPr>
          <w:sz w:val="20"/>
        </w:rPr>
        <w:t>места, поддержание</w:t>
      </w:r>
      <w:r>
        <w:rPr>
          <w:spacing w:val="-4"/>
          <w:sz w:val="20"/>
        </w:rPr>
        <w:t xml:space="preserve"> </w:t>
      </w:r>
      <w:r>
        <w:rPr>
          <w:sz w:val="20"/>
        </w:rPr>
        <w:t>и</w:t>
      </w:r>
      <w:r>
        <w:rPr>
          <w:spacing w:val="-2"/>
          <w:sz w:val="20"/>
        </w:rPr>
        <w:t xml:space="preserve"> </w:t>
      </w:r>
      <w:r>
        <w:rPr>
          <w:sz w:val="20"/>
        </w:rPr>
        <w:t>наведение</w:t>
      </w:r>
      <w:r>
        <w:rPr>
          <w:spacing w:val="-4"/>
          <w:sz w:val="20"/>
        </w:rPr>
        <w:t xml:space="preserve"> </w:t>
      </w:r>
      <w:r>
        <w:rPr>
          <w:sz w:val="20"/>
        </w:rPr>
        <w:t>порядка,</w:t>
      </w:r>
      <w:r>
        <w:rPr>
          <w:spacing w:val="1"/>
          <w:sz w:val="20"/>
        </w:rPr>
        <w:t xml:space="preserve"> </w:t>
      </w:r>
      <w:r>
        <w:rPr>
          <w:sz w:val="20"/>
        </w:rPr>
        <w:t>уборка после</w:t>
      </w:r>
      <w:r>
        <w:rPr>
          <w:spacing w:val="-4"/>
          <w:sz w:val="20"/>
        </w:rPr>
        <w:t xml:space="preserve"> </w:t>
      </w:r>
      <w:r>
        <w:rPr>
          <w:sz w:val="20"/>
        </w:rPr>
        <w:t>работы);</w:t>
      </w:r>
    </w:p>
    <w:p>
      <w:pPr>
        <w:pStyle w:val="64"/>
        <w:numPr>
          <w:ilvl w:val="0"/>
          <w:numId w:val="145"/>
        </w:numPr>
        <w:tabs>
          <w:tab w:val="left" w:pos="860"/>
        </w:tabs>
        <w:spacing w:before="7"/>
        <w:rPr>
          <w:sz w:val="20"/>
        </w:rPr>
      </w:pPr>
      <w:r>
        <w:rPr>
          <w:sz w:val="20"/>
        </w:rPr>
        <w:t>выполнять</w:t>
      </w:r>
      <w:r>
        <w:rPr>
          <w:spacing w:val="-4"/>
          <w:sz w:val="20"/>
        </w:rPr>
        <w:t xml:space="preserve"> </w:t>
      </w:r>
      <w:r>
        <w:rPr>
          <w:sz w:val="20"/>
        </w:rPr>
        <w:t>правила</w:t>
      </w:r>
      <w:r>
        <w:rPr>
          <w:spacing w:val="-1"/>
          <w:sz w:val="20"/>
        </w:rPr>
        <w:t xml:space="preserve"> </w:t>
      </w:r>
      <w:r>
        <w:rPr>
          <w:sz w:val="20"/>
        </w:rPr>
        <w:t>безопасности</w:t>
      </w:r>
      <w:r>
        <w:rPr>
          <w:spacing w:val="-5"/>
          <w:sz w:val="20"/>
        </w:rPr>
        <w:t xml:space="preserve"> </w:t>
      </w:r>
      <w:r>
        <w:rPr>
          <w:sz w:val="20"/>
        </w:rPr>
        <w:t>труда</w:t>
      </w:r>
      <w:r>
        <w:rPr>
          <w:spacing w:val="-1"/>
          <w:sz w:val="20"/>
        </w:rPr>
        <w:t xml:space="preserve"> </w:t>
      </w:r>
      <w:r>
        <w:rPr>
          <w:sz w:val="20"/>
        </w:rPr>
        <w:t>при</w:t>
      </w:r>
      <w:r>
        <w:rPr>
          <w:spacing w:val="-5"/>
          <w:sz w:val="20"/>
        </w:rPr>
        <w:t xml:space="preserve"> </w:t>
      </w:r>
      <w:r>
        <w:rPr>
          <w:sz w:val="20"/>
        </w:rPr>
        <w:t>выполнении</w:t>
      </w:r>
      <w:r>
        <w:rPr>
          <w:spacing w:val="-4"/>
          <w:sz w:val="20"/>
        </w:rPr>
        <w:t xml:space="preserve"> </w:t>
      </w:r>
      <w:r>
        <w:rPr>
          <w:sz w:val="20"/>
        </w:rPr>
        <w:t>работы;</w:t>
      </w:r>
    </w:p>
    <w:p>
      <w:pPr>
        <w:pStyle w:val="64"/>
        <w:numPr>
          <w:ilvl w:val="0"/>
          <w:numId w:val="145"/>
        </w:numPr>
        <w:tabs>
          <w:tab w:val="left" w:pos="860"/>
        </w:tabs>
        <w:spacing w:before="10" w:line="249" w:lineRule="auto"/>
        <w:ind w:right="140"/>
        <w:rPr>
          <w:sz w:val="20"/>
        </w:rPr>
      </w:pPr>
      <w:r>
        <w:rPr>
          <w:sz w:val="20"/>
        </w:rPr>
        <w:t>планировать работу,</w:t>
      </w:r>
      <w:r>
        <w:rPr>
          <w:spacing w:val="1"/>
          <w:sz w:val="20"/>
        </w:rPr>
        <w:t xml:space="preserve"> </w:t>
      </w:r>
      <w:r>
        <w:rPr>
          <w:sz w:val="20"/>
        </w:rPr>
        <w:t>соотносить свои действия с поставленной</w:t>
      </w:r>
      <w:r>
        <w:rPr>
          <w:spacing w:val="1"/>
          <w:sz w:val="20"/>
        </w:rPr>
        <w:t xml:space="preserve"> </w:t>
      </w:r>
      <w:r>
        <w:rPr>
          <w:sz w:val="20"/>
        </w:rPr>
        <w:t>целью;</w:t>
      </w:r>
    </w:p>
    <w:p>
      <w:pPr>
        <w:pStyle w:val="64"/>
        <w:numPr>
          <w:ilvl w:val="0"/>
          <w:numId w:val="145"/>
        </w:numPr>
        <w:tabs>
          <w:tab w:val="left" w:pos="860"/>
        </w:tabs>
        <w:spacing w:before="7" w:line="252" w:lineRule="auto"/>
        <w:ind w:right="128"/>
        <w:rPr>
          <w:sz w:val="20"/>
        </w:rPr>
      </w:pPr>
      <w:r>
        <w:rPr>
          <w:sz w:val="20"/>
        </w:rPr>
        <w:t>устанавливать</w:t>
      </w:r>
      <w:r>
        <w:rPr>
          <w:spacing w:val="1"/>
          <w:sz w:val="20"/>
        </w:rPr>
        <w:t xml:space="preserve"> </w:t>
      </w:r>
      <w:r>
        <w:rPr>
          <w:sz w:val="20"/>
        </w:rPr>
        <w:t>причинно-следственные</w:t>
      </w:r>
      <w:r>
        <w:rPr>
          <w:spacing w:val="1"/>
          <w:sz w:val="20"/>
        </w:rPr>
        <w:t xml:space="preserve"> </w:t>
      </w:r>
      <w:r>
        <w:rPr>
          <w:sz w:val="20"/>
        </w:rPr>
        <w:t>связи</w:t>
      </w:r>
      <w:r>
        <w:rPr>
          <w:spacing w:val="1"/>
          <w:sz w:val="20"/>
        </w:rPr>
        <w:t xml:space="preserve"> </w:t>
      </w:r>
      <w:r>
        <w:rPr>
          <w:sz w:val="20"/>
        </w:rPr>
        <w:t>между</w:t>
      </w:r>
      <w:r>
        <w:rPr>
          <w:spacing w:val="1"/>
          <w:sz w:val="20"/>
        </w:rPr>
        <w:t xml:space="preserve"> </w:t>
      </w:r>
      <w:r>
        <w:rPr>
          <w:sz w:val="20"/>
        </w:rPr>
        <w:t>выполняемыми действиями и их результатами,</w:t>
      </w:r>
      <w:r>
        <w:rPr>
          <w:spacing w:val="1"/>
          <w:sz w:val="20"/>
        </w:rPr>
        <w:t xml:space="preserve"> </w:t>
      </w:r>
      <w:r>
        <w:rPr>
          <w:sz w:val="20"/>
        </w:rPr>
        <w:t>прогнозировать</w:t>
      </w:r>
      <w:r>
        <w:rPr>
          <w:spacing w:val="1"/>
          <w:sz w:val="20"/>
        </w:rPr>
        <w:t xml:space="preserve"> </w:t>
      </w:r>
      <w:r>
        <w:rPr>
          <w:sz w:val="20"/>
        </w:rPr>
        <w:t>действия для получения необходимых</w:t>
      </w:r>
      <w:r>
        <w:rPr>
          <w:spacing w:val="1"/>
          <w:sz w:val="20"/>
        </w:rPr>
        <w:t xml:space="preserve"> </w:t>
      </w:r>
      <w:r>
        <w:rPr>
          <w:sz w:val="20"/>
        </w:rPr>
        <w:t>результатов;</w:t>
      </w:r>
    </w:p>
    <w:p>
      <w:pPr>
        <w:pStyle w:val="64"/>
        <w:numPr>
          <w:ilvl w:val="0"/>
          <w:numId w:val="145"/>
        </w:numPr>
        <w:tabs>
          <w:tab w:val="left" w:pos="860"/>
        </w:tabs>
        <w:spacing w:line="252" w:lineRule="auto"/>
        <w:ind w:right="137"/>
        <w:rPr>
          <w:sz w:val="20"/>
        </w:rPr>
      </w:pPr>
      <w:r>
        <w:rPr>
          <w:sz w:val="20"/>
        </w:rPr>
        <w:t>выполнять</w:t>
      </w:r>
      <w:r>
        <w:rPr>
          <w:spacing w:val="1"/>
          <w:sz w:val="20"/>
        </w:rPr>
        <w:t xml:space="preserve"> </w:t>
      </w:r>
      <w:r>
        <w:rPr>
          <w:sz w:val="20"/>
        </w:rPr>
        <w:t>действия контроля</w:t>
      </w:r>
      <w:r>
        <w:rPr>
          <w:spacing w:val="1"/>
          <w:sz w:val="20"/>
        </w:rPr>
        <w:t xml:space="preserve"> </w:t>
      </w:r>
      <w:r>
        <w:rPr>
          <w:sz w:val="20"/>
        </w:rPr>
        <w:t>и оценки;</w:t>
      </w:r>
      <w:r>
        <w:rPr>
          <w:spacing w:val="1"/>
          <w:sz w:val="20"/>
        </w:rPr>
        <w:t xml:space="preserve"> </w:t>
      </w:r>
      <w:r>
        <w:rPr>
          <w:sz w:val="20"/>
        </w:rPr>
        <w:t>вносить</w:t>
      </w:r>
      <w:r>
        <w:rPr>
          <w:spacing w:val="1"/>
          <w:sz w:val="20"/>
        </w:rPr>
        <w:t xml:space="preserve"> </w:t>
      </w:r>
      <w:r>
        <w:rPr>
          <w:sz w:val="20"/>
        </w:rPr>
        <w:t>необходимые</w:t>
      </w:r>
      <w:r>
        <w:rPr>
          <w:spacing w:val="1"/>
          <w:sz w:val="20"/>
        </w:rPr>
        <w:t xml:space="preserve"> </w:t>
      </w:r>
      <w:r>
        <w:rPr>
          <w:sz w:val="20"/>
        </w:rPr>
        <w:t>коррективы</w:t>
      </w:r>
      <w:r>
        <w:rPr>
          <w:spacing w:val="-8"/>
          <w:sz w:val="20"/>
        </w:rPr>
        <w:t xml:space="preserve"> </w:t>
      </w:r>
      <w:r>
        <w:rPr>
          <w:sz w:val="20"/>
        </w:rPr>
        <w:t>в</w:t>
      </w:r>
      <w:r>
        <w:rPr>
          <w:spacing w:val="-6"/>
          <w:sz w:val="20"/>
        </w:rPr>
        <w:t xml:space="preserve"> </w:t>
      </w:r>
      <w:r>
        <w:rPr>
          <w:sz w:val="20"/>
        </w:rPr>
        <w:t>действие</w:t>
      </w:r>
      <w:r>
        <w:rPr>
          <w:spacing w:val="-9"/>
          <w:sz w:val="20"/>
        </w:rPr>
        <w:t xml:space="preserve"> </w:t>
      </w:r>
      <w:r>
        <w:rPr>
          <w:sz w:val="20"/>
        </w:rPr>
        <w:t>после</w:t>
      </w:r>
      <w:r>
        <w:rPr>
          <w:spacing w:val="-9"/>
          <w:sz w:val="20"/>
        </w:rPr>
        <w:t xml:space="preserve"> </w:t>
      </w:r>
      <w:r>
        <w:rPr>
          <w:sz w:val="20"/>
        </w:rPr>
        <w:t>его</w:t>
      </w:r>
      <w:r>
        <w:rPr>
          <w:spacing w:val="-11"/>
          <w:sz w:val="20"/>
        </w:rPr>
        <w:t xml:space="preserve"> </w:t>
      </w:r>
      <w:r>
        <w:rPr>
          <w:sz w:val="20"/>
        </w:rPr>
        <w:t>завершения</w:t>
      </w:r>
      <w:r>
        <w:rPr>
          <w:spacing w:val="-8"/>
          <w:sz w:val="20"/>
        </w:rPr>
        <w:t xml:space="preserve"> </w:t>
      </w:r>
      <w:r>
        <w:rPr>
          <w:sz w:val="20"/>
        </w:rPr>
        <w:t>на</w:t>
      </w:r>
      <w:r>
        <w:rPr>
          <w:spacing w:val="-5"/>
          <w:sz w:val="20"/>
        </w:rPr>
        <w:t xml:space="preserve"> </w:t>
      </w:r>
      <w:r>
        <w:rPr>
          <w:sz w:val="20"/>
        </w:rPr>
        <w:t>основе</w:t>
      </w:r>
      <w:r>
        <w:rPr>
          <w:spacing w:val="-10"/>
          <w:sz w:val="20"/>
        </w:rPr>
        <w:t xml:space="preserve"> </w:t>
      </w:r>
      <w:r>
        <w:rPr>
          <w:sz w:val="20"/>
        </w:rPr>
        <w:t>его</w:t>
      </w:r>
      <w:r>
        <w:rPr>
          <w:spacing w:val="-11"/>
          <w:sz w:val="20"/>
        </w:rPr>
        <w:t xml:space="preserve"> </w:t>
      </w:r>
      <w:r>
        <w:rPr>
          <w:sz w:val="20"/>
        </w:rPr>
        <w:t>оценки</w:t>
      </w:r>
      <w:r>
        <w:rPr>
          <w:spacing w:val="-47"/>
          <w:sz w:val="20"/>
        </w:rPr>
        <w:t xml:space="preserve"> </w:t>
      </w:r>
      <w:r>
        <w:rPr>
          <w:sz w:val="20"/>
        </w:rPr>
        <w:t>и</w:t>
      </w:r>
      <w:r>
        <w:rPr>
          <w:spacing w:val="4"/>
          <w:sz w:val="20"/>
        </w:rPr>
        <w:t xml:space="preserve"> </w:t>
      </w:r>
      <w:r>
        <w:rPr>
          <w:sz w:val="20"/>
        </w:rPr>
        <w:t>учёта</w:t>
      </w:r>
      <w:r>
        <w:rPr>
          <w:spacing w:val="3"/>
          <w:sz w:val="20"/>
        </w:rPr>
        <w:t xml:space="preserve"> </w:t>
      </w:r>
      <w:r>
        <w:rPr>
          <w:sz w:val="20"/>
        </w:rPr>
        <w:t>характера</w:t>
      </w:r>
      <w:r>
        <w:rPr>
          <w:spacing w:val="-1"/>
          <w:sz w:val="20"/>
        </w:rPr>
        <w:t xml:space="preserve"> </w:t>
      </w:r>
      <w:r>
        <w:rPr>
          <w:sz w:val="20"/>
        </w:rPr>
        <w:t>сделанных</w:t>
      </w:r>
      <w:r>
        <w:rPr>
          <w:spacing w:val="1"/>
          <w:sz w:val="20"/>
        </w:rPr>
        <w:t xml:space="preserve"> </w:t>
      </w:r>
      <w:r>
        <w:rPr>
          <w:sz w:val="20"/>
        </w:rPr>
        <w:t>ошибок;</w:t>
      </w:r>
    </w:p>
    <w:p>
      <w:pPr>
        <w:pStyle w:val="64"/>
        <w:numPr>
          <w:ilvl w:val="0"/>
          <w:numId w:val="145"/>
        </w:numPr>
        <w:tabs>
          <w:tab w:val="left" w:pos="860"/>
        </w:tabs>
        <w:spacing w:before="1"/>
        <w:rPr>
          <w:sz w:val="20"/>
        </w:rPr>
      </w:pPr>
      <w:r>
        <w:rPr>
          <w:sz w:val="20"/>
        </w:rPr>
        <w:t>проявлять</w:t>
      </w:r>
      <w:r>
        <w:rPr>
          <w:spacing w:val="-3"/>
          <w:sz w:val="20"/>
        </w:rPr>
        <w:t xml:space="preserve"> </w:t>
      </w:r>
      <w:r>
        <w:rPr>
          <w:sz w:val="20"/>
        </w:rPr>
        <w:t>волевую</w:t>
      </w:r>
      <w:r>
        <w:rPr>
          <w:spacing w:val="-4"/>
          <w:sz w:val="20"/>
        </w:rPr>
        <w:t xml:space="preserve"> </w:t>
      </w:r>
      <w:r>
        <w:rPr>
          <w:sz w:val="20"/>
        </w:rPr>
        <w:t>саморегуляцию</w:t>
      </w:r>
      <w:r>
        <w:rPr>
          <w:spacing w:val="-4"/>
          <w:sz w:val="20"/>
        </w:rPr>
        <w:t xml:space="preserve"> </w:t>
      </w:r>
      <w:r>
        <w:rPr>
          <w:sz w:val="20"/>
        </w:rPr>
        <w:t>при</w:t>
      </w:r>
      <w:r>
        <w:rPr>
          <w:spacing w:val="-3"/>
          <w:sz w:val="20"/>
        </w:rPr>
        <w:t xml:space="preserve"> </w:t>
      </w:r>
      <w:r>
        <w:rPr>
          <w:sz w:val="20"/>
        </w:rPr>
        <w:t>выполнении</w:t>
      </w:r>
      <w:r>
        <w:rPr>
          <w:spacing w:val="-4"/>
          <w:sz w:val="20"/>
        </w:rPr>
        <w:t xml:space="preserve"> </w:t>
      </w:r>
      <w:r>
        <w:rPr>
          <w:sz w:val="20"/>
        </w:rPr>
        <w:t>работы.</w:t>
      </w:r>
    </w:p>
    <w:p>
      <w:pPr>
        <w:pStyle w:val="33"/>
        <w:spacing w:before="3"/>
        <w:ind w:left="0"/>
        <w:jc w:val="left"/>
        <w:rPr>
          <w:sz w:val="32"/>
        </w:rPr>
      </w:pPr>
    </w:p>
    <w:p>
      <w:pPr>
        <w:pStyle w:val="61"/>
        <w:ind w:left="292"/>
      </w:pPr>
      <w:r>
        <w:t>Совместная</w:t>
      </w:r>
      <w:r>
        <w:rPr>
          <w:spacing w:val="-5"/>
        </w:rPr>
        <w:t xml:space="preserve"> </w:t>
      </w:r>
      <w:r>
        <w:t>деятельность:</w:t>
      </w:r>
    </w:p>
    <w:p>
      <w:pPr>
        <w:pStyle w:val="33"/>
        <w:spacing w:before="11"/>
        <w:ind w:left="0"/>
        <w:jc w:val="left"/>
        <w:rPr>
          <w:b/>
        </w:rPr>
      </w:pPr>
    </w:p>
    <w:p>
      <w:pPr>
        <w:pStyle w:val="64"/>
        <w:numPr>
          <w:ilvl w:val="0"/>
          <w:numId w:val="145"/>
        </w:numPr>
        <w:tabs>
          <w:tab w:val="left" w:pos="860"/>
        </w:tabs>
        <w:spacing w:line="254" w:lineRule="auto"/>
        <w:ind w:right="138"/>
        <w:rPr>
          <w:sz w:val="20"/>
        </w:rPr>
      </w:pPr>
      <w:r>
        <w:rPr>
          <w:sz w:val="20"/>
        </w:rPr>
        <w:t>организовывать</w:t>
      </w:r>
      <w:r>
        <w:rPr>
          <w:spacing w:val="1"/>
          <w:sz w:val="20"/>
        </w:rPr>
        <w:t xml:space="preserve"> </w:t>
      </w:r>
      <w:r>
        <w:rPr>
          <w:sz w:val="20"/>
        </w:rPr>
        <w:t>под</w:t>
      </w:r>
      <w:r>
        <w:rPr>
          <w:spacing w:val="1"/>
          <w:sz w:val="20"/>
        </w:rPr>
        <w:t xml:space="preserve"> </w:t>
      </w:r>
      <w:r>
        <w:rPr>
          <w:sz w:val="20"/>
        </w:rPr>
        <w:t>руководством</w:t>
      </w:r>
      <w:r>
        <w:rPr>
          <w:spacing w:val="1"/>
          <w:sz w:val="20"/>
        </w:rPr>
        <w:t xml:space="preserve"> </w:t>
      </w:r>
      <w:r>
        <w:rPr>
          <w:sz w:val="20"/>
        </w:rPr>
        <w:t>учителя</w:t>
      </w:r>
      <w:r>
        <w:rPr>
          <w:spacing w:val="1"/>
          <w:sz w:val="20"/>
        </w:rPr>
        <w:t xml:space="preserve"> </w:t>
      </w:r>
      <w:r>
        <w:rPr>
          <w:sz w:val="20"/>
        </w:rPr>
        <w:t>и</w:t>
      </w:r>
      <w:r>
        <w:rPr>
          <w:spacing w:val="1"/>
          <w:sz w:val="20"/>
        </w:rPr>
        <w:t xml:space="preserve"> </w:t>
      </w:r>
      <w:r>
        <w:rPr>
          <w:sz w:val="20"/>
        </w:rPr>
        <w:t>самостоятельно</w:t>
      </w:r>
      <w:r>
        <w:rPr>
          <w:spacing w:val="1"/>
          <w:sz w:val="20"/>
        </w:rPr>
        <w:t xml:space="preserve"> </w:t>
      </w:r>
      <w:r>
        <w:rPr>
          <w:sz w:val="20"/>
        </w:rPr>
        <w:t>совместную</w:t>
      </w:r>
      <w:r>
        <w:rPr>
          <w:spacing w:val="1"/>
          <w:sz w:val="20"/>
        </w:rPr>
        <w:t xml:space="preserve"> </w:t>
      </w:r>
      <w:r>
        <w:rPr>
          <w:sz w:val="20"/>
        </w:rPr>
        <w:t>работу</w:t>
      </w:r>
      <w:r>
        <w:rPr>
          <w:spacing w:val="1"/>
          <w:sz w:val="20"/>
        </w:rPr>
        <w:t xml:space="preserve"> </w:t>
      </w:r>
      <w:r>
        <w:rPr>
          <w:sz w:val="20"/>
        </w:rPr>
        <w:t>в</w:t>
      </w:r>
      <w:r>
        <w:rPr>
          <w:spacing w:val="1"/>
          <w:sz w:val="20"/>
        </w:rPr>
        <w:t xml:space="preserve"> </w:t>
      </w:r>
      <w:r>
        <w:rPr>
          <w:sz w:val="20"/>
        </w:rPr>
        <w:t>группе:</w:t>
      </w:r>
      <w:r>
        <w:rPr>
          <w:spacing w:val="1"/>
          <w:sz w:val="20"/>
        </w:rPr>
        <w:t xml:space="preserve"> </w:t>
      </w:r>
      <w:r>
        <w:rPr>
          <w:sz w:val="20"/>
        </w:rPr>
        <w:t>обсуждать</w:t>
      </w:r>
      <w:r>
        <w:rPr>
          <w:spacing w:val="1"/>
          <w:sz w:val="20"/>
        </w:rPr>
        <w:t xml:space="preserve"> </w:t>
      </w:r>
      <w:r>
        <w:rPr>
          <w:sz w:val="20"/>
        </w:rPr>
        <w:t>задачу,</w:t>
      </w:r>
      <w:r>
        <w:rPr>
          <w:spacing w:val="1"/>
          <w:sz w:val="20"/>
        </w:rPr>
        <w:t xml:space="preserve"> </w:t>
      </w:r>
      <w:r>
        <w:rPr>
          <w:sz w:val="20"/>
        </w:rPr>
        <w:t>распределять</w:t>
      </w:r>
      <w:r>
        <w:rPr>
          <w:spacing w:val="1"/>
          <w:sz w:val="20"/>
        </w:rPr>
        <w:t xml:space="preserve"> </w:t>
      </w:r>
      <w:r>
        <w:rPr>
          <w:sz w:val="20"/>
        </w:rPr>
        <w:t>роли, выполнять функции руководителя/лидера и подчинённого;</w:t>
      </w:r>
      <w:r>
        <w:rPr>
          <w:spacing w:val="1"/>
          <w:sz w:val="20"/>
        </w:rPr>
        <w:t xml:space="preserve"> </w:t>
      </w:r>
      <w:r>
        <w:rPr>
          <w:sz w:val="20"/>
        </w:rPr>
        <w:t>осуществлять продуктивное</w:t>
      </w:r>
      <w:r>
        <w:rPr>
          <w:spacing w:val="-2"/>
          <w:sz w:val="20"/>
        </w:rPr>
        <w:t xml:space="preserve"> </w:t>
      </w:r>
      <w:r>
        <w:rPr>
          <w:sz w:val="20"/>
        </w:rPr>
        <w:t>сотрудничество;</w:t>
      </w:r>
    </w:p>
    <w:p>
      <w:pPr>
        <w:spacing w:line="254" w:lineRule="auto"/>
        <w:jc w:val="both"/>
        <w:rPr>
          <w:sz w:val="20"/>
        </w:rPr>
        <w:sectPr>
          <w:pgSz w:w="7830" w:h="12020"/>
          <w:pgMar w:top="660" w:right="660" w:bottom="720" w:left="500" w:header="0" w:footer="532" w:gutter="0"/>
          <w:cols w:space="720" w:num="1"/>
        </w:sectPr>
      </w:pPr>
    </w:p>
    <w:p>
      <w:pPr>
        <w:pStyle w:val="64"/>
        <w:numPr>
          <w:ilvl w:val="0"/>
          <w:numId w:val="145"/>
        </w:numPr>
        <w:tabs>
          <w:tab w:val="left" w:pos="860"/>
        </w:tabs>
        <w:spacing w:before="65" w:line="252" w:lineRule="auto"/>
        <w:ind w:right="137"/>
        <w:rPr>
          <w:sz w:val="20"/>
        </w:rPr>
      </w:pPr>
      <w:r>
        <w:rPr>
          <w:sz w:val="20"/>
        </w:rPr>
        <w:t>проявлять</w:t>
      </w:r>
      <w:r>
        <w:rPr>
          <w:spacing w:val="1"/>
          <w:sz w:val="20"/>
        </w:rPr>
        <w:t xml:space="preserve"> </w:t>
      </w:r>
      <w:r>
        <w:rPr>
          <w:sz w:val="20"/>
        </w:rPr>
        <w:t>интерес</w:t>
      </w:r>
      <w:r>
        <w:rPr>
          <w:spacing w:val="1"/>
          <w:sz w:val="20"/>
        </w:rPr>
        <w:t xml:space="preserve"> </w:t>
      </w:r>
      <w:r>
        <w:rPr>
          <w:sz w:val="20"/>
        </w:rPr>
        <w:t>к</w:t>
      </w:r>
      <w:r>
        <w:rPr>
          <w:spacing w:val="1"/>
          <w:sz w:val="20"/>
        </w:rPr>
        <w:t xml:space="preserve"> </w:t>
      </w:r>
      <w:r>
        <w:rPr>
          <w:sz w:val="20"/>
        </w:rPr>
        <w:t>работе</w:t>
      </w:r>
      <w:r>
        <w:rPr>
          <w:spacing w:val="1"/>
          <w:sz w:val="20"/>
        </w:rPr>
        <w:t xml:space="preserve"> </w:t>
      </w:r>
      <w:r>
        <w:rPr>
          <w:sz w:val="20"/>
        </w:rPr>
        <w:t>товарищей;</w:t>
      </w:r>
      <w:r>
        <w:rPr>
          <w:spacing w:val="1"/>
          <w:sz w:val="20"/>
        </w:rPr>
        <w:t xml:space="preserve"> </w:t>
      </w:r>
      <w:r>
        <w:rPr>
          <w:sz w:val="20"/>
        </w:rPr>
        <w:t>в</w:t>
      </w:r>
      <w:r>
        <w:rPr>
          <w:spacing w:val="1"/>
          <w:sz w:val="20"/>
        </w:rPr>
        <w:t xml:space="preserve"> </w:t>
      </w:r>
      <w:r>
        <w:rPr>
          <w:sz w:val="20"/>
        </w:rPr>
        <w:t>доброжелательной</w:t>
      </w:r>
      <w:r>
        <w:rPr>
          <w:spacing w:val="1"/>
          <w:sz w:val="20"/>
        </w:rPr>
        <w:t xml:space="preserve"> </w:t>
      </w:r>
      <w:r>
        <w:rPr>
          <w:sz w:val="20"/>
        </w:rPr>
        <w:t>форме комментировать и оценивать их достижения, высказывать</w:t>
      </w:r>
      <w:r>
        <w:rPr>
          <w:spacing w:val="1"/>
          <w:sz w:val="20"/>
        </w:rPr>
        <w:t xml:space="preserve"> </w:t>
      </w:r>
      <w:r>
        <w:rPr>
          <w:sz w:val="20"/>
        </w:rPr>
        <w:t>свои предложения и пожелания; оказывать при необходимости</w:t>
      </w:r>
      <w:r>
        <w:rPr>
          <w:spacing w:val="1"/>
          <w:sz w:val="20"/>
        </w:rPr>
        <w:t xml:space="preserve"> </w:t>
      </w:r>
      <w:r>
        <w:rPr>
          <w:sz w:val="20"/>
        </w:rPr>
        <w:t>помощь;</w:t>
      </w:r>
    </w:p>
    <w:p>
      <w:pPr>
        <w:pStyle w:val="64"/>
        <w:numPr>
          <w:ilvl w:val="0"/>
          <w:numId w:val="145"/>
        </w:numPr>
        <w:tabs>
          <w:tab w:val="left" w:pos="860"/>
        </w:tabs>
        <w:spacing w:line="252" w:lineRule="auto"/>
        <w:ind w:right="131"/>
        <w:rPr>
          <w:sz w:val="20"/>
        </w:rPr>
      </w:pPr>
      <w:r>
        <w:rPr>
          <w:sz w:val="20"/>
        </w:rPr>
        <w:t>понимать</w:t>
      </w:r>
      <w:r>
        <w:rPr>
          <w:spacing w:val="1"/>
          <w:sz w:val="20"/>
        </w:rPr>
        <w:t xml:space="preserve"> </w:t>
      </w:r>
      <w:r>
        <w:rPr>
          <w:sz w:val="20"/>
        </w:rPr>
        <w:t>особенности</w:t>
      </w:r>
      <w:r>
        <w:rPr>
          <w:spacing w:val="1"/>
          <w:sz w:val="20"/>
        </w:rPr>
        <w:t xml:space="preserve"> </w:t>
      </w:r>
      <w:r>
        <w:rPr>
          <w:sz w:val="20"/>
        </w:rPr>
        <w:t>проектной</w:t>
      </w:r>
      <w:r>
        <w:rPr>
          <w:spacing w:val="1"/>
          <w:sz w:val="20"/>
        </w:rPr>
        <w:t xml:space="preserve"> </w:t>
      </w:r>
      <w:r>
        <w:rPr>
          <w:sz w:val="20"/>
        </w:rPr>
        <w:t>деятельности,</w:t>
      </w:r>
      <w:r>
        <w:rPr>
          <w:spacing w:val="1"/>
          <w:sz w:val="20"/>
        </w:rPr>
        <w:t xml:space="preserve"> </w:t>
      </w:r>
      <w:r>
        <w:rPr>
          <w:sz w:val="20"/>
        </w:rPr>
        <w:t>выдвигать</w:t>
      </w:r>
      <w:r>
        <w:rPr>
          <w:spacing w:val="1"/>
          <w:sz w:val="20"/>
        </w:rPr>
        <w:t xml:space="preserve"> </w:t>
      </w:r>
      <w:r>
        <w:rPr>
          <w:sz w:val="20"/>
        </w:rPr>
        <w:t>несложные</w:t>
      </w:r>
      <w:r>
        <w:rPr>
          <w:spacing w:val="1"/>
          <w:sz w:val="20"/>
        </w:rPr>
        <w:t xml:space="preserve"> </w:t>
      </w:r>
      <w:r>
        <w:rPr>
          <w:sz w:val="20"/>
        </w:rPr>
        <w:t>идеи</w:t>
      </w:r>
      <w:r>
        <w:rPr>
          <w:spacing w:val="1"/>
          <w:sz w:val="20"/>
        </w:rPr>
        <w:t xml:space="preserve"> </w:t>
      </w:r>
      <w:r>
        <w:rPr>
          <w:sz w:val="20"/>
        </w:rPr>
        <w:t>решений</w:t>
      </w:r>
      <w:r>
        <w:rPr>
          <w:spacing w:val="1"/>
          <w:sz w:val="20"/>
        </w:rPr>
        <w:t xml:space="preserve"> </w:t>
      </w:r>
      <w:r>
        <w:rPr>
          <w:sz w:val="20"/>
        </w:rPr>
        <w:t>предлагаемых</w:t>
      </w:r>
      <w:r>
        <w:rPr>
          <w:spacing w:val="1"/>
          <w:sz w:val="20"/>
        </w:rPr>
        <w:t xml:space="preserve"> </w:t>
      </w:r>
      <w:r>
        <w:rPr>
          <w:sz w:val="20"/>
        </w:rPr>
        <w:t>проектных</w:t>
      </w:r>
      <w:r>
        <w:rPr>
          <w:spacing w:val="1"/>
          <w:sz w:val="20"/>
        </w:rPr>
        <w:t xml:space="preserve"> </w:t>
      </w:r>
      <w:r>
        <w:rPr>
          <w:sz w:val="20"/>
        </w:rPr>
        <w:t>заданий,</w:t>
      </w:r>
      <w:r>
        <w:rPr>
          <w:spacing w:val="1"/>
          <w:sz w:val="20"/>
        </w:rPr>
        <w:t xml:space="preserve"> </w:t>
      </w:r>
      <w:r>
        <w:rPr>
          <w:sz w:val="20"/>
        </w:rPr>
        <w:t>мысленно</w:t>
      </w:r>
      <w:r>
        <w:rPr>
          <w:spacing w:val="1"/>
          <w:sz w:val="20"/>
        </w:rPr>
        <w:t xml:space="preserve"> </w:t>
      </w:r>
      <w:r>
        <w:rPr>
          <w:sz w:val="20"/>
        </w:rPr>
        <w:t>создавать</w:t>
      </w:r>
      <w:r>
        <w:rPr>
          <w:spacing w:val="1"/>
          <w:sz w:val="20"/>
        </w:rPr>
        <w:t xml:space="preserve"> </w:t>
      </w:r>
      <w:r>
        <w:rPr>
          <w:sz w:val="20"/>
        </w:rPr>
        <w:t>конструктивный</w:t>
      </w:r>
      <w:r>
        <w:rPr>
          <w:spacing w:val="1"/>
          <w:sz w:val="20"/>
        </w:rPr>
        <w:t xml:space="preserve"> </w:t>
      </w:r>
      <w:r>
        <w:rPr>
          <w:sz w:val="20"/>
        </w:rPr>
        <w:t>замысел,</w:t>
      </w:r>
      <w:r>
        <w:rPr>
          <w:spacing w:val="1"/>
          <w:sz w:val="20"/>
        </w:rPr>
        <w:t xml:space="preserve"> </w:t>
      </w:r>
      <w:r>
        <w:rPr>
          <w:sz w:val="20"/>
        </w:rPr>
        <w:t>осуществлять</w:t>
      </w:r>
      <w:r>
        <w:rPr>
          <w:spacing w:val="1"/>
          <w:sz w:val="20"/>
        </w:rPr>
        <w:t xml:space="preserve"> </w:t>
      </w:r>
      <w:r>
        <w:rPr>
          <w:sz w:val="20"/>
        </w:rPr>
        <w:t>выбор средств</w:t>
      </w:r>
      <w:r>
        <w:rPr>
          <w:spacing w:val="1"/>
          <w:sz w:val="20"/>
        </w:rPr>
        <w:t xml:space="preserve"> </w:t>
      </w:r>
      <w:r>
        <w:rPr>
          <w:sz w:val="20"/>
        </w:rPr>
        <w:t>и способов</w:t>
      </w:r>
      <w:r>
        <w:rPr>
          <w:spacing w:val="1"/>
          <w:sz w:val="20"/>
        </w:rPr>
        <w:t xml:space="preserve"> </w:t>
      </w:r>
      <w:r>
        <w:rPr>
          <w:sz w:val="20"/>
        </w:rPr>
        <w:t>для его практического воплощения;</w:t>
      </w:r>
      <w:r>
        <w:rPr>
          <w:spacing w:val="1"/>
          <w:sz w:val="20"/>
        </w:rPr>
        <w:t xml:space="preserve"> </w:t>
      </w:r>
      <w:r>
        <w:rPr>
          <w:sz w:val="20"/>
        </w:rPr>
        <w:t>предъявлять</w:t>
      </w:r>
      <w:r>
        <w:rPr>
          <w:spacing w:val="1"/>
          <w:sz w:val="20"/>
        </w:rPr>
        <w:t xml:space="preserve"> </w:t>
      </w:r>
      <w:r>
        <w:rPr>
          <w:sz w:val="20"/>
        </w:rPr>
        <w:t>аргументы</w:t>
      </w:r>
      <w:r>
        <w:rPr>
          <w:spacing w:val="1"/>
          <w:sz w:val="20"/>
        </w:rPr>
        <w:t xml:space="preserve"> </w:t>
      </w:r>
      <w:r>
        <w:rPr>
          <w:sz w:val="20"/>
        </w:rPr>
        <w:t>для</w:t>
      </w:r>
      <w:r>
        <w:rPr>
          <w:spacing w:val="1"/>
          <w:sz w:val="20"/>
        </w:rPr>
        <w:t xml:space="preserve"> </w:t>
      </w:r>
      <w:r>
        <w:rPr>
          <w:sz w:val="20"/>
        </w:rPr>
        <w:t>защиты</w:t>
      </w:r>
      <w:r>
        <w:rPr>
          <w:spacing w:val="1"/>
          <w:sz w:val="20"/>
        </w:rPr>
        <w:t xml:space="preserve"> </w:t>
      </w:r>
      <w:r>
        <w:rPr>
          <w:sz w:val="20"/>
        </w:rPr>
        <w:t>продукта</w:t>
      </w:r>
      <w:r>
        <w:rPr>
          <w:spacing w:val="1"/>
          <w:sz w:val="20"/>
        </w:rPr>
        <w:t xml:space="preserve"> </w:t>
      </w:r>
      <w:r>
        <w:rPr>
          <w:sz w:val="20"/>
        </w:rPr>
        <w:t>проектной</w:t>
      </w:r>
      <w:r>
        <w:rPr>
          <w:spacing w:val="1"/>
          <w:sz w:val="20"/>
        </w:rPr>
        <w:t xml:space="preserve"> </w:t>
      </w:r>
      <w:r>
        <w:rPr>
          <w:sz w:val="20"/>
        </w:rPr>
        <w:t>деятельности.</w:t>
      </w:r>
    </w:p>
    <w:p>
      <w:pPr>
        <w:pStyle w:val="33"/>
        <w:ind w:left="0"/>
        <w:jc w:val="left"/>
        <w:rPr>
          <w:sz w:val="22"/>
        </w:rPr>
      </w:pPr>
    </w:p>
    <w:p>
      <w:pPr>
        <w:pStyle w:val="33"/>
        <w:ind w:left="0"/>
        <w:jc w:val="left"/>
        <w:rPr>
          <w:sz w:val="22"/>
        </w:rPr>
      </w:pPr>
    </w:p>
    <w:p>
      <w:pPr>
        <w:pStyle w:val="61"/>
        <w:spacing w:before="158"/>
        <w:ind w:left="292"/>
      </w:pPr>
      <w:r>
        <w:t>ПРЕДМЕТНЫЕ</w:t>
      </w:r>
      <w:r>
        <w:rPr>
          <w:spacing w:val="-3"/>
        </w:rPr>
        <w:t xml:space="preserve"> </w:t>
      </w:r>
      <w:r>
        <w:t>РЕЗУЛЬТАТЫ</w:t>
      </w:r>
      <w:r>
        <w:rPr>
          <w:spacing w:val="-9"/>
        </w:rPr>
        <w:t xml:space="preserve"> </w:t>
      </w:r>
      <w:r>
        <w:t>ОСВОЕНИЯ</w:t>
      </w:r>
      <w:r>
        <w:rPr>
          <w:spacing w:val="-5"/>
        </w:rPr>
        <w:t xml:space="preserve"> </w:t>
      </w:r>
      <w:r>
        <w:t>КУРСА</w:t>
      </w:r>
    </w:p>
    <w:p>
      <w:pPr>
        <w:spacing w:before="2"/>
        <w:ind w:left="292"/>
        <w:rPr>
          <w:b/>
        </w:rPr>
      </w:pPr>
      <w:r>
        <w:rPr>
          <w:b/>
        </w:rPr>
        <w:t>«ТЕХНОЛОГИЯ»</w:t>
      </w:r>
    </w:p>
    <w:p>
      <w:pPr>
        <w:pStyle w:val="33"/>
        <w:ind w:left="0"/>
        <w:jc w:val="left"/>
        <w:rPr>
          <w:b/>
          <w:sz w:val="31"/>
        </w:rPr>
      </w:pPr>
    </w:p>
    <w:p>
      <w:pPr>
        <w:pStyle w:val="61"/>
        <w:numPr>
          <w:ilvl w:val="0"/>
          <w:numId w:val="146"/>
        </w:numPr>
        <w:tabs>
          <w:tab w:val="left" w:pos="461"/>
        </w:tabs>
        <w:ind w:hanging="169"/>
      </w:pPr>
      <w:r>
        <w:t>класс</w:t>
      </w:r>
    </w:p>
    <w:p>
      <w:pPr>
        <w:pStyle w:val="33"/>
        <w:spacing w:before="9"/>
        <w:ind w:left="0"/>
        <w:jc w:val="left"/>
        <w:rPr>
          <w:b/>
          <w:sz w:val="21"/>
        </w:rPr>
      </w:pPr>
    </w:p>
    <w:p>
      <w:pPr>
        <w:ind w:left="518"/>
        <w:jc w:val="both"/>
        <w:rPr>
          <w:sz w:val="20"/>
        </w:rPr>
      </w:pPr>
      <w:r>
        <w:rPr>
          <w:sz w:val="20"/>
        </w:rPr>
        <w:t>К</w:t>
      </w:r>
      <w:r>
        <w:rPr>
          <w:spacing w:val="-2"/>
          <w:sz w:val="20"/>
        </w:rPr>
        <w:t xml:space="preserve"> </w:t>
      </w:r>
      <w:r>
        <w:rPr>
          <w:sz w:val="20"/>
        </w:rPr>
        <w:t>концу</w:t>
      </w:r>
      <w:r>
        <w:rPr>
          <w:spacing w:val="-7"/>
          <w:sz w:val="20"/>
        </w:rPr>
        <w:t xml:space="preserve"> </w:t>
      </w:r>
      <w:r>
        <w:rPr>
          <w:sz w:val="20"/>
        </w:rPr>
        <w:t>обучения</w:t>
      </w:r>
      <w:r>
        <w:rPr>
          <w:spacing w:val="-1"/>
          <w:sz w:val="20"/>
        </w:rPr>
        <w:t xml:space="preserve"> </w:t>
      </w:r>
      <w:r>
        <w:rPr>
          <w:b/>
          <w:sz w:val="20"/>
        </w:rPr>
        <w:t>в первом</w:t>
      </w:r>
      <w:r>
        <w:rPr>
          <w:b/>
          <w:spacing w:val="-5"/>
          <w:sz w:val="20"/>
        </w:rPr>
        <w:t xml:space="preserve"> </w:t>
      </w:r>
      <w:r>
        <w:rPr>
          <w:b/>
          <w:sz w:val="20"/>
        </w:rPr>
        <w:t>классе</w:t>
      </w:r>
      <w:r>
        <w:rPr>
          <w:b/>
          <w:spacing w:val="-3"/>
          <w:sz w:val="20"/>
        </w:rPr>
        <w:t xml:space="preserve"> </w:t>
      </w:r>
      <w:r>
        <w:rPr>
          <w:sz w:val="20"/>
        </w:rPr>
        <w:t>обучающийся</w:t>
      </w:r>
      <w:r>
        <w:rPr>
          <w:spacing w:val="-3"/>
          <w:sz w:val="20"/>
        </w:rPr>
        <w:t xml:space="preserve"> </w:t>
      </w:r>
      <w:r>
        <w:rPr>
          <w:sz w:val="20"/>
        </w:rPr>
        <w:t>научится:</w:t>
      </w:r>
    </w:p>
    <w:p>
      <w:pPr>
        <w:pStyle w:val="64"/>
        <w:numPr>
          <w:ilvl w:val="1"/>
          <w:numId w:val="146"/>
        </w:numPr>
        <w:tabs>
          <w:tab w:val="left" w:pos="860"/>
        </w:tabs>
        <w:spacing w:before="6" w:line="252" w:lineRule="auto"/>
        <w:ind w:right="137"/>
        <w:rPr>
          <w:sz w:val="20"/>
        </w:rPr>
      </w:pPr>
      <w:r>
        <w:rPr>
          <w:sz w:val="20"/>
        </w:rPr>
        <w:t>правильно</w:t>
      </w:r>
      <w:r>
        <w:rPr>
          <w:spacing w:val="1"/>
          <w:sz w:val="20"/>
        </w:rPr>
        <w:t xml:space="preserve"> </w:t>
      </w:r>
      <w:r>
        <w:rPr>
          <w:sz w:val="20"/>
        </w:rPr>
        <w:t>организовывать</w:t>
      </w:r>
      <w:r>
        <w:rPr>
          <w:spacing w:val="1"/>
          <w:sz w:val="20"/>
        </w:rPr>
        <w:t xml:space="preserve"> </w:t>
      </w:r>
      <w:r>
        <w:rPr>
          <w:sz w:val="20"/>
        </w:rPr>
        <w:t>свой</w:t>
      </w:r>
      <w:r>
        <w:rPr>
          <w:spacing w:val="1"/>
          <w:sz w:val="20"/>
        </w:rPr>
        <w:t xml:space="preserve"> </w:t>
      </w:r>
      <w:r>
        <w:rPr>
          <w:sz w:val="20"/>
        </w:rPr>
        <w:t>труд:</w:t>
      </w:r>
      <w:r>
        <w:rPr>
          <w:spacing w:val="1"/>
          <w:sz w:val="20"/>
        </w:rPr>
        <w:t xml:space="preserve"> </w:t>
      </w:r>
      <w:r>
        <w:rPr>
          <w:sz w:val="20"/>
        </w:rPr>
        <w:t>своевременно</w:t>
      </w:r>
      <w:r>
        <w:rPr>
          <w:spacing w:val="1"/>
          <w:sz w:val="20"/>
        </w:rPr>
        <w:t xml:space="preserve"> </w:t>
      </w:r>
      <w:r>
        <w:rPr>
          <w:sz w:val="20"/>
        </w:rPr>
        <w:t>подготавливать и убирать рабочее место, поддерживать порядок</w:t>
      </w:r>
      <w:r>
        <w:rPr>
          <w:spacing w:val="1"/>
          <w:sz w:val="20"/>
        </w:rPr>
        <w:t xml:space="preserve"> </w:t>
      </w:r>
      <w:r>
        <w:rPr>
          <w:sz w:val="20"/>
        </w:rPr>
        <w:t>на</w:t>
      </w:r>
      <w:r>
        <w:rPr>
          <w:spacing w:val="3"/>
          <w:sz w:val="20"/>
        </w:rPr>
        <w:t xml:space="preserve"> </w:t>
      </w:r>
      <w:r>
        <w:rPr>
          <w:sz w:val="20"/>
        </w:rPr>
        <w:t>нём</w:t>
      </w:r>
      <w:r>
        <w:rPr>
          <w:spacing w:val="-1"/>
          <w:sz w:val="20"/>
        </w:rPr>
        <w:t xml:space="preserve"> </w:t>
      </w:r>
      <w:r>
        <w:rPr>
          <w:sz w:val="20"/>
        </w:rPr>
        <w:t>в</w:t>
      </w:r>
      <w:r>
        <w:rPr>
          <w:spacing w:val="3"/>
          <w:sz w:val="20"/>
        </w:rPr>
        <w:t xml:space="preserve"> </w:t>
      </w:r>
      <w:r>
        <w:rPr>
          <w:sz w:val="20"/>
        </w:rPr>
        <w:t>процессе</w:t>
      </w:r>
      <w:r>
        <w:rPr>
          <w:spacing w:val="-1"/>
          <w:sz w:val="20"/>
        </w:rPr>
        <w:t xml:space="preserve"> </w:t>
      </w:r>
      <w:r>
        <w:rPr>
          <w:sz w:val="20"/>
        </w:rPr>
        <w:t>труда;</w:t>
      </w:r>
    </w:p>
    <w:p>
      <w:pPr>
        <w:pStyle w:val="64"/>
        <w:numPr>
          <w:ilvl w:val="1"/>
          <w:numId w:val="146"/>
        </w:numPr>
        <w:tabs>
          <w:tab w:val="left" w:pos="860"/>
        </w:tabs>
        <w:spacing w:line="254" w:lineRule="auto"/>
        <w:ind w:right="134"/>
        <w:rPr>
          <w:sz w:val="20"/>
        </w:rPr>
      </w:pPr>
      <w:r>
        <w:rPr>
          <w:sz w:val="20"/>
        </w:rPr>
        <w:t>применять</w:t>
      </w:r>
      <w:r>
        <w:rPr>
          <w:spacing w:val="1"/>
          <w:sz w:val="20"/>
        </w:rPr>
        <w:t xml:space="preserve"> </w:t>
      </w:r>
      <w:r>
        <w:rPr>
          <w:sz w:val="20"/>
        </w:rPr>
        <w:t>правила</w:t>
      </w:r>
      <w:r>
        <w:rPr>
          <w:spacing w:val="1"/>
          <w:sz w:val="20"/>
        </w:rPr>
        <w:t xml:space="preserve"> </w:t>
      </w:r>
      <w:r>
        <w:rPr>
          <w:sz w:val="20"/>
        </w:rPr>
        <w:t>безопасной</w:t>
      </w:r>
      <w:r>
        <w:rPr>
          <w:spacing w:val="1"/>
          <w:sz w:val="20"/>
        </w:rPr>
        <w:t xml:space="preserve"> </w:t>
      </w:r>
      <w:r>
        <w:rPr>
          <w:sz w:val="20"/>
        </w:rPr>
        <w:t>работы</w:t>
      </w:r>
      <w:r>
        <w:rPr>
          <w:spacing w:val="1"/>
          <w:sz w:val="20"/>
        </w:rPr>
        <w:t xml:space="preserve"> </w:t>
      </w:r>
      <w:r>
        <w:rPr>
          <w:sz w:val="20"/>
        </w:rPr>
        <w:t>ножницами,</w:t>
      </w:r>
      <w:r>
        <w:rPr>
          <w:spacing w:val="1"/>
          <w:sz w:val="20"/>
        </w:rPr>
        <w:t xml:space="preserve"> </w:t>
      </w:r>
      <w:r>
        <w:rPr>
          <w:sz w:val="20"/>
        </w:rPr>
        <w:t>иглой</w:t>
      </w:r>
      <w:r>
        <w:rPr>
          <w:spacing w:val="1"/>
          <w:sz w:val="20"/>
        </w:rPr>
        <w:t xml:space="preserve"> </w:t>
      </w:r>
      <w:r>
        <w:rPr>
          <w:sz w:val="20"/>
        </w:rPr>
        <w:t>и</w:t>
      </w:r>
      <w:r>
        <w:rPr>
          <w:spacing w:val="1"/>
          <w:sz w:val="20"/>
        </w:rPr>
        <w:t xml:space="preserve"> </w:t>
      </w:r>
      <w:r>
        <w:rPr>
          <w:sz w:val="20"/>
        </w:rPr>
        <w:t>аккуратной</w:t>
      </w:r>
      <w:r>
        <w:rPr>
          <w:spacing w:val="-1"/>
          <w:sz w:val="20"/>
        </w:rPr>
        <w:t xml:space="preserve"> </w:t>
      </w:r>
      <w:r>
        <w:rPr>
          <w:sz w:val="20"/>
        </w:rPr>
        <w:t>работы</w:t>
      </w:r>
      <w:r>
        <w:rPr>
          <w:spacing w:val="1"/>
          <w:sz w:val="20"/>
        </w:rPr>
        <w:t xml:space="preserve"> </w:t>
      </w:r>
      <w:r>
        <w:rPr>
          <w:sz w:val="20"/>
        </w:rPr>
        <w:t>с</w:t>
      </w:r>
      <w:r>
        <w:rPr>
          <w:spacing w:val="-1"/>
          <w:sz w:val="20"/>
        </w:rPr>
        <w:t xml:space="preserve"> </w:t>
      </w:r>
      <w:r>
        <w:rPr>
          <w:sz w:val="20"/>
        </w:rPr>
        <w:t>клеем;</w:t>
      </w:r>
    </w:p>
    <w:p>
      <w:pPr>
        <w:pStyle w:val="64"/>
        <w:numPr>
          <w:ilvl w:val="1"/>
          <w:numId w:val="146"/>
        </w:numPr>
        <w:tabs>
          <w:tab w:val="left" w:pos="860"/>
        </w:tabs>
        <w:spacing w:line="252" w:lineRule="auto"/>
        <w:ind w:right="140"/>
        <w:rPr>
          <w:sz w:val="20"/>
        </w:rPr>
      </w:pPr>
      <w:r>
        <w:rPr>
          <w:sz w:val="20"/>
        </w:rPr>
        <w:t>действовать</w:t>
      </w:r>
      <w:r>
        <w:rPr>
          <w:spacing w:val="1"/>
          <w:sz w:val="20"/>
        </w:rPr>
        <w:t xml:space="preserve"> </w:t>
      </w:r>
      <w:r>
        <w:rPr>
          <w:sz w:val="20"/>
        </w:rPr>
        <w:t>по</w:t>
      </w:r>
      <w:r>
        <w:rPr>
          <w:spacing w:val="1"/>
          <w:sz w:val="20"/>
        </w:rPr>
        <w:t xml:space="preserve"> </w:t>
      </w:r>
      <w:r>
        <w:rPr>
          <w:sz w:val="20"/>
        </w:rPr>
        <w:t>предложенному</w:t>
      </w:r>
      <w:r>
        <w:rPr>
          <w:spacing w:val="1"/>
          <w:sz w:val="20"/>
        </w:rPr>
        <w:t xml:space="preserve"> </w:t>
      </w:r>
      <w:r>
        <w:rPr>
          <w:sz w:val="20"/>
        </w:rPr>
        <w:t>образцу</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правилами</w:t>
      </w:r>
      <w:r>
        <w:rPr>
          <w:spacing w:val="1"/>
          <w:sz w:val="20"/>
        </w:rPr>
        <w:t xml:space="preserve"> </w:t>
      </w:r>
      <w:r>
        <w:rPr>
          <w:sz w:val="20"/>
        </w:rPr>
        <w:t>рациональной</w:t>
      </w:r>
      <w:r>
        <w:rPr>
          <w:spacing w:val="1"/>
          <w:sz w:val="20"/>
        </w:rPr>
        <w:t xml:space="preserve"> </w:t>
      </w:r>
      <w:r>
        <w:rPr>
          <w:sz w:val="20"/>
        </w:rPr>
        <w:t>разметки</w:t>
      </w:r>
      <w:r>
        <w:rPr>
          <w:spacing w:val="1"/>
          <w:sz w:val="20"/>
        </w:rPr>
        <w:t xml:space="preserve"> </w:t>
      </w:r>
      <w:r>
        <w:rPr>
          <w:sz w:val="20"/>
        </w:rPr>
        <w:t>(разметка</w:t>
      </w:r>
      <w:r>
        <w:rPr>
          <w:spacing w:val="1"/>
          <w:sz w:val="20"/>
        </w:rPr>
        <w:t xml:space="preserve"> </w:t>
      </w:r>
      <w:r>
        <w:rPr>
          <w:sz w:val="20"/>
        </w:rPr>
        <w:t>на</w:t>
      </w:r>
      <w:r>
        <w:rPr>
          <w:spacing w:val="1"/>
          <w:sz w:val="20"/>
        </w:rPr>
        <w:t xml:space="preserve"> </w:t>
      </w:r>
      <w:r>
        <w:rPr>
          <w:sz w:val="20"/>
        </w:rPr>
        <w:t>изнаночной</w:t>
      </w:r>
      <w:r>
        <w:rPr>
          <w:spacing w:val="1"/>
          <w:sz w:val="20"/>
        </w:rPr>
        <w:t xml:space="preserve"> </w:t>
      </w:r>
      <w:r>
        <w:rPr>
          <w:sz w:val="20"/>
        </w:rPr>
        <w:t>стороне</w:t>
      </w:r>
      <w:r>
        <w:rPr>
          <w:spacing w:val="-2"/>
          <w:sz w:val="20"/>
        </w:rPr>
        <w:t xml:space="preserve"> </w:t>
      </w:r>
      <w:r>
        <w:rPr>
          <w:sz w:val="20"/>
        </w:rPr>
        <w:t>материала;</w:t>
      </w:r>
      <w:r>
        <w:rPr>
          <w:spacing w:val="2"/>
          <w:sz w:val="20"/>
        </w:rPr>
        <w:t xml:space="preserve"> </w:t>
      </w:r>
      <w:r>
        <w:rPr>
          <w:sz w:val="20"/>
        </w:rPr>
        <w:t>экономия материала</w:t>
      </w:r>
      <w:r>
        <w:rPr>
          <w:spacing w:val="-2"/>
          <w:sz w:val="20"/>
        </w:rPr>
        <w:t xml:space="preserve"> </w:t>
      </w:r>
      <w:r>
        <w:rPr>
          <w:sz w:val="20"/>
        </w:rPr>
        <w:t>при</w:t>
      </w:r>
      <w:r>
        <w:rPr>
          <w:spacing w:val="-1"/>
          <w:sz w:val="20"/>
        </w:rPr>
        <w:t xml:space="preserve"> </w:t>
      </w:r>
      <w:r>
        <w:rPr>
          <w:sz w:val="20"/>
        </w:rPr>
        <w:t>разметке);</w:t>
      </w:r>
    </w:p>
    <w:p>
      <w:pPr>
        <w:pStyle w:val="64"/>
        <w:numPr>
          <w:ilvl w:val="1"/>
          <w:numId w:val="146"/>
        </w:numPr>
        <w:tabs>
          <w:tab w:val="left" w:pos="860"/>
        </w:tabs>
        <w:spacing w:line="254" w:lineRule="auto"/>
        <w:ind w:right="124"/>
        <w:rPr>
          <w:sz w:val="20"/>
        </w:rPr>
      </w:pPr>
      <w:r>
        <w:rPr>
          <w:sz w:val="20"/>
        </w:rPr>
        <w:t>определять</w:t>
      </w:r>
      <w:r>
        <w:rPr>
          <w:spacing w:val="1"/>
          <w:sz w:val="20"/>
        </w:rPr>
        <w:t xml:space="preserve"> </w:t>
      </w:r>
      <w:r>
        <w:rPr>
          <w:sz w:val="20"/>
        </w:rPr>
        <w:t>названия</w:t>
      </w:r>
      <w:r>
        <w:rPr>
          <w:spacing w:val="1"/>
          <w:sz w:val="20"/>
        </w:rPr>
        <w:t xml:space="preserve"> </w:t>
      </w:r>
      <w:r>
        <w:rPr>
          <w:sz w:val="20"/>
        </w:rPr>
        <w:t>и</w:t>
      </w:r>
      <w:r>
        <w:rPr>
          <w:spacing w:val="1"/>
          <w:sz w:val="20"/>
        </w:rPr>
        <w:t xml:space="preserve"> </w:t>
      </w:r>
      <w:r>
        <w:rPr>
          <w:sz w:val="20"/>
        </w:rPr>
        <w:t>назначение</w:t>
      </w:r>
      <w:r>
        <w:rPr>
          <w:spacing w:val="1"/>
          <w:sz w:val="20"/>
        </w:rPr>
        <w:t xml:space="preserve"> </w:t>
      </w:r>
      <w:r>
        <w:rPr>
          <w:sz w:val="20"/>
        </w:rPr>
        <w:t>основных</w:t>
      </w:r>
      <w:r>
        <w:rPr>
          <w:spacing w:val="1"/>
          <w:sz w:val="20"/>
        </w:rPr>
        <w:t xml:space="preserve"> </w:t>
      </w:r>
      <w:r>
        <w:rPr>
          <w:sz w:val="20"/>
        </w:rPr>
        <w:t>инструментов</w:t>
      </w:r>
      <w:r>
        <w:rPr>
          <w:spacing w:val="1"/>
          <w:sz w:val="20"/>
        </w:rPr>
        <w:t xml:space="preserve"> </w:t>
      </w:r>
      <w:r>
        <w:rPr>
          <w:sz w:val="20"/>
        </w:rPr>
        <w:t>и</w:t>
      </w:r>
      <w:r>
        <w:rPr>
          <w:spacing w:val="1"/>
          <w:sz w:val="20"/>
        </w:rPr>
        <w:t xml:space="preserve"> </w:t>
      </w:r>
      <w:r>
        <w:rPr>
          <w:sz w:val="20"/>
        </w:rPr>
        <w:t>приспособлений</w:t>
      </w:r>
      <w:r>
        <w:rPr>
          <w:spacing w:val="-9"/>
          <w:sz w:val="20"/>
        </w:rPr>
        <w:t xml:space="preserve"> </w:t>
      </w:r>
      <w:r>
        <w:rPr>
          <w:sz w:val="20"/>
        </w:rPr>
        <w:t>для</w:t>
      </w:r>
      <w:r>
        <w:rPr>
          <w:spacing w:val="-11"/>
          <w:sz w:val="20"/>
        </w:rPr>
        <w:t xml:space="preserve"> </w:t>
      </w:r>
      <w:r>
        <w:rPr>
          <w:sz w:val="20"/>
        </w:rPr>
        <w:t>ручного</w:t>
      </w:r>
      <w:r>
        <w:rPr>
          <w:spacing w:val="-10"/>
          <w:sz w:val="20"/>
        </w:rPr>
        <w:t xml:space="preserve"> </w:t>
      </w:r>
      <w:r>
        <w:rPr>
          <w:sz w:val="20"/>
        </w:rPr>
        <w:t>труда</w:t>
      </w:r>
      <w:r>
        <w:rPr>
          <w:spacing w:val="-6"/>
          <w:sz w:val="20"/>
        </w:rPr>
        <w:t xml:space="preserve"> </w:t>
      </w:r>
      <w:r>
        <w:rPr>
          <w:sz w:val="20"/>
        </w:rPr>
        <w:t>(линейка,</w:t>
      </w:r>
      <w:r>
        <w:rPr>
          <w:spacing w:val="-8"/>
          <w:sz w:val="20"/>
        </w:rPr>
        <w:t xml:space="preserve"> </w:t>
      </w:r>
      <w:r>
        <w:rPr>
          <w:sz w:val="20"/>
        </w:rPr>
        <w:t>карандаш,</w:t>
      </w:r>
      <w:r>
        <w:rPr>
          <w:spacing w:val="-12"/>
          <w:sz w:val="20"/>
        </w:rPr>
        <w:t xml:space="preserve"> </w:t>
      </w:r>
      <w:r>
        <w:rPr>
          <w:sz w:val="20"/>
        </w:rPr>
        <w:t>ножницы,</w:t>
      </w:r>
      <w:r>
        <w:rPr>
          <w:spacing w:val="-48"/>
          <w:sz w:val="20"/>
        </w:rPr>
        <w:t xml:space="preserve"> </w:t>
      </w:r>
      <w:r>
        <w:rPr>
          <w:sz w:val="20"/>
        </w:rPr>
        <w:t>игла,</w:t>
      </w:r>
      <w:r>
        <w:rPr>
          <w:spacing w:val="-8"/>
          <w:sz w:val="20"/>
        </w:rPr>
        <w:t xml:space="preserve"> </w:t>
      </w:r>
      <w:r>
        <w:rPr>
          <w:sz w:val="20"/>
        </w:rPr>
        <w:t>шаблон,</w:t>
      </w:r>
      <w:r>
        <w:rPr>
          <w:spacing w:val="-8"/>
          <w:sz w:val="20"/>
        </w:rPr>
        <w:t xml:space="preserve"> </w:t>
      </w:r>
      <w:r>
        <w:rPr>
          <w:sz w:val="20"/>
        </w:rPr>
        <w:t>стека</w:t>
      </w:r>
      <w:r>
        <w:rPr>
          <w:spacing w:val="-8"/>
          <w:sz w:val="20"/>
        </w:rPr>
        <w:t xml:space="preserve"> </w:t>
      </w:r>
      <w:r>
        <w:rPr>
          <w:sz w:val="20"/>
        </w:rPr>
        <w:t>и</w:t>
      </w:r>
      <w:r>
        <w:rPr>
          <w:spacing w:val="-10"/>
          <w:sz w:val="20"/>
        </w:rPr>
        <w:t xml:space="preserve"> </w:t>
      </w:r>
      <w:r>
        <w:rPr>
          <w:sz w:val="20"/>
        </w:rPr>
        <w:t>др.),</w:t>
      </w:r>
      <w:r>
        <w:rPr>
          <w:spacing w:val="-8"/>
          <w:sz w:val="20"/>
        </w:rPr>
        <w:t xml:space="preserve"> </w:t>
      </w:r>
      <w:r>
        <w:rPr>
          <w:sz w:val="20"/>
        </w:rPr>
        <w:t>использовать</w:t>
      </w:r>
      <w:r>
        <w:rPr>
          <w:spacing w:val="-10"/>
          <w:sz w:val="20"/>
        </w:rPr>
        <w:t xml:space="preserve"> </w:t>
      </w:r>
      <w:r>
        <w:rPr>
          <w:sz w:val="20"/>
        </w:rPr>
        <w:t>их</w:t>
      </w:r>
      <w:r>
        <w:rPr>
          <w:spacing w:val="-10"/>
          <w:sz w:val="20"/>
        </w:rPr>
        <w:t xml:space="preserve"> </w:t>
      </w:r>
      <w:r>
        <w:rPr>
          <w:sz w:val="20"/>
        </w:rPr>
        <w:t>в</w:t>
      </w:r>
      <w:r>
        <w:rPr>
          <w:spacing w:val="-10"/>
          <w:sz w:val="20"/>
        </w:rPr>
        <w:t xml:space="preserve"> </w:t>
      </w:r>
      <w:r>
        <w:rPr>
          <w:sz w:val="20"/>
        </w:rPr>
        <w:t>практической</w:t>
      </w:r>
      <w:r>
        <w:rPr>
          <w:spacing w:val="-7"/>
          <w:sz w:val="20"/>
        </w:rPr>
        <w:t xml:space="preserve"> </w:t>
      </w:r>
      <w:r>
        <w:rPr>
          <w:sz w:val="20"/>
        </w:rPr>
        <w:t>работе;</w:t>
      </w:r>
    </w:p>
    <w:p>
      <w:pPr>
        <w:pStyle w:val="64"/>
        <w:numPr>
          <w:ilvl w:val="1"/>
          <w:numId w:val="146"/>
        </w:numPr>
        <w:tabs>
          <w:tab w:val="left" w:pos="860"/>
        </w:tabs>
        <w:spacing w:line="252" w:lineRule="auto"/>
        <w:ind w:right="124"/>
        <w:rPr>
          <w:sz w:val="20"/>
        </w:rPr>
      </w:pPr>
      <w:r>
        <w:rPr>
          <w:sz w:val="20"/>
        </w:rPr>
        <w:t>определять наименования отдельных материалов (бумага, картон,</w:t>
      </w:r>
      <w:r>
        <w:rPr>
          <w:spacing w:val="-47"/>
          <w:sz w:val="20"/>
        </w:rPr>
        <w:t xml:space="preserve"> </w:t>
      </w:r>
      <w:r>
        <w:rPr>
          <w:sz w:val="20"/>
        </w:rPr>
        <w:t>фольга, пластилин, природные, текстильные материалы и пр.) и</w:t>
      </w:r>
      <w:r>
        <w:rPr>
          <w:spacing w:val="1"/>
          <w:sz w:val="20"/>
        </w:rPr>
        <w:t xml:space="preserve"> </w:t>
      </w:r>
      <w:r>
        <w:rPr>
          <w:sz w:val="20"/>
        </w:rPr>
        <w:t>способы их обработки (сгибание, отрывание, сминание, резание,</w:t>
      </w:r>
      <w:r>
        <w:rPr>
          <w:spacing w:val="1"/>
          <w:sz w:val="20"/>
        </w:rPr>
        <w:t xml:space="preserve"> </w:t>
      </w:r>
      <w:r>
        <w:rPr>
          <w:sz w:val="20"/>
        </w:rPr>
        <w:t>лепка</w:t>
      </w:r>
      <w:r>
        <w:rPr>
          <w:spacing w:val="1"/>
          <w:sz w:val="20"/>
        </w:rPr>
        <w:t xml:space="preserve"> </w:t>
      </w:r>
      <w:r>
        <w:rPr>
          <w:sz w:val="20"/>
        </w:rPr>
        <w:t>и</w:t>
      </w:r>
      <w:r>
        <w:rPr>
          <w:spacing w:val="1"/>
          <w:sz w:val="20"/>
        </w:rPr>
        <w:t xml:space="preserve"> </w:t>
      </w:r>
      <w:r>
        <w:rPr>
          <w:sz w:val="20"/>
        </w:rPr>
        <w:t>пр.);</w:t>
      </w:r>
      <w:r>
        <w:rPr>
          <w:spacing w:val="1"/>
          <w:sz w:val="20"/>
        </w:rPr>
        <w:t xml:space="preserve"> </w:t>
      </w:r>
      <w:r>
        <w:rPr>
          <w:sz w:val="20"/>
        </w:rPr>
        <w:t>выполнять</w:t>
      </w:r>
      <w:r>
        <w:rPr>
          <w:spacing w:val="1"/>
          <w:sz w:val="20"/>
        </w:rPr>
        <w:t xml:space="preserve"> </w:t>
      </w:r>
      <w:r>
        <w:rPr>
          <w:sz w:val="20"/>
        </w:rPr>
        <w:t>доступные</w:t>
      </w:r>
      <w:r>
        <w:rPr>
          <w:spacing w:val="1"/>
          <w:sz w:val="20"/>
        </w:rPr>
        <w:t xml:space="preserve"> </w:t>
      </w:r>
      <w:r>
        <w:rPr>
          <w:sz w:val="20"/>
        </w:rPr>
        <w:t>технологические</w:t>
      </w:r>
      <w:r>
        <w:rPr>
          <w:spacing w:val="1"/>
          <w:sz w:val="20"/>
        </w:rPr>
        <w:t xml:space="preserve"> </w:t>
      </w:r>
      <w:r>
        <w:rPr>
          <w:sz w:val="20"/>
        </w:rPr>
        <w:t>приёмы</w:t>
      </w:r>
      <w:r>
        <w:rPr>
          <w:spacing w:val="1"/>
          <w:sz w:val="20"/>
        </w:rPr>
        <w:t xml:space="preserve"> </w:t>
      </w:r>
      <w:r>
        <w:rPr>
          <w:sz w:val="20"/>
        </w:rPr>
        <w:t>ручной</w:t>
      </w:r>
      <w:r>
        <w:rPr>
          <w:spacing w:val="-2"/>
          <w:sz w:val="20"/>
        </w:rPr>
        <w:t xml:space="preserve"> </w:t>
      </w:r>
      <w:r>
        <w:rPr>
          <w:sz w:val="20"/>
        </w:rPr>
        <w:t>обработки</w:t>
      </w:r>
      <w:r>
        <w:rPr>
          <w:spacing w:val="-1"/>
          <w:sz w:val="20"/>
        </w:rPr>
        <w:t xml:space="preserve"> </w:t>
      </w:r>
      <w:r>
        <w:rPr>
          <w:sz w:val="20"/>
        </w:rPr>
        <w:t>материалов</w:t>
      </w:r>
      <w:r>
        <w:rPr>
          <w:spacing w:val="1"/>
          <w:sz w:val="20"/>
        </w:rPr>
        <w:t xml:space="preserve"> </w:t>
      </w:r>
      <w:r>
        <w:rPr>
          <w:sz w:val="20"/>
        </w:rPr>
        <w:t>при</w:t>
      </w:r>
      <w:r>
        <w:rPr>
          <w:spacing w:val="-1"/>
          <w:sz w:val="20"/>
        </w:rPr>
        <w:t xml:space="preserve"> </w:t>
      </w:r>
      <w:r>
        <w:rPr>
          <w:sz w:val="20"/>
        </w:rPr>
        <w:t>изготовлении</w:t>
      </w:r>
      <w:r>
        <w:rPr>
          <w:spacing w:val="-2"/>
          <w:sz w:val="20"/>
        </w:rPr>
        <w:t xml:space="preserve"> </w:t>
      </w:r>
      <w:r>
        <w:rPr>
          <w:sz w:val="20"/>
        </w:rPr>
        <w:t>изделий;</w:t>
      </w:r>
    </w:p>
    <w:p>
      <w:pPr>
        <w:pStyle w:val="64"/>
        <w:numPr>
          <w:ilvl w:val="1"/>
          <w:numId w:val="146"/>
        </w:numPr>
        <w:tabs>
          <w:tab w:val="left" w:pos="860"/>
        </w:tabs>
        <w:spacing w:line="249" w:lineRule="auto"/>
        <w:ind w:right="141"/>
        <w:rPr>
          <w:sz w:val="20"/>
        </w:rPr>
      </w:pPr>
      <w:r>
        <w:rPr>
          <w:sz w:val="20"/>
        </w:rPr>
        <w:t>ориентироваться</w:t>
      </w:r>
      <w:r>
        <w:rPr>
          <w:spacing w:val="1"/>
          <w:sz w:val="20"/>
        </w:rPr>
        <w:t xml:space="preserve"> </w:t>
      </w:r>
      <w:r>
        <w:rPr>
          <w:sz w:val="20"/>
        </w:rPr>
        <w:t>в</w:t>
      </w:r>
      <w:r>
        <w:rPr>
          <w:spacing w:val="1"/>
          <w:sz w:val="20"/>
        </w:rPr>
        <w:t xml:space="preserve"> </w:t>
      </w:r>
      <w:r>
        <w:rPr>
          <w:sz w:val="20"/>
        </w:rPr>
        <w:t>наименованиях</w:t>
      </w:r>
      <w:r>
        <w:rPr>
          <w:spacing w:val="1"/>
          <w:sz w:val="20"/>
        </w:rPr>
        <w:t xml:space="preserve"> </w:t>
      </w:r>
      <w:r>
        <w:rPr>
          <w:sz w:val="20"/>
        </w:rPr>
        <w:t>основных</w:t>
      </w:r>
      <w:r>
        <w:rPr>
          <w:spacing w:val="1"/>
          <w:sz w:val="20"/>
        </w:rPr>
        <w:t xml:space="preserve"> </w:t>
      </w:r>
      <w:r>
        <w:rPr>
          <w:sz w:val="20"/>
        </w:rPr>
        <w:t>технологических</w:t>
      </w:r>
      <w:r>
        <w:rPr>
          <w:spacing w:val="1"/>
          <w:sz w:val="20"/>
        </w:rPr>
        <w:t xml:space="preserve"> </w:t>
      </w:r>
      <w:r>
        <w:rPr>
          <w:sz w:val="20"/>
        </w:rPr>
        <w:t>операций:</w:t>
      </w:r>
      <w:r>
        <w:rPr>
          <w:spacing w:val="-1"/>
          <w:sz w:val="20"/>
        </w:rPr>
        <w:t xml:space="preserve"> </w:t>
      </w:r>
      <w:r>
        <w:rPr>
          <w:sz w:val="20"/>
        </w:rPr>
        <w:t>разметка</w:t>
      </w:r>
      <w:r>
        <w:rPr>
          <w:spacing w:val="-1"/>
          <w:sz w:val="20"/>
        </w:rPr>
        <w:t xml:space="preserve"> </w:t>
      </w:r>
      <w:r>
        <w:rPr>
          <w:sz w:val="20"/>
        </w:rPr>
        <w:t>деталей,</w:t>
      </w:r>
      <w:r>
        <w:rPr>
          <w:spacing w:val="-4"/>
          <w:sz w:val="20"/>
        </w:rPr>
        <w:t xml:space="preserve"> </w:t>
      </w:r>
      <w:r>
        <w:rPr>
          <w:sz w:val="20"/>
        </w:rPr>
        <w:t>выделение</w:t>
      </w:r>
      <w:r>
        <w:rPr>
          <w:spacing w:val="-5"/>
          <w:sz w:val="20"/>
        </w:rPr>
        <w:t xml:space="preserve"> </w:t>
      </w:r>
      <w:r>
        <w:rPr>
          <w:sz w:val="20"/>
        </w:rPr>
        <w:t>деталей,</w:t>
      </w:r>
      <w:r>
        <w:rPr>
          <w:spacing w:val="-1"/>
          <w:sz w:val="20"/>
        </w:rPr>
        <w:t xml:space="preserve"> </w:t>
      </w:r>
      <w:r>
        <w:rPr>
          <w:sz w:val="20"/>
        </w:rPr>
        <w:t>сборка изделия;</w:t>
      </w:r>
    </w:p>
    <w:p>
      <w:pPr>
        <w:pStyle w:val="64"/>
        <w:numPr>
          <w:ilvl w:val="1"/>
          <w:numId w:val="146"/>
        </w:numPr>
        <w:tabs>
          <w:tab w:val="left" w:pos="860"/>
        </w:tabs>
        <w:spacing w:before="6" w:line="249" w:lineRule="auto"/>
        <w:ind w:right="134"/>
        <w:rPr>
          <w:sz w:val="20"/>
        </w:rPr>
      </w:pPr>
      <w:r>
        <w:rPr>
          <w:sz w:val="20"/>
        </w:rPr>
        <w:t>выполнять разметку деталей сгибанием, по шаблону, на глаз, от</w:t>
      </w:r>
      <w:r>
        <w:rPr>
          <w:spacing w:val="1"/>
          <w:sz w:val="20"/>
        </w:rPr>
        <w:t xml:space="preserve"> </w:t>
      </w:r>
      <w:r>
        <w:rPr>
          <w:sz w:val="20"/>
        </w:rPr>
        <w:t>руки; выделение деталей способами обрывания, вырезания и др.;</w:t>
      </w:r>
      <w:r>
        <w:rPr>
          <w:spacing w:val="1"/>
          <w:sz w:val="20"/>
        </w:rPr>
        <w:t xml:space="preserve"> </w:t>
      </w:r>
      <w:r>
        <w:rPr>
          <w:sz w:val="20"/>
        </w:rPr>
        <w:t>сборку</w:t>
      </w:r>
      <w:r>
        <w:rPr>
          <w:spacing w:val="-9"/>
          <w:sz w:val="20"/>
        </w:rPr>
        <w:t xml:space="preserve"> </w:t>
      </w:r>
      <w:r>
        <w:rPr>
          <w:sz w:val="20"/>
        </w:rPr>
        <w:t>изделий с</w:t>
      </w:r>
      <w:r>
        <w:rPr>
          <w:spacing w:val="-1"/>
          <w:sz w:val="20"/>
        </w:rPr>
        <w:t xml:space="preserve"> </w:t>
      </w:r>
      <w:r>
        <w:rPr>
          <w:sz w:val="20"/>
        </w:rPr>
        <w:t>помощью</w:t>
      </w:r>
      <w:r>
        <w:rPr>
          <w:spacing w:val="-1"/>
          <w:sz w:val="20"/>
        </w:rPr>
        <w:t xml:space="preserve"> </w:t>
      </w:r>
      <w:r>
        <w:rPr>
          <w:sz w:val="20"/>
        </w:rPr>
        <w:t>клея,</w:t>
      </w:r>
      <w:r>
        <w:rPr>
          <w:spacing w:val="4"/>
          <w:sz w:val="20"/>
        </w:rPr>
        <w:t xml:space="preserve"> </w:t>
      </w:r>
      <w:r>
        <w:rPr>
          <w:sz w:val="20"/>
        </w:rPr>
        <w:t>ниток и др.;</w:t>
      </w:r>
    </w:p>
    <w:p>
      <w:pPr>
        <w:pStyle w:val="64"/>
        <w:numPr>
          <w:ilvl w:val="1"/>
          <w:numId w:val="146"/>
        </w:numPr>
        <w:tabs>
          <w:tab w:val="left" w:pos="860"/>
        </w:tabs>
        <w:spacing w:before="8"/>
        <w:rPr>
          <w:sz w:val="20"/>
        </w:rPr>
      </w:pPr>
      <w:r>
        <w:rPr>
          <w:sz w:val="20"/>
        </w:rPr>
        <w:t>оформлять</w:t>
      </w:r>
      <w:r>
        <w:rPr>
          <w:spacing w:val="-2"/>
          <w:sz w:val="20"/>
        </w:rPr>
        <w:t xml:space="preserve"> </w:t>
      </w:r>
      <w:r>
        <w:rPr>
          <w:sz w:val="20"/>
        </w:rPr>
        <w:t>изделия</w:t>
      </w:r>
      <w:r>
        <w:rPr>
          <w:spacing w:val="-2"/>
          <w:sz w:val="20"/>
        </w:rPr>
        <w:t xml:space="preserve"> </w:t>
      </w:r>
      <w:r>
        <w:rPr>
          <w:sz w:val="20"/>
        </w:rPr>
        <w:t>строчкой</w:t>
      </w:r>
      <w:r>
        <w:rPr>
          <w:spacing w:val="-3"/>
          <w:sz w:val="20"/>
        </w:rPr>
        <w:t xml:space="preserve"> </w:t>
      </w:r>
      <w:r>
        <w:rPr>
          <w:sz w:val="20"/>
        </w:rPr>
        <w:t>прямого</w:t>
      </w:r>
      <w:r>
        <w:rPr>
          <w:spacing w:val="-6"/>
          <w:sz w:val="20"/>
        </w:rPr>
        <w:t xml:space="preserve"> </w:t>
      </w:r>
      <w:r>
        <w:rPr>
          <w:sz w:val="20"/>
        </w:rPr>
        <w:t>стежка;</w:t>
      </w:r>
    </w:p>
    <w:p>
      <w:pPr>
        <w:jc w:val="both"/>
        <w:rPr>
          <w:sz w:val="20"/>
        </w:rPr>
        <w:sectPr>
          <w:pgSz w:w="7830" w:h="12020"/>
          <w:pgMar w:top="660" w:right="660" w:bottom="720" w:left="500" w:header="0" w:footer="532" w:gutter="0"/>
          <w:cols w:space="720" w:num="1"/>
        </w:sectPr>
      </w:pPr>
    </w:p>
    <w:p>
      <w:pPr>
        <w:pStyle w:val="64"/>
        <w:numPr>
          <w:ilvl w:val="1"/>
          <w:numId w:val="146"/>
        </w:numPr>
        <w:tabs>
          <w:tab w:val="left" w:pos="860"/>
        </w:tabs>
        <w:spacing w:before="65"/>
        <w:ind w:right="133" w:hanging="860"/>
        <w:jc w:val="right"/>
        <w:rPr>
          <w:sz w:val="20"/>
        </w:rPr>
      </w:pPr>
      <w:r>
        <w:rPr>
          <w:sz w:val="20"/>
        </w:rPr>
        <w:t>понимать</w:t>
      </w:r>
      <w:r>
        <w:rPr>
          <w:spacing w:val="-5"/>
          <w:sz w:val="20"/>
        </w:rPr>
        <w:t xml:space="preserve"> </w:t>
      </w:r>
      <w:r>
        <w:rPr>
          <w:sz w:val="20"/>
        </w:rPr>
        <w:t>смысл</w:t>
      </w:r>
      <w:r>
        <w:rPr>
          <w:spacing w:val="-8"/>
          <w:sz w:val="20"/>
        </w:rPr>
        <w:t xml:space="preserve"> </w:t>
      </w:r>
      <w:r>
        <w:rPr>
          <w:sz w:val="20"/>
        </w:rPr>
        <w:t>понятий</w:t>
      </w:r>
      <w:r>
        <w:rPr>
          <w:spacing w:val="-5"/>
          <w:sz w:val="20"/>
        </w:rPr>
        <w:t xml:space="preserve"> </w:t>
      </w:r>
      <w:r>
        <w:rPr>
          <w:sz w:val="20"/>
        </w:rPr>
        <w:t>«изделие»,</w:t>
      </w:r>
      <w:r>
        <w:rPr>
          <w:spacing w:val="-2"/>
          <w:sz w:val="20"/>
        </w:rPr>
        <w:t xml:space="preserve"> </w:t>
      </w:r>
      <w:r>
        <w:rPr>
          <w:sz w:val="20"/>
        </w:rPr>
        <w:t>«деталь</w:t>
      </w:r>
      <w:r>
        <w:rPr>
          <w:spacing w:val="-8"/>
          <w:sz w:val="20"/>
        </w:rPr>
        <w:t xml:space="preserve"> </w:t>
      </w:r>
      <w:r>
        <w:rPr>
          <w:sz w:val="20"/>
        </w:rPr>
        <w:t>изделия»,</w:t>
      </w:r>
      <w:r>
        <w:rPr>
          <w:spacing w:val="-5"/>
          <w:sz w:val="20"/>
        </w:rPr>
        <w:t xml:space="preserve"> </w:t>
      </w:r>
      <w:r>
        <w:rPr>
          <w:sz w:val="20"/>
        </w:rPr>
        <w:t>«образец»,</w:t>
      </w:r>
    </w:p>
    <w:p>
      <w:pPr>
        <w:pStyle w:val="33"/>
        <w:tabs>
          <w:tab w:val="left" w:pos="1294"/>
          <w:tab w:val="left" w:pos="2561"/>
          <w:tab w:val="left" w:pos="4039"/>
        </w:tabs>
        <w:spacing w:before="10"/>
        <w:ind w:left="0" w:right="133"/>
        <w:jc w:val="right"/>
      </w:pPr>
      <w:r>
        <w:t>«заготовка»,</w:t>
      </w:r>
      <w:r>
        <w:tab/>
      </w:r>
      <w:r>
        <w:t>«материал»,</w:t>
      </w:r>
      <w:r>
        <w:tab/>
      </w:r>
      <w:r>
        <w:t>«инструмент»,</w:t>
      </w:r>
      <w:r>
        <w:tab/>
      </w:r>
      <w:r>
        <w:t>«приспособление»,</w:t>
      </w:r>
    </w:p>
    <w:p>
      <w:pPr>
        <w:pStyle w:val="33"/>
        <w:spacing w:before="10"/>
        <w:ind w:left="859"/>
      </w:pPr>
      <w:r>
        <w:t>«конструирование»,</w:t>
      </w:r>
      <w:r>
        <w:rPr>
          <w:spacing w:val="-4"/>
        </w:rPr>
        <w:t xml:space="preserve"> </w:t>
      </w:r>
      <w:r>
        <w:t>«аппликация»;</w:t>
      </w:r>
    </w:p>
    <w:p>
      <w:pPr>
        <w:pStyle w:val="64"/>
        <w:numPr>
          <w:ilvl w:val="1"/>
          <w:numId w:val="146"/>
        </w:numPr>
        <w:tabs>
          <w:tab w:val="left" w:pos="860"/>
        </w:tabs>
        <w:spacing w:before="15"/>
        <w:rPr>
          <w:sz w:val="20"/>
        </w:rPr>
      </w:pPr>
      <w:r>
        <w:rPr>
          <w:sz w:val="20"/>
        </w:rPr>
        <w:t>выполнять</w:t>
      </w:r>
      <w:r>
        <w:rPr>
          <w:spacing w:val="-3"/>
          <w:sz w:val="20"/>
        </w:rPr>
        <w:t xml:space="preserve"> </w:t>
      </w:r>
      <w:r>
        <w:rPr>
          <w:sz w:val="20"/>
        </w:rPr>
        <w:t>задания</w:t>
      </w:r>
      <w:r>
        <w:rPr>
          <w:spacing w:val="-2"/>
          <w:sz w:val="20"/>
        </w:rPr>
        <w:t xml:space="preserve"> </w:t>
      </w:r>
      <w:r>
        <w:rPr>
          <w:sz w:val="20"/>
        </w:rPr>
        <w:t>с</w:t>
      </w:r>
      <w:r>
        <w:rPr>
          <w:spacing w:val="-5"/>
          <w:sz w:val="20"/>
        </w:rPr>
        <w:t xml:space="preserve"> </w:t>
      </w:r>
      <w:r>
        <w:rPr>
          <w:sz w:val="20"/>
        </w:rPr>
        <w:t>опорой</w:t>
      </w:r>
      <w:r>
        <w:rPr>
          <w:spacing w:val="-3"/>
          <w:sz w:val="20"/>
        </w:rPr>
        <w:t xml:space="preserve"> </w:t>
      </w:r>
      <w:r>
        <w:rPr>
          <w:sz w:val="20"/>
        </w:rPr>
        <w:t>на готовый</w:t>
      </w:r>
      <w:r>
        <w:rPr>
          <w:spacing w:val="-3"/>
          <w:sz w:val="20"/>
        </w:rPr>
        <w:t xml:space="preserve"> </w:t>
      </w:r>
      <w:r>
        <w:rPr>
          <w:sz w:val="20"/>
        </w:rPr>
        <w:t>план;</w:t>
      </w:r>
    </w:p>
    <w:p>
      <w:pPr>
        <w:pStyle w:val="64"/>
        <w:numPr>
          <w:ilvl w:val="1"/>
          <w:numId w:val="146"/>
        </w:numPr>
        <w:tabs>
          <w:tab w:val="left" w:pos="860"/>
        </w:tabs>
        <w:spacing w:before="11" w:line="252" w:lineRule="auto"/>
        <w:ind w:right="138"/>
        <w:rPr>
          <w:sz w:val="20"/>
        </w:rPr>
      </w:pPr>
      <w:r>
        <w:rPr>
          <w:spacing w:val="-1"/>
          <w:sz w:val="20"/>
        </w:rPr>
        <w:t>обслуживать</w:t>
      </w:r>
      <w:r>
        <w:rPr>
          <w:spacing w:val="-7"/>
          <w:sz w:val="20"/>
        </w:rPr>
        <w:t xml:space="preserve"> </w:t>
      </w:r>
      <w:r>
        <w:rPr>
          <w:spacing w:val="-1"/>
          <w:sz w:val="20"/>
        </w:rPr>
        <w:t>себя</w:t>
      </w:r>
      <w:r>
        <w:rPr>
          <w:spacing w:val="-8"/>
          <w:sz w:val="20"/>
        </w:rPr>
        <w:t xml:space="preserve"> </w:t>
      </w:r>
      <w:r>
        <w:rPr>
          <w:spacing w:val="-1"/>
          <w:sz w:val="20"/>
        </w:rPr>
        <w:t>во</w:t>
      </w:r>
      <w:r>
        <w:rPr>
          <w:spacing w:val="-12"/>
          <w:sz w:val="20"/>
        </w:rPr>
        <w:t xml:space="preserve"> </w:t>
      </w:r>
      <w:r>
        <w:rPr>
          <w:spacing w:val="-1"/>
          <w:sz w:val="20"/>
        </w:rPr>
        <w:t>время</w:t>
      </w:r>
      <w:r>
        <w:rPr>
          <w:spacing w:val="-8"/>
          <w:sz w:val="20"/>
        </w:rPr>
        <w:t xml:space="preserve"> </w:t>
      </w:r>
      <w:r>
        <w:rPr>
          <w:spacing w:val="-1"/>
          <w:sz w:val="20"/>
        </w:rPr>
        <w:t>работы:</w:t>
      </w:r>
      <w:r>
        <w:rPr>
          <w:spacing w:val="-4"/>
          <w:sz w:val="20"/>
        </w:rPr>
        <w:t xml:space="preserve"> </w:t>
      </w:r>
      <w:r>
        <w:rPr>
          <w:spacing w:val="-1"/>
          <w:sz w:val="20"/>
        </w:rPr>
        <w:t>соблюдать</w:t>
      </w:r>
      <w:r>
        <w:rPr>
          <w:spacing w:val="-7"/>
          <w:sz w:val="20"/>
        </w:rPr>
        <w:t xml:space="preserve"> </w:t>
      </w:r>
      <w:r>
        <w:rPr>
          <w:sz w:val="20"/>
        </w:rPr>
        <w:t>порядок</w:t>
      </w:r>
      <w:r>
        <w:rPr>
          <w:spacing w:val="-8"/>
          <w:sz w:val="20"/>
        </w:rPr>
        <w:t xml:space="preserve"> </w:t>
      </w:r>
      <w:r>
        <w:rPr>
          <w:sz w:val="20"/>
        </w:rPr>
        <w:t>на</w:t>
      </w:r>
      <w:r>
        <w:rPr>
          <w:spacing w:val="-5"/>
          <w:sz w:val="20"/>
        </w:rPr>
        <w:t xml:space="preserve"> </w:t>
      </w:r>
      <w:r>
        <w:rPr>
          <w:sz w:val="20"/>
        </w:rPr>
        <w:t>рабочем</w:t>
      </w:r>
      <w:r>
        <w:rPr>
          <w:spacing w:val="-48"/>
          <w:sz w:val="20"/>
        </w:rPr>
        <w:t xml:space="preserve"> </w:t>
      </w:r>
      <w:r>
        <w:rPr>
          <w:sz w:val="20"/>
        </w:rPr>
        <w:t>месте,</w:t>
      </w:r>
      <w:r>
        <w:rPr>
          <w:spacing w:val="1"/>
          <w:sz w:val="20"/>
        </w:rPr>
        <w:t xml:space="preserve"> </w:t>
      </w:r>
      <w:r>
        <w:rPr>
          <w:sz w:val="20"/>
        </w:rPr>
        <w:t>ухаживать</w:t>
      </w:r>
      <w:r>
        <w:rPr>
          <w:spacing w:val="1"/>
          <w:sz w:val="20"/>
        </w:rPr>
        <w:t xml:space="preserve"> </w:t>
      </w:r>
      <w:r>
        <w:rPr>
          <w:sz w:val="20"/>
        </w:rPr>
        <w:t>за</w:t>
      </w:r>
      <w:r>
        <w:rPr>
          <w:spacing w:val="1"/>
          <w:sz w:val="20"/>
        </w:rPr>
        <w:t xml:space="preserve"> </w:t>
      </w:r>
      <w:r>
        <w:rPr>
          <w:sz w:val="20"/>
        </w:rPr>
        <w:t>инструментами</w:t>
      </w:r>
      <w:r>
        <w:rPr>
          <w:spacing w:val="1"/>
          <w:sz w:val="20"/>
        </w:rPr>
        <w:t xml:space="preserve"> </w:t>
      </w:r>
      <w:r>
        <w:rPr>
          <w:sz w:val="20"/>
        </w:rPr>
        <w:t>и</w:t>
      </w:r>
      <w:r>
        <w:rPr>
          <w:spacing w:val="1"/>
          <w:sz w:val="20"/>
        </w:rPr>
        <w:t xml:space="preserve"> </w:t>
      </w:r>
      <w:r>
        <w:rPr>
          <w:sz w:val="20"/>
        </w:rPr>
        <w:t>правильно</w:t>
      </w:r>
      <w:r>
        <w:rPr>
          <w:spacing w:val="1"/>
          <w:sz w:val="20"/>
        </w:rPr>
        <w:t xml:space="preserve"> </w:t>
      </w:r>
      <w:r>
        <w:rPr>
          <w:sz w:val="20"/>
        </w:rPr>
        <w:t>хранить</w:t>
      </w:r>
      <w:r>
        <w:rPr>
          <w:spacing w:val="1"/>
          <w:sz w:val="20"/>
        </w:rPr>
        <w:t xml:space="preserve"> </w:t>
      </w:r>
      <w:r>
        <w:rPr>
          <w:sz w:val="20"/>
        </w:rPr>
        <w:t>их;</w:t>
      </w:r>
      <w:r>
        <w:rPr>
          <w:spacing w:val="1"/>
          <w:sz w:val="20"/>
        </w:rPr>
        <w:t xml:space="preserve"> </w:t>
      </w:r>
      <w:r>
        <w:rPr>
          <w:sz w:val="20"/>
        </w:rPr>
        <w:t>соблюдать правила</w:t>
      </w:r>
      <w:r>
        <w:rPr>
          <w:spacing w:val="-1"/>
          <w:sz w:val="20"/>
        </w:rPr>
        <w:t xml:space="preserve"> </w:t>
      </w:r>
      <w:r>
        <w:rPr>
          <w:sz w:val="20"/>
        </w:rPr>
        <w:t>гигиены</w:t>
      </w:r>
      <w:r>
        <w:rPr>
          <w:spacing w:val="1"/>
          <w:sz w:val="20"/>
        </w:rPr>
        <w:t xml:space="preserve"> </w:t>
      </w:r>
      <w:r>
        <w:rPr>
          <w:sz w:val="20"/>
        </w:rPr>
        <w:t>труда;</w:t>
      </w:r>
    </w:p>
    <w:p>
      <w:pPr>
        <w:pStyle w:val="64"/>
        <w:numPr>
          <w:ilvl w:val="1"/>
          <w:numId w:val="146"/>
        </w:numPr>
        <w:tabs>
          <w:tab w:val="left" w:pos="860"/>
        </w:tabs>
        <w:spacing w:line="252" w:lineRule="auto"/>
        <w:ind w:right="131"/>
        <w:rPr>
          <w:sz w:val="20"/>
        </w:rPr>
      </w:pPr>
      <w:r>
        <w:rPr>
          <w:sz w:val="20"/>
        </w:rPr>
        <w:t>рассматривать и анализировать простые по конструкции образцы</w:t>
      </w:r>
      <w:r>
        <w:rPr>
          <w:spacing w:val="1"/>
          <w:sz w:val="20"/>
        </w:rPr>
        <w:t xml:space="preserve"> </w:t>
      </w:r>
      <w:r>
        <w:rPr>
          <w:sz w:val="20"/>
        </w:rPr>
        <w:t>(по вопросам учителя); анализировать простейшую конструкцию</w:t>
      </w:r>
      <w:r>
        <w:rPr>
          <w:spacing w:val="1"/>
          <w:sz w:val="20"/>
        </w:rPr>
        <w:t xml:space="preserve"> </w:t>
      </w:r>
      <w:r>
        <w:rPr>
          <w:sz w:val="20"/>
        </w:rPr>
        <w:t>изделия: выделять основные и дополнительные детали, называть</w:t>
      </w:r>
      <w:r>
        <w:rPr>
          <w:spacing w:val="1"/>
          <w:sz w:val="20"/>
        </w:rPr>
        <w:t xml:space="preserve"> </w:t>
      </w:r>
      <w:r>
        <w:rPr>
          <w:sz w:val="20"/>
        </w:rPr>
        <w:t>их форму, определять взаимное расположение, виды соединения;</w:t>
      </w:r>
      <w:r>
        <w:rPr>
          <w:spacing w:val="1"/>
          <w:sz w:val="20"/>
        </w:rPr>
        <w:t xml:space="preserve"> </w:t>
      </w:r>
      <w:r>
        <w:rPr>
          <w:sz w:val="20"/>
        </w:rPr>
        <w:t>способы изготовления;</w:t>
      </w:r>
    </w:p>
    <w:p>
      <w:pPr>
        <w:pStyle w:val="64"/>
        <w:numPr>
          <w:ilvl w:val="1"/>
          <w:numId w:val="146"/>
        </w:numPr>
        <w:tabs>
          <w:tab w:val="left" w:pos="860"/>
        </w:tabs>
        <w:spacing w:before="8" w:line="249" w:lineRule="auto"/>
        <w:ind w:right="126"/>
        <w:rPr>
          <w:sz w:val="20"/>
        </w:rPr>
      </w:pPr>
      <w:r>
        <w:rPr>
          <w:sz w:val="20"/>
        </w:rPr>
        <w:t>распознавать</w:t>
      </w:r>
      <w:r>
        <w:rPr>
          <w:spacing w:val="1"/>
          <w:sz w:val="20"/>
        </w:rPr>
        <w:t xml:space="preserve"> </w:t>
      </w:r>
      <w:r>
        <w:rPr>
          <w:sz w:val="20"/>
        </w:rPr>
        <w:t>изученные</w:t>
      </w:r>
      <w:r>
        <w:rPr>
          <w:spacing w:val="1"/>
          <w:sz w:val="20"/>
        </w:rPr>
        <w:t xml:space="preserve"> </w:t>
      </w:r>
      <w:r>
        <w:rPr>
          <w:sz w:val="20"/>
        </w:rPr>
        <w:t>виды</w:t>
      </w:r>
      <w:r>
        <w:rPr>
          <w:spacing w:val="1"/>
          <w:sz w:val="20"/>
        </w:rPr>
        <w:t xml:space="preserve"> </w:t>
      </w:r>
      <w:r>
        <w:rPr>
          <w:sz w:val="20"/>
        </w:rPr>
        <w:t>материалов</w:t>
      </w:r>
      <w:r>
        <w:rPr>
          <w:spacing w:val="1"/>
          <w:sz w:val="20"/>
        </w:rPr>
        <w:t xml:space="preserve"> </w:t>
      </w:r>
      <w:r>
        <w:rPr>
          <w:sz w:val="20"/>
        </w:rPr>
        <w:t>(природные,</w:t>
      </w:r>
      <w:r>
        <w:rPr>
          <w:spacing w:val="1"/>
          <w:sz w:val="20"/>
        </w:rPr>
        <w:t xml:space="preserve"> </w:t>
      </w:r>
      <w:r>
        <w:rPr>
          <w:sz w:val="20"/>
        </w:rPr>
        <w:t>пластические, бумага, тонкий картон, текстильные, клей и др.), их</w:t>
      </w:r>
      <w:r>
        <w:rPr>
          <w:spacing w:val="-47"/>
          <w:sz w:val="20"/>
        </w:rPr>
        <w:t xml:space="preserve"> </w:t>
      </w:r>
      <w:r>
        <w:rPr>
          <w:sz w:val="20"/>
        </w:rPr>
        <w:t>свойства</w:t>
      </w:r>
      <w:r>
        <w:rPr>
          <w:spacing w:val="3"/>
          <w:sz w:val="20"/>
        </w:rPr>
        <w:t xml:space="preserve"> </w:t>
      </w:r>
      <w:r>
        <w:rPr>
          <w:sz w:val="20"/>
        </w:rPr>
        <w:t>(цвет,</w:t>
      </w:r>
      <w:r>
        <w:rPr>
          <w:spacing w:val="3"/>
          <w:sz w:val="20"/>
        </w:rPr>
        <w:t xml:space="preserve"> </w:t>
      </w:r>
      <w:r>
        <w:rPr>
          <w:sz w:val="20"/>
        </w:rPr>
        <w:t>фактура,</w:t>
      </w:r>
      <w:r>
        <w:rPr>
          <w:spacing w:val="4"/>
          <w:sz w:val="20"/>
        </w:rPr>
        <w:t xml:space="preserve"> </w:t>
      </w:r>
      <w:r>
        <w:rPr>
          <w:sz w:val="20"/>
        </w:rPr>
        <w:t>форма,</w:t>
      </w:r>
      <w:r>
        <w:rPr>
          <w:spacing w:val="-1"/>
          <w:sz w:val="20"/>
        </w:rPr>
        <w:t xml:space="preserve"> </w:t>
      </w:r>
      <w:r>
        <w:rPr>
          <w:sz w:val="20"/>
        </w:rPr>
        <w:t>гибкость</w:t>
      </w:r>
      <w:r>
        <w:rPr>
          <w:spacing w:val="1"/>
          <w:sz w:val="20"/>
        </w:rPr>
        <w:t xml:space="preserve"> </w:t>
      </w:r>
      <w:r>
        <w:rPr>
          <w:sz w:val="20"/>
        </w:rPr>
        <w:t>и</w:t>
      </w:r>
      <w:r>
        <w:rPr>
          <w:spacing w:val="-1"/>
          <w:sz w:val="20"/>
        </w:rPr>
        <w:t xml:space="preserve"> </w:t>
      </w:r>
      <w:r>
        <w:rPr>
          <w:sz w:val="20"/>
        </w:rPr>
        <w:t>др.);</w:t>
      </w:r>
    </w:p>
    <w:p>
      <w:pPr>
        <w:pStyle w:val="64"/>
        <w:numPr>
          <w:ilvl w:val="1"/>
          <w:numId w:val="146"/>
        </w:numPr>
        <w:tabs>
          <w:tab w:val="left" w:pos="860"/>
        </w:tabs>
        <w:spacing w:before="7" w:line="252" w:lineRule="auto"/>
        <w:ind w:right="139"/>
        <w:rPr>
          <w:sz w:val="20"/>
        </w:rPr>
      </w:pPr>
      <w:r>
        <w:rPr>
          <w:sz w:val="20"/>
        </w:rPr>
        <w:t>называть</w:t>
      </w:r>
      <w:r>
        <w:rPr>
          <w:spacing w:val="1"/>
          <w:sz w:val="20"/>
        </w:rPr>
        <w:t xml:space="preserve"> </w:t>
      </w:r>
      <w:r>
        <w:rPr>
          <w:sz w:val="20"/>
        </w:rPr>
        <w:t>ручные</w:t>
      </w:r>
      <w:r>
        <w:rPr>
          <w:spacing w:val="1"/>
          <w:sz w:val="20"/>
        </w:rPr>
        <w:t xml:space="preserve"> </w:t>
      </w:r>
      <w:r>
        <w:rPr>
          <w:sz w:val="20"/>
        </w:rPr>
        <w:t>инструменты</w:t>
      </w:r>
      <w:r>
        <w:rPr>
          <w:spacing w:val="1"/>
          <w:sz w:val="20"/>
        </w:rPr>
        <w:t xml:space="preserve"> </w:t>
      </w:r>
      <w:r>
        <w:rPr>
          <w:sz w:val="20"/>
        </w:rPr>
        <w:t>(ножницы,</w:t>
      </w:r>
      <w:r>
        <w:rPr>
          <w:spacing w:val="1"/>
          <w:sz w:val="20"/>
        </w:rPr>
        <w:t xml:space="preserve"> </w:t>
      </w:r>
      <w:r>
        <w:rPr>
          <w:sz w:val="20"/>
        </w:rPr>
        <w:t>игла,</w:t>
      </w:r>
      <w:r>
        <w:rPr>
          <w:spacing w:val="1"/>
          <w:sz w:val="20"/>
        </w:rPr>
        <w:t xml:space="preserve"> </w:t>
      </w:r>
      <w:r>
        <w:rPr>
          <w:sz w:val="20"/>
        </w:rPr>
        <w:t>линейка)</w:t>
      </w:r>
      <w:r>
        <w:rPr>
          <w:spacing w:val="1"/>
          <w:sz w:val="20"/>
        </w:rPr>
        <w:t xml:space="preserve"> </w:t>
      </w:r>
      <w:r>
        <w:rPr>
          <w:sz w:val="20"/>
        </w:rPr>
        <w:t>и</w:t>
      </w:r>
      <w:r>
        <w:rPr>
          <w:spacing w:val="1"/>
          <w:sz w:val="20"/>
        </w:rPr>
        <w:t xml:space="preserve"> </w:t>
      </w:r>
      <w:r>
        <w:rPr>
          <w:spacing w:val="-1"/>
          <w:sz w:val="20"/>
        </w:rPr>
        <w:t>приспособления</w:t>
      </w:r>
      <w:r>
        <w:rPr>
          <w:spacing w:val="-10"/>
          <w:sz w:val="20"/>
        </w:rPr>
        <w:t xml:space="preserve"> </w:t>
      </w:r>
      <w:r>
        <w:rPr>
          <w:spacing w:val="-1"/>
          <w:sz w:val="20"/>
        </w:rPr>
        <w:t>(шаблон,</w:t>
      </w:r>
      <w:r>
        <w:rPr>
          <w:spacing w:val="-5"/>
          <w:sz w:val="20"/>
        </w:rPr>
        <w:t xml:space="preserve"> </w:t>
      </w:r>
      <w:r>
        <w:rPr>
          <w:sz w:val="20"/>
        </w:rPr>
        <w:t>стека,</w:t>
      </w:r>
      <w:r>
        <w:rPr>
          <w:spacing w:val="-5"/>
          <w:sz w:val="20"/>
        </w:rPr>
        <w:t xml:space="preserve"> </w:t>
      </w:r>
      <w:r>
        <w:rPr>
          <w:sz w:val="20"/>
        </w:rPr>
        <w:t>булавки</w:t>
      </w:r>
      <w:r>
        <w:rPr>
          <w:spacing w:val="-10"/>
          <w:sz w:val="20"/>
        </w:rPr>
        <w:t xml:space="preserve"> </w:t>
      </w:r>
      <w:r>
        <w:rPr>
          <w:sz w:val="20"/>
        </w:rPr>
        <w:t>и</w:t>
      </w:r>
      <w:r>
        <w:rPr>
          <w:spacing w:val="-10"/>
          <w:sz w:val="20"/>
        </w:rPr>
        <w:t xml:space="preserve"> </w:t>
      </w:r>
      <w:r>
        <w:rPr>
          <w:sz w:val="20"/>
        </w:rPr>
        <w:t>др.),</w:t>
      </w:r>
      <w:r>
        <w:rPr>
          <w:spacing w:val="-5"/>
          <w:sz w:val="20"/>
        </w:rPr>
        <w:t xml:space="preserve"> </w:t>
      </w:r>
      <w:r>
        <w:rPr>
          <w:sz w:val="20"/>
        </w:rPr>
        <w:t>безопасно</w:t>
      </w:r>
      <w:r>
        <w:rPr>
          <w:spacing w:val="-12"/>
          <w:sz w:val="20"/>
        </w:rPr>
        <w:t xml:space="preserve"> </w:t>
      </w:r>
      <w:r>
        <w:rPr>
          <w:sz w:val="20"/>
        </w:rPr>
        <w:t>хранить</w:t>
      </w:r>
      <w:r>
        <w:rPr>
          <w:spacing w:val="-48"/>
          <w:sz w:val="20"/>
        </w:rPr>
        <w:t xml:space="preserve"> </w:t>
      </w:r>
      <w:r>
        <w:rPr>
          <w:sz w:val="20"/>
        </w:rPr>
        <w:t>и</w:t>
      </w:r>
      <w:r>
        <w:rPr>
          <w:spacing w:val="-1"/>
          <w:sz w:val="20"/>
        </w:rPr>
        <w:t xml:space="preserve"> </w:t>
      </w:r>
      <w:r>
        <w:rPr>
          <w:sz w:val="20"/>
        </w:rPr>
        <w:t>работать</w:t>
      </w:r>
      <w:r>
        <w:rPr>
          <w:spacing w:val="1"/>
          <w:sz w:val="20"/>
        </w:rPr>
        <w:t xml:space="preserve"> </w:t>
      </w:r>
      <w:r>
        <w:rPr>
          <w:sz w:val="20"/>
        </w:rPr>
        <w:t>ими;</w:t>
      </w:r>
    </w:p>
    <w:p>
      <w:pPr>
        <w:pStyle w:val="64"/>
        <w:numPr>
          <w:ilvl w:val="1"/>
          <w:numId w:val="146"/>
        </w:numPr>
        <w:tabs>
          <w:tab w:val="left" w:pos="860"/>
        </w:tabs>
        <w:spacing w:before="1"/>
        <w:rPr>
          <w:sz w:val="20"/>
        </w:rPr>
      </w:pPr>
      <w:r>
        <w:rPr>
          <w:sz w:val="20"/>
        </w:rPr>
        <w:t>различать</w:t>
      </w:r>
      <w:r>
        <w:rPr>
          <w:spacing w:val="-6"/>
          <w:sz w:val="20"/>
        </w:rPr>
        <w:t xml:space="preserve"> </w:t>
      </w:r>
      <w:r>
        <w:rPr>
          <w:sz w:val="20"/>
        </w:rPr>
        <w:t>материалы</w:t>
      </w:r>
      <w:r>
        <w:rPr>
          <w:spacing w:val="-6"/>
          <w:sz w:val="20"/>
        </w:rPr>
        <w:t xml:space="preserve"> </w:t>
      </w:r>
      <w:r>
        <w:rPr>
          <w:sz w:val="20"/>
        </w:rPr>
        <w:t>и</w:t>
      </w:r>
      <w:r>
        <w:rPr>
          <w:spacing w:val="-2"/>
          <w:sz w:val="20"/>
        </w:rPr>
        <w:t xml:space="preserve"> </w:t>
      </w:r>
      <w:r>
        <w:rPr>
          <w:sz w:val="20"/>
        </w:rPr>
        <w:t>инструменты</w:t>
      </w:r>
      <w:r>
        <w:rPr>
          <w:spacing w:val="-2"/>
          <w:sz w:val="20"/>
        </w:rPr>
        <w:t xml:space="preserve"> </w:t>
      </w:r>
      <w:r>
        <w:rPr>
          <w:sz w:val="20"/>
        </w:rPr>
        <w:t>по</w:t>
      </w:r>
      <w:r>
        <w:rPr>
          <w:spacing w:val="-5"/>
          <w:sz w:val="20"/>
        </w:rPr>
        <w:t xml:space="preserve"> </w:t>
      </w:r>
      <w:r>
        <w:rPr>
          <w:sz w:val="20"/>
        </w:rPr>
        <w:t>их назначению;</w:t>
      </w:r>
    </w:p>
    <w:p>
      <w:pPr>
        <w:pStyle w:val="64"/>
        <w:numPr>
          <w:ilvl w:val="1"/>
          <w:numId w:val="146"/>
        </w:numPr>
        <w:tabs>
          <w:tab w:val="left" w:pos="860"/>
        </w:tabs>
        <w:spacing w:before="10" w:line="254" w:lineRule="auto"/>
        <w:ind w:right="139"/>
        <w:rPr>
          <w:sz w:val="20"/>
        </w:rPr>
      </w:pPr>
      <w:r>
        <w:rPr>
          <w:sz w:val="20"/>
        </w:rPr>
        <w:t>называть</w:t>
      </w:r>
      <w:r>
        <w:rPr>
          <w:spacing w:val="1"/>
          <w:sz w:val="20"/>
        </w:rPr>
        <w:t xml:space="preserve"> </w:t>
      </w:r>
      <w:r>
        <w:rPr>
          <w:sz w:val="20"/>
        </w:rPr>
        <w:t>и</w:t>
      </w:r>
      <w:r>
        <w:rPr>
          <w:spacing w:val="1"/>
          <w:sz w:val="20"/>
        </w:rPr>
        <w:t xml:space="preserve"> </w:t>
      </w:r>
      <w:r>
        <w:rPr>
          <w:sz w:val="20"/>
        </w:rPr>
        <w:t>выполнять</w:t>
      </w:r>
      <w:r>
        <w:rPr>
          <w:spacing w:val="1"/>
          <w:sz w:val="20"/>
        </w:rPr>
        <w:t xml:space="preserve"> </w:t>
      </w:r>
      <w:r>
        <w:rPr>
          <w:sz w:val="20"/>
        </w:rPr>
        <w:t>последовательность</w:t>
      </w:r>
      <w:r>
        <w:rPr>
          <w:spacing w:val="1"/>
          <w:sz w:val="20"/>
        </w:rPr>
        <w:t xml:space="preserve"> </w:t>
      </w:r>
      <w:r>
        <w:rPr>
          <w:sz w:val="20"/>
        </w:rPr>
        <w:t>изготовления</w:t>
      </w:r>
      <w:r>
        <w:rPr>
          <w:spacing w:val="1"/>
          <w:sz w:val="20"/>
        </w:rPr>
        <w:t xml:space="preserve"> </w:t>
      </w:r>
      <w:r>
        <w:rPr>
          <w:sz w:val="20"/>
        </w:rPr>
        <w:t>несложных изделий:</w:t>
      </w:r>
      <w:r>
        <w:rPr>
          <w:spacing w:val="2"/>
          <w:sz w:val="20"/>
        </w:rPr>
        <w:t xml:space="preserve"> </w:t>
      </w:r>
      <w:r>
        <w:rPr>
          <w:sz w:val="20"/>
        </w:rPr>
        <w:t>разметка,</w:t>
      </w:r>
      <w:r>
        <w:rPr>
          <w:spacing w:val="-1"/>
          <w:sz w:val="20"/>
        </w:rPr>
        <w:t xml:space="preserve"> </w:t>
      </w:r>
      <w:r>
        <w:rPr>
          <w:sz w:val="20"/>
        </w:rPr>
        <w:t>резание,</w:t>
      </w:r>
      <w:r>
        <w:rPr>
          <w:spacing w:val="2"/>
          <w:sz w:val="20"/>
        </w:rPr>
        <w:t xml:space="preserve"> </w:t>
      </w:r>
      <w:r>
        <w:rPr>
          <w:sz w:val="20"/>
        </w:rPr>
        <w:t>сборка,</w:t>
      </w:r>
      <w:r>
        <w:rPr>
          <w:spacing w:val="3"/>
          <w:sz w:val="20"/>
        </w:rPr>
        <w:t xml:space="preserve"> </w:t>
      </w:r>
      <w:r>
        <w:rPr>
          <w:sz w:val="20"/>
        </w:rPr>
        <w:t>отделка;</w:t>
      </w:r>
    </w:p>
    <w:p>
      <w:pPr>
        <w:pStyle w:val="64"/>
        <w:numPr>
          <w:ilvl w:val="1"/>
          <w:numId w:val="146"/>
        </w:numPr>
        <w:tabs>
          <w:tab w:val="left" w:pos="860"/>
        </w:tabs>
        <w:spacing w:line="252" w:lineRule="auto"/>
        <w:ind w:right="127"/>
        <w:rPr>
          <w:sz w:val="20"/>
        </w:rPr>
      </w:pPr>
      <w:r>
        <w:rPr>
          <w:sz w:val="20"/>
        </w:rPr>
        <w:t>качественно</w:t>
      </w:r>
      <w:r>
        <w:rPr>
          <w:spacing w:val="1"/>
          <w:sz w:val="20"/>
        </w:rPr>
        <w:t xml:space="preserve"> </w:t>
      </w:r>
      <w:r>
        <w:rPr>
          <w:sz w:val="20"/>
        </w:rPr>
        <w:t>выполнять</w:t>
      </w:r>
      <w:r>
        <w:rPr>
          <w:spacing w:val="1"/>
          <w:sz w:val="20"/>
        </w:rPr>
        <w:t xml:space="preserve"> </w:t>
      </w:r>
      <w:r>
        <w:rPr>
          <w:sz w:val="20"/>
        </w:rPr>
        <w:t>операции</w:t>
      </w:r>
      <w:r>
        <w:rPr>
          <w:spacing w:val="1"/>
          <w:sz w:val="20"/>
        </w:rPr>
        <w:t xml:space="preserve"> </w:t>
      </w:r>
      <w:r>
        <w:rPr>
          <w:sz w:val="20"/>
        </w:rPr>
        <w:t>и</w:t>
      </w:r>
      <w:r>
        <w:rPr>
          <w:spacing w:val="1"/>
          <w:sz w:val="20"/>
        </w:rPr>
        <w:t xml:space="preserve"> </w:t>
      </w:r>
      <w:r>
        <w:rPr>
          <w:sz w:val="20"/>
        </w:rPr>
        <w:t>приёмы</w:t>
      </w:r>
      <w:r>
        <w:rPr>
          <w:spacing w:val="1"/>
          <w:sz w:val="20"/>
        </w:rPr>
        <w:t xml:space="preserve"> </w:t>
      </w:r>
      <w:r>
        <w:rPr>
          <w:sz w:val="20"/>
        </w:rPr>
        <w:t>по</w:t>
      </w:r>
      <w:r>
        <w:rPr>
          <w:spacing w:val="1"/>
          <w:sz w:val="20"/>
        </w:rPr>
        <w:t xml:space="preserve"> </w:t>
      </w:r>
      <w:r>
        <w:rPr>
          <w:sz w:val="20"/>
        </w:rPr>
        <w:t>изготовлению</w:t>
      </w:r>
      <w:r>
        <w:rPr>
          <w:spacing w:val="1"/>
          <w:sz w:val="20"/>
        </w:rPr>
        <w:t xml:space="preserve"> </w:t>
      </w:r>
      <w:r>
        <w:rPr>
          <w:sz w:val="20"/>
        </w:rPr>
        <w:t>несложных</w:t>
      </w:r>
      <w:r>
        <w:rPr>
          <w:spacing w:val="1"/>
          <w:sz w:val="20"/>
        </w:rPr>
        <w:t xml:space="preserve"> </w:t>
      </w:r>
      <w:r>
        <w:rPr>
          <w:sz w:val="20"/>
        </w:rPr>
        <w:t>изделий:</w:t>
      </w:r>
      <w:r>
        <w:rPr>
          <w:spacing w:val="1"/>
          <w:sz w:val="20"/>
        </w:rPr>
        <w:t xml:space="preserve"> </w:t>
      </w:r>
      <w:r>
        <w:rPr>
          <w:sz w:val="20"/>
        </w:rPr>
        <w:t>экономно выполнять</w:t>
      </w:r>
      <w:r>
        <w:rPr>
          <w:spacing w:val="1"/>
          <w:sz w:val="20"/>
        </w:rPr>
        <w:t xml:space="preserve"> </w:t>
      </w:r>
      <w:r>
        <w:rPr>
          <w:sz w:val="20"/>
        </w:rPr>
        <w:t>разметку деталей на</w:t>
      </w:r>
      <w:r>
        <w:rPr>
          <w:spacing w:val="1"/>
          <w:sz w:val="20"/>
        </w:rPr>
        <w:t xml:space="preserve"> </w:t>
      </w:r>
      <w:r>
        <w:rPr>
          <w:sz w:val="20"/>
        </w:rPr>
        <w:t>глаз,</w:t>
      </w:r>
      <w:r>
        <w:rPr>
          <w:spacing w:val="1"/>
          <w:sz w:val="20"/>
        </w:rPr>
        <w:t xml:space="preserve"> </w:t>
      </w:r>
      <w:r>
        <w:rPr>
          <w:sz w:val="20"/>
        </w:rPr>
        <w:t>от</w:t>
      </w:r>
      <w:r>
        <w:rPr>
          <w:spacing w:val="1"/>
          <w:sz w:val="20"/>
        </w:rPr>
        <w:t xml:space="preserve"> </w:t>
      </w:r>
      <w:r>
        <w:rPr>
          <w:sz w:val="20"/>
        </w:rPr>
        <w:t>руки,</w:t>
      </w:r>
      <w:r>
        <w:rPr>
          <w:spacing w:val="1"/>
          <w:sz w:val="20"/>
        </w:rPr>
        <w:t xml:space="preserve"> </w:t>
      </w:r>
      <w:r>
        <w:rPr>
          <w:sz w:val="20"/>
        </w:rPr>
        <w:t>по</w:t>
      </w:r>
      <w:r>
        <w:rPr>
          <w:spacing w:val="1"/>
          <w:sz w:val="20"/>
        </w:rPr>
        <w:t xml:space="preserve"> </w:t>
      </w:r>
      <w:r>
        <w:rPr>
          <w:sz w:val="20"/>
        </w:rPr>
        <w:t>шаблону,</w:t>
      </w:r>
      <w:r>
        <w:rPr>
          <w:spacing w:val="1"/>
          <w:sz w:val="20"/>
        </w:rPr>
        <w:t xml:space="preserve"> </w:t>
      </w:r>
      <w:r>
        <w:rPr>
          <w:sz w:val="20"/>
        </w:rPr>
        <w:t>по</w:t>
      </w:r>
      <w:r>
        <w:rPr>
          <w:spacing w:val="1"/>
          <w:sz w:val="20"/>
        </w:rPr>
        <w:t xml:space="preserve"> </w:t>
      </w:r>
      <w:r>
        <w:rPr>
          <w:sz w:val="20"/>
        </w:rPr>
        <w:t>линейке</w:t>
      </w:r>
      <w:r>
        <w:rPr>
          <w:spacing w:val="1"/>
          <w:sz w:val="20"/>
        </w:rPr>
        <w:t xml:space="preserve"> </w:t>
      </w:r>
      <w:r>
        <w:rPr>
          <w:sz w:val="20"/>
        </w:rPr>
        <w:t>(как</w:t>
      </w:r>
      <w:r>
        <w:rPr>
          <w:spacing w:val="1"/>
          <w:sz w:val="20"/>
        </w:rPr>
        <w:t xml:space="preserve"> </w:t>
      </w:r>
      <w:r>
        <w:rPr>
          <w:sz w:val="20"/>
        </w:rPr>
        <w:t>направляющему</w:t>
      </w:r>
      <w:r>
        <w:rPr>
          <w:spacing w:val="1"/>
          <w:sz w:val="20"/>
        </w:rPr>
        <w:t xml:space="preserve"> </w:t>
      </w:r>
      <w:r>
        <w:rPr>
          <w:sz w:val="20"/>
        </w:rPr>
        <w:t>инструменту</w:t>
      </w:r>
      <w:r>
        <w:rPr>
          <w:spacing w:val="1"/>
          <w:sz w:val="20"/>
        </w:rPr>
        <w:t xml:space="preserve"> </w:t>
      </w:r>
      <w:r>
        <w:rPr>
          <w:sz w:val="20"/>
        </w:rPr>
        <w:t>без</w:t>
      </w:r>
      <w:r>
        <w:rPr>
          <w:spacing w:val="1"/>
          <w:sz w:val="20"/>
        </w:rPr>
        <w:t xml:space="preserve"> </w:t>
      </w:r>
      <w:r>
        <w:rPr>
          <w:sz w:val="20"/>
        </w:rPr>
        <w:t>откладывания</w:t>
      </w:r>
      <w:r>
        <w:rPr>
          <w:spacing w:val="1"/>
          <w:sz w:val="20"/>
        </w:rPr>
        <w:t xml:space="preserve"> </w:t>
      </w:r>
      <w:r>
        <w:rPr>
          <w:sz w:val="20"/>
        </w:rPr>
        <w:t>размеров);</w:t>
      </w:r>
      <w:r>
        <w:rPr>
          <w:spacing w:val="1"/>
          <w:sz w:val="20"/>
        </w:rPr>
        <w:t xml:space="preserve"> </w:t>
      </w:r>
      <w:r>
        <w:rPr>
          <w:sz w:val="20"/>
        </w:rPr>
        <w:t>точно</w:t>
      </w:r>
      <w:r>
        <w:rPr>
          <w:spacing w:val="1"/>
          <w:sz w:val="20"/>
        </w:rPr>
        <w:t xml:space="preserve"> </w:t>
      </w:r>
      <w:r>
        <w:rPr>
          <w:sz w:val="20"/>
        </w:rPr>
        <w:t>резать</w:t>
      </w:r>
      <w:r>
        <w:rPr>
          <w:spacing w:val="1"/>
          <w:sz w:val="20"/>
        </w:rPr>
        <w:t xml:space="preserve"> </w:t>
      </w:r>
      <w:r>
        <w:rPr>
          <w:sz w:val="20"/>
        </w:rPr>
        <w:t>ножницами</w:t>
      </w:r>
      <w:r>
        <w:rPr>
          <w:spacing w:val="1"/>
          <w:sz w:val="20"/>
        </w:rPr>
        <w:t xml:space="preserve"> </w:t>
      </w:r>
      <w:r>
        <w:rPr>
          <w:sz w:val="20"/>
        </w:rPr>
        <w:t>по</w:t>
      </w:r>
      <w:r>
        <w:rPr>
          <w:spacing w:val="1"/>
          <w:sz w:val="20"/>
        </w:rPr>
        <w:t xml:space="preserve"> </w:t>
      </w:r>
      <w:r>
        <w:rPr>
          <w:sz w:val="20"/>
        </w:rPr>
        <w:t>линиям</w:t>
      </w:r>
      <w:r>
        <w:rPr>
          <w:spacing w:val="1"/>
          <w:sz w:val="20"/>
        </w:rPr>
        <w:t xml:space="preserve"> </w:t>
      </w:r>
      <w:r>
        <w:rPr>
          <w:sz w:val="20"/>
        </w:rPr>
        <w:t>разметки;</w:t>
      </w:r>
      <w:r>
        <w:rPr>
          <w:spacing w:val="1"/>
          <w:sz w:val="20"/>
        </w:rPr>
        <w:t xml:space="preserve"> </w:t>
      </w:r>
      <w:r>
        <w:rPr>
          <w:sz w:val="20"/>
        </w:rPr>
        <w:t>придавать</w:t>
      </w:r>
      <w:r>
        <w:rPr>
          <w:spacing w:val="1"/>
          <w:sz w:val="20"/>
        </w:rPr>
        <w:t xml:space="preserve"> </w:t>
      </w:r>
      <w:r>
        <w:rPr>
          <w:sz w:val="20"/>
        </w:rPr>
        <w:t>форму</w:t>
      </w:r>
      <w:r>
        <w:rPr>
          <w:spacing w:val="1"/>
          <w:sz w:val="20"/>
        </w:rPr>
        <w:t xml:space="preserve"> </w:t>
      </w:r>
      <w:r>
        <w:rPr>
          <w:sz w:val="20"/>
        </w:rPr>
        <w:t>деталям</w:t>
      </w:r>
      <w:r>
        <w:rPr>
          <w:spacing w:val="1"/>
          <w:sz w:val="20"/>
        </w:rPr>
        <w:t xml:space="preserve"> </w:t>
      </w:r>
      <w:r>
        <w:rPr>
          <w:sz w:val="20"/>
        </w:rPr>
        <w:t>и</w:t>
      </w:r>
      <w:r>
        <w:rPr>
          <w:spacing w:val="1"/>
          <w:sz w:val="20"/>
        </w:rPr>
        <w:t xml:space="preserve"> </w:t>
      </w:r>
      <w:r>
        <w:rPr>
          <w:sz w:val="20"/>
        </w:rPr>
        <w:t>изделию сгибанием, складыванием, вытягиванием, отрыванием,</w:t>
      </w:r>
      <w:r>
        <w:rPr>
          <w:spacing w:val="1"/>
          <w:sz w:val="20"/>
        </w:rPr>
        <w:t xml:space="preserve"> </w:t>
      </w:r>
      <w:r>
        <w:rPr>
          <w:sz w:val="20"/>
        </w:rPr>
        <w:t>сминанием,</w:t>
      </w:r>
      <w:r>
        <w:rPr>
          <w:spacing w:val="1"/>
          <w:sz w:val="20"/>
        </w:rPr>
        <w:t xml:space="preserve"> </w:t>
      </w:r>
      <w:r>
        <w:rPr>
          <w:sz w:val="20"/>
        </w:rPr>
        <w:t>лепкой</w:t>
      </w:r>
      <w:r>
        <w:rPr>
          <w:spacing w:val="1"/>
          <w:sz w:val="20"/>
        </w:rPr>
        <w:t xml:space="preserve"> </w:t>
      </w:r>
      <w:r>
        <w:rPr>
          <w:sz w:val="20"/>
        </w:rPr>
        <w:t>и пр.;</w:t>
      </w:r>
      <w:r>
        <w:rPr>
          <w:spacing w:val="1"/>
          <w:sz w:val="20"/>
        </w:rPr>
        <w:t xml:space="preserve"> </w:t>
      </w:r>
      <w:r>
        <w:rPr>
          <w:sz w:val="20"/>
        </w:rPr>
        <w:t>собирать</w:t>
      </w:r>
      <w:r>
        <w:rPr>
          <w:spacing w:val="1"/>
          <w:sz w:val="20"/>
        </w:rPr>
        <w:t xml:space="preserve"> </w:t>
      </w:r>
      <w:r>
        <w:rPr>
          <w:sz w:val="20"/>
        </w:rPr>
        <w:t>изделия</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клея,</w:t>
      </w:r>
      <w:r>
        <w:rPr>
          <w:spacing w:val="1"/>
          <w:sz w:val="20"/>
        </w:rPr>
        <w:t xml:space="preserve"> </w:t>
      </w:r>
      <w:r>
        <w:rPr>
          <w:sz w:val="20"/>
        </w:rPr>
        <w:t>пластических</w:t>
      </w:r>
      <w:r>
        <w:rPr>
          <w:spacing w:val="1"/>
          <w:sz w:val="20"/>
        </w:rPr>
        <w:t xml:space="preserve"> </w:t>
      </w:r>
      <w:r>
        <w:rPr>
          <w:sz w:val="20"/>
        </w:rPr>
        <w:t>масс</w:t>
      </w:r>
      <w:r>
        <w:rPr>
          <w:spacing w:val="1"/>
          <w:sz w:val="20"/>
        </w:rPr>
        <w:t xml:space="preserve"> </w:t>
      </w:r>
      <w:r>
        <w:rPr>
          <w:sz w:val="20"/>
        </w:rPr>
        <w:t>и др.;</w:t>
      </w:r>
      <w:r>
        <w:rPr>
          <w:spacing w:val="1"/>
          <w:sz w:val="20"/>
        </w:rPr>
        <w:t xml:space="preserve"> </w:t>
      </w:r>
      <w:r>
        <w:rPr>
          <w:sz w:val="20"/>
        </w:rPr>
        <w:t>эстетично</w:t>
      </w:r>
      <w:r>
        <w:rPr>
          <w:spacing w:val="1"/>
          <w:sz w:val="20"/>
        </w:rPr>
        <w:t xml:space="preserve"> </w:t>
      </w:r>
      <w:r>
        <w:rPr>
          <w:sz w:val="20"/>
        </w:rPr>
        <w:t>и</w:t>
      </w:r>
      <w:r>
        <w:rPr>
          <w:spacing w:val="1"/>
          <w:sz w:val="20"/>
        </w:rPr>
        <w:t xml:space="preserve"> </w:t>
      </w:r>
      <w:r>
        <w:rPr>
          <w:sz w:val="20"/>
        </w:rPr>
        <w:t>аккуратно</w:t>
      </w:r>
      <w:r>
        <w:rPr>
          <w:spacing w:val="1"/>
          <w:sz w:val="20"/>
        </w:rPr>
        <w:t xml:space="preserve"> </w:t>
      </w:r>
      <w:r>
        <w:rPr>
          <w:sz w:val="20"/>
        </w:rPr>
        <w:t>выполнять</w:t>
      </w:r>
      <w:r>
        <w:rPr>
          <w:spacing w:val="1"/>
          <w:sz w:val="20"/>
        </w:rPr>
        <w:t xml:space="preserve"> </w:t>
      </w:r>
      <w:r>
        <w:rPr>
          <w:spacing w:val="-1"/>
          <w:sz w:val="20"/>
        </w:rPr>
        <w:t>отделку</w:t>
      </w:r>
      <w:r>
        <w:rPr>
          <w:spacing w:val="-11"/>
          <w:sz w:val="20"/>
        </w:rPr>
        <w:t xml:space="preserve"> </w:t>
      </w:r>
      <w:r>
        <w:rPr>
          <w:spacing w:val="-1"/>
          <w:sz w:val="20"/>
        </w:rPr>
        <w:t>раскрашиванием,</w:t>
      </w:r>
      <w:r>
        <w:rPr>
          <w:spacing w:val="-4"/>
          <w:sz w:val="20"/>
        </w:rPr>
        <w:t xml:space="preserve"> </w:t>
      </w:r>
      <w:r>
        <w:rPr>
          <w:spacing w:val="-1"/>
          <w:sz w:val="20"/>
        </w:rPr>
        <w:t>аппликацией,</w:t>
      </w:r>
      <w:r>
        <w:rPr>
          <w:spacing w:val="1"/>
          <w:sz w:val="20"/>
        </w:rPr>
        <w:t xml:space="preserve"> </w:t>
      </w:r>
      <w:r>
        <w:rPr>
          <w:sz w:val="20"/>
        </w:rPr>
        <w:t>строчкой</w:t>
      </w:r>
      <w:r>
        <w:rPr>
          <w:spacing w:val="-3"/>
          <w:sz w:val="20"/>
        </w:rPr>
        <w:t xml:space="preserve"> </w:t>
      </w:r>
      <w:r>
        <w:rPr>
          <w:sz w:val="20"/>
        </w:rPr>
        <w:t>прямого</w:t>
      </w:r>
      <w:r>
        <w:rPr>
          <w:spacing w:val="-6"/>
          <w:sz w:val="20"/>
        </w:rPr>
        <w:t xml:space="preserve"> </w:t>
      </w:r>
      <w:r>
        <w:rPr>
          <w:sz w:val="20"/>
        </w:rPr>
        <w:t>стежка;</w:t>
      </w:r>
    </w:p>
    <w:p>
      <w:pPr>
        <w:pStyle w:val="64"/>
        <w:numPr>
          <w:ilvl w:val="1"/>
          <w:numId w:val="146"/>
        </w:numPr>
        <w:tabs>
          <w:tab w:val="left" w:pos="860"/>
        </w:tabs>
        <w:spacing w:before="4"/>
        <w:rPr>
          <w:sz w:val="20"/>
        </w:rPr>
      </w:pPr>
      <w:r>
        <w:rPr>
          <w:sz w:val="20"/>
        </w:rPr>
        <w:t>использовать</w:t>
      </w:r>
      <w:r>
        <w:rPr>
          <w:spacing w:val="-3"/>
          <w:sz w:val="20"/>
        </w:rPr>
        <w:t xml:space="preserve"> </w:t>
      </w:r>
      <w:r>
        <w:rPr>
          <w:sz w:val="20"/>
        </w:rPr>
        <w:t>для</w:t>
      </w:r>
      <w:r>
        <w:rPr>
          <w:spacing w:val="-3"/>
          <w:sz w:val="20"/>
        </w:rPr>
        <w:t xml:space="preserve"> </w:t>
      </w:r>
      <w:r>
        <w:rPr>
          <w:sz w:val="20"/>
        </w:rPr>
        <w:t>сушки</w:t>
      </w:r>
      <w:r>
        <w:rPr>
          <w:spacing w:val="-4"/>
          <w:sz w:val="20"/>
        </w:rPr>
        <w:t xml:space="preserve"> </w:t>
      </w:r>
      <w:r>
        <w:rPr>
          <w:sz w:val="20"/>
        </w:rPr>
        <w:t>плоских</w:t>
      </w:r>
      <w:r>
        <w:rPr>
          <w:spacing w:val="-2"/>
          <w:sz w:val="20"/>
        </w:rPr>
        <w:t xml:space="preserve"> </w:t>
      </w:r>
      <w:r>
        <w:rPr>
          <w:sz w:val="20"/>
        </w:rPr>
        <w:t>изделий</w:t>
      </w:r>
      <w:r>
        <w:rPr>
          <w:spacing w:val="-4"/>
          <w:sz w:val="20"/>
        </w:rPr>
        <w:t xml:space="preserve"> </w:t>
      </w:r>
      <w:r>
        <w:rPr>
          <w:sz w:val="20"/>
        </w:rPr>
        <w:t>пресс;</w:t>
      </w:r>
    </w:p>
    <w:p>
      <w:pPr>
        <w:pStyle w:val="64"/>
        <w:numPr>
          <w:ilvl w:val="1"/>
          <w:numId w:val="146"/>
        </w:numPr>
        <w:tabs>
          <w:tab w:val="left" w:pos="860"/>
        </w:tabs>
        <w:spacing w:before="10" w:line="252" w:lineRule="auto"/>
        <w:ind w:right="139"/>
        <w:rPr>
          <w:sz w:val="20"/>
        </w:rPr>
      </w:pPr>
      <w:r>
        <w:rPr>
          <w:sz w:val="20"/>
        </w:rPr>
        <w:t>с</w:t>
      </w:r>
      <w:r>
        <w:rPr>
          <w:spacing w:val="1"/>
          <w:sz w:val="20"/>
        </w:rPr>
        <w:t xml:space="preserve"> </w:t>
      </w:r>
      <w:r>
        <w:rPr>
          <w:sz w:val="20"/>
        </w:rPr>
        <w:t>помощью</w:t>
      </w:r>
      <w:r>
        <w:rPr>
          <w:spacing w:val="1"/>
          <w:sz w:val="20"/>
        </w:rPr>
        <w:t xml:space="preserve"> </w:t>
      </w:r>
      <w:r>
        <w:rPr>
          <w:sz w:val="20"/>
        </w:rPr>
        <w:t>учителя</w:t>
      </w:r>
      <w:r>
        <w:rPr>
          <w:spacing w:val="1"/>
          <w:sz w:val="20"/>
        </w:rPr>
        <w:t xml:space="preserve"> </w:t>
      </w:r>
      <w:r>
        <w:rPr>
          <w:sz w:val="20"/>
        </w:rPr>
        <w:t>выполнять</w:t>
      </w:r>
      <w:r>
        <w:rPr>
          <w:spacing w:val="1"/>
          <w:sz w:val="20"/>
        </w:rPr>
        <w:t xml:space="preserve"> </w:t>
      </w:r>
      <w:r>
        <w:rPr>
          <w:sz w:val="20"/>
        </w:rPr>
        <w:t>практическую</w:t>
      </w:r>
      <w:r>
        <w:rPr>
          <w:spacing w:val="1"/>
          <w:sz w:val="20"/>
        </w:rPr>
        <w:t xml:space="preserve"> </w:t>
      </w:r>
      <w:r>
        <w:rPr>
          <w:sz w:val="20"/>
        </w:rPr>
        <w:t>работу</w:t>
      </w:r>
      <w:r>
        <w:rPr>
          <w:spacing w:val="1"/>
          <w:sz w:val="20"/>
        </w:rPr>
        <w:t xml:space="preserve"> </w:t>
      </w:r>
      <w:r>
        <w:rPr>
          <w:sz w:val="20"/>
        </w:rPr>
        <w:t>и</w:t>
      </w:r>
      <w:r>
        <w:rPr>
          <w:spacing w:val="1"/>
          <w:sz w:val="20"/>
        </w:rPr>
        <w:t xml:space="preserve"> </w:t>
      </w:r>
      <w:r>
        <w:rPr>
          <w:sz w:val="20"/>
        </w:rPr>
        <w:t>самоконтроль</w:t>
      </w:r>
      <w:r>
        <w:rPr>
          <w:spacing w:val="1"/>
          <w:sz w:val="20"/>
        </w:rPr>
        <w:t xml:space="preserve"> </w:t>
      </w:r>
      <w:r>
        <w:rPr>
          <w:sz w:val="20"/>
        </w:rPr>
        <w:t>с</w:t>
      </w:r>
      <w:r>
        <w:rPr>
          <w:spacing w:val="1"/>
          <w:sz w:val="20"/>
        </w:rPr>
        <w:t xml:space="preserve"> </w:t>
      </w:r>
      <w:r>
        <w:rPr>
          <w:sz w:val="20"/>
        </w:rPr>
        <w:t>опорой</w:t>
      </w:r>
      <w:r>
        <w:rPr>
          <w:spacing w:val="1"/>
          <w:sz w:val="20"/>
        </w:rPr>
        <w:t xml:space="preserve"> </w:t>
      </w:r>
      <w:r>
        <w:rPr>
          <w:sz w:val="20"/>
        </w:rPr>
        <w:t>на</w:t>
      </w:r>
      <w:r>
        <w:rPr>
          <w:spacing w:val="1"/>
          <w:sz w:val="20"/>
        </w:rPr>
        <w:t xml:space="preserve"> </w:t>
      </w:r>
      <w:r>
        <w:rPr>
          <w:sz w:val="20"/>
        </w:rPr>
        <w:t>инструкционную</w:t>
      </w:r>
      <w:r>
        <w:rPr>
          <w:spacing w:val="1"/>
          <w:sz w:val="20"/>
        </w:rPr>
        <w:t xml:space="preserve"> </w:t>
      </w:r>
      <w:r>
        <w:rPr>
          <w:sz w:val="20"/>
        </w:rPr>
        <w:t>карту,</w:t>
      </w:r>
      <w:r>
        <w:rPr>
          <w:spacing w:val="1"/>
          <w:sz w:val="20"/>
        </w:rPr>
        <w:t xml:space="preserve"> </w:t>
      </w:r>
      <w:r>
        <w:rPr>
          <w:sz w:val="20"/>
        </w:rPr>
        <w:t>образец,</w:t>
      </w:r>
      <w:r>
        <w:rPr>
          <w:spacing w:val="1"/>
          <w:sz w:val="20"/>
        </w:rPr>
        <w:t xml:space="preserve"> </w:t>
      </w:r>
      <w:r>
        <w:rPr>
          <w:sz w:val="20"/>
        </w:rPr>
        <w:t>шаблон;</w:t>
      </w:r>
    </w:p>
    <w:p>
      <w:pPr>
        <w:pStyle w:val="64"/>
        <w:numPr>
          <w:ilvl w:val="1"/>
          <w:numId w:val="146"/>
        </w:numPr>
        <w:tabs>
          <w:tab w:val="left" w:pos="860"/>
        </w:tabs>
        <w:spacing w:before="6" w:line="249" w:lineRule="auto"/>
        <w:ind w:right="136"/>
        <w:rPr>
          <w:sz w:val="20"/>
        </w:rPr>
      </w:pPr>
      <w:r>
        <w:rPr>
          <w:sz w:val="20"/>
        </w:rPr>
        <w:t>различать</w:t>
      </w:r>
      <w:r>
        <w:rPr>
          <w:spacing w:val="1"/>
          <w:sz w:val="20"/>
        </w:rPr>
        <w:t xml:space="preserve"> </w:t>
      </w:r>
      <w:r>
        <w:rPr>
          <w:sz w:val="20"/>
        </w:rPr>
        <w:t>разборные</w:t>
      </w:r>
      <w:r>
        <w:rPr>
          <w:spacing w:val="1"/>
          <w:sz w:val="20"/>
        </w:rPr>
        <w:t xml:space="preserve"> </w:t>
      </w:r>
      <w:r>
        <w:rPr>
          <w:sz w:val="20"/>
        </w:rPr>
        <w:t>и</w:t>
      </w:r>
      <w:r>
        <w:rPr>
          <w:spacing w:val="1"/>
          <w:sz w:val="20"/>
        </w:rPr>
        <w:t xml:space="preserve"> </w:t>
      </w:r>
      <w:r>
        <w:rPr>
          <w:sz w:val="20"/>
        </w:rPr>
        <w:t>неразборные</w:t>
      </w:r>
      <w:r>
        <w:rPr>
          <w:spacing w:val="1"/>
          <w:sz w:val="20"/>
        </w:rPr>
        <w:t xml:space="preserve"> </w:t>
      </w:r>
      <w:r>
        <w:rPr>
          <w:sz w:val="20"/>
        </w:rPr>
        <w:t>конструкции</w:t>
      </w:r>
      <w:r>
        <w:rPr>
          <w:spacing w:val="1"/>
          <w:sz w:val="20"/>
        </w:rPr>
        <w:t xml:space="preserve"> </w:t>
      </w:r>
      <w:r>
        <w:rPr>
          <w:sz w:val="20"/>
        </w:rPr>
        <w:t>несложных</w:t>
      </w:r>
      <w:r>
        <w:rPr>
          <w:spacing w:val="1"/>
          <w:sz w:val="20"/>
        </w:rPr>
        <w:t xml:space="preserve"> </w:t>
      </w:r>
      <w:r>
        <w:rPr>
          <w:sz w:val="20"/>
        </w:rPr>
        <w:t>изделий;</w:t>
      </w:r>
    </w:p>
    <w:p>
      <w:pPr>
        <w:pStyle w:val="64"/>
        <w:numPr>
          <w:ilvl w:val="1"/>
          <w:numId w:val="146"/>
        </w:numPr>
        <w:tabs>
          <w:tab w:val="left" w:pos="860"/>
        </w:tabs>
        <w:spacing w:before="6" w:line="249" w:lineRule="auto"/>
        <w:ind w:right="131"/>
        <w:rPr>
          <w:sz w:val="20"/>
        </w:rPr>
      </w:pPr>
      <w:r>
        <w:rPr>
          <w:sz w:val="20"/>
        </w:rPr>
        <w:t>понимать простейшие виды технической документации (рисунок,</w:t>
      </w:r>
      <w:r>
        <w:rPr>
          <w:spacing w:val="-47"/>
          <w:sz w:val="20"/>
        </w:rPr>
        <w:t xml:space="preserve"> </w:t>
      </w:r>
      <w:r>
        <w:rPr>
          <w:sz w:val="20"/>
        </w:rPr>
        <w:t>схема),</w:t>
      </w:r>
      <w:r>
        <w:rPr>
          <w:spacing w:val="1"/>
          <w:sz w:val="20"/>
        </w:rPr>
        <w:t xml:space="preserve"> </w:t>
      </w:r>
      <w:r>
        <w:rPr>
          <w:sz w:val="20"/>
        </w:rPr>
        <w:t>конструировать</w:t>
      </w:r>
      <w:r>
        <w:rPr>
          <w:spacing w:val="1"/>
          <w:sz w:val="20"/>
        </w:rPr>
        <w:t xml:space="preserve"> </w:t>
      </w:r>
      <w:r>
        <w:rPr>
          <w:sz w:val="20"/>
        </w:rPr>
        <w:t>и</w:t>
      </w:r>
      <w:r>
        <w:rPr>
          <w:spacing w:val="1"/>
          <w:sz w:val="20"/>
        </w:rPr>
        <w:t xml:space="preserve"> </w:t>
      </w:r>
      <w:r>
        <w:rPr>
          <w:sz w:val="20"/>
        </w:rPr>
        <w:t>моделировать</w:t>
      </w:r>
      <w:r>
        <w:rPr>
          <w:spacing w:val="1"/>
          <w:sz w:val="20"/>
        </w:rPr>
        <w:t xml:space="preserve"> </w:t>
      </w:r>
      <w:r>
        <w:rPr>
          <w:sz w:val="20"/>
        </w:rPr>
        <w:t>изделия</w:t>
      </w:r>
      <w:r>
        <w:rPr>
          <w:spacing w:val="1"/>
          <w:sz w:val="20"/>
        </w:rPr>
        <w:t xml:space="preserve"> </w:t>
      </w:r>
      <w:r>
        <w:rPr>
          <w:sz w:val="20"/>
        </w:rPr>
        <w:t>из</w:t>
      </w:r>
      <w:r>
        <w:rPr>
          <w:spacing w:val="1"/>
          <w:sz w:val="20"/>
        </w:rPr>
        <w:t xml:space="preserve"> </w:t>
      </w:r>
      <w:r>
        <w:rPr>
          <w:sz w:val="20"/>
        </w:rPr>
        <w:t>различных</w:t>
      </w:r>
      <w:r>
        <w:rPr>
          <w:spacing w:val="1"/>
          <w:sz w:val="20"/>
        </w:rPr>
        <w:t xml:space="preserve"> </w:t>
      </w:r>
      <w:r>
        <w:rPr>
          <w:sz w:val="20"/>
        </w:rPr>
        <w:t>материалов</w:t>
      </w:r>
      <w:r>
        <w:rPr>
          <w:spacing w:val="2"/>
          <w:sz w:val="20"/>
        </w:rPr>
        <w:t xml:space="preserve"> </w:t>
      </w:r>
      <w:r>
        <w:rPr>
          <w:sz w:val="20"/>
        </w:rPr>
        <w:t>по</w:t>
      </w:r>
      <w:r>
        <w:rPr>
          <w:spacing w:val="-3"/>
          <w:sz w:val="20"/>
        </w:rPr>
        <w:t xml:space="preserve"> </w:t>
      </w:r>
      <w:r>
        <w:rPr>
          <w:sz w:val="20"/>
        </w:rPr>
        <w:t>образцу,</w:t>
      </w:r>
      <w:r>
        <w:rPr>
          <w:spacing w:val="3"/>
          <w:sz w:val="20"/>
        </w:rPr>
        <w:t xml:space="preserve"> </w:t>
      </w:r>
      <w:r>
        <w:rPr>
          <w:sz w:val="20"/>
        </w:rPr>
        <w:t>рисунку;</w:t>
      </w:r>
    </w:p>
    <w:p>
      <w:pPr>
        <w:pStyle w:val="64"/>
        <w:numPr>
          <w:ilvl w:val="1"/>
          <w:numId w:val="146"/>
        </w:numPr>
        <w:tabs>
          <w:tab w:val="left" w:pos="860"/>
        </w:tabs>
        <w:spacing w:before="8" w:line="249" w:lineRule="auto"/>
        <w:ind w:right="132"/>
        <w:rPr>
          <w:sz w:val="20"/>
        </w:rPr>
      </w:pPr>
      <w:r>
        <w:rPr>
          <w:sz w:val="20"/>
        </w:rPr>
        <w:t>осуществлять</w:t>
      </w:r>
      <w:r>
        <w:rPr>
          <w:spacing w:val="1"/>
          <w:sz w:val="20"/>
        </w:rPr>
        <w:t xml:space="preserve"> </w:t>
      </w:r>
      <w:r>
        <w:rPr>
          <w:sz w:val="20"/>
        </w:rPr>
        <w:t>элементарное</w:t>
      </w:r>
      <w:r>
        <w:rPr>
          <w:spacing w:val="1"/>
          <w:sz w:val="20"/>
        </w:rPr>
        <w:t xml:space="preserve"> </w:t>
      </w:r>
      <w:r>
        <w:rPr>
          <w:sz w:val="20"/>
        </w:rPr>
        <w:t>сотрудничество,</w:t>
      </w:r>
      <w:r>
        <w:rPr>
          <w:spacing w:val="1"/>
          <w:sz w:val="20"/>
        </w:rPr>
        <w:t xml:space="preserve"> </w:t>
      </w:r>
      <w:r>
        <w:rPr>
          <w:sz w:val="20"/>
        </w:rPr>
        <w:t>участвовать</w:t>
      </w:r>
      <w:r>
        <w:rPr>
          <w:spacing w:val="1"/>
          <w:sz w:val="20"/>
        </w:rPr>
        <w:t xml:space="preserve"> </w:t>
      </w:r>
      <w:r>
        <w:rPr>
          <w:sz w:val="20"/>
        </w:rPr>
        <w:t>в</w:t>
      </w:r>
      <w:r>
        <w:rPr>
          <w:spacing w:val="1"/>
          <w:sz w:val="20"/>
        </w:rPr>
        <w:t xml:space="preserve"> </w:t>
      </w:r>
      <w:r>
        <w:rPr>
          <w:sz w:val="20"/>
        </w:rPr>
        <w:t>коллективных работах</w:t>
      </w:r>
      <w:r>
        <w:rPr>
          <w:spacing w:val="1"/>
          <w:sz w:val="20"/>
        </w:rPr>
        <w:t xml:space="preserve"> </w:t>
      </w:r>
      <w:r>
        <w:rPr>
          <w:sz w:val="20"/>
        </w:rPr>
        <w:t>под</w:t>
      </w:r>
      <w:r>
        <w:rPr>
          <w:spacing w:val="2"/>
          <w:sz w:val="20"/>
        </w:rPr>
        <w:t xml:space="preserve"> </w:t>
      </w:r>
      <w:r>
        <w:rPr>
          <w:sz w:val="20"/>
        </w:rPr>
        <w:t>руководством</w:t>
      </w:r>
      <w:r>
        <w:rPr>
          <w:spacing w:val="3"/>
          <w:sz w:val="20"/>
        </w:rPr>
        <w:t xml:space="preserve"> </w:t>
      </w:r>
      <w:r>
        <w:rPr>
          <w:sz w:val="20"/>
        </w:rPr>
        <w:t>учителя;</w:t>
      </w:r>
    </w:p>
    <w:p>
      <w:pPr>
        <w:spacing w:line="249" w:lineRule="auto"/>
        <w:jc w:val="both"/>
        <w:rPr>
          <w:sz w:val="20"/>
        </w:rPr>
        <w:sectPr>
          <w:pgSz w:w="7830" w:h="12020"/>
          <w:pgMar w:top="660" w:right="660" w:bottom="720" w:left="500" w:header="0" w:footer="532" w:gutter="0"/>
          <w:cols w:space="720" w:num="1"/>
        </w:sectPr>
      </w:pPr>
    </w:p>
    <w:p>
      <w:pPr>
        <w:pStyle w:val="64"/>
        <w:numPr>
          <w:ilvl w:val="1"/>
          <w:numId w:val="146"/>
        </w:numPr>
        <w:tabs>
          <w:tab w:val="left" w:pos="860"/>
        </w:tabs>
        <w:spacing w:before="65" w:line="249" w:lineRule="auto"/>
        <w:ind w:right="136"/>
        <w:rPr>
          <w:sz w:val="20"/>
        </w:rPr>
      </w:pPr>
      <w:r>
        <w:rPr>
          <w:sz w:val="20"/>
        </w:rPr>
        <w:t>выполнять</w:t>
      </w:r>
      <w:r>
        <w:rPr>
          <w:spacing w:val="1"/>
          <w:sz w:val="20"/>
        </w:rPr>
        <w:t xml:space="preserve"> </w:t>
      </w:r>
      <w:r>
        <w:rPr>
          <w:sz w:val="20"/>
        </w:rPr>
        <w:t>несложные</w:t>
      </w:r>
      <w:r>
        <w:rPr>
          <w:spacing w:val="1"/>
          <w:sz w:val="20"/>
        </w:rPr>
        <w:t xml:space="preserve"> </w:t>
      </w:r>
      <w:r>
        <w:rPr>
          <w:sz w:val="20"/>
        </w:rPr>
        <w:t>коллективные</w:t>
      </w:r>
      <w:r>
        <w:rPr>
          <w:spacing w:val="1"/>
          <w:sz w:val="20"/>
        </w:rPr>
        <w:t xml:space="preserve"> </w:t>
      </w:r>
      <w:r>
        <w:rPr>
          <w:sz w:val="20"/>
        </w:rPr>
        <w:t>работы</w:t>
      </w:r>
      <w:r>
        <w:rPr>
          <w:spacing w:val="1"/>
          <w:sz w:val="20"/>
        </w:rPr>
        <w:t xml:space="preserve"> </w:t>
      </w:r>
      <w:r>
        <w:rPr>
          <w:sz w:val="20"/>
        </w:rPr>
        <w:t>проектного</w:t>
      </w:r>
      <w:r>
        <w:rPr>
          <w:spacing w:val="-47"/>
          <w:sz w:val="20"/>
        </w:rPr>
        <w:t xml:space="preserve"> </w:t>
      </w:r>
      <w:r>
        <w:rPr>
          <w:sz w:val="20"/>
        </w:rPr>
        <w:t>характера.</w:t>
      </w:r>
    </w:p>
    <w:p>
      <w:pPr>
        <w:pStyle w:val="33"/>
        <w:spacing w:before="1"/>
        <w:ind w:left="0"/>
        <w:jc w:val="left"/>
        <w:rPr>
          <w:sz w:val="31"/>
        </w:rPr>
      </w:pPr>
    </w:p>
    <w:p>
      <w:pPr>
        <w:pStyle w:val="61"/>
        <w:numPr>
          <w:ilvl w:val="0"/>
          <w:numId w:val="146"/>
        </w:numPr>
        <w:tabs>
          <w:tab w:val="left" w:pos="461"/>
        </w:tabs>
        <w:ind w:hanging="169"/>
      </w:pPr>
      <w:r>
        <w:t>класс</w:t>
      </w:r>
    </w:p>
    <w:p>
      <w:pPr>
        <w:pStyle w:val="33"/>
        <w:spacing w:before="10"/>
        <w:ind w:left="0"/>
        <w:jc w:val="left"/>
        <w:rPr>
          <w:b/>
          <w:sz w:val="21"/>
        </w:rPr>
      </w:pPr>
    </w:p>
    <w:p>
      <w:pPr>
        <w:ind w:left="518"/>
        <w:jc w:val="both"/>
        <w:rPr>
          <w:sz w:val="20"/>
        </w:rPr>
      </w:pPr>
      <w:r>
        <w:rPr>
          <w:sz w:val="20"/>
        </w:rPr>
        <w:t>К</w:t>
      </w:r>
      <w:r>
        <w:rPr>
          <w:spacing w:val="-2"/>
          <w:sz w:val="20"/>
        </w:rPr>
        <w:t xml:space="preserve"> </w:t>
      </w:r>
      <w:r>
        <w:rPr>
          <w:sz w:val="20"/>
        </w:rPr>
        <w:t>концу</w:t>
      </w:r>
      <w:r>
        <w:rPr>
          <w:spacing w:val="-7"/>
          <w:sz w:val="20"/>
        </w:rPr>
        <w:t xml:space="preserve"> </w:t>
      </w:r>
      <w:r>
        <w:rPr>
          <w:sz w:val="20"/>
        </w:rPr>
        <w:t>обучения</w:t>
      </w:r>
      <w:r>
        <w:rPr>
          <w:spacing w:val="-1"/>
          <w:sz w:val="20"/>
        </w:rPr>
        <w:t xml:space="preserve"> </w:t>
      </w:r>
      <w:r>
        <w:rPr>
          <w:b/>
          <w:sz w:val="20"/>
        </w:rPr>
        <w:t>во</w:t>
      </w:r>
      <w:r>
        <w:rPr>
          <w:b/>
          <w:spacing w:val="-6"/>
          <w:sz w:val="20"/>
        </w:rPr>
        <w:t xml:space="preserve"> </w:t>
      </w:r>
      <w:r>
        <w:rPr>
          <w:b/>
          <w:sz w:val="20"/>
        </w:rPr>
        <w:t>втором классе</w:t>
      </w:r>
      <w:r>
        <w:rPr>
          <w:b/>
          <w:spacing w:val="-2"/>
          <w:sz w:val="20"/>
        </w:rPr>
        <w:t xml:space="preserve"> </w:t>
      </w:r>
      <w:r>
        <w:rPr>
          <w:sz w:val="20"/>
        </w:rPr>
        <w:t>обучающийся</w:t>
      </w:r>
      <w:r>
        <w:rPr>
          <w:spacing w:val="-2"/>
          <w:sz w:val="20"/>
        </w:rPr>
        <w:t xml:space="preserve"> </w:t>
      </w:r>
      <w:r>
        <w:rPr>
          <w:sz w:val="20"/>
        </w:rPr>
        <w:t>научится:</w:t>
      </w:r>
    </w:p>
    <w:p>
      <w:pPr>
        <w:pStyle w:val="64"/>
        <w:numPr>
          <w:ilvl w:val="1"/>
          <w:numId w:val="146"/>
        </w:numPr>
        <w:tabs>
          <w:tab w:val="left" w:pos="860"/>
        </w:tabs>
        <w:spacing w:before="5" w:line="249" w:lineRule="auto"/>
        <w:ind w:right="134"/>
        <w:rPr>
          <w:sz w:val="20"/>
        </w:rPr>
      </w:pPr>
      <w:r>
        <w:rPr>
          <w:sz w:val="20"/>
        </w:rPr>
        <w:t>понимать смысл понятий «инструкционная» («технологическая»)</w:t>
      </w:r>
      <w:r>
        <w:rPr>
          <w:spacing w:val="1"/>
          <w:sz w:val="20"/>
        </w:rPr>
        <w:t xml:space="preserve"> </w:t>
      </w:r>
      <w:r>
        <w:rPr>
          <w:sz w:val="20"/>
        </w:rPr>
        <w:t>карта,</w:t>
      </w:r>
      <w:r>
        <w:rPr>
          <w:spacing w:val="-1"/>
          <w:sz w:val="20"/>
        </w:rPr>
        <w:t xml:space="preserve"> </w:t>
      </w:r>
      <w:r>
        <w:rPr>
          <w:sz w:val="20"/>
        </w:rPr>
        <w:t>«чертёж»,</w:t>
      </w:r>
      <w:r>
        <w:rPr>
          <w:spacing w:val="-1"/>
          <w:sz w:val="20"/>
        </w:rPr>
        <w:t xml:space="preserve"> </w:t>
      </w:r>
      <w:r>
        <w:rPr>
          <w:sz w:val="20"/>
        </w:rPr>
        <w:t>«эскиз»,</w:t>
      </w:r>
      <w:r>
        <w:rPr>
          <w:spacing w:val="-1"/>
          <w:sz w:val="20"/>
        </w:rPr>
        <w:t xml:space="preserve"> </w:t>
      </w:r>
      <w:r>
        <w:rPr>
          <w:sz w:val="20"/>
        </w:rPr>
        <w:t>«линии</w:t>
      </w:r>
      <w:r>
        <w:rPr>
          <w:spacing w:val="-6"/>
          <w:sz w:val="20"/>
        </w:rPr>
        <w:t xml:space="preserve"> </w:t>
      </w:r>
      <w:r>
        <w:rPr>
          <w:sz w:val="20"/>
        </w:rPr>
        <w:t>чертежа»,</w:t>
      </w:r>
      <w:r>
        <w:rPr>
          <w:spacing w:val="-1"/>
          <w:sz w:val="20"/>
        </w:rPr>
        <w:t xml:space="preserve"> </w:t>
      </w:r>
      <w:r>
        <w:rPr>
          <w:sz w:val="20"/>
        </w:rPr>
        <w:t>«развёртка»,</w:t>
      </w:r>
      <w:r>
        <w:rPr>
          <w:spacing w:val="4"/>
          <w:sz w:val="20"/>
        </w:rPr>
        <w:t xml:space="preserve"> </w:t>
      </w:r>
      <w:r>
        <w:rPr>
          <w:sz w:val="20"/>
        </w:rPr>
        <w:t>«макет»,</w:t>
      </w:r>
    </w:p>
    <w:p>
      <w:pPr>
        <w:pStyle w:val="33"/>
        <w:spacing w:before="7" w:line="252" w:lineRule="auto"/>
        <w:ind w:left="859" w:right="141"/>
      </w:pPr>
      <w:r>
        <w:t>«модель», «технология», «технологические операции», «способы</w:t>
      </w:r>
      <w:r>
        <w:rPr>
          <w:spacing w:val="1"/>
        </w:rPr>
        <w:t xml:space="preserve"> </w:t>
      </w:r>
      <w:r>
        <w:t>обработки»</w:t>
      </w:r>
      <w:r>
        <w:rPr>
          <w:spacing w:val="3"/>
        </w:rPr>
        <w:t xml:space="preserve"> </w:t>
      </w:r>
      <w:r>
        <w:t>и</w:t>
      </w:r>
      <w:r>
        <w:rPr>
          <w:spacing w:val="1"/>
        </w:rPr>
        <w:t xml:space="preserve"> </w:t>
      </w:r>
      <w:r>
        <w:t>использовать</w:t>
      </w:r>
      <w:r>
        <w:rPr>
          <w:spacing w:val="2"/>
        </w:rPr>
        <w:t xml:space="preserve"> </w:t>
      </w:r>
      <w:r>
        <w:t>их</w:t>
      </w:r>
      <w:r>
        <w:rPr>
          <w:spacing w:val="4"/>
        </w:rPr>
        <w:t xml:space="preserve"> </w:t>
      </w:r>
      <w:r>
        <w:t>в</w:t>
      </w:r>
      <w:r>
        <w:rPr>
          <w:spacing w:val="8"/>
        </w:rPr>
        <w:t xml:space="preserve"> </w:t>
      </w:r>
      <w:r>
        <w:t>практической</w:t>
      </w:r>
      <w:r>
        <w:rPr>
          <w:spacing w:val="1"/>
        </w:rPr>
        <w:t xml:space="preserve"> </w:t>
      </w:r>
      <w:r>
        <w:t>деятельности;</w:t>
      </w:r>
    </w:p>
    <w:p>
      <w:pPr>
        <w:pStyle w:val="64"/>
        <w:numPr>
          <w:ilvl w:val="1"/>
          <w:numId w:val="146"/>
        </w:numPr>
        <w:tabs>
          <w:tab w:val="left" w:pos="860"/>
        </w:tabs>
        <w:spacing w:before="2"/>
        <w:rPr>
          <w:sz w:val="20"/>
        </w:rPr>
      </w:pPr>
      <w:r>
        <w:rPr>
          <w:sz w:val="20"/>
        </w:rPr>
        <w:t>выполнять</w:t>
      </w:r>
      <w:r>
        <w:rPr>
          <w:spacing w:val="-3"/>
          <w:sz w:val="20"/>
        </w:rPr>
        <w:t xml:space="preserve"> </w:t>
      </w:r>
      <w:r>
        <w:rPr>
          <w:sz w:val="20"/>
        </w:rPr>
        <w:t>задания</w:t>
      </w:r>
      <w:r>
        <w:rPr>
          <w:spacing w:val="-2"/>
          <w:sz w:val="20"/>
        </w:rPr>
        <w:t xml:space="preserve"> </w:t>
      </w:r>
      <w:r>
        <w:rPr>
          <w:sz w:val="20"/>
        </w:rPr>
        <w:t>по</w:t>
      </w:r>
      <w:r>
        <w:rPr>
          <w:spacing w:val="-6"/>
          <w:sz w:val="20"/>
        </w:rPr>
        <w:t xml:space="preserve"> </w:t>
      </w:r>
      <w:r>
        <w:rPr>
          <w:sz w:val="20"/>
        </w:rPr>
        <w:t>самостоятельно</w:t>
      </w:r>
      <w:r>
        <w:rPr>
          <w:spacing w:val="-6"/>
          <w:sz w:val="20"/>
        </w:rPr>
        <w:t xml:space="preserve"> </w:t>
      </w:r>
      <w:r>
        <w:rPr>
          <w:sz w:val="20"/>
        </w:rPr>
        <w:t>составленному</w:t>
      </w:r>
      <w:r>
        <w:rPr>
          <w:spacing w:val="-11"/>
          <w:sz w:val="20"/>
        </w:rPr>
        <w:t xml:space="preserve"> </w:t>
      </w:r>
      <w:r>
        <w:rPr>
          <w:sz w:val="20"/>
        </w:rPr>
        <w:t>плану;</w:t>
      </w:r>
    </w:p>
    <w:p>
      <w:pPr>
        <w:pStyle w:val="64"/>
        <w:numPr>
          <w:ilvl w:val="1"/>
          <w:numId w:val="146"/>
        </w:numPr>
        <w:tabs>
          <w:tab w:val="left" w:pos="860"/>
          <w:tab w:val="left" w:pos="2640"/>
          <w:tab w:val="left" w:pos="4411"/>
          <w:tab w:val="left" w:pos="6033"/>
        </w:tabs>
        <w:spacing w:before="10" w:line="252" w:lineRule="auto"/>
        <w:ind w:right="134"/>
        <w:rPr>
          <w:sz w:val="20"/>
        </w:rPr>
      </w:pPr>
      <w:r>
        <w:rPr>
          <w:sz w:val="20"/>
        </w:rPr>
        <w:t>распознавать</w:t>
      </w:r>
      <w:r>
        <w:rPr>
          <w:spacing w:val="1"/>
          <w:sz w:val="20"/>
        </w:rPr>
        <w:t xml:space="preserve"> </w:t>
      </w:r>
      <w:r>
        <w:rPr>
          <w:sz w:val="20"/>
        </w:rPr>
        <w:t>элементарные</w:t>
      </w:r>
      <w:r>
        <w:rPr>
          <w:spacing w:val="1"/>
          <w:sz w:val="20"/>
        </w:rPr>
        <w:t xml:space="preserve"> </w:t>
      </w:r>
      <w:r>
        <w:rPr>
          <w:sz w:val="20"/>
        </w:rPr>
        <w:t>общие</w:t>
      </w:r>
      <w:r>
        <w:rPr>
          <w:spacing w:val="1"/>
          <w:sz w:val="20"/>
        </w:rPr>
        <w:t xml:space="preserve"> </w:t>
      </w:r>
      <w:r>
        <w:rPr>
          <w:sz w:val="20"/>
        </w:rPr>
        <w:t>правила</w:t>
      </w:r>
      <w:r>
        <w:rPr>
          <w:spacing w:val="1"/>
          <w:sz w:val="20"/>
        </w:rPr>
        <w:t xml:space="preserve"> </w:t>
      </w:r>
      <w:r>
        <w:rPr>
          <w:sz w:val="20"/>
        </w:rPr>
        <w:t>создания</w:t>
      </w:r>
      <w:r>
        <w:rPr>
          <w:spacing w:val="1"/>
          <w:sz w:val="20"/>
        </w:rPr>
        <w:t xml:space="preserve"> </w:t>
      </w:r>
      <w:r>
        <w:rPr>
          <w:sz w:val="20"/>
        </w:rPr>
        <w:t>рукотворного</w:t>
      </w:r>
      <w:r>
        <w:rPr>
          <w:spacing w:val="1"/>
          <w:sz w:val="20"/>
        </w:rPr>
        <w:t xml:space="preserve"> </w:t>
      </w:r>
      <w:r>
        <w:rPr>
          <w:sz w:val="20"/>
        </w:rPr>
        <w:t>мира</w:t>
      </w:r>
      <w:r>
        <w:rPr>
          <w:spacing w:val="1"/>
          <w:sz w:val="20"/>
        </w:rPr>
        <w:t xml:space="preserve"> </w:t>
      </w:r>
      <w:r>
        <w:rPr>
          <w:sz w:val="20"/>
        </w:rPr>
        <w:t>(прочность,</w:t>
      </w:r>
      <w:r>
        <w:rPr>
          <w:spacing w:val="1"/>
          <w:sz w:val="20"/>
        </w:rPr>
        <w:t xml:space="preserve"> </w:t>
      </w:r>
      <w:r>
        <w:rPr>
          <w:sz w:val="20"/>
        </w:rPr>
        <w:t>удобство,</w:t>
      </w:r>
      <w:r>
        <w:rPr>
          <w:spacing w:val="1"/>
          <w:sz w:val="20"/>
        </w:rPr>
        <w:t xml:space="preserve"> </w:t>
      </w:r>
      <w:r>
        <w:rPr>
          <w:sz w:val="20"/>
        </w:rPr>
        <w:t>эстетическая</w:t>
      </w:r>
      <w:r>
        <w:rPr>
          <w:spacing w:val="1"/>
          <w:sz w:val="20"/>
        </w:rPr>
        <w:t xml:space="preserve"> </w:t>
      </w:r>
      <w:r>
        <w:rPr>
          <w:sz w:val="20"/>
        </w:rPr>
        <w:t>выразительность —</w:t>
      </w:r>
      <w:r>
        <w:rPr>
          <w:spacing w:val="1"/>
          <w:sz w:val="20"/>
        </w:rPr>
        <w:t xml:space="preserve"> </w:t>
      </w:r>
      <w:r>
        <w:rPr>
          <w:sz w:val="20"/>
        </w:rPr>
        <w:t>симметрия,</w:t>
      </w:r>
      <w:r>
        <w:rPr>
          <w:spacing w:val="1"/>
          <w:sz w:val="20"/>
        </w:rPr>
        <w:t xml:space="preserve"> </w:t>
      </w:r>
      <w:r>
        <w:rPr>
          <w:sz w:val="20"/>
        </w:rPr>
        <w:t>асимметрия,</w:t>
      </w:r>
      <w:r>
        <w:rPr>
          <w:spacing w:val="1"/>
          <w:sz w:val="20"/>
        </w:rPr>
        <w:t xml:space="preserve"> </w:t>
      </w:r>
      <w:r>
        <w:rPr>
          <w:sz w:val="20"/>
        </w:rPr>
        <w:t>равновесие);</w:t>
      </w:r>
      <w:r>
        <w:rPr>
          <w:spacing w:val="1"/>
          <w:sz w:val="20"/>
        </w:rPr>
        <w:t xml:space="preserve"> </w:t>
      </w:r>
      <w:r>
        <w:rPr>
          <w:sz w:val="20"/>
        </w:rPr>
        <w:t>наблюдать гармонию предметов и окружающей среды; называть</w:t>
      </w:r>
      <w:r>
        <w:rPr>
          <w:spacing w:val="1"/>
          <w:sz w:val="20"/>
        </w:rPr>
        <w:t xml:space="preserve"> </w:t>
      </w:r>
      <w:r>
        <w:rPr>
          <w:sz w:val="20"/>
        </w:rPr>
        <w:t>характерные</w:t>
      </w:r>
      <w:r>
        <w:rPr>
          <w:sz w:val="20"/>
        </w:rPr>
        <w:tab/>
      </w:r>
      <w:r>
        <w:rPr>
          <w:sz w:val="20"/>
        </w:rPr>
        <w:t>особенности</w:t>
      </w:r>
      <w:r>
        <w:rPr>
          <w:sz w:val="20"/>
        </w:rPr>
        <w:tab/>
      </w:r>
      <w:r>
        <w:rPr>
          <w:sz w:val="20"/>
        </w:rPr>
        <w:t>изученных</w:t>
      </w:r>
      <w:r>
        <w:rPr>
          <w:sz w:val="20"/>
        </w:rPr>
        <w:tab/>
      </w:r>
      <w:r>
        <w:rPr>
          <w:spacing w:val="-1"/>
          <w:sz w:val="20"/>
        </w:rPr>
        <w:t>видов</w:t>
      </w:r>
      <w:r>
        <w:rPr>
          <w:spacing w:val="-48"/>
          <w:sz w:val="20"/>
        </w:rPr>
        <w:t xml:space="preserve"> </w:t>
      </w:r>
      <w:r>
        <w:rPr>
          <w:sz w:val="20"/>
        </w:rPr>
        <w:t>декоративно-прикладного</w:t>
      </w:r>
      <w:r>
        <w:rPr>
          <w:spacing w:val="-4"/>
          <w:sz w:val="20"/>
        </w:rPr>
        <w:t xml:space="preserve"> </w:t>
      </w:r>
      <w:r>
        <w:rPr>
          <w:sz w:val="20"/>
        </w:rPr>
        <w:t>искусства;</w:t>
      </w:r>
    </w:p>
    <w:p>
      <w:pPr>
        <w:pStyle w:val="64"/>
        <w:numPr>
          <w:ilvl w:val="1"/>
          <w:numId w:val="146"/>
        </w:numPr>
        <w:tabs>
          <w:tab w:val="left" w:pos="860"/>
        </w:tabs>
        <w:spacing w:before="6" w:line="252" w:lineRule="auto"/>
        <w:ind w:right="130"/>
        <w:rPr>
          <w:sz w:val="20"/>
        </w:rPr>
      </w:pPr>
      <w:r>
        <w:rPr>
          <w:sz w:val="20"/>
        </w:rPr>
        <w:t>выделять,</w:t>
      </w:r>
      <w:r>
        <w:rPr>
          <w:spacing w:val="1"/>
          <w:sz w:val="20"/>
        </w:rPr>
        <w:t xml:space="preserve"> </w:t>
      </w:r>
      <w:r>
        <w:rPr>
          <w:sz w:val="20"/>
        </w:rPr>
        <w:t>называть</w:t>
      </w:r>
      <w:r>
        <w:rPr>
          <w:spacing w:val="1"/>
          <w:sz w:val="20"/>
        </w:rPr>
        <w:t xml:space="preserve"> </w:t>
      </w:r>
      <w:r>
        <w:rPr>
          <w:sz w:val="20"/>
        </w:rPr>
        <w:t>и</w:t>
      </w:r>
      <w:r>
        <w:rPr>
          <w:spacing w:val="1"/>
          <w:sz w:val="20"/>
        </w:rPr>
        <w:t xml:space="preserve"> </w:t>
      </w:r>
      <w:r>
        <w:rPr>
          <w:sz w:val="20"/>
        </w:rPr>
        <w:t>применять</w:t>
      </w:r>
      <w:r>
        <w:rPr>
          <w:spacing w:val="1"/>
          <w:sz w:val="20"/>
        </w:rPr>
        <w:t xml:space="preserve"> </w:t>
      </w:r>
      <w:r>
        <w:rPr>
          <w:sz w:val="20"/>
        </w:rPr>
        <w:t>изученные</w:t>
      </w:r>
      <w:r>
        <w:rPr>
          <w:spacing w:val="1"/>
          <w:sz w:val="20"/>
        </w:rPr>
        <w:t xml:space="preserve"> </w:t>
      </w:r>
      <w:r>
        <w:rPr>
          <w:sz w:val="20"/>
        </w:rPr>
        <w:t>общие</w:t>
      </w:r>
      <w:r>
        <w:rPr>
          <w:spacing w:val="1"/>
          <w:sz w:val="20"/>
        </w:rPr>
        <w:t xml:space="preserve"> </w:t>
      </w:r>
      <w:r>
        <w:rPr>
          <w:sz w:val="20"/>
        </w:rPr>
        <w:t>правила</w:t>
      </w:r>
      <w:r>
        <w:rPr>
          <w:spacing w:val="1"/>
          <w:sz w:val="20"/>
        </w:rPr>
        <w:t xml:space="preserve"> </w:t>
      </w:r>
      <w:r>
        <w:rPr>
          <w:sz w:val="20"/>
        </w:rPr>
        <w:t>создания</w:t>
      </w:r>
      <w:r>
        <w:rPr>
          <w:spacing w:val="1"/>
          <w:sz w:val="20"/>
        </w:rPr>
        <w:t xml:space="preserve"> </w:t>
      </w:r>
      <w:r>
        <w:rPr>
          <w:sz w:val="20"/>
        </w:rPr>
        <w:t>рукотворного</w:t>
      </w:r>
      <w:r>
        <w:rPr>
          <w:spacing w:val="1"/>
          <w:sz w:val="20"/>
        </w:rPr>
        <w:t xml:space="preserve"> </w:t>
      </w:r>
      <w:r>
        <w:rPr>
          <w:sz w:val="20"/>
        </w:rPr>
        <w:t>мира</w:t>
      </w:r>
      <w:r>
        <w:rPr>
          <w:spacing w:val="1"/>
          <w:sz w:val="20"/>
        </w:rPr>
        <w:t xml:space="preserve"> </w:t>
      </w:r>
      <w:r>
        <w:rPr>
          <w:sz w:val="20"/>
        </w:rPr>
        <w:t>в</w:t>
      </w:r>
      <w:r>
        <w:rPr>
          <w:spacing w:val="1"/>
          <w:sz w:val="20"/>
        </w:rPr>
        <w:t xml:space="preserve"> </w:t>
      </w:r>
      <w:r>
        <w:rPr>
          <w:sz w:val="20"/>
        </w:rPr>
        <w:t>своей</w:t>
      </w:r>
      <w:r>
        <w:rPr>
          <w:spacing w:val="1"/>
          <w:sz w:val="20"/>
        </w:rPr>
        <w:t xml:space="preserve"> </w:t>
      </w:r>
      <w:r>
        <w:rPr>
          <w:sz w:val="20"/>
        </w:rPr>
        <w:t>предметно-творческой</w:t>
      </w:r>
      <w:r>
        <w:rPr>
          <w:spacing w:val="1"/>
          <w:sz w:val="20"/>
        </w:rPr>
        <w:t xml:space="preserve"> </w:t>
      </w:r>
      <w:r>
        <w:rPr>
          <w:sz w:val="20"/>
        </w:rPr>
        <w:t>деятельности;</w:t>
      </w:r>
    </w:p>
    <w:p>
      <w:pPr>
        <w:pStyle w:val="64"/>
        <w:numPr>
          <w:ilvl w:val="1"/>
          <w:numId w:val="146"/>
        </w:numPr>
        <w:tabs>
          <w:tab w:val="left" w:pos="860"/>
        </w:tabs>
        <w:spacing w:before="1" w:line="252" w:lineRule="auto"/>
        <w:ind w:right="142"/>
        <w:rPr>
          <w:sz w:val="20"/>
        </w:rPr>
      </w:pPr>
      <w:r>
        <w:rPr>
          <w:sz w:val="20"/>
        </w:rPr>
        <w:t>самостоятельно готовить рабочее место в соответствии с видом</w:t>
      </w:r>
      <w:r>
        <w:rPr>
          <w:spacing w:val="1"/>
          <w:sz w:val="20"/>
        </w:rPr>
        <w:t xml:space="preserve"> </w:t>
      </w:r>
      <w:r>
        <w:rPr>
          <w:sz w:val="20"/>
        </w:rPr>
        <w:t>деятельности, поддерживать порядок во время работы, убирать</w:t>
      </w:r>
      <w:r>
        <w:rPr>
          <w:spacing w:val="1"/>
          <w:sz w:val="20"/>
        </w:rPr>
        <w:t xml:space="preserve"> </w:t>
      </w:r>
      <w:r>
        <w:rPr>
          <w:sz w:val="20"/>
        </w:rPr>
        <w:t>рабочее</w:t>
      </w:r>
      <w:r>
        <w:rPr>
          <w:spacing w:val="-2"/>
          <w:sz w:val="20"/>
        </w:rPr>
        <w:t xml:space="preserve"> </w:t>
      </w:r>
      <w:r>
        <w:rPr>
          <w:sz w:val="20"/>
        </w:rPr>
        <w:t>место;</w:t>
      </w:r>
    </w:p>
    <w:p>
      <w:pPr>
        <w:pStyle w:val="64"/>
        <w:numPr>
          <w:ilvl w:val="1"/>
          <w:numId w:val="146"/>
        </w:numPr>
        <w:tabs>
          <w:tab w:val="left" w:pos="860"/>
        </w:tabs>
        <w:spacing w:line="252" w:lineRule="auto"/>
        <w:ind w:right="136"/>
        <w:rPr>
          <w:sz w:val="20"/>
        </w:rPr>
      </w:pPr>
      <w:r>
        <w:rPr>
          <w:sz w:val="20"/>
        </w:rPr>
        <w:t>анализировать</w:t>
      </w:r>
      <w:r>
        <w:rPr>
          <w:spacing w:val="1"/>
          <w:sz w:val="20"/>
        </w:rPr>
        <w:t xml:space="preserve"> </w:t>
      </w:r>
      <w:r>
        <w:rPr>
          <w:sz w:val="20"/>
        </w:rPr>
        <w:t>задание/образец</w:t>
      </w:r>
      <w:r>
        <w:rPr>
          <w:spacing w:val="1"/>
          <w:sz w:val="20"/>
        </w:rPr>
        <w:t xml:space="preserve"> </w:t>
      </w:r>
      <w:r>
        <w:rPr>
          <w:sz w:val="20"/>
        </w:rPr>
        <w:t>по</w:t>
      </w:r>
      <w:r>
        <w:rPr>
          <w:spacing w:val="1"/>
          <w:sz w:val="20"/>
        </w:rPr>
        <w:t xml:space="preserve"> </w:t>
      </w:r>
      <w:r>
        <w:rPr>
          <w:sz w:val="20"/>
        </w:rPr>
        <w:t>предложенным</w:t>
      </w:r>
      <w:r>
        <w:rPr>
          <w:spacing w:val="1"/>
          <w:sz w:val="20"/>
        </w:rPr>
        <w:t xml:space="preserve"> </w:t>
      </w:r>
      <w:r>
        <w:rPr>
          <w:sz w:val="20"/>
        </w:rPr>
        <w:t>вопросам,</w:t>
      </w:r>
      <w:r>
        <w:rPr>
          <w:spacing w:val="1"/>
          <w:sz w:val="20"/>
        </w:rPr>
        <w:t xml:space="preserve"> </w:t>
      </w:r>
      <w:r>
        <w:rPr>
          <w:sz w:val="20"/>
        </w:rPr>
        <w:t>памятке или инструкции, самостоятельно выполнять доступные</w:t>
      </w:r>
      <w:r>
        <w:rPr>
          <w:spacing w:val="1"/>
          <w:sz w:val="20"/>
        </w:rPr>
        <w:t xml:space="preserve"> </w:t>
      </w:r>
      <w:r>
        <w:rPr>
          <w:sz w:val="20"/>
        </w:rPr>
        <w:t>задания</w:t>
      </w:r>
      <w:r>
        <w:rPr>
          <w:spacing w:val="-3"/>
          <w:sz w:val="20"/>
        </w:rPr>
        <w:t xml:space="preserve"> </w:t>
      </w:r>
      <w:r>
        <w:rPr>
          <w:sz w:val="20"/>
        </w:rPr>
        <w:t>с</w:t>
      </w:r>
      <w:r>
        <w:rPr>
          <w:spacing w:val="-5"/>
          <w:sz w:val="20"/>
        </w:rPr>
        <w:t xml:space="preserve"> </w:t>
      </w:r>
      <w:r>
        <w:rPr>
          <w:sz w:val="20"/>
        </w:rPr>
        <w:t>опорой</w:t>
      </w:r>
      <w:r>
        <w:rPr>
          <w:spacing w:val="-4"/>
          <w:sz w:val="20"/>
        </w:rPr>
        <w:t xml:space="preserve"> </w:t>
      </w:r>
      <w:r>
        <w:rPr>
          <w:sz w:val="20"/>
        </w:rPr>
        <w:t>на инструкционную</w:t>
      </w:r>
      <w:r>
        <w:rPr>
          <w:spacing w:val="-4"/>
          <w:sz w:val="20"/>
        </w:rPr>
        <w:t xml:space="preserve"> </w:t>
      </w:r>
      <w:r>
        <w:rPr>
          <w:sz w:val="20"/>
        </w:rPr>
        <w:t>(технологическую)</w:t>
      </w:r>
      <w:r>
        <w:rPr>
          <w:spacing w:val="3"/>
          <w:sz w:val="20"/>
        </w:rPr>
        <w:t xml:space="preserve"> </w:t>
      </w:r>
      <w:r>
        <w:rPr>
          <w:sz w:val="20"/>
        </w:rPr>
        <w:t>карту;</w:t>
      </w:r>
    </w:p>
    <w:p>
      <w:pPr>
        <w:pStyle w:val="64"/>
        <w:numPr>
          <w:ilvl w:val="1"/>
          <w:numId w:val="146"/>
        </w:numPr>
        <w:tabs>
          <w:tab w:val="left" w:pos="860"/>
        </w:tabs>
        <w:spacing w:before="1" w:line="252" w:lineRule="auto"/>
        <w:ind w:right="129"/>
        <w:rPr>
          <w:sz w:val="20"/>
        </w:rPr>
      </w:pPr>
      <w:r>
        <w:rPr>
          <w:sz w:val="20"/>
        </w:rPr>
        <w:t>самостоятельно отбирать материалы и инструменты для работы;</w:t>
      </w:r>
      <w:r>
        <w:rPr>
          <w:spacing w:val="1"/>
          <w:sz w:val="20"/>
        </w:rPr>
        <w:t xml:space="preserve"> </w:t>
      </w:r>
      <w:r>
        <w:rPr>
          <w:sz w:val="20"/>
        </w:rPr>
        <w:t>исследовать</w:t>
      </w:r>
      <w:r>
        <w:rPr>
          <w:spacing w:val="1"/>
          <w:sz w:val="20"/>
        </w:rPr>
        <w:t xml:space="preserve"> </w:t>
      </w:r>
      <w:r>
        <w:rPr>
          <w:sz w:val="20"/>
        </w:rPr>
        <w:t>свойства</w:t>
      </w:r>
      <w:r>
        <w:rPr>
          <w:spacing w:val="1"/>
          <w:sz w:val="20"/>
        </w:rPr>
        <w:t xml:space="preserve"> </w:t>
      </w:r>
      <w:r>
        <w:rPr>
          <w:sz w:val="20"/>
        </w:rPr>
        <w:t>новых</w:t>
      </w:r>
      <w:r>
        <w:rPr>
          <w:spacing w:val="1"/>
          <w:sz w:val="20"/>
        </w:rPr>
        <w:t xml:space="preserve"> </w:t>
      </w:r>
      <w:r>
        <w:rPr>
          <w:sz w:val="20"/>
        </w:rPr>
        <w:t>изучаемых</w:t>
      </w:r>
      <w:r>
        <w:rPr>
          <w:spacing w:val="1"/>
          <w:sz w:val="20"/>
        </w:rPr>
        <w:t xml:space="preserve"> </w:t>
      </w:r>
      <w:r>
        <w:rPr>
          <w:sz w:val="20"/>
        </w:rPr>
        <w:t>материалов</w:t>
      </w:r>
      <w:r>
        <w:rPr>
          <w:spacing w:val="1"/>
          <w:sz w:val="20"/>
        </w:rPr>
        <w:t xml:space="preserve"> </w:t>
      </w:r>
      <w:r>
        <w:rPr>
          <w:sz w:val="20"/>
        </w:rPr>
        <w:t>(толстый</w:t>
      </w:r>
      <w:r>
        <w:rPr>
          <w:spacing w:val="1"/>
          <w:sz w:val="20"/>
        </w:rPr>
        <w:t xml:space="preserve"> </w:t>
      </w:r>
      <w:r>
        <w:rPr>
          <w:sz w:val="20"/>
        </w:rPr>
        <w:t>картон,</w:t>
      </w:r>
      <w:r>
        <w:rPr>
          <w:spacing w:val="-3"/>
          <w:sz w:val="20"/>
        </w:rPr>
        <w:t xml:space="preserve"> </w:t>
      </w:r>
      <w:r>
        <w:rPr>
          <w:sz w:val="20"/>
        </w:rPr>
        <w:t>натуральные</w:t>
      </w:r>
      <w:r>
        <w:rPr>
          <w:spacing w:val="-3"/>
          <w:sz w:val="20"/>
        </w:rPr>
        <w:t xml:space="preserve"> </w:t>
      </w:r>
      <w:r>
        <w:rPr>
          <w:sz w:val="20"/>
        </w:rPr>
        <w:t>ткани,</w:t>
      </w:r>
      <w:r>
        <w:rPr>
          <w:spacing w:val="2"/>
          <w:sz w:val="20"/>
        </w:rPr>
        <w:t xml:space="preserve"> </w:t>
      </w:r>
      <w:r>
        <w:rPr>
          <w:sz w:val="20"/>
        </w:rPr>
        <w:t>нитки,</w:t>
      </w:r>
      <w:r>
        <w:rPr>
          <w:spacing w:val="-2"/>
          <w:sz w:val="20"/>
        </w:rPr>
        <w:t xml:space="preserve"> </w:t>
      </w:r>
      <w:r>
        <w:rPr>
          <w:sz w:val="20"/>
        </w:rPr>
        <w:t>проволока</w:t>
      </w:r>
      <w:r>
        <w:rPr>
          <w:spacing w:val="-3"/>
          <w:sz w:val="20"/>
        </w:rPr>
        <w:t xml:space="preserve"> </w:t>
      </w:r>
      <w:r>
        <w:rPr>
          <w:sz w:val="20"/>
        </w:rPr>
        <w:t>и</w:t>
      </w:r>
      <w:r>
        <w:rPr>
          <w:spacing w:val="2"/>
          <w:sz w:val="20"/>
        </w:rPr>
        <w:t xml:space="preserve"> </w:t>
      </w:r>
      <w:r>
        <w:rPr>
          <w:sz w:val="20"/>
        </w:rPr>
        <w:t>др.);</w:t>
      </w:r>
    </w:p>
    <w:p>
      <w:pPr>
        <w:pStyle w:val="64"/>
        <w:numPr>
          <w:ilvl w:val="1"/>
          <w:numId w:val="146"/>
        </w:numPr>
        <w:tabs>
          <w:tab w:val="left" w:pos="860"/>
        </w:tabs>
        <w:spacing w:before="6" w:line="252" w:lineRule="auto"/>
        <w:ind w:right="136"/>
        <w:rPr>
          <w:sz w:val="20"/>
        </w:rPr>
      </w:pPr>
      <w:r>
        <w:rPr>
          <w:sz w:val="20"/>
        </w:rPr>
        <w:t>читать</w:t>
      </w:r>
      <w:r>
        <w:rPr>
          <w:spacing w:val="1"/>
          <w:sz w:val="20"/>
        </w:rPr>
        <w:t xml:space="preserve"> </w:t>
      </w:r>
      <w:r>
        <w:rPr>
          <w:sz w:val="20"/>
        </w:rPr>
        <w:t>простейшие чертежи (эскизы),</w:t>
      </w:r>
      <w:r>
        <w:rPr>
          <w:spacing w:val="1"/>
          <w:sz w:val="20"/>
        </w:rPr>
        <w:t xml:space="preserve"> </w:t>
      </w:r>
      <w:r>
        <w:rPr>
          <w:sz w:val="20"/>
        </w:rPr>
        <w:t>называть</w:t>
      </w:r>
      <w:r>
        <w:rPr>
          <w:spacing w:val="1"/>
          <w:sz w:val="20"/>
        </w:rPr>
        <w:t xml:space="preserve"> </w:t>
      </w:r>
      <w:r>
        <w:rPr>
          <w:sz w:val="20"/>
        </w:rPr>
        <w:t>линии чертежа</w:t>
      </w:r>
      <w:r>
        <w:rPr>
          <w:spacing w:val="1"/>
          <w:sz w:val="20"/>
        </w:rPr>
        <w:t xml:space="preserve"> </w:t>
      </w:r>
      <w:r>
        <w:rPr>
          <w:sz w:val="20"/>
        </w:rPr>
        <w:t>(линия контура и надреза, линия выносная и размерная, линия</w:t>
      </w:r>
      <w:r>
        <w:rPr>
          <w:spacing w:val="1"/>
          <w:sz w:val="20"/>
        </w:rPr>
        <w:t xml:space="preserve"> </w:t>
      </w:r>
      <w:r>
        <w:rPr>
          <w:sz w:val="20"/>
        </w:rPr>
        <w:t>сгиба,</w:t>
      </w:r>
      <w:r>
        <w:rPr>
          <w:spacing w:val="3"/>
          <w:sz w:val="20"/>
        </w:rPr>
        <w:t xml:space="preserve"> </w:t>
      </w:r>
      <w:r>
        <w:rPr>
          <w:sz w:val="20"/>
        </w:rPr>
        <w:t>линия</w:t>
      </w:r>
      <w:r>
        <w:rPr>
          <w:spacing w:val="1"/>
          <w:sz w:val="20"/>
        </w:rPr>
        <w:t xml:space="preserve"> </w:t>
      </w:r>
      <w:r>
        <w:rPr>
          <w:sz w:val="20"/>
        </w:rPr>
        <w:t>симметрии);</w:t>
      </w:r>
    </w:p>
    <w:p>
      <w:pPr>
        <w:pStyle w:val="64"/>
        <w:numPr>
          <w:ilvl w:val="1"/>
          <w:numId w:val="146"/>
        </w:numPr>
        <w:tabs>
          <w:tab w:val="left" w:pos="860"/>
        </w:tabs>
        <w:spacing w:line="252" w:lineRule="auto"/>
        <w:ind w:right="127"/>
        <w:rPr>
          <w:sz w:val="20"/>
        </w:rPr>
      </w:pPr>
      <w:r>
        <w:rPr>
          <w:sz w:val="20"/>
        </w:rPr>
        <w:t>выполнять экономную разметку прямоугольника (от двух прямых</w:t>
      </w:r>
      <w:r>
        <w:rPr>
          <w:spacing w:val="-47"/>
          <w:sz w:val="20"/>
        </w:rPr>
        <w:t xml:space="preserve"> </w:t>
      </w:r>
      <w:r>
        <w:rPr>
          <w:sz w:val="20"/>
        </w:rPr>
        <w:t>углов</w:t>
      </w:r>
      <w:r>
        <w:rPr>
          <w:spacing w:val="1"/>
          <w:sz w:val="20"/>
        </w:rPr>
        <w:t xml:space="preserve"> </w:t>
      </w:r>
      <w:r>
        <w:rPr>
          <w:sz w:val="20"/>
        </w:rPr>
        <w:t>и</w:t>
      </w:r>
      <w:r>
        <w:rPr>
          <w:spacing w:val="1"/>
          <w:sz w:val="20"/>
        </w:rPr>
        <w:t xml:space="preserve"> </w:t>
      </w:r>
      <w:r>
        <w:rPr>
          <w:sz w:val="20"/>
        </w:rPr>
        <w:t>одного</w:t>
      </w:r>
      <w:r>
        <w:rPr>
          <w:spacing w:val="1"/>
          <w:sz w:val="20"/>
        </w:rPr>
        <w:t xml:space="preserve"> </w:t>
      </w:r>
      <w:r>
        <w:rPr>
          <w:sz w:val="20"/>
        </w:rPr>
        <w:t>прямого</w:t>
      </w:r>
      <w:r>
        <w:rPr>
          <w:spacing w:val="1"/>
          <w:sz w:val="20"/>
        </w:rPr>
        <w:t xml:space="preserve"> </w:t>
      </w:r>
      <w:r>
        <w:rPr>
          <w:sz w:val="20"/>
        </w:rPr>
        <w:t>угла)</w:t>
      </w:r>
      <w:r>
        <w:rPr>
          <w:spacing w:val="1"/>
          <w:sz w:val="20"/>
        </w:rPr>
        <w:t xml:space="preserve"> </w:t>
      </w:r>
      <w:r>
        <w:rPr>
          <w:sz w:val="20"/>
        </w:rPr>
        <w:t>с</w:t>
      </w:r>
      <w:r>
        <w:rPr>
          <w:spacing w:val="1"/>
          <w:sz w:val="20"/>
        </w:rPr>
        <w:t xml:space="preserve"> </w:t>
      </w:r>
      <w:r>
        <w:rPr>
          <w:sz w:val="20"/>
        </w:rPr>
        <w:t>помощью</w:t>
      </w:r>
      <w:r>
        <w:rPr>
          <w:spacing w:val="1"/>
          <w:sz w:val="20"/>
        </w:rPr>
        <w:t xml:space="preserve"> </w:t>
      </w:r>
      <w:r>
        <w:rPr>
          <w:sz w:val="20"/>
        </w:rPr>
        <w:t>чертёжных</w:t>
      </w:r>
      <w:r>
        <w:rPr>
          <w:spacing w:val="1"/>
          <w:sz w:val="20"/>
        </w:rPr>
        <w:t xml:space="preserve"> </w:t>
      </w:r>
      <w:r>
        <w:rPr>
          <w:sz w:val="20"/>
        </w:rPr>
        <w:t>инструментов</w:t>
      </w:r>
      <w:r>
        <w:rPr>
          <w:spacing w:val="1"/>
          <w:sz w:val="20"/>
        </w:rPr>
        <w:t xml:space="preserve"> </w:t>
      </w:r>
      <w:r>
        <w:rPr>
          <w:sz w:val="20"/>
        </w:rPr>
        <w:t>(линейки,</w:t>
      </w:r>
      <w:r>
        <w:rPr>
          <w:spacing w:val="1"/>
          <w:sz w:val="20"/>
        </w:rPr>
        <w:t xml:space="preserve"> </w:t>
      </w:r>
      <w:r>
        <w:rPr>
          <w:sz w:val="20"/>
        </w:rPr>
        <w:t>угольника)</w:t>
      </w:r>
      <w:r>
        <w:rPr>
          <w:spacing w:val="1"/>
          <w:sz w:val="20"/>
        </w:rPr>
        <w:t xml:space="preserve"> </w:t>
      </w:r>
      <w:r>
        <w:rPr>
          <w:sz w:val="20"/>
        </w:rPr>
        <w:t>с</w:t>
      </w:r>
      <w:r>
        <w:rPr>
          <w:spacing w:val="1"/>
          <w:sz w:val="20"/>
        </w:rPr>
        <w:t xml:space="preserve"> </w:t>
      </w:r>
      <w:r>
        <w:rPr>
          <w:sz w:val="20"/>
        </w:rPr>
        <w:t>опорой</w:t>
      </w:r>
      <w:r>
        <w:rPr>
          <w:spacing w:val="1"/>
          <w:sz w:val="20"/>
        </w:rPr>
        <w:t xml:space="preserve"> </w:t>
      </w:r>
      <w:r>
        <w:rPr>
          <w:sz w:val="20"/>
        </w:rPr>
        <w:t>на</w:t>
      </w:r>
      <w:r>
        <w:rPr>
          <w:spacing w:val="1"/>
          <w:sz w:val="20"/>
        </w:rPr>
        <w:t xml:space="preserve"> </w:t>
      </w:r>
      <w:r>
        <w:rPr>
          <w:sz w:val="20"/>
        </w:rPr>
        <w:t>простейший</w:t>
      </w:r>
      <w:r>
        <w:rPr>
          <w:spacing w:val="1"/>
          <w:sz w:val="20"/>
        </w:rPr>
        <w:t xml:space="preserve"> </w:t>
      </w:r>
      <w:r>
        <w:rPr>
          <w:sz w:val="20"/>
        </w:rPr>
        <w:t>чертёж (эскиз);</w:t>
      </w:r>
      <w:r>
        <w:rPr>
          <w:spacing w:val="3"/>
          <w:sz w:val="20"/>
        </w:rPr>
        <w:t xml:space="preserve"> </w:t>
      </w:r>
      <w:r>
        <w:rPr>
          <w:sz w:val="20"/>
        </w:rPr>
        <w:t>чертить</w:t>
      </w:r>
      <w:r>
        <w:rPr>
          <w:spacing w:val="-1"/>
          <w:sz w:val="20"/>
        </w:rPr>
        <w:t xml:space="preserve"> </w:t>
      </w:r>
      <w:r>
        <w:rPr>
          <w:sz w:val="20"/>
        </w:rPr>
        <w:t>окружность с</w:t>
      </w:r>
      <w:r>
        <w:rPr>
          <w:spacing w:val="-2"/>
          <w:sz w:val="20"/>
        </w:rPr>
        <w:t xml:space="preserve"> </w:t>
      </w:r>
      <w:r>
        <w:rPr>
          <w:sz w:val="20"/>
        </w:rPr>
        <w:t>помощью</w:t>
      </w:r>
      <w:r>
        <w:rPr>
          <w:spacing w:val="-2"/>
          <w:sz w:val="20"/>
        </w:rPr>
        <w:t xml:space="preserve"> </w:t>
      </w:r>
      <w:r>
        <w:rPr>
          <w:sz w:val="20"/>
        </w:rPr>
        <w:t>циркуля;</w:t>
      </w:r>
    </w:p>
    <w:p>
      <w:pPr>
        <w:pStyle w:val="64"/>
        <w:numPr>
          <w:ilvl w:val="1"/>
          <w:numId w:val="146"/>
        </w:numPr>
        <w:tabs>
          <w:tab w:val="left" w:pos="860"/>
        </w:tabs>
        <w:spacing w:before="4"/>
        <w:rPr>
          <w:sz w:val="20"/>
        </w:rPr>
      </w:pPr>
      <w:r>
        <w:rPr>
          <w:sz w:val="20"/>
        </w:rPr>
        <w:t>выполнять</w:t>
      </w:r>
      <w:r>
        <w:rPr>
          <w:spacing w:val="-7"/>
          <w:sz w:val="20"/>
        </w:rPr>
        <w:t xml:space="preserve"> </w:t>
      </w:r>
      <w:r>
        <w:rPr>
          <w:sz w:val="20"/>
        </w:rPr>
        <w:t>биговку;</w:t>
      </w:r>
    </w:p>
    <w:p>
      <w:pPr>
        <w:pStyle w:val="64"/>
        <w:numPr>
          <w:ilvl w:val="1"/>
          <w:numId w:val="146"/>
        </w:numPr>
        <w:tabs>
          <w:tab w:val="left" w:pos="860"/>
        </w:tabs>
        <w:spacing w:before="10" w:line="254" w:lineRule="auto"/>
        <w:ind w:right="137"/>
        <w:rPr>
          <w:sz w:val="20"/>
        </w:rPr>
      </w:pPr>
      <w:r>
        <w:rPr>
          <w:sz w:val="20"/>
        </w:rPr>
        <w:t>выполнять</w:t>
      </w:r>
      <w:r>
        <w:rPr>
          <w:spacing w:val="1"/>
          <w:sz w:val="20"/>
        </w:rPr>
        <w:t xml:space="preserve"> </w:t>
      </w:r>
      <w:r>
        <w:rPr>
          <w:sz w:val="20"/>
        </w:rPr>
        <w:t>построение</w:t>
      </w:r>
      <w:r>
        <w:rPr>
          <w:spacing w:val="1"/>
          <w:sz w:val="20"/>
        </w:rPr>
        <w:t xml:space="preserve"> </w:t>
      </w:r>
      <w:r>
        <w:rPr>
          <w:sz w:val="20"/>
        </w:rPr>
        <w:t>простейшего</w:t>
      </w:r>
      <w:r>
        <w:rPr>
          <w:spacing w:val="1"/>
          <w:sz w:val="20"/>
        </w:rPr>
        <w:t xml:space="preserve"> </w:t>
      </w:r>
      <w:r>
        <w:rPr>
          <w:sz w:val="20"/>
        </w:rPr>
        <w:t>лекала</w:t>
      </w:r>
      <w:r>
        <w:rPr>
          <w:spacing w:val="1"/>
          <w:sz w:val="20"/>
        </w:rPr>
        <w:t xml:space="preserve"> </w:t>
      </w:r>
      <w:r>
        <w:rPr>
          <w:sz w:val="20"/>
        </w:rPr>
        <w:t>(выкройки)</w:t>
      </w:r>
      <w:r>
        <w:rPr>
          <w:spacing w:val="1"/>
          <w:sz w:val="20"/>
        </w:rPr>
        <w:t xml:space="preserve"> </w:t>
      </w:r>
      <w:r>
        <w:rPr>
          <w:sz w:val="20"/>
        </w:rPr>
        <w:t>правильной геометрической формы и разметку деталей кроя на</w:t>
      </w:r>
      <w:r>
        <w:rPr>
          <w:spacing w:val="1"/>
          <w:sz w:val="20"/>
        </w:rPr>
        <w:t xml:space="preserve"> </w:t>
      </w:r>
      <w:r>
        <w:rPr>
          <w:sz w:val="20"/>
        </w:rPr>
        <w:t>ткани</w:t>
      </w:r>
      <w:r>
        <w:rPr>
          <w:spacing w:val="-1"/>
          <w:sz w:val="20"/>
        </w:rPr>
        <w:t xml:space="preserve"> </w:t>
      </w:r>
      <w:r>
        <w:rPr>
          <w:sz w:val="20"/>
        </w:rPr>
        <w:t>по</w:t>
      </w:r>
      <w:r>
        <w:rPr>
          <w:spacing w:val="-3"/>
          <w:sz w:val="20"/>
        </w:rPr>
        <w:t xml:space="preserve"> </w:t>
      </w:r>
      <w:r>
        <w:rPr>
          <w:sz w:val="20"/>
        </w:rPr>
        <w:t>нему/ней;</w:t>
      </w:r>
    </w:p>
    <w:p>
      <w:pPr>
        <w:spacing w:line="254" w:lineRule="auto"/>
        <w:jc w:val="both"/>
        <w:rPr>
          <w:sz w:val="20"/>
        </w:rPr>
        <w:sectPr>
          <w:pgSz w:w="7830" w:h="12020"/>
          <w:pgMar w:top="660" w:right="660" w:bottom="720" w:left="500" w:header="0" w:footer="532" w:gutter="0"/>
          <w:cols w:space="720" w:num="1"/>
        </w:sectPr>
      </w:pPr>
    </w:p>
    <w:p>
      <w:pPr>
        <w:pStyle w:val="64"/>
        <w:numPr>
          <w:ilvl w:val="1"/>
          <w:numId w:val="146"/>
        </w:numPr>
        <w:tabs>
          <w:tab w:val="left" w:pos="860"/>
        </w:tabs>
        <w:spacing w:before="65" w:line="249" w:lineRule="auto"/>
        <w:ind w:right="139"/>
        <w:rPr>
          <w:sz w:val="20"/>
        </w:rPr>
      </w:pPr>
      <w:r>
        <w:rPr>
          <w:sz w:val="20"/>
        </w:rPr>
        <w:t>оформлять</w:t>
      </w:r>
      <w:r>
        <w:rPr>
          <w:spacing w:val="1"/>
          <w:sz w:val="20"/>
        </w:rPr>
        <w:t xml:space="preserve"> </w:t>
      </w:r>
      <w:r>
        <w:rPr>
          <w:sz w:val="20"/>
        </w:rPr>
        <w:t>изделия</w:t>
      </w:r>
      <w:r>
        <w:rPr>
          <w:spacing w:val="1"/>
          <w:sz w:val="20"/>
        </w:rPr>
        <w:t xml:space="preserve"> </w:t>
      </w:r>
      <w:r>
        <w:rPr>
          <w:sz w:val="20"/>
        </w:rPr>
        <w:t>и</w:t>
      </w:r>
      <w:r>
        <w:rPr>
          <w:spacing w:val="1"/>
          <w:sz w:val="20"/>
        </w:rPr>
        <w:t xml:space="preserve"> </w:t>
      </w:r>
      <w:r>
        <w:rPr>
          <w:sz w:val="20"/>
        </w:rPr>
        <w:t>соединять</w:t>
      </w:r>
      <w:r>
        <w:rPr>
          <w:spacing w:val="1"/>
          <w:sz w:val="20"/>
        </w:rPr>
        <w:t xml:space="preserve"> </w:t>
      </w:r>
      <w:r>
        <w:rPr>
          <w:sz w:val="20"/>
        </w:rPr>
        <w:t>детали</w:t>
      </w:r>
      <w:r>
        <w:rPr>
          <w:spacing w:val="1"/>
          <w:sz w:val="20"/>
        </w:rPr>
        <w:t xml:space="preserve"> </w:t>
      </w:r>
      <w:r>
        <w:rPr>
          <w:sz w:val="20"/>
        </w:rPr>
        <w:t>освоенными</w:t>
      </w:r>
      <w:r>
        <w:rPr>
          <w:spacing w:val="1"/>
          <w:sz w:val="20"/>
        </w:rPr>
        <w:t xml:space="preserve"> </w:t>
      </w:r>
      <w:r>
        <w:rPr>
          <w:sz w:val="20"/>
        </w:rPr>
        <w:t>ручными</w:t>
      </w:r>
      <w:r>
        <w:rPr>
          <w:spacing w:val="1"/>
          <w:sz w:val="20"/>
        </w:rPr>
        <w:t xml:space="preserve"> </w:t>
      </w:r>
      <w:r>
        <w:rPr>
          <w:sz w:val="20"/>
        </w:rPr>
        <w:t>строчками;</w:t>
      </w:r>
    </w:p>
    <w:p>
      <w:pPr>
        <w:pStyle w:val="64"/>
        <w:numPr>
          <w:ilvl w:val="1"/>
          <w:numId w:val="146"/>
        </w:numPr>
        <w:tabs>
          <w:tab w:val="left" w:pos="860"/>
        </w:tabs>
        <w:spacing w:before="2" w:line="254" w:lineRule="auto"/>
        <w:ind w:right="135"/>
        <w:rPr>
          <w:sz w:val="20"/>
        </w:rPr>
      </w:pPr>
      <w:r>
        <w:rPr>
          <w:sz w:val="20"/>
        </w:rPr>
        <w:t>понимать</w:t>
      </w:r>
      <w:r>
        <w:rPr>
          <w:spacing w:val="1"/>
          <w:sz w:val="20"/>
        </w:rPr>
        <w:t xml:space="preserve"> </w:t>
      </w:r>
      <w:r>
        <w:rPr>
          <w:sz w:val="20"/>
        </w:rPr>
        <w:t>смысл</w:t>
      </w:r>
      <w:r>
        <w:rPr>
          <w:spacing w:val="1"/>
          <w:sz w:val="20"/>
        </w:rPr>
        <w:t xml:space="preserve"> </w:t>
      </w:r>
      <w:r>
        <w:rPr>
          <w:sz w:val="20"/>
        </w:rPr>
        <w:t>понятия</w:t>
      </w:r>
      <w:r>
        <w:rPr>
          <w:spacing w:val="1"/>
          <w:sz w:val="20"/>
        </w:rPr>
        <w:t xml:space="preserve"> </w:t>
      </w:r>
      <w:r>
        <w:rPr>
          <w:sz w:val="20"/>
        </w:rPr>
        <w:t>«развёртка»</w:t>
      </w:r>
      <w:r>
        <w:rPr>
          <w:spacing w:val="1"/>
          <w:sz w:val="20"/>
        </w:rPr>
        <w:t xml:space="preserve"> </w:t>
      </w:r>
      <w:r>
        <w:rPr>
          <w:sz w:val="20"/>
        </w:rPr>
        <w:t>(трёхмерного</w:t>
      </w:r>
      <w:r>
        <w:rPr>
          <w:spacing w:val="1"/>
          <w:sz w:val="20"/>
        </w:rPr>
        <w:t xml:space="preserve"> </w:t>
      </w:r>
      <w:r>
        <w:rPr>
          <w:sz w:val="20"/>
        </w:rPr>
        <w:t>предмета);</w:t>
      </w:r>
      <w:r>
        <w:rPr>
          <w:spacing w:val="-47"/>
          <w:sz w:val="20"/>
        </w:rPr>
        <w:t xml:space="preserve"> </w:t>
      </w:r>
      <w:r>
        <w:rPr>
          <w:sz w:val="20"/>
        </w:rPr>
        <w:t>соотносить</w:t>
      </w:r>
      <w:r>
        <w:rPr>
          <w:spacing w:val="1"/>
          <w:sz w:val="20"/>
        </w:rPr>
        <w:t xml:space="preserve"> </w:t>
      </w:r>
      <w:r>
        <w:rPr>
          <w:sz w:val="20"/>
        </w:rPr>
        <w:t>объёмную</w:t>
      </w:r>
      <w:r>
        <w:rPr>
          <w:spacing w:val="1"/>
          <w:sz w:val="20"/>
        </w:rPr>
        <w:t xml:space="preserve"> </w:t>
      </w:r>
      <w:r>
        <w:rPr>
          <w:sz w:val="20"/>
        </w:rPr>
        <w:t>конструкцию</w:t>
      </w:r>
      <w:r>
        <w:rPr>
          <w:spacing w:val="1"/>
          <w:sz w:val="20"/>
        </w:rPr>
        <w:t xml:space="preserve"> </w:t>
      </w:r>
      <w:r>
        <w:rPr>
          <w:sz w:val="20"/>
        </w:rPr>
        <w:t>с</w:t>
      </w:r>
      <w:r>
        <w:rPr>
          <w:spacing w:val="1"/>
          <w:sz w:val="20"/>
        </w:rPr>
        <w:t xml:space="preserve"> </w:t>
      </w:r>
      <w:r>
        <w:rPr>
          <w:sz w:val="20"/>
        </w:rPr>
        <w:t>изображениями</w:t>
      </w:r>
      <w:r>
        <w:rPr>
          <w:spacing w:val="1"/>
          <w:sz w:val="20"/>
        </w:rPr>
        <w:t xml:space="preserve"> </w:t>
      </w:r>
      <w:r>
        <w:rPr>
          <w:sz w:val="20"/>
        </w:rPr>
        <w:t>её</w:t>
      </w:r>
      <w:r>
        <w:rPr>
          <w:spacing w:val="1"/>
          <w:sz w:val="20"/>
        </w:rPr>
        <w:t xml:space="preserve"> </w:t>
      </w:r>
      <w:r>
        <w:rPr>
          <w:sz w:val="20"/>
        </w:rPr>
        <w:t>развёртки;</w:t>
      </w:r>
    </w:p>
    <w:p>
      <w:pPr>
        <w:pStyle w:val="64"/>
        <w:numPr>
          <w:ilvl w:val="1"/>
          <w:numId w:val="146"/>
        </w:numPr>
        <w:tabs>
          <w:tab w:val="left" w:pos="860"/>
        </w:tabs>
        <w:spacing w:line="249" w:lineRule="auto"/>
        <w:ind w:right="139"/>
        <w:rPr>
          <w:sz w:val="20"/>
        </w:rPr>
      </w:pPr>
      <w:r>
        <w:rPr>
          <w:sz w:val="20"/>
        </w:rPr>
        <w:t>отличать макет от модели, строить трёхмерный макет из готовой</w:t>
      </w:r>
      <w:r>
        <w:rPr>
          <w:spacing w:val="1"/>
          <w:sz w:val="20"/>
        </w:rPr>
        <w:t xml:space="preserve"> </w:t>
      </w:r>
      <w:r>
        <w:rPr>
          <w:sz w:val="20"/>
        </w:rPr>
        <w:t>развёртки;</w:t>
      </w:r>
    </w:p>
    <w:p>
      <w:pPr>
        <w:pStyle w:val="64"/>
        <w:numPr>
          <w:ilvl w:val="1"/>
          <w:numId w:val="146"/>
        </w:numPr>
        <w:tabs>
          <w:tab w:val="left" w:pos="860"/>
        </w:tabs>
        <w:spacing w:before="1" w:line="252" w:lineRule="auto"/>
        <w:ind w:right="139"/>
        <w:rPr>
          <w:sz w:val="20"/>
        </w:rPr>
      </w:pPr>
      <w:r>
        <w:rPr>
          <w:sz w:val="20"/>
        </w:rPr>
        <w:t>определять</w:t>
      </w:r>
      <w:r>
        <w:rPr>
          <w:spacing w:val="1"/>
          <w:sz w:val="20"/>
        </w:rPr>
        <w:t xml:space="preserve"> </w:t>
      </w:r>
      <w:r>
        <w:rPr>
          <w:sz w:val="20"/>
        </w:rPr>
        <w:t>неподвижный</w:t>
      </w:r>
      <w:r>
        <w:rPr>
          <w:spacing w:val="1"/>
          <w:sz w:val="20"/>
        </w:rPr>
        <w:t xml:space="preserve"> </w:t>
      </w:r>
      <w:r>
        <w:rPr>
          <w:sz w:val="20"/>
        </w:rPr>
        <w:t>и</w:t>
      </w:r>
      <w:r>
        <w:rPr>
          <w:spacing w:val="1"/>
          <w:sz w:val="20"/>
        </w:rPr>
        <w:t xml:space="preserve"> </w:t>
      </w:r>
      <w:r>
        <w:rPr>
          <w:sz w:val="20"/>
        </w:rPr>
        <w:t>подвижный</w:t>
      </w:r>
      <w:r>
        <w:rPr>
          <w:spacing w:val="1"/>
          <w:sz w:val="20"/>
        </w:rPr>
        <w:t xml:space="preserve"> </w:t>
      </w:r>
      <w:r>
        <w:rPr>
          <w:sz w:val="20"/>
        </w:rPr>
        <w:t>способ</w:t>
      </w:r>
      <w:r>
        <w:rPr>
          <w:spacing w:val="1"/>
          <w:sz w:val="20"/>
        </w:rPr>
        <w:t xml:space="preserve"> </w:t>
      </w:r>
      <w:r>
        <w:rPr>
          <w:sz w:val="20"/>
        </w:rPr>
        <w:t>соединения</w:t>
      </w:r>
      <w:r>
        <w:rPr>
          <w:spacing w:val="1"/>
          <w:sz w:val="20"/>
        </w:rPr>
        <w:t xml:space="preserve"> </w:t>
      </w:r>
      <w:r>
        <w:rPr>
          <w:sz w:val="20"/>
        </w:rPr>
        <w:t>деталей</w:t>
      </w:r>
      <w:r>
        <w:rPr>
          <w:spacing w:val="1"/>
          <w:sz w:val="20"/>
        </w:rPr>
        <w:t xml:space="preserve"> </w:t>
      </w:r>
      <w:r>
        <w:rPr>
          <w:sz w:val="20"/>
        </w:rPr>
        <w:t>и</w:t>
      </w:r>
      <w:r>
        <w:rPr>
          <w:spacing w:val="1"/>
          <w:sz w:val="20"/>
        </w:rPr>
        <w:t xml:space="preserve"> </w:t>
      </w:r>
      <w:r>
        <w:rPr>
          <w:sz w:val="20"/>
        </w:rPr>
        <w:t>выполнять</w:t>
      </w:r>
      <w:r>
        <w:rPr>
          <w:spacing w:val="1"/>
          <w:sz w:val="20"/>
        </w:rPr>
        <w:t xml:space="preserve"> </w:t>
      </w:r>
      <w:r>
        <w:rPr>
          <w:sz w:val="20"/>
        </w:rPr>
        <w:t>подвижное</w:t>
      </w:r>
      <w:r>
        <w:rPr>
          <w:spacing w:val="1"/>
          <w:sz w:val="20"/>
        </w:rPr>
        <w:t xml:space="preserve"> </w:t>
      </w:r>
      <w:r>
        <w:rPr>
          <w:sz w:val="20"/>
        </w:rPr>
        <w:t>и</w:t>
      </w:r>
      <w:r>
        <w:rPr>
          <w:spacing w:val="1"/>
          <w:sz w:val="20"/>
        </w:rPr>
        <w:t xml:space="preserve"> </w:t>
      </w:r>
      <w:r>
        <w:rPr>
          <w:sz w:val="20"/>
        </w:rPr>
        <w:t>неподвижное</w:t>
      </w:r>
      <w:r>
        <w:rPr>
          <w:spacing w:val="1"/>
          <w:sz w:val="20"/>
        </w:rPr>
        <w:t xml:space="preserve"> </w:t>
      </w:r>
      <w:r>
        <w:rPr>
          <w:sz w:val="20"/>
        </w:rPr>
        <w:t>соединения</w:t>
      </w:r>
      <w:r>
        <w:rPr>
          <w:spacing w:val="1"/>
          <w:sz w:val="20"/>
        </w:rPr>
        <w:t xml:space="preserve"> </w:t>
      </w:r>
      <w:r>
        <w:rPr>
          <w:sz w:val="20"/>
        </w:rPr>
        <w:t>известными</w:t>
      </w:r>
      <w:r>
        <w:rPr>
          <w:spacing w:val="-1"/>
          <w:sz w:val="20"/>
        </w:rPr>
        <w:t xml:space="preserve"> </w:t>
      </w:r>
      <w:r>
        <w:rPr>
          <w:sz w:val="20"/>
        </w:rPr>
        <w:t>способами;</w:t>
      </w:r>
    </w:p>
    <w:p>
      <w:pPr>
        <w:pStyle w:val="64"/>
        <w:numPr>
          <w:ilvl w:val="1"/>
          <w:numId w:val="146"/>
        </w:numPr>
        <w:tabs>
          <w:tab w:val="left" w:pos="860"/>
        </w:tabs>
        <w:spacing w:before="5" w:line="249" w:lineRule="auto"/>
        <w:ind w:right="136"/>
        <w:rPr>
          <w:sz w:val="20"/>
        </w:rPr>
      </w:pPr>
      <w:r>
        <w:rPr>
          <w:spacing w:val="-1"/>
          <w:sz w:val="20"/>
        </w:rPr>
        <w:t>конструировать</w:t>
      </w:r>
      <w:r>
        <w:rPr>
          <w:spacing w:val="-5"/>
          <w:sz w:val="20"/>
        </w:rPr>
        <w:t xml:space="preserve"> </w:t>
      </w:r>
      <w:r>
        <w:rPr>
          <w:sz w:val="20"/>
        </w:rPr>
        <w:t>и</w:t>
      </w:r>
      <w:r>
        <w:rPr>
          <w:spacing w:val="-12"/>
          <w:sz w:val="20"/>
        </w:rPr>
        <w:t xml:space="preserve"> </w:t>
      </w:r>
      <w:r>
        <w:rPr>
          <w:sz w:val="20"/>
        </w:rPr>
        <w:t>моделировать</w:t>
      </w:r>
      <w:r>
        <w:rPr>
          <w:spacing w:val="-4"/>
          <w:sz w:val="20"/>
        </w:rPr>
        <w:t xml:space="preserve"> </w:t>
      </w:r>
      <w:r>
        <w:rPr>
          <w:sz w:val="20"/>
        </w:rPr>
        <w:t>изделия</w:t>
      </w:r>
      <w:r>
        <w:rPr>
          <w:spacing w:val="-6"/>
          <w:sz w:val="20"/>
        </w:rPr>
        <w:t xml:space="preserve"> </w:t>
      </w:r>
      <w:r>
        <w:rPr>
          <w:sz w:val="20"/>
        </w:rPr>
        <w:t>из</w:t>
      </w:r>
      <w:r>
        <w:rPr>
          <w:spacing w:val="-7"/>
          <w:sz w:val="20"/>
        </w:rPr>
        <w:t xml:space="preserve"> </w:t>
      </w:r>
      <w:r>
        <w:rPr>
          <w:sz w:val="20"/>
        </w:rPr>
        <w:t>различных</w:t>
      </w:r>
      <w:r>
        <w:rPr>
          <w:spacing w:val="-8"/>
          <w:sz w:val="20"/>
        </w:rPr>
        <w:t xml:space="preserve"> </w:t>
      </w:r>
      <w:r>
        <w:rPr>
          <w:sz w:val="20"/>
        </w:rPr>
        <w:t>материалов</w:t>
      </w:r>
      <w:r>
        <w:rPr>
          <w:spacing w:val="-48"/>
          <w:sz w:val="20"/>
        </w:rPr>
        <w:t xml:space="preserve"> </w:t>
      </w:r>
      <w:r>
        <w:rPr>
          <w:sz w:val="20"/>
        </w:rPr>
        <w:t>по</w:t>
      </w:r>
      <w:r>
        <w:rPr>
          <w:spacing w:val="-4"/>
          <w:sz w:val="20"/>
        </w:rPr>
        <w:t xml:space="preserve"> </w:t>
      </w:r>
      <w:r>
        <w:rPr>
          <w:sz w:val="20"/>
        </w:rPr>
        <w:t>модели,</w:t>
      </w:r>
      <w:r>
        <w:rPr>
          <w:spacing w:val="4"/>
          <w:sz w:val="20"/>
        </w:rPr>
        <w:t xml:space="preserve"> </w:t>
      </w:r>
      <w:r>
        <w:rPr>
          <w:sz w:val="20"/>
        </w:rPr>
        <w:t>простейшему</w:t>
      </w:r>
      <w:r>
        <w:rPr>
          <w:spacing w:val="-8"/>
          <w:sz w:val="20"/>
        </w:rPr>
        <w:t xml:space="preserve"> </w:t>
      </w:r>
      <w:r>
        <w:rPr>
          <w:sz w:val="20"/>
        </w:rPr>
        <w:t>чертежу</w:t>
      </w:r>
      <w:r>
        <w:rPr>
          <w:spacing w:val="-8"/>
          <w:sz w:val="20"/>
        </w:rPr>
        <w:t xml:space="preserve"> </w:t>
      </w:r>
      <w:r>
        <w:rPr>
          <w:sz w:val="20"/>
        </w:rPr>
        <w:t>или</w:t>
      </w:r>
      <w:r>
        <w:rPr>
          <w:spacing w:val="-1"/>
          <w:sz w:val="20"/>
        </w:rPr>
        <w:t xml:space="preserve"> </w:t>
      </w:r>
      <w:r>
        <w:rPr>
          <w:sz w:val="20"/>
        </w:rPr>
        <w:t>эскизу;</w:t>
      </w:r>
    </w:p>
    <w:p>
      <w:pPr>
        <w:pStyle w:val="64"/>
        <w:numPr>
          <w:ilvl w:val="1"/>
          <w:numId w:val="146"/>
        </w:numPr>
        <w:tabs>
          <w:tab w:val="left" w:pos="860"/>
        </w:tabs>
        <w:spacing w:before="7"/>
        <w:rPr>
          <w:sz w:val="20"/>
        </w:rPr>
      </w:pPr>
      <w:r>
        <w:rPr>
          <w:sz w:val="20"/>
        </w:rPr>
        <w:t>решать</w:t>
      </w:r>
      <w:r>
        <w:rPr>
          <w:spacing w:val="-3"/>
          <w:sz w:val="20"/>
        </w:rPr>
        <w:t xml:space="preserve"> </w:t>
      </w:r>
      <w:r>
        <w:rPr>
          <w:sz w:val="20"/>
        </w:rPr>
        <w:t>несложные</w:t>
      </w:r>
      <w:r>
        <w:rPr>
          <w:spacing w:val="-5"/>
          <w:sz w:val="20"/>
        </w:rPr>
        <w:t xml:space="preserve"> </w:t>
      </w:r>
      <w:r>
        <w:rPr>
          <w:sz w:val="20"/>
        </w:rPr>
        <w:t>конструкторско-технологические</w:t>
      </w:r>
      <w:r>
        <w:rPr>
          <w:spacing w:val="-5"/>
          <w:sz w:val="20"/>
        </w:rPr>
        <w:t xml:space="preserve"> </w:t>
      </w:r>
      <w:r>
        <w:rPr>
          <w:sz w:val="20"/>
        </w:rPr>
        <w:t>задачи;</w:t>
      </w:r>
    </w:p>
    <w:p>
      <w:pPr>
        <w:pStyle w:val="64"/>
        <w:numPr>
          <w:ilvl w:val="1"/>
          <w:numId w:val="146"/>
        </w:numPr>
        <w:tabs>
          <w:tab w:val="left" w:pos="860"/>
        </w:tabs>
        <w:spacing w:before="10" w:line="254" w:lineRule="auto"/>
        <w:ind w:right="135"/>
        <w:rPr>
          <w:sz w:val="20"/>
        </w:rPr>
      </w:pPr>
      <w:r>
        <w:rPr>
          <w:sz w:val="20"/>
        </w:rPr>
        <w:t>применять</w:t>
      </w:r>
      <w:r>
        <w:rPr>
          <w:spacing w:val="1"/>
          <w:sz w:val="20"/>
        </w:rPr>
        <w:t xml:space="preserve"> </w:t>
      </w:r>
      <w:r>
        <w:rPr>
          <w:sz w:val="20"/>
        </w:rPr>
        <w:t>освоенные</w:t>
      </w:r>
      <w:r>
        <w:rPr>
          <w:spacing w:val="1"/>
          <w:sz w:val="20"/>
        </w:rPr>
        <w:t xml:space="preserve"> </w:t>
      </w:r>
      <w:r>
        <w:rPr>
          <w:sz w:val="20"/>
        </w:rPr>
        <w:t>знания</w:t>
      </w:r>
      <w:r>
        <w:rPr>
          <w:spacing w:val="1"/>
          <w:sz w:val="20"/>
        </w:rPr>
        <w:t xml:space="preserve"> </w:t>
      </w:r>
      <w:r>
        <w:rPr>
          <w:sz w:val="20"/>
        </w:rPr>
        <w:t>и</w:t>
      </w:r>
      <w:r>
        <w:rPr>
          <w:spacing w:val="1"/>
          <w:sz w:val="20"/>
        </w:rPr>
        <w:t xml:space="preserve"> </w:t>
      </w:r>
      <w:r>
        <w:rPr>
          <w:sz w:val="20"/>
        </w:rPr>
        <w:t>практические</w:t>
      </w:r>
      <w:r>
        <w:rPr>
          <w:spacing w:val="1"/>
          <w:sz w:val="20"/>
        </w:rPr>
        <w:t xml:space="preserve"> </w:t>
      </w:r>
      <w:r>
        <w:rPr>
          <w:sz w:val="20"/>
        </w:rPr>
        <w:t>умения</w:t>
      </w:r>
      <w:r>
        <w:rPr>
          <w:spacing w:val="1"/>
          <w:sz w:val="20"/>
        </w:rPr>
        <w:t xml:space="preserve"> </w:t>
      </w:r>
      <w:r>
        <w:rPr>
          <w:sz w:val="20"/>
        </w:rPr>
        <w:t>(технологические,</w:t>
      </w:r>
      <w:r>
        <w:rPr>
          <w:spacing w:val="1"/>
          <w:sz w:val="20"/>
        </w:rPr>
        <w:t xml:space="preserve"> </w:t>
      </w:r>
      <w:r>
        <w:rPr>
          <w:sz w:val="20"/>
        </w:rPr>
        <w:t>графические,</w:t>
      </w:r>
      <w:r>
        <w:rPr>
          <w:spacing w:val="1"/>
          <w:sz w:val="20"/>
        </w:rPr>
        <w:t xml:space="preserve"> </w:t>
      </w:r>
      <w:r>
        <w:rPr>
          <w:sz w:val="20"/>
        </w:rPr>
        <w:t>конструкторские)</w:t>
      </w:r>
      <w:r>
        <w:rPr>
          <w:spacing w:val="1"/>
          <w:sz w:val="20"/>
        </w:rPr>
        <w:t xml:space="preserve"> </w:t>
      </w:r>
      <w:r>
        <w:rPr>
          <w:sz w:val="20"/>
        </w:rPr>
        <w:t>в</w:t>
      </w:r>
      <w:r>
        <w:rPr>
          <w:spacing w:val="-47"/>
          <w:sz w:val="20"/>
        </w:rPr>
        <w:t xml:space="preserve"> </w:t>
      </w:r>
      <w:r>
        <w:rPr>
          <w:sz w:val="20"/>
        </w:rPr>
        <w:t>самостоятельной</w:t>
      </w:r>
      <w:r>
        <w:rPr>
          <w:spacing w:val="-9"/>
          <w:sz w:val="20"/>
        </w:rPr>
        <w:t xml:space="preserve"> </w:t>
      </w:r>
      <w:r>
        <w:rPr>
          <w:sz w:val="20"/>
        </w:rPr>
        <w:t>интеллектуальной</w:t>
      </w:r>
      <w:r>
        <w:rPr>
          <w:spacing w:val="-9"/>
          <w:sz w:val="20"/>
        </w:rPr>
        <w:t xml:space="preserve"> </w:t>
      </w:r>
      <w:r>
        <w:rPr>
          <w:sz w:val="20"/>
        </w:rPr>
        <w:t>и</w:t>
      </w:r>
      <w:r>
        <w:rPr>
          <w:spacing w:val="-8"/>
          <w:sz w:val="20"/>
        </w:rPr>
        <w:t xml:space="preserve"> </w:t>
      </w:r>
      <w:r>
        <w:rPr>
          <w:sz w:val="20"/>
        </w:rPr>
        <w:t>практической</w:t>
      </w:r>
      <w:r>
        <w:rPr>
          <w:spacing w:val="-9"/>
          <w:sz w:val="20"/>
        </w:rPr>
        <w:t xml:space="preserve"> </w:t>
      </w:r>
      <w:r>
        <w:rPr>
          <w:sz w:val="20"/>
        </w:rPr>
        <w:t>деятельности;</w:t>
      </w:r>
    </w:p>
    <w:p>
      <w:pPr>
        <w:pStyle w:val="64"/>
        <w:numPr>
          <w:ilvl w:val="1"/>
          <w:numId w:val="146"/>
        </w:numPr>
        <w:tabs>
          <w:tab w:val="left" w:pos="860"/>
        </w:tabs>
        <w:spacing w:line="254" w:lineRule="auto"/>
        <w:ind w:right="139"/>
        <w:rPr>
          <w:sz w:val="20"/>
        </w:rPr>
      </w:pPr>
      <w:r>
        <w:rPr>
          <w:sz w:val="20"/>
        </w:rPr>
        <w:t>делать</w:t>
      </w:r>
      <w:r>
        <w:rPr>
          <w:spacing w:val="1"/>
          <w:sz w:val="20"/>
        </w:rPr>
        <w:t xml:space="preserve"> </w:t>
      </w:r>
      <w:r>
        <w:rPr>
          <w:sz w:val="20"/>
        </w:rPr>
        <w:t>выбор,</w:t>
      </w:r>
      <w:r>
        <w:rPr>
          <w:spacing w:val="1"/>
          <w:sz w:val="20"/>
        </w:rPr>
        <w:t xml:space="preserve"> </w:t>
      </w:r>
      <w:r>
        <w:rPr>
          <w:sz w:val="20"/>
        </w:rPr>
        <w:t>какое</w:t>
      </w:r>
      <w:r>
        <w:rPr>
          <w:spacing w:val="1"/>
          <w:sz w:val="20"/>
        </w:rPr>
        <w:t xml:space="preserve"> </w:t>
      </w:r>
      <w:r>
        <w:rPr>
          <w:sz w:val="20"/>
        </w:rPr>
        <w:t>мнение</w:t>
      </w:r>
      <w:r>
        <w:rPr>
          <w:spacing w:val="1"/>
          <w:sz w:val="20"/>
        </w:rPr>
        <w:t xml:space="preserve"> </w:t>
      </w:r>
      <w:r>
        <w:rPr>
          <w:sz w:val="20"/>
        </w:rPr>
        <w:t>принять —</w:t>
      </w:r>
      <w:r>
        <w:rPr>
          <w:spacing w:val="1"/>
          <w:sz w:val="20"/>
        </w:rPr>
        <w:t xml:space="preserve"> </w:t>
      </w:r>
      <w:r>
        <w:rPr>
          <w:sz w:val="20"/>
        </w:rPr>
        <w:t>своё</w:t>
      </w:r>
      <w:r>
        <w:rPr>
          <w:spacing w:val="1"/>
          <w:sz w:val="20"/>
        </w:rPr>
        <w:t xml:space="preserve"> </w:t>
      </w:r>
      <w:r>
        <w:rPr>
          <w:sz w:val="20"/>
        </w:rPr>
        <w:t>или</w:t>
      </w:r>
      <w:r>
        <w:rPr>
          <w:spacing w:val="1"/>
          <w:sz w:val="20"/>
        </w:rPr>
        <w:t xml:space="preserve"> </w:t>
      </w:r>
      <w:r>
        <w:rPr>
          <w:sz w:val="20"/>
        </w:rPr>
        <w:t>другое,</w:t>
      </w:r>
      <w:r>
        <w:rPr>
          <w:spacing w:val="1"/>
          <w:sz w:val="20"/>
        </w:rPr>
        <w:t xml:space="preserve"> </w:t>
      </w:r>
      <w:r>
        <w:rPr>
          <w:sz w:val="20"/>
        </w:rPr>
        <w:t>высказанное</w:t>
      </w:r>
      <w:r>
        <w:rPr>
          <w:spacing w:val="-2"/>
          <w:sz w:val="20"/>
        </w:rPr>
        <w:t xml:space="preserve"> </w:t>
      </w:r>
      <w:r>
        <w:rPr>
          <w:sz w:val="20"/>
        </w:rPr>
        <w:t>в</w:t>
      </w:r>
      <w:r>
        <w:rPr>
          <w:spacing w:val="3"/>
          <w:sz w:val="20"/>
        </w:rPr>
        <w:t xml:space="preserve"> </w:t>
      </w:r>
      <w:r>
        <w:rPr>
          <w:sz w:val="20"/>
        </w:rPr>
        <w:t>ходе</w:t>
      </w:r>
      <w:r>
        <w:rPr>
          <w:spacing w:val="-1"/>
          <w:sz w:val="20"/>
        </w:rPr>
        <w:t xml:space="preserve"> </w:t>
      </w:r>
      <w:r>
        <w:rPr>
          <w:sz w:val="20"/>
        </w:rPr>
        <w:t>обсуждения;</w:t>
      </w:r>
    </w:p>
    <w:p>
      <w:pPr>
        <w:pStyle w:val="64"/>
        <w:numPr>
          <w:ilvl w:val="1"/>
          <w:numId w:val="146"/>
        </w:numPr>
        <w:tabs>
          <w:tab w:val="left" w:pos="860"/>
        </w:tabs>
        <w:spacing w:line="252" w:lineRule="auto"/>
        <w:ind w:right="141"/>
        <w:rPr>
          <w:sz w:val="20"/>
        </w:rPr>
      </w:pPr>
      <w:r>
        <w:rPr>
          <w:sz w:val="20"/>
        </w:rPr>
        <w:t>выполнять</w:t>
      </w:r>
      <w:r>
        <w:rPr>
          <w:spacing w:val="1"/>
          <w:sz w:val="20"/>
        </w:rPr>
        <w:t xml:space="preserve"> </w:t>
      </w:r>
      <w:r>
        <w:rPr>
          <w:sz w:val="20"/>
        </w:rPr>
        <w:t>работу</w:t>
      </w:r>
      <w:r>
        <w:rPr>
          <w:spacing w:val="1"/>
          <w:sz w:val="20"/>
        </w:rPr>
        <w:t xml:space="preserve"> </w:t>
      </w:r>
      <w:r>
        <w:rPr>
          <w:sz w:val="20"/>
        </w:rPr>
        <w:t>в</w:t>
      </w:r>
      <w:r>
        <w:rPr>
          <w:spacing w:val="1"/>
          <w:sz w:val="20"/>
        </w:rPr>
        <w:t xml:space="preserve"> </w:t>
      </w:r>
      <w:r>
        <w:rPr>
          <w:sz w:val="20"/>
        </w:rPr>
        <w:t>малых</w:t>
      </w:r>
      <w:r>
        <w:rPr>
          <w:spacing w:val="1"/>
          <w:sz w:val="20"/>
        </w:rPr>
        <w:t xml:space="preserve"> </w:t>
      </w:r>
      <w:r>
        <w:rPr>
          <w:sz w:val="20"/>
        </w:rPr>
        <w:t>группах,</w:t>
      </w:r>
      <w:r>
        <w:rPr>
          <w:spacing w:val="1"/>
          <w:sz w:val="20"/>
        </w:rPr>
        <w:t xml:space="preserve"> </w:t>
      </w:r>
      <w:r>
        <w:rPr>
          <w:sz w:val="20"/>
        </w:rPr>
        <w:t>осуществлять</w:t>
      </w:r>
      <w:r>
        <w:rPr>
          <w:spacing w:val="1"/>
          <w:sz w:val="20"/>
        </w:rPr>
        <w:t xml:space="preserve"> </w:t>
      </w:r>
      <w:r>
        <w:rPr>
          <w:sz w:val="20"/>
        </w:rPr>
        <w:t>сотрудничество;</w:t>
      </w:r>
    </w:p>
    <w:p>
      <w:pPr>
        <w:pStyle w:val="64"/>
        <w:numPr>
          <w:ilvl w:val="1"/>
          <w:numId w:val="146"/>
        </w:numPr>
        <w:tabs>
          <w:tab w:val="left" w:pos="860"/>
        </w:tabs>
        <w:spacing w:line="252" w:lineRule="auto"/>
        <w:ind w:right="134"/>
        <w:rPr>
          <w:sz w:val="20"/>
        </w:rPr>
      </w:pPr>
      <w:r>
        <w:rPr>
          <w:spacing w:val="-1"/>
          <w:sz w:val="20"/>
        </w:rPr>
        <w:t>понимать</w:t>
      </w:r>
      <w:r>
        <w:rPr>
          <w:spacing w:val="-10"/>
          <w:sz w:val="20"/>
        </w:rPr>
        <w:t xml:space="preserve"> </w:t>
      </w:r>
      <w:r>
        <w:rPr>
          <w:spacing w:val="-1"/>
          <w:sz w:val="20"/>
        </w:rPr>
        <w:t>особенности</w:t>
      </w:r>
      <w:r>
        <w:rPr>
          <w:spacing w:val="-11"/>
          <w:sz w:val="20"/>
        </w:rPr>
        <w:t xml:space="preserve"> </w:t>
      </w:r>
      <w:r>
        <w:rPr>
          <w:sz w:val="20"/>
        </w:rPr>
        <w:t>проектной</w:t>
      </w:r>
      <w:r>
        <w:rPr>
          <w:spacing w:val="-11"/>
          <w:sz w:val="20"/>
        </w:rPr>
        <w:t xml:space="preserve"> </w:t>
      </w:r>
      <w:r>
        <w:rPr>
          <w:sz w:val="20"/>
        </w:rPr>
        <w:t>деятельности,</w:t>
      </w:r>
      <w:r>
        <w:rPr>
          <w:spacing w:val="-6"/>
          <w:sz w:val="20"/>
        </w:rPr>
        <w:t xml:space="preserve"> </w:t>
      </w:r>
      <w:r>
        <w:rPr>
          <w:sz w:val="20"/>
        </w:rPr>
        <w:t>осуществлять</w:t>
      </w:r>
      <w:r>
        <w:rPr>
          <w:spacing w:val="-10"/>
          <w:sz w:val="20"/>
        </w:rPr>
        <w:t xml:space="preserve"> </w:t>
      </w:r>
      <w:r>
        <w:rPr>
          <w:sz w:val="20"/>
        </w:rPr>
        <w:t>под</w:t>
      </w:r>
      <w:r>
        <w:rPr>
          <w:spacing w:val="-47"/>
          <w:sz w:val="20"/>
        </w:rPr>
        <w:t xml:space="preserve"> </w:t>
      </w:r>
      <w:r>
        <w:rPr>
          <w:sz w:val="20"/>
        </w:rPr>
        <w:t>руководством учителя элементарную проектную деятельность в</w:t>
      </w:r>
      <w:r>
        <w:rPr>
          <w:spacing w:val="1"/>
          <w:sz w:val="20"/>
        </w:rPr>
        <w:t xml:space="preserve"> </w:t>
      </w:r>
      <w:r>
        <w:rPr>
          <w:sz w:val="20"/>
        </w:rPr>
        <w:t>малых</w:t>
      </w:r>
      <w:r>
        <w:rPr>
          <w:spacing w:val="1"/>
          <w:sz w:val="20"/>
        </w:rPr>
        <w:t xml:space="preserve"> </w:t>
      </w:r>
      <w:r>
        <w:rPr>
          <w:sz w:val="20"/>
        </w:rPr>
        <w:t>группах:</w:t>
      </w:r>
      <w:r>
        <w:rPr>
          <w:spacing w:val="1"/>
          <w:sz w:val="20"/>
        </w:rPr>
        <w:t xml:space="preserve"> </w:t>
      </w:r>
      <w:r>
        <w:rPr>
          <w:sz w:val="20"/>
        </w:rPr>
        <w:t>разрабатывать</w:t>
      </w:r>
      <w:r>
        <w:rPr>
          <w:spacing w:val="1"/>
          <w:sz w:val="20"/>
        </w:rPr>
        <w:t xml:space="preserve"> </w:t>
      </w:r>
      <w:r>
        <w:rPr>
          <w:sz w:val="20"/>
        </w:rPr>
        <w:t>замысел,</w:t>
      </w:r>
      <w:r>
        <w:rPr>
          <w:spacing w:val="1"/>
          <w:sz w:val="20"/>
        </w:rPr>
        <w:t xml:space="preserve"> </w:t>
      </w:r>
      <w:r>
        <w:rPr>
          <w:sz w:val="20"/>
        </w:rPr>
        <w:t>искать</w:t>
      </w:r>
      <w:r>
        <w:rPr>
          <w:spacing w:val="1"/>
          <w:sz w:val="20"/>
        </w:rPr>
        <w:t xml:space="preserve"> </w:t>
      </w:r>
      <w:r>
        <w:rPr>
          <w:sz w:val="20"/>
        </w:rPr>
        <w:t>пути</w:t>
      </w:r>
      <w:r>
        <w:rPr>
          <w:spacing w:val="1"/>
          <w:sz w:val="20"/>
        </w:rPr>
        <w:t xml:space="preserve"> </w:t>
      </w:r>
      <w:r>
        <w:rPr>
          <w:sz w:val="20"/>
        </w:rPr>
        <w:t>его</w:t>
      </w:r>
      <w:r>
        <w:rPr>
          <w:spacing w:val="1"/>
          <w:sz w:val="20"/>
        </w:rPr>
        <w:t xml:space="preserve"> </w:t>
      </w:r>
      <w:r>
        <w:rPr>
          <w:sz w:val="20"/>
        </w:rPr>
        <w:t>реализации, воплощать его в продукте, демонстрировать готовый</w:t>
      </w:r>
      <w:r>
        <w:rPr>
          <w:spacing w:val="1"/>
          <w:sz w:val="20"/>
        </w:rPr>
        <w:t xml:space="preserve"> </w:t>
      </w:r>
      <w:r>
        <w:rPr>
          <w:sz w:val="20"/>
        </w:rPr>
        <w:t>продукт;</w:t>
      </w:r>
    </w:p>
    <w:p>
      <w:pPr>
        <w:pStyle w:val="64"/>
        <w:numPr>
          <w:ilvl w:val="1"/>
          <w:numId w:val="146"/>
        </w:numPr>
        <w:tabs>
          <w:tab w:val="left" w:pos="860"/>
        </w:tabs>
        <w:rPr>
          <w:sz w:val="20"/>
        </w:rPr>
      </w:pPr>
      <w:r>
        <w:rPr>
          <w:sz w:val="20"/>
        </w:rPr>
        <w:t>называть</w:t>
      </w:r>
      <w:r>
        <w:rPr>
          <w:spacing w:val="-4"/>
          <w:sz w:val="20"/>
        </w:rPr>
        <w:t xml:space="preserve"> </w:t>
      </w:r>
      <w:r>
        <w:rPr>
          <w:sz w:val="20"/>
        </w:rPr>
        <w:t>профессии</w:t>
      </w:r>
      <w:r>
        <w:rPr>
          <w:spacing w:val="-4"/>
          <w:sz w:val="20"/>
        </w:rPr>
        <w:t xml:space="preserve"> </w:t>
      </w:r>
      <w:r>
        <w:rPr>
          <w:sz w:val="20"/>
        </w:rPr>
        <w:t>людей, работающих</w:t>
      </w:r>
      <w:r>
        <w:rPr>
          <w:spacing w:val="-3"/>
          <w:sz w:val="20"/>
        </w:rPr>
        <w:t xml:space="preserve"> </w:t>
      </w:r>
      <w:r>
        <w:rPr>
          <w:sz w:val="20"/>
        </w:rPr>
        <w:t>в</w:t>
      </w:r>
      <w:r>
        <w:rPr>
          <w:spacing w:val="-1"/>
          <w:sz w:val="20"/>
        </w:rPr>
        <w:t xml:space="preserve"> </w:t>
      </w:r>
      <w:r>
        <w:rPr>
          <w:sz w:val="20"/>
        </w:rPr>
        <w:t>сфере</w:t>
      </w:r>
      <w:r>
        <w:rPr>
          <w:spacing w:val="-5"/>
          <w:sz w:val="20"/>
        </w:rPr>
        <w:t xml:space="preserve"> </w:t>
      </w:r>
      <w:r>
        <w:rPr>
          <w:sz w:val="20"/>
        </w:rPr>
        <w:t>обслуживания.</w:t>
      </w:r>
    </w:p>
    <w:p>
      <w:pPr>
        <w:pStyle w:val="33"/>
        <w:spacing w:before="5"/>
        <w:ind w:left="0"/>
        <w:jc w:val="left"/>
        <w:rPr>
          <w:sz w:val="31"/>
        </w:rPr>
      </w:pPr>
    </w:p>
    <w:p>
      <w:pPr>
        <w:pStyle w:val="61"/>
        <w:numPr>
          <w:ilvl w:val="0"/>
          <w:numId w:val="146"/>
        </w:numPr>
        <w:tabs>
          <w:tab w:val="left" w:pos="461"/>
        </w:tabs>
        <w:ind w:hanging="169"/>
      </w:pPr>
      <w:r>
        <w:t>класс</w:t>
      </w:r>
    </w:p>
    <w:p>
      <w:pPr>
        <w:pStyle w:val="33"/>
        <w:spacing w:before="9"/>
        <w:ind w:left="0"/>
        <w:jc w:val="left"/>
        <w:rPr>
          <w:b/>
          <w:sz w:val="21"/>
        </w:rPr>
      </w:pPr>
    </w:p>
    <w:p>
      <w:pPr>
        <w:spacing w:before="1"/>
        <w:ind w:left="518"/>
        <w:jc w:val="both"/>
        <w:rPr>
          <w:sz w:val="20"/>
        </w:rPr>
      </w:pPr>
      <w:r>
        <w:rPr>
          <w:sz w:val="20"/>
        </w:rPr>
        <w:t>К</w:t>
      </w:r>
      <w:r>
        <w:rPr>
          <w:spacing w:val="-3"/>
          <w:sz w:val="20"/>
        </w:rPr>
        <w:t xml:space="preserve"> </w:t>
      </w:r>
      <w:r>
        <w:rPr>
          <w:sz w:val="20"/>
        </w:rPr>
        <w:t>концу</w:t>
      </w:r>
      <w:r>
        <w:rPr>
          <w:spacing w:val="-7"/>
          <w:sz w:val="20"/>
        </w:rPr>
        <w:t xml:space="preserve"> </w:t>
      </w:r>
      <w:r>
        <w:rPr>
          <w:sz w:val="20"/>
        </w:rPr>
        <w:t>обучения</w:t>
      </w:r>
      <w:r>
        <w:rPr>
          <w:spacing w:val="-2"/>
          <w:sz w:val="20"/>
        </w:rPr>
        <w:t xml:space="preserve"> </w:t>
      </w:r>
      <w:r>
        <w:rPr>
          <w:b/>
          <w:sz w:val="20"/>
        </w:rPr>
        <w:t>в</w:t>
      </w:r>
      <w:r>
        <w:rPr>
          <w:b/>
          <w:spacing w:val="-1"/>
          <w:sz w:val="20"/>
        </w:rPr>
        <w:t xml:space="preserve"> </w:t>
      </w:r>
      <w:r>
        <w:rPr>
          <w:b/>
          <w:sz w:val="20"/>
        </w:rPr>
        <w:t>третьем классе</w:t>
      </w:r>
      <w:r>
        <w:rPr>
          <w:b/>
          <w:spacing w:val="-3"/>
          <w:sz w:val="20"/>
        </w:rPr>
        <w:t xml:space="preserve"> </w:t>
      </w:r>
      <w:r>
        <w:rPr>
          <w:sz w:val="20"/>
        </w:rPr>
        <w:t>обучающийся</w:t>
      </w:r>
      <w:r>
        <w:rPr>
          <w:spacing w:val="-4"/>
          <w:sz w:val="20"/>
        </w:rPr>
        <w:t xml:space="preserve"> </w:t>
      </w:r>
      <w:r>
        <w:rPr>
          <w:sz w:val="20"/>
        </w:rPr>
        <w:t>научится:</w:t>
      </w:r>
    </w:p>
    <w:p>
      <w:pPr>
        <w:pStyle w:val="64"/>
        <w:numPr>
          <w:ilvl w:val="1"/>
          <w:numId w:val="146"/>
        </w:numPr>
        <w:tabs>
          <w:tab w:val="left" w:pos="860"/>
        </w:tabs>
        <w:spacing w:before="5" w:line="254" w:lineRule="auto"/>
        <w:ind w:right="138"/>
        <w:rPr>
          <w:sz w:val="20"/>
        </w:rPr>
      </w:pPr>
      <w:r>
        <w:rPr>
          <w:sz w:val="20"/>
        </w:rPr>
        <w:t>понимать</w:t>
      </w:r>
      <w:r>
        <w:rPr>
          <w:spacing w:val="1"/>
          <w:sz w:val="20"/>
        </w:rPr>
        <w:t xml:space="preserve"> </w:t>
      </w:r>
      <w:r>
        <w:rPr>
          <w:sz w:val="20"/>
        </w:rPr>
        <w:t>смысл</w:t>
      </w:r>
      <w:r>
        <w:rPr>
          <w:spacing w:val="1"/>
          <w:sz w:val="20"/>
        </w:rPr>
        <w:t xml:space="preserve"> </w:t>
      </w:r>
      <w:r>
        <w:rPr>
          <w:sz w:val="20"/>
        </w:rPr>
        <w:t>понятий</w:t>
      </w:r>
      <w:r>
        <w:rPr>
          <w:spacing w:val="1"/>
          <w:sz w:val="20"/>
        </w:rPr>
        <w:t xml:space="preserve"> </w:t>
      </w:r>
      <w:r>
        <w:rPr>
          <w:sz w:val="20"/>
        </w:rPr>
        <w:t>«чертёж</w:t>
      </w:r>
      <w:r>
        <w:rPr>
          <w:spacing w:val="1"/>
          <w:sz w:val="20"/>
        </w:rPr>
        <w:t xml:space="preserve"> </w:t>
      </w:r>
      <w:r>
        <w:rPr>
          <w:sz w:val="20"/>
        </w:rPr>
        <w:t>развёртки»,</w:t>
      </w:r>
      <w:r>
        <w:rPr>
          <w:spacing w:val="1"/>
          <w:sz w:val="20"/>
        </w:rPr>
        <w:t xml:space="preserve"> </w:t>
      </w:r>
      <w:r>
        <w:rPr>
          <w:sz w:val="20"/>
        </w:rPr>
        <w:t>«канцелярский</w:t>
      </w:r>
      <w:r>
        <w:rPr>
          <w:spacing w:val="1"/>
          <w:sz w:val="20"/>
        </w:rPr>
        <w:t xml:space="preserve"> </w:t>
      </w:r>
      <w:r>
        <w:rPr>
          <w:sz w:val="20"/>
        </w:rPr>
        <w:t>нож»,</w:t>
      </w:r>
      <w:r>
        <w:rPr>
          <w:spacing w:val="3"/>
          <w:sz w:val="20"/>
        </w:rPr>
        <w:t xml:space="preserve"> </w:t>
      </w:r>
      <w:r>
        <w:rPr>
          <w:sz w:val="20"/>
        </w:rPr>
        <w:t>«шило»,</w:t>
      </w:r>
      <w:r>
        <w:rPr>
          <w:spacing w:val="4"/>
          <w:sz w:val="20"/>
        </w:rPr>
        <w:t xml:space="preserve"> </w:t>
      </w:r>
      <w:r>
        <w:rPr>
          <w:sz w:val="20"/>
        </w:rPr>
        <w:t>«искусственный</w:t>
      </w:r>
      <w:r>
        <w:rPr>
          <w:spacing w:val="-1"/>
          <w:sz w:val="20"/>
        </w:rPr>
        <w:t xml:space="preserve"> </w:t>
      </w:r>
      <w:r>
        <w:rPr>
          <w:sz w:val="20"/>
        </w:rPr>
        <w:t>материал»;</w:t>
      </w:r>
    </w:p>
    <w:p>
      <w:pPr>
        <w:pStyle w:val="64"/>
        <w:numPr>
          <w:ilvl w:val="1"/>
          <w:numId w:val="146"/>
        </w:numPr>
        <w:tabs>
          <w:tab w:val="left" w:pos="860"/>
        </w:tabs>
        <w:spacing w:line="252" w:lineRule="auto"/>
        <w:ind w:right="137"/>
        <w:rPr>
          <w:sz w:val="20"/>
        </w:rPr>
      </w:pPr>
      <w:r>
        <w:rPr>
          <w:sz w:val="20"/>
        </w:rPr>
        <w:t>выделять и называть характерные особенности изученных видов</w:t>
      </w:r>
      <w:r>
        <w:rPr>
          <w:spacing w:val="1"/>
          <w:sz w:val="20"/>
        </w:rPr>
        <w:t xml:space="preserve"> </w:t>
      </w:r>
      <w:r>
        <w:rPr>
          <w:sz w:val="20"/>
        </w:rPr>
        <w:t>декоративно-прикладного</w:t>
      </w:r>
      <w:r>
        <w:rPr>
          <w:spacing w:val="1"/>
          <w:sz w:val="20"/>
        </w:rPr>
        <w:t xml:space="preserve"> </w:t>
      </w:r>
      <w:r>
        <w:rPr>
          <w:sz w:val="20"/>
        </w:rPr>
        <w:t>искусства,</w:t>
      </w:r>
      <w:r>
        <w:rPr>
          <w:spacing w:val="1"/>
          <w:sz w:val="20"/>
        </w:rPr>
        <w:t xml:space="preserve"> </w:t>
      </w:r>
      <w:r>
        <w:rPr>
          <w:sz w:val="20"/>
        </w:rPr>
        <w:t>профессии</w:t>
      </w:r>
      <w:r>
        <w:rPr>
          <w:spacing w:val="1"/>
          <w:sz w:val="20"/>
        </w:rPr>
        <w:t xml:space="preserve"> </w:t>
      </w:r>
      <w:r>
        <w:rPr>
          <w:sz w:val="20"/>
        </w:rPr>
        <w:t>мастеров</w:t>
      </w:r>
      <w:r>
        <w:rPr>
          <w:spacing w:val="1"/>
          <w:sz w:val="20"/>
        </w:rPr>
        <w:t xml:space="preserve"> </w:t>
      </w:r>
      <w:r>
        <w:rPr>
          <w:sz w:val="20"/>
        </w:rPr>
        <w:t>прикладного</w:t>
      </w:r>
      <w:r>
        <w:rPr>
          <w:spacing w:val="-4"/>
          <w:sz w:val="20"/>
        </w:rPr>
        <w:t xml:space="preserve"> </w:t>
      </w:r>
      <w:r>
        <w:rPr>
          <w:sz w:val="20"/>
        </w:rPr>
        <w:t>искусства</w:t>
      </w:r>
      <w:r>
        <w:rPr>
          <w:spacing w:val="3"/>
          <w:sz w:val="20"/>
        </w:rPr>
        <w:t xml:space="preserve"> </w:t>
      </w:r>
      <w:r>
        <w:rPr>
          <w:sz w:val="20"/>
        </w:rPr>
        <w:t>(в</w:t>
      </w:r>
      <w:r>
        <w:rPr>
          <w:spacing w:val="2"/>
          <w:sz w:val="20"/>
        </w:rPr>
        <w:t xml:space="preserve"> </w:t>
      </w:r>
      <w:r>
        <w:rPr>
          <w:sz w:val="20"/>
        </w:rPr>
        <w:t>рамках</w:t>
      </w:r>
      <w:r>
        <w:rPr>
          <w:spacing w:val="1"/>
          <w:sz w:val="20"/>
        </w:rPr>
        <w:t xml:space="preserve"> </w:t>
      </w:r>
      <w:r>
        <w:rPr>
          <w:sz w:val="20"/>
        </w:rPr>
        <w:t>изученного);</w:t>
      </w:r>
    </w:p>
    <w:p>
      <w:pPr>
        <w:pStyle w:val="64"/>
        <w:numPr>
          <w:ilvl w:val="1"/>
          <w:numId w:val="146"/>
        </w:numPr>
        <w:tabs>
          <w:tab w:val="left" w:pos="860"/>
        </w:tabs>
        <w:spacing w:line="254" w:lineRule="auto"/>
        <w:ind w:right="136"/>
        <w:rPr>
          <w:sz w:val="20"/>
        </w:rPr>
      </w:pPr>
      <w:r>
        <w:rPr>
          <w:sz w:val="20"/>
        </w:rPr>
        <w:t>узнавать и называть по характерным особенностям образцов или</w:t>
      </w:r>
      <w:r>
        <w:rPr>
          <w:spacing w:val="1"/>
          <w:sz w:val="20"/>
        </w:rPr>
        <w:t xml:space="preserve"> </w:t>
      </w:r>
      <w:r>
        <w:rPr>
          <w:sz w:val="20"/>
        </w:rPr>
        <w:t>по</w:t>
      </w:r>
      <w:r>
        <w:rPr>
          <w:spacing w:val="-5"/>
          <w:sz w:val="20"/>
        </w:rPr>
        <w:t xml:space="preserve"> </w:t>
      </w:r>
      <w:r>
        <w:rPr>
          <w:sz w:val="20"/>
        </w:rPr>
        <w:t>описанию</w:t>
      </w:r>
      <w:r>
        <w:rPr>
          <w:spacing w:val="-1"/>
          <w:sz w:val="20"/>
        </w:rPr>
        <w:t xml:space="preserve"> </w:t>
      </w:r>
      <w:r>
        <w:rPr>
          <w:sz w:val="20"/>
        </w:rPr>
        <w:t>изученные</w:t>
      </w:r>
      <w:r>
        <w:rPr>
          <w:spacing w:val="-2"/>
          <w:sz w:val="20"/>
        </w:rPr>
        <w:t xml:space="preserve"> </w:t>
      </w:r>
      <w:r>
        <w:rPr>
          <w:sz w:val="20"/>
        </w:rPr>
        <w:t>и</w:t>
      </w:r>
      <w:r>
        <w:rPr>
          <w:spacing w:val="-1"/>
          <w:sz w:val="20"/>
        </w:rPr>
        <w:t xml:space="preserve"> </w:t>
      </w:r>
      <w:r>
        <w:rPr>
          <w:sz w:val="20"/>
        </w:rPr>
        <w:t>распространённые</w:t>
      </w:r>
      <w:r>
        <w:rPr>
          <w:spacing w:val="-2"/>
          <w:sz w:val="20"/>
        </w:rPr>
        <w:t xml:space="preserve"> </w:t>
      </w:r>
      <w:r>
        <w:rPr>
          <w:sz w:val="20"/>
        </w:rPr>
        <w:t>в</w:t>
      </w:r>
      <w:r>
        <w:rPr>
          <w:spacing w:val="2"/>
          <w:sz w:val="20"/>
        </w:rPr>
        <w:t xml:space="preserve"> </w:t>
      </w:r>
      <w:r>
        <w:rPr>
          <w:sz w:val="20"/>
        </w:rPr>
        <w:t>крае</w:t>
      </w:r>
      <w:r>
        <w:rPr>
          <w:spacing w:val="-3"/>
          <w:sz w:val="20"/>
        </w:rPr>
        <w:t xml:space="preserve"> </w:t>
      </w:r>
      <w:r>
        <w:rPr>
          <w:sz w:val="20"/>
        </w:rPr>
        <w:t>ремёсла;</w:t>
      </w:r>
    </w:p>
    <w:p>
      <w:pPr>
        <w:pStyle w:val="64"/>
        <w:numPr>
          <w:ilvl w:val="1"/>
          <w:numId w:val="146"/>
        </w:numPr>
        <w:tabs>
          <w:tab w:val="left" w:pos="860"/>
        </w:tabs>
        <w:spacing w:line="254" w:lineRule="auto"/>
        <w:ind w:right="134"/>
        <w:rPr>
          <w:sz w:val="20"/>
        </w:rPr>
      </w:pPr>
      <w:r>
        <w:rPr>
          <w:sz w:val="20"/>
        </w:rPr>
        <w:t>называть</w:t>
      </w:r>
      <w:r>
        <w:rPr>
          <w:spacing w:val="1"/>
          <w:sz w:val="20"/>
        </w:rPr>
        <w:t xml:space="preserve"> </w:t>
      </w:r>
      <w:r>
        <w:rPr>
          <w:sz w:val="20"/>
        </w:rPr>
        <w:t>и</w:t>
      </w:r>
      <w:r>
        <w:rPr>
          <w:spacing w:val="1"/>
          <w:sz w:val="20"/>
        </w:rPr>
        <w:t xml:space="preserve"> </w:t>
      </w:r>
      <w:r>
        <w:rPr>
          <w:sz w:val="20"/>
        </w:rPr>
        <w:t>описывать</w:t>
      </w:r>
      <w:r>
        <w:rPr>
          <w:spacing w:val="1"/>
          <w:sz w:val="20"/>
        </w:rPr>
        <w:t xml:space="preserve"> </w:t>
      </w:r>
      <w:r>
        <w:rPr>
          <w:sz w:val="20"/>
        </w:rPr>
        <w:t>свойства</w:t>
      </w:r>
      <w:r>
        <w:rPr>
          <w:spacing w:val="1"/>
          <w:sz w:val="20"/>
        </w:rPr>
        <w:t xml:space="preserve"> </w:t>
      </w:r>
      <w:r>
        <w:rPr>
          <w:sz w:val="20"/>
        </w:rPr>
        <w:t>наиболее</w:t>
      </w:r>
      <w:r>
        <w:rPr>
          <w:spacing w:val="1"/>
          <w:sz w:val="20"/>
        </w:rPr>
        <w:t xml:space="preserve"> </w:t>
      </w:r>
      <w:r>
        <w:rPr>
          <w:sz w:val="20"/>
        </w:rPr>
        <w:t>распространённых</w:t>
      </w:r>
      <w:r>
        <w:rPr>
          <w:spacing w:val="1"/>
          <w:sz w:val="20"/>
        </w:rPr>
        <w:t xml:space="preserve"> </w:t>
      </w:r>
      <w:r>
        <w:rPr>
          <w:sz w:val="20"/>
        </w:rPr>
        <w:t>изучаемых искусственных и синтетических материалов (бумага,</w:t>
      </w:r>
      <w:r>
        <w:rPr>
          <w:spacing w:val="1"/>
          <w:sz w:val="20"/>
        </w:rPr>
        <w:t xml:space="preserve"> </w:t>
      </w:r>
      <w:r>
        <w:rPr>
          <w:sz w:val="20"/>
        </w:rPr>
        <w:t>металлы,</w:t>
      </w:r>
      <w:r>
        <w:rPr>
          <w:spacing w:val="-1"/>
          <w:sz w:val="20"/>
        </w:rPr>
        <w:t xml:space="preserve"> </w:t>
      </w:r>
      <w:r>
        <w:rPr>
          <w:sz w:val="20"/>
        </w:rPr>
        <w:t>текстиль</w:t>
      </w:r>
      <w:r>
        <w:rPr>
          <w:spacing w:val="2"/>
          <w:sz w:val="20"/>
        </w:rPr>
        <w:t xml:space="preserve"> </w:t>
      </w:r>
      <w:r>
        <w:rPr>
          <w:sz w:val="20"/>
        </w:rPr>
        <w:t>и</w:t>
      </w:r>
      <w:r>
        <w:rPr>
          <w:spacing w:val="1"/>
          <w:sz w:val="20"/>
        </w:rPr>
        <w:t xml:space="preserve"> </w:t>
      </w:r>
      <w:r>
        <w:rPr>
          <w:sz w:val="20"/>
        </w:rPr>
        <w:t>др.);</w:t>
      </w:r>
    </w:p>
    <w:p>
      <w:pPr>
        <w:spacing w:line="254" w:lineRule="auto"/>
        <w:jc w:val="both"/>
        <w:rPr>
          <w:sz w:val="20"/>
        </w:rPr>
        <w:sectPr>
          <w:pgSz w:w="7830" w:h="12020"/>
          <w:pgMar w:top="660" w:right="660" w:bottom="720" w:left="500" w:header="0" w:footer="532" w:gutter="0"/>
          <w:cols w:space="720" w:num="1"/>
        </w:sectPr>
      </w:pPr>
    </w:p>
    <w:p>
      <w:pPr>
        <w:pStyle w:val="64"/>
        <w:numPr>
          <w:ilvl w:val="1"/>
          <w:numId w:val="146"/>
        </w:numPr>
        <w:tabs>
          <w:tab w:val="left" w:pos="860"/>
        </w:tabs>
        <w:spacing w:before="65" w:line="249" w:lineRule="auto"/>
        <w:ind w:right="139"/>
        <w:rPr>
          <w:sz w:val="20"/>
        </w:rPr>
      </w:pPr>
      <w:r>
        <w:rPr>
          <w:sz w:val="20"/>
        </w:rPr>
        <w:t>читать</w:t>
      </w:r>
      <w:r>
        <w:rPr>
          <w:spacing w:val="73"/>
          <w:sz w:val="20"/>
        </w:rPr>
        <w:t xml:space="preserve"> </w:t>
      </w:r>
      <w:r>
        <w:rPr>
          <w:sz w:val="20"/>
        </w:rPr>
        <w:t xml:space="preserve">чертёж  </w:t>
      </w:r>
      <w:r>
        <w:rPr>
          <w:spacing w:val="22"/>
          <w:sz w:val="20"/>
        </w:rPr>
        <w:t xml:space="preserve"> </w:t>
      </w:r>
      <w:r>
        <w:rPr>
          <w:sz w:val="20"/>
        </w:rPr>
        <w:t xml:space="preserve">развёртки  </w:t>
      </w:r>
      <w:r>
        <w:rPr>
          <w:spacing w:val="21"/>
          <w:sz w:val="20"/>
        </w:rPr>
        <w:t xml:space="preserve"> </w:t>
      </w:r>
      <w:r>
        <w:rPr>
          <w:sz w:val="20"/>
        </w:rPr>
        <w:t xml:space="preserve">и  </w:t>
      </w:r>
      <w:r>
        <w:rPr>
          <w:spacing w:val="16"/>
          <w:sz w:val="20"/>
        </w:rPr>
        <w:t xml:space="preserve"> </w:t>
      </w:r>
      <w:r>
        <w:rPr>
          <w:sz w:val="20"/>
        </w:rPr>
        <w:t xml:space="preserve">выполнять  </w:t>
      </w:r>
      <w:r>
        <w:rPr>
          <w:spacing w:val="22"/>
          <w:sz w:val="20"/>
        </w:rPr>
        <w:t xml:space="preserve"> </w:t>
      </w:r>
      <w:r>
        <w:rPr>
          <w:sz w:val="20"/>
        </w:rPr>
        <w:t xml:space="preserve">разметку  </w:t>
      </w:r>
      <w:r>
        <w:rPr>
          <w:spacing w:val="13"/>
          <w:sz w:val="20"/>
        </w:rPr>
        <w:t xml:space="preserve"> </w:t>
      </w:r>
      <w:r>
        <w:rPr>
          <w:sz w:val="20"/>
        </w:rPr>
        <w:t>развёрток</w:t>
      </w:r>
      <w:r>
        <w:rPr>
          <w:spacing w:val="-48"/>
          <w:sz w:val="20"/>
        </w:rPr>
        <w:t xml:space="preserve"> </w:t>
      </w:r>
      <w:r>
        <w:rPr>
          <w:sz w:val="20"/>
        </w:rPr>
        <w:t>с помощью</w:t>
      </w:r>
      <w:r>
        <w:rPr>
          <w:spacing w:val="1"/>
          <w:sz w:val="20"/>
        </w:rPr>
        <w:t xml:space="preserve"> </w:t>
      </w:r>
      <w:r>
        <w:rPr>
          <w:sz w:val="20"/>
        </w:rPr>
        <w:t>чертёжных</w:t>
      </w:r>
      <w:r>
        <w:rPr>
          <w:spacing w:val="1"/>
          <w:sz w:val="20"/>
        </w:rPr>
        <w:t xml:space="preserve"> </w:t>
      </w:r>
      <w:r>
        <w:rPr>
          <w:sz w:val="20"/>
        </w:rPr>
        <w:t>инструментов</w:t>
      </w:r>
      <w:r>
        <w:rPr>
          <w:spacing w:val="1"/>
          <w:sz w:val="20"/>
        </w:rPr>
        <w:t xml:space="preserve"> </w:t>
      </w:r>
      <w:r>
        <w:rPr>
          <w:sz w:val="20"/>
        </w:rPr>
        <w:t>(линейка,</w:t>
      </w:r>
      <w:r>
        <w:rPr>
          <w:spacing w:val="1"/>
          <w:sz w:val="20"/>
        </w:rPr>
        <w:t xml:space="preserve"> </w:t>
      </w:r>
      <w:r>
        <w:rPr>
          <w:sz w:val="20"/>
        </w:rPr>
        <w:t>угольник,</w:t>
      </w:r>
      <w:r>
        <w:rPr>
          <w:spacing w:val="1"/>
          <w:sz w:val="20"/>
        </w:rPr>
        <w:t xml:space="preserve"> </w:t>
      </w:r>
      <w:r>
        <w:rPr>
          <w:sz w:val="20"/>
        </w:rPr>
        <w:t>циркуль);</w:t>
      </w:r>
    </w:p>
    <w:p>
      <w:pPr>
        <w:pStyle w:val="64"/>
        <w:numPr>
          <w:ilvl w:val="1"/>
          <w:numId w:val="146"/>
        </w:numPr>
        <w:tabs>
          <w:tab w:val="left" w:pos="860"/>
        </w:tabs>
        <w:spacing w:before="8"/>
        <w:jc w:val="left"/>
        <w:rPr>
          <w:sz w:val="20"/>
        </w:rPr>
      </w:pPr>
      <w:r>
        <w:rPr>
          <w:sz w:val="20"/>
        </w:rPr>
        <w:t>узнавать</w:t>
      </w:r>
      <w:r>
        <w:rPr>
          <w:spacing w:val="-2"/>
          <w:sz w:val="20"/>
        </w:rPr>
        <w:t xml:space="preserve"> </w:t>
      </w:r>
      <w:r>
        <w:rPr>
          <w:sz w:val="20"/>
        </w:rPr>
        <w:t>и</w:t>
      </w:r>
      <w:r>
        <w:rPr>
          <w:spacing w:val="-3"/>
          <w:sz w:val="20"/>
        </w:rPr>
        <w:t xml:space="preserve"> </w:t>
      </w:r>
      <w:r>
        <w:rPr>
          <w:sz w:val="20"/>
        </w:rPr>
        <w:t>называть</w:t>
      </w:r>
      <w:r>
        <w:rPr>
          <w:spacing w:val="-6"/>
          <w:sz w:val="20"/>
        </w:rPr>
        <w:t xml:space="preserve"> </w:t>
      </w:r>
      <w:r>
        <w:rPr>
          <w:sz w:val="20"/>
        </w:rPr>
        <w:t>линии</w:t>
      </w:r>
      <w:r>
        <w:rPr>
          <w:spacing w:val="-3"/>
          <w:sz w:val="20"/>
        </w:rPr>
        <w:t xml:space="preserve"> </w:t>
      </w:r>
      <w:r>
        <w:rPr>
          <w:sz w:val="20"/>
        </w:rPr>
        <w:t>чертежа</w:t>
      </w:r>
      <w:r>
        <w:rPr>
          <w:spacing w:val="1"/>
          <w:sz w:val="20"/>
        </w:rPr>
        <w:t xml:space="preserve"> </w:t>
      </w:r>
      <w:r>
        <w:rPr>
          <w:sz w:val="20"/>
        </w:rPr>
        <w:t>(осевая</w:t>
      </w:r>
      <w:r>
        <w:rPr>
          <w:spacing w:val="-2"/>
          <w:sz w:val="20"/>
        </w:rPr>
        <w:t xml:space="preserve"> </w:t>
      </w:r>
      <w:r>
        <w:rPr>
          <w:sz w:val="20"/>
        </w:rPr>
        <w:t>и</w:t>
      </w:r>
      <w:r>
        <w:rPr>
          <w:spacing w:val="-3"/>
          <w:sz w:val="20"/>
        </w:rPr>
        <w:t xml:space="preserve"> </w:t>
      </w:r>
      <w:r>
        <w:rPr>
          <w:sz w:val="20"/>
        </w:rPr>
        <w:t>центровая);</w:t>
      </w:r>
    </w:p>
    <w:p>
      <w:pPr>
        <w:pStyle w:val="64"/>
        <w:numPr>
          <w:ilvl w:val="1"/>
          <w:numId w:val="146"/>
        </w:numPr>
        <w:tabs>
          <w:tab w:val="left" w:pos="860"/>
        </w:tabs>
        <w:spacing w:before="10"/>
        <w:jc w:val="left"/>
        <w:rPr>
          <w:sz w:val="20"/>
        </w:rPr>
      </w:pPr>
      <w:r>
        <w:rPr>
          <w:sz w:val="20"/>
        </w:rPr>
        <w:t>безопасно</w:t>
      </w:r>
      <w:r>
        <w:rPr>
          <w:spacing w:val="-7"/>
          <w:sz w:val="20"/>
        </w:rPr>
        <w:t xml:space="preserve"> </w:t>
      </w:r>
      <w:r>
        <w:rPr>
          <w:sz w:val="20"/>
        </w:rPr>
        <w:t>пользоваться</w:t>
      </w:r>
      <w:r>
        <w:rPr>
          <w:spacing w:val="-4"/>
          <w:sz w:val="20"/>
        </w:rPr>
        <w:t xml:space="preserve"> </w:t>
      </w:r>
      <w:r>
        <w:rPr>
          <w:sz w:val="20"/>
        </w:rPr>
        <w:t>канцелярским ножом, шилом;</w:t>
      </w:r>
    </w:p>
    <w:p>
      <w:pPr>
        <w:pStyle w:val="64"/>
        <w:numPr>
          <w:ilvl w:val="1"/>
          <w:numId w:val="146"/>
        </w:numPr>
        <w:tabs>
          <w:tab w:val="left" w:pos="860"/>
        </w:tabs>
        <w:spacing w:before="15"/>
        <w:jc w:val="left"/>
        <w:rPr>
          <w:sz w:val="20"/>
        </w:rPr>
      </w:pPr>
      <w:r>
        <w:rPr>
          <w:sz w:val="20"/>
        </w:rPr>
        <w:t>выполнять</w:t>
      </w:r>
      <w:r>
        <w:rPr>
          <w:spacing w:val="-6"/>
          <w:sz w:val="20"/>
        </w:rPr>
        <w:t xml:space="preserve"> </w:t>
      </w:r>
      <w:r>
        <w:rPr>
          <w:sz w:val="20"/>
        </w:rPr>
        <w:t>рицовку;</w:t>
      </w:r>
    </w:p>
    <w:p>
      <w:pPr>
        <w:pStyle w:val="64"/>
        <w:numPr>
          <w:ilvl w:val="1"/>
          <w:numId w:val="146"/>
        </w:numPr>
        <w:tabs>
          <w:tab w:val="left" w:pos="860"/>
        </w:tabs>
        <w:spacing w:before="10" w:line="249" w:lineRule="auto"/>
        <w:ind w:right="138"/>
        <w:rPr>
          <w:sz w:val="20"/>
        </w:rPr>
      </w:pPr>
      <w:r>
        <w:rPr>
          <w:sz w:val="20"/>
        </w:rPr>
        <w:t>выполнять</w:t>
      </w:r>
      <w:r>
        <w:rPr>
          <w:spacing w:val="1"/>
          <w:sz w:val="20"/>
        </w:rPr>
        <w:t xml:space="preserve"> </w:t>
      </w:r>
      <w:r>
        <w:rPr>
          <w:sz w:val="20"/>
        </w:rPr>
        <w:t>соединение деталей и отделку изделия</w:t>
      </w:r>
      <w:r>
        <w:rPr>
          <w:spacing w:val="1"/>
          <w:sz w:val="20"/>
        </w:rPr>
        <w:t xml:space="preserve"> </w:t>
      </w:r>
      <w:r>
        <w:rPr>
          <w:sz w:val="20"/>
        </w:rPr>
        <w:t>освоенными</w:t>
      </w:r>
      <w:r>
        <w:rPr>
          <w:spacing w:val="1"/>
          <w:sz w:val="20"/>
        </w:rPr>
        <w:t xml:space="preserve"> </w:t>
      </w:r>
      <w:r>
        <w:rPr>
          <w:sz w:val="20"/>
        </w:rPr>
        <w:t>ручными</w:t>
      </w:r>
      <w:r>
        <w:rPr>
          <w:spacing w:val="-1"/>
          <w:sz w:val="20"/>
        </w:rPr>
        <w:t xml:space="preserve"> </w:t>
      </w:r>
      <w:r>
        <w:rPr>
          <w:sz w:val="20"/>
        </w:rPr>
        <w:t>строчками;</w:t>
      </w:r>
    </w:p>
    <w:p>
      <w:pPr>
        <w:pStyle w:val="64"/>
        <w:numPr>
          <w:ilvl w:val="1"/>
          <w:numId w:val="146"/>
        </w:numPr>
        <w:tabs>
          <w:tab w:val="left" w:pos="860"/>
          <w:tab w:val="left" w:pos="2107"/>
          <w:tab w:val="left" w:pos="3941"/>
          <w:tab w:val="left" w:pos="4589"/>
          <w:tab w:val="left" w:pos="6216"/>
        </w:tabs>
        <w:spacing w:before="7" w:line="252" w:lineRule="auto"/>
        <w:ind w:right="130"/>
        <w:rPr>
          <w:sz w:val="20"/>
        </w:rPr>
      </w:pPr>
      <w:r>
        <w:rPr>
          <w:sz w:val="20"/>
        </w:rPr>
        <w:t>решать простейшие задачи технико-технологического характера</w:t>
      </w:r>
      <w:r>
        <w:rPr>
          <w:spacing w:val="1"/>
          <w:sz w:val="20"/>
        </w:rPr>
        <w:t xml:space="preserve"> </w:t>
      </w:r>
      <w:r>
        <w:rPr>
          <w:sz w:val="20"/>
        </w:rPr>
        <w:t>по</w:t>
      </w:r>
      <w:r>
        <w:rPr>
          <w:spacing w:val="1"/>
          <w:sz w:val="20"/>
        </w:rPr>
        <w:t xml:space="preserve"> </w:t>
      </w:r>
      <w:r>
        <w:rPr>
          <w:sz w:val="20"/>
        </w:rPr>
        <w:t>изменению</w:t>
      </w:r>
      <w:r>
        <w:rPr>
          <w:spacing w:val="1"/>
          <w:sz w:val="20"/>
        </w:rPr>
        <w:t xml:space="preserve"> </w:t>
      </w:r>
      <w:r>
        <w:rPr>
          <w:sz w:val="20"/>
        </w:rPr>
        <w:t>вида</w:t>
      </w:r>
      <w:r>
        <w:rPr>
          <w:spacing w:val="1"/>
          <w:sz w:val="20"/>
        </w:rPr>
        <w:t xml:space="preserve"> </w:t>
      </w:r>
      <w:r>
        <w:rPr>
          <w:sz w:val="20"/>
        </w:rPr>
        <w:t>и</w:t>
      </w:r>
      <w:r>
        <w:rPr>
          <w:spacing w:val="1"/>
          <w:sz w:val="20"/>
        </w:rPr>
        <w:t xml:space="preserve"> </w:t>
      </w:r>
      <w:r>
        <w:rPr>
          <w:sz w:val="20"/>
        </w:rPr>
        <w:t>способа</w:t>
      </w:r>
      <w:r>
        <w:rPr>
          <w:spacing w:val="1"/>
          <w:sz w:val="20"/>
        </w:rPr>
        <w:t xml:space="preserve"> </w:t>
      </w:r>
      <w:r>
        <w:rPr>
          <w:sz w:val="20"/>
        </w:rPr>
        <w:t>соединения</w:t>
      </w:r>
      <w:r>
        <w:rPr>
          <w:spacing w:val="1"/>
          <w:sz w:val="20"/>
        </w:rPr>
        <w:t xml:space="preserve"> </w:t>
      </w:r>
      <w:r>
        <w:rPr>
          <w:sz w:val="20"/>
        </w:rPr>
        <w:t>деталей:</w:t>
      </w:r>
      <w:r>
        <w:rPr>
          <w:spacing w:val="1"/>
          <w:sz w:val="20"/>
        </w:rPr>
        <w:t xml:space="preserve"> </w:t>
      </w:r>
      <w:r>
        <w:rPr>
          <w:sz w:val="20"/>
        </w:rPr>
        <w:t>на</w:t>
      </w:r>
      <w:r>
        <w:rPr>
          <w:spacing w:val="-47"/>
          <w:sz w:val="20"/>
        </w:rPr>
        <w:t xml:space="preserve"> </w:t>
      </w:r>
      <w:r>
        <w:rPr>
          <w:sz w:val="20"/>
        </w:rPr>
        <w:t>достраивание,</w:t>
      </w:r>
      <w:r>
        <w:rPr>
          <w:spacing w:val="1"/>
          <w:sz w:val="20"/>
        </w:rPr>
        <w:t xml:space="preserve"> </w:t>
      </w:r>
      <w:r>
        <w:rPr>
          <w:sz w:val="20"/>
        </w:rPr>
        <w:t>придание</w:t>
      </w:r>
      <w:r>
        <w:rPr>
          <w:spacing w:val="1"/>
          <w:sz w:val="20"/>
        </w:rPr>
        <w:t xml:space="preserve"> </w:t>
      </w:r>
      <w:r>
        <w:rPr>
          <w:sz w:val="20"/>
        </w:rPr>
        <w:t>новых</w:t>
      </w:r>
      <w:r>
        <w:rPr>
          <w:spacing w:val="1"/>
          <w:sz w:val="20"/>
        </w:rPr>
        <w:t xml:space="preserve"> </w:t>
      </w:r>
      <w:r>
        <w:rPr>
          <w:sz w:val="20"/>
        </w:rPr>
        <w:t>свойств</w:t>
      </w:r>
      <w:r>
        <w:rPr>
          <w:spacing w:val="1"/>
          <w:sz w:val="20"/>
        </w:rPr>
        <w:t xml:space="preserve"> </w:t>
      </w:r>
      <w:r>
        <w:rPr>
          <w:sz w:val="20"/>
        </w:rPr>
        <w:t>конструкции</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новыми/дополненными</w:t>
      </w:r>
      <w:r>
        <w:rPr>
          <w:spacing w:val="1"/>
          <w:sz w:val="20"/>
        </w:rPr>
        <w:t xml:space="preserve"> </w:t>
      </w:r>
      <w:r>
        <w:rPr>
          <w:sz w:val="20"/>
        </w:rPr>
        <w:t>требованиями;</w:t>
      </w:r>
      <w:r>
        <w:rPr>
          <w:spacing w:val="1"/>
          <w:sz w:val="20"/>
        </w:rPr>
        <w:t xml:space="preserve"> </w:t>
      </w:r>
      <w:r>
        <w:rPr>
          <w:sz w:val="20"/>
        </w:rPr>
        <w:t>использовать</w:t>
      </w:r>
      <w:r>
        <w:rPr>
          <w:spacing w:val="1"/>
          <w:sz w:val="20"/>
        </w:rPr>
        <w:t xml:space="preserve"> </w:t>
      </w:r>
      <w:r>
        <w:rPr>
          <w:sz w:val="20"/>
        </w:rPr>
        <w:t>комбинированные</w:t>
      </w:r>
      <w:r>
        <w:rPr>
          <w:spacing w:val="1"/>
          <w:sz w:val="20"/>
        </w:rPr>
        <w:t xml:space="preserve"> </w:t>
      </w:r>
      <w:r>
        <w:rPr>
          <w:sz w:val="20"/>
        </w:rPr>
        <w:t>техники</w:t>
      </w:r>
      <w:r>
        <w:rPr>
          <w:spacing w:val="1"/>
          <w:sz w:val="20"/>
        </w:rPr>
        <w:t xml:space="preserve"> </w:t>
      </w:r>
      <w:r>
        <w:rPr>
          <w:sz w:val="20"/>
        </w:rPr>
        <w:t>при</w:t>
      </w:r>
      <w:r>
        <w:rPr>
          <w:spacing w:val="1"/>
          <w:sz w:val="20"/>
        </w:rPr>
        <w:t xml:space="preserve"> </w:t>
      </w:r>
      <w:r>
        <w:rPr>
          <w:sz w:val="20"/>
        </w:rPr>
        <w:t>изготовлении</w:t>
      </w:r>
      <w:r>
        <w:rPr>
          <w:spacing w:val="1"/>
          <w:sz w:val="20"/>
        </w:rPr>
        <w:t xml:space="preserve"> </w:t>
      </w:r>
      <w:r>
        <w:rPr>
          <w:sz w:val="20"/>
        </w:rPr>
        <w:t>изделий</w:t>
      </w:r>
      <w:r>
        <w:rPr>
          <w:sz w:val="20"/>
        </w:rPr>
        <w:tab/>
      </w:r>
      <w:r>
        <w:rPr>
          <w:sz w:val="20"/>
        </w:rPr>
        <w:t>в соответствии</w:t>
      </w:r>
      <w:r>
        <w:rPr>
          <w:sz w:val="20"/>
        </w:rPr>
        <w:tab/>
      </w:r>
      <w:r>
        <w:rPr>
          <w:sz w:val="20"/>
        </w:rPr>
        <w:t>с</w:t>
      </w:r>
      <w:r>
        <w:rPr>
          <w:sz w:val="20"/>
        </w:rPr>
        <w:tab/>
      </w:r>
      <w:r>
        <w:rPr>
          <w:sz w:val="20"/>
        </w:rPr>
        <w:t>технической</w:t>
      </w:r>
      <w:r>
        <w:rPr>
          <w:sz w:val="20"/>
        </w:rPr>
        <w:tab/>
      </w:r>
      <w:r>
        <w:rPr>
          <w:sz w:val="20"/>
        </w:rPr>
        <w:t>или</w:t>
      </w:r>
      <w:r>
        <w:rPr>
          <w:spacing w:val="-48"/>
          <w:sz w:val="20"/>
        </w:rPr>
        <w:t xml:space="preserve"> </w:t>
      </w:r>
      <w:r>
        <w:rPr>
          <w:sz w:val="20"/>
        </w:rPr>
        <w:t>декоративно-художественной</w:t>
      </w:r>
      <w:r>
        <w:rPr>
          <w:spacing w:val="-1"/>
          <w:sz w:val="20"/>
        </w:rPr>
        <w:t xml:space="preserve"> </w:t>
      </w:r>
      <w:r>
        <w:rPr>
          <w:sz w:val="20"/>
        </w:rPr>
        <w:t>задачей;</w:t>
      </w:r>
    </w:p>
    <w:p>
      <w:pPr>
        <w:pStyle w:val="64"/>
        <w:numPr>
          <w:ilvl w:val="1"/>
          <w:numId w:val="146"/>
        </w:numPr>
        <w:tabs>
          <w:tab w:val="left" w:pos="860"/>
        </w:tabs>
        <w:spacing w:before="5" w:line="252" w:lineRule="auto"/>
        <w:ind w:right="129"/>
        <w:rPr>
          <w:sz w:val="20"/>
        </w:rPr>
      </w:pPr>
      <w:r>
        <w:rPr>
          <w:sz w:val="20"/>
        </w:rPr>
        <w:t>понимать</w:t>
      </w:r>
      <w:r>
        <w:rPr>
          <w:spacing w:val="1"/>
          <w:sz w:val="20"/>
        </w:rPr>
        <w:t xml:space="preserve"> </w:t>
      </w:r>
      <w:r>
        <w:rPr>
          <w:sz w:val="20"/>
        </w:rPr>
        <w:t>технологический</w:t>
      </w:r>
      <w:r>
        <w:rPr>
          <w:spacing w:val="1"/>
          <w:sz w:val="20"/>
        </w:rPr>
        <w:t xml:space="preserve"> </w:t>
      </w:r>
      <w:r>
        <w:rPr>
          <w:sz w:val="20"/>
        </w:rPr>
        <w:t>и</w:t>
      </w:r>
      <w:r>
        <w:rPr>
          <w:spacing w:val="1"/>
          <w:sz w:val="20"/>
        </w:rPr>
        <w:t xml:space="preserve"> </w:t>
      </w:r>
      <w:r>
        <w:rPr>
          <w:sz w:val="20"/>
        </w:rPr>
        <w:t>практический</w:t>
      </w:r>
      <w:r>
        <w:rPr>
          <w:spacing w:val="1"/>
          <w:sz w:val="20"/>
        </w:rPr>
        <w:t xml:space="preserve"> </w:t>
      </w:r>
      <w:r>
        <w:rPr>
          <w:sz w:val="20"/>
        </w:rPr>
        <w:t>смысл</w:t>
      </w:r>
      <w:r>
        <w:rPr>
          <w:spacing w:val="1"/>
          <w:sz w:val="20"/>
        </w:rPr>
        <w:t xml:space="preserve"> </w:t>
      </w:r>
      <w:r>
        <w:rPr>
          <w:sz w:val="20"/>
        </w:rPr>
        <w:t>различных</w:t>
      </w:r>
      <w:r>
        <w:rPr>
          <w:spacing w:val="1"/>
          <w:sz w:val="20"/>
        </w:rPr>
        <w:t xml:space="preserve"> </w:t>
      </w:r>
      <w:r>
        <w:rPr>
          <w:sz w:val="20"/>
        </w:rPr>
        <w:t>видов соединений в технических объектах, простейшие способы</w:t>
      </w:r>
      <w:r>
        <w:rPr>
          <w:spacing w:val="1"/>
          <w:sz w:val="20"/>
        </w:rPr>
        <w:t xml:space="preserve"> </w:t>
      </w:r>
      <w:r>
        <w:rPr>
          <w:sz w:val="20"/>
        </w:rPr>
        <w:t>достижения</w:t>
      </w:r>
      <w:r>
        <w:rPr>
          <w:spacing w:val="1"/>
          <w:sz w:val="20"/>
        </w:rPr>
        <w:t xml:space="preserve"> </w:t>
      </w:r>
      <w:r>
        <w:rPr>
          <w:sz w:val="20"/>
        </w:rPr>
        <w:t>прочности</w:t>
      </w:r>
      <w:r>
        <w:rPr>
          <w:spacing w:val="1"/>
          <w:sz w:val="20"/>
        </w:rPr>
        <w:t xml:space="preserve"> </w:t>
      </w:r>
      <w:r>
        <w:rPr>
          <w:sz w:val="20"/>
        </w:rPr>
        <w:t>конструкций;</w:t>
      </w:r>
      <w:r>
        <w:rPr>
          <w:spacing w:val="1"/>
          <w:sz w:val="20"/>
        </w:rPr>
        <w:t xml:space="preserve"> </w:t>
      </w:r>
      <w:r>
        <w:rPr>
          <w:sz w:val="20"/>
        </w:rPr>
        <w:t>использовать</w:t>
      </w:r>
      <w:r>
        <w:rPr>
          <w:spacing w:val="1"/>
          <w:sz w:val="20"/>
        </w:rPr>
        <w:t xml:space="preserve"> </w:t>
      </w:r>
      <w:r>
        <w:rPr>
          <w:sz w:val="20"/>
        </w:rPr>
        <w:t>их</w:t>
      </w:r>
      <w:r>
        <w:rPr>
          <w:spacing w:val="1"/>
          <w:sz w:val="20"/>
        </w:rPr>
        <w:t xml:space="preserve"> </w:t>
      </w:r>
      <w:r>
        <w:rPr>
          <w:sz w:val="20"/>
        </w:rPr>
        <w:t>при</w:t>
      </w:r>
      <w:r>
        <w:rPr>
          <w:spacing w:val="1"/>
          <w:sz w:val="20"/>
        </w:rPr>
        <w:t xml:space="preserve"> </w:t>
      </w:r>
      <w:r>
        <w:rPr>
          <w:sz w:val="20"/>
        </w:rPr>
        <w:t>решении</w:t>
      </w:r>
      <w:r>
        <w:rPr>
          <w:spacing w:val="-1"/>
          <w:sz w:val="20"/>
        </w:rPr>
        <w:t xml:space="preserve"> </w:t>
      </w:r>
      <w:r>
        <w:rPr>
          <w:sz w:val="20"/>
        </w:rPr>
        <w:t>простейших</w:t>
      </w:r>
      <w:r>
        <w:rPr>
          <w:spacing w:val="2"/>
          <w:sz w:val="20"/>
        </w:rPr>
        <w:t xml:space="preserve"> </w:t>
      </w:r>
      <w:r>
        <w:rPr>
          <w:sz w:val="20"/>
        </w:rPr>
        <w:t>конструкторских</w:t>
      </w:r>
      <w:r>
        <w:rPr>
          <w:spacing w:val="1"/>
          <w:sz w:val="20"/>
        </w:rPr>
        <w:t xml:space="preserve"> </w:t>
      </w:r>
      <w:r>
        <w:rPr>
          <w:sz w:val="20"/>
        </w:rPr>
        <w:t>задач;</w:t>
      </w:r>
    </w:p>
    <w:p>
      <w:pPr>
        <w:pStyle w:val="64"/>
        <w:numPr>
          <w:ilvl w:val="1"/>
          <w:numId w:val="146"/>
        </w:numPr>
        <w:tabs>
          <w:tab w:val="left" w:pos="860"/>
        </w:tabs>
        <w:spacing w:line="252" w:lineRule="auto"/>
        <w:ind w:right="130"/>
        <w:rPr>
          <w:sz w:val="20"/>
        </w:rPr>
      </w:pPr>
      <w:r>
        <w:rPr>
          <w:sz w:val="20"/>
        </w:rPr>
        <w:t>конструировать и моделировать изделия из разных материалов и</w:t>
      </w:r>
      <w:r>
        <w:rPr>
          <w:spacing w:val="1"/>
          <w:sz w:val="20"/>
        </w:rPr>
        <w:t xml:space="preserve"> </w:t>
      </w:r>
      <w:r>
        <w:rPr>
          <w:sz w:val="20"/>
        </w:rPr>
        <w:t>наборов</w:t>
      </w:r>
      <w:r>
        <w:rPr>
          <w:spacing w:val="1"/>
          <w:sz w:val="20"/>
        </w:rPr>
        <w:t xml:space="preserve"> </w:t>
      </w:r>
      <w:r>
        <w:rPr>
          <w:sz w:val="20"/>
        </w:rPr>
        <w:t>«Конструктор»</w:t>
      </w:r>
      <w:r>
        <w:rPr>
          <w:spacing w:val="1"/>
          <w:sz w:val="20"/>
        </w:rPr>
        <w:t xml:space="preserve"> </w:t>
      </w:r>
      <w:r>
        <w:rPr>
          <w:sz w:val="20"/>
        </w:rPr>
        <w:t>по</w:t>
      </w:r>
      <w:r>
        <w:rPr>
          <w:spacing w:val="1"/>
          <w:sz w:val="20"/>
        </w:rPr>
        <w:t xml:space="preserve"> </w:t>
      </w:r>
      <w:r>
        <w:rPr>
          <w:sz w:val="20"/>
        </w:rPr>
        <w:t>заданным</w:t>
      </w:r>
      <w:r>
        <w:rPr>
          <w:spacing w:val="1"/>
          <w:sz w:val="20"/>
        </w:rPr>
        <w:t xml:space="preserve"> </w:t>
      </w:r>
      <w:r>
        <w:rPr>
          <w:sz w:val="20"/>
        </w:rPr>
        <w:t>техническим,</w:t>
      </w:r>
      <w:r>
        <w:rPr>
          <w:spacing w:val="1"/>
          <w:sz w:val="20"/>
        </w:rPr>
        <w:t xml:space="preserve"> </w:t>
      </w:r>
      <w:r>
        <w:rPr>
          <w:sz w:val="20"/>
        </w:rPr>
        <w:t>технологическим</w:t>
      </w:r>
      <w:r>
        <w:rPr>
          <w:spacing w:val="3"/>
          <w:sz w:val="20"/>
        </w:rPr>
        <w:t xml:space="preserve"> </w:t>
      </w:r>
      <w:r>
        <w:rPr>
          <w:sz w:val="20"/>
        </w:rPr>
        <w:t>и</w:t>
      </w:r>
      <w:r>
        <w:rPr>
          <w:spacing w:val="-2"/>
          <w:sz w:val="20"/>
        </w:rPr>
        <w:t xml:space="preserve"> </w:t>
      </w:r>
      <w:r>
        <w:rPr>
          <w:sz w:val="20"/>
        </w:rPr>
        <w:t>декоративно-художественным</w:t>
      </w:r>
      <w:r>
        <w:rPr>
          <w:spacing w:val="6"/>
          <w:sz w:val="20"/>
        </w:rPr>
        <w:t xml:space="preserve"> </w:t>
      </w:r>
      <w:r>
        <w:rPr>
          <w:sz w:val="20"/>
        </w:rPr>
        <w:t>условиям;</w:t>
      </w:r>
    </w:p>
    <w:p>
      <w:pPr>
        <w:pStyle w:val="64"/>
        <w:numPr>
          <w:ilvl w:val="1"/>
          <w:numId w:val="146"/>
        </w:numPr>
        <w:tabs>
          <w:tab w:val="left" w:pos="860"/>
        </w:tabs>
        <w:spacing w:before="4"/>
        <w:rPr>
          <w:sz w:val="20"/>
        </w:rPr>
      </w:pPr>
      <w:r>
        <w:rPr>
          <w:sz w:val="20"/>
        </w:rPr>
        <w:t>изменять</w:t>
      </w:r>
      <w:r>
        <w:rPr>
          <w:spacing w:val="-4"/>
          <w:sz w:val="20"/>
        </w:rPr>
        <w:t xml:space="preserve"> </w:t>
      </w:r>
      <w:r>
        <w:rPr>
          <w:sz w:val="20"/>
        </w:rPr>
        <w:t>конструкцию</w:t>
      </w:r>
      <w:r>
        <w:rPr>
          <w:spacing w:val="-4"/>
          <w:sz w:val="20"/>
        </w:rPr>
        <w:t xml:space="preserve"> </w:t>
      </w:r>
      <w:r>
        <w:rPr>
          <w:sz w:val="20"/>
        </w:rPr>
        <w:t>изделия</w:t>
      </w:r>
      <w:r>
        <w:rPr>
          <w:spacing w:val="-3"/>
          <w:sz w:val="20"/>
        </w:rPr>
        <w:t xml:space="preserve"> </w:t>
      </w:r>
      <w:r>
        <w:rPr>
          <w:sz w:val="20"/>
        </w:rPr>
        <w:t>по</w:t>
      </w:r>
      <w:r>
        <w:rPr>
          <w:spacing w:val="-6"/>
          <w:sz w:val="20"/>
        </w:rPr>
        <w:t xml:space="preserve"> </w:t>
      </w:r>
      <w:r>
        <w:rPr>
          <w:sz w:val="20"/>
        </w:rPr>
        <w:t>заданным</w:t>
      </w:r>
      <w:r>
        <w:rPr>
          <w:spacing w:val="-5"/>
          <w:sz w:val="20"/>
        </w:rPr>
        <w:t xml:space="preserve"> </w:t>
      </w:r>
      <w:r>
        <w:rPr>
          <w:sz w:val="20"/>
        </w:rPr>
        <w:t>условиям;</w:t>
      </w:r>
    </w:p>
    <w:p>
      <w:pPr>
        <w:pStyle w:val="64"/>
        <w:numPr>
          <w:ilvl w:val="1"/>
          <w:numId w:val="146"/>
        </w:numPr>
        <w:tabs>
          <w:tab w:val="left" w:pos="860"/>
        </w:tabs>
        <w:spacing w:before="10" w:line="256" w:lineRule="auto"/>
        <w:ind w:right="137"/>
        <w:rPr>
          <w:sz w:val="20"/>
        </w:rPr>
      </w:pPr>
      <w:r>
        <w:rPr>
          <w:sz w:val="20"/>
        </w:rPr>
        <w:t>выбирать</w:t>
      </w:r>
      <w:r>
        <w:rPr>
          <w:spacing w:val="1"/>
          <w:sz w:val="20"/>
        </w:rPr>
        <w:t xml:space="preserve"> </w:t>
      </w:r>
      <w:r>
        <w:rPr>
          <w:sz w:val="20"/>
        </w:rPr>
        <w:t>способ</w:t>
      </w:r>
      <w:r>
        <w:rPr>
          <w:spacing w:val="1"/>
          <w:sz w:val="20"/>
        </w:rPr>
        <w:t xml:space="preserve"> </w:t>
      </w:r>
      <w:r>
        <w:rPr>
          <w:sz w:val="20"/>
        </w:rPr>
        <w:t>соединения</w:t>
      </w:r>
      <w:r>
        <w:rPr>
          <w:spacing w:val="1"/>
          <w:sz w:val="20"/>
        </w:rPr>
        <w:t xml:space="preserve"> </w:t>
      </w:r>
      <w:r>
        <w:rPr>
          <w:sz w:val="20"/>
        </w:rPr>
        <w:t>и</w:t>
      </w:r>
      <w:r>
        <w:rPr>
          <w:spacing w:val="1"/>
          <w:sz w:val="20"/>
        </w:rPr>
        <w:t xml:space="preserve"> </w:t>
      </w:r>
      <w:r>
        <w:rPr>
          <w:sz w:val="20"/>
        </w:rPr>
        <w:t>соединительный</w:t>
      </w:r>
      <w:r>
        <w:rPr>
          <w:spacing w:val="1"/>
          <w:sz w:val="20"/>
        </w:rPr>
        <w:t xml:space="preserve"> </w:t>
      </w:r>
      <w:r>
        <w:rPr>
          <w:sz w:val="20"/>
        </w:rPr>
        <w:t>материал</w:t>
      </w:r>
      <w:r>
        <w:rPr>
          <w:spacing w:val="1"/>
          <w:sz w:val="20"/>
        </w:rPr>
        <w:t xml:space="preserve"> </w:t>
      </w:r>
      <w:r>
        <w:rPr>
          <w:sz w:val="20"/>
        </w:rPr>
        <w:t>в</w:t>
      </w:r>
      <w:r>
        <w:rPr>
          <w:spacing w:val="1"/>
          <w:sz w:val="20"/>
        </w:rPr>
        <w:t xml:space="preserve"> </w:t>
      </w:r>
      <w:r>
        <w:rPr>
          <w:sz w:val="20"/>
        </w:rPr>
        <w:t>зависимости</w:t>
      </w:r>
      <w:r>
        <w:rPr>
          <w:spacing w:val="-1"/>
          <w:sz w:val="20"/>
        </w:rPr>
        <w:t xml:space="preserve"> </w:t>
      </w:r>
      <w:r>
        <w:rPr>
          <w:sz w:val="20"/>
        </w:rPr>
        <w:t>от</w:t>
      </w:r>
      <w:r>
        <w:rPr>
          <w:spacing w:val="1"/>
          <w:sz w:val="20"/>
        </w:rPr>
        <w:t xml:space="preserve"> </w:t>
      </w:r>
      <w:r>
        <w:rPr>
          <w:sz w:val="20"/>
        </w:rPr>
        <w:t>требований</w:t>
      </w:r>
      <w:r>
        <w:rPr>
          <w:spacing w:val="-1"/>
          <w:sz w:val="20"/>
        </w:rPr>
        <w:t xml:space="preserve"> </w:t>
      </w:r>
      <w:r>
        <w:rPr>
          <w:sz w:val="20"/>
        </w:rPr>
        <w:t>конструкции;</w:t>
      </w:r>
    </w:p>
    <w:p>
      <w:pPr>
        <w:pStyle w:val="64"/>
        <w:numPr>
          <w:ilvl w:val="1"/>
          <w:numId w:val="146"/>
        </w:numPr>
        <w:tabs>
          <w:tab w:val="left" w:pos="860"/>
        </w:tabs>
        <w:spacing w:line="252" w:lineRule="auto"/>
        <w:ind w:right="134"/>
        <w:rPr>
          <w:sz w:val="20"/>
        </w:rPr>
      </w:pPr>
      <w:r>
        <w:rPr>
          <w:sz w:val="20"/>
        </w:rPr>
        <w:t>называть</w:t>
      </w:r>
      <w:r>
        <w:rPr>
          <w:spacing w:val="1"/>
          <w:sz w:val="20"/>
        </w:rPr>
        <w:t xml:space="preserve"> </w:t>
      </w:r>
      <w:r>
        <w:rPr>
          <w:sz w:val="20"/>
        </w:rPr>
        <w:t>несколько</w:t>
      </w:r>
      <w:r>
        <w:rPr>
          <w:spacing w:val="1"/>
          <w:sz w:val="20"/>
        </w:rPr>
        <w:t xml:space="preserve"> </w:t>
      </w:r>
      <w:r>
        <w:rPr>
          <w:sz w:val="20"/>
        </w:rPr>
        <w:t>видов</w:t>
      </w:r>
      <w:r>
        <w:rPr>
          <w:spacing w:val="1"/>
          <w:sz w:val="20"/>
        </w:rPr>
        <w:t xml:space="preserve"> </w:t>
      </w:r>
      <w:r>
        <w:rPr>
          <w:sz w:val="20"/>
        </w:rPr>
        <w:t>информационных</w:t>
      </w:r>
      <w:r>
        <w:rPr>
          <w:spacing w:val="1"/>
          <w:sz w:val="20"/>
        </w:rPr>
        <w:t xml:space="preserve"> </w:t>
      </w:r>
      <w:r>
        <w:rPr>
          <w:sz w:val="20"/>
        </w:rPr>
        <w:t>технологий</w:t>
      </w:r>
      <w:r>
        <w:rPr>
          <w:spacing w:val="1"/>
          <w:sz w:val="20"/>
        </w:rPr>
        <w:t xml:space="preserve"> </w:t>
      </w:r>
      <w:r>
        <w:rPr>
          <w:sz w:val="20"/>
        </w:rPr>
        <w:t>и</w:t>
      </w:r>
      <w:r>
        <w:rPr>
          <w:spacing w:val="1"/>
          <w:sz w:val="20"/>
        </w:rPr>
        <w:t xml:space="preserve"> </w:t>
      </w:r>
      <w:r>
        <w:rPr>
          <w:sz w:val="20"/>
        </w:rPr>
        <w:t>соответствующих способов передачи информации (из реального</w:t>
      </w:r>
      <w:r>
        <w:rPr>
          <w:spacing w:val="1"/>
          <w:sz w:val="20"/>
        </w:rPr>
        <w:t xml:space="preserve"> </w:t>
      </w:r>
      <w:r>
        <w:rPr>
          <w:sz w:val="20"/>
        </w:rPr>
        <w:t>окружения</w:t>
      </w:r>
      <w:r>
        <w:rPr>
          <w:spacing w:val="4"/>
          <w:sz w:val="20"/>
        </w:rPr>
        <w:t xml:space="preserve"> </w:t>
      </w:r>
      <w:r>
        <w:rPr>
          <w:sz w:val="20"/>
        </w:rPr>
        <w:t>учащихся);</w:t>
      </w:r>
    </w:p>
    <w:p>
      <w:pPr>
        <w:pStyle w:val="64"/>
        <w:numPr>
          <w:ilvl w:val="1"/>
          <w:numId w:val="146"/>
        </w:numPr>
        <w:tabs>
          <w:tab w:val="left" w:pos="860"/>
        </w:tabs>
        <w:spacing w:line="256" w:lineRule="auto"/>
        <w:ind w:right="136"/>
        <w:rPr>
          <w:sz w:val="20"/>
        </w:rPr>
      </w:pPr>
      <w:r>
        <w:rPr>
          <w:sz w:val="20"/>
        </w:rPr>
        <w:t>понимать</w:t>
      </w:r>
      <w:r>
        <w:rPr>
          <w:spacing w:val="1"/>
          <w:sz w:val="20"/>
        </w:rPr>
        <w:t xml:space="preserve"> </w:t>
      </w:r>
      <w:r>
        <w:rPr>
          <w:sz w:val="20"/>
        </w:rPr>
        <w:t>назначение</w:t>
      </w:r>
      <w:r>
        <w:rPr>
          <w:spacing w:val="1"/>
          <w:sz w:val="20"/>
        </w:rPr>
        <w:t xml:space="preserve"> </w:t>
      </w:r>
      <w:r>
        <w:rPr>
          <w:sz w:val="20"/>
        </w:rPr>
        <w:t>основных</w:t>
      </w:r>
      <w:r>
        <w:rPr>
          <w:spacing w:val="1"/>
          <w:sz w:val="20"/>
        </w:rPr>
        <w:t xml:space="preserve"> </w:t>
      </w:r>
      <w:r>
        <w:rPr>
          <w:sz w:val="20"/>
        </w:rPr>
        <w:t>устройств</w:t>
      </w:r>
      <w:r>
        <w:rPr>
          <w:spacing w:val="1"/>
          <w:sz w:val="20"/>
        </w:rPr>
        <w:t xml:space="preserve"> </w:t>
      </w:r>
      <w:r>
        <w:rPr>
          <w:sz w:val="20"/>
        </w:rPr>
        <w:t>персонального</w:t>
      </w:r>
      <w:r>
        <w:rPr>
          <w:spacing w:val="1"/>
          <w:sz w:val="20"/>
        </w:rPr>
        <w:t xml:space="preserve"> </w:t>
      </w:r>
      <w:r>
        <w:rPr>
          <w:sz w:val="20"/>
        </w:rPr>
        <w:t>компьютера</w:t>
      </w:r>
      <w:r>
        <w:rPr>
          <w:spacing w:val="2"/>
          <w:sz w:val="20"/>
        </w:rPr>
        <w:t xml:space="preserve"> </w:t>
      </w:r>
      <w:r>
        <w:rPr>
          <w:sz w:val="20"/>
        </w:rPr>
        <w:t>для</w:t>
      </w:r>
      <w:r>
        <w:rPr>
          <w:spacing w:val="-1"/>
          <w:sz w:val="20"/>
        </w:rPr>
        <w:t xml:space="preserve"> </w:t>
      </w:r>
      <w:r>
        <w:rPr>
          <w:sz w:val="20"/>
        </w:rPr>
        <w:t>ввода,</w:t>
      </w:r>
      <w:r>
        <w:rPr>
          <w:spacing w:val="-1"/>
          <w:sz w:val="20"/>
        </w:rPr>
        <w:t xml:space="preserve"> </w:t>
      </w:r>
      <w:r>
        <w:rPr>
          <w:sz w:val="20"/>
        </w:rPr>
        <w:t>вывода</w:t>
      </w:r>
      <w:r>
        <w:rPr>
          <w:spacing w:val="2"/>
          <w:sz w:val="20"/>
        </w:rPr>
        <w:t xml:space="preserve"> </w:t>
      </w:r>
      <w:r>
        <w:rPr>
          <w:sz w:val="20"/>
        </w:rPr>
        <w:t>и</w:t>
      </w:r>
      <w:r>
        <w:rPr>
          <w:spacing w:val="-1"/>
          <w:sz w:val="20"/>
        </w:rPr>
        <w:t xml:space="preserve"> </w:t>
      </w:r>
      <w:r>
        <w:rPr>
          <w:sz w:val="20"/>
        </w:rPr>
        <w:t>обработки</w:t>
      </w:r>
      <w:r>
        <w:rPr>
          <w:spacing w:val="-2"/>
          <w:sz w:val="20"/>
        </w:rPr>
        <w:t xml:space="preserve"> </w:t>
      </w:r>
      <w:r>
        <w:rPr>
          <w:sz w:val="20"/>
        </w:rPr>
        <w:t>информации;</w:t>
      </w:r>
    </w:p>
    <w:p>
      <w:pPr>
        <w:pStyle w:val="64"/>
        <w:numPr>
          <w:ilvl w:val="1"/>
          <w:numId w:val="146"/>
        </w:numPr>
        <w:tabs>
          <w:tab w:val="left" w:pos="860"/>
        </w:tabs>
        <w:spacing w:line="249" w:lineRule="auto"/>
        <w:ind w:right="139"/>
        <w:rPr>
          <w:sz w:val="20"/>
        </w:rPr>
      </w:pPr>
      <w:r>
        <w:rPr>
          <w:sz w:val="20"/>
        </w:rPr>
        <w:t>выполнять</w:t>
      </w:r>
      <w:r>
        <w:rPr>
          <w:spacing w:val="-4"/>
          <w:sz w:val="20"/>
        </w:rPr>
        <w:t xml:space="preserve"> </w:t>
      </w:r>
      <w:r>
        <w:rPr>
          <w:sz w:val="20"/>
        </w:rPr>
        <w:t>основные</w:t>
      </w:r>
      <w:r>
        <w:rPr>
          <w:spacing w:val="-9"/>
          <w:sz w:val="20"/>
        </w:rPr>
        <w:t xml:space="preserve"> </w:t>
      </w:r>
      <w:r>
        <w:rPr>
          <w:sz w:val="20"/>
        </w:rPr>
        <w:t>правила</w:t>
      </w:r>
      <w:r>
        <w:rPr>
          <w:spacing w:val="-6"/>
          <w:sz w:val="20"/>
        </w:rPr>
        <w:t xml:space="preserve"> </w:t>
      </w:r>
      <w:r>
        <w:rPr>
          <w:sz w:val="20"/>
        </w:rPr>
        <w:t>безопасной</w:t>
      </w:r>
      <w:r>
        <w:rPr>
          <w:spacing w:val="-8"/>
          <w:sz w:val="20"/>
        </w:rPr>
        <w:t xml:space="preserve"> </w:t>
      </w:r>
      <w:r>
        <w:rPr>
          <w:sz w:val="20"/>
        </w:rPr>
        <w:t>работы</w:t>
      </w:r>
      <w:r>
        <w:rPr>
          <w:spacing w:val="-4"/>
          <w:sz w:val="20"/>
        </w:rPr>
        <w:t xml:space="preserve"> </w:t>
      </w:r>
      <w:r>
        <w:rPr>
          <w:sz w:val="20"/>
        </w:rPr>
        <w:t>на</w:t>
      </w:r>
      <w:r>
        <w:rPr>
          <w:spacing w:val="-5"/>
          <w:sz w:val="20"/>
        </w:rPr>
        <w:t xml:space="preserve"> </w:t>
      </w:r>
      <w:r>
        <w:rPr>
          <w:sz w:val="20"/>
        </w:rPr>
        <w:t>компьютере</w:t>
      </w:r>
      <w:r>
        <w:rPr>
          <w:spacing w:val="-9"/>
          <w:sz w:val="20"/>
        </w:rPr>
        <w:t xml:space="preserve"> </w:t>
      </w:r>
      <w:r>
        <w:rPr>
          <w:sz w:val="20"/>
        </w:rPr>
        <w:t>и</w:t>
      </w:r>
      <w:r>
        <w:rPr>
          <w:spacing w:val="-48"/>
          <w:sz w:val="20"/>
        </w:rPr>
        <w:t xml:space="preserve"> </w:t>
      </w:r>
      <w:r>
        <w:rPr>
          <w:sz w:val="20"/>
        </w:rPr>
        <w:t>других</w:t>
      </w:r>
      <w:r>
        <w:rPr>
          <w:spacing w:val="1"/>
          <w:sz w:val="20"/>
        </w:rPr>
        <w:t xml:space="preserve"> </w:t>
      </w:r>
      <w:r>
        <w:rPr>
          <w:sz w:val="20"/>
        </w:rPr>
        <w:t>электронных</w:t>
      </w:r>
      <w:r>
        <w:rPr>
          <w:spacing w:val="1"/>
          <w:sz w:val="20"/>
        </w:rPr>
        <w:t xml:space="preserve"> </w:t>
      </w:r>
      <w:r>
        <w:rPr>
          <w:sz w:val="20"/>
        </w:rPr>
        <w:t>средствах</w:t>
      </w:r>
      <w:r>
        <w:rPr>
          <w:spacing w:val="5"/>
          <w:sz w:val="20"/>
        </w:rPr>
        <w:t xml:space="preserve"> </w:t>
      </w:r>
      <w:r>
        <w:rPr>
          <w:sz w:val="20"/>
        </w:rPr>
        <w:t>обучения;</w:t>
      </w:r>
    </w:p>
    <w:p>
      <w:pPr>
        <w:pStyle w:val="64"/>
        <w:numPr>
          <w:ilvl w:val="1"/>
          <w:numId w:val="146"/>
        </w:numPr>
        <w:tabs>
          <w:tab w:val="left" w:pos="860"/>
          <w:tab w:val="left" w:pos="2749"/>
          <w:tab w:val="left" w:pos="4626"/>
          <w:tab w:val="left" w:pos="6421"/>
        </w:tabs>
        <w:spacing w:line="252" w:lineRule="auto"/>
        <w:ind w:right="132"/>
        <w:rPr>
          <w:sz w:val="20"/>
        </w:rPr>
      </w:pPr>
      <w:r>
        <w:rPr>
          <w:sz w:val="20"/>
        </w:rPr>
        <w:t>использовать</w:t>
      </w:r>
      <w:r>
        <w:rPr>
          <w:sz w:val="20"/>
        </w:rPr>
        <w:tab/>
      </w:r>
      <w:r>
        <w:rPr>
          <w:sz w:val="20"/>
        </w:rPr>
        <w:t>возможности</w:t>
      </w:r>
      <w:r>
        <w:rPr>
          <w:sz w:val="20"/>
        </w:rPr>
        <w:tab/>
      </w:r>
      <w:r>
        <w:rPr>
          <w:sz w:val="20"/>
        </w:rPr>
        <w:t>компьютера</w:t>
      </w:r>
      <w:r>
        <w:rPr>
          <w:sz w:val="20"/>
        </w:rPr>
        <w:tab/>
      </w:r>
      <w:r>
        <w:rPr>
          <w:sz w:val="20"/>
        </w:rPr>
        <w:t>и</w:t>
      </w:r>
      <w:r>
        <w:rPr>
          <w:spacing w:val="-48"/>
          <w:sz w:val="20"/>
        </w:rPr>
        <w:t xml:space="preserve"> </w:t>
      </w:r>
      <w:r>
        <w:rPr>
          <w:sz w:val="20"/>
        </w:rPr>
        <w:t>информационно-коммуникационных</w:t>
      </w:r>
      <w:r>
        <w:rPr>
          <w:spacing w:val="1"/>
          <w:sz w:val="20"/>
        </w:rPr>
        <w:t xml:space="preserve"> </w:t>
      </w:r>
      <w:r>
        <w:rPr>
          <w:sz w:val="20"/>
        </w:rPr>
        <w:t>технологий</w:t>
      </w:r>
      <w:r>
        <w:rPr>
          <w:spacing w:val="1"/>
          <w:sz w:val="20"/>
        </w:rPr>
        <w:t xml:space="preserve"> </w:t>
      </w:r>
      <w:r>
        <w:rPr>
          <w:sz w:val="20"/>
        </w:rPr>
        <w:t>для</w:t>
      </w:r>
      <w:r>
        <w:rPr>
          <w:spacing w:val="1"/>
          <w:sz w:val="20"/>
        </w:rPr>
        <w:t xml:space="preserve"> </w:t>
      </w:r>
      <w:r>
        <w:rPr>
          <w:sz w:val="20"/>
        </w:rPr>
        <w:t>поиска</w:t>
      </w:r>
      <w:r>
        <w:rPr>
          <w:spacing w:val="1"/>
          <w:sz w:val="20"/>
        </w:rPr>
        <w:t xml:space="preserve"> </w:t>
      </w:r>
      <w:r>
        <w:rPr>
          <w:sz w:val="20"/>
        </w:rPr>
        <w:t>необходимой</w:t>
      </w:r>
      <w:r>
        <w:rPr>
          <w:spacing w:val="1"/>
          <w:sz w:val="20"/>
        </w:rPr>
        <w:t xml:space="preserve"> </w:t>
      </w:r>
      <w:r>
        <w:rPr>
          <w:sz w:val="20"/>
        </w:rPr>
        <w:t>информации</w:t>
      </w:r>
      <w:r>
        <w:rPr>
          <w:spacing w:val="1"/>
          <w:sz w:val="20"/>
        </w:rPr>
        <w:t xml:space="preserve"> </w:t>
      </w:r>
      <w:r>
        <w:rPr>
          <w:sz w:val="20"/>
        </w:rPr>
        <w:t>при</w:t>
      </w:r>
      <w:r>
        <w:rPr>
          <w:spacing w:val="1"/>
          <w:sz w:val="20"/>
        </w:rPr>
        <w:t xml:space="preserve"> </w:t>
      </w:r>
      <w:r>
        <w:rPr>
          <w:sz w:val="20"/>
        </w:rPr>
        <w:t>выполнении</w:t>
      </w:r>
      <w:r>
        <w:rPr>
          <w:spacing w:val="1"/>
          <w:sz w:val="20"/>
        </w:rPr>
        <w:t xml:space="preserve"> </w:t>
      </w:r>
      <w:r>
        <w:rPr>
          <w:sz w:val="20"/>
        </w:rPr>
        <w:t>обучающих,</w:t>
      </w:r>
      <w:r>
        <w:rPr>
          <w:spacing w:val="-47"/>
          <w:sz w:val="20"/>
        </w:rPr>
        <w:t xml:space="preserve"> </w:t>
      </w:r>
      <w:r>
        <w:rPr>
          <w:sz w:val="20"/>
        </w:rPr>
        <w:t>творческих</w:t>
      </w:r>
      <w:r>
        <w:rPr>
          <w:spacing w:val="1"/>
          <w:sz w:val="20"/>
        </w:rPr>
        <w:t xml:space="preserve"> </w:t>
      </w:r>
      <w:r>
        <w:rPr>
          <w:sz w:val="20"/>
        </w:rPr>
        <w:t>и проектных</w:t>
      </w:r>
      <w:r>
        <w:rPr>
          <w:spacing w:val="2"/>
          <w:sz w:val="20"/>
        </w:rPr>
        <w:t xml:space="preserve"> </w:t>
      </w:r>
      <w:r>
        <w:rPr>
          <w:sz w:val="20"/>
        </w:rPr>
        <w:t>заданий;</w:t>
      </w:r>
    </w:p>
    <w:p>
      <w:pPr>
        <w:pStyle w:val="64"/>
        <w:numPr>
          <w:ilvl w:val="1"/>
          <w:numId w:val="146"/>
        </w:numPr>
        <w:tabs>
          <w:tab w:val="left" w:pos="860"/>
        </w:tabs>
        <w:spacing w:line="249" w:lineRule="auto"/>
        <w:ind w:right="139"/>
        <w:rPr>
          <w:sz w:val="20"/>
        </w:rPr>
      </w:pPr>
      <w:r>
        <w:rPr>
          <w:sz w:val="20"/>
        </w:rPr>
        <w:t>выполнять</w:t>
      </w:r>
      <w:r>
        <w:rPr>
          <w:spacing w:val="1"/>
          <w:sz w:val="20"/>
        </w:rPr>
        <w:t xml:space="preserve"> </w:t>
      </w:r>
      <w:r>
        <w:rPr>
          <w:sz w:val="20"/>
        </w:rPr>
        <w:t>проектные</w:t>
      </w:r>
      <w:r>
        <w:rPr>
          <w:spacing w:val="1"/>
          <w:sz w:val="20"/>
        </w:rPr>
        <w:t xml:space="preserve"> </w:t>
      </w:r>
      <w:r>
        <w:rPr>
          <w:sz w:val="20"/>
        </w:rPr>
        <w:t>задания</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содержанием</w:t>
      </w:r>
      <w:r>
        <w:rPr>
          <w:spacing w:val="1"/>
          <w:sz w:val="20"/>
        </w:rPr>
        <w:t xml:space="preserve"> </w:t>
      </w:r>
      <w:r>
        <w:rPr>
          <w:sz w:val="20"/>
        </w:rPr>
        <w:t>изученного</w:t>
      </w:r>
      <w:r>
        <w:rPr>
          <w:spacing w:val="-6"/>
          <w:sz w:val="20"/>
        </w:rPr>
        <w:t xml:space="preserve"> </w:t>
      </w:r>
      <w:r>
        <w:rPr>
          <w:sz w:val="20"/>
        </w:rPr>
        <w:t>материала</w:t>
      </w:r>
      <w:r>
        <w:rPr>
          <w:spacing w:val="1"/>
          <w:sz w:val="20"/>
        </w:rPr>
        <w:t xml:space="preserve"> </w:t>
      </w:r>
      <w:r>
        <w:rPr>
          <w:sz w:val="20"/>
        </w:rPr>
        <w:t>на</w:t>
      </w:r>
      <w:r>
        <w:rPr>
          <w:spacing w:val="2"/>
          <w:sz w:val="20"/>
        </w:rPr>
        <w:t xml:space="preserve"> </w:t>
      </w:r>
      <w:r>
        <w:rPr>
          <w:sz w:val="20"/>
        </w:rPr>
        <w:t>основе</w:t>
      </w:r>
      <w:r>
        <w:rPr>
          <w:spacing w:val="-4"/>
          <w:sz w:val="20"/>
        </w:rPr>
        <w:t xml:space="preserve"> </w:t>
      </w:r>
      <w:r>
        <w:rPr>
          <w:sz w:val="20"/>
        </w:rPr>
        <w:t>полученных</w:t>
      </w:r>
      <w:r>
        <w:rPr>
          <w:spacing w:val="-1"/>
          <w:sz w:val="20"/>
        </w:rPr>
        <w:t xml:space="preserve"> </w:t>
      </w:r>
      <w:r>
        <w:rPr>
          <w:sz w:val="20"/>
        </w:rPr>
        <w:t>знаний</w:t>
      </w:r>
      <w:r>
        <w:rPr>
          <w:spacing w:val="-2"/>
          <w:sz w:val="20"/>
        </w:rPr>
        <w:t xml:space="preserve"> </w:t>
      </w:r>
      <w:r>
        <w:rPr>
          <w:sz w:val="20"/>
        </w:rPr>
        <w:t>и</w:t>
      </w:r>
      <w:r>
        <w:rPr>
          <w:spacing w:val="-3"/>
          <w:sz w:val="20"/>
        </w:rPr>
        <w:t xml:space="preserve"> </w:t>
      </w:r>
      <w:r>
        <w:rPr>
          <w:sz w:val="20"/>
        </w:rPr>
        <w:t>умений.</w:t>
      </w:r>
    </w:p>
    <w:p>
      <w:pPr>
        <w:spacing w:line="249" w:lineRule="auto"/>
        <w:jc w:val="both"/>
        <w:rPr>
          <w:sz w:val="20"/>
        </w:rPr>
        <w:sectPr>
          <w:pgSz w:w="7830" w:h="12020"/>
          <w:pgMar w:top="660" w:right="660" w:bottom="720" w:left="500" w:header="0" w:footer="532" w:gutter="0"/>
          <w:cols w:space="720" w:num="1"/>
        </w:sectPr>
      </w:pPr>
    </w:p>
    <w:p>
      <w:pPr>
        <w:pStyle w:val="61"/>
        <w:numPr>
          <w:ilvl w:val="0"/>
          <w:numId w:val="146"/>
        </w:numPr>
        <w:tabs>
          <w:tab w:val="left" w:pos="461"/>
        </w:tabs>
        <w:spacing w:before="61"/>
        <w:ind w:hanging="169"/>
      </w:pPr>
      <w:r>
        <w:t>класс</w:t>
      </w:r>
    </w:p>
    <w:p>
      <w:pPr>
        <w:pStyle w:val="33"/>
        <w:spacing w:before="4"/>
        <w:ind w:left="0"/>
        <w:jc w:val="left"/>
        <w:rPr>
          <w:b/>
          <w:sz w:val="21"/>
        </w:rPr>
      </w:pPr>
    </w:p>
    <w:p>
      <w:pPr>
        <w:ind w:left="518"/>
        <w:jc w:val="both"/>
        <w:rPr>
          <w:sz w:val="20"/>
        </w:rPr>
      </w:pPr>
      <w:r>
        <w:rPr>
          <w:sz w:val="20"/>
        </w:rPr>
        <w:t>К</w:t>
      </w:r>
      <w:r>
        <w:rPr>
          <w:spacing w:val="-3"/>
          <w:sz w:val="20"/>
        </w:rPr>
        <w:t xml:space="preserve"> </w:t>
      </w:r>
      <w:r>
        <w:rPr>
          <w:sz w:val="20"/>
        </w:rPr>
        <w:t>концу</w:t>
      </w:r>
      <w:r>
        <w:rPr>
          <w:spacing w:val="-8"/>
          <w:sz w:val="20"/>
        </w:rPr>
        <w:t xml:space="preserve"> </w:t>
      </w:r>
      <w:r>
        <w:rPr>
          <w:sz w:val="20"/>
        </w:rPr>
        <w:t>обучения</w:t>
      </w:r>
      <w:r>
        <w:rPr>
          <w:spacing w:val="-2"/>
          <w:sz w:val="20"/>
        </w:rPr>
        <w:t xml:space="preserve"> </w:t>
      </w:r>
      <w:r>
        <w:rPr>
          <w:b/>
          <w:sz w:val="20"/>
        </w:rPr>
        <w:t>в</w:t>
      </w:r>
      <w:r>
        <w:rPr>
          <w:b/>
          <w:spacing w:val="-1"/>
          <w:sz w:val="20"/>
        </w:rPr>
        <w:t xml:space="preserve"> </w:t>
      </w:r>
      <w:r>
        <w:rPr>
          <w:b/>
          <w:sz w:val="20"/>
        </w:rPr>
        <w:t>четвёртом</w:t>
      </w:r>
      <w:r>
        <w:rPr>
          <w:b/>
          <w:spacing w:val="-1"/>
          <w:sz w:val="20"/>
        </w:rPr>
        <w:t xml:space="preserve"> </w:t>
      </w:r>
      <w:r>
        <w:rPr>
          <w:b/>
          <w:sz w:val="20"/>
        </w:rPr>
        <w:t>классе</w:t>
      </w:r>
      <w:r>
        <w:rPr>
          <w:b/>
          <w:spacing w:val="-3"/>
          <w:sz w:val="20"/>
        </w:rPr>
        <w:t xml:space="preserve"> </w:t>
      </w:r>
      <w:r>
        <w:rPr>
          <w:sz w:val="20"/>
        </w:rPr>
        <w:t>обучающийся</w:t>
      </w:r>
      <w:r>
        <w:rPr>
          <w:spacing w:val="-3"/>
          <w:sz w:val="20"/>
        </w:rPr>
        <w:t xml:space="preserve"> </w:t>
      </w:r>
      <w:r>
        <w:rPr>
          <w:sz w:val="20"/>
        </w:rPr>
        <w:t>научится:</w:t>
      </w:r>
    </w:p>
    <w:p>
      <w:pPr>
        <w:pStyle w:val="64"/>
        <w:numPr>
          <w:ilvl w:val="1"/>
          <w:numId w:val="146"/>
        </w:numPr>
        <w:tabs>
          <w:tab w:val="left" w:pos="860"/>
        </w:tabs>
        <w:spacing w:before="6" w:line="252" w:lineRule="auto"/>
        <w:ind w:right="127"/>
        <w:rPr>
          <w:sz w:val="20"/>
        </w:rPr>
      </w:pPr>
      <w:r>
        <w:rPr>
          <w:sz w:val="20"/>
        </w:rPr>
        <w:t>формировать</w:t>
      </w:r>
      <w:r>
        <w:rPr>
          <w:spacing w:val="1"/>
          <w:sz w:val="20"/>
        </w:rPr>
        <w:t xml:space="preserve"> </w:t>
      </w:r>
      <w:r>
        <w:rPr>
          <w:sz w:val="20"/>
        </w:rPr>
        <w:t>общее</w:t>
      </w:r>
      <w:r>
        <w:rPr>
          <w:spacing w:val="1"/>
          <w:sz w:val="20"/>
        </w:rPr>
        <w:t xml:space="preserve"> </w:t>
      </w:r>
      <w:r>
        <w:rPr>
          <w:sz w:val="20"/>
        </w:rPr>
        <w:t>представление</w:t>
      </w:r>
      <w:r>
        <w:rPr>
          <w:spacing w:val="1"/>
          <w:sz w:val="20"/>
        </w:rPr>
        <w:t xml:space="preserve"> </w:t>
      </w:r>
      <w:r>
        <w:rPr>
          <w:sz w:val="20"/>
        </w:rPr>
        <w:t>о</w:t>
      </w:r>
      <w:r>
        <w:rPr>
          <w:spacing w:val="1"/>
          <w:sz w:val="20"/>
        </w:rPr>
        <w:t xml:space="preserve"> </w:t>
      </w:r>
      <w:r>
        <w:rPr>
          <w:sz w:val="20"/>
        </w:rPr>
        <w:t>мире</w:t>
      </w:r>
      <w:r>
        <w:rPr>
          <w:spacing w:val="1"/>
          <w:sz w:val="20"/>
        </w:rPr>
        <w:t xml:space="preserve"> </w:t>
      </w:r>
      <w:r>
        <w:rPr>
          <w:sz w:val="20"/>
        </w:rPr>
        <w:t>профессий,</w:t>
      </w:r>
      <w:r>
        <w:rPr>
          <w:spacing w:val="1"/>
          <w:sz w:val="20"/>
        </w:rPr>
        <w:t xml:space="preserve"> </w:t>
      </w:r>
      <w:r>
        <w:rPr>
          <w:sz w:val="20"/>
        </w:rPr>
        <w:t>их</w:t>
      </w:r>
      <w:r>
        <w:rPr>
          <w:spacing w:val="1"/>
          <w:sz w:val="20"/>
        </w:rPr>
        <w:t xml:space="preserve"> </w:t>
      </w:r>
      <w:r>
        <w:rPr>
          <w:sz w:val="20"/>
        </w:rPr>
        <w:t>социальном значении; о творчестве и творческих профессиях, о</w:t>
      </w:r>
      <w:r>
        <w:rPr>
          <w:spacing w:val="1"/>
          <w:sz w:val="20"/>
        </w:rPr>
        <w:t xml:space="preserve"> </w:t>
      </w:r>
      <w:r>
        <w:rPr>
          <w:sz w:val="20"/>
        </w:rPr>
        <w:t>мировых достижениях в области техники и искусства (в рамках</w:t>
      </w:r>
      <w:r>
        <w:rPr>
          <w:spacing w:val="1"/>
          <w:sz w:val="20"/>
        </w:rPr>
        <w:t xml:space="preserve"> </w:t>
      </w:r>
      <w:r>
        <w:rPr>
          <w:sz w:val="20"/>
        </w:rPr>
        <w:t>изученного), о</w:t>
      </w:r>
      <w:r>
        <w:rPr>
          <w:spacing w:val="-5"/>
          <w:sz w:val="20"/>
        </w:rPr>
        <w:t xml:space="preserve"> </w:t>
      </w:r>
      <w:r>
        <w:rPr>
          <w:sz w:val="20"/>
        </w:rPr>
        <w:t>наиболее</w:t>
      </w:r>
      <w:r>
        <w:rPr>
          <w:spacing w:val="-4"/>
          <w:sz w:val="20"/>
        </w:rPr>
        <w:t xml:space="preserve"> </w:t>
      </w:r>
      <w:r>
        <w:rPr>
          <w:sz w:val="20"/>
        </w:rPr>
        <w:t>значимых</w:t>
      </w:r>
      <w:r>
        <w:rPr>
          <w:spacing w:val="-1"/>
          <w:sz w:val="20"/>
        </w:rPr>
        <w:t xml:space="preserve"> </w:t>
      </w:r>
      <w:r>
        <w:rPr>
          <w:sz w:val="20"/>
        </w:rPr>
        <w:t>окружающих</w:t>
      </w:r>
      <w:r>
        <w:rPr>
          <w:spacing w:val="-1"/>
          <w:sz w:val="20"/>
        </w:rPr>
        <w:t xml:space="preserve"> </w:t>
      </w:r>
      <w:r>
        <w:rPr>
          <w:sz w:val="20"/>
        </w:rPr>
        <w:t>производствах;</w:t>
      </w:r>
    </w:p>
    <w:p>
      <w:pPr>
        <w:pStyle w:val="64"/>
        <w:numPr>
          <w:ilvl w:val="1"/>
          <w:numId w:val="146"/>
        </w:numPr>
        <w:tabs>
          <w:tab w:val="left" w:pos="860"/>
        </w:tabs>
        <w:spacing w:before="4" w:line="252" w:lineRule="auto"/>
        <w:ind w:right="132"/>
        <w:rPr>
          <w:sz w:val="20"/>
        </w:rPr>
      </w:pPr>
      <w:r>
        <w:rPr>
          <w:sz w:val="20"/>
        </w:rPr>
        <w:t>на</w:t>
      </w:r>
      <w:r>
        <w:rPr>
          <w:spacing w:val="1"/>
          <w:sz w:val="20"/>
        </w:rPr>
        <w:t xml:space="preserve"> </w:t>
      </w:r>
      <w:r>
        <w:rPr>
          <w:sz w:val="20"/>
        </w:rPr>
        <w:t>основе</w:t>
      </w:r>
      <w:r>
        <w:rPr>
          <w:spacing w:val="1"/>
          <w:sz w:val="20"/>
        </w:rPr>
        <w:t xml:space="preserve"> </w:t>
      </w:r>
      <w:r>
        <w:rPr>
          <w:sz w:val="20"/>
        </w:rPr>
        <w:t>анализа</w:t>
      </w:r>
      <w:r>
        <w:rPr>
          <w:spacing w:val="1"/>
          <w:sz w:val="20"/>
        </w:rPr>
        <w:t xml:space="preserve"> </w:t>
      </w:r>
      <w:r>
        <w:rPr>
          <w:sz w:val="20"/>
        </w:rPr>
        <w:t>задания</w:t>
      </w:r>
      <w:r>
        <w:rPr>
          <w:spacing w:val="1"/>
          <w:sz w:val="20"/>
        </w:rPr>
        <w:t xml:space="preserve"> </w:t>
      </w:r>
      <w:r>
        <w:rPr>
          <w:sz w:val="20"/>
        </w:rPr>
        <w:t>самостоятельно</w:t>
      </w:r>
      <w:r>
        <w:rPr>
          <w:spacing w:val="1"/>
          <w:sz w:val="20"/>
        </w:rPr>
        <w:t xml:space="preserve"> </w:t>
      </w:r>
      <w:r>
        <w:rPr>
          <w:sz w:val="20"/>
        </w:rPr>
        <w:t>организовывать</w:t>
      </w:r>
      <w:r>
        <w:rPr>
          <w:spacing w:val="1"/>
          <w:sz w:val="20"/>
        </w:rPr>
        <w:t xml:space="preserve"> </w:t>
      </w:r>
      <w:r>
        <w:rPr>
          <w:sz w:val="20"/>
        </w:rPr>
        <w:t>рабочее</w:t>
      </w:r>
      <w:r>
        <w:rPr>
          <w:spacing w:val="1"/>
          <w:sz w:val="20"/>
        </w:rPr>
        <w:t xml:space="preserve"> </w:t>
      </w:r>
      <w:r>
        <w:rPr>
          <w:sz w:val="20"/>
        </w:rPr>
        <w:t>место</w:t>
      </w:r>
      <w:r>
        <w:rPr>
          <w:spacing w:val="1"/>
          <w:sz w:val="20"/>
        </w:rPr>
        <w:t xml:space="preserve"> </w:t>
      </w:r>
      <w:r>
        <w:rPr>
          <w:sz w:val="20"/>
        </w:rPr>
        <w:t>в</w:t>
      </w:r>
      <w:r>
        <w:rPr>
          <w:spacing w:val="1"/>
          <w:sz w:val="20"/>
        </w:rPr>
        <w:t xml:space="preserve"> </w:t>
      </w:r>
      <w:r>
        <w:rPr>
          <w:sz w:val="20"/>
        </w:rPr>
        <w:t>зависимости</w:t>
      </w:r>
      <w:r>
        <w:rPr>
          <w:spacing w:val="1"/>
          <w:sz w:val="20"/>
        </w:rPr>
        <w:t xml:space="preserve"> </w:t>
      </w:r>
      <w:r>
        <w:rPr>
          <w:sz w:val="20"/>
        </w:rPr>
        <w:t>от</w:t>
      </w:r>
      <w:r>
        <w:rPr>
          <w:spacing w:val="1"/>
          <w:sz w:val="20"/>
        </w:rPr>
        <w:t xml:space="preserve"> </w:t>
      </w:r>
      <w:r>
        <w:rPr>
          <w:sz w:val="20"/>
        </w:rPr>
        <w:t>вида</w:t>
      </w:r>
      <w:r>
        <w:rPr>
          <w:spacing w:val="1"/>
          <w:sz w:val="20"/>
        </w:rPr>
        <w:t xml:space="preserve"> </w:t>
      </w:r>
      <w:r>
        <w:rPr>
          <w:sz w:val="20"/>
        </w:rPr>
        <w:t>работы,</w:t>
      </w:r>
      <w:r>
        <w:rPr>
          <w:spacing w:val="1"/>
          <w:sz w:val="20"/>
        </w:rPr>
        <w:t xml:space="preserve"> </w:t>
      </w:r>
      <w:r>
        <w:rPr>
          <w:sz w:val="20"/>
        </w:rPr>
        <w:t>осуществлять</w:t>
      </w:r>
      <w:r>
        <w:rPr>
          <w:spacing w:val="1"/>
          <w:sz w:val="20"/>
        </w:rPr>
        <w:t xml:space="preserve"> </w:t>
      </w:r>
      <w:r>
        <w:rPr>
          <w:sz w:val="20"/>
        </w:rPr>
        <w:t>планирование</w:t>
      </w:r>
      <w:r>
        <w:rPr>
          <w:spacing w:val="-2"/>
          <w:sz w:val="20"/>
        </w:rPr>
        <w:t xml:space="preserve"> </w:t>
      </w:r>
      <w:r>
        <w:rPr>
          <w:sz w:val="20"/>
        </w:rPr>
        <w:t>трудового</w:t>
      </w:r>
      <w:r>
        <w:rPr>
          <w:spacing w:val="-3"/>
          <w:sz w:val="20"/>
        </w:rPr>
        <w:t xml:space="preserve"> </w:t>
      </w:r>
      <w:r>
        <w:rPr>
          <w:sz w:val="20"/>
        </w:rPr>
        <w:t>процесса;</w:t>
      </w:r>
    </w:p>
    <w:p>
      <w:pPr>
        <w:pStyle w:val="64"/>
        <w:numPr>
          <w:ilvl w:val="1"/>
          <w:numId w:val="146"/>
        </w:numPr>
        <w:tabs>
          <w:tab w:val="left" w:pos="860"/>
        </w:tabs>
        <w:spacing w:before="1" w:line="252" w:lineRule="auto"/>
        <w:ind w:right="131"/>
        <w:rPr>
          <w:sz w:val="20"/>
        </w:rPr>
      </w:pPr>
      <w:r>
        <w:rPr>
          <w:sz w:val="20"/>
        </w:rPr>
        <w:t>самостоятельно планировать и выполнять практическое задание</w:t>
      </w:r>
      <w:r>
        <w:rPr>
          <w:spacing w:val="1"/>
          <w:sz w:val="20"/>
        </w:rPr>
        <w:t xml:space="preserve"> </w:t>
      </w:r>
      <w:r>
        <w:rPr>
          <w:sz w:val="20"/>
        </w:rPr>
        <w:t>(практическую</w:t>
      </w:r>
      <w:r>
        <w:rPr>
          <w:spacing w:val="1"/>
          <w:sz w:val="20"/>
        </w:rPr>
        <w:t xml:space="preserve"> </w:t>
      </w:r>
      <w:r>
        <w:rPr>
          <w:sz w:val="20"/>
        </w:rPr>
        <w:t>работу)</w:t>
      </w:r>
      <w:r>
        <w:rPr>
          <w:spacing w:val="1"/>
          <w:sz w:val="20"/>
        </w:rPr>
        <w:t xml:space="preserve"> </w:t>
      </w:r>
      <w:r>
        <w:rPr>
          <w:sz w:val="20"/>
        </w:rPr>
        <w:t>с</w:t>
      </w:r>
      <w:r>
        <w:rPr>
          <w:spacing w:val="1"/>
          <w:sz w:val="20"/>
        </w:rPr>
        <w:t xml:space="preserve"> </w:t>
      </w:r>
      <w:r>
        <w:rPr>
          <w:sz w:val="20"/>
        </w:rPr>
        <w:t>опорой</w:t>
      </w:r>
      <w:r>
        <w:rPr>
          <w:spacing w:val="1"/>
          <w:sz w:val="20"/>
        </w:rPr>
        <w:t xml:space="preserve"> </w:t>
      </w:r>
      <w:r>
        <w:rPr>
          <w:sz w:val="20"/>
        </w:rPr>
        <w:t>на</w:t>
      </w:r>
      <w:r>
        <w:rPr>
          <w:spacing w:val="1"/>
          <w:sz w:val="20"/>
        </w:rPr>
        <w:t xml:space="preserve"> </w:t>
      </w:r>
      <w:r>
        <w:rPr>
          <w:sz w:val="20"/>
        </w:rPr>
        <w:t>инструкционную</w:t>
      </w:r>
      <w:r>
        <w:rPr>
          <w:spacing w:val="1"/>
          <w:sz w:val="20"/>
        </w:rPr>
        <w:t xml:space="preserve"> </w:t>
      </w:r>
      <w:r>
        <w:rPr>
          <w:sz w:val="20"/>
        </w:rPr>
        <w:t>(технологическую)</w:t>
      </w:r>
      <w:r>
        <w:rPr>
          <w:spacing w:val="1"/>
          <w:sz w:val="20"/>
        </w:rPr>
        <w:t xml:space="preserve"> </w:t>
      </w:r>
      <w:r>
        <w:rPr>
          <w:sz w:val="20"/>
        </w:rPr>
        <w:t>карту</w:t>
      </w:r>
      <w:r>
        <w:rPr>
          <w:spacing w:val="1"/>
          <w:sz w:val="20"/>
        </w:rPr>
        <w:t xml:space="preserve"> </w:t>
      </w:r>
      <w:r>
        <w:rPr>
          <w:sz w:val="20"/>
        </w:rPr>
        <w:t>или</w:t>
      </w:r>
      <w:r>
        <w:rPr>
          <w:spacing w:val="1"/>
          <w:sz w:val="20"/>
        </w:rPr>
        <w:t xml:space="preserve"> </w:t>
      </w:r>
      <w:r>
        <w:rPr>
          <w:sz w:val="20"/>
        </w:rPr>
        <w:t>творческий</w:t>
      </w:r>
      <w:r>
        <w:rPr>
          <w:spacing w:val="1"/>
          <w:sz w:val="20"/>
        </w:rPr>
        <w:t xml:space="preserve"> </w:t>
      </w:r>
      <w:r>
        <w:rPr>
          <w:sz w:val="20"/>
        </w:rPr>
        <w:t>замысел;</w:t>
      </w:r>
      <w:r>
        <w:rPr>
          <w:spacing w:val="1"/>
          <w:sz w:val="20"/>
        </w:rPr>
        <w:t xml:space="preserve"> </w:t>
      </w:r>
      <w:r>
        <w:rPr>
          <w:sz w:val="20"/>
        </w:rPr>
        <w:t>при</w:t>
      </w:r>
      <w:r>
        <w:rPr>
          <w:spacing w:val="1"/>
          <w:sz w:val="20"/>
        </w:rPr>
        <w:t xml:space="preserve"> </w:t>
      </w:r>
      <w:r>
        <w:rPr>
          <w:sz w:val="20"/>
        </w:rPr>
        <w:t>необходимости</w:t>
      </w:r>
      <w:r>
        <w:rPr>
          <w:spacing w:val="-3"/>
          <w:sz w:val="20"/>
        </w:rPr>
        <w:t xml:space="preserve"> </w:t>
      </w:r>
      <w:r>
        <w:rPr>
          <w:sz w:val="20"/>
        </w:rPr>
        <w:t>вносить</w:t>
      </w:r>
      <w:r>
        <w:rPr>
          <w:spacing w:val="-2"/>
          <w:sz w:val="20"/>
        </w:rPr>
        <w:t xml:space="preserve"> </w:t>
      </w:r>
      <w:r>
        <w:rPr>
          <w:sz w:val="20"/>
        </w:rPr>
        <w:t>коррективы</w:t>
      </w:r>
      <w:r>
        <w:rPr>
          <w:spacing w:val="-1"/>
          <w:sz w:val="20"/>
        </w:rPr>
        <w:t xml:space="preserve"> </w:t>
      </w:r>
      <w:r>
        <w:rPr>
          <w:sz w:val="20"/>
        </w:rPr>
        <w:t>в выполняемые</w:t>
      </w:r>
      <w:r>
        <w:rPr>
          <w:spacing w:val="-3"/>
          <w:sz w:val="20"/>
        </w:rPr>
        <w:t xml:space="preserve"> </w:t>
      </w:r>
      <w:r>
        <w:rPr>
          <w:sz w:val="20"/>
        </w:rPr>
        <w:t>действия;</w:t>
      </w:r>
    </w:p>
    <w:p>
      <w:pPr>
        <w:pStyle w:val="64"/>
        <w:numPr>
          <w:ilvl w:val="1"/>
          <w:numId w:val="146"/>
        </w:numPr>
        <w:tabs>
          <w:tab w:val="left" w:pos="860"/>
        </w:tabs>
        <w:spacing w:before="4" w:line="252" w:lineRule="auto"/>
        <w:ind w:right="135"/>
        <w:rPr>
          <w:sz w:val="20"/>
        </w:rPr>
      </w:pPr>
      <w:r>
        <w:rPr>
          <w:sz w:val="20"/>
        </w:rPr>
        <w:t>понимать</w:t>
      </w:r>
      <w:r>
        <w:rPr>
          <w:spacing w:val="1"/>
          <w:sz w:val="20"/>
        </w:rPr>
        <w:t xml:space="preserve"> </w:t>
      </w:r>
      <w:r>
        <w:rPr>
          <w:sz w:val="20"/>
        </w:rPr>
        <w:t>элементарные</w:t>
      </w:r>
      <w:r>
        <w:rPr>
          <w:spacing w:val="1"/>
          <w:sz w:val="20"/>
        </w:rPr>
        <w:t xml:space="preserve"> </w:t>
      </w:r>
      <w:r>
        <w:rPr>
          <w:sz w:val="20"/>
        </w:rPr>
        <w:t>основы</w:t>
      </w:r>
      <w:r>
        <w:rPr>
          <w:spacing w:val="1"/>
          <w:sz w:val="20"/>
        </w:rPr>
        <w:t xml:space="preserve"> </w:t>
      </w:r>
      <w:r>
        <w:rPr>
          <w:sz w:val="20"/>
        </w:rPr>
        <w:t>бытовой</w:t>
      </w:r>
      <w:r>
        <w:rPr>
          <w:spacing w:val="1"/>
          <w:sz w:val="20"/>
        </w:rPr>
        <w:t xml:space="preserve"> </w:t>
      </w:r>
      <w:r>
        <w:rPr>
          <w:sz w:val="20"/>
        </w:rPr>
        <w:t>культуры,</w:t>
      </w:r>
      <w:r>
        <w:rPr>
          <w:spacing w:val="1"/>
          <w:sz w:val="20"/>
        </w:rPr>
        <w:t xml:space="preserve"> </w:t>
      </w:r>
      <w:r>
        <w:rPr>
          <w:sz w:val="20"/>
        </w:rPr>
        <w:t>выполнять</w:t>
      </w:r>
      <w:r>
        <w:rPr>
          <w:spacing w:val="-47"/>
          <w:sz w:val="20"/>
        </w:rPr>
        <w:t xml:space="preserve"> </w:t>
      </w:r>
      <w:r>
        <w:rPr>
          <w:sz w:val="20"/>
        </w:rPr>
        <w:t>доступные</w:t>
      </w:r>
      <w:r>
        <w:rPr>
          <w:spacing w:val="1"/>
          <w:sz w:val="20"/>
        </w:rPr>
        <w:t xml:space="preserve"> </w:t>
      </w:r>
      <w:r>
        <w:rPr>
          <w:sz w:val="20"/>
        </w:rPr>
        <w:t>действия</w:t>
      </w:r>
      <w:r>
        <w:rPr>
          <w:spacing w:val="1"/>
          <w:sz w:val="20"/>
        </w:rPr>
        <w:t xml:space="preserve"> </w:t>
      </w:r>
      <w:r>
        <w:rPr>
          <w:sz w:val="20"/>
        </w:rPr>
        <w:t>по</w:t>
      </w:r>
      <w:r>
        <w:rPr>
          <w:spacing w:val="1"/>
          <w:sz w:val="20"/>
        </w:rPr>
        <w:t xml:space="preserve"> </w:t>
      </w:r>
      <w:r>
        <w:rPr>
          <w:sz w:val="20"/>
        </w:rPr>
        <w:t>самообслуживанию</w:t>
      </w:r>
      <w:r>
        <w:rPr>
          <w:spacing w:val="1"/>
          <w:sz w:val="20"/>
        </w:rPr>
        <w:t xml:space="preserve"> </w:t>
      </w:r>
      <w:r>
        <w:rPr>
          <w:sz w:val="20"/>
        </w:rPr>
        <w:t>и</w:t>
      </w:r>
      <w:r>
        <w:rPr>
          <w:spacing w:val="1"/>
          <w:sz w:val="20"/>
        </w:rPr>
        <w:t xml:space="preserve"> </w:t>
      </w:r>
      <w:r>
        <w:rPr>
          <w:sz w:val="20"/>
        </w:rPr>
        <w:t>доступные</w:t>
      </w:r>
      <w:r>
        <w:rPr>
          <w:spacing w:val="1"/>
          <w:sz w:val="20"/>
        </w:rPr>
        <w:t xml:space="preserve"> </w:t>
      </w:r>
      <w:r>
        <w:rPr>
          <w:sz w:val="20"/>
        </w:rPr>
        <w:t>виды</w:t>
      </w:r>
      <w:r>
        <w:rPr>
          <w:spacing w:val="-47"/>
          <w:sz w:val="20"/>
        </w:rPr>
        <w:t xml:space="preserve"> </w:t>
      </w:r>
      <w:r>
        <w:rPr>
          <w:sz w:val="20"/>
        </w:rPr>
        <w:t>домашнего</w:t>
      </w:r>
      <w:r>
        <w:rPr>
          <w:spacing w:val="-4"/>
          <w:sz w:val="20"/>
        </w:rPr>
        <w:t xml:space="preserve"> </w:t>
      </w:r>
      <w:r>
        <w:rPr>
          <w:sz w:val="20"/>
        </w:rPr>
        <w:t>труда;</w:t>
      </w:r>
    </w:p>
    <w:p>
      <w:pPr>
        <w:pStyle w:val="64"/>
        <w:numPr>
          <w:ilvl w:val="1"/>
          <w:numId w:val="146"/>
        </w:numPr>
        <w:tabs>
          <w:tab w:val="left" w:pos="860"/>
        </w:tabs>
        <w:spacing w:line="252" w:lineRule="auto"/>
        <w:ind w:right="134"/>
        <w:rPr>
          <w:sz w:val="20"/>
        </w:rPr>
      </w:pPr>
      <w:r>
        <w:rPr>
          <w:sz w:val="20"/>
        </w:rPr>
        <w:t>выполнять</w:t>
      </w:r>
      <w:r>
        <w:rPr>
          <w:spacing w:val="1"/>
          <w:sz w:val="20"/>
        </w:rPr>
        <w:t xml:space="preserve"> </w:t>
      </w:r>
      <w:r>
        <w:rPr>
          <w:sz w:val="20"/>
        </w:rPr>
        <w:t>более</w:t>
      </w:r>
      <w:r>
        <w:rPr>
          <w:spacing w:val="1"/>
          <w:sz w:val="20"/>
        </w:rPr>
        <w:t xml:space="preserve"> </w:t>
      </w:r>
      <w:r>
        <w:rPr>
          <w:sz w:val="20"/>
        </w:rPr>
        <w:t>сложные</w:t>
      </w:r>
      <w:r>
        <w:rPr>
          <w:spacing w:val="1"/>
          <w:sz w:val="20"/>
        </w:rPr>
        <w:t xml:space="preserve"> </w:t>
      </w:r>
      <w:r>
        <w:rPr>
          <w:sz w:val="20"/>
        </w:rPr>
        <w:t>виды</w:t>
      </w:r>
      <w:r>
        <w:rPr>
          <w:spacing w:val="1"/>
          <w:sz w:val="20"/>
        </w:rPr>
        <w:t xml:space="preserve"> </w:t>
      </w:r>
      <w:r>
        <w:rPr>
          <w:sz w:val="20"/>
        </w:rPr>
        <w:t>работ</w:t>
      </w:r>
      <w:r>
        <w:rPr>
          <w:spacing w:val="1"/>
          <w:sz w:val="20"/>
        </w:rPr>
        <w:t xml:space="preserve"> </w:t>
      </w:r>
      <w:r>
        <w:rPr>
          <w:sz w:val="20"/>
        </w:rPr>
        <w:t>и</w:t>
      </w:r>
      <w:r>
        <w:rPr>
          <w:spacing w:val="1"/>
          <w:sz w:val="20"/>
        </w:rPr>
        <w:t xml:space="preserve"> </w:t>
      </w:r>
      <w:r>
        <w:rPr>
          <w:sz w:val="20"/>
        </w:rPr>
        <w:t>приёмы</w:t>
      </w:r>
      <w:r>
        <w:rPr>
          <w:spacing w:val="1"/>
          <w:sz w:val="20"/>
        </w:rPr>
        <w:t xml:space="preserve"> </w:t>
      </w:r>
      <w:r>
        <w:rPr>
          <w:sz w:val="20"/>
        </w:rPr>
        <w:t>обработки</w:t>
      </w:r>
      <w:r>
        <w:rPr>
          <w:spacing w:val="1"/>
          <w:sz w:val="20"/>
        </w:rPr>
        <w:t xml:space="preserve"> </w:t>
      </w:r>
      <w:r>
        <w:rPr>
          <w:sz w:val="20"/>
        </w:rPr>
        <w:t>различных материалов (например, плетение, шитьё и вышивание,</w:t>
      </w:r>
      <w:r>
        <w:rPr>
          <w:spacing w:val="1"/>
          <w:sz w:val="20"/>
        </w:rPr>
        <w:t xml:space="preserve"> </w:t>
      </w:r>
      <w:r>
        <w:rPr>
          <w:sz w:val="20"/>
        </w:rPr>
        <w:t>тиснение по фольге и пр.), комбинировать различные способы в</w:t>
      </w:r>
      <w:r>
        <w:rPr>
          <w:spacing w:val="1"/>
          <w:sz w:val="20"/>
        </w:rPr>
        <w:t xml:space="preserve"> </w:t>
      </w:r>
      <w:r>
        <w:rPr>
          <w:sz w:val="20"/>
        </w:rPr>
        <w:t>зависимости</w:t>
      </w:r>
      <w:r>
        <w:rPr>
          <w:spacing w:val="1"/>
          <w:sz w:val="20"/>
        </w:rPr>
        <w:t xml:space="preserve"> </w:t>
      </w:r>
      <w:r>
        <w:rPr>
          <w:sz w:val="20"/>
        </w:rPr>
        <w:t>и</w:t>
      </w:r>
      <w:r>
        <w:rPr>
          <w:spacing w:val="1"/>
          <w:sz w:val="20"/>
        </w:rPr>
        <w:t xml:space="preserve"> </w:t>
      </w:r>
      <w:r>
        <w:rPr>
          <w:sz w:val="20"/>
        </w:rPr>
        <w:t>от</w:t>
      </w:r>
      <w:r>
        <w:rPr>
          <w:spacing w:val="1"/>
          <w:sz w:val="20"/>
        </w:rPr>
        <w:t xml:space="preserve"> </w:t>
      </w:r>
      <w:r>
        <w:rPr>
          <w:sz w:val="20"/>
        </w:rPr>
        <w:t>поставленной</w:t>
      </w:r>
      <w:r>
        <w:rPr>
          <w:spacing w:val="1"/>
          <w:sz w:val="20"/>
        </w:rPr>
        <w:t xml:space="preserve"> </w:t>
      </w:r>
      <w:r>
        <w:rPr>
          <w:sz w:val="20"/>
        </w:rPr>
        <w:t>задачи;</w:t>
      </w:r>
      <w:r>
        <w:rPr>
          <w:spacing w:val="1"/>
          <w:sz w:val="20"/>
        </w:rPr>
        <w:t xml:space="preserve"> </w:t>
      </w:r>
      <w:r>
        <w:rPr>
          <w:sz w:val="20"/>
        </w:rPr>
        <w:t>оформлять</w:t>
      </w:r>
      <w:r>
        <w:rPr>
          <w:spacing w:val="1"/>
          <w:sz w:val="20"/>
        </w:rPr>
        <w:t xml:space="preserve"> </w:t>
      </w:r>
      <w:r>
        <w:rPr>
          <w:sz w:val="20"/>
        </w:rPr>
        <w:t>изделия</w:t>
      </w:r>
      <w:r>
        <w:rPr>
          <w:spacing w:val="1"/>
          <w:sz w:val="20"/>
        </w:rPr>
        <w:t xml:space="preserve"> </w:t>
      </w:r>
      <w:r>
        <w:rPr>
          <w:sz w:val="20"/>
        </w:rPr>
        <w:t>и</w:t>
      </w:r>
      <w:r>
        <w:rPr>
          <w:spacing w:val="1"/>
          <w:sz w:val="20"/>
        </w:rPr>
        <w:t xml:space="preserve"> </w:t>
      </w:r>
      <w:r>
        <w:rPr>
          <w:sz w:val="20"/>
        </w:rPr>
        <w:t>соединять детали</w:t>
      </w:r>
      <w:r>
        <w:rPr>
          <w:spacing w:val="-1"/>
          <w:sz w:val="20"/>
        </w:rPr>
        <w:t xml:space="preserve"> </w:t>
      </w:r>
      <w:r>
        <w:rPr>
          <w:sz w:val="20"/>
        </w:rPr>
        <w:t>освоенными</w:t>
      </w:r>
      <w:r>
        <w:rPr>
          <w:spacing w:val="-1"/>
          <w:sz w:val="20"/>
        </w:rPr>
        <w:t xml:space="preserve"> </w:t>
      </w:r>
      <w:r>
        <w:rPr>
          <w:sz w:val="20"/>
        </w:rPr>
        <w:t>ручными строчками;</w:t>
      </w:r>
    </w:p>
    <w:p>
      <w:pPr>
        <w:pStyle w:val="64"/>
        <w:numPr>
          <w:ilvl w:val="1"/>
          <w:numId w:val="146"/>
        </w:numPr>
        <w:tabs>
          <w:tab w:val="left" w:pos="860"/>
        </w:tabs>
        <w:spacing w:before="3" w:line="252" w:lineRule="auto"/>
        <w:ind w:right="129"/>
        <w:rPr>
          <w:sz w:val="20"/>
        </w:rPr>
      </w:pPr>
      <w:r>
        <w:rPr>
          <w:sz w:val="20"/>
        </w:rPr>
        <w:t>выполнять символические действия моделирования, понимать и</w:t>
      </w:r>
      <w:r>
        <w:rPr>
          <w:spacing w:val="1"/>
          <w:sz w:val="20"/>
        </w:rPr>
        <w:t xml:space="preserve"> </w:t>
      </w:r>
      <w:r>
        <w:rPr>
          <w:sz w:val="20"/>
        </w:rPr>
        <w:t>создавать простейшие виды технической документации (чертёж</w:t>
      </w:r>
      <w:r>
        <w:rPr>
          <w:spacing w:val="1"/>
          <w:sz w:val="20"/>
        </w:rPr>
        <w:t xml:space="preserve"> </w:t>
      </w:r>
      <w:r>
        <w:rPr>
          <w:spacing w:val="-1"/>
          <w:sz w:val="20"/>
        </w:rPr>
        <w:t>развёртки,</w:t>
      </w:r>
      <w:r>
        <w:rPr>
          <w:spacing w:val="-5"/>
          <w:sz w:val="20"/>
        </w:rPr>
        <w:t xml:space="preserve"> </w:t>
      </w:r>
      <w:r>
        <w:rPr>
          <w:spacing w:val="-1"/>
          <w:sz w:val="20"/>
        </w:rPr>
        <w:t>эскиз,</w:t>
      </w:r>
      <w:r>
        <w:rPr>
          <w:spacing w:val="-4"/>
          <w:sz w:val="20"/>
        </w:rPr>
        <w:t xml:space="preserve"> </w:t>
      </w:r>
      <w:r>
        <w:rPr>
          <w:spacing w:val="-1"/>
          <w:sz w:val="20"/>
        </w:rPr>
        <w:t>технический</w:t>
      </w:r>
      <w:r>
        <w:rPr>
          <w:spacing w:val="-10"/>
          <w:sz w:val="20"/>
        </w:rPr>
        <w:t xml:space="preserve"> </w:t>
      </w:r>
      <w:r>
        <w:rPr>
          <w:sz w:val="20"/>
        </w:rPr>
        <w:t>рисунок,</w:t>
      </w:r>
      <w:r>
        <w:rPr>
          <w:spacing w:val="-4"/>
          <w:sz w:val="20"/>
        </w:rPr>
        <w:t xml:space="preserve"> </w:t>
      </w:r>
      <w:r>
        <w:rPr>
          <w:sz w:val="20"/>
        </w:rPr>
        <w:t>схему)</w:t>
      </w:r>
      <w:r>
        <w:rPr>
          <w:spacing w:val="-6"/>
          <w:sz w:val="20"/>
        </w:rPr>
        <w:t xml:space="preserve"> </w:t>
      </w:r>
      <w:r>
        <w:rPr>
          <w:sz w:val="20"/>
        </w:rPr>
        <w:t>и</w:t>
      </w:r>
      <w:r>
        <w:rPr>
          <w:spacing w:val="-10"/>
          <w:sz w:val="20"/>
        </w:rPr>
        <w:t xml:space="preserve"> </w:t>
      </w:r>
      <w:r>
        <w:rPr>
          <w:sz w:val="20"/>
        </w:rPr>
        <w:t>выполнять</w:t>
      </w:r>
      <w:r>
        <w:rPr>
          <w:spacing w:val="-7"/>
          <w:sz w:val="20"/>
        </w:rPr>
        <w:t xml:space="preserve"> </w:t>
      </w:r>
      <w:r>
        <w:rPr>
          <w:sz w:val="20"/>
        </w:rPr>
        <w:t>по</w:t>
      </w:r>
      <w:r>
        <w:rPr>
          <w:spacing w:val="-11"/>
          <w:sz w:val="20"/>
        </w:rPr>
        <w:t xml:space="preserve"> </w:t>
      </w:r>
      <w:r>
        <w:rPr>
          <w:sz w:val="20"/>
        </w:rPr>
        <w:t>ней</w:t>
      </w:r>
      <w:r>
        <w:rPr>
          <w:spacing w:val="-48"/>
          <w:sz w:val="20"/>
        </w:rPr>
        <w:t xml:space="preserve"> </w:t>
      </w:r>
      <w:r>
        <w:rPr>
          <w:sz w:val="20"/>
        </w:rPr>
        <w:t>работу;</w:t>
      </w:r>
    </w:p>
    <w:p>
      <w:pPr>
        <w:pStyle w:val="64"/>
        <w:numPr>
          <w:ilvl w:val="1"/>
          <w:numId w:val="146"/>
        </w:numPr>
        <w:tabs>
          <w:tab w:val="left" w:pos="860"/>
        </w:tabs>
        <w:spacing w:before="4" w:line="252" w:lineRule="auto"/>
        <w:ind w:right="137"/>
        <w:rPr>
          <w:sz w:val="20"/>
        </w:rPr>
      </w:pPr>
      <w:r>
        <w:rPr>
          <w:sz w:val="20"/>
        </w:rPr>
        <w:t>решать</w:t>
      </w:r>
      <w:r>
        <w:rPr>
          <w:spacing w:val="1"/>
          <w:sz w:val="20"/>
        </w:rPr>
        <w:t xml:space="preserve"> </w:t>
      </w:r>
      <w:r>
        <w:rPr>
          <w:sz w:val="20"/>
        </w:rPr>
        <w:t>простейшие</w:t>
      </w:r>
      <w:r>
        <w:rPr>
          <w:spacing w:val="1"/>
          <w:sz w:val="20"/>
        </w:rPr>
        <w:t xml:space="preserve"> </w:t>
      </w:r>
      <w:r>
        <w:rPr>
          <w:sz w:val="20"/>
        </w:rPr>
        <w:t>задачи</w:t>
      </w:r>
      <w:r>
        <w:rPr>
          <w:spacing w:val="1"/>
          <w:sz w:val="20"/>
        </w:rPr>
        <w:t xml:space="preserve"> </w:t>
      </w:r>
      <w:r>
        <w:rPr>
          <w:sz w:val="20"/>
        </w:rPr>
        <w:t>рационализаторского</w:t>
      </w:r>
      <w:r>
        <w:rPr>
          <w:spacing w:val="1"/>
          <w:sz w:val="20"/>
        </w:rPr>
        <w:t xml:space="preserve"> </w:t>
      </w:r>
      <w:r>
        <w:rPr>
          <w:sz w:val="20"/>
        </w:rPr>
        <w:t>характера</w:t>
      </w:r>
      <w:r>
        <w:rPr>
          <w:spacing w:val="1"/>
          <w:sz w:val="20"/>
        </w:rPr>
        <w:t xml:space="preserve"> </w:t>
      </w:r>
      <w:r>
        <w:rPr>
          <w:sz w:val="20"/>
        </w:rPr>
        <w:t>по</w:t>
      </w:r>
      <w:r>
        <w:rPr>
          <w:spacing w:val="1"/>
          <w:sz w:val="20"/>
        </w:rPr>
        <w:t xml:space="preserve"> </w:t>
      </w:r>
      <w:r>
        <w:rPr>
          <w:sz w:val="20"/>
        </w:rPr>
        <w:t>изменению</w:t>
      </w:r>
      <w:r>
        <w:rPr>
          <w:spacing w:val="1"/>
          <w:sz w:val="20"/>
        </w:rPr>
        <w:t xml:space="preserve"> </w:t>
      </w:r>
      <w:r>
        <w:rPr>
          <w:sz w:val="20"/>
        </w:rPr>
        <w:t>конструкции</w:t>
      </w:r>
      <w:r>
        <w:rPr>
          <w:spacing w:val="1"/>
          <w:sz w:val="20"/>
        </w:rPr>
        <w:t xml:space="preserve"> </w:t>
      </w:r>
      <w:r>
        <w:rPr>
          <w:sz w:val="20"/>
        </w:rPr>
        <w:t>изделия:</w:t>
      </w:r>
      <w:r>
        <w:rPr>
          <w:spacing w:val="1"/>
          <w:sz w:val="20"/>
        </w:rPr>
        <w:t xml:space="preserve"> </w:t>
      </w:r>
      <w:r>
        <w:rPr>
          <w:sz w:val="20"/>
        </w:rPr>
        <w:t>на</w:t>
      </w:r>
      <w:r>
        <w:rPr>
          <w:spacing w:val="1"/>
          <w:sz w:val="20"/>
        </w:rPr>
        <w:t xml:space="preserve"> </w:t>
      </w:r>
      <w:r>
        <w:rPr>
          <w:sz w:val="20"/>
        </w:rPr>
        <w:t>достраивание,</w:t>
      </w:r>
      <w:r>
        <w:rPr>
          <w:spacing w:val="1"/>
          <w:sz w:val="20"/>
        </w:rPr>
        <w:t xml:space="preserve"> </w:t>
      </w:r>
      <w:r>
        <w:rPr>
          <w:sz w:val="20"/>
        </w:rPr>
        <w:t>придание</w:t>
      </w:r>
      <w:r>
        <w:rPr>
          <w:spacing w:val="1"/>
          <w:sz w:val="20"/>
        </w:rPr>
        <w:t xml:space="preserve"> </w:t>
      </w:r>
      <w:r>
        <w:rPr>
          <w:sz w:val="20"/>
        </w:rPr>
        <w:t>новых</w:t>
      </w:r>
      <w:r>
        <w:rPr>
          <w:spacing w:val="1"/>
          <w:sz w:val="20"/>
        </w:rPr>
        <w:t xml:space="preserve"> </w:t>
      </w:r>
      <w:r>
        <w:rPr>
          <w:sz w:val="20"/>
        </w:rPr>
        <w:t>свойств</w:t>
      </w:r>
      <w:r>
        <w:rPr>
          <w:spacing w:val="1"/>
          <w:sz w:val="20"/>
        </w:rPr>
        <w:t xml:space="preserve"> </w:t>
      </w:r>
      <w:r>
        <w:rPr>
          <w:sz w:val="20"/>
        </w:rPr>
        <w:t>конструкции</w:t>
      </w:r>
      <w:r>
        <w:rPr>
          <w:spacing w:val="1"/>
          <w:sz w:val="20"/>
        </w:rPr>
        <w:t xml:space="preserve"> </w:t>
      </w:r>
      <w:r>
        <w:rPr>
          <w:sz w:val="20"/>
        </w:rPr>
        <w:t>в</w:t>
      </w:r>
      <w:r>
        <w:rPr>
          <w:spacing w:val="1"/>
          <w:sz w:val="20"/>
        </w:rPr>
        <w:t xml:space="preserve"> </w:t>
      </w:r>
      <w:r>
        <w:rPr>
          <w:sz w:val="20"/>
        </w:rPr>
        <w:t>связи</w:t>
      </w:r>
      <w:r>
        <w:rPr>
          <w:spacing w:val="1"/>
          <w:sz w:val="20"/>
        </w:rPr>
        <w:t xml:space="preserve"> </w:t>
      </w:r>
      <w:r>
        <w:rPr>
          <w:sz w:val="20"/>
        </w:rPr>
        <w:t>с</w:t>
      </w:r>
      <w:r>
        <w:rPr>
          <w:spacing w:val="1"/>
          <w:sz w:val="20"/>
        </w:rPr>
        <w:t xml:space="preserve"> </w:t>
      </w:r>
      <w:r>
        <w:rPr>
          <w:sz w:val="20"/>
        </w:rPr>
        <w:t>изменением</w:t>
      </w:r>
      <w:r>
        <w:rPr>
          <w:spacing w:val="1"/>
          <w:sz w:val="20"/>
        </w:rPr>
        <w:t xml:space="preserve"> </w:t>
      </w:r>
      <w:r>
        <w:rPr>
          <w:sz w:val="20"/>
        </w:rPr>
        <w:t>функционального</w:t>
      </w:r>
      <w:r>
        <w:rPr>
          <w:spacing w:val="-4"/>
          <w:sz w:val="20"/>
        </w:rPr>
        <w:t xml:space="preserve"> </w:t>
      </w:r>
      <w:r>
        <w:rPr>
          <w:sz w:val="20"/>
        </w:rPr>
        <w:t>назначения</w:t>
      </w:r>
      <w:r>
        <w:rPr>
          <w:spacing w:val="1"/>
          <w:sz w:val="20"/>
        </w:rPr>
        <w:t xml:space="preserve"> </w:t>
      </w:r>
      <w:r>
        <w:rPr>
          <w:sz w:val="20"/>
        </w:rPr>
        <w:t>изделия;</w:t>
      </w:r>
    </w:p>
    <w:p>
      <w:pPr>
        <w:pStyle w:val="64"/>
        <w:numPr>
          <w:ilvl w:val="1"/>
          <w:numId w:val="146"/>
        </w:numPr>
        <w:tabs>
          <w:tab w:val="left" w:pos="860"/>
        </w:tabs>
        <w:spacing w:before="4" w:line="249" w:lineRule="auto"/>
        <w:ind w:right="139"/>
        <w:jc w:val="left"/>
        <w:rPr>
          <w:sz w:val="20"/>
        </w:rPr>
      </w:pPr>
      <w:r>
        <w:rPr>
          <w:sz w:val="20"/>
        </w:rPr>
        <w:t>на</w:t>
      </w:r>
      <w:r>
        <w:rPr>
          <w:spacing w:val="2"/>
          <w:sz w:val="20"/>
        </w:rPr>
        <w:t xml:space="preserve"> </w:t>
      </w:r>
      <w:r>
        <w:rPr>
          <w:sz w:val="20"/>
        </w:rPr>
        <w:t>основе</w:t>
      </w:r>
      <w:r>
        <w:rPr>
          <w:spacing w:val="2"/>
          <w:sz w:val="20"/>
        </w:rPr>
        <w:t xml:space="preserve"> </w:t>
      </w:r>
      <w:r>
        <w:rPr>
          <w:sz w:val="20"/>
        </w:rPr>
        <w:t>усвоенных правил</w:t>
      </w:r>
      <w:r>
        <w:rPr>
          <w:spacing w:val="1"/>
          <w:sz w:val="20"/>
        </w:rPr>
        <w:t xml:space="preserve"> </w:t>
      </w:r>
      <w:r>
        <w:rPr>
          <w:sz w:val="20"/>
        </w:rPr>
        <w:t>дизайна</w:t>
      </w:r>
      <w:r>
        <w:rPr>
          <w:spacing w:val="-3"/>
          <w:sz w:val="20"/>
        </w:rPr>
        <w:t xml:space="preserve"> </w:t>
      </w:r>
      <w:r>
        <w:rPr>
          <w:sz w:val="20"/>
        </w:rPr>
        <w:t>решать</w:t>
      </w:r>
      <w:r>
        <w:rPr>
          <w:spacing w:val="-1"/>
          <w:sz w:val="20"/>
        </w:rPr>
        <w:t xml:space="preserve"> </w:t>
      </w:r>
      <w:r>
        <w:rPr>
          <w:sz w:val="20"/>
        </w:rPr>
        <w:t>простейшие</w:t>
      </w:r>
      <w:r>
        <w:rPr>
          <w:spacing w:val="1"/>
          <w:sz w:val="20"/>
        </w:rPr>
        <w:t xml:space="preserve"> </w:t>
      </w:r>
      <w:r>
        <w:rPr>
          <w:sz w:val="20"/>
        </w:rPr>
        <w:t>художественно-конструкторские</w:t>
      </w:r>
      <w:r>
        <w:rPr>
          <w:spacing w:val="36"/>
          <w:sz w:val="20"/>
        </w:rPr>
        <w:t xml:space="preserve"> </w:t>
      </w:r>
      <w:r>
        <w:rPr>
          <w:sz w:val="20"/>
        </w:rPr>
        <w:t>задачи</w:t>
      </w:r>
      <w:r>
        <w:rPr>
          <w:spacing w:val="86"/>
          <w:sz w:val="20"/>
        </w:rPr>
        <w:t xml:space="preserve"> </w:t>
      </w:r>
      <w:r>
        <w:rPr>
          <w:sz w:val="20"/>
        </w:rPr>
        <w:t>по</w:t>
      </w:r>
      <w:r>
        <w:rPr>
          <w:spacing w:val="83"/>
          <w:sz w:val="20"/>
        </w:rPr>
        <w:t xml:space="preserve"> </w:t>
      </w:r>
      <w:r>
        <w:rPr>
          <w:sz w:val="20"/>
        </w:rPr>
        <w:t>созданию</w:t>
      </w:r>
      <w:r>
        <w:rPr>
          <w:spacing w:val="86"/>
          <w:sz w:val="20"/>
        </w:rPr>
        <w:t xml:space="preserve"> </w:t>
      </w:r>
      <w:r>
        <w:rPr>
          <w:sz w:val="20"/>
        </w:rPr>
        <w:t>изделий</w:t>
      </w:r>
      <w:r>
        <w:rPr>
          <w:spacing w:val="-47"/>
          <w:sz w:val="20"/>
        </w:rPr>
        <w:t xml:space="preserve"> </w:t>
      </w:r>
      <w:r>
        <w:rPr>
          <w:sz w:val="20"/>
        </w:rPr>
        <w:t>с</w:t>
      </w:r>
      <w:r>
        <w:rPr>
          <w:spacing w:val="-2"/>
          <w:sz w:val="20"/>
        </w:rPr>
        <w:t xml:space="preserve"> </w:t>
      </w:r>
      <w:r>
        <w:rPr>
          <w:sz w:val="20"/>
        </w:rPr>
        <w:t>заданной функцией;</w:t>
      </w:r>
    </w:p>
    <w:p>
      <w:pPr>
        <w:pStyle w:val="64"/>
        <w:numPr>
          <w:ilvl w:val="1"/>
          <w:numId w:val="146"/>
        </w:numPr>
        <w:tabs>
          <w:tab w:val="left" w:pos="860"/>
        </w:tabs>
        <w:spacing w:before="7" w:line="252" w:lineRule="auto"/>
        <w:ind w:right="136"/>
        <w:rPr>
          <w:sz w:val="20"/>
        </w:rPr>
      </w:pPr>
      <w:r>
        <w:rPr>
          <w:sz w:val="20"/>
        </w:rPr>
        <w:t>создавать</w:t>
      </w:r>
      <w:r>
        <w:rPr>
          <w:spacing w:val="-7"/>
          <w:sz w:val="20"/>
        </w:rPr>
        <w:t xml:space="preserve"> </w:t>
      </w:r>
      <w:r>
        <w:rPr>
          <w:sz w:val="20"/>
        </w:rPr>
        <w:t>небольшие</w:t>
      </w:r>
      <w:r>
        <w:rPr>
          <w:spacing w:val="-10"/>
          <w:sz w:val="20"/>
        </w:rPr>
        <w:t xml:space="preserve"> </w:t>
      </w:r>
      <w:r>
        <w:rPr>
          <w:sz w:val="20"/>
        </w:rPr>
        <w:t>тексты,</w:t>
      </w:r>
      <w:r>
        <w:rPr>
          <w:spacing w:val="-4"/>
          <w:sz w:val="20"/>
        </w:rPr>
        <w:t xml:space="preserve"> </w:t>
      </w:r>
      <w:r>
        <w:rPr>
          <w:sz w:val="20"/>
        </w:rPr>
        <w:t>презентации</w:t>
      </w:r>
      <w:r>
        <w:rPr>
          <w:spacing w:val="-9"/>
          <w:sz w:val="20"/>
        </w:rPr>
        <w:t xml:space="preserve"> </w:t>
      </w:r>
      <w:r>
        <w:rPr>
          <w:sz w:val="20"/>
        </w:rPr>
        <w:t>и</w:t>
      </w:r>
      <w:r>
        <w:rPr>
          <w:spacing w:val="-8"/>
          <w:sz w:val="20"/>
        </w:rPr>
        <w:t xml:space="preserve"> </w:t>
      </w:r>
      <w:r>
        <w:rPr>
          <w:sz w:val="20"/>
        </w:rPr>
        <w:t>печатные</w:t>
      </w:r>
      <w:r>
        <w:rPr>
          <w:spacing w:val="-10"/>
          <w:sz w:val="20"/>
        </w:rPr>
        <w:t xml:space="preserve"> </w:t>
      </w:r>
      <w:r>
        <w:rPr>
          <w:sz w:val="20"/>
        </w:rPr>
        <w:t>публикации</w:t>
      </w:r>
      <w:r>
        <w:rPr>
          <w:spacing w:val="-47"/>
          <w:sz w:val="20"/>
        </w:rPr>
        <w:t xml:space="preserve"> </w:t>
      </w:r>
      <w:r>
        <w:rPr>
          <w:sz w:val="20"/>
        </w:rPr>
        <w:t>с</w:t>
      </w:r>
      <w:r>
        <w:rPr>
          <w:spacing w:val="-7"/>
          <w:sz w:val="20"/>
        </w:rPr>
        <w:t xml:space="preserve"> </w:t>
      </w:r>
      <w:r>
        <w:rPr>
          <w:sz w:val="20"/>
        </w:rPr>
        <w:t>использованием</w:t>
      </w:r>
      <w:r>
        <w:rPr>
          <w:spacing w:val="-1"/>
          <w:sz w:val="20"/>
        </w:rPr>
        <w:t xml:space="preserve"> </w:t>
      </w:r>
      <w:r>
        <w:rPr>
          <w:sz w:val="20"/>
        </w:rPr>
        <w:t>изображений</w:t>
      </w:r>
      <w:r>
        <w:rPr>
          <w:spacing w:val="-6"/>
          <w:sz w:val="20"/>
        </w:rPr>
        <w:t xml:space="preserve"> </w:t>
      </w:r>
      <w:r>
        <w:rPr>
          <w:sz w:val="20"/>
        </w:rPr>
        <w:t>на</w:t>
      </w:r>
      <w:r>
        <w:rPr>
          <w:spacing w:val="-6"/>
          <w:sz w:val="20"/>
        </w:rPr>
        <w:t xml:space="preserve"> </w:t>
      </w:r>
      <w:r>
        <w:rPr>
          <w:sz w:val="20"/>
        </w:rPr>
        <w:t>экране</w:t>
      </w:r>
      <w:r>
        <w:rPr>
          <w:spacing w:val="-11"/>
          <w:sz w:val="20"/>
        </w:rPr>
        <w:t xml:space="preserve"> </w:t>
      </w:r>
      <w:r>
        <w:rPr>
          <w:sz w:val="20"/>
        </w:rPr>
        <w:t>компьютера;</w:t>
      </w:r>
      <w:r>
        <w:rPr>
          <w:spacing w:val="-1"/>
          <w:sz w:val="20"/>
        </w:rPr>
        <w:t xml:space="preserve"> </w:t>
      </w:r>
      <w:r>
        <w:rPr>
          <w:sz w:val="20"/>
        </w:rPr>
        <w:t>оформлять</w:t>
      </w:r>
      <w:r>
        <w:rPr>
          <w:spacing w:val="-48"/>
          <w:sz w:val="20"/>
        </w:rPr>
        <w:t xml:space="preserve"> </w:t>
      </w:r>
      <w:r>
        <w:rPr>
          <w:sz w:val="20"/>
        </w:rPr>
        <w:t>текст</w:t>
      </w:r>
      <w:r>
        <w:rPr>
          <w:spacing w:val="1"/>
          <w:sz w:val="20"/>
        </w:rPr>
        <w:t xml:space="preserve"> </w:t>
      </w:r>
      <w:r>
        <w:rPr>
          <w:sz w:val="20"/>
        </w:rPr>
        <w:t>(выбор</w:t>
      </w:r>
      <w:r>
        <w:rPr>
          <w:spacing w:val="1"/>
          <w:sz w:val="20"/>
        </w:rPr>
        <w:t xml:space="preserve"> </w:t>
      </w:r>
      <w:r>
        <w:rPr>
          <w:sz w:val="20"/>
        </w:rPr>
        <w:t>шрифта,</w:t>
      </w:r>
      <w:r>
        <w:rPr>
          <w:spacing w:val="1"/>
          <w:sz w:val="20"/>
        </w:rPr>
        <w:t xml:space="preserve"> </w:t>
      </w:r>
      <w:r>
        <w:rPr>
          <w:sz w:val="20"/>
        </w:rPr>
        <w:t>размера,</w:t>
      </w:r>
      <w:r>
        <w:rPr>
          <w:spacing w:val="1"/>
          <w:sz w:val="20"/>
        </w:rPr>
        <w:t xml:space="preserve"> </w:t>
      </w:r>
      <w:r>
        <w:rPr>
          <w:sz w:val="20"/>
        </w:rPr>
        <w:t>цвета</w:t>
      </w:r>
      <w:r>
        <w:rPr>
          <w:spacing w:val="1"/>
          <w:sz w:val="20"/>
        </w:rPr>
        <w:t xml:space="preserve"> </w:t>
      </w:r>
      <w:r>
        <w:rPr>
          <w:sz w:val="20"/>
        </w:rPr>
        <w:t>шрифта,</w:t>
      </w:r>
      <w:r>
        <w:rPr>
          <w:spacing w:val="1"/>
          <w:sz w:val="20"/>
        </w:rPr>
        <w:t xml:space="preserve"> </w:t>
      </w:r>
      <w:r>
        <w:rPr>
          <w:sz w:val="20"/>
        </w:rPr>
        <w:t>выравнивание</w:t>
      </w:r>
      <w:r>
        <w:rPr>
          <w:spacing w:val="1"/>
          <w:sz w:val="20"/>
        </w:rPr>
        <w:t xml:space="preserve"> </w:t>
      </w:r>
      <w:r>
        <w:rPr>
          <w:sz w:val="20"/>
        </w:rPr>
        <w:t>абзаца);</w:t>
      </w:r>
    </w:p>
    <w:p>
      <w:pPr>
        <w:pStyle w:val="64"/>
        <w:numPr>
          <w:ilvl w:val="1"/>
          <w:numId w:val="146"/>
        </w:numPr>
        <w:tabs>
          <w:tab w:val="left" w:pos="860"/>
        </w:tabs>
        <w:spacing w:line="254" w:lineRule="auto"/>
        <w:ind w:right="135"/>
        <w:rPr>
          <w:sz w:val="20"/>
        </w:rPr>
      </w:pPr>
      <w:r>
        <w:rPr>
          <w:sz w:val="20"/>
        </w:rPr>
        <w:t>работать с доступной информацией; работать в программах Word,</w:t>
      </w:r>
      <w:r>
        <w:rPr>
          <w:spacing w:val="-47"/>
          <w:sz w:val="20"/>
        </w:rPr>
        <w:t xml:space="preserve"> </w:t>
      </w:r>
      <w:r>
        <w:rPr>
          <w:sz w:val="20"/>
        </w:rPr>
        <w:t>Power</w:t>
      </w:r>
      <w:r>
        <w:rPr>
          <w:spacing w:val="6"/>
          <w:sz w:val="20"/>
        </w:rPr>
        <w:t xml:space="preserve"> </w:t>
      </w:r>
      <w:r>
        <w:rPr>
          <w:sz w:val="20"/>
        </w:rPr>
        <w:t>Point;</w:t>
      </w:r>
    </w:p>
    <w:p>
      <w:pPr>
        <w:pStyle w:val="64"/>
        <w:numPr>
          <w:ilvl w:val="1"/>
          <w:numId w:val="146"/>
        </w:numPr>
        <w:tabs>
          <w:tab w:val="left" w:pos="860"/>
        </w:tabs>
        <w:spacing w:line="254" w:lineRule="auto"/>
        <w:ind w:right="131"/>
        <w:rPr>
          <w:sz w:val="20"/>
        </w:rPr>
      </w:pPr>
      <w:r>
        <w:rPr>
          <w:sz w:val="20"/>
        </w:rPr>
        <w:t>решать творческие задачи, мысленно создавать и разрабатывать</w:t>
      </w:r>
      <w:r>
        <w:rPr>
          <w:spacing w:val="1"/>
          <w:sz w:val="20"/>
        </w:rPr>
        <w:t xml:space="preserve"> </w:t>
      </w:r>
      <w:r>
        <w:rPr>
          <w:sz w:val="20"/>
        </w:rPr>
        <w:t>проектный</w:t>
      </w:r>
      <w:r>
        <w:rPr>
          <w:spacing w:val="14"/>
          <w:sz w:val="20"/>
        </w:rPr>
        <w:t xml:space="preserve"> </w:t>
      </w:r>
      <w:r>
        <w:rPr>
          <w:sz w:val="20"/>
        </w:rPr>
        <w:t>замысел,</w:t>
      </w:r>
      <w:r>
        <w:rPr>
          <w:spacing w:val="14"/>
          <w:sz w:val="20"/>
        </w:rPr>
        <w:t xml:space="preserve"> </w:t>
      </w:r>
      <w:r>
        <w:rPr>
          <w:sz w:val="20"/>
        </w:rPr>
        <w:t>осуществлять</w:t>
      </w:r>
      <w:r>
        <w:rPr>
          <w:spacing w:val="16"/>
          <w:sz w:val="20"/>
        </w:rPr>
        <w:t xml:space="preserve"> </w:t>
      </w:r>
      <w:r>
        <w:rPr>
          <w:sz w:val="20"/>
        </w:rPr>
        <w:t>выбор</w:t>
      </w:r>
      <w:r>
        <w:rPr>
          <w:spacing w:val="16"/>
          <w:sz w:val="20"/>
        </w:rPr>
        <w:t xml:space="preserve"> </w:t>
      </w:r>
      <w:r>
        <w:rPr>
          <w:sz w:val="20"/>
        </w:rPr>
        <w:t>средств</w:t>
      </w:r>
      <w:r>
        <w:rPr>
          <w:spacing w:val="17"/>
          <w:sz w:val="20"/>
        </w:rPr>
        <w:t xml:space="preserve"> </w:t>
      </w:r>
      <w:r>
        <w:rPr>
          <w:sz w:val="20"/>
        </w:rPr>
        <w:t>и</w:t>
      </w:r>
      <w:r>
        <w:rPr>
          <w:spacing w:val="15"/>
          <w:sz w:val="20"/>
        </w:rPr>
        <w:t xml:space="preserve"> </w:t>
      </w:r>
      <w:r>
        <w:rPr>
          <w:sz w:val="20"/>
        </w:rPr>
        <w:t>способов</w:t>
      </w:r>
      <w:r>
        <w:rPr>
          <w:spacing w:val="17"/>
          <w:sz w:val="20"/>
        </w:rPr>
        <w:t xml:space="preserve"> </w:t>
      </w:r>
      <w:r>
        <w:rPr>
          <w:sz w:val="20"/>
        </w:rPr>
        <w:t>его</w:t>
      </w:r>
    </w:p>
    <w:p>
      <w:pPr>
        <w:spacing w:line="254" w:lineRule="auto"/>
        <w:jc w:val="both"/>
        <w:rPr>
          <w:sz w:val="20"/>
        </w:rPr>
        <w:sectPr>
          <w:pgSz w:w="7830" w:h="12020"/>
          <w:pgMar w:top="660" w:right="660" w:bottom="720" w:left="500" w:header="0" w:footer="532" w:gutter="0"/>
          <w:cols w:space="720" w:num="1"/>
        </w:sectPr>
      </w:pPr>
    </w:p>
    <w:p>
      <w:pPr>
        <w:pStyle w:val="33"/>
        <w:spacing w:before="65" w:line="249" w:lineRule="auto"/>
        <w:ind w:left="859" w:right="136"/>
      </w:pPr>
      <w:r>
        <w:t>практического</w:t>
      </w:r>
      <w:r>
        <w:rPr>
          <w:spacing w:val="1"/>
        </w:rPr>
        <w:t xml:space="preserve"> </w:t>
      </w:r>
      <w:r>
        <w:t>воплощения,</w:t>
      </w:r>
      <w:r>
        <w:rPr>
          <w:spacing w:val="1"/>
        </w:rPr>
        <w:t xml:space="preserve"> </w:t>
      </w:r>
      <w:r>
        <w:t>аргументированно</w:t>
      </w:r>
      <w:r>
        <w:rPr>
          <w:spacing w:val="1"/>
        </w:rPr>
        <w:t xml:space="preserve"> </w:t>
      </w:r>
      <w:r>
        <w:t>представлять</w:t>
      </w:r>
      <w:r>
        <w:rPr>
          <w:spacing w:val="1"/>
        </w:rPr>
        <w:t xml:space="preserve"> </w:t>
      </w:r>
      <w:r>
        <w:t>продукт проектной деятельности;</w:t>
      </w:r>
    </w:p>
    <w:p>
      <w:pPr>
        <w:pStyle w:val="64"/>
        <w:numPr>
          <w:ilvl w:val="1"/>
          <w:numId w:val="146"/>
        </w:numPr>
        <w:tabs>
          <w:tab w:val="left" w:pos="860"/>
        </w:tabs>
        <w:spacing w:before="2" w:line="252" w:lineRule="auto"/>
        <w:ind w:right="129"/>
        <w:rPr>
          <w:sz w:val="20"/>
        </w:rPr>
      </w:pPr>
      <w:r>
        <w:rPr>
          <w:sz w:val="20"/>
        </w:rPr>
        <w:t>осуществлять</w:t>
      </w:r>
      <w:r>
        <w:rPr>
          <w:spacing w:val="1"/>
          <w:sz w:val="20"/>
        </w:rPr>
        <w:t xml:space="preserve"> </w:t>
      </w:r>
      <w:r>
        <w:rPr>
          <w:sz w:val="20"/>
        </w:rPr>
        <w:t>сотрудничество</w:t>
      </w:r>
      <w:r>
        <w:rPr>
          <w:spacing w:val="1"/>
          <w:sz w:val="20"/>
        </w:rPr>
        <w:t xml:space="preserve"> </w:t>
      </w:r>
      <w:r>
        <w:rPr>
          <w:sz w:val="20"/>
        </w:rPr>
        <w:t>в</w:t>
      </w:r>
      <w:r>
        <w:rPr>
          <w:spacing w:val="1"/>
          <w:sz w:val="20"/>
        </w:rPr>
        <w:t xml:space="preserve"> </w:t>
      </w:r>
      <w:r>
        <w:rPr>
          <w:sz w:val="20"/>
        </w:rPr>
        <w:t>различных</w:t>
      </w:r>
      <w:r>
        <w:rPr>
          <w:spacing w:val="1"/>
          <w:sz w:val="20"/>
        </w:rPr>
        <w:t xml:space="preserve"> </w:t>
      </w:r>
      <w:r>
        <w:rPr>
          <w:sz w:val="20"/>
        </w:rPr>
        <w:t>видах</w:t>
      </w:r>
      <w:r>
        <w:rPr>
          <w:spacing w:val="1"/>
          <w:sz w:val="20"/>
        </w:rPr>
        <w:t xml:space="preserve"> </w:t>
      </w:r>
      <w:r>
        <w:rPr>
          <w:sz w:val="20"/>
        </w:rPr>
        <w:t>совместной</w:t>
      </w:r>
      <w:r>
        <w:rPr>
          <w:spacing w:val="1"/>
          <w:sz w:val="20"/>
        </w:rPr>
        <w:t xml:space="preserve"> </w:t>
      </w:r>
      <w:r>
        <w:rPr>
          <w:sz w:val="20"/>
        </w:rPr>
        <w:t>деятельности;</w:t>
      </w:r>
      <w:r>
        <w:rPr>
          <w:spacing w:val="1"/>
          <w:sz w:val="20"/>
        </w:rPr>
        <w:t xml:space="preserve"> </w:t>
      </w:r>
      <w:r>
        <w:rPr>
          <w:sz w:val="20"/>
        </w:rPr>
        <w:t>предлагать</w:t>
      </w:r>
      <w:r>
        <w:rPr>
          <w:spacing w:val="1"/>
          <w:sz w:val="20"/>
        </w:rPr>
        <w:t xml:space="preserve"> </w:t>
      </w:r>
      <w:r>
        <w:rPr>
          <w:sz w:val="20"/>
        </w:rPr>
        <w:t>идеи</w:t>
      </w:r>
      <w:r>
        <w:rPr>
          <w:spacing w:val="1"/>
          <w:sz w:val="20"/>
        </w:rPr>
        <w:t xml:space="preserve"> </w:t>
      </w:r>
      <w:r>
        <w:rPr>
          <w:sz w:val="20"/>
        </w:rPr>
        <w:t>для</w:t>
      </w:r>
      <w:r>
        <w:rPr>
          <w:spacing w:val="1"/>
          <w:sz w:val="20"/>
        </w:rPr>
        <w:t xml:space="preserve"> </w:t>
      </w:r>
      <w:r>
        <w:rPr>
          <w:sz w:val="20"/>
        </w:rPr>
        <w:t>обсуждения,</w:t>
      </w:r>
      <w:r>
        <w:rPr>
          <w:spacing w:val="1"/>
          <w:sz w:val="20"/>
        </w:rPr>
        <w:t xml:space="preserve"> </w:t>
      </w:r>
      <w:r>
        <w:rPr>
          <w:sz w:val="20"/>
        </w:rPr>
        <w:t>уважительно</w:t>
      </w:r>
      <w:r>
        <w:rPr>
          <w:spacing w:val="1"/>
          <w:sz w:val="20"/>
        </w:rPr>
        <w:t xml:space="preserve"> </w:t>
      </w:r>
      <w:r>
        <w:rPr>
          <w:sz w:val="20"/>
        </w:rPr>
        <w:t>относиться к мнению товарищей, договариваться; участвовать в</w:t>
      </w:r>
      <w:r>
        <w:rPr>
          <w:spacing w:val="1"/>
          <w:sz w:val="20"/>
        </w:rPr>
        <w:t xml:space="preserve"> </w:t>
      </w:r>
      <w:r>
        <w:rPr>
          <w:sz w:val="20"/>
        </w:rPr>
        <w:t>распределении</w:t>
      </w:r>
      <w:r>
        <w:rPr>
          <w:spacing w:val="1"/>
          <w:sz w:val="20"/>
        </w:rPr>
        <w:t xml:space="preserve"> </w:t>
      </w:r>
      <w:r>
        <w:rPr>
          <w:sz w:val="20"/>
        </w:rPr>
        <w:t>ролей,</w:t>
      </w:r>
      <w:r>
        <w:rPr>
          <w:spacing w:val="1"/>
          <w:sz w:val="20"/>
        </w:rPr>
        <w:t xml:space="preserve"> </w:t>
      </w:r>
      <w:r>
        <w:rPr>
          <w:sz w:val="20"/>
        </w:rPr>
        <w:t>координировать</w:t>
      </w:r>
      <w:r>
        <w:rPr>
          <w:spacing w:val="1"/>
          <w:sz w:val="20"/>
        </w:rPr>
        <w:t xml:space="preserve"> </w:t>
      </w:r>
      <w:r>
        <w:rPr>
          <w:sz w:val="20"/>
        </w:rPr>
        <w:t>собственную</w:t>
      </w:r>
      <w:r>
        <w:rPr>
          <w:spacing w:val="1"/>
          <w:sz w:val="20"/>
        </w:rPr>
        <w:t xml:space="preserve"> </w:t>
      </w:r>
      <w:r>
        <w:rPr>
          <w:sz w:val="20"/>
        </w:rPr>
        <w:t>работу</w:t>
      </w:r>
      <w:r>
        <w:rPr>
          <w:spacing w:val="1"/>
          <w:sz w:val="20"/>
        </w:rPr>
        <w:t xml:space="preserve"> </w:t>
      </w:r>
      <w:r>
        <w:rPr>
          <w:sz w:val="20"/>
        </w:rPr>
        <w:t>в</w:t>
      </w:r>
      <w:r>
        <w:rPr>
          <w:spacing w:val="1"/>
          <w:sz w:val="20"/>
        </w:rPr>
        <w:t xml:space="preserve"> </w:t>
      </w:r>
      <w:r>
        <w:rPr>
          <w:sz w:val="20"/>
        </w:rPr>
        <w:t>общем</w:t>
      </w:r>
      <w:r>
        <w:rPr>
          <w:spacing w:val="3"/>
          <w:sz w:val="20"/>
        </w:rPr>
        <w:t xml:space="preserve"> </w:t>
      </w:r>
      <w:r>
        <w:rPr>
          <w:sz w:val="20"/>
        </w:rPr>
        <w:t>процессе.</w:t>
      </w:r>
    </w:p>
    <w:p>
      <w:pPr>
        <w:pStyle w:val="60"/>
        <w:spacing w:before="102"/>
        <w:ind w:left="292"/>
        <w:rPr>
          <w:sz w:val="20"/>
          <w:szCs w:val="20"/>
        </w:rPr>
      </w:pPr>
      <w:bookmarkStart w:id="40" w:name="_TOC_250008"/>
      <w:r>
        <w:rPr>
          <w:sz w:val="20"/>
          <w:szCs w:val="20"/>
        </w:rPr>
        <w:t>ФИЗИЧЕСКАЯ</w:t>
      </w:r>
      <w:r>
        <w:rPr>
          <w:spacing w:val="-4"/>
          <w:sz w:val="20"/>
          <w:szCs w:val="20"/>
        </w:rPr>
        <w:t xml:space="preserve"> </w:t>
      </w:r>
      <w:bookmarkEnd w:id="40"/>
      <w:r>
        <w:rPr>
          <w:sz w:val="20"/>
          <w:szCs w:val="20"/>
        </w:rPr>
        <w:t>КУЛЬТУРА</w:t>
      </w:r>
    </w:p>
    <w:p>
      <w:pPr>
        <w:pStyle w:val="33"/>
        <w:spacing w:before="8"/>
        <w:ind w:left="0"/>
        <w:jc w:val="left"/>
        <w:rPr>
          <w:b/>
          <w:sz w:val="10"/>
        </w:rPr>
      </w:pPr>
    </w:p>
    <w:p>
      <w:pPr>
        <w:pStyle w:val="33"/>
        <w:tabs>
          <w:tab w:val="left" w:pos="1583"/>
          <w:tab w:val="left" w:pos="3637"/>
          <w:tab w:val="left" w:pos="5514"/>
        </w:tabs>
        <w:spacing w:before="94" w:line="249" w:lineRule="auto"/>
        <w:ind w:left="292" w:right="135" w:firstLine="225"/>
      </w:pPr>
      <w:r>
        <w:t>Рабочая программа</w:t>
      </w:r>
      <w:r>
        <w:rPr>
          <w:spacing w:val="1"/>
        </w:rPr>
        <w:t xml:space="preserve"> </w:t>
      </w:r>
      <w:r>
        <w:t>по физической культуре 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 освоения основной образовательной программы начального</w:t>
      </w:r>
      <w:r>
        <w:rPr>
          <w:spacing w:val="-47"/>
        </w:rPr>
        <w:t xml:space="preserve"> </w:t>
      </w:r>
      <w:r>
        <w:t>общего образования, представленных в Федеральном государственном</w:t>
      </w:r>
      <w:r>
        <w:rPr>
          <w:spacing w:val="1"/>
        </w:rPr>
        <w:t xml:space="preserve"> </w:t>
      </w:r>
      <w:r>
        <w:t>образовательном стандарте начального общего образования, а также на</w:t>
      </w:r>
      <w:r>
        <w:rPr>
          <w:spacing w:val="1"/>
        </w:rPr>
        <w:t xml:space="preserve"> </w:t>
      </w:r>
      <w:r>
        <w:t>основе</w:t>
      </w:r>
      <w:r>
        <w:tab/>
      </w:r>
      <w:r>
        <w:t>характеристики</w:t>
      </w:r>
      <w:r>
        <w:tab/>
      </w:r>
      <w:r>
        <w:t>планируемых</w:t>
      </w:r>
      <w:r>
        <w:tab/>
      </w:r>
      <w:r>
        <w:rPr>
          <w:spacing w:val="-1"/>
        </w:rPr>
        <w:t>результатов</w:t>
      </w:r>
      <w:r>
        <w:rPr>
          <w:spacing w:val="-48"/>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представленной</w:t>
      </w:r>
      <w:r>
        <w:rPr>
          <w:spacing w:val="1"/>
        </w:rPr>
        <w:t xml:space="preserve"> </w:t>
      </w:r>
      <w:r>
        <w:t>в</w:t>
      </w:r>
      <w:r>
        <w:rPr>
          <w:spacing w:val="1"/>
        </w:rPr>
        <w:t xml:space="preserve"> </w:t>
      </w:r>
      <w:r>
        <w:t>Примерной</w:t>
      </w:r>
      <w:r>
        <w:rPr>
          <w:spacing w:val="1"/>
        </w:rPr>
        <w:t xml:space="preserve"> </w:t>
      </w:r>
      <w:r>
        <w:t>программе</w:t>
      </w:r>
      <w:r>
        <w:rPr>
          <w:spacing w:val="1"/>
        </w:rPr>
        <w:t xml:space="preserve"> </w:t>
      </w:r>
      <w:r>
        <w:t>воспитания</w:t>
      </w:r>
      <w:r>
        <w:rPr>
          <w:spacing w:val="1"/>
        </w:rPr>
        <w:t xml:space="preserve"> </w:t>
      </w:r>
      <w:r>
        <w:t>(одобрено</w:t>
      </w:r>
      <w:r>
        <w:rPr>
          <w:spacing w:val="-4"/>
        </w:rPr>
        <w:t xml:space="preserve"> </w:t>
      </w:r>
      <w:r>
        <w:t>решением</w:t>
      </w:r>
      <w:r>
        <w:rPr>
          <w:spacing w:val="4"/>
        </w:rPr>
        <w:t xml:space="preserve"> </w:t>
      </w:r>
      <w:r>
        <w:t>ФУМО</w:t>
      </w:r>
      <w:r>
        <w:rPr>
          <w:spacing w:val="-4"/>
        </w:rPr>
        <w:t xml:space="preserve"> </w:t>
      </w:r>
      <w:r>
        <w:t>от</w:t>
      </w:r>
      <w:r>
        <w:rPr>
          <w:spacing w:val="1"/>
        </w:rPr>
        <w:t xml:space="preserve"> </w:t>
      </w:r>
      <w:r>
        <w:t>02.06.2020</w:t>
      </w:r>
      <w:r>
        <w:rPr>
          <w:spacing w:val="7"/>
        </w:rPr>
        <w:t xml:space="preserve"> </w:t>
      </w:r>
      <w:r>
        <w:t>г.).</w:t>
      </w:r>
    </w:p>
    <w:p>
      <w:pPr>
        <w:pStyle w:val="33"/>
        <w:spacing w:before="4"/>
        <w:ind w:left="0"/>
        <w:jc w:val="left"/>
      </w:pPr>
    </w:p>
    <w:p>
      <w:pPr>
        <w:pStyle w:val="60"/>
        <w:ind w:left="292"/>
        <w:rPr>
          <w:sz w:val="20"/>
          <w:szCs w:val="20"/>
        </w:rPr>
      </w:pPr>
      <w:r>
        <w:rPr>
          <w:sz w:val="20"/>
          <w:szCs w:val="20"/>
        </w:rPr>
        <w:pict>
          <v:rect id="_x0000_s1033" o:spid="_x0000_s1033" o:spt="1" style="position:absolute;left:0pt;margin-left:38.2pt;margin-top:18.65pt;height:0.5pt;width:314.85pt;mso-position-horizontal-relative:page;mso-wrap-distance-bottom:0pt;mso-wrap-distance-top:0pt;z-index:-251642880;mso-width-relative:page;mso-height-relative:page;" fillcolor="#000000" filled="t" stroked="f" coordsize="21600,21600">
            <v:path/>
            <v:fill on="t" focussize="0,0"/>
            <v:stroke on="f"/>
            <v:imagedata o:title=""/>
            <o:lock v:ext="edit"/>
            <w10:wrap type="topAndBottom"/>
          </v:rect>
        </w:pict>
      </w:r>
      <w:r>
        <w:rPr>
          <w:sz w:val="20"/>
          <w:szCs w:val="20"/>
        </w:rPr>
        <w:t>ПОЯСНИТЕЛЬНАЯ</w:t>
      </w:r>
      <w:r>
        <w:rPr>
          <w:spacing w:val="-3"/>
          <w:sz w:val="20"/>
          <w:szCs w:val="20"/>
        </w:rPr>
        <w:t xml:space="preserve"> </w:t>
      </w:r>
      <w:r>
        <w:rPr>
          <w:sz w:val="20"/>
          <w:szCs w:val="20"/>
        </w:rPr>
        <w:t>ЗАПИСКА</w:t>
      </w:r>
    </w:p>
    <w:p>
      <w:pPr>
        <w:pStyle w:val="33"/>
        <w:spacing w:before="8"/>
        <w:ind w:left="0"/>
        <w:jc w:val="left"/>
        <w:rPr>
          <w:b/>
          <w:sz w:val="10"/>
        </w:rPr>
      </w:pPr>
    </w:p>
    <w:p>
      <w:pPr>
        <w:pStyle w:val="33"/>
        <w:spacing w:before="94" w:line="249" w:lineRule="auto"/>
        <w:ind w:left="292" w:right="132" w:firstLine="225"/>
      </w:pPr>
      <w:r>
        <w:t>При</w:t>
      </w:r>
      <w:r>
        <w:rPr>
          <w:spacing w:val="1"/>
        </w:rPr>
        <w:t xml:space="preserve"> </w:t>
      </w:r>
      <w:r>
        <w:t>создании</w:t>
      </w:r>
      <w:r>
        <w:rPr>
          <w:spacing w:val="1"/>
        </w:rPr>
        <w:t xml:space="preserve"> </w:t>
      </w:r>
      <w:r>
        <w:t>программы</w:t>
      </w:r>
      <w:r>
        <w:rPr>
          <w:spacing w:val="1"/>
        </w:rPr>
        <w:t xml:space="preserve"> </w:t>
      </w:r>
      <w:r>
        <w:t>учитывались</w:t>
      </w:r>
      <w:r>
        <w:rPr>
          <w:spacing w:val="1"/>
        </w:rPr>
        <w:t xml:space="preserve"> </w:t>
      </w:r>
      <w:r>
        <w:t>потребности</w:t>
      </w:r>
      <w:r>
        <w:rPr>
          <w:spacing w:val="1"/>
        </w:rPr>
        <w:t xml:space="preserve"> </w:t>
      </w:r>
      <w:r>
        <w:t>современного</w:t>
      </w:r>
      <w:r>
        <w:rPr>
          <w:spacing w:val="1"/>
        </w:rPr>
        <w:t xml:space="preserve"> </w:t>
      </w:r>
      <w:r>
        <w:rPr>
          <w:spacing w:val="-1"/>
        </w:rPr>
        <w:t>российского</w:t>
      </w:r>
      <w:r>
        <w:rPr>
          <w:spacing w:val="-12"/>
        </w:rPr>
        <w:t xml:space="preserve"> </w:t>
      </w:r>
      <w:r>
        <w:rPr>
          <w:spacing w:val="-1"/>
        </w:rPr>
        <w:t>общества</w:t>
      </w:r>
      <w:r>
        <w:rPr>
          <w:spacing w:val="-6"/>
        </w:rPr>
        <w:t xml:space="preserve"> </w:t>
      </w:r>
      <w:r>
        <w:rPr>
          <w:spacing w:val="-1"/>
        </w:rPr>
        <w:t>в</w:t>
      </w:r>
      <w:r>
        <w:rPr>
          <w:spacing w:val="-6"/>
        </w:rPr>
        <w:t xml:space="preserve"> </w:t>
      </w:r>
      <w:r>
        <w:rPr>
          <w:spacing w:val="-1"/>
        </w:rPr>
        <w:t>физически</w:t>
      </w:r>
      <w:r>
        <w:rPr>
          <w:spacing w:val="-10"/>
        </w:rPr>
        <w:t xml:space="preserve"> </w:t>
      </w:r>
      <w:r>
        <w:rPr>
          <w:spacing w:val="-1"/>
        </w:rPr>
        <w:t>крепком</w:t>
      </w:r>
      <w:r>
        <w:rPr>
          <w:spacing w:val="-5"/>
        </w:rPr>
        <w:t xml:space="preserve"> </w:t>
      </w:r>
      <w:r>
        <w:t>и</w:t>
      </w:r>
      <w:r>
        <w:rPr>
          <w:spacing w:val="-10"/>
        </w:rPr>
        <w:t xml:space="preserve"> </w:t>
      </w:r>
      <w:r>
        <w:t>деятельном</w:t>
      </w:r>
      <w:r>
        <w:rPr>
          <w:spacing w:val="-5"/>
        </w:rPr>
        <w:t xml:space="preserve"> </w:t>
      </w:r>
      <w:r>
        <w:t>подрастающем</w:t>
      </w:r>
      <w:r>
        <w:rPr>
          <w:spacing w:val="-48"/>
        </w:rPr>
        <w:t xml:space="preserve"> </w:t>
      </w:r>
      <w:r>
        <w:t>поколении,</w:t>
      </w:r>
      <w:r>
        <w:rPr>
          <w:spacing w:val="1"/>
        </w:rPr>
        <w:t xml:space="preserve"> </w:t>
      </w:r>
      <w:r>
        <w:t>способном</w:t>
      </w:r>
      <w:r>
        <w:rPr>
          <w:spacing w:val="1"/>
        </w:rPr>
        <w:t xml:space="preserve"> </w:t>
      </w:r>
      <w:r>
        <w:t>активно</w:t>
      </w:r>
      <w:r>
        <w:rPr>
          <w:spacing w:val="1"/>
        </w:rPr>
        <w:t xml:space="preserve"> </w:t>
      </w:r>
      <w:r>
        <w:t>включаться</w:t>
      </w:r>
      <w:r>
        <w:rPr>
          <w:spacing w:val="1"/>
        </w:rPr>
        <w:t xml:space="preserve"> </w:t>
      </w:r>
      <w:r>
        <w:t>в</w:t>
      </w:r>
      <w:r>
        <w:rPr>
          <w:spacing w:val="1"/>
        </w:rPr>
        <w:t xml:space="preserve"> </w:t>
      </w:r>
      <w:r>
        <w:t>разнообразные</w:t>
      </w:r>
      <w:r>
        <w:rPr>
          <w:spacing w:val="1"/>
        </w:rPr>
        <w:t xml:space="preserve"> </w:t>
      </w:r>
      <w:r>
        <w:t>формы</w:t>
      </w:r>
      <w:r>
        <w:rPr>
          <w:spacing w:val="1"/>
        </w:rPr>
        <w:t xml:space="preserve"> </w:t>
      </w:r>
      <w:r>
        <w:t>здорового образа жизни, использовать ценности физической культуры</w:t>
      </w:r>
      <w:r>
        <w:rPr>
          <w:spacing w:val="1"/>
        </w:rPr>
        <w:t xml:space="preserve"> </w:t>
      </w:r>
      <w:r>
        <w:t>для саморазвития,</w:t>
      </w:r>
      <w:r>
        <w:rPr>
          <w:spacing w:val="3"/>
        </w:rPr>
        <w:t xml:space="preserve"> </w:t>
      </w:r>
      <w:r>
        <w:t>самоопределения и</w:t>
      </w:r>
      <w:r>
        <w:rPr>
          <w:spacing w:val="-1"/>
        </w:rPr>
        <w:t xml:space="preserve"> </w:t>
      </w:r>
      <w:r>
        <w:t>самореализации.</w:t>
      </w:r>
    </w:p>
    <w:p>
      <w:pPr>
        <w:pStyle w:val="33"/>
        <w:spacing w:before="4" w:line="249" w:lineRule="auto"/>
        <w:ind w:left="292" w:right="135" w:firstLine="225"/>
      </w:pPr>
      <w:r>
        <w:t>В программе нашли своё отражение объективно сложившиеся реалии</w:t>
      </w:r>
      <w:r>
        <w:rPr>
          <w:spacing w:val="-47"/>
        </w:rPr>
        <w:t xml:space="preserve"> </w:t>
      </w:r>
      <w:r>
        <w:t>современного</w:t>
      </w:r>
      <w:r>
        <w:rPr>
          <w:spacing w:val="1"/>
        </w:rPr>
        <w:t xml:space="preserve"> </w:t>
      </w:r>
      <w:r>
        <w:t>социокультурного</w:t>
      </w:r>
      <w:r>
        <w:rPr>
          <w:spacing w:val="1"/>
        </w:rPr>
        <w:t xml:space="preserve"> </w:t>
      </w:r>
      <w:r>
        <w:t>развития</w:t>
      </w:r>
      <w:r>
        <w:rPr>
          <w:spacing w:val="1"/>
        </w:rPr>
        <w:t xml:space="preserve"> </w:t>
      </w:r>
      <w:r>
        <w:t>общества,</w:t>
      </w:r>
      <w:r>
        <w:rPr>
          <w:spacing w:val="1"/>
        </w:rPr>
        <w:t xml:space="preserve"> </w:t>
      </w:r>
      <w:r>
        <w:t>условия</w:t>
      </w:r>
      <w:r>
        <w:rPr>
          <w:spacing w:val="1"/>
        </w:rPr>
        <w:t xml:space="preserve"> </w:t>
      </w:r>
      <w:r>
        <w:t>деятельности</w:t>
      </w:r>
      <w:r>
        <w:rPr>
          <w:spacing w:val="1"/>
        </w:rPr>
        <w:t xml:space="preserve"> </w:t>
      </w:r>
      <w:r>
        <w:t>образовательных</w:t>
      </w:r>
      <w:r>
        <w:rPr>
          <w:spacing w:val="1"/>
        </w:rPr>
        <w:t xml:space="preserve"> </w:t>
      </w:r>
      <w:r>
        <w:t>организаций,</w:t>
      </w:r>
      <w:r>
        <w:rPr>
          <w:spacing w:val="1"/>
        </w:rPr>
        <w:t xml:space="preserve"> </w:t>
      </w:r>
      <w:r>
        <w:t>запросы</w:t>
      </w:r>
      <w:r>
        <w:rPr>
          <w:spacing w:val="1"/>
        </w:rPr>
        <w:t xml:space="preserve"> </w:t>
      </w:r>
      <w:r>
        <w:t>родителей,</w:t>
      </w:r>
      <w:r>
        <w:rPr>
          <w:spacing w:val="1"/>
        </w:rPr>
        <w:t xml:space="preserve"> </w:t>
      </w:r>
      <w:r>
        <w:t>учителей</w:t>
      </w:r>
      <w:r>
        <w:rPr>
          <w:spacing w:val="1"/>
        </w:rPr>
        <w:t xml:space="preserve"> </w:t>
      </w:r>
      <w:r>
        <w:t>и</w:t>
      </w:r>
      <w:r>
        <w:rPr>
          <w:spacing w:val="1"/>
        </w:rPr>
        <w:t xml:space="preserve"> </w:t>
      </w:r>
      <w:r>
        <w:t>методистов</w:t>
      </w:r>
      <w:r>
        <w:rPr>
          <w:spacing w:val="1"/>
        </w:rPr>
        <w:t xml:space="preserve"> </w:t>
      </w:r>
      <w:r>
        <w:t>на</w:t>
      </w:r>
      <w:r>
        <w:rPr>
          <w:spacing w:val="1"/>
        </w:rPr>
        <w:t xml:space="preserve"> </w:t>
      </w:r>
      <w:r>
        <w:t>обновление</w:t>
      </w:r>
      <w:r>
        <w:rPr>
          <w:spacing w:val="1"/>
        </w:rPr>
        <w:t xml:space="preserve"> </w:t>
      </w:r>
      <w:r>
        <w:t>содержания</w:t>
      </w:r>
      <w:r>
        <w:rPr>
          <w:spacing w:val="1"/>
        </w:rPr>
        <w:t xml:space="preserve"> </w:t>
      </w:r>
      <w:r>
        <w:t>образовательного</w:t>
      </w:r>
      <w:r>
        <w:rPr>
          <w:spacing w:val="1"/>
        </w:rPr>
        <w:t xml:space="preserve"> </w:t>
      </w:r>
      <w:r>
        <w:t>процесса,</w:t>
      </w:r>
      <w:r>
        <w:rPr>
          <w:spacing w:val="1"/>
        </w:rPr>
        <w:t xml:space="preserve"> </w:t>
      </w:r>
      <w:r>
        <w:t>внедрение</w:t>
      </w:r>
      <w:r>
        <w:rPr>
          <w:spacing w:val="1"/>
        </w:rPr>
        <w:t xml:space="preserve"> </w:t>
      </w:r>
      <w:r>
        <w:t>в</w:t>
      </w:r>
      <w:r>
        <w:rPr>
          <w:spacing w:val="1"/>
        </w:rPr>
        <w:t xml:space="preserve"> </w:t>
      </w:r>
      <w:r>
        <w:t>его</w:t>
      </w:r>
      <w:r>
        <w:rPr>
          <w:spacing w:val="1"/>
        </w:rPr>
        <w:t xml:space="preserve"> </w:t>
      </w:r>
      <w:r>
        <w:t>практику</w:t>
      </w:r>
      <w:r>
        <w:rPr>
          <w:spacing w:val="1"/>
        </w:rPr>
        <w:t xml:space="preserve"> </w:t>
      </w:r>
      <w:r>
        <w:t>современных</w:t>
      </w:r>
      <w:r>
        <w:rPr>
          <w:spacing w:val="1"/>
        </w:rPr>
        <w:t xml:space="preserve"> </w:t>
      </w:r>
      <w:r>
        <w:t>подходов,</w:t>
      </w:r>
      <w:r>
        <w:rPr>
          <w:spacing w:val="1"/>
        </w:rPr>
        <w:t xml:space="preserve"> </w:t>
      </w:r>
      <w:r>
        <w:t>новых</w:t>
      </w:r>
      <w:r>
        <w:rPr>
          <w:spacing w:val="1"/>
        </w:rPr>
        <w:t xml:space="preserve"> </w:t>
      </w:r>
      <w:r>
        <w:t>методик</w:t>
      </w:r>
      <w:r>
        <w:rPr>
          <w:spacing w:val="-1"/>
        </w:rPr>
        <w:t xml:space="preserve"> </w:t>
      </w:r>
      <w:r>
        <w:t>и технологий. Программа</w:t>
      </w:r>
      <w:r>
        <w:rPr>
          <w:spacing w:val="1"/>
        </w:rPr>
        <w:t xml:space="preserve"> </w:t>
      </w:r>
      <w:r>
        <w:t>позволяет</w:t>
      </w:r>
      <w:r>
        <w:rPr>
          <w:spacing w:val="1"/>
        </w:rPr>
        <w:t xml:space="preserve"> </w:t>
      </w:r>
      <w:r>
        <w:t>применять</w:t>
      </w:r>
      <w:r>
        <w:rPr>
          <w:spacing w:val="1"/>
        </w:rPr>
        <w:t xml:space="preserve"> </w:t>
      </w:r>
      <w:r>
        <w:t>дифференцированный</w:t>
      </w:r>
      <w:r>
        <w:rPr>
          <w:spacing w:val="1"/>
        </w:rPr>
        <w:t xml:space="preserve"> </w:t>
      </w:r>
      <w:r>
        <w:t>подход</w:t>
      </w:r>
      <w:r>
        <w:rPr>
          <w:spacing w:val="1"/>
        </w:rPr>
        <w:t xml:space="preserve"> </w:t>
      </w:r>
      <w:r>
        <w:t>к</w:t>
      </w:r>
      <w:r>
        <w:rPr>
          <w:spacing w:val="1"/>
        </w:rPr>
        <w:t xml:space="preserve"> </w:t>
      </w:r>
      <w:r>
        <w:t>организации</w:t>
      </w:r>
      <w:r>
        <w:rPr>
          <w:spacing w:val="-2"/>
        </w:rPr>
        <w:t xml:space="preserve"> </w:t>
      </w:r>
      <w:r>
        <w:t>занятий</w:t>
      </w:r>
      <w:r>
        <w:rPr>
          <w:spacing w:val="-1"/>
        </w:rPr>
        <w:t xml:space="preserve"> </w:t>
      </w:r>
      <w:r>
        <w:t>детей</w:t>
      </w:r>
      <w:r>
        <w:rPr>
          <w:spacing w:val="-1"/>
        </w:rPr>
        <w:t xml:space="preserve"> </w:t>
      </w:r>
      <w:r>
        <w:t>с</w:t>
      </w:r>
      <w:r>
        <w:rPr>
          <w:spacing w:val="3"/>
        </w:rPr>
        <w:t xml:space="preserve"> </w:t>
      </w:r>
      <w:r>
        <w:t>учетом</w:t>
      </w:r>
      <w:r>
        <w:rPr>
          <w:spacing w:val="3"/>
        </w:rPr>
        <w:t xml:space="preserve"> </w:t>
      </w:r>
      <w:r>
        <w:t>состояния здоровья.</w:t>
      </w:r>
    </w:p>
    <w:p>
      <w:pPr>
        <w:pStyle w:val="33"/>
        <w:spacing w:before="2" w:line="249" w:lineRule="auto"/>
        <w:ind w:left="292" w:right="131" w:firstLine="225"/>
      </w:pPr>
      <w:r>
        <w:t>Изучение учебного предмета «Физическая культура» имеет важное</w:t>
      </w:r>
      <w:r>
        <w:rPr>
          <w:spacing w:val="1"/>
        </w:rPr>
        <w:t xml:space="preserve"> </w:t>
      </w:r>
      <w:r>
        <w:t>значение</w:t>
      </w:r>
      <w:r>
        <w:rPr>
          <w:spacing w:val="-5"/>
        </w:rPr>
        <w:t xml:space="preserve"> </w:t>
      </w:r>
      <w:r>
        <w:t>в</w:t>
      </w:r>
      <w:r>
        <w:rPr>
          <w:spacing w:val="-2"/>
        </w:rPr>
        <w:t xml:space="preserve"> </w:t>
      </w:r>
      <w:r>
        <w:t>онтогенезе</w:t>
      </w:r>
      <w:r>
        <w:rPr>
          <w:spacing w:val="-4"/>
        </w:rPr>
        <w:t xml:space="preserve"> </w:t>
      </w:r>
      <w:r>
        <w:t>детей</w:t>
      </w:r>
      <w:r>
        <w:rPr>
          <w:spacing w:val="-4"/>
        </w:rPr>
        <w:t xml:space="preserve"> </w:t>
      </w:r>
      <w:r>
        <w:t>младшего</w:t>
      </w:r>
      <w:r>
        <w:rPr>
          <w:spacing w:val="-7"/>
        </w:rPr>
        <w:t xml:space="preserve"> </w:t>
      </w:r>
      <w:r>
        <w:t>школьного</w:t>
      </w:r>
      <w:r>
        <w:rPr>
          <w:spacing w:val="-7"/>
        </w:rPr>
        <w:t xml:space="preserve"> </w:t>
      </w:r>
      <w:r>
        <w:t>возраста.</w:t>
      </w:r>
      <w:r>
        <w:rPr>
          <w:spacing w:val="-4"/>
        </w:rPr>
        <w:t xml:space="preserve"> </w:t>
      </w:r>
      <w:r>
        <w:t>Оно</w:t>
      </w:r>
      <w:r>
        <w:rPr>
          <w:spacing w:val="-6"/>
        </w:rPr>
        <w:t xml:space="preserve"> </w:t>
      </w:r>
      <w:r>
        <w:t>активно</w:t>
      </w:r>
      <w:r>
        <w:rPr>
          <w:spacing w:val="-48"/>
        </w:rPr>
        <w:t xml:space="preserve"> </w:t>
      </w:r>
      <w:r>
        <w:t>воздействует</w:t>
      </w:r>
      <w:r>
        <w:rPr>
          <w:spacing w:val="1"/>
        </w:rPr>
        <w:t xml:space="preserve"> </w:t>
      </w:r>
      <w:r>
        <w:t>на</w:t>
      </w:r>
      <w:r>
        <w:rPr>
          <w:spacing w:val="1"/>
        </w:rPr>
        <w:t xml:space="preserve"> </w:t>
      </w:r>
      <w:r>
        <w:t>развитие их</w:t>
      </w:r>
      <w:r>
        <w:rPr>
          <w:spacing w:val="1"/>
        </w:rPr>
        <w:t xml:space="preserve"> </w:t>
      </w:r>
      <w:r>
        <w:t>физической,</w:t>
      </w:r>
      <w:r>
        <w:rPr>
          <w:spacing w:val="1"/>
        </w:rPr>
        <w:t xml:space="preserve"> </w:t>
      </w:r>
      <w:r>
        <w:t>психической</w:t>
      </w:r>
      <w:r>
        <w:rPr>
          <w:spacing w:val="1"/>
        </w:rPr>
        <w:t xml:space="preserve"> </w:t>
      </w:r>
      <w:r>
        <w:t>и</w:t>
      </w:r>
      <w:r>
        <w:rPr>
          <w:spacing w:val="1"/>
        </w:rPr>
        <w:t xml:space="preserve"> </w:t>
      </w:r>
      <w:r>
        <w:t>социальной</w:t>
      </w:r>
      <w:r>
        <w:rPr>
          <w:spacing w:val="1"/>
        </w:rPr>
        <w:t xml:space="preserve"> </w:t>
      </w:r>
      <w:r>
        <w:t>природы,</w:t>
      </w:r>
      <w:r>
        <w:rPr>
          <w:spacing w:val="1"/>
        </w:rPr>
        <w:t xml:space="preserve"> </w:t>
      </w:r>
      <w:r>
        <w:t>содействует</w:t>
      </w:r>
      <w:r>
        <w:rPr>
          <w:spacing w:val="1"/>
        </w:rPr>
        <w:t xml:space="preserve"> </w:t>
      </w:r>
      <w:r>
        <w:t>укреплению</w:t>
      </w:r>
      <w:r>
        <w:rPr>
          <w:spacing w:val="1"/>
        </w:rPr>
        <w:t xml:space="preserve"> </w:t>
      </w:r>
      <w:r>
        <w:t>здоровья,</w:t>
      </w:r>
      <w:r>
        <w:rPr>
          <w:spacing w:val="1"/>
        </w:rPr>
        <w:t xml:space="preserve"> </w:t>
      </w:r>
      <w:r>
        <w:t>повышению</w:t>
      </w:r>
      <w:r>
        <w:rPr>
          <w:spacing w:val="1"/>
        </w:rPr>
        <w:t xml:space="preserve"> </w:t>
      </w:r>
      <w:r>
        <w:t>защитных</w:t>
      </w:r>
      <w:r>
        <w:rPr>
          <w:spacing w:val="1"/>
        </w:rPr>
        <w:t xml:space="preserve"> </w:t>
      </w:r>
      <w:r>
        <w:t>свойств организма, развитию памяти, внимания и мышления, предметно</w:t>
      </w:r>
      <w:r>
        <w:rPr>
          <w:spacing w:val="-47"/>
        </w:rPr>
        <w:t xml:space="preserve"> </w:t>
      </w:r>
      <w:r>
        <w:t>ориентируется</w:t>
      </w:r>
      <w:r>
        <w:rPr>
          <w:spacing w:val="1"/>
        </w:rPr>
        <w:t xml:space="preserve"> </w:t>
      </w:r>
      <w:r>
        <w:t>на</w:t>
      </w:r>
      <w:r>
        <w:rPr>
          <w:spacing w:val="1"/>
        </w:rPr>
        <w:t xml:space="preserve"> </w:t>
      </w:r>
      <w:r>
        <w:t>активное</w:t>
      </w:r>
      <w:r>
        <w:rPr>
          <w:spacing w:val="1"/>
        </w:rPr>
        <w:t xml:space="preserve"> </w:t>
      </w:r>
      <w:r>
        <w:t>вовлечение</w:t>
      </w:r>
      <w:r>
        <w:rPr>
          <w:spacing w:val="1"/>
        </w:rPr>
        <w:t xml:space="preserve"> </w:t>
      </w:r>
      <w:r>
        <w:t>младших</w:t>
      </w:r>
      <w:r>
        <w:rPr>
          <w:spacing w:val="1"/>
        </w:rPr>
        <w:t xml:space="preserve"> </w:t>
      </w:r>
      <w:r>
        <w:t>школьников</w:t>
      </w:r>
      <w:r>
        <w:rPr>
          <w:spacing w:val="1"/>
        </w:rPr>
        <w:t xml:space="preserve"> </w:t>
      </w:r>
      <w:r>
        <w:t>в</w:t>
      </w:r>
      <w:r>
        <w:rPr>
          <w:spacing w:val="1"/>
        </w:rPr>
        <w:t xml:space="preserve"> </w:t>
      </w:r>
      <w:r>
        <w:t>самостоятельные</w:t>
      </w:r>
      <w:r>
        <w:rPr>
          <w:spacing w:val="-2"/>
        </w:rPr>
        <w:t xml:space="preserve"> </w:t>
      </w:r>
      <w:r>
        <w:t>занятия физической</w:t>
      </w:r>
      <w:r>
        <w:rPr>
          <w:spacing w:val="-1"/>
        </w:rPr>
        <w:t xml:space="preserve"> </w:t>
      </w:r>
      <w:r>
        <w:t>культурой</w:t>
      </w:r>
      <w:r>
        <w:rPr>
          <w:spacing w:val="-1"/>
        </w:rPr>
        <w:t xml:space="preserve"> </w:t>
      </w:r>
      <w:r>
        <w:t>и</w:t>
      </w:r>
      <w:r>
        <w:rPr>
          <w:spacing w:val="-1"/>
        </w:rPr>
        <w:t xml:space="preserve"> </w:t>
      </w:r>
      <w:r>
        <w:t>спортом.</w:t>
      </w:r>
    </w:p>
    <w:p>
      <w:pPr>
        <w:pStyle w:val="33"/>
        <w:spacing w:before="7" w:line="249" w:lineRule="auto"/>
        <w:ind w:left="292" w:right="129" w:firstLine="225"/>
      </w:pPr>
      <w:r>
        <w:t>Целью</w:t>
      </w:r>
      <w:r>
        <w:rPr>
          <w:spacing w:val="1"/>
        </w:rPr>
        <w:t xml:space="preserve"> </w:t>
      </w:r>
      <w:r>
        <w:t>образования</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является</w:t>
      </w:r>
      <w:r>
        <w:rPr>
          <w:spacing w:val="1"/>
        </w:rPr>
        <w:t xml:space="preserve"> </w:t>
      </w:r>
      <w:r>
        <w:t>укрепление</w:t>
      </w:r>
      <w:r>
        <w:rPr>
          <w:spacing w:val="1"/>
        </w:rPr>
        <w:t xml:space="preserve"> </w:t>
      </w:r>
      <w:r>
        <w:t>и</w:t>
      </w:r>
      <w:r>
        <w:rPr>
          <w:spacing w:val="1"/>
        </w:rPr>
        <w:t xml:space="preserve"> </w:t>
      </w:r>
      <w:r>
        <w:t>сохранение</w:t>
      </w:r>
      <w:r>
        <w:rPr>
          <w:spacing w:val="1"/>
        </w:rPr>
        <w:t xml:space="preserve"> </w:t>
      </w:r>
      <w:r>
        <w:t>здоровья</w:t>
      </w:r>
      <w:r>
        <w:rPr>
          <w:spacing w:val="1"/>
        </w:rPr>
        <w:t xml:space="preserve"> </w:t>
      </w:r>
      <w:r>
        <w:t>школьников,</w:t>
      </w:r>
      <w:r>
        <w:rPr>
          <w:spacing w:val="1"/>
        </w:rPr>
        <w:t xml:space="preserve"> </w:t>
      </w:r>
      <w:r>
        <w:t>развитие</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освоение</w:t>
      </w:r>
      <w:r>
        <w:rPr>
          <w:spacing w:val="1"/>
        </w:rPr>
        <w:t xml:space="preserve"> </w:t>
      </w:r>
      <w:r>
        <w:t>физических</w:t>
      </w:r>
      <w:r>
        <w:rPr>
          <w:spacing w:val="1"/>
        </w:rPr>
        <w:t xml:space="preserve"> </w:t>
      </w:r>
      <w:r>
        <w:t>упражнений</w:t>
      </w:r>
      <w:r>
        <w:rPr>
          <w:spacing w:val="1"/>
        </w:rPr>
        <w:t xml:space="preserve"> </w:t>
      </w:r>
      <w:r>
        <w:t>оздоровительной,</w:t>
      </w:r>
      <w:r>
        <w:rPr>
          <w:spacing w:val="1"/>
        </w:rPr>
        <w:t xml:space="preserve"> </w:t>
      </w:r>
      <w:r>
        <w:t>спортивной</w:t>
      </w:r>
      <w:r>
        <w:rPr>
          <w:spacing w:val="1"/>
        </w:rPr>
        <w:t xml:space="preserve"> </w:t>
      </w:r>
      <w:r>
        <w:t>и</w:t>
      </w:r>
      <w:r>
        <w:rPr>
          <w:spacing w:val="1"/>
        </w:rPr>
        <w:t xml:space="preserve"> </w:t>
      </w:r>
      <w:r>
        <w:t>прикладно-ориентированной</w:t>
      </w:r>
      <w:r>
        <w:rPr>
          <w:spacing w:val="1"/>
        </w:rPr>
        <w:t xml:space="preserve"> </w:t>
      </w:r>
      <w:r>
        <w:t>направленности</w:t>
      </w:r>
      <w:r>
        <w:rPr>
          <w:spacing w:val="-8"/>
        </w:rPr>
        <w:t xml:space="preserve"> </w:t>
      </w:r>
      <w:r>
        <w:t>и</w:t>
      </w:r>
      <w:r>
        <w:rPr>
          <w:spacing w:val="-8"/>
        </w:rPr>
        <w:t xml:space="preserve"> </w:t>
      </w:r>
      <w:r>
        <w:t>формирование</w:t>
      </w:r>
      <w:r>
        <w:rPr>
          <w:spacing w:val="-5"/>
        </w:rPr>
        <w:t xml:space="preserve"> </w:t>
      </w:r>
      <w:r>
        <w:t>у</w:t>
      </w:r>
      <w:r>
        <w:rPr>
          <w:spacing w:val="-11"/>
        </w:rPr>
        <w:t xml:space="preserve"> </w:t>
      </w:r>
      <w:r>
        <w:t>обучающихся</w:t>
      </w:r>
      <w:r>
        <w:rPr>
          <w:spacing w:val="-2"/>
        </w:rPr>
        <w:t xml:space="preserve"> </w:t>
      </w:r>
      <w:r>
        <w:t>основ</w:t>
      </w:r>
      <w:r>
        <w:rPr>
          <w:spacing w:val="-5"/>
        </w:rPr>
        <w:t xml:space="preserve"> </w:t>
      </w:r>
      <w:r>
        <w:t>здорового</w:t>
      </w:r>
      <w:r>
        <w:rPr>
          <w:spacing w:val="-10"/>
        </w:rPr>
        <w:t xml:space="preserve"> </w:t>
      </w:r>
      <w:r>
        <w:t>образа</w:t>
      </w:r>
      <w:r>
        <w:rPr>
          <w:spacing w:val="-48"/>
        </w:rPr>
        <w:t xml:space="preserve"> </w:t>
      </w:r>
      <w:r>
        <w:t>жизни.</w:t>
      </w:r>
    </w:p>
    <w:p>
      <w:pPr>
        <w:pStyle w:val="33"/>
        <w:spacing w:before="5" w:line="249" w:lineRule="auto"/>
        <w:ind w:left="292" w:right="135" w:firstLine="225"/>
      </w:pPr>
      <w:r>
        <w:t>Развивающая ориентация учебного предмета «Физическая культура»</w:t>
      </w:r>
      <w:r>
        <w:rPr>
          <w:spacing w:val="1"/>
        </w:rPr>
        <w:t xml:space="preserve"> </w:t>
      </w:r>
      <w:r>
        <w:t>заключается в формировании у младших школьников необходимого и</w:t>
      </w:r>
      <w:r>
        <w:rPr>
          <w:spacing w:val="1"/>
        </w:rPr>
        <w:t xml:space="preserve"> </w:t>
      </w:r>
      <w:r>
        <w:t>достаточного</w:t>
      </w:r>
      <w:r>
        <w:rPr>
          <w:spacing w:val="1"/>
        </w:rPr>
        <w:t xml:space="preserve"> </w:t>
      </w:r>
      <w:r>
        <w:t>физического</w:t>
      </w:r>
      <w:r>
        <w:rPr>
          <w:spacing w:val="1"/>
        </w:rPr>
        <w:t xml:space="preserve"> </w:t>
      </w:r>
      <w:r>
        <w:t>здоровья,</w:t>
      </w:r>
      <w:r>
        <w:rPr>
          <w:spacing w:val="1"/>
        </w:rPr>
        <w:t xml:space="preserve"> </w:t>
      </w:r>
      <w:r>
        <w:t>уровня</w:t>
      </w:r>
      <w:r>
        <w:rPr>
          <w:spacing w:val="1"/>
        </w:rPr>
        <w:t xml:space="preserve"> </w:t>
      </w:r>
      <w:r>
        <w:t>развития</w:t>
      </w:r>
      <w:r>
        <w:rPr>
          <w:spacing w:val="1"/>
        </w:rPr>
        <w:t xml:space="preserve"> </w:t>
      </w:r>
      <w:r>
        <w:t>физических</w:t>
      </w:r>
      <w:r>
        <w:rPr>
          <w:spacing w:val="1"/>
        </w:rPr>
        <w:t xml:space="preserve"> </w:t>
      </w:r>
      <w:r>
        <w:t>качеств и обучения физическим упражнениям разной функциональной</w:t>
      </w:r>
      <w:r>
        <w:rPr>
          <w:spacing w:val="1"/>
        </w:rPr>
        <w:t xml:space="preserve"> </w:t>
      </w:r>
      <w:r>
        <w:t>направленности.</w:t>
      </w:r>
      <w:r>
        <w:rPr>
          <w:spacing w:val="1"/>
        </w:rPr>
        <w:t xml:space="preserve"> </w:t>
      </w:r>
      <w:r>
        <w:t>Существенным</w:t>
      </w:r>
      <w:r>
        <w:rPr>
          <w:spacing w:val="1"/>
        </w:rPr>
        <w:t xml:space="preserve"> </w:t>
      </w:r>
      <w:r>
        <w:t>достижением</w:t>
      </w:r>
      <w:r>
        <w:rPr>
          <w:spacing w:val="1"/>
        </w:rPr>
        <w:t xml:space="preserve"> </w:t>
      </w:r>
      <w:r>
        <w:t>такой</w:t>
      </w:r>
      <w:r>
        <w:rPr>
          <w:spacing w:val="1"/>
        </w:rPr>
        <w:t xml:space="preserve"> </w:t>
      </w:r>
      <w:r>
        <w:t>ориентации</w:t>
      </w:r>
      <w:r>
        <w:rPr>
          <w:spacing w:val="1"/>
        </w:rPr>
        <w:t xml:space="preserve"> </w:t>
      </w:r>
      <w:r>
        <w:t>является постепенное вовлечение обучающихся в здоровый образ жизни</w:t>
      </w:r>
      <w:r>
        <w:rPr>
          <w:spacing w:val="-47"/>
        </w:rPr>
        <w:t xml:space="preserve"> </w:t>
      </w:r>
      <w:r>
        <w:t>за</w:t>
      </w:r>
      <w:r>
        <w:rPr>
          <w:spacing w:val="1"/>
        </w:rPr>
        <w:t xml:space="preserve"> </w:t>
      </w:r>
      <w:r>
        <w:t>счёт</w:t>
      </w:r>
      <w:r>
        <w:rPr>
          <w:spacing w:val="1"/>
        </w:rPr>
        <w:t xml:space="preserve"> </w:t>
      </w:r>
      <w:r>
        <w:t>овладения</w:t>
      </w:r>
      <w:r>
        <w:rPr>
          <w:spacing w:val="1"/>
        </w:rPr>
        <w:t xml:space="preserve"> </w:t>
      </w:r>
      <w:r>
        <w:t>ими</w:t>
      </w:r>
      <w:r>
        <w:rPr>
          <w:spacing w:val="1"/>
        </w:rPr>
        <w:t xml:space="preserve"> </w:t>
      </w:r>
      <w:r>
        <w:t>знаниями</w:t>
      </w:r>
      <w:r>
        <w:rPr>
          <w:spacing w:val="1"/>
        </w:rPr>
        <w:t xml:space="preserve"> </w:t>
      </w:r>
      <w:r>
        <w:t>и</w:t>
      </w:r>
      <w:r>
        <w:rPr>
          <w:spacing w:val="1"/>
        </w:rPr>
        <w:t xml:space="preserve"> </w:t>
      </w:r>
      <w:r>
        <w:t>умениями</w:t>
      </w:r>
      <w:r>
        <w:rPr>
          <w:spacing w:val="1"/>
        </w:rPr>
        <w:t xml:space="preserve"> </w:t>
      </w:r>
      <w:r>
        <w:t>по</w:t>
      </w:r>
      <w:r>
        <w:rPr>
          <w:spacing w:val="1"/>
        </w:rPr>
        <w:t xml:space="preserve"> </w:t>
      </w:r>
      <w:r>
        <w:t>организации</w:t>
      </w:r>
      <w:r>
        <w:rPr>
          <w:spacing w:val="1"/>
        </w:rPr>
        <w:t xml:space="preserve"> </w:t>
      </w:r>
      <w:r>
        <w:t>самостоятельных</w:t>
      </w:r>
      <w:r>
        <w:rPr>
          <w:spacing w:val="1"/>
        </w:rPr>
        <w:t xml:space="preserve"> </w:t>
      </w:r>
      <w:r>
        <w:t>занятий</w:t>
      </w:r>
      <w:r>
        <w:rPr>
          <w:spacing w:val="1"/>
        </w:rPr>
        <w:t xml:space="preserve"> </w:t>
      </w:r>
      <w:r>
        <w:t>подвижными</w:t>
      </w:r>
      <w:r>
        <w:rPr>
          <w:spacing w:val="1"/>
        </w:rPr>
        <w:t xml:space="preserve"> </w:t>
      </w:r>
      <w:r>
        <w:t>играми,</w:t>
      </w:r>
      <w:r>
        <w:rPr>
          <w:spacing w:val="1"/>
        </w:rPr>
        <w:t xml:space="preserve"> </w:t>
      </w:r>
      <w:r>
        <w:t>коррекционной,</w:t>
      </w:r>
      <w:r>
        <w:rPr>
          <w:spacing w:val="1"/>
        </w:rPr>
        <w:t xml:space="preserve"> </w:t>
      </w:r>
      <w:r>
        <w:t>дыхательной</w:t>
      </w:r>
      <w:r>
        <w:rPr>
          <w:spacing w:val="27"/>
        </w:rPr>
        <w:t xml:space="preserve"> </w:t>
      </w:r>
      <w:r>
        <w:t>и</w:t>
      </w:r>
      <w:r>
        <w:rPr>
          <w:spacing w:val="4"/>
        </w:rPr>
        <w:t xml:space="preserve"> </w:t>
      </w:r>
      <w:r>
        <w:t>зрительной</w:t>
      </w:r>
      <w:r>
        <w:rPr>
          <w:spacing w:val="28"/>
        </w:rPr>
        <w:t xml:space="preserve"> </w:t>
      </w:r>
      <w:r>
        <w:t>гимнастикой,</w:t>
      </w:r>
      <w:r>
        <w:rPr>
          <w:spacing w:val="31"/>
        </w:rPr>
        <w:t xml:space="preserve"> </w:t>
      </w:r>
      <w:r>
        <w:t>проведения</w:t>
      </w:r>
      <w:r>
        <w:rPr>
          <w:spacing w:val="29"/>
        </w:rPr>
        <w:t xml:space="preserve"> </w:t>
      </w:r>
      <w:r>
        <w:t>физкультминуток</w:t>
      </w:r>
      <w:r>
        <w:rPr>
          <w:spacing w:val="-47"/>
        </w:rPr>
        <w:t xml:space="preserve"> </w:t>
      </w:r>
      <w:r>
        <w:t>и</w:t>
      </w:r>
      <w:r>
        <w:rPr>
          <w:spacing w:val="1"/>
        </w:rPr>
        <w:t xml:space="preserve"> </w:t>
      </w:r>
      <w:r>
        <w:t>утренней</w:t>
      </w:r>
      <w:r>
        <w:rPr>
          <w:spacing w:val="1"/>
        </w:rPr>
        <w:t xml:space="preserve"> </w:t>
      </w:r>
      <w:r>
        <w:t>зарядки,</w:t>
      </w:r>
      <w:r>
        <w:rPr>
          <w:spacing w:val="1"/>
        </w:rPr>
        <w:t xml:space="preserve"> </w:t>
      </w:r>
      <w:r>
        <w:t>закаливающих</w:t>
      </w:r>
      <w:r>
        <w:rPr>
          <w:spacing w:val="1"/>
        </w:rPr>
        <w:t xml:space="preserve"> </w:t>
      </w:r>
      <w:r>
        <w:t>процедур,</w:t>
      </w:r>
      <w:r>
        <w:rPr>
          <w:spacing w:val="1"/>
        </w:rPr>
        <w:t xml:space="preserve"> </w:t>
      </w:r>
      <w:r>
        <w:t>наблюдений</w:t>
      </w:r>
      <w:r>
        <w:rPr>
          <w:spacing w:val="1"/>
        </w:rPr>
        <w:t xml:space="preserve"> </w:t>
      </w:r>
      <w:r>
        <w:t>за</w:t>
      </w:r>
      <w:r>
        <w:rPr>
          <w:spacing w:val="1"/>
        </w:rPr>
        <w:t xml:space="preserve"> </w:t>
      </w:r>
      <w:r>
        <w:t>физическим</w:t>
      </w:r>
      <w:r>
        <w:rPr>
          <w:spacing w:val="4"/>
        </w:rPr>
        <w:t xml:space="preserve"> </w:t>
      </w:r>
      <w:r>
        <w:t>развитием</w:t>
      </w:r>
      <w:r>
        <w:rPr>
          <w:spacing w:val="5"/>
        </w:rPr>
        <w:t xml:space="preserve"> </w:t>
      </w:r>
      <w:r>
        <w:t>и физической</w:t>
      </w:r>
      <w:r>
        <w:rPr>
          <w:spacing w:val="1"/>
        </w:rPr>
        <w:t xml:space="preserve"> </w:t>
      </w:r>
      <w:r>
        <w:t>подготовленностью.</w:t>
      </w:r>
    </w:p>
    <w:p>
      <w:pPr>
        <w:pStyle w:val="33"/>
        <w:spacing w:before="10" w:line="249" w:lineRule="auto"/>
        <w:ind w:left="292" w:right="133" w:firstLine="225"/>
      </w:pPr>
      <w:r>
        <w:t xml:space="preserve">Воспитывающее     значение    </w:t>
      </w:r>
      <w:r>
        <w:rPr>
          <w:spacing w:val="1"/>
        </w:rPr>
        <w:t xml:space="preserve"> </w:t>
      </w:r>
      <w:r>
        <w:t>учебного     предмета      раскрывается</w:t>
      </w:r>
      <w:r>
        <w:rPr>
          <w:spacing w:val="-47"/>
        </w:rPr>
        <w:t xml:space="preserve"> </w:t>
      </w:r>
      <w:r>
        <w:t>в приобщении</w:t>
      </w:r>
      <w:r>
        <w:rPr>
          <w:spacing w:val="1"/>
        </w:rPr>
        <w:t xml:space="preserve"> </w:t>
      </w:r>
      <w:r>
        <w:t>обучающихся</w:t>
      </w:r>
      <w:r>
        <w:rPr>
          <w:spacing w:val="1"/>
        </w:rPr>
        <w:t xml:space="preserve"> </w:t>
      </w:r>
      <w:r>
        <w:t>к</w:t>
      </w:r>
      <w:r>
        <w:rPr>
          <w:spacing w:val="1"/>
        </w:rPr>
        <w:t xml:space="preserve"> </w:t>
      </w:r>
      <w:r>
        <w:t>истории</w:t>
      </w:r>
      <w:r>
        <w:rPr>
          <w:spacing w:val="1"/>
        </w:rPr>
        <w:t xml:space="preserve"> </w:t>
      </w:r>
      <w:r>
        <w:t>и</w:t>
      </w:r>
      <w:r>
        <w:rPr>
          <w:spacing w:val="1"/>
        </w:rPr>
        <w:t xml:space="preserve"> </w:t>
      </w:r>
      <w:r>
        <w:t>традициям</w:t>
      </w:r>
      <w:r>
        <w:rPr>
          <w:spacing w:val="1"/>
        </w:rPr>
        <w:t xml:space="preserve"> </w:t>
      </w:r>
      <w:r>
        <w:t>физической</w:t>
      </w:r>
      <w:r>
        <w:rPr>
          <w:spacing w:val="1"/>
        </w:rPr>
        <w:t xml:space="preserve"> </w:t>
      </w:r>
      <w:r>
        <w:t>культуры    и    спорта     народов    России,     формировании    интереса</w:t>
      </w:r>
      <w:r>
        <w:rPr>
          <w:spacing w:val="1"/>
        </w:rPr>
        <w:t xml:space="preserve"> </w:t>
      </w:r>
      <w:r>
        <w:t>к регулярным</w:t>
      </w:r>
      <w:r>
        <w:rPr>
          <w:spacing w:val="1"/>
        </w:rPr>
        <w:t xml:space="preserve"> </w:t>
      </w:r>
      <w:r>
        <w:t>занятиям</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осознании</w:t>
      </w:r>
      <w:r>
        <w:rPr>
          <w:spacing w:val="-47"/>
        </w:rPr>
        <w:t xml:space="preserve"> </w:t>
      </w:r>
      <w:r>
        <w:t>роли</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в</w:t>
      </w:r>
      <w:r>
        <w:rPr>
          <w:spacing w:val="1"/>
        </w:rPr>
        <w:t xml:space="preserve"> </w:t>
      </w:r>
      <w:r>
        <w:t>укреплении</w:t>
      </w:r>
      <w:r>
        <w:rPr>
          <w:spacing w:val="51"/>
        </w:rPr>
        <w:t xml:space="preserve"> </w:t>
      </w:r>
      <w:r>
        <w:t>здоровья,</w:t>
      </w:r>
      <w:r>
        <w:rPr>
          <w:spacing w:val="1"/>
        </w:rPr>
        <w:t xml:space="preserve"> </w:t>
      </w:r>
      <w:r>
        <w:t>организации</w:t>
      </w:r>
      <w:r>
        <w:rPr>
          <w:spacing w:val="1"/>
        </w:rPr>
        <w:t xml:space="preserve"> </w:t>
      </w:r>
      <w:r>
        <w:t>активного</w:t>
      </w:r>
      <w:r>
        <w:rPr>
          <w:spacing w:val="1"/>
        </w:rPr>
        <w:t xml:space="preserve"> </w:t>
      </w:r>
      <w:r>
        <w:t>отдыха</w:t>
      </w:r>
      <w:r>
        <w:rPr>
          <w:spacing w:val="1"/>
        </w:rPr>
        <w:t xml:space="preserve"> </w:t>
      </w:r>
      <w:r>
        <w:t>и</w:t>
      </w:r>
      <w:r>
        <w:rPr>
          <w:spacing w:val="1"/>
        </w:rPr>
        <w:t xml:space="preserve"> </w:t>
      </w:r>
      <w:r>
        <w:t>досуга.</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у</w:t>
      </w:r>
      <w:r>
        <w:rPr>
          <w:spacing w:val="1"/>
        </w:rPr>
        <w:t xml:space="preserve"> </w:t>
      </w:r>
      <w:r>
        <w:t>обучающихся активно формируются положительные навыки и способы</w:t>
      </w:r>
      <w:r>
        <w:rPr>
          <w:spacing w:val="1"/>
        </w:rPr>
        <w:t xml:space="preserve"> </w:t>
      </w:r>
      <w:r>
        <w:t>поведения, общения и взаимодействия со сверстниками и учителями,</w:t>
      </w:r>
      <w:r>
        <w:rPr>
          <w:spacing w:val="1"/>
        </w:rPr>
        <w:t xml:space="preserve"> </w:t>
      </w:r>
      <w:r>
        <w:t>оценивания</w:t>
      </w:r>
      <w:r>
        <w:rPr>
          <w:spacing w:val="1"/>
        </w:rPr>
        <w:t xml:space="preserve"> </w:t>
      </w:r>
      <w:r>
        <w:t>своих</w:t>
      </w:r>
      <w:r>
        <w:rPr>
          <w:spacing w:val="1"/>
        </w:rPr>
        <w:t xml:space="preserve"> </w:t>
      </w:r>
      <w:r>
        <w:t>действий</w:t>
      </w:r>
      <w:r>
        <w:rPr>
          <w:spacing w:val="1"/>
        </w:rPr>
        <w:t xml:space="preserve"> </w:t>
      </w:r>
      <w:r>
        <w:t>и поступков</w:t>
      </w:r>
      <w:r>
        <w:rPr>
          <w:spacing w:val="1"/>
        </w:rPr>
        <w:t xml:space="preserve"> </w:t>
      </w:r>
      <w:r>
        <w:t>в</w:t>
      </w:r>
      <w:r>
        <w:rPr>
          <w:spacing w:val="1"/>
        </w:rPr>
        <w:t xml:space="preserve"> </w:t>
      </w:r>
      <w:r>
        <w:t>процессе</w:t>
      </w:r>
      <w:r>
        <w:rPr>
          <w:spacing w:val="1"/>
        </w:rPr>
        <w:t xml:space="preserve"> </w:t>
      </w:r>
      <w:r>
        <w:t>совместной</w:t>
      </w:r>
      <w:r>
        <w:rPr>
          <w:spacing w:val="1"/>
        </w:rPr>
        <w:t xml:space="preserve"> </w:t>
      </w:r>
      <w:r>
        <w:t>коллективной деятельности.</w:t>
      </w:r>
    </w:p>
    <w:p>
      <w:pPr>
        <w:pStyle w:val="33"/>
        <w:spacing w:before="9" w:line="249" w:lineRule="auto"/>
        <w:ind w:left="292" w:right="134" w:firstLine="225"/>
      </w:pPr>
      <w:r>
        <w:t>Методологической основой структуры и содержания программы по</w:t>
      </w:r>
      <w:r>
        <w:rPr>
          <w:spacing w:val="1"/>
        </w:rPr>
        <w:t xml:space="preserve"> </w:t>
      </w:r>
      <w:r>
        <w:t>физической</w:t>
      </w:r>
      <w:r>
        <w:rPr>
          <w:spacing w:val="1"/>
        </w:rPr>
        <w:t xml:space="preserve"> </w:t>
      </w:r>
      <w:r>
        <w:t>культуре</w:t>
      </w:r>
      <w:r>
        <w:rPr>
          <w:spacing w:val="1"/>
        </w:rPr>
        <w:t xml:space="preserve"> </w:t>
      </w:r>
      <w:r>
        <w:t>для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является</w:t>
      </w:r>
      <w:r>
        <w:rPr>
          <w:spacing w:val="1"/>
        </w:rPr>
        <w:t xml:space="preserve"> </w:t>
      </w:r>
      <w:r>
        <w:t>личностно-деятельностный</w:t>
      </w:r>
      <w:r>
        <w:rPr>
          <w:spacing w:val="1"/>
        </w:rPr>
        <w:t xml:space="preserve"> </w:t>
      </w:r>
      <w:r>
        <w:t>подход,</w:t>
      </w:r>
      <w:r>
        <w:rPr>
          <w:spacing w:val="1"/>
        </w:rPr>
        <w:t xml:space="preserve"> </w:t>
      </w:r>
      <w:r>
        <w:t>ориентирующий</w:t>
      </w:r>
      <w:r>
        <w:rPr>
          <w:spacing w:val="1"/>
        </w:rPr>
        <w:t xml:space="preserve"> </w:t>
      </w:r>
      <w:r>
        <w:t>педагогический</w:t>
      </w:r>
      <w:r>
        <w:rPr>
          <w:spacing w:val="-47"/>
        </w:rPr>
        <w:t xml:space="preserve"> </w:t>
      </w:r>
      <w:r>
        <w:t>процесс</w:t>
      </w:r>
      <w:r>
        <w:rPr>
          <w:spacing w:val="1"/>
        </w:rPr>
        <w:t xml:space="preserve"> </w:t>
      </w:r>
      <w:r>
        <w:t>на</w:t>
      </w:r>
      <w:r>
        <w:rPr>
          <w:spacing w:val="1"/>
        </w:rPr>
        <w:t xml:space="preserve"> </w:t>
      </w:r>
      <w:r>
        <w:t>развитие</w:t>
      </w:r>
      <w:r>
        <w:rPr>
          <w:spacing w:val="1"/>
        </w:rPr>
        <w:t xml:space="preserve"> </w:t>
      </w:r>
      <w:r>
        <w:t>целостной</w:t>
      </w:r>
      <w:r>
        <w:rPr>
          <w:spacing w:val="1"/>
        </w:rPr>
        <w:t xml:space="preserve"> </w:t>
      </w:r>
      <w:r>
        <w:t>личности</w:t>
      </w:r>
      <w:r>
        <w:rPr>
          <w:spacing w:val="1"/>
        </w:rPr>
        <w:t xml:space="preserve"> </w:t>
      </w:r>
      <w:r>
        <w:t>обучающихся.</w:t>
      </w:r>
      <w:r>
        <w:rPr>
          <w:spacing w:val="1"/>
        </w:rPr>
        <w:t xml:space="preserve"> </w:t>
      </w:r>
      <w:r>
        <w:t>Достижение</w:t>
      </w:r>
      <w:r>
        <w:rPr>
          <w:spacing w:val="1"/>
        </w:rPr>
        <w:t xml:space="preserve"> </w:t>
      </w:r>
      <w:r>
        <w:t>целостного</w:t>
      </w:r>
      <w:r>
        <w:rPr>
          <w:spacing w:val="1"/>
        </w:rPr>
        <w:t xml:space="preserve"> </w:t>
      </w:r>
      <w:r>
        <w:t>развития</w:t>
      </w:r>
      <w:r>
        <w:rPr>
          <w:spacing w:val="1"/>
        </w:rPr>
        <w:t xml:space="preserve"> </w:t>
      </w:r>
      <w:r>
        <w:t>становится</w:t>
      </w:r>
      <w:r>
        <w:rPr>
          <w:spacing w:val="1"/>
        </w:rPr>
        <w:t xml:space="preserve"> </w:t>
      </w:r>
      <w:r>
        <w:t>возможным</w:t>
      </w:r>
      <w:r>
        <w:rPr>
          <w:spacing w:val="1"/>
        </w:rPr>
        <w:t xml:space="preserve"> </w:t>
      </w:r>
      <w:r>
        <w:t>благодаря</w:t>
      </w:r>
      <w:r>
        <w:rPr>
          <w:spacing w:val="1"/>
        </w:rPr>
        <w:t xml:space="preserve"> </w:t>
      </w:r>
      <w:r>
        <w:t>освоению</w:t>
      </w:r>
      <w:r>
        <w:rPr>
          <w:spacing w:val="1"/>
        </w:rPr>
        <w:t xml:space="preserve"> </w:t>
      </w:r>
      <w:r>
        <w:t>младшими</w:t>
      </w:r>
      <w:r>
        <w:rPr>
          <w:spacing w:val="27"/>
        </w:rPr>
        <w:t xml:space="preserve"> </w:t>
      </w:r>
      <w:r>
        <w:t>школьниками</w:t>
      </w:r>
      <w:r>
        <w:rPr>
          <w:spacing w:val="33"/>
        </w:rPr>
        <w:t xml:space="preserve"> </w:t>
      </w:r>
      <w:r>
        <w:t>двигательной</w:t>
      </w:r>
      <w:r>
        <w:rPr>
          <w:spacing w:val="32"/>
        </w:rPr>
        <w:t xml:space="preserve"> </w:t>
      </w:r>
      <w:r>
        <w:t>деятельности,</w:t>
      </w:r>
      <w:r>
        <w:rPr>
          <w:spacing w:val="38"/>
        </w:rPr>
        <w:t xml:space="preserve"> </w:t>
      </w:r>
      <w:r>
        <w:t>представляющей</w:t>
      </w:r>
    </w:p>
    <w:p>
      <w:pPr>
        <w:pStyle w:val="33"/>
        <w:spacing w:before="65" w:line="249" w:lineRule="auto"/>
        <w:ind w:left="292" w:right="127"/>
      </w:pPr>
      <w:r>
        <w:t>собой основу содержания учебного предмета «Физическая культура».</w:t>
      </w:r>
      <w:r>
        <w:rPr>
          <w:spacing w:val="1"/>
        </w:rPr>
        <w:t xml:space="preserve"> </w:t>
      </w:r>
      <w:r>
        <w:t>Двигательная</w:t>
      </w:r>
      <w:r>
        <w:rPr>
          <w:spacing w:val="1"/>
        </w:rPr>
        <w:t xml:space="preserve"> </w:t>
      </w:r>
      <w:r>
        <w:t>деятельность</w:t>
      </w:r>
      <w:r>
        <w:rPr>
          <w:spacing w:val="1"/>
        </w:rPr>
        <w:t xml:space="preserve"> </w:t>
      </w:r>
      <w:r>
        <w:t>оказывает</w:t>
      </w:r>
      <w:r>
        <w:rPr>
          <w:spacing w:val="1"/>
        </w:rPr>
        <w:t xml:space="preserve"> </w:t>
      </w:r>
      <w:r>
        <w:t>активное</w:t>
      </w:r>
      <w:r>
        <w:rPr>
          <w:spacing w:val="1"/>
        </w:rPr>
        <w:t xml:space="preserve"> </w:t>
      </w:r>
      <w:r>
        <w:t>влияние</w:t>
      </w:r>
      <w:r>
        <w:rPr>
          <w:spacing w:val="1"/>
        </w:rPr>
        <w:t xml:space="preserve"> </w:t>
      </w:r>
      <w:r>
        <w:t>на</w:t>
      </w:r>
      <w:r>
        <w:rPr>
          <w:spacing w:val="1"/>
        </w:rPr>
        <w:t xml:space="preserve"> </w:t>
      </w:r>
      <w:r>
        <w:t>развитие</w:t>
      </w:r>
      <w:r>
        <w:rPr>
          <w:spacing w:val="1"/>
        </w:rPr>
        <w:t xml:space="preserve"> </w:t>
      </w:r>
      <w:r>
        <w:t>психической</w:t>
      </w:r>
      <w:r>
        <w:rPr>
          <w:spacing w:val="1"/>
        </w:rPr>
        <w:t xml:space="preserve"> </w:t>
      </w:r>
      <w:r>
        <w:t>и</w:t>
      </w:r>
      <w:r>
        <w:rPr>
          <w:spacing w:val="1"/>
        </w:rPr>
        <w:t xml:space="preserve"> </w:t>
      </w:r>
      <w:r>
        <w:t>социальной</w:t>
      </w:r>
      <w:r>
        <w:rPr>
          <w:spacing w:val="1"/>
        </w:rPr>
        <w:t xml:space="preserve"> </w:t>
      </w:r>
      <w:r>
        <w:t>природы</w:t>
      </w:r>
      <w:r>
        <w:rPr>
          <w:spacing w:val="1"/>
        </w:rPr>
        <w:t xml:space="preserve"> </w:t>
      </w:r>
      <w:r>
        <w:t>обучающихся.</w:t>
      </w:r>
      <w:r>
        <w:rPr>
          <w:spacing w:val="1"/>
        </w:rPr>
        <w:t xml:space="preserve"> </w:t>
      </w:r>
      <w:r>
        <w:t>Как</w:t>
      </w:r>
      <w:r>
        <w:rPr>
          <w:spacing w:val="1"/>
        </w:rPr>
        <w:t xml:space="preserve"> </w:t>
      </w:r>
      <w:r>
        <w:t>и</w:t>
      </w:r>
      <w:r>
        <w:rPr>
          <w:spacing w:val="1"/>
        </w:rPr>
        <w:t xml:space="preserve"> </w:t>
      </w:r>
      <w:r>
        <w:t>любая</w:t>
      </w:r>
      <w:r>
        <w:rPr>
          <w:spacing w:val="1"/>
        </w:rPr>
        <w:t xml:space="preserve"> </w:t>
      </w:r>
      <w:r>
        <w:t>деятельность, она включает в себя информационный, операциональный</w:t>
      </w:r>
      <w:r>
        <w:rPr>
          <w:spacing w:val="1"/>
        </w:rPr>
        <w:t xml:space="preserve"> </w:t>
      </w:r>
      <w:r>
        <w:t>и</w:t>
      </w:r>
      <w:r>
        <w:rPr>
          <w:spacing w:val="1"/>
        </w:rPr>
        <w:t xml:space="preserve"> </w:t>
      </w:r>
      <w:r>
        <w:t>мотивационно-процессуальный</w:t>
      </w:r>
      <w:r>
        <w:rPr>
          <w:spacing w:val="1"/>
        </w:rPr>
        <w:t xml:space="preserve"> </w:t>
      </w:r>
      <w:r>
        <w:t>компоненты,</w:t>
      </w:r>
      <w:r>
        <w:rPr>
          <w:spacing w:val="1"/>
        </w:rPr>
        <w:t xml:space="preserve"> </w:t>
      </w:r>
      <w:r>
        <w:t>которые</w:t>
      </w:r>
      <w:r>
        <w:rPr>
          <w:spacing w:val="1"/>
        </w:rPr>
        <w:t xml:space="preserve"> </w:t>
      </w:r>
      <w:r>
        <w:t>находят</w:t>
      </w:r>
      <w:r>
        <w:rPr>
          <w:spacing w:val="1"/>
        </w:rPr>
        <w:t xml:space="preserve"> </w:t>
      </w:r>
      <w:r>
        <w:t>своё</w:t>
      </w:r>
      <w:r>
        <w:rPr>
          <w:spacing w:val="1"/>
        </w:rPr>
        <w:t xml:space="preserve"> </w:t>
      </w:r>
      <w:r>
        <w:t>отражение</w:t>
      </w:r>
      <w:r>
        <w:rPr>
          <w:spacing w:val="1"/>
        </w:rPr>
        <w:t xml:space="preserve"> </w:t>
      </w:r>
      <w:r>
        <w:t>в</w:t>
      </w:r>
      <w:r>
        <w:rPr>
          <w:spacing w:val="1"/>
        </w:rPr>
        <w:t xml:space="preserve"> </w:t>
      </w:r>
      <w:r>
        <w:t>соответствующих</w:t>
      </w:r>
      <w:r>
        <w:rPr>
          <w:spacing w:val="1"/>
        </w:rPr>
        <w:t xml:space="preserve"> </w:t>
      </w:r>
      <w:r>
        <w:t>дидактических</w:t>
      </w:r>
      <w:r>
        <w:rPr>
          <w:spacing w:val="1"/>
        </w:rPr>
        <w:t xml:space="preserve"> </w:t>
      </w:r>
      <w:r>
        <w:t>линиях</w:t>
      </w:r>
      <w:r>
        <w:rPr>
          <w:spacing w:val="1"/>
        </w:rPr>
        <w:t xml:space="preserve"> </w:t>
      </w:r>
      <w:r>
        <w:t>учебного</w:t>
      </w:r>
      <w:r>
        <w:rPr>
          <w:spacing w:val="1"/>
        </w:rPr>
        <w:t xml:space="preserve"> </w:t>
      </w:r>
      <w:r>
        <w:t>предмета.</w:t>
      </w:r>
    </w:p>
    <w:p>
      <w:pPr>
        <w:pStyle w:val="33"/>
        <w:spacing w:before="7" w:line="249" w:lineRule="auto"/>
        <w:ind w:left="292" w:right="131" w:firstLine="225"/>
      </w:pPr>
      <w:r>
        <w:t>В целях усиления мотивационной составляющей учебного предмета и</w:t>
      </w:r>
      <w:r>
        <w:rPr>
          <w:spacing w:val="-47"/>
        </w:rPr>
        <w:t xml:space="preserve"> </w:t>
      </w:r>
      <w:r>
        <w:t>подготовки</w:t>
      </w:r>
      <w:r>
        <w:rPr>
          <w:spacing w:val="1"/>
        </w:rPr>
        <w:t xml:space="preserve"> </w:t>
      </w:r>
      <w:r>
        <w:t>школьников</w:t>
      </w:r>
      <w:r>
        <w:rPr>
          <w:spacing w:val="1"/>
        </w:rPr>
        <w:t xml:space="preserve"> </w:t>
      </w:r>
      <w:r>
        <w:t>к</w:t>
      </w:r>
      <w:r>
        <w:rPr>
          <w:spacing w:val="1"/>
        </w:rPr>
        <w:t xml:space="preserve"> </w:t>
      </w:r>
      <w:r>
        <w:t>выполнению</w:t>
      </w:r>
      <w:r>
        <w:rPr>
          <w:spacing w:val="1"/>
        </w:rPr>
        <w:t xml:space="preserve"> </w:t>
      </w:r>
      <w:r>
        <w:t>комплекса</w:t>
      </w:r>
      <w:r>
        <w:rPr>
          <w:spacing w:val="1"/>
        </w:rPr>
        <w:t xml:space="preserve"> </w:t>
      </w:r>
      <w:r>
        <w:t>ГТО</w:t>
      </w:r>
      <w:r>
        <w:rPr>
          <w:spacing w:val="1"/>
        </w:rPr>
        <w:t xml:space="preserve"> </w:t>
      </w:r>
      <w:r>
        <w:t>в</w:t>
      </w:r>
      <w:r>
        <w:rPr>
          <w:spacing w:val="1"/>
        </w:rPr>
        <w:t xml:space="preserve"> </w:t>
      </w:r>
      <w:r>
        <w:t>структуру</w:t>
      </w:r>
      <w:r>
        <w:rPr>
          <w:spacing w:val="1"/>
        </w:rPr>
        <w:t xml:space="preserve"> </w:t>
      </w:r>
      <w:r>
        <w:t>программы</w:t>
      </w:r>
      <w:r>
        <w:rPr>
          <w:spacing w:val="1"/>
        </w:rPr>
        <w:t xml:space="preserve"> </w:t>
      </w:r>
      <w:r>
        <w:t>в</w:t>
      </w:r>
      <w:r>
        <w:rPr>
          <w:spacing w:val="1"/>
        </w:rPr>
        <w:t xml:space="preserve"> </w:t>
      </w:r>
      <w:r>
        <w:t>раздел</w:t>
      </w:r>
      <w:r>
        <w:rPr>
          <w:spacing w:val="1"/>
        </w:rPr>
        <w:t xml:space="preserve"> </w:t>
      </w:r>
      <w:r>
        <w:t>«Физическое</w:t>
      </w:r>
      <w:r>
        <w:rPr>
          <w:spacing w:val="1"/>
        </w:rPr>
        <w:t xml:space="preserve"> </w:t>
      </w:r>
      <w:r>
        <w:t>совершенствование»</w:t>
      </w:r>
      <w:r>
        <w:rPr>
          <w:spacing w:val="1"/>
        </w:rPr>
        <w:t xml:space="preserve"> </w:t>
      </w:r>
      <w:r>
        <w:t>вводится</w:t>
      </w:r>
      <w:r>
        <w:rPr>
          <w:spacing w:val="1"/>
        </w:rPr>
        <w:t xml:space="preserve"> </w:t>
      </w:r>
      <w:r>
        <w:t>образовательный</w:t>
      </w:r>
      <w:r>
        <w:rPr>
          <w:spacing w:val="1"/>
        </w:rPr>
        <w:t xml:space="preserve"> </w:t>
      </w:r>
      <w:r>
        <w:t>модуль</w:t>
      </w:r>
      <w:r>
        <w:rPr>
          <w:spacing w:val="1"/>
        </w:rPr>
        <w:t xml:space="preserve"> </w:t>
      </w:r>
      <w:r>
        <w:t>«Прикладно-ориентированная</w:t>
      </w:r>
      <w:r>
        <w:rPr>
          <w:spacing w:val="1"/>
        </w:rPr>
        <w:t xml:space="preserve"> </w:t>
      </w:r>
      <w:r>
        <w:t>физическая</w:t>
      </w:r>
      <w:r>
        <w:rPr>
          <w:spacing w:val="1"/>
        </w:rPr>
        <w:t xml:space="preserve"> </w:t>
      </w:r>
      <w:r>
        <w:t>культура». Данный модуль позволит удовлетворить интересы учащихся</w:t>
      </w:r>
      <w:r>
        <w:rPr>
          <w:spacing w:val="1"/>
        </w:rPr>
        <w:t xml:space="preserve"> </w:t>
      </w:r>
      <w:r>
        <w:t>в занятиях спортом и активном участии в спортивных соревнованиях,</w:t>
      </w:r>
      <w:r>
        <w:rPr>
          <w:spacing w:val="1"/>
        </w:rPr>
        <w:t xml:space="preserve"> </w:t>
      </w:r>
      <w:r>
        <w:t>развитии национальных форм соревновательной деятельности и систем</w:t>
      </w:r>
      <w:r>
        <w:rPr>
          <w:spacing w:val="1"/>
        </w:rPr>
        <w:t xml:space="preserve"> </w:t>
      </w:r>
      <w:r>
        <w:t>физического</w:t>
      </w:r>
      <w:r>
        <w:rPr>
          <w:spacing w:val="-4"/>
        </w:rPr>
        <w:t xml:space="preserve"> </w:t>
      </w:r>
      <w:r>
        <w:t>воспитания.</w:t>
      </w:r>
    </w:p>
    <w:p>
      <w:pPr>
        <w:pStyle w:val="33"/>
        <w:tabs>
          <w:tab w:val="left" w:pos="2192"/>
          <w:tab w:val="left" w:pos="3383"/>
          <w:tab w:val="left" w:pos="4180"/>
          <w:tab w:val="left" w:pos="5649"/>
        </w:tabs>
        <w:spacing w:before="7" w:line="249" w:lineRule="auto"/>
        <w:ind w:left="292" w:right="129" w:firstLine="225"/>
      </w:pPr>
      <w:r>
        <w:t>Содержание</w:t>
      </w:r>
      <w:r>
        <w:rPr>
          <w:spacing w:val="1"/>
        </w:rPr>
        <w:t xml:space="preserve"> </w:t>
      </w:r>
      <w:r>
        <w:t>модуля</w:t>
      </w:r>
      <w:r>
        <w:rPr>
          <w:spacing w:val="1"/>
        </w:rPr>
        <w:t xml:space="preserve"> </w:t>
      </w:r>
      <w:r>
        <w:t>«Прикладно-ориентированная</w:t>
      </w:r>
      <w:r>
        <w:rPr>
          <w:spacing w:val="1"/>
        </w:rPr>
        <w:t xml:space="preserve"> </w:t>
      </w:r>
      <w:r>
        <w:t>физическая</w:t>
      </w:r>
      <w:r>
        <w:rPr>
          <w:spacing w:val="-47"/>
        </w:rPr>
        <w:t xml:space="preserve"> </w:t>
      </w:r>
      <w:r>
        <w:t>культура» обеспечивается Примерными программами по видам спорта,</w:t>
      </w:r>
      <w:r>
        <w:rPr>
          <w:spacing w:val="1"/>
        </w:rPr>
        <w:t xml:space="preserve"> </w:t>
      </w:r>
      <w:r>
        <w:t>которые рекомендуются Министерством просвещения РФ для занятий</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могут</w:t>
      </w:r>
      <w:r>
        <w:rPr>
          <w:spacing w:val="1"/>
        </w:rPr>
        <w:t xml:space="preserve"> </w:t>
      </w:r>
      <w:r>
        <w:t>использоваться</w:t>
      </w:r>
      <w:r>
        <w:rPr>
          <w:spacing w:val="1"/>
        </w:rPr>
        <w:t xml:space="preserve"> </w:t>
      </w:r>
      <w:r>
        <w:t>образовательными</w:t>
      </w:r>
      <w:r>
        <w:rPr>
          <w:spacing w:val="1"/>
        </w:rPr>
        <w:t xml:space="preserve"> </w:t>
      </w:r>
      <w:r>
        <w:t>организациями</w:t>
      </w:r>
      <w:r>
        <w:tab/>
      </w:r>
      <w:r>
        <w:t>исходя</w:t>
      </w:r>
      <w:r>
        <w:tab/>
      </w:r>
      <w:r>
        <w:t>из</w:t>
      </w:r>
      <w:r>
        <w:tab/>
      </w:r>
      <w:r>
        <w:t>интересов</w:t>
      </w:r>
      <w:r>
        <w:tab/>
      </w:r>
      <w:r>
        <w:t>учащихся,</w:t>
      </w:r>
      <w:r>
        <w:rPr>
          <w:spacing w:val="-48"/>
        </w:rPr>
        <w:t xml:space="preserve"> </w:t>
      </w:r>
      <w:r>
        <w:t>физкультурно-спортивных</w:t>
      </w:r>
      <w:r>
        <w:rPr>
          <w:spacing w:val="1"/>
        </w:rPr>
        <w:t xml:space="preserve"> </w:t>
      </w:r>
      <w:r>
        <w:t>традиций,</w:t>
      </w:r>
      <w:r>
        <w:rPr>
          <w:spacing w:val="1"/>
        </w:rPr>
        <w:t xml:space="preserve"> </w:t>
      </w:r>
      <w:r>
        <w:t>наличия</w:t>
      </w:r>
      <w:r>
        <w:rPr>
          <w:spacing w:val="1"/>
        </w:rPr>
        <w:t xml:space="preserve"> </w:t>
      </w:r>
      <w:r>
        <w:t>необходимой</w:t>
      </w:r>
      <w:r>
        <w:rPr>
          <w:spacing w:val="1"/>
        </w:rPr>
        <w:t xml:space="preserve"> </w:t>
      </w:r>
      <w:r>
        <w:t>материально-технической базы, квалификации педагогического состава.</w:t>
      </w:r>
      <w:r>
        <w:rPr>
          <w:spacing w:val="-47"/>
        </w:rPr>
        <w:t xml:space="preserve"> </w:t>
      </w:r>
    </w:p>
    <w:p>
      <w:pPr>
        <w:pStyle w:val="33"/>
        <w:spacing w:before="12" w:line="249" w:lineRule="auto"/>
        <w:ind w:left="292" w:right="135" w:firstLine="225"/>
      </w:pPr>
      <w:r>
        <w:t>Содержание программы изложено по годам обучения и раскрывает</w:t>
      </w:r>
      <w:r>
        <w:rPr>
          <w:spacing w:val="1"/>
        </w:rPr>
        <w:t xml:space="preserve"> </w:t>
      </w:r>
      <w:r>
        <w:t>основные</w:t>
      </w:r>
      <w:r>
        <w:rPr>
          <w:spacing w:val="1"/>
        </w:rPr>
        <w:t xml:space="preserve"> </w:t>
      </w:r>
      <w:r>
        <w:t>её</w:t>
      </w:r>
      <w:r>
        <w:rPr>
          <w:spacing w:val="1"/>
        </w:rPr>
        <w:t xml:space="preserve"> </w:t>
      </w:r>
      <w:r>
        <w:t>содержательные</w:t>
      </w:r>
      <w:r>
        <w:rPr>
          <w:spacing w:val="1"/>
        </w:rPr>
        <w:t xml:space="preserve"> </w:t>
      </w:r>
      <w:r>
        <w:t>линии,</w:t>
      </w:r>
      <w:r>
        <w:rPr>
          <w:spacing w:val="1"/>
        </w:rPr>
        <w:t xml:space="preserve"> </w:t>
      </w:r>
      <w:r>
        <w:t>обязательные</w:t>
      </w:r>
      <w:r>
        <w:rPr>
          <w:spacing w:val="1"/>
        </w:rPr>
        <w:t xml:space="preserve"> </w:t>
      </w:r>
      <w:r>
        <w:t>для</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«Знания</w:t>
      </w:r>
      <w:r>
        <w:rPr>
          <w:spacing w:val="1"/>
        </w:rPr>
        <w:t xml:space="preserve"> </w:t>
      </w:r>
      <w:r>
        <w:t>о</w:t>
      </w:r>
      <w:r>
        <w:rPr>
          <w:spacing w:val="1"/>
        </w:rPr>
        <w:t xml:space="preserve"> </w:t>
      </w:r>
      <w:r>
        <w:t>физической</w:t>
      </w:r>
      <w:r>
        <w:rPr>
          <w:spacing w:val="1"/>
        </w:rPr>
        <w:t xml:space="preserve"> </w:t>
      </w:r>
      <w:r>
        <w:t>культуре»,</w:t>
      </w:r>
      <w:r>
        <w:rPr>
          <w:spacing w:val="1"/>
        </w:rPr>
        <w:t xml:space="preserve"> </w:t>
      </w:r>
      <w:r>
        <w:t>«Способы</w:t>
      </w:r>
      <w:r>
        <w:rPr>
          <w:spacing w:val="1"/>
        </w:rPr>
        <w:t xml:space="preserve"> </w:t>
      </w:r>
      <w:r>
        <w:t>самостоятельной</w:t>
      </w:r>
      <w:r>
        <w:rPr>
          <w:spacing w:val="-3"/>
        </w:rPr>
        <w:t xml:space="preserve"> </w:t>
      </w:r>
      <w:r>
        <w:t>деятельности»</w:t>
      </w:r>
      <w:r>
        <w:rPr>
          <w:spacing w:val="-1"/>
        </w:rPr>
        <w:t xml:space="preserve"> </w:t>
      </w:r>
      <w:r>
        <w:t>и</w:t>
      </w:r>
      <w:r>
        <w:rPr>
          <w:spacing w:val="-2"/>
        </w:rPr>
        <w:t xml:space="preserve"> </w:t>
      </w:r>
      <w:r>
        <w:t>«Физическое</w:t>
      </w:r>
      <w:r>
        <w:rPr>
          <w:spacing w:val="-4"/>
        </w:rPr>
        <w:t xml:space="preserve"> </w:t>
      </w:r>
      <w:r>
        <w:t>совершенствование».</w:t>
      </w:r>
    </w:p>
    <w:p>
      <w:pPr>
        <w:pStyle w:val="33"/>
        <w:spacing w:before="4" w:line="249" w:lineRule="auto"/>
        <w:ind w:left="292" w:right="132" w:firstLine="225"/>
      </w:pPr>
      <w:r>
        <w:t>Планируемые</w:t>
      </w:r>
      <w:r>
        <w:rPr>
          <w:spacing w:val="1"/>
        </w:rPr>
        <w:t xml:space="preserve"> </w:t>
      </w:r>
      <w:r>
        <w:t>результаты</w:t>
      </w:r>
      <w:r>
        <w:rPr>
          <w:spacing w:val="1"/>
        </w:rPr>
        <w:t xml:space="preserve"> </w:t>
      </w:r>
      <w:r>
        <w:t>включают</w:t>
      </w:r>
      <w:r>
        <w:rPr>
          <w:spacing w:val="1"/>
        </w:rPr>
        <w:t xml:space="preserve"> </w:t>
      </w:r>
      <w:r>
        <w:t>в</w:t>
      </w:r>
      <w:r>
        <w:rPr>
          <w:spacing w:val="1"/>
        </w:rPr>
        <w:t xml:space="preserve"> </w:t>
      </w:r>
      <w:r>
        <w:t>себя</w:t>
      </w:r>
      <w:r>
        <w:rPr>
          <w:spacing w:val="1"/>
        </w:rPr>
        <w:t xml:space="preserve"> </w:t>
      </w:r>
      <w:r>
        <w:t>личностные,</w:t>
      </w:r>
      <w:r>
        <w:rPr>
          <w:spacing w:val="1"/>
        </w:rPr>
        <w:t xml:space="preserve"> </w:t>
      </w:r>
      <w:r>
        <w:t>метапредметные</w:t>
      </w:r>
      <w:r>
        <w:rPr>
          <w:spacing w:val="1"/>
        </w:rPr>
        <w:t xml:space="preserve"> </w:t>
      </w:r>
      <w:r>
        <w:t>и</w:t>
      </w:r>
      <w:r>
        <w:rPr>
          <w:spacing w:val="1"/>
        </w:rPr>
        <w:t xml:space="preserve"> </w:t>
      </w:r>
      <w:r>
        <w:t>предметные</w:t>
      </w:r>
      <w:r>
        <w:rPr>
          <w:spacing w:val="1"/>
        </w:rPr>
        <w:t xml:space="preserve"> </w:t>
      </w:r>
      <w:r>
        <w:t>результаты.</w:t>
      </w:r>
      <w:r>
        <w:rPr>
          <w:spacing w:val="1"/>
        </w:rPr>
        <w:t xml:space="preserve"> </w:t>
      </w:r>
      <w:r>
        <w:t>Личностные</w:t>
      </w:r>
      <w:r>
        <w:rPr>
          <w:spacing w:val="1"/>
        </w:rPr>
        <w:t xml:space="preserve"> </w:t>
      </w:r>
      <w:r>
        <w:t>результаты</w:t>
      </w:r>
      <w:r>
        <w:rPr>
          <w:spacing w:val="1"/>
        </w:rPr>
        <w:t xml:space="preserve"> </w:t>
      </w:r>
      <w:r>
        <w:t>представлены в программе за весь период обучения в начальной школе;</w:t>
      </w:r>
      <w:r>
        <w:rPr>
          <w:spacing w:val="1"/>
        </w:rPr>
        <w:t xml:space="preserve"> </w:t>
      </w:r>
      <w:r>
        <w:t>метапредметные</w:t>
      </w:r>
      <w:r>
        <w:rPr>
          <w:spacing w:val="-4"/>
        </w:rPr>
        <w:t xml:space="preserve"> </w:t>
      </w:r>
      <w:r>
        <w:t>и</w:t>
      </w:r>
      <w:r>
        <w:rPr>
          <w:spacing w:val="-2"/>
        </w:rPr>
        <w:t xml:space="preserve"> </w:t>
      </w:r>
      <w:r>
        <w:t>предметные</w:t>
      </w:r>
      <w:r>
        <w:rPr>
          <w:spacing w:val="-4"/>
        </w:rPr>
        <w:t xml:space="preserve"> </w:t>
      </w:r>
      <w:r>
        <w:t>результаты</w:t>
      </w:r>
      <w:r>
        <w:rPr>
          <w:spacing w:val="2"/>
        </w:rPr>
        <w:t xml:space="preserve"> </w:t>
      </w:r>
      <w:r>
        <w:t>—</w:t>
      </w:r>
      <w:r>
        <w:rPr>
          <w:spacing w:val="-1"/>
        </w:rPr>
        <w:t xml:space="preserve"> </w:t>
      </w:r>
      <w:r>
        <w:t>за</w:t>
      </w:r>
      <w:r>
        <w:rPr>
          <w:spacing w:val="2"/>
        </w:rPr>
        <w:t xml:space="preserve"> </w:t>
      </w:r>
      <w:r>
        <w:t>каждый</w:t>
      </w:r>
      <w:r>
        <w:rPr>
          <w:spacing w:val="-8"/>
        </w:rPr>
        <w:t xml:space="preserve"> </w:t>
      </w:r>
      <w:r>
        <w:t>год</w:t>
      </w:r>
      <w:r>
        <w:rPr>
          <w:spacing w:val="-2"/>
        </w:rPr>
        <w:t xml:space="preserve"> </w:t>
      </w:r>
      <w:r>
        <w:t>обучения.</w:t>
      </w:r>
    </w:p>
    <w:p>
      <w:pPr>
        <w:pStyle w:val="33"/>
        <w:spacing w:before="3" w:line="249" w:lineRule="auto"/>
        <w:ind w:left="292" w:right="133" w:firstLine="225"/>
      </w:pPr>
      <w:r>
        <w:t>Результативность</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учащимися</w:t>
      </w:r>
      <w:r>
        <w:rPr>
          <w:spacing w:val="1"/>
        </w:rPr>
        <w:t xml:space="preserve"> </w:t>
      </w:r>
      <w:r>
        <w:t>достигается</w:t>
      </w:r>
      <w:r>
        <w:rPr>
          <w:spacing w:val="1"/>
        </w:rPr>
        <w:t xml:space="preserve"> </w:t>
      </w:r>
      <w:r>
        <w:t>посредством</w:t>
      </w:r>
      <w:r>
        <w:rPr>
          <w:spacing w:val="1"/>
        </w:rPr>
        <w:t xml:space="preserve"> </w:t>
      </w:r>
      <w:r>
        <w:t>современных</w:t>
      </w:r>
      <w:r>
        <w:rPr>
          <w:spacing w:val="1"/>
        </w:rPr>
        <w:t xml:space="preserve"> </w:t>
      </w:r>
      <w:r>
        <w:t>научно</w:t>
      </w:r>
      <w:r>
        <w:rPr>
          <w:spacing w:val="1"/>
        </w:rPr>
        <w:t xml:space="preserve"> </w:t>
      </w:r>
      <w:r>
        <w:t>обоснованных</w:t>
      </w:r>
      <w:r>
        <w:rPr>
          <w:spacing w:val="1"/>
        </w:rPr>
        <w:t xml:space="preserve"> </w:t>
      </w:r>
      <w:r>
        <w:t>инновационных</w:t>
      </w:r>
      <w:r>
        <w:rPr>
          <w:spacing w:val="1"/>
        </w:rPr>
        <w:t xml:space="preserve"> </w:t>
      </w:r>
      <w:r>
        <w:t>средств,</w:t>
      </w:r>
      <w:r>
        <w:rPr>
          <w:spacing w:val="1"/>
        </w:rPr>
        <w:t xml:space="preserve"> </w:t>
      </w:r>
      <w:r>
        <w:t>методов</w:t>
      </w:r>
      <w:r>
        <w:rPr>
          <w:spacing w:val="1"/>
        </w:rPr>
        <w:t xml:space="preserve"> </w:t>
      </w:r>
      <w:r>
        <w:t>и</w:t>
      </w:r>
      <w:r>
        <w:rPr>
          <w:spacing w:val="1"/>
        </w:rPr>
        <w:t xml:space="preserve"> </w:t>
      </w:r>
      <w:r>
        <w:t>форм</w:t>
      </w:r>
      <w:r>
        <w:rPr>
          <w:spacing w:val="1"/>
        </w:rPr>
        <w:t xml:space="preserve"> </w:t>
      </w:r>
      <w:r>
        <w:t>обучения,</w:t>
      </w:r>
      <w:r>
        <w:rPr>
          <w:spacing w:val="1"/>
        </w:rPr>
        <w:t xml:space="preserve"> </w:t>
      </w:r>
      <w:r>
        <w:t>информационно-коммуникативных</w:t>
      </w:r>
      <w:r>
        <w:rPr>
          <w:spacing w:val="1"/>
        </w:rPr>
        <w:t xml:space="preserve"> </w:t>
      </w:r>
      <w:r>
        <w:t>технологий</w:t>
      </w:r>
      <w:r>
        <w:rPr>
          <w:spacing w:val="1"/>
        </w:rPr>
        <w:t xml:space="preserve"> </w:t>
      </w:r>
      <w:r>
        <w:t>и</w:t>
      </w:r>
      <w:r>
        <w:rPr>
          <w:spacing w:val="1"/>
        </w:rPr>
        <w:t xml:space="preserve"> </w:t>
      </w:r>
      <w:r>
        <w:t>передового</w:t>
      </w:r>
      <w:r>
        <w:rPr>
          <w:spacing w:val="1"/>
        </w:rPr>
        <w:t xml:space="preserve"> </w:t>
      </w:r>
      <w:r>
        <w:t>педагогического</w:t>
      </w:r>
      <w:r>
        <w:rPr>
          <w:spacing w:val="-4"/>
        </w:rPr>
        <w:t xml:space="preserve"> </w:t>
      </w:r>
      <w:r>
        <w:t>опыта.Общее</w:t>
      </w:r>
      <w:r>
        <w:rPr>
          <w:spacing w:val="18"/>
        </w:rPr>
        <w:t xml:space="preserve"> </w:t>
      </w:r>
      <w:r>
        <w:t>число</w:t>
      </w:r>
      <w:r>
        <w:rPr>
          <w:spacing w:val="65"/>
        </w:rPr>
        <w:t xml:space="preserve"> </w:t>
      </w:r>
      <w:r>
        <w:t>часов,</w:t>
      </w:r>
      <w:r>
        <w:rPr>
          <w:spacing w:val="71"/>
        </w:rPr>
        <w:t xml:space="preserve"> </w:t>
      </w:r>
      <w:r>
        <w:t>отведённых</w:t>
      </w:r>
      <w:r>
        <w:rPr>
          <w:spacing w:val="70"/>
        </w:rPr>
        <w:t xml:space="preserve"> </w:t>
      </w:r>
      <w:r>
        <w:t>на</w:t>
      </w:r>
      <w:r>
        <w:rPr>
          <w:spacing w:val="72"/>
        </w:rPr>
        <w:t xml:space="preserve"> </w:t>
      </w:r>
      <w:r>
        <w:t>изучение</w:t>
      </w:r>
      <w:r>
        <w:rPr>
          <w:spacing w:val="72"/>
        </w:rPr>
        <w:t xml:space="preserve"> </w:t>
      </w:r>
      <w:r>
        <w:t>учебного</w:t>
      </w:r>
      <w:r>
        <w:rPr>
          <w:spacing w:val="65"/>
        </w:rPr>
        <w:t xml:space="preserve"> </w:t>
      </w:r>
      <w:r>
        <w:t>предмета</w:t>
      </w:r>
    </w:p>
    <w:p>
      <w:pPr>
        <w:spacing w:line="249" w:lineRule="auto"/>
      </w:pPr>
    </w:p>
    <w:p>
      <w:pPr>
        <w:pStyle w:val="60"/>
        <w:spacing w:before="97"/>
        <w:ind w:left="292"/>
        <w:rPr>
          <w:sz w:val="20"/>
          <w:szCs w:val="20"/>
        </w:rPr>
      </w:pPr>
      <w:r>
        <w:rPr>
          <w:sz w:val="20"/>
          <w:szCs w:val="20"/>
        </w:rPr>
        <w:t>СОДЕРЖАНИЕ</w:t>
      </w:r>
      <w:r>
        <w:rPr>
          <w:spacing w:val="-5"/>
          <w:sz w:val="20"/>
          <w:szCs w:val="20"/>
        </w:rPr>
        <w:t xml:space="preserve"> </w:t>
      </w:r>
      <w:r>
        <w:rPr>
          <w:sz w:val="20"/>
          <w:szCs w:val="20"/>
        </w:rPr>
        <w:t>УЧЕБНОГО</w:t>
      </w:r>
      <w:r>
        <w:rPr>
          <w:spacing w:val="-2"/>
          <w:sz w:val="20"/>
          <w:szCs w:val="20"/>
        </w:rPr>
        <w:t xml:space="preserve"> </w:t>
      </w:r>
      <w:r>
        <w:rPr>
          <w:sz w:val="20"/>
          <w:szCs w:val="20"/>
        </w:rPr>
        <w:t>ПРЕДМЕТА</w:t>
      </w:r>
    </w:p>
    <w:p>
      <w:pPr>
        <w:spacing w:before="2"/>
        <w:ind w:left="292"/>
        <w:rPr>
          <w:b/>
          <w:sz w:val="20"/>
          <w:szCs w:val="20"/>
        </w:rPr>
      </w:pPr>
      <w:r>
        <w:rPr>
          <w:b/>
          <w:sz w:val="20"/>
          <w:szCs w:val="20"/>
        </w:rPr>
        <w:t>«ФИЗИЧЕСКАЯ</w:t>
      </w:r>
      <w:r>
        <w:rPr>
          <w:b/>
          <w:spacing w:val="-3"/>
          <w:sz w:val="20"/>
          <w:szCs w:val="20"/>
        </w:rPr>
        <w:t xml:space="preserve"> </w:t>
      </w:r>
      <w:r>
        <w:rPr>
          <w:b/>
          <w:sz w:val="20"/>
          <w:szCs w:val="20"/>
        </w:rPr>
        <w:t>КУЛЬТУРА»</w:t>
      </w:r>
    </w:p>
    <w:p>
      <w:pPr>
        <w:pStyle w:val="61"/>
        <w:numPr>
          <w:ilvl w:val="0"/>
          <w:numId w:val="147"/>
        </w:numPr>
        <w:tabs>
          <w:tab w:val="left" w:pos="461"/>
        </w:tabs>
        <w:spacing w:before="91"/>
        <w:ind w:hanging="169"/>
      </w:pPr>
      <w:r>
        <w:t>КЛАСС</w:t>
      </w:r>
    </w:p>
    <w:p>
      <w:pPr>
        <w:pStyle w:val="33"/>
        <w:spacing w:line="249" w:lineRule="auto"/>
        <w:ind w:left="292" w:right="132" w:firstLine="225"/>
      </w:pPr>
      <w:r>
        <w:rPr>
          <w:b/>
          <w:i/>
        </w:rPr>
        <w:t xml:space="preserve">Знания о физической культуре. </w:t>
      </w:r>
      <w:r>
        <w:t>Понятие «физическая культура» как</w:t>
      </w:r>
      <w:r>
        <w:rPr>
          <w:spacing w:val="1"/>
        </w:rPr>
        <w:t xml:space="preserve"> </w:t>
      </w:r>
      <w:r>
        <w:rPr>
          <w:spacing w:val="-1"/>
        </w:rPr>
        <w:t>занятия</w:t>
      </w:r>
      <w:r>
        <w:rPr>
          <w:spacing w:val="-12"/>
        </w:rPr>
        <w:t xml:space="preserve"> </w:t>
      </w:r>
      <w:r>
        <w:t>физическими</w:t>
      </w:r>
      <w:r>
        <w:rPr>
          <w:spacing w:val="-7"/>
        </w:rPr>
        <w:t xml:space="preserve"> </w:t>
      </w:r>
      <w:r>
        <w:t>упражнениями</w:t>
      </w:r>
      <w:r>
        <w:rPr>
          <w:spacing w:val="-12"/>
        </w:rPr>
        <w:t xml:space="preserve"> </w:t>
      </w:r>
      <w:r>
        <w:t>и</w:t>
      </w:r>
      <w:r>
        <w:rPr>
          <w:spacing w:val="-12"/>
        </w:rPr>
        <w:t xml:space="preserve"> </w:t>
      </w:r>
      <w:r>
        <w:t>спортом</w:t>
      </w:r>
      <w:r>
        <w:rPr>
          <w:spacing w:val="-8"/>
        </w:rPr>
        <w:t xml:space="preserve"> </w:t>
      </w:r>
      <w:r>
        <w:t>по</w:t>
      </w:r>
      <w:r>
        <w:rPr>
          <w:spacing w:val="-9"/>
        </w:rPr>
        <w:t xml:space="preserve"> </w:t>
      </w:r>
      <w:r>
        <w:t>укреплению</w:t>
      </w:r>
      <w:r>
        <w:rPr>
          <w:spacing w:val="-11"/>
        </w:rPr>
        <w:t xml:space="preserve"> </w:t>
      </w:r>
      <w:r>
        <w:t>здоровья,</w:t>
      </w:r>
      <w:r>
        <w:rPr>
          <w:spacing w:val="-48"/>
        </w:rPr>
        <w:t xml:space="preserve"> </w:t>
      </w:r>
      <w:r>
        <w:t>физическому</w:t>
      </w:r>
      <w:r>
        <w:rPr>
          <w:spacing w:val="1"/>
        </w:rPr>
        <w:t xml:space="preserve"> </w:t>
      </w:r>
      <w:r>
        <w:t>развитию</w:t>
      </w:r>
      <w:r>
        <w:rPr>
          <w:spacing w:val="1"/>
        </w:rPr>
        <w:t xml:space="preserve"> </w:t>
      </w:r>
      <w:r>
        <w:t>и</w:t>
      </w:r>
      <w:r>
        <w:rPr>
          <w:spacing w:val="1"/>
        </w:rPr>
        <w:t xml:space="preserve"> </w:t>
      </w:r>
      <w:r>
        <w:t>физической</w:t>
      </w:r>
      <w:r>
        <w:rPr>
          <w:spacing w:val="1"/>
        </w:rPr>
        <w:t xml:space="preserve"> </w:t>
      </w:r>
      <w:r>
        <w:t>подготовке.</w:t>
      </w:r>
      <w:r>
        <w:rPr>
          <w:spacing w:val="1"/>
        </w:rPr>
        <w:t xml:space="preserve"> </w:t>
      </w:r>
      <w:r>
        <w:t>Связь</w:t>
      </w:r>
      <w:r>
        <w:rPr>
          <w:spacing w:val="1"/>
        </w:rPr>
        <w:t xml:space="preserve"> </w:t>
      </w:r>
      <w:r>
        <w:t>физических</w:t>
      </w:r>
      <w:r>
        <w:rPr>
          <w:spacing w:val="1"/>
        </w:rPr>
        <w:t xml:space="preserve"> </w:t>
      </w:r>
      <w:r>
        <w:t>упражнений с движениями животных и трудовыми действиями древних</w:t>
      </w:r>
      <w:r>
        <w:rPr>
          <w:spacing w:val="1"/>
        </w:rPr>
        <w:t xml:space="preserve"> </w:t>
      </w:r>
      <w:r>
        <w:t>людей.</w:t>
      </w:r>
    </w:p>
    <w:p>
      <w:pPr>
        <w:spacing w:before="5" w:line="247" w:lineRule="auto"/>
        <w:ind w:left="292" w:right="132" w:firstLine="225"/>
        <w:jc w:val="both"/>
        <w:rPr>
          <w:sz w:val="20"/>
        </w:rPr>
      </w:pPr>
      <w:r>
        <w:rPr>
          <w:b/>
          <w:i/>
          <w:sz w:val="20"/>
        </w:rPr>
        <w:t>Способы</w:t>
      </w:r>
      <w:r>
        <w:rPr>
          <w:b/>
          <w:i/>
          <w:spacing w:val="-10"/>
          <w:sz w:val="20"/>
        </w:rPr>
        <w:t xml:space="preserve"> </w:t>
      </w:r>
      <w:r>
        <w:rPr>
          <w:b/>
          <w:i/>
          <w:sz w:val="20"/>
        </w:rPr>
        <w:t>самостоятельной</w:t>
      </w:r>
      <w:r>
        <w:rPr>
          <w:b/>
          <w:i/>
          <w:spacing w:val="-10"/>
          <w:sz w:val="20"/>
        </w:rPr>
        <w:t xml:space="preserve"> </w:t>
      </w:r>
      <w:r>
        <w:rPr>
          <w:b/>
          <w:i/>
          <w:sz w:val="20"/>
        </w:rPr>
        <w:t>деятельности.</w:t>
      </w:r>
      <w:r>
        <w:rPr>
          <w:b/>
          <w:i/>
          <w:spacing w:val="-3"/>
          <w:sz w:val="20"/>
        </w:rPr>
        <w:t xml:space="preserve"> </w:t>
      </w:r>
      <w:r>
        <w:rPr>
          <w:sz w:val="20"/>
        </w:rPr>
        <w:t>Режим</w:t>
      </w:r>
      <w:r>
        <w:rPr>
          <w:spacing w:val="-3"/>
          <w:sz w:val="20"/>
        </w:rPr>
        <w:t xml:space="preserve"> </w:t>
      </w:r>
      <w:r>
        <w:rPr>
          <w:sz w:val="20"/>
        </w:rPr>
        <w:t>дня</w:t>
      </w:r>
      <w:r>
        <w:rPr>
          <w:spacing w:val="-11"/>
          <w:sz w:val="20"/>
        </w:rPr>
        <w:t xml:space="preserve"> </w:t>
      </w:r>
      <w:r>
        <w:rPr>
          <w:sz w:val="20"/>
        </w:rPr>
        <w:t>и</w:t>
      </w:r>
      <w:r>
        <w:rPr>
          <w:spacing w:val="-6"/>
          <w:sz w:val="20"/>
        </w:rPr>
        <w:t xml:space="preserve"> </w:t>
      </w:r>
      <w:r>
        <w:rPr>
          <w:sz w:val="20"/>
        </w:rPr>
        <w:t>правила</w:t>
      </w:r>
      <w:r>
        <w:rPr>
          <w:spacing w:val="-7"/>
          <w:sz w:val="20"/>
        </w:rPr>
        <w:t xml:space="preserve"> </w:t>
      </w:r>
      <w:r>
        <w:rPr>
          <w:sz w:val="20"/>
        </w:rPr>
        <w:t>его</w:t>
      </w:r>
      <w:r>
        <w:rPr>
          <w:spacing w:val="-47"/>
          <w:sz w:val="20"/>
        </w:rPr>
        <w:t xml:space="preserve"> </w:t>
      </w:r>
      <w:r>
        <w:rPr>
          <w:sz w:val="20"/>
        </w:rPr>
        <w:t>составления и соблюдения.</w:t>
      </w:r>
    </w:p>
    <w:p>
      <w:pPr>
        <w:spacing w:before="7" w:line="249" w:lineRule="auto"/>
        <w:ind w:left="292" w:right="135" w:firstLine="225"/>
        <w:jc w:val="both"/>
        <w:rPr>
          <w:sz w:val="20"/>
        </w:rPr>
      </w:pPr>
      <w:r>
        <w:rPr>
          <w:b/>
          <w:i/>
          <w:sz w:val="20"/>
        </w:rPr>
        <w:t>Физическое</w:t>
      </w:r>
      <w:r>
        <w:rPr>
          <w:b/>
          <w:i/>
          <w:spacing w:val="1"/>
          <w:sz w:val="20"/>
        </w:rPr>
        <w:t xml:space="preserve"> </w:t>
      </w:r>
      <w:r>
        <w:rPr>
          <w:b/>
          <w:i/>
          <w:sz w:val="20"/>
        </w:rPr>
        <w:t>совершенствование.</w:t>
      </w:r>
      <w:r>
        <w:rPr>
          <w:b/>
          <w:i/>
          <w:spacing w:val="1"/>
          <w:sz w:val="20"/>
        </w:rPr>
        <w:t xml:space="preserve"> </w:t>
      </w:r>
      <w:r>
        <w:rPr>
          <w:i/>
          <w:sz w:val="20"/>
        </w:rPr>
        <w:t>Оздоровительная</w:t>
      </w:r>
      <w:r>
        <w:rPr>
          <w:i/>
          <w:spacing w:val="1"/>
          <w:sz w:val="20"/>
        </w:rPr>
        <w:t xml:space="preserve"> </w:t>
      </w:r>
      <w:r>
        <w:rPr>
          <w:i/>
          <w:sz w:val="20"/>
        </w:rPr>
        <w:t>физическая</w:t>
      </w:r>
      <w:r>
        <w:rPr>
          <w:i/>
          <w:spacing w:val="1"/>
          <w:sz w:val="20"/>
        </w:rPr>
        <w:t xml:space="preserve"> </w:t>
      </w:r>
      <w:r>
        <w:rPr>
          <w:i/>
          <w:sz w:val="20"/>
        </w:rPr>
        <w:t>культура</w:t>
      </w:r>
      <w:r>
        <w:rPr>
          <w:sz w:val="20"/>
        </w:rPr>
        <w:t>.Гигиена человека и требования к проведению гигиенических</w:t>
      </w:r>
      <w:r>
        <w:rPr>
          <w:spacing w:val="1"/>
          <w:sz w:val="20"/>
        </w:rPr>
        <w:t xml:space="preserve"> </w:t>
      </w:r>
      <w:r>
        <w:rPr>
          <w:sz w:val="20"/>
        </w:rPr>
        <w:t>процедур.</w:t>
      </w:r>
      <w:r>
        <w:rPr>
          <w:spacing w:val="1"/>
          <w:sz w:val="20"/>
        </w:rPr>
        <w:t xml:space="preserve"> </w:t>
      </w:r>
      <w:r>
        <w:rPr>
          <w:sz w:val="20"/>
        </w:rPr>
        <w:t>Осанка</w:t>
      </w:r>
      <w:r>
        <w:rPr>
          <w:spacing w:val="1"/>
          <w:sz w:val="20"/>
        </w:rPr>
        <w:t xml:space="preserve"> </w:t>
      </w:r>
      <w:r>
        <w:rPr>
          <w:sz w:val="20"/>
        </w:rPr>
        <w:t>и</w:t>
      </w:r>
      <w:r>
        <w:rPr>
          <w:spacing w:val="1"/>
          <w:sz w:val="20"/>
        </w:rPr>
        <w:t xml:space="preserve"> </w:t>
      </w:r>
      <w:r>
        <w:rPr>
          <w:sz w:val="20"/>
        </w:rPr>
        <w:t>комплексы</w:t>
      </w:r>
      <w:r>
        <w:rPr>
          <w:spacing w:val="1"/>
          <w:sz w:val="20"/>
        </w:rPr>
        <w:t xml:space="preserve"> </w:t>
      </w:r>
      <w:r>
        <w:rPr>
          <w:sz w:val="20"/>
        </w:rPr>
        <w:t>упражнений</w:t>
      </w:r>
      <w:r>
        <w:rPr>
          <w:spacing w:val="1"/>
          <w:sz w:val="20"/>
        </w:rPr>
        <w:t xml:space="preserve"> </w:t>
      </w:r>
      <w:r>
        <w:rPr>
          <w:sz w:val="20"/>
        </w:rPr>
        <w:t>для</w:t>
      </w:r>
      <w:r>
        <w:rPr>
          <w:spacing w:val="1"/>
          <w:sz w:val="20"/>
        </w:rPr>
        <w:t xml:space="preserve"> </w:t>
      </w:r>
      <w:r>
        <w:rPr>
          <w:sz w:val="20"/>
        </w:rPr>
        <w:t>правильного</w:t>
      </w:r>
      <w:r>
        <w:rPr>
          <w:spacing w:val="1"/>
          <w:sz w:val="20"/>
        </w:rPr>
        <w:t xml:space="preserve"> </w:t>
      </w:r>
      <w:r>
        <w:rPr>
          <w:sz w:val="20"/>
        </w:rPr>
        <w:t>её</w:t>
      </w:r>
      <w:r>
        <w:rPr>
          <w:spacing w:val="1"/>
          <w:sz w:val="20"/>
        </w:rPr>
        <w:t xml:space="preserve"> </w:t>
      </w:r>
      <w:r>
        <w:rPr>
          <w:sz w:val="20"/>
        </w:rPr>
        <w:t>развития.</w:t>
      </w:r>
      <w:r>
        <w:rPr>
          <w:spacing w:val="1"/>
          <w:sz w:val="20"/>
        </w:rPr>
        <w:t xml:space="preserve"> </w:t>
      </w:r>
      <w:r>
        <w:rPr>
          <w:sz w:val="20"/>
        </w:rPr>
        <w:t>Физические</w:t>
      </w:r>
      <w:r>
        <w:rPr>
          <w:spacing w:val="1"/>
          <w:sz w:val="20"/>
        </w:rPr>
        <w:t xml:space="preserve"> </w:t>
      </w:r>
      <w:r>
        <w:rPr>
          <w:sz w:val="20"/>
        </w:rPr>
        <w:t>упражнения</w:t>
      </w:r>
      <w:r>
        <w:rPr>
          <w:spacing w:val="1"/>
          <w:sz w:val="20"/>
        </w:rPr>
        <w:t xml:space="preserve"> </w:t>
      </w:r>
      <w:r>
        <w:rPr>
          <w:sz w:val="20"/>
        </w:rPr>
        <w:t>для</w:t>
      </w:r>
      <w:r>
        <w:rPr>
          <w:spacing w:val="1"/>
          <w:sz w:val="20"/>
        </w:rPr>
        <w:t xml:space="preserve"> </w:t>
      </w:r>
      <w:r>
        <w:rPr>
          <w:sz w:val="20"/>
        </w:rPr>
        <w:t>физкультминуток</w:t>
      </w:r>
      <w:r>
        <w:rPr>
          <w:spacing w:val="1"/>
          <w:sz w:val="20"/>
        </w:rPr>
        <w:t xml:space="preserve"> </w:t>
      </w:r>
      <w:r>
        <w:rPr>
          <w:sz w:val="20"/>
        </w:rPr>
        <w:t>и</w:t>
      </w:r>
      <w:r>
        <w:rPr>
          <w:spacing w:val="1"/>
          <w:sz w:val="20"/>
        </w:rPr>
        <w:t xml:space="preserve"> </w:t>
      </w:r>
      <w:r>
        <w:rPr>
          <w:sz w:val="20"/>
        </w:rPr>
        <w:t>утренней</w:t>
      </w:r>
      <w:r>
        <w:rPr>
          <w:spacing w:val="1"/>
          <w:sz w:val="20"/>
        </w:rPr>
        <w:t xml:space="preserve"> </w:t>
      </w:r>
      <w:r>
        <w:rPr>
          <w:sz w:val="20"/>
        </w:rPr>
        <w:t>зарядки.</w:t>
      </w:r>
    </w:p>
    <w:p>
      <w:pPr>
        <w:spacing w:line="249" w:lineRule="auto"/>
        <w:ind w:left="292" w:right="129" w:firstLine="225"/>
        <w:jc w:val="both"/>
        <w:rPr>
          <w:sz w:val="20"/>
        </w:rPr>
      </w:pPr>
      <w:r>
        <w:rPr>
          <w:i/>
          <w:sz w:val="20"/>
        </w:rPr>
        <w:t>Спортивно-оздоровительная</w:t>
      </w:r>
      <w:r>
        <w:rPr>
          <w:i/>
          <w:spacing w:val="1"/>
          <w:sz w:val="20"/>
        </w:rPr>
        <w:t xml:space="preserve"> </w:t>
      </w:r>
      <w:r>
        <w:rPr>
          <w:i/>
          <w:sz w:val="20"/>
        </w:rPr>
        <w:t>физическая</w:t>
      </w:r>
      <w:r>
        <w:rPr>
          <w:i/>
          <w:spacing w:val="1"/>
          <w:sz w:val="20"/>
        </w:rPr>
        <w:t xml:space="preserve"> </w:t>
      </w:r>
      <w:r>
        <w:rPr>
          <w:i/>
          <w:sz w:val="20"/>
        </w:rPr>
        <w:t>культура</w:t>
      </w:r>
      <w:r>
        <w:rPr>
          <w:sz w:val="20"/>
        </w:rPr>
        <w:t>.</w:t>
      </w:r>
      <w:r>
        <w:rPr>
          <w:spacing w:val="1"/>
          <w:sz w:val="20"/>
        </w:rPr>
        <w:t xml:space="preserve"> </w:t>
      </w:r>
      <w:r>
        <w:rPr>
          <w:sz w:val="20"/>
        </w:rPr>
        <w:t>Правила</w:t>
      </w:r>
      <w:r>
        <w:rPr>
          <w:spacing w:val="1"/>
          <w:sz w:val="20"/>
        </w:rPr>
        <w:t xml:space="preserve"> </w:t>
      </w:r>
      <w:r>
        <w:rPr>
          <w:sz w:val="20"/>
        </w:rPr>
        <w:t>поведения</w:t>
      </w:r>
      <w:r>
        <w:rPr>
          <w:spacing w:val="-8"/>
          <w:sz w:val="20"/>
        </w:rPr>
        <w:t xml:space="preserve"> </w:t>
      </w:r>
      <w:r>
        <w:rPr>
          <w:sz w:val="20"/>
        </w:rPr>
        <w:t>на уроках</w:t>
      </w:r>
      <w:r>
        <w:rPr>
          <w:spacing w:val="-6"/>
          <w:sz w:val="20"/>
        </w:rPr>
        <w:t xml:space="preserve"> </w:t>
      </w:r>
      <w:r>
        <w:rPr>
          <w:sz w:val="20"/>
        </w:rPr>
        <w:t>физической</w:t>
      </w:r>
      <w:r>
        <w:rPr>
          <w:spacing w:val="-8"/>
          <w:sz w:val="20"/>
        </w:rPr>
        <w:t xml:space="preserve"> </w:t>
      </w:r>
      <w:r>
        <w:rPr>
          <w:sz w:val="20"/>
        </w:rPr>
        <w:t>культуры,</w:t>
      </w:r>
      <w:r>
        <w:rPr>
          <w:spacing w:val="-4"/>
          <w:sz w:val="20"/>
        </w:rPr>
        <w:t xml:space="preserve"> </w:t>
      </w:r>
      <w:r>
        <w:rPr>
          <w:sz w:val="20"/>
        </w:rPr>
        <w:t>подбора</w:t>
      </w:r>
      <w:r>
        <w:rPr>
          <w:spacing w:val="-4"/>
          <w:sz w:val="20"/>
        </w:rPr>
        <w:t xml:space="preserve"> </w:t>
      </w:r>
      <w:r>
        <w:rPr>
          <w:sz w:val="20"/>
        </w:rPr>
        <w:t>одежды</w:t>
      </w:r>
      <w:r>
        <w:rPr>
          <w:spacing w:val="-7"/>
          <w:sz w:val="20"/>
        </w:rPr>
        <w:t xml:space="preserve"> </w:t>
      </w:r>
      <w:r>
        <w:rPr>
          <w:sz w:val="20"/>
        </w:rPr>
        <w:t>для</w:t>
      </w:r>
      <w:r>
        <w:rPr>
          <w:spacing w:val="-7"/>
          <w:sz w:val="20"/>
        </w:rPr>
        <w:t xml:space="preserve"> </w:t>
      </w:r>
      <w:r>
        <w:rPr>
          <w:sz w:val="20"/>
        </w:rPr>
        <w:t>занятий</w:t>
      </w:r>
      <w:r>
        <w:rPr>
          <w:spacing w:val="-48"/>
          <w:sz w:val="20"/>
        </w:rPr>
        <w:t xml:space="preserve"> </w:t>
      </w:r>
      <w:r>
        <w:rPr>
          <w:sz w:val="20"/>
        </w:rPr>
        <w:t>в</w:t>
      </w:r>
      <w:r>
        <w:rPr>
          <w:spacing w:val="2"/>
          <w:sz w:val="20"/>
        </w:rPr>
        <w:t xml:space="preserve"> </w:t>
      </w:r>
      <w:r>
        <w:rPr>
          <w:sz w:val="20"/>
        </w:rPr>
        <w:t>спортивном</w:t>
      </w:r>
      <w:r>
        <w:rPr>
          <w:spacing w:val="3"/>
          <w:sz w:val="20"/>
        </w:rPr>
        <w:t xml:space="preserve"> </w:t>
      </w:r>
      <w:r>
        <w:rPr>
          <w:sz w:val="20"/>
        </w:rPr>
        <w:t>зале</w:t>
      </w:r>
      <w:r>
        <w:rPr>
          <w:spacing w:val="-1"/>
          <w:sz w:val="20"/>
        </w:rPr>
        <w:t xml:space="preserve"> </w:t>
      </w:r>
      <w:r>
        <w:rPr>
          <w:sz w:val="20"/>
        </w:rPr>
        <w:t>и</w:t>
      </w:r>
      <w:r>
        <w:rPr>
          <w:spacing w:val="-1"/>
          <w:sz w:val="20"/>
        </w:rPr>
        <w:t xml:space="preserve"> </w:t>
      </w:r>
      <w:r>
        <w:rPr>
          <w:sz w:val="20"/>
        </w:rPr>
        <w:t>на</w:t>
      </w:r>
      <w:r>
        <w:rPr>
          <w:spacing w:val="-1"/>
          <w:sz w:val="20"/>
        </w:rPr>
        <w:t xml:space="preserve"> </w:t>
      </w:r>
      <w:r>
        <w:rPr>
          <w:sz w:val="20"/>
        </w:rPr>
        <w:t>открытом</w:t>
      </w:r>
      <w:r>
        <w:rPr>
          <w:spacing w:val="3"/>
          <w:sz w:val="20"/>
        </w:rPr>
        <w:t xml:space="preserve"> </w:t>
      </w:r>
      <w:r>
        <w:rPr>
          <w:sz w:val="20"/>
        </w:rPr>
        <w:t>воздухе.</w:t>
      </w:r>
    </w:p>
    <w:p>
      <w:pPr>
        <w:pStyle w:val="33"/>
        <w:spacing w:before="2" w:line="249" w:lineRule="auto"/>
        <w:ind w:left="292" w:right="134" w:firstLine="225"/>
      </w:pPr>
      <w:r>
        <w:t xml:space="preserve">Гимнастика   </w:t>
      </w:r>
      <w:r>
        <w:rPr>
          <w:spacing w:val="1"/>
        </w:rPr>
        <w:t xml:space="preserve"> </w:t>
      </w:r>
      <w:r>
        <w:t>с     основами     акробатики.     Исходные     положения</w:t>
      </w:r>
      <w:r>
        <w:rPr>
          <w:spacing w:val="-47"/>
        </w:rPr>
        <w:t xml:space="preserve"> </w:t>
      </w:r>
      <w:r>
        <w:t>в физических</w:t>
      </w:r>
      <w:r>
        <w:rPr>
          <w:spacing w:val="1"/>
        </w:rPr>
        <w:t xml:space="preserve"> </w:t>
      </w:r>
      <w:r>
        <w:t>упражнениях:</w:t>
      </w:r>
      <w:r>
        <w:rPr>
          <w:spacing w:val="1"/>
        </w:rPr>
        <w:t xml:space="preserve"> </w:t>
      </w:r>
      <w:r>
        <w:t>стойки,</w:t>
      </w:r>
      <w:r>
        <w:rPr>
          <w:spacing w:val="1"/>
        </w:rPr>
        <w:t xml:space="preserve"> </w:t>
      </w:r>
      <w:r>
        <w:t>упоры,</w:t>
      </w:r>
      <w:r>
        <w:rPr>
          <w:spacing w:val="1"/>
        </w:rPr>
        <w:t xml:space="preserve"> </w:t>
      </w:r>
      <w:r>
        <w:t>седы,</w:t>
      </w:r>
      <w:r>
        <w:rPr>
          <w:spacing w:val="1"/>
        </w:rPr>
        <w:t xml:space="preserve"> </w:t>
      </w:r>
      <w:r>
        <w:t>положения</w:t>
      </w:r>
      <w:r>
        <w:rPr>
          <w:spacing w:val="1"/>
        </w:rPr>
        <w:t xml:space="preserve"> </w:t>
      </w:r>
      <w:r>
        <w:t>лёжа.</w:t>
      </w:r>
      <w:r>
        <w:rPr>
          <w:spacing w:val="1"/>
        </w:rPr>
        <w:t xml:space="preserve"> </w:t>
      </w:r>
      <w:r>
        <w:t>Строевые</w:t>
      </w:r>
      <w:r>
        <w:rPr>
          <w:spacing w:val="-5"/>
        </w:rPr>
        <w:t xml:space="preserve"> </w:t>
      </w:r>
      <w:r>
        <w:t>упражнения:</w:t>
      </w:r>
      <w:r>
        <w:rPr>
          <w:spacing w:val="-4"/>
        </w:rPr>
        <w:t xml:space="preserve"> </w:t>
      </w:r>
      <w:r>
        <w:t>построение</w:t>
      </w:r>
      <w:r>
        <w:rPr>
          <w:spacing w:val="-9"/>
        </w:rPr>
        <w:t xml:space="preserve"> </w:t>
      </w:r>
      <w:r>
        <w:t>и</w:t>
      </w:r>
      <w:r>
        <w:rPr>
          <w:spacing w:val="-7"/>
        </w:rPr>
        <w:t xml:space="preserve"> </w:t>
      </w:r>
      <w:r>
        <w:t>перестроение</w:t>
      </w:r>
      <w:r>
        <w:rPr>
          <w:spacing w:val="-9"/>
        </w:rPr>
        <w:t xml:space="preserve"> </w:t>
      </w:r>
      <w:r>
        <w:t>в</w:t>
      </w:r>
      <w:r>
        <w:rPr>
          <w:spacing w:val="-5"/>
        </w:rPr>
        <w:t xml:space="preserve"> </w:t>
      </w:r>
      <w:r>
        <w:t>одну</w:t>
      </w:r>
      <w:r>
        <w:rPr>
          <w:spacing w:val="-11"/>
        </w:rPr>
        <w:t xml:space="preserve"> </w:t>
      </w:r>
      <w:r>
        <w:t>и</w:t>
      </w:r>
      <w:r>
        <w:rPr>
          <w:spacing w:val="-8"/>
        </w:rPr>
        <w:t xml:space="preserve"> </w:t>
      </w:r>
      <w:r>
        <w:t>две</w:t>
      </w:r>
      <w:r>
        <w:rPr>
          <w:spacing w:val="-9"/>
        </w:rPr>
        <w:t xml:space="preserve"> </w:t>
      </w:r>
      <w:r>
        <w:t>шеренги,</w:t>
      </w:r>
      <w:r>
        <w:rPr>
          <w:spacing w:val="-47"/>
        </w:rPr>
        <w:t xml:space="preserve"> </w:t>
      </w:r>
      <w:r>
        <w:t>стоя на месте; повороты направо и налево; передвижение в колонне по</w:t>
      </w:r>
      <w:r>
        <w:rPr>
          <w:spacing w:val="1"/>
        </w:rPr>
        <w:t xml:space="preserve"> </w:t>
      </w:r>
      <w:r>
        <w:t>одному</w:t>
      </w:r>
      <w:r>
        <w:rPr>
          <w:spacing w:val="-9"/>
        </w:rPr>
        <w:t xml:space="preserve"> </w:t>
      </w:r>
      <w:r>
        <w:t>с</w:t>
      </w:r>
      <w:r>
        <w:rPr>
          <w:spacing w:val="-1"/>
        </w:rPr>
        <w:t xml:space="preserve"> </w:t>
      </w:r>
      <w:r>
        <w:t>равномерной скоростью.</w:t>
      </w:r>
    </w:p>
    <w:p>
      <w:pPr>
        <w:pStyle w:val="33"/>
        <w:spacing w:before="4" w:line="249" w:lineRule="auto"/>
        <w:ind w:left="292" w:right="131" w:firstLine="225"/>
      </w:pPr>
      <w:r>
        <w:t>Гимнастические упражнения: стилизованные способы передвижения</w:t>
      </w:r>
      <w:r>
        <w:rPr>
          <w:spacing w:val="1"/>
        </w:rPr>
        <w:t xml:space="preserve"> </w:t>
      </w:r>
      <w:r>
        <w:t>ходьбой</w:t>
      </w:r>
      <w:r>
        <w:rPr>
          <w:spacing w:val="1"/>
        </w:rPr>
        <w:t xml:space="preserve"> </w:t>
      </w:r>
      <w:r>
        <w:t>и</w:t>
      </w:r>
      <w:r>
        <w:rPr>
          <w:spacing w:val="1"/>
        </w:rPr>
        <w:t xml:space="preserve"> </w:t>
      </w:r>
      <w:r>
        <w:t>бегом;</w:t>
      </w:r>
      <w:r>
        <w:rPr>
          <w:spacing w:val="1"/>
        </w:rPr>
        <w:t xml:space="preserve"> </w:t>
      </w:r>
      <w:r>
        <w:t>упражнения</w:t>
      </w:r>
      <w:r>
        <w:rPr>
          <w:spacing w:val="1"/>
        </w:rPr>
        <w:t xml:space="preserve"> </w:t>
      </w:r>
      <w:r>
        <w:t>с</w:t>
      </w:r>
      <w:r>
        <w:rPr>
          <w:spacing w:val="1"/>
        </w:rPr>
        <w:t xml:space="preserve"> </w:t>
      </w:r>
      <w:r>
        <w:t>гимнастическим</w:t>
      </w:r>
      <w:r>
        <w:rPr>
          <w:spacing w:val="1"/>
        </w:rPr>
        <w:t xml:space="preserve"> </w:t>
      </w:r>
      <w:r>
        <w:t>мячом</w:t>
      </w:r>
      <w:r>
        <w:rPr>
          <w:spacing w:val="1"/>
        </w:rPr>
        <w:t xml:space="preserve"> </w:t>
      </w:r>
      <w:r>
        <w:t>и</w:t>
      </w:r>
      <w:r>
        <w:rPr>
          <w:spacing w:val="1"/>
        </w:rPr>
        <w:t xml:space="preserve"> </w:t>
      </w:r>
      <w:r>
        <w:t>гимнастической</w:t>
      </w:r>
      <w:r>
        <w:rPr>
          <w:spacing w:val="-3"/>
        </w:rPr>
        <w:t xml:space="preserve"> </w:t>
      </w:r>
      <w:r>
        <w:t>скакалкой;</w:t>
      </w:r>
      <w:r>
        <w:rPr>
          <w:spacing w:val="1"/>
        </w:rPr>
        <w:t xml:space="preserve"> </w:t>
      </w:r>
      <w:r>
        <w:t>стилизованные</w:t>
      </w:r>
      <w:r>
        <w:rPr>
          <w:spacing w:val="-4"/>
        </w:rPr>
        <w:t xml:space="preserve"> </w:t>
      </w:r>
      <w:r>
        <w:t>гимнастические</w:t>
      </w:r>
      <w:r>
        <w:rPr>
          <w:spacing w:val="-4"/>
        </w:rPr>
        <w:t xml:space="preserve"> </w:t>
      </w:r>
      <w:r>
        <w:t>прыжки.</w:t>
      </w:r>
    </w:p>
    <w:p>
      <w:pPr>
        <w:pStyle w:val="33"/>
        <w:spacing w:before="4" w:line="249" w:lineRule="auto"/>
        <w:ind w:left="292" w:right="136" w:firstLine="225"/>
      </w:pPr>
      <w:r>
        <w:t>Акробатические</w:t>
      </w:r>
      <w:r>
        <w:rPr>
          <w:spacing w:val="-7"/>
        </w:rPr>
        <w:t xml:space="preserve"> </w:t>
      </w:r>
      <w:r>
        <w:t>упражнения:</w:t>
      </w:r>
      <w:r>
        <w:rPr>
          <w:spacing w:val="-6"/>
        </w:rPr>
        <w:t xml:space="preserve"> </w:t>
      </w:r>
      <w:r>
        <w:t>подъём</w:t>
      </w:r>
      <w:r>
        <w:rPr>
          <w:spacing w:val="-7"/>
        </w:rPr>
        <w:t xml:space="preserve"> </w:t>
      </w:r>
      <w:r>
        <w:t>туловища</w:t>
      </w:r>
      <w:r>
        <w:rPr>
          <w:spacing w:val="-6"/>
        </w:rPr>
        <w:t xml:space="preserve"> </w:t>
      </w:r>
      <w:r>
        <w:t>из</w:t>
      </w:r>
      <w:r>
        <w:rPr>
          <w:spacing w:val="-7"/>
        </w:rPr>
        <w:t xml:space="preserve"> </w:t>
      </w:r>
      <w:r>
        <w:t>положения</w:t>
      </w:r>
      <w:r>
        <w:rPr>
          <w:spacing w:val="-9"/>
        </w:rPr>
        <w:t xml:space="preserve"> </w:t>
      </w:r>
      <w:r>
        <w:t>лёжа</w:t>
      </w:r>
      <w:r>
        <w:rPr>
          <w:spacing w:val="-6"/>
        </w:rPr>
        <w:t xml:space="preserve"> </w:t>
      </w:r>
      <w:r>
        <w:t>на</w:t>
      </w:r>
      <w:r>
        <w:rPr>
          <w:spacing w:val="-48"/>
        </w:rPr>
        <w:t xml:space="preserve"> </w:t>
      </w:r>
      <w:r>
        <w:t>спине и животе; подъём ног из положения лёжа на животе; сгибание рук</w:t>
      </w:r>
      <w:r>
        <w:rPr>
          <w:spacing w:val="-47"/>
        </w:rPr>
        <w:t xml:space="preserve"> </w:t>
      </w:r>
      <w:r>
        <w:t>в положении упор лёжа; прыжки в группировке, толчком двумя ногами;</w:t>
      </w:r>
      <w:r>
        <w:rPr>
          <w:spacing w:val="1"/>
        </w:rPr>
        <w:t xml:space="preserve"> </w:t>
      </w:r>
      <w:r>
        <w:t>прыжки</w:t>
      </w:r>
      <w:r>
        <w:rPr>
          <w:spacing w:val="-1"/>
        </w:rPr>
        <w:t xml:space="preserve"> </w:t>
      </w:r>
      <w:r>
        <w:t>в</w:t>
      </w:r>
      <w:r>
        <w:rPr>
          <w:spacing w:val="2"/>
        </w:rPr>
        <w:t xml:space="preserve"> </w:t>
      </w:r>
      <w:r>
        <w:t>упоре</w:t>
      </w:r>
      <w:r>
        <w:rPr>
          <w:spacing w:val="-2"/>
        </w:rPr>
        <w:t xml:space="preserve"> </w:t>
      </w:r>
      <w:r>
        <w:t>на</w:t>
      </w:r>
      <w:r>
        <w:rPr>
          <w:spacing w:val="4"/>
        </w:rPr>
        <w:t xml:space="preserve"> </w:t>
      </w:r>
      <w:r>
        <w:t>руки,</w:t>
      </w:r>
      <w:r>
        <w:rPr>
          <w:spacing w:val="3"/>
        </w:rPr>
        <w:t xml:space="preserve"> </w:t>
      </w:r>
      <w:r>
        <w:t>толчком</w:t>
      </w:r>
      <w:r>
        <w:rPr>
          <w:spacing w:val="3"/>
        </w:rPr>
        <w:t xml:space="preserve"> </w:t>
      </w:r>
      <w:r>
        <w:t>двумя</w:t>
      </w:r>
      <w:r>
        <w:rPr>
          <w:spacing w:val="1"/>
        </w:rPr>
        <w:t xml:space="preserve"> </w:t>
      </w:r>
      <w:r>
        <w:t>ногами.</w:t>
      </w:r>
    </w:p>
    <w:p>
      <w:pPr>
        <w:pStyle w:val="33"/>
        <w:spacing w:before="3" w:line="249" w:lineRule="auto"/>
        <w:ind w:left="292" w:right="137" w:firstLine="225"/>
      </w:pPr>
      <w:r>
        <w:rPr>
          <w:spacing w:val="-1"/>
        </w:rPr>
        <w:t>Лыжная подготовка</w:t>
      </w:r>
      <w:r>
        <w:rPr>
          <w:i/>
          <w:spacing w:val="-1"/>
        </w:rPr>
        <w:t xml:space="preserve">. </w:t>
      </w:r>
      <w:r>
        <w:rPr>
          <w:spacing w:val="-1"/>
        </w:rPr>
        <w:t xml:space="preserve">Переноска лыж к месту занятия. </w:t>
      </w:r>
      <w:r>
        <w:t>Основная стойка</w:t>
      </w:r>
      <w:r>
        <w:rPr>
          <w:spacing w:val="-48"/>
        </w:rPr>
        <w:t xml:space="preserve"> </w:t>
      </w:r>
      <w:r>
        <w:t>лыжника.</w:t>
      </w:r>
      <w:r>
        <w:rPr>
          <w:spacing w:val="1"/>
        </w:rPr>
        <w:t xml:space="preserve"> </w:t>
      </w:r>
      <w:r>
        <w:t>Передвижение</w:t>
      </w:r>
      <w:r>
        <w:rPr>
          <w:spacing w:val="1"/>
        </w:rPr>
        <w:t xml:space="preserve"> </w:t>
      </w:r>
      <w:r>
        <w:t>на</w:t>
      </w:r>
      <w:r>
        <w:rPr>
          <w:spacing w:val="1"/>
        </w:rPr>
        <w:t xml:space="preserve"> </w:t>
      </w:r>
      <w:r>
        <w:t>лыжах</w:t>
      </w:r>
      <w:r>
        <w:rPr>
          <w:spacing w:val="1"/>
        </w:rPr>
        <w:t xml:space="preserve"> </w:t>
      </w:r>
      <w:r>
        <w:t>ступающим</w:t>
      </w:r>
      <w:r>
        <w:rPr>
          <w:spacing w:val="1"/>
        </w:rPr>
        <w:t xml:space="preserve"> </w:t>
      </w:r>
      <w:r>
        <w:t>шагом</w:t>
      </w:r>
      <w:r>
        <w:rPr>
          <w:spacing w:val="1"/>
        </w:rPr>
        <w:t xml:space="preserve"> </w:t>
      </w:r>
      <w:r>
        <w:t>(без</w:t>
      </w:r>
      <w:r>
        <w:rPr>
          <w:spacing w:val="1"/>
        </w:rPr>
        <w:t xml:space="preserve"> </w:t>
      </w:r>
      <w:r>
        <w:t>палок).</w:t>
      </w:r>
      <w:r>
        <w:rPr>
          <w:spacing w:val="1"/>
        </w:rPr>
        <w:t xml:space="preserve"> </w:t>
      </w:r>
      <w:r>
        <w:t>Передвижение</w:t>
      </w:r>
      <w:r>
        <w:rPr>
          <w:spacing w:val="-2"/>
        </w:rPr>
        <w:t xml:space="preserve"> </w:t>
      </w:r>
      <w:r>
        <w:t>на</w:t>
      </w:r>
      <w:r>
        <w:rPr>
          <w:spacing w:val="3"/>
        </w:rPr>
        <w:t xml:space="preserve"> </w:t>
      </w:r>
      <w:r>
        <w:t>лыжах</w:t>
      </w:r>
      <w:r>
        <w:rPr>
          <w:spacing w:val="-4"/>
        </w:rPr>
        <w:t xml:space="preserve"> </w:t>
      </w:r>
      <w:r>
        <w:t>скользящим</w:t>
      </w:r>
      <w:r>
        <w:rPr>
          <w:spacing w:val="4"/>
        </w:rPr>
        <w:t xml:space="preserve"> </w:t>
      </w:r>
      <w:r>
        <w:t>шагом</w:t>
      </w:r>
      <w:r>
        <w:rPr>
          <w:spacing w:val="3"/>
        </w:rPr>
        <w:t xml:space="preserve"> </w:t>
      </w:r>
      <w:r>
        <w:t>(без</w:t>
      </w:r>
      <w:r>
        <w:rPr>
          <w:spacing w:val="-2"/>
        </w:rPr>
        <w:t xml:space="preserve"> </w:t>
      </w:r>
      <w:r>
        <w:t>палок).</w:t>
      </w:r>
    </w:p>
    <w:p>
      <w:pPr>
        <w:pStyle w:val="33"/>
        <w:spacing w:before="3" w:line="249" w:lineRule="auto"/>
        <w:ind w:left="292" w:right="132" w:firstLine="225"/>
      </w:pPr>
      <w:r>
        <w:t>Лёгкая атлетика. Равномерная ходьба и равномерный бег. Прыжки в</w:t>
      </w:r>
      <w:r>
        <w:rPr>
          <w:spacing w:val="1"/>
        </w:rPr>
        <w:t xml:space="preserve"> </w:t>
      </w:r>
      <w:r>
        <w:t>длину и</w:t>
      </w:r>
      <w:r>
        <w:rPr>
          <w:spacing w:val="1"/>
        </w:rPr>
        <w:t xml:space="preserve"> </w:t>
      </w:r>
      <w:r>
        <w:t>высоту с</w:t>
      </w:r>
      <w:r>
        <w:rPr>
          <w:spacing w:val="1"/>
        </w:rPr>
        <w:t xml:space="preserve"> </w:t>
      </w:r>
      <w:r>
        <w:t>места</w:t>
      </w:r>
      <w:r>
        <w:rPr>
          <w:spacing w:val="1"/>
        </w:rPr>
        <w:t xml:space="preserve"> </w:t>
      </w:r>
      <w:r>
        <w:t>толчком</w:t>
      </w:r>
      <w:r>
        <w:rPr>
          <w:spacing w:val="1"/>
        </w:rPr>
        <w:t xml:space="preserve"> </w:t>
      </w:r>
      <w:r>
        <w:t>двумя</w:t>
      </w:r>
      <w:r>
        <w:rPr>
          <w:spacing w:val="1"/>
        </w:rPr>
        <w:t xml:space="preserve"> </w:t>
      </w:r>
      <w:r>
        <w:t>ногами,</w:t>
      </w:r>
      <w:r>
        <w:rPr>
          <w:spacing w:val="1"/>
        </w:rPr>
        <w:t xml:space="preserve"> </w:t>
      </w:r>
      <w:r>
        <w:t>в высоту с</w:t>
      </w:r>
      <w:r>
        <w:rPr>
          <w:spacing w:val="1"/>
        </w:rPr>
        <w:t xml:space="preserve"> </w:t>
      </w:r>
      <w:r>
        <w:t>прямого</w:t>
      </w:r>
      <w:r>
        <w:rPr>
          <w:spacing w:val="1"/>
        </w:rPr>
        <w:t xml:space="preserve"> </w:t>
      </w:r>
      <w:r>
        <w:t>разбега.</w:t>
      </w:r>
    </w:p>
    <w:p>
      <w:pPr>
        <w:pStyle w:val="33"/>
        <w:spacing w:before="65" w:line="249" w:lineRule="auto"/>
        <w:ind w:left="292" w:right="135" w:firstLine="225"/>
      </w:pPr>
      <w:r>
        <w:t>Подвижные</w:t>
      </w:r>
      <w:r>
        <w:rPr>
          <w:spacing w:val="1"/>
        </w:rPr>
        <w:t xml:space="preserve"> </w:t>
      </w:r>
      <w:r>
        <w:t>и</w:t>
      </w:r>
      <w:r>
        <w:rPr>
          <w:spacing w:val="1"/>
        </w:rPr>
        <w:t xml:space="preserve"> </w:t>
      </w:r>
      <w:r>
        <w:t>спортивные</w:t>
      </w:r>
      <w:r>
        <w:rPr>
          <w:spacing w:val="1"/>
        </w:rPr>
        <w:t xml:space="preserve"> </w:t>
      </w:r>
      <w:r>
        <w:t>игры.</w:t>
      </w:r>
      <w:r>
        <w:rPr>
          <w:spacing w:val="1"/>
        </w:rPr>
        <w:t xml:space="preserve"> </w:t>
      </w:r>
      <w:r>
        <w:t>Считалки</w:t>
      </w:r>
      <w:r>
        <w:rPr>
          <w:spacing w:val="1"/>
        </w:rPr>
        <w:t xml:space="preserve"> </w:t>
      </w:r>
      <w:r>
        <w:t>для</w:t>
      </w:r>
      <w:r>
        <w:rPr>
          <w:spacing w:val="1"/>
        </w:rPr>
        <w:t xml:space="preserve"> </w:t>
      </w:r>
      <w:r>
        <w:t>самостоятельной</w:t>
      </w:r>
      <w:r>
        <w:rPr>
          <w:spacing w:val="1"/>
        </w:rPr>
        <w:t xml:space="preserve"> </w:t>
      </w:r>
      <w:r>
        <w:t>организации</w:t>
      </w:r>
      <w:r>
        <w:rPr>
          <w:spacing w:val="-1"/>
        </w:rPr>
        <w:t xml:space="preserve"> </w:t>
      </w:r>
      <w:r>
        <w:t>подвижных</w:t>
      </w:r>
      <w:r>
        <w:rPr>
          <w:spacing w:val="2"/>
        </w:rPr>
        <w:t xml:space="preserve"> </w:t>
      </w:r>
      <w:r>
        <w:t>игр.</w:t>
      </w:r>
    </w:p>
    <w:p>
      <w:pPr>
        <w:spacing w:before="2" w:line="249" w:lineRule="auto"/>
        <w:ind w:left="292" w:right="132" w:firstLine="225"/>
        <w:jc w:val="both"/>
        <w:rPr>
          <w:sz w:val="20"/>
        </w:rPr>
      </w:pPr>
      <w:r>
        <w:rPr>
          <w:i/>
          <w:sz w:val="20"/>
        </w:rPr>
        <w:t>Прикладно-ориентированная</w:t>
      </w:r>
      <w:r>
        <w:rPr>
          <w:i/>
          <w:spacing w:val="1"/>
          <w:sz w:val="20"/>
        </w:rPr>
        <w:t xml:space="preserve"> </w:t>
      </w:r>
      <w:r>
        <w:rPr>
          <w:i/>
          <w:sz w:val="20"/>
        </w:rPr>
        <w:t>физическая</w:t>
      </w:r>
      <w:r>
        <w:rPr>
          <w:i/>
          <w:spacing w:val="1"/>
          <w:sz w:val="20"/>
        </w:rPr>
        <w:t xml:space="preserve"> </w:t>
      </w:r>
      <w:r>
        <w:rPr>
          <w:i/>
          <w:sz w:val="20"/>
        </w:rPr>
        <w:t>культура.</w:t>
      </w:r>
      <w:r>
        <w:rPr>
          <w:i/>
          <w:spacing w:val="1"/>
          <w:sz w:val="20"/>
        </w:rPr>
        <w:t xml:space="preserve"> </w:t>
      </w:r>
      <w:r>
        <w:rPr>
          <w:sz w:val="20"/>
        </w:rPr>
        <w:t>Развитие</w:t>
      </w:r>
      <w:r>
        <w:rPr>
          <w:spacing w:val="-47"/>
          <w:sz w:val="20"/>
        </w:rPr>
        <w:t xml:space="preserve"> </w:t>
      </w:r>
      <w:r>
        <w:rPr>
          <w:sz w:val="20"/>
        </w:rPr>
        <w:t>основных</w:t>
      </w:r>
      <w:r>
        <w:rPr>
          <w:spacing w:val="-8"/>
          <w:sz w:val="20"/>
        </w:rPr>
        <w:t xml:space="preserve"> </w:t>
      </w:r>
      <w:r>
        <w:rPr>
          <w:sz w:val="20"/>
        </w:rPr>
        <w:t>физических</w:t>
      </w:r>
      <w:r>
        <w:rPr>
          <w:spacing w:val="-8"/>
          <w:sz w:val="20"/>
        </w:rPr>
        <w:t xml:space="preserve"> </w:t>
      </w:r>
      <w:r>
        <w:rPr>
          <w:sz w:val="20"/>
        </w:rPr>
        <w:t>качеств</w:t>
      </w:r>
      <w:r>
        <w:rPr>
          <w:spacing w:val="-7"/>
          <w:sz w:val="20"/>
        </w:rPr>
        <w:t xml:space="preserve"> </w:t>
      </w:r>
      <w:r>
        <w:rPr>
          <w:sz w:val="20"/>
        </w:rPr>
        <w:t>средствами</w:t>
      </w:r>
      <w:r>
        <w:rPr>
          <w:spacing w:val="-10"/>
          <w:sz w:val="20"/>
        </w:rPr>
        <w:t xml:space="preserve"> </w:t>
      </w:r>
      <w:r>
        <w:rPr>
          <w:sz w:val="20"/>
        </w:rPr>
        <w:t>спортивных</w:t>
      </w:r>
      <w:r>
        <w:rPr>
          <w:spacing w:val="-8"/>
          <w:sz w:val="20"/>
        </w:rPr>
        <w:t xml:space="preserve"> </w:t>
      </w:r>
      <w:r>
        <w:rPr>
          <w:sz w:val="20"/>
        </w:rPr>
        <w:t>и</w:t>
      </w:r>
      <w:r>
        <w:rPr>
          <w:spacing w:val="-9"/>
          <w:sz w:val="20"/>
        </w:rPr>
        <w:t xml:space="preserve"> </w:t>
      </w:r>
      <w:r>
        <w:rPr>
          <w:sz w:val="20"/>
        </w:rPr>
        <w:t>подвижных</w:t>
      </w:r>
      <w:r>
        <w:rPr>
          <w:spacing w:val="-8"/>
          <w:sz w:val="20"/>
        </w:rPr>
        <w:t xml:space="preserve"> </w:t>
      </w:r>
      <w:r>
        <w:rPr>
          <w:sz w:val="20"/>
        </w:rPr>
        <w:t>игр.</w:t>
      </w:r>
      <w:r>
        <w:rPr>
          <w:spacing w:val="-48"/>
          <w:sz w:val="20"/>
        </w:rPr>
        <w:t xml:space="preserve"> </w:t>
      </w:r>
      <w:r>
        <w:rPr>
          <w:sz w:val="20"/>
        </w:rPr>
        <w:t>Подготовка к</w:t>
      </w:r>
      <w:r>
        <w:rPr>
          <w:spacing w:val="-2"/>
          <w:sz w:val="20"/>
        </w:rPr>
        <w:t xml:space="preserve"> </w:t>
      </w:r>
      <w:r>
        <w:rPr>
          <w:sz w:val="20"/>
        </w:rPr>
        <w:t>выполнению</w:t>
      </w:r>
      <w:r>
        <w:rPr>
          <w:spacing w:val="-3"/>
          <w:sz w:val="20"/>
        </w:rPr>
        <w:t xml:space="preserve"> </w:t>
      </w:r>
      <w:r>
        <w:rPr>
          <w:sz w:val="20"/>
        </w:rPr>
        <w:t>нормативных</w:t>
      </w:r>
      <w:r>
        <w:rPr>
          <w:spacing w:val="-1"/>
          <w:sz w:val="20"/>
        </w:rPr>
        <w:t xml:space="preserve"> </w:t>
      </w:r>
      <w:r>
        <w:rPr>
          <w:sz w:val="20"/>
        </w:rPr>
        <w:t>требований</w:t>
      </w:r>
      <w:r>
        <w:rPr>
          <w:spacing w:val="-3"/>
          <w:sz w:val="20"/>
        </w:rPr>
        <w:t xml:space="preserve"> </w:t>
      </w:r>
      <w:r>
        <w:rPr>
          <w:sz w:val="20"/>
        </w:rPr>
        <w:t>комплекса</w:t>
      </w:r>
      <w:r>
        <w:rPr>
          <w:spacing w:val="1"/>
          <w:sz w:val="20"/>
        </w:rPr>
        <w:t xml:space="preserve"> </w:t>
      </w:r>
      <w:r>
        <w:rPr>
          <w:sz w:val="20"/>
        </w:rPr>
        <w:t>ГТО.</w:t>
      </w:r>
    </w:p>
    <w:p>
      <w:pPr>
        <w:pStyle w:val="33"/>
        <w:spacing w:before="6"/>
        <w:ind w:left="0"/>
        <w:jc w:val="left"/>
        <w:rPr>
          <w:sz w:val="19"/>
        </w:rPr>
      </w:pPr>
    </w:p>
    <w:p>
      <w:pPr>
        <w:pStyle w:val="61"/>
        <w:numPr>
          <w:ilvl w:val="0"/>
          <w:numId w:val="147"/>
        </w:numPr>
        <w:tabs>
          <w:tab w:val="left" w:pos="461"/>
        </w:tabs>
        <w:ind w:hanging="169"/>
        <w:jc w:val="both"/>
      </w:pPr>
      <w:r>
        <w:t>КЛАСС</w:t>
      </w:r>
    </w:p>
    <w:p>
      <w:pPr>
        <w:pStyle w:val="33"/>
        <w:spacing w:before="9"/>
        <w:ind w:left="0"/>
        <w:jc w:val="left"/>
        <w:rPr>
          <w:b/>
          <w:sz w:val="21"/>
        </w:rPr>
      </w:pPr>
    </w:p>
    <w:p>
      <w:pPr>
        <w:spacing w:line="247" w:lineRule="auto"/>
        <w:ind w:left="292" w:right="137" w:firstLine="225"/>
        <w:jc w:val="both"/>
        <w:rPr>
          <w:sz w:val="20"/>
        </w:rPr>
      </w:pPr>
      <w:r>
        <w:rPr>
          <w:b/>
          <w:i/>
          <w:sz w:val="20"/>
        </w:rPr>
        <w:t>Знания</w:t>
      </w:r>
      <w:r>
        <w:rPr>
          <w:b/>
          <w:i/>
          <w:spacing w:val="1"/>
          <w:sz w:val="20"/>
        </w:rPr>
        <w:t xml:space="preserve"> </w:t>
      </w:r>
      <w:r>
        <w:rPr>
          <w:b/>
          <w:i/>
          <w:sz w:val="20"/>
        </w:rPr>
        <w:t>о</w:t>
      </w:r>
      <w:r>
        <w:rPr>
          <w:b/>
          <w:i/>
          <w:spacing w:val="1"/>
          <w:sz w:val="20"/>
        </w:rPr>
        <w:t xml:space="preserve"> </w:t>
      </w:r>
      <w:r>
        <w:rPr>
          <w:b/>
          <w:i/>
          <w:sz w:val="20"/>
        </w:rPr>
        <w:t>физической</w:t>
      </w:r>
      <w:r>
        <w:rPr>
          <w:b/>
          <w:i/>
          <w:spacing w:val="1"/>
          <w:sz w:val="20"/>
        </w:rPr>
        <w:t xml:space="preserve"> </w:t>
      </w:r>
      <w:r>
        <w:rPr>
          <w:b/>
          <w:i/>
          <w:sz w:val="20"/>
        </w:rPr>
        <w:t>культуре</w:t>
      </w:r>
      <w:r>
        <w:rPr>
          <w:sz w:val="20"/>
        </w:rPr>
        <w:t>.</w:t>
      </w:r>
      <w:r>
        <w:rPr>
          <w:spacing w:val="1"/>
          <w:sz w:val="20"/>
        </w:rPr>
        <w:t xml:space="preserve"> </w:t>
      </w:r>
      <w:r>
        <w:rPr>
          <w:sz w:val="20"/>
        </w:rPr>
        <w:t>Из</w:t>
      </w:r>
      <w:r>
        <w:rPr>
          <w:spacing w:val="1"/>
          <w:sz w:val="20"/>
        </w:rPr>
        <w:t xml:space="preserve"> </w:t>
      </w:r>
      <w:r>
        <w:rPr>
          <w:sz w:val="20"/>
        </w:rPr>
        <w:t>истории</w:t>
      </w:r>
      <w:r>
        <w:rPr>
          <w:spacing w:val="1"/>
          <w:sz w:val="20"/>
        </w:rPr>
        <w:t xml:space="preserve"> </w:t>
      </w:r>
      <w:r>
        <w:rPr>
          <w:sz w:val="20"/>
        </w:rPr>
        <w:t>возникновения</w:t>
      </w:r>
      <w:r>
        <w:rPr>
          <w:spacing w:val="1"/>
          <w:sz w:val="20"/>
        </w:rPr>
        <w:t xml:space="preserve"> </w:t>
      </w:r>
      <w:r>
        <w:rPr>
          <w:sz w:val="20"/>
        </w:rPr>
        <w:t>физических</w:t>
      </w:r>
      <w:r>
        <w:rPr>
          <w:spacing w:val="1"/>
          <w:sz w:val="20"/>
        </w:rPr>
        <w:t xml:space="preserve"> </w:t>
      </w:r>
      <w:r>
        <w:rPr>
          <w:sz w:val="20"/>
        </w:rPr>
        <w:t>упражнений</w:t>
      </w:r>
      <w:r>
        <w:rPr>
          <w:spacing w:val="1"/>
          <w:sz w:val="20"/>
        </w:rPr>
        <w:t xml:space="preserve"> </w:t>
      </w:r>
      <w:r>
        <w:rPr>
          <w:sz w:val="20"/>
        </w:rPr>
        <w:t>и</w:t>
      </w:r>
      <w:r>
        <w:rPr>
          <w:spacing w:val="1"/>
          <w:sz w:val="20"/>
        </w:rPr>
        <w:t xml:space="preserve"> </w:t>
      </w:r>
      <w:r>
        <w:rPr>
          <w:sz w:val="20"/>
        </w:rPr>
        <w:t>первых</w:t>
      </w:r>
      <w:r>
        <w:rPr>
          <w:spacing w:val="1"/>
          <w:sz w:val="20"/>
        </w:rPr>
        <w:t xml:space="preserve"> </w:t>
      </w:r>
      <w:r>
        <w:rPr>
          <w:sz w:val="20"/>
        </w:rPr>
        <w:t>соревнований.</w:t>
      </w:r>
      <w:r>
        <w:rPr>
          <w:spacing w:val="1"/>
          <w:sz w:val="20"/>
        </w:rPr>
        <w:t xml:space="preserve"> </w:t>
      </w:r>
      <w:r>
        <w:rPr>
          <w:sz w:val="20"/>
        </w:rPr>
        <w:t>Зарождение</w:t>
      </w:r>
      <w:r>
        <w:rPr>
          <w:spacing w:val="1"/>
          <w:sz w:val="20"/>
        </w:rPr>
        <w:t xml:space="preserve"> </w:t>
      </w:r>
      <w:r>
        <w:rPr>
          <w:sz w:val="20"/>
        </w:rPr>
        <w:t>Олимпийских</w:t>
      </w:r>
      <w:r>
        <w:rPr>
          <w:spacing w:val="1"/>
          <w:sz w:val="20"/>
        </w:rPr>
        <w:t xml:space="preserve"> </w:t>
      </w:r>
      <w:r>
        <w:rPr>
          <w:sz w:val="20"/>
        </w:rPr>
        <w:t>игр</w:t>
      </w:r>
      <w:r>
        <w:rPr>
          <w:spacing w:val="2"/>
          <w:sz w:val="20"/>
        </w:rPr>
        <w:t xml:space="preserve"> </w:t>
      </w:r>
      <w:r>
        <w:rPr>
          <w:sz w:val="20"/>
        </w:rPr>
        <w:t>древности.</w:t>
      </w:r>
    </w:p>
    <w:p>
      <w:pPr>
        <w:pStyle w:val="33"/>
        <w:spacing w:before="10" w:line="249" w:lineRule="auto"/>
        <w:ind w:left="292" w:right="130" w:firstLine="225"/>
      </w:pPr>
      <w:r>
        <w:rPr>
          <w:b/>
          <w:i/>
        </w:rPr>
        <w:t xml:space="preserve">Способы самостоятельной деятельности. </w:t>
      </w:r>
      <w:r>
        <w:t>Физическое развитие и</w:t>
      </w:r>
      <w:r>
        <w:rPr>
          <w:spacing w:val="1"/>
        </w:rPr>
        <w:t xml:space="preserve"> </w:t>
      </w:r>
      <w:r>
        <w:t>его</w:t>
      </w:r>
      <w:r>
        <w:rPr>
          <w:spacing w:val="1"/>
        </w:rPr>
        <w:t xml:space="preserve"> </w:t>
      </w:r>
      <w:r>
        <w:t>измерение.</w:t>
      </w:r>
      <w:r>
        <w:rPr>
          <w:spacing w:val="1"/>
        </w:rPr>
        <w:t xml:space="preserve"> </w:t>
      </w:r>
      <w:r>
        <w:t>Физические</w:t>
      </w:r>
      <w:r>
        <w:rPr>
          <w:spacing w:val="1"/>
        </w:rPr>
        <w:t xml:space="preserve"> </w:t>
      </w:r>
      <w:r>
        <w:t>качества</w:t>
      </w:r>
      <w:r>
        <w:rPr>
          <w:spacing w:val="1"/>
        </w:rPr>
        <w:t xml:space="preserve"> </w:t>
      </w:r>
      <w:r>
        <w:t>человека:</w:t>
      </w:r>
      <w:r>
        <w:rPr>
          <w:spacing w:val="1"/>
        </w:rPr>
        <w:t xml:space="preserve"> </w:t>
      </w:r>
      <w:r>
        <w:t>сила,</w:t>
      </w:r>
      <w:r>
        <w:rPr>
          <w:spacing w:val="1"/>
        </w:rPr>
        <w:t xml:space="preserve"> </w:t>
      </w:r>
      <w:r>
        <w:t>быстрота,</w:t>
      </w:r>
      <w:r>
        <w:rPr>
          <w:spacing w:val="1"/>
        </w:rPr>
        <w:t xml:space="preserve"> </w:t>
      </w:r>
      <w:r>
        <w:t>выносливость,</w:t>
      </w:r>
      <w:r>
        <w:rPr>
          <w:spacing w:val="1"/>
        </w:rPr>
        <w:t xml:space="preserve"> </w:t>
      </w:r>
      <w:r>
        <w:t>гибкость,</w:t>
      </w:r>
      <w:r>
        <w:rPr>
          <w:spacing w:val="1"/>
        </w:rPr>
        <w:t xml:space="preserve"> </w:t>
      </w:r>
      <w:r>
        <w:t>координация</w:t>
      </w:r>
      <w:r>
        <w:rPr>
          <w:spacing w:val="1"/>
        </w:rPr>
        <w:t xml:space="preserve"> </w:t>
      </w:r>
      <w:r>
        <w:t>и</w:t>
      </w:r>
      <w:r>
        <w:rPr>
          <w:spacing w:val="1"/>
        </w:rPr>
        <w:t xml:space="preserve"> </w:t>
      </w:r>
      <w:r>
        <w:t>способы</w:t>
      </w:r>
      <w:r>
        <w:rPr>
          <w:spacing w:val="1"/>
        </w:rPr>
        <w:t xml:space="preserve"> </w:t>
      </w:r>
      <w:r>
        <w:t>их</w:t>
      </w:r>
      <w:r>
        <w:rPr>
          <w:spacing w:val="1"/>
        </w:rPr>
        <w:t xml:space="preserve"> </w:t>
      </w:r>
      <w:r>
        <w:t>измерения.</w:t>
      </w:r>
      <w:r>
        <w:rPr>
          <w:spacing w:val="1"/>
        </w:rPr>
        <w:t xml:space="preserve"> </w:t>
      </w:r>
      <w:r>
        <w:t>Составление</w:t>
      </w:r>
      <w:r>
        <w:rPr>
          <w:spacing w:val="-2"/>
        </w:rPr>
        <w:t xml:space="preserve"> </w:t>
      </w:r>
      <w:r>
        <w:t>дневника</w:t>
      </w:r>
      <w:r>
        <w:rPr>
          <w:spacing w:val="3"/>
        </w:rPr>
        <w:t xml:space="preserve"> </w:t>
      </w:r>
      <w:r>
        <w:t>наблюдений</w:t>
      </w:r>
      <w:r>
        <w:rPr>
          <w:spacing w:val="-1"/>
        </w:rPr>
        <w:t xml:space="preserve"> </w:t>
      </w:r>
      <w:r>
        <w:t>по</w:t>
      </w:r>
      <w:r>
        <w:rPr>
          <w:spacing w:val="-4"/>
        </w:rPr>
        <w:t xml:space="preserve"> </w:t>
      </w:r>
      <w:r>
        <w:t>физической</w:t>
      </w:r>
      <w:r>
        <w:rPr>
          <w:spacing w:val="-1"/>
        </w:rPr>
        <w:t xml:space="preserve"> </w:t>
      </w:r>
      <w:r>
        <w:t>культуре.</w:t>
      </w:r>
    </w:p>
    <w:p>
      <w:pPr>
        <w:tabs>
          <w:tab w:val="left" w:pos="1784"/>
          <w:tab w:val="left" w:pos="3822"/>
          <w:tab w:val="left" w:pos="5549"/>
        </w:tabs>
        <w:spacing w:before="4" w:line="249" w:lineRule="auto"/>
        <w:ind w:left="292" w:right="128" w:firstLine="225"/>
        <w:jc w:val="right"/>
        <w:rPr>
          <w:sz w:val="20"/>
        </w:rPr>
      </w:pPr>
      <w:r>
        <w:rPr>
          <w:b/>
          <w:i/>
          <w:sz w:val="20"/>
        </w:rPr>
        <w:t>Физическое</w:t>
      </w:r>
      <w:r>
        <w:rPr>
          <w:b/>
          <w:i/>
          <w:sz w:val="20"/>
        </w:rPr>
        <w:tab/>
      </w:r>
      <w:r>
        <w:rPr>
          <w:b/>
          <w:i/>
          <w:sz w:val="20"/>
        </w:rPr>
        <w:t>совершенствование</w:t>
      </w:r>
      <w:r>
        <w:rPr>
          <w:sz w:val="20"/>
        </w:rPr>
        <w:t>.</w:t>
      </w:r>
      <w:r>
        <w:rPr>
          <w:sz w:val="20"/>
        </w:rPr>
        <w:tab/>
      </w:r>
      <w:r>
        <w:rPr>
          <w:i/>
          <w:sz w:val="20"/>
        </w:rPr>
        <w:t>Оздоровительная</w:t>
      </w:r>
      <w:r>
        <w:rPr>
          <w:i/>
          <w:sz w:val="20"/>
        </w:rPr>
        <w:tab/>
      </w:r>
      <w:r>
        <w:rPr>
          <w:i/>
          <w:sz w:val="20"/>
        </w:rPr>
        <w:t>физическая</w:t>
      </w:r>
      <w:r>
        <w:rPr>
          <w:i/>
          <w:spacing w:val="-47"/>
          <w:sz w:val="20"/>
        </w:rPr>
        <w:t xml:space="preserve"> </w:t>
      </w:r>
      <w:r>
        <w:rPr>
          <w:i/>
          <w:sz w:val="20"/>
        </w:rPr>
        <w:t>культура.</w:t>
      </w:r>
      <w:r>
        <w:rPr>
          <w:i/>
          <w:spacing w:val="24"/>
          <w:sz w:val="20"/>
        </w:rPr>
        <w:t xml:space="preserve"> </w:t>
      </w:r>
      <w:r>
        <w:rPr>
          <w:sz w:val="20"/>
        </w:rPr>
        <w:t>Закаливание</w:t>
      </w:r>
      <w:r>
        <w:rPr>
          <w:spacing w:val="22"/>
          <w:sz w:val="20"/>
        </w:rPr>
        <w:t xml:space="preserve"> </w:t>
      </w:r>
      <w:r>
        <w:rPr>
          <w:sz w:val="20"/>
        </w:rPr>
        <w:t>организма</w:t>
      </w:r>
      <w:r>
        <w:rPr>
          <w:spacing w:val="26"/>
          <w:sz w:val="20"/>
        </w:rPr>
        <w:t xml:space="preserve"> </w:t>
      </w:r>
      <w:r>
        <w:rPr>
          <w:sz w:val="20"/>
        </w:rPr>
        <w:t>обтиранием.</w:t>
      </w:r>
      <w:r>
        <w:rPr>
          <w:spacing w:val="27"/>
          <w:sz w:val="20"/>
        </w:rPr>
        <w:t xml:space="preserve"> </w:t>
      </w:r>
      <w:r>
        <w:rPr>
          <w:sz w:val="20"/>
        </w:rPr>
        <w:t>Составление</w:t>
      </w:r>
      <w:r>
        <w:rPr>
          <w:spacing w:val="23"/>
          <w:sz w:val="20"/>
        </w:rPr>
        <w:t xml:space="preserve"> </w:t>
      </w:r>
      <w:r>
        <w:rPr>
          <w:sz w:val="20"/>
        </w:rPr>
        <w:t>комплекса</w:t>
      </w:r>
      <w:r>
        <w:rPr>
          <w:spacing w:val="-47"/>
          <w:sz w:val="20"/>
        </w:rPr>
        <w:t xml:space="preserve"> </w:t>
      </w:r>
      <w:r>
        <w:rPr>
          <w:sz w:val="20"/>
        </w:rPr>
        <w:t>утренней</w:t>
      </w:r>
      <w:r>
        <w:rPr>
          <w:spacing w:val="-8"/>
          <w:sz w:val="20"/>
        </w:rPr>
        <w:t xml:space="preserve"> </w:t>
      </w:r>
      <w:r>
        <w:rPr>
          <w:sz w:val="20"/>
        </w:rPr>
        <w:t>зарядки</w:t>
      </w:r>
      <w:r>
        <w:rPr>
          <w:spacing w:val="-8"/>
          <w:sz w:val="20"/>
        </w:rPr>
        <w:t xml:space="preserve"> </w:t>
      </w:r>
      <w:r>
        <w:rPr>
          <w:sz w:val="20"/>
        </w:rPr>
        <w:t>и</w:t>
      </w:r>
      <w:r>
        <w:rPr>
          <w:spacing w:val="-8"/>
          <w:sz w:val="20"/>
        </w:rPr>
        <w:t xml:space="preserve"> </w:t>
      </w:r>
      <w:r>
        <w:rPr>
          <w:sz w:val="20"/>
        </w:rPr>
        <w:t>физкультминутки</w:t>
      </w:r>
      <w:r>
        <w:rPr>
          <w:spacing w:val="-7"/>
          <w:sz w:val="20"/>
        </w:rPr>
        <w:t xml:space="preserve"> </w:t>
      </w:r>
      <w:r>
        <w:rPr>
          <w:sz w:val="20"/>
        </w:rPr>
        <w:t>для</w:t>
      </w:r>
      <w:r>
        <w:rPr>
          <w:spacing w:val="-7"/>
          <w:sz w:val="20"/>
        </w:rPr>
        <w:t xml:space="preserve"> </w:t>
      </w:r>
      <w:r>
        <w:rPr>
          <w:sz w:val="20"/>
        </w:rPr>
        <w:t>занятий</w:t>
      </w:r>
      <w:r>
        <w:rPr>
          <w:spacing w:val="-8"/>
          <w:sz w:val="20"/>
        </w:rPr>
        <w:t xml:space="preserve"> </w:t>
      </w:r>
      <w:r>
        <w:rPr>
          <w:sz w:val="20"/>
        </w:rPr>
        <w:t>в</w:t>
      </w:r>
      <w:r>
        <w:rPr>
          <w:spacing w:val="-5"/>
          <w:sz w:val="20"/>
        </w:rPr>
        <w:t xml:space="preserve"> </w:t>
      </w:r>
      <w:r>
        <w:rPr>
          <w:sz w:val="20"/>
        </w:rPr>
        <w:t>домашних</w:t>
      </w:r>
      <w:r>
        <w:rPr>
          <w:spacing w:val="-1"/>
          <w:sz w:val="20"/>
        </w:rPr>
        <w:t xml:space="preserve"> </w:t>
      </w:r>
      <w:r>
        <w:rPr>
          <w:sz w:val="20"/>
        </w:rPr>
        <w:t>условиях.</w:t>
      </w:r>
      <w:r>
        <w:rPr>
          <w:spacing w:val="-47"/>
          <w:sz w:val="20"/>
        </w:rPr>
        <w:t xml:space="preserve"> </w:t>
      </w:r>
      <w:r>
        <w:rPr>
          <w:i/>
          <w:sz w:val="20"/>
        </w:rPr>
        <w:t>Спортивно-оздоровительная</w:t>
      </w:r>
      <w:r>
        <w:rPr>
          <w:i/>
          <w:spacing w:val="1"/>
          <w:sz w:val="20"/>
        </w:rPr>
        <w:t xml:space="preserve"> </w:t>
      </w:r>
      <w:r>
        <w:rPr>
          <w:i/>
          <w:sz w:val="20"/>
        </w:rPr>
        <w:t>физическая</w:t>
      </w:r>
      <w:r>
        <w:rPr>
          <w:i/>
          <w:spacing w:val="1"/>
          <w:sz w:val="20"/>
        </w:rPr>
        <w:t xml:space="preserve"> </w:t>
      </w:r>
      <w:r>
        <w:rPr>
          <w:i/>
          <w:sz w:val="20"/>
        </w:rPr>
        <w:t>культура.</w:t>
      </w:r>
      <w:r>
        <w:rPr>
          <w:i/>
          <w:spacing w:val="1"/>
          <w:sz w:val="20"/>
        </w:rPr>
        <w:t xml:space="preserve"> </w:t>
      </w:r>
      <w:r>
        <w:rPr>
          <w:sz w:val="20"/>
        </w:rPr>
        <w:t>Гимнастика</w:t>
      </w:r>
      <w:r>
        <w:rPr>
          <w:spacing w:val="1"/>
          <w:sz w:val="20"/>
        </w:rPr>
        <w:t xml:space="preserve"> </w:t>
      </w:r>
      <w:r>
        <w:rPr>
          <w:sz w:val="20"/>
        </w:rPr>
        <w:t>с</w:t>
      </w:r>
      <w:r>
        <w:rPr>
          <w:spacing w:val="1"/>
          <w:sz w:val="20"/>
        </w:rPr>
        <w:t xml:space="preserve"> </w:t>
      </w:r>
      <w:r>
        <w:rPr>
          <w:sz w:val="20"/>
        </w:rPr>
        <w:t>основами</w:t>
      </w:r>
      <w:r>
        <w:rPr>
          <w:spacing w:val="33"/>
          <w:sz w:val="20"/>
        </w:rPr>
        <w:t xml:space="preserve"> </w:t>
      </w:r>
      <w:r>
        <w:rPr>
          <w:sz w:val="20"/>
        </w:rPr>
        <w:t>акробатики.</w:t>
      </w:r>
      <w:r>
        <w:rPr>
          <w:spacing w:val="39"/>
          <w:sz w:val="20"/>
        </w:rPr>
        <w:t xml:space="preserve"> </w:t>
      </w:r>
      <w:r>
        <w:rPr>
          <w:sz w:val="20"/>
        </w:rPr>
        <w:t>Правила</w:t>
      </w:r>
      <w:r>
        <w:rPr>
          <w:spacing w:val="38"/>
          <w:sz w:val="20"/>
        </w:rPr>
        <w:t xml:space="preserve"> </w:t>
      </w:r>
      <w:r>
        <w:rPr>
          <w:sz w:val="20"/>
        </w:rPr>
        <w:t>поведения</w:t>
      </w:r>
      <w:r>
        <w:rPr>
          <w:spacing w:val="34"/>
          <w:sz w:val="20"/>
        </w:rPr>
        <w:t xml:space="preserve"> </w:t>
      </w:r>
      <w:r>
        <w:rPr>
          <w:sz w:val="20"/>
        </w:rPr>
        <w:t>на</w:t>
      </w:r>
      <w:r>
        <w:rPr>
          <w:spacing w:val="38"/>
          <w:sz w:val="20"/>
        </w:rPr>
        <w:t xml:space="preserve"> </w:t>
      </w:r>
      <w:r>
        <w:rPr>
          <w:sz w:val="20"/>
        </w:rPr>
        <w:t>занятиях</w:t>
      </w:r>
      <w:r>
        <w:rPr>
          <w:spacing w:val="36"/>
          <w:sz w:val="20"/>
        </w:rPr>
        <w:t xml:space="preserve"> </w:t>
      </w:r>
      <w:r>
        <w:rPr>
          <w:sz w:val="20"/>
        </w:rPr>
        <w:t>гимнастикой</w:t>
      </w:r>
      <w:r>
        <w:rPr>
          <w:spacing w:val="34"/>
          <w:sz w:val="20"/>
        </w:rPr>
        <w:t xml:space="preserve"> </w:t>
      </w:r>
      <w:r>
        <w:rPr>
          <w:sz w:val="20"/>
        </w:rPr>
        <w:t>и</w:t>
      </w:r>
      <w:r>
        <w:rPr>
          <w:spacing w:val="-47"/>
          <w:sz w:val="20"/>
        </w:rPr>
        <w:t xml:space="preserve"> </w:t>
      </w:r>
      <w:r>
        <w:rPr>
          <w:sz w:val="20"/>
        </w:rPr>
        <w:t>акробатикой.</w:t>
      </w:r>
      <w:r>
        <w:rPr>
          <w:spacing w:val="33"/>
          <w:sz w:val="20"/>
        </w:rPr>
        <w:t xml:space="preserve"> </w:t>
      </w:r>
      <w:r>
        <w:rPr>
          <w:sz w:val="20"/>
        </w:rPr>
        <w:t>Строевые</w:t>
      </w:r>
      <w:r>
        <w:rPr>
          <w:spacing w:val="29"/>
          <w:sz w:val="20"/>
        </w:rPr>
        <w:t xml:space="preserve"> </w:t>
      </w:r>
      <w:r>
        <w:rPr>
          <w:sz w:val="20"/>
        </w:rPr>
        <w:t>команды</w:t>
      </w:r>
      <w:r>
        <w:rPr>
          <w:spacing w:val="31"/>
          <w:sz w:val="20"/>
        </w:rPr>
        <w:t xml:space="preserve"> </w:t>
      </w:r>
      <w:r>
        <w:rPr>
          <w:sz w:val="20"/>
        </w:rPr>
        <w:t>в</w:t>
      </w:r>
      <w:r>
        <w:rPr>
          <w:spacing w:val="28"/>
          <w:sz w:val="20"/>
        </w:rPr>
        <w:t xml:space="preserve"> </w:t>
      </w:r>
      <w:r>
        <w:rPr>
          <w:sz w:val="20"/>
        </w:rPr>
        <w:t>построении</w:t>
      </w:r>
      <w:r>
        <w:rPr>
          <w:spacing w:val="30"/>
          <w:sz w:val="20"/>
        </w:rPr>
        <w:t xml:space="preserve"> </w:t>
      </w:r>
      <w:r>
        <w:rPr>
          <w:sz w:val="20"/>
        </w:rPr>
        <w:t>и</w:t>
      </w:r>
      <w:r>
        <w:rPr>
          <w:spacing w:val="30"/>
          <w:sz w:val="20"/>
        </w:rPr>
        <w:t xml:space="preserve"> </w:t>
      </w:r>
      <w:r>
        <w:rPr>
          <w:sz w:val="20"/>
        </w:rPr>
        <w:t>перестроении</w:t>
      </w:r>
      <w:r>
        <w:rPr>
          <w:spacing w:val="30"/>
          <w:sz w:val="20"/>
        </w:rPr>
        <w:t xml:space="preserve"> </w:t>
      </w:r>
      <w:r>
        <w:rPr>
          <w:sz w:val="20"/>
        </w:rPr>
        <w:t>в</w:t>
      </w:r>
      <w:r>
        <w:rPr>
          <w:spacing w:val="32"/>
          <w:sz w:val="20"/>
        </w:rPr>
        <w:t xml:space="preserve"> </w:t>
      </w:r>
      <w:r>
        <w:rPr>
          <w:sz w:val="20"/>
        </w:rPr>
        <w:t>одну</w:t>
      </w:r>
      <w:r>
        <w:rPr>
          <w:spacing w:val="-47"/>
          <w:sz w:val="20"/>
        </w:rPr>
        <w:t xml:space="preserve"> </w:t>
      </w:r>
      <w:r>
        <w:rPr>
          <w:sz w:val="20"/>
        </w:rPr>
        <w:t>шеренгу и</w:t>
      </w:r>
      <w:r>
        <w:rPr>
          <w:spacing w:val="4"/>
          <w:sz w:val="20"/>
        </w:rPr>
        <w:t xml:space="preserve"> </w:t>
      </w:r>
      <w:r>
        <w:rPr>
          <w:sz w:val="20"/>
        </w:rPr>
        <w:t>колонну по</w:t>
      </w:r>
      <w:r>
        <w:rPr>
          <w:spacing w:val="6"/>
          <w:sz w:val="20"/>
        </w:rPr>
        <w:t xml:space="preserve"> </w:t>
      </w:r>
      <w:r>
        <w:rPr>
          <w:sz w:val="20"/>
        </w:rPr>
        <w:t>одному;</w:t>
      </w:r>
      <w:r>
        <w:rPr>
          <w:spacing w:val="6"/>
          <w:sz w:val="20"/>
        </w:rPr>
        <w:t xml:space="preserve"> </w:t>
      </w:r>
      <w:r>
        <w:rPr>
          <w:sz w:val="20"/>
        </w:rPr>
        <w:t>при</w:t>
      </w:r>
      <w:r>
        <w:rPr>
          <w:spacing w:val="3"/>
          <w:sz w:val="20"/>
        </w:rPr>
        <w:t xml:space="preserve"> </w:t>
      </w:r>
      <w:r>
        <w:rPr>
          <w:sz w:val="20"/>
        </w:rPr>
        <w:t>поворотах</w:t>
      </w:r>
      <w:r>
        <w:rPr>
          <w:spacing w:val="6"/>
          <w:sz w:val="20"/>
        </w:rPr>
        <w:t xml:space="preserve"> </w:t>
      </w:r>
      <w:r>
        <w:rPr>
          <w:sz w:val="20"/>
        </w:rPr>
        <w:t>направо и</w:t>
      </w:r>
      <w:r>
        <w:rPr>
          <w:spacing w:val="4"/>
          <w:sz w:val="20"/>
        </w:rPr>
        <w:t xml:space="preserve"> </w:t>
      </w:r>
      <w:r>
        <w:rPr>
          <w:sz w:val="20"/>
        </w:rPr>
        <w:t>налево,</w:t>
      </w:r>
      <w:r>
        <w:rPr>
          <w:spacing w:val="7"/>
          <w:sz w:val="20"/>
        </w:rPr>
        <w:t xml:space="preserve"> </w:t>
      </w:r>
      <w:r>
        <w:rPr>
          <w:sz w:val="20"/>
        </w:rPr>
        <w:t>стоя</w:t>
      </w:r>
      <w:r>
        <w:rPr>
          <w:spacing w:val="4"/>
          <w:sz w:val="20"/>
        </w:rPr>
        <w:t xml:space="preserve"> </w:t>
      </w:r>
      <w:r>
        <w:rPr>
          <w:sz w:val="20"/>
        </w:rPr>
        <w:t>на</w:t>
      </w:r>
      <w:r>
        <w:rPr>
          <w:spacing w:val="-47"/>
          <w:sz w:val="20"/>
        </w:rPr>
        <w:t xml:space="preserve"> </w:t>
      </w:r>
      <w:r>
        <w:rPr>
          <w:spacing w:val="-1"/>
          <w:sz w:val="20"/>
        </w:rPr>
        <w:t>месте</w:t>
      </w:r>
      <w:r>
        <w:rPr>
          <w:spacing w:val="-11"/>
          <w:sz w:val="20"/>
        </w:rPr>
        <w:t xml:space="preserve"> </w:t>
      </w:r>
      <w:r>
        <w:rPr>
          <w:spacing w:val="-1"/>
          <w:sz w:val="20"/>
        </w:rPr>
        <w:t>и</w:t>
      </w:r>
      <w:r>
        <w:rPr>
          <w:spacing w:val="-10"/>
          <w:sz w:val="20"/>
        </w:rPr>
        <w:t xml:space="preserve"> </w:t>
      </w:r>
      <w:r>
        <w:rPr>
          <w:spacing w:val="-1"/>
          <w:sz w:val="20"/>
        </w:rPr>
        <w:t>в</w:t>
      </w:r>
      <w:r>
        <w:rPr>
          <w:spacing w:val="-7"/>
          <w:sz w:val="20"/>
        </w:rPr>
        <w:t xml:space="preserve"> </w:t>
      </w:r>
      <w:r>
        <w:rPr>
          <w:spacing w:val="-1"/>
          <w:sz w:val="20"/>
        </w:rPr>
        <w:t>движении.</w:t>
      </w:r>
      <w:r>
        <w:rPr>
          <w:spacing w:val="-5"/>
          <w:sz w:val="20"/>
        </w:rPr>
        <w:t xml:space="preserve"> </w:t>
      </w:r>
      <w:r>
        <w:rPr>
          <w:spacing w:val="-1"/>
          <w:sz w:val="20"/>
        </w:rPr>
        <w:t>Передвижение</w:t>
      </w:r>
      <w:r>
        <w:rPr>
          <w:spacing w:val="-11"/>
          <w:sz w:val="20"/>
        </w:rPr>
        <w:t xml:space="preserve"> </w:t>
      </w:r>
      <w:r>
        <w:rPr>
          <w:sz w:val="20"/>
        </w:rPr>
        <w:t>в</w:t>
      </w:r>
      <w:r>
        <w:rPr>
          <w:spacing w:val="-7"/>
          <w:sz w:val="20"/>
        </w:rPr>
        <w:t xml:space="preserve"> </w:t>
      </w:r>
      <w:r>
        <w:rPr>
          <w:sz w:val="20"/>
        </w:rPr>
        <w:t>колонне</w:t>
      </w:r>
      <w:r>
        <w:rPr>
          <w:spacing w:val="-10"/>
          <w:sz w:val="20"/>
        </w:rPr>
        <w:t xml:space="preserve"> </w:t>
      </w:r>
      <w:r>
        <w:rPr>
          <w:sz w:val="20"/>
        </w:rPr>
        <w:t>по</w:t>
      </w:r>
      <w:r>
        <w:rPr>
          <w:spacing w:val="-12"/>
          <w:sz w:val="20"/>
        </w:rPr>
        <w:t xml:space="preserve"> </w:t>
      </w:r>
      <w:r>
        <w:rPr>
          <w:sz w:val="20"/>
        </w:rPr>
        <w:t>одному</w:t>
      </w:r>
      <w:r>
        <w:rPr>
          <w:spacing w:val="-12"/>
          <w:sz w:val="20"/>
        </w:rPr>
        <w:t xml:space="preserve"> </w:t>
      </w:r>
      <w:r>
        <w:rPr>
          <w:sz w:val="20"/>
        </w:rPr>
        <w:t>с</w:t>
      </w:r>
      <w:r>
        <w:rPr>
          <w:spacing w:val="-11"/>
          <w:sz w:val="20"/>
        </w:rPr>
        <w:t xml:space="preserve"> </w:t>
      </w:r>
      <w:r>
        <w:rPr>
          <w:sz w:val="20"/>
        </w:rPr>
        <w:t>равномерной</w:t>
      </w:r>
      <w:r>
        <w:rPr>
          <w:spacing w:val="-10"/>
          <w:sz w:val="20"/>
        </w:rPr>
        <w:t xml:space="preserve"> </w:t>
      </w:r>
      <w:r>
        <w:rPr>
          <w:sz w:val="20"/>
        </w:rPr>
        <w:t>и</w:t>
      </w:r>
    </w:p>
    <w:p>
      <w:pPr>
        <w:pStyle w:val="33"/>
        <w:spacing w:before="2"/>
        <w:ind w:left="292"/>
      </w:pPr>
      <w:r>
        <w:t>изменяющейся</w:t>
      </w:r>
      <w:r>
        <w:rPr>
          <w:spacing w:val="-5"/>
        </w:rPr>
        <w:t xml:space="preserve"> </w:t>
      </w:r>
      <w:r>
        <w:t>скоростью</w:t>
      </w:r>
      <w:r>
        <w:rPr>
          <w:spacing w:val="-5"/>
        </w:rPr>
        <w:t xml:space="preserve"> </w:t>
      </w:r>
      <w:r>
        <w:t>движения.</w:t>
      </w:r>
    </w:p>
    <w:p>
      <w:pPr>
        <w:pStyle w:val="33"/>
        <w:spacing w:before="10" w:line="249" w:lineRule="auto"/>
        <w:ind w:left="292" w:right="126" w:firstLine="225"/>
      </w:pPr>
      <w:r>
        <w:t>Упражнения</w:t>
      </w:r>
      <w:r>
        <w:rPr>
          <w:spacing w:val="1"/>
        </w:rPr>
        <w:t xml:space="preserve"> </w:t>
      </w:r>
      <w:r>
        <w:t>разминки</w:t>
      </w:r>
      <w:r>
        <w:rPr>
          <w:spacing w:val="1"/>
        </w:rPr>
        <w:t xml:space="preserve"> </w:t>
      </w:r>
      <w:r>
        <w:t>перед</w:t>
      </w:r>
      <w:r>
        <w:rPr>
          <w:spacing w:val="1"/>
        </w:rPr>
        <w:t xml:space="preserve"> </w:t>
      </w:r>
      <w:r>
        <w:t>выполнением</w:t>
      </w:r>
      <w:r>
        <w:rPr>
          <w:spacing w:val="1"/>
        </w:rPr>
        <w:t xml:space="preserve"> </w:t>
      </w:r>
      <w:r>
        <w:t>гимнастических</w:t>
      </w:r>
      <w:r>
        <w:rPr>
          <w:spacing w:val="1"/>
        </w:rPr>
        <w:t xml:space="preserve"> </w:t>
      </w:r>
      <w:r>
        <w:t>упражнений.</w:t>
      </w:r>
      <w:r>
        <w:rPr>
          <w:spacing w:val="1"/>
        </w:rPr>
        <w:t xml:space="preserve"> </w:t>
      </w:r>
      <w:r>
        <w:t>Прыжки</w:t>
      </w:r>
      <w:r>
        <w:rPr>
          <w:spacing w:val="1"/>
        </w:rPr>
        <w:t xml:space="preserve"> </w:t>
      </w:r>
      <w:r>
        <w:t>со</w:t>
      </w:r>
      <w:r>
        <w:rPr>
          <w:spacing w:val="1"/>
        </w:rPr>
        <w:t xml:space="preserve"> </w:t>
      </w:r>
      <w:r>
        <w:t>скакалкой</w:t>
      </w:r>
      <w:r>
        <w:rPr>
          <w:spacing w:val="1"/>
        </w:rPr>
        <w:t xml:space="preserve"> </w:t>
      </w:r>
      <w:r>
        <w:t>на</w:t>
      </w:r>
      <w:r>
        <w:rPr>
          <w:spacing w:val="1"/>
        </w:rPr>
        <w:t xml:space="preserve"> </w:t>
      </w:r>
      <w:r>
        <w:t>двух</w:t>
      </w:r>
      <w:r>
        <w:rPr>
          <w:spacing w:val="1"/>
        </w:rPr>
        <w:t xml:space="preserve"> </w:t>
      </w:r>
      <w:r>
        <w:t>ногах</w:t>
      </w:r>
      <w:r>
        <w:rPr>
          <w:spacing w:val="1"/>
        </w:rPr>
        <w:t xml:space="preserve"> </w:t>
      </w:r>
      <w:r>
        <w:t>и</w:t>
      </w:r>
      <w:r>
        <w:rPr>
          <w:spacing w:val="1"/>
        </w:rPr>
        <w:t xml:space="preserve"> </w:t>
      </w:r>
      <w:r>
        <w:t>поочерёдно</w:t>
      </w:r>
      <w:r>
        <w:rPr>
          <w:spacing w:val="1"/>
        </w:rPr>
        <w:t xml:space="preserve"> </w:t>
      </w:r>
      <w:r>
        <w:t>на</w:t>
      </w:r>
      <w:r>
        <w:rPr>
          <w:spacing w:val="1"/>
        </w:rPr>
        <w:t xml:space="preserve"> </w:t>
      </w:r>
      <w:r>
        <w:t>правой и левой ноге на месте. Упражнения с гимнастическим мячом:</w:t>
      </w:r>
      <w:r>
        <w:rPr>
          <w:spacing w:val="1"/>
        </w:rPr>
        <w:t xml:space="preserve"> </w:t>
      </w:r>
      <w:r>
        <w:t>подбрасывание,</w:t>
      </w:r>
      <w:r>
        <w:rPr>
          <w:spacing w:val="1"/>
        </w:rPr>
        <w:t xml:space="preserve"> </w:t>
      </w:r>
      <w:r>
        <w:t>перекаты и наклоны с мячом</w:t>
      </w:r>
      <w:r>
        <w:rPr>
          <w:spacing w:val="1"/>
        </w:rPr>
        <w:t xml:space="preserve"> </w:t>
      </w:r>
      <w:r>
        <w:t>в руках.</w:t>
      </w:r>
      <w:r>
        <w:rPr>
          <w:spacing w:val="1"/>
        </w:rPr>
        <w:t xml:space="preserve"> </w:t>
      </w:r>
      <w:r>
        <w:t>Танцевальный</w:t>
      </w:r>
      <w:r>
        <w:rPr>
          <w:spacing w:val="1"/>
        </w:rPr>
        <w:t xml:space="preserve"> </w:t>
      </w:r>
      <w:r>
        <w:t>хороводный</w:t>
      </w:r>
      <w:r>
        <w:rPr>
          <w:spacing w:val="-1"/>
        </w:rPr>
        <w:t xml:space="preserve"> </w:t>
      </w:r>
      <w:r>
        <w:t>шаг, танец галоп.</w:t>
      </w:r>
    </w:p>
    <w:p>
      <w:pPr>
        <w:pStyle w:val="33"/>
        <w:spacing w:before="5" w:line="249" w:lineRule="auto"/>
        <w:ind w:left="292" w:right="126" w:firstLine="225"/>
      </w:pPr>
      <w:r>
        <w:t>Лыжная</w:t>
      </w:r>
      <w:r>
        <w:rPr>
          <w:spacing w:val="1"/>
        </w:rPr>
        <w:t xml:space="preserve"> </w:t>
      </w:r>
      <w:r>
        <w:t>подготовка.</w:t>
      </w:r>
      <w:r>
        <w:rPr>
          <w:spacing w:val="1"/>
        </w:rPr>
        <w:t xml:space="preserve"> </w:t>
      </w:r>
      <w:r>
        <w:t>Правила</w:t>
      </w:r>
      <w:r>
        <w:rPr>
          <w:spacing w:val="1"/>
        </w:rPr>
        <w:t xml:space="preserve"> </w:t>
      </w:r>
      <w:r>
        <w:t>поведения</w:t>
      </w:r>
      <w:r>
        <w:rPr>
          <w:spacing w:val="1"/>
        </w:rPr>
        <w:t xml:space="preserve"> </w:t>
      </w:r>
      <w:r>
        <w:t>на</w:t>
      </w:r>
      <w:r>
        <w:rPr>
          <w:spacing w:val="1"/>
        </w:rPr>
        <w:t xml:space="preserve"> </w:t>
      </w:r>
      <w:r>
        <w:t>занятиях</w:t>
      </w:r>
      <w:r>
        <w:rPr>
          <w:spacing w:val="1"/>
        </w:rPr>
        <w:t xml:space="preserve"> </w:t>
      </w:r>
      <w:r>
        <w:t>лыжной</w:t>
      </w:r>
      <w:r>
        <w:rPr>
          <w:spacing w:val="1"/>
        </w:rPr>
        <w:t xml:space="preserve"> </w:t>
      </w:r>
      <w:r>
        <w:t>подготовкой.</w:t>
      </w:r>
      <w:r>
        <w:rPr>
          <w:spacing w:val="1"/>
        </w:rPr>
        <w:t xml:space="preserve"> </w:t>
      </w:r>
      <w:r>
        <w:t>Упражнения</w:t>
      </w:r>
      <w:r>
        <w:rPr>
          <w:spacing w:val="1"/>
        </w:rPr>
        <w:t xml:space="preserve"> </w:t>
      </w:r>
      <w:r>
        <w:t>на</w:t>
      </w:r>
      <w:r>
        <w:rPr>
          <w:spacing w:val="1"/>
        </w:rPr>
        <w:t xml:space="preserve"> </w:t>
      </w:r>
      <w:r>
        <w:t>лыжах:</w:t>
      </w:r>
      <w:r>
        <w:rPr>
          <w:spacing w:val="1"/>
        </w:rPr>
        <w:t xml:space="preserve"> </w:t>
      </w:r>
      <w:r>
        <w:t>передвижение</w:t>
      </w:r>
      <w:r>
        <w:rPr>
          <w:spacing w:val="1"/>
        </w:rPr>
        <w:t xml:space="preserve"> </w:t>
      </w:r>
      <w:r>
        <w:t>двухшажным</w:t>
      </w:r>
      <w:r>
        <w:rPr>
          <w:spacing w:val="1"/>
        </w:rPr>
        <w:t xml:space="preserve"> </w:t>
      </w:r>
      <w:r>
        <w:t>попеременным ходом; спуск с небольшого склона в основной стойке;</w:t>
      </w:r>
      <w:r>
        <w:rPr>
          <w:spacing w:val="1"/>
        </w:rPr>
        <w:t xml:space="preserve"> </w:t>
      </w:r>
      <w:r>
        <w:t>торможение лыжными палками на учебной трассе и падением на бок во</w:t>
      </w:r>
      <w:r>
        <w:rPr>
          <w:spacing w:val="1"/>
        </w:rPr>
        <w:t xml:space="preserve"> </w:t>
      </w:r>
      <w:r>
        <w:t>время спуска.</w:t>
      </w:r>
    </w:p>
    <w:p>
      <w:pPr>
        <w:pStyle w:val="33"/>
        <w:spacing w:before="4" w:line="249" w:lineRule="auto"/>
        <w:ind w:left="292" w:right="131" w:firstLine="225"/>
      </w:pPr>
      <w:r>
        <w:t>Лёгкая атлетика. Правила поведения на занятиях лёгкой атлетикой.</w:t>
      </w:r>
      <w:r>
        <w:rPr>
          <w:spacing w:val="1"/>
        </w:rPr>
        <w:t xml:space="preserve"> </w:t>
      </w:r>
      <w:r>
        <w:t>Броски</w:t>
      </w:r>
      <w:r>
        <w:rPr>
          <w:spacing w:val="1"/>
        </w:rPr>
        <w:t xml:space="preserve"> </w:t>
      </w:r>
      <w:r>
        <w:t>малого</w:t>
      </w:r>
      <w:r>
        <w:rPr>
          <w:spacing w:val="1"/>
        </w:rPr>
        <w:t xml:space="preserve"> </w:t>
      </w:r>
      <w:r>
        <w:t>мяча</w:t>
      </w:r>
      <w:r>
        <w:rPr>
          <w:spacing w:val="1"/>
        </w:rPr>
        <w:t xml:space="preserve"> </w:t>
      </w:r>
      <w:r>
        <w:t>в</w:t>
      </w:r>
      <w:r>
        <w:rPr>
          <w:spacing w:val="1"/>
        </w:rPr>
        <w:t xml:space="preserve"> </w:t>
      </w:r>
      <w:r>
        <w:t>неподвижную</w:t>
      </w:r>
      <w:r>
        <w:rPr>
          <w:spacing w:val="1"/>
        </w:rPr>
        <w:t xml:space="preserve"> </w:t>
      </w:r>
      <w:r>
        <w:t>мишень</w:t>
      </w:r>
      <w:r>
        <w:rPr>
          <w:spacing w:val="1"/>
        </w:rPr>
        <w:t xml:space="preserve"> </w:t>
      </w:r>
      <w:r>
        <w:t>разными</w:t>
      </w:r>
      <w:r>
        <w:rPr>
          <w:spacing w:val="1"/>
        </w:rPr>
        <w:t xml:space="preserve"> </w:t>
      </w:r>
      <w:r>
        <w:t>способами</w:t>
      </w:r>
      <w:r>
        <w:rPr>
          <w:spacing w:val="1"/>
        </w:rPr>
        <w:t xml:space="preserve"> </w:t>
      </w:r>
      <w:r>
        <w:t>из</w:t>
      </w:r>
      <w:r>
        <w:rPr>
          <w:spacing w:val="-47"/>
        </w:rPr>
        <w:t xml:space="preserve"> </w:t>
      </w:r>
      <w:r>
        <w:t>положения стоя, сидя и лёжа. Разнообразные сложнокоординированные</w:t>
      </w:r>
      <w:r>
        <w:rPr>
          <w:spacing w:val="1"/>
        </w:rPr>
        <w:t xml:space="preserve"> </w:t>
      </w:r>
      <w:r>
        <w:t>прыжки</w:t>
      </w:r>
      <w:r>
        <w:rPr>
          <w:spacing w:val="-1"/>
        </w:rPr>
        <w:t xml:space="preserve"> </w:t>
      </w:r>
      <w:r>
        <w:t>толчком</w:t>
      </w:r>
      <w:r>
        <w:rPr>
          <w:spacing w:val="4"/>
        </w:rPr>
        <w:t xml:space="preserve"> </w:t>
      </w:r>
      <w:r>
        <w:t>одной ногой и</w:t>
      </w:r>
    </w:p>
    <w:p>
      <w:pPr>
        <w:pStyle w:val="33"/>
        <w:spacing w:before="4" w:line="249" w:lineRule="auto"/>
        <w:ind w:left="292" w:right="129"/>
      </w:pPr>
      <w:r>
        <w:t>двумя</w:t>
      </w:r>
      <w:r>
        <w:rPr>
          <w:spacing w:val="1"/>
        </w:rPr>
        <w:t xml:space="preserve"> </w:t>
      </w:r>
      <w:r>
        <w:t>ногами</w:t>
      </w:r>
      <w:r>
        <w:rPr>
          <w:spacing w:val="1"/>
        </w:rPr>
        <w:t xml:space="preserve"> </w:t>
      </w:r>
      <w:r>
        <w:t>с места,</w:t>
      </w:r>
      <w:r>
        <w:rPr>
          <w:spacing w:val="1"/>
        </w:rPr>
        <w:t xml:space="preserve"> </w:t>
      </w:r>
      <w:r>
        <w:t>в</w:t>
      </w:r>
      <w:r>
        <w:rPr>
          <w:spacing w:val="1"/>
        </w:rPr>
        <w:t xml:space="preserve"> </w:t>
      </w:r>
      <w:r>
        <w:t>движении</w:t>
      </w:r>
      <w:r>
        <w:rPr>
          <w:spacing w:val="1"/>
        </w:rPr>
        <w:t xml:space="preserve"> </w:t>
      </w:r>
      <w:r>
        <w:t>в</w:t>
      </w:r>
      <w:r>
        <w:rPr>
          <w:spacing w:val="1"/>
        </w:rPr>
        <w:t xml:space="preserve"> </w:t>
      </w:r>
      <w:r>
        <w:t>разных</w:t>
      </w:r>
      <w:r>
        <w:rPr>
          <w:spacing w:val="1"/>
        </w:rPr>
        <w:t xml:space="preserve"> </w:t>
      </w:r>
      <w:r>
        <w:t>направлениях,</w:t>
      </w:r>
      <w:r>
        <w:rPr>
          <w:spacing w:val="1"/>
        </w:rPr>
        <w:t xml:space="preserve"> </w:t>
      </w:r>
      <w:r>
        <w:t>с разной</w:t>
      </w:r>
      <w:r>
        <w:rPr>
          <w:spacing w:val="1"/>
        </w:rPr>
        <w:t xml:space="preserve"> </w:t>
      </w:r>
      <w:r>
        <w:t>амплитудой и траекторией полёта. Прыжок в высоту с прямого разбега.</w:t>
      </w:r>
      <w:r>
        <w:rPr>
          <w:spacing w:val="1"/>
        </w:rPr>
        <w:t xml:space="preserve"> </w:t>
      </w:r>
      <w:r>
        <w:t>Ходьба</w:t>
      </w:r>
      <w:r>
        <w:rPr>
          <w:spacing w:val="1"/>
        </w:rPr>
        <w:t xml:space="preserve"> </w:t>
      </w:r>
      <w:r>
        <w:t>по</w:t>
      </w:r>
      <w:r>
        <w:rPr>
          <w:spacing w:val="1"/>
        </w:rPr>
        <w:t xml:space="preserve"> </w:t>
      </w:r>
      <w:r>
        <w:t>гимнастической</w:t>
      </w:r>
      <w:r>
        <w:rPr>
          <w:spacing w:val="1"/>
        </w:rPr>
        <w:t xml:space="preserve"> </w:t>
      </w:r>
      <w:r>
        <w:t>скамейке</w:t>
      </w:r>
      <w:r>
        <w:rPr>
          <w:spacing w:val="1"/>
        </w:rPr>
        <w:t xml:space="preserve"> </w:t>
      </w:r>
      <w:r>
        <w:t>с</w:t>
      </w:r>
      <w:r>
        <w:rPr>
          <w:spacing w:val="1"/>
        </w:rPr>
        <w:t xml:space="preserve"> </w:t>
      </w:r>
      <w:r>
        <w:t>изменением</w:t>
      </w:r>
      <w:r>
        <w:rPr>
          <w:spacing w:val="1"/>
        </w:rPr>
        <w:t xml:space="preserve"> </w:t>
      </w:r>
      <w:r>
        <w:t>скорости</w:t>
      </w:r>
      <w:r>
        <w:rPr>
          <w:spacing w:val="1"/>
        </w:rPr>
        <w:t xml:space="preserve"> </w:t>
      </w:r>
      <w:r>
        <w:t>и</w:t>
      </w:r>
      <w:r>
        <w:rPr>
          <w:spacing w:val="1"/>
        </w:rPr>
        <w:t xml:space="preserve"> </w:t>
      </w:r>
      <w:r>
        <w:t>направления</w:t>
      </w:r>
      <w:r>
        <w:rPr>
          <w:spacing w:val="15"/>
        </w:rPr>
        <w:t xml:space="preserve"> </w:t>
      </w:r>
      <w:r>
        <w:t>движения.</w:t>
      </w:r>
      <w:r>
        <w:rPr>
          <w:spacing w:val="17"/>
        </w:rPr>
        <w:t xml:space="preserve"> </w:t>
      </w:r>
      <w:r>
        <w:t>Беговые</w:t>
      </w:r>
      <w:r>
        <w:rPr>
          <w:spacing w:val="14"/>
        </w:rPr>
        <w:t xml:space="preserve"> </w:t>
      </w:r>
      <w:r>
        <w:t>сложнокоординационные</w:t>
      </w:r>
      <w:r>
        <w:rPr>
          <w:spacing w:val="13"/>
        </w:rPr>
        <w:t xml:space="preserve"> </w:t>
      </w:r>
      <w:r>
        <w:t>упражнения:</w:t>
      </w:r>
    </w:p>
    <w:p>
      <w:pPr>
        <w:pStyle w:val="33"/>
        <w:spacing w:before="65" w:line="249" w:lineRule="auto"/>
        <w:ind w:left="292" w:right="144"/>
      </w:pPr>
      <w:r>
        <w:t>ускорения</w:t>
      </w:r>
      <w:r>
        <w:rPr>
          <w:spacing w:val="1"/>
        </w:rPr>
        <w:t xml:space="preserve"> </w:t>
      </w:r>
      <w:r>
        <w:t>из</w:t>
      </w:r>
      <w:r>
        <w:rPr>
          <w:spacing w:val="1"/>
        </w:rPr>
        <w:t xml:space="preserve"> </w:t>
      </w:r>
      <w:r>
        <w:t>разных</w:t>
      </w:r>
      <w:r>
        <w:rPr>
          <w:spacing w:val="1"/>
        </w:rPr>
        <w:t xml:space="preserve"> </w:t>
      </w:r>
      <w:r>
        <w:t>исходных</w:t>
      </w:r>
      <w:r>
        <w:rPr>
          <w:spacing w:val="1"/>
        </w:rPr>
        <w:t xml:space="preserve"> </w:t>
      </w:r>
      <w:r>
        <w:t>положений;</w:t>
      </w:r>
      <w:r>
        <w:rPr>
          <w:spacing w:val="1"/>
        </w:rPr>
        <w:t xml:space="preserve"> </w:t>
      </w:r>
      <w:r>
        <w:t>змейкой;</w:t>
      </w:r>
      <w:r>
        <w:rPr>
          <w:spacing w:val="1"/>
        </w:rPr>
        <w:t xml:space="preserve"> </w:t>
      </w:r>
      <w:r>
        <w:t>по</w:t>
      </w:r>
      <w:r>
        <w:rPr>
          <w:spacing w:val="1"/>
        </w:rPr>
        <w:t xml:space="preserve"> </w:t>
      </w:r>
      <w:r>
        <w:t>кругу;</w:t>
      </w:r>
      <w:r>
        <w:rPr>
          <w:spacing w:val="1"/>
        </w:rPr>
        <w:t xml:space="preserve"> </w:t>
      </w:r>
      <w:r>
        <w:t>обеганием</w:t>
      </w:r>
      <w:r>
        <w:rPr>
          <w:spacing w:val="1"/>
        </w:rPr>
        <w:t xml:space="preserve"> </w:t>
      </w:r>
      <w:r>
        <w:t>предметов;</w:t>
      </w:r>
      <w:r>
        <w:rPr>
          <w:spacing w:val="2"/>
        </w:rPr>
        <w:t xml:space="preserve"> </w:t>
      </w:r>
      <w:r>
        <w:t>с</w:t>
      </w:r>
      <w:r>
        <w:rPr>
          <w:spacing w:val="-3"/>
        </w:rPr>
        <w:t xml:space="preserve"> </w:t>
      </w:r>
      <w:r>
        <w:t>преодолением</w:t>
      </w:r>
      <w:r>
        <w:rPr>
          <w:spacing w:val="2"/>
        </w:rPr>
        <w:t xml:space="preserve"> </w:t>
      </w:r>
      <w:r>
        <w:t>небольших</w:t>
      </w:r>
      <w:r>
        <w:rPr>
          <w:spacing w:val="-1"/>
        </w:rPr>
        <w:t xml:space="preserve"> </w:t>
      </w:r>
      <w:r>
        <w:t>препятствий.</w:t>
      </w:r>
    </w:p>
    <w:p>
      <w:pPr>
        <w:pStyle w:val="33"/>
        <w:spacing w:before="2" w:line="249" w:lineRule="auto"/>
        <w:ind w:left="292" w:right="128" w:firstLine="225"/>
      </w:pPr>
      <w:r>
        <w:t>Подвижные</w:t>
      </w:r>
      <w:r>
        <w:rPr>
          <w:spacing w:val="1"/>
        </w:rPr>
        <w:t xml:space="preserve"> </w:t>
      </w:r>
      <w:r>
        <w:t>игры.</w:t>
      </w:r>
      <w:r>
        <w:rPr>
          <w:spacing w:val="1"/>
        </w:rPr>
        <w:t xml:space="preserve"> </w:t>
      </w:r>
      <w:r>
        <w:t>Подвижные</w:t>
      </w:r>
      <w:r>
        <w:rPr>
          <w:spacing w:val="1"/>
        </w:rPr>
        <w:t xml:space="preserve"> </w:t>
      </w:r>
      <w:r>
        <w:t>игры</w:t>
      </w:r>
      <w:r>
        <w:rPr>
          <w:spacing w:val="1"/>
        </w:rPr>
        <w:t xml:space="preserve"> </w:t>
      </w:r>
      <w:r>
        <w:t>с</w:t>
      </w:r>
      <w:r>
        <w:rPr>
          <w:spacing w:val="1"/>
        </w:rPr>
        <w:t xml:space="preserve"> </w:t>
      </w:r>
      <w:r>
        <w:t>техническими</w:t>
      </w:r>
      <w:r>
        <w:rPr>
          <w:spacing w:val="1"/>
        </w:rPr>
        <w:t xml:space="preserve"> </w:t>
      </w:r>
      <w:r>
        <w:t>приёмами</w:t>
      </w:r>
      <w:r>
        <w:rPr>
          <w:spacing w:val="-47"/>
        </w:rPr>
        <w:t xml:space="preserve"> </w:t>
      </w:r>
      <w:r>
        <w:t>спортивных</w:t>
      </w:r>
      <w:r>
        <w:rPr>
          <w:spacing w:val="1"/>
        </w:rPr>
        <w:t xml:space="preserve"> </w:t>
      </w:r>
      <w:r>
        <w:t>игр</w:t>
      </w:r>
      <w:r>
        <w:rPr>
          <w:spacing w:val="2"/>
        </w:rPr>
        <w:t xml:space="preserve"> </w:t>
      </w:r>
      <w:r>
        <w:t>(баскетбол,</w:t>
      </w:r>
      <w:r>
        <w:rPr>
          <w:spacing w:val="4"/>
        </w:rPr>
        <w:t xml:space="preserve"> </w:t>
      </w:r>
      <w:r>
        <w:t>футбол).</w:t>
      </w:r>
    </w:p>
    <w:p>
      <w:pPr>
        <w:spacing w:before="2" w:line="249" w:lineRule="auto"/>
        <w:ind w:left="292" w:right="135" w:firstLine="225"/>
        <w:jc w:val="both"/>
        <w:rPr>
          <w:sz w:val="20"/>
        </w:rPr>
      </w:pPr>
      <w:r>
        <w:rPr>
          <w:i/>
          <w:sz w:val="20"/>
        </w:rPr>
        <w:t>Прикладно-ориентированная</w:t>
      </w:r>
      <w:r>
        <w:rPr>
          <w:i/>
          <w:spacing w:val="1"/>
          <w:sz w:val="20"/>
        </w:rPr>
        <w:t xml:space="preserve"> </w:t>
      </w:r>
      <w:r>
        <w:rPr>
          <w:i/>
          <w:sz w:val="20"/>
        </w:rPr>
        <w:t>физическая</w:t>
      </w:r>
      <w:r>
        <w:rPr>
          <w:i/>
          <w:spacing w:val="1"/>
          <w:sz w:val="20"/>
        </w:rPr>
        <w:t xml:space="preserve"> </w:t>
      </w:r>
      <w:r>
        <w:rPr>
          <w:i/>
          <w:sz w:val="20"/>
        </w:rPr>
        <w:t>культура.</w:t>
      </w:r>
      <w:r>
        <w:rPr>
          <w:i/>
          <w:spacing w:val="1"/>
          <w:sz w:val="20"/>
        </w:rPr>
        <w:t xml:space="preserve"> </w:t>
      </w:r>
      <w:r>
        <w:rPr>
          <w:sz w:val="20"/>
        </w:rPr>
        <w:t>Подготовка</w:t>
      </w:r>
      <w:r>
        <w:rPr>
          <w:spacing w:val="1"/>
          <w:sz w:val="20"/>
        </w:rPr>
        <w:t xml:space="preserve"> </w:t>
      </w:r>
      <w:r>
        <w:rPr>
          <w:sz w:val="20"/>
        </w:rPr>
        <w:t>к</w:t>
      </w:r>
      <w:r>
        <w:rPr>
          <w:spacing w:val="1"/>
          <w:sz w:val="20"/>
        </w:rPr>
        <w:t xml:space="preserve"> </w:t>
      </w:r>
      <w:r>
        <w:rPr>
          <w:sz w:val="20"/>
        </w:rPr>
        <w:t>соревнованиям</w:t>
      </w:r>
      <w:r>
        <w:rPr>
          <w:spacing w:val="1"/>
          <w:sz w:val="20"/>
        </w:rPr>
        <w:t xml:space="preserve"> </w:t>
      </w:r>
      <w:r>
        <w:rPr>
          <w:sz w:val="20"/>
        </w:rPr>
        <w:t>по</w:t>
      </w:r>
      <w:r>
        <w:rPr>
          <w:spacing w:val="1"/>
          <w:sz w:val="20"/>
        </w:rPr>
        <w:t xml:space="preserve"> </w:t>
      </w:r>
      <w:r>
        <w:rPr>
          <w:sz w:val="20"/>
        </w:rPr>
        <w:t>комплексу</w:t>
      </w:r>
      <w:r>
        <w:rPr>
          <w:spacing w:val="1"/>
          <w:sz w:val="20"/>
        </w:rPr>
        <w:t xml:space="preserve"> </w:t>
      </w:r>
      <w:r>
        <w:rPr>
          <w:sz w:val="20"/>
        </w:rPr>
        <w:t>ГТО.</w:t>
      </w:r>
      <w:r>
        <w:rPr>
          <w:spacing w:val="1"/>
          <w:sz w:val="20"/>
        </w:rPr>
        <w:t xml:space="preserve"> </w:t>
      </w:r>
      <w:r>
        <w:rPr>
          <w:sz w:val="20"/>
        </w:rPr>
        <w:t>Развитие</w:t>
      </w:r>
      <w:r>
        <w:rPr>
          <w:spacing w:val="1"/>
          <w:sz w:val="20"/>
        </w:rPr>
        <w:t xml:space="preserve"> </w:t>
      </w:r>
      <w:r>
        <w:rPr>
          <w:sz w:val="20"/>
        </w:rPr>
        <w:t>основных</w:t>
      </w:r>
      <w:r>
        <w:rPr>
          <w:spacing w:val="1"/>
          <w:sz w:val="20"/>
        </w:rPr>
        <w:t xml:space="preserve"> </w:t>
      </w:r>
      <w:r>
        <w:rPr>
          <w:sz w:val="20"/>
        </w:rPr>
        <w:t>физических</w:t>
      </w:r>
      <w:r>
        <w:rPr>
          <w:spacing w:val="1"/>
          <w:sz w:val="20"/>
        </w:rPr>
        <w:t xml:space="preserve"> </w:t>
      </w:r>
      <w:r>
        <w:rPr>
          <w:sz w:val="20"/>
        </w:rPr>
        <w:t>качеств</w:t>
      </w:r>
      <w:r>
        <w:rPr>
          <w:spacing w:val="3"/>
          <w:sz w:val="20"/>
        </w:rPr>
        <w:t xml:space="preserve"> </w:t>
      </w:r>
      <w:r>
        <w:rPr>
          <w:sz w:val="20"/>
        </w:rPr>
        <w:t>средствами подвижных</w:t>
      </w:r>
      <w:r>
        <w:rPr>
          <w:spacing w:val="2"/>
          <w:sz w:val="20"/>
        </w:rPr>
        <w:t xml:space="preserve"> </w:t>
      </w:r>
      <w:r>
        <w:rPr>
          <w:sz w:val="20"/>
        </w:rPr>
        <w:t>и спортивных</w:t>
      </w:r>
      <w:r>
        <w:rPr>
          <w:spacing w:val="7"/>
          <w:sz w:val="20"/>
        </w:rPr>
        <w:t xml:space="preserve"> </w:t>
      </w:r>
      <w:r>
        <w:rPr>
          <w:sz w:val="20"/>
        </w:rPr>
        <w:t>игр.</w:t>
      </w:r>
    </w:p>
    <w:p>
      <w:pPr>
        <w:pStyle w:val="33"/>
        <w:spacing w:before="5"/>
        <w:ind w:left="0"/>
        <w:jc w:val="left"/>
        <w:rPr>
          <w:sz w:val="19"/>
        </w:rPr>
      </w:pPr>
    </w:p>
    <w:p>
      <w:pPr>
        <w:pStyle w:val="61"/>
        <w:numPr>
          <w:ilvl w:val="0"/>
          <w:numId w:val="147"/>
        </w:numPr>
        <w:tabs>
          <w:tab w:val="left" w:pos="461"/>
        </w:tabs>
        <w:spacing w:before="1"/>
        <w:ind w:hanging="169"/>
        <w:jc w:val="both"/>
      </w:pPr>
      <w:r>
        <w:t>КЛАСС</w:t>
      </w:r>
    </w:p>
    <w:p>
      <w:pPr>
        <w:pStyle w:val="33"/>
        <w:spacing w:before="9"/>
        <w:ind w:left="0"/>
        <w:jc w:val="left"/>
        <w:rPr>
          <w:b/>
          <w:sz w:val="21"/>
        </w:rPr>
      </w:pPr>
    </w:p>
    <w:p>
      <w:pPr>
        <w:pStyle w:val="33"/>
        <w:spacing w:line="247" w:lineRule="auto"/>
        <w:ind w:left="292" w:right="135" w:firstLine="225"/>
      </w:pPr>
      <w:r>
        <w:rPr>
          <w:b/>
          <w:i/>
        </w:rPr>
        <w:t>Знания</w:t>
      </w:r>
      <w:r>
        <w:rPr>
          <w:b/>
          <w:i/>
          <w:spacing w:val="1"/>
        </w:rPr>
        <w:t xml:space="preserve"> </w:t>
      </w:r>
      <w:r>
        <w:rPr>
          <w:b/>
          <w:i/>
        </w:rPr>
        <w:t>о физической культуре.</w:t>
      </w:r>
      <w:r>
        <w:rPr>
          <w:b/>
          <w:i/>
          <w:spacing w:val="1"/>
        </w:rPr>
        <w:t xml:space="preserve"> </w:t>
      </w:r>
      <w:r>
        <w:t>Из истории развития физической</w:t>
      </w:r>
      <w:r>
        <w:rPr>
          <w:spacing w:val="1"/>
        </w:rPr>
        <w:t xml:space="preserve"> </w:t>
      </w:r>
      <w:r>
        <w:t>культуры у древних народов, населявших территорию России. История</w:t>
      </w:r>
      <w:r>
        <w:rPr>
          <w:spacing w:val="1"/>
        </w:rPr>
        <w:t xml:space="preserve"> </w:t>
      </w:r>
      <w:r>
        <w:t>появления современного</w:t>
      </w:r>
      <w:r>
        <w:rPr>
          <w:spacing w:val="-3"/>
        </w:rPr>
        <w:t xml:space="preserve"> </w:t>
      </w:r>
      <w:r>
        <w:t>спорта.</w:t>
      </w:r>
    </w:p>
    <w:p>
      <w:pPr>
        <w:pStyle w:val="33"/>
        <w:spacing w:before="9" w:line="249" w:lineRule="auto"/>
        <w:ind w:left="292" w:right="131" w:firstLine="225"/>
      </w:pPr>
      <w:r>
        <w:rPr>
          <w:b/>
          <w:i/>
        </w:rPr>
        <w:t>Способы</w:t>
      </w:r>
      <w:r>
        <w:rPr>
          <w:b/>
          <w:i/>
          <w:spacing w:val="1"/>
        </w:rPr>
        <w:t xml:space="preserve"> </w:t>
      </w:r>
      <w:r>
        <w:rPr>
          <w:b/>
          <w:i/>
        </w:rPr>
        <w:t>самостоятельной</w:t>
      </w:r>
      <w:r>
        <w:rPr>
          <w:b/>
          <w:i/>
          <w:spacing w:val="1"/>
        </w:rPr>
        <w:t xml:space="preserve"> </w:t>
      </w:r>
      <w:r>
        <w:rPr>
          <w:b/>
          <w:i/>
        </w:rPr>
        <w:t>деятельности.</w:t>
      </w:r>
      <w:r>
        <w:rPr>
          <w:b/>
          <w:i/>
          <w:spacing w:val="1"/>
        </w:rPr>
        <w:t xml:space="preserve"> </w:t>
      </w:r>
      <w:r>
        <w:t>Виды</w:t>
      </w:r>
      <w:r>
        <w:rPr>
          <w:spacing w:val="1"/>
        </w:rPr>
        <w:t xml:space="preserve"> </w:t>
      </w:r>
      <w:r>
        <w:t>физических</w:t>
      </w:r>
      <w:r>
        <w:rPr>
          <w:spacing w:val="1"/>
        </w:rPr>
        <w:t xml:space="preserve"> </w:t>
      </w:r>
      <w:r>
        <w:t>упражнений,</w:t>
      </w:r>
      <w:r>
        <w:rPr>
          <w:spacing w:val="1"/>
        </w:rPr>
        <w:t xml:space="preserve"> </w:t>
      </w:r>
      <w:r>
        <w:t>используемых</w:t>
      </w:r>
      <w:r>
        <w:rPr>
          <w:spacing w:val="1"/>
        </w:rPr>
        <w:t xml:space="preserve"> </w:t>
      </w:r>
      <w:r>
        <w:t>на</w:t>
      </w:r>
      <w:r>
        <w:rPr>
          <w:spacing w:val="1"/>
        </w:rPr>
        <w:t xml:space="preserve"> </w:t>
      </w:r>
      <w:r>
        <w:t>уроках</w:t>
      </w:r>
      <w:r>
        <w:rPr>
          <w:spacing w:val="1"/>
        </w:rPr>
        <w:t xml:space="preserve"> </w:t>
      </w:r>
      <w:r>
        <w:t>физической</w:t>
      </w:r>
      <w:r>
        <w:rPr>
          <w:spacing w:val="1"/>
        </w:rPr>
        <w:t xml:space="preserve"> </w:t>
      </w:r>
      <w:r>
        <w:t>культуры:</w:t>
      </w:r>
      <w:r>
        <w:rPr>
          <w:spacing w:val="1"/>
        </w:rPr>
        <w:t xml:space="preserve"> </w:t>
      </w:r>
      <w:r>
        <w:t>общеразвивающие,</w:t>
      </w:r>
      <w:r>
        <w:rPr>
          <w:spacing w:val="1"/>
        </w:rPr>
        <w:t xml:space="preserve"> </w:t>
      </w:r>
      <w:r>
        <w:t>подготовительные,</w:t>
      </w:r>
      <w:r>
        <w:rPr>
          <w:spacing w:val="1"/>
        </w:rPr>
        <w:t xml:space="preserve"> </w:t>
      </w:r>
      <w:r>
        <w:t>соревновательные,</w:t>
      </w:r>
      <w:r>
        <w:rPr>
          <w:spacing w:val="1"/>
        </w:rPr>
        <w:t xml:space="preserve"> </w:t>
      </w:r>
      <w:r>
        <w:t>их</w:t>
      </w:r>
      <w:r>
        <w:rPr>
          <w:spacing w:val="1"/>
        </w:rPr>
        <w:t xml:space="preserve"> </w:t>
      </w:r>
      <w:r>
        <w:t>отличительные признаки и предназначение. Способы измерения пульса</w:t>
      </w:r>
      <w:r>
        <w:rPr>
          <w:spacing w:val="1"/>
        </w:rPr>
        <w:t xml:space="preserve"> </w:t>
      </w:r>
      <w:r>
        <w:t>на</w:t>
      </w:r>
      <w:r>
        <w:rPr>
          <w:spacing w:val="1"/>
        </w:rPr>
        <w:t xml:space="preserve"> </w:t>
      </w:r>
      <w:r>
        <w:t>занятиях</w:t>
      </w:r>
      <w:r>
        <w:rPr>
          <w:spacing w:val="1"/>
        </w:rPr>
        <w:t xml:space="preserve"> </w:t>
      </w:r>
      <w:r>
        <w:t>физической</w:t>
      </w:r>
      <w:r>
        <w:rPr>
          <w:spacing w:val="1"/>
        </w:rPr>
        <w:t xml:space="preserve"> </w:t>
      </w:r>
      <w:r>
        <w:t>культурой</w:t>
      </w:r>
      <w:r>
        <w:rPr>
          <w:spacing w:val="1"/>
        </w:rPr>
        <w:t xml:space="preserve"> </w:t>
      </w:r>
      <w:r>
        <w:t>(наложение</w:t>
      </w:r>
      <w:r>
        <w:rPr>
          <w:spacing w:val="1"/>
        </w:rPr>
        <w:t xml:space="preserve"> </w:t>
      </w:r>
      <w:r>
        <w:t>руки</w:t>
      </w:r>
      <w:r>
        <w:rPr>
          <w:spacing w:val="1"/>
        </w:rPr>
        <w:t xml:space="preserve"> </w:t>
      </w:r>
      <w:r>
        <w:t>под</w:t>
      </w:r>
      <w:r>
        <w:rPr>
          <w:spacing w:val="1"/>
        </w:rPr>
        <w:t xml:space="preserve"> </w:t>
      </w:r>
      <w:r>
        <w:t>грудь).</w:t>
      </w:r>
      <w:r>
        <w:rPr>
          <w:spacing w:val="1"/>
        </w:rPr>
        <w:t xml:space="preserve"> </w:t>
      </w:r>
      <w:r>
        <w:t>Дозировка</w:t>
      </w:r>
      <w:r>
        <w:rPr>
          <w:spacing w:val="1"/>
        </w:rPr>
        <w:t xml:space="preserve"> </w:t>
      </w:r>
      <w:r>
        <w:t>нагрузки</w:t>
      </w:r>
      <w:r>
        <w:rPr>
          <w:spacing w:val="1"/>
        </w:rPr>
        <w:t xml:space="preserve"> </w:t>
      </w:r>
      <w:r>
        <w:t>при</w:t>
      </w:r>
      <w:r>
        <w:rPr>
          <w:spacing w:val="1"/>
        </w:rPr>
        <w:t xml:space="preserve"> </w:t>
      </w:r>
      <w:r>
        <w:t>развитии</w:t>
      </w:r>
      <w:r>
        <w:rPr>
          <w:spacing w:val="1"/>
        </w:rPr>
        <w:t xml:space="preserve"> </w:t>
      </w:r>
      <w:r>
        <w:t>физических</w:t>
      </w:r>
      <w:r>
        <w:rPr>
          <w:spacing w:val="1"/>
        </w:rPr>
        <w:t xml:space="preserve"> </w:t>
      </w:r>
      <w:r>
        <w:t>качеств</w:t>
      </w:r>
      <w:r>
        <w:rPr>
          <w:spacing w:val="1"/>
        </w:rPr>
        <w:t xml:space="preserve"> </w:t>
      </w:r>
      <w:r>
        <w:t>на</w:t>
      </w:r>
      <w:r>
        <w:rPr>
          <w:spacing w:val="1"/>
        </w:rPr>
        <w:t xml:space="preserve"> </w:t>
      </w:r>
      <w:r>
        <w:t>уроках</w:t>
      </w:r>
      <w:r>
        <w:rPr>
          <w:spacing w:val="-47"/>
        </w:rPr>
        <w:t xml:space="preserve"> </w:t>
      </w:r>
      <w:r>
        <w:t>физической</w:t>
      </w:r>
      <w:r>
        <w:rPr>
          <w:spacing w:val="1"/>
        </w:rPr>
        <w:t xml:space="preserve"> </w:t>
      </w:r>
      <w:r>
        <w:t>культуры.</w:t>
      </w:r>
      <w:r>
        <w:rPr>
          <w:spacing w:val="1"/>
        </w:rPr>
        <w:t xml:space="preserve"> </w:t>
      </w:r>
      <w:r>
        <w:t>Дозирование</w:t>
      </w:r>
      <w:r>
        <w:rPr>
          <w:spacing w:val="1"/>
        </w:rPr>
        <w:t xml:space="preserve"> </w:t>
      </w:r>
      <w:r>
        <w:t>физических</w:t>
      </w:r>
      <w:r>
        <w:rPr>
          <w:spacing w:val="1"/>
        </w:rPr>
        <w:t xml:space="preserve"> </w:t>
      </w:r>
      <w:r>
        <w:t>упражнений</w:t>
      </w:r>
      <w:r>
        <w:rPr>
          <w:spacing w:val="1"/>
        </w:rPr>
        <w:t xml:space="preserve"> </w:t>
      </w:r>
      <w:r>
        <w:t>для</w:t>
      </w:r>
      <w:r>
        <w:rPr>
          <w:spacing w:val="1"/>
        </w:rPr>
        <w:t xml:space="preserve"> </w:t>
      </w:r>
      <w:r>
        <w:t>комплексов физкультминутки и утренней зарядки. Составление графика</w:t>
      </w:r>
      <w:r>
        <w:rPr>
          <w:spacing w:val="-47"/>
        </w:rPr>
        <w:t xml:space="preserve"> </w:t>
      </w:r>
      <w:r>
        <w:t>занятий</w:t>
      </w:r>
      <w:r>
        <w:rPr>
          <w:spacing w:val="-1"/>
        </w:rPr>
        <w:t xml:space="preserve"> </w:t>
      </w:r>
      <w:r>
        <w:t>по</w:t>
      </w:r>
      <w:r>
        <w:rPr>
          <w:spacing w:val="-4"/>
        </w:rPr>
        <w:t xml:space="preserve"> </w:t>
      </w:r>
      <w:r>
        <w:t>развитию</w:t>
      </w:r>
      <w:r>
        <w:rPr>
          <w:spacing w:val="-1"/>
        </w:rPr>
        <w:t xml:space="preserve"> </w:t>
      </w:r>
      <w:r>
        <w:t>физических</w:t>
      </w:r>
      <w:r>
        <w:rPr>
          <w:spacing w:val="1"/>
        </w:rPr>
        <w:t xml:space="preserve"> </w:t>
      </w:r>
      <w:r>
        <w:t>качеств</w:t>
      </w:r>
      <w:r>
        <w:rPr>
          <w:spacing w:val="2"/>
        </w:rPr>
        <w:t xml:space="preserve"> </w:t>
      </w:r>
      <w:r>
        <w:t>на</w:t>
      </w:r>
      <w:r>
        <w:rPr>
          <w:spacing w:val="3"/>
        </w:rPr>
        <w:t xml:space="preserve"> </w:t>
      </w:r>
      <w:r>
        <w:t>учебный</w:t>
      </w:r>
      <w:r>
        <w:rPr>
          <w:spacing w:val="-1"/>
        </w:rPr>
        <w:t xml:space="preserve"> </w:t>
      </w:r>
      <w:r>
        <w:t>год.</w:t>
      </w:r>
    </w:p>
    <w:p>
      <w:pPr>
        <w:spacing w:before="9" w:line="249" w:lineRule="auto"/>
        <w:ind w:left="292" w:right="131" w:firstLine="225"/>
        <w:jc w:val="both"/>
        <w:rPr>
          <w:sz w:val="20"/>
        </w:rPr>
      </w:pPr>
      <w:r>
        <w:rPr>
          <w:b/>
          <w:i/>
          <w:sz w:val="20"/>
        </w:rPr>
        <w:t>Физическое</w:t>
      </w:r>
      <w:r>
        <w:rPr>
          <w:b/>
          <w:i/>
          <w:spacing w:val="1"/>
          <w:sz w:val="20"/>
        </w:rPr>
        <w:t xml:space="preserve"> </w:t>
      </w:r>
      <w:r>
        <w:rPr>
          <w:b/>
          <w:i/>
          <w:sz w:val="20"/>
        </w:rPr>
        <w:t>совершенствование.</w:t>
      </w:r>
      <w:r>
        <w:rPr>
          <w:b/>
          <w:i/>
          <w:spacing w:val="1"/>
          <w:sz w:val="20"/>
        </w:rPr>
        <w:t xml:space="preserve"> </w:t>
      </w:r>
      <w:r>
        <w:rPr>
          <w:i/>
          <w:sz w:val="20"/>
        </w:rPr>
        <w:t>Оздоровительная</w:t>
      </w:r>
      <w:r>
        <w:rPr>
          <w:i/>
          <w:spacing w:val="1"/>
          <w:sz w:val="20"/>
        </w:rPr>
        <w:t xml:space="preserve"> </w:t>
      </w:r>
      <w:r>
        <w:rPr>
          <w:i/>
          <w:sz w:val="20"/>
        </w:rPr>
        <w:t>физическая</w:t>
      </w:r>
      <w:r>
        <w:rPr>
          <w:i/>
          <w:spacing w:val="1"/>
          <w:sz w:val="20"/>
        </w:rPr>
        <w:t xml:space="preserve"> </w:t>
      </w:r>
      <w:r>
        <w:rPr>
          <w:i/>
          <w:sz w:val="20"/>
        </w:rPr>
        <w:t xml:space="preserve">культура. </w:t>
      </w:r>
      <w:r>
        <w:rPr>
          <w:sz w:val="20"/>
        </w:rPr>
        <w:t>Закаливание организма при помощи обливания под душем.</w:t>
      </w:r>
      <w:r>
        <w:rPr>
          <w:spacing w:val="1"/>
          <w:sz w:val="20"/>
        </w:rPr>
        <w:t xml:space="preserve"> </w:t>
      </w:r>
      <w:r>
        <w:rPr>
          <w:sz w:val="20"/>
        </w:rPr>
        <w:t>Упражнения</w:t>
      </w:r>
      <w:r>
        <w:rPr>
          <w:spacing w:val="1"/>
          <w:sz w:val="20"/>
        </w:rPr>
        <w:t xml:space="preserve"> </w:t>
      </w:r>
      <w:r>
        <w:rPr>
          <w:sz w:val="20"/>
        </w:rPr>
        <w:t>дыхательной</w:t>
      </w:r>
      <w:r>
        <w:rPr>
          <w:spacing w:val="1"/>
          <w:sz w:val="20"/>
        </w:rPr>
        <w:t xml:space="preserve"> </w:t>
      </w:r>
      <w:r>
        <w:rPr>
          <w:sz w:val="20"/>
        </w:rPr>
        <w:t>и</w:t>
      </w:r>
      <w:r>
        <w:rPr>
          <w:spacing w:val="1"/>
          <w:sz w:val="20"/>
        </w:rPr>
        <w:t xml:space="preserve"> </w:t>
      </w:r>
      <w:r>
        <w:rPr>
          <w:sz w:val="20"/>
        </w:rPr>
        <w:t>зрительной</w:t>
      </w:r>
      <w:r>
        <w:rPr>
          <w:spacing w:val="1"/>
          <w:sz w:val="20"/>
        </w:rPr>
        <w:t xml:space="preserve"> </w:t>
      </w:r>
      <w:r>
        <w:rPr>
          <w:sz w:val="20"/>
        </w:rPr>
        <w:t>гимнастики,</w:t>
      </w:r>
      <w:r>
        <w:rPr>
          <w:spacing w:val="1"/>
          <w:sz w:val="20"/>
        </w:rPr>
        <w:t xml:space="preserve"> </w:t>
      </w:r>
      <w:r>
        <w:rPr>
          <w:sz w:val="20"/>
        </w:rPr>
        <w:t>их</w:t>
      </w:r>
      <w:r>
        <w:rPr>
          <w:spacing w:val="1"/>
          <w:sz w:val="20"/>
        </w:rPr>
        <w:t xml:space="preserve"> </w:t>
      </w:r>
      <w:r>
        <w:rPr>
          <w:sz w:val="20"/>
        </w:rPr>
        <w:t>влияние</w:t>
      </w:r>
      <w:r>
        <w:rPr>
          <w:spacing w:val="1"/>
          <w:sz w:val="20"/>
        </w:rPr>
        <w:t xml:space="preserve"> </w:t>
      </w:r>
      <w:r>
        <w:rPr>
          <w:sz w:val="20"/>
        </w:rPr>
        <w:t>на</w:t>
      </w:r>
      <w:r>
        <w:rPr>
          <w:spacing w:val="1"/>
          <w:sz w:val="20"/>
        </w:rPr>
        <w:t xml:space="preserve"> </w:t>
      </w:r>
      <w:r>
        <w:rPr>
          <w:sz w:val="20"/>
        </w:rPr>
        <w:t>восстановление</w:t>
      </w:r>
      <w:r>
        <w:rPr>
          <w:spacing w:val="5"/>
          <w:sz w:val="20"/>
        </w:rPr>
        <w:t xml:space="preserve"> </w:t>
      </w:r>
      <w:r>
        <w:rPr>
          <w:sz w:val="20"/>
        </w:rPr>
        <w:t>организма</w:t>
      </w:r>
      <w:r>
        <w:rPr>
          <w:spacing w:val="5"/>
          <w:sz w:val="20"/>
        </w:rPr>
        <w:t xml:space="preserve"> </w:t>
      </w:r>
      <w:r>
        <w:rPr>
          <w:sz w:val="20"/>
        </w:rPr>
        <w:t>после</w:t>
      </w:r>
      <w:r>
        <w:rPr>
          <w:spacing w:val="6"/>
          <w:sz w:val="20"/>
        </w:rPr>
        <w:t xml:space="preserve"> </w:t>
      </w:r>
      <w:r>
        <w:rPr>
          <w:sz w:val="20"/>
        </w:rPr>
        <w:t>умственной</w:t>
      </w:r>
      <w:r>
        <w:rPr>
          <w:spacing w:val="1"/>
          <w:sz w:val="20"/>
        </w:rPr>
        <w:t xml:space="preserve"> </w:t>
      </w:r>
      <w:r>
        <w:rPr>
          <w:sz w:val="20"/>
        </w:rPr>
        <w:t>и</w:t>
      </w:r>
      <w:r>
        <w:rPr>
          <w:spacing w:val="1"/>
          <w:sz w:val="20"/>
        </w:rPr>
        <w:t xml:space="preserve"> </w:t>
      </w:r>
      <w:r>
        <w:rPr>
          <w:sz w:val="20"/>
        </w:rPr>
        <w:t>физической</w:t>
      </w:r>
      <w:r>
        <w:rPr>
          <w:spacing w:val="1"/>
          <w:sz w:val="20"/>
        </w:rPr>
        <w:t xml:space="preserve"> </w:t>
      </w:r>
      <w:r>
        <w:rPr>
          <w:sz w:val="20"/>
        </w:rPr>
        <w:t>нагрузки.</w:t>
      </w:r>
    </w:p>
    <w:p>
      <w:pPr>
        <w:pStyle w:val="33"/>
        <w:spacing w:line="249" w:lineRule="auto"/>
        <w:ind w:left="292" w:right="128" w:firstLine="225"/>
      </w:pPr>
      <w:r>
        <w:rPr>
          <w:i/>
        </w:rPr>
        <w:t>Спортивно-оздоровительная</w:t>
      </w:r>
      <w:r>
        <w:rPr>
          <w:i/>
          <w:spacing w:val="1"/>
        </w:rPr>
        <w:t xml:space="preserve"> </w:t>
      </w:r>
      <w:r>
        <w:rPr>
          <w:i/>
        </w:rPr>
        <w:t>физическая</w:t>
      </w:r>
      <w:r>
        <w:rPr>
          <w:i/>
          <w:spacing w:val="1"/>
        </w:rPr>
        <w:t xml:space="preserve"> </w:t>
      </w:r>
      <w:r>
        <w:rPr>
          <w:i/>
        </w:rPr>
        <w:t>культура.</w:t>
      </w:r>
      <w:r>
        <w:rPr>
          <w:i/>
          <w:spacing w:val="1"/>
        </w:rPr>
        <w:t xml:space="preserve"> </w:t>
      </w:r>
      <w:r>
        <w:t>Гимнастика</w:t>
      </w:r>
      <w:r>
        <w:rPr>
          <w:spacing w:val="1"/>
        </w:rPr>
        <w:t xml:space="preserve"> </w:t>
      </w:r>
      <w:r>
        <w:t>с</w:t>
      </w:r>
      <w:r>
        <w:rPr>
          <w:spacing w:val="1"/>
        </w:rPr>
        <w:t xml:space="preserve"> </w:t>
      </w:r>
      <w:r>
        <w:t>основами акробатики. Строевые упражнения в движении противоходом;</w:t>
      </w:r>
      <w:r>
        <w:rPr>
          <w:spacing w:val="-47"/>
        </w:rPr>
        <w:t xml:space="preserve"> </w:t>
      </w:r>
      <w:r>
        <w:t>перестроении из колонны по одному в колонну по три, стоя на месте и в</w:t>
      </w:r>
      <w:r>
        <w:rPr>
          <w:spacing w:val="1"/>
        </w:rPr>
        <w:t xml:space="preserve"> </w:t>
      </w:r>
      <w:r>
        <w:t>движении. Упражнения в лазании по канату в три приёма. Упражнения</w:t>
      </w:r>
      <w:r>
        <w:rPr>
          <w:spacing w:val="1"/>
        </w:rPr>
        <w:t xml:space="preserve"> </w:t>
      </w:r>
      <w:r>
        <w:t>на</w:t>
      </w:r>
      <w:r>
        <w:rPr>
          <w:spacing w:val="1"/>
        </w:rPr>
        <w:t xml:space="preserve"> </w:t>
      </w:r>
      <w:r>
        <w:t>гимнастической</w:t>
      </w:r>
      <w:r>
        <w:rPr>
          <w:spacing w:val="1"/>
        </w:rPr>
        <w:t xml:space="preserve"> </w:t>
      </w:r>
      <w:r>
        <w:t>скамейке</w:t>
      </w:r>
      <w:r>
        <w:rPr>
          <w:spacing w:val="1"/>
        </w:rPr>
        <w:t xml:space="preserve"> </w:t>
      </w:r>
      <w:r>
        <w:t>в</w:t>
      </w:r>
      <w:r>
        <w:rPr>
          <w:spacing w:val="1"/>
        </w:rPr>
        <w:t xml:space="preserve"> </w:t>
      </w:r>
      <w:r>
        <w:t>передвижении</w:t>
      </w:r>
      <w:r>
        <w:rPr>
          <w:spacing w:val="1"/>
        </w:rPr>
        <w:t xml:space="preserve"> </w:t>
      </w:r>
      <w:r>
        <w:t>стилизованными</w:t>
      </w:r>
      <w:r>
        <w:rPr>
          <w:spacing w:val="1"/>
        </w:rPr>
        <w:t xml:space="preserve"> </w:t>
      </w:r>
      <w:r>
        <w:t>способами</w:t>
      </w:r>
      <w:r>
        <w:rPr>
          <w:spacing w:val="1"/>
        </w:rPr>
        <w:t xml:space="preserve"> </w:t>
      </w:r>
      <w:r>
        <w:t>ходьбы:</w:t>
      </w:r>
      <w:r>
        <w:rPr>
          <w:spacing w:val="1"/>
        </w:rPr>
        <w:t xml:space="preserve"> </w:t>
      </w:r>
      <w:r>
        <w:t>вперёд,</w:t>
      </w:r>
      <w:r>
        <w:rPr>
          <w:spacing w:val="1"/>
        </w:rPr>
        <w:t xml:space="preserve"> </w:t>
      </w:r>
      <w:r>
        <w:t>назад,</w:t>
      </w:r>
      <w:r>
        <w:rPr>
          <w:spacing w:val="1"/>
        </w:rPr>
        <w:t xml:space="preserve"> </w:t>
      </w:r>
      <w:r>
        <w:t>с</w:t>
      </w:r>
      <w:r>
        <w:rPr>
          <w:spacing w:val="1"/>
        </w:rPr>
        <w:t xml:space="preserve"> </w:t>
      </w:r>
      <w:r>
        <w:t>высоким</w:t>
      </w:r>
      <w:r>
        <w:rPr>
          <w:spacing w:val="1"/>
        </w:rPr>
        <w:t xml:space="preserve"> </w:t>
      </w:r>
      <w:r>
        <w:t>подниманием</w:t>
      </w:r>
      <w:r>
        <w:rPr>
          <w:spacing w:val="1"/>
        </w:rPr>
        <w:t xml:space="preserve"> </w:t>
      </w:r>
      <w:r>
        <w:t>колен</w:t>
      </w:r>
      <w:r>
        <w:rPr>
          <w:spacing w:val="1"/>
        </w:rPr>
        <w:t xml:space="preserve"> </w:t>
      </w:r>
      <w:r>
        <w:t>и</w:t>
      </w:r>
      <w:r>
        <w:rPr>
          <w:spacing w:val="1"/>
        </w:rPr>
        <w:t xml:space="preserve"> </w:t>
      </w:r>
      <w:r>
        <w:t>изменением положения рук, приставным шагом правым и левым боком.</w:t>
      </w:r>
      <w:r>
        <w:rPr>
          <w:spacing w:val="1"/>
        </w:rPr>
        <w:t xml:space="preserve"> </w:t>
      </w:r>
      <w:r>
        <w:t>Передвижения</w:t>
      </w:r>
      <w:r>
        <w:rPr>
          <w:spacing w:val="1"/>
        </w:rPr>
        <w:t xml:space="preserve"> </w:t>
      </w:r>
      <w:r>
        <w:t>по наклонной</w:t>
      </w:r>
      <w:r>
        <w:rPr>
          <w:spacing w:val="1"/>
        </w:rPr>
        <w:t xml:space="preserve"> </w:t>
      </w:r>
      <w:r>
        <w:t>гимнастической</w:t>
      </w:r>
      <w:r>
        <w:rPr>
          <w:spacing w:val="1"/>
        </w:rPr>
        <w:t xml:space="preserve"> </w:t>
      </w:r>
      <w:r>
        <w:t>скамейке:</w:t>
      </w:r>
      <w:r>
        <w:rPr>
          <w:spacing w:val="1"/>
        </w:rPr>
        <w:t xml:space="preserve"> </w:t>
      </w:r>
      <w:r>
        <w:t>равномерной</w:t>
      </w:r>
      <w:r>
        <w:rPr>
          <w:spacing w:val="1"/>
        </w:rPr>
        <w:t xml:space="preserve"> </w:t>
      </w:r>
      <w:r>
        <w:t>ходьбой</w:t>
      </w:r>
      <w:r>
        <w:rPr>
          <w:spacing w:val="1"/>
        </w:rPr>
        <w:t xml:space="preserve"> </w:t>
      </w:r>
      <w:r>
        <w:t>с</w:t>
      </w:r>
      <w:r>
        <w:rPr>
          <w:spacing w:val="1"/>
        </w:rPr>
        <w:t xml:space="preserve"> </w:t>
      </w:r>
      <w:r>
        <w:t>поворотом</w:t>
      </w:r>
      <w:r>
        <w:rPr>
          <w:spacing w:val="1"/>
        </w:rPr>
        <w:t xml:space="preserve"> </w:t>
      </w:r>
      <w:r>
        <w:t>в</w:t>
      </w:r>
      <w:r>
        <w:rPr>
          <w:spacing w:val="1"/>
        </w:rPr>
        <w:t xml:space="preserve"> </w:t>
      </w:r>
      <w:r>
        <w:t>разные</w:t>
      </w:r>
      <w:r>
        <w:rPr>
          <w:spacing w:val="1"/>
        </w:rPr>
        <w:t xml:space="preserve"> </w:t>
      </w:r>
      <w:r>
        <w:t>стороны</w:t>
      </w:r>
      <w:r>
        <w:rPr>
          <w:spacing w:val="1"/>
        </w:rPr>
        <w:t xml:space="preserve"> </w:t>
      </w:r>
      <w:r>
        <w:t>и</w:t>
      </w:r>
      <w:r>
        <w:rPr>
          <w:spacing w:val="1"/>
        </w:rPr>
        <w:t xml:space="preserve"> </w:t>
      </w:r>
      <w:r>
        <w:t>движением</w:t>
      </w:r>
      <w:r>
        <w:rPr>
          <w:spacing w:val="1"/>
        </w:rPr>
        <w:t xml:space="preserve"> </w:t>
      </w:r>
      <w:r>
        <w:t>руками;</w:t>
      </w:r>
      <w:r>
        <w:rPr>
          <w:spacing w:val="1"/>
        </w:rPr>
        <w:t xml:space="preserve"> </w:t>
      </w:r>
      <w:r>
        <w:t>приставным</w:t>
      </w:r>
      <w:r>
        <w:rPr>
          <w:spacing w:val="3"/>
        </w:rPr>
        <w:t xml:space="preserve"> </w:t>
      </w:r>
      <w:r>
        <w:t>шагом</w:t>
      </w:r>
      <w:r>
        <w:rPr>
          <w:spacing w:val="4"/>
        </w:rPr>
        <w:t xml:space="preserve"> </w:t>
      </w:r>
      <w:r>
        <w:t>правым</w:t>
      </w:r>
      <w:r>
        <w:rPr>
          <w:spacing w:val="3"/>
        </w:rPr>
        <w:t xml:space="preserve"> </w:t>
      </w:r>
      <w:r>
        <w:t>и</w:t>
      </w:r>
      <w:r>
        <w:rPr>
          <w:spacing w:val="-5"/>
        </w:rPr>
        <w:t xml:space="preserve"> </w:t>
      </w:r>
      <w:r>
        <w:t>левым</w:t>
      </w:r>
      <w:r>
        <w:rPr>
          <w:spacing w:val="-2"/>
        </w:rPr>
        <w:t xml:space="preserve"> </w:t>
      </w:r>
      <w:r>
        <w:t>боком.</w:t>
      </w:r>
    </w:p>
    <w:p>
      <w:pPr>
        <w:pStyle w:val="33"/>
        <w:spacing w:before="8" w:line="249" w:lineRule="auto"/>
        <w:ind w:left="292" w:right="134" w:firstLine="225"/>
      </w:pPr>
      <w:r>
        <w:t>Упражнения</w:t>
      </w:r>
      <w:r>
        <w:rPr>
          <w:spacing w:val="1"/>
        </w:rPr>
        <w:t xml:space="preserve"> </w:t>
      </w:r>
      <w:r>
        <w:t>в</w:t>
      </w:r>
      <w:r>
        <w:rPr>
          <w:spacing w:val="1"/>
        </w:rPr>
        <w:t xml:space="preserve"> </w:t>
      </w:r>
      <w:r>
        <w:t>передвижении</w:t>
      </w:r>
      <w:r>
        <w:rPr>
          <w:spacing w:val="1"/>
        </w:rPr>
        <w:t xml:space="preserve"> </w:t>
      </w:r>
      <w:r>
        <w:t>по</w:t>
      </w:r>
      <w:r>
        <w:rPr>
          <w:spacing w:val="1"/>
        </w:rPr>
        <w:t xml:space="preserve"> </w:t>
      </w:r>
      <w:r>
        <w:t>гимнастической</w:t>
      </w:r>
      <w:r>
        <w:rPr>
          <w:spacing w:val="1"/>
        </w:rPr>
        <w:t xml:space="preserve"> </w:t>
      </w:r>
      <w:r>
        <w:t>стенке:</w:t>
      </w:r>
      <w:r>
        <w:rPr>
          <w:spacing w:val="1"/>
        </w:rPr>
        <w:t xml:space="preserve"> </w:t>
      </w:r>
      <w:r>
        <w:t>ходьба</w:t>
      </w:r>
      <w:r>
        <w:rPr>
          <w:spacing w:val="1"/>
        </w:rPr>
        <w:t xml:space="preserve"> </w:t>
      </w:r>
      <w:r>
        <w:t>приставным шагом правым и левым боком по нижней жерди; лазанье</w:t>
      </w:r>
      <w:r>
        <w:rPr>
          <w:spacing w:val="1"/>
        </w:rPr>
        <w:t xml:space="preserve"> </w:t>
      </w:r>
      <w:r>
        <w:t>разноимённым</w:t>
      </w:r>
      <w:r>
        <w:rPr>
          <w:spacing w:val="1"/>
        </w:rPr>
        <w:t xml:space="preserve"> </w:t>
      </w:r>
      <w:r>
        <w:t>способом.</w:t>
      </w:r>
      <w:r>
        <w:rPr>
          <w:spacing w:val="1"/>
        </w:rPr>
        <w:t xml:space="preserve"> </w:t>
      </w:r>
      <w:r>
        <w:t>Прыжки</w:t>
      </w:r>
      <w:r>
        <w:rPr>
          <w:spacing w:val="1"/>
        </w:rPr>
        <w:t xml:space="preserve"> </w:t>
      </w:r>
      <w:r>
        <w:t>через</w:t>
      </w:r>
      <w:r>
        <w:rPr>
          <w:spacing w:val="1"/>
        </w:rPr>
        <w:t xml:space="preserve"> </w:t>
      </w:r>
      <w:r>
        <w:t>скакалку</w:t>
      </w:r>
      <w:r>
        <w:rPr>
          <w:spacing w:val="1"/>
        </w:rPr>
        <w:t xml:space="preserve"> </w:t>
      </w:r>
      <w:r>
        <w:t>с</w:t>
      </w:r>
      <w:r>
        <w:rPr>
          <w:spacing w:val="1"/>
        </w:rPr>
        <w:t xml:space="preserve"> </w:t>
      </w:r>
      <w:r>
        <w:t>изменяющейся</w:t>
      </w:r>
      <w:r>
        <w:rPr>
          <w:spacing w:val="1"/>
        </w:rPr>
        <w:t xml:space="preserve"> </w:t>
      </w:r>
      <w:r>
        <w:t>скоростью вращения на</w:t>
      </w:r>
      <w:r>
        <w:rPr>
          <w:spacing w:val="1"/>
        </w:rPr>
        <w:t xml:space="preserve"> </w:t>
      </w:r>
      <w:r>
        <w:t>двух</w:t>
      </w:r>
      <w:r>
        <w:rPr>
          <w:spacing w:val="1"/>
        </w:rPr>
        <w:t xml:space="preserve"> </w:t>
      </w:r>
      <w:r>
        <w:t>ногах</w:t>
      </w:r>
      <w:r>
        <w:rPr>
          <w:spacing w:val="1"/>
        </w:rPr>
        <w:t xml:space="preserve"> </w:t>
      </w:r>
      <w:r>
        <w:t>и поочерёдно на</w:t>
      </w:r>
      <w:r>
        <w:rPr>
          <w:spacing w:val="50"/>
        </w:rPr>
        <w:t xml:space="preserve"> </w:t>
      </w:r>
      <w:r>
        <w:t>правой и левой</w:t>
      </w:r>
      <w:r>
        <w:rPr>
          <w:spacing w:val="1"/>
        </w:rPr>
        <w:t xml:space="preserve"> </w:t>
      </w:r>
      <w:r>
        <w:t>ноге;</w:t>
      </w:r>
      <w:r>
        <w:rPr>
          <w:spacing w:val="1"/>
        </w:rPr>
        <w:t xml:space="preserve"> </w:t>
      </w:r>
      <w:r>
        <w:t>прыжки</w:t>
      </w:r>
      <w:r>
        <w:rPr>
          <w:spacing w:val="1"/>
        </w:rPr>
        <w:t xml:space="preserve"> </w:t>
      </w:r>
      <w:r>
        <w:t>через</w:t>
      </w:r>
      <w:r>
        <w:rPr>
          <w:spacing w:val="1"/>
        </w:rPr>
        <w:t xml:space="preserve"> </w:t>
      </w:r>
      <w:r>
        <w:t>скакалку</w:t>
      </w:r>
      <w:r>
        <w:rPr>
          <w:spacing w:val="1"/>
        </w:rPr>
        <w:t xml:space="preserve"> </w:t>
      </w:r>
      <w:r>
        <w:t>назад</w:t>
      </w:r>
      <w:r>
        <w:rPr>
          <w:spacing w:val="1"/>
        </w:rPr>
        <w:t xml:space="preserve"> </w:t>
      </w:r>
      <w:r>
        <w:t>с</w:t>
      </w:r>
      <w:r>
        <w:rPr>
          <w:spacing w:val="1"/>
        </w:rPr>
        <w:t xml:space="preserve"> </w:t>
      </w:r>
      <w:r>
        <w:t>равномерной</w:t>
      </w:r>
      <w:r>
        <w:rPr>
          <w:spacing w:val="1"/>
        </w:rPr>
        <w:t xml:space="preserve"> </w:t>
      </w:r>
      <w:r>
        <w:t>скоростью.</w:t>
      </w:r>
      <w:r>
        <w:rPr>
          <w:spacing w:val="1"/>
        </w:rPr>
        <w:t xml:space="preserve"> </w:t>
      </w:r>
      <w:r>
        <w:t>Ритмическая</w:t>
      </w:r>
      <w:r>
        <w:rPr>
          <w:spacing w:val="-1"/>
        </w:rPr>
        <w:t xml:space="preserve"> </w:t>
      </w:r>
      <w:r>
        <w:t>гимнастика:</w:t>
      </w:r>
      <w:r>
        <w:rPr>
          <w:spacing w:val="-3"/>
        </w:rPr>
        <w:t xml:space="preserve"> </w:t>
      </w:r>
      <w:r>
        <w:t>стилизованные</w:t>
      </w:r>
      <w:r>
        <w:rPr>
          <w:spacing w:val="-7"/>
        </w:rPr>
        <w:t xml:space="preserve"> </w:t>
      </w:r>
      <w:r>
        <w:t>наклоны и</w:t>
      </w:r>
      <w:r>
        <w:rPr>
          <w:spacing w:val="-7"/>
        </w:rPr>
        <w:t xml:space="preserve"> </w:t>
      </w:r>
      <w:r>
        <w:t>повороты</w:t>
      </w:r>
      <w:r>
        <w:rPr>
          <w:spacing w:val="-5"/>
        </w:rPr>
        <w:t xml:space="preserve"> </w:t>
      </w:r>
      <w:r>
        <w:t>туловища</w:t>
      </w:r>
    </w:p>
    <w:p>
      <w:pPr>
        <w:pStyle w:val="33"/>
        <w:spacing w:before="65" w:line="249" w:lineRule="auto"/>
        <w:ind w:left="292" w:right="139"/>
        <w:jc w:val="right"/>
      </w:pPr>
      <w:r>
        <w:t>с изменением положения рук; стилизованные шаги на месте в сочетании</w:t>
      </w:r>
      <w:r>
        <w:rPr>
          <w:spacing w:val="-47"/>
        </w:rPr>
        <w:t xml:space="preserve"> </w:t>
      </w:r>
      <w:r>
        <w:t>с движением</w:t>
      </w:r>
      <w:r>
        <w:rPr>
          <w:spacing w:val="1"/>
        </w:rPr>
        <w:t xml:space="preserve"> </w:t>
      </w:r>
      <w:r>
        <w:t>рук,</w:t>
      </w:r>
      <w:r>
        <w:rPr>
          <w:spacing w:val="1"/>
        </w:rPr>
        <w:t xml:space="preserve"> </w:t>
      </w:r>
      <w:r>
        <w:t>ног</w:t>
      </w:r>
      <w:r>
        <w:rPr>
          <w:spacing w:val="3"/>
        </w:rPr>
        <w:t xml:space="preserve"> </w:t>
      </w:r>
      <w:r>
        <w:t>и</w:t>
      </w:r>
      <w:r>
        <w:rPr>
          <w:spacing w:val="-4"/>
        </w:rPr>
        <w:t xml:space="preserve"> </w:t>
      </w:r>
      <w:r>
        <w:t>туловища.</w:t>
      </w:r>
      <w:r>
        <w:rPr>
          <w:spacing w:val="2"/>
        </w:rPr>
        <w:t xml:space="preserve"> </w:t>
      </w:r>
      <w:r>
        <w:t>Упражнения</w:t>
      </w:r>
      <w:r>
        <w:rPr>
          <w:spacing w:val="-3"/>
        </w:rPr>
        <w:t xml:space="preserve"> </w:t>
      </w:r>
      <w:r>
        <w:t>в</w:t>
      </w:r>
      <w:r>
        <w:rPr>
          <w:spacing w:val="5"/>
        </w:rPr>
        <w:t xml:space="preserve"> </w:t>
      </w:r>
      <w:r>
        <w:t>танцах</w:t>
      </w:r>
      <w:r>
        <w:rPr>
          <w:spacing w:val="11"/>
        </w:rPr>
        <w:t xml:space="preserve"> </w:t>
      </w:r>
      <w:r>
        <w:t>галоп</w:t>
      </w:r>
      <w:r>
        <w:rPr>
          <w:spacing w:val="-4"/>
        </w:rPr>
        <w:t xml:space="preserve"> </w:t>
      </w:r>
      <w:r>
        <w:t>и</w:t>
      </w:r>
      <w:r>
        <w:rPr>
          <w:spacing w:val="2"/>
        </w:rPr>
        <w:t xml:space="preserve"> </w:t>
      </w:r>
      <w:r>
        <w:t>полька.</w:t>
      </w:r>
      <w:r>
        <w:rPr>
          <w:spacing w:val="-47"/>
        </w:rPr>
        <w:t xml:space="preserve"> </w:t>
      </w:r>
      <w:r>
        <w:t>Лёгкая</w:t>
      </w:r>
      <w:r>
        <w:rPr>
          <w:spacing w:val="26"/>
        </w:rPr>
        <w:t xml:space="preserve"> </w:t>
      </w:r>
      <w:r>
        <w:t>атлетика.</w:t>
      </w:r>
      <w:r>
        <w:rPr>
          <w:spacing w:val="30"/>
        </w:rPr>
        <w:t xml:space="preserve"> </w:t>
      </w:r>
      <w:r>
        <w:t>Прыжок</w:t>
      </w:r>
      <w:r>
        <w:rPr>
          <w:spacing w:val="26"/>
        </w:rPr>
        <w:t xml:space="preserve"> </w:t>
      </w:r>
      <w:r>
        <w:t>в</w:t>
      </w:r>
      <w:r>
        <w:rPr>
          <w:spacing w:val="24"/>
        </w:rPr>
        <w:t xml:space="preserve"> </w:t>
      </w:r>
      <w:r>
        <w:t>длину</w:t>
      </w:r>
      <w:r>
        <w:rPr>
          <w:spacing w:val="19"/>
        </w:rPr>
        <w:t xml:space="preserve"> </w:t>
      </w:r>
      <w:r>
        <w:t>с</w:t>
      </w:r>
      <w:r>
        <w:rPr>
          <w:spacing w:val="25"/>
        </w:rPr>
        <w:t xml:space="preserve"> </w:t>
      </w:r>
      <w:r>
        <w:t>разбега,</w:t>
      </w:r>
      <w:r>
        <w:rPr>
          <w:spacing w:val="30"/>
        </w:rPr>
        <w:t xml:space="preserve"> </w:t>
      </w:r>
      <w:r>
        <w:t>способом</w:t>
      </w:r>
      <w:r>
        <w:rPr>
          <w:spacing w:val="26"/>
        </w:rPr>
        <w:t xml:space="preserve"> </w:t>
      </w:r>
      <w:r>
        <w:t>согнув</w:t>
      </w:r>
      <w:r>
        <w:rPr>
          <w:spacing w:val="29"/>
        </w:rPr>
        <w:t xml:space="preserve"> </w:t>
      </w:r>
      <w:r>
        <w:t>ноги.</w:t>
      </w:r>
    </w:p>
    <w:p>
      <w:pPr>
        <w:pStyle w:val="33"/>
        <w:spacing w:before="3" w:line="249" w:lineRule="auto"/>
        <w:ind w:left="292" w:right="136"/>
      </w:pPr>
      <w:r>
        <w:t>Броски набивного мяча из-за головы в положении сидя и стоя на месте.</w:t>
      </w:r>
      <w:r>
        <w:rPr>
          <w:spacing w:val="1"/>
        </w:rPr>
        <w:t xml:space="preserve"> </w:t>
      </w:r>
      <w:r>
        <w:t>Беговые упражнения скоростной и координационной направленности:</w:t>
      </w:r>
      <w:r>
        <w:rPr>
          <w:spacing w:val="1"/>
        </w:rPr>
        <w:t xml:space="preserve"> </w:t>
      </w:r>
      <w:r>
        <w:t>челночный</w:t>
      </w:r>
      <w:r>
        <w:rPr>
          <w:spacing w:val="1"/>
        </w:rPr>
        <w:t xml:space="preserve"> </w:t>
      </w:r>
      <w:r>
        <w:t>бег;</w:t>
      </w:r>
      <w:r>
        <w:rPr>
          <w:spacing w:val="1"/>
        </w:rPr>
        <w:t xml:space="preserve"> </w:t>
      </w:r>
      <w:r>
        <w:t>бег</w:t>
      </w:r>
      <w:r>
        <w:rPr>
          <w:spacing w:val="1"/>
        </w:rPr>
        <w:t xml:space="preserve"> </w:t>
      </w:r>
      <w:r>
        <w:t>с</w:t>
      </w:r>
      <w:r>
        <w:rPr>
          <w:spacing w:val="1"/>
        </w:rPr>
        <w:t xml:space="preserve"> </w:t>
      </w:r>
      <w:r>
        <w:t>преодолением</w:t>
      </w:r>
      <w:r>
        <w:rPr>
          <w:spacing w:val="1"/>
        </w:rPr>
        <w:t xml:space="preserve"> </w:t>
      </w:r>
      <w:r>
        <w:t>препятствий;</w:t>
      </w:r>
      <w:r>
        <w:rPr>
          <w:spacing w:val="1"/>
        </w:rPr>
        <w:t xml:space="preserve"> </w:t>
      </w:r>
      <w:r>
        <w:t>с</w:t>
      </w:r>
      <w:r>
        <w:rPr>
          <w:spacing w:val="1"/>
        </w:rPr>
        <w:t xml:space="preserve"> </w:t>
      </w:r>
      <w:r>
        <w:t>ускорением</w:t>
      </w:r>
      <w:r>
        <w:rPr>
          <w:spacing w:val="1"/>
        </w:rPr>
        <w:t xml:space="preserve"> </w:t>
      </w:r>
      <w:r>
        <w:t>и</w:t>
      </w:r>
      <w:r>
        <w:rPr>
          <w:spacing w:val="1"/>
        </w:rPr>
        <w:t xml:space="preserve"> </w:t>
      </w:r>
      <w:r>
        <w:t>торможением;</w:t>
      </w:r>
      <w:r>
        <w:rPr>
          <w:spacing w:val="2"/>
        </w:rPr>
        <w:t xml:space="preserve"> </w:t>
      </w:r>
      <w:r>
        <w:t>максимальной скоростью</w:t>
      </w:r>
      <w:r>
        <w:rPr>
          <w:spacing w:val="-1"/>
        </w:rPr>
        <w:t xml:space="preserve"> </w:t>
      </w:r>
      <w:r>
        <w:t>на</w:t>
      </w:r>
      <w:r>
        <w:rPr>
          <w:spacing w:val="3"/>
        </w:rPr>
        <w:t xml:space="preserve"> </w:t>
      </w:r>
      <w:r>
        <w:t>дистанции</w:t>
      </w:r>
      <w:r>
        <w:rPr>
          <w:spacing w:val="-1"/>
        </w:rPr>
        <w:t xml:space="preserve"> </w:t>
      </w:r>
      <w:r>
        <w:t>30</w:t>
      </w:r>
      <w:r>
        <w:rPr>
          <w:spacing w:val="1"/>
        </w:rPr>
        <w:t xml:space="preserve"> </w:t>
      </w:r>
      <w:r>
        <w:t>м.</w:t>
      </w:r>
    </w:p>
    <w:p>
      <w:pPr>
        <w:pStyle w:val="33"/>
        <w:spacing w:before="4" w:line="249" w:lineRule="auto"/>
        <w:ind w:left="292" w:right="139" w:firstLine="225"/>
      </w:pPr>
      <w:r>
        <w:t>Лыжная</w:t>
      </w:r>
      <w:r>
        <w:rPr>
          <w:spacing w:val="1"/>
        </w:rPr>
        <w:t xml:space="preserve"> </w:t>
      </w:r>
      <w:r>
        <w:t>подготовка.</w:t>
      </w:r>
      <w:r>
        <w:rPr>
          <w:spacing w:val="1"/>
        </w:rPr>
        <w:t xml:space="preserve"> </w:t>
      </w:r>
      <w:r>
        <w:t>Передвижение</w:t>
      </w:r>
      <w:r>
        <w:rPr>
          <w:spacing w:val="1"/>
        </w:rPr>
        <w:t xml:space="preserve"> </w:t>
      </w:r>
      <w:r>
        <w:t>одновременным</w:t>
      </w:r>
      <w:r>
        <w:rPr>
          <w:spacing w:val="1"/>
        </w:rPr>
        <w:t xml:space="preserve"> </w:t>
      </w:r>
      <w:r>
        <w:t>двухшажным</w:t>
      </w:r>
      <w:r>
        <w:rPr>
          <w:spacing w:val="1"/>
        </w:rPr>
        <w:t xml:space="preserve"> </w:t>
      </w:r>
      <w:r>
        <w:rPr>
          <w:spacing w:val="-1"/>
        </w:rPr>
        <w:t>ходом.</w:t>
      </w:r>
      <w:r>
        <w:rPr>
          <w:spacing w:val="-8"/>
        </w:rPr>
        <w:t xml:space="preserve"> </w:t>
      </w:r>
      <w:r>
        <w:rPr>
          <w:spacing w:val="-1"/>
        </w:rPr>
        <w:t>Упражнения</w:t>
      </w:r>
      <w:r>
        <w:rPr>
          <w:spacing w:val="-12"/>
        </w:rPr>
        <w:t xml:space="preserve"> </w:t>
      </w:r>
      <w:r>
        <w:rPr>
          <w:spacing w:val="-1"/>
        </w:rPr>
        <w:t>в</w:t>
      </w:r>
      <w:r>
        <w:rPr>
          <w:spacing w:val="-9"/>
        </w:rPr>
        <w:t xml:space="preserve"> </w:t>
      </w:r>
      <w:r>
        <w:t>поворотах</w:t>
      </w:r>
      <w:r>
        <w:rPr>
          <w:spacing w:val="-10"/>
        </w:rPr>
        <w:t xml:space="preserve"> </w:t>
      </w:r>
      <w:r>
        <w:t>на</w:t>
      </w:r>
      <w:r>
        <w:rPr>
          <w:spacing w:val="-8"/>
        </w:rPr>
        <w:t xml:space="preserve"> </w:t>
      </w:r>
      <w:r>
        <w:t>лыжах</w:t>
      </w:r>
      <w:r>
        <w:rPr>
          <w:spacing w:val="-10"/>
        </w:rPr>
        <w:t xml:space="preserve"> </w:t>
      </w:r>
      <w:r>
        <w:t>переступанием</w:t>
      </w:r>
      <w:r>
        <w:rPr>
          <w:spacing w:val="-8"/>
        </w:rPr>
        <w:t xml:space="preserve"> </w:t>
      </w:r>
      <w:r>
        <w:t>стоя</w:t>
      </w:r>
      <w:r>
        <w:rPr>
          <w:spacing w:val="-11"/>
        </w:rPr>
        <w:t xml:space="preserve"> </w:t>
      </w:r>
      <w:r>
        <w:t>на</w:t>
      </w:r>
      <w:r>
        <w:rPr>
          <w:spacing w:val="-9"/>
        </w:rPr>
        <w:t xml:space="preserve"> </w:t>
      </w:r>
      <w:r>
        <w:t>месте</w:t>
      </w:r>
      <w:r>
        <w:rPr>
          <w:spacing w:val="-12"/>
        </w:rPr>
        <w:t xml:space="preserve"> </w:t>
      </w:r>
      <w:r>
        <w:t>и</w:t>
      </w:r>
      <w:r>
        <w:rPr>
          <w:spacing w:val="-48"/>
        </w:rPr>
        <w:t xml:space="preserve"> </w:t>
      </w:r>
      <w:r>
        <w:t>в</w:t>
      </w:r>
      <w:r>
        <w:rPr>
          <w:spacing w:val="2"/>
        </w:rPr>
        <w:t xml:space="preserve"> </w:t>
      </w:r>
      <w:r>
        <w:t>движении.</w:t>
      </w:r>
      <w:r>
        <w:rPr>
          <w:spacing w:val="4"/>
        </w:rPr>
        <w:t xml:space="preserve"> </w:t>
      </w:r>
      <w:r>
        <w:t>Торможение</w:t>
      </w:r>
      <w:r>
        <w:rPr>
          <w:spacing w:val="-2"/>
        </w:rPr>
        <w:t xml:space="preserve"> </w:t>
      </w:r>
      <w:r>
        <w:t>плугом.</w:t>
      </w:r>
    </w:p>
    <w:p>
      <w:pPr>
        <w:pStyle w:val="33"/>
        <w:spacing w:before="3" w:line="249" w:lineRule="auto"/>
        <w:ind w:left="292" w:right="135" w:firstLine="225"/>
      </w:pPr>
      <w:r>
        <w:t>Плавательная</w:t>
      </w:r>
      <w:r>
        <w:rPr>
          <w:spacing w:val="1"/>
        </w:rPr>
        <w:t xml:space="preserve"> </w:t>
      </w:r>
      <w:r>
        <w:t>подготовка.</w:t>
      </w:r>
      <w:r>
        <w:rPr>
          <w:spacing w:val="1"/>
        </w:rPr>
        <w:t xml:space="preserve"> </w:t>
      </w:r>
      <w:r>
        <w:t>Правила</w:t>
      </w:r>
      <w:r>
        <w:rPr>
          <w:spacing w:val="1"/>
        </w:rPr>
        <w:t xml:space="preserve"> </w:t>
      </w:r>
      <w:r>
        <w:t>поведения</w:t>
      </w:r>
      <w:r>
        <w:rPr>
          <w:spacing w:val="1"/>
        </w:rPr>
        <w:t xml:space="preserve"> </w:t>
      </w:r>
      <w:r>
        <w:t>в</w:t>
      </w:r>
      <w:r>
        <w:rPr>
          <w:spacing w:val="1"/>
        </w:rPr>
        <w:t xml:space="preserve"> </w:t>
      </w:r>
      <w:r>
        <w:t>бассейне.</w:t>
      </w:r>
      <w:r>
        <w:rPr>
          <w:spacing w:val="1"/>
        </w:rPr>
        <w:t xml:space="preserve"> </w:t>
      </w:r>
      <w:r>
        <w:t>Виды</w:t>
      </w:r>
      <w:r>
        <w:rPr>
          <w:spacing w:val="1"/>
        </w:rPr>
        <w:t xml:space="preserve"> </w:t>
      </w:r>
      <w:r>
        <w:t>современного</w:t>
      </w:r>
      <w:r>
        <w:rPr>
          <w:spacing w:val="1"/>
        </w:rPr>
        <w:t xml:space="preserve"> </w:t>
      </w:r>
      <w:r>
        <w:t>спортивного</w:t>
      </w:r>
      <w:r>
        <w:rPr>
          <w:spacing w:val="1"/>
        </w:rPr>
        <w:t xml:space="preserve"> </w:t>
      </w:r>
      <w:r>
        <w:t>плавания:</w:t>
      </w:r>
      <w:r>
        <w:rPr>
          <w:spacing w:val="1"/>
        </w:rPr>
        <w:t xml:space="preserve"> </w:t>
      </w:r>
      <w:r>
        <w:t>кроль</w:t>
      </w:r>
      <w:r>
        <w:rPr>
          <w:spacing w:val="1"/>
        </w:rPr>
        <w:t xml:space="preserve"> </w:t>
      </w:r>
      <w:r>
        <w:t>на</w:t>
      </w:r>
      <w:r>
        <w:rPr>
          <w:spacing w:val="1"/>
        </w:rPr>
        <w:t xml:space="preserve"> </w:t>
      </w:r>
      <w:r>
        <w:t>груди</w:t>
      </w:r>
      <w:r>
        <w:rPr>
          <w:spacing w:val="1"/>
        </w:rPr>
        <w:t xml:space="preserve"> </w:t>
      </w:r>
      <w:r>
        <w:t>и</w:t>
      </w:r>
      <w:r>
        <w:rPr>
          <w:spacing w:val="1"/>
        </w:rPr>
        <w:t xml:space="preserve"> </w:t>
      </w:r>
      <w:r>
        <w:t>спине;</w:t>
      </w:r>
      <w:r>
        <w:rPr>
          <w:spacing w:val="1"/>
        </w:rPr>
        <w:t xml:space="preserve"> </w:t>
      </w:r>
      <w:r>
        <w:t>брас.</w:t>
      </w:r>
      <w:r>
        <w:rPr>
          <w:spacing w:val="1"/>
        </w:rPr>
        <w:t xml:space="preserve"> </w:t>
      </w:r>
      <w:r>
        <w:t>Упражнения ознакомительного плавания: передвижение по дну ходьбой</w:t>
      </w:r>
      <w:r>
        <w:rPr>
          <w:spacing w:val="-47"/>
        </w:rPr>
        <w:t xml:space="preserve"> </w:t>
      </w:r>
      <w:r>
        <w:t>и прыжками; погружение в воду и всплывание; скольжение на воде.</w:t>
      </w:r>
      <w:r>
        <w:rPr>
          <w:spacing w:val="1"/>
        </w:rPr>
        <w:t xml:space="preserve"> </w:t>
      </w:r>
      <w:r>
        <w:t>Упражнения в</w:t>
      </w:r>
      <w:r>
        <w:rPr>
          <w:spacing w:val="3"/>
        </w:rPr>
        <w:t xml:space="preserve"> </w:t>
      </w:r>
      <w:r>
        <w:t>плавании</w:t>
      </w:r>
      <w:r>
        <w:rPr>
          <w:spacing w:val="-1"/>
        </w:rPr>
        <w:t xml:space="preserve"> </w:t>
      </w:r>
      <w:r>
        <w:t>кролем</w:t>
      </w:r>
      <w:r>
        <w:rPr>
          <w:spacing w:val="4"/>
        </w:rPr>
        <w:t xml:space="preserve"> </w:t>
      </w:r>
      <w:r>
        <w:t>на</w:t>
      </w:r>
      <w:r>
        <w:rPr>
          <w:spacing w:val="-2"/>
        </w:rPr>
        <w:t xml:space="preserve"> </w:t>
      </w:r>
      <w:r>
        <w:t>груди.</w:t>
      </w:r>
    </w:p>
    <w:p>
      <w:pPr>
        <w:pStyle w:val="33"/>
        <w:spacing w:before="4" w:line="249" w:lineRule="auto"/>
        <w:ind w:left="292" w:right="131" w:firstLine="225"/>
      </w:pPr>
      <w:r>
        <w:t>Подвижные</w:t>
      </w:r>
      <w:r>
        <w:rPr>
          <w:spacing w:val="1"/>
        </w:rPr>
        <w:t xml:space="preserve"> </w:t>
      </w:r>
      <w:r>
        <w:t>и</w:t>
      </w:r>
      <w:r>
        <w:rPr>
          <w:spacing w:val="1"/>
        </w:rPr>
        <w:t xml:space="preserve"> </w:t>
      </w:r>
      <w:r>
        <w:t>спортивные</w:t>
      </w:r>
      <w:r>
        <w:rPr>
          <w:spacing w:val="1"/>
        </w:rPr>
        <w:t xml:space="preserve"> </w:t>
      </w:r>
      <w:r>
        <w:t>игры.</w:t>
      </w:r>
      <w:r>
        <w:rPr>
          <w:spacing w:val="1"/>
        </w:rPr>
        <w:t xml:space="preserve"> </w:t>
      </w:r>
      <w:r>
        <w:t>Подвижные</w:t>
      </w:r>
      <w:r>
        <w:rPr>
          <w:spacing w:val="1"/>
        </w:rPr>
        <w:t xml:space="preserve"> </w:t>
      </w:r>
      <w:r>
        <w:t>игры</w:t>
      </w:r>
      <w:r>
        <w:rPr>
          <w:spacing w:val="1"/>
        </w:rPr>
        <w:t xml:space="preserve"> </w:t>
      </w:r>
      <w:r>
        <w:t>на</w:t>
      </w:r>
      <w:r>
        <w:rPr>
          <w:spacing w:val="1"/>
        </w:rPr>
        <w:t xml:space="preserve"> </w:t>
      </w:r>
      <w:r>
        <w:t>точность</w:t>
      </w:r>
      <w:r>
        <w:rPr>
          <w:spacing w:val="1"/>
        </w:rPr>
        <w:t xml:space="preserve"> </w:t>
      </w:r>
      <w:r>
        <w:t>движений</w:t>
      </w:r>
      <w:r>
        <w:rPr>
          <w:spacing w:val="-6"/>
        </w:rPr>
        <w:t xml:space="preserve"> </w:t>
      </w:r>
      <w:r>
        <w:t>с</w:t>
      </w:r>
      <w:r>
        <w:rPr>
          <w:spacing w:val="-7"/>
        </w:rPr>
        <w:t xml:space="preserve"> </w:t>
      </w:r>
      <w:r>
        <w:t>приёмами</w:t>
      </w:r>
      <w:r>
        <w:rPr>
          <w:spacing w:val="-10"/>
        </w:rPr>
        <w:t xml:space="preserve"> </w:t>
      </w:r>
      <w:r>
        <w:t>спортивных</w:t>
      </w:r>
      <w:r>
        <w:rPr>
          <w:spacing w:val="-4"/>
        </w:rPr>
        <w:t xml:space="preserve"> </w:t>
      </w:r>
      <w:r>
        <w:t>игр</w:t>
      </w:r>
      <w:r>
        <w:rPr>
          <w:spacing w:val="-4"/>
        </w:rPr>
        <w:t xml:space="preserve"> </w:t>
      </w:r>
      <w:r>
        <w:t>и</w:t>
      </w:r>
      <w:r>
        <w:rPr>
          <w:spacing w:val="-6"/>
        </w:rPr>
        <w:t xml:space="preserve"> </w:t>
      </w:r>
      <w:r>
        <w:t>лыжной</w:t>
      </w:r>
      <w:r>
        <w:rPr>
          <w:spacing w:val="-5"/>
        </w:rPr>
        <w:t xml:space="preserve"> </w:t>
      </w:r>
      <w:r>
        <w:t>подготовки.</w:t>
      </w:r>
      <w:r>
        <w:rPr>
          <w:spacing w:val="-2"/>
        </w:rPr>
        <w:t xml:space="preserve"> </w:t>
      </w:r>
      <w:r>
        <w:t>Баскетбол:</w:t>
      </w:r>
      <w:r>
        <w:rPr>
          <w:spacing w:val="-48"/>
        </w:rPr>
        <w:t xml:space="preserve"> </w:t>
      </w:r>
      <w:r>
        <w:t>ведение баскетбольного мяча; ловля и передача баскетбольного мяча.</w:t>
      </w:r>
      <w:r>
        <w:rPr>
          <w:spacing w:val="1"/>
        </w:rPr>
        <w:t xml:space="preserve"> </w:t>
      </w:r>
      <w:r>
        <w:t>Волейбол: прямая нижняя подача; приём и передача мяча снизу двумя</w:t>
      </w:r>
      <w:r>
        <w:rPr>
          <w:spacing w:val="1"/>
        </w:rPr>
        <w:t xml:space="preserve"> </w:t>
      </w:r>
      <w:r>
        <w:t>руками на месте и в движении. Футбол: ведение футбольного мяча; удар</w:t>
      </w:r>
      <w:r>
        <w:rPr>
          <w:spacing w:val="-47"/>
        </w:rPr>
        <w:t xml:space="preserve"> </w:t>
      </w:r>
      <w:r>
        <w:t>по</w:t>
      </w:r>
      <w:r>
        <w:rPr>
          <w:spacing w:val="-4"/>
        </w:rPr>
        <w:t xml:space="preserve"> </w:t>
      </w:r>
      <w:r>
        <w:t>неподвижному</w:t>
      </w:r>
      <w:r>
        <w:rPr>
          <w:spacing w:val="-8"/>
        </w:rPr>
        <w:t xml:space="preserve"> </w:t>
      </w:r>
      <w:r>
        <w:t>футбольному</w:t>
      </w:r>
      <w:r>
        <w:rPr>
          <w:spacing w:val="-8"/>
        </w:rPr>
        <w:t xml:space="preserve"> </w:t>
      </w:r>
      <w:r>
        <w:t>мячу.</w:t>
      </w:r>
    </w:p>
    <w:p>
      <w:pPr>
        <w:spacing w:before="6" w:line="249" w:lineRule="auto"/>
        <w:ind w:left="292" w:right="132" w:firstLine="225"/>
        <w:jc w:val="both"/>
        <w:rPr>
          <w:sz w:val="20"/>
        </w:rPr>
      </w:pPr>
      <w:r>
        <w:rPr>
          <w:i/>
          <w:sz w:val="20"/>
        </w:rPr>
        <w:t>Прикладно-ориентированная</w:t>
      </w:r>
      <w:r>
        <w:rPr>
          <w:i/>
          <w:spacing w:val="1"/>
          <w:sz w:val="20"/>
        </w:rPr>
        <w:t xml:space="preserve"> </w:t>
      </w:r>
      <w:r>
        <w:rPr>
          <w:i/>
          <w:sz w:val="20"/>
        </w:rPr>
        <w:t>физическая</w:t>
      </w:r>
      <w:r>
        <w:rPr>
          <w:i/>
          <w:spacing w:val="1"/>
          <w:sz w:val="20"/>
        </w:rPr>
        <w:t xml:space="preserve"> </w:t>
      </w:r>
      <w:r>
        <w:rPr>
          <w:i/>
          <w:sz w:val="20"/>
        </w:rPr>
        <w:t>культура.</w:t>
      </w:r>
      <w:r>
        <w:rPr>
          <w:i/>
          <w:spacing w:val="1"/>
          <w:sz w:val="20"/>
        </w:rPr>
        <w:t xml:space="preserve"> </w:t>
      </w:r>
      <w:r>
        <w:rPr>
          <w:sz w:val="20"/>
        </w:rPr>
        <w:t>Развитие</w:t>
      </w:r>
      <w:r>
        <w:rPr>
          <w:spacing w:val="-47"/>
          <w:sz w:val="20"/>
        </w:rPr>
        <w:t xml:space="preserve"> </w:t>
      </w:r>
      <w:r>
        <w:rPr>
          <w:sz w:val="20"/>
        </w:rPr>
        <w:t>основных</w:t>
      </w:r>
      <w:r>
        <w:rPr>
          <w:spacing w:val="1"/>
          <w:sz w:val="20"/>
        </w:rPr>
        <w:t xml:space="preserve"> </w:t>
      </w:r>
      <w:r>
        <w:rPr>
          <w:sz w:val="20"/>
        </w:rPr>
        <w:t>физических</w:t>
      </w:r>
      <w:r>
        <w:rPr>
          <w:spacing w:val="1"/>
          <w:sz w:val="20"/>
        </w:rPr>
        <w:t xml:space="preserve"> </w:t>
      </w:r>
      <w:r>
        <w:rPr>
          <w:sz w:val="20"/>
        </w:rPr>
        <w:t>качеств</w:t>
      </w:r>
      <w:r>
        <w:rPr>
          <w:spacing w:val="1"/>
          <w:sz w:val="20"/>
        </w:rPr>
        <w:t xml:space="preserve"> </w:t>
      </w:r>
      <w:r>
        <w:rPr>
          <w:sz w:val="20"/>
        </w:rPr>
        <w:t>средствами</w:t>
      </w:r>
      <w:r>
        <w:rPr>
          <w:spacing w:val="1"/>
          <w:sz w:val="20"/>
        </w:rPr>
        <w:t xml:space="preserve"> </w:t>
      </w:r>
      <w:r>
        <w:rPr>
          <w:sz w:val="20"/>
        </w:rPr>
        <w:t>базовых</w:t>
      </w:r>
      <w:r>
        <w:rPr>
          <w:spacing w:val="1"/>
          <w:sz w:val="20"/>
        </w:rPr>
        <w:t xml:space="preserve"> </w:t>
      </w:r>
      <w:r>
        <w:rPr>
          <w:sz w:val="20"/>
        </w:rPr>
        <w:t>видов</w:t>
      </w:r>
      <w:r>
        <w:rPr>
          <w:spacing w:val="1"/>
          <w:sz w:val="20"/>
        </w:rPr>
        <w:t xml:space="preserve"> </w:t>
      </w:r>
      <w:r>
        <w:rPr>
          <w:sz w:val="20"/>
        </w:rPr>
        <w:t>спорта.</w:t>
      </w:r>
      <w:r>
        <w:rPr>
          <w:spacing w:val="1"/>
          <w:sz w:val="20"/>
        </w:rPr>
        <w:t xml:space="preserve"> </w:t>
      </w:r>
      <w:r>
        <w:rPr>
          <w:sz w:val="20"/>
        </w:rPr>
        <w:t>Подготовка</w:t>
      </w:r>
      <w:r>
        <w:rPr>
          <w:spacing w:val="1"/>
          <w:sz w:val="20"/>
        </w:rPr>
        <w:t xml:space="preserve"> </w:t>
      </w:r>
      <w:r>
        <w:rPr>
          <w:sz w:val="20"/>
        </w:rPr>
        <w:t>к</w:t>
      </w:r>
      <w:r>
        <w:rPr>
          <w:spacing w:val="-3"/>
          <w:sz w:val="20"/>
        </w:rPr>
        <w:t xml:space="preserve"> </w:t>
      </w:r>
      <w:r>
        <w:rPr>
          <w:sz w:val="20"/>
        </w:rPr>
        <w:t>выполнению</w:t>
      </w:r>
      <w:r>
        <w:rPr>
          <w:spacing w:val="-3"/>
          <w:sz w:val="20"/>
        </w:rPr>
        <w:t xml:space="preserve"> </w:t>
      </w:r>
      <w:r>
        <w:rPr>
          <w:sz w:val="20"/>
        </w:rPr>
        <w:t>нормативных</w:t>
      </w:r>
      <w:r>
        <w:rPr>
          <w:spacing w:val="-1"/>
          <w:sz w:val="20"/>
        </w:rPr>
        <w:t xml:space="preserve"> </w:t>
      </w:r>
      <w:r>
        <w:rPr>
          <w:sz w:val="20"/>
        </w:rPr>
        <w:t>требований</w:t>
      </w:r>
      <w:r>
        <w:rPr>
          <w:spacing w:val="-3"/>
          <w:sz w:val="20"/>
        </w:rPr>
        <w:t xml:space="preserve"> </w:t>
      </w:r>
      <w:r>
        <w:rPr>
          <w:sz w:val="20"/>
        </w:rPr>
        <w:t>комплекса</w:t>
      </w:r>
      <w:r>
        <w:rPr>
          <w:spacing w:val="1"/>
          <w:sz w:val="20"/>
        </w:rPr>
        <w:t xml:space="preserve"> </w:t>
      </w:r>
      <w:r>
        <w:rPr>
          <w:sz w:val="20"/>
        </w:rPr>
        <w:t>ГТО.</w:t>
      </w:r>
    </w:p>
    <w:p>
      <w:pPr>
        <w:pStyle w:val="33"/>
        <w:spacing w:before="2"/>
        <w:ind w:left="0"/>
        <w:jc w:val="left"/>
        <w:rPr>
          <w:sz w:val="31"/>
        </w:rPr>
      </w:pPr>
    </w:p>
    <w:p>
      <w:pPr>
        <w:pStyle w:val="61"/>
        <w:numPr>
          <w:ilvl w:val="0"/>
          <w:numId w:val="147"/>
        </w:numPr>
        <w:tabs>
          <w:tab w:val="left" w:pos="461"/>
        </w:tabs>
        <w:ind w:hanging="169"/>
        <w:jc w:val="both"/>
      </w:pPr>
      <w:r>
        <w:t>КЛАСС</w:t>
      </w:r>
    </w:p>
    <w:p>
      <w:pPr>
        <w:pStyle w:val="33"/>
        <w:spacing w:before="4"/>
        <w:ind w:left="0"/>
        <w:jc w:val="left"/>
        <w:rPr>
          <w:b/>
          <w:sz w:val="21"/>
        </w:rPr>
      </w:pPr>
    </w:p>
    <w:p>
      <w:pPr>
        <w:spacing w:line="244" w:lineRule="auto"/>
        <w:ind w:left="292" w:right="135" w:firstLine="225"/>
        <w:jc w:val="both"/>
        <w:rPr>
          <w:sz w:val="20"/>
        </w:rPr>
      </w:pPr>
      <w:r>
        <w:rPr>
          <w:b/>
          <w:i/>
          <w:sz w:val="20"/>
        </w:rPr>
        <w:t>Знания</w:t>
      </w:r>
      <w:r>
        <w:rPr>
          <w:b/>
          <w:i/>
          <w:spacing w:val="1"/>
          <w:sz w:val="20"/>
        </w:rPr>
        <w:t xml:space="preserve"> </w:t>
      </w:r>
      <w:r>
        <w:rPr>
          <w:b/>
          <w:i/>
          <w:sz w:val="20"/>
        </w:rPr>
        <w:t>о физической культуре.</w:t>
      </w:r>
      <w:r>
        <w:rPr>
          <w:b/>
          <w:i/>
          <w:spacing w:val="1"/>
          <w:sz w:val="20"/>
        </w:rPr>
        <w:t xml:space="preserve"> </w:t>
      </w:r>
      <w:r>
        <w:rPr>
          <w:sz w:val="20"/>
        </w:rPr>
        <w:t>Из истории развития физической</w:t>
      </w:r>
      <w:r>
        <w:rPr>
          <w:spacing w:val="1"/>
          <w:sz w:val="20"/>
        </w:rPr>
        <w:t xml:space="preserve"> </w:t>
      </w:r>
      <w:r>
        <w:rPr>
          <w:sz w:val="20"/>
        </w:rPr>
        <w:t>культуры</w:t>
      </w:r>
      <w:r>
        <w:rPr>
          <w:spacing w:val="-2"/>
          <w:sz w:val="20"/>
        </w:rPr>
        <w:t xml:space="preserve"> </w:t>
      </w:r>
      <w:r>
        <w:rPr>
          <w:sz w:val="20"/>
        </w:rPr>
        <w:t>в</w:t>
      </w:r>
      <w:r>
        <w:rPr>
          <w:spacing w:val="1"/>
          <w:sz w:val="20"/>
        </w:rPr>
        <w:t xml:space="preserve"> </w:t>
      </w:r>
      <w:r>
        <w:rPr>
          <w:sz w:val="20"/>
        </w:rPr>
        <w:t>России.</w:t>
      </w:r>
      <w:r>
        <w:rPr>
          <w:spacing w:val="1"/>
          <w:sz w:val="20"/>
        </w:rPr>
        <w:t xml:space="preserve"> </w:t>
      </w:r>
      <w:r>
        <w:rPr>
          <w:sz w:val="20"/>
        </w:rPr>
        <w:t>Развитие</w:t>
      </w:r>
      <w:r>
        <w:rPr>
          <w:spacing w:val="-3"/>
          <w:sz w:val="20"/>
        </w:rPr>
        <w:t xml:space="preserve"> </w:t>
      </w:r>
      <w:r>
        <w:rPr>
          <w:sz w:val="20"/>
        </w:rPr>
        <w:t>национальных видов спорта</w:t>
      </w:r>
      <w:r>
        <w:rPr>
          <w:spacing w:val="2"/>
          <w:sz w:val="20"/>
        </w:rPr>
        <w:t xml:space="preserve"> </w:t>
      </w:r>
      <w:r>
        <w:rPr>
          <w:sz w:val="20"/>
        </w:rPr>
        <w:t>в</w:t>
      </w:r>
      <w:r>
        <w:rPr>
          <w:spacing w:val="-4"/>
          <w:sz w:val="20"/>
        </w:rPr>
        <w:t xml:space="preserve"> </w:t>
      </w:r>
      <w:r>
        <w:rPr>
          <w:sz w:val="20"/>
        </w:rPr>
        <w:t>России.</w:t>
      </w:r>
    </w:p>
    <w:p>
      <w:pPr>
        <w:pStyle w:val="33"/>
        <w:spacing w:before="11" w:line="249" w:lineRule="auto"/>
        <w:ind w:left="292" w:right="135" w:firstLine="225"/>
      </w:pPr>
      <w:r>
        <w:rPr>
          <w:b/>
          <w:i/>
        </w:rPr>
        <w:t>Способы самостоятельной деятельности.</w:t>
      </w:r>
      <w:r>
        <w:t>Физическая подготовка.</w:t>
      </w:r>
      <w:r>
        <w:rPr>
          <w:spacing w:val="1"/>
        </w:rPr>
        <w:t xml:space="preserve"> </w:t>
      </w:r>
      <w:r>
        <w:t>Влияние</w:t>
      </w:r>
      <w:r>
        <w:rPr>
          <w:spacing w:val="1"/>
        </w:rPr>
        <w:t xml:space="preserve"> </w:t>
      </w:r>
      <w:r>
        <w:t>занятий</w:t>
      </w:r>
      <w:r>
        <w:rPr>
          <w:spacing w:val="1"/>
        </w:rPr>
        <w:t xml:space="preserve"> </w:t>
      </w:r>
      <w:r>
        <w:t>физической</w:t>
      </w:r>
      <w:r>
        <w:rPr>
          <w:spacing w:val="1"/>
        </w:rPr>
        <w:t xml:space="preserve"> </w:t>
      </w:r>
      <w:r>
        <w:t>подготовкой</w:t>
      </w:r>
      <w:r>
        <w:rPr>
          <w:spacing w:val="1"/>
        </w:rPr>
        <w:t xml:space="preserve"> </w:t>
      </w:r>
      <w:r>
        <w:t>на</w:t>
      </w:r>
      <w:r>
        <w:rPr>
          <w:spacing w:val="1"/>
        </w:rPr>
        <w:t xml:space="preserve"> </w:t>
      </w:r>
      <w:r>
        <w:t>работу</w:t>
      </w:r>
      <w:r>
        <w:rPr>
          <w:spacing w:val="1"/>
        </w:rPr>
        <w:t xml:space="preserve"> </w:t>
      </w:r>
      <w:r>
        <w:t>организма.</w:t>
      </w:r>
      <w:r>
        <w:rPr>
          <w:spacing w:val="1"/>
        </w:rPr>
        <w:t xml:space="preserve"> </w:t>
      </w:r>
      <w:r>
        <w:t>Регулирование</w:t>
      </w:r>
      <w:r>
        <w:rPr>
          <w:spacing w:val="1"/>
        </w:rPr>
        <w:t xml:space="preserve"> </w:t>
      </w:r>
      <w:r>
        <w:t>физической</w:t>
      </w:r>
      <w:r>
        <w:rPr>
          <w:spacing w:val="1"/>
        </w:rPr>
        <w:t xml:space="preserve"> </w:t>
      </w:r>
      <w:r>
        <w:t>нагрузки</w:t>
      </w:r>
      <w:r>
        <w:rPr>
          <w:spacing w:val="1"/>
        </w:rPr>
        <w:t xml:space="preserve"> </w:t>
      </w:r>
      <w:r>
        <w:t>по</w:t>
      </w:r>
      <w:r>
        <w:rPr>
          <w:spacing w:val="1"/>
        </w:rPr>
        <w:t xml:space="preserve"> </w:t>
      </w:r>
      <w:r>
        <w:t>пульсу</w:t>
      </w:r>
      <w:r>
        <w:rPr>
          <w:spacing w:val="1"/>
        </w:rPr>
        <w:t xml:space="preserve"> </w:t>
      </w:r>
      <w:r>
        <w:t>на</w:t>
      </w:r>
      <w:r>
        <w:rPr>
          <w:spacing w:val="1"/>
        </w:rPr>
        <w:t xml:space="preserve"> </w:t>
      </w:r>
      <w:r>
        <w:t>самостоятельных</w:t>
      </w:r>
      <w:r>
        <w:rPr>
          <w:spacing w:val="1"/>
        </w:rPr>
        <w:t xml:space="preserve"> </w:t>
      </w:r>
      <w:r>
        <w:t>занятиях физической подготовкой. Определение тяжести нагрузки на</w:t>
      </w:r>
      <w:r>
        <w:rPr>
          <w:spacing w:val="1"/>
        </w:rPr>
        <w:t xml:space="preserve"> </w:t>
      </w:r>
      <w:r>
        <w:t>самостоятельных</w:t>
      </w:r>
      <w:r>
        <w:rPr>
          <w:spacing w:val="1"/>
        </w:rPr>
        <w:t xml:space="preserve"> </w:t>
      </w:r>
      <w:r>
        <w:t>занятиях</w:t>
      </w:r>
      <w:r>
        <w:rPr>
          <w:spacing w:val="1"/>
        </w:rPr>
        <w:t xml:space="preserve"> </w:t>
      </w:r>
      <w:r>
        <w:t>физической</w:t>
      </w:r>
      <w:r>
        <w:rPr>
          <w:spacing w:val="1"/>
        </w:rPr>
        <w:t xml:space="preserve"> </w:t>
      </w:r>
      <w:r>
        <w:t>подготовкой</w:t>
      </w:r>
      <w:r>
        <w:rPr>
          <w:spacing w:val="1"/>
        </w:rPr>
        <w:t xml:space="preserve"> </w:t>
      </w:r>
      <w:r>
        <w:t>по</w:t>
      </w:r>
      <w:r>
        <w:rPr>
          <w:spacing w:val="1"/>
        </w:rPr>
        <w:t xml:space="preserve"> </w:t>
      </w:r>
      <w:r>
        <w:t>внешним</w:t>
      </w:r>
      <w:r>
        <w:rPr>
          <w:spacing w:val="1"/>
        </w:rPr>
        <w:t xml:space="preserve"> </w:t>
      </w:r>
      <w:r>
        <w:t>признакам</w:t>
      </w:r>
      <w:r>
        <w:rPr>
          <w:spacing w:val="1"/>
        </w:rPr>
        <w:t xml:space="preserve"> </w:t>
      </w:r>
      <w:r>
        <w:t>и</w:t>
      </w:r>
      <w:r>
        <w:rPr>
          <w:spacing w:val="1"/>
        </w:rPr>
        <w:t xml:space="preserve"> </w:t>
      </w:r>
      <w:r>
        <w:t>самочувствию.</w:t>
      </w:r>
      <w:r>
        <w:rPr>
          <w:spacing w:val="1"/>
        </w:rPr>
        <w:t xml:space="preserve"> </w:t>
      </w:r>
      <w:r>
        <w:t>Определение</w:t>
      </w:r>
      <w:r>
        <w:rPr>
          <w:spacing w:val="1"/>
        </w:rPr>
        <w:t xml:space="preserve"> </w:t>
      </w:r>
      <w:r>
        <w:t>возрастных</w:t>
      </w:r>
      <w:r>
        <w:rPr>
          <w:spacing w:val="1"/>
        </w:rPr>
        <w:t xml:space="preserve"> </w:t>
      </w:r>
      <w:r>
        <w:t>особенностей</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физической</w:t>
      </w:r>
      <w:r>
        <w:rPr>
          <w:spacing w:val="1"/>
        </w:rPr>
        <w:t xml:space="preserve"> </w:t>
      </w:r>
      <w:r>
        <w:t>подготовленности</w:t>
      </w:r>
      <w:r>
        <w:rPr>
          <w:spacing w:val="1"/>
        </w:rPr>
        <w:t xml:space="preserve"> </w:t>
      </w:r>
      <w:r>
        <w:t>посредством</w:t>
      </w:r>
      <w:r>
        <w:rPr>
          <w:spacing w:val="1"/>
        </w:rPr>
        <w:t xml:space="preserve"> </w:t>
      </w:r>
      <w:r>
        <w:t>регулярного</w:t>
      </w:r>
      <w:r>
        <w:rPr>
          <w:spacing w:val="1"/>
        </w:rPr>
        <w:t xml:space="preserve"> </w:t>
      </w:r>
      <w:r>
        <w:t>наблюдения.</w:t>
      </w:r>
      <w:r>
        <w:rPr>
          <w:spacing w:val="1"/>
        </w:rPr>
        <w:t xml:space="preserve"> </w:t>
      </w:r>
      <w:r>
        <w:t>Оказание</w:t>
      </w:r>
      <w:r>
        <w:rPr>
          <w:spacing w:val="1"/>
        </w:rPr>
        <w:t xml:space="preserve"> </w:t>
      </w:r>
      <w:r>
        <w:t>первой</w:t>
      </w:r>
      <w:r>
        <w:rPr>
          <w:spacing w:val="1"/>
        </w:rPr>
        <w:t xml:space="preserve"> </w:t>
      </w:r>
      <w:r>
        <w:t>помощи</w:t>
      </w:r>
      <w:r>
        <w:rPr>
          <w:spacing w:val="1"/>
        </w:rPr>
        <w:t xml:space="preserve"> </w:t>
      </w:r>
      <w:r>
        <w:t>при</w:t>
      </w:r>
      <w:r>
        <w:rPr>
          <w:spacing w:val="1"/>
        </w:rPr>
        <w:t xml:space="preserve"> </w:t>
      </w:r>
      <w:r>
        <w:t>травмах</w:t>
      </w:r>
      <w:r>
        <w:rPr>
          <w:spacing w:val="1"/>
        </w:rPr>
        <w:t xml:space="preserve"> </w:t>
      </w:r>
      <w:r>
        <w:t>во</w:t>
      </w:r>
      <w:r>
        <w:rPr>
          <w:spacing w:val="1"/>
        </w:rPr>
        <w:t xml:space="preserve"> </w:t>
      </w:r>
      <w:r>
        <w:t>время самостоятельных</w:t>
      </w:r>
      <w:r>
        <w:rPr>
          <w:spacing w:val="1"/>
        </w:rPr>
        <w:t xml:space="preserve"> </w:t>
      </w:r>
      <w:r>
        <w:t>занятий</w:t>
      </w:r>
      <w:r>
        <w:rPr>
          <w:spacing w:val="-1"/>
        </w:rPr>
        <w:t xml:space="preserve"> </w:t>
      </w:r>
      <w:r>
        <w:t>физической</w:t>
      </w:r>
      <w:r>
        <w:rPr>
          <w:spacing w:val="-1"/>
        </w:rPr>
        <w:t xml:space="preserve"> </w:t>
      </w:r>
      <w:r>
        <w:t>культурой.</w:t>
      </w:r>
    </w:p>
    <w:p>
      <w:pPr>
        <w:spacing w:before="8" w:line="247" w:lineRule="auto"/>
        <w:ind w:left="292" w:right="130" w:firstLine="225"/>
        <w:jc w:val="both"/>
      </w:pPr>
      <w:r>
        <w:rPr>
          <w:b/>
          <w:i/>
          <w:sz w:val="20"/>
        </w:rPr>
        <w:t>Физическое</w:t>
      </w:r>
      <w:r>
        <w:rPr>
          <w:b/>
          <w:i/>
          <w:spacing w:val="1"/>
          <w:sz w:val="20"/>
        </w:rPr>
        <w:t xml:space="preserve"> </w:t>
      </w:r>
      <w:r>
        <w:rPr>
          <w:b/>
          <w:i/>
          <w:sz w:val="20"/>
        </w:rPr>
        <w:t>совершенствование.</w:t>
      </w:r>
      <w:r>
        <w:rPr>
          <w:i/>
          <w:sz w:val="20"/>
        </w:rPr>
        <w:t>Оздоровительная</w:t>
      </w:r>
      <w:r>
        <w:rPr>
          <w:i/>
          <w:spacing w:val="1"/>
          <w:sz w:val="20"/>
        </w:rPr>
        <w:t xml:space="preserve"> </w:t>
      </w:r>
      <w:r>
        <w:rPr>
          <w:i/>
          <w:sz w:val="20"/>
        </w:rPr>
        <w:t>физическая</w:t>
      </w:r>
      <w:r>
        <w:rPr>
          <w:i/>
          <w:spacing w:val="1"/>
          <w:sz w:val="20"/>
        </w:rPr>
        <w:t xml:space="preserve"> </w:t>
      </w:r>
      <w:r>
        <w:rPr>
          <w:i/>
          <w:sz w:val="20"/>
        </w:rPr>
        <w:t xml:space="preserve">культура. </w:t>
      </w:r>
      <w:r>
        <w:rPr>
          <w:sz w:val="20"/>
        </w:rPr>
        <w:t>Оценка состояния осанки, упражнения для профилактики её</w:t>
      </w:r>
      <w:r>
        <w:rPr>
          <w:spacing w:val="1"/>
          <w:sz w:val="20"/>
        </w:rPr>
        <w:t xml:space="preserve"> </w:t>
      </w:r>
      <w:r>
        <w:rPr>
          <w:sz w:val="20"/>
        </w:rPr>
        <w:t>нарушения</w:t>
      </w:r>
      <w:r>
        <w:rPr>
          <w:spacing w:val="20"/>
          <w:sz w:val="20"/>
        </w:rPr>
        <w:t xml:space="preserve"> </w:t>
      </w:r>
      <w:r>
        <w:rPr>
          <w:sz w:val="20"/>
        </w:rPr>
        <w:t>(на</w:t>
      </w:r>
      <w:r>
        <w:rPr>
          <w:spacing w:val="24"/>
          <w:sz w:val="20"/>
        </w:rPr>
        <w:t xml:space="preserve"> </w:t>
      </w:r>
      <w:r>
        <w:rPr>
          <w:sz w:val="20"/>
        </w:rPr>
        <w:t>расслабление</w:t>
      </w:r>
      <w:r>
        <w:rPr>
          <w:spacing w:val="18"/>
          <w:sz w:val="20"/>
        </w:rPr>
        <w:t xml:space="preserve"> </w:t>
      </w:r>
      <w:r>
        <w:rPr>
          <w:sz w:val="20"/>
        </w:rPr>
        <w:t>мышц</w:t>
      </w:r>
      <w:r>
        <w:rPr>
          <w:spacing w:val="20"/>
          <w:sz w:val="20"/>
        </w:rPr>
        <w:t xml:space="preserve"> </w:t>
      </w:r>
      <w:r>
        <w:rPr>
          <w:sz w:val="20"/>
        </w:rPr>
        <w:t>спины</w:t>
      </w:r>
      <w:r>
        <w:rPr>
          <w:spacing w:val="21"/>
          <w:sz w:val="20"/>
        </w:rPr>
        <w:t xml:space="preserve"> </w:t>
      </w:r>
      <w:r>
        <w:rPr>
          <w:sz w:val="20"/>
        </w:rPr>
        <w:t>и</w:t>
      </w:r>
      <w:r>
        <w:rPr>
          <w:spacing w:val="19"/>
          <w:sz w:val="20"/>
        </w:rPr>
        <w:t xml:space="preserve"> </w:t>
      </w:r>
      <w:r>
        <w:rPr>
          <w:sz w:val="20"/>
        </w:rPr>
        <w:t>профилактику</w:t>
      </w:r>
      <w:r>
        <w:rPr>
          <w:spacing w:val="13"/>
          <w:sz w:val="20"/>
        </w:rPr>
        <w:t xml:space="preserve"> </w:t>
      </w:r>
      <w:r>
        <w:rPr>
          <w:sz w:val="20"/>
        </w:rPr>
        <w:t>сутулости).</w:t>
      </w:r>
      <w:r>
        <w:t>Упражнения для снижения массы тела за счёт упражнений с высокой</w:t>
      </w:r>
      <w:r>
        <w:rPr>
          <w:spacing w:val="1"/>
        </w:rPr>
        <w:t xml:space="preserve"> </w:t>
      </w:r>
      <w:r>
        <w:t>активностью</w:t>
      </w:r>
      <w:r>
        <w:rPr>
          <w:spacing w:val="1"/>
        </w:rPr>
        <w:t xml:space="preserve"> </w:t>
      </w:r>
      <w:r>
        <w:t>работы</w:t>
      </w:r>
      <w:r>
        <w:rPr>
          <w:spacing w:val="1"/>
        </w:rPr>
        <w:t xml:space="preserve"> </w:t>
      </w:r>
      <w:r>
        <w:t>больших</w:t>
      </w:r>
      <w:r>
        <w:rPr>
          <w:spacing w:val="1"/>
        </w:rPr>
        <w:t xml:space="preserve"> </w:t>
      </w:r>
      <w:r>
        <w:t>мышечных</w:t>
      </w:r>
      <w:r>
        <w:rPr>
          <w:spacing w:val="1"/>
        </w:rPr>
        <w:t xml:space="preserve"> </w:t>
      </w:r>
      <w:r>
        <w:t>групп.</w:t>
      </w:r>
      <w:r>
        <w:rPr>
          <w:spacing w:val="1"/>
        </w:rPr>
        <w:t xml:space="preserve"> </w:t>
      </w:r>
      <w:r>
        <w:t>Закаливающие</w:t>
      </w:r>
      <w:r>
        <w:rPr>
          <w:spacing w:val="-47"/>
        </w:rPr>
        <w:t xml:space="preserve"> </w:t>
      </w:r>
      <w:r>
        <w:t>процедуры: купание в естественных водоёмах; солнечные и воздушные</w:t>
      </w:r>
      <w:r>
        <w:rPr>
          <w:spacing w:val="1"/>
        </w:rPr>
        <w:t xml:space="preserve"> </w:t>
      </w:r>
      <w:r>
        <w:t>процедуры.</w:t>
      </w:r>
    </w:p>
    <w:p>
      <w:pPr>
        <w:pStyle w:val="33"/>
        <w:spacing w:before="4" w:line="249" w:lineRule="auto"/>
        <w:ind w:left="292" w:right="128" w:firstLine="225"/>
      </w:pPr>
      <w:r>
        <w:rPr>
          <w:i/>
        </w:rPr>
        <w:t>Спортивно-оздоровительная</w:t>
      </w:r>
      <w:r>
        <w:rPr>
          <w:i/>
          <w:spacing w:val="1"/>
        </w:rPr>
        <w:t xml:space="preserve"> </w:t>
      </w:r>
      <w:r>
        <w:rPr>
          <w:i/>
        </w:rPr>
        <w:t>физическая</w:t>
      </w:r>
      <w:r>
        <w:rPr>
          <w:i/>
          <w:spacing w:val="1"/>
        </w:rPr>
        <w:t xml:space="preserve"> </w:t>
      </w:r>
      <w:r>
        <w:rPr>
          <w:i/>
        </w:rPr>
        <w:t>культура.</w:t>
      </w:r>
      <w:r>
        <w:rPr>
          <w:i/>
          <w:spacing w:val="1"/>
        </w:rPr>
        <w:t xml:space="preserve"> </w:t>
      </w:r>
      <w:r>
        <w:t>Гимнастика</w:t>
      </w:r>
      <w:r>
        <w:rPr>
          <w:spacing w:val="1"/>
        </w:rPr>
        <w:t xml:space="preserve"> </w:t>
      </w:r>
      <w:r>
        <w:t>с</w:t>
      </w:r>
      <w:r>
        <w:rPr>
          <w:spacing w:val="1"/>
        </w:rPr>
        <w:t xml:space="preserve"> </w:t>
      </w:r>
      <w:r>
        <w:t>основами акробатики.</w:t>
      </w:r>
      <w:r>
        <w:rPr>
          <w:spacing w:val="1"/>
        </w:rPr>
        <w:t xml:space="preserve"> </w:t>
      </w:r>
      <w:r>
        <w:t>Предупреждение</w:t>
      </w:r>
      <w:r>
        <w:rPr>
          <w:spacing w:val="1"/>
        </w:rPr>
        <w:t xml:space="preserve"> </w:t>
      </w:r>
      <w:r>
        <w:t>травматизма</w:t>
      </w:r>
      <w:r>
        <w:rPr>
          <w:spacing w:val="1"/>
        </w:rPr>
        <w:t xml:space="preserve"> </w:t>
      </w:r>
      <w:r>
        <w:t>при выполнении</w:t>
      </w:r>
      <w:r>
        <w:rPr>
          <w:spacing w:val="1"/>
        </w:rPr>
        <w:t xml:space="preserve"> </w:t>
      </w:r>
      <w:r>
        <w:t>гимнастических</w:t>
      </w:r>
      <w:r>
        <w:rPr>
          <w:spacing w:val="1"/>
        </w:rPr>
        <w:t xml:space="preserve"> </w:t>
      </w:r>
      <w:r>
        <w:t>и</w:t>
      </w:r>
      <w:r>
        <w:rPr>
          <w:spacing w:val="1"/>
        </w:rPr>
        <w:t xml:space="preserve"> </w:t>
      </w:r>
      <w:r>
        <w:t>акробатических</w:t>
      </w:r>
      <w:r>
        <w:rPr>
          <w:spacing w:val="1"/>
        </w:rPr>
        <w:t xml:space="preserve"> </w:t>
      </w:r>
      <w:r>
        <w:t>упражнений.</w:t>
      </w:r>
      <w:r>
        <w:rPr>
          <w:spacing w:val="1"/>
        </w:rPr>
        <w:t xml:space="preserve"> </w:t>
      </w:r>
      <w:r>
        <w:t>Акробатические</w:t>
      </w:r>
      <w:r>
        <w:rPr>
          <w:spacing w:val="1"/>
        </w:rPr>
        <w:t xml:space="preserve"> </w:t>
      </w:r>
      <w:r>
        <w:t>комбинации из хорошо освоенных упражнений. Опорный прыжок через</w:t>
      </w:r>
      <w:r>
        <w:rPr>
          <w:spacing w:val="1"/>
        </w:rPr>
        <w:t xml:space="preserve"> </w:t>
      </w:r>
      <w:r>
        <w:rPr>
          <w:spacing w:val="-2"/>
        </w:rPr>
        <w:t xml:space="preserve">гимнастического козла </w:t>
      </w:r>
      <w:r>
        <w:rPr>
          <w:spacing w:val="-1"/>
        </w:rPr>
        <w:t>с разбега способом напрыгивания. Упражнения на</w:t>
      </w:r>
      <w:r>
        <w:rPr>
          <w:spacing w:val="-47"/>
        </w:rPr>
        <w:t xml:space="preserve"> </w:t>
      </w:r>
      <w:r>
        <w:rPr>
          <w:spacing w:val="-2"/>
        </w:rPr>
        <w:t xml:space="preserve">низкой гимнастической перекладине: </w:t>
      </w:r>
      <w:r>
        <w:rPr>
          <w:spacing w:val="-1"/>
        </w:rPr>
        <w:t>висы и упоры, подъём переворотом.</w:t>
      </w:r>
      <w:r>
        <w:rPr>
          <w:spacing w:val="-47"/>
        </w:rPr>
        <w:t xml:space="preserve"> </w:t>
      </w:r>
      <w:r>
        <w:t>Упражнения</w:t>
      </w:r>
      <w:r>
        <w:rPr>
          <w:spacing w:val="-5"/>
        </w:rPr>
        <w:t xml:space="preserve"> </w:t>
      </w:r>
      <w:r>
        <w:t>в</w:t>
      </w:r>
      <w:r>
        <w:rPr>
          <w:spacing w:val="-2"/>
        </w:rPr>
        <w:t xml:space="preserve"> </w:t>
      </w:r>
      <w:r>
        <w:t>танце</w:t>
      </w:r>
      <w:r>
        <w:rPr>
          <w:spacing w:val="-6"/>
        </w:rPr>
        <w:t xml:space="preserve"> </w:t>
      </w:r>
      <w:r>
        <w:t>«Летка-енка».</w:t>
      </w:r>
    </w:p>
    <w:p>
      <w:pPr>
        <w:pStyle w:val="33"/>
        <w:spacing w:before="6" w:line="249" w:lineRule="auto"/>
        <w:ind w:left="292" w:right="134" w:firstLine="225"/>
      </w:pPr>
      <w:r>
        <w:t>Лёгкая атлетика. Предупреждение травматизма во время выполнения</w:t>
      </w:r>
      <w:r>
        <w:rPr>
          <w:spacing w:val="1"/>
        </w:rPr>
        <w:t xml:space="preserve"> </w:t>
      </w:r>
      <w:r>
        <w:t>легкоатлетических</w:t>
      </w:r>
      <w:r>
        <w:rPr>
          <w:spacing w:val="1"/>
        </w:rPr>
        <w:t xml:space="preserve"> </w:t>
      </w:r>
      <w:r>
        <w:t>упражнений.</w:t>
      </w:r>
      <w:r>
        <w:rPr>
          <w:spacing w:val="1"/>
        </w:rPr>
        <w:t xml:space="preserve"> </w:t>
      </w:r>
      <w:r>
        <w:t>Прыжок</w:t>
      </w:r>
      <w:r>
        <w:rPr>
          <w:spacing w:val="1"/>
        </w:rPr>
        <w:t xml:space="preserve"> </w:t>
      </w:r>
      <w:r>
        <w:t>в</w:t>
      </w:r>
      <w:r>
        <w:rPr>
          <w:spacing w:val="1"/>
        </w:rPr>
        <w:t xml:space="preserve"> </w:t>
      </w:r>
      <w:r>
        <w:t>высоту</w:t>
      </w:r>
      <w:r>
        <w:rPr>
          <w:spacing w:val="1"/>
        </w:rPr>
        <w:t xml:space="preserve"> </w:t>
      </w:r>
      <w:r>
        <w:t>с</w:t>
      </w:r>
      <w:r>
        <w:rPr>
          <w:spacing w:val="1"/>
        </w:rPr>
        <w:t xml:space="preserve"> </w:t>
      </w:r>
      <w:r>
        <w:t>разбега</w:t>
      </w:r>
      <w:r>
        <w:rPr>
          <w:spacing w:val="1"/>
        </w:rPr>
        <w:t xml:space="preserve"> </w:t>
      </w:r>
      <w:r>
        <w:t>перешагиванием. Технические действия при беге по легкоатлетической</w:t>
      </w:r>
      <w:r>
        <w:rPr>
          <w:spacing w:val="1"/>
        </w:rPr>
        <w:t xml:space="preserve"> </w:t>
      </w:r>
      <w:r>
        <w:t>дистанции:</w:t>
      </w:r>
      <w:r>
        <w:rPr>
          <w:spacing w:val="1"/>
        </w:rPr>
        <w:t xml:space="preserve"> </w:t>
      </w:r>
      <w:r>
        <w:t>низкий</w:t>
      </w:r>
      <w:r>
        <w:rPr>
          <w:spacing w:val="1"/>
        </w:rPr>
        <w:t xml:space="preserve"> </w:t>
      </w:r>
      <w:r>
        <w:t>старт;</w:t>
      </w:r>
      <w:r>
        <w:rPr>
          <w:spacing w:val="1"/>
        </w:rPr>
        <w:t xml:space="preserve"> </w:t>
      </w:r>
      <w:r>
        <w:t>стартовое</w:t>
      </w:r>
      <w:r>
        <w:rPr>
          <w:spacing w:val="1"/>
        </w:rPr>
        <w:t xml:space="preserve"> </w:t>
      </w:r>
      <w:r>
        <w:t>ускорение,</w:t>
      </w:r>
      <w:r>
        <w:rPr>
          <w:spacing w:val="1"/>
        </w:rPr>
        <w:t xml:space="preserve"> </w:t>
      </w:r>
      <w:r>
        <w:t>финиширование.</w:t>
      </w:r>
      <w:r>
        <w:rPr>
          <w:spacing w:val="1"/>
        </w:rPr>
        <w:t xml:space="preserve"> </w:t>
      </w:r>
      <w:r>
        <w:t>Метание</w:t>
      </w:r>
      <w:r>
        <w:rPr>
          <w:spacing w:val="-1"/>
        </w:rPr>
        <w:t xml:space="preserve"> </w:t>
      </w:r>
      <w:r>
        <w:t>малого</w:t>
      </w:r>
      <w:r>
        <w:rPr>
          <w:spacing w:val="-3"/>
        </w:rPr>
        <w:t xml:space="preserve"> </w:t>
      </w:r>
      <w:r>
        <w:t>мяча</w:t>
      </w:r>
      <w:r>
        <w:rPr>
          <w:spacing w:val="3"/>
        </w:rPr>
        <w:t xml:space="preserve"> </w:t>
      </w:r>
      <w:r>
        <w:t>на</w:t>
      </w:r>
      <w:r>
        <w:rPr>
          <w:spacing w:val="-1"/>
        </w:rPr>
        <w:t xml:space="preserve"> </w:t>
      </w:r>
      <w:r>
        <w:t>дальность стоя</w:t>
      </w:r>
      <w:r>
        <w:rPr>
          <w:spacing w:val="1"/>
        </w:rPr>
        <w:t xml:space="preserve"> </w:t>
      </w:r>
      <w:r>
        <w:t>на</w:t>
      </w:r>
      <w:r>
        <w:rPr>
          <w:spacing w:val="-2"/>
        </w:rPr>
        <w:t xml:space="preserve"> </w:t>
      </w:r>
      <w:r>
        <w:t>месте.</w:t>
      </w:r>
    </w:p>
    <w:p>
      <w:pPr>
        <w:pStyle w:val="33"/>
        <w:spacing w:before="5" w:line="249" w:lineRule="auto"/>
        <w:ind w:left="292" w:right="132" w:firstLine="225"/>
      </w:pPr>
      <w:r>
        <w:t>Лыжная подготовка. Предупреждение травматизма во время занятий</w:t>
      </w:r>
      <w:r>
        <w:rPr>
          <w:spacing w:val="1"/>
        </w:rPr>
        <w:t xml:space="preserve"> </w:t>
      </w:r>
      <w:r>
        <w:t>лыжной</w:t>
      </w:r>
      <w:r>
        <w:rPr>
          <w:spacing w:val="1"/>
        </w:rPr>
        <w:t xml:space="preserve"> </w:t>
      </w:r>
      <w:r>
        <w:t>подготовкой.</w:t>
      </w:r>
      <w:r>
        <w:rPr>
          <w:spacing w:val="1"/>
        </w:rPr>
        <w:t xml:space="preserve"> </w:t>
      </w:r>
      <w:r>
        <w:t>Упражнения</w:t>
      </w:r>
      <w:r>
        <w:rPr>
          <w:spacing w:val="1"/>
        </w:rPr>
        <w:t xml:space="preserve"> </w:t>
      </w:r>
      <w:r>
        <w:t>в</w:t>
      </w:r>
      <w:r>
        <w:rPr>
          <w:spacing w:val="1"/>
        </w:rPr>
        <w:t xml:space="preserve"> </w:t>
      </w:r>
      <w:r>
        <w:t>передвижении</w:t>
      </w:r>
      <w:r>
        <w:rPr>
          <w:spacing w:val="1"/>
        </w:rPr>
        <w:t xml:space="preserve"> </w:t>
      </w:r>
      <w:r>
        <w:t>на</w:t>
      </w:r>
      <w:r>
        <w:rPr>
          <w:spacing w:val="1"/>
        </w:rPr>
        <w:t xml:space="preserve"> </w:t>
      </w:r>
      <w:r>
        <w:t>лыжах</w:t>
      </w:r>
      <w:r>
        <w:rPr>
          <w:spacing w:val="1"/>
        </w:rPr>
        <w:t xml:space="preserve"> </w:t>
      </w:r>
      <w:r>
        <w:t>одновременным</w:t>
      </w:r>
      <w:r>
        <w:rPr>
          <w:spacing w:val="3"/>
        </w:rPr>
        <w:t xml:space="preserve"> </w:t>
      </w:r>
      <w:r>
        <w:t>одношажным</w:t>
      </w:r>
      <w:r>
        <w:rPr>
          <w:spacing w:val="4"/>
        </w:rPr>
        <w:t xml:space="preserve"> </w:t>
      </w:r>
      <w:r>
        <w:t>ходом.</w:t>
      </w:r>
    </w:p>
    <w:p>
      <w:pPr>
        <w:pStyle w:val="33"/>
        <w:spacing w:before="3" w:line="249" w:lineRule="auto"/>
        <w:ind w:left="292" w:right="138" w:firstLine="225"/>
      </w:pPr>
      <w:r>
        <w:t>Плавательная</w:t>
      </w:r>
      <w:r>
        <w:rPr>
          <w:spacing w:val="1"/>
        </w:rPr>
        <w:t xml:space="preserve"> </w:t>
      </w:r>
      <w:r>
        <w:t>подготовка.</w:t>
      </w:r>
      <w:r>
        <w:rPr>
          <w:spacing w:val="1"/>
        </w:rPr>
        <w:t xml:space="preserve"> </w:t>
      </w:r>
      <w:r>
        <w:t>Предупреждение</w:t>
      </w:r>
      <w:r>
        <w:rPr>
          <w:spacing w:val="1"/>
        </w:rPr>
        <w:t xml:space="preserve"> </w:t>
      </w:r>
      <w:r>
        <w:t>травматизма</w:t>
      </w:r>
      <w:r>
        <w:rPr>
          <w:spacing w:val="1"/>
        </w:rPr>
        <w:t xml:space="preserve"> </w:t>
      </w:r>
      <w:r>
        <w:t>во</w:t>
      </w:r>
      <w:r>
        <w:rPr>
          <w:spacing w:val="1"/>
        </w:rPr>
        <w:t xml:space="preserve"> </w:t>
      </w:r>
      <w:r>
        <w:t>время</w:t>
      </w:r>
      <w:r>
        <w:rPr>
          <w:spacing w:val="1"/>
        </w:rPr>
        <w:t xml:space="preserve"> </w:t>
      </w:r>
      <w:r>
        <w:t>занятий плавательной подготовкой. Упражнения в плавании кролем на</w:t>
      </w:r>
      <w:r>
        <w:rPr>
          <w:spacing w:val="1"/>
        </w:rPr>
        <w:t xml:space="preserve"> </w:t>
      </w:r>
      <w:r>
        <w:t>груди;</w:t>
      </w:r>
      <w:r>
        <w:rPr>
          <w:spacing w:val="1"/>
        </w:rPr>
        <w:t xml:space="preserve"> </w:t>
      </w:r>
      <w:r>
        <w:t>ознакомительные</w:t>
      </w:r>
      <w:r>
        <w:rPr>
          <w:spacing w:val="1"/>
        </w:rPr>
        <w:t xml:space="preserve"> </w:t>
      </w:r>
      <w:r>
        <w:t>упражнения</w:t>
      </w:r>
      <w:r>
        <w:rPr>
          <w:spacing w:val="-1"/>
        </w:rPr>
        <w:t xml:space="preserve"> </w:t>
      </w:r>
      <w:r>
        <w:t>в</w:t>
      </w:r>
      <w:r>
        <w:rPr>
          <w:spacing w:val="1"/>
        </w:rPr>
        <w:t xml:space="preserve"> </w:t>
      </w:r>
      <w:r>
        <w:t>плавании</w:t>
      </w:r>
      <w:r>
        <w:rPr>
          <w:spacing w:val="-3"/>
        </w:rPr>
        <w:t xml:space="preserve"> </w:t>
      </w:r>
      <w:r>
        <w:t>кролем</w:t>
      </w:r>
      <w:r>
        <w:rPr>
          <w:spacing w:val="-3"/>
        </w:rPr>
        <w:t xml:space="preserve"> </w:t>
      </w:r>
      <w:r>
        <w:t>на</w:t>
      </w:r>
      <w:r>
        <w:rPr>
          <w:spacing w:val="1"/>
        </w:rPr>
        <w:t xml:space="preserve"> </w:t>
      </w:r>
      <w:r>
        <w:t>спине.</w:t>
      </w:r>
    </w:p>
    <w:p>
      <w:pPr>
        <w:pStyle w:val="33"/>
        <w:spacing w:before="2" w:line="249" w:lineRule="auto"/>
        <w:ind w:left="292" w:right="134" w:firstLine="225"/>
      </w:pPr>
      <w:r>
        <w:t>Подвижные</w:t>
      </w:r>
      <w:r>
        <w:rPr>
          <w:spacing w:val="1"/>
        </w:rPr>
        <w:t xml:space="preserve"> </w:t>
      </w:r>
      <w:r>
        <w:t>и</w:t>
      </w:r>
      <w:r>
        <w:rPr>
          <w:spacing w:val="1"/>
        </w:rPr>
        <w:t xml:space="preserve"> </w:t>
      </w:r>
      <w:r>
        <w:t>спортивные</w:t>
      </w:r>
      <w:r>
        <w:rPr>
          <w:spacing w:val="1"/>
        </w:rPr>
        <w:t xml:space="preserve"> </w:t>
      </w:r>
      <w:r>
        <w:t>игры.</w:t>
      </w:r>
      <w:r>
        <w:rPr>
          <w:spacing w:val="1"/>
        </w:rPr>
        <w:t xml:space="preserve"> </w:t>
      </w:r>
      <w:r>
        <w:t>Предупреждение</w:t>
      </w:r>
      <w:r>
        <w:rPr>
          <w:spacing w:val="1"/>
        </w:rPr>
        <w:t xml:space="preserve"> </w:t>
      </w:r>
      <w:r>
        <w:t>травматизма</w:t>
      </w:r>
      <w:r>
        <w:rPr>
          <w:spacing w:val="1"/>
        </w:rPr>
        <w:t xml:space="preserve"> </w:t>
      </w:r>
      <w:r>
        <w:t>на</w:t>
      </w:r>
      <w:r>
        <w:rPr>
          <w:spacing w:val="1"/>
        </w:rPr>
        <w:t xml:space="preserve"> </w:t>
      </w:r>
      <w:r>
        <w:t>занятиях</w:t>
      </w:r>
      <w:r>
        <w:rPr>
          <w:spacing w:val="1"/>
        </w:rPr>
        <w:t xml:space="preserve"> </w:t>
      </w:r>
      <w:r>
        <w:t>подвижными</w:t>
      </w:r>
      <w:r>
        <w:rPr>
          <w:spacing w:val="1"/>
        </w:rPr>
        <w:t xml:space="preserve"> </w:t>
      </w:r>
      <w:r>
        <w:t>играми.</w:t>
      </w:r>
      <w:r>
        <w:rPr>
          <w:spacing w:val="1"/>
        </w:rPr>
        <w:t xml:space="preserve"> </w:t>
      </w:r>
      <w:r>
        <w:t>Подвижные</w:t>
      </w:r>
      <w:r>
        <w:rPr>
          <w:spacing w:val="1"/>
        </w:rPr>
        <w:t xml:space="preserve"> </w:t>
      </w:r>
      <w:r>
        <w:t>игры</w:t>
      </w:r>
      <w:r>
        <w:rPr>
          <w:spacing w:val="1"/>
        </w:rPr>
        <w:t xml:space="preserve"> </w:t>
      </w:r>
      <w:r>
        <w:t>общефизической</w:t>
      </w:r>
      <w:r>
        <w:rPr>
          <w:spacing w:val="1"/>
        </w:rPr>
        <w:t xml:space="preserve"> </w:t>
      </w:r>
      <w:r>
        <w:t>подготовки. Волейбол: нижняя боковая подача; приём и передача мяча</w:t>
      </w:r>
      <w:r>
        <w:rPr>
          <w:spacing w:val="1"/>
        </w:rPr>
        <w:t xml:space="preserve"> </w:t>
      </w:r>
      <w:r>
        <w:t>сверху;</w:t>
      </w:r>
      <w:r>
        <w:rPr>
          <w:spacing w:val="1"/>
        </w:rPr>
        <w:t xml:space="preserve"> </w:t>
      </w:r>
      <w:r>
        <w:t>выполнение</w:t>
      </w:r>
      <w:r>
        <w:rPr>
          <w:spacing w:val="1"/>
        </w:rPr>
        <w:t xml:space="preserve"> </w:t>
      </w:r>
      <w:r>
        <w:t>освоенных</w:t>
      </w:r>
      <w:r>
        <w:rPr>
          <w:spacing w:val="1"/>
        </w:rPr>
        <w:t xml:space="preserve"> </w:t>
      </w:r>
      <w:r>
        <w:t>технических</w:t>
      </w:r>
      <w:r>
        <w:rPr>
          <w:spacing w:val="1"/>
        </w:rPr>
        <w:t xml:space="preserve"> </w:t>
      </w:r>
      <w:r>
        <w:t>действий</w:t>
      </w:r>
      <w:r>
        <w:rPr>
          <w:spacing w:val="1"/>
        </w:rPr>
        <w:t xml:space="preserve"> </w:t>
      </w:r>
      <w:r>
        <w:t>в</w:t>
      </w:r>
      <w:r>
        <w:rPr>
          <w:spacing w:val="1"/>
        </w:rPr>
        <w:t xml:space="preserve"> </w:t>
      </w:r>
      <w:r>
        <w:t>условиях</w:t>
      </w:r>
      <w:r>
        <w:rPr>
          <w:spacing w:val="-47"/>
        </w:rPr>
        <w:t xml:space="preserve"> </w:t>
      </w:r>
      <w:r>
        <w:t>игровой деятельности. Баскетбол: бросок мяча двумя руками от груди с</w:t>
      </w:r>
      <w:r>
        <w:rPr>
          <w:spacing w:val="1"/>
        </w:rPr>
        <w:t xml:space="preserve"> </w:t>
      </w:r>
      <w:r>
        <w:t>места;</w:t>
      </w:r>
      <w:r>
        <w:rPr>
          <w:spacing w:val="-6"/>
        </w:rPr>
        <w:t xml:space="preserve"> </w:t>
      </w:r>
      <w:r>
        <w:t>выполнение</w:t>
      </w:r>
      <w:r>
        <w:rPr>
          <w:spacing w:val="-10"/>
        </w:rPr>
        <w:t xml:space="preserve"> </w:t>
      </w:r>
      <w:r>
        <w:t>освоенных</w:t>
      </w:r>
      <w:r>
        <w:rPr>
          <w:spacing w:val="-8"/>
        </w:rPr>
        <w:t xml:space="preserve"> </w:t>
      </w:r>
      <w:r>
        <w:t>технических</w:t>
      </w:r>
      <w:r>
        <w:rPr>
          <w:spacing w:val="-7"/>
        </w:rPr>
        <w:t xml:space="preserve"> </w:t>
      </w:r>
      <w:r>
        <w:t>действий</w:t>
      </w:r>
      <w:r>
        <w:rPr>
          <w:spacing w:val="-9"/>
        </w:rPr>
        <w:t xml:space="preserve"> </w:t>
      </w:r>
      <w:r>
        <w:t>в</w:t>
      </w:r>
      <w:r>
        <w:rPr>
          <w:spacing w:val="-7"/>
        </w:rPr>
        <w:t xml:space="preserve"> </w:t>
      </w:r>
      <w:r>
        <w:t>условиях</w:t>
      </w:r>
      <w:r>
        <w:rPr>
          <w:spacing w:val="-7"/>
        </w:rPr>
        <w:t xml:space="preserve"> </w:t>
      </w:r>
      <w:r>
        <w:t>игровой</w:t>
      </w:r>
      <w:r>
        <w:rPr>
          <w:spacing w:val="-48"/>
        </w:rPr>
        <w:t xml:space="preserve"> </w:t>
      </w:r>
      <w:r>
        <w:t>деятельности. Футбол: остановки катящегося мяча внутренней стороной</w:t>
      </w:r>
      <w:r>
        <w:rPr>
          <w:spacing w:val="-47"/>
        </w:rPr>
        <w:t xml:space="preserve"> </w:t>
      </w:r>
      <w:r>
        <w:rPr>
          <w:spacing w:val="-1"/>
        </w:rPr>
        <w:t>стопы;</w:t>
      </w:r>
      <w:r>
        <w:rPr>
          <w:spacing w:val="-8"/>
        </w:rPr>
        <w:t xml:space="preserve"> </w:t>
      </w:r>
      <w:r>
        <w:rPr>
          <w:spacing w:val="-1"/>
        </w:rPr>
        <w:t>выполнение</w:t>
      </w:r>
      <w:r>
        <w:rPr>
          <w:spacing w:val="-7"/>
        </w:rPr>
        <w:t xml:space="preserve"> </w:t>
      </w:r>
      <w:r>
        <w:rPr>
          <w:spacing w:val="-1"/>
        </w:rPr>
        <w:t>освоенных</w:t>
      </w:r>
      <w:r>
        <w:rPr>
          <w:spacing w:val="-8"/>
        </w:rPr>
        <w:t xml:space="preserve"> </w:t>
      </w:r>
      <w:r>
        <w:rPr>
          <w:spacing w:val="-1"/>
        </w:rPr>
        <w:t>технических</w:t>
      </w:r>
      <w:r>
        <w:rPr>
          <w:spacing w:val="-9"/>
        </w:rPr>
        <w:t xml:space="preserve"> </w:t>
      </w:r>
      <w:r>
        <w:t>действий</w:t>
      </w:r>
      <w:r>
        <w:rPr>
          <w:spacing w:val="-11"/>
        </w:rPr>
        <w:t xml:space="preserve"> </w:t>
      </w:r>
      <w:r>
        <w:t>в</w:t>
      </w:r>
      <w:r>
        <w:rPr>
          <w:spacing w:val="-3"/>
        </w:rPr>
        <w:t xml:space="preserve"> </w:t>
      </w:r>
      <w:r>
        <w:t>условиях</w:t>
      </w:r>
      <w:r>
        <w:rPr>
          <w:spacing w:val="-9"/>
        </w:rPr>
        <w:t xml:space="preserve"> </w:t>
      </w:r>
      <w:r>
        <w:t>игровой</w:t>
      </w:r>
      <w:r>
        <w:rPr>
          <w:spacing w:val="-47"/>
        </w:rPr>
        <w:t xml:space="preserve"> </w:t>
      </w:r>
      <w:r>
        <w:t>деятельности.</w:t>
      </w:r>
    </w:p>
    <w:p>
      <w:pPr>
        <w:spacing w:before="9" w:line="249" w:lineRule="auto"/>
        <w:ind w:left="292" w:right="134" w:firstLine="225"/>
        <w:jc w:val="both"/>
        <w:rPr>
          <w:sz w:val="20"/>
        </w:rPr>
      </w:pPr>
      <w:r>
        <w:rPr>
          <w:i/>
          <w:sz w:val="20"/>
        </w:rPr>
        <w:t>Прикладно-ориентированная</w:t>
      </w:r>
      <w:r>
        <w:rPr>
          <w:i/>
          <w:spacing w:val="1"/>
          <w:sz w:val="20"/>
        </w:rPr>
        <w:t xml:space="preserve"> </w:t>
      </w:r>
      <w:r>
        <w:rPr>
          <w:i/>
          <w:sz w:val="20"/>
        </w:rPr>
        <w:t>физическая</w:t>
      </w:r>
      <w:r>
        <w:rPr>
          <w:i/>
          <w:spacing w:val="1"/>
          <w:sz w:val="20"/>
        </w:rPr>
        <w:t xml:space="preserve"> </w:t>
      </w:r>
      <w:r>
        <w:rPr>
          <w:i/>
          <w:sz w:val="20"/>
        </w:rPr>
        <w:t>культура.</w:t>
      </w:r>
      <w:r>
        <w:rPr>
          <w:i/>
          <w:spacing w:val="1"/>
          <w:sz w:val="20"/>
        </w:rPr>
        <w:t xml:space="preserve"> </w:t>
      </w:r>
      <w:r>
        <w:rPr>
          <w:sz w:val="20"/>
        </w:rPr>
        <w:t>Упражнения</w:t>
      </w:r>
      <w:r>
        <w:rPr>
          <w:spacing w:val="1"/>
          <w:sz w:val="20"/>
        </w:rPr>
        <w:t xml:space="preserve"> </w:t>
      </w:r>
      <w:r>
        <w:rPr>
          <w:sz w:val="20"/>
        </w:rPr>
        <w:t>физической</w:t>
      </w:r>
      <w:r>
        <w:rPr>
          <w:spacing w:val="1"/>
          <w:sz w:val="20"/>
        </w:rPr>
        <w:t xml:space="preserve"> </w:t>
      </w:r>
      <w:r>
        <w:rPr>
          <w:sz w:val="20"/>
        </w:rPr>
        <w:t>подготовки</w:t>
      </w:r>
      <w:r>
        <w:rPr>
          <w:spacing w:val="1"/>
          <w:sz w:val="20"/>
        </w:rPr>
        <w:t xml:space="preserve"> </w:t>
      </w:r>
      <w:r>
        <w:rPr>
          <w:sz w:val="20"/>
        </w:rPr>
        <w:t>на</w:t>
      </w:r>
      <w:r>
        <w:rPr>
          <w:spacing w:val="1"/>
          <w:sz w:val="20"/>
        </w:rPr>
        <w:t xml:space="preserve"> </w:t>
      </w:r>
      <w:r>
        <w:rPr>
          <w:sz w:val="20"/>
        </w:rPr>
        <w:t>развитие</w:t>
      </w:r>
      <w:r>
        <w:rPr>
          <w:spacing w:val="1"/>
          <w:sz w:val="20"/>
        </w:rPr>
        <w:t xml:space="preserve"> </w:t>
      </w:r>
      <w:r>
        <w:rPr>
          <w:sz w:val="20"/>
        </w:rPr>
        <w:t>основных</w:t>
      </w:r>
      <w:r>
        <w:rPr>
          <w:spacing w:val="1"/>
          <w:sz w:val="20"/>
        </w:rPr>
        <w:t xml:space="preserve"> </w:t>
      </w:r>
      <w:r>
        <w:rPr>
          <w:sz w:val="20"/>
        </w:rPr>
        <w:t>физических</w:t>
      </w:r>
      <w:r>
        <w:rPr>
          <w:spacing w:val="1"/>
          <w:sz w:val="20"/>
        </w:rPr>
        <w:t xml:space="preserve"> </w:t>
      </w:r>
      <w:r>
        <w:rPr>
          <w:sz w:val="20"/>
        </w:rPr>
        <w:t>качеств.</w:t>
      </w:r>
      <w:r>
        <w:rPr>
          <w:spacing w:val="1"/>
          <w:sz w:val="20"/>
        </w:rPr>
        <w:t xml:space="preserve"> </w:t>
      </w:r>
      <w:r>
        <w:rPr>
          <w:sz w:val="20"/>
        </w:rPr>
        <w:t>Подготовка к</w:t>
      </w:r>
      <w:r>
        <w:rPr>
          <w:spacing w:val="-2"/>
          <w:sz w:val="20"/>
        </w:rPr>
        <w:t xml:space="preserve"> </w:t>
      </w:r>
      <w:r>
        <w:rPr>
          <w:sz w:val="20"/>
        </w:rPr>
        <w:t>выполнению</w:t>
      </w:r>
      <w:r>
        <w:rPr>
          <w:spacing w:val="-3"/>
          <w:sz w:val="20"/>
        </w:rPr>
        <w:t xml:space="preserve"> </w:t>
      </w:r>
      <w:r>
        <w:rPr>
          <w:sz w:val="20"/>
        </w:rPr>
        <w:t>нормативных</w:t>
      </w:r>
      <w:r>
        <w:rPr>
          <w:spacing w:val="-1"/>
          <w:sz w:val="20"/>
        </w:rPr>
        <w:t xml:space="preserve"> </w:t>
      </w:r>
      <w:r>
        <w:rPr>
          <w:sz w:val="20"/>
        </w:rPr>
        <w:t>требований</w:t>
      </w:r>
      <w:r>
        <w:rPr>
          <w:spacing w:val="-3"/>
          <w:sz w:val="20"/>
        </w:rPr>
        <w:t xml:space="preserve"> </w:t>
      </w:r>
      <w:r>
        <w:rPr>
          <w:sz w:val="20"/>
        </w:rPr>
        <w:t>комплекса</w:t>
      </w:r>
      <w:r>
        <w:rPr>
          <w:spacing w:val="1"/>
          <w:sz w:val="20"/>
        </w:rPr>
        <w:t xml:space="preserve"> </w:t>
      </w:r>
      <w:r>
        <w:rPr>
          <w:sz w:val="20"/>
        </w:rPr>
        <w:t>ГТО.</w:t>
      </w:r>
    </w:p>
    <w:p>
      <w:pPr>
        <w:pStyle w:val="60"/>
        <w:spacing w:before="97"/>
        <w:ind w:left="292" w:right="1131"/>
        <w:rPr>
          <w:sz w:val="20"/>
          <w:szCs w:val="20"/>
        </w:rPr>
      </w:pPr>
      <w:r>
        <w:rPr>
          <w:sz w:val="20"/>
          <w:szCs w:val="20"/>
        </w:rPr>
        <w:t>ПЛАНИРУЕМЫЕ РЕЗУЛЬТАТЫ ОСВОЕНИЯ</w:t>
      </w:r>
      <w:r>
        <w:rPr>
          <w:spacing w:val="-57"/>
          <w:sz w:val="20"/>
          <w:szCs w:val="20"/>
        </w:rPr>
        <w:t xml:space="preserve"> </w:t>
      </w:r>
      <w:r>
        <w:rPr>
          <w:sz w:val="20"/>
          <w:szCs w:val="20"/>
        </w:rPr>
        <w:t>УЧЕБНОГО ПРЕДМЕТА «ФИЗИЧЕСКАЯ</w:t>
      </w:r>
      <w:r>
        <w:rPr>
          <w:spacing w:val="1"/>
          <w:sz w:val="20"/>
          <w:szCs w:val="20"/>
        </w:rPr>
        <w:t xml:space="preserve"> </w:t>
      </w:r>
      <w:r>
        <w:rPr>
          <w:sz w:val="20"/>
          <w:szCs w:val="20"/>
        </w:rPr>
        <w:t>КУЛЬТУРА»</w:t>
      </w:r>
    </w:p>
    <w:p>
      <w:pPr>
        <w:pStyle w:val="61"/>
        <w:spacing w:before="92"/>
        <w:ind w:left="292"/>
        <w:rPr>
          <w:sz w:val="20"/>
          <w:szCs w:val="20"/>
        </w:rPr>
      </w:pPr>
      <w:r>
        <w:rPr>
          <w:sz w:val="20"/>
          <w:szCs w:val="20"/>
        </w:rPr>
        <w:t>ЛИЧНОСТНЫЕ</w:t>
      </w:r>
      <w:r>
        <w:rPr>
          <w:spacing w:val="-3"/>
          <w:sz w:val="20"/>
          <w:szCs w:val="20"/>
        </w:rPr>
        <w:t xml:space="preserve"> </w:t>
      </w:r>
      <w:r>
        <w:rPr>
          <w:sz w:val="20"/>
          <w:szCs w:val="20"/>
        </w:rPr>
        <w:t>РЕЗУЛЬТАТЫ</w:t>
      </w:r>
    </w:p>
    <w:p>
      <w:pPr>
        <w:pStyle w:val="33"/>
        <w:spacing w:line="249" w:lineRule="auto"/>
        <w:ind w:left="292" w:right="124" w:firstLine="225"/>
      </w:pPr>
      <w:r>
        <w:t>Личностные</w:t>
      </w:r>
      <w:r>
        <w:rPr>
          <w:spacing w:val="1"/>
        </w:rPr>
        <w:t xml:space="preserve"> </w:t>
      </w:r>
      <w:r>
        <w:t>результаты</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достигаются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организации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47"/>
        </w:rPr>
        <w:t xml:space="preserve"> </w:t>
      </w:r>
      <w:r>
        <w:t>духовно-нравственными ценностями, принятыми в обществе 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1"/>
        </w:rPr>
        <w:t xml:space="preserve"> </w:t>
      </w:r>
      <w:r>
        <w:t>формирования</w:t>
      </w:r>
      <w:r>
        <w:rPr>
          <w:spacing w:val="1"/>
        </w:rPr>
        <w:t xml:space="preserve"> </w:t>
      </w:r>
      <w:r>
        <w:t>внутренней</w:t>
      </w:r>
      <w:r>
        <w:rPr>
          <w:spacing w:val="1"/>
        </w:rPr>
        <w:t xml:space="preserve"> </w:t>
      </w:r>
      <w:r>
        <w:t>позиции</w:t>
      </w:r>
      <w:r>
        <w:rPr>
          <w:spacing w:val="1"/>
        </w:rPr>
        <w:t xml:space="preserve"> </w:t>
      </w:r>
      <w:r>
        <w:t>личности.</w:t>
      </w:r>
    </w:p>
    <w:p>
      <w:pPr>
        <w:pStyle w:val="33"/>
        <w:spacing w:before="7" w:line="249" w:lineRule="auto"/>
        <w:ind w:left="292" w:right="137" w:firstLine="225"/>
      </w:pPr>
      <w:r>
        <w:t>Личностные результаты должны отражать готовность обучающихся</w:t>
      </w:r>
      <w:r>
        <w:rPr>
          <w:spacing w:val="1"/>
        </w:rPr>
        <w:t xml:space="preserve"> </w:t>
      </w:r>
      <w:r>
        <w:t>руководствоваться ценностями и приобретение первоначального опыта</w:t>
      </w:r>
      <w:r>
        <w:rPr>
          <w:spacing w:val="1"/>
        </w:rPr>
        <w:t xml:space="preserve"> </w:t>
      </w:r>
      <w:r>
        <w:t>деятельности</w:t>
      </w:r>
      <w:r>
        <w:rPr>
          <w:spacing w:val="-1"/>
        </w:rPr>
        <w:t xml:space="preserve"> </w:t>
      </w:r>
      <w:r>
        <w:t>на</w:t>
      </w:r>
      <w:r>
        <w:rPr>
          <w:spacing w:val="4"/>
        </w:rPr>
        <w:t xml:space="preserve"> </w:t>
      </w:r>
      <w:r>
        <w:t>их</w:t>
      </w:r>
      <w:r>
        <w:rPr>
          <w:spacing w:val="2"/>
        </w:rPr>
        <w:t xml:space="preserve"> </w:t>
      </w:r>
      <w:r>
        <w:t>основе:</w:t>
      </w:r>
    </w:p>
    <w:p>
      <w:pPr>
        <w:pStyle w:val="64"/>
        <w:numPr>
          <w:ilvl w:val="0"/>
          <w:numId w:val="148"/>
        </w:numPr>
        <w:tabs>
          <w:tab w:val="left" w:pos="797"/>
        </w:tabs>
        <w:spacing w:before="3" w:line="249" w:lineRule="auto"/>
        <w:ind w:right="130"/>
        <w:rPr>
          <w:sz w:val="20"/>
        </w:rPr>
      </w:pPr>
      <w:r>
        <w:rPr>
          <w:sz w:val="20"/>
        </w:rPr>
        <w:t>становление</w:t>
      </w:r>
      <w:r>
        <w:rPr>
          <w:spacing w:val="1"/>
          <w:sz w:val="20"/>
        </w:rPr>
        <w:t xml:space="preserve"> </w:t>
      </w:r>
      <w:r>
        <w:rPr>
          <w:sz w:val="20"/>
        </w:rPr>
        <w:t>ценностного</w:t>
      </w:r>
      <w:r>
        <w:rPr>
          <w:spacing w:val="1"/>
          <w:sz w:val="20"/>
        </w:rPr>
        <w:t xml:space="preserve"> </w:t>
      </w:r>
      <w:r>
        <w:rPr>
          <w:sz w:val="20"/>
        </w:rPr>
        <w:t>отношения</w:t>
      </w:r>
      <w:r>
        <w:rPr>
          <w:spacing w:val="1"/>
          <w:sz w:val="20"/>
        </w:rPr>
        <w:t xml:space="preserve"> </w:t>
      </w:r>
      <w:r>
        <w:rPr>
          <w:sz w:val="20"/>
        </w:rPr>
        <w:t>к</w:t>
      </w:r>
      <w:r>
        <w:rPr>
          <w:spacing w:val="1"/>
          <w:sz w:val="20"/>
        </w:rPr>
        <w:t xml:space="preserve"> </w:t>
      </w:r>
      <w:r>
        <w:rPr>
          <w:sz w:val="20"/>
        </w:rPr>
        <w:t>истории</w:t>
      </w:r>
      <w:r>
        <w:rPr>
          <w:spacing w:val="1"/>
          <w:sz w:val="20"/>
        </w:rPr>
        <w:t xml:space="preserve"> </w:t>
      </w:r>
      <w:r>
        <w:rPr>
          <w:sz w:val="20"/>
        </w:rPr>
        <w:t>и</w:t>
      </w:r>
      <w:r>
        <w:rPr>
          <w:spacing w:val="1"/>
          <w:sz w:val="20"/>
        </w:rPr>
        <w:t xml:space="preserve"> </w:t>
      </w:r>
      <w:r>
        <w:rPr>
          <w:sz w:val="20"/>
        </w:rPr>
        <w:t>развитию</w:t>
      </w:r>
      <w:r>
        <w:rPr>
          <w:spacing w:val="1"/>
          <w:sz w:val="20"/>
        </w:rPr>
        <w:t xml:space="preserve"> </w:t>
      </w:r>
      <w:r>
        <w:rPr>
          <w:sz w:val="20"/>
        </w:rPr>
        <w:t xml:space="preserve">физической   культуры   народов  </w:t>
      </w:r>
      <w:r>
        <w:rPr>
          <w:spacing w:val="1"/>
          <w:sz w:val="20"/>
        </w:rPr>
        <w:t xml:space="preserve"> </w:t>
      </w:r>
      <w:r>
        <w:rPr>
          <w:sz w:val="20"/>
        </w:rPr>
        <w:t>России,    осознание    её   связи</w:t>
      </w:r>
      <w:r>
        <w:rPr>
          <w:spacing w:val="-47"/>
          <w:sz w:val="20"/>
        </w:rPr>
        <w:t xml:space="preserve"> </w:t>
      </w:r>
      <w:r>
        <w:rPr>
          <w:sz w:val="20"/>
        </w:rPr>
        <w:t>с</w:t>
      </w:r>
      <w:r>
        <w:rPr>
          <w:spacing w:val="-3"/>
          <w:sz w:val="20"/>
        </w:rPr>
        <w:t xml:space="preserve"> </w:t>
      </w:r>
      <w:r>
        <w:rPr>
          <w:sz w:val="20"/>
        </w:rPr>
        <w:t>трудовой</w:t>
      </w:r>
      <w:r>
        <w:rPr>
          <w:spacing w:val="-2"/>
          <w:sz w:val="20"/>
        </w:rPr>
        <w:t xml:space="preserve"> </w:t>
      </w:r>
      <w:r>
        <w:rPr>
          <w:sz w:val="20"/>
        </w:rPr>
        <w:t>деятельностью</w:t>
      </w:r>
      <w:r>
        <w:rPr>
          <w:spacing w:val="-2"/>
          <w:sz w:val="20"/>
        </w:rPr>
        <w:t xml:space="preserve"> </w:t>
      </w:r>
      <w:r>
        <w:rPr>
          <w:sz w:val="20"/>
        </w:rPr>
        <w:t>и</w:t>
      </w:r>
      <w:r>
        <w:rPr>
          <w:spacing w:val="3"/>
          <w:sz w:val="20"/>
        </w:rPr>
        <w:t xml:space="preserve"> </w:t>
      </w:r>
      <w:r>
        <w:rPr>
          <w:sz w:val="20"/>
        </w:rPr>
        <w:t>укреплением</w:t>
      </w:r>
      <w:r>
        <w:rPr>
          <w:spacing w:val="1"/>
          <w:sz w:val="20"/>
        </w:rPr>
        <w:t xml:space="preserve"> </w:t>
      </w:r>
      <w:r>
        <w:rPr>
          <w:sz w:val="20"/>
        </w:rPr>
        <w:t>здоровья</w:t>
      </w:r>
      <w:r>
        <w:rPr>
          <w:spacing w:val="-1"/>
          <w:sz w:val="20"/>
        </w:rPr>
        <w:t xml:space="preserve"> </w:t>
      </w:r>
      <w:r>
        <w:rPr>
          <w:sz w:val="20"/>
        </w:rPr>
        <w:t>человека;</w:t>
      </w:r>
    </w:p>
    <w:p>
      <w:pPr>
        <w:pStyle w:val="64"/>
        <w:numPr>
          <w:ilvl w:val="0"/>
          <w:numId w:val="148"/>
        </w:numPr>
        <w:tabs>
          <w:tab w:val="left" w:pos="797"/>
        </w:tabs>
        <w:spacing w:before="3" w:line="249" w:lineRule="auto"/>
        <w:ind w:right="122"/>
        <w:rPr>
          <w:sz w:val="20"/>
        </w:rPr>
      </w:pPr>
      <w:r>
        <w:rPr>
          <w:sz w:val="20"/>
        </w:rPr>
        <w:t>формирование нравственно-этических норм поведения</w:t>
      </w:r>
      <w:r>
        <w:rPr>
          <w:spacing w:val="1"/>
          <w:sz w:val="20"/>
        </w:rPr>
        <w:t xml:space="preserve"> </w:t>
      </w:r>
      <w:r>
        <w:rPr>
          <w:sz w:val="20"/>
        </w:rPr>
        <w:t>и правил</w:t>
      </w:r>
      <w:r>
        <w:rPr>
          <w:spacing w:val="1"/>
          <w:sz w:val="20"/>
        </w:rPr>
        <w:t xml:space="preserve"> </w:t>
      </w:r>
      <w:r>
        <w:rPr>
          <w:sz w:val="20"/>
        </w:rPr>
        <w:t>межличностного общения во время подвижных игр и спортивных</w:t>
      </w:r>
      <w:r>
        <w:rPr>
          <w:spacing w:val="1"/>
          <w:sz w:val="20"/>
        </w:rPr>
        <w:t xml:space="preserve"> </w:t>
      </w:r>
      <w:r>
        <w:rPr>
          <w:sz w:val="20"/>
        </w:rPr>
        <w:t>соревнований,</w:t>
      </w:r>
      <w:r>
        <w:rPr>
          <w:spacing w:val="1"/>
          <w:sz w:val="20"/>
        </w:rPr>
        <w:t xml:space="preserve"> </w:t>
      </w:r>
      <w:r>
        <w:rPr>
          <w:sz w:val="20"/>
        </w:rPr>
        <w:t>выполнения</w:t>
      </w:r>
      <w:r>
        <w:rPr>
          <w:spacing w:val="-1"/>
          <w:sz w:val="20"/>
        </w:rPr>
        <w:t xml:space="preserve"> </w:t>
      </w:r>
      <w:r>
        <w:rPr>
          <w:sz w:val="20"/>
        </w:rPr>
        <w:t>совместных</w:t>
      </w:r>
      <w:r>
        <w:rPr>
          <w:spacing w:val="5"/>
          <w:sz w:val="20"/>
        </w:rPr>
        <w:t xml:space="preserve"> </w:t>
      </w:r>
      <w:r>
        <w:rPr>
          <w:sz w:val="20"/>
        </w:rPr>
        <w:t>учебных заданий;</w:t>
      </w:r>
    </w:p>
    <w:p>
      <w:pPr>
        <w:pStyle w:val="64"/>
        <w:numPr>
          <w:ilvl w:val="0"/>
          <w:numId w:val="148"/>
        </w:numPr>
        <w:tabs>
          <w:tab w:val="left" w:pos="797"/>
        </w:tabs>
        <w:spacing w:before="2" w:line="249" w:lineRule="auto"/>
        <w:ind w:right="131"/>
        <w:rPr>
          <w:sz w:val="20"/>
        </w:rPr>
      </w:pPr>
      <w:r>
        <w:rPr>
          <w:sz w:val="20"/>
        </w:rPr>
        <w:t>проявление</w:t>
      </w:r>
      <w:r>
        <w:rPr>
          <w:spacing w:val="1"/>
          <w:sz w:val="20"/>
        </w:rPr>
        <w:t xml:space="preserve"> </w:t>
      </w:r>
      <w:r>
        <w:rPr>
          <w:sz w:val="20"/>
        </w:rPr>
        <w:t>уважительного</w:t>
      </w:r>
      <w:r>
        <w:rPr>
          <w:spacing w:val="1"/>
          <w:sz w:val="20"/>
        </w:rPr>
        <w:t xml:space="preserve"> </w:t>
      </w:r>
      <w:r>
        <w:rPr>
          <w:sz w:val="20"/>
        </w:rPr>
        <w:t>отношения</w:t>
      </w:r>
      <w:r>
        <w:rPr>
          <w:spacing w:val="1"/>
          <w:sz w:val="20"/>
        </w:rPr>
        <w:t xml:space="preserve"> </w:t>
      </w:r>
      <w:r>
        <w:rPr>
          <w:sz w:val="20"/>
        </w:rPr>
        <w:t>к</w:t>
      </w:r>
      <w:r>
        <w:rPr>
          <w:spacing w:val="1"/>
          <w:sz w:val="20"/>
        </w:rPr>
        <w:t xml:space="preserve"> </w:t>
      </w:r>
      <w:r>
        <w:rPr>
          <w:sz w:val="20"/>
        </w:rPr>
        <w:t>соперникам</w:t>
      </w:r>
      <w:r>
        <w:rPr>
          <w:spacing w:val="1"/>
          <w:sz w:val="20"/>
        </w:rPr>
        <w:t xml:space="preserve"> </w:t>
      </w:r>
      <w:r>
        <w:rPr>
          <w:sz w:val="20"/>
        </w:rPr>
        <w:t>во</w:t>
      </w:r>
      <w:r>
        <w:rPr>
          <w:spacing w:val="1"/>
          <w:sz w:val="20"/>
        </w:rPr>
        <w:t xml:space="preserve"> </w:t>
      </w:r>
      <w:r>
        <w:rPr>
          <w:sz w:val="20"/>
        </w:rPr>
        <w:t>время</w:t>
      </w:r>
      <w:r>
        <w:rPr>
          <w:spacing w:val="1"/>
          <w:sz w:val="20"/>
        </w:rPr>
        <w:t xml:space="preserve"> </w:t>
      </w:r>
      <w:r>
        <w:rPr>
          <w:sz w:val="20"/>
        </w:rPr>
        <w:t>соревновательной</w:t>
      </w:r>
      <w:r>
        <w:rPr>
          <w:spacing w:val="1"/>
          <w:sz w:val="20"/>
        </w:rPr>
        <w:t xml:space="preserve"> </w:t>
      </w:r>
      <w:r>
        <w:rPr>
          <w:sz w:val="20"/>
        </w:rPr>
        <w:t>деятельности,</w:t>
      </w:r>
      <w:r>
        <w:rPr>
          <w:spacing w:val="1"/>
          <w:sz w:val="20"/>
        </w:rPr>
        <w:t xml:space="preserve"> </w:t>
      </w:r>
      <w:r>
        <w:rPr>
          <w:sz w:val="20"/>
        </w:rPr>
        <w:t>стремление</w:t>
      </w:r>
      <w:r>
        <w:rPr>
          <w:spacing w:val="1"/>
          <w:sz w:val="20"/>
        </w:rPr>
        <w:t xml:space="preserve"> </w:t>
      </w:r>
      <w:r>
        <w:rPr>
          <w:sz w:val="20"/>
        </w:rPr>
        <w:t>оказывать</w:t>
      </w:r>
      <w:r>
        <w:rPr>
          <w:spacing w:val="1"/>
          <w:sz w:val="20"/>
        </w:rPr>
        <w:t xml:space="preserve"> </w:t>
      </w:r>
      <w:r>
        <w:rPr>
          <w:sz w:val="20"/>
        </w:rPr>
        <w:t>первую</w:t>
      </w:r>
      <w:r>
        <w:rPr>
          <w:spacing w:val="1"/>
          <w:sz w:val="20"/>
        </w:rPr>
        <w:t xml:space="preserve"> </w:t>
      </w:r>
      <w:r>
        <w:rPr>
          <w:sz w:val="20"/>
        </w:rPr>
        <w:t>помощь при травмах и ушибах;</w:t>
      </w:r>
    </w:p>
    <w:p>
      <w:pPr>
        <w:pStyle w:val="64"/>
        <w:numPr>
          <w:ilvl w:val="0"/>
          <w:numId w:val="148"/>
        </w:numPr>
        <w:tabs>
          <w:tab w:val="left" w:pos="797"/>
        </w:tabs>
        <w:spacing w:before="3" w:line="249" w:lineRule="auto"/>
        <w:ind w:right="136"/>
        <w:rPr>
          <w:sz w:val="20"/>
        </w:rPr>
      </w:pPr>
      <w:r>
        <w:rPr>
          <w:spacing w:val="-1"/>
          <w:sz w:val="20"/>
        </w:rPr>
        <w:t>уважительное</w:t>
      </w:r>
      <w:r>
        <w:rPr>
          <w:spacing w:val="-9"/>
          <w:sz w:val="20"/>
        </w:rPr>
        <w:t xml:space="preserve"> </w:t>
      </w:r>
      <w:r>
        <w:rPr>
          <w:sz w:val="20"/>
        </w:rPr>
        <w:t>отношение</w:t>
      </w:r>
      <w:r>
        <w:rPr>
          <w:spacing w:val="-11"/>
          <w:sz w:val="20"/>
        </w:rPr>
        <w:t xml:space="preserve"> </w:t>
      </w:r>
      <w:r>
        <w:rPr>
          <w:sz w:val="20"/>
        </w:rPr>
        <w:t>к</w:t>
      </w:r>
      <w:r>
        <w:rPr>
          <w:spacing w:val="-11"/>
          <w:sz w:val="20"/>
        </w:rPr>
        <w:t xml:space="preserve"> </w:t>
      </w:r>
      <w:r>
        <w:rPr>
          <w:sz w:val="20"/>
        </w:rPr>
        <w:t>содержанию</w:t>
      </w:r>
      <w:r>
        <w:rPr>
          <w:spacing w:val="-11"/>
          <w:sz w:val="20"/>
        </w:rPr>
        <w:t xml:space="preserve"> </w:t>
      </w:r>
      <w:r>
        <w:rPr>
          <w:sz w:val="20"/>
        </w:rPr>
        <w:t>национальных</w:t>
      </w:r>
      <w:r>
        <w:rPr>
          <w:spacing w:val="-9"/>
          <w:sz w:val="20"/>
        </w:rPr>
        <w:t xml:space="preserve"> </w:t>
      </w:r>
      <w:r>
        <w:rPr>
          <w:sz w:val="20"/>
        </w:rPr>
        <w:t>подвижных</w:t>
      </w:r>
      <w:r>
        <w:rPr>
          <w:spacing w:val="-48"/>
          <w:sz w:val="20"/>
        </w:rPr>
        <w:t xml:space="preserve"> </w:t>
      </w:r>
      <w:r>
        <w:rPr>
          <w:sz w:val="20"/>
        </w:rPr>
        <w:t>игр,</w:t>
      </w:r>
      <w:r>
        <w:rPr>
          <w:spacing w:val="1"/>
          <w:sz w:val="20"/>
        </w:rPr>
        <w:t xml:space="preserve"> </w:t>
      </w:r>
      <w:r>
        <w:rPr>
          <w:sz w:val="20"/>
        </w:rPr>
        <w:t>этнокультурным</w:t>
      </w:r>
      <w:r>
        <w:rPr>
          <w:spacing w:val="1"/>
          <w:sz w:val="20"/>
        </w:rPr>
        <w:t xml:space="preserve"> </w:t>
      </w:r>
      <w:r>
        <w:rPr>
          <w:sz w:val="20"/>
        </w:rPr>
        <w:t>формам</w:t>
      </w:r>
      <w:r>
        <w:rPr>
          <w:spacing w:val="1"/>
          <w:sz w:val="20"/>
        </w:rPr>
        <w:t xml:space="preserve"> </w:t>
      </w:r>
      <w:r>
        <w:rPr>
          <w:sz w:val="20"/>
        </w:rPr>
        <w:t>и</w:t>
      </w:r>
      <w:r>
        <w:rPr>
          <w:spacing w:val="1"/>
          <w:sz w:val="20"/>
        </w:rPr>
        <w:t xml:space="preserve"> </w:t>
      </w:r>
      <w:r>
        <w:rPr>
          <w:sz w:val="20"/>
        </w:rPr>
        <w:t>видам</w:t>
      </w:r>
      <w:r>
        <w:rPr>
          <w:spacing w:val="1"/>
          <w:sz w:val="20"/>
        </w:rPr>
        <w:t xml:space="preserve"> </w:t>
      </w:r>
      <w:r>
        <w:rPr>
          <w:sz w:val="20"/>
        </w:rPr>
        <w:t>соревновательной</w:t>
      </w:r>
      <w:r>
        <w:rPr>
          <w:spacing w:val="1"/>
          <w:sz w:val="20"/>
        </w:rPr>
        <w:t xml:space="preserve"> </w:t>
      </w:r>
      <w:r>
        <w:rPr>
          <w:sz w:val="20"/>
        </w:rPr>
        <w:t>деятельности;</w:t>
      </w:r>
    </w:p>
    <w:p>
      <w:pPr>
        <w:pStyle w:val="64"/>
        <w:numPr>
          <w:ilvl w:val="0"/>
          <w:numId w:val="148"/>
        </w:numPr>
        <w:tabs>
          <w:tab w:val="left" w:pos="797"/>
        </w:tabs>
        <w:spacing w:before="3" w:line="249" w:lineRule="auto"/>
        <w:ind w:right="127"/>
        <w:rPr>
          <w:sz w:val="20"/>
        </w:rPr>
      </w:pPr>
      <w:r>
        <w:rPr>
          <w:sz w:val="20"/>
        </w:rPr>
        <w:t>стремление к формированию культуры укрепления и сохранения</w:t>
      </w:r>
      <w:r>
        <w:rPr>
          <w:spacing w:val="1"/>
          <w:sz w:val="20"/>
        </w:rPr>
        <w:t xml:space="preserve"> </w:t>
      </w:r>
      <w:r>
        <w:rPr>
          <w:sz w:val="20"/>
        </w:rPr>
        <w:t>здоровья, развитию физических качеств и освоение физических</w:t>
      </w:r>
      <w:r>
        <w:rPr>
          <w:spacing w:val="1"/>
          <w:sz w:val="20"/>
        </w:rPr>
        <w:t xml:space="preserve"> </w:t>
      </w:r>
      <w:r>
        <w:rPr>
          <w:sz w:val="20"/>
        </w:rPr>
        <w:t>упражнений</w:t>
      </w:r>
      <w:r>
        <w:rPr>
          <w:spacing w:val="1"/>
          <w:sz w:val="20"/>
        </w:rPr>
        <w:t xml:space="preserve"> </w:t>
      </w:r>
      <w:r>
        <w:rPr>
          <w:sz w:val="20"/>
        </w:rPr>
        <w:t>оздоровительной,</w:t>
      </w:r>
      <w:r>
        <w:rPr>
          <w:spacing w:val="1"/>
          <w:sz w:val="20"/>
        </w:rPr>
        <w:t xml:space="preserve"> </w:t>
      </w:r>
      <w:r>
        <w:rPr>
          <w:sz w:val="20"/>
        </w:rPr>
        <w:t>спортивной</w:t>
      </w:r>
      <w:r>
        <w:rPr>
          <w:spacing w:val="1"/>
          <w:sz w:val="20"/>
        </w:rPr>
        <w:t xml:space="preserve"> </w:t>
      </w:r>
      <w:r>
        <w:rPr>
          <w:sz w:val="20"/>
        </w:rPr>
        <w:t>и</w:t>
      </w:r>
      <w:r>
        <w:rPr>
          <w:spacing w:val="1"/>
          <w:sz w:val="20"/>
        </w:rPr>
        <w:t xml:space="preserve"> </w:t>
      </w:r>
      <w:r>
        <w:rPr>
          <w:sz w:val="20"/>
        </w:rPr>
        <w:t>прикладной</w:t>
      </w:r>
      <w:r>
        <w:rPr>
          <w:spacing w:val="1"/>
          <w:sz w:val="20"/>
        </w:rPr>
        <w:t xml:space="preserve"> </w:t>
      </w:r>
      <w:r>
        <w:rPr>
          <w:sz w:val="20"/>
        </w:rPr>
        <w:t>направленности,</w:t>
      </w:r>
      <w:r>
        <w:rPr>
          <w:spacing w:val="1"/>
          <w:sz w:val="20"/>
        </w:rPr>
        <w:t xml:space="preserve"> </w:t>
      </w:r>
      <w:r>
        <w:rPr>
          <w:sz w:val="20"/>
        </w:rPr>
        <w:t>формированию</w:t>
      </w:r>
      <w:r>
        <w:rPr>
          <w:spacing w:val="1"/>
          <w:sz w:val="20"/>
        </w:rPr>
        <w:t xml:space="preserve"> </w:t>
      </w:r>
      <w:r>
        <w:rPr>
          <w:sz w:val="20"/>
        </w:rPr>
        <w:t>основ</w:t>
      </w:r>
      <w:r>
        <w:rPr>
          <w:spacing w:val="1"/>
          <w:sz w:val="20"/>
        </w:rPr>
        <w:t xml:space="preserve"> </w:t>
      </w:r>
      <w:r>
        <w:rPr>
          <w:sz w:val="20"/>
        </w:rPr>
        <w:t>и</w:t>
      </w:r>
      <w:r>
        <w:rPr>
          <w:spacing w:val="1"/>
          <w:sz w:val="20"/>
        </w:rPr>
        <w:t xml:space="preserve"> </w:t>
      </w:r>
      <w:r>
        <w:rPr>
          <w:sz w:val="20"/>
        </w:rPr>
        <w:t>соблюдения</w:t>
      </w:r>
      <w:r>
        <w:rPr>
          <w:spacing w:val="1"/>
          <w:sz w:val="20"/>
        </w:rPr>
        <w:t xml:space="preserve"> </w:t>
      </w:r>
      <w:r>
        <w:rPr>
          <w:sz w:val="20"/>
        </w:rPr>
        <w:t>правил</w:t>
      </w:r>
      <w:r>
        <w:rPr>
          <w:spacing w:val="-47"/>
          <w:sz w:val="20"/>
        </w:rPr>
        <w:t xml:space="preserve"> </w:t>
      </w:r>
      <w:r>
        <w:rPr>
          <w:sz w:val="20"/>
        </w:rPr>
        <w:t>здорового</w:t>
      </w:r>
      <w:r>
        <w:rPr>
          <w:spacing w:val="-4"/>
          <w:sz w:val="20"/>
        </w:rPr>
        <w:t xml:space="preserve"> </w:t>
      </w:r>
      <w:r>
        <w:rPr>
          <w:sz w:val="20"/>
        </w:rPr>
        <w:t>образа</w:t>
      </w:r>
      <w:r>
        <w:rPr>
          <w:spacing w:val="-1"/>
          <w:sz w:val="20"/>
        </w:rPr>
        <w:t xml:space="preserve"> </w:t>
      </w:r>
      <w:r>
        <w:rPr>
          <w:sz w:val="20"/>
        </w:rPr>
        <w:t>жизни;</w:t>
      </w:r>
    </w:p>
    <w:p>
      <w:pPr>
        <w:pStyle w:val="64"/>
        <w:numPr>
          <w:ilvl w:val="0"/>
          <w:numId w:val="148"/>
        </w:numPr>
        <w:tabs>
          <w:tab w:val="left" w:pos="797"/>
        </w:tabs>
        <w:spacing w:before="5" w:line="249" w:lineRule="auto"/>
        <w:ind w:right="136"/>
        <w:rPr>
          <w:sz w:val="20"/>
        </w:rPr>
      </w:pPr>
      <w:r>
        <w:rPr>
          <w:sz w:val="20"/>
        </w:rPr>
        <w:t>проявление</w:t>
      </w:r>
      <w:r>
        <w:rPr>
          <w:spacing w:val="1"/>
          <w:sz w:val="20"/>
        </w:rPr>
        <w:t xml:space="preserve"> </w:t>
      </w:r>
      <w:r>
        <w:rPr>
          <w:sz w:val="20"/>
        </w:rPr>
        <w:t>интереса</w:t>
      </w:r>
      <w:r>
        <w:rPr>
          <w:spacing w:val="1"/>
          <w:sz w:val="20"/>
        </w:rPr>
        <w:t xml:space="preserve"> </w:t>
      </w:r>
      <w:r>
        <w:rPr>
          <w:sz w:val="20"/>
        </w:rPr>
        <w:t>к</w:t>
      </w:r>
      <w:r>
        <w:rPr>
          <w:spacing w:val="1"/>
          <w:sz w:val="20"/>
        </w:rPr>
        <w:t xml:space="preserve"> </w:t>
      </w:r>
      <w:r>
        <w:rPr>
          <w:sz w:val="20"/>
        </w:rPr>
        <w:t>исследованию</w:t>
      </w:r>
      <w:r>
        <w:rPr>
          <w:spacing w:val="1"/>
          <w:sz w:val="20"/>
        </w:rPr>
        <w:t xml:space="preserve"> </w:t>
      </w:r>
      <w:r>
        <w:rPr>
          <w:sz w:val="20"/>
        </w:rPr>
        <w:t>индивидуальных</w:t>
      </w:r>
      <w:r>
        <w:rPr>
          <w:spacing w:val="-47"/>
          <w:sz w:val="20"/>
        </w:rPr>
        <w:t xml:space="preserve"> </w:t>
      </w:r>
      <w:r>
        <w:rPr>
          <w:sz w:val="20"/>
        </w:rPr>
        <w:t>особенностей</w:t>
      </w:r>
      <w:r>
        <w:rPr>
          <w:spacing w:val="1"/>
          <w:sz w:val="20"/>
        </w:rPr>
        <w:t xml:space="preserve"> </w:t>
      </w:r>
      <w:r>
        <w:rPr>
          <w:sz w:val="20"/>
        </w:rPr>
        <w:t>физического</w:t>
      </w:r>
      <w:r>
        <w:rPr>
          <w:spacing w:val="48"/>
          <w:sz w:val="20"/>
        </w:rPr>
        <w:t xml:space="preserve"> </w:t>
      </w:r>
      <w:r>
        <w:rPr>
          <w:sz w:val="20"/>
        </w:rPr>
        <w:t>развития</w:t>
      </w:r>
      <w:r>
        <w:rPr>
          <w:spacing w:val="1"/>
          <w:sz w:val="20"/>
        </w:rPr>
        <w:t xml:space="preserve"> </w:t>
      </w:r>
      <w:r>
        <w:rPr>
          <w:sz w:val="20"/>
        </w:rPr>
        <w:t>и</w:t>
      </w:r>
      <w:r>
        <w:rPr>
          <w:spacing w:val="1"/>
          <w:sz w:val="20"/>
        </w:rPr>
        <w:t xml:space="preserve"> </w:t>
      </w:r>
      <w:r>
        <w:rPr>
          <w:sz w:val="20"/>
        </w:rPr>
        <w:t>физической</w:t>
      </w:r>
    </w:p>
    <w:p>
      <w:pPr>
        <w:spacing w:line="249" w:lineRule="auto"/>
        <w:jc w:val="both"/>
      </w:pPr>
      <w:r>
        <w:rPr>
          <w:sz w:val="20"/>
        </w:rPr>
        <w:t xml:space="preserve"> </w:t>
      </w:r>
      <w:r>
        <w:t>подготовленности,</w:t>
      </w:r>
      <w:r>
        <w:rPr>
          <w:spacing w:val="1"/>
        </w:rPr>
        <w:t xml:space="preserve"> </w:t>
      </w:r>
      <w:r>
        <w:t>влияния</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и</w:t>
      </w:r>
      <w:r>
        <w:rPr>
          <w:spacing w:val="-47"/>
        </w:rPr>
        <w:t xml:space="preserve"> </w:t>
      </w:r>
      <w:r>
        <w:t>спортом</w:t>
      </w:r>
      <w:r>
        <w:rPr>
          <w:spacing w:val="3"/>
        </w:rPr>
        <w:t xml:space="preserve"> </w:t>
      </w:r>
      <w:r>
        <w:t>на</w:t>
      </w:r>
      <w:r>
        <w:rPr>
          <w:spacing w:val="4"/>
        </w:rPr>
        <w:t xml:space="preserve"> </w:t>
      </w:r>
      <w:r>
        <w:t>их</w:t>
      </w:r>
      <w:r>
        <w:rPr>
          <w:spacing w:val="2"/>
        </w:rPr>
        <w:t xml:space="preserve"> </w:t>
      </w:r>
      <w:r>
        <w:t>показатели.</w:t>
      </w:r>
    </w:p>
    <w:p>
      <w:pPr>
        <w:pStyle w:val="61"/>
        <w:ind w:left="292"/>
        <w:rPr>
          <w:sz w:val="20"/>
          <w:szCs w:val="20"/>
        </w:rPr>
      </w:pPr>
      <w:r>
        <w:rPr>
          <w:sz w:val="20"/>
          <w:szCs w:val="20"/>
        </w:rPr>
        <w:t>МЕТАПРЕДМЕТНЫЕ</w:t>
      </w:r>
      <w:r>
        <w:rPr>
          <w:spacing w:val="-4"/>
          <w:sz w:val="20"/>
          <w:szCs w:val="20"/>
        </w:rPr>
        <w:t xml:space="preserve"> </w:t>
      </w:r>
      <w:r>
        <w:rPr>
          <w:sz w:val="20"/>
          <w:szCs w:val="20"/>
        </w:rPr>
        <w:t>РЕЗУЛЬТАТЫ</w:t>
      </w:r>
    </w:p>
    <w:p>
      <w:pPr>
        <w:pStyle w:val="33"/>
        <w:ind w:left="292" w:right="127" w:firstLine="225"/>
      </w:pPr>
      <w:r>
        <w:t>Метапредметные</w:t>
      </w:r>
      <w:r>
        <w:rPr>
          <w:spacing w:val="1"/>
        </w:rPr>
        <w:t xml:space="preserve"> </w:t>
      </w:r>
      <w:r>
        <w:t>результаты</w:t>
      </w:r>
      <w:r>
        <w:rPr>
          <w:spacing w:val="1"/>
        </w:rPr>
        <w:t xml:space="preserve"> </w:t>
      </w:r>
      <w:r>
        <w:t>отражают</w:t>
      </w:r>
      <w:r>
        <w:rPr>
          <w:spacing w:val="1"/>
        </w:rPr>
        <w:t xml:space="preserve"> </w:t>
      </w:r>
      <w:r>
        <w:t>достижения</w:t>
      </w:r>
      <w:r>
        <w:rPr>
          <w:spacing w:val="1"/>
        </w:rPr>
        <w:t xml:space="preserve"> </w:t>
      </w:r>
      <w:r>
        <w:t>учащихся</w:t>
      </w:r>
      <w:r>
        <w:rPr>
          <w:spacing w:val="1"/>
        </w:rPr>
        <w:t xml:space="preserve"> </w:t>
      </w:r>
      <w:r>
        <w:t>в</w:t>
      </w:r>
      <w:r>
        <w:rPr>
          <w:spacing w:val="1"/>
        </w:rPr>
        <w:t xml:space="preserve"> </w:t>
      </w:r>
      <w:r>
        <w:t>овладении</w:t>
      </w:r>
      <w:r>
        <w:rPr>
          <w:spacing w:val="1"/>
        </w:rPr>
        <w:t xml:space="preserve"> </w:t>
      </w:r>
      <w:r>
        <w:t>познавательными,</w:t>
      </w:r>
      <w:r>
        <w:rPr>
          <w:spacing w:val="1"/>
        </w:rPr>
        <w:t xml:space="preserve"> </w:t>
      </w:r>
      <w:r>
        <w:t>коммуникативными</w:t>
      </w:r>
      <w:r>
        <w:rPr>
          <w:spacing w:val="1"/>
        </w:rPr>
        <w:t xml:space="preserve"> </w:t>
      </w:r>
      <w:r>
        <w:t>и</w:t>
      </w:r>
      <w:r>
        <w:rPr>
          <w:spacing w:val="1"/>
        </w:rPr>
        <w:t xml:space="preserve"> </w:t>
      </w:r>
      <w:r>
        <w:t>регулятивными</w:t>
      </w:r>
      <w:r>
        <w:rPr>
          <w:spacing w:val="1"/>
        </w:rPr>
        <w:t xml:space="preserve"> </w:t>
      </w:r>
      <w:r>
        <w:t>универсальными</w:t>
      </w:r>
      <w:r>
        <w:rPr>
          <w:spacing w:val="1"/>
        </w:rPr>
        <w:t xml:space="preserve"> </w:t>
      </w:r>
      <w:r>
        <w:t>учебными</w:t>
      </w:r>
      <w:r>
        <w:rPr>
          <w:spacing w:val="1"/>
        </w:rPr>
        <w:t xml:space="preserve"> </w:t>
      </w:r>
      <w:r>
        <w:t>действиями,</w:t>
      </w:r>
      <w:r>
        <w:rPr>
          <w:spacing w:val="1"/>
        </w:rPr>
        <w:t xml:space="preserve"> </w:t>
      </w:r>
      <w:r>
        <w:t>умения</w:t>
      </w:r>
      <w:r>
        <w:rPr>
          <w:spacing w:val="1"/>
        </w:rPr>
        <w:t xml:space="preserve"> </w:t>
      </w:r>
      <w:r>
        <w:t>их</w:t>
      </w:r>
      <w:r>
        <w:rPr>
          <w:spacing w:val="1"/>
        </w:rPr>
        <w:t xml:space="preserve"> </w:t>
      </w:r>
      <w:r>
        <w:t>использовать</w:t>
      </w:r>
      <w:r>
        <w:rPr>
          <w:spacing w:val="1"/>
        </w:rPr>
        <w:t xml:space="preserve"> </w:t>
      </w:r>
      <w:r>
        <w:t>в</w:t>
      </w:r>
      <w:r>
        <w:rPr>
          <w:spacing w:val="1"/>
        </w:rPr>
        <w:t xml:space="preserve"> </w:t>
      </w:r>
      <w:r>
        <w:t>практической деятельности. Метапредметные результаты формируются</w:t>
      </w:r>
      <w:r>
        <w:rPr>
          <w:spacing w:val="1"/>
        </w:rPr>
        <w:t xml:space="preserve"> </w:t>
      </w:r>
      <w:r>
        <w:t>на</w:t>
      </w:r>
      <w:r>
        <w:rPr>
          <w:spacing w:val="-3"/>
        </w:rPr>
        <w:t xml:space="preserve"> </w:t>
      </w:r>
      <w:r>
        <w:t>протяжении</w:t>
      </w:r>
      <w:r>
        <w:rPr>
          <w:spacing w:val="-6"/>
        </w:rPr>
        <w:t xml:space="preserve"> </w:t>
      </w:r>
      <w:r>
        <w:t>каждого</w:t>
      </w:r>
      <w:r>
        <w:rPr>
          <w:spacing w:val="-8"/>
        </w:rPr>
        <w:t xml:space="preserve"> </w:t>
      </w:r>
      <w:r>
        <w:t>года</w:t>
      </w:r>
      <w:r>
        <w:rPr>
          <w:spacing w:val="-2"/>
        </w:rPr>
        <w:t xml:space="preserve"> </w:t>
      </w:r>
      <w:r>
        <w:t>обучения.</w:t>
      </w:r>
    </w:p>
    <w:p>
      <w:pPr>
        <w:spacing w:before="17"/>
        <w:ind w:left="518"/>
        <w:jc w:val="both"/>
        <w:rPr>
          <w:sz w:val="20"/>
        </w:rPr>
      </w:pPr>
      <w:r>
        <w:rPr>
          <w:sz w:val="20"/>
        </w:rPr>
        <w:t>По</w:t>
      </w:r>
      <w:r>
        <w:rPr>
          <w:spacing w:val="-7"/>
          <w:sz w:val="20"/>
        </w:rPr>
        <w:t xml:space="preserve"> </w:t>
      </w:r>
      <w:r>
        <w:rPr>
          <w:sz w:val="20"/>
        </w:rPr>
        <w:t>окончании</w:t>
      </w:r>
      <w:r>
        <w:rPr>
          <w:spacing w:val="-2"/>
          <w:sz w:val="20"/>
        </w:rPr>
        <w:t xml:space="preserve"> </w:t>
      </w:r>
      <w:r>
        <w:rPr>
          <w:b/>
          <w:sz w:val="20"/>
        </w:rPr>
        <w:t>первого</w:t>
      </w:r>
      <w:r>
        <w:rPr>
          <w:b/>
          <w:spacing w:val="-6"/>
          <w:sz w:val="20"/>
        </w:rPr>
        <w:t xml:space="preserve"> </w:t>
      </w:r>
      <w:r>
        <w:rPr>
          <w:b/>
          <w:sz w:val="20"/>
        </w:rPr>
        <w:t>года</w:t>
      </w:r>
      <w:r>
        <w:rPr>
          <w:b/>
          <w:spacing w:val="-2"/>
          <w:sz w:val="20"/>
        </w:rPr>
        <w:t xml:space="preserve"> </w:t>
      </w:r>
      <w:r>
        <w:rPr>
          <w:b/>
          <w:sz w:val="20"/>
        </w:rPr>
        <w:t>обучения</w:t>
      </w:r>
      <w:r>
        <w:rPr>
          <w:b/>
          <w:spacing w:val="3"/>
          <w:sz w:val="20"/>
        </w:rPr>
        <w:t xml:space="preserve"> </w:t>
      </w:r>
      <w:r>
        <w:rPr>
          <w:sz w:val="20"/>
        </w:rPr>
        <w:t>учащиеся</w:t>
      </w:r>
      <w:r>
        <w:rPr>
          <w:spacing w:val="-3"/>
          <w:sz w:val="20"/>
        </w:rPr>
        <w:t xml:space="preserve"> </w:t>
      </w:r>
      <w:r>
        <w:rPr>
          <w:sz w:val="20"/>
        </w:rPr>
        <w:t>научатся:</w:t>
      </w:r>
    </w:p>
    <w:p>
      <w:pPr>
        <w:spacing w:before="5"/>
        <w:ind w:left="518"/>
        <w:jc w:val="both"/>
        <w:rPr>
          <w:i/>
          <w:sz w:val="20"/>
        </w:rPr>
      </w:pPr>
      <w:r>
        <w:rPr>
          <w:i/>
          <w:sz w:val="20"/>
        </w:rPr>
        <w:t>познавательные УУД:</w:t>
      </w:r>
    </w:p>
    <w:p>
      <w:pPr>
        <w:pStyle w:val="64"/>
        <w:numPr>
          <w:ilvl w:val="0"/>
          <w:numId w:val="148"/>
        </w:numPr>
        <w:tabs>
          <w:tab w:val="left" w:pos="796"/>
          <w:tab w:val="left" w:pos="797"/>
        </w:tabs>
        <w:spacing w:before="10" w:line="249" w:lineRule="auto"/>
        <w:ind w:right="135"/>
        <w:jc w:val="left"/>
        <w:rPr>
          <w:sz w:val="20"/>
        </w:rPr>
      </w:pPr>
      <w:r>
        <w:rPr>
          <w:sz w:val="20"/>
        </w:rPr>
        <w:t>находить</w:t>
      </w:r>
      <w:r>
        <w:rPr>
          <w:spacing w:val="29"/>
          <w:sz w:val="20"/>
        </w:rPr>
        <w:t xml:space="preserve"> </w:t>
      </w:r>
      <w:r>
        <w:rPr>
          <w:sz w:val="20"/>
        </w:rPr>
        <w:t>общие</w:t>
      </w:r>
      <w:r>
        <w:rPr>
          <w:spacing w:val="27"/>
          <w:sz w:val="20"/>
        </w:rPr>
        <w:t xml:space="preserve"> </w:t>
      </w:r>
      <w:r>
        <w:rPr>
          <w:sz w:val="20"/>
        </w:rPr>
        <w:t>и</w:t>
      </w:r>
      <w:r>
        <w:rPr>
          <w:spacing w:val="28"/>
          <w:sz w:val="20"/>
        </w:rPr>
        <w:t xml:space="preserve"> </w:t>
      </w:r>
      <w:r>
        <w:rPr>
          <w:sz w:val="20"/>
        </w:rPr>
        <w:t>отличительные</w:t>
      </w:r>
      <w:r>
        <w:rPr>
          <w:spacing w:val="27"/>
          <w:sz w:val="20"/>
        </w:rPr>
        <w:t xml:space="preserve"> </w:t>
      </w:r>
      <w:r>
        <w:rPr>
          <w:sz w:val="20"/>
        </w:rPr>
        <w:t>признаки</w:t>
      </w:r>
      <w:r>
        <w:rPr>
          <w:spacing w:val="28"/>
          <w:sz w:val="20"/>
        </w:rPr>
        <w:t xml:space="preserve"> </w:t>
      </w:r>
      <w:r>
        <w:rPr>
          <w:sz w:val="20"/>
        </w:rPr>
        <w:t>в</w:t>
      </w:r>
      <w:r>
        <w:rPr>
          <w:spacing w:val="26"/>
          <w:sz w:val="20"/>
        </w:rPr>
        <w:t xml:space="preserve"> </w:t>
      </w:r>
      <w:r>
        <w:rPr>
          <w:sz w:val="20"/>
        </w:rPr>
        <w:t>передвижениях</w:t>
      </w:r>
      <w:r>
        <w:rPr>
          <w:spacing w:val="-47"/>
          <w:sz w:val="20"/>
        </w:rPr>
        <w:t xml:space="preserve"> </w:t>
      </w:r>
      <w:r>
        <w:rPr>
          <w:sz w:val="20"/>
        </w:rPr>
        <w:t>человека</w:t>
      </w:r>
      <w:r>
        <w:rPr>
          <w:spacing w:val="3"/>
          <w:sz w:val="20"/>
        </w:rPr>
        <w:t xml:space="preserve"> </w:t>
      </w:r>
      <w:r>
        <w:rPr>
          <w:sz w:val="20"/>
        </w:rPr>
        <w:t>и</w:t>
      </w:r>
      <w:r>
        <w:rPr>
          <w:spacing w:val="1"/>
          <w:sz w:val="20"/>
        </w:rPr>
        <w:t xml:space="preserve"> </w:t>
      </w:r>
      <w:r>
        <w:rPr>
          <w:sz w:val="20"/>
        </w:rPr>
        <w:t>животных;</w:t>
      </w:r>
    </w:p>
    <w:p>
      <w:pPr>
        <w:pStyle w:val="64"/>
        <w:numPr>
          <w:ilvl w:val="0"/>
          <w:numId w:val="148"/>
        </w:numPr>
        <w:tabs>
          <w:tab w:val="left" w:pos="796"/>
          <w:tab w:val="left" w:pos="797"/>
        </w:tabs>
        <w:spacing w:before="3" w:line="249" w:lineRule="auto"/>
        <w:ind w:right="140"/>
        <w:jc w:val="left"/>
        <w:rPr>
          <w:sz w:val="20"/>
        </w:rPr>
      </w:pPr>
      <w:r>
        <w:rPr>
          <w:sz w:val="20"/>
        </w:rPr>
        <w:t>устанавливать связь между бытовыми движениями древних людей</w:t>
      </w:r>
      <w:r>
        <w:rPr>
          <w:spacing w:val="-47"/>
          <w:sz w:val="20"/>
        </w:rPr>
        <w:t xml:space="preserve"> </w:t>
      </w:r>
      <w:r>
        <w:rPr>
          <w:sz w:val="20"/>
        </w:rPr>
        <w:t>и</w:t>
      </w:r>
      <w:r>
        <w:rPr>
          <w:spacing w:val="-3"/>
          <w:sz w:val="20"/>
        </w:rPr>
        <w:t xml:space="preserve"> </w:t>
      </w:r>
      <w:r>
        <w:rPr>
          <w:sz w:val="20"/>
        </w:rPr>
        <w:t>физическими</w:t>
      </w:r>
      <w:r>
        <w:rPr>
          <w:spacing w:val="2"/>
          <w:sz w:val="20"/>
        </w:rPr>
        <w:t xml:space="preserve"> </w:t>
      </w:r>
      <w:r>
        <w:rPr>
          <w:sz w:val="20"/>
        </w:rPr>
        <w:t>упражнениями</w:t>
      </w:r>
      <w:r>
        <w:rPr>
          <w:spacing w:val="-2"/>
          <w:sz w:val="20"/>
        </w:rPr>
        <w:t xml:space="preserve"> </w:t>
      </w:r>
      <w:r>
        <w:rPr>
          <w:sz w:val="20"/>
        </w:rPr>
        <w:t>из</w:t>
      </w:r>
      <w:r>
        <w:rPr>
          <w:spacing w:val="1"/>
          <w:sz w:val="20"/>
        </w:rPr>
        <w:t xml:space="preserve"> </w:t>
      </w:r>
      <w:r>
        <w:rPr>
          <w:sz w:val="20"/>
        </w:rPr>
        <w:t>современных видов спорта;</w:t>
      </w:r>
    </w:p>
    <w:p>
      <w:pPr>
        <w:pStyle w:val="64"/>
        <w:numPr>
          <w:ilvl w:val="0"/>
          <w:numId w:val="148"/>
        </w:numPr>
        <w:tabs>
          <w:tab w:val="left" w:pos="796"/>
          <w:tab w:val="left" w:pos="797"/>
        </w:tabs>
        <w:spacing w:before="1" w:line="249" w:lineRule="auto"/>
        <w:ind w:right="136"/>
        <w:jc w:val="left"/>
        <w:rPr>
          <w:sz w:val="20"/>
        </w:rPr>
      </w:pPr>
      <w:r>
        <w:rPr>
          <w:sz w:val="20"/>
        </w:rPr>
        <w:t>сравнивать</w:t>
      </w:r>
      <w:r>
        <w:rPr>
          <w:spacing w:val="13"/>
          <w:sz w:val="20"/>
        </w:rPr>
        <w:t xml:space="preserve"> </w:t>
      </w:r>
      <w:r>
        <w:rPr>
          <w:sz w:val="20"/>
        </w:rPr>
        <w:t>способы</w:t>
      </w:r>
      <w:r>
        <w:rPr>
          <w:spacing w:val="13"/>
          <w:sz w:val="20"/>
        </w:rPr>
        <w:t xml:space="preserve"> </w:t>
      </w:r>
      <w:r>
        <w:rPr>
          <w:sz w:val="20"/>
        </w:rPr>
        <w:t>передвижения</w:t>
      </w:r>
      <w:r>
        <w:rPr>
          <w:spacing w:val="13"/>
          <w:sz w:val="20"/>
        </w:rPr>
        <w:t xml:space="preserve"> </w:t>
      </w:r>
      <w:r>
        <w:rPr>
          <w:sz w:val="20"/>
        </w:rPr>
        <w:t>ходьбой</w:t>
      </w:r>
      <w:r>
        <w:rPr>
          <w:spacing w:val="12"/>
          <w:sz w:val="20"/>
        </w:rPr>
        <w:t xml:space="preserve"> </w:t>
      </w:r>
      <w:r>
        <w:rPr>
          <w:sz w:val="20"/>
        </w:rPr>
        <w:t>и</w:t>
      </w:r>
      <w:r>
        <w:rPr>
          <w:spacing w:val="12"/>
          <w:sz w:val="20"/>
        </w:rPr>
        <w:t xml:space="preserve"> </w:t>
      </w:r>
      <w:r>
        <w:rPr>
          <w:sz w:val="20"/>
        </w:rPr>
        <w:t>бегом,</w:t>
      </w:r>
      <w:r>
        <w:rPr>
          <w:spacing w:val="16"/>
          <w:sz w:val="20"/>
        </w:rPr>
        <w:t xml:space="preserve"> </w:t>
      </w:r>
      <w:r>
        <w:rPr>
          <w:sz w:val="20"/>
        </w:rPr>
        <w:t>находить</w:t>
      </w:r>
      <w:r>
        <w:rPr>
          <w:spacing w:val="-47"/>
          <w:sz w:val="20"/>
        </w:rPr>
        <w:t xml:space="preserve"> </w:t>
      </w:r>
      <w:r>
        <w:rPr>
          <w:sz w:val="20"/>
        </w:rPr>
        <w:t>между</w:t>
      </w:r>
      <w:r>
        <w:rPr>
          <w:spacing w:val="-9"/>
          <w:sz w:val="20"/>
        </w:rPr>
        <w:t xml:space="preserve"> </w:t>
      </w:r>
      <w:r>
        <w:rPr>
          <w:sz w:val="20"/>
        </w:rPr>
        <w:t>ними общие</w:t>
      </w:r>
      <w:r>
        <w:rPr>
          <w:spacing w:val="-1"/>
          <w:sz w:val="20"/>
        </w:rPr>
        <w:t xml:space="preserve"> </w:t>
      </w:r>
      <w:r>
        <w:rPr>
          <w:sz w:val="20"/>
        </w:rPr>
        <w:t>и</w:t>
      </w:r>
      <w:r>
        <w:rPr>
          <w:spacing w:val="-1"/>
          <w:sz w:val="20"/>
        </w:rPr>
        <w:t xml:space="preserve"> </w:t>
      </w:r>
      <w:r>
        <w:rPr>
          <w:sz w:val="20"/>
        </w:rPr>
        <w:t>отличительные</w:t>
      </w:r>
      <w:r>
        <w:rPr>
          <w:spacing w:val="-1"/>
          <w:sz w:val="20"/>
        </w:rPr>
        <w:t xml:space="preserve"> </w:t>
      </w:r>
      <w:r>
        <w:rPr>
          <w:sz w:val="20"/>
        </w:rPr>
        <w:t>признаки;</w:t>
      </w:r>
    </w:p>
    <w:p>
      <w:pPr>
        <w:pStyle w:val="64"/>
        <w:numPr>
          <w:ilvl w:val="0"/>
          <w:numId w:val="148"/>
        </w:numPr>
        <w:tabs>
          <w:tab w:val="left" w:pos="796"/>
          <w:tab w:val="left" w:pos="797"/>
        </w:tabs>
        <w:spacing w:before="2" w:line="252" w:lineRule="auto"/>
        <w:ind w:right="133"/>
        <w:jc w:val="left"/>
        <w:rPr>
          <w:sz w:val="20"/>
        </w:rPr>
      </w:pPr>
      <w:r>
        <w:rPr>
          <w:sz w:val="20"/>
        </w:rPr>
        <w:t>выявлять признаки правильной и неправильной осанки, приводить</w:t>
      </w:r>
      <w:r>
        <w:rPr>
          <w:spacing w:val="-47"/>
          <w:sz w:val="20"/>
        </w:rPr>
        <w:t xml:space="preserve"> </w:t>
      </w:r>
      <w:r>
        <w:rPr>
          <w:sz w:val="20"/>
        </w:rPr>
        <w:t>возможные</w:t>
      </w:r>
      <w:r>
        <w:rPr>
          <w:spacing w:val="-2"/>
          <w:sz w:val="20"/>
        </w:rPr>
        <w:t xml:space="preserve"> </w:t>
      </w:r>
      <w:r>
        <w:rPr>
          <w:sz w:val="20"/>
        </w:rPr>
        <w:t>причины</w:t>
      </w:r>
      <w:r>
        <w:rPr>
          <w:spacing w:val="1"/>
          <w:sz w:val="20"/>
        </w:rPr>
        <w:t xml:space="preserve"> </w:t>
      </w:r>
      <w:r>
        <w:rPr>
          <w:sz w:val="20"/>
        </w:rPr>
        <w:t>её</w:t>
      </w:r>
      <w:r>
        <w:rPr>
          <w:spacing w:val="-1"/>
          <w:sz w:val="20"/>
        </w:rPr>
        <w:t xml:space="preserve"> </w:t>
      </w:r>
      <w:r>
        <w:rPr>
          <w:sz w:val="20"/>
        </w:rPr>
        <w:t>нарушений;</w:t>
      </w:r>
    </w:p>
    <w:p>
      <w:pPr>
        <w:spacing w:line="227" w:lineRule="exact"/>
        <w:ind w:left="518"/>
        <w:rPr>
          <w:i/>
          <w:sz w:val="20"/>
        </w:rPr>
      </w:pPr>
      <w:r>
        <w:rPr>
          <w:i/>
          <w:sz w:val="20"/>
        </w:rPr>
        <w:t>коммуникативные УУД:</w:t>
      </w:r>
    </w:p>
    <w:p>
      <w:pPr>
        <w:pStyle w:val="64"/>
        <w:numPr>
          <w:ilvl w:val="0"/>
          <w:numId w:val="148"/>
        </w:numPr>
        <w:tabs>
          <w:tab w:val="left" w:pos="797"/>
        </w:tabs>
        <w:spacing w:before="10" w:line="249" w:lineRule="auto"/>
        <w:ind w:right="135"/>
        <w:rPr>
          <w:sz w:val="20"/>
        </w:rPr>
      </w:pPr>
      <w:r>
        <w:rPr>
          <w:sz w:val="20"/>
        </w:rPr>
        <w:t>воспроизводить</w:t>
      </w:r>
      <w:r>
        <w:rPr>
          <w:spacing w:val="-8"/>
          <w:sz w:val="20"/>
        </w:rPr>
        <w:t xml:space="preserve"> </w:t>
      </w:r>
      <w:r>
        <w:rPr>
          <w:sz w:val="20"/>
        </w:rPr>
        <w:t>названия</w:t>
      </w:r>
      <w:r>
        <w:rPr>
          <w:spacing w:val="-7"/>
          <w:sz w:val="20"/>
        </w:rPr>
        <w:t xml:space="preserve"> </w:t>
      </w:r>
      <w:r>
        <w:rPr>
          <w:sz w:val="20"/>
        </w:rPr>
        <w:t>разучиваемых</w:t>
      </w:r>
      <w:r>
        <w:rPr>
          <w:spacing w:val="-6"/>
          <w:sz w:val="20"/>
        </w:rPr>
        <w:t xml:space="preserve"> </w:t>
      </w:r>
      <w:r>
        <w:rPr>
          <w:sz w:val="20"/>
        </w:rPr>
        <w:t>физических</w:t>
      </w:r>
      <w:r>
        <w:rPr>
          <w:spacing w:val="-6"/>
          <w:sz w:val="20"/>
        </w:rPr>
        <w:t xml:space="preserve"> </w:t>
      </w:r>
      <w:r>
        <w:rPr>
          <w:sz w:val="20"/>
        </w:rPr>
        <w:t>упражнений</w:t>
      </w:r>
      <w:r>
        <w:rPr>
          <w:spacing w:val="-8"/>
          <w:sz w:val="20"/>
        </w:rPr>
        <w:t xml:space="preserve"> </w:t>
      </w:r>
      <w:r>
        <w:rPr>
          <w:sz w:val="20"/>
        </w:rPr>
        <w:t>и</w:t>
      </w:r>
      <w:r>
        <w:rPr>
          <w:spacing w:val="-48"/>
          <w:sz w:val="20"/>
        </w:rPr>
        <w:t xml:space="preserve"> </w:t>
      </w:r>
      <w:r>
        <w:rPr>
          <w:sz w:val="20"/>
        </w:rPr>
        <w:t>их</w:t>
      </w:r>
      <w:r>
        <w:rPr>
          <w:spacing w:val="1"/>
          <w:sz w:val="20"/>
        </w:rPr>
        <w:t xml:space="preserve"> </w:t>
      </w:r>
      <w:r>
        <w:rPr>
          <w:sz w:val="20"/>
        </w:rPr>
        <w:t>исходные</w:t>
      </w:r>
      <w:r>
        <w:rPr>
          <w:spacing w:val="-1"/>
          <w:sz w:val="20"/>
        </w:rPr>
        <w:t xml:space="preserve"> </w:t>
      </w:r>
      <w:r>
        <w:rPr>
          <w:sz w:val="20"/>
        </w:rPr>
        <w:t>положения;</w:t>
      </w:r>
    </w:p>
    <w:p>
      <w:pPr>
        <w:pStyle w:val="64"/>
        <w:numPr>
          <w:ilvl w:val="0"/>
          <w:numId w:val="148"/>
        </w:numPr>
        <w:tabs>
          <w:tab w:val="left" w:pos="797"/>
        </w:tabs>
        <w:spacing w:before="2" w:line="249" w:lineRule="auto"/>
        <w:ind w:right="132"/>
        <w:rPr>
          <w:sz w:val="20"/>
        </w:rPr>
      </w:pPr>
      <w:r>
        <w:rPr>
          <w:sz w:val="20"/>
        </w:rPr>
        <w:t>высказывать</w:t>
      </w:r>
      <w:r>
        <w:rPr>
          <w:spacing w:val="1"/>
          <w:sz w:val="20"/>
        </w:rPr>
        <w:t xml:space="preserve"> </w:t>
      </w:r>
      <w:r>
        <w:rPr>
          <w:sz w:val="20"/>
        </w:rPr>
        <w:t>мнение</w:t>
      </w:r>
      <w:r>
        <w:rPr>
          <w:spacing w:val="1"/>
          <w:sz w:val="20"/>
        </w:rPr>
        <w:t xml:space="preserve"> </w:t>
      </w:r>
      <w:r>
        <w:rPr>
          <w:sz w:val="20"/>
        </w:rPr>
        <w:t>о</w:t>
      </w:r>
      <w:r>
        <w:rPr>
          <w:spacing w:val="1"/>
          <w:sz w:val="20"/>
        </w:rPr>
        <w:t xml:space="preserve"> </w:t>
      </w:r>
      <w:r>
        <w:rPr>
          <w:sz w:val="20"/>
        </w:rPr>
        <w:t>положительном</w:t>
      </w:r>
      <w:r>
        <w:rPr>
          <w:spacing w:val="1"/>
          <w:sz w:val="20"/>
        </w:rPr>
        <w:t xml:space="preserve"> </w:t>
      </w:r>
      <w:r>
        <w:rPr>
          <w:sz w:val="20"/>
        </w:rPr>
        <w:t>влиянии</w:t>
      </w:r>
      <w:r>
        <w:rPr>
          <w:spacing w:val="1"/>
          <w:sz w:val="20"/>
        </w:rPr>
        <w:t xml:space="preserve"> </w:t>
      </w:r>
      <w:r>
        <w:rPr>
          <w:sz w:val="20"/>
        </w:rPr>
        <w:t>занятий</w:t>
      </w:r>
      <w:r>
        <w:rPr>
          <w:spacing w:val="1"/>
          <w:sz w:val="20"/>
        </w:rPr>
        <w:t xml:space="preserve"> </w:t>
      </w:r>
      <w:r>
        <w:rPr>
          <w:sz w:val="20"/>
        </w:rPr>
        <w:t>физической</w:t>
      </w:r>
      <w:r>
        <w:rPr>
          <w:spacing w:val="1"/>
          <w:sz w:val="20"/>
        </w:rPr>
        <w:t xml:space="preserve"> </w:t>
      </w:r>
      <w:r>
        <w:rPr>
          <w:sz w:val="20"/>
        </w:rPr>
        <w:t>культурой,</w:t>
      </w:r>
      <w:r>
        <w:rPr>
          <w:spacing w:val="1"/>
          <w:sz w:val="20"/>
        </w:rPr>
        <w:t xml:space="preserve"> </w:t>
      </w:r>
      <w:r>
        <w:rPr>
          <w:sz w:val="20"/>
        </w:rPr>
        <w:t>оценивать</w:t>
      </w:r>
      <w:r>
        <w:rPr>
          <w:spacing w:val="1"/>
          <w:sz w:val="20"/>
        </w:rPr>
        <w:t xml:space="preserve"> </w:t>
      </w:r>
      <w:r>
        <w:rPr>
          <w:sz w:val="20"/>
        </w:rPr>
        <w:t>влияние</w:t>
      </w:r>
      <w:r>
        <w:rPr>
          <w:spacing w:val="1"/>
          <w:sz w:val="20"/>
        </w:rPr>
        <w:t xml:space="preserve"> </w:t>
      </w:r>
      <w:r>
        <w:rPr>
          <w:sz w:val="20"/>
        </w:rPr>
        <w:t>гигиенических</w:t>
      </w:r>
      <w:r>
        <w:rPr>
          <w:spacing w:val="1"/>
          <w:sz w:val="20"/>
        </w:rPr>
        <w:t xml:space="preserve"> </w:t>
      </w:r>
      <w:r>
        <w:rPr>
          <w:sz w:val="20"/>
        </w:rPr>
        <w:t>процедур</w:t>
      </w:r>
      <w:r>
        <w:rPr>
          <w:spacing w:val="1"/>
          <w:sz w:val="20"/>
        </w:rPr>
        <w:t xml:space="preserve"> </w:t>
      </w:r>
      <w:r>
        <w:rPr>
          <w:sz w:val="20"/>
        </w:rPr>
        <w:t>на</w:t>
      </w:r>
      <w:r>
        <w:rPr>
          <w:spacing w:val="4"/>
          <w:sz w:val="20"/>
        </w:rPr>
        <w:t xml:space="preserve"> </w:t>
      </w:r>
      <w:r>
        <w:rPr>
          <w:sz w:val="20"/>
        </w:rPr>
        <w:t>укрепление</w:t>
      </w:r>
      <w:r>
        <w:rPr>
          <w:spacing w:val="-2"/>
          <w:sz w:val="20"/>
        </w:rPr>
        <w:t xml:space="preserve"> </w:t>
      </w:r>
      <w:r>
        <w:rPr>
          <w:sz w:val="20"/>
        </w:rPr>
        <w:t>здоровья;</w:t>
      </w:r>
    </w:p>
    <w:p>
      <w:pPr>
        <w:pStyle w:val="64"/>
        <w:numPr>
          <w:ilvl w:val="0"/>
          <w:numId w:val="148"/>
        </w:numPr>
        <w:tabs>
          <w:tab w:val="left" w:pos="797"/>
        </w:tabs>
        <w:spacing w:before="2" w:line="249" w:lineRule="auto"/>
        <w:ind w:right="129"/>
        <w:rPr>
          <w:sz w:val="20"/>
        </w:rPr>
      </w:pPr>
      <w:r>
        <w:rPr>
          <w:sz w:val="20"/>
        </w:rPr>
        <w:t>управлять эмоциями во время занятий физической культурой и</w:t>
      </w:r>
      <w:r>
        <w:rPr>
          <w:spacing w:val="1"/>
          <w:sz w:val="20"/>
        </w:rPr>
        <w:t xml:space="preserve"> </w:t>
      </w:r>
      <w:r>
        <w:rPr>
          <w:sz w:val="20"/>
        </w:rPr>
        <w:t>проведения</w:t>
      </w:r>
      <w:r>
        <w:rPr>
          <w:spacing w:val="1"/>
          <w:sz w:val="20"/>
        </w:rPr>
        <w:t xml:space="preserve"> </w:t>
      </w:r>
      <w:r>
        <w:rPr>
          <w:sz w:val="20"/>
        </w:rPr>
        <w:t>подвижных</w:t>
      </w:r>
      <w:r>
        <w:rPr>
          <w:spacing w:val="1"/>
          <w:sz w:val="20"/>
        </w:rPr>
        <w:t xml:space="preserve"> </w:t>
      </w:r>
      <w:r>
        <w:rPr>
          <w:sz w:val="20"/>
        </w:rPr>
        <w:t>игр,</w:t>
      </w:r>
      <w:r>
        <w:rPr>
          <w:spacing w:val="1"/>
          <w:sz w:val="20"/>
        </w:rPr>
        <w:t xml:space="preserve"> </w:t>
      </w:r>
      <w:r>
        <w:rPr>
          <w:sz w:val="20"/>
        </w:rPr>
        <w:t>соблюдать</w:t>
      </w:r>
      <w:r>
        <w:rPr>
          <w:spacing w:val="1"/>
          <w:sz w:val="20"/>
        </w:rPr>
        <w:t xml:space="preserve"> </w:t>
      </w:r>
      <w:r>
        <w:rPr>
          <w:sz w:val="20"/>
        </w:rPr>
        <w:t>правила</w:t>
      </w:r>
      <w:r>
        <w:rPr>
          <w:spacing w:val="1"/>
          <w:sz w:val="20"/>
        </w:rPr>
        <w:t xml:space="preserve"> </w:t>
      </w:r>
      <w:r>
        <w:rPr>
          <w:sz w:val="20"/>
        </w:rPr>
        <w:t>поведения</w:t>
      </w:r>
      <w:r>
        <w:rPr>
          <w:spacing w:val="1"/>
          <w:sz w:val="20"/>
        </w:rPr>
        <w:t xml:space="preserve"> </w:t>
      </w:r>
      <w:r>
        <w:rPr>
          <w:sz w:val="20"/>
        </w:rPr>
        <w:t>и</w:t>
      </w:r>
      <w:r>
        <w:rPr>
          <w:spacing w:val="1"/>
          <w:sz w:val="20"/>
        </w:rPr>
        <w:t xml:space="preserve"> </w:t>
      </w:r>
      <w:r>
        <w:rPr>
          <w:sz w:val="20"/>
        </w:rPr>
        <w:t>положительно</w:t>
      </w:r>
      <w:r>
        <w:rPr>
          <w:spacing w:val="1"/>
          <w:sz w:val="20"/>
        </w:rPr>
        <w:t xml:space="preserve"> </w:t>
      </w:r>
      <w:r>
        <w:rPr>
          <w:sz w:val="20"/>
        </w:rPr>
        <w:t>относиться</w:t>
      </w:r>
      <w:r>
        <w:rPr>
          <w:spacing w:val="1"/>
          <w:sz w:val="20"/>
        </w:rPr>
        <w:t xml:space="preserve"> </w:t>
      </w:r>
      <w:r>
        <w:rPr>
          <w:sz w:val="20"/>
        </w:rPr>
        <w:t>к</w:t>
      </w:r>
      <w:r>
        <w:rPr>
          <w:spacing w:val="1"/>
          <w:sz w:val="20"/>
        </w:rPr>
        <w:t xml:space="preserve"> </w:t>
      </w:r>
      <w:r>
        <w:rPr>
          <w:sz w:val="20"/>
        </w:rPr>
        <w:t>замечаниям</w:t>
      </w:r>
      <w:r>
        <w:rPr>
          <w:spacing w:val="1"/>
          <w:sz w:val="20"/>
        </w:rPr>
        <w:t xml:space="preserve"> </w:t>
      </w:r>
      <w:r>
        <w:rPr>
          <w:sz w:val="20"/>
        </w:rPr>
        <w:t>других</w:t>
      </w:r>
      <w:r>
        <w:rPr>
          <w:spacing w:val="1"/>
          <w:sz w:val="20"/>
        </w:rPr>
        <w:t xml:space="preserve"> </w:t>
      </w:r>
      <w:r>
        <w:rPr>
          <w:sz w:val="20"/>
        </w:rPr>
        <w:t>учащихся</w:t>
      </w:r>
      <w:r>
        <w:rPr>
          <w:spacing w:val="1"/>
          <w:sz w:val="20"/>
        </w:rPr>
        <w:t xml:space="preserve"> </w:t>
      </w:r>
      <w:r>
        <w:rPr>
          <w:sz w:val="20"/>
        </w:rPr>
        <w:t>и</w:t>
      </w:r>
      <w:r>
        <w:rPr>
          <w:spacing w:val="-47"/>
          <w:sz w:val="20"/>
        </w:rPr>
        <w:t xml:space="preserve"> </w:t>
      </w:r>
      <w:r>
        <w:rPr>
          <w:sz w:val="20"/>
        </w:rPr>
        <w:t>учителя;</w:t>
      </w:r>
    </w:p>
    <w:p>
      <w:pPr>
        <w:pStyle w:val="64"/>
        <w:numPr>
          <w:ilvl w:val="0"/>
          <w:numId w:val="148"/>
        </w:numPr>
        <w:tabs>
          <w:tab w:val="left" w:pos="797"/>
        </w:tabs>
        <w:spacing w:before="4" w:line="249" w:lineRule="auto"/>
        <w:ind w:right="128"/>
        <w:rPr>
          <w:sz w:val="20"/>
        </w:rPr>
      </w:pPr>
      <w:r>
        <w:rPr>
          <w:sz w:val="20"/>
        </w:rPr>
        <w:t>обсуждать</w:t>
      </w:r>
      <w:r>
        <w:rPr>
          <w:spacing w:val="1"/>
          <w:sz w:val="20"/>
        </w:rPr>
        <w:t xml:space="preserve"> </w:t>
      </w:r>
      <w:r>
        <w:rPr>
          <w:sz w:val="20"/>
        </w:rPr>
        <w:t>правила</w:t>
      </w:r>
      <w:r>
        <w:rPr>
          <w:spacing w:val="1"/>
          <w:sz w:val="20"/>
        </w:rPr>
        <w:t xml:space="preserve"> </w:t>
      </w:r>
      <w:r>
        <w:rPr>
          <w:sz w:val="20"/>
        </w:rPr>
        <w:t>проведения</w:t>
      </w:r>
      <w:r>
        <w:rPr>
          <w:spacing w:val="1"/>
          <w:sz w:val="20"/>
        </w:rPr>
        <w:t xml:space="preserve"> </w:t>
      </w:r>
      <w:r>
        <w:rPr>
          <w:sz w:val="20"/>
        </w:rPr>
        <w:t>подвижных</w:t>
      </w:r>
      <w:r>
        <w:rPr>
          <w:spacing w:val="1"/>
          <w:sz w:val="20"/>
        </w:rPr>
        <w:t xml:space="preserve"> </w:t>
      </w:r>
      <w:r>
        <w:rPr>
          <w:sz w:val="20"/>
        </w:rPr>
        <w:t>игр,</w:t>
      </w:r>
      <w:r>
        <w:rPr>
          <w:spacing w:val="1"/>
          <w:sz w:val="20"/>
        </w:rPr>
        <w:t xml:space="preserve"> </w:t>
      </w:r>
      <w:r>
        <w:rPr>
          <w:sz w:val="20"/>
        </w:rPr>
        <w:t>обосновывать</w:t>
      </w:r>
      <w:r>
        <w:rPr>
          <w:spacing w:val="1"/>
          <w:sz w:val="20"/>
        </w:rPr>
        <w:t xml:space="preserve"> </w:t>
      </w:r>
      <w:r>
        <w:rPr>
          <w:sz w:val="20"/>
        </w:rPr>
        <w:t>объективность</w:t>
      </w:r>
      <w:r>
        <w:rPr>
          <w:spacing w:val="5"/>
          <w:sz w:val="20"/>
        </w:rPr>
        <w:t xml:space="preserve"> </w:t>
      </w:r>
      <w:r>
        <w:rPr>
          <w:sz w:val="20"/>
        </w:rPr>
        <w:t>определения победителей;</w:t>
      </w:r>
    </w:p>
    <w:p>
      <w:pPr>
        <w:spacing w:before="2"/>
        <w:ind w:left="518"/>
        <w:jc w:val="both"/>
        <w:rPr>
          <w:i/>
          <w:sz w:val="20"/>
        </w:rPr>
      </w:pPr>
      <w:r>
        <w:rPr>
          <w:i/>
          <w:sz w:val="20"/>
        </w:rPr>
        <w:t>регулятивные</w:t>
      </w:r>
      <w:r>
        <w:rPr>
          <w:i/>
          <w:spacing w:val="-2"/>
          <w:sz w:val="20"/>
        </w:rPr>
        <w:t xml:space="preserve"> </w:t>
      </w:r>
      <w:r>
        <w:rPr>
          <w:i/>
          <w:sz w:val="20"/>
        </w:rPr>
        <w:t>УУД:</w:t>
      </w:r>
    </w:p>
    <w:p>
      <w:pPr>
        <w:pStyle w:val="64"/>
        <w:numPr>
          <w:ilvl w:val="0"/>
          <w:numId w:val="148"/>
        </w:numPr>
        <w:tabs>
          <w:tab w:val="left" w:pos="796"/>
          <w:tab w:val="left" w:pos="797"/>
          <w:tab w:val="left" w:pos="1910"/>
          <w:tab w:val="left" w:pos="3052"/>
          <w:tab w:val="left" w:pos="4826"/>
          <w:tab w:val="left" w:pos="5815"/>
        </w:tabs>
        <w:spacing w:before="10" w:line="252" w:lineRule="auto"/>
        <w:ind w:right="134"/>
        <w:jc w:val="left"/>
        <w:rPr>
          <w:sz w:val="20"/>
        </w:rPr>
      </w:pPr>
      <w:r>
        <w:rPr>
          <w:sz w:val="20"/>
        </w:rPr>
        <w:t>выполнять</w:t>
      </w:r>
      <w:r>
        <w:rPr>
          <w:sz w:val="20"/>
        </w:rPr>
        <w:tab/>
      </w:r>
      <w:r>
        <w:rPr>
          <w:sz w:val="20"/>
        </w:rPr>
        <w:t>комплексы</w:t>
      </w:r>
      <w:r>
        <w:rPr>
          <w:sz w:val="20"/>
        </w:rPr>
        <w:tab/>
      </w:r>
      <w:r>
        <w:rPr>
          <w:sz w:val="20"/>
        </w:rPr>
        <w:t>физкультминуток,</w:t>
      </w:r>
      <w:r>
        <w:rPr>
          <w:sz w:val="20"/>
        </w:rPr>
        <w:tab/>
      </w:r>
      <w:r>
        <w:rPr>
          <w:sz w:val="20"/>
        </w:rPr>
        <w:t>утренней</w:t>
      </w:r>
      <w:r>
        <w:rPr>
          <w:sz w:val="20"/>
        </w:rPr>
        <w:tab/>
      </w:r>
      <w:r>
        <w:rPr>
          <w:spacing w:val="-1"/>
          <w:sz w:val="20"/>
        </w:rPr>
        <w:t>зарядки,</w:t>
      </w:r>
      <w:r>
        <w:rPr>
          <w:spacing w:val="-47"/>
          <w:sz w:val="20"/>
        </w:rPr>
        <w:t xml:space="preserve"> </w:t>
      </w:r>
      <w:r>
        <w:rPr>
          <w:sz w:val="20"/>
        </w:rPr>
        <w:t>упражнений</w:t>
      </w:r>
      <w:r>
        <w:rPr>
          <w:spacing w:val="-2"/>
          <w:sz w:val="20"/>
        </w:rPr>
        <w:t xml:space="preserve"> </w:t>
      </w:r>
      <w:r>
        <w:rPr>
          <w:sz w:val="20"/>
        </w:rPr>
        <w:t>по</w:t>
      </w:r>
      <w:r>
        <w:rPr>
          <w:spacing w:val="-5"/>
          <w:sz w:val="20"/>
        </w:rPr>
        <w:t xml:space="preserve"> </w:t>
      </w:r>
      <w:r>
        <w:rPr>
          <w:sz w:val="20"/>
        </w:rPr>
        <w:t>профилактике</w:t>
      </w:r>
      <w:r>
        <w:rPr>
          <w:spacing w:val="-2"/>
          <w:sz w:val="20"/>
        </w:rPr>
        <w:t xml:space="preserve"> </w:t>
      </w:r>
      <w:r>
        <w:rPr>
          <w:sz w:val="20"/>
        </w:rPr>
        <w:t>нарушения</w:t>
      </w:r>
      <w:r>
        <w:rPr>
          <w:spacing w:val="-1"/>
          <w:sz w:val="20"/>
        </w:rPr>
        <w:t xml:space="preserve"> </w:t>
      </w:r>
      <w:r>
        <w:rPr>
          <w:sz w:val="20"/>
        </w:rPr>
        <w:t>и</w:t>
      </w:r>
      <w:r>
        <w:rPr>
          <w:spacing w:val="-2"/>
          <w:sz w:val="20"/>
        </w:rPr>
        <w:t xml:space="preserve"> </w:t>
      </w:r>
      <w:r>
        <w:rPr>
          <w:sz w:val="20"/>
        </w:rPr>
        <w:t>коррекции</w:t>
      </w:r>
      <w:r>
        <w:rPr>
          <w:spacing w:val="-2"/>
          <w:sz w:val="20"/>
        </w:rPr>
        <w:t xml:space="preserve"> </w:t>
      </w:r>
      <w:r>
        <w:rPr>
          <w:sz w:val="20"/>
        </w:rPr>
        <w:t>осанки;</w:t>
      </w:r>
    </w:p>
    <w:p>
      <w:pPr>
        <w:pStyle w:val="64"/>
        <w:numPr>
          <w:ilvl w:val="0"/>
          <w:numId w:val="148"/>
        </w:numPr>
        <w:tabs>
          <w:tab w:val="left" w:pos="796"/>
          <w:tab w:val="left" w:pos="797"/>
        </w:tabs>
        <w:spacing w:line="249" w:lineRule="auto"/>
        <w:ind w:right="128"/>
        <w:jc w:val="left"/>
        <w:rPr>
          <w:sz w:val="20"/>
        </w:rPr>
      </w:pPr>
      <w:r>
        <w:rPr>
          <w:sz w:val="20"/>
        </w:rPr>
        <w:t>выполнять</w:t>
      </w:r>
      <w:r>
        <w:rPr>
          <w:spacing w:val="33"/>
          <w:sz w:val="20"/>
        </w:rPr>
        <w:t xml:space="preserve"> </w:t>
      </w:r>
      <w:r>
        <w:rPr>
          <w:sz w:val="20"/>
        </w:rPr>
        <w:t>учебные</w:t>
      </w:r>
      <w:r>
        <w:rPr>
          <w:spacing w:val="26"/>
          <w:sz w:val="20"/>
        </w:rPr>
        <w:t xml:space="preserve"> </w:t>
      </w:r>
      <w:r>
        <w:rPr>
          <w:sz w:val="20"/>
        </w:rPr>
        <w:t>задания</w:t>
      </w:r>
      <w:r>
        <w:rPr>
          <w:spacing w:val="27"/>
          <w:sz w:val="20"/>
        </w:rPr>
        <w:t xml:space="preserve"> </w:t>
      </w:r>
      <w:r>
        <w:rPr>
          <w:sz w:val="20"/>
        </w:rPr>
        <w:t>по</w:t>
      </w:r>
      <w:r>
        <w:rPr>
          <w:spacing w:val="24"/>
          <w:sz w:val="20"/>
        </w:rPr>
        <w:t xml:space="preserve"> </w:t>
      </w:r>
      <w:r>
        <w:rPr>
          <w:sz w:val="20"/>
        </w:rPr>
        <w:t>обучению</w:t>
      </w:r>
      <w:r>
        <w:rPr>
          <w:spacing w:val="27"/>
          <w:sz w:val="20"/>
        </w:rPr>
        <w:t xml:space="preserve"> </w:t>
      </w:r>
      <w:r>
        <w:rPr>
          <w:sz w:val="20"/>
        </w:rPr>
        <w:t>новым</w:t>
      </w:r>
      <w:r>
        <w:rPr>
          <w:spacing w:val="31"/>
          <w:sz w:val="20"/>
        </w:rPr>
        <w:t xml:space="preserve"> </w:t>
      </w:r>
      <w:r>
        <w:rPr>
          <w:sz w:val="20"/>
        </w:rPr>
        <w:t>физическим</w:t>
      </w:r>
      <w:r>
        <w:rPr>
          <w:spacing w:val="-47"/>
          <w:sz w:val="20"/>
        </w:rPr>
        <w:t xml:space="preserve"> </w:t>
      </w:r>
      <w:r>
        <w:rPr>
          <w:sz w:val="20"/>
        </w:rPr>
        <w:t>упражнениям</w:t>
      </w:r>
      <w:r>
        <w:rPr>
          <w:spacing w:val="3"/>
          <w:sz w:val="20"/>
        </w:rPr>
        <w:t xml:space="preserve"> </w:t>
      </w:r>
      <w:r>
        <w:rPr>
          <w:sz w:val="20"/>
        </w:rPr>
        <w:t>и</w:t>
      </w:r>
      <w:r>
        <w:rPr>
          <w:spacing w:val="-1"/>
          <w:sz w:val="20"/>
        </w:rPr>
        <w:t xml:space="preserve"> </w:t>
      </w:r>
      <w:r>
        <w:rPr>
          <w:sz w:val="20"/>
        </w:rPr>
        <w:t>развитию физических</w:t>
      </w:r>
      <w:r>
        <w:rPr>
          <w:spacing w:val="1"/>
          <w:sz w:val="20"/>
        </w:rPr>
        <w:t xml:space="preserve"> </w:t>
      </w:r>
      <w:r>
        <w:rPr>
          <w:sz w:val="20"/>
        </w:rPr>
        <w:t>качеств;</w:t>
      </w:r>
    </w:p>
    <w:p>
      <w:pPr>
        <w:pStyle w:val="64"/>
        <w:numPr>
          <w:ilvl w:val="0"/>
          <w:numId w:val="148"/>
        </w:numPr>
        <w:tabs>
          <w:tab w:val="left" w:pos="796"/>
          <w:tab w:val="left" w:pos="797"/>
        </w:tabs>
        <w:spacing w:line="249" w:lineRule="auto"/>
        <w:ind w:right="139"/>
        <w:jc w:val="left"/>
        <w:rPr>
          <w:sz w:val="20"/>
        </w:rPr>
      </w:pPr>
      <w:r>
        <w:rPr>
          <w:sz w:val="20"/>
        </w:rPr>
        <w:t>проявлять</w:t>
      </w:r>
      <w:r>
        <w:rPr>
          <w:spacing w:val="1"/>
          <w:sz w:val="20"/>
        </w:rPr>
        <w:t xml:space="preserve"> </w:t>
      </w:r>
      <w:r>
        <w:rPr>
          <w:sz w:val="20"/>
        </w:rPr>
        <w:t>уважительное</w:t>
      </w:r>
      <w:r>
        <w:rPr>
          <w:spacing w:val="1"/>
          <w:sz w:val="20"/>
        </w:rPr>
        <w:t xml:space="preserve"> </w:t>
      </w:r>
      <w:r>
        <w:rPr>
          <w:sz w:val="20"/>
        </w:rPr>
        <w:t>отношение</w:t>
      </w:r>
      <w:r>
        <w:rPr>
          <w:spacing w:val="1"/>
          <w:sz w:val="20"/>
        </w:rPr>
        <w:t xml:space="preserve"> </w:t>
      </w:r>
      <w:r>
        <w:rPr>
          <w:sz w:val="20"/>
        </w:rPr>
        <w:t>к</w:t>
      </w:r>
      <w:r>
        <w:rPr>
          <w:spacing w:val="1"/>
          <w:sz w:val="20"/>
        </w:rPr>
        <w:t xml:space="preserve"> </w:t>
      </w:r>
      <w:r>
        <w:rPr>
          <w:sz w:val="20"/>
        </w:rPr>
        <w:t>участникам</w:t>
      </w:r>
      <w:r>
        <w:rPr>
          <w:spacing w:val="1"/>
          <w:sz w:val="20"/>
        </w:rPr>
        <w:t xml:space="preserve"> </w:t>
      </w:r>
      <w:r>
        <w:rPr>
          <w:sz w:val="20"/>
        </w:rPr>
        <w:t>совместной</w:t>
      </w:r>
      <w:r>
        <w:rPr>
          <w:spacing w:val="-47"/>
          <w:sz w:val="20"/>
        </w:rPr>
        <w:t xml:space="preserve"> </w:t>
      </w:r>
      <w:r>
        <w:rPr>
          <w:sz w:val="20"/>
        </w:rPr>
        <w:t>игровой</w:t>
      </w:r>
      <w:r>
        <w:rPr>
          <w:spacing w:val="-1"/>
          <w:sz w:val="20"/>
        </w:rPr>
        <w:t xml:space="preserve"> </w:t>
      </w:r>
      <w:r>
        <w:rPr>
          <w:sz w:val="20"/>
        </w:rPr>
        <w:t>и соревновательной</w:t>
      </w:r>
      <w:r>
        <w:rPr>
          <w:spacing w:val="-1"/>
          <w:sz w:val="20"/>
        </w:rPr>
        <w:t xml:space="preserve"> </w:t>
      </w:r>
      <w:r>
        <w:rPr>
          <w:sz w:val="20"/>
        </w:rPr>
        <w:t>деятельности.</w:t>
      </w:r>
    </w:p>
    <w:p>
      <w:pPr>
        <w:spacing w:before="6"/>
        <w:ind w:left="518"/>
        <w:rPr>
          <w:sz w:val="20"/>
        </w:rPr>
      </w:pPr>
      <w:r>
        <w:rPr>
          <w:sz w:val="20"/>
        </w:rPr>
        <w:t>По</w:t>
      </w:r>
      <w:r>
        <w:rPr>
          <w:spacing w:val="-7"/>
          <w:sz w:val="20"/>
        </w:rPr>
        <w:t xml:space="preserve"> </w:t>
      </w:r>
      <w:r>
        <w:rPr>
          <w:sz w:val="20"/>
        </w:rPr>
        <w:t>окончании</w:t>
      </w:r>
      <w:r>
        <w:rPr>
          <w:spacing w:val="-1"/>
          <w:sz w:val="20"/>
        </w:rPr>
        <w:t xml:space="preserve"> </w:t>
      </w:r>
      <w:r>
        <w:rPr>
          <w:b/>
          <w:sz w:val="20"/>
        </w:rPr>
        <w:t>второго</w:t>
      </w:r>
      <w:r>
        <w:rPr>
          <w:b/>
          <w:spacing w:val="-7"/>
          <w:sz w:val="20"/>
        </w:rPr>
        <w:t xml:space="preserve"> </w:t>
      </w:r>
      <w:r>
        <w:rPr>
          <w:b/>
          <w:sz w:val="20"/>
        </w:rPr>
        <w:t>года</w:t>
      </w:r>
      <w:r>
        <w:rPr>
          <w:b/>
          <w:spacing w:val="-1"/>
          <w:sz w:val="20"/>
        </w:rPr>
        <w:t xml:space="preserve"> </w:t>
      </w:r>
      <w:r>
        <w:rPr>
          <w:b/>
          <w:sz w:val="20"/>
        </w:rPr>
        <w:t>обучения</w:t>
      </w:r>
      <w:r>
        <w:rPr>
          <w:b/>
          <w:spacing w:val="3"/>
          <w:sz w:val="20"/>
        </w:rPr>
        <w:t xml:space="preserve"> </w:t>
      </w:r>
      <w:r>
        <w:rPr>
          <w:sz w:val="20"/>
        </w:rPr>
        <w:t>учащиеся</w:t>
      </w:r>
      <w:r>
        <w:rPr>
          <w:spacing w:val="-3"/>
          <w:sz w:val="20"/>
        </w:rPr>
        <w:t xml:space="preserve"> </w:t>
      </w:r>
      <w:r>
        <w:rPr>
          <w:sz w:val="20"/>
        </w:rPr>
        <w:t>научатся:</w:t>
      </w:r>
    </w:p>
    <w:p>
      <w:pPr>
        <w:spacing w:before="5"/>
        <w:ind w:left="518"/>
        <w:rPr>
          <w:i/>
          <w:sz w:val="20"/>
        </w:rPr>
      </w:pPr>
      <w:r>
        <w:rPr>
          <w:i/>
          <w:sz w:val="20"/>
        </w:rPr>
        <w:t>познавательные УУД:</w:t>
      </w:r>
    </w:p>
    <w:p>
      <w:pPr>
        <w:pStyle w:val="64"/>
        <w:numPr>
          <w:ilvl w:val="0"/>
          <w:numId w:val="148"/>
        </w:numPr>
        <w:tabs>
          <w:tab w:val="left" w:pos="797"/>
        </w:tabs>
        <w:spacing w:before="65" w:line="249" w:lineRule="auto"/>
        <w:ind w:right="128"/>
        <w:rPr>
          <w:sz w:val="20"/>
        </w:rPr>
      </w:pPr>
      <w:r>
        <w:rPr>
          <w:sz w:val="20"/>
        </w:rPr>
        <w:t>характеризовать</w:t>
      </w:r>
      <w:r>
        <w:rPr>
          <w:spacing w:val="1"/>
          <w:sz w:val="20"/>
        </w:rPr>
        <w:t xml:space="preserve"> </w:t>
      </w:r>
      <w:r>
        <w:rPr>
          <w:sz w:val="20"/>
        </w:rPr>
        <w:t>понятие</w:t>
      </w:r>
      <w:r>
        <w:rPr>
          <w:spacing w:val="1"/>
          <w:sz w:val="20"/>
        </w:rPr>
        <w:t xml:space="preserve"> </w:t>
      </w:r>
      <w:r>
        <w:rPr>
          <w:sz w:val="20"/>
        </w:rPr>
        <w:t>«физические</w:t>
      </w:r>
      <w:r>
        <w:rPr>
          <w:spacing w:val="1"/>
          <w:sz w:val="20"/>
        </w:rPr>
        <w:t xml:space="preserve"> </w:t>
      </w:r>
      <w:r>
        <w:rPr>
          <w:sz w:val="20"/>
        </w:rPr>
        <w:t>качества»,</w:t>
      </w:r>
      <w:r>
        <w:rPr>
          <w:spacing w:val="1"/>
          <w:sz w:val="20"/>
        </w:rPr>
        <w:t xml:space="preserve"> </w:t>
      </w:r>
      <w:r>
        <w:rPr>
          <w:sz w:val="20"/>
        </w:rPr>
        <w:t>называть</w:t>
      </w:r>
      <w:r>
        <w:rPr>
          <w:spacing w:val="1"/>
          <w:sz w:val="20"/>
        </w:rPr>
        <w:t xml:space="preserve"> </w:t>
      </w:r>
      <w:r>
        <w:rPr>
          <w:sz w:val="20"/>
        </w:rPr>
        <w:t>физические</w:t>
      </w:r>
      <w:r>
        <w:rPr>
          <w:spacing w:val="-4"/>
          <w:sz w:val="20"/>
        </w:rPr>
        <w:t xml:space="preserve"> </w:t>
      </w:r>
      <w:r>
        <w:rPr>
          <w:sz w:val="20"/>
        </w:rPr>
        <w:t>качества</w:t>
      </w:r>
      <w:r>
        <w:rPr>
          <w:spacing w:val="2"/>
          <w:sz w:val="20"/>
        </w:rPr>
        <w:t xml:space="preserve"> </w:t>
      </w:r>
      <w:r>
        <w:rPr>
          <w:sz w:val="20"/>
        </w:rPr>
        <w:t>и</w:t>
      </w:r>
      <w:r>
        <w:rPr>
          <w:spacing w:val="-3"/>
          <w:sz w:val="20"/>
        </w:rPr>
        <w:t xml:space="preserve"> </w:t>
      </w:r>
      <w:r>
        <w:rPr>
          <w:sz w:val="20"/>
        </w:rPr>
        <w:t>определять</w:t>
      </w:r>
      <w:r>
        <w:rPr>
          <w:spacing w:val="-1"/>
          <w:sz w:val="20"/>
        </w:rPr>
        <w:t xml:space="preserve"> </w:t>
      </w:r>
      <w:r>
        <w:rPr>
          <w:sz w:val="20"/>
        </w:rPr>
        <w:t>их отличительные</w:t>
      </w:r>
      <w:r>
        <w:rPr>
          <w:spacing w:val="-3"/>
          <w:sz w:val="20"/>
        </w:rPr>
        <w:t xml:space="preserve"> </w:t>
      </w:r>
      <w:r>
        <w:rPr>
          <w:sz w:val="20"/>
        </w:rPr>
        <w:t>признаки;</w:t>
      </w:r>
    </w:p>
    <w:p>
      <w:pPr>
        <w:pStyle w:val="64"/>
        <w:numPr>
          <w:ilvl w:val="0"/>
          <w:numId w:val="148"/>
        </w:numPr>
        <w:tabs>
          <w:tab w:val="left" w:pos="797"/>
        </w:tabs>
        <w:spacing w:before="2" w:line="249" w:lineRule="auto"/>
        <w:ind w:right="130"/>
        <w:rPr>
          <w:sz w:val="20"/>
        </w:rPr>
      </w:pPr>
      <w:r>
        <w:rPr>
          <w:sz w:val="20"/>
        </w:rPr>
        <w:t>понимать</w:t>
      </w:r>
      <w:r>
        <w:rPr>
          <w:spacing w:val="1"/>
          <w:sz w:val="20"/>
        </w:rPr>
        <w:t xml:space="preserve"> </w:t>
      </w:r>
      <w:r>
        <w:rPr>
          <w:sz w:val="20"/>
        </w:rPr>
        <w:t>связь</w:t>
      </w:r>
      <w:r>
        <w:rPr>
          <w:spacing w:val="1"/>
          <w:sz w:val="20"/>
        </w:rPr>
        <w:t xml:space="preserve"> </w:t>
      </w:r>
      <w:r>
        <w:rPr>
          <w:sz w:val="20"/>
        </w:rPr>
        <w:t>между</w:t>
      </w:r>
      <w:r>
        <w:rPr>
          <w:spacing w:val="1"/>
          <w:sz w:val="20"/>
        </w:rPr>
        <w:t xml:space="preserve"> </w:t>
      </w:r>
      <w:r>
        <w:rPr>
          <w:sz w:val="20"/>
        </w:rPr>
        <w:t>закаливающими</w:t>
      </w:r>
      <w:r>
        <w:rPr>
          <w:spacing w:val="1"/>
          <w:sz w:val="20"/>
        </w:rPr>
        <w:t xml:space="preserve"> </w:t>
      </w:r>
      <w:r>
        <w:rPr>
          <w:sz w:val="20"/>
        </w:rPr>
        <w:t>процедурами</w:t>
      </w:r>
      <w:r>
        <w:rPr>
          <w:spacing w:val="1"/>
          <w:sz w:val="20"/>
        </w:rPr>
        <w:t xml:space="preserve"> </w:t>
      </w:r>
      <w:r>
        <w:rPr>
          <w:sz w:val="20"/>
        </w:rPr>
        <w:t>и</w:t>
      </w:r>
      <w:r>
        <w:rPr>
          <w:spacing w:val="1"/>
          <w:sz w:val="20"/>
        </w:rPr>
        <w:t xml:space="preserve"> </w:t>
      </w:r>
      <w:r>
        <w:rPr>
          <w:sz w:val="20"/>
        </w:rPr>
        <w:t>укреплением</w:t>
      </w:r>
      <w:r>
        <w:rPr>
          <w:spacing w:val="3"/>
          <w:sz w:val="20"/>
        </w:rPr>
        <w:t xml:space="preserve"> </w:t>
      </w:r>
      <w:r>
        <w:rPr>
          <w:sz w:val="20"/>
        </w:rPr>
        <w:t>здоровья;</w:t>
      </w:r>
    </w:p>
    <w:p>
      <w:pPr>
        <w:pStyle w:val="64"/>
        <w:numPr>
          <w:ilvl w:val="0"/>
          <w:numId w:val="148"/>
        </w:numPr>
        <w:tabs>
          <w:tab w:val="left" w:pos="797"/>
        </w:tabs>
        <w:spacing w:before="2" w:line="249" w:lineRule="auto"/>
        <w:ind w:right="128"/>
        <w:rPr>
          <w:sz w:val="20"/>
        </w:rPr>
      </w:pPr>
      <w:r>
        <w:rPr>
          <w:spacing w:val="-1"/>
          <w:sz w:val="20"/>
        </w:rPr>
        <w:t>выявлять</w:t>
      </w:r>
      <w:r>
        <w:rPr>
          <w:spacing w:val="-9"/>
          <w:sz w:val="20"/>
        </w:rPr>
        <w:t xml:space="preserve"> </w:t>
      </w:r>
      <w:r>
        <w:rPr>
          <w:spacing w:val="-1"/>
          <w:sz w:val="20"/>
        </w:rPr>
        <w:t>отличительные</w:t>
      </w:r>
      <w:r>
        <w:rPr>
          <w:spacing w:val="-11"/>
          <w:sz w:val="20"/>
        </w:rPr>
        <w:t xml:space="preserve"> </w:t>
      </w:r>
      <w:r>
        <w:rPr>
          <w:sz w:val="20"/>
        </w:rPr>
        <w:t>признаки</w:t>
      </w:r>
      <w:r>
        <w:rPr>
          <w:spacing w:val="-6"/>
          <w:sz w:val="20"/>
        </w:rPr>
        <w:t xml:space="preserve"> </w:t>
      </w:r>
      <w:r>
        <w:rPr>
          <w:sz w:val="20"/>
        </w:rPr>
        <w:t>упражнений</w:t>
      </w:r>
      <w:r>
        <w:rPr>
          <w:spacing w:val="-11"/>
          <w:sz w:val="20"/>
        </w:rPr>
        <w:t xml:space="preserve"> </w:t>
      </w:r>
      <w:r>
        <w:rPr>
          <w:sz w:val="20"/>
        </w:rPr>
        <w:t>на</w:t>
      </w:r>
      <w:r>
        <w:rPr>
          <w:spacing w:val="-7"/>
          <w:sz w:val="20"/>
        </w:rPr>
        <w:t xml:space="preserve"> </w:t>
      </w:r>
      <w:r>
        <w:rPr>
          <w:sz w:val="20"/>
        </w:rPr>
        <w:t>развитие</w:t>
      </w:r>
      <w:r>
        <w:rPr>
          <w:spacing w:val="-11"/>
          <w:sz w:val="20"/>
        </w:rPr>
        <w:t xml:space="preserve"> </w:t>
      </w:r>
      <w:r>
        <w:rPr>
          <w:sz w:val="20"/>
        </w:rPr>
        <w:t>разных</w:t>
      </w:r>
      <w:r>
        <w:rPr>
          <w:spacing w:val="-47"/>
          <w:sz w:val="20"/>
        </w:rPr>
        <w:t xml:space="preserve"> </w:t>
      </w:r>
      <w:r>
        <w:rPr>
          <w:sz w:val="20"/>
        </w:rPr>
        <w:t>физических качеств,</w:t>
      </w:r>
      <w:r>
        <w:rPr>
          <w:spacing w:val="1"/>
          <w:sz w:val="20"/>
        </w:rPr>
        <w:t xml:space="preserve"> </w:t>
      </w:r>
      <w:r>
        <w:rPr>
          <w:sz w:val="20"/>
        </w:rPr>
        <w:t>приводить примеры</w:t>
      </w:r>
      <w:r>
        <w:rPr>
          <w:spacing w:val="1"/>
          <w:sz w:val="20"/>
        </w:rPr>
        <w:t xml:space="preserve"> </w:t>
      </w:r>
      <w:r>
        <w:rPr>
          <w:sz w:val="20"/>
        </w:rPr>
        <w:t>и демонстрировать их</w:t>
      </w:r>
      <w:r>
        <w:rPr>
          <w:spacing w:val="1"/>
          <w:sz w:val="20"/>
        </w:rPr>
        <w:t xml:space="preserve"> </w:t>
      </w:r>
      <w:r>
        <w:rPr>
          <w:sz w:val="20"/>
        </w:rPr>
        <w:t>выполнение;</w:t>
      </w:r>
    </w:p>
    <w:p>
      <w:pPr>
        <w:pStyle w:val="64"/>
        <w:numPr>
          <w:ilvl w:val="0"/>
          <w:numId w:val="148"/>
        </w:numPr>
        <w:tabs>
          <w:tab w:val="left" w:pos="797"/>
        </w:tabs>
        <w:spacing w:before="3" w:line="249" w:lineRule="auto"/>
        <w:ind w:right="132"/>
        <w:rPr>
          <w:sz w:val="20"/>
        </w:rPr>
      </w:pPr>
      <w:r>
        <w:rPr>
          <w:sz w:val="20"/>
        </w:rPr>
        <w:t>обобщать</w:t>
      </w:r>
      <w:r>
        <w:rPr>
          <w:spacing w:val="1"/>
          <w:sz w:val="20"/>
        </w:rPr>
        <w:t xml:space="preserve"> </w:t>
      </w:r>
      <w:r>
        <w:rPr>
          <w:sz w:val="20"/>
        </w:rPr>
        <w:t>знания,</w:t>
      </w:r>
      <w:r>
        <w:rPr>
          <w:spacing w:val="1"/>
          <w:sz w:val="20"/>
        </w:rPr>
        <w:t xml:space="preserve"> </w:t>
      </w:r>
      <w:r>
        <w:rPr>
          <w:sz w:val="20"/>
        </w:rPr>
        <w:t>полученные</w:t>
      </w:r>
      <w:r>
        <w:rPr>
          <w:spacing w:val="1"/>
          <w:sz w:val="20"/>
        </w:rPr>
        <w:t xml:space="preserve"> </w:t>
      </w:r>
      <w:r>
        <w:rPr>
          <w:sz w:val="20"/>
        </w:rPr>
        <w:t>в</w:t>
      </w:r>
      <w:r>
        <w:rPr>
          <w:spacing w:val="1"/>
          <w:sz w:val="20"/>
        </w:rPr>
        <w:t xml:space="preserve"> </w:t>
      </w:r>
      <w:r>
        <w:rPr>
          <w:sz w:val="20"/>
        </w:rPr>
        <w:t>практической</w:t>
      </w:r>
      <w:r>
        <w:rPr>
          <w:spacing w:val="1"/>
          <w:sz w:val="20"/>
        </w:rPr>
        <w:t xml:space="preserve"> </w:t>
      </w:r>
      <w:r>
        <w:rPr>
          <w:sz w:val="20"/>
        </w:rPr>
        <w:t>деятельности,</w:t>
      </w:r>
      <w:r>
        <w:rPr>
          <w:spacing w:val="-47"/>
          <w:sz w:val="20"/>
        </w:rPr>
        <w:t xml:space="preserve"> </w:t>
      </w:r>
      <w:r>
        <w:rPr>
          <w:sz w:val="20"/>
        </w:rPr>
        <w:t>составлять</w:t>
      </w:r>
      <w:r>
        <w:rPr>
          <w:spacing w:val="1"/>
          <w:sz w:val="20"/>
        </w:rPr>
        <w:t xml:space="preserve"> </w:t>
      </w:r>
      <w:r>
        <w:rPr>
          <w:sz w:val="20"/>
        </w:rPr>
        <w:t>индивидуальные</w:t>
      </w:r>
      <w:r>
        <w:rPr>
          <w:spacing w:val="1"/>
          <w:sz w:val="20"/>
        </w:rPr>
        <w:t xml:space="preserve"> </w:t>
      </w:r>
      <w:r>
        <w:rPr>
          <w:sz w:val="20"/>
        </w:rPr>
        <w:t>комплексы</w:t>
      </w:r>
      <w:r>
        <w:rPr>
          <w:spacing w:val="1"/>
          <w:sz w:val="20"/>
        </w:rPr>
        <w:t xml:space="preserve"> </w:t>
      </w:r>
      <w:r>
        <w:rPr>
          <w:sz w:val="20"/>
        </w:rPr>
        <w:t>упражнений</w:t>
      </w:r>
      <w:r>
        <w:rPr>
          <w:spacing w:val="-47"/>
          <w:sz w:val="20"/>
        </w:rPr>
        <w:t xml:space="preserve"> </w:t>
      </w:r>
      <w:r>
        <w:rPr>
          <w:sz w:val="20"/>
        </w:rPr>
        <w:t>физкультминуток</w:t>
      </w:r>
      <w:r>
        <w:rPr>
          <w:spacing w:val="1"/>
          <w:sz w:val="20"/>
        </w:rPr>
        <w:t xml:space="preserve"> </w:t>
      </w:r>
      <w:r>
        <w:rPr>
          <w:sz w:val="20"/>
        </w:rPr>
        <w:t>и</w:t>
      </w:r>
      <w:r>
        <w:rPr>
          <w:spacing w:val="1"/>
          <w:sz w:val="20"/>
        </w:rPr>
        <w:t xml:space="preserve"> </w:t>
      </w:r>
      <w:r>
        <w:rPr>
          <w:sz w:val="20"/>
        </w:rPr>
        <w:t>утренней</w:t>
      </w:r>
      <w:r>
        <w:rPr>
          <w:spacing w:val="1"/>
          <w:sz w:val="20"/>
        </w:rPr>
        <w:t xml:space="preserve"> </w:t>
      </w:r>
      <w:r>
        <w:rPr>
          <w:sz w:val="20"/>
        </w:rPr>
        <w:t>зарядки,</w:t>
      </w:r>
      <w:r>
        <w:rPr>
          <w:spacing w:val="1"/>
          <w:sz w:val="20"/>
        </w:rPr>
        <w:t xml:space="preserve"> </w:t>
      </w:r>
      <w:r>
        <w:rPr>
          <w:sz w:val="20"/>
        </w:rPr>
        <w:t>упражнений</w:t>
      </w:r>
      <w:r>
        <w:rPr>
          <w:spacing w:val="1"/>
          <w:sz w:val="20"/>
        </w:rPr>
        <w:t xml:space="preserve"> </w:t>
      </w:r>
      <w:r>
        <w:rPr>
          <w:sz w:val="20"/>
        </w:rPr>
        <w:t>на</w:t>
      </w:r>
      <w:r>
        <w:rPr>
          <w:spacing w:val="1"/>
          <w:sz w:val="20"/>
        </w:rPr>
        <w:t xml:space="preserve"> </w:t>
      </w:r>
      <w:r>
        <w:rPr>
          <w:sz w:val="20"/>
        </w:rPr>
        <w:t>профилактику</w:t>
      </w:r>
      <w:r>
        <w:rPr>
          <w:spacing w:val="-9"/>
          <w:sz w:val="20"/>
        </w:rPr>
        <w:t xml:space="preserve"> </w:t>
      </w:r>
      <w:r>
        <w:rPr>
          <w:sz w:val="20"/>
        </w:rPr>
        <w:t>нарушения</w:t>
      </w:r>
      <w:r>
        <w:rPr>
          <w:spacing w:val="1"/>
          <w:sz w:val="20"/>
        </w:rPr>
        <w:t xml:space="preserve"> </w:t>
      </w:r>
      <w:r>
        <w:rPr>
          <w:sz w:val="20"/>
        </w:rPr>
        <w:t>осанки;</w:t>
      </w:r>
    </w:p>
    <w:p>
      <w:pPr>
        <w:pStyle w:val="64"/>
        <w:numPr>
          <w:ilvl w:val="0"/>
          <w:numId w:val="148"/>
        </w:numPr>
        <w:tabs>
          <w:tab w:val="left" w:pos="797"/>
        </w:tabs>
        <w:spacing w:before="3" w:line="249" w:lineRule="auto"/>
        <w:ind w:right="127"/>
        <w:rPr>
          <w:sz w:val="20"/>
        </w:rPr>
      </w:pPr>
      <w:r>
        <w:rPr>
          <w:sz w:val="20"/>
        </w:rPr>
        <w:t>вести</w:t>
      </w:r>
      <w:r>
        <w:rPr>
          <w:spacing w:val="1"/>
          <w:sz w:val="20"/>
        </w:rPr>
        <w:t xml:space="preserve"> </w:t>
      </w:r>
      <w:r>
        <w:rPr>
          <w:sz w:val="20"/>
        </w:rPr>
        <w:t>наблюдения</w:t>
      </w:r>
      <w:r>
        <w:rPr>
          <w:spacing w:val="1"/>
          <w:sz w:val="20"/>
        </w:rPr>
        <w:t xml:space="preserve"> </w:t>
      </w:r>
      <w:r>
        <w:rPr>
          <w:sz w:val="20"/>
        </w:rPr>
        <w:t>за</w:t>
      </w:r>
      <w:r>
        <w:rPr>
          <w:spacing w:val="1"/>
          <w:sz w:val="20"/>
        </w:rPr>
        <w:t xml:space="preserve"> </w:t>
      </w:r>
      <w:r>
        <w:rPr>
          <w:sz w:val="20"/>
        </w:rPr>
        <w:t>изменениями</w:t>
      </w:r>
      <w:r>
        <w:rPr>
          <w:spacing w:val="1"/>
          <w:sz w:val="20"/>
        </w:rPr>
        <w:t xml:space="preserve"> </w:t>
      </w:r>
      <w:r>
        <w:rPr>
          <w:sz w:val="20"/>
        </w:rPr>
        <w:t>показателей</w:t>
      </w:r>
      <w:r>
        <w:rPr>
          <w:spacing w:val="1"/>
          <w:sz w:val="20"/>
        </w:rPr>
        <w:t xml:space="preserve"> </w:t>
      </w:r>
      <w:r>
        <w:rPr>
          <w:sz w:val="20"/>
        </w:rPr>
        <w:t>физического</w:t>
      </w:r>
      <w:r>
        <w:rPr>
          <w:spacing w:val="1"/>
          <w:sz w:val="20"/>
        </w:rPr>
        <w:t xml:space="preserve"> </w:t>
      </w:r>
      <w:r>
        <w:rPr>
          <w:sz w:val="20"/>
        </w:rPr>
        <w:t>развития</w:t>
      </w:r>
      <w:r>
        <w:rPr>
          <w:spacing w:val="1"/>
          <w:sz w:val="20"/>
        </w:rPr>
        <w:t xml:space="preserve"> </w:t>
      </w:r>
      <w:r>
        <w:rPr>
          <w:sz w:val="20"/>
        </w:rPr>
        <w:t>и</w:t>
      </w:r>
      <w:r>
        <w:rPr>
          <w:spacing w:val="1"/>
          <w:sz w:val="20"/>
        </w:rPr>
        <w:t xml:space="preserve"> </w:t>
      </w:r>
      <w:r>
        <w:rPr>
          <w:sz w:val="20"/>
        </w:rPr>
        <w:t>физических</w:t>
      </w:r>
      <w:r>
        <w:rPr>
          <w:spacing w:val="1"/>
          <w:sz w:val="20"/>
        </w:rPr>
        <w:t xml:space="preserve"> </w:t>
      </w:r>
      <w:r>
        <w:rPr>
          <w:sz w:val="20"/>
        </w:rPr>
        <w:t>качеств,</w:t>
      </w:r>
      <w:r>
        <w:rPr>
          <w:spacing w:val="1"/>
          <w:sz w:val="20"/>
        </w:rPr>
        <w:t xml:space="preserve"> </w:t>
      </w:r>
      <w:r>
        <w:rPr>
          <w:sz w:val="20"/>
        </w:rPr>
        <w:t>проводить</w:t>
      </w:r>
      <w:r>
        <w:rPr>
          <w:spacing w:val="1"/>
          <w:sz w:val="20"/>
        </w:rPr>
        <w:t xml:space="preserve"> </w:t>
      </w:r>
      <w:r>
        <w:rPr>
          <w:sz w:val="20"/>
        </w:rPr>
        <w:t>процедуры</w:t>
      </w:r>
      <w:r>
        <w:rPr>
          <w:spacing w:val="1"/>
          <w:sz w:val="20"/>
        </w:rPr>
        <w:t xml:space="preserve"> </w:t>
      </w:r>
      <w:r>
        <w:rPr>
          <w:sz w:val="20"/>
        </w:rPr>
        <w:t>их</w:t>
      </w:r>
      <w:r>
        <w:rPr>
          <w:spacing w:val="1"/>
          <w:sz w:val="20"/>
        </w:rPr>
        <w:t xml:space="preserve"> </w:t>
      </w:r>
      <w:r>
        <w:rPr>
          <w:sz w:val="20"/>
        </w:rPr>
        <w:t>измерения;</w:t>
      </w:r>
    </w:p>
    <w:p>
      <w:pPr>
        <w:spacing w:before="3"/>
        <w:ind w:left="518"/>
        <w:jc w:val="both"/>
        <w:rPr>
          <w:i/>
          <w:sz w:val="20"/>
        </w:rPr>
      </w:pPr>
      <w:r>
        <w:rPr>
          <w:i/>
          <w:sz w:val="20"/>
        </w:rPr>
        <w:t>коммуникативные УУД:</w:t>
      </w:r>
    </w:p>
    <w:p>
      <w:pPr>
        <w:pStyle w:val="64"/>
        <w:numPr>
          <w:ilvl w:val="0"/>
          <w:numId w:val="148"/>
        </w:numPr>
        <w:tabs>
          <w:tab w:val="left" w:pos="797"/>
        </w:tabs>
        <w:spacing w:before="10" w:line="249" w:lineRule="auto"/>
        <w:ind w:right="136"/>
        <w:rPr>
          <w:sz w:val="20"/>
        </w:rPr>
      </w:pPr>
      <w:r>
        <w:rPr>
          <w:sz w:val="20"/>
        </w:rPr>
        <w:t>объяснять назначение упражнений утренней зарядки, приводить</w:t>
      </w:r>
      <w:r>
        <w:rPr>
          <w:spacing w:val="1"/>
          <w:sz w:val="20"/>
        </w:rPr>
        <w:t xml:space="preserve"> </w:t>
      </w:r>
      <w:r>
        <w:rPr>
          <w:sz w:val="20"/>
        </w:rPr>
        <w:t>соответствующие</w:t>
      </w:r>
      <w:r>
        <w:rPr>
          <w:spacing w:val="1"/>
          <w:sz w:val="20"/>
        </w:rPr>
        <w:t xml:space="preserve"> </w:t>
      </w:r>
      <w:r>
        <w:rPr>
          <w:sz w:val="20"/>
        </w:rPr>
        <w:t>примеры</w:t>
      </w:r>
      <w:r>
        <w:rPr>
          <w:spacing w:val="1"/>
          <w:sz w:val="20"/>
        </w:rPr>
        <w:t xml:space="preserve"> </w:t>
      </w:r>
      <w:r>
        <w:rPr>
          <w:sz w:val="20"/>
        </w:rPr>
        <w:t>её</w:t>
      </w:r>
      <w:r>
        <w:rPr>
          <w:spacing w:val="1"/>
          <w:sz w:val="20"/>
        </w:rPr>
        <w:t xml:space="preserve"> </w:t>
      </w:r>
      <w:r>
        <w:rPr>
          <w:sz w:val="20"/>
        </w:rPr>
        <w:t>положительного</w:t>
      </w:r>
      <w:r>
        <w:rPr>
          <w:spacing w:val="1"/>
          <w:sz w:val="20"/>
        </w:rPr>
        <w:t xml:space="preserve"> </w:t>
      </w:r>
      <w:r>
        <w:rPr>
          <w:sz w:val="20"/>
        </w:rPr>
        <w:t>влияния</w:t>
      </w:r>
      <w:r>
        <w:rPr>
          <w:spacing w:val="1"/>
          <w:sz w:val="20"/>
        </w:rPr>
        <w:t xml:space="preserve"> </w:t>
      </w:r>
      <w:r>
        <w:rPr>
          <w:sz w:val="20"/>
        </w:rPr>
        <w:t>на</w:t>
      </w:r>
      <w:r>
        <w:rPr>
          <w:spacing w:val="1"/>
          <w:sz w:val="20"/>
        </w:rPr>
        <w:t xml:space="preserve"> </w:t>
      </w:r>
      <w:r>
        <w:rPr>
          <w:sz w:val="20"/>
        </w:rPr>
        <w:t>организм</w:t>
      </w:r>
      <w:r>
        <w:rPr>
          <w:spacing w:val="3"/>
          <w:sz w:val="20"/>
        </w:rPr>
        <w:t xml:space="preserve"> </w:t>
      </w:r>
      <w:r>
        <w:rPr>
          <w:sz w:val="20"/>
        </w:rPr>
        <w:t>школьников</w:t>
      </w:r>
      <w:r>
        <w:rPr>
          <w:spacing w:val="2"/>
          <w:sz w:val="20"/>
        </w:rPr>
        <w:t xml:space="preserve"> </w:t>
      </w:r>
      <w:r>
        <w:rPr>
          <w:sz w:val="20"/>
        </w:rPr>
        <w:t>(в</w:t>
      </w:r>
      <w:r>
        <w:rPr>
          <w:spacing w:val="2"/>
          <w:sz w:val="20"/>
        </w:rPr>
        <w:t xml:space="preserve"> </w:t>
      </w:r>
      <w:r>
        <w:rPr>
          <w:sz w:val="20"/>
        </w:rPr>
        <w:t>пределах</w:t>
      </w:r>
      <w:r>
        <w:rPr>
          <w:spacing w:val="1"/>
          <w:sz w:val="20"/>
        </w:rPr>
        <w:t xml:space="preserve"> </w:t>
      </w:r>
      <w:r>
        <w:rPr>
          <w:sz w:val="20"/>
        </w:rPr>
        <w:t>изученного);</w:t>
      </w:r>
    </w:p>
    <w:p>
      <w:pPr>
        <w:pStyle w:val="64"/>
        <w:numPr>
          <w:ilvl w:val="0"/>
          <w:numId w:val="148"/>
        </w:numPr>
        <w:tabs>
          <w:tab w:val="left" w:pos="797"/>
        </w:tabs>
        <w:spacing w:before="3" w:line="249" w:lineRule="auto"/>
        <w:ind w:right="134"/>
        <w:rPr>
          <w:sz w:val="20"/>
        </w:rPr>
      </w:pPr>
      <w:r>
        <w:rPr>
          <w:sz w:val="20"/>
        </w:rPr>
        <w:t>исполнять</w:t>
      </w:r>
      <w:r>
        <w:rPr>
          <w:spacing w:val="1"/>
          <w:sz w:val="20"/>
        </w:rPr>
        <w:t xml:space="preserve"> </w:t>
      </w:r>
      <w:r>
        <w:rPr>
          <w:sz w:val="20"/>
        </w:rPr>
        <w:t>роль</w:t>
      </w:r>
      <w:r>
        <w:rPr>
          <w:spacing w:val="1"/>
          <w:sz w:val="20"/>
        </w:rPr>
        <w:t xml:space="preserve"> </w:t>
      </w:r>
      <w:r>
        <w:rPr>
          <w:sz w:val="20"/>
        </w:rPr>
        <w:t>капитана</w:t>
      </w:r>
      <w:r>
        <w:rPr>
          <w:spacing w:val="1"/>
          <w:sz w:val="20"/>
        </w:rPr>
        <w:t xml:space="preserve"> </w:t>
      </w:r>
      <w:r>
        <w:rPr>
          <w:sz w:val="20"/>
        </w:rPr>
        <w:t>и</w:t>
      </w:r>
      <w:r>
        <w:rPr>
          <w:spacing w:val="1"/>
          <w:sz w:val="20"/>
        </w:rPr>
        <w:t xml:space="preserve"> </w:t>
      </w:r>
      <w:r>
        <w:rPr>
          <w:sz w:val="20"/>
        </w:rPr>
        <w:t>судьи</w:t>
      </w:r>
      <w:r>
        <w:rPr>
          <w:spacing w:val="1"/>
          <w:sz w:val="20"/>
        </w:rPr>
        <w:t xml:space="preserve"> </w:t>
      </w:r>
      <w:r>
        <w:rPr>
          <w:sz w:val="20"/>
        </w:rPr>
        <w:t>в</w:t>
      </w:r>
      <w:r>
        <w:rPr>
          <w:spacing w:val="1"/>
          <w:sz w:val="20"/>
        </w:rPr>
        <w:t xml:space="preserve"> </w:t>
      </w:r>
      <w:r>
        <w:rPr>
          <w:sz w:val="20"/>
        </w:rPr>
        <w:t>подвижных</w:t>
      </w:r>
      <w:r>
        <w:rPr>
          <w:spacing w:val="1"/>
          <w:sz w:val="20"/>
        </w:rPr>
        <w:t xml:space="preserve"> </w:t>
      </w:r>
      <w:r>
        <w:rPr>
          <w:sz w:val="20"/>
        </w:rPr>
        <w:t>играх,</w:t>
      </w:r>
      <w:r>
        <w:rPr>
          <w:spacing w:val="1"/>
          <w:sz w:val="20"/>
        </w:rPr>
        <w:t xml:space="preserve"> </w:t>
      </w:r>
      <w:r>
        <w:rPr>
          <w:sz w:val="20"/>
        </w:rPr>
        <w:t>аргументированно</w:t>
      </w:r>
      <w:r>
        <w:rPr>
          <w:spacing w:val="1"/>
          <w:sz w:val="20"/>
        </w:rPr>
        <w:t xml:space="preserve"> </w:t>
      </w:r>
      <w:r>
        <w:rPr>
          <w:sz w:val="20"/>
        </w:rPr>
        <w:t>высказывать</w:t>
      </w:r>
      <w:r>
        <w:rPr>
          <w:spacing w:val="1"/>
          <w:sz w:val="20"/>
        </w:rPr>
        <w:t xml:space="preserve"> </w:t>
      </w:r>
      <w:r>
        <w:rPr>
          <w:sz w:val="20"/>
        </w:rPr>
        <w:t>суждения</w:t>
      </w:r>
      <w:r>
        <w:rPr>
          <w:spacing w:val="1"/>
          <w:sz w:val="20"/>
        </w:rPr>
        <w:t xml:space="preserve"> </w:t>
      </w:r>
      <w:r>
        <w:rPr>
          <w:sz w:val="20"/>
        </w:rPr>
        <w:t>о</w:t>
      </w:r>
      <w:r>
        <w:rPr>
          <w:spacing w:val="1"/>
          <w:sz w:val="20"/>
        </w:rPr>
        <w:t xml:space="preserve"> </w:t>
      </w:r>
      <w:r>
        <w:rPr>
          <w:sz w:val="20"/>
        </w:rPr>
        <w:t>своих</w:t>
      </w:r>
      <w:r>
        <w:rPr>
          <w:spacing w:val="1"/>
          <w:sz w:val="20"/>
        </w:rPr>
        <w:t xml:space="preserve"> </w:t>
      </w:r>
      <w:r>
        <w:rPr>
          <w:sz w:val="20"/>
        </w:rPr>
        <w:t>действиях</w:t>
      </w:r>
      <w:r>
        <w:rPr>
          <w:spacing w:val="1"/>
          <w:sz w:val="20"/>
        </w:rPr>
        <w:t xml:space="preserve"> </w:t>
      </w:r>
      <w:r>
        <w:rPr>
          <w:sz w:val="20"/>
        </w:rPr>
        <w:t>и</w:t>
      </w:r>
      <w:r>
        <w:rPr>
          <w:spacing w:val="1"/>
          <w:sz w:val="20"/>
        </w:rPr>
        <w:t xml:space="preserve"> </w:t>
      </w:r>
      <w:r>
        <w:rPr>
          <w:sz w:val="20"/>
        </w:rPr>
        <w:t>принятых</w:t>
      </w:r>
      <w:r>
        <w:rPr>
          <w:spacing w:val="1"/>
          <w:sz w:val="20"/>
        </w:rPr>
        <w:t xml:space="preserve"> </w:t>
      </w:r>
      <w:r>
        <w:rPr>
          <w:sz w:val="20"/>
        </w:rPr>
        <w:t>решениях;</w:t>
      </w:r>
    </w:p>
    <w:p>
      <w:pPr>
        <w:pStyle w:val="64"/>
        <w:numPr>
          <w:ilvl w:val="0"/>
          <w:numId w:val="148"/>
        </w:numPr>
        <w:tabs>
          <w:tab w:val="left" w:pos="797"/>
        </w:tabs>
        <w:spacing w:before="3" w:line="249" w:lineRule="auto"/>
        <w:ind w:right="130"/>
        <w:rPr>
          <w:sz w:val="20"/>
        </w:rPr>
      </w:pPr>
      <w:r>
        <w:rPr>
          <w:sz w:val="20"/>
        </w:rPr>
        <w:t>делать</w:t>
      </w:r>
      <w:r>
        <w:rPr>
          <w:spacing w:val="1"/>
          <w:sz w:val="20"/>
        </w:rPr>
        <w:t xml:space="preserve"> </w:t>
      </w:r>
      <w:r>
        <w:rPr>
          <w:sz w:val="20"/>
        </w:rPr>
        <w:t>небольшие</w:t>
      </w:r>
      <w:r>
        <w:rPr>
          <w:spacing w:val="1"/>
          <w:sz w:val="20"/>
        </w:rPr>
        <w:t xml:space="preserve"> </w:t>
      </w:r>
      <w:r>
        <w:rPr>
          <w:sz w:val="20"/>
        </w:rPr>
        <w:t>сообщения</w:t>
      </w:r>
      <w:r>
        <w:rPr>
          <w:spacing w:val="1"/>
          <w:sz w:val="20"/>
        </w:rPr>
        <w:t xml:space="preserve"> </w:t>
      </w:r>
      <w:r>
        <w:rPr>
          <w:sz w:val="20"/>
        </w:rPr>
        <w:t>по</w:t>
      </w:r>
      <w:r>
        <w:rPr>
          <w:spacing w:val="1"/>
          <w:sz w:val="20"/>
        </w:rPr>
        <w:t xml:space="preserve"> </w:t>
      </w:r>
      <w:r>
        <w:rPr>
          <w:sz w:val="20"/>
        </w:rPr>
        <w:t>истории</w:t>
      </w:r>
      <w:r>
        <w:rPr>
          <w:spacing w:val="1"/>
          <w:sz w:val="20"/>
        </w:rPr>
        <w:t xml:space="preserve"> </w:t>
      </w:r>
      <w:r>
        <w:rPr>
          <w:sz w:val="20"/>
        </w:rPr>
        <w:t>возникновения</w:t>
      </w:r>
      <w:r>
        <w:rPr>
          <w:spacing w:val="1"/>
          <w:sz w:val="20"/>
        </w:rPr>
        <w:t xml:space="preserve"> </w:t>
      </w:r>
      <w:r>
        <w:rPr>
          <w:sz w:val="20"/>
        </w:rPr>
        <w:t>подвижных</w:t>
      </w:r>
      <w:r>
        <w:rPr>
          <w:spacing w:val="1"/>
          <w:sz w:val="20"/>
        </w:rPr>
        <w:t xml:space="preserve"> </w:t>
      </w:r>
      <w:r>
        <w:rPr>
          <w:sz w:val="20"/>
        </w:rPr>
        <w:t>игр</w:t>
      </w:r>
      <w:r>
        <w:rPr>
          <w:spacing w:val="1"/>
          <w:sz w:val="20"/>
        </w:rPr>
        <w:t xml:space="preserve"> </w:t>
      </w:r>
      <w:r>
        <w:rPr>
          <w:sz w:val="20"/>
        </w:rPr>
        <w:t>и</w:t>
      </w:r>
      <w:r>
        <w:rPr>
          <w:spacing w:val="1"/>
          <w:sz w:val="20"/>
        </w:rPr>
        <w:t xml:space="preserve"> </w:t>
      </w:r>
      <w:r>
        <w:rPr>
          <w:sz w:val="20"/>
        </w:rPr>
        <w:t>спортивных</w:t>
      </w:r>
      <w:r>
        <w:rPr>
          <w:spacing w:val="1"/>
          <w:sz w:val="20"/>
        </w:rPr>
        <w:t xml:space="preserve"> </w:t>
      </w:r>
      <w:r>
        <w:rPr>
          <w:sz w:val="20"/>
        </w:rPr>
        <w:t>соревнований,</w:t>
      </w:r>
      <w:r>
        <w:rPr>
          <w:spacing w:val="1"/>
          <w:sz w:val="20"/>
        </w:rPr>
        <w:t xml:space="preserve"> </w:t>
      </w:r>
      <w:r>
        <w:rPr>
          <w:sz w:val="20"/>
        </w:rPr>
        <w:t>планированию</w:t>
      </w:r>
      <w:r>
        <w:rPr>
          <w:spacing w:val="1"/>
          <w:sz w:val="20"/>
        </w:rPr>
        <w:t xml:space="preserve"> </w:t>
      </w:r>
      <w:r>
        <w:rPr>
          <w:sz w:val="20"/>
        </w:rPr>
        <w:t>режима</w:t>
      </w:r>
      <w:r>
        <w:rPr>
          <w:spacing w:val="1"/>
          <w:sz w:val="20"/>
        </w:rPr>
        <w:t xml:space="preserve"> </w:t>
      </w:r>
      <w:r>
        <w:rPr>
          <w:sz w:val="20"/>
        </w:rPr>
        <w:t>дня,</w:t>
      </w:r>
      <w:r>
        <w:rPr>
          <w:spacing w:val="1"/>
          <w:sz w:val="20"/>
        </w:rPr>
        <w:t xml:space="preserve"> </w:t>
      </w:r>
      <w:r>
        <w:rPr>
          <w:sz w:val="20"/>
        </w:rPr>
        <w:t>способам</w:t>
      </w:r>
      <w:r>
        <w:rPr>
          <w:spacing w:val="1"/>
          <w:sz w:val="20"/>
        </w:rPr>
        <w:t xml:space="preserve"> </w:t>
      </w:r>
      <w:r>
        <w:rPr>
          <w:sz w:val="20"/>
        </w:rPr>
        <w:t>измерения</w:t>
      </w:r>
      <w:r>
        <w:rPr>
          <w:spacing w:val="1"/>
          <w:sz w:val="20"/>
        </w:rPr>
        <w:t xml:space="preserve"> </w:t>
      </w:r>
      <w:r>
        <w:rPr>
          <w:sz w:val="20"/>
        </w:rPr>
        <w:t>показателей</w:t>
      </w:r>
      <w:r>
        <w:rPr>
          <w:spacing w:val="1"/>
          <w:sz w:val="20"/>
        </w:rPr>
        <w:t xml:space="preserve"> </w:t>
      </w:r>
      <w:r>
        <w:rPr>
          <w:sz w:val="20"/>
        </w:rPr>
        <w:t>физического</w:t>
      </w:r>
      <w:r>
        <w:rPr>
          <w:spacing w:val="1"/>
          <w:sz w:val="20"/>
        </w:rPr>
        <w:t xml:space="preserve"> </w:t>
      </w:r>
      <w:r>
        <w:rPr>
          <w:sz w:val="20"/>
        </w:rPr>
        <w:t>развития и физической</w:t>
      </w:r>
      <w:r>
        <w:rPr>
          <w:spacing w:val="-1"/>
          <w:sz w:val="20"/>
        </w:rPr>
        <w:t xml:space="preserve"> </w:t>
      </w:r>
      <w:r>
        <w:rPr>
          <w:sz w:val="20"/>
        </w:rPr>
        <w:t>подготовленности;</w:t>
      </w:r>
    </w:p>
    <w:p>
      <w:pPr>
        <w:spacing w:before="3"/>
        <w:ind w:left="518"/>
        <w:jc w:val="both"/>
        <w:rPr>
          <w:i/>
          <w:sz w:val="20"/>
        </w:rPr>
      </w:pPr>
      <w:r>
        <w:rPr>
          <w:i/>
          <w:sz w:val="20"/>
        </w:rPr>
        <w:t>регулятивные</w:t>
      </w:r>
      <w:r>
        <w:rPr>
          <w:i/>
          <w:spacing w:val="-2"/>
          <w:sz w:val="20"/>
        </w:rPr>
        <w:t xml:space="preserve"> </w:t>
      </w:r>
      <w:r>
        <w:rPr>
          <w:i/>
          <w:sz w:val="20"/>
        </w:rPr>
        <w:t>УУД:</w:t>
      </w:r>
    </w:p>
    <w:p>
      <w:pPr>
        <w:pStyle w:val="64"/>
        <w:numPr>
          <w:ilvl w:val="0"/>
          <w:numId w:val="148"/>
        </w:numPr>
        <w:tabs>
          <w:tab w:val="left" w:pos="797"/>
        </w:tabs>
        <w:spacing w:before="11" w:line="249" w:lineRule="auto"/>
        <w:ind w:right="127"/>
        <w:rPr>
          <w:sz w:val="20"/>
        </w:rPr>
      </w:pPr>
      <w:r>
        <w:rPr>
          <w:sz w:val="20"/>
        </w:rPr>
        <w:t>соблюдать правила поведения на уроках физической культуры с</w:t>
      </w:r>
      <w:r>
        <w:rPr>
          <w:spacing w:val="1"/>
          <w:sz w:val="20"/>
        </w:rPr>
        <w:t xml:space="preserve"> </w:t>
      </w:r>
      <w:r>
        <w:rPr>
          <w:sz w:val="20"/>
        </w:rPr>
        <w:t>учётом</w:t>
      </w:r>
      <w:r>
        <w:rPr>
          <w:spacing w:val="1"/>
          <w:sz w:val="20"/>
        </w:rPr>
        <w:t xml:space="preserve"> </w:t>
      </w:r>
      <w:r>
        <w:rPr>
          <w:sz w:val="20"/>
        </w:rPr>
        <w:t>их</w:t>
      </w:r>
      <w:r>
        <w:rPr>
          <w:spacing w:val="1"/>
          <w:sz w:val="20"/>
        </w:rPr>
        <w:t xml:space="preserve"> </w:t>
      </w:r>
      <w:r>
        <w:rPr>
          <w:sz w:val="20"/>
        </w:rPr>
        <w:t>учебного</w:t>
      </w:r>
      <w:r>
        <w:rPr>
          <w:spacing w:val="1"/>
          <w:sz w:val="20"/>
        </w:rPr>
        <w:t xml:space="preserve"> </w:t>
      </w:r>
      <w:r>
        <w:rPr>
          <w:sz w:val="20"/>
        </w:rPr>
        <w:t>содержания,</w:t>
      </w:r>
      <w:r>
        <w:rPr>
          <w:spacing w:val="1"/>
          <w:sz w:val="20"/>
        </w:rPr>
        <w:t xml:space="preserve"> </w:t>
      </w:r>
      <w:r>
        <w:rPr>
          <w:sz w:val="20"/>
        </w:rPr>
        <w:t>находить</w:t>
      </w:r>
      <w:r>
        <w:rPr>
          <w:spacing w:val="1"/>
          <w:sz w:val="20"/>
        </w:rPr>
        <w:t xml:space="preserve"> </w:t>
      </w:r>
      <w:r>
        <w:rPr>
          <w:sz w:val="20"/>
        </w:rPr>
        <w:t>в</w:t>
      </w:r>
      <w:r>
        <w:rPr>
          <w:spacing w:val="1"/>
          <w:sz w:val="20"/>
        </w:rPr>
        <w:t xml:space="preserve"> </w:t>
      </w:r>
      <w:r>
        <w:rPr>
          <w:sz w:val="20"/>
        </w:rPr>
        <w:t>них</w:t>
      </w:r>
      <w:r>
        <w:rPr>
          <w:spacing w:val="1"/>
          <w:sz w:val="20"/>
        </w:rPr>
        <w:t xml:space="preserve"> </w:t>
      </w:r>
      <w:r>
        <w:rPr>
          <w:sz w:val="20"/>
        </w:rPr>
        <w:t>различия</w:t>
      </w:r>
      <w:r>
        <w:rPr>
          <w:spacing w:val="1"/>
          <w:sz w:val="20"/>
        </w:rPr>
        <w:t xml:space="preserve"> </w:t>
      </w:r>
      <w:r>
        <w:rPr>
          <w:sz w:val="20"/>
        </w:rPr>
        <w:t>(легкоатлетические,</w:t>
      </w:r>
      <w:r>
        <w:rPr>
          <w:spacing w:val="1"/>
          <w:sz w:val="20"/>
        </w:rPr>
        <w:t xml:space="preserve"> </w:t>
      </w:r>
      <w:r>
        <w:rPr>
          <w:sz w:val="20"/>
        </w:rPr>
        <w:t>гимнастические</w:t>
      </w:r>
      <w:r>
        <w:rPr>
          <w:spacing w:val="1"/>
          <w:sz w:val="20"/>
        </w:rPr>
        <w:t xml:space="preserve"> </w:t>
      </w:r>
      <w:r>
        <w:rPr>
          <w:sz w:val="20"/>
        </w:rPr>
        <w:t>и</w:t>
      </w:r>
      <w:r>
        <w:rPr>
          <w:spacing w:val="1"/>
          <w:sz w:val="20"/>
        </w:rPr>
        <w:t xml:space="preserve"> </w:t>
      </w:r>
      <w:r>
        <w:rPr>
          <w:sz w:val="20"/>
        </w:rPr>
        <w:t>игровые</w:t>
      </w:r>
      <w:r>
        <w:rPr>
          <w:spacing w:val="1"/>
          <w:sz w:val="20"/>
        </w:rPr>
        <w:t xml:space="preserve"> </w:t>
      </w:r>
      <w:r>
        <w:rPr>
          <w:sz w:val="20"/>
        </w:rPr>
        <w:t>уроки,</w:t>
      </w:r>
      <w:r>
        <w:rPr>
          <w:spacing w:val="1"/>
          <w:sz w:val="20"/>
        </w:rPr>
        <w:t xml:space="preserve"> </w:t>
      </w:r>
      <w:r>
        <w:rPr>
          <w:sz w:val="20"/>
        </w:rPr>
        <w:t>занятия</w:t>
      </w:r>
      <w:r>
        <w:rPr>
          <w:spacing w:val="1"/>
          <w:sz w:val="20"/>
        </w:rPr>
        <w:t xml:space="preserve"> </w:t>
      </w:r>
      <w:r>
        <w:rPr>
          <w:sz w:val="20"/>
        </w:rPr>
        <w:t>лыжной</w:t>
      </w:r>
      <w:r>
        <w:rPr>
          <w:spacing w:val="-1"/>
          <w:sz w:val="20"/>
        </w:rPr>
        <w:t xml:space="preserve"> </w:t>
      </w:r>
      <w:r>
        <w:rPr>
          <w:sz w:val="20"/>
        </w:rPr>
        <w:t>и плавательной</w:t>
      </w:r>
      <w:r>
        <w:rPr>
          <w:spacing w:val="-1"/>
          <w:sz w:val="20"/>
        </w:rPr>
        <w:t xml:space="preserve"> </w:t>
      </w:r>
      <w:r>
        <w:rPr>
          <w:sz w:val="20"/>
        </w:rPr>
        <w:t>подготовкой);</w:t>
      </w:r>
    </w:p>
    <w:p>
      <w:pPr>
        <w:pStyle w:val="64"/>
        <w:numPr>
          <w:ilvl w:val="0"/>
          <w:numId w:val="148"/>
        </w:numPr>
        <w:tabs>
          <w:tab w:val="left" w:pos="797"/>
        </w:tabs>
        <w:spacing w:before="3" w:line="249" w:lineRule="auto"/>
        <w:ind w:right="134"/>
        <w:rPr>
          <w:sz w:val="20"/>
        </w:rPr>
      </w:pPr>
      <w:r>
        <w:rPr>
          <w:sz w:val="20"/>
        </w:rPr>
        <w:t>выполнять</w:t>
      </w:r>
      <w:r>
        <w:rPr>
          <w:spacing w:val="1"/>
          <w:sz w:val="20"/>
        </w:rPr>
        <w:t xml:space="preserve"> </w:t>
      </w:r>
      <w:r>
        <w:rPr>
          <w:sz w:val="20"/>
        </w:rPr>
        <w:t>учебные</w:t>
      </w:r>
      <w:r>
        <w:rPr>
          <w:spacing w:val="1"/>
          <w:sz w:val="20"/>
        </w:rPr>
        <w:t xml:space="preserve"> </w:t>
      </w:r>
      <w:r>
        <w:rPr>
          <w:sz w:val="20"/>
        </w:rPr>
        <w:t>задания</w:t>
      </w:r>
      <w:r>
        <w:rPr>
          <w:spacing w:val="1"/>
          <w:sz w:val="20"/>
        </w:rPr>
        <w:t xml:space="preserve"> </w:t>
      </w:r>
      <w:r>
        <w:rPr>
          <w:sz w:val="20"/>
        </w:rPr>
        <w:t>по</w:t>
      </w:r>
      <w:r>
        <w:rPr>
          <w:spacing w:val="1"/>
          <w:sz w:val="20"/>
        </w:rPr>
        <w:t xml:space="preserve"> </w:t>
      </w:r>
      <w:r>
        <w:rPr>
          <w:sz w:val="20"/>
        </w:rPr>
        <w:t>освоению</w:t>
      </w:r>
      <w:r>
        <w:rPr>
          <w:spacing w:val="1"/>
          <w:sz w:val="20"/>
        </w:rPr>
        <w:t xml:space="preserve"> </w:t>
      </w:r>
      <w:r>
        <w:rPr>
          <w:sz w:val="20"/>
        </w:rPr>
        <w:t>новых</w:t>
      </w:r>
      <w:r>
        <w:rPr>
          <w:spacing w:val="1"/>
          <w:sz w:val="20"/>
        </w:rPr>
        <w:t xml:space="preserve"> </w:t>
      </w:r>
      <w:r>
        <w:rPr>
          <w:sz w:val="20"/>
        </w:rPr>
        <w:t>физических</w:t>
      </w:r>
      <w:r>
        <w:rPr>
          <w:spacing w:val="1"/>
          <w:sz w:val="20"/>
        </w:rPr>
        <w:t xml:space="preserve"> </w:t>
      </w:r>
      <w:r>
        <w:rPr>
          <w:sz w:val="20"/>
        </w:rPr>
        <w:t>упражнений</w:t>
      </w:r>
      <w:r>
        <w:rPr>
          <w:spacing w:val="1"/>
          <w:sz w:val="20"/>
        </w:rPr>
        <w:t xml:space="preserve"> </w:t>
      </w:r>
      <w:r>
        <w:rPr>
          <w:sz w:val="20"/>
        </w:rPr>
        <w:t>и</w:t>
      </w:r>
      <w:r>
        <w:rPr>
          <w:spacing w:val="1"/>
          <w:sz w:val="20"/>
        </w:rPr>
        <w:t xml:space="preserve"> </w:t>
      </w:r>
      <w:r>
        <w:rPr>
          <w:sz w:val="20"/>
        </w:rPr>
        <w:t>развитию</w:t>
      </w:r>
      <w:r>
        <w:rPr>
          <w:spacing w:val="1"/>
          <w:sz w:val="20"/>
        </w:rPr>
        <w:t xml:space="preserve"> </w:t>
      </w:r>
      <w:r>
        <w:rPr>
          <w:sz w:val="20"/>
        </w:rPr>
        <w:t>физических</w:t>
      </w:r>
      <w:r>
        <w:rPr>
          <w:spacing w:val="1"/>
          <w:sz w:val="20"/>
        </w:rPr>
        <w:t xml:space="preserve"> </w:t>
      </w:r>
      <w:r>
        <w:rPr>
          <w:sz w:val="20"/>
        </w:rPr>
        <w:t>качеств</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указаниями</w:t>
      </w:r>
      <w:r>
        <w:rPr>
          <w:spacing w:val="-1"/>
          <w:sz w:val="20"/>
        </w:rPr>
        <w:t xml:space="preserve"> </w:t>
      </w:r>
      <w:r>
        <w:rPr>
          <w:sz w:val="20"/>
        </w:rPr>
        <w:t>и</w:t>
      </w:r>
      <w:r>
        <w:rPr>
          <w:spacing w:val="-5"/>
          <w:sz w:val="20"/>
        </w:rPr>
        <w:t xml:space="preserve"> </w:t>
      </w:r>
      <w:r>
        <w:rPr>
          <w:sz w:val="20"/>
        </w:rPr>
        <w:t>замечаниями учителя;</w:t>
      </w:r>
    </w:p>
    <w:p>
      <w:pPr>
        <w:pStyle w:val="64"/>
        <w:numPr>
          <w:ilvl w:val="0"/>
          <w:numId w:val="148"/>
        </w:numPr>
        <w:tabs>
          <w:tab w:val="left" w:pos="797"/>
        </w:tabs>
        <w:spacing w:before="3" w:line="249" w:lineRule="auto"/>
        <w:ind w:right="132"/>
        <w:rPr>
          <w:sz w:val="20"/>
        </w:rPr>
      </w:pPr>
      <w:r>
        <w:rPr>
          <w:sz w:val="20"/>
        </w:rPr>
        <w:t>взаимодействовать</w:t>
      </w:r>
      <w:r>
        <w:rPr>
          <w:spacing w:val="1"/>
          <w:sz w:val="20"/>
        </w:rPr>
        <w:t xml:space="preserve"> </w:t>
      </w:r>
      <w:r>
        <w:rPr>
          <w:sz w:val="20"/>
        </w:rPr>
        <w:t>со</w:t>
      </w:r>
      <w:r>
        <w:rPr>
          <w:spacing w:val="1"/>
          <w:sz w:val="20"/>
        </w:rPr>
        <w:t xml:space="preserve"> </w:t>
      </w:r>
      <w:r>
        <w:rPr>
          <w:sz w:val="20"/>
        </w:rPr>
        <w:t>сверстниками</w:t>
      </w:r>
      <w:r>
        <w:rPr>
          <w:spacing w:val="1"/>
          <w:sz w:val="20"/>
        </w:rPr>
        <w:t xml:space="preserve"> </w:t>
      </w:r>
      <w:r>
        <w:rPr>
          <w:sz w:val="20"/>
        </w:rPr>
        <w:t>в</w:t>
      </w:r>
      <w:r>
        <w:rPr>
          <w:spacing w:val="1"/>
          <w:sz w:val="20"/>
        </w:rPr>
        <w:t xml:space="preserve"> </w:t>
      </w:r>
      <w:r>
        <w:rPr>
          <w:sz w:val="20"/>
        </w:rPr>
        <w:t>процессе</w:t>
      </w:r>
      <w:r>
        <w:rPr>
          <w:spacing w:val="1"/>
          <w:sz w:val="20"/>
        </w:rPr>
        <w:t xml:space="preserve"> </w:t>
      </w:r>
      <w:r>
        <w:rPr>
          <w:sz w:val="20"/>
        </w:rPr>
        <w:t>выполнения</w:t>
      </w:r>
      <w:r>
        <w:rPr>
          <w:spacing w:val="1"/>
          <w:sz w:val="20"/>
        </w:rPr>
        <w:t xml:space="preserve"> </w:t>
      </w:r>
      <w:r>
        <w:rPr>
          <w:sz w:val="20"/>
        </w:rPr>
        <w:t>учебных заданий, соблюдать культуру общения и уважительного</w:t>
      </w:r>
      <w:r>
        <w:rPr>
          <w:spacing w:val="1"/>
          <w:sz w:val="20"/>
        </w:rPr>
        <w:t xml:space="preserve"> </w:t>
      </w:r>
      <w:r>
        <w:rPr>
          <w:sz w:val="20"/>
        </w:rPr>
        <w:t>обращения к другим</w:t>
      </w:r>
      <w:r>
        <w:rPr>
          <w:spacing w:val="8"/>
          <w:sz w:val="20"/>
        </w:rPr>
        <w:t xml:space="preserve"> </w:t>
      </w:r>
      <w:r>
        <w:rPr>
          <w:sz w:val="20"/>
        </w:rPr>
        <w:t>учащимся;</w:t>
      </w:r>
    </w:p>
    <w:p>
      <w:pPr>
        <w:pStyle w:val="64"/>
        <w:numPr>
          <w:ilvl w:val="0"/>
          <w:numId w:val="148"/>
        </w:numPr>
        <w:tabs>
          <w:tab w:val="left" w:pos="797"/>
        </w:tabs>
        <w:spacing w:before="3" w:line="249" w:lineRule="auto"/>
        <w:ind w:right="133"/>
        <w:rPr>
          <w:sz w:val="20"/>
        </w:rPr>
      </w:pPr>
      <w:r>
        <w:rPr>
          <w:sz w:val="20"/>
        </w:rPr>
        <w:t>контролировать</w:t>
      </w:r>
      <w:r>
        <w:rPr>
          <w:spacing w:val="1"/>
          <w:sz w:val="20"/>
        </w:rPr>
        <w:t xml:space="preserve"> </w:t>
      </w:r>
      <w:r>
        <w:rPr>
          <w:sz w:val="20"/>
        </w:rPr>
        <w:t>соответствие</w:t>
      </w:r>
      <w:r>
        <w:rPr>
          <w:spacing w:val="1"/>
          <w:sz w:val="20"/>
        </w:rPr>
        <w:t xml:space="preserve"> </w:t>
      </w:r>
      <w:r>
        <w:rPr>
          <w:sz w:val="20"/>
        </w:rPr>
        <w:t>двигательных</w:t>
      </w:r>
      <w:r>
        <w:rPr>
          <w:spacing w:val="1"/>
          <w:sz w:val="20"/>
        </w:rPr>
        <w:t xml:space="preserve"> </w:t>
      </w:r>
      <w:r>
        <w:rPr>
          <w:sz w:val="20"/>
        </w:rPr>
        <w:t>действий</w:t>
      </w:r>
      <w:r>
        <w:rPr>
          <w:spacing w:val="1"/>
          <w:sz w:val="20"/>
        </w:rPr>
        <w:t xml:space="preserve"> </w:t>
      </w:r>
      <w:r>
        <w:rPr>
          <w:sz w:val="20"/>
        </w:rPr>
        <w:t>правилам</w:t>
      </w:r>
      <w:r>
        <w:rPr>
          <w:spacing w:val="1"/>
          <w:sz w:val="20"/>
        </w:rPr>
        <w:t xml:space="preserve"> </w:t>
      </w:r>
      <w:r>
        <w:rPr>
          <w:sz w:val="20"/>
        </w:rPr>
        <w:t>подвижных</w:t>
      </w:r>
      <w:r>
        <w:rPr>
          <w:spacing w:val="1"/>
          <w:sz w:val="20"/>
        </w:rPr>
        <w:t xml:space="preserve"> </w:t>
      </w:r>
      <w:r>
        <w:rPr>
          <w:sz w:val="20"/>
        </w:rPr>
        <w:t>игр,</w:t>
      </w:r>
      <w:r>
        <w:rPr>
          <w:spacing w:val="1"/>
          <w:sz w:val="20"/>
        </w:rPr>
        <w:t xml:space="preserve"> </w:t>
      </w:r>
      <w:r>
        <w:rPr>
          <w:sz w:val="20"/>
        </w:rPr>
        <w:t>проявлять</w:t>
      </w:r>
      <w:r>
        <w:rPr>
          <w:spacing w:val="1"/>
          <w:sz w:val="20"/>
        </w:rPr>
        <w:t xml:space="preserve"> </w:t>
      </w:r>
      <w:r>
        <w:rPr>
          <w:sz w:val="20"/>
        </w:rPr>
        <w:t>эмоциональную</w:t>
      </w:r>
      <w:r>
        <w:rPr>
          <w:spacing w:val="1"/>
          <w:sz w:val="20"/>
        </w:rPr>
        <w:t xml:space="preserve"> </w:t>
      </w:r>
      <w:r>
        <w:rPr>
          <w:sz w:val="20"/>
        </w:rPr>
        <w:t>сдержанность</w:t>
      </w:r>
      <w:r>
        <w:rPr>
          <w:spacing w:val="1"/>
          <w:sz w:val="20"/>
        </w:rPr>
        <w:t xml:space="preserve"> </w:t>
      </w:r>
      <w:r>
        <w:rPr>
          <w:sz w:val="20"/>
        </w:rPr>
        <w:t>при</w:t>
      </w:r>
      <w:r>
        <w:rPr>
          <w:spacing w:val="1"/>
          <w:sz w:val="20"/>
        </w:rPr>
        <w:t xml:space="preserve"> </w:t>
      </w:r>
      <w:r>
        <w:rPr>
          <w:sz w:val="20"/>
        </w:rPr>
        <w:t>возникновении</w:t>
      </w:r>
      <w:r>
        <w:rPr>
          <w:spacing w:val="-1"/>
          <w:sz w:val="20"/>
        </w:rPr>
        <w:t xml:space="preserve"> </w:t>
      </w:r>
      <w:r>
        <w:rPr>
          <w:sz w:val="20"/>
        </w:rPr>
        <w:t>ошибок.</w:t>
      </w:r>
    </w:p>
    <w:p>
      <w:pPr>
        <w:spacing w:before="7"/>
        <w:ind w:left="518"/>
        <w:jc w:val="both"/>
        <w:rPr>
          <w:sz w:val="20"/>
        </w:rPr>
      </w:pPr>
      <w:r>
        <w:rPr>
          <w:sz w:val="20"/>
        </w:rPr>
        <w:t>По</w:t>
      </w:r>
      <w:r>
        <w:rPr>
          <w:spacing w:val="-7"/>
          <w:sz w:val="20"/>
        </w:rPr>
        <w:t xml:space="preserve"> </w:t>
      </w:r>
      <w:r>
        <w:rPr>
          <w:sz w:val="20"/>
        </w:rPr>
        <w:t>окончании</w:t>
      </w:r>
      <w:r>
        <w:rPr>
          <w:spacing w:val="-2"/>
          <w:sz w:val="20"/>
        </w:rPr>
        <w:t xml:space="preserve"> </w:t>
      </w:r>
      <w:r>
        <w:rPr>
          <w:b/>
          <w:sz w:val="20"/>
        </w:rPr>
        <w:t>третьего</w:t>
      </w:r>
      <w:r>
        <w:rPr>
          <w:b/>
          <w:spacing w:val="-6"/>
          <w:sz w:val="20"/>
        </w:rPr>
        <w:t xml:space="preserve"> </w:t>
      </w:r>
      <w:r>
        <w:rPr>
          <w:b/>
          <w:sz w:val="20"/>
        </w:rPr>
        <w:t>года</w:t>
      </w:r>
      <w:r>
        <w:rPr>
          <w:b/>
          <w:spacing w:val="-2"/>
          <w:sz w:val="20"/>
        </w:rPr>
        <w:t xml:space="preserve"> </w:t>
      </w:r>
      <w:r>
        <w:rPr>
          <w:b/>
          <w:sz w:val="20"/>
        </w:rPr>
        <w:t>обучения</w:t>
      </w:r>
      <w:r>
        <w:rPr>
          <w:b/>
          <w:spacing w:val="2"/>
          <w:sz w:val="20"/>
        </w:rPr>
        <w:t xml:space="preserve"> </w:t>
      </w:r>
      <w:r>
        <w:rPr>
          <w:sz w:val="20"/>
        </w:rPr>
        <w:t>учащиеся</w:t>
      </w:r>
      <w:r>
        <w:rPr>
          <w:spacing w:val="-3"/>
          <w:sz w:val="20"/>
        </w:rPr>
        <w:t xml:space="preserve"> </w:t>
      </w:r>
      <w:r>
        <w:rPr>
          <w:sz w:val="20"/>
        </w:rPr>
        <w:t>научатся:</w:t>
      </w:r>
    </w:p>
    <w:p>
      <w:pPr>
        <w:spacing w:before="6"/>
        <w:ind w:left="518"/>
        <w:jc w:val="both"/>
        <w:rPr>
          <w:i/>
          <w:sz w:val="20"/>
        </w:rPr>
      </w:pPr>
      <w:r>
        <w:rPr>
          <w:i/>
          <w:sz w:val="20"/>
        </w:rPr>
        <w:t>познавательные УУД:</w:t>
      </w:r>
    </w:p>
    <w:p>
      <w:pPr>
        <w:pStyle w:val="64"/>
        <w:numPr>
          <w:ilvl w:val="0"/>
          <w:numId w:val="148"/>
        </w:numPr>
        <w:tabs>
          <w:tab w:val="left" w:pos="797"/>
        </w:tabs>
        <w:spacing w:before="65" w:line="249" w:lineRule="auto"/>
        <w:ind w:right="133"/>
        <w:rPr>
          <w:sz w:val="20"/>
        </w:rPr>
      </w:pPr>
      <w:r>
        <w:rPr>
          <w:sz w:val="20"/>
        </w:rPr>
        <w:t>понимать историческую связь развития физических упражнений с</w:t>
      </w:r>
      <w:r>
        <w:rPr>
          <w:spacing w:val="1"/>
          <w:sz w:val="20"/>
        </w:rPr>
        <w:t xml:space="preserve"> </w:t>
      </w:r>
      <w:r>
        <w:rPr>
          <w:sz w:val="20"/>
        </w:rPr>
        <w:t>трудовыми действиями, приводить примеры упражнений древних</w:t>
      </w:r>
      <w:r>
        <w:rPr>
          <w:spacing w:val="1"/>
          <w:sz w:val="20"/>
        </w:rPr>
        <w:t xml:space="preserve"> </w:t>
      </w:r>
      <w:r>
        <w:rPr>
          <w:sz w:val="20"/>
        </w:rPr>
        <w:t>людей</w:t>
      </w:r>
      <w:r>
        <w:rPr>
          <w:spacing w:val="-1"/>
          <w:sz w:val="20"/>
        </w:rPr>
        <w:t xml:space="preserve"> </w:t>
      </w:r>
      <w:r>
        <w:rPr>
          <w:sz w:val="20"/>
        </w:rPr>
        <w:t>в</w:t>
      </w:r>
      <w:r>
        <w:rPr>
          <w:spacing w:val="2"/>
          <w:sz w:val="20"/>
        </w:rPr>
        <w:t xml:space="preserve"> </w:t>
      </w:r>
      <w:r>
        <w:rPr>
          <w:sz w:val="20"/>
        </w:rPr>
        <w:t>современных</w:t>
      </w:r>
      <w:r>
        <w:rPr>
          <w:spacing w:val="1"/>
          <w:sz w:val="20"/>
        </w:rPr>
        <w:t xml:space="preserve"> </w:t>
      </w:r>
      <w:r>
        <w:rPr>
          <w:sz w:val="20"/>
        </w:rPr>
        <w:t>спортивных</w:t>
      </w:r>
      <w:r>
        <w:rPr>
          <w:spacing w:val="1"/>
          <w:sz w:val="20"/>
        </w:rPr>
        <w:t xml:space="preserve"> </w:t>
      </w:r>
      <w:r>
        <w:rPr>
          <w:sz w:val="20"/>
        </w:rPr>
        <w:t>соревнованиях;</w:t>
      </w:r>
    </w:p>
    <w:p>
      <w:pPr>
        <w:pStyle w:val="64"/>
        <w:numPr>
          <w:ilvl w:val="0"/>
          <w:numId w:val="148"/>
        </w:numPr>
        <w:tabs>
          <w:tab w:val="left" w:pos="797"/>
        </w:tabs>
        <w:spacing w:before="3" w:line="252" w:lineRule="auto"/>
        <w:ind w:right="137"/>
        <w:rPr>
          <w:sz w:val="20"/>
        </w:rPr>
      </w:pPr>
      <w:r>
        <w:rPr>
          <w:sz w:val="20"/>
        </w:rPr>
        <w:t>объяснять понятие «дозировка</w:t>
      </w:r>
      <w:r>
        <w:rPr>
          <w:spacing w:val="1"/>
          <w:sz w:val="20"/>
        </w:rPr>
        <w:t xml:space="preserve"> </w:t>
      </w:r>
      <w:r>
        <w:rPr>
          <w:sz w:val="20"/>
        </w:rPr>
        <w:t>нагрузки»,</w:t>
      </w:r>
      <w:r>
        <w:rPr>
          <w:spacing w:val="1"/>
          <w:sz w:val="20"/>
        </w:rPr>
        <w:t xml:space="preserve"> </w:t>
      </w:r>
      <w:r>
        <w:rPr>
          <w:sz w:val="20"/>
        </w:rPr>
        <w:t>правильно применять</w:t>
      </w:r>
      <w:r>
        <w:rPr>
          <w:spacing w:val="1"/>
          <w:sz w:val="20"/>
        </w:rPr>
        <w:t xml:space="preserve"> </w:t>
      </w:r>
      <w:r>
        <w:rPr>
          <w:sz w:val="20"/>
        </w:rPr>
        <w:t>способы</w:t>
      </w:r>
      <w:r>
        <w:rPr>
          <w:spacing w:val="-2"/>
          <w:sz w:val="20"/>
        </w:rPr>
        <w:t xml:space="preserve"> </w:t>
      </w:r>
      <w:r>
        <w:rPr>
          <w:sz w:val="20"/>
        </w:rPr>
        <w:t>её</w:t>
      </w:r>
      <w:r>
        <w:rPr>
          <w:spacing w:val="-3"/>
          <w:sz w:val="20"/>
        </w:rPr>
        <w:t xml:space="preserve"> </w:t>
      </w:r>
      <w:r>
        <w:rPr>
          <w:sz w:val="20"/>
        </w:rPr>
        <w:t>регулирования</w:t>
      </w:r>
      <w:r>
        <w:rPr>
          <w:spacing w:val="-2"/>
          <w:sz w:val="20"/>
        </w:rPr>
        <w:t xml:space="preserve"> </w:t>
      </w:r>
      <w:r>
        <w:rPr>
          <w:sz w:val="20"/>
        </w:rPr>
        <w:t>на</w:t>
      </w:r>
      <w:r>
        <w:rPr>
          <w:spacing w:val="2"/>
          <w:sz w:val="20"/>
        </w:rPr>
        <w:t xml:space="preserve"> </w:t>
      </w:r>
      <w:r>
        <w:rPr>
          <w:sz w:val="20"/>
        </w:rPr>
        <w:t>занятиях</w:t>
      </w:r>
      <w:r>
        <w:rPr>
          <w:spacing w:val="-1"/>
          <w:sz w:val="20"/>
        </w:rPr>
        <w:t xml:space="preserve"> </w:t>
      </w:r>
      <w:r>
        <w:rPr>
          <w:sz w:val="20"/>
        </w:rPr>
        <w:t>физической</w:t>
      </w:r>
      <w:r>
        <w:rPr>
          <w:spacing w:val="-2"/>
          <w:sz w:val="20"/>
        </w:rPr>
        <w:t xml:space="preserve"> </w:t>
      </w:r>
      <w:r>
        <w:rPr>
          <w:sz w:val="20"/>
        </w:rPr>
        <w:t>культурой;</w:t>
      </w:r>
    </w:p>
    <w:p>
      <w:pPr>
        <w:pStyle w:val="64"/>
        <w:numPr>
          <w:ilvl w:val="0"/>
          <w:numId w:val="148"/>
        </w:numPr>
        <w:tabs>
          <w:tab w:val="left" w:pos="797"/>
        </w:tabs>
        <w:spacing w:line="249" w:lineRule="auto"/>
        <w:ind w:right="133"/>
        <w:rPr>
          <w:sz w:val="20"/>
        </w:rPr>
      </w:pPr>
      <w:r>
        <w:rPr>
          <w:sz w:val="20"/>
        </w:rPr>
        <w:t>понимать</w:t>
      </w:r>
      <w:r>
        <w:rPr>
          <w:spacing w:val="1"/>
          <w:sz w:val="20"/>
        </w:rPr>
        <w:t xml:space="preserve"> </w:t>
      </w:r>
      <w:r>
        <w:rPr>
          <w:sz w:val="20"/>
        </w:rPr>
        <w:t>влияние</w:t>
      </w:r>
      <w:r>
        <w:rPr>
          <w:spacing w:val="1"/>
          <w:sz w:val="20"/>
        </w:rPr>
        <w:t xml:space="preserve"> </w:t>
      </w:r>
      <w:r>
        <w:rPr>
          <w:sz w:val="20"/>
        </w:rPr>
        <w:t>дыхательной</w:t>
      </w:r>
      <w:r>
        <w:rPr>
          <w:spacing w:val="1"/>
          <w:sz w:val="20"/>
        </w:rPr>
        <w:t xml:space="preserve"> </w:t>
      </w:r>
      <w:r>
        <w:rPr>
          <w:sz w:val="20"/>
        </w:rPr>
        <w:t>и</w:t>
      </w:r>
      <w:r>
        <w:rPr>
          <w:spacing w:val="1"/>
          <w:sz w:val="20"/>
        </w:rPr>
        <w:t xml:space="preserve"> </w:t>
      </w:r>
      <w:r>
        <w:rPr>
          <w:sz w:val="20"/>
        </w:rPr>
        <w:t>зрительной</w:t>
      </w:r>
      <w:r>
        <w:rPr>
          <w:spacing w:val="1"/>
          <w:sz w:val="20"/>
        </w:rPr>
        <w:t xml:space="preserve"> </w:t>
      </w:r>
      <w:r>
        <w:rPr>
          <w:sz w:val="20"/>
        </w:rPr>
        <w:t>гимнастики</w:t>
      </w:r>
      <w:r>
        <w:rPr>
          <w:spacing w:val="1"/>
          <w:sz w:val="20"/>
        </w:rPr>
        <w:t xml:space="preserve"> </w:t>
      </w:r>
      <w:r>
        <w:rPr>
          <w:sz w:val="20"/>
        </w:rPr>
        <w:t>на</w:t>
      </w:r>
      <w:r>
        <w:rPr>
          <w:spacing w:val="1"/>
          <w:sz w:val="20"/>
        </w:rPr>
        <w:t xml:space="preserve"> </w:t>
      </w:r>
      <w:r>
        <w:rPr>
          <w:sz w:val="20"/>
        </w:rPr>
        <w:t>предупреждение развития утомления при выполнении физических</w:t>
      </w:r>
      <w:r>
        <w:rPr>
          <w:spacing w:val="-47"/>
          <w:sz w:val="20"/>
        </w:rPr>
        <w:t xml:space="preserve"> </w:t>
      </w:r>
      <w:r>
        <w:rPr>
          <w:sz w:val="20"/>
        </w:rPr>
        <w:t>и</w:t>
      </w:r>
      <w:r>
        <w:rPr>
          <w:spacing w:val="4"/>
          <w:sz w:val="20"/>
        </w:rPr>
        <w:t xml:space="preserve"> </w:t>
      </w:r>
      <w:r>
        <w:rPr>
          <w:sz w:val="20"/>
        </w:rPr>
        <w:t>умственных</w:t>
      </w:r>
      <w:r>
        <w:rPr>
          <w:spacing w:val="2"/>
          <w:sz w:val="20"/>
        </w:rPr>
        <w:t xml:space="preserve"> </w:t>
      </w:r>
      <w:r>
        <w:rPr>
          <w:sz w:val="20"/>
        </w:rPr>
        <w:t>нагрузок;</w:t>
      </w:r>
    </w:p>
    <w:p>
      <w:pPr>
        <w:pStyle w:val="64"/>
        <w:numPr>
          <w:ilvl w:val="0"/>
          <w:numId w:val="148"/>
        </w:numPr>
        <w:tabs>
          <w:tab w:val="left" w:pos="797"/>
        </w:tabs>
        <w:spacing w:line="249" w:lineRule="auto"/>
        <w:ind w:right="134"/>
        <w:rPr>
          <w:sz w:val="20"/>
        </w:rPr>
      </w:pPr>
      <w:r>
        <w:rPr>
          <w:sz w:val="20"/>
        </w:rPr>
        <w:t>обобщать</w:t>
      </w:r>
      <w:r>
        <w:rPr>
          <w:spacing w:val="1"/>
          <w:sz w:val="20"/>
        </w:rPr>
        <w:t xml:space="preserve"> </w:t>
      </w:r>
      <w:r>
        <w:rPr>
          <w:sz w:val="20"/>
        </w:rPr>
        <w:t>знания,</w:t>
      </w:r>
      <w:r>
        <w:rPr>
          <w:spacing w:val="1"/>
          <w:sz w:val="20"/>
        </w:rPr>
        <w:t xml:space="preserve"> </w:t>
      </w:r>
      <w:r>
        <w:rPr>
          <w:sz w:val="20"/>
        </w:rPr>
        <w:t>полученные</w:t>
      </w:r>
      <w:r>
        <w:rPr>
          <w:spacing w:val="1"/>
          <w:sz w:val="20"/>
        </w:rPr>
        <w:t xml:space="preserve"> </w:t>
      </w:r>
      <w:r>
        <w:rPr>
          <w:sz w:val="20"/>
        </w:rPr>
        <w:t>в</w:t>
      </w:r>
      <w:r>
        <w:rPr>
          <w:spacing w:val="1"/>
          <w:sz w:val="20"/>
        </w:rPr>
        <w:t xml:space="preserve"> </w:t>
      </w:r>
      <w:r>
        <w:rPr>
          <w:sz w:val="20"/>
        </w:rPr>
        <w:t>практической</w:t>
      </w:r>
      <w:r>
        <w:rPr>
          <w:spacing w:val="1"/>
          <w:sz w:val="20"/>
        </w:rPr>
        <w:t xml:space="preserve"> </w:t>
      </w:r>
      <w:r>
        <w:rPr>
          <w:sz w:val="20"/>
        </w:rPr>
        <w:t>деятельности,</w:t>
      </w:r>
      <w:r>
        <w:rPr>
          <w:spacing w:val="-47"/>
          <w:sz w:val="20"/>
        </w:rPr>
        <w:t xml:space="preserve"> </w:t>
      </w:r>
      <w:r>
        <w:rPr>
          <w:sz w:val="20"/>
        </w:rPr>
        <w:t>выполнять правила поведения на</w:t>
      </w:r>
      <w:r>
        <w:rPr>
          <w:spacing w:val="1"/>
          <w:sz w:val="20"/>
        </w:rPr>
        <w:t xml:space="preserve"> </w:t>
      </w:r>
      <w:r>
        <w:rPr>
          <w:sz w:val="20"/>
        </w:rPr>
        <w:t>уроках физической</w:t>
      </w:r>
      <w:r>
        <w:rPr>
          <w:spacing w:val="1"/>
          <w:sz w:val="20"/>
        </w:rPr>
        <w:t xml:space="preserve"> </w:t>
      </w:r>
      <w:r>
        <w:rPr>
          <w:sz w:val="20"/>
        </w:rPr>
        <w:t>культуры,</w:t>
      </w:r>
      <w:r>
        <w:rPr>
          <w:spacing w:val="1"/>
          <w:sz w:val="20"/>
        </w:rPr>
        <w:t xml:space="preserve"> </w:t>
      </w:r>
      <w:r>
        <w:rPr>
          <w:sz w:val="20"/>
        </w:rPr>
        <w:t>проводить закаливающие процедуры, занятия по предупреждению</w:t>
      </w:r>
      <w:r>
        <w:rPr>
          <w:spacing w:val="-47"/>
          <w:sz w:val="20"/>
        </w:rPr>
        <w:t xml:space="preserve"> </w:t>
      </w:r>
      <w:r>
        <w:rPr>
          <w:sz w:val="20"/>
        </w:rPr>
        <w:t>нарушения осанки;</w:t>
      </w:r>
    </w:p>
    <w:p>
      <w:pPr>
        <w:pStyle w:val="64"/>
        <w:numPr>
          <w:ilvl w:val="0"/>
          <w:numId w:val="148"/>
        </w:numPr>
        <w:tabs>
          <w:tab w:val="left" w:pos="797"/>
        </w:tabs>
        <w:spacing w:before="4" w:line="249" w:lineRule="auto"/>
        <w:ind w:right="133"/>
        <w:rPr>
          <w:sz w:val="20"/>
        </w:rPr>
      </w:pPr>
      <w:r>
        <w:rPr>
          <w:sz w:val="20"/>
        </w:rPr>
        <w:t>вести</w:t>
      </w:r>
      <w:r>
        <w:rPr>
          <w:spacing w:val="1"/>
          <w:sz w:val="20"/>
        </w:rPr>
        <w:t xml:space="preserve"> </w:t>
      </w:r>
      <w:r>
        <w:rPr>
          <w:sz w:val="20"/>
        </w:rPr>
        <w:t>наблюдения</w:t>
      </w:r>
      <w:r>
        <w:rPr>
          <w:spacing w:val="1"/>
          <w:sz w:val="20"/>
        </w:rPr>
        <w:t xml:space="preserve"> </w:t>
      </w:r>
      <w:r>
        <w:rPr>
          <w:sz w:val="20"/>
        </w:rPr>
        <w:t>за</w:t>
      </w:r>
      <w:r>
        <w:rPr>
          <w:spacing w:val="1"/>
          <w:sz w:val="20"/>
        </w:rPr>
        <w:t xml:space="preserve"> </w:t>
      </w:r>
      <w:r>
        <w:rPr>
          <w:sz w:val="20"/>
        </w:rPr>
        <w:t>динамикой</w:t>
      </w:r>
      <w:r>
        <w:rPr>
          <w:spacing w:val="1"/>
          <w:sz w:val="20"/>
        </w:rPr>
        <w:t xml:space="preserve"> </w:t>
      </w:r>
      <w:r>
        <w:rPr>
          <w:sz w:val="20"/>
        </w:rPr>
        <w:t>показателей</w:t>
      </w:r>
      <w:r>
        <w:rPr>
          <w:spacing w:val="51"/>
          <w:sz w:val="20"/>
        </w:rPr>
        <w:t xml:space="preserve"> </w:t>
      </w:r>
      <w:r>
        <w:rPr>
          <w:sz w:val="20"/>
        </w:rPr>
        <w:t>физического</w:t>
      </w:r>
      <w:r>
        <w:rPr>
          <w:spacing w:val="1"/>
          <w:sz w:val="20"/>
        </w:rPr>
        <w:t xml:space="preserve"> </w:t>
      </w:r>
      <w:r>
        <w:rPr>
          <w:sz w:val="20"/>
        </w:rPr>
        <w:t>развития</w:t>
      </w:r>
      <w:r>
        <w:rPr>
          <w:spacing w:val="1"/>
          <w:sz w:val="20"/>
        </w:rPr>
        <w:t xml:space="preserve"> </w:t>
      </w:r>
      <w:r>
        <w:rPr>
          <w:sz w:val="20"/>
        </w:rPr>
        <w:t>и</w:t>
      </w:r>
      <w:r>
        <w:rPr>
          <w:spacing w:val="1"/>
          <w:sz w:val="20"/>
        </w:rPr>
        <w:t xml:space="preserve"> </w:t>
      </w:r>
      <w:r>
        <w:rPr>
          <w:sz w:val="20"/>
        </w:rPr>
        <w:t>физических</w:t>
      </w:r>
      <w:r>
        <w:rPr>
          <w:spacing w:val="1"/>
          <w:sz w:val="20"/>
        </w:rPr>
        <w:t xml:space="preserve"> </w:t>
      </w:r>
      <w:r>
        <w:rPr>
          <w:sz w:val="20"/>
        </w:rPr>
        <w:t>качеств</w:t>
      </w:r>
      <w:r>
        <w:rPr>
          <w:spacing w:val="1"/>
          <w:sz w:val="20"/>
        </w:rPr>
        <w:t xml:space="preserve"> </w:t>
      </w:r>
      <w:r>
        <w:rPr>
          <w:sz w:val="20"/>
        </w:rPr>
        <w:t>в</w:t>
      </w:r>
      <w:r>
        <w:rPr>
          <w:spacing w:val="1"/>
          <w:sz w:val="20"/>
        </w:rPr>
        <w:t xml:space="preserve"> </w:t>
      </w:r>
      <w:r>
        <w:rPr>
          <w:sz w:val="20"/>
        </w:rPr>
        <w:t>течение</w:t>
      </w:r>
      <w:r>
        <w:rPr>
          <w:spacing w:val="1"/>
          <w:sz w:val="20"/>
        </w:rPr>
        <w:t xml:space="preserve"> </w:t>
      </w:r>
      <w:r>
        <w:rPr>
          <w:sz w:val="20"/>
        </w:rPr>
        <w:t>учебного</w:t>
      </w:r>
      <w:r>
        <w:rPr>
          <w:spacing w:val="1"/>
          <w:sz w:val="20"/>
        </w:rPr>
        <w:t xml:space="preserve"> </w:t>
      </w:r>
      <w:r>
        <w:rPr>
          <w:sz w:val="20"/>
        </w:rPr>
        <w:t>года,</w:t>
      </w:r>
      <w:r>
        <w:rPr>
          <w:spacing w:val="1"/>
          <w:sz w:val="20"/>
        </w:rPr>
        <w:t xml:space="preserve"> </w:t>
      </w:r>
      <w:r>
        <w:rPr>
          <w:sz w:val="20"/>
        </w:rPr>
        <w:t>определять</w:t>
      </w:r>
      <w:r>
        <w:rPr>
          <w:spacing w:val="6"/>
          <w:sz w:val="20"/>
        </w:rPr>
        <w:t xml:space="preserve"> </w:t>
      </w:r>
      <w:r>
        <w:rPr>
          <w:sz w:val="20"/>
        </w:rPr>
        <w:t>их</w:t>
      </w:r>
      <w:r>
        <w:rPr>
          <w:spacing w:val="3"/>
          <w:sz w:val="20"/>
        </w:rPr>
        <w:t xml:space="preserve"> </w:t>
      </w:r>
      <w:r>
        <w:rPr>
          <w:sz w:val="20"/>
        </w:rPr>
        <w:t>приросты</w:t>
      </w:r>
      <w:r>
        <w:rPr>
          <w:spacing w:val="2"/>
          <w:sz w:val="20"/>
        </w:rPr>
        <w:t xml:space="preserve"> </w:t>
      </w:r>
      <w:r>
        <w:rPr>
          <w:sz w:val="20"/>
        </w:rPr>
        <w:t>по</w:t>
      </w:r>
      <w:r>
        <w:rPr>
          <w:spacing w:val="3"/>
          <w:sz w:val="20"/>
        </w:rPr>
        <w:t xml:space="preserve"> </w:t>
      </w:r>
      <w:r>
        <w:rPr>
          <w:sz w:val="20"/>
        </w:rPr>
        <w:t>учебным</w:t>
      </w:r>
      <w:r>
        <w:rPr>
          <w:spacing w:val="5"/>
          <w:sz w:val="20"/>
        </w:rPr>
        <w:t xml:space="preserve"> </w:t>
      </w:r>
      <w:r>
        <w:rPr>
          <w:sz w:val="20"/>
        </w:rPr>
        <w:t>четвертям</w:t>
      </w:r>
      <w:r>
        <w:rPr>
          <w:spacing w:val="4"/>
          <w:sz w:val="20"/>
        </w:rPr>
        <w:t xml:space="preserve"> </w:t>
      </w:r>
      <w:r>
        <w:rPr>
          <w:sz w:val="20"/>
        </w:rPr>
        <w:t>(триместрам);</w:t>
      </w:r>
    </w:p>
    <w:p>
      <w:pPr>
        <w:spacing w:before="3"/>
        <w:ind w:left="518"/>
        <w:jc w:val="both"/>
        <w:rPr>
          <w:i/>
          <w:sz w:val="20"/>
        </w:rPr>
      </w:pPr>
      <w:r>
        <w:rPr>
          <w:i/>
          <w:sz w:val="20"/>
        </w:rPr>
        <w:t>коммуникативные УУД:</w:t>
      </w:r>
    </w:p>
    <w:p>
      <w:pPr>
        <w:pStyle w:val="64"/>
        <w:numPr>
          <w:ilvl w:val="0"/>
          <w:numId w:val="148"/>
        </w:numPr>
        <w:tabs>
          <w:tab w:val="left" w:pos="797"/>
        </w:tabs>
        <w:spacing w:before="10" w:line="249" w:lineRule="auto"/>
        <w:ind w:right="126"/>
        <w:rPr>
          <w:sz w:val="20"/>
        </w:rPr>
      </w:pPr>
      <w:r>
        <w:rPr>
          <w:sz w:val="20"/>
        </w:rPr>
        <w:t>организовывать</w:t>
      </w:r>
      <w:r>
        <w:rPr>
          <w:spacing w:val="1"/>
          <w:sz w:val="20"/>
        </w:rPr>
        <w:t xml:space="preserve"> </w:t>
      </w:r>
      <w:r>
        <w:rPr>
          <w:sz w:val="20"/>
        </w:rPr>
        <w:t>совместные</w:t>
      </w:r>
      <w:r>
        <w:rPr>
          <w:spacing w:val="1"/>
          <w:sz w:val="20"/>
        </w:rPr>
        <w:t xml:space="preserve"> </w:t>
      </w:r>
      <w:r>
        <w:rPr>
          <w:sz w:val="20"/>
        </w:rPr>
        <w:t>подвижные</w:t>
      </w:r>
      <w:r>
        <w:rPr>
          <w:spacing w:val="1"/>
          <w:sz w:val="20"/>
        </w:rPr>
        <w:t xml:space="preserve"> </w:t>
      </w:r>
      <w:r>
        <w:rPr>
          <w:sz w:val="20"/>
        </w:rPr>
        <w:t>игры,</w:t>
      </w:r>
      <w:r>
        <w:rPr>
          <w:spacing w:val="1"/>
          <w:sz w:val="20"/>
        </w:rPr>
        <w:t xml:space="preserve"> </w:t>
      </w:r>
      <w:r>
        <w:rPr>
          <w:sz w:val="20"/>
        </w:rPr>
        <w:t>принимать</w:t>
      </w:r>
      <w:r>
        <w:rPr>
          <w:spacing w:val="1"/>
          <w:sz w:val="20"/>
        </w:rPr>
        <w:t xml:space="preserve"> </w:t>
      </w:r>
      <w:r>
        <w:rPr>
          <w:sz w:val="20"/>
        </w:rPr>
        <w:t>в них</w:t>
      </w:r>
      <w:r>
        <w:rPr>
          <w:spacing w:val="1"/>
          <w:sz w:val="20"/>
        </w:rPr>
        <w:t xml:space="preserve"> </w:t>
      </w:r>
      <w:r>
        <w:rPr>
          <w:sz w:val="20"/>
        </w:rPr>
        <w:t>активное</w:t>
      </w:r>
      <w:r>
        <w:rPr>
          <w:spacing w:val="1"/>
          <w:sz w:val="20"/>
        </w:rPr>
        <w:t xml:space="preserve"> </w:t>
      </w:r>
      <w:r>
        <w:rPr>
          <w:sz w:val="20"/>
        </w:rPr>
        <w:t>участие</w:t>
      </w:r>
      <w:r>
        <w:rPr>
          <w:spacing w:val="1"/>
          <w:sz w:val="20"/>
        </w:rPr>
        <w:t xml:space="preserve"> </w:t>
      </w:r>
      <w:r>
        <w:rPr>
          <w:sz w:val="20"/>
        </w:rPr>
        <w:t>с</w:t>
      </w:r>
      <w:r>
        <w:rPr>
          <w:spacing w:val="1"/>
          <w:sz w:val="20"/>
        </w:rPr>
        <w:t xml:space="preserve"> </w:t>
      </w:r>
      <w:r>
        <w:rPr>
          <w:sz w:val="20"/>
        </w:rPr>
        <w:t>соблюдением</w:t>
      </w:r>
      <w:r>
        <w:rPr>
          <w:spacing w:val="1"/>
          <w:sz w:val="20"/>
        </w:rPr>
        <w:t xml:space="preserve"> </w:t>
      </w:r>
      <w:r>
        <w:rPr>
          <w:sz w:val="20"/>
        </w:rPr>
        <w:t>правил</w:t>
      </w:r>
      <w:r>
        <w:rPr>
          <w:spacing w:val="1"/>
          <w:sz w:val="20"/>
        </w:rPr>
        <w:t xml:space="preserve"> </w:t>
      </w:r>
      <w:r>
        <w:rPr>
          <w:sz w:val="20"/>
        </w:rPr>
        <w:t>и</w:t>
      </w:r>
      <w:r>
        <w:rPr>
          <w:spacing w:val="1"/>
          <w:sz w:val="20"/>
        </w:rPr>
        <w:t xml:space="preserve"> </w:t>
      </w:r>
      <w:r>
        <w:rPr>
          <w:sz w:val="20"/>
        </w:rPr>
        <w:t>норм</w:t>
      </w:r>
      <w:r>
        <w:rPr>
          <w:spacing w:val="1"/>
          <w:sz w:val="20"/>
        </w:rPr>
        <w:t xml:space="preserve"> </w:t>
      </w:r>
      <w:r>
        <w:rPr>
          <w:sz w:val="20"/>
        </w:rPr>
        <w:t>этического</w:t>
      </w:r>
      <w:r>
        <w:rPr>
          <w:spacing w:val="1"/>
          <w:sz w:val="20"/>
        </w:rPr>
        <w:t xml:space="preserve"> </w:t>
      </w:r>
      <w:r>
        <w:rPr>
          <w:sz w:val="20"/>
        </w:rPr>
        <w:t>поведения;</w:t>
      </w:r>
    </w:p>
    <w:p>
      <w:pPr>
        <w:pStyle w:val="64"/>
        <w:numPr>
          <w:ilvl w:val="0"/>
          <w:numId w:val="148"/>
        </w:numPr>
        <w:tabs>
          <w:tab w:val="left" w:pos="797"/>
        </w:tabs>
        <w:spacing w:before="3" w:line="249" w:lineRule="auto"/>
        <w:ind w:right="131"/>
        <w:rPr>
          <w:sz w:val="20"/>
        </w:rPr>
      </w:pPr>
      <w:r>
        <w:rPr>
          <w:sz w:val="20"/>
        </w:rPr>
        <w:t>правильно использовать строевые команды, названия упражнений</w:t>
      </w:r>
      <w:r>
        <w:rPr>
          <w:spacing w:val="1"/>
          <w:sz w:val="20"/>
        </w:rPr>
        <w:t xml:space="preserve"> </w:t>
      </w:r>
      <w:r>
        <w:rPr>
          <w:sz w:val="20"/>
        </w:rPr>
        <w:t>и</w:t>
      </w:r>
      <w:r>
        <w:rPr>
          <w:spacing w:val="1"/>
          <w:sz w:val="20"/>
        </w:rPr>
        <w:t xml:space="preserve"> </w:t>
      </w:r>
      <w:r>
        <w:rPr>
          <w:sz w:val="20"/>
        </w:rPr>
        <w:t>способов</w:t>
      </w:r>
      <w:r>
        <w:rPr>
          <w:spacing w:val="1"/>
          <w:sz w:val="20"/>
        </w:rPr>
        <w:t xml:space="preserve"> </w:t>
      </w:r>
      <w:r>
        <w:rPr>
          <w:sz w:val="20"/>
        </w:rPr>
        <w:t>деятельности</w:t>
      </w:r>
      <w:r>
        <w:rPr>
          <w:spacing w:val="1"/>
          <w:sz w:val="20"/>
        </w:rPr>
        <w:t xml:space="preserve"> </w:t>
      </w:r>
      <w:r>
        <w:rPr>
          <w:sz w:val="20"/>
        </w:rPr>
        <w:t>во</w:t>
      </w:r>
      <w:r>
        <w:rPr>
          <w:spacing w:val="1"/>
          <w:sz w:val="20"/>
        </w:rPr>
        <w:t xml:space="preserve"> </w:t>
      </w:r>
      <w:r>
        <w:rPr>
          <w:sz w:val="20"/>
        </w:rPr>
        <w:t>время</w:t>
      </w:r>
      <w:r>
        <w:rPr>
          <w:spacing w:val="1"/>
          <w:sz w:val="20"/>
        </w:rPr>
        <w:t xml:space="preserve"> </w:t>
      </w:r>
      <w:r>
        <w:rPr>
          <w:sz w:val="20"/>
        </w:rPr>
        <w:t>совместного</w:t>
      </w:r>
      <w:r>
        <w:rPr>
          <w:spacing w:val="1"/>
          <w:sz w:val="20"/>
        </w:rPr>
        <w:t xml:space="preserve"> </w:t>
      </w:r>
      <w:r>
        <w:rPr>
          <w:sz w:val="20"/>
        </w:rPr>
        <w:t>выполнения</w:t>
      </w:r>
      <w:r>
        <w:rPr>
          <w:spacing w:val="1"/>
          <w:sz w:val="20"/>
        </w:rPr>
        <w:t xml:space="preserve"> </w:t>
      </w:r>
      <w:r>
        <w:rPr>
          <w:sz w:val="20"/>
        </w:rPr>
        <w:t>учебных</w:t>
      </w:r>
      <w:r>
        <w:rPr>
          <w:spacing w:val="1"/>
          <w:sz w:val="20"/>
        </w:rPr>
        <w:t xml:space="preserve"> </w:t>
      </w:r>
      <w:r>
        <w:rPr>
          <w:sz w:val="20"/>
        </w:rPr>
        <w:t>заданий;</w:t>
      </w:r>
    </w:p>
    <w:p>
      <w:pPr>
        <w:pStyle w:val="64"/>
        <w:numPr>
          <w:ilvl w:val="0"/>
          <w:numId w:val="148"/>
        </w:numPr>
        <w:tabs>
          <w:tab w:val="left" w:pos="797"/>
        </w:tabs>
        <w:spacing w:before="2" w:line="249" w:lineRule="auto"/>
        <w:ind w:right="130"/>
        <w:rPr>
          <w:sz w:val="20"/>
        </w:rPr>
      </w:pPr>
      <w:r>
        <w:rPr>
          <w:sz w:val="20"/>
        </w:rPr>
        <w:t>активно</w:t>
      </w:r>
      <w:r>
        <w:rPr>
          <w:spacing w:val="1"/>
          <w:sz w:val="20"/>
        </w:rPr>
        <w:t xml:space="preserve"> </w:t>
      </w:r>
      <w:r>
        <w:rPr>
          <w:sz w:val="20"/>
        </w:rPr>
        <w:t>участвовать</w:t>
      </w:r>
      <w:r>
        <w:rPr>
          <w:spacing w:val="1"/>
          <w:sz w:val="20"/>
        </w:rPr>
        <w:t xml:space="preserve"> </w:t>
      </w:r>
      <w:r>
        <w:rPr>
          <w:sz w:val="20"/>
        </w:rPr>
        <w:t>в</w:t>
      </w:r>
      <w:r>
        <w:rPr>
          <w:spacing w:val="1"/>
          <w:sz w:val="20"/>
        </w:rPr>
        <w:t xml:space="preserve"> </w:t>
      </w:r>
      <w:r>
        <w:rPr>
          <w:sz w:val="20"/>
        </w:rPr>
        <w:t>обсуждении</w:t>
      </w:r>
      <w:r>
        <w:rPr>
          <w:spacing w:val="1"/>
          <w:sz w:val="20"/>
        </w:rPr>
        <w:t xml:space="preserve"> </w:t>
      </w:r>
      <w:r>
        <w:rPr>
          <w:sz w:val="20"/>
        </w:rPr>
        <w:t>учебных</w:t>
      </w:r>
      <w:r>
        <w:rPr>
          <w:spacing w:val="1"/>
          <w:sz w:val="20"/>
        </w:rPr>
        <w:t xml:space="preserve"> </w:t>
      </w:r>
      <w:r>
        <w:rPr>
          <w:sz w:val="20"/>
        </w:rPr>
        <w:t>заданий,</w:t>
      </w:r>
      <w:r>
        <w:rPr>
          <w:spacing w:val="1"/>
          <w:sz w:val="20"/>
        </w:rPr>
        <w:t xml:space="preserve"> </w:t>
      </w:r>
      <w:r>
        <w:rPr>
          <w:sz w:val="20"/>
        </w:rPr>
        <w:t>анализе</w:t>
      </w:r>
      <w:r>
        <w:rPr>
          <w:spacing w:val="1"/>
          <w:sz w:val="20"/>
        </w:rPr>
        <w:t xml:space="preserve"> </w:t>
      </w:r>
      <w:r>
        <w:rPr>
          <w:sz w:val="20"/>
        </w:rPr>
        <w:t>выполнения физических упражнений и технических действий из</w:t>
      </w:r>
      <w:r>
        <w:rPr>
          <w:spacing w:val="1"/>
          <w:sz w:val="20"/>
        </w:rPr>
        <w:t xml:space="preserve"> </w:t>
      </w:r>
      <w:r>
        <w:rPr>
          <w:sz w:val="20"/>
        </w:rPr>
        <w:t>осваиваемых</w:t>
      </w:r>
      <w:r>
        <w:rPr>
          <w:spacing w:val="1"/>
          <w:sz w:val="20"/>
        </w:rPr>
        <w:t xml:space="preserve"> </w:t>
      </w:r>
      <w:r>
        <w:rPr>
          <w:sz w:val="20"/>
        </w:rPr>
        <w:t>видов</w:t>
      </w:r>
      <w:r>
        <w:rPr>
          <w:spacing w:val="3"/>
          <w:sz w:val="20"/>
        </w:rPr>
        <w:t xml:space="preserve"> </w:t>
      </w:r>
      <w:r>
        <w:rPr>
          <w:sz w:val="20"/>
        </w:rPr>
        <w:t>спорта;</w:t>
      </w:r>
    </w:p>
    <w:p>
      <w:pPr>
        <w:pStyle w:val="64"/>
        <w:numPr>
          <w:ilvl w:val="0"/>
          <w:numId w:val="148"/>
        </w:numPr>
        <w:tabs>
          <w:tab w:val="left" w:pos="797"/>
        </w:tabs>
        <w:spacing w:before="3" w:line="249" w:lineRule="auto"/>
        <w:ind w:right="135"/>
        <w:rPr>
          <w:sz w:val="20"/>
        </w:rPr>
      </w:pPr>
      <w:r>
        <w:rPr>
          <w:sz w:val="20"/>
        </w:rPr>
        <w:t>делать</w:t>
      </w:r>
      <w:r>
        <w:rPr>
          <w:spacing w:val="-8"/>
          <w:sz w:val="20"/>
        </w:rPr>
        <w:t xml:space="preserve"> </w:t>
      </w:r>
      <w:r>
        <w:rPr>
          <w:sz w:val="20"/>
        </w:rPr>
        <w:t>небольшие</w:t>
      </w:r>
      <w:r>
        <w:rPr>
          <w:spacing w:val="-5"/>
          <w:sz w:val="20"/>
        </w:rPr>
        <w:t xml:space="preserve"> </w:t>
      </w:r>
      <w:r>
        <w:rPr>
          <w:sz w:val="20"/>
        </w:rPr>
        <w:t>сообщения</w:t>
      </w:r>
      <w:r>
        <w:rPr>
          <w:spacing w:val="-8"/>
          <w:sz w:val="20"/>
        </w:rPr>
        <w:t xml:space="preserve"> </w:t>
      </w:r>
      <w:r>
        <w:rPr>
          <w:sz w:val="20"/>
        </w:rPr>
        <w:t>по</w:t>
      </w:r>
      <w:r>
        <w:rPr>
          <w:spacing w:val="-11"/>
          <w:sz w:val="20"/>
        </w:rPr>
        <w:t xml:space="preserve"> </w:t>
      </w:r>
      <w:r>
        <w:rPr>
          <w:sz w:val="20"/>
        </w:rPr>
        <w:t>результатам</w:t>
      </w:r>
      <w:r>
        <w:rPr>
          <w:spacing w:val="-5"/>
          <w:sz w:val="20"/>
        </w:rPr>
        <w:t xml:space="preserve"> </w:t>
      </w:r>
      <w:r>
        <w:rPr>
          <w:sz w:val="20"/>
        </w:rPr>
        <w:t>выполнения</w:t>
      </w:r>
      <w:r>
        <w:rPr>
          <w:spacing w:val="-3"/>
          <w:sz w:val="20"/>
        </w:rPr>
        <w:t xml:space="preserve"> </w:t>
      </w:r>
      <w:r>
        <w:rPr>
          <w:sz w:val="20"/>
        </w:rPr>
        <w:t>учебных</w:t>
      </w:r>
      <w:r>
        <w:rPr>
          <w:spacing w:val="-48"/>
          <w:sz w:val="20"/>
        </w:rPr>
        <w:t xml:space="preserve"> </w:t>
      </w:r>
      <w:r>
        <w:rPr>
          <w:sz w:val="20"/>
        </w:rPr>
        <w:t>заданий,</w:t>
      </w:r>
      <w:r>
        <w:rPr>
          <w:spacing w:val="1"/>
          <w:sz w:val="20"/>
        </w:rPr>
        <w:t xml:space="preserve"> </w:t>
      </w:r>
      <w:r>
        <w:rPr>
          <w:sz w:val="20"/>
        </w:rPr>
        <w:t>организации</w:t>
      </w:r>
      <w:r>
        <w:rPr>
          <w:spacing w:val="1"/>
          <w:sz w:val="20"/>
        </w:rPr>
        <w:t xml:space="preserve"> </w:t>
      </w:r>
      <w:r>
        <w:rPr>
          <w:sz w:val="20"/>
        </w:rPr>
        <w:t>и</w:t>
      </w:r>
      <w:r>
        <w:rPr>
          <w:spacing w:val="1"/>
          <w:sz w:val="20"/>
        </w:rPr>
        <w:t xml:space="preserve"> </w:t>
      </w:r>
      <w:r>
        <w:rPr>
          <w:sz w:val="20"/>
        </w:rPr>
        <w:t>проведения</w:t>
      </w:r>
      <w:r>
        <w:rPr>
          <w:spacing w:val="1"/>
          <w:sz w:val="20"/>
        </w:rPr>
        <w:t xml:space="preserve"> </w:t>
      </w:r>
      <w:r>
        <w:rPr>
          <w:sz w:val="20"/>
        </w:rPr>
        <w:t>самостоятельных</w:t>
      </w:r>
      <w:r>
        <w:rPr>
          <w:spacing w:val="1"/>
          <w:sz w:val="20"/>
        </w:rPr>
        <w:t xml:space="preserve"> </w:t>
      </w:r>
      <w:r>
        <w:rPr>
          <w:sz w:val="20"/>
        </w:rPr>
        <w:t>занятий</w:t>
      </w:r>
      <w:r>
        <w:rPr>
          <w:spacing w:val="1"/>
          <w:sz w:val="20"/>
        </w:rPr>
        <w:t xml:space="preserve"> </w:t>
      </w:r>
      <w:r>
        <w:rPr>
          <w:sz w:val="20"/>
        </w:rPr>
        <w:t>физической</w:t>
      </w:r>
      <w:r>
        <w:rPr>
          <w:spacing w:val="-1"/>
          <w:sz w:val="20"/>
        </w:rPr>
        <w:t xml:space="preserve"> </w:t>
      </w:r>
      <w:r>
        <w:rPr>
          <w:sz w:val="20"/>
        </w:rPr>
        <w:t>культурой;</w:t>
      </w:r>
    </w:p>
    <w:p>
      <w:pPr>
        <w:spacing w:before="2"/>
        <w:ind w:left="518"/>
        <w:jc w:val="both"/>
        <w:rPr>
          <w:i/>
          <w:sz w:val="20"/>
        </w:rPr>
      </w:pPr>
      <w:r>
        <w:rPr>
          <w:i/>
          <w:sz w:val="20"/>
        </w:rPr>
        <w:t>регулятивные</w:t>
      </w:r>
      <w:r>
        <w:rPr>
          <w:i/>
          <w:spacing w:val="-2"/>
          <w:sz w:val="20"/>
        </w:rPr>
        <w:t xml:space="preserve"> </w:t>
      </w:r>
      <w:r>
        <w:rPr>
          <w:i/>
          <w:sz w:val="20"/>
        </w:rPr>
        <w:t>УУД:</w:t>
      </w:r>
    </w:p>
    <w:p>
      <w:pPr>
        <w:pStyle w:val="64"/>
        <w:numPr>
          <w:ilvl w:val="0"/>
          <w:numId w:val="148"/>
        </w:numPr>
        <w:tabs>
          <w:tab w:val="left" w:pos="797"/>
        </w:tabs>
        <w:spacing w:before="11" w:line="249" w:lineRule="auto"/>
        <w:ind w:right="136"/>
        <w:rPr>
          <w:sz w:val="20"/>
        </w:rPr>
      </w:pPr>
      <w:r>
        <w:rPr>
          <w:sz w:val="20"/>
        </w:rPr>
        <w:t>контролировать</w:t>
      </w:r>
      <w:r>
        <w:rPr>
          <w:spacing w:val="1"/>
          <w:sz w:val="20"/>
        </w:rPr>
        <w:t xml:space="preserve"> </w:t>
      </w:r>
      <w:r>
        <w:rPr>
          <w:sz w:val="20"/>
        </w:rPr>
        <w:t>выполнение</w:t>
      </w:r>
      <w:r>
        <w:rPr>
          <w:spacing w:val="1"/>
          <w:sz w:val="20"/>
        </w:rPr>
        <w:t xml:space="preserve"> </w:t>
      </w:r>
      <w:r>
        <w:rPr>
          <w:sz w:val="20"/>
        </w:rPr>
        <w:t>физических</w:t>
      </w:r>
      <w:r>
        <w:rPr>
          <w:spacing w:val="1"/>
          <w:sz w:val="20"/>
        </w:rPr>
        <w:t xml:space="preserve"> </w:t>
      </w:r>
      <w:r>
        <w:rPr>
          <w:sz w:val="20"/>
        </w:rPr>
        <w:t>упражнений,</w:t>
      </w:r>
      <w:r>
        <w:rPr>
          <w:spacing w:val="-47"/>
          <w:sz w:val="20"/>
        </w:rPr>
        <w:t xml:space="preserve"> </w:t>
      </w:r>
      <w:r>
        <w:rPr>
          <w:sz w:val="20"/>
        </w:rPr>
        <w:t>корректировать</w:t>
      </w:r>
      <w:r>
        <w:rPr>
          <w:spacing w:val="-1"/>
          <w:sz w:val="20"/>
        </w:rPr>
        <w:t xml:space="preserve"> </w:t>
      </w:r>
      <w:r>
        <w:rPr>
          <w:sz w:val="20"/>
        </w:rPr>
        <w:t>их</w:t>
      </w:r>
      <w:r>
        <w:rPr>
          <w:spacing w:val="1"/>
          <w:sz w:val="20"/>
        </w:rPr>
        <w:t xml:space="preserve"> </w:t>
      </w:r>
      <w:r>
        <w:rPr>
          <w:sz w:val="20"/>
        </w:rPr>
        <w:t>на</w:t>
      </w:r>
      <w:r>
        <w:rPr>
          <w:spacing w:val="-3"/>
          <w:sz w:val="20"/>
        </w:rPr>
        <w:t xml:space="preserve"> </w:t>
      </w:r>
      <w:r>
        <w:rPr>
          <w:sz w:val="20"/>
        </w:rPr>
        <w:t>основе</w:t>
      </w:r>
      <w:r>
        <w:rPr>
          <w:spacing w:val="-2"/>
          <w:sz w:val="20"/>
        </w:rPr>
        <w:t xml:space="preserve"> </w:t>
      </w:r>
      <w:r>
        <w:rPr>
          <w:sz w:val="20"/>
        </w:rPr>
        <w:t>сравнения</w:t>
      </w:r>
      <w:r>
        <w:rPr>
          <w:spacing w:val="-1"/>
          <w:sz w:val="20"/>
        </w:rPr>
        <w:t xml:space="preserve"> </w:t>
      </w:r>
      <w:r>
        <w:rPr>
          <w:sz w:val="20"/>
        </w:rPr>
        <w:t>с</w:t>
      </w:r>
      <w:r>
        <w:rPr>
          <w:spacing w:val="-2"/>
          <w:sz w:val="20"/>
        </w:rPr>
        <w:t xml:space="preserve"> </w:t>
      </w:r>
      <w:r>
        <w:rPr>
          <w:sz w:val="20"/>
        </w:rPr>
        <w:t>заданными</w:t>
      </w:r>
      <w:r>
        <w:rPr>
          <w:spacing w:val="-2"/>
          <w:sz w:val="20"/>
        </w:rPr>
        <w:t xml:space="preserve"> </w:t>
      </w:r>
      <w:r>
        <w:rPr>
          <w:sz w:val="20"/>
        </w:rPr>
        <w:t>образцами;</w:t>
      </w:r>
    </w:p>
    <w:p>
      <w:pPr>
        <w:pStyle w:val="64"/>
        <w:numPr>
          <w:ilvl w:val="0"/>
          <w:numId w:val="148"/>
        </w:numPr>
        <w:tabs>
          <w:tab w:val="left" w:pos="797"/>
        </w:tabs>
        <w:spacing w:before="2" w:line="249" w:lineRule="auto"/>
        <w:ind w:right="135"/>
        <w:rPr>
          <w:sz w:val="20"/>
        </w:rPr>
      </w:pPr>
      <w:r>
        <w:rPr>
          <w:sz w:val="20"/>
        </w:rPr>
        <w:t>взаимодействовать со сверстниками в процессе учебной и игровой</w:t>
      </w:r>
      <w:r>
        <w:rPr>
          <w:spacing w:val="-47"/>
          <w:sz w:val="20"/>
        </w:rPr>
        <w:t xml:space="preserve"> </w:t>
      </w:r>
      <w:r>
        <w:rPr>
          <w:sz w:val="20"/>
        </w:rPr>
        <w:t>деятельности, контролировать соответствие выполнения игровых</w:t>
      </w:r>
      <w:r>
        <w:rPr>
          <w:spacing w:val="1"/>
          <w:sz w:val="20"/>
        </w:rPr>
        <w:t xml:space="preserve"> </w:t>
      </w:r>
      <w:r>
        <w:rPr>
          <w:sz w:val="20"/>
        </w:rPr>
        <w:t>действий</w:t>
      </w:r>
      <w:r>
        <w:rPr>
          <w:spacing w:val="-1"/>
          <w:sz w:val="20"/>
        </w:rPr>
        <w:t xml:space="preserve"> </w:t>
      </w:r>
      <w:r>
        <w:rPr>
          <w:sz w:val="20"/>
        </w:rPr>
        <w:t>правилам</w:t>
      </w:r>
      <w:r>
        <w:rPr>
          <w:spacing w:val="-1"/>
          <w:sz w:val="20"/>
        </w:rPr>
        <w:t xml:space="preserve"> </w:t>
      </w:r>
      <w:r>
        <w:rPr>
          <w:sz w:val="20"/>
        </w:rPr>
        <w:t>подвижных</w:t>
      </w:r>
      <w:r>
        <w:rPr>
          <w:spacing w:val="2"/>
          <w:sz w:val="20"/>
        </w:rPr>
        <w:t xml:space="preserve"> </w:t>
      </w:r>
      <w:r>
        <w:rPr>
          <w:sz w:val="20"/>
        </w:rPr>
        <w:t>игр;</w:t>
      </w:r>
    </w:p>
    <w:p>
      <w:pPr>
        <w:pStyle w:val="64"/>
        <w:numPr>
          <w:ilvl w:val="0"/>
          <w:numId w:val="148"/>
        </w:numPr>
        <w:tabs>
          <w:tab w:val="left" w:pos="797"/>
        </w:tabs>
        <w:spacing w:before="2" w:line="252" w:lineRule="auto"/>
        <w:ind w:right="132"/>
        <w:rPr>
          <w:sz w:val="20"/>
        </w:rPr>
      </w:pPr>
      <w:r>
        <w:rPr>
          <w:sz w:val="20"/>
        </w:rPr>
        <w:t>оценивать сложность возникающих игровых задач, предлагать их</w:t>
      </w:r>
      <w:r>
        <w:rPr>
          <w:spacing w:val="1"/>
          <w:sz w:val="20"/>
        </w:rPr>
        <w:t xml:space="preserve"> </w:t>
      </w:r>
      <w:r>
        <w:rPr>
          <w:sz w:val="20"/>
        </w:rPr>
        <w:t>совместное</w:t>
      </w:r>
      <w:r>
        <w:rPr>
          <w:spacing w:val="-2"/>
          <w:sz w:val="20"/>
        </w:rPr>
        <w:t xml:space="preserve"> </w:t>
      </w:r>
      <w:r>
        <w:rPr>
          <w:sz w:val="20"/>
        </w:rPr>
        <w:t>коллективное</w:t>
      </w:r>
      <w:r>
        <w:rPr>
          <w:spacing w:val="-1"/>
          <w:sz w:val="20"/>
        </w:rPr>
        <w:t xml:space="preserve"> </w:t>
      </w:r>
      <w:r>
        <w:rPr>
          <w:sz w:val="20"/>
        </w:rPr>
        <w:t>решение.</w:t>
      </w:r>
    </w:p>
    <w:p>
      <w:pPr>
        <w:spacing w:before="2"/>
        <w:ind w:left="518"/>
        <w:jc w:val="both"/>
        <w:rPr>
          <w:sz w:val="20"/>
        </w:rPr>
      </w:pPr>
      <w:r>
        <w:rPr>
          <w:sz w:val="20"/>
        </w:rPr>
        <w:t>По</w:t>
      </w:r>
      <w:r>
        <w:rPr>
          <w:spacing w:val="-7"/>
          <w:sz w:val="20"/>
        </w:rPr>
        <w:t xml:space="preserve"> </w:t>
      </w:r>
      <w:r>
        <w:rPr>
          <w:sz w:val="20"/>
        </w:rPr>
        <w:t>окончанию</w:t>
      </w:r>
      <w:r>
        <w:rPr>
          <w:spacing w:val="-3"/>
          <w:sz w:val="20"/>
        </w:rPr>
        <w:t xml:space="preserve"> </w:t>
      </w:r>
      <w:r>
        <w:rPr>
          <w:b/>
          <w:sz w:val="20"/>
        </w:rPr>
        <w:t>четвёртого</w:t>
      </w:r>
      <w:r>
        <w:rPr>
          <w:b/>
          <w:spacing w:val="-7"/>
          <w:sz w:val="20"/>
        </w:rPr>
        <w:t xml:space="preserve"> </w:t>
      </w:r>
      <w:r>
        <w:rPr>
          <w:b/>
          <w:sz w:val="20"/>
        </w:rPr>
        <w:t>года</w:t>
      </w:r>
      <w:r>
        <w:rPr>
          <w:b/>
          <w:spacing w:val="-2"/>
          <w:sz w:val="20"/>
        </w:rPr>
        <w:t xml:space="preserve"> </w:t>
      </w:r>
      <w:r>
        <w:rPr>
          <w:b/>
          <w:sz w:val="20"/>
        </w:rPr>
        <w:t>обучения</w:t>
      </w:r>
      <w:r>
        <w:rPr>
          <w:b/>
          <w:spacing w:val="2"/>
          <w:sz w:val="20"/>
        </w:rPr>
        <w:t xml:space="preserve"> </w:t>
      </w:r>
      <w:r>
        <w:rPr>
          <w:sz w:val="20"/>
        </w:rPr>
        <w:t>учащиеся</w:t>
      </w:r>
      <w:r>
        <w:rPr>
          <w:spacing w:val="-3"/>
          <w:sz w:val="20"/>
        </w:rPr>
        <w:t xml:space="preserve"> </w:t>
      </w:r>
      <w:r>
        <w:rPr>
          <w:sz w:val="20"/>
        </w:rPr>
        <w:t>научатся:</w:t>
      </w:r>
    </w:p>
    <w:p>
      <w:pPr>
        <w:spacing w:before="6"/>
        <w:ind w:left="518"/>
        <w:jc w:val="both"/>
        <w:rPr>
          <w:i/>
          <w:sz w:val="20"/>
        </w:rPr>
      </w:pPr>
      <w:r>
        <w:rPr>
          <w:i/>
          <w:sz w:val="20"/>
        </w:rPr>
        <w:t>познавательные УУД:</w:t>
      </w:r>
    </w:p>
    <w:p>
      <w:pPr>
        <w:pStyle w:val="64"/>
        <w:numPr>
          <w:ilvl w:val="0"/>
          <w:numId w:val="148"/>
        </w:numPr>
        <w:tabs>
          <w:tab w:val="left" w:pos="797"/>
        </w:tabs>
        <w:spacing w:before="10" w:line="249" w:lineRule="auto"/>
        <w:ind w:right="129"/>
        <w:rPr>
          <w:sz w:val="20"/>
        </w:rPr>
      </w:pPr>
      <w:r>
        <w:rPr>
          <w:sz w:val="20"/>
        </w:rPr>
        <w:t>сравнивать показатели индивидуального физического развития и</w:t>
      </w:r>
      <w:r>
        <w:rPr>
          <w:spacing w:val="1"/>
          <w:sz w:val="20"/>
        </w:rPr>
        <w:t xml:space="preserve"> </w:t>
      </w:r>
      <w:r>
        <w:rPr>
          <w:sz w:val="20"/>
        </w:rPr>
        <w:t>физической</w:t>
      </w:r>
      <w:r>
        <w:rPr>
          <w:spacing w:val="1"/>
          <w:sz w:val="20"/>
        </w:rPr>
        <w:t xml:space="preserve"> </w:t>
      </w:r>
      <w:r>
        <w:rPr>
          <w:sz w:val="20"/>
        </w:rPr>
        <w:t>подготовленности</w:t>
      </w:r>
      <w:r>
        <w:rPr>
          <w:spacing w:val="1"/>
          <w:sz w:val="20"/>
        </w:rPr>
        <w:t xml:space="preserve"> </w:t>
      </w:r>
      <w:r>
        <w:rPr>
          <w:sz w:val="20"/>
        </w:rPr>
        <w:t>с</w:t>
      </w:r>
      <w:r>
        <w:rPr>
          <w:spacing w:val="1"/>
          <w:sz w:val="20"/>
        </w:rPr>
        <w:t xml:space="preserve"> </w:t>
      </w:r>
      <w:r>
        <w:rPr>
          <w:sz w:val="20"/>
        </w:rPr>
        <w:t>возрастными</w:t>
      </w:r>
      <w:r>
        <w:rPr>
          <w:spacing w:val="1"/>
          <w:sz w:val="20"/>
        </w:rPr>
        <w:t xml:space="preserve"> </w:t>
      </w:r>
      <w:r>
        <w:rPr>
          <w:sz w:val="20"/>
        </w:rPr>
        <w:t>стандартами,</w:t>
      </w:r>
      <w:r>
        <w:rPr>
          <w:spacing w:val="1"/>
          <w:sz w:val="20"/>
        </w:rPr>
        <w:t xml:space="preserve"> </w:t>
      </w:r>
      <w:r>
        <w:rPr>
          <w:sz w:val="20"/>
        </w:rPr>
        <w:t>находить общие</w:t>
      </w:r>
      <w:r>
        <w:rPr>
          <w:spacing w:val="-1"/>
          <w:sz w:val="20"/>
        </w:rPr>
        <w:t xml:space="preserve"> </w:t>
      </w:r>
      <w:r>
        <w:rPr>
          <w:sz w:val="20"/>
        </w:rPr>
        <w:t>и</w:t>
      </w:r>
      <w:r>
        <w:rPr>
          <w:spacing w:val="-1"/>
          <w:sz w:val="20"/>
        </w:rPr>
        <w:t xml:space="preserve"> </w:t>
      </w:r>
      <w:r>
        <w:rPr>
          <w:sz w:val="20"/>
        </w:rPr>
        <w:t>отличительные</w:t>
      </w:r>
      <w:r>
        <w:rPr>
          <w:spacing w:val="-1"/>
          <w:sz w:val="20"/>
        </w:rPr>
        <w:t xml:space="preserve"> </w:t>
      </w:r>
      <w:r>
        <w:rPr>
          <w:sz w:val="20"/>
        </w:rPr>
        <w:t>особенности;</w:t>
      </w:r>
    </w:p>
    <w:p>
      <w:pPr>
        <w:pStyle w:val="64"/>
        <w:numPr>
          <w:ilvl w:val="0"/>
          <w:numId w:val="148"/>
        </w:numPr>
        <w:tabs>
          <w:tab w:val="left" w:pos="797"/>
        </w:tabs>
        <w:spacing w:before="65" w:line="249" w:lineRule="auto"/>
        <w:ind w:right="135"/>
        <w:rPr>
          <w:sz w:val="20"/>
        </w:rPr>
      </w:pPr>
      <w:r>
        <w:rPr>
          <w:sz w:val="20"/>
        </w:rPr>
        <w:t>выявлять</w:t>
      </w:r>
      <w:r>
        <w:rPr>
          <w:spacing w:val="-7"/>
          <w:sz w:val="20"/>
        </w:rPr>
        <w:t xml:space="preserve"> </w:t>
      </w:r>
      <w:r>
        <w:rPr>
          <w:sz w:val="20"/>
        </w:rPr>
        <w:t>отставание</w:t>
      </w:r>
      <w:r>
        <w:rPr>
          <w:spacing w:val="-9"/>
          <w:sz w:val="20"/>
        </w:rPr>
        <w:t xml:space="preserve"> </w:t>
      </w:r>
      <w:r>
        <w:rPr>
          <w:sz w:val="20"/>
        </w:rPr>
        <w:t>в</w:t>
      </w:r>
      <w:r>
        <w:rPr>
          <w:spacing w:val="-5"/>
          <w:sz w:val="20"/>
        </w:rPr>
        <w:t xml:space="preserve"> </w:t>
      </w:r>
      <w:r>
        <w:rPr>
          <w:sz w:val="20"/>
        </w:rPr>
        <w:t>развитии</w:t>
      </w:r>
      <w:r>
        <w:rPr>
          <w:spacing w:val="-8"/>
          <w:sz w:val="20"/>
        </w:rPr>
        <w:t xml:space="preserve"> </w:t>
      </w:r>
      <w:r>
        <w:rPr>
          <w:sz w:val="20"/>
        </w:rPr>
        <w:t>физических</w:t>
      </w:r>
      <w:r>
        <w:rPr>
          <w:spacing w:val="-7"/>
          <w:sz w:val="20"/>
        </w:rPr>
        <w:t xml:space="preserve"> </w:t>
      </w:r>
      <w:r>
        <w:rPr>
          <w:sz w:val="20"/>
        </w:rPr>
        <w:t>качеств</w:t>
      </w:r>
      <w:r>
        <w:rPr>
          <w:spacing w:val="-5"/>
          <w:sz w:val="20"/>
        </w:rPr>
        <w:t xml:space="preserve"> </w:t>
      </w:r>
      <w:r>
        <w:rPr>
          <w:sz w:val="20"/>
        </w:rPr>
        <w:t>от</w:t>
      </w:r>
      <w:r>
        <w:rPr>
          <w:spacing w:val="-7"/>
          <w:sz w:val="20"/>
        </w:rPr>
        <w:t xml:space="preserve"> </w:t>
      </w:r>
      <w:r>
        <w:rPr>
          <w:sz w:val="20"/>
        </w:rPr>
        <w:t>возрастных</w:t>
      </w:r>
      <w:r>
        <w:rPr>
          <w:spacing w:val="-48"/>
          <w:sz w:val="20"/>
        </w:rPr>
        <w:t xml:space="preserve"> </w:t>
      </w:r>
      <w:r>
        <w:rPr>
          <w:sz w:val="20"/>
        </w:rPr>
        <w:t>стандартов,</w:t>
      </w:r>
      <w:r>
        <w:rPr>
          <w:spacing w:val="1"/>
          <w:sz w:val="20"/>
        </w:rPr>
        <w:t xml:space="preserve"> </w:t>
      </w:r>
      <w:r>
        <w:rPr>
          <w:sz w:val="20"/>
        </w:rPr>
        <w:t>приводить</w:t>
      </w:r>
      <w:r>
        <w:rPr>
          <w:spacing w:val="1"/>
          <w:sz w:val="20"/>
        </w:rPr>
        <w:t xml:space="preserve"> </w:t>
      </w:r>
      <w:r>
        <w:rPr>
          <w:sz w:val="20"/>
        </w:rPr>
        <w:t>примеры</w:t>
      </w:r>
      <w:r>
        <w:rPr>
          <w:spacing w:val="1"/>
          <w:sz w:val="20"/>
        </w:rPr>
        <w:t xml:space="preserve"> </w:t>
      </w:r>
      <w:r>
        <w:rPr>
          <w:sz w:val="20"/>
        </w:rPr>
        <w:t>физических</w:t>
      </w:r>
      <w:r>
        <w:rPr>
          <w:spacing w:val="1"/>
          <w:sz w:val="20"/>
        </w:rPr>
        <w:t xml:space="preserve"> </w:t>
      </w:r>
      <w:r>
        <w:rPr>
          <w:sz w:val="20"/>
        </w:rPr>
        <w:t>упражнений по их</w:t>
      </w:r>
      <w:r>
        <w:rPr>
          <w:spacing w:val="1"/>
          <w:sz w:val="20"/>
        </w:rPr>
        <w:t xml:space="preserve"> </w:t>
      </w:r>
      <w:r>
        <w:rPr>
          <w:sz w:val="20"/>
        </w:rPr>
        <w:t>устранению;</w:t>
      </w:r>
    </w:p>
    <w:p>
      <w:pPr>
        <w:pStyle w:val="64"/>
        <w:numPr>
          <w:ilvl w:val="0"/>
          <w:numId w:val="148"/>
        </w:numPr>
        <w:tabs>
          <w:tab w:val="left" w:pos="797"/>
        </w:tabs>
        <w:spacing w:before="3" w:line="249" w:lineRule="auto"/>
        <w:ind w:right="131"/>
        <w:rPr>
          <w:sz w:val="20"/>
        </w:rPr>
      </w:pPr>
      <w:r>
        <w:rPr>
          <w:sz w:val="20"/>
        </w:rPr>
        <w:t>объединять</w:t>
      </w:r>
      <w:r>
        <w:rPr>
          <w:spacing w:val="1"/>
          <w:sz w:val="20"/>
        </w:rPr>
        <w:t xml:space="preserve"> </w:t>
      </w:r>
      <w:r>
        <w:rPr>
          <w:sz w:val="20"/>
        </w:rPr>
        <w:t>физические</w:t>
      </w:r>
      <w:r>
        <w:rPr>
          <w:spacing w:val="1"/>
          <w:sz w:val="20"/>
        </w:rPr>
        <w:t xml:space="preserve"> </w:t>
      </w:r>
      <w:r>
        <w:rPr>
          <w:sz w:val="20"/>
        </w:rPr>
        <w:t>упражнения</w:t>
      </w:r>
      <w:r>
        <w:rPr>
          <w:spacing w:val="1"/>
          <w:sz w:val="20"/>
        </w:rPr>
        <w:t xml:space="preserve"> </w:t>
      </w:r>
      <w:r>
        <w:rPr>
          <w:sz w:val="20"/>
        </w:rPr>
        <w:t>по</w:t>
      </w:r>
      <w:r>
        <w:rPr>
          <w:spacing w:val="1"/>
          <w:sz w:val="20"/>
        </w:rPr>
        <w:t xml:space="preserve"> </w:t>
      </w:r>
      <w:r>
        <w:rPr>
          <w:sz w:val="20"/>
        </w:rPr>
        <w:t>их</w:t>
      </w:r>
      <w:r>
        <w:rPr>
          <w:spacing w:val="1"/>
          <w:sz w:val="20"/>
        </w:rPr>
        <w:t xml:space="preserve"> </w:t>
      </w:r>
      <w:r>
        <w:rPr>
          <w:sz w:val="20"/>
        </w:rPr>
        <w:t>целевому</w:t>
      </w:r>
      <w:r>
        <w:rPr>
          <w:spacing w:val="1"/>
          <w:sz w:val="20"/>
        </w:rPr>
        <w:t xml:space="preserve"> </w:t>
      </w:r>
      <w:r>
        <w:rPr>
          <w:sz w:val="20"/>
        </w:rPr>
        <w:t>предназначению:</w:t>
      </w:r>
      <w:r>
        <w:rPr>
          <w:spacing w:val="1"/>
          <w:sz w:val="20"/>
        </w:rPr>
        <w:t xml:space="preserve"> </w:t>
      </w:r>
      <w:r>
        <w:rPr>
          <w:sz w:val="20"/>
        </w:rPr>
        <w:t>на профилактику нарушения осанки,</w:t>
      </w:r>
      <w:r>
        <w:rPr>
          <w:spacing w:val="1"/>
          <w:sz w:val="20"/>
        </w:rPr>
        <w:t xml:space="preserve"> </w:t>
      </w:r>
      <w:r>
        <w:rPr>
          <w:sz w:val="20"/>
        </w:rPr>
        <w:t>развитие</w:t>
      </w:r>
      <w:r>
        <w:rPr>
          <w:spacing w:val="1"/>
          <w:sz w:val="20"/>
        </w:rPr>
        <w:t xml:space="preserve"> </w:t>
      </w:r>
      <w:r>
        <w:rPr>
          <w:sz w:val="20"/>
        </w:rPr>
        <w:t>силы,</w:t>
      </w:r>
      <w:r>
        <w:rPr>
          <w:spacing w:val="3"/>
          <w:sz w:val="20"/>
        </w:rPr>
        <w:t xml:space="preserve"> </w:t>
      </w:r>
      <w:r>
        <w:rPr>
          <w:sz w:val="20"/>
        </w:rPr>
        <w:t>быстроты</w:t>
      </w:r>
      <w:r>
        <w:rPr>
          <w:spacing w:val="1"/>
          <w:sz w:val="20"/>
        </w:rPr>
        <w:t xml:space="preserve"> </w:t>
      </w:r>
      <w:r>
        <w:rPr>
          <w:sz w:val="20"/>
        </w:rPr>
        <w:t>и выносливости;</w:t>
      </w:r>
    </w:p>
    <w:p>
      <w:pPr>
        <w:spacing w:before="3"/>
        <w:ind w:left="518"/>
        <w:jc w:val="both"/>
        <w:rPr>
          <w:i/>
          <w:sz w:val="20"/>
        </w:rPr>
      </w:pPr>
      <w:r>
        <w:rPr>
          <w:i/>
          <w:sz w:val="20"/>
        </w:rPr>
        <w:t>коммуникативные УУД:</w:t>
      </w:r>
    </w:p>
    <w:p>
      <w:pPr>
        <w:pStyle w:val="64"/>
        <w:numPr>
          <w:ilvl w:val="0"/>
          <w:numId w:val="148"/>
        </w:numPr>
        <w:tabs>
          <w:tab w:val="left" w:pos="797"/>
        </w:tabs>
        <w:spacing w:before="10" w:line="249" w:lineRule="auto"/>
        <w:ind w:right="134"/>
        <w:rPr>
          <w:sz w:val="20"/>
        </w:rPr>
      </w:pPr>
      <w:r>
        <w:rPr>
          <w:sz w:val="20"/>
        </w:rPr>
        <w:t>взаимодействовать</w:t>
      </w:r>
      <w:r>
        <w:rPr>
          <w:spacing w:val="-10"/>
          <w:sz w:val="20"/>
        </w:rPr>
        <w:t xml:space="preserve"> </w:t>
      </w:r>
      <w:r>
        <w:rPr>
          <w:sz w:val="20"/>
        </w:rPr>
        <w:t>с</w:t>
      </w:r>
      <w:r>
        <w:rPr>
          <w:spacing w:val="-8"/>
          <w:sz w:val="20"/>
        </w:rPr>
        <w:t xml:space="preserve"> </w:t>
      </w:r>
      <w:r>
        <w:rPr>
          <w:sz w:val="20"/>
        </w:rPr>
        <w:t>учителем</w:t>
      </w:r>
      <w:r>
        <w:rPr>
          <w:spacing w:val="-8"/>
          <w:sz w:val="20"/>
        </w:rPr>
        <w:t xml:space="preserve"> </w:t>
      </w:r>
      <w:r>
        <w:rPr>
          <w:sz w:val="20"/>
        </w:rPr>
        <w:t>и</w:t>
      </w:r>
      <w:r>
        <w:rPr>
          <w:spacing w:val="-12"/>
          <w:sz w:val="20"/>
        </w:rPr>
        <w:t xml:space="preserve"> </w:t>
      </w:r>
      <w:r>
        <w:rPr>
          <w:sz w:val="20"/>
        </w:rPr>
        <w:t>учащимися,</w:t>
      </w:r>
      <w:r>
        <w:rPr>
          <w:spacing w:val="-7"/>
          <w:sz w:val="20"/>
        </w:rPr>
        <w:t xml:space="preserve"> </w:t>
      </w:r>
      <w:r>
        <w:rPr>
          <w:sz w:val="20"/>
        </w:rPr>
        <w:t>воспроизводить</w:t>
      </w:r>
      <w:r>
        <w:rPr>
          <w:spacing w:val="-10"/>
          <w:sz w:val="20"/>
        </w:rPr>
        <w:t xml:space="preserve"> </w:t>
      </w:r>
      <w:r>
        <w:rPr>
          <w:sz w:val="20"/>
        </w:rPr>
        <w:t>ранее</w:t>
      </w:r>
      <w:r>
        <w:rPr>
          <w:spacing w:val="-48"/>
          <w:sz w:val="20"/>
        </w:rPr>
        <w:t xml:space="preserve"> </w:t>
      </w:r>
      <w:r>
        <w:rPr>
          <w:sz w:val="20"/>
        </w:rPr>
        <w:t>изученный материал и отвечать на вопросы в процессе учебного</w:t>
      </w:r>
      <w:r>
        <w:rPr>
          <w:spacing w:val="1"/>
          <w:sz w:val="20"/>
        </w:rPr>
        <w:t xml:space="preserve"> </w:t>
      </w:r>
      <w:r>
        <w:rPr>
          <w:sz w:val="20"/>
        </w:rPr>
        <w:t>диалога;</w:t>
      </w:r>
    </w:p>
    <w:p>
      <w:pPr>
        <w:pStyle w:val="64"/>
        <w:numPr>
          <w:ilvl w:val="0"/>
          <w:numId w:val="148"/>
        </w:numPr>
        <w:tabs>
          <w:tab w:val="left" w:pos="797"/>
        </w:tabs>
        <w:spacing w:before="3" w:line="249" w:lineRule="auto"/>
        <w:ind w:right="133"/>
        <w:rPr>
          <w:sz w:val="20"/>
        </w:rPr>
      </w:pPr>
      <w:r>
        <w:rPr>
          <w:sz w:val="20"/>
        </w:rPr>
        <w:t>использовать</w:t>
      </w:r>
      <w:r>
        <w:rPr>
          <w:spacing w:val="77"/>
          <w:sz w:val="20"/>
        </w:rPr>
        <w:t xml:space="preserve"> </w:t>
      </w:r>
      <w:r>
        <w:rPr>
          <w:sz w:val="20"/>
        </w:rPr>
        <w:t xml:space="preserve">специальные  </w:t>
      </w:r>
      <w:r>
        <w:rPr>
          <w:spacing w:val="24"/>
          <w:sz w:val="20"/>
        </w:rPr>
        <w:t xml:space="preserve"> </w:t>
      </w:r>
      <w:r>
        <w:rPr>
          <w:sz w:val="20"/>
        </w:rPr>
        <w:t xml:space="preserve">термины  </w:t>
      </w:r>
      <w:r>
        <w:rPr>
          <w:spacing w:val="27"/>
          <w:sz w:val="20"/>
        </w:rPr>
        <w:t xml:space="preserve"> </w:t>
      </w:r>
      <w:r>
        <w:rPr>
          <w:sz w:val="20"/>
        </w:rPr>
        <w:t xml:space="preserve">и  </w:t>
      </w:r>
      <w:r>
        <w:rPr>
          <w:spacing w:val="26"/>
          <w:sz w:val="20"/>
        </w:rPr>
        <w:t xml:space="preserve"> </w:t>
      </w:r>
      <w:r>
        <w:rPr>
          <w:sz w:val="20"/>
        </w:rPr>
        <w:t xml:space="preserve">понятия  </w:t>
      </w:r>
      <w:r>
        <w:rPr>
          <w:spacing w:val="26"/>
          <w:sz w:val="20"/>
        </w:rPr>
        <w:t xml:space="preserve"> </w:t>
      </w:r>
      <w:r>
        <w:rPr>
          <w:sz w:val="20"/>
        </w:rPr>
        <w:t xml:space="preserve">в  </w:t>
      </w:r>
      <w:r>
        <w:rPr>
          <w:spacing w:val="28"/>
          <w:sz w:val="20"/>
        </w:rPr>
        <w:t xml:space="preserve"> </w:t>
      </w:r>
      <w:r>
        <w:rPr>
          <w:sz w:val="20"/>
        </w:rPr>
        <w:t>общении</w:t>
      </w:r>
      <w:r>
        <w:rPr>
          <w:spacing w:val="-48"/>
          <w:sz w:val="20"/>
        </w:rPr>
        <w:t xml:space="preserve"> </w:t>
      </w:r>
      <w:r>
        <w:rPr>
          <w:sz w:val="20"/>
        </w:rPr>
        <w:t>с</w:t>
      </w:r>
      <w:r>
        <w:rPr>
          <w:spacing w:val="-1"/>
          <w:sz w:val="20"/>
        </w:rPr>
        <w:t xml:space="preserve"> </w:t>
      </w:r>
      <w:r>
        <w:rPr>
          <w:sz w:val="20"/>
        </w:rPr>
        <w:t>учителем</w:t>
      </w:r>
      <w:r>
        <w:rPr>
          <w:spacing w:val="-5"/>
          <w:sz w:val="20"/>
        </w:rPr>
        <w:t xml:space="preserve"> </w:t>
      </w:r>
      <w:r>
        <w:rPr>
          <w:sz w:val="20"/>
        </w:rPr>
        <w:t>и</w:t>
      </w:r>
      <w:r>
        <w:rPr>
          <w:spacing w:val="-4"/>
          <w:sz w:val="20"/>
        </w:rPr>
        <w:t xml:space="preserve"> </w:t>
      </w:r>
      <w:r>
        <w:rPr>
          <w:sz w:val="20"/>
        </w:rPr>
        <w:t>учащимися,</w:t>
      </w:r>
      <w:r>
        <w:rPr>
          <w:spacing w:val="-4"/>
          <w:sz w:val="20"/>
        </w:rPr>
        <w:t xml:space="preserve"> </w:t>
      </w:r>
      <w:r>
        <w:rPr>
          <w:sz w:val="20"/>
        </w:rPr>
        <w:t>применять</w:t>
      </w:r>
      <w:r>
        <w:rPr>
          <w:spacing w:val="-7"/>
          <w:sz w:val="20"/>
        </w:rPr>
        <w:t xml:space="preserve"> </w:t>
      </w:r>
      <w:r>
        <w:rPr>
          <w:sz w:val="20"/>
        </w:rPr>
        <w:t>термины</w:t>
      </w:r>
      <w:r>
        <w:rPr>
          <w:spacing w:val="-7"/>
          <w:sz w:val="20"/>
        </w:rPr>
        <w:t xml:space="preserve"> </w:t>
      </w:r>
      <w:r>
        <w:rPr>
          <w:sz w:val="20"/>
        </w:rPr>
        <w:t>при</w:t>
      </w:r>
      <w:r>
        <w:rPr>
          <w:spacing w:val="-9"/>
          <w:sz w:val="20"/>
        </w:rPr>
        <w:t xml:space="preserve"> </w:t>
      </w:r>
      <w:r>
        <w:rPr>
          <w:sz w:val="20"/>
        </w:rPr>
        <w:t>обучении</w:t>
      </w:r>
      <w:r>
        <w:rPr>
          <w:spacing w:val="-9"/>
          <w:sz w:val="20"/>
        </w:rPr>
        <w:t xml:space="preserve"> </w:t>
      </w:r>
      <w:r>
        <w:rPr>
          <w:sz w:val="20"/>
        </w:rPr>
        <w:t>новым</w:t>
      </w:r>
      <w:r>
        <w:rPr>
          <w:spacing w:val="-47"/>
          <w:sz w:val="20"/>
        </w:rPr>
        <w:t xml:space="preserve"> </w:t>
      </w:r>
      <w:r>
        <w:rPr>
          <w:sz w:val="20"/>
        </w:rPr>
        <w:t>физическим</w:t>
      </w:r>
      <w:r>
        <w:rPr>
          <w:spacing w:val="2"/>
          <w:sz w:val="20"/>
        </w:rPr>
        <w:t xml:space="preserve"> </w:t>
      </w:r>
      <w:r>
        <w:rPr>
          <w:sz w:val="20"/>
        </w:rPr>
        <w:t>упражнениям,</w:t>
      </w:r>
      <w:r>
        <w:rPr>
          <w:spacing w:val="2"/>
          <w:sz w:val="20"/>
        </w:rPr>
        <w:t xml:space="preserve"> </w:t>
      </w:r>
      <w:r>
        <w:rPr>
          <w:sz w:val="20"/>
        </w:rPr>
        <w:t>развитии</w:t>
      </w:r>
      <w:r>
        <w:rPr>
          <w:spacing w:val="-2"/>
          <w:sz w:val="20"/>
        </w:rPr>
        <w:t xml:space="preserve"> </w:t>
      </w:r>
      <w:r>
        <w:rPr>
          <w:sz w:val="20"/>
        </w:rPr>
        <w:t>физических качеств;</w:t>
      </w:r>
    </w:p>
    <w:p>
      <w:pPr>
        <w:pStyle w:val="64"/>
        <w:numPr>
          <w:ilvl w:val="0"/>
          <w:numId w:val="148"/>
        </w:numPr>
        <w:tabs>
          <w:tab w:val="left" w:pos="797"/>
        </w:tabs>
        <w:spacing w:before="2" w:line="252" w:lineRule="auto"/>
        <w:ind w:right="134"/>
        <w:rPr>
          <w:sz w:val="20"/>
        </w:rPr>
      </w:pPr>
      <w:r>
        <w:rPr>
          <w:sz w:val="20"/>
        </w:rPr>
        <w:t>оказывать</w:t>
      </w:r>
      <w:r>
        <w:rPr>
          <w:spacing w:val="1"/>
          <w:sz w:val="20"/>
        </w:rPr>
        <w:t xml:space="preserve"> </w:t>
      </w:r>
      <w:r>
        <w:rPr>
          <w:sz w:val="20"/>
        </w:rPr>
        <w:t>посильную</w:t>
      </w:r>
      <w:r>
        <w:rPr>
          <w:spacing w:val="1"/>
          <w:sz w:val="20"/>
        </w:rPr>
        <w:t xml:space="preserve"> </w:t>
      </w:r>
      <w:r>
        <w:rPr>
          <w:sz w:val="20"/>
        </w:rPr>
        <w:t>первую</w:t>
      </w:r>
      <w:r>
        <w:rPr>
          <w:spacing w:val="1"/>
          <w:sz w:val="20"/>
        </w:rPr>
        <w:t xml:space="preserve"> </w:t>
      </w:r>
      <w:r>
        <w:rPr>
          <w:sz w:val="20"/>
        </w:rPr>
        <w:t>помощь</w:t>
      </w:r>
      <w:r>
        <w:rPr>
          <w:spacing w:val="1"/>
          <w:sz w:val="20"/>
        </w:rPr>
        <w:t xml:space="preserve"> </w:t>
      </w:r>
      <w:r>
        <w:rPr>
          <w:sz w:val="20"/>
        </w:rPr>
        <w:t>во</w:t>
      </w:r>
      <w:r>
        <w:rPr>
          <w:spacing w:val="1"/>
          <w:sz w:val="20"/>
        </w:rPr>
        <w:t xml:space="preserve"> </w:t>
      </w:r>
      <w:r>
        <w:rPr>
          <w:sz w:val="20"/>
        </w:rPr>
        <w:t>время</w:t>
      </w:r>
      <w:r>
        <w:rPr>
          <w:spacing w:val="1"/>
          <w:sz w:val="20"/>
        </w:rPr>
        <w:t xml:space="preserve"> </w:t>
      </w:r>
      <w:r>
        <w:rPr>
          <w:sz w:val="20"/>
        </w:rPr>
        <w:t>занятий</w:t>
      </w:r>
      <w:r>
        <w:rPr>
          <w:spacing w:val="-47"/>
          <w:sz w:val="20"/>
        </w:rPr>
        <w:t xml:space="preserve"> </w:t>
      </w:r>
      <w:r>
        <w:rPr>
          <w:sz w:val="20"/>
        </w:rPr>
        <w:t>физической</w:t>
      </w:r>
      <w:r>
        <w:rPr>
          <w:spacing w:val="-1"/>
          <w:sz w:val="20"/>
        </w:rPr>
        <w:t xml:space="preserve"> </w:t>
      </w:r>
      <w:r>
        <w:rPr>
          <w:sz w:val="20"/>
        </w:rPr>
        <w:t>культурой;</w:t>
      </w:r>
    </w:p>
    <w:p>
      <w:pPr>
        <w:spacing w:line="228" w:lineRule="exact"/>
        <w:ind w:left="518"/>
        <w:jc w:val="both"/>
        <w:rPr>
          <w:i/>
          <w:sz w:val="20"/>
        </w:rPr>
      </w:pPr>
      <w:r>
        <w:rPr>
          <w:i/>
          <w:sz w:val="20"/>
        </w:rPr>
        <w:t>регулятивные</w:t>
      </w:r>
      <w:r>
        <w:rPr>
          <w:i/>
          <w:spacing w:val="-2"/>
          <w:sz w:val="20"/>
        </w:rPr>
        <w:t xml:space="preserve"> </w:t>
      </w:r>
      <w:r>
        <w:rPr>
          <w:i/>
          <w:sz w:val="20"/>
        </w:rPr>
        <w:t>УУД:</w:t>
      </w:r>
    </w:p>
    <w:p>
      <w:pPr>
        <w:pStyle w:val="64"/>
        <w:numPr>
          <w:ilvl w:val="0"/>
          <w:numId w:val="148"/>
        </w:numPr>
        <w:tabs>
          <w:tab w:val="left" w:pos="797"/>
        </w:tabs>
        <w:spacing w:before="10" w:line="249" w:lineRule="auto"/>
        <w:ind w:right="134"/>
        <w:rPr>
          <w:sz w:val="20"/>
        </w:rPr>
      </w:pPr>
      <w:r>
        <w:rPr>
          <w:sz w:val="20"/>
        </w:rPr>
        <w:t>выполнять</w:t>
      </w:r>
      <w:r>
        <w:rPr>
          <w:spacing w:val="1"/>
          <w:sz w:val="20"/>
        </w:rPr>
        <w:t xml:space="preserve"> </w:t>
      </w:r>
      <w:r>
        <w:rPr>
          <w:sz w:val="20"/>
        </w:rPr>
        <w:t>указания</w:t>
      </w:r>
      <w:r>
        <w:rPr>
          <w:spacing w:val="1"/>
          <w:sz w:val="20"/>
        </w:rPr>
        <w:t xml:space="preserve"> </w:t>
      </w:r>
      <w:r>
        <w:rPr>
          <w:sz w:val="20"/>
        </w:rPr>
        <w:t>учителя,</w:t>
      </w:r>
      <w:r>
        <w:rPr>
          <w:spacing w:val="1"/>
          <w:sz w:val="20"/>
        </w:rPr>
        <w:t xml:space="preserve"> </w:t>
      </w:r>
      <w:r>
        <w:rPr>
          <w:sz w:val="20"/>
        </w:rPr>
        <w:t>проявлять</w:t>
      </w:r>
      <w:r>
        <w:rPr>
          <w:spacing w:val="1"/>
          <w:sz w:val="20"/>
        </w:rPr>
        <w:t xml:space="preserve"> </w:t>
      </w:r>
      <w:r>
        <w:rPr>
          <w:sz w:val="20"/>
        </w:rPr>
        <w:t>активность</w:t>
      </w:r>
      <w:r>
        <w:rPr>
          <w:spacing w:val="1"/>
          <w:sz w:val="20"/>
        </w:rPr>
        <w:t xml:space="preserve"> </w:t>
      </w:r>
      <w:r>
        <w:rPr>
          <w:sz w:val="20"/>
        </w:rPr>
        <w:t>и</w:t>
      </w:r>
      <w:r>
        <w:rPr>
          <w:spacing w:val="1"/>
          <w:sz w:val="20"/>
        </w:rPr>
        <w:t xml:space="preserve"> </w:t>
      </w:r>
      <w:r>
        <w:rPr>
          <w:sz w:val="20"/>
        </w:rPr>
        <w:t>самостоятельность при</w:t>
      </w:r>
      <w:r>
        <w:rPr>
          <w:spacing w:val="-1"/>
          <w:sz w:val="20"/>
        </w:rPr>
        <w:t xml:space="preserve"> </w:t>
      </w:r>
      <w:r>
        <w:rPr>
          <w:sz w:val="20"/>
        </w:rPr>
        <w:t>выполнении</w:t>
      </w:r>
      <w:r>
        <w:rPr>
          <w:spacing w:val="4"/>
          <w:sz w:val="20"/>
        </w:rPr>
        <w:t xml:space="preserve"> </w:t>
      </w:r>
      <w:r>
        <w:rPr>
          <w:sz w:val="20"/>
        </w:rPr>
        <w:t>учебных заданий;</w:t>
      </w:r>
    </w:p>
    <w:p>
      <w:pPr>
        <w:pStyle w:val="64"/>
        <w:numPr>
          <w:ilvl w:val="0"/>
          <w:numId w:val="148"/>
        </w:numPr>
        <w:tabs>
          <w:tab w:val="left" w:pos="797"/>
        </w:tabs>
        <w:spacing w:before="2" w:line="252" w:lineRule="auto"/>
        <w:ind w:right="137"/>
        <w:rPr>
          <w:sz w:val="20"/>
        </w:rPr>
      </w:pPr>
      <w:r>
        <w:rPr>
          <w:sz w:val="20"/>
        </w:rPr>
        <w:t>самостоятельно</w:t>
      </w:r>
      <w:r>
        <w:rPr>
          <w:spacing w:val="1"/>
          <w:sz w:val="20"/>
        </w:rPr>
        <w:t xml:space="preserve"> </w:t>
      </w:r>
      <w:r>
        <w:rPr>
          <w:sz w:val="20"/>
        </w:rPr>
        <w:t>проводить</w:t>
      </w:r>
      <w:r>
        <w:rPr>
          <w:spacing w:val="1"/>
          <w:sz w:val="20"/>
        </w:rPr>
        <w:t xml:space="preserve"> </w:t>
      </w:r>
      <w:r>
        <w:rPr>
          <w:sz w:val="20"/>
        </w:rPr>
        <w:t>занятия</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изученного</w:t>
      </w:r>
      <w:r>
        <w:rPr>
          <w:spacing w:val="1"/>
          <w:sz w:val="20"/>
        </w:rPr>
        <w:t xml:space="preserve"> </w:t>
      </w:r>
      <w:r>
        <w:rPr>
          <w:sz w:val="20"/>
        </w:rPr>
        <w:t>материала</w:t>
      </w:r>
      <w:r>
        <w:rPr>
          <w:spacing w:val="3"/>
          <w:sz w:val="20"/>
        </w:rPr>
        <w:t xml:space="preserve"> </w:t>
      </w:r>
      <w:r>
        <w:rPr>
          <w:sz w:val="20"/>
        </w:rPr>
        <w:t>и</w:t>
      </w:r>
      <w:r>
        <w:rPr>
          <w:spacing w:val="-1"/>
          <w:sz w:val="20"/>
        </w:rPr>
        <w:t xml:space="preserve"> </w:t>
      </w:r>
      <w:r>
        <w:rPr>
          <w:sz w:val="20"/>
        </w:rPr>
        <w:t>с</w:t>
      </w:r>
      <w:r>
        <w:rPr>
          <w:spacing w:val="-6"/>
          <w:sz w:val="20"/>
        </w:rPr>
        <w:t xml:space="preserve"> </w:t>
      </w:r>
      <w:r>
        <w:rPr>
          <w:sz w:val="20"/>
        </w:rPr>
        <w:t>учётом</w:t>
      </w:r>
      <w:r>
        <w:rPr>
          <w:spacing w:val="3"/>
          <w:sz w:val="20"/>
        </w:rPr>
        <w:t xml:space="preserve"> </w:t>
      </w:r>
      <w:r>
        <w:rPr>
          <w:sz w:val="20"/>
        </w:rPr>
        <w:t>собственных</w:t>
      </w:r>
      <w:r>
        <w:rPr>
          <w:spacing w:val="2"/>
          <w:sz w:val="20"/>
        </w:rPr>
        <w:t xml:space="preserve"> </w:t>
      </w:r>
      <w:r>
        <w:rPr>
          <w:sz w:val="20"/>
        </w:rPr>
        <w:t>интересов;</w:t>
      </w:r>
    </w:p>
    <w:p>
      <w:pPr>
        <w:pStyle w:val="64"/>
        <w:numPr>
          <w:ilvl w:val="0"/>
          <w:numId w:val="148"/>
        </w:numPr>
        <w:tabs>
          <w:tab w:val="left" w:pos="797"/>
        </w:tabs>
        <w:spacing w:line="249" w:lineRule="auto"/>
        <w:ind w:right="132"/>
        <w:rPr>
          <w:sz w:val="20"/>
        </w:rPr>
      </w:pPr>
      <w:r>
        <w:rPr>
          <w:sz w:val="20"/>
        </w:rPr>
        <w:t>оценивать</w:t>
      </w:r>
      <w:r>
        <w:rPr>
          <w:spacing w:val="1"/>
          <w:sz w:val="20"/>
        </w:rPr>
        <w:t xml:space="preserve"> </w:t>
      </w:r>
      <w:r>
        <w:rPr>
          <w:sz w:val="20"/>
        </w:rPr>
        <w:t>свои</w:t>
      </w:r>
      <w:r>
        <w:rPr>
          <w:spacing w:val="1"/>
          <w:sz w:val="20"/>
        </w:rPr>
        <w:t xml:space="preserve"> </w:t>
      </w:r>
      <w:r>
        <w:rPr>
          <w:sz w:val="20"/>
        </w:rPr>
        <w:t>успехи</w:t>
      </w:r>
      <w:r>
        <w:rPr>
          <w:spacing w:val="1"/>
          <w:sz w:val="20"/>
        </w:rPr>
        <w:t xml:space="preserve"> </w:t>
      </w:r>
      <w:r>
        <w:rPr>
          <w:sz w:val="20"/>
        </w:rPr>
        <w:t>в</w:t>
      </w:r>
      <w:r>
        <w:rPr>
          <w:spacing w:val="1"/>
          <w:sz w:val="20"/>
        </w:rPr>
        <w:t xml:space="preserve"> </w:t>
      </w:r>
      <w:r>
        <w:rPr>
          <w:sz w:val="20"/>
        </w:rPr>
        <w:t>занятиях</w:t>
      </w:r>
      <w:r>
        <w:rPr>
          <w:spacing w:val="1"/>
          <w:sz w:val="20"/>
        </w:rPr>
        <w:t xml:space="preserve"> </w:t>
      </w:r>
      <w:r>
        <w:rPr>
          <w:sz w:val="20"/>
        </w:rPr>
        <w:t>физической</w:t>
      </w:r>
      <w:r>
        <w:rPr>
          <w:spacing w:val="1"/>
          <w:sz w:val="20"/>
        </w:rPr>
        <w:t xml:space="preserve"> </w:t>
      </w:r>
      <w:r>
        <w:rPr>
          <w:sz w:val="20"/>
        </w:rPr>
        <w:t>культурой,</w:t>
      </w:r>
      <w:r>
        <w:rPr>
          <w:spacing w:val="1"/>
          <w:sz w:val="20"/>
        </w:rPr>
        <w:t xml:space="preserve"> </w:t>
      </w:r>
      <w:r>
        <w:rPr>
          <w:sz w:val="20"/>
        </w:rPr>
        <w:t>проявлять</w:t>
      </w:r>
      <w:r>
        <w:rPr>
          <w:spacing w:val="1"/>
          <w:sz w:val="20"/>
        </w:rPr>
        <w:t xml:space="preserve"> </w:t>
      </w:r>
      <w:r>
        <w:rPr>
          <w:sz w:val="20"/>
        </w:rPr>
        <w:t>стремление</w:t>
      </w:r>
      <w:r>
        <w:rPr>
          <w:spacing w:val="1"/>
          <w:sz w:val="20"/>
        </w:rPr>
        <w:t xml:space="preserve"> </w:t>
      </w:r>
      <w:r>
        <w:rPr>
          <w:sz w:val="20"/>
        </w:rPr>
        <w:t>к</w:t>
      </w:r>
      <w:r>
        <w:rPr>
          <w:spacing w:val="1"/>
          <w:sz w:val="20"/>
        </w:rPr>
        <w:t xml:space="preserve"> </w:t>
      </w:r>
      <w:r>
        <w:rPr>
          <w:sz w:val="20"/>
        </w:rPr>
        <w:t>развитию</w:t>
      </w:r>
      <w:r>
        <w:rPr>
          <w:spacing w:val="1"/>
          <w:sz w:val="20"/>
        </w:rPr>
        <w:t xml:space="preserve"> </w:t>
      </w:r>
      <w:r>
        <w:rPr>
          <w:sz w:val="20"/>
        </w:rPr>
        <w:t>физических</w:t>
      </w:r>
      <w:r>
        <w:rPr>
          <w:spacing w:val="1"/>
          <w:sz w:val="20"/>
        </w:rPr>
        <w:t xml:space="preserve"> </w:t>
      </w:r>
      <w:r>
        <w:rPr>
          <w:sz w:val="20"/>
        </w:rPr>
        <w:t>качеств,</w:t>
      </w:r>
      <w:r>
        <w:rPr>
          <w:spacing w:val="-47"/>
          <w:sz w:val="20"/>
        </w:rPr>
        <w:t xml:space="preserve"> </w:t>
      </w:r>
      <w:r>
        <w:rPr>
          <w:sz w:val="20"/>
        </w:rPr>
        <w:t>выполнению</w:t>
      </w:r>
      <w:r>
        <w:rPr>
          <w:spacing w:val="-1"/>
          <w:sz w:val="20"/>
        </w:rPr>
        <w:t xml:space="preserve"> </w:t>
      </w:r>
      <w:r>
        <w:rPr>
          <w:sz w:val="20"/>
        </w:rPr>
        <w:t>нормативных</w:t>
      </w:r>
      <w:r>
        <w:rPr>
          <w:spacing w:val="1"/>
          <w:sz w:val="20"/>
        </w:rPr>
        <w:t xml:space="preserve"> </w:t>
      </w:r>
      <w:r>
        <w:rPr>
          <w:sz w:val="20"/>
        </w:rPr>
        <w:t>требований</w:t>
      </w:r>
      <w:r>
        <w:rPr>
          <w:spacing w:val="-1"/>
          <w:sz w:val="20"/>
        </w:rPr>
        <w:t xml:space="preserve"> </w:t>
      </w:r>
      <w:r>
        <w:rPr>
          <w:sz w:val="20"/>
        </w:rPr>
        <w:t>комплекса</w:t>
      </w:r>
      <w:r>
        <w:rPr>
          <w:spacing w:val="2"/>
          <w:sz w:val="20"/>
        </w:rPr>
        <w:t xml:space="preserve"> </w:t>
      </w:r>
      <w:r>
        <w:rPr>
          <w:sz w:val="20"/>
        </w:rPr>
        <w:t>ГТО.</w:t>
      </w:r>
    </w:p>
    <w:p>
      <w:pPr>
        <w:pStyle w:val="61"/>
        <w:ind w:left="292"/>
      </w:pPr>
      <w:r>
        <w:t>ПРЕДМЕТНЫЕ РЕЗУЛЬТАТЫ</w:t>
      </w:r>
    </w:p>
    <w:p>
      <w:pPr>
        <w:pStyle w:val="33"/>
        <w:spacing w:line="249" w:lineRule="auto"/>
        <w:ind w:left="292" w:right="139" w:firstLine="225"/>
      </w:pPr>
      <w:r>
        <w:t>Предметные      результаты      отражают      достижения       учащихся</w:t>
      </w:r>
      <w:r>
        <w:rPr>
          <w:spacing w:val="1"/>
        </w:rPr>
        <w:t xml:space="preserve"> </w:t>
      </w:r>
      <w:r>
        <w:t>в овладении</w:t>
      </w:r>
      <w:r>
        <w:rPr>
          <w:spacing w:val="1"/>
        </w:rPr>
        <w:t xml:space="preserve"> </w:t>
      </w:r>
      <w:r>
        <w:t>основами</w:t>
      </w:r>
      <w:r>
        <w:rPr>
          <w:spacing w:val="1"/>
        </w:rPr>
        <w:t xml:space="preserve"> </w:t>
      </w:r>
      <w:r>
        <w:t>содержания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системой</w:t>
      </w:r>
      <w:r>
        <w:rPr>
          <w:spacing w:val="51"/>
        </w:rPr>
        <w:t xml:space="preserve"> </w:t>
      </w:r>
      <w:r>
        <w:t>знаний,</w:t>
      </w:r>
      <w:r>
        <w:rPr>
          <w:spacing w:val="51"/>
        </w:rPr>
        <w:t xml:space="preserve"> </w:t>
      </w:r>
      <w:r>
        <w:t>способами</w:t>
      </w:r>
      <w:r>
        <w:rPr>
          <w:spacing w:val="51"/>
        </w:rPr>
        <w:t xml:space="preserve"> </w:t>
      </w:r>
      <w:r>
        <w:t>самостоятельной</w:t>
      </w:r>
      <w:r>
        <w:rPr>
          <w:spacing w:val="1"/>
        </w:rPr>
        <w:t xml:space="preserve"> </w:t>
      </w:r>
      <w:r>
        <w:t>деятельности, физическими упражнениями и техническими действиями</w:t>
      </w:r>
      <w:r>
        <w:rPr>
          <w:spacing w:val="1"/>
        </w:rPr>
        <w:t xml:space="preserve"> </w:t>
      </w:r>
      <w:r>
        <w:t>из</w:t>
      </w:r>
      <w:r>
        <w:rPr>
          <w:spacing w:val="1"/>
        </w:rPr>
        <w:t xml:space="preserve"> </w:t>
      </w:r>
      <w:r>
        <w:t>базовых</w:t>
      </w:r>
      <w:r>
        <w:rPr>
          <w:spacing w:val="1"/>
        </w:rPr>
        <w:t xml:space="preserve"> </w:t>
      </w:r>
      <w:r>
        <w:t>видов</w:t>
      </w:r>
      <w:r>
        <w:rPr>
          <w:spacing w:val="1"/>
        </w:rPr>
        <w:t xml:space="preserve"> </w:t>
      </w:r>
      <w:r>
        <w:t>спорта.</w:t>
      </w:r>
      <w:r>
        <w:rPr>
          <w:spacing w:val="1"/>
        </w:rPr>
        <w:t xml:space="preserve"> </w:t>
      </w:r>
      <w:r>
        <w:t>Предметные</w:t>
      </w:r>
      <w:r>
        <w:rPr>
          <w:spacing w:val="1"/>
        </w:rPr>
        <w:t xml:space="preserve"> </w:t>
      </w:r>
      <w:r>
        <w:t>результаты</w:t>
      </w:r>
      <w:r>
        <w:rPr>
          <w:spacing w:val="1"/>
        </w:rPr>
        <w:t xml:space="preserve"> </w:t>
      </w:r>
      <w:r>
        <w:t>формируются</w:t>
      </w:r>
      <w:r>
        <w:rPr>
          <w:spacing w:val="1"/>
        </w:rPr>
        <w:t xml:space="preserve"> </w:t>
      </w:r>
      <w:r>
        <w:t>на</w:t>
      </w:r>
      <w:r>
        <w:rPr>
          <w:spacing w:val="1"/>
        </w:rPr>
        <w:t xml:space="preserve"> </w:t>
      </w:r>
      <w:r>
        <w:t>протяжении каждого</w:t>
      </w:r>
      <w:r>
        <w:rPr>
          <w:spacing w:val="-2"/>
        </w:rPr>
        <w:t xml:space="preserve"> </w:t>
      </w:r>
      <w:r>
        <w:t>года</w:t>
      </w:r>
      <w:r>
        <w:rPr>
          <w:spacing w:val="8"/>
        </w:rPr>
        <w:t xml:space="preserve"> </w:t>
      </w:r>
      <w:r>
        <w:t>обучения.</w:t>
      </w:r>
    </w:p>
    <w:p>
      <w:pPr>
        <w:pStyle w:val="61"/>
        <w:numPr>
          <w:ilvl w:val="0"/>
          <w:numId w:val="149"/>
        </w:numPr>
        <w:tabs>
          <w:tab w:val="left" w:pos="461"/>
        </w:tabs>
        <w:ind w:hanging="169"/>
      </w:pPr>
      <w:r>
        <w:t>класс</w:t>
      </w:r>
    </w:p>
    <w:p>
      <w:pPr>
        <w:pStyle w:val="33"/>
        <w:ind w:left="518"/>
      </w:pPr>
      <w:r>
        <w:t>К</w:t>
      </w:r>
      <w:r>
        <w:rPr>
          <w:spacing w:val="-2"/>
        </w:rPr>
        <w:t xml:space="preserve"> </w:t>
      </w:r>
      <w:r>
        <w:t>концу</w:t>
      </w:r>
      <w:r>
        <w:rPr>
          <w:spacing w:val="-7"/>
        </w:rPr>
        <w:t xml:space="preserve"> </w:t>
      </w:r>
      <w:r>
        <w:t>обучения</w:t>
      </w:r>
      <w:r>
        <w:rPr>
          <w:spacing w:val="-3"/>
        </w:rPr>
        <w:t xml:space="preserve"> </w:t>
      </w:r>
      <w:r>
        <w:t>в</w:t>
      </w:r>
      <w:r>
        <w:rPr>
          <w:spacing w:val="-1"/>
        </w:rPr>
        <w:t xml:space="preserve"> </w:t>
      </w:r>
      <w:r>
        <w:t>первом классе</w:t>
      </w:r>
      <w:r>
        <w:rPr>
          <w:spacing w:val="-5"/>
        </w:rPr>
        <w:t xml:space="preserve"> </w:t>
      </w:r>
      <w:r>
        <w:t>обучающийся</w:t>
      </w:r>
      <w:r>
        <w:rPr>
          <w:spacing w:val="-3"/>
        </w:rPr>
        <w:t xml:space="preserve"> </w:t>
      </w:r>
      <w:r>
        <w:t>научится:</w:t>
      </w:r>
    </w:p>
    <w:p>
      <w:pPr>
        <w:pStyle w:val="64"/>
        <w:numPr>
          <w:ilvl w:val="1"/>
          <w:numId w:val="149"/>
        </w:numPr>
        <w:tabs>
          <w:tab w:val="left" w:pos="797"/>
        </w:tabs>
        <w:spacing w:before="10" w:line="249" w:lineRule="auto"/>
        <w:ind w:right="131"/>
        <w:rPr>
          <w:sz w:val="20"/>
        </w:rPr>
      </w:pPr>
      <w:r>
        <w:rPr>
          <w:sz w:val="20"/>
        </w:rPr>
        <w:t>приводить примеры основных дневных дел и их распределение в</w:t>
      </w:r>
      <w:r>
        <w:rPr>
          <w:spacing w:val="1"/>
          <w:sz w:val="20"/>
        </w:rPr>
        <w:t xml:space="preserve"> </w:t>
      </w:r>
      <w:r>
        <w:rPr>
          <w:sz w:val="20"/>
        </w:rPr>
        <w:t>индивидуальном</w:t>
      </w:r>
      <w:r>
        <w:rPr>
          <w:spacing w:val="3"/>
          <w:sz w:val="20"/>
        </w:rPr>
        <w:t xml:space="preserve"> </w:t>
      </w:r>
      <w:r>
        <w:rPr>
          <w:sz w:val="20"/>
        </w:rPr>
        <w:t>режиме</w:t>
      </w:r>
      <w:r>
        <w:rPr>
          <w:spacing w:val="-1"/>
          <w:sz w:val="20"/>
        </w:rPr>
        <w:t xml:space="preserve"> </w:t>
      </w:r>
      <w:r>
        <w:rPr>
          <w:sz w:val="20"/>
        </w:rPr>
        <w:t>дня;</w:t>
      </w:r>
    </w:p>
    <w:p>
      <w:pPr>
        <w:pStyle w:val="64"/>
        <w:numPr>
          <w:ilvl w:val="1"/>
          <w:numId w:val="149"/>
        </w:numPr>
        <w:tabs>
          <w:tab w:val="left" w:pos="797"/>
        </w:tabs>
        <w:spacing w:before="2" w:line="249" w:lineRule="auto"/>
        <w:ind w:right="136"/>
        <w:rPr>
          <w:sz w:val="20"/>
        </w:rPr>
      </w:pPr>
      <w:r>
        <w:rPr>
          <w:sz w:val="20"/>
        </w:rPr>
        <w:t>соблюдать правила поведения на уроках физической культурой,</w:t>
      </w:r>
      <w:r>
        <w:rPr>
          <w:spacing w:val="1"/>
          <w:sz w:val="20"/>
        </w:rPr>
        <w:t xml:space="preserve"> </w:t>
      </w:r>
      <w:r>
        <w:rPr>
          <w:sz w:val="20"/>
        </w:rPr>
        <w:t>приводить</w:t>
      </w:r>
      <w:r>
        <w:rPr>
          <w:spacing w:val="1"/>
          <w:sz w:val="20"/>
        </w:rPr>
        <w:t xml:space="preserve"> </w:t>
      </w:r>
      <w:r>
        <w:rPr>
          <w:sz w:val="20"/>
        </w:rPr>
        <w:t>примеры</w:t>
      </w:r>
      <w:r>
        <w:rPr>
          <w:spacing w:val="1"/>
          <w:sz w:val="20"/>
        </w:rPr>
        <w:t xml:space="preserve"> </w:t>
      </w:r>
      <w:r>
        <w:rPr>
          <w:sz w:val="20"/>
        </w:rPr>
        <w:t>подбора</w:t>
      </w:r>
      <w:r>
        <w:rPr>
          <w:spacing w:val="1"/>
          <w:sz w:val="20"/>
        </w:rPr>
        <w:t xml:space="preserve"> </w:t>
      </w:r>
      <w:r>
        <w:rPr>
          <w:sz w:val="20"/>
        </w:rPr>
        <w:t>одежды</w:t>
      </w:r>
      <w:r>
        <w:rPr>
          <w:spacing w:val="1"/>
          <w:sz w:val="20"/>
        </w:rPr>
        <w:t xml:space="preserve"> </w:t>
      </w:r>
      <w:r>
        <w:rPr>
          <w:sz w:val="20"/>
        </w:rPr>
        <w:t>для</w:t>
      </w:r>
      <w:r>
        <w:rPr>
          <w:spacing w:val="1"/>
          <w:sz w:val="20"/>
        </w:rPr>
        <w:t xml:space="preserve"> </w:t>
      </w:r>
      <w:r>
        <w:rPr>
          <w:sz w:val="20"/>
        </w:rPr>
        <w:t>самостоятельных</w:t>
      </w:r>
      <w:r>
        <w:rPr>
          <w:spacing w:val="1"/>
          <w:sz w:val="20"/>
        </w:rPr>
        <w:t xml:space="preserve"> </w:t>
      </w:r>
      <w:r>
        <w:rPr>
          <w:sz w:val="20"/>
        </w:rPr>
        <w:t>занятий;</w:t>
      </w:r>
    </w:p>
    <w:p>
      <w:pPr>
        <w:pStyle w:val="64"/>
        <w:numPr>
          <w:ilvl w:val="1"/>
          <w:numId w:val="149"/>
        </w:numPr>
        <w:tabs>
          <w:tab w:val="left" w:pos="797"/>
        </w:tabs>
        <w:spacing w:before="65"/>
        <w:rPr>
          <w:sz w:val="20"/>
        </w:rPr>
      </w:pPr>
      <w:r>
        <w:rPr>
          <w:sz w:val="20"/>
        </w:rPr>
        <w:t>выполнять</w:t>
      </w:r>
      <w:r>
        <w:rPr>
          <w:spacing w:val="-1"/>
          <w:sz w:val="20"/>
        </w:rPr>
        <w:t xml:space="preserve"> </w:t>
      </w:r>
      <w:r>
        <w:rPr>
          <w:sz w:val="20"/>
        </w:rPr>
        <w:t>упражнения</w:t>
      </w:r>
      <w:r>
        <w:rPr>
          <w:spacing w:val="-1"/>
          <w:sz w:val="20"/>
        </w:rPr>
        <w:t xml:space="preserve"> </w:t>
      </w:r>
      <w:r>
        <w:rPr>
          <w:sz w:val="20"/>
        </w:rPr>
        <w:t>утренней</w:t>
      </w:r>
      <w:r>
        <w:rPr>
          <w:spacing w:val="-6"/>
          <w:sz w:val="20"/>
        </w:rPr>
        <w:t xml:space="preserve"> </w:t>
      </w:r>
      <w:r>
        <w:rPr>
          <w:sz w:val="20"/>
        </w:rPr>
        <w:t>зарядки</w:t>
      </w:r>
      <w:r>
        <w:rPr>
          <w:spacing w:val="-6"/>
          <w:sz w:val="20"/>
        </w:rPr>
        <w:t xml:space="preserve"> </w:t>
      </w:r>
      <w:r>
        <w:rPr>
          <w:sz w:val="20"/>
        </w:rPr>
        <w:t>и</w:t>
      </w:r>
      <w:r>
        <w:rPr>
          <w:spacing w:val="-5"/>
          <w:sz w:val="20"/>
        </w:rPr>
        <w:t xml:space="preserve"> </w:t>
      </w:r>
      <w:r>
        <w:rPr>
          <w:sz w:val="20"/>
        </w:rPr>
        <w:t>физкультминуток;</w:t>
      </w:r>
    </w:p>
    <w:p>
      <w:pPr>
        <w:pStyle w:val="64"/>
        <w:numPr>
          <w:ilvl w:val="1"/>
          <w:numId w:val="149"/>
        </w:numPr>
        <w:tabs>
          <w:tab w:val="left" w:pos="797"/>
        </w:tabs>
        <w:spacing w:before="10" w:line="249" w:lineRule="auto"/>
        <w:ind w:right="130"/>
        <w:rPr>
          <w:sz w:val="20"/>
        </w:rPr>
      </w:pPr>
      <w:r>
        <w:rPr>
          <w:sz w:val="20"/>
        </w:rPr>
        <w:t>анализировать</w:t>
      </w:r>
      <w:r>
        <w:rPr>
          <w:spacing w:val="1"/>
          <w:sz w:val="20"/>
        </w:rPr>
        <w:t xml:space="preserve"> </w:t>
      </w:r>
      <w:r>
        <w:rPr>
          <w:sz w:val="20"/>
        </w:rPr>
        <w:t>причины</w:t>
      </w:r>
      <w:r>
        <w:rPr>
          <w:spacing w:val="1"/>
          <w:sz w:val="20"/>
        </w:rPr>
        <w:t xml:space="preserve"> </w:t>
      </w:r>
      <w:r>
        <w:rPr>
          <w:sz w:val="20"/>
        </w:rPr>
        <w:t>нарушения</w:t>
      </w:r>
      <w:r>
        <w:rPr>
          <w:spacing w:val="1"/>
          <w:sz w:val="20"/>
        </w:rPr>
        <w:t xml:space="preserve"> </w:t>
      </w:r>
      <w:r>
        <w:rPr>
          <w:sz w:val="20"/>
        </w:rPr>
        <w:t>осанки</w:t>
      </w:r>
      <w:r>
        <w:rPr>
          <w:spacing w:val="1"/>
          <w:sz w:val="20"/>
        </w:rPr>
        <w:t xml:space="preserve"> </w:t>
      </w:r>
      <w:r>
        <w:rPr>
          <w:sz w:val="20"/>
        </w:rPr>
        <w:t>и</w:t>
      </w:r>
      <w:r>
        <w:rPr>
          <w:spacing w:val="1"/>
          <w:sz w:val="20"/>
        </w:rPr>
        <w:t xml:space="preserve"> </w:t>
      </w:r>
      <w:r>
        <w:rPr>
          <w:sz w:val="20"/>
        </w:rPr>
        <w:t>демонстрировать</w:t>
      </w:r>
      <w:r>
        <w:rPr>
          <w:spacing w:val="1"/>
          <w:sz w:val="20"/>
        </w:rPr>
        <w:t xml:space="preserve"> </w:t>
      </w:r>
      <w:r>
        <w:rPr>
          <w:sz w:val="20"/>
        </w:rPr>
        <w:t>упражнения по</w:t>
      </w:r>
      <w:r>
        <w:rPr>
          <w:spacing w:val="-3"/>
          <w:sz w:val="20"/>
        </w:rPr>
        <w:t xml:space="preserve"> </w:t>
      </w:r>
      <w:r>
        <w:rPr>
          <w:sz w:val="20"/>
        </w:rPr>
        <w:t>профилактике</w:t>
      </w:r>
      <w:r>
        <w:rPr>
          <w:spacing w:val="-2"/>
          <w:sz w:val="20"/>
        </w:rPr>
        <w:t xml:space="preserve"> </w:t>
      </w:r>
      <w:r>
        <w:rPr>
          <w:sz w:val="20"/>
        </w:rPr>
        <w:t>её</w:t>
      </w:r>
      <w:r>
        <w:rPr>
          <w:spacing w:val="-1"/>
          <w:sz w:val="20"/>
        </w:rPr>
        <w:t xml:space="preserve"> </w:t>
      </w:r>
      <w:r>
        <w:rPr>
          <w:sz w:val="20"/>
        </w:rPr>
        <w:t>нарушения;</w:t>
      </w:r>
    </w:p>
    <w:p>
      <w:pPr>
        <w:pStyle w:val="64"/>
        <w:numPr>
          <w:ilvl w:val="1"/>
          <w:numId w:val="149"/>
        </w:numPr>
        <w:tabs>
          <w:tab w:val="left" w:pos="797"/>
        </w:tabs>
        <w:spacing w:before="2" w:line="249" w:lineRule="auto"/>
        <w:ind w:right="131"/>
        <w:rPr>
          <w:sz w:val="20"/>
        </w:rPr>
      </w:pPr>
      <w:r>
        <w:rPr>
          <w:sz w:val="20"/>
        </w:rPr>
        <w:t>демонстрировать построение и перестроение из одной шеренги в</w:t>
      </w:r>
      <w:r>
        <w:rPr>
          <w:spacing w:val="1"/>
          <w:sz w:val="20"/>
        </w:rPr>
        <w:t xml:space="preserve"> </w:t>
      </w:r>
      <w:r>
        <w:rPr>
          <w:sz w:val="20"/>
        </w:rPr>
        <w:t>две и в колонну по одному; выполнять ходьбу и бег с равномерной</w:t>
      </w:r>
      <w:r>
        <w:rPr>
          <w:spacing w:val="-48"/>
          <w:sz w:val="20"/>
        </w:rPr>
        <w:t xml:space="preserve"> </w:t>
      </w:r>
      <w:r>
        <w:rPr>
          <w:sz w:val="20"/>
        </w:rPr>
        <w:t>и</w:t>
      </w:r>
      <w:r>
        <w:rPr>
          <w:spacing w:val="-1"/>
          <w:sz w:val="20"/>
        </w:rPr>
        <w:t xml:space="preserve"> </w:t>
      </w:r>
      <w:r>
        <w:rPr>
          <w:sz w:val="20"/>
        </w:rPr>
        <w:t>изменяющейся</w:t>
      </w:r>
      <w:r>
        <w:rPr>
          <w:spacing w:val="1"/>
          <w:sz w:val="20"/>
        </w:rPr>
        <w:t xml:space="preserve"> </w:t>
      </w:r>
      <w:r>
        <w:rPr>
          <w:sz w:val="20"/>
        </w:rPr>
        <w:t>скоростью</w:t>
      </w:r>
      <w:r>
        <w:rPr>
          <w:spacing w:val="-1"/>
          <w:sz w:val="20"/>
        </w:rPr>
        <w:t xml:space="preserve"> </w:t>
      </w:r>
      <w:r>
        <w:rPr>
          <w:sz w:val="20"/>
        </w:rPr>
        <w:t>передвижения;</w:t>
      </w:r>
    </w:p>
    <w:p>
      <w:pPr>
        <w:pStyle w:val="64"/>
        <w:numPr>
          <w:ilvl w:val="1"/>
          <w:numId w:val="149"/>
        </w:numPr>
        <w:tabs>
          <w:tab w:val="left" w:pos="797"/>
        </w:tabs>
        <w:spacing w:before="3" w:line="249" w:lineRule="auto"/>
        <w:ind w:right="134"/>
        <w:rPr>
          <w:sz w:val="20"/>
        </w:rPr>
      </w:pPr>
      <w:r>
        <w:rPr>
          <w:sz w:val="20"/>
        </w:rPr>
        <w:t>демонстрировать передвижения стилизованным</w:t>
      </w:r>
      <w:r>
        <w:rPr>
          <w:spacing w:val="1"/>
          <w:sz w:val="20"/>
        </w:rPr>
        <w:t xml:space="preserve"> </w:t>
      </w:r>
      <w:r>
        <w:rPr>
          <w:sz w:val="20"/>
        </w:rPr>
        <w:t>гимнастическим</w:t>
      </w:r>
      <w:r>
        <w:rPr>
          <w:spacing w:val="1"/>
          <w:sz w:val="20"/>
        </w:rPr>
        <w:t xml:space="preserve"> </w:t>
      </w:r>
      <w:r>
        <w:rPr>
          <w:sz w:val="20"/>
        </w:rPr>
        <w:t>шагом и бегом, прыжки на месте с поворотами в разные стороны и</w:t>
      </w:r>
      <w:r>
        <w:rPr>
          <w:spacing w:val="-47"/>
          <w:sz w:val="20"/>
        </w:rPr>
        <w:t xml:space="preserve"> </w:t>
      </w:r>
      <w:r>
        <w:rPr>
          <w:sz w:val="20"/>
        </w:rPr>
        <w:t>в</w:t>
      </w:r>
      <w:r>
        <w:rPr>
          <w:spacing w:val="2"/>
          <w:sz w:val="20"/>
        </w:rPr>
        <w:t xml:space="preserve"> </w:t>
      </w:r>
      <w:r>
        <w:rPr>
          <w:sz w:val="20"/>
        </w:rPr>
        <w:t>длину</w:t>
      </w:r>
      <w:r>
        <w:rPr>
          <w:spacing w:val="-8"/>
          <w:sz w:val="20"/>
        </w:rPr>
        <w:t xml:space="preserve"> </w:t>
      </w:r>
      <w:r>
        <w:rPr>
          <w:sz w:val="20"/>
        </w:rPr>
        <w:t>толчком</w:t>
      </w:r>
      <w:r>
        <w:rPr>
          <w:spacing w:val="4"/>
          <w:sz w:val="20"/>
        </w:rPr>
        <w:t xml:space="preserve"> </w:t>
      </w:r>
      <w:r>
        <w:rPr>
          <w:sz w:val="20"/>
        </w:rPr>
        <w:t>двумя</w:t>
      </w:r>
      <w:r>
        <w:rPr>
          <w:spacing w:val="1"/>
          <w:sz w:val="20"/>
        </w:rPr>
        <w:t xml:space="preserve"> </w:t>
      </w:r>
      <w:r>
        <w:rPr>
          <w:sz w:val="20"/>
        </w:rPr>
        <w:t>ногами;</w:t>
      </w:r>
    </w:p>
    <w:p>
      <w:pPr>
        <w:pStyle w:val="64"/>
        <w:numPr>
          <w:ilvl w:val="1"/>
          <w:numId w:val="149"/>
        </w:numPr>
        <w:tabs>
          <w:tab w:val="left" w:pos="797"/>
        </w:tabs>
        <w:spacing w:before="3" w:line="249" w:lineRule="auto"/>
        <w:ind w:right="134"/>
        <w:rPr>
          <w:sz w:val="20"/>
        </w:rPr>
      </w:pPr>
      <w:r>
        <w:rPr>
          <w:sz w:val="20"/>
        </w:rPr>
        <w:t>передвигаться</w:t>
      </w:r>
      <w:r>
        <w:rPr>
          <w:spacing w:val="1"/>
          <w:sz w:val="20"/>
        </w:rPr>
        <w:t xml:space="preserve"> </w:t>
      </w:r>
      <w:r>
        <w:rPr>
          <w:sz w:val="20"/>
        </w:rPr>
        <w:t>на</w:t>
      </w:r>
      <w:r>
        <w:rPr>
          <w:spacing w:val="1"/>
          <w:sz w:val="20"/>
        </w:rPr>
        <w:t xml:space="preserve"> </w:t>
      </w:r>
      <w:r>
        <w:rPr>
          <w:sz w:val="20"/>
        </w:rPr>
        <w:t>лыжах</w:t>
      </w:r>
      <w:r>
        <w:rPr>
          <w:spacing w:val="1"/>
          <w:sz w:val="20"/>
        </w:rPr>
        <w:t xml:space="preserve"> </w:t>
      </w:r>
      <w:r>
        <w:rPr>
          <w:sz w:val="20"/>
        </w:rPr>
        <w:t>ступающим</w:t>
      </w:r>
      <w:r>
        <w:rPr>
          <w:spacing w:val="1"/>
          <w:sz w:val="20"/>
        </w:rPr>
        <w:t xml:space="preserve"> </w:t>
      </w:r>
      <w:r>
        <w:rPr>
          <w:sz w:val="20"/>
        </w:rPr>
        <w:t>и</w:t>
      </w:r>
      <w:r>
        <w:rPr>
          <w:spacing w:val="1"/>
          <w:sz w:val="20"/>
        </w:rPr>
        <w:t xml:space="preserve"> </w:t>
      </w:r>
      <w:r>
        <w:rPr>
          <w:sz w:val="20"/>
        </w:rPr>
        <w:t>скользящим</w:t>
      </w:r>
      <w:r>
        <w:rPr>
          <w:spacing w:val="1"/>
          <w:sz w:val="20"/>
        </w:rPr>
        <w:t xml:space="preserve"> </w:t>
      </w:r>
      <w:r>
        <w:rPr>
          <w:sz w:val="20"/>
        </w:rPr>
        <w:t>шагом</w:t>
      </w:r>
      <w:r>
        <w:rPr>
          <w:spacing w:val="1"/>
          <w:sz w:val="20"/>
        </w:rPr>
        <w:t xml:space="preserve"> </w:t>
      </w:r>
      <w:r>
        <w:rPr>
          <w:sz w:val="20"/>
        </w:rPr>
        <w:t>(без</w:t>
      </w:r>
      <w:r>
        <w:rPr>
          <w:spacing w:val="-47"/>
          <w:sz w:val="20"/>
        </w:rPr>
        <w:t xml:space="preserve"> </w:t>
      </w:r>
      <w:r>
        <w:rPr>
          <w:sz w:val="20"/>
        </w:rPr>
        <w:t>палок);</w:t>
      </w:r>
    </w:p>
    <w:p>
      <w:pPr>
        <w:pStyle w:val="64"/>
        <w:numPr>
          <w:ilvl w:val="1"/>
          <w:numId w:val="149"/>
        </w:numPr>
        <w:tabs>
          <w:tab w:val="left" w:pos="797"/>
        </w:tabs>
        <w:spacing w:before="2"/>
        <w:rPr>
          <w:sz w:val="20"/>
        </w:rPr>
      </w:pPr>
      <w:r>
        <w:rPr>
          <w:sz w:val="20"/>
        </w:rPr>
        <w:t>играть</w:t>
      </w:r>
      <w:r>
        <w:rPr>
          <w:spacing w:val="-4"/>
          <w:sz w:val="20"/>
        </w:rPr>
        <w:t xml:space="preserve"> </w:t>
      </w:r>
      <w:r>
        <w:rPr>
          <w:sz w:val="20"/>
        </w:rPr>
        <w:t>в</w:t>
      </w:r>
      <w:r>
        <w:rPr>
          <w:spacing w:val="-6"/>
          <w:sz w:val="20"/>
        </w:rPr>
        <w:t xml:space="preserve"> </w:t>
      </w:r>
      <w:r>
        <w:rPr>
          <w:sz w:val="20"/>
        </w:rPr>
        <w:t>подвижные</w:t>
      </w:r>
      <w:r>
        <w:rPr>
          <w:spacing w:val="-5"/>
          <w:sz w:val="20"/>
        </w:rPr>
        <w:t xml:space="preserve"> </w:t>
      </w:r>
      <w:r>
        <w:rPr>
          <w:sz w:val="20"/>
        </w:rPr>
        <w:t>игры</w:t>
      </w:r>
      <w:r>
        <w:rPr>
          <w:spacing w:val="-4"/>
          <w:sz w:val="20"/>
        </w:rPr>
        <w:t xml:space="preserve"> </w:t>
      </w:r>
      <w:r>
        <w:rPr>
          <w:sz w:val="20"/>
        </w:rPr>
        <w:t>с</w:t>
      </w:r>
      <w:r>
        <w:rPr>
          <w:spacing w:val="-5"/>
          <w:sz w:val="20"/>
        </w:rPr>
        <w:t xml:space="preserve"> </w:t>
      </w:r>
      <w:r>
        <w:rPr>
          <w:sz w:val="20"/>
        </w:rPr>
        <w:t>общеразвивающей</w:t>
      </w:r>
      <w:r>
        <w:rPr>
          <w:spacing w:val="-4"/>
          <w:sz w:val="20"/>
        </w:rPr>
        <w:t xml:space="preserve"> </w:t>
      </w:r>
      <w:r>
        <w:rPr>
          <w:sz w:val="20"/>
        </w:rPr>
        <w:t>направленностью.</w:t>
      </w:r>
    </w:p>
    <w:p>
      <w:pPr>
        <w:pStyle w:val="33"/>
        <w:spacing w:before="9"/>
        <w:ind w:left="0"/>
        <w:jc w:val="left"/>
        <w:rPr>
          <w:sz w:val="31"/>
        </w:rPr>
      </w:pPr>
    </w:p>
    <w:p>
      <w:pPr>
        <w:pStyle w:val="61"/>
        <w:numPr>
          <w:ilvl w:val="0"/>
          <w:numId w:val="149"/>
        </w:numPr>
        <w:tabs>
          <w:tab w:val="left" w:pos="461"/>
        </w:tabs>
        <w:ind w:hanging="169"/>
      </w:pPr>
      <w:r>
        <w:t>класс</w:t>
      </w:r>
    </w:p>
    <w:p>
      <w:pPr>
        <w:pStyle w:val="33"/>
        <w:ind w:left="0"/>
        <w:jc w:val="left"/>
        <w:rPr>
          <w:b/>
          <w:sz w:val="21"/>
        </w:rPr>
      </w:pPr>
    </w:p>
    <w:p>
      <w:pPr>
        <w:pStyle w:val="33"/>
        <w:ind w:left="518"/>
      </w:pPr>
      <w:r>
        <w:t>К</w:t>
      </w:r>
      <w:r>
        <w:rPr>
          <w:spacing w:val="-2"/>
        </w:rPr>
        <w:t xml:space="preserve"> </w:t>
      </w:r>
      <w:r>
        <w:t>концу</w:t>
      </w:r>
      <w:r>
        <w:rPr>
          <w:spacing w:val="-6"/>
        </w:rPr>
        <w:t xml:space="preserve"> </w:t>
      </w:r>
      <w:r>
        <w:t>обучения</w:t>
      </w:r>
      <w:r>
        <w:rPr>
          <w:spacing w:val="-2"/>
        </w:rPr>
        <w:t xml:space="preserve"> </w:t>
      </w:r>
      <w:r>
        <w:t>во</w:t>
      </w:r>
      <w:r>
        <w:rPr>
          <w:spacing w:val="-6"/>
        </w:rPr>
        <w:t xml:space="preserve"> </w:t>
      </w:r>
      <w:r>
        <w:t>втором</w:t>
      </w:r>
      <w:r>
        <w:rPr>
          <w:spacing w:val="1"/>
        </w:rPr>
        <w:t xml:space="preserve"> </w:t>
      </w:r>
      <w:r>
        <w:t>классе</w:t>
      </w:r>
      <w:r>
        <w:rPr>
          <w:spacing w:val="-5"/>
        </w:rPr>
        <w:t xml:space="preserve"> </w:t>
      </w:r>
      <w:r>
        <w:t>обучающийся</w:t>
      </w:r>
      <w:r>
        <w:rPr>
          <w:spacing w:val="-2"/>
        </w:rPr>
        <w:t xml:space="preserve"> </w:t>
      </w:r>
      <w:r>
        <w:t>научится:</w:t>
      </w:r>
    </w:p>
    <w:p>
      <w:pPr>
        <w:pStyle w:val="64"/>
        <w:numPr>
          <w:ilvl w:val="1"/>
          <w:numId w:val="149"/>
        </w:numPr>
        <w:tabs>
          <w:tab w:val="left" w:pos="797"/>
        </w:tabs>
        <w:spacing w:before="10" w:line="249" w:lineRule="auto"/>
        <w:ind w:right="128"/>
        <w:rPr>
          <w:sz w:val="20"/>
        </w:rPr>
      </w:pPr>
      <w:r>
        <w:rPr>
          <w:sz w:val="20"/>
        </w:rPr>
        <w:t>демонстрировать</w:t>
      </w:r>
      <w:r>
        <w:rPr>
          <w:spacing w:val="1"/>
          <w:sz w:val="20"/>
        </w:rPr>
        <w:t xml:space="preserve"> </w:t>
      </w:r>
      <w:r>
        <w:rPr>
          <w:sz w:val="20"/>
        </w:rPr>
        <w:t>примеры</w:t>
      </w:r>
      <w:r>
        <w:rPr>
          <w:spacing w:val="1"/>
          <w:sz w:val="20"/>
        </w:rPr>
        <w:t xml:space="preserve"> </w:t>
      </w:r>
      <w:r>
        <w:rPr>
          <w:sz w:val="20"/>
        </w:rPr>
        <w:t>основных</w:t>
      </w:r>
      <w:r>
        <w:rPr>
          <w:spacing w:val="1"/>
          <w:sz w:val="20"/>
        </w:rPr>
        <w:t xml:space="preserve"> </w:t>
      </w:r>
      <w:r>
        <w:rPr>
          <w:sz w:val="20"/>
        </w:rPr>
        <w:t>физических</w:t>
      </w:r>
      <w:r>
        <w:rPr>
          <w:spacing w:val="1"/>
          <w:sz w:val="20"/>
        </w:rPr>
        <w:t xml:space="preserve"> </w:t>
      </w:r>
      <w:r>
        <w:rPr>
          <w:sz w:val="20"/>
        </w:rPr>
        <w:t>качеств</w:t>
      </w:r>
      <w:r>
        <w:rPr>
          <w:spacing w:val="1"/>
          <w:sz w:val="20"/>
        </w:rPr>
        <w:t xml:space="preserve"> </w:t>
      </w:r>
      <w:r>
        <w:rPr>
          <w:sz w:val="20"/>
        </w:rPr>
        <w:t>и</w:t>
      </w:r>
      <w:r>
        <w:rPr>
          <w:spacing w:val="1"/>
          <w:sz w:val="20"/>
        </w:rPr>
        <w:t xml:space="preserve"> </w:t>
      </w:r>
      <w:r>
        <w:rPr>
          <w:sz w:val="20"/>
        </w:rPr>
        <w:t>высказывать своё суждение об их связи с укреплением здоровья и</w:t>
      </w:r>
      <w:r>
        <w:rPr>
          <w:spacing w:val="1"/>
          <w:sz w:val="20"/>
        </w:rPr>
        <w:t xml:space="preserve"> </w:t>
      </w:r>
      <w:r>
        <w:rPr>
          <w:sz w:val="20"/>
        </w:rPr>
        <w:t>физическим</w:t>
      </w:r>
      <w:r>
        <w:rPr>
          <w:spacing w:val="3"/>
          <w:sz w:val="20"/>
        </w:rPr>
        <w:t xml:space="preserve"> </w:t>
      </w:r>
      <w:r>
        <w:rPr>
          <w:sz w:val="20"/>
        </w:rPr>
        <w:t>развитием;</w:t>
      </w:r>
    </w:p>
    <w:p>
      <w:pPr>
        <w:pStyle w:val="64"/>
        <w:numPr>
          <w:ilvl w:val="1"/>
          <w:numId w:val="149"/>
        </w:numPr>
        <w:tabs>
          <w:tab w:val="left" w:pos="797"/>
        </w:tabs>
        <w:spacing w:before="3" w:line="249" w:lineRule="auto"/>
        <w:ind w:right="133"/>
        <w:rPr>
          <w:sz w:val="20"/>
        </w:rPr>
      </w:pPr>
      <w:r>
        <w:rPr>
          <w:sz w:val="20"/>
        </w:rPr>
        <w:t>измерять показатели длины и массы тела, физических качеств с</w:t>
      </w:r>
      <w:r>
        <w:rPr>
          <w:spacing w:val="1"/>
          <w:sz w:val="20"/>
        </w:rPr>
        <w:t xml:space="preserve"> </w:t>
      </w:r>
      <w:r>
        <w:rPr>
          <w:sz w:val="20"/>
        </w:rPr>
        <w:t>помощью специальных тестовых упражнений, вести наблюдения</w:t>
      </w:r>
      <w:r>
        <w:rPr>
          <w:spacing w:val="1"/>
          <w:sz w:val="20"/>
        </w:rPr>
        <w:t xml:space="preserve"> </w:t>
      </w:r>
      <w:r>
        <w:rPr>
          <w:sz w:val="20"/>
        </w:rPr>
        <w:t>за</w:t>
      </w:r>
      <w:r>
        <w:rPr>
          <w:spacing w:val="-2"/>
          <w:sz w:val="20"/>
        </w:rPr>
        <w:t xml:space="preserve"> </w:t>
      </w:r>
      <w:r>
        <w:rPr>
          <w:sz w:val="20"/>
        </w:rPr>
        <w:t>их</w:t>
      </w:r>
      <w:r>
        <w:rPr>
          <w:spacing w:val="2"/>
          <w:sz w:val="20"/>
        </w:rPr>
        <w:t xml:space="preserve"> </w:t>
      </w:r>
      <w:r>
        <w:rPr>
          <w:sz w:val="20"/>
        </w:rPr>
        <w:t>изменениями;</w:t>
      </w:r>
    </w:p>
    <w:p>
      <w:pPr>
        <w:pStyle w:val="64"/>
        <w:numPr>
          <w:ilvl w:val="1"/>
          <w:numId w:val="149"/>
        </w:numPr>
        <w:tabs>
          <w:tab w:val="left" w:pos="797"/>
        </w:tabs>
        <w:spacing w:before="2" w:line="249" w:lineRule="auto"/>
        <w:ind w:right="133"/>
        <w:rPr>
          <w:sz w:val="20"/>
        </w:rPr>
      </w:pPr>
      <w:r>
        <w:rPr>
          <w:sz w:val="20"/>
        </w:rPr>
        <w:t>выполнять броски малого (теннисного) мяча в мишень из разных</w:t>
      </w:r>
      <w:r>
        <w:rPr>
          <w:spacing w:val="1"/>
          <w:sz w:val="20"/>
        </w:rPr>
        <w:t xml:space="preserve"> </w:t>
      </w:r>
      <w:r>
        <w:rPr>
          <w:sz w:val="20"/>
        </w:rPr>
        <w:t>исходных</w:t>
      </w:r>
      <w:r>
        <w:rPr>
          <w:spacing w:val="1"/>
          <w:sz w:val="20"/>
        </w:rPr>
        <w:t xml:space="preserve"> </w:t>
      </w:r>
      <w:r>
        <w:rPr>
          <w:sz w:val="20"/>
        </w:rPr>
        <w:t>положений</w:t>
      </w:r>
      <w:r>
        <w:rPr>
          <w:spacing w:val="1"/>
          <w:sz w:val="20"/>
        </w:rPr>
        <w:t xml:space="preserve"> </w:t>
      </w:r>
      <w:r>
        <w:rPr>
          <w:sz w:val="20"/>
        </w:rPr>
        <w:t>и</w:t>
      </w:r>
      <w:r>
        <w:rPr>
          <w:spacing w:val="1"/>
          <w:sz w:val="20"/>
        </w:rPr>
        <w:t xml:space="preserve"> </w:t>
      </w:r>
      <w:r>
        <w:rPr>
          <w:sz w:val="20"/>
        </w:rPr>
        <w:t>разными</w:t>
      </w:r>
      <w:r>
        <w:rPr>
          <w:spacing w:val="1"/>
          <w:sz w:val="20"/>
        </w:rPr>
        <w:t xml:space="preserve"> </w:t>
      </w:r>
      <w:r>
        <w:rPr>
          <w:sz w:val="20"/>
        </w:rPr>
        <w:t>способами,</w:t>
      </w:r>
      <w:r>
        <w:rPr>
          <w:spacing w:val="1"/>
          <w:sz w:val="20"/>
        </w:rPr>
        <w:t xml:space="preserve"> </w:t>
      </w:r>
      <w:r>
        <w:rPr>
          <w:sz w:val="20"/>
        </w:rPr>
        <w:t>демонстрировать</w:t>
      </w:r>
      <w:r>
        <w:rPr>
          <w:spacing w:val="1"/>
          <w:sz w:val="20"/>
        </w:rPr>
        <w:t xml:space="preserve"> </w:t>
      </w:r>
      <w:r>
        <w:rPr>
          <w:sz w:val="20"/>
        </w:rPr>
        <w:t>упражнения</w:t>
      </w:r>
      <w:r>
        <w:rPr>
          <w:spacing w:val="1"/>
          <w:sz w:val="20"/>
        </w:rPr>
        <w:t xml:space="preserve"> </w:t>
      </w:r>
      <w:r>
        <w:rPr>
          <w:sz w:val="20"/>
        </w:rPr>
        <w:t>в</w:t>
      </w:r>
      <w:r>
        <w:rPr>
          <w:spacing w:val="1"/>
          <w:sz w:val="20"/>
        </w:rPr>
        <w:t xml:space="preserve"> </w:t>
      </w:r>
      <w:r>
        <w:rPr>
          <w:sz w:val="20"/>
        </w:rPr>
        <w:t>подбрасывании</w:t>
      </w:r>
      <w:r>
        <w:rPr>
          <w:spacing w:val="1"/>
          <w:sz w:val="20"/>
        </w:rPr>
        <w:t xml:space="preserve"> </w:t>
      </w:r>
      <w:r>
        <w:rPr>
          <w:sz w:val="20"/>
        </w:rPr>
        <w:t>гимнастического</w:t>
      </w:r>
      <w:r>
        <w:rPr>
          <w:spacing w:val="1"/>
          <w:sz w:val="20"/>
        </w:rPr>
        <w:t xml:space="preserve"> </w:t>
      </w:r>
      <w:r>
        <w:rPr>
          <w:sz w:val="20"/>
        </w:rPr>
        <w:t>мяча</w:t>
      </w:r>
      <w:r>
        <w:rPr>
          <w:spacing w:val="1"/>
          <w:sz w:val="20"/>
        </w:rPr>
        <w:t xml:space="preserve"> </w:t>
      </w:r>
      <w:r>
        <w:rPr>
          <w:sz w:val="20"/>
        </w:rPr>
        <w:t>правой</w:t>
      </w:r>
      <w:r>
        <w:rPr>
          <w:spacing w:val="1"/>
          <w:sz w:val="20"/>
        </w:rPr>
        <w:t xml:space="preserve"> </w:t>
      </w:r>
      <w:r>
        <w:rPr>
          <w:sz w:val="20"/>
        </w:rPr>
        <w:t>и</w:t>
      </w:r>
      <w:r>
        <w:rPr>
          <w:spacing w:val="1"/>
          <w:sz w:val="20"/>
        </w:rPr>
        <w:t xml:space="preserve"> </w:t>
      </w:r>
      <w:r>
        <w:rPr>
          <w:sz w:val="20"/>
        </w:rPr>
        <w:t>левой</w:t>
      </w:r>
      <w:r>
        <w:rPr>
          <w:spacing w:val="-4"/>
          <w:sz w:val="20"/>
        </w:rPr>
        <w:t xml:space="preserve"> </w:t>
      </w:r>
      <w:r>
        <w:rPr>
          <w:sz w:val="20"/>
        </w:rPr>
        <w:t>рукой,</w:t>
      </w:r>
      <w:r>
        <w:rPr>
          <w:spacing w:val="3"/>
          <w:sz w:val="20"/>
        </w:rPr>
        <w:t xml:space="preserve"> </w:t>
      </w:r>
      <w:r>
        <w:rPr>
          <w:sz w:val="20"/>
        </w:rPr>
        <w:t>перебрасывании</w:t>
      </w:r>
      <w:r>
        <w:rPr>
          <w:spacing w:val="-4"/>
          <w:sz w:val="20"/>
        </w:rPr>
        <w:t xml:space="preserve"> </w:t>
      </w:r>
      <w:r>
        <w:rPr>
          <w:sz w:val="20"/>
        </w:rPr>
        <w:t>его</w:t>
      </w:r>
      <w:r>
        <w:rPr>
          <w:spacing w:val="-6"/>
          <w:sz w:val="20"/>
        </w:rPr>
        <w:t xml:space="preserve"> </w:t>
      </w:r>
      <w:r>
        <w:rPr>
          <w:sz w:val="20"/>
        </w:rPr>
        <w:t>с</w:t>
      </w:r>
      <w:r>
        <w:rPr>
          <w:spacing w:val="-4"/>
          <w:sz w:val="20"/>
        </w:rPr>
        <w:t xml:space="preserve"> </w:t>
      </w:r>
      <w:r>
        <w:rPr>
          <w:sz w:val="20"/>
        </w:rPr>
        <w:t>руки</w:t>
      </w:r>
      <w:r>
        <w:rPr>
          <w:spacing w:val="-3"/>
          <w:sz w:val="20"/>
        </w:rPr>
        <w:t xml:space="preserve"> </w:t>
      </w:r>
      <w:r>
        <w:rPr>
          <w:sz w:val="20"/>
        </w:rPr>
        <w:t>на</w:t>
      </w:r>
      <w:r>
        <w:rPr>
          <w:spacing w:val="1"/>
          <w:sz w:val="20"/>
        </w:rPr>
        <w:t xml:space="preserve"> </w:t>
      </w:r>
      <w:r>
        <w:rPr>
          <w:sz w:val="20"/>
        </w:rPr>
        <w:t>руку, перекатыванию;</w:t>
      </w:r>
    </w:p>
    <w:p>
      <w:pPr>
        <w:pStyle w:val="64"/>
        <w:numPr>
          <w:ilvl w:val="1"/>
          <w:numId w:val="149"/>
        </w:numPr>
        <w:tabs>
          <w:tab w:val="left" w:pos="797"/>
        </w:tabs>
        <w:spacing w:before="4" w:line="249" w:lineRule="auto"/>
        <w:ind w:right="139"/>
        <w:rPr>
          <w:sz w:val="20"/>
        </w:rPr>
      </w:pPr>
      <w:r>
        <w:rPr>
          <w:sz w:val="20"/>
        </w:rPr>
        <w:t>демонстрировать</w:t>
      </w:r>
      <w:r>
        <w:rPr>
          <w:spacing w:val="1"/>
          <w:sz w:val="20"/>
        </w:rPr>
        <w:t xml:space="preserve"> </w:t>
      </w:r>
      <w:r>
        <w:rPr>
          <w:sz w:val="20"/>
        </w:rPr>
        <w:t>танцевальный</w:t>
      </w:r>
      <w:r>
        <w:rPr>
          <w:spacing w:val="1"/>
          <w:sz w:val="20"/>
        </w:rPr>
        <w:t xml:space="preserve"> </w:t>
      </w:r>
      <w:r>
        <w:rPr>
          <w:sz w:val="20"/>
        </w:rPr>
        <w:t>хороводный</w:t>
      </w:r>
      <w:r>
        <w:rPr>
          <w:spacing w:val="1"/>
          <w:sz w:val="20"/>
        </w:rPr>
        <w:t xml:space="preserve"> </w:t>
      </w:r>
      <w:r>
        <w:rPr>
          <w:sz w:val="20"/>
        </w:rPr>
        <w:t>шаг</w:t>
      </w:r>
      <w:r>
        <w:rPr>
          <w:spacing w:val="1"/>
          <w:sz w:val="20"/>
        </w:rPr>
        <w:t xml:space="preserve"> </w:t>
      </w:r>
      <w:r>
        <w:rPr>
          <w:sz w:val="20"/>
        </w:rPr>
        <w:t>в</w:t>
      </w:r>
      <w:r>
        <w:rPr>
          <w:spacing w:val="1"/>
          <w:sz w:val="20"/>
        </w:rPr>
        <w:t xml:space="preserve"> </w:t>
      </w:r>
      <w:r>
        <w:rPr>
          <w:sz w:val="20"/>
        </w:rPr>
        <w:t>совместном</w:t>
      </w:r>
      <w:r>
        <w:rPr>
          <w:spacing w:val="1"/>
          <w:sz w:val="20"/>
        </w:rPr>
        <w:t xml:space="preserve"> </w:t>
      </w:r>
      <w:r>
        <w:rPr>
          <w:sz w:val="20"/>
        </w:rPr>
        <w:t>передвижении;</w:t>
      </w:r>
    </w:p>
    <w:p>
      <w:pPr>
        <w:pStyle w:val="64"/>
        <w:numPr>
          <w:ilvl w:val="1"/>
          <w:numId w:val="149"/>
        </w:numPr>
        <w:tabs>
          <w:tab w:val="left" w:pos="797"/>
        </w:tabs>
        <w:spacing w:before="2" w:line="252" w:lineRule="auto"/>
        <w:ind w:right="128"/>
        <w:rPr>
          <w:sz w:val="20"/>
        </w:rPr>
      </w:pPr>
      <w:r>
        <w:rPr>
          <w:sz w:val="20"/>
        </w:rPr>
        <w:t>выполнять прыжки по разметкам на разное расстояние и с разной</w:t>
      </w:r>
      <w:r>
        <w:rPr>
          <w:spacing w:val="1"/>
          <w:sz w:val="20"/>
        </w:rPr>
        <w:t xml:space="preserve"> </w:t>
      </w:r>
      <w:r>
        <w:rPr>
          <w:sz w:val="20"/>
        </w:rPr>
        <w:t>амплитудой;</w:t>
      </w:r>
      <w:r>
        <w:rPr>
          <w:spacing w:val="3"/>
          <w:sz w:val="20"/>
        </w:rPr>
        <w:t xml:space="preserve"> </w:t>
      </w:r>
      <w:r>
        <w:rPr>
          <w:sz w:val="20"/>
        </w:rPr>
        <w:t>в</w:t>
      </w:r>
      <w:r>
        <w:rPr>
          <w:spacing w:val="-2"/>
          <w:sz w:val="20"/>
        </w:rPr>
        <w:t xml:space="preserve"> </w:t>
      </w:r>
      <w:r>
        <w:rPr>
          <w:sz w:val="20"/>
        </w:rPr>
        <w:t>высоту</w:t>
      </w:r>
      <w:r>
        <w:rPr>
          <w:spacing w:val="-3"/>
          <w:sz w:val="20"/>
        </w:rPr>
        <w:t xml:space="preserve"> </w:t>
      </w:r>
      <w:r>
        <w:rPr>
          <w:sz w:val="20"/>
        </w:rPr>
        <w:t>с</w:t>
      </w:r>
      <w:r>
        <w:rPr>
          <w:spacing w:val="-2"/>
          <w:sz w:val="20"/>
        </w:rPr>
        <w:t xml:space="preserve"> </w:t>
      </w:r>
      <w:r>
        <w:rPr>
          <w:sz w:val="20"/>
        </w:rPr>
        <w:t>прямого</w:t>
      </w:r>
      <w:r>
        <w:rPr>
          <w:spacing w:val="-3"/>
          <w:sz w:val="20"/>
        </w:rPr>
        <w:t xml:space="preserve"> </w:t>
      </w:r>
      <w:r>
        <w:rPr>
          <w:sz w:val="20"/>
        </w:rPr>
        <w:t>разбега;</w:t>
      </w:r>
    </w:p>
    <w:p>
      <w:pPr>
        <w:pStyle w:val="64"/>
        <w:numPr>
          <w:ilvl w:val="1"/>
          <w:numId w:val="149"/>
        </w:numPr>
        <w:tabs>
          <w:tab w:val="left" w:pos="797"/>
        </w:tabs>
        <w:spacing w:line="249" w:lineRule="auto"/>
        <w:ind w:right="130"/>
        <w:rPr>
          <w:sz w:val="20"/>
        </w:rPr>
      </w:pPr>
      <w:r>
        <w:rPr>
          <w:sz w:val="20"/>
        </w:rPr>
        <w:t>передвигаться</w:t>
      </w:r>
      <w:r>
        <w:rPr>
          <w:spacing w:val="1"/>
          <w:sz w:val="20"/>
        </w:rPr>
        <w:t xml:space="preserve"> </w:t>
      </w:r>
      <w:r>
        <w:rPr>
          <w:sz w:val="20"/>
        </w:rPr>
        <w:t>на</w:t>
      </w:r>
      <w:r>
        <w:rPr>
          <w:spacing w:val="1"/>
          <w:sz w:val="20"/>
        </w:rPr>
        <w:t xml:space="preserve"> </w:t>
      </w:r>
      <w:r>
        <w:rPr>
          <w:sz w:val="20"/>
        </w:rPr>
        <w:t>лыжах</w:t>
      </w:r>
      <w:r>
        <w:rPr>
          <w:spacing w:val="1"/>
          <w:sz w:val="20"/>
        </w:rPr>
        <w:t xml:space="preserve"> </w:t>
      </w:r>
      <w:r>
        <w:rPr>
          <w:sz w:val="20"/>
        </w:rPr>
        <w:t>двухшажным</w:t>
      </w:r>
      <w:r>
        <w:rPr>
          <w:spacing w:val="1"/>
          <w:sz w:val="20"/>
        </w:rPr>
        <w:t xml:space="preserve"> </w:t>
      </w:r>
      <w:r>
        <w:rPr>
          <w:sz w:val="20"/>
        </w:rPr>
        <w:t>переменным</w:t>
      </w:r>
      <w:r>
        <w:rPr>
          <w:spacing w:val="1"/>
          <w:sz w:val="20"/>
        </w:rPr>
        <w:t xml:space="preserve"> </w:t>
      </w:r>
      <w:r>
        <w:rPr>
          <w:sz w:val="20"/>
        </w:rPr>
        <w:t>ходом;</w:t>
      </w:r>
      <w:r>
        <w:rPr>
          <w:spacing w:val="1"/>
          <w:sz w:val="20"/>
        </w:rPr>
        <w:t xml:space="preserve"> </w:t>
      </w:r>
      <w:r>
        <w:rPr>
          <w:sz w:val="20"/>
        </w:rPr>
        <w:t>спускаться с</w:t>
      </w:r>
      <w:r>
        <w:rPr>
          <w:spacing w:val="-2"/>
          <w:sz w:val="20"/>
        </w:rPr>
        <w:t xml:space="preserve"> </w:t>
      </w:r>
      <w:r>
        <w:rPr>
          <w:sz w:val="20"/>
        </w:rPr>
        <w:t>пологого</w:t>
      </w:r>
      <w:r>
        <w:rPr>
          <w:spacing w:val="-4"/>
          <w:sz w:val="20"/>
        </w:rPr>
        <w:t xml:space="preserve"> </w:t>
      </w:r>
      <w:r>
        <w:rPr>
          <w:sz w:val="20"/>
        </w:rPr>
        <w:t>склона</w:t>
      </w:r>
      <w:r>
        <w:rPr>
          <w:spacing w:val="3"/>
          <w:sz w:val="20"/>
        </w:rPr>
        <w:t xml:space="preserve"> </w:t>
      </w:r>
      <w:r>
        <w:rPr>
          <w:sz w:val="20"/>
        </w:rPr>
        <w:t>и тормозить падением;</w:t>
      </w:r>
    </w:p>
    <w:p>
      <w:pPr>
        <w:pStyle w:val="64"/>
        <w:numPr>
          <w:ilvl w:val="1"/>
          <w:numId w:val="149"/>
        </w:numPr>
        <w:tabs>
          <w:tab w:val="left" w:pos="797"/>
        </w:tabs>
        <w:spacing w:line="249" w:lineRule="auto"/>
        <w:ind w:right="133"/>
        <w:rPr>
          <w:sz w:val="20"/>
        </w:rPr>
      </w:pPr>
      <w:r>
        <w:rPr>
          <w:sz w:val="20"/>
        </w:rPr>
        <w:t>организовывать и играть в подвижные игры на развитие основных</w:t>
      </w:r>
      <w:r>
        <w:rPr>
          <w:spacing w:val="-47"/>
          <w:sz w:val="20"/>
        </w:rPr>
        <w:t xml:space="preserve"> </w:t>
      </w:r>
      <w:r>
        <w:rPr>
          <w:sz w:val="20"/>
        </w:rPr>
        <w:t>физических качеств, с использованием технических приёмов из</w:t>
      </w:r>
      <w:r>
        <w:rPr>
          <w:spacing w:val="1"/>
          <w:sz w:val="20"/>
        </w:rPr>
        <w:t xml:space="preserve"> </w:t>
      </w:r>
      <w:r>
        <w:rPr>
          <w:sz w:val="20"/>
        </w:rPr>
        <w:t>спортивных</w:t>
      </w:r>
      <w:r>
        <w:rPr>
          <w:spacing w:val="1"/>
          <w:sz w:val="20"/>
        </w:rPr>
        <w:t xml:space="preserve"> </w:t>
      </w:r>
      <w:r>
        <w:rPr>
          <w:sz w:val="20"/>
        </w:rPr>
        <w:t>игр;</w:t>
      </w:r>
    </w:p>
    <w:p>
      <w:pPr>
        <w:pStyle w:val="64"/>
        <w:numPr>
          <w:ilvl w:val="1"/>
          <w:numId w:val="149"/>
        </w:numPr>
        <w:tabs>
          <w:tab w:val="left" w:pos="797"/>
        </w:tabs>
        <w:spacing w:before="2"/>
        <w:rPr>
          <w:sz w:val="20"/>
        </w:rPr>
      </w:pPr>
      <w:r>
        <w:rPr>
          <w:sz w:val="20"/>
        </w:rPr>
        <w:t>выполнять упражнения</w:t>
      </w:r>
      <w:r>
        <w:rPr>
          <w:spacing w:val="-4"/>
          <w:sz w:val="20"/>
        </w:rPr>
        <w:t xml:space="preserve"> </w:t>
      </w:r>
      <w:r>
        <w:rPr>
          <w:sz w:val="20"/>
        </w:rPr>
        <w:t>на</w:t>
      </w:r>
      <w:r>
        <w:rPr>
          <w:spacing w:val="-1"/>
          <w:sz w:val="20"/>
        </w:rPr>
        <w:t xml:space="preserve"> </w:t>
      </w:r>
      <w:r>
        <w:rPr>
          <w:sz w:val="20"/>
        </w:rPr>
        <w:t>развитие</w:t>
      </w:r>
      <w:r>
        <w:rPr>
          <w:spacing w:val="-5"/>
          <w:sz w:val="20"/>
        </w:rPr>
        <w:t xml:space="preserve"> </w:t>
      </w:r>
      <w:r>
        <w:rPr>
          <w:sz w:val="20"/>
        </w:rPr>
        <w:t>физических</w:t>
      </w:r>
      <w:r>
        <w:rPr>
          <w:spacing w:val="-3"/>
          <w:sz w:val="20"/>
        </w:rPr>
        <w:t xml:space="preserve"> </w:t>
      </w:r>
      <w:r>
        <w:rPr>
          <w:sz w:val="20"/>
        </w:rPr>
        <w:t>качеств.</w:t>
      </w:r>
    </w:p>
    <w:p>
      <w:pPr>
        <w:pStyle w:val="33"/>
        <w:spacing w:before="9"/>
        <w:ind w:left="0"/>
        <w:jc w:val="left"/>
        <w:rPr>
          <w:sz w:val="31"/>
        </w:rPr>
      </w:pPr>
    </w:p>
    <w:p>
      <w:pPr>
        <w:pStyle w:val="61"/>
        <w:numPr>
          <w:ilvl w:val="0"/>
          <w:numId w:val="149"/>
        </w:numPr>
        <w:tabs>
          <w:tab w:val="left" w:pos="461"/>
        </w:tabs>
        <w:ind w:hanging="169"/>
      </w:pPr>
      <w:r>
        <w:t>класс</w:t>
      </w:r>
    </w:p>
    <w:p>
      <w:pPr>
        <w:pStyle w:val="33"/>
        <w:spacing w:before="5"/>
        <w:ind w:left="0"/>
        <w:jc w:val="left"/>
        <w:rPr>
          <w:b/>
          <w:sz w:val="21"/>
        </w:rPr>
      </w:pPr>
    </w:p>
    <w:p>
      <w:pPr>
        <w:pStyle w:val="33"/>
        <w:ind w:left="518"/>
      </w:pPr>
      <w:r>
        <w:t>К</w:t>
      </w:r>
      <w:r>
        <w:rPr>
          <w:spacing w:val="-3"/>
        </w:rPr>
        <w:t xml:space="preserve"> </w:t>
      </w:r>
      <w:r>
        <w:t>концу</w:t>
      </w:r>
      <w:r>
        <w:rPr>
          <w:spacing w:val="-6"/>
        </w:rPr>
        <w:t xml:space="preserve"> </w:t>
      </w:r>
      <w:r>
        <w:t>обучения</w:t>
      </w:r>
      <w:r>
        <w:rPr>
          <w:spacing w:val="-3"/>
        </w:rPr>
        <w:t xml:space="preserve"> </w:t>
      </w:r>
      <w:r>
        <w:t>в</w:t>
      </w:r>
      <w:r>
        <w:rPr>
          <w:spacing w:val="-1"/>
        </w:rPr>
        <w:t xml:space="preserve"> </w:t>
      </w:r>
      <w:r>
        <w:t>третьем классе</w:t>
      </w:r>
      <w:r>
        <w:rPr>
          <w:spacing w:val="-5"/>
        </w:rPr>
        <w:t xml:space="preserve"> </w:t>
      </w:r>
      <w:r>
        <w:t>обучающийся</w:t>
      </w:r>
      <w:r>
        <w:rPr>
          <w:spacing w:val="-3"/>
        </w:rPr>
        <w:t xml:space="preserve"> </w:t>
      </w:r>
      <w:r>
        <w:t>научится:</w:t>
      </w:r>
    </w:p>
    <w:p>
      <w:pPr>
        <w:pStyle w:val="64"/>
        <w:numPr>
          <w:ilvl w:val="1"/>
          <w:numId w:val="149"/>
        </w:numPr>
        <w:tabs>
          <w:tab w:val="left" w:pos="797"/>
        </w:tabs>
        <w:spacing w:before="65" w:line="249" w:lineRule="auto"/>
        <w:ind w:right="133"/>
        <w:rPr>
          <w:sz w:val="20"/>
        </w:rPr>
      </w:pPr>
      <w:r>
        <w:rPr>
          <w:sz w:val="20"/>
        </w:rPr>
        <w:t>соблюдать</w:t>
      </w:r>
      <w:r>
        <w:rPr>
          <w:spacing w:val="1"/>
          <w:sz w:val="20"/>
        </w:rPr>
        <w:t xml:space="preserve"> </w:t>
      </w:r>
      <w:r>
        <w:rPr>
          <w:sz w:val="20"/>
        </w:rPr>
        <w:t>правила</w:t>
      </w:r>
      <w:r>
        <w:rPr>
          <w:spacing w:val="1"/>
          <w:sz w:val="20"/>
        </w:rPr>
        <w:t xml:space="preserve"> </w:t>
      </w:r>
      <w:r>
        <w:rPr>
          <w:sz w:val="20"/>
        </w:rPr>
        <w:t>во</w:t>
      </w:r>
      <w:r>
        <w:rPr>
          <w:spacing w:val="1"/>
          <w:sz w:val="20"/>
        </w:rPr>
        <w:t xml:space="preserve"> </w:t>
      </w:r>
      <w:r>
        <w:rPr>
          <w:sz w:val="20"/>
        </w:rPr>
        <w:t>время</w:t>
      </w:r>
      <w:r>
        <w:rPr>
          <w:spacing w:val="1"/>
          <w:sz w:val="20"/>
        </w:rPr>
        <w:t xml:space="preserve"> </w:t>
      </w:r>
      <w:r>
        <w:rPr>
          <w:sz w:val="20"/>
        </w:rPr>
        <w:t>выполнения</w:t>
      </w:r>
      <w:r>
        <w:rPr>
          <w:spacing w:val="1"/>
          <w:sz w:val="20"/>
        </w:rPr>
        <w:t xml:space="preserve"> </w:t>
      </w:r>
      <w:r>
        <w:rPr>
          <w:sz w:val="20"/>
        </w:rPr>
        <w:t>гимнастических</w:t>
      </w:r>
      <w:r>
        <w:rPr>
          <w:spacing w:val="1"/>
          <w:sz w:val="20"/>
        </w:rPr>
        <w:t xml:space="preserve"> </w:t>
      </w:r>
      <w:r>
        <w:rPr>
          <w:sz w:val="20"/>
        </w:rPr>
        <w:t>и</w:t>
      </w:r>
      <w:r>
        <w:rPr>
          <w:spacing w:val="1"/>
          <w:sz w:val="20"/>
        </w:rPr>
        <w:t xml:space="preserve"> </w:t>
      </w:r>
      <w:r>
        <w:rPr>
          <w:sz w:val="20"/>
        </w:rPr>
        <w:t>акробатических</w:t>
      </w:r>
      <w:r>
        <w:rPr>
          <w:spacing w:val="-7"/>
          <w:sz w:val="20"/>
        </w:rPr>
        <w:t xml:space="preserve"> </w:t>
      </w:r>
      <w:r>
        <w:rPr>
          <w:sz w:val="20"/>
        </w:rPr>
        <w:t>упражнений;</w:t>
      </w:r>
      <w:r>
        <w:rPr>
          <w:spacing w:val="-10"/>
          <w:sz w:val="20"/>
        </w:rPr>
        <w:t xml:space="preserve"> </w:t>
      </w:r>
      <w:r>
        <w:rPr>
          <w:sz w:val="20"/>
        </w:rPr>
        <w:t>легкоатлетической,</w:t>
      </w:r>
      <w:r>
        <w:rPr>
          <w:spacing w:val="-9"/>
          <w:sz w:val="20"/>
        </w:rPr>
        <w:t xml:space="preserve"> </w:t>
      </w:r>
      <w:r>
        <w:rPr>
          <w:sz w:val="20"/>
        </w:rPr>
        <w:t>лыжной,</w:t>
      </w:r>
      <w:r>
        <w:rPr>
          <w:spacing w:val="-8"/>
          <w:sz w:val="20"/>
        </w:rPr>
        <w:t xml:space="preserve"> </w:t>
      </w:r>
      <w:r>
        <w:rPr>
          <w:sz w:val="20"/>
        </w:rPr>
        <w:t>игровой</w:t>
      </w:r>
      <w:r>
        <w:rPr>
          <w:spacing w:val="-48"/>
          <w:sz w:val="20"/>
        </w:rPr>
        <w:t xml:space="preserve"> </w:t>
      </w:r>
      <w:r>
        <w:rPr>
          <w:sz w:val="20"/>
        </w:rPr>
        <w:t>и</w:t>
      </w:r>
      <w:r>
        <w:rPr>
          <w:spacing w:val="-1"/>
          <w:sz w:val="20"/>
        </w:rPr>
        <w:t xml:space="preserve"> </w:t>
      </w:r>
      <w:r>
        <w:rPr>
          <w:sz w:val="20"/>
        </w:rPr>
        <w:t>плавательной подготовки;</w:t>
      </w:r>
    </w:p>
    <w:p>
      <w:pPr>
        <w:pStyle w:val="64"/>
        <w:numPr>
          <w:ilvl w:val="1"/>
          <w:numId w:val="149"/>
        </w:numPr>
        <w:tabs>
          <w:tab w:val="left" w:pos="797"/>
        </w:tabs>
        <w:spacing w:before="3" w:line="249" w:lineRule="auto"/>
        <w:ind w:right="131"/>
        <w:rPr>
          <w:sz w:val="20"/>
        </w:rPr>
      </w:pPr>
      <w:r>
        <w:rPr>
          <w:sz w:val="20"/>
        </w:rPr>
        <w:t>демонстрировать</w:t>
      </w:r>
      <w:r>
        <w:rPr>
          <w:spacing w:val="1"/>
          <w:sz w:val="20"/>
        </w:rPr>
        <w:t xml:space="preserve"> </w:t>
      </w:r>
      <w:r>
        <w:rPr>
          <w:sz w:val="20"/>
        </w:rPr>
        <w:t>примеры</w:t>
      </w:r>
      <w:r>
        <w:rPr>
          <w:spacing w:val="1"/>
          <w:sz w:val="20"/>
        </w:rPr>
        <w:t xml:space="preserve"> </w:t>
      </w:r>
      <w:r>
        <w:rPr>
          <w:sz w:val="20"/>
        </w:rPr>
        <w:t>упражнений</w:t>
      </w:r>
      <w:r>
        <w:rPr>
          <w:spacing w:val="1"/>
          <w:sz w:val="20"/>
        </w:rPr>
        <w:t xml:space="preserve"> </w:t>
      </w:r>
      <w:r>
        <w:rPr>
          <w:sz w:val="20"/>
        </w:rPr>
        <w:t>общеразвивающей,</w:t>
      </w:r>
      <w:r>
        <w:rPr>
          <w:spacing w:val="1"/>
          <w:sz w:val="20"/>
        </w:rPr>
        <w:t xml:space="preserve"> </w:t>
      </w:r>
      <w:r>
        <w:rPr>
          <w:sz w:val="20"/>
        </w:rPr>
        <w:t>подготовительной</w:t>
      </w:r>
      <w:r>
        <w:rPr>
          <w:spacing w:val="1"/>
          <w:sz w:val="20"/>
        </w:rPr>
        <w:t xml:space="preserve"> </w:t>
      </w:r>
      <w:r>
        <w:rPr>
          <w:sz w:val="20"/>
        </w:rPr>
        <w:t>и</w:t>
      </w:r>
      <w:r>
        <w:rPr>
          <w:spacing w:val="1"/>
          <w:sz w:val="20"/>
        </w:rPr>
        <w:t xml:space="preserve"> </w:t>
      </w:r>
      <w:r>
        <w:rPr>
          <w:sz w:val="20"/>
        </w:rPr>
        <w:t>соревновательной</w:t>
      </w:r>
      <w:r>
        <w:rPr>
          <w:spacing w:val="1"/>
          <w:sz w:val="20"/>
        </w:rPr>
        <w:t xml:space="preserve"> </w:t>
      </w:r>
      <w:r>
        <w:rPr>
          <w:sz w:val="20"/>
        </w:rPr>
        <w:t>направленности,</w:t>
      </w:r>
      <w:r>
        <w:rPr>
          <w:spacing w:val="1"/>
          <w:sz w:val="20"/>
        </w:rPr>
        <w:t xml:space="preserve"> </w:t>
      </w:r>
      <w:r>
        <w:rPr>
          <w:sz w:val="20"/>
        </w:rPr>
        <w:t>раскрывать их целевое предназначение на занятиях физической</w:t>
      </w:r>
      <w:r>
        <w:rPr>
          <w:spacing w:val="1"/>
          <w:sz w:val="20"/>
        </w:rPr>
        <w:t xml:space="preserve"> </w:t>
      </w:r>
      <w:r>
        <w:rPr>
          <w:sz w:val="20"/>
        </w:rPr>
        <w:t>культурой;</w:t>
      </w:r>
    </w:p>
    <w:p>
      <w:pPr>
        <w:pStyle w:val="64"/>
        <w:numPr>
          <w:ilvl w:val="1"/>
          <w:numId w:val="149"/>
        </w:numPr>
        <w:tabs>
          <w:tab w:val="left" w:pos="797"/>
        </w:tabs>
        <w:spacing w:before="4" w:line="249" w:lineRule="auto"/>
        <w:ind w:right="134"/>
        <w:rPr>
          <w:sz w:val="20"/>
        </w:rPr>
      </w:pPr>
      <w:r>
        <w:rPr>
          <w:sz w:val="20"/>
        </w:rPr>
        <w:t>измерять частоту пульса и определять физическую нагрузку по её</w:t>
      </w:r>
      <w:r>
        <w:rPr>
          <w:spacing w:val="1"/>
          <w:sz w:val="20"/>
        </w:rPr>
        <w:t xml:space="preserve"> </w:t>
      </w:r>
      <w:r>
        <w:rPr>
          <w:sz w:val="20"/>
        </w:rPr>
        <w:t>значениям</w:t>
      </w:r>
      <w:r>
        <w:rPr>
          <w:spacing w:val="2"/>
          <w:sz w:val="20"/>
        </w:rPr>
        <w:t xml:space="preserve"> </w:t>
      </w:r>
      <w:r>
        <w:rPr>
          <w:sz w:val="20"/>
        </w:rPr>
        <w:t>с</w:t>
      </w:r>
      <w:r>
        <w:rPr>
          <w:spacing w:val="-2"/>
          <w:sz w:val="20"/>
        </w:rPr>
        <w:t xml:space="preserve"> </w:t>
      </w:r>
      <w:r>
        <w:rPr>
          <w:sz w:val="20"/>
        </w:rPr>
        <w:t>помощью</w:t>
      </w:r>
      <w:r>
        <w:rPr>
          <w:spacing w:val="-1"/>
          <w:sz w:val="20"/>
        </w:rPr>
        <w:t xml:space="preserve"> </w:t>
      </w:r>
      <w:r>
        <w:rPr>
          <w:sz w:val="20"/>
        </w:rPr>
        <w:t>таблицы стандартных нагрузок;</w:t>
      </w:r>
    </w:p>
    <w:p>
      <w:pPr>
        <w:pStyle w:val="64"/>
        <w:numPr>
          <w:ilvl w:val="1"/>
          <w:numId w:val="149"/>
        </w:numPr>
        <w:tabs>
          <w:tab w:val="left" w:pos="797"/>
        </w:tabs>
        <w:spacing w:before="2" w:line="249" w:lineRule="auto"/>
        <w:ind w:right="137"/>
        <w:rPr>
          <w:sz w:val="20"/>
        </w:rPr>
      </w:pPr>
      <w:r>
        <w:rPr>
          <w:sz w:val="20"/>
        </w:rPr>
        <w:t>выполнять</w:t>
      </w:r>
      <w:r>
        <w:rPr>
          <w:spacing w:val="1"/>
          <w:sz w:val="20"/>
        </w:rPr>
        <w:t xml:space="preserve"> </w:t>
      </w:r>
      <w:r>
        <w:rPr>
          <w:sz w:val="20"/>
        </w:rPr>
        <w:t>упражнения</w:t>
      </w:r>
      <w:r>
        <w:rPr>
          <w:spacing w:val="1"/>
          <w:sz w:val="20"/>
        </w:rPr>
        <w:t xml:space="preserve"> </w:t>
      </w:r>
      <w:r>
        <w:rPr>
          <w:sz w:val="20"/>
        </w:rPr>
        <w:t>дыхательной</w:t>
      </w:r>
      <w:r>
        <w:rPr>
          <w:spacing w:val="1"/>
          <w:sz w:val="20"/>
        </w:rPr>
        <w:t xml:space="preserve"> </w:t>
      </w:r>
      <w:r>
        <w:rPr>
          <w:sz w:val="20"/>
        </w:rPr>
        <w:t>и</w:t>
      </w:r>
      <w:r>
        <w:rPr>
          <w:spacing w:val="1"/>
          <w:sz w:val="20"/>
        </w:rPr>
        <w:t xml:space="preserve"> </w:t>
      </w:r>
      <w:r>
        <w:rPr>
          <w:sz w:val="20"/>
        </w:rPr>
        <w:t>зрительной</w:t>
      </w:r>
      <w:r>
        <w:rPr>
          <w:spacing w:val="1"/>
          <w:sz w:val="20"/>
        </w:rPr>
        <w:t xml:space="preserve"> </w:t>
      </w:r>
      <w:r>
        <w:rPr>
          <w:sz w:val="20"/>
        </w:rPr>
        <w:t>гимнастики,</w:t>
      </w:r>
      <w:r>
        <w:rPr>
          <w:spacing w:val="1"/>
          <w:sz w:val="20"/>
        </w:rPr>
        <w:t xml:space="preserve"> </w:t>
      </w:r>
      <w:r>
        <w:rPr>
          <w:sz w:val="20"/>
        </w:rPr>
        <w:t>объяснять</w:t>
      </w:r>
      <w:r>
        <w:rPr>
          <w:spacing w:val="-2"/>
          <w:sz w:val="20"/>
        </w:rPr>
        <w:t xml:space="preserve"> </w:t>
      </w:r>
      <w:r>
        <w:rPr>
          <w:sz w:val="20"/>
        </w:rPr>
        <w:t>их</w:t>
      </w:r>
      <w:r>
        <w:rPr>
          <w:spacing w:val="-1"/>
          <w:sz w:val="20"/>
        </w:rPr>
        <w:t xml:space="preserve"> </w:t>
      </w:r>
      <w:r>
        <w:rPr>
          <w:sz w:val="20"/>
        </w:rPr>
        <w:t>связь</w:t>
      </w:r>
      <w:r>
        <w:rPr>
          <w:spacing w:val="-2"/>
          <w:sz w:val="20"/>
        </w:rPr>
        <w:t xml:space="preserve"> </w:t>
      </w:r>
      <w:r>
        <w:rPr>
          <w:sz w:val="20"/>
        </w:rPr>
        <w:t>с</w:t>
      </w:r>
      <w:r>
        <w:rPr>
          <w:spacing w:val="-4"/>
          <w:sz w:val="20"/>
        </w:rPr>
        <w:t xml:space="preserve"> </w:t>
      </w:r>
      <w:r>
        <w:rPr>
          <w:sz w:val="20"/>
        </w:rPr>
        <w:t>предупреждением</w:t>
      </w:r>
      <w:r>
        <w:rPr>
          <w:spacing w:val="1"/>
          <w:sz w:val="20"/>
        </w:rPr>
        <w:t xml:space="preserve"> </w:t>
      </w:r>
      <w:r>
        <w:rPr>
          <w:sz w:val="20"/>
        </w:rPr>
        <w:t>появления</w:t>
      </w:r>
      <w:r>
        <w:rPr>
          <w:spacing w:val="1"/>
          <w:sz w:val="20"/>
        </w:rPr>
        <w:t xml:space="preserve"> </w:t>
      </w:r>
      <w:r>
        <w:rPr>
          <w:sz w:val="20"/>
        </w:rPr>
        <w:t>утомления;</w:t>
      </w:r>
    </w:p>
    <w:p>
      <w:pPr>
        <w:pStyle w:val="64"/>
        <w:numPr>
          <w:ilvl w:val="1"/>
          <w:numId w:val="149"/>
        </w:numPr>
        <w:tabs>
          <w:tab w:val="left" w:pos="797"/>
        </w:tabs>
        <w:spacing w:before="1" w:line="249" w:lineRule="auto"/>
        <w:ind w:right="133"/>
        <w:rPr>
          <w:sz w:val="20"/>
        </w:rPr>
      </w:pPr>
      <w:r>
        <w:rPr>
          <w:sz w:val="20"/>
        </w:rPr>
        <w:t>выполнять</w:t>
      </w:r>
      <w:r>
        <w:rPr>
          <w:spacing w:val="1"/>
          <w:sz w:val="20"/>
        </w:rPr>
        <w:t xml:space="preserve"> </w:t>
      </w:r>
      <w:r>
        <w:rPr>
          <w:sz w:val="20"/>
        </w:rPr>
        <w:t>движение</w:t>
      </w:r>
      <w:r>
        <w:rPr>
          <w:spacing w:val="1"/>
          <w:sz w:val="20"/>
        </w:rPr>
        <w:t xml:space="preserve"> </w:t>
      </w:r>
      <w:r>
        <w:rPr>
          <w:sz w:val="20"/>
        </w:rPr>
        <w:t>противоходом</w:t>
      </w:r>
      <w:r>
        <w:rPr>
          <w:spacing w:val="1"/>
          <w:sz w:val="20"/>
        </w:rPr>
        <w:t xml:space="preserve"> </w:t>
      </w:r>
      <w:r>
        <w:rPr>
          <w:sz w:val="20"/>
        </w:rPr>
        <w:t>в</w:t>
      </w:r>
      <w:r>
        <w:rPr>
          <w:spacing w:val="1"/>
          <w:sz w:val="20"/>
        </w:rPr>
        <w:t xml:space="preserve"> </w:t>
      </w:r>
      <w:r>
        <w:rPr>
          <w:sz w:val="20"/>
        </w:rPr>
        <w:t>колонне</w:t>
      </w:r>
      <w:r>
        <w:rPr>
          <w:spacing w:val="1"/>
          <w:sz w:val="20"/>
        </w:rPr>
        <w:t xml:space="preserve"> </w:t>
      </w:r>
      <w:r>
        <w:rPr>
          <w:sz w:val="20"/>
        </w:rPr>
        <w:t>по</w:t>
      </w:r>
      <w:r>
        <w:rPr>
          <w:spacing w:val="1"/>
          <w:sz w:val="20"/>
        </w:rPr>
        <w:t xml:space="preserve"> </w:t>
      </w:r>
      <w:r>
        <w:rPr>
          <w:sz w:val="20"/>
        </w:rPr>
        <w:t>одному,</w:t>
      </w:r>
      <w:r>
        <w:rPr>
          <w:spacing w:val="1"/>
          <w:sz w:val="20"/>
        </w:rPr>
        <w:t xml:space="preserve"> </w:t>
      </w:r>
      <w:r>
        <w:rPr>
          <w:spacing w:val="-1"/>
          <w:sz w:val="20"/>
        </w:rPr>
        <w:t>перестраиваться</w:t>
      </w:r>
      <w:r>
        <w:rPr>
          <w:spacing w:val="-5"/>
          <w:sz w:val="20"/>
        </w:rPr>
        <w:t xml:space="preserve"> </w:t>
      </w:r>
      <w:r>
        <w:rPr>
          <w:spacing w:val="-1"/>
          <w:sz w:val="20"/>
        </w:rPr>
        <w:t>из</w:t>
      </w:r>
      <w:r>
        <w:rPr>
          <w:spacing w:val="-5"/>
          <w:sz w:val="20"/>
        </w:rPr>
        <w:t xml:space="preserve"> </w:t>
      </w:r>
      <w:r>
        <w:rPr>
          <w:spacing w:val="-1"/>
          <w:sz w:val="20"/>
        </w:rPr>
        <w:t>колонны</w:t>
      </w:r>
      <w:r>
        <w:rPr>
          <w:spacing w:val="-3"/>
          <w:sz w:val="20"/>
        </w:rPr>
        <w:t xml:space="preserve"> </w:t>
      </w:r>
      <w:r>
        <w:rPr>
          <w:sz w:val="20"/>
        </w:rPr>
        <w:t>по</w:t>
      </w:r>
      <w:r>
        <w:rPr>
          <w:spacing w:val="-8"/>
          <w:sz w:val="20"/>
        </w:rPr>
        <w:t xml:space="preserve"> </w:t>
      </w:r>
      <w:r>
        <w:rPr>
          <w:sz w:val="20"/>
        </w:rPr>
        <w:t>одному</w:t>
      </w:r>
      <w:r>
        <w:rPr>
          <w:spacing w:val="-12"/>
          <w:sz w:val="20"/>
        </w:rPr>
        <w:t xml:space="preserve"> </w:t>
      </w:r>
      <w:r>
        <w:rPr>
          <w:sz w:val="20"/>
        </w:rPr>
        <w:t>в</w:t>
      </w:r>
      <w:r>
        <w:rPr>
          <w:spacing w:val="-2"/>
          <w:sz w:val="20"/>
        </w:rPr>
        <w:t xml:space="preserve"> </w:t>
      </w:r>
      <w:r>
        <w:rPr>
          <w:sz w:val="20"/>
        </w:rPr>
        <w:t>колонну</w:t>
      </w:r>
      <w:r>
        <w:rPr>
          <w:spacing w:val="-12"/>
          <w:sz w:val="20"/>
        </w:rPr>
        <w:t xml:space="preserve"> </w:t>
      </w:r>
      <w:r>
        <w:rPr>
          <w:sz w:val="20"/>
        </w:rPr>
        <w:t>по</w:t>
      </w:r>
      <w:r>
        <w:rPr>
          <w:spacing w:val="-7"/>
          <w:sz w:val="20"/>
        </w:rPr>
        <w:t xml:space="preserve"> </w:t>
      </w:r>
      <w:r>
        <w:rPr>
          <w:sz w:val="20"/>
        </w:rPr>
        <w:t>три</w:t>
      </w:r>
      <w:r>
        <w:rPr>
          <w:spacing w:val="-11"/>
          <w:sz w:val="20"/>
        </w:rPr>
        <w:t xml:space="preserve"> </w:t>
      </w:r>
      <w:r>
        <w:rPr>
          <w:sz w:val="20"/>
        </w:rPr>
        <w:t>на</w:t>
      </w:r>
      <w:r>
        <w:rPr>
          <w:spacing w:val="-6"/>
          <w:sz w:val="20"/>
        </w:rPr>
        <w:t xml:space="preserve"> </w:t>
      </w:r>
      <w:r>
        <w:rPr>
          <w:sz w:val="20"/>
        </w:rPr>
        <w:t>месте</w:t>
      </w:r>
      <w:r>
        <w:rPr>
          <w:spacing w:val="-6"/>
          <w:sz w:val="20"/>
        </w:rPr>
        <w:t xml:space="preserve"> </w:t>
      </w:r>
      <w:r>
        <w:rPr>
          <w:sz w:val="20"/>
        </w:rPr>
        <w:t>и</w:t>
      </w:r>
      <w:r>
        <w:rPr>
          <w:spacing w:val="-48"/>
          <w:sz w:val="20"/>
        </w:rPr>
        <w:t xml:space="preserve"> </w:t>
      </w:r>
      <w:r>
        <w:rPr>
          <w:sz w:val="20"/>
        </w:rPr>
        <w:t>в</w:t>
      </w:r>
      <w:r>
        <w:rPr>
          <w:spacing w:val="2"/>
          <w:sz w:val="20"/>
        </w:rPr>
        <w:t xml:space="preserve"> </w:t>
      </w:r>
      <w:r>
        <w:rPr>
          <w:sz w:val="20"/>
        </w:rPr>
        <w:t>движении;</w:t>
      </w:r>
    </w:p>
    <w:p>
      <w:pPr>
        <w:pStyle w:val="64"/>
        <w:numPr>
          <w:ilvl w:val="1"/>
          <w:numId w:val="149"/>
        </w:numPr>
        <w:tabs>
          <w:tab w:val="left" w:pos="797"/>
        </w:tabs>
        <w:spacing w:before="3" w:line="249" w:lineRule="auto"/>
        <w:ind w:right="128"/>
        <w:rPr>
          <w:sz w:val="20"/>
        </w:rPr>
      </w:pPr>
      <w:r>
        <w:rPr>
          <w:sz w:val="20"/>
        </w:rPr>
        <w:t>выполнять</w:t>
      </w:r>
      <w:r>
        <w:rPr>
          <w:spacing w:val="1"/>
          <w:sz w:val="20"/>
        </w:rPr>
        <w:t xml:space="preserve"> </w:t>
      </w:r>
      <w:r>
        <w:rPr>
          <w:sz w:val="20"/>
        </w:rPr>
        <w:t>ходьбу</w:t>
      </w:r>
      <w:r>
        <w:rPr>
          <w:spacing w:val="1"/>
          <w:sz w:val="20"/>
        </w:rPr>
        <w:t xml:space="preserve"> </w:t>
      </w:r>
      <w:r>
        <w:rPr>
          <w:sz w:val="20"/>
        </w:rPr>
        <w:t>по</w:t>
      </w:r>
      <w:r>
        <w:rPr>
          <w:spacing w:val="1"/>
          <w:sz w:val="20"/>
        </w:rPr>
        <w:t xml:space="preserve"> </w:t>
      </w:r>
      <w:r>
        <w:rPr>
          <w:sz w:val="20"/>
        </w:rPr>
        <w:t>гимнастической</w:t>
      </w:r>
      <w:r>
        <w:rPr>
          <w:spacing w:val="1"/>
          <w:sz w:val="20"/>
        </w:rPr>
        <w:t xml:space="preserve"> </w:t>
      </w:r>
      <w:r>
        <w:rPr>
          <w:sz w:val="20"/>
        </w:rPr>
        <w:t>скамейке</w:t>
      </w:r>
      <w:r>
        <w:rPr>
          <w:spacing w:val="1"/>
          <w:sz w:val="20"/>
        </w:rPr>
        <w:t xml:space="preserve"> </w:t>
      </w:r>
      <w:r>
        <w:rPr>
          <w:sz w:val="20"/>
        </w:rPr>
        <w:t>с</w:t>
      </w:r>
      <w:r>
        <w:rPr>
          <w:spacing w:val="1"/>
          <w:sz w:val="20"/>
        </w:rPr>
        <w:t xml:space="preserve"> </w:t>
      </w:r>
      <w:r>
        <w:rPr>
          <w:sz w:val="20"/>
        </w:rPr>
        <w:t>высоким</w:t>
      </w:r>
      <w:r>
        <w:rPr>
          <w:spacing w:val="1"/>
          <w:sz w:val="20"/>
        </w:rPr>
        <w:t xml:space="preserve"> </w:t>
      </w:r>
      <w:r>
        <w:rPr>
          <w:sz w:val="20"/>
        </w:rPr>
        <w:t>подниманием колен и изменением положения рук, поворотами в</w:t>
      </w:r>
      <w:r>
        <w:rPr>
          <w:spacing w:val="1"/>
          <w:sz w:val="20"/>
        </w:rPr>
        <w:t xml:space="preserve"> </w:t>
      </w:r>
      <w:r>
        <w:rPr>
          <w:sz w:val="20"/>
        </w:rPr>
        <w:t>правую и левую сторону; двигаться приставным шагом левым и</w:t>
      </w:r>
      <w:r>
        <w:rPr>
          <w:spacing w:val="1"/>
          <w:sz w:val="20"/>
        </w:rPr>
        <w:t xml:space="preserve"> </w:t>
      </w:r>
      <w:r>
        <w:rPr>
          <w:sz w:val="20"/>
        </w:rPr>
        <w:t>правым</w:t>
      </w:r>
      <w:r>
        <w:rPr>
          <w:spacing w:val="-2"/>
          <w:sz w:val="20"/>
        </w:rPr>
        <w:t xml:space="preserve"> </w:t>
      </w:r>
      <w:r>
        <w:rPr>
          <w:sz w:val="20"/>
        </w:rPr>
        <w:t>боком,</w:t>
      </w:r>
      <w:r>
        <w:rPr>
          <w:spacing w:val="4"/>
          <w:sz w:val="20"/>
        </w:rPr>
        <w:t xml:space="preserve"> </w:t>
      </w:r>
      <w:r>
        <w:rPr>
          <w:sz w:val="20"/>
        </w:rPr>
        <w:t>спиной вперёд;</w:t>
      </w:r>
    </w:p>
    <w:p>
      <w:pPr>
        <w:pStyle w:val="64"/>
        <w:numPr>
          <w:ilvl w:val="1"/>
          <w:numId w:val="149"/>
        </w:numPr>
        <w:tabs>
          <w:tab w:val="left" w:pos="797"/>
        </w:tabs>
        <w:spacing w:before="4" w:line="249" w:lineRule="auto"/>
        <w:ind w:right="131"/>
        <w:rPr>
          <w:sz w:val="20"/>
        </w:rPr>
      </w:pPr>
      <w:r>
        <w:rPr>
          <w:sz w:val="20"/>
        </w:rPr>
        <w:t>передвигаться</w:t>
      </w:r>
      <w:r>
        <w:rPr>
          <w:spacing w:val="1"/>
          <w:sz w:val="20"/>
        </w:rPr>
        <w:t xml:space="preserve"> </w:t>
      </w:r>
      <w:r>
        <w:rPr>
          <w:sz w:val="20"/>
        </w:rPr>
        <w:t>по</w:t>
      </w:r>
      <w:r>
        <w:rPr>
          <w:spacing w:val="1"/>
          <w:sz w:val="20"/>
        </w:rPr>
        <w:t xml:space="preserve"> </w:t>
      </w:r>
      <w:r>
        <w:rPr>
          <w:sz w:val="20"/>
        </w:rPr>
        <w:t>нижней</w:t>
      </w:r>
      <w:r>
        <w:rPr>
          <w:spacing w:val="1"/>
          <w:sz w:val="20"/>
        </w:rPr>
        <w:t xml:space="preserve"> </w:t>
      </w:r>
      <w:r>
        <w:rPr>
          <w:sz w:val="20"/>
        </w:rPr>
        <w:t>жерди</w:t>
      </w:r>
      <w:r>
        <w:rPr>
          <w:spacing w:val="1"/>
          <w:sz w:val="20"/>
        </w:rPr>
        <w:t xml:space="preserve"> </w:t>
      </w:r>
      <w:r>
        <w:rPr>
          <w:sz w:val="20"/>
        </w:rPr>
        <w:t>гимнастической</w:t>
      </w:r>
      <w:r>
        <w:rPr>
          <w:spacing w:val="1"/>
          <w:sz w:val="20"/>
        </w:rPr>
        <w:t xml:space="preserve"> </w:t>
      </w:r>
      <w:r>
        <w:rPr>
          <w:sz w:val="20"/>
        </w:rPr>
        <w:t>стенки</w:t>
      </w:r>
      <w:r>
        <w:rPr>
          <w:spacing w:val="1"/>
          <w:sz w:val="20"/>
        </w:rPr>
        <w:t xml:space="preserve"> </w:t>
      </w:r>
      <w:r>
        <w:rPr>
          <w:sz w:val="20"/>
        </w:rPr>
        <w:t>приставным</w:t>
      </w:r>
      <w:r>
        <w:rPr>
          <w:spacing w:val="1"/>
          <w:sz w:val="20"/>
        </w:rPr>
        <w:t xml:space="preserve"> </w:t>
      </w:r>
      <w:r>
        <w:rPr>
          <w:sz w:val="20"/>
        </w:rPr>
        <w:t>шагом</w:t>
      </w:r>
      <w:r>
        <w:rPr>
          <w:spacing w:val="1"/>
          <w:sz w:val="20"/>
        </w:rPr>
        <w:t xml:space="preserve"> </w:t>
      </w:r>
      <w:r>
        <w:rPr>
          <w:sz w:val="20"/>
        </w:rPr>
        <w:t>в</w:t>
      </w:r>
      <w:r>
        <w:rPr>
          <w:spacing w:val="1"/>
          <w:sz w:val="20"/>
        </w:rPr>
        <w:t xml:space="preserve"> </w:t>
      </w:r>
      <w:r>
        <w:rPr>
          <w:sz w:val="20"/>
        </w:rPr>
        <w:t>правую</w:t>
      </w:r>
      <w:r>
        <w:rPr>
          <w:spacing w:val="1"/>
          <w:sz w:val="20"/>
        </w:rPr>
        <w:t xml:space="preserve"> </w:t>
      </w:r>
      <w:r>
        <w:rPr>
          <w:sz w:val="20"/>
        </w:rPr>
        <w:t>и</w:t>
      </w:r>
      <w:r>
        <w:rPr>
          <w:spacing w:val="1"/>
          <w:sz w:val="20"/>
        </w:rPr>
        <w:t xml:space="preserve"> </w:t>
      </w:r>
      <w:r>
        <w:rPr>
          <w:sz w:val="20"/>
        </w:rPr>
        <w:t>левую</w:t>
      </w:r>
      <w:r>
        <w:rPr>
          <w:spacing w:val="1"/>
          <w:sz w:val="20"/>
        </w:rPr>
        <w:t xml:space="preserve"> </w:t>
      </w:r>
      <w:r>
        <w:rPr>
          <w:sz w:val="20"/>
        </w:rPr>
        <w:t>сторону;</w:t>
      </w:r>
      <w:r>
        <w:rPr>
          <w:spacing w:val="1"/>
          <w:sz w:val="20"/>
        </w:rPr>
        <w:t xml:space="preserve"> </w:t>
      </w:r>
      <w:r>
        <w:rPr>
          <w:sz w:val="20"/>
        </w:rPr>
        <w:t>лазать</w:t>
      </w:r>
      <w:r>
        <w:rPr>
          <w:spacing w:val="1"/>
          <w:sz w:val="20"/>
        </w:rPr>
        <w:t xml:space="preserve"> </w:t>
      </w:r>
      <w:r>
        <w:rPr>
          <w:sz w:val="20"/>
        </w:rPr>
        <w:t>разноимённым</w:t>
      </w:r>
      <w:r>
        <w:rPr>
          <w:spacing w:val="3"/>
          <w:sz w:val="20"/>
        </w:rPr>
        <w:t xml:space="preserve"> </w:t>
      </w:r>
      <w:r>
        <w:rPr>
          <w:sz w:val="20"/>
        </w:rPr>
        <w:t>способом;</w:t>
      </w:r>
    </w:p>
    <w:p>
      <w:pPr>
        <w:pStyle w:val="64"/>
        <w:numPr>
          <w:ilvl w:val="1"/>
          <w:numId w:val="149"/>
        </w:numPr>
        <w:tabs>
          <w:tab w:val="left" w:pos="797"/>
        </w:tabs>
        <w:spacing w:before="3" w:line="249" w:lineRule="auto"/>
        <w:ind w:right="130"/>
        <w:rPr>
          <w:sz w:val="20"/>
        </w:rPr>
      </w:pPr>
      <w:r>
        <w:rPr>
          <w:sz w:val="20"/>
        </w:rPr>
        <w:t>демонстрировать</w:t>
      </w:r>
      <w:r>
        <w:rPr>
          <w:spacing w:val="1"/>
          <w:sz w:val="20"/>
        </w:rPr>
        <w:t xml:space="preserve"> </w:t>
      </w:r>
      <w:r>
        <w:rPr>
          <w:sz w:val="20"/>
        </w:rPr>
        <w:t>прыжки</w:t>
      </w:r>
      <w:r>
        <w:rPr>
          <w:spacing w:val="1"/>
          <w:sz w:val="20"/>
        </w:rPr>
        <w:t xml:space="preserve"> </w:t>
      </w:r>
      <w:r>
        <w:rPr>
          <w:sz w:val="20"/>
        </w:rPr>
        <w:t>через</w:t>
      </w:r>
      <w:r>
        <w:rPr>
          <w:spacing w:val="1"/>
          <w:sz w:val="20"/>
        </w:rPr>
        <w:t xml:space="preserve"> </w:t>
      </w:r>
      <w:r>
        <w:rPr>
          <w:sz w:val="20"/>
        </w:rPr>
        <w:t>скакалку</w:t>
      </w:r>
      <w:r>
        <w:rPr>
          <w:spacing w:val="1"/>
          <w:sz w:val="20"/>
        </w:rPr>
        <w:t xml:space="preserve"> </w:t>
      </w:r>
      <w:r>
        <w:rPr>
          <w:sz w:val="20"/>
        </w:rPr>
        <w:t>на</w:t>
      </w:r>
      <w:r>
        <w:rPr>
          <w:spacing w:val="1"/>
          <w:sz w:val="20"/>
        </w:rPr>
        <w:t xml:space="preserve"> </w:t>
      </w:r>
      <w:r>
        <w:rPr>
          <w:sz w:val="20"/>
        </w:rPr>
        <w:t>двух</w:t>
      </w:r>
      <w:r>
        <w:rPr>
          <w:spacing w:val="1"/>
          <w:sz w:val="20"/>
        </w:rPr>
        <w:t xml:space="preserve"> </w:t>
      </w:r>
      <w:r>
        <w:rPr>
          <w:sz w:val="20"/>
        </w:rPr>
        <w:t>ногах</w:t>
      </w:r>
      <w:r>
        <w:rPr>
          <w:spacing w:val="1"/>
          <w:sz w:val="20"/>
        </w:rPr>
        <w:t xml:space="preserve"> </w:t>
      </w:r>
      <w:r>
        <w:rPr>
          <w:sz w:val="20"/>
        </w:rPr>
        <w:t>и</w:t>
      </w:r>
      <w:r>
        <w:rPr>
          <w:spacing w:val="1"/>
          <w:sz w:val="20"/>
        </w:rPr>
        <w:t xml:space="preserve"> </w:t>
      </w:r>
      <w:r>
        <w:rPr>
          <w:sz w:val="20"/>
        </w:rPr>
        <w:t>попеременно</w:t>
      </w:r>
      <w:r>
        <w:rPr>
          <w:spacing w:val="-4"/>
          <w:sz w:val="20"/>
        </w:rPr>
        <w:t xml:space="preserve"> </w:t>
      </w:r>
      <w:r>
        <w:rPr>
          <w:sz w:val="20"/>
        </w:rPr>
        <w:t>на</w:t>
      </w:r>
      <w:r>
        <w:rPr>
          <w:spacing w:val="4"/>
          <w:sz w:val="20"/>
        </w:rPr>
        <w:t xml:space="preserve"> </w:t>
      </w:r>
      <w:r>
        <w:rPr>
          <w:sz w:val="20"/>
        </w:rPr>
        <w:t>правой и</w:t>
      </w:r>
      <w:r>
        <w:rPr>
          <w:spacing w:val="-1"/>
          <w:sz w:val="20"/>
        </w:rPr>
        <w:t xml:space="preserve"> </w:t>
      </w:r>
      <w:r>
        <w:rPr>
          <w:sz w:val="20"/>
        </w:rPr>
        <w:t>левой ноге;</w:t>
      </w:r>
    </w:p>
    <w:p>
      <w:pPr>
        <w:pStyle w:val="64"/>
        <w:numPr>
          <w:ilvl w:val="1"/>
          <w:numId w:val="149"/>
        </w:numPr>
        <w:tabs>
          <w:tab w:val="left" w:pos="797"/>
        </w:tabs>
        <w:spacing w:before="1" w:line="252" w:lineRule="auto"/>
        <w:ind w:right="139"/>
        <w:rPr>
          <w:sz w:val="20"/>
        </w:rPr>
      </w:pPr>
      <w:r>
        <w:rPr>
          <w:sz w:val="20"/>
        </w:rPr>
        <w:t>демонстрировать упражнения ритмической гимнастики, движения</w:t>
      </w:r>
      <w:r>
        <w:rPr>
          <w:spacing w:val="-47"/>
          <w:sz w:val="20"/>
        </w:rPr>
        <w:t xml:space="preserve"> </w:t>
      </w:r>
      <w:r>
        <w:rPr>
          <w:sz w:val="20"/>
        </w:rPr>
        <w:t>танцев</w:t>
      </w:r>
      <w:r>
        <w:rPr>
          <w:spacing w:val="2"/>
          <w:sz w:val="20"/>
        </w:rPr>
        <w:t xml:space="preserve"> </w:t>
      </w:r>
      <w:r>
        <w:rPr>
          <w:sz w:val="20"/>
        </w:rPr>
        <w:t>галоп и полька;</w:t>
      </w:r>
    </w:p>
    <w:p>
      <w:pPr>
        <w:pStyle w:val="64"/>
        <w:numPr>
          <w:ilvl w:val="1"/>
          <w:numId w:val="149"/>
        </w:numPr>
        <w:tabs>
          <w:tab w:val="left" w:pos="797"/>
        </w:tabs>
        <w:spacing w:line="249" w:lineRule="auto"/>
        <w:ind w:right="131"/>
        <w:rPr>
          <w:sz w:val="20"/>
        </w:rPr>
      </w:pPr>
      <w:r>
        <w:rPr>
          <w:sz w:val="20"/>
        </w:rPr>
        <w:t>выполнять бег с преодолением небольших препятствий с разной</w:t>
      </w:r>
      <w:r>
        <w:rPr>
          <w:spacing w:val="1"/>
          <w:sz w:val="20"/>
        </w:rPr>
        <w:t xml:space="preserve"> </w:t>
      </w:r>
      <w:r>
        <w:rPr>
          <w:sz w:val="20"/>
        </w:rPr>
        <w:t>скоростью,</w:t>
      </w:r>
      <w:r>
        <w:rPr>
          <w:spacing w:val="1"/>
          <w:sz w:val="20"/>
        </w:rPr>
        <w:t xml:space="preserve"> </w:t>
      </w:r>
      <w:r>
        <w:rPr>
          <w:sz w:val="20"/>
        </w:rPr>
        <w:t>прыжки</w:t>
      </w:r>
      <w:r>
        <w:rPr>
          <w:spacing w:val="1"/>
          <w:sz w:val="20"/>
        </w:rPr>
        <w:t xml:space="preserve"> </w:t>
      </w:r>
      <w:r>
        <w:rPr>
          <w:sz w:val="20"/>
        </w:rPr>
        <w:t>в</w:t>
      </w:r>
      <w:r>
        <w:rPr>
          <w:spacing w:val="1"/>
          <w:sz w:val="20"/>
        </w:rPr>
        <w:t xml:space="preserve"> </w:t>
      </w:r>
      <w:r>
        <w:rPr>
          <w:sz w:val="20"/>
        </w:rPr>
        <w:t>длину</w:t>
      </w:r>
      <w:r>
        <w:rPr>
          <w:spacing w:val="1"/>
          <w:sz w:val="20"/>
        </w:rPr>
        <w:t xml:space="preserve"> </w:t>
      </w:r>
      <w:r>
        <w:rPr>
          <w:sz w:val="20"/>
        </w:rPr>
        <w:t>с</w:t>
      </w:r>
      <w:r>
        <w:rPr>
          <w:spacing w:val="1"/>
          <w:sz w:val="20"/>
        </w:rPr>
        <w:t xml:space="preserve"> </w:t>
      </w:r>
      <w:r>
        <w:rPr>
          <w:sz w:val="20"/>
        </w:rPr>
        <w:t>разбега</w:t>
      </w:r>
      <w:r>
        <w:rPr>
          <w:spacing w:val="1"/>
          <w:sz w:val="20"/>
        </w:rPr>
        <w:t xml:space="preserve"> </w:t>
      </w:r>
      <w:r>
        <w:rPr>
          <w:sz w:val="20"/>
        </w:rPr>
        <w:t>способом</w:t>
      </w:r>
      <w:r>
        <w:rPr>
          <w:spacing w:val="1"/>
          <w:sz w:val="20"/>
        </w:rPr>
        <w:t xml:space="preserve"> </w:t>
      </w:r>
      <w:r>
        <w:rPr>
          <w:sz w:val="20"/>
        </w:rPr>
        <w:t>согнув</w:t>
      </w:r>
      <w:r>
        <w:rPr>
          <w:spacing w:val="1"/>
          <w:sz w:val="20"/>
        </w:rPr>
        <w:t xml:space="preserve"> </w:t>
      </w:r>
      <w:r>
        <w:rPr>
          <w:sz w:val="20"/>
        </w:rPr>
        <w:t>ноги,</w:t>
      </w:r>
      <w:r>
        <w:rPr>
          <w:spacing w:val="1"/>
          <w:sz w:val="20"/>
        </w:rPr>
        <w:t xml:space="preserve"> </w:t>
      </w:r>
      <w:r>
        <w:rPr>
          <w:sz w:val="20"/>
        </w:rPr>
        <w:t>броски</w:t>
      </w:r>
      <w:r>
        <w:rPr>
          <w:spacing w:val="-1"/>
          <w:sz w:val="20"/>
        </w:rPr>
        <w:t xml:space="preserve"> </w:t>
      </w:r>
      <w:r>
        <w:rPr>
          <w:sz w:val="20"/>
        </w:rPr>
        <w:t>набивного</w:t>
      </w:r>
      <w:r>
        <w:rPr>
          <w:spacing w:val="-4"/>
          <w:sz w:val="20"/>
        </w:rPr>
        <w:t xml:space="preserve"> </w:t>
      </w:r>
      <w:r>
        <w:rPr>
          <w:sz w:val="20"/>
        </w:rPr>
        <w:t>мяча</w:t>
      </w:r>
      <w:r>
        <w:rPr>
          <w:spacing w:val="3"/>
          <w:sz w:val="20"/>
        </w:rPr>
        <w:t xml:space="preserve"> </w:t>
      </w:r>
      <w:r>
        <w:rPr>
          <w:sz w:val="20"/>
        </w:rPr>
        <w:t>из</w:t>
      </w:r>
      <w:r>
        <w:rPr>
          <w:spacing w:val="-1"/>
          <w:sz w:val="20"/>
        </w:rPr>
        <w:t xml:space="preserve"> </w:t>
      </w:r>
      <w:r>
        <w:rPr>
          <w:sz w:val="20"/>
        </w:rPr>
        <w:t>положения сидя и</w:t>
      </w:r>
      <w:r>
        <w:rPr>
          <w:spacing w:val="-1"/>
          <w:sz w:val="20"/>
        </w:rPr>
        <w:t xml:space="preserve"> </w:t>
      </w:r>
      <w:r>
        <w:rPr>
          <w:sz w:val="20"/>
        </w:rPr>
        <w:t>стоя;</w:t>
      </w:r>
    </w:p>
    <w:p>
      <w:pPr>
        <w:pStyle w:val="64"/>
        <w:numPr>
          <w:ilvl w:val="1"/>
          <w:numId w:val="149"/>
        </w:numPr>
        <w:tabs>
          <w:tab w:val="left" w:pos="797"/>
        </w:tabs>
        <w:spacing w:line="249" w:lineRule="auto"/>
        <w:ind w:right="134"/>
        <w:rPr>
          <w:sz w:val="20"/>
        </w:rPr>
      </w:pPr>
      <w:r>
        <w:rPr>
          <w:sz w:val="20"/>
        </w:rPr>
        <w:t>передвигаться</w:t>
      </w:r>
      <w:r>
        <w:rPr>
          <w:spacing w:val="1"/>
          <w:sz w:val="20"/>
        </w:rPr>
        <w:t xml:space="preserve"> </w:t>
      </w:r>
      <w:r>
        <w:rPr>
          <w:sz w:val="20"/>
        </w:rPr>
        <w:t>на</w:t>
      </w:r>
      <w:r>
        <w:rPr>
          <w:spacing w:val="1"/>
          <w:sz w:val="20"/>
        </w:rPr>
        <w:t xml:space="preserve"> </w:t>
      </w:r>
      <w:r>
        <w:rPr>
          <w:sz w:val="20"/>
        </w:rPr>
        <w:t>лыжах</w:t>
      </w:r>
      <w:r>
        <w:rPr>
          <w:spacing w:val="1"/>
          <w:sz w:val="20"/>
        </w:rPr>
        <w:t xml:space="preserve"> </w:t>
      </w:r>
      <w:r>
        <w:rPr>
          <w:sz w:val="20"/>
        </w:rPr>
        <w:t>одновременным</w:t>
      </w:r>
      <w:r>
        <w:rPr>
          <w:spacing w:val="1"/>
          <w:sz w:val="20"/>
        </w:rPr>
        <w:t xml:space="preserve"> </w:t>
      </w:r>
      <w:r>
        <w:rPr>
          <w:sz w:val="20"/>
        </w:rPr>
        <w:t>двухшажным</w:t>
      </w:r>
      <w:r>
        <w:rPr>
          <w:spacing w:val="1"/>
          <w:sz w:val="20"/>
        </w:rPr>
        <w:t xml:space="preserve"> </w:t>
      </w:r>
      <w:r>
        <w:rPr>
          <w:sz w:val="20"/>
        </w:rPr>
        <w:t>ходом,</w:t>
      </w:r>
      <w:r>
        <w:rPr>
          <w:spacing w:val="1"/>
          <w:sz w:val="20"/>
        </w:rPr>
        <w:t xml:space="preserve"> </w:t>
      </w:r>
      <w:r>
        <w:rPr>
          <w:sz w:val="20"/>
        </w:rPr>
        <w:t>спускаться</w:t>
      </w:r>
      <w:r>
        <w:rPr>
          <w:spacing w:val="1"/>
          <w:sz w:val="20"/>
        </w:rPr>
        <w:t xml:space="preserve"> </w:t>
      </w:r>
      <w:r>
        <w:rPr>
          <w:sz w:val="20"/>
        </w:rPr>
        <w:t>с</w:t>
      </w:r>
      <w:r>
        <w:rPr>
          <w:spacing w:val="1"/>
          <w:sz w:val="20"/>
        </w:rPr>
        <w:t xml:space="preserve"> </w:t>
      </w:r>
      <w:r>
        <w:rPr>
          <w:sz w:val="20"/>
        </w:rPr>
        <w:t>пологого</w:t>
      </w:r>
      <w:r>
        <w:rPr>
          <w:spacing w:val="1"/>
          <w:sz w:val="20"/>
        </w:rPr>
        <w:t xml:space="preserve"> </w:t>
      </w:r>
      <w:r>
        <w:rPr>
          <w:sz w:val="20"/>
        </w:rPr>
        <w:t>склона</w:t>
      </w:r>
      <w:r>
        <w:rPr>
          <w:spacing w:val="1"/>
          <w:sz w:val="20"/>
        </w:rPr>
        <w:t xml:space="preserve"> </w:t>
      </w:r>
      <w:r>
        <w:rPr>
          <w:sz w:val="20"/>
        </w:rPr>
        <w:t>в</w:t>
      </w:r>
      <w:r>
        <w:rPr>
          <w:spacing w:val="1"/>
          <w:sz w:val="20"/>
        </w:rPr>
        <w:t xml:space="preserve"> </w:t>
      </w:r>
      <w:r>
        <w:rPr>
          <w:sz w:val="20"/>
        </w:rPr>
        <w:t>стойке</w:t>
      </w:r>
      <w:r>
        <w:rPr>
          <w:spacing w:val="1"/>
          <w:sz w:val="20"/>
        </w:rPr>
        <w:t xml:space="preserve"> </w:t>
      </w:r>
      <w:r>
        <w:rPr>
          <w:sz w:val="20"/>
        </w:rPr>
        <w:t>лыжника</w:t>
      </w:r>
      <w:r>
        <w:rPr>
          <w:spacing w:val="1"/>
          <w:sz w:val="20"/>
        </w:rPr>
        <w:t xml:space="preserve"> </w:t>
      </w:r>
      <w:r>
        <w:rPr>
          <w:sz w:val="20"/>
        </w:rPr>
        <w:t>и</w:t>
      </w:r>
      <w:r>
        <w:rPr>
          <w:spacing w:val="1"/>
          <w:sz w:val="20"/>
        </w:rPr>
        <w:t xml:space="preserve"> </w:t>
      </w:r>
      <w:r>
        <w:rPr>
          <w:sz w:val="20"/>
        </w:rPr>
        <w:t>тормозить</w:t>
      </w:r>
      <w:r>
        <w:rPr>
          <w:spacing w:val="1"/>
          <w:sz w:val="20"/>
        </w:rPr>
        <w:t xml:space="preserve"> </w:t>
      </w:r>
      <w:r>
        <w:rPr>
          <w:sz w:val="20"/>
        </w:rPr>
        <w:t>плугом;</w:t>
      </w:r>
    </w:p>
    <w:p>
      <w:pPr>
        <w:pStyle w:val="64"/>
        <w:numPr>
          <w:ilvl w:val="1"/>
          <w:numId w:val="149"/>
        </w:numPr>
        <w:tabs>
          <w:tab w:val="left" w:pos="797"/>
        </w:tabs>
        <w:spacing w:before="3" w:line="249" w:lineRule="auto"/>
        <w:ind w:right="137"/>
        <w:rPr>
          <w:sz w:val="20"/>
        </w:rPr>
      </w:pPr>
      <w:r>
        <w:rPr>
          <w:sz w:val="20"/>
        </w:rPr>
        <w:t>выполнять</w:t>
      </w:r>
      <w:r>
        <w:rPr>
          <w:spacing w:val="1"/>
          <w:sz w:val="20"/>
        </w:rPr>
        <w:t xml:space="preserve"> </w:t>
      </w:r>
      <w:r>
        <w:rPr>
          <w:sz w:val="20"/>
        </w:rPr>
        <w:t>технические</w:t>
      </w:r>
      <w:r>
        <w:rPr>
          <w:spacing w:val="1"/>
          <w:sz w:val="20"/>
        </w:rPr>
        <w:t xml:space="preserve"> </w:t>
      </w:r>
      <w:r>
        <w:rPr>
          <w:sz w:val="20"/>
        </w:rPr>
        <w:t>действия</w:t>
      </w:r>
      <w:r>
        <w:rPr>
          <w:spacing w:val="1"/>
          <w:sz w:val="20"/>
        </w:rPr>
        <w:t xml:space="preserve"> </w:t>
      </w:r>
      <w:r>
        <w:rPr>
          <w:sz w:val="20"/>
        </w:rPr>
        <w:t>спортивных</w:t>
      </w:r>
      <w:r>
        <w:rPr>
          <w:spacing w:val="1"/>
          <w:sz w:val="20"/>
        </w:rPr>
        <w:t xml:space="preserve"> </w:t>
      </w:r>
      <w:r>
        <w:rPr>
          <w:sz w:val="20"/>
        </w:rPr>
        <w:t>игр:</w:t>
      </w:r>
      <w:r>
        <w:rPr>
          <w:spacing w:val="1"/>
          <w:sz w:val="20"/>
        </w:rPr>
        <w:t xml:space="preserve"> </w:t>
      </w:r>
      <w:r>
        <w:rPr>
          <w:sz w:val="20"/>
        </w:rPr>
        <w:t>баскетбол</w:t>
      </w:r>
      <w:r>
        <w:rPr>
          <w:spacing w:val="1"/>
          <w:sz w:val="20"/>
        </w:rPr>
        <w:t xml:space="preserve"> </w:t>
      </w:r>
      <w:r>
        <w:rPr>
          <w:sz w:val="20"/>
        </w:rPr>
        <w:t>(ведение баскетбольного мяча</w:t>
      </w:r>
      <w:r>
        <w:rPr>
          <w:spacing w:val="1"/>
          <w:sz w:val="20"/>
        </w:rPr>
        <w:t xml:space="preserve"> </w:t>
      </w:r>
      <w:r>
        <w:rPr>
          <w:sz w:val="20"/>
        </w:rPr>
        <w:t>на месте и движении);</w:t>
      </w:r>
      <w:r>
        <w:rPr>
          <w:spacing w:val="1"/>
          <w:sz w:val="20"/>
        </w:rPr>
        <w:t xml:space="preserve"> </w:t>
      </w:r>
      <w:r>
        <w:rPr>
          <w:sz w:val="20"/>
        </w:rPr>
        <w:t>волейбол</w:t>
      </w:r>
      <w:r>
        <w:rPr>
          <w:spacing w:val="1"/>
          <w:sz w:val="20"/>
        </w:rPr>
        <w:t xml:space="preserve"> </w:t>
      </w:r>
      <w:r>
        <w:rPr>
          <w:sz w:val="20"/>
        </w:rPr>
        <w:t>(приём мяча снизу и нижняя передача в парах); футбол (ведение</w:t>
      </w:r>
      <w:r>
        <w:rPr>
          <w:spacing w:val="1"/>
          <w:sz w:val="20"/>
        </w:rPr>
        <w:t xml:space="preserve"> </w:t>
      </w:r>
      <w:r>
        <w:rPr>
          <w:sz w:val="20"/>
        </w:rPr>
        <w:t>футбольного</w:t>
      </w:r>
      <w:r>
        <w:rPr>
          <w:spacing w:val="-4"/>
          <w:sz w:val="20"/>
        </w:rPr>
        <w:t xml:space="preserve"> </w:t>
      </w:r>
      <w:r>
        <w:rPr>
          <w:sz w:val="20"/>
        </w:rPr>
        <w:t>мяча</w:t>
      </w:r>
      <w:r>
        <w:rPr>
          <w:spacing w:val="-1"/>
          <w:sz w:val="20"/>
        </w:rPr>
        <w:t xml:space="preserve"> </w:t>
      </w:r>
      <w:r>
        <w:rPr>
          <w:sz w:val="20"/>
        </w:rPr>
        <w:t>змейкой).</w:t>
      </w:r>
    </w:p>
    <w:p>
      <w:pPr>
        <w:pStyle w:val="64"/>
        <w:numPr>
          <w:ilvl w:val="1"/>
          <w:numId w:val="149"/>
        </w:numPr>
        <w:tabs>
          <w:tab w:val="left" w:pos="797"/>
        </w:tabs>
        <w:spacing w:before="4" w:line="249" w:lineRule="auto"/>
        <w:ind w:right="129"/>
        <w:rPr>
          <w:sz w:val="20"/>
        </w:rPr>
      </w:pPr>
      <w:r>
        <w:rPr>
          <w:sz w:val="20"/>
        </w:rPr>
        <w:t>выполнять</w:t>
      </w:r>
      <w:r>
        <w:rPr>
          <w:spacing w:val="1"/>
          <w:sz w:val="20"/>
        </w:rPr>
        <w:t xml:space="preserve"> </w:t>
      </w:r>
      <w:r>
        <w:rPr>
          <w:sz w:val="20"/>
        </w:rPr>
        <w:t>упражнения</w:t>
      </w:r>
      <w:r>
        <w:rPr>
          <w:spacing w:val="1"/>
          <w:sz w:val="20"/>
        </w:rPr>
        <w:t xml:space="preserve"> </w:t>
      </w:r>
      <w:r>
        <w:rPr>
          <w:sz w:val="20"/>
        </w:rPr>
        <w:t>на</w:t>
      </w:r>
      <w:r>
        <w:rPr>
          <w:spacing w:val="1"/>
          <w:sz w:val="20"/>
        </w:rPr>
        <w:t xml:space="preserve"> </w:t>
      </w:r>
      <w:r>
        <w:rPr>
          <w:sz w:val="20"/>
        </w:rPr>
        <w:t>развитие</w:t>
      </w:r>
      <w:r>
        <w:rPr>
          <w:spacing w:val="1"/>
          <w:sz w:val="20"/>
        </w:rPr>
        <w:t xml:space="preserve"> </w:t>
      </w:r>
      <w:r>
        <w:rPr>
          <w:sz w:val="20"/>
        </w:rPr>
        <w:t>физических</w:t>
      </w:r>
      <w:r>
        <w:rPr>
          <w:spacing w:val="1"/>
          <w:sz w:val="20"/>
        </w:rPr>
        <w:t xml:space="preserve"> </w:t>
      </w:r>
      <w:r>
        <w:rPr>
          <w:sz w:val="20"/>
        </w:rPr>
        <w:t>качеств,</w:t>
      </w:r>
      <w:r>
        <w:rPr>
          <w:spacing w:val="1"/>
          <w:sz w:val="20"/>
        </w:rPr>
        <w:t xml:space="preserve"> </w:t>
      </w:r>
      <w:r>
        <w:rPr>
          <w:sz w:val="20"/>
        </w:rPr>
        <w:t>демонстрировать приросты</w:t>
      </w:r>
      <w:r>
        <w:rPr>
          <w:spacing w:val="1"/>
          <w:sz w:val="20"/>
        </w:rPr>
        <w:t xml:space="preserve"> </w:t>
      </w:r>
      <w:r>
        <w:rPr>
          <w:sz w:val="20"/>
        </w:rPr>
        <w:t>в</w:t>
      </w:r>
      <w:r>
        <w:rPr>
          <w:spacing w:val="2"/>
          <w:sz w:val="20"/>
        </w:rPr>
        <w:t xml:space="preserve"> </w:t>
      </w:r>
      <w:r>
        <w:rPr>
          <w:sz w:val="20"/>
        </w:rPr>
        <w:t>их</w:t>
      </w:r>
      <w:r>
        <w:rPr>
          <w:spacing w:val="1"/>
          <w:sz w:val="20"/>
        </w:rPr>
        <w:t xml:space="preserve"> </w:t>
      </w:r>
      <w:r>
        <w:rPr>
          <w:sz w:val="20"/>
        </w:rPr>
        <w:t>показателях.</w:t>
      </w:r>
    </w:p>
    <w:p>
      <w:pPr>
        <w:pStyle w:val="33"/>
        <w:spacing w:before="1"/>
        <w:ind w:left="0"/>
        <w:jc w:val="left"/>
        <w:rPr>
          <w:sz w:val="31"/>
        </w:rPr>
      </w:pPr>
    </w:p>
    <w:p>
      <w:pPr>
        <w:pStyle w:val="61"/>
        <w:numPr>
          <w:ilvl w:val="0"/>
          <w:numId w:val="149"/>
        </w:numPr>
        <w:tabs>
          <w:tab w:val="left" w:pos="461"/>
        </w:tabs>
        <w:ind w:hanging="169"/>
      </w:pPr>
      <w:r>
        <w:t>класс</w:t>
      </w:r>
    </w:p>
    <w:p>
      <w:pPr>
        <w:pStyle w:val="33"/>
        <w:ind w:left="0"/>
        <w:jc w:val="left"/>
        <w:rPr>
          <w:b/>
          <w:sz w:val="21"/>
        </w:rPr>
      </w:pPr>
    </w:p>
    <w:p>
      <w:pPr>
        <w:pStyle w:val="33"/>
        <w:ind w:left="518"/>
        <w:jc w:val="left"/>
      </w:pPr>
      <w:r>
        <w:t>К</w:t>
      </w:r>
      <w:r>
        <w:rPr>
          <w:spacing w:val="-3"/>
        </w:rPr>
        <w:t xml:space="preserve"> </w:t>
      </w:r>
      <w:r>
        <w:t>концу</w:t>
      </w:r>
      <w:r>
        <w:rPr>
          <w:spacing w:val="-6"/>
        </w:rPr>
        <w:t xml:space="preserve"> </w:t>
      </w:r>
      <w:r>
        <w:t>обучения</w:t>
      </w:r>
      <w:r>
        <w:rPr>
          <w:spacing w:val="-4"/>
        </w:rPr>
        <w:t xml:space="preserve"> </w:t>
      </w:r>
      <w:r>
        <w:t>в</w:t>
      </w:r>
      <w:r>
        <w:rPr>
          <w:spacing w:val="-1"/>
        </w:rPr>
        <w:t xml:space="preserve"> </w:t>
      </w:r>
      <w:r>
        <w:t>четвёртом классе</w:t>
      </w:r>
      <w:r>
        <w:rPr>
          <w:spacing w:val="-5"/>
        </w:rPr>
        <w:t xml:space="preserve"> </w:t>
      </w:r>
      <w:r>
        <w:t>обучающийся</w:t>
      </w:r>
      <w:r>
        <w:rPr>
          <w:spacing w:val="-3"/>
        </w:rPr>
        <w:t xml:space="preserve"> </w:t>
      </w:r>
      <w:r>
        <w:t>научится:</w:t>
      </w:r>
    </w:p>
    <w:p>
      <w:pPr>
        <w:pStyle w:val="64"/>
        <w:numPr>
          <w:ilvl w:val="1"/>
          <w:numId w:val="149"/>
        </w:numPr>
        <w:tabs>
          <w:tab w:val="left" w:pos="797"/>
        </w:tabs>
        <w:spacing w:before="65" w:line="249" w:lineRule="auto"/>
        <w:ind w:right="130"/>
        <w:rPr>
          <w:sz w:val="20"/>
        </w:rPr>
      </w:pPr>
      <w:r>
        <w:rPr>
          <w:sz w:val="20"/>
        </w:rPr>
        <w:t>объяснять</w:t>
      </w:r>
      <w:r>
        <w:rPr>
          <w:spacing w:val="1"/>
          <w:sz w:val="20"/>
        </w:rPr>
        <w:t xml:space="preserve"> </w:t>
      </w:r>
      <w:r>
        <w:rPr>
          <w:sz w:val="20"/>
        </w:rPr>
        <w:t>назначение</w:t>
      </w:r>
      <w:r>
        <w:rPr>
          <w:spacing w:val="1"/>
          <w:sz w:val="20"/>
        </w:rPr>
        <w:t xml:space="preserve"> </w:t>
      </w:r>
      <w:r>
        <w:rPr>
          <w:sz w:val="20"/>
        </w:rPr>
        <w:t>комплекса</w:t>
      </w:r>
      <w:r>
        <w:rPr>
          <w:spacing w:val="1"/>
          <w:sz w:val="20"/>
        </w:rPr>
        <w:t xml:space="preserve"> </w:t>
      </w:r>
      <w:r>
        <w:rPr>
          <w:sz w:val="20"/>
        </w:rPr>
        <w:t>ГТО</w:t>
      </w:r>
      <w:r>
        <w:rPr>
          <w:spacing w:val="1"/>
          <w:sz w:val="20"/>
        </w:rPr>
        <w:t xml:space="preserve"> </w:t>
      </w:r>
      <w:r>
        <w:rPr>
          <w:sz w:val="20"/>
        </w:rPr>
        <w:t>и</w:t>
      </w:r>
      <w:r>
        <w:rPr>
          <w:spacing w:val="1"/>
          <w:sz w:val="20"/>
        </w:rPr>
        <w:t xml:space="preserve"> </w:t>
      </w:r>
      <w:r>
        <w:rPr>
          <w:sz w:val="20"/>
        </w:rPr>
        <w:t>выявлять</w:t>
      </w:r>
      <w:r>
        <w:rPr>
          <w:spacing w:val="1"/>
          <w:sz w:val="20"/>
        </w:rPr>
        <w:t xml:space="preserve"> </w:t>
      </w:r>
      <w:r>
        <w:rPr>
          <w:sz w:val="20"/>
        </w:rPr>
        <w:t>его</w:t>
      </w:r>
      <w:r>
        <w:rPr>
          <w:spacing w:val="1"/>
          <w:sz w:val="20"/>
        </w:rPr>
        <w:t xml:space="preserve"> </w:t>
      </w:r>
      <w:r>
        <w:rPr>
          <w:sz w:val="20"/>
        </w:rPr>
        <w:t>связь</w:t>
      </w:r>
      <w:r>
        <w:rPr>
          <w:spacing w:val="1"/>
          <w:sz w:val="20"/>
        </w:rPr>
        <w:t xml:space="preserve"> </w:t>
      </w:r>
      <w:r>
        <w:rPr>
          <w:sz w:val="20"/>
        </w:rPr>
        <w:t>с</w:t>
      </w:r>
      <w:r>
        <w:rPr>
          <w:spacing w:val="1"/>
          <w:sz w:val="20"/>
        </w:rPr>
        <w:t xml:space="preserve"> </w:t>
      </w:r>
      <w:r>
        <w:rPr>
          <w:sz w:val="20"/>
        </w:rPr>
        <w:t>подготовкой</w:t>
      </w:r>
      <w:r>
        <w:rPr>
          <w:spacing w:val="-1"/>
          <w:sz w:val="20"/>
        </w:rPr>
        <w:t xml:space="preserve"> </w:t>
      </w:r>
      <w:r>
        <w:rPr>
          <w:sz w:val="20"/>
        </w:rPr>
        <w:t>к труду</w:t>
      </w:r>
      <w:r>
        <w:rPr>
          <w:spacing w:val="-3"/>
          <w:sz w:val="20"/>
        </w:rPr>
        <w:t xml:space="preserve"> </w:t>
      </w:r>
      <w:r>
        <w:rPr>
          <w:sz w:val="20"/>
        </w:rPr>
        <w:t>и</w:t>
      </w:r>
      <w:r>
        <w:rPr>
          <w:spacing w:val="-1"/>
          <w:sz w:val="20"/>
        </w:rPr>
        <w:t xml:space="preserve"> </w:t>
      </w:r>
      <w:r>
        <w:rPr>
          <w:sz w:val="20"/>
        </w:rPr>
        <w:t>защите</w:t>
      </w:r>
      <w:r>
        <w:rPr>
          <w:spacing w:val="-1"/>
          <w:sz w:val="20"/>
        </w:rPr>
        <w:t xml:space="preserve"> </w:t>
      </w:r>
      <w:r>
        <w:rPr>
          <w:sz w:val="20"/>
        </w:rPr>
        <w:t>Родины;</w:t>
      </w:r>
    </w:p>
    <w:p>
      <w:pPr>
        <w:pStyle w:val="64"/>
        <w:numPr>
          <w:ilvl w:val="1"/>
          <w:numId w:val="149"/>
        </w:numPr>
        <w:tabs>
          <w:tab w:val="left" w:pos="797"/>
        </w:tabs>
        <w:spacing w:before="2" w:line="249" w:lineRule="auto"/>
        <w:ind w:right="132"/>
        <w:rPr>
          <w:sz w:val="20"/>
        </w:rPr>
      </w:pPr>
      <w:r>
        <w:rPr>
          <w:sz w:val="20"/>
        </w:rPr>
        <w:t>осознавать</w:t>
      </w:r>
      <w:r>
        <w:rPr>
          <w:spacing w:val="1"/>
          <w:sz w:val="20"/>
        </w:rPr>
        <w:t xml:space="preserve"> </w:t>
      </w:r>
      <w:r>
        <w:rPr>
          <w:sz w:val="20"/>
        </w:rPr>
        <w:t>положительное</w:t>
      </w:r>
      <w:r>
        <w:rPr>
          <w:spacing w:val="1"/>
          <w:sz w:val="20"/>
        </w:rPr>
        <w:t xml:space="preserve"> </w:t>
      </w:r>
      <w:r>
        <w:rPr>
          <w:sz w:val="20"/>
        </w:rPr>
        <w:t>влияние</w:t>
      </w:r>
      <w:r>
        <w:rPr>
          <w:spacing w:val="1"/>
          <w:sz w:val="20"/>
        </w:rPr>
        <w:t xml:space="preserve"> </w:t>
      </w:r>
      <w:r>
        <w:rPr>
          <w:sz w:val="20"/>
        </w:rPr>
        <w:t>занятий</w:t>
      </w:r>
      <w:r>
        <w:rPr>
          <w:spacing w:val="1"/>
          <w:sz w:val="20"/>
        </w:rPr>
        <w:t xml:space="preserve"> </w:t>
      </w:r>
      <w:r>
        <w:rPr>
          <w:sz w:val="20"/>
        </w:rPr>
        <w:t>физической</w:t>
      </w:r>
      <w:r>
        <w:rPr>
          <w:spacing w:val="1"/>
          <w:sz w:val="20"/>
        </w:rPr>
        <w:t xml:space="preserve"> </w:t>
      </w:r>
      <w:r>
        <w:rPr>
          <w:sz w:val="20"/>
        </w:rPr>
        <w:t>подготовкой</w:t>
      </w:r>
      <w:r>
        <w:rPr>
          <w:spacing w:val="1"/>
          <w:sz w:val="20"/>
        </w:rPr>
        <w:t xml:space="preserve"> </w:t>
      </w:r>
      <w:r>
        <w:rPr>
          <w:sz w:val="20"/>
        </w:rPr>
        <w:t>на</w:t>
      </w:r>
      <w:r>
        <w:rPr>
          <w:spacing w:val="1"/>
          <w:sz w:val="20"/>
        </w:rPr>
        <w:t xml:space="preserve"> </w:t>
      </w:r>
      <w:r>
        <w:rPr>
          <w:sz w:val="20"/>
        </w:rPr>
        <w:t>укрепление</w:t>
      </w:r>
      <w:r>
        <w:rPr>
          <w:spacing w:val="1"/>
          <w:sz w:val="20"/>
        </w:rPr>
        <w:t xml:space="preserve"> </w:t>
      </w:r>
      <w:r>
        <w:rPr>
          <w:sz w:val="20"/>
        </w:rPr>
        <w:t>здоровья,</w:t>
      </w:r>
      <w:r>
        <w:rPr>
          <w:spacing w:val="1"/>
          <w:sz w:val="20"/>
        </w:rPr>
        <w:t xml:space="preserve"> </w:t>
      </w:r>
      <w:r>
        <w:rPr>
          <w:sz w:val="20"/>
        </w:rPr>
        <w:t>развитие</w:t>
      </w:r>
      <w:r>
        <w:rPr>
          <w:spacing w:val="1"/>
          <w:sz w:val="20"/>
        </w:rPr>
        <w:t xml:space="preserve"> </w:t>
      </w:r>
      <w:r>
        <w:rPr>
          <w:sz w:val="20"/>
        </w:rPr>
        <w:t>сердечно-сосудистой</w:t>
      </w:r>
      <w:r>
        <w:rPr>
          <w:spacing w:val="-1"/>
          <w:sz w:val="20"/>
        </w:rPr>
        <w:t xml:space="preserve"> </w:t>
      </w:r>
      <w:r>
        <w:rPr>
          <w:sz w:val="20"/>
        </w:rPr>
        <w:t>и дыхательной</w:t>
      </w:r>
      <w:r>
        <w:rPr>
          <w:spacing w:val="-1"/>
          <w:sz w:val="20"/>
        </w:rPr>
        <w:t xml:space="preserve"> </w:t>
      </w:r>
      <w:r>
        <w:rPr>
          <w:sz w:val="20"/>
        </w:rPr>
        <w:t>систем;</w:t>
      </w:r>
    </w:p>
    <w:p>
      <w:pPr>
        <w:pStyle w:val="64"/>
        <w:numPr>
          <w:ilvl w:val="1"/>
          <w:numId w:val="149"/>
        </w:numPr>
        <w:tabs>
          <w:tab w:val="left" w:pos="797"/>
        </w:tabs>
        <w:spacing w:before="3" w:line="249" w:lineRule="auto"/>
        <w:ind w:right="131"/>
        <w:rPr>
          <w:sz w:val="20"/>
        </w:rPr>
      </w:pPr>
      <w:r>
        <w:rPr>
          <w:spacing w:val="-1"/>
          <w:sz w:val="20"/>
        </w:rPr>
        <w:t>приводить</w:t>
      </w:r>
      <w:r>
        <w:rPr>
          <w:spacing w:val="-7"/>
          <w:sz w:val="20"/>
        </w:rPr>
        <w:t xml:space="preserve"> </w:t>
      </w:r>
      <w:r>
        <w:rPr>
          <w:spacing w:val="-1"/>
          <w:sz w:val="20"/>
        </w:rPr>
        <w:t>примеры</w:t>
      </w:r>
      <w:r>
        <w:rPr>
          <w:spacing w:val="-7"/>
          <w:sz w:val="20"/>
        </w:rPr>
        <w:t xml:space="preserve"> </w:t>
      </w:r>
      <w:r>
        <w:rPr>
          <w:spacing w:val="-1"/>
          <w:sz w:val="20"/>
        </w:rPr>
        <w:t>регулирования</w:t>
      </w:r>
      <w:r>
        <w:rPr>
          <w:spacing w:val="-7"/>
          <w:sz w:val="20"/>
        </w:rPr>
        <w:t xml:space="preserve"> </w:t>
      </w:r>
      <w:r>
        <w:rPr>
          <w:sz w:val="20"/>
        </w:rPr>
        <w:t>физической</w:t>
      </w:r>
      <w:r>
        <w:rPr>
          <w:spacing w:val="-9"/>
          <w:sz w:val="20"/>
        </w:rPr>
        <w:t xml:space="preserve"> </w:t>
      </w:r>
      <w:r>
        <w:rPr>
          <w:sz w:val="20"/>
        </w:rPr>
        <w:t>нагрузки</w:t>
      </w:r>
      <w:r>
        <w:rPr>
          <w:spacing w:val="-9"/>
          <w:sz w:val="20"/>
        </w:rPr>
        <w:t xml:space="preserve"> </w:t>
      </w:r>
      <w:r>
        <w:rPr>
          <w:sz w:val="20"/>
        </w:rPr>
        <w:t>по</w:t>
      </w:r>
      <w:r>
        <w:rPr>
          <w:spacing w:val="-11"/>
          <w:sz w:val="20"/>
        </w:rPr>
        <w:t xml:space="preserve"> </w:t>
      </w:r>
      <w:r>
        <w:rPr>
          <w:sz w:val="20"/>
        </w:rPr>
        <w:t>пульсу</w:t>
      </w:r>
      <w:r>
        <w:rPr>
          <w:spacing w:val="-47"/>
          <w:sz w:val="20"/>
        </w:rPr>
        <w:t xml:space="preserve"> </w:t>
      </w:r>
      <w:r>
        <w:rPr>
          <w:sz w:val="20"/>
        </w:rPr>
        <w:t>при развитии физических качеств: силы, быстроты, выносливости</w:t>
      </w:r>
      <w:r>
        <w:rPr>
          <w:spacing w:val="1"/>
          <w:sz w:val="20"/>
        </w:rPr>
        <w:t xml:space="preserve"> </w:t>
      </w:r>
      <w:r>
        <w:rPr>
          <w:sz w:val="20"/>
        </w:rPr>
        <w:t>и</w:t>
      </w:r>
      <w:r>
        <w:rPr>
          <w:spacing w:val="-1"/>
          <w:sz w:val="20"/>
        </w:rPr>
        <w:t xml:space="preserve"> </w:t>
      </w:r>
      <w:r>
        <w:rPr>
          <w:sz w:val="20"/>
        </w:rPr>
        <w:t>гибкости;</w:t>
      </w:r>
    </w:p>
    <w:p>
      <w:pPr>
        <w:pStyle w:val="64"/>
        <w:numPr>
          <w:ilvl w:val="1"/>
          <w:numId w:val="149"/>
        </w:numPr>
        <w:tabs>
          <w:tab w:val="left" w:pos="797"/>
        </w:tabs>
        <w:spacing w:before="3" w:line="249" w:lineRule="auto"/>
        <w:ind w:right="124"/>
        <w:rPr>
          <w:sz w:val="20"/>
        </w:rPr>
      </w:pPr>
      <w:r>
        <w:rPr>
          <w:spacing w:val="-1"/>
          <w:sz w:val="20"/>
        </w:rPr>
        <w:t>приводить</w:t>
      </w:r>
      <w:r>
        <w:rPr>
          <w:spacing w:val="-9"/>
          <w:sz w:val="20"/>
        </w:rPr>
        <w:t xml:space="preserve"> </w:t>
      </w:r>
      <w:r>
        <w:rPr>
          <w:spacing w:val="-1"/>
          <w:sz w:val="20"/>
        </w:rPr>
        <w:t>примеры</w:t>
      </w:r>
      <w:r>
        <w:rPr>
          <w:spacing w:val="-8"/>
          <w:sz w:val="20"/>
        </w:rPr>
        <w:t xml:space="preserve"> </w:t>
      </w:r>
      <w:r>
        <w:rPr>
          <w:sz w:val="20"/>
        </w:rPr>
        <w:t>оказания</w:t>
      </w:r>
      <w:r>
        <w:rPr>
          <w:spacing w:val="-9"/>
          <w:sz w:val="20"/>
        </w:rPr>
        <w:t xml:space="preserve"> </w:t>
      </w:r>
      <w:r>
        <w:rPr>
          <w:sz w:val="20"/>
        </w:rPr>
        <w:t>первой</w:t>
      </w:r>
      <w:r>
        <w:rPr>
          <w:spacing w:val="-10"/>
          <w:sz w:val="20"/>
        </w:rPr>
        <w:t xml:space="preserve"> </w:t>
      </w:r>
      <w:r>
        <w:rPr>
          <w:sz w:val="20"/>
        </w:rPr>
        <w:t>помощи</w:t>
      </w:r>
      <w:r>
        <w:rPr>
          <w:spacing w:val="-10"/>
          <w:sz w:val="20"/>
        </w:rPr>
        <w:t xml:space="preserve"> </w:t>
      </w:r>
      <w:r>
        <w:rPr>
          <w:sz w:val="20"/>
        </w:rPr>
        <w:t>при</w:t>
      </w:r>
      <w:r>
        <w:rPr>
          <w:spacing w:val="-10"/>
          <w:sz w:val="20"/>
        </w:rPr>
        <w:t xml:space="preserve"> </w:t>
      </w:r>
      <w:r>
        <w:rPr>
          <w:sz w:val="20"/>
        </w:rPr>
        <w:t>травмах</w:t>
      </w:r>
      <w:r>
        <w:rPr>
          <w:spacing w:val="-7"/>
          <w:sz w:val="20"/>
        </w:rPr>
        <w:t xml:space="preserve"> </w:t>
      </w:r>
      <w:r>
        <w:rPr>
          <w:sz w:val="20"/>
        </w:rPr>
        <w:t>во</w:t>
      </w:r>
      <w:r>
        <w:rPr>
          <w:spacing w:val="-12"/>
          <w:sz w:val="20"/>
        </w:rPr>
        <w:t xml:space="preserve"> </w:t>
      </w:r>
      <w:r>
        <w:rPr>
          <w:sz w:val="20"/>
        </w:rPr>
        <w:t>время</w:t>
      </w:r>
      <w:r>
        <w:rPr>
          <w:spacing w:val="-48"/>
          <w:sz w:val="20"/>
        </w:rPr>
        <w:t xml:space="preserve"> </w:t>
      </w:r>
      <w:r>
        <w:rPr>
          <w:sz w:val="20"/>
        </w:rPr>
        <w:t>самостоятельных</w:t>
      </w:r>
      <w:r>
        <w:rPr>
          <w:spacing w:val="1"/>
          <w:sz w:val="20"/>
        </w:rPr>
        <w:t xml:space="preserve"> </w:t>
      </w:r>
      <w:r>
        <w:rPr>
          <w:sz w:val="20"/>
        </w:rPr>
        <w:t>занятий</w:t>
      </w:r>
      <w:r>
        <w:rPr>
          <w:spacing w:val="1"/>
          <w:sz w:val="20"/>
        </w:rPr>
        <w:t xml:space="preserve"> </w:t>
      </w:r>
      <w:r>
        <w:rPr>
          <w:sz w:val="20"/>
        </w:rPr>
        <w:t>физической</w:t>
      </w:r>
      <w:r>
        <w:rPr>
          <w:spacing w:val="1"/>
          <w:sz w:val="20"/>
        </w:rPr>
        <w:t xml:space="preserve"> </w:t>
      </w:r>
      <w:r>
        <w:rPr>
          <w:sz w:val="20"/>
        </w:rPr>
        <w:t>культурой</w:t>
      </w:r>
      <w:r>
        <w:rPr>
          <w:spacing w:val="1"/>
          <w:sz w:val="20"/>
        </w:rPr>
        <w:t xml:space="preserve"> </w:t>
      </w:r>
      <w:r>
        <w:rPr>
          <w:sz w:val="20"/>
        </w:rPr>
        <w:t>и</w:t>
      </w:r>
      <w:r>
        <w:rPr>
          <w:spacing w:val="1"/>
          <w:sz w:val="20"/>
        </w:rPr>
        <w:t xml:space="preserve"> </w:t>
      </w:r>
      <w:r>
        <w:rPr>
          <w:sz w:val="20"/>
        </w:rPr>
        <w:t>спортом;</w:t>
      </w:r>
      <w:r>
        <w:rPr>
          <w:spacing w:val="1"/>
          <w:sz w:val="20"/>
        </w:rPr>
        <w:t xml:space="preserve"> </w:t>
      </w:r>
      <w:r>
        <w:rPr>
          <w:sz w:val="20"/>
        </w:rPr>
        <w:t>характеризовать</w:t>
      </w:r>
      <w:r>
        <w:rPr>
          <w:spacing w:val="-8"/>
          <w:sz w:val="20"/>
        </w:rPr>
        <w:t xml:space="preserve"> </w:t>
      </w:r>
      <w:r>
        <w:rPr>
          <w:sz w:val="20"/>
        </w:rPr>
        <w:t>причины</w:t>
      </w:r>
      <w:r>
        <w:rPr>
          <w:spacing w:val="-7"/>
          <w:sz w:val="20"/>
        </w:rPr>
        <w:t xml:space="preserve"> </w:t>
      </w:r>
      <w:r>
        <w:rPr>
          <w:sz w:val="20"/>
        </w:rPr>
        <w:t>их</w:t>
      </w:r>
      <w:r>
        <w:rPr>
          <w:spacing w:val="-8"/>
          <w:sz w:val="20"/>
        </w:rPr>
        <w:t xml:space="preserve"> </w:t>
      </w:r>
      <w:r>
        <w:rPr>
          <w:sz w:val="20"/>
        </w:rPr>
        <w:t>появления</w:t>
      </w:r>
      <w:r>
        <w:rPr>
          <w:spacing w:val="-8"/>
          <w:sz w:val="20"/>
        </w:rPr>
        <w:t xml:space="preserve"> </w:t>
      </w:r>
      <w:r>
        <w:rPr>
          <w:sz w:val="20"/>
        </w:rPr>
        <w:t>на</w:t>
      </w:r>
      <w:r>
        <w:rPr>
          <w:spacing w:val="-5"/>
          <w:sz w:val="20"/>
        </w:rPr>
        <w:t xml:space="preserve"> </w:t>
      </w:r>
      <w:r>
        <w:rPr>
          <w:sz w:val="20"/>
        </w:rPr>
        <w:t>занятиях</w:t>
      </w:r>
      <w:r>
        <w:rPr>
          <w:spacing w:val="-8"/>
          <w:sz w:val="20"/>
        </w:rPr>
        <w:t xml:space="preserve"> </w:t>
      </w:r>
      <w:r>
        <w:rPr>
          <w:sz w:val="20"/>
        </w:rPr>
        <w:t>гимнастикой</w:t>
      </w:r>
      <w:r>
        <w:rPr>
          <w:spacing w:val="-9"/>
          <w:sz w:val="20"/>
        </w:rPr>
        <w:t xml:space="preserve"> </w:t>
      </w:r>
      <w:r>
        <w:rPr>
          <w:sz w:val="20"/>
        </w:rPr>
        <w:t>и</w:t>
      </w:r>
      <w:r>
        <w:rPr>
          <w:spacing w:val="-48"/>
          <w:sz w:val="20"/>
        </w:rPr>
        <w:t xml:space="preserve"> </w:t>
      </w:r>
      <w:r>
        <w:rPr>
          <w:sz w:val="20"/>
        </w:rPr>
        <w:t>лёгкой</w:t>
      </w:r>
      <w:r>
        <w:rPr>
          <w:spacing w:val="-2"/>
          <w:sz w:val="20"/>
        </w:rPr>
        <w:t xml:space="preserve"> </w:t>
      </w:r>
      <w:r>
        <w:rPr>
          <w:sz w:val="20"/>
        </w:rPr>
        <w:t>атлетикой,</w:t>
      </w:r>
      <w:r>
        <w:rPr>
          <w:spacing w:val="3"/>
          <w:sz w:val="20"/>
        </w:rPr>
        <w:t xml:space="preserve"> </w:t>
      </w:r>
      <w:r>
        <w:rPr>
          <w:sz w:val="20"/>
        </w:rPr>
        <w:t>лыжной</w:t>
      </w:r>
      <w:r>
        <w:rPr>
          <w:spacing w:val="-1"/>
          <w:sz w:val="20"/>
        </w:rPr>
        <w:t xml:space="preserve"> </w:t>
      </w:r>
      <w:r>
        <w:rPr>
          <w:sz w:val="20"/>
        </w:rPr>
        <w:t>и</w:t>
      </w:r>
      <w:r>
        <w:rPr>
          <w:spacing w:val="-1"/>
          <w:sz w:val="20"/>
        </w:rPr>
        <w:t xml:space="preserve"> </w:t>
      </w:r>
      <w:r>
        <w:rPr>
          <w:sz w:val="20"/>
        </w:rPr>
        <w:t>плавательной</w:t>
      </w:r>
      <w:r>
        <w:rPr>
          <w:spacing w:val="-2"/>
          <w:sz w:val="20"/>
        </w:rPr>
        <w:t xml:space="preserve"> </w:t>
      </w:r>
      <w:r>
        <w:rPr>
          <w:sz w:val="20"/>
        </w:rPr>
        <w:t>подготовкой;</w:t>
      </w:r>
    </w:p>
    <w:p>
      <w:pPr>
        <w:pStyle w:val="64"/>
        <w:numPr>
          <w:ilvl w:val="1"/>
          <w:numId w:val="149"/>
        </w:numPr>
        <w:tabs>
          <w:tab w:val="left" w:pos="797"/>
        </w:tabs>
        <w:spacing w:before="3" w:line="249" w:lineRule="auto"/>
        <w:ind w:right="130"/>
        <w:rPr>
          <w:sz w:val="20"/>
        </w:rPr>
      </w:pPr>
      <w:r>
        <w:rPr>
          <w:sz w:val="20"/>
        </w:rPr>
        <w:t>проявлять</w:t>
      </w:r>
      <w:r>
        <w:rPr>
          <w:spacing w:val="1"/>
          <w:sz w:val="20"/>
        </w:rPr>
        <w:t xml:space="preserve"> </w:t>
      </w:r>
      <w:r>
        <w:rPr>
          <w:sz w:val="20"/>
        </w:rPr>
        <w:t>готовность</w:t>
      </w:r>
      <w:r>
        <w:rPr>
          <w:spacing w:val="1"/>
          <w:sz w:val="20"/>
        </w:rPr>
        <w:t xml:space="preserve"> </w:t>
      </w:r>
      <w:r>
        <w:rPr>
          <w:sz w:val="20"/>
        </w:rPr>
        <w:t>оказать</w:t>
      </w:r>
      <w:r>
        <w:rPr>
          <w:spacing w:val="1"/>
          <w:sz w:val="20"/>
        </w:rPr>
        <w:t xml:space="preserve"> </w:t>
      </w:r>
      <w:r>
        <w:rPr>
          <w:sz w:val="20"/>
        </w:rPr>
        <w:t>первую</w:t>
      </w:r>
      <w:r>
        <w:rPr>
          <w:spacing w:val="1"/>
          <w:sz w:val="20"/>
        </w:rPr>
        <w:t xml:space="preserve"> </w:t>
      </w:r>
      <w:r>
        <w:rPr>
          <w:sz w:val="20"/>
        </w:rPr>
        <w:t>помощь</w:t>
      </w:r>
      <w:r>
        <w:rPr>
          <w:spacing w:val="1"/>
          <w:sz w:val="20"/>
        </w:rPr>
        <w:t xml:space="preserve"> </w:t>
      </w:r>
      <w:r>
        <w:rPr>
          <w:sz w:val="20"/>
        </w:rPr>
        <w:t>в</w:t>
      </w:r>
      <w:r>
        <w:rPr>
          <w:spacing w:val="1"/>
          <w:sz w:val="20"/>
        </w:rPr>
        <w:t xml:space="preserve"> </w:t>
      </w:r>
      <w:r>
        <w:rPr>
          <w:sz w:val="20"/>
        </w:rPr>
        <w:t>случае</w:t>
      </w:r>
      <w:r>
        <w:rPr>
          <w:spacing w:val="1"/>
          <w:sz w:val="20"/>
        </w:rPr>
        <w:t xml:space="preserve"> </w:t>
      </w:r>
      <w:r>
        <w:rPr>
          <w:sz w:val="20"/>
        </w:rPr>
        <w:t>необходимости;</w:t>
      </w:r>
    </w:p>
    <w:p>
      <w:pPr>
        <w:pStyle w:val="64"/>
        <w:numPr>
          <w:ilvl w:val="1"/>
          <w:numId w:val="149"/>
        </w:numPr>
        <w:tabs>
          <w:tab w:val="left" w:pos="797"/>
        </w:tabs>
        <w:spacing w:before="2" w:line="249" w:lineRule="auto"/>
        <w:ind w:right="131"/>
        <w:rPr>
          <w:sz w:val="20"/>
        </w:rPr>
      </w:pPr>
      <w:r>
        <w:rPr>
          <w:sz w:val="20"/>
        </w:rPr>
        <w:t>демонстрировать</w:t>
      </w:r>
      <w:r>
        <w:rPr>
          <w:spacing w:val="1"/>
          <w:sz w:val="20"/>
        </w:rPr>
        <w:t xml:space="preserve"> </w:t>
      </w:r>
      <w:r>
        <w:rPr>
          <w:sz w:val="20"/>
        </w:rPr>
        <w:t>акробатические</w:t>
      </w:r>
      <w:r>
        <w:rPr>
          <w:spacing w:val="1"/>
          <w:sz w:val="20"/>
        </w:rPr>
        <w:t xml:space="preserve"> </w:t>
      </w:r>
      <w:r>
        <w:rPr>
          <w:sz w:val="20"/>
        </w:rPr>
        <w:t>комбинации</w:t>
      </w:r>
      <w:r>
        <w:rPr>
          <w:spacing w:val="1"/>
          <w:sz w:val="20"/>
        </w:rPr>
        <w:t xml:space="preserve"> </w:t>
      </w:r>
      <w:r>
        <w:rPr>
          <w:sz w:val="20"/>
        </w:rPr>
        <w:t>из</w:t>
      </w:r>
      <w:r>
        <w:rPr>
          <w:spacing w:val="1"/>
          <w:sz w:val="20"/>
        </w:rPr>
        <w:t xml:space="preserve"> </w:t>
      </w:r>
      <w:r>
        <w:rPr>
          <w:sz w:val="20"/>
        </w:rPr>
        <w:t>5—7</w:t>
      </w:r>
      <w:r>
        <w:rPr>
          <w:spacing w:val="1"/>
          <w:sz w:val="20"/>
        </w:rPr>
        <w:t xml:space="preserve"> </w:t>
      </w:r>
      <w:r>
        <w:rPr>
          <w:sz w:val="20"/>
        </w:rPr>
        <w:t>хорошо</w:t>
      </w:r>
      <w:r>
        <w:rPr>
          <w:spacing w:val="1"/>
          <w:sz w:val="20"/>
        </w:rPr>
        <w:t xml:space="preserve"> </w:t>
      </w:r>
      <w:r>
        <w:rPr>
          <w:sz w:val="20"/>
        </w:rPr>
        <w:t>освоенных</w:t>
      </w:r>
      <w:r>
        <w:rPr>
          <w:spacing w:val="6"/>
          <w:sz w:val="20"/>
        </w:rPr>
        <w:t xml:space="preserve"> </w:t>
      </w:r>
      <w:r>
        <w:rPr>
          <w:sz w:val="20"/>
        </w:rPr>
        <w:t>упражнений</w:t>
      </w:r>
      <w:r>
        <w:rPr>
          <w:spacing w:val="-1"/>
          <w:sz w:val="20"/>
        </w:rPr>
        <w:t xml:space="preserve"> </w:t>
      </w:r>
      <w:r>
        <w:rPr>
          <w:sz w:val="20"/>
        </w:rPr>
        <w:t>(с</w:t>
      </w:r>
      <w:r>
        <w:rPr>
          <w:spacing w:val="-2"/>
          <w:sz w:val="20"/>
        </w:rPr>
        <w:t xml:space="preserve"> </w:t>
      </w:r>
      <w:r>
        <w:rPr>
          <w:sz w:val="20"/>
        </w:rPr>
        <w:t>помощью</w:t>
      </w:r>
      <w:r>
        <w:rPr>
          <w:spacing w:val="4"/>
          <w:sz w:val="20"/>
        </w:rPr>
        <w:t xml:space="preserve"> </w:t>
      </w:r>
      <w:r>
        <w:rPr>
          <w:sz w:val="20"/>
        </w:rPr>
        <w:t>учителя);</w:t>
      </w:r>
    </w:p>
    <w:p>
      <w:pPr>
        <w:pStyle w:val="64"/>
        <w:numPr>
          <w:ilvl w:val="1"/>
          <w:numId w:val="149"/>
        </w:numPr>
        <w:tabs>
          <w:tab w:val="left" w:pos="797"/>
        </w:tabs>
        <w:spacing w:before="2" w:line="249" w:lineRule="auto"/>
        <w:ind w:right="133"/>
        <w:rPr>
          <w:sz w:val="20"/>
        </w:rPr>
      </w:pPr>
      <w:r>
        <w:rPr>
          <w:sz w:val="20"/>
        </w:rPr>
        <w:t>демонстрировать опорный прыжок через гимнастического козла с</w:t>
      </w:r>
      <w:r>
        <w:rPr>
          <w:spacing w:val="1"/>
          <w:sz w:val="20"/>
        </w:rPr>
        <w:t xml:space="preserve"> </w:t>
      </w:r>
      <w:r>
        <w:rPr>
          <w:sz w:val="20"/>
        </w:rPr>
        <w:t>разбега</w:t>
      </w:r>
      <w:r>
        <w:rPr>
          <w:spacing w:val="-2"/>
          <w:sz w:val="20"/>
        </w:rPr>
        <w:t xml:space="preserve"> </w:t>
      </w:r>
      <w:r>
        <w:rPr>
          <w:sz w:val="20"/>
        </w:rPr>
        <w:t>способом</w:t>
      </w:r>
      <w:r>
        <w:rPr>
          <w:spacing w:val="4"/>
          <w:sz w:val="20"/>
        </w:rPr>
        <w:t xml:space="preserve"> </w:t>
      </w:r>
      <w:r>
        <w:rPr>
          <w:sz w:val="20"/>
        </w:rPr>
        <w:t>напрыгивания;</w:t>
      </w:r>
    </w:p>
    <w:p>
      <w:pPr>
        <w:pStyle w:val="64"/>
        <w:numPr>
          <w:ilvl w:val="1"/>
          <w:numId w:val="149"/>
        </w:numPr>
        <w:tabs>
          <w:tab w:val="left" w:pos="797"/>
        </w:tabs>
        <w:spacing w:before="2" w:line="252" w:lineRule="auto"/>
        <w:ind w:right="134"/>
        <w:rPr>
          <w:sz w:val="20"/>
        </w:rPr>
      </w:pPr>
      <w:r>
        <w:rPr>
          <w:sz w:val="20"/>
        </w:rPr>
        <w:t>демонстрировать</w:t>
      </w:r>
      <w:r>
        <w:rPr>
          <w:spacing w:val="1"/>
          <w:sz w:val="20"/>
        </w:rPr>
        <w:t xml:space="preserve"> </w:t>
      </w:r>
      <w:r>
        <w:rPr>
          <w:sz w:val="20"/>
        </w:rPr>
        <w:t>движения</w:t>
      </w:r>
      <w:r>
        <w:rPr>
          <w:spacing w:val="1"/>
          <w:sz w:val="20"/>
        </w:rPr>
        <w:t xml:space="preserve"> </w:t>
      </w:r>
      <w:r>
        <w:rPr>
          <w:sz w:val="20"/>
        </w:rPr>
        <w:t>танца</w:t>
      </w:r>
      <w:r>
        <w:rPr>
          <w:spacing w:val="1"/>
          <w:sz w:val="20"/>
        </w:rPr>
        <w:t xml:space="preserve"> </w:t>
      </w:r>
      <w:r>
        <w:rPr>
          <w:sz w:val="20"/>
        </w:rPr>
        <w:t>«Летка-енка»</w:t>
      </w:r>
      <w:r>
        <w:rPr>
          <w:spacing w:val="1"/>
          <w:sz w:val="20"/>
        </w:rPr>
        <w:t xml:space="preserve"> </w:t>
      </w:r>
      <w:r>
        <w:rPr>
          <w:sz w:val="20"/>
        </w:rPr>
        <w:t>в</w:t>
      </w:r>
      <w:r>
        <w:rPr>
          <w:spacing w:val="1"/>
          <w:sz w:val="20"/>
        </w:rPr>
        <w:t xml:space="preserve"> </w:t>
      </w:r>
      <w:r>
        <w:rPr>
          <w:sz w:val="20"/>
        </w:rPr>
        <w:t>групповом</w:t>
      </w:r>
      <w:r>
        <w:rPr>
          <w:spacing w:val="-47"/>
          <w:sz w:val="20"/>
        </w:rPr>
        <w:t xml:space="preserve"> </w:t>
      </w:r>
      <w:r>
        <w:rPr>
          <w:sz w:val="20"/>
        </w:rPr>
        <w:t>исполнении</w:t>
      </w:r>
      <w:r>
        <w:rPr>
          <w:spacing w:val="-1"/>
          <w:sz w:val="20"/>
        </w:rPr>
        <w:t xml:space="preserve"> </w:t>
      </w:r>
      <w:r>
        <w:rPr>
          <w:sz w:val="20"/>
        </w:rPr>
        <w:t>под</w:t>
      </w:r>
      <w:r>
        <w:rPr>
          <w:spacing w:val="-1"/>
          <w:sz w:val="20"/>
        </w:rPr>
        <w:t xml:space="preserve"> </w:t>
      </w:r>
      <w:r>
        <w:rPr>
          <w:sz w:val="20"/>
        </w:rPr>
        <w:t>музыкальное</w:t>
      </w:r>
      <w:r>
        <w:rPr>
          <w:spacing w:val="-1"/>
          <w:sz w:val="20"/>
        </w:rPr>
        <w:t xml:space="preserve"> </w:t>
      </w:r>
      <w:r>
        <w:rPr>
          <w:sz w:val="20"/>
        </w:rPr>
        <w:t>сопровождение;</w:t>
      </w:r>
    </w:p>
    <w:p>
      <w:pPr>
        <w:pStyle w:val="64"/>
        <w:numPr>
          <w:ilvl w:val="1"/>
          <w:numId w:val="149"/>
        </w:numPr>
        <w:tabs>
          <w:tab w:val="left" w:pos="797"/>
        </w:tabs>
        <w:spacing w:line="227" w:lineRule="exact"/>
        <w:rPr>
          <w:sz w:val="20"/>
        </w:rPr>
      </w:pPr>
      <w:r>
        <w:rPr>
          <w:sz w:val="20"/>
        </w:rPr>
        <w:t>выполнять</w:t>
      </w:r>
      <w:r>
        <w:rPr>
          <w:spacing w:val="-2"/>
          <w:sz w:val="20"/>
        </w:rPr>
        <w:t xml:space="preserve"> </w:t>
      </w:r>
      <w:r>
        <w:rPr>
          <w:sz w:val="20"/>
        </w:rPr>
        <w:t>прыжок</w:t>
      </w:r>
      <w:r>
        <w:rPr>
          <w:spacing w:val="-3"/>
          <w:sz w:val="20"/>
        </w:rPr>
        <w:t xml:space="preserve"> </w:t>
      </w:r>
      <w:r>
        <w:rPr>
          <w:sz w:val="20"/>
        </w:rPr>
        <w:t>в высоту</w:t>
      </w:r>
      <w:r>
        <w:rPr>
          <w:spacing w:val="-10"/>
          <w:sz w:val="20"/>
        </w:rPr>
        <w:t xml:space="preserve"> </w:t>
      </w:r>
      <w:r>
        <w:rPr>
          <w:sz w:val="20"/>
        </w:rPr>
        <w:t>с</w:t>
      </w:r>
      <w:r>
        <w:rPr>
          <w:spacing w:val="-3"/>
          <w:sz w:val="20"/>
        </w:rPr>
        <w:t xml:space="preserve"> </w:t>
      </w:r>
      <w:r>
        <w:rPr>
          <w:sz w:val="20"/>
        </w:rPr>
        <w:t>разбега</w:t>
      </w:r>
      <w:r>
        <w:rPr>
          <w:spacing w:val="1"/>
          <w:sz w:val="20"/>
        </w:rPr>
        <w:t xml:space="preserve"> </w:t>
      </w:r>
      <w:r>
        <w:rPr>
          <w:sz w:val="20"/>
        </w:rPr>
        <w:t>перешагиванием;</w:t>
      </w:r>
    </w:p>
    <w:p>
      <w:pPr>
        <w:pStyle w:val="64"/>
        <w:numPr>
          <w:ilvl w:val="1"/>
          <w:numId w:val="149"/>
        </w:numPr>
        <w:tabs>
          <w:tab w:val="left" w:pos="797"/>
        </w:tabs>
        <w:spacing w:before="10"/>
        <w:rPr>
          <w:sz w:val="20"/>
        </w:rPr>
      </w:pPr>
      <w:r>
        <w:rPr>
          <w:sz w:val="20"/>
        </w:rPr>
        <w:t>выполнять</w:t>
      </w:r>
      <w:r>
        <w:rPr>
          <w:spacing w:val="-4"/>
          <w:sz w:val="20"/>
        </w:rPr>
        <w:t xml:space="preserve"> </w:t>
      </w:r>
      <w:r>
        <w:rPr>
          <w:sz w:val="20"/>
        </w:rPr>
        <w:t>метание</w:t>
      </w:r>
      <w:r>
        <w:rPr>
          <w:spacing w:val="-4"/>
          <w:sz w:val="20"/>
        </w:rPr>
        <w:t xml:space="preserve"> </w:t>
      </w:r>
      <w:r>
        <w:rPr>
          <w:sz w:val="20"/>
        </w:rPr>
        <w:t>малого</w:t>
      </w:r>
      <w:r>
        <w:rPr>
          <w:spacing w:val="-7"/>
          <w:sz w:val="20"/>
        </w:rPr>
        <w:t xml:space="preserve"> </w:t>
      </w:r>
      <w:r>
        <w:rPr>
          <w:sz w:val="20"/>
        </w:rPr>
        <w:t>(теннисного)</w:t>
      </w:r>
      <w:r>
        <w:rPr>
          <w:spacing w:val="-2"/>
          <w:sz w:val="20"/>
        </w:rPr>
        <w:t xml:space="preserve"> </w:t>
      </w:r>
      <w:r>
        <w:rPr>
          <w:sz w:val="20"/>
        </w:rPr>
        <w:t>мяча</w:t>
      </w:r>
      <w:r>
        <w:rPr>
          <w:spacing w:val="-1"/>
          <w:sz w:val="20"/>
        </w:rPr>
        <w:t xml:space="preserve"> </w:t>
      </w:r>
      <w:r>
        <w:rPr>
          <w:sz w:val="20"/>
        </w:rPr>
        <w:t>на</w:t>
      </w:r>
      <w:r>
        <w:rPr>
          <w:spacing w:val="-5"/>
          <w:sz w:val="20"/>
        </w:rPr>
        <w:t xml:space="preserve"> </w:t>
      </w:r>
      <w:r>
        <w:rPr>
          <w:sz w:val="20"/>
        </w:rPr>
        <w:t>дальность;</w:t>
      </w:r>
    </w:p>
    <w:p>
      <w:pPr>
        <w:pStyle w:val="64"/>
        <w:numPr>
          <w:ilvl w:val="1"/>
          <w:numId w:val="149"/>
        </w:numPr>
        <w:tabs>
          <w:tab w:val="left" w:pos="796"/>
          <w:tab w:val="left" w:pos="797"/>
        </w:tabs>
        <w:spacing w:before="10" w:line="249" w:lineRule="auto"/>
        <w:ind w:right="133"/>
        <w:jc w:val="left"/>
        <w:rPr>
          <w:sz w:val="20"/>
        </w:rPr>
      </w:pPr>
      <w:r>
        <w:rPr>
          <w:sz w:val="20"/>
        </w:rPr>
        <w:t>демонстрировать</w:t>
      </w:r>
      <w:r>
        <w:rPr>
          <w:spacing w:val="38"/>
          <w:sz w:val="20"/>
        </w:rPr>
        <w:t xml:space="preserve"> </w:t>
      </w:r>
      <w:r>
        <w:rPr>
          <w:sz w:val="20"/>
        </w:rPr>
        <w:t>проплывание</w:t>
      </w:r>
      <w:r>
        <w:rPr>
          <w:spacing w:val="41"/>
          <w:sz w:val="20"/>
        </w:rPr>
        <w:t xml:space="preserve"> </w:t>
      </w:r>
      <w:r>
        <w:rPr>
          <w:sz w:val="20"/>
        </w:rPr>
        <w:t>учебной</w:t>
      </w:r>
      <w:r>
        <w:rPr>
          <w:spacing w:val="37"/>
          <w:sz w:val="20"/>
        </w:rPr>
        <w:t xml:space="preserve"> </w:t>
      </w:r>
      <w:r>
        <w:rPr>
          <w:sz w:val="20"/>
        </w:rPr>
        <w:t>дистанции</w:t>
      </w:r>
      <w:r>
        <w:rPr>
          <w:spacing w:val="41"/>
          <w:sz w:val="20"/>
        </w:rPr>
        <w:t xml:space="preserve"> </w:t>
      </w:r>
      <w:r>
        <w:rPr>
          <w:sz w:val="20"/>
        </w:rPr>
        <w:t>кролем</w:t>
      </w:r>
      <w:r>
        <w:rPr>
          <w:spacing w:val="41"/>
          <w:sz w:val="20"/>
        </w:rPr>
        <w:t xml:space="preserve"> </w:t>
      </w:r>
      <w:r>
        <w:rPr>
          <w:sz w:val="20"/>
        </w:rPr>
        <w:t>на</w:t>
      </w:r>
      <w:r>
        <w:rPr>
          <w:spacing w:val="-47"/>
          <w:sz w:val="20"/>
        </w:rPr>
        <w:t xml:space="preserve"> </w:t>
      </w:r>
      <w:r>
        <w:rPr>
          <w:sz w:val="20"/>
        </w:rPr>
        <w:t>груди</w:t>
      </w:r>
      <w:r>
        <w:rPr>
          <w:spacing w:val="-1"/>
          <w:sz w:val="20"/>
        </w:rPr>
        <w:t xml:space="preserve"> </w:t>
      </w:r>
      <w:r>
        <w:rPr>
          <w:sz w:val="20"/>
        </w:rPr>
        <w:t>или</w:t>
      </w:r>
      <w:r>
        <w:rPr>
          <w:spacing w:val="-1"/>
          <w:sz w:val="20"/>
        </w:rPr>
        <w:t xml:space="preserve"> </w:t>
      </w:r>
      <w:r>
        <w:rPr>
          <w:sz w:val="20"/>
        </w:rPr>
        <w:t>кролем</w:t>
      </w:r>
      <w:r>
        <w:rPr>
          <w:spacing w:val="3"/>
          <w:sz w:val="20"/>
        </w:rPr>
        <w:t xml:space="preserve"> </w:t>
      </w:r>
      <w:r>
        <w:rPr>
          <w:sz w:val="20"/>
        </w:rPr>
        <w:t>на</w:t>
      </w:r>
      <w:r>
        <w:rPr>
          <w:spacing w:val="4"/>
          <w:sz w:val="20"/>
        </w:rPr>
        <w:t xml:space="preserve"> </w:t>
      </w:r>
      <w:r>
        <w:rPr>
          <w:sz w:val="20"/>
        </w:rPr>
        <w:t>спине</w:t>
      </w:r>
      <w:r>
        <w:rPr>
          <w:spacing w:val="-2"/>
          <w:sz w:val="20"/>
        </w:rPr>
        <w:t xml:space="preserve"> </w:t>
      </w:r>
      <w:r>
        <w:rPr>
          <w:sz w:val="20"/>
        </w:rPr>
        <w:t>(по</w:t>
      </w:r>
      <w:r>
        <w:rPr>
          <w:spacing w:val="-4"/>
          <w:sz w:val="20"/>
        </w:rPr>
        <w:t xml:space="preserve"> </w:t>
      </w:r>
      <w:r>
        <w:rPr>
          <w:sz w:val="20"/>
        </w:rPr>
        <w:t>выбору</w:t>
      </w:r>
      <w:r>
        <w:rPr>
          <w:spacing w:val="-3"/>
          <w:sz w:val="20"/>
        </w:rPr>
        <w:t xml:space="preserve"> </w:t>
      </w:r>
      <w:r>
        <w:rPr>
          <w:sz w:val="20"/>
        </w:rPr>
        <w:t>учащегося);</w:t>
      </w:r>
    </w:p>
    <w:p>
      <w:pPr>
        <w:pStyle w:val="64"/>
        <w:numPr>
          <w:ilvl w:val="1"/>
          <w:numId w:val="149"/>
        </w:numPr>
        <w:tabs>
          <w:tab w:val="left" w:pos="796"/>
          <w:tab w:val="left" w:pos="797"/>
        </w:tabs>
        <w:spacing w:before="2" w:line="249" w:lineRule="auto"/>
        <w:ind w:right="130"/>
        <w:jc w:val="left"/>
        <w:rPr>
          <w:sz w:val="20"/>
        </w:rPr>
      </w:pPr>
      <w:r>
        <w:rPr>
          <w:sz w:val="20"/>
        </w:rPr>
        <w:t>выполнять</w:t>
      </w:r>
      <w:r>
        <w:rPr>
          <w:spacing w:val="1"/>
          <w:sz w:val="20"/>
        </w:rPr>
        <w:t xml:space="preserve"> </w:t>
      </w:r>
      <w:r>
        <w:rPr>
          <w:sz w:val="20"/>
        </w:rPr>
        <w:t>освоенные</w:t>
      </w:r>
      <w:r>
        <w:rPr>
          <w:spacing w:val="1"/>
          <w:sz w:val="20"/>
        </w:rPr>
        <w:t xml:space="preserve"> </w:t>
      </w:r>
      <w:r>
        <w:rPr>
          <w:sz w:val="20"/>
        </w:rPr>
        <w:t>технические</w:t>
      </w:r>
      <w:r>
        <w:rPr>
          <w:spacing w:val="1"/>
          <w:sz w:val="20"/>
        </w:rPr>
        <w:t xml:space="preserve"> </w:t>
      </w:r>
      <w:r>
        <w:rPr>
          <w:sz w:val="20"/>
        </w:rPr>
        <w:t>действия</w:t>
      </w:r>
      <w:r>
        <w:rPr>
          <w:spacing w:val="1"/>
          <w:sz w:val="20"/>
        </w:rPr>
        <w:t xml:space="preserve"> </w:t>
      </w:r>
      <w:r>
        <w:rPr>
          <w:sz w:val="20"/>
        </w:rPr>
        <w:t>спортивных</w:t>
      </w:r>
      <w:r>
        <w:rPr>
          <w:spacing w:val="1"/>
          <w:sz w:val="20"/>
        </w:rPr>
        <w:t xml:space="preserve"> </w:t>
      </w:r>
      <w:r>
        <w:rPr>
          <w:sz w:val="20"/>
        </w:rPr>
        <w:t>игр</w:t>
      </w:r>
      <w:r>
        <w:rPr>
          <w:spacing w:val="-47"/>
          <w:sz w:val="20"/>
        </w:rPr>
        <w:t xml:space="preserve"> </w:t>
      </w:r>
      <w:r>
        <w:rPr>
          <w:sz w:val="20"/>
        </w:rPr>
        <w:t>баскетбол, волейбол</w:t>
      </w:r>
      <w:r>
        <w:rPr>
          <w:spacing w:val="-1"/>
          <w:sz w:val="20"/>
        </w:rPr>
        <w:t xml:space="preserve"> </w:t>
      </w:r>
      <w:r>
        <w:rPr>
          <w:sz w:val="20"/>
        </w:rPr>
        <w:t>и</w:t>
      </w:r>
      <w:r>
        <w:rPr>
          <w:spacing w:val="-4"/>
          <w:sz w:val="20"/>
        </w:rPr>
        <w:t xml:space="preserve"> </w:t>
      </w:r>
      <w:r>
        <w:rPr>
          <w:sz w:val="20"/>
        </w:rPr>
        <w:t>футбол</w:t>
      </w:r>
      <w:r>
        <w:rPr>
          <w:spacing w:val="-2"/>
          <w:sz w:val="20"/>
        </w:rPr>
        <w:t xml:space="preserve"> </w:t>
      </w:r>
      <w:r>
        <w:rPr>
          <w:sz w:val="20"/>
        </w:rPr>
        <w:t>в</w:t>
      </w:r>
      <w:r>
        <w:rPr>
          <w:spacing w:val="-1"/>
          <w:sz w:val="20"/>
        </w:rPr>
        <w:t xml:space="preserve"> </w:t>
      </w:r>
      <w:r>
        <w:rPr>
          <w:sz w:val="20"/>
        </w:rPr>
        <w:t>условиях</w:t>
      </w:r>
      <w:r>
        <w:rPr>
          <w:spacing w:val="-2"/>
          <w:sz w:val="20"/>
        </w:rPr>
        <w:t xml:space="preserve"> </w:t>
      </w:r>
      <w:r>
        <w:rPr>
          <w:sz w:val="20"/>
        </w:rPr>
        <w:t>игровой</w:t>
      </w:r>
      <w:r>
        <w:rPr>
          <w:spacing w:val="-3"/>
          <w:sz w:val="20"/>
        </w:rPr>
        <w:t xml:space="preserve"> </w:t>
      </w:r>
      <w:r>
        <w:rPr>
          <w:sz w:val="20"/>
        </w:rPr>
        <w:t>деятельности;</w:t>
      </w:r>
    </w:p>
    <w:p>
      <w:pPr>
        <w:pStyle w:val="64"/>
        <w:numPr>
          <w:ilvl w:val="1"/>
          <w:numId w:val="149"/>
        </w:numPr>
        <w:tabs>
          <w:tab w:val="left" w:pos="796"/>
          <w:tab w:val="left" w:pos="797"/>
          <w:tab w:val="left" w:pos="1938"/>
          <w:tab w:val="left" w:pos="3196"/>
          <w:tab w:val="left" w:pos="3622"/>
          <w:tab w:val="left" w:pos="4601"/>
          <w:tab w:val="left" w:pos="5835"/>
        </w:tabs>
        <w:spacing w:before="1" w:line="249" w:lineRule="auto"/>
        <w:ind w:right="133"/>
        <w:jc w:val="left"/>
        <w:rPr>
          <w:sz w:val="20"/>
        </w:rPr>
      </w:pPr>
      <w:r>
        <w:rPr>
          <w:sz w:val="20"/>
        </w:rPr>
        <w:t>выполнять</w:t>
      </w:r>
      <w:r>
        <w:rPr>
          <w:sz w:val="20"/>
        </w:rPr>
        <w:tab/>
      </w:r>
      <w:r>
        <w:rPr>
          <w:sz w:val="20"/>
        </w:rPr>
        <w:t>упражнения</w:t>
      </w:r>
      <w:r>
        <w:rPr>
          <w:sz w:val="20"/>
        </w:rPr>
        <w:tab/>
      </w:r>
      <w:r>
        <w:rPr>
          <w:sz w:val="20"/>
        </w:rPr>
        <w:t>на</w:t>
      </w:r>
      <w:r>
        <w:rPr>
          <w:sz w:val="20"/>
        </w:rPr>
        <w:tab/>
      </w:r>
      <w:r>
        <w:rPr>
          <w:sz w:val="20"/>
        </w:rPr>
        <w:t>развитие</w:t>
      </w:r>
      <w:r>
        <w:rPr>
          <w:sz w:val="20"/>
        </w:rPr>
        <w:tab/>
      </w:r>
      <w:r>
        <w:rPr>
          <w:sz w:val="20"/>
        </w:rPr>
        <w:t>физических</w:t>
      </w:r>
      <w:r>
        <w:rPr>
          <w:sz w:val="20"/>
        </w:rPr>
        <w:tab/>
      </w:r>
      <w:r>
        <w:rPr>
          <w:spacing w:val="-1"/>
          <w:sz w:val="20"/>
        </w:rPr>
        <w:t>качеств,</w:t>
      </w:r>
      <w:r>
        <w:rPr>
          <w:spacing w:val="-47"/>
          <w:sz w:val="20"/>
        </w:rPr>
        <w:t xml:space="preserve"> </w:t>
      </w:r>
      <w:r>
        <w:rPr>
          <w:sz w:val="20"/>
        </w:rPr>
        <w:t>демонстрировать приросты</w:t>
      </w:r>
      <w:r>
        <w:rPr>
          <w:spacing w:val="1"/>
          <w:sz w:val="20"/>
        </w:rPr>
        <w:t xml:space="preserve"> </w:t>
      </w:r>
      <w:r>
        <w:rPr>
          <w:sz w:val="20"/>
        </w:rPr>
        <w:t>в</w:t>
      </w:r>
      <w:r>
        <w:rPr>
          <w:spacing w:val="2"/>
          <w:sz w:val="20"/>
        </w:rPr>
        <w:t xml:space="preserve"> </w:t>
      </w:r>
      <w:r>
        <w:rPr>
          <w:sz w:val="20"/>
        </w:rPr>
        <w:t>их</w:t>
      </w:r>
      <w:r>
        <w:rPr>
          <w:spacing w:val="1"/>
          <w:sz w:val="20"/>
        </w:rPr>
        <w:t xml:space="preserve"> </w:t>
      </w:r>
      <w:r>
        <w:rPr>
          <w:sz w:val="20"/>
        </w:rPr>
        <w:t>показателях.</w:t>
      </w:r>
    </w:p>
    <w:p>
      <w:pPr>
        <w:spacing w:line="249" w:lineRule="auto"/>
        <w:rPr>
          <w:sz w:val="20"/>
        </w:rPr>
        <w:sectPr>
          <w:pgSz w:w="7830" w:h="12020"/>
          <w:pgMar w:top="660" w:right="660" w:bottom="720" w:left="500" w:header="0" w:footer="532" w:gutter="0"/>
          <w:cols w:space="720" w:num="1"/>
        </w:sectPr>
      </w:pPr>
    </w:p>
    <w:p>
      <w:pPr>
        <w:pStyle w:val="60"/>
        <w:numPr>
          <w:ilvl w:val="1"/>
          <w:numId w:val="23"/>
        </w:numPr>
        <w:tabs>
          <w:tab w:val="left" w:pos="715"/>
        </w:tabs>
        <w:spacing w:before="97" w:line="242" w:lineRule="auto"/>
        <w:ind w:left="292" w:right="455" w:firstLine="0"/>
        <w:jc w:val="left"/>
      </w:pPr>
      <w:r>
        <w:pict>
          <v:rect id="_x0000_s1029" o:spid="_x0000_s1029" o:spt="1" style="position:absolute;left:0pt;margin-left:38.2pt;margin-top:37.45pt;height:0.5pt;width:314.85pt;mso-position-horizontal-relative:page;mso-wrap-distance-bottom:0pt;mso-wrap-distance-top:0pt;z-index:-251641856;mso-width-relative:page;mso-height-relative:page;" fillcolor="#000000" filled="t" stroked="f" coordsize="21600,21600">
            <v:path/>
            <v:fill on="t" focussize="0,0"/>
            <v:stroke on="f"/>
            <v:imagedata o:title=""/>
            <o:lock v:ext="edit"/>
            <w10:wrap type="topAndBottom"/>
          </v:rect>
        </w:pict>
      </w:r>
      <w:r>
        <w:t xml:space="preserve"> ПРОГРАММА ФОРМИРОВАНИЯ</w:t>
      </w:r>
      <w:r>
        <w:rPr>
          <w:spacing w:val="-57"/>
        </w:rPr>
        <w:t xml:space="preserve"> </w:t>
      </w:r>
      <w:r>
        <w:t>УНИВЕРСАЛЬНЫХ</w:t>
      </w:r>
      <w:r>
        <w:rPr>
          <w:spacing w:val="-4"/>
        </w:rPr>
        <w:t xml:space="preserve"> </w:t>
      </w:r>
      <w:r>
        <w:t>УЧЕБНЫХ ДЕЙСТВИЙ</w:t>
      </w:r>
    </w:p>
    <w:p>
      <w:pPr>
        <w:pStyle w:val="61"/>
        <w:numPr>
          <w:ilvl w:val="2"/>
          <w:numId w:val="150"/>
        </w:numPr>
        <w:tabs>
          <w:tab w:val="left" w:pos="850"/>
        </w:tabs>
        <w:spacing w:before="1"/>
        <w:ind w:right="437" w:firstLine="0"/>
        <w:rPr>
          <w:sz w:val="16"/>
          <w:szCs w:val="16"/>
        </w:rPr>
      </w:pPr>
      <w:r>
        <w:rPr>
          <w:sz w:val="16"/>
          <w:szCs w:val="16"/>
        </w:rPr>
        <w:t>ЗНАЧЕНИЕ СФОРМИРОВАННЫХ</w:t>
      </w:r>
      <w:r>
        <w:rPr>
          <w:spacing w:val="1"/>
          <w:sz w:val="16"/>
          <w:szCs w:val="16"/>
        </w:rPr>
        <w:t xml:space="preserve"> </w:t>
      </w:r>
      <w:r>
        <w:rPr>
          <w:sz w:val="16"/>
          <w:szCs w:val="16"/>
        </w:rPr>
        <w:t>УНИВЕРСАЛЬНЫХ</w:t>
      </w:r>
      <w:r>
        <w:rPr>
          <w:spacing w:val="1"/>
          <w:sz w:val="16"/>
          <w:szCs w:val="16"/>
        </w:rPr>
        <w:t xml:space="preserve"> </w:t>
      </w:r>
      <w:r>
        <w:rPr>
          <w:sz w:val="16"/>
          <w:szCs w:val="16"/>
        </w:rPr>
        <w:t>УЧЕБНЫХ ДЕЙСТВИЙ ДЛЯ</w:t>
      </w:r>
      <w:r>
        <w:rPr>
          <w:spacing w:val="1"/>
          <w:sz w:val="16"/>
          <w:szCs w:val="16"/>
        </w:rPr>
        <w:t xml:space="preserve"> </w:t>
      </w:r>
      <w:r>
        <w:rPr>
          <w:sz w:val="16"/>
          <w:szCs w:val="16"/>
        </w:rPr>
        <w:t>УСПЕШНОГО</w:t>
      </w:r>
      <w:r>
        <w:rPr>
          <w:spacing w:val="-5"/>
          <w:sz w:val="16"/>
          <w:szCs w:val="16"/>
        </w:rPr>
        <w:t xml:space="preserve"> </w:t>
      </w:r>
      <w:r>
        <w:rPr>
          <w:sz w:val="16"/>
          <w:szCs w:val="16"/>
        </w:rPr>
        <w:t>ОБУЧЕНИЯ</w:t>
      </w:r>
      <w:r>
        <w:rPr>
          <w:spacing w:val="19"/>
          <w:sz w:val="16"/>
          <w:szCs w:val="16"/>
        </w:rPr>
        <w:t xml:space="preserve"> </w:t>
      </w:r>
      <w:r>
        <w:rPr>
          <w:sz w:val="16"/>
          <w:szCs w:val="16"/>
        </w:rPr>
        <w:t>И</w:t>
      </w:r>
      <w:r>
        <w:rPr>
          <w:spacing w:val="-4"/>
          <w:sz w:val="16"/>
          <w:szCs w:val="16"/>
        </w:rPr>
        <w:t xml:space="preserve"> </w:t>
      </w:r>
      <w:r>
        <w:rPr>
          <w:sz w:val="16"/>
          <w:szCs w:val="16"/>
        </w:rPr>
        <w:t>РАЗВИТИЯ</w:t>
      </w:r>
      <w:r>
        <w:rPr>
          <w:spacing w:val="-6"/>
          <w:sz w:val="16"/>
          <w:szCs w:val="16"/>
        </w:rPr>
        <w:t xml:space="preserve"> </w:t>
      </w:r>
      <w:r>
        <w:rPr>
          <w:sz w:val="16"/>
          <w:szCs w:val="16"/>
        </w:rPr>
        <w:t>МЛАДШЕГО</w:t>
      </w:r>
      <w:r>
        <w:rPr>
          <w:spacing w:val="-52"/>
          <w:sz w:val="16"/>
          <w:szCs w:val="16"/>
        </w:rPr>
        <w:t xml:space="preserve"> </w:t>
      </w:r>
      <w:r>
        <w:rPr>
          <w:sz w:val="16"/>
          <w:szCs w:val="16"/>
        </w:rPr>
        <w:t>ШКОЛЬНИКА</w:t>
      </w:r>
    </w:p>
    <w:p>
      <w:pPr>
        <w:pStyle w:val="61"/>
        <w:tabs>
          <w:tab w:val="left" w:pos="850"/>
        </w:tabs>
        <w:spacing w:before="1"/>
        <w:ind w:left="292" w:right="437"/>
        <w:rPr>
          <w:sz w:val="16"/>
          <w:szCs w:val="16"/>
        </w:rPr>
      </w:pPr>
    </w:p>
    <w:p>
      <w:pPr>
        <w:pStyle w:val="115"/>
        <w:tabs>
          <w:tab w:val="left" w:pos="426"/>
          <w:tab w:val="left" w:pos="10348"/>
        </w:tabs>
        <w:spacing w:before="0" w:after="0" w:line="240" w:lineRule="auto"/>
        <w:ind w:left="142"/>
        <w:jc w:val="both"/>
        <w:rPr>
          <w:rFonts w:cs="Times New Roman"/>
          <w:b w:val="0"/>
          <w:color w:val="auto"/>
          <w:sz w:val="20"/>
          <w:szCs w:val="20"/>
        </w:rPr>
      </w:pPr>
      <w:r>
        <w:rPr>
          <w:rFonts w:cs="Times New Roman"/>
          <w:b w:val="0"/>
          <w:color w:val="auto"/>
          <w:sz w:val="20"/>
          <w:szCs w:val="20"/>
        </w:rPr>
        <w:t xml:space="preserve">Сформированность универсальных учебных действий имеет важное значение для успешного обучения и развития младшего школьника и оказывает положительное влияние: </w:t>
      </w:r>
    </w:p>
    <w:p>
      <w:pPr>
        <w:pStyle w:val="114"/>
        <w:tabs>
          <w:tab w:val="left" w:pos="426"/>
          <w:tab w:val="left" w:pos="10348"/>
        </w:tabs>
        <w:spacing w:line="240" w:lineRule="auto"/>
        <w:ind w:left="142" w:firstLine="0"/>
        <w:rPr>
          <w:rFonts w:cs="Times New Roman"/>
          <w:color w:val="auto"/>
        </w:rPr>
      </w:pPr>
      <w:r>
        <w:rPr>
          <w:rFonts w:cs="Times New Roman"/>
          <w:color w:val="auto"/>
        </w:rPr>
        <w:t xml:space="preserve">на успешное овладение младшими школьниками всеми учебными предметами; </w:t>
      </w:r>
    </w:p>
    <w:p>
      <w:pPr>
        <w:pStyle w:val="114"/>
        <w:tabs>
          <w:tab w:val="left" w:pos="426"/>
          <w:tab w:val="left" w:pos="10348"/>
        </w:tabs>
        <w:spacing w:line="240" w:lineRule="auto"/>
        <w:ind w:left="142" w:firstLine="0"/>
        <w:rPr>
          <w:rFonts w:cs="Times New Roman"/>
          <w:color w:val="auto"/>
        </w:rPr>
      </w:pPr>
      <w:r>
        <w:rPr>
          <w:rFonts w:cs="Times New Roman"/>
          <w:color w:val="auto"/>
        </w:rPr>
        <w:t xml:space="preserve">на развитие психологических новообразований этого возраста, обеспечивающих становление способности к применению полученных знаний и к самообразованию обучающегося; </w:t>
      </w:r>
    </w:p>
    <w:p>
      <w:pPr>
        <w:pStyle w:val="114"/>
        <w:tabs>
          <w:tab w:val="left" w:pos="426"/>
          <w:tab w:val="left" w:pos="10348"/>
        </w:tabs>
        <w:spacing w:line="240" w:lineRule="auto"/>
        <w:ind w:left="142" w:firstLine="0"/>
        <w:rPr>
          <w:rFonts w:cs="Times New Roman"/>
          <w:color w:val="auto"/>
        </w:rPr>
      </w:pPr>
      <w:r>
        <w:rPr>
          <w:rFonts w:cs="Times New Roman"/>
          <w:color w:val="auto"/>
        </w:rPr>
        <w:t>на расширение и углубление познавательных интересов обучающихся;</w:t>
      </w:r>
    </w:p>
    <w:p>
      <w:pPr>
        <w:pStyle w:val="114"/>
        <w:tabs>
          <w:tab w:val="left" w:pos="426"/>
          <w:tab w:val="left" w:pos="10348"/>
        </w:tabs>
        <w:spacing w:line="240" w:lineRule="auto"/>
        <w:ind w:left="142" w:firstLine="0"/>
        <w:rPr>
          <w:rFonts w:cs="Times New Roman"/>
          <w:color w:val="auto"/>
          <w:spacing w:val="1"/>
        </w:rPr>
      </w:pPr>
      <w:r>
        <w:rPr>
          <w:rFonts w:cs="Times New Roman"/>
          <w:color w:val="auto"/>
          <w:spacing w:val="1"/>
        </w:rPr>
        <w:t>на успешное овладение младшими школьниками начальными навыками работы с развивающими сертифицированными обучающими и игровыми цифровыми ресурсами;</w:t>
      </w:r>
    </w:p>
    <w:p>
      <w:pPr>
        <w:tabs>
          <w:tab w:val="left" w:pos="0"/>
          <w:tab w:val="left" w:pos="142"/>
          <w:tab w:val="left" w:pos="426"/>
          <w:tab w:val="left" w:pos="10348"/>
        </w:tabs>
        <w:jc w:val="both"/>
        <w:rPr>
          <w:sz w:val="20"/>
          <w:szCs w:val="20"/>
        </w:rPr>
      </w:pPr>
      <w:r>
        <w:rPr>
          <w:spacing w:val="2"/>
          <w:sz w:val="20"/>
          <w:szCs w:val="20"/>
        </w:rPr>
        <w:t xml:space="preserve">на успешное овладение младшими школьниками начальными сведениями об информационной безопасности при работе с  обучающими и игровыми цифровыми ресурсами. </w:t>
      </w:r>
      <w:r>
        <w:rPr>
          <w:sz w:val="20"/>
          <w:szCs w:val="20"/>
        </w:rPr>
        <w:t>Программа формирования универсальных учебных действий на уровне начального общего</w:t>
      </w:r>
      <w:r>
        <w:rPr>
          <w:spacing w:val="1"/>
          <w:sz w:val="20"/>
          <w:szCs w:val="20"/>
        </w:rPr>
        <w:t xml:space="preserve"> </w:t>
      </w:r>
      <w:r>
        <w:rPr>
          <w:sz w:val="20"/>
          <w:szCs w:val="20"/>
        </w:rPr>
        <w:t>образования</w:t>
      </w:r>
      <w:r>
        <w:rPr>
          <w:spacing w:val="1"/>
          <w:sz w:val="20"/>
          <w:szCs w:val="20"/>
        </w:rPr>
        <w:t xml:space="preserve"> </w:t>
      </w:r>
      <w:r>
        <w:rPr>
          <w:sz w:val="20"/>
          <w:szCs w:val="20"/>
        </w:rPr>
        <w:t>(далее -</w:t>
      </w:r>
      <w:r>
        <w:rPr>
          <w:spacing w:val="1"/>
          <w:sz w:val="20"/>
          <w:szCs w:val="20"/>
        </w:rPr>
        <w:t xml:space="preserve"> </w:t>
      </w:r>
      <w:r>
        <w:rPr>
          <w:sz w:val="20"/>
          <w:szCs w:val="20"/>
        </w:rPr>
        <w:t>программа</w:t>
      </w:r>
      <w:r>
        <w:rPr>
          <w:spacing w:val="1"/>
          <w:sz w:val="20"/>
          <w:szCs w:val="20"/>
        </w:rPr>
        <w:t xml:space="preserve"> </w:t>
      </w:r>
      <w:r>
        <w:rPr>
          <w:sz w:val="20"/>
          <w:szCs w:val="20"/>
        </w:rPr>
        <w:t>формирования</w:t>
      </w:r>
      <w:r>
        <w:rPr>
          <w:spacing w:val="1"/>
          <w:sz w:val="20"/>
          <w:szCs w:val="20"/>
        </w:rPr>
        <w:t xml:space="preserve"> </w:t>
      </w:r>
      <w:r>
        <w:rPr>
          <w:sz w:val="20"/>
          <w:szCs w:val="20"/>
        </w:rPr>
        <w:t>универсальных</w:t>
      </w:r>
      <w:r>
        <w:rPr>
          <w:spacing w:val="1"/>
          <w:sz w:val="20"/>
          <w:szCs w:val="20"/>
        </w:rPr>
        <w:t xml:space="preserve"> </w:t>
      </w:r>
      <w:r>
        <w:rPr>
          <w:sz w:val="20"/>
          <w:szCs w:val="20"/>
        </w:rPr>
        <w:t>учебных</w:t>
      </w:r>
      <w:r>
        <w:rPr>
          <w:spacing w:val="1"/>
          <w:sz w:val="20"/>
          <w:szCs w:val="20"/>
        </w:rPr>
        <w:t xml:space="preserve"> </w:t>
      </w:r>
      <w:r>
        <w:rPr>
          <w:sz w:val="20"/>
          <w:szCs w:val="20"/>
        </w:rPr>
        <w:t>действий)</w:t>
      </w:r>
      <w:r>
        <w:rPr>
          <w:spacing w:val="1"/>
          <w:sz w:val="20"/>
          <w:szCs w:val="20"/>
        </w:rPr>
        <w:t xml:space="preserve"> </w:t>
      </w:r>
      <w:r>
        <w:rPr>
          <w:sz w:val="20"/>
          <w:szCs w:val="20"/>
        </w:rPr>
        <w:t>конкретизирует</w:t>
      </w:r>
      <w:r>
        <w:rPr>
          <w:spacing w:val="-6"/>
          <w:sz w:val="20"/>
          <w:szCs w:val="20"/>
        </w:rPr>
        <w:t xml:space="preserve"> </w:t>
      </w:r>
      <w:r>
        <w:rPr>
          <w:sz w:val="20"/>
          <w:szCs w:val="20"/>
        </w:rPr>
        <w:t>требования</w:t>
      </w:r>
      <w:r>
        <w:rPr>
          <w:spacing w:val="-4"/>
          <w:sz w:val="20"/>
          <w:szCs w:val="20"/>
        </w:rPr>
        <w:t xml:space="preserve"> </w:t>
      </w:r>
      <w:r>
        <w:rPr>
          <w:sz w:val="20"/>
          <w:szCs w:val="20"/>
        </w:rPr>
        <w:t>ФГОС</w:t>
      </w:r>
      <w:r>
        <w:rPr>
          <w:spacing w:val="-6"/>
          <w:sz w:val="20"/>
          <w:szCs w:val="20"/>
        </w:rPr>
        <w:t xml:space="preserve"> </w:t>
      </w:r>
      <w:r>
        <w:rPr>
          <w:sz w:val="20"/>
          <w:szCs w:val="20"/>
        </w:rPr>
        <w:t>НОО</w:t>
      </w:r>
      <w:r>
        <w:rPr>
          <w:spacing w:val="-6"/>
          <w:sz w:val="20"/>
          <w:szCs w:val="20"/>
        </w:rPr>
        <w:t xml:space="preserve"> </w:t>
      </w:r>
      <w:r>
        <w:rPr>
          <w:sz w:val="20"/>
          <w:szCs w:val="20"/>
        </w:rPr>
        <w:t>к</w:t>
      </w:r>
      <w:r>
        <w:rPr>
          <w:spacing w:val="-5"/>
          <w:sz w:val="20"/>
          <w:szCs w:val="20"/>
        </w:rPr>
        <w:t xml:space="preserve"> </w:t>
      </w:r>
      <w:r>
        <w:rPr>
          <w:sz w:val="20"/>
          <w:szCs w:val="20"/>
        </w:rPr>
        <w:t>личностным</w:t>
      </w:r>
      <w:r>
        <w:rPr>
          <w:spacing w:val="-6"/>
          <w:sz w:val="20"/>
          <w:szCs w:val="20"/>
        </w:rPr>
        <w:t xml:space="preserve"> </w:t>
      </w:r>
      <w:r>
        <w:rPr>
          <w:sz w:val="20"/>
          <w:szCs w:val="20"/>
        </w:rPr>
        <w:t>и</w:t>
      </w:r>
      <w:r>
        <w:rPr>
          <w:spacing w:val="-5"/>
          <w:sz w:val="20"/>
          <w:szCs w:val="20"/>
        </w:rPr>
        <w:t xml:space="preserve"> </w:t>
      </w:r>
      <w:r>
        <w:rPr>
          <w:sz w:val="20"/>
          <w:szCs w:val="20"/>
        </w:rPr>
        <w:t>метапредметным</w:t>
      </w:r>
      <w:r>
        <w:rPr>
          <w:spacing w:val="-6"/>
          <w:sz w:val="20"/>
          <w:szCs w:val="20"/>
        </w:rPr>
        <w:t xml:space="preserve"> </w:t>
      </w:r>
      <w:r>
        <w:rPr>
          <w:sz w:val="20"/>
          <w:szCs w:val="20"/>
        </w:rPr>
        <w:t>результатам</w:t>
      </w:r>
      <w:r>
        <w:rPr>
          <w:spacing w:val="-5"/>
          <w:sz w:val="20"/>
          <w:szCs w:val="20"/>
        </w:rPr>
        <w:t xml:space="preserve"> </w:t>
      </w:r>
      <w:r>
        <w:rPr>
          <w:sz w:val="20"/>
          <w:szCs w:val="20"/>
        </w:rPr>
        <w:t>освоения</w:t>
      </w:r>
      <w:r>
        <w:rPr>
          <w:spacing w:val="-58"/>
          <w:sz w:val="20"/>
          <w:szCs w:val="20"/>
        </w:rPr>
        <w:t xml:space="preserve"> </w:t>
      </w:r>
      <w:r>
        <w:rPr>
          <w:sz w:val="20"/>
          <w:szCs w:val="20"/>
        </w:rPr>
        <w:t>основной образовательной программы начального общего образования и служит основой для</w:t>
      </w:r>
      <w:r>
        <w:rPr>
          <w:spacing w:val="1"/>
          <w:sz w:val="20"/>
          <w:szCs w:val="20"/>
        </w:rPr>
        <w:t xml:space="preserve"> </w:t>
      </w:r>
      <w:r>
        <w:rPr>
          <w:sz w:val="20"/>
          <w:szCs w:val="20"/>
        </w:rPr>
        <w:t>разработки рабочих программ учебных предметов, учебных курсов (в том числе внеурочной</w:t>
      </w:r>
      <w:r>
        <w:rPr>
          <w:spacing w:val="1"/>
          <w:sz w:val="20"/>
          <w:szCs w:val="20"/>
        </w:rPr>
        <w:t xml:space="preserve"> </w:t>
      </w:r>
      <w:r>
        <w:rPr>
          <w:sz w:val="20"/>
          <w:szCs w:val="20"/>
        </w:rPr>
        <w:t>деятельности),</w:t>
      </w:r>
      <w:r>
        <w:rPr>
          <w:spacing w:val="-1"/>
          <w:sz w:val="20"/>
          <w:szCs w:val="20"/>
        </w:rPr>
        <w:t xml:space="preserve"> </w:t>
      </w:r>
      <w:r>
        <w:rPr>
          <w:sz w:val="20"/>
          <w:szCs w:val="20"/>
        </w:rPr>
        <w:t>учебных модулей предметов,</w:t>
      </w:r>
      <w:r>
        <w:rPr>
          <w:spacing w:val="-6"/>
          <w:sz w:val="20"/>
          <w:szCs w:val="20"/>
        </w:rPr>
        <w:t xml:space="preserve"> </w:t>
      </w:r>
      <w:r>
        <w:rPr>
          <w:sz w:val="20"/>
          <w:szCs w:val="20"/>
        </w:rPr>
        <w:t>курсов,</w:t>
      </w:r>
      <w:r>
        <w:rPr>
          <w:spacing w:val="-4"/>
          <w:sz w:val="20"/>
          <w:szCs w:val="20"/>
        </w:rPr>
        <w:t xml:space="preserve"> </w:t>
      </w:r>
      <w:r>
        <w:rPr>
          <w:sz w:val="20"/>
          <w:szCs w:val="20"/>
        </w:rPr>
        <w:t>дисциплин.</w:t>
      </w:r>
    </w:p>
    <w:p>
      <w:pPr>
        <w:tabs>
          <w:tab w:val="left" w:pos="0"/>
          <w:tab w:val="left" w:pos="142"/>
          <w:tab w:val="left" w:pos="426"/>
          <w:tab w:val="left" w:pos="10348"/>
        </w:tabs>
        <w:jc w:val="both"/>
        <w:rPr>
          <w:spacing w:val="1"/>
          <w:sz w:val="20"/>
          <w:szCs w:val="20"/>
        </w:rPr>
      </w:pPr>
      <w:r>
        <w:rPr>
          <w:sz w:val="20"/>
          <w:szCs w:val="20"/>
        </w:rPr>
        <w:t>Программа</w:t>
      </w:r>
      <w:r>
        <w:rPr>
          <w:spacing w:val="1"/>
          <w:sz w:val="20"/>
          <w:szCs w:val="20"/>
        </w:rPr>
        <w:t xml:space="preserve"> </w:t>
      </w:r>
      <w:r>
        <w:rPr>
          <w:sz w:val="20"/>
          <w:szCs w:val="20"/>
        </w:rPr>
        <w:t>формирования</w:t>
      </w:r>
      <w:r>
        <w:rPr>
          <w:spacing w:val="1"/>
          <w:sz w:val="20"/>
          <w:szCs w:val="20"/>
        </w:rPr>
        <w:t xml:space="preserve"> </w:t>
      </w:r>
      <w:r>
        <w:rPr>
          <w:sz w:val="20"/>
          <w:szCs w:val="20"/>
        </w:rPr>
        <w:t>универсальных</w:t>
      </w:r>
      <w:r>
        <w:rPr>
          <w:spacing w:val="61"/>
          <w:sz w:val="20"/>
          <w:szCs w:val="20"/>
        </w:rPr>
        <w:t xml:space="preserve"> </w:t>
      </w:r>
      <w:r>
        <w:rPr>
          <w:sz w:val="20"/>
          <w:szCs w:val="20"/>
        </w:rPr>
        <w:t>учебных</w:t>
      </w:r>
      <w:r>
        <w:rPr>
          <w:spacing w:val="61"/>
          <w:sz w:val="20"/>
          <w:szCs w:val="20"/>
        </w:rPr>
        <w:t xml:space="preserve"> </w:t>
      </w:r>
      <w:r>
        <w:rPr>
          <w:sz w:val="20"/>
          <w:szCs w:val="20"/>
        </w:rPr>
        <w:t>действий</w:t>
      </w:r>
      <w:r>
        <w:rPr>
          <w:spacing w:val="61"/>
          <w:sz w:val="20"/>
          <w:szCs w:val="20"/>
        </w:rPr>
        <w:t xml:space="preserve"> </w:t>
      </w:r>
      <w:r>
        <w:rPr>
          <w:sz w:val="20"/>
          <w:szCs w:val="20"/>
        </w:rPr>
        <w:t>направлена</w:t>
      </w:r>
      <w:r>
        <w:rPr>
          <w:spacing w:val="61"/>
          <w:sz w:val="20"/>
          <w:szCs w:val="20"/>
        </w:rPr>
        <w:t xml:space="preserve"> </w:t>
      </w:r>
      <w:r>
        <w:rPr>
          <w:sz w:val="20"/>
          <w:szCs w:val="20"/>
        </w:rPr>
        <w:t>на</w:t>
      </w:r>
      <w:r>
        <w:rPr>
          <w:spacing w:val="1"/>
          <w:sz w:val="20"/>
          <w:szCs w:val="20"/>
        </w:rPr>
        <w:t xml:space="preserve"> </w:t>
      </w:r>
      <w:r>
        <w:rPr>
          <w:sz w:val="20"/>
          <w:szCs w:val="20"/>
        </w:rPr>
        <w:t>реализацию</w:t>
      </w:r>
      <w:r>
        <w:rPr>
          <w:spacing w:val="59"/>
          <w:sz w:val="20"/>
          <w:szCs w:val="20"/>
        </w:rPr>
        <w:t xml:space="preserve"> </w:t>
      </w:r>
      <w:r>
        <w:rPr>
          <w:sz w:val="20"/>
          <w:szCs w:val="20"/>
        </w:rPr>
        <w:t>системно­деятельностного</w:t>
      </w:r>
      <w:r>
        <w:rPr>
          <w:spacing w:val="56"/>
          <w:sz w:val="20"/>
          <w:szCs w:val="20"/>
        </w:rPr>
        <w:t xml:space="preserve"> </w:t>
      </w:r>
      <w:r>
        <w:rPr>
          <w:sz w:val="20"/>
          <w:szCs w:val="20"/>
        </w:rPr>
        <w:t>подхода,</w:t>
      </w:r>
      <w:r>
        <w:rPr>
          <w:spacing w:val="59"/>
          <w:sz w:val="20"/>
          <w:szCs w:val="20"/>
        </w:rPr>
        <w:t xml:space="preserve"> </w:t>
      </w:r>
      <w:r>
        <w:rPr>
          <w:sz w:val="20"/>
          <w:szCs w:val="20"/>
        </w:rPr>
        <w:t>положенного</w:t>
      </w:r>
      <w:r>
        <w:rPr>
          <w:spacing w:val="59"/>
          <w:sz w:val="20"/>
          <w:szCs w:val="20"/>
        </w:rPr>
        <w:t xml:space="preserve"> </w:t>
      </w:r>
      <w:r>
        <w:rPr>
          <w:sz w:val="20"/>
          <w:szCs w:val="20"/>
        </w:rPr>
        <w:t>в</w:t>
      </w:r>
      <w:r>
        <w:rPr>
          <w:spacing w:val="56"/>
          <w:sz w:val="20"/>
          <w:szCs w:val="20"/>
        </w:rPr>
        <w:t xml:space="preserve"> </w:t>
      </w:r>
      <w:r>
        <w:rPr>
          <w:sz w:val="20"/>
          <w:szCs w:val="20"/>
        </w:rPr>
        <w:t>основу</w:t>
      </w:r>
      <w:r>
        <w:rPr>
          <w:spacing w:val="52"/>
          <w:sz w:val="20"/>
          <w:szCs w:val="20"/>
        </w:rPr>
        <w:t xml:space="preserve"> </w:t>
      </w:r>
      <w:r>
        <w:rPr>
          <w:sz w:val="20"/>
          <w:szCs w:val="20"/>
        </w:rPr>
        <w:t>ФГОС,</w:t>
      </w:r>
      <w:r>
        <w:rPr>
          <w:spacing w:val="59"/>
          <w:sz w:val="20"/>
          <w:szCs w:val="20"/>
        </w:rPr>
        <w:t xml:space="preserve"> </w:t>
      </w:r>
      <w:r>
        <w:rPr>
          <w:sz w:val="20"/>
          <w:szCs w:val="20"/>
        </w:rPr>
        <w:t>является главным</w:t>
      </w:r>
      <w:r>
        <w:rPr>
          <w:spacing w:val="28"/>
          <w:sz w:val="20"/>
          <w:szCs w:val="20"/>
        </w:rPr>
        <w:t xml:space="preserve"> </w:t>
      </w:r>
      <w:r>
        <w:rPr>
          <w:sz w:val="20"/>
          <w:szCs w:val="20"/>
        </w:rPr>
        <w:t>педагогическим</w:t>
      </w:r>
      <w:r>
        <w:rPr>
          <w:spacing w:val="29"/>
          <w:sz w:val="20"/>
          <w:szCs w:val="20"/>
        </w:rPr>
        <w:t xml:space="preserve"> </w:t>
      </w:r>
      <w:r>
        <w:rPr>
          <w:sz w:val="20"/>
          <w:szCs w:val="20"/>
        </w:rPr>
        <w:t>инструментом</w:t>
      </w:r>
      <w:r>
        <w:rPr>
          <w:spacing w:val="32"/>
          <w:sz w:val="20"/>
          <w:szCs w:val="20"/>
        </w:rPr>
        <w:t xml:space="preserve"> </w:t>
      </w:r>
      <w:r>
        <w:rPr>
          <w:sz w:val="20"/>
          <w:szCs w:val="20"/>
        </w:rPr>
        <w:t>и</w:t>
      </w:r>
      <w:r>
        <w:rPr>
          <w:spacing w:val="30"/>
          <w:sz w:val="20"/>
          <w:szCs w:val="20"/>
        </w:rPr>
        <w:t xml:space="preserve"> </w:t>
      </w:r>
      <w:r>
        <w:rPr>
          <w:sz w:val="20"/>
          <w:szCs w:val="20"/>
        </w:rPr>
        <w:t>средством</w:t>
      </w:r>
      <w:r>
        <w:rPr>
          <w:spacing w:val="31"/>
          <w:sz w:val="20"/>
          <w:szCs w:val="20"/>
        </w:rPr>
        <w:t xml:space="preserve"> </w:t>
      </w:r>
      <w:r>
        <w:rPr>
          <w:sz w:val="20"/>
          <w:szCs w:val="20"/>
        </w:rPr>
        <w:t>обеспечения</w:t>
      </w:r>
      <w:r>
        <w:rPr>
          <w:spacing w:val="32"/>
          <w:sz w:val="20"/>
          <w:szCs w:val="20"/>
        </w:rPr>
        <w:t xml:space="preserve"> </w:t>
      </w:r>
      <w:r>
        <w:rPr>
          <w:sz w:val="20"/>
          <w:szCs w:val="20"/>
        </w:rPr>
        <w:t>условий</w:t>
      </w:r>
      <w:r>
        <w:rPr>
          <w:spacing w:val="30"/>
          <w:sz w:val="20"/>
          <w:szCs w:val="20"/>
        </w:rPr>
        <w:t xml:space="preserve"> </w:t>
      </w:r>
      <w:r>
        <w:rPr>
          <w:sz w:val="20"/>
          <w:szCs w:val="20"/>
        </w:rPr>
        <w:t>для</w:t>
      </w:r>
      <w:r>
        <w:rPr>
          <w:spacing w:val="29"/>
          <w:sz w:val="20"/>
          <w:szCs w:val="20"/>
        </w:rPr>
        <w:t xml:space="preserve"> </w:t>
      </w:r>
      <w:r>
        <w:rPr>
          <w:sz w:val="20"/>
          <w:szCs w:val="20"/>
        </w:rPr>
        <w:t>формирования</w:t>
      </w:r>
      <w:r>
        <w:rPr>
          <w:spacing w:val="1"/>
          <w:sz w:val="20"/>
          <w:szCs w:val="20"/>
        </w:rPr>
        <w:t xml:space="preserve"> </w:t>
      </w:r>
      <w:r>
        <w:rPr>
          <w:sz w:val="20"/>
          <w:szCs w:val="20"/>
        </w:rPr>
        <w:t>у</w:t>
      </w:r>
      <w:r>
        <w:rPr>
          <w:spacing w:val="1"/>
          <w:sz w:val="20"/>
          <w:szCs w:val="20"/>
        </w:rPr>
        <w:t xml:space="preserve"> </w:t>
      </w:r>
      <w:r>
        <w:rPr>
          <w:sz w:val="20"/>
          <w:szCs w:val="20"/>
        </w:rPr>
        <w:t>обучающихся</w:t>
      </w:r>
      <w:r>
        <w:rPr>
          <w:spacing w:val="1"/>
          <w:sz w:val="20"/>
          <w:szCs w:val="20"/>
        </w:rPr>
        <w:t xml:space="preserve"> </w:t>
      </w:r>
      <w:r>
        <w:rPr>
          <w:sz w:val="20"/>
          <w:szCs w:val="20"/>
        </w:rPr>
        <w:t>умения</w:t>
      </w:r>
      <w:r>
        <w:rPr>
          <w:spacing w:val="1"/>
          <w:sz w:val="20"/>
          <w:szCs w:val="20"/>
        </w:rPr>
        <w:t xml:space="preserve"> </w:t>
      </w:r>
      <w:r>
        <w:rPr>
          <w:sz w:val="20"/>
          <w:szCs w:val="20"/>
        </w:rPr>
        <w:t>учиться,</w:t>
      </w:r>
      <w:r>
        <w:rPr>
          <w:spacing w:val="1"/>
          <w:sz w:val="20"/>
          <w:szCs w:val="20"/>
        </w:rPr>
        <w:t xml:space="preserve"> </w:t>
      </w:r>
      <w:r>
        <w:rPr>
          <w:sz w:val="20"/>
          <w:szCs w:val="20"/>
        </w:rPr>
        <w:t>развития</w:t>
      </w:r>
      <w:r>
        <w:rPr>
          <w:spacing w:val="1"/>
          <w:sz w:val="20"/>
          <w:szCs w:val="20"/>
        </w:rPr>
        <w:t xml:space="preserve"> </w:t>
      </w:r>
      <w:r>
        <w:rPr>
          <w:sz w:val="20"/>
          <w:szCs w:val="20"/>
        </w:rPr>
        <w:t>способности</w:t>
      </w:r>
      <w:r>
        <w:rPr>
          <w:spacing w:val="1"/>
          <w:sz w:val="20"/>
          <w:szCs w:val="20"/>
        </w:rPr>
        <w:t xml:space="preserve"> </w:t>
      </w:r>
      <w:r>
        <w:rPr>
          <w:sz w:val="20"/>
          <w:szCs w:val="20"/>
        </w:rPr>
        <w:t>к</w:t>
      </w:r>
      <w:r>
        <w:rPr>
          <w:spacing w:val="1"/>
          <w:sz w:val="20"/>
          <w:szCs w:val="20"/>
        </w:rPr>
        <w:t xml:space="preserve"> </w:t>
      </w:r>
      <w:r>
        <w:rPr>
          <w:sz w:val="20"/>
          <w:szCs w:val="20"/>
        </w:rPr>
        <w:t>саморазвитию</w:t>
      </w:r>
      <w:r>
        <w:rPr>
          <w:spacing w:val="1"/>
          <w:sz w:val="20"/>
          <w:szCs w:val="20"/>
        </w:rPr>
        <w:t xml:space="preserve"> </w:t>
      </w:r>
      <w:r>
        <w:rPr>
          <w:sz w:val="20"/>
          <w:szCs w:val="20"/>
        </w:rPr>
        <w:t>и</w:t>
      </w:r>
      <w:r>
        <w:rPr>
          <w:spacing w:val="1"/>
          <w:sz w:val="20"/>
          <w:szCs w:val="20"/>
        </w:rPr>
        <w:t xml:space="preserve"> </w:t>
      </w:r>
      <w:r>
        <w:rPr>
          <w:sz w:val="20"/>
          <w:szCs w:val="20"/>
        </w:rPr>
        <w:t>самосовершенствованию.</w:t>
      </w:r>
      <w:r>
        <w:rPr>
          <w:spacing w:val="1"/>
          <w:sz w:val="20"/>
          <w:szCs w:val="20"/>
        </w:rPr>
        <w:t xml:space="preserve"> </w:t>
      </w:r>
    </w:p>
    <w:p>
      <w:pPr>
        <w:tabs>
          <w:tab w:val="left" w:pos="142"/>
          <w:tab w:val="left" w:pos="426"/>
          <w:tab w:val="left" w:pos="10348"/>
        </w:tabs>
        <w:jc w:val="both"/>
        <w:rPr>
          <w:sz w:val="20"/>
          <w:szCs w:val="20"/>
        </w:rPr>
      </w:pPr>
      <w:r>
        <w:rPr>
          <w:sz w:val="20"/>
          <w:szCs w:val="20"/>
        </w:rPr>
        <w:t>Умение</w:t>
      </w:r>
      <w:r>
        <w:rPr>
          <w:spacing w:val="1"/>
          <w:sz w:val="20"/>
          <w:szCs w:val="20"/>
        </w:rPr>
        <w:t xml:space="preserve"> </w:t>
      </w:r>
      <w:r>
        <w:rPr>
          <w:sz w:val="20"/>
          <w:szCs w:val="20"/>
        </w:rPr>
        <w:t>учиться</w:t>
      </w:r>
      <w:r>
        <w:rPr>
          <w:spacing w:val="1"/>
          <w:sz w:val="20"/>
          <w:szCs w:val="20"/>
        </w:rPr>
        <w:t xml:space="preserve"> </w:t>
      </w:r>
      <w:r>
        <w:rPr>
          <w:sz w:val="20"/>
          <w:szCs w:val="20"/>
        </w:rPr>
        <w:t>–</w:t>
      </w:r>
      <w:r>
        <w:rPr>
          <w:spacing w:val="1"/>
          <w:sz w:val="20"/>
          <w:szCs w:val="20"/>
        </w:rPr>
        <w:t xml:space="preserve"> </w:t>
      </w:r>
      <w:r>
        <w:rPr>
          <w:sz w:val="20"/>
          <w:szCs w:val="20"/>
        </w:rPr>
        <w:t>это</w:t>
      </w:r>
      <w:r>
        <w:rPr>
          <w:spacing w:val="1"/>
          <w:sz w:val="20"/>
          <w:szCs w:val="20"/>
        </w:rPr>
        <w:t xml:space="preserve"> </w:t>
      </w:r>
      <w:r>
        <w:rPr>
          <w:sz w:val="20"/>
          <w:szCs w:val="20"/>
        </w:rPr>
        <w:t>способность</w:t>
      </w:r>
      <w:r>
        <w:rPr>
          <w:spacing w:val="1"/>
          <w:sz w:val="20"/>
          <w:szCs w:val="20"/>
        </w:rPr>
        <w:t xml:space="preserve"> </w:t>
      </w:r>
      <w:r>
        <w:rPr>
          <w:sz w:val="20"/>
          <w:szCs w:val="20"/>
        </w:rPr>
        <w:t>человека</w:t>
      </w:r>
      <w:r>
        <w:rPr>
          <w:spacing w:val="1"/>
          <w:sz w:val="20"/>
          <w:szCs w:val="20"/>
        </w:rPr>
        <w:t xml:space="preserve"> </w:t>
      </w:r>
      <w:r>
        <w:rPr>
          <w:sz w:val="20"/>
          <w:szCs w:val="20"/>
        </w:rPr>
        <w:t>объективно</w:t>
      </w:r>
      <w:r>
        <w:rPr>
          <w:spacing w:val="1"/>
          <w:sz w:val="20"/>
          <w:szCs w:val="20"/>
        </w:rPr>
        <w:t xml:space="preserve"> </w:t>
      </w:r>
      <w:r>
        <w:rPr>
          <w:sz w:val="20"/>
          <w:szCs w:val="20"/>
        </w:rPr>
        <w:t>обнаруживать, каких именно знаний и умений ему не хватает для решения актуальной для него</w:t>
      </w:r>
      <w:r>
        <w:rPr>
          <w:spacing w:val="1"/>
          <w:sz w:val="20"/>
          <w:szCs w:val="20"/>
        </w:rPr>
        <w:t xml:space="preserve"> </w:t>
      </w:r>
      <w:r>
        <w:rPr>
          <w:sz w:val="20"/>
          <w:szCs w:val="20"/>
        </w:rPr>
        <w:t>задачи,</w:t>
      </w:r>
      <w:r>
        <w:rPr>
          <w:spacing w:val="1"/>
          <w:sz w:val="20"/>
          <w:szCs w:val="20"/>
        </w:rPr>
        <w:t xml:space="preserve"> </w:t>
      </w:r>
      <w:r>
        <w:rPr>
          <w:sz w:val="20"/>
          <w:szCs w:val="20"/>
        </w:rPr>
        <w:t>самостоятельно</w:t>
      </w:r>
      <w:r>
        <w:rPr>
          <w:spacing w:val="1"/>
          <w:sz w:val="20"/>
          <w:szCs w:val="20"/>
        </w:rPr>
        <w:t xml:space="preserve"> </w:t>
      </w:r>
      <w:r>
        <w:rPr>
          <w:sz w:val="20"/>
          <w:szCs w:val="20"/>
        </w:rPr>
        <w:t>(или</w:t>
      </w:r>
      <w:r>
        <w:rPr>
          <w:spacing w:val="1"/>
          <w:sz w:val="20"/>
          <w:szCs w:val="20"/>
        </w:rPr>
        <w:t xml:space="preserve"> </w:t>
      </w:r>
      <w:r>
        <w:rPr>
          <w:sz w:val="20"/>
          <w:szCs w:val="20"/>
        </w:rPr>
        <w:t>в</w:t>
      </w:r>
      <w:r>
        <w:rPr>
          <w:spacing w:val="1"/>
          <w:sz w:val="20"/>
          <w:szCs w:val="20"/>
        </w:rPr>
        <w:t xml:space="preserve"> </w:t>
      </w:r>
      <w:r>
        <w:rPr>
          <w:sz w:val="20"/>
          <w:szCs w:val="20"/>
        </w:rPr>
        <w:t>коллективно-распределенной</w:t>
      </w:r>
      <w:r>
        <w:rPr>
          <w:spacing w:val="1"/>
          <w:sz w:val="20"/>
          <w:szCs w:val="20"/>
        </w:rPr>
        <w:t xml:space="preserve"> </w:t>
      </w:r>
      <w:r>
        <w:rPr>
          <w:sz w:val="20"/>
          <w:szCs w:val="20"/>
        </w:rPr>
        <w:t>деятельности)</w:t>
      </w:r>
      <w:r>
        <w:rPr>
          <w:spacing w:val="1"/>
          <w:sz w:val="20"/>
          <w:szCs w:val="20"/>
        </w:rPr>
        <w:t xml:space="preserve"> </w:t>
      </w:r>
      <w:r>
        <w:rPr>
          <w:sz w:val="20"/>
          <w:szCs w:val="20"/>
        </w:rPr>
        <w:t>находить</w:t>
      </w:r>
      <w:r>
        <w:rPr>
          <w:spacing w:val="1"/>
          <w:sz w:val="20"/>
          <w:szCs w:val="20"/>
        </w:rPr>
        <w:t xml:space="preserve"> </w:t>
      </w:r>
      <w:r>
        <w:rPr>
          <w:sz w:val="20"/>
          <w:szCs w:val="20"/>
        </w:rPr>
        <w:t>недостающие</w:t>
      </w:r>
      <w:r>
        <w:rPr>
          <w:spacing w:val="1"/>
          <w:sz w:val="20"/>
          <w:szCs w:val="20"/>
        </w:rPr>
        <w:t xml:space="preserve"> </w:t>
      </w:r>
      <w:r>
        <w:rPr>
          <w:sz w:val="20"/>
          <w:szCs w:val="20"/>
        </w:rPr>
        <w:t>знания и</w:t>
      </w:r>
      <w:r>
        <w:rPr>
          <w:spacing w:val="1"/>
          <w:sz w:val="20"/>
          <w:szCs w:val="20"/>
        </w:rPr>
        <w:t xml:space="preserve"> </w:t>
      </w:r>
      <w:r>
        <w:rPr>
          <w:sz w:val="20"/>
          <w:szCs w:val="20"/>
        </w:rPr>
        <w:t>эффективно</w:t>
      </w:r>
      <w:r>
        <w:rPr>
          <w:spacing w:val="1"/>
          <w:sz w:val="20"/>
          <w:szCs w:val="20"/>
        </w:rPr>
        <w:t xml:space="preserve"> </w:t>
      </w:r>
      <w:r>
        <w:rPr>
          <w:sz w:val="20"/>
          <w:szCs w:val="20"/>
        </w:rPr>
        <w:t>осваивать</w:t>
      </w:r>
      <w:r>
        <w:rPr>
          <w:spacing w:val="1"/>
          <w:sz w:val="20"/>
          <w:szCs w:val="20"/>
        </w:rPr>
        <w:t xml:space="preserve"> </w:t>
      </w:r>
      <w:r>
        <w:rPr>
          <w:sz w:val="20"/>
          <w:szCs w:val="20"/>
        </w:rPr>
        <w:t>новые</w:t>
      </w:r>
      <w:r>
        <w:rPr>
          <w:spacing w:val="1"/>
          <w:sz w:val="20"/>
          <w:szCs w:val="20"/>
        </w:rPr>
        <w:t xml:space="preserve"> </w:t>
      </w:r>
      <w:r>
        <w:rPr>
          <w:sz w:val="20"/>
          <w:szCs w:val="20"/>
        </w:rPr>
        <w:t>умения</w:t>
      </w:r>
      <w:r>
        <w:rPr>
          <w:spacing w:val="1"/>
          <w:sz w:val="20"/>
          <w:szCs w:val="20"/>
        </w:rPr>
        <w:t xml:space="preserve"> </w:t>
      </w:r>
      <w:r>
        <w:rPr>
          <w:sz w:val="20"/>
          <w:szCs w:val="20"/>
        </w:rPr>
        <w:t>(способы</w:t>
      </w:r>
      <w:r>
        <w:rPr>
          <w:spacing w:val="1"/>
          <w:sz w:val="20"/>
          <w:szCs w:val="20"/>
        </w:rPr>
        <w:t xml:space="preserve"> </w:t>
      </w:r>
      <w:r>
        <w:rPr>
          <w:sz w:val="20"/>
          <w:szCs w:val="20"/>
        </w:rPr>
        <w:t>деятельности)</w:t>
      </w:r>
      <w:r>
        <w:rPr>
          <w:spacing w:val="1"/>
          <w:sz w:val="20"/>
          <w:szCs w:val="20"/>
        </w:rPr>
        <w:t xml:space="preserve"> </w:t>
      </w:r>
      <w:r>
        <w:rPr>
          <w:sz w:val="20"/>
          <w:szCs w:val="20"/>
        </w:rPr>
        <w:t>на</w:t>
      </w:r>
      <w:r>
        <w:rPr>
          <w:spacing w:val="1"/>
          <w:sz w:val="20"/>
          <w:szCs w:val="20"/>
        </w:rPr>
        <w:t xml:space="preserve"> </w:t>
      </w:r>
      <w:r>
        <w:rPr>
          <w:sz w:val="20"/>
          <w:szCs w:val="20"/>
        </w:rPr>
        <w:t>их</w:t>
      </w:r>
      <w:r>
        <w:rPr>
          <w:spacing w:val="1"/>
          <w:sz w:val="20"/>
          <w:szCs w:val="20"/>
        </w:rPr>
        <w:t xml:space="preserve"> </w:t>
      </w:r>
      <w:r>
        <w:rPr>
          <w:sz w:val="20"/>
          <w:szCs w:val="20"/>
        </w:rPr>
        <w:t>основе. Сформированные универсальные учебные действия обеспечивают личности не только</w:t>
      </w:r>
      <w:r>
        <w:rPr>
          <w:spacing w:val="1"/>
          <w:sz w:val="20"/>
          <w:szCs w:val="20"/>
        </w:rPr>
        <w:t xml:space="preserve"> </w:t>
      </w:r>
      <w:r>
        <w:rPr>
          <w:sz w:val="20"/>
          <w:szCs w:val="20"/>
        </w:rPr>
        <w:t>готовность и способность самостоятельно учиться, но и осознанно решать самые разные задачи</w:t>
      </w:r>
      <w:r>
        <w:rPr>
          <w:spacing w:val="1"/>
          <w:sz w:val="20"/>
          <w:szCs w:val="20"/>
        </w:rPr>
        <w:t xml:space="preserve"> </w:t>
      </w:r>
      <w:r>
        <w:rPr>
          <w:sz w:val="20"/>
          <w:szCs w:val="20"/>
        </w:rPr>
        <w:t>во</w:t>
      </w:r>
      <w:r>
        <w:rPr>
          <w:spacing w:val="-2"/>
          <w:sz w:val="20"/>
          <w:szCs w:val="20"/>
        </w:rPr>
        <w:t xml:space="preserve"> </w:t>
      </w:r>
      <w:r>
        <w:rPr>
          <w:sz w:val="20"/>
          <w:szCs w:val="20"/>
        </w:rPr>
        <w:t>многих</w:t>
      </w:r>
      <w:r>
        <w:rPr>
          <w:spacing w:val="2"/>
          <w:sz w:val="20"/>
          <w:szCs w:val="20"/>
        </w:rPr>
        <w:t xml:space="preserve"> </w:t>
      </w:r>
      <w:r>
        <w:rPr>
          <w:sz w:val="20"/>
          <w:szCs w:val="20"/>
        </w:rPr>
        <w:t>сферах</w:t>
      </w:r>
      <w:r>
        <w:rPr>
          <w:spacing w:val="2"/>
          <w:sz w:val="20"/>
          <w:szCs w:val="20"/>
        </w:rPr>
        <w:t xml:space="preserve"> </w:t>
      </w:r>
      <w:r>
        <w:rPr>
          <w:sz w:val="20"/>
          <w:szCs w:val="20"/>
        </w:rPr>
        <w:t>человеческой жизни.</w:t>
      </w:r>
    </w:p>
    <w:p>
      <w:pPr>
        <w:tabs>
          <w:tab w:val="left" w:pos="142"/>
          <w:tab w:val="left" w:pos="426"/>
          <w:tab w:val="left" w:pos="10348"/>
        </w:tabs>
        <w:jc w:val="both"/>
        <w:rPr>
          <w:sz w:val="20"/>
          <w:szCs w:val="20"/>
        </w:rPr>
      </w:pPr>
      <w:r>
        <w:rPr>
          <w:sz w:val="20"/>
          <w:szCs w:val="20"/>
        </w:rPr>
        <w:t>Развитие</w:t>
      </w:r>
      <w:r>
        <w:rPr>
          <w:spacing w:val="1"/>
          <w:sz w:val="20"/>
          <w:szCs w:val="20"/>
        </w:rPr>
        <w:t xml:space="preserve"> </w:t>
      </w:r>
      <w:r>
        <w:rPr>
          <w:sz w:val="20"/>
          <w:szCs w:val="20"/>
        </w:rPr>
        <w:t>универсальных</w:t>
      </w:r>
      <w:r>
        <w:rPr>
          <w:spacing w:val="1"/>
          <w:sz w:val="20"/>
          <w:szCs w:val="20"/>
        </w:rPr>
        <w:t xml:space="preserve"> </w:t>
      </w:r>
      <w:r>
        <w:rPr>
          <w:sz w:val="20"/>
          <w:szCs w:val="20"/>
        </w:rPr>
        <w:t>учебных</w:t>
      </w:r>
      <w:r>
        <w:rPr>
          <w:spacing w:val="1"/>
          <w:sz w:val="20"/>
          <w:szCs w:val="20"/>
        </w:rPr>
        <w:t xml:space="preserve"> </w:t>
      </w:r>
      <w:r>
        <w:rPr>
          <w:sz w:val="20"/>
          <w:szCs w:val="20"/>
        </w:rPr>
        <w:t>действий</w:t>
      </w:r>
      <w:r>
        <w:rPr>
          <w:spacing w:val="1"/>
          <w:sz w:val="20"/>
          <w:szCs w:val="20"/>
        </w:rPr>
        <w:t xml:space="preserve"> </w:t>
      </w:r>
      <w:r>
        <w:rPr>
          <w:sz w:val="20"/>
          <w:szCs w:val="20"/>
        </w:rPr>
        <w:t>невозможно</w:t>
      </w:r>
      <w:r>
        <w:rPr>
          <w:spacing w:val="1"/>
          <w:sz w:val="20"/>
          <w:szCs w:val="20"/>
        </w:rPr>
        <w:t xml:space="preserve"> </w:t>
      </w:r>
      <w:r>
        <w:rPr>
          <w:sz w:val="20"/>
          <w:szCs w:val="20"/>
        </w:rPr>
        <w:t>вне</w:t>
      </w:r>
      <w:r>
        <w:rPr>
          <w:spacing w:val="1"/>
          <w:sz w:val="20"/>
          <w:szCs w:val="20"/>
        </w:rPr>
        <w:t xml:space="preserve"> </w:t>
      </w:r>
      <w:r>
        <w:rPr>
          <w:sz w:val="20"/>
          <w:szCs w:val="20"/>
        </w:rPr>
        <w:t>ситуации</w:t>
      </w:r>
      <w:r>
        <w:rPr>
          <w:spacing w:val="1"/>
          <w:sz w:val="20"/>
          <w:szCs w:val="20"/>
        </w:rPr>
        <w:t xml:space="preserve"> </w:t>
      </w:r>
      <w:r>
        <w:rPr>
          <w:sz w:val="20"/>
          <w:szCs w:val="20"/>
        </w:rPr>
        <w:t>изучения</w:t>
      </w:r>
      <w:r>
        <w:rPr>
          <w:spacing w:val="1"/>
          <w:sz w:val="20"/>
          <w:szCs w:val="20"/>
        </w:rPr>
        <w:t xml:space="preserve"> </w:t>
      </w:r>
      <w:r>
        <w:rPr>
          <w:sz w:val="20"/>
          <w:szCs w:val="20"/>
        </w:rPr>
        <w:t>предметных знаний. Оно реализуется в условиях специально организованной образовательной</w:t>
      </w:r>
      <w:r>
        <w:rPr>
          <w:spacing w:val="1"/>
          <w:sz w:val="20"/>
          <w:szCs w:val="20"/>
        </w:rPr>
        <w:t xml:space="preserve"> </w:t>
      </w:r>
      <w:r>
        <w:rPr>
          <w:sz w:val="20"/>
          <w:szCs w:val="20"/>
        </w:rPr>
        <w:t>деятельности</w:t>
      </w:r>
      <w:r>
        <w:rPr>
          <w:spacing w:val="12"/>
          <w:sz w:val="20"/>
          <w:szCs w:val="20"/>
        </w:rPr>
        <w:t xml:space="preserve"> </w:t>
      </w:r>
      <w:r>
        <w:rPr>
          <w:sz w:val="20"/>
          <w:szCs w:val="20"/>
        </w:rPr>
        <w:t>по</w:t>
      </w:r>
      <w:r>
        <w:rPr>
          <w:spacing w:val="13"/>
          <w:sz w:val="20"/>
          <w:szCs w:val="20"/>
        </w:rPr>
        <w:t xml:space="preserve"> </w:t>
      </w:r>
      <w:r>
        <w:rPr>
          <w:sz w:val="20"/>
          <w:szCs w:val="20"/>
        </w:rPr>
        <w:t>освоению</w:t>
      </w:r>
      <w:r>
        <w:rPr>
          <w:spacing w:val="13"/>
          <w:sz w:val="20"/>
          <w:szCs w:val="20"/>
        </w:rPr>
        <w:t xml:space="preserve"> </w:t>
      </w:r>
      <w:r>
        <w:rPr>
          <w:sz w:val="20"/>
          <w:szCs w:val="20"/>
        </w:rPr>
        <w:t>обучающимися</w:t>
      </w:r>
      <w:r>
        <w:rPr>
          <w:spacing w:val="16"/>
          <w:sz w:val="20"/>
          <w:szCs w:val="20"/>
        </w:rPr>
        <w:t xml:space="preserve"> </w:t>
      </w:r>
      <w:r>
        <w:rPr>
          <w:sz w:val="20"/>
          <w:szCs w:val="20"/>
        </w:rPr>
        <w:t>конкретных</w:t>
      </w:r>
      <w:r>
        <w:rPr>
          <w:spacing w:val="17"/>
          <w:sz w:val="20"/>
          <w:szCs w:val="20"/>
        </w:rPr>
        <w:t xml:space="preserve"> </w:t>
      </w:r>
      <w:r>
        <w:rPr>
          <w:sz w:val="20"/>
          <w:szCs w:val="20"/>
        </w:rPr>
        <w:t>предметных</w:t>
      </w:r>
      <w:r>
        <w:rPr>
          <w:spacing w:val="18"/>
          <w:sz w:val="20"/>
          <w:szCs w:val="20"/>
        </w:rPr>
        <w:t xml:space="preserve"> </w:t>
      </w:r>
      <w:r>
        <w:rPr>
          <w:sz w:val="20"/>
          <w:szCs w:val="20"/>
        </w:rPr>
        <w:t>знаний,</w:t>
      </w:r>
      <w:r>
        <w:rPr>
          <w:spacing w:val="21"/>
          <w:sz w:val="20"/>
          <w:szCs w:val="20"/>
        </w:rPr>
        <w:t xml:space="preserve"> </w:t>
      </w:r>
      <w:r>
        <w:rPr>
          <w:sz w:val="20"/>
          <w:szCs w:val="20"/>
        </w:rPr>
        <w:t>умений</w:t>
      </w:r>
      <w:r>
        <w:rPr>
          <w:spacing w:val="16"/>
          <w:sz w:val="20"/>
          <w:szCs w:val="20"/>
        </w:rPr>
        <w:t xml:space="preserve"> </w:t>
      </w:r>
      <w:r>
        <w:rPr>
          <w:sz w:val="20"/>
          <w:szCs w:val="20"/>
        </w:rPr>
        <w:t>и</w:t>
      </w:r>
      <w:r>
        <w:rPr>
          <w:spacing w:val="17"/>
          <w:sz w:val="20"/>
          <w:szCs w:val="20"/>
        </w:rPr>
        <w:t xml:space="preserve"> </w:t>
      </w:r>
      <w:r>
        <w:rPr>
          <w:sz w:val="20"/>
          <w:szCs w:val="20"/>
        </w:rPr>
        <w:t>навыков</w:t>
      </w:r>
      <w:r>
        <w:rPr>
          <w:spacing w:val="-58"/>
          <w:sz w:val="20"/>
          <w:szCs w:val="20"/>
        </w:rPr>
        <w:t xml:space="preserve"> </w:t>
      </w:r>
      <w:r>
        <w:rPr>
          <w:sz w:val="20"/>
          <w:szCs w:val="20"/>
        </w:rPr>
        <w:t>в рамках отдельных школьных дисциплин. Вместе с тем, освоенные знания, умения и навыки</w:t>
      </w:r>
      <w:r>
        <w:rPr>
          <w:spacing w:val="1"/>
          <w:sz w:val="20"/>
          <w:szCs w:val="20"/>
        </w:rPr>
        <w:t xml:space="preserve"> </w:t>
      </w:r>
      <w:r>
        <w:rPr>
          <w:sz w:val="20"/>
          <w:szCs w:val="20"/>
        </w:rPr>
        <w:t>рассматриваются как поле для применения сформированных универсальных учебных действий</w:t>
      </w:r>
      <w:r>
        <w:rPr>
          <w:spacing w:val="1"/>
          <w:sz w:val="20"/>
          <w:szCs w:val="20"/>
        </w:rPr>
        <w:t xml:space="preserve"> </w:t>
      </w:r>
      <w:r>
        <w:rPr>
          <w:sz w:val="20"/>
          <w:szCs w:val="20"/>
        </w:rPr>
        <w:t>обучающихся</w:t>
      </w:r>
      <w:r>
        <w:rPr>
          <w:spacing w:val="-2"/>
          <w:sz w:val="20"/>
          <w:szCs w:val="20"/>
        </w:rPr>
        <w:t xml:space="preserve"> </w:t>
      </w:r>
      <w:r>
        <w:rPr>
          <w:sz w:val="20"/>
          <w:szCs w:val="20"/>
        </w:rPr>
        <w:t>для</w:t>
      </w:r>
      <w:r>
        <w:rPr>
          <w:spacing w:val="1"/>
          <w:sz w:val="20"/>
          <w:szCs w:val="20"/>
        </w:rPr>
        <w:t xml:space="preserve"> </w:t>
      </w:r>
      <w:r>
        <w:rPr>
          <w:sz w:val="20"/>
          <w:szCs w:val="20"/>
        </w:rPr>
        <w:t>решения</w:t>
      </w:r>
      <w:r>
        <w:rPr>
          <w:spacing w:val="-1"/>
          <w:sz w:val="20"/>
          <w:szCs w:val="20"/>
        </w:rPr>
        <w:t xml:space="preserve"> </w:t>
      </w:r>
      <w:r>
        <w:rPr>
          <w:sz w:val="20"/>
          <w:szCs w:val="20"/>
        </w:rPr>
        <w:t>ими</w:t>
      </w:r>
      <w:r>
        <w:rPr>
          <w:spacing w:val="-1"/>
          <w:sz w:val="20"/>
          <w:szCs w:val="20"/>
        </w:rPr>
        <w:t xml:space="preserve"> </w:t>
      </w:r>
      <w:r>
        <w:rPr>
          <w:sz w:val="20"/>
          <w:szCs w:val="20"/>
        </w:rPr>
        <w:t>широкого</w:t>
      </w:r>
      <w:r>
        <w:rPr>
          <w:spacing w:val="-1"/>
          <w:sz w:val="20"/>
          <w:szCs w:val="20"/>
        </w:rPr>
        <w:t xml:space="preserve"> </w:t>
      </w:r>
      <w:r>
        <w:rPr>
          <w:sz w:val="20"/>
          <w:szCs w:val="20"/>
        </w:rPr>
        <w:t>круга</w:t>
      </w:r>
      <w:r>
        <w:rPr>
          <w:spacing w:val="-2"/>
          <w:sz w:val="20"/>
          <w:szCs w:val="20"/>
        </w:rPr>
        <w:t xml:space="preserve"> </w:t>
      </w:r>
      <w:r>
        <w:rPr>
          <w:sz w:val="20"/>
          <w:szCs w:val="20"/>
        </w:rPr>
        <w:t>практических и</w:t>
      </w:r>
      <w:r>
        <w:rPr>
          <w:spacing w:val="-3"/>
          <w:sz w:val="20"/>
          <w:szCs w:val="20"/>
        </w:rPr>
        <w:t xml:space="preserve"> </w:t>
      </w:r>
      <w:r>
        <w:rPr>
          <w:sz w:val="20"/>
          <w:szCs w:val="20"/>
        </w:rPr>
        <w:t>познавательных</w:t>
      </w:r>
      <w:r>
        <w:rPr>
          <w:spacing w:val="-2"/>
          <w:sz w:val="20"/>
          <w:szCs w:val="20"/>
        </w:rPr>
        <w:t xml:space="preserve"> </w:t>
      </w:r>
      <w:r>
        <w:rPr>
          <w:sz w:val="20"/>
          <w:szCs w:val="20"/>
        </w:rPr>
        <w:t>задач.</w:t>
      </w:r>
    </w:p>
    <w:p>
      <w:pPr>
        <w:tabs>
          <w:tab w:val="left" w:pos="142"/>
          <w:tab w:val="left" w:pos="426"/>
          <w:tab w:val="left" w:pos="10348"/>
        </w:tabs>
        <w:jc w:val="both"/>
        <w:rPr>
          <w:sz w:val="20"/>
          <w:szCs w:val="20"/>
        </w:rPr>
      </w:pPr>
    </w:p>
    <w:p>
      <w:pPr>
        <w:tabs>
          <w:tab w:val="left" w:pos="142"/>
          <w:tab w:val="left" w:pos="426"/>
          <w:tab w:val="left" w:pos="10348"/>
        </w:tabs>
        <w:jc w:val="both"/>
        <w:rPr>
          <w:sz w:val="20"/>
          <w:szCs w:val="20"/>
        </w:rPr>
      </w:pPr>
      <w:r>
        <w:rPr>
          <w:sz w:val="20"/>
          <w:szCs w:val="20"/>
        </w:rPr>
        <w:t xml:space="preserve">   Программа</w:t>
      </w:r>
      <w:r>
        <w:rPr>
          <w:spacing w:val="-5"/>
          <w:sz w:val="20"/>
          <w:szCs w:val="20"/>
        </w:rPr>
        <w:t xml:space="preserve"> </w:t>
      </w:r>
      <w:r>
        <w:rPr>
          <w:sz w:val="20"/>
          <w:szCs w:val="20"/>
        </w:rPr>
        <w:t>формирования</w:t>
      </w:r>
      <w:r>
        <w:rPr>
          <w:spacing w:val="-2"/>
          <w:sz w:val="20"/>
          <w:szCs w:val="20"/>
        </w:rPr>
        <w:t xml:space="preserve"> </w:t>
      </w:r>
      <w:r>
        <w:rPr>
          <w:sz w:val="20"/>
          <w:szCs w:val="20"/>
        </w:rPr>
        <w:t>универсальных учебных</w:t>
      </w:r>
      <w:r>
        <w:rPr>
          <w:spacing w:val="-5"/>
          <w:sz w:val="20"/>
          <w:szCs w:val="20"/>
        </w:rPr>
        <w:t xml:space="preserve"> </w:t>
      </w:r>
      <w:r>
        <w:rPr>
          <w:sz w:val="20"/>
          <w:szCs w:val="20"/>
        </w:rPr>
        <w:t>действий у</w:t>
      </w:r>
      <w:r>
        <w:rPr>
          <w:spacing w:val="-11"/>
          <w:sz w:val="20"/>
          <w:szCs w:val="20"/>
        </w:rPr>
        <w:t xml:space="preserve"> </w:t>
      </w:r>
      <w:r>
        <w:rPr>
          <w:sz w:val="20"/>
          <w:szCs w:val="20"/>
        </w:rPr>
        <w:t>обучающихся</w:t>
      </w:r>
      <w:r>
        <w:rPr>
          <w:spacing w:val="-4"/>
          <w:sz w:val="20"/>
          <w:szCs w:val="20"/>
        </w:rPr>
        <w:t xml:space="preserve"> </w:t>
      </w:r>
      <w:r>
        <w:rPr>
          <w:sz w:val="20"/>
          <w:szCs w:val="20"/>
        </w:rPr>
        <w:t>содержит:</w:t>
      </w:r>
    </w:p>
    <w:p>
      <w:pPr>
        <w:tabs>
          <w:tab w:val="left" w:pos="0"/>
          <w:tab w:val="left" w:pos="142"/>
          <w:tab w:val="left" w:pos="426"/>
          <w:tab w:val="left" w:pos="10348"/>
        </w:tabs>
        <w:jc w:val="both"/>
        <w:rPr>
          <w:sz w:val="20"/>
          <w:szCs w:val="20"/>
        </w:rPr>
      </w:pPr>
      <w:r>
        <w:rPr>
          <w:sz w:val="20"/>
          <w:szCs w:val="20"/>
        </w:rPr>
        <w:t>- описание взаимосвязи универсальных учебных действий с содержанием учебных</w:t>
      </w:r>
      <w:r>
        <w:rPr>
          <w:spacing w:val="1"/>
          <w:sz w:val="20"/>
          <w:szCs w:val="20"/>
        </w:rPr>
        <w:t xml:space="preserve"> </w:t>
      </w:r>
      <w:r>
        <w:rPr>
          <w:sz w:val="20"/>
          <w:szCs w:val="20"/>
        </w:rPr>
        <w:t>предметов;</w:t>
      </w:r>
    </w:p>
    <w:p>
      <w:pPr>
        <w:tabs>
          <w:tab w:val="left" w:pos="0"/>
          <w:tab w:val="left" w:pos="142"/>
          <w:tab w:val="left" w:pos="426"/>
          <w:tab w:val="left" w:pos="10348"/>
        </w:tabs>
        <w:jc w:val="both"/>
        <w:rPr>
          <w:sz w:val="20"/>
          <w:szCs w:val="20"/>
        </w:rPr>
      </w:pPr>
      <w:r>
        <w:rPr>
          <w:sz w:val="20"/>
          <w:szCs w:val="20"/>
        </w:rPr>
        <w:t>- характеристики регулятивных, познавательных, коммуникативных универсальных</w:t>
      </w:r>
      <w:r>
        <w:rPr>
          <w:spacing w:val="1"/>
          <w:sz w:val="20"/>
          <w:szCs w:val="20"/>
        </w:rPr>
        <w:t xml:space="preserve"> </w:t>
      </w:r>
      <w:r>
        <w:rPr>
          <w:sz w:val="20"/>
          <w:szCs w:val="20"/>
        </w:rPr>
        <w:t>учебных действий обучающихся.</w:t>
      </w:r>
    </w:p>
    <w:p>
      <w:pPr>
        <w:tabs>
          <w:tab w:val="left" w:pos="142"/>
          <w:tab w:val="left" w:pos="426"/>
          <w:tab w:val="left" w:pos="10348"/>
        </w:tabs>
        <w:jc w:val="both"/>
        <w:rPr>
          <w:sz w:val="20"/>
          <w:szCs w:val="20"/>
        </w:rPr>
      </w:pPr>
    </w:p>
    <w:p>
      <w:pPr>
        <w:tabs>
          <w:tab w:val="left" w:pos="142"/>
          <w:tab w:val="left" w:pos="426"/>
          <w:tab w:val="left" w:pos="10348"/>
        </w:tabs>
        <w:jc w:val="both"/>
        <w:rPr>
          <w:sz w:val="20"/>
          <w:szCs w:val="20"/>
        </w:rPr>
      </w:pPr>
      <w:r>
        <w:rPr>
          <w:sz w:val="20"/>
          <w:szCs w:val="20"/>
        </w:rPr>
        <w:t>Сформированность</w:t>
      </w:r>
      <w:r>
        <w:rPr>
          <w:spacing w:val="1"/>
          <w:sz w:val="20"/>
          <w:szCs w:val="20"/>
        </w:rPr>
        <w:t xml:space="preserve"> </w:t>
      </w:r>
      <w:r>
        <w:rPr>
          <w:sz w:val="20"/>
          <w:szCs w:val="20"/>
        </w:rPr>
        <w:t>универсальных</w:t>
      </w:r>
      <w:r>
        <w:rPr>
          <w:spacing w:val="1"/>
          <w:sz w:val="20"/>
          <w:szCs w:val="20"/>
        </w:rPr>
        <w:t xml:space="preserve"> </w:t>
      </w:r>
      <w:r>
        <w:rPr>
          <w:sz w:val="20"/>
          <w:szCs w:val="20"/>
        </w:rPr>
        <w:t>учебных</w:t>
      </w:r>
      <w:r>
        <w:rPr>
          <w:spacing w:val="1"/>
          <w:sz w:val="20"/>
          <w:szCs w:val="20"/>
        </w:rPr>
        <w:t xml:space="preserve"> </w:t>
      </w:r>
      <w:r>
        <w:rPr>
          <w:sz w:val="20"/>
          <w:szCs w:val="20"/>
        </w:rPr>
        <w:t>действий</w:t>
      </w:r>
      <w:r>
        <w:rPr>
          <w:spacing w:val="1"/>
          <w:sz w:val="20"/>
          <w:szCs w:val="20"/>
        </w:rPr>
        <w:t xml:space="preserve"> </w:t>
      </w:r>
      <w:r>
        <w:rPr>
          <w:sz w:val="20"/>
          <w:szCs w:val="20"/>
        </w:rPr>
        <w:t>у обучающихся</w:t>
      </w:r>
      <w:r>
        <w:rPr>
          <w:spacing w:val="1"/>
          <w:sz w:val="20"/>
          <w:szCs w:val="20"/>
        </w:rPr>
        <w:t xml:space="preserve"> </w:t>
      </w:r>
      <w:r>
        <w:rPr>
          <w:sz w:val="20"/>
          <w:szCs w:val="20"/>
        </w:rPr>
        <w:t>определяется</w:t>
      </w:r>
      <w:r>
        <w:rPr>
          <w:spacing w:val="1"/>
          <w:sz w:val="20"/>
          <w:szCs w:val="20"/>
        </w:rPr>
        <w:t xml:space="preserve"> </w:t>
      </w:r>
      <w:r>
        <w:rPr>
          <w:sz w:val="20"/>
          <w:szCs w:val="20"/>
        </w:rPr>
        <w:t>на</w:t>
      </w:r>
      <w:r>
        <w:rPr>
          <w:spacing w:val="1"/>
          <w:sz w:val="20"/>
          <w:szCs w:val="20"/>
        </w:rPr>
        <w:t xml:space="preserve"> </w:t>
      </w:r>
      <w:r>
        <w:rPr>
          <w:sz w:val="20"/>
          <w:szCs w:val="20"/>
        </w:rPr>
        <w:t>этапе</w:t>
      </w:r>
      <w:r>
        <w:rPr>
          <w:spacing w:val="-2"/>
          <w:sz w:val="20"/>
          <w:szCs w:val="20"/>
        </w:rPr>
        <w:t xml:space="preserve"> </w:t>
      </w:r>
      <w:r>
        <w:rPr>
          <w:b/>
          <w:sz w:val="20"/>
          <w:szCs w:val="20"/>
        </w:rPr>
        <w:t>завершения</w:t>
      </w:r>
      <w:r>
        <w:rPr>
          <w:sz w:val="20"/>
          <w:szCs w:val="20"/>
        </w:rPr>
        <w:t xml:space="preserve"> ими</w:t>
      </w:r>
      <w:r>
        <w:rPr>
          <w:spacing w:val="-3"/>
          <w:sz w:val="20"/>
          <w:szCs w:val="20"/>
        </w:rPr>
        <w:t xml:space="preserve"> </w:t>
      </w:r>
      <w:r>
        <w:rPr>
          <w:sz w:val="20"/>
          <w:szCs w:val="20"/>
        </w:rPr>
        <w:t>освоения программы</w:t>
      </w:r>
      <w:r>
        <w:rPr>
          <w:spacing w:val="-1"/>
          <w:sz w:val="20"/>
          <w:szCs w:val="20"/>
        </w:rPr>
        <w:t xml:space="preserve"> </w:t>
      </w:r>
      <w:r>
        <w:rPr>
          <w:sz w:val="20"/>
          <w:szCs w:val="20"/>
        </w:rPr>
        <w:t>начального общего</w:t>
      </w:r>
      <w:r>
        <w:rPr>
          <w:spacing w:val="-2"/>
          <w:sz w:val="20"/>
          <w:szCs w:val="20"/>
        </w:rPr>
        <w:t xml:space="preserve"> </w:t>
      </w:r>
      <w:r>
        <w:rPr>
          <w:sz w:val="20"/>
          <w:szCs w:val="20"/>
        </w:rPr>
        <w:t>образования.</w:t>
      </w:r>
    </w:p>
    <w:p>
      <w:pPr>
        <w:tabs>
          <w:tab w:val="left" w:pos="142"/>
          <w:tab w:val="left" w:pos="426"/>
          <w:tab w:val="left" w:pos="10348"/>
        </w:tabs>
        <w:jc w:val="both"/>
        <w:rPr>
          <w:sz w:val="20"/>
          <w:szCs w:val="20"/>
        </w:rPr>
      </w:pPr>
    </w:p>
    <w:p>
      <w:pPr>
        <w:tabs>
          <w:tab w:val="left" w:pos="142"/>
          <w:tab w:val="left" w:pos="426"/>
          <w:tab w:val="left" w:pos="10348"/>
        </w:tabs>
        <w:jc w:val="both"/>
        <w:rPr>
          <w:sz w:val="20"/>
          <w:szCs w:val="20"/>
        </w:rPr>
      </w:pPr>
      <w:r>
        <w:rPr>
          <w:b/>
          <w:sz w:val="20"/>
          <w:szCs w:val="20"/>
        </w:rPr>
        <w:t xml:space="preserve">Описание взаимосвязи универсальных учебных действий с содержанием учебных предметов </w:t>
      </w:r>
      <w:r>
        <w:rPr>
          <w:sz w:val="20"/>
          <w:szCs w:val="20"/>
        </w:rPr>
        <w:t>Формирование</w:t>
      </w:r>
      <w:r>
        <w:rPr>
          <w:spacing w:val="45"/>
          <w:sz w:val="20"/>
          <w:szCs w:val="20"/>
        </w:rPr>
        <w:t xml:space="preserve"> </w:t>
      </w:r>
      <w:r>
        <w:rPr>
          <w:sz w:val="20"/>
          <w:szCs w:val="20"/>
        </w:rPr>
        <w:t>универсальных</w:t>
      </w:r>
      <w:r>
        <w:rPr>
          <w:spacing w:val="49"/>
          <w:sz w:val="20"/>
          <w:szCs w:val="20"/>
        </w:rPr>
        <w:t xml:space="preserve"> </w:t>
      </w:r>
      <w:r>
        <w:rPr>
          <w:sz w:val="20"/>
          <w:szCs w:val="20"/>
        </w:rPr>
        <w:t>учебных</w:t>
      </w:r>
      <w:r>
        <w:rPr>
          <w:spacing w:val="47"/>
          <w:sz w:val="20"/>
          <w:szCs w:val="20"/>
        </w:rPr>
        <w:t xml:space="preserve"> </w:t>
      </w:r>
      <w:r>
        <w:rPr>
          <w:sz w:val="20"/>
          <w:szCs w:val="20"/>
        </w:rPr>
        <w:t>действий,</w:t>
      </w:r>
      <w:r>
        <w:rPr>
          <w:spacing w:val="43"/>
          <w:sz w:val="20"/>
          <w:szCs w:val="20"/>
        </w:rPr>
        <w:t xml:space="preserve"> </w:t>
      </w:r>
      <w:r>
        <w:rPr>
          <w:sz w:val="20"/>
          <w:szCs w:val="20"/>
        </w:rPr>
        <w:t>обеспечивающих</w:t>
      </w:r>
      <w:r>
        <w:rPr>
          <w:spacing w:val="47"/>
          <w:sz w:val="20"/>
          <w:szCs w:val="20"/>
        </w:rPr>
        <w:t xml:space="preserve"> </w:t>
      </w:r>
      <w:r>
        <w:rPr>
          <w:sz w:val="20"/>
          <w:szCs w:val="20"/>
        </w:rPr>
        <w:t>решение</w:t>
      </w:r>
      <w:r>
        <w:rPr>
          <w:spacing w:val="42"/>
          <w:sz w:val="20"/>
          <w:szCs w:val="20"/>
        </w:rPr>
        <w:t xml:space="preserve"> </w:t>
      </w:r>
      <w:r>
        <w:rPr>
          <w:sz w:val="20"/>
          <w:szCs w:val="20"/>
        </w:rPr>
        <w:t>задач общекультурного,</w:t>
      </w:r>
      <w:r>
        <w:rPr>
          <w:spacing w:val="1"/>
          <w:sz w:val="20"/>
          <w:szCs w:val="20"/>
        </w:rPr>
        <w:t xml:space="preserve"> </w:t>
      </w:r>
      <w:r>
        <w:rPr>
          <w:sz w:val="20"/>
          <w:szCs w:val="20"/>
        </w:rPr>
        <w:t>ценностно­личностного,</w:t>
      </w:r>
      <w:r>
        <w:rPr>
          <w:spacing w:val="1"/>
          <w:sz w:val="20"/>
          <w:szCs w:val="20"/>
        </w:rPr>
        <w:t xml:space="preserve"> </w:t>
      </w:r>
      <w:r>
        <w:rPr>
          <w:sz w:val="20"/>
          <w:szCs w:val="20"/>
        </w:rPr>
        <w:t>познавательного</w:t>
      </w:r>
      <w:r>
        <w:rPr>
          <w:spacing w:val="1"/>
          <w:sz w:val="20"/>
          <w:szCs w:val="20"/>
        </w:rPr>
        <w:t xml:space="preserve"> </w:t>
      </w:r>
      <w:r>
        <w:rPr>
          <w:sz w:val="20"/>
          <w:szCs w:val="20"/>
        </w:rPr>
        <w:t>развития</w:t>
      </w:r>
      <w:r>
        <w:rPr>
          <w:spacing w:val="1"/>
          <w:sz w:val="20"/>
          <w:szCs w:val="20"/>
        </w:rPr>
        <w:t xml:space="preserve"> </w:t>
      </w:r>
      <w:r>
        <w:rPr>
          <w:sz w:val="20"/>
          <w:szCs w:val="20"/>
        </w:rPr>
        <w:t>обучающихся,</w:t>
      </w:r>
      <w:r>
        <w:rPr>
          <w:spacing w:val="1"/>
          <w:sz w:val="20"/>
          <w:szCs w:val="20"/>
        </w:rPr>
        <w:t xml:space="preserve"> </w:t>
      </w:r>
      <w:r>
        <w:rPr>
          <w:sz w:val="20"/>
          <w:szCs w:val="20"/>
        </w:rPr>
        <w:t>реализуется</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целостной</w:t>
      </w:r>
      <w:r>
        <w:rPr>
          <w:spacing w:val="1"/>
          <w:sz w:val="20"/>
          <w:szCs w:val="20"/>
        </w:rPr>
        <w:t xml:space="preserve"> </w:t>
      </w:r>
      <w:r>
        <w:rPr>
          <w:sz w:val="20"/>
          <w:szCs w:val="20"/>
        </w:rPr>
        <w:t>образовательной</w:t>
      </w:r>
      <w:r>
        <w:rPr>
          <w:spacing w:val="1"/>
          <w:sz w:val="20"/>
          <w:szCs w:val="20"/>
        </w:rPr>
        <w:t xml:space="preserve"> </w:t>
      </w:r>
      <w:r>
        <w:rPr>
          <w:sz w:val="20"/>
          <w:szCs w:val="20"/>
        </w:rPr>
        <w:t>деятельности</w:t>
      </w:r>
      <w:r>
        <w:rPr>
          <w:spacing w:val="61"/>
          <w:sz w:val="20"/>
          <w:szCs w:val="20"/>
        </w:rPr>
        <w:t xml:space="preserve"> </w:t>
      </w:r>
      <w:r>
        <w:rPr>
          <w:sz w:val="20"/>
          <w:szCs w:val="20"/>
        </w:rPr>
        <w:t>в</w:t>
      </w:r>
      <w:r>
        <w:rPr>
          <w:spacing w:val="61"/>
          <w:sz w:val="20"/>
          <w:szCs w:val="20"/>
        </w:rPr>
        <w:t xml:space="preserve"> </w:t>
      </w:r>
      <w:r>
        <w:rPr>
          <w:sz w:val="20"/>
          <w:szCs w:val="20"/>
        </w:rPr>
        <w:t>ходе</w:t>
      </w:r>
      <w:r>
        <w:rPr>
          <w:spacing w:val="61"/>
          <w:sz w:val="20"/>
          <w:szCs w:val="20"/>
        </w:rPr>
        <w:t xml:space="preserve"> </w:t>
      </w:r>
      <w:r>
        <w:rPr>
          <w:sz w:val="20"/>
          <w:szCs w:val="20"/>
        </w:rPr>
        <w:t>изучения</w:t>
      </w:r>
      <w:r>
        <w:rPr>
          <w:spacing w:val="1"/>
          <w:sz w:val="20"/>
          <w:szCs w:val="20"/>
        </w:rPr>
        <w:t xml:space="preserve"> </w:t>
      </w:r>
      <w:r>
        <w:rPr>
          <w:sz w:val="20"/>
          <w:szCs w:val="20"/>
        </w:rPr>
        <w:t>обучающимися</w:t>
      </w:r>
      <w:r>
        <w:rPr>
          <w:spacing w:val="1"/>
          <w:sz w:val="20"/>
          <w:szCs w:val="20"/>
        </w:rPr>
        <w:t xml:space="preserve"> </w:t>
      </w:r>
      <w:r>
        <w:rPr>
          <w:sz w:val="20"/>
          <w:szCs w:val="20"/>
        </w:rPr>
        <w:t>системы</w:t>
      </w:r>
      <w:r>
        <w:rPr>
          <w:spacing w:val="1"/>
          <w:sz w:val="20"/>
          <w:szCs w:val="20"/>
        </w:rPr>
        <w:t xml:space="preserve"> </w:t>
      </w:r>
      <w:r>
        <w:rPr>
          <w:sz w:val="20"/>
          <w:szCs w:val="20"/>
        </w:rPr>
        <w:t>учебных</w:t>
      </w:r>
      <w:r>
        <w:rPr>
          <w:spacing w:val="1"/>
          <w:sz w:val="20"/>
          <w:szCs w:val="20"/>
        </w:rPr>
        <w:t xml:space="preserve"> </w:t>
      </w:r>
      <w:r>
        <w:rPr>
          <w:sz w:val="20"/>
          <w:szCs w:val="20"/>
        </w:rPr>
        <w:t>предметов</w:t>
      </w:r>
      <w:r>
        <w:rPr>
          <w:spacing w:val="1"/>
          <w:sz w:val="20"/>
          <w:szCs w:val="20"/>
        </w:rPr>
        <w:t xml:space="preserve"> </w:t>
      </w:r>
      <w:r>
        <w:rPr>
          <w:sz w:val="20"/>
          <w:szCs w:val="20"/>
        </w:rPr>
        <w:t>и</w:t>
      </w:r>
      <w:r>
        <w:rPr>
          <w:spacing w:val="1"/>
          <w:sz w:val="20"/>
          <w:szCs w:val="20"/>
        </w:rPr>
        <w:t xml:space="preserve"> </w:t>
      </w:r>
      <w:r>
        <w:rPr>
          <w:sz w:val="20"/>
          <w:szCs w:val="20"/>
        </w:rPr>
        <w:t>дисциплин, в</w:t>
      </w:r>
      <w:r>
        <w:rPr>
          <w:spacing w:val="1"/>
          <w:sz w:val="20"/>
          <w:szCs w:val="20"/>
        </w:rPr>
        <w:t xml:space="preserve"> </w:t>
      </w:r>
      <w:r>
        <w:rPr>
          <w:sz w:val="20"/>
          <w:szCs w:val="20"/>
        </w:rPr>
        <w:t>метапредметной</w:t>
      </w:r>
      <w:r>
        <w:rPr>
          <w:spacing w:val="1"/>
          <w:sz w:val="20"/>
          <w:szCs w:val="20"/>
        </w:rPr>
        <w:t xml:space="preserve"> </w:t>
      </w:r>
      <w:r>
        <w:rPr>
          <w:sz w:val="20"/>
          <w:szCs w:val="20"/>
        </w:rPr>
        <w:t>деятельности,</w:t>
      </w:r>
      <w:r>
        <w:rPr>
          <w:spacing w:val="1"/>
          <w:sz w:val="20"/>
          <w:szCs w:val="20"/>
        </w:rPr>
        <w:t xml:space="preserve"> </w:t>
      </w:r>
      <w:r>
        <w:rPr>
          <w:sz w:val="20"/>
          <w:szCs w:val="20"/>
        </w:rPr>
        <w:t>организации</w:t>
      </w:r>
      <w:r>
        <w:rPr>
          <w:spacing w:val="1"/>
          <w:sz w:val="20"/>
          <w:szCs w:val="20"/>
        </w:rPr>
        <w:t xml:space="preserve"> </w:t>
      </w:r>
      <w:r>
        <w:rPr>
          <w:sz w:val="20"/>
          <w:szCs w:val="20"/>
        </w:rPr>
        <w:t>форм</w:t>
      </w:r>
      <w:r>
        <w:rPr>
          <w:spacing w:val="1"/>
          <w:sz w:val="20"/>
          <w:szCs w:val="20"/>
        </w:rPr>
        <w:t xml:space="preserve"> </w:t>
      </w:r>
      <w:r>
        <w:rPr>
          <w:sz w:val="20"/>
          <w:szCs w:val="20"/>
        </w:rPr>
        <w:t>учебного</w:t>
      </w:r>
      <w:r>
        <w:rPr>
          <w:spacing w:val="1"/>
          <w:sz w:val="20"/>
          <w:szCs w:val="20"/>
        </w:rPr>
        <w:t xml:space="preserve"> </w:t>
      </w:r>
      <w:r>
        <w:rPr>
          <w:sz w:val="20"/>
          <w:szCs w:val="20"/>
        </w:rPr>
        <w:t>сотрудничества</w:t>
      </w:r>
      <w:r>
        <w:rPr>
          <w:spacing w:val="1"/>
          <w:sz w:val="20"/>
          <w:szCs w:val="20"/>
        </w:rPr>
        <w:t xml:space="preserve"> </w:t>
      </w:r>
      <w:r>
        <w:rPr>
          <w:sz w:val="20"/>
          <w:szCs w:val="20"/>
        </w:rPr>
        <w:t>и</w:t>
      </w:r>
      <w:r>
        <w:rPr>
          <w:spacing w:val="1"/>
          <w:sz w:val="20"/>
          <w:szCs w:val="20"/>
        </w:rPr>
        <w:t xml:space="preserve"> </w:t>
      </w:r>
      <w:r>
        <w:rPr>
          <w:sz w:val="20"/>
          <w:szCs w:val="20"/>
        </w:rPr>
        <w:t>решения</w:t>
      </w:r>
      <w:r>
        <w:rPr>
          <w:spacing w:val="1"/>
          <w:sz w:val="20"/>
          <w:szCs w:val="20"/>
        </w:rPr>
        <w:t xml:space="preserve"> </w:t>
      </w:r>
      <w:r>
        <w:rPr>
          <w:sz w:val="20"/>
          <w:szCs w:val="20"/>
        </w:rPr>
        <w:t>важных</w:t>
      </w:r>
      <w:r>
        <w:rPr>
          <w:spacing w:val="1"/>
          <w:sz w:val="20"/>
          <w:szCs w:val="20"/>
        </w:rPr>
        <w:t xml:space="preserve"> </w:t>
      </w:r>
      <w:r>
        <w:rPr>
          <w:sz w:val="20"/>
          <w:szCs w:val="20"/>
        </w:rPr>
        <w:t>задач</w:t>
      </w:r>
      <w:r>
        <w:rPr>
          <w:spacing w:val="1"/>
          <w:sz w:val="20"/>
          <w:szCs w:val="20"/>
        </w:rPr>
        <w:t xml:space="preserve"> </w:t>
      </w:r>
      <w:r>
        <w:rPr>
          <w:sz w:val="20"/>
          <w:szCs w:val="20"/>
        </w:rPr>
        <w:t>жизнедеятельности</w:t>
      </w:r>
      <w:r>
        <w:rPr>
          <w:spacing w:val="1"/>
          <w:sz w:val="20"/>
          <w:szCs w:val="20"/>
        </w:rPr>
        <w:t xml:space="preserve"> </w:t>
      </w:r>
      <w:r>
        <w:rPr>
          <w:sz w:val="20"/>
          <w:szCs w:val="20"/>
        </w:rPr>
        <w:t>обучающихся.</w:t>
      </w:r>
    </w:p>
    <w:p>
      <w:pPr>
        <w:tabs>
          <w:tab w:val="left" w:pos="142"/>
          <w:tab w:val="left" w:pos="426"/>
          <w:tab w:val="left" w:pos="10348"/>
        </w:tabs>
        <w:jc w:val="both"/>
        <w:rPr>
          <w:sz w:val="20"/>
          <w:szCs w:val="20"/>
        </w:rPr>
      </w:pPr>
      <w:r>
        <w:rPr>
          <w:sz w:val="20"/>
          <w:szCs w:val="20"/>
        </w:rPr>
        <w:t>На</w:t>
      </w:r>
      <w:r>
        <w:rPr>
          <w:spacing w:val="1"/>
          <w:sz w:val="20"/>
          <w:szCs w:val="20"/>
        </w:rPr>
        <w:t xml:space="preserve"> </w:t>
      </w:r>
      <w:r>
        <w:rPr>
          <w:sz w:val="20"/>
          <w:szCs w:val="20"/>
        </w:rPr>
        <w:t>уровне</w:t>
      </w:r>
      <w:r>
        <w:rPr>
          <w:spacing w:val="1"/>
          <w:sz w:val="20"/>
          <w:szCs w:val="20"/>
        </w:rPr>
        <w:t xml:space="preserve"> </w:t>
      </w:r>
      <w:r>
        <w:rPr>
          <w:sz w:val="20"/>
          <w:szCs w:val="20"/>
        </w:rPr>
        <w:t>начального</w:t>
      </w:r>
      <w:r>
        <w:rPr>
          <w:spacing w:val="1"/>
          <w:sz w:val="20"/>
          <w:szCs w:val="20"/>
        </w:rPr>
        <w:t xml:space="preserve"> </w:t>
      </w:r>
      <w:r>
        <w:rPr>
          <w:sz w:val="20"/>
          <w:szCs w:val="20"/>
        </w:rPr>
        <w:t>общего</w:t>
      </w:r>
      <w:r>
        <w:rPr>
          <w:spacing w:val="1"/>
          <w:sz w:val="20"/>
          <w:szCs w:val="20"/>
        </w:rPr>
        <w:t xml:space="preserve"> </w:t>
      </w:r>
      <w:r>
        <w:rPr>
          <w:sz w:val="20"/>
          <w:szCs w:val="20"/>
        </w:rPr>
        <w:t>образования</w:t>
      </w:r>
      <w:r>
        <w:rPr>
          <w:spacing w:val="1"/>
          <w:sz w:val="20"/>
          <w:szCs w:val="20"/>
        </w:rPr>
        <w:t xml:space="preserve"> </w:t>
      </w:r>
      <w:r>
        <w:rPr>
          <w:sz w:val="20"/>
          <w:szCs w:val="20"/>
        </w:rPr>
        <w:t>при</w:t>
      </w:r>
      <w:r>
        <w:rPr>
          <w:spacing w:val="1"/>
          <w:sz w:val="20"/>
          <w:szCs w:val="20"/>
        </w:rPr>
        <w:t xml:space="preserve"> </w:t>
      </w:r>
      <w:r>
        <w:rPr>
          <w:sz w:val="20"/>
          <w:szCs w:val="20"/>
        </w:rPr>
        <w:t>организации</w:t>
      </w:r>
      <w:r>
        <w:rPr>
          <w:spacing w:val="1"/>
          <w:sz w:val="20"/>
          <w:szCs w:val="20"/>
        </w:rPr>
        <w:t xml:space="preserve"> </w:t>
      </w:r>
      <w:r>
        <w:rPr>
          <w:sz w:val="20"/>
          <w:szCs w:val="20"/>
        </w:rPr>
        <w:t>образовательной</w:t>
      </w:r>
      <w:r>
        <w:rPr>
          <w:spacing w:val="1"/>
          <w:sz w:val="20"/>
          <w:szCs w:val="20"/>
        </w:rPr>
        <w:t xml:space="preserve"> </w:t>
      </w:r>
      <w:r>
        <w:rPr>
          <w:sz w:val="20"/>
          <w:szCs w:val="20"/>
        </w:rPr>
        <w:t>деятельности особое значение имеет обеспечение сбалансированного развития у обучающихся</w:t>
      </w:r>
      <w:r>
        <w:rPr>
          <w:spacing w:val="1"/>
          <w:sz w:val="20"/>
          <w:szCs w:val="20"/>
        </w:rPr>
        <w:t xml:space="preserve"> </w:t>
      </w:r>
      <w:r>
        <w:rPr>
          <w:sz w:val="20"/>
          <w:szCs w:val="20"/>
        </w:rPr>
        <w:t>логического,</w:t>
      </w:r>
      <w:r>
        <w:rPr>
          <w:spacing w:val="1"/>
          <w:sz w:val="20"/>
          <w:szCs w:val="20"/>
        </w:rPr>
        <w:t xml:space="preserve"> </w:t>
      </w:r>
      <w:r>
        <w:rPr>
          <w:sz w:val="20"/>
          <w:szCs w:val="20"/>
        </w:rPr>
        <w:t>наглядно­образного</w:t>
      </w:r>
      <w:r>
        <w:rPr>
          <w:spacing w:val="1"/>
          <w:sz w:val="20"/>
          <w:szCs w:val="20"/>
        </w:rPr>
        <w:t xml:space="preserve"> </w:t>
      </w:r>
      <w:r>
        <w:rPr>
          <w:sz w:val="20"/>
          <w:szCs w:val="20"/>
        </w:rPr>
        <w:t>и</w:t>
      </w:r>
      <w:r>
        <w:rPr>
          <w:spacing w:val="1"/>
          <w:sz w:val="20"/>
          <w:szCs w:val="20"/>
        </w:rPr>
        <w:t xml:space="preserve"> </w:t>
      </w:r>
      <w:r>
        <w:rPr>
          <w:sz w:val="20"/>
          <w:szCs w:val="20"/>
        </w:rPr>
        <w:t>знаково­символического</w:t>
      </w:r>
      <w:r>
        <w:rPr>
          <w:spacing w:val="1"/>
          <w:sz w:val="20"/>
          <w:szCs w:val="20"/>
        </w:rPr>
        <w:t xml:space="preserve"> </w:t>
      </w:r>
      <w:r>
        <w:rPr>
          <w:sz w:val="20"/>
          <w:szCs w:val="20"/>
        </w:rPr>
        <w:t>мышления,</w:t>
      </w:r>
      <w:r>
        <w:rPr>
          <w:spacing w:val="1"/>
          <w:sz w:val="20"/>
          <w:szCs w:val="20"/>
        </w:rPr>
        <w:t xml:space="preserve"> </w:t>
      </w:r>
      <w:r>
        <w:rPr>
          <w:sz w:val="20"/>
          <w:szCs w:val="20"/>
        </w:rPr>
        <w:t>исключающее</w:t>
      </w:r>
      <w:r>
        <w:rPr>
          <w:spacing w:val="1"/>
          <w:sz w:val="20"/>
          <w:szCs w:val="20"/>
        </w:rPr>
        <w:t xml:space="preserve"> </w:t>
      </w:r>
      <w:r>
        <w:rPr>
          <w:sz w:val="20"/>
          <w:szCs w:val="20"/>
        </w:rPr>
        <w:t>риск</w:t>
      </w:r>
      <w:r>
        <w:rPr>
          <w:spacing w:val="1"/>
          <w:sz w:val="20"/>
          <w:szCs w:val="20"/>
        </w:rPr>
        <w:t xml:space="preserve"> </w:t>
      </w:r>
      <w:r>
        <w:rPr>
          <w:sz w:val="20"/>
          <w:szCs w:val="20"/>
        </w:rPr>
        <w:t>развития формализма мышления, формирования псевдологического мышления. Существенную</w:t>
      </w:r>
      <w:r>
        <w:rPr>
          <w:spacing w:val="1"/>
          <w:sz w:val="20"/>
          <w:szCs w:val="20"/>
        </w:rPr>
        <w:t xml:space="preserve"> </w:t>
      </w:r>
      <w:r>
        <w:rPr>
          <w:sz w:val="20"/>
          <w:szCs w:val="20"/>
        </w:rPr>
        <w:t>роль</w:t>
      </w:r>
      <w:r>
        <w:rPr>
          <w:spacing w:val="34"/>
          <w:sz w:val="20"/>
          <w:szCs w:val="20"/>
        </w:rPr>
        <w:t xml:space="preserve"> </w:t>
      </w:r>
      <w:r>
        <w:rPr>
          <w:sz w:val="20"/>
          <w:szCs w:val="20"/>
        </w:rPr>
        <w:t>в</w:t>
      </w:r>
      <w:r>
        <w:rPr>
          <w:spacing w:val="32"/>
          <w:sz w:val="20"/>
          <w:szCs w:val="20"/>
        </w:rPr>
        <w:t xml:space="preserve"> </w:t>
      </w:r>
      <w:r>
        <w:rPr>
          <w:sz w:val="20"/>
          <w:szCs w:val="20"/>
        </w:rPr>
        <w:t>этом</w:t>
      </w:r>
      <w:r>
        <w:rPr>
          <w:spacing w:val="32"/>
          <w:sz w:val="20"/>
          <w:szCs w:val="20"/>
        </w:rPr>
        <w:t xml:space="preserve"> </w:t>
      </w:r>
      <w:r>
        <w:rPr>
          <w:sz w:val="20"/>
          <w:szCs w:val="20"/>
        </w:rPr>
        <w:t>играют</w:t>
      </w:r>
      <w:r>
        <w:rPr>
          <w:spacing w:val="33"/>
          <w:sz w:val="20"/>
          <w:szCs w:val="20"/>
        </w:rPr>
        <w:t xml:space="preserve"> </w:t>
      </w:r>
      <w:r>
        <w:rPr>
          <w:sz w:val="20"/>
          <w:szCs w:val="20"/>
        </w:rPr>
        <w:t>такие</w:t>
      </w:r>
      <w:r>
        <w:rPr>
          <w:spacing w:val="32"/>
          <w:sz w:val="20"/>
          <w:szCs w:val="20"/>
        </w:rPr>
        <w:t xml:space="preserve"> </w:t>
      </w:r>
      <w:r>
        <w:rPr>
          <w:sz w:val="20"/>
          <w:szCs w:val="20"/>
        </w:rPr>
        <w:t>дисциплины,</w:t>
      </w:r>
      <w:r>
        <w:rPr>
          <w:spacing w:val="30"/>
          <w:sz w:val="20"/>
          <w:szCs w:val="20"/>
        </w:rPr>
        <w:t xml:space="preserve"> </w:t>
      </w:r>
      <w:r>
        <w:rPr>
          <w:sz w:val="20"/>
          <w:szCs w:val="20"/>
        </w:rPr>
        <w:t>как</w:t>
      </w:r>
      <w:r>
        <w:rPr>
          <w:spacing w:val="37"/>
          <w:sz w:val="20"/>
          <w:szCs w:val="20"/>
        </w:rPr>
        <w:t xml:space="preserve"> </w:t>
      </w:r>
      <w:r>
        <w:rPr>
          <w:sz w:val="20"/>
          <w:szCs w:val="20"/>
        </w:rPr>
        <w:t>«Литературное</w:t>
      </w:r>
      <w:r>
        <w:rPr>
          <w:spacing w:val="34"/>
          <w:sz w:val="20"/>
          <w:szCs w:val="20"/>
        </w:rPr>
        <w:t xml:space="preserve"> </w:t>
      </w:r>
      <w:r>
        <w:rPr>
          <w:sz w:val="20"/>
          <w:szCs w:val="20"/>
        </w:rPr>
        <w:t>чтение»,</w:t>
      </w:r>
      <w:r>
        <w:rPr>
          <w:spacing w:val="39"/>
          <w:sz w:val="20"/>
          <w:szCs w:val="20"/>
        </w:rPr>
        <w:t xml:space="preserve"> </w:t>
      </w:r>
      <w:r>
        <w:rPr>
          <w:sz w:val="20"/>
          <w:szCs w:val="20"/>
        </w:rPr>
        <w:t>«Технология»,</w:t>
      </w:r>
    </w:p>
    <w:p>
      <w:pPr>
        <w:tabs>
          <w:tab w:val="left" w:pos="142"/>
          <w:tab w:val="left" w:pos="426"/>
          <w:tab w:val="left" w:pos="10348"/>
        </w:tabs>
        <w:jc w:val="both"/>
        <w:rPr>
          <w:sz w:val="20"/>
          <w:szCs w:val="20"/>
        </w:rPr>
      </w:pPr>
      <w:r>
        <w:rPr>
          <w:spacing w:val="-2"/>
          <w:sz w:val="20"/>
          <w:szCs w:val="20"/>
        </w:rPr>
        <w:t>«Изобразительное</w:t>
      </w:r>
      <w:r>
        <w:rPr>
          <w:spacing w:val="-13"/>
          <w:sz w:val="20"/>
          <w:szCs w:val="20"/>
        </w:rPr>
        <w:t xml:space="preserve"> </w:t>
      </w:r>
      <w:r>
        <w:rPr>
          <w:spacing w:val="-2"/>
          <w:sz w:val="20"/>
          <w:szCs w:val="20"/>
        </w:rPr>
        <w:t>искусство»,</w:t>
      </w:r>
      <w:r>
        <w:rPr>
          <w:spacing w:val="-5"/>
          <w:sz w:val="20"/>
          <w:szCs w:val="20"/>
        </w:rPr>
        <w:t xml:space="preserve"> </w:t>
      </w:r>
      <w:r>
        <w:rPr>
          <w:spacing w:val="-2"/>
          <w:sz w:val="20"/>
          <w:szCs w:val="20"/>
        </w:rPr>
        <w:t>«Музыка».</w:t>
      </w:r>
    </w:p>
    <w:p>
      <w:pPr>
        <w:tabs>
          <w:tab w:val="left" w:pos="142"/>
          <w:tab w:val="left" w:pos="426"/>
          <w:tab w:val="left" w:pos="10348"/>
        </w:tabs>
        <w:jc w:val="both"/>
        <w:rPr>
          <w:sz w:val="20"/>
          <w:szCs w:val="20"/>
        </w:rPr>
      </w:pPr>
      <w:r>
        <w:rPr>
          <w:sz w:val="20"/>
          <w:szCs w:val="20"/>
        </w:rPr>
        <w:t>Каждый</w:t>
      </w:r>
      <w:r>
        <w:rPr>
          <w:spacing w:val="1"/>
          <w:sz w:val="20"/>
          <w:szCs w:val="20"/>
        </w:rPr>
        <w:t xml:space="preserve"> </w:t>
      </w:r>
      <w:r>
        <w:rPr>
          <w:sz w:val="20"/>
          <w:szCs w:val="20"/>
        </w:rPr>
        <w:t>учебный</w:t>
      </w:r>
      <w:r>
        <w:rPr>
          <w:spacing w:val="1"/>
          <w:sz w:val="20"/>
          <w:szCs w:val="20"/>
        </w:rPr>
        <w:t xml:space="preserve"> </w:t>
      </w:r>
      <w:r>
        <w:rPr>
          <w:sz w:val="20"/>
          <w:szCs w:val="20"/>
        </w:rPr>
        <w:t>предмет</w:t>
      </w:r>
      <w:r>
        <w:rPr>
          <w:spacing w:val="1"/>
          <w:sz w:val="20"/>
          <w:szCs w:val="20"/>
        </w:rPr>
        <w:t xml:space="preserve"> </w:t>
      </w:r>
      <w:r>
        <w:rPr>
          <w:sz w:val="20"/>
          <w:szCs w:val="20"/>
        </w:rPr>
        <w:t>в</w:t>
      </w:r>
      <w:r>
        <w:rPr>
          <w:spacing w:val="1"/>
          <w:sz w:val="20"/>
          <w:szCs w:val="20"/>
        </w:rPr>
        <w:t xml:space="preserve"> </w:t>
      </w:r>
      <w:r>
        <w:rPr>
          <w:sz w:val="20"/>
          <w:szCs w:val="20"/>
        </w:rPr>
        <w:t>зависимости</w:t>
      </w:r>
      <w:r>
        <w:rPr>
          <w:spacing w:val="1"/>
          <w:sz w:val="20"/>
          <w:szCs w:val="20"/>
        </w:rPr>
        <w:t xml:space="preserve"> </w:t>
      </w:r>
      <w:r>
        <w:rPr>
          <w:sz w:val="20"/>
          <w:szCs w:val="20"/>
        </w:rPr>
        <w:t>от</w:t>
      </w:r>
      <w:r>
        <w:rPr>
          <w:spacing w:val="1"/>
          <w:sz w:val="20"/>
          <w:szCs w:val="20"/>
        </w:rPr>
        <w:t xml:space="preserve"> </w:t>
      </w:r>
      <w:r>
        <w:rPr>
          <w:sz w:val="20"/>
          <w:szCs w:val="20"/>
        </w:rPr>
        <w:t>предметного</w:t>
      </w:r>
      <w:r>
        <w:rPr>
          <w:spacing w:val="1"/>
          <w:sz w:val="20"/>
          <w:szCs w:val="20"/>
        </w:rPr>
        <w:t xml:space="preserve"> </w:t>
      </w:r>
      <w:r>
        <w:rPr>
          <w:sz w:val="20"/>
          <w:szCs w:val="20"/>
        </w:rPr>
        <w:t>содержания</w:t>
      </w:r>
      <w:r>
        <w:rPr>
          <w:spacing w:val="1"/>
          <w:sz w:val="20"/>
          <w:szCs w:val="20"/>
        </w:rPr>
        <w:t xml:space="preserve"> </w:t>
      </w:r>
      <w:r>
        <w:rPr>
          <w:sz w:val="20"/>
          <w:szCs w:val="20"/>
        </w:rPr>
        <w:t>и</w:t>
      </w:r>
      <w:r>
        <w:rPr>
          <w:spacing w:val="1"/>
          <w:sz w:val="20"/>
          <w:szCs w:val="20"/>
        </w:rPr>
        <w:t xml:space="preserve"> </w:t>
      </w:r>
      <w:r>
        <w:rPr>
          <w:sz w:val="20"/>
          <w:szCs w:val="20"/>
        </w:rPr>
        <w:t>релевантных</w:t>
      </w:r>
      <w:r>
        <w:rPr>
          <w:spacing w:val="1"/>
          <w:sz w:val="20"/>
          <w:szCs w:val="20"/>
        </w:rPr>
        <w:t xml:space="preserve"> </w:t>
      </w:r>
      <w:r>
        <w:rPr>
          <w:sz w:val="20"/>
          <w:szCs w:val="20"/>
        </w:rPr>
        <w:t>способов</w:t>
      </w:r>
      <w:r>
        <w:rPr>
          <w:spacing w:val="1"/>
          <w:sz w:val="20"/>
          <w:szCs w:val="20"/>
        </w:rPr>
        <w:t xml:space="preserve"> </w:t>
      </w:r>
      <w:r>
        <w:rPr>
          <w:sz w:val="20"/>
          <w:szCs w:val="20"/>
        </w:rPr>
        <w:t>организации</w:t>
      </w:r>
      <w:r>
        <w:rPr>
          <w:spacing w:val="1"/>
          <w:sz w:val="20"/>
          <w:szCs w:val="20"/>
        </w:rPr>
        <w:t xml:space="preserve"> </w:t>
      </w:r>
      <w:r>
        <w:rPr>
          <w:sz w:val="20"/>
          <w:szCs w:val="20"/>
        </w:rPr>
        <w:t>учебной</w:t>
      </w:r>
      <w:r>
        <w:rPr>
          <w:spacing w:val="1"/>
          <w:sz w:val="20"/>
          <w:szCs w:val="20"/>
        </w:rPr>
        <w:t xml:space="preserve"> </w:t>
      </w:r>
      <w:r>
        <w:rPr>
          <w:sz w:val="20"/>
          <w:szCs w:val="20"/>
        </w:rPr>
        <w:t>деятельности</w:t>
      </w:r>
      <w:r>
        <w:rPr>
          <w:spacing w:val="1"/>
          <w:sz w:val="20"/>
          <w:szCs w:val="20"/>
        </w:rPr>
        <w:t xml:space="preserve"> </w:t>
      </w:r>
      <w:r>
        <w:rPr>
          <w:sz w:val="20"/>
          <w:szCs w:val="20"/>
        </w:rPr>
        <w:t>обучающихся</w:t>
      </w:r>
      <w:r>
        <w:rPr>
          <w:spacing w:val="1"/>
          <w:sz w:val="20"/>
          <w:szCs w:val="20"/>
        </w:rPr>
        <w:t xml:space="preserve"> </w:t>
      </w:r>
      <w:r>
        <w:rPr>
          <w:sz w:val="20"/>
          <w:szCs w:val="20"/>
        </w:rPr>
        <w:t>раскрывает</w:t>
      </w:r>
      <w:r>
        <w:rPr>
          <w:spacing w:val="1"/>
          <w:sz w:val="20"/>
          <w:szCs w:val="20"/>
        </w:rPr>
        <w:t xml:space="preserve"> </w:t>
      </w:r>
      <w:r>
        <w:rPr>
          <w:sz w:val="20"/>
          <w:szCs w:val="20"/>
        </w:rPr>
        <w:t>определенные</w:t>
      </w:r>
      <w:r>
        <w:rPr>
          <w:spacing w:val="1"/>
          <w:sz w:val="20"/>
          <w:szCs w:val="20"/>
        </w:rPr>
        <w:t xml:space="preserve"> </w:t>
      </w:r>
      <w:r>
        <w:rPr>
          <w:sz w:val="20"/>
          <w:szCs w:val="20"/>
        </w:rPr>
        <w:t>возможности для</w:t>
      </w:r>
      <w:r>
        <w:rPr>
          <w:spacing w:val="-1"/>
          <w:sz w:val="20"/>
          <w:szCs w:val="20"/>
        </w:rPr>
        <w:t xml:space="preserve"> </w:t>
      </w:r>
      <w:r>
        <w:rPr>
          <w:sz w:val="20"/>
          <w:szCs w:val="20"/>
        </w:rPr>
        <w:t>формирования</w:t>
      </w:r>
      <w:r>
        <w:rPr>
          <w:spacing w:val="2"/>
          <w:sz w:val="20"/>
          <w:szCs w:val="20"/>
        </w:rPr>
        <w:t xml:space="preserve"> </w:t>
      </w:r>
      <w:r>
        <w:rPr>
          <w:sz w:val="20"/>
          <w:szCs w:val="20"/>
        </w:rPr>
        <w:t>универсальных</w:t>
      </w:r>
      <w:r>
        <w:rPr>
          <w:spacing w:val="2"/>
          <w:sz w:val="20"/>
          <w:szCs w:val="20"/>
        </w:rPr>
        <w:t xml:space="preserve"> </w:t>
      </w:r>
      <w:r>
        <w:rPr>
          <w:sz w:val="20"/>
          <w:szCs w:val="20"/>
        </w:rPr>
        <w:t>учебных</w:t>
      </w:r>
      <w:r>
        <w:rPr>
          <w:spacing w:val="1"/>
          <w:sz w:val="20"/>
          <w:szCs w:val="20"/>
        </w:rPr>
        <w:t xml:space="preserve"> </w:t>
      </w:r>
      <w:r>
        <w:rPr>
          <w:sz w:val="20"/>
          <w:szCs w:val="20"/>
        </w:rPr>
        <w:t>действий.</w:t>
      </w:r>
    </w:p>
    <w:p>
      <w:pPr>
        <w:tabs>
          <w:tab w:val="left" w:pos="142"/>
          <w:tab w:val="left" w:pos="426"/>
          <w:tab w:val="left" w:pos="10348"/>
        </w:tabs>
        <w:jc w:val="both"/>
        <w:rPr>
          <w:sz w:val="20"/>
          <w:szCs w:val="20"/>
        </w:rPr>
      </w:pPr>
      <w:r>
        <w:rPr>
          <w:sz w:val="20"/>
          <w:szCs w:val="20"/>
        </w:rPr>
        <w:t>Учебные</w:t>
      </w:r>
      <w:r>
        <w:rPr>
          <w:spacing w:val="1"/>
          <w:sz w:val="20"/>
          <w:szCs w:val="20"/>
        </w:rPr>
        <w:t xml:space="preserve"> </w:t>
      </w:r>
      <w:r>
        <w:rPr>
          <w:sz w:val="20"/>
          <w:szCs w:val="20"/>
        </w:rPr>
        <w:t>предметы</w:t>
      </w:r>
      <w:r>
        <w:rPr>
          <w:spacing w:val="1"/>
          <w:sz w:val="20"/>
          <w:szCs w:val="20"/>
        </w:rPr>
        <w:t xml:space="preserve"> </w:t>
      </w:r>
      <w:r>
        <w:rPr>
          <w:b/>
          <w:sz w:val="20"/>
          <w:szCs w:val="20"/>
        </w:rPr>
        <w:t>«Русский</w:t>
      </w:r>
      <w:r>
        <w:rPr>
          <w:b/>
          <w:spacing w:val="1"/>
          <w:sz w:val="20"/>
          <w:szCs w:val="20"/>
        </w:rPr>
        <w:t xml:space="preserve"> </w:t>
      </w:r>
      <w:r>
        <w:rPr>
          <w:b/>
          <w:sz w:val="20"/>
          <w:szCs w:val="20"/>
        </w:rPr>
        <w:t>язык»,</w:t>
      </w:r>
      <w:r>
        <w:rPr>
          <w:b/>
          <w:spacing w:val="1"/>
          <w:sz w:val="20"/>
          <w:szCs w:val="20"/>
        </w:rPr>
        <w:t xml:space="preserve"> </w:t>
      </w:r>
      <w:r>
        <w:rPr>
          <w:b/>
          <w:sz w:val="20"/>
          <w:szCs w:val="20"/>
        </w:rPr>
        <w:t>«Родной</w:t>
      </w:r>
      <w:r>
        <w:rPr>
          <w:b/>
          <w:spacing w:val="1"/>
          <w:sz w:val="20"/>
          <w:szCs w:val="20"/>
        </w:rPr>
        <w:t xml:space="preserve"> </w:t>
      </w:r>
      <w:r>
        <w:rPr>
          <w:b/>
          <w:sz w:val="20"/>
          <w:szCs w:val="20"/>
        </w:rPr>
        <w:t>язык»</w:t>
      </w:r>
      <w:r>
        <w:rPr>
          <w:b/>
          <w:spacing w:val="1"/>
          <w:sz w:val="20"/>
          <w:szCs w:val="20"/>
        </w:rPr>
        <w:t xml:space="preserve"> </w:t>
      </w:r>
      <w:r>
        <w:rPr>
          <w:sz w:val="20"/>
          <w:szCs w:val="20"/>
        </w:rPr>
        <w:t>обеспечивают</w:t>
      </w:r>
      <w:r>
        <w:rPr>
          <w:spacing w:val="1"/>
          <w:sz w:val="20"/>
          <w:szCs w:val="20"/>
        </w:rPr>
        <w:t xml:space="preserve"> </w:t>
      </w:r>
      <w:r>
        <w:rPr>
          <w:sz w:val="20"/>
          <w:szCs w:val="20"/>
        </w:rPr>
        <w:t>формирование познавательных, коммуникативных и регулятивных действий. Работа с текстом</w:t>
      </w:r>
      <w:r>
        <w:rPr>
          <w:spacing w:val="1"/>
          <w:sz w:val="20"/>
          <w:szCs w:val="20"/>
        </w:rPr>
        <w:t xml:space="preserve"> </w:t>
      </w:r>
      <w:r>
        <w:rPr>
          <w:sz w:val="20"/>
          <w:szCs w:val="20"/>
        </w:rPr>
        <w:t>открывает</w:t>
      </w:r>
      <w:r>
        <w:rPr>
          <w:spacing w:val="1"/>
          <w:sz w:val="20"/>
          <w:szCs w:val="20"/>
        </w:rPr>
        <w:t xml:space="preserve"> </w:t>
      </w:r>
      <w:r>
        <w:rPr>
          <w:sz w:val="20"/>
          <w:szCs w:val="20"/>
        </w:rPr>
        <w:t>возможности</w:t>
      </w:r>
      <w:r>
        <w:rPr>
          <w:spacing w:val="1"/>
          <w:sz w:val="20"/>
          <w:szCs w:val="20"/>
        </w:rPr>
        <w:t xml:space="preserve"> </w:t>
      </w:r>
      <w:r>
        <w:rPr>
          <w:sz w:val="20"/>
          <w:szCs w:val="20"/>
        </w:rPr>
        <w:t>для</w:t>
      </w:r>
      <w:r>
        <w:rPr>
          <w:spacing w:val="1"/>
          <w:sz w:val="20"/>
          <w:szCs w:val="20"/>
        </w:rPr>
        <w:t xml:space="preserve"> </w:t>
      </w:r>
      <w:r>
        <w:rPr>
          <w:sz w:val="20"/>
          <w:szCs w:val="20"/>
        </w:rPr>
        <w:t>формирования</w:t>
      </w:r>
      <w:r>
        <w:rPr>
          <w:spacing w:val="1"/>
          <w:sz w:val="20"/>
          <w:szCs w:val="20"/>
        </w:rPr>
        <w:t xml:space="preserve"> </w:t>
      </w:r>
      <w:r>
        <w:rPr>
          <w:sz w:val="20"/>
          <w:szCs w:val="20"/>
        </w:rPr>
        <w:t>логических</w:t>
      </w:r>
      <w:r>
        <w:rPr>
          <w:spacing w:val="1"/>
          <w:sz w:val="20"/>
          <w:szCs w:val="20"/>
        </w:rPr>
        <w:t xml:space="preserve"> </w:t>
      </w:r>
      <w:r>
        <w:rPr>
          <w:sz w:val="20"/>
          <w:szCs w:val="20"/>
        </w:rPr>
        <w:t>действий</w:t>
      </w:r>
      <w:r>
        <w:rPr>
          <w:spacing w:val="1"/>
          <w:sz w:val="20"/>
          <w:szCs w:val="20"/>
        </w:rPr>
        <w:t xml:space="preserve"> </w:t>
      </w:r>
      <w:r>
        <w:rPr>
          <w:sz w:val="20"/>
          <w:szCs w:val="20"/>
        </w:rPr>
        <w:t>анализа,</w:t>
      </w:r>
      <w:r>
        <w:rPr>
          <w:spacing w:val="1"/>
          <w:sz w:val="20"/>
          <w:szCs w:val="20"/>
        </w:rPr>
        <w:t xml:space="preserve"> </w:t>
      </w:r>
      <w:r>
        <w:rPr>
          <w:sz w:val="20"/>
          <w:szCs w:val="20"/>
        </w:rPr>
        <w:t>сравнения,</w:t>
      </w:r>
      <w:r>
        <w:rPr>
          <w:spacing w:val="1"/>
          <w:sz w:val="20"/>
          <w:szCs w:val="20"/>
        </w:rPr>
        <w:t xml:space="preserve"> </w:t>
      </w:r>
      <w:r>
        <w:rPr>
          <w:sz w:val="20"/>
          <w:szCs w:val="20"/>
        </w:rPr>
        <w:t>установления</w:t>
      </w:r>
      <w:r>
        <w:rPr>
          <w:spacing w:val="1"/>
          <w:sz w:val="20"/>
          <w:szCs w:val="20"/>
        </w:rPr>
        <w:t xml:space="preserve"> </w:t>
      </w:r>
      <w:r>
        <w:rPr>
          <w:sz w:val="20"/>
          <w:szCs w:val="20"/>
        </w:rPr>
        <w:t>причинно­следственных</w:t>
      </w:r>
      <w:r>
        <w:rPr>
          <w:spacing w:val="1"/>
          <w:sz w:val="20"/>
          <w:szCs w:val="20"/>
        </w:rPr>
        <w:t xml:space="preserve"> </w:t>
      </w:r>
      <w:r>
        <w:rPr>
          <w:sz w:val="20"/>
          <w:szCs w:val="20"/>
        </w:rPr>
        <w:t>связей.</w:t>
      </w:r>
      <w:r>
        <w:rPr>
          <w:spacing w:val="1"/>
          <w:sz w:val="20"/>
          <w:szCs w:val="20"/>
        </w:rPr>
        <w:t xml:space="preserve"> </w:t>
      </w:r>
      <w:r>
        <w:rPr>
          <w:sz w:val="20"/>
          <w:szCs w:val="20"/>
        </w:rPr>
        <w:t>Ориентация</w:t>
      </w:r>
      <w:r>
        <w:rPr>
          <w:spacing w:val="1"/>
          <w:sz w:val="20"/>
          <w:szCs w:val="20"/>
        </w:rPr>
        <w:t xml:space="preserve"> </w:t>
      </w:r>
      <w:r>
        <w:rPr>
          <w:sz w:val="20"/>
          <w:szCs w:val="20"/>
        </w:rPr>
        <w:t>в</w:t>
      </w:r>
      <w:r>
        <w:rPr>
          <w:spacing w:val="1"/>
          <w:sz w:val="20"/>
          <w:szCs w:val="20"/>
        </w:rPr>
        <w:t xml:space="preserve"> </w:t>
      </w:r>
      <w:r>
        <w:rPr>
          <w:sz w:val="20"/>
          <w:szCs w:val="20"/>
        </w:rPr>
        <w:t>морфологической</w:t>
      </w:r>
      <w:r>
        <w:rPr>
          <w:spacing w:val="61"/>
          <w:sz w:val="20"/>
          <w:szCs w:val="20"/>
        </w:rPr>
        <w:t xml:space="preserve"> </w:t>
      </w:r>
      <w:r>
        <w:rPr>
          <w:sz w:val="20"/>
          <w:szCs w:val="20"/>
        </w:rPr>
        <w:t>и</w:t>
      </w:r>
      <w:r>
        <w:rPr>
          <w:spacing w:val="1"/>
          <w:sz w:val="20"/>
          <w:szCs w:val="20"/>
        </w:rPr>
        <w:t xml:space="preserve"> </w:t>
      </w:r>
      <w:r>
        <w:rPr>
          <w:sz w:val="20"/>
          <w:szCs w:val="20"/>
        </w:rPr>
        <w:t>синтаксической</w:t>
      </w:r>
      <w:r>
        <w:rPr>
          <w:spacing w:val="1"/>
          <w:sz w:val="20"/>
          <w:szCs w:val="20"/>
        </w:rPr>
        <w:t xml:space="preserve"> </w:t>
      </w:r>
      <w:r>
        <w:rPr>
          <w:sz w:val="20"/>
          <w:szCs w:val="20"/>
        </w:rPr>
        <w:t>структуре</w:t>
      </w:r>
      <w:r>
        <w:rPr>
          <w:spacing w:val="1"/>
          <w:sz w:val="20"/>
          <w:szCs w:val="20"/>
        </w:rPr>
        <w:t xml:space="preserve"> </w:t>
      </w:r>
      <w:r>
        <w:rPr>
          <w:sz w:val="20"/>
          <w:szCs w:val="20"/>
        </w:rPr>
        <w:t>языка</w:t>
      </w:r>
      <w:r>
        <w:rPr>
          <w:spacing w:val="1"/>
          <w:sz w:val="20"/>
          <w:szCs w:val="20"/>
        </w:rPr>
        <w:t xml:space="preserve"> </w:t>
      </w:r>
      <w:r>
        <w:rPr>
          <w:sz w:val="20"/>
          <w:szCs w:val="20"/>
        </w:rPr>
        <w:t>и</w:t>
      </w:r>
      <w:r>
        <w:rPr>
          <w:spacing w:val="1"/>
          <w:sz w:val="20"/>
          <w:szCs w:val="20"/>
        </w:rPr>
        <w:t xml:space="preserve"> </w:t>
      </w:r>
      <w:r>
        <w:rPr>
          <w:sz w:val="20"/>
          <w:szCs w:val="20"/>
        </w:rPr>
        <w:t>усвоение</w:t>
      </w:r>
      <w:r>
        <w:rPr>
          <w:spacing w:val="1"/>
          <w:sz w:val="20"/>
          <w:szCs w:val="20"/>
        </w:rPr>
        <w:t xml:space="preserve"> </w:t>
      </w:r>
      <w:r>
        <w:rPr>
          <w:sz w:val="20"/>
          <w:szCs w:val="20"/>
        </w:rPr>
        <w:t>правил</w:t>
      </w:r>
      <w:r>
        <w:rPr>
          <w:spacing w:val="1"/>
          <w:sz w:val="20"/>
          <w:szCs w:val="20"/>
        </w:rPr>
        <w:t xml:space="preserve"> </w:t>
      </w:r>
      <w:r>
        <w:rPr>
          <w:sz w:val="20"/>
          <w:szCs w:val="20"/>
        </w:rPr>
        <w:t>строения</w:t>
      </w:r>
      <w:r>
        <w:rPr>
          <w:spacing w:val="1"/>
          <w:sz w:val="20"/>
          <w:szCs w:val="20"/>
        </w:rPr>
        <w:t xml:space="preserve"> </w:t>
      </w:r>
      <w:r>
        <w:rPr>
          <w:sz w:val="20"/>
          <w:szCs w:val="20"/>
        </w:rPr>
        <w:t>слова</w:t>
      </w:r>
      <w:r>
        <w:rPr>
          <w:spacing w:val="1"/>
          <w:sz w:val="20"/>
          <w:szCs w:val="20"/>
        </w:rPr>
        <w:t xml:space="preserve"> </w:t>
      </w:r>
      <w:r>
        <w:rPr>
          <w:sz w:val="20"/>
          <w:szCs w:val="20"/>
        </w:rPr>
        <w:t>и</w:t>
      </w:r>
      <w:r>
        <w:rPr>
          <w:spacing w:val="61"/>
          <w:sz w:val="20"/>
          <w:szCs w:val="20"/>
        </w:rPr>
        <w:t xml:space="preserve"> </w:t>
      </w:r>
      <w:r>
        <w:rPr>
          <w:sz w:val="20"/>
          <w:szCs w:val="20"/>
        </w:rPr>
        <w:t>предложения,</w:t>
      </w:r>
      <w:r>
        <w:rPr>
          <w:spacing w:val="1"/>
          <w:sz w:val="20"/>
          <w:szCs w:val="20"/>
        </w:rPr>
        <w:t xml:space="preserve"> </w:t>
      </w:r>
      <w:r>
        <w:rPr>
          <w:sz w:val="20"/>
          <w:szCs w:val="20"/>
        </w:rPr>
        <w:t>графической</w:t>
      </w:r>
      <w:r>
        <w:rPr>
          <w:spacing w:val="1"/>
          <w:sz w:val="20"/>
          <w:szCs w:val="20"/>
        </w:rPr>
        <w:t xml:space="preserve"> </w:t>
      </w:r>
      <w:r>
        <w:rPr>
          <w:sz w:val="20"/>
          <w:szCs w:val="20"/>
        </w:rPr>
        <w:t>формы</w:t>
      </w:r>
      <w:r>
        <w:rPr>
          <w:spacing w:val="1"/>
          <w:sz w:val="20"/>
          <w:szCs w:val="20"/>
        </w:rPr>
        <w:t xml:space="preserve"> </w:t>
      </w:r>
      <w:r>
        <w:rPr>
          <w:sz w:val="20"/>
          <w:szCs w:val="20"/>
        </w:rPr>
        <w:t>букв</w:t>
      </w:r>
      <w:r>
        <w:rPr>
          <w:spacing w:val="1"/>
          <w:sz w:val="20"/>
          <w:szCs w:val="20"/>
        </w:rPr>
        <w:t xml:space="preserve"> </w:t>
      </w:r>
      <w:r>
        <w:rPr>
          <w:sz w:val="20"/>
          <w:szCs w:val="20"/>
        </w:rPr>
        <w:t>обеспечивают</w:t>
      </w:r>
      <w:r>
        <w:rPr>
          <w:spacing w:val="1"/>
          <w:sz w:val="20"/>
          <w:szCs w:val="20"/>
        </w:rPr>
        <w:t xml:space="preserve"> </w:t>
      </w:r>
      <w:r>
        <w:rPr>
          <w:sz w:val="20"/>
          <w:szCs w:val="20"/>
        </w:rPr>
        <w:t>развитие</w:t>
      </w:r>
      <w:r>
        <w:rPr>
          <w:spacing w:val="1"/>
          <w:sz w:val="20"/>
          <w:szCs w:val="20"/>
        </w:rPr>
        <w:t xml:space="preserve"> </w:t>
      </w:r>
      <w:r>
        <w:rPr>
          <w:sz w:val="20"/>
          <w:szCs w:val="20"/>
        </w:rPr>
        <w:t>знаково­символических</w:t>
      </w:r>
      <w:r>
        <w:rPr>
          <w:spacing w:val="1"/>
          <w:sz w:val="20"/>
          <w:szCs w:val="20"/>
        </w:rPr>
        <w:t xml:space="preserve"> </w:t>
      </w:r>
      <w:r>
        <w:rPr>
          <w:sz w:val="20"/>
          <w:szCs w:val="20"/>
        </w:rPr>
        <w:t>действий —</w:t>
      </w:r>
      <w:r>
        <w:rPr>
          <w:spacing w:val="1"/>
          <w:sz w:val="20"/>
          <w:szCs w:val="20"/>
        </w:rPr>
        <w:t xml:space="preserve"> </w:t>
      </w:r>
      <w:r>
        <w:rPr>
          <w:sz w:val="20"/>
          <w:szCs w:val="20"/>
        </w:rPr>
        <w:t>замещения</w:t>
      </w:r>
      <w:r>
        <w:rPr>
          <w:spacing w:val="1"/>
          <w:sz w:val="20"/>
          <w:szCs w:val="20"/>
        </w:rPr>
        <w:t xml:space="preserve"> </w:t>
      </w:r>
      <w:r>
        <w:rPr>
          <w:sz w:val="20"/>
          <w:szCs w:val="20"/>
        </w:rPr>
        <w:t>(например,</w:t>
      </w:r>
      <w:r>
        <w:rPr>
          <w:spacing w:val="1"/>
          <w:sz w:val="20"/>
          <w:szCs w:val="20"/>
        </w:rPr>
        <w:t xml:space="preserve"> </w:t>
      </w:r>
      <w:r>
        <w:rPr>
          <w:sz w:val="20"/>
          <w:szCs w:val="20"/>
        </w:rPr>
        <w:t>звука</w:t>
      </w:r>
      <w:r>
        <w:rPr>
          <w:spacing w:val="1"/>
          <w:sz w:val="20"/>
          <w:szCs w:val="20"/>
        </w:rPr>
        <w:t xml:space="preserve"> </w:t>
      </w:r>
      <w:r>
        <w:rPr>
          <w:sz w:val="20"/>
          <w:szCs w:val="20"/>
        </w:rPr>
        <w:t>буквой),</w:t>
      </w:r>
      <w:r>
        <w:rPr>
          <w:spacing w:val="1"/>
          <w:sz w:val="20"/>
          <w:szCs w:val="20"/>
        </w:rPr>
        <w:t xml:space="preserve"> </w:t>
      </w:r>
      <w:r>
        <w:rPr>
          <w:sz w:val="20"/>
          <w:szCs w:val="20"/>
        </w:rPr>
        <w:t>моделирования</w:t>
      </w:r>
      <w:r>
        <w:rPr>
          <w:spacing w:val="1"/>
          <w:sz w:val="20"/>
          <w:szCs w:val="20"/>
        </w:rPr>
        <w:t xml:space="preserve"> </w:t>
      </w:r>
      <w:r>
        <w:rPr>
          <w:sz w:val="20"/>
          <w:szCs w:val="20"/>
        </w:rPr>
        <w:t>(например,</w:t>
      </w:r>
      <w:r>
        <w:rPr>
          <w:spacing w:val="1"/>
          <w:sz w:val="20"/>
          <w:szCs w:val="20"/>
        </w:rPr>
        <w:t xml:space="preserve"> </w:t>
      </w:r>
      <w:r>
        <w:rPr>
          <w:sz w:val="20"/>
          <w:szCs w:val="20"/>
        </w:rPr>
        <w:t>состава</w:t>
      </w:r>
      <w:r>
        <w:rPr>
          <w:spacing w:val="1"/>
          <w:sz w:val="20"/>
          <w:szCs w:val="20"/>
        </w:rPr>
        <w:t xml:space="preserve"> </w:t>
      </w:r>
      <w:r>
        <w:rPr>
          <w:sz w:val="20"/>
          <w:szCs w:val="20"/>
        </w:rPr>
        <w:t>слова</w:t>
      </w:r>
      <w:r>
        <w:rPr>
          <w:spacing w:val="1"/>
          <w:sz w:val="20"/>
          <w:szCs w:val="20"/>
        </w:rPr>
        <w:t xml:space="preserve"> </w:t>
      </w:r>
      <w:r>
        <w:rPr>
          <w:sz w:val="20"/>
          <w:szCs w:val="20"/>
        </w:rPr>
        <w:t>путем</w:t>
      </w:r>
      <w:r>
        <w:rPr>
          <w:spacing w:val="1"/>
          <w:sz w:val="20"/>
          <w:szCs w:val="20"/>
        </w:rPr>
        <w:t xml:space="preserve"> </w:t>
      </w:r>
      <w:r>
        <w:rPr>
          <w:sz w:val="20"/>
          <w:szCs w:val="20"/>
        </w:rPr>
        <w:t>составления схемы) и</w:t>
      </w:r>
      <w:r>
        <w:rPr>
          <w:spacing w:val="1"/>
          <w:sz w:val="20"/>
          <w:szCs w:val="20"/>
        </w:rPr>
        <w:t xml:space="preserve"> </w:t>
      </w:r>
      <w:r>
        <w:rPr>
          <w:sz w:val="20"/>
          <w:szCs w:val="20"/>
        </w:rPr>
        <w:t>преобразования модели</w:t>
      </w:r>
      <w:r>
        <w:rPr>
          <w:spacing w:val="1"/>
          <w:sz w:val="20"/>
          <w:szCs w:val="20"/>
        </w:rPr>
        <w:t xml:space="preserve"> </w:t>
      </w:r>
      <w:r>
        <w:rPr>
          <w:sz w:val="20"/>
          <w:szCs w:val="20"/>
        </w:rPr>
        <w:t>(видоизменения слова). Изучение русского и</w:t>
      </w:r>
      <w:r>
        <w:rPr>
          <w:spacing w:val="1"/>
          <w:sz w:val="20"/>
          <w:szCs w:val="20"/>
        </w:rPr>
        <w:t xml:space="preserve"> </w:t>
      </w:r>
      <w:r>
        <w:rPr>
          <w:sz w:val="20"/>
          <w:szCs w:val="20"/>
        </w:rPr>
        <w:t>родного</w:t>
      </w:r>
      <w:r>
        <w:rPr>
          <w:spacing w:val="1"/>
          <w:sz w:val="20"/>
          <w:szCs w:val="20"/>
        </w:rPr>
        <w:t xml:space="preserve"> </w:t>
      </w:r>
      <w:r>
        <w:rPr>
          <w:sz w:val="20"/>
          <w:szCs w:val="20"/>
        </w:rPr>
        <w:t>языка</w:t>
      </w:r>
      <w:r>
        <w:rPr>
          <w:spacing w:val="1"/>
          <w:sz w:val="20"/>
          <w:szCs w:val="20"/>
        </w:rPr>
        <w:t xml:space="preserve"> </w:t>
      </w:r>
      <w:r>
        <w:rPr>
          <w:sz w:val="20"/>
          <w:szCs w:val="20"/>
        </w:rPr>
        <w:t>создает</w:t>
      </w:r>
      <w:r>
        <w:rPr>
          <w:spacing w:val="1"/>
          <w:sz w:val="20"/>
          <w:szCs w:val="20"/>
        </w:rPr>
        <w:t xml:space="preserve"> </w:t>
      </w:r>
      <w:r>
        <w:rPr>
          <w:sz w:val="20"/>
          <w:szCs w:val="20"/>
        </w:rPr>
        <w:t>условия</w:t>
      </w:r>
      <w:r>
        <w:rPr>
          <w:spacing w:val="1"/>
          <w:sz w:val="20"/>
          <w:szCs w:val="20"/>
        </w:rPr>
        <w:t xml:space="preserve"> </w:t>
      </w:r>
      <w:r>
        <w:rPr>
          <w:sz w:val="20"/>
          <w:szCs w:val="20"/>
        </w:rPr>
        <w:t>для</w:t>
      </w:r>
      <w:r>
        <w:rPr>
          <w:spacing w:val="1"/>
          <w:sz w:val="20"/>
          <w:szCs w:val="20"/>
        </w:rPr>
        <w:t xml:space="preserve"> </w:t>
      </w:r>
      <w:r>
        <w:rPr>
          <w:sz w:val="20"/>
          <w:szCs w:val="20"/>
        </w:rPr>
        <w:t>формирования</w:t>
      </w:r>
      <w:r>
        <w:rPr>
          <w:spacing w:val="1"/>
          <w:sz w:val="20"/>
          <w:szCs w:val="20"/>
        </w:rPr>
        <w:t xml:space="preserve"> </w:t>
      </w:r>
      <w:r>
        <w:rPr>
          <w:sz w:val="20"/>
          <w:szCs w:val="20"/>
        </w:rPr>
        <w:t>языкового</w:t>
      </w:r>
      <w:r>
        <w:rPr>
          <w:spacing w:val="1"/>
          <w:sz w:val="20"/>
          <w:szCs w:val="20"/>
        </w:rPr>
        <w:t xml:space="preserve"> </w:t>
      </w:r>
      <w:r>
        <w:rPr>
          <w:sz w:val="20"/>
          <w:szCs w:val="20"/>
        </w:rPr>
        <w:t>чутья</w:t>
      </w:r>
      <w:r>
        <w:rPr>
          <w:spacing w:val="1"/>
          <w:sz w:val="20"/>
          <w:szCs w:val="20"/>
        </w:rPr>
        <w:t xml:space="preserve"> </w:t>
      </w:r>
      <w:r>
        <w:rPr>
          <w:sz w:val="20"/>
          <w:szCs w:val="20"/>
        </w:rPr>
        <w:t>как</w:t>
      </w:r>
      <w:r>
        <w:rPr>
          <w:spacing w:val="61"/>
          <w:sz w:val="20"/>
          <w:szCs w:val="20"/>
        </w:rPr>
        <w:t xml:space="preserve"> </w:t>
      </w:r>
      <w:r>
        <w:rPr>
          <w:sz w:val="20"/>
          <w:szCs w:val="20"/>
        </w:rPr>
        <w:t>результата</w:t>
      </w:r>
      <w:r>
        <w:rPr>
          <w:spacing w:val="1"/>
          <w:sz w:val="20"/>
          <w:szCs w:val="20"/>
        </w:rPr>
        <w:t xml:space="preserve"> </w:t>
      </w:r>
      <w:r>
        <w:rPr>
          <w:sz w:val="20"/>
          <w:szCs w:val="20"/>
        </w:rPr>
        <w:t>ориентировки</w:t>
      </w:r>
      <w:r>
        <w:rPr>
          <w:spacing w:val="1"/>
          <w:sz w:val="20"/>
          <w:szCs w:val="20"/>
        </w:rPr>
        <w:t xml:space="preserve"> </w:t>
      </w:r>
      <w:r>
        <w:rPr>
          <w:sz w:val="20"/>
          <w:szCs w:val="20"/>
        </w:rPr>
        <w:t>ребенка</w:t>
      </w:r>
      <w:r>
        <w:rPr>
          <w:spacing w:val="1"/>
          <w:sz w:val="20"/>
          <w:szCs w:val="20"/>
        </w:rPr>
        <w:t xml:space="preserve"> </w:t>
      </w:r>
      <w:r>
        <w:rPr>
          <w:sz w:val="20"/>
          <w:szCs w:val="20"/>
        </w:rPr>
        <w:t>в</w:t>
      </w:r>
      <w:r>
        <w:rPr>
          <w:spacing w:val="1"/>
          <w:sz w:val="20"/>
          <w:szCs w:val="20"/>
        </w:rPr>
        <w:t xml:space="preserve"> </w:t>
      </w:r>
      <w:r>
        <w:rPr>
          <w:sz w:val="20"/>
          <w:szCs w:val="20"/>
        </w:rPr>
        <w:t>грамматической</w:t>
      </w:r>
      <w:r>
        <w:rPr>
          <w:spacing w:val="1"/>
          <w:sz w:val="20"/>
          <w:szCs w:val="20"/>
        </w:rPr>
        <w:t xml:space="preserve"> </w:t>
      </w:r>
      <w:r>
        <w:rPr>
          <w:sz w:val="20"/>
          <w:szCs w:val="20"/>
        </w:rPr>
        <w:t>и</w:t>
      </w:r>
      <w:r>
        <w:rPr>
          <w:spacing w:val="1"/>
          <w:sz w:val="20"/>
          <w:szCs w:val="20"/>
        </w:rPr>
        <w:t xml:space="preserve"> </w:t>
      </w:r>
      <w:r>
        <w:rPr>
          <w:sz w:val="20"/>
          <w:szCs w:val="20"/>
        </w:rPr>
        <w:t>синтаксической</w:t>
      </w:r>
      <w:r>
        <w:rPr>
          <w:spacing w:val="1"/>
          <w:sz w:val="20"/>
          <w:szCs w:val="20"/>
        </w:rPr>
        <w:t xml:space="preserve"> </w:t>
      </w:r>
      <w:r>
        <w:rPr>
          <w:sz w:val="20"/>
          <w:szCs w:val="20"/>
        </w:rPr>
        <w:t>структуре</w:t>
      </w:r>
      <w:r>
        <w:rPr>
          <w:spacing w:val="1"/>
          <w:sz w:val="20"/>
          <w:szCs w:val="20"/>
        </w:rPr>
        <w:t xml:space="preserve"> </w:t>
      </w:r>
      <w:r>
        <w:rPr>
          <w:sz w:val="20"/>
          <w:szCs w:val="20"/>
        </w:rPr>
        <w:t>родного</w:t>
      </w:r>
      <w:r>
        <w:rPr>
          <w:spacing w:val="1"/>
          <w:sz w:val="20"/>
          <w:szCs w:val="20"/>
        </w:rPr>
        <w:t xml:space="preserve"> </w:t>
      </w:r>
      <w:r>
        <w:rPr>
          <w:sz w:val="20"/>
          <w:szCs w:val="20"/>
        </w:rPr>
        <w:t>языка</w:t>
      </w:r>
      <w:r>
        <w:rPr>
          <w:spacing w:val="1"/>
          <w:sz w:val="20"/>
          <w:szCs w:val="20"/>
        </w:rPr>
        <w:t xml:space="preserve"> </w:t>
      </w:r>
      <w:r>
        <w:rPr>
          <w:sz w:val="20"/>
          <w:szCs w:val="20"/>
        </w:rPr>
        <w:t>и</w:t>
      </w:r>
      <w:r>
        <w:rPr>
          <w:spacing w:val="1"/>
          <w:sz w:val="20"/>
          <w:szCs w:val="20"/>
        </w:rPr>
        <w:t xml:space="preserve"> </w:t>
      </w:r>
      <w:r>
        <w:rPr>
          <w:sz w:val="20"/>
          <w:szCs w:val="20"/>
        </w:rPr>
        <w:t>обеспечивает</w:t>
      </w:r>
      <w:r>
        <w:rPr>
          <w:spacing w:val="1"/>
          <w:sz w:val="20"/>
          <w:szCs w:val="20"/>
        </w:rPr>
        <w:t xml:space="preserve"> </w:t>
      </w:r>
      <w:r>
        <w:rPr>
          <w:sz w:val="20"/>
          <w:szCs w:val="20"/>
        </w:rPr>
        <w:t>успешное</w:t>
      </w:r>
      <w:r>
        <w:rPr>
          <w:spacing w:val="1"/>
          <w:sz w:val="20"/>
          <w:szCs w:val="20"/>
        </w:rPr>
        <w:t xml:space="preserve"> </w:t>
      </w:r>
      <w:r>
        <w:rPr>
          <w:sz w:val="20"/>
          <w:szCs w:val="20"/>
        </w:rPr>
        <w:t>развитие</w:t>
      </w:r>
      <w:r>
        <w:rPr>
          <w:spacing w:val="1"/>
          <w:sz w:val="20"/>
          <w:szCs w:val="20"/>
        </w:rPr>
        <w:t xml:space="preserve"> </w:t>
      </w:r>
      <w:r>
        <w:rPr>
          <w:sz w:val="20"/>
          <w:szCs w:val="20"/>
        </w:rPr>
        <w:t>адекватных</w:t>
      </w:r>
      <w:r>
        <w:rPr>
          <w:spacing w:val="1"/>
          <w:sz w:val="20"/>
          <w:szCs w:val="20"/>
        </w:rPr>
        <w:t xml:space="preserve"> </w:t>
      </w:r>
      <w:r>
        <w:rPr>
          <w:sz w:val="20"/>
          <w:szCs w:val="20"/>
        </w:rPr>
        <w:t>возрасту</w:t>
      </w:r>
      <w:r>
        <w:rPr>
          <w:spacing w:val="1"/>
          <w:sz w:val="20"/>
          <w:szCs w:val="20"/>
        </w:rPr>
        <w:t xml:space="preserve"> </w:t>
      </w:r>
      <w:r>
        <w:rPr>
          <w:sz w:val="20"/>
          <w:szCs w:val="20"/>
        </w:rPr>
        <w:t>форм</w:t>
      </w:r>
      <w:r>
        <w:rPr>
          <w:spacing w:val="1"/>
          <w:sz w:val="20"/>
          <w:szCs w:val="20"/>
        </w:rPr>
        <w:t xml:space="preserve"> </w:t>
      </w:r>
      <w:r>
        <w:rPr>
          <w:sz w:val="20"/>
          <w:szCs w:val="20"/>
        </w:rPr>
        <w:t>и</w:t>
      </w:r>
      <w:r>
        <w:rPr>
          <w:spacing w:val="1"/>
          <w:sz w:val="20"/>
          <w:szCs w:val="20"/>
        </w:rPr>
        <w:t xml:space="preserve"> </w:t>
      </w:r>
      <w:r>
        <w:rPr>
          <w:sz w:val="20"/>
          <w:szCs w:val="20"/>
        </w:rPr>
        <w:t>функций</w:t>
      </w:r>
      <w:r>
        <w:rPr>
          <w:spacing w:val="1"/>
          <w:sz w:val="20"/>
          <w:szCs w:val="20"/>
        </w:rPr>
        <w:t xml:space="preserve"> </w:t>
      </w:r>
      <w:r>
        <w:rPr>
          <w:sz w:val="20"/>
          <w:szCs w:val="20"/>
        </w:rPr>
        <w:t>речи,</w:t>
      </w:r>
      <w:r>
        <w:rPr>
          <w:spacing w:val="1"/>
          <w:sz w:val="20"/>
          <w:szCs w:val="20"/>
        </w:rPr>
        <w:t xml:space="preserve"> </w:t>
      </w:r>
      <w:r>
        <w:rPr>
          <w:sz w:val="20"/>
          <w:szCs w:val="20"/>
        </w:rPr>
        <w:t>включая</w:t>
      </w:r>
      <w:r>
        <w:rPr>
          <w:spacing w:val="1"/>
          <w:sz w:val="20"/>
          <w:szCs w:val="20"/>
        </w:rPr>
        <w:t xml:space="preserve"> </w:t>
      </w:r>
      <w:r>
        <w:rPr>
          <w:sz w:val="20"/>
          <w:szCs w:val="20"/>
        </w:rPr>
        <w:t>обобщающую</w:t>
      </w:r>
      <w:r>
        <w:rPr>
          <w:spacing w:val="-1"/>
          <w:sz w:val="20"/>
          <w:szCs w:val="20"/>
        </w:rPr>
        <w:t xml:space="preserve"> </w:t>
      </w:r>
      <w:r>
        <w:rPr>
          <w:sz w:val="20"/>
          <w:szCs w:val="20"/>
        </w:rPr>
        <w:t>и планирующую функции.</w:t>
      </w:r>
    </w:p>
    <w:p>
      <w:pPr>
        <w:tabs>
          <w:tab w:val="left" w:pos="142"/>
          <w:tab w:val="left" w:pos="426"/>
          <w:tab w:val="left" w:pos="10348"/>
        </w:tabs>
        <w:jc w:val="both"/>
        <w:rPr>
          <w:sz w:val="20"/>
          <w:szCs w:val="20"/>
        </w:rPr>
      </w:pPr>
      <w:r>
        <w:rPr>
          <w:b/>
          <w:sz w:val="20"/>
          <w:szCs w:val="20"/>
        </w:rPr>
        <w:t>«Литературное</w:t>
      </w:r>
      <w:r>
        <w:rPr>
          <w:b/>
          <w:spacing w:val="1"/>
          <w:sz w:val="20"/>
          <w:szCs w:val="20"/>
        </w:rPr>
        <w:t xml:space="preserve"> </w:t>
      </w:r>
      <w:r>
        <w:rPr>
          <w:b/>
          <w:sz w:val="20"/>
          <w:szCs w:val="20"/>
        </w:rPr>
        <w:t>чтение»,</w:t>
      </w:r>
      <w:r>
        <w:rPr>
          <w:b/>
          <w:spacing w:val="1"/>
          <w:sz w:val="20"/>
          <w:szCs w:val="20"/>
        </w:rPr>
        <w:t xml:space="preserve"> </w:t>
      </w:r>
      <w:r>
        <w:rPr>
          <w:b/>
          <w:sz w:val="20"/>
          <w:szCs w:val="20"/>
        </w:rPr>
        <w:t>«Литературное</w:t>
      </w:r>
      <w:r>
        <w:rPr>
          <w:b/>
          <w:spacing w:val="1"/>
          <w:sz w:val="20"/>
          <w:szCs w:val="20"/>
        </w:rPr>
        <w:t xml:space="preserve"> </w:t>
      </w:r>
      <w:r>
        <w:rPr>
          <w:b/>
          <w:sz w:val="20"/>
          <w:szCs w:val="20"/>
        </w:rPr>
        <w:t>чтение</w:t>
      </w:r>
      <w:r>
        <w:rPr>
          <w:b/>
          <w:spacing w:val="1"/>
          <w:sz w:val="20"/>
          <w:szCs w:val="20"/>
        </w:rPr>
        <w:t xml:space="preserve"> </w:t>
      </w:r>
      <w:r>
        <w:rPr>
          <w:b/>
          <w:sz w:val="20"/>
          <w:szCs w:val="20"/>
        </w:rPr>
        <w:t>на</w:t>
      </w:r>
      <w:r>
        <w:rPr>
          <w:b/>
          <w:spacing w:val="1"/>
          <w:sz w:val="20"/>
          <w:szCs w:val="20"/>
        </w:rPr>
        <w:t xml:space="preserve"> </w:t>
      </w:r>
      <w:r>
        <w:rPr>
          <w:b/>
          <w:sz w:val="20"/>
          <w:szCs w:val="20"/>
        </w:rPr>
        <w:t>родном</w:t>
      </w:r>
      <w:r>
        <w:rPr>
          <w:b/>
          <w:spacing w:val="1"/>
          <w:sz w:val="20"/>
          <w:szCs w:val="20"/>
        </w:rPr>
        <w:t xml:space="preserve"> </w:t>
      </w:r>
      <w:r>
        <w:rPr>
          <w:b/>
          <w:sz w:val="20"/>
          <w:szCs w:val="20"/>
        </w:rPr>
        <w:t>языке».</w:t>
      </w:r>
      <w:r>
        <w:rPr>
          <w:b/>
          <w:spacing w:val="1"/>
          <w:sz w:val="20"/>
          <w:szCs w:val="20"/>
        </w:rPr>
        <w:t xml:space="preserve"> </w:t>
      </w:r>
      <w:r>
        <w:rPr>
          <w:sz w:val="20"/>
          <w:szCs w:val="20"/>
        </w:rPr>
        <w:t>Требования</w:t>
      </w:r>
      <w:r>
        <w:rPr>
          <w:spacing w:val="1"/>
          <w:sz w:val="20"/>
          <w:szCs w:val="20"/>
        </w:rPr>
        <w:t xml:space="preserve"> </w:t>
      </w:r>
      <w:r>
        <w:rPr>
          <w:sz w:val="20"/>
          <w:szCs w:val="20"/>
        </w:rPr>
        <w:t>к</w:t>
      </w:r>
      <w:r>
        <w:rPr>
          <w:spacing w:val="1"/>
          <w:sz w:val="20"/>
          <w:szCs w:val="20"/>
        </w:rPr>
        <w:t xml:space="preserve"> </w:t>
      </w:r>
      <w:r>
        <w:rPr>
          <w:sz w:val="20"/>
          <w:szCs w:val="20"/>
        </w:rPr>
        <w:t>результатам</w:t>
      </w:r>
      <w:r>
        <w:rPr>
          <w:spacing w:val="25"/>
          <w:sz w:val="20"/>
          <w:szCs w:val="20"/>
        </w:rPr>
        <w:t xml:space="preserve"> </w:t>
      </w:r>
      <w:r>
        <w:rPr>
          <w:sz w:val="20"/>
          <w:szCs w:val="20"/>
        </w:rPr>
        <w:t>изучения</w:t>
      </w:r>
      <w:r>
        <w:rPr>
          <w:spacing w:val="24"/>
          <w:sz w:val="20"/>
          <w:szCs w:val="20"/>
        </w:rPr>
        <w:t xml:space="preserve"> </w:t>
      </w:r>
      <w:r>
        <w:rPr>
          <w:sz w:val="20"/>
          <w:szCs w:val="20"/>
        </w:rPr>
        <w:t>учебного</w:t>
      </w:r>
      <w:r>
        <w:rPr>
          <w:spacing w:val="34"/>
          <w:sz w:val="20"/>
          <w:szCs w:val="20"/>
        </w:rPr>
        <w:t xml:space="preserve"> </w:t>
      </w:r>
      <w:r>
        <w:rPr>
          <w:sz w:val="20"/>
          <w:szCs w:val="20"/>
        </w:rPr>
        <w:t>предмета</w:t>
      </w:r>
      <w:r>
        <w:rPr>
          <w:spacing w:val="21"/>
          <w:sz w:val="20"/>
          <w:szCs w:val="20"/>
        </w:rPr>
        <w:t xml:space="preserve"> </w:t>
      </w:r>
      <w:r>
        <w:rPr>
          <w:sz w:val="20"/>
          <w:szCs w:val="20"/>
        </w:rPr>
        <w:t>включают</w:t>
      </w:r>
      <w:r>
        <w:rPr>
          <w:spacing w:val="23"/>
          <w:sz w:val="20"/>
          <w:szCs w:val="20"/>
        </w:rPr>
        <w:t xml:space="preserve"> </w:t>
      </w:r>
      <w:r>
        <w:rPr>
          <w:sz w:val="20"/>
          <w:szCs w:val="20"/>
        </w:rPr>
        <w:t>формирование</w:t>
      </w:r>
      <w:r>
        <w:rPr>
          <w:spacing w:val="16"/>
          <w:sz w:val="20"/>
          <w:szCs w:val="20"/>
        </w:rPr>
        <w:t xml:space="preserve"> </w:t>
      </w:r>
      <w:r>
        <w:rPr>
          <w:sz w:val="20"/>
          <w:szCs w:val="20"/>
        </w:rPr>
        <w:t>всех</w:t>
      </w:r>
      <w:r>
        <w:rPr>
          <w:spacing w:val="23"/>
          <w:sz w:val="20"/>
          <w:szCs w:val="20"/>
        </w:rPr>
        <w:t xml:space="preserve"> </w:t>
      </w:r>
      <w:r>
        <w:rPr>
          <w:sz w:val="20"/>
          <w:szCs w:val="20"/>
        </w:rPr>
        <w:t>видов</w:t>
      </w:r>
      <w:r>
        <w:rPr>
          <w:spacing w:val="24"/>
          <w:sz w:val="20"/>
          <w:szCs w:val="20"/>
        </w:rPr>
        <w:t xml:space="preserve"> </w:t>
      </w:r>
      <w:r>
        <w:rPr>
          <w:sz w:val="20"/>
          <w:szCs w:val="20"/>
        </w:rPr>
        <w:t>универсальных учебных</w:t>
      </w:r>
      <w:r>
        <w:rPr>
          <w:spacing w:val="1"/>
          <w:sz w:val="20"/>
          <w:szCs w:val="20"/>
        </w:rPr>
        <w:t xml:space="preserve"> </w:t>
      </w:r>
      <w:r>
        <w:rPr>
          <w:sz w:val="20"/>
          <w:szCs w:val="20"/>
        </w:rPr>
        <w:t>действий:</w:t>
      </w:r>
      <w:r>
        <w:rPr>
          <w:spacing w:val="1"/>
          <w:sz w:val="20"/>
          <w:szCs w:val="20"/>
        </w:rPr>
        <w:t xml:space="preserve"> </w:t>
      </w:r>
      <w:r>
        <w:rPr>
          <w:sz w:val="20"/>
          <w:szCs w:val="20"/>
        </w:rPr>
        <w:t>личностных,</w:t>
      </w:r>
      <w:r>
        <w:rPr>
          <w:spacing w:val="1"/>
          <w:sz w:val="20"/>
          <w:szCs w:val="20"/>
        </w:rPr>
        <w:t xml:space="preserve"> </w:t>
      </w:r>
      <w:r>
        <w:rPr>
          <w:sz w:val="20"/>
          <w:szCs w:val="20"/>
        </w:rPr>
        <w:t>коммуникативных,</w:t>
      </w:r>
      <w:r>
        <w:rPr>
          <w:spacing w:val="1"/>
          <w:sz w:val="20"/>
          <w:szCs w:val="20"/>
        </w:rPr>
        <w:t xml:space="preserve"> </w:t>
      </w:r>
      <w:r>
        <w:rPr>
          <w:sz w:val="20"/>
          <w:szCs w:val="20"/>
        </w:rPr>
        <w:t>познавательных</w:t>
      </w:r>
      <w:r>
        <w:rPr>
          <w:spacing w:val="1"/>
          <w:sz w:val="20"/>
          <w:szCs w:val="20"/>
        </w:rPr>
        <w:t xml:space="preserve"> </w:t>
      </w:r>
      <w:r>
        <w:rPr>
          <w:sz w:val="20"/>
          <w:szCs w:val="20"/>
        </w:rPr>
        <w:t>и</w:t>
      </w:r>
      <w:r>
        <w:rPr>
          <w:spacing w:val="1"/>
          <w:sz w:val="20"/>
          <w:szCs w:val="20"/>
        </w:rPr>
        <w:t xml:space="preserve"> </w:t>
      </w:r>
      <w:r>
        <w:rPr>
          <w:sz w:val="20"/>
          <w:szCs w:val="20"/>
        </w:rPr>
        <w:t>регулятивных</w:t>
      </w:r>
      <w:r>
        <w:rPr>
          <w:spacing w:val="1"/>
          <w:sz w:val="20"/>
          <w:szCs w:val="20"/>
        </w:rPr>
        <w:t xml:space="preserve"> </w:t>
      </w:r>
      <w:r>
        <w:rPr>
          <w:sz w:val="20"/>
          <w:szCs w:val="20"/>
        </w:rPr>
        <w:t>(с</w:t>
      </w:r>
      <w:r>
        <w:rPr>
          <w:spacing w:val="1"/>
          <w:sz w:val="20"/>
          <w:szCs w:val="20"/>
        </w:rPr>
        <w:t xml:space="preserve"> </w:t>
      </w:r>
      <w:r>
        <w:rPr>
          <w:sz w:val="20"/>
          <w:szCs w:val="20"/>
        </w:rPr>
        <w:t>приоритетом</w:t>
      </w:r>
      <w:r>
        <w:rPr>
          <w:spacing w:val="-1"/>
          <w:sz w:val="20"/>
          <w:szCs w:val="20"/>
        </w:rPr>
        <w:t xml:space="preserve"> </w:t>
      </w:r>
      <w:r>
        <w:rPr>
          <w:sz w:val="20"/>
          <w:szCs w:val="20"/>
        </w:rPr>
        <w:t>развития</w:t>
      </w:r>
      <w:r>
        <w:rPr>
          <w:spacing w:val="-1"/>
          <w:sz w:val="20"/>
          <w:szCs w:val="20"/>
        </w:rPr>
        <w:t xml:space="preserve"> </w:t>
      </w:r>
      <w:r>
        <w:rPr>
          <w:sz w:val="20"/>
          <w:szCs w:val="20"/>
        </w:rPr>
        <w:t>ценностно­смысловой</w:t>
      </w:r>
      <w:r>
        <w:rPr>
          <w:spacing w:val="-1"/>
          <w:sz w:val="20"/>
          <w:szCs w:val="20"/>
        </w:rPr>
        <w:t xml:space="preserve"> </w:t>
      </w:r>
      <w:r>
        <w:rPr>
          <w:sz w:val="20"/>
          <w:szCs w:val="20"/>
        </w:rPr>
        <w:t>сферы</w:t>
      </w:r>
      <w:r>
        <w:rPr>
          <w:spacing w:val="-1"/>
          <w:sz w:val="20"/>
          <w:szCs w:val="20"/>
        </w:rPr>
        <w:t xml:space="preserve"> </w:t>
      </w:r>
      <w:r>
        <w:rPr>
          <w:sz w:val="20"/>
          <w:szCs w:val="20"/>
        </w:rPr>
        <w:t>и</w:t>
      </w:r>
      <w:r>
        <w:rPr>
          <w:spacing w:val="-1"/>
          <w:sz w:val="20"/>
          <w:szCs w:val="20"/>
        </w:rPr>
        <w:t xml:space="preserve"> </w:t>
      </w:r>
      <w:r>
        <w:rPr>
          <w:sz w:val="20"/>
          <w:szCs w:val="20"/>
        </w:rPr>
        <w:t>коммуникации).</w:t>
      </w:r>
    </w:p>
    <w:p>
      <w:pPr>
        <w:tabs>
          <w:tab w:val="left" w:pos="142"/>
          <w:tab w:val="left" w:pos="426"/>
          <w:tab w:val="left" w:pos="10348"/>
        </w:tabs>
        <w:jc w:val="both"/>
        <w:rPr>
          <w:sz w:val="20"/>
          <w:szCs w:val="20"/>
        </w:rPr>
      </w:pPr>
      <w:r>
        <w:rPr>
          <w:sz w:val="20"/>
          <w:szCs w:val="20"/>
        </w:rPr>
        <w:t>Литературное</w:t>
      </w:r>
      <w:r>
        <w:rPr>
          <w:spacing w:val="1"/>
          <w:sz w:val="20"/>
          <w:szCs w:val="20"/>
        </w:rPr>
        <w:t xml:space="preserve"> </w:t>
      </w:r>
      <w:r>
        <w:rPr>
          <w:sz w:val="20"/>
          <w:szCs w:val="20"/>
        </w:rPr>
        <w:t>чтение —</w:t>
      </w:r>
      <w:r>
        <w:rPr>
          <w:spacing w:val="1"/>
          <w:sz w:val="20"/>
          <w:szCs w:val="20"/>
        </w:rPr>
        <w:t xml:space="preserve"> </w:t>
      </w:r>
      <w:r>
        <w:rPr>
          <w:sz w:val="20"/>
          <w:szCs w:val="20"/>
        </w:rPr>
        <w:t>осмысленная,</w:t>
      </w:r>
      <w:r>
        <w:rPr>
          <w:spacing w:val="1"/>
          <w:sz w:val="20"/>
          <w:szCs w:val="20"/>
        </w:rPr>
        <w:t xml:space="preserve"> </w:t>
      </w:r>
      <w:r>
        <w:rPr>
          <w:sz w:val="20"/>
          <w:szCs w:val="20"/>
        </w:rPr>
        <w:t>творческая</w:t>
      </w:r>
      <w:r>
        <w:rPr>
          <w:spacing w:val="1"/>
          <w:sz w:val="20"/>
          <w:szCs w:val="20"/>
        </w:rPr>
        <w:t xml:space="preserve"> </w:t>
      </w:r>
      <w:r>
        <w:rPr>
          <w:sz w:val="20"/>
          <w:szCs w:val="20"/>
        </w:rPr>
        <w:t>духовная</w:t>
      </w:r>
      <w:r>
        <w:rPr>
          <w:spacing w:val="1"/>
          <w:sz w:val="20"/>
          <w:szCs w:val="20"/>
        </w:rPr>
        <w:t xml:space="preserve"> </w:t>
      </w:r>
      <w:r>
        <w:rPr>
          <w:sz w:val="20"/>
          <w:szCs w:val="20"/>
        </w:rPr>
        <w:t>деятельность,</w:t>
      </w:r>
      <w:r>
        <w:rPr>
          <w:spacing w:val="1"/>
          <w:sz w:val="20"/>
          <w:szCs w:val="20"/>
        </w:rPr>
        <w:t xml:space="preserve"> </w:t>
      </w:r>
      <w:r>
        <w:rPr>
          <w:sz w:val="20"/>
          <w:szCs w:val="20"/>
        </w:rPr>
        <w:t>которая</w:t>
      </w:r>
      <w:r>
        <w:rPr>
          <w:spacing w:val="1"/>
          <w:sz w:val="20"/>
          <w:szCs w:val="20"/>
        </w:rPr>
        <w:t xml:space="preserve"> </w:t>
      </w:r>
      <w:r>
        <w:rPr>
          <w:sz w:val="20"/>
          <w:szCs w:val="20"/>
        </w:rPr>
        <w:t>обеспечивает</w:t>
      </w:r>
      <w:r>
        <w:rPr>
          <w:spacing w:val="1"/>
          <w:sz w:val="20"/>
          <w:szCs w:val="20"/>
        </w:rPr>
        <w:t xml:space="preserve"> </w:t>
      </w:r>
      <w:r>
        <w:rPr>
          <w:sz w:val="20"/>
          <w:szCs w:val="20"/>
        </w:rPr>
        <w:t>освоение</w:t>
      </w:r>
      <w:r>
        <w:rPr>
          <w:spacing w:val="1"/>
          <w:sz w:val="20"/>
          <w:szCs w:val="20"/>
        </w:rPr>
        <w:t xml:space="preserve"> </w:t>
      </w:r>
      <w:r>
        <w:rPr>
          <w:sz w:val="20"/>
          <w:szCs w:val="20"/>
        </w:rPr>
        <w:t>идейно­нравственного</w:t>
      </w:r>
      <w:r>
        <w:rPr>
          <w:spacing w:val="1"/>
          <w:sz w:val="20"/>
          <w:szCs w:val="20"/>
        </w:rPr>
        <w:t xml:space="preserve"> </w:t>
      </w:r>
      <w:r>
        <w:rPr>
          <w:sz w:val="20"/>
          <w:szCs w:val="20"/>
        </w:rPr>
        <w:t>содержания</w:t>
      </w:r>
      <w:r>
        <w:rPr>
          <w:spacing w:val="1"/>
          <w:sz w:val="20"/>
          <w:szCs w:val="20"/>
        </w:rPr>
        <w:t xml:space="preserve"> </w:t>
      </w:r>
      <w:r>
        <w:rPr>
          <w:sz w:val="20"/>
          <w:szCs w:val="20"/>
        </w:rPr>
        <w:t>художественной</w:t>
      </w:r>
      <w:r>
        <w:rPr>
          <w:spacing w:val="1"/>
          <w:sz w:val="20"/>
          <w:szCs w:val="20"/>
        </w:rPr>
        <w:t xml:space="preserve"> </w:t>
      </w:r>
      <w:r>
        <w:rPr>
          <w:sz w:val="20"/>
          <w:szCs w:val="20"/>
        </w:rPr>
        <w:t>литературы,</w:t>
      </w:r>
      <w:r>
        <w:rPr>
          <w:spacing w:val="1"/>
          <w:sz w:val="20"/>
          <w:szCs w:val="20"/>
        </w:rPr>
        <w:t xml:space="preserve"> </w:t>
      </w:r>
      <w:r>
        <w:rPr>
          <w:sz w:val="20"/>
          <w:szCs w:val="20"/>
        </w:rPr>
        <w:t>развитие</w:t>
      </w:r>
      <w:r>
        <w:rPr>
          <w:spacing w:val="1"/>
          <w:sz w:val="20"/>
          <w:szCs w:val="20"/>
        </w:rPr>
        <w:t xml:space="preserve"> </w:t>
      </w:r>
      <w:r>
        <w:rPr>
          <w:sz w:val="20"/>
          <w:szCs w:val="20"/>
        </w:rPr>
        <w:t>эстетического</w:t>
      </w:r>
      <w:r>
        <w:rPr>
          <w:spacing w:val="1"/>
          <w:sz w:val="20"/>
          <w:szCs w:val="20"/>
        </w:rPr>
        <w:t xml:space="preserve"> </w:t>
      </w:r>
      <w:r>
        <w:rPr>
          <w:sz w:val="20"/>
          <w:szCs w:val="20"/>
        </w:rPr>
        <w:t>восприятия.</w:t>
      </w:r>
      <w:r>
        <w:rPr>
          <w:spacing w:val="1"/>
          <w:sz w:val="20"/>
          <w:szCs w:val="20"/>
        </w:rPr>
        <w:t xml:space="preserve"> </w:t>
      </w:r>
      <w:r>
        <w:rPr>
          <w:sz w:val="20"/>
          <w:szCs w:val="20"/>
        </w:rPr>
        <w:t>Важнейшей</w:t>
      </w:r>
      <w:r>
        <w:rPr>
          <w:spacing w:val="1"/>
          <w:sz w:val="20"/>
          <w:szCs w:val="20"/>
        </w:rPr>
        <w:t xml:space="preserve"> </w:t>
      </w:r>
      <w:r>
        <w:rPr>
          <w:sz w:val="20"/>
          <w:szCs w:val="20"/>
        </w:rPr>
        <w:t>функцией</w:t>
      </w:r>
      <w:r>
        <w:rPr>
          <w:spacing w:val="1"/>
          <w:sz w:val="20"/>
          <w:szCs w:val="20"/>
        </w:rPr>
        <w:t xml:space="preserve"> </w:t>
      </w:r>
      <w:r>
        <w:rPr>
          <w:sz w:val="20"/>
          <w:szCs w:val="20"/>
        </w:rPr>
        <w:t>восприятия</w:t>
      </w:r>
      <w:r>
        <w:rPr>
          <w:spacing w:val="1"/>
          <w:sz w:val="20"/>
          <w:szCs w:val="20"/>
        </w:rPr>
        <w:t xml:space="preserve"> </w:t>
      </w:r>
      <w:r>
        <w:rPr>
          <w:sz w:val="20"/>
          <w:szCs w:val="20"/>
        </w:rPr>
        <w:t>художественной</w:t>
      </w:r>
      <w:r>
        <w:rPr>
          <w:spacing w:val="1"/>
          <w:sz w:val="20"/>
          <w:szCs w:val="20"/>
        </w:rPr>
        <w:t xml:space="preserve"> </w:t>
      </w:r>
      <w:r>
        <w:rPr>
          <w:sz w:val="20"/>
          <w:szCs w:val="20"/>
        </w:rPr>
        <w:t>литературы является трансляция духовно­нравственного опыта общества через коммуникацию</w:t>
      </w:r>
      <w:r>
        <w:rPr>
          <w:spacing w:val="1"/>
          <w:sz w:val="20"/>
          <w:szCs w:val="20"/>
        </w:rPr>
        <w:t xml:space="preserve"> </w:t>
      </w:r>
      <w:r>
        <w:rPr>
          <w:sz w:val="20"/>
          <w:szCs w:val="20"/>
        </w:rPr>
        <w:t>системы социальных личностных смыслов, раскрывающих нравственное значение поступков</w:t>
      </w:r>
      <w:r>
        <w:rPr>
          <w:spacing w:val="1"/>
          <w:sz w:val="20"/>
          <w:szCs w:val="20"/>
        </w:rPr>
        <w:t xml:space="preserve"> </w:t>
      </w:r>
      <w:r>
        <w:rPr>
          <w:sz w:val="20"/>
          <w:szCs w:val="20"/>
        </w:rPr>
        <w:t>героев литературных произведений. При получении</w:t>
      </w:r>
      <w:r>
        <w:rPr>
          <w:spacing w:val="1"/>
          <w:sz w:val="20"/>
          <w:szCs w:val="20"/>
        </w:rPr>
        <w:t xml:space="preserve"> </w:t>
      </w:r>
      <w:r>
        <w:rPr>
          <w:sz w:val="20"/>
          <w:szCs w:val="20"/>
        </w:rPr>
        <w:t>начального общего образования важным</w:t>
      </w:r>
      <w:r>
        <w:rPr>
          <w:spacing w:val="1"/>
          <w:sz w:val="20"/>
          <w:szCs w:val="20"/>
        </w:rPr>
        <w:t xml:space="preserve"> </w:t>
      </w:r>
      <w:r>
        <w:rPr>
          <w:sz w:val="20"/>
          <w:szCs w:val="20"/>
        </w:rPr>
        <w:t>средством</w:t>
      </w:r>
      <w:r>
        <w:rPr>
          <w:spacing w:val="1"/>
          <w:sz w:val="20"/>
          <w:szCs w:val="20"/>
        </w:rPr>
        <w:t xml:space="preserve"> </w:t>
      </w:r>
      <w:r>
        <w:rPr>
          <w:sz w:val="20"/>
          <w:szCs w:val="20"/>
        </w:rPr>
        <w:t>организации</w:t>
      </w:r>
      <w:r>
        <w:rPr>
          <w:spacing w:val="1"/>
          <w:sz w:val="20"/>
          <w:szCs w:val="20"/>
        </w:rPr>
        <w:t xml:space="preserve"> </w:t>
      </w:r>
      <w:r>
        <w:rPr>
          <w:sz w:val="20"/>
          <w:szCs w:val="20"/>
        </w:rPr>
        <w:t>понимания</w:t>
      </w:r>
      <w:r>
        <w:rPr>
          <w:spacing w:val="1"/>
          <w:sz w:val="20"/>
          <w:szCs w:val="20"/>
        </w:rPr>
        <w:t xml:space="preserve"> </w:t>
      </w:r>
      <w:r>
        <w:rPr>
          <w:sz w:val="20"/>
          <w:szCs w:val="20"/>
        </w:rPr>
        <w:t>авторской</w:t>
      </w:r>
      <w:r>
        <w:rPr>
          <w:spacing w:val="1"/>
          <w:sz w:val="20"/>
          <w:szCs w:val="20"/>
        </w:rPr>
        <w:t xml:space="preserve"> </w:t>
      </w:r>
      <w:r>
        <w:rPr>
          <w:sz w:val="20"/>
          <w:szCs w:val="20"/>
        </w:rPr>
        <w:t>позиции,</w:t>
      </w:r>
      <w:r>
        <w:rPr>
          <w:spacing w:val="1"/>
          <w:sz w:val="20"/>
          <w:szCs w:val="20"/>
        </w:rPr>
        <w:t xml:space="preserve"> </w:t>
      </w:r>
      <w:r>
        <w:rPr>
          <w:sz w:val="20"/>
          <w:szCs w:val="20"/>
        </w:rPr>
        <w:t>отношения</w:t>
      </w:r>
      <w:r>
        <w:rPr>
          <w:spacing w:val="1"/>
          <w:sz w:val="20"/>
          <w:szCs w:val="20"/>
        </w:rPr>
        <w:t xml:space="preserve"> </w:t>
      </w:r>
      <w:r>
        <w:rPr>
          <w:sz w:val="20"/>
          <w:szCs w:val="20"/>
        </w:rPr>
        <w:t>автора</w:t>
      </w:r>
      <w:r>
        <w:rPr>
          <w:spacing w:val="1"/>
          <w:sz w:val="20"/>
          <w:szCs w:val="20"/>
        </w:rPr>
        <w:t xml:space="preserve"> </w:t>
      </w:r>
      <w:r>
        <w:rPr>
          <w:sz w:val="20"/>
          <w:szCs w:val="20"/>
        </w:rPr>
        <w:t>к</w:t>
      </w:r>
      <w:r>
        <w:rPr>
          <w:spacing w:val="1"/>
          <w:sz w:val="20"/>
          <w:szCs w:val="20"/>
        </w:rPr>
        <w:t xml:space="preserve"> </w:t>
      </w:r>
      <w:r>
        <w:rPr>
          <w:sz w:val="20"/>
          <w:szCs w:val="20"/>
        </w:rPr>
        <w:t>героям</w:t>
      </w:r>
      <w:r>
        <w:rPr>
          <w:spacing w:val="1"/>
          <w:sz w:val="20"/>
          <w:szCs w:val="20"/>
        </w:rPr>
        <w:t xml:space="preserve"> </w:t>
      </w:r>
      <w:r>
        <w:rPr>
          <w:sz w:val="20"/>
          <w:szCs w:val="20"/>
        </w:rPr>
        <w:t>произведения</w:t>
      </w:r>
      <w:r>
        <w:rPr>
          <w:spacing w:val="-1"/>
          <w:sz w:val="20"/>
          <w:szCs w:val="20"/>
        </w:rPr>
        <w:t xml:space="preserve"> </w:t>
      </w:r>
      <w:r>
        <w:rPr>
          <w:sz w:val="20"/>
          <w:szCs w:val="20"/>
        </w:rPr>
        <w:t>и</w:t>
      </w:r>
      <w:r>
        <w:rPr>
          <w:spacing w:val="-1"/>
          <w:sz w:val="20"/>
          <w:szCs w:val="20"/>
        </w:rPr>
        <w:t xml:space="preserve"> </w:t>
      </w:r>
      <w:r>
        <w:rPr>
          <w:sz w:val="20"/>
          <w:szCs w:val="20"/>
        </w:rPr>
        <w:t>отображаемой</w:t>
      </w:r>
      <w:r>
        <w:rPr>
          <w:spacing w:val="-1"/>
          <w:sz w:val="20"/>
          <w:szCs w:val="20"/>
        </w:rPr>
        <w:t xml:space="preserve"> </w:t>
      </w:r>
      <w:r>
        <w:rPr>
          <w:sz w:val="20"/>
          <w:szCs w:val="20"/>
        </w:rPr>
        <w:t>действительности является выразительное</w:t>
      </w:r>
      <w:r>
        <w:rPr>
          <w:spacing w:val="-2"/>
          <w:sz w:val="20"/>
          <w:szCs w:val="20"/>
        </w:rPr>
        <w:t xml:space="preserve"> </w:t>
      </w:r>
      <w:r>
        <w:rPr>
          <w:sz w:val="20"/>
          <w:szCs w:val="20"/>
        </w:rPr>
        <w:t>чтение.</w:t>
      </w:r>
    </w:p>
    <w:p>
      <w:pPr>
        <w:tabs>
          <w:tab w:val="left" w:pos="142"/>
          <w:tab w:val="left" w:pos="426"/>
          <w:tab w:val="left" w:pos="10348"/>
        </w:tabs>
        <w:jc w:val="both"/>
        <w:rPr>
          <w:sz w:val="20"/>
          <w:szCs w:val="20"/>
        </w:rPr>
      </w:pPr>
      <w:r>
        <w:rPr>
          <w:sz w:val="20"/>
          <w:szCs w:val="20"/>
        </w:rPr>
        <w:t>Учебные</w:t>
      </w:r>
      <w:r>
        <w:rPr>
          <w:spacing w:val="1"/>
          <w:sz w:val="20"/>
          <w:szCs w:val="20"/>
        </w:rPr>
        <w:t xml:space="preserve"> </w:t>
      </w:r>
      <w:r>
        <w:rPr>
          <w:sz w:val="20"/>
          <w:szCs w:val="20"/>
        </w:rPr>
        <w:t>предметы</w:t>
      </w:r>
      <w:r>
        <w:rPr>
          <w:spacing w:val="1"/>
          <w:sz w:val="20"/>
          <w:szCs w:val="20"/>
        </w:rPr>
        <w:t xml:space="preserve"> </w:t>
      </w:r>
      <w:r>
        <w:rPr>
          <w:sz w:val="20"/>
          <w:szCs w:val="20"/>
        </w:rPr>
        <w:t>«Литературное</w:t>
      </w:r>
      <w:r>
        <w:rPr>
          <w:spacing w:val="1"/>
          <w:sz w:val="20"/>
          <w:szCs w:val="20"/>
        </w:rPr>
        <w:t xml:space="preserve"> </w:t>
      </w:r>
      <w:r>
        <w:rPr>
          <w:sz w:val="20"/>
          <w:szCs w:val="20"/>
        </w:rPr>
        <w:t>чтение»,</w:t>
      </w:r>
      <w:r>
        <w:rPr>
          <w:spacing w:val="1"/>
          <w:sz w:val="20"/>
          <w:szCs w:val="20"/>
        </w:rPr>
        <w:t xml:space="preserve"> </w:t>
      </w:r>
      <w:r>
        <w:rPr>
          <w:sz w:val="20"/>
          <w:szCs w:val="20"/>
        </w:rPr>
        <w:t>«Литературное</w:t>
      </w:r>
      <w:r>
        <w:rPr>
          <w:spacing w:val="1"/>
          <w:sz w:val="20"/>
          <w:szCs w:val="20"/>
        </w:rPr>
        <w:t xml:space="preserve"> </w:t>
      </w:r>
      <w:r>
        <w:rPr>
          <w:sz w:val="20"/>
          <w:szCs w:val="20"/>
        </w:rPr>
        <w:t>чтение</w:t>
      </w:r>
      <w:r>
        <w:rPr>
          <w:spacing w:val="1"/>
          <w:sz w:val="20"/>
          <w:szCs w:val="20"/>
        </w:rPr>
        <w:t xml:space="preserve"> </w:t>
      </w:r>
      <w:r>
        <w:rPr>
          <w:sz w:val="20"/>
          <w:szCs w:val="20"/>
        </w:rPr>
        <w:t>на</w:t>
      </w:r>
      <w:r>
        <w:rPr>
          <w:spacing w:val="1"/>
          <w:sz w:val="20"/>
          <w:szCs w:val="20"/>
        </w:rPr>
        <w:t xml:space="preserve"> </w:t>
      </w:r>
      <w:r>
        <w:rPr>
          <w:sz w:val="20"/>
          <w:szCs w:val="20"/>
        </w:rPr>
        <w:t>родном</w:t>
      </w:r>
      <w:r>
        <w:rPr>
          <w:spacing w:val="1"/>
          <w:sz w:val="20"/>
          <w:szCs w:val="20"/>
        </w:rPr>
        <w:t xml:space="preserve"> </w:t>
      </w:r>
      <w:r>
        <w:rPr>
          <w:sz w:val="20"/>
          <w:szCs w:val="20"/>
        </w:rPr>
        <w:t>языке»</w:t>
      </w:r>
      <w:r>
        <w:rPr>
          <w:spacing w:val="1"/>
          <w:sz w:val="20"/>
          <w:szCs w:val="20"/>
        </w:rPr>
        <w:t xml:space="preserve"> </w:t>
      </w:r>
      <w:r>
        <w:rPr>
          <w:sz w:val="20"/>
          <w:szCs w:val="20"/>
        </w:rPr>
        <w:t>обеспечивают</w:t>
      </w:r>
      <w:r>
        <w:rPr>
          <w:spacing w:val="-1"/>
          <w:sz w:val="20"/>
          <w:szCs w:val="20"/>
        </w:rPr>
        <w:t xml:space="preserve"> </w:t>
      </w:r>
      <w:r>
        <w:rPr>
          <w:sz w:val="20"/>
          <w:szCs w:val="20"/>
        </w:rPr>
        <w:t>формирование</w:t>
      </w:r>
      <w:r>
        <w:rPr>
          <w:spacing w:val="-2"/>
          <w:sz w:val="20"/>
          <w:szCs w:val="20"/>
        </w:rPr>
        <w:t xml:space="preserve"> </w:t>
      </w:r>
      <w:r>
        <w:rPr>
          <w:sz w:val="20"/>
          <w:szCs w:val="20"/>
        </w:rPr>
        <w:t>следующих</w:t>
      </w:r>
      <w:r>
        <w:rPr>
          <w:spacing w:val="3"/>
          <w:sz w:val="20"/>
          <w:szCs w:val="20"/>
        </w:rPr>
        <w:t xml:space="preserve"> </w:t>
      </w:r>
      <w:r>
        <w:rPr>
          <w:sz w:val="20"/>
          <w:szCs w:val="20"/>
        </w:rPr>
        <w:t>универсальных</w:t>
      </w:r>
      <w:r>
        <w:rPr>
          <w:spacing w:val="2"/>
          <w:sz w:val="20"/>
          <w:szCs w:val="20"/>
        </w:rPr>
        <w:t xml:space="preserve"> </w:t>
      </w:r>
      <w:r>
        <w:rPr>
          <w:sz w:val="20"/>
          <w:szCs w:val="20"/>
        </w:rPr>
        <w:t>учебных действий:</w:t>
      </w:r>
    </w:p>
    <w:p>
      <w:pPr>
        <w:numPr>
          <w:ilvl w:val="0"/>
          <w:numId w:val="151"/>
        </w:numPr>
        <w:tabs>
          <w:tab w:val="left" w:pos="142"/>
          <w:tab w:val="left" w:pos="426"/>
          <w:tab w:val="left" w:pos="614"/>
          <w:tab w:val="left" w:pos="10348"/>
        </w:tabs>
        <w:ind w:left="0" w:firstLine="0"/>
        <w:jc w:val="both"/>
        <w:rPr>
          <w:sz w:val="20"/>
          <w:szCs w:val="20"/>
        </w:rPr>
      </w:pPr>
      <w:r>
        <w:rPr>
          <w:sz w:val="20"/>
          <w:szCs w:val="20"/>
        </w:rPr>
        <w:t>смыслообразования</w:t>
      </w:r>
      <w:r>
        <w:rPr>
          <w:spacing w:val="1"/>
          <w:sz w:val="20"/>
          <w:szCs w:val="20"/>
        </w:rPr>
        <w:t xml:space="preserve"> </w:t>
      </w:r>
      <w:r>
        <w:rPr>
          <w:sz w:val="20"/>
          <w:szCs w:val="20"/>
        </w:rPr>
        <w:t>через</w:t>
      </w:r>
      <w:r>
        <w:rPr>
          <w:spacing w:val="1"/>
          <w:sz w:val="20"/>
          <w:szCs w:val="20"/>
        </w:rPr>
        <w:t xml:space="preserve"> </w:t>
      </w:r>
      <w:r>
        <w:rPr>
          <w:sz w:val="20"/>
          <w:szCs w:val="20"/>
        </w:rPr>
        <w:t>прослеживание</w:t>
      </w:r>
      <w:r>
        <w:rPr>
          <w:spacing w:val="1"/>
          <w:sz w:val="20"/>
          <w:szCs w:val="20"/>
        </w:rPr>
        <w:t xml:space="preserve"> </w:t>
      </w:r>
      <w:r>
        <w:rPr>
          <w:sz w:val="20"/>
          <w:szCs w:val="20"/>
        </w:rPr>
        <w:t>судьбы</w:t>
      </w:r>
      <w:r>
        <w:rPr>
          <w:spacing w:val="1"/>
          <w:sz w:val="20"/>
          <w:szCs w:val="20"/>
        </w:rPr>
        <w:t xml:space="preserve"> </w:t>
      </w:r>
      <w:r>
        <w:rPr>
          <w:sz w:val="20"/>
          <w:szCs w:val="20"/>
        </w:rPr>
        <w:t>героя</w:t>
      </w:r>
      <w:r>
        <w:rPr>
          <w:spacing w:val="1"/>
          <w:sz w:val="20"/>
          <w:szCs w:val="20"/>
        </w:rPr>
        <w:t xml:space="preserve"> </w:t>
      </w:r>
      <w:r>
        <w:rPr>
          <w:sz w:val="20"/>
          <w:szCs w:val="20"/>
        </w:rPr>
        <w:t>и</w:t>
      </w:r>
      <w:r>
        <w:rPr>
          <w:spacing w:val="1"/>
          <w:sz w:val="20"/>
          <w:szCs w:val="20"/>
        </w:rPr>
        <w:t xml:space="preserve"> </w:t>
      </w:r>
      <w:r>
        <w:rPr>
          <w:sz w:val="20"/>
          <w:szCs w:val="20"/>
        </w:rPr>
        <w:t>ориентацию</w:t>
      </w:r>
      <w:r>
        <w:rPr>
          <w:spacing w:val="1"/>
          <w:sz w:val="20"/>
          <w:szCs w:val="20"/>
        </w:rPr>
        <w:t xml:space="preserve"> </w:t>
      </w:r>
      <w:r>
        <w:rPr>
          <w:sz w:val="20"/>
          <w:szCs w:val="20"/>
        </w:rPr>
        <w:t>обучающегося</w:t>
      </w:r>
      <w:r>
        <w:rPr>
          <w:spacing w:val="1"/>
          <w:sz w:val="20"/>
          <w:szCs w:val="20"/>
        </w:rPr>
        <w:t xml:space="preserve"> </w:t>
      </w:r>
      <w:r>
        <w:rPr>
          <w:sz w:val="20"/>
          <w:szCs w:val="20"/>
        </w:rPr>
        <w:t>в</w:t>
      </w:r>
      <w:r>
        <w:rPr>
          <w:spacing w:val="1"/>
          <w:sz w:val="20"/>
          <w:szCs w:val="20"/>
        </w:rPr>
        <w:t xml:space="preserve"> </w:t>
      </w:r>
      <w:r>
        <w:rPr>
          <w:sz w:val="20"/>
          <w:szCs w:val="20"/>
        </w:rPr>
        <w:t>системе</w:t>
      </w:r>
      <w:r>
        <w:rPr>
          <w:spacing w:val="-2"/>
          <w:sz w:val="20"/>
          <w:szCs w:val="20"/>
        </w:rPr>
        <w:t xml:space="preserve"> </w:t>
      </w:r>
      <w:r>
        <w:rPr>
          <w:sz w:val="20"/>
          <w:szCs w:val="20"/>
        </w:rPr>
        <w:t>личностных</w:t>
      </w:r>
      <w:r>
        <w:rPr>
          <w:spacing w:val="1"/>
          <w:sz w:val="20"/>
          <w:szCs w:val="20"/>
        </w:rPr>
        <w:t xml:space="preserve"> </w:t>
      </w:r>
      <w:r>
        <w:rPr>
          <w:sz w:val="20"/>
          <w:szCs w:val="20"/>
        </w:rPr>
        <w:t>смыслов;</w:t>
      </w:r>
    </w:p>
    <w:p>
      <w:pPr>
        <w:numPr>
          <w:ilvl w:val="0"/>
          <w:numId w:val="151"/>
        </w:numPr>
        <w:tabs>
          <w:tab w:val="left" w:pos="142"/>
          <w:tab w:val="left" w:pos="426"/>
          <w:tab w:val="left" w:pos="614"/>
          <w:tab w:val="left" w:pos="10348"/>
        </w:tabs>
        <w:ind w:left="0" w:firstLine="0"/>
        <w:jc w:val="both"/>
        <w:rPr>
          <w:sz w:val="20"/>
          <w:szCs w:val="20"/>
        </w:rPr>
      </w:pPr>
      <w:r>
        <w:rPr>
          <w:sz w:val="20"/>
          <w:szCs w:val="20"/>
        </w:rPr>
        <w:t>самоопределения и самопознания на основе сравнения образа «Я» с героями литературных</w:t>
      </w:r>
      <w:r>
        <w:rPr>
          <w:spacing w:val="1"/>
          <w:sz w:val="20"/>
          <w:szCs w:val="20"/>
        </w:rPr>
        <w:t xml:space="preserve"> </w:t>
      </w:r>
      <w:r>
        <w:rPr>
          <w:sz w:val="20"/>
          <w:szCs w:val="20"/>
        </w:rPr>
        <w:t>произведений</w:t>
      </w:r>
      <w:r>
        <w:rPr>
          <w:spacing w:val="3"/>
          <w:sz w:val="20"/>
          <w:szCs w:val="20"/>
        </w:rPr>
        <w:t xml:space="preserve"> </w:t>
      </w:r>
      <w:r>
        <w:rPr>
          <w:sz w:val="20"/>
          <w:szCs w:val="20"/>
        </w:rPr>
        <w:t>посредством</w:t>
      </w:r>
      <w:r>
        <w:rPr>
          <w:spacing w:val="-2"/>
          <w:sz w:val="20"/>
          <w:szCs w:val="20"/>
        </w:rPr>
        <w:t xml:space="preserve"> </w:t>
      </w:r>
      <w:r>
        <w:rPr>
          <w:sz w:val="20"/>
          <w:szCs w:val="20"/>
        </w:rPr>
        <w:t>эмоционально­действенной</w:t>
      </w:r>
      <w:r>
        <w:rPr>
          <w:spacing w:val="-2"/>
          <w:sz w:val="20"/>
          <w:szCs w:val="20"/>
        </w:rPr>
        <w:t xml:space="preserve"> </w:t>
      </w:r>
      <w:r>
        <w:rPr>
          <w:sz w:val="20"/>
          <w:szCs w:val="20"/>
        </w:rPr>
        <w:t>идентификации;</w:t>
      </w:r>
    </w:p>
    <w:p>
      <w:pPr>
        <w:numPr>
          <w:ilvl w:val="0"/>
          <w:numId w:val="151"/>
        </w:numPr>
        <w:tabs>
          <w:tab w:val="left" w:pos="142"/>
          <w:tab w:val="left" w:pos="426"/>
          <w:tab w:val="left" w:pos="614"/>
          <w:tab w:val="left" w:pos="10348"/>
        </w:tabs>
        <w:ind w:left="0" w:firstLine="0"/>
        <w:jc w:val="both"/>
        <w:rPr>
          <w:sz w:val="20"/>
          <w:szCs w:val="20"/>
        </w:rPr>
      </w:pPr>
      <w:r>
        <w:rPr>
          <w:sz w:val="20"/>
          <w:szCs w:val="20"/>
        </w:rPr>
        <w:t>основ гражданской идентичности путем знакомства с героическим историческим прошлым</w:t>
      </w:r>
      <w:r>
        <w:rPr>
          <w:spacing w:val="1"/>
          <w:sz w:val="20"/>
          <w:szCs w:val="20"/>
        </w:rPr>
        <w:t xml:space="preserve"> </w:t>
      </w:r>
      <w:r>
        <w:rPr>
          <w:sz w:val="20"/>
          <w:szCs w:val="20"/>
        </w:rPr>
        <w:t>своего народа и своей страны и переживания гордости и эмоциональной сопричастности</w:t>
      </w:r>
      <w:r>
        <w:rPr>
          <w:spacing w:val="1"/>
          <w:sz w:val="20"/>
          <w:szCs w:val="20"/>
        </w:rPr>
        <w:t xml:space="preserve"> </w:t>
      </w:r>
      <w:r>
        <w:rPr>
          <w:sz w:val="20"/>
          <w:szCs w:val="20"/>
        </w:rPr>
        <w:t>подвигам</w:t>
      </w:r>
      <w:r>
        <w:rPr>
          <w:spacing w:val="-2"/>
          <w:sz w:val="20"/>
          <w:szCs w:val="20"/>
        </w:rPr>
        <w:t xml:space="preserve"> </w:t>
      </w:r>
      <w:r>
        <w:rPr>
          <w:sz w:val="20"/>
          <w:szCs w:val="20"/>
        </w:rPr>
        <w:t>и достижениям</w:t>
      </w:r>
      <w:r>
        <w:rPr>
          <w:spacing w:val="-1"/>
          <w:sz w:val="20"/>
          <w:szCs w:val="20"/>
        </w:rPr>
        <w:t xml:space="preserve"> </w:t>
      </w:r>
      <w:r>
        <w:rPr>
          <w:sz w:val="20"/>
          <w:szCs w:val="20"/>
        </w:rPr>
        <w:t>ее</w:t>
      </w:r>
      <w:r>
        <w:rPr>
          <w:spacing w:val="-1"/>
          <w:sz w:val="20"/>
          <w:szCs w:val="20"/>
        </w:rPr>
        <w:t xml:space="preserve"> </w:t>
      </w:r>
      <w:r>
        <w:rPr>
          <w:sz w:val="20"/>
          <w:szCs w:val="20"/>
        </w:rPr>
        <w:t>граждан;</w:t>
      </w:r>
    </w:p>
    <w:p>
      <w:pPr>
        <w:numPr>
          <w:ilvl w:val="0"/>
          <w:numId w:val="151"/>
        </w:numPr>
        <w:tabs>
          <w:tab w:val="left" w:pos="142"/>
          <w:tab w:val="left" w:pos="426"/>
          <w:tab w:val="left" w:pos="614"/>
          <w:tab w:val="left" w:pos="10348"/>
        </w:tabs>
        <w:ind w:left="0" w:firstLine="0"/>
        <w:jc w:val="both"/>
        <w:rPr>
          <w:sz w:val="20"/>
          <w:szCs w:val="20"/>
        </w:rPr>
      </w:pPr>
      <w:r>
        <w:rPr>
          <w:spacing w:val="-1"/>
          <w:sz w:val="20"/>
          <w:szCs w:val="20"/>
        </w:rPr>
        <w:t>эстетических</w:t>
      </w:r>
      <w:r>
        <w:rPr>
          <w:spacing w:val="-11"/>
          <w:sz w:val="20"/>
          <w:szCs w:val="20"/>
        </w:rPr>
        <w:t xml:space="preserve"> </w:t>
      </w:r>
      <w:r>
        <w:rPr>
          <w:spacing w:val="-1"/>
          <w:sz w:val="20"/>
          <w:szCs w:val="20"/>
        </w:rPr>
        <w:t>ценностей</w:t>
      </w:r>
      <w:r>
        <w:rPr>
          <w:spacing w:val="-11"/>
          <w:sz w:val="20"/>
          <w:szCs w:val="20"/>
        </w:rPr>
        <w:t xml:space="preserve"> </w:t>
      </w:r>
      <w:r>
        <w:rPr>
          <w:spacing w:val="-1"/>
          <w:sz w:val="20"/>
          <w:szCs w:val="20"/>
        </w:rPr>
        <w:t>и</w:t>
      </w:r>
      <w:r>
        <w:rPr>
          <w:spacing w:val="-12"/>
          <w:sz w:val="20"/>
          <w:szCs w:val="20"/>
        </w:rPr>
        <w:t xml:space="preserve"> </w:t>
      </w:r>
      <w:r>
        <w:rPr>
          <w:spacing w:val="-1"/>
          <w:sz w:val="20"/>
          <w:szCs w:val="20"/>
        </w:rPr>
        <w:t>на</w:t>
      </w:r>
      <w:r>
        <w:rPr>
          <w:spacing w:val="-13"/>
          <w:sz w:val="20"/>
          <w:szCs w:val="20"/>
        </w:rPr>
        <w:t xml:space="preserve"> </w:t>
      </w:r>
      <w:r>
        <w:rPr>
          <w:spacing w:val="-1"/>
          <w:sz w:val="20"/>
          <w:szCs w:val="20"/>
        </w:rPr>
        <w:t>их</w:t>
      </w:r>
      <w:r>
        <w:rPr>
          <w:spacing w:val="-10"/>
          <w:sz w:val="20"/>
          <w:szCs w:val="20"/>
        </w:rPr>
        <w:t xml:space="preserve"> </w:t>
      </w:r>
      <w:r>
        <w:rPr>
          <w:spacing w:val="-1"/>
          <w:sz w:val="20"/>
          <w:szCs w:val="20"/>
        </w:rPr>
        <w:t>основе</w:t>
      </w:r>
      <w:r>
        <w:rPr>
          <w:spacing w:val="-13"/>
          <w:sz w:val="20"/>
          <w:szCs w:val="20"/>
        </w:rPr>
        <w:t xml:space="preserve"> </w:t>
      </w:r>
      <w:r>
        <w:rPr>
          <w:spacing w:val="-1"/>
          <w:sz w:val="20"/>
          <w:szCs w:val="20"/>
        </w:rPr>
        <w:t>эстетических</w:t>
      </w:r>
      <w:r>
        <w:rPr>
          <w:spacing w:val="-11"/>
          <w:sz w:val="20"/>
          <w:szCs w:val="20"/>
        </w:rPr>
        <w:t xml:space="preserve"> </w:t>
      </w:r>
      <w:r>
        <w:rPr>
          <w:sz w:val="20"/>
          <w:szCs w:val="20"/>
        </w:rPr>
        <w:t>критериев;</w:t>
      </w:r>
    </w:p>
    <w:p>
      <w:pPr>
        <w:numPr>
          <w:ilvl w:val="0"/>
          <w:numId w:val="151"/>
        </w:numPr>
        <w:tabs>
          <w:tab w:val="left" w:pos="142"/>
          <w:tab w:val="left" w:pos="426"/>
          <w:tab w:val="left" w:pos="613"/>
          <w:tab w:val="left" w:pos="614"/>
          <w:tab w:val="left" w:pos="3396"/>
          <w:tab w:val="left" w:pos="4877"/>
          <w:tab w:val="left" w:pos="5694"/>
          <w:tab w:val="left" w:pos="7062"/>
          <w:tab w:val="left" w:pos="8535"/>
          <w:tab w:val="left" w:pos="10028"/>
          <w:tab w:val="left" w:pos="10348"/>
        </w:tabs>
        <w:ind w:left="0" w:firstLine="0"/>
        <w:jc w:val="both"/>
        <w:rPr>
          <w:sz w:val="20"/>
          <w:szCs w:val="20"/>
        </w:rPr>
      </w:pPr>
      <w:r>
        <w:rPr>
          <w:sz w:val="20"/>
          <w:szCs w:val="20"/>
        </w:rPr>
        <w:t>нравственно­этического</w:t>
      </w:r>
      <w:r>
        <w:rPr>
          <w:sz w:val="20"/>
          <w:szCs w:val="20"/>
        </w:rPr>
        <w:tab/>
      </w:r>
      <w:r>
        <w:rPr>
          <w:sz w:val="20"/>
          <w:szCs w:val="20"/>
        </w:rPr>
        <w:t>оценивания</w:t>
      </w:r>
      <w:r>
        <w:rPr>
          <w:sz w:val="20"/>
          <w:szCs w:val="20"/>
        </w:rPr>
        <w:tab/>
      </w:r>
      <w:r>
        <w:rPr>
          <w:sz w:val="20"/>
          <w:szCs w:val="20"/>
        </w:rPr>
        <w:t>через</w:t>
      </w:r>
      <w:r>
        <w:rPr>
          <w:sz w:val="20"/>
          <w:szCs w:val="20"/>
        </w:rPr>
        <w:tab/>
      </w:r>
      <w:r>
        <w:rPr>
          <w:sz w:val="20"/>
          <w:szCs w:val="20"/>
        </w:rPr>
        <w:t>выявление</w:t>
      </w:r>
      <w:r>
        <w:rPr>
          <w:sz w:val="20"/>
          <w:szCs w:val="20"/>
        </w:rPr>
        <w:tab/>
      </w:r>
      <w:r>
        <w:rPr>
          <w:sz w:val="20"/>
          <w:szCs w:val="20"/>
        </w:rPr>
        <w:t>морального</w:t>
      </w:r>
      <w:r>
        <w:rPr>
          <w:sz w:val="20"/>
          <w:szCs w:val="20"/>
        </w:rPr>
        <w:tab/>
      </w:r>
      <w:r>
        <w:rPr>
          <w:sz w:val="20"/>
          <w:szCs w:val="20"/>
        </w:rPr>
        <w:t>содержания</w:t>
      </w:r>
      <w:r>
        <w:rPr>
          <w:sz w:val="20"/>
          <w:szCs w:val="20"/>
        </w:rPr>
        <w:tab/>
      </w:r>
      <w:r>
        <w:rPr>
          <w:spacing w:val="-2"/>
          <w:sz w:val="20"/>
          <w:szCs w:val="20"/>
        </w:rPr>
        <w:t>и</w:t>
      </w:r>
      <w:r>
        <w:rPr>
          <w:spacing w:val="-57"/>
          <w:sz w:val="20"/>
          <w:szCs w:val="20"/>
        </w:rPr>
        <w:t xml:space="preserve">  </w:t>
      </w:r>
    </w:p>
    <w:p>
      <w:pPr>
        <w:tabs>
          <w:tab w:val="left" w:pos="142"/>
          <w:tab w:val="left" w:pos="426"/>
          <w:tab w:val="left" w:pos="613"/>
          <w:tab w:val="left" w:pos="614"/>
          <w:tab w:val="left" w:pos="3396"/>
          <w:tab w:val="left" w:pos="4877"/>
          <w:tab w:val="left" w:pos="5694"/>
          <w:tab w:val="left" w:pos="7062"/>
          <w:tab w:val="left" w:pos="8535"/>
          <w:tab w:val="left" w:pos="10028"/>
          <w:tab w:val="left" w:pos="10348"/>
        </w:tabs>
        <w:jc w:val="both"/>
        <w:rPr>
          <w:sz w:val="20"/>
          <w:szCs w:val="20"/>
        </w:rPr>
      </w:pPr>
      <w:r>
        <w:rPr>
          <w:sz w:val="20"/>
          <w:szCs w:val="20"/>
        </w:rPr>
        <w:t>нравственного</w:t>
      </w:r>
      <w:r>
        <w:rPr>
          <w:spacing w:val="2"/>
          <w:sz w:val="20"/>
          <w:szCs w:val="20"/>
        </w:rPr>
        <w:t xml:space="preserve"> </w:t>
      </w:r>
      <w:r>
        <w:rPr>
          <w:sz w:val="20"/>
          <w:szCs w:val="20"/>
        </w:rPr>
        <w:t>значения</w:t>
      </w:r>
      <w:r>
        <w:rPr>
          <w:spacing w:val="4"/>
          <w:sz w:val="20"/>
          <w:szCs w:val="20"/>
        </w:rPr>
        <w:t xml:space="preserve"> </w:t>
      </w:r>
      <w:r>
        <w:rPr>
          <w:sz w:val="20"/>
          <w:szCs w:val="20"/>
        </w:rPr>
        <w:t>действий</w:t>
      </w:r>
      <w:r>
        <w:rPr>
          <w:spacing w:val="13"/>
          <w:sz w:val="20"/>
          <w:szCs w:val="20"/>
        </w:rPr>
        <w:t xml:space="preserve"> </w:t>
      </w:r>
      <w:r>
        <w:rPr>
          <w:sz w:val="20"/>
          <w:szCs w:val="20"/>
        </w:rPr>
        <w:t>персонажей;</w:t>
      </w:r>
    </w:p>
    <w:p>
      <w:pPr>
        <w:numPr>
          <w:ilvl w:val="0"/>
          <w:numId w:val="151"/>
        </w:numPr>
        <w:tabs>
          <w:tab w:val="left" w:pos="142"/>
          <w:tab w:val="left" w:pos="426"/>
          <w:tab w:val="left" w:pos="613"/>
          <w:tab w:val="left" w:pos="614"/>
          <w:tab w:val="left" w:pos="6474"/>
          <w:tab w:val="left" w:pos="9006"/>
          <w:tab w:val="left" w:pos="9313"/>
          <w:tab w:val="left" w:pos="10348"/>
        </w:tabs>
        <w:ind w:left="0" w:firstLine="0"/>
        <w:jc w:val="both"/>
        <w:rPr>
          <w:sz w:val="20"/>
          <w:szCs w:val="20"/>
        </w:rPr>
      </w:pPr>
      <w:r>
        <w:rPr>
          <w:sz w:val="20"/>
          <w:szCs w:val="20"/>
        </w:rPr>
        <w:t xml:space="preserve">эмоционально­личностной  </w:t>
      </w:r>
      <w:r>
        <w:rPr>
          <w:spacing w:val="38"/>
          <w:sz w:val="20"/>
          <w:szCs w:val="20"/>
        </w:rPr>
        <w:t xml:space="preserve"> </w:t>
      </w:r>
      <w:r>
        <w:rPr>
          <w:sz w:val="20"/>
          <w:szCs w:val="20"/>
        </w:rPr>
        <w:t xml:space="preserve">децентрации  </w:t>
      </w:r>
      <w:r>
        <w:rPr>
          <w:spacing w:val="38"/>
          <w:sz w:val="20"/>
          <w:szCs w:val="20"/>
        </w:rPr>
        <w:t xml:space="preserve"> </w:t>
      </w:r>
      <w:r>
        <w:rPr>
          <w:sz w:val="20"/>
          <w:szCs w:val="20"/>
        </w:rPr>
        <w:t xml:space="preserve">на  </w:t>
      </w:r>
      <w:r>
        <w:rPr>
          <w:spacing w:val="38"/>
          <w:sz w:val="20"/>
          <w:szCs w:val="20"/>
        </w:rPr>
        <w:t xml:space="preserve"> </w:t>
      </w:r>
      <w:r>
        <w:rPr>
          <w:sz w:val="20"/>
          <w:szCs w:val="20"/>
        </w:rPr>
        <w:t xml:space="preserve">основе отождествления  </w:t>
      </w:r>
      <w:r>
        <w:rPr>
          <w:spacing w:val="31"/>
          <w:sz w:val="20"/>
          <w:szCs w:val="20"/>
        </w:rPr>
        <w:t xml:space="preserve"> </w:t>
      </w:r>
      <w:r>
        <w:rPr>
          <w:sz w:val="20"/>
          <w:szCs w:val="20"/>
        </w:rPr>
        <w:t>себя</w:t>
      </w:r>
      <w:r>
        <w:rPr>
          <w:sz w:val="20"/>
          <w:szCs w:val="20"/>
        </w:rPr>
        <w:tab/>
      </w:r>
      <w:r>
        <w:rPr>
          <w:sz w:val="20"/>
          <w:szCs w:val="20"/>
        </w:rPr>
        <w:t>с</w:t>
      </w:r>
      <w:r>
        <w:rPr>
          <w:sz w:val="20"/>
          <w:szCs w:val="20"/>
        </w:rPr>
        <w:tab/>
      </w:r>
      <w:r>
        <w:rPr>
          <w:sz w:val="20"/>
          <w:szCs w:val="20"/>
        </w:rPr>
        <w:t>героями</w:t>
      </w:r>
      <w:r>
        <w:rPr>
          <w:spacing w:val="-57"/>
          <w:sz w:val="20"/>
          <w:szCs w:val="20"/>
        </w:rPr>
        <w:t xml:space="preserve"> </w:t>
      </w:r>
      <w:r>
        <w:rPr>
          <w:sz w:val="20"/>
          <w:szCs w:val="20"/>
        </w:rPr>
        <w:t>произведения,</w:t>
      </w:r>
      <w:r>
        <w:rPr>
          <w:spacing w:val="4"/>
          <w:sz w:val="20"/>
          <w:szCs w:val="20"/>
        </w:rPr>
        <w:t xml:space="preserve"> </w:t>
      </w:r>
      <w:r>
        <w:rPr>
          <w:sz w:val="20"/>
          <w:szCs w:val="20"/>
        </w:rPr>
        <w:t>соотнесения</w:t>
      </w:r>
      <w:r>
        <w:rPr>
          <w:spacing w:val="2"/>
          <w:sz w:val="20"/>
          <w:szCs w:val="20"/>
        </w:rPr>
        <w:t xml:space="preserve"> </w:t>
      </w:r>
      <w:r>
        <w:rPr>
          <w:sz w:val="20"/>
          <w:szCs w:val="20"/>
        </w:rPr>
        <w:t>и</w:t>
      </w:r>
      <w:r>
        <w:rPr>
          <w:spacing w:val="12"/>
          <w:sz w:val="20"/>
          <w:szCs w:val="20"/>
        </w:rPr>
        <w:t xml:space="preserve"> </w:t>
      </w:r>
      <w:r>
        <w:rPr>
          <w:sz w:val="20"/>
          <w:szCs w:val="20"/>
        </w:rPr>
        <w:t>сопоставления</w:t>
      </w:r>
      <w:r>
        <w:rPr>
          <w:spacing w:val="-3"/>
          <w:sz w:val="20"/>
          <w:szCs w:val="20"/>
        </w:rPr>
        <w:t xml:space="preserve"> </w:t>
      </w:r>
      <w:r>
        <w:rPr>
          <w:sz w:val="20"/>
          <w:szCs w:val="20"/>
        </w:rPr>
        <w:t>их</w:t>
      </w:r>
      <w:r>
        <w:rPr>
          <w:spacing w:val="2"/>
          <w:sz w:val="20"/>
          <w:szCs w:val="20"/>
        </w:rPr>
        <w:t xml:space="preserve"> </w:t>
      </w:r>
      <w:r>
        <w:rPr>
          <w:sz w:val="20"/>
          <w:szCs w:val="20"/>
        </w:rPr>
        <w:t>позиций,</w:t>
      </w:r>
      <w:r>
        <w:rPr>
          <w:spacing w:val="1"/>
          <w:sz w:val="20"/>
          <w:szCs w:val="20"/>
        </w:rPr>
        <w:t xml:space="preserve"> </w:t>
      </w:r>
      <w:r>
        <w:rPr>
          <w:sz w:val="20"/>
          <w:szCs w:val="20"/>
        </w:rPr>
        <w:t>взглядов</w:t>
      </w:r>
      <w:r>
        <w:rPr>
          <w:spacing w:val="-3"/>
          <w:sz w:val="20"/>
          <w:szCs w:val="20"/>
        </w:rPr>
        <w:t xml:space="preserve"> </w:t>
      </w:r>
      <w:r>
        <w:rPr>
          <w:sz w:val="20"/>
          <w:szCs w:val="20"/>
        </w:rPr>
        <w:t>и мнений;</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умения</w:t>
      </w:r>
      <w:r>
        <w:rPr>
          <w:spacing w:val="30"/>
          <w:sz w:val="20"/>
          <w:szCs w:val="20"/>
        </w:rPr>
        <w:t xml:space="preserve"> </w:t>
      </w:r>
      <w:r>
        <w:rPr>
          <w:sz w:val="20"/>
          <w:szCs w:val="20"/>
        </w:rPr>
        <w:t>понимать</w:t>
      </w:r>
      <w:r>
        <w:rPr>
          <w:spacing w:val="30"/>
          <w:sz w:val="20"/>
          <w:szCs w:val="20"/>
        </w:rPr>
        <w:t xml:space="preserve"> </w:t>
      </w:r>
      <w:r>
        <w:rPr>
          <w:sz w:val="20"/>
          <w:szCs w:val="20"/>
        </w:rPr>
        <w:t>контекстную</w:t>
      </w:r>
      <w:r>
        <w:rPr>
          <w:spacing w:val="30"/>
          <w:sz w:val="20"/>
          <w:szCs w:val="20"/>
        </w:rPr>
        <w:t xml:space="preserve"> </w:t>
      </w:r>
      <w:r>
        <w:rPr>
          <w:sz w:val="20"/>
          <w:szCs w:val="20"/>
        </w:rPr>
        <w:t>речь</w:t>
      </w:r>
      <w:r>
        <w:rPr>
          <w:spacing w:val="31"/>
          <w:sz w:val="20"/>
          <w:szCs w:val="20"/>
        </w:rPr>
        <w:t xml:space="preserve"> </w:t>
      </w:r>
      <w:r>
        <w:rPr>
          <w:sz w:val="20"/>
          <w:szCs w:val="20"/>
        </w:rPr>
        <w:t>на</w:t>
      </w:r>
      <w:r>
        <w:rPr>
          <w:spacing w:val="30"/>
          <w:sz w:val="20"/>
          <w:szCs w:val="20"/>
        </w:rPr>
        <w:t xml:space="preserve"> </w:t>
      </w:r>
      <w:r>
        <w:rPr>
          <w:sz w:val="20"/>
          <w:szCs w:val="20"/>
        </w:rPr>
        <w:t>основе</w:t>
      </w:r>
      <w:r>
        <w:rPr>
          <w:spacing w:val="29"/>
          <w:sz w:val="20"/>
          <w:szCs w:val="20"/>
        </w:rPr>
        <w:t xml:space="preserve"> </w:t>
      </w:r>
      <w:r>
        <w:rPr>
          <w:sz w:val="20"/>
          <w:szCs w:val="20"/>
        </w:rPr>
        <w:t>воссоздания</w:t>
      </w:r>
      <w:r>
        <w:rPr>
          <w:spacing w:val="30"/>
          <w:sz w:val="20"/>
          <w:szCs w:val="20"/>
        </w:rPr>
        <w:t xml:space="preserve"> </w:t>
      </w:r>
      <w:r>
        <w:rPr>
          <w:sz w:val="20"/>
          <w:szCs w:val="20"/>
        </w:rPr>
        <w:t>картины</w:t>
      </w:r>
      <w:r>
        <w:rPr>
          <w:spacing w:val="27"/>
          <w:sz w:val="20"/>
          <w:szCs w:val="20"/>
        </w:rPr>
        <w:t xml:space="preserve"> </w:t>
      </w:r>
      <w:r>
        <w:rPr>
          <w:sz w:val="20"/>
          <w:szCs w:val="20"/>
        </w:rPr>
        <w:t>событий</w:t>
      </w:r>
      <w:r>
        <w:rPr>
          <w:spacing w:val="31"/>
          <w:sz w:val="20"/>
          <w:szCs w:val="20"/>
        </w:rPr>
        <w:t xml:space="preserve"> </w:t>
      </w:r>
      <w:r>
        <w:rPr>
          <w:sz w:val="20"/>
          <w:szCs w:val="20"/>
        </w:rPr>
        <w:t>и</w:t>
      </w:r>
      <w:r>
        <w:rPr>
          <w:spacing w:val="28"/>
          <w:sz w:val="20"/>
          <w:szCs w:val="20"/>
        </w:rPr>
        <w:t xml:space="preserve"> </w:t>
      </w:r>
      <w:r>
        <w:rPr>
          <w:sz w:val="20"/>
          <w:szCs w:val="20"/>
        </w:rPr>
        <w:t>поступков</w:t>
      </w:r>
      <w:r>
        <w:rPr>
          <w:spacing w:val="-57"/>
          <w:sz w:val="20"/>
          <w:szCs w:val="20"/>
        </w:rPr>
        <w:t xml:space="preserve"> </w:t>
      </w:r>
      <w:r>
        <w:rPr>
          <w:sz w:val="20"/>
          <w:szCs w:val="20"/>
        </w:rPr>
        <w:t>персонажей;</w:t>
      </w:r>
    </w:p>
    <w:p>
      <w:pPr>
        <w:numPr>
          <w:ilvl w:val="0"/>
          <w:numId w:val="151"/>
        </w:numPr>
        <w:tabs>
          <w:tab w:val="left" w:pos="142"/>
          <w:tab w:val="left" w:pos="426"/>
          <w:tab w:val="left" w:pos="613"/>
          <w:tab w:val="left" w:pos="614"/>
          <w:tab w:val="left" w:pos="1578"/>
          <w:tab w:val="left" w:pos="3112"/>
          <w:tab w:val="left" w:pos="3453"/>
          <w:tab w:val="left" w:pos="5098"/>
          <w:tab w:val="left" w:pos="6114"/>
          <w:tab w:val="left" w:pos="7676"/>
          <w:tab w:val="left" w:pos="8338"/>
          <w:tab w:val="left" w:pos="8657"/>
          <w:tab w:val="left" w:pos="9583"/>
          <w:tab w:val="left" w:pos="10348"/>
        </w:tabs>
        <w:ind w:left="0" w:firstLine="0"/>
        <w:jc w:val="both"/>
        <w:rPr>
          <w:sz w:val="20"/>
          <w:szCs w:val="20"/>
        </w:rPr>
      </w:pPr>
      <w:r>
        <w:rPr>
          <w:sz w:val="20"/>
          <w:szCs w:val="20"/>
        </w:rPr>
        <w:t>умения</w:t>
      </w:r>
      <w:r>
        <w:rPr>
          <w:sz w:val="20"/>
          <w:szCs w:val="20"/>
        </w:rPr>
        <w:tab/>
      </w:r>
      <w:r>
        <w:rPr>
          <w:sz w:val="20"/>
          <w:szCs w:val="20"/>
        </w:rPr>
        <w:t>произвольно</w:t>
      </w:r>
      <w:r>
        <w:rPr>
          <w:sz w:val="20"/>
          <w:szCs w:val="20"/>
        </w:rPr>
        <w:tab/>
      </w:r>
      <w:r>
        <w:rPr>
          <w:sz w:val="20"/>
          <w:szCs w:val="20"/>
        </w:rPr>
        <w:t>и</w:t>
      </w:r>
      <w:r>
        <w:rPr>
          <w:sz w:val="20"/>
          <w:szCs w:val="20"/>
        </w:rPr>
        <w:tab/>
      </w:r>
      <w:r>
        <w:rPr>
          <w:sz w:val="20"/>
          <w:szCs w:val="20"/>
        </w:rPr>
        <w:t>выразительно</w:t>
      </w:r>
      <w:r>
        <w:rPr>
          <w:sz w:val="20"/>
          <w:szCs w:val="20"/>
        </w:rPr>
        <w:tab/>
      </w:r>
      <w:r>
        <w:rPr>
          <w:sz w:val="20"/>
          <w:szCs w:val="20"/>
        </w:rPr>
        <w:t>строить</w:t>
      </w:r>
      <w:r>
        <w:rPr>
          <w:sz w:val="20"/>
          <w:szCs w:val="20"/>
        </w:rPr>
        <w:tab/>
      </w:r>
      <w:r>
        <w:rPr>
          <w:sz w:val="20"/>
          <w:szCs w:val="20"/>
        </w:rPr>
        <w:t>контекстную</w:t>
      </w:r>
      <w:r>
        <w:rPr>
          <w:sz w:val="20"/>
          <w:szCs w:val="20"/>
        </w:rPr>
        <w:tab/>
      </w:r>
      <w:r>
        <w:rPr>
          <w:sz w:val="20"/>
          <w:szCs w:val="20"/>
        </w:rPr>
        <w:t>речь</w:t>
      </w:r>
      <w:r>
        <w:rPr>
          <w:sz w:val="20"/>
          <w:szCs w:val="20"/>
        </w:rPr>
        <w:tab/>
      </w:r>
      <w:r>
        <w:rPr>
          <w:sz w:val="20"/>
          <w:szCs w:val="20"/>
        </w:rPr>
        <w:t>с</w:t>
      </w:r>
      <w:r>
        <w:rPr>
          <w:sz w:val="20"/>
          <w:szCs w:val="20"/>
        </w:rPr>
        <w:tab/>
      </w:r>
      <w:r>
        <w:rPr>
          <w:sz w:val="20"/>
          <w:szCs w:val="20"/>
        </w:rPr>
        <w:t>учетом</w:t>
      </w:r>
      <w:r>
        <w:rPr>
          <w:sz w:val="20"/>
          <w:szCs w:val="20"/>
        </w:rPr>
        <w:tab/>
      </w:r>
      <w:r>
        <w:rPr>
          <w:spacing w:val="-1"/>
          <w:sz w:val="20"/>
          <w:szCs w:val="20"/>
        </w:rPr>
        <w:t>целей</w:t>
      </w:r>
      <w:r>
        <w:rPr>
          <w:spacing w:val="-57"/>
          <w:sz w:val="20"/>
          <w:szCs w:val="20"/>
        </w:rPr>
        <w:t xml:space="preserve"> </w:t>
      </w:r>
      <w:r>
        <w:rPr>
          <w:sz w:val="20"/>
          <w:szCs w:val="20"/>
        </w:rPr>
        <w:t>коммуникации,</w:t>
      </w:r>
      <w:r>
        <w:rPr>
          <w:spacing w:val="-3"/>
          <w:sz w:val="20"/>
          <w:szCs w:val="20"/>
        </w:rPr>
        <w:t xml:space="preserve"> </w:t>
      </w:r>
      <w:r>
        <w:rPr>
          <w:sz w:val="20"/>
          <w:szCs w:val="20"/>
        </w:rPr>
        <w:t>особенностей</w:t>
      </w:r>
      <w:r>
        <w:rPr>
          <w:spacing w:val="-3"/>
          <w:sz w:val="20"/>
          <w:szCs w:val="20"/>
        </w:rPr>
        <w:t xml:space="preserve"> </w:t>
      </w:r>
      <w:r>
        <w:rPr>
          <w:sz w:val="20"/>
          <w:szCs w:val="20"/>
        </w:rPr>
        <w:t>слушателя,</w:t>
      </w:r>
      <w:r>
        <w:rPr>
          <w:spacing w:val="-3"/>
          <w:sz w:val="20"/>
          <w:szCs w:val="20"/>
        </w:rPr>
        <w:t xml:space="preserve"> </w:t>
      </w:r>
      <w:r>
        <w:rPr>
          <w:sz w:val="20"/>
          <w:szCs w:val="20"/>
        </w:rPr>
        <w:t>в</w:t>
      </w:r>
      <w:r>
        <w:rPr>
          <w:spacing w:val="-3"/>
          <w:sz w:val="20"/>
          <w:szCs w:val="20"/>
        </w:rPr>
        <w:t xml:space="preserve"> </w:t>
      </w:r>
      <w:r>
        <w:rPr>
          <w:sz w:val="20"/>
          <w:szCs w:val="20"/>
        </w:rPr>
        <w:t>том</w:t>
      </w:r>
      <w:r>
        <w:rPr>
          <w:spacing w:val="-4"/>
          <w:sz w:val="20"/>
          <w:szCs w:val="20"/>
        </w:rPr>
        <w:t xml:space="preserve"> </w:t>
      </w:r>
      <w:r>
        <w:rPr>
          <w:sz w:val="20"/>
          <w:szCs w:val="20"/>
        </w:rPr>
        <w:t>числе</w:t>
      </w:r>
      <w:r>
        <w:rPr>
          <w:spacing w:val="-4"/>
          <w:sz w:val="20"/>
          <w:szCs w:val="20"/>
        </w:rPr>
        <w:t xml:space="preserve"> </w:t>
      </w:r>
      <w:r>
        <w:rPr>
          <w:sz w:val="20"/>
          <w:szCs w:val="20"/>
        </w:rPr>
        <w:t>используя аудиовизуальные</w:t>
      </w:r>
      <w:r>
        <w:rPr>
          <w:spacing w:val="-5"/>
          <w:sz w:val="20"/>
          <w:szCs w:val="20"/>
        </w:rPr>
        <w:t xml:space="preserve"> </w:t>
      </w:r>
      <w:r>
        <w:rPr>
          <w:sz w:val="20"/>
          <w:szCs w:val="20"/>
        </w:rPr>
        <w:t>средства;</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умения</w:t>
      </w:r>
      <w:r>
        <w:rPr>
          <w:spacing w:val="1"/>
          <w:sz w:val="20"/>
          <w:szCs w:val="20"/>
        </w:rPr>
        <w:t xml:space="preserve"> </w:t>
      </w:r>
      <w:r>
        <w:rPr>
          <w:sz w:val="20"/>
          <w:szCs w:val="20"/>
        </w:rPr>
        <w:t>устанавливать</w:t>
      </w:r>
      <w:r>
        <w:rPr>
          <w:spacing w:val="1"/>
          <w:sz w:val="20"/>
          <w:szCs w:val="20"/>
        </w:rPr>
        <w:t xml:space="preserve"> </w:t>
      </w:r>
      <w:r>
        <w:rPr>
          <w:sz w:val="20"/>
          <w:szCs w:val="20"/>
        </w:rPr>
        <w:t>логическую</w:t>
      </w:r>
      <w:r>
        <w:rPr>
          <w:spacing w:val="1"/>
          <w:sz w:val="20"/>
          <w:szCs w:val="20"/>
        </w:rPr>
        <w:t xml:space="preserve"> </w:t>
      </w:r>
      <w:r>
        <w:rPr>
          <w:sz w:val="20"/>
          <w:szCs w:val="20"/>
        </w:rPr>
        <w:t>причинно­следственную последовательность событий и</w:t>
      </w:r>
      <w:r>
        <w:rPr>
          <w:spacing w:val="-57"/>
          <w:sz w:val="20"/>
          <w:szCs w:val="20"/>
        </w:rPr>
        <w:t xml:space="preserve"> </w:t>
      </w:r>
      <w:r>
        <w:rPr>
          <w:sz w:val="20"/>
          <w:szCs w:val="20"/>
        </w:rPr>
        <w:t>действий</w:t>
      </w:r>
      <w:r>
        <w:rPr>
          <w:spacing w:val="-1"/>
          <w:sz w:val="20"/>
          <w:szCs w:val="20"/>
        </w:rPr>
        <w:t xml:space="preserve"> </w:t>
      </w:r>
      <w:r>
        <w:rPr>
          <w:sz w:val="20"/>
          <w:szCs w:val="20"/>
        </w:rPr>
        <w:t>героев</w:t>
      </w:r>
      <w:r>
        <w:rPr>
          <w:spacing w:val="-1"/>
          <w:sz w:val="20"/>
          <w:szCs w:val="20"/>
        </w:rPr>
        <w:t xml:space="preserve"> </w:t>
      </w:r>
      <w:r>
        <w:rPr>
          <w:sz w:val="20"/>
          <w:szCs w:val="20"/>
        </w:rPr>
        <w:t>произведения;</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умения</w:t>
      </w:r>
      <w:r>
        <w:rPr>
          <w:spacing w:val="-3"/>
          <w:sz w:val="20"/>
          <w:szCs w:val="20"/>
        </w:rPr>
        <w:t xml:space="preserve"> </w:t>
      </w:r>
      <w:r>
        <w:rPr>
          <w:sz w:val="20"/>
          <w:szCs w:val="20"/>
        </w:rPr>
        <w:t>строить</w:t>
      </w:r>
      <w:r>
        <w:rPr>
          <w:spacing w:val="-1"/>
          <w:sz w:val="20"/>
          <w:szCs w:val="20"/>
        </w:rPr>
        <w:t xml:space="preserve"> </w:t>
      </w:r>
      <w:r>
        <w:rPr>
          <w:sz w:val="20"/>
          <w:szCs w:val="20"/>
        </w:rPr>
        <w:t>план</w:t>
      </w:r>
      <w:r>
        <w:rPr>
          <w:spacing w:val="-2"/>
          <w:sz w:val="20"/>
          <w:szCs w:val="20"/>
        </w:rPr>
        <w:t xml:space="preserve"> </w:t>
      </w:r>
      <w:r>
        <w:rPr>
          <w:sz w:val="20"/>
          <w:szCs w:val="20"/>
        </w:rPr>
        <w:t>с</w:t>
      </w:r>
      <w:r>
        <w:rPr>
          <w:spacing w:val="-6"/>
          <w:sz w:val="20"/>
          <w:szCs w:val="20"/>
        </w:rPr>
        <w:t xml:space="preserve"> </w:t>
      </w:r>
      <w:r>
        <w:rPr>
          <w:sz w:val="20"/>
          <w:szCs w:val="20"/>
        </w:rPr>
        <w:t>выделением</w:t>
      </w:r>
      <w:r>
        <w:rPr>
          <w:spacing w:val="-3"/>
          <w:sz w:val="20"/>
          <w:szCs w:val="20"/>
        </w:rPr>
        <w:t xml:space="preserve"> </w:t>
      </w:r>
      <w:r>
        <w:rPr>
          <w:sz w:val="20"/>
          <w:szCs w:val="20"/>
        </w:rPr>
        <w:t>существенной</w:t>
      </w:r>
      <w:r>
        <w:rPr>
          <w:spacing w:val="-2"/>
          <w:sz w:val="20"/>
          <w:szCs w:val="20"/>
        </w:rPr>
        <w:t xml:space="preserve"> </w:t>
      </w:r>
      <w:r>
        <w:rPr>
          <w:sz w:val="20"/>
          <w:szCs w:val="20"/>
        </w:rPr>
        <w:t>и</w:t>
      </w:r>
      <w:r>
        <w:rPr>
          <w:spacing w:val="-4"/>
          <w:sz w:val="20"/>
          <w:szCs w:val="20"/>
        </w:rPr>
        <w:t xml:space="preserve"> </w:t>
      </w:r>
      <w:r>
        <w:rPr>
          <w:sz w:val="20"/>
          <w:szCs w:val="20"/>
        </w:rPr>
        <w:t>дополнительной</w:t>
      </w:r>
      <w:r>
        <w:rPr>
          <w:spacing w:val="-4"/>
          <w:sz w:val="20"/>
          <w:szCs w:val="20"/>
        </w:rPr>
        <w:t xml:space="preserve"> </w:t>
      </w:r>
      <w:r>
        <w:rPr>
          <w:sz w:val="20"/>
          <w:szCs w:val="20"/>
        </w:rPr>
        <w:t>информации.</w:t>
      </w:r>
    </w:p>
    <w:p>
      <w:pPr>
        <w:tabs>
          <w:tab w:val="left" w:pos="142"/>
          <w:tab w:val="left" w:pos="426"/>
          <w:tab w:val="left" w:pos="10348"/>
        </w:tabs>
        <w:jc w:val="both"/>
        <w:rPr>
          <w:sz w:val="20"/>
          <w:szCs w:val="20"/>
        </w:rPr>
      </w:pPr>
      <w:r>
        <w:rPr>
          <w:b/>
          <w:sz w:val="20"/>
          <w:szCs w:val="20"/>
        </w:rPr>
        <w:t xml:space="preserve">«Иностранный язык» </w:t>
      </w:r>
      <w:r>
        <w:rPr>
          <w:sz w:val="20"/>
          <w:szCs w:val="20"/>
        </w:rPr>
        <w:t>обеспечивает прежде всего развитие коммуникативных действий,</w:t>
      </w:r>
      <w:r>
        <w:rPr>
          <w:spacing w:val="1"/>
          <w:sz w:val="20"/>
          <w:szCs w:val="20"/>
        </w:rPr>
        <w:t xml:space="preserve"> </w:t>
      </w:r>
      <w:r>
        <w:rPr>
          <w:sz w:val="20"/>
          <w:szCs w:val="20"/>
        </w:rPr>
        <w:t>формируя</w:t>
      </w:r>
      <w:r>
        <w:rPr>
          <w:spacing w:val="1"/>
          <w:sz w:val="20"/>
          <w:szCs w:val="20"/>
        </w:rPr>
        <w:t xml:space="preserve"> </w:t>
      </w:r>
      <w:r>
        <w:rPr>
          <w:sz w:val="20"/>
          <w:szCs w:val="20"/>
        </w:rPr>
        <w:t>коммуникативную</w:t>
      </w:r>
      <w:r>
        <w:rPr>
          <w:spacing w:val="1"/>
          <w:sz w:val="20"/>
          <w:szCs w:val="20"/>
        </w:rPr>
        <w:t xml:space="preserve"> </w:t>
      </w:r>
      <w:r>
        <w:rPr>
          <w:sz w:val="20"/>
          <w:szCs w:val="20"/>
        </w:rPr>
        <w:t>культуру</w:t>
      </w:r>
      <w:r>
        <w:rPr>
          <w:spacing w:val="1"/>
          <w:sz w:val="20"/>
          <w:szCs w:val="20"/>
        </w:rPr>
        <w:t xml:space="preserve"> </w:t>
      </w:r>
      <w:r>
        <w:rPr>
          <w:sz w:val="20"/>
          <w:szCs w:val="20"/>
        </w:rPr>
        <w:t>обучающегося.</w:t>
      </w:r>
      <w:r>
        <w:rPr>
          <w:spacing w:val="1"/>
          <w:sz w:val="20"/>
          <w:szCs w:val="20"/>
        </w:rPr>
        <w:t xml:space="preserve"> </w:t>
      </w:r>
      <w:r>
        <w:rPr>
          <w:sz w:val="20"/>
          <w:szCs w:val="20"/>
        </w:rPr>
        <w:t>Изучение</w:t>
      </w:r>
      <w:r>
        <w:rPr>
          <w:spacing w:val="1"/>
          <w:sz w:val="20"/>
          <w:szCs w:val="20"/>
        </w:rPr>
        <w:t xml:space="preserve"> </w:t>
      </w:r>
      <w:r>
        <w:rPr>
          <w:sz w:val="20"/>
          <w:szCs w:val="20"/>
        </w:rPr>
        <w:t>иностранного</w:t>
      </w:r>
      <w:r>
        <w:rPr>
          <w:spacing w:val="1"/>
          <w:sz w:val="20"/>
          <w:szCs w:val="20"/>
        </w:rPr>
        <w:t xml:space="preserve"> </w:t>
      </w:r>
      <w:r>
        <w:rPr>
          <w:sz w:val="20"/>
          <w:szCs w:val="20"/>
        </w:rPr>
        <w:t>языка</w:t>
      </w:r>
      <w:r>
        <w:rPr>
          <w:spacing w:val="1"/>
          <w:sz w:val="20"/>
          <w:szCs w:val="20"/>
        </w:rPr>
        <w:t xml:space="preserve"> </w:t>
      </w:r>
      <w:r>
        <w:rPr>
          <w:sz w:val="20"/>
          <w:szCs w:val="20"/>
        </w:rPr>
        <w:t>способствует:</w:t>
      </w:r>
    </w:p>
    <w:p>
      <w:pPr>
        <w:numPr>
          <w:ilvl w:val="0"/>
          <w:numId w:val="151"/>
        </w:numPr>
        <w:tabs>
          <w:tab w:val="left" w:pos="142"/>
          <w:tab w:val="left" w:pos="426"/>
          <w:tab w:val="left" w:pos="613"/>
          <w:tab w:val="left" w:pos="614"/>
          <w:tab w:val="left" w:pos="1642"/>
          <w:tab w:val="left" w:pos="2820"/>
          <w:tab w:val="left" w:pos="4022"/>
          <w:tab w:val="left" w:pos="5728"/>
          <w:tab w:val="left" w:pos="6196"/>
          <w:tab w:val="left" w:pos="7118"/>
          <w:tab w:val="left" w:pos="8861"/>
          <w:tab w:val="left" w:pos="10348"/>
        </w:tabs>
        <w:ind w:left="0" w:firstLine="0"/>
        <w:jc w:val="both"/>
        <w:rPr>
          <w:sz w:val="20"/>
          <w:szCs w:val="20"/>
        </w:rPr>
      </w:pPr>
      <w:r>
        <w:rPr>
          <w:sz w:val="20"/>
          <w:szCs w:val="20"/>
        </w:rPr>
        <w:t>общему</w:t>
      </w:r>
      <w:r>
        <w:rPr>
          <w:sz w:val="20"/>
          <w:szCs w:val="20"/>
        </w:rPr>
        <w:tab/>
      </w:r>
      <w:r>
        <w:rPr>
          <w:sz w:val="20"/>
          <w:szCs w:val="20"/>
        </w:rPr>
        <w:t>речевому</w:t>
      </w:r>
      <w:r>
        <w:rPr>
          <w:sz w:val="20"/>
          <w:szCs w:val="20"/>
        </w:rPr>
        <w:tab/>
      </w:r>
      <w:r>
        <w:rPr>
          <w:sz w:val="20"/>
          <w:szCs w:val="20"/>
        </w:rPr>
        <w:t>развитию</w:t>
      </w:r>
      <w:r>
        <w:rPr>
          <w:sz w:val="20"/>
          <w:szCs w:val="20"/>
        </w:rPr>
        <w:tab/>
      </w:r>
      <w:r>
        <w:rPr>
          <w:sz w:val="20"/>
          <w:szCs w:val="20"/>
        </w:rPr>
        <w:t>обучающегося</w:t>
      </w:r>
      <w:r>
        <w:rPr>
          <w:sz w:val="20"/>
          <w:szCs w:val="20"/>
        </w:rPr>
        <w:tab/>
      </w:r>
      <w:r>
        <w:rPr>
          <w:sz w:val="20"/>
          <w:szCs w:val="20"/>
        </w:rPr>
        <w:t>на</w:t>
      </w:r>
      <w:r>
        <w:rPr>
          <w:sz w:val="20"/>
          <w:szCs w:val="20"/>
        </w:rPr>
        <w:tab/>
      </w:r>
      <w:r>
        <w:rPr>
          <w:sz w:val="20"/>
          <w:szCs w:val="20"/>
        </w:rPr>
        <w:t>основе</w:t>
      </w:r>
      <w:r>
        <w:rPr>
          <w:sz w:val="20"/>
          <w:szCs w:val="20"/>
        </w:rPr>
        <w:tab/>
      </w:r>
      <w:r>
        <w:rPr>
          <w:sz w:val="20"/>
          <w:szCs w:val="20"/>
        </w:rPr>
        <w:t>формирования</w:t>
      </w:r>
      <w:r>
        <w:rPr>
          <w:sz w:val="20"/>
          <w:szCs w:val="20"/>
        </w:rPr>
        <w:tab/>
      </w:r>
      <w:r>
        <w:rPr>
          <w:spacing w:val="-1"/>
          <w:sz w:val="20"/>
          <w:szCs w:val="20"/>
        </w:rPr>
        <w:t>обобщенных</w:t>
      </w:r>
      <w:r>
        <w:rPr>
          <w:spacing w:val="-57"/>
          <w:sz w:val="20"/>
          <w:szCs w:val="20"/>
        </w:rPr>
        <w:t xml:space="preserve"> </w:t>
      </w:r>
      <w:r>
        <w:rPr>
          <w:sz w:val="20"/>
          <w:szCs w:val="20"/>
        </w:rPr>
        <w:t>лингвистических</w:t>
      </w:r>
      <w:r>
        <w:rPr>
          <w:spacing w:val="1"/>
          <w:sz w:val="20"/>
          <w:szCs w:val="20"/>
        </w:rPr>
        <w:t xml:space="preserve"> </w:t>
      </w:r>
      <w:r>
        <w:rPr>
          <w:sz w:val="20"/>
          <w:szCs w:val="20"/>
        </w:rPr>
        <w:t>структур грамматики</w:t>
      </w:r>
      <w:r>
        <w:rPr>
          <w:spacing w:val="-1"/>
          <w:sz w:val="20"/>
          <w:szCs w:val="20"/>
        </w:rPr>
        <w:t xml:space="preserve"> </w:t>
      </w:r>
      <w:r>
        <w:rPr>
          <w:sz w:val="20"/>
          <w:szCs w:val="20"/>
        </w:rPr>
        <w:t>и синтаксиса;</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развитию</w:t>
      </w:r>
      <w:r>
        <w:rPr>
          <w:spacing w:val="9"/>
          <w:sz w:val="20"/>
          <w:szCs w:val="20"/>
        </w:rPr>
        <w:t xml:space="preserve"> </w:t>
      </w:r>
      <w:r>
        <w:rPr>
          <w:sz w:val="20"/>
          <w:szCs w:val="20"/>
        </w:rPr>
        <w:t>произвольности</w:t>
      </w:r>
      <w:r>
        <w:rPr>
          <w:spacing w:val="10"/>
          <w:sz w:val="20"/>
          <w:szCs w:val="20"/>
        </w:rPr>
        <w:t xml:space="preserve"> </w:t>
      </w:r>
      <w:r>
        <w:rPr>
          <w:sz w:val="20"/>
          <w:szCs w:val="20"/>
        </w:rPr>
        <w:t>и</w:t>
      </w:r>
      <w:r>
        <w:rPr>
          <w:spacing w:val="13"/>
          <w:sz w:val="20"/>
          <w:szCs w:val="20"/>
        </w:rPr>
        <w:t xml:space="preserve"> </w:t>
      </w:r>
      <w:r>
        <w:rPr>
          <w:sz w:val="20"/>
          <w:szCs w:val="20"/>
        </w:rPr>
        <w:t>осознанности</w:t>
      </w:r>
      <w:r>
        <w:rPr>
          <w:spacing w:val="11"/>
          <w:sz w:val="20"/>
          <w:szCs w:val="20"/>
        </w:rPr>
        <w:t xml:space="preserve"> </w:t>
      </w:r>
      <w:r>
        <w:rPr>
          <w:sz w:val="20"/>
          <w:szCs w:val="20"/>
        </w:rPr>
        <w:t>монологической</w:t>
      </w:r>
      <w:r>
        <w:rPr>
          <w:spacing w:val="5"/>
          <w:sz w:val="20"/>
          <w:szCs w:val="20"/>
        </w:rPr>
        <w:t xml:space="preserve"> </w:t>
      </w:r>
      <w:r>
        <w:rPr>
          <w:sz w:val="20"/>
          <w:szCs w:val="20"/>
        </w:rPr>
        <w:t>и</w:t>
      </w:r>
      <w:r>
        <w:rPr>
          <w:spacing w:val="7"/>
          <w:sz w:val="20"/>
          <w:szCs w:val="20"/>
        </w:rPr>
        <w:t xml:space="preserve"> </w:t>
      </w:r>
      <w:r>
        <w:rPr>
          <w:sz w:val="20"/>
          <w:szCs w:val="20"/>
        </w:rPr>
        <w:t>диалогической</w:t>
      </w:r>
      <w:r>
        <w:rPr>
          <w:spacing w:val="7"/>
          <w:sz w:val="20"/>
          <w:szCs w:val="20"/>
        </w:rPr>
        <w:t xml:space="preserve"> </w:t>
      </w:r>
      <w:r>
        <w:rPr>
          <w:sz w:val="20"/>
          <w:szCs w:val="20"/>
        </w:rPr>
        <w:t>речи;</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развитию</w:t>
      </w:r>
      <w:r>
        <w:rPr>
          <w:spacing w:val="-6"/>
          <w:sz w:val="20"/>
          <w:szCs w:val="20"/>
        </w:rPr>
        <w:t xml:space="preserve"> </w:t>
      </w:r>
      <w:r>
        <w:rPr>
          <w:sz w:val="20"/>
          <w:szCs w:val="20"/>
        </w:rPr>
        <w:t>письменной</w:t>
      </w:r>
      <w:r>
        <w:rPr>
          <w:spacing w:val="-3"/>
          <w:sz w:val="20"/>
          <w:szCs w:val="20"/>
        </w:rPr>
        <w:t xml:space="preserve"> </w:t>
      </w:r>
      <w:r>
        <w:rPr>
          <w:sz w:val="20"/>
          <w:szCs w:val="20"/>
        </w:rPr>
        <w:t>речи;</w:t>
      </w:r>
    </w:p>
    <w:p>
      <w:pPr>
        <w:numPr>
          <w:ilvl w:val="0"/>
          <w:numId w:val="151"/>
        </w:numPr>
        <w:tabs>
          <w:tab w:val="left" w:pos="142"/>
          <w:tab w:val="left" w:pos="426"/>
          <w:tab w:val="left" w:pos="614"/>
          <w:tab w:val="left" w:pos="10348"/>
        </w:tabs>
        <w:ind w:left="0" w:firstLine="0"/>
        <w:jc w:val="both"/>
        <w:rPr>
          <w:sz w:val="20"/>
          <w:szCs w:val="20"/>
        </w:rPr>
      </w:pPr>
      <w:r>
        <w:rPr>
          <w:sz w:val="20"/>
          <w:szCs w:val="20"/>
        </w:rPr>
        <w:t>формированию</w:t>
      </w:r>
      <w:r>
        <w:rPr>
          <w:spacing w:val="1"/>
          <w:sz w:val="20"/>
          <w:szCs w:val="20"/>
        </w:rPr>
        <w:t xml:space="preserve"> </w:t>
      </w:r>
      <w:r>
        <w:rPr>
          <w:sz w:val="20"/>
          <w:szCs w:val="20"/>
        </w:rPr>
        <w:t>ориентации</w:t>
      </w:r>
      <w:r>
        <w:rPr>
          <w:spacing w:val="1"/>
          <w:sz w:val="20"/>
          <w:szCs w:val="20"/>
        </w:rPr>
        <w:t xml:space="preserve"> </w:t>
      </w:r>
      <w:r>
        <w:rPr>
          <w:sz w:val="20"/>
          <w:szCs w:val="20"/>
        </w:rPr>
        <w:t>на</w:t>
      </w:r>
      <w:r>
        <w:rPr>
          <w:spacing w:val="1"/>
          <w:sz w:val="20"/>
          <w:szCs w:val="20"/>
        </w:rPr>
        <w:t xml:space="preserve"> </w:t>
      </w:r>
      <w:r>
        <w:rPr>
          <w:sz w:val="20"/>
          <w:szCs w:val="20"/>
        </w:rPr>
        <w:t>партнера,</w:t>
      </w:r>
      <w:r>
        <w:rPr>
          <w:spacing w:val="1"/>
          <w:sz w:val="20"/>
          <w:szCs w:val="20"/>
        </w:rPr>
        <w:t xml:space="preserve"> </w:t>
      </w:r>
      <w:r>
        <w:rPr>
          <w:sz w:val="20"/>
          <w:szCs w:val="20"/>
        </w:rPr>
        <w:t>его</w:t>
      </w:r>
      <w:r>
        <w:rPr>
          <w:spacing w:val="1"/>
          <w:sz w:val="20"/>
          <w:szCs w:val="20"/>
        </w:rPr>
        <w:t xml:space="preserve"> </w:t>
      </w:r>
      <w:r>
        <w:rPr>
          <w:sz w:val="20"/>
          <w:szCs w:val="20"/>
        </w:rPr>
        <w:t>высказывания,</w:t>
      </w:r>
      <w:r>
        <w:rPr>
          <w:spacing w:val="1"/>
          <w:sz w:val="20"/>
          <w:szCs w:val="20"/>
        </w:rPr>
        <w:t xml:space="preserve"> </w:t>
      </w:r>
      <w:r>
        <w:rPr>
          <w:sz w:val="20"/>
          <w:szCs w:val="20"/>
        </w:rPr>
        <w:t>поведение,</w:t>
      </w:r>
      <w:r>
        <w:rPr>
          <w:spacing w:val="1"/>
          <w:sz w:val="20"/>
          <w:szCs w:val="20"/>
        </w:rPr>
        <w:t xml:space="preserve"> </w:t>
      </w:r>
      <w:r>
        <w:rPr>
          <w:sz w:val="20"/>
          <w:szCs w:val="20"/>
        </w:rPr>
        <w:t>эмоциональное</w:t>
      </w:r>
      <w:r>
        <w:rPr>
          <w:spacing w:val="1"/>
          <w:sz w:val="20"/>
          <w:szCs w:val="20"/>
        </w:rPr>
        <w:t xml:space="preserve"> </w:t>
      </w:r>
      <w:r>
        <w:rPr>
          <w:sz w:val="20"/>
          <w:szCs w:val="20"/>
        </w:rPr>
        <w:t>состояние</w:t>
      </w:r>
      <w:r>
        <w:rPr>
          <w:spacing w:val="1"/>
          <w:sz w:val="20"/>
          <w:szCs w:val="20"/>
        </w:rPr>
        <w:t xml:space="preserve"> </w:t>
      </w:r>
      <w:r>
        <w:rPr>
          <w:sz w:val="20"/>
          <w:szCs w:val="20"/>
        </w:rPr>
        <w:t>и</w:t>
      </w:r>
      <w:r>
        <w:rPr>
          <w:spacing w:val="1"/>
          <w:sz w:val="20"/>
          <w:szCs w:val="20"/>
        </w:rPr>
        <w:t xml:space="preserve"> </w:t>
      </w:r>
      <w:r>
        <w:rPr>
          <w:sz w:val="20"/>
          <w:szCs w:val="20"/>
        </w:rPr>
        <w:t>переживания;</w:t>
      </w:r>
      <w:r>
        <w:rPr>
          <w:spacing w:val="1"/>
          <w:sz w:val="20"/>
          <w:szCs w:val="20"/>
        </w:rPr>
        <w:t xml:space="preserve"> </w:t>
      </w:r>
      <w:r>
        <w:rPr>
          <w:sz w:val="20"/>
          <w:szCs w:val="20"/>
        </w:rPr>
        <w:t>уважения</w:t>
      </w:r>
      <w:r>
        <w:rPr>
          <w:spacing w:val="1"/>
          <w:sz w:val="20"/>
          <w:szCs w:val="20"/>
        </w:rPr>
        <w:t xml:space="preserve"> </w:t>
      </w:r>
      <w:r>
        <w:rPr>
          <w:sz w:val="20"/>
          <w:szCs w:val="20"/>
        </w:rPr>
        <w:t>интересов</w:t>
      </w:r>
      <w:r>
        <w:rPr>
          <w:spacing w:val="1"/>
          <w:sz w:val="20"/>
          <w:szCs w:val="20"/>
        </w:rPr>
        <w:t xml:space="preserve"> </w:t>
      </w:r>
      <w:r>
        <w:rPr>
          <w:sz w:val="20"/>
          <w:szCs w:val="20"/>
        </w:rPr>
        <w:t>партнера;</w:t>
      </w:r>
      <w:r>
        <w:rPr>
          <w:spacing w:val="1"/>
          <w:sz w:val="20"/>
          <w:szCs w:val="20"/>
        </w:rPr>
        <w:t xml:space="preserve"> </w:t>
      </w:r>
      <w:r>
        <w:rPr>
          <w:sz w:val="20"/>
          <w:szCs w:val="20"/>
        </w:rPr>
        <w:t>умения</w:t>
      </w:r>
      <w:r>
        <w:rPr>
          <w:spacing w:val="1"/>
          <w:sz w:val="20"/>
          <w:szCs w:val="20"/>
        </w:rPr>
        <w:t xml:space="preserve"> </w:t>
      </w:r>
      <w:r>
        <w:rPr>
          <w:sz w:val="20"/>
          <w:szCs w:val="20"/>
        </w:rPr>
        <w:t>слушать</w:t>
      </w:r>
      <w:r>
        <w:rPr>
          <w:spacing w:val="1"/>
          <w:sz w:val="20"/>
          <w:szCs w:val="20"/>
        </w:rPr>
        <w:t xml:space="preserve"> </w:t>
      </w:r>
      <w:r>
        <w:rPr>
          <w:sz w:val="20"/>
          <w:szCs w:val="20"/>
        </w:rPr>
        <w:t>и</w:t>
      </w:r>
      <w:r>
        <w:rPr>
          <w:spacing w:val="1"/>
          <w:sz w:val="20"/>
          <w:szCs w:val="20"/>
        </w:rPr>
        <w:t xml:space="preserve"> </w:t>
      </w:r>
      <w:r>
        <w:rPr>
          <w:sz w:val="20"/>
          <w:szCs w:val="20"/>
        </w:rPr>
        <w:t>слышать</w:t>
      </w:r>
      <w:r>
        <w:rPr>
          <w:spacing w:val="1"/>
          <w:sz w:val="20"/>
          <w:szCs w:val="20"/>
        </w:rPr>
        <w:t xml:space="preserve"> </w:t>
      </w:r>
      <w:r>
        <w:rPr>
          <w:sz w:val="20"/>
          <w:szCs w:val="20"/>
        </w:rPr>
        <w:t>собеседника,</w:t>
      </w:r>
      <w:r>
        <w:rPr>
          <w:spacing w:val="1"/>
          <w:sz w:val="20"/>
          <w:szCs w:val="20"/>
        </w:rPr>
        <w:t xml:space="preserve"> </w:t>
      </w:r>
      <w:r>
        <w:rPr>
          <w:sz w:val="20"/>
          <w:szCs w:val="20"/>
        </w:rPr>
        <w:t>вести</w:t>
      </w:r>
      <w:r>
        <w:rPr>
          <w:spacing w:val="1"/>
          <w:sz w:val="20"/>
          <w:szCs w:val="20"/>
        </w:rPr>
        <w:t xml:space="preserve"> </w:t>
      </w:r>
      <w:r>
        <w:rPr>
          <w:sz w:val="20"/>
          <w:szCs w:val="20"/>
        </w:rPr>
        <w:t>диалог,</w:t>
      </w:r>
      <w:r>
        <w:rPr>
          <w:spacing w:val="1"/>
          <w:sz w:val="20"/>
          <w:szCs w:val="20"/>
        </w:rPr>
        <w:t xml:space="preserve"> </w:t>
      </w:r>
      <w:r>
        <w:rPr>
          <w:sz w:val="20"/>
          <w:szCs w:val="20"/>
        </w:rPr>
        <w:t>излагать</w:t>
      </w:r>
      <w:r>
        <w:rPr>
          <w:spacing w:val="1"/>
          <w:sz w:val="20"/>
          <w:szCs w:val="20"/>
        </w:rPr>
        <w:t xml:space="preserve"> </w:t>
      </w:r>
      <w:r>
        <w:rPr>
          <w:sz w:val="20"/>
          <w:szCs w:val="20"/>
        </w:rPr>
        <w:t>и</w:t>
      </w:r>
      <w:r>
        <w:rPr>
          <w:spacing w:val="1"/>
          <w:sz w:val="20"/>
          <w:szCs w:val="20"/>
        </w:rPr>
        <w:t xml:space="preserve"> </w:t>
      </w:r>
      <w:r>
        <w:rPr>
          <w:sz w:val="20"/>
          <w:szCs w:val="20"/>
        </w:rPr>
        <w:t>обосновывать</w:t>
      </w:r>
      <w:r>
        <w:rPr>
          <w:spacing w:val="1"/>
          <w:sz w:val="20"/>
          <w:szCs w:val="20"/>
        </w:rPr>
        <w:t xml:space="preserve"> </w:t>
      </w:r>
      <w:r>
        <w:rPr>
          <w:sz w:val="20"/>
          <w:szCs w:val="20"/>
        </w:rPr>
        <w:t>свое</w:t>
      </w:r>
      <w:r>
        <w:rPr>
          <w:spacing w:val="1"/>
          <w:sz w:val="20"/>
          <w:szCs w:val="20"/>
        </w:rPr>
        <w:t xml:space="preserve"> </w:t>
      </w:r>
      <w:r>
        <w:rPr>
          <w:sz w:val="20"/>
          <w:szCs w:val="20"/>
        </w:rPr>
        <w:t>мнение</w:t>
      </w:r>
      <w:r>
        <w:rPr>
          <w:spacing w:val="1"/>
          <w:sz w:val="20"/>
          <w:szCs w:val="20"/>
        </w:rPr>
        <w:t xml:space="preserve"> </w:t>
      </w:r>
      <w:r>
        <w:rPr>
          <w:sz w:val="20"/>
          <w:szCs w:val="20"/>
        </w:rPr>
        <w:t>в</w:t>
      </w:r>
      <w:r>
        <w:rPr>
          <w:spacing w:val="1"/>
          <w:sz w:val="20"/>
          <w:szCs w:val="20"/>
        </w:rPr>
        <w:t xml:space="preserve"> </w:t>
      </w:r>
      <w:r>
        <w:rPr>
          <w:sz w:val="20"/>
          <w:szCs w:val="20"/>
        </w:rPr>
        <w:t>понятной</w:t>
      </w:r>
      <w:r>
        <w:rPr>
          <w:spacing w:val="1"/>
          <w:sz w:val="20"/>
          <w:szCs w:val="20"/>
        </w:rPr>
        <w:t xml:space="preserve"> </w:t>
      </w:r>
      <w:r>
        <w:rPr>
          <w:sz w:val="20"/>
          <w:szCs w:val="20"/>
        </w:rPr>
        <w:t>для</w:t>
      </w:r>
      <w:r>
        <w:rPr>
          <w:spacing w:val="1"/>
          <w:sz w:val="20"/>
          <w:szCs w:val="20"/>
        </w:rPr>
        <w:t xml:space="preserve"> </w:t>
      </w:r>
      <w:r>
        <w:rPr>
          <w:sz w:val="20"/>
          <w:szCs w:val="20"/>
        </w:rPr>
        <w:t>собеседника</w:t>
      </w:r>
      <w:r>
        <w:rPr>
          <w:spacing w:val="-2"/>
          <w:sz w:val="20"/>
          <w:szCs w:val="20"/>
        </w:rPr>
        <w:t xml:space="preserve"> </w:t>
      </w:r>
      <w:r>
        <w:rPr>
          <w:sz w:val="20"/>
          <w:szCs w:val="20"/>
        </w:rPr>
        <w:t>форме.</w:t>
      </w:r>
    </w:p>
    <w:p>
      <w:pPr>
        <w:tabs>
          <w:tab w:val="left" w:pos="142"/>
          <w:tab w:val="left" w:pos="426"/>
          <w:tab w:val="left" w:pos="10348"/>
        </w:tabs>
        <w:jc w:val="both"/>
        <w:rPr>
          <w:sz w:val="20"/>
          <w:szCs w:val="20"/>
        </w:rPr>
      </w:pPr>
      <w:r>
        <w:rPr>
          <w:sz w:val="20"/>
          <w:szCs w:val="20"/>
        </w:rPr>
        <w:t>Знакомство обучающихся с культурой, историей и традициями других народов и мировой</w:t>
      </w:r>
      <w:r>
        <w:rPr>
          <w:spacing w:val="1"/>
          <w:sz w:val="20"/>
          <w:szCs w:val="20"/>
        </w:rPr>
        <w:t xml:space="preserve"> </w:t>
      </w:r>
      <w:r>
        <w:rPr>
          <w:sz w:val="20"/>
          <w:szCs w:val="20"/>
        </w:rPr>
        <w:t>культурой, открытие универсальности детской субкультуры создает необходимые условия для</w:t>
      </w:r>
      <w:r>
        <w:rPr>
          <w:spacing w:val="1"/>
          <w:sz w:val="20"/>
          <w:szCs w:val="20"/>
        </w:rPr>
        <w:t xml:space="preserve"> </w:t>
      </w:r>
      <w:r>
        <w:rPr>
          <w:sz w:val="20"/>
          <w:szCs w:val="20"/>
        </w:rPr>
        <w:t>формирования</w:t>
      </w:r>
      <w:r>
        <w:rPr>
          <w:spacing w:val="1"/>
          <w:sz w:val="20"/>
          <w:szCs w:val="20"/>
        </w:rPr>
        <w:t xml:space="preserve"> </w:t>
      </w:r>
      <w:r>
        <w:rPr>
          <w:sz w:val="20"/>
          <w:szCs w:val="20"/>
        </w:rPr>
        <w:t>личностных</w:t>
      </w:r>
      <w:r>
        <w:rPr>
          <w:spacing w:val="1"/>
          <w:sz w:val="20"/>
          <w:szCs w:val="20"/>
        </w:rPr>
        <w:t xml:space="preserve"> </w:t>
      </w:r>
      <w:r>
        <w:rPr>
          <w:sz w:val="20"/>
          <w:szCs w:val="20"/>
        </w:rPr>
        <w:t>универсальных</w:t>
      </w:r>
      <w:r>
        <w:rPr>
          <w:spacing w:val="1"/>
          <w:sz w:val="20"/>
          <w:szCs w:val="20"/>
        </w:rPr>
        <w:t xml:space="preserve"> </w:t>
      </w:r>
      <w:r>
        <w:rPr>
          <w:sz w:val="20"/>
          <w:szCs w:val="20"/>
        </w:rPr>
        <w:t>действий</w:t>
      </w:r>
      <w:r>
        <w:rPr>
          <w:spacing w:val="1"/>
          <w:sz w:val="20"/>
          <w:szCs w:val="20"/>
        </w:rPr>
        <w:t xml:space="preserve"> </w:t>
      </w:r>
      <w:r>
        <w:rPr>
          <w:sz w:val="20"/>
          <w:szCs w:val="20"/>
        </w:rPr>
        <w:t>—</w:t>
      </w:r>
      <w:r>
        <w:rPr>
          <w:spacing w:val="1"/>
          <w:sz w:val="20"/>
          <w:szCs w:val="20"/>
        </w:rPr>
        <w:t xml:space="preserve"> </w:t>
      </w:r>
      <w:r>
        <w:rPr>
          <w:sz w:val="20"/>
          <w:szCs w:val="20"/>
        </w:rPr>
        <w:t>формирования</w:t>
      </w:r>
      <w:r>
        <w:rPr>
          <w:spacing w:val="1"/>
          <w:sz w:val="20"/>
          <w:szCs w:val="20"/>
        </w:rPr>
        <w:t xml:space="preserve"> </w:t>
      </w:r>
      <w:r>
        <w:rPr>
          <w:sz w:val="20"/>
          <w:szCs w:val="20"/>
        </w:rPr>
        <w:t>гражданской</w:t>
      </w:r>
      <w:r>
        <w:rPr>
          <w:spacing w:val="1"/>
          <w:sz w:val="20"/>
          <w:szCs w:val="20"/>
        </w:rPr>
        <w:t xml:space="preserve"> </w:t>
      </w:r>
      <w:r>
        <w:rPr>
          <w:sz w:val="20"/>
          <w:szCs w:val="20"/>
        </w:rPr>
        <w:t>идентичности</w:t>
      </w:r>
      <w:r>
        <w:rPr>
          <w:spacing w:val="1"/>
          <w:sz w:val="20"/>
          <w:szCs w:val="20"/>
        </w:rPr>
        <w:t xml:space="preserve"> </w:t>
      </w:r>
      <w:r>
        <w:rPr>
          <w:sz w:val="20"/>
          <w:szCs w:val="20"/>
        </w:rPr>
        <w:t>личности,</w:t>
      </w:r>
      <w:r>
        <w:rPr>
          <w:spacing w:val="1"/>
          <w:sz w:val="20"/>
          <w:szCs w:val="20"/>
        </w:rPr>
        <w:t xml:space="preserve"> </w:t>
      </w:r>
      <w:r>
        <w:rPr>
          <w:sz w:val="20"/>
          <w:szCs w:val="20"/>
        </w:rPr>
        <w:t>преимущественно</w:t>
      </w:r>
      <w:r>
        <w:rPr>
          <w:spacing w:val="1"/>
          <w:sz w:val="20"/>
          <w:szCs w:val="20"/>
        </w:rPr>
        <w:t xml:space="preserve"> </w:t>
      </w:r>
      <w:r>
        <w:rPr>
          <w:sz w:val="20"/>
          <w:szCs w:val="20"/>
        </w:rPr>
        <w:t>в</w:t>
      </w:r>
      <w:r>
        <w:rPr>
          <w:spacing w:val="1"/>
          <w:sz w:val="20"/>
          <w:szCs w:val="20"/>
        </w:rPr>
        <w:t xml:space="preserve"> </w:t>
      </w:r>
      <w:r>
        <w:rPr>
          <w:sz w:val="20"/>
          <w:szCs w:val="20"/>
        </w:rPr>
        <w:t>ее</w:t>
      </w:r>
      <w:r>
        <w:rPr>
          <w:spacing w:val="1"/>
          <w:sz w:val="20"/>
          <w:szCs w:val="20"/>
        </w:rPr>
        <w:t xml:space="preserve"> </w:t>
      </w:r>
      <w:r>
        <w:rPr>
          <w:sz w:val="20"/>
          <w:szCs w:val="20"/>
        </w:rPr>
        <w:t>общекультурном</w:t>
      </w:r>
      <w:r>
        <w:rPr>
          <w:spacing w:val="1"/>
          <w:sz w:val="20"/>
          <w:szCs w:val="20"/>
        </w:rPr>
        <w:t xml:space="preserve"> </w:t>
      </w:r>
      <w:r>
        <w:rPr>
          <w:sz w:val="20"/>
          <w:szCs w:val="20"/>
        </w:rPr>
        <w:t>компоненте,</w:t>
      </w:r>
      <w:r>
        <w:rPr>
          <w:spacing w:val="1"/>
          <w:sz w:val="20"/>
          <w:szCs w:val="20"/>
        </w:rPr>
        <w:t xml:space="preserve"> </w:t>
      </w:r>
      <w:r>
        <w:rPr>
          <w:sz w:val="20"/>
          <w:szCs w:val="20"/>
        </w:rPr>
        <w:t>и</w:t>
      </w:r>
      <w:r>
        <w:rPr>
          <w:spacing w:val="1"/>
          <w:sz w:val="20"/>
          <w:szCs w:val="20"/>
        </w:rPr>
        <w:t xml:space="preserve"> </w:t>
      </w:r>
      <w:r>
        <w:rPr>
          <w:sz w:val="20"/>
          <w:szCs w:val="20"/>
        </w:rPr>
        <w:t>доброжелательного</w:t>
      </w:r>
      <w:r>
        <w:rPr>
          <w:spacing w:val="1"/>
          <w:sz w:val="20"/>
          <w:szCs w:val="20"/>
        </w:rPr>
        <w:t xml:space="preserve"> </w:t>
      </w:r>
      <w:r>
        <w:rPr>
          <w:sz w:val="20"/>
          <w:szCs w:val="20"/>
        </w:rPr>
        <w:t>отношения,</w:t>
      </w:r>
      <w:r>
        <w:rPr>
          <w:spacing w:val="1"/>
          <w:sz w:val="20"/>
          <w:szCs w:val="20"/>
        </w:rPr>
        <w:t xml:space="preserve"> </w:t>
      </w:r>
      <w:r>
        <w:rPr>
          <w:sz w:val="20"/>
          <w:szCs w:val="20"/>
        </w:rPr>
        <w:t>уважения</w:t>
      </w:r>
      <w:r>
        <w:rPr>
          <w:spacing w:val="1"/>
          <w:sz w:val="20"/>
          <w:szCs w:val="20"/>
        </w:rPr>
        <w:t xml:space="preserve"> </w:t>
      </w:r>
      <w:r>
        <w:rPr>
          <w:sz w:val="20"/>
          <w:szCs w:val="20"/>
        </w:rPr>
        <w:t>и</w:t>
      </w:r>
      <w:r>
        <w:rPr>
          <w:spacing w:val="1"/>
          <w:sz w:val="20"/>
          <w:szCs w:val="20"/>
        </w:rPr>
        <w:t xml:space="preserve"> </w:t>
      </w:r>
      <w:r>
        <w:rPr>
          <w:sz w:val="20"/>
          <w:szCs w:val="20"/>
        </w:rPr>
        <w:t>толерантности</w:t>
      </w:r>
      <w:r>
        <w:rPr>
          <w:spacing w:val="1"/>
          <w:sz w:val="20"/>
          <w:szCs w:val="20"/>
        </w:rPr>
        <w:t xml:space="preserve"> </w:t>
      </w:r>
      <w:r>
        <w:rPr>
          <w:sz w:val="20"/>
          <w:szCs w:val="20"/>
        </w:rPr>
        <w:t>к</w:t>
      </w:r>
      <w:r>
        <w:rPr>
          <w:spacing w:val="1"/>
          <w:sz w:val="20"/>
          <w:szCs w:val="20"/>
        </w:rPr>
        <w:t xml:space="preserve"> </w:t>
      </w:r>
      <w:r>
        <w:rPr>
          <w:sz w:val="20"/>
          <w:szCs w:val="20"/>
        </w:rPr>
        <w:t>другим</w:t>
      </w:r>
      <w:r>
        <w:rPr>
          <w:spacing w:val="1"/>
          <w:sz w:val="20"/>
          <w:szCs w:val="20"/>
        </w:rPr>
        <w:t xml:space="preserve"> </w:t>
      </w:r>
      <w:r>
        <w:rPr>
          <w:sz w:val="20"/>
          <w:szCs w:val="20"/>
        </w:rPr>
        <w:t>странам</w:t>
      </w:r>
      <w:r>
        <w:rPr>
          <w:spacing w:val="1"/>
          <w:sz w:val="20"/>
          <w:szCs w:val="20"/>
        </w:rPr>
        <w:t xml:space="preserve"> </w:t>
      </w:r>
      <w:r>
        <w:rPr>
          <w:sz w:val="20"/>
          <w:szCs w:val="20"/>
        </w:rPr>
        <w:t>и</w:t>
      </w:r>
      <w:r>
        <w:rPr>
          <w:spacing w:val="1"/>
          <w:sz w:val="20"/>
          <w:szCs w:val="20"/>
        </w:rPr>
        <w:t xml:space="preserve"> </w:t>
      </w:r>
      <w:r>
        <w:rPr>
          <w:sz w:val="20"/>
          <w:szCs w:val="20"/>
        </w:rPr>
        <w:t>народам,</w:t>
      </w:r>
      <w:r>
        <w:rPr>
          <w:spacing w:val="1"/>
          <w:sz w:val="20"/>
          <w:szCs w:val="20"/>
        </w:rPr>
        <w:t xml:space="preserve"> </w:t>
      </w:r>
      <w:r>
        <w:rPr>
          <w:sz w:val="20"/>
          <w:szCs w:val="20"/>
        </w:rPr>
        <w:t>компетентности</w:t>
      </w:r>
      <w:r>
        <w:rPr>
          <w:spacing w:val="-1"/>
          <w:sz w:val="20"/>
          <w:szCs w:val="20"/>
        </w:rPr>
        <w:t xml:space="preserve"> </w:t>
      </w:r>
      <w:r>
        <w:rPr>
          <w:sz w:val="20"/>
          <w:szCs w:val="20"/>
        </w:rPr>
        <w:t>в</w:t>
      </w:r>
      <w:r>
        <w:rPr>
          <w:spacing w:val="-1"/>
          <w:sz w:val="20"/>
          <w:szCs w:val="20"/>
        </w:rPr>
        <w:t xml:space="preserve"> </w:t>
      </w:r>
      <w:r>
        <w:rPr>
          <w:sz w:val="20"/>
          <w:szCs w:val="20"/>
        </w:rPr>
        <w:t>межкультурном</w:t>
      </w:r>
      <w:r>
        <w:rPr>
          <w:spacing w:val="-1"/>
          <w:sz w:val="20"/>
          <w:szCs w:val="20"/>
        </w:rPr>
        <w:t xml:space="preserve"> </w:t>
      </w:r>
      <w:r>
        <w:rPr>
          <w:sz w:val="20"/>
          <w:szCs w:val="20"/>
        </w:rPr>
        <w:t>диалоге.</w:t>
      </w:r>
    </w:p>
    <w:p>
      <w:pPr>
        <w:tabs>
          <w:tab w:val="left" w:pos="142"/>
          <w:tab w:val="left" w:pos="426"/>
          <w:tab w:val="left" w:pos="10348"/>
        </w:tabs>
        <w:jc w:val="both"/>
        <w:rPr>
          <w:sz w:val="20"/>
          <w:szCs w:val="20"/>
        </w:rPr>
      </w:pPr>
      <w:r>
        <w:rPr>
          <w:sz w:val="20"/>
          <w:szCs w:val="20"/>
        </w:rPr>
        <w:t>Изучение</w:t>
      </w:r>
      <w:r>
        <w:rPr>
          <w:spacing w:val="1"/>
          <w:sz w:val="20"/>
          <w:szCs w:val="20"/>
        </w:rPr>
        <w:t xml:space="preserve"> </w:t>
      </w:r>
      <w:r>
        <w:rPr>
          <w:sz w:val="20"/>
          <w:szCs w:val="20"/>
        </w:rPr>
        <w:t>иностранного</w:t>
      </w:r>
      <w:r>
        <w:rPr>
          <w:spacing w:val="1"/>
          <w:sz w:val="20"/>
          <w:szCs w:val="20"/>
        </w:rPr>
        <w:t xml:space="preserve"> </w:t>
      </w:r>
      <w:r>
        <w:rPr>
          <w:sz w:val="20"/>
          <w:szCs w:val="20"/>
        </w:rPr>
        <w:t>языка</w:t>
      </w:r>
      <w:r>
        <w:rPr>
          <w:spacing w:val="1"/>
          <w:sz w:val="20"/>
          <w:szCs w:val="20"/>
        </w:rPr>
        <w:t xml:space="preserve"> </w:t>
      </w:r>
      <w:r>
        <w:rPr>
          <w:sz w:val="20"/>
          <w:szCs w:val="20"/>
        </w:rPr>
        <w:t>способствует</w:t>
      </w:r>
      <w:r>
        <w:rPr>
          <w:spacing w:val="1"/>
          <w:sz w:val="20"/>
          <w:szCs w:val="20"/>
        </w:rPr>
        <w:t xml:space="preserve"> </w:t>
      </w:r>
      <w:r>
        <w:rPr>
          <w:sz w:val="20"/>
          <w:szCs w:val="20"/>
        </w:rPr>
        <w:t>развитию</w:t>
      </w:r>
      <w:r>
        <w:rPr>
          <w:spacing w:val="1"/>
          <w:sz w:val="20"/>
          <w:szCs w:val="20"/>
        </w:rPr>
        <w:t xml:space="preserve"> </w:t>
      </w:r>
      <w:r>
        <w:rPr>
          <w:sz w:val="20"/>
          <w:szCs w:val="20"/>
        </w:rPr>
        <w:t>общеучебных</w:t>
      </w:r>
      <w:r>
        <w:rPr>
          <w:spacing w:val="1"/>
          <w:sz w:val="20"/>
          <w:szCs w:val="20"/>
        </w:rPr>
        <w:t xml:space="preserve"> </w:t>
      </w:r>
      <w:r>
        <w:rPr>
          <w:sz w:val="20"/>
          <w:szCs w:val="20"/>
        </w:rPr>
        <w:t>познавательных</w:t>
      </w:r>
      <w:r>
        <w:rPr>
          <w:spacing w:val="1"/>
          <w:sz w:val="20"/>
          <w:szCs w:val="20"/>
        </w:rPr>
        <w:t xml:space="preserve"> </w:t>
      </w:r>
      <w:r>
        <w:rPr>
          <w:sz w:val="20"/>
          <w:szCs w:val="20"/>
        </w:rPr>
        <w:t>действий,</w:t>
      </w:r>
      <w:r>
        <w:rPr>
          <w:spacing w:val="1"/>
          <w:sz w:val="20"/>
          <w:szCs w:val="20"/>
        </w:rPr>
        <w:t xml:space="preserve"> </w:t>
      </w:r>
      <w:r>
        <w:rPr>
          <w:sz w:val="20"/>
          <w:szCs w:val="20"/>
        </w:rPr>
        <w:t>в</w:t>
      </w:r>
      <w:r>
        <w:rPr>
          <w:spacing w:val="1"/>
          <w:sz w:val="20"/>
          <w:szCs w:val="20"/>
        </w:rPr>
        <w:t xml:space="preserve"> </w:t>
      </w:r>
      <w:r>
        <w:rPr>
          <w:sz w:val="20"/>
          <w:szCs w:val="20"/>
        </w:rPr>
        <w:t>первую</w:t>
      </w:r>
      <w:r>
        <w:rPr>
          <w:spacing w:val="1"/>
          <w:sz w:val="20"/>
          <w:szCs w:val="20"/>
        </w:rPr>
        <w:t xml:space="preserve"> </w:t>
      </w:r>
      <w:r>
        <w:rPr>
          <w:sz w:val="20"/>
          <w:szCs w:val="20"/>
        </w:rPr>
        <w:t>очередь</w:t>
      </w:r>
      <w:r>
        <w:rPr>
          <w:spacing w:val="1"/>
          <w:sz w:val="20"/>
          <w:szCs w:val="20"/>
        </w:rPr>
        <w:t xml:space="preserve"> </w:t>
      </w:r>
      <w:r>
        <w:rPr>
          <w:sz w:val="20"/>
          <w:szCs w:val="20"/>
        </w:rPr>
        <w:t>смыслового</w:t>
      </w:r>
      <w:r>
        <w:rPr>
          <w:spacing w:val="1"/>
          <w:sz w:val="20"/>
          <w:szCs w:val="20"/>
        </w:rPr>
        <w:t xml:space="preserve"> </w:t>
      </w:r>
      <w:r>
        <w:rPr>
          <w:sz w:val="20"/>
          <w:szCs w:val="20"/>
        </w:rPr>
        <w:t>чтения</w:t>
      </w:r>
      <w:r>
        <w:rPr>
          <w:spacing w:val="1"/>
          <w:sz w:val="20"/>
          <w:szCs w:val="20"/>
        </w:rPr>
        <w:t xml:space="preserve"> </w:t>
      </w:r>
      <w:r>
        <w:rPr>
          <w:sz w:val="20"/>
          <w:szCs w:val="20"/>
        </w:rPr>
        <w:t>(выделение</w:t>
      </w:r>
      <w:r>
        <w:rPr>
          <w:spacing w:val="1"/>
          <w:sz w:val="20"/>
          <w:szCs w:val="20"/>
        </w:rPr>
        <w:t xml:space="preserve"> </w:t>
      </w:r>
      <w:r>
        <w:rPr>
          <w:sz w:val="20"/>
          <w:szCs w:val="20"/>
        </w:rPr>
        <w:t>субъекта</w:t>
      </w:r>
      <w:r>
        <w:rPr>
          <w:spacing w:val="1"/>
          <w:sz w:val="20"/>
          <w:szCs w:val="20"/>
        </w:rPr>
        <w:t xml:space="preserve"> </w:t>
      </w:r>
      <w:r>
        <w:rPr>
          <w:sz w:val="20"/>
          <w:szCs w:val="20"/>
        </w:rPr>
        <w:t>и</w:t>
      </w:r>
      <w:r>
        <w:rPr>
          <w:spacing w:val="1"/>
          <w:sz w:val="20"/>
          <w:szCs w:val="20"/>
        </w:rPr>
        <w:t xml:space="preserve"> </w:t>
      </w:r>
      <w:r>
        <w:rPr>
          <w:sz w:val="20"/>
          <w:szCs w:val="20"/>
        </w:rPr>
        <w:t>предиката</w:t>
      </w:r>
      <w:r>
        <w:rPr>
          <w:spacing w:val="1"/>
          <w:sz w:val="20"/>
          <w:szCs w:val="20"/>
        </w:rPr>
        <w:t xml:space="preserve"> </w:t>
      </w:r>
      <w:r>
        <w:rPr>
          <w:sz w:val="20"/>
          <w:szCs w:val="20"/>
        </w:rPr>
        <w:t>текста;</w:t>
      </w:r>
      <w:r>
        <w:rPr>
          <w:spacing w:val="1"/>
          <w:sz w:val="20"/>
          <w:szCs w:val="20"/>
        </w:rPr>
        <w:t xml:space="preserve"> </w:t>
      </w:r>
      <w:r>
        <w:rPr>
          <w:sz w:val="20"/>
          <w:szCs w:val="20"/>
        </w:rPr>
        <w:t>понимание</w:t>
      </w:r>
      <w:r>
        <w:rPr>
          <w:spacing w:val="1"/>
          <w:sz w:val="20"/>
          <w:szCs w:val="20"/>
        </w:rPr>
        <w:t xml:space="preserve"> </w:t>
      </w:r>
      <w:r>
        <w:rPr>
          <w:sz w:val="20"/>
          <w:szCs w:val="20"/>
        </w:rPr>
        <w:t>смысла</w:t>
      </w:r>
      <w:r>
        <w:rPr>
          <w:spacing w:val="1"/>
          <w:sz w:val="20"/>
          <w:szCs w:val="20"/>
        </w:rPr>
        <w:t xml:space="preserve"> </w:t>
      </w:r>
      <w:r>
        <w:rPr>
          <w:sz w:val="20"/>
          <w:szCs w:val="20"/>
        </w:rPr>
        <w:t>текста</w:t>
      </w:r>
      <w:r>
        <w:rPr>
          <w:spacing w:val="1"/>
          <w:sz w:val="20"/>
          <w:szCs w:val="20"/>
        </w:rPr>
        <w:t xml:space="preserve"> </w:t>
      </w:r>
      <w:r>
        <w:rPr>
          <w:sz w:val="20"/>
          <w:szCs w:val="20"/>
        </w:rPr>
        <w:t>и</w:t>
      </w:r>
      <w:r>
        <w:rPr>
          <w:spacing w:val="1"/>
          <w:sz w:val="20"/>
          <w:szCs w:val="20"/>
        </w:rPr>
        <w:t xml:space="preserve"> </w:t>
      </w:r>
      <w:r>
        <w:rPr>
          <w:sz w:val="20"/>
          <w:szCs w:val="20"/>
        </w:rPr>
        <w:t>умение</w:t>
      </w:r>
      <w:r>
        <w:rPr>
          <w:spacing w:val="1"/>
          <w:sz w:val="20"/>
          <w:szCs w:val="20"/>
        </w:rPr>
        <w:t xml:space="preserve"> </w:t>
      </w:r>
      <w:r>
        <w:rPr>
          <w:sz w:val="20"/>
          <w:szCs w:val="20"/>
        </w:rPr>
        <w:t>прогнозировать</w:t>
      </w:r>
      <w:r>
        <w:rPr>
          <w:spacing w:val="1"/>
          <w:sz w:val="20"/>
          <w:szCs w:val="20"/>
        </w:rPr>
        <w:t xml:space="preserve"> </w:t>
      </w:r>
      <w:r>
        <w:rPr>
          <w:sz w:val="20"/>
          <w:szCs w:val="20"/>
        </w:rPr>
        <w:t>развитие</w:t>
      </w:r>
      <w:r>
        <w:rPr>
          <w:spacing w:val="1"/>
          <w:sz w:val="20"/>
          <w:szCs w:val="20"/>
        </w:rPr>
        <w:t xml:space="preserve"> </w:t>
      </w:r>
      <w:r>
        <w:rPr>
          <w:sz w:val="20"/>
          <w:szCs w:val="20"/>
        </w:rPr>
        <w:t>его</w:t>
      </w:r>
      <w:r>
        <w:rPr>
          <w:spacing w:val="1"/>
          <w:sz w:val="20"/>
          <w:szCs w:val="20"/>
        </w:rPr>
        <w:t xml:space="preserve"> </w:t>
      </w:r>
      <w:r>
        <w:rPr>
          <w:sz w:val="20"/>
          <w:szCs w:val="20"/>
        </w:rPr>
        <w:t>сюжета;</w:t>
      </w:r>
      <w:r>
        <w:rPr>
          <w:spacing w:val="1"/>
          <w:sz w:val="20"/>
          <w:szCs w:val="20"/>
        </w:rPr>
        <w:t xml:space="preserve"> </w:t>
      </w:r>
      <w:r>
        <w:rPr>
          <w:sz w:val="20"/>
          <w:szCs w:val="20"/>
        </w:rPr>
        <w:t>умение</w:t>
      </w:r>
      <w:r>
        <w:rPr>
          <w:spacing w:val="1"/>
          <w:sz w:val="20"/>
          <w:szCs w:val="20"/>
        </w:rPr>
        <w:t xml:space="preserve"> </w:t>
      </w:r>
      <w:r>
        <w:rPr>
          <w:sz w:val="20"/>
          <w:szCs w:val="20"/>
        </w:rPr>
        <w:t>задавать</w:t>
      </w:r>
      <w:r>
        <w:rPr>
          <w:spacing w:val="-57"/>
          <w:sz w:val="20"/>
          <w:szCs w:val="20"/>
        </w:rPr>
        <w:t xml:space="preserve"> </w:t>
      </w:r>
      <w:r>
        <w:rPr>
          <w:sz w:val="20"/>
          <w:szCs w:val="20"/>
        </w:rPr>
        <w:t>вопросы, опираясь на смысл прочитанного текста; сочинение оригинального текста на основе</w:t>
      </w:r>
      <w:r>
        <w:rPr>
          <w:spacing w:val="1"/>
          <w:sz w:val="20"/>
          <w:szCs w:val="20"/>
        </w:rPr>
        <w:t xml:space="preserve"> </w:t>
      </w:r>
      <w:r>
        <w:rPr>
          <w:sz w:val="20"/>
          <w:szCs w:val="20"/>
        </w:rPr>
        <w:t>плана).</w:t>
      </w:r>
    </w:p>
    <w:p>
      <w:pPr>
        <w:tabs>
          <w:tab w:val="left" w:pos="142"/>
          <w:tab w:val="left" w:pos="426"/>
          <w:tab w:val="left" w:pos="10348"/>
        </w:tabs>
        <w:jc w:val="both"/>
        <w:rPr>
          <w:sz w:val="20"/>
          <w:szCs w:val="20"/>
        </w:rPr>
      </w:pPr>
      <w:r>
        <w:rPr>
          <w:b/>
          <w:sz w:val="20"/>
          <w:szCs w:val="20"/>
        </w:rPr>
        <w:t xml:space="preserve"> «Математика и информатика». </w:t>
      </w:r>
      <w:r>
        <w:rPr>
          <w:sz w:val="20"/>
          <w:szCs w:val="20"/>
        </w:rPr>
        <w:t>При получении</w:t>
      </w:r>
      <w:r>
        <w:rPr>
          <w:spacing w:val="1"/>
          <w:sz w:val="20"/>
          <w:szCs w:val="20"/>
        </w:rPr>
        <w:t xml:space="preserve"> </w:t>
      </w:r>
      <w:r>
        <w:rPr>
          <w:sz w:val="20"/>
          <w:szCs w:val="20"/>
        </w:rPr>
        <w:t>начального общего образования этот</w:t>
      </w:r>
      <w:r>
        <w:rPr>
          <w:spacing w:val="1"/>
          <w:sz w:val="20"/>
          <w:szCs w:val="20"/>
        </w:rPr>
        <w:t xml:space="preserve"> </w:t>
      </w:r>
      <w:r>
        <w:rPr>
          <w:sz w:val="20"/>
          <w:szCs w:val="20"/>
        </w:rPr>
        <w:t>учебный предмет является основой развития у обучающихся познавательных универсальных</w:t>
      </w:r>
      <w:r>
        <w:rPr>
          <w:spacing w:val="1"/>
          <w:sz w:val="20"/>
          <w:szCs w:val="20"/>
        </w:rPr>
        <w:t xml:space="preserve"> </w:t>
      </w:r>
      <w:r>
        <w:rPr>
          <w:sz w:val="20"/>
          <w:szCs w:val="20"/>
        </w:rPr>
        <w:t>действий,</w:t>
      </w:r>
      <w:r>
        <w:rPr>
          <w:spacing w:val="-1"/>
          <w:sz w:val="20"/>
          <w:szCs w:val="20"/>
        </w:rPr>
        <w:t xml:space="preserve"> </w:t>
      </w:r>
      <w:r>
        <w:rPr>
          <w:sz w:val="20"/>
          <w:szCs w:val="20"/>
        </w:rPr>
        <w:t>в</w:t>
      </w:r>
      <w:r>
        <w:rPr>
          <w:spacing w:val="-1"/>
          <w:sz w:val="20"/>
          <w:szCs w:val="20"/>
        </w:rPr>
        <w:t xml:space="preserve"> </w:t>
      </w:r>
      <w:r>
        <w:rPr>
          <w:sz w:val="20"/>
          <w:szCs w:val="20"/>
        </w:rPr>
        <w:t>первую очередь</w:t>
      </w:r>
      <w:r>
        <w:rPr>
          <w:spacing w:val="1"/>
          <w:sz w:val="20"/>
          <w:szCs w:val="20"/>
        </w:rPr>
        <w:t xml:space="preserve"> </w:t>
      </w:r>
      <w:r>
        <w:rPr>
          <w:sz w:val="20"/>
          <w:szCs w:val="20"/>
        </w:rPr>
        <w:t>логических</w:t>
      </w:r>
      <w:r>
        <w:rPr>
          <w:spacing w:val="-2"/>
          <w:sz w:val="20"/>
          <w:szCs w:val="20"/>
        </w:rPr>
        <w:t xml:space="preserve"> </w:t>
      </w:r>
      <w:r>
        <w:rPr>
          <w:sz w:val="20"/>
          <w:szCs w:val="20"/>
        </w:rPr>
        <w:t>и алгоритмических.</w:t>
      </w:r>
    </w:p>
    <w:p>
      <w:pPr>
        <w:tabs>
          <w:tab w:val="left" w:pos="142"/>
          <w:tab w:val="left" w:pos="426"/>
          <w:tab w:val="left" w:pos="10348"/>
        </w:tabs>
        <w:jc w:val="both"/>
        <w:rPr>
          <w:sz w:val="20"/>
          <w:szCs w:val="20"/>
        </w:rPr>
      </w:pPr>
      <w:r>
        <w:rPr>
          <w:sz w:val="20"/>
          <w:szCs w:val="20"/>
        </w:rPr>
        <w:t>В процессе знакомства с математическими отношениями, зависимостями у школьников</w:t>
      </w:r>
      <w:r>
        <w:rPr>
          <w:spacing w:val="1"/>
          <w:sz w:val="20"/>
          <w:szCs w:val="20"/>
        </w:rPr>
        <w:t xml:space="preserve"> </w:t>
      </w:r>
      <w:r>
        <w:rPr>
          <w:sz w:val="20"/>
          <w:szCs w:val="20"/>
        </w:rPr>
        <w:t>формируются учебные действия планирования последовательности шагов при решении задач;</w:t>
      </w:r>
      <w:r>
        <w:rPr>
          <w:spacing w:val="1"/>
          <w:sz w:val="20"/>
          <w:szCs w:val="20"/>
        </w:rPr>
        <w:t xml:space="preserve"> </w:t>
      </w:r>
      <w:r>
        <w:rPr>
          <w:sz w:val="20"/>
          <w:szCs w:val="20"/>
        </w:rPr>
        <w:t>различения способа и результата действия; выбора способа достижения поставленной цели;</w:t>
      </w:r>
      <w:r>
        <w:rPr>
          <w:spacing w:val="1"/>
          <w:sz w:val="20"/>
          <w:szCs w:val="20"/>
        </w:rPr>
        <w:t xml:space="preserve"> </w:t>
      </w:r>
      <w:r>
        <w:rPr>
          <w:sz w:val="20"/>
          <w:szCs w:val="20"/>
        </w:rPr>
        <w:t>использования знаково­символических средств для моделирования математической ситуации,</w:t>
      </w:r>
      <w:r>
        <w:rPr>
          <w:spacing w:val="1"/>
          <w:sz w:val="20"/>
          <w:szCs w:val="20"/>
        </w:rPr>
        <w:t xml:space="preserve"> </w:t>
      </w:r>
      <w:r>
        <w:rPr>
          <w:sz w:val="20"/>
          <w:szCs w:val="20"/>
        </w:rPr>
        <w:t>представления</w:t>
      </w:r>
      <w:r>
        <w:rPr>
          <w:spacing w:val="1"/>
          <w:sz w:val="20"/>
          <w:szCs w:val="20"/>
        </w:rPr>
        <w:t xml:space="preserve"> </w:t>
      </w:r>
      <w:r>
        <w:rPr>
          <w:sz w:val="20"/>
          <w:szCs w:val="20"/>
        </w:rPr>
        <w:t>информации;</w:t>
      </w:r>
      <w:r>
        <w:rPr>
          <w:spacing w:val="1"/>
          <w:sz w:val="20"/>
          <w:szCs w:val="20"/>
        </w:rPr>
        <w:t xml:space="preserve"> </w:t>
      </w:r>
      <w:r>
        <w:rPr>
          <w:sz w:val="20"/>
          <w:szCs w:val="20"/>
        </w:rPr>
        <w:t>сравнения</w:t>
      </w:r>
      <w:r>
        <w:rPr>
          <w:spacing w:val="1"/>
          <w:sz w:val="20"/>
          <w:szCs w:val="20"/>
        </w:rPr>
        <w:t xml:space="preserve"> </w:t>
      </w:r>
      <w:r>
        <w:rPr>
          <w:sz w:val="20"/>
          <w:szCs w:val="20"/>
        </w:rPr>
        <w:t>и</w:t>
      </w:r>
      <w:r>
        <w:rPr>
          <w:spacing w:val="1"/>
          <w:sz w:val="20"/>
          <w:szCs w:val="20"/>
        </w:rPr>
        <w:t xml:space="preserve"> </w:t>
      </w:r>
      <w:r>
        <w:rPr>
          <w:sz w:val="20"/>
          <w:szCs w:val="20"/>
        </w:rPr>
        <w:t>классификации</w:t>
      </w:r>
      <w:r>
        <w:rPr>
          <w:spacing w:val="1"/>
          <w:sz w:val="20"/>
          <w:szCs w:val="20"/>
        </w:rPr>
        <w:t xml:space="preserve"> </w:t>
      </w:r>
      <w:r>
        <w:rPr>
          <w:sz w:val="20"/>
          <w:szCs w:val="20"/>
        </w:rPr>
        <w:t>(например,</w:t>
      </w:r>
      <w:r>
        <w:rPr>
          <w:spacing w:val="1"/>
          <w:sz w:val="20"/>
          <w:szCs w:val="20"/>
        </w:rPr>
        <w:t xml:space="preserve"> </w:t>
      </w:r>
      <w:r>
        <w:rPr>
          <w:sz w:val="20"/>
          <w:szCs w:val="20"/>
        </w:rPr>
        <w:t>предметов,</w:t>
      </w:r>
      <w:r>
        <w:rPr>
          <w:spacing w:val="1"/>
          <w:sz w:val="20"/>
          <w:szCs w:val="20"/>
        </w:rPr>
        <w:t xml:space="preserve"> </w:t>
      </w:r>
      <w:r>
        <w:rPr>
          <w:sz w:val="20"/>
          <w:szCs w:val="20"/>
        </w:rPr>
        <w:t>чисел,</w:t>
      </w:r>
      <w:r>
        <w:rPr>
          <w:spacing w:val="1"/>
          <w:sz w:val="20"/>
          <w:szCs w:val="20"/>
        </w:rPr>
        <w:t xml:space="preserve"> </w:t>
      </w:r>
      <w:r>
        <w:rPr>
          <w:sz w:val="20"/>
          <w:szCs w:val="20"/>
        </w:rPr>
        <w:t>геометрических фигур) по существенному основанию. Особое значение имеет математика для</w:t>
      </w:r>
      <w:r>
        <w:rPr>
          <w:spacing w:val="1"/>
          <w:sz w:val="20"/>
          <w:szCs w:val="20"/>
        </w:rPr>
        <w:t xml:space="preserve"> </w:t>
      </w:r>
      <w:r>
        <w:rPr>
          <w:sz w:val="20"/>
          <w:szCs w:val="20"/>
        </w:rPr>
        <w:t>формирования</w:t>
      </w:r>
      <w:r>
        <w:rPr>
          <w:spacing w:val="-1"/>
          <w:sz w:val="20"/>
          <w:szCs w:val="20"/>
        </w:rPr>
        <w:t xml:space="preserve"> </w:t>
      </w:r>
      <w:r>
        <w:rPr>
          <w:sz w:val="20"/>
          <w:szCs w:val="20"/>
        </w:rPr>
        <w:t>общего</w:t>
      </w:r>
      <w:r>
        <w:rPr>
          <w:spacing w:val="-2"/>
          <w:sz w:val="20"/>
          <w:szCs w:val="20"/>
        </w:rPr>
        <w:t xml:space="preserve"> </w:t>
      </w:r>
      <w:r>
        <w:rPr>
          <w:sz w:val="20"/>
          <w:szCs w:val="20"/>
        </w:rPr>
        <w:t>приема</w:t>
      </w:r>
      <w:r>
        <w:rPr>
          <w:spacing w:val="-2"/>
          <w:sz w:val="20"/>
          <w:szCs w:val="20"/>
        </w:rPr>
        <w:t xml:space="preserve"> </w:t>
      </w:r>
      <w:r>
        <w:rPr>
          <w:sz w:val="20"/>
          <w:szCs w:val="20"/>
        </w:rPr>
        <w:t>решения</w:t>
      </w:r>
      <w:r>
        <w:rPr>
          <w:spacing w:val="-1"/>
          <w:sz w:val="20"/>
          <w:szCs w:val="20"/>
        </w:rPr>
        <w:t xml:space="preserve"> </w:t>
      </w:r>
      <w:r>
        <w:rPr>
          <w:sz w:val="20"/>
          <w:szCs w:val="20"/>
        </w:rPr>
        <w:t>задач</w:t>
      </w:r>
      <w:r>
        <w:rPr>
          <w:spacing w:val="-2"/>
          <w:sz w:val="20"/>
          <w:szCs w:val="20"/>
        </w:rPr>
        <w:t xml:space="preserve"> </w:t>
      </w:r>
      <w:r>
        <w:rPr>
          <w:sz w:val="20"/>
          <w:szCs w:val="20"/>
        </w:rPr>
        <w:t>как</w:t>
      </w:r>
      <w:r>
        <w:rPr>
          <w:spacing w:val="1"/>
          <w:sz w:val="20"/>
          <w:szCs w:val="20"/>
        </w:rPr>
        <w:t xml:space="preserve"> </w:t>
      </w:r>
      <w:r>
        <w:rPr>
          <w:sz w:val="20"/>
          <w:szCs w:val="20"/>
        </w:rPr>
        <w:t>универсального</w:t>
      </w:r>
      <w:r>
        <w:rPr>
          <w:spacing w:val="6"/>
          <w:sz w:val="20"/>
          <w:szCs w:val="20"/>
        </w:rPr>
        <w:t xml:space="preserve"> </w:t>
      </w:r>
      <w:r>
        <w:rPr>
          <w:sz w:val="20"/>
          <w:szCs w:val="20"/>
        </w:rPr>
        <w:t>учебного</w:t>
      </w:r>
      <w:r>
        <w:rPr>
          <w:spacing w:val="-1"/>
          <w:sz w:val="20"/>
          <w:szCs w:val="20"/>
        </w:rPr>
        <w:t xml:space="preserve"> </w:t>
      </w:r>
      <w:r>
        <w:rPr>
          <w:sz w:val="20"/>
          <w:szCs w:val="20"/>
        </w:rPr>
        <w:t>действия.</w:t>
      </w:r>
    </w:p>
    <w:p>
      <w:pPr>
        <w:tabs>
          <w:tab w:val="left" w:pos="142"/>
          <w:tab w:val="left" w:pos="426"/>
          <w:tab w:val="left" w:pos="10348"/>
        </w:tabs>
        <w:jc w:val="both"/>
        <w:rPr>
          <w:sz w:val="20"/>
          <w:szCs w:val="20"/>
        </w:rPr>
      </w:pPr>
      <w:r>
        <w:rPr>
          <w:sz w:val="20"/>
          <w:szCs w:val="20"/>
        </w:rPr>
        <w:t>Формирование моделирования как универсального учебного действия осуществляется в</w:t>
      </w:r>
      <w:r>
        <w:rPr>
          <w:spacing w:val="1"/>
          <w:sz w:val="20"/>
          <w:szCs w:val="20"/>
        </w:rPr>
        <w:t xml:space="preserve"> </w:t>
      </w:r>
      <w:r>
        <w:rPr>
          <w:sz w:val="20"/>
          <w:szCs w:val="20"/>
        </w:rPr>
        <w:t>рамках практически всех учебных предметов на этом уровне образования. В процессе обучения</w:t>
      </w:r>
      <w:r>
        <w:rPr>
          <w:spacing w:val="1"/>
          <w:sz w:val="20"/>
          <w:szCs w:val="20"/>
        </w:rPr>
        <w:t xml:space="preserve"> </w:t>
      </w:r>
      <w:r>
        <w:rPr>
          <w:sz w:val="20"/>
          <w:szCs w:val="20"/>
        </w:rPr>
        <w:t>обучающийся осваивает систему социально принятых</w:t>
      </w:r>
      <w:r>
        <w:rPr>
          <w:spacing w:val="1"/>
          <w:sz w:val="20"/>
          <w:szCs w:val="20"/>
        </w:rPr>
        <w:t xml:space="preserve"> </w:t>
      </w:r>
      <w:r>
        <w:rPr>
          <w:sz w:val="20"/>
          <w:szCs w:val="20"/>
        </w:rPr>
        <w:t>знаков и символов, существующих</w:t>
      </w:r>
      <w:r>
        <w:rPr>
          <w:spacing w:val="1"/>
          <w:sz w:val="20"/>
          <w:szCs w:val="20"/>
        </w:rPr>
        <w:t xml:space="preserve"> </w:t>
      </w:r>
      <w:r>
        <w:rPr>
          <w:sz w:val="20"/>
          <w:szCs w:val="20"/>
        </w:rPr>
        <w:t>в</w:t>
      </w:r>
      <w:r>
        <w:rPr>
          <w:spacing w:val="1"/>
          <w:sz w:val="20"/>
          <w:szCs w:val="20"/>
        </w:rPr>
        <w:t xml:space="preserve"> </w:t>
      </w:r>
      <w:r>
        <w:rPr>
          <w:sz w:val="20"/>
          <w:szCs w:val="20"/>
        </w:rPr>
        <w:t>современной</w:t>
      </w:r>
      <w:r>
        <w:rPr>
          <w:spacing w:val="-1"/>
          <w:sz w:val="20"/>
          <w:szCs w:val="20"/>
        </w:rPr>
        <w:t xml:space="preserve"> </w:t>
      </w:r>
      <w:r>
        <w:rPr>
          <w:sz w:val="20"/>
          <w:szCs w:val="20"/>
        </w:rPr>
        <w:t>культуре и</w:t>
      </w:r>
      <w:r>
        <w:rPr>
          <w:spacing w:val="-1"/>
          <w:sz w:val="20"/>
          <w:szCs w:val="20"/>
        </w:rPr>
        <w:t xml:space="preserve"> </w:t>
      </w:r>
      <w:r>
        <w:rPr>
          <w:sz w:val="20"/>
          <w:szCs w:val="20"/>
        </w:rPr>
        <w:t>необходимых</w:t>
      </w:r>
      <w:r>
        <w:rPr>
          <w:spacing w:val="1"/>
          <w:sz w:val="20"/>
          <w:szCs w:val="20"/>
        </w:rPr>
        <w:t xml:space="preserve"> </w:t>
      </w:r>
      <w:r>
        <w:rPr>
          <w:sz w:val="20"/>
          <w:szCs w:val="20"/>
        </w:rPr>
        <w:t>как</w:t>
      </w:r>
      <w:r>
        <w:rPr>
          <w:spacing w:val="-1"/>
          <w:sz w:val="20"/>
          <w:szCs w:val="20"/>
        </w:rPr>
        <w:t xml:space="preserve"> </w:t>
      </w:r>
      <w:r>
        <w:rPr>
          <w:sz w:val="20"/>
          <w:szCs w:val="20"/>
        </w:rPr>
        <w:t>для</w:t>
      </w:r>
      <w:r>
        <w:rPr>
          <w:spacing w:val="-3"/>
          <w:sz w:val="20"/>
          <w:szCs w:val="20"/>
        </w:rPr>
        <w:t xml:space="preserve"> </w:t>
      </w:r>
      <w:r>
        <w:rPr>
          <w:sz w:val="20"/>
          <w:szCs w:val="20"/>
        </w:rPr>
        <w:t>его</w:t>
      </w:r>
      <w:r>
        <w:rPr>
          <w:spacing w:val="-1"/>
          <w:sz w:val="20"/>
          <w:szCs w:val="20"/>
        </w:rPr>
        <w:t xml:space="preserve"> </w:t>
      </w:r>
      <w:r>
        <w:rPr>
          <w:sz w:val="20"/>
          <w:szCs w:val="20"/>
        </w:rPr>
        <w:t>обучения,</w:t>
      </w:r>
      <w:r>
        <w:rPr>
          <w:spacing w:val="-1"/>
          <w:sz w:val="20"/>
          <w:szCs w:val="20"/>
        </w:rPr>
        <w:t xml:space="preserve"> </w:t>
      </w:r>
      <w:r>
        <w:rPr>
          <w:sz w:val="20"/>
          <w:szCs w:val="20"/>
        </w:rPr>
        <w:t>так</w:t>
      </w:r>
      <w:r>
        <w:rPr>
          <w:spacing w:val="-1"/>
          <w:sz w:val="20"/>
          <w:szCs w:val="20"/>
        </w:rPr>
        <w:t xml:space="preserve"> </w:t>
      </w:r>
      <w:r>
        <w:rPr>
          <w:sz w:val="20"/>
          <w:szCs w:val="20"/>
        </w:rPr>
        <w:t>и для</w:t>
      </w:r>
      <w:r>
        <w:rPr>
          <w:spacing w:val="-3"/>
          <w:sz w:val="20"/>
          <w:szCs w:val="20"/>
        </w:rPr>
        <w:t xml:space="preserve"> </w:t>
      </w:r>
      <w:r>
        <w:rPr>
          <w:sz w:val="20"/>
          <w:szCs w:val="20"/>
        </w:rPr>
        <w:t>социализации.</w:t>
      </w:r>
    </w:p>
    <w:p>
      <w:pPr>
        <w:tabs>
          <w:tab w:val="left" w:pos="142"/>
          <w:tab w:val="left" w:pos="426"/>
          <w:tab w:val="left" w:pos="10348"/>
        </w:tabs>
        <w:jc w:val="both"/>
        <w:rPr>
          <w:sz w:val="20"/>
          <w:szCs w:val="20"/>
        </w:rPr>
      </w:pPr>
      <w:r>
        <w:rPr>
          <w:b/>
          <w:sz w:val="20"/>
          <w:szCs w:val="20"/>
        </w:rPr>
        <w:t xml:space="preserve">«Окружающий мир». </w:t>
      </w:r>
      <w:r>
        <w:rPr>
          <w:sz w:val="20"/>
          <w:szCs w:val="20"/>
        </w:rPr>
        <w:t>Этот предмет выполняет интегрирующую функцию и обеспечивает</w:t>
      </w:r>
      <w:r>
        <w:rPr>
          <w:spacing w:val="1"/>
          <w:sz w:val="20"/>
          <w:szCs w:val="20"/>
        </w:rPr>
        <w:t xml:space="preserve"> </w:t>
      </w:r>
      <w:r>
        <w:rPr>
          <w:sz w:val="20"/>
          <w:szCs w:val="20"/>
        </w:rPr>
        <w:t>формирование у обучающихся целостной научной картины природного и социокультурного</w:t>
      </w:r>
      <w:r>
        <w:rPr>
          <w:spacing w:val="1"/>
          <w:sz w:val="20"/>
          <w:szCs w:val="20"/>
        </w:rPr>
        <w:t xml:space="preserve"> </w:t>
      </w:r>
      <w:r>
        <w:rPr>
          <w:sz w:val="20"/>
          <w:szCs w:val="20"/>
        </w:rPr>
        <w:t>мира, отношений человека с природой, обществом, другими людьми, государством, осознания</w:t>
      </w:r>
      <w:r>
        <w:rPr>
          <w:spacing w:val="1"/>
          <w:sz w:val="20"/>
          <w:szCs w:val="20"/>
        </w:rPr>
        <w:t xml:space="preserve"> </w:t>
      </w:r>
      <w:r>
        <w:rPr>
          <w:sz w:val="20"/>
          <w:szCs w:val="20"/>
        </w:rPr>
        <w:t>своего</w:t>
      </w:r>
      <w:r>
        <w:rPr>
          <w:spacing w:val="1"/>
          <w:sz w:val="20"/>
          <w:szCs w:val="20"/>
        </w:rPr>
        <w:t xml:space="preserve"> </w:t>
      </w:r>
      <w:r>
        <w:rPr>
          <w:sz w:val="20"/>
          <w:szCs w:val="20"/>
        </w:rPr>
        <w:t>места</w:t>
      </w:r>
      <w:r>
        <w:rPr>
          <w:spacing w:val="1"/>
          <w:sz w:val="20"/>
          <w:szCs w:val="20"/>
        </w:rPr>
        <w:t xml:space="preserve"> </w:t>
      </w:r>
      <w:r>
        <w:rPr>
          <w:sz w:val="20"/>
          <w:szCs w:val="20"/>
        </w:rPr>
        <w:t>в</w:t>
      </w:r>
      <w:r>
        <w:rPr>
          <w:spacing w:val="1"/>
          <w:sz w:val="20"/>
          <w:szCs w:val="20"/>
        </w:rPr>
        <w:t xml:space="preserve"> </w:t>
      </w:r>
      <w:r>
        <w:rPr>
          <w:sz w:val="20"/>
          <w:szCs w:val="20"/>
        </w:rPr>
        <w:t>обществе,</w:t>
      </w:r>
      <w:r>
        <w:rPr>
          <w:spacing w:val="1"/>
          <w:sz w:val="20"/>
          <w:szCs w:val="20"/>
        </w:rPr>
        <w:t xml:space="preserve"> </w:t>
      </w:r>
      <w:r>
        <w:rPr>
          <w:sz w:val="20"/>
          <w:szCs w:val="20"/>
        </w:rPr>
        <w:t>создавая</w:t>
      </w:r>
      <w:r>
        <w:rPr>
          <w:spacing w:val="1"/>
          <w:sz w:val="20"/>
          <w:szCs w:val="20"/>
        </w:rPr>
        <w:t xml:space="preserve"> </w:t>
      </w:r>
      <w:r>
        <w:rPr>
          <w:sz w:val="20"/>
          <w:szCs w:val="20"/>
        </w:rPr>
        <w:t>основу</w:t>
      </w:r>
      <w:r>
        <w:rPr>
          <w:spacing w:val="1"/>
          <w:sz w:val="20"/>
          <w:szCs w:val="20"/>
        </w:rPr>
        <w:t xml:space="preserve"> </w:t>
      </w:r>
      <w:r>
        <w:rPr>
          <w:sz w:val="20"/>
          <w:szCs w:val="20"/>
        </w:rPr>
        <w:t>становления</w:t>
      </w:r>
      <w:r>
        <w:rPr>
          <w:spacing w:val="1"/>
          <w:sz w:val="20"/>
          <w:szCs w:val="20"/>
        </w:rPr>
        <w:t xml:space="preserve"> </w:t>
      </w:r>
      <w:r>
        <w:rPr>
          <w:sz w:val="20"/>
          <w:szCs w:val="20"/>
        </w:rPr>
        <w:t>мировоззрения,</w:t>
      </w:r>
      <w:r>
        <w:rPr>
          <w:spacing w:val="1"/>
          <w:sz w:val="20"/>
          <w:szCs w:val="20"/>
        </w:rPr>
        <w:t xml:space="preserve"> </w:t>
      </w:r>
      <w:r>
        <w:rPr>
          <w:sz w:val="20"/>
          <w:szCs w:val="20"/>
        </w:rPr>
        <w:t>жизненного</w:t>
      </w:r>
      <w:r>
        <w:rPr>
          <w:spacing w:val="1"/>
          <w:sz w:val="20"/>
          <w:szCs w:val="20"/>
        </w:rPr>
        <w:t xml:space="preserve"> </w:t>
      </w:r>
      <w:r>
        <w:rPr>
          <w:sz w:val="20"/>
          <w:szCs w:val="20"/>
        </w:rPr>
        <w:t>самоопределения</w:t>
      </w:r>
      <w:r>
        <w:rPr>
          <w:spacing w:val="-2"/>
          <w:sz w:val="20"/>
          <w:szCs w:val="20"/>
        </w:rPr>
        <w:t xml:space="preserve"> </w:t>
      </w:r>
      <w:r>
        <w:rPr>
          <w:sz w:val="20"/>
          <w:szCs w:val="20"/>
        </w:rPr>
        <w:t>и</w:t>
      </w:r>
      <w:r>
        <w:rPr>
          <w:spacing w:val="-1"/>
          <w:sz w:val="20"/>
          <w:szCs w:val="20"/>
        </w:rPr>
        <w:t xml:space="preserve"> </w:t>
      </w:r>
      <w:r>
        <w:rPr>
          <w:sz w:val="20"/>
          <w:szCs w:val="20"/>
        </w:rPr>
        <w:t>формирования</w:t>
      </w:r>
      <w:r>
        <w:rPr>
          <w:spacing w:val="-1"/>
          <w:sz w:val="20"/>
          <w:szCs w:val="20"/>
        </w:rPr>
        <w:t xml:space="preserve"> </w:t>
      </w:r>
      <w:r>
        <w:rPr>
          <w:sz w:val="20"/>
          <w:szCs w:val="20"/>
        </w:rPr>
        <w:t>российской</w:t>
      </w:r>
      <w:r>
        <w:rPr>
          <w:spacing w:val="-3"/>
          <w:sz w:val="20"/>
          <w:szCs w:val="20"/>
        </w:rPr>
        <w:t xml:space="preserve"> </w:t>
      </w:r>
      <w:r>
        <w:rPr>
          <w:sz w:val="20"/>
          <w:szCs w:val="20"/>
        </w:rPr>
        <w:t>гражданской</w:t>
      </w:r>
      <w:r>
        <w:rPr>
          <w:spacing w:val="-1"/>
          <w:sz w:val="20"/>
          <w:szCs w:val="20"/>
        </w:rPr>
        <w:t xml:space="preserve"> </w:t>
      </w:r>
      <w:r>
        <w:rPr>
          <w:sz w:val="20"/>
          <w:szCs w:val="20"/>
        </w:rPr>
        <w:t>идентичности личности.</w:t>
      </w:r>
    </w:p>
    <w:p>
      <w:pPr>
        <w:tabs>
          <w:tab w:val="left" w:pos="142"/>
          <w:tab w:val="left" w:pos="426"/>
          <w:tab w:val="left" w:pos="10348"/>
        </w:tabs>
        <w:jc w:val="both"/>
        <w:rPr>
          <w:sz w:val="20"/>
          <w:szCs w:val="20"/>
        </w:rPr>
      </w:pPr>
      <w:r>
        <w:rPr>
          <w:sz w:val="20"/>
          <w:szCs w:val="20"/>
        </w:rPr>
        <w:t>В</w:t>
      </w:r>
      <w:r>
        <w:rPr>
          <w:spacing w:val="1"/>
          <w:sz w:val="20"/>
          <w:szCs w:val="20"/>
        </w:rPr>
        <w:t xml:space="preserve"> </w:t>
      </w:r>
      <w:r>
        <w:rPr>
          <w:sz w:val="20"/>
          <w:szCs w:val="20"/>
        </w:rPr>
        <w:t>сфере</w:t>
      </w:r>
      <w:r>
        <w:rPr>
          <w:spacing w:val="1"/>
          <w:sz w:val="20"/>
          <w:szCs w:val="20"/>
        </w:rPr>
        <w:t xml:space="preserve"> </w:t>
      </w:r>
      <w:r>
        <w:rPr>
          <w:sz w:val="20"/>
          <w:szCs w:val="20"/>
        </w:rPr>
        <w:t>личностных</w:t>
      </w:r>
      <w:r>
        <w:rPr>
          <w:spacing w:val="1"/>
          <w:sz w:val="20"/>
          <w:szCs w:val="20"/>
        </w:rPr>
        <w:t xml:space="preserve"> </w:t>
      </w:r>
      <w:r>
        <w:rPr>
          <w:sz w:val="20"/>
          <w:szCs w:val="20"/>
        </w:rPr>
        <w:t>универсальных</w:t>
      </w:r>
      <w:r>
        <w:rPr>
          <w:spacing w:val="1"/>
          <w:sz w:val="20"/>
          <w:szCs w:val="20"/>
        </w:rPr>
        <w:t xml:space="preserve"> </w:t>
      </w:r>
      <w:r>
        <w:rPr>
          <w:sz w:val="20"/>
          <w:szCs w:val="20"/>
        </w:rPr>
        <w:t>действий</w:t>
      </w:r>
      <w:r>
        <w:rPr>
          <w:spacing w:val="1"/>
          <w:sz w:val="20"/>
          <w:szCs w:val="20"/>
        </w:rPr>
        <w:t xml:space="preserve"> </w:t>
      </w:r>
      <w:r>
        <w:rPr>
          <w:sz w:val="20"/>
          <w:szCs w:val="20"/>
        </w:rPr>
        <w:t>изучение</w:t>
      </w:r>
      <w:r>
        <w:rPr>
          <w:spacing w:val="1"/>
          <w:sz w:val="20"/>
          <w:szCs w:val="20"/>
        </w:rPr>
        <w:t xml:space="preserve"> </w:t>
      </w:r>
      <w:r>
        <w:rPr>
          <w:sz w:val="20"/>
          <w:szCs w:val="20"/>
        </w:rPr>
        <w:t>предмета</w:t>
      </w:r>
      <w:r>
        <w:rPr>
          <w:spacing w:val="1"/>
          <w:sz w:val="20"/>
          <w:szCs w:val="20"/>
        </w:rPr>
        <w:t xml:space="preserve"> </w:t>
      </w:r>
      <w:r>
        <w:rPr>
          <w:sz w:val="20"/>
          <w:szCs w:val="20"/>
        </w:rPr>
        <w:t>«Окружающий</w:t>
      </w:r>
      <w:r>
        <w:rPr>
          <w:spacing w:val="1"/>
          <w:sz w:val="20"/>
          <w:szCs w:val="20"/>
        </w:rPr>
        <w:t xml:space="preserve"> </w:t>
      </w:r>
      <w:r>
        <w:rPr>
          <w:sz w:val="20"/>
          <w:szCs w:val="20"/>
        </w:rPr>
        <w:t>мир»</w:t>
      </w:r>
      <w:r>
        <w:rPr>
          <w:spacing w:val="1"/>
          <w:sz w:val="20"/>
          <w:szCs w:val="20"/>
        </w:rPr>
        <w:t xml:space="preserve"> </w:t>
      </w:r>
      <w:r>
        <w:rPr>
          <w:sz w:val="20"/>
          <w:szCs w:val="20"/>
        </w:rPr>
        <w:t>обеспечивает</w:t>
      </w:r>
      <w:r>
        <w:rPr>
          <w:spacing w:val="1"/>
          <w:sz w:val="20"/>
          <w:szCs w:val="20"/>
        </w:rPr>
        <w:t xml:space="preserve"> </w:t>
      </w:r>
      <w:r>
        <w:rPr>
          <w:sz w:val="20"/>
          <w:szCs w:val="20"/>
        </w:rPr>
        <w:t>формирование</w:t>
      </w:r>
      <w:r>
        <w:rPr>
          <w:spacing w:val="1"/>
          <w:sz w:val="20"/>
          <w:szCs w:val="20"/>
        </w:rPr>
        <w:t xml:space="preserve"> </w:t>
      </w:r>
      <w:r>
        <w:rPr>
          <w:sz w:val="20"/>
          <w:szCs w:val="20"/>
        </w:rPr>
        <w:t>когнитивного,</w:t>
      </w:r>
      <w:r>
        <w:rPr>
          <w:spacing w:val="1"/>
          <w:sz w:val="20"/>
          <w:szCs w:val="20"/>
        </w:rPr>
        <w:t xml:space="preserve"> </w:t>
      </w:r>
      <w:r>
        <w:rPr>
          <w:sz w:val="20"/>
          <w:szCs w:val="20"/>
        </w:rPr>
        <w:t>эмоционально­ценностного</w:t>
      </w:r>
      <w:r>
        <w:rPr>
          <w:spacing w:val="1"/>
          <w:sz w:val="20"/>
          <w:szCs w:val="20"/>
        </w:rPr>
        <w:t xml:space="preserve"> </w:t>
      </w:r>
      <w:r>
        <w:rPr>
          <w:sz w:val="20"/>
          <w:szCs w:val="20"/>
        </w:rPr>
        <w:t>и</w:t>
      </w:r>
      <w:r>
        <w:rPr>
          <w:spacing w:val="1"/>
          <w:sz w:val="20"/>
          <w:szCs w:val="20"/>
        </w:rPr>
        <w:t xml:space="preserve"> </w:t>
      </w:r>
      <w:r>
        <w:rPr>
          <w:sz w:val="20"/>
          <w:szCs w:val="20"/>
        </w:rPr>
        <w:t>деятельностного</w:t>
      </w:r>
      <w:r>
        <w:rPr>
          <w:spacing w:val="1"/>
          <w:sz w:val="20"/>
          <w:szCs w:val="20"/>
        </w:rPr>
        <w:t xml:space="preserve"> </w:t>
      </w:r>
      <w:r>
        <w:rPr>
          <w:sz w:val="20"/>
          <w:szCs w:val="20"/>
        </w:rPr>
        <w:t>компонентов</w:t>
      </w:r>
      <w:r>
        <w:rPr>
          <w:spacing w:val="-1"/>
          <w:sz w:val="20"/>
          <w:szCs w:val="20"/>
        </w:rPr>
        <w:t xml:space="preserve"> </w:t>
      </w:r>
      <w:r>
        <w:rPr>
          <w:sz w:val="20"/>
          <w:szCs w:val="20"/>
        </w:rPr>
        <w:t>гражданской российской идентичности:</w:t>
      </w:r>
    </w:p>
    <w:p>
      <w:pPr>
        <w:numPr>
          <w:ilvl w:val="0"/>
          <w:numId w:val="151"/>
        </w:numPr>
        <w:tabs>
          <w:tab w:val="left" w:pos="142"/>
          <w:tab w:val="left" w:pos="426"/>
          <w:tab w:val="left" w:pos="614"/>
          <w:tab w:val="left" w:pos="10348"/>
        </w:tabs>
        <w:ind w:left="0" w:firstLine="0"/>
        <w:jc w:val="both"/>
        <w:rPr>
          <w:sz w:val="20"/>
          <w:szCs w:val="20"/>
        </w:rPr>
      </w:pPr>
      <w:r>
        <w:rPr>
          <w:sz w:val="20"/>
          <w:szCs w:val="20"/>
        </w:rPr>
        <w:t>формирование</w:t>
      </w:r>
      <w:r>
        <w:rPr>
          <w:spacing w:val="1"/>
          <w:sz w:val="20"/>
          <w:szCs w:val="20"/>
        </w:rPr>
        <w:t xml:space="preserve"> </w:t>
      </w:r>
      <w:r>
        <w:rPr>
          <w:sz w:val="20"/>
          <w:szCs w:val="20"/>
        </w:rPr>
        <w:t>умения</w:t>
      </w:r>
      <w:r>
        <w:rPr>
          <w:spacing w:val="1"/>
          <w:sz w:val="20"/>
          <w:szCs w:val="20"/>
        </w:rPr>
        <w:t xml:space="preserve"> </w:t>
      </w:r>
      <w:r>
        <w:rPr>
          <w:sz w:val="20"/>
          <w:szCs w:val="20"/>
        </w:rPr>
        <w:t>различать</w:t>
      </w:r>
      <w:r>
        <w:rPr>
          <w:spacing w:val="1"/>
          <w:sz w:val="20"/>
          <w:szCs w:val="20"/>
        </w:rPr>
        <w:t xml:space="preserve"> </w:t>
      </w:r>
      <w:r>
        <w:rPr>
          <w:sz w:val="20"/>
          <w:szCs w:val="20"/>
        </w:rPr>
        <w:t>государственную</w:t>
      </w:r>
      <w:r>
        <w:rPr>
          <w:spacing w:val="1"/>
          <w:sz w:val="20"/>
          <w:szCs w:val="20"/>
        </w:rPr>
        <w:t xml:space="preserve"> </w:t>
      </w:r>
      <w:r>
        <w:rPr>
          <w:sz w:val="20"/>
          <w:szCs w:val="20"/>
        </w:rPr>
        <w:t>символику</w:t>
      </w:r>
      <w:r>
        <w:rPr>
          <w:spacing w:val="1"/>
          <w:sz w:val="20"/>
          <w:szCs w:val="20"/>
        </w:rPr>
        <w:t xml:space="preserve"> </w:t>
      </w:r>
      <w:r>
        <w:rPr>
          <w:sz w:val="20"/>
          <w:szCs w:val="20"/>
        </w:rPr>
        <w:t>Российской</w:t>
      </w:r>
      <w:r>
        <w:rPr>
          <w:spacing w:val="1"/>
          <w:sz w:val="20"/>
          <w:szCs w:val="20"/>
        </w:rPr>
        <w:t xml:space="preserve"> </w:t>
      </w:r>
      <w:r>
        <w:rPr>
          <w:sz w:val="20"/>
          <w:szCs w:val="20"/>
        </w:rPr>
        <w:t>Федерации</w:t>
      </w:r>
      <w:r>
        <w:rPr>
          <w:spacing w:val="1"/>
          <w:sz w:val="20"/>
          <w:szCs w:val="20"/>
        </w:rPr>
        <w:t xml:space="preserve"> </w:t>
      </w:r>
      <w:r>
        <w:rPr>
          <w:sz w:val="20"/>
          <w:szCs w:val="20"/>
        </w:rPr>
        <w:t>и</w:t>
      </w:r>
      <w:r>
        <w:rPr>
          <w:spacing w:val="1"/>
          <w:sz w:val="20"/>
          <w:szCs w:val="20"/>
        </w:rPr>
        <w:t xml:space="preserve"> </w:t>
      </w:r>
      <w:r>
        <w:rPr>
          <w:sz w:val="20"/>
          <w:szCs w:val="20"/>
        </w:rPr>
        <w:t>своего региона, описывать достопримечательности столицы и родного края, находить на</w:t>
      </w:r>
      <w:r>
        <w:rPr>
          <w:spacing w:val="1"/>
          <w:sz w:val="20"/>
          <w:szCs w:val="20"/>
        </w:rPr>
        <w:t xml:space="preserve"> </w:t>
      </w:r>
      <w:r>
        <w:rPr>
          <w:sz w:val="20"/>
          <w:szCs w:val="20"/>
        </w:rPr>
        <w:t>карте</w:t>
      </w:r>
      <w:r>
        <w:rPr>
          <w:spacing w:val="1"/>
          <w:sz w:val="20"/>
          <w:szCs w:val="20"/>
        </w:rPr>
        <w:t xml:space="preserve"> </w:t>
      </w:r>
      <w:r>
        <w:rPr>
          <w:sz w:val="20"/>
          <w:szCs w:val="20"/>
        </w:rPr>
        <w:t>Российскую</w:t>
      </w:r>
      <w:r>
        <w:rPr>
          <w:spacing w:val="1"/>
          <w:sz w:val="20"/>
          <w:szCs w:val="20"/>
        </w:rPr>
        <w:t xml:space="preserve"> </w:t>
      </w:r>
      <w:r>
        <w:rPr>
          <w:sz w:val="20"/>
          <w:szCs w:val="20"/>
        </w:rPr>
        <w:t>Федерацию,</w:t>
      </w:r>
      <w:r>
        <w:rPr>
          <w:spacing w:val="1"/>
          <w:sz w:val="20"/>
          <w:szCs w:val="20"/>
        </w:rPr>
        <w:t xml:space="preserve"> </w:t>
      </w:r>
      <w:r>
        <w:rPr>
          <w:sz w:val="20"/>
          <w:szCs w:val="20"/>
        </w:rPr>
        <w:t>Москву —</w:t>
      </w:r>
      <w:r>
        <w:rPr>
          <w:spacing w:val="1"/>
          <w:sz w:val="20"/>
          <w:szCs w:val="20"/>
        </w:rPr>
        <w:t xml:space="preserve"> </w:t>
      </w:r>
      <w:r>
        <w:rPr>
          <w:sz w:val="20"/>
          <w:szCs w:val="20"/>
        </w:rPr>
        <w:t>столицу</w:t>
      </w:r>
      <w:r>
        <w:rPr>
          <w:spacing w:val="1"/>
          <w:sz w:val="20"/>
          <w:szCs w:val="20"/>
        </w:rPr>
        <w:t xml:space="preserve"> </w:t>
      </w:r>
      <w:r>
        <w:rPr>
          <w:sz w:val="20"/>
          <w:szCs w:val="20"/>
        </w:rPr>
        <w:t>России,</w:t>
      </w:r>
      <w:r>
        <w:rPr>
          <w:spacing w:val="1"/>
          <w:sz w:val="20"/>
          <w:szCs w:val="20"/>
        </w:rPr>
        <w:t xml:space="preserve"> </w:t>
      </w:r>
      <w:r>
        <w:rPr>
          <w:sz w:val="20"/>
          <w:szCs w:val="20"/>
        </w:rPr>
        <w:t>свой</w:t>
      </w:r>
      <w:r>
        <w:rPr>
          <w:spacing w:val="1"/>
          <w:sz w:val="20"/>
          <w:szCs w:val="20"/>
        </w:rPr>
        <w:t xml:space="preserve"> </w:t>
      </w:r>
      <w:r>
        <w:rPr>
          <w:sz w:val="20"/>
          <w:szCs w:val="20"/>
        </w:rPr>
        <w:t>регион</w:t>
      </w:r>
      <w:r>
        <w:rPr>
          <w:spacing w:val="1"/>
          <w:sz w:val="20"/>
          <w:szCs w:val="20"/>
        </w:rPr>
        <w:t xml:space="preserve"> </w:t>
      </w:r>
      <w:r>
        <w:rPr>
          <w:sz w:val="20"/>
          <w:szCs w:val="20"/>
        </w:rPr>
        <w:t>и</w:t>
      </w:r>
      <w:r>
        <w:rPr>
          <w:spacing w:val="1"/>
          <w:sz w:val="20"/>
          <w:szCs w:val="20"/>
        </w:rPr>
        <w:t xml:space="preserve"> </w:t>
      </w:r>
      <w:r>
        <w:rPr>
          <w:sz w:val="20"/>
          <w:szCs w:val="20"/>
        </w:rPr>
        <w:t>его</w:t>
      </w:r>
      <w:r>
        <w:rPr>
          <w:spacing w:val="1"/>
          <w:sz w:val="20"/>
          <w:szCs w:val="20"/>
        </w:rPr>
        <w:t xml:space="preserve"> </w:t>
      </w:r>
      <w:r>
        <w:rPr>
          <w:sz w:val="20"/>
          <w:szCs w:val="20"/>
        </w:rPr>
        <w:t>столицу;</w:t>
      </w:r>
      <w:r>
        <w:rPr>
          <w:spacing w:val="1"/>
          <w:sz w:val="20"/>
          <w:szCs w:val="20"/>
        </w:rPr>
        <w:t xml:space="preserve"> </w:t>
      </w:r>
      <w:r>
        <w:rPr>
          <w:sz w:val="20"/>
          <w:szCs w:val="20"/>
        </w:rPr>
        <w:t>ознакомление</w:t>
      </w:r>
      <w:r>
        <w:rPr>
          <w:spacing w:val="-2"/>
          <w:sz w:val="20"/>
          <w:szCs w:val="20"/>
        </w:rPr>
        <w:t xml:space="preserve"> </w:t>
      </w:r>
      <w:r>
        <w:rPr>
          <w:sz w:val="20"/>
          <w:szCs w:val="20"/>
        </w:rPr>
        <w:t>с</w:t>
      </w:r>
      <w:r>
        <w:rPr>
          <w:spacing w:val="-1"/>
          <w:sz w:val="20"/>
          <w:szCs w:val="20"/>
        </w:rPr>
        <w:t xml:space="preserve"> </w:t>
      </w:r>
      <w:r>
        <w:rPr>
          <w:sz w:val="20"/>
          <w:szCs w:val="20"/>
        </w:rPr>
        <w:t>особенностями некоторых</w:t>
      </w:r>
      <w:r>
        <w:rPr>
          <w:spacing w:val="-2"/>
          <w:sz w:val="20"/>
          <w:szCs w:val="20"/>
        </w:rPr>
        <w:t xml:space="preserve"> </w:t>
      </w:r>
      <w:r>
        <w:rPr>
          <w:sz w:val="20"/>
          <w:szCs w:val="20"/>
        </w:rPr>
        <w:t>зарубежных</w:t>
      </w:r>
      <w:r>
        <w:rPr>
          <w:spacing w:val="1"/>
          <w:sz w:val="20"/>
          <w:szCs w:val="20"/>
        </w:rPr>
        <w:t xml:space="preserve"> </w:t>
      </w:r>
      <w:r>
        <w:rPr>
          <w:sz w:val="20"/>
          <w:szCs w:val="20"/>
        </w:rPr>
        <w:t>стран;</w:t>
      </w:r>
    </w:p>
    <w:p>
      <w:pPr>
        <w:numPr>
          <w:ilvl w:val="0"/>
          <w:numId w:val="151"/>
        </w:numPr>
        <w:tabs>
          <w:tab w:val="left" w:pos="142"/>
          <w:tab w:val="left" w:pos="426"/>
          <w:tab w:val="left" w:pos="614"/>
          <w:tab w:val="left" w:pos="10348"/>
        </w:tabs>
        <w:ind w:left="0" w:firstLine="0"/>
        <w:jc w:val="both"/>
        <w:rPr>
          <w:sz w:val="20"/>
          <w:szCs w:val="20"/>
        </w:rPr>
      </w:pPr>
      <w:r>
        <w:rPr>
          <w:sz w:val="20"/>
          <w:szCs w:val="20"/>
        </w:rPr>
        <w:t>формирование основ исторической памяти — умения различать в историческом времени</w:t>
      </w:r>
      <w:r>
        <w:rPr>
          <w:spacing w:val="1"/>
          <w:sz w:val="20"/>
          <w:szCs w:val="20"/>
        </w:rPr>
        <w:t xml:space="preserve"> </w:t>
      </w:r>
      <w:r>
        <w:rPr>
          <w:sz w:val="20"/>
          <w:szCs w:val="20"/>
        </w:rPr>
        <w:t>прошлое,</w:t>
      </w:r>
      <w:r>
        <w:rPr>
          <w:spacing w:val="-14"/>
          <w:sz w:val="20"/>
          <w:szCs w:val="20"/>
        </w:rPr>
        <w:t xml:space="preserve"> </w:t>
      </w:r>
      <w:r>
        <w:rPr>
          <w:sz w:val="20"/>
          <w:szCs w:val="20"/>
        </w:rPr>
        <w:t>настоящее,</w:t>
      </w:r>
      <w:r>
        <w:rPr>
          <w:spacing w:val="-13"/>
          <w:sz w:val="20"/>
          <w:szCs w:val="20"/>
        </w:rPr>
        <w:t xml:space="preserve"> </w:t>
      </w:r>
      <w:r>
        <w:rPr>
          <w:sz w:val="20"/>
          <w:szCs w:val="20"/>
        </w:rPr>
        <w:t>будущее;</w:t>
      </w:r>
      <w:r>
        <w:rPr>
          <w:spacing w:val="-12"/>
          <w:sz w:val="20"/>
          <w:szCs w:val="20"/>
        </w:rPr>
        <w:t xml:space="preserve"> </w:t>
      </w:r>
      <w:r>
        <w:rPr>
          <w:sz w:val="20"/>
          <w:szCs w:val="20"/>
        </w:rPr>
        <w:t>ориентации</w:t>
      </w:r>
      <w:r>
        <w:rPr>
          <w:spacing w:val="-12"/>
          <w:sz w:val="20"/>
          <w:szCs w:val="20"/>
        </w:rPr>
        <w:t xml:space="preserve"> </w:t>
      </w:r>
      <w:r>
        <w:rPr>
          <w:sz w:val="20"/>
          <w:szCs w:val="20"/>
        </w:rPr>
        <w:t>в</w:t>
      </w:r>
      <w:r>
        <w:rPr>
          <w:spacing w:val="-12"/>
          <w:sz w:val="20"/>
          <w:szCs w:val="20"/>
        </w:rPr>
        <w:t xml:space="preserve"> </w:t>
      </w:r>
      <w:r>
        <w:rPr>
          <w:sz w:val="20"/>
          <w:szCs w:val="20"/>
        </w:rPr>
        <w:t>основных</w:t>
      </w:r>
      <w:r>
        <w:rPr>
          <w:spacing w:val="-12"/>
          <w:sz w:val="20"/>
          <w:szCs w:val="20"/>
        </w:rPr>
        <w:t xml:space="preserve"> </w:t>
      </w:r>
      <w:r>
        <w:rPr>
          <w:sz w:val="20"/>
          <w:szCs w:val="20"/>
        </w:rPr>
        <w:t>исторических</w:t>
      </w:r>
      <w:r>
        <w:rPr>
          <w:spacing w:val="-11"/>
          <w:sz w:val="20"/>
          <w:szCs w:val="20"/>
        </w:rPr>
        <w:t xml:space="preserve"> </w:t>
      </w:r>
      <w:r>
        <w:rPr>
          <w:sz w:val="20"/>
          <w:szCs w:val="20"/>
        </w:rPr>
        <w:t>событиях</w:t>
      </w:r>
      <w:r>
        <w:rPr>
          <w:spacing w:val="-12"/>
          <w:sz w:val="20"/>
          <w:szCs w:val="20"/>
        </w:rPr>
        <w:t xml:space="preserve"> </w:t>
      </w:r>
      <w:r>
        <w:rPr>
          <w:sz w:val="20"/>
          <w:szCs w:val="20"/>
        </w:rPr>
        <w:t>своего</w:t>
      </w:r>
      <w:r>
        <w:rPr>
          <w:spacing w:val="-13"/>
          <w:sz w:val="20"/>
          <w:szCs w:val="20"/>
        </w:rPr>
        <w:t xml:space="preserve"> </w:t>
      </w:r>
      <w:r>
        <w:rPr>
          <w:sz w:val="20"/>
          <w:szCs w:val="20"/>
        </w:rPr>
        <w:t>народа</w:t>
      </w:r>
      <w:r>
        <w:rPr>
          <w:spacing w:val="-58"/>
          <w:sz w:val="20"/>
          <w:szCs w:val="20"/>
        </w:rPr>
        <w:t xml:space="preserve"> </w:t>
      </w:r>
      <w:r>
        <w:rPr>
          <w:sz w:val="20"/>
          <w:szCs w:val="20"/>
        </w:rPr>
        <w:t>и России и ощущения чувства гордости за славу и достижения своего народа и России;</w:t>
      </w:r>
      <w:r>
        <w:rPr>
          <w:spacing w:val="1"/>
          <w:sz w:val="20"/>
          <w:szCs w:val="20"/>
        </w:rPr>
        <w:t xml:space="preserve"> </w:t>
      </w:r>
      <w:r>
        <w:rPr>
          <w:sz w:val="20"/>
          <w:szCs w:val="20"/>
        </w:rPr>
        <w:t>умения</w:t>
      </w:r>
      <w:r>
        <w:rPr>
          <w:spacing w:val="-2"/>
          <w:sz w:val="20"/>
          <w:szCs w:val="20"/>
        </w:rPr>
        <w:t xml:space="preserve"> </w:t>
      </w:r>
      <w:r>
        <w:rPr>
          <w:sz w:val="20"/>
          <w:szCs w:val="20"/>
        </w:rPr>
        <w:t>фиксировать</w:t>
      </w:r>
      <w:r>
        <w:rPr>
          <w:spacing w:val="-1"/>
          <w:sz w:val="20"/>
          <w:szCs w:val="20"/>
        </w:rPr>
        <w:t xml:space="preserve"> </w:t>
      </w:r>
      <w:r>
        <w:rPr>
          <w:sz w:val="20"/>
          <w:szCs w:val="20"/>
        </w:rPr>
        <w:t>в</w:t>
      </w:r>
      <w:r>
        <w:rPr>
          <w:spacing w:val="-3"/>
          <w:sz w:val="20"/>
          <w:szCs w:val="20"/>
        </w:rPr>
        <w:t xml:space="preserve"> </w:t>
      </w:r>
      <w:r>
        <w:rPr>
          <w:sz w:val="20"/>
          <w:szCs w:val="20"/>
        </w:rPr>
        <w:t>информационной</w:t>
      </w:r>
      <w:r>
        <w:rPr>
          <w:spacing w:val="-2"/>
          <w:sz w:val="20"/>
          <w:szCs w:val="20"/>
        </w:rPr>
        <w:t xml:space="preserve"> </w:t>
      </w:r>
      <w:r>
        <w:rPr>
          <w:sz w:val="20"/>
          <w:szCs w:val="20"/>
        </w:rPr>
        <w:t>среде</w:t>
      </w:r>
      <w:r>
        <w:rPr>
          <w:spacing w:val="-3"/>
          <w:sz w:val="20"/>
          <w:szCs w:val="20"/>
        </w:rPr>
        <w:t xml:space="preserve"> </w:t>
      </w:r>
      <w:r>
        <w:rPr>
          <w:sz w:val="20"/>
          <w:szCs w:val="20"/>
        </w:rPr>
        <w:t>элементы</w:t>
      </w:r>
      <w:r>
        <w:rPr>
          <w:spacing w:val="-2"/>
          <w:sz w:val="20"/>
          <w:szCs w:val="20"/>
        </w:rPr>
        <w:t xml:space="preserve"> </w:t>
      </w:r>
      <w:r>
        <w:rPr>
          <w:sz w:val="20"/>
          <w:szCs w:val="20"/>
        </w:rPr>
        <w:t>истории</w:t>
      </w:r>
      <w:r>
        <w:rPr>
          <w:spacing w:val="-2"/>
          <w:sz w:val="20"/>
          <w:szCs w:val="20"/>
        </w:rPr>
        <w:t xml:space="preserve"> </w:t>
      </w:r>
      <w:r>
        <w:rPr>
          <w:sz w:val="20"/>
          <w:szCs w:val="20"/>
        </w:rPr>
        <w:t>семьи,</w:t>
      </w:r>
      <w:r>
        <w:rPr>
          <w:spacing w:val="-1"/>
          <w:sz w:val="20"/>
          <w:szCs w:val="20"/>
        </w:rPr>
        <w:t xml:space="preserve"> </w:t>
      </w:r>
      <w:r>
        <w:rPr>
          <w:sz w:val="20"/>
          <w:szCs w:val="20"/>
        </w:rPr>
        <w:t>своего</w:t>
      </w:r>
      <w:r>
        <w:rPr>
          <w:spacing w:val="-3"/>
          <w:sz w:val="20"/>
          <w:szCs w:val="20"/>
        </w:rPr>
        <w:t xml:space="preserve"> </w:t>
      </w:r>
      <w:r>
        <w:rPr>
          <w:sz w:val="20"/>
          <w:szCs w:val="20"/>
        </w:rPr>
        <w:t>региона;</w:t>
      </w:r>
    </w:p>
    <w:p>
      <w:pPr>
        <w:numPr>
          <w:ilvl w:val="0"/>
          <w:numId w:val="151"/>
        </w:numPr>
        <w:tabs>
          <w:tab w:val="left" w:pos="142"/>
          <w:tab w:val="left" w:pos="426"/>
          <w:tab w:val="left" w:pos="614"/>
          <w:tab w:val="left" w:pos="10348"/>
        </w:tabs>
        <w:ind w:left="0" w:firstLine="0"/>
        <w:jc w:val="both"/>
        <w:rPr>
          <w:sz w:val="20"/>
          <w:szCs w:val="20"/>
        </w:rPr>
      </w:pPr>
      <w:r>
        <w:rPr>
          <w:sz w:val="20"/>
          <w:szCs w:val="20"/>
        </w:rPr>
        <w:t>формирование</w:t>
      </w:r>
      <w:r>
        <w:rPr>
          <w:spacing w:val="1"/>
          <w:sz w:val="20"/>
          <w:szCs w:val="20"/>
        </w:rPr>
        <w:t xml:space="preserve"> </w:t>
      </w:r>
      <w:r>
        <w:rPr>
          <w:sz w:val="20"/>
          <w:szCs w:val="20"/>
        </w:rPr>
        <w:t>основ</w:t>
      </w:r>
      <w:r>
        <w:rPr>
          <w:spacing w:val="1"/>
          <w:sz w:val="20"/>
          <w:szCs w:val="20"/>
        </w:rPr>
        <w:t xml:space="preserve"> </w:t>
      </w:r>
      <w:r>
        <w:rPr>
          <w:sz w:val="20"/>
          <w:szCs w:val="20"/>
        </w:rPr>
        <w:t>экологического</w:t>
      </w:r>
      <w:r>
        <w:rPr>
          <w:spacing w:val="1"/>
          <w:sz w:val="20"/>
          <w:szCs w:val="20"/>
        </w:rPr>
        <w:t xml:space="preserve"> </w:t>
      </w:r>
      <w:r>
        <w:rPr>
          <w:sz w:val="20"/>
          <w:szCs w:val="20"/>
        </w:rPr>
        <w:t>сознания,</w:t>
      </w:r>
      <w:r>
        <w:rPr>
          <w:spacing w:val="1"/>
          <w:sz w:val="20"/>
          <w:szCs w:val="20"/>
        </w:rPr>
        <w:t xml:space="preserve"> </w:t>
      </w:r>
      <w:r>
        <w:rPr>
          <w:sz w:val="20"/>
          <w:szCs w:val="20"/>
        </w:rPr>
        <w:t>грамотности</w:t>
      </w:r>
      <w:r>
        <w:rPr>
          <w:spacing w:val="1"/>
          <w:sz w:val="20"/>
          <w:szCs w:val="20"/>
        </w:rPr>
        <w:t xml:space="preserve"> </w:t>
      </w:r>
      <w:r>
        <w:rPr>
          <w:sz w:val="20"/>
          <w:szCs w:val="20"/>
        </w:rPr>
        <w:t>и</w:t>
      </w:r>
      <w:r>
        <w:rPr>
          <w:spacing w:val="61"/>
          <w:sz w:val="20"/>
          <w:szCs w:val="20"/>
        </w:rPr>
        <w:t xml:space="preserve"> </w:t>
      </w:r>
      <w:r>
        <w:rPr>
          <w:sz w:val="20"/>
          <w:szCs w:val="20"/>
        </w:rPr>
        <w:t>культуры</w:t>
      </w:r>
      <w:r>
        <w:rPr>
          <w:spacing w:val="61"/>
          <w:sz w:val="20"/>
          <w:szCs w:val="20"/>
        </w:rPr>
        <w:t xml:space="preserve"> </w:t>
      </w:r>
      <w:r>
        <w:rPr>
          <w:sz w:val="20"/>
          <w:szCs w:val="20"/>
        </w:rPr>
        <w:t>учащихся,</w:t>
      </w:r>
      <w:r>
        <w:rPr>
          <w:spacing w:val="1"/>
          <w:sz w:val="20"/>
          <w:szCs w:val="20"/>
        </w:rPr>
        <w:t xml:space="preserve"> </w:t>
      </w:r>
      <w:r>
        <w:rPr>
          <w:sz w:val="20"/>
          <w:szCs w:val="20"/>
        </w:rPr>
        <w:t>освоение</w:t>
      </w:r>
      <w:r>
        <w:rPr>
          <w:spacing w:val="3"/>
          <w:sz w:val="20"/>
          <w:szCs w:val="20"/>
        </w:rPr>
        <w:t xml:space="preserve"> </w:t>
      </w:r>
      <w:r>
        <w:rPr>
          <w:sz w:val="20"/>
          <w:szCs w:val="20"/>
        </w:rPr>
        <w:t>элементарных</w:t>
      </w:r>
      <w:r>
        <w:rPr>
          <w:spacing w:val="5"/>
          <w:sz w:val="20"/>
          <w:szCs w:val="20"/>
        </w:rPr>
        <w:t xml:space="preserve"> </w:t>
      </w:r>
      <w:r>
        <w:rPr>
          <w:sz w:val="20"/>
          <w:szCs w:val="20"/>
        </w:rPr>
        <w:t>норм</w:t>
      </w:r>
      <w:r>
        <w:rPr>
          <w:spacing w:val="10"/>
          <w:sz w:val="20"/>
          <w:szCs w:val="20"/>
        </w:rPr>
        <w:t xml:space="preserve"> </w:t>
      </w:r>
      <w:r>
        <w:rPr>
          <w:sz w:val="20"/>
          <w:szCs w:val="20"/>
        </w:rPr>
        <w:t>адекватного</w:t>
      </w:r>
      <w:r>
        <w:rPr>
          <w:spacing w:val="-3"/>
          <w:sz w:val="20"/>
          <w:szCs w:val="20"/>
        </w:rPr>
        <w:t xml:space="preserve"> </w:t>
      </w:r>
      <w:r>
        <w:rPr>
          <w:sz w:val="20"/>
          <w:szCs w:val="20"/>
        </w:rPr>
        <w:t>природосообразного</w:t>
      </w:r>
      <w:r>
        <w:rPr>
          <w:spacing w:val="1"/>
          <w:sz w:val="20"/>
          <w:szCs w:val="20"/>
        </w:rPr>
        <w:t xml:space="preserve"> </w:t>
      </w:r>
      <w:r>
        <w:rPr>
          <w:sz w:val="20"/>
          <w:szCs w:val="20"/>
        </w:rPr>
        <w:t>поведения;</w:t>
      </w:r>
    </w:p>
    <w:p>
      <w:pPr>
        <w:numPr>
          <w:ilvl w:val="0"/>
          <w:numId w:val="151"/>
        </w:numPr>
        <w:tabs>
          <w:tab w:val="left" w:pos="142"/>
          <w:tab w:val="left" w:pos="426"/>
          <w:tab w:val="left" w:pos="614"/>
          <w:tab w:val="left" w:pos="10348"/>
        </w:tabs>
        <w:ind w:left="0" w:firstLine="0"/>
        <w:jc w:val="both"/>
        <w:rPr>
          <w:sz w:val="20"/>
          <w:szCs w:val="20"/>
        </w:rPr>
      </w:pPr>
      <w:r>
        <w:rPr>
          <w:sz w:val="20"/>
          <w:szCs w:val="20"/>
        </w:rPr>
        <w:t>развитие</w:t>
      </w:r>
      <w:r>
        <w:rPr>
          <w:spacing w:val="1"/>
          <w:sz w:val="20"/>
          <w:szCs w:val="20"/>
        </w:rPr>
        <w:t xml:space="preserve"> </w:t>
      </w:r>
      <w:r>
        <w:rPr>
          <w:sz w:val="20"/>
          <w:szCs w:val="20"/>
        </w:rPr>
        <w:t>морально­этического</w:t>
      </w:r>
      <w:r>
        <w:rPr>
          <w:spacing w:val="1"/>
          <w:sz w:val="20"/>
          <w:szCs w:val="20"/>
        </w:rPr>
        <w:t xml:space="preserve"> </w:t>
      </w:r>
      <w:r>
        <w:rPr>
          <w:sz w:val="20"/>
          <w:szCs w:val="20"/>
        </w:rPr>
        <w:t>сознания —</w:t>
      </w:r>
      <w:r>
        <w:rPr>
          <w:spacing w:val="1"/>
          <w:sz w:val="20"/>
          <w:szCs w:val="20"/>
        </w:rPr>
        <w:t xml:space="preserve"> </w:t>
      </w:r>
      <w:r>
        <w:rPr>
          <w:sz w:val="20"/>
          <w:szCs w:val="20"/>
        </w:rPr>
        <w:t>норм</w:t>
      </w:r>
      <w:r>
        <w:rPr>
          <w:spacing w:val="1"/>
          <w:sz w:val="20"/>
          <w:szCs w:val="20"/>
        </w:rPr>
        <w:t xml:space="preserve"> </w:t>
      </w:r>
      <w:r>
        <w:rPr>
          <w:sz w:val="20"/>
          <w:szCs w:val="20"/>
        </w:rPr>
        <w:t>и</w:t>
      </w:r>
      <w:r>
        <w:rPr>
          <w:spacing w:val="1"/>
          <w:sz w:val="20"/>
          <w:szCs w:val="20"/>
        </w:rPr>
        <w:t xml:space="preserve"> </w:t>
      </w:r>
      <w:r>
        <w:rPr>
          <w:sz w:val="20"/>
          <w:szCs w:val="20"/>
        </w:rPr>
        <w:t>правил</w:t>
      </w:r>
      <w:r>
        <w:rPr>
          <w:spacing w:val="1"/>
          <w:sz w:val="20"/>
          <w:szCs w:val="20"/>
        </w:rPr>
        <w:t xml:space="preserve"> </w:t>
      </w:r>
      <w:r>
        <w:rPr>
          <w:sz w:val="20"/>
          <w:szCs w:val="20"/>
        </w:rPr>
        <w:t>взаимоотношений</w:t>
      </w:r>
      <w:r>
        <w:rPr>
          <w:spacing w:val="1"/>
          <w:sz w:val="20"/>
          <w:szCs w:val="20"/>
        </w:rPr>
        <w:t xml:space="preserve"> </w:t>
      </w:r>
      <w:r>
        <w:rPr>
          <w:sz w:val="20"/>
          <w:szCs w:val="20"/>
        </w:rPr>
        <w:t>человека</w:t>
      </w:r>
      <w:r>
        <w:rPr>
          <w:spacing w:val="1"/>
          <w:sz w:val="20"/>
          <w:szCs w:val="20"/>
        </w:rPr>
        <w:t xml:space="preserve"> </w:t>
      </w:r>
      <w:r>
        <w:rPr>
          <w:sz w:val="20"/>
          <w:szCs w:val="20"/>
        </w:rPr>
        <w:t>с</w:t>
      </w:r>
      <w:r>
        <w:rPr>
          <w:spacing w:val="-57"/>
          <w:sz w:val="20"/>
          <w:szCs w:val="20"/>
        </w:rPr>
        <w:t xml:space="preserve"> </w:t>
      </w:r>
      <w:r>
        <w:rPr>
          <w:sz w:val="20"/>
          <w:szCs w:val="20"/>
        </w:rPr>
        <w:t>другими</w:t>
      </w:r>
      <w:r>
        <w:rPr>
          <w:spacing w:val="-1"/>
          <w:sz w:val="20"/>
          <w:szCs w:val="20"/>
        </w:rPr>
        <w:t xml:space="preserve"> </w:t>
      </w:r>
      <w:r>
        <w:rPr>
          <w:sz w:val="20"/>
          <w:szCs w:val="20"/>
        </w:rPr>
        <w:t>людьми, социальными</w:t>
      </w:r>
      <w:r>
        <w:rPr>
          <w:spacing w:val="-1"/>
          <w:sz w:val="20"/>
          <w:szCs w:val="20"/>
        </w:rPr>
        <w:t xml:space="preserve"> </w:t>
      </w:r>
      <w:r>
        <w:rPr>
          <w:sz w:val="20"/>
          <w:szCs w:val="20"/>
        </w:rPr>
        <w:t>группами и</w:t>
      </w:r>
      <w:r>
        <w:rPr>
          <w:spacing w:val="-1"/>
          <w:sz w:val="20"/>
          <w:szCs w:val="20"/>
        </w:rPr>
        <w:t xml:space="preserve"> </w:t>
      </w:r>
      <w:r>
        <w:rPr>
          <w:sz w:val="20"/>
          <w:szCs w:val="20"/>
        </w:rPr>
        <w:t>сообществами.</w:t>
      </w:r>
    </w:p>
    <w:p>
      <w:pPr>
        <w:tabs>
          <w:tab w:val="left" w:pos="142"/>
          <w:tab w:val="left" w:pos="426"/>
          <w:tab w:val="left" w:pos="10348"/>
          <w:tab w:val="left" w:pos="10489"/>
        </w:tabs>
        <w:jc w:val="both"/>
        <w:rPr>
          <w:sz w:val="20"/>
          <w:szCs w:val="20"/>
        </w:rPr>
      </w:pPr>
      <w:r>
        <w:rPr>
          <w:sz w:val="20"/>
          <w:szCs w:val="20"/>
        </w:rPr>
        <w:t>В сфере личностных универсальных учебных действий изучение предмета способствует</w:t>
      </w:r>
      <w:r>
        <w:rPr>
          <w:spacing w:val="1"/>
          <w:sz w:val="20"/>
          <w:szCs w:val="20"/>
        </w:rPr>
        <w:t xml:space="preserve"> </w:t>
      </w:r>
      <w:r>
        <w:rPr>
          <w:sz w:val="20"/>
          <w:szCs w:val="20"/>
        </w:rPr>
        <w:t>принятию</w:t>
      </w:r>
      <w:r>
        <w:rPr>
          <w:spacing w:val="1"/>
          <w:sz w:val="20"/>
          <w:szCs w:val="20"/>
        </w:rPr>
        <w:t xml:space="preserve"> </w:t>
      </w:r>
      <w:r>
        <w:rPr>
          <w:sz w:val="20"/>
          <w:szCs w:val="20"/>
        </w:rPr>
        <w:t>обучающимися</w:t>
      </w:r>
      <w:r>
        <w:rPr>
          <w:spacing w:val="1"/>
          <w:sz w:val="20"/>
          <w:szCs w:val="20"/>
        </w:rPr>
        <w:t xml:space="preserve"> </w:t>
      </w:r>
      <w:r>
        <w:rPr>
          <w:sz w:val="20"/>
          <w:szCs w:val="20"/>
        </w:rPr>
        <w:t>правил</w:t>
      </w:r>
      <w:r>
        <w:rPr>
          <w:spacing w:val="1"/>
          <w:sz w:val="20"/>
          <w:szCs w:val="20"/>
        </w:rPr>
        <w:t xml:space="preserve"> </w:t>
      </w:r>
      <w:r>
        <w:rPr>
          <w:sz w:val="20"/>
          <w:szCs w:val="20"/>
        </w:rPr>
        <w:t>здорового</w:t>
      </w:r>
      <w:r>
        <w:rPr>
          <w:spacing w:val="1"/>
          <w:sz w:val="20"/>
          <w:szCs w:val="20"/>
        </w:rPr>
        <w:t xml:space="preserve"> </w:t>
      </w:r>
      <w:r>
        <w:rPr>
          <w:sz w:val="20"/>
          <w:szCs w:val="20"/>
        </w:rPr>
        <w:t>образа</w:t>
      </w:r>
      <w:r>
        <w:rPr>
          <w:spacing w:val="1"/>
          <w:sz w:val="20"/>
          <w:szCs w:val="20"/>
        </w:rPr>
        <w:t xml:space="preserve"> </w:t>
      </w:r>
      <w:r>
        <w:rPr>
          <w:sz w:val="20"/>
          <w:szCs w:val="20"/>
        </w:rPr>
        <w:t>жизни,</w:t>
      </w:r>
      <w:r>
        <w:rPr>
          <w:spacing w:val="1"/>
          <w:sz w:val="20"/>
          <w:szCs w:val="20"/>
        </w:rPr>
        <w:t xml:space="preserve"> </w:t>
      </w:r>
      <w:r>
        <w:rPr>
          <w:sz w:val="20"/>
          <w:szCs w:val="20"/>
        </w:rPr>
        <w:t>пониманию</w:t>
      </w:r>
      <w:r>
        <w:rPr>
          <w:spacing w:val="1"/>
          <w:sz w:val="20"/>
          <w:szCs w:val="20"/>
        </w:rPr>
        <w:t xml:space="preserve"> </w:t>
      </w:r>
      <w:r>
        <w:rPr>
          <w:sz w:val="20"/>
          <w:szCs w:val="20"/>
        </w:rPr>
        <w:t>необходимости</w:t>
      </w:r>
      <w:r>
        <w:rPr>
          <w:spacing w:val="1"/>
          <w:sz w:val="20"/>
          <w:szCs w:val="20"/>
        </w:rPr>
        <w:t xml:space="preserve"> </w:t>
      </w:r>
      <w:r>
        <w:rPr>
          <w:sz w:val="20"/>
          <w:szCs w:val="20"/>
        </w:rPr>
        <w:t>здорового</w:t>
      </w:r>
      <w:r>
        <w:rPr>
          <w:spacing w:val="1"/>
          <w:sz w:val="20"/>
          <w:szCs w:val="20"/>
        </w:rPr>
        <w:t xml:space="preserve"> </w:t>
      </w:r>
      <w:r>
        <w:rPr>
          <w:sz w:val="20"/>
          <w:szCs w:val="20"/>
        </w:rPr>
        <w:t>образа</w:t>
      </w:r>
      <w:r>
        <w:rPr>
          <w:spacing w:val="1"/>
          <w:sz w:val="20"/>
          <w:szCs w:val="20"/>
        </w:rPr>
        <w:t xml:space="preserve"> </w:t>
      </w:r>
      <w:r>
        <w:rPr>
          <w:sz w:val="20"/>
          <w:szCs w:val="20"/>
        </w:rPr>
        <w:t>жизни</w:t>
      </w:r>
      <w:r>
        <w:rPr>
          <w:spacing w:val="1"/>
          <w:sz w:val="20"/>
          <w:szCs w:val="20"/>
        </w:rPr>
        <w:t xml:space="preserve"> </w:t>
      </w:r>
      <w:r>
        <w:rPr>
          <w:sz w:val="20"/>
          <w:szCs w:val="20"/>
        </w:rPr>
        <w:t>в</w:t>
      </w:r>
      <w:r>
        <w:rPr>
          <w:spacing w:val="1"/>
          <w:sz w:val="20"/>
          <w:szCs w:val="20"/>
        </w:rPr>
        <w:t xml:space="preserve"> </w:t>
      </w:r>
      <w:r>
        <w:rPr>
          <w:sz w:val="20"/>
          <w:szCs w:val="20"/>
        </w:rPr>
        <w:t>интересах</w:t>
      </w:r>
      <w:r>
        <w:rPr>
          <w:spacing w:val="1"/>
          <w:sz w:val="20"/>
          <w:szCs w:val="20"/>
        </w:rPr>
        <w:t xml:space="preserve"> </w:t>
      </w:r>
      <w:r>
        <w:rPr>
          <w:sz w:val="20"/>
          <w:szCs w:val="20"/>
        </w:rPr>
        <w:t>укрепления</w:t>
      </w:r>
      <w:r>
        <w:rPr>
          <w:spacing w:val="1"/>
          <w:sz w:val="20"/>
          <w:szCs w:val="20"/>
        </w:rPr>
        <w:t xml:space="preserve"> </w:t>
      </w:r>
      <w:r>
        <w:rPr>
          <w:sz w:val="20"/>
          <w:szCs w:val="20"/>
        </w:rPr>
        <w:t>физического,</w:t>
      </w:r>
      <w:r>
        <w:rPr>
          <w:spacing w:val="1"/>
          <w:sz w:val="20"/>
          <w:szCs w:val="20"/>
        </w:rPr>
        <w:t xml:space="preserve"> </w:t>
      </w:r>
      <w:r>
        <w:rPr>
          <w:sz w:val="20"/>
          <w:szCs w:val="20"/>
        </w:rPr>
        <w:t>психического</w:t>
      </w:r>
      <w:r>
        <w:rPr>
          <w:spacing w:val="61"/>
          <w:sz w:val="20"/>
          <w:szCs w:val="20"/>
        </w:rPr>
        <w:t xml:space="preserve"> </w:t>
      </w:r>
      <w:r>
        <w:rPr>
          <w:sz w:val="20"/>
          <w:szCs w:val="20"/>
        </w:rPr>
        <w:t>и</w:t>
      </w:r>
      <w:r>
        <w:rPr>
          <w:spacing w:val="1"/>
          <w:sz w:val="20"/>
          <w:szCs w:val="20"/>
        </w:rPr>
        <w:t xml:space="preserve"> </w:t>
      </w:r>
      <w:r>
        <w:rPr>
          <w:sz w:val="20"/>
          <w:szCs w:val="20"/>
        </w:rPr>
        <w:t>психологического</w:t>
      </w:r>
      <w:r>
        <w:rPr>
          <w:spacing w:val="-1"/>
          <w:sz w:val="20"/>
          <w:szCs w:val="20"/>
        </w:rPr>
        <w:t xml:space="preserve"> </w:t>
      </w:r>
      <w:r>
        <w:rPr>
          <w:sz w:val="20"/>
          <w:szCs w:val="20"/>
        </w:rPr>
        <w:t>здоровья.</w:t>
      </w:r>
    </w:p>
    <w:p>
      <w:pPr>
        <w:tabs>
          <w:tab w:val="left" w:pos="142"/>
          <w:tab w:val="left" w:pos="426"/>
          <w:tab w:val="left" w:pos="10348"/>
          <w:tab w:val="left" w:pos="10489"/>
        </w:tabs>
        <w:jc w:val="both"/>
        <w:rPr>
          <w:sz w:val="20"/>
          <w:szCs w:val="20"/>
        </w:rPr>
      </w:pPr>
      <w:r>
        <w:rPr>
          <w:sz w:val="20"/>
          <w:szCs w:val="20"/>
        </w:rPr>
        <w:t>Изучение</w:t>
      </w:r>
      <w:r>
        <w:rPr>
          <w:spacing w:val="1"/>
          <w:sz w:val="20"/>
          <w:szCs w:val="20"/>
        </w:rPr>
        <w:t xml:space="preserve"> </w:t>
      </w:r>
      <w:r>
        <w:rPr>
          <w:sz w:val="20"/>
          <w:szCs w:val="20"/>
        </w:rPr>
        <w:t>данного</w:t>
      </w:r>
      <w:r>
        <w:rPr>
          <w:spacing w:val="1"/>
          <w:sz w:val="20"/>
          <w:szCs w:val="20"/>
        </w:rPr>
        <w:t xml:space="preserve"> </w:t>
      </w:r>
      <w:r>
        <w:rPr>
          <w:sz w:val="20"/>
          <w:szCs w:val="20"/>
        </w:rPr>
        <w:t>предмета</w:t>
      </w:r>
      <w:r>
        <w:rPr>
          <w:spacing w:val="1"/>
          <w:sz w:val="20"/>
          <w:szCs w:val="20"/>
        </w:rPr>
        <w:t xml:space="preserve"> </w:t>
      </w:r>
      <w:r>
        <w:rPr>
          <w:sz w:val="20"/>
          <w:szCs w:val="20"/>
        </w:rPr>
        <w:t>способствует</w:t>
      </w:r>
      <w:r>
        <w:rPr>
          <w:spacing w:val="1"/>
          <w:sz w:val="20"/>
          <w:szCs w:val="20"/>
        </w:rPr>
        <w:t xml:space="preserve"> </w:t>
      </w:r>
      <w:r>
        <w:rPr>
          <w:sz w:val="20"/>
          <w:szCs w:val="20"/>
        </w:rPr>
        <w:t>формированию</w:t>
      </w:r>
      <w:r>
        <w:rPr>
          <w:spacing w:val="1"/>
          <w:sz w:val="20"/>
          <w:szCs w:val="20"/>
        </w:rPr>
        <w:t xml:space="preserve"> </w:t>
      </w:r>
      <w:r>
        <w:rPr>
          <w:sz w:val="20"/>
          <w:szCs w:val="20"/>
        </w:rPr>
        <w:t>общепознавательных</w:t>
      </w:r>
      <w:r>
        <w:rPr>
          <w:spacing w:val="1"/>
          <w:sz w:val="20"/>
          <w:szCs w:val="20"/>
        </w:rPr>
        <w:t xml:space="preserve"> </w:t>
      </w:r>
      <w:r>
        <w:rPr>
          <w:sz w:val="20"/>
          <w:szCs w:val="20"/>
        </w:rPr>
        <w:t>универсальных</w:t>
      </w:r>
      <w:r>
        <w:rPr>
          <w:spacing w:val="2"/>
          <w:sz w:val="20"/>
          <w:szCs w:val="20"/>
        </w:rPr>
        <w:t xml:space="preserve"> </w:t>
      </w:r>
      <w:r>
        <w:rPr>
          <w:sz w:val="20"/>
          <w:szCs w:val="20"/>
        </w:rPr>
        <w:t>учебных</w:t>
      </w:r>
      <w:r>
        <w:rPr>
          <w:spacing w:val="2"/>
          <w:sz w:val="20"/>
          <w:szCs w:val="20"/>
        </w:rPr>
        <w:t xml:space="preserve"> </w:t>
      </w:r>
      <w:r>
        <w:rPr>
          <w:sz w:val="20"/>
          <w:szCs w:val="20"/>
        </w:rPr>
        <w:t>действий:</w:t>
      </w:r>
    </w:p>
    <w:p>
      <w:pPr>
        <w:numPr>
          <w:ilvl w:val="0"/>
          <w:numId w:val="151"/>
        </w:numPr>
        <w:tabs>
          <w:tab w:val="left" w:pos="142"/>
          <w:tab w:val="left" w:pos="426"/>
          <w:tab w:val="left" w:pos="614"/>
          <w:tab w:val="left" w:pos="10348"/>
          <w:tab w:val="left" w:pos="10489"/>
        </w:tabs>
        <w:ind w:left="0" w:firstLine="0"/>
        <w:jc w:val="both"/>
        <w:rPr>
          <w:sz w:val="20"/>
          <w:szCs w:val="20"/>
        </w:rPr>
      </w:pPr>
      <w:r>
        <w:rPr>
          <w:sz w:val="20"/>
          <w:szCs w:val="20"/>
        </w:rPr>
        <w:t>овладению</w:t>
      </w:r>
      <w:r>
        <w:rPr>
          <w:spacing w:val="15"/>
          <w:sz w:val="20"/>
          <w:szCs w:val="20"/>
        </w:rPr>
        <w:t xml:space="preserve"> </w:t>
      </w:r>
      <w:r>
        <w:rPr>
          <w:sz w:val="20"/>
          <w:szCs w:val="20"/>
        </w:rPr>
        <w:t>начальными</w:t>
      </w:r>
      <w:r>
        <w:rPr>
          <w:spacing w:val="16"/>
          <w:sz w:val="20"/>
          <w:szCs w:val="20"/>
        </w:rPr>
        <w:t xml:space="preserve"> </w:t>
      </w:r>
      <w:r>
        <w:rPr>
          <w:sz w:val="20"/>
          <w:szCs w:val="20"/>
        </w:rPr>
        <w:t>формами</w:t>
      </w:r>
      <w:r>
        <w:rPr>
          <w:spacing w:val="16"/>
          <w:sz w:val="20"/>
          <w:szCs w:val="20"/>
        </w:rPr>
        <w:t xml:space="preserve"> </w:t>
      </w:r>
      <w:r>
        <w:rPr>
          <w:sz w:val="20"/>
          <w:szCs w:val="20"/>
        </w:rPr>
        <w:t>исследовательской</w:t>
      </w:r>
      <w:r>
        <w:rPr>
          <w:spacing w:val="16"/>
          <w:sz w:val="20"/>
          <w:szCs w:val="20"/>
        </w:rPr>
        <w:t xml:space="preserve"> </w:t>
      </w:r>
      <w:r>
        <w:rPr>
          <w:sz w:val="20"/>
          <w:szCs w:val="20"/>
        </w:rPr>
        <w:t>деятельности,</w:t>
      </w:r>
      <w:r>
        <w:rPr>
          <w:spacing w:val="12"/>
          <w:sz w:val="20"/>
          <w:szCs w:val="20"/>
        </w:rPr>
        <w:t xml:space="preserve"> </w:t>
      </w:r>
      <w:r>
        <w:rPr>
          <w:sz w:val="20"/>
          <w:szCs w:val="20"/>
        </w:rPr>
        <w:t>включая</w:t>
      </w:r>
      <w:r>
        <w:rPr>
          <w:spacing w:val="18"/>
          <w:sz w:val="20"/>
          <w:szCs w:val="20"/>
        </w:rPr>
        <w:t xml:space="preserve"> </w:t>
      </w:r>
      <w:r>
        <w:rPr>
          <w:sz w:val="20"/>
          <w:szCs w:val="20"/>
        </w:rPr>
        <w:t>умение</w:t>
      </w:r>
      <w:r>
        <w:rPr>
          <w:spacing w:val="15"/>
          <w:sz w:val="20"/>
          <w:szCs w:val="20"/>
        </w:rPr>
        <w:t xml:space="preserve"> </w:t>
      </w:r>
      <w:r>
        <w:rPr>
          <w:sz w:val="20"/>
          <w:szCs w:val="20"/>
        </w:rPr>
        <w:t>поиска</w:t>
      </w:r>
      <w:r>
        <w:rPr>
          <w:spacing w:val="-58"/>
          <w:sz w:val="20"/>
          <w:szCs w:val="20"/>
        </w:rPr>
        <w:t xml:space="preserve"> </w:t>
      </w:r>
      <w:r>
        <w:rPr>
          <w:sz w:val="20"/>
          <w:szCs w:val="20"/>
        </w:rPr>
        <w:t>и</w:t>
      </w:r>
      <w:r>
        <w:rPr>
          <w:spacing w:val="-1"/>
          <w:sz w:val="20"/>
          <w:szCs w:val="20"/>
        </w:rPr>
        <w:t xml:space="preserve"> </w:t>
      </w:r>
      <w:r>
        <w:rPr>
          <w:sz w:val="20"/>
          <w:szCs w:val="20"/>
        </w:rPr>
        <w:t>работы с</w:t>
      </w:r>
      <w:r>
        <w:rPr>
          <w:spacing w:val="-2"/>
          <w:sz w:val="20"/>
          <w:szCs w:val="20"/>
        </w:rPr>
        <w:t xml:space="preserve"> </w:t>
      </w:r>
      <w:r>
        <w:rPr>
          <w:sz w:val="20"/>
          <w:szCs w:val="20"/>
        </w:rPr>
        <w:t>информацией;</w:t>
      </w:r>
    </w:p>
    <w:p>
      <w:pPr>
        <w:numPr>
          <w:ilvl w:val="0"/>
          <w:numId w:val="151"/>
        </w:numPr>
        <w:tabs>
          <w:tab w:val="left" w:pos="142"/>
          <w:tab w:val="left" w:pos="426"/>
          <w:tab w:val="left" w:pos="614"/>
          <w:tab w:val="left" w:pos="10348"/>
          <w:tab w:val="left" w:pos="10489"/>
        </w:tabs>
        <w:ind w:left="0" w:firstLine="0"/>
        <w:jc w:val="both"/>
        <w:rPr>
          <w:sz w:val="20"/>
          <w:szCs w:val="20"/>
        </w:rPr>
      </w:pPr>
      <w:r>
        <w:rPr>
          <w:sz w:val="20"/>
          <w:szCs w:val="20"/>
        </w:rPr>
        <w:t>формированию</w:t>
      </w:r>
      <w:r>
        <w:rPr>
          <w:spacing w:val="1"/>
          <w:sz w:val="20"/>
          <w:szCs w:val="20"/>
        </w:rPr>
        <w:t xml:space="preserve"> </w:t>
      </w:r>
      <w:r>
        <w:rPr>
          <w:sz w:val="20"/>
          <w:szCs w:val="20"/>
        </w:rPr>
        <w:t>действий</w:t>
      </w:r>
      <w:r>
        <w:rPr>
          <w:spacing w:val="1"/>
          <w:sz w:val="20"/>
          <w:szCs w:val="20"/>
        </w:rPr>
        <w:t xml:space="preserve"> </w:t>
      </w:r>
      <w:r>
        <w:rPr>
          <w:sz w:val="20"/>
          <w:szCs w:val="20"/>
        </w:rPr>
        <w:t>замещения</w:t>
      </w:r>
      <w:r>
        <w:rPr>
          <w:spacing w:val="1"/>
          <w:sz w:val="20"/>
          <w:szCs w:val="20"/>
        </w:rPr>
        <w:t xml:space="preserve"> </w:t>
      </w:r>
      <w:r>
        <w:rPr>
          <w:sz w:val="20"/>
          <w:szCs w:val="20"/>
        </w:rPr>
        <w:t>и</w:t>
      </w:r>
      <w:r>
        <w:rPr>
          <w:spacing w:val="1"/>
          <w:sz w:val="20"/>
          <w:szCs w:val="20"/>
        </w:rPr>
        <w:t xml:space="preserve"> </w:t>
      </w:r>
      <w:r>
        <w:rPr>
          <w:sz w:val="20"/>
          <w:szCs w:val="20"/>
        </w:rPr>
        <w:t>моделирования</w:t>
      </w:r>
      <w:r>
        <w:rPr>
          <w:spacing w:val="60"/>
          <w:sz w:val="20"/>
          <w:szCs w:val="20"/>
        </w:rPr>
        <w:t xml:space="preserve"> </w:t>
      </w:r>
      <w:r>
        <w:rPr>
          <w:sz w:val="20"/>
          <w:szCs w:val="20"/>
        </w:rPr>
        <w:t>(использование</w:t>
      </w:r>
      <w:r>
        <w:rPr>
          <w:spacing w:val="60"/>
          <w:sz w:val="20"/>
          <w:szCs w:val="20"/>
        </w:rPr>
        <w:t xml:space="preserve"> </w:t>
      </w:r>
      <w:r>
        <w:rPr>
          <w:sz w:val="20"/>
          <w:szCs w:val="20"/>
        </w:rPr>
        <w:t>готовых</w:t>
      </w:r>
      <w:r>
        <w:rPr>
          <w:spacing w:val="60"/>
          <w:sz w:val="20"/>
          <w:szCs w:val="20"/>
        </w:rPr>
        <w:t xml:space="preserve"> </w:t>
      </w:r>
      <w:r>
        <w:rPr>
          <w:sz w:val="20"/>
          <w:szCs w:val="20"/>
        </w:rPr>
        <w:t>моделей</w:t>
      </w:r>
      <w:r>
        <w:rPr>
          <w:spacing w:val="1"/>
          <w:sz w:val="20"/>
          <w:szCs w:val="20"/>
        </w:rPr>
        <w:t xml:space="preserve"> </w:t>
      </w:r>
      <w:r>
        <w:rPr>
          <w:sz w:val="20"/>
          <w:szCs w:val="20"/>
        </w:rPr>
        <w:t>для</w:t>
      </w:r>
      <w:r>
        <w:rPr>
          <w:spacing w:val="4"/>
          <w:sz w:val="20"/>
          <w:szCs w:val="20"/>
        </w:rPr>
        <w:t xml:space="preserve"> </w:t>
      </w:r>
      <w:r>
        <w:rPr>
          <w:sz w:val="20"/>
          <w:szCs w:val="20"/>
        </w:rPr>
        <w:t>объяснения</w:t>
      </w:r>
      <w:r>
        <w:rPr>
          <w:spacing w:val="4"/>
          <w:sz w:val="20"/>
          <w:szCs w:val="20"/>
        </w:rPr>
        <w:t xml:space="preserve"> </w:t>
      </w:r>
      <w:r>
        <w:rPr>
          <w:sz w:val="20"/>
          <w:szCs w:val="20"/>
        </w:rPr>
        <w:t>явлений</w:t>
      </w:r>
      <w:r>
        <w:rPr>
          <w:spacing w:val="10"/>
          <w:sz w:val="20"/>
          <w:szCs w:val="20"/>
        </w:rPr>
        <w:t xml:space="preserve"> </w:t>
      </w:r>
      <w:r>
        <w:rPr>
          <w:sz w:val="20"/>
          <w:szCs w:val="20"/>
        </w:rPr>
        <w:t>или выявления свойств объектов</w:t>
      </w:r>
      <w:r>
        <w:rPr>
          <w:spacing w:val="1"/>
          <w:sz w:val="20"/>
          <w:szCs w:val="20"/>
        </w:rPr>
        <w:t xml:space="preserve"> </w:t>
      </w:r>
      <w:r>
        <w:rPr>
          <w:sz w:val="20"/>
          <w:szCs w:val="20"/>
        </w:rPr>
        <w:t>и</w:t>
      </w:r>
      <w:r>
        <w:rPr>
          <w:spacing w:val="1"/>
          <w:sz w:val="20"/>
          <w:szCs w:val="20"/>
        </w:rPr>
        <w:t xml:space="preserve"> </w:t>
      </w:r>
      <w:r>
        <w:rPr>
          <w:sz w:val="20"/>
          <w:szCs w:val="20"/>
        </w:rPr>
        <w:t>создания</w:t>
      </w:r>
      <w:r>
        <w:rPr>
          <w:spacing w:val="-3"/>
          <w:sz w:val="20"/>
          <w:szCs w:val="20"/>
        </w:rPr>
        <w:t xml:space="preserve"> </w:t>
      </w:r>
      <w:r>
        <w:rPr>
          <w:sz w:val="20"/>
          <w:szCs w:val="20"/>
        </w:rPr>
        <w:t>моделей);</w:t>
      </w:r>
    </w:p>
    <w:p>
      <w:pPr>
        <w:numPr>
          <w:ilvl w:val="0"/>
          <w:numId w:val="151"/>
        </w:numPr>
        <w:tabs>
          <w:tab w:val="left" w:pos="142"/>
          <w:tab w:val="left" w:pos="426"/>
          <w:tab w:val="left" w:pos="614"/>
          <w:tab w:val="left" w:pos="10348"/>
          <w:tab w:val="left" w:pos="10489"/>
        </w:tabs>
        <w:ind w:left="0" w:firstLine="0"/>
        <w:jc w:val="both"/>
        <w:rPr>
          <w:sz w:val="20"/>
          <w:szCs w:val="20"/>
        </w:rPr>
      </w:pPr>
      <w:r>
        <w:rPr>
          <w:sz w:val="20"/>
          <w:szCs w:val="20"/>
        </w:rPr>
        <w:t>формированию</w:t>
      </w:r>
      <w:r>
        <w:rPr>
          <w:spacing w:val="1"/>
          <w:sz w:val="20"/>
          <w:szCs w:val="20"/>
        </w:rPr>
        <w:t xml:space="preserve"> </w:t>
      </w:r>
      <w:r>
        <w:rPr>
          <w:sz w:val="20"/>
          <w:szCs w:val="20"/>
        </w:rPr>
        <w:t>логических</w:t>
      </w:r>
      <w:r>
        <w:rPr>
          <w:spacing w:val="1"/>
          <w:sz w:val="20"/>
          <w:szCs w:val="20"/>
        </w:rPr>
        <w:t xml:space="preserve"> </w:t>
      </w:r>
      <w:r>
        <w:rPr>
          <w:sz w:val="20"/>
          <w:szCs w:val="20"/>
        </w:rPr>
        <w:t>действий</w:t>
      </w:r>
      <w:r>
        <w:rPr>
          <w:spacing w:val="1"/>
          <w:sz w:val="20"/>
          <w:szCs w:val="20"/>
        </w:rPr>
        <w:t xml:space="preserve"> </w:t>
      </w:r>
      <w:r>
        <w:rPr>
          <w:sz w:val="20"/>
          <w:szCs w:val="20"/>
        </w:rPr>
        <w:t>сравнения,</w:t>
      </w:r>
      <w:r>
        <w:rPr>
          <w:spacing w:val="1"/>
          <w:sz w:val="20"/>
          <w:szCs w:val="20"/>
        </w:rPr>
        <w:t xml:space="preserve"> </w:t>
      </w:r>
      <w:r>
        <w:rPr>
          <w:sz w:val="20"/>
          <w:szCs w:val="20"/>
        </w:rPr>
        <w:t>подведения</w:t>
      </w:r>
      <w:r>
        <w:rPr>
          <w:spacing w:val="1"/>
          <w:sz w:val="20"/>
          <w:szCs w:val="20"/>
        </w:rPr>
        <w:t xml:space="preserve"> </w:t>
      </w:r>
      <w:r>
        <w:rPr>
          <w:sz w:val="20"/>
          <w:szCs w:val="20"/>
        </w:rPr>
        <w:t>под</w:t>
      </w:r>
      <w:r>
        <w:rPr>
          <w:spacing w:val="1"/>
          <w:sz w:val="20"/>
          <w:szCs w:val="20"/>
        </w:rPr>
        <w:t xml:space="preserve"> </w:t>
      </w:r>
      <w:r>
        <w:rPr>
          <w:sz w:val="20"/>
          <w:szCs w:val="20"/>
        </w:rPr>
        <w:t>понятия,</w:t>
      </w:r>
      <w:r>
        <w:rPr>
          <w:spacing w:val="1"/>
          <w:sz w:val="20"/>
          <w:szCs w:val="20"/>
        </w:rPr>
        <w:t xml:space="preserve"> </w:t>
      </w:r>
      <w:r>
        <w:rPr>
          <w:sz w:val="20"/>
          <w:szCs w:val="20"/>
        </w:rPr>
        <w:t>аналогии,</w:t>
      </w:r>
      <w:r>
        <w:rPr>
          <w:spacing w:val="1"/>
          <w:sz w:val="20"/>
          <w:szCs w:val="20"/>
        </w:rPr>
        <w:t xml:space="preserve"> </w:t>
      </w:r>
      <w:r>
        <w:rPr>
          <w:sz w:val="20"/>
          <w:szCs w:val="20"/>
        </w:rPr>
        <w:t>классификации</w:t>
      </w:r>
      <w:r>
        <w:rPr>
          <w:spacing w:val="1"/>
          <w:sz w:val="20"/>
          <w:szCs w:val="20"/>
        </w:rPr>
        <w:t xml:space="preserve"> </w:t>
      </w:r>
      <w:r>
        <w:rPr>
          <w:sz w:val="20"/>
          <w:szCs w:val="20"/>
        </w:rPr>
        <w:t>объектов</w:t>
      </w:r>
      <w:r>
        <w:rPr>
          <w:spacing w:val="1"/>
          <w:sz w:val="20"/>
          <w:szCs w:val="20"/>
        </w:rPr>
        <w:t xml:space="preserve"> </w:t>
      </w:r>
      <w:r>
        <w:rPr>
          <w:sz w:val="20"/>
          <w:szCs w:val="20"/>
        </w:rPr>
        <w:t>живой</w:t>
      </w:r>
      <w:r>
        <w:rPr>
          <w:spacing w:val="1"/>
          <w:sz w:val="20"/>
          <w:szCs w:val="20"/>
        </w:rPr>
        <w:t xml:space="preserve"> </w:t>
      </w:r>
      <w:r>
        <w:rPr>
          <w:sz w:val="20"/>
          <w:szCs w:val="20"/>
        </w:rPr>
        <w:t>и</w:t>
      </w:r>
      <w:r>
        <w:rPr>
          <w:spacing w:val="1"/>
          <w:sz w:val="20"/>
          <w:szCs w:val="20"/>
        </w:rPr>
        <w:t xml:space="preserve"> </w:t>
      </w:r>
      <w:r>
        <w:rPr>
          <w:sz w:val="20"/>
          <w:szCs w:val="20"/>
        </w:rPr>
        <w:t>неживой</w:t>
      </w:r>
      <w:r>
        <w:rPr>
          <w:spacing w:val="1"/>
          <w:sz w:val="20"/>
          <w:szCs w:val="20"/>
        </w:rPr>
        <w:t xml:space="preserve"> </w:t>
      </w:r>
      <w:r>
        <w:rPr>
          <w:sz w:val="20"/>
          <w:szCs w:val="20"/>
        </w:rPr>
        <w:t>природы</w:t>
      </w:r>
      <w:r>
        <w:rPr>
          <w:spacing w:val="1"/>
          <w:sz w:val="20"/>
          <w:szCs w:val="20"/>
        </w:rPr>
        <w:t xml:space="preserve"> </w:t>
      </w:r>
      <w:r>
        <w:rPr>
          <w:sz w:val="20"/>
          <w:szCs w:val="20"/>
        </w:rPr>
        <w:t>на основе внешних</w:t>
      </w:r>
      <w:r>
        <w:rPr>
          <w:spacing w:val="1"/>
          <w:sz w:val="20"/>
          <w:szCs w:val="20"/>
        </w:rPr>
        <w:t xml:space="preserve"> </w:t>
      </w:r>
      <w:r>
        <w:rPr>
          <w:sz w:val="20"/>
          <w:szCs w:val="20"/>
        </w:rPr>
        <w:t>признаков</w:t>
      </w:r>
      <w:r>
        <w:rPr>
          <w:spacing w:val="1"/>
          <w:sz w:val="20"/>
          <w:szCs w:val="20"/>
        </w:rPr>
        <w:t xml:space="preserve"> </w:t>
      </w:r>
      <w:r>
        <w:rPr>
          <w:sz w:val="20"/>
          <w:szCs w:val="20"/>
        </w:rPr>
        <w:t>или</w:t>
      </w:r>
      <w:r>
        <w:rPr>
          <w:spacing w:val="1"/>
          <w:sz w:val="20"/>
          <w:szCs w:val="20"/>
        </w:rPr>
        <w:t xml:space="preserve"> </w:t>
      </w:r>
      <w:r>
        <w:rPr>
          <w:sz w:val="20"/>
          <w:szCs w:val="20"/>
        </w:rPr>
        <w:t>известных</w:t>
      </w:r>
      <w:r>
        <w:rPr>
          <w:spacing w:val="1"/>
          <w:sz w:val="20"/>
          <w:szCs w:val="20"/>
        </w:rPr>
        <w:t xml:space="preserve"> </w:t>
      </w:r>
      <w:r>
        <w:rPr>
          <w:sz w:val="20"/>
          <w:szCs w:val="20"/>
        </w:rPr>
        <w:t>характерных</w:t>
      </w:r>
      <w:r>
        <w:rPr>
          <w:spacing w:val="1"/>
          <w:sz w:val="20"/>
          <w:szCs w:val="20"/>
        </w:rPr>
        <w:t xml:space="preserve"> </w:t>
      </w:r>
      <w:r>
        <w:rPr>
          <w:sz w:val="20"/>
          <w:szCs w:val="20"/>
        </w:rPr>
        <w:t>свойств;</w:t>
      </w:r>
      <w:r>
        <w:rPr>
          <w:spacing w:val="1"/>
          <w:sz w:val="20"/>
          <w:szCs w:val="20"/>
        </w:rPr>
        <w:t xml:space="preserve"> </w:t>
      </w:r>
      <w:r>
        <w:rPr>
          <w:sz w:val="20"/>
          <w:szCs w:val="20"/>
        </w:rPr>
        <w:t>установления</w:t>
      </w:r>
      <w:r>
        <w:rPr>
          <w:spacing w:val="1"/>
          <w:sz w:val="20"/>
          <w:szCs w:val="20"/>
        </w:rPr>
        <w:t xml:space="preserve"> </w:t>
      </w:r>
      <w:r>
        <w:rPr>
          <w:sz w:val="20"/>
          <w:szCs w:val="20"/>
        </w:rPr>
        <w:t>причинно­следственных</w:t>
      </w:r>
      <w:r>
        <w:rPr>
          <w:spacing w:val="1"/>
          <w:sz w:val="20"/>
          <w:szCs w:val="20"/>
        </w:rPr>
        <w:t xml:space="preserve"> </w:t>
      </w:r>
      <w:r>
        <w:rPr>
          <w:sz w:val="20"/>
          <w:szCs w:val="20"/>
        </w:rPr>
        <w:t>связей</w:t>
      </w:r>
      <w:r>
        <w:rPr>
          <w:spacing w:val="1"/>
          <w:sz w:val="20"/>
          <w:szCs w:val="20"/>
        </w:rPr>
        <w:t xml:space="preserve"> </w:t>
      </w:r>
      <w:r>
        <w:rPr>
          <w:sz w:val="20"/>
          <w:szCs w:val="20"/>
        </w:rPr>
        <w:t>в</w:t>
      </w:r>
      <w:r>
        <w:rPr>
          <w:spacing w:val="1"/>
          <w:sz w:val="20"/>
          <w:szCs w:val="20"/>
        </w:rPr>
        <w:t xml:space="preserve"> </w:t>
      </w:r>
      <w:r>
        <w:rPr>
          <w:sz w:val="20"/>
          <w:szCs w:val="20"/>
        </w:rPr>
        <w:t>окружающем мире, в том числе на многообразном материале природы и культуры родного</w:t>
      </w:r>
      <w:r>
        <w:rPr>
          <w:spacing w:val="1"/>
          <w:sz w:val="20"/>
          <w:szCs w:val="20"/>
        </w:rPr>
        <w:t xml:space="preserve"> </w:t>
      </w:r>
      <w:r>
        <w:rPr>
          <w:sz w:val="20"/>
          <w:szCs w:val="20"/>
        </w:rPr>
        <w:t>края.</w:t>
      </w:r>
    </w:p>
    <w:p>
      <w:pPr>
        <w:tabs>
          <w:tab w:val="left" w:pos="142"/>
          <w:tab w:val="left" w:pos="426"/>
          <w:tab w:val="left" w:pos="10348"/>
          <w:tab w:val="left" w:pos="10489"/>
        </w:tabs>
        <w:jc w:val="both"/>
        <w:rPr>
          <w:sz w:val="20"/>
          <w:szCs w:val="20"/>
        </w:rPr>
      </w:pPr>
      <w:r>
        <w:rPr>
          <w:b/>
          <w:sz w:val="20"/>
          <w:szCs w:val="20"/>
        </w:rPr>
        <w:t>«Изобразительное</w:t>
      </w:r>
      <w:r>
        <w:rPr>
          <w:b/>
          <w:spacing w:val="1"/>
          <w:sz w:val="20"/>
          <w:szCs w:val="20"/>
        </w:rPr>
        <w:t xml:space="preserve"> </w:t>
      </w:r>
      <w:r>
        <w:rPr>
          <w:b/>
          <w:sz w:val="20"/>
          <w:szCs w:val="20"/>
        </w:rPr>
        <w:t>искусство».</w:t>
      </w:r>
      <w:r>
        <w:rPr>
          <w:b/>
          <w:spacing w:val="1"/>
          <w:sz w:val="20"/>
          <w:szCs w:val="20"/>
        </w:rPr>
        <w:t xml:space="preserve"> </w:t>
      </w:r>
      <w:r>
        <w:rPr>
          <w:sz w:val="20"/>
          <w:szCs w:val="20"/>
        </w:rPr>
        <w:t>Развивающий</w:t>
      </w:r>
      <w:r>
        <w:rPr>
          <w:spacing w:val="1"/>
          <w:sz w:val="20"/>
          <w:szCs w:val="20"/>
        </w:rPr>
        <w:t xml:space="preserve"> </w:t>
      </w:r>
      <w:r>
        <w:rPr>
          <w:sz w:val="20"/>
          <w:szCs w:val="20"/>
        </w:rPr>
        <w:t>потенциал</w:t>
      </w:r>
      <w:r>
        <w:rPr>
          <w:spacing w:val="1"/>
          <w:sz w:val="20"/>
          <w:szCs w:val="20"/>
        </w:rPr>
        <w:t xml:space="preserve"> </w:t>
      </w:r>
      <w:r>
        <w:rPr>
          <w:sz w:val="20"/>
          <w:szCs w:val="20"/>
        </w:rPr>
        <w:t>этого</w:t>
      </w:r>
      <w:r>
        <w:rPr>
          <w:spacing w:val="1"/>
          <w:sz w:val="20"/>
          <w:szCs w:val="20"/>
        </w:rPr>
        <w:t xml:space="preserve"> </w:t>
      </w:r>
      <w:r>
        <w:rPr>
          <w:sz w:val="20"/>
          <w:szCs w:val="20"/>
        </w:rPr>
        <w:t>предмета</w:t>
      </w:r>
      <w:r>
        <w:rPr>
          <w:spacing w:val="1"/>
          <w:sz w:val="20"/>
          <w:szCs w:val="20"/>
        </w:rPr>
        <w:t xml:space="preserve"> </w:t>
      </w:r>
      <w:r>
        <w:rPr>
          <w:sz w:val="20"/>
          <w:szCs w:val="20"/>
        </w:rPr>
        <w:t>связан</w:t>
      </w:r>
      <w:r>
        <w:rPr>
          <w:spacing w:val="1"/>
          <w:sz w:val="20"/>
          <w:szCs w:val="20"/>
        </w:rPr>
        <w:t xml:space="preserve"> </w:t>
      </w:r>
      <w:r>
        <w:rPr>
          <w:sz w:val="20"/>
          <w:szCs w:val="20"/>
        </w:rPr>
        <w:t>с</w:t>
      </w:r>
      <w:r>
        <w:rPr>
          <w:spacing w:val="1"/>
          <w:sz w:val="20"/>
          <w:szCs w:val="20"/>
        </w:rPr>
        <w:t xml:space="preserve"> </w:t>
      </w:r>
      <w:r>
        <w:rPr>
          <w:sz w:val="20"/>
          <w:szCs w:val="20"/>
        </w:rPr>
        <w:t>формированием</w:t>
      </w:r>
      <w:r>
        <w:rPr>
          <w:spacing w:val="-2"/>
          <w:sz w:val="20"/>
          <w:szCs w:val="20"/>
        </w:rPr>
        <w:t xml:space="preserve"> </w:t>
      </w:r>
      <w:r>
        <w:rPr>
          <w:sz w:val="20"/>
          <w:szCs w:val="20"/>
        </w:rPr>
        <w:t>личностных, познавательных,</w:t>
      </w:r>
      <w:r>
        <w:rPr>
          <w:spacing w:val="-4"/>
          <w:sz w:val="20"/>
          <w:szCs w:val="20"/>
        </w:rPr>
        <w:t xml:space="preserve"> </w:t>
      </w:r>
      <w:r>
        <w:rPr>
          <w:sz w:val="20"/>
          <w:szCs w:val="20"/>
        </w:rPr>
        <w:t>регулятивных</w:t>
      </w:r>
      <w:r>
        <w:rPr>
          <w:spacing w:val="1"/>
          <w:sz w:val="20"/>
          <w:szCs w:val="20"/>
        </w:rPr>
        <w:t xml:space="preserve"> </w:t>
      </w:r>
      <w:r>
        <w:rPr>
          <w:sz w:val="20"/>
          <w:szCs w:val="20"/>
        </w:rPr>
        <w:t>действий.</w:t>
      </w:r>
    </w:p>
    <w:p>
      <w:pPr>
        <w:tabs>
          <w:tab w:val="left" w:pos="142"/>
          <w:tab w:val="left" w:pos="426"/>
          <w:tab w:val="left" w:pos="10348"/>
          <w:tab w:val="left" w:pos="10489"/>
        </w:tabs>
        <w:jc w:val="both"/>
        <w:rPr>
          <w:sz w:val="20"/>
          <w:szCs w:val="20"/>
        </w:rPr>
      </w:pPr>
      <w:r>
        <w:rPr>
          <w:sz w:val="20"/>
          <w:szCs w:val="20"/>
        </w:rPr>
        <w:t>Моделирующий</w:t>
      </w:r>
      <w:r>
        <w:rPr>
          <w:spacing w:val="1"/>
          <w:sz w:val="20"/>
          <w:szCs w:val="20"/>
        </w:rPr>
        <w:t xml:space="preserve"> </w:t>
      </w:r>
      <w:r>
        <w:rPr>
          <w:sz w:val="20"/>
          <w:szCs w:val="20"/>
        </w:rPr>
        <w:t>характер</w:t>
      </w:r>
      <w:r>
        <w:rPr>
          <w:spacing w:val="1"/>
          <w:sz w:val="20"/>
          <w:szCs w:val="20"/>
        </w:rPr>
        <w:t xml:space="preserve"> </w:t>
      </w:r>
      <w:r>
        <w:rPr>
          <w:sz w:val="20"/>
          <w:szCs w:val="20"/>
        </w:rPr>
        <w:t>изобразительной</w:t>
      </w:r>
      <w:r>
        <w:rPr>
          <w:spacing w:val="1"/>
          <w:sz w:val="20"/>
          <w:szCs w:val="20"/>
        </w:rPr>
        <w:t xml:space="preserve"> </w:t>
      </w:r>
      <w:r>
        <w:rPr>
          <w:sz w:val="20"/>
          <w:szCs w:val="20"/>
        </w:rPr>
        <w:t>деятельности</w:t>
      </w:r>
      <w:r>
        <w:rPr>
          <w:spacing w:val="1"/>
          <w:sz w:val="20"/>
          <w:szCs w:val="20"/>
        </w:rPr>
        <w:t xml:space="preserve"> </w:t>
      </w:r>
      <w:r>
        <w:rPr>
          <w:sz w:val="20"/>
          <w:szCs w:val="20"/>
        </w:rPr>
        <w:t>создает</w:t>
      </w:r>
      <w:r>
        <w:rPr>
          <w:spacing w:val="1"/>
          <w:sz w:val="20"/>
          <w:szCs w:val="20"/>
        </w:rPr>
        <w:t xml:space="preserve"> </w:t>
      </w:r>
      <w:r>
        <w:rPr>
          <w:sz w:val="20"/>
          <w:szCs w:val="20"/>
        </w:rPr>
        <w:t>условия</w:t>
      </w:r>
      <w:r>
        <w:rPr>
          <w:spacing w:val="1"/>
          <w:sz w:val="20"/>
          <w:szCs w:val="20"/>
        </w:rPr>
        <w:t xml:space="preserve"> </w:t>
      </w:r>
      <w:r>
        <w:rPr>
          <w:sz w:val="20"/>
          <w:szCs w:val="20"/>
        </w:rPr>
        <w:t>для</w:t>
      </w:r>
      <w:r>
        <w:rPr>
          <w:spacing w:val="1"/>
          <w:sz w:val="20"/>
          <w:szCs w:val="20"/>
        </w:rPr>
        <w:t xml:space="preserve"> </w:t>
      </w:r>
      <w:r>
        <w:rPr>
          <w:sz w:val="20"/>
          <w:szCs w:val="20"/>
        </w:rPr>
        <w:t>формирования</w:t>
      </w:r>
      <w:r>
        <w:rPr>
          <w:spacing w:val="39"/>
          <w:sz w:val="20"/>
          <w:szCs w:val="20"/>
        </w:rPr>
        <w:t xml:space="preserve"> </w:t>
      </w:r>
      <w:r>
        <w:rPr>
          <w:sz w:val="20"/>
          <w:szCs w:val="20"/>
        </w:rPr>
        <w:t>общеучебных</w:t>
      </w:r>
      <w:r>
        <w:rPr>
          <w:spacing w:val="47"/>
          <w:sz w:val="20"/>
          <w:szCs w:val="20"/>
        </w:rPr>
        <w:t xml:space="preserve"> </w:t>
      </w:r>
      <w:r>
        <w:rPr>
          <w:sz w:val="20"/>
          <w:szCs w:val="20"/>
        </w:rPr>
        <w:t>действий,</w:t>
      </w:r>
      <w:r>
        <w:rPr>
          <w:spacing w:val="41"/>
          <w:sz w:val="20"/>
          <w:szCs w:val="20"/>
        </w:rPr>
        <w:t xml:space="preserve"> </w:t>
      </w:r>
      <w:r>
        <w:rPr>
          <w:sz w:val="20"/>
          <w:szCs w:val="20"/>
        </w:rPr>
        <w:t>замещения</w:t>
      </w:r>
      <w:r>
        <w:rPr>
          <w:spacing w:val="35"/>
          <w:sz w:val="20"/>
          <w:szCs w:val="20"/>
        </w:rPr>
        <w:t xml:space="preserve"> </w:t>
      </w:r>
      <w:r>
        <w:rPr>
          <w:sz w:val="20"/>
          <w:szCs w:val="20"/>
        </w:rPr>
        <w:t>и</w:t>
      </w:r>
      <w:r>
        <w:rPr>
          <w:spacing w:val="36"/>
          <w:sz w:val="20"/>
          <w:szCs w:val="20"/>
        </w:rPr>
        <w:t xml:space="preserve"> </w:t>
      </w:r>
      <w:r>
        <w:rPr>
          <w:sz w:val="20"/>
          <w:szCs w:val="20"/>
        </w:rPr>
        <w:t>моделирования</w:t>
      </w:r>
      <w:r>
        <w:rPr>
          <w:spacing w:val="35"/>
          <w:sz w:val="20"/>
          <w:szCs w:val="20"/>
        </w:rPr>
        <w:t xml:space="preserve"> </w:t>
      </w:r>
      <w:r>
        <w:rPr>
          <w:sz w:val="20"/>
          <w:szCs w:val="20"/>
        </w:rPr>
        <w:t>явлений</w:t>
      </w:r>
      <w:r>
        <w:rPr>
          <w:spacing w:val="33"/>
          <w:sz w:val="20"/>
          <w:szCs w:val="20"/>
        </w:rPr>
        <w:t xml:space="preserve"> </w:t>
      </w:r>
      <w:r>
        <w:rPr>
          <w:sz w:val="20"/>
          <w:szCs w:val="20"/>
        </w:rPr>
        <w:t>и</w:t>
      </w:r>
      <w:r>
        <w:rPr>
          <w:spacing w:val="36"/>
          <w:sz w:val="20"/>
          <w:szCs w:val="20"/>
        </w:rPr>
        <w:t xml:space="preserve"> </w:t>
      </w:r>
      <w:r>
        <w:rPr>
          <w:sz w:val="20"/>
          <w:szCs w:val="20"/>
        </w:rPr>
        <w:t>объектов природного</w:t>
      </w:r>
      <w:r>
        <w:rPr>
          <w:spacing w:val="1"/>
          <w:sz w:val="20"/>
          <w:szCs w:val="20"/>
        </w:rPr>
        <w:t xml:space="preserve"> </w:t>
      </w:r>
      <w:r>
        <w:rPr>
          <w:sz w:val="20"/>
          <w:szCs w:val="20"/>
        </w:rPr>
        <w:t>и</w:t>
      </w:r>
      <w:r>
        <w:rPr>
          <w:spacing w:val="1"/>
          <w:sz w:val="20"/>
          <w:szCs w:val="20"/>
        </w:rPr>
        <w:t xml:space="preserve"> </w:t>
      </w:r>
      <w:r>
        <w:rPr>
          <w:sz w:val="20"/>
          <w:szCs w:val="20"/>
        </w:rPr>
        <w:t>социокультурного</w:t>
      </w:r>
      <w:r>
        <w:rPr>
          <w:spacing w:val="1"/>
          <w:sz w:val="20"/>
          <w:szCs w:val="20"/>
        </w:rPr>
        <w:t xml:space="preserve"> </w:t>
      </w:r>
      <w:r>
        <w:rPr>
          <w:sz w:val="20"/>
          <w:szCs w:val="20"/>
        </w:rPr>
        <w:t>мира</w:t>
      </w:r>
      <w:r>
        <w:rPr>
          <w:spacing w:val="1"/>
          <w:sz w:val="20"/>
          <w:szCs w:val="20"/>
        </w:rPr>
        <w:t xml:space="preserve"> </w:t>
      </w:r>
      <w:r>
        <w:rPr>
          <w:sz w:val="20"/>
          <w:szCs w:val="20"/>
        </w:rPr>
        <w:t>в</w:t>
      </w:r>
      <w:r>
        <w:rPr>
          <w:spacing w:val="1"/>
          <w:sz w:val="20"/>
          <w:szCs w:val="20"/>
        </w:rPr>
        <w:t xml:space="preserve"> </w:t>
      </w:r>
      <w:r>
        <w:rPr>
          <w:sz w:val="20"/>
          <w:szCs w:val="20"/>
        </w:rPr>
        <w:t>продуктивной</w:t>
      </w:r>
      <w:r>
        <w:rPr>
          <w:spacing w:val="1"/>
          <w:sz w:val="20"/>
          <w:szCs w:val="20"/>
        </w:rPr>
        <w:t xml:space="preserve"> </w:t>
      </w:r>
      <w:r>
        <w:rPr>
          <w:sz w:val="20"/>
          <w:szCs w:val="20"/>
        </w:rPr>
        <w:t>деятельности</w:t>
      </w:r>
      <w:r>
        <w:rPr>
          <w:spacing w:val="1"/>
          <w:sz w:val="20"/>
          <w:szCs w:val="20"/>
        </w:rPr>
        <w:t xml:space="preserve"> </w:t>
      </w:r>
      <w:r>
        <w:rPr>
          <w:sz w:val="20"/>
          <w:szCs w:val="20"/>
        </w:rPr>
        <w:t>обучающихся.</w:t>
      </w:r>
      <w:r>
        <w:rPr>
          <w:spacing w:val="1"/>
          <w:sz w:val="20"/>
          <w:szCs w:val="20"/>
        </w:rPr>
        <w:t xml:space="preserve"> </w:t>
      </w:r>
      <w:r>
        <w:rPr>
          <w:sz w:val="20"/>
          <w:szCs w:val="20"/>
        </w:rPr>
        <w:t>Такое</w:t>
      </w:r>
      <w:r>
        <w:rPr>
          <w:spacing w:val="1"/>
          <w:sz w:val="20"/>
          <w:szCs w:val="20"/>
        </w:rPr>
        <w:t xml:space="preserve"> </w:t>
      </w:r>
      <w:r>
        <w:rPr>
          <w:sz w:val="20"/>
          <w:szCs w:val="20"/>
        </w:rPr>
        <w:t>моделирование</w:t>
      </w:r>
      <w:r>
        <w:rPr>
          <w:spacing w:val="1"/>
          <w:sz w:val="20"/>
          <w:szCs w:val="20"/>
        </w:rPr>
        <w:t xml:space="preserve"> </w:t>
      </w:r>
      <w:r>
        <w:rPr>
          <w:sz w:val="20"/>
          <w:szCs w:val="20"/>
        </w:rPr>
        <w:t>является</w:t>
      </w:r>
      <w:r>
        <w:rPr>
          <w:spacing w:val="1"/>
          <w:sz w:val="20"/>
          <w:szCs w:val="20"/>
        </w:rPr>
        <w:t xml:space="preserve"> </w:t>
      </w:r>
      <w:r>
        <w:rPr>
          <w:sz w:val="20"/>
          <w:szCs w:val="20"/>
        </w:rPr>
        <w:t>основой</w:t>
      </w:r>
      <w:r>
        <w:rPr>
          <w:spacing w:val="1"/>
          <w:sz w:val="20"/>
          <w:szCs w:val="20"/>
        </w:rPr>
        <w:t xml:space="preserve"> </w:t>
      </w:r>
      <w:r>
        <w:rPr>
          <w:sz w:val="20"/>
          <w:szCs w:val="20"/>
        </w:rPr>
        <w:t>развития</w:t>
      </w:r>
      <w:r>
        <w:rPr>
          <w:spacing w:val="1"/>
          <w:sz w:val="20"/>
          <w:szCs w:val="20"/>
        </w:rPr>
        <w:t xml:space="preserve"> </w:t>
      </w:r>
      <w:r>
        <w:rPr>
          <w:sz w:val="20"/>
          <w:szCs w:val="20"/>
        </w:rPr>
        <w:t>познания</w:t>
      </w:r>
      <w:r>
        <w:rPr>
          <w:spacing w:val="1"/>
          <w:sz w:val="20"/>
          <w:szCs w:val="20"/>
        </w:rPr>
        <w:t xml:space="preserve"> </w:t>
      </w:r>
      <w:r>
        <w:rPr>
          <w:sz w:val="20"/>
          <w:szCs w:val="20"/>
        </w:rPr>
        <w:t>ребенком</w:t>
      </w:r>
      <w:r>
        <w:rPr>
          <w:spacing w:val="1"/>
          <w:sz w:val="20"/>
          <w:szCs w:val="20"/>
        </w:rPr>
        <w:t xml:space="preserve"> </w:t>
      </w:r>
      <w:r>
        <w:rPr>
          <w:sz w:val="20"/>
          <w:szCs w:val="20"/>
        </w:rPr>
        <w:t>мира</w:t>
      </w:r>
      <w:r>
        <w:rPr>
          <w:spacing w:val="1"/>
          <w:sz w:val="20"/>
          <w:szCs w:val="20"/>
        </w:rPr>
        <w:t xml:space="preserve"> </w:t>
      </w:r>
      <w:r>
        <w:rPr>
          <w:sz w:val="20"/>
          <w:szCs w:val="20"/>
        </w:rPr>
        <w:t>и</w:t>
      </w:r>
      <w:r>
        <w:rPr>
          <w:spacing w:val="1"/>
          <w:sz w:val="20"/>
          <w:szCs w:val="20"/>
        </w:rPr>
        <w:t xml:space="preserve"> </w:t>
      </w:r>
      <w:r>
        <w:rPr>
          <w:sz w:val="20"/>
          <w:szCs w:val="20"/>
        </w:rPr>
        <w:t>способствует</w:t>
      </w:r>
      <w:r>
        <w:rPr>
          <w:spacing w:val="1"/>
          <w:sz w:val="20"/>
          <w:szCs w:val="20"/>
        </w:rPr>
        <w:t xml:space="preserve"> </w:t>
      </w:r>
      <w:r>
        <w:rPr>
          <w:sz w:val="20"/>
          <w:szCs w:val="20"/>
        </w:rPr>
        <w:t>формированию логических операций сравнения, установления тождества и различий, аналогий,</w:t>
      </w:r>
      <w:r>
        <w:rPr>
          <w:spacing w:val="1"/>
          <w:sz w:val="20"/>
          <w:szCs w:val="20"/>
        </w:rPr>
        <w:t xml:space="preserve"> </w:t>
      </w:r>
      <w:r>
        <w:rPr>
          <w:sz w:val="20"/>
          <w:szCs w:val="20"/>
        </w:rPr>
        <w:t>причинно­следственных</w:t>
      </w:r>
      <w:r>
        <w:rPr>
          <w:spacing w:val="1"/>
          <w:sz w:val="20"/>
          <w:szCs w:val="20"/>
        </w:rPr>
        <w:t xml:space="preserve"> </w:t>
      </w:r>
      <w:r>
        <w:rPr>
          <w:sz w:val="20"/>
          <w:szCs w:val="20"/>
        </w:rPr>
        <w:t>связей</w:t>
      </w:r>
      <w:r>
        <w:rPr>
          <w:spacing w:val="1"/>
          <w:sz w:val="20"/>
          <w:szCs w:val="20"/>
        </w:rPr>
        <w:t xml:space="preserve"> </w:t>
      </w:r>
      <w:r>
        <w:rPr>
          <w:sz w:val="20"/>
          <w:szCs w:val="20"/>
        </w:rPr>
        <w:t>и</w:t>
      </w:r>
      <w:r>
        <w:rPr>
          <w:spacing w:val="1"/>
          <w:sz w:val="20"/>
          <w:szCs w:val="20"/>
        </w:rPr>
        <w:t xml:space="preserve"> </w:t>
      </w:r>
      <w:r>
        <w:rPr>
          <w:sz w:val="20"/>
          <w:szCs w:val="20"/>
        </w:rPr>
        <w:t>отношений.</w:t>
      </w:r>
      <w:r>
        <w:rPr>
          <w:spacing w:val="1"/>
          <w:sz w:val="20"/>
          <w:szCs w:val="20"/>
        </w:rPr>
        <w:t xml:space="preserve"> </w:t>
      </w:r>
      <w:r>
        <w:rPr>
          <w:sz w:val="20"/>
          <w:szCs w:val="20"/>
        </w:rPr>
        <w:t>При</w:t>
      </w:r>
      <w:r>
        <w:rPr>
          <w:spacing w:val="1"/>
          <w:sz w:val="20"/>
          <w:szCs w:val="20"/>
        </w:rPr>
        <w:t xml:space="preserve"> </w:t>
      </w:r>
      <w:r>
        <w:rPr>
          <w:sz w:val="20"/>
          <w:szCs w:val="20"/>
        </w:rPr>
        <w:t>создании</w:t>
      </w:r>
      <w:r>
        <w:rPr>
          <w:spacing w:val="1"/>
          <w:sz w:val="20"/>
          <w:szCs w:val="20"/>
        </w:rPr>
        <w:t xml:space="preserve"> </w:t>
      </w:r>
      <w:r>
        <w:rPr>
          <w:sz w:val="20"/>
          <w:szCs w:val="20"/>
        </w:rPr>
        <w:t>продукта</w:t>
      </w:r>
      <w:r>
        <w:rPr>
          <w:spacing w:val="1"/>
          <w:sz w:val="20"/>
          <w:szCs w:val="20"/>
        </w:rPr>
        <w:t xml:space="preserve"> </w:t>
      </w:r>
      <w:r>
        <w:rPr>
          <w:sz w:val="20"/>
          <w:szCs w:val="20"/>
        </w:rPr>
        <w:t>изобразительной</w:t>
      </w:r>
      <w:r>
        <w:rPr>
          <w:spacing w:val="1"/>
          <w:sz w:val="20"/>
          <w:szCs w:val="20"/>
        </w:rPr>
        <w:t xml:space="preserve"> </w:t>
      </w:r>
      <w:r>
        <w:rPr>
          <w:sz w:val="20"/>
          <w:szCs w:val="20"/>
        </w:rPr>
        <w:t>деятельности особые требования предъявляются к регулятивным действиям — целеполаганию</w:t>
      </w:r>
      <w:r>
        <w:rPr>
          <w:spacing w:val="1"/>
          <w:sz w:val="20"/>
          <w:szCs w:val="20"/>
        </w:rPr>
        <w:t xml:space="preserve"> </w:t>
      </w:r>
      <w:r>
        <w:rPr>
          <w:sz w:val="20"/>
          <w:szCs w:val="20"/>
        </w:rPr>
        <w:t>как формированию замысла, планированию и организации действий в соответствии с целью,</w:t>
      </w:r>
      <w:r>
        <w:rPr>
          <w:spacing w:val="1"/>
          <w:sz w:val="20"/>
          <w:szCs w:val="20"/>
        </w:rPr>
        <w:t xml:space="preserve"> </w:t>
      </w:r>
      <w:r>
        <w:rPr>
          <w:sz w:val="20"/>
          <w:szCs w:val="20"/>
        </w:rPr>
        <w:t>умению контролировать соответствие выполняемых действий способу, внесению коррективов</w:t>
      </w:r>
      <w:r>
        <w:rPr>
          <w:spacing w:val="1"/>
          <w:sz w:val="20"/>
          <w:szCs w:val="20"/>
        </w:rPr>
        <w:t xml:space="preserve"> </w:t>
      </w:r>
      <w:r>
        <w:rPr>
          <w:sz w:val="20"/>
          <w:szCs w:val="20"/>
        </w:rPr>
        <w:t>на</w:t>
      </w:r>
      <w:r>
        <w:rPr>
          <w:spacing w:val="3"/>
          <w:sz w:val="20"/>
          <w:szCs w:val="20"/>
        </w:rPr>
        <w:t xml:space="preserve"> </w:t>
      </w:r>
      <w:r>
        <w:rPr>
          <w:sz w:val="20"/>
          <w:szCs w:val="20"/>
        </w:rPr>
        <w:t>основе</w:t>
      </w:r>
      <w:r>
        <w:rPr>
          <w:spacing w:val="1"/>
          <w:sz w:val="20"/>
          <w:szCs w:val="20"/>
        </w:rPr>
        <w:t xml:space="preserve"> </w:t>
      </w:r>
      <w:r>
        <w:rPr>
          <w:sz w:val="20"/>
          <w:szCs w:val="20"/>
        </w:rPr>
        <w:t>предвосхищения</w:t>
      </w:r>
      <w:r>
        <w:rPr>
          <w:spacing w:val="9"/>
          <w:sz w:val="20"/>
          <w:szCs w:val="20"/>
        </w:rPr>
        <w:t xml:space="preserve"> </w:t>
      </w:r>
      <w:r>
        <w:rPr>
          <w:sz w:val="20"/>
          <w:szCs w:val="20"/>
        </w:rPr>
        <w:t>будущего</w:t>
      </w:r>
      <w:r>
        <w:rPr>
          <w:spacing w:val="-1"/>
          <w:sz w:val="20"/>
          <w:szCs w:val="20"/>
        </w:rPr>
        <w:t xml:space="preserve"> </w:t>
      </w:r>
      <w:r>
        <w:rPr>
          <w:sz w:val="20"/>
          <w:szCs w:val="20"/>
        </w:rPr>
        <w:t>результата</w:t>
      </w:r>
      <w:r>
        <w:rPr>
          <w:spacing w:val="1"/>
          <w:sz w:val="20"/>
          <w:szCs w:val="20"/>
        </w:rPr>
        <w:t xml:space="preserve"> </w:t>
      </w:r>
      <w:r>
        <w:rPr>
          <w:sz w:val="20"/>
          <w:szCs w:val="20"/>
        </w:rPr>
        <w:t>и его</w:t>
      </w:r>
      <w:r>
        <w:rPr>
          <w:spacing w:val="-1"/>
          <w:sz w:val="20"/>
          <w:szCs w:val="20"/>
        </w:rPr>
        <w:t xml:space="preserve"> </w:t>
      </w:r>
      <w:r>
        <w:rPr>
          <w:sz w:val="20"/>
          <w:szCs w:val="20"/>
        </w:rPr>
        <w:t>соответствия</w:t>
      </w:r>
      <w:r>
        <w:rPr>
          <w:spacing w:val="1"/>
          <w:sz w:val="20"/>
          <w:szCs w:val="20"/>
        </w:rPr>
        <w:t xml:space="preserve"> </w:t>
      </w:r>
      <w:r>
        <w:rPr>
          <w:sz w:val="20"/>
          <w:szCs w:val="20"/>
        </w:rPr>
        <w:t>замыслу.</w:t>
      </w:r>
    </w:p>
    <w:p>
      <w:pPr>
        <w:tabs>
          <w:tab w:val="left" w:pos="142"/>
          <w:tab w:val="left" w:pos="426"/>
          <w:tab w:val="left" w:pos="10348"/>
          <w:tab w:val="left" w:pos="10489"/>
        </w:tabs>
        <w:jc w:val="both"/>
        <w:rPr>
          <w:sz w:val="20"/>
          <w:szCs w:val="20"/>
        </w:rPr>
      </w:pPr>
      <w:r>
        <w:rPr>
          <w:sz w:val="20"/>
          <w:szCs w:val="20"/>
        </w:rPr>
        <w:t>В</w:t>
      </w:r>
      <w:r>
        <w:rPr>
          <w:spacing w:val="1"/>
          <w:sz w:val="20"/>
          <w:szCs w:val="20"/>
        </w:rPr>
        <w:t xml:space="preserve"> </w:t>
      </w:r>
      <w:r>
        <w:rPr>
          <w:sz w:val="20"/>
          <w:szCs w:val="20"/>
        </w:rPr>
        <w:t>сфере</w:t>
      </w:r>
      <w:r>
        <w:rPr>
          <w:spacing w:val="1"/>
          <w:sz w:val="20"/>
          <w:szCs w:val="20"/>
        </w:rPr>
        <w:t xml:space="preserve"> </w:t>
      </w:r>
      <w:r>
        <w:rPr>
          <w:sz w:val="20"/>
          <w:szCs w:val="20"/>
        </w:rPr>
        <w:t>личностных</w:t>
      </w:r>
      <w:r>
        <w:rPr>
          <w:spacing w:val="1"/>
          <w:sz w:val="20"/>
          <w:szCs w:val="20"/>
        </w:rPr>
        <w:t xml:space="preserve"> </w:t>
      </w:r>
      <w:r>
        <w:rPr>
          <w:sz w:val="20"/>
          <w:szCs w:val="20"/>
        </w:rPr>
        <w:t>действий</w:t>
      </w:r>
      <w:r>
        <w:rPr>
          <w:spacing w:val="1"/>
          <w:sz w:val="20"/>
          <w:szCs w:val="20"/>
        </w:rPr>
        <w:t xml:space="preserve"> </w:t>
      </w:r>
      <w:r>
        <w:rPr>
          <w:sz w:val="20"/>
          <w:szCs w:val="20"/>
        </w:rPr>
        <w:t>приобщение</w:t>
      </w:r>
      <w:r>
        <w:rPr>
          <w:spacing w:val="1"/>
          <w:sz w:val="20"/>
          <w:szCs w:val="20"/>
        </w:rPr>
        <w:t xml:space="preserve"> </w:t>
      </w:r>
      <w:r>
        <w:rPr>
          <w:sz w:val="20"/>
          <w:szCs w:val="20"/>
        </w:rPr>
        <w:t>к</w:t>
      </w:r>
      <w:r>
        <w:rPr>
          <w:spacing w:val="1"/>
          <w:sz w:val="20"/>
          <w:szCs w:val="20"/>
        </w:rPr>
        <w:t xml:space="preserve"> </w:t>
      </w:r>
      <w:r>
        <w:rPr>
          <w:sz w:val="20"/>
          <w:szCs w:val="20"/>
        </w:rPr>
        <w:t>мировой</w:t>
      </w:r>
      <w:r>
        <w:rPr>
          <w:spacing w:val="1"/>
          <w:sz w:val="20"/>
          <w:szCs w:val="20"/>
        </w:rPr>
        <w:t xml:space="preserve"> </w:t>
      </w:r>
      <w:r>
        <w:rPr>
          <w:sz w:val="20"/>
          <w:szCs w:val="20"/>
        </w:rPr>
        <w:t>и</w:t>
      </w:r>
      <w:r>
        <w:rPr>
          <w:spacing w:val="1"/>
          <w:sz w:val="20"/>
          <w:szCs w:val="20"/>
        </w:rPr>
        <w:t xml:space="preserve"> </w:t>
      </w:r>
      <w:r>
        <w:rPr>
          <w:sz w:val="20"/>
          <w:szCs w:val="20"/>
        </w:rPr>
        <w:t>отечественной</w:t>
      </w:r>
      <w:r>
        <w:rPr>
          <w:spacing w:val="60"/>
          <w:sz w:val="20"/>
          <w:szCs w:val="20"/>
        </w:rPr>
        <w:t xml:space="preserve"> </w:t>
      </w:r>
      <w:r>
        <w:rPr>
          <w:sz w:val="20"/>
          <w:szCs w:val="20"/>
        </w:rPr>
        <w:t>культуре</w:t>
      </w:r>
      <w:r>
        <w:rPr>
          <w:spacing w:val="60"/>
          <w:sz w:val="20"/>
          <w:szCs w:val="20"/>
        </w:rPr>
        <w:t xml:space="preserve"> </w:t>
      </w:r>
      <w:r>
        <w:rPr>
          <w:sz w:val="20"/>
          <w:szCs w:val="20"/>
        </w:rPr>
        <w:t>и</w:t>
      </w:r>
      <w:r>
        <w:rPr>
          <w:spacing w:val="1"/>
          <w:sz w:val="20"/>
          <w:szCs w:val="20"/>
        </w:rPr>
        <w:t xml:space="preserve"> </w:t>
      </w:r>
      <w:r>
        <w:rPr>
          <w:sz w:val="20"/>
          <w:szCs w:val="20"/>
        </w:rPr>
        <w:t>освоение</w:t>
      </w:r>
      <w:r>
        <w:rPr>
          <w:spacing w:val="1"/>
          <w:sz w:val="20"/>
          <w:szCs w:val="20"/>
        </w:rPr>
        <w:t xml:space="preserve"> </w:t>
      </w:r>
      <w:r>
        <w:rPr>
          <w:sz w:val="20"/>
          <w:szCs w:val="20"/>
        </w:rPr>
        <w:t>сокровищницы</w:t>
      </w:r>
      <w:r>
        <w:rPr>
          <w:spacing w:val="1"/>
          <w:sz w:val="20"/>
          <w:szCs w:val="20"/>
        </w:rPr>
        <w:t xml:space="preserve"> </w:t>
      </w:r>
      <w:r>
        <w:rPr>
          <w:sz w:val="20"/>
          <w:szCs w:val="20"/>
        </w:rPr>
        <w:t>изобразительного</w:t>
      </w:r>
      <w:r>
        <w:rPr>
          <w:spacing w:val="1"/>
          <w:sz w:val="20"/>
          <w:szCs w:val="20"/>
        </w:rPr>
        <w:t xml:space="preserve"> </w:t>
      </w:r>
      <w:r>
        <w:rPr>
          <w:sz w:val="20"/>
          <w:szCs w:val="20"/>
        </w:rPr>
        <w:t>искусства,</w:t>
      </w:r>
      <w:r>
        <w:rPr>
          <w:spacing w:val="1"/>
          <w:sz w:val="20"/>
          <w:szCs w:val="20"/>
        </w:rPr>
        <w:t xml:space="preserve"> </w:t>
      </w:r>
      <w:r>
        <w:rPr>
          <w:sz w:val="20"/>
          <w:szCs w:val="20"/>
        </w:rPr>
        <w:t>народных,</w:t>
      </w:r>
      <w:r>
        <w:rPr>
          <w:spacing w:val="1"/>
          <w:sz w:val="20"/>
          <w:szCs w:val="20"/>
        </w:rPr>
        <w:t xml:space="preserve"> </w:t>
      </w:r>
      <w:r>
        <w:rPr>
          <w:sz w:val="20"/>
          <w:szCs w:val="20"/>
        </w:rPr>
        <w:t>национальных</w:t>
      </w:r>
      <w:r>
        <w:rPr>
          <w:spacing w:val="1"/>
          <w:sz w:val="20"/>
          <w:szCs w:val="20"/>
        </w:rPr>
        <w:t xml:space="preserve"> </w:t>
      </w:r>
      <w:r>
        <w:rPr>
          <w:sz w:val="20"/>
          <w:szCs w:val="20"/>
        </w:rPr>
        <w:t>традиций,</w:t>
      </w:r>
      <w:r>
        <w:rPr>
          <w:spacing w:val="1"/>
          <w:sz w:val="20"/>
          <w:szCs w:val="20"/>
        </w:rPr>
        <w:t xml:space="preserve"> </w:t>
      </w:r>
      <w:r>
        <w:rPr>
          <w:sz w:val="20"/>
          <w:szCs w:val="20"/>
        </w:rPr>
        <w:t>искусства других народов обеспечивают формирование гражданской идентичности личности,</w:t>
      </w:r>
      <w:r>
        <w:rPr>
          <w:spacing w:val="1"/>
          <w:sz w:val="20"/>
          <w:szCs w:val="20"/>
        </w:rPr>
        <w:t xml:space="preserve"> </w:t>
      </w:r>
      <w:r>
        <w:rPr>
          <w:sz w:val="20"/>
          <w:szCs w:val="20"/>
        </w:rPr>
        <w:t>толерантности, эстетических ценностей и вкусов, новой системы мотивов, включая мотивы</w:t>
      </w:r>
      <w:r>
        <w:rPr>
          <w:spacing w:val="1"/>
          <w:sz w:val="20"/>
          <w:szCs w:val="20"/>
        </w:rPr>
        <w:t xml:space="preserve"> </w:t>
      </w:r>
      <w:r>
        <w:rPr>
          <w:sz w:val="20"/>
          <w:szCs w:val="20"/>
        </w:rPr>
        <w:t>творческого самовыражения, способствуют развитию позитивной самооценки и самоуважения</w:t>
      </w:r>
      <w:r>
        <w:rPr>
          <w:spacing w:val="1"/>
          <w:sz w:val="20"/>
          <w:szCs w:val="20"/>
        </w:rPr>
        <w:t xml:space="preserve"> </w:t>
      </w:r>
      <w:r>
        <w:rPr>
          <w:sz w:val="20"/>
          <w:szCs w:val="20"/>
        </w:rPr>
        <w:t>обучающихся.</w:t>
      </w:r>
    </w:p>
    <w:p>
      <w:pPr>
        <w:tabs>
          <w:tab w:val="left" w:pos="142"/>
          <w:tab w:val="left" w:pos="426"/>
          <w:tab w:val="left" w:pos="10348"/>
          <w:tab w:val="left" w:pos="10489"/>
        </w:tabs>
        <w:jc w:val="both"/>
        <w:rPr>
          <w:sz w:val="20"/>
          <w:szCs w:val="20"/>
        </w:rPr>
      </w:pPr>
      <w:r>
        <w:rPr>
          <w:b/>
          <w:sz w:val="20"/>
          <w:szCs w:val="20"/>
        </w:rPr>
        <w:t>«Музыка».</w:t>
      </w:r>
      <w:r>
        <w:rPr>
          <w:b/>
          <w:spacing w:val="1"/>
          <w:sz w:val="20"/>
          <w:szCs w:val="20"/>
        </w:rPr>
        <w:t xml:space="preserve"> </w:t>
      </w:r>
      <w:r>
        <w:rPr>
          <w:sz w:val="20"/>
          <w:szCs w:val="20"/>
        </w:rPr>
        <w:t>Достижение</w:t>
      </w:r>
      <w:r>
        <w:rPr>
          <w:spacing w:val="1"/>
          <w:sz w:val="20"/>
          <w:szCs w:val="20"/>
        </w:rPr>
        <w:t xml:space="preserve"> </w:t>
      </w:r>
      <w:r>
        <w:rPr>
          <w:sz w:val="20"/>
          <w:szCs w:val="20"/>
        </w:rPr>
        <w:t>личностных,</w:t>
      </w:r>
      <w:r>
        <w:rPr>
          <w:spacing w:val="1"/>
          <w:sz w:val="20"/>
          <w:szCs w:val="20"/>
        </w:rPr>
        <w:t xml:space="preserve"> </w:t>
      </w:r>
      <w:r>
        <w:rPr>
          <w:sz w:val="20"/>
          <w:szCs w:val="20"/>
        </w:rPr>
        <w:t>метапредметных</w:t>
      </w:r>
      <w:r>
        <w:rPr>
          <w:spacing w:val="1"/>
          <w:sz w:val="20"/>
          <w:szCs w:val="20"/>
        </w:rPr>
        <w:t xml:space="preserve"> </w:t>
      </w:r>
      <w:r>
        <w:rPr>
          <w:sz w:val="20"/>
          <w:szCs w:val="20"/>
        </w:rPr>
        <w:t>и</w:t>
      </w:r>
      <w:r>
        <w:rPr>
          <w:spacing w:val="1"/>
          <w:sz w:val="20"/>
          <w:szCs w:val="20"/>
        </w:rPr>
        <w:t xml:space="preserve"> </w:t>
      </w:r>
      <w:r>
        <w:rPr>
          <w:sz w:val="20"/>
          <w:szCs w:val="20"/>
        </w:rPr>
        <w:t>предметных</w:t>
      </w:r>
      <w:r>
        <w:rPr>
          <w:spacing w:val="1"/>
          <w:sz w:val="20"/>
          <w:szCs w:val="20"/>
        </w:rPr>
        <w:t xml:space="preserve"> </w:t>
      </w:r>
      <w:r>
        <w:rPr>
          <w:sz w:val="20"/>
          <w:szCs w:val="20"/>
        </w:rPr>
        <w:t>результатов</w:t>
      </w:r>
      <w:r>
        <w:rPr>
          <w:spacing w:val="1"/>
          <w:sz w:val="20"/>
          <w:szCs w:val="20"/>
        </w:rPr>
        <w:t xml:space="preserve"> </w:t>
      </w:r>
      <w:r>
        <w:rPr>
          <w:sz w:val="20"/>
          <w:szCs w:val="20"/>
        </w:rPr>
        <w:t>освоения</w:t>
      </w:r>
      <w:r>
        <w:rPr>
          <w:spacing w:val="1"/>
          <w:sz w:val="20"/>
          <w:szCs w:val="20"/>
        </w:rPr>
        <w:t xml:space="preserve"> </w:t>
      </w:r>
      <w:r>
        <w:rPr>
          <w:sz w:val="20"/>
          <w:szCs w:val="20"/>
        </w:rPr>
        <w:t>программы</w:t>
      </w:r>
      <w:r>
        <w:rPr>
          <w:spacing w:val="1"/>
          <w:sz w:val="20"/>
          <w:szCs w:val="20"/>
        </w:rPr>
        <w:t xml:space="preserve"> </w:t>
      </w:r>
      <w:r>
        <w:rPr>
          <w:sz w:val="20"/>
          <w:szCs w:val="20"/>
        </w:rPr>
        <w:t>обучающимися</w:t>
      </w:r>
      <w:r>
        <w:rPr>
          <w:spacing w:val="1"/>
          <w:sz w:val="20"/>
          <w:szCs w:val="20"/>
        </w:rPr>
        <w:t xml:space="preserve"> </w:t>
      </w:r>
      <w:r>
        <w:rPr>
          <w:sz w:val="20"/>
          <w:szCs w:val="20"/>
        </w:rPr>
        <w:t>происходит</w:t>
      </w:r>
      <w:r>
        <w:rPr>
          <w:spacing w:val="1"/>
          <w:sz w:val="20"/>
          <w:szCs w:val="20"/>
        </w:rPr>
        <w:t xml:space="preserve"> </w:t>
      </w:r>
      <w:r>
        <w:rPr>
          <w:sz w:val="20"/>
          <w:szCs w:val="20"/>
        </w:rPr>
        <w:t>в</w:t>
      </w:r>
      <w:r>
        <w:rPr>
          <w:spacing w:val="1"/>
          <w:sz w:val="20"/>
          <w:szCs w:val="20"/>
        </w:rPr>
        <w:t xml:space="preserve"> </w:t>
      </w:r>
      <w:r>
        <w:rPr>
          <w:sz w:val="20"/>
          <w:szCs w:val="20"/>
        </w:rPr>
        <w:t>процессе</w:t>
      </w:r>
      <w:r>
        <w:rPr>
          <w:spacing w:val="1"/>
          <w:sz w:val="20"/>
          <w:szCs w:val="20"/>
        </w:rPr>
        <w:t xml:space="preserve"> </w:t>
      </w:r>
      <w:r>
        <w:rPr>
          <w:sz w:val="20"/>
          <w:szCs w:val="20"/>
        </w:rPr>
        <w:t>активного</w:t>
      </w:r>
      <w:r>
        <w:rPr>
          <w:spacing w:val="1"/>
          <w:sz w:val="20"/>
          <w:szCs w:val="20"/>
        </w:rPr>
        <w:t xml:space="preserve"> </w:t>
      </w:r>
      <w:r>
        <w:rPr>
          <w:sz w:val="20"/>
          <w:szCs w:val="20"/>
        </w:rPr>
        <w:t>восприятия</w:t>
      </w:r>
      <w:r>
        <w:rPr>
          <w:spacing w:val="1"/>
          <w:sz w:val="20"/>
          <w:szCs w:val="20"/>
        </w:rPr>
        <w:t xml:space="preserve"> </w:t>
      </w:r>
      <w:r>
        <w:rPr>
          <w:sz w:val="20"/>
          <w:szCs w:val="20"/>
        </w:rPr>
        <w:t>и</w:t>
      </w:r>
      <w:r>
        <w:rPr>
          <w:spacing w:val="1"/>
          <w:sz w:val="20"/>
          <w:szCs w:val="20"/>
        </w:rPr>
        <w:t xml:space="preserve"> </w:t>
      </w:r>
      <w:r>
        <w:rPr>
          <w:sz w:val="20"/>
          <w:szCs w:val="20"/>
        </w:rPr>
        <w:t>обсуждения музыки, освоения основ музыкальной грамоты, собственного опыта музыкально-</w:t>
      </w:r>
      <w:r>
        <w:rPr>
          <w:spacing w:val="1"/>
          <w:sz w:val="20"/>
          <w:szCs w:val="20"/>
        </w:rPr>
        <w:t xml:space="preserve"> </w:t>
      </w:r>
      <w:r>
        <w:rPr>
          <w:sz w:val="20"/>
          <w:szCs w:val="20"/>
        </w:rPr>
        <w:t>творческой деятельности обучающихся: хорового пения и игры на элементарных музыкальных</w:t>
      </w:r>
      <w:r>
        <w:rPr>
          <w:spacing w:val="1"/>
          <w:sz w:val="20"/>
          <w:szCs w:val="20"/>
        </w:rPr>
        <w:t xml:space="preserve"> </w:t>
      </w:r>
      <w:r>
        <w:rPr>
          <w:sz w:val="20"/>
          <w:szCs w:val="20"/>
        </w:rPr>
        <w:t>инструментах,</w:t>
      </w:r>
      <w:r>
        <w:rPr>
          <w:spacing w:val="1"/>
          <w:sz w:val="20"/>
          <w:szCs w:val="20"/>
        </w:rPr>
        <w:t xml:space="preserve"> </w:t>
      </w:r>
      <w:r>
        <w:rPr>
          <w:sz w:val="20"/>
          <w:szCs w:val="20"/>
        </w:rPr>
        <w:t>пластическом</w:t>
      </w:r>
      <w:r>
        <w:rPr>
          <w:spacing w:val="1"/>
          <w:sz w:val="20"/>
          <w:szCs w:val="20"/>
        </w:rPr>
        <w:t xml:space="preserve"> </w:t>
      </w:r>
      <w:r>
        <w:rPr>
          <w:sz w:val="20"/>
          <w:szCs w:val="20"/>
        </w:rPr>
        <w:t>интонировании,</w:t>
      </w:r>
      <w:r>
        <w:rPr>
          <w:spacing w:val="1"/>
          <w:sz w:val="20"/>
          <w:szCs w:val="20"/>
        </w:rPr>
        <w:t xml:space="preserve"> </w:t>
      </w:r>
      <w:r>
        <w:rPr>
          <w:sz w:val="20"/>
          <w:szCs w:val="20"/>
        </w:rPr>
        <w:t>подготовке</w:t>
      </w:r>
      <w:r>
        <w:rPr>
          <w:spacing w:val="1"/>
          <w:sz w:val="20"/>
          <w:szCs w:val="20"/>
        </w:rPr>
        <w:t xml:space="preserve"> </w:t>
      </w:r>
      <w:r>
        <w:rPr>
          <w:sz w:val="20"/>
          <w:szCs w:val="20"/>
        </w:rPr>
        <w:t>музыкально-театрализованных</w:t>
      </w:r>
      <w:r>
        <w:rPr>
          <w:spacing w:val="1"/>
          <w:sz w:val="20"/>
          <w:szCs w:val="20"/>
        </w:rPr>
        <w:t xml:space="preserve"> </w:t>
      </w:r>
      <w:r>
        <w:rPr>
          <w:sz w:val="20"/>
          <w:szCs w:val="20"/>
        </w:rPr>
        <w:t>представлений.</w:t>
      </w:r>
    </w:p>
    <w:p>
      <w:pPr>
        <w:tabs>
          <w:tab w:val="left" w:pos="142"/>
          <w:tab w:val="left" w:pos="426"/>
          <w:tab w:val="left" w:pos="10348"/>
          <w:tab w:val="left" w:pos="10489"/>
        </w:tabs>
        <w:jc w:val="both"/>
        <w:rPr>
          <w:sz w:val="20"/>
          <w:szCs w:val="20"/>
        </w:rPr>
      </w:pPr>
      <w:r>
        <w:rPr>
          <w:b/>
          <w:sz w:val="20"/>
          <w:szCs w:val="20"/>
        </w:rPr>
        <w:t>Личностные результаты</w:t>
      </w:r>
      <w:r>
        <w:rPr>
          <w:b/>
          <w:spacing w:val="25"/>
          <w:w w:val="95"/>
          <w:sz w:val="20"/>
          <w:szCs w:val="20"/>
        </w:rPr>
        <w:t xml:space="preserve"> </w:t>
      </w:r>
      <w:r>
        <w:rPr>
          <w:w w:val="95"/>
          <w:sz w:val="20"/>
          <w:szCs w:val="20"/>
        </w:rPr>
        <w:t>освоения</w:t>
      </w:r>
      <w:r>
        <w:rPr>
          <w:spacing w:val="19"/>
          <w:w w:val="95"/>
          <w:sz w:val="20"/>
          <w:szCs w:val="20"/>
        </w:rPr>
        <w:t xml:space="preserve"> </w:t>
      </w:r>
      <w:r>
        <w:rPr>
          <w:w w:val="95"/>
          <w:sz w:val="20"/>
          <w:szCs w:val="20"/>
        </w:rPr>
        <w:t>программы</w:t>
      </w:r>
      <w:r>
        <w:rPr>
          <w:spacing w:val="19"/>
          <w:w w:val="95"/>
          <w:sz w:val="20"/>
          <w:szCs w:val="20"/>
        </w:rPr>
        <w:t xml:space="preserve"> </w:t>
      </w:r>
      <w:r>
        <w:rPr>
          <w:w w:val="95"/>
          <w:sz w:val="20"/>
          <w:szCs w:val="20"/>
        </w:rPr>
        <w:t>должны</w:t>
      </w:r>
      <w:r>
        <w:rPr>
          <w:spacing w:val="19"/>
          <w:w w:val="95"/>
          <w:sz w:val="20"/>
          <w:szCs w:val="20"/>
        </w:rPr>
        <w:t xml:space="preserve"> </w:t>
      </w:r>
      <w:r>
        <w:rPr>
          <w:w w:val="95"/>
          <w:sz w:val="20"/>
          <w:szCs w:val="20"/>
        </w:rPr>
        <w:t>отражать:</w:t>
      </w:r>
    </w:p>
    <w:p>
      <w:pPr>
        <w:numPr>
          <w:ilvl w:val="0"/>
          <w:numId w:val="152"/>
        </w:numPr>
        <w:tabs>
          <w:tab w:val="left" w:pos="142"/>
          <w:tab w:val="left" w:pos="426"/>
          <w:tab w:val="left" w:pos="1111"/>
          <w:tab w:val="left" w:pos="10348"/>
          <w:tab w:val="left" w:pos="10489"/>
        </w:tabs>
        <w:ind w:left="0" w:firstLine="0"/>
        <w:jc w:val="both"/>
        <w:rPr>
          <w:sz w:val="20"/>
          <w:szCs w:val="20"/>
        </w:rPr>
      </w:pPr>
      <w:r>
        <w:rPr>
          <w:sz w:val="20"/>
          <w:szCs w:val="20"/>
        </w:rPr>
        <w:t>формирование основ российской гражданской идентичности, чувства гордости за свою</w:t>
      </w:r>
      <w:r>
        <w:rPr>
          <w:spacing w:val="1"/>
          <w:sz w:val="20"/>
          <w:szCs w:val="20"/>
        </w:rPr>
        <w:t xml:space="preserve"> </w:t>
      </w:r>
      <w:r>
        <w:rPr>
          <w:sz w:val="20"/>
          <w:szCs w:val="20"/>
        </w:rPr>
        <w:t>Родину, российский народ и историю России, осознание своей этнической и</w:t>
      </w:r>
      <w:r>
        <w:rPr>
          <w:spacing w:val="1"/>
          <w:sz w:val="20"/>
          <w:szCs w:val="20"/>
        </w:rPr>
        <w:t xml:space="preserve"> </w:t>
      </w:r>
      <w:r>
        <w:rPr>
          <w:sz w:val="20"/>
          <w:szCs w:val="20"/>
        </w:rPr>
        <w:t>национальной</w:t>
      </w:r>
      <w:r>
        <w:rPr>
          <w:spacing w:val="1"/>
          <w:sz w:val="20"/>
          <w:szCs w:val="20"/>
        </w:rPr>
        <w:t xml:space="preserve"> </w:t>
      </w:r>
      <w:r>
        <w:rPr>
          <w:sz w:val="20"/>
          <w:szCs w:val="20"/>
        </w:rPr>
        <w:t>принадлежности;</w:t>
      </w:r>
      <w:r>
        <w:rPr>
          <w:spacing w:val="-2"/>
          <w:sz w:val="20"/>
          <w:szCs w:val="20"/>
        </w:rPr>
        <w:t xml:space="preserve"> </w:t>
      </w:r>
      <w:r>
        <w:rPr>
          <w:sz w:val="20"/>
          <w:szCs w:val="20"/>
        </w:rPr>
        <w:t>формирование</w:t>
      </w:r>
      <w:r>
        <w:rPr>
          <w:spacing w:val="-3"/>
          <w:sz w:val="20"/>
          <w:szCs w:val="20"/>
        </w:rPr>
        <w:t xml:space="preserve"> </w:t>
      </w:r>
      <w:r>
        <w:rPr>
          <w:sz w:val="20"/>
          <w:szCs w:val="20"/>
        </w:rPr>
        <w:t>ценностей</w:t>
      </w:r>
      <w:r>
        <w:rPr>
          <w:spacing w:val="-1"/>
          <w:sz w:val="20"/>
          <w:szCs w:val="20"/>
        </w:rPr>
        <w:t xml:space="preserve"> </w:t>
      </w:r>
      <w:r>
        <w:rPr>
          <w:sz w:val="20"/>
          <w:szCs w:val="20"/>
        </w:rPr>
        <w:t>многонационального</w:t>
      </w:r>
      <w:r>
        <w:rPr>
          <w:spacing w:val="-2"/>
          <w:sz w:val="20"/>
          <w:szCs w:val="20"/>
        </w:rPr>
        <w:t xml:space="preserve"> </w:t>
      </w:r>
      <w:r>
        <w:rPr>
          <w:sz w:val="20"/>
          <w:szCs w:val="20"/>
        </w:rPr>
        <w:t>российского</w:t>
      </w:r>
      <w:r>
        <w:rPr>
          <w:spacing w:val="-1"/>
          <w:sz w:val="20"/>
          <w:szCs w:val="20"/>
        </w:rPr>
        <w:t xml:space="preserve"> </w:t>
      </w:r>
      <w:r>
        <w:rPr>
          <w:sz w:val="20"/>
          <w:szCs w:val="20"/>
        </w:rPr>
        <w:t>общества;</w:t>
      </w:r>
    </w:p>
    <w:p>
      <w:pPr>
        <w:numPr>
          <w:ilvl w:val="0"/>
          <w:numId w:val="152"/>
        </w:numPr>
        <w:tabs>
          <w:tab w:val="left" w:pos="142"/>
          <w:tab w:val="left" w:pos="426"/>
          <w:tab w:val="left" w:pos="1221"/>
          <w:tab w:val="left" w:pos="10348"/>
          <w:tab w:val="left" w:pos="10489"/>
        </w:tabs>
        <w:ind w:left="0" w:firstLine="0"/>
        <w:jc w:val="both"/>
        <w:rPr>
          <w:sz w:val="20"/>
          <w:szCs w:val="20"/>
        </w:rPr>
      </w:pPr>
      <w:r>
        <w:rPr>
          <w:sz w:val="20"/>
          <w:szCs w:val="20"/>
        </w:rPr>
        <w:t>формирование</w:t>
      </w:r>
      <w:r>
        <w:rPr>
          <w:spacing w:val="1"/>
          <w:sz w:val="20"/>
          <w:szCs w:val="20"/>
        </w:rPr>
        <w:t xml:space="preserve"> </w:t>
      </w:r>
      <w:r>
        <w:rPr>
          <w:sz w:val="20"/>
          <w:szCs w:val="20"/>
        </w:rPr>
        <w:t>целостного,</w:t>
      </w:r>
      <w:r>
        <w:rPr>
          <w:spacing w:val="1"/>
          <w:sz w:val="20"/>
          <w:szCs w:val="20"/>
        </w:rPr>
        <w:t xml:space="preserve"> </w:t>
      </w:r>
      <w:r>
        <w:rPr>
          <w:sz w:val="20"/>
          <w:szCs w:val="20"/>
        </w:rPr>
        <w:t>социально</w:t>
      </w:r>
      <w:r>
        <w:rPr>
          <w:spacing w:val="1"/>
          <w:sz w:val="20"/>
          <w:szCs w:val="20"/>
        </w:rPr>
        <w:t xml:space="preserve"> </w:t>
      </w:r>
      <w:r>
        <w:rPr>
          <w:sz w:val="20"/>
          <w:szCs w:val="20"/>
        </w:rPr>
        <w:t>ориентированного</w:t>
      </w:r>
      <w:r>
        <w:rPr>
          <w:spacing w:val="1"/>
          <w:sz w:val="20"/>
          <w:szCs w:val="20"/>
        </w:rPr>
        <w:t xml:space="preserve"> </w:t>
      </w:r>
      <w:r>
        <w:rPr>
          <w:sz w:val="20"/>
          <w:szCs w:val="20"/>
        </w:rPr>
        <w:t>взгляда</w:t>
      </w:r>
      <w:r>
        <w:rPr>
          <w:spacing w:val="1"/>
          <w:sz w:val="20"/>
          <w:szCs w:val="20"/>
        </w:rPr>
        <w:t xml:space="preserve"> </w:t>
      </w:r>
      <w:r>
        <w:rPr>
          <w:sz w:val="20"/>
          <w:szCs w:val="20"/>
        </w:rPr>
        <w:t>на</w:t>
      </w:r>
      <w:r>
        <w:rPr>
          <w:spacing w:val="1"/>
          <w:sz w:val="20"/>
          <w:szCs w:val="20"/>
        </w:rPr>
        <w:t xml:space="preserve"> </w:t>
      </w:r>
      <w:r>
        <w:rPr>
          <w:sz w:val="20"/>
          <w:szCs w:val="20"/>
        </w:rPr>
        <w:t>мир</w:t>
      </w:r>
      <w:r>
        <w:rPr>
          <w:spacing w:val="1"/>
          <w:sz w:val="20"/>
          <w:szCs w:val="20"/>
        </w:rPr>
        <w:t xml:space="preserve"> </w:t>
      </w:r>
      <w:r>
        <w:rPr>
          <w:sz w:val="20"/>
          <w:szCs w:val="20"/>
        </w:rPr>
        <w:t>в</w:t>
      </w:r>
      <w:r>
        <w:rPr>
          <w:spacing w:val="1"/>
          <w:sz w:val="20"/>
          <w:szCs w:val="20"/>
        </w:rPr>
        <w:t xml:space="preserve"> </w:t>
      </w:r>
      <w:r>
        <w:rPr>
          <w:sz w:val="20"/>
          <w:szCs w:val="20"/>
        </w:rPr>
        <w:t>его</w:t>
      </w:r>
      <w:r>
        <w:rPr>
          <w:spacing w:val="1"/>
          <w:sz w:val="20"/>
          <w:szCs w:val="20"/>
        </w:rPr>
        <w:t xml:space="preserve"> </w:t>
      </w:r>
      <w:r>
        <w:rPr>
          <w:sz w:val="20"/>
          <w:szCs w:val="20"/>
        </w:rPr>
        <w:t>органичном</w:t>
      </w:r>
      <w:r>
        <w:rPr>
          <w:spacing w:val="-2"/>
          <w:sz w:val="20"/>
          <w:szCs w:val="20"/>
        </w:rPr>
        <w:t xml:space="preserve"> </w:t>
      </w:r>
      <w:r>
        <w:rPr>
          <w:sz w:val="20"/>
          <w:szCs w:val="20"/>
        </w:rPr>
        <w:t>единстве</w:t>
      </w:r>
      <w:r>
        <w:rPr>
          <w:spacing w:val="-1"/>
          <w:sz w:val="20"/>
          <w:szCs w:val="20"/>
        </w:rPr>
        <w:t xml:space="preserve"> </w:t>
      </w:r>
      <w:r>
        <w:rPr>
          <w:sz w:val="20"/>
          <w:szCs w:val="20"/>
        </w:rPr>
        <w:t>и</w:t>
      </w:r>
      <w:r>
        <w:rPr>
          <w:spacing w:val="-2"/>
          <w:sz w:val="20"/>
          <w:szCs w:val="20"/>
        </w:rPr>
        <w:t xml:space="preserve"> </w:t>
      </w:r>
      <w:r>
        <w:rPr>
          <w:sz w:val="20"/>
          <w:szCs w:val="20"/>
        </w:rPr>
        <w:t>разнообразии культур;</w:t>
      </w:r>
    </w:p>
    <w:p>
      <w:pPr>
        <w:numPr>
          <w:ilvl w:val="0"/>
          <w:numId w:val="152"/>
        </w:numPr>
        <w:tabs>
          <w:tab w:val="left" w:pos="142"/>
          <w:tab w:val="left" w:pos="426"/>
          <w:tab w:val="left" w:pos="1101"/>
          <w:tab w:val="left" w:pos="10348"/>
          <w:tab w:val="left" w:pos="10489"/>
        </w:tabs>
        <w:ind w:left="0" w:firstLine="0"/>
        <w:jc w:val="both"/>
        <w:rPr>
          <w:sz w:val="20"/>
          <w:szCs w:val="20"/>
        </w:rPr>
      </w:pPr>
      <w:r>
        <w:rPr>
          <w:sz w:val="20"/>
          <w:szCs w:val="20"/>
        </w:rPr>
        <w:t>формирование</w:t>
      </w:r>
      <w:r>
        <w:rPr>
          <w:spacing w:val="-2"/>
          <w:sz w:val="20"/>
          <w:szCs w:val="20"/>
        </w:rPr>
        <w:t xml:space="preserve"> </w:t>
      </w:r>
      <w:r>
        <w:rPr>
          <w:sz w:val="20"/>
          <w:szCs w:val="20"/>
        </w:rPr>
        <w:t>уважительного</w:t>
      </w:r>
      <w:r>
        <w:rPr>
          <w:spacing w:val="-3"/>
          <w:sz w:val="20"/>
          <w:szCs w:val="20"/>
        </w:rPr>
        <w:t xml:space="preserve"> </w:t>
      </w:r>
      <w:r>
        <w:rPr>
          <w:sz w:val="20"/>
          <w:szCs w:val="20"/>
        </w:rPr>
        <w:t>отношения</w:t>
      </w:r>
      <w:r>
        <w:rPr>
          <w:spacing w:val="-3"/>
          <w:sz w:val="20"/>
          <w:szCs w:val="20"/>
        </w:rPr>
        <w:t xml:space="preserve"> </w:t>
      </w:r>
      <w:r>
        <w:rPr>
          <w:sz w:val="20"/>
          <w:szCs w:val="20"/>
        </w:rPr>
        <w:t>к</w:t>
      </w:r>
      <w:r>
        <w:rPr>
          <w:spacing w:val="-4"/>
          <w:sz w:val="20"/>
          <w:szCs w:val="20"/>
        </w:rPr>
        <w:t xml:space="preserve"> </w:t>
      </w:r>
      <w:r>
        <w:rPr>
          <w:sz w:val="20"/>
          <w:szCs w:val="20"/>
        </w:rPr>
        <w:t>культуре</w:t>
      </w:r>
      <w:r>
        <w:rPr>
          <w:spacing w:val="-4"/>
          <w:sz w:val="20"/>
          <w:szCs w:val="20"/>
        </w:rPr>
        <w:t xml:space="preserve"> </w:t>
      </w:r>
      <w:r>
        <w:rPr>
          <w:sz w:val="20"/>
          <w:szCs w:val="20"/>
        </w:rPr>
        <w:t>других</w:t>
      </w:r>
      <w:r>
        <w:rPr>
          <w:spacing w:val="-1"/>
          <w:sz w:val="20"/>
          <w:szCs w:val="20"/>
        </w:rPr>
        <w:t xml:space="preserve"> </w:t>
      </w:r>
      <w:r>
        <w:rPr>
          <w:sz w:val="20"/>
          <w:szCs w:val="20"/>
        </w:rPr>
        <w:t>народов;</w:t>
      </w:r>
    </w:p>
    <w:p>
      <w:pPr>
        <w:numPr>
          <w:ilvl w:val="0"/>
          <w:numId w:val="152"/>
        </w:numPr>
        <w:tabs>
          <w:tab w:val="left" w:pos="142"/>
          <w:tab w:val="left" w:pos="426"/>
          <w:tab w:val="left" w:pos="1101"/>
          <w:tab w:val="left" w:pos="10348"/>
          <w:tab w:val="left" w:pos="10489"/>
        </w:tabs>
        <w:ind w:left="0" w:firstLine="0"/>
        <w:jc w:val="both"/>
        <w:rPr>
          <w:sz w:val="20"/>
          <w:szCs w:val="20"/>
        </w:rPr>
      </w:pPr>
      <w:r>
        <w:rPr>
          <w:sz w:val="20"/>
          <w:szCs w:val="20"/>
        </w:rPr>
        <w:t>формирование</w:t>
      </w:r>
      <w:r>
        <w:rPr>
          <w:spacing w:val="-5"/>
          <w:sz w:val="20"/>
          <w:szCs w:val="20"/>
        </w:rPr>
        <w:t xml:space="preserve"> </w:t>
      </w:r>
      <w:r>
        <w:rPr>
          <w:sz w:val="20"/>
          <w:szCs w:val="20"/>
        </w:rPr>
        <w:t>эстетических</w:t>
      </w:r>
      <w:r>
        <w:rPr>
          <w:spacing w:val="-1"/>
          <w:sz w:val="20"/>
          <w:szCs w:val="20"/>
        </w:rPr>
        <w:t xml:space="preserve"> </w:t>
      </w:r>
      <w:r>
        <w:rPr>
          <w:sz w:val="20"/>
          <w:szCs w:val="20"/>
        </w:rPr>
        <w:t>потребностей,</w:t>
      </w:r>
      <w:r>
        <w:rPr>
          <w:spacing w:val="-3"/>
          <w:sz w:val="20"/>
          <w:szCs w:val="20"/>
        </w:rPr>
        <w:t xml:space="preserve"> </w:t>
      </w:r>
      <w:r>
        <w:rPr>
          <w:sz w:val="20"/>
          <w:szCs w:val="20"/>
        </w:rPr>
        <w:t>ценностей</w:t>
      </w:r>
      <w:r>
        <w:rPr>
          <w:spacing w:val="-4"/>
          <w:sz w:val="20"/>
          <w:szCs w:val="20"/>
        </w:rPr>
        <w:t xml:space="preserve"> </w:t>
      </w:r>
      <w:r>
        <w:rPr>
          <w:sz w:val="20"/>
          <w:szCs w:val="20"/>
        </w:rPr>
        <w:t>и</w:t>
      </w:r>
      <w:r>
        <w:rPr>
          <w:spacing w:val="-3"/>
          <w:sz w:val="20"/>
          <w:szCs w:val="20"/>
        </w:rPr>
        <w:t xml:space="preserve"> </w:t>
      </w:r>
      <w:r>
        <w:rPr>
          <w:sz w:val="20"/>
          <w:szCs w:val="20"/>
        </w:rPr>
        <w:t>чувств;</w:t>
      </w:r>
    </w:p>
    <w:p>
      <w:pPr>
        <w:numPr>
          <w:ilvl w:val="0"/>
          <w:numId w:val="152"/>
        </w:numPr>
        <w:tabs>
          <w:tab w:val="left" w:pos="142"/>
          <w:tab w:val="left" w:pos="426"/>
          <w:tab w:val="left" w:pos="1204"/>
          <w:tab w:val="left" w:pos="10348"/>
          <w:tab w:val="left" w:pos="10489"/>
        </w:tabs>
        <w:ind w:left="0" w:firstLine="0"/>
        <w:jc w:val="both"/>
        <w:rPr>
          <w:sz w:val="20"/>
          <w:szCs w:val="20"/>
        </w:rPr>
      </w:pPr>
      <w:r>
        <w:rPr>
          <w:sz w:val="20"/>
          <w:szCs w:val="20"/>
        </w:rPr>
        <w:t>формирование</w:t>
      </w:r>
      <w:r>
        <w:rPr>
          <w:spacing w:val="1"/>
          <w:sz w:val="20"/>
          <w:szCs w:val="20"/>
        </w:rPr>
        <w:t xml:space="preserve"> </w:t>
      </w:r>
      <w:r>
        <w:rPr>
          <w:sz w:val="20"/>
          <w:szCs w:val="20"/>
        </w:rPr>
        <w:t>творческой</w:t>
      </w:r>
      <w:r>
        <w:rPr>
          <w:spacing w:val="1"/>
          <w:sz w:val="20"/>
          <w:szCs w:val="20"/>
        </w:rPr>
        <w:t xml:space="preserve"> </w:t>
      </w:r>
      <w:r>
        <w:rPr>
          <w:sz w:val="20"/>
          <w:szCs w:val="20"/>
        </w:rPr>
        <w:t>активности</w:t>
      </w:r>
      <w:r>
        <w:rPr>
          <w:spacing w:val="1"/>
          <w:sz w:val="20"/>
          <w:szCs w:val="20"/>
        </w:rPr>
        <w:t xml:space="preserve"> </w:t>
      </w:r>
      <w:r>
        <w:rPr>
          <w:sz w:val="20"/>
          <w:szCs w:val="20"/>
        </w:rPr>
        <w:t>и</w:t>
      </w:r>
      <w:r>
        <w:rPr>
          <w:spacing w:val="1"/>
          <w:sz w:val="20"/>
          <w:szCs w:val="20"/>
        </w:rPr>
        <w:t xml:space="preserve"> </w:t>
      </w:r>
      <w:r>
        <w:rPr>
          <w:sz w:val="20"/>
          <w:szCs w:val="20"/>
        </w:rPr>
        <w:t>познавательного</w:t>
      </w:r>
      <w:r>
        <w:rPr>
          <w:spacing w:val="1"/>
          <w:sz w:val="20"/>
          <w:szCs w:val="20"/>
        </w:rPr>
        <w:t xml:space="preserve"> </w:t>
      </w:r>
      <w:r>
        <w:rPr>
          <w:sz w:val="20"/>
          <w:szCs w:val="20"/>
        </w:rPr>
        <w:t>интереса</w:t>
      </w:r>
      <w:r>
        <w:rPr>
          <w:spacing w:val="1"/>
          <w:sz w:val="20"/>
          <w:szCs w:val="20"/>
        </w:rPr>
        <w:t xml:space="preserve"> </w:t>
      </w:r>
      <w:r>
        <w:rPr>
          <w:sz w:val="20"/>
          <w:szCs w:val="20"/>
        </w:rPr>
        <w:t>при</w:t>
      </w:r>
      <w:r>
        <w:rPr>
          <w:spacing w:val="1"/>
          <w:sz w:val="20"/>
          <w:szCs w:val="20"/>
        </w:rPr>
        <w:t xml:space="preserve"> </w:t>
      </w:r>
      <w:r>
        <w:rPr>
          <w:sz w:val="20"/>
          <w:szCs w:val="20"/>
        </w:rPr>
        <w:t>решении</w:t>
      </w:r>
      <w:r>
        <w:rPr>
          <w:spacing w:val="1"/>
          <w:sz w:val="20"/>
          <w:szCs w:val="20"/>
        </w:rPr>
        <w:t xml:space="preserve"> </w:t>
      </w:r>
      <w:r>
        <w:rPr>
          <w:sz w:val="20"/>
          <w:szCs w:val="20"/>
        </w:rPr>
        <w:t>учебных задач</w:t>
      </w:r>
      <w:r>
        <w:rPr>
          <w:spacing w:val="-1"/>
          <w:sz w:val="20"/>
          <w:szCs w:val="20"/>
        </w:rPr>
        <w:t xml:space="preserve"> </w:t>
      </w:r>
      <w:r>
        <w:rPr>
          <w:sz w:val="20"/>
          <w:szCs w:val="20"/>
        </w:rPr>
        <w:t>и собственной</w:t>
      </w:r>
      <w:r>
        <w:rPr>
          <w:spacing w:val="-1"/>
          <w:sz w:val="20"/>
          <w:szCs w:val="20"/>
        </w:rPr>
        <w:t xml:space="preserve"> </w:t>
      </w:r>
      <w:r>
        <w:rPr>
          <w:sz w:val="20"/>
          <w:szCs w:val="20"/>
        </w:rPr>
        <w:t>музыкально-прикладной деятельности;</w:t>
      </w:r>
    </w:p>
    <w:p>
      <w:pPr>
        <w:numPr>
          <w:ilvl w:val="0"/>
          <w:numId w:val="152"/>
        </w:numPr>
        <w:tabs>
          <w:tab w:val="left" w:pos="142"/>
          <w:tab w:val="left" w:pos="426"/>
          <w:tab w:val="left" w:pos="1250"/>
          <w:tab w:val="left" w:pos="10348"/>
          <w:tab w:val="left" w:pos="10489"/>
        </w:tabs>
        <w:ind w:left="0" w:firstLine="0"/>
        <w:jc w:val="both"/>
        <w:rPr>
          <w:sz w:val="20"/>
          <w:szCs w:val="20"/>
        </w:rPr>
      </w:pPr>
      <w:r>
        <w:rPr>
          <w:sz w:val="20"/>
          <w:szCs w:val="20"/>
        </w:rPr>
        <w:t>развитие</w:t>
      </w:r>
      <w:r>
        <w:rPr>
          <w:spacing w:val="1"/>
          <w:sz w:val="20"/>
          <w:szCs w:val="20"/>
        </w:rPr>
        <w:t xml:space="preserve"> </w:t>
      </w:r>
      <w:r>
        <w:rPr>
          <w:sz w:val="20"/>
          <w:szCs w:val="20"/>
        </w:rPr>
        <w:t>этических</w:t>
      </w:r>
      <w:r>
        <w:rPr>
          <w:spacing w:val="1"/>
          <w:sz w:val="20"/>
          <w:szCs w:val="20"/>
        </w:rPr>
        <w:t xml:space="preserve"> </w:t>
      </w:r>
      <w:r>
        <w:rPr>
          <w:sz w:val="20"/>
          <w:szCs w:val="20"/>
        </w:rPr>
        <w:t>чувств,</w:t>
      </w:r>
      <w:r>
        <w:rPr>
          <w:spacing w:val="1"/>
          <w:sz w:val="20"/>
          <w:szCs w:val="20"/>
        </w:rPr>
        <w:t xml:space="preserve"> </w:t>
      </w:r>
      <w:r>
        <w:rPr>
          <w:sz w:val="20"/>
          <w:szCs w:val="20"/>
        </w:rPr>
        <w:t>доброжелательности</w:t>
      </w:r>
      <w:r>
        <w:rPr>
          <w:spacing w:val="1"/>
          <w:sz w:val="20"/>
          <w:szCs w:val="20"/>
        </w:rPr>
        <w:t xml:space="preserve"> </w:t>
      </w:r>
      <w:r>
        <w:rPr>
          <w:sz w:val="20"/>
          <w:szCs w:val="20"/>
        </w:rPr>
        <w:t>и</w:t>
      </w:r>
      <w:r>
        <w:rPr>
          <w:spacing w:val="1"/>
          <w:sz w:val="20"/>
          <w:szCs w:val="20"/>
        </w:rPr>
        <w:t xml:space="preserve"> </w:t>
      </w:r>
      <w:r>
        <w:rPr>
          <w:sz w:val="20"/>
          <w:szCs w:val="20"/>
        </w:rPr>
        <w:t>эмоционально-нравственной</w:t>
      </w:r>
      <w:r>
        <w:rPr>
          <w:spacing w:val="1"/>
          <w:sz w:val="20"/>
          <w:szCs w:val="20"/>
        </w:rPr>
        <w:t xml:space="preserve"> </w:t>
      </w:r>
      <w:r>
        <w:rPr>
          <w:sz w:val="20"/>
          <w:szCs w:val="20"/>
        </w:rPr>
        <w:t>отзывчивости,</w:t>
      </w:r>
      <w:r>
        <w:rPr>
          <w:spacing w:val="-1"/>
          <w:sz w:val="20"/>
          <w:szCs w:val="20"/>
        </w:rPr>
        <w:t xml:space="preserve"> </w:t>
      </w:r>
      <w:r>
        <w:rPr>
          <w:sz w:val="20"/>
          <w:szCs w:val="20"/>
        </w:rPr>
        <w:t>понимания</w:t>
      </w:r>
      <w:r>
        <w:rPr>
          <w:spacing w:val="-1"/>
          <w:sz w:val="20"/>
          <w:szCs w:val="20"/>
        </w:rPr>
        <w:t xml:space="preserve"> </w:t>
      </w:r>
      <w:r>
        <w:rPr>
          <w:sz w:val="20"/>
          <w:szCs w:val="20"/>
        </w:rPr>
        <w:t>и сопереживания</w:t>
      </w:r>
      <w:r>
        <w:rPr>
          <w:spacing w:val="-1"/>
          <w:sz w:val="20"/>
          <w:szCs w:val="20"/>
        </w:rPr>
        <w:t xml:space="preserve"> </w:t>
      </w:r>
      <w:r>
        <w:rPr>
          <w:sz w:val="20"/>
          <w:szCs w:val="20"/>
        </w:rPr>
        <w:t>чувствам</w:t>
      </w:r>
      <w:r>
        <w:rPr>
          <w:spacing w:val="-1"/>
          <w:sz w:val="20"/>
          <w:szCs w:val="20"/>
        </w:rPr>
        <w:t xml:space="preserve"> </w:t>
      </w:r>
      <w:r>
        <w:rPr>
          <w:sz w:val="20"/>
          <w:szCs w:val="20"/>
        </w:rPr>
        <w:t>других</w:t>
      </w:r>
      <w:r>
        <w:rPr>
          <w:spacing w:val="1"/>
          <w:sz w:val="20"/>
          <w:szCs w:val="20"/>
        </w:rPr>
        <w:t xml:space="preserve"> </w:t>
      </w:r>
      <w:r>
        <w:rPr>
          <w:sz w:val="20"/>
          <w:szCs w:val="20"/>
        </w:rPr>
        <w:t>людей;</w:t>
      </w:r>
    </w:p>
    <w:p>
      <w:pPr>
        <w:numPr>
          <w:ilvl w:val="0"/>
          <w:numId w:val="152"/>
        </w:numPr>
        <w:tabs>
          <w:tab w:val="left" w:pos="142"/>
          <w:tab w:val="left" w:pos="426"/>
          <w:tab w:val="left" w:pos="1120"/>
          <w:tab w:val="left" w:pos="10348"/>
          <w:tab w:val="left" w:pos="10489"/>
        </w:tabs>
        <w:ind w:left="0" w:firstLine="0"/>
        <w:jc w:val="both"/>
        <w:rPr>
          <w:sz w:val="20"/>
          <w:szCs w:val="20"/>
        </w:rPr>
      </w:pPr>
      <w:r>
        <w:rPr>
          <w:sz w:val="20"/>
          <w:szCs w:val="20"/>
        </w:rPr>
        <w:t>развитие навыков сотрудничества со взрослыми и сверстниками в разных социальных</w:t>
      </w:r>
      <w:r>
        <w:rPr>
          <w:spacing w:val="1"/>
          <w:sz w:val="20"/>
          <w:szCs w:val="20"/>
        </w:rPr>
        <w:t xml:space="preserve"> </w:t>
      </w:r>
      <w:r>
        <w:rPr>
          <w:sz w:val="20"/>
          <w:szCs w:val="20"/>
        </w:rPr>
        <w:t>ситуациях;</w:t>
      </w:r>
    </w:p>
    <w:p>
      <w:pPr>
        <w:numPr>
          <w:ilvl w:val="0"/>
          <w:numId w:val="152"/>
        </w:numPr>
        <w:tabs>
          <w:tab w:val="left" w:pos="142"/>
          <w:tab w:val="left" w:pos="426"/>
          <w:tab w:val="left" w:pos="1245"/>
          <w:tab w:val="left" w:pos="10348"/>
          <w:tab w:val="left" w:pos="10489"/>
        </w:tabs>
        <w:ind w:left="0" w:firstLine="0"/>
        <w:jc w:val="both"/>
        <w:rPr>
          <w:sz w:val="20"/>
          <w:szCs w:val="20"/>
        </w:rPr>
      </w:pPr>
      <w:r>
        <w:rPr>
          <w:sz w:val="20"/>
          <w:szCs w:val="20"/>
        </w:rPr>
        <w:t>формирование</w:t>
      </w:r>
      <w:r>
        <w:rPr>
          <w:spacing w:val="1"/>
          <w:sz w:val="20"/>
          <w:szCs w:val="20"/>
        </w:rPr>
        <w:t xml:space="preserve"> </w:t>
      </w:r>
      <w:r>
        <w:rPr>
          <w:sz w:val="20"/>
          <w:szCs w:val="20"/>
        </w:rPr>
        <w:t>установки</w:t>
      </w:r>
      <w:r>
        <w:rPr>
          <w:spacing w:val="1"/>
          <w:sz w:val="20"/>
          <w:szCs w:val="20"/>
        </w:rPr>
        <w:t xml:space="preserve"> </w:t>
      </w:r>
      <w:r>
        <w:rPr>
          <w:sz w:val="20"/>
          <w:szCs w:val="20"/>
        </w:rPr>
        <w:t>на</w:t>
      </w:r>
      <w:r>
        <w:rPr>
          <w:spacing w:val="1"/>
          <w:sz w:val="20"/>
          <w:szCs w:val="20"/>
        </w:rPr>
        <w:t xml:space="preserve"> </w:t>
      </w:r>
      <w:r>
        <w:rPr>
          <w:sz w:val="20"/>
          <w:szCs w:val="20"/>
        </w:rPr>
        <w:t>наличие</w:t>
      </w:r>
      <w:r>
        <w:rPr>
          <w:spacing w:val="1"/>
          <w:sz w:val="20"/>
          <w:szCs w:val="20"/>
        </w:rPr>
        <w:t xml:space="preserve"> </w:t>
      </w:r>
      <w:r>
        <w:rPr>
          <w:sz w:val="20"/>
          <w:szCs w:val="20"/>
        </w:rPr>
        <w:t>мотивации</w:t>
      </w:r>
      <w:r>
        <w:rPr>
          <w:spacing w:val="1"/>
          <w:sz w:val="20"/>
          <w:szCs w:val="20"/>
        </w:rPr>
        <w:t xml:space="preserve"> </w:t>
      </w:r>
      <w:r>
        <w:rPr>
          <w:sz w:val="20"/>
          <w:szCs w:val="20"/>
        </w:rPr>
        <w:t>к</w:t>
      </w:r>
      <w:r>
        <w:rPr>
          <w:spacing w:val="1"/>
          <w:sz w:val="20"/>
          <w:szCs w:val="20"/>
        </w:rPr>
        <w:t xml:space="preserve"> </w:t>
      </w:r>
      <w:r>
        <w:rPr>
          <w:sz w:val="20"/>
          <w:szCs w:val="20"/>
        </w:rPr>
        <w:t>бережному</w:t>
      </w:r>
      <w:r>
        <w:rPr>
          <w:spacing w:val="1"/>
          <w:sz w:val="20"/>
          <w:szCs w:val="20"/>
        </w:rPr>
        <w:t xml:space="preserve"> </w:t>
      </w:r>
      <w:r>
        <w:rPr>
          <w:sz w:val="20"/>
          <w:szCs w:val="20"/>
        </w:rPr>
        <w:t>отношению</w:t>
      </w:r>
      <w:r>
        <w:rPr>
          <w:spacing w:val="1"/>
          <w:sz w:val="20"/>
          <w:szCs w:val="20"/>
        </w:rPr>
        <w:t xml:space="preserve"> </w:t>
      </w:r>
      <w:r>
        <w:rPr>
          <w:sz w:val="20"/>
          <w:szCs w:val="20"/>
        </w:rPr>
        <w:t>к</w:t>
      </w:r>
      <w:r>
        <w:rPr>
          <w:spacing w:val="1"/>
          <w:sz w:val="20"/>
          <w:szCs w:val="20"/>
        </w:rPr>
        <w:t xml:space="preserve"> </w:t>
      </w:r>
      <w:r>
        <w:rPr>
          <w:sz w:val="20"/>
          <w:szCs w:val="20"/>
        </w:rPr>
        <w:t>культурным</w:t>
      </w:r>
      <w:r>
        <w:rPr>
          <w:spacing w:val="-3"/>
          <w:sz w:val="20"/>
          <w:szCs w:val="20"/>
        </w:rPr>
        <w:t xml:space="preserve"> </w:t>
      </w:r>
      <w:r>
        <w:rPr>
          <w:sz w:val="20"/>
          <w:szCs w:val="20"/>
        </w:rPr>
        <w:t>и духовным</w:t>
      </w:r>
      <w:r>
        <w:rPr>
          <w:spacing w:val="-1"/>
          <w:sz w:val="20"/>
          <w:szCs w:val="20"/>
        </w:rPr>
        <w:t xml:space="preserve"> </w:t>
      </w:r>
      <w:r>
        <w:rPr>
          <w:sz w:val="20"/>
          <w:szCs w:val="20"/>
        </w:rPr>
        <w:t>ценностям.</w:t>
      </w:r>
    </w:p>
    <w:p>
      <w:pPr>
        <w:tabs>
          <w:tab w:val="left" w:pos="142"/>
          <w:tab w:val="left" w:pos="426"/>
          <w:tab w:val="left" w:pos="10348"/>
          <w:tab w:val="left" w:pos="10489"/>
        </w:tabs>
        <w:jc w:val="both"/>
        <w:rPr>
          <w:sz w:val="20"/>
          <w:szCs w:val="20"/>
        </w:rPr>
      </w:pPr>
    </w:p>
    <w:p>
      <w:pPr>
        <w:tabs>
          <w:tab w:val="left" w:pos="142"/>
          <w:tab w:val="left" w:pos="426"/>
          <w:tab w:val="left" w:pos="10348"/>
          <w:tab w:val="left" w:pos="10489"/>
        </w:tabs>
        <w:jc w:val="both"/>
        <w:rPr>
          <w:sz w:val="20"/>
          <w:szCs w:val="20"/>
        </w:rPr>
      </w:pPr>
      <w:r>
        <w:rPr>
          <w:sz w:val="20"/>
          <w:szCs w:val="20"/>
        </w:rPr>
        <w:t>В результате освоения программы у обучающихся будут сформированы готовность к</w:t>
      </w:r>
      <w:r>
        <w:rPr>
          <w:spacing w:val="1"/>
          <w:sz w:val="20"/>
          <w:szCs w:val="20"/>
        </w:rPr>
        <w:t xml:space="preserve"> </w:t>
      </w:r>
      <w:r>
        <w:rPr>
          <w:sz w:val="20"/>
          <w:szCs w:val="20"/>
        </w:rPr>
        <w:t>саморазвитию,</w:t>
      </w:r>
      <w:r>
        <w:rPr>
          <w:spacing w:val="1"/>
          <w:sz w:val="20"/>
          <w:szCs w:val="20"/>
        </w:rPr>
        <w:t xml:space="preserve"> </w:t>
      </w:r>
      <w:r>
        <w:rPr>
          <w:sz w:val="20"/>
          <w:szCs w:val="20"/>
        </w:rPr>
        <w:t>мотивация</w:t>
      </w:r>
      <w:r>
        <w:rPr>
          <w:spacing w:val="1"/>
          <w:sz w:val="20"/>
          <w:szCs w:val="20"/>
        </w:rPr>
        <w:t xml:space="preserve"> </w:t>
      </w:r>
      <w:r>
        <w:rPr>
          <w:sz w:val="20"/>
          <w:szCs w:val="20"/>
        </w:rPr>
        <w:t>к</w:t>
      </w:r>
      <w:r>
        <w:rPr>
          <w:spacing w:val="1"/>
          <w:sz w:val="20"/>
          <w:szCs w:val="20"/>
        </w:rPr>
        <w:t xml:space="preserve"> </w:t>
      </w:r>
      <w:r>
        <w:rPr>
          <w:sz w:val="20"/>
          <w:szCs w:val="20"/>
        </w:rPr>
        <w:t>обучению</w:t>
      </w:r>
      <w:r>
        <w:rPr>
          <w:spacing w:val="1"/>
          <w:sz w:val="20"/>
          <w:szCs w:val="20"/>
        </w:rPr>
        <w:t xml:space="preserve"> </w:t>
      </w:r>
      <w:r>
        <w:rPr>
          <w:sz w:val="20"/>
          <w:szCs w:val="20"/>
        </w:rPr>
        <w:t>и</w:t>
      </w:r>
      <w:r>
        <w:rPr>
          <w:spacing w:val="1"/>
          <w:sz w:val="20"/>
          <w:szCs w:val="20"/>
        </w:rPr>
        <w:t xml:space="preserve"> </w:t>
      </w:r>
      <w:r>
        <w:rPr>
          <w:sz w:val="20"/>
          <w:szCs w:val="20"/>
        </w:rPr>
        <w:t>познанию;</w:t>
      </w:r>
      <w:r>
        <w:rPr>
          <w:spacing w:val="1"/>
          <w:sz w:val="20"/>
          <w:szCs w:val="20"/>
        </w:rPr>
        <w:t xml:space="preserve"> </w:t>
      </w:r>
      <w:r>
        <w:rPr>
          <w:sz w:val="20"/>
          <w:szCs w:val="20"/>
        </w:rPr>
        <w:t>понимание</w:t>
      </w:r>
      <w:r>
        <w:rPr>
          <w:spacing w:val="1"/>
          <w:sz w:val="20"/>
          <w:szCs w:val="20"/>
        </w:rPr>
        <w:t xml:space="preserve"> </w:t>
      </w:r>
      <w:r>
        <w:rPr>
          <w:sz w:val="20"/>
          <w:szCs w:val="20"/>
        </w:rPr>
        <w:t>ценности</w:t>
      </w:r>
      <w:r>
        <w:rPr>
          <w:spacing w:val="1"/>
          <w:sz w:val="20"/>
          <w:szCs w:val="20"/>
        </w:rPr>
        <w:t xml:space="preserve"> </w:t>
      </w:r>
      <w:r>
        <w:rPr>
          <w:sz w:val="20"/>
          <w:szCs w:val="20"/>
        </w:rPr>
        <w:t>отечественных</w:t>
      </w:r>
      <w:r>
        <w:rPr>
          <w:spacing w:val="1"/>
          <w:sz w:val="20"/>
          <w:szCs w:val="20"/>
        </w:rPr>
        <w:t xml:space="preserve"> </w:t>
      </w:r>
      <w:r>
        <w:rPr>
          <w:sz w:val="20"/>
          <w:szCs w:val="20"/>
        </w:rPr>
        <w:t>национально-культурных</w:t>
      </w:r>
      <w:r>
        <w:rPr>
          <w:spacing w:val="1"/>
          <w:sz w:val="20"/>
          <w:szCs w:val="20"/>
        </w:rPr>
        <w:t xml:space="preserve"> </w:t>
      </w:r>
      <w:r>
        <w:rPr>
          <w:sz w:val="20"/>
          <w:szCs w:val="20"/>
        </w:rPr>
        <w:t>традиций,</w:t>
      </w:r>
      <w:r>
        <w:rPr>
          <w:spacing w:val="1"/>
          <w:sz w:val="20"/>
          <w:szCs w:val="20"/>
        </w:rPr>
        <w:t xml:space="preserve"> </w:t>
      </w:r>
      <w:r>
        <w:rPr>
          <w:sz w:val="20"/>
          <w:szCs w:val="20"/>
        </w:rPr>
        <w:t>осознание</w:t>
      </w:r>
      <w:r>
        <w:rPr>
          <w:spacing w:val="1"/>
          <w:sz w:val="20"/>
          <w:szCs w:val="20"/>
        </w:rPr>
        <w:t xml:space="preserve"> </w:t>
      </w:r>
      <w:r>
        <w:rPr>
          <w:sz w:val="20"/>
          <w:szCs w:val="20"/>
        </w:rPr>
        <w:t>своей</w:t>
      </w:r>
      <w:r>
        <w:rPr>
          <w:spacing w:val="1"/>
          <w:sz w:val="20"/>
          <w:szCs w:val="20"/>
        </w:rPr>
        <w:t xml:space="preserve"> </w:t>
      </w:r>
      <w:r>
        <w:rPr>
          <w:sz w:val="20"/>
          <w:szCs w:val="20"/>
        </w:rPr>
        <w:t>этнической</w:t>
      </w:r>
      <w:r>
        <w:rPr>
          <w:spacing w:val="1"/>
          <w:sz w:val="20"/>
          <w:szCs w:val="20"/>
        </w:rPr>
        <w:t xml:space="preserve"> </w:t>
      </w:r>
      <w:r>
        <w:rPr>
          <w:sz w:val="20"/>
          <w:szCs w:val="20"/>
        </w:rPr>
        <w:t>и</w:t>
      </w:r>
      <w:r>
        <w:rPr>
          <w:spacing w:val="1"/>
          <w:sz w:val="20"/>
          <w:szCs w:val="20"/>
        </w:rPr>
        <w:t xml:space="preserve"> </w:t>
      </w:r>
      <w:r>
        <w:rPr>
          <w:sz w:val="20"/>
          <w:szCs w:val="20"/>
        </w:rPr>
        <w:t>национальной</w:t>
      </w:r>
      <w:r>
        <w:rPr>
          <w:spacing w:val="1"/>
          <w:sz w:val="20"/>
          <w:szCs w:val="20"/>
        </w:rPr>
        <w:t xml:space="preserve"> </w:t>
      </w:r>
      <w:r>
        <w:rPr>
          <w:sz w:val="20"/>
          <w:szCs w:val="20"/>
        </w:rPr>
        <w:t>принадлежности, уважение к истории и духовным традициям России, музыкальной культуре ее</w:t>
      </w:r>
      <w:r>
        <w:rPr>
          <w:spacing w:val="1"/>
          <w:sz w:val="20"/>
          <w:szCs w:val="20"/>
        </w:rPr>
        <w:t xml:space="preserve"> </w:t>
      </w:r>
      <w:r>
        <w:rPr>
          <w:sz w:val="20"/>
          <w:szCs w:val="20"/>
        </w:rPr>
        <w:t>народов,</w:t>
      </w:r>
      <w:r>
        <w:rPr>
          <w:spacing w:val="1"/>
          <w:sz w:val="20"/>
          <w:szCs w:val="20"/>
        </w:rPr>
        <w:t xml:space="preserve"> </w:t>
      </w:r>
      <w:r>
        <w:rPr>
          <w:sz w:val="20"/>
          <w:szCs w:val="20"/>
        </w:rPr>
        <w:t>понимание</w:t>
      </w:r>
      <w:r>
        <w:rPr>
          <w:spacing w:val="1"/>
          <w:sz w:val="20"/>
          <w:szCs w:val="20"/>
        </w:rPr>
        <w:t xml:space="preserve"> </w:t>
      </w:r>
      <w:r>
        <w:rPr>
          <w:sz w:val="20"/>
          <w:szCs w:val="20"/>
        </w:rPr>
        <w:t>роли</w:t>
      </w:r>
      <w:r>
        <w:rPr>
          <w:spacing w:val="1"/>
          <w:sz w:val="20"/>
          <w:szCs w:val="20"/>
        </w:rPr>
        <w:t xml:space="preserve"> </w:t>
      </w:r>
      <w:r>
        <w:rPr>
          <w:sz w:val="20"/>
          <w:szCs w:val="20"/>
        </w:rPr>
        <w:t>музыки</w:t>
      </w:r>
      <w:r>
        <w:rPr>
          <w:spacing w:val="1"/>
          <w:sz w:val="20"/>
          <w:szCs w:val="20"/>
        </w:rPr>
        <w:t xml:space="preserve"> </w:t>
      </w:r>
      <w:r>
        <w:rPr>
          <w:sz w:val="20"/>
          <w:szCs w:val="20"/>
        </w:rPr>
        <w:t>в</w:t>
      </w:r>
      <w:r>
        <w:rPr>
          <w:spacing w:val="1"/>
          <w:sz w:val="20"/>
          <w:szCs w:val="20"/>
        </w:rPr>
        <w:t xml:space="preserve"> </w:t>
      </w:r>
      <w:r>
        <w:rPr>
          <w:sz w:val="20"/>
          <w:szCs w:val="20"/>
        </w:rPr>
        <w:t>жизни</w:t>
      </w:r>
      <w:r>
        <w:rPr>
          <w:spacing w:val="1"/>
          <w:sz w:val="20"/>
          <w:szCs w:val="20"/>
        </w:rPr>
        <w:t xml:space="preserve"> </w:t>
      </w:r>
      <w:r>
        <w:rPr>
          <w:sz w:val="20"/>
          <w:szCs w:val="20"/>
        </w:rPr>
        <w:t>человека</w:t>
      </w:r>
      <w:r>
        <w:rPr>
          <w:spacing w:val="1"/>
          <w:sz w:val="20"/>
          <w:szCs w:val="20"/>
        </w:rPr>
        <w:t xml:space="preserve"> </w:t>
      </w:r>
      <w:r>
        <w:rPr>
          <w:sz w:val="20"/>
          <w:szCs w:val="20"/>
        </w:rPr>
        <w:t>и</w:t>
      </w:r>
      <w:r>
        <w:rPr>
          <w:spacing w:val="1"/>
          <w:sz w:val="20"/>
          <w:szCs w:val="20"/>
        </w:rPr>
        <w:t xml:space="preserve"> </w:t>
      </w:r>
      <w:r>
        <w:rPr>
          <w:sz w:val="20"/>
          <w:szCs w:val="20"/>
        </w:rPr>
        <w:t>общества,</w:t>
      </w:r>
      <w:r>
        <w:rPr>
          <w:spacing w:val="60"/>
          <w:sz w:val="20"/>
          <w:szCs w:val="20"/>
        </w:rPr>
        <w:t xml:space="preserve"> </w:t>
      </w:r>
      <w:r>
        <w:rPr>
          <w:sz w:val="20"/>
          <w:szCs w:val="20"/>
        </w:rPr>
        <w:t>духовно-нравственном</w:t>
      </w:r>
      <w:r>
        <w:rPr>
          <w:spacing w:val="1"/>
          <w:sz w:val="20"/>
          <w:szCs w:val="20"/>
        </w:rPr>
        <w:t xml:space="preserve"> </w:t>
      </w:r>
      <w:r>
        <w:rPr>
          <w:sz w:val="20"/>
          <w:szCs w:val="20"/>
        </w:rPr>
        <w:t>развитии</w:t>
      </w:r>
      <w:r>
        <w:rPr>
          <w:spacing w:val="1"/>
          <w:sz w:val="20"/>
          <w:szCs w:val="20"/>
        </w:rPr>
        <w:t xml:space="preserve"> </w:t>
      </w:r>
      <w:r>
        <w:rPr>
          <w:sz w:val="20"/>
          <w:szCs w:val="20"/>
        </w:rPr>
        <w:t>человека.</w:t>
      </w:r>
      <w:r>
        <w:rPr>
          <w:spacing w:val="1"/>
          <w:sz w:val="20"/>
          <w:szCs w:val="20"/>
        </w:rPr>
        <w:t xml:space="preserve"> </w:t>
      </w:r>
      <w:r>
        <w:rPr>
          <w:sz w:val="20"/>
          <w:szCs w:val="20"/>
        </w:rPr>
        <w:t>В</w:t>
      </w:r>
      <w:r>
        <w:rPr>
          <w:spacing w:val="1"/>
          <w:sz w:val="20"/>
          <w:szCs w:val="20"/>
        </w:rPr>
        <w:t xml:space="preserve"> </w:t>
      </w:r>
      <w:r>
        <w:rPr>
          <w:sz w:val="20"/>
          <w:szCs w:val="20"/>
        </w:rPr>
        <w:t>процессе</w:t>
      </w:r>
      <w:r>
        <w:rPr>
          <w:spacing w:val="1"/>
          <w:sz w:val="20"/>
          <w:szCs w:val="20"/>
        </w:rPr>
        <w:t xml:space="preserve"> </w:t>
      </w:r>
      <w:r>
        <w:rPr>
          <w:sz w:val="20"/>
          <w:szCs w:val="20"/>
        </w:rPr>
        <w:t>приобретения</w:t>
      </w:r>
      <w:r>
        <w:rPr>
          <w:spacing w:val="1"/>
          <w:sz w:val="20"/>
          <w:szCs w:val="20"/>
        </w:rPr>
        <w:t xml:space="preserve"> </w:t>
      </w:r>
      <w:r>
        <w:rPr>
          <w:sz w:val="20"/>
          <w:szCs w:val="20"/>
        </w:rPr>
        <w:t>собственного</w:t>
      </w:r>
      <w:r>
        <w:rPr>
          <w:spacing w:val="1"/>
          <w:sz w:val="20"/>
          <w:szCs w:val="20"/>
        </w:rPr>
        <w:t xml:space="preserve"> </w:t>
      </w:r>
      <w:r>
        <w:rPr>
          <w:sz w:val="20"/>
          <w:szCs w:val="20"/>
        </w:rPr>
        <w:t>опыта</w:t>
      </w:r>
      <w:r>
        <w:rPr>
          <w:spacing w:val="1"/>
          <w:sz w:val="20"/>
          <w:szCs w:val="20"/>
        </w:rPr>
        <w:t xml:space="preserve"> </w:t>
      </w:r>
      <w:r>
        <w:rPr>
          <w:sz w:val="20"/>
          <w:szCs w:val="20"/>
        </w:rPr>
        <w:t>музыкально-творческой</w:t>
      </w:r>
      <w:r>
        <w:rPr>
          <w:spacing w:val="1"/>
          <w:sz w:val="20"/>
          <w:szCs w:val="20"/>
        </w:rPr>
        <w:t xml:space="preserve"> </w:t>
      </w:r>
      <w:r>
        <w:rPr>
          <w:sz w:val="20"/>
          <w:szCs w:val="20"/>
        </w:rPr>
        <w:t>деятельности обучающиеся научатся понимать музыку как составную и неотъемлемую часть</w:t>
      </w:r>
      <w:r>
        <w:rPr>
          <w:spacing w:val="1"/>
          <w:sz w:val="20"/>
          <w:szCs w:val="20"/>
        </w:rPr>
        <w:t xml:space="preserve"> </w:t>
      </w:r>
      <w:r>
        <w:rPr>
          <w:sz w:val="20"/>
          <w:szCs w:val="20"/>
        </w:rPr>
        <w:t>окружающего мира, постигать и осмысливать явления музыкальной культуры, выражать свои</w:t>
      </w:r>
      <w:r>
        <w:rPr>
          <w:spacing w:val="1"/>
          <w:sz w:val="20"/>
          <w:szCs w:val="20"/>
        </w:rPr>
        <w:t xml:space="preserve"> </w:t>
      </w:r>
      <w:r>
        <w:rPr>
          <w:sz w:val="20"/>
          <w:szCs w:val="20"/>
        </w:rPr>
        <w:t>мысли</w:t>
      </w:r>
      <w:r>
        <w:rPr>
          <w:spacing w:val="1"/>
          <w:sz w:val="20"/>
          <w:szCs w:val="20"/>
        </w:rPr>
        <w:t xml:space="preserve"> </w:t>
      </w:r>
      <w:r>
        <w:rPr>
          <w:sz w:val="20"/>
          <w:szCs w:val="20"/>
        </w:rPr>
        <w:t>и</w:t>
      </w:r>
      <w:r>
        <w:rPr>
          <w:spacing w:val="1"/>
          <w:sz w:val="20"/>
          <w:szCs w:val="20"/>
        </w:rPr>
        <w:t xml:space="preserve"> </w:t>
      </w:r>
      <w:r>
        <w:rPr>
          <w:sz w:val="20"/>
          <w:szCs w:val="20"/>
        </w:rPr>
        <w:t>чувства,</w:t>
      </w:r>
      <w:r>
        <w:rPr>
          <w:spacing w:val="1"/>
          <w:sz w:val="20"/>
          <w:szCs w:val="20"/>
        </w:rPr>
        <w:t xml:space="preserve"> </w:t>
      </w:r>
      <w:r>
        <w:rPr>
          <w:sz w:val="20"/>
          <w:szCs w:val="20"/>
        </w:rPr>
        <w:t>обусловленные</w:t>
      </w:r>
      <w:r>
        <w:rPr>
          <w:spacing w:val="1"/>
          <w:sz w:val="20"/>
          <w:szCs w:val="20"/>
        </w:rPr>
        <w:t xml:space="preserve"> </w:t>
      </w:r>
      <w:r>
        <w:rPr>
          <w:sz w:val="20"/>
          <w:szCs w:val="20"/>
        </w:rPr>
        <w:t>восприятием</w:t>
      </w:r>
      <w:r>
        <w:rPr>
          <w:spacing w:val="1"/>
          <w:sz w:val="20"/>
          <w:szCs w:val="20"/>
        </w:rPr>
        <w:t xml:space="preserve"> </w:t>
      </w:r>
      <w:r>
        <w:rPr>
          <w:sz w:val="20"/>
          <w:szCs w:val="20"/>
        </w:rPr>
        <w:t>музыкальных</w:t>
      </w:r>
      <w:r>
        <w:rPr>
          <w:spacing w:val="1"/>
          <w:sz w:val="20"/>
          <w:szCs w:val="20"/>
        </w:rPr>
        <w:t xml:space="preserve"> </w:t>
      </w:r>
      <w:r>
        <w:rPr>
          <w:sz w:val="20"/>
          <w:szCs w:val="20"/>
        </w:rPr>
        <w:t>произведений,</w:t>
      </w:r>
      <w:r>
        <w:rPr>
          <w:spacing w:val="1"/>
          <w:sz w:val="20"/>
          <w:szCs w:val="20"/>
        </w:rPr>
        <w:t xml:space="preserve"> </w:t>
      </w:r>
      <w:r>
        <w:rPr>
          <w:sz w:val="20"/>
          <w:szCs w:val="20"/>
        </w:rPr>
        <w:t>использовать</w:t>
      </w:r>
      <w:r>
        <w:rPr>
          <w:spacing w:val="1"/>
          <w:sz w:val="20"/>
          <w:szCs w:val="20"/>
        </w:rPr>
        <w:t xml:space="preserve"> </w:t>
      </w:r>
      <w:r>
        <w:rPr>
          <w:sz w:val="20"/>
          <w:szCs w:val="20"/>
        </w:rPr>
        <w:t>музыкальные образы при создании театрализованных и музыкально-пластических композиций,</w:t>
      </w:r>
      <w:r>
        <w:rPr>
          <w:spacing w:val="1"/>
          <w:sz w:val="20"/>
          <w:szCs w:val="20"/>
        </w:rPr>
        <w:t xml:space="preserve"> </w:t>
      </w:r>
      <w:r>
        <w:rPr>
          <w:sz w:val="20"/>
          <w:szCs w:val="20"/>
        </w:rPr>
        <w:t>исполнении</w:t>
      </w:r>
      <w:r>
        <w:rPr>
          <w:spacing w:val="-2"/>
          <w:sz w:val="20"/>
          <w:szCs w:val="20"/>
        </w:rPr>
        <w:t xml:space="preserve"> </w:t>
      </w:r>
      <w:r>
        <w:rPr>
          <w:sz w:val="20"/>
          <w:szCs w:val="20"/>
        </w:rPr>
        <w:t>вокально-хоровых</w:t>
      </w:r>
      <w:r>
        <w:rPr>
          <w:spacing w:val="1"/>
          <w:sz w:val="20"/>
          <w:szCs w:val="20"/>
        </w:rPr>
        <w:t xml:space="preserve"> </w:t>
      </w:r>
      <w:r>
        <w:rPr>
          <w:sz w:val="20"/>
          <w:szCs w:val="20"/>
        </w:rPr>
        <w:t>и</w:t>
      </w:r>
      <w:r>
        <w:rPr>
          <w:spacing w:val="-4"/>
          <w:sz w:val="20"/>
          <w:szCs w:val="20"/>
        </w:rPr>
        <w:t xml:space="preserve"> </w:t>
      </w:r>
      <w:r>
        <w:rPr>
          <w:sz w:val="20"/>
          <w:szCs w:val="20"/>
        </w:rPr>
        <w:t>инструментальных</w:t>
      </w:r>
      <w:r>
        <w:rPr>
          <w:spacing w:val="1"/>
          <w:sz w:val="20"/>
          <w:szCs w:val="20"/>
        </w:rPr>
        <w:t xml:space="preserve"> </w:t>
      </w:r>
      <w:r>
        <w:rPr>
          <w:sz w:val="20"/>
          <w:szCs w:val="20"/>
        </w:rPr>
        <w:t>произведений,</w:t>
      </w:r>
      <w:r>
        <w:rPr>
          <w:spacing w:val="-1"/>
          <w:sz w:val="20"/>
          <w:szCs w:val="20"/>
        </w:rPr>
        <w:t xml:space="preserve"> </w:t>
      </w:r>
      <w:r>
        <w:rPr>
          <w:sz w:val="20"/>
          <w:szCs w:val="20"/>
        </w:rPr>
        <w:t>в</w:t>
      </w:r>
      <w:r>
        <w:rPr>
          <w:spacing w:val="-3"/>
          <w:sz w:val="20"/>
          <w:szCs w:val="20"/>
        </w:rPr>
        <w:t xml:space="preserve"> </w:t>
      </w:r>
      <w:r>
        <w:rPr>
          <w:sz w:val="20"/>
          <w:szCs w:val="20"/>
        </w:rPr>
        <w:t>импровизации.</w:t>
      </w:r>
    </w:p>
    <w:p>
      <w:pPr>
        <w:tabs>
          <w:tab w:val="left" w:pos="142"/>
          <w:tab w:val="left" w:pos="426"/>
          <w:tab w:val="left" w:pos="10348"/>
          <w:tab w:val="left" w:pos="10489"/>
        </w:tabs>
        <w:jc w:val="both"/>
        <w:rPr>
          <w:sz w:val="20"/>
          <w:szCs w:val="20"/>
        </w:rPr>
      </w:pPr>
      <w:r>
        <w:rPr>
          <w:sz w:val="20"/>
          <w:szCs w:val="20"/>
        </w:rPr>
        <w:t>Школьники научатся размышлять о музыке, эмоционально выражать свое отношение к</w:t>
      </w:r>
      <w:r>
        <w:rPr>
          <w:spacing w:val="1"/>
          <w:sz w:val="20"/>
          <w:szCs w:val="20"/>
        </w:rPr>
        <w:t xml:space="preserve"> </w:t>
      </w:r>
      <w:r>
        <w:rPr>
          <w:sz w:val="20"/>
          <w:szCs w:val="20"/>
        </w:rPr>
        <w:t>искусству; проявлять эстетические и художественные предпочтения, интерес к музыкальному</w:t>
      </w:r>
      <w:r>
        <w:rPr>
          <w:spacing w:val="1"/>
          <w:sz w:val="20"/>
          <w:szCs w:val="20"/>
        </w:rPr>
        <w:t xml:space="preserve"> </w:t>
      </w:r>
      <w:r>
        <w:rPr>
          <w:sz w:val="20"/>
          <w:szCs w:val="20"/>
        </w:rPr>
        <w:t>искусству и музыкальной деятельности; формировать позитивную самооценку, самоуважение,</w:t>
      </w:r>
      <w:r>
        <w:rPr>
          <w:spacing w:val="1"/>
          <w:sz w:val="20"/>
          <w:szCs w:val="20"/>
        </w:rPr>
        <w:t xml:space="preserve"> </w:t>
      </w:r>
      <w:r>
        <w:rPr>
          <w:sz w:val="20"/>
          <w:szCs w:val="20"/>
        </w:rPr>
        <w:t>основанные</w:t>
      </w:r>
      <w:r>
        <w:rPr>
          <w:spacing w:val="1"/>
          <w:sz w:val="20"/>
          <w:szCs w:val="20"/>
        </w:rPr>
        <w:t xml:space="preserve"> </w:t>
      </w:r>
      <w:r>
        <w:rPr>
          <w:sz w:val="20"/>
          <w:szCs w:val="20"/>
        </w:rPr>
        <w:t>на</w:t>
      </w:r>
      <w:r>
        <w:rPr>
          <w:spacing w:val="1"/>
          <w:sz w:val="20"/>
          <w:szCs w:val="20"/>
        </w:rPr>
        <w:t xml:space="preserve"> </w:t>
      </w:r>
      <w:r>
        <w:rPr>
          <w:sz w:val="20"/>
          <w:szCs w:val="20"/>
        </w:rPr>
        <w:t>реализованном</w:t>
      </w:r>
      <w:r>
        <w:rPr>
          <w:spacing w:val="1"/>
          <w:sz w:val="20"/>
          <w:szCs w:val="20"/>
        </w:rPr>
        <w:t xml:space="preserve"> </w:t>
      </w:r>
      <w:r>
        <w:rPr>
          <w:sz w:val="20"/>
          <w:szCs w:val="20"/>
        </w:rPr>
        <w:t>творческом</w:t>
      </w:r>
      <w:r>
        <w:rPr>
          <w:spacing w:val="1"/>
          <w:sz w:val="20"/>
          <w:szCs w:val="20"/>
        </w:rPr>
        <w:t xml:space="preserve"> </w:t>
      </w:r>
      <w:r>
        <w:rPr>
          <w:sz w:val="20"/>
          <w:szCs w:val="20"/>
        </w:rPr>
        <w:t>потенциале,</w:t>
      </w:r>
      <w:r>
        <w:rPr>
          <w:spacing w:val="1"/>
          <w:sz w:val="20"/>
          <w:szCs w:val="20"/>
        </w:rPr>
        <w:t xml:space="preserve"> </w:t>
      </w:r>
      <w:r>
        <w:rPr>
          <w:sz w:val="20"/>
          <w:szCs w:val="20"/>
        </w:rPr>
        <w:t>развитии</w:t>
      </w:r>
      <w:r>
        <w:rPr>
          <w:spacing w:val="1"/>
          <w:sz w:val="20"/>
          <w:szCs w:val="20"/>
        </w:rPr>
        <w:t xml:space="preserve"> </w:t>
      </w:r>
      <w:r>
        <w:rPr>
          <w:sz w:val="20"/>
          <w:szCs w:val="20"/>
        </w:rPr>
        <w:t>художественного</w:t>
      </w:r>
      <w:r>
        <w:rPr>
          <w:spacing w:val="1"/>
          <w:sz w:val="20"/>
          <w:szCs w:val="20"/>
        </w:rPr>
        <w:t xml:space="preserve"> </w:t>
      </w:r>
      <w:r>
        <w:rPr>
          <w:sz w:val="20"/>
          <w:szCs w:val="20"/>
        </w:rPr>
        <w:t>вкуса,</w:t>
      </w:r>
      <w:r>
        <w:rPr>
          <w:spacing w:val="1"/>
          <w:sz w:val="20"/>
          <w:szCs w:val="20"/>
        </w:rPr>
        <w:t xml:space="preserve"> </w:t>
      </w:r>
      <w:r>
        <w:rPr>
          <w:sz w:val="20"/>
          <w:szCs w:val="20"/>
        </w:rPr>
        <w:t>осуществлении</w:t>
      </w:r>
      <w:r>
        <w:rPr>
          <w:spacing w:val="-1"/>
          <w:sz w:val="20"/>
          <w:szCs w:val="20"/>
        </w:rPr>
        <w:t xml:space="preserve"> </w:t>
      </w:r>
      <w:r>
        <w:rPr>
          <w:sz w:val="20"/>
          <w:szCs w:val="20"/>
        </w:rPr>
        <w:t>собственных</w:t>
      </w:r>
      <w:r>
        <w:rPr>
          <w:spacing w:val="2"/>
          <w:sz w:val="20"/>
          <w:szCs w:val="20"/>
        </w:rPr>
        <w:t xml:space="preserve"> </w:t>
      </w:r>
      <w:r>
        <w:rPr>
          <w:sz w:val="20"/>
          <w:szCs w:val="20"/>
        </w:rPr>
        <w:t>музыкально-исполнительских</w:t>
      </w:r>
      <w:r>
        <w:rPr>
          <w:spacing w:val="1"/>
          <w:sz w:val="20"/>
          <w:szCs w:val="20"/>
        </w:rPr>
        <w:t xml:space="preserve"> </w:t>
      </w:r>
      <w:r>
        <w:rPr>
          <w:sz w:val="20"/>
          <w:szCs w:val="20"/>
        </w:rPr>
        <w:t>замыслов.</w:t>
      </w:r>
    </w:p>
    <w:p>
      <w:pPr>
        <w:tabs>
          <w:tab w:val="left" w:pos="142"/>
          <w:tab w:val="left" w:pos="426"/>
          <w:tab w:val="left" w:pos="10348"/>
          <w:tab w:val="left" w:pos="10489"/>
        </w:tabs>
        <w:jc w:val="both"/>
        <w:rPr>
          <w:sz w:val="20"/>
          <w:szCs w:val="20"/>
        </w:rPr>
      </w:pPr>
      <w:r>
        <w:rPr>
          <w:sz w:val="20"/>
          <w:szCs w:val="20"/>
        </w:rPr>
        <w:t>У обучающихся проявится способность вставать на позицию другого человека, вести</w:t>
      </w:r>
      <w:r>
        <w:rPr>
          <w:spacing w:val="1"/>
          <w:sz w:val="20"/>
          <w:szCs w:val="20"/>
        </w:rPr>
        <w:t xml:space="preserve"> </w:t>
      </w:r>
      <w:r>
        <w:rPr>
          <w:sz w:val="20"/>
          <w:szCs w:val="20"/>
        </w:rPr>
        <w:t>диалог,</w:t>
      </w:r>
      <w:r>
        <w:rPr>
          <w:spacing w:val="42"/>
          <w:sz w:val="20"/>
          <w:szCs w:val="20"/>
        </w:rPr>
        <w:t xml:space="preserve"> </w:t>
      </w:r>
      <w:r>
        <w:rPr>
          <w:sz w:val="20"/>
          <w:szCs w:val="20"/>
        </w:rPr>
        <w:t>участвовать</w:t>
      </w:r>
      <w:r>
        <w:rPr>
          <w:spacing w:val="41"/>
          <w:sz w:val="20"/>
          <w:szCs w:val="20"/>
        </w:rPr>
        <w:t xml:space="preserve"> </w:t>
      </w:r>
      <w:r>
        <w:rPr>
          <w:sz w:val="20"/>
          <w:szCs w:val="20"/>
        </w:rPr>
        <w:t>в</w:t>
      </w:r>
      <w:r>
        <w:rPr>
          <w:spacing w:val="39"/>
          <w:sz w:val="20"/>
          <w:szCs w:val="20"/>
        </w:rPr>
        <w:t xml:space="preserve"> </w:t>
      </w:r>
      <w:r>
        <w:rPr>
          <w:sz w:val="20"/>
          <w:szCs w:val="20"/>
        </w:rPr>
        <w:t>обсуждении</w:t>
      </w:r>
      <w:r>
        <w:rPr>
          <w:spacing w:val="40"/>
          <w:sz w:val="20"/>
          <w:szCs w:val="20"/>
        </w:rPr>
        <w:t xml:space="preserve"> </w:t>
      </w:r>
      <w:r>
        <w:rPr>
          <w:sz w:val="20"/>
          <w:szCs w:val="20"/>
        </w:rPr>
        <w:t>значимых</w:t>
      </w:r>
      <w:r>
        <w:rPr>
          <w:spacing w:val="41"/>
          <w:sz w:val="20"/>
          <w:szCs w:val="20"/>
        </w:rPr>
        <w:t xml:space="preserve"> </w:t>
      </w:r>
      <w:r>
        <w:rPr>
          <w:sz w:val="20"/>
          <w:szCs w:val="20"/>
        </w:rPr>
        <w:t>для</w:t>
      </w:r>
      <w:r>
        <w:rPr>
          <w:spacing w:val="38"/>
          <w:sz w:val="20"/>
          <w:szCs w:val="20"/>
        </w:rPr>
        <w:t xml:space="preserve"> </w:t>
      </w:r>
      <w:r>
        <w:rPr>
          <w:sz w:val="20"/>
          <w:szCs w:val="20"/>
        </w:rPr>
        <w:t>человека</w:t>
      </w:r>
      <w:r>
        <w:rPr>
          <w:spacing w:val="39"/>
          <w:sz w:val="20"/>
          <w:szCs w:val="20"/>
        </w:rPr>
        <w:t xml:space="preserve"> </w:t>
      </w:r>
      <w:r>
        <w:rPr>
          <w:sz w:val="20"/>
          <w:szCs w:val="20"/>
        </w:rPr>
        <w:t>явлений</w:t>
      </w:r>
      <w:r>
        <w:rPr>
          <w:spacing w:val="40"/>
          <w:sz w:val="20"/>
          <w:szCs w:val="20"/>
        </w:rPr>
        <w:t xml:space="preserve"> </w:t>
      </w:r>
      <w:r>
        <w:rPr>
          <w:sz w:val="20"/>
          <w:szCs w:val="20"/>
        </w:rPr>
        <w:t>жизни</w:t>
      </w:r>
      <w:r>
        <w:rPr>
          <w:spacing w:val="38"/>
          <w:sz w:val="20"/>
          <w:szCs w:val="20"/>
        </w:rPr>
        <w:t xml:space="preserve"> </w:t>
      </w:r>
      <w:r>
        <w:rPr>
          <w:sz w:val="20"/>
          <w:szCs w:val="20"/>
        </w:rPr>
        <w:t>и</w:t>
      </w:r>
      <w:r>
        <w:rPr>
          <w:spacing w:val="38"/>
          <w:sz w:val="20"/>
          <w:szCs w:val="20"/>
        </w:rPr>
        <w:t xml:space="preserve"> </w:t>
      </w:r>
      <w:r>
        <w:rPr>
          <w:sz w:val="20"/>
          <w:szCs w:val="20"/>
        </w:rPr>
        <w:t>искусства, продуктивно сотрудничать со сверстниками и взрослыми в процессе музыкально-творческой</w:t>
      </w:r>
      <w:r>
        <w:rPr>
          <w:spacing w:val="1"/>
          <w:sz w:val="20"/>
          <w:szCs w:val="20"/>
        </w:rPr>
        <w:t xml:space="preserve"> </w:t>
      </w:r>
      <w:r>
        <w:rPr>
          <w:sz w:val="20"/>
          <w:szCs w:val="20"/>
        </w:rPr>
        <w:t>деятельности. Реализация программы</w:t>
      </w:r>
      <w:r>
        <w:rPr>
          <w:spacing w:val="1"/>
          <w:sz w:val="20"/>
          <w:szCs w:val="20"/>
        </w:rPr>
        <w:t xml:space="preserve"> </w:t>
      </w:r>
      <w:r>
        <w:rPr>
          <w:sz w:val="20"/>
          <w:szCs w:val="20"/>
        </w:rPr>
        <w:t>обеспечивает овладение социальными компетенциями,</w:t>
      </w:r>
      <w:r>
        <w:rPr>
          <w:spacing w:val="1"/>
          <w:sz w:val="20"/>
          <w:szCs w:val="20"/>
        </w:rPr>
        <w:t xml:space="preserve"> </w:t>
      </w:r>
      <w:r>
        <w:rPr>
          <w:sz w:val="20"/>
          <w:szCs w:val="20"/>
        </w:rPr>
        <w:t>развитие</w:t>
      </w:r>
      <w:r>
        <w:rPr>
          <w:spacing w:val="1"/>
          <w:sz w:val="20"/>
          <w:szCs w:val="20"/>
        </w:rPr>
        <w:t xml:space="preserve"> </w:t>
      </w:r>
      <w:r>
        <w:rPr>
          <w:sz w:val="20"/>
          <w:szCs w:val="20"/>
        </w:rPr>
        <w:t>коммуникативных</w:t>
      </w:r>
      <w:r>
        <w:rPr>
          <w:spacing w:val="1"/>
          <w:sz w:val="20"/>
          <w:szCs w:val="20"/>
        </w:rPr>
        <w:t xml:space="preserve"> </w:t>
      </w:r>
      <w:r>
        <w:rPr>
          <w:sz w:val="20"/>
          <w:szCs w:val="20"/>
        </w:rPr>
        <w:t>способностей</w:t>
      </w:r>
      <w:r>
        <w:rPr>
          <w:spacing w:val="1"/>
          <w:sz w:val="20"/>
          <w:szCs w:val="20"/>
        </w:rPr>
        <w:t xml:space="preserve"> </w:t>
      </w:r>
      <w:r>
        <w:rPr>
          <w:sz w:val="20"/>
          <w:szCs w:val="20"/>
        </w:rPr>
        <w:t>через</w:t>
      </w:r>
      <w:r>
        <w:rPr>
          <w:spacing w:val="1"/>
          <w:sz w:val="20"/>
          <w:szCs w:val="20"/>
        </w:rPr>
        <w:t xml:space="preserve"> </w:t>
      </w:r>
      <w:r>
        <w:rPr>
          <w:sz w:val="20"/>
          <w:szCs w:val="20"/>
        </w:rPr>
        <w:t>музыкально-игровую</w:t>
      </w:r>
      <w:r>
        <w:rPr>
          <w:spacing w:val="1"/>
          <w:sz w:val="20"/>
          <w:szCs w:val="20"/>
        </w:rPr>
        <w:t xml:space="preserve"> </w:t>
      </w:r>
      <w:r>
        <w:rPr>
          <w:sz w:val="20"/>
          <w:szCs w:val="20"/>
        </w:rPr>
        <w:t>деятельность,</w:t>
      </w:r>
      <w:r>
        <w:rPr>
          <w:spacing w:val="1"/>
          <w:sz w:val="20"/>
          <w:szCs w:val="20"/>
        </w:rPr>
        <w:t xml:space="preserve"> </w:t>
      </w:r>
      <w:r>
        <w:rPr>
          <w:sz w:val="20"/>
          <w:szCs w:val="20"/>
        </w:rPr>
        <w:t>способности</w:t>
      </w:r>
      <w:r>
        <w:rPr>
          <w:spacing w:val="1"/>
          <w:sz w:val="20"/>
          <w:szCs w:val="20"/>
        </w:rPr>
        <w:t xml:space="preserve"> </w:t>
      </w:r>
      <w:r>
        <w:rPr>
          <w:sz w:val="20"/>
          <w:szCs w:val="20"/>
        </w:rPr>
        <w:t>к</w:t>
      </w:r>
      <w:r>
        <w:rPr>
          <w:spacing w:val="1"/>
          <w:sz w:val="20"/>
          <w:szCs w:val="20"/>
        </w:rPr>
        <w:t xml:space="preserve"> </w:t>
      </w:r>
      <w:r>
        <w:rPr>
          <w:sz w:val="20"/>
          <w:szCs w:val="20"/>
        </w:rPr>
        <w:t>дальнейшему</w:t>
      </w:r>
      <w:r>
        <w:rPr>
          <w:spacing w:val="1"/>
          <w:sz w:val="20"/>
          <w:szCs w:val="20"/>
        </w:rPr>
        <w:t xml:space="preserve"> </w:t>
      </w:r>
      <w:r>
        <w:rPr>
          <w:sz w:val="20"/>
          <w:szCs w:val="20"/>
        </w:rPr>
        <w:t>самопознанию</w:t>
      </w:r>
      <w:r>
        <w:rPr>
          <w:spacing w:val="1"/>
          <w:sz w:val="20"/>
          <w:szCs w:val="20"/>
        </w:rPr>
        <w:t xml:space="preserve"> </w:t>
      </w:r>
      <w:r>
        <w:rPr>
          <w:sz w:val="20"/>
          <w:szCs w:val="20"/>
        </w:rPr>
        <w:t>и</w:t>
      </w:r>
      <w:r>
        <w:rPr>
          <w:spacing w:val="1"/>
          <w:sz w:val="20"/>
          <w:szCs w:val="20"/>
        </w:rPr>
        <w:t xml:space="preserve"> </w:t>
      </w:r>
      <w:r>
        <w:rPr>
          <w:sz w:val="20"/>
          <w:szCs w:val="20"/>
        </w:rPr>
        <w:t>саморазвитию.</w:t>
      </w:r>
      <w:r>
        <w:rPr>
          <w:spacing w:val="1"/>
          <w:sz w:val="20"/>
          <w:szCs w:val="20"/>
        </w:rPr>
        <w:t xml:space="preserve"> </w:t>
      </w:r>
      <w:r>
        <w:rPr>
          <w:sz w:val="20"/>
          <w:szCs w:val="20"/>
        </w:rPr>
        <w:t>Обучающиеся</w:t>
      </w:r>
      <w:r>
        <w:rPr>
          <w:spacing w:val="1"/>
          <w:sz w:val="20"/>
          <w:szCs w:val="20"/>
        </w:rPr>
        <w:t xml:space="preserve"> </w:t>
      </w:r>
      <w:r>
        <w:rPr>
          <w:sz w:val="20"/>
          <w:szCs w:val="20"/>
        </w:rPr>
        <w:t>научатся</w:t>
      </w:r>
      <w:r>
        <w:rPr>
          <w:spacing w:val="1"/>
          <w:sz w:val="20"/>
          <w:szCs w:val="20"/>
        </w:rPr>
        <w:t xml:space="preserve"> </w:t>
      </w:r>
      <w:r>
        <w:rPr>
          <w:sz w:val="20"/>
          <w:szCs w:val="20"/>
        </w:rPr>
        <w:t>организовывать культурный досуг, самостоятельную музыкально-творческую деятельность, 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домашнего</w:t>
      </w:r>
      <w:r>
        <w:rPr>
          <w:spacing w:val="1"/>
          <w:sz w:val="20"/>
          <w:szCs w:val="20"/>
        </w:rPr>
        <w:t xml:space="preserve"> </w:t>
      </w:r>
      <w:r>
        <w:rPr>
          <w:sz w:val="20"/>
          <w:szCs w:val="20"/>
        </w:rPr>
        <w:t>музицирования,</w:t>
      </w:r>
      <w:r>
        <w:rPr>
          <w:spacing w:val="1"/>
          <w:sz w:val="20"/>
          <w:szCs w:val="20"/>
        </w:rPr>
        <w:t xml:space="preserve"> </w:t>
      </w:r>
      <w:r>
        <w:rPr>
          <w:sz w:val="20"/>
          <w:szCs w:val="20"/>
        </w:rPr>
        <w:t>совместной</w:t>
      </w:r>
      <w:r>
        <w:rPr>
          <w:spacing w:val="1"/>
          <w:sz w:val="20"/>
          <w:szCs w:val="20"/>
        </w:rPr>
        <w:t xml:space="preserve"> </w:t>
      </w:r>
      <w:r>
        <w:rPr>
          <w:sz w:val="20"/>
          <w:szCs w:val="20"/>
        </w:rPr>
        <w:t>музыкальной</w:t>
      </w:r>
      <w:r>
        <w:rPr>
          <w:spacing w:val="1"/>
          <w:sz w:val="20"/>
          <w:szCs w:val="20"/>
        </w:rPr>
        <w:t xml:space="preserve"> </w:t>
      </w:r>
      <w:r>
        <w:rPr>
          <w:sz w:val="20"/>
          <w:szCs w:val="20"/>
        </w:rPr>
        <w:t>деятельности</w:t>
      </w:r>
      <w:r>
        <w:rPr>
          <w:spacing w:val="1"/>
          <w:sz w:val="20"/>
          <w:szCs w:val="20"/>
        </w:rPr>
        <w:t xml:space="preserve"> </w:t>
      </w:r>
      <w:r>
        <w:rPr>
          <w:sz w:val="20"/>
          <w:szCs w:val="20"/>
        </w:rPr>
        <w:t>с</w:t>
      </w:r>
      <w:r>
        <w:rPr>
          <w:spacing w:val="1"/>
          <w:sz w:val="20"/>
          <w:szCs w:val="20"/>
        </w:rPr>
        <w:t xml:space="preserve"> </w:t>
      </w:r>
      <w:r>
        <w:rPr>
          <w:sz w:val="20"/>
          <w:szCs w:val="20"/>
        </w:rPr>
        <w:t>друзьями,</w:t>
      </w:r>
      <w:r>
        <w:rPr>
          <w:spacing w:val="-1"/>
          <w:sz w:val="20"/>
          <w:szCs w:val="20"/>
        </w:rPr>
        <w:t xml:space="preserve"> </w:t>
      </w:r>
      <w:r>
        <w:rPr>
          <w:sz w:val="20"/>
          <w:szCs w:val="20"/>
        </w:rPr>
        <w:t>родителями.</w:t>
      </w:r>
    </w:p>
    <w:p>
      <w:pPr>
        <w:tabs>
          <w:tab w:val="left" w:pos="142"/>
          <w:tab w:val="left" w:pos="426"/>
          <w:tab w:val="left" w:pos="10348"/>
          <w:tab w:val="left" w:pos="10489"/>
        </w:tabs>
        <w:jc w:val="both"/>
        <w:rPr>
          <w:b/>
          <w:sz w:val="20"/>
          <w:szCs w:val="20"/>
        </w:rPr>
      </w:pPr>
    </w:p>
    <w:p>
      <w:pPr>
        <w:tabs>
          <w:tab w:val="left" w:pos="142"/>
          <w:tab w:val="left" w:pos="426"/>
          <w:tab w:val="left" w:pos="10348"/>
          <w:tab w:val="left" w:pos="10489"/>
        </w:tabs>
        <w:jc w:val="both"/>
        <w:rPr>
          <w:sz w:val="20"/>
          <w:szCs w:val="20"/>
        </w:rPr>
      </w:pPr>
      <w:r>
        <w:rPr>
          <w:b/>
          <w:sz w:val="20"/>
          <w:szCs w:val="20"/>
        </w:rPr>
        <w:t>Метапредметные результаты</w:t>
      </w:r>
      <w:r>
        <w:rPr>
          <w:b/>
          <w:spacing w:val="17"/>
          <w:w w:val="95"/>
          <w:sz w:val="20"/>
          <w:szCs w:val="20"/>
        </w:rPr>
        <w:t xml:space="preserve"> </w:t>
      </w:r>
      <w:r>
        <w:rPr>
          <w:w w:val="95"/>
          <w:sz w:val="20"/>
          <w:szCs w:val="20"/>
        </w:rPr>
        <w:t>освоения</w:t>
      </w:r>
      <w:r>
        <w:rPr>
          <w:spacing w:val="13"/>
          <w:w w:val="95"/>
          <w:sz w:val="20"/>
          <w:szCs w:val="20"/>
        </w:rPr>
        <w:t xml:space="preserve"> </w:t>
      </w:r>
      <w:r>
        <w:rPr>
          <w:w w:val="95"/>
          <w:sz w:val="20"/>
          <w:szCs w:val="20"/>
        </w:rPr>
        <w:t>программы</w:t>
      </w:r>
      <w:r>
        <w:rPr>
          <w:spacing w:val="13"/>
          <w:w w:val="95"/>
          <w:sz w:val="20"/>
          <w:szCs w:val="20"/>
        </w:rPr>
        <w:t xml:space="preserve"> </w:t>
      </w:r>
      <w:r>
        <w:rPr>
          <w:w w:val="95"/>
          <w:sz w:val="20"/>
          <w:szCs w:val="20"/>
        </w:rPr>
        <w:t>должны</w:t>
      </w:r>
      <w:r>
        <w:rPr>
          <w:spacing w:val="13"/>
          <w:w w:val="95"/>
          <w:sz w:val="20"/>
          <w:szCs w:val="20"/>
        </w:rPr>
        <w:t xml:space="preserve"> </w:t>
      </w:r>
      <w:r>
        <w:rPr>
          <w:w w:val="95"/>
          <w:sz w:val="20"/>
          <w:szCs w:val="20"/>
        </w:rPr>
        <w:t>отражать:</w:t>
      </w:r>
    </w:p>
    <w:p>
      <w:pPr>
        <w:numPr>
          <w:ilvl w:val="0"/>
          <w:numId w:val="151"/>
        </w:numPr>
        <w:tabs>
          <w:tab w:val="left" w:pos="142"/>
          <w:tab w:val="left" w:pos="426"/>
          <w:tab w:val="left" w:pos="614"/>
          <w:tab w:val="left" w:pos="10348"/>
          <w:tab w:val="left" w:pos="10489"/>
        </w:tabs>
        <w:ind w:left="0" w:firstLine="0"/>
        <w:jc w:val="both"/>
        <w:rPr>
          <w:sz w:val="20"/>
          <w:szCs w:val="20"/>
        </w:rPr>
      </w:pPr>
      <w:r>
        <w:rPr>
          <w:sz w:val="20"/>
          <w:szCs w:val="20"/>
        </w:rPr>
        <w:t>овладение</w:t>
      </w:r>
      <w:r>
        <w:rPr>
          <w:spacing w:val="1"/>
          <w:sz w:val="20"/>
          <w:szCs w:val="20"/>
        </w:rPr>
        <w:t xml:space="preserve"> </w:t>
      </w:r>
      <w:r>
        <w:rPr>
          <w:sz w:val="20"/>
          <w:szCs w:val="20"/>
        </w:rPr>
        <w:t>способностью</w:t>
      </w:r>
      <w:r>
        <w:rPr>
          <w:spacing w:val="1"/>
          <w:sz w:val="20"/>
          <w:szCs w:val="20"/>
        </w:rPr>
        <w:t xml:space="preserve"> </w:t>
      </w:r>
      <w:r>
        <w:rPr>
          <w:sz w:val="20"/>
          <w:szCs w:val="20"/>
        </w:rPr>
        <w:t>принимать</w:t>
      </w:r>
      <w:r>
        <w:rPr>
          <w:spacing w:val="1"/>
          <w:sz w:val="20"/>
          <w:szCs w:val="20"/>
        </w:rPr>
        <w:t xml:space="preserve"> </w:t>
      </w:r>
      <w:r>
        <w:rPr>
          <w:sz w:val="20"/>
          <w:szCs w:val="20"/>
        </w:rPr>
        <w:t>и</w:t>
      </w:r>
      <w:r>
        <w:rPr>
          <w:spacing w:val="1"/>
          <w:sz w:val="20"/>
          <w:szCs w:val="20"/>
        </w:rPr>
        <w:t xml:space="preserve"> </w:t>
      </w:r>
      <w:r>
        <w:rPr>
          <w:sz w:val="20"/>
          <w:szCs w:val="20"/>
        </w:rPr>
        <w:t>сохранять</w:t>
      </w:r>
      <w:r>
        <w:rPr>
          <w:spacing w:val="1"/>
          <w:sz w:val="20"/>
          <w:szCs w:val="20"/>
        </w:rPr>
        <w:t xml:space="preserve"> </w:t>
      </w:r>
      <w:r>
        <w:rPr>
          <w:sz w:val="20"/>
          <w:szCs w:val="20"/>
        </w:rPr>
        <w:t>цели</w:t>
      </w:r>
      <w:r>
        <w:rPr>
          <w:spacing w:val="1"/>
          <w:sz w:val="20"/>
          <w:szCs w:val="20"/>
        </w:rPr>
        <w:t xml:space="preserve"> </w:t>
      </w:r>
      <w:r>
        <w:rPr>
          <w:sz w:val="20"/>
          <w:szCs w:val="20"/>
        </w:rPr>
        <w:t>и</w:t>
      </w:r>
      <w:r>
        <w:rPr>
          <w:spacing w:val="1"/>
          <w:sz w:val="20"/>
          <w:szCs w:val="20"/>
        </w:rPr>
        <w:t xml:space="preserve"> </w:t>
      </w:r>
      <w:r>
        <w:rPr>
          <w:sz w:val="20"/>
          <w:szCs w:val="20"/>
        </w:rPr>
        <w:t>задачи</w:t>
      </w:r>
      <w:r>
        <w:rPr>
          <w:spacing w:val="1"/>
          <w:sz w:val="20"/>
          <w:szCs w:val="20"/>
        </w:rPr>
        <w:t xml:space="preserve"> </w:t>
      </w:r>
      <w:r>
        <w:rPr>
          <w:sz w:val="20"/>
          <w:szCs w:val="20"/>
        </w:rPr>
        <w:t>учебной</w:t>
      </w:r>
      <w:r>
        <w:rPr>
          <w:spacing w:val="1"/>
          <w:sz w:val="20"/>
          <w:szCs w:val="20"/>
        </w:rPr>
        <w:t xml:space="preserve"> </w:t>
      </w:r>
      <w:r>
        <w:rPr>
          <w:sz w:val="20"/>
          <w:szCs w:val="20"/>
        </w:rPr>
        <w:t>деятельности,</w:t>
      </w:r>
      <w:r>
        <w:rPr>
          <w:spacing w:val="1"/>
          <w:sz w:val="20"/>
          <w:szCs w:val="20"/>
        </w:rPr>
        <w:t xml:space="preserve"> </w:t>
      </w:r>
      <w:r>
        <w:rPr>
          <w:sz w:val="20"/>
          <w:szCs w:val="20"/>
        </w:rPr>
        <w:t>поиска</w:t>
      </w:r>
      <w:r>
        <w:rPr>
          <w:spacing w:val="-2"/>
          <w:sz w:val="20"/>
          <w:szCs w:val="20"/>
        </w:rPr>
        <w:t xml:space="preserve"> </w:t>
      </w:r>
      <w:r>
        <w:rPr>
          <w:sz w:val="20"/>
          <w:szCs w:val="20"/>
        </w:rPr>
        <w:t>средств</w:t>
      </w:r>
      <w:r>
        <w:rPr>
          <w:spacing w:val="-1"/>
          <w:sz w:val="20"/>
          <w:szCs w:val="20"/>
        </w:rPr>
        <w:t xml:space="preserve"> </w:t>
      </w:r>
      <w:r>
        <w:rPr>
          <w:sz w:val="20"/>
          <w:szCs w:val="20"/>
        </w:rPr>
        <w:t>ее</w:t>
      </w:r>
      <w:r>
        <w:rPr>
          <w:spacing w:val="-1"/>
          <w:sz w:val="20"/>
          <w:szCs w:val="20"/>
        </w:rPr>
        <w:t xml:space="preserve"> </w:t>
      </w:r>
      <w:r>
        <w:rPr>
          <w:sz w:val="20"/>
          <w:szCs w:val="20"/>
        </w:rPr>
        <w:t>осуществления</w:t>
      </w:r>
      <w:r>
        <w:rPr>
          <w:spacing w:val="-1"/>
          <w:sz w:val="20"/>
          <w:szCs w:val="20"/>
        </w:rPr>
        <w:t xml:space="preserve"> </w:t>
      </w:r>
      <w:r>
        <w:rPr>
          <w:sz w:val="20"/>
          <w:szCs w:val="20"/>
        </w:rPr>
        <w:t>в</w:t>
      </w:r>
      <w:r>
        <w:rPr>
          <w:spacing w:val="-2"/>
          <w:sz w:val="20"/>
          <w:szCs w:val="20"/>
        </w:rPr>
        <w:t xml:space="preserve"> </w:t>
      </w:r>
      <w:r>
        <w:rPr>
          <w:sz w:val="20"/>
          <w:szCs w:val="20"/>
        </w:rPr>
        <w:t>процессе</w:t>
      </w:r>
      <w:r>
        <w:rPr>
          <w:spacing w:val="-1"/>
          <w:sz w:val="20"/>
          <w:szCs w:val="20"/>
        </w:rPr>
        <w:t xml:space="preserve"> </w:t>
      </w:r>
      <w:r>
        <w:rPr>
          <w:sz w:val="20"/>
          <w:szCs w:val="20"/>
        </w:rPr>
        <w:t>освоения</w:t>
      </w:r>
      <w:r>
        <w:rPr>
          <w:spacing w:val="-1"/>
          <w:sz w:val="20"/>
          <w:szCs w:val="20"/>
        </w:rPr>
        <w:t xml:space="preserve"> </w:t>
      </w:r>
      <w:r>
        <w:rPr>
          <w:sz w:val="20"/>
          <w:szCs w:val="20"/>
        </w:rPr>
        <w:t>музыкальной</w:t>
      </w:r>
      <w:r>
        <w:rPr>
          <w:spacing w:val="-1"/>
          <w:sz w:val="20"/>
          <w:szCs w:val="20"/>
        </w:rPr>
        <w:t xml:space="preserve"> </w:t>
      </w:r>
      <w:r>
        <w:rPr>
          <w:sz w:val="20"/>
          <w:szCs w:val="20"/>
        </w:rPr>
        <w:t>культуры;</w:t>
      </w:r>
    </w:p>
    <w:p>
      <w:pPr>
        <w:numPr>
          <w:ilvl w:val="0"/>
          <w:numId w:val="151"/>
        </w:numPr>
        <w:tabs>
          <w:tab w:val="left" w:pos="142"/>
          <w:tab w:val="left" w:pos="426"/>
          <w:tab w:val="left" w:pos="614"/>
          <w:tab w:val="left" w:pos="10348"/>
          <w:tab w:val="left" w:pos="10489"/>
        </w:tabs>
        <w:ind w:left="0" w:firstLine="0"/>
        <w:jc w:val="both"/>
        <w:rPr>
          <w:sz w:val="20"/>
          <w:szCs w:val="20"/>
        </w:rPr>
      </w:pPr>
      <w:r>
        <w:rPr>
          <w:sz w:val="20"/>
          <w:szCs w:val="20"/>
        </w:rPr>
        <w:t>освоение</w:t>
      </w:r>
      <w:r>
        <w:rPr>
          <w:spacing w:val="1"/>
          <w:sz w:val="20"/>
          <w:szCs w:val="20"/>
        </w:rPr>
        <w:t xml:space="preserve"> </w:t>
      </w:r>
      <w:r>
        <w:rPr>
          <w:sz w:val="20"/>
          <w:szCs w:val="20"/>
        </w:rPr>
        <w:t>способов</w:t>
      </w:r>
      <w:r>
        <w:rPr>
          <w:spacing w:val="1"/>
          <w:sz w:val="20"/>
          <w:szCs w:val="20"/>
        </w:rPr>
        <w:t xml:space="preserve"> </w:t>
      </w:r>
      <w:r>
        <w:rPr>
          <w:sz w:val="20"/>
          <w:szCs w:val="20"/>
        </w:rPr>
        <w:t>решения</w:t>
      </w:r>
      <w:r>
        <w:rPr>
          <w:spacing w:val="1"/>
          <w:sz w:val="20"/>
          <w:szCs w:val="20"/>
        </w:rPr>
        <w:t xml:space="preserve"> </w:t>
      </w:r>
      <w:r>
        <w:rPr>
          <w:sz w:val="20"/>
          <w:szCs w:val="20"/>
        </w:rPr>
        <w:t>проблем</w:t>
      </w:r>
      <w:r>
        <w:rPr>
          <w:spacing w:val="1"/>
          <w:sz w:val="20"/>
          <w:szCs w:val="20"/>
        </w:rPr>
        <w:t xml:space="preserve"> </w:t>
      </w:r>
      <w:r>
        <w:rPr>
          <w:sz w:val="20"/>
          <w:szCs w:val="20"/>
        </w:rPr>
        <w:t>творческого</w:t>
      </w:r>
      <w:r>
        <w:rPr>
          <w:spacing w:val="1"/>
          <w:sz w:val="20"/>
          <w:szCs w:val="20"/>
        </w:rPr>
        <w:t xml:space="preserve"> </w:t>
      </w:r>
      <w:r>
        <w:rPr>
          <w:sz w:val="20"/>
          <w:szCs w:val="20"/>
        </w:rPr>
        <w:t>и</w:t>
      </w:r>
      <w:r>
        <w:rPr>
          <w:spacing w:val="1"/>
          <w:sz w:val="20"/>
          <w:szCs w:val="20"/>
        </w:rPr>
        <w:t xml:space="preserve"> </w:t>
      </w:r>
      <w:r>
        <w:rPr>
          <w:sz w:val="20"/>
          <w:szCs w:val="20"/>
        </w:rPr>
        <w:t>поискового</w:t>
      </w:r>
      <w:r>
        <w:rPr>
          <w:spacing w:val="1"/>
          <w:sz w:val="20"/>
          <w:szCs w:val="20"/>
        </w:rPr>
        <w:t xml:space="preserve"> </w:t>
      </w:r>
      <w:r>
        <w:rPr>
          <w:sz w:val="20"/>
          <w:szCs w:val="20"/>
        </w:rPr>
        <w:t>характера</w:t>
      </w:r>
      <w:r>
        <w:rPr>
          <w:spacing w:val="1"/>
          <w:sz w:val="20"/>
          <w:szCs w:val="20"/>
        </w:rPr>
        <w:t xml:space="preserve"> </w:t>
      </w:r>
      <w:r>
        <w:rPr>
          <w:sz w:val="20"/>
          <w:szCs w:val="20"/>
        </w:rPr>
        <w:t>в</w:t>
      </w:r>
      <w:r>
        <w:rPr>
          <w:spacing w:val="1"/>
          <w:sz w:val="20"/>
          <w:szCs w:val="20"/>
        </w:rPr>
        <w:t xml:space="preserve"> </w:t>
      </w:r>
      <w:r>
        <w:rPr>
          <w:sz w:val="20"/>
          <w:szCs w:val="20"/>
        </w:rPr>
        <w:t>учебной,</w:t>
      </w:r>
      <w:r>
        <w:rPr>
          <w:spacing w:val="1"/>
          <w:sz w:val="20"/>
          <w:szCs w:val="20"/>
        </w:rPr>
        <w:t xml:space="preserve"> </w:t>
      </w:r>
      <w:r>
        <w:rPr>
          <w:sz w:val="20"/>
          <w:szCs w:val="20"/>
        </w:rPr>
        <w:t>музыкально-исполнительской</w:t>
      </w:r>
      <w:r>
        <w:rPr>
          <w:spacing w:val="-1"/>
          <w:sz w:val="20"/>
          <w:szCs w:val="20"/>
        </w:rPr>
        <w:t xml:space="preserve"> </w:t>
      </w:r>
      <w:r>
        <w:rPr>
          <w:sz w:val="20"/>
          <w:szCs w:val="20"/>
        </w:rPr>
        <w:t>и</w:t>
      </w:r>
      <w:r>
        <w:rPr>
          <w:spacing w:val="-2"/>
          <w:sz w:val="20"/>
          <w:szCs w:val="20"/>
        </w:rPr>
        <w:t xml:space="preserve"> </w:t>
      </w:r>
      <w:r>
        <w:rPr>
          <w:sz w:val="20"/>
          <w:szCs w:val="20"/>
        </w:rPr>
        <w:t>творческой деятельности;</w:t>
      </w:r>
    </w:p>
    <w:p>
      <w:pPr>
        <w:numPr>
          <w:ilvl w:val="0"/>
          <w:numId w:val="151"/>
        </w:numPr>
        <w:tabs>
          <w:tab w:val="left" w:pos="142"/>
          <w:tab w:val="left" w:pos="426"/>
          <w:tab w:val="left" w:pos="614"/>
          <w:tab w:val="left" w:pos="10348"/>
          <w:tab w:val="left" w:pos="10489"/>
        </w:tabs>
        <w:ind w:left="0" w:firstLine="0"/>
        <w:jc w:val="both"/>
        <w:rPr>
          <w:sz w:val="20"/>
          <w:szCs w:val="20"/>
        </w:rPr>
      </w:pPr>
      <w:r>
        <w:rPr>
          <w:sz w:val="20"/>
          <w:szCs w:val="20"/>
        </w:rPr>
        <w:t>формирование</w:t>
      </w:r>
      <w:r>
        <w:rPr>
          <w:spacing w:val="1"/>
          <w:sz w:val="20"/>
          <w:szCs w:val="20"/>
        </w:rPr>
        <w:t xml:space="preserve"> </w:t>
      </w:r>
      <w:r>
        <w:rPr>
          <w:sz w:val="20"/>
          <w:szCs w:val="20"/>
        </w:rPr>
        <w:t>умения</w:t>
      </w:r>
      <w:r>
        <w:rPr>
          <w:spacing w:val="1"/>
          <w:sz w:val="20"/>
          <w:szCs w:val="20"/>
        </w:rPr>
        <w:t xml:space="preserve"> </w:t>
      </w:r>
      <w:r>
        <w:rPr>
          <w:sz w:val="20"/>
          <w:szCs w:val="20"/>
        </w:rPr>
        <w:t>планировать,</w:t>
      </w:r>
      <w:r>
        <w:rPr>
          <w:spacing w:val="1"/>
          <w:sz w:val="20"/>
          <w:szCs w:val="20"/>
        </w:rPr>
        <w:t xml:space="preserve"> </w:t>
      </w:r>
      <w:r>
        <w:rPr>
          <w:sz w:val="20"/>
          <w:szCs w:val="20"/>
        </w:rPr>
        <w:t>контролировать</w:t>
      </w:r>
      <w:r>
        <w:rPr>
          <w:spacing w:val="1"/>
          <w:sz w:val="20"/>
          <w:szCs w:val="20"/>
        </w:rPr>
        <w:t xml:space="preserve"> </w:t>
      </w:r>
      <w:r>
        <w:rPr>
          <w:sz w:val="20"/>
          <w:szCs w:val="20"/>
        </w:rPr>
        <w:t>и</w:t>
      </w:r>
      <w:r>
        <w:rPr>
          <w:spacing w:val="1"/>
          <w:sz w:val="20"/>
          <w:szCs w:val="20"/>
        </w:rPr>
        <w:t xml:space="preserve"> </w:t>
      </w:r>
      <w:r>
        <w:rPr>
          <w:sz w:val="20"/>
          <w:szCs w:val="20"/>
        </w:rPr>
        <w:t>оценивать</w:t>
      </w:r>
      <w:r>
        <w:rPr>
          <w:spacing w:val="1"/>
          <w:sz w:val="20"/>
          <w:szCs w:val="20"/>
        </w:rPr>
        <w:t xml:space="preserve"> </w:t>
      </w:r>
      <w:r>
        <w:rPr>
          <w:sz w:val="20"/>
          <w:szCs w:val="20"/>
        </w:rPr>
        <w:t>учебные</w:t>
      </w:r>
      <w:r>
        <w:rPr>
          <w:spacing w:val="1"/>
          <w:sz w:val="20"/>
          <w:szCs w:val="20"/>
        </w:rPr>
        <w:t xml:space="preserve"> </w:t>
      </w:r>
      <w:r>
        <w:rPr>
          <w:sz w:val="20"/>
          <w:szCs w:val="20"/>
        </w:rPr>
        <w:t>действия</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поставленной</w:t>
      </w:r>
      <w:r>
        <w:rPr>
          <w:spacing w:val="1"/>
          <w:sz w:val="20"/>
          <w:szCs w:val="20"/>
        </w:rPr>
        <w:t xml:space="preserve"> </w:t>
      </w:r>
      <w:r>
        <w:rPr>
          <w:sz w:val="20"/>
          <w:szCs w:val="20"/>
        </w:rPr>
        <w:t>задачей</w:t>
      </w:r>
      <w:r>
        <w:rPr>
          <w:spacing w:val="1"/>
          <w:sz w:val="20"/>
          <w:szCs w:val="20"/>
        </w:rPr>
        <w:t xml:space="preserve"> </w:t>
      </w:r>
      <w:r>
        <w:rPr>
          <w:sz w:val="20"/>
          <w:szCs w:val="20"/>
        </w:rPr>
        <w:t>и</w:t>
      </w:r>
      <w:r>
        <w:rPr>
          <w:spacing w:val="1"/>
          <w:sz w:val="20"/>
          <w:szCs w:val="20"/>
        </w:rPr>
        <w:t xml:space="preserve"> </w:t>
      </w:r>
      <w:r>
        <w:rPr>
          <w:sz w:val="20"/>
          <w:szCs w:val="20"/>
        </w:rPr>
        <w:t>условиями</w:t>
      </w:r>
      <w:r>
        <w:rPr>
          <w:spacing w:val="1"/>
          <w:sz w:val="20"/>
          <w:szCs w:val="20"/>
        </w:rPr>
        <w:t xml:space="preserve"> </w:t>
      </w:r>
      <w:r>
        <w:rPr>
          <w:sz w:val="20"/>
          <w:szCs w:val="20"/>
        </w:rPr>
        <w:t>ее</w:t>
      </w:r>
      <w:r>
        <w:rPr>
          <w:spacing w:val="1"/>
          <w:sz w:val="20"/>
          <w:szCs w:val="20"/>
        </w:rPr>
        <w:t xml:space="preserve"> </w:t>
      </w:r>
      <w:r>
        <w:rPr>
          <w:sz w:val="20"/>
          <w:szCs w:val="20"/>
        </w:rPr>
        <w:t>реализации;</w:t>
      </w:r>
      <w:r>
        <w:rPr>
          <w:spacing w:val="1"/>
          <w:sz w:val="20"/>
          <w:szCs w:val="20"/>
        </w:rPr>
        <w:t xml:space="preserve"> </w:t>
      </w:r>
      <w:r>
        <w:rPr>
          <w:sz w:val="20"/>
          <w:szCs w:val="20"/>
        </w:rPr>
        <w:t>определять</w:t>
      </w:r>
      <w:r>
        <w:rPr>
          <w:spacing w:val="1"/>
          <w:sz w:val="20"/>
          <w:szCs w:val="20"/>
        </w:rPr>
        <w:t xml:space="preserve"> </w:t>
      </w:r>
      <w:r>
        <w:rPr>
          <w:sz w:val="20"/>
          <w:szCs w:val="20"/>
        </w:rPr>
        <w:t>наиболее</w:t>
      </w:r>
      <w:r>
        <w:rPr>
          <w:spacing w:val="-57"/>
          <w:sz w:val="20"/>
          <w:szCs w:val="20"/>
        </w:rPr>
        <w:t xml:space="preserve"> </w:t>
      </w:r>
      <w:r>
        <w:rPr>
          <w:sz w:val="20"/>
          <w:szCs w:val="20"/>
        </w:rPr>
        <w:t>эффективные</w:t>
      </w:r>
      <w:r>
        <w:rPr>
          <w:spacing w:val="1"/>
          <w:sz w:val="20"/>
          <w:szCs w:val="20"/>
        </w:rPr>
        <w:t xml:space="preserve"> </w:t>
      </w:r>
      <w:r>
        <w:rPr>
          <w:sz w:val="20"/>
          <w:szCs w:val="20"/>
        </w:rPr>
        <w:t>способы</w:t>
      </w:r>
      <w:r>
        <w:rPr>
          <w:spacing w:val="1"/>
          <w:sz w:val="20"/>
          <w:szCs w:val="20"/>
        </w:rPr>
        <w:t xml:space="preserve"> </w:t>
      </w:r>
      <w:r>
        <w:rPr>
          <w:sz w:val="20"/>
          <w:szCs w:val="20"/>
        </w:rPr>
        <w:t>достижения</w:t>
      </w:r>
      <w:r>
        <w:rPr>
          <w:spacing w:val="1"/>
          <w:sz w:val="20"/>
          <w:szCs w:val="20"/>
        </w:rPr>
        <w:t xml:space="preserve"> </w:t>
      </w:r>
      <w:r>
        <w:rPr>
          <w:sz w:val="20"/>
          <w:szCs w:val="20"/>
        </w:rPr>
        <w:t>результата</w:t>
      </w:r>
      <w:r>
        <w:rPr>
          <w:spacing w:val="1"/>
          <w:sz w:val="20"/>
          <w:szCs w:val="20"/>
        </w:rPr>
        <w:t xml:space="preserve"> </w:t>
      </w:r>
      <w:r>
        <w:rPr>
          <w:sz w:val="20"/>
          <w:szCs w:val="20"/>
        </w:rPr>
        <w:t>в</w:t>
      </w:r>
      <w:r>
        <w:rPr>
          <w:spacing w:val="1"/>
          <w:sz w:val="20"/>
          <w:szCs w:val="20"/>
        </w:rPr>
        <w:t xml:space="preserve"> </w:t>
      </w:r>
      <w:r>
        <w:rPr>
          <w:sz w:val="20"/>
          <w:szCs w:val="20"/>
        </w:rPr>
        <w:t>различных</w:t>
      </w:r>
      <w:r>
        <w:rPr>
          <w:spacing w:val="1"/>
          <w:sz w:val="20"/>
          <w:szCs w:val="20"/>
        </w:rPr>
        <w:t xml:space="preserve"> </w:t>
      </w:r>
      <w:r>
        <w:rPr>
          <w:sz w:val="20"/>
          <w:szCs w:val="20"/>
        </w:rPr>
        <w:t>видах</w:t>
      </w:r>
      <w:r>
        <w:rPr>
          <w:spacing w:val="1"/>
          <w:sz w:val="20"/>
          <w:szCs w:val="20"/>
        </w:rPr>
        <w:t xml:space="preserve"> </w:t>
      </w:r>
      <w:r>
        <w:rPr>
          <w:sz w:val="20"/>
          <w:szCs w:val="20"/>
        </w:rPr>
        <w:t>музыкальной</w:t>
      </w:r>
      <w:r>
        <w:rPr>
          <w:spacing w:val="1"/>
          <w:sz w:val="20"/>
          <w:szCs w:val="20"/>
        </w:rPr>
        <w:t xml:space="preserve"> </w:t>
      </w:r>
      <w:r>
        <w:rPr>
          <w:sz w:val="20"/>
          <w:szCs w:val="20"/>
        </w:rPr>
        <w:t>деятельности;</w:t>
      </w:r>
    </w:p>
    <w:p>
      <w:pPr>
        <w:numPr>
          <w:ilvl w:val="0"/>
          <w:numId w:val="151"/>
        </w:numPr>
        <w:tabs>
          <w:tab w:val="left" w:pos="142"/>
          <w:tab w:val="left" w:pos="426"/>
          <w:tab w:val="left" w:pos="614"/>
          <w:tab w:val="left" w:pos="10348"/>
          <w:tab w:val="left" w:pos="10489"/>
        </w:tabs>
        <w:ind w:left="0" w:firstLine="0"/>
        <w:jc w:val="both"/>
        <w:rPr>
          <w:sz w:val="20"/>
          <w:szCs w:val="20"/>
        </w:rPr>
      </w:pPr>
      <w:r>
        <w:rPr>
          <w:sz w:val="20"/>
          <w:szCs w:val="20"/>
        </w:rPr>
        <w:t>освоение начальных форм познавательной и личностной рефлексии в процессе освоения</w:t>
      </w:r>
      <w:r>
        <w:rPr>
          <w:spacing w:val="1"/>
          <w:sz w:val="20"/>
          <w:szCs w:val="20"/>
        </w:rPr>
        <w:t xml:space="preserve"> </w:t>
      </w:r>
      <w:r>
        <w:rPr>
          <w:sz w:val="20"/>
          <w:szCs w:val="20"/>
        </w:rPr>
        <w:t>музыкальной</w:t>
      </w:r>
      <w:r>
        <w:rPr>
          <w:spacing w:val="-1"/>
          <w:sz w:val="20"/>
          <w:szCs w:val="20"/>
        </w:rPr>
        <w:t xml:space="preserve"> </w:t>
      </w:r>
      <w:r>
        <w:rPr>
          <w:sz w:val="20"/>
          <w:szCs w:val="20"/>
        </w:rPr>
        <w:t>культуры</w:t>
      </w:r>
      <w:r>
        <w:rPr>
          <w:spacing w:val="1"/>
          <w:sz w:val="20"/>
          <w:szCs w:val="20"/>
        </w:rPr>
        <w:t xml:space="preserve"> </w:t>
      </w:r>
      <w:r>
        <w:rPr>
          <w:sz w:val="20"/>
          <w:szCs w:val="20"/>
        </w:rPr>
        <w:t>в</w:t>
      </w:r>
      <w:r>
        <w:rPr>
          <w:spacing w:val="-1"/>
          <w:sz w:val="20"/>
          <w:szCs w:val="20"/>
        </w:rPr>
        <w:t xml:space="preserve"> </w:t>
      </w:r>
      <w:r>
        <w:rPr>
          <w:sz w:val="20"/>
          <w:szCs w:val="20"/>
        </w:rPr>
        <w:t>различных</w:t>
      </w:r>
      <w:r>
        <w:rPr>
          <w:spacing w:val="1"/>
          <w:sz w:val="20"/>
          <w:szCs w:val="20"/>
        </w:rPr>
        <w:t xml:space="preserve"> </w:t>
      </w:r>
      <w:r>
        <w:rPr>
          <w:sz w:val="20"/>
          <w:szCs w:val="20"/>
        </w:rPr>
        <w:t>видах</w:t>
      </w:r>
      <w:r>
        <w:rPr>
          <w:spacing w:val="-2"/>
          <w:sz w:val="20"/>
          <w:szCs w:val="20"/>
        </w:rPr>
        <w:t xml:space="preserve"> </w:t>
      </w:r>
      <w:r>
        <w:rPr>
          <w:sz w:val="20"/>
          <w:szCs w:val="20"/>
        </w:rPr>
        <w:t>деятельности;</w:t>
      </w:r>
    </w:p>
    <w:p>
      <w:pPr>
        <w:numPr>
          <w:ilvl w:val="0"/>
          <w:numId w:val="151"/>
        </w:numPr>
        <w:tabs>
          <w:tab w:val="left" w:pos="142"/>
          <w:tab w:val="left" w:pos="426"/>
          <w:tab w:val="left" w:pos="614"/>
          <w:tab w:val="left" w:pos="10348"/>
          <w:tab w:val="left" w:pos="10489"/>
        </w:tabs>
        <w:ind w:left="0" w:firstLine="0"/>
        <w:jc w:val="both"/>
        <w:rPr>
          <w:sz w:val="20"/>
          <w:szCs w:val="20"/>
        </w:rPr>
      </w:pPr>
      <w:r>
        <w:rPr>
          <w:sz w:val="20"/>
          <w:szCs w:val="20"/>
        </w:rPr>
        <w:t>использование</w:t>
      </w:r>
      <w:r>
        <w:rPr>
          <w:spacing w:val="1"/>
          <w:sz w:val="20"/>
          <w:szCs w:val="20"/>
        </w:rPr>
        <w:t xml:space="preserve"> </w:t>
      </w:r>
      <w:r>
        <w:rPr>
          <w:sz w:val="20"/>
          <w:szCs w:val="20"/>
        </w:rPr>
        <w:t>знаково-символических</w:t>
      </w:r>
      <w:r>
        <w:rPr>
          <w:spacing w:val="1"/>
          <w:sz w:val="20"/>
          <w:szCs w:val="20"/>
        </w:rPr>
        <w:t xml:space="preserve"> </w:t>
      </w:r>
      <w:r>
        <w:rPr>
          <w:sz w:val="20"/>
          <w:szCs w:val="20"/>
        </w:rPr>
        <w:t>средств</w:t>
      </w:r>
      <w:r>
        <w:rPr>
          <w:spacing w:val="1"/>
          <w:sz w:val="20"/>
          <w:szCs w:val="20"/>
        </w:rPr>
        <w:t xml:space="preserve"> </w:t>
      </w:r>
      <w:r>
        <w:rPr>
          <w:sz w:val="20"/>
          <w:szCs w:val="20"/>
        </w:rPr>
        <w:t>представления</w:t>
      </w:r>
      <w:r>
        <w:rPr>
          <w:spacing w:val="1"/>
          <w:sz w:val="20"/>
          <w:szCs w:val="20"/>
        </w:rPr>
        <w:t xml:space="preserve"> </w:t>
      </w:r>
      <w:r>
        <w:rPr>
          <w:sz w:val="20"/>
          <w:szCs w:val="20"/>
        </w:rPr>
        <w:t>информации</w:t>
      </w:r>
      <w:r>
        <w:rPr>
          <w:spacing w:val="1"/>
          <w:sz w:val="20"/>
          <w:szCs w:val="20"/>
        </w:rPr>
        <w:t xml:space="preserve"> </w:t>
      </w:r>
      <w:r>
        <w:rPr>
          <w:sz w:val="20"/>
          <w:szCs w:val="20"/>
        </w:rPr>
        <w:t>в</w:t>
      </w:r>
      <w:r>
        <w:rPr>
          <w:spacing w:val="1"/>
          <w:sz w:val="20"/>
          <w:szCs w:val="20"/>
        </w:rPr>
        <w:t xml:space="preserve"> </w:t>
      </w:r>
      <w:r>
        <w:rPr>
          <w:sz w:val="20"/>
          <w:szCs w:val="20"/>
        </w:rPr>
        <w:t>процессе</w:t>
      </w:r>
      <w:r>
        <w:rPr>
          <w:spacing w:val="1"/>
          <w:sz w:val="20"/>
          <w:szCs w:val="20"/>
        </w:rPr>
        <w:t xml:space="preserve"> </w:t>
      </w:r>
      <w:r>
        <w:rPr>
          <w:sz w:val="20"/>
          <w:szCs w:val="20"/>
        </w:rPr>
        <w:t>освоения</w:t>
      </w:r>
      <w:r>
        <w:rPr>
          <w:spacing w:val="-1"/>
          <w:sz w:val="20"/>
          <w:szCs w:val="20"/>
        </w:rPr>
        <w:t xml:space="preserve"> </w:t>
      </w:r>
      <w:r>
        <w:rPr>
          <w:sz w:val="20"/>
          <w:szCs w:val="20"/>
        </w:rPr>
        <w:t>средств</w:t>
      </w:r>
      <w:r>
        <w:rPr>
          <w:spacing w:val="-1"/>
          <w:sz w:val="20"/>
          <w:szCs w:val="20"/>
        </w:rPr>
        <w:t xml:space="preserve"> </w:t>
      </w:r>
      <w:r>
        <w:rPr>
          <w:sz w:val="20"/>
          <w:szCs w:val="20"/>
        </w:rPr>
        <w:t>музыкальной</w:t>
      </w:r>
      <w:r>
        <w:rPr>
          <w:spacing w:val="-1"/>
          <w:sz w:val="20"/>
          <w:szCs w:val="20"/>
        </w:rPr>
        <w:t xml:space="preserve"> </w:t>
      </w:r>
      <w:r>
        <w:rPr>
          <w:sz w:val="20"/>
          <w:szCs w:val="20"/>
        </w:rPr>
        <w:t>выразительности,</w:t>
      </w:r>
      <w:r>
        <w:rPr>
          <w:spacing w:val="-1"/>
          <w:sz w:val="20"/>
          <w:szCs w:val="20"/>
        </w:rPr>
        <w:t xml:space="preserve"> </w:t>
      </w:r>
      <w:r>
        <w:rPr>
          <w:sz w:val="20"/>
          <w:szCs w:val="20"/>
        </w:rPr>
        <w:t>основ</w:t>
      </w:r>
      <w:r>
        <w:rPr>
          <w:spacing w:val="-1"/>
          <w:sz w:val="20"/>
          <w:szCs w:val="20"/>
        </w:rPr>
        <w:t xml:space="preserve"> </w:t>
      </w:r>
      <w:r>
        <w:rPr>
          <w:sz w:val="20"/>
          <w:szCs w:val="20"/>
        </w:rPr>
        <w:t>музыкальной</w:t>
      </w:r>
      <w:r>
        <w:rPr>
          <w:spacing w:val="-1"/>
          <w:sz w:val="20"/>
          <w:szCs w:val="20"/>
        </w:rPr>
        <w:t xml:space="preserve"> </w:t>
      </w:r>
      <w:r>
        <w:rPr>
          <w:sz w:val="20"/>
          <w:szCs w:val="20"/>
        </w:rPr>
        <w:t>грамоты;</w:t>
      </w:r>
    </w:p>
    <w:p>
      <w:pPr>
        <w:numPr>
          <w:ilvl w:val="0"/>
          <w:numId w:val="151"/>
        </w:numPr>
        <w:tabs>
          <w:tab w:val="left" w:pos="142"/>
          <w:tab w:val="left" w:pos="426"/>
          <w:tab w:val="left" w:pos="614"/>
          <w:tab w:val="left" w:pos="10348"/>
          <w:tab w:val="left" w:pos="10489"/>
        </w:tabs>
        <w:ind w:left="0" w:firstLine="0"/>
        <w:jc w:val="both"/>
        <w:rPr>
          <w:sz w:val="20"/>
          <w:szCs w:val="20"/>
        </w:rPr>
      </w:pPr>
      <w:r>
        <w:rPr>
          <w:sz w:val="20"/>
          <w:szCs w:val="20"/>
        </w:rPr>
        <w:t>использование различных способов поиска (в справочных источниках и открытом учебном</w:t>
      </w:r>
      <w:r>
        <w:rPr>
          <w:spacing w:val="1"/>
          <w:sz w:val="20"/>
          <w:szCs w:val="20"/>
        </w:rPr>
        <w:t xml:space="preserve"> </w:t>
      </w:r>
      <w:r>
        <w:rPr>
          <w:sz w:val="20"/>
          <w:szCs w:val="20"/>
        </w:rPr>
        <w:t>информационном</w:t>
      </w:r>
      <w:r>
        <w:rPr>
          <w:spacing w:val="1"/>
          <w:sz w:val="20"/>
          <w:szCs w:val="20"/>
        </w:rPr>
        <w:t xml:space="preserve"> </w:t>
      </w:r>
      <w:r>
        <w:rPr>
          <w:sz w:val="20"/>
          <w:szCs w:val="20"/>
        </w:rPr>
        <w:t>пространстве</w:t>
      </w:r>
      <w:r>
        <w:rPr>
          <w:spacing w:val="1"/>
          <w:sz w:val="20"/>
          <w:szCs w:val="20"/>
        </w:rPr>
        <w:t xml:space="preserve"> </w:t>
      </w:r>
      <w:r>
        <w:rPr>
          <w:sz w:val="20"/>
          <w:szCs w:val="20"/>
        </w:rPr>
        <w:t>сети</w:t>
      </w:r>
      <w:r>
        <w:rPr>
          <w:spacing w:val="1"/>
          <w:sz w:val="20"/>
          <w:szCs w:val="20"/>
        </w:rPr>
        <w:t xml:space="preserve"> </w:t>
      </w:r>
      <w:r>
        <w:rPr>
          <w:sz w:val="20"/>
          <w:szCs w:val="20"/>
        </w:rPr>
        <w:t>Интернет),</w:t>
      </w:r>
      <w:r>
        <w:rPr>
          <w:spacing w:val="1"/>
          <w:sz w:val="20"/>
          <w:szCs w:val="20"/>
        </w:rPr>
        <w:t xml:space="preserve"> </w:t>
      </w:r>
      <w:r>
        <w:rPr>
          <w:sz w:val="20"/>
          <w:szCs w:val="20"/>
        </w:rPr>
        <w:t>сбора,</w:t>
      </w:r>
      <w:r>
        <w:rPr>
          <w:spacing w:val="1"/>
          <w:sz w:val="20"/>
          <w:szCs w:val="20"/>
        </w:rPr>
        <w:t xml:space="preserve"> </w:t>
      </w:r>
      <w:r>
        <w:rPr>
          <w:sz w:val="20"/>
          <w:szCs w:val="20"/>
        </w:rPr>
        <w:t>обработки,</w:t>
      </w:r>
      <w:r>
        <w:rPr>
          <w:spacing w:val="1"/>
          <w:sz w:val="20"/>
          <w:szCs w:val="20"/>
        </w:rPr>
        <w:t xml:space="preserve"> </w:t>
      </w:r>
      <w:r>
        <w:rPr>
          <w:sz w:val="20"/>
          <w:szCs w:val="20"/>
        </w:rPr>
        <w:t>анализа,</w:t>
      </w:r>
      <w:r>
        <w:rPr>
          <w:spacing w:val="1"/>
          <w:sz w:val="20"/>
          <w:szCs w:val="20"/>
        </w:rPr>
        <w:t xml:space="preserve"> </w:t>
      </w:r>
      <w:r>
        <w:rPr>
          <w:sz w:val="20"/>
          <w:szCs w:val="20"/>
        </w:rPr>
        <w:t>организации,</w:t>
      </w:r>
      <w:r>
        <w:rPr>
          <w:spacing w:val="-57"/>
          <w:sz w:val="20"/>
          <w:szCs w:val="20"/>
        </w:rPr>
        <w:t xml:space="preserve"> </w:t>
      </w:r>
      <w:r>
        <w:rPr>
          <w:sz w:val="20"/>
          <w:szCs w:val="20"/>
        </w:rPr>
        <w:t>передачи</w:t>
      </w:r>
      <w:r>
        <w:rPr>
          <w:spacing w:val="1"/>
          <w:sz w:val="20"/>
          <w:szCs w:val="20"/>
        </w:rPr>
        <w:t xml:space="preserve"> </w:t>
      </w:r>
      <w:r>
        <w:rPr>
          <w:sz w:val="20"/>
          <w:szCs w:val="20"/>
        </w:rPr>
        <w:t>и</w:t>
      </w:r>
      <w:r>
        <w:rPr>
          <w:spacing w:val="1"/>
          <w:sz w:val="20"/>
          <w:szCs w:val="20"/>
        </w:rPr>
        <w:t xml:space="preserve"> </w:t>
      </w:r>
      <w:r>
        <w:rPr>
          <w:sz w:val="20"/>
          <w:szCs w:val="20"/>
        </w:rPr>
        <w:t>интерпретации</w:t>
      </w:r>
      <w:r>
        <w:rPr>
          <w:spacing w:val="1"/>
          <w:sz w:val="20"/>
          <w:szCs w:val="20"/>
        </w:rPr>
        <w:t xml:space="preserve"> </w:t>
      </w:r>
      <w:r>
        <w:rPr>
          <w:sz w:val="20"/>
          <w:szCs w:val="20"/>
        </w:rPr>
        <w:t>информации</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коммуникативными</w:t>
      </w:r>
      <w:r>
        <w:rPr>
          <w:spacing w:val="1"/>
          <w:sz w:val="20"/>
          <w:szCs w:val="20"/>
        </w:rPr>
        <w:t xml:space="preserve"> </w:t>
      </w:r>
      <w:r>
        <w:rPr>
          <w:sz w:val="20"/>
          <w:szCs w:val="20"/>
        </w:rPr>
        <w:t>и</w:t>
      </w:r>
      <w:r>
        <w:rPr>
          <w:spacing w:val="1"/>
          <w:sz w:val="20"/>
          <w:szCs w:val="20"/>
        </w:rPr>
        <w:t xml:space="preserve"> </w:t>
      </w:r>
      <w:r>
        <w:rPr>
          <w:sz w:val="20"/>
          <w:szCs w:val="20"/>
        </w:rPr>
        <w:t>познавательными задачами и технологиями учебного предмета; в том числе и анализировать</w:t>
      </w:r>
      <w:r>
        <w:rPr>
          <w:spacing w:val="-57"/>
          <w:sz w:val="20"/>
          <w:szCs w:val="20"/>
        </w:rPr>
        <w:t xml:space="preserve"> </w:t>
      </w:r>
      <w:r>
        <w:rPr>
          <w:sz w:val="20"/>
          <w:szCs w:val="20"/>
        </w:rPr>
        <w:t>звуки,</w:t>
      </w:r>
      <w:r>
        <w:rPr>
          <w:spacing w:val="1"/>
          <w:sz w:val="20"/>
          <w:szCs w:val="20"/>
        </w:rPr>
        <w:t xml:space="preserve"> </w:t>
      </w:r>
      <w:r>
        <w:rPr>
          <w:sz w:val="20"/>
          <w:szCs w:val="20"/>
        </w:rPr>
        <w:t>готовить</w:t>
      </w:r>
      <w:r>
        <w:rPr>
          <w:spacing w:val="1"/>
          <w:sz w:val="20"/>
          <w:szCs w:val="20"/>
        </w:rPr>
        <w:t xml:space="preserve"> </w:t>
      </w:r>
      <w:r>
        <w:rPr>
          <w:sz w:val="20"/>
          <w:szCs w:val="20"/>
        </w:rPr>
        <w:t>свое</w:t>
      </w:r>
      <w:r>
        <w:rPr>
          <w:spacing w:val="1"/>
          <w:sz w:val="20"/>
          <w:szCs w:val="20"/>
        </w:rPr>
        <w:t xml:space="preserve"> </w:t>
      </w:r>
      <w:r>
        <w:rPr>
          <w:sz w:val="20"/>
          <w:szCs w:val="20"/>
        </w:rPr>
        <w:t>выступление</w:t>
      </w:r>
      <w:r>
        <w:rPr>
          <w:spacing w:val="1"/>
          <w:sz w:val="20"/>
          <w:szCs w:val="20"/>
        </w:rPr>
        <w:t xml:space="preserve"> </w:t>
      </w:r>
      <w:r>
        <w:rPr>
          <w:sz w:val="20"/>
          <w:szCs w:val="20"/>
        </w:rPr>
        <w:t>и</w:t>
      </w:r>
      <w:r>
        <w:rPr>
          <w:spacing w:val="1"/>
          <w:sz w:val="20"/>
          <w:szCs w:val="20"/>
        </w:rPr>
        <w:t xml:space="preserve"> </w:t>
      </w:r>
      <w:r>
        <w:rPr>
          <w:sz w:val="20"/>
          <w:szCs w:val="20"/>
        </w:rPr>
        <w:t>выступать</w:t>
      </w:r>
      <w:r>
        <w:rPr>
          <w:spacing w:val="1"/>
          <w:sz w:val="20"/>
          <w:szCs w:val="20"/>
        </w:rPr>
        <w:t xml:space="preserve"> </w:t>
      </w:r>
      <w:r>
        <w:rPr>
          <w:sz w:val="20"/>
          <w:szCs w:val="20"/>
        </w:rPr>
        <w:t>с</w:t>
      </w:r>
      <w:r>
        <w:rPr>
          <w:spacing w:val="1"/>
          <w:sz w:val="20"/>
          <w:szCs w:val="20"/>
        </w:rPr>
        <w:t xml:space="preserve"> </w:t>
      </w:r>
      <w:r>
        <w:rPr>
          <w:sz w:val="20"/>
          <w:szCs w:val="20"/>
        </w:rPr>
        <w:t>аудио-,</w:t>
      </w:r>
      <w:r>
        <w:rPr>
          <w:spacing w:val="1"/>
          <w:sz w:val="20"/>
          <w:szCs w:val="20"/>
        </w:rPr>
        <w:t xml:space="preserve"> </w:t>
      </w:r>
      <w:r>
        <w:rPr>
          <w:sz w:val="20"/>
          <w:szCs w:val="20"/>
        </w:rPr>
        <w:t>видео-</w:t>
      </w:r>
      <w:r>
        <w:rPr>
          <w:spacing w:val="1"/>
          <w:sz w:val="20"/>
          <w:szCs w:val="20"/>
        </w:rPr>
        <w:t xml:space="preserve"> </w:t>
      </w:r>
      <w:r>
        <w:rPr>
          <w:sz w:val="20"/>
          <w:szCs w:val="20"/>
        </w:rPr>
        <w:t>и</w:t>
      </w:r>
      <w:r>
        <w:rPr>
          <w:spacing w:val="1"/>
          <w:sz w:val="20"/>
          <w:szCs w:val="20"/>
        </w:rPr>
        <w:t xml:space="preserve"> </w:t>
      </w:r>
      <w:r>
        <w:rPr>
          <w:sz w:val="20"/>
          <w:szCs w:val="20"/>
        </w:rPr>
        <w:t>графическим</w:t>
      </w:r>
      <w:r>
        <w:rPr>
          <w:spacing w:val="1"/>
          <w:sz w:val="20"/>
          <w:szCs w:val="20"/>
        </w:rPr>
        <w:t xml:space="preserve"> </w:t>
      </w:r>
      <w:r>
        <w:rPr>
          <w:sz w:val="20"/>
          <w:szCs w:val="20"/>
        </w:rPr>
        <w:t>сопровождением;</w:t>
      </w:r>
    </w:p>
    <w:p>
      <w:pPr>
        <w:numPr>
          <w:ilvl w:val="0"/>
          <w:numId w:val="151"/>
        </w:numPr>
        <w:tabs>
          <w:tab w:val="left" w:pos="142"/>
          <w:tab w:val="left" w:pos="426"/>
          <w:tab w:val="left" w:pos="614"/>
          <w:tab w:val="left" w:pos="10348"/>
          <w:tab w:val="left" w:pos="10489"/>
        </w:tabs>
        <w:ind w:left="0" w:firstLine="0"/>
        <w:jc w:val="both"/>
        <w:rPr>
          <w:sz w:val="20"/>
          <w:szCs w:val="20"/>
        </w:rPr>
      </w:pPr>
      <w:r>
        <w:rPr>
          <w:sz w:val="20"/>
          <w:szCs w:val="20"/>
        </w:rPr>
        <w:t>умение оценивать произведения разных видов искусства, овладев логическими действиями</w:t>
      </w:r>
      <w:r>
        <w:rPr>
          <w:spacing w:val="1"/>
          <w:sz w:val="20"/>
          <w:szCs w:val="20"/>
        </w:rPr>
        <w:t xml:space="preserve"> </w:t>
      </w:r>
      <w:r>
        <w:rPr>
          <w:sz w:val="20"/>
          <w:szCs w:val="20"/>
        </w:rPr>
        <w:t>сравнения, анализа, синтеза, обобщения, установления аналогий в процессе интонационно-</w:t>
      </w:r>
      <w:r>
        <w:rPr>
          <w:spacing w:val="1"/>
          <w:sz w:val="20"/>
          <w:szCs w:val="20"/>
        </w:rPr>
        <w:t xml:space="preserve"> </w:t>
      </w:r>
      <w:r>
        <w:rPr>
          <w:sz w:val="20"/>
          <w:szCs w:val="20"/>
        </w:rPr>
        <w:t>образного,</w:t>
      </w:r>
      <w:r>
        <w:rPr>
          <w:spacing w:val="1"/>
          <w:sz w:val="20"/>
          <w:szCs w:val="20"/>
        </w:rPr>
        <w:t xml:space="preserve"> </w:t>
      </w:r>
      <w:r>
        <w:rPr>
          <w:sz w:val="20"/>
          <w:szCs w:val="20"/>
        </w:rPr>
        <w:t>жанрового</w:t>
      </w:r>
      <w:r>
        <w:rPr>
          <w:spacing w:val="1"/>
          <w:sz w:val="20"/>
          <w:szCs w:val="20"/>
        </w:rPr>
        <w:t xml:space="preserve"> </w:t>
      </w:r>
      <w:r>
        <w:rPr>
          <w:sz w:val="20"/>
          <w:szCs w:val="20"/>
        </w:rPr>
        <w:t>и</w:t>
      </w:r>
      <w:r>
        <w:rPr>
          <w:spacing w:val="1"/>
          <w:sz w:val="20"/>
          <w:szCs w:val="20"/>
        </w:rPr>
        <w:t xml:space="preserve"> </w:t>
      </w:r>
      <w:r>
        <w:rPr>
          <w:sz w:val="20"/>
          <w:szCs w:val="20"/>
        </w:rPr>
        <w:t>стилевого</w:t>
      </w:r>
      <w:r>
        <w:rPr>
          <w:spacing w:val="1"/>
          <w:sz w:val="20"/>
          <w:szCs w:val="20"/>
        </w:rPr>
        <w:t xml:space="preserve"> </w:t>
      </w:r>
      <w:r>
        <w:rPr>
          <w:sz w:val="20"/>
          <w:szCs w:val="20"/>
        </w:rPr>
        <w:t>анализа</w:t>
      </w:r>
      <w:r>
        <w:rPr>
          <w:spacing w:val="1"/>
          <w:sz w:val="20"/>
          <w:szCs w:val="20"/>
        </w:rPr>
        <w:t xml:space="preserve"> </w:t>
      </w:r>
      <w:r>
        <w:rPr>
          <w:sz w:val="20"/>
          <w:szCs w:val="20"/>
        </w:rPr>
        <w:t>музыкальных</w:t>
      </w:r>
      <w:r>
        <w:rPr>
          <w:spacing w:val="1"/>
          <w:sz w:val="20"/>
          <w:szCs w:val="20"/>
        </w:rPr>
        <w:t xml:space="preserve"> </w:t>
      </w:r>
      <w:r>
        <w:rPr>
          <w:sz w:val="20"/>
          <w:szCs w:val="20"/>
        </w:rPr>
        <w:t>произведений</w:t>
      </w:r>
      <w:r>
        <w:rPr>
          <w:spacing w:val="1"/>
          <w:sz w:val="20"/>
          <w:szCs w:val="20"/>
        </w:rPr>
        <w:t xml:space="preserve"> </w:t>
      </w:r>
      <w:r>
        <w:rPr>
          <w:sz w:val="20"/>
          <w:szCs w:val="20"/>
        </w:rPr>
        <w:t>и</w:t>
      </w:r>
      <w:r>
        <w:rPr>
          <w:spacing w:val="1"/>
          <w:sz w:val="20"/>
          <w:szCs w:val="20"/>
        </w:rPr>
        <w:t xml:space="preserve"> </w:t>
      </w:r>
      <w:r>
        <w:rPr>
          <w:sz w:val="20"/>
          <w:szCs w:val="20"/>
        </w:rPr>
        <w:t>других</w:t>
      </w:r>
      <w:r>
        <w:rPr>
          <w:spacing w:val="1"/>
          <w:sz w:val="20"/>
          <w:szCs w:val="20"/>
        </w:rPr>
        <w:t xml:space="preserve"> </w:t>
      </w:r>
      <w:r>
        <w:rPr>
          <w:sz w:val="20"/>
          <w:szCs w:val="20"/>
        </w:rPr>
        <w:t>видов</w:t>
      </w:r>
      <w:r>
        <w:rPr>
          <w:spacing w:val="1"/>
          <w:sz w:val="20"/>
          <w:szCs w:val="20"/>
        </w:rPr>
        <w:t xml:space="preserve"> </w:t>
      </w:r>
      <w:r>
        <w:rPr>
          <w:sz w:val="20"/>
          <w:szCs w:val="20"/>
        </w:rPr>
        <w:t>музыкально-творческой</w:t>
      </w:r>
      <w:r>
        <w:rPr>
          <w:spacing w:val="-1"/>
          <w:sz w:val="20"/>
          <w:szCs w:val="20"/>
        </w:rPr>
        <w:t xml:space="preserve"> </w:t>
      </w:r>
      <w:r>
        <w:rPr>
          <w:sz w:val="20"/>
          <w:szCs w:val="20"/>
        </w:rPr>
        <w:t>деятельности;</w:t>
      </w:r>
    </w:p>
    <w:p>
      <w:pPr>
        <w:numPr>
          <w:ilvl w:val="0"/>
          <w:numId w:val="151"/>
        </w:numPr>
        <w:tabs>
          <w:tab w:val="left" w:pos="142"/>
          <w:tab w:val="left" w:pos="426"/>
          <w:tab w:val="left" w:pos="614"/>
          <w:tab w:val="left" w:pos="10348"/>
          <w:tab w:val="left" w:pos="10489"/>
        </w:tabs>
        <w:ind w:left="0" w:firstLine="0"/>
        <w:jc w:val="both"/>
        <w:rPr>
          <w:sz w:val="20"/>
          <w:szCs w:val="20"/>
        </w:rPr>
      </w:pPr>
      <w:r>
        <w:rPr>
          <w:sz w:val="20"/>
          <w:szCs w:val="20"/>
        </w:rPr>
        <w:t>готовность к учебному сотрудничеству (общение, взаимодействие) со сверстниками при</w:t>
      </w:r>
      <w:r>
        <w:rPr>
          <w:spacing w:val="1"/>
          <w:sz w:val="20"/>
          <w:szCs w:val="20"/>
        </w:rPr>
        <w:t xml:space="preserve"> </w:t>
      </w:r>
      <w:r>
        <w:rPr>
          <w:sz w:val="20"/>
          <w:szCs w:val="20"/>
        </w:rPr>
        <w:t>решении</w:t>
      </w:r>
      <w:r>
        <w:rPr>
          <w:spacing w:val="-1"/>
          <w:sz w:val="20"/>
          <w:szCs w:val="20"/>
        </w:rPr>
        <w:t xml:space="preserve"> </w:t>
      </w:r>
      <w:r>
        <w:rPr>
          <w:sz w:val="20"/>
          <w:szCs w:val="20"/>
        </w:rPr>
        <w:t>различных</w:t>
      </w:r>
      <w:r>
        <w:rPr>
          <w:spacing w:val="1"/>
          <w:sz w:val="20"/>
          <w:szCs w:val="20"/>
        </w:rPr>
        <w:t xml:space="preserve"> </w:t>
      </w:r>
      <w:r>
        <w:rPr>
          <w:sz w:val="20"/>
          <w:szCs w:val="20"/>
        </w:rPr>
        <w:t>музыкально-творческих</w:t>
      </w:r>
      <w:r>
        <w:rPr>
          <w:spacing w:val="2"/>
          <w:sz w:val="20"/>
          <w:szCs w:val="20"/>
        </w:rPr>
        <w:t xml:space="preserve"> </w:t>
      </w:r>
      <w:r>
        <w:rPr>
          <w:sz w:val="20"/>
          <w:szCs w:val="20"/>
        </w:rPr>
        <w:t>задач;</w:t>
      </w:r>
    </w:p>
    <w:p>
      <w:pPr>
        <w:numPr>
          <w:ilvl w:val="0"/>
          <w:numId w:val="151"/>
        </w:numPr>
        <w:tabs>
          <w:tab w:val="left" w:pos="142"/>
          <w:tab w:val="left" w:pos="426"/>
          <w:tab w:val="left" w:pos="614"/>
          <w:tab w:val="left" w:pos="10348"/>
          <w:tab w:val="left" w:pos="10489"/>
        </w:tabs>
        <w:ind w:left="0" w:firstLine="0"/>
        <w:jc w:val="both"/>
        <w:rPr>
          <w:sz w:val="20"/>
          <w:szCs w:val="20"/>
        </w:rPr>
      </w:pPr>
      <w:r>
        <w:rPr>
          <w:sz w:val="20"/>
          <w:szCs w:val="20"/>
        </w:rPr>
        <w:t>овладение</w:t>
      </w:r>
      <w:r>
        <w:rPr>
          <w:spacing w:val="1"/>
          <w:sz w:val="20"/>
          <w:szCs w:val="20"/>
        </w:rPr>
        <w:t xml:space="preserve"> </w:t>
      </w:r>
      <w:r>
        <w:rPr>
          <w:sz w:val="20"/>
          <w:szCs w:val="20"/>
        </w:rPr>
        <w:t>базовыми</w:t>
      </w:r>
      <w:r>
        <w:rPr>
          <w:spacing w:val="1"/>
          <w:sz w:val="20"/>
          <w:szCs w:val="20"/>
        </w:rPr>
        <w:t xml:space="preserve"> </w:t>
      </w:r>
      <w:r>
        <w:rPr>
          <w:sz w:val="20"/>
          <w:szCs w:val="20"/>
        </w:rPr>
        <w:t>предметными</w:t>
      </w:r>
      <w:r>
        <w:rPr>
          <w:spacing w:val="1"/>
          <w:sz w:val="20"/>
          <w:szCs w:val="20"/>
        </w:rPr>
        <w:t xml:space="preserve"> </w:t>
      </w:r>
      <w:r>
        <w:rPr>
          <w:sz w:val="20"/>
          <w:szCs w:val="20"/>
        </w:rPr>
        <w:t>и</w:t>
      </w:r>
      <w:r>
        <w:rPr>
          <w:spacing w:val="1"/>
          <w:sz w:val="20"/>
          <w:szCs w:val="20"/>
        </w:rPr>
        <w:t xml:space="preserve"> </w:t>
      </w:r>
      <w:r>
        <w:rPr>
          <w:sz w:val="20"/>
          <w:szCs w:val="20"/>
        </w:rPr>
        <w:t>межпредметными</w:t>
      </w:r>
      <w:r>
        <w:rPr>
          <w:spacing w:val="1"/>
          <w:sz w:val="20"/>
          <w:szCs w:val="20"/>
        </w:rPr>
        <w:t xml:space="preserve"> </w:t>
      </w:r>
      <w:r>
        <w:rPr>
          <w:sz w:val="20"/>
          <w:szCs w:val="20"/>
        </w:rPr>
        <w:t>понятиями</w:t>
      </w:r>
      <w:r>
        <w:rPr>
          <w:spacing w:val="1"/>
          <w:sz w:val="20"/>
          <w:szCs w:val="20"/>
        </w:rPr>
        <w:t xml:space="preserve"> </w:t>
      </w:r>
      <w:r>
        <w:rPr>
          <w:sz w:val="20"/>
          <w:szCs w:val="20"/>
        </w:rPr>
        <w:t>в</w:t>
      </w:r>
      <w:r>
        <w:rPr>
          <w:spacing w:val="1"/>
          <w:sz w:val="20"/>
          <w:szCs w:val="20"/>
        </w:rPr>
        <w:t xml:space="preserve"> </w:t>
      </w:r>
      <w:r>
        <w:rPr>
          <w:sz w:val="20"/>
          <w:szCs w:val="20"/>
        </w:rPr>
        <w:t>процессе</w:t>
      </w:r>
      <w:r>
        <w:rPr>
          <w:spacing w:val="1"/>
          <w:sz w:val="20"/>
          <w:szCs w:val="20"/>
        </w:rPr>
        <w:t xml:space="preserve"> </w:t>
      </w:r>
      <w:r>
        <w:rPr>
          <w:sz w:val="20"/>
          <w:szCs w:val="20"/>
        </w:rPr>
        <w:t>освоения</w:t>
      </w:r>
      <w:r>
        <w:rPr>
          <w:spacing w:val="1"/>
          <w:sz w:val="20"/>
          <w:szCs w:val="20"/>
        </w:rPr>
        <w:t xml:space="preserve"> </w:t>
      </w:r>
      <w:r>
        <w:rPr>
          <w:sz w:val="20"/>
          <w:szCs w:val="20"/>
        </w:rPr>
        <w:t>учебного</w:t>
      </w:r>
      <w:r>
        <w:rPr>
          <w:spacing w:val="-1"/>
          <w:sz w:val="20"/>
          <w:szCs w:val="20"/>
        </w:rPr>
        <w:t xml:space="preserve"> </w:t>
      </w:r>
      <w:r>
        <w:rPr>
          <w:sz w:val="20"/>
          <w:szCs w:val="20"/>
        </w:rPr>
        <w:t>предмета</w:t>
      </w:r>
      <w:r>
        <w:rPr>
          <w:spacing w:val="4"/>
          <w:sz w:val="20"/>
          <w:szCs w:val="20"/>
        </w:rPr>
        <w:t xml:space="preserve"> </w:t>
      </w:r>
      <w:r>
        <w:rPr>
          <w:sz w:val="20"/>
          <w:szCs w:val="20"/>
        </w:rPr>
        <w:t>«Музыка»;</w:t>
      </w:r>
    </w:p>
    <w:p>
      <w:pPr>
        <w:numPr>
          <w:ilvl w:val="0"/>
          <w:numId w:val="151"/>
        </w:numPr>
        <w:tabs>
          <w:tab w:val="left" w:pos="142"/>
          <w:tab w:val="left" w:pos="426"/>
          <w:tab w:val="left" w:pos="614"/>
          <w:tab w:val="left" w:pos="10348"/>
          <w:tab w:val="left" w:pos="10489"/>
        </w:tabs>
        <w:ind w:left="0" w:firstLine="0"/>
        <w:jc w:val="both"/>
        <w:rPr>
          <w:sz w:val="20"/>
          <w:szCs w:val="20"/>
        </w:rPr>
      </w:pPr>
      <w:r>
        <w:rPr>
          <w:sz w:val="20"/>
          <w:szCs w:val="20"/>
        </w:rPr>
        <w:t>использование различных способов поиска (в справочных источниках и открытом учебном</w:t>
      </w:r>
      <w:r>
        <w:rPr>
          <w:spacing w:val="1"/>
          <w:sz w:val="20"/>
          <w:szCs w:val="20"/>
        </w:rPr>
        <w:t xml:space="preserve"> </w:t>
      </w:r>
      <w:r>
        <w:rPr>
          <w:sz w:val="20"/>
          <w:szCs w:val="20"/>
        </w:rPr>
        <w:t>информационном</w:t>
      </w:r>
      <w:r>
        <w:rPr>
          <w:spacing w:val="1"/>
          <w:sz w:val="20"/>
          <w:szCs w:val="20"/>
        </w:rPr>
        <w:t xml:space="preserve"> </w:t>
      </w:r>
      <w:r>
        <w:rPr>
          <w:sz w:val="20"/>
          <w:szCs w:val="20"/>
        </w:rPr>
        <w:t>пространстве</w:t>
      </w:r>
      <w:r>
        <w:rPr>
          <w:spacing w:val="1"/>
          <w:sz w:val="20"/>
          <w:szCs w:val="20"/>
        </w:rPr>
        <w:t xml:space="preserve"> </w:t>
      </w:r>
      <w:r>
        <w:rPr>
          <w:sz w:val="20"/>
          <w:szCs w:val="20"/>
        </w:rPr>
        <w:t>сети</w:t>
      </w:r>
      <w:r>
        <w:rPr>
          <w:spacing w:val="1"/>
          <w:sz w:val="20"/>
          <w:szCs w:val="20"/>
        </w:rPr>
        <w:t xml:space="preserve"> </w:t>
      </w:r>
      <w:r>
        <w:rPr>
          <w:sz w:val="20"/>
          <w:szCs w:val="20"/>
        </w:rPr>
        <w:t>Интернет),</w:t>
      </w:r>
      <w:r>
        <w:rPr>
          <w:spacing w:val="1"/>
          <w:sz w:val="20"/>
          <w:szCs w:val="20"/>
        </w:rPr>
        <w:t xml:space="preserve"> </w:t>
      </w:r>
      <w:r>
        <w:rPr>
          <w:sz w:val="20"/>
          <w:szCs w:val="20"/>
        </w:rPr>
        <w:t>сбора,</w:t>
      </w:r>
      <w:r>
        <w:rPr>
          <w:spacing w:val="1"/>
          <w:sz w:val="20"/>
          <w:szCs w:val="20"/>
        </w:rPr>
        <w:t xml:space="preserve"> </w:t>
      </w:r>
      <w:r>
        <w:rPr>
          <w:sz w:val="20"/>
          <w:szCs w:val="20"/>
        </w:rPr>
        <w:t>обработки,</w:t>
      </w:r>
      <w:r>
        <w:rPr>
          <w:spacing w:val="1"/>
          <w:sz w:val="20"/>
          <w:szCs w:val="20"/>
        </w:rPr>
        <w:t xml:space="preserve"> </w:t>
      </w:r>
      <w:r>
        <w:rPr>
          <w:sz w:val="20"/>
          <w:szCs w:val="20"/>
        </w:rPr>
        <w:t>анализа,</w:t>
      </w:r>
      <w:r>
        <w:rPr>
          <w:spacing w:val="1"/>
          <w:sz w:val="20"/>
          <w:szCs w:val="20"/>
        </w:rPr>
        <w:t xml:space="preserve"> </w:t>
      </w:r>
      <w:r>
        <w:rPr>
          <w:sz w:val="20"/>
          <w:szCs w:val="20"/>
        </w:rPr>
        <w:t>организации,</w:t>
      </w:r>
      <w:r>
        <w:rPr>
          <w:spacing w:val="-57"/>
          <w:sz w:val="20"/>
          <w:szCs w:val="20"/>
        </w:rPr>
        <w:t xml:space="preserve"> </w:t>
      </w:r>
      <w:r>
        <w:rPr>
          <w:sz w:val="20"/>
          <w:szCs w:val="20"/>
        </w:rPr>
        <w:t>передачи</w:t>
      </w:r>
      <w:r>
        <w:rPr>
          <w:spacing w:val="1"/>
          <w:sz w:val="20"/>
          <w:szCs w:val="20"/>
        </w:rPr>
        <w:t xml:space="preserve"> </w:t>
      </w:r>
      <w:r>
        <w:rPr>
          <w:sz w:val="20"/>
          <w:szCs w:val="20"/>
        </w:rPr>
        <w:t>и</w:t>
      </w:r>
      <w:r>
        <w:rPr>
          <w:spacing w:val="1"/>
          <w:sz w:val="20"/>
          <w:szCs w:val="20"/>
        </w:rPr>
        <w:t xml:space="preserve"> </w:t>
      </w:r>
      <w:r>
        <w:rPr>
          <w:sz w:val="20"/>
          <w:szCs w:val="20"/>
        </w:rPr>
        <w:t>интерпретации</w:t>
      </w:r>
      <w:r>
        <w:rPr>
          <w:spacing w:val="1"/>
          <w:sz w:val="20"/>
          <w:szCs w:val="20"/>
        </w:rPr>
        <w:t xml:space="preserve"> </w:t>
      </w:r>
      <w:r>
        <w:rPr>
          <w:sz w:val="20"/>
          <w:szCs w:val="20"/>
        </w:rPr>
        <w:t>информации</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коммуникативными</w:t>
      </w:r>
      <w:r>
        <w:rPr>
          <w:spacing w:val="1"/>
          <w:sz w:val="20"/>
          <w:szCs w:val="20"/>
        </w:rPr>
        <w:t xml:space="preserve"> </w:t>
      </w:r>
      <w:r>
        <w:rPr>
          <w:sz w:val="20"/>
          <w:szCs w:val="20"/>
        </w:rPr>
        <w:t>и</w:t>
      </w:r>
      <w:r>
        <w:rPr>
          <w:spacing w:val="1"/>
          <w:sz w:val="20"/>
          <w:szCs w:val="20"/>
        </w:rPr>
        <w:t xml:space="preserve"> </w:t>
      </w:r>
      <w:r>
        <w:rPr>
          <w:sz w:val="20"/>
          <w:szCs w:val="20"/>
        </w:rPr>
        <w:t>познавательными</w:t>
      </w:r>
      <w:r>
        <w:rPr>
          <w:spacing w:val="1"/>
          <w:sz w:val="20"/>
          <w:szCs w:val="20"/>
        </w:rPr>
        <w:t xml:space="preserve"> </w:t>
      </w:r>
      <w:r>
        <w:rPr>
          <w:sz w:val="20"/>
          <w:szCs w:val="20"/>
        </w:rPr>
        <w:t>задачами</w:t>
      </w:r>
      <w:r>
        <w:rPr>
          <w:spacing w:val="1"/>
          <w:sz w:val="20"/>
          <w:szCs w:val="20"/>
        </w:rPr>
        <w:t xml:space="preserve"> </w:t>
      </w:r>
      <w:r>
        <w:rPr>
          <w:sz w:val="20"/>
          <w:szCs w:val="20"/>
        </w:rPr>
        <w:t>и</w:t>
      </w:r>
      <w:r>
        <w:rPr>
          <w:spacing w:val="1"/>
          <w:sz w:val="20"/>
          <w:szCs w:val="20"/>
        </w:rPr>
        <w:t xml:space="preserve"> </w:t>
      </w:r>
      <w:r>
        <w:rPr>
          <w:sz w:val="20"/>
          <w:szCs w:val="20"/>
        </w:rPr>
        <w:t>технологиями</w:t>
      </w:r>
      <w:r>
        <w:rPr>
          <w:spacing w:val="1"/>
          <w:sz w:val="20"/>
          <w:szCs w:val="20"/>
        </w:rPr>
        <w:t xml:space="preserve"> </w:t>
      </w:r>
      <w:r>
        <w:rPr>
          <w:sz w:val="20"/>
          <w:szCs w:val="20"/>
        </w:rPr>
        <w:t>учебного</w:t>
      </w:r>
      <w:r>
        <w:rPr>
          <w:spacing w:val="1"/>
          <w:sz w:val="20"/>
          <w:szCs w:val="20"/>
        </w:rPr>
        <w:t xml:space="preserve"> </w:t>
      </w:r>
      <w:r>
        <w:rPr>
          <w:sz w:val="20"/>
          <w:szCs w:val="20"/>
        </w:rPr>
        <w:t>предмета;</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умение</w:t>
      </w:r>
      <w:r>
        <w:rPr>
          <w:spacing w:val="1"/>
          <w:sz w:val="20"/>
          <w:szCs w:val="20"/>
        </w:rPr>
        <w:t xml:space="preserve"> </w:t>
      </w:r>
      <w:r>
        <w:rPr>
          <w:sz w:val="20"/>
          <w:szCs w:val="20"/>
        </w:rPr>
        <w:t>фиксировать (записывать) в цифровой форме измеряемые величины и анализировать звуки,</w:t>
      </w:r>
      <w:r>
        <w:rPr>
          <w:spacing w:val="1"/>
          <w:sz w:val="20"/>
          <w:szCs w:val="20"/>
        </w:rPr>
        <w:t xml:space="preserve"> </w:t>
      </w:r>
      <w:r>
        <w:rPr>
          <w:sz w:val="20"/>
          <w:szCs w:val="20"/>
        </w:rPr>
        <w:t>готовить свое выступление и выступать с аудио-, видео- и графическим сопровождением;</w:t>
      </w:r>
      <w:r>
        <w:rPr>
          <w:spacing w:val="1"/>
          <w:sz w:val="20"/>
          <w:szCs w:val="20"/>
        </w:rPr>
        <w:t xml:space="preserve"> </w:t>
      </w:r>
      <w:r>
        <w:rPr>
          <w:sz w:val="20"/>
          <w:szCs w:val="20"/>
        </w:rPr>
        <w:t>соблюдать нормы</w:t>
      </w:r>
      <w:r>
        <w:rPr>
          <w:spacing w:val="-1"/>
          <w:sz w:val="20"/>
          <w:szCs w:val="20"/>
        </w:rPr>
        <w:t xml:space="preserve"> </w:t>
      </w:r>
      <w:r>
        <w:rPr>
          <w:sz w:val="20"/>
          <w:szCs w:val="20"/>
        </w:rPr>
        <w:t>информационной избирательности,</w:t>
      </w:r>
      <w:r>
        <w:rPr>
          <w:spacing w:val="-1"/>
          <w:sz w:val="20"/>
          <w:szCs w:val="20"/>
        </w:rPr>
        <w:t xml:space="preserve"> </w:t>
      </w:r>
      <w:r>
        <w:rPr>
          <w:sz w:val="20"/>
          <w:szCs w:val="20"/>
        </w:rPr>
        <w:t>этики</w:t>
      </w:r>
      <w:r>
        <w:rPr>
          <w:spacing w:val="1"/>
          <w:sz w:val="20"/>
          <w:szCs w:val="20"/>
        </w:rPr>
        <w:t xml:space="preserve"> </w:t>
      </w:r>
      <w:r>
        <w:rPr>
          <w:sz w:val="20"/>
          <w:szCs w:val="20"/>
        </w:rPr>
        <w:t>и</w:t>
      </w:r>
      <w:r>
        <w:rPr>
          <w:spacing w:val="-3"/>
          <w:sz w:val="20"/>
          <w:szCs w:val="20"/>
        </w:rPr>
        <w:t xml:space="preserve"> </w:t>
      </w:r>
      <w:r>
        <w:rPr>
          <w:sz w:val="20"/>
          <w:szCs w:val="20"/>
        </w:rPr>
        <w:t>этикета;</w:t>
      </w:r>
    </w:p>
    <w:p>
      <w:pPr>
        <w:numPr>
          <w:ilvl w:val="0"/>
          <w:numId w:val="151"/>
        </w:numPr>
        <w:tabs>
          <w:tab w:val="left" w:pos="142"/>
          <w:tab w:val="left" w:pos="426"/>
          <w:tab w:val="left" w:pos="614"/>
          <w:tab w:val="left" w:pos="10348"/>
        </w:tabs>
        <w:ind w:left="0" w:firstLine="0"/>
        <w:jc w:val="both"/>
        <w:rPr>
          <w:sz w:val="20"/>
          <w:szCs w:val="20"/>
        </w:rPr>
      </w:pPr>
      <w:r>
        <w:rPr>
          <w:sz w:val="20"/>
          <w:szCs w:val="20"/>
        </w:rPr>
        <w:t>овладение</w:t>
      </w:r>
      <w:r>
        <w:rPr>
          <w:spacing w:val="1"/>
          <w:sz w:val="20"/>
          <w:szCs w:val="20"/>
        </w:rPr>
        <w:t xml:space="preserve"> </w:t>
      </w:r>
      <w:r>
        <w:rPr>
          <w:sz w:val="20"/>
          <w:szCs w:val="20"/>
        </w:rPr>
        <w:t>логическими</w:t>
      </w:r>
      <w:r>
        <w:rPr>
          <w:spacing w:val="1"/>
          <w:sz w:val="20"/>
          <w:szCs w:val="20"/>
        </w:rPr>
        <w:t xml:space="preserve"> </w:t>
      </w:r>
      <w:r>
        <w:rPr>
          <w:sz w:val="20"/>
          <w:szCs w:val="20"/>
        </w:rPr>
        <w:t>действиями</w:t>
      </w:r>
      <w:r>
        <w:rPr>
          <w:spacing w:val="1"/>
          <w:sz w:val="20"/>
          <w:szCs w:val="20"/>
        </w:rPr>
        <w:t xml:space="preserve"> </w:t>
      </w:r>
      <w:r>
        <w:rPr>
          <w:sz w:val="20"/>
          <w:szCs w:val="20"/>
        </w:rPr>
        <w:t>сравнения,</w:t>
      </w:r>
      <w:r>
        <w:rPr>
          <w:spacing w:val="1"/>
          <w:sz w:val="20"/>
          <w:szCs w:val="20"/>
        </w:rPr>
        <w:t xml:space="preserve"> </w:t>
      </w:r>
      <w:r>
        <w:rPr>
          <w:sz w:val="20"/>
          <w:szCs w:val="20"/>
        </w:rPr>
        <w:t>анализа,</w:t>
      </w:r>
      <w:r>
        <w:rPr>
          <w:spacing w:val="1"/>
          <w:sz w:val="20"/>
          <w:szCs w:val="20"/>
        </w:rPr>
        <w:t xml:space="preserve"> </w:t>
      </w:r>
      <w:r>
        <w:rPr>
          <w:sz w:val="20"/>
          <w:szCs w:val="20"/>
        </w:rPr>
        <w:t>синтеза,</w:t>
      </w:r>
      <w:r>
        <w:rPr>
          <w:spacing w:val="61"/>
          <w:sz w:val="20"/>
          <w:szCs w:val="20"/>
        </w:rPr>
        <w:t xml:space="preserve"> </w:t>
      </w:r>
      <w:r>
        <w:rPr>
          <w:sz w:val="20"/>
          <w:szCs w:val="20"/>
        </w:rPr>
        <w:t>обобщения,</w:t>
      </w:r>
      <w:r>
        <w:rPr>
          <w:spacing w:val="1"/>
          <w:sz w:val="20"/>
          <w:szCs w:val="20"/>
        </w:rPr>
        <w:t xml:space="preserve"> </w:t>
      </w:r>
      <w:r>
        <w:rPr>
          <w:sz w:val="20"/>
          <w:szCs w:val="20"/>
        </w:rPr>
        <w:t>классификации</w:t>
      </w:r>
      <w:r>
        <w:rPr>
          <w:spacing w:val="1"/>
          <w:sz w:val="20"/>
          <w:szCs w:val="20"/>
        </w:rPr>
        <w:t xml:space="preserve"> </w:t>
      </w:r>
      <w:r>
        <w:rPr>
          <w:sz w:val="20"/>
          <w:szCs w:val="20"/>
        </w:rPr>
        <w:t>по</w:t>
      </w:r>
      <w:r>
        <w:rPr>
          <w:spacing w:val="1"/>
          <w:sz w:val="20"/>
          <w:szCs w:val="20"/>
        </w:rPr>
        <w:t xml:space="preserve"> </w:t>
      </w:r>
      <w:r>
        <w:rPr>
          <w:sz w:val="20"/>
          <w:szCs w:val="20"/>
        </w:rPr>
        <w:t>родовидовым</w:t>
      </w:r>
      <w:r>
        <w:rPr>
          <w:spacing w:val="1"/>
          <w:sz w:val="20"/>
          <w:szCs w:val="20"/>
        </w:rPr>
        <w:t xml:space="preserve"> </w:t>
      </w:r>
      <w:r>
        <w:rPr>
          <w:sz w:val="20"/>
          <w:szCs w:val="20"/>
        </w:rPr>
        <w:t>признакам,</w:t>
      </w:r>
      <w:r>
        <w:rPr>
          <w:spacing w:val="1"/>
          <w:sz w:val="20"/>
          <w:szCs w:val="20"/>
        </w:rPr>
        <w:t xml:space="preserve"> </w:t>
      </w:r>
      <w:r>
        <w:rPr>
          <w:sz w:val="20"/>
          <w:szCs w:val="20"/>
        </w:rPr>
        <w:t>установления</w:t>
      </w:r>
      <w:r>
        <w:rPr>
          <w:spacing w:val="1"/>
          <w:sz w:val="20"/>
          <w:szCs w:val="20"/>
        </w:rPr>
        <w:t xml:space="preserve"> </w:t>
      </w:r>
      <w:r>
        <w:rPr>
          <w:sz w:val="20"/>
          <w:szCs w:val="20"/>
        </w:rPr>
        <w:t>аналогий</w:t>
      </w:r>
      <w:r>
        <w:rPr>
          <w:spacing w:val="1"/>
          <w:sz w:val="20"/>
          <w:szCs w:val="20"/>
        </w:rPr>
        <w:t xml:space="preserve"> </w:t>
      </w:r>
      <w:r>
        <w:rPr>
          <w:sz w:val="20"/>
          <w:szCs w:val="20"/>
        </w:rPr>
        <w:t>и</w:t>
      </w:r>
      <w:r>
        <w:rPr>
          <w:spacing w:val="1"/>
          <w:sz w:val="20"/>
          <w:szCs w:val="20"/>
        </w:rPr>
        <w:t xml:space="preserve"> </w:t>
      </w:r>
      <w:r>
        <w:rPr>
          <w:sz w:val="20"/>
          <w:szCs w:val="20"/>
        </w:rPr>
        <w:t>причинно-</w:t>
      </w:r>
      <w:r>
        <w:rPr>
          <w:spacing w:val="1"/>
          <w:sz w:val="20"/>
          <w:szCs w:val="20"/>
        </w:rPr>
        <w:t xml:space="preserve"> </w:t>
      </w:r>
      <w:r>
        <w:rPr>
          <w:sz w:val="20"/>
          <w:szCs w:val="20"/>
        </w:rPr>
        <w:t>следственных связей, построения рассуждений, отнесения к известным понятиям в процессе</w:t>
      </w:r>
      <w:r>
        <w:rPr>
          <w:spacing w:val="-57"/>
          <w:sz w:val="20"/>
          <w:szCs w:val="20"/>
        </w:rPr>
        <w:t xml:space="preserve"> </w:t>
      </w:r>
      <w:r>
        <w:rPr>
          <w:sz w:val="20"/>
          <w:szCs w:val="20"/>
        </w:rPr>
        <w:t>слушания</w:t>
      </w:r>
      <w:r>
        <w:rPr>
          <w:spacing w:val="-1"/>
          <w:sz w:val="20"/>
          <w:szCs w:val="20"/>
        </w:rPr>
        <w:t xml:space="preserve"> </w:t>
      </w:r>
      <w:r>
        <w:rPr>
          <w:sz w:val="20"/>
          <w:szCs w:val="20"/>
        </w:rPr>
        <w:t>и</w:t>
      </w:r>
      <w:r>
        <w:rPr>
          <w:spacing w:val="-1"/>
          <w:sz w:val="20"/>
          <w:szCs w:val="20"/>
        </w:rPr>
        <w:t xml:space="preserve"> </w:t>
      </w:r>
      <w:r>
        <w:rPr>
          <w:sz w:val="20"/>
          <w:szCs w:val="20"/>
        </w:rPr>
        <w:t>освоения</w:t>
      </w:r>
      <w:r>
        <w:rPr>
          <w:spacing w:val="-1"/>
          <w:sz w:val="20"/>
          <w:szCs w:val="20"/>
        </w:rPr>
        <w:t xml:space="preserve"> </w:t>
      </w:r>
      <w:r>
        <w:rPr>
          <w:sz w:val="20"/>
          <w:szCs w:val="20"/>
        </w:rPr>
        <w:t>музыкальных</w:t>
      </w:r>
      <w:r>
        <w:rPr>
          <w:spacing w:val="-1"/>
          <w:sz w:val="20"/>
          <w:szCs w:val="20"/>
        </w:rPr>
        <w:t xml:space="preserve"> </w:t>
      </w:r>
      <w:r>
        <w:rPr>
          <w:sz w:val="20"/>
          <w:szCs w:val="20"/>
        </w:rPr>
        <w:t>произведений</w:t>
      </w:r>
      <w:r>
        <w:rPr>
          <w:spacing w:val="-1"/>
          <w:sz w:val="20"/>
          <w:szCs w:val="20"/>
        </w:rPr>
        <w:t xml:space="preserve"> </w:t>
      </w:r>
      <w:r>
        <w:rPr>
          <w:sz w:val="20"/>
          <w:szCs w:val="20"/>
        </w:rPr>
        <w:t>различных</w:t>
      </w:r>
      <w:r>
        <w:rPr>
          <w:spacing w:val="1"/>
          <w:sz w:val="20"/>
          <w:szCs w:val="20"/>
        </w:rPr>
        <w:t xml:space="preserve"> </w:t>
      </w:r>
      <w:r>
        <w:rPr>
          <w:sz w:val="20"/>
          <w:szCs w:val="20"/>
        </w:rPr>
        <w:t>жанров</w:t>
      </w:r>
      <w:r>
        <w:rPr>
          <w:spacing w:val="-3"/>
          <w:sz w:val="20"/>
          <w:szCs w:val="20"/>
        </w:rPr>
        <w:t xml:space="preserve"> </w:t>
      </w:r>
      <w:r>
        <w:rPr>
          <w:sz w:val="20"/>
          <w:szCs w:val="20"/>
        </w:rPr>
        <w:t>и</w:t>
      </w:r>
      <w:r>
        <w:rPr>
          <w:spacing w:val="-1"/>
          <w:sz w:val="20"/>
          <w:szCs w:val="20"/>
        </w:rPr>
        <w:t xml:space="preserve"> </w:t>
      </w:r>
      <w:r>
        <w:rPr>
          <w:sz w:val="20"/>
          <w:szCs w:val="20"/>
        </w:rPr>
        <w:t>форм;</w:t>
      </w:r>
    </w:p>
    <w:p>
      <w:pPr>
        <w:numPr>
          <w:ilvl w:val="0"/>
          <w:numId w:val="151"/>
        </w:numPr>
        <w:tabs>
          <w:tab w:val="left" w:pos="142"/>
          <w:tab w:val="left" w:pos="426"/>
          <w:tab w:val="left" w:pos="614"/>
          <w:tab w:val="left" w:pos="10348"/>
        </w:tabs>
        <w:ind w:left="0" w:firstLine="0"/>
        <w:jc w:val="both"/>
        <w:rPr>
          <w:sz w:val="20"/>
          <w:szCs w:val="20"/>
        </w:rPr>
      </w:pPr>
      <w:r>
        <w:rPr>
          <w:sz w:val="20"/>
          <w:szCs w:val="20"/>
        </w:rPr>
        <w:t>готовность</w:t>
      </w:r>
      <w:r>
        <w:rPr>
          <w:spacing w:val="1"/>
          <w:sz w:val="20"/>
          <w:szCs w:val="20"/>
        </w:rPr>
        <w:t xml:space="preserve"> </w:t>
      </w:r>
      <w:r>
        <w:rPr>
          <w:sz w:val="20"/>
          <w:szCs w:val="20"/>
        </w:rPr>
        <w:t>слушать</w:t>
      </w:r>
      <w:r>
        <w:rPr>
          <w:spacing w:val="1"/>
          <w:sz w:val="20"/>
          <w:szCs w:val="20"/>
        </w:rPr>
        <w:t xml:space="preserve"> </w:t>
      </w:r>
      <w:r>
        <w:rPr>
          <w:sz w:val="20"/>
          <w:szCs w:val="20"/>
        </w:rPr>
        <w:t>собеседника</w:t>
      </w:r>
      <w:r>
        <w:rPr>
          <w:spacing w:val="1"/>
          <w:sz w:val="20"/>
          <w:szCs w:val="20"/>
        </w:rPr>
        <w:t xml:space="preserve"> </w:t>
      </w:r>
      <w:r>
        <w:rPr>
          <w:sz w:val="20"/>
          <w:szCs w:val="20"/>
        </w:rPr>
        <w:t>и</w:t>
      </w:r>
      <w:r>
        <w:rPr>
          <w:spacing w:val="1"/>
          <w:sz w:val="20"/>
          <w:szCs w:val="20"/>
        </w:rPr>
        <w:t xml:space="preserve"> </w:t>
      </w:r>
      <w:r>
        <w:rPr>
          <w:sz w:val="20"/>
          <w:szCs w:val="20"/>
        </w:rPr>
        <w:t>вести</w:t>
      </w:r>
      <w:r>
        <w:rPr>
          <w:spacing w:val="1"/>
          <w:sz w:val="20"/>
          <w:szCs w:val="20"/>
        </w:rPr>
        <w:t xml:space="preserve"> </w:t>
      </w:r>
      <w:r>
        <w:rPr>
          <w:sz w:val="20"/>
          <w:szCs w:val="20"/>
        </w:rPr>
        <w:t>диалог,</w:t>
      </w:r>
      <w:r>
        <w:rPr>
          <w:spacing w:val="1"/>
          <w:sz w:val="20"/>
          <w:szCs w:val="20"/>
        </w:rPr>
        <w:t xml:space="preserve"> </w:t>
      </w:r>
      <w:r>
        <w:rPr>
          <w:sz w:val="20"/>
          <w:szCs w:val="20"/>
        </w:rPr>
        <w:t>готовность</w:t>
      </w:r>
      <w:r>
        <w:rPr>
          <w:spacing w:val="1"/>
          <w:sz w:val="20"/>
          <w:szCs w:val="20"/>
        </w:rPr>
        <w:t xml:space="preserve"> </w:t>
      </w:r>
      <w:r>
        <w:rPr>
          <w:sz w:val="20"/>
          <w:szCs w:val="20"/>
        </w:rPr>
        <w:t>признавать</w:t>
      </w:r>
      <w:r>
        <w:rPr>
          <w:spacing w:val="1"/>
          <w:sz w:val="20"/>
          <w:szCs w:val="20"/>
        </w:rPr>
        <w:t xml:space="preserve"> </w:t>
      </w:r>
      <w:r>
        <w:rPr>
          <w:sz w:val="20"/>
          <w:szCs w:val="20"/>
        </w:rPr>
        <w:t>возможность</w:t>
      </w:r>
      <w:r>
        <w:rPr>
          <w:spacing w:val="1"/>
          <w:sz w:val="20"/>
          <w:szCs w:val="20"/>
        </w:rPr>
        <w:t xml:space="preserve"> </w:t>
      </w:r>
      <w:r>
        <w:rPr>
          <w:sz w:val="20"/>
          <w:szCs w:val="20"/>
        </w:rPr>
        <w:t>существования различных точек зрения и права каждого иметь свою; излагать свое мнение и</w:t>
      </w:r>
      <w:r>
        <w:rPr>
          <w:spacing w:val="-57"/>
          <w:sz w:val="20"/>
          <w:szCs w:val="20"/>
        </w:rPr>
        <w:t xml:space="preserve"> </w:t>
      </w:r>
      <w:r>
        <w:rPr>
          <w:sz w:val="20"/>
          <w:szCs w:val="20"/>
        </w:rPr>
        <w:t>аргументировать</w:t>
      </w:r>
      <w:r>
        <w:rPr>
          <w:spacing w:val="1"/>
          <w:sz w:val="20"/>
          <w:szCs w:val="20"/>
        </w:rPr>
        <w:t xml:space="preserve"> </w:t>
      </w:r>
      <w:r>
        <w:rPr>
          <w:sz w:val="20"/>
          <w:szCs w:val="20"/>
        </w:rPr>
        <w:t>свою</w:t>
      </w:r>
      <w:r>
        <w:rPr>
          <w:spacing w:val="1"/>
          <w:sz w:val="20"/>
          <w:szCs w:val="20"/>
        </w:rPr>
        <w:t xml:space="preserve"> </w:t>
      </w:r>
      <w:r>
        <w:rPr>
          <w:sz w:val="20"/>
          <w:szCs w:val="20"/>
        </w:rPr>
        <w:t>точку</w:t>
      </w:r>
      <w:r>
        <w:rPr>
          <w:spacing w:val="1"/>
          <w:sz w:val="20"/>
          <w:szCs w:val="20"/>
        </w:rPr>
        <w:t xml:space="preserve"> </w:t>
      </w:r>
      <w:r>
        <w:rPr>
          <w:sz w:val="20"/>
          <w:szCs w:val="20"/>
        </w:rPr>
        <w:t>зрения</w:t>
      </w:r>
      <w:r>
        <w:rPr>
          <w:spacing w:val="1"/>
          <w:sz w:val="20"/>
          <w:szCs w:val="20"/>
        </w:rPr>
        <w:t xml:space="preserve"> </w:t>
      </w:r>
      <w:r>
        <w:rPr>
          <w:sz w:val="20"/>
          <w:szCs w:val="20"/>
        </w:rPr>
        <w:t>и</w:t>
      </w:r>
      <w:r>
        <w:rPr>
          <w:spacing w:val="1"/>
          <w:sz w:val="20"/>
          <w:szCs w:val="20"/>
        </w:rPr>
        <w:t xml:space="preserve"> </w:t>
      </w:r>
      <w:r>
        <w:rPr>
          <w:sz w:val="20"/>
          <w:szCs w:val="20"/>
        </w:rPr>
        <w:t>оценку</w:t>
      </w:r>
      <w:r>
        <w:rPr>
          <w:spacing w:val="1"/>
          <w:sz w:val="20"/>
          <w:szCs w:val="20"/>
        </w:rPr>
        <w:t xml:space="preserve"> </w:t>
      </w:r>
      <w:r>
        <w:rPr>
          <w:sz w:val="20"/>
          <w:szCs w:val="20"/>
        </w:rPr>
        <w:t>событий,</w:t>
      </w:r>
      <w:r>
        <w:rPr>
          <w:spacing w:val="1"/>
          <w:sz w:val="20"/>
          <w:szCs w:val="20"/>
        </w:rPr>
        <w:t xml:space="preserve"> </w:t>
      </w:r>
      <w:r>
        <w:rPr>
          <w:sz w:val="20"/>
          <w:szCs w:val="20"/>
        </w:rPr>
        <w:t>формирующихся</w:t>
      </w:r>
      <w:r>
        <w:rPr>
          <w:spacing w:val="1"/>
          <w:sz w:val="20"/>
          <w:szCs w:val="20"/>
        </w:rPr>
        <w:t xml:space="preserve"> </w:t>
      </w:r>
      <w:r>
        <w:rPr>
          <w:sz w:val="20"/>
          <w:szCs w:val="20"/>
        </w:rPr>
        <w:t>в</w:t>
      </w:r>
      <w:r>
        <w:rPr>
          <w:spacing w:val="1"/>
          <w:sz w:val="20"/>
          <w:szCs w:val="20"/>
        </w:rPr>
        <w:t xml:space="preserve"> </w:t>
      </w:r>
      <w:r>
        <w:rPr>
          <w:sz w:val="20"/>
          <w:szCs w:val="20"/>
        </w:rPr>
        <w:t>процессе</w:t>
      </w:r>
      <w:r>
        <w:rPr>
          <w:spacing w:val="1"/>
          <w:sz w:val="20"/>
          <w:szCs w:val="20"/>
        </w:rPr>
        <w:t xml:space="preserve"> </w:t>
      </w:r>
      <w:r>
        <w:rPr>
          <w:sz w:val="20"/>
          <w:szCs w:val="20"/>
        </w:rPr>
        <w:t>совместной</w:t>
      </w:r>
      <w:r>
        <w:rPr>
          <w:spacing w:val="-1"/>
          <w:sz w:val="20"/>
          <w:szCs w:val="20"/>
        </w:rPr>
        <w:t xml:space="preserve"> </w:t>
      </w:r>
      <w:r>
        <w:rPr>
          <w:sz w:val="20"/>
          <w:szCs w:val="20"/>
        </w:rPr>
        <w:t>творческой</w:t>
      </w:r>
      <w:r>
        <w:rPr>
          <w:spacing w:val="-1"/>
          <w:sz w:val="20"/>
          <w:szCs w:val="20"/>
        </w:rPr>
        <w:t xml:space="preserve"> </w:t>
      </w:r>
      <w:r>
        <w:rPr>
          <w:sz w:val="20"/>
          <w:szCs w:val="20"/>
        </w:rPr>
        <w:t>и</w:t>
      </w:r>
      <w:r>
        <w:rPr>
          <w:spacing w:val="-1"/>
          <w:sz w:val="20"/>
          <w:szCs w:val="20"/>
        </w:rPr>
        <w:t xml:space="preserve"> </w:t>
      </w:r>
      <w:r>
        <w:rPr>
          <w:sz w:val="20"/>
          <w:szCs w:val="20"/>
        </w:rPr>
        <w:t>коллективной</w:t>
      </w:r>
      <w:r>
        <w:rPr>
          <w:spacing w:val="-3"/>
          <w:sz w:val="20"/>
          <w:szCs w:val="20"/>
        </w:rPr>
        <w:t xml:space="preserve"> </w:t>
      </w:r>
      <w:r>
        <w:rPr>
          <w:sz w:val="20"/>
          <w:szCs w:val="20"/>
        </w:rPr>
        <w:t>хоровой</w:t>
      </w:r>
      <w:r>
        <w:rPr>
          <w:spacing w:val="-1"/>
          <w:sz w:val="20"/>
          <w:szCs w:val="20"/>
        </w:rPr>
        <w:t xml:space="preserve"> </w:t>
      </w:r>
      <w:r>
        <w:rPr>
          <w:sz w:val="20"/>
          <w:szCs w:val="20"/>
        </w:rPr>
        <w:t>и</w:t>
      </w:r>
      <w:r>
        <w:rPr>
          <w:spacing w:val="1"/>
          <w:sz w:val="20"/>
          <w:szCs w:val="20"/>
        </w:rPr>
        <w:t xml:space="preserve"> </w:t>
      </w:r>
      <w:r>
        <w:rPr>
          <w:sz w:val="20"/>
          <w:szCs w:val="20"/>
        </w:rPr>
        <w:t>инструментальной</w:t>
      </w:r>
      <w:r>
        <w:rPr>
          <w:spacing w:val="-3"/>
          <w:sz w:val="20"/>
          <w:szCs w:val="20"/>
        </w:rPr>
        <w:t xml:space="preserve"> </w:t>
      </w:r>
      <w:r>
        <w:rPr>
          <w:sz w:val="20"/>
          <w:szCs w:val="20"/>
        </w:rPr>
        <w:t>деятельности;</w:t>
      </w:r>
    </w:p>
    <w:p>
      <w:pPr>
        <w:numPr>
          <w:ilvl w:val="0"/>
          <w:numId w:val="151"/>
        </w:numPr>
        <w:tabs>
          <w:tab w:val="left" w:pos="142"/>
          <w:tab w:val="left" w:pos="426"/>
          <w:tab w:val="left" w:pos="614"/>
          <w:tab w:val="left" w:pos="10348"/>
        </w:tabs>
        <w:ind w:left="0" w:firstLine="0"/>
        <w:jc w:val="both"/>
        <w:rPr>
          <w:sz w:val="20"/>
          <w:szCs w:val="20"/>
        </w:rPr>
      </w:pPr>
      <w:r>
        <w:rPr>
          <w:sz w:val="20"/>
          <w:szCs w:val="20"/>
        </w:rPr>
        <w:t>овладение</w:t>
      </w:r>
      <w:r>
        <w:rPr>
          <w:spacing w:val="1"/>
          <w:sz w:val="20"/>
          <w:szCs w:val="20"/>
        </w:rPr>
        <w:t xml:space="preserve"> </w:t>
      </w:r>
      <w:r>
        <w:rPr>
          <w:sz w:val="20"/>
          <w:szCs w:val="20"/>
        </w:rPr>
        <w:t>начальными</w:t>
      </w:r>
      <w:r>
        <w:rPr>
          <w:spacing w:val="1"/>
          <w:sz w:val="20"/>
          <w:szCs w:val="20"/>
        </w:rPr>
        <w:t xml:space="preserve"> </w:t>
      </w:r>
      <w:r>
        <w:rPr>
          <w:sz w:val="20"/>
          <w:szCs w:val="20"/>
        </w:rPr>
        <w:t>сведениями</w:t>
      </w:r>
      <w:r>
        <w:rPr>
          <w:spacing w:val="1"/>
          <w:sz w:val="20"/>
          <w:szCs w:val="20"/>
        </w:rPr>
        <w:t xml:space="preserve"> </w:t>
      </w:r>
      <w:r>
        <w:rPr>
          <w:sz w:val="20"/>
          <w:szCs w:val="20"/>
        </w:rPr>
        <w:t>о</w:t>
      </w:r>
      <w:r>
        <w:rPr>
          <w:spacing w:val="1"/>
          <w:sz w:val="20"/>
          <w:szCs w:val="20"/>
        </w:rPr>
        <w:t xml:space="preserve"> </w:t>
      </w:r>
      <w:r>
        <w:rPr>
          <w:sz w:val="20"/>
          <w:szCs w:val="20"/>
        </w:rPr>
        <w:t>сущности</w:t>
      </w:r>
      <w:r>
        <w:rPr>
          <w:spacing w:val="1"/>
          <w:sz w:val="20"/>
          <w:szCs w:val="20"/>
        </w:rPr>
        <w:t xml:space="preserve"> </w:t>
      </w:r>
      <w:r>
        <w:rPr>
          <w:sz w:val="20"/>
          <w:szCs w:val="20"/>
        </w:rPr>
        <w:t>и</w:t>
      </w:r>
      <w:r>
        <w:rPr>
          <w:spacing w:val="1"/>
          <w:sz w:val="20"/>
          <w:szCs w:val="20"/>
        </w:rPr>
        <w:t xml:space="preserve"> </w:t>
      </w:r>
      <w:r>
        <w:rPr>
          <w:sz w:val="20"/>
          <w:szCs w:val="20"/>
        </w:rPr>
        <w:t>особенностях</w:t>
      </w:r>
      <w:r>
        <w:rPr>
          <w:spacing w:val="1"/>
          <w:sz w:val="20"/>
          <w:szCs w:val="20"/>
        </w:rPr>
        <w:t xml:space="preserve"> </w:t>
      </w:r>
      <w:r>
        <w:rPr>
          <w:sz w:val="20"/>
          <w:szCs w:val="20"/>
        </w:rPr>
        <w:t>объектов,</w:t>
      </w:r>
      <w:r>
        <w:rPr>
          <w:spacing w:val="1"/>
          <w:sz w:val="20"/>
          <w:szCs w:val="20"/>
        </w:rPr>
        <w:t xml:space="preserve"> </w:t>
      </w:r>
      <w:r>
        <w:rPr>
          <w:sz w:val="20"/>
          <w:szCs w:val="20"/>
        </w:rPr>
        <w:t>процессов</w:t>
      </w:r>
      <w:r>
        <w:rPr>
          <w:spacing w:val="1"/>
          <w:sz w:val="20"/>
          <w:szCs w:val="20"/>
        </w:rPr>
        <w:t xml:space="preserve"> </w:t>
      </w:r>
      <w:r>
        <w:rPr>
          <w:sz w:val="20"/>
          <w:szCs w:val="20"/>
        </w:rPr>
        <w:t>и</w:t>
      </w:r>
      <w:r>
        <w:rPr>
          <w:spacing w:val="1"/>
          <w:sz w:val="20"/>
          <w:szCs w:val="20"/>
        </w:rPr>
        <w:t xml:space="preserve"> </w:t>
      </w:r>
      <w:r>
        <w:rPr>
          <w:sz w:val="20"/>
          <w:szCs w:val="20"/>
        </w:rPr>
        <w:t>явлений</w:t>
      </w:r>
      <w:r>
        <w:rPr>
          <w:spacing w:val="1"/>
          <w:sz w:val="20"/>
          <w:szCs w:val="20"/>
        </w:rPr>
        <w:t xml:space="preserve"> </w:t>
      </w:r>
      <w:r>
        <w:rPr>
          <w:sz w:val="20"/>
          <w:szCs w:val="20"/>
        </w:rPr>
        <w:t>действительности</w:t>
      </w:r>
      <w:r>
        <w:rPr>
          <w:spacing w:val="1"/>
          <w:sz w:val="20"/>
          <w:szCs w:val="20"/>
        </w:rPr>
        <w:t xml:space="preserve"> </w:t>
      </w:r>
      <w:r>
        <w:rPr>
          <w:sz w:val="20"/>
          <w:szCs w:val="20"/>
        </w:rPr>
        <w:t>(культурных</w:t>
      </w:r>
      <w:r>
        <w:rPr>
          <w:spacing w:val="1"/>
          <w:sz w:val="20"/>
          <w:szCs w:val="20"/>
        </w:rPr>
        <w:t xml:space="preserve"> </w:t>
      </w:r>
      <w:r>
        <w:rPr>
          <w:sz w:val="20"/>
          <w:szCs w:val="20"/>
        </w:rPr>
        <w:t>и</w:t>
      </w:r>
      <w:r>
        <w:rPr>
          <w:spacing w:val="1"/>
          <w:sz w:val="20"/>
          <w:szCs w:val="20"/>
        </w:rPr>
        <w:t xml:space="preserve"> </w:t>
      </w:r>
      <w:r>
        <w:rPr>
          <w:sz w:val="20"/>
          <w:szCs w:val="20"/>
        </w:rPr>
        <w:t>др.)</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содержанием</w:t>
      </w:r>
      <w:r>
        <w:rPr>
          <w:spacing w:val="1"/>
          <w:sz w:val="20"/>
          <w:szCs w:val="20"/>
        </w:rPr>
        <w:t xml:space="preserve"> </w:t>
      </w:r>
      <w:r>
        <w:rPr>
          <w:sz w:val="20"/>
          <w:szCs w:val="20"/>
        </w:rPr>
        <w:t>учебного</w:t>
      </w:r>
      <w:r>
        <w:rPr>
          <w:spacing w:val="1"/>
          <w:sz w:val="20"/>
          <w:szCs w:val="20"/>
        </w:rPr>
        <w:t xml:space="preserve"> </w:t>
      </w:r>
      <w:r>
        <w:rPr>
          <w:sz w:val="20"/>
          <w:szCs w:val="20"/>
        </w:rPr>
        <w:t>предмета</w:t>
      </w:r>
      <w:r>
        <w:rPr>
          <w:spacing w:val="3"/>
          <w:sz w:val="20"/>
          <w:szCs w:val="20"/>
        </w:rPr>
        <w:t xml:space="preserve"> </w:t>
      </w:r>
      <w:r>
        <w:rPr>
          <w:sz w:val="20"/>
          <w:szCs w:val="20"/>
        </w:rPr>
        <w:t>«Музыка»;</w:t>
      </w:r>
    </w:p>
    <w:p>
      <w:pPr>
        <w:numPr>
          <w:ilvl w:val="0"/>
          <w:numId w:val="151"/>
        </w:numPr>
        <w:tabs>
          <w:tab w:val="left" w:pos="142"/>
          <w:tab w:val="left" w:pos="426"/>
          <w:tab w:val="left" w:pos="614"/>
          <w:tab w:val="left" w:pos="10348"/>
        </w:tabs>
        <w:ind w:left="0" w:firstLine="0"/>
        <w:jc w:val="both"/>
        <w:rPr>
          <w:sz w:val="20"/>
          <w:szCs w:val="20"/>
        </w:rPr>
      </w:pPr>
      <w:r>
        <w:rPr>
          <w:sz w:val="20"/>
          <w:szCs w:val="20"/>
        </w:rPr>
        <w:t>овладение</w:t>
      </w:r>
      <w:r>
        <w:rPr>
          <w:spacing w:val="1"/>
          <w:sz w:val="20"/>
          <w:szCs w:val="20"/>
        </w:rPr>
        <w:t xml:space="preserve"> </w:t>
      </w:r>
      <w:r>
        <w:rPr>
          <w:sz w:val="20"/>
          <w:szCs w:val="20"/>
        </w:rPr>
        <w:t>базовыми</w:t>
      </w:r>
      <w:r>
        <w:rPr>
          <w:spacing w:val="1"/>
          <w:sz w:val="20"/>
          <w:szCs w:val="20"/>
        </w:rPr>
        <w:t xml:space="preserve"> </w:t>
      </w:r>
      <w:r>
        <w:rPr>
          <w:sz w:val="20"/>
          <w:szCs w:val="20"/>
        </w:rPr>
        <w:t>предметными</w:t>
      </w:r>
      <w:r>
        <w:rPr>
          <w:spacing w:val="1"/>
          <w:sz w:val="20"/>
          <w:szCs w:val="20"/>
        </w:rPr>
        <w:t xml:space="preserve"> </w:t>
      </w:r>
      <w:r>
        <w:rPr>
          <w:sz w:val="20"/>
          <w:szCs w:val="20"/>
        </w:rPr>
        <w:t>и</w:t>
      </w:r>
      <w:r>
        <w:rPr>
          <w:spacing w:val="1"/>
          <w:sz w:val="20"/>
          <w:szCs w:val="20"/>
        </w:rPr>
        <w:t xml:space="preserve"> </w:t>
      </w:r>
      <w:r>
        <w:rPr>
          <w:sz w:val="20"/>
          <w:szCs w:val="20"/>
        </w:rPr>
        <w:t>межпредметными</w:t>
      </w:r>
      <w:r>
        <w:rPr>
          <w:spacing w:val="1"/>
          <w:sz w:val="20"/>
          <w:szCs w:val="20"/>
        </w:rPr>
        <w:t xml:space="preserve"> </w:t>
      </w:r>
      <w:r>
        <w:rPr>
          <w:sz w:val="20"/>
          <w:szCs w:val="20"/>
        </w:rPr>
        <w:t>понятиями,</w:t>
      </w:r>
      <w:r>
        <w:rPr>
          <w:spacing w:val="1"/>
          <w:sz w:val="20"/>
          <w:szCs w:val="20"/>
        </w:rPr>
        <w:t xml:space="preserve"> </w:t>
      </w:r>
      <w:r>
        <w:rPr>
          <w:sz w:val="20"/>
          <w:szCs w:val="20"/>
        </w:rPr>
        <w:t>отражающими</w:t>
      </w:r>
      <w:r>
        <w:rPr>
          <w:spacing w:val="-57"/>
          <w:sz w:val="20"/>
          <w:szCs w:val="20"/>
        </w:rPr>
        <w:t xml:space="preserve"> </w:t>
      </w:r>
      <w:r>
        <w:rPr>
          <w:sz w:val="20"/>
          <w:szCs w:val="20"/>
        </w:rPr>
        <w:t>существенные связи и отношения между объектами и процессами, в процессе привлечения</w:t>
      </w:r>
      <w:r>
        <w:rPr>
          <w:spacing w:val="1"/>
          <w:sz w:val="20"/>
          <w:szCs w:val="20"/>
        </w:rPr>
        <w:t xml:space="preserve"> </w:t>
      </w:r>
      <w:r>
        <w:rPr>
          <w:sz w:val="20"/>
          <w:szCs w:val="20"/>
        </w:rPr>
        <w:t>интегративных</w:t>
      </w:r>
      <w:r>
        <w:rPr>
          <w:spacing w:val="1"/>
          <w:sz w:val="20"/>
          <w:szCs w:val="20"/>
        </w:rPr>
        <w:t xml:space="preserve"> </w:t>
      </w:r>
      <w:r>
        <w:rPr>
          <w:sz w:val="20"/>
          <w:szCs w:val="20"/>
        </w:rPr>
        <w:t>форм</w:t>
      </w:r>
      <w:r>
        <w:rPr>
          <w:spacing w:val="-1"/>
          <w:sz w:val="20"/>
          <w:szCs w:val="20"/>
        </w:rPr>
        <w:t xml:space="preserve"> </w:t>
      </w:r>
      <w:r>
        <w:rPr>
          <w:sz w:val="20"/>
          <w:szCs w:val="20"/>
        </w:rPr>
        <w:t>освоения</w:t>
      </w:r>
      <w:r>
        <w:rPr>
          <w:spacing w:val="2"/>
          <w:sz w:val="20"/>
          <w:szCs w:val="20"/>
        </w:rPr>
        <w:t xml:space="preserve"> </w:t>
      </w:r>
      <w:r>
        <w:rPr>
          <w:sz w:val="20"/>
          <w:szCs w:val="20"/>
        </w:rPr>
        <w:t>учебного</w:t>
      </w:r>
      <w:r>
        <w:rPr>
          <w:spacing w:val="-1"/>
          <w:sz w:val="20"/>
          <w:szCs w:val="20"/>
        </w:rPr>
        <w:t xml:space="preserve"> </w:t>
      </w:r>
      <w:r>
        <w:rPr>
          <w:sz w:val="20"/>
          <w:szCs w:val="20"/>
        </w:rPr>
        <w:t>предмета</w:t>
      </w:r>
      <w:r>
        <w:rPr>
          <w:spacing w:val="4"/>
          <w:sz w:val="20"/>
          <w:szCs w:val="20"/>
        </w:rPr>
        <w:t xml:space="preserve"> </w:t>
      </w:r>
      <w:r>
        <w:rPr>
          <w:sz w:val="20"/>
          <w:szCs w:val="20"/>
        </w:rPr>
        <w:t>«Музыка».</w:t>
      </w:r>
    </w:p>
    <w:p>
      <w:pPr>
        <w:tabs>
          <w:tab w:val="left" w:pos="142"/>
          <w:tab w:val="left" w:pos="426"/>
          <w:tab w:val="left" w:pos="10348"/>
        </w:tabs>
        <w:jc w:val="both"/>
        <w:rPr>
          <w:sz w:val="20"/>
          <w:szCs w:val="20"/>
        </w:rPr>
      </w:pPr>
      <w:r>
        <w:rPr>
          <w:sz w:val="20"/>
          <w:szCs w:val="20"/>
        </w:rPr>
        <w:t>В результате реализации программы обучающиеся смогут освоить универсальные учебные</w:t>
      </w:r>
      <w:r>
        <w:rPr>
          <w:spacing w:val="1"/>
          <w:sz w:val="20"/>
          <w:szCs w:val="20"/>
        </w:rPr>
        <w:t xml:space="preserve"> </w:t>
      </w:r>
      <w:r>
        <w:rPr>
          <w:sz w:val="20"/>
          <w:szCs w:val="20"/>
        </w:rPr>
        <w:t>действия, обеспечивающие овладение ключевыми компетенциями, реализовать собственный</w:t>
      </w:r>
      <w:r>
        <w:rPr>
          <w:spacing w:val="1"/>
          <w:sz w:val="20"/>
          <w:szCs w:val="20"/>
        </w:rPr>
        <w:t xml:space="preserve"> </w:t>
      </w:r>
      <w:r>
        <w:rPr>
          <w:sz w:val="20"/>
          <w:szCs w:val="20"/>
        </w:rPr>
        <w:t>творческий</w:t>
      </w:r>
      <w:r>
        <w:rPr>
          <w:spacing w:val="1"/>
          <w:sz w:val="20"/>
          <w:szCs w:val="20"/>
        </w:rPr>
        <w:t xml:space="preserve"> </w:t>
      </w:r>
      <w:r>
        <w:rPr>
          <w:sz w:val="20"/>
          <w:szCs w:val="20"/>
        </w:rPr>
        <w:t>потенциал,</w:t>
      </w:r>
      <w:r>
        <w:rPr>
          <w:spacing w:val="1"/>
          <w:sz w:val="20"/>
          <w:szCs w:val="20"/>
        </w:rPr>
        <w:t xml:space="preserve"> </w:t>
      </w:r>
      <w:r>
        <w:rPr>
          <w:sz w:val="20"/>
          <w:szCs w:val="20"/>
        </w:rPr>
        <w:t>применяя</w:t>
      </w:r>
      <w:r>
        <w:rPr>
          <w:spacing w:val="1"/>
          <w:sz w:val="20"/>
          <w:szCs w:val="20"/>
        </w:rPr>
        <w:t xml:space="preserve"> </w:t>
      </w:r>
      <w:r>
        <w:rPr>
          <w:sz w:val="20"/>
          <w:szCs w:val="20"/>
        </w:rPr>
        <w:t>музыкальные</w:t>
      </w:r>
      <w:r>
        <w:rPr>
          <w:spacing w:val="1"/>
          <w:sz w:val="20"/>
          <w:szCs w:val="20"/>
        </w:rPr>
        <w:t xml:space="preserve"> </w:t>
      </w:r>
      <w:r>
        <w:rPr>
          <w:sz w:val="20"/>
          <w:szCs w:val="20"/>
        </w:rPr>
        <w:t>знания</w:t>
      </w:r>
      <w:r>
        <w:rPr>
          <w:spacing w:val="1"/>
          <w:sz w:val="20"/>
          <w:szCs w:val="20"/>
        </w:rPr>
        <w:t xml:space="preserve"> </w:t>
      </w:r>
      <w:r>
        <w:rPr>
          <w:sz w:val="20"/>
          <w:szCs w:val="20"/>
        </w:rPr>
        <w:t>и</w:t>
      </w:r>
      <w:r>
        <w:rPr>
          <w:spacing w:val="1"/>
          <w:sz w:val="20"/>
          <w:szCs w:val="20"/>
        </w:rPr>
        <w:t xml:space="preserve"> </w:t>
      </w:r>
      <w:r>
        <w:rPr>
          <w:sz w:val="20"/>
          <w:szCs w:val="20"/>
        </w:rPr>
        <w:t>представления</w:t>
      </w:r>
      <w:r>
        <w:rPr>
          <w:spacing w:val="1"/>
          <w:sz w:val="20"/>
          <w:szCs w:val="20"/>
        </w:rPr>
        <w:t xml:space="preserve"> </w:t>
      </w:r>
      <w:r>
        <w:rPr>
          <w:sz w:val="20"/>
          <w:szCs w:val="20"/>
        </w:rPr>
        <w:t>о</w:t>
      </w:r>
      <w:r>
        <w:rPr>
          <w:spacing w:val="1"/>
          <w:sz w:val="20"/>
          <w:szCs w:val="20"/>
        </w:rPr>
        <w:t xml:space="preserve"> </w:t>
      </w:r>
      <w:r>
        <w:rPr>
          <w:sz w:val="20"/>
          <w:szCs w:val="20"/>
        </w:rPr>
        <w:t>музыкальном</w:t>
      </w:r>
      <w:r>
        <w:rPr>
          <w:spacing w:val="1"/>
          <w:sz w:val="20"/>
          <w:szCs w:val="20"/>
        </w:rPr>
        <w:t xml:space="preserve"> </w:t>
      </w:r>
      <w:r>
        <w:rPr>
          <w:sz w:val="20"/>
          <w:szCs w:val="20"/>
        </w:rPr>
        <w:t>искусстве</w:t>
      </w:r>
      <w:r>
        <w:rPr>
          <w:spacing w:val="-2"/>
          <w:sz w:val="20"/>
          <w:szCs w:val="20"/>
        </w:rPr>
        <w:t xml:space="preserve"> </w:t>
      </w:r>
      <w:r>
        <w:rPr>
          <w:sz w:val="20"/>
          <w:szCs w:val="20"/>
        </w:rPr>
        <w:t>в</w:t>
      </w:r>
      <w:r>
        <w:rPr>
          <w:spacing w:val="-1"/>
          <w:sz w:val="20"/>
          <w:szCs w:val="20"/>
        </w:rPr>
        <w:t xml:space="preserve"> </w:t>
      </w:r>
      <w:r>
        <w:rPr>
          <w:sz w:val="20"/>
          <w:szCs w:val="20"/>
        </w:rPr>
        <w:t>познавательной</w:t>
      </w:r>
      <w:r>
        <w:rPr>
          <w:spacing w:val="-2"/>
          <w:sz w:val="20"/>
          <w:szCs w:val="20"/>
        </w:rPr>
        <w:t xml:space="preserve"> </w:t>
      </w:r>
      <w:r>
        <w:rPr>
          <w:sz w:val="20"/>
          <w:szCs w:val="20"/>
        </w:rPr>
        <w:t>и практической</w:t>
      </w:r>
      <w:r>
        <w:rPr>
          <w:spacing w:val="-1"/>
          <w:sz w:val="20"/>
          <w:szCs w:val="20"/>
        </w:rPr>
        <w:t xml:space="preserve"> </w:t>
      </w:r>
      <w:r>
        <w:rPr>
          <w:sz w:val="20"/>
          <w:szCs w:val="20"/>
        </w:rPr>
        <w:t>деятельности.</w:t>
      </w:r>
    </w:p>
    <w:p>
      <w:pPr>
        <w:tabs>
          <w:tab w:val="left" w:pos="142"/>
          <w:tab w:val="left" w:pos="426"/>
          <w:tab w:val="left" w:pos="10348"/>
        </w:tabs>
        <w:jc w:val="both"/>
        <w:rPr>
          <w:sz w:val="20"/>
          <w:szCs w:val="20"/>
        </w:rPr>
      </w:pPr>
      <w:r>
        <w:rPr>
          <w:b/>
          <w:sz w:val="20"/>
          <w:szCs w:val="20"/>
        </w:rPr>
        <w:t>«Технология».</w:t>
      </w:r>
      <w:r>
        <w:rPr>
          <w:b/>
          <w:spacing w:val="1"/>
          <w:sz w:val="20"/>
          <w:szCs w:val="20"/>
        </w:rPr>
        <w:t xml:space="preserve"> </w:t>
      </w:r>
      <w:r>
        <w:rPr>
          <w:sz w:val="20"/>
          <w:szCs w:val="20"/>
        </w:rPr>
        <w:t>Специфика</w:t>
      </w:r>
      <w:r>
        <w:rPr>
          <w:spacing w:val="1"/>
          <w:sz w:val="20"/>
          <w:szCs w:val="20"/>
        </w:rPr>
        <w:t xml:space="preserve"> </w:t>
      </w:r>
      <w:r>
        <w:rPr>
          <w:sz w:val="20"/>
          <w:szCs w:val="20"/>
        </w:rPr>
        <w:t>этого</w:t>
      </w:r>
      <w:r>
        <w:rPr>
          <w:spacing w:val="1"/>
          <w:sz w:val="20"/>
          <w:szCs w:val="20"/>
        </w:rPr>
        <w:t xml:space="preserve"> </w:t>
      </w:r>
      <w:r>
        <w:rPr>
          <w:sz w:val="20"/>
          <w:szCs w:val="20"/>
        </w:rPr>
        <w:t>предмета</w:t>
      </w:r>
      <w:r>
        <w:rPr>
          <w:spacing w:val="1"/>
          <w:sz w:val="20"/>
          <w:szCs w:val="20"/>
        </w:rPr>
        <w:t xml:space="preserve"> </w:t>
      </w:r>
      <w:r>
        <w:rPr>
          <w:sz w:val="20"/>
          <w:szCs w:val="20"/>
        </w:rPr>
        <w:t>и</w:t>
      </w:r>
      <w:r>
        <w:rPr>
          <w:spacing w:val="1"/>
          <w:sz w:val="20"/>
          <w:szCs w:val="20"/>
        </w:rPr>
        <w:t xml:space="preserve"> </w:t>
      </w:r>
      <w:r>
        <w:rPr>
          <w:sz w:val="20"/>
          <w:szCs w:val="20"/>
        </w:rPr>
        <w:t>его</w:t>
      </w:r>
      <w:r>
        <w:rPr>
          <w:spacing w:val="1"/>
          <w:sz w:val="20"/>
          <w:szCs w:val="20"/>
        </w:rPr>
        <w:t xml:space="preserve"> </w:t>
      </w:r>
      <w:r>
        <w:rPr>
          <w:sz w:val="20"/>
          <w:szCs w:val="20"/>
        </w:rPr>
        <w:t>значимость</w:t>
      </w:r>
      <w:r>
        <w:rPr>
          <w:spacing w:val="1"/>
          <w:sz w:val="20"/>
          <w:szCs w:val="20"/>
        </w:rPr>
        <w:t xml:space="preserve"> </w:t>
      </w:r>
      <w:r>
        <w:rPr>
          <w:sz w:val="20"/>
          <w:szCs w:val="20"/>
        </w:rPr>
        <w:t>для</w:t>
      </w:r>
      <w:r>
        <w:rPr>
          <w:spacing w:val="1"/>
          <w:sz w:val="20"/>
          <w:szCs w:val="20"/>
        </w:rPr>
        <w:t xml:space="preserve"> </w:t>
      </w:r>
      <w:r>
        <w:rPr>
          <w:sz w:val="20"/>
          <w:szCs w:val="20"/>
        </w:rPr>
        <w:t>формирования</w:t>
      </w:r>
      <w:r>
        <w:rPr>
          <w:spacing w:val="1"/>
          <w:sz w:val="20"/>
          <w:szCs w:val="20"/>
        </w:rPr>
        <w:t xml:space="preserve"> </w:t>
      </w:r>
      <w:r>
        <w:rPr>
          <w:sz w:val="20"/>
          <w:szCs w:val="20"/>
        </w:rPr>
        <w:t>универсальных</w:t>
      </w:r>
      <w:r>
        <w:rPr>
          <w:spacing w:val="6"/>
          <w:sz w:val="20"/>
          <w:szCs w:val="20"/>
        </w:rPr>
        <w:t xml:space="preserve"> </w:t>
      </w:r>
      <w:r>
        <w:rPr>
          <w:sz w:val="20"/>
          <w:szCs w:val="20"/>
        </w:rPr>
        <w:t>учебных</w:t>
      </w:r>
      <w:r>
        <w:rPr>
          <w:spacing w:val="4"/>
          <w:sz w:val="20"/>
          <w:szCs w:val="20"/>
        </w:rPr>
        <w:t xml:space="preserve"> </w:t>
      </w:r>
      <w:r>
        <w:rPr>
          <w:sz w:val="20"/>
          <w:szCs w:val="20"/>
        </w:rPr>
        <w:t>действий</w:t>
      </w:r>
      <w:r>
        <w:rPr>
          <w:spacing w:val="13"/>
          <w:sz w:val="20"/>
          <w:szCs w:val="20"/>
        </w:rPr>
        <w:t xml:space="preserve"> </w:t>
      </w:r>
      <w:r>
        <w:rPr>
          <w:sz w:val="20"/>
          <w:szCs w:val="20"/>
        </w:rPr>
        <w:t>обусловлены:</w:t>
      </w:r>
    </w:p>
    <w:p>
      <w:pPr>
        <w:numPr>
          <w:ilvl w:val="0"/>
          <w:numId w:val="151"/>
        </w:numPr>
        <w:tabs>
          <w:tab w:val="left" w:pos="142"/>
          <w:tab w:val="left" w:pos="426"/>
          <w:tab w:val="left" w:pos="614"/>
          <w:tab w:val="left" w:pos="10348"/>
        </w:tabs>
        <w:ind w:left="0" w:firstLine="0"/>
        <w:jc w:val="both"/>
        <w:rPr>
          <w:sz w:val="20"/>
          <w:szCs w:val="20"/>
        </w:rPr>
      </w:pPr>
      <w:r>
        <w:rPr>
          <w:sz w:val="20"/>
          <w:szCs w:val="20"/>
        </w:rPr>
        <w:t>ключевой ролью предметно­преобразовательной деятельности как основы формирования</w:t>
      </w:r>
      <w:r>
        <w:rPr>
          <w:spacing w:val="1"/>
          <w:sz w:val="20"/>
          <w:szCs w:val="20"/>
        </w:rPr>
        <w:t xml:space="preserve"> </w:t>
      </w:r>
      <w:r>
        <w:rPr>
          <w:sz w:val="20"/>
          <w:szCs w:val="20"/>
        </w:rPr>
        <w:t>системы</w:t>
      </w:r>
      <w:r>
        <w:rPr>
          <w:spacing w:val="6"/>
          <w:sz w:val="20"/>
          <w:szCs w:val="20"/>
        </w:rPr>
        <w:t xml:space="preserve"> </w:t>
      </w:r>
      <w:r>
        <w:rPr>
          <w:sz w:val="20"/>
          <w:szCs w:val="20"/>
        </w:rPr>
        <w:t>универсальных</w:t>
      </w:r>
      <w:r>
        <w:rPr>
          <w:spacing w:val="14"/>
          <w:sz w:val="20"/>
          <w:szCs w:val="20"/>
        </w:rPr>
        <w:t xml:space="preserve"> </w:t>
      </w:r>
      <w:r>
        <w:rPr>
          <w:sz w:val="20"/>
          <w:szCs w:val="20"/>
        </w:rPr>
        <w:t>учебных</w:t>
      </w:r>
      <w:r>
        <w:rPr>
          <w:spacing w:val="1"/>
          <w:sz w:val="20"/>
          <w:szCs w:val="20"/>
        </w:rPr>
        <w:t xml:space="preserve"> </w:t>
      </w:r>
      <w:r>
        <w:rPr>
          <w:sz w:val="20"/>
          <w:szCs w:val="20"/>
        </w:rPr>
        <w:t>действий;</w:t>
      </w:r>
    </w:p>
    <w:p>
      <w:pPr>
        <w:numPr>
          <w:ilvl w:val="0"/>
          <w:numId w:val="151"/>
        </w:numPr>
        <w:tabs>
          <w:tab w:val="left" w:pos="142"/>
          <w:tab w:val="left" w:pos="426"/>
          <w:tab w:val="left" w:pos="614"/>
          <w:tab w:val="left" w:pos="10348"/>
        </w:tabs>
        <w:ind w:left="0" w:firstLine="0"/>
        <w:jc w:val="both"/>
        <w:rPr>
          <w:sz w:val="20"/>
          <w:szCs w:val="20"/>
        </w:rPr>
      </w:pPr>
      <w:r>
        <w:rPr>
          <w:sz w:val="20"/>
          <w:szCs w:val="20"/>
        </w:rPr>
        <w:t>значением</w:t>
      </w:r>
      <w:r>
        <w:rPr>
          <w:spacing w:val="1"/>
          <w:sz w:val="20"/>
          <w:szCs w:val="20"/>
        </w:rPr>
        <w:t xml:space="preserve"> </w:t>
      </w:r>
      <w:r>
        <w:rPr>
          <w:sz w:val="20"/>
          <w:szCs w:val="20"/>
        </w:rPr>
        <w:t>универсальных</w:t>
      </w:r>
      <w:r>
        <w:rPr>
          <w:spacing w:val="1"/>
          <w:sz w:val="20"/>
          <w:szCs w:val="20"/>
        </w:rPr>
        <w:t xml:space="preserve"> </w:t>
      </w:r>
      <w:r>
        <w:rPr>
          <w:sz w:val="20"/>
          <w:szCs w:val="20"/>
        </w:rPr>
        <w:t>учебных</w:t>
      </w:r>
      <w:r>
        <w:rPr>
          <w:spacing w:val="1"/>
          <w:sz w:val="20"/>
          <w:szCs w:val="20"/>
        </w:rPr>
        <w:t xml:space="preserve"> </w:t>
      </w:r>
      <w:r>
        <w:rPr>
          <w:sz w:val="20"/>
          <w:szCs w:val="20"/>
        </w:rPr>
        <w:t>действий</w:t>
      </w:r>
      <w:r>
        <w:rPr>
          <w:spacing w:val="1"/>
          <w:sz w:val="20"/>
          <w:szCs w:val="20"/>
        </w:rPr>
        <w:t xml:space="preserve"> </w:t>
      </w:r>
      <w:r>
        <w:rPr>
          <w:sz w:val="20"/>
          <w:szCs w:val="20"/>
        </w:rPr>
        <w:t>моделирования</w:t>
      </w:r>
      <w:r>
        <w:rPr>
          <w:spacing w:val="1"/>
          <w:sz w:val="20"/>
          <w:szCs w:val="20"/>
        </w:rPr>
        <w:t xml:space="preserve"> </w:t>
      </w:r>
      <w:r>
        <w:rPr>
          <w:sz w:val="20"/>
          <w:szCs w:val="20"/>
        </w:rPr>
        <w:t>и</w:t>
      </w:r>
      <w:r>
        <w:rPr>
          <w:spacing w:val="1"/>
          <w:sz w:val="20"/>
          <w:szCs w:val="20"/>
        </w:rPr>
        <w:t xml:space="preserve"> </w:t>
      </w:r>
      <w:r>
        <w:rPr>
          <w:sz w:val="20"/>
          <w:szCs w:val="20"/>
        </w:rPr>
        <w:t>планирования,</w:t>
      </w:r>
      <w:r>
        <w:rPr>
          <w:spacing w:val="1"/>
          <w:sz w:val="20"/>
          <w:szCs w:val="20"/>
        </w:rPr>
        <w:t xml:space="preserve"> </w:t>
      </w:r>
      <w:r>
        <w:rPr>
          <w:sz w:val="20"/>
          <w:szCs w:val="20"/>
        </w:rPr>
        <w:t>которые</w:t>
      </w:r>
      <w:r>
        <w:rPr>
          <w:spacing w:val="1"/>
          <w:sz w:val="20"/>
          <w:szCs w:val="20"/>
        </w:rPr>
        <w:t xml:space="preserve"> </w:t>
      </w:r>
      <w:r>
        <w:rPr>
          <w:sz w:val="20"/>
          <w:szCs w:val="20"/>
        </w:rPr>
        <w:t>являются непосредственным предметом усвоения в ходе выполнения различных заданий по</w:t>
      </w:r>
      <w:r>
        <w:rPr>
          <w:spacing w:val="1"/>
          <w:sz w:val="20"/>
          <w:szCs w:val="20"/>
        </w:rPr>
        <w:t xml:space="preserve"> </w:t>
      </w:r>
      <w:r>
        <w:rPr>
          <w:sz w:val="20"/>
          <w:szCs w:val="20"/>
        </w:rPr>
        <w:t>курсу (так, в ходе решения задач на конструирование обучающиеся учатся использовать</w:t>
      </w:r>
      <w:r>
        <w:rPr>
          <w:spacing w:val="1"/>
          <w:sz w:val="20"/>
          <w:szCs w:val="20"/>
        </w:rPr>
        <w:t xml:space="preserve"> </w:t>
      </w:r>
      <w:r>
        <w:rPr>
          <w:sz w:val="20"/>
          <w:szCs w:val="20"/>
        </w:rPr>
        <w:t>схемы,</w:t>
      </w:r>
      <w:r>
        <w:rPr>
          <w:spacing w:val="1"/>
          <w:sz w:val="20"/>
          <w:szCs w:val="20"/>
        </w:rPr>
        <w:t xml:space="preserve"> </w:t>
      </w:r>
      <w:r>
        <w:rPr>
          <w:sz w:val="20"/>
          <w:szCs w:val="20"/>
        </w:rPr>
        <w:t>карты</w:t>
      </w:r>
      <w:r>
        <w:rPr>
          <w:spacing w:val="1"/>
          <w:sz w:val="20"/>
          <w:szCs w:val="20"/>
        </w:rPr>
        <w:t xml:space="preserve"> </w:t>
      </w:r>
      <w:r>
        <w:rPr>
          <w:sz w:val="20"/>
          <w:szCs w:val="20"/>
        </w:rPr>
        <w:t>и</w:t>
      </w:r>
      <w:r>
        <w:rPr>
          <w:spacing w:val="1"/>
          <w:sz w:val="20"/>
          <w:szCs w:val="20"/>
        </w:rPr>
        <w:t xml:space="preserve"> </w:t>
      </w:r>
      <w:r>
        <w:rPr>
          <w:sz w:val="20"/>
          <w:szCs w:val="20"/>
        </w:rPr>
        <w:t>модели,задающие</w:t>
      </w:r>
      <w:r>
        <w:rPr>
          <w:spacing w:val="1"/>
          <w:sz w:val="20"/>
          <w:szCs w:val="20"/>
        </w:rPr>
        <w:t xml:space="preserve"> </w:t>
      </w:r>
      <w:r>
        <w:rPr>
          <w:sz w:val="20"/>
          <w:szCs w:val="20"/>
        </w:rPr>
        <w:t>полную</w:t>
      </w:r>
      <w:r>
        <w:rPr>
          <w:spacing w:val="1"/>
          <w:sz w:val="20"/>
          <w:szCs w:val="20"/>
        </w:rPr>
        <w:t xml:space="preserve"> </w:t>
      </w:r>
      <w:r>
        <w:rPr>
          <w:sz w:val="20"/>
          <w:szCs w:val="20"/>
        </w:rPr>
        <w:t>ориентировочную</w:t>
      </w:r>
      <w:r>
        <w:rPr>
          <w:spacing w:val="1"/>
          <w:sz w:val="20"/>
          <w:szCs w:val="20"/>
        </w:rPr>
        <w:t xml:space="preserve"> </w:t>
      </w:r>
      <w:r>
        <w:rPr>
          <w:sz w:val="20"/>
          <w:szCs w:val="20"/>
        </w:rPr>
        <w:t>основу</w:t>
      </w:r>
      <w:r>
        <w:rPr>
          <w:spacing w:val="1"/>
          <w:sz w:val="20"/>
          <w:szCs w:val="20"/>
        </w:rPr>
        <w:t xml:space="preserve"> </w:t>
      </w:r>
      <w:r>
        <w:rPr>
          <w:sz w:val="20"/>
          <w:szCs w:val="20"/>
        </w:rPr>
        <w:t>выполнения</w:t>
      </w:r>
      <w:r>
        <w:rPr>
          <w:spacing w:val="1"/>
          <w:sz w:val="20"/>
          <w:szCs w:val="20"/>
        </w:rPr>
        <w:t xml:space="preserve"> </w:t>
      </w:r>
      <w:r>
        <w:rPr>
          <w:sz w:val="20"/>
          <w:szCs w:val="20"/>
        </w:rPr>
        <w:t>предложенных</w:t>
      </w:r>
      <w:r>
        <w:rPr>
          <w:spacing w:val="6"/>
          <w:sz w:val="20"/>
          <w:szCs w:val="20"/>
        </w:rPr>
        <w:t xml:space="preserve"> </w:t>
      </w:r>
      <w:r>
        <w:rPr>
          <w:sz w:val="20"/>
          <w:szCs w:val="20"/>
        </w:rPr>
        <w:t>заданий</w:t>
      </w:r>
      <w:r>
        <w:rPr>
          <w:spacing w:val="5"/>
          <w:sz w:val="20"/>
          <w:szCs w:val="20"/>
        </w:rPr>
        <w:t xml:space="preserve"> </w:t>
      </w:r>
      <w:r>
        <w:rPr>
          <w:sz w:val="20"/>
          <w:szCs w:val="20"/>
        </w:rPr>
        <w:t>и</w:t>
      </w:r>
      <w:r>
        <w:rPr>
          <w:spacing w:val="6"/>
          <w:sz w:val="20"/>
          <w:szCs w:val="20"/>
        </w:rPr>
        <w:t xml:space="preserve"> </w:t>
      </w:r>
      <w:r>
        <w:rPr>
          <w:sz w:val="20"/>
          <w:szCs w:val="20"/>
        </w:rPr>
        <w:t>позволяющие</w:t>
      </w:r>
      <w:r>
        <w:rPr>
          <w:spacing w:val="5"/>
          <w:sz w:val="20"/>
          <w:szCs w:val="20"/>
        </w:rPr>
        <w:t xml:space="preserve"> </w:t>
      </w:r>
      <w:r>
        <w:rPr>
          <w:sz w:val="20"/>
          <w:szCs w:val="20"/>
        </w:rPr>
        <w:t>выделять</w:t>
      </w:r>
      <w:r>
        <w:rPr>
          <w:spacing w:val="6"/>
          <w:sz w:val="20"/>
          <w:szCs w:val="20"/>
        </w:rPr>
        <w:t xml:space="preserve"> </w:t>
      </w:r>
      <w:r>
        <w:rPr>
          <w:sz w:val="20"/>
          <w:szCs w:val="20"/>
        </w:rPr>
        <w:t>необходимую</w:t>
      </w:r>
      <w:r>
        <w:rPr>
          <w:spacing w:val="19"/>
          <w:sz w:val="20"/>
          <w:szCs w:val="20"/>
        </w:rPr>
        <w:t xml:space="preserve"> </w:t>
      </w:r>
      <w:r>
        <w:rPr>
          <w:sz w:val="20"/>
          <w:szCs w:val="20"/>
        </w:rPr>
        <w:t>систему</w:t>
      </w:r>
      <w:r>
        <w:rPr>
          <w:spacing w:val="-3"/>
          <w:sz w:val="20"/>
          <w:szCs w:val="20"/>
        </w:rPr>
        <w:t xml:space="preserve"> </w:t>
      </w:r>
      <w:r>
        <w:rPr>
          <w:sz w:val="20"/>
          <w:szCs w:val="20"/>
        </w:rPr>
        <w:t>ориентиров);</w:t>
      </w:r>
    </w:p>
    <w:p>
      <w:pPr>
        <w:numPr>
          <w:ilvl w:val="0"/>
          <w:numId w:val="151"/>
        </w:numPr>
        <w:tabs>
          <w:tab w:val="left" w:pos="142"/>
          <w:tab w:val="left" w:pos="426"/>
          <w:tab w:val="left" w:pos="614"/>
          <w:tab w:val="left" w:pos="10348"/>
        </w:tabs>
        <w:ind w:left="0" w:firstLine="0"/>
        <w:jc w:val="both"/>
        <w:rPr>
          <w:sz w:val="20"/>
          <w:szCs w:val="20"/>
        </w:rPr>
      </w:pPr>
      <w:r>
        <w:rPr>
          <w:sz w:val="20"/>
          <w:szCs w:val="20"/>
        </w:rPr>
        <w:t>специальной</w:t>
      </w:r>
      <w:r>
        <w:rPr>
          <w:spacing w:val="1"/>
          <w:sz w:val="20"/>
          <w:szCs w:val="20"/>
        </w:rPr>
        <w:t xml:space="preserve"> </w:t>
      </w:r>
      <w:r>
        <w:rPr>
          <w:sz w:val="20"/>
          <w:szCs w:val="20"/>
        </w:rPr>
        <w:t>организацией</w:t>
      </w:r>
      <w:r>
        <w:rPr>
          <w:spacing w:val="1"/>
          <w:sz w:val="20"/>
          <w:szCs w:val="20"/>
        </w:rPr>
        <w:t xml:space="preserve"> </w:t>
      </w:r>
      <w:r>
        <w:rPr>
          <w:sz w:val="20"/>
          <w:szCs w:val="20"/>
        </w:rPr>
        <w:t>процесса</w:t>
      </w:r>
      <w:r>
        <w:rPr>
          <w:spacing w:val="1"/>
          <w:sz w:val="20"/>
          <w:szCs w:val="20"/>
        </w:rPr>
        <w:t xml:space="preserve"> </w:t>
      </w:r>
      <w:r>
        <w:rPr>
          <w:sz w:val="20"/>
          <w:szCs w:val="20"/>
        </w:rPr>
        <w:t>планомерно­поэтапной</w:t>
      </w:r>
      <w:r>
        <w:rPr>
          <w:spacing w:val="1"/>
          <w:sz w:val="20"/>
          <w:szCs w:val="20"/>
        </w:rPr>
        <w:t xml:space="preserve"> </w:t>
      </w:r>
      <w:r>
        <w:rPr>
          <w:sz w:val="20"/>
          <w:szCs w:val="20"/>
        </w:rPr>
        <w:t>отработки</w:t>
      </w:r>
      <w:r>
        <w:rPr>
          <w:spacing w:val="1"/>
          <w:sz w:val="20"/>
          <w:szCs w:val="20"/>
        </w:rPr>
        <w:t xml:space="preserve"> </w:t>
      </w:r>
      <w:r>
        <w:rPr>
          <w:sz w:val="20"/>
          <w:szCs w:val="20"/>
        </w:rPr>
        <w:t>предметно­преобразовательной</w:t>
      </w:r>
      <w:r>
        <w:rPr>
          <w:spacing w:val="1"/>
          <w:sz w:val="20"/>
          <w:szCs w:val="20"/>
        </w:rPr>
        <w:t xml:space="preserve"> </w:t>
      </w:r>
      <w:r>
        <w:rPr>
          <w:sz w:val="20"/>
          <w:szCs w:val="20"/>
        </w:rPr>
        <w:t>деятельности</w:t>
      </w:r>
      <w:r>
        <w:rPr>
          <w:spacing w:val="1"/>
          <w:sz w:val="20"/>
          <w:szCs w:val="20"/>
        </w:rPr>
        <w:t xml:space="preserve"> </w:t>
      </w:r>
      <w:r>
        <w:rPr>
          <w:sz w:val="20"/>
          <w:szCs w:val="20"/>
        </w:rPr>
        <w:t>обучающихся</w:t>
      </w:r>
      <w:r>
        <w:rPr>
          <w:spacing w:val="1"/>
          <w:sz w:val="20"/>
          <w:szCs w:val="20"/>
        </w:rPr>
        <w:t xml:space="preserve"> </w:t>
      </w:r>
      <w:r>
        <w:rPr>
          <w:sz w:val="20"/>
          <w:szCs w:val="20"/>
        </w:rPr>
        <w:t>в</w:t>
      </w:r>
      <w:r>
        <w:rPr>
          <w:spacing w:val="1"/>
          <w:sz w:val="20"/>
          <w:szCs w:val="20"/>
        </w:rPr>
        <w:t xml:space="preserve"> </w:t>
      </w:r>
      <w:r>
        <w:rPr>
          <w:sz w:val="20"/>
          <w:szCs w:val="20"/>
        </w:rPr>
        <w:t>генезисе</w:t>
      </w:r>
      <w:r>
        <w:rPr>
          <w:spacing w:val="1"/>
          <w:sz w:val="20"/>
          <w:szCs w:val="20"/>
        </w:rPr>
        <w:t xml:space="preserve"> </w:t>
      </w:r>
      <w:r>
        <w:rPr>
          <w:sz w:val="20"/>
          <w:szCs w:val="20"/>
        </w:rPr>
        <w:t>и</w:t>
      </w:r>
      <w:r>
        <w:rPr>
          <w:spacing w:val="1"/>
          <w:sz w:val="20"/>
          <w:szCs w:val="20"/>
        </w:rPr>
        <w:t xml:space="preserve"> </w:t>
      </w:r>
      <w:r>
        <w:rPr>
          <w:sz w:val="20"/>
          <w:szCs w:val="20"/>
        </w:rPr>
        <w:t>развитии</w:t>
      </w:r>
      <w:r>
        <w:rPr>
          <w:spacing w:val="-57"/>
          <w:sz w:val="20"/>
          <w:szCs w:val="20"/>
        </w:rPr>
        <w:t xml:space="preserve"> </w:t>
      </w:r>
      <w:r>
        <w:rPr>
          <w:sz w:val="20"/>
          <w:szCs w:val="20"/>
        </w:rPr>
        <w:t>психологических новообразований младшего школьного возраста — умении осуществлять</w:t>
      </w:r>
      <w:r>
        <w:rPr>
          <w:spacing w:val="1"/>
          <w:sz w:val="20"/>
          <w:szCs w:val="20"/>
        </w:rPr>
        <w:t xml:space="preserve"> </w:t>
      </w:r>
      <w:r>
        <w:rPr>
          <w:sz w:val="20"/>
          <w:szCs w:val="20"/>
        </w:rPr>
        <w:t>анализ,</w:t>
      </w:r>
      <w:r>
        <w:rPr>
          <w:spacing w:val="1"/>
          <w:sz w:val="20"/>
          <w:szCs w:val="20"/>
        </w:rPr>
        <w:t xml:space="preserve"> </w:t>
      </w:r>
      <w:r>
        <w:rPr>
          <w:sz w:val="20"/>
          <w:szCs w:val="20"/>
        </w:rPr>
        <w:t>действовать</w:t>
      </w:r>
      <w:r>
        <w:rPr>
          <w:spacing w:val="1"/>
          <w:sz w:val="20"/>
          <w:szCs w:val="20"/>
        </w:rPr>
        <w:t xml:space="preserve"> </w:t>
      </w:r>
      <w:r>
        <w:rPr>
          <w:sz w:val="20"/>
          <w:szCs w:val="20"/>
        </w:rPr>
        <w:t>во</w:t>
      </w:r>
      <w:r>
        <w:rPr>
          <w:spacing w:val="1"/>
          <w:sz w:val="20"/>
          <w:szCs w:val="20"/>
        </w:rPr>
        <w:t xml:space="preserve"> </w:t>
      </w:r>
      <w:r>
        <w:rPr>
          <w:sz w:val="20"/>
          <w:szCs w:val="20"/>
        </w:rPr>
        <w:t>внутреннем</w:t>
      </w:r>
      <w:r>
        <w:rPr>
          <w:spacing w:val="1"/>
          <w:sz w:val="20"/>
          <w:szCs w:val="20"/>
        </w:rPr>
        <w:t xml:space="preserve"> </w:t>
      </w:r>
      <w:r>
        <w:rPr>
          <w:sz w:val="20"/>
          <w:szCs w:val="20"/>
        </w:rPr>
        <w:t>умственном</w:t>
      </w:r>
      <w:r>
        <w:rPr>
          <w:spacing w:val="1"/>
          <w:sz w:val="20"/>
          <w:szCs w:val="20"/>
        </w:rPr>
        <w:t xml:space="preserve"> </w:t>
      </w:r>
      <w:r>
        <w:rPr>
          <w:sz w:val="20"/>
          <w:szCs w:val="20"/>
        </w:rPr>
        <w:t>плане;</w:t>
      </w:r>
      <w:r>
        <w:rPr>
          <w:spacing w:val="1"/>
          <w:sz w:val="20"/>
          <w:szCs w:val="20"/>
        </w:rPr>
        <w:t xml:space="preserve"> </w:t>
      </w:r>
      <w:r>
        <w:rPr>
          <w:sz w:val="20"/>
          <w:szCs w:val="20"/>
        </w:rPr>
        <w:t>рефлексией</w:t>
      </w:r>
      <w:r>
        <w:rPr>
          <w:spacing w:val="1"/>
          <w:sz w:val="20"/>
          <w:szCs w:val="20"/>
        </w:rPr>
        <w:t xml:space="preserve"> </w:t>
      </w:r>
      <w:r>
        <w:rPr>
          <w:sz w:val="20"/>
          <w:szCs w:val="20"/>
        </w:rPr>
        <w:t>как</w:t>
      </w:r>
      <w:r>
        <w:rPr>
          <w:spacing w:val="1"/>
          <w:sz w:val="20"/>
          <w:szCs w:val="20"/>
        </w:rPr>
        <w:t xml:space="preserve"> </w:t>
      </w:r>
      <w:r>
        <w:rPr>
          <w:sz w:val="20"/>
          <w:szCs w:val="20"/>
        </w:rPr>
        <w:t>осознанием</w:t>
      </w:r>
      <w:r>
        <w:rPr>
          <w:spacing w:val="1"/>
          <w:sz w:val="20"/>
          <w:szCs w:val="20"/>
        </w:rPr>
        <w:t xml:space="preserve"> </w:t>
      </w:r>
      <w:r>
        <w:rPr>
          <w:sz w:val="20"/>
          <w:szCs w:val="20"/>
        </w:rPr>
        <w:t>содержания</w:t>
      </w:r>
      <w:r>
        <w:rPr>
          <w:spacing w:val="-1"/>
          <w:sz w:val="20"/>
          <w:szCs w:val="20"/>
        </w:rPr>
        <w:t xml:space="preserve"> </w:t>
      </w:r>
      <w:r>
        <w:rPr>
          <w:sz w:val="20"/>
          <w:szCs w:val="20"/>
        </w:rPr>
        <w:t>и оснований выполняемой деятельности;</w:t>
      </w:r>
    </w:p>
    <w:p>
      <w:pPr>
        <w:numPr>
          <w:ilvl w:val="0"/>
          <w:numId w:val="151"/>
        </w:numPr>
        <w:tabs>
          <w:tab w:val="left" w:pos="142"/>
          <w:tab w:val="left" w:pos="426"/>
          <w:tab w:val="left" w:pos="614"/>
          <w:tab w:val="left" w:pos="10348"/>
        </w:tabs>
        <w:ind w:left="0" w:firstLine="0"/>
        <w:jc w:val="both"/>
        <w:rPr>
          <w:sz w:val="20"/>
          <w:szCs w:val="20"/>
        </w:rPr>
      </w:pPr>
      <w:r>
        <w:rPr>
          <w:sz w:val="20"/>
          <w:szCs w:val="20"/>
        </w:rPr>
        <w:t>широким использованием форм группового сотрудничества и проектных форм работы для</w:t>
      </w:r>
      <w:r>
        <w:rPr>
          <w:spacing w:val="1"/>
          <w:sz w:val="20"/>
          <w:szCs w:val="20"/>
        </w:rPr>
        <w:t xml:space="preserve"> </w:t>
      </w:r>
      <w:r>
        <w:rPr>
          <w:sz w:val="20"/>
          <w:szCs w:val="20"/>
        </w:rPr>
        <w:t>реализации</w:t>
      </w:r>
      <w:r>
        <w:rPr>
          <w:spacing w:val="7"/>
          <w:sz w:val="20"/>
          <w:szCs w:val="20"/>
        </w:rPr>
        <w:t xml:space="preserve"> </w:t>
      </w:r>
      <w:r>
        <w:rPr>
          <w:sz w:val="20"/>
          <w:szCs w:val="20"/>
        </w:rPr>
        <w:t>учебных</w:t>
      </w:r>
      <w:r>
        <w:rPr>
          <w:spacing w:val="8"/>
          <w:sz w:val="20"/>
          <w:szCs w:val="20"/>
        </w:rPr>
        <w:t xml:space="preserve"> </w:t>
      </w:r>
      <w:r>
        <w:rPr>
          <w:sz w:val="20"/>
          <w:szCs w:val="20"/>
        </w:rPr>
        <w:t>целей курса;</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формированием первоначальных элементов ИКТ­компетентности обучающихся.</w:t>
      </w:r>
      <w:r>
        <w:rPr>
          <w:spacing w:val="-57"/>
          <w:sz w:val="20"/>
          <w:szCs w:val="20"/>
        </w:rPr>
        <w:t xml:space="preserve"> </w:t>
      </w:r>
      <w:r>
        <w:rPr>
          <w:sz w:val="20"/>
          <w:szCs w:val="20"/>
        </w:rPr>
        <w:t>Изучение</w:t>
      </w:r>
      <w:r>
        <w:rPr>
          <w:spacing w:val="-2"/>
          <w:sz w:val="20"/>
          <w:szCs w:val="20"/>
        </w:rPr>
        <w:t xml:space="preserve"> </w:t>
      </w:r>
      <w:r>
        <w:rPr>
          <w:sz w:val="20"/>
          <w:szCs w:val="20"/>
        </w:rPr>
        <w:t>технологии</w:t>
      </w:r>
      <w:r>
        <w:rPr>
          <w:spacing w:val="-1"/>
          <w:sz w:val="20"/>
          <w:szCs w:val="20"/>
        </w:rPr>
        <w:t xml:space="preserve"> </w:t>
      </w:r>
      <w:r>
        <w:rPr>
          <w:sz w:val="20"/>
          <w:szCs w:val="20"/>
        </w:rPr>
        <w:t>обеспечивает</w:t>
      </w:r>
      <w:r>
        <w:rPr>
          <w:spacing w:val="-1"/>
          <w:sz w:val="20"/>
          <w:szCs w:val="20"/>
        </w:rPr>
        <w:t xml:space="preserve"> </w:t>
      </w:r>
      <w:r>
        <w:rPr>
          <w:sz w:val="20"/>
          <w:szCs w:val="20"/>
        </w:rPr>
        <w:t>реализацию</w:t>
      </w:r>
      <w:r>
        <w:rPr>
          <w:spacing w:val="-1"/>
          <w:sz w:val="20"/>
          <w:szCs w:val="20"/>
        </w:rPr>
        <w:t xml:space="preserve"> </w:t>
      </w:r>
      <w:r>
        <w:rPr>
          <w:sz w:val="20"/>
          <w:szCs w:val="20"/>
        </w:rPr>
        <w:t>следующих</w:t>
      </w:r>
      <w:r>
        <w:rPr>
          <w:spacing w:val="1"/>
          <w:sz w:val="20"/>
          <w:szCs w:val="20"/>
        </w:rPr>
        <w:t xml:space="preserve"> </w:t>
      </w:r>
      <w:r>
        <w:rPr>
          <w:sz w:val="20"/>
          <w:szCs w:val="20"/>
        </w:rPr>
        <w:t>целей:</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формирование</w:t>
      </w:r>
      <w:r>
        <w:rPr>
          <w:spacing w:val="19"/>
          <w:sz w:val="20"/>
          <w:szCs w:val="20"/>
        </w:rPr>
        <w:t xml:space="preserve"> </w:t>
      </w:r>
      <w:r>
        <w:rPr>
          <w:sz w:val="20"/>
          <w:szCs w:val="20"/>
        </w:rPr>
        <w:t>картины</w:t>
      </w:r>
      <w:r>
        <w:rPr>
          <w:spacing w:val="18"/>
          <w:sz w:val="20"/>
          <w:szCs w:val="20"/>
        </w:rPr>
        <w:t xml:space="preserve"> </w:t>
      </w:r>
      <w:r>
        <w:rPr>
          <w:sz w:val="20"/>
          <w:szCs w:val="20"/>
        </w:rPr>
        <w:t>мира</w:t>
      </w:r>
      <w:r>
        <w:rPr>
          <w:spacing w:val="20"/>
          <w:sz w:val="20"/>
          <w:szCs w:val="20"/>
        </w:rPr>
        <w:t xml:space="preserve"> </w:t>
      </w:r>
      <w:r>
        <w:rPr>
          <w:sz w:val="20"/>
          <w:szCs w:val="20"/>
        </w:rPr>
        <w:t>материальной</w:t>
      </w:r>
      <w:r>
        <w:rPr>
          <w:spacing w:val="19"/>
          <w:sz w:val="20"/>
          <w:szCs w:val="20"/>
        </w:rPr>
        <w:t xml:space="preserve"> </w:t>
      </w:r>
      <w:r>
        <w:rPr>
          <w:sz w:val="20"/>
          <w:szCs w:val="20"/>
        </w:rPr>
        <w:t>и</w:t>
      </w:r>
      <w:r>
        <w:rPr>
          <w:spacing w:val="20"/>
          <w:sz w:val="20"/>
          <w:szCs w:val="20"/>
        </w:rPr>
        <w:t xml:space="preserve"> </w:t>
      </w:r>
      <w:r>
        <w:rPr>
          <w:sz w:val="20"/>
          <w:szCs w:val="20"/>
        </w:rPr>
        <w:t>духовной</w:t>
      </w:r>
      <w:r>
        <w:rPr>
          <w:spacing w:val="21"/>
          <w:sz w:val="20"/>
          <w:szCs w:val="20"/>
        </w:rPr>
        <w:t xml:space="preserve"> </w:t>
      </w:r>
      <w:r>
        <w:rPr>
          <w:sz w:val="20"/>
          <w:szCs w:val="20"/>
        </w:rPr>
        <w:t>культуры</w:t>
      </w:r>
      <w:r>
        <w:rPr>
          <w:spacing w:val="21"/>
          <w:sz w:val="20"/>
          <w:szCs w:val="20"/>
        </w:rPr>
        <w:t xml:space="preserve"> </w:t>
      </w:r>
      <w:r>
        <w:rPr>
          <w:sz w:val="20"/>
          <w:szCs w:val="20"/>
        </w:rPr>
        <w:t>как</w:t>
      </w:r>
      <w:r>
        <w:rPr>
          <w:spacing w:val="21"/>
          <w:sz w:val="20"/>
          <w:szCs w:val="20"/>
        </w:rPr>
        <w:t xml:space="preserve"> </w:t>
      </w:r>
      <w:r>
        <w:rPr>
          <w:sz w:val="20"/>
          <w:szCs w:val="20"/>
        </w:rPr>
        <w:t>продукта</w:t>
      </w:r>
      <w:r>
        <w:rPr>
          <w:spacing w:val="20"/>
          <w:sz w:val="20"/>
          <w:szCs w:val="20"/>
        </w:rPr>
        <w:t xml:space="preserve"> </w:t>
      </w:r>
      <w:r>
        <w:rPr>
          <w:sz w:val="20"/>
          <w:szCs w:val="20"/>
        </w:rPr>
        <w:t>творческой</w:t>
      </w:r>
      <w:r>
        <w:rPr>
          <w:spacing w:val="-57"/>
          <w:sz w:val="20"/>
          <w:szCs w:val="20"/>
        </w:rPr>
        <w:t xml:space="preserve"> </w:t>
      </w:r>
      <w:r>
        <w:rPr>
          <w:sz w:val="20"/>
          <w:szCs w:val="20"/>
        </w:rPr>
        <w:t>предметно­преобразующей</w:t>
      </w:r>
      <w:r>
        <w:rPr>
          <w:spacing w:val="-1"/>
          <w:sz w:val="20"/>
          <w:szCs w:val="20"/>
        </w:rPr>
        <w:t xml:space="preserve"> </w:t>
      </w:r>
      <w:r>
        <w:rPr>
          <w:sz w:val="20"/>
          <w:szCs w:val="20"/>
        </w:rPr>
        <w:t>деятельности</w:t>
      </w:r>
      <w:r>
        <w:rPr>
          <w:spacing w:val="1"/>
          <w:sz w:val="20"/>
          <w:szCs w:val="20"/>
        </w:rPr>
        <w:t xml:space="preserve"> </w:t>
      </w:r>
      <w:r>
        <w:rPr>
          <w:sz w:val="20"/>
          <w:szCs w:val="20"/>
        </w:rPr>
        <w:t>человека;</w:t>
      </w:r>
    </w:p>
    <w:p>
      <w:pPr>
        <w:numPr>
          <w:ilvl w:val="0"/>
          <w:numId w:val="151"/>
        </w:numPr>
        <w:tabs>
          <w:tab w:val="left" w:pos="142"/>
          <w:tab w:val="left" w:pos="426"/>
          <w:tab w:val="left" w:pos="614"/>
          <w:tab w:val="left" w:pos="10348"/>
        </w:tabs>
        <w:ind w:left="0" w:firstLine="0"/>
        <w:jc w:val="both"/>
        <w:rPr>
          <w:sz w:val="20"/>
          <w:szCs w:val="20"/>
        </w:rPr>
      </w:pPr>
      <w:r>
        <w:rPr>
          <w:sz w:val="20"/>
          <w:szCs w:val="20"/>
        </w:rPr>
        <w:t>развитие</w:t>
      </w:r>
      <w:r>
        <w:rPr>
          <w:spacing w:val="1"/>
          <w:sz w:val="20"/>
          <w:szCs w:val="20"/>
        </w:rPr>
        <w:t xml:space="preserve"> </w:t>
      </w:r>
      <w:r>
        <w:rPr>
          <w:sz w:val="20"/>
          <w:szCs w:val="20"/>
        </w:rPr>
        <w:t>знаково­символического</w:t>
      </w:r>
      <w:r>
        <w:rPr>
          <w:spacing w:val="1"/>
          <w:sz w:val="20"/>
          <w:szCs w:val="20"/>
        </w:rPr>
        <w:t xml:space="preserve"> </w:t>
      </w:r>
      <w:r>
        <w:rPr>
          <w:sz w:val="20"/>
          <w:szCs w:val="20"/>
        </w:rPr>
        <w:t>и</w:t>
      </w:r>
      <w:r>
        <w:rPr>
          <w:spacing w:val="1"/>
          <w:sz w:val="20"/>
          <w:szCs w:val="20"/>
        </w:rPr>
        <w:t xml:space="preserve"> </w:t>
      </w:r>
      <w:r>
        <w:rPr>
          <w:sz w:val="20"/>
          <w:szCs w:val="20"/>
        </w:rPr>
        <w:t>пространственного</w:t>
      </w:r>
      <w:r>
        <w:rPr>
          <w:spacing w:val="1"/>
          <w:sz w:val="20"/>
          <w:szCs w:val="20"/>
        </w:rPr>
        <w:t xml:space="preserve"> </w:t>
      </w:r>
      <w:r>
        <w:rPr>
          <w:sz w:val="20"/>
          <w:szCs w:val="20"/>
        </w:rPr>
        <w:t>мышления,</w:t>
      </w:r>
      <w:r>
        <w:rPr>
          <w:spacing w:val="1"/>
          <w:sz w:val="20"/>
          <w:szCs w:val="20"/>
        </w:rPr>
        <w:t xml:space="preserve"> </w:t>
      </w:r>
      <w:r>
        <w:rPr>
          <w:sz w:val="20"/>
          <w:szCs w:val="20"/>
        </w:rPr>
        <w:t>творческого</w:t>
      </w:r>
      <w:r>
        <w:rPr>
          <w:spacing w:val="1"/>
          <w:sz w:val="20"/>
          <w:szCs w:val="20"/>
        </w:rPr>
        <w:t xml:space="preserve"> </w:t>
      </w:r>
      <w:r>
        <w:rPr>
          <w:sz w:val="20"/>
          <w:szCs w:val="20"/>
        </w:rPr>
        <w:t>и</w:t>
      </w:r>
      <w:r>
        <w:rPr>
          <w:spacing w:val="1"/>
          <w:sz w:val="20"/>
          <w:szCs w:val="20"/>
        </w:rPr>
        <w:t xml:space="preserve"> </w:t>
      </w:r>
      <w:r>
        <w:rPr>
          <w:sz w:val="20"/>
          <w:szCs w:val="20"/>
        </w:rPr>
        <w:t>репродуктивного</w:t>
      </w:r>
      <w:r>
        <w:rPr>
          <w:spacing w:val="1"/>
          <w:sz w:val="20"/>
          <w:szCs w:val="20"/>
        </w:rPr>
        <w:t xml:space="preserve"> </w:t>
      </w:r>
      <w:r>
        <w:rPr>
          <w:sz w:val="20"/>
          <w:szCs w:val="20"/>
        </w:rPr>
        <w:t>воображения</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развития</w:t>
      </w:r>
      <w:r>
        <w:rPr>
          <w:spacing w:val="1"/>
          <w:sz w:val="20"/>
          <w:szCs w:val="20"/>
        </w:rPr>
        <w:t xml:space="preserve"> </w:t>
      </w:r>
      <w:r>
        <w:rPr>
          <w:sz w:val="20"/>
          <w:szCs w:val="20"/>
        </w:rPr>
        <w:t>способности</w:t>
      </w:r>
      <w:r>
        <w:rPr>
          <w:spacing w:val="1"/>
          <w:sz w:val="20"/>
          <w:szCs w:val="20"/>
        </w:rPr>
        <w:t xml:space="preserve"> </w:t>
      </w:r>
      <w:r>
        <w:rPr>
          <w:sz w:val="20"/>
          <w:szCs w:val="20"/>
        </w:rPr>
        <w:t>обучающегося</w:t>
      </w:r>
      <w:r>
        <w:rPr>
          <w:spacing w:val="1"/>
          <w:sz w:val="20"/>
          <w:szCs w:val="20"/>
        </w:rPr>
        <w:t xml:space="preserve"> </w:t>
      </w:r>
      <w:r>
        <w:rPr>
          <w:sz w:val="20"/>
          <w:szCs w:val="20"/>
        </w:rPr>
        <w:t>к</w:t>
      </w:r>
      <w:r>
        <w:rPr>
          <w:spacing w:val="-57"/>
          <w:sz w:val="20"/>
          <w:szCs w:val="20"/>
        </w:rPr>
        <w:t xml:space="preserve"> </w:t>
      </w:r>
      <w:r>
        <w:rPr>
          <w:sz w:val="20"/>
          <w:szCs w:val="20"/>
        </w:rPr>
        <w:t>моделированию и отображению объекта и процесса его преобразования в форме моделей</w:t>
      </w:r>
      <w:r>
        <w:rPr>
          <w:spacing w:val="1"/>
          <w:sz w:val="20"/>
          <w:szCs w:val="20"/>
        </w:rPr>
        <w:t xml:space="preserve"> </w:t>
      </w:r>
      <w:r>
        <w:rPr>
          <w:sz w:val="20"/>
          <w:szCs w:val="20"/>
        </w:rPr>
        <w:t>(рисунков,</w:t>
      </w:r>
      <w:r>
        <w:rPr>
          <w:spacing w:val="-1"/>
          <w:sz w:val="20"/>
          <w:szCs w:val="20"/>
        </w:rPr>
        <w:t xml:space="preserve"> </w:t>
      </w:r>
      <w:r>
        <w:rPr>
          <w:sz w:val="20"/>
          <w:szCs w:val="20"/>
        </w:rPr>
        <w:t>планов, схем, чертежей);</w:t>
      </w:r>
    </w:p>
    <w:p>
      <w:pPr>
        <w:numPr>
          <w:ilvl w:val="0"/>
          <w:numId w:val="151"/>
        </w:numPr>
        <w:tabs>
          <w:tab w:val="left" w:pos="142"/>
          <w:tab w:val="left" w:pos="426"/>
          <w:tab w:val="left" w:pos="614"/>
          <w:tab w:val="left" w:pos="10348"/>
        </w:tabs>
        <w:ind w:left="0" w:firstLine="0"/>
        <w:jc w:val="both"/>
        <w:rPr>
          <w:sz w:val="20"/>
          <w:szCs w:val="20"/>
        </w:rPr>
      </w:pPr>
      <w:r>
        <w:rPr>
          <w:sz w:val="20"/>
          <w:szCs w:val="20"/>
        </w:rPr>
        <w:t>развитие регулятивных действий, включая целеполагание; планирование (умение составлять</w:t>
      </w:r>
      <w:r>
        <w:rPr>
          <w:spacing w:val="-57"/>
          <w:sz w:val="20"/>
          <w:szCs w:val="20"/>
        </w:rPr>
        <w:t xml:space="preserve"> </w:t>
      </w:r>
      <w:r>
        <w:rPr>
          <w:sz w:val="20"/>
          <w:szCs w:val="20"/>
        </w:rPr>
        <w:t>план</w:t>
      </w:r>
      <w:r>
        <w:rPr>
          <w:spacing w:val="1"/>
          <w:sz w:val="20"/>
          <w:szCs w:val="20"/>
        </w:rPr>
        <w:t xml:space="preserve"> </w:t>
      </w:r>
      <w:r>
        <w:rPr>
          <w:sz w:val="20"/>
          <w:szCs w:val="20"/>
        </w:rPr>
        <w:t>действий</w:t>
      </w:r>
      <w:r>
        <w:rPr>
          <w:spacing w:val="1"/>
          <w:sz w:val="20"/>
          <w:szCs w:val="20"/>
        </w:rPr>
        <w:t xml:space="preserve"> </w:t>
      </w:r>
      <w:r>
        <w:rPr>
          <w:sz w:val="20"/>
          <w:szCs w:val="20"/>
        </w:rPr>
        <w:t>и</w:t>
      </w:r>
      <w:r>
        <w:rPr>
          <w:spacing w:val="1"/>
          <w:sz w:val="20"/>
          <w:szCs w:val="20"/>
        </w:rPr>
        <w:t xml:space="preserve"> </w:t>
      </w:r>
      <w:r>
        <w:rPr>
          <w:sz w:val="20"/>
          <w:szCs w:val="20"/>
        </w:rPr>
        <w:t>применять</w:t>
      </w:r>
      <w:r>
        <w:rPr>
          <w:spacing w:val="1"/>
          <w:sz w:val="20"/>
          <w:szCs w:val="20"/>
        </w:rPr>
        <w:t xml:space="preserve"> </w:t>
      </w:r>
      <w:r>
        <w:rPr>
          <w:sz w:val="20"/>
          <w:szCs w:val="20"/>
        </w:rPr>
        <w:t>его</w:t>
      </w:r>
      <w:r>
        <w:rPr>
          <w:spacing w:val="1"/>
          <w:sz w:val="20"/>
          <w:szCs w:val="20"/>
        </w:rPr>
        <w:t xml:space="preserve"> </w:t>
      </w:r>
      <w:r>
        <w:rPr>
          <w:sz w:val="20"/>
          <w:szCs w:val="20"/>
        </w:rPr>
        <w:t>для</w:t>
      </w:r>
      <w:r>
        <w:rPr>
          <w:spacing w:val="1"/>
          <w:sz w:val="20"/>
          <w:szCs w:val="20"/>
        </w:rPr>
        <w:t xml:space="preserve"> </w:t>
      </w:r>
      <w:r>
        <w:rPr>
          <w:sz w:val="20"/>
          <w:szCs w:val="20"/>
        </w:rPr>
        <w:t>решения</w:t>
      </w:r>
      <w:r>
        <w:rPr>
          <w:spacing w:val="1"/>
          <w:sz w:val="20"/>
          <w:szCs w:val="20"/>
        </w:rPr>
        <w:t xml:space="preserve"> </w:t>
      </w:r>
      <w:r>
        <w:rPr>
          <w:sz w:val="20"/>
          <w:szCs w:val="20"/>
        </w:rPr>
        <w:t>задач);</w:t>
      </w:r>
      <w:r>
        <w:rPr>
          <w:spacing w:val="1"/>
          <w:sz w:val="20"/>
          <w:szCs w:val="20"/>
        </w:rPr>
        <w:t xml:space="preserve"> </w:t>
      </w:r>
      <w:r>
        <w:rPr>
          <w:sz w:val="20"/>
          <w:szCs w:val="20"/>
        </w:rPr>
        <w:t>прогнозирование</w:t>
      </w:r>
      <w:r>
        <w:rPr>
          <w:spacing w:val="1"/>
          <w:sz w:val="20"/>
          <w:szCs w:val="20"/>
        </w:rPr>
        <w:t xml:space="preserve"> </w:t>
      </w:r>
      <w:r>
        <w:rPr>
          <w:sz w:val="20"/>
          <w:szCs w:val="20"/>
        </w:rPr>
        <w:t>(предвосхищение</w:t>
      </w:r>
      <w:r>
        <w:rPr>
          <w:spacing w:val="-57"/>
          <w:sz w:val="20"/>
          <w:szCs w:val="20"/>
        </w:rPr>
        <w:t xml:space="preserve"> </w:t>
      </w:r>
      <w:r>
        <w:rPr>
          <w:sz w:val="20"/>
          <w:szCs w:val="20"/>
        </w:rPr>
        <w:t>будущего результата при различных условиях выполнения действия); контроль, коррекция и</w:t>
      </w:r>
      <w:r>
        <w:rPr>
          <w:spacing w:val="-57"/>
          <w:sz w:val="20"/>
          <w:szCs w:val="20"/>
        </w:rPr>
        <w:t xml:space="preserve"> </w:t>
      </w:r>
      <w:r>
        <w:rPr>
          <w:sz w:val="20"/>
          <w:szCs w:val="20"/>
        </w:rPr>
        <w:t>оценка;</w:t>
      </w:r>
    </w:p>
    <w:p>
      <w:pPr>
        <w:numPr>
          <w:ilvl w:val="0"/>
          <w:numId w:val="151"/>
        </w:numPr>
        <w:tabs>
          <w:tab w:val="left" w:pos="142"/>
          <w:tab w:val="left" w:pos="426"/>
          <w:tab w:val="left" w:pos="614"/>
          <w:tab w:val="left" w:pos="10348"/>
        </w:tabs>
        <w:ind w:left="0" w:firstLine="0"/>
        <w:jc w:val="both"/>
        <w:rPr>
          <w:sz w:val="20"/>
          <w:szCs w:val="20"/>
        </w:rPr>
      </w:pPr>
      <w:r>
        <w:rPr>
          <w:sz w:val="20"/>
          <w:szCs w:val="20"/>
        </w:rPr>
        <w:t>формирование</w:t>
      </w:r>
      <w:r>
        <w:rPr>
          <w:spacing w:val="1"/>
          <w:sz w:val="20"/>
          <w:szCs w:val="20"/>
        </w:rPr>
        <w:t xml:space="preserve"> </w:t>
      </w:r>
      <w:r>
        <w:rPr>
          <w:sz w:val="20"/>
          <w:szCs w:val="20"/>
        </w:rPr>
        <w:t>внутреннего</w:t>
      </w:r>
      <w:r>
        <w:rPr>
          <w:spacing w:val="1"/>
          <w:sz w:val="20"/>
          <w:szCs w:val="20"/>
        </w:rPr>
        <w:t xml:space="preserve"> </w:t>
      </w:r>
      <w:r>
        <w:rPr>
          <w:sz w:val="20"/>
          <w:szCs w:val="20"/>
        </w:rPr>
        <w:t>плана</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поэтапной</w:t>
      </w:r>
      <w:r>
        <w:rPr>
          <w:spacing w:val="1"/>
          <w:sz w:val="20"/>
          <w:szCs w:val="20"/>
        </w:rPr>
        <w:t xml:space="preserve"> </w:t>
      </w:r>
      <w:r>
        <w:rPr>
          <w:sz w:val="20"/>
          <w:szCs w:val="20"/>
        </w:rPr>
        <w:t>отработки</w:t>
      </w:r>
      <w:r>
        <w:rPr>
          <w:spacing w:val="1"/>
          <w:sz w:val="20"/>
          <w:szCs w:val="20"/>
        </w:rPr>
        <w:t xml:space="preserve"> </w:t>
      </w:r>
      <w:r>
        <w:rPr>
          <w:sz w:val="20"/>
          <w:szCs w:val="20"/>
        </w:rPr>
        <w:t>предметно­преобразующих</w:t>
      </w:r>
      <w:r>
        <w:rPr>
          <w:spacing w:val="-2"/>
          <w:sz w:val="20"/>
          <w:szCs w:val="20"/>
        </w:rPr>
        <w:t xml:space="preserve"> </w:t>
      </w:r>
      <w:r>
        <w:rPr>
          <w:sz w:val="20"/>
          <w:szCs w:val="20"/>
        </w:rPr>
        <w:t>действий;</w:t>
      </w:r>
    </w:p>
    <w:p>
      <w:pPr>
        <w:numPr>
          <w:ilvl w:val="0"/>
          <w:numId w:val="151"/>
        </w:numPr>
        <w:tabs>
          <w:tab w:val="left" w:pos="142"/>
          <w:tab w:val="left" w:pos="426"/>
          <w:tab w:val="left" w:pos="614"/>
          <w:tab w:val="left" w:pos="10348"/>
        </w:tabs>
        <w:ind w:left="0" w:firstLine="0"/>
        <w:jc w:val="both"/>
        <w:rPr>
          <w:sz w:val="20"/>
          <w:szCs w:val="20"/>
        </w:rPr>
      </w:pPr>
      <w:r>
        <w:rPr>
          <w:sz w:val="20"/>
          <w:szCs w:val="20"/>
        </w:rPr>
        <w:t>развитие</w:t>
      </w:r>
      <w:r>
        <w:rPr>
          <w:spacing w:val="-5"/>
          <w:sz w:val="20"/>
          <w:szCs w:val="20"/>
        </w:rPr>
        <w:t xml:space="preserve"> </w:t>
      </w:r>
      <w:r>
        <w:rPr>
          <w:sz w:val="20"/>
          <w:szCs w:val="20"/>
        </w:rPr>
        <w:t>планирующей и</w:t>
      </w:r>
      <w:r>
        <w:rPr>
          <w:spacing w:val="-3"/>
          <w:sz w:val="20"/>
          <w:szCs w:val="20"/>
        </w:rPr>
        <w:t xml:space="preserve"> </w:t>
      </w:r>
      <w:r>
        <w:rPr>
          <w:sz w:val="20"/>
          <w:szCs w:val="20"/>
        </w:rPr>
        <w:t>регулирующей</w:t>
      </w:r>
      <w:r>
        <w:rPr>
          <w:spacing w:val="-3"/>
          <w:sz w:val="20"/>
          <w:szCs w:val="20"/>
        </w:rPr>
        <w:t xml:space="preserve"> </w:t>
      </w:r>
      <w:r>
        <w:rPr>
          <w:sz w:val="20"/>
          <w:szCs w:val="20"/>
        </w:rPr>
        <w:t>функций</w:t>
      </w:r>
      <w:r>
        <w:rPr>
          <w:spacing w:val="-3"/>
          <w:sz w:val="20"/>
          <w:szCs w:val="20"/>
        </w:rPr>
        <w:t xml:space="preserve"> </w:t>
      </w:r>
      <w:r>
        <w:rPr>
          <w:sz w:val="20"/>
          <w:szCs w:val="20"/>
        </w:rPr>
        <w:t>речи;</w:t>
      </w:r>
    </w:p>
    <w:p>
      <w:pPr>
        <w:numPr>
          <w:ilvl w:val="0"/>
          <w:numId w:val="151"/>
        </w:numPr>
        <w:tabs>
          <w:tab w:val="left" w:pos="142"/>
          <w:tab w:val="left" w:pos="426"/>
          <w:tab w:val="left" w:pos="614"/>
          <w:tab w:val="left" w:pos="10348"/>
        </w:tabs>
        <w:ind w:left="0" w:firstLine="0"/>
        <w:jc w:val="both"/>
        <w:rPr>
          <w:sz w:val="20"/>
          <w:szCs w:val="20"/>
        </w:rPr>
      </w:pPr>
      <w:r>
        <w:rPr>
          <w:sz w:val="20"/>
          <w:szCs w:val="20"/>
        </w:rPr>
        <w:t>развитие</w:t>
      </w:r>
      <w:r>
        <w:rPr>
          <w:spacing w:val="1"/>
          <w:sz w:val="20"/>
          <w:szCs w:val="20"/>
        </w:rPr>
        <w:t xml:space="preserve"> </w:t>
      </w:r>
      <w:r>
        <w:rPr>
          <w:sz w:val="20"/>
          <w:szCs w:val="20"/>
        </w:rPr>
        <w:t>коммуникативной</w:t>
      </w:r>
      <w:r>
        <w:rPr>
          <w:spacing w:val="1"/>
          <w:sz w:val="20"/>
          <w:szCs w:val="20"/>
        </w:rPr>
        <w:t xml:space="preserve"> </w:t>
      </w:r>
      <w:r>
        <w:rPr>
          <w:sz w:val="20"/>
          <w:szCs w:val="20"/>
        </w:rPr>
        <w:t>компетентности</w:t>
      </w:r>
      <w:r>
        <w:rPr>
          <w:spacing w:val="1"/>
          <w:sz w:val="20"/>
          <w:szCs w:val="20"/>
        </w:rPr>
        <w:t xml:space="preserve"> </w:t>
      </w:r>
      <w:r>
        <w:rPr>
          <w:sz w:val="20"/>
          <w:szCs w:val="20"/>
        </w:rPr>
        <w:t>обучающихся</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организации</w:t>
      </w:r>
      <w:r>
        <w:rPr>
          <w:spacing w:val="-57"/>
          <w:sz w:val="20"/>
          <w:szCs w:val="20"/>
        </w:rPr>
        <w:t xml:space="preserve"> </w:t>
      </w:r>
      <w:r>
        <w:rPr>
          <w:sz w:val="20"/>
          <w:szCs w:val="20"/>
        </w:rPr>
        <w:t>совместно­продуктивной</w:t>
      </w:r>
      <w:r>
        <w:rPr>
          <w:spacing w:val="-1"/>
          <w:sz w:val="20"/>
          <w:szCs w:val="20"/>
        </w:rPr>
        <w:t xml:space="preserve"> </w:t>
      </w:r>
      <w:r>
        <w:rPr>
          <w:sz w:val="20"/>
          <w:szCs w:val="20"/>
        </w:rPr>
        <w:t>деятельности;</w:t>
      </w:r>
    </w:p>
    <w:p>
      <w:pPr>
        <w:numPr>
          <w:ilvl w:val="0"/>
          <w:numId w:val="151"/>
        </w:numPr>
        <w:tabs>
          <w:tab w:val="left" w:pos="142"/>
          <w:tab w:val="left" w:pos="426"/>
          <w:tab w:val="left" w:pos="614"/>
          <w:tab w:val="left" w:pos="10348"/>
        </w:tabs>
        <w:ind w:left="0" w:firstLine="0"/>
        <w:jc w:val="both"/>
        <w:rPr>
          <w:sz w:val="20"/>
          <w:szCs w:val="20"/>
        </w:rPr>
      </w:pPr>
      <w:r>
        <w:rPr>
          <w:sz w:val="20"/>
          <w:szCs w:val="20"/>
        </w:rPr>
        <w:t>развитие</w:t>
      </w:r>
      <w:r>
        <w:rPr>
          <w:spacing w:val="1"/>
          <w:sz w:val="20"/>
          <w:szCs w:val="20"/>
        </w:rPr>
        <w:t xml:space="preserve"> </w:t>
      </w:r>
      <w:r>
        <w:rPr>
          <w:sz w:val="20"/>
          <w:szCs w:val="20"/>
        </w:rPr>
        <w:t>эстетических</w:t>
      </w:r>
      <w:r>
        <w:rPr>
          <w:spacing w:val="1"/>
          <w:sz w:val="20"/>
          <w:szCs w:val="20"/>
        </w:rPr>
        <w:t xml:space="preserve"> </w:t>
      </w:r>
      <w:r>
        <w:rPr>
          <w:sz w:val="20"/>
          <w:szCs w:val="20"/>
        </w:rPr>
        <w:t>представлений</w:t>
      </w:r>
      <w:r>
        <w:rPr>
          <w:spacing w:val="1"/>
          <w:sz w:val="20"/>
          <w:szCs w:val="20"/>
        </w:rPr>
        <w:t xml:space="preserve"> </w:t>
      </w:r>
      <w:r>
        <w:rPr>
          <w:sz w:val="20"/>
          <w:szCs w:val="20"/>
        </w:rPr>
        <w:t>и</w:t>
      </w:r>
      <w:r>
        <w:rPr>
          <w:spacing w:val="1"/>
          <w:sz w:val="20"/>
          <w:szCs w:val="20"/>
        </w:rPr>
        <w:t xml:space="preserve"> </w:t>
      </w:r>
      <w:r>
        <w:rPr>
          <w:sz w:val="20"/>
          <w:szCs w:val="20"/>
        </w:rPr>
        <w:t>критериев</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изобразительной</w:t>
      </w:r>
      <w:r>
        <w:rPr>
          <w:spacing w:val="1"/>
          <w:sz w:val="20"/>
          <w:szCs w:val="20"/>
        </w:rPr>
        <w:t xml:space="preserve"> </w:t>
      </w:r>
      <w:r>
        <w:rPr>
          <w:sz w:val="20"/>
          <w:szCs w:val="20"/>
        </w:rPr>
        <w:t>и</w:t>
      </w:r>
      <w:r>
        <w:rPr>
          <w:spacing w:val="1"/>
          <w:sz w:val="20"/>
          <w:szCs w:val="20"/>
        </w:rPr>
        <w:t xml:space="preserve"> </w:t>
      </w:r>
      <w:r>
        <w:rPr>
          <w:sz w:val="20"/>
          <w:szCs w:val="20"/>
        </w:rPr>
        <w:t>художественной</w:t>
      </w:r>
      <w:r>
        <w:rPr>
          <w:spacing w:val="5"/>
          <w:sz w:val="20"/>
          <w:szCs w:val="20"/>
        </w:rPr>
        <w:t xml:space="preserve"> </w:t>
      </w:r>
      <w:r>
        <w:rPr>
          <w:sz w:val="20"/>
          <w:szCs w:val="20"/>
        </w:rPr>
        <w:t>конструктивной</w:t>
      </w:r>
      <w:r>
        <w:rPr>
          <w:spacing w:val="7"/>
          <w:sz w:val="20"/>
          <w:szCs w:val="20"/>
        </w:rPr>
        <w:t xml:space="preserve"> </w:t>
      </w:r>
      <w:r>
        <w:rPr>
          <w:sz w:val="20"/>
          <w:szCs w:val="20"/>
        </w:rPr>
        <w:t>деятельности;</w:t>
      </w:r>
    </w:p>
    <w:p>
      <w:pPr>
        <w:numPr>
          <w:ilvl w:val="0"/>
          <w:numId w:val="151"/>
        </w:numPr>
        <w:tabs>
          <w:tab w:val="left" w:pos="142"/>
          <w:tab w:val="left" w:pos="426"/>
          <w:tab w:val="left" w:pos="614"/>
          <w:tab w:val="left" w:pos="10348"/>
        </w:tabs>
        <w:ind w:left="0" w:firstLine="0"/>
        <w:jc w:val="both"/>
        <w:rPr>
          <w:sz w:val="20"/>
          <w:szCs w:val="20"/>
        </w:rPr>
      </w:pPr>
      <w:r>
        <w:rPr>
          <w:sz w:val="20"/>
          <w:szCs w:val="20"/>
        </w:rPr>
        <w:t>формирование</w:t>
      </w:r>
      <w:r>
        <w:rPr>
          <w:spacing w:val="1"/>
          <w:sz w:val="20"/>
          <w:szCs w:val="20"/>
        </w:rPr>
        <w:t xml:space="preserve"> </w:t>
      </w:r>
      <w:r>
        <w:rPr>
          <w:sz w:val="20"/>
          <w:szCs w:val="20"/>
        </w:rPr>
        <w:t>мотивации</w:t>
      </w:r>
      <w:r>
        <w:rPr>
          <w:spacing w:val="1"/>
          <w:sz w:val="20"/>
          <w:szCs w:val="20"/>
        </w:rPr>
        <w:t xml:space="preserve"> </w:t>
      </w:r>
      <w:r>
        <w:rPr>
          <w:sz w:val="20"/>
          <w:szCs w:val="20"/>
        </w:rPr>
        <w:t>успеха</w:t>
      </w:r>
      <w:r>
        <w:rPr>
          <w:spacing w:val="1"/>
          <w:sz w:val="20"/>
          <w:szCs w:val="20"/>
        </w:rPr>
        <w:t xml:space="preserve"> </w:t>
      </w:r>
      <w:r>
        <w:rPr>
          <w:sz w:val="20"/>
          <w:szCs w:val="20"/>
        </w:rPr>
        <w:t>и</w:t>
      </w:r>
      <w:r>
        <w:rPr>
          <w:spacing w:val="1"/>
          <w:sz w:val="20"/>
          <w:szCs w:val="20"/>
        </w:rPr>
        <w:t xml:space="preserve"> </w:t>
      </w:r>
      <w:r>
        <w:rPr>
          <w:sz w:val="20"/>
          <w:szCs w:val="20"/>
        </w:rPr>
        <w:t>достижений</w:t>
      </w:r>
      <w:r>
        <w:rPr>
          <w:spacing w:val="1"/>
          <w:sz w:val="20"/>
          <w:szCs w:val="20"/>
        </w:rPr>
        <w:t xml:space="preserve"> </w:t>
      </w:r>
      <w:r>
        <w:rPr>
          <w:sz w:val="20"/>
          <w:szCs w:val="20"/>
        </w:rPr>
        <w:t>младших</w:t>
      </w:r>
      <w:r>
        <w:rPr>
          <w:spacing w:val="1"/>
          <w:sz w:val="20"/>
          <w:szCs w:val="20"/>
        </w:rPr>
        <w:t xml:space="preserve"> </w:t>
      </w:r>
      <w:r>
        <w:rPr>
          <w:sz w:val="20"/>
          <w:szCs w:val="20"/>
        </w:rPr>
        <w:t>школьников,</w:t>
      </w:r>
      <w:r>
        <w:rPr>
          <w:spacing w:val="1"/>
          <w:sz w:val="20"/>
          <w:szCs w:val="20"/>
        </w:rPr>
        <w:t xml:space="preserve"> </w:t>
      </w:r>
      <w:r>
        <w:rPr>
          <w:sz w:val="20"/>
          <w:szCs w:val="20"/>
        </w:rPr>
        <w:t>творческой</w:t>
      </w:r>
      <w:r>
        <w:rPr>
          <w:spacing w:val="1"/>
          <w:sz w:val="20"/>
          <w:szCs w:val="20"/>
        </w:rPr>
        <w:t xml:space="preserve"> </w:t>
      </w:r>
      <w:r>
        <w:rPr>
          <w:sz w:val="20"/>
          <w:szCs w:val="20"/>
        </w:rPr>
        <w:t>самореализации</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эффективной</w:t>
      </w:r>
      <w:r>
        <w:rPr>
          <w:spacing w:val="1"/>
          <w:sz w:val="20"/>
          <w:szCs w:val="20"/>
        </w:rPr>
        <w:t xml:space="preserve"> </w:t>
      </w:r>
      <w:r>
        <w:rPr>
          <w:sz w:val="20"/>
          <w:szCs w:val="20"/>
        </w:rPr>
        <w:t>организации</w:t>
      </w:r>
      <w:r>
        <w:rPr>
          <w:spacing w:val="1"/>
          <w:sz w:val="20"/>
          <w:szCs w:val="20"/>
        </w:rPr>
        <w:t xml:space="preserve"> </w:t>
      </w:r>
      <w:r>
        <w:rPr>
          <w:sz w:val="20"/>
          <w:szCs w:val="20"/>
        </w:rPr>
        <w:t>предметно­преобразующей</w:t>
      </w:r>
      <w:r>
        <w:rPr>
          <w:spacing w:val="-57"/>
          <w:sz w:val="20"/>
          <w:szCs w:val="20"/>
        </w:rPr>
        <w:t xml:space="preserve"> </w:t>
      </w:r>
      <w:r>
        <w:rPr>
          <w:sz w:val="20"/>
          <w:szCs w:val="20"/>
        </w:rPr>
        <w:t>символико­моделирующей</w:t>
      </w:r>
      <w:r>
        <w:rPr>
          <w:spacing w:val="-1"/>
          <w:sz w:val="20"/>
          <w:szCs w:val="20"/>
        </w:rPr>
        <w:t xml:space="preserve"> </w:t>
      </w:r>
      <w:r>
        <w:rPr>
          <w:sz w:val="20"/>
          <w:szCs w:val="20"/>
        </w:rPr>
        <w:t>деятельности;</w:t>
      </w:r>
    </w:p>
    <w:p>
      <w:pPr>
        <w:numPr>
          <w:ilvl w:val="0"/>
          <w:numId w:val="151"/>
        </w:numPr>
        <w:tabs>
          <w:tab w:val="left" w:pos="142"/>
          <w:tab w:val="left" w:pos="426"/>
          <w:tab w:val="left" w:pos="614"/>
          <w:tab w:val="left" w:pos="10348"/>
        </w:tabs>
        <w:ind w:left="0" w:firstLine="0"/>
        <w:jc w:val="both"/>
        <w:rPr>
          <w:sz w:val="20"/>
          <w:szCs w:val="20"/>
        </w:rPr>
      </w:pPr>
      <w:r>
        <w:rPr>
          <w:sz w:val="20"/>
          <w:szCs w:val="20"/>
        </w:rPr>
        <w:t>ознакомление обучающихся с миром профессий и их социальным значением, историей их</w:t>
      </w:r>
      <w:r>
        <w:rPr>
          <w:spacing w:val="1"/>
          <w:sz w:val="20"/>
          <w:szCs w:val="20"/>
        </w:rPr>
        <w:t xml:space="preserve"> </w:t>
      </w:r>
      <w:r>
        <w:rPr>
          <w:sz w:val="20"/>
          <w:szCs w:val="20"/>
        </w:rPr>
        <w:t>возникновения</w:t>
      </w:r>
      <w:r>
        <w:rPr>
          <w:spacing w:val="1"/>
          <w:sz w:val="20"/>
          <w:szCs w:val="20"/>
        </w:rPr>
        <w:t xml:space="preserve"> </w:t>
      </w:r>
      <w:r>
        <w:rPr>
          <w:sz w:val="20"/>
          <w:szCs w:val="20"/>
        </w:rPr>
        <w:t>и</w:t>
      </w:r>
      <w:r>
        <w:rPr>
          <w:spacing w:val="1"/>
          <w:sz w:val="20"/>
          <w:szCs w:val="20"/>
        </w:rPr>
        <w:t xml:space="preserve"> </w:t>
      </w:r>
      <w:r>
        <w:rPr>
          <w:sz w:val="20"/>
          <w:szCs w:val="20"/>
        </w:rPr>
        <w:t>развития</w:t>
      </w:r>
      <w:r>
        <w:rPr>
          <w:spacing w:val="1"/>
          <w:sz w:val="20"/>
          <w:szCs w:val="20"/>
        </w:rPr>
        <w:t xml:space="preserve"> </w:t>
      </w:r>
      <w:r>
        <w:rPr>
          <w:sz w:val="20"/>
          <w:szCs w:val="20"/>
        </w:rPr>
        <w:t>как</w:t>
      </w:r>
      <w:r>
        <w:rPr>
          <w:spacing w:val="1"/>
          <w:sz w:val="20"/>
          <w:szCs w:val="20"/>
        </w:rPr>
        <w:t xml:space="preserve"> </w:t>
      </w:r>
      <w:r>
        <w:rPr>
          <w:sz w:val="20"/>
          <w:szCs w:val="20"/>
        </w:rPr>
        <w:t>первая</w:t>
      </w:r>
      <w:r>
        <w:rPr>
          <w:spacing w:val="1"/>
          <w:sz w:val="20"/>
          <w:szCs w:val="20"/>
        </w:rPr>
        <w:t xml:space="preserve"> </w:t>
      </w:r>
      <w:r>
        <w:rPr>
          <w:sz w:val="20"/>
          <w:szCs w:val="20"/>
        </w:rPr>
        <w:t>ступень</w:t>
      </w:r>
      <w:r>
        <w:rPr>
          <w:spacing w:val="1"/>
          <w:sz w:val="20"/>
          <w:szCs w:val="20"/>
        </w:rPr>
        <w:t xml:space="preserve"> </w:t>
      </w:r>
      <w:r>
        <w:rPr>
          <w:sz w:val="20"/>
          <w:szCs w:val="20"/>
        </w:rPr>
        <w:t>формирования</w:t>
      </w:r>
      <w:r>
        <w:rPr>
          <w:spacing w:val="1"/>
          <w:sz w:val="20"/>
          <w:szCs w:val="20"/>
        </w:rPr>
        <w:t xml:space="preserve"> </w:t>
      </w:r>
      <w:r>
        <w:rPr>
          <w:sz w:val="20"/>
          <w:szCs w:val="20"/>
        </w:rPr>
        <w:t>готовности</w:t>
      </w:r>
      <w:r>
        <w:rPr>
          <w:spacing w:val="61"/>
          <w:sz w:val="20"/>
          <w:szCs w:val="20"/>
        </w:rPr>
        <w:t xml:space="preserve"> </w:t>
      </w:r>
      <w:r>
        <w:rPr>
          <w:sz w:val="20"/>
          <w:szCs w:val="20"/>
        </w:rPr>
        <w:t>к</w:t>
      </w:r>
      <w:r>
        <w:rPr>
          <w:spacing w:val="1"/>
          <w:sz w:val="20"/>
          <w:szCs w:val="20"/>
        </w:rPr>
        <w:t xml:space="preserve"> </w:t>
      </w:r>
      <w:r>
        <w:rPr>
          <w:sz w:val="20"/>
          <w:szCs w:val="20"/>
        </w:rPr>
        <w:t>предварительному</w:t>
      </w:r>
      <w:r>
        <w:rPr>
          <w:spacing w:val="-8"/>
          <w:sz w:val="20"/>
          <w:szCs w:val="20"/>
        </w:rPr>
        <w:t xml:space="preserve"> </w:t>
      </w:r>
      <w:r>
        <w:rPr>
          <w:sz w:val="20"/>
          <w:szCs w:val="20"/>
        </w:rPr>
        <w:t>профессиональному</w:t>
      </w:r>
      <w:r>
        <w:rPr>
          <w:spacing w:val="-5"/>
          <w:sz w:val="20"/>
          <w:szCs w:val="20"/>
        </w:rPr>
        <w:t xml:space="preserve"> </w:t>
      </w:r>
      <w:r>
        <w:rPr>
          <w:sz w:val="20"/>
          <w:szCs w:val="20"/>
        </w:rPr>
        <w:t>самоопределению;</w:t>
      </w:r>
    </w:p>
    <w:p>
      <w:pPr>
        <w:numPr>
          <w:ilvl w:val="0"/>
          <w:numId w:val="151"/>
        </w:numPr>
        <w:tabs>
          <w:tab w:val="left" w:pos="142"/>
          <w:tab w:val="left" w:pos="426"/>
          <w:tab w:val="left" w:pos="614"/>
          <w:tab w:val="left" w:pos="10348"/>
        </w:tabs>
        <w:ind w:left="0" w:firstLine="0"/>
        <w:jc w:val="both"/>
        <w:rPr>
          <w:sz w:val="20"/>
          <w:szCs w:val="20"/>
        </w:rPr>
      </w:pPr>
      <w:r>
        <w:rPr>
          <w:sz w:val="20"/>
          <w:szCs w:val="20"/>
        </w:rPr>
        <w:t>формирование</w:t>
      </w:r>
      <w:r>
        <w:rPr>
          <w:spacing w:val="1"/>
          <w:sz w:val="20"/>
          <w:szCs w:val="20"/>
        </w:rPr>
        <w:t xml:space="preserve"> </w:t>
      </w:r>
      <w:r>
        <w:rPr>
          <w:sz w:val="20"/>
          <w:szCs w:val="20"/>
        </w:rPr>
        <w:t>ИКТ­компетентности</w:t>
      </w:r>
      <w:r>
        <w:rPr>
          <w:spacing w:val="1"/>
          <w:sz w:val="20"/>
          <w:szCs w:val="20"/>
        </w:rPr>
        <w:t xml:space="preserve"> </w:t>
      </w:r>
      <w:r>
        <w:rPr>
          <w:sz w:val="20"/>
          <w:szCs w:val="20"/>
        </w:rPr>
        <w:t>обучающихся,</w:t>
      </w:r>
      <w:r>
        <w:rPr>
          <w:spacing w:val="1"/>
          <w:sz w:val="20"/>
          <w:szCs w:val="20"/>
        </w:rPr>
        <w:t xml:space="preserve"> </w:t>
      </w:r>
      <w:r>
        <w:rPr>
          <w:sz w:val="20"/>
          <w:szCs w:val="20"/>
        </w:rPr>
        <w:t>включая</w:t>
      </w:r>
      <w:r>
        <w:rPr>
          <w:spacing w:val="1"/>
          <w:sz w:val="20"/>
          <w:szCs w:val="20"/>
        </w:rPr>
        <w:t xml:space="preserve"> </w:t>
      </w:r>
      <w:r>
        <w:rPr>
          <w:sz w:val="20"/>
          <w:szCs w:val="20"/>
        </w:rPr>
        <w:t>ознакомление</w:t>
      </w:r>
      <w:r>
        <w:rPr>
          <w:spacing w:val="1"/>
          <w:sz w:val="20"/>
          <w:szCs w:val="20"/>
        </w:rPr>
        <w:t xml:space="preserve"> </w:t>
      </w:r>
      <w:r>
        <w:rPr>
          <w:sz w:val="20"/>
          <w:szCs w:val="20"/>
        </w:rPr>
        <w:t>с</w:t>
      </w:r>
      <w:r>
        <w:rPr>
          <w:spacing w:val="1"/>
          <w:sz w:val="20"/>
          <w:szCs w:val="20"/>
        </w:rPr>
        <w:t xml:space="preserve"> </w:t>
      </w:r>
      <w:r>
        <w:rPr>
          <w:sz w:val="20"/>
          <w:szCs w:val="20"/>
        </w:rPr>
        <w:t>правилами</w:t>
      </w:r>
      <w:r>
        <w:rPr>
          <w:spacing w:val="1"/>
          <w:sz w:val="20"/>
          <w:szCs w:val="20"/>
        </w:rPr>
        <w:t xml:space="preserve"> </w:t>
      </w:r>
      <w:r>
        <w:rPr>
          <w:sz w:val="20"/>
          <w:szCs w:val="20"/>
        </w:rPr>
        <w:t>жизни людей в мире информации:</w:t>
      </w:r>
      <w:r>
        <w:rPr>
          <w:spacing w:val="1"/>
          <w:sz w:val="20"/>
          <w:szCs w:val="20"/>
        </w:rPr>
        <w:t xml:space="preserve"> </w:t>
      </w:r>
      <w:r>
        <w:rPr>
          <w:sz w:val="20"/>
          <w:szCs w:val="20"/>
        </w:rPr>
        <w:t>избирательность</w:t>
      </w:r>
      <w:r>
        <w:rPr>
          <w:spacing w:val="60"/>
          <w:sz w:val="20"/>
          <w:szCs w:val="20"/>
        </w:rPr>
        <w:t xml:space="preserve"> </w:t>
      </w:r>
      <w:r>
        <w:rPr>
          <w:sz w:val="20"/>
          <w:szCs w:val="20"/>
        </w:rPr>
        <w:t>в потреблении</w:t>
      </w:r>
      <w:r>
        <w:rPr>
          <w:spacing w:val="60"/>
          <w:sz w:val="20"/>
          <w:szCs w:val="20"/>
        </w:rPr>
        <w:t xml:space="preserve"> </w:t>
      </w:r>
      <w:r>
        <w:rPr>
          <w:sz w:val="20"/>
          <w:szCs w:val="20"/>
        </w:rPr>
        <w:t>информации,</w:t>
      </w:r>
      <w:r>
        <w:rPr>
          <w:spacing w:val="60"/>
          <w:sz w:val="20"/>
          <w:szCs w:val="20"/>
        </w:rPr>
        <w:t xml:space="preserve"> </w:t>
      </w:r>
      <w:r>
        <w:rPr>
          <w:sz w:val="20"/>
          <w:szCs w:val="20"/>
        </w:rPr>
        <w:t>уважение</w:t>
      </w:r>
      <w:r>
        <w:rPr>
          <w:spacing w:val="-57"/>
          <w:sz w:val="20"/>
          <w:szCs w:val="20"/>
        </w:rPr>
        <w:t xml:space="preserve"> </w:t>
      </w:r>
      <w:r>
        <w:rPr>
          <w:sz w:val="20"/>
          <w:szCs w:val="20"/>
        </w:rPr>
        <w:t>к</w:t>
      </w:r>
      <w:r>
        <w:rPr>
          <w:spacing w:val="1"/>
          <w:sz w:val="20"/>
          <w:szCs w:val="20"/>
        </w:rPr>
        <w:t xml:space="preserve"> </w:t>
      </w:r>
      <w:r>
        <w:rPr>
          <w:sz w:val="20"/>
          <w:szCs w:val="20"/>
        </w:rPr>
        <w:t>личной</w:t>
      </w:r>
      <w:r>
        <w:rPr>
          <w:spacing w:val="1"/>
          <w:sz w:val="20"/>
          <w:szCs w:val="20"/>
        </w:rPr>
        <w:t xml:space="preserve"> </w:t>
      </w:r>
      <w:r>
        <w:rPr>
          <w:sz w:val="20"/>
          <w:szCs w:val="20"/>
        </w:rPr>
        <w:t>информации</w:t>
      </w:r>
      <w:r>
        <w:rPr>
          <w:spacing w:val="1"/>
          <w:sz w:val="20"/>
          <w:szCs w:val="20"/>
        </w:rPr>
        <w:t xml:space="preserve"> </w:t>
      </w:r>
      <w:r>
        <w:rPr>
          <w:sz w:val="20"/>
          <w:szCs w:val="20"/>
        </w:rPr>
        <w:t>другого</w:t>
      </w:r>
      <w:r>
        <w:rPr>
          <w:spacing w:val="1"/>
          <w:sz w:val="20"/>
          <w:szCs w:val="20"/>
        </w:rPr>
        <w:t xml:space="preserve"> </w:t>
      </w:r>
      <w:r>
        <w:rPr>
          <w:sz w:val="20"/>
          <w:szCs w:val="20"/>
        </w:rPr>
        <w:t>человека,</w:t>
      </w:r>
      <w:r>
        <w:rPr>
          <w:spacing w:val="1"/>
          <w:sz w:val="20"/>
          <w:szCs w:val="20"/>
        </w:rPr>
        <w:t xml:space="preserve"> </w:t>
      </w:r>
      <w:r>
        <w:rPr>
          <w:sz w:val="20"/>
          <w:szCs w:val="20"/>
        </w:rPr>
        <w:t>к</w:t>
      </w:r>
      <w:r>
        <w:rPr>
          <w:spacing w:val="1"/>
          <w:sz w:val="20"/>
          <w:szCs w:val="20"/>
        </w:rPr>
        <w:t xml:space="preserve"> </w:t>
      </w:r>
      <w:r>
        <w:rPr>
          <w:sz w:val="20"/>
          <w:szCs w:val="20"/>
        </w:rPr>
        <w:t>процессу</w:t>
      </w:r>
      <w:r>
        <w:rPr>
          <w:spacing w:val="1"/>
          <w:sz w:val="20"/>
          <w:szCs w:val="20"/>
        </w:rPr>
        <w:t xml:space="preserve"> </w:t>
      </w:r>
      <w:r>
        <w:rPr>
          <w:sz w:val="20"/>
          <w:szCs w:val="20"/>
        </w:rPr>
        <w:t>познания</w:t>
      </w:r>
      <w:r>
        <w:rPr>
          <w:spacing w:val="1"/>
          <w:sz w:val="20"/>
          <w:szCs w:val="20"/>
        </w:rPr>
        <w:t xml:space="preserve"> </w:t>
      </w:r>
      <w:r>
        <w:rPr>
          <w:sz w:val="20"/>
          <w:szCs w:val="20"/>
        </w:rPr>
        <w:t>учения,</w:t>
      </w:r>
      <w:r>
        <w:rPr>
          <w:spacing w:val="1"/>
          <w:sz w:val="20"/>
          <w:szCs w:val="20"/>
        </w:rPr>
        <w:t xml:space="preserve"> </w:t>
      </w:r>
      <w:r>
        <w:rPr>
          <w:sz w:val="20"/>
          <w:szCs w:val="20"/>
        </w:rPr>
        <w:t>к</w:t>
      </w:r>
      <w:r>
        <w:rPr>
          <w:spacing w:val="1"/>
          <w:sz w:val="20"/>
          <w:szCs w:val="20"/>
        </w:rPr>
        <w:t xml:space="preserve"> </w:t>
      </w:r>
      <w:r>
        <w:rPr>
          <w:sz w:val="20"/>
          <w:szCs w:val="20"/>
        </w:rPr>
        <w:t>состоянию</w:t>
      </w:r>
      <w:r>
        <w:rPr>
          <w:spacing w:val="1"/>
          <w:sz w:val="20"/>
          <w:szCs w:val="20"/>
        </w:rPr>
        <w:t xml:space="preserve"> </w:t>
      </w:r>
      <w:r>
        <w:rPr>
          <w:sz w:val="20"/>
          <w:szCs w:val="20"/>
        </w:rPr>
        <w:t>неполного</w:t>
      </w:r>
      <w:r>
        <w:rPr>
          <w:spacing w:val="-4"/>
          <w:sz w:val="20"/>
          <w:szCs w:val="20"/>
        </w:rPr>
        <w:t xml:space="preserve"> </w:t>
      </w:r>
      <w:r>
        <w:rPr>
          <w:sz w:val="20"/>
          <w:szCs w:val="20"/>
        </w:rPr>
        <w:t>знания и другим</w:t>
      </w:r>
      <w:r>
        <w:rPr>
          <w:spacing w:val="-1"/>
          <w:sz w:val="20"/>
          <w:szCs w:val="20"/>
        </w:rPr>
        <w:t xml:space="preserve"> </w:t>
      </w:r>
      <w:r>
        <w:rPr>
          <w:sz w:val="20"/>
          <w:szCs w:val="20"/>
        </w:rPr>
        <w:t>аспектам.</w:t>
      </w:r>
    </w:p>
    <w:p>
      <w:pPr>
        <w:tabs>
          <w:tab w:val="left" w:pos="-142"/>
          <w:tab w:val="left" w:pos="0"/>
          <w:tab w:val="left" w:pos="142"/>
          <w:tab w:val="left" w:pos="426"/>
          <w:tab w:val="left" w:pos="10348"/>
        </w:tabs>
        <w:jc w:val="both"/>
        <w:rPr>
          <w:sz w:val="20"/>
          <w:szCs w:val="20"/>
        </w:rPr>
      </w:pPr>
      <w:r>
        <w:rPr>
          <w:b/>
          <w:w w:val="95"/>
          <w:sz w:val="20"/>
          <w:szCs w:val="20"/>
        </w:rPr>
        <w:t xml:space="preserve"> «</w:t>
      </w:r>
      <w:r>
        <w:rPr>
          <w:b/>
          <w:sz w:val="20"/>
          <w:szCs w:val="20"/>
        </w:rPr>
        <w:t>Физическая культура».</w:t>
      </w:r>
      <w:r>
        <w:rPr>
          <w:b/>
          <w:spacing w:val="-1"/>
          <w:sz w:val="20"/>
          <w:szCs w:val="20"/>
        </w:rPr>
        <w:t xml:space="preserve"> </w:t>
      </w:r>
      <w:r>
        <w:rPr>
          <w:sz w:val="20"/>
          <w:szCs w:val="20"/>
        </w:rPr>
        <w:t xml:space="preserve">Этот предмет обеспечивает формирование </w:t>
      </w:r>
      <w:r>
        <w:rPr>
          <w:spacing w:val="-1"/>
          <w:sz w:val="20"/>
          <w:szCs w:val="20"/>
        </w:rPr>
        <w:t>личностных</w:t>
      </w:r>
      <w:r>
        <w:rPr>
          <w:spacing w:val="-57"/>
          <w:sz w:val="20"/>
          <w:szCs w:val="20"/>
        </w:rPr>
        <w:t xml:space="preserve">  </w:t>
      </w:r>
      <w:r>
        <w:rPr>
          <w:sz w:val="20"/>
          <w:szCs w:val="20"/>
        </w:rPr>
        <w:t>универсальных действий:</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основ</w:t>
      </w:r>
      <w:r>
        <w:rPr>
          <w:spacing w:val="40"/>
          <w:sz w:val="20"/>
          <w:szCs w:val="20"/>
        </w:rPr>
        <w:t xml:space="preserve"> </w:t>
      </w:r>
      <w:r>
        <w:rPr>
          <w:sz w:val="20"/>
          <w:szCs w:val="20"/>
        </w:rPr>
        <w:t>общекультурной</w:t>
      </w:r>
      <w:r>
        <w:rPr>
          <w:spacing w:val="42"/>
          <w:sz w:val="20"/>
          <w:szCs w:val="20"/>
        </w:rPr>
        <w:t xml:space="preserve"> </w:t>
      </w:r>
      <w:r>
        <w:rPr>
          <w:sz w:val="20"/>
          <w:szCs w:val="20"/>
        </w:rPr>
        <w:t>и</w:t>
      </w:r>
      <w:r>
        <w:rPr>
          <w:spacing w:val="42"/>
          <w:sz w:val="20"/>
          <w:szCs w:val="20"/>
        </w:rPr>
        <w:t xml:space="preserve"> </w:t>
      </w:r>
      <w:r>
        <w:rPr>
          <w:sz w:val="20"/>
          <w:szCs w:val="20"/>
        </w:rPr>
        <w:t>российской</w:t>
      </w:r>
      <w:r>
        <w:rPr>
          <w:spacing w:val="42"/>
          <w:sz w:val="20"/>
          <w:szCs w:val="20"/>
        </w:rPr>
        <w:t xml:space="preserve"> </w:t>
      </w:r>
      <w:r>
        <w:rPr>
          <w:sz w:val="20"/>
          <w:szCs w:val="20"/>
        </w:rPr>
        <w:t>гражданской</w:t>
      </w:r>
      <w:r>
        <w:rPr>
          <w:spacing w:val="39"/>
          <w:sz w:val="20"/>
          <w:szCs w:val="20"/>
        </w:rPr>
        <w:t xml:space="preserve"> </w:t>
      </w:r>
      <w:r>
        <w:rPr>
          <w:sz w:val="20"/>
          <w:szCs w:val="20"/>
        </w:rPr>
        <w:t>идентичности</w:t>
      </w:r>
      <w:r>
        <w:rPr>
          <w:spacing w:val="40"/>
          <w:sz w:val="20"/>
          <w:szCs w:val="20"/>
        </w:rPr>
        <w:t xml:space="preserve"> </w:t>
      </w:r>
      <w:r>
        <w:rPr>
          <w:sz w:val="20"/>
          <w:szCs w:val="20"/>
        </w:rPr>
        <w:t>как</w:t>
      </w:r>
      <w:r>
        <w:rPr>
          <w:spacing w:val="42"/>
          <w:sz w:val="20"/>
          <w:szCs w:val="20"/>
        </w:rPr>
        <w:t xml:space="preserve"> </w:t>
      </w:r>
      <w:r>
        <w:rPr>
          <w:sz w:val="20"/>
          <w:szCs w:val="20"/>
        </w:rPr>
        <w:t>чувства</w:t>
      </w:r>
      <w:r>
        <w:rPr>
          <w:spacing w:val="40"/>
          <w:sz w:val="20"/>
          <w:szCs w:val="20"/>
        </w:rPr>
        <w:t xml:space="preserve"> </w:t>
      </w:r>
      <w:r>
        <w:rPr>
          <w:sz w:val="20"/>
          <w:szCs w:val="20"/>
        </w:rPr>
        <w:t>гордости</w:t>
      </w:r>
      <w:r>
        <w:rPr>
          <w:spacing w:val="42"/>
          <w:sz w:val="20"/>
          <w:szCs w:val="20"/>
        </w:rPr>
        <w:t xml:space="preserve"> </w:t>
      </w:r>
      <w:r>
        <w:rPr>
          <w:sz w:val="20"/>
          <w:szCs w:val="20"/>
        </w:rPr>
        <w:t>за</w:t>
      </w:r>
      <w:r>
        <w:rPr>
          <w:spacing w:val="-57"/>
          <w:sz w:val="20"/>
          <w:szCs w:val="20"/>
        </w:rPr>
        <w:t xml:space="preserve"> </w:t>
      </w:r>
      <w:r>
        <w:rPr>
          <w:sz w:val="20"/>
          <w:szCs w:val="20"/>
        </w:rPr>
        <w:t>достижения</w:t>
      </w:r>
      <w:r>
        <w:rPr>
          <w:spacing w:val="-1"/>
          <w:sz w:val="20"/>
          <w:szCs w:val="20"/>
        </w:rPr>
        <w:t xml:space="preserve"> </w:t>
      </w:r>
      <w:r>
        <w:rPr>
          <w:sz w:val="20"/>
          <w:szCs w:val="20"/>
        </w:rPr>
        <w:t>в</w:t>
      </w:r>
      <w:r>
        <w:rPr>
          <w:spacing w:val="-1"/>
          <w:sz w:val="20"/>
          <w:szCs w:val="20"/>
        </w:rPr>
        <w:t xml:space="preserve"> </w:t>
      </w:r>
      <w:r>
        <w:rPr>
          <w:sz w:val="20"/>
          <w:szCs w:val="20"/>
        </w:rPr>
        <w:t>мировом</w:t>
      </w:r>
      <w:r>
        <w:rPr>
          <w:spacing w:val="-2"/>
          <w:sz w:val="20"/>
          <w:szCs w:val="20"/>
        </w:rPr>
        <w:t xml:space="preserve"> </w:t>
      </w:r>
      <w:r>
        <w:rPr>
          <w:sz w:val="20"/>
          <w:szCs w:val="20"/>
        </w:rPr>
        <w:t>и отечественном</w:t>
      </w:r>
      <w:r>
        <w:rPr>
          <w:spacing w:val="-1"/>
          <w:sz w:val="20"/>
          <w:szCs w:val="20"/>
        </w:rPr>
        <w:t xml:space="preserve"> </w:t>
      </w:r>
      <w:r>
        <w:rPr>
          <w:sz w:val="20"/>
          <w:szCs w:val="20"/>
        </w:rPr>
        <w:t>спорте;</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освоение</w:t>
      </w:r>
      <w:r>
        <w:rPr>
          <w:spacing w:val="30"/>
          <w:sz w:val="20"/>
          <w:szCs w:val="20"/>
        </w:rPr>
        <w:t xml:space="preserve"> </w:t>
      </w:r>
      <w:r>
        <w:rPr>
          <w:sz w:val="20"/>
          <w:szCs w:val="20"/>
        </w:rPr>
        <w:t>моральных</w:t>
      </w:r>
      <w:r>
        <w:rPr>
          <w:spacing w:val="30"/>
          <w:sz w:val="20"/>
          <w:szCs w:val="20"/>
        </w:rPr>
        <w:t xml:space="preserve"> </w:t>
      </w:r>
      <w:r>
        <w:rPr>
          <w:sz w:val="20"/>
          <w:szCs w:val="20"/>
        </w:rPr>
        <w:t>норм</w:t>
      </w:r>
      <w:r>
        <w:rPr>
          <w:spacing w:val="30"/>
          <w:sz w:val="20"/>
          <w:szCs w:val="20"/>
        </w:rPr>
        <w:t xml:space="preserve"> </w:t>
      </w:r>
      <w:r>
        <w:rPr>
          <w:sz w:val="20"/>
          <w:szCs w:val="20"/>
        </w:rPr>
        <w:t>помощи</w:t>
      </w:r>
      <w:r>
        <w:rPr>
          <w:spacing w:val="32"/>
          <w:sz w:val="20"/>
          <w:szCs w:val="20"/>
        </w:rPr>
        <w:t xml:space="preserve"> </w:t>
      </w:r>
      <w:r>
        <w:rPr>
          <w:sz w:val="20"/>
          <w:szCs w:val="20"/>
        </w:rPr>
        <w:t>тем,</w:t>
      </w:r>
      <w:r>
        <w:rPr>
          <w:spacing w:val="28"/>
          <w:sz w:val="20"/>
          <w:szCs w:val="20"/>
        </w:rPr>
        <w:t xml:space="preserve"> </w:t>
      </w:r>
      <w:r>
        <w:rPr>
          <w:sz w:val="20"/>
          <w:szCs w:val="20"/>
        </w:rPr>
        <w:t>кто</w:t>
      </w:r>
      <w:r>
        <w:rPr>
          <w:spacing w:val="34"/>
          <w:sz w:val="20"/>
          <w:szCs w:val="20"/>
        </w:rPr>
        <w:t xml:space="preserve"> </w:t>
      </w:r>
      <w:r>
        <w:rPr>
          <w:sz w:val="20"/>
          <w:szCs w:val="20"/>
        </w:rPr>
        <w:t>в</w:t>
      </w:r>
      <w:r>
        <w:rPr>
          <w:spacing w:val="30"/>
          <w:sz w:val="20"/>
          <w:szCs w:val="20"/>
        </w:rPr>
        <w:t xml:space="preserve"> </w:t>
      </w:r>
      <w:r>
        <w:rPr>
          <w:sz w:val="20"/>
          <w:szCs w:val="20"/>
        </w:rPr>
        <w:t>ней</w:t>
      </w:r>
      <w:r>
        <w:rPr>
          <w:spacing w:val="29"/>
          <w:sz w:val="20"/>
          <w:szCs w:val="20"/>
        </w:rPr>
        <w:t xml:space="preserve"> </w:t>
      </w:r>
      <w:r>
        <w:rPr>
          <w:sz w:val="20"/>
          <w:szCs w:val="20"/>
        </w:rPr>
        <w:t>нуждается,</w:t>
      </w:r>
      <w:r>
        <w:rPr>
          <w:spacing w:val="31"/>
          <w:sz w:val="20"/>
          <w:szCs w:val="20"/>
        </w:rPr>
        <w:t xml:space="preserve"> </w:t>
      </w:r>
      <w:r>
        <w:rPr>
          <w:sz w:val="20"/>
          <w:szCs w:val="20"/>
        </w:rPr>
        <w:t>готовности</w:t>
      </w:r>
      <w:r>
        <w:rPr>
          <w:spacing w:val="30"/>
          <w:sz w:val="20"/>
          <w:szCs w:val="20"/>
        </w:rPr>
        <w:t xml:space="preserve"> </w:t>
      </w:r>
      <w:r>
        <w:rPr>
          <w:sz w:val="20"/>
          <w:szCs w:val="20"/>
        </w:rPr>
        <w:t>принять</w:t>
      </w:r>
      <w:r>
        <w:rPr>
          <w:spacing w:val="30"/>
          <w:sz w:val="20"/>
          <w:szCs w:val="20"/>
        </w:rPr>
        <w:t xml:space="preserve"> </w:t>
      </w:r>
      <w:r>
        <w:rPr>
          <w:sz w:val="20"/>
          <w:szCs w:val="20"/>
        </w:rPr>
        <w:t>на</w:t>
      </w:r>
      <w:r>
        <w:rPr>
          <w:spacing w:val="30"/>
          <w:sz w:val="20"/>
          <w:szCs w:val="20"/>
        </w:rPr>
        <w:t xml:space="preserve"> </w:t>
      </w:r>
      <w:r>
        <w:rPr>
          <w:sz w:val="20"/>
          <w:szCs w:val="20"/>
        </w:rPr>
        <w:t>себя</w:t>
      </w:r>
      <w:r>
        <w:rPr>
          <w:spacing w:val="-57"/>
          <w:sz w:val="20"/>
          <w:szCs w:val="20"/>
        </w:rPr>
        <w:t xml:space="preserve"> </w:t>
      </w:r>
      <w:r>
        <w:rPr>
          <w:sz w:val="20"/>
          <w:szCs w:val="20"/>
        </w:rPr>
        <w:t>ответственность;</w:t>
      </w:r>
    </w:p>
    <w:p>
      <w:pPr>
        <w:numPr>
          <w:ilvl w:val="0"/>
          <w:numId w:val="151"/>
        </w:numPr>
        <w:tabs>
          <w:tab w:val="left" w:pos="142"/>
          <w:tab w:val="left" w:pos="426"/>
          <w:tab w:val="left" w:pos="613"/>
          <w:tab w:val="left" w:pos="614"/>
          <w:tab w:val="left" w:pos="9150"/>
          <w:tab w:val="left" w:pos="10348"/>
        </w:tabs>
        <w:ind w:left="0" w:firstLine="0"/>
        <w:jc w:val="both"/>
        <w:rPr>
          <w:sz w:val="20"/>
          <w:szCs w:val="20"/>
        </w:rPr>
      </w:pPr>
      <w:r>
        <w:rPr>
          <w:sz w:val="20"/>
          <w:szCs w:val="20"/>
        </w:rPr>
        <w:t>развитие</w:t>
      </w:r>
      <w:r>
        <w:rPr>
          <w:spacing w:val="36"/>
          <w:sz w:val="20"/>
          <w:szCs w:val="20"/>
        </w:rPr>
        <w:t xml:space="preserve"> </w:t>
      </w:r>
      <w:r>
        <w:rPr>
          <w:sz w:val="20"/>
          <w:szCs w:val="20"/>
        </w:rPr>
        <w:t>мотивации</w:t>
      </w:r>
      <w:r>
        <w:rPr>
          <w:spacing w:val="36"/>
          <w:sz w:val="20"/>
          <w:szCs w:val="20"/>
        </w:rPr>
        <w:t xml:space="preserve"> </w:t>
      </w:r>
      <w:r>
        <w:rPr>
          <w:sz w:val="20"/>
          <w:szCs w:val="20"/>
        </w:rPr>
        <w:t>достижения</w:t>
      </w:r>
      <w:r>
        <w:rPr>
          <w:spacing w:val="37"/>
          <w:sz w:val="20"/>
          <w:szCs w:val="20"/>
        </w:rPr>
        <w:t xml:space="preserve"> </w:t>
      </w:r>
      <w:r>
        <w:rPr>
          <w:sz w:val="20"/>
          <w:szCs w:val="20"/>
        </w:rPr>
        <w:t>и</w:t>
      </w:r>
      <w:r>
        <w:rPr>
          <w:spacing w:val="40"/>
          <w:sz w:val="20"/>
          <w:szCs w:val="20"/>
        </w:rPr>
        <w:t xml:space="preserve"> </w:t>
      </w:r>
      <w:r>
        <w:rPr>
          <w:sz w:val="20"/>
          <w:szCs w:val="20"/>
        </w:rPr>
        <w:t>готовности</w:t>
      </w:r>
      <w:r>
        <w:rPr>
          <w:spacing w:val="38"/>
          <w:sz w:val="20"/>
          <w:szCs w:val="20"/>
        </w:rPr>
        <w:t xml:space="preserve"> </w:t>
      </w:r>
      <w:r>
        <w:rPr>
          <w:sz w:val="20"/>
          <w:szCs w:val="20"/>
        </w:rPr>
        <w:t>к</w:t>
      </w:r>
      <w:r>
        <w:rPr>
          <w:spacing w:val="38"/>
          <w:sz w:val="20"/>
          <w:szCs w:val="20"/>
        </w:rPr>
        <w:t xml:space="preserve"> </w:t>
      </w:r>
      <w:r>
        <w:rPr>
          <w:sz w:val="20"/>
          <w:szCs w:val="20"/>
        </w:rPr>
        <w:t>преодолению</w:t>
      </w:r>
      <w:r>
        <w:rPr>
          <w:spacing w:val="38"/>
          <w:sz w:val="20"/>
          <w:szCs w:val="20"/>
        </w:rPr>
        <w:t xml:space="preserve"> </w:t>
      </w:r>
      <w:r>
        <w:rPr>
          <w:sz w:val="20"/>
          <w:szCs w:val="20"/>
        </w:rPr>
        <w:t>трудностей</w:t>
      </w:r>
      <w:r>
        <w:rPr>
          <w:spacing w:val="38"/>
          <w:sz w:val="20"/>
          <w:szCs w:val="20"/>
        </w:rPr>
        <w:t xml:space="preserve"> </w:t>
      </w:r>
      <w:r>
        <w:rPr>
          <w:sz w:val="20"/>
          <w:szCs w:val="20"/>
        </w:rPr>
        <w:t>на</w:t>
      </w:r>
      <w:r>
        <w:rPr>
          <w:spacing w:val="38"/>
          <w:sz w:val="20"/>
          <w:szCs w:val="20"/>
        </w:rPr>
        <w:t xml:space="preserve"> </w:t>
      </w:r>
      <w:r>
        <w:rPr>
          <w:sz w:val="20"/>
          <w:szCs w:val="20"/>
        </w:rPr>
        <w:t>основе</w:t>
      </w:r>
      <w:r>
        <w:rPr>
          <w:spacing w:val="-57"/>
          <w:sz w:val="20"/>
          <w:szCs w:val="20"/>
        </w:rPr>
        <w:t xml:space="preserve"> </w:t>
      </w:r>
      <w:r>
        <w:rPr>
          <w:sz w:val="20"/>
          <w:szCs w:val="20"/>
        </w:rPr>
        <w:t>конструктивных стратегий совладания и умения мобилизовать свои личностные и физические</w:t>
      </w:r>
      <w:r>
        <w:rPr>
          <w:sz w:val="20"/>
          <w:szCs w:val="20"/>
        </w:rPr>
        <w:tab/>
      </w:r>
      <w:r>
        <w:rPr>
          <w:spacing w:val="-1"/>
          <w:sz w:val="20"/>
          <w:szCs w:val="20"/>
        </w:rPr>
        <w:t>ресурсы,</w:t>
      </w:r>
      <w:r>
        <w:rPr>
          <w:spacing w:val="-57"/>
          <w:sz w:val="20"/>
          <w:szCs w:val="20"/>
        </w:rPr>
        <w:t xml:space="preserve"> </w:t>
      </w:r>
      <w:r>
        <w:rPr>
          <w:sz w:val="20"/>
          <w:szCs w:val="20"/>
        </w:rPr>
        <w:t>стрессоустойчивости;</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освоение</w:t>
      </w:r>
      <w:r>
        <w:rPr>
          <w:spacing w:val="-4"/>
          <w:sz w:val="20"/>
          <w:szCs w:val="20"/>
        </w:rPr>
        <w:t xml:space="preserve"> </w:t>
      </w:r>
      <w:r>
        <w:rPr>
          <w:sz w:val="20"/>
          <w:szCs w:val="20"/>
        </w:rPr>
        <w:t>правил</w:t>
      </w:r>
      <w:r>
        <w:rPr>
          <w:spacing w:val="-4"/>
          <w:sz w:val="20"/>
          <w:szCs w:val="20"/>
        </w:rPr>
        <w:t xml:space="preserve"> </w:t>
      </w:r>
      <w:r>
        <w:rPr>
          <w:sz w:val="20"/>
          <w:szCs w:val="20"/>
        </w:rPr>
        <w:t>здорового</w:t>
      </w:r>
      <w:r>
        <w:rPr>
          <w:spacing w:val="-4"/>
          <w:sz w:val="20"/>
          <w:szCs w:val="20"/>
        </w:rPr>
        <w:t xml:space="preserve"> </w:t>
      </w:r>
      <w:r>
        <w:rPr>
          <w:sz w:val="20"/>
          <w:szCs w:val="20"/>
        </w:rPr>
        <w:t>и</w:t>
      </w:r>
      <w:r>
        <w:rPr>
          <w:spacing w:val="-3"/>
          <w:sz w:val="20"/>
          <w:szCs w:val="20"/>
        </w:rPr>
        <w:t xml:space="preserve"> </w:t>
      </w:r>
      <w:r>
        <w:rPr>
          <w:sz w:val="20"/>
          <w:szCs w:val="20"/>
        </w:rPr>
        <w:t>безопасного</w:t>
      </w:r>
      <w:r>
        <w:rPr>
          <w:spacing w:val="-3"/>
          <w:sz w:val="20"/>
          <w:szCs w:val="20"/>
        </w:rPr>
        <w:t xml:space="preserve"> </w:t>
      </w:r>
      <w:r>
        <w:rPr>
          <w:sz w:val="20"/>
          <w:szCs w:val="20"/>
        </w:rPr>
        <w:t>образа</w:t>
      </w:r>
      <w:r>
        <w:rPr>
          <w:spacing w:val="-4"/>
          <w:sz w:val="20"/>
          <w:szCs w:val="20"/>
        </w:rPr>
        <w:t xml:space="preserve"> </w:t>
      </w:r>
      <w:r>
        <w:rPr>
          <w:sz w:val="20"/>
          <w:szCs w:val="20"/>
        </w:rPr>
        <w:t>жизни.</w:t>
      </w:r>
    </w:p>
    <w:p>
      <w:pPr>
        <w:tabs>
          <w:tab w:val="left" w:pos="142"/>
          <w:tab w:val="left" w:pos="426"/>
          <w:tab w:val="left" w:pos="10348"/>
        </w:tabs>
        <w:jc w:val="both"/>
        <w:rPr>
          <w:sz w:val="20"/>
          <w:szCs w:val="20"/>
        </w:rPr>
      </w:pPr>
      <w:r>
        <w:rPr>
          <w:sz w:val="20"/>
          <w:szCs w:val="20"/>
        </w:rPr>
        <w:t>«Физическая</w:t>
      </w:r>
      <w:r>
        <w:rPr>
          <w:spacing w:val="-4"/>
          <w:sz w:val="20"/>
          <w:szCs w:val="20"/>
        </w:rPr>
        <w:t xml:space="preserve"> </w:t>
      </w:r>
      <w:r>
        <w:rPr>
          <w:sz w:val="20"/>
          <w:szCs w:val="20"/>
        </w:rPr>
        <w:t>культура»</w:t>
      </w:r>
      <w:r>
        <w:rPr>
          <w:spacing w:val="-6"/>
          <w:sz w:val="20"/>
          <w:szCs w:val="20"/>
        </w:rPr>
        <w:t xml:space="preserve"> </w:t>
      </w:r>
      <w:r>
        <w:rPr>
          <w:sz w:val="20"/>
          <w:szCs w:val="20"/>
        </w:rPr>
        <w:t>как</w:t>
      </w:r>
      <w:r>
        <w:rPr>
          <w:spacing w:val="-2"/>
          <w:sz w:val="20"/>
          <w:szCs w:val="20"/>
        </w:rPr>
        <w:t xml:space="preserve"> </w:t>
      </w:r>
      <w:r>
        <w:rPr>
          <w:sz w:val="20"/>
          <w:szCs w:val="20"/>
        </w:rPr>
        <w:t>учебный</w:t>
      </w:r>
      <w:r>
        <w:rPr>
          <w:spacing w:val="-3"/>
          <w:sz w:val="20"/>
          <w:szCs w:val="20"/>
        </w:rPr>
        <w:t xml:space="preserve"> </w:t>
      </w:r>
      <w:r>
        <w:rPr>
          <w:sz w:val="20"/>
          <w:szCs w:val="20"/>
        </w:rPr>
        <w:t>предмет</w:t>
      </w:r>
      <w:r>
        <w:rPr>
          <w:spacing w:val="-4"/>
          <w:sz w:val="20"/>
          <w:szCs w:val="20"/>
        </w:rPr>
        <w:t xml:space="preserve"> </w:t>
      </w:r>
      <w:r>
        <w:rPr>
          <w:sz w:val="20"/>
          <w:szCs w:val="20"/>
        </w:rPr>
        <w:t>способствует:</w:t>
      </w:r>
    </w:p>
    <w:p>
      <w:pPr>
        <w:numPr>
          <w:ilvl w:val="0"/>
          <w:numId w:val="151"/>
        </w:numPr>
        <w:tabs>
          <w:tab w:val="left" w:pos="142"/>
          <w:tab w:val="left" w:pos="426"/>
          <w:tab w:val="left" w:pos="614"/>
          <w:tab w:val="left" w:pos="10348"/>
        </w:tabs>
        <w:ind w:left="0" w:firstLine="0"/>
        <w:jc w:val="both"/>
        <w:rPr>
          <w:sz w:val="20"/>
          <w:szCs w:val="20"/>
        </w:rPr>
      </w:pPr>
      <w:r>
        <w:rPr>
          <w:sz w:val="20"/>
          <w:szCs w:val="20"/>
        </w:rPr>
        <w:t>в</w:t>
      </w:r>
      <w:r>
        <w:rPr>
          <w:spacing w:val="1"/>
          <w:sz w:val="20"/>
          <w:szCs w:val="20"/>
        </w:rPr>
        <w:t xml:space="preserve"> </w:t>
      </w:r>
      <w:r>
        <w:rPr>
          <w:sz w:val="20"/>
          <w:szCs w:val="20"/>
        </w:rPr>
        <w:t>области</w:t>
      </w:r>
      <w:r>
        <w:rPr>
          <w:spacing w:val="1"/>
          <w:sz w:val="20"/>
          <w:szCs w:val="20"/>
        </w:rPr>
        <w:t xml:space="preserve"> </w:t>
      </w:r>
      <w:r>
        <w:rPr>
          <w:sz w:val="20"/>
          <w:szCs w:val="20"/>
        </w:rPr>
        <w:t>регулятивных</w:t>
      </w:r>
      <w:r>
        <w:rPr>
          <w:spacing w:val="1"/>
          <w:sz w:val="20"/>
          <w:szCs w:val="20"/>
        </w:rPr>
        <w:t xml:space="preserve"> </w:t>
      </w:r>
      <w:r>
        <w:rPr>
          <w:sz w:val="20"/>
          <w:szCs w:val="20"/>
        </w:rPr>
        <w:t>действий</w:t>
      </w:r>
      <w:r>
        <w:rPr>
          <w:spacing w:val="1"/>
          <w:sz w:val="20"/>
          <w:szCs w:val="20"/>
        </w:rPr>
        <w:t xml:space="preserve"> </w:t>
      </w:r>
      <w:r>
        <w:rPr>
          <w:sz w:val="20"/>
          <w:szCs w:val="20"/>
        </w:rPr>
        <w:t>развитию</w:t>
      </w:r>
      <w:r>
        <w:rPr>
          <w:spacing w:val="1"/>
          <w:sz w:val="20"/>
          <w:szCs w:val="20"/>
        </w:rPr>
        <w:t xml:space="preserve"> </w:t>
      </w:r>
      <w:r>
        <w:rPr>
          <w:sz w:val="20"/>
          <w:szCs w:val="20"/>
        </w:rPr>
        <w:t>умений</w:t>
      </w:r>
      <w:r>
        <w:rPr>
          <w:spacing w:val="1"/>
          <w:sz w:val="20"/>
          <w:szCs w:val="20"/>
        </w:rPr>
        <w:t xml:space="preserve"> </w:t>
      </w:r>
      <w:r>
        <w:rPr>
          <w:sz w:val="20"/>
          <w:szCs w:val="20"/>
        </w:rPr>
        <w:t>планировать,</w:t>
      </w:r>
      <w:r>
        <w:rPr>
          <w:spacing w:val="1"/>
          <w:sz w:val="20"/>
          <w:szCs w:val="20"/>
        </w:rPr>
        <w:t xml:space="preserve"> </w:t>
      </w:r>
      <w:r>
        <w:rPr>
          <w:sz w:val="20"/>
          <w:szCs w:val="20"/>
        </w:rPr>
        <w:t>регулировать,</w:t>
      </w:r>
      <w:r>
        <w:rPr>
          <w:spacing w:val="1"/>
          <w:sz w:val="20"/>
          <w:szCs w:val="20"/>
        </w:rPr>
        <w:t xml:space="preserve"> </w:t>
      </w:r>
      <w:r>
        <w:rPr>
          <w:sz w:val="20"/>
          <w:szCs w:val="20"/>
        </w:rPr>
        <w:t>контролировать</w:t>
      </w:r>
      <w:r>
        <w:rPr>
          <w:spacing w:val="3"/>
          <w:sz w:val="20"/>
          <w:szCs w:val="20"/>
        </w:rPr>
        <w:t xml:space="preserve"> </w:t>
      </w:r>
      <w:r>
        <w:rPr>
          <w:sz w:val="20"/>
          <w:szCs w:val="20"/>
        </w:rPr>
        <w:t>и</w:t>
      </w:r>
      <w:r>
        <w:rPr>
          <w:spacing w:val="5"/>
          <w:sz w:val="20"/>
          <w:szCs w:val="20"/>
        </w:rPr>
        <w:t xml:space="preserve"> </w:t>
      </w:r>
      <w:r>
        <w:rPr>
          <w:sz w:val="20"/>
          <w:szCs w:val="20"/>
        </w:rPr>
        <w:t>оценивать</w:t>
      </w:r>
      <w:r>
        <w:rPr>
          <w:spacing w:val="3"/>
          <w:sz w:val="20"/>
          <w:szCs w:val="20"/>
        </w:rPr>
        <w:t xml:space="preserve"> </w:t>
      </w:r>
      <w:r>
        <w:rPr>
          <w:sz w:val="20"/>
          <w:szCs w:val="20"/>
        </w:rPr>
        <w:t>свои</w:t>
      </w:r>
      <w:r>
        <w:rPr>
          <w:spacing w:val="12"/>
          <w:sz w:val="20"/>
          <w:szCs w:val="20"/>
        </w:rPr>
        <w:t xml:space="preserve"> </w:t>
      </w:r>
      <w:r>
        <w:rPr>
          <w:sz w:val="20"/>
          <w:szCs w:val="20"/>
        </w:rPr>
        <w:t>действия;</w:t>
      </w:r>
    </w:p>
    <w:p>
      <w:pPr>
        <w:numPr>
          <w:ilvl w:val="0"/>
          <w:numId w:val="151"/>
        </w:numPr>
        <w:tabs>
          <w:tab w:val="left" w:pos="142"/>
          <w:tab w:val="left" w:pos="426"/>
          <w:tab w:val="left" w:pos="614"/>
          <w:tab w:val="left" w:pos="10348"/>
        </w:tabs>
        <w:ind w:left="0" w:firstLine="0"/>
        <w:jc w:val="both"/>
        <w:rPr>
          <w:sz w:val="20"/>
          <w:szCs w:val="20"/>
        </w:rPr>
      </w:pPr>
      <w:r>
        <w:rPr>
          <w:sz w:val="20"/>
          <w:szCs w:val="20"/>
        </w:rPr>
        <w:t>в области коммуникативных действий развитию взаимодействия, ориентации на партнера,</w:t>
      </w:r>
      <w:r>
        <w:rPr>
          <w:spacing w:val="1"/>
          <w:sz w:val="20"/>
          <w:szCs w:val="20"/>
        </w:rPr>
        <w:t xml:space="preserve"> </w:t>
      </w:r>
      <w:r>
        <w:rPr>
          <w:sz w:val="20"/>
          <w:szCs w:val="20"/>
        </w:rPr>
        <w:t>сотрудничеству</w:t>
      </w:r>
      <w:r>
        <w:rPr>
          <w:spacing w:val="1"/>
          <w:sz w:val="20"/>
          <w:szCs w:val="20"/>
        </w:rPr>
        <w:t xml:space="preserve"> </w:t>
      </w:r>
      <w:r>
        <w:rPr>
          <w:sz w:val="20"/>
          <w:szCs w:val="20"/>
        </w:rPr>
        <w:t>и</w:t>
      </w:r>
      <w:r>
        <w:rPr>
          <w:spacing w:val="1"/>
          <w:sz w:val="20"/>
          <w:szCs w:val="20"/>
        </w:rPr>
        <w:t xml:space="preserve"> </w:t>
      </w:r>
      <w:r>
        <w:rPr>
          <w:sz w:val="20"/>
          <w:szCs w:val="20"/>
        </w:rPr>
        <w:t>кооперации</w:t>
      </w:r>
      <w:r>
        <w:rPr>
          <w:spacing w:val="1"/>
          <w:sz w:val="20"/>
          <w:szCs w:val="20"/>
        </w:rPr>
        <w:t xml:space="preserve"> </w:t>
      </w:r>
      <w:r>
        <w:rPr>
          <w:sz w:val="20"/>
          <w:szCs w:val="20"/>
        </w:rPr>
        <w:t>(в</w:t>
      </w:r>
      <w:r>
        <w:rPr>
          <w:spacing w:val="1"/>
          <w:sz w:val="20"/>
          <w:szCs w:val="20"/>
        </w:rPr>
        <w:t xml:space="preserve"> </w:t>
      </w:r>
      <w:r>
        <w:rPr>
          <w:sz w:val="20"/>
          <w:szCs w:val="20"/>
        </w:rPr>
        <w:t>командных</w:t>
      </w:r>
      <w:r>
        <w:rPr>
          <w:spacing w:val="1"/>
          <w:sz w:val="20"/>
          <w:szCs w:val="20"/>
        </w:rPr>
        <w:t xml:space="preserve"> </w:t>
      </w:r>
      <w:r>
        <w:rPr>
          <w:sz w:val="20"/>
          <w:szCs w:val="20"/>
        </w:rPr>
        <w:t>видах</w:t>
      </w:r>
      <w:r>
        <w:rPr>
          <w:spacing w:val="1"/>
          <w:sz w:val="20"/>
          <w:szCs w:val="20"/>
        </w:rPr>
        <w:t xml:space="preserve"> </w:t>
      </w:r>
      <w:r>
        <w:rPr>
          <w:sz w:val="20"/>
          <w:szCs w:val="20"/>
        </w:rPr>
        <w:t>спорта —</w:t>
      </w:r>
      <w:r>
        <w:rPr>
          <w:spacing w:val="1"/>
          <w:sz w:val="20"/>
          <w:szCs w:val="20"/>
        </w:rPr>
        <w:t xml:space="preserve"> </w:t>
      </w:r>
      <w:r>
        <w:rPr>
          <w:sz w:val="20"/>
          <w:szCs w:val="20"/>
        </w:rPr>
        <w:t>формированию</w:t>
      </w:r>
      <w:r>
        <w:rPr>
          <w:spacing w:val="1"/>
          <w:sz w:val="20"/>
          <w:szCs w:val="20"/>
        </w:rPr>
        <w:t xml:space="preserve"> </w:t>
      </w:r>
      <w:r>
        <w:rPr>
          <w:sz w:val="20"/>
          <w:szCs w:val="20"/>
        </w:rPr>
        <w:t>умений</w:t>
      </w:r>
      <w:r>
        <w:rPr>
          <w:spacing w:val="1"/>
          <w:sz w:val="20"/>
          <w:szCs w:val="20"/>
        </w:rPr>
        <w:t xml:space="preserve"> </w:t>
      </w:r>
      <w:r>
        <w:rPr>
          <w:sz w:val="20"/>
          <w:szCs w:val="20"/>
        </w:rPr>
        <w:t>планировать</w:t>
      </w:r>
      <w:r>
        <w:rPr>
          <w:spacing w:val="1"/>
          <w:sz w:val="20"/>
          <w:szCs w:val="20"/>
        </w:rPr>
        <w:t xml:space="preserve"> </w:t>
      </w:r>
      <w:r>
        <w:rPr>
          <w:sz w:val="20"/>
          <w:szCs w:val="20"/>
        </w:rPr>
        <w:t>общую</w:t>
      </w:r>
      <w:r>
        <w:rPr>
          <w:spacing w:val="1"/>
          <w:sz w:val="20"/>
          <w:szCs w:val="20"/>
        </w:rPr>
        <w:t xml:space="preserve"> </w:t>
      </w:r>
      <w:r>
        <w:rPr>
          <w:sz w:val="20"/>
          <w:szCs w:val="20"/>
        </w:rPr>
        <w:t>цель</w:t>
      </w:r>
      <w:r>
        <w:rPr>
          <w:spacing w:val="1"/>
          <w:sz w:val="20"/>
          <w:szCs w:val="20"/>
        </w:rPr>
        <w:t xml:space="preserve"> </w:t>
      </w:r>
      <w:r>
        <w:rPr>
          <w:sz w:val="20"/>
          <w:szCs w:val="20"/>
        </w:rPr>
        <w:t>и</w:t>
      </w:r>
      <w:r>
        <w:rPr>
          <w:spacing w:val="1"/>
          <w:sz w:val="20"/>
          <w:szCs w:val="20"/>
        </w:rPr>
        <w:t xml:space="preserve"> </w:t>
      </w:r>
      <w:r>
        <w:rPr>
          <w:sz w:val="20"/>
          <w:szCs w:val="20"/>
        </w:rPr>
        <w:t>пути</w:t>
      </w:r>
      <w:r>
        <w:rPr>
          <w:spacing w:val="1"/>
          <w:sz w:val="20"/>
          <w:szCs w:val="20"/>
        </w:rPr>
        <w:t xml:space="preserve"> </w:t>
      </w:r>
      <w:r>
        <w:rPr>
          <w:sz w:val="20"/>
          <w:szCs w:val="20"/>
        </w:rPr>
        <w:t>ее</w:t>
      </w:r>
      <w:r>
        <w:rPr>
          <w:spacing w:val="1"/>
          <w:sz w:val="20"/>
          <w:szCs w:val="20"/>
        </w:rPr>
        <w:t xml:space="preserve"> </w:t>
      </w:r>
      <w:r>
        <w:rPr>
          <w:sz w:val="20"/>
          <w:szCs w:val="20"/>
        </w:rPr>
        <w:t>достижения;</w:t>
      </w:r>
      <w:r>
        <w:rPr>
          <w:spacing w:val="1"/>
          <w:sz w:val="20"/>
          <w:szCs w:val="20"/>
        </w:rPr>
        <w:t xml:space="preserve"> </w:t>
      </w:r>
      <w:r>
        <w:rPr>
          <w:sz w:val="20"/>
          <w:szCs w:val="20"/>
        </w:rPr>
        <w:t>договариваться</w:t>
      </w:r>
      <w:r>
        <w:rPr>
          <w:spacing w:val="1"/>
          <w:sz w:val="20"/>
          <w:szCs w:val="20"/>
        </w:rPr>
        <w:t xml:space="preserve"> </w:t>
      </w:r>
      <w:r>
        <w:rPr>
          <w:sz w:val="20"/>
          <w:szCs w:val="20"/>
        </w:rPr>
        <w:t>в</w:t>
      </w:r>
      <w:r>
        <w:rPr>
          <w:spacing w:val="1"/>
          <w:sz w:val="20"/>
          <w:szCs w:val="20"/>
        </w:rPr>
        <w:t xml:space="preserve"> </w:t>
      </w:r>
      <w:r>
        <w:rPr>
          <w:sz w:val="20"/>
          <w:szCs w:val="20"/>
        </w:rPr>
        <w:t>отношении</w:t>
      </w:r>
      <w:r>
        <w:rPr>
          <w:spacing w:val="1"/>
          <w:sz w:val="20"/>
          <w:szCs w:val="20"/>
        </w:rPr>
        <w:t xml:space="preserve"> </w:t>
      </w:r>
      <w:r>
        <w:rPr>
          <w:sz w:val="20"/>
          <w:szCs w:val="20"/>
        </w:rPr>
        <w:t>целей</w:t>
      </w:r>
      <w:r>
        <w:rPr>
          <w:spacing w:val="1"/>
          <w:sz w:val="20"/>
          <w:szCs w:val="20"/>
        </w:rPr>
        <w:t xml:space="preserve"> </w:t>
      </w:r>
      <w:r>
        <w:rPr>
          <w:sz w:val="20"/>
          <w:szCs w:val="20"/>
        </w:rPr>
        <w:t>и</w:t>
      </w:r>
      <w:r>
        <w:rPr>
          <w:spacing w:val="1"/>
          <w:sz w:val="20"/>
          <w:szCs w:val="20"/>
        </w:rPr>
        <w:t xml:space="preserve"> </w:t>
      </w:r>
      <w:r>
        <w:rPr>
          <w:sz w:val="20"/>
          <w:szCs w:val="20"/>
        </w:rPr>
        <w:t>способов</w:t>
      </w:r>
      <w:r>
        <w:rPr>
          <w:spacing w:val="1"/>
          <w:sz w:val="20"/>
          <w:szCs w:val="20"/>
        </w:rPr>
        <w:t xml:space="preserve"> </w:t>
      </w:r>
      <w:r>
        <w:rPr>
          <w:sz w:val="20"/>
          <w:szCs w:val="20"/>
        </w:rPr>
        <w:t>действия,</w:t>
      </w:r>
      <w:r>
        <w:rPr>
          <w:spacing w:val="1"/>
          <w:sz w:val="20"/>
          <w:szCs w:val="20"/>
        </w:rPr>
        <w:t xml:space="preserve"> </w:t>
      </w:r>
      <w:r>
        <w:rPr>
          <w:sz w:val="20"/>
          <w:szCs w:val="20"/>
        </w:rPr>
        <w:t>распределения</w:t>
      </w:r>
      <w:r>
        <w:rPr>
          <w:spacing w:val="1"/>
          <w:sz w:val="20"/>
          <w:szCs w:val="20"/>
        </w:rPr>
        <w:t xml:space="preserve"> </w:t>
      </w:r>
      <w:r>
        <w:rPr>
          <w:sz w:val="20"/>
          <w:szCs w:val="20"/>
        </w:rPr>
        <w:t>функций</w:t>
      </w:r>
      <w:r>
        <w:rPr>
          <w:spacing w:val="1"/>
          <w:sz w:val="20"/>
          <w:szCs w:val="20"/>
        </w:rPr>
        <w:t xml:space="preserve"> </w:t>
      </w:r>
      <w:r>
        <w:rPr>
          <w:sz w:val="20"/>
          <w:szCs w:val="20"/>
        </w:rPr>
        <w:t>и</w:t>
      </w:r>
      <w:r>
        <w:rPr>
          <w:spacing w:val="1"/>
          <w:sz w:val="20"/>
          <w:szCs w:val="20"/>
        </w:rPr>
        <w:t xml:space="preserve"> </w:t>
      </w:r>
      <w:r>
        <w:rPr>
          <w:sz w:val="20"/>
          <w:szCs w:val="20"/>
        </w:rPr>
        <w:t>ролей</w:t>
      </w:r>
      <w:r>
        <w:rPr>
          <w:spacing w:val="1"/>
          <w:sz w:val="20"/>
          <w:szCs w:val="20"/>
        </w:rPr>
        <w:t xml:space="preserve"> </w:t>
      </w:r>
      <w:r>
        <w:rPr>
          <w:sz w:val="20"/>
          <w:szCs w:val="20"/>
        </w:rPr>
        <w:t>в</w:t>
      </w:r>
      <w:r>
        <w:rPr>
          <w:spacing w:val="1"/>
          <w:sz w:val="20"/>
          <w:szCs w:val="20"/>
        </w:rPr>
        <w:t xml:space="preserve"> </w:t>
      </w:r>
      <w:r>
        <w:rPr>
          <w:sz w:val="20"/>
          <w:szCs w:val="20"/>
        </w:rPr>
        <w:t>совместной</w:t>
      </w:r>
      <w:r>
        <w:rPr>
          <w:spacing w:val="1"/>
          <w:sz w:val="20"/>
          <w:szCs w:val="20"/>
        </w:rPr>
        <w:t xml:space="preserve"> </w:t>
      </w:r>
      <w:r>
        <w:rPr>
          <w:sz w:val="20"/>
          <w:szCs w:val="20"/>
        </w:rPr>
        <w:t>деятельности;</w:t>
      </w:r>
      <w:r>
        <w:rPr>
          <w:spacing w:val="1"/>
          <w:sz w:val="20"/>
          <w:szCs w:val="20"/>
        </w:rPr>
        <w:t xml:space="preserve"> </w:t>
      </w:r>
      <w:r>
        <w:rPr>
          <w:sz w:val="20"/>
          <w:szCs w:val="20"/>
        </w:rPr>
        <w:t>конструктивно</w:t>
      </w:r>
      <w:r>
        <w:rPr>
          <w:spacing w:val="1"/>
          <w:sz w:val="20"/>
          <w:szCs w:val="20"/>
        </w:rPr>
        <w:t xml:space="preserve"> </w:t>
      </w:r>
      <w:r>
        <w:rPr>
          <w:sz w:val="20"/>
          <w:szCs w:val="20"/>
        </w:rPr>
        <w:t>разрешать</w:t>
      </w:r>
      <w:r>
        <w:rPr>
          <w:spacing w:val="1"/>
          <w:sz w:val="20"/>
          <w:szCs w:val="20"/>
        </w:rPr>
        <w:t xml:space="preserve"> </w:t>
      </w:r>
      <w:r>
        <w:rPr>
          <w:sz w:val="20"/>
          <w:szCs w:val="20"/>
        </w:rPr>
        <w:t>конфликты;</w:t>
      </w:r>
      <w:r>
        <w:rPr>
          <w:spacing w:val="1"/>
          <w:sz w:val="20"/>
          <w:szCs w:val="20"/>
        </w:rPr>
        <w:t xml:space="preserve"> </w:t>
      </w:r>
      <w:r>
        <w:rPr>
          <w:sz w:val="20"/>
          <w:szCs w:val="20"/>
        </w:rPr>
        <w:t>осуществлять</w:t>
      </w:r>
      <w:r>
        <w:rPr>
          <w:spacing w:val="1"/>
          <w:sz w:val="20"/>
          <w:szCs w:val="20"/>
        </w:rPr>
        <w:t xml:space="preserve"> </w:t>
      </w:r>
      <w:r>
        <w:rPr>
          <w:sz w:val="20"/>
          <w:szCs w:val="20"/>
        </w:rPr>
        <w:t>взаимный</w:t>
      </w:r>
      <w:r>
        <w:rPr>
          <w:spacing w:val="1"/>
          <w:sz w:val="20"/>
          <w:szCs w:val="20"/>
        </w:rPr>
        <w:t xml:space="preserve"> </w:t>
      </w:r>
      <w:r>
        <w:rPr>
          <w:sz w:val="20"/>
          <w:szCs w:val="20"/>
        </w:rPr>
        <w:t>контроль;</w:t>
      </w:r>
      <w:r>
        <w:rPr>
          <w:spacing w:val="1"/>
          <w:sz w:val="20"/>
          <w:szCs w:val="20"/>
        </w:rPr>
        <w:t xml:space="preserve"> </w:t>
      </w:r>
      <w:r>
        <w:rPr>
          <w:sz w:val="20"/>
          <w:szCs w:val="20"/>
        </w:rPr>
        <w:t>адекватно</w:t>
      </w:r>
      <w:r>
        <w:rPr>
          <w:spacing w:val="1"/>
          <w:sz w:val="20"/>
          <w:szCs w:val="20"/>
        </w:rPr>
        <w:t xml:space="preserve"> </w:t>
      </w:r>
      <w:r>
        <w:rPr>
          <w:sz w:val="20"/>
          <w:szCs w:val="20"/>
        </w:rPr>
        <w:t>оценивать собственное поведение и поведение партнера и вносить необходимые коррективы</w:t>
      </w:r>
      <w:r>
        <w:rPr>
          <w:spacing w:val="-57"/>
          <w:sz w:val="20"/>
          <w:szCs w:val="20"/>
        </w:rPr>
        <w:t xml:space="preserve"> </w:t>
      </w:r>
      <w:r>
        <w:rPr>
          <w:sz w:val="20"/>
          <w:szCs w:val="20"/>
        </w:rPr>
        <w:t>в</w:t>
      </w:r>
      <w:r>
        <w:rPr>
          <w:spacing w:val="-2"/>
          <w:sz w:val="20"/>
          <w:szCs w:val="20"/>
        </w:rPr>
        <w:t xml:space="preserve"> </w:t>
      </w:r>
      <w:r>
        <w:rPr>
          <w:sz w:val="20"/>
          <w:szCs w:val="20"/>
        </w:rPr>
        <w:t>интересах</w:t>
      </w:r>
      <w:r>
        <w:rPr>
          <w:spacing w:val="2"/>
          <w:sz w:val="20"/>
          <w:szCs w:val="20"/>
        </w:rPr>
        <w:t xml:space="preserve"> </w:t>
      </w:r>
      <w:r>
        <w:rPr>
          <w:sz w:val="20"/>
          <w:szCs w:val="20"/>
        </w:rPr>
        <w:t>достижения общего</w:t>
      </w:r>
      <w:r>
        <w:rPr>
          <w:spacing w:val="-1"/>
          <w:sz w:val="20"/>
          <w:szCs w:val="20"/>
        </w:rPr>
        <w:t xml:space="preserve"> </w:t>
      </w:r>
      <w:r>
        <w:rPr>
          <w:sz w:val="20"/>
          <w:szCs w:val="20"/>
        </w:rPr>
        <w:t>результата).</w:t>
      </w:r>
    </w:p>
    <w:p>
      <w:pPr>
        <w:tabs>
          <w:tab w:val="left" w:pos="142"/>
          <w:tab w:val="left" w:pos="426"/>
          <w:tab w:val="left" w:pos="10348"/>
        </w:tabs>
        <w:jc w:val="both"/>
        <w:rPr>
          <w:sz w:val="20"/>
          <w:szCs w:val="20"/>
        </w:rPr>
      </w:pPr>
    </w:p>
    <w:p>
      <w:pPr>
        <w:tabs>
          <w:tab w:val="left" w:pos="142"/>
          <w:tab w:val="left" w:pos="426"/>
          <w:tab w:val="left" w:pos="614"/>
          <w:tab w:val="left" w:pos="10348"/>
        </w:tabs>
        <w:jc w:val="both"/>
        <w:rPr>
          <w:b/>
          <w:sz w:val="20"/>
          <w:szCs w:val="20"/>
        </w:rPr>
      </w:pPr>
      <w:r>
        <w:rPr>
          <w:b/>
          <w:sz w:val="20"/>
          <w:szCs w:val="20"/>
        </w:rPr>
        <w:t>Ценностные ориентиры начального общего образования</w:t>
      </w:r>
    </w:p>
    <w:p>
      <w:pPr>
        <w:tabs>
          <w:tab w:val="left" w:pos="142"/>
          <w:tab w:val="left" w:pos="426"/>
          <w:tab w:val="left" w:pos="10348"/>
        </w:tabs>
        <w:jc w:val="both"/>
        <w:rPr>
          <w:sz w:val="20"/>
          <w:szCs w:val="20"/>
        </w:rPr>
      </w:pPr>
      <w:r>
        <w:rPr>
          <w:sz w:val="20"/>
          <w:szCs w:val="20"/>
        </w:rPr>
        <w:t>За</w:t>
      </w:r>
      <w:r>
        <w:rPr>
          <w:spacing w:val="1"/>
          <w:sz w:val="20"/>
          <w:szCs w:val="20"/>
        </w:rPr>
        <w:t xml:space="preserve"> </w:t>
      </w:r>
      <w:r>
        <w:rPr>
          <w:sz w:val="20"/>
          <w:szCs w:val="20"/>
        </w:rPr>
        <w:t>последние</w:t>
      </w:r>
      <w:r>
        <w:rPr>
          <w:spacing w:val="1"/>
          <w:sz w:val="20"/>
          <w:szCs w:val="20"/>
        </w:rPr>
        <w:t xml:space="preserve"> </w:t>
      </w:r>
      <w:r>
        <w:rPr>
          <w:sz w:val="20"/>
          <w:szCs w:val="20"/>
        </w:rPr>
        <w:t>десятилетия</w:t>
      </w:r>
      <w:r>
        <w:rPr>
          <w:spacing w:val="1"/>
          <w:sz w:val="20"/>
          <w:szCs w:val="20"/>
        </w:rPr>
        <w:t xml:space="preserve"> </w:t>
      </w:r>
      <w:r>
        <w:rPr>
          <w:sz w:val="20"/>
          <w:szCs w:val="20"/>
        </w:rPr>
        <w:t>в</w:t>
      </w:r>
      <w:r>
        <w:rPr>
          <w:spacing w:val="1"/>
          <w:sz w:val="20"/>
          <w:szCs w:val="20"/>
        </w:rPr>
        <w:t xml:space="preserve"> </w:t>
      </w:r>
      <w:r>
        <w:rPr>
          <w:sz w:val="20"/>
          <w:szCs w:val="20"/>
        </w:rPr>
        <w:t>обществе</w:t>
      </w:r>
      <w:r>
        <w:rPr>
          <w:spacing w:val="1"/>
          <w:sz w:val="20"/>
          <w:szCs w:val="20"/>
        </w:rPr>
        <w:t xml:space="preserve"> </w:t>
      </w:r>
      <w:r>
        <w:rPr>
          <w:sz w:val="20"/>
          <w:szCs w:val="20"/>
        </w:rPr>
        <w:t>произошли</w:t>
      </w:r>
      <w:r>
        <w:rPr>
          <w:spacing w:val="1"/>
          <w:sz w:val="20"/>
          <w:szCs w:val="20"/>
        </w:rPr>
        <w:t xml:space="preserve"> </w:t>
      </w:r>
      <w:r>
        <w:rPr>
          <w:sz w:val="20"/>
          <w:szCs w:val="20"/>
        </w:rPr>
        <w:t>кардинальные</w:t>
      </w:r>
      <w:r>
        <w:rPr>
          <w:spacing w:val="1"/>
          <w:sz w:val="20"/>
          <w:szCs w:val="20"/>
        </w:rPr>
        <w:t xml:space="preserve"> </w:t>
      </w:r>
      <w:r>
        <w:rPr>
          <w:sz w:val="20"/>
          <w:szCs w:val="20"/>
        </w:rPr>
        <w:t>изменения</w:t>
      </w:r>
      <w:r>
        <w:rPr>
          <w:spacing w:val="61"/>
          <w:sz w:val="20"/>
          <w:szCs w:val="20"/>
        </w:rPr>
        <w:t xml:space="preserve"> </w:t>
      </w:r>
      <w:r>
        <w:rPr>
          <w:sz w:val="20"/>
          <w:szCs w:val="20"/>
        </w:rPr>
        <w:t>в</w:t>
      </w:r>
      <w:r>
        <w:rPr>
          <w:spacing w:val="1"/>
          <w:sz w:val="20"/>
          <w:szCs w:val="20"/>
        </w:rPr>
        <w:t xml:space="preserve"> </w:t>
      </w:r>
      <w:r>
        <w:rPr>
          <w:sz w:val="20"/>
          <w:szCs w:val="20"/>
        </w:rPr>
        <w:t>представлении о целях образования и путях их реализации. От признания знаний, умений и</w:t>
      </w:r>
      <w:r>
        <w:rPr>
          <w:spacing w:val="1"/>
          <w:sz w:val="20"/>
          <w:szCs w:val="20"/>
        </w:rPr>
        <w:t xml:space="preserve"> </w:t>
      </w:r>
      <w:r>
        <w:rPr>
          <w:sz w:val="20"/>
          <w:szCs w:val="20"/>
        </w:rPr>
        <w:t>навыков</w:t>
      </w:r>
      <w:r>
        <w:rPr>
          <w:spacing w:val="1"/>
          <w:sz w:val="20"/>
          <w:szCs w:val="20"/>
        </w:rPr>
        <w:t xml:space="preserve"> </w:t>
      </w:r>
      <w:r>
        <w:rPr>
          <w:sz w:val="20"/>
          <w:szCs w:val="20"/>
        </w:rPr>
        <w:t>как</w:t>
      </w:r>
      <w:r>
        <w:rPr>
          <w:spacing w:val="1"/>
          <w:sz w:val="20"/>
          <w:szCs w:val="20"/>
        </w:rPr>
        <w:t xml:space="preserve"> </w:t>
      </w:r>
      <w:r>
        <w:rPr>
          <w:sz w:val="20"/>
          <w:szCs w:val="20"/>
        </w:rPr>
        <w:t>основных</w:t>
      </w:r>
      <w:r>
        <w:rPr>
          <w:spacing w:val="1"/>
          <w:sz w:val="20"/>
          <w:szCs w:val="20"/>
        </w:rPr>
        <w:t xml:space="preserve"> </w:t>
      </w:r>
      <w:r>
        <w:rPr>
          <w:sz w:val="20"/>
          <w:szCs w:val="20"/>
        </w:rPr>
        <w:t>итогов</w:t>
      </w:r>
      <w:r>
        <w:rPr>
          <w:spacing w:val="1"/>
          <w:sz w:val="20"/>
          <w:szCs w:val="20"/>
        </w:rPr>
        <w:t xml:space="preserve"> </w:t>
      </w:r>
      <w:r>
        <w:rPr>
          <w:sz w:val="20"/>
          <w:szCs w:val="20"/>
        </w:rPr>
        <w:t>образования</w:t>
      </w:r>
      <w:r>
        <w:rPr>
          <w:spacing w:val="1"/>
          <w:sz w:val="20"/>
          <w:szCs w:val="20"/>
        </w:rPr>
        <w:t xml:space="preserve"> </w:t>
      </w:r>
      <w:r>
        <w:rPr>
          <w:sz w:val="20"/>
          <w:szCs w:val="20"/>
        </w:rPr>
        <w:t>произошел</w:t>
      </w:r>
      <w:r>
        <w:rPr>
          <w:spacing w:val="1"/>
          <w:sz w:val="20"/>
          <w:szCs w:val="20"/>
        </w:rPr>
        <w:t xml:space="preserve"> </w:t>
      </w:r>
      <w:r>
        <w:rPr>
          <w:sz w:val="20"/>
          <w:szCs w:val="20"/>
        </w:rPr>
        <w:t>переход</w:t>
      </w:r>
      <w:r>
        <w:rPr>
          <w:spacing w:val="1"/>
          <w:sz w:val="20"/>
          <w:szCs w:val="20"/>
        </w:rPr>
        <w:t xml:space="preserve"> </w:t>
      </w:r>
      <w:r>
        <w:rPr>
          <w:sz w:val="20"/>
          <w:szCs w:val="20"/>
        </w:rPr>
        <w:t>к</w:t>
      </w:r>
      <w:r>
        <w:rPr>
          <w:spacing w:val="1"/>
          <w:sz w:val="20"/>
          <w:szCs w:val="20"/>
        </w:rPr>
        <w:t xml:space="preserve"> </w:t>
      </w:r>
      <w:r>
        <w:rPr>
          <w:sz w:val="20"/>
          <w:szCs w:val="20"/>
        </w:rPr>
        <w:t>пониманию</w:t>
      </w:r>
      <w:r>
        <w:rPr>
          <w:spacing w:val="1"/>
          <w:sz w:val="20"/>
          <w:szCs w:val="20"/>
        </w:rPr>
        <w:t xml:space="preserve"> </w:t>
      </w:r>
      <w:r>
        <w:rPr>
          <w:sz w:val="20"/>
          <w:szCs w:val="20"/>
        </w:rPr>
        <w:t>обучения</w:t>
      </w:r>
      <w:r>
        <w:rPr>
          <w:spacing w:val="1"/>
          <w:sz w:val="20"/>
          <w:szCs w:val="20"/>
        </w:rPr>
        <w:t xml:space="preserve"> </w:t>
      </w:r>
      <w:r>
        <w:rPr>
          <w:sz w:val="20"/>
          <w:szCs w:val="20"/>
        </w:rPr>
        <w:t>как</w:t>
      </w:r>
      <w:r>
        <w:rPr>
          <w:spacing w:val="-57"/>
          <w:sz w:val="20"/>
          <w:szCs w:val="20"/>
        </w:rPr>
        <w:t xml:space="preserve"> </w:t>
      </w:r>
      <w:r>
        <w:rPr>
          <w:sz w:val="20"/>
          <w:szCs w:val="20"/>
        </w:rPr>
        <w:t>процесса подготовки обучающихся к реальной жизни, к тому, чтобы занять активную позицию,</w:t>
      </w:r>
      <w:r>
        <w:rPr>
          <w:spacing w:val="1"/>
          <w:sz w:val="20"/>
          <w:szCs w:val="20"/>
        </w:rPr>
        <w:t xml:space="preserve"> </w:t>
      </w:r>
      <w:r>
        <w:rPr>
          <w:sz w:val="20"/>
          <w:szCs w:val="20"/>
        </w:rPr>
        <w:t>успешно решать жизненные задачи, уметь сотрудничать и работать в группе, быть готовым к</w:t>
      </w:r>
      <w:r>
        <w:rPr>
          <w:spacing w:val="1"/>
          <w:sz w:val="20"/>
          <w:szCs w:val="20"/>
        </w:rPr>
        <w:t xml:space="preserve"> </w:t>
      </w:r>
      <w:r>
        <w:rPr>
          <w:sz w:val="20"/>
          <w:szCs w:val="20"/>
        </w:rPr>
        <w:t>быстрому</w:t>
      </w:r>
      <w:r>
        <w:rPr>
          <w:spacing w:val="-6"/>
          <w:sz w:val="20"/>
          <w:szCs w:val="20"/>
        </w:rPr>
        <w:t xml:space="preserve"> </w:t>
      </w:r>
      <w:r>
        <w:rPr>
          <w:sz w:val="20"/>
          <w:szCs w:val="20"/>
        </w:rPr>
        <w:t>переучиванию в</w:t>
      </w:r>
      <w:r>
        <w:rPr>
          <w:spacing w:val="-2"/>
          <w:sz w:val="20"/>
          <w:szCs w:val="20"/>
        </w:rPr>
        <w:t xml:space="preserve"> </w:t>
      </w:r>
      <w:r>
        <w:rPr>
          <w:sz w:val="20"/>
          <w:szCs w:val="20"/>
        </w:rPr>
        <w:t>ответ на</w:t>
      </w:r>
      <w:r>
        <w:rPr>
          <w:spacing w:val="-2"/>
          <w:sz w:val="20"/>
          <w:szCs w:val="20"/>
        </w:rPr>
        <w:t xml:space="preserve"> </w:t>
      </w:r>
      <w:r>
        <w:rPr>
          <w:sz w:val="20"/>
          <w:szCs w:val="20"/>
        </w:rPr>
        <w:t>обновление</w:t>
      </w:r>
      <w:r>
        <w:rPr>
          <w:spacing w:val="-1"/>
          <w:sz w:val="20"/>
          <w:szCs w:val="20"/>
        </w:rPr>
        <w:t xml:space="preserve"> </w:t>
      </w:r>
      <w:r>
        <w:rPr>
          <w:sz w:val="20"/>
          <w:szCs w:val="20"/>
        </w:rPr>
        <w:t>знаний и</w:t>
      </w:r>
      <w:r>
        <w:rPr>
          <w:spacing w:val="-1"/>
          <w:sz w:val="20"/>
          <w:szCs w:val="20"/>
        </w:rPr>
        <w:t xml:space="preserve"> </w:t>
      </w:r>
      <w:r>
        <w:rPr>
          <w:sz w:val="20"/>
          <w:szCs w:val="20"/>
        </w:rPr>
        <w:t>требования</w:t>
      </w:r>
      <w:r>
        <w:rPr>
          <w:spacing w:val="-3"/>
          <w:sz w:val="20"/>
          <w:szCs w:val="20"/>
        </w:rPr>
        <w:t xml:space="preserve"> </w:t>
      </w:r>
      <w:r>
        <w:rPr>
          <w:sz w:val="20"/>
          <w:szCs w:val="20"/>
        </w:rPr>
        <w:t>рынка</w:t>
      </w:r>
      <w:r>
        <w:rPr>
          <w:spacing w:val="-2"/>
          <w:sz w:val="20"/>
          <w:szCs w:val="20"/>
        </w:rPr>
        <w:t xml:space="preserve"> </w:t>
      </w:r>
      <w:r>
        <w:rPr>
          <w:sz w:val="20"/>
          <w:szCs w:val="20"/>
        </w:rPr>
        <w:t>труда.</w:t>
      </w:r>
    </w:p>
    <w:p>
      <w:pPr>
        <w:tabs>
          <w:tab w:val="left" w:pos="142"/>
          <w:tab w:val="left" w:pos="426"/>
          <w:tab w:val="left" w:pos="10348"/>
        </w:tabs>
        <w:jc w:val="both"/>
        <w:rPr>
          <w:sz w:val="20"/>
          <w:szCs w:val="20"/>
        </w:rPr>
      </w:pPr>
      <w:r>
        <w:rPr>
          <w:sz w:val="20"/>
          <w:szCs w:val="20"/>
        </w:rPr>
        <w:t>По</w:t>
      </w:r>
      <w:r>
        <w:rPr>
          <w:spacing w:val="1"/>
          <w:sz w:val="20"/>
          <w:szCs w:val="20"/>
        </w:rPr>
        <w:t xml:space="preserve"> </w:t>
      </w:r>
      <w:r>
        <w:rPr>
          <w:sz w:val="20"/>
          <w:szCs w:val="20"/>
        </w:rPr>
        <w:t>сути,</w:t>
      </w:r>
      <w:r>
        <w:rPr>
          <w:spacing w:val="1"/>
          <w:sz w:val="20"/>
          <w:szCs w:val="20"/>
        </w:rPr>
        <w:t xml:space="preserve"> </w:t>
      </w:r>
      <w:r>
        <w:rPr>
          <w:sz w:val="20"/>
          <w:szCs w:val="20"/>
        </w:rPr>
        <w:t>происходит</w:t>
      </w:r>
      <w:r>
        <w:rPr>
          <w:spacing w:val="1"/>
          <w:sz w:val="20"/>
          <w:szCs w:val="20"/>
        </w:rPr>
        <w:t xml:space="preserve"> </w:t>
      </w:r>
      <w:r>
        <w:rPr>
          <w:sz w:val="20"/>
          <w:szCs w:val="20"/>
        </w:rPr>
        <w:t>переход</w:t>
      </w:r>
      <w:r>
        <w:rPr>
          <w:spacing w:val="1"/>
          <w:sz w:val="20"/>
          <w:szCs w:val="20"/>
        </w:rPr>
        <w:t xml:space="preserve"> </w:t>
      </w:r>
      <w:r>
        <w:rPr>
          <w:sz w:val="20"/>
          <w:szCs w:val="20"/>
        </w:rPr>
        <w:t>от</w:t>
      </w:r>
      <w:r>
        <w:rPr>
          <w:spacing w:val="1"/>
          <w:sz w:val="20"/>
          <w:szCs w:val="20"/>
        </w:rPr>
        <w:t xml:space="preserve"> </w:t>
      </w:r>
      <w:r>
        <w:rPr>
          <w:sz w:val="20"/>
          <w:szCs w:val="20"/>
        </w:rPr>
        <w:t>обучения</w:t>
      </w:r>
      <w:r>
        <w:rPr>
          <w:spacing w:val="1"/>
          <w:sz w:val="20"/>
          <w:szCs w:val="20"/>
        </w:rPr>
        <w:t xml:space="preserve"> </w:t>
      </w:r>
      <w:r>
        <w:rPr>
          <w:sz w:val="20"/>
          <w:szCs w:val="20"/>
        </w:rPr>
        <w:t>как</w:t>
      </w:r>
      <w:r>
        <w:rPr>
          <w:spacing w:val="1"/>
          <w:sz w:val="20"/>
          <w:szCs w:val="20"/>
        </w:rPr>
        <w:t xml:space="preserve"> </w:t>
      </w:r>
      <w:r>
        <w:rPr>
          <w:sz w:val="20"/>
          <w:szCs w:val="20"/>
        </w:rPr>
        <w:t>преподнесения</w:t>
      </w:r>
      <w:r>
        <w:rPr>
          <w:spacing w:val="1"/>
          <w:sz w:val="20"/>
          <w:szCs w:val="20"/>
        </w:rPr>
        <w:t xml:space="preserve"> </w:t>
      </w:r>
      <w:r>
        <w:rPr>
          <w:sz w:val="20"/>
          <w:szCs w:val="20"/>
        </w:rPr>
        <w:t>учителем</w:t>
      </w:r>
      <w:r>
        <w:rPr>
          <w:spacing w:val="1"/>
          <w:sz w:val="20"/>
          <w:szCs w:val="20"/>
        </w:rPr>
        <w:t xml:space="preserve"> </w:t>
      </w:r>
      <w:r>
        <w:rPr>
          <w:sz w:val="20"/>
          <w:szCs w:val="20"/>
        </w:rPr>
        <w:t>обучающимся</w:t>
      </w:r>
      <w:r>
        <w:rPr>
          <w:spacing w:val="1"/>
          <w:sz w:val="20"/>
          <w:szCs w:val="20"/>
        </w:rPr>
        <w:t xml:space="preserve"> </w:t>
      </w:r>
      <w:r>
        <w:rPr>
          <w:sz w:val="20"/>
          <w:szCs w:val="20"/>
        </w:rPr>
        <w:t>системы знаний к активному решению проблем с целью выработки определенных решений; от</w:t>
      </w:r>
      <w:r>
        <w:rPr>
          <w:spacing w:val="1"/>
          <w:sz w:val="20"/>
          <w:szCs w:val="20"/>
        </w:rPr>
        <w:t xml:space="preserve"> </w:t>
      </w:r>
      <w:r>
        <w:rPr>
          <w:sz w:val="20"/>
          <w:szCs w:val="20"/>
        </w:rPr>
        <w:t>освоения</w:t>
      </w:r>
      <w:r>
        <w:rPr>
          <w:spacing w:val="1"/>
          <w:sz w:val="20"/>
          <w:szCs w:val="20"/>
        </w:rPr>
        <w:t xml:space="preserve"> </w:t>
      </w:r>
      <w:r>
        <w:rPr>
          <w:sz w:val="20"/>
          <w:szCs w:val="20"/>
        </w:rPr>
        <w:t>отдельных</w:t>
      </w:r>
      <w:r>
        <w:rPr>
          <w:spacing w:val="1"/>
          <w:sz w:val="20"/>
          <w:szCs w:val="20"/>
        </w:rPr>
        <w:t xml:space="preserve"> </w:t>
      </w:r>
      <w:r>
        <w:rPr>
          <w:sz w:val="20"/>
          <w:szCs w:val="20"/>
        </w:rPr>
        <w:t>учебных</w:t>
      </w:r>
      <w:r>
        <w:rPr>
          <w:spacing w:val="1"/>
          <w:sz w:val="20"/>
          <w:szCs w:val="20"/>
        </w:rPr>
        <w:t xml:space="preserve"> </w:t>
      </w:r>
      <w:r>
        <w:rPr>
          <w:sz w:val="20"/>
          <w:szCs w:val="20"/>
        </w:rPr>
        <w:t>предметов</w:t>
      </w:r>
      <w:r>
        <w:rPr>
          <w:spacing w:val="61"/>
          <w:sz w:val="20"/>
          <w:szCs w:val="20"/>
        </w:rPr>
        <w:t xml:space="preserve"> </w:t>
      </w:r>
      <w:r>
        <w:rPr>
          <w:sz w:val="20"/>
          <w:szCs w:val="20"/>
        </w:rPr>
        <w:t>к</w:t>
      </w:r>
      <w:r>
        <w:rPr>
          <w:spacing w:val="61"/>
          <w:sz w:val="20"/>
          <w:szCs w:val="20"/>
        </w:rPr>
        <w:t xml:space="preserve"> </w:t>
      </w:r>
      <w:r>
        <w:rPr>
          <w:sz w:val="20"/>
          <w:szCs w:val="20"/>
        </w:rPr>
        <w:t>полидисциплинарному</w:t>
      </w:r>
      <w:r>
        <w:rPr>
          <w:spacing w:val="61"/>
          <w:sz w:val="20"/>
          <w:szCs w:val="20"/>
        </w:rPr>
        <w:t xml:space="preserve"> </w:t>
      </w:r>
      <w:r>
        <w:rPr>
          <w:sz w:val="20"/>
          <w:szCs w:val="20"/>
        </w:rPr>
        <w:t>(межпредметному)</w:t>
      </w:r>
      <w:r>
        <w:rPr>
          <w:spacing w:val="1"/>
          <w:sz w:val="20"/>
          <w:szCs w:val="20"/>
        </w:rPr>
        <w:t xml:space="preserve"> </w:t>
      </w:r>
      <w:r>
        <w:rPr>
          <w:sz w:val="20"/>
          <w:szCs w:val="20"/>
        </w:rPr>
        <w:t>изучению сложных жизненных</w:t>
      </w:r>
      <w:r>
        <w:rPr>
          <w:spacing w:val="1"/>
          <w:sz w:val="20"/>
          <w:szCs w:val="20"/>
        </w:rPr>
        <w:t xml:space="preserve"> </w:t>
      </w:r>
      <w:r>
        <w:rPr>
          <w:sz w:val="20"/>
          <w:szCs w:val="20"/>
        </w:rPr>
        <w:t>ситуаций; к сотрудничеству учителя и обучающихся в ходе</w:t>
      </w:r>
      <w:r>
        <w:rPr>
          <w:spacing w:val="1"/>
          <w:sz w:val="20"/>
          <w:szCs w:val="20"/>
        </w:rPr>
        <w:t xml:space="preserve"> </w:t>
      </w:r>
      <w:r>
        <w:rPr>
          <w:sz w:val="20"/>
          <w:szCs w:val="20"/>
        </w:rPr>
        <w:t>овладения знаниями, к активному участию учеников в выборе содержания и методов обучения.</w:t>
      </w:r>
      <w:r>
        <w:rPr>
          <w:spacing w:val="1"/>
          <w:sz w:val="20"/>
          <w:szCs w:val="20"/>
        </w:rPr>
        <w:t xml:space="preserve"> </w:t>
      </w:r>
      <w:r>
        <w:rPr>
          <w:sz w:val="20"/>
          <w:szCs w:val="20"/>
        </w:rPr>
        <w:t>Этот</w:t>
      </w:r>
      <w:r>
        <w:rPr>
          <w:spacing w:val="-1"/>
          <w:sz w:val="20"/>
          <w:szCs w:val="20"/>
        </w:rPr>
        <w:t xml:space="preserve"> </w:t>
      </w:r>
      <w:r>
        <w:rPr>
          <w:sz w:val="20"/>
          <w:szCs w:val="20"/>
        </w:rPr>
        <w:t>переход обусловлен</w:t>
      </w:r>
      <w:r>
        <w:rPr>
          <w:spacing w:val="-1"/>
          <w:sz w:val="20"/>
          <w:szCs w:val="20"/>
        </w:rPr>
        <w:t xml:space="preserve"> </w:t>
      </w:r>
      <w:r>
        <w:rPr>
          <w:sz w:val="20"/>
          <w:szCs w:val="20"/>
        </w:rPr>
        <w:t>сменой ценностных</w:t>
      </w:r>
      <w:r>
        <w:rPr>
          <w:spacing w:val="-2"/>
          <w:sz w:val="20"/>
          <w:szCs w:val="20"/>
        </w:rPr>
        <w:t xml:space="preserve"> </w:t>
      </w:r>
      <w:r>
        <w:rPr>
          <w:sz w:val="20"/>
          <w:szCs w:val="20"/>
        </w:rPr>
        <w:t>ориентиров образования.</w:t>
      </w:r>
    </w:p>
    <w:p>
      <w:pPr>
        <w:tabs>
          <w:tab w:val="left" w:pos="142"/>
          <w:tab w:val="left" w:pos="426"/>
          <w:tab w:val="left" w:pos="10348"/>
        </w:tabs>
        <w:jc w:val="both"/>
        <w:rPr>
          <w:sz w:val="20"/>
          <w:szCs w:val="20"/>
        </w:rPr>
      </w:pPr>
      <w:r>
        <w:rPr>
          <w:sz w:val="20"/>
          <w:szCs w:val="20"/>
        </w:rPr>
        <w:t>Ценностные</w:t>
      </w:r>
      <w:r>
        <w:rPr>
          <w:spacing w:val="1"/>
          <w:sz w:val="20"/>
          <w:szCs w:val="20"/>
        </w:rPr>
        <w:t xml:space="preserve"> </w:t>
      </w:r>
      <w:r>
        <w:rPr>
          <w:sz w:val="20"/>
          <w:szCs w:val="20"/>
        </w:rPr>
        <w:t>ориентиры</w:t>
      </w:r>
      <w:r>
        <w:rPr>
          <w:spacing w:val="1"/>
          <w:sz w:val="20"/>
          <w:szCs w:val="20"/>
        </w:rPr>
        <w:t xml:space="preserve"> </w:t>
      </w:r>
      <w:r>
        <w:rPr>
          <w:sz w:val="20"/>
          <w:szCs w:val="20"/>
        </w:rPr>
        <w:t>начального</w:t>
      </w:r>
      <w:r>
        <w:rPr>
          <w:spacing w:val="1"/>
          <w:sz w:val="20"/>
          <w:szCs w:val="20"/>
        </w:rPr>
        <w:t xml:space="preserve"> </w:t>
      </w:r>
      <w:r>
        <w:rPr>
          <w:sz w:val="20"/>
          <w:szCs w:val="20"/>
        </w:rPr>
        <w:t>общего</w:t>
      </w:r>
      <w:r>
        <w:rPr>
          <w:spacing w:val="1"/>
          <w:sz w:val="20"/>
          <w:szCs w:val="20"/>
        </w:rPr>
        <w:t xml:space="preserve"> </w:t>
      </w:r>
      <w:r>
        <w:rPr>
          <w:sz w:val="20"/>
          <w:szCs w:val="20"/>
        </w:rPr>
        <w:t>образования</w:t>
      </w:r>
      <w:r>
        <w:rPr>
          <w:spacing w:val="1"/>
          <w:sz w:val="20"/>
          <w:szCs w:val="20"/>
        </w:rPr>
        <w:t xml:space="preserve"> </w:t>
      </w:r>
      <w:r>
        <w:rPr>
          <w:sz w:val="20"/>
          <w:szCs w:val="20"/>
        </w:rPr>
        <w:t>конкретизируют</w:t>
      </w:r>
      <w:r>
        <w:rPr>
          <w:spacing w:val="1"/>
          <w:sz w:val="20"/>
          <w:szCs w:val="20"/>
        </w:rPr>
        <w:t xml:space="preserve"> </w:t>
      </w:r>
      <w:r>
        <w:rPr>
          <w:sz w:val="20"/>
          <w:szCs w:val="20"/>
        </w:rPr>
        <w:t>личностный,</w:t>
      </w:r>
      <w:r>
        <w:rPr>
          <w:spacing w:val="1"/>
          <w:sz w:val="20"/>
          <w:szCs w:val="20"/>
        </w:rPr>
        <w:t xml:space="preserve"> </w:t>
      </w:r>
      <w:r>
        <w:rPr>
          <w:sz w:val="20"/>
          <w:szCs w:val="20"/>
        </w:rPr>
        <w:t>социальный</w:t>
      </w:r>
      <w:r>
        <w:rPr>
          <w:spacing w:val="1"/>
          <w:sz w:val="20"/>
          <w:szCs w:val="20"/>
        </w:rPr>
        <w:t xml:space="preserve"> </w:t>
      </w:r>
      <w:r>
        <w:rPr>
          <w:sz w:val="20"/>
          <w:szCs w:val="20"/>
        </w:rPr>
        <w:t>и</w:t>
      </w:r>
      <w:r>
        <w:rPr>
          <w:spacing w:val="1"/>
          <w:sz w:val="20"/>
          <w:szCs w:val="20"/>
        </w:rPr>
        <w:t xml:space="preserve"> </w:t>
      </w:r>
      <w:r>
        <w:rPr>
          <w:sz w:val="20"/>
          <w:szCs w:val="20"/>
        </w:rPr>
        <w:t>государственный</w:t>
      </w:r>
      <w:r>
        <w:rPr>
          <w:spacing w:val="1"/>
          <w:sz w:val="20"/>
          <w:szCs w:val="20"/>
        </w:rPr>
        <w:t xml:space="preserve"> </w:t>
      </w:r>
      <w:r>
        <w:rPr>
          <w:sz w:val="20"/>
          <w:szCs w:val="20"/>
        </w:rPr>
        <w:t>заказ</w:t>
      </w:r>
      <w:r>
        <w:rPr>
          <w:spacing w:val="1"/>
          <w:sz w:val="20"/>
          <w:szCs w:val="20"/>
        </w:rPr>
        <w:t xml:space="preserve"> </w:t>
      </w:r>
      <w:r>
        <w:rPr>
          <w:sz w:val="20"/>
          <w:szCs w:val="20"/>
        </w:rPr>
        <w:t>системе</w:t>
      </w:r>
      <w:r>
        <w:rPr>
          <w:spacing w:val="1"/>
          <w:sz w:val="20"/>
          <w:szCs w:val="20"/>
        </w:rPr>
        <w:t xml:space="preserve"> </w:t>
      </w:r>
      <w:r>
        <w:rPr>
          <w:sz w:val="20"/>
          <w:szCs w:val="20"/>
        </w:rPr>
        <w:t>образования,</w:t>
      </w:r>
      <w:r>
        <w:rPr>
          <w:spacing w:val="1"/>
          <w:sz w:val="20"/>
          <w:szCs w:val="20"/>
        </w:rPr>
        <w:t xml:space="preserve"> </w:t>
      </w:r>
      <w:r>
        <w:rPr>
          <w:sz w:val="20"/>
          <w:szCs w:val="20"/>
        </w:rPr>
        <w:t>выраженный</w:t>
      </w:r>
      <w:r>
        <w:rPr>
          <w:spacing w:val="1"/>
          <w:sz w:val="20"/>
          <w:szCs w:val="20"/>
        </w:rPr>
        <w:t xml:space="preserve"> </w:t>
      </w:r>
      <w:r>
        <w:rPr>
          <w:sz w:val="20"/>
          <w:szCs w:val="20"/>
        </w:rPr>
        <w:t>в</w:t>
      </w:r>
      <w:r>
        <w:rPr>
          <w:spacing w:val="1"/>
          <w:sz w:val="20"/>
          <w:szCs w:val="20"/>
        </w:rPr>
        <w:t xml:space="preserve"> </w:t>
      </w:r>
      <w:r>
        <w:rPr>
          <w:sz w:val="20"/>
          <w:szCs w:val="20"/>
        </w:rPr>
        <w:t>Требованиях</w:t>
      </w:r>
      <w:r>
        <w:rPr>
          <w:spacing w:val="1"/>
          <w:sz w:val="20"/>
          <w:szCs w:val="20"/>
        </w:rPr>
        <w:t xml:space="preserve"> </w:t>
      </w:r>
      <w:r>
        <w:rPr>
          <w:sz w:val="20"/>
          <w:szCs w:val="20"/>
        </w:rPr>
        <w:t>к</w:t>
      </w:r>
      <w:r>
        <w:rPr>
          <w:spacing w:val="1"/>
          <w:sz w:val="20"/>
          <w:szCs w:val="20"/>
        </w:rPr>
        <w:t xml:space="preserve"> </w:t>
      </w:r>
      <w:r>
        <w:rPr>
          <w:sz w:val="20"/>
          <w:szCs w:val="20"/>
        </w:rPr>
        <w:t>результатам освоения основной образовательной программы, и отражают следующие целевые</w:t>
      </w:r>
      <w:r>
        <w:rPr>
          <w:spacing w:val="1"/>
          <w:sz w:val="20"/>
          <w:szCs w:val="20"/>
        </w:rPr>
        <w:t xml:space="preserve"> </w:t>
      </w:r>
      <w:r>
        <w:rPr>
          <w:sz w:val="20"/>
          <w:szCs w:val="20"/>
        </w:rPr>
        <w:t>установки системы начального общего</w:t>
      </w:r>
      <w:r>
        <w:rPr>
          <w:spacing w:val="-1"/>
          <w:sz w:val="20"/>
          <w:szCs w:val="20"/>
        </w:rPr>
        <w:t xml:space="preserve"> </w:t>
      </w:r>
      <w:r>
        <w:rPr>
          <w:sz w:val="20"/>
          <w:szCs w:val="20"/>
        </w:rPr>
        <w:t>образования:</w:t>
      </w:r>
    </w:p>
    <w:p>
      <w:pPr>
        <w:tabs>
          <w:tab w:val="left" w:pos="142"/>
          <w:tab w:val="left" w:pos="426"/>
          <w:tab w:val="left" w:pos="10348"/>
        </w:tabs>
        <w:jc w:val="both"/>
        <w:rPr>
          <w:sz w:val="20"/>
          <w:szCs w:val="20"/>
        </w:rPr>
      </w:pPr>
      <w:r>
        <w:rPr>
          <w:sz w:val="20"/>
          <w:szCs w:val="20"/>
        </w:rPr>
        <w:t>Гражданско-патриотического</w:t>
      </w:r>
      <w:r>
        <w:rPr>
          <w:spacing w:val="-7"/>
          <w:sz w:val="20"/>
          <w:szCs w:val="20"/>
        </w:rPr>
        <w:t xml:space="preserve"> </w:t>
      </w:r>
      <w:r>
        <w:rPr>
          <w:sz w:val="20"/>
          <w:szCs w:val="20"/>
        </w:rPr>
        <w:t>воспитания:</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становление</w:t>
      </w:r>
      <w:r>
        <w:rPr>
          <w:spacing w:val="-4"/>
          <w:sz w:val="20"/>
          <w:szCs w:val="20"/>
        </w:rPr>
        <w:t xml:space="preserve"> </w:t>
      </w:r>
      <w:r>
        <w:rPr>
          <w:sz w:val="20"/>
          <w:szCs w:val="20"/>
        </w:rPr>
        <w:t>ценностного</w:t>
      </w:r>
      <w:r>
        <w:rPr>
          <w:spacing w:val="-3"/>
          <w:sz w:val="20"/>
          <w:szCs w:val="20"/>
        </w:rPr>
        <w:t xml:space="preserve"> </w:t>
      </w:r>
      <w:r>
        <w:rPr>
          <w:sz w:val="20"/>
          <w:szCs w:val="20"/>
        </w:rPr>
        <w:t>отношения</w:t>
      </w:r>
      <w:r>
        <w:rPr>
          <w:spacing w:val="-4"/>
          <w:sz w:val="20"/>
          <w:szCs w:val="20"/>
        </w:rPr>
        <w:t xml:space="preserve"> </w:t>
      </w:r>
      <w:r>
        <w:rPr>
          <w:sz w:val="20"/>
          <w:szCs w:val="20"/>
        </w:rPr>
        <w:t>к</w:t>
      </w:r>
      <w:r>
        <w:rPr>
          <w:spacing w:val="-3"/>
          <w:sz w:val="20"/>
          <w:szCs w:val="20"/>
        </w:rPr>
        <w:t xml:space="preserve"> </w:t>
      </w:r>
      <w:r>
        <w:rPr>
          <w:sz w:val="20"/>
          <w:szCs w:val="20"/>
        </w:rPr>
        <w:t>своей</w:t>
      </w:r>
      <w:r>
        <w:rPr>
          <w:spacing w:val="-2"/>
          <w:sz w:val="20"/>
          <w:szCs w:val="20"/>
        </w:rPr>
        <w:t xml:space="preserve"> </w:t>
      </w:r>
      <w:r>
        <w:rPr>
          <w:sz w:val="20"/>
          <w:szCs w:val="20"/>
        </w:rPr>
        <w:t>Родине</w:t>
      </w:r>
      <w:r>
        <w:rPr>
          <w:spacing w:val="1"/>
          <w:sz w:val="20"/>
          <w:szCs w:val="20"/>
        </w:rPr>
        <w:t xml:space="preserve"> </w:t>
      </w:r>
      <w:r>
        <w:rPr>
          <w:sz w:val="20"/>
          <w:szCs w:val="20"/>
        </w:rPr>
        <w:t>-</w:t>
      </w:r>
      <w:r>
        <w:rPr>
          <w:spacing w:val="-3"/>
          <w:sz w:val="20"/>
          <w:szCs w:val="20"/>
        </w:rPr>
        <w:t xml:space="preserve"> </w:t>
      </w:r>
      <w:r>
        <w:rPr>
          <w:sz w:val="20"/>
          <w:szCs w:val="20"/>
        </w:rPr>
        <w:t>России;</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осознание</w:t>
      </w:r>
      <w:r>
        <w:rPr>
          <w:spacing w:val="-6"/>
          <w:sz w:val="20"/>
          <w:szCs w:val="20"/>
        </w:rPr>
        <w:t xml:space="preserve"> </w:t>
      </w:r>
      <w:r>
        <w:rPr>
          <w:sz w:val="20"/>
          <w:szCs w:val="20"/>
        </w:rPr>
        <w:t>своей</w:t>
      </w:r>
      <w:r>
        <w:rPr>
          <w:spacing w:val="-4"/>
          <w:sz w:val="20"/>
          <w:szCs w:val="20"/>
        </w:rPr>
        <w:t xml:space="preserve"> </w:t>
      </w:r>
      <w:r>
        <w:rPr>
          <w:sz w:val="20"/>
          <w:szCs w:val="20"/>
        </w:rPr>
        <w:t>этнокультурной</w:t>
      </w:r>
      <w:r>
        <w:rPr>
          <w:spacing w:val="-4"/>
          <w:sz w:val="20"/>
          <w:szCs w:val="20"/>
        </w:rPr>
        <w:t xml:space="preserve"> </w:t>
      </w:r>
      <w:r>
        <w:rPr>
          <w:sz w:val="20"/>
          <w:szCs w:val="20"/>
        </w:rPr>
        <w:t>и</w:t>
      </w:r>
      <w:r>
        <w:rPr>
          <w:spacing w:val="-4"/>
          <w:sz w:val="20"/>
          <w:szCs w:val="20"/>
        </w:rPr>
        <w:t xml:space="preserve"> </w:t>
      </w:r>
      <w:r>
        <w:rPr>
          <w:sz w:val="20"/>
          <w:szCs w:val="20"/>
        </w:rPr>
        <w:t>российской</w:t>
      </w:r>
      <w:r>
        <w:rPr>
          <w:spacing w:val="-6"/>
          <w:sz w:val="20"/>
          <w:szCs w:val="20"/>
        </w:rPr>
        <w:t xml:space="preserve"> </w:t>
      </w:r>
      <w:r>
        <w:rPr>
          <w:sz w:val="20"/>
          <w:szCs w:val="20"/>
        </w:rPr>
        <w:t>гражданской</w:t>
      </w:r>
      <w:r>
        <w:rPr>
          <w:spacing w:val="-4"/>
          <w:sz w:val="20"/>
          <w:szCs w:val="20"/>
        </w:rPr>
        <w:t xml:space="preserve"> </w:t>
      </w:r>
      <w:r>
        <w:rPr>
          <w:sz w:val="20"/>
          <w:szCs w:val="20"/>
        </w:rPr>
        <w:t>идентичности;</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сопричастность</w:t>
      </w:r>
      <w:r>
        <w:rPr>
          <w:spacing w:val="-1"/>
          <w:sz w:val="20"/>
          <w:szCs w:val="20"/>
        </w:rPr>
        <w:t xml:space="preserve"> </w:t>
      </w:r>
      <w:r>
        <w:rPr>
          <w:sz w:val="20"/>
          <w:szCs w:val="20"/>
        </w:rPr>
        <w:t>к</w:t>
      </w:r>
      <w:r>
        <w:rPr>
          <w:spacing w:val="-1"/>
          <w:sz w:val="20"/>
          <w:szCs w:val="20"/>
        </w:rPr>
        <w:t xml:space="preserve"> </w:t>
      </w:r>
      <w:r>
        <w:rPr>
          <w:sz w:val="20"/>
          <w:szCs w:val="20"/>
        </w:rPr>
        <w:t>прошлому,</w:t>
      </w:r>
      <w:r>
        <w:rPr>
          <w:spacing w:val="-1"/>
          <w:sz w:val="20"/>
          <w:szCs w:val="20"/>
        </w:rPr>
        <w:t xml:space="preserve"> </w:t>
      </w:r>
      <w:r>
        <w:rPr>
          <w:sz w:val="20"/>
          <w:szCs w:val="20"/>
        </w:rPr>
        <w:t>настоящему</w:t>
      </w:r>
      <w:r>
        <w:rPr>
          <w:spacing w:val="-6"/>
          <w:sz w:val="20"/>
          <w:szCs w:val="20"/>
        </w:rPr>
        <w:t xml:space="preserve"> </w:t>
      </w:r>
      <w:r>
        <w:rPr>
          <w:sz w:val="20"/>
          <w:szCs w:val="20"/>
        </w:rPr>
        <w:t>и</w:t>
      </w:r>
      <w:r>
        <w:rPr>
          <w:spacing w:val="-1"/>
          <w:sz w:val="20"/>
          <w:szCs w:val="20"/>
        </w:rPr>
        <w:t xml:space="preserve"> </w:t>
      </w:r>
      <w:r>
        <w:rPr>
          <w:sz w:val="20"/>
          <w:szCs w:val="20"/>
        </w:rPr>
        <w:t>будущему</w:t>
      </w:r>
      <w:r>
        <w:rPr>
          <w:spacing w:val="-6"/>
          <w:sz w:val="20"/>
          <w:szCs w:val="20"/>
        </w:rPr>
        <w:t xml:space="preserve"> </w:t>
      </w:r>
      <w:r>
        <w:rPr>
          <w:sz w:val="20"/>
          <w:szCs w:val="20"/>
        </w:rPr>
        <w:t>своей</w:t>
      </w:r>
      <w:r>
        <w:rPr>
          <w:spacing w:val="-1"/>
          <w:sz w:val="20"/>
          <w:szCs w:val="20"/>
        </w:rPr>
        <w:t xml:space="preserve"> </w:t>
      </w:r>
      <w:r>
        <w:rPr>
          <w:sz w:val="20"/>
          <w:szCs w:val="20"/>
        </w:rPr>
        <w:t>страны</w:t>
      </w:r>
      <w:r>
        <w:rPr>
          <w:spacing w:val="4"/>
          <w:sz w:val="20"/>
          <w:szCs w:val="20"/>
        </w:rPr>
        <w:t xml:space="preserve"> </w:t>
      </w:r>
      <w:r>
        <w:rPr>
          <w:sz w:val="20"/>
          <w:szCs w:val="20"/>
        </w:rPr>
        <w:t>и</w:t>
      </w:r>
      <w:r>
        <w:rPr>
          <w:spacing w:val="-1"/>
          <w:sz w:val="20"/>
          <w:szCs w:val="20"/>
        </w:rPr>
        <w:t xml:space="preserve"> </w:t>
      </w:r>
      <w:r>
        <w:rPr>
          <w:sz w:val="20"/>
          <w:szCs w:val="20"/>
        </w:rPr>
        <w:t>родного</w:t>
      </w:r>
      <w:r>
        <w:rPr>
          <w:spacing w:val="-1"/>
          <w:sz w:val="20"/>
          <w:szCs w:val="20"/>
        </w:rPr>
        <w:t xml:space="preserve"> </w:t>
      </w:r>
      <w:r>
        <w:rPr>
          <w:sz w:val="20"/>
          <w:szCs w:val="20"/>
        </w:rPr>
        <w:t>края;</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уважение</w:t>
      </w:r>
      <w:r>
        <w:rPr>
          <w:spacing w:val="-3"/>
          <w:sz w:val="20"/>
          <w:szCs w:val="20"/>
        </w:rPr>
        <w:t xml:space="preserve"> </w:t>
      </w:r>
      <w:r>
        <w:rPr>
          <w:sz w:val="20"/>
          <w:szCs w:val="20"/>
        </w:rPr>
        <w:t>к</w:t>
      </w:r>
      <w:r>
        <w:rPr>
          <w:spacing w:val="-2"/>
          <w:sz w:val="20"/>
          <w:szCs w:val="20"/>
        </w:rPr>
        <w:t xml:space="preserve"> </w:t>
      </w:r>
      <w:r>
        <w:rPr>
          <w:sz w:val="20"/>
          <w:szCs w:val="20"/>
        </w:rPr>
        <w:t>своему</w:t>
      </w:r>
      <w:r>
        <w:rPr>
          <w:spacing w:val="-7"/>
          <w:sz w:val="20"/>
          <w:szCs w:val="20"/>
        </w:rPr>
        <w:t xml:space="preserve"> </w:t>
      </w:r>
      <w:r>
        <w:rPr>
          <w:sz w:val="20"/>
          <w:szCs w:val="20"/>
        </w:rPr>
        <w:t>и</w:t>
      </w:r>
      <w:r>
        <w:rPr>
          <w:spacing w:val="-1"/>
          <w:sz w:val="20"/>
          <w:szCs w:val="20"/>
        </w:rPr>
        <w:t xml:space="preserve"> </w:t>
      </w:r>
      <w:r>
        <w:rPr>
          <w:sz w:val="20"/>
          <w:szCs w:val="20"/>
        </w:rPr>
        <w:t>другим</w:t>
      </w:r>
      <w:r>
        <w:rPr>
          <w:spacing w:val="-3"/>
          <w:sz w:val="20"/>
          <w:szCs w:val="20"/>
        </w:rPr>
        <w:t xml:space="preserve"> </w:t>
      </w:r>
      <w:r>
        <w:rPr>
          <w:sz w:val="20"/>
          <w:szCs w:val="20"/>
        </w:rPr>
        <w:t>народам;</w:t>
      </w:r>
    </w:p>
    <w:p>
      <w:pPr>
        <w:numPr>
          <w:ilvl w:val="0"/>
          <w:numId w:val="151"/>
        </w:numPr>
        <w:tabs>
          <w:tab w:val="left" w:pos="142"/>
          <w:tab w:val="left" w:pos="426"/>
          <w:tab w:val="left" w:pos="614"/>
          <w:tab w:val="left" w:pos="10348"/>
        </w:tabs>
        <w:ind w:left="0" w:firstLine="0"/>
        <w:jc w:val="both"/>
        <w:rPr>
          <w:sz w:val="20"/>
          <w:szCs w:val="20"/>
        </w:rPr>
      </w:pPr>
      <w:r>
        <w:rPr>
          <w:sz w:val="20"/>
          <w:szCs w:val="20"/>
        </w:rPr>
        <w:t>первоначальные представления о человеке как члене общества, о правах и ответственности,</w:t>
      </w:r>
      <w:r>
        <w:rPr>
          <w:spacing w:val="1"/>
          <w:sz w:val="20"/>
          <w:szCs w:val="20"/>
        </w:rPr>
        <w:t xml:space="preserve"> </w:t>
      </w:r>
      <w:r>
        <w:rPr>
          <w:sz w:val="20"/>
          <w:szCs w:val="20"/>
        </w:rPr>
        <w:t>уважении и достоинстве человека, о нравственно-этических нормах поведения и правилах</w:t>
      </w:r>
      <w:r>
        <w:rPr>
          <w:spacing w:val="1"/>
          <w:sz w:val="20"/>
          <w:szCs w:val="20"/>
        </w:rPr>
        <w:t xml:space="preserve"> </w:t>
      </w:r>
      <w:r>
        <w:rPr>
          <w:sz w:val="20"/>
          <w:szCs w:val="20"/>
        </w:rPr>
        <w:t>межличностных отношений.</w:t>
      </w:r>
    </w:p>
    <w:p>
      <w:pPr>
        <w:tabs>
          <w:tab w:val="left" w:pos="142"/>
          <w:tab w:val="left" w:pos="426"/>
          <w:tab w:val="left" w:pos="10348"/>
        </w:tabs>
        <w:jc w:val="both"/>
        <w:rPr>
          <w:sz w:val="20"/>
          <w:szCs w:val="20"/>
        </w:rPr>
      </w:pPr>
      <w:r>
        <w:rPr>
          <w:sz w:val="20"/>
          <w:szCs w:val="20"/>
        </w:rPr>
        <w:t>Духовно-нравственного</w:t>
      </w:r>
      <w:r>
        <w:rPr>
          <w:spacing w:val="-6"/>
          <w:sz w:val="20"/>
          <w:szCs w:val="20"/>
        </w:rPr>
        <w:t xml:space="preserve"> </w:t>
      </w:r>
      <w:r>
        <w:rPr>
          <w:sz w:val="20"/>
          <w:szCs w:val="20"/>
        </w:rPr>
        <w:t>воспитания:</w:t>
      </w:r>
    </w:p>
    <w:p>
      <w:pPr>
        <w:numPr>
          <w:ilvl w:val="0"/>
          <w:numId w:val="151"/>
        </w:numPr>
        <w:tabs>
          <w:tab w:val="left" w:pos="142"/>
          <w:tab w:val="left" w:pos="426"/>
          <w:tab w:val="left" w:pos="614"/>
          <w:tab w:val="left" w:pos="10348"/>
        </w:tabs>
        <w:ind w:left="0" w:firstLine="0"/>
        <w:jc w:val="both"/>
        <w:rPr>
          <w:sz w:val="20"/>
          <w:szCs w:val="20"/>
        </w:rPr>
      </w:pPr>
      <w:r>
        <w:rPr>
          <w:sz w:val="20"/>
          <w:szCs w:val="20"/>
        </w:rPr>
        <w:t>признание</w:t>
      </w:r>
      <w:r>
        <w:rPr>
          <w:spacing w:val="-6"/>
          <w:sz w:val="20"/>
          <w:szCs w:val="20"/>
        </w:rPr>
        <w:t xml:space="preserve"> </w:t>
      </w:r>
      <w:r>
        <w:rPr>
          <w:sz w:val="20"/>
          <w:szCs w:val="20"/>
        </w:rPr>
        <w:t>индивидуальности</w:t>
      </w:r>
      <w:r>
        <w:rPr>
          <w:spacing w:val="-5"/>
          <w:sz w:val="20"/>
          <w:szCs w:val="20"/>
        </w:rPr>
        <w:t xml:space="preserve"> </w:t>
      </w:r>
      <w:r>
        <w:rPr>
          <w:sz w:val="20"/>
          <w:szCs w:val="20"/>
        </w:rPr>
        <w:t>каждого</w:t>
      </w:r>
      <w:r>
        <w:rPr>
          <w:spacing w:val="-5"/>
          <w:sz w:val="20"/>
          <w:szCs w:val="20"/>
        </w:rPr>
        <w:t xml:space="preserve"> </w:t>
      </w:r>
      <w:r>
        <w:rPr>
          <w:sz w:val="20"/>
          <w:szCs w:val="20"/>
        </w:rPr>
        <w:t>человека;</w:t>
      </w:r>
    </w:p>
    <w:p>
      <w:pPr>
        <w:numPr>
          <w:ilvl w:val="0"/>
          <w:numId w:val="151"/>
        </w:numPr>
        <w:tabs>
          <w:tab w:val="left" w:pos="142"/>
          <w:tab w:val="left" w:pos="426"/>
          <w:tab w:val="left" w:pos="614"/>
          <w:tab w:val="left" w:pos="10348"/>
        </w:tabs>
        <w:ind w:left="0" w:firstLine="0"/>
        <w:jc w:val="both"/>
        <w:rPr>
          <w:sz w:val="20"/>
          <w:szCs w:val="20"/>
        </w:rPr>
      </w:pPr>
      <w:r>
        <w:rPr>
          <w:sz w:val="20"/>
          <w:szCs w:val="20"/>
        </w:rPr>
        <w:t>проявление</w:t>
      </w:r>
      <w:r>
        <w:rPr>
          <w:spacing w:val="-6"/>
          <w:sz w:val="20"/>
          <w:szCs w:val="20"/>
        </w:rPr>
        <w:t xml:space="preserve"> </w:t>
      </w:r>
      <w:r>
        <w:rPr>
          <w:sz w:val="20"/>
          <w:szCs w:val="20"/>
        </w:rPr>
        <w:t>сопереживания,</w:t>
      </w:r>
      <w:r>
        <w:rPr>
          <w:spacing w:val="-2"/>
          <w:sz w:val="20"/>
          <w:szCs w:val="20"/>
        </w:rPr>
        <w:t xml:space="preserve"> </w:t>
      </w:r>
      <w:r>
        <w:rPr>
          <w:sz w:val="20"/>
          <w:szCs w:val="20"/>
        </w:rPr>
        <w:t>уважения</w:t>
      </w:r>
      <w:r>
        <w:rPr>
          <w:spacing w:val="-4"/>
          <w:sz w:val="20"/>
          <w:szCs w:val="20"/>
        </w:rPr>
        <w:t xml:space="preserve"> </w:t>
      </w:r>
      <w:r>
        <w:rPr>
          <w:sz w:val="20"/>
          <w:szCs w:val="20"/>
        </w:rPr>
        <w:t>и</w:t>
      </w:r>
      <w:r>
        <w:rPr>
          <w:spacing w:val="-5"/>
          <w:sz w:val="20"/>
          <w:szCs w:val="20"/>
        </w:rPr>
        <w:t xml:space="preserve"> </w:t>
      </w:r>
      <w:r>
        <w:rPr>
          <w:sz w:val="20"/>
          <w:szCs w:val="20"/>
        </w:rPr>
        <w:t>доброжелательности;</w:t>
      </w:r>
    </w:p>
    <w:p>
      <w:pPr>
        <w:numPr>
          <w:ilvl w:val="0"/>
          <w:numId w:val="151"/>
        </w:numPr>
        <w:tabs>
          <w:tab w:val="left" w:pos="142"/>
          <w:tab w:val="left" w:pos="426"/>
          <w:tab w:val="left" w:pos="614"/>
          <w:tab w:val="left" w:pos="10348"/>
        </w:tabs>
        <w:ind w:left="0" w:firstLine="0"/>
        <w:jc w:val="both"/>
        <w:rPr>
          <w:sz w:val="20"/>
          <w:szCs w:val="20"/>
        </w:rPr>
      </w:pPr>
      <w:r>
        <w:rPr>
          <w:sz w:val="20"/>
          <w:szCs w:val="20"/>
        </w:rPr>
        <w:t>неприятие любых форм поведения, направленных на причинение физического и морального</w:t>
      </w:r>
      <w:r>
        <w:rPr>
          <w:spacing w:val="-57"/>
          <w:sz w:val="20"/>
          <w:szCs w:val="20"/>
        </w:rPr>
        <w:t xml:space="preserve"> </w:t>
      </w:r>
      <w:r>
        <w:rPr>
          <w:sz w:val="20"/>
          <w:szCs w:val="20"/>
        </w:rPr>
        <w:t>вреда</w:t>
      </w:r>
      <w:r>
        <w:rPr>
          <w:spacing w:val="-2"/>
          <w:sz w:val="20"/>
          <w:szCs w:val="20"/>
        </w:rPr>
        <w:t xml:space="preserve"> </w:t>
      </w:r>
      <w:r>
        <w:rPr>
          <w:sz w:val="20"/>
          <w:szCs w:val="20"/>
        </w:rPr>
        <w:t>другим</w:t>
      </w:r>
      <w:r>
        <w:rPr>
          <w:spacing w:val="-1"/>
          <w:sz w:val="20"/>
          <w:szCs w:val="20"/>
        </w:rPr>
        <w:t xml:space="preserve"> </w:t>
      </w:r>
      <w:r>
        <w:rPr>
          <w:sz w:val="20"/>
          <w:szCs w:val="20"/>
        </w:rPr>
        <w:t>людям.</w:t>
      </w:r>
    </w:p>
    <w:p>
      <w:pPr>
        <w:tabs>
          <w:tab w:val="left" w:pos="142"/>
          <w:tab w:val="left" w:pos="426"/>
          <w:tab w:val="left" w:pos="10348"/>
        </w:tabs>
        <w:jc w:val="both"/>
        <w:rPr>
          <w:sz w:val="20"/>
          <w:szCs w:val="20"/>
        </w:rPr>
      </w:pPr>
      <w:r>
        <w:rPr>
          <w:sz w:val="20"/>
          <w:szCs w:val="20"/>
        </w:rPr>
        <w:t>Эстетического</w:t>
      </w:r>
      <w:r>
        <w:rPr>
          <w:spacing w:val="-3"/>
          <w:sz w:val="20"/>
          <w:szCs w:val="20"/>
        </w:rPr>
        <w:t xml:space="preserve"> </w:t>
      </w:r>
      <w:r>
        <w:rPr>
          <w:sz w:val="20"/>
          <w:szCs w:val="20"/>
        </w:rPr>
        <w:t>воспитания:</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уважительное</w:t>
      </w:r>
      <w:r>
        <w:rPr>
          <w:spacing w:val="2"/>
          <w:sz w:val="20"/>
          <w:szCs w:val="20"/>
        </w:rPr>
        <w:t xml:space="preserve"> </w:t>
      </w:r>
      <w:r>
        <w:rPr>
          <w:sz w:val="20"/>
          <w:szCs w:val="20"/>
        </w:rPr>
        <w:t>отношение</w:t>
      </w:r>
      <w:r>
        <w:rPr>
          <w:spacing w:val="3"/>
          <w:sz w:val="20"/>
          <w:szCs w:val="20"/>
        </w:rPr>
        <w:t xml:space="preserve"> </w:t>
      </w:r>
      <w:r>
        <w:rPr>
          <w:sz w:val="20"/>
          <w:szCs w:val="20"/>
        </w:rPr>
        <w:t>и</w:t>
      </w:r>
      <w:r>
        <w:rPr>
          <w:spacing w:val="4"/>
          <w:sz w:val="20"/>
          <w:szCs w:val="20"/>
        </w:rPr>
        <w:t xml:space="preserve"> </w:t>
      </w:r>
      <w:r>
        <w:rPr>
          <w:sz w:val="20"/>
          <w:szCs w:val="20"/>
        </w:rPr>
        <w:t>интерес</w:t>
      </w:r>
      <w:r>
        <w:rPr>
          <w:spacing w:val="3"/>
          <w:sz w:val="20"/>
          <w:szCs w:val="20"/>
        </w:rPr>
        <w:t xml:space="preserve"> </w:t>
      </w:r>
      <w:r>
        <w:rPr>
          <w:sz w:val="20"/>
          <w:szCs w:val="20"/>
        </w:rPr>
        <w:t>к</w:t>
      </w:r>
      <w:r>
        <w:rPr>
          <w:spacing w:val="3"/>
          <w:sz w:val="20"/>
          <w:szCs w:val="20"/>
        </w:rPr>
        <w:t xml:space="preserve"> </w:t>
      </w:r>
      <w:r>
        <w:rPr>
          <w:sz w:val="20"/>
          <w:szCs w:val="20"/>
        </w:rPr>
        <w:t>художественной</w:t>
      </w:r>
      <w:r>
        <w:rPr>
          <w:spacing w:val="4"/>
          <w:sz w:val="20"/>
          <w:szCs w:val="20"/>
        </w:rPr>
        <w:t xml:space="preserve"> </w:t>
      </w:r>
      <w:r>
        <w:rPr>
          <w:sz w:val="20"/>
          <w:szCs w:val="20"/>
        </w:rPr>
        <w:t>культуре,</w:t>
      </w:r>
      <w:r>
        <w:rPr>
          <w:spacing w:val="6"/>
          <w:sz w:val="20"/>
          <w:szCs w:val="20"/>
        </w:rPr>
        <w:t xml:space="preserve"> </w:t>
      </w:r>
      <w:r>
        <w:rPr>
          <w:sz w:val="20"/>
          <w:szCs w:val="20"/>
        </w:rPr>
        <w:t>восприимчивость</w:t>
      </w:r>
      <w:r>
        <w:rPr>
          <w:spacing w:val="5"/>
          <w:sz w:val="20"/>
          <w:szCs w:val="20"/>
        </w:rPr>
        <w:t xml:space="preserve"> </w:t>
      </w:r>
      <w:r>
        <w:rPr>
          <w:sz w:val="20"/>
          <w:szCs w:val="20"/>
        </w:rPr>
        <w:t>к</w:t>
      </w:r>
      <w:r>
        <w:rPr>
          <w:spacing w:val="3"/>
          <w:sz w:val="20"/>
          <w:szCs w:val="20"/>
        </w:rPr>
        <w:t xml:space="preserve"> </w:t>
      </w:r>
      <w:r>
        <w:rPr>
          <w:sz w:val="20"/>
          <w:szCs w:val="20"/>
        </w:rPr>
        <w:t>разным</w:t>
      </w:r>
      <w:r>
        <w:rPr>
          <w:spacing w:val="-57"/>
          <w:sz w:val="20"/>
          <w:szCs w:val="20"/>
        </w:rPr>
        <w:t xml:space="preserve"> </w:t>
      </w:r>
      <w:r>
        <w:rPr>
          <w:sz w:val="20"/>
          <w:szCs w:val="20"/>
        </w:rPr>
        <w:t>видам</w:t>
      </w:r>
      <w:r>
        <w:rPr>
          <w:spacing w:val="-2"/>
          <w:sz w:val="20"/>
          <w:szCs w:val="20"/>
        </w:rPr>
        <w:t xml:space="preserve"> </w:t>
      </w:r>
      <w:r>
        <w:rPr>
          <w:sz w:val="20"/>
          <w:szCs w:val="20"/>
        </w:rPr>
        <w:t>искусства, традициям</w:t>
      </w:r>
      <w:r>
        <w:rPr>
          <w:spacing w:val="-1"/>
          <w:sz w:val="20"/>
          <w:szCs w:val="20"/>
        </w:rPr>
        <w:t xml:space="preserve"> </w:t>
      </w:r>
      <w:r>
        <w:rPr>
          <w:sz w:val="20"/>
          <w:szCs w:val="20"/>
        </w:rPr>
        <w:t>и</w:t>
      </w:r>
      <w:r>
        <w:rPr>
          <w:spacing w:val="-1"/>
          <w:sz w:val="20"/>
          <w:szCs w:val="20"/>
        </w:rPr>
        <w:t xml:space="preserve"> </w:t>
      </w:r>
      <w:r>
        <w:rPr>
          <w:sz w:val="20"/>
          <w:szCs w:val="20"/>
        </w:rPr>
        <w:t>творчеству</w:t>
      </w:r>
      <w:r>
        <w:rPr>
          <w:spacing w:val="-5"/>
          <w:sz w:val="20"/>
          <w:szCs w:val="20"/>
        </w:rPr>
        <w:t xml:space="preserve"> </w:t>
      </w:r>
      <w:r>
        <w:rPr>
          <w:sz w:val="20"/>
          <w:szCs w:val="20"/>
        </w:rPr>
        <w:t>своего</w:t>
      </w:r>
      <w:r>
        <w:rPr>
          <w:spacing w:val="-1"/>
          <w:sz w:val="20"/>
          <w:szCs w:val="20"/>
        </w:rPr>
        <w:t xml:space="preserve"> </w:t>
      </w:r>
      <w:r>
        <w:rPr>
          <w:sz w:val="20"/>
          <w:szCs w:val="20"/>
        </w:rPr>
        <w:t>и</w:t>
      </w:r>
      <w:r>
        <w:rPr>
          <w:spacing w:val="-1"/>
          <w:sz w:val="20"/>
          <w:szCs w:val="20"/>
        </w:rPr>
        <w:t xml:space="preserve"> </w:t>
      </w:r>
      <w:r>
        <w:rPr>
          <w:sz w:val="20"/>
          <w:szCs w:val="20"/>
        </w:rPr>
        <w:t>других</w:t>
      </w:r>
      <w:r>
        <w:rPr>
          <w:spacing w:val="2"/>
          <w:sz w:val="20"/>
          <w:szCs w:val="20"/>
        </w:rPr>
        <w:t xml:space="preserve"> </w:t>
      </w:r>
      <w:r>
        <w:rPr>
          <w:sz w:val="20"/>
          <w:szCs w:val="20"/>
        </w:rPr>
        <w:t>народов;</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стремление к</w:t>
      </w:r>
      <w:r>
        <w:rPr>
          <w:spacing w:val="2"/>
          <w:sz w:val="20"/>
          <w:szCs w:val="20"/>
        </w:rPr>
        <w:t xml:space="preserve"> </w:t>
      </w:r>
      <w:r>
        <w:rPr>
          <w:sz w:val="20"/>
          <w:szCs w:val="20"/>
        </w:rPr>
        <w:t>самовыражению</w:t>
      </w:r>
      <w:r>
        <w:rPr>
          <w:spacing w:val="2"/>
          <w:sz w:val="20"/>
          <w:szCs w:val="20"/>
        </w:rPr>
        <w:t xml:space="preserve"> </w:t>
      </w:r>
      <w:r>
        <w:rPr>
          <w:sz w:val="20"/>
          <w:szCs w:val="20"/>
        </w:rPr>
        <w:t>в</w:t>
      </w:r>
      <w:r>
        <w:rPr>
          <w:spacing w:val="1"/>
          <w:sz w:val="20"/>
          <w:szCs w:val="20"/>
        </w:rPr>
        <w:t xml:space="preserve"> </w:t>
      </w:r>
      <w:r>
        <w:rPr>
          <w:sz w:val="20"/>
          <w:szCs w:val="20"/>
        </w:rPr>
        <w:t>разных</w:t>
      </w:r>
      <w:r>
        <w:rPr>
          <w:spacing w:val="4"/>
          <w:sz w:val="20"/>
          <w:szCs w:val="20"/>
        </w:rPr>
        <w:t xml:space="preserve"> </w:t>
      </w:r>
      <w:r>
        <w:rPr>
          <w:sz w:val="20"/>
          <w:szCs w:val="20"/>
        </w:rPr>
        <w:t>видах художественной</w:t>
      </w:r>
      <w:r>
        <w:rPr>
          <w:spacing w:val="2"/>
          <w:sz w:val="20"/>
          <w:szCs w:val="20"/>
        </w:rPr>
        <w:t xml:space="preserve"> </w:t>
      </w:r>
      <w:r>
        <w:rPr>
          <w:sz w:val="20"/>
          <w:szCs w:val="20"/>
        </w:rPr>
        <w:t>деятельности.</w:t>
      </w:r>
      <w:r>
        <w:rPr>
          <w:spacing w:val="1"/>
          <w:sz w:val="20"/>
          <w:szCs w:val="20"/>
        </w:rPr>
        <w:t xml:space="preserve"> </w:t>
      </w:r>
      <w:r>
        <w:rPr>
          <w:sz w:val="20"/>
          <w:szCs w:val="20"/>
        </w:rPr>
        <w:t>Физического</w:t>
      </w:r>
      <w:r>
        <w:rPr>
          <w:spacing w:val="-5"/>
          <w:sz w:val="20"/>
          <w:szCs w:val="20"/>
        </w:rPr>
        <w:t xml:space="preserve"> </w:t>
      </w:r>
      <w:r>
        <w:rPr>
          <w:sz w:val="20"/>
          <w:szCs w:val="20"/>
        </w:rPr>
        <w:t>воспитания,</w:t>
      </w:r>
      <w:r>
        <w:rPr>
          <w:spacing w:val="-4"/>
          <w:sz w:val="20"/>
          <w:szCs w:val="20"/>
        </w:rPr>
        <w:t xml:space="preserve"> </w:t>
      </w:r>
      <w:r>
        <w:rPr>
          <w:sz w:val="20"/>
          <w:szCs w:val="20"/>
        </w:rPr>
        <w:t>формирования</w:t>
      </w:r>
      <w:r>
        <w:rPr>
          <w:spacing w:val="-5"/>
          <w:sz w:val="20"/>
          <w:szCs w:val="20"/>
        </w:rPr>
        <w:t xml:space="preserve"> </w:t>
      </w:r>
      <w:r>
        <w:rPr>
          <w:sz w:val="20"/>
          <w:szCs w:val="20"/>
        </w:rPr>
        <w:t>культуры</w:t>
      </w:r>
      <w:r>
        <w:rPr>
          <w:spacing w:val="-4"/>
          <w:sz w:val="20"/>
          <w:szCs w:val="20"/>
        </w:rPr>
        <w:t xml:space="preserve"> </w:t>
      </w:r>
      <w:r>
        <w:rPr>
          <w:sz w:val="20"/>
          <w:szCs w:val="20"/>
        </w:rPr>
        <w:t>здоровья</w:t>
      </w:r>
      <w:r>
        <w:rPr>
          <w:spacing w:val="-5"/>
          <w:sz w:val="20"/>
          <w:szCs w:val="20"/>
        </w:rPr>
        <w:t xml:space="preserve"> </w:t>
      </w:r>
      <w:r>
        <w:rPr>
          <w:sz w:val="20"/>
          <w:szCs w:val="20"/>
        </w:rPr>
        <w:t>и</w:t>
      </w:r>
      <w:r>
        <w:rPr>
          <w:spacing w:val="-4"/>
          <w:sz w:val="20"/>
          <w:szCs w:val="20"/>
        </w:rPr>
        <w:t xml:space="preserve"> </w:t>
      </w:r>
      <w:r>
        <w:rPr>
          <w:sz w:val="20"/>
          <w:szCs w:val="20"/>
        </w:rPr>
        <w:t>эмоционального</w:t>
      </w:r>
      <w:r>
        <w:rPr>
          <w:spacing w:val="-5"/>
          <w:sz w:val="20"/>
          <w:szCs w:val="20"/>
        </w:rPr>
        <w:t xml:space="preserve"> </w:t>
      </w:r>
      <w:r>
        <w:rPr>
          <w:sz w:val="20"/>
          <w:szCs w:val="20"/>
        </w:rPr>
        <w:t>благополучия:</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соблюдение</w:t>
      </w:r>
      <w:r>
        <w:rPr>
          <w:spacing w:val="46"/>
          <w:sz w:val="20"/>
          <w:szCs w:val="20"/>
        </w:rPr>
        <w:t xml:space="preserve"> </w:t>
      </w:r>
      <w:r>
        <w:rPr>
          <w:sz w:val="20"/>
          <w:szCs w:val="20"/>
        </w:rPr>
        <w:t>правил</w:t>
      </w:r>
      <w:r>
        <w:rPr>
          <w:spacing w:val="45"/>
          <w:sz w:val="20"/>
          <w:szCs w:val="20"/>
        </w:rPr>
        <w:t xml:space="preserve"> </w:t>
      </w:r>
      <w:r>
        <w:rPr>
          <w:sz w:val="20"/>
          <w:szCs w:val="20"/>
        </w:rPr>
        <w:t>здорового</w:t>
      </w:r>
      <w:r>
        <w:rPr>
          <w:spacing w:val="46"/>
          <w:sz w:val="20"/>
          <w:szCs w:val="20"/>
        </w:rPr>
        <w:t xml:space="preserve"> </w:t>
      </w:r>
      <w:r>
        <w:rPr>
          <w:sz w:val="20"/>
          <w:szCs w:val="20"/>
        </w:rPr>
        <w:t>и</w:t>
      </w:r>
      <w:r>
        <w:rPr>
          <w:spacing w:val="48"/>
          <w:sz w:val="20"/>
          <w:szCs w:val="20"/>
        </w:rPr>
        <w:t xml:space="preserve"> </w:t>
      </w:r>
      <w:r>
        <w:rPr>
          <w:sz w:val="20"/>
          <w:szCs w:val="20"/>
        </w:rPr>
        <w:t>безопасного</w:t>
      </w:r>
      <w:r>
        <w:rPr>
          <w:spacing w:val="48"/>
          <w:sz w:val="20"/>
          <w:szCs w:val="20"/>
        </w:rPr>
        <w:t xml:space="preserve"> </w:t>
      </w:r>
      <w:r>
        <w:rPr>
          <w:sz w:val="20"/>
          <w:szCs w:val="20"/>
        </w:rPr>
        <w:t>(для</w:t>
      </w:r>
      <w:r>
        <w:rPr>
          <w:spacing w:val="46"/>
          <w:sz w:val="20"/>
          <w:szCs w:val="20"/>
        </w:rPr>
        <w:t xml:space="preserve"> </w:t>
      </w:r>
      <w:r>
        <w:rPr>
          <w:sz w:val="20"/>
          <w:szCs w:val="20"/>
        </w:rPr>
        <w:t>себя</w:t>
      </w:r>
      <w:r>
        <w:rPr>
          <w:spacing w:val="48"/>
          <w:sz w:val="20"/>
          <w:szCs w:val="20"/>
        </w:rPr>
        <w:t xml:space="preserve"> </w:t>
      </w:r>
      <w:r>
        <w:rPr>
          <w:sz w:val="20"/>
          <w:szCs w:val="20"/>
        </w:rPr>
        <w:t>и</w:t>
      </w:r>
      <w:r>
        <w:rPr>
          <w:spacing w:val="48"/>
          <w:sz w:val="20"/>
          <w:szCs w:val="20"/>
        </w:rPr>
        <w:t xml:space="preserve"> </w:t>
      </w:r>
      <w:r>
        <w:rPr>
          <w:sz w:val="20"/>
          <w:szCs w:val="20"/>
        </w:rPr>
        <w:t>других</w:t>
      </w:r>
      <w:r>
        <w:rPr>
          <w:spacing w:val="50"/>
          <w:sz w:val="20"/>
          <w:szCs w:val="20"/>
        </w:rPr>
        <w:t xml:space="preserve"> </w:t>
      </w:r>
      <w:r>
        <w:rPr>
          <w:sz w:val="20"/>
          <w:szCs w:val="20"/>
        </w:rPr>
        <w:t>людей)</w:t>
      </w:r>
      <w:r>
        <w:rPr>
          <w:spacing w:val="46"/>
          <w:sz w:val="20"/>
          <w:szCs w:val="20"/>
        </w:rPr>
        <w:t xml:space="preserve"> </w:t>
      </w:r>
      <w:r>
        <w:rPr>
          <w:sz w:val="20"/>
          <w:szCs w:val="20"/>
        </w:rPr>
        <w:t>образа</w:t>
      </w:r>
      <w:r>
        <w:rPr>
          <w:spacing w:val="47"/>
          <w:sz w:val="20"/>
          <w:szCs w:val="20"/>
        </w:rPr>
        <w:t xml:space="preserve"> </w:t>
      </w:r>
      <w:r>
        <w:rPr>
          <w:sz w:val="20"/>
          <w:szCs w:val="20"/>
        </w:rPr>
        <w:t>жизни</w:t>
      </w:r>
      <w:r>
        <w:rPr>
          <w:spacing w:val="48"/>
          <w:sz w:val="20"/>
          <w:szCs w:val="20"/>
        </w:rPr>
        <w:t xml:space="preserve"> </w:t>
      </w:r>
      <w:r>
        <w:rPr>
          <w:sz w:val="20"/>
          <w:szCs w:val="20"/>
        </w:rPr>
        <w:t>в</w:t>
      </w:r>
      <w:r>
        <w:rPr>
          <w:spacing w:val="-57"/>
          <w:sz w:val="20"/>
          <w:szCs w:val="20"/>
        </w:rPr>
        <w:t xml:space="preserve"> </w:t>
      </w:r>
      <w:r>
        <w:rPr>
          <w:sz w:val="20"/>
          <w:szCs w:val="20"/>
        </w:rPr>
        <w:t>окружающей</w:t>
      </w:r>
      <w:r>
        <w:rPr>
          <w:spacing w:val="-1"/>
          <w:sz w:val="20"/>
          <w:szCs w:val="20"/>
        </w:rPr>
        <w:t xml:space="preserve"> </w:t>
      </w:r>
      <w:r>
        <w:rPr>
          <w:sz w:val="20"/>
          <w:szCs w:val="20"/>
        </w:rPr>
        <w:t>среде</w:t>
      </w:r>
      <w:r>
        <w:rPr>
          <w:spacing w:val="-1"/>
          <w:sz w:val="20"/>
          <w:szCs w:val="20"/>
        </w:rPr>
        <w:t xml:space="preserve"> </w:t>
      </w:r>
      <w:r>
        <w:rPr>
          <w:sz w:val="20"/>
          <w:szCs w:val="20"/>
        </w:rPr>
        <w:t>(в</w:t>
      </w:r>
      <w:r>
        <w:rPr>
          <w:spacing w:val="-2"/>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информационной);</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бережное</w:t>
      </w:r>
      <w:r>
        <w:rPr>
          <w:spacing w:val="-3"/>
          <w:sz w:val="20"/>
          <w:szCs w:val="20"/>
        </w:rPr>
        <w:t xml:space="preserve"> </w:t>
      </w:r>
      <w:r>
        <w:rPr>
          <w:sz w:val="20"/>
          <w:szCs w:val="20"/>
        </w:rPr>
        <w:t>отношение</w:t>
      </w:r>
      <w:r>
        <w:rPr>
          <w:spacing w:val="-2"/>
          <w:sz w:val="20"/>
          <w:szCs w:val="20"/>
        </w:rPr>
        <w:t xml:space="preserve"> </w:t>
      </w:r>
      <w:r>
        <w:rPr>
          <w:sz w:val="20"/>
          <w:szCs w:val="20"/>
        </w:rPr>
        <w:t>к</w:t>
      </w:r>
      <w:r>
        <w:rPr>
          <w:spacing w:val="-4"/>
          <w:sz w:val="20"/>
          <w:szCs w:val="20"/>
        </w:rPr>
        <w:t xml:space="preserve"> </w:t>
      </w:r>
      <w:r>
        <w:rPr>
          <w:sz w:val="20"/>
          <w:szCs w:val="20"/>
        </w:rPr>
        <w:t>физическому</w:t>
      </w:r>
      <w:r>
        <w:rPr>
          <w:spacing w:val="-6"/>
          <w:sz w:val="20"/>
          <w:szCs w:val="20"/>
        </w:rPr>
        <w:t xml:space="preserve"> </w:t>
      </w:r>
      <w:r>
        <w:rPr>
          <w:sz w:val="20"/>
          <w:szCs w:val="20"/>
        </w:rPr>
        <w:t>и</w:t>
      </w:r>
      <w:r>
        <w:rPr>
          <w:spacing w:val="-2"/>
          <w:sz w:val="20"/>
          <w:szCs w:val="20"/>
        </w:rPr>
        <w:t xml:space="preserve"> </w:t>
      </w:r>
      <w:r>
        <w:rPr>
          <w:sz w:val="20"/>
          <w:szCs w:val="20"/>
        </w:rPr>
        <w:t>психическому</w:t>
      </w:r>
      <w:r>
        <w:rPr>
          <w:spacing w:val="-6"/>
          <w:sz w:val="20"/>
          <w:szCs w:val="20"/>
        </w:rPr>
        <w:t xml:space="preserve"> </w:t>
      </w:r>
      <w:r>
        <w:rPr>
          <w:sz w:val="20"/>
          <w:szCs w:val="20"/>
        </w:rPr>
        <w:t>здоровью.</w:t>
      </w:r>
      <w:r>
        <w:rPr>
          <w:spacing w:val="-57"/>
          <w:sz w:val="20"/>
          <w:szCs w:val="20"/>
        </w:rPr>
        <w:t xml:space="preserve"> </w:t>
      </w:r>
      <w:r>
        <w:rPr>
          <w:sz w:val="20"/>
          <w:szCs w:val="20"/>
        </w:rPr>
        <w:t>Трудового</w:t>
      </w:r>
      <w:r>
        <w:rPr>
          <w:spacing w:val="-1"/>
          <w:sz w:val="20"/>
          <w:szCs w:val="20"/>
        </w:rPr>
        <w:t xml:space="preserve"> </w:t>
      </w:r>
      <w:r>
        <w:rPr>
          <w:sz w:val="20"/>
          <w:szCs w:val="20"/>
        </w:rPr>
        <w:t>воспитания:</w:t>
      </w:r>
    </w:p>
    <w:p>
      <w:pPr>
        <w:numPr>
          <w:ilvl w:val="0"/>
          <w:numId w:val="151"/>
        </w:numPr>
        <w:tabs>
          <w:tab w:val="left" w:pos="142"/>
          <w:tab w:val="left" w:pos="426"/>
          <w:tab w:val="left" w:pos="614"/>
          <w:tab w:val="left" w:pos="10348"/>
        </w:tabs>
        <w:ind w:left="0" w:firstLine="0"/>
        <w:jc w:val="both"/>
        <w:rPr>
          <w:sz w:val="20"/>
          <w:szCs w:val="20"/>
        </w:rPr>
      </w:pPr>
      <w:r>
        <w:rPr>
          <w:sz w:val="20"/>
          <w:szCs w:val="20"/>
        </w:rPr>
        <w:t>осознание</w:t>
      </w:r>
      <w:r>
        <w:rPr>
          <w:spacing w:val="1"/>
          <w:sz w:val="20"/>
          <w:szCs w:val="20"/>
        </w:rPr>
        <w:t xml:space="preserve"> </w:t>
      </w:r>
      <w:r>
        <w:rPr>
          <w:sz w:val="20"/>
          <w:szCs w:val="20"/>
        </w:rPr>
        <w:t>ценности</w:t>
      </w:r>
      <w:r>
        <w:rPr>
          <w:spacing w:val="1"/>
          <w:sz w:val="20"/>
          <w:szCs w:val="20"/>
        </w:rPr>
        <w:t xml:space="preserve"> </w:t>
      </w:r>
      <w:r>
        <w:rPr>
          <w:sz w:val="20"/>
          <w:szCs w:val="20"/>
        </w:rPr>
        <w:t>труда</w:t>
      </w:r>
      <w:r>
        <w:rPr>
          <w:spacing w:val="1"/>
          <w:sz w:val="20"/>
          <w:szCs w:val="20"/>
        </w:rPr>
        <w:t xml:space="preserve"> </w:t>
      </w:r>
      <w:r>
        <w:rPr>
          <w:sz w:val="20"/>
          <w:szCs w:val="20"/>
        </w:rPr>
        <w:t>в</w:t>
      </w:r>
      <w:r>
        <w:rPr>
          <w:spacing w:val="1"/>
          <w:sz w:val="20"/>
          <w:szCs w:val="20"/>
        </w:rPr>
        <w:t xml:space="preserve"> </w:t>
      </w:r>
      <w:r>
        <w:rPr>
          <w:sz w:val="20"/>
          <w:szCs w:val="20"/>
        </w:rPr>
        <w:t>жизни</w:t>
      </w:r>
      <w:r>
        <w:rPr>
          <w:spacing w:val="1"/>
          <w:sz w:val="20"/>
          <w:szCs w:val="20"/>
        </w:rPr>
        <w:t xml:space="preserve"> </w:t>
      </w:r>
      <w:r>
        <w:rPr>
          <w:sz w:val="20"/>
          <w:szCs w:val="20"/>
        </w:rPr>
        <w:t>человека</w:t>
      </w:r>
      <w:r>
        <w:rPr>
          <w:spacing w:val="1"/>
          <w:sz w:val="20"/>
          <w:szCs w:val="20"/>
        </w:rPr>
        <w:t xml:space="preserve"> </w:t>
      </w:r>
      <w:r>
        <w:rPr>
          <w:sz w:val="20"/>
          <w:szCs w:val="20"/>
        </w:rPr>
        <w:t>и</w:t>
      </w:r>
      <w:r>
        <w:rPr>
          <w:spacing w:val="1"/>
          <w:sz w:val="20"/>
          <w:szCs w:val="20"/>
        </w:rPr>
        <w:t xml:space="preserve"> </w:t>
      </w:r>
      <w:r>
        <w:rPr>
          <w:sz w:val="20"/>
          <w:szCs w:val="20"/>
        </w:rPr>
        <w:t>общества,</w:t>
      </w:r>
      <w:r>
        <w:rPr>
          <w:spacing w:val="1"/>
          <w:sz w:val="20"/>
          <w:szCs w:val="20"/>
        </w:rPr>
        <w:t xml:space="preserve"> </w:t>
      </w:r>
      <w:r>
        <w:rPr>
          <w:sz w:val="20"/>
          <w:szCs w:val="20"/>
        </w:rPr>
        <w:t>ответственное</w:t>
      </w:r>
      <w:r>
        <w:rPr>
          <w:spacing w:val="1"/>
          <w:sz w:val="20"/>
          <w:szCs w:val="20"/>
        </w:rPr>
        <w:t xml:space="preserve"> </w:t>
      </w:r>
      <w:r>
        <w:rPr>
          <w:sz w:val="20"/>
          <w:szCs w:val="20"/>
        </w:rPr>
        <w:t>потребление</w:t>
      </w:r>
      <w:r>
        <w:rPr>
          <w:spacing w:val="1"/>
          <w:sz w:val="20"/>
          <w:szCs w:val="20"/>
        </w:rPr>
        <w:t xml:space="preserve"> </w:t>
      </w:r>
      <w:r>
        <w:rPr>
          <w:sz w:val="20"/>
          <w:szCs w:val="20"/>
        </w:rPr>
        <w:t>и</w:t>
      </w:r>
      <w:r>
        <w:rPr>
          <w:spacing w:val="1"/>
          <w:sz w:val="20"/>
          <w:szCs w:val="20"/>
        </w:rPr>
        <w:t xml:space="preserve"> </w:t>
      </w:r>
      <w:r>
        <w:rPr>
          <w:sz w:val="20"/>
          <w:szCs w:val="20"/>
        </w:rPr>
        <w:t>бережное отношение к результатам труда, навыки участия в различных видах трудовой</w:t>
      </w:r>
      <w:r>
        <w:rPr>
          <w:spacing w:val="1"/>
          <w:sz w:val="20"/>
          <w:szCs w:val="20"/>
        </w:rPr>
        <w:t xml:space="preserve"> </w:t>
      </w:r>
      <w:r>
        <w:rPr>
          <w:sz w:val="20"/>
          <w:szCs w:val="20"/>
        </w:rPr>
        <w:t>деятельности,</w:t>
      </w:r>
      <w:r>
        <w:rPr>
          <w:spacing w:val="-1"/>
          <w:sz w:val="20"/>
          <w:szCs w:val="20"/>
        </w:rPr>
        <w:t xml:space="preserve"> </w:t>
      </w:r>
      <w:r>
        <w:rPr>
          <w:sz w:val="20"/>
          <w:szCs w:val="20"/>
        </w:rPr>
        <w:t>интерес</w:t>
      </w:r>
      <w:r>
        <w:rPr>
          <w:spacing w:val="-1"/>
          <w:sz w:val="20"/>
          <w:szCs w:val="20"/>
        </w:rPr>
        <w:t xml:space="preserve"> </w:t>
      </w:r>
      <w:r>
        <w:rPr>
          <w:sz w:val="20"/>
          <w:szCs w:val="20"/>
        </w:rPr>
        <w:t>к различным</w:t>
      </w:r>
      <w:r>
        <w:rPr>
          <w:spacing w:val="-2"/>
          <w:sz w:val="20"/>
          <w:szCs w:val="20"/>
        </w:rPr>
        <w:t xml:space="preserve"> </w:t>
      </w:r>
      <w:r>
        <w:rPr>
          <w:sz w:val="20"/>
          <w:szCs w:val="20"/>
        </w:rPr>
        <w:t>профессиям.</w:t>
      </w:r>
    </w:p>
    <w:p>
      <w:pPr>
        <w:tabs>
          <w:tab w:val="left" w:pos="142"/>
          <w:tab w:val="left" w:pos="426"/>
          <w:tab w:val="left" w:pos="10348"/>
        </w:tabs>
        <w:jc w:val="both"/>
        <w:rPr>
          <w:sz w:val="20"/>
          <w:szCs w:val="20"/>
        </w:rPr>
      </w:pPr>
      <w:r>
        <w:rPr>
          <w:sz w:val="20"/>
          <w:szCs w:val="20"/>
        </w:rPr>
        <w:t>Экологического</w:t>
      </w:r>
      <w:r>
        <w:rPr>
          <w:spacing w:val="-5"/>
          <w:sz w:val="20"/>
          <w:szCs w:val="20"/>
        </w:rPr>
        <w:t xml:space="preserve"> </w:t>
      </w:r>
      <w:r>
        <w:rPr>
          <w:sz w:val="20"/>
          <w:szCs w:val="20"/>
        </w:rPr>
        <w:t>воспитания:</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бережное</w:t>
      </w:r>
      <w:r>
        <w:rPr>
          <w:spacing w:val="-2"/>
          <w:sz w:val="20"/>
          <w:szCs w:val="20"/>
        </w:rPr>
        <w:t xml:space="preserve"> </w:t>
      </w:r>
      <w:r>
        <w:rPr>
          <w:sz w:val="20"/>
          <w:szCs w:val="20"/>
        </w:rPr>
        <w:t>отношение</w:t>
      </w:r>
      <w:r>
        <w:rPr>
          <w:spacing w:val="-2"/>
          <w:sz w:val="20"/>
          <w:szCs w:val="20"/>
        </w:rPr>
        <w:t xml:space="preserve"> </w:t>
      </w:r>
      <w:r>
        <w:rPr>
          <w:sz w:val="20"/>
          <w:szCs w:val="20"/>
        </w:rPr>
        <w:t>к</w:t>
      </w:r>
      <w:r>
        <w:rPr>
          <w:spacing w:val="-3"/>
          <w:sz w:val="20"/>
          <w:szCs w:val="20"/>
        </w:rPr>
        <w:t xml:space="preserve"> </w:t>
      </w:r>
      <w:r>
        <w:rPr>
          <w:sz w:val="20"/>
          <w:szCs w:val="20"/>
        </w:rPr>
        <w:t>природе;</w:t>
      </w:r>
    </w:p>
    <w:p>
      <w:pPr>
        <w:numPr>
          <w:ilvl w:val="0"/>
          <w:numId w:val="151"/>
        </w:numPr>
        <w:tabs>
          <w:tab w:val="left" w:pos="142"/>
          <w:tab w:val="left" w:pos="426"/>
          <w:tab w:val="left" w:pos="613"/>
          <w:tab w:val="left" w:pos="614"/>
          <w:tab w:val="left" w:pos="10348"/>
        </w:tabs>
        <w:ind w:left="0" w:firstLine="0"/>
        <w:jc w:val="both"/>
        <w:rPr>
          <w:sz w:val="20"/>
          <w:szCs w:val="20"/>
        </w:rPr>
      </w:pPr>
      <w:r>
        <w:rPr>
          <w:sz w:val="20"/>
          <w:szCs w:val="20"/>
        </w:rPr>
        <w:t>неприятие действий, приносящих ей вред.</w:t>
      </w:r>
      <w:r>
        <w:rPr>
          <w:spacing w:val="-57"/>
          <w:sz w:val="20"/>
          <w:szCs w:val="20"/>
        </w:rPr>
        <w:t xml:space="preserve"> </w:t>
      </w:r>
      <w:r>
        <w:rPr>
          <w:sz w:val="20"/>
          <w:szCs w:val="20"/>
        </w:rPr>
        <w:t>Ценности научного познания:</w:t>
      </w:r>
    </w:p>
    <w:p>
      <w:pPr>
        <w:numPr>
          <w:ilvl w:val="0"/>
          <w:numId w:val="151"/>
        </w:numPr>
        <w:tabs>
          <w:tab w:val="left" w:pos="142"/>
          <w:tab w:val="left" w:pos="426"/>
          <w:tab w:val="left" w:pos="625"/>
          <w:tab w:val="left" w:pos="626"/>
          <w:tab w:val="left" w:pos="10348"/>
        </w:tabs>
        <w:ind w:left="0" w:firstLine="0"/>
        <w:jc w:val="both"/>
        <w:rPr>
          <w:sz w:val="20"/>
          <w:szCs w:val="20"/>
        </w:rPr>
      </w:pPr>
      <w:r>
        <w:rPr>
          <w:sz w:val="20"/>
          <w:szCs w:val="20"/>
        </w:rPr>
        <w:t>первоначальные</w:t>
      </w:r>
      <w:r>
        <w:rPr>
          <w:spacing w:val="-5"/>
          <w:sz w:val="20"/>
          <w:szCs w:val="20"/>
        </w:rPr>
        <w:t xml:space="preserve"> </w:t>
      </w:r>
      <w:r>
        <w:rPr>
          <w:sz w:val="20"/>
          <w:szCs w:val="20"/>
        </w:rPr>
        <w:t>представления</w:t>
      </w:r>
      <w:r>
        <w:rPr>
          <w:spacing w:val="-2"/>
          <w:sz w:val="20"/>
          <w:szCs w:val="20"/>
        </w:rPr>
        <w:t xml:space="preserve"> </w:t>
      </w:r>
      <w:r>
        <w:rPr>
          <w:sz w:val="20"/>
          <w:szCs w:val="20"/>
        </w:rPr>
        <w:t>о</w:t>
      </w:r>
      <w:r>
        <w:rPr>
          <w:spacing w:val="-3"/>
          <w:sz w:val="20"/>
          <w:szCs w:val="20"/>
        </w:rPr>
        <w:t xml:space="preserve"> </w:t>
      </w:r>
      <w:r>
        <w:rPr>
          <w:sz w:val="20"/>
          <w:szCs w:val="20"/>
        </w:rPr>
        <w:t>научной</w:t>
      </w:r>
      <w:r>
        <w:rPr>
          <w:spacing w:val="-2"/>
          <w:sz w:val="20"/>
          <w:szCs w:val="20"/>
        </w:rPr>
        <w:t xml:space="preserve"> </w:t>
      </w:r>
      <w:r>
        <w:rPr>
          <w:sz w:val="20"/>
          <w:szCs w:val="20"/>
        </w:rPr>
        <w:t>картине</w:t>
      </w:r>
      <w:r>
        <w:rPr>
          <w:spacing w:val="-3"/>
          <w:sz w:val="20"/>
          <w:szCs w:val="20"/>
        </w:rPr>
        <w:t xml:space="preserve"> </w:t>
      </w:r>
      <w:r>
        <w:rPr>
          <w:sz w:val="20"/>
          <w:szCs w:val="20"/>
        </w:rPr>
        <w:t>мира;</w:t>
      </w:r>
    </w:p>
    <w:p>
      <w:pPr>
        <w:numPr>
          <w:ilvl w:val="0"/>
          <w:numId w:val="151"/>
        </w:numPr>
        <w:tabs>
          <w:tab w:val="left" w:pos="142"/>
          <w:tab w:val="left" w:pos="426"/>
          <w:tab w:val="left" w:pos="625"/>
          <w:tab w:val="left" w:pos="626"/>
          <w:tab w:val="left" w:pos="2651"/>
          <w:tab w:val="left" w:pos="4062"/>
          <w:tab w:val="left" w:pos="5652"/>
          <w:tab w:val="left" w:pos="7767"/>
          <w:tab w:val="left" w:pos="10038"/>
          <w:tab w:val="left" w:pos="10348"/>
        </w:tabs>
        <w:ind w:left="0" w:firstLine="0"/>
        <w:jc w:val="both"/>
        <w:rPr>
          <w:sz w:val="20"/>
          <w:szCs w:val="20"/>
        </w:rPr>
      </w:pPr>
      <w:r>
        <w:rPr>
          <w:sz w:val="20"/>
          <w:szCs w:val="20"/>
        </w:rPr>
        <w:t>познавательные</w:t>
      </w:r>
      <w:r>
        <w:rPr>
          <w:sz w:val="20"/>
          <w:szCs w:val="20"/>
        </w:rPr>
        <w:tab/>
      </w:r>
      <w:r>
        <w:rPr>
          <w:sz w:val="20"/>
          <w:szCs w:val="20"/>
        </w:rPr>
        <w:t>интересы,</w:t>
      </w:r>
      <w:r>
        <w:rPr>
          <w:sz w:val="20"/>
          <w:szCs w:val="20"/>
        </w:rPr>
        <w:tab/>
      </w:r>
      <w:r>
        <w:rPr>
          <w:sz w:val="20"/>
          <w:szCs w:val="20"/>
        </w:rPr>
        <w:t>активность,</w:t>
      </w:r>
      <w:r>
        <w:rPr>
          <w:sz w:val="20"/>
          <w:szCs w:val="20"/>
        </w:rPr>
        <w:tab/>
      </w:r>
      <w:r>
        <w:rPr>
          <w:sz w:val="20"/>
          <w:szCs w:val="20"/>
        </w:rPr>
        <w:t>инициативность,</w:t>
      </w:r>
      <w:r>
        <w:rPr>
          <w:sz w:val="20"/>
          <w:szCs w:val="20"/>
        </w:rPr>
        <w:tab/>
      </w:r>
      <w:r>
        <w:rPr>
          <w:sz w:val="20"/>
          <w:szCs w:val="20"/>
        </w:rPr>
        <w:t>любознательность</w:t>
      </w:r>
      <w:r>
        <w:rPr>
          <w:sz w:val="20"/>
          <w:szCs w:val="20"/>
        </w:rPr>
        <w:tab/>
      </w:r>
      <w:r>
        <w:rPr>
          <w:spacing w:val="-2"/>
          <w:sz w:val="20"/>
          <w:szCs w:val="20"/>
        </w:rPr>
        <w:t>и</w:t>
      </w:r>
      <w:r>
        <w:rPr>
          <w:spacing w:val="-57"/>
          <w:sz w:val="20"/>
          <w:szCs w:val="20"/>
        </w:rPr>
        <w:t xml:space="preserve">  </w:t>
      </w:r>
      <w:r>
        <w:rPr>
          <w:sz w:val="20"/>
          <w:szCs w:val="20"/>
        </w:rPr>
        <w:t>самостоятельность в</w:t>
      </w:r>
      <w:r>
        <w:rPr>
          <w:spacing w:val="-1"/>
          <w:sz w:val="20"/>
          <w:szCs w:val="20"/>
        </w:rPr>
        <w:t xml:space="preserve"> </w:t>
      </w:r>
      <w:r>
        <w:rPr>
          <w:sz w:val="20"/>
          <w:szCs w:val="20"/>
        </w:rPr>
        <w:t>познании.</w:t>
      </w:r>
    </w:p>
    <w:p>
      <w:pPr>
        <w:tabs>
          <w:tab w:val="left" w:pos="142"/>
          <w:tab w:val="left" w:pos="426"/>
          <w:tab w:val="left" w:pos="10348"/>
        </w:tabs>
        <w:jc w:val="both"/>
        <w:rPr>
          <w:sz w:val="20"/>
          <w:szCs w:val="20"/>
        </w:rPr>
      </w:pPr>
    </w:p>
    <w:p>
      <w:pPr>
        <w:tabs>
          <w:tab w:val="left" w:pos="142"/>
          <w:tab w:val="left" w:pos="426"/>
          <w:tab w:val="left" w:pos="10348"/>
        </w:tabs>
        <w:jc w:val="both"/>
        <w:rPr>
          <w:sz w:val="20"/>
          <w:szCs w:val="20"/>
        </w:rPr>
      </w:pPr>
      <w:r>
        <w:rPr>
          <w:sz w:val="20"/>
          <w:szCs w:val="20"/>
        </w:rPr>
        <w:t>Реализация</w:t>
      </w:r>
      <w:r>
        <w:rPr>
          <w:spacing w:val="1"/>
          <w:sz w:val="20"/>
          <w:szCs w:val="20"/>
        </w:rPr>
        <w:t xml:space="preserve"> </w:t>
      </w:r>
      <w:r>
        <w:rPr>
          <w:sz w:val="20"/>
          <w:szCs w:val="20"/>
        </w:rPr>
        <w:t>ценностных</w:t>
      </w:r>
      <w:r>
        <w:rPr>
          <w:spacing w:val="1"/>
          <w:sz w:val="20"/>
          <w:szCs w:val="20"/>
        </w:rPr>
        <w:t xml:space="preserve"> </w:t>
      </w:r>
      <w:r>
        <w:rPr>
          <w:sz w:val="20"/>
          <w:szCs w:val="20"/>
        </w:rPr>
        <w:t>ориентиров</w:t>
      </w:r>
      <w:r>
        <w:rPr>
          <w:spacing w:val="1"/>
          <w:sz w:val="20"/>
          <w:szCs w:val="20"/>
        </w:rPr>
        <w:t xml:space="preserve"> </w:t>
      </w:r>
      <w:r>
        <w:rPr>
          <w:sz w:val="20"/>
          <w:szCs w:val="20"/>
        </w:rPr>
        <w:t>общего</w:t>
      </w:r>
      <w:r>
        <w:rPr>
          <w:spacing w:val="1"/>
          <w:sz w:val="20"/>
          <w:szCs w:val="20"/>
        </w:rPr>
        <w:t xml:space="preserve"> </w:t>
      </w:r>
      <w:r>
        <w:rPr>
          <w:sz w:val="20"/>
          <w:szCs w:val="20"/>
        </w:rPr>
        <w:t>образования</w:t>
      </w:r>
      <w:r>
        <w:rPr>
          <w:spacing w:val="1"/>
          <w:sz w:val="20"/>
          <w:szCs w:val="20"/>
        </w:rPr>
        <w:t xml:space="preserve"> </w:t>
      </w:r>
      <w:r>
        <w:rPr>
          <w:sz w:val="20"/>
          <w:szCs w:val="20"/>
        </w:rPr>
        <w:t>в</w:t>
      </w:r>
      <w:r>
        <w:rPr>
          <w:spacing w:val="1"/>
          <w:sz w:val="20"/>
          <w:szCs w:val="20"/>
        </w:rPr>
        <w:t xml:space="preserve"> </w:t>
      </w:r>
      <w:r>
        <w:rPr>
          <w:sz w:val="20"/>
          <w:szCs w:val="20"/>
        </w:rPr>
        <w:t>единстве</w:t>
      </w:r>
      <w:r>
        <w:rPr>
          <w:spacing w:val="1"/>
          <w:sz w:val="20"/>
          <w:szCs w:val="20"/>
        </w:rPr>
        <w:t xml:space="preserve"> </w:t>
      </w:r>
      <w:r>
        <w:rPr>
          <w:sz w:val="20"/>
          <w:szCs w:val="20"/>
        </w:rPr>
        <w:t>обучения</w:t>
      </w:r>
      <w:r>
        <w:rPr>
          <w:spacing w:val="61"/>
          <w:sz w:val="20"/>
          <w:szCs w:val="20"/>
        </w:rPr>
        <w:t xml:space="preserve"> </w:t>
      </w:r>
      <w:r>
        <w:rPr>
          <w:sz w:val="20"/>
          <w:szCs w:val="20"/>
        </w:rPr>
        <w:t>и</w:t>
      </w:r>
      <w:r>
        <w:rPr>
          <w:spacing w:val="1"/>
          <w:sz w:val="20"/>
          <w:szCs w:val="20"/>
        </w:rPr>
        <w:t xml:space="preserve"> </w:t>
      </w:r>
      <w:r>
        <w:rPr>
          <w:sz w:val="20"/>
          <w:szCs w:val="20"/>
        </w:rPr>
        <w:t>воспитания, познавательного и личностного развития обучающихся на основе формирования</w:t>
      </w:r>
      <w:r>
        <w:rPr>
          <w:spacing w:val="1"/>
          <w:sz w:val="20"/>
          <w:szCs w:val="20"/>
        </w:rPr>
        <w:t xml:space="preserve"> </w:t>
      </w:r>
      <w:r>
        <w:rPr>
          <w:sz w:val="20"/>
          <w:szCs w:val="20"/>
        </w:rPr>
        <w:t>общих</w:t>
      </w:r>
      <w:r>
        <w:rPr>
          <w:spacing w:val="1"/>
          <w:sz w:val="20"/>
          <w:szCs w:val="20"/>
        </w:rPr>
        <w:t xml:space="preserve"> </w:t>
      </w:r>
      <w:r>
        <w:rPr>
          <w:sz w:val="20"/>
          <w:szCs w:val="20"/>
        </w:rPr>
        <w:t>учебных</w:t>
      </w:r>
      <w:r>
        <w:rPr>
          <w:spacing w:val="1"/>
          <w:sz w:val="20"/>
          <w:szCs w:val="20"/>
        </w:rPr>
        <w:t xml:space="preserve"> </w:t>
      </w:r>
      <w:r>
        <w:rPr>
          <w:sz w:val="20"/>
          <w:szCs w:val="20"/>
        </w:rPr>
        <w:t>умений,</w:t>
      </w:r>
      <w:r>
        <w:rPr>
          <w:spacing w:val="1"/>
          <w:sz w:val="20"/>
          <w:szCs w:val="20"/>
        </w:rPr>
        <w:t xml:space="preserve"> </w:t>
      </w:r>
      <w:r>
        <w:rPr>
          <w:sz w:val="20"/>
          <w:szCs w:val="20"/>
        </w:rPr>
        <w:t>обобщенных</w:t>
      </w:r>
      <w:r>
        <w:rPr>
          <w:spacing w:val="1"/>
          <w:sz w:val="20"/>
          <w:szCs w:val="20"/>
        </w:rPr>
        <w:t xml:space="preserve"> </w:t>
      </w:r>
      <w:r>
        <w:rPr>
          <w:sz w:val="20"/>
          <w:szCs w:val="20"/>
        </w:rPr>
        <w:t>способов</w:t>
      </w:r>
      <w:r>
        <w:rPr>
          <w:spacing w:val="1"/>
          <w:sz w:val="20"/>
          <w:szCs w:val="20"/>
        </w:rPr>
        <w:t xml:space="preserve"> </w:t>
      </w:r>
      <w:r>
        <w:rPr>
          <w:sz w:val="20"/>
          <w:szCs w:val="20"/>
        </w:rPr>
        <w:t>действия</w:t>
      </w:r>
      <w:r>
        <w:rPr>
          <w:spacing w:val="61"/>
          <w:sz w:val="20"/>
          <w:szCs w:val="20"/>
        </w:rPr>
        <w:t xml:space="preserve"> </w:t>
      </w:r>
      <w:r>
        <w:rPr>
          <w:sz w:val="20"/>
          <w:szCs w:val="20"/>
        </w:rPr>
        <w:t>обеспечивает</w:t>
      </w:r>
      <w:r>
        <w:rPr>
          <w:spacing w:val="61"/>
          <w:sz w:val="20"/>
          <w:szCs w:val="20"/>
        </w:rPr>
        <w:t xml:space="preserve"> </w:t>
      </w:r>
      <w:r>
        <w:rPr>
          <w:sz w:val="20"/>
          <w:szCs w:val="20"/>
        </w:rPr>
        <w:t>высокую</w:t>
      </w:r>
      <w:r>
        <w:rPr>
          <w:spacing w:val="1"/>
          <w:sz w:val="20"/>
          <w:szCs w:val="20"/>
        </w:rPr>
        <w:t xml:space="preserve"> </w:t>
      </w:r>
      <w:r>
        <w:rPr>
          <w:sz w:val="20"/>
          <w:szCs w:val="20"/>
        </w:rPr>
        <w:t>эффективность</w:t>
      </w:r>
      <w:r>
        <w:rPr>
          <w:spacing w:val="6"/>
          <w:sz w:val="20"/>
          <w:szCs w:val="20"/>
        </w:rPr>
        <w:t xml:space="preserve"> </w:t>
      </w:r>
      <w:r>
        <w:rPr>
          <w:sz w:val="20"/>
          <w:szCs w:val="20"/>
        </w:rPr>
        <w:t>решения</w:t>
      </w:r>
      <w:r>
        <w:rPr>
          <w:spacing w:val="5"/>
          <w:sz w:val="20"/>
          <w:szCs w:val="20"/>
        </w:rPr>
        <w:t xml:space="preserve"> </w:t>
      </w:r>
      <w:r>
        <w:rPr>
          <w:sz w:val="20"/>
          <w:szCs w:val="20"/>
        </w:rPr>
        <w:t>жизненных</w:t>
      </w:r>
      <w:r>
        <w:rPr>
          <w:spacing w:val="12"/>
          <w:sz w:val="20"/>
          <w:szCs w:val="20"/>
        </w:rPr>
        <w:t xml:space="preserve"> </w:t>
      </w:r>
      <w:r>
        <w:rPr>
          <w:sz w:val="20"/>
          <w:szCs w:val="20"/>
        </w:rPr>
        <w:t>задач и</w:t>
      </w:r>
      <w:r>
        <w:rPr>
          <w:spacing w:val="1"/>
          <w:sz w:val="20"/>
          <w:szCs w:val="20"/>
        </w:rPr>
        <w:t xml:space="preserve"> </w:t>
      </w:r>
      <w:r>
        <w:rPr>
          <w:sz w:val="20"/>
          <w:szCs w:val="20"/>
        </w:rPr>
        <w:t>возможность</w:t>
      </w:r>
      <w:r>
        <w:rPr>
          <w:spacing w:val="2"/>
          <w:sz w:val="20"/>
          <w:szCs w:val="20"/>
        </w:rPr>
        <w:t xml:space="preserve"> </w:t>
      </w:r>
      <w:r>
        <w:rPr>
          <w:sz w:val="20"/>
          <w:szCs w:val="20"/>
        </w:rPr>
        <w:t>саморазвития обучающихся.</w:t>
      </w:r>
    </w:p>
    <w:p>
      <w:pPr>
        <w:pStyle w:val="115"/>
        <w:tabs>
          <w:tab w:val="left" w:pos="142"/>
          <w:tab w:val="left" w:pos="426"/>
          <w:tab w:val="left" w:pos="10348"/>
        </w:tabs>
        <w:spacing w:before="0" w:after="0" w:line="240" w:lineRule="auto"/>
        <w:jc w:val="both"/>
        <w:rPr>
          <w:rFonts w:cs="Times New Roman"/>
          <w:color w:val="auto"/>
          <w:sz w:val="20"/>
          <w:szCs w:val="20"/>
        </w:rPr>
      </w:pPr>
    </w:p>
    <w:p>
      <w:pPr>
        <w:pStyle w:val="115"/>
        <w:tabs>
          <w:tab w:val="left" w:pos="142"/>
          <w:tab w:val="left" w:pos="426"/>
          <w:tab w:val="left" w:pos="10348"/>
        </w:tabs>
        <w:spacing w:before="0" w:after="0" w:line="240" w:lineRule="auto"/>
        <w:jc w:val="both"/>
        <w:rPr>
          <w:rFonts w:cs="Times New Roman"/>
          <w:color w:val="auto"/>
          <w:sz w:val="20"/>
          <w:szCs w:val="20"/>
        </w:rPr>
      </w:pPr>
      <w:r>
        <w:rPr>
          <w:rFonts w:cs="Times New Roman"/>
          <w:color w:val="auto"/>
          <w:sz w:val="20"/>
          <w:szCs w:val="20"/>
        </w:rPr>
        <w:t>2.2.2. Характеристика универсальных учебных действий</w:t>
      </w:r>
    </w:p>
    <w:p>
      <w:pPr>
        <w:tabs>
          <w:tab w:val="left" w:pos="142"/>
          <w:tab w:val="left" w:pos="426"/>
          <w:tab w:val="left" w:pos="10348"/>
        </w:tabs>
        <w:jc w:val="both"/>
        <w:rPr>
          <w:sz w:val="20"/>
          <w:szCs w:val="20"/>
        </w:rPr>
      </w:pPr>
      <w:r>
        <w:rPr>
          <w:sz w:val="20"/>
          <w:szCs w:val="20"/>
        </w:rPr>
        <w:t>Понятие «универсальные учебные действия»</w:t>
      </w:r>
    </w:p>
    <w:p>
      <w:pPr>
        <w:tabs>
          <w:tab w:val="left" w:pos="142"/>
          <w:tab w:val="left" w:pos="426"/>
          <w:tab w:val="left" w:pos="10348"/>
        </w:tabs>
        <w:jc w:val="both"/>
        <w:rPr>
          <w:sz w:val="20"/>
          <w:szCs w:val="20"/>
        </w:rPr>
      </w:pPr>
      <w:r>
        <w:rPr>
          <w:sz w:val="20"/>
          <w:szCs w:val="20"/>
        </w:rPr>
        <w:t>В широком значении термин «универсальные учебные действия» означает умение учиться,</w:t>
      </w:r>
      <w:r>
        <w:rPr>
          <w:spacing w:val="1"/>
          <w:sz w:val="20"/>
          <w:szCs w:val="20"/>
        </w:rPr>
        <w:t xml:space="preserve"> </w:t>
      </w:r>
      <w:r>
        <w:rPr>
          <w:sz w:val="20"/>
          <w:szCs w:val="20"/>
        </w:rPr>
        <w:t>т.</w:t>
      </w:r>
      <w:r>
        <w:rPr>
          <w:spacing w:val="1"/>
          <w:sz w:val="20"/>
          <w:szCs w:val="20"/>
        </w:rPr>
        <w:t xml:space="preserve"> </w:t>
      </w:r>
      <w:r>
        <w:rPr>
          <w:sz w:val="20"/>
          <w:szCs w:val="20"/>
        </w:rPr>
        <w:t>е. способность субъекта к саморазвитию и самосовершенствованию путем сознательного и</w:t>
      </w:r>
      <w:r>
        <w:rPr>
          <w:spacing w:val="1"/>
          <w:sz w:val="20"/>
          <w:szCs w:val="20"/>
        </w:rPr>
        <w:t xml:space="preserve"> </w:t>
      </w:r>
      <w:r>
        <w:rPr>
          <w:sz w:val="20"/>
          <w:szCs w:val="20"/>
        </w:rPr>
        <w:t>активного</w:t>
      </w:r>
      <w:r>
        <w:rPr>
          <w:spacing w:val="-4"/>
          <w:sz w:val="20"/>
          <w:szCs w:val="20"/>
        </w:rPr>
        <w:t xml:space="preserve"> </w:t>
      </w:r>
      <w:r>
        <w:rPr>
          <w:sz w:val="20"/>
          <w:szCs w:val="20"/>
        </w:rPr>
        <w:t>присвоения</w:t>
      </w:r>
      <w:r>
        <w:rPr>
          <w:spacing w:val="-3"/>
          <w:sz w:val="20"/>
          <w:szCs w:val="20"/>
        </w:rPr>
        <w:t xml:space="preserve"> </w:t>
      </w:r>
      <w:r>
        <w:rPr>
          <w:sz w:val="20"/>
          <w:szCs w:val="20"/>
        </w:rPr>
        <w:t>нового социального опыта.</w:t>
      </w:r>
    </w:p>
    <w:p>
      <w:pPr>
        <w:tabs>
          <w:tab w:val="left" w:pos="142"/>
          <w:tab w:val="left" w:pos="426"/>
          <w:tab w:val="left" w:pos="10348"/>
        </w:tabs>
        <w:jc w:val="both"/>
        <w:rPr>
          <w:sz w:val="20"/>
          <w:szCs w:val="20"/>
        </w:rPr>
      </w:pPr>
      <w:r>
        <w:rPr>
          <w:sz w:val="20"/>
          <w:szCs w:val="20"/>
        </w:rPr>
        <w:t>Способность</w:t>
      </w:r>
      <w:r>
        <w:rPr>
          <w:spacing w:val="-4"/>
          <w:sz w:val="20"/>
          <w:szCs w:val="20"/>
        </w:rPr>
        <w:t xml:space="preserve"> </w:t>
      </w:r>
      <w:r>
        <w:rPr>
          <w:sz w:val="20"/>
          <w:szCs w:val="20"/>
        </w:rPr>
        <w:t>обучающегося</w:t>
      </w:r>
      <w:r>
        <w:rPr>
          <w:spacing w:val="-4"/>
          <w:sz w:val="20"/>
          <w:szCs w:val="20"/>
        </w:rPr>
        <w:t xml:space="preserve"> </w:t>
      </w:r>
      <w:r>
        <w:rPr>
          <w:sz w:val="20"/>
          <w:szCs w:val="20"/>
        </w:rPr>
        <w:t>самостоятельно</w:t>
      </w:r>
      <w:r>
        <w:rPr>
          <w:spacing w:val="-1"/>
          <w:sz w:val="20"/>
          <w:szCs w:val="20"/>
        </w:rPr>
        <w:t xml:space="preserve"> </w:t>
      </w:r>
      <w:r>
        <w:rPr>
          <w:sz w:val="20"/>
          <w:szCs w:val="20"/>
        </w:rPr>
        <w:t>успешно</w:t>
      </w:r>
      <w:r>
        <w:rPr>
          <w:spacing w:val="-2"/>
          <w:sz w:val="20"/>
          <w:szCs w:val="20"/>
        </w:rPr>
        <w:t xml:space="preserve"> </w:t>
      </w:r>
      <w:r>
        <w:rPr>
          <w:sz w:val="20"/>
          <w:szCs w:val="20"/>
        </w:rPr>
        <w:t>усваивать</w:t>
      </w:r>
      <w:r>
        <w:rPr>
          <w:spacing w:val="-10"/>
          <w:sz w:val="20"/>
          <w:szCs w:val="20"/>
        </w:rPr>
        <w:t xml:space="preserve"> </w:t>
      </w:r>
      <w:r>
        <w:rPr>
          <w:sz w:val="20"/>
          <w:szCs w:val="20"/>
        </w:rPr>
        <w:t>новые</w:t>
      </w:r>
      <w:r>
        <w:rPr>
          <w:spacing w:val="-12"/>
          <w:sz w:val="20"/>
          <w:szCs w:val="20"/>
        </w:rPr>
        <w:t xml:space="preserve"> </w:t>
      </w:r>
      <w:r>
        <w:rPr>
          <w:sz w:val="20"/>
          <w:szCs w:val="20"/>
        </w:rPr>
        <w:t>знания,</w:t>
      </w:r>
      <w:r>
        <w:rPr>
          <w:spacing w:val="-11"/>
          <w:sz w:val="20"/>
          <w:szCs w:val="20"/>
        </w:rPr>
        <w:t xml:space="preserve"> </w:t>
      </w:r>
      <w:r>
        <w:rPr>
          <w:sz w:val="20"/>
          <w:szCs w:val="20"/>
        </w:rPr>
        <w:t>формировать</w:t>
      </w:r>
      <w:r>
        <w:rPr>
          <w:spacing w:val="-57"/>
          <w:sz w:val="20"/>
          <w:szCs w:val="20"/>
        </w:rPr>
        <w:t xml:space="preserve"> </w:t>
      </w:r>
      <w:r>
        <w:rPr>
          <w:sz w:val="20"/>
          <w:szCs w:val="20"/>
        </w:rPr>
        <w:t>умения и</w:t>
      </w:r>
      <w:r>
        <w:rPr>
          <w:spacing w:val="1"/>
          <w:sz w:val="20"/>
          <w:szCs w:val="20"/>
        </w:rPr>
        <w:t xml:space="preserve"> </w:t>
      </w:r>
      <w:r>
        <w:rPr>
          <w:sz w:val="20"/>
          <w:szCs w:val="20"/>
        </w:rPr>
        <w:t>компетентности,</w:t>
      </w:r>
      <w:r>
        <w:rPr>
          <w:spacing w:val="1"/>
          <w:sz w:val="20"/>
          <w:szCs w:val="20"/>
        </w:rPr>
        <w:t xml:space="preserve"> </w:t>
      </w:r>
      <w:r>
        <w:rPr>
          <w:sz w:val="20"/>
          <w:szCs w:val="20"/>
        </w:rPr>
        <w:t>включая</w:t>
      </w:r>
      <w:r>
        <w:rPr>
          <w:spacing w:val="1"/>
          <w:sz w:val="20"/>
          <w:szCs w:val="20"/>
        </w:rPr>
        <w:t xml:space="preserve"> </w:t>
      </w:r>
      <w:r>
        <w:rPr>
          <w:sz w:val="20"/>
          <w:szCs w:val="20"/>
        </w:rPr>
        <w:t>самостоятельную</w:t>
      </w:r>
      <w:r>
        <w:rPr>
          <w:spacing w:val="1"/>
          <w:sz w:val="20"/>
          <w:szCs w:val="20"/>
        </w:rPr>
        <w:t xml:space="preserve"> </w:t>
      </w:r>
      <w:r>
        <w:rPr>
          <w:sz w:val="20"/>
          <w:szCs w:val="20"/>
        </w:rPr>
        <w:t>организацию</w:t>
      </w:r>
      <w:r>
        <w:rPr>
          <w:spacing w:val="1"/>
          <w:sz w:val="20"/>
          <w:szCs w:val="20"/>
        </w:rPr>
        <w:t xml:space="preserve"> </w:t>
      </w:r>
      <w:r>
        <w:rPr>
          <w:sz w:val="20"/>
          <w:szCs w:val="20"/>
        </w:rPr>
        <w:t>этой</w:t>
      </w:r>
      <w:r>
        <w:rPr>
          <w:spacing w:val="1"/>
          <w:sz w:val="20"/>
          <w:szCs w:val="20"/>
        </w:rPr>
        <w:t xml:space="preserve"> </w:t>
      </w:r>
      <w:r>
        <w:rPr>
          <w:sz w:val="20"/>
          <w:szCs w:val="20"/>
        </w:rPr>
        <w:t>деятельности,</w:t>
      </w:r>
      <w:r>
        <w:rPr>
          <w:spacing w:val="1"/>
          <w:sz w:val="20"/>
          <w:szCs w:val="20"/>
        </w:rPr>
        <w:t xml:space="preserve"> </w:t>
      </w:r>
      <w:r>
        <w:rPr>
          <w:sz w:val="20"/>
          <w:szCs w:val="20"/>
        </w:rPr>
        <w:t>т. е.</w:t>
      </w:r>
      <w:r>
        <w:rPr>
          <w:spacing w:val="1"/>
          <w:sz w:val="20"/>
          <w:szCs w:val="20"/>
        </w:rPr>
        <w:t xml:space="preserve"> </w:t>
      </w:r>
      <w:r>
        <w:rPr>
          <w:sz w:val="20"/>
          <w:szCs w:val="20"/>
        </w:rPr>
        <w:t>умение учиться, обеспечивается тем, что универсальные учебные действия как обобщенные</w:t>
      </w:r>
      <w:r>
        <w:rPr>
          <w:spacing w:val="1"/>
          <w:sz w:val="20"/>
          <w:szCs w:val="20"/>
        </w:rPr>
        <w:t xml:space="preserve"> </w:t>
      </w:r>
      <w:r>
        <w:rPr>
          <w:sz w:val="20"/>
          <w:szCs w:val="20"/>
        </w:rPr>
        <w:t>действия</w:t>
      </w:r>
      <w:r>
        <w:rPr>
          <w:spacing w:val="1"/>
          <w:sz w:val="20"/>
          <w:szCs w:val="20"/>
        </w:rPr>
        <w:t xml:space="preserve"> </w:t>
      </w:r>
      <w:r>
        <w:rPr>
          <w:sz w:val="20"/>
          <w:szCs w:val="20"/>
        </w:rPr>
        <w:t>открывают</w:t>
      </w:r>
      <w:r>
        <w:rPr>
          <w:spacing w:val="1"/>
          <w:sz w:val="20"/>
          <w:szCs w:val="20"/>
        </w:rPr>
        <w:t xml:space="preserve"> </w:t>
      </w:r>
      <w:r>
        <w:rPr>
          <w:sz w:val="20"/>
          <w:szCs w:val="20"/>
        </w:rPr>
        <w:t>обучающимся</w:t>
      </w:r>
      <w:r>
        <w:rPr>
          <w:spacing w:val="1"/>
          <w:sz w:val="20"/>
          <w:szCs w:val="20"/>
        </w:rPr>
        <w:t xml:space="preserve"> </w:t>
      </w:r>
      <w:r>
        <w:rPr>
          <w:sz w:val="20"/>
          <w:szCs w:val="20"/>
        </w:rPr>
        <w:t>возможность</w:t>
      </w:r>
      <w:r>
        <w:rPr>
          <w:spacing w:val="1"/>
          <w:sz w:val="20"/>
          <w:szCs w:val="20"/>
        </w:rPr>
        <w:t xml:space="preserve"> </w:t>
      </w:r>
      <w:r>
        <w:rPr>
          <w:sz w:val="20"/>
          <w:szCs w:val="20"/>
        </w:rPr>
        <w:t>широкой</w:t>
      </w:r>
      <w:r>
        <w:rPr>
          <w:spacing w:val="1"/>
          <w:sz w:val="20"/>
          <w:szCs w:val="20"/>
        </w:rPr>
        <w:t xml:space="preserve"> </w:t>
      </w:r>
      <w:r>
        <w:rPr>
          <w:sz w:val="20"/>
          <w:szCs w:val="20"/>
        </w:rPr>
        <w:t>ориентации</w:t>
      </w:r>
      <w:r>
        <w:rPr>
          <w:spacing w:val="1"/>
          <w:sz w:val="20"/>
          <w:szCs w:val="20"/>
        </w:rPr>
        <w:t xml:space="preserve"> </w:t>
      </w:r>
      <w:r>
        <w:rPr>
          <w:sz w:val="20"/>
          <w:szCs w:val="20"/>
        </w:rPr>
        <w:t>как</w:t>
      </w:r>
      <w:r>
        <w:rPr>
          <w:spacing w:val="1"/>
          <w:sz w:val="20"/>
          <w:szCs w:val="20"/>
        </w:rPr>
        <w:t xml:space="preserve"> </w:t>
      </w:r>
      <w:r>
        <w:rPr>
          <w:sz w:val="20"/>
          <w:szCs w:val="20"/>
        </w:rPr>
        <w:t>в</w:t>
      </w:r>
      <w:r>
        <w:rPr>
          <w:spacing w:val="1"/>
          <w:sz w:val="20"/>
          <w:szCs w:val="20"/>
        </w:rPr>
        <w:t xml:space="preserve"> </w:t>
      </w:r>
      <w:r>
        <w:rPr>
          <w:sz w:val="20"/>
          <w:szCs w:val="20"/>
        </w:rPr>
        <w:t>различных</w:t>
      </w:r>
      <w:r>
        <w:rPr>
          <w:spacing w:val="1"/>
          <w:sz w:val="20"/>
          <w:szCs w:val="20"/>
        </w:rPr>
        <w:t xml:space="preserve"> </w:t>
      </w:r>
      <w:r>
        <w:rPr>
          <w:sz w:val="20"/>
          <w:szCs w:val="20"/>
        </w:rPr>
        <w:t>предметных областях, так и в строении самой учебной деятельности, включающей осознание ее</w:t>
      </w:r>
      <w:r>
        <w:rPr>
          <w:spacing w:val="-57"/>
          <w:sz w:val="20"/>
          <w:szCs w:val="20"/>
        </w:rPr>
        <w:t xml:space="preserve"> </w:t>
      </w:r>
      <w:r>
        <w:rPr>
          <w:sz w:val="20"/>
          <w:szCs w:val="20"/>
        </w:rPr>
        <w:t>целевой</w:t>
      </w:r>
      <w:r>
        <w:rPr>
          <w:spacing w:val="1"/>
          <w:sz w:val="20"/>
          <w:szCs w:val="20"/>
        </w:rPr>
        <w:t xml:space="preserve"> </w:t>
      </w:r>
      <w:r>
        <w:rPr>
          <w:sz w:val="20"/>
          <w:szCs w:val="20"/>
        </w:rPr>
        <w:t>направленности,</w:t>
      </w:r>
      <w:r>
        <w:rPr>
          <w:spacing w:val="1"/>
          <w:sz w:val="20"/>
          <w:szCs w:val="20"/>
        </w:rPr>
        <w:t xml:space="preserve"> </w:t>
      </w:r>
      <w:r>
        <w:rPr>
          <w:sz w:val="20"/>
          <w:szCs w:val="20"/>
        </w:rPr>
        <w:t>ценностно­смысловых</w:t>
      </w:r>
      <w:r>
        <w:rPr>
          <w:spacing w:val="1"/>
          <w:sz w:val="20"/>
          <w:szCs w:val="20"/>
        </w:rPr>
        <w:t xml:space="preserve"> </w:t>
      </w:r>
      <w:r>
        <w:rPr>
          <w:sz w:val="20"/>
          <w:szCs w:val="20"/>
        </w:rPr>
        <w:t>и</w:t>
      </w:r>
      <w:r>
        <w:rPr>
          <w:spacing w:val="1"/>
          <w:sz w:val="20"/>
          <w:szCs w:val="20"/>
        </w:rPr>
        <w:t xml:space="preserve"> </w:t>
      </w:r>
      <w:r>
        <w:rPr>
          <w:sz w:val="20"/>
          <w:szCs w:val="20"/>
        </w:rPr>
        <w:t>операциональных</w:t>
      </w:r>
      <w:r>
        <w:rPr>
          <w:spacing w:val="1"/>
          <w:sz w:val="20"/>
          <w:szCs w:val="20"/>
        </w:rPr>
        <w:t xml:space="preserve"> </w:t>
      </w:r>
      <w:r>
        <w:rPr>
          <w:sz w:val="20"/>
          <w:szCs w:val="20"/>
        </w:rPr>
        <w:t>характеристик.</w:t>
      </w:r>
      <w:r>
        <w:rPr>
          <w:spacing w:val="1"/>
          <w:sz w:val="20"/>
          <w:szCs w:val="20"/>
        </w:rPr>
        <w:t xml:space="preserve"> </w:t>
      </w:r>
      <w:r>
        <w:rPr>
          <w:sz w:val="20"/>
          <w:szCs w:val="20"/>
        </w:rPr>
        <w:t>Таким</w:t>
      </w:r>
      <w:r>
        <w:rPr>
          <w:spacing w:val="1"/>
          <w:sz w:val="20"/>
          <w:szCs w:val="20"/>
        </w:rPr>
        <w:t xml:space="preserve"> </w:t>
      </w:r>
      <w:r>
        <w:rPr>
          <w:sz w:val="20"/>
          <w:szCs w:val="20"/>
        </w:rPr>
        <w:t>образом, достижение умения учиться предполагает полноценное освоение обучающимися всех</w:t>
      </w:r>
      <w:r>
        <w:rPr>
          <w:spacing w:val="1"/>
          <w:sz w:val="20"/>
          <w:szCs w:val="20"/>
        </w:rPr>
        <w:t xml:space="preserve"> </w:t>
      </w:r>
      <w:r>
        <w:rPr>
          <w:sz w:val="20"/>
          <w:szCs w:val="20"/>
        </w:rPr>
        <w:t>компонентов</w:t>
      </w:r>
      <w:r>
        <w:rPr>
          <w:spacing w:val="50"/>
          <w:sz w:val="20"/>
          <w:szCs w:val="20"/>
        </w:rPr>
        <w:t xml:space="preserve"> </w:t>
      </w:r>
      <w:r>
        <w:rPr>
          <w:sz w:val="20"/>
          <w:szCs w:val="20"/>
        </w:rPr>
        <w:t>учебной</w:t>
      </w:r>
      <w:r>
        <w:rPr>
          <w:spacing w:val="49"/>
          <w:sz w:val="20"/>
          <w:szCs w:val="20"/>
        </w:rPr>
        <w:t xml:space="preserve"> </w:t>
      </w:r>
      <w:r>
        <w:rPr>
          <w:sz w:val="20"/>
          <w:szCs w:val="20"/>
        </w:rPr>
        <w:t>деятельности,</w:t>
      </w:r>
      <w:r>
        <w:rPr>
          <w:spacing w:val="46"/>
          <w:sz w:val="20"/>
          <w:szCs w:val="20"/>
        </w:rPr>
        <w:t xml:space="preserve"> </w:t>
      </w:r>
      <w:r>
        <w:rPr>
          <w:sz w:val="20"/>
          <w:szCs w:val="20"/>
        </w:rPr>
        <w:t>которые</w:t>
      </w:r>
      <w:r>
        <w:rPr>
          <w:spacing w:val="48"/>
          <w:sz w:val="20"/>
          <w:szCs w:val="20"/>
        </w:rPr>
        <w:t xml:space="preserve"> </w:t>
      </w:r>
      <w:r>
        <w:rPr>
          <w:sz w:val="20"/>
          <w:szCs w:val="20"/>
        </w:rPr>
        <w:t>включают:</w:t>
      </w:r>
      <w:r>
        <w:rPr>
          <w:spacing w:val="47"/>
          <w:sz w:val="20"/>
          <w:szCs w:val="20"/>
        </w:rPr>
        <w:t xml:space="preserve"> </w:t>
      </w:r>
      <w:r>
        <w:rPr>
          <w:sz w:val="20"/>
          <w:szCs w:val="20"/>
        </w:rPr>
        <w:t>познавательные</w:t>
      </w:r>
      <w:r>
        <w:rPr>
          <w:spacing w:val="46"/>
          <w:sz w:val="20"/>
          <w:szCs w:val="20"/>
        </w:rPr>
        <w:t xml:space="preserve"> </w:t>
      </w:r>
      <w:r>
        <w:rPr>
          <w:sz w:val="20"/>
          <w:szCs w:val="20"/>
        </w:rPr>
        <w:t>и</w:t>
      </w:r>
      <w:r>
        <w:rPr>
          <w:spacing w:val="51"/>
          <w:sz w:val="20"/>
          <w:szCs w:val="20"/>
        </w:rPr>
        <w:t xml:space="preserve"> </w:t>
      </w:r>
      <w:r>
        <w:rPr>
          <w:sz w:val="20"/>
          <w:szCs w:val="20"/>
        </w:rPr>
        <w:t>учебные</w:t>
      </w:r>
      <w:r>
        <w:rPr>
          <w:spacing w:val="45"/>
          <w:sz w:val="20"/>
          <w:szCs w:val="20"/>
        </w:rPr>
        <w:t xml:space="preserve"> </w:t>
      </w:r>
      <w:r>
        <w:rPr>
          <w:sz w:val="20"/>
          <w:szCs w:val="20"/>
        </w:rPr>
        <w:t>мотивы,</w:t>
      </w:r>
    </w:p>
    <w:p>
      <w:pPr>
        <w:tabs>
          <w:tab w:val="left" w:pos="142"/>
          <w:tab w:val="left" w:pos="426"/>
          <w:tab w:val="left" w:pos="10348"/>
        </w:tabs>
        <w:jc w:val="both"/>
        <w:rPr>
          <w:sz w:val="20"/>
          <w:szCs w:val="20"/>
        </w:rPr>
      </w:pPr>
      <w:r>
        <w:rPr>
          <w:sz w:val="20"/>
          <w:szCs w:val="20"/>
        </w:rPr>
        <w:t>учебную цель, учебную задачу, учебные действия и операции (ориентировка, преобразование</w:t>
      </w:r>
      <w:r>
        <w:rPr>
          <w:spacing w:val="1"/>
          <w:sz w:val="20"/>
          <w:szCs w:val="20"/>
        </w:rPr>
        <w:t xml:space="preserve"> </w:t>
      </w:r>
      <w:r>
        <w:rPr>
          <w:sz w:val="20"/>
          <w:szCs w:val="20"/>
        </w:rPr>
        <w:t>материала,</w:t>
      </w:r>
      <w:r>
        <w:rPr>
          <w:spacing w:val="1"/>
          <w:sz w:val="20"/>
          <w:szCs w:val="20"/>
        </w:rPr>
        <w:t xml:space="preserve"> </w:t>
      </w:r>
      <w:r>
        <w:rPr>
          <w:sz w:val="20"/>
          <w:szCs w:val="20"/>
        </w:rPr>
        <w:t>контроль</w:t>
      </w:r>
      <w:r>
        <w:rPr>
          <w:spacing w:val="1"/>
          <w:sz w:val="20"/>
          <w:szCs w:val="20"/>
        </w:rPr>
        <w:t xml:space="preserve"> </w:t>
      </w:r>
      <w:r>
        <w:rPr>
          <w:sz w:val="20"/>
          <w:szCs w:val="20"/>
        </w:rPr>
        <w:t>и</w:t>
      </w:r>
      <w:r>
        <w:rPr>
          <w:spacing w:val="1"/>
          <w:sz w:val="20"/>
          <w:szCs w:val="20"/>
        </w:rPr>
        <w:t xml:space="preserve"> </w:t>
      </w:r>
      <w:r>
        <w:rPr>
          <w:sz w:val="20"/>
          <w:szCs w:val="20"/>
        </w:rPr>
        <w:t>оценка).</w:t>
      </w:r>
      <w:r>
        <w:rPr>
          <w:spacing w:val="1"/>
          <w:sz w:val="20"/>
          <w:szCs w:val="20"/>
        </w:rPr>
        <w:t xml:space="preserve"> </w:t>
      </w:r>
      <w:r>
        <w:rPr>
          <w:sz w:val="20"/>
          <w:szCs w:val="20"/>
        </w:rPr>
        <w:t>Умение</w:t>
      </w:r>
      <w:r>
        <w:rPr>
          <w:spacing w:val="1"/>
          <w:sz w:val="20"/>
          <w:szCs w:val="20"/>
        </w:rPr>
        <w:t xml:space="preserve"> </w:t>
      </w:r>
      <w:r>
        <w:rPr>
          <w:sz w:val="20"/>
          <w:szCs w:val="20"/>
        </w:rPr>
        <w:t>учиться —</w:t>
      </w:r>
      <w:r>
        <w:rPr>
          <w:spacing w:val="1"/>
          <w:sz w:val="20"/>
          <w:szCs w:val="20"/>
        </w:rPr>
        <w:t xml:space="preserve"> </w:t>
      </w:r>
      <w:r>
        <w:rPr>
          <w:sz w:val="20"/>
          <w:szCs w:val="20"/>
        </w:rPr>
        <w:t>существенный</w:t>
      </w:r>
      <w:r>
        <w:rPr>
          <w:spacing w:val="1"/>
          <w:sz w:val="20"/>
          <w:szCs w:val="20"/>
        </w:rPr>
        <w:t xml:space="preserve"> </w:t>
      </w:r>
      <w:r>
        <w:rPr>
          <w:sz w:val="20"/>
          <w:szCs w:val="20"/>
        </w:rPr>
        <w:t>фактор</w:t>
      </w:r>
      <w:r>
        <w:rPr>
          <w:spacing w:val="1"/>
          <w:sz w:val="20"/>
          <w:szCs w:val="20"/>
        </w:rPr>
        <w:t xml:space="preserve"> </w:t>
      </w:r>
      <w:r>
        <w:rPr>
          <w:sz w:val="20"/>
          <w:szCs w:val="20"/>
        </w:rPr>
        <w:t>повышения</w:t>
      </w:r>
      <w:r>
        <w:rPr>
          <w:spacing w:val="1"/>
          <w:sz w:val="20"/>
          <w:szCs w:val="20"/>
        </w:rPr>
        <w:t xml:space="preserve"> </w:t>
      </w:r>
      <w:r>
        <w:rPr>
          <w:sz w:val="20"/>
          <w:szCs w:val="20"/>
        </w:rPr>
        <w:t>эффективности</w:t>
      </w:r>
      <w:r>
        <w:rPr>
          <w:spacing w:val="1"/>
          <w:sz w:val="20"/>
          <w:szCs w:val="20"/>
        </w:rPr>
        <w:t xml:space="preserve"> </w:t>
      </w:r>
      <w:r>
        <w:rPr>
          <w:sz w:val="20"/>
          <w:szCs w:val="20"/>
        </w:rPr>
        <w:t>освоения</w:t>
      </w:r>
      <w:r>
        <w:rPr>
          <w:spacing w:val="1"/>
          <w:sz w:val="20"/>
          <w:szCs w:val="20"/>
        </w:rPr>
        <w:t xml:space="preserve"> </w:t>
      </w:r>
      <w:r>
        <w:rPr>
          <w:sz w:val="20"/>
          <w:szCs w:val="20"/>
        </w:rPr>
        <w:t>обучающимися</w:t>
      </w:r>
      <w:r>
        <w:rPr>
          <w:spacing w:val="1"/>
          <w:sz w:val="20"/>
          <w:szCs w:val="20"/>
        </w:rPr>
        <w:t xml:space="preserve"> </w:t>
      </w:r>
      <w:r>
        <w:rPr>
          <w:sz w:val="20"/>
          <w:szCs w:val="20"/>
        </w:rPr>
        <w:t>предметных</w:t>
      </w:r>
      <w:r>
        <w:rPr>
          <w:spacing w:val="1"/>
          <w:sz w:val="20"/>
          <w:szCs w:val="20"/>
        </w:rPr>
        <w:t xml:space="preserve"> </w:t>
      </w:r>
      <w:r>
        <w:rPr>
          <w:sz w:val="20"/>
          <w:szCs w:val="20"/>
        </w:rPr>
        <w:t>знаний,</w:t>
      </w:r>
      <w:r>
        <w:rPr>
          <w:spacing w:val="1"/>
          <w:sz w:val="20"/>
          <w:szCs w:val="20"/>
        </w:rPr>
        <w:t xml:space="preserve"> </w:t>
      </w:r>
      <w:r>
        <w:rPr>
          <w:sz w:val="20"/>
          <w:szCs w:val="20"/>
        </w:rPr>
        <w:t>формирования</w:t>
      </w:r>
      <w:r>
        <w:rPr>
          <w:spacing w:val="1"/>
          <w:sz w:val="20"/>
          <w:szCs w:val="20"/>
        </w:rPr>
        <w:t xml:space="preserve"> </w:t>
      </w:r>
      <w:r>
        <w:rPr>
          <w:sz w:val="20"/>
          <w:szCs w:val="20"/>
        </w:rPr>
        <w:t>умений</w:t>
      </w:r>
      <w:r>
        <w:rPr>
          <w:spacing w:val="1"/>
          <w:sz w:val="20"/>
          <w:szCs w:val="20"/>
        </w:rPr>
        <w:t xml:space="preserve"> </w:t>
      </w:r>
      <w:r>
        <w:rPr>
          <w:sz w:val="20"/>
          <w:szCs w:val="20"/>
        </w:rPr>
        <w:t>и</w:t>
      </w:r>
      <w:r>
        <w:rPr>
          <w:spacing w:val="1"/>
          <w:sz w:val="20"/>
          <w:szCs w:val="20"/>
        </w:rPr>
        <w:t xml:space="preserve"> </w:t>
      </w:r>
      <w:r>
        <w:rPr>
          <w:sz w:val="20"/>
          <w:szCs w:val="20"/>
        </w:rPr>
        <w:t>компетентностей,</w:t>
      </w:r>
      <w:r>
        <w:rPr>
          <w:spacing w:val="1"/>
          <w:sz w:val="20"/>
          <w:szCs w:val="20"/>
        </w:rPr>
        <w:t xml:space="preserve"> </w:t>
      </w:r>
      <w:r>
        <w:rPr>
          <w:sz w:val="20"/>
          <w:szCs w:val="20"/>
        </w:rPr>
        <w:t>образа</w:t>
      </w:r>
      <w:r>
        <w:rPr>
          <w:spacing w:val="1"/>
          <w:sz w:val="20"/>
          <w:szCs w:val="20"/>
        </w:rPr>
        <w:t xml:space="preserve"> </w:t>
      </w:r>
      <w:r>
        <w:rPr>
          <w:sz w:val="20"/>
          <w:szCs w:val="20"/>
        </w:rPr>
        <w:t>мира</w:t>
      </w:r>
      <w:r>
        <w:rPr>
          <w:spacing w:val="1"/>
          <w:sz w:val="20"/>
          <w:szCs w:val="20"/>
        </w:rPr>
        <w:t xml:space="preserve"> </w:t>
      </w:r>
      <w:r>
        <w:rPr>
          <w:sz w:val="20"/>
          <w:szCs w:val="20"/>
        </w:rPr>
        <w:t>и</w:t>
      </w:r>
      <w:r>
        <w:rPr>
          <w:spacing w:val="1"/>
          <w:sz w:val="20"/>
          <w:szCs w:val="20"/>
        </w:rPr>
        <w:t xml:space="preserve"> </w:t>
      </w:r>
      <w:r>
        <w:rPr>
          <w:sz w:val="20"/>
          <w:szCs w:val="20"/>
        </w:rPr>
        <w:t>ценностно­смысловых</w:t>
      </w:r>
      <w:r>
        <w:rPr>
          <w:spacing w:val="1"/>
          <w:sz w:val="20"/>
          <w:szCs w:val="20"/>
        </w:rPr>
        <w:t xml:space="preserve"> </w:t>
      </w:r>
      <w:r>
        <w:rPr>
          <w:sz w:val="20"/>
          <w:szCs w:val="20"/>
        </w:rPr>
        <w:t>оснований</w:t>
      </w:r>
      <w:r>
        <w:rPr>
          <w:spacing w:val="1"/>
          <w:sz w:val="20"/>
          <w:szCs w:val="20"/>
        </w:rPr>
        <w:t xml:space="preserve"> </w:t>
      </w:r>
      <w:r>
        <w:rPr>
          <w:sz w:val="20"/>
          <w:szCs w:val="20"/>
        </w:rPr>
        <w:t>личностного</w:t>
      </w:r>
      <w:r>
        <w:rPr>
          <w:spacing w:val="1"/>
          <w:sz w:val="20"/>
          <w:szCs w:val="20"/>
        </w:rPr>
        <w:t xml:space="preserve"> </w:t>
      </w:r>
      <w:r>
        <w:rPr>
          <w:sz w:val="20"/>
          <w:szCs w:val="20"/>
        </w:rPr>
        <w:t>морального</w:t>
      </w:r>
      <w:r>
        <w:rPr>
          <w:spacing w:val="1"/>
          <w:sz w:val="20"/>
          <w:szCs w:val="20"/>
        </w:rPr>
        <w:t xml:space="preserve"> </w:t>
      </w:r>
      <w:r>
        <w:rPr>
          <w:sz w:val="20"/>
          <w:szCs w:val="20"/>
        </w:rPr>
        <w:t>выбора.</w:t>
      </w:r>
    </w:p>
    <w:p>
      <w:pPr>
        <w:tabs>
          <w:tab w:val="left" w:pos="142"/>
          <w:tab w:val="left" w:pos="426"/>
          <w:tab w:val="left" w:pos="10348"/>
        </w:tabs>
        <w:jc w:val="both"/>
        <w:rPr>
          <w:b/>
          <w:sz w:val="20"/>
          <w:szCs w:val="20"/>
        </w:rPr>
      </w:pPr>
    </w:p>
    <w:p>
      <w:pPr>
        <w:tabs>
          <w:tab w:val="left" w:pos="142"/>
          <w:tab w:val="left" w:pos="426"/>
          <w:tab w:val="left" w:pos="10348"/>
        </w:tabs>
        <w:jc w:val="both"/>
        <w:rPr>
          <w:b/>
          <w:sz w:val="20"/>
          <w:szCs w:val="20"/>
        </w:rPr>
      </w:pPr>
      <w:r>
        <w:rPr>
          <w:b/>
          <w:sz w:val="20"/>
          <w:szCs w:val="20"/>
        </w:rPr>
        <w:t>2.2.3. Функции универсальных учебных действий:</w:t>
      </w:r>
    </w:p>
    <w:p>
      <w:pPr>
        <w:numPr>
          <w:ilvl w:val="0"/>
          <w:numId w:val="151"/>
        </w:numPr>
        <w:tabs>
          <w:tab w:val="left" w:pos="142"/>
          <w:tab w:val="left" w:pos="426"/>
          <w:tab w:val="left" w:pos="614"/>
          <w:tab w:val="left" w:pos="10348"/>
        </w:tabs>
        <w:ind w:left="0" w:firstLine="0"/>
        <w:jc w:val="both"/>
        <w:rPr>
          <w:sz w:val="20"/>
          <w:szCs w:val="20"/>
        </w:rPr>
      </w:pPr>
      <w:r>
        <w:rPr>
          <w:sz w:val="20"/>
          <w:szCs w:val="20"/>
        </w:rPr>
        <w:t>обеспечение</w:t>
      </w:r>
      <w:r>
        <w:rPr>
          <w:spacing w:val="1"/>
          <w:sz w:val="20"/>
          <w:szCs w:val="20"/>
        </w:rPr>
        <w:t xml:space="preserve"> </w:t>
      </w:r>
      <w:r>
        <w:rPr>
          <w:sz w:val="20"/>
          <w:szCs w:val="20"/>
        </w:rPr>
        <w:t>возможностей</w:t>
      </w:r>
      <w:r>
        <w:rPr>
          <w:spacing w:val="1"/>
          <w:sz w:val="20"/>
          <w:szCs w:val="20"/>
        </w:rPr>
        <w:t xml:space="preserve"> </w:t>
      </w:r>
      <w:r>
        <w:rPr>
          <w:sz w:val="20"/>
          <w:szCs w:val="20"/>
        </w:rPr>
        <w:t>обучающегося</w:t>
      </w:r>
      <w:r>
        <w:rPr>
          <w:spacing w:val="1"/>
          <w:sz w:val="20"/>
          <w:szCs w:val="20"/>
        </w:rPr>
        <w:t xml:space="preserve"> </w:t>
      </w:r>
      <w:r>
        <w:rPr>
          <w:sz w:val="20"/>
          <w:szCs w:val="20"/>
        </w:rPr>
        <w:t>самостоятельно</w:t>
      </w:r>
      <w:r>
        <w:rPr>
          <w:spacing w:val="1"/>
          <w:sz w:val="20"/>
          <w:szCs w:val="20"/>
        </w:rPr>
        <w:t xml:space="preserve"> </w:t>
      </w:r>
      <w:r>
        <w:rPr>
          <w:sz w:val="20"/>
          <w:szCs w:val="20"/>
        </w:rPr>
        <w:t>осуществлять</w:t>
      </w:r>
      <w:r>
        <w:rPr>
          <w:spacing w:val="1"/>
          <w:sz w:val="20"/>
          <w:szCs w:val="20"/>
        </w:rPr>
        <w:t xml:space="preserve"> </w:t>
      </w:r>
      <w:r>
        <w:rPr>
          <w:sz w:val="20"/>
          <w:szCs w:val="20"/>
        </w:rPr>
        <w:t>деятельность</w:t>
      </w:r>
      <w:r>
        <w:rPr>
          <w:spacing w:val="-57"/>
          <w:sz w:val="20"/>
          <w:szCs w:val="20"/>
        </w:rPr>
        <w:t xml:space="preserve"> </w:t>
      </w:r>
      <w:r>
        <w:rPr>
          <w:sz w:val="20"/>
          <w:szCs w:val="20"/>
        </w:rPr>
        <w:t>учения, ставить учебные цели, искать и использовать необходимые средства и способы их</w:t>
      </w:r>
      <w:r>
        <w:rPr>
          <w:spacing w:val="1"/>
          <w:sz w:val="20"/>
          <w:szCs w:val="20"/>
        </w:rPr>
        <w:t xml:space="preserve"> </w:t>
      </w:r>
      <w:r>
        <w:rPr>
          <w:sz w:val="20"/>
          <w:szCs w:val="20"/>
        </w:rPr>
        <w:t>достижения,</w:t>
      </w:r>
      <w:r>
        <w:rPr>
          <w:spacing w:val="-1"/>
          <w:sz w:val="20"/>
          <w:szCs w:val="20"/>
        </w:rPr>
        <w:t xml:space="preserve"> </w:t>
      </w:r>
      <w:r>
        <w:rPr>
          <w:sz w:val="20"/>
          <w:szCs w:val="20"/>
        </w:rPr>
        <w:t>контролировать и</w:t>
      </w:r>
      <w:r>
        <w:rPr>
          <w:spacing w:val="-1"/>
          <w:sz w:val="20"/>
          <w:szCs w:val="20"/>
        </w:rPr>
        <w:t xml:space="preserve"> </w:t>
      </w:r>
      <w:r>
        <w:rPr>
          <w:sz w:val="20"/>
          <w:szCs w:val="20"/>
        </w:rPr>
        <w:t>оценивать процесс</w:t>
      </w:r>
      <w:r>
        <w:rPr>
          <w:spacing w:val="-2"/>
          <w:sz w:val="20"/>
          <w:szCs w:val="20"/>
        </w:rPr>
        <w:t xml:space="preserve"> </w:t>
      </w:r>
      <w:r>
        <w:rPr>
          <w:sz w:val="20"/>
          <w:szCs w:val="20"/>
        </w:rPr>
        <w:t>и</w:t>
      </w:r>
      <w:r>
        <w:rPr>
          <w:spacing w:val="-1"/>
          <w:sz w:val="20"/>
          <w:szCs w:val="20"/>
        </w:rPr>
        <w:t xml:space="preserve"> </w:t>
      </w:r>
      <w:r>
        <w:rPr>
          <w:sz w:val="20"/>
          <w:szCs w:val="20"/>
        </w:rPr>
        <w:t>результаты деятельности;</w:t>
      </w:r>
    </w:p>
    <w:p>
      <w:pPr>
        <w:numPr>
          <w:ilvl w:val="0"/>
          <w:numId w:val="151"/>
        </w:numPr>
        <w:tabs>
          <w:tab w:val="left" w:pos="142"/>
          <w:tab w:val="left" w:pos="426"/>
          <w:tab w:val="left" w:pos="614"/>
          <w:tab w:val="left" w:pos="10348"/>
        </w:tabs>
        <w:ind w:left="0" w:firstLine="0"/>
        <w:jc w:val="both"/>
        <w:rPr>
          <w:sz w:val="20"/>
          <w:szCs w:val="20"/>
        </w:rPr>
      </w:pPr>
      <w:r>
        <w:rPr>
          <w:sz w:val="20"/>
          <w:szCs w:val="20"/>
        </w:rPr>
        <w:t>создание</w:t>
      </w:r>
      <w:r>
        <w:rPr>
          <w:spacing w:val="1"/>
          <w:sz w:val="20"/>
          <w:szCs w:val="20"/>
        </w:rPr>
        <w:t xml:space="preserve"> </w:t>
      </w:r>
      <w:r>
        <w:rPr>
          <w:sz w:val="20"/>
          <w:szCs w:val="20"/>
        </w:rPr>
        <w:t>условий</w:t>
      </w:r>
      <w:r>
        <w:rPr>
          <w:spacing w:val="1"/>
          <w:sz w:val="20"/>
          <w:szCs w:val="20"/>
        </w:rPr>
        <w:t xml:space="preserve"> </w:t>
      </w:r>
      <w:r>
        <w:rPr>
          <w:sz w:val="20"/>
          <w:szCs w:val="20"/>
        </w:rPr>
        <w:t>для</w:t>
      </w:r>
      <w:r>
        <w:rPr>
          <w:spacing w:val="1"/>
          <w:sz w:val="20"/>
          <w:szCs w:val="20"/>
        </w:rPr>
        <w:t xml:space="preserve"> </w:t>
      </w:r>
      <w:r>
        <w:rPr>
          <w:sz w:val="20"/>
          <w:szCs w:val="20"/>
        </w:rPr>
        <w:t>гармоничного</w:t>
      </w:r>
      <w:r>
        <w:rPr>
          <w:spacing w:val="1"/>
          <w:sz w:val="20"/>
          <w:szCs w:val="20"/>
        </w:rPr>
        <w:t xml:space="preserve"> </w:t>
      </w:r>
      <w:r>
        <w:rPr>
          <w:sz w:val="20"/>
          <w:szCs w:val="20"/>
        </w:rPr>
        <w:t>развития</w:t>
      </w:r>
      <w:r>
        <w:rPr>
          <w:spacing w:val="1"/>
          <w:sz w:val="20"/>
          <w:szCs w:val="20"/>
        </w:rPr>
        <w:t xml:space="preserve"> </w:t>
      </w:r>
      <w:r>
        <w:rPr>
          <w:sz w:val="20"/>
          <w:szCs w:val="20"/>
        </w:rPr>
        <w:t>личности</w:t>
      </w:r>
      <w:r>
        <w:rPr>
          <w:spacing w:val="1"/>
          <w:sz w:val="20"/>
          <w:szCs w:val="20"/>
        </w:rPr>
        <w:t xml:space="preserve"> </w:t>
      </w:r>
      <w:r>
        <w:rPr>
          <w:sz w:val="20"/>
          <w:szCs w:val="20"/>
        </w:rPr>
        <w:t>и</w:t>
      </w:r>
      <w:r>
        <w:rPr>
          <w:spacing w:val="1"/>
          <w:sz w:val="20"/>
          <w:szCs w:val="20"/>
        </w:rPr>
        <w:t xml:space="preserve"> </w:t>
      </w:r>
      <w:r>
        <w:rPr>
          <w:sz w:val="20"/>
          <w:szCs w:val="20"/>
        </w:rPr>
        <w:t>ее</w:t>
      </w:r>
      <w:r>
        <w:rPr>
          <w:spacing w:val="1"/>
          <w:sz w:val="20"/>
          <w:szCs w:val="20"/>
        </w:rPr>
        <w:t xml:space="preserve"> </w:t>
      </w:r>
      <w:r>
        <w:rPr>
          <w:sz w:val="20"/>
          <w:szCs w:val="20"/>
        </w:rPr>
        <w:t>самореализации</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57"/>
          <w:sz w:val="20"/>
          <w:szCs w:val="20"/>
        </w:rPr>
        <w:t xml:space="preserve"> </w:t>
      </w:r>
      <w:r>
        <w:rPr>
          <w:sz w:val="20"/>
          <w:szCs w:val="20"/>
        </w:rPr>
        <w:t>готовности</w:t>
      </w:r>
      <w:r>
        <w:rPr>
          <w:spacing w:val="1"/>
          <w:sz w:val="20"/>
          <w:szCs w:val="20"/>
        </w:rPr>
        <w:t xml:space="preserve"> </w:t>
      </w:r>
      <w:r>
        <w:rPr>
          <w:sz w:val="20"/>
          <w:szCs w:val="20"/>
        </w:rPr>
        <w:t>к</w:t>
      </w:r>
      <w:r>
        <w:rPr>
          <w:spacing w:val="1"/>
          <w:sz w:val="20"/>
          <w:szCs w:val="20"/>
        </w:rPr>
        <w:t xml:space="preserve"> </w:t>
      </w:r>
      <w:r>
        <w:rPr>
          <w:sz w:val="20"/>
          <w:szCs w:val="20"/>
        </w:rPr>
        <w:t>непрерывному</w:t>
      </w:r>
      <w:r>
        <w:rPr>
          <w:spacing w:val="1"/>
          <w:sz w:val="20"/>
          <w:szCs w:val="20"/>
        </w:rPr>
        <w:t xml:space="preserve"> </w:t>
      </w:r>
      <w:r>
        <w:rPr>
          <w:sz w:val="20"/>
          <w:szCs w:val="20"/>
        </w:rPr>
        <w:t>образованию;</w:t>
      </w:r>
      <w:r>
        <w:rPr>
          <w:spacing w:val="1"/>
          <w:sz w:val="20"/>
          <w:szCs w:val="20"/>
        </w:rPr>
        <w:t xml:space="preserve"> </w:t>
      </w:r>
      <w:r>
        <w:rPr>
          <w:sz w:val="20"/>
          <w:szCs w:val="20"/>
        </w:rPr>
        <w:t>обеспечение</w:t>
      </w:r>
      <w:r>
        <w:rPr>
          <w:spacing w:val="1"/>
          <w:sz w:val="20"/>
          <w:szCs w:val="20"/>
        </w:rPr>
        <w:t xml:space="preserve"> </w:t>
      </w:r>
      <w:r>
        <w:rPr>
          <w:sz w:val="20"/>
          <w:szCs w:val="20"/>
        </w:rPr>
        <w:t>успешного</w:t>
      </w:r>
      <w:r>
        <w:rPr>
          <w:spacing w:val="1"/>
          <w:sz w:val="20"/>
          <w:szCs w:val="20"/>
        </w:rPr>
        <w:t xml:space="preserve"> </w:t>
      </w:r>
      <w:r>
        <w:rPr>
          <w:sz w:val="20"/>
          <w:szCs w:val="20"/>
        </w:rPr>
        <w:t>усвоения</w:t>
      </w:r>
      <w:r>
        <w:rPr>
          <w:spacing w:val="1"/>
          <w:sz w:val="20"/>
          <w:szCs w:val="20"/>
        </w:rPr>
        <w:t xml:space="preserve"> </w:t>
      </w:r>
      <w:r>
        <w:rPr>
          <w:sz w:val="20"/>
          <w:szCs w:val="20"/>
        </w:rPr>
        <w:t>знаний,</w:t>
      </w:r>
      <w:r>
        <w:rPr>
          <w:spacing w:val="1"/>
          <w:sz w:val="20"/>
          <w:szCs w:val="20"/>
        </w:rPr>
        <w:t xml:space="preserve"> </w:t>
      </w:r>
      <w:r>
        <w:rPr>
          <w:sz w:val="20"/>
          <w:szCs w:val="20"/>
        </w:rPr>
        <w:t>формирования</w:t>
      </w:r>
      <w:r>
        <w:rPr>
          <w:spacing w:val="1"/>
          <w:sz w:val="20"/>
          <w:szCs w:val="20"/>
        </w:rPr>
        <w:t xml:space="preserve"> </w:t>
      </w:r>
      <w:r>
        <w:rPr>
          <w:sz w:val="20"/>
          <w:szCs w:val="20"/>
        </w:rPr>
        <w:t>умений,</w:t>
      </w:r>
      <w:r>
        <w:rPr>
          <w:spacing w:val="-1"/>
          <w:sz w:val="20"/>
          <w:szCs w:val="20"/>
        </w:rPr>
        <w:t xml:space="preserve"> </w:t>
      </w:r>
      <w:r>
        <w:rPr>
          <w:sz w:val="20"/>
          <w:szCs w:val="20"/>
        </w:rPr>
        <w:t>навыков</w:t>
      </w:r>
      <w:r>
        <w:rPr>
          <w:spacing w:val="-1"/>
          <w:sz w:val="20"/>
          <w:szCs w:val="20"/>
        </w:rPr>
        <w:t xml:space="preserve"> </w:t>
      </w:r>
      <w:r>
        <w:rPr>
          <w:sz w:val="20"/>
          <w:szCs w:val="20"/>
        </w:rPr>
        <w:t>и</w:t>
      </w:r>
      <w:r>
        <w:rPr>
          <w:spacing w:val="-1"/>
          <w:sz w:val="20"/>
          <w:szCs w:val="20"/>
        </w:rPr>
        <w:t xml:space="preserve"> </w:t>
      </w:r>
      <w:r>
        <w:rPr>
          <w:sz w:val="20"/>
          <w:szCs w:val="20"/>
        </w:rPr>
        <w:t>компетентностей</w:t>
      </w:r>
      <w:r>
        <w:rPr>
          <w:spacing w:val="-1"/>
          <w:sz w:val="20"/>
          <w:szCs w:val="20"/>
        </w:rPr>
        <w:t xml:space="preserve"> </w:t>
      </w:r>
      <w:r>
        <w:rPr>
          <w:sz w:val="20"/>
          <w:szCs w:val="20"/>
        </w:rPr>
        <w:t>в</w:t>
      </w:r>
      <w:r>
        <w:rPr>
          <w:spacing w:val="-2"/>
          <w:sz w:val="20"/>
          <w:szCs w:val="20"/>
        </w:rPr>
        <w:t xml:space="preserve"> </w:t>
      </w:r>
      <w:r>
        <w:rPr>
          <w:sz w:val="20"/>
          <w:szCs w:val="20"/>
        </w:rPr>
        <w:t>любой</w:t>
      </w:r>
      <w:r>
        <w:rPr>
          <w:spacing w:val="-1"/>
          <w:sz w:val="20"/>
          <w:szCs w:val="20"/>
        </w:rPr>
        <w:t xml:space="preserve"> </w:t>
      </w:r>
      <w:r>
        <w:rPr>
          <w:sz w:val="20"/>
          <w:szCs w:val="20"/>
        </w:rPr>
        <w:t>предметной</w:t>
      </w:r>
      <w:r>
        <w:rPr>
          <w:spacing w:val="-1"/>
          <w:sz w:val="20"/>
          <w:szCs w:val="20"/>
        </w:rPr>
        <w:t xml:space="preserve"> </w:t>
      </w:r>
      <w:r>
        <w:rPr>
          <w:sz w:val="20"/>
          <w:szCs w:val="20"/>
        </w:rPr>
        <w:t>области.</w:t>
      </w:r>
    </w:p>
    <w:p>
      <w:pPr>
        <w:tabs>
          <w:tab w:val="left" w:pos="142"/>
          <w:tab w:val="left" w:pos="426"/>
          <w:tab w:val="left" w:pos="10348"/>
        </w:tabs>
        <w:jc w:val="both"/>
        <w:rPr>
          <w:sz w:val="20"/>
          <w:szCs w:val="20"/>
        </w:rPr>
      </w:pPr>
      <w:r>
        <w:rPr>
          <w:sz w:val="20"/>
          <w:szCs w:val="20"/>
        </w:rPr>
        <w:t>Универсальный</w:t>
      </w:r>
      <w:r>
        <w:rPr>
          <w:spacing w:val="1"/>
          <w:sz w:val="20"/>
          <w:szCs w:val="20"/>
        </w:rPr>
        <w:t xml:space="preserve"> </w:t>
      </w:r>
      <w:r>
        <w:rPr>
          <w:sz w:val="20"/>
          <w:szCs w:val="20"/>
        </w:rPr>
        <w:t>характер</w:t>
      </w:r>
      <w:r>
        <w:rPr>
          <w:spacing w:val="1"/>
          <w:sz w:val="20"/>
          <w:szCs w:val="20"/>
        </w:rPr>
        <w:t xml:space="preserve"> </w:t>
      </w:r>
      <w:r>
        <w:rPr>
          <w:sz w:val="20"/>
          <w:szCs w:val="20"/>
        </w:rPr>
        <w:t>учебных</w:t>
      </w:r>
      <w:r>
        <w:rPr>
          <w:spacing w:val="1"/>
          <w:sz w:val="20"/>
          <w:szCs w:val="20"/>
        </w:rPr>
        <w:t xml:space="preserve"> </w:t>
      </w:r>
      <w:r>
        <w:rPr>
          <w:sz w:val="20"/>
          <w:szCs w:val="20"/>
        </w:rPr>
        <w:t>действий</w:t>
      </w:r>
      <w:r>
        <w:rPr>
          <w:spacing w:val="1"/>
          <w:sz w:val="20"/>
          <w:szCs w:val="20"/>
        </w:rPr>
        <w:t xml:space="preserve"> </w:t>
      </w:r>
      <w:r>
        <w:rPr>
          <w:sz w:val="20"/>
          <w:szCs w:val="20"/>
        </w:rPr>
        <w:t>проявляется</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что</w:t>
      </w:r>
      <w:r>
        <w:rPr>
          <w:spacing w:val="1"/>
          <w:sz w:val="20"/>
          <w:szCs w:val="20"/>
        </w:rPr>
        <w:t xml:space="preserve"> </w:t>
      </w:r>
      <w:r>
        <w:rPr>
          <w:sz w:val="20"/>
          <w:szCs w:val="20"/>
        </w:rPr>
        <w:t>они</w:t>
      </w:r>
      <w:r>
        <w:rPr>
          <w:spacing w:val="1"/>
          <w:sz w:val="20"/>
          <w:szCs w:val="20"/>
        </w:rPr>
        <w:t xml:space="preserve"> </w:t>
      </w:r>
      <w:r>
        <w:rPr>
          <w:sz w:val="20"/>
          <w:szCs w:val="20"/>
        </w:rPr>
        <w:t>носят</w:t>
      </w:r>
      <w:r>
        <w:rPr>
          <w:spacing w:val="1"/>
          <w:sz w:val="20"/>
          <w:szCs w:val="20"/>
        </w:rPr>
        <w:t xml:space="preserve"> </w:t>
      </w:r>
      <w:r>
        <w:rPr>
          <w:sz w:val="20"/>
          <w:szCs w:val="20"/>
        </w:rPr>
        <w:t>надпредметный,</w:t>
      </w:r>
      <w:r>
        <w:rPr>
          <w:spacing w:val="1"/>
          <w:sz w:val="20"/>
          <w:szCs w:val="20"/>
        </w:rPr>
        <w:t xml:space="preserve"> </w:t>
      </w:r>
      <w:r>
        <w:rPr>
          <w:sz w:val="20"/>
          <w:szCs w:val="20"/>
        </w:rPr>
        <w:t>метапредметный</w:t>
      </w:r>
      <w:r>
        <w:rPr>
          <w:spacing w:val="1"/>
          <w:sz w:val="20"/>
          <w:szCs w:val="20"/>
        </w:rPr>
        <w:t xml:space="preserve"> </w:t>
      </w:r>
      <w:r>
        <w:rPr>
          <w:sz w:val="20"/>
          <w:szCs w:val="20"/>
        </w:rPr>
        <w:t>характер;</w:t>
      </w:r>
      <w:r>
        <w:rPr>
          <w:spacing w:val="1"/>
          <w:sz w:val="20"/>
          <w:szCs w:val="20"/>
        </w:rPr>
        <w:t xml:space="preserve"> </w:t>
      </w:r>
      <w:r>
        <w:rPr>
          <w:sz w:val="20"/>
          <w:szCs w:val="20"/>
        </w:rPr>
        <w:t>обеспечивают</w:t>
      </w:r>
      <w:r>
        <w:rPr>
          <w:spacing w:val="1"/>
          <w:sz w:val="20"/>
          <w:szCs w:val="20"/>
        </w:rPr>
        <w:t xml:space="preserve"> </w:t>
      </w:r>
      <w:r>
        <w:rPr>
          <w:sz w:val="20"/>
          <w:szCs w:val="20"/>
        </w:rPr>
        <w:t>целостность</w:t>
      </w:r>
      <w:r>
        <w:rPr>
          <w:spacing w:val="1"/>
          <w:sz w:val="20"/>
          <w:szCs w:val="20"/>
        </w:rPr>
        <w:t xml:space="preserve"> </w:t>
      </w:r>
      <w:r>
        <w:rPr>
          <w:sz w:val="20"/>
          <w:szCs w:val="20"/>
        </w:rPr>
        <w:t>общекультурного,</w:t>
      </w:r>
      <w:r>
        <w:rPr>
          <w:spacing w:val="1"/>
          <w:sz w:val="20"/>
          <w:szCs w:val="20"/>
        </w:rPr>
        <w:t xml:space="preserve"> </w:t>
      </w:r>
      <w:r>
        <w:rPr>
          <w:sz w:val="20"/>
          <w:szCs w:val="20"/>
        </w:rPr>
        <w:t>личностного</w:t>
      </w:r>
      <w:r>
        <w:rPr>
          <w:spacing w:val="1"/>
          <w:sz w:val="20"/>
          <w:szCs w:val="20"/>
        </w:rPr>
        <w:t xml:space="preserve"> </w:t>
      </w:r>
      <w:r>
        <w:rPr>
          <w:sz w:val="20"/>
          <w:szCs w:val="20"/>
        </w:rPr>
        <w:t>и</w:t>
      </w:r>
      <w:r>
        <w:rPr>
          <w:spacing w:val="1"/>
          <w:sz w:val="20"/>
          <w:szCs w:val="20"/>
        </w:rPr>
        <w:t xml:space="preserve"> </w:t>
      </w:r>
      <w:r>
        <w:rPr>
          <w:sz w:val="20"/>
          <w:szCs w:val="20"/>
        </w:rPr>
        <w:t>познавательного</w:t>
      </w:r>
      <w:r>
        <w:rPr>
          <w:spacing w:val="1"/>
          <w:sz w:val="20"/>
          <w:szCs w:val="20"/>
        </w:rPr>
        <w:t xml:space="preserve"> </w:t>
      </w:r>
      <w:r>
        <w:rPr>
          <w:sz w:val="20"/>
          <w:szCs w:val="20"/>
        </w:rPr>
        <w:t>развития</w:t>
      </w:r>
      <w:r>
        <w:rPr>
          <w:spacing w:val="1"/>
          <w:sz w:val="20"/>
          <w:szCs w:val="20"/>
        </w:rPr>
        <w:t xml:space="preserve"> </w:t>
      </w:r>
      <w:r>
        <w:rPr>
          <w:sz w:val="20"/>
          <w:szCs w:val="20"/>
        </w:rPr>
        <w:t>и</w:t>
      </w:r>
      <w:r>
        <w:rPr>
          <w:spacing w:val="1"/>
          <w:sz w:val="20"/>
          <w:szCs w:val="20"/>
        </w:rPr>
        <w:t xml:space="preserve"> </w:t>
      </w:r>
      <w:r>
        <w:rPr>
          <w:sz w:val="20"/>
          <w:szCs w:val="20"/>
        </w:rPr>
        <w:t>саморазвития</w:t>
      </w:r>
      <w:r>
        <w:rPr>
          <w:spacing w:val="1"/>
          <w:sz w:val="20"/>
          <w:szCs w:val="20"/>
        </w:rPr>
        <w:t xml:space="preserve"> </w:t>
      </w:r>
      <w:r>
        <w:rPr>
          <w:sz w:val="20"/>
          <w:szCs w:val="20"/>
        </w:rPr>
        <w:t>личности;</w:t>
      </w:r>
      <w:r>
        <w:rPr>
          <w:spacing w:val="1"/>
          <w:sz w:val="20"/>
          <w:szCs w:val="20"/>
        </w:rPr>
        <w:t xml:space="preserve"> </w:t>
      </w:r>
      <w:r>
        <w:rPr>
          <w:sz w:val="20"/>
          <w:szCs w:val="20"/>
        </w:rPr>
        <w:t>обеспечивают</w:t>
      </w:r>
      <w:r>
        <w:rPr>
          <w:spacing w:val="1"/>
          <w:sz w:val="20"/>
          <w:szCs w:val="20"/>
        </w:rPr>
        <w:t xml:space="preserve"> </w:t>
      </w:r>
      <w:r>
        <w:rPr>
          <w:sz w:val="20"/>
          <w:szCs w:val="20"/>
        </w:rPr>
        <w:t>преемственность всех уровней образовательной деятельности; лежат в основе организации и</w:t>
      </w:r>
      <w:r>
        <w:rPr>
          <w:spacing w:val="1"/>
          <w:sz w:val="20"/>
          <w:szCs w:val="20"/>
        </w:rPr>
        <w:t xml:space="preserve"> </w:t>
      </w:r>
      <w:r>
        <w:rPr>
          <w:sz w:val="20"/>
          <w:szCs w:val="20"/>
        </w:rPr>
        <w:t>регуляции</w:t>
      </w:r>
      <w:r>
        <w:rPr>
          <w:spacing w:val="1"/>
          <w:sz w:val="20"/>
          <w:szCs w:val="20"/>
        </w:rPr>
        <w:t xml:space="preserve"> </w:t>
      </w:r>
      <w:r>
        <w:rPr>
          <w:sz w:val="20"/>
          <w:szCs w:val="20"/>
        </w:rPr>
        <w:t>любой</w:t>
      </w:r>
      <w:r>
        <w:rPr>
          <w:spacing w:val="1"/>
          <w:sz w:val="20"/>
          <w:szCs w:val="20"/>
        </w:rPr>
        <w:t xml:space="preserve"> </w:t>
      </w:r>
      <w:r>
        <w:rPr>
          <w:sz w:val="20"/>
          <w:szCs w:val="20"/>
        </w:rPr>
        <w:t>деятельности</w:t>
      </w:r>
      <w:r>
        <w:rPr>
          <w:spacing w:val="1"/>
          <w:sz w:val="20"/>
          <w:szCs w:val="20"/>
        </w:rPr>
        <w:t xml:space="preserve"> </w:t>
      </w:r>
      <w:r>
        <w:rPr>
          <w:sz w:val="20"/>
          <w:szCs w:val="20"/>
        </w:rPr>
        <w:t>обучающегося</w:t>
      </w:r>
      <w:r>
        <w:rPr>
          <w:spacing w:val="1"/>
          <w:sz w:val="20"/>
          <w:szCs w:val="20"/>
        </w:rPr>
        <w:t xml:space="preserve"> </w:t>
      </w:r>
      <w:r>
        <w:rPr>
          <w:sz w:val="20"/>
          <w:szCs w:val="20"/>
        </w:rPr>
        <w:t>независимо</w:t>
      </w:r>
      <w:r>
        <w:rPr>
          <w:spacing w:val="1"/>
          <w:sz w:val="20"/>
          <w:szCs w:val="20"/>
        </w:rPr>
        <w:t xml:space="preserve"> </w:t>
      </w:r>
      <w:r>
        <w:rPr>
          <w:sz w:val="20"/>
          <w:szCs w:val="20"/>
        </w:rPr>
        <w:t>от</w:t>
      </w:r>
      <w:r>
        <w:rPr>
          <w:spacing w:val="1"/>
          <w:sz w:val="20"/>
          <w:szCs w:val="20"/>
        </w:rPr>
        <w:t xml:space="preserve"> </w:t>
      </w:r>
      <w:r>
        <w:rPr>
          <w:sz w:val="20"/>
          <w:szCs w:val="20"/>
        </w:rPr>
        <w:t>ее</w:t>
      </w:r>
      <w:r>
        <w:rPr>
          <w:spacing w:val="1"/>
          <w:sz w:val="20"/>
          <w:szCs w:val="20"/>
        </w:rPr>
        <w:t xml:space="preserve"> </w:t>
      </w:r>
      <w:r>
        <w:rPr>
          <w:sz w:val="20"/>
          <w:szCs w:val="20"/>
        </w:rPr>
        <w:t>специально­предметного</w:t>
      </w:r>
      <w:r>
        <w:rPr>
          <w:spacing w:val="1"/>
          <w:sz w:val="20"/>
          <w:szCs w:val="20"/>
        </w:rPr>
        <w:t xml:space="preserve"> </w:t>
      </w:r>
      <w:r>
        <w:rPr>
          <w:sz w:val="20"/>
          <w:szCs w:val="20"/>
        </w:rPr>
        <w:t>содержания.</w:t>
      </w:r>
    </w:p>
    <w:p>
      <w:pPr>
        <w:tabs>
          <w:tab w:val="left" w:pos="142"/>
          <w:tab w:val="left" w:pos="426"/>
          <w:tab w:val="left" w:pos="10348"/>
        </w:tabs>
        <w:jc w:val="both"/>
        <w:rPr>
          <w:sz w:val="20"/>
          <w:szCs w:val="20"/>
        </w:rPr>
      </w:pPr>
      <w:r>
        <w:rPr>
          <w:sz w:val="20"/>
          <w:szCs w:val="20"/>
        </w:rPr>
        <w:t>Универсальные учебные действия обеспечивают этапы усвоения учебного содержания и</w:t>
      </w:r>
      <w:r>
        <w:rPr>
          <w:spacing w:val="1"/>
          <w:sz w:val="20"/>
          <w:szCs w:val="20"/>
        </w:rPr>
        <w:t xml:space="preserve"> </w:t>
      </w:r>
      <w:r>
        <w:rPr>
          <w:sz w:val="20"/>
          <w:szCs w:val="20"/>
        </w:rPr>
        <w:t>формирования</w:t>
      </w:r>
      <w:r>
        <w:rPr>
          <w:spacing w:val="-1"/>
          <w:sz w:val="20"/>
          <w:szCs w:val="20"/>
        </w:rPr>
        <w:t xml:space="preserve"> </w:t>
      </w:r>
      <w:r>
        <w:rPr>
          <w:sz w:val="20"/>
          <w:szCs w:val="20"/>
        </w:rPr>
        <w:t>психологических</w:t>
      </w:r>
      <w:r>
        <w:rPr>
          <w:spacing w:val="2"/>
          <w:sz w:val="20"/>
          <w:szCs w:val="20"/>
        </w:rPr>
        <w:t xml:space="preserve"> </w:t>
      </w:r>
      <w:r>
        <w:rPr>
          <w:sz w:val="20"/>
          <w:szCs w:val="20"/>
        </w:rPr>
        <w:t>способностей</w:t>
      </w:r>
      <w:r>
        <w:rPr>
          <w:spacing w:val="-3"/>
          <w:sz w:val="20"/>
          <w:szCs w:val="20"/>
        </w:rPr>
        <w:t xml:space="preserve"> </w:t>
      </w:r>
      <w:r>
        <w:rPr>
          <w:sz w:val="20"/>
          <w:szCs w:val="20"/>
        </w:rPr>
        <w:t>обучающегося.</w:t>
      </w:r>
    </w:p>
    <w:p>
      <w:pPr>
        <w:pStyle w:val="322"/>
        <w:tabs>
          <w:tab w:val="left" w:pos="142"/>
          <w:tab w:val="left" w:pos="426"/>
          <w:tab w:val="left" w:pos="10348"/>
        </w:tabs>
        <w:spacing w:line="240" w:lineRule="auto"/>
        <w:ind w:firstLine="0"/>
        <w:rPr>
          <w:rStyle w:val="325"/>
          <w:rFonts w:cs="Times New Roman"/>
          <w:bCs w:val="0"/>
          <w:color w:val="auto"/>
        </w:rPr>
      </w:pPr>
    </w:p>
    <w:p>
      <w:pPr>
        <w:pStyle w:val="322"/>
        <w:tabs>
          <w:tab w:val="left" w:pos="142"/>
          <w:tab w:val="left" w:pos="426"/>
          <w:tab w:val="left" w:pos="10348"/>
        </w:tabs>
        <w:spacing w:line="240" w:lineRule="auto"/>
        <w:ind w:firstLine="0"/>
        <w:rPr>
          <w:rFonts w:cs="Times New Roman"/>
          <w:color w:val="auto"/>
        </w:rPr>
      </w:pPr>
      <w:r>
        <w:rPr>
          <w:rStyle w:val="325"/>
          <w:rFonts w:cs="Times New Roman"/>
          <w:color w:val="auto"/>
        </w:rPr>
        <w:t>Познавательные</w:t>
      </w:r>
      <w:r>
        <w:rPr>
          <w:rFonts w:cs="Times New Roman"/>
          <w:color w:val="auto"/>
        </w:rPr>
        <w:t xml:space="preserve"> универсальные учебные действия представляют совокупность операций, участвующих в учебно-познавательной деятельности. К ним относятся:</w:t>
      </w:r>
    </w:p>
    <w:p>
      <w:pPr>
        <w:pStyle w:val="326"/>
        <w:tabs>
          <w:tab w:val="left" w:pos="142"/>
          <w:tab w:val="left" w:pos="426"/>
          <w:tab w:val="left" w:pos="10348"/>
        </w:tabs>
        <w:spacing w:line="240" w:lineRule="auto"/>
        <w:ind w:left="0" w:firstLine="0"/>
        <w:rPr>
          <w:rFonts w:cs="Times New Roman"/>
          <w:color w:val="auto"/>
        </w:rPr>
      </w:pPr>
      <w:r>
        <w:rPr>
          <w:rFonts w:cs="Times New Roman"/>
          <w:color w:val="auto"/>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w:t>
      </w:r>
    </w:p>
    <w:p>
      <w:pPr>
        <w:pStyle w:val="326"/>
        <w:tabs>
          <w:tab w:val="left" w:pos="142"/>
          <w:tab w:val="left" w:pos="426"/>
          <w:tab w:val="left" w:pos="10348"/>
        </w:tabs>
        <w:spacing w:line="240" w:lineRule="auto"/>
        <w:ind w:left="0" w:firstLine="0"/>
        <w:rPr>
          <w:rFonts w:cs="Times New Roman"/>
          <w:color w:val="auto"/>
        </w:rPr>
      </w:pPr>
      <w:r>
        <w:rPr>
          <w:rFonts w:cs="Times New Roman"/>
          <w:color w:val="auto"/>
        </w:rPr>
        <w:t>логические операции (сравнение, анализ, обобщение, классификация, сериация);</w:t>
      </w:r>
    </w:p>
    <w:p>
      <w:pPr>
        <w:pStyle w:val="326"/>
        <w:tabs>
          <w:tab w:val="left" w:pos="142"/>
          <w:tab w:val="left" w:pos="426"/>
          <w:tab w:val="left" w:pos="10348"/>
        </w:tabs>
        <w:spacing w:line="240" w:lineRule="auto"/>
        <w:ind w:left="0" w:firstLine="0"/>
        <w:rPr>
          <w:rFonts w:cs="Times New Roman"/>
          <w:color w:val="auto"/>
        </w:rPr>
      </w:pPr>
      <w:r>
        <w:rPr>
          <w:rFonts w:cs="Times New Roman"/>
          <w:color w:val="auto"/>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pPr>
        <w:pStyle w:val="322"/>
        <w:tabs>
          <w:tab w:val="left" w:pos="142"/>
          <w:tab w:val="left" w:pos="426"/>
          <w:tab w:val="left" w:pos="10348"/>
        </w:tabs>
        <w:spacing w:line="240" w:lineRule="auto"/>
        <w:ind w:firstLine="0"/>
        <w:rPr>
          <w:rFonts w:cs="Times New Roman"/>
          <w:color w:val="auto"/>
        </w:rPr>
      </w:pPr>
      <w:r>
        <w:rPr>
          <w:rFonts w:cs="Times New Roman"/>
          <w:color w:val="auto"/>
        </w:rPr>
        <w:t xml:space="preserve">Познавательные универсальные учебные действия становятся предпосылкой формирования способности младшего школьника к самообразованию и саморазвитию. </w:t>
      </w:r>
    </w:p>
    <w:p>
      <w:pPr>
        <w:pStyle w:val="322"/>
        <w:tabs>
          <w:tab w:val="left" w:pos="142"/>
          <w:tab w:val="left" w:pos="426"/>
          <w:tab w:val="left" w:pos="10348"/>
        </w:tabs>
        <w:spacing w:line="240" w:lineRule="auto"/>
        <w:ind w:firstLine="0"/>
        <w:rPr>
          <w:rStyle w:val="325"/>
          <w:rFonts w:cs="Times New Roman"/>
          <w:bCs w:val="0"/>
          <w:color w:val="auto"/>
        </w:rPr>
      </w:pPr>
    </w:p>
    <w:p>
      <w:pPr>
        <w:pStyle w:val="322"/>
        <w:tabs>
          <w:tab w:val="left" w:pos="142"/>
          <w:tab w:val="left" w:pos="426"/>
          <w:tab w:val="left" w:pos="10348"/>
        </w:tabs>
        <w:spacing w:line="240" w:lineRule="auto"/>
        <w:ind w:firstLine="0"/>
        <w:rPr>
          <w:rFonts w:cs="Times New Roman"/>
          <w:color w:val="auto"/>
        </w:rPr>
      </w:pPr>
      <w:r>
        <w:rPr>
          <w:rStyle w:val="325"/>
          <w:rFonts w:cs="Times New Roman"/>
          <w:color w:val="auto"/>
        </w:rPr>
        <w:t>Коммуникативные</w:t>
      </w:r>
      <w:r>
        <w:rPr>
          <w:rFonts w:cs="Times New Roman"/>
          <w:color w:val="auto"/>
        </w:rPr>
        <w:t xml:space="preserve"> универсальные учебные действия являются основанием для формирования готовности младшего школьника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 Коммуникативные универсальные учебные действия целесообразно формировать в цифровой образовательной среде класса, школы. В соответствии с ФГОС НОО коммуникативные УУД характеризуются четырьмя группами учебных операций, обеспечивающих:</w:t>
      </w:r>
    </w:p>
    <w:p>
      <w:pPr>
        <w:pStyle w:val="322"/>
        <w:tabs>
          <w:tab w:val="left" w:pos="142"/>
          <w:tab w:val="left" w:pos="426"/>
          <w:tab w:val="left" w:pos="10348"/>
        </w:tabs>
        <w:spacing w:line="240" w:lineRule="auto"/>
        <w:ind w:firstLine="0"/>
        <w:rPr>
          <w:rFonts w:cs="Times New Roman"/>
          <w:color w:val="auto"/>
        </w:rPr>
      </w:pPr>
      <w:r>
        <w:rPr>
          <w:rFonts w:cs="Times New Roman"/>
          <w:color w:val="auto"/>
        </w:rPr>
        <w:t>1) смысловое чтение текстов разных жанров, типов, назначений; аналитическую текстовую деятельность с ними;</w:t>
      </w:r>
    </w:p>
    <w:p>
      <w:pPr>
        <w:pStyle w:val="322"/>
        <w:tabs>
          <w:tab w:val="left" w:pos="142"/>
          <w:tab w:val="left" w:pos="426"/>
          <w:tab w:val="left" w:pos="10348"/>
        </w:tabs>
        <w:spacing w:line="240" w:lineRule="auto"/>
        <w:ind w:firstLine="0"/>
        <w:rPr>
          <w:rFonts w:cs="Times New Roman"/>
          <w:color w:val="auto"/>
        </w:rPr>
      </w:pPr>
      <w:r>
        <w:rPr>
          <w:rFonts w:cs="Times New Roman"/>
          <w:color w:val="auto"/>
        </w:rPr>
        <w:t>2) 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pPr>
        <w:pStyle w:val="322"/>
        <w:tabs>
          <w:tab w:val="left" w:pos="142"/>
          <w:tab w:val="left" w:pos="426"/>
          <w:tab w:val="left" w:pos="10348"/>
        </w:tabs>
        <w:spacing w:line="240" w:lineRule="auto"/>
        <w:ind w:firstLine="0"/>
        <w:rPr>
          <w:rFonts w:cs="Times New Roman"/>
          <w:color w:val="auto"/>
        </w:rPr>
      </w:pPr>
      <w:r>
        <w:rPr>
          <w:rFonts w:cs="Times New Roman"/>
          <w:color w:val="auto"/>
        </w:rPr>
        <w:t>3) 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pPr>
        <w:pStyle w:val="322"/>
        <w:tabs>
          <w:tab w:val="left" w:pos="142"/>
          <w:tab w:val="left" w:pos="426"/>
          <w:tab w:val="left" w:pos="10348"/>
        </w:tabs>
        <w:spacing w:line="240" w:lineRule="auto"/>
        <w:ind w:firstLine="0"/>
        <w:rPr>
          <w:rFonts w:cs="Times New Roman"/>
          <w:color w:val="auto"/>
        </w:rPr>
      </w:pPr>
      <w:r>
        <w:rPr>
          <w:rFonts w:cs="Times New Roman"/>
          <w:color w:val="auto"/>
        </w:rPr>
        <w:t>4) 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pPr>
        <w:pStyle w:val="322"/>
        <w:tabs>
          <w:tab w:val="left" w:pos="142"/>
          <w:tab w:val="left" w:pos="426"/>
          <w:tab w:val="left" w:pos="10348"/>
        </w:tabs>
        <w:spacing w:line="240" w:lineRule="auto"/>
        <w:ind w:firstLine="0"/>
        <w:rPr>
          <w:rStyle w:val="325"/>
          <w:rFonts w:cs="Times New Roman"/>
          <w:bCs w:val="0"/>
          <w:color w:val="auto"/>
        </w:rPr>
      </w:pPr>
    </w:p>
    <w:p>
      <w:pPr>
        <w:pStyle w:val="322"/>
        <w:tabs>
          <w:tab w:val="left" w:pos="142"/>
          <w:tab w:val="left" w:pos="426"/>
          <w:tab w:val="left" w:pos="10348"/>
        </w:tabs>
        <w:spacing w:line="240" w:lineRule="auto"/>
        <w:ind w:firstLine="0"/>
        <w:rPr>
          <w:rFonts w:cs="Times New Roman"/>
          <w:color w:val="auto"/>
        </w:rPr>
      </w:pPr>
      <w:r>
        <w:rPr>
          <w:rStyle w:val="325"/>
          <w:rFonts w:cs="Times New Roman"/>
          <w:color w:val="auto"/>
        </w:rPr>
        <w:t>Регулятивные</w:t>
      </w:r>
      <w:r>
        <w:rPr>
          <w:rFonts w:cs="Times New Roman"/>
          <w:color w:val="auto"/>
        </w:rPr>
        <w:t xml:space="preserve"> универсальные учебные действия есть совокупность учебных операций, обеспечивающих становление рефлексивных качеств субъекта учебной деятельности (в начальной школе их формирование осуществляется на пропедевтическом уровне). В соответствии с ФГОС НОО выделяются шесть групп операций:</w:t>
      </w:r>
    </w:p>
    <w:p>
      <w:pPr>
        <w:pStyle w:val="322"/>
        <w:tabs>
          <w:tab w:val="left" w:pos="142"/>
          <w:tab w:val="left" w:pos="426"/>
          <w:tab w:val="left" w:pos="10348"/>
        </w:tabs>
        <w:spacing w:line="240" w:lineRule="auto"/>
        <w:ind w:firstLine="0"/>
        <w:rPr>
          <w:rFonts w:cs="Times New Roman"/>
          <w:color w:val="auto"/>
        </w:rPr>
      </w:pPr>
      <w:r>
        <w:rPr>
          <w:rFonts w:cs="Times New Roman"/>
          <w:color w:val="auto"/>
        </w:rPr>
        <w:t>1) принимать и удерживать учебную задачу;</w:t>
      </w:r>
    </w:p>
    <w:p>
      <w:pPr>
        <w:pStyle w:val="322"/>
        <w:tabs>
          <w:tab w:val="left" w:pos="142"/>
          <w:tab w:val="left" w:pos="426"/>
          <w:tab w:val="left" w:pos="10348"/>
        </w:tabs>
        <w:spacing w:line="240" w:lineRule="auto"/>
        <w:ind w:firstLine="0"/>
        <w:rPr>
          <w:rFonts w:cs="Times New Roman"/>
          <w:color w:val="auto"/>
        </w:rPr>
      </w:pPr>
      <w:r>
        <w:rPr>
          <w:rFonts w:cs="Times New Roman"/>
          <w:color w:val="auto"/>
        </w:rPr>
        <w:t>2) планировать её решение;</w:t>
      </w:r>
    </w:p>
    <w:p>
      <w:pPr>
        <w:pStyle w:val="322"/>
        <w:tabs>
          <w:tab w:val="left" w:pos="142"/>
          <w:tab w:val="left" w:pos="426"/>
          <w:tab w:val="left" w:pos="10348"/>
        </w:tabs>
        <w:spacing w:line="240" w:lineRule="auto"/>
        <w:ind w:firstLine="0"/>
        <w:rPr>
          <w:rFonts w:cs="Times New Roman"/>
          <w:color w:val="auto"/>
        </w:rPr>
      </w:pPr>
      <w:r>
        <w:rPr>
          <w:rFonts w:cs="Times New Roman"/>
          <w:color w:val="auto"/>
        </w:rPr>
        <w:t>3) контролировать полученный результат деятельности;</w:t>
      </w:r>
    </w:p>
    <w:p>
      <w:pPr>
        <w:pStyle w:val="322"/>
        <w:tabs>
          <w:tab w:val="left" w:pos="142"/>
          <w:tab w:val="left" w:pos="426"/>
          <w:tab w:val="left" w:pos="10348"/>
        </w:tabs>
        <w:spacing w:line="240" w:lineRule="auto"/>
        <w:ind w:firstLine="0"/>
        <w:rPr>
          <w:rFonts w:cs="Times New Roman"/>
          <w:color w:val="auto"/>
        </w:rPr>
      </w:pPr>
      <w:r>
        <w:rPr>
          <w:rFonts w:cs="Times New Roman"/>
          <w:color w:val="auto"/>
        </w:rPr>
        <w:t>4) контролировать процесс деятельности, его соответствие выбранному способу;</w:t>
      </w:r>
    </w:p>
    <w:p>
      <w:pPr>
        <w:pStyle w:val="322"/>
        <w:tabs>
          <w:tab w:val="left" w:pos="142"/>
          <w:tab w:val="left" w:pos="426"/>
          <w:tab w:val="left" w:pos="10348"/>
        </w:tabs>
        <w:spacing w:line="240" w:lineRule="auto"/>
        <w:ind w:firstLine="0"/>
        <w:rPr>
          <w:rFonts w:cs="Times New Roman"/>
          <w:color w:val="auto"/>
        </w:rPr>
      </w:pPr>
      <w:r>
        <w:rPr>
          <w:rFonts w:cs="Times New Roman"/>
          <w:color w:val="auto"/>
        </w:rPr>
        <w:t>5) предвидеть (прогнозировать) трудности и ошибки при решении данной учебной задачи;</w:t>
      </w:r>
    </w:p>
    <w:p>
      <w:pPr>
        <w:pStyle w:val="322"/>
        <w:tabs>
          <w:tab w:val="left" w:pos="142"/>
          <w:tab w:val="left" w:pos="426"/>
          <w:tab w:val="left" w:pos="10348"/>
        </w:tabs>
        <w:spacing w:line="240" w:lineRule="auto"/>
        <w:ind w:firstLine="0"/>
        <w:rPr>
          <w:rFonts w:cs="Times New Roman"/>
          <w:color w:val="auto"/>
        </w:rPr>
      </w:pPr>
      <w:r>
        <w:rPr>
          <w:rFonts w:cs="Times New Roman"/>
          <w:color w:val="auto"/>
        </w:rPr>
        <w:t>6) корректировать при необходимости процесс деятельности.</w:t>
      </w:r>
    </w:p>
    <w:p>
      <w:pPr>
        <w:pStyle w:val="322"/>
        <w:tabs>
          <w:tab w:val="left" w:pos="142"/>
          <w:tab w:val="left" w:pos="426"/>
          <w:tab w:val="left" w:pos="10348"/>
        </w:tabs>
        <w:spacing w:line="240" w:lineRule="auto"/>
        <w:ind w:firstLine="0"/>
        <w:rPr>
          <w:rFonts w:cs="Times New Roman"/>
          <w:color w:val="auto"/>
          <w:spacing w:val="1"/>
        </w:rPr>
      </w:pPr>
      <w:r>
        <w:rPr>
          <w:rFonts w:cs="Times New Roman"/>
          <w:color w:val="auto"/>
          <w:spacing w:val="1"/>
        </w:rPr>
        <w:t>Важной составляющей регулятивных универсальных действий являются операции, определяющие способность обучающегося к волевым усилиям в процессе коллективной/</w:t>
      </w:r>
      <w:r>
        <w:rPr>
          <w:rFonts w:cs="Times New Roman"/>
          <w:color w:val="auto"/>
          <w:spacing w:val="1"/>
        </w:rPr>
        <w:br w:type="textWrapping"/>
      </w:r>
      <w:r>
        <w:rPr>
          <w:rFonts w:cs="Times New Roman"/>
          <w:color w:val="auto"/>
          <w:spacing w:val="1"/>
        </w:rPr>
        <w:t>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pPr>
        <w:pStyle w:val="322"/>
        <w:tabs>
          <w:tab w:val="left" w:pos="142"/>
          <w:tab w:val="left" w:pos="426"/>
          <w:tab w:val="left" w:pos="10348"/>
        </w:tabs>
        <w:spacing w:line="240" w:lineRule="auto"/>
        <w:ind w:firstLine="0"/>
        <w:rPr>
          <w:rFonts w:cs="Times New Roman"/>
          <w:color w:val="auto"/>
          <w:spacing w:val="1"/>
        </w:rPr>
      </w:pPr>
      <w:r>
        <w:rPr>
          <w:rFonts w:cs="Times New Roman"/>
          <w:color w:val="auto"/>
          <w:spacing w:val="1"/>
        </w:rPr>
        <w:t>В рабочих программах требования и планируемые результаты совместной деятельности выделены в специальный раздел, с целью осознания учителем того, что способность к результативной совместной деятельности строится на двух феноменах, участие которых обеспечивает её успешность: 1) 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 2) волевые регулятивные умения (подчиняться, уступать, объективно оценивать вклад свой и других в результат общего труда и др.).</w:t>
      </w:r>
    </w:p>
    <w:p>
      <w:pPr>
        <w:pStyle w:val="322"/>
        <w:tabs>
          <w:tab w:val="left" w:pos="142"/>
          <w:tab w:val="left" w:pos="426"/>
          <w:tab w:val="left" w:pos="10348"/>
        </w:tabs>
        <w:spacing w:line="240" w:lineRule="auto"/>
        <w:ind w:firstLine="0"/>
        <w:rPr>
          <w:rFonts w:cs="Times New Roman"/>
          <w:b/>
          <w:color w:val="auto"/>
          <w:spacing w:val="1"/>
        </w:rPr>
      </w:pPr>
    </w:p>
    <w:p>
      <w:pPr>
        <w:pStyle w:val="322"/>
        <w:tabs>
          <w:tab w:val="left" w:pos="142"/>
          <w:tab w:val="left" w:pos="426"/>
          <w:tab w:val="left" w:pos="10348"/>
        </w:tabs>
        <w:spacing w:line="240" w:lineRule="auto"/>
        <w:ind w:firstLine="0"/>
        <w:rPr>
          <w:rFonts w:cs="Times New Roman"/>
          <w:b/>
          <w:color w:val="auto"/>
          <w:spacing w:val="1"/>
        </w:rPr>
      </w:pPr>
      <w:r>
        <w:rPr>
          <w:rFonts w:cs="Times New Roman"/>
          <w:b/>
          <w:color w:val="auto"/>
          <w:spacing w:val="1"/>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pPr>
        <w:tabs>
          <w:tab w:val="left" w:pos="142"/>
          <w:tab w:val="left" w:pos="426"/>
          <w:tab w:val="left" w:pos="10348"/>
        </w:tabs>
        <w:jc w:val="both"/>
        <w:rPr>
          <w:sz w:val="20"/>
          <w:szCs w:val="20"/>
        </w:rPr>
      </w:pPr>
      <w:r>
        <w:rPr>
          <w:sz w:val="20"/>
          <w:szCs w:val="20"/>
        </w:rPr>
        <w:t>Учебно-исследовательская</w:t>
      </w:r>
      <w:r>
        <w:rPr>
          <w:spacing w:val="1"/>
          <w:sz w:val="20"/>
          <w:szCs w:val="20"/>
        </w:rPr>
        <w:t xml:space="preserve"> </w:t>
      </w:r>
      <w:r>
        <w:rPr>
          <w:sz w:val="20"/>
          <w:szCs w:val="20"/>
        </w:rPr>
        <w:t>и</w:t>
      </w:r>
      <w:r>
        <w:rPr>
          <w:spacing w:val="1"/>
          <w:sz w:val="20"/>
          <w:szCs w:val="20"/>
        </w:rPr>
        <w:t xml:space="preserve"> </w:t>
      </w:r>
      <w:r>
        <w:rPr>
          <w:sz w:val="20"/>
          <w:szCs w:val="20"/>
        </w:rPr>
        <w:t>проектная</w:t>
      </w:r>
      <w:r>
        <w:rPr>
          <w:spacing w:val="1"/>
          <w:sz w:val="20"/>
          <w:szCs w:val="20"/>
        </w:rPr>
        <w:t xml:space="preserve"> </w:t>
      </w:r>
      <w:r>
        <w:rPr>
          <w:sz w:val="20"/>
          <w:szCs w:val="20"/>
        </w:rPr>
        <w:t>деятельности</w:t>
      </w:r>
      <w:r>
        <w:rPr>
          <w:spacing w:val="1"/>
          <w:sz w:val="20"/>
          <w:szCs w:val="20"/>
        </w:rPr>
        <w:t xml:space="preserve"> </w:t>
      </w:r>
      <w:r>
        <w:rPr>
          <w:sz w:val="20"/>
          <w:szCs w:val="20"/>
        </w:rPr>
        <w:t>обучающихся</w:t>
      </w:r>
      <w:r>
        <w:rPr>
          <w:spacing w:val="1"/>
          <w:sz w:val="20"/>
          <w:szCs w:val="20"/>
        </w:rPr>
        <w:t xml:space="preserve"> </w:t>
      </w:r>
      <w:r>
        <w:rPr>
          <w:sz w:val="20"/>
          <w:szCs w:val="20"/>
        </w:rPr>
        <w:t>направлена</w:t>
      </w:r>
      <w:r>
        <w:rPr>
          <w:spacing w:val="1"/>
          <w:sz w:val="20"/>
          <w:szCs w:val="20"/>
        </w:rPr>
        <w:t xml:space="preserve"> </w:t>
      </w:r>
      <w:r>
        <w:rPr>
          <w:sz w:val="20"/>
          <w:szCs w:val="20"/>
        </w:rPr>
        <w:t>на</w:t>
      </w:r>
      <w:r>
        <w:rPr>
          <w:spacing w:val="-57"/>
          <w:sz w:val="20"/>
          <w:szCs w:val="20"/>
        </w:rPr>
        <w:t xml:space="preserve"> </w:t>
      </w:r>
      <w:r>
        <w:rPr>
          <w:sz w:val="20"/>
          <w:szCs w:val="20"/>
        </w:rPr>
        <w:t>развитие</w:t>
      </w:r>
      <w:r>
        <w:rPr>
          <w:spacing w:val="-2"/>
          <w:sz w:val="20"/>
          <w:szCs w:val="20"/>
        </w:rPr>
        <w:t xml:space="preserve"> </w:t>
      </w:r>
      <w:r>
        <w:rPr>
          <w:sz w:val="20"/>
          <w:szCs w:val="20"/>
        </w:rPr>
        <w:t>метапредметных</w:t>
      </w:r>
      <w:r>
        <w:rPr>
          <w:spacing w:val="3"/>
          <w:sz w:val="20"/>
          <w:szCs w:val="20"/>
        </w:rPr>
        <w:t xml:space="preserve"> </w:t>
      </w:r>
      <w:r>
        <w:rPr>
          <w:sz w:val="20"/>
          <w:szCs w:val="20"/>
        </w:rPr>
        <w:t>умений.</w:t>
      </w:r>
    </w:p>
    <w:p>
      <w:pPr>
        <w:tabs>
          <w:tab w:val="left" w:pos="142"/>
          <w:tab w:val="left" w:pos="426"/>
          <w:tab w:val="left" w:pos="10348"/>
        </w:tabs>
        <w:jc w:val="both"/>
        <w:rPr>
          <w:sz w:val="20"/>
          <w:szCs w:val="20"/>
        </w:rPr>
      </w:pPr>
      <w:r>
        <w:rPr>
          <w:sz w:val="20"/>
          <w:szCs w:val="20"/>
        </w:rPr>
        <w:t>Включение</w:t>
      </w:r>
      <w:r>
        <w:rPr>
          <w:spacing w:val="1"/>
          <w:sz w:val="20"/>
          <w:szCs w:val="20"/>
        </w:rPr>
        <w:t xml:space="preserve"> </w:t>
      </w:r>
      <w:r>
        <w:rPr>
          <w:sz w:val="20"/>
          <w:szCs w:val="20"/>
        </w:rPr>
        <w:t>учебно-исследовательской</w:t>
      </w:r>
      <w:r>
        <w:rPr>
          <w:spacing w:val="1"/>
          <w:sz w:val="20"/>
          <w:szCs w:val="20"/>
        </w:rPr>
        <w:t xml:space="preserve"> </w:t>
      </w:r>
      <w:r>
        <w:rPr>
          <w:sz w:val="20"/>
          <w:szCs w:val="20"/>
        </w:rPr>
        <w:t>и</w:t>
      </w:r>
      <w:r>
        <w:rPr>
          <w:spacing w:val="1"/>
          <w:sz w:val="20"/>
          <w:szCs w:val="20"/>
        </w:rPr>
        <w:t xml:space="preserve"> </w:t>
      </w:r>
      <w:r>
        <w:rPr>
          <w:sz w:val="20"/>
          <w:szCs w:val="20"/>
        </w:rPr>
        <w:t>проектной</w:t>
      </w:r>
      <w:r>
        <w:rPr>
          <w:spacing w:val="1"/>
          <w:sz w:val="20"/>
          <w:szCs w:val="20"/>
        </w:rPr>
        <w:t xml:space="preserve"> </w:t>
      </w:r>
      <w:r>
        <w:rPr>
          <w:sz w:val="20"/>
          <w:szCs w:val="20"/>
        </w:rPr>
        <w:t>деятельности</w:t>
      </w:r>
      <w:r>
        <w:rPr>
          <w:spacing w:val="1"/>
          <w:sz w:val="20"/>
          <w:szCs w:val="20"/>
        </w:rPr>
        <w:t xml:space="preserve"> </w:t>
      </w:r>
      <w:r>
        <w:rPr>
          <w:sz w:val="20"/>
          <w:szCs w:val="20"/>
        </w:rPr>
        <w:t>в процесс</w:t>
      </w:r>
      <w:r>
        <w:rPr>
          <w:spacing w:val="1"/>
          <w:sz w:val="20"/>
          <w:szCs w:val="20"/>
        </w:rPr>
        <w:t xml:space="preserve"> </w:t>
      </w:r>
      <w:r>
        <w:rPr>
          <w:sz w:val="20"/>
          <w:szCs w:val="20"/>
        </w:rPr>
        <w:t>обучения</w:t>
      </w:r>
      <w:r>
        <w:rPr>
          <w:spacing w:val="1"/>
          <w:sz w:val="20"/>
          <w:szCs w:val="20"/>
        </w:rPr>
        <w:t xml:space="preserve"> </w:t>
      </w:r>
      <w:r>
        <w:rPr>
          <w:sz w:val="20"/>
          <w:szCs w:val="20"/>
        </w:rPr>
        <w:t>является важным инструментом развития познавательной сферы, приобретения социального</w:t>
      </w:r>
      <w:r>
        <w:rPr>
          <w:spacing w:val="1"/>
          <w:sz w:val="20"/>
          <w:szCs w:val="20"/>
        </w:rPr>
        <w:t xml:space="preserve"> </w:t>
      </w:r>
      <w:r>
        <w:rPr>
          <w:sz w:val="20"/>
          <w:szCs w:val="20"/>
        </w:rPr>
        <w:t>опыта,</w:t>
      </w:r>
      <w:r>
        <w:rPr>
          <w:spacing w:val="1"/>
          <w:sz w:val="20"/>
          <w:szCs w:val="20"/>
        </w:rPr>
        <w:t xml:space="preserve"> </w:t>
      </w:r>
      <w:r>
        <w:rPr>
          <w:sz w:val="20"/>
          <w:szCs w:val="20"/>
        </w:rPr>
        <w:t>возможностей</w:t>
      </w:r>
      <w:r>
        <w:rPr>
          <w:spacing w:val="1"/>
          <w:sz w:val="20"/>
          <w:szCs w:val="20"/>
        </w:rPr>
        <w:t xml:space="preserve"> </w:t>
      </w:r>
      <w:r>
        <w:rPr>
          <w:sz w:val="20"/>
          <w:szCs w:val="20"/>
        </w:rPr>
        <w:t>саморазвития,</w:t>
      </w:r>
      <w:r>
        <w:rPr>
          <w:spacing w:val="1"/>
          <w:sz w:val="20"/>
          <w:szCs w:val="20"/>
        </w:rPr>
        <w:t xml:space="preserve"> </w:t>
      </w:r>
      <w:r>
        <w:rPr>
          <w:sz w:val="20"/>
          <w:szCs w:val="20"/>
        </w:rPr>
        <w:t>повышение</w:t>
      </w:r>
      <w:r>
        <w:rPr>
          <w:spacing w:val="1"/>
          <w:sz w:val="20"/>
          <w:szCs w:val="20"/>
        </w:rPr>
        <w:t xml:space="preserve"> </w:t>
      </w:r>
      <w:r>
        <w:rPr>
          <w:sz w:val="20"/>
          <w:szCs w:val="20"/>
        </w:rPr>
        <w:t>интереса</w:t>
      </w:r>
      <w:r>
        <w:rPr>
          <w:spacing w:val="1"/>
          <w:sz w:val="20"/>
          <w:szCs w:val="20"/>
        </w:rPr>
        <w:t xml:space="preserve"> </w:t>
      </w:r>
      <w:r>
        <w:rPr>
          <w:sz w:val="20"/>
          <w:szCs w:val="20"/>
        </w:rPr>
        <w:t>к</w:t>
      </w:r>
      <w:r>
        <w:rPr>
          <w:spacing w:val="1"/>
          <w:sz w:val="20"/>
          <w:szCs w:val="20"/>
        </w:rPr>
        <w:t xml:space="preserve"> </w:t>
      </w:r>
      <w:r>
        <w:rPr>
          <w:sz w:val="20"/>
          <w:szCs w:val="20"/>
        </w:rPr>
        <w:t>предмету</w:t>
      </w:r>
      <w:r>
        <w:rPr>
          <w:spacing w:val="1"/>
          <w:sz w:val="20"/>
          <w:szCs w:val="20"/>
        </w:rPr>
        <w:t xml:space="preserve"> </w:t>
      </w:r>
      <w:r>
        <w:rPr>
          <w:sz w:val="20"/>
          <w:szCs w:val="20"/>
        </w:rPr>
        <w:t>изучения</w:t>
      </w:r>
      <w:r>
        <w:rPr>
          <w:spacing w:val="1"/>
          <w:sz w:val="20"/>
          <w:szCs w:val="20"/>
        </w:rPr>
        <w:t xml:space="preserve"> </w:t>
      </w:r>
      <w:r>
        <w:rPr>
          <w:sz w:val="20"/>
          <w:szCs w:val="20"/>
        </w:rPr>
        <w:t>и</w:t>
      </w:r>
      <w:r>
        <w:rPr>
          <w:spacing w:val="1"/>
          <w:sz w:val="20"/>
          <w:szCs w:val="20"/>
        </w:rPr>
        <w:t xml:space="preserve"> </w:t>
      </w:r>
      <w:r>
        <w:rPr>
          <w:sz w:val="20"/>
          <w:szCs w:val="20"/>
        </w:rPr>
        <w:t>процессу</w:t>
      </w:r>
      <w:r>
        <w:rPr>
          <w:spacing w:val="1"/>
          <w:sz w:val="20"/>
          <w:szCs w:val="20"/>
        </w:rPr>
        <w:t xml:space="preserve"> </w:t>
      </w:r>
      <w:r>
        <w:rPr>
          <w:sz w:val="20"/>
          <w:szCs w:val="20"/>
        </w:rPr>
        <w:t>умственного</w:t>
      </w:r>
      <w:r>
        <w:rPr>
          <w:spacing w:val="1"/>
          <w:sz w:val="20"/>
          <w:szCs w:val="20"/>
        </w:rPr>
        <w:t xml:space="preserve"> </w:t>
      </w:r>
      <w:r>
        <w:rPr>
          <w:sz w:val="20"/>
          <w:szCs w:val="20"/>
        </w:rPr>
        <w:t>труда,</w:t>
      </w:r>
      <w:r>
        <w:rPr>
          <w:spacing w:val="1"/>
          <w:sz w:val="20"/>
          <w:szCs w:val="20"/>
        </w:rPr>
        <w:t xml:space="preserve"> </w:t>
      </w:r>
      <w:r>
        <w:rPr>
          <w:sz w:val="20"/>
          <w:szCs w:val="20"/>
        </w:rPr>
        <w:t>получения</w:t>
      </w:r>
      <w:r>
        <w:rPr>
          <w:spacing w:val="1"/>
          <w:sz w:val="20"/>
          <w:szCs w:val="20"/>
        </w:rPr>
        <w:t xml:space="preserve"> </w:t>
      </w:r>
      <w:r>
        <w:rPr>
          <w:sz w:val="20"/>
          <w:szCs w:val="20"/>
        </w:rPr>
        <w:t>и</w:t>
      </w:r>
      <w:r>
        <w:rPr>
          <w:spacing w:val="1"/>
          <w:sz w:val="20"/>
          <w:szCs w:val="20"/>
        </w:rPr>
        <w:t xml:space="preserve"> </w:t>
      </w:r>
      <w:r>
        <w:rPr>
          <w:sz w:val="20"/>
          <w:szCs w:val="20"/>
        </w:rPr>
        <w:t>самостоятельного</w:t>
      </w:r>
      <w:r>
        <w:rPr>
          <w:spacing w:val="1"/>
          <w:sz w:val="20"/>
          <w:szCs w:val="20"/>
        </w:rPr>
        <w:t xml:space="preserve"> </w:t>
      </w:r>
      <w:r>
        <w:rPr>
          <w:sz w:val="20"/>
          <w:szCs w:val="20"/>
        </w:rPr>
        <w:t>открытия</w:t>
      </w:r>
      <w:r>
        <w:rPr>
          <w:spacing w:val="1"/>
          <w:sz w:val="20"/>
          <w:szCs w:val="20"/>
        </w:rPr>
        <w:t xml:space="preserve"> </w:t>
      </w:r>
      <w:r>
        <w:rPr>
          <w:sz w:val="20"/>
          <w:szCs w:val="20"/>
        </w:rPr>
        <w:t>новых</w:t>
      </w:r>
      <w:r>
        <w:rPr>
          <w:spacing w:val="1"/>
          <w:sz w:val="20"/>
          <w:szCs w:val="20"/>
        </w:rPr>
        <w:t xml:space="preserve"> </w:t>
      </w:r>
      <w:r>
        <w:rPr>
          <w:sz w:val="20"/>
          <w:szCs w:val="20"/>
        </w:rPr>
        <w:t>знаний</w:t>
      </w:r>
      <w:r>
        <w:rPr>
          <w:spacing w:val="1"/>
          <w:sz w:val="20"/>
          <w:szCs w:val="20"/>
        </w:rPr>
        <w:t xml:space="preserve"> </w:t>
      </w:r>
      <w:r>
        <w:rPr>
          <w:sz w:val="20"/>
          <w:szCs w:val="20"/>
        </w:rPr>
        <w:t>у</w:t>
      </w:r>
      <w:r>
        <w:rPr>
          <w:spacing w:val="1"/>
          <w:sz w:val="20"/>
          <w:szCs w:val="20"/>
        </w:rPr>
        <w:t xml:space="preserve"> </w:t>
      </w:r>
      <w:r>
        <w:rPr>
          <w:sz w:val="20"/>
          <w:szCs w:val="20"/>
        </w:rPr>
        <w:t>младшего</w:t>
      </w:r>
      <w:r>
        <w:rPr>
          <w:spacing w:val="1"/>
          <w:sz w:val="20"/>
          <w:szCs w:val="20"/>
        </w:rPr>
        <w:t xml:space="preserve"> </w:t>
      </w:r>
      <w:r>
        <w:rPr>
          <w:sz w:val="20"/>
          <w:szCs w:val="20"/>
        </w:rPr>
        <w:t>школьника.</w:t>
      </w:r>
      <w:r>
        <w:rPr>
          <w:spacing w:val="1"/>
          <w:sz w:val="20"/>
          <w:szCs w:val="20"/>
        </w:rPr>
        <w:t xml:space="preserve"> </w:t>
      </w:r>
      <w:r>
        <w:rPr>
          <w:sz w:val="20"/>
          <w:szCs w:val="20"/>
        </w:rPr>
        <w:t>Главная</w:t>
      </w:r>
      <w:r>
        <w:rPr>
          <w:spacing w:val="1"/>
          <w:sz w:val="20"/>
          <w:szCs w:val="20"/>
        </w:rPr>
        <w:t xml:space="preserve"> </w:t>
      </w:r>
      <w:r>
        <w:rPr>
          <w:sz w:val="20"/>
          <w:szCs w:val="20"/>
        </w:rPr>
        <w:t>особенность</w:t>
      </w:r>
      <w:r>
        <w:rPr>
          <w:spacing w:val="1"/>
          <w:sz w:val="20"/>
          <w:szCs w:val="20"/>
        </w:rPr>
        <w:t xml:space="preserve"> </w:t>
      </w:r>
      <w:r>
        <w:rPr>
          <w:sz w:val="20"/>
          <w:szCs w:val="20"/>
        </w:rPr>
        <w:t>развития</w:t>
      </w:r>
      <w:r>
        <w:rPr>
          <w:spacing w:val="1"/>
          <w:sz w:val="20"/>
          <w:szCs w:val="20"/>
        </w:rPr>
        <w:t xml:space="preserve"> </w:t>
      </w:r>
      <w:r>
        <w:rPr>
          <w:sz w:val="20"/>
          <w:szCs w:val="20"/>
        </w:rPr>
        <w:t>учебно-исследовательской</w:t>
      </w:r>
      <w:r>
        <w:rPr>
          <w:spacing w:val="61"/>
          <w:sz w:val="20"/>
          <w:szCs w:val="20"/>
        </w:rPr>
        <w:t xml:space="preserve"> </w:t>
      </w:r>
      <w:r>
        <w:rPr>
          <w:sz w:val="20"/>
          <w:szCs w:val="20"/>
        </w:rPr>
        <w:t>и</w:t>
      </w:r>
      <w:r>
        <w:rPr>
          <w:spacing w:val="61"/>
          <w:sz w:val="20"/>
          <w:szCs w:val="20"/>
        </w:rPr>
        <w:t xml:space="preserve"> </w:t>
      </w:r>
      <w:r>
        <w:rPr>
          <w:sz w:val="20"/>
          <w:szCs w:val="20"/>
        </w:rPr>
        <w:t>проектной</w:t>
      </w:r>
      <w:r>
        <w:rPr>
          <w:spacing w:val="1"/>
          <w:sz w:val="20"/>
          <w:szCs w:val="20"/>
        </w:rPr>
        <w:t xml:space="preserve"> </w:t>
      </w:r>
      <w:r>
        <w:rPr>
          <w:sz w:val="20"/>
          <w:szCs w:val="20"/>
        </w:rPr>
        <w:t>деятельности</w:t>
      </w:r>
      <w:r>
        <w:rPr>
          <w:spacing w:val="1"/>
          <w:sz w:val="20"/>
          <w:szCs w:val="20"/>
        </w:rPr>
        <w:t xml:space="preserve"> </w:t>
      </w:r>
      <w:r>
        <w:rPr>
          <w:sz w:val="20"/>
          <w:szCs w:val="20"/>
        </w:rPr>
        <w:t>–</w:t>
      </w:r>
      <w:r>
        <w:rPr>
          <w:spacing w:val="1"/>
          <w:sz w:val="20"/>
          <w:szCs w:val="20"/>
        </w:rPr>
        <w:t xml:space="preserve"> </w:t>
      </w:r>
      <w:r>
        <w:rPr>
          <w:sz w:val="20"/>
          <w:szCs w:val="20"/>
        </w:rPr>
        <w:t>возможность</w:t>
      </w:r>
      <w:r>
        <w:rPr>
          <w:spacing w:val="1"/>
          <w:sz w:val="20"/>
          <w:szCs w:val="20"/>
        </w:rPr>
        <w:t xml:space="preserve"> </w:t>
      </w:r>
      <w:r>
        <w:rPr>
          <w:sz w:val="20"/>
          <w:szCs w:val="20"/>
        </w:rPr>
        <w:t>активизировать</w:t>
      </w:r>
      <w:r>
        <w:rPr>
          <w:spacing w:val="1"/>
          <w:sz w:val="20"/>
          <w:szCs w:val="20"/>
        </w:rPr>
        <w:t xml:space="preserve"> </w:t>
      </w:r>
      <w:r>
        <w:rPr>
          <w:sz w:val="20"/>
          <w:szCs w:val="20"/>
        </w:rPr>
        <w:t>учебную</w:t>
      </w:r>
      <w:r>
        <w:rPr>
          <w:spacing w:val="1"/>
          <w:sz w:val="20"/>
          <w:szCs w:val="20"/>
        </w:rPr>
        <w:t xml:space="preserve"> </w:t>
      </w:r>
      <w:r>
        <w:rPr>
          <w:sz w:val="20"/>
          <w:szCs w:val="20"/>
        </w:rPr>
        <w:t>работу</w:t>
      </w:r>
      <w:r>
        <w:rPr>
          <w:spacing w:val="1"/>
          <w:sz w:val="20"/>
          <w:szCs w:val="20"/>
        </w:rPr>
        <w:t xml:space="preserve"> </w:t>
      </w:r>
      <w:r>
        <w:rPr>
          <w:sz w:val="20"/>
          <w:szCs w:val="20"/>
        </w:rPr>
        <w:t>детей,</w:t>
      </w:r>
      <w:r>
        <w:rPr>
          <w:spacing w:val="1"/>
          <w:sz w:val="20"/>
          <w:szCs w:val="20"/>
        </w:rPr>
        <w:t xml:space="preserve"> </w:t>
      </w:r>
      <w:r>
        <w:rPr>
          <w:sz w:val="20"/>
          <w:szCs w:val="20"/>
        </w:rPr>
        <w:t>придав</w:t>
      </w:r>
      <w:r>
        <w:rPr>
          <w:spacing w:val="1"/>
          <w:sz w:val="20"/>
          <w:szCs w:val="20"/>
        </w:rPr>
        <w:t xml:space="preserve"> </w:t>
      </w:r>
      <w:r>
        <w:rPr>
          <w:sz w:val="20"/>
          <w:szCs w:val="20"/>
        </w:rPr>
        <w:t>ей</w:t>
      </w:r>
      <w:r>
        <w:rPr>
          <w:spacing w:val="1"/>
          <w:sz w:val="20"/>
          <w:szCs w:val="20"/>
        </w:rPr>
        <w:t xml:space="preserve"> </w:t>
      </w:r>
      <w:r>
        <w:rPr>
          <w:sz w:val="20"/>
          <w:szCs w:val="20"/>
        </w:rPr>
        <w:t>исследовательский, творческий характер и таким образом передать учащимся инициативу в</w:t>
      </w:r>
      <w:r>
        <w:rPr>
          <w:spacing w:val="1"/>
          <w:sz w:val="20"/>
          <w:szCs w:val="20"/>
        </w:rPr>
        <w:t xml:space="preserve"> </w:t>
      </w:r>
      <w:r>
        <w:rPr>
          <w:sz w:val="20"/>
          <w:szCs w:val="20"/>
        </w:rPr>
        <w:t>своей</w:t>
      </w:r>
      <w:r>
        <w:rPr>
          <w:spacing w:val="1"/>
          <w:sz w:val="20"/>
          <w:szCs w:val="20"/>
        </w:rPr>
        <w:t xml:space="preserve"> </w:t>
      </w:r>
      <w:r>
        <w:rPr>
          <w:sz w:val="20"/>
          <w:szCs w:val="20"/>
        </w:rPr>
        <w:t>познавательной</w:t>
      </w:r>
      <w:r>
        <w:rPr>
          <w:spacing w:val="1"/>
          <w:sz w:val="20"/>
          <w:szCs w:val="20"/>
        </w:rPr>
        <w:t xml:space="preserve"> </w:t>
      </w:r>
      <w:r>
        <w:rPr>
          <w:sz w:val="20"/>
          <w:szCs w:val="20"/>
        </w:rPr>
        <w:t>деятельности.</w:t>
      </w:r>
      <w:r>
        <w:rPr>
          <w:spacing w:val="1"/>
          <w:sz w:val="20"/>
          <w:szCs w:val="20"/>
        </w:rPr>
        <w:t xml:space="preserve"> </w:t>
      </w:r>
      <w:r>
        <w:rPr>
          <w:sz w:val="20"/>
          <w:szCs w:val="20"/>
        </w:rPr>
        <w:t>Учебно-исследовательская</w:t>
      </w:r>
      <w:r>
        <w:rPr>
          <w:spacing w:val="1"/>
          <w:sz w:val="20"/>
          <w:szCs w:val="20"/>
        </w:rPr>
        <w:t xml:space="preserve"> </w:t>
      </w:r>
      <w:r>
        <w:rPr>
          <w:sz w:val="20"/>
          <w:szCs w:val="20"/>
        </w:rPr>
        <w:t>деятельность</w:t>
      </w:r>
      <w:r>
        <w:rPr>
          <w:spacing w:val="1"/>
          <w:sz w:val="20"/>
          <w:szCs w:val="20"/>
        </w:rPr>
        <w:t xml:space="preserve"> </w:t>
      </w:r>
      <w:r>
        <w:rPr>
          <w:sz w:val="20"/>
          <w:szCs w:val="20"/>
        </w:rPr>
        <w:t>предполагает</w:t>
      </w:r>
      <w:r>
        <w:rPr>
          <w:spacing w:val="1"/>
          <w:sz w:val="20"/>
          <w:szCs w:val="20"/>
        </w:rPr>
        <w:t xml:space="preserve"> </w:t>
      </w:r>
      <w:r>
        <w:rPr>
          <w:sz w:val="20"/>
          <w:szCs w:val="20"/>
        </w:rPr>
        <w:t>поиск новых знаний и направлена на развитие у ученика умений и навыков научного поиска.</w:t>
      </w:r>
      <w:r>
        <w:rPr>
          <w:spacing w:val="1"/>
          <w:sz w:val="20"/>
          <w:szCs w:val="20"/>
        </w:rPr>
        <w:t xml:space="preserve"> </w:t>
      </w:r>
      <w:r>
        <w:rPr>
          <w:sz w:val="20"/>
          <w:szCs w:val="20"/>
        </w:rPr>
        <w:t>Проектная</w:t>
      </w:r>
      <w:r>
        <w:rPr>
          <w:spacing w:val="1"/>
          <w:sz w:val="20"/>
          <w:szCs w:val="20"/>
        </w:rPr>
        <w:t xml:space="preserve"> </w:t>
      </w:r>
      <w:r>
        <w:rPr>
          <w:sz w:val="20"/>
          <w:szCs w:val="20"/>
        </w:rPr>
        <w:t>деятельность</w:t>
      </w:r>
      <w:r>
        <w:rPr>
          <w:spacing w:val="1"/>
          <w:sz w:val="20"/>
          <w:szCs w:val="20"/>
        </w:rPr>
        <w:t xml:space="preserve"> </w:t>
      </w:r>
      <w:r>
        <w:rPr>
          <w:sz w:val="20"/>
          <w:szCs w:val="20"/>
        </w:rPr>
        <w:t>в</w:t>
      </w:r>
      <w:r>
        <w:rPr>
          <w:spacing w:val="1"/>
          <w:sz w:val="20"/>
          <w:szCs w:val="20"/>
        </w:rPr>
        <w:t xml:space="preserve"> </w:t>
      </w:r>
      <w:r>
        <w:rPr>
          <w:sz w:val="20"/>
          <w:szCs w:val="20"/>
        </w:rPr>
        <w:t>большей</w:t>
      </w:r>
      <w:r>
        <w:rPr>
          <w:spacing w:val="1"/>
          <w:sz w:val="20"/>
          <w:szCs w:val="20"/>
        </w:rPr>
        <w:t xml:space="preserve"> </w:t>
      </w:r>
      <w:r>
        <w:rPr>
          <w:sz w:val="20"/>
          <w:szCs w:val="20"/>
        </w:rPr>
        <w:t>степени</w:t>
      </w:r>
      <w:r>
        <w:rPr>
          <w:spacing w:val="1"/>
          <w:sz w:val="20"/>
          <w:szCs w:val="20"/>
        </w:rPr>
        <w:t xml:space="preserve"> </w:t>
      </w:r>
      <w:r>
        <w:rPr>
          <w:sz w:val="20"/>
          <w:szCs w:val="20"/>
        </w:rPr>
        <w:t>связана</w:t>
      </w:r>
      <w:r>
        <w:rPr>
          <w:spacing w:val="1"/>
          <w:sz w:val="20"/>
          <w:szCs w:val="20"/>
        </w:rPr>
        <w:t xml:space="preserve"> </w:t>
      </w:r>
      <w:r>
        <w:rPr>
          <w:sz w:val="20"/>
          <w:szCs w:val="20"/>
        </w:rPr>
        <w:t>с</w:t>
      </w:r>
      <w:r>
        <w:rPr>
          <w:spacing w:val="1"/>
          <w:sz w:val="20"/>
          <w:szCs w:val="20"/>
        </w:rPr>
        <w:t xml:space="preserve"> </w:t>
      </w:r>
      <w:r>
        <w:rPr>
          <w:sz w:val="20"/>
          <w:szCs w:val="20"/>
        </w:rPr>
        <w:t>развитием</w:t>
      </w:r>
      <w:r>
        <w:rPr>
          <w:spacing w:val="1"/>
          <w:sz w:val="20"/>
          <w:szCs w:val="20"/>
        </w:rPr>
        <w:t xml:space="preserve"> </w:t>
      </w:r>
      <w:r>
        <w:rPr>
          <w:sz w:val="20"/>
          <w:szCs w:val="20"/>
        </w:rPr>
        <w:t>умений</w:t>
      </w:r>
      <w:r>
        <w:rPr>
          <w:spacing w:val="1"/>
          <w:sz w:val="20"/>
          <w:szCs w:val="20"/>
        </w:rPr>
        <w:t xml:space="preserve"> </w:t>
      </w:r>
      <w:r>
        <w:rPr>
          <w:sz w:val="20"/>
          <w:szCs w:val="20"/>
        </w:rPr>
        <w:t>и</w:t>
      </w:r>
      <w:r>
        <w:rPr>
          <w:spacing w:val="1"/>
          <w:sz w:val="20"/>
          <w:szCs w:val="20"/>
        </w:rPr>
        <w:t xml:space="preserve"> </w:t>
      </w:r>
      <w:r>
        <w:rPr>
          <w:sz w:val="20"/>
          <w:szCs w:val="20"/>
        </w:rPr>
        <w:t>навыков</w:t>
      </w:r>
      <w:r>
        <w:rPr>
          <w:spacing w:val="1"/>
          <w:sz w:val="20"/>
          <w:szCs w:val="20"/>
        </w:rPr>
        <w:t xml:space="preserve"> </w:t>
      </w:r>
      <w:r>
        <w:rPr>
          <w:sz w:val="20"/>
          <w:szCs w:val="20"/>
        </w:rPr>
        <w:t>планирования,</w:t>
      </w:r>
      <w:r>
        <w:rPr>
          <w:spacing w:val="-1"/>
          <w:sz w:val="20"/>
          <w:szCs w:val="20"/>
        </w:rPr>
        <w:t xml:space="preserve"> </w:t>
      </w:r>
      <w:r>
        <w:rPr>
          <w:sz w:val="20"/>
          <w:szCs w:val="20"/>
        </w:rPr>
        <w:t>моделирования и решения</w:t>
      </w:r>
      <w:r>
        <w:rPr>
          <w:spacing w:val="-1"/>
          <w:sz w:val="20"/>
          <w:szCs w:val="20"/>
        </w:rPr>
        <w:t xml:space="preserve"> </w:t>
      </w:r>
      <w:r>
        <w:rPr>
          <w:sz w:val="20"/>
          <w:szCs w:val="20"/>
        </w:rPr>
        <w:t>практических</w:t>
      </w:r>
      <w:r>
        <w:rPr>
          <w:spacing w:val="2"/>
          <w:sz w:val="20"/>
          <w:szCs w:val="20"/>
        </w:rPr>
        <w:t xml:space="preserve"> </w:t>
      </w:r>
      <w:r>
        <w:rPr>
          <w:sz w:val="20"/>
          <w:szCs w:val="20"/>
        </w:rPr>
        <w:t>задач.</w:t>
      </w:r>
    </w:p>
    <w:p>
      <w:pPr>
        <w:tabs>
          <w:tab w:val="left" w:pos="142"/>
          <w:tab w:val="left" w:pos="426"/>
          <w:tab w:val="left" w:pos="10348"/>
        </w:tabs>
        <w:jc w:val="both"/>
        <w:rPr>
          <w:sz w:val="20"/>
          <w:szCs w:val="20"/>
        </w:rPr>
      </w:pPr>
      <w:r>
        <w:rPr>
          <w:sz w:val="20"/>
          <w:szCs w:val="20"/>
        </w:rPr>
        <w:t>В</w:t>
      </w:r>
      <w:r>
        <w:rPr>
          <w:spacing w:val="1"/>
          <w:sz w:val="20"/>
          <w:szCs w:val="20"/>
        </w:rPr>
        <w:t xml:space="preserve"> </w:t>
      </w:r>
      <w:r>
        <w:rPr>
          <w:sz w:val="20"/>
          <w:szCs w:val="20"/>
        </w:rPr>
        <w:t>ходе</w:t>
      </w:r>
      <w:r>
        <w:rPr>
          <w:spacing w:val="1"/>
          <w:sz w:val="20"/>
          <w:szCs w:val="20"/>
        </w:rPr>
        <w:t xml:space="preserve"> </w:t>
      </w:r>
      <w:r>
        <w:rPr>
          <w:sz w:val="20"/>
          <w:szCs w:val="20"/>
        </w:rPr>
        <w:t>освоения</w:t>
      </w:r>
      <w:r>
        <w:rPr>
          <w:spacing w:val="1"/>
          <w:sz w:val="20"/>
          <w:szCs w:val="20"/>
        </w:rPr>
        <w:t xml:space="preserve"> </w:t>
      </w:r>
      <w:r>
        <w:rPr>
          <w:sz w:val="20"/>
          <w:szCs w:val="20"/>
        </w:rPr>
        <w:t>учебно-исследовательской</w:t>
      </w:r>
      <w:r>
        <w:rPr>
          <w:spacing w:val="1"/>
          <w:sz w:val="20"/>
          <w:szCs w:val="20"/>
        </w:rPr>
        <w:t xml:space="preserve"> </w:t>
      </w:r>
      <w:r>
        <w:rPr>
          <w:sz w:val="20"/>
          <w:szCs w:val="20"/>
        </w:rPr>
        <w:t>и</w:t>
      </w:r>
      <w:r>
        <w:rPr>
          <w:spacing w:val="1"/>
          <w:sz w:val="20"/>
          <w:szCs w:val="20"/>
        </w:rPr>
        <w:t xml:space="preserve"> </w:t>
      </w:r>
      <w:r>
        <w:rPr>
          <w:sz w:val="20"/>
          <w:szCs w:val="20"/>
        </w:rPr>
        <w:t>проектной</w:t>
      </w:r>
      <w:r>
        <w:rPr>
          <w:spacing w:val="1"/>
          <w:sz w:val="20"/>
          <w:szCs w:val="20"/>
        </w:rPr>
        <w:t xml:space="preserve"> </w:t>
      </w:r>
      <w:r>
        <w:rPr>
          <w:sz w:val="20"/>
          <w:szCs w:val="20"/>
        </w:rPr>
        <w:t>деятельности</w:t>
      </w:r>
      <w:r>
        <w:rPr>
          <w:spacing w:val="1"/>
          <w:sz w:val="20"/>
          <w:szCs w:val="20"/>
        </w:rPr>
        <w:t xml:space="preserve"> </w:t>
      </w:r>
      <w:r>
        <w:rPr>
          <w:sz w:val="20"/>
          <w:szCs w:val="20"/>
        </w:rPr>
        <w:t>учащийся</w:t>
      </w:r>
      <w:r>
        <w:rPr>
          <w:spacing w:val="1"/>
          <w:sz w:val="20"/>
          <w:szCs w:val="20"/>
        </w:rPr>
        <w:t xml:space="preserve"> </w:t>
      </w:r>
      <w:r>
        <w:rPr>
          <w:sz w:val="20"/>
          <w:szCs w:val="20"/>
        </w:rPr>
        <w:t>начальной школы получает знания не в готовом виде, а добывает их сам и осознает при этом</w:t>
      </w:r>
      <w:r>
        <w:rPr>
          <w:spacing w:val="1"/>
          <w:sz w:val="20"/>
          <w:szCs w:val="20"/>
        </w:rPr>
        <w:t xml:space="preserve"> </w:t>
      </w:r>
      <w:r>
        <w:rPr>
          <w:sz w:val="20"/>
          <w:szCs w:val="20"/>
        </w:rPr>
        <w:t>содержание</w:t>
      </w:r>
      <w:r>
        <w:rPr>
          <w:spacing w:val="1"/>
          <w:sz w:val="20"/>
          <w:szCs w:val="20"/>
        </w:rPr>
        <w:t xml:space="preserve"> </w:t>
      </w:r>
      <w:r>
        <w:rPr>
          <w:sz w:val="20"/>
          <w:szCs w:val="20"/>
        </w:rPr>
        <w:t>и</w:t>
      </w:r>
      <w:r>
        <w:rPr>
          <w:spacing w:val="1"/>
          <w:sz w:val="20"/>
          <w:szCs w:val="20"/>
        </w:rPr>
        <w:t xml:space="preserve"> </w:t>
      </w:r>
      <w:r>
        <w:rPr>
          <w:sz w:val="20"/>
          <w:szCs w:val="20"/>
        </w:rPr>
        <w:t>формы</w:t>
      </w:r>
      <w:r>
        <w:rPr>
          <w:spacing w:val="1"/>
          <w:sz w:val="20"/>
          <w:szCs w:val="20"/>
        </w:rPr>
        <w:t xml:space="preserve"> </w:t>
      </w:r>
      <w:r>
        <w:rPr>
          <w:sz w:val="20"/>
          <w:szCs w:val="20"/>
        </w:rPr>
        <w:t>учебной</w:t>
      </w:r>
      <w:r>
        <w:rPr>
          <w:spacing w:val="1"/>
          <w:sz w:val="20"/>
          <w:szCs w:val="20"/>
        </w:rPr>
        <w:t xml:space="preserve"> </w:t>
      </w:r>
      <w:r>
        <w:rPr>
          <w:sz w:val="20"/>
          <w:szCs w:val="20"/>
        </w:rPr>
        <w:t>деятельности.</w:t>
      </w:r>
      <w:r>
        <w:rPr>
          <w:spacing w:val="1"/>
          <w:sz w:val="20"/>
          <w:szCs w:val="20"/>
        </w:rPr>
        <w:t xml:space="preserve"> </w:t>
      </w:r>
      <w:r>
        <w:rPr>
          <w:sz w:val="20"/>
          <w:szCs w:val="20"/>
        </w:rPr>
        <w:t>Обучающийся</w:t>
      </w:r>
      <w:r>
        <w:rPr>
          <w:spacing w:val="1"/>
          <w:sz w:val="20"/>
          <w:szCs w:val="20"/>
        </w:rPr>
        <w:t xml:space="preserve"> </w:t>
      </w:r>
      <w:r>
        <w:rPr>
          <w:sz w:val="20"/>
          <w:szCs w:val="20"/>
        </w:rPr>
        <w:t>выступает</w:t>
      </w:r>
      <w:r>
        <w:rPr>
          <w:spacing w:val="1"/>
          <w:sz w:val="20"/>
          <w:szCs w:val="20"/>
        </w:rPr>
        <w:t xml:space="preserve"> </w:t>
      </w:r>
      <w:r>
        <w:rPr>
          <w:sz w:val="20"/>
          <w:szCs w:val="20"/>
        </w:rPr>
        <w:t>в</w:t>
      </w:r>
      <w:r>
        <w:rPr>
          <w:spacing w:val="1"/>
          <w:sz w:val="20"/>
          <w:szCs w:val="20"/>
        </w:rPr>
        <w:t xml:space="preserve"> </w:t>
      </w:r>
      <w:r>
        <w:rPr>
          <w:sz w:val="20"/>
          <w:szCs w:val="20"/>
        </w:rPr>
        <w:t>роли</w:t>
      </w:r>
      <w:r>
        <w:rPr>
          <w:spacing w:val="1"/>
          <w:sz w:val="20"/>
          <w:szCs w:val="20"/>
        </w:rPr>
        <w:t xml:space="preserve"> </w:t>
      </w:r>
      <w:r>
        <w:rPr>
          <w:sz w:val="20"/>
          <w:szCs w:val="20"/>
        </w:rPr>
        <w:t>субъекта</w:t>
      </w:r>
      <w:r>
        <w:rPr>
          <w:spacing w:val="1"/>
          <w:sz w:val="20"/>
          <w:szCs w:val="20"/>
        </w:rPr>
        <w:t xml:space="preserve"> </w:t>
      </w:r>
      <w:r>
        <w:rPr>
          <w:sz w:val="20"/>
          <w:szCs w:val="20"/>
        </w:rPr>
        <w:t>образовательной</w:t>
      </w:r>
      <w:r>
        <w:rPr>
          <w:spacing w:val="1"/>
          <w:sz w:val="20"/>
          <w:szCs w:val="20"/>
        </w:rPr>
        <w:t xml:space="preserve"> </w:t>
      </w:r>
      <w:r>
        <w:rPr>
          <w:sz w:val="20"/>
          <w:szCs w:val="20"/>
        </w:rPr>
        <w:t>деятельности,</w:t>
      </w:r>
      <w:r>
        <w:rPr>
          <w:spacing w:val="1"/>
          <w:sz w:val="20"/>
          <w:szCs w:val="20"/>
        </w:rPr>
        <w:t xml:space="preserve"> </w:t>
      </w:r>
      <w:r>
        <w:rPr>
          <w:sz w:val="20"/>
          <w:szCs w:val="20"/>
        </w:rPr>
        <w:t>поскольку</w:t>
      </w:r>
      <w:r>
        <w:rPr>
          <w:spacing w:val="1"/>
          <w:sz w:val="20"/>
          <w:szCs w:val="20"/>
        </w:rPr>
        <w:t xml:space="preserve"> </w:t>
      </w:r>
      <w:r>
        <w:rPr>
          <w:sz w:val="20"/>
          <w:szCs w:val="20"/>
        </w:rPr>
        <w:t>получает</w:t>
      </w:r>
      <w:r>
        <w:rPr>
          <w:spacing w:val="1"/>
          <w:sz w:val="20"/>
          <w:szCs w:val="20"/>
        </w:rPr>
        <w:t xml:space="preserve"> </w:t>
      </w:r>
      <w:r>
        <w:rPr>
          <w:sz w:val="20"/>
          <w:szCs w:val="20"/>
        </w:rPr>
        <w:t>возможность</w:t>
      </w:r>
      <w:r>
        <w:rPr>
          <w:spacing w:val="1"/>
          <w:sz w:val="20"/>
          <w:szCs w:val="20"/>
        </w:rPr>
        <w:t xml:space="preserve"> </w:t>
      </w:r>
      <w:r>
        <w:rPr>
          <w:sz w:val="20"/>
          <w:szCs w:val="20"/>
        </w:rPr>
        <w:t>быть</w:t>
      </w:r>
      <w:r>
        <w:rPr>
          <w:spacing w:val="1"/>
          <w:sz w:val="20"/>
          <w:szCs w:val="20"/>
        </w:rPr>
        <w:t xml:space="preserve"> </w:t>
      </w:r>
      <w:r>
        <w:rPr>
          <w:sz w:val="20"/>
          <w:szCs w:val="20"/>
        </w:rPr>
        <w:t>самостоятельным,</w:t>
      </w:r>
      <w:r>
        <w:rPr>
          <w:spacing w:val="1"/>
          <w:sz w:val="20"/>
          <w:szCs w:val="20"/>
        </w:rPr>
        <w:t xml:space="preserve"> </w:t>
      </w:r>
      <w:r>
        <w:rPr>
          <w:sz w:val="20"/>
          <w:szCs w:val="20"/>
        </w:rPr>
        <w:t>активным творцом, который планирует свою деятельность, ставит задачи, ищет средства для</w:t>
      </w:r>
      <w:r>
        <w:rPr>
          <w:spacing w:val="1"/>
          <w:sz w:val="20"/>
          <w:szCs w:val="20"/>
        </w:rPr>
        <w:t xml:space="preserve"> </w:t>
      </w:r>
      <w:r>
        <w:rPr>
          <w:sz w:val="20"/>
          <w:szCs w:val="20"/>
        </w:rPr>
        <w:t>решения</w:t>
      </w:r>
      <w:r>
        <w:rPr>
          <w:spacing w:val="-1"/>
          <w:sz w:val="20"/>
          <w:szCs w:val="20"/>
        </w:rPr>
        <w:t xml:space="preserve"> </w:t>
      </w:r>
      <w:r>
        <w:rPr>
          <w:sz w:val="20"/>
          <w:szCs w:val="20"/>
        </w:rPr>
        <w:t>поставленных</w:t>
      </w:r>
      <w:r>
        <w:rPr>
          <w:spacing w:val="-1"/>
          <w:sz w:val="20"/>
          <w:szCs w:val="20"/>
        </w:rPr>
        <w:t xml:space="preserve"> </w:t>
      </w:r>
      <w:r>
        <w:rPr>
          <w:sz w:val="20"/>
          <w:szCs w:val="20"/>
        </w:rPr>
        <w:t>задач.</w:t>
      </w:r>
    </w:p>
    <w:p>
      <w:pPr>
        <w:tabs>
          <w:tab w:val="left" w:pos="142"/>
          <w:tab w:val="left" w:pos="426"/>
          <w:tab w:val="left" w:pos="10348"/>
        </w:tabs>
        <w:jc w:val="both"/>
        <w:rPr>
          <w:sz w:val="20"/>
          <w:szCs w:val="20"/>
        </w:rPr>
      </w:pPr>
      <w:r>
        <w:rPr>
          <w:sz w:val="20"/>
          <w:szCs w:val="20"/>
        </w:rPr>
        <w:t>Основными</w:t>
      </w:r>
      <w:r>
        <w:rPr>
          <w:spacing w:val="1"/>
          <w:sz w:val="20"/>
          <w:szCs w:val="20"/>
        </w:rPr>
        <w:t xml:space="preserve"> </w:t>
      </w:r>
      <w:r>
        <w:rPr>
          <w:sz w:val="20"/>
          <w:szCs w:val="20"/>
        </w:rPr>
        <w:t>задачами</w:t>
      </w:r>
      <w:r>
        <w:rPr>
          <w:spacing w:val="1"/>
          <w:sz w:val="20"/>
          <w:szCs w:val="20"/>
        </w:rPr>
        <w:t xml:space="preserve"> </w:t>
      </w:r>
      <w:r>
        <w:rPr>
          <w:sz w:val="20"/>
          <w:szCs w:val="20"/>
        </w:rPr>
        <w:t>в</w:t>
      </w:r>
      <w:r>
        <w:rPr>
          <w:spacing w:val="1"/>
          <w:sz w:val="20"/>
          <w:szCs w:val="20"/>
        </w:rPr>
        <w:t xml:space="preserve"> </w:t>
      </w:r>
      <w:r>
        <w:rPr>
          <w:sz w:val="20"/>
          <w:szCs w:val="20"/>
        </w:rPr>
        <w:t>процессе</w:t>
      </w:r>
      <w:r>
        <w:rPr>
          <w:spacing w:val="1"/>
          <w:sz w:val="20"/>
          <w:szCs w:val="20"/>
        </w:rPr>
        <w:t xml:space="preserve"> </w:t>
      </w:r>
      <w:r>
        <w:rPr>
          <w:sz w:val="20"/>
          <w:szCs w:val="20"/>
        </w:rPr>
        <w:t>учебно-исследовательского</w:t>
      </w:r>
      <w:r>
        <w:rPr>
          <w:spacing w:val="1"/>
          <w:sz w:val="20"/>
          <w:szCs w:val="20"/>
        </w:rPr>
        <w:t xml:space="preserve"> </w:t>
      </w:r>
      <w:r>
        <w:rPr>
          <w:sz w:val="20"/>
          <w:szCs w:val="20"/>
        </w:rPr>
        <w:t>и</w:t>
      </w:r>
      <w:r>
        <w:rPr>
          <w:spacing w:val="1"/>
          <w:sz w:val="20"/>
          <w:szCs w:val="20"/>
        </w:rPr>
        <w:t xml:space="preserve"> </w:t>
      </w:r>
      <w:r>
        <w:rPr>
          <w:sz w:val="20"/>
          <w:szCs w:val="20"/>
        </w:rPr>
        <w:t>проектного</w:t>
      </w:r>
      <w:r>
        <w:rPr>
          <w:spacing w:val="1"/>
          <w:sz w:val="20"/>
          <w:szCs w:val="20"/>
        </w:rPr>
        <w:t xml:space="preserve"> </w:t>
      </w:r>
      <w:r>
        <w:rPr>
          <w:sz w:val="20"/>
          <w:szCs w:val="20"/>
        </w:rPr>
        <w:t>обучения</w:t>
      </w:r>
      <w:r>
        <w:rPr>
          <w:spacing w:val="1"/>
          <w:sz w:val="20"/>
          <w:szCs w:val="20"/>
        </w:rPr>
        <w:t xml:space="preserve"> </w:t>
      </w:r>
      <w:r>
        <w:rPr>
          <w:sz w:val="20"/>
          <w:szCs w:val="20"/>
        </w:rPr>
        <w:t>является</w:t>
      </w:r>
      <w:r>
        <w:rPr>
          <w:spacing w:val="1"/>
          <w:sz w:val="20"/>
          <w:szCs w:val="20"/>
        </w:rPr>
        <w:t xml:space="preserve"> </w:t>
      </w:r>
      <w:r>
        <w:rPr>
          <w:sz w:val="20"/>
          <w:szCs w:val="20"/>
        </w:rPr>
        <w:t>развитие</w:t>
      </w:r>
      <w:r>
        <w:rPr>
          <w:spacing w:val="1"/>
          <w:sz w:val="20"/>
          <w:szCs w:val="20"/>
        </w:rPr>
        <w:t xml:space="preserve"> </w:t>
      </w:r>
      <w:r>
        <w:rPr>
          <w:sz w:val="20"/>
          <w:szCs w:val="20"/>
        </w:rPr>
        <w:t>у</w:t>
      </w:r>
      <w:r>
        <w:rPr>
          <w:spacing w:val="1"/>
          <w:sz w:val="20"/>
          <w:szCs w:val="20"/>
        </w:rPr>
        <w:t xml:space="preserve"> </w:t>
      </w:r>
      <w:r>
        <w:rPr>
          <w:sz w:val="20"/>
          <w:szCs w:val="20"/>
        </w:rPr>
        <w:t>ученика</w:t>
      </w:r>
      <w:r>
        <w:rPr>
          <w:spacing w:val="1"/>
          <w:sz w:val="20"/>
          <w:szCs w:val="20"/>
        </w:rPr>
        <w:t xml:space="preserve"> </w:t>
      </w:r>
      <w:r>
        <w:rPr>
          <w:sz w:val="20"/>
          <w:szCs w:val="20"/>
        </w:rPr>
        <w:t>определенного</w:t>
      </w:r>
      <w:r>
        <w:rPr>
          <w:spacing w:val="1"/>
          <w:sz w:val="20"/>
          <w:szCs w:val="20"/>
        </w:rPr>
        <w:t xml:space="preserve"> </w:t>
      </w:r>
      <w:r>
        <w:rPr>
          <w:sz w:val="20"/>
          <w:szCs w:val="20"/>
        </w:rPr>
        <w:t>базиса</w:t>
      </w:r>
      <w:r>
        <w:rPr>
          <w:spacing w:val="1"/>
          <w:sz w:val="20"/>
          <w:szCs w:val="20"/>
        </w:rPr>
        <w:t xml:space="preserve"> </w:t>
      </w:r>
      <w:r>
        <w:rPr>
          <w:sz w:val="20"/>
          <w:szCs w:val="20"/>
        </w:rPr>
        <w:t>знаний</w:t>
      </w:r>
      <w:r>
        <w:rPr>
          <w:spacing w:val="1"/>
          <w:sz w:val="20"/>
          <w:szCs w:val="20"/>
        </w:rPr>
        <w:t xml:space="preserve"> </w:t>
      </w:r>
      <w:r>
        <w:rPr>
          <w:sz w:val="20"/>
          <w:szCs w:val="20"/>
        </w:rPr>
        <w:t>и</w:t>
      </w:r>
      <w:r>
        <w:rPr>
          <w:spacing w:val="1"/>
          <w:sz w:val="20"/>
          <w:szCs w:val="20"/>
        </w:rPr>
        <w:t xml:space="preserve"> </w:t>
      </w:r>
      <w:r>
        <w:rPr>
          <w:sz w:val="20"/>
          <w:szCs w:val="20"/>
        </w:rPr>
        <w:t>развития</w:t>
      </w:r>
      <w:r>
        <w:rPr>
          <w:spacing w:val="1"/>
          <w:sz w:val="20"/>
          <w:szCs w:val="20"/>
        </w:rPr>
        <w:t xml:space="preserve"> </w:t>
      </w:r>
      <w:r>
        <w:rPr>
          <w:sz w:val="20"/>
          <w:szCs w:val="20"/>
        </w:rPr>
        <w:t>умений:</w:t>
      </w:r>
      <w:r>
        <w:rPr>
          <w:spacing w:val="1"/>
          <w:sz w:val="20"/>
          <w:szCs w:val="20"/>
        </w:rPr>
        <w:t xml:space="preserve"> </w:t>
      </w:r>
      <w:r>
        <w:rPr>
          <w:sz w:val="20"/>
          <w:szCs w:val="20"/>
        </w:rPr>
        <w:t>наблюдать,</w:t>
      </w:r>
      <w:r>
        <w:rPr>
          <w:spacing w:val="1"/>
          <w:sz w:val="20"/>
          <w:szCs w:val="20"/>
        </w:rPr>
        <w:t xml:space="preserve"> </w:t>
      </w:r>
      <w:r>
        <w:rPr>
          <w:sz w:val="20"/>
          <w:szCs w:val="20"/>
        </w:rPr>
        <w:t>измерять,</w:t>
      </w:r>
      <w:r>
        <w:rPr>
          <w:spacing w:val="39"/>
          <w:sz w:val="20"/>
          <w:szCs w:val="20"/>
        </w:rPr>
        <w:t xml:space="preserve"> </w:t>
      </w:r>
      <w:r>
        <w:rPr>
          <w:sz w:val="20"/>
          <w:szCs w:val="20"/>
        </w:rPr>
        <w:t>сравнивать,</w:t>
      </w:r>
      <w:r>
        <w:rPr>
          <w:spacing w:val="39"/>
          <w:sz w:val="20"/>
          <w:szCs w:val="20"/>
        </w:rPr>
        <w:t xml:space="preserve"> </w:t>
      </w:r>
      <w:r>
        <w:rPr>
          <w:sz w:val="20"/>
          <w:szCs w:val="20"/>
        </w:rPr>
        <w:t>моделировать,</w:t>
      </w:r>
      <w:r>
        <w:rPr>
          <w:spacing w:val="39"/>
          <w:sz w:val="20"/>
          <w:szCs w:val="20"/>
        </w:rPr>
        <w:t xml:space="preserve"> </w:t>
      </w:r>
      <w:r>
        <w:rPr>
          <w:sz w:val="20"/>
          <w:szCs w:val="20"/>
        </w:rPr>
        <w:t>генерировать</w:t>
      </w:r>
      <w:r>
        <w:rPr>
          <w:spacing w:val="40"/>
          <w:sz w:val="20"/>
          <w:szCs w:val="20"/>
        </w:rPr>
        <w:t xml:space="preserve"> </w:t>
      </w:r>
      <w:r>
        <w:rPr>
          <w:sz w:val="20"/>
          <w:szCs w:val="20"/>
        </w:rPr>
        <w:t>гипотезы,</w:t>
      </w:r>
      <w:r>
        <w:rPr>
          <w:spacing w:val="38"/>
          <w:sz w:val="20"/>
          <w:szCs w:val="20"/>
        </w:rPr>
        <w:t xml:space="preserve"> </w:t>
      </w:r>
      <w:r>
        <w:rPr>
          <w:sz w:val="20"/>
          <w:szCs w:val="20"/>
        </w:rPr>
        <w:t>экспериментировать, устанавливать</w:t>
      </w:r>
      <w:r>
        <w:rPr>
          <w:spacing w:val="1"/>
          <w:sz w:val="20"/>
          <w:szCs w:val="20"/>
        </w:rPr>
        <w:t xml:space="preserve"> </w:t>
      </w:r>
      <w:r>
        <w:rPr>
          <w:sz w:val="20"/>
          <w:szCs w:val="20"/>
        </w:rPr>
        <w:t>причинно-следственные</w:t>
      </w:r>
      <w:r>
        <w:rPr>
          <w:spacing w:val="1"/>
          <w:sz w:val="20"/>
          <w:szCs w:val="20"/>
        </w:rPr>
        <w:t xml:space="preserve"> </w:t>
      </w:r>
      <w:r>
        <w:rPr>
          <w:sz w:val="20"/>
          <w:szCs w:val="20"/>
        </w:rPr>
        <w:t>связи.</w:t>
      </w:r>
      <w:r>
        <w:rPr>
          <w:spacing w:val="1"/>
          <w:sz w:val="20"/>
          <w:szCs w:val="20"/>
        </w:rPr>
        <w:t xml:space="preserve"> </w:t>
      </w:r>
      <w:r>
        <w:rPr>
          <w:sz w:val="20"/>
          <w:szCs w:val="20"/>
        </w:rPr>
        <w:t>Данные</w:t>
      </w:r>
      <w:r>
        <w:rPr>
          <w:spacing w:val="1"/>
          <w:sz w:val="20"/>
          <w:szCs w:val="20"/>
        </w:rPr>
        <w:t xml:space="preserve"> </w:t>
      </w:r>
      <w:r>
        <w:rPr>
          <w:sz w:val="20"/>
          <w:szCs w:val="20"/>
        </w:rPr>
        <w:t>умения</w:t>
      </w:r>
      <w:r>
        <w:rPr>
          <w:spacing w:val="1"/>
          <w:sz w:val="20"/>
          <w:szCs w:val="20"/>
        </w:rPr>
        <w:t xml:space="preserve"> </w:t>
      </w:r>
      <w:r>
        <w:rPr>
          <w:sz w:val="20"/>
          <w:szCs w:val="20"/>
        </w:rPr>
        <w:t>обеспечивают</w:t>
      </w:r>
      <w:r>
        <w:rPr>
          <w:spacing w:val="1"/>
          <w:sz w:val="20"/>
          <w:szCs w:val="20"/>
        </w:rPr>
        <w:t xml:space="preserve"> </w:t>
      </w:r>
      <w:r>
        <w:rPr>
          <w:sz w:val="20"/>
          <w:szCs w:val="20"/>
        </w:rPr>
        <w:t>необходимую</w:t>
      </w:r>
      <w:r>
        <w:rPr>
          <w:spacing w:val="1"/>
          <w:sz w:val="20"/>
          <w:szCs w:val="20"/>
        </w:rPr>
        <w:t xml:space="preserve"> </w:t>
      </w:r>
      <w:r>
        <w:rPr>
          <w:sz w:val="20"/>
          <w:szCs w:val="20"/>
        </w:rPr>
        <w:t>знаниевую и процессуальную основу для проведения исследований и реализации проектов в</w:t>
      </w:r>
      <w:r>
        <w:rPr>
          <w:spacing w:val="1"/>
          <w:sz w:val="20"/>
          <w:szCs w:val="20"/>
        </w:rPr>
        <w:t xml:space="preserve"> </w:t>
      </w:r>
      <w:r>
        <w:rPr>
          <w:sz w:val="20"/>
          <w:szCs w:val="20"/>
        </w:rPr>
        <w:t>урочной</w:t>
      </w:r>
      <w:r>
        <w:rPr>
          <w:spacing w:val="-1"/>
          <w:sz w:val="20"/>
          <w:szCs w:val="20"/>
        </w:rPr>
        <w:t xml:space="preserve"> </w:t>
      </w:r>
      <w:r>
        <w:rPr>
          <w:sz w:val="20"/>
          <w:szCs w:val="20"/>
        </w:rPr>
        <w:t>и внеурочной деятельности.</w:t>
      </w:r>
    </w:p>
    <w:p>
      <w:pPr>
        <w:tabs>
          <w:tab w:val="left" w:pos="142"/>
          <w:tab w:val="left" w:pos="426"/>
          <w:tab w:val="left" w:pos="10348"/>
        </w:tabs>
        <w:jc w:val="both"/>
        <w:rPr>
          <w:sz w:val="20"/>
          <w:szCs w:val="20"/>
        </w:rPr>
      </w:pPr>
      <w:r>
        <w:rPr>
          <w:sz w:val="20"/>
          <w:szCs w:val="20"/>
        </w:rPr>
        <w:t>Развитие умений младших школьников проводится с учетом использования вербальных,</w:t>
      </w:r>
      <w:r>
        <w:rPr>
          <w:spacing w:val="1"/>
          <w:sz w:val="20"/>
          <w:szCs w:val="20"/>
        </w:rPr>
        <w:t xml:space="preserve"> </w:t>
      </w:r>
      <w:r>
        <w:rPr>
          <w:sz w:val="20"/>
          <w:szCs w:val="20"/>
        </w:rPr>
        <w:t>знаково-символических, наглядных средств и приспособлений для создания моделей изучаемых</w:t>
      </w:r>
      <w:r>
        <w:rPr>
          <w:spacing w:val="-57"/>
          <w:sz w:val="20"/>
          <w:szCs w:val="20"/>
        </w:rPr>
        <w:t xml:space="preserve"> </w:t>
      </w:r>
      <w:r>
        <w:rPr>
          <w:sz w:val="20"/>
          <w:szCs w:val="20"/>
        </w:rPr>
        <w:t>объектов</w:t>
      </w:r>
      <w:r>
        <w:rPr>
          <w:spacing w:val="1"/>
          <w:sz w:val="20"/>
          <w:szCs w:val="20"/>
        </w:rPr>
        <w:t xml:space="preserve"> </w:t>
      </w:r>
      <w:r>
        <w:rPr>
          <w:sz w:val="20"/>
          <w:szCs w:val="20"/>
        </w:rPr>
        <w:t>и</w:t>
      </w:r>
      <w:r>
        <w:rPr>
          <w:spacing w:val="1"/>
          <w:sz w:val="20"/>
          <w:szCs w:val="20"/>
        </w:rPr>
        <w:t xml:space="preserve"> </w:t>
      </w:r>
      <w:r>
        <w:rPr>
          <w:sz w:val="20"/>
          <w:szCs w:val="20"/>
        </w:rPr>
        <w:t>процессов,</w:t>
      </w:r>
      <w:r>
        <w:rPr>
          <w:spacing w:val="1"/>
          <w:sz w:val="20"/>
          <w:szCs w:val="20"/>
        </w:rPr>
        <w:t xml:space="preserve"> </w:t>
      </w:r>
      <w:r>
        <w:rPr>
          <w:sz w:val="20"/>
          <w:szCs w:val="20"/>
        </w:rPr>
        <w:t>схем,</w:t>
      </w:r>
      <w:r>
        <w:rPr>
          <w:spacing w:val="1"/>
          <w:sz w:val="20"/>
          <w:szCs w:val="20"/>
        </w:rPr>
        <w:t xml:space="preserve"> </w:t>
      </w:r>
      <w:r>
        <w:rPr>
          <w:sz w:val="20"/>
          <w:szCs w:val="20"/>
        </w:rPr>
        <w:t>алгоритмов</w:t>
      </w:r>
      <w:r>
        <w:rPr>
          <w:spacing w:val="1"/>
          <w:sz w:val="20"/>
          <w:szCs w:val="20"/>
        </w:rPr>
        <w:t xml:space="preserve"> </w:t>
      </w:r>
      <w:r>
        <w:rPr>
          <w:sz w:val="20"/>
          <w:szCs w:val="20"/>
        </w:rPr>
        <w:t>и</w:t>
      </w:r>
      <w:r>
        <w:rPr>
          <w:spacing w:val="1"/>
          <w:sz w:val="20"/>
          <w:szCs w:val="20"/>
        </w:rPr>
        <w:t xml:space="preserve"> </w:t>
      </w:r>
      <w:r>
        <w:rPr>
          <w:sz w:val="20"/>
          <w:szCs w:val="20"/>
        </w:rPr>
        <w:t>эвристических</w:t>
      </w:r>
      <w:r>
        <w:rPr>
          <w:spacing w:val="1"/>
          <w:sz w:val="20"/>
          <w:szCs w:val="20"/>
        </w:rPr>
        <w:t xml:space="preserve"> </w:t>
      </w:r>
      <w:r>
        <w:rPr>
          <w:sz w:val="20"/>
          <w:szCs w:val="20"/>
        </w:rPr>
        <w:t>средств</w:t>
      </w:r>
      <w:r>
        <w:rPr>
          <w:spacing w:val="1"/>
          <w:sz w:val="20"/>
          <w:szCs w:val="20"/>
        </w:rPr>
        <w:t xml:space="preserve"> </w:t>
      </w:r>
      <w:r>
        <w:rPr>
          <w:sz w:val="20"/>
          <w:szCs w:val="20"/>
        </w:rPr>
        <w:t>решения</w:t>
      </w:r>
      <w:r>
        <w:rPr>
          <w:spacing w:val="1"/>
          <w:sz w:val="20"/>
          <w:szCs w:val="20"/>
        </w:rPr>
        <w:t xml:space="preserve"> </w:t>
      </w:r>
      <w:r>
        <w:rPr>
          <w:sz w:val="20"/>
          <w:szCs w:val="20"/>
        </w:rPr>
        <w:t>учебных</w:t>
      </w:r>
      <w:r>
        <w:rPr>
          <w:spacing w:val="1"/>
          <w:sz w:val="20"/>
          <w:szCs w:val="20"/>
        </w:rPr>
        <w:t xml:space="preserve"> </w:t>
      </w:r>
      <w:r>
        <w:rPr>
          <w:sz w:val="20"/>
          <w:szCs w:val="20"/>
        </w:rPr>
        <w:t>и</w:t>
      </w:r>
      <w:r>
        <w:rPr>
          <w:spacing w:val="1"/>
          <w:sz w:val="20"/>
          <w:szCs w:val="20"/>
        </w:rPr>
        <w:t xml:space="preserve"> </w:t>
      </w:r>
      <w:r>
        <w:rPr>
          <w:sz w:val="20"/>
          <w:szCs w:val="20"/>
        </w:rPr>
        <w:t>практических</w:t>
      </w:r>
      <w:r>
        <w:rPr>
          <w:spacing w:val="44"/>
          <w:sz w:val="20"/>
          <w:szCs w:val="20"/>
        </w:rPr>
        <w:t xml:space="preserve"> </w:t>
      </w:r>
      <w:r>
        <w:rPr>
          <w:sz w:val="20"/>
          <w:szCs w:val="20"/>
        </w:rPr>
        <w:t>задач,</w:t>
      </w:r>
      <w:r>
        <w:rPr>
          <w:spacing w:val="44"/>
          <w:sz w:val="20"/>
          <w:szCs w:val="20"/>
        </w:rPr>
        <w:t xml:space="preserve"> </w:t>
      </w:r>
      <w:r>
        <w:rPr>
          <w:sz w:val="20"/>
          <w:szCs w:val="20"/>
        </w:rPr>
        <w:t>а</w:t>
      </w:r>
      <w:r>
        <w:rPr>
          <w:spacing w:val="46"/>
          <w:sz w:val="20"/>
          <w:szCs w:val="20"/>
        </w:rPr>
        <w:t xml:space="preserve"> </w:t>
      </w:r>
      <w:r>
        <w:rPr>
          <w:sz w:val="20"/>
          <w:szCs w:val="20"/>
        </w:rPr>
        <w:t>также</w:t>
      </w:r>
      <w:r>
        <w:rPr>
          <w:spacing w:val="44"/>
          <w:sz w:val="20"/>
          <w:szCs w:val="20"/>
        </w:rPr>
        <w:t xml:space="preserve"> </w:t>
      </w:r>
      <w:r>
        <w:rPr>
          <w:sz w:val="20"/>
          <w:szCs w:val="20"/>
        </w:rPr>
        <w:t>особенностей</w:t>
      </w:r>
      <w:r>
        <w:rPr>
          <w:spacing w:val="45"/>
          <w:sz w:val="20"/>
          <w:szCs w:val="20"/>
        </w:rPr>
        <w:t xml:space="preserve"> </w:t>
      </w:r>
      <w:r>
        <w:rPr>
          <w:sz w:val="20"/>
          <w:szCs w:val="20"/>
        </w:rPr>
        <w:t>математического,</w:t>
      </w:r>
      <w:r>
        <w:rPr>
          <w:spacing w:val="44"/>
          <w:sz w:val="20"/>
          <w:szCs w:val="20"/>
        </w:rPr>
        <w:t xml:space="preserve"> </w:t>
      </w:r>
      <w:r>
        <w:rPr>
          <w:sz w:val="20"/>
          <w:szCs w:val="20"/>
        </w:rPr>
        <w:t>технического</w:t>
      </w:r>
      <w:r>
        <w:rPr>
          <w:spacing w:val="44"/>
          <w:sz w:val="20"/>
          <w:szCs w:val="20"/>
        </w:rPr>
        <w:t xml:space="preserve"> </w:t>
      </w:r>
      <w:r>
        <w:rPr>
          <w:sz w:val="20"/>
          <w:szCs w:val="20"/>
        </w:rPr>
        <w:t>моделирования,</w:t>
      </w:r>
      <w:r>
        <w:rPr>
          <w:spacing w:val="45"/>
          <w:sz w:val="20"/>
          <w:szCs w:val="20"/>
        </w:rPr>
        <w:t xml:space="preserve"> </w:t>
      </w:r>
      <w:r>
        <w:rPr>
          <w:sz w:val="20"/>
          <w:szCs w:val="20"/>
        </w:rPr>
        <w:t>в</w:t>
      </w:r>
      <w:r>
        <w:rPr>
          <w:spacing w:val="-57"/>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возможностей компьютера.</w:t>
      </w:r>
    </w:p>
    <w:p>
      <w:pPr>
        <w:tabs>
          <w:tab w:val="left" w:pos="142"/>
          <w:tab w:val="left" w:pos="426"/>
          <w:tab w:val="left" w:pos="10348"/>
        </w:tabs>
        <w:jc w:val="both"/>
        <w:rPr>
          <w:sz w:val="20"/>
          <w:szCs w:val="20"/>
        </w:rPr>
      </w:pPr>
      <w:r>
        <w:rPr>
          <w:sz w:val="20"/>
          <w:szCs w:val="20"/>
        </w:rPr>
        <w:t>Исследовательская и проектная деятельность может проходить как в индивидуальной,</w:t>
      </w:r>
      <w:r>
        <w:rPr>
          <w:spacing w:val="1"/>
          <w:sz w:val="20"/>
          <w:szCs w:val="20"/>
        </w:rPr>
        <w:t xml:space="preserve"> </w:t>
      </w:r>
      <w:r>
        <w:rPr>
          <w:sz w:val="20"/>
          <w:szCs w:val="20"/>
        </w:rPr>
        <w:t>так</w:t>
      </w:r>
      <w:r>
        <w:rPr>
          <w:spacing w:val="1"/>
          <w:sz w:val="20"/>
          <w:szCs w:val="20"/>
        </w:rPr>
        <w:t xml:space="preserve"> </w:t>
      </w:r>
      <w:r>
        <w:rPr>
          <w:sz w:val="20"/>
          <w:szCs w:val="20"/>
        </w:rPr>
        <w:t>и</w:t>
      </w:r>
      <w:r>
        <w:rPr>
          <w:spacing w:val="1"/>
          <w:sz w:val="20"/>
          <w:szCs w:val="20"/>
        </w:rPr>
        <w:t xml:space="preserve"> </w:t>
      </w:r>
      <w:r>
        <w:rPr>
          <w:sz w:val="20"/>
          <w:szCs w:val="20"/>
        </w:rPr>
        <w:t>в</w:t>
      </w:r>
      <w:r>
        <w:rPr>
          <w:spacing w:val="1"/>
          <w:sz w:val="20"/>
          <w:szCs w:val="20"/>
        </w:rPr>
        <w:t xml:space="preserve"> </w:t>
      </w:r>
      <w:r>
        <w:rPr>
          <w:sz w:val="20"/>
          <w:szCs w:val="20"/>
        </w:rPr>
        <w:t>групповой</w:t>
      </w:r>
      <w:r>
        <w:rPr>
          <w:spacing w:val="1"/>
          <w:sz w:val="20"/>
          <w:szCs w:val="20"/>
        </w:rPr>
        <w:t xml:space="preserve"> </w:t>
      </w:r>
      <w:r>
        <w:rPr>
          <w:sz w:val="20"/>
          <w:szCs w:val="20"/>
        </w:rPr>
        <w:t>форме,</w:t>
      </w:r>
      <w:r>
        <w:rPr>
          <w:spacing w:val="1"/>
          <w:sz w:val="20"/>
          <w:szCs w:val="20"/>
        </w:rPr>
        <w:t xml:space="preserve"> </w:t>
      </w:r>
      <w:r>
        <w:rPr>
          <w:sz w:val="20"/>
          <w:szCs w:val="20"/>
        </w:rPr>
        <w:t>что</w:t>
      </w:r>
      <w:r>
        <w:rPr>
          <w:spacing w:val="1"/>
          <w:sz w:val="20"/>
          <w:szCs w:val="20"/>
        </w:rPr>
        <w:t xml:space="preserve"> </w:t>
      </w:r>
      <w:r>
        <w:rPr>
          <w:sz w:val="20"/>
          <w:szCs w:val="20"/>
        </w:rPr>
        <w:t>помогает</w:t>
      </w:r>
      <w:r>
        <w:rPr>
          <w:spacing w:val="1"/>
          <w:sz w:val="20"/>
          <w:szCs w:val="20"/>
        </w:rPr>
        <w:t xml:space="preserve"> </w:t>
      </w:r>
      <w:r>
        <w:rPr>
          <w:sz w:val="20"/>
          <w:szCs w:val="20"/>
        </w:rPr>
        <w:t>учителю</w:t>
      </w:r>
      <w:r>
        <w:rPr>
          <w:spacing w:val="1"/>
          <w:sz w:val="20"/>
          <w:szCs w:val="20"/>
        </w:rPr>
        <w:t xml:space="preserve"> </w:t>
      </w:r>
      <w:r>
        <w:rPr>
          <w:sz w:val="20"/>
          <w:szCs w:val="20"/>
        </w:rPr>
        <w:t>простроить</w:t>
      </w:r>
      <w:r>
        <w:rPr>
          <w:spacing w:val="1"/>
          <w:sz w:val="20"/>
          <w:szCs w:val="20"/>
        </w:rPr>
        <w:t xml:space="preserve"> </w:t>
      </w:r>
      <w:r>
        <w:rPr>
          <w:sz w:val="20"/>
          <w:szCs w:val="20"/>
        </w:rPr>
        <w:t>индивидуальный</w:t>
      </w:r>
      <w:r>
        <w:rPr>
          <w:spacing w:val="1"/>
          <w:sz w:val="20"/>
          <w:szCs w:val="20"/>
        </w:rPr>
        <w:t xml:space="preserve"> </w:t>
      </w:r>
      <w:r>
        <w:rPr>
          <w:sz w:val="20"/>
          <w:szCs w:val="20"/>
        </w:rPr>
        <w:t>подход</w:t>
      </w:r>
      <w:r>
        <w:rPr>
          <w:spacing w:val="60"/>
          <w:sz w:val="20"/>
          <w:szCs w:val="20"/>
        </w:rPr>
        <w:t xml:space="preserve"> </w:t>
      </w:r>
      <w:r>
        <w:rPr>
          <w:sz w:val="20"/>
          <w:szCs w:val="20"/>
        </w:rPr>
        <w:t>к</w:t>
      </w:r>
      <w:r>
        <w:rPr>
          <w:spacing w:val="1"/>
          <w:sz w:val="20"/>
          <w:szCs w:val="20"/>
        </w:rPr>
        <w:t xml:space="preserve"> </w:t>
      </w:r>
      <w:r>
        <w:rPr>
          <w:sz w:val="20"/>
          <w:szCs w:val="20"/>
        </w:rPr>
        <w:t>развитию ребенка. Границы исследовательского и проектного обучения младших школьников</w:t>
      </w:r>
      <w:r>
        <w:rPr>
          <w:spacing w:val="1"/>
          <w:sz w:val="20"/>
          <w:szCs w:val="20"/>
        </w:rPr>
        <w:t xml:space="preserve"> </w:t>
      </w:r>
      <w:r>
        <w:rPr>
          <w:sz w:val="20"/>
          <w:szCs w:val="20"/>
        </w:rPr>
        <w:t>определяются целевыми установками, на которые ориентирован учитель, а также локальными</w:t>
      </w:r>
      <w:r>
        <w:rPr>
          <w:spacing w:val="1"/>
          <w:sz w:val="20"/>
          <w:szCs w:val="20"/>
        </w:rPr>
        <w:t xml:space="preserve"> </w:t>
      </w:r>
      <w:r>
        <w:rPr>
          <w:sz w:val="20"/>
          <w:szCs w:val="20"/>
        </w:rPr>
        <w:t>задачами,</w:t>
      </w:r>
      <w:r>
        <w:rPr>
          <w:spacing w:val="-1"/>
          <w:sz w:val="20"/>
          <w:szCs w:val="20"/>
        </w:rPr>
        <w:t xml:space="preserve"> </w:t>
      </w:r>
      <w:r>
        <w:rPr>
          <w:sz w:val="20"/>
          <w:szCs w:val="20"/>
        </w:rPr>
        <w:t>стоящими на конкретном</w:t>
      </w:r>
      <w:r>
        <w:rPr>
          <w:spacing w:val="1"/>
          <w:sz w:val="20"/>
          <w:szCs w:val="20"/>
        </w:rPr>
        <w:t xml:space="preserve"> </w:t>
      </w:r>
      <w:r>
        <w:rPr>
          <w:sz w:val="20"/>
          <w:szCs w:val="20"/>
        </w:rPr>
        <w:t>уроке.</w:t>
      </w:r>
    </w:p>
    <w:p>
      <w:pPr>
        <w:tabs>
          <w:tab w:val="left" w:pos="142"/>
          <w:tab w:val="left" w:pos="426"/>
          <w:tab w:val="left" w:pos="10348"/>
        </w:tabs>
        <w:jc w:val="both"/>
        <w:rPr>
          <w:sz w:val="20"/>
          <w:szCs w:val="20"/>
        </w:rPr>
      </w:pP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внеурочной</w:t>
      </w:r>
      <w:r>
        <w:rPr>
          <w:spacing w:val="1"/>
          <w:sz w:val="20"/>
          <w:szCs w:val="20"/>
        </w:rPr>
        <w:t xml:space="preserve"> </w:t>
      </w:r>
      <w:r>
        <w:rPr>
          <w:sz w:val="20"/>
          <w:szCs w:val="20"/>
        </w:rPr>
        <w:t>деятельности</w:t>
      </w:r>
      <w:r>
        <w:rPr>
          <w:spacing w:val="1"/>
          <w:sz w:val="20"/>
          <w:szCs w:val="20"/>
        </w:rPr>
        <w:t xml:space="preserve"> </w:t>
      </w:r>
      <w:r>
        <w:rPr>
          <w:sz w:val="20"/>
          <w:szCs w:val="20"/>
        </w:rPr>
        <w:t>исследовательская</w:t>
      </w:r>
      <w:r>
        <w:rPr>
          <w:spacing w:val="1"/>
          <w:sz w:val="20"/>
          <w:szCs w:val="20"/>
        </w:rPr>
        <w:t xml:space="preserve"> </w:t>
      </w:r>
      <w:r>
        <w:rPr>
          <w:sz w:val="20"/>
          <w:szCs w:val="20"/>
        </w:rPr>
        <w:t>и</w:t>
      </w:r>
      <w:r>
        <w:rPr>
          <w:spacing w:val="1"/>
          <w:sz w:val="20"/>
          <w:szCs w:val="20"/>
        </w:rPr>
        <w:t xml:space="preserve"> </w:t>
      </w:r>
      <w:r>
        <w:rPr>
          <w:sz w:val="20"/>
          <w:szCs w:val="20"/>
        </w:rPr>
        <w:t>проектная</w:t>
      </w:r>
      <w:r>
        <w:rPr>
          <w:spacing w:val="1"/>
          <w:sz w:val="20"/>
          <w:szCs w:val="20"/>
        </w:rPr>
        <w:t xml:space="preserve"> </w:t>
      </w:r>
      <w:r>
        <w:rPr>
          <w:sz w:val="20"/>
          <w:szCs w:val="20"/>
        </w:rPr>
        <w:t>деятельность</w:t>
      </w:r>
      <w:r>
        <w:rPr>
          <w:spacing w:val="1"/>
          <w:sz w:val="20"/>
          <w:szCs w:val="20"/>
        </w:rPr>
        <w:t xml:space="preserve"> </w:t>
      </w:r>
      <w:r>
        <w:rPr>
          <w:sz w:val="20"/>
          <w:szCs w:val="20"/>
        </w:rPr>
        <w:t>направлены на обогащение содержания образования и возможность реализации способностей,</w:t>
      </w:r>
      <w:r>
        <w:rPr>
          <w:spacing w:val="1"/>
          <w:sz w:val="20"/>
          <w:szCs w:val="20"/>
        </w:rPr>
        <w:t xml:space="preserve"> </w:t>
      </w:r>
      <w:r>
        <w:rPr>
          <w:sz w:val="20"/>
          <w:szCs w:val="20"/>
        </w:rPr>
        <w:t>потребностей</w:t>
      </w:r>
      <w:r>
        <w:rPr>
          <w:spacing w:val="-1"/>
          <w:sz w:val="20"/>
          <w:szCs w:val="20"/>
        </w:rPr>
        <w:t xml:space="preserve"> </w:t>
      </w:r>
      <w:r>
        <w:rPr>
          <w:sz w:val="20"/>
          <w:szCs w:val="20"/>
        </w:rPr>
        <w:t>и</w:t>
      </w:r>
      <w:r>
        <w:rPr>
          <w:spacing w:val="-2"/>
          <w:sz w:val="20"/>
          <w:szCs w:val="20"/>
        </w:rPr>
        <w:t xml:space="preserve"> </w:t>
      </w:r>
      <w:r>
        <w:rPr>
          <w:sz w:val="20"/>
          <w:szCs w:val="20"/>
        </w:rPr>
        <w:t>интересов обучающихся</w:t>
      </w:r>
      <w:r>
        <w:rPr>
          <w:spacing w:val="-1"/>
          <w:sz w:val="20"/>
          <w:szCs w:val="20"/>
        </w:rPr>
        <w:t xml:space="preserve"> </w:t>
      </w:r>
      <w:r>
        <w:rPr>
          <w:sz w:val="20"/>
          <w:szCs w:val="20"/>
        </w:rPr>
        <w:t>с</w:t>
      </w:r>
      <w:r>
        <w:rPr>
          <w:spacing w:val="-1"/>
          <w:sz w:val="20"/>
          <w:szCs w:val="20"/>
        </w:rPr>
        <w:t xml:space="preserve"> </w:t>
      </w:r>
      <w:r>
        <w:rPr>
          <w:sz w:val="20"/>
          <w:szCs w:val="20"/>
        </w:rPr>
        <w:t>различным уровнем</w:t>
      </w:r>
      <w:r>
        <w:rPr>
          <w:spacing w:val="-2"/>
          <w:sz w:val="20"/>
          <w:szCs w:val="20"/>
        </w:rPr>
        <w:t xml:space="preserve"> </w:t>
      </w:r>
      <w:r>
        <w:rPr>
          <w:sz w:val="20"/>
          <w:szCs w:val="20"/>
        </w:rPr>
        <w:t>развития.</w:t>
      </w:r>
    </w:p>
    <w:p>
      <w:pPr>
        <w:tabs>
          <w:tab w:val="left" w:pos="142"/>
          <w:tab w:val="left" w:pos="426"/>
          <w:tab w:val="left" w:pos="10348"/>
        </w:tabs>
        <w:jc w:val="both"/>
        <w:rPr>
          <w:sz w:val="20"/>
          <w:szCs w:val="20"/>
        </w:rPr>
      </w:pPr>
      <w:r>
        <w:rPr>
          <w:sz w:val="20"/>
          <w:szCs w:val="20"/>
        </w:rPr>
        <w:t>Для расширения диапазона применимости исследовательского и проектного обучения</w:t>
      </w:r>
      <w:r>
        <w:rPr>
          <w:spacing w:val="1"/>
          <w:sz w:val="20"/>
          <w:szCs w:val="20"/>
        </w:rPr>
        <w:t xml:space="preserve"> </w:t>
      </w:r>
      <w:r>
        <w:rPr>
          <w:sz w:val="20"/>
          <w:szCs w:val="20"/>
        </w:rPr>
        <w:t>следует дифференцировать</w:t>
      </w:r>
      <w:r>
        <w:rPr>
          <w:spacing w:val="1"/>
          <w:sz w:val="20"/>
          <w:szCs w:val="20"/>
        </w:rPr>
        <w:t xml:space="preserve"> </w:t>
      </w:r>
      <w:r>
        <w:rPr>
          <w:sz w:val="20"/>
          <w:szCs w:val="20"/>
        </w:rPr>
        <w:t>задания по степени трудности: путем</w:t>
      </w:r>
      <w:r>
        <w:rPr>
          <w:spacing w:val="1"/>
          <w:sz w:val="20"/>
          <w:szCs w:val="20"/>
        </w:rPr>
        <w:t xml:space="preserve"> </w:t>
      </w:r>
      <w:r>
        <w:rPr>
          <w:sz w:val="20"/>
          <w:szCs w:val="20"/>
        </w:rPr>
        <w:t>постепенного</w:t>
      </w:r>
      <w:r>
        <w:rPr>
          <w:spacing w:val="1"/>
          <w:sz w:val="20"/>
          <w:szCs w:val="20"/>
        </w:rPr>
        <w:t xml:space="preserve"> </w:t>
      </w:r>
      <w:r>
        <w:rPr>
          <w:sz w:val="20"/>
          <w:szCs w:val="20"/>
        </w:rPr>
        <w:t>усложнения</w:t>
      </w:r>
      <w:r>
        <w:rPr>
          <w:spacing w:val="1"/>
          <w:sz w:val="20"/>
          <w:szCs w:val="20"/>
        </w:rPr>
        <w:t xml:space="preserve"> </w:t>
      </w:r>
      <w:r>
        <w:rPr>
          <w:sz w:val="20"/>
          <w:szCs w:val="20"/>
        </w:rPr>
        <w:t>непосредственно</w:t>
      </w:r>
      <w:r>
        <w:rPr>
          <w:spacing w:val="1"/>
          <w:sz w:val="20"/>
          <w:szCs w:val="20"/>
        </w:rPr>
        <w:t xml:space="preserve"> </w:t>
      </w:r>
      <w:r>
        <w:rPr>
          <w:sz w:val="20"/>
          <w:szCs w:val="20"/>
        </w:rPr>
        <w:t>самих</w:t>
      </w:r>
      <w:r>
        <w:rPr>
          <w:spacing w:val="1"/>
          <w:sz w:val="20"/>
          <w:szCs w:val="20"/>
        </w:rPr>
        <w:t xml:space="preserve"> </w:t>
      </w:r>
      <w:r>
        <w:rPr>
          <w:sz w:val="20"/>
          <w:szCs w:val="20"/>
        </w:rPr>
        <w:t>заданий</w:t>
      </w:r>
      <w:r>
        <w:rPr>
          <w:spacing w:val="1"/>
          <w:sz w:val="20"/>
          <w:szCs w:val="20"/>
        </w:rPr>
        <w:t xml:space="preserve"> </w:t>
      </w:r>
      <w:r>
        <w:rPr>
          <w:sz w:val="20"/>
          <w:szCs w:val="20"/>
        </w:rPr>
        <w:t>и/или</w:t>
      </w:r>
      <w:r>
        <w:rPr>
          <w:spacing w:val="1"/>
          <w:sz w:val="20"/>
          <w:szCs w:val="20"/>
        </w:rPr>
        <w:t xml:space="preserve"> </w:t>
      </w:r>
      <w:r>
        <w:rPr>
          <w:sz w:val="20"/>
          <w:szCs w:val="20"/>
        </w:rPr>
        <w:t>увеличением</w:t>
      </w:r>
      <w:r>
        <w:rPr>
          <w:spacing w:val="1"/>
          <w:sz w:val="20"/>
          <w:szCs w:val="20"/>
        </w:rPr>
        <w:t xml:space="preserve"> </w:t>
      </w:r>
      <w:r>
        <w:rPr>
          <w:sz w:val="20"/>
          <w:szCs w:val="20"/>
        </w:rPr>
        <w:t>степени</w:t>
      </w:r>
      <w:r>
        <w:rPr>
          <w:spacing w:val="1"/>
          <w:sz w:val="20"/>
          <w:szCs w:val="20"/>
        </w:rPr>
        <w:t xml:space="preserve"> </w:t>
      </w:r>
      <w:r>
        <w:rPr>
          <w:sz w:val="20"/>
          <w:szCs w:val="20"/>
        </w:rPr>
        <w:t>самостоятельности</w:t>
      </w:r>
      <w:r>
        <w:rPr>
          <w:spacing w:val="1"/>
          <w:sz w:val="20"/>
          <w:szCs w:val="20"/>
        </w:rPr>
        <w:t xml:space="preserve"> </w:t>
      </w:r>
      <w:r>
        <w:rPr>
          <w:sz w:val="20"/>
          <w:szCs w:val="20"/>
        </w:rPr>
        <w:t>ребенка,</w:t>
      </w:r>
      <w:r>
        <w:rPr>
          <w:spacing w:val="1"/>
          <w:sz w:val="20"/>
          <w:szCs w:val="20"/>
        </w:rPr>
        <w:t xml:space="preserve"> </w:t>
      </w:r>
      <w:r>
        <w:rPr>
          <w:sz w:val="20"/>
          <w:szCs w:val="20"/>
        </w:rPr>
        <w:t>регулируемой мерой непосредственного руководства учителя процессом научно-практического</w:t>
      </w:r>
      <w:r>
        <w:rPr>
          <w:spacing w:val="1"/>
          <w:sz w:val="20"/>
          <w:szCs w:val="20"/>
        </w:rPr>
        <w:t xml:space="preserve"> </w:t>
      </w:r>
      <w:r>
        <w:rPr>
          <w:sz w:val="20"/>
          <w:szCs w:val="20"/>
        </w:rPr>
        <w:t>обучения.</w:t>
      </w:r>
    </w:p>
    <w:p>
      <w:pPr>
        <w:tabs>
          <w:tab w:val="left" w:pos="142"/>
          <w:tab w:val="left" w:pos="426"/>
          <w:tab w:val="left" w:pos="10348"/>
        </w:tabs>
        <w:jc w:val="both"/>
        <w:rPr>
          <w:sz w:val="20"/>
          <w:szCs w:val="20"/>
        </w:rPr>
      </w:pPr>
      <w:r>
        <w:rPr>
          <w:sz w:val="20"/>
          <w:szCs w:val="20"/>
        </w:rPr>
        <w:t>В качестве основных результатов учебно-исследовательской и проектной деятельности</w:t>
      </w:r>
      <w:r>
        <w:rPr>
          <w:spacing w:val="1"/>
          <w:sz w:val="20"/>
          <w:szCs w:val="20"/>
        </w:rPr>
        <w:t xml:space="preserve"> </w:t>
      </w:r>
      <w:r>
        <w:rPr>
          <w:sz w:val="20"/>
          <w:szCs w:val="20"/>
        </w:rPr>
        <w:t>младших</w:t>
      </w:r>
      <w:r>
        <w:rPr>
          <w:spacing w:val="1"/>
          <w:sz w:val="20"/>
          <w:szCs w:val="20"/>
        </w:rPr>
        <w:t xml:space="preserve"> </w:t>
      </w:r>
      <w:r>
        <w:rPr>
          <w:sz w:val="20"/>
          <w:szCs w:val="20"/>
        </w:rPr>
        <w:t>школьников</w:t>
      </w:r>
      <w:r>
        <w:rPr>
          <w:spacing w:val="1"/>
          <w:sz w:val="20"/>
          <w:szCs w:val="20"/>
        </w:rPr>
        <w:t xml:space="preserve"> </w:t>
      </w:r>
      <w:r>
        <w:rPr>
          <w:sz w:val="20"/>
          <w:szCs w:val="20"/>
        </w:rPr>
        <w:t>рассматриваются</w:t>
      </w:r>
      <w:r>
        <w:rPr>
          <w:spacing w:val="1"/>
          <w:sz w:val="20"/>
          <w:szCs w:val="20"/>
        </w:rPr>
        <w:t xml:space="preserve"> </w:t>
      </w:r>
      <w:r>
        <w:rPr>
          <w:sz w:val="20"/>
          <w:szCs w:val="20"/>
        </w:rPr>
        <w:t>такие</w:t>
      </w:r>
      <w:r>
        <w:rPr>
          <w:spacing w:val="1"/>
          <w:sz w:val="20"/>
          <w:szCs w:val="20"/>
        </w:rPr>
        <w:t xml:space="preserve"> </w:t>
      </w:r>
      <w:r>
        <w:rPr>
          <w:sz w:val="20"/>
          <w:szCs w:val="20"/>
        </w:rPr>
        <w:t>метапредметные</w:t>
      </w:r>
      <w:r>
        <w:rPr>
          <w:spacing w:val="1"/>
          <w:sz w:val="20"/>
          <w:szCs w:val="20"/>
        </w:rPr>
        <w:t xml:space="preserve"> </w:t>
      </w:r>
      <w:r>
        <w:rPr>
          <w:sz w:val="20"/>
          <w:szCs w:val="20"/>
        </w:rPr>
        <w:t>результаты,</w:t>
      </w:r>
      <w:r>
        <w:rPr>
          <w:spacing w:val="61"/>
          <w:sz w:val="20"/>
          <w:szCs w:val="20"/>
        </w:rPr>
        <w:t xml:space="preserve"> </w:t>
      </w:r>
      <w:r>
        <w:rPr>
          <w:sz w:val="20"/>
          <w:szCs w:val="20"/>
        </w:rPr>
        <w:t>как</w:t>
      </w:r>
      <w:r>
        <w:rPr>
          <w:spacing w:val="1"/>
          <w:sz w:val="20"/>
          <w:szCs w:val="20"/>
        </w:rPr>
        <w:t xml:space="preserve"> </w:t>
      </w:r>
      <w:r>
        <w:rPr>
          <w:sz w:val="20"/>
          <w:szCs w:val="20"/>
        </w:rPr>
        <w:t>сформированные умения: наблюдать, измерять, сравнивать, моделировать, выдвигать гипотезы,</w:t>
      </w:r>
      <w:r>
        <w:rPr>
          <w:spacing w:val="-57"/>
          <w:sz w:val="20"/>
          <w:szCs w:val="20"/>
        </w:rPr>
        <w:t xml:space="preserve"> </w:t>
      </w:r>
      <w:r>
        <w:rPr>
          <w:sz w:val="20"/>
          <w:szCs w:val="20"/>
        </w:rPr>
        <w:t>экспериментировать,</w:t>
      </w:r>
      <w:r>
        <w:rPr>
          <w:spacing w:val="1"/>
          <w:sz w:val="20"/>
          <w:szCs w:val="20"/>
        </w:rPr>
        <w:t xml:space="preserve"> </w:t>
      </w:r>
      <w:r>
        <w:rPr>
          <w:sz w:val="20"/>
          <w:szCs w:val="20"/>
        </w:rPr>
        <w:t>определять</w:t>
      </w:r>
      <w:r>
        <w:rPr>
          <w:spacing w:val="1"/>
          <w:sz w:val="20"/>
          <w:szCs w:val="20"/>
        </w:rPr>
        <w:t xml:space="preserve"> </w:t>
      </w:r>
      <w:r>
        <w:rPr>
          <w:sz w:val="20"/>
          <w:szCs w:val="20"/>
        </w:rPr>
        <w:t>понятия,</w:t>
      </w:r>
      <w:r>
        <w:rPr>
          <w:spacing w:val="1"/>
          <w:sz w:val="20"/>
          <w:szCs w:val="20"/>
        </w:rPr>
        <w:t xml:space="preserve"> </w:t>
      </w:r>
      <w:r>
        <w:rPr>
          <w:sz w:val="20"/>
          <w:szCs w:val="20"/>
        </w:rPr>
        <w:t>устанавливать</w:t>
      </w:r>
      <w:r>
        <w:rPr>
          <w:spacing w:val="1"/>
          <w:sz w:val="20"/>
          <w:szCs w:val="20"/>
        </w:rPr>
        <w:t xml:space="preserve"> </w:t>
      </w:r>
      <w:r>
        <w:rPr>
          <w:sz w:val="20"/>
          <w:szCs w:val="20"/>
        </w:rPr>
        <w:t>причинно-следственные</w:t>
      </w:r>
      <w:r>
        <w:rPr>
          <w:spacing w:val="1"/>
          <w:sz w:val="20"/>
          <w:szCs w:val="20"/>
        </w:rPr>
        <w:t xml:space="preserve"> </w:t>
      </w:r>
      <w:r>
        <w:rPr>
          <w:sz w:val="20"/>
          <w:szCs w:val="20"/>
        </w:rPr>
        <w:t>связи</w:t>
      </w:r>
      <w:r>
        <w:rPr>
          <w:spacing w:val="1"/>
          <w:sz w:val="20"/>
          <w:szCs w:val="20"/>
        </w:rPr>
        <w:t xml:space="preserve"> </w:t>
      </w:r>
      <w:r>
        <w:rPr>
          <w:sz w:val="20"/>
          <w:szCs w:val="20"/>
        </w:rPr>
        <w:t>и</w:t>
      </w:r>
      <w:r>
        <w:rPr>
          <w:spacing w:val="1"/>
          <w:sz w:val="20"/>
          <w:szCs w:val="20"/>
        </w:rPr>
        <w:t xml:space="preserve"> </w:t>
      </w:r>
      <w:r>
        <w:rPr>
          <w:sz w:val="20"/>
          <w:szCs w:val="20"/>
        </w:rPr>
        <w:t>работать с источниками информации. Они обеспечивают получение необходимой знаниевой и</w:t>
      </w:r>
      <w:r>
        <w:rPr>
          <w:spacing w:val="1"/>
          <w:sz w:val="20"/>
          <w:szCs w:val="20"/>
        </w:rPr>
        <w:t xml:space="preserve"> </w:t>
      </w:r>
      <w:r>
        <w:rPr>
          <w:sz w:val="20"/>
          <w:szCs w:val="20"/>
        </w:rPr>
        <w:t>процессуальной основы для проведения исследований и реализации проектов при изучении</w:t>
      </w:r>
      <w:r>
        <w:rPr>
          <w:spacing w:val="1"/>
          <w:sz w:val="20"/>
          <w:szCs w:val="20"/>
        </w:rPr>
        <w:t xml:space="preserve"> </w:t>
      </w:r>
      <w:r>
        <w:rPr>
          <w:sz w:val="20"/>
          <w:szCs w:val="20"/>
        </w:rPr>
        <w:t>учебных</w:t>
      </w:r>
      <w:r>
        <w:rPr>
          <w:spacing w:val="1"/>
          <w:sz w:val="20"/>
          <w:szCs w:val="20"/>
        </w:rPr>
        <w:t xml:space="preserve"> </w:t>
      </w:r>
      <w:r>
        <w:rPr>
          <w:sz w:val="20"/>
          <w:szCs w:val="20"/>
        </w:rPr>
        <w:t>предметов.</w:t>
      </w:r>
      <w:r>
        <w:rPr>
          <w:spacing w:val="1"/>
          <w:sz w:val="20"/>
          <w:szCs w:val="20"/>
        </w:rPr>
        <w:t xml:space="preserve"> </w:t>
      </w:r>
      <w:r>
        <w:rPr>
          <w:sz w:val="20"/>
          <w:szCs w:val="20"/>
        </w:rPr>
        <w:t>В</w:t>
      </w:r>
      <w:r>
        <w:rPr>
          <w:spacing w:val="1"/>
          <w:sz w:val="20"/>
          <w:szCs w:val="20"/>
        </w:rPr>
        <w:t xml:space="preserve"> </w:t>
      </w:r>
      <w:r>
        <w:rPr>
          <w:sz w:val="20"/>
          <w:szCs w:val="20"/>
        </w:rPr>
        <w:t>качестве</w:t>
      </w:r>
      <w:r>
        <w:rPr>
          <w:spacing w:val="1"/>
          <w:sz w:val="20"/>
          <w:szCs w:val="20"/>
        </w:rPr>
        <w:t xml:space="preserve"> </w:t>
      </w:r>
      <w:r>
        <w:rPr>
          <w:sz w:val="20"/>
          <w:szCs w:val="20"/>
        </w:rPr>
        <w:t>результата</w:t>
      </w:r>
      <w:r>
        <w:rPr>
          <w:spacing w:val="1"/>
          <w:sz w:val="20"/>
          <w:szCs w:val="20"/>
        </w:rPr>
        <w:t xml:space="preserve"> </w:t>
      </w:r>
      <w:r>
        <w:rPr>
          <w:sz w:val="20"/>
          <w:szCs w:val="20"/>
        </w:rPr>
        <w:t>следует</w:t>
      </w:r>
      <w:r>
        <w:rPr>
          <w:spacing w:val="1"/>
          <w:sz w:val="20"/>
          <w:szCs w:val="20"/>
        </w:rPr>
        <w:t xml:space="preserve"> </w:t>
      </w:r>
      <w:r>
        <w:rPr>
          <w:sz w:val="20"/>
          <w:szCs w:val="20"/>
        </w:rPr>
        <w:t>также</w:t>
      </w:r>
      <w:r>
        <w:rPr>
          <w:spacing w:val="1"/>
          <w:sz w:val="20"/>
          <w:szCs w:val="20"/>
        </w:rPr>
        <w:t xml:space="preserve"> </w:t>
      </w:r>
      <w:r>
        <w:rPr>
          <w:sz w:val="20"/>
          <w:szCs w:val="20"/>
        </w:rPr>
        <w:t>включить</w:t>
      </w:r>
      <w:r>
        <w:rPr>
          <w:spacing w:val="1"/>
          <w:sz w:val="20"/>
          <w:szCs w:val="20"/>
        </w:rPr>
        <w:t xml:space="preserve"> </w:t>
      </w:r>
      <w:r>
        <w:rPr>
          <w:sz w:val="20"/>
          <w:szCs w:val="20"/>
        </w:rPr>
        <w:t>готовность</w:t>
      </w:r>
      <w:r>
        <w:rPr>
          <w:spacing w:val="1"/>
          <w:sz w:val="20"/>
          <w:szCs w:val="20"/>
        </w:rPr>
        <w:t xml:space="preserve"> </w:t>
      </w:r>
      <w:r>
        <w:rPr>
          <w:sz w:val="20"/>
          <w:szCs w:val="20"/>
        </w:rPr>
        <w:t>слушать</w:t>
      </w:r>
      <w:r>
        <w:rPr>
          <w:spacing w:val="1"/>
          <w:sz w:val="20"/>
          <w:szCs w:val="20"/>
        </w:rPr>
        <w:t xml:space="preserve"> </w:t>
      </w:r>
      <w:r>
        <w:rPr>
          <w:sz w:val="20"/>
          <w:szCs w:val="20"/>
        </w:rPr>
        <w:t>и</w:t>
      </w:r>
      <w:r>
        <w:rPr>
          <w:spacing w:val="1"/>
          <w:sz w:val="20"/>
          <w:szCs w:val="20"/>
        </w:rPr>
        <w:t xml:space="preserve"> </w:t>
      </w:r>
      <w:r>
        <w:rPr>
          <w:sz w:val="20"/>
          <w:szCs w:val="20"/>
        </w:rPr>
        <w:t>слышать собеседника, умение в корректной форме формулировать и оценивать познавательные</w:t>
      </w:r>
      <w:r>
        <w:rPr>
          <w:spacing w:val="1"/>
          <w:sz w:val="20"/>
          <w:szCs w:val="20"/>
        </w:rPr>
        <w:t xml:space="preserve"> </w:t>
      </w:r>
      <w:r>
        <w:rPr>
          <w:sz w:val="20"/>
          <w:szCs w:val="20"/>
        </w:rPr>
        <w:t>вопросы;</w:t>
      </w:r>
      <w:r>
        <w:rPr>
          <w:spacing w:val="1"/>
          <w:sz w:val="20"/>
          <w:szCs w:val="20"/>
        </w:rPr>
        <w:t xml:space="preserve"> </w:t>
      </w:r>
      <w:r>
        <w:rPr>
          <w:sz w:val="20"/>
          <w:szCs w:val="20"/>
        </w:rPr>
        <w:t>проявлять</w:t>
      </w:r>
      <w:r>
        <w:rPr>
          <w:spacing w:val="1"/>
          <w:sz w:val="20"/>
          <w:szCs w:val="20"/>
        </w:rPr>
        <w:t xml:space="preserve"> </w:t>
      </w:r>
      <w:r>
        <w:rPr>
          <w:sz w:val="20"/>
          <w:szCs w:val="20"/>
        </w:rPr>
        <w:t>самостоятельность</w:t>
      </w:r>
      <w:r>
        <w:rPr>
          <w:spacing w:val="1"/>
          <w:sz w:val="20"/>
          <w:szCs w:val="20"/>
        </w:rPr>
        <w:t xml:space="preserve"> </w:t>
      </w:r>
      <w:r>
        <w:rPr>
          <w:sz w:val="20"/>
          <w:szCs w:val="20"/>
        </w:rPr>
        <w:t>в</w:t>
      </w:r>
      <w:r>
        <w:rPr>
          <w:spacing w:val="1"/>
          <w:sz w:val="20"/>
          <w:szCs w:val="20"/>
        </w:rPr>
        <w:t xml:space="preserve"> </w:t>
      </w:r>
      <w:r>
        <w:rPr>
          <w:sz w:val="20"/>
          <w:szCs w:val="20"/>
        </w:rPr>
        <w:t>обучении,</w:t>
      </w:r>
      <w:r>
        <w:rPr>
          <w:spacing w:val="1"/>
          <w:sz w:val="20"/>
          <w:szCs w:val="20"/>
        </w:rPr>
        <w:t xml:space="preserve"> </w:t>
      </w:r>
      <w:r>
        <w:rPr>
          <w:sz w:val="20"/>
          <w:szCs w:val="20"/>
        </w:rPr>
        <w:t>инициативу</w:t>
      </w:r>
      <w:r>
        <w:rPr>
          <w:spacing w:val="1"/>
          <w:sz w:val="20"/>
          <w:szCs w:val="20"/>
        </w:rPr>
        <w:t xml:space="preserve"> </w:t>
      </w:r>
      <w:r>
        <w:rPr>
          <w:sz w:val="20"/>
          <w:szCs w:val="20"/>
        </w:rPr>
        <w:t>в</w:t>
      </w:r>
      <w:r>
        <w:rPr>
          <w:spacing w:val="1"/>
          <w:sz w:val="20"/>
          <w:szCs w:val="20"/>
        </w:rPr>
        <w:t xml:space="preserve"> </w:t>
      </w:r>
      <w:r>
        <w:rPr>
          <w:sz w:val="20"/>
          <w:szCs w:val="20"/>
        </w:rPr>
        <w:t>использовании</w:t>
      </w:r>
      <w:r>
        <w:rPr>
          <w:spacing w:val="1"/>
          <w:sz w:val="20"/>
          <w:szCs w:val="20"/>
        </w:rPr>
        <w:t xml:space="preserve"> </w:t>
      </w:r>
      <w:r>
        <w:rPr>
          <w:sz w:val="20"/>
          <w:szCs w:val="20"/>
        </w:rPr>
        <w:t>своих</w:t>
      </w:r>
      <w:r>
        <w:rPr>
          <w:spacing w:val="1"/>
          <w:sz w:val="20"/>
          <w:szCs w:val="20"/>
        </w:rPr>
        <w:t xml:space="preserve"> </w:t>
      </w:r>
      <w:r>
        <w:rPr>
          <w:sz w:val="20"/>
          <w:szCs w:val="20"/>
        </w:rPr>
        <w:t>мыслительных способностей; критически и творчески работать в сотрудничестве с другими</w:t>
      </w:r>
      <w:r>
        <w:rPr>
          <w:spacing w:val="1"/>
          <w:sz w:val="20"/>
          <w:szCs w:val="20"/>
        </w:rPr>
        <w:t xml:space="preserve"> </w:t>
      </w:r>
      <w:r>
        <w:rPr>
          <w:sz w:val="20"/>
          <w:szCs w:val="20"/>
        </w:rPr>
        <w:t>людьми;</w:t>
      </w:r>
      <w:r>
        <w:rPr>
          <w:spacing w:val="1"/>
          <w:sz w:val="20"/>
          <w:szCs w:val="20"/>
        </w:rPr>
        <w:t xml:space="preserve"> </w:t>
      </w:r>
      <w:r>
        <w:rPr>
          <w:sz w:val="20"/>
          <w:szCs w:val="20"/>
        </w:rPr>
        <w:t>смело</w:t>
      </w:r>
      <w:r>
        <w:rPr>
          <w:spacing w:val="1"/>
          <w:sz w:val="20"/>
          <w:szCs w:val="20"/>
        </w:rPr>
        <w:t xml:space="preserve"> </w:t>
      </w:r>
      <w:r>
        <w:rPr>
          <w:sz w:val="20"/>
          <w:szCs w:val="20"/>
        </w:rPr>
        <w:t>и</w:t>
      </w:r>
      <w:r>
        <w:rPr>
          <w:spacing w:val="1"/>
          <w:sz w:val="20"/>
          <w:szCs w:val="20"/>
        </w:rPr>
        <w:t xml:space="preserve"> </w:t>
      </w:r>
      <w:r>
        <w:rPr>
          <w:sz w:val="20"/>
          <w:szCs w:val="20"/>
        </w:rPr>
        <w:t>твердо</w:t>
      </w:r>
      <w:r>
        <w:rPr>
          <w:spacing w:val="1"/>
          <w:sz w:val="20"/>
          <w:szCs w:val="20"/>
        </w:rPr>
        <w:t xml:space="preserve"> </w:t>
      </w:r>
      <w:r>
        <w:rPr>
          <w:sz w:val="20"/>
          <w:szCs w:val="20"/>
        </w:rPr>
        <w:t>защищать</w:t>
      </w:r>
      <w:r>
        <w:rPr>
          <w:spacing w:val="1"/>
          <w:sz w:val="20"/>
          <w:szCs w:val="20"/>
        </w:rPr>
        <w:t xml:space="preserve"> </w:t>
      </w:r>
      <w:r>
        <w:rPr>
          <w:sz w:val="20"/>
          <w:szCs w:val="20"/>
        </w:rPr>
        <w:t>свои</w:t>
      </w:r>
      <w:r>
        <w:rPr>
          <w:spacing w:val="1"/>
          <w:sz w:val="20"/>
          <w:szCs w:val="20"/>
        </w:rPr>
        <w:t xml:space="preserve"> </w:t>
      </w:r>
      <w:r>
        <w:rPr>
          <w:sz w:val="20"/>
          <w:szCs w:val="20"/>
        </w:rPr>
        <w:t>убеждения;</w:t>
      </w:r>
      <w:r>
        <w:rPr>
          <w:spacing w:val="1"/>
          <w:sz w:val="20"/>
          <w:szCs w:val="20"/>
        </w:rPr>
        <w:t xml:space="preserve"> </w:t>
      </w:r>
      <w:r>
        <w:rPr>
          <w:sz w:val="20"/>
          <w:szCs w:val="20"/>
        </w:rPr>
        <w:t>оценивать</w:t>
      </w:r>
      <w:r>
        <w:rPr>
          <w:spacing w:val="1"/>
          <w:sz w:val="20"/>
          <w:szCs w:val="20"/>
        </w:rPr>
        <w:t xml:space="preserve"> </w:t>
      </w:r>
      <w:r>
        <w:rPr>
          <w:sz w:val="20"/>
          <w:szCs w:val="20"/>
        </w:rPr>
        <w:t>и</w:t>
      </w:r>
      <w:r>
        <w:rPr>
          <w:spacing w:val="1"/>
          <w:sz w:val="20"/>
          <w:szCs w:val="20"/>
        </w:rPr>
        <w:t xml:space="preserve"> </w:t>
      </w:r>
      <w:r>
        <w:rPr>
          <w:sz w:val="20"/>
          <w:szCs w:val="20"/>
        </w:rPr>
        <w:t>понимать</w:t>
      </w:r>
      <w:r>
        <w:rPr>
          <w:spacing w:val="60"/>
          <w:sz w:val="20"/>
          <w:szCs w:val="20"/>
        </w:rPr>
        <w:t xml:space="preserve"> </w:t>
      </w:r>
      <w:r>
        <w:rPr>
          <w:sz w:val="20"/>
          <w:szCs w:val="20"/>
        </w:rPr>
        <w:t>собственные</w:t>
      </w:r>
      <w:r>
        <w:rPr>
          <w:spacing w:val="1"/>
          <w:sz w:val="20"/>
          <w:szCs w:val="20"/>
        </w:rPr>
        <w:t xml:space="preserve"> </w:t>
      </w:r>
      <w:r>
        <w:rPr>
          <w:sz w:val="20"/>
          <w:szCs w:val="20"/>
        </w:rPr>
        <w:t>сильные</w:t>
      </w:r>
      <w:r>
        <w:rPr>
          <w:spacing w:val="-3"/>
          <w:sz w:val="20"/>
          <w:szCs w:val="20"/>
        </w:rPr>
        <w:t xml:space="preserve"> </w:t>
      </w:r>
      <w:r>
        <w:rPr>
          <w:sz w:val="20"/>
          <w:szCs w:val="20"/>
        </w:rPr>
        <w:t>и слабые</w:t>
      </w:r>
      <w:r>
        <w:rPr>
          <w:spacing w:val="-2"/>
          <w:sz w:val="20"/>
          <w:szCs w:val="20"/>
        </w:rPr>
        <w:t xml:space="preserve"> </w:t>
      </w:r>
      <w:r>
        <w:rPr>
          <w:sz w:val="20"/>
          <w:szCs w:val="20"/>
        </w:rPr>
        <w:t>стороны;</w:t>
      </w:r>
      <w:r>
        <w:rPr>
          <w:spacing w:val="-1"/>
          <w:sz w:val="20"/>
          <w:szCs w:val="20"/>
        </w:rPr>
        <w:t xml:space="preserve"> </w:t>
      </w:r>
      <w:r>
        <w:rPr>
          <w:sz w:val="20"/>
          <w:szCs w:val="20"/>
        </w:rPr>
        <w:t>отвечать</w:t>
      </w:r>
      <w:r>
        <w:rPr>
          <w:spacing w:val="1"/>
          <w:sz w:val="20"/>
          <w:szCs w:val="20"/>
        </w:rPr>
        <w:t xml:space="preserve"> </w:t>
      </w:r>
      <w:r>
        <w:rPr>
          <w:sz w:val="20"/>
          <w:szCs w:val="20"/>
        </w:rPr>
        <w:t>за</w:t>
      </w:r>
      <w:r>
        <w:rPr>
          <w:spacing w:val="-1"/>
          <w:sz w:val="20"/>
          <w:szCs w:val="20"/>
        </w:rPr>
        <w:t xml:space="preserve"> </w:t>
      </w:r>
      <w:r>
        <w:rPr>
          <w:sz w:val="20"/>
          <w:szCs w:val="20"/>
        </w:rPr>
        <w:t>свои действия</w:t>
      </w:r>
      <w:r>
        <w:rPr>
          <w:spacing w:val="-1"/>
          <w:sz w:val="20"/>
          <w:szCs w:val="20"/>
        </w:rPr>
        <w:t xml:space="preserve"> </w:t>
      </w:r>
      <w:r>
        <w:rPr>
          <w:sz w:val="20"/>
          <w:szCs w:val="20"/>
        </w:rPr>
        <w:t>и их</w:t>
      </w:r>
      <w:r>
        <w:rPr>
          <w:spacing w:val="-1"/>
          <w:sz w:val="20"/>
          <w:szCs w:val="20"/>
        </w:rPr>
        <w:t xml:space="preserve"> </w:t>
      </w:r>
      <w:r>
        <w:rPr>
          <w:sz w:val="20"/>
          <w:szCs w:val="20"/>
        </w:rPr>
        <w:t>последствия.</w:t>
      </w:r>
    </w:p>
    <w:p>
      <w:pPr>
        <w:tabs>
          <w:tab w:val="left" w:pos="142"/>
          <w:tab w:val="left" w:pos="426"/>
          <w:tab w:val="left" w:pos="10348"/>
        </w:tabs>
        <w:jc w:val="both"/>
        <w:rPr>
          <w:sz w:val="20"/>
          <w:szCs w:val="20"/>
        </w:rPr>
      </w:pPr>
    </w:p>
    <w:p>
      <w:pPr>
        <w:tabs>
          <w:tab w:val="left" w:pos="142"/>
          <w:tab w:val="left" w:pos="426"/>
          <w:tab w:val="left" w:pos="10348"/>
        </w:tabs>
        <w:jc w:val="both"/>
        <w:rPr>
          <w:sz w:val="20"/>
          <w:szCs w:val="20"/>
        </w:rPr>
      </w:pPr>
      <w:r>
        <w:rPr>
          <w:b/>
          <w:sz w:val="20"/>
          <w:szCs w:val="20"/>
        </w:rPr>
        <w:t>Условия, обеспечивающие развитие универсальных учебных действий у обучающихся</w:t>
      </w:r>
      <w:r>
        <w:rPr>
          <w:b/>
          <w:spacing w:val="1"/>
          <w:w w:val="95"/>
          <w:sz w:val="20"/>
          <w:szCs w:val="20"/>
        </w:rPr>
        <w:t xml:space="preserve"> </w:t>
      </w:r>
      <w:r>
        <w:rPr>
          <w:sz w:val="20"/>
          <w:szCs w:val="20"/>
        </w:rPr>
        <w:t>Указанное</w:t>
      </w:r>
      <w:r>
        <w:rPr>
          <w:spacing w:val="5"/>
          <w:sz w:val="20"/>
          <w:szCs w:val="20"/>
        </w:rPr>
        <w:t xml:space="preserve"> </w:t>
      </w:r>
      <w:r>
        <w:rPr>
          <w:sz w:val="20"/>
          <w:szCs w:val="20"/>
        </w:rPr>
        <w:t>содержание</w:t>
      </w:r>
      <w:r>
        <w:rPr>
          <w:spacing w:val="7"/>
          <w:sz w:val="20"/>
          <w:szCs w:val="20"/>
        </w:rPr>
        <w:t xml:space="preserve"> </w:t>
      </w:r>
      <w:r>
        <w:rPr>
          <w:sz w:val="20"/>
          <w:szCs w:val="20"/>
        </w:rPr>
        <w:t>учебных</w:t>
      </w:r>
      <w:r>
        <w:rPr>
          <w:spacing w:val="8"/>
          <w:sz w:val="20"/>
          <w:szCs w:val="20"/>
        </w:rPr>
        <w:t xml:space="preserve"> </w:t>
      </w:r>
      <w:r>
        <w:rPr>
          <w:sz w:val="20"/>
          <w:szCs w:val="20"/>
        </w:rPr>
        <w:t>предметов,</w:t>
      </w:r>
      <w:r>
        <w:rPr>
          <w:spacing w:val="6"/>
          <w:sz w:val="20"/>
          <w:szCs w:val="20"/>
        </w:rPr>
        <w:t xml:space="preserve"> </w:t>
      </w:r>
      <w:r>
        <w:rPr>
          <w:sz w:val="20"/>
          <w:szCs w:val="20"/>
        </w:rPr>
        <w:t>преподаваемых</w:t>
      </w:r>
      <w:r>
        <w:rPr>
          <w:spacing w:val="8"/>
          <w:sz w:val="20"/>
          <w:szCs w:val="20"/>
        </w:rPr>
        <w:t xml:space="preserve"> </w:t>
      </w:r>
      <w:r>
        <w:rPr>
          <w:sz w:val="20"/>
          <w:szCs w:val="20"/>
        </w:rPr>
        <w:t>в</w:t>
      </w:r>
      <w:r>
        <w:rPr>
          <w:spacing w:val="5"/>
          <w:sz w:val="20"/>
          <w:szCs w:val="20"/>
        </w:rPr>
        <w:t xml:space="preserve"> </w:t>
      </w:r>
      <w:r>
        <w:rPr>
          <w:sz w:val="20"/>
          <w:szCs w:val="20"/>
        </w:rPr>
        <w:t>рамках</w:t>
      </w:r>
      <w:r>
        <w:rPr>
          <w:spacing w:val="8"/>
          <w:sz w:val="20"/>
          <w:szCs w:val="20"/>
        </w:rPr>
        <w:t xml:space="preserve"> </w:t>
      </w:r>
      <w:r>
        <w:rPr>
          <w:sz w:val="20"/>
          <w:szCs w:val="20"/>
        </w:rPr>
        <w:t>начального</w:t>
      </w:r>
    </w:p>
    <w:p>
      <w:pPr>
        <w:tabs>
          <w:tab w:val="left" w:pos="142"/>
          <w:tab w:val="left" w:pos="426"/>
          <w:tab w:val="left" w:pos="10348"/>
        </w:tabs>
        <w:jc w:val="both"/>
        <w:rPr>
          <w:sz w:val="20"/>
          <w:szCs w:val="20"/>
        </w:rPr>
      </w:pPr>
      <w:r>
        <w:rPr>
          <w:sz w:val="20"/>
          <w:szCs w:val="20"/>
        </w:rPr>
        <w:t>образования, может стать средством формирования универсальных учебных действий только</w:t>
      </w:r>
      <w:r>
        <w:rPr>
          <w:spacing w:val="1"/>
          <w:sz w:val="20"/>
          <w:szCs w:val="20"/>
        </w:rPr>
        <w:t xml:space="preserve"> </w:t>
      </w:r>
      <w:r>
        <w:rPr>
          <w:sz w:val="20"/>
          <w:szCs w:val="20"/>
        </w:rPr>
        <w:t>при</w:t>
      </w:r>
      <w:r>
        <w:rPr>
          <w:spacing w:val="-2"/>
          <w:sz w:val="20"/>
          <w:szCs w:val="20"/>
        </w:rPr>
        <w:t xml:space="preserve"> </w:t>
      </w:r>
      <w:r>
        <w:rPr>
          <w:sz w:val="20"/>
          <w:szCs w:val="20"/>
        </w:rPr>
        <w:t>соблюдении</w:t>
      </w:r>
      <w:r>
        <w:rPr>
          <w:spacing w:val="-1"/>
          <w:sz w:val="20"/>
          <w:szCs w:val="20"/>
        </w:rPr>
        <w:t xml:space="preserve"> </w:t>
      </w:r>
      <w:r>
        <w:rPr>
          <w:sz w:val="20"/>
          <w:szCs w:val="20"/>
        </w:rPr>
        <w:t>определенных</w:t>
      </w:r>
      <w:r>
        <w:rPr>
          <w:spacing w:val="2"/>
          <w:sz w:val="20"/>
          <w:szCs w:val="20"/>
        </w:rPr>
        <w:t xml:space="preserve"> </w:t>
      </w:r>
      <w:r>
        <w:rPr>
          <w:sz w:val="20"/>
          <w:szCs w:val="20"/>
        </w:rPr>
        <w:t>условий</w:t>
      </w:r>
      <w:r>
        <w:rPr>
          <w:spacing w:val="-1"/>
          <w:sz w:val="20"/>
          <w:szCs w:val="20"/>
        </w:rPr>
        <w:t xml:space="preserve"> </w:t>
      </w:r>
      <w:r>
        <w:rPr>
          <w:sz w:val="20"/>
          <w:szCs w:val="20"/>
        </w:rPr>
        <w:t>организации</w:t>
      </w:r>
      <w:r>
        <w:rPr>
          <w:spacing w:val="-1"/>
          <w:sz w:val="20"/>
          <w:szCs w:val="20"/>
        </w:rPr>
        <w:t xml:space="preserve"> </w:t>
      </w:r>
      <w:r>
        <w:rPr>
          <w:sz w:val="20"/>
          <w:szCs w:val="20"/>
        </w:rPr>
        <w:t>образовательной</w:t>
      </w:r>
      <w:r>
        <w:rPr>
          <w:spacing w:val="-1"/>
          <w:sz w:val="20"/>
          <w:szCs w:val="20"/>
        </w:rPr>
        <w:t xml:space="preserve"> </w:t>
      </w:r>
      <w:r>
        <w:rPr>
          <w:sz w:val="20"/>
          <w:szCs w:val="20"/>
        </w:rPr>
        <w:t>деятельности:</w:t>
      </w:r>
    </w:p>
    <w:p>
      <w:pPr>
        <w:numPr>
          <w:ilvl w:val="0"/>
          <w:numId w:val="151"/>
        </w:numPr>
        <w:tabs>
          <w:tab w:val="left" w:pos="142"/>
          <w:tab w:val="left" w:pos="426"/>
          <w:tab w:val="left" w:pos="614"/>
          <w:tab w:val="left" w:pos="10348"/>
        </w:tabs>
        <w:ind w:left="0" w:firstLine="0"/>
        <w:jc w:val="both"/>
        <w:rPr>
          <w:sz w:val="20"/>
          <w:szCs w:val="20"/>
        </w:rPr>
      </w:pPr>
      <w:r>
        <w:rPr>
          <w:sz w:val="20"/>
          <w:szCs w:val="20"/>
        </w:rPr>
        <w:t>использовании</w:t>
      </w:r>
      <w:r>
        <w:rPr>
          <w:spacing w:val="1"/>
          <w:sz w:val="20"/>
          <w:szCs w:val="20"/>
        </w:rPr>
        <w:t xml:space="preserve"> </w:t>
      </w:r>
      <w:r>
        <w:rPr>
          <w:sz w:val="20"/>
          <w:szCs w:val="20"/>
        </w:rPr>
        <w:t>учебников</w:t>
      </w:r>
      <w:r>
        <w:rPr>
          <w:spacing w:val="1"/>
          <w:sz w:val="20"/>
          <w:szCs w:val="20"/>
        </w:rPr>
        <w:t xml:space="preserve"> </w:t>
      </w:r>
      <w:r>
        <w:rPr>
          <w:sz w:val="20"/>
          <w:szCs w:val="20"/>
        </w:rPr>
        <w:t>в</w:t>
      </w:r>
      <w:r>
        <w:rPr>
          <w:spacing w:val="1"/>
          <w:sz w:val="20"/>
          <w:szCs w:val="20"/>
        </w:rPr>
        <w:t xml:space="preserve"> </w:t>
      </w:r>
      <w:r>
        <w:rPr>
          <w:sz w:val="20"/>
          <w:szCs w:val="20"/>
        </w:rPr>
        <w:t>бумажной</w:t>
      </w:r>
      <w:r>
        <w:rPr>
          <w:spacing w:val="1"/>
          <w:sz w:val="20"/>
          <w:szCs w:val="20"/>
        </w:rPr>
        <w:t xml:space="preserve"> </w:t>
      </w:r>
      <w:r>
        <w:rPr>
          <w:sz w:val="20"/>
          <w:szCs w:val="20"/>
        </w:rPr>
        <w:t>и/или</w:t>
      </w:r>
      <w:r>
        <w:rPr>
          <w:spacing w:val="1"/>
          <w:sz w:val="20"/>
          <w:szCs w:val="20"/>
        </w:rPr>
        <w:t xml:space="preserve"> </w:t>
      </w:r>
      <w:r>
        <w:rPr>
          <w:sz w:val="20"/>
          <w:szCs w:val="20"/>
        </w:rPr>
        <w:t>электронной</w:t>
      </w:r>
      <w:r>
        <w:rPr>
          <w:spacing w:val="1"/>
          <w:sz w:val="20"/>
          <w:szCs w:val="20"/>
        </w:rPr>
        <w:t xml:space="preserve"> </w:t>
      </w:r>
      <w:r>
        <w:rPr>
          <w:sz w:val="20"/>
          <w:szCs w:val="20"/>
        </w:rPr>
        <w:t>форме</w:t>
      </w:r>
      <w:r>
        <w:rPr>
          <w:spacing w:val="1"/>
          <w:sz w:val="20"/>
          <w:szCs w:val="20"/>
        </w:rPr>
        <w:t xml:space="preserve"> </w:t>
      </w:r>
      <w:r>
        <w:rPr>
          <w:sz w:val="20"/>
          <w:szCs w:val="20"/>
        </w:rPr>
        <w:t>не</w:t>
      </w:r>
      <w:r>
        <w:rPr>
          <w:spacing w:val="1"/>
          <w:sz w:val="20"/>
          <w:szCs w:val="20"/>
        </w:rPr>
        <w:t xml:space="preserve"> </w:t>
      </w:r>
      <w:r>
        <w:rPr>
          <w:sz w:val="20"/>
          <w:szCs w:val="20"/>
        </w:rPr>
        <w:t>только</w:t>
      </w:r>
      <w:r>
        <w:rPr>
          <w:spacing w:val="1"/>
          <w:sz w:val="20"/>
          <w:szCs w:val="20"/>
        </w:rPr>
        <w:t xml:space="preserve"> </w:t>
      </w:r>
      <w:r>
        <w:rPr>
          <w:sz w:val="20"/>
          <w:szCs w:val="20"/>
        </w:rPr>
        <w:t>в</w:t>
      </w:r>
      <w:r>
        <w:rPr>
          <w:spacing w:val="1"/>
          <w:sz w:val="20"/>
          <w:szCs w:val="20"/>
        </w:rPr>
        <w:t xml:space="preserve"> </w:t>
      </w:r>
      <w:r>
        <w:rPr>
          <w:sz w:val="20"/>
          <w:szCs w:val="20"/>
        </w:rPr>
        <w:t>качестве</w:t>
      </w:r>
      <w:r>
        <w:rPr>
          <w:spacing w:val="-57"/>
          <w:sz w:val="20"/>
          <w:szCs w:val="20"/>
        </w:rPr>
        <w:t xml:space="preserve"> </w:t>
      </w:r>
      <w:r>
        <w:rPr>
          <w:sz w:val="20"/>
          <w:szCs w:val="20"/>
        </w:rPr>
        <w:t>носителя</w:t>
      </w:r>
      <w:r>
        <w:rPr>
          <w:spacing w:val="1"/>
          <w:sz w:val="20"/>
          <w:szCs w:val="20"/>
        </w:rPr>
        <w:t xml:space="preserve"> </w:t>
      </w:r>
      <w:r>
        <w:rPr>
          <w:sz w:val="20"/>
          <w:szCs w:val="20"/>
        </w:rPr>
        <w:t>информации,</w:t>
      </w:r>
      <w:r>
        <w:rPr>
          <w:spacing w:val="1"/>
          <w:sz w:val="20"/>
          <w:szCs w:val="20"/>
        </w:rPr>
        <w:t xml:space="preserve"> </w:t>
      </w:r>
      <w:r>
        <w:rPr>
          <w:sz w:val="20"/>
          <w:szCs w:val="20"/>
        </w:rPr>
        <w:t>«готовых»</w:t>
      </w:r>
      <w:r>
        <w:rPr>
          <w:spacing w:val="1"/>
          <w:sz w:val="20"/>
          <w:szCs w:val="20"/>
        </w:rPr>
        <w:t xml:space="preserve"> </w:t>
      </w:r>
      <w:r>
        <w:rPr>
          <w:sz w:val="20"/>
          <w:szCs w:val="20"/>
        </w:rPr>
        <w:t>знаний,</w:t>
      </w:r>
      <w:r>
        <w:rPr>
          <w:spacing w:val="1"/>
          <w:sz w:val="20"/>
          <w:szCs w:val="20"/>
        </w:rPr>
        <w:t xml:space="preserve"> </w:t>
      </w:r>
      <w:r>
        <w:rPr>
          <w:sz w:val="20"/>
          <w:szCs w:val="20"/>
        </w:rPr>
        <w:t>подлежащих</w:t>
      </w:r>
      <w:r>
        <w:rPr>
          <w:spacing w:val="1"/>
          <w:sz w:val="20"/>
          <w:szCs w:val="20"/>
        </w:rPr>
        <w:t xml:space="preserve"> </w:t>
      </w:r>
      <w:r>
        <w:rPr>
          <w:sz w:val="20"/>
          <w:szCs w:val="20"/>
        </w:rPr>
        <w:t>усвоению,</w:t>
      </w:r>
      <w:r>
        <w:rPr>
          <w:spacing w:val="1"/>
          <w:sz w:val="20"/>
          <w:szCs w:val="20"/>
        </w:rPr>
        <w:t xml:space="preserve"> </w:t>
      </w:r>
      <w:r>
        <w:rPr>
          <w:sz w:val="20"/>
          <w:szCs w:val="20"/>
        </w:rPr>
        <w:t>но</w:t>
      </w:r>
      <w:r>
        <w:rPr>
          <w:spacing w:val="1"/>
          <w:sz w:val="20"/>
          <w:szCs w:val="20"/>
        </w:rPr>
        <w:t xml:space="preserve"> </w:t>
      </w:r>
      <w:r>
        <w:rPr>
          <w:sz w:val="20"/>
          <w:szCs w:val="20"/>
        </w:rPr>
        <w:t>и</w:t>
      </w:r>
      <w:r>
        <w:rPr>
          <w:spacing w:val="1"/>
          <w:sz w:val="20"/>
          <w:szCs w:val="20"/>
        </w:rPr>
        <w:t xml:space="preserve"> </w:t>
      </w:r>
      <w:r>
        <w:rPr>
          <w:sz w:val="20"/>
          <w:szCs w:val="20"/>
        </w:rPr>
        <w:t>как</w:t>
      </w:r>
      <w:r>
        <w:rPr>
          <w:spacing w:val="1"/>
          <w:sz w:val="20"/>
          <w:szCs w:val="20"/>
        </w:rPr>
        <w:t xml:space="preserve"> </w:t>
      </w:r>
      <w:r>
        <w:rPr>
          <w:sz w:val="20"/>
          <w:szCs w:val="20"/>
        </w:rPr>
        <w:t>носителя</w:t>
      </w:r>
      <w:r>
        <w:rPr>
          <w:spacing w:val="1"/>
          <w:sz w:val="20"/>
          <w:szCs w:val="20"/>
        </w:rPr>
        <w:t xml:space="preserve"> </w:t>
      </w:r>
      <w:r>
        <w:rPr>
          <w:sz w:val="20"/>
          <w:szCs w:val="20"/>
        </w:rPr>
        <w:t>способов</w:t>
      </w:r>
      <w:r>
        <w:rPr>
          <w:spacing w:val="1"/>
          <w:sz w:val="20"/>
          <w:szCs w:val="20"/>
        </w:rPr>
        <w:t xml:space="preserve"> </w:t>
      </w:r>
      <w:r>
        <w:rPr>
          <w:sz w:val="20"/>
          <w:szCs w:val="20"/>
        </w:rPr>
        <w:t>«открытия»</w:t>
      </w:r>
      <w:r>
        <w:rPr>
          <w:spacing w:val="1"/>
          <w:sz w:val="20"/>
          <w:szCs w:val="20"/>
        </w:rPr>
        <w:t xml:space="preserve"> </w:t>
      </w:r>
      <w:r>
        <w:rPr>
          <w:sz w:val="20"/>
          <w:szCs w:val="20"/>
        </w:rPr>
        <w:t>новых</w:t>
      </w:r>
      <w:r>
        <w:rPr>
          <w:spacing w:val="1"/>
          <w:sz w:val="20"/>
          <w:szCs w:val="20"/>
        </w:rPr>
        <w:t xml:space="preserve"> </w:t>
      </w:r>
      <w:r>
        <w:rPr>
          <w:sz w:val="20"/>
          <w:szCs w:val="20"/>
        </w:rPr>
        <w:t>знаний,</w:t>
      </w:r>
      <w:r>
        <w:rPr>
          <w:spacing w:val="1"/>
          <w:sz w:val="20"/>
          <w:szCs w:val="20"/>
        </w:rPr>
        <w:t xml:space="preserve"> </w:t>
      </w:r>
      <w:r>
        <w:rPr>
          <w:sz w:val="20"/>
          <w:szCs w:val="20"/>
        </w:rPr>
        <w:t>их</w:t>
      </w:r>
      <w:r>
        <w:rPr>
          <w:spacing w:val="1"/>
          <w:sz w:val="20"/>
          <w:szCs w:val="20"/>
        </w:rPr>
        <w:t xml:space="preserve"> </w:t>
      </w:r>
      <w:r>
        <w:rPr>
          <w:sz w:val="20"/>
          <w:szCs w:val="20"/>
        </w:rPr>
        <w:t>практического</w:t>
      </w:r>
      <w:r>
        <w:rPr>
          <w:spacing w:val="1"/>
          <w:sz w:val="20"/>
          <w:szCs w:val="20"/>
        </w:rPr>
        <w:t xml:space="preserve"> </w:t>
      </w:r>
      <w:r>
        <w:rPr>
          <w:sz w:val="20"/>
          <w:szCs w:val="20"/>
        </w:rPr>
        <w:t>освоения,</w:t>
      </w:r>
      <w:r>
        <w:rPr>
          <w:spacing w:val="1"/>
          <w:sz w:val="20"/>
          <w:szCs w:val="20"/>
        </w:rPr>
        <w:t xml:space="preserve"> </w:t>
      </w:r>
      <w:r>
        <w:rPr>
          <w:sz w:val="20"/>
          <w:szCs w:val="20"/>
        </w:rPr>
        <w:t>обобщения</w:t>
      </w:r>
      <w:r>
        <w:rPr>
          <w:spacing w:val="1"/>
          <w:sz w:val="20"/>
          <w:szCs w:val="20"/>
        </w:rPr>
        <w:t xml:space="preserve"> </w:t>
      </w:r>
      <w:r>
        <w:rPr>
          <w:sz w:val="20"/>
          <w:szCs w:val="20"/>
        </w:rPr>
        <w:t>и</w:t>
      </w:r>
      <w:r>
        <w:rPr>
          <w:spacing w:val="1"/>
          <w:sz w:val="20"/>
          <w:szCs w:val="20"/>
        </w:rPr>
        <w:t xml:space="preserve"> </w:t>
      </w:r>
      <w:r>
        <w:rPr>
          <w:sz w:val="20"/>
          <w:szCs w:val="20"/>
        </w:rPr>
        <w:t>систематизации,</w:t>
      </w:r>
      <w:r>
        <w:rPr>
          <w:spacing w:val="-1"/>
          <w:sz w:val="20"/>
          <w:szCs w:val="20"/>
        </w:rPr>
        <w:t xml:space="preserve"> </w:t>
      </w:r>
      <w:r>
        <w:rPr>
          <w:sz w:val="20"/>
          <w:szCs w:val="20"/>
        </w:rPr>
        <w:t>включения обучающимся</w:t>
      </w:r>
      <w:r>
        <w:rPr>
          <w:spacing w:val="-1"/>
          <w:sz w:val="20"/>
          <w:szCs w:val="20"/>
        </w:rPr>
        <w:t xml:space="preserve"> </w:t>
      </w:r>
      <w:r>
        <w:rPr>
          <w:sz w:val="20"/>
          <w:szCs w:val="20"/>
        </w:rPr>
        <w:t>в</w:t>
      </w:r>
      <w:r>
        <w:rPr>
          <w:spacing w:val="1"/>
          <w:sz w:val="20"/>
          <w:szCs w:val="20"/>
        </w:rPr>
        <w:t xml:space="preserve"> </w:t>
      </w:r>
      <w:r>
        <w:rPr>
          <w:sz w:val="20"/>
          <w:szCs w:val="20"/>
        </w:rPr>
        <w:t>свою картину</w:t>
      </w:r>
      <w:r>
        <w:rPr>
          <w:spacing w:val="-7"/>
          <w:sz w:val="20"/>
          <w:szCs w:val="20"/>
        </w:rPr>
        <w:t xml:space="preserve"> </w:t>
      </w:r>
      <w:r>
        <w:rPr>
          <w:sz w:val="20"/>
          <w:szCs w:val="20"/>
        </w:rPr>
        <w:t>мира;</w:t>
      </w:r>
    </w:p>
    <w:p>
      <w:pPr>
        <w:numPr>
          <w:ilvl w:val="0"/>
          <w:numId w:val="151"/>
        </w:numPr>
        <w:tabs>
          <w:tab w:val="left" w:pos="142"/>
          <w:tab w:val="left" w:pos="426"/>
          <w:tab w:val="left" w:pos="614"/>
          <w:tab w:val="left" w:pos="10348"/>
        </w:tabs>
        <w:ind w:left="0" w:firstLine="0"/>
        <w:jc w:val="both"/>
        <w:rPr>
          <w:sz w:val="20"/>
          <w:szCs w:val="20"/>
        </w:rPr>
      </w:pPr>
      <w:r>
        <w:rPr>
          <w:sz w:val="20"/>
          <w:szCs w:val="20"/>
        </w:rPr>
        <w:t>соблюдении</w:t>
      </w:r>
      <w:r>
        <w:rPr>
          <w:spacing w:val="1"/>
          <w:sz w:val="20"/>
          <w:szCs w:val="20"/>
        </w:rPr>
        <w:t xml:space="preserve"> </w:t>
      </w:r>
      <w:r>
        <w:rPr>
          <w:sz w:val="20"/>
          <w:szCs w:val="20"/>
        </w:rPr>
        <w:t>технологии</w:t>
      </w:r>
      <w:r>
        <w:rPr>
          <w:spacing w:val="1"/>
          <w:sz w:val="20"/>
          <w:szCs w:val="20"/>
        </w:rPr>
        <w:t xml:space="preserve"> </w:t>
      </w:r>
      <w:r>
        <w:rPr>
          <w:sz w:val="20"/>
          <w:szCs w:val="20"/>
        </w:rPr>
        <w:t>проектирования</w:t>
      </w:r>
      <w:r>
        <w:rPr>
          <w:spacing w:val="1"/>
          <w:sz w:val="20"/>
          <w:szCs w:val="20"/>
        </w:rPr>
        <w:t xml:space="preserve"> </w:t>
      </w:r>
      <w:r>
        <w:rPr>
          <w:sz w:val="20"/>
          <w:szCs w:val="20"/>
        </w:rPr>
        <w:t>и</w:t>
      </w:r>
      <w:r>
        <w:rPr>
          <w:spacing w:val="1"/>
          <w:sz w:val="20"/>
          <w:szCs w:val="20"/>
        </w:rPr>
        <w:t xml:space="preserve"> </w:t>
      </w:r>
      <w:r>
        <w:rPr>
          <w:sz w:val="20"/>
          <w:szCs w:val="20"/>
        </w:rPr>
        <w:t>проведения</w:t>
      </w:r>
      <w:r>
        <w:rPr>
          <w:spacing w:val="1"/>
          <w:sz w:val="20"/>
          <w:szCs w:val="20"/>
        </w:rPr>
        <w:t xml:space="preserve"> </w:t>
      </w:r>
      <w:r>
        <w:rPr>
          <w:sz w:val="20"/>
          <w:szCs w:val="20"/>
        </w:rPr>
        <w:t>урока</w:t>
      </w:r>
      <w:r>
        <w:rPr>
          <w:spacing w:val="1"/>
          <w:sz w:val="20"/>
          <w:szCs w:val="20"/>
        </w:rPr>
        <w:t xml:space="preserve"> </w:t>
      </w:r>
      <w:r>
        <w:rPr>
          <w:sz w:val="20"/>
          <w:szCs w:val="20"/>
        </w:rPr>
        <w:t>(учебного</w:t>
      </w:r>
      <w:r>
        <w:rPr>
          <w:spacing w:val="1"/>
          <w:sz w:val="20"/>
          <w:szCs w:val="20"/>
        </w:rPr>
        <w:t xml:space="preserve"> </w:t>
      </w:r>
      <w:r>
        <w:rPr>
          <w:sz w:val="20"/>
          <w:szCs w:val="20"/>
        </w:rPr>
        <w:t>занятия)</w:t>
      </w:r>
      <w:r>
        <w:rPr>
          <w:spacing w:val="1"/>
          <w:sz w:val="20"/>
          <w:szCs w:val="20"/>
        </w:rPr>
        <w:t xml:space="preserve"> </w:t>
      </w:r>
      <w:r>
        <w:rPr>
          <w:sz w:val="20"/>
          <w:szCs w:val="20"/>
        </w:rPr>
        <w:t>в</w:t>
      </w:r>
      <w:r>
        <w:rPr>
          <w:spacing w:val="1"/>
          <w:sz w:val="20"/>
          <w:szCs w:val="20"/>
        </w:rPr>
        <w:t xml:space="preserve"> </w:t>
      </w:r>
      <w:r>
        <w:rPr>
          <w:sz w:val="20"/>
          <w:szCs w:val="20"/>
        </w:rPr>
        <w:t>соответствии с требованиями системно-деятельностного подхода: будучи формой учебной</w:t>
      </w:r>
      <w:r>
        <w:rPr>
          <w:spacing w:val="1"/>
          <w:sz w:val="20"/>
          <w:szCs w:val="20"/>
        </w:rPr>
        <w:t xml:space="preserve"> </w:t>
      </w:r>
      <w:r>
        <w:rPr>
          <w:sz w:val="20"/>
          <w:szCs w:val="20"/>
        </w:rPr>
        <w:t>деятельности,</w:t>
      </w:r>
      <w:r>
        <w:rPr>
          <w:spacing w:val="1"/>
          <w:sz w:val="20"/>
          <w:szCs w:val="20"/>
        </w:rPr>
        <w:t xml:space="preserve"> </w:t>
      </w:r>
      <w:r>
        <w:rPr>
          <w:sz w:val="20"/>
          <w:szCs w:val="20"/>
        </w:rPr>
        <w:t>урок</w:t>
      </w:r>
      <w:r>
        <w:rPr>
          <w:spacing w:val="1"/>
          <w:sz w:val="20"/>
          <w:szCs w:val="20"/>
        </w:rPr>
        <w:t xml:space="preserve"> </w:t>
      </w:r>
      <w:r>
        <w:rPr>
          <w:sz w:val="20"/>
          <w:szCs w:val="20"/>
        </w:rPr>
        <w:t>должен</w:t>
      </w:r>
      <w:r>
        <w:rPr>
          <w:spacing w:val="1"/>
          <w:sz w:val="20"/>
          <w:szCs w:val="20"/>
        </w:rPr>
        <w:t xml:space="preserve"> </w:t>
      </w:r>
      <w:r>
        <w:rPr>
          <w:sz w:val="20"/>
          <w:szCs w:val="20"/>
        </w:rPr>
        <w:t>отражать</w:t>
      </w:r>
      <w:r>
        <w:rPr>
          <w:spacing w:val="1"/>
          <w:sz w:val="20"/>
          <w:szCs w:val="20"/>
        </w:rPr>
        <w:t xml:space="preserve"> </w:t>
      </w:r>
      <w:r>
        <w:rPr>
          <w:sz w:val="20"/>
          <w:szCs w:val="20"/>
        </w:rPr>
        <w:t>ее</w:t>
      </w:r>
      <w:r>
        <w:rPr>
          <w:spacing w:val="1"/>
          <w:sz w:val="20"/>
          <w:szCs w:val="20"/>
        </w:rPr>
        <w:t xml:space="preserve"> </w:t>
      </w:r>
      <w:r>
        <w:rPr>
          <w:sz w:val="20"/>
          <w:szCs w:val="20"/>
        </w:rPr>
        <w:t>основные</w:t>
      </w:r>
      <w:r>
        <w:rPr>
          <w:spacing w:val="1"/>
          <w:sz w:val="20"/>
          <w:szCs w:val="20"/>
        </w:rPr>
        <w:t xml:space="preserve"> </w:t>
      </w:r>
      <w:r>
        <w:rPr>
          <w:sz w:val="20"/>
          <w:szCs w:val="20"/>
        </w:rPr>
        <w:t>этапы</w:t>
      </w:r>
      <w:r>
        <w:rPr>
          <w:spacing w:val="1"/>
          <w:sz w:val="20"/>
          <w:szCs w:val="20"/>
        </w:rPr>
        <w:t xml:space="preserve"> </w:t>
      </w:r>
      <w:r>
        <w:rPr>
          <w:sz w:val="20"/>
          <w:szCs w:val="20"/>
        </w:rPr>
        <w:t>–</w:t>
      </w:r>
      <w:r>
        <w:rPr>
          <w:spacing w:val="1"/>
          <w:sz w:val="20"/>
          <w:szCs w:val="20"/>
        </w:rPr>
        <w:t xml:space="preserve"> </w:t>
      </w:r>
      <w:r>
        <w:rPr>
          <w:sz w:val="20"/>
          <w:szCs w:val="20"/>
        </w:rPr>
        <w:t>постановку</w:t>
      </w:r>
      <w:r>
        <w:rPr>
          <w:spacing w:val="1"/>
          <w:sz w:val="20"/>
          <w:szCs w:val="20"/>
        </w:rPr>
        <w:t xml:space="preserve"> </w:t>
      </w:r>
      <w:r>
        <w:rPr>
          <w:sz w:val="20"/>
          <w:szCs w:val="20"/>
        </w:rPr>
        <w:t>задачи,</w:t>
      </w:r>
      <w:r>
        <w:rPr>
          <w:spacing w:val="1"/>
          <w:sz w:val="20"/>
          <w:szCs w:val="20"/>
        </w:rPr>
        <w:t xml:space="preserve"> </w:t>
      </w:r>
      <w:r>
        <w:rPr>
          <w:sz w:val="20"/>
          <w:szCs w:val="20"/>
        </w:rPr>
        <w:t>поиск</w:t>
      </w:r>
      <w:r>
        <w:rPr>
          <w:spacing w:val="1"/>
          <w:sz w:val="20"/>
          <w:szCs w:val="20"/>
        </w:rPr>
        <w:t xml:space="preserve"> </w:t>
      </w:r>
      <w:r>
        <w:rPr>
          <w:sz w:val="20"/>
          <w:szCs w:val="20"/>
        </w:rPr>
        <w:t>решения, вывод (моделирование), конкретизацию и применение новых знаний (способов</w:t>
      </w:r>
      <w:r>
        <w:rPr>
          <w:spacing w:val="1"/>
          <w:sz w:val="20"/>
          <w:szCs w:val="20"/>
        </w:rPr>
        <w:t xml:space="preserve"> </w:t>
      </w:r>
      <w:r>
        <w:rPr>
          <w:sz w:val="20"/>
          <w:szCs w:val="20"/>
        </w:rPr>
        <w:t>действий),</w:t>
      </w:r>
      <w:r>
        <w:rPr>
          <w:spacing w:val="-1"/>
          <w:sz w:val="20"/>
          <w:szCs w:val="20"/>
        </w:rPr>
        <w:t xml:space="preserve"> </w:t>
      </w:r>
      <w:r>
        <w:rPr>
          <w:sz w:val="20"/>
          <w:szCs w:val="20"/>
        </w:rPr>
        <w:t>контроль</w:t>
      </w:r>
      <w:r>
        <w:rPr>
          <w:spacing w:val="-2"/>
          <w:sz w:val="20"/>
          <w:szCs w:val="20"/>
        </w:rPr>
        <w:t xml:space="preserve"> </w:t>
      </w:r>
      <w:r>
        <w:rPr>
          <w:sz w:val="20"/>
          <w:szCs w:val="20"/>
        </w:rPr>
        <w:t>и оценку</w:t>
      </w:r>
      <w:r>
        <w:rPr>
          <w:spacing w:val="-8"/>
          <w:sz w:val="20"/>
          <w:szCs w:val="20"/>
        </w:rPr>
        <w:t xml:space="preserve"> </w:t>
      </w:r>
      <w:r>
        <w:rPr>
          <w:sz w:val="20"/>
          <w:szCs w:val="20"/>
        </w:rPr>
        <w:t>результата;</w:t>
      </w:r>
    </w:p>
    <w:p>
      <w:pPr>
        <w:numPr>
          <w:ilvl w:val="0"/>
          <w:numId w:val="151"/>
        </w:numPr>
        <w:tabs>
          <w:tab w:val="left" w:pos="142"/>
          <w:tab w:val="left" w:pos="426"/>
          <w:tab w:val="left" w:pos="614"/>
          <w:tab w:val="left" w:pos="10348"/>
        </w:tabs>
        <w:ind w:left="0" w:firstLine="0"/>
        <w:jc w:val="both"/>
        <w:rPr>
          <w:sz w:val="20"/>
          <w:szCs w:val="20"/>
        </w:rPr>
      </w:pPr>
      <w:r>
        <w:rPr>
          <w:sz w:val="20"/>
          <w:szCs w:val="20"/>
        </w:rPr>
        <w:t>осуществлении</w:t>
      </w:r>
      <w:r>
        <w:rPr>
          <w:spacing w:val="1"/>
          <w:sz w:val="20"/>
          <w:szCs w:val="20"/>
        </w:rPr>
        <w:t xml:space="preserve"> </w:t>
      </w:r>
      <w:r>
        <w:rPr>
          <w:sz w:val="20"/>
          <w:szCs w:val="20"/>
        </w:rPr>
        <w:t>целесообразного</w:t>
      </w:r>
      <w:r>
        <w:rPr>
          <w:spacing w:val="1"/>
          <w:sz w:val="20"/>
          <w:szCs w:val="20"/>
        </w:rPr>
        <w:t xml:space="preserve"> </w:t>
      </w:r>
      <w:r>
        <w:rPr>
          <w:sz w:val="20"/>
          <w:szCs w:val="20"/>
        </w:rPr>
        <w:t>выбора</w:t>
      </w:r>
      <w:r>
        <w:rPr>
          <w:spacing w:val="1"/>
          <w:sz w:val="20"/>
          <w:szCs w:val="20"/>
        </w:rPr>
        <w:t xml:space="preserve"> </w:t>
      </w:r>
      <w:r>
        <w:rPr>
          <w:sz w:val="20"/>
          <w:szCs w:val="20"/>
        </w:rPr>
        <w:t>организационно-деятельностных</w:t>
      </w:r>
      <w:r>
        <w:rPr>
          <w:spacing w:val="1"/>
          <w:sz w:val="20"/>
          <w:szCs w:val="20"/>
        </w:rPr>
        <w:t xml:space="preserve"> </w:t>
      </w:r>
      <w:r>
        <w:rPr>
          <w:sz w:val="20"/>
          <w:szCs w:val="20"/>
        </w:rPr>
        <w:t>форм</w:t>
      </w:r>
      <w:r>
        <w:rPr>
          <w:spacing w:val="1"/>
          <w:sz w:val="20"/>
          <w:szCs w:val="20"/>
        </w:rPr>
        <w:t xml:space="preserve"> </w:t>
      </w:r>
      <w:r>
        <w:rPr>
          <w:sz w:val="20"/>
          <w:szCs w:val="20"/>
        </w:rPr>
        <w:t>работы</w:t>
      </w:r>
      <w:r>
        <w:rPr>
          <w:spacing w:val="1"/>
          <w:sz w:val="20"/>
          <w:szCs w:val="20"/>
        </w:rPr>
        <w:t xml:space="preserve"> </w:t>
      </w:r>
      <w:r>
        <w:rPr>
          <w:sz w:val="20"/>
          <w:szCs w:val="20"/>
        </w:rPr>
        <w:t>обучающихся на уроке (учебном занятии) – индивидуальной, групповой (парной) работы,</w:t>
      </w:r>
      <w:r>
        <w:rPr>
          <w:spacing w:val="1"/>
          <w:sz w:val="20"/>
          <w:szCs w:val="20"/>
        </w:rPr>
        <w:t xml:space="preserve"> </w:t>
      </w:r>
      <w:r>
        <w:rPr>
          <w:sz w:val="20"/>
          <w:szCs w:val="20"/>
        </w:rPr>
        <w:t>общеклассной</w:t>
      </w:r>
      <w:r>
        <w:rPr>
          <w:spacing w:val="-1"/>
          <w:sz w:val="20"/>
          <w:szCs w:val="20"/>
        </w:rPr>
        <w:t xml:space="preserve"> </w:t>
      </w:r>
      <w:r>
        <w:rPr>
          <w:sz w:val="20"/>
          <w:szCs w:val="20"/>
        </w:rPr>
        <w:t>дискуссии;</w:t>
      </w:r>
    </w:p>
    <w:p>
      <w:pPr>
        <w:numPr>
          <w:ilvl w:val="0"/>
          <w:numId w:val="151"/>
        </w:numPr>
        <w:tabs>
          <w:tab w:val="left" w:pos="142"/>
          <w:tab w:val="left" w:pos="426"/>
          <w:tab w:val="left" w:pos="614"/>
          <w:tab w:val="left" w:pos="10348"/>
        </w:tabs>
        <w:ind w:left="0" w:firstLine="0"/>
        <w:jc w:val="both"/>
        <w:rPr>
          <w:sz w:val="20"/>
          <w:szCs w:val="20"/>
        </w:rPr>
      </w:pPr>
      <w:r>
        <w:rPr>
          <w:sz w:val="20"/>
          <w:szCs w:val="20"/>
        </w:rPr>
        <w:t>организации системы мероприятий для формирования контрольно-оценочной деятельности</w:t>
      </w:r>
      <w:r>
        <w:rPr>
          <w:spacing w:val="1"/>
          <w:sz w:val="20"/>
          <w:szCs w:val="20"/>
        </w:rPr>
        <w:t xml:space="preserve"> </w:t>
      </w:r>
      <w:r>
        <w:rPr>
          <w:sz w:val="20"/>
          <w:szCs w:val="20"/>
        </w:rPr>
        <w:t>обучающихся</w:t>
      </w:r>
      <w:r>
        <w:rPr>
          <w:spacing w:val="-1"/>
          <w:sz w:val="20"/>
          <w:szCs w:val="20"/>
        </w:rPr>
        <w:t xml:space="preserve"> </w:t>
      </w:r>
      <w:r>
        <w:rPr>
          <w:sz w:val="20"/>
          <w:szCs w:val="20"/>
        </w:rPr>
        <w:t>с</w:t>
      </w:r>
      <w:r>
        <w:rPr>
          <w:spacing w:val="-1"/>
          <w:sz w:val="20"/>
          <w:szCs w:val="20"/>
        </w:rPr>
        <w:t xml:space="preserve"> </w:t>
      </w:r>
      <w:r>
        <w:rPr>
          <w:sz w:val="20"/>
          <w:szCs w:val="20"/>
        </w:rPr>
        <w:t>целью</w:t>
      </w:r>
      <w:r>
        <w:rPr>
          <w:spacing w:val="-2"/>
          <w:sz w:val="20"/>
          <w:szCs w:val="20"/>
        </w:rPr>
        <w:t xml:space="preserve"> </w:t>
      </w:r>
      <w:r>
        <w:rPr>
          <w:sz w:val="20"/>
          <w:szCs w:val="20"/>
        </w:rPr>
        <w:t>развития</w:t>
      </w:r>
      <w:r>
        <w:rPr>
          <w:spacing w:val="-3"/>
          <w:sz w:val="20"/>
          <w:szCs w:val="20"/>
        </w:rPr>
        <w:t xml:space="preserve"> </w:t>
      </w:r>
      <w:r>
        <w:rPr>
          <w:sz w:val="20"/>
          <w:szCs w:val="20"/>
        </w:rPr>
        <w:t>их</w:t>
      </w:r>
      <w:r>
        <w:rPr>
          <w:spacing w:val="3"/>
          <w:sz w:val="20"/>
          <w:szCs w:val="20"/>
        </w:rPr>
        <w:t xml:space="preserve"> </w:t>
      </w:r>
      <w:r>
        <w:rPr>
          <w:sz w:val="20"/>
          <w:szCs w:val="20"/>
        </w:rPr>
        <w:t>учебной самостоятельности;</w:t>
      </w:r>
    </w:p>
    <w:p>
      <w:pPr>
        <w:numPr>
          <w:ilvl w:val="0"/>
          <w:numId w:val="151"/>
        </w:numPr>
        <w:tabs>
          <w:tab w:val="left" w:pos="142"/>
          <w:tab w:val="left" w:pos="426"/>
          <w:tab w:val="left" w:pos="614"/>
          <w:tab w:val="left" w:pos="10348"/>
        </w:tabs>
        <w:ind w:left="0" w:firstLine="0"/>
        <w:jc w:val="both"/>
        <w:rPr>
          <w:sz w:val="20"/>
          <w:szCs w:val="20"/>
        </w:rPr>
      </w:pPr>
      <w:r>
        <w:rPr>
          <w:sz w:val="20"/>
          <w:szCs w:val="20"/>
        </w:rPr>
        <w:t>эффективного</w:t>
      </w:r>
      <w:r>
        <w:rPr>
          <w:spacing w:val="-5"/>
          <w:sz w:val="20"/>
          <w:szCs w:val="20"/>
        </w:rPr>
        <w:t xml:space="preserve"> </w:t>
      </w:r>
      <w:r>
        <w:rPr>
          <w:sz w:val="20"/>
          <w:szCs w:val="20"/>
        </w:rPr>
        <w:t>использования</w:t>
      </w:r>
      <w:r>
        <w:rPr>
          <w:spacing w:val="-5"/>
          <w:sz w:val="20"/>
          <w:szCs w:val="20"/>
        </w:rPr>
        <w:t xml:space="preserve"> </w:t>
      </w:r>
      <w:r>
        <w:rPr>
          <w:sz w:val="20"/>
          <w:szCs w:val="20"/>
        </w:rPr>
        <w:t>средств</w:t>
      </w:r>
      <w:r>
        <w:rPr>
          <w:spacing w:val="-5"/>
          <w:sz w:val="20"/>
          <w:szCs w:val="20"/>
        </w:rPr>
        <w:t xml:space="preserve"> </w:t>
      </w:r>
      <w:r>
        <w:rPr>
          <w:sz w:val="20"/>
          <w:szCs w:val="20"/>
        </w:rPr>
        <w:t>ИКТ.</w:t>
      </w:r>
    </w:p>
    <w:p>
      <w:pPr>
        <w:tabs>
          <w:tab w:val="left" w:pos="142"/>
          <w:tab w:val="left" w:pos="426"/>
          <w:tab w:val="left" w:pos="10348"/>
        </w:tabs>
        <w:jc w:val="both"/>
        <w:rPr>
          <w:sz w:val="20"/>
          <w:szCs w:val="20"/>
        </w:rPr>
      </w:pPr>
    </w:p>
    <w:p>
      <w:pPr>
        <w:tabs>
          <w:tab w:val="left" w:pos="142"/>
          <w:tab w:val="left" w:pos="426"/>
          <w:tab w:val="left" w:pos="10348"/>
        </w:tabs>
        <w:jc w:val="both"/>
        <w:rPr>
          <w:sz w:val="20"/>
          <w:szCs w:val="20"/>
        </w:rPr>
      </w:pPr>
      <w:r>
        <w:rPr>
          <w:sz w:val="20"/>
          <w:szCs w:val="20"/>
        </w:rPr>
        <w:t>В условиях интенсификации процессов информатизации</w:t>
      </w:r>
      <w:r>
        <w:rPr>
          <w:spacing w:val="1"/>
          <w:sz w:val="20"/>
          <w:szCs w:val="20"/>
        </w:rPr>
        <w:t xml:space="preserve"> </w:t>
      </w:r>
      <w:r>
        <w:rPr>
          <w:sz w:val="20"/>
          <w:szCs w:val="20"/>
        </w:rPr>
        <w:t>общества и образования при</w:t>
      </w:r>
      <w:r>
        <w:rPr>
          <w:spacing w:val="1"/>
          <w:sz w:val="20"/>
          <w:szCs w:val="20"/>
        </w:rPr>
        <w:t xml:space="preserve"> </w:t>
      </w:r>
      <w:r>
        <w:rPr>
          <w:sz w:val="20"/>
          <w:szCs w:val="20"/>
        </w:rPr>
        <w:t>формировании</w:t>
      </w:r>
      <w:r>
        <w:rPr>
          <w:spacing w:val="1"/>
          <w:sz w:val="20"/>
          <w:szCs w:val="20"/>
        </w:rPr>
        <w:t xml:space="preserve"> </w:t>
      </w:r>
      <w:r>
        <w:rPr>
          <w:sz w:val="20"/>
          <w:szCs w:val="20"/>
        </w:rPr>
        <w:t>универсальных</w:t>
      </w:r>
      <w:r>
        <w:rPr>
          <w:spacing w:val="1"/>
          <w:sz w:val="20"/>
          <w:szCs w:val="20"/>
        </w:rPr>
        <w:t xml:space="preserve"> </w:t>
      </w:r>
      <w:r>
        <w:rPr>
          <w:sz w:val="20"/>
          <w:szCs w:val="20"/>
        </w:rPr>
        <w:t>учебных</w:t>
      </w:r>
      <w:r>
        <w:rPr>
          <w:spacing w:val="1"/>
          <w:sz w:val="20"/>
          <w:szCs w:val="20"/>
        </w:rPr>
        <w:t xml:space="preserve"> </w:t>
      </w:r>
      <w:r>
        <w:rPr>
          <w:sz w:val="20"/>
          <w:szCs w:val="20"/>
        </w:rPr>
        <w:t>действий</w:t>
      </w:r>
      <w:r>
        <w:rPr>
          <w:spacing w:val="1"/>
          <w:sz w:val="20"/>
          <w:szCs w:val="20"/>
        </w:rPr>
        <w:t xml:space="preserve"> </w:t>
      </w:r>
      <w:r>
        <w:rPr>
          <w:sz w:val="20"/>
          <w:szCs w:val="20"/>
        </w:rPr>
        <w:t>наряду</w:t>
      </w:r>
      <w:r>
        <w:rPr>
          <w:spacing w:val="1"/>
          <w:sz w:val="20"/>
          <w:szCs w:val="20"/>
        </w:rPr>
        <w:t xml:space="preserve"> </w:t>
      </w:r>
      <w:r>
        <w:rPr>
          <w:sz w:val="20"/>
          <w:szCs w:val="20"/>
        </w:rPr>
        <w:t>с</w:t>
      </w:r>
      <w:r>
        <w:rPr>
          <w:spacing w:val="1"/>
          <w:sz w:val="20"/>
          <w:szCs w:val="20"/>
        </w:rPr>
        <w:t xml:space="preserve"> </w:t>
      </w:r>
      <w:r>
        <w:rPr>
          <w:sz w:val="20"/>
          <w:szCs w:val="20"/>
        </w:rPr>
        <w:t>предметными</w:t>
      </w:r>
      <w:r>
        <w:rPr>
          <w:spacing w:val="1"/>
          <w:sz w:val="20"/>
          <w:szCs w:val="20"/>
        </w:rPr>
        <w:t xml:space="preserve"> </w:t>
      </w:r>
      <w:r>
        <w:rPr>
          <w:sz w:val="20"/>
          <w:szCs w:val="20"/>
        </w:rPr>
        <w:t>методиками</w:t>
      </w:r>
      <w:r>
        <w:rPr>
          <w:spacing w:val="1"/>
          <w:sz w:val="20"/>
          <w:szCs w:val="20"/>
        </w:rPr>
        <w:t xml:space="preserve"> </w:t>
      </w:r>
      <w:r>
        <w:rPr>
          <w:sz w:val="20"/>
          <w:szCs w:val="20"/>
        </w:rPr>
        <w:t>целесообразно широкое использование цифровых инструментов и возможностей современной</w:t>
      </w:r>
      <w:r>
        <w:rPr>
          <w:spacing w:val="1"/>
          <w:sz w:val="20"/>
          <w:szCs w:val="20"/>
        </w:rPr>
        <w:t xml:space="preserve"> </w:t>
      </w:r>
      <w:r>
        <w:rPr>
          <w:sz w:val="20"/>
          <w:szCs w:val="20"/>
        </w:rPr>
        <w:t>информационно­образовательной</w:t>
      </w:r>
      <w:r>
        <w:rPr>
          <w:spacing w:val="1"/>
          <w:sz w:val="20"/>
          <w:szCs w:val="20"/>
        </w:rPr>
        <w:t xml:space="preserve"> </w:t>
      </w:r>
      <w:r>
        <w:rPr>
          <w:sz w:val="20"/>
          <w:szCs w:val="20"/>
        </w:rPr>
        <w:t>среды.</w:t>
      </w:r>
      <w:r>
        <w:rPr>
          <w:spacing w:val="1"/>
          <w:sz w:val="20"/>
          <w:szCs w:val="20"/>
        </w:rPr>
        <w:t xml:space="preserve"> </w:t>
      </w:r>
      <w:r>
        <w:rPr>
          <w:sz w:val="20"/>
          <w:szCs w:val="20"/>
        </w:rPr>
        <w:t>Ориентировка</w:t>
      </w:r>
      <w:r>
        <w:rPr>
          <w:spacing w:val="1"/>
          <w:sz w:val="20"/>
          <w:szCs w:val="20"/>
        </w:rPr>
        <w:t xml:space="preserve"> </w:t>
      </w:r>
      <w:r>
        <w:rPr>
          <w:sz w:val="20"/>
          <w:szCs w:val="20"/>
        </w:rPr>
        <w:t>младших</w:t>
      </w:r>
      <w:r>
        <w:rPr>
          <w:spacing w:val="1"/>
          <w:sz w:val="20"/>
          <w:szCs w:val="20"/>
        </w:rPr>
        <w:t xml:space="preserve"> </w:t>
      </w:r>
      <w:r>
        <w:rPr>
          <w:sz w:val="20"/>
          <w:szCs w:val="20"/>
        </w:rPr>
        <w:t>школьников</w:t>
      </w:r>
      <w:r>
        <w:rPr>
          <w:spacing w:val="1"/>
          <w:sz w:val="20"/>
          <w:szCs w:val="20"/>
        </w:rPr>
        <w:t xml:space="preserve"> </w:t>
      </w:r>
      <w:r>
        <w:rPr>
          <w:sz w:val="20"/>
          <w:szCs w:val="20"/>
        </w:rPr>
        <w:t>в</w:t>
      </w:r>
      <w:r>
        <w:rPr>
          <w:spacing w:val="1"/>
          <w:sz w:val="20"/>
          <w:szCs w:val="20"/>
        </w:rPr>
        <w:t xml:space="preserve"> </w:t>
      </w:r>
      <w:r>
        <w:rPr>
          <w:sz w:val="20"/>
          <w:szCs w:val="20"/>
        </w:rPr>
        <w:t>ИКТ</w:t>
      </w:r>
      <w:r>
        <w:rPr>
          <w:spacing w:val="1"/>
          <w:sz w:val="20"/>
          <w:szCs w:val="20"/>
        </w:rPr>
        <w:t xml:space="preserve"> </w:t>
      </w:r>
      <w:r>
        <w:rPr>
          <w:sz w:val="20"/>
          <w:szCs w:val="20"/>
        </w:rPr>
        <w:t>и</w:t>
      </w:r>
      <w:r>
        <w:rPr>
          <w:spacing w:val="1"/>
          <w:sz w:val="20"/>
          <w:szCs w:val="20"/>
        </w:rPr>
        <w:t xml:space="preserve"> </w:t>
      </w:r>
      <w:r>
        <w:rPr>
          <w:sz w:val="20"/>
          <w:szCs w:val="20"/>
        </w:rPr>
        <w:t>формирование</w:t>
      </w:r>
      <w:r>
        <w:rPr>
          <w:spacing w:val="41"/>
          <w:sz w:val="20"/>
          <w:szCs w:val="20"/>
        </w:rPr>
        <w:t xml:space="preserve"> </w:t>
      </w:r>
      <w:r>
        <w:rPr>
          <w:sz w:val="20"/>
          <w:szCs w:val="20"/>
        </w:rPr>
        <w:t>способности</w:t>
      </w:r>
      <w:r>
        <w:rPr>
          <w:spacing w:val="42"/>
          <w:sz w:val="20"/>
          <w:szCs w:val="20"/>
        </w:rPr>
        <w:t xml:space="preserve"> </w:t>
      </w:r>
      <w:r>
        <w:rPr>
          <w:sz w:val="20"/>
          <w:szCs w:val="20"/>
        </w:rPr>
        <w:t>их</w:t>
      </w:r>
      <w:r>
        <w:rPr>
          <w:spacing w:val="46"/>
          <w:sz w:val="20"/>
          <w:szCs w:val="20"/>
        </w:rPr>
        <w:t xml:space="preserve"> </w:t>
      </w:r>
      <w:r>
        <w:rPr>
          <w:sz w:val="20"/>
          <w:szCs w:val="20"/>
        </w:rPr>
        <w:t>грамотно</w:t>
      </w:r>
      <w:r>
        <w:rPr>
          <w:spacing w:val="41"/>
          <w:sz w:val="20"/>
          <w:szCs w:val="20"/>
        </w:rPr>
        <w:t xml:space="preserve"> </w:t>
      </w:r>
      <w:r>
        <w:rPr>
          <w:sz w:val="20"/>
          <w:szCs w:val="20"/>
        </w:rPr>
        <w:t>применять</w:t>
      </w:r>
      <w:r>
        <w:rPr>
          <w:spacing w:val="42"/>
          <w:sz w:val="20"/>
          <w:szCs w:val="20"/>
        </w:rPr>
        <w:t xml:space="preserve"> </w:t>
      </w:r>
      <w:r>
        <w:rPr>
          <w:sz w:val="20"/>
          <w:szCs w:val="20"/>
        </w:rPr>
        <w:t>(ИКТ­компетентность)</w:t>
      </w:r>
      <w:r>
        <w:rPr>
          <w:spacing w:val="42"/>
          <w:sz w:val="20"/>
          <w:szCs w:val="20"/>
        </w:rPr>
        <w:t xml:space="preserve"> </w:t>
      </w:r>
      <w:r>
        <w:rPr>
          <w:sz w:val="20"/>
          <w:szCs w:val="20"/>
        </w:rPr>
        <w:t>являются</w:t>
      </w:r>
      <w:r>
        <w:rPr>
          <w:spacing w:val="43"/>
          <w:sz w:val="20"/>
          <w:szCs w:val="20"/>
        </w:rPr>
        <w:t xml:space="preserve"> </w:t>
      </w:r>
      <w:r>
        <w:rPr>
          <w:sz w:val="20"/>
          <w:szCs w:val="20"/>
        </w:rPr>
        <w:t>одними</w:t>
      </w:r>
      <w:r>
        <w:rPr>
          <w:spacing w:val="-57"/>
          <w:sz w:val="20"/>
          <w:szCs w:val="20"/>
        </w:rPr>
        <w:t xml:space="preserve"> </w:t>
      </w:r>
      <w:r>
        <w:rPr>
          <w:sz w:val="20"/>
          <w:szCs w:val="20"/>
        </w:rPr>
        <w:t>из важных средств формирования универсальных учебных действий обучающихся в рамках</w:t>
      </w:r>
      <w:r>
        <w:rPr>
          <w:spacing w:val="1"/>
          <w:sz w:val="20"/>
          <w:szCs w:val="20"/>
        </w:rPr>
        <w:t xml:space="preserve"> </w:t>
      </w:r>
      <w:r>
        <w:rPr>
          <w:sz w:val="20"/>
          <w:szCs w:val="20"/>
        </w:rPr>
        <w:t>начального</w:t>
      </w:r>
      <w:r>
        <w:rPr>
          <w:spacing w:val="-1"/>
          <w:sz w:val="20"/>
          <w:szCs w:val="20"/>
        </w:rPr>
        <w:t xml:space="preserve"> </w:t>
      </w:r>
      <w:r>
        <w:rPr>
          <w:sz w:val="20"/>
          <w:szCs w:val="20"/>
        </w:rPr>
        <w:t>общего</w:t>
      </w:r>
      <w:r>
        <w:rPr>
          <w:spacing w:val="-1"/>
          <w:sz w:val="20"/>
          <w:szCs w:val="20"/>
        </w:rPr>
        <w:t xml:space="preserve"> </w:t>
      </w:r>
      <w:r>
        <w:rPr>
          <w:sz w:val="20"/>
          <w:szCs w:val="20"/>
        </w:rPr>
        <w:t>образования.</w:t>
      </w:r>
    </w:p>
    <w:p>
      <w:pPr>
        <w:tabs>
          <w:tab w:val="left" w:pos="142"/>
          <w:tab w:val="left" w:pos="426"/>
          <w:tab w:val="left" w:pos="10348"/>
        </w:tabs>
        <w:jc w:val="both"/>
        <w:rPr>
          <w:sz w:val="20"/>
          <w:szCs w:val="20"/>
        </w:rPr>
      </w:pPr>
      <w:r>
        <w:rPr>
          <w:sz w:val="20"/>
          <w:szCs w:val="20"/>
        </w:rPr>
        <w:t>ИКТ</w:t>
      </w:r>
      <w:r>
        <w:rPr>
          <w:spacing w:val="1"/>
          <w:sz w:val="20"/>
          <w:szCs w:val="20"/>
        </w:rPr>
        <w:t xml:space="preserve"> </w:t>
      </w:r>
      <w:r>
        <w:rPr>
          <w:sz w:val="20"/>
          <w:szCs w:val="20"/>
        </w:rPr>
        <w:t>также</w:t>
      </w:r>
      <w:r>
        <w:rPr>
          <w:spacing w:val="1"/>
          <w:sz w:val="20"/>
          <w:szCs w:val="20"/>
        </w:rPr>
        <w:t xml:space="preserve"> </w:t>
      </w:r>
      <w:r>
        <w:rPr>
          <w:sz w:val="20"/>
          <w:szCs w:val="20"/>
        </w:rPr>
        <w:t>могут</w:t>
      </w:r>
      <w:r>
        <w:rPr>
          <w:spacing w:val="1"/>
          <w:sz w:val="20"/>
          <w:szCs w:val="20"/>
        </w:rPr>
        <w:t xml:space="preserve"> </w:t>
      </w:r>
      <w:r>
        <w:rPr>
          <w:sz w:val="20"/>
          <w:szCs w:val="20"/>
        </w:rPr>
        <w:t>(и</w:t>
      </w:r>
      <w:r>
        <w:rPr>
          <w:spacing w:val="1"/>
          <w:sz w:val="20"/>
          <w:szCs w:val="20"/>
        </w:rPr>
        <w:t xml:space="preserve"> </w:t>
      </w:r>
      <w:r>
        <w:rPr>
          <w:sz w:val="20"/>
          <w:szCs w:val="20"/>
        </w:rPr>
        <w:t>должны)</w:t>
      </w:r>
      <w:r>
        <w:rPr>
          <w:spacing w:val="1"/>
          <w:sz w:val="20"/>
          <w:szCs w:val="20"/>
        </w:rPr>
        <w:t xml:space="preserve"> </w:t>
      </w:r>
      <w:r>
        <w:rPr>
          <w:sz w:val="20"/>
          <w:szCs w:val="20"/>
        </w:rPr>
        <w:t>широко</w:t>
      </w:r>
      <w:r>
        <w:rPr>
          <w:spacing w:val="1"/>
          <w:sz w:val="20"/>
          <w:szCs w:val="20"/>
        </w:rPr>
        <w:t xml:space="preserve"> </w:t>
      </w:r>
      <w:r>
        <w:rPr>
          <w:sz w:val="20"/>
          <w:szCs w:val="20"/>
        </w:rPr>
        <w:t>применяться</w:t>
      </w:r>
      <w:r>
        <w:rPr>
          <w:spacing w:val="1"/>
          <w:sz w:val="20"/>
          <w:szCs w:val="20"/>
        </w:rPr>
        <w:t xml:space="preserve"> </w:t>
      </w:r>
      <w:r>
        <w:rPr>
          <w:sz w:val="20"/>
          <w:szCs w:val="20"/>
        </w:rPr>
        <w:t>при</w:t>
      </w:r>
      <w:r>
        <w:rPr>
          <w:spacing w:val="1"/>
          <w:sz w:val="20"/>
          <w:szCs w:val="20"/>
        </w:rPr>
        <w:t xml:space="preserve"> </w:t>
      </w:r>
      <w:r>
        <w:rPr>
          <w:sz w:val="20"/>
          <w:szCs w:val="20"/>
        </w:rPr>
        <w:t>оценке</w:t>
      </w:r>
      <w:r>
        <w:rPr>
          <w:spacing w:val="1"/>
          <w:sz w:val="20"/>
          <w:szCs w:val="20"/>
        </w:rPr>
        <w:t xml:space="preserve"> </w:t>
      </w:r>
      <w:r>
        <w:rPr>
          <w:sz w:val="20"/>
          <w:szCs w:val="20"/>
        </w:rPr>
        <w:t>сформированности</w:t>
      </w:r>
      <w:r>
        <w:rPr>
          <w:spacing w:val="1"/>
          <w:sz w:val="20"/>
          <w:szCs w:val="20"/>
        </w:rPr>
        <w:t xml:space="preserve"> </w:t>
      </w:r>
      <w:r>
        <w:rPr>
          <w:sz w:val="20"/>
          <w:szCs w:val="20"/>
        </w:rPr>
        <w:t>универсальных</w:t>
      </w:r>
      <w:r>
        <w:rPr>
          <w:spacing w:val="1"/>
          <w:sz w:val="20"/>
          <w:szCs w:val="20"/>
        </w:rPr>
        <w:t xml:space="preserve"> </w:t>
      </w:r>
      <w:r>
        <w:rPr>
          <w:sz w:val="20"/>
          <w:szCs w:val="20"/>
        </w:rPr>
        <w:t>учебных</w:t>
      </w:r>
      <w:r>
        <w:rPr>
          <w:spacing w:val="1"/>
          <w:sz w:val="20"/>
          <w:szCs w:val="20"/>
        </w:rPr>
        <w:t xml:space="preserve"> </w:t>
      </w:r>
      <w:r>
        <w:rPr>
          <w:sz w:val="20"/>
          <w:szCs w:val="20"/>
        </w:rPr>
        <w:t>действий.</w:t>
      </w:r>
      <w:r>
        <w:rPr>
          <w:spacing w:val="1"/>
          <w:sz w:val="20"/>
          <w:szCs w:val="20"/>
        </w:rPr>
        <w:t xml:space="preserve"> </w:t>
      </w:r>
      <w:r>
        <w:rPr>
          <w:sz w:val="20"/>
          <w:szCs w:val="20"/>
        </w:rPr>
        <w:t>Для</w:t>
      </w:r>
      <w:r>
        <w:rPr>
          <w:spacing w:val="1"/>
          <w:sz w:val="20"/>
          <w:szCs w:val="20"/>
        </w:rPr>
        <w:t xml:space="preserve"> </w:t>
      </w:r>
      <w:r>
        <w:rPr>
          <w:sz w:val="20"/>
          <w:szCs w:val="20"/>
        </w:rPr>
        <w:t>их</w:t>
      </w:r>
      <w:r>
        <w:rPr>
          <w:spacing w:val="1"/>
          <w:sz w:val="20"/>
          <w:szCs w:val="20"/>
        </w:rPr>
        <w:t xml:space="preserve"> </w:t>
      </w:r>
      <w:r>
        <w:rPr>
          <w:sz w:val="20"/>
          <w:szCs w:val="20"/>
        </w:rPr>
        <w:t>формирования</w:t>
      </w:r>
      <w:r>
        <w:rPr>
          <w:spacing w:val="1"/>
          <w:sz w:val="20"/>
          <w:szCs w:val="20"/>
        </w:rPr>
        <w:t xml:space="preserve"> </w:t>
      </w:r>
      <w:r>
        <w:rPr>
          <w:sz w:val="20"/>
          <w:szCs w:val="20"/>
        </w:rPr>
        <w:t>исключительную</w:t>
      </w:r>
      <w:r>
        <w:rPr>
          <w:spacing w:val="1"/>
          <w:sz w:val="20"/>
          <w:szCs w:val="20"/>
        </w:rPr>
        <w:t xml:space="preserve"> </w:t>
      </w:r>
      <w:r>
        <w:rPr>
          <w:sz w:val="20"/>
          <w:szCs w:val="20"/>
        </w:rPr>
        <w:t>важность</w:t>
      </w:r>
      <w:r>
        <w:rPr>
          <w:spacing w:val="1"/>
          <w:sz w:val="20"/>
          <w:szCs w:val="20"/>
        </w:rPr>
        <w:t xml:space="preserve"> </w:t>
      </w:r>
      <w:r>
        <w:rPr>
          <w:sz w:val="20"/>
          <w:szCs w:val="20"/>
        </w:rPr>
        <w:t>имеет</w:t>
      </w:r>
      <w:r>
        <w:rPr>
          <w:spacing w:val="-57"/>
          <w:sz w:val="20"/>
          <w:szCs w:val="20"/>
        </w:rPr>
        <w:t xml:space="preserve"> </w:t>
      </w:r>
      <w:r>
        <w:rPr>
          <w:sz w:val="20"/>
          <w:szCs w:val="20"/>
        </w:rPr>
        <w:t>использование</w:t>
      </w:r>
      <w:r>
        <w:rPr>
          <w:spacing w:val="1"/>
          <w:sz w:val="20"/>
          <w:szCs w:val="20"/>
        </w:rPr>
        <w:t xml:space="preserve"> </w:t>
      </w:r>
      <w:r>
        <w:rPr>
          <w:sz w:val="20"/>
          <w:szCs w:val="20"/>
        </w:rPr>
        <w:t>информационно­образовательной</w:t>
      </w:r>
      <w:r>
        <w:rPr>
          <w:spacing w:val="1"/>
          <w:sz w:val="20"/>
          <w:szCs w:val="20"/>
        </w:rPr>
        <w:t xml:space="preserve"> </w:t>
      </w:r>
      <w:r>
        <w:rPr>
          <w:sz w:val="20"/>
          <w:szCs w:val="20"/>
        </w:rPr>
        <w:t>среды,</w:t>
      </w:r>
      <w:r>
        <w:rPr>
          <w:spacing w:val="1"/>
          <w:sz w:val="20"/>
          <w:szCs w:val="20"/>
        </w:rPr>
        <w:t xml:space="preserve"> </w:t>
      </w:r>
      <w:r>
        <w:rPr>
          <w:sz w:val="20"/>
          <w:szCs w:val="20"/>
        </w:rPr>
        <w:t>в</w:t>
      </w:r>
      <w:r>
        <w:rPr>
          <w:spacing w:val="1"/>
          <w:sz w:val="20"/>
          <w:szCs w:val="20"/>
        </w:rPr>
        <w:t xml:space="preserve"> </w:t>
      </w:r>
      <w:r>
        <w:rPr>
          <w:sz w:val="20"/>
          <w:szCs w:val="20"/>
        </w:rPr>
        <w:t>которой</w:t>
      </w:r>
      <w:r>
        <w:rPr>
          <w:spacing w:val="1"/>
          <w:sz w:val="20"/>
          <w:szCs w:val="20"/>
        </w:rPr>
        <w:t xml:space="preserve"> </w:t>
      </w:r>
      <w:r>
        <w:rPr>
          <w:sz w:val="20"/>
          <w:szCs w:val="20"/>
        </w:rPr>
        <w:t>планируют</w:t>
      </w:r>
      <w:r>
        <w:rPr>
          <w:spacing w:val="1"/>
          <w:sz w:val="20"/>
          <w:szCs w:val="20"/>
        </w:rPr>
        <w:t xml:space="preserve"> </w:t>
      </w:r>
      <w:r>
        <w:rPr>
          <w:sz w:val="20"/>
          <w:szCs w:val="20"/>
        </w:rPr>
        <w:t>и</w:t>
      </w:r>
      <w:r>
        <w:rPr>
          <w:spacing w:val="1"/>
          <w:sz w:val="20"/>
          <w:szCs w:val="20"/>
        </w:rPr>
        <w:t xml:space="preserve"> </w:t>
      </w:r>
      <w:r>
        <w:rPr>
          <w:sz w:val="20"/>
          <w:szCs w:val="20"/>
        </w:rPr>
        <w:t>фиксируют</w:t>
      </w:r>
      <w:r>
        <w:rPr>
          <w:spacing w:val="1"/>
          <w:sz w:val="20"/>
          <w:szCs w:val="20"/>
        </w:rPr>
        <w:t xml:space="preserve"> </w:t>
      </w:r>
      <w:r>
        <w:rPr>
          <w:sz w:val="20"/>
          <w:szCs w:val="20"/>
        </w:rPr>
        <w:t>свою</w:t>
      </w:r>
      <w:r>
        <w:rPr>
          <w:spacing w:val="-2"/>
          <w:sz w:val="20"/>
          <w:szCs w:val="20"/>
        </w:rPr>
        <w:t xml:space="preserve"> </w:t>
      </w:r>
      <w:r>
        <w:rPr>
          <w:sz w:val="20"/>
          <w:szCs w:val="20"/>
        </w:rPr>
        <w:t>деятельность, ее</w:t>
      </w:r>
      <w:r>
        <w:rPr>
          <w:spacing w:val="-2"/>
          <w:sz w:val="20"/>
          <w:szCs w:val="20"/>
        </w:rPr>
        <w:t xml:space="preserve"> </w:t>
      </w:r>
      <w:r>
        <w:rPr>
          <w:sz w:val="20"/>
          <w:szCs w:val="20"/>
        </w:rPr>
        <w:t>результаты</w:t>
      </w:r>
      <w:r>
        <w:rPr>
          <w:spacing w:val="2"/>
          <w:sz w:val="20"/>
          <w:szCs w:val="20"/>
        </w:rPr>
        <w:t xml:space="preserve"> </w:t>
      </w:r>
      <w:r>
        <w:rPr>
          <w:sz w:val="20"/>
          <w:szCs w:val="20"/>
        </w:rPr>
        <w:t>учителя</w:t>
      </w:r>
      <w:r>
        <w:rPr>
          <w:spacing w:val="-1"/>
          <w:sz w:val="20"/>
          <w:szCs w:val="20"/>
        </w:rPr>
        <w:t xml:space="preserve"> </w:t>
      </w:r>
      <w:r>
        <w:rPr>
          <w:sz w:val="20"/>
          <w:szCs w:val="20"/>
        </w:rPr>
        <w:t>и обучающиеся.</w:t>
      </w:r>
    </w:p>
    <w:p>
      <w:pPr>
        <w:tabs>
          <w:tab w:val="left" w:pos="142"/>
          <w:tab w:val="left" w:pos="426"/>
          <w:tab w:val="left" w:pos="10348"/>
        </w:tabs>
        <w:jc w:val="both"/>
        <w:rPr>
          <w:sz w:val="20"/>
          <w:szCs w:val="20"/>
        </w:rPr>
      </w:pPr>
    </w:p>
    <w:p>
      <w:pPr>
        <w:tabs>
          <w:tab w:val="left" w:pos="142"/>
          <w:tab w:val="left" w:pos="426"/>
          <w:tab w:val="left" w:pos="10348"/>
        </w:tabs>
        <w:jc w:val="both"/>
        <w:rPr>
          <w:sz w:val="20"/>
          <w:szCs w:val="20"/>
        </w:rPr>
      </w:pPr>
      <w:r>
        <w:rPr>
          <w:sz w:val="20"/>
          <w:szCs w:val="20"/>
        </w:rPr>
        <w:t>В рамках ИКТ­компетентности выделяется учебная ИКТ­компетентность - способность</w:t>
      </w:r>
      <w:r>
        <w:rPr>
          <w:spacing w:val="1"/>
          <w:sz w:val="20"/>
          <w:szCs w:val="20"/>
        </w:rPr>
        <w:t xml:space="preserve"> </w:t>
      </w:r>
      <w:r>
        <w:rPr>
          <w:sz w:val="20"/>
          <w:szCs w:val="20"/>
        </w:rPr>
        <w:t>решать учебные задачи с использованием общедоступных в начальной школе инструментов</w:t>
      </w:r>
      <w:r>
        <w:rPr>
          <w:spacing w:val="1"/>
          <w:sz w:val="20"/>
          <w:szCs w:val="20"/>
        </w:rPr>
        <w:t xml:space="preserve"> </w:t>
      </w:r>
      <w:r>
        <w:rPr>
          <w:sz w:val="20"/>
          <w:szCs w:val="20"/>
        </w:rPr>
        <w:t>ИКТ</w:t>
      </w:r>
      <w:r>
        <w:rPr>
          <w:spacing w:val="1"/>
          <w:sz w:val="20"/>
          <w:szCs w:val="20"/>
        </w:rPr>
        <w:t xml:space="preserve"> </w:t>
      </w:r>
      <w:r>
        <w:rPr>
          <w:sz w:val="20"/>
          <w:szCs w:val="20"/>
        </w:rPr>
        <w:t>и</w:t>
      </w:r>
      <w:r>
        <w:rPr>
          <w:spacing w:val="1"/>
          <w:sz w:val="20"/>
          <w:szCs w:val="20"/>
        </w:rPr>
        <w:t xml:space="preserve"> </w:t>
      </w:r>
      <w:r>
        <w:rPr>
          <w:sz w:val="20"/>
          <w:szCs w:val="20"/>
        </w:rPr>
        <w:t>источников</w:t>
      </w:r>
      <w:r>
        <w:rPr>
          <w:spacing w:val="1"/>
          <w:sz w:val="20"/>
          <w:szCs w:val="20"/>
        </w:rPr>
        <w:t xml:space="preserve"> </w:t>
      </w:r>
      <w:r>
        <w:rPr>
          <w:sz w:val="20"/>
          <w:szCs w:val="20"/>
        </w:rPr>
        <w:t>информации</w:t>
      </w:r>
      <w:r>
        <w:rPr>
          <w:spacing w:val="1"/>
          <w:sz w:val="20"/>
          <w:szCs w:val="20"/>
        </w:rPr>
        <w:t xml:space="preserve"> </w:t>
      </w:r>
      <w:r>
        <w:rPr>
          <w:sz w:val="20"/>
          <w:szCs w:val="20"/>
        </w:rPr>
        <w:t>в</w:t>
      </w:r>
      <w:r>
        <w:rPr>
          <w:spacing w:val="1"/>
          <w:sz w:val="20"/>
          <w:szCs w:val="20"/>
        </w:rPr>
        <w:t xml:space="preserve"> </w:t>
      </w:r>
      <w:r>
        <w:rPr>
          <w:sz w:val="20"/>
          <w:szCs w:val="20"/>
        </w:rPr>
        <w:t>соответствии</w:t>
      </w:r>
      <w:r>
        <w:rPr>
          <w:spacing w:val="1"/>
          <w:sz w:val="20"/>
          <w:szCs w:val="20"/>
        </w:rPr>
        <w:t xml:space="preserve"> </w:t>
      </w:r>
      <w:r>
        <w:rPr>
          <w:sz w:val="20"/>
          <w:szCs w:val="20"/>
        </w:rPr>
        <w:t>с</w:t>
      </w:r>
      <w:r>
        <w:rPr>
          <w:spacing w:val="1"/>
          <w:sz w:val="20"/>
          <w:szCs w:val="20"/>
        </w:rPr>
        <w:t xml:space="preserve"> </w:t>
      </w:r>
      <w:r>
        <w:rPr>
          <w:sz w:val="20"/>
          <w:szCs w:val="20"/>
        </w:rPr>
        <w:t>возрастными</w:t>
      </w:r>
      <w:r>
        <w:rPr>
          <w:spacing w:val="61"/>
          <w:sz w:val="20"/>
          <w:szCs w:val="20"/>
        </w:rPr>
        <w:t xml:space="preserve"> </w:t>
      </w:r>
      <w:r>
        <w:rPr>
          <w:sz w:val="20"/>
          <w:szCs w:val="20"/>
        </w:rPr>
        <w:t>потребностями</w:t>
      </w:r>
      <w:r>
        <w:rPr>
          <w:spacing w:val="61"/>
          <w:sz w:val="20"/>
          <w:szCs w:val="20"/>
        </w:rPr>
        <w:t xml:space="preserve"> </w:t>
      </w:r>
      <w:r>
        <w:rPr>
          <w:sz w:val="20"/>
          <w:szCs w:val="20"/>
        </w:rPr>
        <w:t>и</w:t>
      </w:r>
      <w:r>
        <w:rPr>
          <w:spacing w:val="1"/>
          <w:sz w:val="20"/>
          <w:szCs w:val="20"/>
        </w:rPr>
        <w:t xml:space="preserve"> </w:t>
      </w:r>
      <w:r>
        <w:rPr>
          <w:sz w:val="20"/>
          <w:szCs w:val="20"/>
        </w:rPr>
        <w:t>возможностями</w:t>
      </w:r>
      <w:r>
        <w:rPr>
          <w:spacing w:val="1"/>
          <w:sz w:val="20"/>
          <w:szCs w:val="20"/>
        </w:rPr>
        <w:t xml:space="preserve"> </w:t>
      </w:r>
      <w:r>
        <w:rPr>
          <w:sz w:val="20"/>
          <w:szCs w:val="20"/>
        </w:rPr>
        <w:t>младшего</w:t>
      </w:r>
      <w:r>
        <w:rPr>
          <w:spacing w:val="1"/>
          <w:sz w:val="20"/>
          <w:szCs w:val="20"/>
        </w:rPr>
        <w:t xml:space="preserve"> </w:t>
      </w:r>
      <w:r>
        <w:rPr>
          <w:sz w:val="20"/>
          <w:szCs w:val="20"/>
        </w:rPr>
        <w:t>школьника.</w:t>
      </w:r>
      <w:r>
        <w:rPr>
          <w:spacing w:val="1"/>
          <w:sz w:val="20"/>
          <w:szCs w:val="20"/>
        </w:rPr>
        <w:t xml:space="preserve"> </w:t>
      </w:r>
      <w:r>
        <w:rPr>
          <w:sz w:val="20"/>
          <w:szCs w:val="20"/>
        </w:rPr>
        <w:t>Решение</w:t>
      </w:r>
      <w:r>
        <w:rPr>
          <w:spacing w:val="1"/>
          <w:sz w:val="20"/>
          <w:szCs w:val="20"/>
        </w:rPr>
        <w:t xml:space="preserve"> </w:t>
      </w:r>
      <w:r>
        <w:rPr>
          <w:sz w:val="20"/>
          <w:szCs w:val="20"/>
        </w:rPr>
        <w:t>задачи</w:t>
      </w:r>
      <w:r>
        <w:rPr>
          <w:spacing w:val="1"/>
          <w:sz w:val="20"/>
          <w:szCs w:val="20"/>
        </w:rPr>
        <w:t xml:space="preserve"> </w:t>
      </w:r>
      <w:r>
        <w:rPr>
          <w:sz w:val="20"/>
          <w:szCs w:val="20"/>
        </w:rPr>
        <w:t>формирования</w:t>
      </w:r>
      <w:r>
        <w:rPr>
          <w:spacing w:val="1"/>
          <w:sz w:val="20"/>
          <w:szCs w:val="20"/>
        </w:rPr>
        <w:t xml:space="preserve"> </w:t>
      </w:r>
      <w:r>
        <w:rPr>
          <w:sz w:val="20"/>
          <w:szCs w:val="20"/>
        </w:rPr>
        <w:t>ИКТ­компетентности</w:t>
      </w:r>
      <w:r>
        <w:rPr>
          <w:spacing w:val="1"/>
          <w:sz w:val="20"/>
          <w:szCs w:val="20"/>
        </w:rPr>
        <w:t xml:space="preserve"> </w:t>
      </w:r>
      <w:r>
        <w:rPr>
          <w:sz w:val="20"/>
          <w:szCs w:val="20"/>
        </w:rPr>
        <w:t>должно проходить не только на занятиях по отдельным учебным предметам (где формируется</w:t>
      </w:r>
      <w:r>
        <w:rPr>
          <w:spacing w:val="1"/>
          <w:sz w:val="20"/>
          <w:szCs w:val="20"/>
        </w:rPr>
        <w:t xml:space="preserve"> </w:t>
      </w:r>
      <w:r>
        <w:rPr>
          <w:sz w:val="20"/>
          <w:szCs w:val="20"/>
        </w:rPr>
        <w:t>предметная ИКТ­компетентность), но и в рамках метапредметной программы формирования</w:t>
      </w:r>
      <w:r>
        <w:rPr>
          <w:spacing w:val="1"/>
          <w:sz w:val="20"/>
          <w:szCs w:val="20"/>
        </w:rPr>
        <w:t xml:space="preserve"> </w:t>
      </w:r>
      <w:r>
        <w:rPr>
          <w:sz w:val="20"/>
          <w:szCs w:val="20"/>
        </w:rPr>
        <w:t>универсальных</w:t>
      </w:r>
      <w:r>
        <w:rPr>
          <w:spacing w:val="2"/>
          <w:sz w:val="20"/>
          <w:szCs w:val="20"/>
        </w:rPr>
        <w:t xml:space="preserve"> </w:t>
      </w:r>
      <w:r>
        <w:rPr>
          <w:sz w:val="20"/>
          <w:szCs w:val="20"/>
        </w:rPr>
        <w:t>учебных</w:t>
      </w:r>
      <w:r>
        <w:rPr>
          <w:spacing w:val="2"/>
          <w:sz w:val="20"/>
          <w:szCs w:val="20"/>
        </w:rPr>
        <w:t xml:space="preserve"> </w:t>
      </w:r>
      <w:r>
        <w:rPr>
          <w:sz w:val="20"/>
          <w:szCs w:val="20"/>
        </w:rPr>
        <w:t>действий.</w:t>
      </w:r>
    </w:p>
    <w:p>
      <w:pPr>
        <w:tabs>
          <w:tab w:val="left" w:pos="142"/>
          <w:tab w:val="left" w:pos="426"/>
          <w:tab w:val="left" w:pos="10348"/>
        </w:tabs>
        <w:jc w:val="both"/>
        <w:rPr>
          <w:sz w:val="20"/>
          <w:szCs w:val="20"/>
        </w:rPr>
      </w:pPr>
    </w:p>
    <w:p>
      <w:pPr>
        <w:tabs>
          <w:tab w:val="left" w:pos="142"/>
          <w:tab w:val="left" w:pos="426"/>
          <w:tab w:val="left" w:pos="10348"/>
        </w:tabs>
        <w:jc w:val="both"/>
        <w:rPr>
          <w:sz w:val="20"/>
          <w:szCs w:val="20"/>
        </w:rPr>
      </w:pPr>
      <w:r>
        <w:rPr>
          <w:sz w:val="20"/>
          <w:szCs w:val="20"/>
        </w:rPr>
        <w:t>При освоении личностных действий на основе указанной программы у обучающихся</w:t>
      </w:r>
      <w:r>
        <w:rPr>
          <w:spacing w:val="1"/>
          <w:sz w:val="20"/>
          <w:szCs w:val="20"/>
        </w:rPr>
        <w:t xml:space="preserve"> </w:t>
      </w:r>
      <w:r>
        <w:rPr>
          <w:sz w:val="20"/>
          <w:szCs w:val="20"/>
        </w:rPr>
        <w:t>формируются:</w:t>
      </w:r>
    </w:p>
    <w:p>
      <w:pPr>
        <w:numPr>
          <w:ilvl w:val="1"/>
          <w:numId w:val="151"/>
        </w:numPr>
        <w:tabs>
          <w:tab w:val="left" w:pos="142"/>
          <w:tab w:val="left" w:pos="426"/>
          <w:tab w:val="left" w:pos="10348"/>
        </w:tabs>
        <w:ind w:left="0" w:firstLine="0"/>
        <w:jc w:val="both"/>
        <w:rPr>
          <w:sz w:val="20"/>
          <w:szCs w:val="20"/>
        </w:rPr>
      </w:pPr>
      <w:r>
        <w:rPr>
          <w:spacing w:val="-1"/>
          <w:position w:val="1"/>
          <w:sz w:val="20"/>
          <w:szCs w:val="20"/>
        </w:rPr>
        <w:t>критическое</w:t>
      </w:r>
      <w:r>
        <w:rPr>
          <w:spacing w:val="-14"/>
          <w:position w:val="1"/>
          <w:sz w:val="20"/>
          <w:szCs w:val="20"/>
        </w:rPr>
        <w:t xml:space="preserve"> </w:t>
      </w:r>
      <w:r>
        <w:rPr>
          <w:spacing w:val="-1"/>
          <w:position w:val="1"/>
          <w:sz w:val="20"/>
          <w:szCs w:val="20"/>
        </w:rPr>
        <w:t>отношение</w:t>
      </w:r>
      <w:r>
        <w:rPr>
          <w:spacing w:val="-14"/>
          <w:position w:val="1"/>
          <w:sz w:val="20"/>
          <w:szCs w:val="20"/>
        </w:rPr>
        <w:t xml:space="preserve"> </w:t>
      </w:r>
      <w:r>
        <w:rPr>
          <w:spacing w:val="-1"/>
          <w:position w:val="1"/>
          <w:sz w:val="20"/>
          <w:szCs w:val="20"/>
        </w:rPr>
        <w:t>к</w:t>
      </w:r>
      <w:r>
        <w:rPr>
          <w:spacing w:val="-13"/>
          <w:position w:val="1"/>
          <w:sz w:val="20"/>
          <w:szCs w:val="20"/>
        </w:rPr>
        <w:t xml:space="preserve"> </w:t>
      </w:r>
      <w:r>
        <w:rPr>
          <w:spacing w:val="-1"/>
          <w:position w:val="1"/>
          <w:sz w:val="20"/>
          <w:szCs w:val="20"/>
        </w:rPr>
        <w:t>информации</w:t>
      </w:r>
      <w:r>
        <w:rPr>
          <w:spacing w:val="-14"/>
          <w:position w:val="1"/>
          <w:sz w:val="20"/>
          <w:szCs w:val="20"/>
        </w:rPr>
        <w:t xml:space="preserve"> </w:t>
      </w:r>
      <w:r>
        <w:rPr>
          <w:position w:val="1"/>
          <w:sz w:val="20"/>
          <w:szCs w:val="20"/>
        </w:rPr>
        <w:t>и</w:t>
      </w:r>
      <w:r>
        <w:rPr>
          <w:spacing w:val="-14"/>
          <w:position w:val="1"/>
          <w:sz w:val="20"/>
          <w:szCs w:val="20"/>
        </w:rPr>
        <w:t xml:space="preserve"> </w:t>
      </w:r>
      <w:r>
        <w:rPr>
          <w:position w:val="1"/>
          <w:sz w:val="20"/>
          <w:szCs w:val="20"/>
        </w:rPr>
        <w:t>избирательность</w:t>
      </w:r>
      <w:r>
        <w:rPr>
          <w:spacing w:val="-13"/>
          <w:position w:val="1"/>
          <w:sz w:val="20"/>
          <w:szCs w:val="20"/>
        </w:rPr>
        <w:t xml:space="preserve"> </w:t>
      </w:r>
      <w:r>
        <w:rPr>
          <w:position w:val="1"/>
          <w:sz w:val="20"/>
          <w:szCs w:val="20"/>
        </w:rPr>
        <w:t>ее</w:t>
      </w:r>
      <w:r>
        <w:rPr>
          <w:spacing w:val="-11"/>
          <w:position w:val="1"/>
          <w:sz w:val="20"/>
          <w:szCs w:val="20"/>
        </w:rPr>
        <w:t xml:space="preserve"> </w:t>
      </w:r>
      <w:r>
        <w:rPr>
          <w:position w:val="1"/>
          <w:sz w:val="20"/>
          <w:szCs w:val="20"/>
        </w:rPr>
        <w:t>восприятия;</w:t>
      </w:r>
    </w:p>
    <w:p>
      <w:pPr>
        <w:numPr>
          <w:ilvl w:val="1"/>
          <w:numId w:val="151"/>
        </w:numPr>
        <w:tabs>
          <w:tab w:val="left" w:pos="0"/>
          <w:tab w:val="left" w:pos="142"/>
          <w:tab w:val="left" w:pos="426"/>
          <w:tab w:val="left" w:pos="10348"/>
        </w:tabs>
        <w:ind w:left="0" w:firstLine="0"/>
        <w:jc w:val="both"/>
        <w:rPr>
          <w:sz w:val="20"/>
          <w:szCs w:val="20"/>
        </w:rPr>
      </w:pPr>
      <w:r>
        <w:rPr>
          <w:position w:val="1"/>
          <w:sz w:val="20"/>
          <w:szCs w:val="20"/>
        </w:rPr>
        <w:t>уважение</w:t>
      </w:r>
      <w:r>
        <w:rPr>
          <w:position w:val="1"/>
          <w:sz w:val="20"/>
          <w:szCs w:val="20"/>
        </w:rPr>
        <w:tab/>
      </w:r>
      <w:r>
        <w:rPr>
          <w:position w:val="1"/>
          <w:sz w:val="20"/>
          <w:szCs w:val="20"/>
        </w:rPr>
        <w:t>к</w:t>
      </w:r>
      <w:r>
        <w:rPr>
          <w:position w:val="1"/>
          <w:sz w:val="20"/>
          <w:szCs w:val="20"/>
        </w:rPr>
        <w:tab/>
      </w:r>
      <w:r>
        <w:rPr>
          <w:position w:val="1"/>
          <w:sz w:val="20"/>
          <w:szCs w:val="20"/>
        </w:rPr>
        <w:t>информации</w:t>
      </w:r>
      <w:r>
        <w:rPr>
          <w:position w:val="1"/>
          <w:sz w:val="20"/>
          <w:szCs w:val="20"/>
        </w:rPr>
        <w:tab/>
      </w:r>
      <w:r>
        <w:rPr>
          <w:position w:val="1"/>
          <w:sz w:val="20"/>
          <w:szCs w:val="20"/>
        </w:rPr>
        <w:t>о</w:t>
      </w:r>
      <w:r>
        <w:rPr>
          <w:position w:val="1"/>
          <w:sz w:val="20"/>
          <w:szCs w:val="20"/>
        </w:rPr>
        <w:tab/>
      </w:r>
      <w:r>
        <w:rPr>
          <w:position w:val="1"/>
          <w:sz w:val="20"/>
          <w:szCs w:val="20"/>
        </w:rPr>
        <w:t>частной</w:t>
      </w:r>
      <w:r>
        <w:rPr>
          <w:position w:val="1"/>
          <w:sz w:val="20"/>
          <w:szCs w:val="20"/>
        </w:rPr>
        <w:tab/>
      </w:r>
      <w:r>
        <w:rPr>
          <w:position w:val="1"/>
          <w:sz w:val="20"/>
          <w:szCs w:val="20"/>
        </w:rPr>
        <w:t>жизни</w:t>
      </w:r>
      <w:r>
        <w:rPr>
          <w:position w:val="1"/>
          <w:sz w:val="20"/>
          <w:szCs w:val="20"/>
        </w:rPr>
        <w:tab/>
      </w:r>
      <w:r>
        <w:rPr>
          <w:position w:val="1"/>
          <w:sz w:val="20"/>
          <w:szCs w:val="20"/>
        </w:rPr>
        <w:t>и</w:t>
      </w:r>
      <w:r>
        <w:rPr>
          <w:position w:val="1"/>
          <w:sz w:val="20"/>
          <w:szCs w:val="20"/>
        </w:rPr>
        <w:tab/>
      </w:r>
      <w:r>
        <w:rPr>
          <w:position w:val="1"/>
          <w:sz w:val="20"/>
          <w:szCs w:val="20"/>
        </w:rPr>
        <w:t>информационным</w:t>
      </w:r>
      <w:r>
        <w:rPr>
          <w:position w:val="1"/>
          <w:sz w:val="20"/>
          <w:szCs w:val="20"/>
        </w:rPr>
        <w:tab/>
      </w:r>
      <w:r>
        <w:rPr>
          <w:spacing w:val="-1"/>
          <w:position w:val="1"/>
          <w:sz w:val="20"/>
          <w:szCs w:val="20"/>
        </w:rPr>
        <w:t>результатам</w:t>
      </w:r>
      <w:r>
        <w:rPr>
          <w:spacing w:val="-57"/>
          <w:position w:val="1"/>
          <w:sz w:val="20"/>
          <w:szCs w:val="20"/>
        </w:rPr>
        <w:t xml:space="preserve"> </w:t>
      </w:r>
      <w:r>
        <w:rPr>
          <w:sz w:val="20"/>
          <w:szCs w:val="20"/>
        </w:rPr>
        <w:t>деятельности других</w:t>
      </w:r>
      <w:r>
        <w:rPr>
          <w:spacing w:val="2"/>
          <w:sz w:val="20"/>
          <w:szCs w:val="20"/>
        </w:rPr>
        <w:t xml:space="preserve"> </w:t>
      </w:r>
      <w:r>
        <w:rPr>
          <w:sz w:val="20"/>
          <w:szCs w:val="20"/>
        </w:rPr>
        <w:t>людей;</w:t>
      </w:r>
    </w:p>
    <w:p>
      <w:pPr>
        <w:numPr>
          <w:ilvl w:val="1"/>
          <w:numId w:val="151"/>
        </w:numPr>
        <w:tabs>
          <w:tab w:val="left" w:pos="142"/>
          <w:tab w:val="left" w:pos="426"/>
          <w:tab w:val="left" w:pos="10348"/>
        </w:tabs>
        <w:ind w:left="0" w:firstLine="0"/>
        <w:jc w:val="both"/>
        <w:rPr>
          <w:sz w:val="20"/>
          <w:szCs w:val="20"/>
        </w:rPr>
      </w:pPr>
      <w:r>
        <w:rPr>
          <w:position w:val="1"/>
          <w:sz w:val="20"/>
          <w:szCs w:val="20"/>
        </w:rPr>
        <w:t>основы</w:t>
      </w:r>
      <w:r>
        <w:rPr>
          <w:spacing w:val="-4"/>
          <w:position w:val="1"/>
          <w:sz w:val="20"/>
          <w:szCs w:val="20"/>
        </w:rPr>
        <w:t xml:space="preserve"> </w:t>
      </w:r>
      <w:r>
        <w:rPr>
          <w:position w:val="1"/>
          <w:sz w:val="20"/>
          <w:szCs w:val="20"/>
        </w:rPr>
        <w:t>правовой</w:t>
      </w:r>
      <w:r>
        <w:rPr>
          <w:spacing w:val="-2"/>
          <w:position w:val="1"/>
          <w:sz w:val="20"/>
          <w:szCs w:val="20"/>
        </w:rPr>
        <w:t xml:space="preserve"> </w:t>
      </w:r>
      <w:r>
        <w:rPr>
          <w:position w:val="1"/>
          <w:sz w:val="20"/>
          <w:szCs w:val="20"/>
        </w:rPr>
        <w:t>культуры</w:t>
      </w:r>
      <w:r>
        <w:rPr>
          <w:spacing w:val="-2"/>
          <w:position w:val="1"/>
          <w:sz w:val="20"/>
          <w:szCs w:val="20"/>
        </w:rPr>
        <w:t xml:space="preserve"> </w:t>
      </w:r>
      <w:r>
        <w:rPr>
          <w:position w:val="1"/>
          <w:sz w:val="20"/>
          <w:szCs w:val="20"/>
        </w:rPr>
        <w:t>в</w:t>
      </w:r>
      <w:r>
        <w:rPr>
          <w:spacing w:val="-3"/>
          <w:position w:val="1"/>
          <w:sz w:val="20"/>
          <w:szCs w:val="20"/>
        </w:rPr>
        <w:t xml:space="preserve"> </w:t>
      </w:r>
      <w:r>
        <w:rPr>
          <w:position w:val="1"/>
          <w:sz w:val="20"/>
          <w:szCs w:val="20"/>
        </w:rPr>
        <w:t>области</w:t>
      </w:r>
      <w:r>
        <w:rPr>
          <w:spacing w:val="-1"/>
          <w:position w:val="1"/>
          <w:sz w:val="20"/>
          <w:szCs w:val="20"/>
        </w:rPr>
        <w:t xml:space="preserve"> </w:t>
      </w:r>
      <w:r>
        <w:rPr>
          <w:position w:val="1"/>
          <w:sz w:val="20"/>
          <w:szCs w:val="20"/>
        </w:rPr>
        <w:t>использования</w:t>
      </w:r>
      <w:r>
        <w:rPr>
          <w:spacing w:val="-3"/>
          <w:position w:val="1"/>
          <w:sz w:val="20"/>
          <w:szCs w:val="20"/>
        </w:rPr>
        <w:t xml:space="preserve"> </w:t>
      </w:r>
      <w:r>
        <w:rPr>
          <w:position w:val="1"/>
          <w:sz w:val="20"/>
          <w:szCs w:val="20"/>
        </w:rPr>
        <w:t>информации.</w:t>
      </w:r>
    </w:p>
    <w:p>
      <w:pPr>
        <w:tabs>
          <w:tab w:val="left" w:pos="142"/>
          <w:tab w:val="left" w:pos="426"/>
          <w:tab w:val="left" w:pos="10348"/>
        </w:tabs>
        <w:jc w:val="both"/>
        <w:rPr>
          <w:sz w:val="20"/>
          <w:szCs w:val="20"/>
        </w:rPr>
      </w:pPr>
    </w:p>
    <w:p>
      <w:pPr>
        <w:tabs>
          <w:tab w:val="left" w:pos="142"/>
          <w:tab w:val="left" w:pos="426"/>
          <w:tab w:val="left" w:pos="10348"/>
        </w:tabs>
        <w:jc w:val="both"/>
        <w:rPr>
          <w:sz w:val="20"/>
          <w:szCs w:val="20"/>
        </w:rPr>
      </w:pPr>
      <w:r>
        <w:rPr>
          <w:sz w:val="20"/>
          <w:szCs w:val="20"/>
        </w:rPr>
        <w:t>При</w:t>
      </w:r>
      <w:r>
        <w:rPr>
          <w:spacing w:val="-6"/>
          <w:sz w:val="20"/>
          <w:szCs w:val="20"/>
        </w:rPr>
        <w:t xml:space="preserve"> </w:t>
      </w:r>
      <w:r>
        <w:rPr>
          <w:sz w:val="20"/>
          <w:szCs w:val="20"/>
        </w:rPr>
        <w:t>освоении</w:t>
      </w:r>
      <w:r>
        <w:rPr>
          <w:spacing w:val="-5"/>
          <w:sz w:val="20"/>
          <w:szCs w:val="20"/>
        </w:rPr>
        <w:t xml:space="preserve"> </w:t>
      </w:r>
      <w:r>
        <w:rPr>
          <w:sz w:val="20"/>
          <w:szCs w:val="20"/>
        </w:rPr>
        <w:t>регулятивных</w:t>
      </w:r>
      <w:r>
        <w:rPr>
          <w:spacing w:val="-2"/>
          <w:sz w:val="20"/>
          <w:szCs w:val="20"/>
        </w:rPr>
        <w:t xml:space="preserve"> </w:t>
      </w:r>
      <w:r>
        <w:rPr>
          <w:sz w:val="20"/>
          <w:szCs w:val="20"/>
        </w:rPr>
        <w:t>универсальных</w:t>
      </w:r>
      <w:r>
        <w:rPr>
          <w:spacing w:val="-3"/>
          <w:sz w:val="20"/>
          <w:szCs w:val="20"/>
        </w:rPr>
        <w:t xml:space="preserve"> </w:t>
      </w:r>
      <w:r>
        <w:rPr>
          <w:sz w:val="20"/>
          <w:szCs w:val="20"/>
        </w:rPr>
        <w:t>учебных</w:t>
      </w:r>
      <w:r>
        <w:rPr>
          <w:spacing w:val="-4"/>
          <w:sz w:val="20"/>
          <w:szCs w:val="20"/>
        </w:rPr>
        <w:t xml:space="preserve"> </w:t>
      </w:r>
      <w:r>
        <w:rPr>
          <w:sz w:val="20"/>
          <w:szCs w:val="20"/>
        </w:rPr>
        <w:t>действий</w:t>
      </w:r>
      <w:r>
        <w:rPr>
          <w:spacing w:val="-6"/>
          <w:sz w:val="20"/>
          <w:szCs w:val="20"/>
        </w:rPr>
        <w:t xml:space="preserve"> </w:t>
      </w:r>
      <w:r>
        <w:rPr>
          <w:sz w:val="20"/>
          <w:szCs w:val="20"/>
        </w:rPr>
        <w:t>обеспечиваются:</w:t>
      </w:r>
    </w:p>
    <w:p>
      <w:pPr>
        <w:numPr>
          <w:ilvl w:val="2"/>
          <w:numId w:val="151"/>
        </w:numPr>
        <w:tabs>
          <w:tab w:val="left" w:pos="142"/>
          <w:tab w:val="left" w:pos="426"/>
          <w:tab w:val="left" w:pos="567"/>
          <w:tab w:val="left" w:pos="10348"/>
        </w:tabs>
        <w:ind w:left="0" w:firstLine="0"/>
        <w:jc w:val="both"/>
        <w:rPr>
          <w:sz w:val="20"/>
          <w:szCs w:val="20"/>
        </w:rPr>
      </w:pPr>
      <w:r>
        <w:rPr>
          <w:position w:val="1"/>
          <w:sz w:val="20"/>
          <w:szCs w:val="20"/>
        </w:rPr>
        <w:t>оценка</w:t>
      </w:r>
      <w:r>
        <w:rPr>
          <w:position w:val="1"/>
          <w:sz w:val="20"/>
          <w:szCs w:val="20"/>
        </w:rPr>
        <w:tab/>
      </w:r>
      <w:r>
        <w:rPr>
          <w:position w:val="1"/>
          <w:sz w:val="20"/>
          <w:szCs w:val="20"/>
        </w:rPr>
        <w:t>условий,</w:t>
      </w:r>
      <w:r>
        <w:rPr>
          <w:position w:val="1"/>
          <w:sz w:val="20"/>
          <w:szCs w:val="20"/>
        </w:rPr>
        <w:tab/>
      </w:r>
      <w:r>
        <w:rPr>
          <w:position w:val="1"/>
          <w:sz w:val="20"/>
          <w:szCs w:val="20"/>
        </w:rPr>
        <w:t>алгоритмов</w:t>
      </w:r>
      <w:r>
        <w:rPr>
          <w:position w:val="1"/>
          <w:sz w:val="20"/>
          <w:szCs w:val="20"/>
        </w:rPr>
        <w:tab/>
      </w:r>
      <w:r>
        <w:rPr>
          <w:position w:val="1"/>
          <w:sz w:val="20"/>
          <w:szCs w:val="20"/>
        </w:rPr>
        <w:t>и</w:t>
      </w:r>
      <w:r>
        <w:rPr>
          <w:position w:val="1"/>
          <w:sz w:val="20"/>
          <w:szCs w:val="20"/>
        </w:rPr>
        <w:tab/>
      </w:r>
      <w:r>
        <w:rPr>
          <w:position w:val="1"/>
          <w:sz w:val="20"/>
          <w:szCs w:val="20"/>
        </w:rPr>
        <w:t>результатов</w:t>
      </w:r>
      <w:r>
        <w:rPr>
          <w:position w:val="1"/>
          <w:sz w:val="20"/>
          <w:szCs w:val="20"/>
        </w:rPr>
        <w:tab/>
      </w:r>
      <w:r>
        <w:rPr>
          <w:position w:val="1"/>
          <w:sz w:val="20"/>
          <w:szCs w:val="20"/>
        </w:rPr>
        <w:t>действий,</w:t>
      </w:r>
      <w:r>
        <w:rPr>
          <w:position w:val="1"/>
          <w:sz w:val="20"/>
          <w:szCs w:val="20"/>
        </w:rPr>
        <w:tab/>
      </w:r>
      <w:r>
        <w:rPr>
          <w:position w:val="1"/>
          <w:sz w:val="20"/>
          <w:szCs w:val="20"/>
        </w:rPr>
        <w:t>выполняемых</w:t>
      </w:r>
      <w:r>
        <w:rPr>
          <w:position w:val="1"/>
          <w:sz w:val="20"/>
          <w:szCs w:val="20"/>
        </w:rPr>
        <w:tab/>
      </w:r>
      <w:r>
        <w:rPr>
          <w:spacing w:val="-2"/>
          <w:position w:val="1"/>
          <w:sz w:val="20"/>
          <w:szCs w:val="20"/>
        </w:rPr>
        <w:t>в</w:t>
      </w:r>
      <w:r>
        <w:rPr>
          <w:spacing w:val="-57"/>
          <w:position w:val="1"/>
          <w:sz w:val="20"/>
          <w:szCs w:val="20"/>
        </w:rPr>
        <w:t xml:space="preserve"> </w:t>
      </w:r>
      <w:r>
        <w:rPr>
          <w:sz w:val="20"/>
          <w:szCs w:val="20"/>
        </w:rPr>
        <w:t>информационной</w:t>
      </w:r>
      <w:r>
        <w:rPr>
          <w:spacing w:val="-1"/>
          <w:sz w:val="20"/>
          <w:szCs w:val="20"/>
        </w:rPr>
        <w:t xml:space="preserve"> </w:t>
      </w:r>
      <w:r>
        <w:rPr>
          <w:sz w:val="20"/>
          <w:szCs w:val="20"/>
        </w:rPr>
        <w:t>среде;</w:t>
      </w:r>
    </w:p>
    <w:p>
      <w:pPr>
        <w:numPr>
          <w:ilvl w:val="2"/>
          <w:numId w:val="151"/>
        </w:numPr>
        <w:tabs>
          <w:tab w:val="left" w:pos="142"/>
          <w:tab w:val="left" w:pos="426"/>
          <w:tab w:val="left" w:pos="567"/>
          <w:tab w:val="left" w:pos="10348"/>
        </w:tabs>
        <w:ind w:left="0" w:firstLine="0"/>
        <w:jc w:val="both"/>
        <w:rPr>
          <w:sz w:val="20"/>
          <w:szCs w:val="20"/>
        </w:rPr>
      </w:pPr>
      <w:r>
        <w:rPr>
          <w:position w:val="1"/>
          <w:sz w:val="20"/>
          <w:szCs w:val="20"/>
        </w:rPr>
        <w:t>использование</w:t>
      </w:r>
      <w:r>
        <w:rPr>
          <w:spacing w:val="5"/>
          <w:position w:val="1"/>
          <w:sz w:val="20"/>
          <w:szCs w:val="20"/>
        </w:rPr>
        <w:t xml:space="preserve"> </w:t>
      </w:r>
      <w:r>
        <w:rPr>
          <w:position w:val="1"/>
          <w:sz w:val="20"/>
          <w:szCs w:val="20"/>
        </w:rPr>
        <w:t>результатов</w:t>
      </w:r>
      <w:r>
        <w:rPr>
          <w:spacing w:val="6"/>
          <w:position w:val="1"/>
          <w:sz w:val="20"/>
          <w:szCs w:val="20"/>
        </w:rPr>
        <w:t xml:space="preserve"> </w:t>
      </w:r>
      <w:r>
        <w:rPr>
          <w:position w:val="1"/>
          <w:sz w:val="20"/>
          <w:szCs w:val="20"/>
        </w:rPr>
        <w:t>действия,</w:t>
      </w:r>
      <w:r>
        <w:rPr>
          <w:spacing w:val="7"/>
          <w:position w:val="1"/>
          <w:sz w:val="20"/>
          <w:szCs w:val="20"/>
        </w:rPr>
        <w:t xml:space="preserve"> </w:t>
      </w:r>
      <w:r>
        <w:rPr>
          <w:position w:val="1"/>
          <w:sz w:val="20"/>
          <w:szCs w:val="20"/>
        </w:rPr>
        <w:t>размещенных</w:t>
      </w:r>
      <w:r>
        <w:rPr>
          <w:spacing w:val="8"/>
          <w:position w:val="1"/>
          <w:sz w:val="20"/>
          <w:szCs w:val="20"/>
        </w:rPr>
        <w:t xml:space="preserve"> </w:t>
      </w:r>
      <w:r>
        <w:rPr>
          <w:position w:val="1"/>
          <w:sz w:val="20"/>
          <w:szCs w:val="20"/>
        </w:rPr>
        <w:t>в</w:t>
      </w:r>
      <w:r>
        <w:rPr>
          <w:spacing w:val="6"/>
          <w:position w:val="1"/>
          <w:sz w:val="20"/>
          <w:szCs w:val="20"/>
        </w:rPr>
        <w:t xml:space="preserve"> </w:t>
      </w:r>
      <w:r>
        <w:rPr>
          <w:position w:val="1"/>
          <w:sz w:val="20"/>
          <w:szCs w:val="20"/>
        </w:rPr>
        <w:t>информационной</w:t>
      </w:r>
      <w:r>
        <w:rPr>
          <w:spacing w:val="7"/>
          <w:position w:val="1"/>
          <w:sz w:val="20"/>
          <w:szCs w:val="20"/>
        </w:rPr>
        <w:t xml:space="preserve"> </w:t>
      </w:r>
      <w:r>
        <w:rPr>
          <w:position w:val="1"/>
          <w:sz w:val="20"/>
          <w:szCs w:val="20"/>
        </w:rPr>
        <w:t>среде,</w:t>
      </w:r>
      <w:r>
        <w:rPr>
          <w:spacing w:val="7"/>
          <w:position w:val="1"/>
          <w:sz w:val="20"/>
          <w:szCs w:val="20"/>
        </w:rPr>
        <w:t xml:space="preserve"> </w:t>
      </w:r>
      <w:r>
        <w:rPr>
          <w:position w:val="1"/>
          <w:sz w:val="20"/>
          <w:szCs w:val="20"/>
        </w:rPr>
        <w:t>для</w:t>
      </w:r>
      <w:r>
        <w:rPr>
          <w:spacing w:val="-57"/>
          <w:position w:val="1"/>
          <w:sz w:val="20"/>
          <w:szCs w:val="20"/>
        </w:rPr>
        <w:t xml:space="preserve"> </w:t>
      </w:r>
      <w:r>
        <w:rPr>
          <w:sz w:val="20"/>
          <w:szCs w:val="20"/>
        </w:rPr>
        <w:t>оценки</w:t>
      </w:r>
      <w:r>
        <w:rPr>
          <w:spacing w:val="-3"/>
          <w:sz w:val="20"/>
          <w:szCs w:val="20"/>
        </w:rPr>
        <w:t xml:space="preserve"> </w:t>
      </w:r>
      <w:r>
        <w:rPr>
          <w:sz w:val="20"/>
          <w:szCs w:val="20"/>
        </w:rPr>
        <w:t>и коррекции выполненного действия;</w:t>
      </w:r>
    </w:p>
    <w:p>
      <w:pPr>
        <w:numPr>
          <w:ilvl w:val="2"/>
          <w:numId w:val="151"/>
        </w:numPr>
        <w:tabs>
          <w:tab w:val="left" w:pos="142"/>
          <w:tab w:val="left" w:pos="426"/>
          <w:tab w:val="left" w:pos="567"/>
          <w:tab w:val="left" w:pos="10348"/>
        </w:tabs>
        <w:ind w:left="0" w:firstLine="0"/>
        <w:jc w:val="both"/>
        <w:rPr>
          <w:sz w:val="20"/>
          <w:szCs w:val="20"/>
        </w:rPr>
      </w:pPr>
      <w:r>
        <w:rPr>
          <w:position w:val="1"/>
          <w:sz w:val="20"/>
          <w:szCs w:val="20"/>
        </w:rPr>
        <w:t>создание</w:t>
      </w:r>
      <w:r>
        <w:rPr>
          <w:spacing w:val="-6"/>
          <w:position w:val="1"/>
          <w:sz w:val="20"/>
          <w:szCs w:val="20"/>
        </w:rPr>
        <w:t xml:space="preserve"> </w:t>
      </w:r>
      <w:r>
        <w:rPr>
          <w:position w:val="1"/>
          <w:sz w:val="20"/>
          <w:szCs w:val="20"/>
        </w:rPr>
        <w:t>цифрового</w:t>
      </w:r>
      <w:r>
        <w:rPr>
          <w:spacing w:val="-4"/>
          <w:position w:val="1"/>
          <w:sz w:val="20"/>
          <w:szCs w:val="20"/>
        </w:rPr>
        <w:t xml:space="preserve"> </w:t>
      </w:r>
      <w:r>
        <w:rPr>
          <w:position w:val="1"/>
          <w:sz w:val="20"/>
          <w:szCs w:val="20"/>
        </w:rPr>
        <w:t>портфолио</w:t>
      </w:r>
      <w:r>
        <w:rPr>
          <w:spacing w:val="-2"/>
          <w:position w:val="1"/>
          <w:sz w:val="20"/>
          <w:szCs w:val="20"/>
        </w:rPr>
        <w:t xml:space="preserve"> </w:t>
      </w:r>
      <w:r>
        <w:rPr>
          <w:position w:val="1"/>
          <w:sz w:val="20"/>
          <w:szCs w:val="20"/>
        </w:rPr>
        <w:t>учебных</w:t>
      </w:r>
      <w:r>
        <w:rPr>
          <w:spacing w:val="-3"/>
          <w:position w:val="1"/>
          <w:sz w:val="20"/>
          <w:szCs w:val="20"/>
        </w:rPr>
        <w:t xml:space="preserve"> </w:t>
      </w:r>
      <w:r>
        <w:rPr>
          <w:position w:val="1"/>
          <w:sz w:val="20"/>
          <w:szCs w:val="20"/>
        </w:rPr>
        <w:t>достижений</w:t>
      </w:r>
      <w:r>
        <w:rPr>
          <w:spacing w:val="-4"/>
          <w:position w:val="1"/>
          <w:sz w:val="20"/>
          <w:szCs w:val="20"/>
        </w:rPr>
        <w:t xml:space="preserve"> </w:t>
      </w:r>
      <w:r>
        <w:rPr>
          <w:position w:val="1"/>
          <w:sz w:val="20"/>
          <w:szCs w:val="20"/>
        </w:rPr>
        <w:t>обучающегося.</w:t>
      </w:r>
    </w:p>
    <w:p>
      <w:pPr>
        <w:tabs>
          <w:tab w:val="left" w:pos="142"/>
          <w:tab w:val="left" w:pos="426"/>
          <w:tab w:val="left" w:pos="1603"/>
          <w:tab w:val="left" w:pos="2782"/>
          <w:tab w:val="left" w:pos="4674"/>
          <w:tab w:val="left" w:pos="6481"/>
          <w:tab w:val="left" w:pos="7595"/>
          <w:tab w:val="left" w:pos="8744"/>
          <w:tab w:val="left" w:pos="9435"/>
          <w:tab w:val="left" w:pos="10348"/>
        </w:tabs>
        <w:jc w:val="both"/>
        <w:rPr>
          <w:sz w:val="20"/>
          <w:szCs w:val="20"/>
        </w:rPr>
      </w:pPr>
    </w:p>
    <w:p>
      <w:pPr>
        <w:tabs>
          <w:tab w:val="left" w:pos="142"/>
          <w:tab w:val="left" w:pos="426"/>
          <w:tab w:val="left" w:pos="1603"/>
          <w:tab w:val="left" w:pos="2782"/>
          <w:tab w:val="left" w:pos="4674"/>
          <w:tab w:val="left" w:pos="6481"/>
          <w:tab w:val="left" w:pos="7595"/>
          <w:tab w:val="left" w:pos="8744"/>
          <w:tab w:val="left" w:pos="9435"/>
          <w:tab w:val="left" w:pos="10348"/>
        </w:tabs>
        <w:jc w:val="both"/>
        <w:rPr>
          <w:sz w:val="20"/>
          <w:szCs w:val="20"/>
        </w:rPr>
      </w:pPr>
      <w:r>
        <w:rPr>
          <w:sz w:val="20"/>
          <w:szCs w:val="20"/>
        </w:rPr>
        <w:t>При освоении</w:t>
      </w:r>
      <w:r>
        <w:rPr>
          <w:sz w:val="20"/>
          <w:szCs w:val="20"/>
        </w:rPr>
        <w:tab/>
      </w:r>
      <w:r>
        <w:rPr>
          <w:sz w:val="20"/>
          <w:szCs w:val="20"/>
        </w:rPr>
        <w:t>познавательных универсальных учебных</w:t>
      </w:r>
      <w:r>
        <w:rPr>
          <w:sz w:val="20"/>
          <w:szCs w:val="20"/>
        </w:rPr>
        <w:tab/>
      </w:r>
      <w:r>
        <w:rPr>
          <w:sz w:val="20"/>
          <w:szCs w:val="20"/>
        </w:rPr>
        <w:t>действий</w:t>
      </w:r>
      <w:r>
        <w:rPr>
          <w:sz w:val="20"/>
          <w:szCs w:val="20"/>
        </w:rPr>
        <w:tab/>
      </w:r>
      <w:r>
        <w:rPr>
          <w:sz w:val="20"/>
          <w:szCs w:val="20"/>
        </w:rPr>
        <w:t>ИКТ</w:t>
      </w:r>
      <w:r>
        <w:rPr>
          <w:sz w:val="20"/>
          <w:szCs w:val="20"/>
        </w:rPr>
        <w:tab/>
      </w:r>
      <w:r>
        <w:rPr>
          <w:spacing w:val="-1"/>
          <w:sz w:val="20"/>
          <w:szCs w:val="20"/>
        </w:rPr>
        <w:t>играют</w:t>
      </w:r>
      <w:r>
        <w:rPr>
          <w:spacing w:val="-57"/>
          <w:sz w:val="20"/>
          <w:szCs w:val="20"/>
        </w:rPr>
        <w:t xml:space="preserve"> </w:t>
      </w:r>
      <w:r>
        <w:rPr>
          <w:sz w:val="20"/>
          <w:szCs w:val="20"/>
        </w:rPr>
        <w:t>ключевую</w:t>
      </w:r>
      <w:r>
        <w:rPr>
          <w:spacing w:val="-1"/>
          <w:sz w:val="20"/>
          <w:szCs w:val="20"/>
        </w:rPr>
        <w:t xml:space="preserve"> </w:t>
      </w:r>
      <w:r>
        <w:rPr>
          <w:sz w:val="20"/>
          <w:szCs w:val="20"/>
        </w:rPr>
        <w:t>роль в</w:t>
      </w:r>
      <w:r>
        <w:rPr>
          <w:spacing w:val="-2"/>
          <w:sz w:val="20"/>
          <w:szCs w:val="20"/>
        </w:rPr>
        <w:t xml:space="preserve"> </w:t>
      </w:r>
      <w:r>
        <w:rPr>
          <w:sz w:val="20"/>
          <w:szCs w:val="20"/>
        </w:rPr>
        <w:t>следующих</w:t>
      </w:r>
      <w:r>
        <w:rPr>
          <w:spacing w:val="4"/>
          <w:sz w:val="20"/>
          <w:szCs w:val="20"/>
        </w:rPr>
        <w:t xml:space="preserve"> </w:t>
      </w:r>
      <w:r>
        <w:rPr>
          <w:sz w:val="20"/>
          <w:szCs w:val="20"/>
        </w:rPr>
        <w:t>универсальных</w:t>
      </w:r>
      <w:r>
        <w:rPr>
          <w:spacing w:val="2"/>
          <w:sz w:val="20"/>
          <w:szCs w:val="20"/>
        </w:rPr>
        <w:t xml:space="preserve"> </w:t>
      </w:r>
      <w:r>
        <w:rPr>
          <w:sz w:val="20"/>
          <w:szCs w:val="20"/>
        </w:rPr>
        <w:t>учебных</w:t>
      </w:r>
      <w:r>
        <w:rPr>
          <w:spacing w:val="1"/>
          <w:sz w:val="20"/>
          <w:szCs w:val="20"/>
        </w:rPr>
        <w:t xml:space="preserve"> </w:t>
      </w:r>
      <w:r>
        <w:rPr>
          <w:sz w:val="20"/>
          <w:szCs w:val="20"/>
        </w:rPr>
        <w:t>действиях:</w:t>
      </w:r>
    </w:p>
    <w:p>
      <w:pPr>
        <w:numPr>
          <w:ilvl w:val="2"/>
          <w:numId w:val="151"/>
        </w:numPr>
        <w:tabs>
          <w:tab w:val="left" w:pos="142"/>
          <w:tab w:val="left" w:pos="426"/>
          <w:tab w:val="left" w:pos="10348"/>
        </w:tabs>
        <w:ind w:left="0" w:firstLine="0"/>
        <w:jc w:val="both"/>
        <w:rPr>
          <w:sz w:val="20"/>
          <w:szCs w:val="20"/>
        </w:rPr>
      </w:pPr>
      <w:r>
        <w:rPr>
          <w:position w:val="1"/>
          <w:sz w:val="20"/>
          <w:szCs w:val="20"/>
        </w:rPr>
        <w:t>поиск</w:t>
      </w:r>
      <w:r>
        <w:rPr>
          <w:spacing w:val="-3"/>
          <w:position w:val="1"/>
          <w:sz w:val="20"/>
          <w:szCs w:val="20"/>
        </w:rPr>
        <w:t xml:space="preserve"> </w:t>
      </w:r>
      <w:r>
        <w:rPr>
          <w:position w:val="1"/>
          <w:sz w:val="20"/>
          <w:szCs w:val="20"/>
        </w:rPr>
        <w:t>информации;</w:t>
      </w:r>
    </w:p>
    <w:p>
      <w:pPr>
        <w:numPr>
          <w:ilvl w:val="2"/>
          <w:numId w:val="151"/>
        </w:numPr>
        <w:tabs>
          <w:tab w:val="left" w:pos="142"/>
          <w:tab w:val="left" w:pos="426"/>
          <w:tab w:val="left" w:pos="10348"/>
        </w:tabs>
        <w:ind w:left="0" w:firstLine="0"/>
        <w:jc w:val="both"/>
        <w:rPr>
          <w:sz w:val="20"/>
          <w:szCs w:val="20"/>
        </w:rPr>
      </w:pPr>
      <w:r>
        <w:rPr>
          <w:position w:val="1"/>
          <w:sz w:val="20"/>
          <w:szCs w:val="20"/>
        </w:rPr>
        <w:t>фиксация</w:t>
      </w:r>
      <w:r>
        <w:rPr>
          <w:spacing w:val="9"/>
          <w:position w:val="1"/>
          <w:sz w:val="20"/>
          <w:szCs w:val="20"/>
        </w:rPr>
        <w:t xml:space="preserve"> </w:t>
      </w:r>
      <w:r>
        <w:rPr>
          <w:position w:val="1"/>
          <w:sz w:val="20"/>
          <w:szCs w:val="20"/>
        </w:rPr>
        <w:t>(запись)</w:t>
      </w:r>
      <w:r>
        <w:rPr>
          <w:spacing w:val="9"/>
          <w:position w:val="1"/>
          <w:sz w:val="20"/>
          <w:szCs w:val="20"/>
        </w:rPr>
        <w:t xml:space="preserve"> </w:t>
      </w:r>
      <w:r>
        <w:rPr>
          <w:position w:val="1"/>
          <w:sz w:val="20"/>
          <w:szCs w:val="20"/>
        </w:rPr>
        <w:t>информации</w:t>
      </w:r>
      <w:r>
        <w:rPr>
          <w:spacing w:val="11"/>
          <w:position w:val="1"/>
          <w:sz w:val="20"/>
          <w:szCs w:val="20"/>
        </w:rPr>
        <w:t xml:space="preserve"> </w:t>
      </w:r>
      <w:r>
        <w:rPr>
          <w:position w:val="1"/>
          <w:sz w:val="20"/>
          <w:szCs w:val="20"/>
        </w:rPr>
        <w:t>с</w:t>
      </w:r>
      <w:r>
        <w:rPr>
          <w:spacing w:val="6"/>
          <w:position w:val="1"/>
          <w:sz w:val="20"/>
          <w:szCs w:val="20"/>
        </w:rPr>
        <w:t xml:space="preserve"> </w:t>
      </w:r>
      <w:r>
        <w:rPr>
          <w:position w:val="1"/>
          <w:sz w:val="20"/>
          <w:szCs w:val="20"/>
        </w:rPr>
        <w:t>помощью</w:t>
      </w:r>
      <w:r>
        <w:rPr>
          <w:spacing w:val="11"/>
          <w:position w:val="1"/>
          <w:sz w:val="20"/>
          <w:szCs w:val="20"/>
        </w:rPr>
        <w:t xml:space="preserve"> </w:t>
      </w:r>
      <w:r>
        <w:rPr>
          <w:position w:val="1"/>
          <w:sz w:val="20"/>
          <w:szCs w:val="20"/>
        </w:rPr>
        <w:t>различных</w:t>
      </w:r>
      <w:r>
        <w:rPr>
          <w:spacing w:val="17"/>
          <w:position w:val="1"/>
          <w:sz w:val="20"/>
          <w:szCs w:val="20"/>
        </w:rPr>
        <w:t xml:space="preserve"> </w:t>
      </w:r>
      <w:r>
        <w:rPr>
          <w:position w:val="1"/>
          <w:sz w:val="20"/>
          <w:szCs w:val="20"/>
        </w:rPr>
        <w:t>технических</w:t>
      </w:r>
      <w:r>
        <w:rPr>
          <w:spacing w:val="7"/>
          <w:position w:val="1"/>
          <w:sz w:val="20"/>
          <w:szCs w:val="20"/>
        </w:rPr>
        <w:t xml:space="preserve"> </w:t>
      </w:r>
      <w:r>
        <w:rPr>
          <w:position w:val="1"/>
          <w:sz w:val="20"/>
          <w:szCs w:val="20"/>
        </w:rPr>
        <w:t>средств;</w:t>
      </w:r>
    </w:p>
    <w:p>
      <w:pPr>
        <w:numPr>
          <w:ilvl w:val="2"/>
          <w:numId w:val="151"/>
        </w:numPr>
        <w:tabs>
          <w:tab w:val="left" w:pos="142"/>
          <w:tab w:val="left" w:pos="426"/>
          <w:tab w:val="left" w:pos="10348"/>
        </w:tabs>
        <w:ind w:left="0" w:firstLine="0"/>
        <w:jc w:val="both"/>
        <w:rPr>
          <w:sz w:val="20"/>
          <w:szCs w:val="20"/>
        </w:rPr>
      </w:pPr>
      <w:r>
        <w:rPr>
          <w:position w:val="1"/>
          <w:sz w:val="20"/>
          <w:szCs w:val="20"/>
        </w:rPr>
        <w:t>структурирование</w:t>
      </w:r>
      <w:r>
        <w:rPr>
          <w:spacing w:val="3"/>
          <w:position w:val="1"/>
          <w:sz w:val="20"/>
          <w:szCs w:val="20"/>
        </w:rPr>
        <w:t xml:space="preserve"> </w:t>
      </w:r>
      <w:r>
        <w:rPr>
          <w:position w:val="1"/>
          <w:sz w:val="20"/>
          <w:szCs w:val="20"/>
        </w:rPr>
        <w:t>информации,</w:t>
      </w:r>
      <w:r>
        <w:rPr>
          <w:spacing w:val="3"/>
          <w:position w:val="1"/>
          <w:sz w:val="20"/>
          <w:szCs w:val="20"/>
        </w:rPr>
        <w:t xml:space="preserve"> </w:t>
      </w:r>
      <w:r>
        <w:rPr>
          <w:position w:val="1"/>
          <w:sz w:val="20"/>
          <w:szCs w:val="20"/>
        </w:rPr>
        <w:t>ее</w:t>
      </w:r>
      <w:r>
        <w:rPr>
          <w:spacing w:val="3"/>
          <w:position w:val="1"/>
          <w:sz w:val="20"/>
          <w:szCs w:val="20"/>
        </w:rPr>
        <w:t xml:space="preserve"> </w:t>
      </w:r>
      <w:r>
        <w:rPr>
          <w:position w:val="1"/>
          <w:sz w:val="20"/>
          <w:szCs w:val="20"/>
        </w:rPr>
        <w:t>организация</w:t>
      </w:r>
      <w:r>
        <w:rPr>
          <w:spacing w:val="3"/>
          <w:position w:val="1"/>
          <w:sz w:val="20"/>
          <w:szCs w:val="20"/>
        </w:rPr>
        <w:t xml:space="preserve"> </w:t>
      </w:r>
      <w:r>
        <w:rPr>
          <w:position w:val="1"/>
          <w:sz w:val="20"/>
          <w:szCs w:val="20"/>
        </w:rPr>
        <w:t>и</w:t>
      </w:r>
      <w:r>
        <w:rPr>
          <w:spacing w:val="2"/>
          <w:position w:val="1"/>
          <w:sz w:val="20"/>
          <w:szCs w:val="20"/>
        </w:rPr>
        <w:t xml:space="preserve"> </w:t>
      </w:r>
      <w:r>
        <w:rPr>
          <w:position w:val="1"/>
          <w:sz w:val="20"/>
          <w:szCs w:val="20"/>
        </w:rPr>
        <w:t>представление</w:t>
      </w:r>
      <w:r>
        <w:rPr>
          <w:spacing w:val="4"/>
          <w:position w:val="1"/>
          <w:sz w:val="20"/>
          <w:szCs w:val="20"/>
        </w:rPr>
        <w:t xml:space="preserve"> </w:t>
      </w:r>
      <w:r>
        <w:rPr>
          <w:position w:val="1"/>
          <w:sz w:val="20"/>
          <w:szCs w:val="20"/>
        </w:rPr>
        <w:t>в</w:t>
      </w:r>
      <w:r>
        <w:rPr>
          <w:spacing w:val="3"/>
          <w:position w:val="1"/>
          <w:sz w:val="20"/>
          <w:szCs w:val="20"/>
        </w:rPr>
        <w:t xml:space="preserve"> </w:t>
      </w:r>
      <w:r>
        <w:rPr>
          <w:position w:val="1"/>
          <w:sz w:val="20"/>
          <w:szCs w:val="20"/>
        </w:rPr>
        <w:t>виде</w:t>
      </w:r>
      <w:r>
        <w:rPr>
          <w:spacing w:val="3"/>
          <w:position w:val="1"/>
          <w:sz w:val="20"/>
          <w:szCs w:val="20"/>
        </w:rPr>
        <w:t xml:space="preserve"> </w:t>
      </w:r>
      <w:r>
        <w:rPr>
          <w:position w:val="1"/>
          <w:sz w:val="20"/>
          <w:szCs w:val="20"/>
        </w:rPr>
        <w:t>диаграмм,</w:t>
      </w:r>
      <w:r>
        <w:rPr>
          <w:spacing w:val="-57"/>
          <w:position w:val="1"/>
          <w:sz w:val="20"/>
          <w:szCs w:val="20"/>
        </w:rPr>
        <w:t xml:space="preserve"> </w:t>
      </w:r>
      <w:r>
        <w:rPr>
          <w:sz w:val="20"/>
          <w:szCs w:val="20"/>
        </w:rPr>
        <w:t>картосхем,</w:t>
      </w:r>
      <w:r>
        <w:rPr>
          <w:spacing w:val="-1"/>
          <w:sz w:val="20"/>
          <w:szCs w:val="20"/>
        </w:rPr>
        <w:t xml:space="preserve"> </w:t>
      </w:r>
      <w:r>
        <w:rPr>
          <w:sz w:val="20"/>
          <w:szCs w:val="20"/>
        </w:rPr>
        <w:t>линий времени и  пр.;</w:t>
      </w:r>
    </w:p>
    <w:p>
      <w:pPr>
        <w:numPr>
          <w:ilvl w:val="2"/>
          <w:numId w:val="151"/>
        </w:numPr>
        <w:tabs>
          <w:tab w:val="left" w:pos="142"/>
          <w:tab w:val="left" w:pos="426"/>
          <w:tab w:val="left" w:pos="10348"/>
        </w:tabs>
        <w:ind w:left="0" w:firstLine="0"/>
        <w:jc w:val="both"/>
        <w:rPr>
          <w:sz w:val="20"/>
          <w:szCs w:val="20"/>
        </w:rPr>
      </w:pPr>
      <w:r>
        <w:rPr>
          <w:position w:val="1"/>
          <w:sz w:val="20"/>
          <w:szCs w:val="20"/>
        </w:rPr>
        <w:t>создание</w:t>
      </w:r>
      <w:r>
        <w:rPr>
          <w:spacing w:val="-6"/>
          <w:position w:val="1"/>
          <w:sz w:val="20"/>
          <w:szCs w:val="20"/>
        </w:rPr>
        <w:t xml:space="preserve"> </w:t>
      </w:r>
      <w:r>
        <w:rPr>
          <w:position w:val="1"/>
          <w:sz w:val="20"/>
          <w:szCs w:val="20"/>
        </w:rPr>
        <w:t>простых</w:t>
      </w:r>
      <w:r>
        <w:rPr>
          <w:spacing w:val="-2"/>
          <w:position w:val="1"/>
          <w:sz w:val="20"/>
          <w:szCs w:val="20"/>
        </w:rPr>
        <w:t xml:space="preserve"> </w:t>
      </w:r>
      <w:r>
        <w:rPr>
          <w:position w:val="1"/>
          <w:sz w:val="20"/>
          <w:szCs w:val="20"/>
        </w:rPr>
        <w:t>гипермедиасообщений;</w:t>
      </w:r>
    </w:p>
    <w:p>
      <w:pPr>
        <w:numPr>
          <w:ilvl w:val="2"/>
          <w:numId w:val="151"/>
        </w:numPr>
        <w:tabs>
          <w:tab w:val="left" w:pos="142"/>
          <w:tab w:val="left" w:pos="426"/>
          <w:tab w:val="left" w:pos="10348"/>
        </w:tabs>
        <w:ind w:left="0" w:firstLine="0"/>
        <w:jc w:val="both"/>
        <w:rPr>
          <w:sz w:val="20"/>
          <w:szCs w:val="20"/>
        </w:rPr>
      </w:pPr>
      <w:r>
        <w:rPr>
          <w:position w:val="1"/>
          <w:sz w:val="20"/>
          <w:szCs w:val="20"/>
        </w:rPr>
        <w:t>построение</w:t>
      </w:r>
      <w:r>
        <w:rPr>
          <w:spacing w:val="-4"/>
          <w:position w:val="1"/>
          <w:sz w:val="20"/>
          <w:szCs w:val="20"/>
        </w:rPr>
        <w:t xml:space="preserve"> </w:t>
      </w:r>
      <w:r>
        <w:rPr>
          <w:position w:val="1"/>
          <w:sz w:val="20"/>
          <w:szCs w:val="20"/>
        </w:rPr>
        <w:t>простейших</w:t>
      </w:r>
      <w:r>
        <w:rPr>
          <w:spacing w:val="-1"/>
          <w:position w:val="1"/>
          <w:sz w:val="20"/>
          <w:szCs w:val="20"/>
        </w:rPr>
        <w:t xml:space="preserve"> </w:t>
      </w:r>
      <w:r>
        <w:rPr>
          <w:position w:val="1"/>
          <w:sz w:val="20"/>
          <w:szCs w:val="20"/>
        </w:rPr>
        <w:t>моделей</w:t>
      </w:r>
      <w:r>
        <w:rPr>
          <w:spacing w:val="-2"/>
          <w:position w:val="1"/>
          <w:sz w:val="20"/>
          <w:szCs w:val="20"/>
        </w:rPr>
        <w:t xml:space="preserve"> </w:t>
      </w:r>
      <w:r>
        <w:rPr>
          <w:position w:val="1"/>
          <w:sz w:val="20"/>
          <w:szCs w:val="20"/>
        </w:rPr>
        <w:t>объектов</w:t>
      </w:r>
      <w:r>
        <w:rPr>
          <w:spacing w:val="-6"/>
          <w:position w:val="1"/>
          <w:sz w:val="20"/>
          <w:szCs w:val="20"/>
        </w:rPr>
        <w:t xml:space="preserve"> </w:t>
      </w:r>
      <w:r>
        <w:rPr>
          <w:position w:val="1"/>
          <w:sz w:val="20"/>
          <w:szCs w:val="20"/>
        </w:rPr>
        <w:t>и</w:t>
      </w:r>
      <w:r>
        <w:rPr>
          <w:spacing w:val="-2"/>
          <w:position w:val="1"/>
          <w:sz w:val="20"/>
          <w:szCs w:val="20"/>
        </w:rPr>
        <w:t xml:space="preserve"> </w:t>
      </w:r>
      <w:r>
        <w:rPr>
          <w:position w:val="1"/>
          <w:sz w:val="20"/>
          <w:szCs w:val="20"/>
        </w:rPr>
        <w:t>процессов.</w:t>
      </w:r>
    </w:p>
    <w:p>
      <w:pPr>
        <w:tabs>
          <w:tab w:val="left" w:pos="0"/>
          <w:tab w:val="left" w:pos="142"/>
          <w:tab w:val="left" w:pos="426"/>
          <w:tab w:val="left" w:pos="10348"/>
        </w:tabs>
        <w:jc w:val="both"/>
        <w:rPr>
          <w:sz w:val="20"/>
          <w:szCs w:val="20"/>
        </w:rPr>
      </w:pPr>
    </w:p>
    <w:p>
      <w:pPr>
        <w:tabs>
          <w:tab w:val="left" w:pos="0"/>
          <w:tab w:val="left" w:pos="142"/>
          <w:tab w:val="left" w:pos="426"/>
          <w:tab w:val="left" w:pos="10348"/>
        </w:tabs>
        <w:jc w:val="both"/>
        <w:rPr>
          <w:sz w:val="20"/>
          <w:szCs w:val="20"/>
        </w:rPr>
      </w:pPr>
      <w:r>
        <w:rPr>
          <w:sz w:val="20"/>
          <w:szCs w:val="20"/>
        </w:rPr>
        <w:t>ИКТ</w:t>
      </w:r>
      <w:r>
        <w:rPr>
          <w:sz w:val="20"/>
          <w:szCs w:val="20"/>
        </w:rPr>
        <w:tab/>
      </w:r>
      <w:r>
        <w:rPr>
          <w:sz w:val="20"/>
          <w:szCs w:val="20"/>
        </w:rPr>
        <w:t>является</w:t>
      </w:r>
      <w:r>
        <w:rPr>
          <w:sz w:val="20"/>
          <w:szCs w:val="20"/>
        </w:rPr>
        <w:tab/>
      </w:r>
      <w:r>
        <w:rPr>
          <w:sz w:val="20"/>
          <w:szCs w:val="20"/>
        </w:rPr>
        <w:t>важным</w:t>
      </w:r>
      <w:r>
        <w:rPr>
          <w:sz w:val="20"/>
          <w:szCs w:val="20"/>
        </w:rPr>
        <w:tab/>
      </w:r>
      <w:r>
        <w:rPr>
          <w:sz w:val="20"/>
          <w:szCs w:val="20"/>
        </w:rPr>
        <w:t>инструментом</w:t>
      </w:r>
      <w:r>
        <w:rPr>
          <w:sz w:val="20"/>
          <w:szCs w:val="20"/>
        </w:rPr>
        <w:tab/>
      </w:r>
      <w:r>
        <w:rPr>
          <w:sz w:val="20"/>
          <w:szCs w:val="20"/>
        </w:rPr>
        <w:t>для</w:t>
      </w:r>
      <w:r>
        <w:rPr>
          <w:sz w:val="20"/>
          <w:szCs w:val="20"/>
        </w:rPr>
        <w:tab/>
      </w:r>
      <w:r>
        <w:rPr>
          <w:sz w:val="20"/>
          <w:szCs w:val="20"/>
        </w:rPr>
        <w:t>формирования</w:t>
      </w:r>
      <w:r>
        <w:rPr>
          <w:sz w:val="20"/>
          <w:szCs w:val="20"/>
        </w:rPr>
        <w:tab/>
      </w:r>
      <w:r>
        <w:rPr>
          <w:spacing w:val="-2"/>
          <w:sz w:val="20"/>
          <w:szCs w:val="20"/>
        </w:rPr>
        <w:t>коммуникативных</w:t>
      </w:r>
      <w:r>
        <w:rPr>
          <w:spacing w:val="-57"/>
          <w:sz w:val="20"/>
          <w:szCs w:val="20"/>
        </w:rPr>
        <w:t xml:space="preserve"> </w:t>
      </w:r>
      <w:r>
        <w:rPr>
          <w:sz w:val="20"/>
          <w:szCs w:val="20"/>
        </w:rPr>
        <w:t>универсальных</w:t>
      </w:r>
      <w:r>
        <w:rPr>
          <w:spacing w:val="-2"/>
          <w:sz w:val="20"/>
          <w:szCs w:val="20"/>
        </w:rPr>
        <w:t xml:space="preserve"> </w:t>
      </w:r>
      <w:r>
        <w:rPr>
          <w:sz w:val="20"/>
          <w:szCs w:val="20"/>
        </w:rPr>
        <w:t>учебных</w:t>
      </w:r>
      <w:r>
        <w:rPr>
          <w:spacing w:val="-4"/>
          <w:sz w:val="20"/>
          <w:szCs w:val="20"/>
        </w:rPr>
        <w:t xml:space="preserve"> </w:t>
      </w:r>
      <w:r>
        <w:rPr>
          <w:sz w:val="20"/>
          <w:szCs w:val="20"/>
        </w:rPr>
        <w:t>действий.</w:t>
      </w:r>
      <w:r>
        <w:rPr>
          <w:spacing w:val="-6"/>
          <w:sz w:val="20"/>
          <w:szCs w:val="20"/>
        </w:rPr>
        <w:t xml:space="preserve"> </w:t>
      </w:r>
      <w:r>
        <w:rPr>
          <w:sz w:val="20"/>
          <w:szCs w:val="20"/>
        </w:rPr>
        <w:t>Для</w:t>
      </w:r>
      <w:r>
        <w:rPr>
          <w:spacing w:val="-6"/>
          <w:sz w:val="20"/>
          <w:szCs w:val="20"/>
        </w:rPr>
        <w:t xml:space="preserve"> </w:t>
      </w:r>
      <w:r>
        <w:rPr>
          <w:sz w:val="20"/>
          <w:szCs w:val="20"/>
        </w:rPr>
        <w:t>этого</w:t>
      </w:r>
      <w:r>
        <w:rPr>
          <w:spacing w:val="-3"/>
          <w:sz w:val="20"/>
          <w:szCs w:val="20"/>
        </w:rPr>
        <w:t xml:space="preserve"> </w:t>
      </w:r>
      <w:r>
        <w:rPr>
          <w:sz w:val="20"/>
          <w:szCs w:val="20"/>
        </w:rPr>
        <w:t>используются:</w:t>
      </w:r>
    </w:p>
    <w:p>
      <w:pPr>
        <w:numPr>
          <w:ilvl w:val="2"/>
          <w:numId w:val="151"/>
        </w:numPr>
        <w:tabs>
          <w:tab w:val="left" w:pos="142"/>
          <w:tab w:val="left" w:pos="426"/>
          <w:tab w:val="left" w:pos="10348"/>
        </w:tabs>
        <w:ind w:left="0" w:firstLine="0"/>
        <w:jc w:val="both"/>
        <w:rPr>
          <w:sz w:val="20"/>
          <w:szCs w:val="20"/>
        </w:rPr>
      </w:pPr>
      <w:r>
        <w:rPr>
          <w:position w:val="1"/>
          <w:sz w:val="20"/>
          <w:szCs w:val="20"/>
        </w:rPr>
        <w:t>обмен</w:t>
      </w:r>
      <w:r>
        <w:rPr>
          <w:spacing w:val="-4"/>
          <w:position w:val="1"/>
          <w:sz w:val="20"/>
          <w:szCs w:val="20"/>
        </w:rPr>
        <w:t xml:space="preserve"> </w:t>
      </w:r>
      <w:r>
        <w:rPr>
          <w:position w:val="1"/>
          <w:sz w:val="20"/>
          <w:szCs w:val="20"/>
        </w:rPr>
        <w:t>гипермедиасообщениями;</w:t>
      </w:r>
    </w:p>
    <w:p>
      <w:pPr>
        <w:numPr>
          <w:ilvl w:val="2"/>
          <w:numId w:val="151"/>
        </w:numPr>
        <w:tabs>
          <w:tab w:val="left" w:pos="142"/>
          <w:tab w:val="left" w:pos="426"/>
          <w:tab w:val="left" w:pos="10348"/>
        </w:tabs>
        <w:ind w:left="0" w:firstLine="0"/>
        <w:jc w:val="both"/>
        <w:rPr>
          <w:sz w:val="20"/>
          <w:szCs w:val="20"/>
        </w:rPr>
      </w:pPr>
      <w:r>
        <w:rPr>
          <w:position w:val="1"/>
          <w:sz w:val="20"/>
          <w:szCs w:val="20"/>
        </w:rPr>
        <w:t>выступление</w:t>
      </w:r>
      <w:r>
        <w:rPr>
          <w:spacing w:val="-5"/>
          <w:position w:val="1"/>
          <w:sz w:val="20"/>
          <w:szCs w:val="20"/>
        </w:rPr>
        <w:t xml:space="preserve"> </w:t>
      </w:r>
      <w:r>
        <w:rPr>
          <w:position w:val="1"/>
          <w:sz w:val="20"/>
          <w:szCs w:val="20"/>
        </w:rPr>
        <w:t>с</w:t>
      </w:r>
      <w:r>
        <w:rPr>
          <w:spacing w:val="-3"/>
          <w:position w:val="1"/>
          <w:sz w:val="20"/>
          <w:szCs w:val="20"/>
        </w:rPr>
        <w:t xml:space="preserve"> </w:t>
      </w:r>
      <w:r>
        <w:rPr>
          <w:position w:val="1"/>
          <w:sz w:val="20"/>
          <w:szCs w:val="20"/>
        </w:rPr>
        <w:t>аудиовизуальной</w:t>
      </w:r>
      <w:r>
        <w:rPr>
          <w:spacing w:val="-4"/>
          <w:position w:val="1"/>
          <w:sz w:val="20"/>
          <w:szCs w:val="20"/>
        </w:rPr>
        <w:t xml:space="preserve"> </w:t>
      </w:r>
      <w:r>
        <w:rPr>
          <w:position w:val="1"/>
          <w:sz w:val="20"/>
          <w:szCs w:val="20"/>
        </w:rPr>
        <w:t>поддержкой;</w:t>
      </w:r>
    </w:p>
    <w:p>
      <w:pPr>
        <w:numPr>
          <w:ilvl w:val="2"/>
          <w:numId w:val="151"/>
        </w:numPr>
        <w:tabs>
          <w:tab w:val="left" w:pos="142"/>
          <w:tab w:val="left" w:pos="426"/>
          <w:tab w:val="left" w:pos="10348"/>
        </w:tabs>
        <w:ind w:left="0" w:firstLine="0"/>
        <w:jc w:val="both"/>
        <w:rPr>
          <w:sz w:val="20"/>
          <w:szCs w:val="20"/>
        </w:rPr>
      </w:pPr>
      <w:r>
        <w:rPr>
          <w:position w:val="1"/>
          <w:sz w:val="20"/>
          <w:szCs w:val="20"/>
        </w:rPr>
        <w:t>фиксация</w:t>
      </w:r>
      <w:r>
        <w:rPr>
          <w:spacing w:val="-8"/>
          <w:position w:val="1"/>
          <w:sz w:val="20"/>
          <w:szCs w:val="20"/>
        </w:rPr>
        <w:t xml:space="preserve"> </w:t>
      </w:r>
      <w:r>
        <w:rPr>
          <w:position w:val="1"/>
          <w:sz w:val="20"/>
          <w:szCs w:val="20"/>
        </w:rPr>
        <w:t>хода</w:t>
      </w:r>
      <w:r>
        <w:rPr>
          <w:spacing w:val="-5"/>
          <w:position w:val="1"/>
          <w:sz w:val="20"/>
          <w:szCs w:val="20"/>
        </w:rPr>
        <w:t xml:space="preserve"> </w:t>
      </w:r>
      <w:r>
        <w:rPr>
          <w:position w:val="1"/>
          <w:sz w:val="20"/>
          <w:szCs w:val="20"/>
        </w:rPr>
        <w:t>коллективной/личной</w:t>
      </w:r>
      <w:r>
        <w:rPr>
          <w:spacing w:val="-5"/>
          <w:position w:val="1"/>
          <w:sz w:val="20"/>
          <w:szCs w:val="20"/>
        </w:rPr>
        <w:t xml:space="preserve"> </w:t>
      </w:r>
      <w:r>
        <w:rPr>
          <w:position w:val="1"/>
          <w:sz w:val="20"/>
          <w:szCs w:val="20"/>
        </w:rPr>
        <w:t>коммуникации;</w:t>
      </w:r>
    </w:p>
    <w:p>
      <w:pPr>
        <w:numPr>
          <w:ilvl w:val="2"/>
          <w:numId w:val="151"/>
        </w:numPr>
        <w:tabs>
          <w:tab w:val="left" w:pos="142"/>
          <w:tab w:val="left" w:pos="426"/>
          <w:tab w:val="left" w:pos="10348"/>
        </w:tabs>
        <w:ind w:left="0" w:firstLine="0"/>
        <w:jc w:val="both"/>
        <w:rPr>
          <w:sz w:val="20"/>
          <w:szCs w:val="20"/>
        </w:rPr>
      </w:pPr>
      <w:r>
        <w:rPr>
          <w:position w:val="1"/>
          <w:sz w:val="20"/>
          <w:szCs w:val="20"/>
        </w:rPr>
        <w:t>общение</w:t>
      </w:r>
      <w:r>
        <w:rPr>
          <w:spacing w:val="35"/>
          <w:position w:val="1"/>
          <w:sz w:val="20"/>
          <w:szCs w:val="20"/>
        </w:rPr>
        <w:t xml:space="preserve"> </w:t>
      </w:r>
      <w:r>
        <w:rPr>
          <w:position w:val="1"/>
          <w:sz w:val="20"/>
          <w:szCs w:val="20"/>
        </w:rPr>
        <w:t>в</w:t>
      </w:r>
      <w:r>
        <w:rPr>
          <w:spacing w:val="38"/>
          <w:position w:val="1"/>
          <w:sz w:val="20"/>
          <w:szCs w:val="20"/>
        </w:rPr>
        <w:t xml:space="preserve"> </w:t>
      </w:r>
      <w:r>
        <w:rPr>
          <w:position w:val="1"/>
          <w:sz w:val="20"/>
          <w:szCs w:val="20"/>
        </w:rPr>
        <w:t>цифровой</w:t>
      </w:r>
      <w:r>
        <w:rPr>
          <w:spacing w:val="38"/>
          <w:position w:val="1"/>
          <w:sz w:val="20"/>
          <w:szCs w:val="20"/>
        </w:rPr>
        <w:t xml:space="preserve"> </w:t>
      </w:r>
      <w:r>
        <w:rPr>
          <w:position w:val="1"/>
          <w:sz w:val="20"/>
          <w:szCs w:val="20"/>
        </w:rPr>
        <w:t>среде</w:t>
      </w:r>
      <w:r>
        <w:rPr>
          <w:spacing w:val="36"/>
          <w:position w:val="1"/>
          <w:sz w:val="20"/>
          <w:szCs w:val="20"/>
        </w:rPr>
        <w:t xml:space="preserve"> </w:t>
      </w:r>
      <w:r>
        <w:rPr>
          <w:position w:val="1"/>
          <w:sz w:val="20"/>
          <w:szCs w:val="20"/>
        </w:rPr>
        <w:t>(электронная</w:t>
      </w:r>
      <w:r>
        <w:rPr>
          <w:spacing w:val="36"/>
          <w:position w:val="1"/>
          <w:sz w:val="20"/>
          <w:szCs w:val="20"/>
        </w:rPr>
        <w:t xml:space="preserve"> </w:t>
      </w:r>
      <w:r>
        <w:rPr>
          <w:position w:val="1"/>
          <w:sz w:val="20"/>
          <w:szCs w:val="20"/>
        </w:rPr>
        <w:t>почта,</w:t>
      </w:r>
      <w:r>
        <w:rPr>
          <w:spacing w:val="37"/>
          <w:position w:val="1"/>
          <w:sz w:val="20"/>
          <w:szCs w:val="20"/>
        </w:rPr>
        <w:t xml:space="preserve"> </w:t>
      </w:r>
      <w:r>
        <w:rPr>
          <w:position w:val="1"/>
          <w:sz w:val="20"/>
          <w:szCs w:val="20"/>
        </w:rPr>
        <w:t>чат,</w:t>
      </w:r>
      <w:r>
        <w:rPr>
          <w:spacing w:val="38"/>
          <w:position w:val="1"/>
          <w:sz w:val="20"/>
          <w:szCs w:val="20"/>
        </w:rPr>
        <w:t xml:space="preserve"> </w:t>
      </w:r>
      <w:r>
        <w:rPr>
          <w:position w:val="1"/>
          <w:sz w:val="20"/>
          <w:szCs w:val="20"/>
        </w:rPr>
        <w:t>видеоконференция,</w:t>
      </w:r>
      <w:r>
        <w:rPr>
          <w:spacing w:val="36"/>
          <w:position w:val="1"/>
          <w:sz w:val="20"/>
          <w:szCs w:val="20"/>
        </w:rPr>
        <w:t xml:space="preserve"> </w:t>
      </w:r>
      <w:r>
        <w:rPr>
          <w:position w:val="1"/>
          <w:sz w:val="20"/>
          <w:szCs w:val="20"/>
        </w:rPr>
        <w:t>форум,</w:t>
      </w:r>
      <w:r>
        <w:rPr>
          <w:spacing w:val="-57"/>
          <w:position w:val="1"/>
          <w:sz w:val="20"/>
          <w:szCs w:val="20"/>
        </w:rPr>
        <w:t xml:space="preserve"> </w:t>
      </w:r>
      <w:r>
        <w:rPr>
          <w:sz w:val="20"/>
          <w:szCs w:val="20"/>
        </w:rPr>
        <w:t>блог).</w:t>
      </w:r>
    </w:p>
    <w:p>
      <w:pPr>
        <w:tabs>
          <w:tab w:val="left" w:pos="142"/>
          <w:tab w:val="left" w:pos="426"/>
          <w:tab w:val="left" w:pos="10348"/>
        </w:tabs>
        <w:jc w:val="both"/>
        <w:rPr>
          <w:sz w:val="20"/>
          <w:szCs w:val="20"/>
        </w:rPr>
      </w:pPr>
    </w:p>
    <w:p>
      <w:pPr>
        <w:tabs>
          <w:tab w:val="left" w:pos="142"/>
          <w:tab w:val="left" w:pos="426"/>
          <w:tab w:val="left" w:pos="10348"/>
        </w:tabs>
        <w:jc w:val="both"/>
        <w:rPr>
          <w:sz w:val="20"/>
          <w:szCs w:val="20"/>
        </w:rPr>
      </w:pPr>
      <w:r>
        <w:rPr>
          <w:sz w:val="20"/>
          <w:szCs w:val="20"/>
        </w:rPr>
        <w:t>Формирование</w:t>
      </w:r>
      <w:r>
        <w:rPr>
          <w:spacing w:val="1"/>
          <w:sz w:val="20"/>
          <w:szCs w:val="20"/>
        </w:rPr>
        <w:t xml:space="preserve"> </w:t>
      </w:r>
      <w:r>
        <w:rPr>
          <w:sz w:val="20"/>
          <w:szCs w:val="20"/>
        </w:rPr>
        <w:t>ИКТ­компетентности</w:t>
      </w:r>
      <w:r>
        <w:rPr>
          <w:spacing w:val="1"/>
          <w:sz w:val="20"/>
          <w:szCs w:val="20"/>
        </w:rPr>
        <w:t xml:space="preserve"> </w:t>
      </w:r>
      <w:r>
        <w:rPr>
          <w:sz w:val="20"/>
          <w:szCs w:val="20"/>
        </w:rPr>
        <w:t>обучающихся</w:t>
      </w:r>
      <w:r>
        <w:rPr>
          <w:spacing w:val="1"/>
          <w:sz w:val="20"/>
          <w:szCs w:val="20"/>
        </w:rPr>
        <w:t xml:space="preserve"> </w:t>
      </w:r>
      <w:r>
        <w:rPr>
          <w:sz w:val="20"/>
          <w:szCs w:val="20"/>
        </w:rPr>
        <w:t>происходит</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системно­деятельностного</w:t>
      </w:r>
      <w:r>
        <w:rPr>
          <w:spacing w:val="1"/>
          <w:sz w:val="20"/>
          <w:szCs w:val="20"/>
        </w:rPr>
        <w:t xml:space="preserve"> </w:t>
      </w:r>
      <w:r>
        <w:rPr>
          <w:sz w:val="20"/>
          <w:szCs w:val="20"/>
        </w:rPr>
        <w:t>подхода,</w:t>
      </w:r>
      <w:r>
        <w:rPr>
          <w:spacing w:val="1"/>
          <w:sz w:val="20"/>
          <w:szCs w:val="20"/>
        </w:rPr>
        <w:t xml:space="preserve"> </w:t>
      </w:r>
      <w:r>
        <w:rPr>
          <w:sz w:val="20"/>
          <w:szCs w:val="20"/>
        </w:rPr>
        <w:t>на</w:t>
      </w:r>
      <w:r>
        <w:rPr>
          <w:spacing w:val="1"/>
          <w:sz w:val="20"/>
          <w:szCs w:val="20"/>
        </w:rPr>
        <w:t xml:space="preserve"> </w:t>
      </w:r>
      <w:r>
        <w:rPr>
          <w:sz w:val="20"/>
          <w:szCs w:val="20"/>
        </w:rPr>
        <w:t>основе</w:t>
      </w:r>
      <w:r>
        <w:rPr>
          <w:spacing w:val="1"/>
          <w:sz w:val="20"/>
          <w:szCs w:val="20"/>
        </w:rPr>
        <w:t xml:space="preserve"> </w:t>
      </w:r>
      <w:r>
        <w:rPr>
          <w:sz w:val="20"/>
          <w:szCs w:val="20"/>
        </w:rPr>
        <w:t>изучения</w:t>
      </w:r>
      <w:r>
        <w:rPr>
          <w:spacing w:val="1"/>
          <w:sz w:val="20"/>
          <w:szCs w:val="20"/>
        </w:rPr>
        <w:t xml:space="preserve"> </w:t>
      </w:r>
      <w:r>
        <w:rPr>
          <w:sz w:val="20"/>
          <w:szCs w:val="20"/>
        </w:rPr>
        <w:t>всех</w:t>
      </w:r>
      <w:r>
        <w:rPr>
          <w:spacing w:val="1"/>
          <w:sz w:val="20"/>
          <w:szCs w:val="20"/>
        </w:rPr>
        <w:t xml:space="preserve"> </w:t>
      </w:r>
      <w:r>
        <w:rPr>
          <w:sz w:val="20"/>
          <w:szCs w:val="20"/>
        </w:rPr>
        <w:t>без</w:t>
      </w:r>
      <w:r>
        <w:rPr>
          <w:spacing w:val="1"/>
          <w:sz w:val="20"/>
          <w:szCs w:val="20"/>
        </w:rPr>
        <w:t xml:space="preserve"> </w:t>
      </w:r>
      <w:r>
        <w:rPr>
          <w:sz w:val="20"/>
          <w:szCs w:val="20"/>
        </w:rPr>
        <w:t>исключения</w:t>
      </w:r>
      <w:r>
        <w:rPr>
          <w:spacing w:val="1"/>
          <w:sz w:val="20"/>
          <w:szCs w:val="20"/>
        </w:rPr>
        <w:t xml:space="preserve"> </w:t>
      </w:r>
      <w:r>
        <w:rPr>
          <w:sz w:val="20"/>
          <w:szCs w:val="20"/>
        </w:rPr>
        <w:t>предметов</w:t>
      </w:r>
      <w:r>
        <w:rPr>
          <w:spacing w:val="1"/>
          <w:sz w:val="20"/>
          <w:szCs w:val="20"/>
        </w:rPr>
        <w:t xml:space="preserve"> </w:t>
      </w:r>
      <w:r>
        <w:rPr>
          <w:sz w:val="20"/>
          <w:szCs w:val="20"/>
        </w:rPr>
        <w:t>учебного</w:t>
      </w:r>
      <w:r>
        <w:rPr>
          <w:spacing w:val="1"/>
          <w:sz w:val="20"/>
          <w:szCs w:val="20"/>
        </w:rPr>
        <w:t xml:space="preserve"> </w:t>
      </w:r>
      <w:r>
        <w:rPr>
          <w:sz w:val="20"/>
          <w:szCs w:val="20"/>
        </w:rPr>
        <w:t>плана.</w:t>
      </w:r>
      <w:r>
        <w:rPr>
          <w:spacing w:val="1"/>
          <w:sz w:val="20"/>
          <w:szCs w:val="20"/>
        </w:rPr>
        <w:t xml:space="preserve"> </w:t>
      </w:r>
      <w:r>
        <w:rPr>
          <w:sz w:val="20"/>
          <w:szCs w:val="20"/>
        </w:rPr>
        <w:t>Включение</w:t>
      </w:r>
      <w:r>
        <w:rPr>
          <w:spacing w:val="1"/>
          <w:sz w:val="20"/>
          <w:szCs w:val="20"/>
        </w:rPr>
        <w:t xml:space="preserve"> </w:t>
      </w:r>
      <w:r>
        <w:rPr>
          <w:sz w:val="20"/>
          <w:szCs w:val="20"/>
        </w:rPr>
        <w:t>задачи</w:t>
      </w:r>
      <w:r>
        <w:rPr>
          <w:spacing w:val="1"/>
          <w:sz w:val="20"/>
          <w:szCs w:val="20"/>
        </w:rPr>
        <w:t xml:space="preserve"> </w:t>
      </w:r>
      <w:r>
        <w:rPr>
          <w:sz w:val="20"/>
          <w:szCs w:val="20"/>
        </w:rPr>
        <w:t>формирования</w:t>
      </w:r>
      <w:r>
        <w:rPr>
          <w:spacing w:val="1"/>
          <w:sz w:val="20"/>
          <w:szCs w:val="20"/>
        </w:rPr>
        <w:t xml:space="preserve"> </w:t>
      </w:r>
      <w:r>
        <w:rPr>
          <w:sz w:val="20"/>
          <w:szCs w:val="20"/>
        </w:rPr>
        <w:t>ИКТ­компетентности</w:t>
      </w:r>
      <w:r>
        <w:rPr>
          <w:spacing w:val="1"/>
          <w:sz w:val="20"/>
          <w:szCs w:val="20"/>
        </w:rPr>
        <w:t xml:space="preserve"> </w:t>
      </w:r>
      <w:r>
        <w:rPr>
          <w:sz w:val="20"/>
          <w:szCs w:val="20"/>
        </w:rPr>
        <w:t>в</w:t>
      </w:r>
      <w:r>
        <w:rPr>
          <w:spacing w:val="1"/>
          <w:sz w:val="20"/>
          <w:szCs w:val="20"/>
        </w:rPr>
        <w:t xml:space="preserve"> </w:t>
      </w:r>
      <w:r>
        <w:rPr>
          <w:sz w:val="20"/>
          <w:szCs w:val="20"/>
        </w:rPr>
        <w:t>программу</w:t>
      </w:r>
      <w:r>
        <w:rPr>
          <w:spacing w:val="1"/>
          <w:sz w:val="20"/>
          <w:szCs w:val="20"/>
        </w:rPr>
        <w:t xml:space="preserve"> </w:t>
      </w:r>
      <w:r>
        <w:rPr>
          <w:sz w:val="20"/>
          <w:szCs w:val="20"/>
        </w:rPr>
        <w:t>формирования</w:t>
      </w:r>
      <w:r>
        <w:rPr>
          <w:spacing w:val="1"/>
          <w:sz w:val="20"/>
          <w:szCs w:val="20"/>
        </w:rPr>
        <w:t xml:space="preserve"> </w:t>
      </w:r>
      <w:r>
        <w:rPr>
          <w:sz w:val="20"/>
          <w:szCs w:val="20"/>
        </w:rPr>
        <w:t>универсальных</w:t>
      </w:r>
      <w:r>
        <w:rPr>
          <w:spacing w:val="1"/>
          <w:sz w:val="20"/>
          <w:szCs w:val="20"/>
        </w:rPr>
        <w:t xml:space="preserve"> </w:t>
      </w:r>
      <w:r>
        <w:rPr>
          <w:sz w:val="20"/>
          <w:szCs w:val="20"/>
        </w:rPr>
        <w:t>учебных</w:t>
      </w:r>
      <w:r>
        <w:rPr>
          <w:spacing w:val="1"/>
          <w:sz w:val="20"/>
          <w:szCs w:val="20"/>
        </w:rPr>
        <w:t xml:space="preserve"> </w:t>
      </w:r>
      <w:r>
        <w:rPr>
          <w:sz w:val="20"/>
          <w:szCs w:val="20"/>
        </w:rPr>
        <w:t>действий</w:t>
      </w:r>
      <w:r>
        <w:rPr>
          <w:spacing w:val="1"/>
          <w:sz w:val="20"/>
          <w:szCs w:val="20"/>
        </w:rPr>
        <w:t xml:space="preserve"> </w:t>
      </w:r>
      <w:r>
        <w:rPr>
          <w:sz w:val="20"/>
          <w:szCs w:val="20"/>
        </w:rPr>
        <w:t>позволяет</w:t>
      </w:r>
      <w:r>
        <w:rPr>
          <w:spacing w:val="1"/>
          <w:sz w:val="20"/>
          <w:szCs w:val="20"/>
        </w:rPr>
        <w:t xml:space="preserve"> </w:t>
      </w:r>
      <w:r>
        <w:rPr>
          <w:sz w:val="20"/>
          <w:szCs w:val="20"/>
        </w:rPr>
        <w:t>организации,</w:t>
      </w:r>
      <w:r>
        <w:rPr>
          <w:spacing w:val="1"/>
          <w:sz w:val="20"/>
          <w:szCs w:val="20"/>
        </w:rPr>
        <w:t xml:space="preserve"> </w:t>
      </w:r>
      <w:r>
        <w:rPr>
          <w:sz w:val="20"/>
          <w:szCs w:val="20"/>
        </w:rPr>
        <w:t>осуществляющей</w:t>
      </w:r>
      <w:r>
        <w:rPr>
          <w:spacing w:val="1"/>
          <w:sz w:val="20"/>
          <w:szCs w:val="20"/>
        </w:rPr>
        <w:t xml:space="preserve"> </w:t>
      </w:r>
      <w:r>
        <w:rPr>
          <w:sz w:val="20"/>
          <w:szCs w:val="20"/>
        </w:rPr>
        <w:t>образовательную</w:t>
      </w:r>
      <w:r>
        <w:rPr>
          <w:spacing w:val="1"/>
          <w:sz w:val="20"/>
          <w:szCs w:val="20"/>
        </w:rPr>
        <w:t xml:space="preserve"> </w:t>
      </w:r>
      <w:r>
        <w:rPr>
          <w:sz w:val="20"/>
          <w:szCs w:val="20"/>
        </w:rPr>
        <w:t>деятельность,</w:t>
      </w:r>
      <w:r>
        <w:rPr>
          <w:spacing w:val="1"/>
          <w:sz w:val="20"/>
          <w:szCs w:val="20"/>
        </w:rPr>
        <w:t xml:space="preserve"> </w:t>
      </w:r>
      <w:r>
        <w:rPr>
          <w:sz w:val="20"/>
          <w:szCs w:val="20"/>
        </w:rPr>
        <w:t>и</w:t>
      </w:r>
      <w:r>
        <w:rPr>
          <w:spacing w:val="1"/>
          <w:sz w:val="20"/>
          <w:szCs w:val="20"/>
        </w:rPr>
        <w:t xml:space="preserve"> </w:t>
      </w:r>
      <w:r>
        <w:rPr>
          <w:sz w:val="20"/>
          <w:szCs w:val="20"/>
        </w:rPr>
        <w:t>учителю</w:t>
      </w:r>
      <w:r>
        <w:rPr>
          <w:spacing w:val="1"/>
          <w:sz w:val="20"/>
          <w:szCs w:val="20"/>
        </w:rPr>
        <w:t xml:space="preserve"> </w:t>
      </w:r>
      <w:r>
        <w:rPr>
          <w:sz w:val="20"/>
          <w:szCs w:val="20"/>
        </w:rPr>
        <w:t>формировать</w:t>
      </w:r>
      <w:r>
        <w:rPr>
          <w:spacing w:val="1"/>
          <w:sz w:val="20"/>
          <w:szCs w:val="20"/>
        </w:rPr>
        <w:t xml:space="preserve"> </w:t>
      </w:r>
      <w:r>
        <w:rPr>
          <w:sz w:val="20"/>
          <w:szCs w:val="20"/>
        </w:rPr>
        <w:t>соответствующие</w:t>
      </w:r>
      <w:r>
        <w:rPr>
          <w:spacing w:val="1"/>
          <w:sz w:val="20"/>
          <w:szCs w:val="20"/>
        </w:rPr>
        <w:t xml:space="preserve"> </w:t>
      </w:r>
      <w:r>
        <w:rPr>
          <w:sz w:val="20"/>
          <w:szCs w:val="20"/>
        </w:rPr>
        <w:t>позиции</w:t>
      </w:r>
      <w:r>
        <w:rPr>
          <w:spacing w:val="1"/>
          <w:sz w:val="20"/>
          <w:szCs w:val="20"/>
        </w:rPr>
        <w:t xml:space="preserve"> </w:t>
      </w:r>
      <w:r>
        <w:rPr>
          <w:sz w:val="20"/>
          <w:szCs w:val="20"/>
        </w:rPr>
        <w:t>планируемых результатов, помогает с учетом специфики каждого учебного предмета избежать</w:t>
      </w:r>
      <w:r>
        <w:rPr>
          <w:spacing w:val="1"/>
          <w:sz w:val="20"/>
          <w:szCs w:val="20"/>
        </w:rPr>
        <w:t xml:space="preserve"> </w:t>
      </w:r>
      <w:r>
        <w:rPr>
          <w:sz w:val="20"/>
          <w:szCs w:val="20"/>
        </w:rPr>
        <w:t>дублирования</w:t>
      </w:r>
      <w:r>
        <w:rPr>
          <w:spacing w:val="1"/>
          <w:sz w:val="20"/>
          <w:szCs w:val="20"/>
        </w:rPr>
        <w:t xml:space="preserve"> </w:t>
      </w:r>
      <w:r>
        <w:rPr>
          <w:sz w:val="20"/>
          <w:szCs w:val="20"/>
        </w:rPr>
        <w:t>при</w:t>
      </w:r>
      <w:r>
        <w:rPr>
          <w:spacing w:val="1"/>
          <w:sz w:val="20"/>
          <w:szCs w:val="20"/>
        </w:rPr>
        <w:t xml:space="preserve"> </w:t>
      </w:r>
      <w:r>
        <w:rPr>
          <w:sz w:val="20"/>
          <w:szCs w:val="20"/>
        </w:rPr>
        <w:t>освоении</w:t>
      </w:r>
      <w:r>
        <w:rPr>
          <w:spacing w:val="1"/>
          <w:sz w:val="20"/>
          <w:szCs w:val="20"/>
        </w:rPr>
        <w:t xml:space="preserve"> </w:t>
      </w:r>
      <w:r>
        <w:rPr>
          <w:sz w:val="20"/>
          <w:szCs w:val="20"/>
        </w:rPr>
        <w:t>разных</w:t>
      </w:r>
      <w:r>
        <w:rPr>
          <w:spacing w:val="1"/>
          <w:sz w:val="20"/>
          <w:szCs w:val="20"/>
        </w:rPr>
        <w:t xml:space="preserve"> </w:t>
      </w:r>
      <w:r>
        <w:rPr>
          <w:sz w:val="20"/>
          <w:szCs w:val="20"/>
        </w:rPr>
        <w:t>умений,</w:t>
      </w:r>
      <w:r>
        <w:rPr>
          <w:spacing w:val="1"/>
          <w:sz w:val="20"/>
          <w:szCs w:val="20"/>
        </w:rPr>
        <w:t xml:space="preserve"> </w:t>
      </w:r>
      <w:r>
        <w:rPr>
          <w:sz w:val="20"/>
          <w:szCs w:val="20"/>
        </w:rPr>
        <w:t>осуществлять</w:t>
      </w:r>
      <w:r>
        <w:rPr>
          <w:spacing w:val="1"/>
          <w:sz w:val="20"/>
          <w:szCs w:val="20"/>
        </w:rPr>
        <w:t xml:space="preserve"> </w:t>
      </w:r>
      <w:r>
        <w:rPr>
          <w:sz w:val="20"/>
          <w:szCs w:val="20"/>
        </w:rPr>
        <w:t>интеграцию</w:t>
      </w:r>
      <w:r>
        <w:rPr>
          <w:spacing w:val="1"/>
          <w:sz w:val="20"/>
          <w:szCs w:val="20"/>
        </w:rPr>
        <w:t xml:space="preserve"> </w:t>
      </w:r>
      <w:r>
        <w:rPr>
          <w:sz w:val="20"/>
          <w:szCs w:val="20"/>
        </w:rPr>
        <w:t>и</w:t>
      </w:r>
      <w:r>
        <w:rPr>
          <w:spacing w:val="1"/>
          <w:sz w:val="20"/>
          <w:szCs w:val="20"/>
        </w:rPr>
        <w:t xml:space="preserve"> </w:t>
      </w:r>
      <w:r>
        <w:rPr>
          <w:sz w:val="20"/>
          <w:szCs w:val="20"/>
        </w:rPr>
        <w:t>синхронизацию</w:t>
      </w:r>
      <w:r>
        <w:rPr>
          <w:spacing w:val="1"/>
          <w:sz w:val="20"/>
          <w:szCs w:val="20"/>
        </w:rPr>
        <w:t xml:space="preserve"> </w:t>
      </w:r>
      <w:r>
        <w:rPr>
          <w:sz w:val="20"/>
          <w:szCs w:val="20"/>
        </w:rPr>
        <w:t>содержания</w:t>
      </w:r>
      <w:r>
        <w:rPr>
          <w:spacing w:val="3"/>
          <w:sz w:val="20"/>
          <w:szCs w:val="20"/>
        </w:rPr>
        <w:t xml:space="preserve"> </w:t>
      </w:r>
      <w:r>
        <w:rPr>
          <w:sz w:val="20"/>
          <w:szCs w:val="20"/>
        </w:rPr>
        <w:t>различных</w:t>
      </w:r>
      <w:r>
        <w:rPr>
          <w:spacing w:val="8"/>
          <w:sz w:val="20"/>
          <w:szCs w:val="20"/>
        </w:rPr>
        <w:t xml:space="preserve"> </w:t>
      </w:r>
      <w:r>
        <w:rPr>
          <w:sz w:val="20"/>
          <w:szCs w:val="20"/>
        </w:rPr>
        <w:t>учебных</w:t>
      </w:r>
      <w:r>
        <w:rPr>
          <w:spacing w:val="5"/>
          <w:sz w:val="20"/>
          <w:szCs w:val="20"/>
        </w:rPr>
        <w:t xml:space="preserve"> </w:t>
      </w:r>
      <w:r>
        <w:rPr>
          <w:sz w:val="20"/>
          <w:szCs w:val="20"/>
        </w:rPr>
        <w:t>курсов.</w:t>
      </w:r>
      <w:r>
        <w:rPr>
          <w:spacing w:val="8"/>
          <w:sz w:val="20"/>
          <w:szCs w:val="20"/>
        </w:rPr>
        <w:t xml:space="preserve"> </w:t>
      </w:r>
      <w:r>
        <w:rPr>
          <w:sz w:val="20"/>
          <w:szCs w:val="20"/>
        </w:rPr>
        <w:t>Освоение</w:t>
      </w:r>
      <w:r>
        <w:rPr>
          <w:spacing w:val="7"/>
          <w:sz w:val="20"/>
          <w:szCs w:val="20"/>
        </w:rPr>
        <w:t xml:space="preserve"> </w:t>
      </w:r>
      <w:r>
        <w:rPr>
          <w:sz w:val="20"/>
          <w:szCs w:val="20"/>
        </w:rPr>
        <w:t>умений</w:t>
      </w:r>
      <w:r>
        <w:rPr>
          <w:spacing w:val="4"/>
          <w:sz w:val="20"/>
          <w:szCs w:val="20"/>
        </w:rPr>
        <w:t xml:space="preserve"> </w:t>
      </w:r>
      <w:r>
        <w:rPr>
          <w:sz w:val="20"/>
          <w:szCs w:val="20"/>
        </w:rPr>
        <w:t>работать</w:t>
      </w:r>
      <w:r>
        <w:rPr>
          <w:spacing w:val="5"/>
          <w:sz w:val="20"/>
          <w:szCs w:val="20"/>
        </w:rPr>
        <w:t xml:space="preserve"> </w:t>
      </w:r>
      <w:r>
        <w:rPr>
          <w:sz w:val="20"/>
          <w:szCs w:val="20"/>
        </w:rPr>
        <w:t>с</w:t>
      </w:r>
      <w:r>
        <w:rPr>
          <w:spacing w:val="3"/>
          <w:sz w:val="20"/>
          <w:szCs w:val="20"/>
        </w:rPr>
        <w:t xml:space="preserve"> </w:t>
      </w:r>
      <w:r>
        <w:rPr>
          <w:sz w:val="20"/>
          <w:szCs w:val="20"/>
        </w:rPr>
        <w:t>информацией</w:t>
      </w:r>
      <w:r>
        <w:rPr>
          <w:spacing w:val="5"/>
          <w:sz w:val="20"/>
          <w:szCs w:val="20"/>
        </w:rPr>
        <w:t xml:space="preserve"> </w:t>
      </w:r>
      <w:r>
        <w:rPr>
          <w:sz w:val="20"/>
          <w:szCs w:val="20"/>
        </w:rPr>
        <w:t>и использовать</w:t>
      </w:r>
      <w:r>
        <w:rPr>
          <w:spacing w:val="35"/>
          <w:sz w:val="20"/>
          <w:szCs w:val="20"/>
        </w:rPr>
        <w:t xml:space="preserve"> </w:t>
      </w:r>
      <w:r>
        <w:rPr>
          <w:sz w:val="20"/>
          <w:szCs w:val="20"/>
        </w:rPr>
        <w:t>инструменты</w:t>
      </w:r>
      <w:r>
        <w:rPr>
          <w:spacing w:val="34"/>
          <w:sz w:val="20"/>
          <w:szCs w:val="20"/>
        </w:rPr>
        <w:t xml:space="preserve"> </w:t>
      </w:r>
      <w:r>
        <w:rPr>
          <w:sz w:val="20"/>
          <w:szCs w:val="20"/>
        </w:rPr>
        <w:t>ИКТ</w:t>
      </w:r>
      <w:r>
        <w:rPr>
          <w:spacing w:val="34"/>
          <w:sz w:val="20"/>
          <w:szCs w:val="20"/>
        </w:rPr>
        <w:t xml:space="preserve"> </w:t>
      </w:r>
      <w:r>
        <w:rPr>
          <w:sz w:val="20"/>
          <w:szCs w:val="20"/>
        </w:rPr>
        <w:t>также</w:t>
      </w:r>
      <w:r>
        <w:rPr>
          <w:spacing w:val="33"/>
          <w:sz w:val="20"/>
          <w:szCs w:val="20"/>
        </w:rPr>
        <w:t xml:space="preserve"> </w:t>
      </w:r>
      <w:r>
        <w:rPr>
          <w:sz w:val="20"/>
          <w:szCs w:val="20"/>
        </w:rPr>
        <w:t>может</w:t>
      </w:r>
      <w:r>
        <w:rPr>
          <w:spacing w:val="36"/>
          <w:sz w:val="20"/>
          <w:szCs w:val="20"/>
        </w:rPr>
        <w:t xml:space="preserve"> </w:t>
      </w:r>
      <w:r>
        <w:rPr>
          <w:sz w:val="20"/>
          <w:szCs w:val="20"/>
        </w:rPr>
        <w:t>входить</w:t>
      </w:r>
      <w:r>
        <w:rPr>
          <w:spacing w:val="35"/>
          <w:sz w:val="20"/>
          <w:szCs w:val="20"/>
        </w:rPr>
        <w:t xml:space="preserve"> </w:t>
      </w:r>
      <w:r>
        <w:rPr>
          <w:sz w:val="20"/>
          <w:szCs w:val="20"/>
        </w:rPr>
        <w:t>в</w:t>
      </w:r>
      <w:r>
        <w:rPr>
          <w:spacing w:val="33"/>
          <w:sz w:val="20"/>
          <w:szCs w:val="20"/>
        </w:rPr>
        <w:t xml:space="preserve"> </w:t>
      </w:r>
      <w:r>
        <w:rPr>
          <w:sz w:val="20"/>
          <w:szCs w:val="20"/>
        </w:rPr>
        <w:t>содержание</w:t>
      </w:r>
      <w:r>
        <w:rPr>
          <w:spacing w:val="33"/>
          <w:sz w:val="20"/>
          <w:szCs w:val="20"/>
        </w:rPr>
        <w:t xml:space="preserve"> </w:t>
      </w:r>
      <w:r>
        <w:rPr>
          <w:sz w:val="20"/>
          <w:szCs w:val="20"/>
        </w:rPr>
        <w:t>факультативных</w:t>
      </w:r>
      <w:r>
        <w:rPr>
          <w:spacing w:val="35"/>
          <w:sz w:val="20"/>
          <w:szCs w:val="20"/>
        </w:rPr>
        <w:t xml:space="preserve"> </w:t>
      </w:r>
      <w:r>
        <w:rPr>
          <w:sz w:val="20"/>
          <w:szCs w:val="20"/>
        </w:rPr>
        <w:t>курсов,</w:t>
      </w:r>
      <w:r>
        <w:rPr>
          <w:spacing w:val="-57"/>
          <w:sz w:val="20"/>
          <w:szCs w:val="20"/>
        </w:rPr>
        <w:t xml:space="preserve"> </w:t>
      </w:r>
      <w:r>
        <w:rPr>
          <w:sz w:val="20"/>
          <w:szCs w:val="20"/>
        </w:rPr>
        <w:t>кружков,</w:t>
      </w:r>
      <w:r>
        <w:rPr>
          <w:spacing w:val="-1"/>
          <w:sz w:val="20"/>
          <w:szCs w:val="20"/>
        </w:rPr>
        <w:t xml:space="preserve"> </w:t>
      </w:r>
      <w:r>
        <w:rPr>
          <w:sz w:val="20"/>
          <w:szCs w:val="20"/>
        </w:rPr>
        <w:t>внеурочной деятельности</w:t>
      </w:r>
      <w:r>
        <w:rPr>
          <w:spacing w:val="1"/>
          <w:sz w:val="20"/>
          <w:szCs w:val="20"/>
        </w:rPr>
        <w:t xml:space="preserve"> </w:t>
      </w:r>
      <w:r>
        <w:rPr>
          <w:sz w:val="20"/>
          <w:szCs w:val="20"/>
        </w:rPr>
        <w:t>школьников.</w:t>
      </w:r>
    </w:p>
    <w:p>
      <w:pPr>
        <w:tabs>
          <w:tab w:val="left" w:pos="142"/>
          <w:tab w:val="left" w:pos="426"/>
          <w:tab w:val="left" w:pos="10348"/>
        </w:tabs>
        <w:jc w:val="both"/>
        <w:rPr>
          <w:sz w:val="20"/>
          <w:szCs w:val="20"/>
        </w:rPr>
      </w:pPr>
    </w:p>
    <w:p>
      <w:pPr>
        <w:tabs>
          <w:tab w:val="left" w:pos="142"/>
          <w:tab w:val="left" w:pos="426"/>
          <w:tab w:val="left" w:pos="10348"/>
        </w:tabs>
        <w:jc w:val="both"/>
        <w:rPr>
          <w:b/>
          <w:sz w:val="20"/>
          <w:szCs w:val="20"/>
        </w:rPr>
      </w:pPr>
      <w:r>
        <w:rPr>
          <w:b/>
          <w:sz w:val="20"/>
          <w:szCs w:val="20"/>
        </w:rPr>
        <w:t>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p>
    <w:p>
      <w:pPr>
        <w:tabs>
          <w:tab w:val="left" w:pos="142"/>
          <w:tab w:val="left" w:pos="426"/>
          <w:tab w:val="left" w:pos="10348"/>
        </w:tabs>
        <w:jc w:val="both"/>
        <w:rPr>
          <w:sz w:val="20"/>
          <w:szCs w:val="20"/>
        </w:rPr>
      </w:pPr>
      <w:r>
        <w:rPr>
          <w:sz w:val="20"/>
          <w:szCs w:val="20"/>
        </w:rPr>
        <w:t>Проблема</w:t>
      </w:r>
      <w:r>
        <w:rPr>
          <w:spacing w:val="1"/>
          <w:sz w:val="20"/>
          <w:szCs w:val="20"/>
        </w:rPr>
        <w:t xml:space="preserve"> </w:t>
      </w:r>
      <w:r>
        <w:rPr>
          <w:sz w:val="20"/>
          <w:szCs w:val="20"/>
        </w:rPr>
        <w:t>реализации</w:t>
      </w:r>
      <w:r>
        <w:rPr>
          <w:spacing w:val="1"/>
          <w:sz w:val="20"/>
          <w:szCs w:val="20"/>
        </w:rPr>
        <w:t xml:space="preserve"> </w:t>
      </w:r>
      <w:r>
        <w:rPr>
          <w:sz w:val="20"/>
          <w:szCs w:val="20"/>
        </w:rPr>
        <w:t>преемственности</w:t>
      </w:r>
      <w:r>
        <w:rPr>
          <w:spacing w:val="61"/>
          <w:sz w:val="20"/>
          <w:szCs w:val="20"/>
        </w:rPr>
        <w:t xml:space="preserve"> </w:t>
      </w:r>
      <w:r>
        <w:rPr>
          <w:sz w:val="20"/>
          <w:szCs w:val="20"/>
        </w:rPr>
        <w:t>обучения</w:t>
      </w:r>
      <w:r>
        <w:rPr>
          <w:spacing w:val="61"/>
          <w:sz w:val="20"/>
          <w:szCs w:val="20"/>
        </w:rPr>
        <w:t xml:space="preserve"> </w:t>
      </w:r>
      <w:r>
        <w:rPr>
          <w:sz w:val="20"/>
          <w:szCs w:val="20"/>
        </w:rPr>
        <w:t>затрагивает</w:t>
      </w:r>
      <w:r>
        <w:rPr>
          <w:spacing w:val="61"/>
          <w:sz w:val="20"/>
          <w:szCs w:val="20"/>
        </w:rPr>
        <w:t xml:space="preserve"> </w:t>
      </w:r>
      <w:r>
        <w:rPr>
          <w:sz w:val="20"/>
          <w:szCs w:val="20"/>
        </w:rPr>
        <w:t>все</w:t>
      </w:r>
      <w:r>
        <w:rPr>
          <w:spacing w:val="61"/>
          <w:sz w:val="20"/>
          <w:szCs w:val="20"/>
        </w:rPr>
        <w:t xml:space="preserve"> </w:t>
      </w:r>
      <w:r>
        <w:rPr>
          <w:sz w:val="20"/>
          <w:szCs w:val="20"/>
        </w:rPr>
        <w:t>звенья</w:t>
      </w:r>
      <w:r>
        <w:rPr>
          <w:spacing w:val="1"/>
          <w:sz w:val="20"/>
          <w:szCs w:val="20"/>
        </w:rPr>
        <w:t xml:space="preserve"> </w:t>
      </w:r>
      <w:r>
        <w:rPr>
          <w:sz w:val="20"/>
          <w:szCs w:val="20"/>
        </w:rPr>
        <w:t>существующей</w:t>
      </w:r>
      <w:r>
        <w:rPr>
          <w:spacing w:val="1"/>
          <w:sz w:val="20"/>
          <w:szCs w:val="20"/>
        </w:rPr>
        <w:t xml:space="preserve"> </w:t>
      </w:r>
      <w:r>
        <w:rPr>
          <w:sz w:val="20"/>
          <w:szCs w:val="20"/>
        </w:rPr>
        <w:t>образовательной</w:t>
      </w:r>
      <w:r>
        <w:rPr>
          <w:spacing w:val="1"/>
          <w:sz w:val="20"/>
          <w:szCs w:val="20"/>
        </w:rPr>
        <w:t xml:space="preserve"> </w:t>
      </w:r>
      <w:r>
        <w:rPr>
          <w:sz w:val="20"/>
          <w:szCs w:val="20"/>
        </w:rPr>
        <w:t>системы,</w:t>
      </w:r>
      <w:r>
        <w:rPr>
          <w:spacing w:val="1"/>
          <w:sz w:val="20"/>
          <w:szCs w:val="20"/>
        </w:rPr>
        <w:t xml:space="preserve"> </w:t>
      </w:r>
      <w:r>
        <w:rPr>
          <w:sz w:val="20"/>
          <w:szCs w:val="20"/>
        </w:rPr>
        <w:t>а</w:t>
      </w:r>
      <w:r>
        <w:rPr>
          <w:spacing w:val="1"/>
          <w:sz w:val="20"/>
          <w:szCs w:val="20"/>
        </w:rPr>
        <w:t xml:space="preserve"> </w:t>
      </w:r>
      <w:r>
        <w:rPr>
          <w:sz w:val="20"/>
          <w:szCs w:val="20"/>
        </w:rPr>
        <w:t>именно:</w:t>
      </w:r>
      <w:r>
        <w:rPr>
          <w:spacing w:val="61"/>
          <w:sz w:val="20"/>
          <w:szCs w:val="20"/>
        </w:rPr>
        <w:t xml:space="preserve"> </w:t>
      </w:r>
      <w:r>
        <w:rPr>
          <w:sz w:val="20"/>
          <w:szCs w:val="20"/>
        </w:rPr>
        <w:t>переход</w:t>
      </w:r>
      <w:r>
        <w:rPr>
          <w:spacing w:val="61"/>
          <w:sz w:val="20"/>
          <w:szCs w:val="20"/>
        </w:rPr>
        <w:t xml:space="preserve"> </w:t>
      </w:r>
      <w:r>
        <w:rPr>
          <w:sz w:val="20"/>
          <w:szCs w:val="20"/>
        </w:rPr>
        <w:t>из</w:t>
      </w:r>
      <w:r>
        <w:rPr>
          <w:spacing w:val="61"/>
          <w:sz w:val="20"/>
          <w:szCs w:val="20"/>
        </w:rPr>
        <w:t xml:space="preserve"> </w:t>
      </w:r>
      <w:r>
        <w:rPr>
          <w:sz w:val="20"/>
          <w:szCs w:val="20"/>
        </w:rPr>
        <w:t>организации,</w:t>
      </w:r>
      <w:r>
        <w:rPr>
          <w:spacing w:val="1"/>
          <w:sz w:val="20"/>
          <w:szCs w:val="20"/>
        </w:rPr>
        <w:t xml:space="preserve"> </w:t>
      </w:r>
      <w:r>
        <w:rPr>
          <w:sz w:val="20"/>
          <w:szCs w:val="20"/>
        </w:rPr>
        <w:t>осуществляющей</w:t>
      </w:r>
      <w:r>
        <w:rPr>
          <w:spacing w:val="1"/>
          <w:sz w:val="20"/>
          <w:szCs w:val="20"/>
        </w:rPr>
        <w:t xml:space="preserve"> </w:t>
      </w:r>
      <w:r>
        <w:rPr>
          <w:sz w:val="20"/>
          <w:szCs w:val="20"/>
        </w:rPr>
        <w:t>образовательную</w:t>
      </w:r>
      <w:r>
        <w:rPr>
          <w:spacing w:val="1"/>
          <w:sz w:val="20"/>
          <w:szCs w:val="20"/>
        </w:rPr>
        <w:t xml:space="preserve"> </w:t>
      </w:r>
      <w:r>
        <w:rPr>
          <w:sz w:val="20"/>
          <w:szCs w:val="20"/>
        </w:rPr>
        <w:t>деятельность</w:t>
      </w:r>
      <w:r>
        <w:rPr>
          <w:spacing w:val="1"/>
          <w:sz w:val="20"/>
          <w:szCs w:val="20"/>
        </w:rPr>
        <w:t xml:space="preserve"> </w:t>
      </w:r>
      <w:r>
        <w:rPr>
          <w:sz w:val="20"/>
          <w:szCs w:val="20"/>
        </w:rPr>
        <w:t>на</w:t>
      </w:r>
      <w:r>
        <w:rPr>
          <w:spacing w:val="1"/>
          <w:sz w:val="20"/>
          <w:szCs w:val="20"/>
        </w:rPr>
        <w:t xml:space="preserve"> </w:t>
      </w:r>
      <w:r>
        <w:rPr>
          <w:sz w:val="20"/>
          <w:szCs w:val="20"/>
        </w:rPr>
        <w:t>уровне</w:t>
      </w:r>
      <w:r>
        <w:rPr>
          <w:spacing w:val="1"/>
          <w:sz w:val="20"/>
          <w:szCs w:val="20"/>
        </w:rPr>
        <w:t xml:space="preserve"> </w:t>
      </w:r>
      <w:r>
        <w:rPr>
          <w:sz w:val="20"/>
          <w:szCs w:val="20"/>
        </w:rPr>
        <w:t>дошкольного</w:t>
      </w:r>
      <w:r>
        <w:rPr>
          <w:spacing w:val="1"/>
          <w:sz w:val="20"/>
          <w:szCs w:val="20"/>
        </w:rPr>
        <w:t xml:space="preserve"> </w:t>
      </w:r>
      <w:r>
        <w:rPr>
          <w:sz w:val="20"/>
          <w:szCs w:val="20"/>
        </w:rPr>
        <w:t>образования,</w:t>
      </w:r>
      <w:r>
        <w:rPr>
          <w:spacing w:val="1"/>
          <w:sz w:val="20"/>
          <w:szCs w:val="20"/>
        </w:rPr>
        <w:t xml:space="preserve"> </w:t>
      </w:r>
      <w:r>
        <w:rPr>
          <w:sz w:val="20"/>
          <w:szCs w:val="20"/>
        </w:rPr>
        <w:t>в</w:t>
      </w:r>
      <w:r>
        <w:rPr>
          <w:spacing w:val="1"/>
          <w:sz w:val="20"/>
          <w:szCs w:val="20"/>
        </w:rPr>
        <w:t xml:space="preserve"> </w:t>
      </w:r>
      <w:r>
        <w:rPr>
          <w:sz w:val="20"/>
          <w:szCs w:val="20"/>
        </w:rPr>
        <w:t>организацию,</w:t>
      </w:r>
      <w:r>
        <w:rPr>
          <w:spacing w:val="1"/>
          <w:sz w:val="20"/>
          <w:szCs w:val="20"/>
        </w:rPr>
        <w:t xml:space="preserve"> </w:t>
      </w:r>
      <w:r>
        <w:rPr>
          <w:sz w:val="20"/>
          <w:szCs w:val="20"/>
        </w:rPr>
        <w:t>осуществляющую</w:t>
      </w:r>
      <w:r>
        <w:rPr>
          <w:spacing w:val="1"/>
          <w:sz w:val="20"/>
          <w:szCs w:val="20"/>
        </w:rPr>
        <w:t xml:space="preserve"> </w:t>
      </w:r>
      <w:r>
        <w:rPr>
          <w:sz w:val="20"/>
          <w:szCs w:val="20"/>
        </w:rPr>
        <w:t>образовательную</w:t>
      </w:r>
      <w:r>
        <w:rPr>
          <w:spacing w:val="1"/>
          <w:sz w:val="20"/>
          <w:szCs w:val="20"/>
        </w:rPr>
        <w:t xml:space="preserve"> </w:t>
      </w:r>
      <w:r>
        <w:rPr>
          <w:sz w:val="20"/>
          <w:szCs w:val="20"/>
        </w:rPr>
        <w:t>деятельность</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основной</w:t>
      </w:r>
      <w:r>
        <w:rPr>
          <w:spacing w:val="1"/>
          <w:sz w:val="20"/>
          <w:szCs w:val="20"/>
        </w:rPr>
        <w:t xml:space="preserve"> </w:t>
      </w:r>
      <w:r>
        <w:rPr>
          <w:sz w:val="20"/>
          <w:szCs w:val="20"/>
        </w:rPr>
        <w:t>образовательной</w:t>
      </w:r>
      <w:r>
        <w:rPr>
          <w:spacing w:val="1"/>
          <w:sz w:val="20"/>
          <w:szCs w:val="20"/>
        </w:rPr>
        <w:t xml:space="preserve"> </w:t>
      </w:r>
      <w:r>
        <w:rPr>
          <w:sz w:val="20"/>
          <w:szCs w:val="20"/>
        </w:rPr>
        <w:t>программы</w:t>
      </w:r>
      <w:r>
        <w:rPr>
          <w:spacing w:val="1"/>
          <w:sz w:val="20"/>
          <w:szCs w:val="20"/>
        </w:rPr>
        <w:t xml:space="preserve"> </w:t>
      </w:r>
      <w:r>
        <w:rPr>
          <w:sz w:val="20"/>
          <w:szCs w:val="20"/>
        </w:rPr>
        <w:t>начального</w:t>
      </w:r>
      <w:r>
        <w:rPr>
          <w:spacing w:val="1"/>
          <w:sz w:val="20"/>
          <w:szCs w:val="20"/>
        </w:rPr>
        <w:t xml:space="preserve"> </w:t>
      </w:r>
      <w:r>
        <w:rPr>
          <w:sz w:val="20"/>
          <w:szCs w:val="20"/>
        </w:rPr>
        <w:t>общего</w:t>
      </w:r>
      <w:r>
        <w:rPr>
          <w:spacing w:val="1"/>
          <w:sz w:val="20"/>
          <w:szCs w:val="20"/>
        </w:rPr>
        <w:t xml:space="preserve"> </w:t>
      </w:r>
      <w:r>
        <w:rPr>
          <w:sz w:val="20"/>
          <w:szCs w:val="20"/>
        </w:rPr>
        <w:t>образования</w:t>
      </w:r>
      <w:r>
        <w:rPr>
          <w:spacing w:val="1"/>
          <w:sz w:val="20"/>
          <w:szCs w:val="20"/>
        </w:rPr>
        <w:t xml:space="preserve"> </w:t>
      </w:r>
      <w:r>
        <w:rPr>
          <w:sz w:val="20"/>
          <w:szCs w:val="20"/>
        </w:rPr>
        <w:t>и</w:t>
      </w:r>
      <w:r>
        <w:rPr>
          <w:spacing w:val="1"/>
          <w:sz w:val="20"/>
          <w:szCs w:val="20"/>
        </w:rPr>
        <w:t xml:space="preserve"> </w:t>
      </w:r>
      <w:r>
        <w:rPr>
          <w:sz w:val="20"/>
          <w:szCs w:val="20"/>
        </w:rPr>
        <w:t>далее</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основной</w:t>
      </w:r>
      <w:r>
        <w:rPr>
          <w:spacing w:val="1"/>
          <w:sz w:val="20"/>
          <w:szCs w:val="20"/>
        </w:rPr>
        <w:t xml:space="preserve"> </w:t>
      </w:r>
      <w:r>
        <w:rPr>
          <w:sz w:val="20"/>
          <w:szCs w:val="20"/>
        </w:rPr>
        <w:t>образовательной программы основного и среднего образования, и, наконец, в высшее учебное</w:t>
      </w:r>
      <w:r>
        <w:rPr>
          <w:spacing w:val="1"/>
          <w:sz w:val="20"/>
          <w:szCs w:val="20"/>
        </w:rPr>
        <w:t xml:space="preserve"> </w:t>
      </w:r>
      <w:r>
        <w:rPr>
          <w:sz w:val="20"/>
          <w:szCs w:val="20"/>
        </w:rPr>
        <w:t>заведение.</w:t>
      </w:r>
      <w:r>
        <w:rPr>
          <w:spacing w:val="1"/>
          <w:sz w:val="20"/>
          <w:szCs w:val="20"/>
        </w:rPr>
        <w:t xml:space="preserve"> </w:t>
      </w:r>
      <w:r>
        <w:rPr>
          <w:sz w:val="20"/>
          <w:szCs w:val="20"/>
        </w:rPr>
        <w:t>При</w:t>
      </w:r>
      <w:r>
        <w:rPr>
          <w:spacing w:val="1"/>
          <w:sz w:val="20"/>
          <w:szCs w:val="20"/>
        </w:rPr>
        <w:t xml:space="preserve"> </w:t>
      </w:r>
      <w:r>
        <w:rPr>
          <w:sz w:val="20"/>
          <w:szCs w:val="20"/>
        </w:rPr>
        <w:t>этом,</w:t>
      </w:r>
      <w:r>
        <w:rPr>
          <w:spacing w:val="1"/>
          <w:sz w:val="20"/>
          <w:szCs w:val="20"/>
        </w:rPr>
        <w:t xml:space="preserve"> </w:t>
      </w:r>
      <w:r>
        <w:rPr>
          <w:sz w:val="20"/>
          <w:szCs w:val="20"/>
        </w:rPr>
        <w:t>несмотря</w:t>
      </w:r>
      <w:r>
        <w:rPr>
          <w:spacing w:val="1"/>
          <w:sz w:val="20"/>
          <w:szCs w:val="20"/>
        </w:rPr>
        <w:t xml:space="preserve"> </w:t>
      </w:r>
      <w:r>
        <w:rPr>
          <w:sz w:val="20"/>
          <w:szCs w:val="20"/>
        </w:rPr>
        <w:t>на</w:t>
      </w:r>
      <w:r>
        <w:rPr>
          <w:spacing w:val="1"/>
          <w:sz w:val="20"/>
          <w:szCs w:val="20"/>
        </w:rPr>
        <w:t xml:space="preserve"> </w:t>
      </w:r>
      <w:r>
        <w:rPr>
          <w:sz w:val="20"/>
          <w:szCs w:val="20"/>
        </w:rPr>
        <w:t>огромные</w:t>
      </w:r>
      <w:r>
        <w:rPr>
          <w:spacing w:val="1"/>
          <w:sz w:val="20"/>
          <w:szCs w:val="20"/>
        </w:rPr>
        <w:t xml:space="preserve"> </w:t>
      </w:r>
      <w:r>
        <w:rPr>
          <w:sz w:val="20"/>
          <w:szCs w:val="20"/>
        </w:rPr>
        <w:t>возрастно­психологические</w:t>
      </w:r>
      <w:r>
        <w:rPr>
          <w:spacing w:val="1"/>
          <w:sz w:val="20"/>
          <w:szCs w:val="20"/>
        </w:rPr>
        <w:t xml:space="preserve"> </w:t>
      </w:r>
      <w:r>
        <w:rPr>
          <w:sz w:val="20"/>
          <w:szCs w:val="20"/>
        </w:rPr>
        <w:t>различия</w:t>
      </w:r>
      <w:r>
        <w:rPr>
          <w:spacing w:val="1"/>
          <w:sz w:val="20"/>
          <w:szCs w:val="20"/>
        </w:rPr>
        <w:t xml:space="preserve"> </w:t>
      </w:r>
      <w:r>
        <w:rPr>
          <w:sz w:val="20"/>
          <w:szCs w:val="20"/>
        </w:rPr>
        <w:t>между</w:t>
      </w:r>
      <w:r>
        <w:rPr>
          <w:spacing w:val="1"/>
          <w:sz w:val="20"/>
          <w:szCs w:val="20"/>
        </w:rPr>
        <w:t xml:space="preserve"> </w:t>
      </w:r>
      <w:r>
        <w:rPr>
          <w:sz w:val="20"/>
          <w:szCs w:val="20"/>
        </w:rPr>
        <w:t>обучающимися,</w:t>
      </w:r>
      <w:r>
        <w:rPr>
          <w:spacing w:val="-2"/>
          <w:sz w:val="20"/>
          <w:szCs w:val="20"/>
        </w:rPr>
        <w:t xml:space="preserve"> </w:t>
      </w:r>
      <w:r>
        <w:rPr>
          <w:sz w:val="20"/>
          <w:szCs w:val="20"/>
        </w:rPr>
        <w:t>переживаемые</w:t>
      </w:r>
      <w:r>
        <w:rPr>
          <w:spacing w:val="-3"/>
          <w:sz w:val="20"/>
          <w:szCs w:val="20"/>
        </w:rPr>
        <w:t xml:space="preserve"> </w:t>
      </w:r>
      <w:r>
        <w:rPr>
          <w:sz w:val="20"/>
          <w:szCs w:val="20"/>
        </w:rPr>
        <w:t>ими</w:t>
      </w:r>
      <w:r>
        <w:rPr>
          <w:spacing w:val="-2"/>
          <w:sz w:val="20"/>
          <w:szCs w:val="20"/>
        </w:rPr>
        <w:t xml:space="preserve"> </w:t>
      </w:r>
      <w:r>
        <w:rPr>
          <w:sz w:val="20"/>
          <w:szCs w:val="20"/>
        </w:rPr>
        <w:t>трудности</w:t>
      </w:r>
      <w:r>
        <w:rPr>
          <w:spacing w:val="-1"/>
          <w:sz w:val="20"/>
          <w:szCs w:val="20"/>
        </w:rPr>
        <w:t xml:space="preserve"> </w:t>
      </w:r>
      <w:r>
        <w:rPr>
          <w:sz w:val="20"/>
          <w:szCs w:val="20"/>
        </w:rPr>
        <w:t>переходных</w:t>
      </w:r>
      <w:r>
        <w:rPr>
          <w:spacing w:val="-2"/>
          <w:sz w:val="20"/>
          <w:szCs w:val="20"/>
        </w:rPr>
        <w:t xml:space="preserve"> </w:t>
      </w:r>
      <w:r>
        <w:rPr>
          <w:sz w:val="20"/>
          <w:szCs w:val="20"/>
        </w:rPr>
        <w:t>периодов</w:t>
      </w:r>
      <w:r>
        <w:rPr>
          <w:spacing w:val="-2"/>
          <w:sz w:val="20"/>
          <w:szCs w:val="20"/>
        </w:rPr>
        <w:t xml:space="preserve"> </w:t>
      </w:r>
      <w:r>
        <w:rPr>
          <w:sz w:val="20"/>
          <w:szCs w:val="20"/>
        </w:rPr>
        <w:t>имеют</w:t>
      </w:r>
      <w:r>
        <w:rPr>
          <w:spacing w:val="-2"/>
          <w:sz w:val="20"/>
          <w:szCs w:val="20"/>
        </w:rPr>
        <w:t xml:space="preserve"> </w:t>
      </w:r>
      <w:r>
        <w:rPr>
          <w:sz w:val="20"/>
          <w:szCs w:val="20"/>
        </w:rPr>
        <w:t>много</w:t>
      </w:r>
      <w:r>
        <w:rPr>
          <w:spacing w:val="-2"/>
          <w:sz w:val="20"/>
          <w:szCs w:val="20"/>
        </w:rPr>
        <w:t xml:space="preserve"> </w:t>
      </w:r>
      <w:r>
        <w:rPr>
          <w:sz w:val="20"/>
          <w:szCs w:val="20"/>
        </w:rPr>
        <w:t>общего.</w:t>
      </w:r>
    </w:p>
    <w:p>
      <w:pPr>
        <w:tabs>
          <w:tab w:val="left" w:pos="142"/>
          <w:tab w:val="left" w:pos="426"/>
          <w:tab w:val="left" w:pos="10348"/>
        </w:tabs>
        <w:jc w:val="both"/>
        <w:rPr>
          <w:sz w:val="20"/>
          <w:szCs w:val="20"/>
        </w:rPr>
      </w:pPr>
      <w:r>
        <w:rPr>
          <w:sz w:val="20"/>
          <w:szCs w:val="20"/>
        </w:rPr>
        <w:t>Наиболее остро проблема преемственности стоит в двух ключевых точках — в момент</w:t>
      </w:r>
      <w:r>
        <w:rPr>
          <w:spacing w:val="1"/>
          <w:sz w:val="20"/>
          <w:szCs w:val="20"/>
        </w:rPr>
        <w:t xml:space="preserve"> </w:t>
      </w:r>
      <w:r>
        <w:rPr>
          <w:sz w:val="20"/>
          <w:szCs w:val="20"/>
        </w:rPr>
        <w:t>поступления</w:t>
      </w:r>
      <w:r>
        <w:rPr>
          <w:spacing w:val="1"/>
          <w:sz w:val="20"/>
          <w:szCs w:val="20"/>
        </w:rPr>
        <w:t xml:space="preserve"> </w:t>
      </w:r>
      <w:r>
        <w:rPr>
          <w:sz w:val="20"/>
          <w:szCs w:val="20"/>
        </w:rPr>
        <w:t>детей</w:t>
      </w:r>
      <w:r>
        <w:rPr>
          <w:spacing w:val="1"/>
          <w:sz w:val="20"/>
          <w:szCs w:val="20"/>
        </w:rPr>
        <w:t xml:space="preserve"> </w:t>
      </w:r>
      <w:r>
        <w:rPr>
          <w:sz w:val="20"/>
          <w:szCs w:val="20"/>
        </w:rPr>
        <w:t>в</w:t>
      </w:r>
      <w:r>
        <w:rPr>
          <w:spacing w:val="1"/>
          <w:sz w:val="20"/>
          <w:szCs w:val="20"/>
        </w:rPr>
        <w:t xml:space="preserve"> </w:t>
      </w:r>
      <w:r>
        <w:rPr>
          <w:sz w:val="20"/>
          <w:szCs w:val="20"/>
        </w:rPr>
        <w:t>школу</w:t>
      </w:r>
      <w:r>
        <w:rPr>
          <w:spacing w:val="1"/>
          <w:sz w:val="20"/>
          <w:szCs w:val="20"/>
        </w:rPr>
        <w:t xml:space="preserve"> </w:t>
      </w:r>
      <w:r>
        <w:rPr>
          <w:sz w:val="20"/>
          <w:szCs w:val="20"/>
        </w:rPr>
        <w:t>(при</w:t>
      </w:r>
      <w:r>
        <w:rPr>
          <w:spacing w:val="1"/>
          <w:sz w:val="20"/>
          <w:szCs w:val="20"/>
        </w:rPr>
        <w:t xml:space="preserve"> </w:t>
      </w:r>
      <w:r>
        <w:rPr>
          <w:sz w:val="20"/>
          <w:szCs w:val="20"/>
        </w:rPr>
        <w:t>переходе</w:t>
      </w:r>
      <w:r>
        <w:rPr>
          <w:spacing w:val="1"/>
          <w:sz w:val="20"/>
          <w:szCs w:val="20"/>
        </w:rPr>
        <w:t xml:space="preserve"> </w:t>
      </w:r>
      <w:r>
        <w:rPr>
          <w:sz w:val="20"/>
          <w:szCs w:val="20"/>
        </w:rPr>
        <w:t>из</w:t>
      </w:r>
      <w:r>
        <w:rPr>
          <w:spacing w:val="1"/>
          <w:sz w:val="20"/>
          <w:szCs w:val="20"/>
        </w:rPr>
        <w:t xml:space="preserve"> </w:t>
      </w:r>
      <w:r>
        <w:rPr>
          <w:sz w:val="20"/>
          <w:szCs w:val="20"/>
        </w:rPr>
        <w:t>дошкольного</w:t>
      </w:r>
      <w:r>
        <w:rPr>
          <w:spacing w:val="1"/>
          <w:sz w:val="20"/>
          <w:szCs w:val="20"/>
        </w:rPr>
        <w:t xml:space="preserve"> </w:t>
      </w:r>
      <w:r>
        <w:rPr>
          <w:sz w:val="20"/>
          <w:szCs w:val="20"/>
        </w:rPr>
        <w:t>уровня</w:t>
      </w:r>
      <w:r>
        <w:rPr>
          <w:spacing w:val="1"/>
          <w:sz w:val="20"/>
          <w:szCs w:val="20"/>
        </w:rPr>
        <w:t xml:space="preserve"> </w:t>
      </w:r>
      <w:r>
        <w:rPr>
          <w:sz w:val="20"/>
          <w:szCs w:val="20"/>
        </w:rPr>
        <w:t>на</w:t>
      </w:r>
      <w:r>
        <w:rPr>
          <w:spacing w:val="1"/>
          <w:sz w:val="20"/>
          <w:szCs w:val="20"/>
        </w:rPr>
        <w:t xml:space="preserve"> </w:t>
      </w:r>
      <w:r>
        <w:rPr>
          <w:sz w:val="20"/>
          <w:szCs w:val="20"/>
        </w:rPr>
        <w:t>уровень</w:t>
      </w:r>
      <w:r>
        <w:rPr>
          <w:spacing w:val="1"/>
          <w:sz w:val="20"/>
          <w:szCs w:val="20"/>
        </w:rPr>
        <w:t xml:space="preserve"> </w:t>
      </w:r>
      <w:r>
        <w:rPr>
          <w:sz w:val="20"/>
          <w:szCs w:val="20"/>
        </w:rPr>
        <w:t>начального</w:t>
      </w:r>
      <w:r>
        <w:rPr>
          <w:spacing w:val="1"/>
          <w:sz w:val="20"/>
          <w:szCs w:val="20"/>
        </w:rPr>
        <w:t xml:space="preserve"> </w:t>
      </w:r>
      <w:r>
        <w:rPr>
          <w:sz w:val="20"/>
          <w:szCs w:val="20"/>
        </w:rPr>
        <w:t>общего</w:t>
      </w:r>
      <w:r>
        <w:rPr>
          <w:spacing w:val="1"/>
          <w:sz w:val="20"/>
          <w:szCs w:val="20"/>
        </w:rPr>
        <w:t xml:space="preserve"> </w:t>
      </w:r>
      <w:r>
        <w:rPr>
          <w:sz w:val="20"/>
          <w:szCs w:val="20"/>
        </w:rPr>
        <w:t>образования)</w:t>
      </w:r>
      <w:r>
        <w:rPr>
          <w:spacing w:val="1"/>
          <w:sz w:val="20"/>
          <w:szCs w:val="20"/>
        </w:rPr>
        <w:t xml:space="preserve"> </w:t>
      </w:r>
      <w:r>
        <w:rPr>
          <w:sz w:val="20"/>
          <w:szCs w:val="20"/>
        </w:rPr>
        <w:t>и</w:t>
      </w:r>
      <w:r>
        <w:rPr>
          <w:spacing w:val="1"/>
          <w:sz w:val="20"/>
          <w:szCs w:val="20"/>
        </w:rPr>
        <w:t xml:space="preserve"> </w:t>
      </w:r>
      <w:r>
        <w:rPr>
          <w:sz w:val="20"/>
          <w:szCs w:val="20"/>
        </w:rPr>
        <w:t>в</w:t>
      </w:r>
      <w:r>
        <w:rPr>
          <w:spacing w:val="1"/>
          <w:sz w:val="20"/>
          <w:szCs w:val="20"/>
        </w:rPr>
        <w:t xml:space="preserve"> </w:t>
      </w:r>
      <w:r>
        <w:rPr>
          <w:sz w:val="20"/>
          <w:szCs w:val="20"/>
        </w:rPr>
        <w:t>период</w:t>
      </w:r>
      <w:r>
        <w:rPr>
          <w:spacing w:val="1"/>
          <w:sz w:val="20"/>
          <w:szCs w:val="20"/>
        </w:rPr>
        <w:t xml:space="preserve"> </w:t>
      </w:r>
      <w:r>
        <w:rPr>
          <w:sz w:val="20"/>
          <w:szCs w:val="20"/>
        </w:rPr>
        <w:t>перехода</w:t>
      </w:r>
      <w:r>
        <w:rPr>
          <w:spacing w:val="1"/>
          <w:sz w:val="20"/>
          <w:szCs w:val="20"/>
        </w:rPr>
        <w:t xml:space="preserve"> </w:t>
      </w:r>
      <w:r>
        <w:rPr>
          <w:sz w:val="20"/>
          <w:szCs w:val="20"/>
        </w:rPr>
        <w:t>обучающихся</w:t>
      </w:r>
      <w:r>
        <w:rPr>
          <w:spacing w:val="1"/>
          <w:sz w:val="20"/>
          <w:szCs w:val="20"/>
        </w:rPr>
        <w:t xml:space="preserve"> </w:t>
      </w:r>
      <w:r>
        <w:rPr>
          <w:sz w:val="20"/>
          <w:szCs w:val="20"/>
        </w:rPr>
        <w:t>на</w:t>
      </w:r>
      <w:r>
        <w:rPr>
          <w:spacing w:val="1"/>
          <w:sz w:val="20"/>
          <w:szCs w:val="20"/>
        </w:rPr>
        <w:t xml:space="preserve"> </w:t>
      </w:r>
      <w:r>
        <w:rPr>
          <w:sz w:val="20"/>
          <w:szCs w:val="20"/>
        </w:rPr>
        <w:t>уровень</w:t>
      </w:r>
      <w:r>
        <w:rPr>
          <w:spacing w:val="1"/>
          <w:sz w:val="20"/>
          <w:szCs w:val="20"/>
        </w:rPr>
        <w:t xml:space="preserve"> </w:t>
      </w:r>
      <w:r>
        <w:rPr>
          <w:sz w:val="20"/>
          <w:szCs w:val="20"/>
        </w:rPr>
        <w:t>основного</w:t>
      </w:r>
      <w:r>
        <w:rPr>
          <w:spacing w:val="1"/>
          <w:sz w:val="20"/>
          <w:szCs w:val="20"/>
        </w:rPr>
        <w:t xml:space="preserve"> </w:t>
      </w:r>
      <w:r>
        <w:rPr>
          <w:sz w:val="20"/>
          <w:szCs w:val="20"/>
        </w:rPr>
        <w:t>общего</w:t>
      </w:r>
      <w:r>
        <w:rPr>
          <w:spacing w:val="1"/>
          <w:sz w:val="20"/>
          <w:szCs w:val="20"/>
        </w:rPr>
        <w:t xml:space="preserve"> </w:t>
      </w:r>
      <w:r>
        <w:rPr>
          <w:sz w:val="20"/>
          <w:szCs w:val="20"/>
        </w:rPr>
        <w:t>образования.</w:t>
      </w:r>
    </w:p>
    <w:p>
      <w:pPr>
        <w:tabs>
          <w:tab w:val="left" w:pos="142"/>
          <w:tab w:val="left" w:pos="426"/>
          <w:tab w:val="left" w:pos="10348"/>
        </w:tabs>
        <w:jc w:val="both"/>
        <w:rPr>
          <w:sz w:val="20"/>
          <w:szCs w:val="20"/>
        </w:rPr>
      </w:pPr>
      <w:r>
        <w:rPr>
          <w:sz w:val="20"/>
          <w:szCs w:val="20"/>
        </w:rPr>
        <w:t xml:space="preserve">Исследования </w:t>
      </w:r>
      <w:r>
        <w:rPr>
          <w:i/>
          <w:sz w:val="20"/>
          <w:szCs w:val="20"/>
        </w:rPr>
        <w:t>готовности детей к обучению в школе</w:t>
      </w:r>
      <w:r>
        <w:rPr>
          <w:b/>
          <w:i/>
          <w:w w:val="95"/>
          <w:sz w:val="20"/>
          <w:szCs w:val="20"/>
        </w:rPr>
        <w:t xml:space="preserve"> </w:t>
      </w:r>
      <w:r>
        <w:rPr>
          <w:sz w:val="20"/>
          <w:szCs w:val="20"/>
        </w:rPr>
        <w:t>к начальному общему образованию</w:t>
      </w:r>
      <w:r>
        <w:rPr>
          <w:spacing w:val="1"/>
          <w:w w:val="95"/>
          <w:sz w:val="20"/>
          <w:szCs w:val="20"/>
        </w:rPr>
        <w:t xml:space="preserve"> </w:t>
      </w:r>
      <w:r>
        <w:rPr>
          <w:sz w:val="20"/>
          <w:szCs w:val="20"/>
        </w:rPr>
        <w:t>показали, что обучение должно рассматриваться как комплексное образование, включающее в</w:t>
      </w:r>
      <w:r>
        <w:rPr>
          <w:spacing w:val="1"/>
          <w:sz w:val="20"/>
          <w:szCs w:val="20"/>
        </w:rPr>
        <w:t xml:space="preserve"> </w:t>
      </w:r>
      <w:r>
        <w:rPr>
          <w:sz w:val="20"/>
          <w:szCs w:val="20"/>
        </w:rPr>
        <w:t>себя</w:t>
      </w:r>
      <w:r>
        <w:rPr>
          <w:spacing w:val="-1"/>
          <w:sz w:val="20"/>
          <w:szCs w:val="20"/>
        </w:rPr>
        <w:t xml:space="preserve"> </w:t>
      </w:r>
      <w:r>
        <w:rPr>
          <w:sz w:val="20"/>
          <w:szCs w:val="20"/>
        </w:rPr>
        <w:t>физическую и психологическую готовность.</w:t>
      </w:r>
    </w:p>
    <w:p>
      <w:pPr>
        <w:tabs>
          <w:tab w:val="left" w:pos="142"/>
          <w:tab w:val="left" w:pos="426"/>
          <w:tab w:val="left" w:pos="10348"/>
        </w:tabs>
        <w:jc w:val="both"/>
        <w:rPr>
          <w:sz w:val="20"/>
          <w:szCs w:val="20"/>
        </w:rPr>
      </w:pPr>
      <w:r>
        <w:rPr>
          <w:i/>
          <w:sz w:val="20"/>
          <w:szCs w:val="20"/>
        </w:rPr>
        <w:t>Физическая</w:t>
      </w:r>
      <w:r>
        <w:rPr>
          <w:i/>
          <w:spacing w:val="1"/>
          <w:sz w:val="20"/>
          <w:szCs w:val="20"/>
        </w:rPr>
        <w:t xml:space="preserve"> </w:t>
      </w:r>
      <w:r>
        <w:rPr>
          <w:i/>
          <w:sz w:val="20"/>
          <w:szCs w:val="20"/>
        </w:rPr>
        <w:t>готовность</w:t>
      </w:r>
      <w:r>
        <w:rPr>
          <w:i/>
          <w:spacing w:val="1"/>
          <w:sz w:val="20"/>
          <w:szCs w:val="20"/>
        </w:rPr>
        <w:t xml:space="preserve"> </w:t>
      </w:r>
      <w:r>
        <w:rPr>
          <w:sz w:val="20"/>
          <w:szCs w:val="20"/>
        </w:rPr>
        <w:t>определяется</w:t>
      </w:r>
      <w:r>
        <w:rPr>
          <w:spacing w:val="1"/>
          <w:sz w:val="20"/>
          <w:szCs w:val="20"/>
        </w:rPr>
        <w:t xml:space="preserve"> </w:t>
      </w:r>
      <w:r>
        <w:rPr>
          <w:sz w:val="20"/>
          <w:szCs w:val="20"/>
        </w:rPr>
        <w:t>состоянием</w:t>
      </w:r>
      <w:r>
        <w:rPr>
          <w:spacing w:val="1"/>
          <w:sz w:val="20"/>
          <w:szCs w:val="20"/>
        </w:rPr>
        <w:t xml:space="preserve"> </w:t>
      </w:r>
      <w:r>
        <w:rPr>
          <w:sz w:val="20"/>
          <w:szCs w:val="20"/>
        </w:rPr>
        <w:t>здоровья,</w:t>
      </w:r>
      <w:r>
        <w:rPr>
          <w:spacing w:val="1"/>
          <w:sz w:val="20"/>
          <w:szCs w:val="20"/>
        </w:rPr>
        <w:t xml:space="preserve"> </w:t>
      </w:r>
      <w:r>
        <w:rPr>
          <w:sz w:val="20"/>
          <w:szCs w:val="20"/>
        </w:rPr>
        <w:t>уровнем</w:t>
      </w:r>
      <w:r>
        <w:rPr>
          <w:spacing w:val="1"/>
          <w:sz w:val="20"/>
          <w:szCs w:val="20"/>
        </w:rPr>
        <w:t xml:space="preserve"> </w:t>
      </w:r>
      <w:r>
        <w:rPr>
          <w:sz w:val="20"/>
          <w:szCs w:val="20"/>
        </w:rPr>
        <w:t>морфофункциональной</w:t>
      </w:r>
      <w:r>
        <w:rPr>
          <w:spacing w:val="1"/>
          <w:sz w:val="20"/>
          <w:szCs w:val="20"/>
        </w:rPr>
        <w:t xml:space="preserve"> </w:t>
      </w:r>
      <w:r>
        <w:rPr>
          <w:sz w:val="20"/>
          <w:szCs w:val="20"/>
        </w:rPr>
        <w:t>зрелости</w:t>
      </w:r>
      <w:r>
        <w:rPr>
          <w:spacing w:val="1"/>
          <w:sz w:val="20"/>
          <w:szCs w:val="20"/>
        </w:rPr>
        <w:t xml:space="preserve"> </w:t>
      </w:r>
      <w:r>
        <w:rPr>
          <w:sz w:val="20"/>
          <w:szCs w:val="20"/>
        </w:rPr>
        <w:t>организма</w:t>
      </w:r>
      <w:r>
        <w:rPr>
          <w:spacing w:val="1"/>
          <w:sz w:val="20"/>
          <w:szCs w:val="20"/>
        </w:rPr>
        <w:t xml:space="preserve"> </w:t>
      </w:r>
      <w:r>
        <w:rPr>
          <w:sz w:val="20"/>
          <w:szCs w:val="20"/>
        </w:rPr>
        <w:t>ребенка,</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развитием</w:t>
      </w:r>
      <w:r>
        <w:rPr>
          <w:spacing w:val="1"/>
          <w:sz w:val="20"/>
          <w:szCs w:val="20"/>
        </w:rPr>
        <w:t xml:space="preserve"> </w:t>
      </w:r>
      <w:r>
        <w:rPr>
          <w:sz w:val="20"/>
          <w:szCs w:val="20"/>
        </w:rPr>
        <w:t>двигательных</w:t>
      </w:r>
      <w:r>
        <w:rPr>
          <w:spacing w:val="1"/>
          <w:sz w:val="20"/>
          <w:szCs w:val="20"/>
        </w:rPr>
        <w:t xml:space="preserve"> </w:t>
      </w:r>
      <w:r>
        <w:rPr>
          <w:sz w:val="20"/>
          <w:szCs w:val="20"/>
        </w:rPr>
        <w:t>навыков</w:t>
      </w:r>
      <w:r>
        <w:rPr>
          <w:spacing w:val="1"/>
          <w:sz w:val="20"/>
          <w:szCs w:val="20"/>
        </w:rPr>
        <w:t xml:space="preserve"> </w:t>
      </w:r>
      <w:r>
        <w:rPr>
          <w:sz w:val="20"/>
          <w:szCs w:val="20"/>
        </w:rPr>
        <w:t>и</w:t>
      </w:r>
      <w:r>
        <w:rPr>
          <w:spacing w:val="1"/>
          <w:sz w:val="20"/>
          <w:szCs w:val="20"/>
        </w:rPr>
        <w:t xml:space="preserve"> </w:t>
      </w:r>
      <w:r>
        <w:rPr>
          <w:sz w:val="20"/>
          <w:szCs w:val="20"/>
        </w:rPr>
        <w:t>качеств</w:t>
      </w:r>
      <w:r>
        <w:rPr>
          <w:spacing w:val="1"/>
          <w:sz w:val="20"/>
          <w:szCs w:val="20"/>
        </w:rPr>
        <w:t xml:space="preserve"> </w:t>
      </w:r>
      <w:r>
        <w:rPr>
          <w:sz w:val="20"/>
          <w:szCs w:val="20"/>
        </w:rPr>
        <w:t>(тонкая</w:t>
      </w:r>
      <w:r>
        <w:rPr>
          <w:spacing w:val="1"/>
          <w:sz w:val="20"/>
          <w:szCs w:val="20"/>
        </w:rPr>
        <w:t xml:space="preserve"> </w:t>
      </w:r>
      <w:r>
        <w:rPr>
          <w:sz w:val="20"/>
          <w:szCs w:val="20"/>
        </w:rPr>
        <w:t>моторная</w:t>
      </w:r>
      <w:r>
        <w:rPr>
          <w:spacing w:val="1"/>
          <w:sz w:val="20"/>
          <w:szCs w:val="20"/>
        </w:rPr>
        <w:t xml:space="preserve"> </w:t>
      </w:r>
      <w:r>
        <w:rPr>
          <w:sz w:val="20"/>
          <w:szCs w:val="20"/>
        </w:rPr>
        <w:t>координация),</w:t>
      </w:r>
      <w:r>
        <w:rPr>
          <w:spacing w:val="1"/>
          <w:sz w:val="20"/>
          <w:szCs w:val="20"/>
        </w:rPr>
        <w:t xml:space="preserve"> </w:t>
      </w:r>
      <w:r>
        <w:rPr>
          <w:sz w:val="20"/>
          <w:szCs w:val="20"/>
        </w:rPr>
        <w:t>физической</w:t>
      </w:r>
      <w:r>
        <w:rPr>
          <w:spacing w:val="1"/>
          <w:sz w:val="20"/>
          <w:szCs w:val="20"/>
        </w:rPr>
        <w:t xml:space="preserve"> </w:t>
      </w:r>
      <w:r>
        <w:rPr>
          <w:sz w:val="20"/>
          <w:szCs w:val="20"/>
        </w:rPr>
        <w:t>и</w:t>
      </w:r>
      <w:r>
        <w:rPr>
          <w:spacing w:val="1"/>
          <w:sz w:val="20"/>
          <w:szCs w:val="20"/>
        </w:rPr>
        <w:t xml:space="preserve"> </w:t>
      </w:r>
      <w:r>
        <w:rPr>
          <w:sz w:val="20"/>
          <w:szCs w:val="20"/>
        </w:rPr>
        <w:t>умственной</w:t>
      </w:r>
      <w:r>
        <w:rPr>
          <w:spacing w:val="1"/>
          <w:sz w:val="20"/>
          <w:szCs w:val="20"/>
        </w:rPr>
        <w:t xml:space="preserve"> </w:t>
      </w:r>
      <w:r>
        <w:rPr>
          <w:sz w:val="20"/>
          <w:szCs w:val="20"/>
        </w:rPr>
        <w:t>работоспособности.</w:t>
      </w:r>
    </w:p>
    <w:p>
      <w:pPr>
        <w:tabs>
          <w:tab w:val="left" w:pos="142"/>
          <w:tab w:val="left" w:pos="426"/>
          <w:tab w:val="left" w:pos="10348"/>
        </w:tabs>
        <w:jc w:val="both"/>
        <w:rPr>
          <w:sz w:val="20"/>
          <w:szCs w:val="20"/>
        </w:rPr>
      </w:pPr>
      <w:r>
        <w:rPr>
          <w:i/>
          <w:sz w:val="20"/>
          <w:szCs w:val="20"/>
        </w:rPr>
        <w:t>Психологическая</w:t>
      </w:r>
      <w:r>
        <w:rPr>
          <w:i/>
          <w:spacing w:val="1"/>
          <w:sz w:val="20"/>
          <w:szCs w:val="20"/>
        </w:rPr>
        <w:t xml:space="preserve"> </w:t>
      </w:r>
      <w:r>
        <w:rPr>
          <w:i/>
          <w:sz w:val="20"/>
          <w:szCs w:val="20"/>
        </w:rPr>
        <w:t>готовность</w:t>
      </w:r>
      <w:r>
        <w:rPr>
          <w:i/>
          <w:spacing w:val="1"/>
          <w:sz w:val="20"/>
          <w:szCs w:val="20"/>
        </w:rPr>
        <w:t xml:space="preserve"> </w:t>
      </w:r>
      <w:r>
        <w:rPr>
          <w:sz w:val="20"/>
          <w:szCs w:val="20"/>
        </w:rPr>
        <w:t>к</w:t>
      </w:r>
      <w:r>
        <w:rPr>
          <w:spacing w:val="1"/>
          <w:sz w:val="20"/>
          <w:szCs w:val="20"/>
        </w:rPr>
        <w:t xml:space="preserve"> </w:t>
      </w:r>
      <w:r>
        <w:rPr>
          <w:sz w:val="20"/>
          <w:szCs w:val="20"/>
        </w:rPr>
        <w:t>школе —</w:t>
      </w:r>
      <w:r>
        <w:rPr>
          <w:spacing w:val="1"/>
          <w:sz w:val="20"/>
          <w:szCs w:val="20"/>
        </w:rPr>
        <w:t xml:space="preserve"> </w:t>
      </w:r>
      <w:r>
        <w:rPr>
          <w:sz w:val="20"/>
          <w:szCs w:val="20"/>
        </w:rPr>
        <w:t>сложная</w:t>
      </w:r>
      <w:r>
        <w:rPr>
          <w:spacing w:val="1"/>
          <w:sz w:val="20"/>
          <w:szCs w:val="20"/>
        </w:rPr>
        <w:t xml:space="preserve"> </w:t>
      </w:r>
      <w:r>
        <w:rPr>
          <w:sz w:val="20"/>
          <w:szCs w:val="20"/>
        </w:rPr>
        <w:t>системная</w:t>
      </w:r>
      <w:r>
        <w:rPr>
          <w:spacing w:val="1"/>
          <w:sz w:val="20"/>
          <w:szCs w:val="20"/>
        </w:rPr>
        <w:t xml:space="preserve"> </w:t>
      </w:r>
      <w:r>
        <w:rPr>
          <w:sz w:val="20"/>
          <w:szCs w:val="20"/>
        </w:rPr>
        <w:t>характеристика</w:t>
      </w:r>
      <w:r>
        <w:rPr>
          <w:spacing w:val="1"/>
          <w:sz w:val="20"/>
          <w:szCs w:val="20"/>
        </w:rPr>
        <w:t xml:space="preserve"> </w:t>
      </w:r>
      <w:r>
        <w:rPr>
          <w:sz w:val="20"/>
          <w:szCs w:val="20"/>
        </w:rPr>
        <w:t>психического</w:t>
      </w:r>
      <w:r>
        <w:rPr>
          <w:spacing w:val="1"/>
          <w:sz w:val="20"/>
          <w:szCs w:val="20"/>
        </w:rPr>
        <w:t xml:space="preserve"> </w:t>
      </w:r>
      <w:r>
        <w:rPr>
          <w:sz w:val="20"/>
          <w:szCs w:val="20"/>
        </w:rPr>
        <w:t>развития</w:t>
      </w:r>
      <w:r>
        <w:rPr>
          <w:spacing w:val="1"/>
          <w:sz w:val="20"/>
          <w:szCs w:val="20"/>
        </w:rPr>
        <w:t xml:space="preserve"> </w:t>
      </w:r>
      <w:r>
        <w:rPr>
          <w:sz w:val="20"/>
          <w:szCs w:val="20"/>
        </w:rPr>
        <w:t>ребенка</w:t>
      </w:r>
      <w:r>
        <w:rPr>
          <w:spacing w:val="1"/>
          <w:sz w:val="20"/>
          <w:szCs w:val="20"/>
        </w:rPr>
        <w:t xml:space="preserve"> </w:t>
      </w:r>
      <w:r>
        <w:rPr>
          <w:sz w:val="20"/>
          <w:szCs w:val="20"/>
        </w:rPr>
        <w:t>6—7 лет,</w:t>
      </w:r>
      <w:r>
        <w:rPr>
          <w:spacing w:val="1"/>
          <w:sz w:val="20"/>
          <w:szCs w:val="20"/>
        </w:rPr>
        <w:t xml:space="preserve"> </w:t>
      </w:r>
      <w:r>
        <w:rPr>
          <w:sz w:val="20"/>
          <w:szCs w:val="20"/>
        </w:rPr>
        <w:t>которая</w:t>
      </w:r>
      <w:r>
        <w:rPr>
          <w:spacing w:val="1"/>
          <w:sz w:val="20"/>
          <w:szCs w:val="20"/>
        </w:rPr>
        <w:t xml:space="preserve"> </w:t>
      </w:r>
      <w:r>
        <w:rPr>
          <w:sz w:val="20"/>
          <w:szCs w:val="20"/>
        </w:rPr>
        <w:t>предполагает</w:t>
      </w:r>
      <w:r>
        <w:rPr>
          <w:spacing w:val="1"/>
          <w:sz w:val="20"/>
          <w:szCs w:val="20"/>
        </w:rPr>
        <w:t xml:space="preserve"> </w:t>
      </w:r>
      <w:r>
        <w:rPr>
          <w:sz w:val="20"/>
          <w:szCs w:val="20"/>
        </w:rPr>
        <w:t>сформированность</w:t>
      </w:r>
      <w:r>
        <w:rPr>
          <w:spacing w:val="1"/>
          <w:sz w:val="20"/>
          <w:szCs w:val="20"/>
        </w:rPr>
        <w:t xml:space="preserve"> </w:t>
      </w:r>
      <w:r>
        <w:rPr>
          <w:sz w:val="20"/>
          <w:szCs w:val="20"/>
        </w:rPr>
        <w:t>психологических</w:t>
      </w:r>
      <w:r>
        <w:rPr>
          <w:spacing w:val="1"/>
          <w:sz w:val="20"/>
          <w:szCs w:val="20"/>
        </w:rPr>
        <w:t xml:space="preserve"> </w:t>
      </w:r>
      <w:r>
        <w:rPr>
          <w:sz w:val="20"/>
          <w:szCs w:val="20"/>
        </w:rPr>
        <w:t>способностей</w:t>
      </w:r>
      <w:r>
        <w:rPr>
          <w:spacing w:val="1"/>
          <w:sz w:val="20"/>
          <w:szCs w:val="20"/>
        </w:rPr>
        <w:t xml:space="preserve"> </w:t>
      </w:r>
      <w:r>
        <w:rPr>
          <w:sz w:val="20"/>
          <w:szCs w:val="20"/>
        </w:rPr>
        <w:t>и</w:t>
      </w:r>
      <w:r>
        <w:rPr>
          <w:spacing w:val="1"/>
          <w:sz w:val="20"/>
          <w:szCs w:val="20"/>
        </w:rPr>
        <w:t xml:space="preserve"> </w:t>
      </w:r>
      <w:r>
        <w:rPr>
          <w:sz w:val="20"/>
          <w:szCs w:val="20"/>
        </w:rPr>
        <w:t>свойств,</w:t>
      </w:r>
      <w:r>
        <w:rPr>
          <w:spacing w:val="1"/>
          <w:sz w:val="20"/>
          <w:szCs w:val="20"/>
        </w:rPr>
        <w:t xml:space="preserve"> </w:t>
      </w:r>
      <w:r>
        <w:rPr>
          <w:sz w:val="20"/>
          <w:szCs w:val="20"/>
        </w:rPr>
        <w:t>обеспечивающих</w:t>
      </w:r>
      <w:r>
        <w:rPr>
          <w:spacing w:val="1"/>
          <w:sz w:val="20"/>
          <w:szCs w:val="20"/>
        </w:rPr>
        <w:t xml:space="preserve"> </w:t>
      </w:r>
      <w:r>
        <w:rPr>
          <w:sz w:val="20"/>
          <w:szCs w:val="20"/>
        </w:rPr>
        <w:t>принятие</w:t>
      </w:r>
      <w:r>
        <w:rPr>
          <w:spacing w:val="1"/>
          <w:sz w:val="20"/>
          <w:szCs w:val="20"/>
        </w:rPr>
        <w:t xml:space="preserve"> </w:t>
      </w:r>
      <w:r>
        <w:rPr>
          <w:sz w:val="20"/>
          <w:szCs w:val="20"/>
        </w:rPr>
        <w:t>ребенком</w:t>
      </w:r>
      <w:r>
        <w:rPr>
          <w:spacing w:val="1"/>
          <w:sz w:val="20"/>
          <w:szCs w:val="20"/>
        </w:rPr>
        <w:t xml:space="preserve"> </w:t>
      </w:r>
      <w:r>
        <w:rPr>
          <w:sz w:val="20"/>
          <w:szCs w:val="20"/>
        </w:rPr>
        <w:t>новой</w:t>
      </w:r>
      <w:r>
        <w:rPr>
          <w:spacing w:val="1"/>
          <w:sz w:val="20"/>
          <w:szCs w:val="20"/>
        </w:rPr>
        <w:t xml:space="preserve"> </w:t>
      </w:r>
      <w:r>
        <w:rPr>
          <w:sz w:val="20"/>
          <w:szCs w:val="20"/>
        </w:rPr>
        <w:t>социальной позиции школьника; возможность сначала выполнения им учебной деятельности</w:t>
      </w:r>
      <w:r>
        <w:rPr>
          <w:spacing w:val="1"/>
          <w:sz w:val="20"/>
          <w:szCs w:val="20"/>
        </w:rPr>
        <w:t xml:space="preserve"> </w:t>
      </w:r>
      <w:r>
        <w:rPr>
          <w:sz w:val="20"/>
          <w:szCs w:val="20"/>
        </w:rPr>
        <w:t>под руководством учителя, а затем переход к ее самостоятельному осуществлению; усвоение</w:t>
      </w:r>
      <w:r>
        <w:rPr>
          <w:spacing w:val="1"/>
          <w:sz w:val="20"/>
          <w:szCs w:val="20"/>
        </w:rPr>
        <w:t xml:space="preserve"> </w:t>
      </w:r>
      <w:r>
        <w:rPr>
          <w:sz w:val="20"/>
          <w:szCs w:val="20"/>
        </w:rPr>
        <w:t>системы</w:t>
      </w:r>
      <w:r>
        <w:rPr>
          <w:spacing w:val="1"/>
          <w:sz w:val="20"/>
          <w:szCs w:val="20"/>
        </w:rPr>
        <w:t xml:space="preserve"> </w:t>
      </w:r>
      <w:r>
        <w:rPr>
          <w:sz w:val="20"/>
          <w:szCs w:val="20"/>
        </w:rPr>
        <w:t>научных</w:t>
      </w:r>
      <w:r>
        <w:rPr>
          <w:spacing w:val="1"/>
          <w:sz w:val="20"/>
          <w:szCs w:val="20"/>
        </w:rPr>
        <w:t xml:space="preserve"> </w:t>
      </w:r>
      <w:r>
        <w:rPr>
          <w:sz w:val="20"/>
          <w:szCs w:val="20"/>
        </w:rPr>
        <w:t>понятий;</w:t>
      </w:r>
      <w:r>
        <w:rPr>
          <w:spacing w:val="1"/>
          <w:sz w:val="20"/>
          <w:szCs w:val="20"/>
        </w:rPr>
        <w:t xml:space="preserve"> </w:t>
      </w:r>
      <w:r>
        <w:rPr>
          <w:sz w:val="20"/>
          <w:szCs w:val="20"/>
        </w:rPr>
        <w:t>освоение</w:t>
      </w:r>
      <w:r>
        <w:rPr>
          <w:spacing w:val="1"/>
          <w:sz w:val="20"/>
          <w:szCs w:val="20"/>
        </w:rPr>
        <w:t xml:space="preserve"> </w:t>
      </w:r>
      <w:r>
        <w:rPr>
          <w:sz w:val="20"/>
          <w:szCs w:val="20"/>
        </w:rPr>
        <w:t>ребенком</w:t>
      </w:r>
      <w:r>
        <w:rPr>
          <w:spacing w:val="1"/>
          <w:sz w:val="20"/>
          <w:szCs w:val="20"/>
        </w:rPr>
        <w:t xml:space="preserve"> </w:t>
      </w:r>
      <w:r>
        <w:rPr>
          <w:sz w:val="20"/>
          <w:szCs w:val="20"/>
        </w:rPr>
        <w:t>новых</w:t>
      </w:r>
      <w:r>
        <w:rPr>
          <w:spacing w:val="1"/>
          <w:sz w:val="20"/>
          <w:szCs w:val="20"/>
        </w:rPr>
        <w:t xml:space="preserve"> </w:t>
      </w:r>
      <w:r>
        <w:rPr>
          <w:sz w:val="20"/>
          <w:szCs w:val="20"/>
        </w:rPr>
        <w:t>форм</w:t>
      </w:r>
      <w:r>
        <w:rPr>
          <w:spacing w:val="1"/>
          <w:sz w:val="20"/>
          <w:szCs w:val="20"/>
        </w:rPr>
        <w:t xml:space="preserve"> </w:t>
      </w:r>
      <w:r>
        <w:rPr>
          <w:sz w:val="20"/>
          <w:szCs w:val="20"/>
        </w:rPr>
        <w:t>кооперации</w:t>
      </w:r>
      <w:r>
        <w:rPr>
          <w:spacing w:val="1"/>
          <w:sz w:val="20"/>
          <w:szCs w:val="20"/>
        </w:rPr>
        <w:t xml:space="preserve"> </w:t>
      </w:r>
      <w:r>
        <w:rPr>
          <w:sz w:val="20"/>
          <w:szCs w:val="20"/>
        </w:rPr>
        <w:t>и</w:t>
      </w:r>
      <w:r>
        <w:rPr>
          <w:spacing w:val="1"/>
          <w:sz w:val="20"/>
          <w:szCs w:val="20"/>
        </w:rPr>
        <w:t xml:space="preserve"> </w:t>
      </w:r>
      <w:r>
        <w:rPr>
          <w:sz w:val="20"/>
          <w:szCs w:val="20"/>
        </w:rPr>
        <w:t>учебного</w:t>
      </w:r>
      <w:r>
        <w:rPr>
          <w:spacing w:val="1"/>
          <w:sz w:val="20"/>
          <w:szCs w:val="20"/>
        </w:rPr>
        <w:t xml:space="preserve"> </w:t>
      </w:r>
      <w:r>
        <w:rPr>
          <w:sz w:val="20"/>
          <w:szCs w:val="20"/>
        </w:rPr>
        <w:t>сотрудничества в</w:t>
      </w:r>
      <w:r>
        <w:rPr>
          <w:spacing w:val="-1"/>
          <w:sz w:val="20"/>
          <w:szCs w:val="20"/>
        </w:rPr>
        <w:t xml:space="preserve"> </w:t>
      </w:r>
      <w:r>
        <w:rPr>
          <w:sz w:val="20"/>
          <w:szCs w:val="20"/>
        </w:rPr>
        <w:t>системе</w:t>
      </w:r>
      <w:r>
        <w:rPr>
          <w:spacing w:val="-2"/>
          <w:sz w:val="20"/>
          <w:szCs w:val="20"/>
        </w:rPr>
        <w:t xml:space="preserve"> </w:t>
      </w:r>
      <w:r>
        <w:rPr>
          <w:sz w:val="20"/>
          <w:szCs w:val="20"/>
        </w:rPr>
        <w:t>отношений с</w:t>
      </w:r>
      <w:r>
        <w:rPr>
          <w:spacing w:val="1"/>
          <w:sz w:val="20"/>
          <w:szCs w:val="20"/>
        </w:rPr>
        <w:t xml:space="preserve"> </w:t>
      </w:r>
      <w:r>
        <w:rPr>
          <w:sz w:val="20"/>
          <w:szCs w:val="20"/>
        </w:rPr>
        <w:t>учителем</w:t>
      </w:r>
      <w:r>
        <w:rPr>
          <w:spacing w:val="-2"/>
          <w:sz w:val="20"/>
          <w:szCs w:val="20"/>
        </w:rPr>
        <w:t xml:space="preserve"> </w:t>
      </w:r>
      <w:r>
        <w:rPr>
          <w:sz w:val="20"/>
          <w:szCs w:val="20"/>
        </w:rPr>
        <w:t>и одноклассниками.</w:t>
      </w:r>
    </w:p>
    <w:p>
      <w:pPr>
        <w:tabs>
          <w:tab w:val="left" w:pos="142"/>
          <w:tab w:val="left" w:pos="426"/>
          <w:tab w:val="left" w:pos="10348"/>
        </w:tabs>
        <w:jc w:val="both"/>
        <w:rPr>
          <w:sz w:val="20"/>
          <w:szCs w:val="20"/>
        </w:rPr>
      </w:pPr>
      <w:r>
        <w:rPr>
          <w:sz w:val="20"/>
          <w:szCs w:val="20"/>
        </w:rPr>
        <w:t>Психологическая</w:t>
      </w:r>
      <w:r>
        <w:rPr>
          <w:spacing w:val="1"/>
          <w:sz w:val="20"/>
          <w:szCs w:val="20"/>
        </w:rPr>
        <w:t xml:space="preserve"> </w:t>
      </w:r>
      <w:r>
        <w:rPr>
          <w:sz w:val="20"/>
          <w:szCs w:val="20"/>
        </w:rPr>
        <w:t>готовность</w:t>
      </w:r>
      <w:r>
        <w:rPr>
          <w:spacing w:val="1"/>
          <w:sz w:val="20"/>
          <w:szCs w:val="20"/>
        </w:rPr>
        <w:t xml:space="preserve"> </w:t>
      </w:r>
      <w:r>
        <w:rPr>
          <w:sz w:val="20"/>
          <w:szCs w:val="20"/>
        </w:rPr>
        <w:t>к</w:t>
      </w:r>
      <w:r>
        <w:rPr>
          <w:spacing w:val="1"/>
          <w:sz w:val="20"/>
          <w:szCs w:val="20"/>
        </w:rPr>
        <w:t xml:space="preserve"> </w:t>
      </w:r>
      <w:r>
        <w:rPr>
          <w:sz w:val="20"/>
          <w:szCs w:val="20"/>
        </w:rPr>
        <w:t>школе</w:t>
      </w:r>
      <w:r>
        <w:rPr>
          <w:spacing w:val="1"/>
          <w:sz w:val="20"/>
          <w:szCs w:val="20"/>
        </w:rPr>
        <w:t xml:space="preserve"> </w:t>
      </w:r>
      <w:r>
        <w:rPr>
          <w:sz w:val="20"/>
          <w:szCs w:val="20"/>
        </w:rPr>
        <w:t>имеет</w:t>
      </w:r>
      <w:r>
        <w:rPr>
          <w:spacing w:val="1"/>
          <w:sz w:val="20"/>
          <w:szCs w:val="20"/>
        </w:rPr>
        <w:t xml:space="preserve"> </w:t>
      </w:r>
      <w:r>
        <w:rPr>
          <w:sz w:val="20"/>
          <w:szCs w:val="20"/>
        </w:rPr>
        <w:t>следующую</w:t>
      </w:r>
      <w:r>
        <w:rPr>
          <w:spacing w:val="1"/>
          <w:sz w:val="20"/>
          <w:szCs w:val="20"/>
        </w:rPr>
        <w:t xml:space="preserve"> </w:t>
      </w:r>
      <w:r>
        <w:rPr>
          <w:sz w:val="20"/>
          <w:szCs w:val="20"/>
        </w:rPr>
        <w:t>структуру:</w:t>
      </w:r>
      <w:r>
        <w:rPr>
          <w:spacing w:val="1"/>
          <w:sz w:val="20"/>
          <w:szCs w:val="20"/>
        </w:rPr>
        <w:t xml:space="preserve"> </w:t>
      </w:r>
      <w:r>
        <w:rPr>
          <w:sz w:val="20"/>
          <w:szCs w:val="20"/>
        </w:rPr>
        <w:t>личностная</w:t>
      </w:r>
      <w:r>
        <w:rPr>
          <w:spacing w:val="1"/>
          <w:sz w:val="20"/>
          <w:szCs w:val="20"/>
        </w:rPr>
        <w:t xml:space="preserve"> </w:t>
      </w:r>
      <w:r>
        <w:rPr>
          <w:sz w:val="20"/>
          <w:szCs w:val="20"/>
        </w:rPr>
        <w:t>готовность,</w:t>
      </w:r>
      <w:r>
        <w:rPr>
          <w:spacing w:val="-6"/>
          <w:sz w:val="20"/>
          <w:szCs w:val="20"/>
        </w:rPr>
        <w:t xml:space="preserve"> </w:t>
      </w:r>
      <w:r>
        <w:rPr>
          <w:sz w:val="20"/>
          <w:szCs w:val="20"/>
        </w:rPr>
        <w:t>умственная</w:t>
      </w:r>
      <w:r>
        <w:rPr>
          <w:spacing w:val="-7"/>
          <w:sz w:val="20"/>
          <w:szCs w:val="20"/>
        </w:rPr>
        <w:t xml:space="preserve"> </w:t>
      </w:r>
      <w:r>
        <w:rPr>
          <w:sz w:val="20"/>
          <w:szCs w:val="20"/>
        </w:rPr>
        <w:t>зрелость</w:t>
      </w:r>
      <w:r>
        <w:rPr>
          <w:spacing w:val="-8"/>
          <w:sz w:val="20"/>
          <w:szCs w:val="20"/>
        </w:rPr>
        <w:t xml:space="preserve"> </w:t>
      </w:r>
      <w:r>
        <w:rPr>
          <w:sz w:val="20"/>
          <w:szCs w:val="20"/>
        </w:rPr>
        <w:t>и</w:t>
      </w:r>
      <w:r>
        <w:rPr>
          <w:spacing w:val="-8"/>
          <w:sz w:val="20"/>
          <w:szCs w:val="20"/>
        </w:rPr>
        <w:t xml:space="preserve"> </w:t>
      </w:r>
      <w:r>
        <w:rPr>
          <w:sz w:val="20"/>
          <w:szCs w:val="20"/>
        </w:rPr>
        <w:t>произвольность</w:t>
      </w:r>
      <w:r>
        <w:rPr>
          <w:spacing w:val="-3"/>
          <w:sz w:val="20"/>
          <w:szCs w:val="20"/>
        </w:rPr>
        <w:t xml:space="preserve"> </w:t>
      </w:r>
      <w:r>
        <w:rPr>
          <w:sz w:val="20"/>
          <w:szCs w:val="20"/>
        </w:rPr>
        <w:t>регуляции</w:t>
      </w:r>
      <w:r>
        <w:rPr>
          <w:spacing w:val="-4"/>
          <w:sz w:val="20"/>
          <w:szCs w:val="20"/>
        </w:rPr>
        <w:t xml:space="preserve"> </w:t>
      </w:r>
      <w:r>
        <w:rPr>
          <w:sz w:val="20"/>
          <w:szCs w:val="20"/>
        </w:rPr>
        <w:t>поведения</w:t>
      </w:r>
      <w:r>
        <w:rPr>
          <w:spacing w:val="-4"/>
          <w:sz w:val="20"/>
          <w:szCs w:val="20"/>
        </w:rPr>
        <w:t xml:space="preserve"> </w:t>
      </w:r>
      <w:r>
        <w:rPr>
          <w:sz w:val="20"/>
          <w:szCs w:val="20"/>
        </w:rPr>
        <w:t>и</w:t>
      </w:r>
      <w:r>
        <w:rPr>
          <w:spacing w:val="-5"/>
          <w:sz w:val="20"/>
          <w:szCs w:val="20"/>
        </w:rPr>
        <w:t xml:space="preserve"> </w:t>
      </w:r>
      <w:r>
        <w:rPr>
          <w:sz w:val="20"/>
          <w:szCs w:val="20"/>
        </w:rPr>
        <w:t>деятельности.</w:t>
      </w:r>
    </w:p>
    <w:p>
      <w:pPr>
        <w:tabs>
          <w:tab w:val="left" w:pos="142"/>
          <w:tab w:val="left" w:pos="426"/>
          <w:tab w:val="left" w:pos="10348"/>
        </w:tabs>
        <w:jc w:val="both"/>
        <w:rPr>
          <w:sz w:val="20"/>
          <w:szCs w:val="20"/>
        </w:rPr>
      </w:pPr>
      <w:r>
        <w:rPr>
          <w:sz w:val="20"/>
          <w:szCs w:val="20"/>
        </w:rPr>
        <w:t>Личностная</w:t>
      </w:r>
      <w:r>
        <w:rPr>
          <w:spacing w:val="1"/>
          <w:sz w:val="20"/>
          <w:szCs w:val="20"/>
        </w:rPr>
        <w:t xml:space="preserve"> </w:t>
      </w:r>
      <w:r>
        <w:rPr>
          <w:sz w:val="20"/>
          <w:szCs w:val="20"/>
        </w:rPr>
        <w:t>готовность</w:t>
      </w:r>
      <w:r>
        <w:rPr>
          <w:spacing w:val="1"/>
          <w:sz w:val="20"/>
          <w:szCs w:val="20"/>
        </w:rPr>
        <w:t xml:space="preserve"> </w:t>
      </w:r>
      <w:r>
        <w:rPr>
          <w:sz w:val="20"/>
          <w:szCs w:val="20"/>
        </w:rPr>
        <w:t>включает</w:t>
      </w:r>
      <w:r>
        <w:rPr>
          <w:spacing w:val="1"/>
          <w:sz w:val="20"/>
          <w:szCs w:val="20"/>
        </w:rPr>
        <w:t xml:space="preserve"> </w:t>
      </w:r>
      <w:r>
        <w:rPr>
          <w:sz w:val="20"/>
          <w:szCs w:val="20"/>
        </w:rPr>
        <w:t>мотивационную</w:t>
      </w:r>
      <w:r>
        <w:rPr>
          <w:spacing w:val="1"/>
          <w:sz w:val="20"/>
          <w:szCs w:val="20"/>
        </w:rPr>
        <w:t xml:space="preserve"> </w:t>
      </w:r>
      <w:r>
        <w:rPr>
          <w:sz w:val="20"/>
          <w:szCs w:val="20"/>
        </w:rPr>
        <w:t>готовность,</w:t>
      </w:r>
      <w:r>
        <w:rPr>
          <w:spacing w:val="1"/>
          <w:sz w:val="20"/>
          <w:szCs w:val="20"/>
        </w:rPr>
        <w:t xml:space="preserve"> </w:t>
      </w:r>
      <w:r>
        <w:rPr>
          <w:sz w:val="20"/>
          <w:szCs w:val="20"/>
        </w:rPr>
        <w:t>коммуникативную</w:t>
      </w:r>
      <w:r>
        <w:rPr>
          <w:spacing w:val="1"/>
          <w:sz w:val="20"/>
          <w:szCs w:val="20"/>
        </w:rPr>
        <w:t xml:space="preserve"> </w:t>
      </w:r>
      <w:r>
        <w:rPr>
          <w:sz w:val="20"/>
          <w:szCs w:val="20"/>
        </w:rPr>
        <w:t>готовность,</w:t>
      </w:r>
      <w:r>
        <w:rPr>
          <w:spacing w:val="1"/>
          <w:sz w:val="20"/>
          <w:szCs w:val="20"/>
        </w:rPr>
        <w:t xml:space="preserve"> </w:t>
      </w:r>
      <w:r>
        <w:rPr>
          <w:sz w:val="20"/>
          <w:szCs w:val="20"/>
        </w:rPr>
        <w:t>сформированность</w:t>
      </w:r>
      <w:r>
        <w:rPr>
          <w:spacing w:val="1"/>
          <w:sz w:val="20"/>
          <w:szCs w:val="20"/>
        </w:rPr>
        <w:t xml:space="preserve"> </w:t>
      </w:r>
      <w:r>
        <w:rPr>
          <w:sz w:val="20"/>
          <w:szCs w:val="20"/>
        </w:rPr>
        <w:t>Я­концепции</w:t>
      </w:r>
      <w:r>
        <w:rPr>
          <w:spacing w:val="1"/>
          <w:sz w:val="20"/>
          <w:szCs w:val="20"/>
        </w:rPr>
        <w:t xml:space="preserve"> </w:t>
      </w:r>
      <w:r>
        <w:rPr>
          <w:sz w:val="20"/>
          <w:szCs w:val="20"/>
        </w:rPr>
        <w:t>и</w:t>
      </w:r>
      <w:r>
        <w:rPr>
          <w:spacing w:val="1"/>
          <w:sz w:val="20"/>
          <w:szCs w:val="20"/>
        </w:rPr>
        <w:t xml:space="preserve"> </w:t>
      </w:r>
      <w:r>
        <w:rPr>
          <w:sz w:val="20"/>
          <w:szCs w:val="20"/>
        </w:rPr>
        <w:t>самооценки,</w:t>
      </w:r>
      <w:r>
        <w:rPr>
          <w:spacing w:val="1"/>
          <w:sz w:val="20"/>
          <w:szCs w:val="20"/>
        </w:rPr>
        <w:t xml:space="preserve"> </w:t>
      </w:r>
      <w:r>
        <w:rPr>
          <w:sz w:val="20"/>
          <w:szCs w:val="20"/>
        </w:rPr>
        <w:t>эмоциональную</w:t>
      </w:r>
      <w:r>
        <w:rPr>
          <w:spacing w:val="1"/>
          <w:sz w:val="20"/>
          <w:szCs w:val="20"/>
        </w:rPr>
        <w:t xml:space="preserve"> </w:t>
      </w:r>
      <w:r>
        <w:rPr>
          <w:sz w:val="20"/>
          <w:szCs w:val="20"/>
        </w:rPr>
        <w:t>зрелость.</w:t>
      </w:r>
      <w:r>
        <w:rPr>
          <w:spacing w:val="1"/>
          <w:sz w:val="20"/>
          <w:szCs w:val="20"/>
        </w:rPr>
        <w:t xml:space="preserve"> </w:t>
      </w:r>
      <w:r>
        <w:rPr>
          <w:sz w:val="20"/>
          <w:szCs w:val="20"/>
        </w:rPr>
        <w:t>Мотивационная</w:t>
      </w:r>
      <w:r>
        <w:rPr>
          <w:spacing w:val="-11"/>
          <w:sz w:val="20"/>
          <w:szCs w:val="20"/>
        </w:rPr>
        <w:t xml:space="preserve"> </w:t>
      </w:r>
      <w:r>
        <w:rPr>
          <w:sz w:val="20"/>
          <w:szCs w:val="20"/>
        </w:rPr>
        <w:t>готовность</w:t>
      </w:r>
      <w:r>
        <w:rPr>
          <w:spacing w:val="-10"/>
          <w:sz w:val="20"/>
          <w:szCs w:val="20"/>
        </w:rPr>
        <w:t xml:space="preserve"> </w:t>
      </w:r>
      <w:r>
        <w:rPr>
          <w:sz w:val="20"/>
          <w:szCs w:val="20"/>
        </w:rPr>
        <w:t>предполагает</w:t>
      </w:r>
      <w:r>
        <w:rPr>
          <w:spacing w:val="-7"/>
          <w:sz w:val="20"/>
          <w:szCs w:val="20"/>
        </w:rPr>
        <w:t xml:space="preserve"> </w:t>
      </w:r>
      <w:r>
        <w:rPr>
          <w:sz w:val="20"/>
          <w:szCs w:val="20"/>
        </w:rPr>
        <w:t>сформированность</w:t>
      </w:r>
      <w:r>
        <w:rPr>
          <w:spacing w:val="-10"/>
          <w:sz w:val="20"/>
          <w:szCs w:val="20"/>
        </w:rPr>
        <w:t xml:space="preserve"> </w:t>
      </w:r>
      <w:r>
        <w:rPr>
          <w:sz w:val="20"/>
          <w:szCs w:val="20"/>
        </w:rPr>
        <w:t>социальных</w:t>
      </w:r>
      <w:r>
        <w:rPr>
          <w:spacing w:val="-6"/>
          <w:sz w:val="20"/>
          <w:szCs w:val="20"/>
        </w:rPr>
        <w:t xml:space="preserve"> </w:t>
      </w:r>
      <w:r>
        <w:rPr>
          <w:sz w:val="20"/>
          <w:szCs w:val="20"/>
        </w:rPr>
        <w:t>мотивов</w:t>
      </w:r>
      <w:r>
        <w:rPr>
          <w:spacing w:val="-8"/>
          <w:sz w:val="20"/>
          <w:szCs w:val="20"/>
        </w:rPr>
        <w:t xml:space="preserve"> </w:t>
      </w:r>
      <w:r>
        <w:rPr>
          <w:sz w:val="20"/>
          <w:szCs w:val="20"/>
        </w:rPr>
        <w:t>(стремление</w:t>
      </w:r>
      <w:r>
        <w:rPr>
          <w:spacing w:val="-7"/>
          <w:sz w:val="20"/>
          <w:szCs w:val="20"/>
        </w:rPr>
        <w:t xml:space="preserve"> </w:t>
      </w:r>
      <w:r>
        <w:rPr>
          <w:sz w:val="20"/>
          <w:szCs w:val="20"/>
        </w:rPr>
        <w:t>к</w:t>
      </w:r>
      <w:r>
        <w:rPr>
          <w:spacing w:val="-58"/>
          <w:sz w:val="20"/>
          <w:szCs w:val="20"/>
        </w:rPr>
        <w:t xml:space="preserve"> </w:t>
      </w:r>
      <w:r>
        <w:rPr>
          <w:sz w:val="20"/>
          <w:szCs w:val="20"/>
        </w:rPr>
        <w:t>социально</w:t>
      </w:r>
      <w:r>
        <w:rPr>
          <w:spacing w:val="1"/>
          <w:sz w:val="20"/>
          <w:szCs w:val="20"/>
        </w:rPr>
        <w:t xml:space="preserve"> </w:t>
      </w:r>
      <w:r>
        <w:rPr>
          <w:sz w:val="20"/>
          <w:szCs w:val="20"/>
        </w:rPr>
        <w:t>значимому</w:t>
      </w:r>
      <w:r>
        <w:rPr>
          <w:spacing w:val="1"/>
          <w:sz w:val="20"/>
          <w:szCs w:val="20"/>
        </w:rPr>
        <w:t xml:space="preserve"> </w:t>
      </w:r>
      <w:r>
        <w:rPr>
          <w:sz w:val="20"/>
          <w:szCs w:val="20"/>
        </w:rPr>
        <w:t>статусу,</w:t>
      </w:r>
      <w:r>
        <w:rPr>
          <w:spacing w:val="1"/>
          <w:sz w:val="20"/>
          <w:szCs w:val="20"/>
        </w:rPr>
        <w:t xml:space="preserve"> </w:t>
      </w:r>
      <w:r>
        <w:rPr>
          <w:sz w:val="20"/>
          <w:szCs w:val="20"/>
        </w:rPr>
        <w:t>потребность</w:t>
      </w:r>
      <w:r>
        <w:rPr>
          <w:spacing w:val="1"/>
          <w:sz w:val="20"/>
          <w:szCs w:val="20"/>
        </w:rPr>
        <w:t xml:space="preserve"> </w:t>
      </w:r>
      <w:r>
        <w:rPr>
          <w:sz w:val="20"/>
          <w:szCs w:val="20"/>
        </w:rPr>
        <w:t>в</w:t>
      </w:r>
      <w:r>
        <w:rPr>
          <w:spacing w:val="1"/>
          <w:sz w:val="20"/>
          <w:szCs w:val="20"/>
        </w:rPr>
        <w:t xml:space="preserve"> </w:t>
      </w:r>
      <w:r>
        <w:rPr>
          <w:sz w:val="20"/>
          <w:szCs w:val="20"/>
        </w:rPr>
        <w:t>социальном</w:t>
      </w:r>
      <w:r>
        <w:rPr>
          <w:spacing w:val="1"/>
          <w:sz w:val="20"/>
          <w:szCs w:val="20"/>
        </w:rPr>
        <w:t xml:space="preserve"> </w:t>
      </w:r>
      <w:r>
        <w:rPr>
          <w:sz w:val="20"/>
          <w:szCs w:val="20"/>
        </w:rPr>
        <w:t>признании,</w:t>
      </w:r>
      <w:r>
        <w:rPr>
          <w:spacing w:val="60"/>
          <w:sz w:val="20"/>
          <w:szCs w:val="20"/>
        </w:rPr>
        <w:t xml:space="preserve"> </w:t>
      </w:r>
      <w:r>
        <w:rPr>
          <w:sz w:val="20"/>
          <w:szCs w:val="20"/>
        </w:rPr>
        <w:t>мотив</w:t>
      </w:r>
      <w:r>
        <w:rPr>
          <w:spacing w:val="60"/>
          <w:sz w:val="20"/>
          <w:szCs w:val="20"/>
        </w:rPr>
        <w:t xml:space="preserve"> </w:t>
      </w:r>
      <w:r>
        <w:rPr>
          <w:sz w:val="20"/>
          <w:szCs w:val="20"/>
        </w:rPr>
        <w:t>социального</w:t>
      </w:r>
      <w:r>
        <w:rPr>
          <w:spacing w:val="1"/>
          <w:sz w:val="20"/>
          <w:szCs w:val="20"/>
        </w:rPr>
        <w:t xml:space="preserve"> </w:t>
      </w:r>
      <w:r>
        <w:rPr>
          <w:sz w:val="20"/>
          <w:szCs w:val="20"/>
        </w:rPr>
        <w:t>долга),</w:t>
      </w:r>
      <w:r>
        <w:rPr>
          <w:spacing w:val="1"/>
          <w:sz w:val="20"/>
          <w:szCs w:val="20"/>
        </w:rPr>
        <w:t xml:space="preserve"> </w:t>
      </w:r>
      <w:r>
        <w:rPr>
          <w:sz w:val="20"/>
          <w:szCs w:val="20"/>
        </w:rPr>
        <w:t>учебных</w:t>
      </w:r>
      <w:r>
        <w:rPr>
          <w:spacing w:val="1"/>
          <w:sz w:val="20"/>
          <w:szCs w:val="20"/>
        </w:rPr>
        <w:t xml:space="preserve"> </w:t>
      </w:r>
      <w:r>
        <w:rPr>
          <w:sz w:val="20"/>
          <w:szCs w:val="20"/>
        </w:rPr>
        <w:t>и</w:t>
      </w:r>
      <w:r>
        <w:rPr>
          <w:spacing w:val="1"/>
          <w:sz w:val="20"/>
          <w:szCs w:val="20"/>
        </w:rPr>
        <w:t xml:space="preserve"> </w:t>
      </w:r>
      <w:r>
        <w:rPr>
          <w:sz w:val="20"/>
          <w:szCs w:val="20"/>
        </w:rPr>
        <w:t>познавательных</w:t>
      </w:r>
      <w:r>
        <w:rPr>
          <w:spacing w:val="1"/>
          <w:sz w:val="20"/>
          <w:szCs w:val="20"/>
        </w:rPr>
        <w:t xml:space="preserve"> </w:t>
      </w:r>
      <w:r>
        <w:rPr>
          <w:sz w:val="20"/>
          <w:szCs w:val="20"/>
        </w:rPr>
        <w:t>мотивов.</w:t>
      </w:r>
      <w:r>
        <w:rPr>
          <w:spacing w:val="1"/>
          <w:sz w:val="20"/>
          <w:szCs w:val="20"/>
        </w:rPr>
        <w:t xml:space="preserve"> </w:t>
      </w:r>
      <w:r>
        <w:rPr>
          <w:sz w:val="20"/>
          <w:szCs w:val="20"/>
        </w:rPr>
        <w:t>Предпосылками</w:t>
      </w:r>
      <w:r>
        <w:rPr>
          <w:spacing w:val="1"/>
          <w:sz w:val="20"/>
          <w:szCs w:val="20"/>
        </w:rPr>
        <w:t xml:space="preserve"> </w:t>
      </w:r>
      <w:r>
        <w:rPr>
          <w:sz w:val="20"/>
          <w:szCs w:val="20"/>
        </w:rPr>
        <w:t>возникновения</w:t>
      </w:r>
      <w:r>
        <w:rPr>
          <w:spacing w:val="1"/>
          <w:sz w:val="20"/>
          <w:szCs w:val="20"/>
        </w:rPr>
        <w:t xml:space="preserve"> </w:t>
      </w:r>
      <w:r>
        <w:rPr>
          <w:sz w:val="20"/>
          <w:szCs w:val="20"/>
        </w:rPr>
        <w:t>этих</w:t>
      </w:r>
      <w:r>
        <w:rPr>
          <w:spacing w:val="1"/>
          <w:sz w:val="20"/>
          <w:szCs w:val="20"/>
        </w:rPr>
        <w:t xml:space="preserve"> </w:t>
      </w:r>
      <w:r>
        <w:rPr>
          <w:sz w:val="20"/>
          <w:szCs w:val="20"/>
        </w:rPr>
        <w:t>мотивов</w:t>
      </w:r>
      <w:r>
        <w:rPr>
          <w:spacing w:val="1"/>
          <w:sz w:val="20"/>
          <w:szCs w:val="20"/>
        </w:rPr>
        <w:t xml:space="preserve"> </w:t>
      </w:r>
      <w:r>
        <w:rPr>
          <w:sz w:val="20"/>
          <w:szCs w:val="20"/>
        </w:rPr>
        <w:t>служат,</w:t>
      </w:r>
      <w:r>
        <w:rPr>
          <w:spacing w:val="1"/>
          <w:sz w:val="20"/>
          <w:szCs w:val="20"/>
        </w:rPr>
        <w:t xml:space="preserve"> </w:t>
      </w:r>
      <w:r>
        <w:rPr>
          <w:sz w:val="20"/>
          <w:szCs w:val="20"/>
        </w:rPr>
        <w:t>с</w:t>
      </w:r>
      <w:r>
        <w:rPr>
          <w:spacing w:val="1"/>
          <w:sz w:val="20"/>
          <w:szCs w:val="20"/>
        </w:rPr>
        <w:t xml:space="preserve"> </w:t>
      </w:r>
      <w:r>
        <w:rPr>
          <w:sz w:val="20"/>
          <w:szCs w:val="20"/>
        </w:rPr>
        <w:t>одной</w:t>
      </w:r>
      <w:r>
        <w:rPr>
          <w:spacing w:val="1"/>
          <w:sz w:val="20"/>
          <w:szCs w:val="20"/>
        </w:rPr>
        <w:t xml:space="preserve"> </w:t>
      </w:r>
      <w:r>
        <w:rPr>
          <w:sz w:val="20"/>
          <w:szCs w:val="20"/>
        </w:rPr>
        <w:t>стороны,</w:t>
      </w:r>
      <w:r>
        <w:rPr>
          <w:spacing w:val="1"/>
          <w:sz w:val="20"/>
          <w:szCs w:val="20"/>
        </w:rPr>
        <w:t xml:space="preserve"> </w:t>
      </w:r>
      <w:r>
        <w:rPr>
          <w:sz w:val="20"/>
          <w:szCs w:val="20"/>
        </w:rPr>
        <w:t>формирующееся</w:t>
      </w:r>
      <w:r>
        <w:rPr>
          <w:spacing w:val="1"/>
          <w:sz w:val="20"/>
          <w:szCs w:val="20"/>
        </w:rPr>
        <w:t xml:space="preserve"> </w:t>
      </w:r>
      <w:r>
        <w:rPr>
          <w:sz w:val="20"/>
          <w:szCs w:val="20"/>
        </w:rPr>
        <w:t>к</w:t>
      </w:r>
      <w:r>
        <w:rPr>
          <w:spacing w:val="1"/>
          <w:sz w:val="20"/>
          <w:szCs w:val="20"/>
        </w:rPr>
        <w:t xml:space="preserve"> </w:t>
      </w:r>
      <w:r>
        <w:rPr>
          <w:sz w:val="20"/>
          <w:szCs w:val="20"/>
        </w:rPr>
        <w:t>концу</w:t>
      </w:r>
      <w:r>
        <w:rPr>
          <w:spacing w:val="1"/>
          <w:sz w:val="20"/>
          <w:szCs w:val="20"/>
        </w:rPr>
        <w:t xml:space="preserve"> </w:t>
      </w:r>
      <w:r>
        <w:rPr>
          <w:sz w:val="20"/>
          <w:szCs w:val="20"/>
        </w:rPr>
        <w:t>дошкольного</w:t>
      </w:r>
      <w:r>
        <w:rPr>
          <w:spacing w:val="1"/>
          <w:sz w:val="20"/>
          <w:szCs w:val="20"/>
        </w:rPr>
        <w:t xml:space="preserve"> </w:t>
      </w:r>
      <w:r>
        <w:rPr>
          <w:sz w:val="20"/>
          <w:szCs w:val="20"/>
        </w:rPr>
        <w:t>возраста</w:t>
      </w:r>
      <w:r>
        <w:rPr>
          <w:spacing w:val="1"/>
          <w:sz w:val="20"/>
          <w:szCs w:val="20"/>
        </w:rPr>
        <w:t xml:space="preserve"> </w:t>
      </w:r>
      <w:r>
        <w:rPr>
          <w:sz w:val="20"/>
          <w:szCs w:val="20"/>
        </w:rPr>
        <w:t>желание</w:t>
      </w:r>
      <w:r>
        <w:rPr>
          <w:spacing w:val="1"/>
          <w:sz w:val="20"/>
          <w:szCs w:val="20"/>
        </w:rPr>
        <w:t xml:space="preserve"> </w:t>
      </w:r>
      <w:r>
        <w:rPr>
          <w:sz w:val="20"/>
          <w:szCs w:val="20"/>
        </w:rPr>
        <w:t>детей</w:t>
      </w:r>
      <w:r>
        <w:rPr>
          <w:spacing w:val="1"/>
          <w:sz w:val="20"/>
          <w:szCs w:val="20"/>
        </w:rPr>
        <w:t xml:space="preserve"> </w:t>
      </w:r>
      <w:r>
        <w:rPr>
          <w:sz w:val="20"/>
          <w:szCs w:val="20"/>
        </w:rPr>
        <w:t>поступить</w:t>
      </w:r>
      <w:r>
        <w:rPr>
          <w:spacing w:val="-1"/>
          <w:sz w:val="20"/>
          <w:szCs w:val="20"/>
        </w:rPr>
        <w:t xml:space="preserve"> </w:t>
      </w:r>
      <w:r>
        <w:rPr>
          <w:sz w:val="20"/>
          <w:szCs w:val="20"/>
        </w:rPr>
        <w:t>в</w:t>
      </w:r>
      <w:r>
        <w:rPr>
          <w:spacing w:val="-2"/>
          <w:sz w:val="20"/>
          <w:szCs w:val="20"/>
        </w:rPr>
        <w:t xml:space="preserve"> </w:t>
      </w:r>
      <w:r>
        <w:rPr>
          <w:sz w:val="20"/>
          <w:szCs w:val="20"/>
        </w:rPr>
        <w:t>школу,</w:t>
      </w:r>
      <w:r>
        <w:rPr>
          <w:spacing w:val="-1"/>
          <w:sz w:val="20"/>
          <w:szCs w:val="20"/>
        </w:rPr>
        <w:t xml:space="preserve"> </w:t>
      </w:r>
      <w:r>
        <w:rPr>
          <w:sz w:val="20"/>
          <w:szCs w:val="20"/>
        </w:rPr>
        <w:t>с другой —</w:t>
      </w:r>
      <w:r>
        <w:rPr>
          <w:spacing w:val="-1"/>
          <w:sz w:val="20"/>
          <w:szCs w:val="20"/>
        </w:rPr>
        <w:t xml:space="preserve"> </w:t>
      </w:r>
      <w:r>
        <w:rPr>
          <w:sz w:val="20"/>
          <w:szCs w:val="20"/>
        </w:rPr>
        <w:t>развитие</w:t>
      </w:r>
      <w:r>
        <w:rPr>
          <w:spacing w:val="-2"/>
          <w:sz w:val="20"/>
          <w:szCs w:val="20"/>
        </w:rPr>
        <w:t xml:space="preserve"> </w:t>
      </w:r>
      <w:r>
        <w:rPr>
          <w:sz w:val="20"/>
          <w:szCs w:val="20"/>
        </w:rPr>
        <w:t>любознательности</w:t>
      </w:r>
      <w:r>
        <w:rPr>
          <w:spacing w:val="-1"/>
          <w:sz w:val="20"/>
          <w:szCs w:val="20"/>
        </w:rPr>
        <w:t xml:space="preserve"> </w:t>
      </w:r>
      <w:r>
        <w:rPr>
          <w:sz w:val="20"/>
          <w:szCs w:val="20"/>
        </w:rPr>
        <w:t>и</w:t>
      </w:r>
      <w:r>
        <w:rPr>
          <w:spacing w:val="1"/>
          <w:sz w:val="20"/>
          <w:szCs w:val="20"/>
        </w:rPr>
        <w:t xml:space="preserve"> </w:t>
      </w:r>
      <w:r>
        <w:rPr>
          <w:sz w:val="20"/>
          <w:szCs w:val="20"/>
        </w:rPr>
        <w:t>умственной</w:t>
      </w:r>
      <w:r>
        <w:rPr>
          <w:spacing w:val="-1"/>
          <w:sz w:val="20"/>
          <w:szCs w:val="20"/>
        </w:rPr>
        <w:t xml:space="preserve"> </w:t>
      </w:r>
      <w:r>
        <w:rPr>
          <w:sz w:val="20"/>
          <w:szCs w:val="20"/>
        </w:rPr>
        <w:t>активности.</w:t>
      </w:r>
    </w:p>
    <w:p>
      <w:pPr>
        <w:tabs>
          <w:tab w:val="left" w:pos="142"/>
          <w:tab w:val="left" w:pos="426"/>
          <w:tab w:val="left" w:pos="10348"/>
        </w:tabs>
        <w:jc w:val="both"/>
        <w:rPr>
          <w:sz w:val="20"/>
          <w:szCs w:val="20"/>
        </w:rPr>
      </w:pPr>
      <w:r>
        <w:rPr>
          <w:sz w:val="20"/>
          <w:szCs w:val="20"/>
        </w:rPr>
        <w:t>Мотивационная</w:t>
      </w:r>
      <w:r>
        <w:rPr>
          <w:spacing w:val="1"/>
          <w:sz w:val="20"/>
          <w:szCs w:val="20"/>
        </w:rPr>
        <w:t xml:space="preserve"> </w:t>
      </w:r>
      <w:r>
        <w:rPr>
          <w:sz w:val="20"/>
          <w:szCs w:val="20"/>
        </w:rPr>
        <w:t>готовность</w:t>
      </w:r>
      <w:r>
        <w:rPr>
          <w:spacing w:val="1"/>
          <w:sz w:val="20"/>
          <w:szCs w:val="20"/>
        </w:rPr>
        <w:t xml:space="preserve"> </w:t>
      </w:r>
      <w:r>
        <w:rPr>
          <w:sz w:val="20"/>
          <w:szCs w:val="20"/>
        </w:rPr>
        <w:t>характеризуется</w:t>
      </w:r>
      <w:r>
        <w:rPr>
          <w:spacing w:val="1"/>
          <w:sz w:val="20"/>
          <w:szCs w:val="20"/>
        </w:rPr>
        <w:t xml:space="preserve"> </w:t>
      </w:r>
      <w:r>
        <w:rPr>
          <w:sz w:val="20"/>
          <w:szCs w:val="20"/>
        </w:rPr>
        <w:t>первичным</w:t>
      </w:r>
      <w:r>
        <w:rPr>
          <w:spacing w:val="1"/>
          <w:sz w:val="20"/>
          <w:szCs w:val="20"/>
        </w:rPr>
        <w:t xml:space="preserve"> </w:t>
      </w:r>
      <w:r>
        <w:rPr>
          <w:sz w:val="20"/>
          <w:szCs w:val="20"/>
        </w:rPr>
        <w:t>соподчинением</w:t>
      </w:r>
      <w:r>
        <w:rPr>
          <w:spacing w:val="1"/>
          <w:sz w:val="20"/>
          <w:szCs w:val="20"/>
        </w:rPr>
        <w:t xml:space="preserve"> </w:t>
      </w:r>
      <w:r>
        <w:rPr>
          <w:sz w:val="20"/>
          <w:szCs w:val="20"/>
        </w:rPr>
        <w:t>мотивов</w:t>
      </w:r>
      <w:r>
        <w:rPr>
          <w:spacing w:val="1"/>
          <w:sz w:val="20"/>
          <w:szCs w:val="20"/>
        </w:rPr>
        <w:t xml:space="preserve"> </w:t>
      </w:r>
      <w:r>
        <w:rPr>
          <w:sz w:val="20"/>
          <w:szCs w:val="20"/>
        </w:rPr>
        <w:t>с</w:t>
      </w:r>
      <w:r>
        <w:rPr>
          <w:spacing w:val="1"/>
          <w:sz w:val="20"/>
          <w:szCs w:val="20"/>
        </w:rPr>
        <w:t xml:space="preserve"> </w:t>
      </w:r>
      <w:r>
        <w:rPr>
          <w:sz w:val="20"/>
          <w:szCs w:val="20"/>
        </w:rPr>
        <w:t>доминированием</w:t>
      </w:r>
      <w:r>
        <w:rPr>
          <w:spacing w:val="1"/>
          <w:sz w:val="20"/>
          <w:szCs w:val="20"/>
        </w:rPr>
        <w:t xml:space="preserve"> </w:t>
      </w:r>
      <w:r>
        <w:rPr>
          <w:sz w:val="20"/>
          <w:szCs w:val="20"/>
        </w:rPr>
        <w:t>учебно­познавательных</w:t>
      </w:r>
      <w:r>
        <w:rPr>
          <w:spacing w:val="1"/>
          <w:sz w:val="20"/>
          <w:szCs w:val="20"/>
        </w:rPr>
        <w:t xml:space="preserve"> </w:t>
      </w:r>
      <w:r>
        <w:rPr>
          <w:sz w:val="20"/>
          <w:szCs w:val="20"/>
        </w:rPr>
        <w:t>мотивов.</w:t>
      </w:r>
      <w:r>
        <w:rPr>
          <w:spacing w:val="60"/>
          <w:sz w:val="20"/>
          <w:szCs w:val="20"/>
        </w:rPr>
        <w:t xml:space="preserve"> </w:t>
      </w:r>
      <w:r>
        <w:rPr>
          <w:sz w:val="20"/>
          <w:szCs w:val="20"/>
        </w:rPr>
        <w:t>Коммуникативная</w:t>
      </w:r>
      <w:r>
        <w:rPr>
          <w:spacing w:val="60"/>
          <w:sz w:val="20"/>
          <w:szCs w:val="20"/>
        </w:rPr>
        <w:t xml:space="preserve"> </w:t>
      </w:r>
      <w:r>
        <w:rPr>
          <w:sz w:val="20"/>
          <w:szCs w:val="20"/>
        </w:rPr>
        <w:t>готовность</w:t>
      </w:r>
      <w:r>
        <w:rPr>
          <w:spacing w:val="60"/>
          <w:sz w:val="20"/>
          <w:szCs w:val="20"/>
        </w:rPr>
        <w:t xml:space="preserve"> </w:t>
      </w:r>
      <w:r>
        <w:rPr>
          <w:sz w:val="20"/>
          <w:szCs w:val="20"/>
        </w:rPr>
        <w:t>выступает</w:t>
      </w:r>
      <w:r>
        <w:rPr>
          <w:spacing w:val="1"/>
          <w:sz w:val="20"/>
          <w:szCs w:val="20"/>
        </w:rPr>
        <w:t xml:space="preserve"> </w:t>
      </w:r>
      <w:r>
        <w:rPr>
          <w:sz w:val="20"/>
          <w:szCs w:val="20"/>
        </w:rPr>
        <w:t>как готовность ребенка к произвольному общению с учителем и сверстниками в контексте</w:t>
      </w:r>
      <w:r>
        <w:rPr>
          <w:spacing w:val="1"/>
          <w:sz w:val="20"/>
          <w:szCs w:val="20"/>
        </w:rPr>
        <w:t xml:space="preserve"> </w:t>
      </w:r>
      <w:r>
        <w:rPr>
          <w:sz w:val="20"/>
          <w:szCs w:val="20"/>
        </w:rPr>
        <w:t>поставленной учебной задачи и учебного содержания. Коммуникативная готовность</w:t>
      </w:r>
      <w:r>
        <w:rPr>
          <w:spacing w:val="1"/>
          <w:sz w:val="20"/>
          <w:szCs w:val="20"/>
        </w:rPr>
        <w:t xml:space="preserve"> </w:t>
      </w:r>
      <w:r>
        <w:rPr>
          <w:sz w:val="20"/>
          <w:szCs w:val="20"/>
        </w:rPr>
        <w:t>создает</w:t>
      </w:r>
      <w:r>
        <w:rPr>
          <w:spacing w:val="1"/>
          <w:sz w:val="20"/>
          <w:szCs w:val="20"/>
        </w:rPr>
        <w:t xml:space="preserve"> </w:t>
      </w:r>
      <w:r>
        <w:rPr>
          <w:sz w:val="20"/>
          <w:szCs w:val="20"/>
        </w:rPr>
        <w:t>возможности для продуктивного сотрудничества ребенка с учителем и трансляции культурного</w:t>
      </w:r>
      <w:r>
        <w:rPr>
          <w:spacing w:val="1"/>
          <w:sz w:val="20"/>
          <w:szCs w:val="20"/>
        </w:rPr>
        <w:t xml:space="preserve"> </w:t>
      </w:r>
      <w:r>
        <w:rPr>
          <w:sz w:val="20"/>
          <w:szCs w:val="20"/>
        </w:rPr>
        <w:t>опыта в процессе обучения. Сформированность Я­концепции и самосознания характеризуется</w:t>
      </w:r>
      <w:r>
        <w:rPr>
          <w:spacing w:val="1"/>
          <w:sz w:val="20"/>
          <w:szCs w:val="20"/>
        </w:rPr>
        <w:t xml:space="preserve"> </w:t>
      </w:r>
      <w:r>
        <w:rPr>
          <w:sz w:val="20"/>
          <w:szCs w:val="20"/>
        </w:rPr>
        <w:t>осознанием</w:t>
      </w:r>
      <w:r>
        <w:rPr>
          <w:spacing w:val="1"/>
          <w:sz w:val="20"/>
          <w:szCs w:val="20"/>
        </w:rPr>
        <w:t xml:space="preserve"> </w:t>
      </w:r>
      <w:r>
        <w:rPr>
          <w:sz w:val="20"/>
          <w:szCs w:val="20"/>
        </w:rPr>
        <w:t>ребенком</w:t>
      </w:r>
      <w:r>
        <w:rPr>
          <w:spacing w:val="1"/>
          <w:sz w:val="20"/>
          <w:szCs w:val="20"/>
        </w:rPr>
        <w:t xml:space="preserve"> </w:t>
      </w:r>
      <w:r>
        <w:rPr>
          <w:sz w:val="20"/>
          <w:szCs w:val="20"/>
        </w:rPr>
        <w:t>своих</w:t>
      </w:r>
      <w:r>
        <w:rPr>
          <w:spacing w:val="1"/>
          <w:sz w:val="20"/>
          <w:szCs w:val="20"/>
        </w:rPr>
        <w:t xml:space="preserve"> </w:t>
      </w:r>
      <w:r>
        <w:rPr>
          <w:sz w:val="20"/>
          <w:szCs w:val="20"/>
        </w:rPr>
        <w:t>физических</w:t>
      </w:r>
      <w:r>
        <w:rPr>
          <w:spacing w:val="1"/>
          <w:sz w:val="20"/>
          <w:szCs w:val="20"/>
        </w:rPr>
        <w:t xml:space="preserve"> </w:t>
      </w:r>
      <w:r>
        <w:rPr>
          <w:sz w:val="20"/>
          <w:szCs w:val="20"/>
        </w:rPr>
        <w:t>возможностей,</w:t>
      </w:r>
      <w:r>
        <w:rPr>
          <w:spacing w:val="1"/>
          <w:sz w:val="20"/>
          <w:szCs w:val="20"/>
        </w:rPr>
        <w:t xml:space="preserve"> </w:t>
      </w:r>
      <w:r>
        <w:rPr>
          <w:sz w:val="20"/>
          <w:szCs w:val="20"/>
        </w:rPr>
        <w:t>умений,</w:t>
      </w:r>
      <w:r>
        <w:rPr>
          <w:spacing w:val="1"/>
          <w:sz w:val="20"/>
          <w:szCs w:val="20"/>
        </w:rPr>
        <w:t xml:space="preserve"> </w:t>
      </w:r>
      <w:r>
        <w:rPr>
          <w:sz w:val="20"/>
          <w:szCs w:val="20"/>
        </w:rPr>
        <w:t>нравственных</w:t>
      </w:r>
      <w:r>
        <w:rPr>
          <w:spacing w:val="1"/>
          <w:sz w:val="20"/>
          <w:szCs w:val="20"/>
        </w:rPr>
        <w:t xml:space="preserve"> </w:t>
      </w:r>
      <w:r>
        <w:rPr>
          <w:sz w:val="20"/>
          <w:szCs w:val="20"/>
        </w:rPr>
        <w:t>качеств,</w:t>
      </w:r>
      <w:r>
        <w:rPr>
          <w:spacing w:val="1"/>
          <w:sz w:val="20"/>
          <w:szCs w:val="20"/>
        </w:rPr>
        <w:t xml:space="preserve"> </w:t>
      </w:r>
      <w:r>
        <w:rPr>
          <w:sz w:val="20"/>
          <w:szCs w:val="20"/>
        </w:rPr>
        <w:t>переживаний (личное сознание), характера отношения к нему взрослых, способностью оценки</w:t>
      </w:r>
      <w:r>
        <w:rPr>
          <w:spacing w:val="1"/>
          <w:sz w:val="20"/>
          <w:szCs w:val="20"/>
        </w:rPr>
        <w:t xml:space="preserve"> </w:t>
      </w:r>
      <w:r>
        <w:rPr>
          <w:sz w:val="20"/>
          <w:szCs w:val="20"/>
        </w:rPr>
        <w:t>своих</w:t>
      </w:r>
      <w:r>
        <w:rPr>
          <w:spacing w:val="1"/>
          <w:sz w:val="20"/>
          <w:szCs w:val="20"/>
        </w:rPr>
        <w:t xml:space="preserve"> </w:t>
      </w:r>
      <w:r>
        <w:rPr>
          <w:sz w:val="20"/>
          <w:szCs w:val="20"/>
        </w:rPr>
        <w:t>достижений</w:t>
      </w:r>
      <w:r>
        <w:rPr>
          <w:spacing w:val="1"/>
          <w:sz w:val="20"/>
          <w:szCs w:val="20"/>
        </w:rPr>
        <w:t xml:space="preserve"> </w:t>
      </w:r>
      <w:r>
        <w:rPr>
          <w:sz w:val="20"/>
          <w:szCs w:val="20"/>
        </w:rPr>
        <w:t>и</w:t>
      </w:r>
      <w:r>
        <w:rPr>
          <w:spacing w:val="1"/>
          <w:sz w:val="20"/>
          <w:szCs w:val="20"/>
        </w:rPr>
        <w:t xml:space="preserve"> </w:t>
      </w:r>
      <w:r>
        <w:rPr>
          <w:sz w:val="20"/>
          <w:szCs w:val="20"/>
        </w:rPr>
        <w:t>личностных</w:t>
      </w:r>
      <w:r>
        <w:rPr>
          <w:spacing w:val="1"/>
          <w:sz w:val="20"/>
          <w:szCs w:val="20"/>
        </w:rPr>
        <w:t xml:space="preserve"> </w:t>
      </w:r>
      <w:r>
        <w:rPr>
          <w:sz w:val="20"/>
          <w:szCs w:val="20"/>
        </w:rPr>
        <w:t>качеств,</w:t>
      </w:r>
      <w:r>
        <w:rPr>
          <w:spacing w:val="1"/>
          <w:sz w:val="20"/>
          <w:szCs w:val="20"/>
        </w:rPr>
        <w:t xml:space="preserve"> </w:t>
      </w:r>
      <w:r>
        <w:rPr>
          <w:sz w:val="20"/>
          <w:szCs w:val="20"/>
        </w:rPr>
        <w:t>самокритичностью.</w:t>
      </w:r>
      <w:r>
        <w:rPr>
          <w:spacing w:val="1"/>
          <w:sz w:val="20"/>
          <w:szCs w:val="20"/>
        </w:rPr>
        <w:t xml:space="preserve"> </w:t>
      </w:r>
      <w:r>
        <w:rPr>
          <w:sz w:val="20"/>
          <w:szCs w:val="20"/>
        </w:rPr>
        <w:t>Эмоциональная</w:t>
      </w:r>
      <w:r>
        <w:rPr>
          <w:spacing w:val="1"/>
          <w:sz w:val="20"/>
          <w:szCs w:val="20"/>
        </w:rPr>
        <w:t xml:space="preserve"> </w:t>
      </w:r>
      <w:r>
        <w:rPr>
          <w:sz w:val="20"/>
          <w:szCs w:val="20"/>
        </w:rPr>
        <w:t>готовность</w:t>
      </w:r>
      <w:r>
        <w:rPr>
          <w:spacing w:val="1"/>
          <w:sz w:val="20"/>
          <w:szCs w:val="20"/>
        </w:rPr>
        <w:t xml:space="preserve"> </w:t>
      </w:r>
      <w:r>
        <w:rPr>
          <w:sz w:val="20"/>
          <w:szCs w:val="20"/>
        </w:rPr>
        <w:t>выражается</w:t>
      </w:r>
      <w:r>
        <w:rPr>
          <w:spacing w:val="1"/>
          <w:sz w:val="20"/>
          <w:szCs w:val="20"/>
        </w:rPr>
        <w:t xml:space="preserve"> </w:t>
      </w:r>
      <w:r>
        <w:rPr>
          <w:sz w:val="20"/>
          <w:szCs w:val="20"/>
        </w:rPr>
        <w:t>в</w:t>
      </w:r>
      <w:r>
        <w:rPr>
          <w:spacing w:val="1"/>
          <w:sz w:val="20"/>
          <w:szCs w:val="20"/>
        </w:rPr>
        <w:t xml:space="preserve"> </w:t>
      </w:r>
      <w:r>
        <w:rPr>
          <w:sz w:val="20"/>
          <w:szCs w:val="20"/>
        </w:rPr>
        <w:t>освоении</w:t>
      </w:r>
      <w:r>
        <w:rPr>
          <w:spacing w:val="1"/>
          <w:sz w:val="20"/>
          <w:szCs w:val="20"/>
        </w:rPr>
        <w:t xml:space="preserve"> </w:t>
      </w:r>
      <w:r>
        <w:rPr>
          <w:sz w:val="20"/>
          <w:szCs w:val="20"/>
        </w:rPr>
        <w:t>ребенком</w:t>
      </w:r>
      <w:r>
        <w:rPr>
          <w:spacing w:val="1"/>
          <w:sz w:val="20"/>
          <w:szCs w:val="20"/>
        </w:rPr>
        <w:t xml:space="preserve"> </w:t>
      </w:r>
      <w:r>
        <w:rPr>
          <w:sz w:val="20"/>
          <w:szCs w:val="20"/>
        </w:rPr>
        <w:t>социальных</w:t>
      </w:r>
      <w:r>
        <w:rPr>
          <w:spacing w:val="1"/>
          <w:sz w:val="20"/>
          <w:szCs w:val="20"/>
        </w:rPr>
        <w:t xml:space="preserve"> </w:t>
      </w:r>
      <w:r>
        <w:rPr>
          <w:sz w:val="20"/>
          <w:szCs w:val="20"/>
        </w:rPr>
        <w:t>норм</w:t>
      </w:r>
      <w:r>
        <w:rPr>
          <w:spacing w:val="1"/>
          <w:sz w:val="20"/>
          <w:szCs w:val="20"/>
        </w:rPr>
        <w:t xml:space="preserve"> </w:t>
      </w:r>
      <w:r>
        <w:rPr>
          <w:sz w:val="20"/>
          <w:szCs w:val="20"/>
        </w:rPr>
        <w:t>проявления</w:t>
      </w:r>
      <w:r>
        <w:rPr>
          <w:spacing w:val="1"/>
          <w:sz w:val="20"/>
          <w:szCs w:val="20"/>
        </w:rPr>
        <w:t xml:space="preserve"> </w:t>
      </w:r>
      <w:r>
        <w:rPr>
          <w:sz w:val="20"/>
          <w:szCs w:val="20"/>
        </w:rPr>
        <w:t>чувств</w:t>
      </w:r>
      <w:r>
        <w:rPr>
          <w:spacing w:val="1"/>
          <w:sz w:val="20"/>
          <w:szCs w:val="20"/>
        </w:rPr>
        <w:t xml:space="preserve"> </w:t>
      </w:r>
      <w:r>
        <w:rPr>
          <w:sz w:val="20"/>
          <w:szCs w:val="20"/>
        </w:rPr>
        <w:t>и</w:t>
      </w:r>
      <w:r>
        <w:rPr>
          <w:spacing w:val="1"/>
          <w:sz w:val="20"/>
          <w:szCs w:val="20"/>
        </w:rPr>
        <w:t xml:space="preserve"> </w:t>
      </w:r>
      <w:r>
        <w:rPr>
          <w:sz w:val="20"/>
          <w:szCs w:val="20"/>
        </w:rPr>
        <w:t>в</w:t>
      </w:r>
      <w:r>
        <w:rPr>
          <w:spacing w:val="1"/>
          <w:sz w:val="20"/>
          <w:szCs w:val="20"/>
        </w:rPr>
        <w:t xml:space="preserve"> </w:t>
      </w:r>
      <w:r>
        <w:rPr>
          <w:sz w:val="20"/>
          <w:szCs w:val="20"/>
        </w:rPr>
        <w:t>способности</w:t>
      </w:r>
      <w:r>
        <w:rPr>
          <w:spacing w:val="1"/>
          <w:sz w:val="20"/>
          <w:szCs w:val="20"/>
        </w:rPr>
        <w:t xml:space="preserve"> </w:t>
      </w:r>
      <w:r>
        <w:rPr>
          <w:sz w:val="20"/>
          <w:szCs w:val="20"/>
        </w:rPr>
        <w:t>регулировать свое поведение на основе эмоционального предвосхищения и прогнозирования.</w:t>
      </w:r>
      <w:r>
        <w:rPr>
          <w:spacing w:val="1"/>
          <w:sz w:val="20"/>
          <w:szCs w:val="20"/>
        </w:rPr>
        <w:t xml:space="preserve"> </w:t>
      </w:r>
      <w:r>
        <w:rPr>
          <w:sz w:val="20"/>
          <w:szCs w:val="20"/>
        </w:rPr>
        <w:t>Показателем эмоциональной готовности к школьному обучению является сформированность</w:t>
      </w:r>
      <w:r>
        <w:rPr>
          <w:spacing w:val="1"/>
          <w:sz w:val="20"/>
          <w:szCs w:val="20"/>
        </w:rPr>
        <w:t xml:space="preserve"> </w:t>
      </w:r>
      <w:r>
        <w:rPr>
          <w:sz w:val="20"/>
          <w:szCs w:val="20"/>
        </w:rPr>
        <w:t>высших</w:t>
      </w:r>
      <w:r>
        <w:rPr>
          <w:spacing w:val="35"/>
          <w:sz w:val="20"/>
          <w:szCs w:val="20"/>
        </w:rPr>
        <w:t xml:space="preserve"> </w:t>
      </w:r>
      <w:r>
        <w:rPr>
          <w:sz w:val="20"/>
          <w:szCs w:val="20"/>
        </w:rPr>
        <w:t>чувств</w:t>
      </w:r>
      <w:r>
        <w:rPr>
          <w:spacing w:val="7"/>
          <w:sz w:val="20"/>
          <w:szCs w:val="20"/>
        </w:rPr>
        <w:t xml:space="preserve"> </w:t>
      </w:r>
      <w:r>
        <w:rPr>
          <w:sz w:val="20"/>
          <w:szCs w:val="20"/>
        </w:rPr>
        <w:t>—</w:t>
      </w:r>
      <w:r>
        <w:rPr>
          <w:spacing w:val="34"/>
          <w:sz w:val="20"/>
          <w:szCs w:val="20"/>
        </w:rPr>
        <w:t xml:space="preserve"> </w:t>
      </w:r>
      <w:r>
        <w:rPr>
          <w:sz w:val="20"/>
          <w:szCs w:val="20"/>
        </w:rPr>
        <w:t>нравственных</w:t>
      </w:r>
      <w:r>
        <w:rPr>
          <w:spacing w:val="38"/>
          <w:sz w:val="20"/>
          <w:szCs w:val="20"/>
        </w:rPr>
        <w:t xml:space="preserve"> </w:t>
      </w:r>
      <w:r>
        <w:rPr>
          <w:sz w:val="20"/>
          <w:szCs w:val="20"/>
        </w:rPr>
        <w:t>переживаний,</w:t>
      </w:r>
      <w:r>
        <w:rPr>
          <w:spacing w:val="35"/>
          <w:sz w:val="20"/>
          <w:szCs w:val="20"/>
        </w:rPr>
        <w:t xml:space="preserve"> </w:t>
      </w:r>
      <w:r>
        <w:rPr>
          <w:sz w:val="20"/>
          <w:szCs w:val="20"/>
        </w:rPr>
        <w:t>интеллектуальных</w:t>
      </w:r>
      <w:r>
        <w:rPr>
          <w:spacing w:val="39"/>
          <w:sz w:val="20"/>
          <w:szCs w:val="20"/>
        </w:rPr>
        <w:t xml:space="preserve"> </w:t>
      </w:r>
      <w:r>
        <w:rPr>
          <w:sz w:val="20"/>
          <w:szCs w:val="20"/>
        </w:rPr>
        <w:t>чувств</w:t>
      </w:r>
      <w:r>
        <w:rPr>
          <w:spacing w:val="38"/>
          <w:sz w:val="20"/>
          <w:szCs w:val="20"/>
        </w:rPr>
        <w:t xml:space="preserve"> </w:t>
      </w:r>
      <w:r>
        <w:rPr>
          <w:sz w:val="20"/>
          <w:szCs w:val="20"/>
        </w:rPr>
        <w:t>(радость</w:t>
      </w:r>
      <w:r>
        <w:rPr>
          <w:spacing w:val="39"/>
          <w:sz w:val="20"/>
          <w:szCs w:val="20"/>
        </w:rPr>
        <w:t xml:space="preserve"> </w:t>
      </w:r>
      <w:r>
        <w:rPr>
          <w:sz w:val="20"/>
          <w:szCs w:val="20"/>
        </w:rPr>
        <w:t>познания),</w:t>
      </w:r>
    </w:p>
    <w:p>
      <w:pPr>
        <w:tabs>
          <w:tab w:val="left" w:pos="142"/>
          <w:tab w:val="left" w:pos="426"/>
          <w:tab w:val="left" w:pos="10348"/>
        </w:tabs>
        <w:jc w:val="both"/>
        <w:rPr>
          <w:sz w:val="20"/>
          <w:szCs w:val="20"/>
        </w:rPr>
      </w:pPr>
      <w:r>
        <w:rPr>
          <w:sz w:val="20"/>
          <w:szCs w:val="20"/>
        </w:rPr>
        <w:t>эстетических</w:t>
      </w:r>
      <w:r>
        <w:rPr>
          <w:spacing w:val="1"/>
          <w:sz w:val="20"/>
          <w:szCs w:val="20"/>
        </w:rPr>
        <w:t xml:space="preserve"> </w:t>
      </w:r>
      <w:r>
        <w:rPr>
          <w:sz w:val="20"/>
          <w:szCs w:val="20"/>
        </w:rPr>
        <w:t>чувств</w:t>
      </w:r>
      <w:r>
        <w:rPr>
          <w:spacing w:val="1"/>
          <w:sz w:val="20"/>
          <w:szCs w:val="20"/>
        </w:rPr>
        <w:t xml:space="preserve"> </w:t>
      </w:r>
      <w:r>
        <w:rPr>
          <w:sz w:val="20"/>
          <w:szCs w:val="20"/>
        </w:rPr>
        <w:t>(чувство</w:t>
      </w:r>
      <w:r>
        <w:rPr>
          <w:spacing w:val="1"/>
          <w:sz w:val="20"/>
          <w:szCs w:val="20"/>
        </w:rPr>
        <w:t xml:space="preserve"> </w:t>
      </w:r>
      <w:r>
        <w:rPr>
          <w:sz w:val="20"/>
          <w:szCs w:val="20"/>
        </w:rPr>
        <w:t>прекрасного).</w:t>
      </w:r>
      <w:r>
        <w:rPr>
          <w:spacing w:val="1"/>
          <w:sz w:val="20"/>
          <w:szCs w:val="20"/>
        </w:rPr>
        <w:t xml:space="preserve"> </w:t>
      </w:r>
      <w:r>
        <w:rPr>
          <w:sz w:val="20"/>
          <w:szCs w:val="20"/>
        </w:rPr>
        <w:t>Выражением</w:t>
      </w:r>
      <w:r>
        <w:rPr>
          <w:spacing w:val="1"/>
          <w:sz w:val="20"/>
          <w:szCs w:val="20"/>
        </w:rPr>
        <w:t xml:space="preserve"> </w:t>
      </w:r>
      <w:r>
        <w:rPr>
          <w:sz w:val="20"/>
          <w:szCs w:val="20"/>
        </w:rPr>
        <w:t>личностной</w:t>
      </w:r>
      <w:r>
        <w:rPr>
          <w:spacing w:val="1"/>
          <w:sz w:val="20"/>
          <w:szCs w:val="20"/>
        </w:rPr>
        <w:t xml:space="preserve"> </w:t>
      </w:r>
      <w:r>
        <w:rPr>
          <w:sz w:val="20"/>
          <w:szCs w:val="20"/>
        </w:rPr>
        <w:t>готовности</w:t>
      </w:r>
      <w:r>
        <w:rPr>
          <w:spacing w:val="1"/>
          <w:sz w:val="20"/>
          <w:szCs w:val="20"/>
        </w:rPr>
        <w:t xml:space="preserve"> </w:t>
      </w:r>
      <w:r>
        <w:rPr>
          <w:sz w:val="20"/>
          <w:szCs w:val="20"/>
        </w:rPr>
        <w:t>к</w:t>
      </w:r>
      <w:r>
        <w:rPr>
          <w:spacing w:val="1"/>
          <w:sz w:val="20"/>
          <w:szCs w:val="20"/>
        </w:rPr>
        <w:t xml:space="preserve"> </w:t>
      </w:r>
      <w:r>
        <w:rPr>
          <w:sz w:val="20"/>
          <w:szCs w:val="20"/>
        </w:rPr>
        <w:t>школе</w:t>
      </w:r>
      <w:r>
        <w:rPr>
          <w:spacing w:val="1"/>
          <w:sz w:val="20"/>
          <w:szCs w:val="20"/>
        </w:rPr>
        <w:t xml:space="preserve"> </w:t>
      </w:r>
      <w:r>
        <w:rPr>
          <w:sz w:val="20"/>
          <w:szCs w:val="20"/>
        </w:rPr>
        <w:t>является</w:t>
      </w:r>
      <w:r>
        <w:rPr>
          <w:spacing w:val="1"/>
          <w:sz w:val="20"/>
          <w:szCs w:val="20"/>
        </w:rPr>
        <w:t xml:space="preserve"> </w:t>
      </w:r>
      <w:r>
        <w:rPr>
          <w:sz w:val="20"/>
          <w:szCs w:val="20"/>
        </w:rPr>
        <w:t>сформированность</w:t>
      </w:r>
      <w:r>
        <w:rPr>
          <w:spacing w:val="1"/>
          <w:sz w:val="20"/>
          <w:szCs w:val="20"/>
        </w:rPr>
        <w:t xml:space="preserve"> </w:t>
      </w:r>
      <w:r>
        <w:rPr>
          <w:sz w:val="20"/>
          <w:szCs w:val="20"/>
        </w:rPr>
        <w:t>внутренней</w:t>
      </w:r>
      <w:r>
        <w:rPr>
          <w:spacing w:val="1"/>
          <w:sz w:val="20"/>
          <w:szCs w:val="20"/>
        </w:rPr>
        <w:t xml:space="preserve"> </w:t>
      </w:r>
      <w:r>
        <w:rPr>
          <w:sz w:val="20"/>
          <w:szCs w:val="20"/>
        </w:rPr>
        <w:t>позиции</w:t>
      </w:r>
      <w:r>
        <w:rPr>
          <w:spacing w:val="1"/>
          <w:sz w:val="20"/>
          <w:szCs w:val="20"/>
        </w:rPr>
        <w:t xml:space="preserve"> </w:t>
      </w:r>
      <w:r>
        <w:rPr>
          <w:sz w:val="20"/>
          <w:szCs w:val="20"/>
        </w:rPr>
        <w:t>школьника,</w:t>
      </w:r>
      <w:r>
        <w:rPr>
          <w:spacing w:val="1"/>
          <w:sz w:val="20"/>
          <w:szCs w:val="20"/>
        </w:rPr>
        <w:t xml:space="preserve"> </w:t>
      </w:r>
      <w:r>
        <w:rPr>
          <w:sz w:val="20"/>
          <w:szCs w:val="20"/>
        </w:rPr>
        <w:t>подразумевающей</w:t>
      </w:r>
      <w:r>
        <w:rPr>
          <w:spacing w:val="1"/>
          <w:sz w:val="20"/>
          <w:szCs w:val="20"/>
        </w:rPr>
        <w:t xml:space="preserve"> </w:t>
      </w:r>
      <w:r>
        <w:rPr>
          <w:sz w:val="20"/>
          <w:szCs w:val="20"/>
        </w:rPr>
        <w:t>готовность</w:t>
      </w:r>
      <w:r>
        <w:rPr>
          <w:spacing w:val="1"/>
          <w:sz w:val="20"/>
          <w:szCs w:val="20"/>
        </w:rPr>
        <w:t xml:space="preserve"> </w:t>
      </w:r>
      <w:r>
        <w:rPr>
          <w:sz w:val="20"/>
          <w:szCs w:val="20"/>
        </w:rPr>
        <w:t>ребенка принять новую социальную позицию и роль ученика, иерархию мотивов с высокой</w:t>
      </w:r>
      <w:r>
        <w:rPr>
          <w:spacing w:val="1"/>
          <w:sz w:val="20"/>
          <w:szCs w:val="20"/>
        </w:rPr>
        <w:t xml:space="preserve"> </w:t>
      </w:r>
      <w:r>
        <w:rPr>
          <w:sz w:val="20"/>
          <w:szCs w:val="20"/>
        </w:rPr>
        <w:t>учебной</w:t>
      </w:r>
      <w:r>
        <w:rPr>
          <w:spacing w:val="-1"/>
          <w:sz w:val="20"/>
          <w:szCs w:val="20"/>
        </w:rPr>
        <w:t xml:space="preserve"> </w:t>
      </w:r>
      <w:r>
        <w:rPr>
          <w:sz w:val="20"/>
          <w:szCs w:val="20"/>
        </w:rPr>
        <w:t>мотивацией.</w:t>
      </w:r>
    </w:p>
    <w:p>
      <w:pPr>
        <w:tabs>
          <w:tab w:val="left" w:pos="142"/>
          <w:tab w:val="left" w:pos="426"/>
          <w:tab w:val="left" w:pos="10348"/>
        </w:tabs>
        <w:jc w:val="both"/>
        <w:rPr>
          <w:sz w:val="20"/>
          <w:szCs w:val="20"/>
        </w:rPr>
      </w:pPr>
      <w:r>
        <w:rPr>
          <w:sz w:val="20"/>
          <w:szCs w:val="20"/>
        </w:rPr>
        <w:t>Умственную</w:t>
      </w:r>
      <w:r>
        <w:rPr>
          <w:spacing w:val="1"/>
          <w:sz w:val="20"/>
          <w:szCs w:val="20"/>
        </w:rPr>
        <w:t xml:space="preserve"> </w:t>
      </w:r>
      <w:r>
        <w:rPr>
          <w:sz w:val="20"/>
          <w:szCs w:val="20"/>
        </w:rPr>
        <w:t>зрелость</w:t>
      </w:r>
      <w:r>
        <w:rPr>
          <w:spacing w:val="1"/>
          <w:sz w:val="20"/>
          <w:szCs w:val="20"/>
        </w:rPr>
        <w:t xml:space="preserve"> </w:t>
      </w:r>
      <w:r>
        <w:rPr>
          <w:sz w:val="20"/>
          <w:szCs w:val="20"/>
        </w:rPr>
        <w:t>составляет</w:t>
      </w:r>
      <w:r>
        <w:rPr>
          <w:spacing w:val="1"/>
          <w:sz w:val="20"/>
          <w:szCs w:val="20"/>
        </w:rPr>
        <w:t xml:space="preserve"> </w:t>
      </w:r>
      <w:r>
        <w:rPr>
          <w:sz w:val="20"/>
          <w:szCs w:val="20"/>
        </w:rPr>
        <w:t>интеллектуальная,</w:t>
      </w:r>
      <w:r>
        <w:rPr>
          <w:spacing w:val="1"/>
          <w:sz w:val="20"/>
          <w:szCs w:val="20"/>
        </w:rPr>
        <w:t xml:space="preserve"> </w:t>
      </w:r>
      <w:r>
        <w:rPr>
          <w:sz w:val="20"/>
          <w:szCs w:val="20"/>
        </w:rPr>
        <w:t>речевая</w:t>
      </w:r>
      <w:r>
        <w:rPr>
          <w:spacing w:val="1"/>
          <w:sz w:val="20"/>
          <w:szCs w:val="20"/>
        </w:rPr>
        <w:t xml:space="preserve"> </w:t>
      </w:r>
      <w:r>
        <w:rPr>
          <w:sz w:val="20"/>
          <w:szCs w:val="20"/>
        </w:rPr>
        <w:t>готовность</w:t>
      </w:r>
      <w:r>
        <w:rPr>
          <w:spacing w:val="1"/>
          <w:sz w:val="20"/>
          <w:szCs w:val="20"/>
        </w:rPr>
        <w:t xml:space="preserve"> </w:t>
      </w:r>
      <w:r>
        <w:rPr>
          <w:sz w:val="20"/>
          <w:szCs w:val="20"/>
        </w:rPr>
        <w:t>и</w:t>
      </w:r>
      <w:r>
        <w:rPr>
          <w:spacing w:val="1"/>
          <w:sz w:val="20"/>
          <w:szCs w:val="20"/>
        </w:rPr>
        <w:t xml:space="preserve"> </w:t>
      </w:r>
      <w:r>
        <w:rPr>
          <w:sz w:val="20"/>
          <w:szCs w:val="20"/>
        </w:rPr>
        <w:t>сформированность</w:t>
      </w:r>
      <w:r>
        <w:rPr>
          <w:spacing w:val="17"/>
          <w:sz w:val="20"/>
          <w:szCs w:val="20"/>
        </w:rPr>
        <w:t xml:space="preserve"> </w:t>
      </w:r>
      <w:r>
        <w:rPr>
          <w:sz w:val="20"/>
          <w:szCs w:val="20"/>
        </w:rPr>
        <w:t>восприятия,</w:t>
      </w:r>
      <w:r>
        <w:rPr>
          <w:spacing w:val="16"/>
          <w:sz w:val="20"/>
          <w:szCs w:val="20"/>
        </w:rPr>
        <w:t xml:space="preserve"> </w:t>
      </w:r>
      <w:r>
        <w:rPr>
          <w:sz w:val="20"/>
          <w:szCs w:val="20"/>
        </w:rPr>
        <w:t>памяти,</w:t>
      </w:r>
      <w:r>
        <w:rPr>
          <w:spacing w:val="17"/>
          <w:sz w:val="20"/>
          <w:szCs w:val="20"/>
        </w:rPr>
        <w:t xml:space="preserve"> </w:t>
      </w:r>
      <w:r>
        <w:rPr>
          <w:sz w:val="20"/>
          <w:szCs w:val="20"/>
        </w:rPr>
        <w:t>внимания,</w:t>
      </w:r>
      <w:r>
        <w:rPr>
          <w:spacing w:val="14"/>
          <w:sz w:val="20"/>
          <w:szCs w:val="20"/>
        </w:rPr>
        <w:t xml:space="preserve"> </w:t>
      </w:r>
      <w:r>
        <w:rPr>
          <w:sz w:val="20"/>
          <w:szCs w:val="20"/>
        </w:rPr>
        <w:t>воображения.</w:t>
      </w:r>
      <w:r>
        <w:rPr>
          <w:spacing w:val="14"/>
          <w:sz w:val="20"/>
          <w:szCs w:val="20"/>
        </w:rPr>
        <w:t xml:space="preserve"> </w:t>
      </w:r>
      <w:r>
        <w:rPr>
          <w:sz w:val="20"/>
          <w:szCs w:val="20"/>
        </w:rPr>
        <w:t>Интеллектуальная</w:t>
      </w:r>
      <w:r>
        <w:rPr>
          <w:spacing w:val="15"/>
          <w:sz w:val="20"/>
          <w:szCs w:val="20"/>
        </w:rPr>
        <w:t xml:space="preserve"> </w:t>
      </w:r>
      <w:r>
        <w:rPr>
          <w:sz w:val="20"/>
          <w:szCs w:val="20"/>
        </w:rPr>
        <w:t>готовность</w:t>
      </w:r>
      <w:r>
        <w:rPr>
          <w:spacing w:val="-58"/>
          <w:sz w:val="20"/>
          <w:szCs w:val="20"/>
        </w:rPr>
        <w:t xml:space="preserve"> </w:t>
      </w:r>
      <w:r>
        <w:rPr>
          <w:sz w:val="20"/>
          <w:szCs w:val="20"/>
        </w:rPr>
        <w:t>к школе включает особую познавательную позицию ребенка в отношении мира (децентрацию),</w:t>
      </w:r>
      <w:r>
        <w:rPr>
          <w:spacing w:val="1"/>
          <w:sz w:val="20"/>
          <w:szCs w:val="20"/>
        </w:rPr>
        <w:t xml:space="preserve"> </w:t>
      </w:r>
      <w:r>
        <w:rPr>
          <w:sz w:val="20"/>
          <w:szCs w:val="20"/>
        </w:rPr>
        <w:t>переход</w:t>
      </w:r>
      <w:r>
        <w:rPr>
          <w:spacing w:val="-9"/>
          <w:sz w:val="20"/>
          <w:szCs w:val="20"/>
        </w:rPr>
        <w:t xml:space="preserve"> </w:t>
      </w:r>
      <w:r>
        <w:rPr>
          <w:sz w:val="20"/>
          <w:szCs w:val="20"/>
        </w:rPr>
        <w:t>к</w:t>
      </w:r>
      <w:r>
        <w:rPr>
          <w:spacing w:val="-8"/>
          <w:sz w:val="20"/>
          <w:szCs w:val="20"/>
        </w:rPr>
        <w:t xml:space="preserve"> </w:t>
      </w:r>
      <w:r>
        <w:rPr>
          <w:sz w:val="20"/>
          <w:szCs w:val="20"/>
        </w:rPr>
        <w:t>понятийному</w:t>
      </w:r>
      <w:r>
        <w:rPr>
          <w:spacing w:val="-13"/>
          <w:sz w:val="20"/>
          <w:szCs w:val="20"/>
        </w:rPr>
        <w:t xml:space="preserve"> </w:t>
      </w:r>
      <w:r>
        <w:rPr>
          <w:sz w:val="20"/>
          <w:szCs w:val="20"/>
        </w:rPr>
        <w:t>интеллекту,</w:t>
      </w:r>
      <w:r>
        <w:rPr>
          <w:spacing w:val="-13"/>
          <w:sz w:val="20"/>
          <w:szCs w:val="20"/>
        </w:rPr>
        <w:t xml:space="preserve"> </w:t>
      </w:r>
      <w:r>
        <w:rPr>
          <w:sz w:val="20"/>
          <w:szCs w:val="20"/>
        </w:rPr>
        <w:t>понимание</w:t>
      </w:r>
      <w:r>
        <w:rPr>
          <w:spacing w:val="-11"/>
          <w:sz w:val="20"/>
          <w:szCs w:val="20"/>
        </w:rPr>
        <w:t xml:space="preserve"> </w:t>
      </w:r>
      <w:r>
        <w:rPr>
          <w:sz w:val="20"/>
          <w:szCs w:val="20"/>
        </w:rPr>
        <w:t>причинности</w:t>
      </w:r>
      <w:r>
        <w:rPr>
          <w:spacing w:val="-12"/>
          <w:sz w:val="20"/>
          <w:szCs w:val="20"/>
        </w:rPr>
        <w:t xml:space="preserve"> </w:t>
      </w:r>
      <w:r>
        <w:rPr>
          <w:sz w:val="20"/>
          <w:szCs w:val="20"/>
        </w:rPr>
        <w:t>явлений,</w:t>
      </w:r>
      <w:r>
        <w:rPr>
          <w:spacing w:val="-12"/>
          <w:sz w:val="20"/>
          <w:szCs w:val="20"/>
        </w:rPr>
        <w:t xml:space="preserve"> </w:t>
      </w:r>
      <w:r>
        <w:rPr>
          <w:sz w:val="20"/>
          <w:szCs w:val="20"/>
        </w:rPr>
        <w:t>развитие</w:t>
      </w:r>
      <w:r>
        <w:rPr>
          <w:spacing w:val="-14"/>
          <w:sz w:val="20"/>
          <w:szCs w:val="20"/>
        </w:rPr>
        <w:t xml:space="preserve"> </w:t>
      </w:r>
      <w:r>
        <w:rPr>
          <w:sz w:val="20"/>
          <w:szCs w:val="20"/>
        </w:rPr>
        <w:t>рассуждения</w:t>
      </w:r>
      <w:r>
        <w:rPr>
          <w:spacing w:val="-12"/>
          <w:sz w:val="20"/>
          <w:szCs w:val="20"/>
        </w:rPr>
        <w:t xml:space="preserve"> </w:t>
      </w:r>
      <w:r>
        <w:rPr>
          <w:sz w:val="20"/>
          <w:szCs w:val="20"/>
        </w:rPr>
        <w:t>как</w:t>
      </w:r>
      <w:r>
        <w:rPr>
          <w:spacing w:val="-58"/>
          <w:sz w:val="20"/>
          <w:szCs w:val="20"/>
        </w:rPr>
        <w:t xml:space="preserve"> </w:t>
      </w:r>
      <w:r>
        <w:rPr>
          <w:sz w:val="20"/>
          <w:szCs w:val="20"/>
        </w:rPr>
        <w:t>способа</w:t>
      </w:r>
      <w:r>
        <w:rPr>
          <w:spacing w:val="1"/>
          <w:sz w:val="20"/>
          <w:szCs w:val="20"/>
        </w:rPr>
        <w:t xml:space="preserve"> </w:t>
      </w:r>
      <w:r>
        <w:rPr>
          <w:sz w:val="20"/>
          <w:szCs w:val="20"/>
        </w:rPr>
        <w:t>решения</w:t>
      </w:r>
      <w:r>
        <w:rPr>
          <w:spacing w:val="1"/>
          <w:sz w:val="20"/>
          <w:szCs w:val="20"/>
        </w:rPr>
        <w:t xml:space="preserve"> </w:t>
      </w:r>
      <w:r>
        <w:rPr>
          <w:sz w:val="20"/>
          <w:szCs w:val="20"/>
        </w:rPr>
        <w:t>мыслительных</w:t>
      </w:r>
      <w:r>
        <w:rPr>
          <w:spacing w:val="1"/>
          <w:sz w:val="20"/>
          <w:szCs w:val="20"/>
        </w:rPr>
        <w:t xml:space="preserve"> </w:t>
      </w:r>
      <w:r>
        <w:rPr>
          <w:sz w:val="20"/>
          <w:szCs w:val="20"/>
        </w:rPr>
        <w:t>задач,</w:t>
      </w:r>
      <w:r>
        <w:rPr>
          <w:spacing w:val="1"/>
          <w:sz w:val="20"/>
          <w:szCs w:val="20"/>
        </w:rPr>
        <w:t xml:space="preserve"> </w:t>
      </w:r>
      <w:r>
        <w:rPr>
          <w:sz w:val="20"/>
          <w:szCs w:val="20"/>
        </w:rPr>
        <w:t>способность</w:t>
      </w:r>
      <w:r>
        <w:rPr>
          <w:spacing w:val="1"/>
          <w:sz w:val="20"/>
          <w:szCs w:val="20"/>
        </w:rPr>
        <w:t xml:space="preserve"> </w:t>
      </w:r>
      <w:r>
        <w:rPr>
          <w:sz w:val="20"/>
          <w:szCs w:val="20"/>
        </w:rPr>
        <w:t>действовать</w:t>
      </w:r>
      <w:r>
        <w:rPr>
          <w:spacing w:val="1"/>
          <w:sz w:val="20"/>
          <w:szCs w:val="20"/>
        </w:rPr>
        <w:t xml:space="preserve"> </w:t>
      </w:r>
      <w:r>
        <w:rPr>
          <w:sz w:val="20"/>
          <w:szCs w:val="20"/>
        </w:rPr>
        <w:t>в</w:t>
      </w:r>
      <w:r>
        <w:rPr>
          <w:spacing w:val="1"/>
          <w:sz w:val="20"/>
          <w:szCs w:val="20"/>
        </w:rPr>
        <w:t xml:space="preserve"> </w:t>
      </w:r>
      <w:r>
        <w:rPr>
          <w:sz w:val="20"/>
          <w:szCs w:val="20"/>
        </w:rPr>
        <w:t>умственном</w:t>
      </w:r>
      <w:r>
        <w:rPr>
          <w:spacing w:val="1"/>
          <w:sz w:val="20"/>
          <w:szCs w:val="20"/>
        </w:rPr>
        <w:t xml:space="preserve"> </w:t>
      </w:r>
      <w:r>
        <w:rPr>
          <w:sz w:val="20"/>
          <w:szCs w:val="20"/>
        </w:rPr>
        <w:t>плане,</w:t>
      </w:r>
      <w:r>
        <w:rPr>
          <w:spacing w:val="1"/>
          <w:sz w:val="20"/>
          <w:szCs w:val="20"/>
        </w:rPr>
        <w:t xml:space="preserve"> </w:t>
      </w:r>
      <w:r>
        <w:rPr>
          <w:sz w:val="20"/>
          <w:szCs w:val="20"/>
        </w:rPr>
        <w:t>определенный</w:t>
      </w:r>
      <w:r>
        <w:rPr>
          <w:spacing w:val="1"/>
          <w:sz w:val="20"/>
          <w:szCs w:val="20"/>
        </w:rPr>
        <w:t xml:space="preserve"> </w:t>
      </w:r>
      <w:r>
        <w:rPr>
          <w:sz w:val="20"/>
          <w:szCs w:val="20"/>
        </w:rPr>
        <w:t>набор</w:t>
      </w:r>
      <w:r>
        <w:rPr>
          <w:spacing w:val="1"/>
          <w:sz w:val="20"/>
          <w:szCs w:val="20"/>
        </w:rPr>
        <w:t xml:space="preserve"> </w:t>
      </w:r>
      <w:r>
        <w:rPr>
          <w:sz w:val="20"/>
          <w:szCs w:val="20"/>
        </w:rPr>
        <w:t>знаний,</w:t>
      </w:r>
      <w:r>
        <w:rPr>
          <w:spacing w:val="1"/>
          <w:sz w:val="20"/>
          <w:szCs w:val="20"/>
        </w:rPr>
        <w:t xml:space="preserve"> </w:t>
      </w:r>
      <w:r>
        <w:rPr>
          <w:sz w:val="20"/>
          <w:szCs w:val="20"/>
        </w:rPr>
        <w:t>представлений</w:t>
      </w:r>
      <w:r>
        <w:rPr>
          <w:spacing w:val="1"/>
          <w:sz w:val="20"/>
          <w:szCs w:val="20"/>
        </w:rPr>
        <w:t xml:space="preserve"> </w:t>
      </w:r>
      <w:r>
        <w:rPr>
          <w:sz w:val="20"/>
          <w:szCs w:val="20"/>
        </w:rPr>
        <w:t>и</w:t>
      </w:r>
      <w:r>
        <w:rPr>
          <w:spacing w:val="1"/>
          <w:sz w:val="20"/>
          <w:szCs w:val="20"/>
        </w:rPr>
        <w:t xml:space="preserve"> </w:t>
      </w:r>
      <w:r>
        <w:rPr>
          <w:sz w:val="20"/>
          <w:szCs w:val="20"/>
        </w:rPr>
        <w:t>умений.</w:t>
      </w:r>
      <w:r>
        <w:rPr>
          <w:spacing w:val="1"/>
          <w:sz w:val="20"/>
          <w:szCs w:val="20"/>
        </w:rPr>
        <w:t xml:space="preserve"> </w:t>
      </w:r>
      <w:r>
        <w:rPr>
          <w:sz w:val="20"/>
          <w:szCs w:val="20"/>
        </w:rPr>
        <w:t>Речевая</w:t>
      </w:r>
      <w:r>
        <w:rPr>
          <w:spacing w:val="1"/>
          <w:sz w:val="20"/>
          <w:szCs w:val="20"/>
        </w:rPr>
        <w:t xml:space="preserve"> </w:t>
      </w:r>
      <w:r>
        <w:rPr>
          <w:sz w:val="20"/>
          <w:szCs w:val="20"/>
        </w:rPr>
        <w:t>готовность</w:t>
      </w:r>
      <w:r>
        <w:rPr>
          <w:spacing w:val="1"/>
          <w:sz w:val="20"/>
          <w:szCs w:val="20"/>
        </w:rPr>
        <w:t xml:space="preserve"> </w:t>
      </w:r>
      <w:r>
        <w:rPr>
          <w:sz w:val="20"/>
          <w:szCs w:val="20"/>
        </w:rPr>
        <w:t>предполагает</w:t>
      </w:r>
      <w:r>
        <w:rPr>
          <w:spacing w:val="1"/>
          <w:sz w:val="20"/>
          <w:szCs w:val="20"/>
        </w:rPr>
        <w:t xml:space="preserve"> </w:t>
      </w:r>
      <w:r>
        <w:rPr>
          <w:sz w:val="20"/>
          <w:szCs w:val="20"/>
        </w:rPr>
        <w:t>сформированность</w:t>
      </w:r>
      <w:r>
        <w:rPr>
          <w:spacing w:val="1"/>
          <w:sz w:val="20"/>
          <w:szCs w:val="20"/>
        </w:rPr>
        <w:t xml:space="preserve"> </w:t>
      </w:r>
      <w:r>
        <w:rPr>
          <w:sz w:val="20"/>
          <w:szCs w:val="20"/>
        </w:rPr>
        <w:t>фонематической,</w:t>
      </w:r>
      <w:r>
        <w:rPr>
          <w:spacing w:val="1"/>
          <w:sz w:val="20"/>
          <w:szCs w:val="20"/>
        </w:rPr>
        <w:t xml:space="preserve"> </w:t>
      </w:r>
      <w:r>
        <w:rPr>
          <w:sz w:val="20"/>
          <w:szCs w:val="20"/>
        </w:rPr>
        <w:t>лексической,</w:t>
      </w:r>
      <w:r>
        <w:rPr>
          <w:spacing w:val="1"/>
          <w:sz w:val="20"/>
          <w:szCs w:val="20"/>
        </w:rPr>
        <w:t xml:space="preserve"> </w:t>
      </w:r>
      <w:r>
        <w:rPr>
          <w:sz w:val="20"/>
          <w:szCs w:val="20"/>
        </w:rPr>
        <w:t>грамматической,</w:t>
      </w:r>
      <w:r>
        <w:rPr>
          <w:spacing w:val="1"/>
          <w:sz w:val="20"/>
          <w:szCs w:val="20"/>
        </w:rPr>
        <w:t xml:space="preserve"> </w:t>
      </w:r>
      <w:r>
        <w:rPr>
          <w:sz w:val="20"/>
          <w:szCs w:val="20"/>
        </w:rPr>
        <w:t>синтаксической,</w:t>
      </w:r>
      <w:r>
        <w:rPr>
          <w:spacing w:val="-57"/>
          <w:sz w:val="20"/>
          <w:szCs w:val="20"/>
        </w:rPr>
        <w:t xml:space="preserve"> </w:t>
      </w:r>
      <w:r>
        <w:rPr>
          <w:sz w:val="20"/>
          <w:szCs w:val="20"/>
        </w:rPr>
        <w:t>семантической</w:t>
      </w:r>
      <w:r>
        <w:rPr>
          <w:spacing w:val="1"/>
          <w:sz w:val="20"/>
          <w:szCs w:val="20"/>
        </w:rPr>
        <w:t xml:space="preserve"> </w:t>
      </w:r>
      <w:r>
        <w:rPr>
          <w:sz w:val="20"/>
          <w:szCs w:val="20"/>
        </w:rPr>
        <w:t>сторон</w:t>
      </w:r>
      <w:r>
        <w:rPr>
          <w:spacing w:val="1"/>
          <w:sz w:val="20"/>
          <w:szCs w:val="20"/>
        </w:rPr>
        <w:t xml:space="preserve"> </w:t>
      </w:r>
      <w:r>
        <w:rPr>
          <w:sz w:val="20"/>
          <w:szCs w:val="20"/>
        </w:rPr>
        <w:t>речи;</w:t>
      </w:r>
      <w:r>
        <w:rPr>
          <w:spacing w:val="1"/>
          <w:sz w:val="20"/>
          <w:szCs w:val="20"/>
        </w:rPr>
        <w:t xml:space="preserve"> </w:t>
      </w:r>
      <w:r>
        <w:rPr>
          <w:sz w:val="20"/>
          <w:szCs w:val="20"/>
        </w:rPr>
        <w:t>развитие</w:t>
      </w:r>
      <w:r>
        <w:rPr>
          <w:spacing w:val="1"/>
          <w:sz w:val="20"/>
          <w:szCs w:val="20"/>
        </w:rPr>
        <w:t xml:space="preserve"> </w:t>
      </w:r>
      <w:r>
        <w:rPr>
          <w:sz w:val="20"/>
          <w:szCs w:val="20"/>
        </w:rPr>
        <w:t>номинативной,</w:t>
      </w:r>
      <w:r>
        <w:rPr>
          <w:spacing w:val="1"/>
          <w:sz w:val="20"/>
          <w:szCs w:val="20"/>
        </w:rPr>
        <w:t xml:space="preserve"> </w:t>
      </w:r>
      <w:r>
        <w:rPr>
          <w:sz w:val="20"/>
          <w:szCs w:val="20"/>
        </w:rPr>
        <w:t>обобщающей,</w:t>
      </w:r>
      <w:r>
        <w:rPr>
          <w:spacing w:val="1"/>
          <w:sz w:val="20"/>
          <w:szCs w:val="20"/>
        </w:rPr>
        <w:t xml:space="preserve"> </w:t>
      </w:r>
      <w:r>
        <w:rPr>
          <w:sz w:val="20"/>
          <w:szCs w:val="20"/>
        </w:rPr>
        <w:t>планирующей</w:t>
      </w:r>
      <w:r>
        <w:rPr>
          <w:spacing w:val="1"/>
          <w:sz w:val="20"/>
          <w:szCs w:val="20"/>
        </w:rPr>
        <w:t xml:space="preserve"> </w:t>
      </w:r>
      <w:r>
        <w:rPr>
          <w:sz w:val="20"/>
          <w:szCs w:val="20"/>
        </w:rPr>
        <w:t>и</w:t>
      </w:r>
      <w:r>
        <w:rPr>
          <w:spacing w:val="1"/>
          <w:sz w:val="20"/>
          <w:szCs w:val="20"/>
        </w:rPr>
        <w:t xml:space="preserve"> </w:t>
      </w:r>
      <w:r>
        <w:rPr>
          <w:sz w:val="20"/>
          <w:szCs w:val="20"/>
        </w:rPr>
        <w:t>регулирующей</w:t>
      </w:r>
      <w:r>
        <w:rPr>
          <w:spacing w:val="1"/>
          <w:sz w:val="20"/>
          <w:szCs w:val="20"/>
        </w:rPr>
        <w:t xml:space="preserve"> </w:t>
      </w:r>
      <w:r>
        <w:rPr>
          <w:sz w:val="20"/>
          <w:szCs w:val="20"/>
        </w:rPr>
        <w:t>функций</w:t>
      </w:r>
      <w:r>
        <w:rPr>
          <w:spacing w:val="1"/>
          <w:sz w:val="20"/>
          <w:szCs w:val="20"/>
        </w:rPr>
        <w:t xml:space="preserve"> </w:t>
      </w:r>
      <w:r>
        <w:rPr>
          <w:sz w:val="20"/>
          <w:szCs w:val="20"/>
        </w:rPr>
        <w:t>речи,</w:t>
      </w:r>
      <w:r>
        <w:rPr>
          <w:spacing w:val="1"/>
          <w:sz w:val="20"/>
          <w:szCs w:val="20"/>
        </w:rPr>
        <w:t xml:space="preserve"> </w:t>
      </w:r>
      <w:r>
        <w:rPr>
          <w:sz w:val="20"/>
          <w:szCs w:val="20"/>
        </w:rPr>
        <w:t>диалогической</w:t>
      </w:r>
      <w:r>
        <w:rPr>
          <w:spacing w:val="1"/>
          <w:sz w:val="20"/>
          <w:szCs w:val="20"/>
        </w:rPr>
        <w:t xml:space="preserve"> </w:t>
      </w:r>
      <w:r>
        <w:rPr>
          <w:sz w:val="20"/>
          <w:szCs w:val="20"/>
        </w:rPr>
        <w:t>и</w:t>
      </w:r>
      <w:r>
        <w:rPr>
          <w:spacing w:val="1"/>
          <w:sz w:val="20"/>
          <w:szCs w:val="20"/>
        </w:rPr>
        <w:t xml:space="preserve"> </w:t>
      </w:r>
      <w:r>
        <w:rPr>
          <w:sz w:val="20"/>
          <w:szCs w:val="20"/>
        </w:rPr>
        <w:t>начальных</w:t>
      </w:r>
      <w:r>
        <w:rPr>
          <w:spacing w:val="1"/>
          <w:sz w:val="20"/>
          <w:szCs w:val="20"/>
        </w:rPr>
        <w:t xml:space="preserve"> </w:t>
      </w:r>
      <w:r>
        <w:rPr>
          <w:sz w:val="20"/>
          <w:szCs w:val="20"/>
        </w:rPr>
        <w:t>форм</w:t>
      </w:r>
      <w:r>
        <w:rPr>
          <w:spacing w:val="1"/>
          <w:sz w:val="20"/>
          <w:szCs w:val="20"/>
        </w:rPr>
        <w:t xml:space="preserve"> </w:t>
      </w:r>
      <w:r>
        <w:rPr>
          <w:sz w:val="20"/>
          <w:szCs w:val="20"/>
        </w:rPr>
        <w:t>контекстной</w:t>
      </w:r>
      <w:r>
        <w:rPr>
          <w:spacing w:val="1"/>
          <w:sz w:val="20"/>
          <w:szCs w:val="20"/>
        </w:rPr>
        <w:t xml:space="preserve"> </w:t>
      </w:r>
      <w:r>
        <w:rPr>
          <w:sz w:val="20"/>
          <w:szCs w:val="20"/>
        </w:rPr>
        <w:t>речи,</w:t>
      </w:r>
      <w:r>
        <w:rPr>
          <w:spacing w:val="1"/>
          <w:sz w:val="20"/>
          <w:szCs w:val="20"/>
        </w:rPr>
        <w:t xml:space="preserve"> </w:t>
      </w:r>
      <w:r>
        <w:rPr>
          <w:sz w:val="20"/>
          <w:szCs w:val="20"/>
        </w:rPr>
        <w:t>формирование</w:t>
      </w:r>
      <w:r>
        <w:rPr>
          <w:spacing w:val="-8"/>
          <w:sz w:val="20"/>
          <w:szCs w:val="20"/>
        </w:rPr>
        <w:t xml:space="preserve"> </w:t>
      </w:r>
      <w:r>
        <w:rPr>
          <w:sz w:val="20"/>
          <w:szCs w:val="20"/>
        </w:rPr>
        <w:t>особой</w:t>
      </w:r>
      <w:r>
        <w:rPr>
          <w:spacing w:val="-7"/>
          <w:sz w:val="20"/>
          <w:szCs w:val="20"/>
        </w:rPr>
        <w:t xml:space="preserve"> </w:t>
      </w:r>
      <w:r>
        <w:rPr>
          <w:sz w:val="20"/>
          <w:szCs w:val="20"/>
        </w:rPr>
        <w:t>теоретической</w:t>
      </w:r>
      <w:r>
        <w:rPr>
          <w:spacing w:val="-6"/>
          <w:sz w:val="20"/>
          <w:szCs w:val="20"/>
        </w:rPr>
        <w:t xml:space="preserve"> </w:t>
      </w:r>
      <w:r>
        <w:rPr>
          <w:sz w:val="20"/>
          <w:szCs w:val="20"/>
        </w:rPr>
        <w:t>позиции</w:t>
      </w:r>
      <w:r>
        <w:rPr>
          <w:spacing w:val="-8"/>
          <w:sz w:val="20"/>
          <w:szCs w:val="20"/>
        </w:rPr>
        <w:t xml:space="preserve"> </w:t>
      </w:r>
      <w:r>
        <w:rPr>
          <w:sz w:val="20"/>
          <w:szCs w:val="20"/>
        </w:rPr>
        <w:t>ребенка</w:t>
      </w:r>
      <w:r>
        <w:rPr>
          <w:spacing w:val="-8"/>
          <w:sz w:val="20"/>
          <w:szCs w:val="20"/>
        </w:rPr>
        <w:t xml:space="preserve"> </w:t>
      </w:r>
      <w:r>
        <w:rPr>
          <w:sz w:val="20"/>
          <w:szCs w:val="20"/>
        </w:rPr>
        <w:t>в</w:t>
      </w:r>
      <w:r>
        <w:rPr>
          <w:spacing w:val="-7"/>
          <w:sz w:val="20"/>
          <w:szCs w:val="20"/>
        </w:rPr>
        <w:t xml:space="preserve"> </w:t>
      </w:r>
      <w:r>
        <w:rPr>
          <w:sz w:val="20"/>
          <w:szCs w:val="20"/>
        </w:rPr>
        <w:t>отношении</w:t>
      </w:r>
      <w:r>
        <w:rPr>
          <w:spacing w:val="-6"/>
          <w:sz w:val="20"/>
          <w:szCs w:val="20"/>
        </w:rPr>
        <w:t xml:space="preserve"> </w:t>
      </w:r>
      <w:r>
        <w:rPr>
          <w:sz w:val="20"/>
          <w:szCs w:val="20"/>
        </w:rPr>
        <w:t>речевой</w:t>
      </w:r>
      <w:r>
        <w:rPr>
          <w:spacing w:val="-6"/>
          <w:sz w:val="20"/>
          <w:szCs w:val="20"/>
        </w:rPr>
        <w:t xml:space="preserve"> </w:t>
      </w:r>
      <w:r>
        <w:rPr>
          <w:sz w:val="20"/>
          <w:szCs w:val="20"/>
        </w:rPr>
        <w:t>действительности</w:t>
      </w:r>
      <w:r>
        <w:rPr>
          <w:spacing w:val="-7"/>
          <w:sz w:val="20"/>
          <w:szCs w:val="20"/>
        </w:rPr>
        <w:t xml:space="preserve"> </w:t>
      </w:r>
      <w:r>
        <w:rPr>
          <w:sz w:val="20"/>
          <w:szCs w:val="20"/>
        </w:rPr>
        <w:t>и</w:t>
      </w:r>
      <w:r>
        <w:rPr>
          <w:spacing w:val="-58"/>
          <w:sz w:val="20"/>
          <w:szCs w:val="20"/>
        </w:rPr>
        <w:t xml:space="preserve"> </w:t>
      </w:r>
      <w:r>
        <w:rPr>
          <w:sz w:val="20"/>
          <w:szCs w:val="20"/>
        </w:rPr>
        <w:t>выделение слова как ее единицы. Восприятие характеризуется все большей осознанностью,</w:t>
      </w:r>
      <w:r>
        <w:rPr>
          <w:spacing w:val="1"/>
          <w:sz w:val="20"/>
          <w:szCs w:val="20"/>
        </w:rPr>
        <w:t xml:space="preserve"> </w:t>
      </w:r>
      <w:r>
        <w:rPr>
          <w:sz w:val="20"/>
          <w:szCs w:val="20"/>
        </w:rPr>
        <w:t>опирается на использование системы общественных сенсорных эталонов и соответствующих</w:t>
      </w:r>
      <w:r>
        <w:rPr>
          <w:spacing w:val="1"/>
          <w:sz w:val="20"/>
          <w:szCs w:val="20"/>
        </w:rPr>
        <w:t xml:space="preserve"> </w:t>
      </w:r>
      <w:r>
        <w:rPr>
          <w:sz w:val="20"/>
          <w:szCs w:val="20"/>
        </w:rPr>
        <w:t>перцептивных</w:t>
      </w:r>
      <w:r>
        <w:rPr>
          <w:spacing w:val="1"/>
          <w:sz w:val="20"/>
          <w:szCs w:val="20"/>
        </w:rPr>
        <w:t xml:space="preserve"> </w:t>
      </w:r>
      <w:r>
        <w:rPr>
          <w:sz w:val="20"/>
          <w:szCs w:val="20"/>
        </w:rPr>
        <w:t>действий,</w:t>
      </w:r>
      <w:r>
        <w:rPr>
          <w:spacing w:val="1"/>
          <w:sz w:val="20"/>
          <w:szCs w:val="20"/>
        </w:rPr>
        <w:t xml:space="preserve"> </w:t>
      </w:r>
      <w:r>
        <w:rPr>
          <w:sz w:val="20"/>
          <w:szCs w:val="20"/>
        </w:rPr>
        <w:t>основывается</w:t>
      </w:r>
      <w:r>
        <w:rPr>
          <w:spacing w:val="1"/>
          <w:sz w:val="20"/>
          <w:szCs w:val="20"/>
        </w:rPr>
        <w:t xml:space="preserve"> </w:t>
      </w:r>
      <w:r>
        <w:rPr>
          <w:sz w:val="20"/>
          <w:szCs w:val="20"/>
        </w:rPr>
        <w:t>на</w:t>
      </w:r>
      <w:r>
        <w:rPr>
          <w:spacing w:val="1"/>
          <w:sz w:val="20"/>
          <w:szCs w:val="20"/>
        </w:rPr>
        <w:t xml:space="preserve"> </w:t>
      </w:r>
      <w:r>
        <w:rPr>
          <w:sz w:val="20"/>
          <w:szCs w:val="20"/>
        </w:rPr>
        <w:t>взаимосвязи</w:t>
      </w:r>
      <w:r>
        <w:rPr>
          <w:spacing w:val="1"/>
          <w:sz w:val="20"/>
          <w:szCs w:val="20"/>
        </w:rPr>
        <w:t xml:space="preserve"> </w:t>
      </w:r>
      <w:r>
        <w:rPr>
          <w:sz w:val="20"/>
          <w:szCs w:val="20"/>
        </w:rPr>
        <w:t>с</w:t>
      </w:r>
      <w:r>
        <w:rPr>
          <w:spacing w:val="1"/>
          <w:sz w:val="20"/>
          <w:szCs w:val="20"/>
        </w:rPr>
        <w:t xml:space="preserve"> </w:t>
      </w:r>
      <w:r>
        <w:rPr>
          <w:sz w:val="20"/>
          <w:szCs w:val="20"/>
        </w:rPr>
        <w:t>речью</w:t>
      </w:r>
      <w:r>
        <w:rPr>
          <w:spacing w:val="1"/>
          <w:sz w:val="20"/>
          <w:szCs w:val="20"/>
        </w:rPr>
        <w:t xml:space="preserve"> </w:t>
      </w:r>
      <w:r>
        <w:rPr>
          <w:sz w:val="20"/>
          <w:szCs w:val="20"/>
        </w:rPr>
        <w:t>и</w:t>
      </w:r>
      <w:r>
        <w:rPr>
          <w:spacing w:val="1"/>
          <w:sz w:val="20"/>
          <w:szCs w:val="20"/>
        </w:rPr>
        <w:t xml:space="preserve"> </w:t>
      </w:r>
      <w:r>
        <w:rPr>
          <w:sz w:val="20"/>
          <w:szCs w:val="20"/>
        </w:rPr>
        <w:t>мышлением.</w:t>
      </w:r>
      <w:r>
        <w:rPr>
          <w:spacing w:val="1"/>
          <w:sz w:val="20"/>
          <w:szCs w:val="20"/>
        </w:rPr>
        <w:t xml:space="preserve"> </w:t>
      </w:r>
      <w:r>
        <w:rPr>
          <w:sz w:val="20"/>
          <w:szCs w:val="20"/>
        </w:rPr>
        <w:t>Память</w:t>
      </w:r>
      <w:r>
        <w:rPr>
          <w:spacing w:val="1"/>
          <w:sz w:val="20"/>
          <w:szCs w:val="20"/>
        </w:rPr>
        <w:t xml:space="preserve"> </w:t>
      </w:r>
      <w:r>
        <w:rPr>
          <w:sz w:val="20"/>
          <w:szCs w:val="20"/>
        </w:rPr>
        <w:t>и</w:t>
      </w:r>
      <w:r>
        <w:rPr>
          <w:spacing w:val="1"/>
          <w:sz w:val="20"/>
          <w:szCs w:val="20"/>
        </w:rPr>
        <w:t xml:space="preserve"> </w:t>
      </w:r>
      <w:r>
        <w:rPr>
          <w:sz w:val="20"/>
          <w:szCs w:val="20"/>
        </w:rPr>
        <w:t>внимание</w:t>
      </w:r>
      <w:r>
        <w:rPr>
          <w:spacing w:val="1"/>
          <w:sz w:val="20"/>
          <w:szCs w:val="20"/>
        </w:rPr>
        <w:t xml:space="preserve"> </w:t>
      </w:r>
      <w:r>
        <w:rPr>
          <w:sz w:val="20"/>
          <w:szCs w:val="20"/>
        </w:rPr>
        <w:t>приобретают</w:t>
      </w:r>
      <w:r>
        <w:rPr>
          <w:spacing w:val="1"/>
          <w:sz w:val="20"/>
          <w:szCs w:val="20"/>
        </w:rPr>
        <w:t xml:space="preserve"> </w:t>
      </w:r>
      <w:r>
        <w:rPr>
          <w:sz w:val="20"/>
          <w:szCs w:val="20"/>
        </w:rPr>
        <w:t>черты</w:t>
      </w:r>
      <w:r>
        <w:rPr>
          <w:spacing w:val="1"/>
          <w:sz w:val="20"/>
          <w:szCs w:val="20"/>
        </w:rPr>
        <w:t xml:space="preserve"> </w:t>
      </w:r>
      <w:r>
        <w:rPr>
          <w:sz w:val="20"/>
          <w:szCs w:val="20"/>
        </w:rPr>
        <w:t>опосредованности,</w:t>
      </w:r>
      <w:r>
        <w:rPr>
          <w:spacing w:val="1"/>
          <w:sz w:val="20"/>
          <w:szCs w:val="20"/>
        </w:rPr>
        <w:t xml:space="preserve"> </w:t>
      </w:r>
      <w:r>
        <w:rPr>
          <w:sz w:val="20"/>
          <w:szCs w:val="20"/>
        </w:rPr>
        <w:t>наблюдается</w:t>
      </w:r>
      <w:r>
        <w:rPr>
          <w:spacing w:val="1"/>
          <w:sz w:val="20"/>
          <w:szCs w:val="20"/>
        </w:rPr>
        <w:t xml:space="preserve"> </w:t>
      </w:r>
      <w:r>
        <w:rPr>
          <w:sz w:val="20"/>
          <w:szCs w:val="20"/>
        </w:rPr>
        <w:t>рост</w:t>
      </w:r>
      <w:r>
        <w:rPr>
          <w:spacing w:val="1"/>
          <w:sz w:val="20"/>
          <w:szCs w:val="20"/>
        </w:rPr>
        <w:t xml:space="preserve"> </w:t>
      </w:r>
      <w:r>
        <w:rPr>
          <w:sz w:val="20"/>
          <w:szCs w:val="20"/>
        </w:rPr>
        <w:t>объема</w:t>
      </w:r>
      <w:r>
        <w:rPr>
          <w:spacing w:val="1"/>
          <w:sz w:val="20"/>
          <w:szCs w:val="20"/>
        </w:rPr>
        <w:t xml:space="preserve"> </w:t>
      </w:r>
      <w:r>
        <w:rPr>
          <w:sz w:val="20"/>
          <w:szCs w:val="20"/>
        </w:rPr>
        <w:t>и</w:t>
      </w:r>
      <w:r>
        <w:rPr>
          <w:spacing w:val="1"/>
          <w:sz w:val="20"/>
          <w:szCs w:val="20"/>
        </w:rPr>
        <w:t xml:space="preserve"> </w:t>
      </w:r>
      <w:r>
        <w:rPr>
          <w:sz w:val="20"/>
          <w:szCs w:val="20"/>
        </w:rPr>
        <w:t>устойчивости</w:t>
      </w:r>
      <w:r>
        <w:rPr>
          <w:spacing w:val="1"/>
          <w:sz w:val="20"/>
          <w:szCs w:val="20"/>
        </w:rPr>
        <w:t xml:space="preserve"> </w:t>
      </w:r>
      <w:r>
        <w:rPr>
          <w:sz w:val="20"/>
          <w:szCs w:val="20"/>
        </w:rPr>
        <w:t>внимания.</w:t>
      </w:r>
    </w:p>
    <w:p>
      <w:pPr>
        <w:tabs>
          <w:tab w:val="left" w:pos="142"/>
          <w:tab w:val="left" w:pos="426"/>
          <w:tab w:val="left" w:pos="10348"/>
        </w:tabs>
        <w:jc w:val="both"/>
        <w:rPr>
          <w:sz w:val="20"/>
          <w:szCs w:val="20"/>
        </w:rPr>
      </w:pPr>
      <w:r>
        <w:rPr>
          <w:sz w:val="20"/>
          <w:szCs w:val="20"/>
        </w:rPr>
        <w:t>Психологическая</w:t>
      </w:r>
      <w:r>
        <w:rPr>
          <w:spacing w:val="1"/>
          <w:sz w:val="20"/>
          <w:szCs w:val="20"/>
        </w:rPr>
        <w:t xml:space="preserve"> </w:t>
      </w:r>
      <w:r>
        <w:rPr>
          <w:sz w:val="20"/>
          <w:szCs w:val="20"/>
        </w:rPr>
        <w:t>готовность</w:t>
      </w:r>
      <w:r>
        <w:rPr>
          <w:spacing w:val="1"/>
          <w:sz w:val="20"/>
          <w:szCs w:val="20"/>
        </w:rPr>
        <w:t xml:space="preserve"> </w:t>
      </w:r>
      <w:r>
        <w:rPr>
          <w:sz w:val="20"/>
          <w:szCs w:val="20"/>
        </w:rPr>
        <w:t>в</w:t>
      </w:r>
      <w:r>
        <w:rPr>
          <w:spacing w:val="1"/>
          <w:sz w:val="20"/>
          <w:szCs w:val="20"/>
        </w:rPr>
        <w:t xml:space="preserve"> </w:t>
      </w:r>
      <w:r>
        <w:rPr>
          <w:sz w:val="20"/>
          <w:szCs w:val="20"/>
        </w:rPr>
        <w:t>сфере</w:t>
      </w:r>
      <w:r>
        <w:rPr>
          <w:spacing w:val="1"/>
          <w:sz w:val="20"/>
          <w:szCs w:val="20"/>
        </w:rPr>
        <w:t xml:space="preserve"> </w:t>
      </w:r>
      <w:r>
        <w:rPr>
          <w:sz w:val="20"/>
          <w:szCs w:val="20"/>
        </w:rPr>
        <w:t>воли</w:t>
      </w:r>
      <w:r>
        <w:rPr>
          <w:spacing w:val="1"/>
          <w:sz w:val="20"/>
          <w:szCs w:val="20"/>
        </w:rPr>
        <w:t xml:space="preserve"> </w:t>
      </w:r>
      <w:r>
        <w:rPr>
          <w:sz w:val="20"/>
          <w:szCs w:val="20"/>
        </w:rPr>
        <w:t>и</w:t>
      </w:r>
      <w:r>
        <w:rPr>
          <w:spacing w:val="1"/>
          <w:sz w:val="20"/>
          <w:szCs w:val="20"/>
        </w:rPr>
        <w:t xml:space="preserve"> </w:t>
      </w:r>
      <w:r>
        <w:rPr>
          <w:sz w:val="20"/>
          <w:szCs w:val="20"/>
        </w:rPr>
        <w:t>произвольности</w:t>
      </w:r>
      <w:r>
        <w:rPr>
          <w:spacing w:val="1"/>
          <w:sz w:val="20"/>
          <w:szCs w:val="20"/>
        </w:rPr>
        <w:t xml:space="preserve"> </w:t>
      </w:r>
      <w:r>
        <w:rPr>
          <w:sz w:val="20"/>
          <w:szCs w:val="20"/>
        </w:rPr>
        <w:t>обеспечивает</w:t>
      </w:r>
      <w:r>
        <w:rPr>
          <w:spacing w:val="1"/>
          <w:sz w:val="20"/>
          <w:szCs w:val="20"/>
        </w:rPr>
        <w:t xml:space="preserve"> </w:t>
      </w:r>
      <w:r>
        <w:rPr>
          <w:sz w:val="20"/>
          <w:szCs w:val="20"/>
        </w:rPr>
        <w:t>целенаправленность</w:t>
      </w:r>
      <w:r>
        <w:rPr>
          <w:spacing w:val="1"/>
          <w:sz w:val="20"/>
          <w:szCs w:val="20"/>
        </w:rPr>
        <w:t xml:space="preserve"> </w:t>
      </w:r>
      <w:r>
        <w:rPr>
          <w:sz w:val="20"/>
          <w:szCs w:val="20"/>
        </w:rPr>
        <w:t>и</w:t>
      </w:r>
      <w:r>
        <w:rPr>
          <w:spacing w:val="1"/>
          <w:sz w:val="20"/>
          <w:szCs w:val="20"/>
        </w:rPr>
        <w:t xml:space="preserve"> </w:t>
      </w:r>
      <w:r>
        <w:rPr>
          <w:sz w:val="20"/>
          <w:szCs w:val="20"/>
        </w:rPr>
        <w:t>планомерность</w:t>
      </w:r>
      <w:r>
        <w:rPr>
          <w:spacing w:val="1"/>
          <w:sz w:val="20"/>
          <w:szCs w:val="20"/>
        </w:rPr>
        <w:t xml:space="preserve"> </w:t>
      </w:r>
      <w:r>
        <w:rPr>
          <w:sz w:val="20"/>
          <w:szCs w:val="20"/>
        </w:rPr>
        <w:t>управления</w:t>
      </w:r>
      <w:r>
        <w:rPr>
          <w:spacing w:val="1"/>
          <w:sz w:val="20"/>
          <w:szCs w:val="20"/>
        </w:rPr>
        <w:t xml:space="preserve"> </w:t>
      </w:r>
      <w:r>
        <w:rPr>
          <w:sz w:val="20"/>
          <w:szCs w:val="20"/>
        </w:rPr>
        <w:t>ребенком</w:t>
      </w:r>
      <w:r>
        <w:rPr>
          <w:spacing w:val="1"/>
          <w:sz w:val="20"/>
          <w:szCs w:val="20"/>
        </w:rPr>
        <w:t xml:space="preserve"> </w:t>
      </w:r>
      <w:r>
        <w:rPr>
          <w:sz w:val="20"/>
          <w:szCs w:val="20"/>
        </w:rPr>
        <w:t>своей</w:t>
      </w:r>
      <w:r>
        <w:rPr>
          <w:spacing w:val="61"/>
          <w:sz w:val="20"/>
          <w:szCs w:val="20"/>
        </w:rPr>
        <w:t xml:space="preserve"> </w:t>
      </w:r>
      <w:r>
        <w:rPr>
          <w:sz w:val="20"/>
          <w:szCs w:val="20"/>
        </w:rPr>
        <w:t>деятельностью</w:t>
      </w:r>
      <w:r>
        <w:rPr>
          <w:spacing w:val="61"/>
          <w:sz w:val="20"/>
          <w:szCs w:val="20"/>
        </w:rPr>
        <w:t xml:space="preserve"> </w:t>
      </w:r>
      <w:r>
        <w:rPr>
          <w:sz w:val="20"/>
          <w:szCs w:val="20"/>
        </w:rPr>
        <w:t>и</w:t>
      </w:r>
      <w:r>
        <w:rPr>
          <w:spacing w:val="1"/>
          <w:sz w:val="20"/>
          <w:szCs w:val="20"/>
        </w:rPr>
        <w:t xml:space="preserve"> </w:t>
      </w:r>
      <w:r>
        <w:rPr>
          <w:sz w:val="20"/>
          <w:szCs w:val="20"/>
        </w:rPr>
        <w:t>поведением. Воля находит отражение в возможности соподчинения мотивов, целеполагании и</w:t>
      </w:r>
      <w:r>
        <w:rPr>
          <w:spacing w:val="1"/>
          <w:sz w:val="20"/>
          <w:szCs w:val="20"/>
        </w:rPr>
        <w:t xml:space="preserve"> </w:t>
      </w:r>
      <w:r>
        <w:rPr>
          <w:sz w:val="20"/>
          <w:szCs w:val="20"/>
        </w:rPr>
        <w:t>сохранении цели, способности прилагать волевое усилие для ее достижения. Произвольность</w:t>
      </w:r>
      <w:r>
        <w:rPr>
          <w:spacing w:val="1"/>
          <w:sz w:val="20"/>
          <w:szCs w:val="20"/>
        </w:rPr>
        <w:t xml:space="preserve"> </w:t>
      </w:r>
      <w:r>
        <w:rPr>
          <w:sz w:val="20"/>
          <w:szCs w:val="20"/>
        </w:rPr>
        <w:t>выступает как умение строить свое поведение и деятельность в соответствии с предлагаемыми</w:t>
      </w:r>
      <w:r>
        <w:rPr>
          <w:spacing w:val="1"/>
          <w:sz w:val="20"/>
          <w:szCs w:val="20"/>
        </w:rPr>
        <w:t xml:space="preserve"> </w:t>
      </w:r>
      <w:r>
        <w:rPr>
          <w:sz w:val="20"/>
          <w:szCs w:val="20"/>
        </w:rPr>
        <w:t>образцами</w:t>
      </w:r>
      <w:r>
        <w:rPr>
          <w:spacing w:val="1"/>
          <w:sz w:val="20"/>
          <w:szCs w:val="20"/>
        </w:rPr>
        <w:t xml:space="preserve"> </w:t>
      </w:r>
      <w:r>
        <w:rPr>
          <w:sz w:val="20"/>
          <w:szCs w:val="20"/>
        </w:rPr>
        <w:t>и</w:t>
      </w:r>
      <w:r>
        <w:rPr>
          <w:spacing w:val="1"/>
          <w:sz w:val="20"/>
          <w:szCs w:val="20"/>
        </w:rPr>
        <w:t xml:space="preserve"> </w:t>
      </w:r>
      <w:r>
        <w:rPr>
          <w:sz w:val="20"/>
          <w:szCs w:val="20"/>
        </w:rPr>
        <w:t>правилами,</w:t>
      </w:r>
      <w:r>
        <w:rPr>
          <w:spacing w:val="1"/>
          <w:sz w:val="20"/>
          <w:szCs w:val="20"/>
        </w:rPr>
        <w:t xml:space="preserve"> </w:t>
      </w:r>
      <w:r>
        <w:rPr>
          <w:sz w:val="20"/>
          <w:szCs w:val="20"/>
        </w:rPr>
        <w:t>осуществлять</w:t>
      </w:r>
      <w:r>
        <w:rPr>
          <w:spacing w:val="1"/>
          <w:sz w:val="20"/>
          <w:szCs w:val="20"/>
        </w:rPr>
        <w:t xml:space="preserve"> </w:t>
      </w:r>
      <w:r>
        <w:rPr>
          <w:sz w:val="20"/>
          <w:szCs w:val="20"/>
        </w:rPr>
        <w:t>планирование,</w:t>
      </w:r>
      <w:r>
        <w:rPr>
          <w:spacing w:val="1"/>
          <w:sz w:val="20"/>
          <w:szCs w:val="20"/>
        </w:rPr>
        <w:t xml:space="preserve"> </w:t>
      </w:r>
      <w:r>
        <w:rPr>
          <w:sz w:val="20"/>
          <w:szCs w:val="20"/>
        </w:rPr>
        <w:t>контроль</w:t>
      </w:r>
      <w:r>
        <w:rPr>
          <w:spacing w:val="1"/>
          <w:sz w:val="20"/>
          <w:szCs w:val="20"/>
        </w:rPr>
        <w:t xml:space="preserve"> </w:t>
      </w:r>
      <w:r>
        <w:rPr>
          <w:sz w:val="20"/>
          <w:szCs w:val="20"/>
        </w:rPr>
        <w:t>и</w:t>
      </w:r>
      <w:r>
        <w:rPr>
          <w:spacing w:val="1"/>
          <w:sz w:val="20"/>
          <w:szCs w:val="20"/>
        </w:rPr>
        <w:t xml:space="preserve"> </w:t>
      </w:r>
      <w:r>
        <w:rPr>
          <w:sz w:val="20"/>
          <w:szCs w:val="20"/>
        </w:rPr>
        <w:t>коррекцию</w:t>
      </w:r>
      <w:r>
        <w:rPr>
          <w:spacing w:val="1"/>
          <w:sz w:val="20"/>
          <w:szCs w:val="20"/>
        </w:rPr>
        <w:t xml:space="preserve"> </w:t>
      </w:r>
      <w:r>
        <w:rPr>
          <w:sz w:val="20"/>
          <w:szCs w:val="20"/>
        </w:rPr>
        <w:t>выполняемых</w:t>
      </w:r>
      <w:r>
        <w:rPr>
          <w:spacing w:val="1"/>
          <w:sz w:val="20"/>
          <w:szCs w:val="20"/>
        </w:rPr>
        <w:t xml:space="preserve"> </w:t>
      </w:r>
      <w:r>
        <w:rPr>
          <w:sz w:val="20"/>
          <w:szCs w:val="20"/>
        </w:rPr>
        <w:t>действий,</w:t>
      </w:r>
      <w:r>
        <w:rPr>
          <w:spacing w:val="-1"/>
          <w:sz w:val="20"/>
          <w:szCs w:val="20"/>
        </w:rPr>
        <w:t xml:space="preserve"> </w:t>
      </w:r>
      <w:r>
        <w:rPr>
          <w:sz w:val="20"/>
          <w:szCs w:val="20"/>
        </w:rPr>
        <w:t>используя соответствующие</w:t>
      </w:r>
      <w:r>
        <w:rPr>
          <w:spacing w:val="-1"/>
          <w:sz w:val="20"/>
          <w:szCs w:val="20"/>
        </w:rPr>
        <w:t xml:space="preserve"> </w:t>
      </w:r>
      <w:r>
        <w:rPr>
          <w:sz w:val="20"/>
          <w:szCs w:val="20"/>
        </w:rPr>
        <w:t>средства.</w:t>
      </w:r>
    </w:p>
    <w:p>
      <w:pPr>
        <w:tabs>
          <w:tab w:val="left" w:pos="142"/>
          <w:tab w:val="left" w:pos="426"/>
          <w:tab w:val="left" w:pos="10348"/>
        </w:tabs>
        <w:jc w:val="both"/>
        <w:rPr>
          <w:sz w:val="20"/>
          <w:szCs w:val="20"/>
        </w:rPr>
      </w:pPr>
      <w:r>
        <w:rPr>
          <w:sz w:val="20"/>
          <w:szCs w:val="20"/>
        </w:rPr>
        <w:t>Формирование</w:t>
      </w:r>
      <w:r>
        <w:rPr>
          <w:spacing w:val="1"/>
          <w:sz w:val="20"/>
          <w:szCs w:val="20"/>
        </w:rPr>
        <w:t xml:space="preserve"> </w:t>
      </w:r>
      <w:r>
        <w:rPr>
          <w:sz w:val="20"/>
          <w:szCs w:val="20"/>
        </w:rPr>
        <w:t>фундамента</w:t>
      </w:r>
      <w:r>
        <w:rPr>
          <w:spacing w:val="1"/>
          <w:sz w:val="20"/>
          <w:szCs w:val="20"/>
        </w:rPr>
        <w:t xml:space="preserve"> </w:t>
      </w:r>
      <w:r>
        <w:rPr>
          <w:sz w:val="20"/>
          <w:szCs w:val="20"/>
        </w:rPr>
        <w:t>готовности</w:t>
      </w:r>
      <w:r>
        <w:rPr>
          <w:spacing w:val="1"/>
          <w:sz w:val="20"/>
          <w:szCs w:val="20"/>
        </w:rPr>
        <w:t xml:space="preserve"> </w:t>
      </w:r>
      <w:r>
        <w:rPr>
          <w:sz w:val="20"/>
          <w:szCs w:val="20"/>
        </w:rPr>
        <w:t>перехода</w:t>
      </w:r>
      <w:r>
        <w:rPr>
          <w:spacing w:val="1"/>
          <w:sz w:val="20"/>
          <w:szCs w:val="20"/>
        </w:rPr>
        <w:t xml:space="preserve"> </w:t>
      </w:r>
      <w:r>
        <w:rPr>
          <w:sz w:val="20"/>
          <w:szCs w:val="20"/>
        </w:rPr>
        <w:t>к</w:t>
      </w:r>
      <w:r>
        <w:rPr>
          <w:spacing w:val="1"/>
          <w:sz w:val="20"/>
          <w:szCs w:val="20"/>
        </w:rPr>
        <w:t xml:space="preserve"> </w:t>
      </w:r>
      <w:r>
        <w:rPr>
          <w:sz w:val="20"/>
          <w:szCs w:val="20"/>
        </w:rPr>
        <w:t>обучению</w:t>
      </w:r>
      <w:r>
        <w:rPr>
          <w:spacing w:val="1"/>
          <w:sz w:val="20"/>
          <w:szCs w:val="20"/>
        </w:rPr>
        <w:t xml:space="preserve"> </w:t>
      </w:r>
      <w:r>
        <w:rPr>
          <w:sz w:val="20"/>
          <w:szCs w:val="20"/>
        </w:rPr>
        <w:t>на</w:t>
      </w:r>
      <w:r>
        <w:rPr>
          <w:spacing w:val="1"/>
          <w:sz w:val="20"/>
          <w:szCs w:val="20"/>
        </w:rPr>
        <w:t xml:space="preserve"> </w:t>
      </w:r>
      <w:r>
        <w:rPr>
          <w:sz w:val="20"/>
          <w:szCs w:val="20"/>
        </w:rPr>
        <w:t>уровень</w:t>
      </w:r>
      <w:r>
        <w:rPr>
          <w:spacing w:val="1"/>
          <w:sz w:val="20"/>
          <w:szCs w:val="20"/>
        </w:rPr>
        <w:t xml:space="preserve"> </w:t>
      </w:r>
      <w:r>
        <w:rPr>
          <w:sz w:val="20"/>
          <w:szCs w:val="20"/>
        </w:rPr>
        <w:t>начального</w:t>
      </w:r>
      <w:r>
        <w:rPr>
          <w:spacing w:val="1"/>
          <w:sz w:val="20"/>
          <w:szCs w:val="20"/>
        </w:rPr>
        <w:t xml:space="preserve"> </w:t>
      </w:r>
      <w:r>
        <w:rPr>
          <w:sz w:val="20"/>
          <w:szCs w:val="20"/>
        </w:rPr>
        <w:t>общего</w:t>
      </w:r>
      <w:r>
        <w:rPr>
          <w:spacing w:val="1"/>
          <w:sz w:val="20"/>
          <w:szCs w:val="20"/>
        </w:rPr>
        <w:t xml:space="preserve"> </w:t>
      </w:r>
      <w:r>
        <w:rPr>
          <w:sz w:val="20"/>
          <w:szCs w:val="20"/>
        </w:rPr>
        <w:t>образования</w:t>
      </w:r>
      <w:r>
        <w:rPr>
          <w:spacing w:val="1"/>
          <w:sz w:val="20"/>
          <w:szCs w:val="20"/>
        </w:rPr>
        <w:t xml:space="preserve"> </w:t>
      </w:r>
      <w:r>
        <w:rPr>
          <w:sz w:val="20"/>
          <w:szCs w:val="20"/>
        </w:rPr>
        <w:t>должно</w:t>
      </w:r>
      <w:r>
        <w:rPr>
          <w:spacing w:val="1"/>
          <w:sz w:val="20"/>
          <w:szCs w:val="20"/>
        </w:rPr>
        <w:t xml:space="preserve"> </w:t>
      </w:r>
      <w:r>
        <w:rPr>
          <w:sz w:val="20"/>
          <w:szCs w:val="20"/>
        </w:rPr>
        <w:t>осуществляться</w:t>
      </w:r>
      <w:r>
        <w:rPr>
          <w:spacing w:val="1"/>
          <w:sz w:val="20"/>
          <w:szCs w:val="20"/>
        </w:rPr>
        <w:t xml:space="preserve"> </w:t>
      </w:r>
      <w:r>
        <w:rPr>
          <w:sz w:val="20"/>
          <w:szCs w:val="20"/>
        </w:rPr>
        <w:t>в</w:t>
      </w:r>
      <w:r>
        <w:rPr>
          <w:spacing w:val="1"/>
          <w:sz w:val="20"/>
          <w:szCs w:val="20"/>
        </w:rPr>
        <w:t xml:space="preserve"> </w:t>
      </w:r>
      <w:r>
        <w:rPr>
          <w:sz w:val="20"/>
          <w:szCs w:val="20"/>
        </w:rPr>
        <w:t>рамках</w:t>
      </w:r>
      <w:r>
        <w:rPr>
          <w:spacing w:val="1"/>
          <w:sz w:val="20"/>
          <w:szCs w:val="20"/>
        </w:rPr>
        <w:t xml:space="preserve"> </w:t>
      </w:r>
      <w:r>
        <w:rPr>
          <w:sz w:val="20"/>
          <w:szCs w:val="20"/>
        </w:rPr>
        <w:t>специфически</w:t>
      </w:r>
      <w:r>
        <w:rPr>
          <w:spacing w:val="1"/>
          <w:sz w:val="20"/>
          <w:szCs w:val="20"/>
        </w:rPr>
        <w:t xml:space="preserve"> </w:t>
      </w:r>
      <w:r>
        <w:rPr>
          <w:sz w:val="20"/>
          <w:szCs w:val="20"/>
        </w:rPr>
        <w:t>детских</w:t>
      </w:r>
      <w:r>
        <w:rPr>
          <w:spacing w:val="1"/>
          <w:sz w:val="20"/>
          <w:szCs w:val="20"/>
        </w:rPr>
        <w:t xml:space="preserve"> </w:t>
      </w:r>
      <w:r>
        <w:rPr>
          <w:sz w:val="20"/>
          <w:szCs w:val="20"/>
        </w:rPr>
        <w:t>видов</w:t>
      </w:r>
      <w:r>
        <w:rPr>
          <w:spacing w:val="1"/>
          <w:sz w:val="20"/>
          <w:szCs w:val="20"/>
        </w:rPr>
        <w:t xml:space="preserve"> </w:t>
      </w:r>
      <w:r>
        <w:rPr>
          <w:sz w:val="20"/>
          <w:szCs w:val="20"/>
        </w:rPr>
        <w:t>деятельности:</w:t>
      </w:r>
      <w:r>
        <w:rPr>
          <w:spacing w:val="1"/>
          <w:sz w:val="20"/>
          <w:szCs w:val="20"/>
        </w:rPr>
        <w:t xml:space="preserve"> </w:t>
      </w:r>
      <w:r>
        <w:rPr>
          <w:sz w:val="20"/>
          <w:szCs w:val="20"/>
        </w:rPr>
        <w:t>сюжетно­ролевой</w:t>
      </w:r>
      <w:r>
        <w:rPr>
          <w:spacing w:val="1"/>
          <w:sz w:val="20"/>
          <w:szCs w:val="20"/>
        </w:rPr>
        <w:t xml:space="preserve"> </w:t>
      </w:r>
      <w:r>
        <w:rPr>
          <w:sz w:val="20"/>
          <w:szCs w:val="20"/>
        </w:rPr>
        <w:t>игры,</w:t>
      </w:r>
      <w:r>
        <w:rPr>
          <w:spacing w:val="1"/>
          <w:sz w:val="20"/>
          <w:szCs w:val="20"/>
        </w:rPr>
        <w:t xml:space="preserve"> </w:t>
      </w:r>
      <w:r>
        <w:rPr>
          <w:sz w:val="20"/>
          <w:szCs w:val="20"/>
        </w:rPr>
        <w:t>изобразительной</w:t>
      </w:r>
      <w:r>
        <w:rPr>
          <w:spacing w:val="1"/>
          <w:sz w:val="20"/>
          <w:szCs w:val="20"/>
        </w:rPr>
        <w:t xml:space="preserve"> </w:t>
      </w:r>
      <w:r>
        <w:rPr>
          <w:sz w:val="20"/>
          <w:szCs w:val="20"/>
        </w:rPr>
        <w:t>деятельности,</w:t>
      </w:r>
      <w:r>
        <w:rPr>
          <w:spacing w:val="1"/>
          <w:sz w:val="20"/>
          <w:szCs w:val="20"/>
        </w:rPr>
        <w:t xml:space="preserve"> </w:t>
      </w:r>
      <w:r>
        <w:rPr>
          <w:sz w:val="20"/>
          <w:szCs w:val="20"/>
        </w:rPr>
        <w:t>конструирования,</w:t>
      </w:r>
      <w:r>
        <w:rPr>
          <w:spacing w:val="1"/>
          <w:sz w:val="20"/>
          <w:szCs w:val="20"/>
        </w:rPr>
        <w:t xml:space="preserve"> </w:t>
      </w:r>
      <w:r>
        <w:rPr>
          <w:sz w:val="20"/>
          <w:szCs w:val="20"/>
        </w:rPr>
        <w:t>восприятия</w:t>
      </w:r>
      <w:r>
        <w:rPr>
          <w:spacing w:val="-1"/>
          <w:sz w:val="20"/>
          <w:szCs w:val="20"/>
        </w:rPr>
        <w:t xml:space="preserve"> </w:t>
      </w:r>
      <w:r>
        <w:rPr>
          <w:sz w:val="20"/>
          <w:szCs w:val="20"/>
        </w:rPr>
        <w:t>сказки</w:t>
      </w:r>
      <w:r>
        <w:rPr>
          <w:spacing w:val="-2"/>
          <w:sz w:val="20"/>
          <w:szCs w:val="20"/>
        </w:rPr>
        <w:t xml:space="preserve"> </w:t>
      </w:r>
      <w:r>
        <w:rPr>
          <w:sz w:val="20"/>
          <w:szCs w:val="20"/>
        </w:rPr>
        <w:t>и</w:t>
      </w:r>
      <w:r>
        <w:rPr>
          <w:spacing w:val="4"/>
          <w:sz w:val="20"/>
          <w:szCs w:val="20"/>
        </w:rPr>
        <w:t xml:space="preserve"> </w:t>
      </w:r>
      <w:r>
        <w:rPr>
          <w:sz w:val="20"/>
          <w:szCs w:val="20"/>
        </w:rPr>
        <w:t>пр.</w:t>
      </w:r>
    </w:p>
    <w:p>
      <w:pPr>
        <w:tabs>
          <w:tab w:val="left" w:pos="142"/>
          <w:tab w:val="left" w:pos="426"/>
          <w:tab w:val="left" w:pos="10348"/>
        </w:tabs>
        <w:jc w:val="both"/>
        <w:rPr>
          <w:sz w:val="20"/>
          <w:szCs w:val="20"/>
        </w:rPr>
      </w:pPr>
      <w:r>
        <w:rPr>
          <w:sz w:val="20"/>
          <w:szCs w:val="20"/>
        </w:rPr>
        <w:t>Не</w:t>
      </w:r>
      <w:r>
        <w:rPr>
          <w:spacing w:val="1"/>
          <w:sz w:val="20"/>
          <w:szCs w:val="20"/>
        </w:rPr>
        <w:t xml:space="preserve"> </w:t>
      </w:r>
      <w:r>
        <w:rPr>
          <w:sz w:val="20"/>
          <w:szCs w:val="20"/>
        </w:rPr>
        <w:t>меньшее</w:t>
      </w:r>
      <w:r>
        <w:rPr>
          <w:spacing w:val="1"/>
          <w:sz w:val="20"/>
          <w:szCs w:val="20"/>
        </w:rPr>
        <w:t xml:space="preserve"> </w:t>
      </w:r>
      <w:r>
        <w:rPr>
          <w:sz w:val="20"/>
          <w:szCs w:val="20"/>
        </w:rPr>
        <w:t>значение</w:t>
      </w:r>
      <w:r>
        <w:rPr>
          <w:spacing w:val="1"/>
          <w:sz w:val="20"/>
          <w:szCs w:val="20"/>
        </w:rPr>
        <w:t xml:space="preserve"> </w:t>
      </w:r>
      <w:r>
        <w:rPr>
          <w:sz w:val="20"/>
          <w:szCs w:val="20"/>
        </w:rPr>
        <w:t>имеет</w:t>
      </w:r>
      <w:r>
        <w:rPr>
          <w:spacing w:val="1"/>
          <w:sz w:val="20"/>
          <w:szCs w:val="20"/>
        </w:rPr>
        <w:t xml:space="preserve"> </w:t>
      </w:r>
      <w:r>
        <w:rPr>
          <w:sz w:val="20"/>
          <w:szCs w:val="20"/>
        </w:rPr>
        <w:t>проблема</w:t>
      </w:r>
      <w:r>
        <w:rPr>
          <w:spacing w:val="1"/>
          <w:sz w:val="20"/>
          <w:szCs w:val="20"/>
        </w:rPr>
        <w:t xml:space="preserve"> </w:t>
      </w:r>
      <w:r>
        <w:rPr>
          <w:sz w:val="20"/>
          <w:szCs w:val="20"/>
        </w:rPr>
        <w:t>психологической</w:t>
      </w:r>
      <w:r>
        <w:rPr>
          <w:spacing w:val="1"/>
          <w:sz w:val="20"/>
          <w:szCs w:val="20"/>
        </w:rPr>
        <w:t xml:space="preserve"> </w:t>
      </w:r>
      <w:r>
        <w:rPr>
          <w:sz w:val="20"/>
          <w:szCs w:val="20"/>
        </w:rPr>
        <w:t>подготовки</w:t>
      </w:r>
      <w:r>
        <w:rPr>
          <w:spacing w:val="1"/>
          <w:sz w:val="20"/>
          <w:szCs w:val="20"/>
        </w:rPr>
        <w:t xml:space="preserve"> </w:t>
      </w:r>
      <w:r>
        <w:rPr>
          <w:sz w:val="20"/>
          <w:szCs w:val="20"/>
        </w:rPr>
        <w:t>обучающихся</w:t>
      </w:r>
      <w:r>
        <w:rPr>
          <w:spacing w:val="1"/>
          <w:sz w:val="20"/>
          <w:szCs w:val="20"/>
        </w:rPr>
        <w:t xml:space="preserve"> </w:t>
      </w:r>
      <w:r>
        <w:rPr>
          <w:sz w:val="20"/>
          <w:szCs w:val="20"/>
        </w:rPr>
        <w:t>к</w:t>
      </w:r>
      <w:r>
        <w:rPr>
          <w:spacing w:val="1"/>
          <w:sz w:val="20"/>
          <w:szCs w:val="20"/>
        </w:rPr>
        <w:t xml:space="preserve"> </w:t>
      </w:r>
      <w:r>
        <w:rPr>
          <w:sz w:val="20"/>
          <w:szCs w:val="20"/>
        </w:rPr>
        <w:t>переходу</w:t>
      </w:r>
      <w:r>
        <w:rPr>
          <w:spacing w:val="1"/>
          <w:sz w:val="20"/>
          <w:szCs w:val="20"/>
        </w:rPr>
        <w:t xml:space="preserve"> </w:t>
      </w:r>
      <w:r>
        <w:rPr>
          <w:sz w:val="20"/>
          <w:szCs w:val="20"/>
        </w:rPr>
        <w:t>на</w:t>
      </w:r>
      <w:r>
        <w:rPr>
          <w:spacing w:val="1"/>
          <w:sz w:val="20"/>
          <w:szCs w:val="20"/>
        </w:rPr>
        <w:t xml:space="preserve"> </w:t>
      </w:r>
      <w:r>
        <w:rPr>
          <w:sz w:val="20"/>
          <w:szCs w:val="20"/>
        </w:rPr>
        <w:t>уровень</w:t>
      </w:r>
      <w:r>
        <w:rPr>
          <w:spacing w:val="1"/>
          <w:sz w:val="20"/>
          <w:szCs w:val="20"/>
        </w:rPr>
        <w:t xml:space="preserve"> </w:t>
      </w:r>
      <w:r>
        <w:rPr>
          <w:sz w:val="20"/>
          <w:szCs w:val="20"/>
        </w:rPr>
        <w:t>основного</w:t>
      </w:r>
      <w:r>
        <w:rPr>
          <w:spacing w:val="1"/>
          <w:sz w:val="20"/>
          <w:szCs w:val="20"/>
        </w:rPr>
        <w:t xml:space="preserve"> </w:t>
      </w:r>
      <w:r>
        <w:rPr>
          <w:sz w:val="20"/>
          <w:szCs w:val="20"/>
        </w:rPr>
        <w:t>общего</w:t>
      </w:r>
      <w:r>
        <w:rPr>
          <w:spacing w:val="1"/>
          <w:sz w:val="20"/>
          <w:szCs w:val="20"/>
        </w:rPr>
        <w:t xml:space="preserve"> </w:t>
      </w:r>
      <w:r>
        <w:rPr>
          <w:sz w:val="20"/>
          <w:szCs w:val="20"/>
        </w:rPr>
        <w:t>образования</w:t>
      </w:r>
      <w:r>
        <w:rPr>
          <w:spacing w:val="1"/>
          <w:sz w:val="20"/>
          <w:szCs w:val="20"/>
        </w:rPr>
        <w:t xml:space="preserve"> </w:t>
      </w:r>
      <w:r>
        <w:rPr>
          <w:sz w:val="20"/>
          <w:szCs w:val="20"/>
        </w:rPr>
        <w:t>с</w:t>
      </w:r>
      <w:r>
        <w:rPr>
          <w:spacing w:val="1"/>
          <w:sz w:val="20"/>
          <w:szCs w:val="20"/>
        </w:rPr>
        <w:t xml:space="preserve"> </w:t>
      </w:r>
      <w:r>
        <w:rPr>
          <w:sz w:val="20"/>
          <w:szCs w:val="20"/>
        </w:rPr>
        <w:t>учетом</w:t>
      </w:r>
      <w:r>
        <w:rPr>
          <w:spacing w:val="1"/>
          <w:sz w:val="20"/>
          <w:szCs w:val="20"/>
        </w:rPr>
        <w:t xml:space="preserve"> </w:t>
      </w:r>
      <w:r>
        <w:rPr>
          <w:sz w:val="20"/>
          <w:szCs w:val="20"/>
        </w:rPr>
        <w:t>возможного</w:t>
      </w:r>
      <w:r>
        <w:rPr>
          <w:spacing w:val="1"/>
          <w:sz w:val="20"/>
          <w:szCs w:val="20"/>
        </w:rPr>
        <w:t xml:space="preserve"> </w:t>
      </w:r>
      <w:r>
        <w:rPr>
          <w:sz w:val="20"/>
          <w:szCs w:val="20"/>
        </w:rPr>
        <w:t>возникновения</w:t>
      </w:r>
      <w:r>
        <w:rPr>
          <w:spacing w:val="1"/>
          <w:sz w:val="20"/>
          <w:szCs w:val="20"/>
        </w:rPr>
        <w:t xml:space="preserve"> </w:t>
      </w:r>
      <w:r>
        <w:rPr>
          <w:sz w:val="20"/>
          <w:szCs w:val="20"/>
        </w:rPr>
        <w:t>определенных трудностей такого перехода —</w:t>
      </w:r>
      <w:r>
        <w:rPr>
          <w:spacing w:val="1"/>
          <w:sz w:val="20"/>
          <w:szCs w:val="20"/>
        </w:rPr>
        <w:t xml:space="preserve"> </w:t>
      </w:r>
      <w:r>
        <w:rPr>
          <w:sz w:val="20"/>
          <w:szCs w:val="20"/>
        </w:rPr>
        <w:t>ухудшение успеваемости и дисциплины, рост</w:t>
      </w:r>
      <w:r>
        <w:rPr>
          <w:spacing w:val="1"/>
          <w:sz w:val="20"/>
          <w:szCs w:val="20"/>
        </w:rPr>
        <w:t xml:space="preserve"> </w:t>
      </w:r>
      <w:r>
        <w:rPr>
          <w:sz w:val="20"/>
          <w:szCs w:val="20"/>
        </w:rPr>
        <w:t>негативного</w:t>
      </w:r>
      <w:r>
        <w:rPr>
          <w:spacing w:val="1"/>
          <w:sz w:val="20"/>
          <w:szCs w:val="20"/>
        </w:rPr>
        <w:t xml:space="preserve"> </w:t>
      </w:r>
      <w:r>
        <w:rPr>
          <w:sz w:val="20"/>
          <w:szCs w:val="20"/>
        </w:rPr>
        <w:t>отношения</w:t>
      </w:r>
      <w:r>
        <w:rPr>
          <w:spacing w:val="1"/>
          <w:sz w:val="20"/>
          <w:szCs w:val="20"/>
        </w:rPr>
        <w:t xml:space="preserve"> </w:t>
      </w:r>
      <w:r>
        <w:rPr>
          <w:sz w:val="20"/>
          <w:szCs w:val="20"/>
        </w:rPr>
        <w:t>к</w:t>
      </w:r>
      <w:r>
        <w:rPr>
          <w:spacing w:val="1"/>
          <w:sz w:val="20"/>
          <w:szCs w:val="20"/>
        </w:rPr>
        <w:t xml:space="preserve"> </w:t>
      </w:r>
      <w:r>
        <w:rPr>
          <w:sz w:val="20"/>
          <w:szCs w:val="20"/>
        </w:rPr>
        <w:t>учению,</w:t>
      </w:r>
      <w:r>
        <w:rPr>
          <w:spacing w:val="1"/>
          <w:sz w:val="20"/>
          <w:szCs w:val="20"/>
        </w:rPr>
        <w:t xml:space="preserve"> </w:t>
      </w:r>
      <w:r>
        <w:rPr>
          <w:sz w:val="20"/>
          <w:szCs w:val="20"/>
        </w:rPr>
        <w:t>возрастание</w:t>
      </w:r>
      <w:r>
        <w:rPr>
          <w:spacing w:val="1"/>
          <w:sz w:val="20"/>
          <w:szCs w:val="20"/>
        </w:rPr>
        <w:t xml:space="preserve"> </w:t>
      </w:r>
      <w:r>
        <w:rPr>
          <w:sz w:val="20"/>
          <w:szCs w:val="20"/>
        </w:rPr>
        <w:t>эмоциональной</w:t>
      </w:r>
      <w:r>
        <w:rPr>
          <w:spacing w:val="1"/>
          <w:sz w:val="20"/>
          <w:szCs w:val="20"/>
        </w:rPr>
        <w:t xml:space="preserve"> </w:t>
      </w:r>
      <w:r>
        <w:rPr>
          <w:sz w:val="20"/>
          <w:szCs w:val="20"/>
        </w:rPr>
        <w:t>нестабильности,</w:t>
      </w:r>
      <w:r>
        <w:rPr>
          <w:spacing w:val="1"/>
          <w:sz w:val="20"/>
          <w:szCs w:val="20"/>
        </w:rPr>
        <w:t xml:space="preserve"> </w:t>
      </w:r>
      <w:r>
        <w:rPr>
          <w:sz w:val="20"/>
          <w:szCs w:val="20"/>
        </w:rPr>
        <w:t>нарушения</w:t>
      </w:r>
      <w:r>
        <w:rPr>
          <w:spacing w:val="1"/>
          <w:sz w:val="20"/>
          <w:szCs w:val="20"/>
        </w:rPr>
        <w:t xml:space="preserve"> </w:t>
      </w:r>
      <w:r>
        <w:rPr>
          <w:sz w:val="20"/>
          <w:szCs w:val="20"/>
        </w:rPr>
        <w:t>поведения,</w:t>
      </w:r>
      <w:r>
        <w:rPr>
          <w:spacing w:val="-1"/>
          <w:sz w:val="20"/>
          <w:szCs w:val="20"/>
        </w:rPr>
        <w:t xml:space="preserve"> </w:t>
      </w:r>
      <w:r>
        <w:rPr>
          <w:sz w:val="20"/>
          <w:szCs w:val="20"/>
        </w:rPr>
        <w:t>которые</w:t>
      </w:r>
      <w:r>
        <w:rPr>
          <w:spacing w:val="-1"/>
          <w:sz w:val="20"/>
          <w:szCs w:val="20"/>
        </w:rPr>
        <w:t xml:space="preserve"> </w:t>
      </w:r>
      <w:r>
        <w:rPr>
          <w:sz w:val="20"/>
          <w:szCs w:val="20"/>
        </w:rPr>
        <w:t>обусловлены:</w:t>
      </w:r>
    </w:p>
    <w:p>
      <w:pPr>
        <w:numPr>
          <w:ilvl w:val="0"/>
          <w:numId w:val="151"/>
        </w:numPr>
        <w:tabs>
          <w:tab w:val="left" w:pos="142"/>
          <w:tab w:val="left" w:pos="426"/>
          <w:tab w:val="left" w:pos="614"/>
          <w:tab w:val="left" w:pos="10348"/>
        </w:tabs>
        <w:ind w:left="0" w:firstLine="0"/>
        <w:jc w:val="both"/>
        <w:rPr>
          <w:sz w:val="20"/>
          <w:szCs w:val="20"/>
        </w:rPr>
      </w:pPr>
      <w:r>
        <w:rPr>
          <w:position w:val="1"/>
          <w:sz w:val="20"/>
          <w:szCs w:val="20"/>
        </w:rPr>
        <w:t>необходимостью</w:t>
      </w:r>
      <w:r>
        <w:rPr>
          <w:spacing w:val="1"/>
          <w:position w:val="1"/>
          <w:sz w:val="20"/>
          <w:szCs w:val="20"/>
        </w:rPr>
        <w:t xml:space="preserve"> </w:t>
      </w:r>
      <w:r>
        <w:rPr>
          <w:position w:val="1"/>
          <w:sz w:val="20"/>
          <w:szCs w:val="20"/>
        </w:rPr>
        <w:t>адаптации</w:t>
      </w:r>
      <w:r>
        <w:rPr>
          <w:spacing w:val="1"/>
          <w:position w:val="1"/>
          <w:sz w:val="20"/>
          <w:szCs w:val="20"/>
        </w:rPr>
        <w:t xml:space="preserve"> </w:t>
      </w:r>
      <w:r>
        <w:rPr>
          <w:position w:val="1"/>
          <w:sz w:val="20"/>
          <w:szCs w:val="20"/>
        </w:rPr>
        <w:t>обучающихся</w:t>
      </w:r>
      <w:r>
        <w:rPr>
          <w:spacing w:val="1"/>
          <w:position w:val="1"/>
          <w:sz w:val="20"/>
          <w:szCs w:val="20"/>
        </w:rPr>
        <w:t xml:space="preserve"> </w:t>
      </w:r>
      <w:r>
        <w:rPr>
          <w:position w:val="1"/>
          <w:sz w:val="20"/>
          <w:szCs w:val="20"/>
        </w:rPr>
        <w:t>к</w:t>
      </w:r>
      <w:r>
        <w:rPr>
          <w:spacing w:val="1"/>
          <w:position w:val="1"/>
          <w:sz w:val="20"/>
          <w:szCs w:val="20"/>
        </w:rPr>
        <w:t xml:space="preserve"> </w:t>
      </w:r>
      <w:r>
        <w:rPr>
          <w:position w:val="1"/>
          <w:sz w:val="20"/>
          <w:szCs w:val="20"/>
        </w:rPr>
        <w:t>новой</w:t>
      </w:r>
      <w:r>
        <w:rPr>
          <w:spacing w:val="1"/>
          <w:position w:val="1"/>
          <w:sz w:val="20"/>
          <w:szCs w:val="20"/>
        </w:rPr>
        <w:t xml:space="preserve"> </w:t>
      </w:r>
      <w:r>
        <w:rPr>
          <w:position w:val="1"/>
          <w:sz w:val="20"/>
          <w:szCs w:val="20"/>
        </w:rPr>
        <w:t>организации</w:t>
      </w:r>
      <w:r>
        <w:rPr>
          <w:spacing w:val="1"/>
          <w:position w:val="1"/>
          <w:sz w:val="20"/>
          <w:szCs w:val="20"/>
        </w:rPr>
        <w:t xml:space="preserve"> </w:t>
      </w:r>
      <w:r>
        <w:rPr>
          <w:position w:val="1"/>
          <w:sz w:val="20"/>
          <w:szCs w:val="20"/>
        </w:rPr>
        <w:t>процесса</w:t>
      </w:r>
      <w:r>
        <w:rPr>
          <w:spacing w:val="1"/>
          <w:position w:val="1"/>
          <w:sz w:val="20"/>
          <w:szCs w:val="20"/>
        </w:rPr>
        <w:t xml:space="preserve"> </w:t>
      </w:r>
      <w:r>
        <w:rPr>
          <w:position w:val="1"/>
          <w:sz w:val="20"/>
          <w:szCs w:val="20"/>
        </w:rPr>
        <w:t>и</w:t>
      </w:r>
      <w:r>
        <w:rPr>
          <w:spacing w:val="1"/>
          <w:position w:val="1"/>
          <w:sz w:val="20"/>
          <w:szCs w:val="20"/>
        </w:rPr>
        <w:t xml:space="preserve"> </w:t>
      </w:r>
      <w:r>
        <w:rPr>
          <w:position w:val="1"/>
          <w:sz w:val="20"/>
          <w:szCs w:val="20"/>
        </w:rPr>
        <w:t>содержания</w:t>
      </w:r>
      <w:r>
        <w:rPr>
          <w:spacing w:val="1"/>
          <w:position w:val="1"/>
          <w:sz w:val="20"/>
          <w:szCs w:val="20"/>
        </w:rPr>
        <w:t xml:space="preserve"> </w:t>
      </w:r>
      <w:r>
        <w:rPr>
          <w:sz w:val="20"/>
          <w:szCs w:val="20"/>
        </w:rPr>
        <w:t>обучения</w:t>
      </w:r>
      <w:r>
        <w:rPr>
          <w:spacing w:val="4"/>
          <w:sz w:val="20"/>
          <w:szCs w:val="20"/>
        </w:rPr>
        <w:t xml:space="preserve"> </w:t>
      </w:r>
      <w:r>
        <w:rPr>
          <w:sz w:val="20"/>
          <w:szCs w:val="20"/>
        </w:rPr>
        <w:t>(предметная</w:t>
      </w:r>
      <w:r>
        <w:rPr>
          <w:spacing w:val="2"/>
          <w:sz w:val="20"/>
          <w:szCs w:val="20"/>
        </w:rPr>
        <w:t xml:space="preserve"> </w:t>
      </w:r>
      <w:r>
        <w:rPr>
          <w:sz w:val="20"/>
          <w:szCs w:val="20"/>
        </w:rPr>
        <w:t>система,</w:t>
      </w:r>
      <w:r>
        <w:rPr>
          <w:spacing w:val="1"/>
          <w:sz w:val="20"/>
          <w:szCs w:val="20"/>
        </w:rPr>
        <w:t xml:space="preserve"> </w:t>
      </w:r>
      <w:r>
        <w:rPr>
          <w:sz w:val="20"/>
          <w:szCs w:val="20"/>
        </w:rPr>
        <w:t>разные</w:t>
      </w:r>
      <w:r>
        <w:rPr>
          <w:spacing w:val="-2"/>
          <w:sz w:val="20"/>
          <w:szCs w:val="20"/>
        </w:rPr>
        <w:t xml:space="preserve"> </w:t>
      </w:r>
      <w:r>
        <w:rPr>
          <w:sz w:val="20"/>
          <w:szCs w:val="20"/>
        </w:rPr>
        <w:t>преподаватели</w:t>
      </w:r>
      <w:r>
        <w:rPr>
          <w:spacing w:val="1"/>
          <w:sz w:val="20"/>
          <w:szCs w:val="20"/>
        </w:rPr>
        <w:t xml:space="preserve"> </w:t>
      </w:r>
      <w:r>
        <w:rPr>
          <w:sz w:val="20"/>
          <w:szCs w:val="20"/>
        </w:rPr>
        <w:t>и</w:t>
      </w:r>
      <w:r>
        <w:rPr>
          <w:spacing w:val="4"/>
          <w:sz w:val="20"/>
          <w:szCs w:val="20"/>
        </w:rPr>
        <w:t xml:space="preserve"> </w:t>
      </w:r>
      <w:r>
        <w:rPr>
          <w:sz w:val="20"/>
          <w:szCs w:val="20"/>
        </w:rPr>
        <w:t>т.</w:t>
      </w:r>
      <w:r>
        <w:rPr>
          <w:spacing w:val="1"/>
          <w:sz w:val="20"/>
          <w:szCs w:val="20"/>
        </w:rPr>
        <w:t xml:space="preserve"> </w:t>
      </w:r>
      <w:r>
        <w:rPr>
          <w:sz w:val="20"/>
          <w:szCs w:val="20"/>
        </w:rPr>
        <w:t>д.);</w:t>
      </w:r>
    </w:p>
    <w:p>
      <w:pPr>
        <w:numPr>
          <w:ilvl w:val="0"/>
          <w:numId w:val="151"/>
        </w:numPr>
        <w:tabs>
          <w:tab w:val="left" w:pos="142"/>
          <w:tab w:val="left" w:pos="426"/>
          <w:tab w:val="left" w:pos="614"/>
          <w:tab w:val="left" w:pos="10348"/>
        </w:tabs>
        <w:ind w:left="0" w:firstLine="0"/>
        <w:jc w:val="both"/>
        <w:rPr>
          <w:sz w:val="20"/>
          <w:szCs w:val="20"/>
        </w:rPr>
      </w:pPr>
      <w:r>
        <w:rPr>
          <w:position w:val="1"/>
          <w:sz w:val="20"/>
          <w:szCs w:val="20"/>
        </w:rPr>
        <w:t>совпадением</w:t>
      </w:r>
      <w:r>
        <w:rPr>
          <w:spacing w:val="1"/>
          <w:position w:val="1"/>
          <w:sz w:val="20"/>
          <w:szCs w:val="20"/>
        </w:rPr>
        <w:t xml:space="preserve"> </w:t>
      </w:r>
      <w:r>
        <w:rPr>
          <w:position w:val="1"/>
          <w:sz w:val="20"/>
          <w:szCs w:val="20"/>
        </w:rPr>
        <w:t>начала</w:t>
      </w:r>
      <w:r>
        <w:rPr>
          <w:spacing w:val="1"/>
          <w:position w:val="1"/>
          <w:sz w:val="20"/>
          <w:szCs w:val="20"/>
        </w:rPr>
        <w:t xml:space="preserve"> </w:t>
      </w:r>
      <w:r>
        <w:rPr>
          <w:position w:val="1"/>
          <w:sz w:val="20"/>
          <w:szCs w:val="20"/>
        </w:rPr>
        <w:t>кризисного</w:t>
      </w:r>
      <w:r>
        <w:rPr>
          <w:spacing w:val="1"/>
          <w:position w:val="1"/>
          <w:sz w:val="20"/>
          <w:szCs w:val="20"/>
        </w:rPr>
        <w:t xml:space="preserve"> </w:t>
      </w:r>
      <w:r>
        <w:rPr>
          <w:position w:val="1"/>
          <w:sz w:val="20"/>
          <w:szCs w:val="20"/>
        </w:rPr>
        <w:t>периода,</w:t>
      </w:r>
      <w:r>
        <w:rPr>
          <w:spacing w:val="1"/>
          <w:position w:val="1"/>
          <w:sz w:val="20"/>
          <w:szCs w:val="20"/>
        </w:rPr>
        <w:t xml:space="preserve"> </w:t>
      </w:r>
      <w:r>
        <w:rPr>
          <w:position w:val="1"/>
          <w:sz w:val="20"/>
          <w:szCs w:val="20"/>
        </w:rPr>
        <w:t>в</w:t>
      </w:r>
      <w:r>
        <w:rPr>
          <w:spacing w:val="1"/>
          <w:position w:val="1"/>
          <w:sz w:val="20"/>
          <w:szCs w:val="20"/>
        </w:rPr>
        <w:t xml:space="preserve"> </w:t>
      </w:r>
      <w:r>
        <w:rPr>
          <w:position w:val="1"/>
          <w:sz w:val="20"/>
          <w:szCs w:val="20"/>
        </w:rPr>
        <w:t>который</w:t>
      </w:r>
      <w:r>
        <w:rPr>
          <w:spacing w:val="1"/>
          <w:position w:val="1"/>
          <w:sz w:val="20"/>
          <w:szCs w:val="20"/>
        </w:rPr>
        <w:t xml:space="preserve"> </w:t>
      </w:r>
      <w:r>
        <w:rPr>
          <w:position w:val="1"/>
          <w:sz w:val="20"/>
          <w:szCs w:val="20"/>
        </w:rPr>
        <w:t>вступают</w:t>
      </w:r>
      <w:r>
        <w:rPr>
          <w:spacing w:val="1"/>
          <w:position w:val="1"/>
          <w:sz w:val="20"/>
          <w:szCs w:val="20"/>
        </w:rPr>
        <w:t xml:space="preserve"> </w:t>
      </w:r>
      <w:r>
        <w:rPr>
          <w:position w:val="1"/>
          <w:sz w:val="20"/>
          <w:szCs w:val="20"/>
        </w:rPr>
        <w:t>младшие</w:t>
      </w:r>
      <w:r>
        <w:rPr>
          <w:spacing w:val="1"/>
          <w:position w:val="1"/>
          <w:sz w:val="20"/>
          <w:szCs w:val="20"/>
        </w:rPr>
        <w:t xml:space="preserve"> </w:t>
      </w:r>
      <w:r>
        <w:rPr>
          <w:position w:val="1"/>
          <w:sz w:val="20"/>
          <w:szCs w:val="20"/>
        </w:rPr>
        <w:t>подростки,</w:t>
      </w:r>
      <w:r>
        <w:rPr>
          <w:spacing w:val="1"/>
          <w:position w:val="1"/>
          <w:sz w:val="20"/>
          <w:szCs w:val="20"/>
        </w:rPr>
        <w:t xml:space="preserve"> </w:t>
      </w:r>
      <w:r>
        <w:rPr>
          <w:position w:val="1"/>
          <w:sz w:val="20"/>
          <w:szCs w:val="20"/>
        </w:rPr>
        <w:t>со</w:t>
      </w:r>
      <w:r>
        <w:rPr>
          <w:spacing w:val="1"/>
          <w:position w:val="1"/>
          <w:sz w:val="20"/>
          <w:szCs w:val="20"/>
        </w:rPr>
        <w:t xml:space="preserve"> </w:t>
      </w:r>
      <w:r>
        <w:rPr>
          <w:sz w:val="20"/>
          <w:szCs w:val="20"/>
        </w:rPr>
        <w:t>сменой ведущей деятельности (переориентацией подростков на деятельность общения со</w:t>
      </w:r>
      <w:r>
        <w:rPr>
          <w:spacing w:val="1"/>
          <w:sz w:val="20"/>
          <w:szCs w:val="20"/>
        </w:rPr>
        <w:t xml:space="preserve"> </w:t>
      </w:r>
      <w:r>
        <w:rPr>
          <w:sz w:val="20"/>
          <w:szCs w:val="20"/>
        </w:rPr>
        <w:t>сверстниками</w:t>
      </w:r>
      <w:r>
        <w:rPr>
          <w:spacing w:val="-1"/>
          <w:sz w:val="20"/>
          <w:szCs w:val="20"/>
        </w:rPr>
        <w:t xml:space="preserve"> </w:t>
      </w:r>
      <w:r>
        <w:rPr>
          <w:sz w:val="20"/>
          <w:szCs w:val="20"/>
        </w:rPr>
        <w:t>при</w:t>
      </w:r>
      <w:r>
        <w:rPr>
          <w:spacing w:val="2"/>
          <w:sz w:val="20"/>
          <w:szCs w:val="20"/>
        </w:rPr>
        <w:t xml:space="preserve"> </w:t>
      </w:r>
      <w:r>
        <w:rPr>
          <w:sz w:val="20"/>
          <w:szCs w:val="20"/>
        </w:rPr>
        <w:t>сохранении</w:t>
      </w:r>
      <w:r>
        <w:rPr>
          <w:spacing w:val="-3"/>
          <w:sz w:val="20"/>
          <w:szCs w:val="20"/>
        </w:rPr>
        <w:t xml:space="preserve"> </w:t>
      </w:r>
      <w:r>
        <w:rPr>
          <w:sz w:val="20"/>
          <w:szCs w:val="20"/>
        </w:rPr>
        <w:t>значимости</w:t>
      </w:r>
      <w:r>
        <w:rPr>
          <w:spacing w:val="3"/>
          <w:sz w:val="20"/>
          <w:szCs w:val="20"/>
        </w:rPr>
        <w:t xml:space="preserve"> </w:t>
      </w:r>
      <w:r>
        <w:rPr>
          <w:sz w:val="20"/>
          <w:szCs w:val="20"/>
        </w:rPr>
        <w:t>учебной</w:t>
      </w:r>
      <w:r>
        <w:rPr>
          <w:spacing w:val="-1"/>
          <w:sz w:val="20"/>
          <w:szCs w:val="20"/>
        </w:rPr>
        <w:t xml:space="preserve"> </w:t>
      </w:r>
      <w:r>
        <w:rPr>
          <w:sz w:val="20"/>
          <w:szCs w:val="20"/>
        </w:rPr>
        <w:t>деятельности);</w:t>
      </w:r>
    </w:p>
    <w:p>
      <w:pPr>
        <w:numPr>
          <w:ilvl w:val="0"/>
          <w:numId w:val="151"/>
        </w:numPr>
        <w:tabs>
          <w:tab w:val="left" w:pos="142"/>
          <w:tab w:val="left" w:pos="426"/>
          <w:tab w:val="left" w:pos="614"/>
          <w:tab w:val="left" w:pos="10348"/>
        </w:tabs>
        <w:ind w:left="0" w:firstLine="0"/>
        <w:jc w:val="both"/>
        <w:rPr>
          <w:sz w:val="20"/>
          <w:szCs w:val="20"/>
        </w:rPr>
      </w:pPr>
      <w:r>
        <w:rPr>
          <w:position w:val="1"/>
          <w:sz w:val="20"/>
          <w:szCs w:val="20"/>
        </w:rPr>
        <w:t>недостаточной</w:t>
      </w:r>
      <w:r>
        <w:rPr>
          <w:spacing w:val="1"/>
          <w:position w:val="1"/>
          <w:sz w:val="20"/>
          <w:szCs w:val="20"/>
        </w:rPr>
        <w:t xml:space="preserve"> </w:t>
      </w:r>
      <w:r>
        <w:rPr>
          <w:position w:val="1"/>
          <w:sz w:val="20"/>
          <w:szCs w:val="20"/>
        </w:rPr>
        <w:t>готовностью</w:t>
      </w:r>
      <w:r>
        <w:rPr>
          <w:spacing w:val="1"/>
          <w:position w:val="1"/>
          <w:sz w:val="20"/>
          <w:szCs w:val="20"/>
        </w:rPr>
        <w:t xml:space="preserve"> </w:t>
      </w:r>
      <w:r>
        <w:rPr>
          <w:position w:val="1"/>
          <w:sz w:val="20"/>
          <w:szCs w:val="20"/>
        </w:rPr>
        <w:t>детей</w:t>
      </w:r>
      <w:r>
        <w:rPr>
          <w:spacing w:val="1"/>
          <w:position w:val="1"/>
          <w:sz w:val="20"/>
          <w:szCs w:val="20"/>
        </w:rPr>
        <w:t xml:space="preserve"> </w:t>
      </w:r>
      <w:r>
        <w:rPr>
          <w:position w:val="1"/>
          <w:sz w:val="20"/>
          <w:szCs w:val="20"/>
        </w:rPr>
        <w:t>к</w:t>
      </w:r>
      <w:r>
        <w:rPr>
          <w:spacing w:val="1"/>
          <w:position w:val="1"/>
          <w:sz w:val="20"/>
          <w:szCs w:val="20"/>
        </w:rPr>
        <w:t xml:space="preserve"> </w:t>
      </w:r>
      <w:r>
        <w:rPr>
          <w:position w:val="1"/>
          <w:sz w:val="20"/>
          <w:szCs w:val="20"/>
        </w:rPr>
        <w:t>более</w:t>
      </w:r>
      <w:r>
        <w:rPr>
          <w:spacing w:val="1"/>
          <w:position w:val="1"/>
          <w:sz w:val="20"/>
          <w:szCs w:val="20"/>
        </w:rPr>
        <w:t xml:space="preserve"> </w:t>
      </w:r>
      <w:r>
        <w:rPr>
          <w:position w:val="1"/>
          <w:sz w:val="20"/>
          <w:szCs w:val="20"/>
        </w:rPr>
        <w:t>сложной</w:t>
      </w:r>
      <w:r>
        <w:rPr>
          <w:spacing w:val="1"/>
          <w:position w:val="1"/>
          <w:sz w:val="20"/>
          <w:szCs w:val="20"/>
        </w:rPr>
        <w:t xml:space="preserve"> </w:t>
      </w:r>
      <w:r>
        <w:rPr>
          <w:position w:val="1"/>
          <w:sz w:val="20"/>
          <w:szCs w:val="20"/>
        </w:rPr>
        <w:t>и</w:t>
      </w:r>
      <w:r>
        <w:rPr>
          <w:spacing w:val="1"/>
          <w:position w:val="1"/>
          <w:sz w:val="20"/>
          <w:szCs w:val="20"/>
        </w:rPr>
        <w:t xml:space="preserve"> </w:t>
      </w:r>
      <w:r>
        <w:rPr>
          <w:position w:val="1"/>
          <w:sz w:val="20"/>
          <w:szCs w:val="20"/>
        </w:rPr>
        <w:t>самостоятельной</w:t>
      </w:r>
      <w:r>
        <w:rPr>
          <w:spacing w:val="1"/>
          <w:position w:val="1"/>
          <w:sz w:val="20"/>
          <w:szCs w:val="20"/>
        </w:rPr>
        <w:t xml:space="preserve"> </w:t>
      </w:r>
      <w:r>
        <w:rPr>
          <w:position w:val="1"/>
          <w:sz w:val="20"/>
          <w:szCs w:val="20"/>
        </w:rPr>
        <w:t>учебной</w:t>
      </w:r>
      <w:r>
        <w:rPr>
          <w:spacing w:val="1"/>
          <w:position w:val="1"/>
          <w:sz w:val="20"/>
          <w:szCs w:val="20"/>
        </w:rPr>
        <w:t xml:space="preserve"> </w:t>
      </w:r>
      <w:r>
        <w:rPr>
          <w:sz w:val="20"/>
          <w:szCs w:val="20"/>
        </w:rPr>
        <w:t>деятельности,</w:t>
      </w:r>
      <w:r>
        <w:rPr>
          <w:spacing w:val="1"/>
          <w:sz w:val="20"/>
          <w:szCs w:val="20"/>
        </w:rPr>
        <w:t xml:space="preserve"> </w:t>
      </w:r>
      <w:r>
        <w:rPr>
          <w:sz w:val="20"/>
          <w:szCs w:val="20"/>
        </w:rPr>
        <w:t>связанной</w:t>
      </w:r>
      <w:r>
        <w:rPr>
          <w:spacing w:val="1"/>
          <w:sz w:val="20"/>
          <w:szCs w:val="20"/>
        </w:rPr>
        <w:t xml:space="preserve"> </w:t>
      </w:r>
      <w:r>
        <w:rPr>
          <w:sz w:val="20"/>
          <w:szCs w:val="20"/>
        </w:rPr>
        <w:t>с</w:t>
      </w:r>
      <w:r>
        <w:rPr>
          <w:spacing w:val="1"/>
          <w:sz w:val="20"/>
          <w:szCs w:val="20"/>
        </w:rPr>
        <w:t xml:space="preserve"> </w:t>
      </w:r>
      <w:r>
        <w:rPr>
          <w:sz w:val="20"/>
          <w:szCs w:val="20"/>
        </w:rPr>
        <w:t>показателями</w:t>
      </w:r>
      <w:r>
        <w:rPr>
          <w:spacing w:val="1"/>
          <w:sz w:val="20"/>
          <w:szCs w:val="20"/>
        </w:rPr>
        <w:t xml:space="preserve"> </w:t>
      </w:r>
      <w:r>
        <w:rPr>
          <w:sz w:val="20"/>
          <w:szCs w:val="20"/>
        </w:rPr>
        <w:t>их</w:t>
      </w:r>
      <w:r>
        <w:rPr>
          <w:spacing w:val="1"/>
          <w:sz w:val="20"/>
          <w:szCs w:val="20"/>
        </w:rPr>
        <w:t xml:space="preserve"> </w:t>
      </w:r>
      <w:r>
        <w:rPr>
          <w:sz w:val="20"/>
          <w:szCs w:val="20"/>
        </w:rPr>
        <w:t>интеллектуального,</w:t>
      </w:r>
      <w:r>
        <w:rPr>
          <w:spacing w:val="1"/>
          <w:sz w:val="20"/>
          <w:szCs w:val="20"/>
        </w:rPr>
        <w:t xml:space="preserve"> </w:t>
      </w:r>
      <w:r>
        <w:rPr>
          <w:sz w:val="20"/>
          <w:szCs w:val="20"/>
        </w:rPr>
        <w:t>личностного</w:t>
      </w:r>
      <w:r>
        <w:rPr>
          <w:spacing w:val="1"/>
          <w:sz w:val="20"/>
          <w:szCs w:val="20"/>
        </w:rPr>
        <w:t xml:space="preserve"> </w:t>
      </w:r>
      <w:r>
        <w:rPr>
          <w:sz w:val="20"/>
          <w:szCs w:val="20"/>
        </w:rPr>
        <w:t>развития</w:t>
      </w:r>
      <w:r>
        <w:rPr>
          <w:spacing w:val="1"/>
          <w:sz w:val="20"/>
          <w:szCs w:val="20"/>
        </w:rPr>
        <w:t xml:space="preserve"> </w:t>
      </w:r>
      <w:r>
        <w:rPr>
          <w:sz w:val="20"/>
          <w:szCs w:val="20"/>
        </w:rPr>
        <w:t>и</w:t>
      </w:r>
      <w:r>
        <w:rPr>
          <w:spacing w:val="-57"/>
          <w:sz w:val="20"/>
          <w:szCs w:val="20"/>
        </w:rPr>
        <w:t xml:space="preserve"> </w:t>
      </w:r>
      <w:r>
        <w:rPr>
          <w:sz w:val="20"/>
          <w:szCs w:val="20"/>
        </w:rPr>
        <w:t>главным</w:t>
      </w:r>
      <w:r>
        <w:rPr>
          <w:spacing w:val="1"/>
          <w:sz w:val="20"/>
          <w:szCs w:val="20"/>
        </w:rPr>
        <w:t xml:space="preserve"> </w:t>
      </w:r>
      <w:r>
        <w:rPr>
          <w:sz w:val="20"/>
          <w:szCs w:val="20"/>
        </w:rPr>
        <w:t>образом</w:t>
      </w:r>
      <w:r>
        <w:rPr>
          <w:spacing w:val="1"/>
          <w:sz w:val="20"/>
          <w:szCs w:val="20"/>
        </w:rPr>
        <w:t xml:space="preserve"> </w:t>
      </w:r>
      <w:r>
        <w:rPr>
          <w:sz w:val="20"/>
          <w:szCs w:val="20"/>
        </w:rPr>
        <w:t>с</w:t>
      </w:r>
      <w:r>
        <w:rPr>
          <w:spacing w:val="1"/>
          <w:sz w:val="20"/>
          <w:szCs w:val="20"/>
        </w:rPr>
        <w:t xml:space="preserve"> </w:t>
      </w:r>
      <w:r>
        <w:rPr>
          <w:sz w:val="20"/>
          <w:szCs w:val="20"/>
        </w:rPr>
        <w:t>уровнем</w:t>
      </w:r>
      <w:r>
        <w:rPr>
          <w:spacing w:val="1"/>
          <w:sz w:val="20"/>
          <w:szCs w:val="20"/>
        </w:rPr>
        <w:t xml:space="preserve"> </w:t>
      </w:r>
      <w:r>
        <w:rPr>
          <w:sz w:val="20"/>
          <w:szCs w:val="20"/>
        </w:rPr>
        <w:t>сформированности</w:t>
      </w:r>
      <w:r>
        <w:rPr>
          <w:spacing w:val="1"/>
          <w:sz w:val="20"/>
          <w:szCs w:val="20"/>
        </w:rPr>
        <w:t xml:space="preserve"> </w:t>
      </w:r>
      <w:r>
        <w:rPr>
          <w:sz w:val="20"/>
          <w:szCs w:val="20"/>
        </w:rPr>
        <w:t>структурных</w:t>
      </w:r>
      <w:r>
        <w:rPr>
          <w:spacing w:val="1"/>
          <w:sz w:val="20"/>
          <w:szCs w:val="20"/>
        </w:rPr>
        <w:t xml:space="preserve"> </w:t>
      </w:r>
      <w:r>
        <w:rPr>
          <w:sz w:val="20"/>
          <w:szCs w:val="20"/>
        </w:rPr>
        <w:t>компонентов</w:t>
      </w:r>
      <w:r>
        <w:rPr>
          <w:spacing w:val="1"/>
          <w:sz w:val="20"/>
          <w:szCs w:val="20"/>
        </w:rPr>
        <w:t xml:space="preserve"> </w:t>
      </w:r>
      <w:r>
        <w:rPr>
          <w:sz w:val="20"/>
          <w:szCs w:val="20"/>
        </w:rPr>
        <w:t>учебной</w:t>
      </w:r>
      <w:r>
        <w:rPr>
          <w:spacing w:val="1"/>
          <w:sz w:val="20"/>
          <w:szCs w:val="20"/>
        </w:rPr>
        <w:t xml:space="preserve"> </w:t>
      </w:r>
      <w:r>
        <w:rPr>
          <w:sz w:val="20"/>
          <w:szCs w:val="20"/>
        </w:rPr>
        <w:t>деятельности</w:t>
      </w:r>
      <w:r>
        <w:rPr>
          <w:spacing w:val="6"/>
          <w:sz w:val="20"/>
          <w:szCs w:val="20"/>
        </w:rPr>
        <w:t xml:space="preserve"> </w:t>
      </w:r>
      <w:r>
        <w:rPr>
          <w:sz w:val="20"/>
          <w:szCs w:val="20"/>
        </w:rPr>
        <w:t>(мотивы,</w:t>
      </w:r>
      <w:r>
        <w:rPr>
          <w:spacing w:val="3"/>
          <w:sz w:val="20"/>
          <w:szCs w:val="20"/>
        </w:rPr>
        <w:t xml:space="preserve"> </w:t>
      </w:r>
      <w:r>
        <w:rPr>
          <w:sz w:val="20"/>
          <w:szCs w:val="20"/>
        </w:rPr>
        <w:t>учебные</w:t>
      </w:r>
      <w:r>
        <w:rPr>
          <w:spacing w:val="4"/>
          <w:sz w:val="20"/>
          <w:szCs w:val="20"/>
        </w:rPr>
        <w:t xml:space="preserve"> </w:t>
      </w:r>
      <w:r>
        <w:rPr>
          <w:sz w:val="20"/>
          <w:szCs w:val="20"/>
        </w:rPr>
        <w:t>действия,</w:t>
      </w:r>
      <w:r>
        <w:rPr>
          <w:spacing w:val="10"/>
          <w:sz w:val="20"/>
          <w:szCs w:val="20"/>
        </w:rPr>
        <w:t xml:space="preserve"> </w:t>
      </w:r>
      <w:r>
        <w:rPr>
          <w:sz w:val="20"/>
          <w:szCs w:val="20"/>
        </w:rPr>
        <w:t>контроль,</w:t>
      </w:r>
      <w:r>
        <w:rPr>
          <w:spacing w:val="1"/>
          <w:sz w:val="20"/>
          <w:szCs w:val="20"/>
        </w:rPr>
        <w:t xml:space="preserve"> </w:t>
      </w:r>
      <w:r>
        <w:rPr>
          <w:sz w:val="20"/>
          <w:szCs w:val="20"/>
        </w:rPr>
        <w:t>оценка);</w:t>
      </w:r>
    </w:p>
    <w:p>
      <w:pPr>
        <w:numPr>
          <w:ilvl w:val="0"/>
          <w:numId w:val="151"/>
        </w:numPr>
        <w:tabs>
          <w:tab w:val="left" w:pos="142"/>
          <w:tab w:val="left" w:pos="426"/>
          <w:tab w:val="left" w:pos="614"/>
          <w:tab w:val="left" w:pos="10348"/>
        </w:tabs>
        <w:ind w:left="0" w:firstLine="0"/>
        <w:jc w:val="both"/>
        <w:rPr>
          <w:sz w:val="20"/>
          <w:szCs w:val="20"/>
        </w:rPr>
      </w:pPr>
      <w:r>
        <w:rPr>
          <w:position w:val="1"/>
          <w:sz w:val="20"/>
          <w:szCs w:val="20"/>
        </w:rPr>
        <w:t>недостаточно</w:t>
      </w:r>
      <w:r>
        <w:rPr>
          <w:spacing w:val="-2"/>
          <w:position w:val="1"/>
          <w:sz w:val="20"/>
          <w:szCs w:val="20"/>
        </w:rPr>
        <w:t xml:space="preserve"> </w:t>
      </w:r>
      <w:r>
        <w:rPr>
          <w:position w:val="1"/>
          <w:sz w:val="20"/>
          <w:szCs w:val="20"/>
        </w:rPr>
        <w:t>подготовленным</w:t>
      </w:r>
      <w:r>
        <w:rPr>
          <w:spacing w:val="-4"/>
          <w:position w:val="1"/>
          <w:sz w:val="20"/>
          <w:szCs w:val="20"/>
        </w:rPr>
        <w:t xml:space="preserve"> </w:t>
      </w:r>
      <w:r>
        <w:rPr>
          <w:position w:val="1"/>
          <w:sz w:val="20"/>
          <w:szCs w:val="20"/>
        </w:rPr>
        <w:t>переходом</w:t>
      </w:r>
      <w:r>
        <w:rPr>
          <w:spacing w:val="-2"/>
          <w:position w:val="1"/>
          <w:sz w:val="20"/>
          <w:szCs w:val="20"/>
        </w:rPr>
        <w:t xml:space="preserve"> </w:t>
      </w:r>
      <w:r>
        <w:rPr>
          <w:position w:val="1"/>
          <w:sz w:val="20"/>
          <w:szCs w:val="20"/>
        </w:rPr>
        <w:t>с</w:t>
      </w:r>
      <w:r>
        <w:rPr>
          <w:spacing w:val="-4"/>
          <w:position w:val="1"/>
          <w:sz w:val="20"/>
          <w:szCs w:val="20"/>
        </w:rPr>
        <w:t xml:space="preserve"> </w:t>
      </w:r>
      <w:r>
        <w:rPr>
          <w:position w:val="1"/>
          <w:sz w:val="20"/>
          <w:szCs w:val="20"/>
        </w:rPr>
        <w:t>родного</w:t>
      </w:r>
      <w:r>
        <w:rPr>
          <w:spacing w:val="-2"/>
          <w:position w:val="1"/>
          <w:sz w:val="20"/>
          <w:szCs w:val="20"/>
        </w:rPr>
        <w:t xml:space="preserve"> </w:t>
      </w:r>
      <w:r>
        <w:rPr>
          <w:position w:val="1"/>
          <w:sz w:val="20"/>
          <w:szCs w:val="20"/>
        </w:rPr>
        <w:t>языка</w:t>
      </w:r>
      <w:r>
        <w:rPr>
          <w:spacing w:val="-2"/>
          <w:position w:val="1"/>
          <w:sz w:val="20"/>
          <w:szCs w:val="20"/>
        </w:rPr>
        <w:t xml:space="preserve"> </w:t>
      </w:r>
      <w:r>
        <w:rPr>
          <w:position w:val="1"/>
          <w:sz w:val="20"/>
          <w:szCs w:val="20"/>
        </w:rPr>
        <w:t>на</w:t>
      </w:r>
      <w:r>
        <w:rPr>
          <w:spacing w:val="-2"/>
          <w:position w:val="1"/>
          <w:sz w:val="20"/>
          <w:szCs w:val="20"/>
        </w:rPr>
        <w:t xml:space="preserve"> </w:t>
      </w:r>
      <w:r>
        <w:rPr>
          <w:position w:val="1"/>
          <w:sz w:val="20"/>
          <w:szCs w:val="20"/>
        </w:rPr>
        <w:t>русский</w:t>
      </w:r>
      <w:r>
        <w:rPr>
          <w:spacing w:val="-4"/>
          <w:position w:val="1"/>
          <w:sz w:val="20"/>
          <w:szCs w:val="20"/>
        </w:rPr>
        <w:t xml:space="preserve"> </w:t>
      </w:r>
      <w:r>
        <w:rPr>
          <w:position w:val="1"/>
          <w:sz w:val="20"/>
          <w:szCs w:val="20"/>
        </w:rPr>
        <w:t>язык</w:t>
      </w:r>
      <w:r>
        <w:rPr>
          <w:spacing w:val="-2"/>
          <w:position w:val="1"/>
          <w:sz w:val="20"/>
          <w:szCs w:val="20"/>
        </w:rPr>
        <w:t xml:space="preserve"> </w:t>
      </w:r>
      <w:r>
        <w:rPr>
          <w:position w:val="1"/>
          <w:sz w:val="20"/>
          <w:szCs w:val="20"/>
        </w:rPr>
        <w:t>обучения.</w:t>
      </w:r>
    </w:p>
    <w:p>
      <w:pPr>
        <w:tabs>
          <w:tab w:val="left" w:pos="142"/>
          <w:tab w:val="left" w:pos="426"/>
          <w:tab w:val="left" w:pos="10348"/>
        </w:tabs>
        <w:jc w:val="both"/>
        <w:rPr>
          <w:sz w:val="20"/>
          <w:szCs w:val="20"/>
        </w:rPr>
      </w:pPr>
      <w:r>
        <w:rPr>
          <w:sz w:val="20"/>
          <w:szCs w:val="20"/>
        </w:rPr>
        <w:t>Все эти компоненты присутствуют в программе формирования универсальных учебных</w:t>
      </w:r>
      <w:r>
        <w:rPr>
          <w:spacing w:val="1"/>
          <w:sz w:val="20"/>
          <w:szCs w:val="20"/>
        </w:rPr>
        <w:t xml:space="preserve"> </w:t>
      </w:r>
      <w:r>
        <w:rPr>
          <w:sz w:val="20"/>
          <w:szCs w:val="20"/>
        </w:rPr>
        <w:t>действий и заданы в форме требований к планируемым результатам обучения. Основанием</w:t>
      </w:r>
      <w:r>
        <w:rPr>
          <w:spacing w:val="1"/>
          <w:sz w:val="20"/>
          <w:szCs w:val="20"/>
        </w:rPr>
        <w:t xml:space="preserve"> </w:t>
      </w:r>
      <w:r>
        <w:rPr>
          <w:sz w:val="20"/>
          <w:szCs w:val="20"/>
        </w:rPr>
        <w:t>преемственности</w:t>
      </w:r>
      <w:r>
        <w:rPr>
          <w:spacing w:val="1"/>
          <w:sz w:val="20"/>
          <w:szCs w:val="20"/>
        </w:rPr>
        <w:t xml:space="preserve"> </w:t>
      </w:r>
      <w:r>
        <w:rPr>
          <w:sz w:val="20"/>
          <w:szCs w:val="20"/>
        </w:rPr>
        <w:t>разных</w:t>
      </w:r>
      <w:r>
        <w:rPr>
          <w:spacing w:val="1"/>
          <w:sz w:val="20"/>
          <w:szCs w:val="20"/>
        </w:rPr>
        <w:t xml:space="preserve"> </w:t>
      </w:r>
      <w:r>
        <w:rPr>
          <w:sz w:val="20"/>
          <w:szCs w:val="20"/>
        </w:rPr>
        <w:t>уровней</w:t>
      </w:r>
      <w:r>
        <w:rPr>
          <w:spacing w:val="1"/>
          <w:sz w:val="20"/>
          <w:szCs w:val="20"/>
        </w:rPr>
        <w:t xml:space="preserve"> </w:t>
      </w:r>
      <w:r>
        <w:rPr>
          <w:sz w:val="20"/>
          <w:szCs w:val="20"/>
        </w:rPr>
        <w:t>образовательной</w:t>
      </w:r>
      <w:r>
        <w:rPr>
          <w:spacing w:val="1"/>
          <w:sz w:val="20"/>
          <w:szCs w:val="20"/>
        </w:rPr>
        <w:t xml:space="preserve"> </w:t>
      </w:r>
      <w:r>
        <w:rPr>
          <w:sz w:val="20"/>
          <w:szCs w:val="20"/>
        </w:rPr>
        <w:t>системы</w:t>
      </w:r>
      <w:r>
        <w:rPr>
          <w:spacing w:val="1"/>
          <w:sz w:val="20"/>
          <w:szCs w:val="20"/>
        </w:rPr>
        <w:t xml:space="preserve"> </w:t>
      </w:r>
      <w:r>
        <w:rPr>
          <w:sz w:val="20"/>
          <w:szCs w:val="20"/>
        </w:rPr>
        <w:t>может</w:t>
      </w:r>
      <w:r>
        <w:rPr>
          <w:spacing w:val="1"/>
          <w:sz w:val="20"/>
          <w:szCs w:val="20"/>
        </w:rPr>
        <w:t xml:space="preserve"> </w:t>
      </w:r>
      <w:r>
        <w:rPr>
          <w:sz w:val="20"/>
          <w:szCs w:val="20"/>
        </w:rPr>
        <w:t>стать</w:t>
      </w:r>
      <w:r>
        <w:rPr>
          <w:spacing w:val="1"/>
          <w:sz w:val="20"/>
          <w:szCs w:val="20"/>
        </w:rPr>
        <w:t xml:space="preserve"> </w:t>
      </w:r>
      <w:r>
        <w:rPr>
          <w:sz w:val="20"/>
          <w:szCs w:val="20"/>
        </w:rPr>
        <w:t>ориентация</w:t>
      </w:r>
      <w:r>
        <w:rPr>
          <w:spacing w:val="1"/>
          <w:sz w:val="20"/>
          <w:szCs w:val="20"/>
        </w:rPr>
        <w:t xml:space="preserve"> </w:t>
      </w:r>
      <w:r>
        <w:rPr>
          <w:sz w:val="20"/>
          <w:szCs w:val="20"/>
        </w:rPr>
        <w:t>на</w:t>
      </w:r>
      <w:r>
        <w:rPr>
          <w:spacing w:val="1"/>
          <w:sz w:val="20"/>
          <w:szCs w:val="20"/>
        </w:rPr>
        <w:t xml:space="preserve"> </w:t>
      </w:r>
      <w:r>
        <w:rPr>
          <w:sz w:val="20"/>
          <w:szCs w:val="20"/>
        </w:rPr>
        <w:t>ключевой</w:t>
      </w:r>
      <w:r>
        <w:rPr>
          <w:spacing w:val="1"/>
          <w:sz w:val="20"/>
          <w:szCs w:val="20"/>
        </w:rPr>
        <w:t xml:space="preserve"> </w:t>
      </w:r>
      <w:r>
        <w:rPr>
          <w:sz w:val="20"/>
          <w:szCs w:val="20"/>
        </w:rPr>
        <w:t>стратегический</w:t>
      </w:r>
      <w:r>
        <w:rPr>
          <w:spacing w:val="1"/>
          <w:sz w:val="20"/>
          <w:szCs w:val="20"/>
        </w:rPr>
        <w:t xml:space="preserve"> </w:t>
      </w:r>
      <w:r>
        <w:rPr>
          <w:sz w:val="20"/>
          <w:szCs w:val="20"/>
        </w:rPr>
        <w:t>приоритет</w:t>
      </w:r>
      <w:r>
        <w:rPr>
          <w:spacing w:val="1"/>
          <w:sz w:val="20"/>
          <w:szCs w:val="20"/>
        </w:rPr>
        <w:t xml:space="preserve"> </w:t>
      </w:r>
      <w:r>
        <w:rPr>
          <w:sz w:val="20"/>
          <w:szCs w:val="20"/>
        </w:rPr>
        <w:t>непрерывного</w:t>
      </w:r>
      <w:r>
        <w:rPr>
          <w:spacing w:val="1"/>
          <w:sz w:val="20"/>
          <w:szCs w:val="20"/>
        </w:rPr>
        <w:t xml:space="preserve"> </w:t>
      </w:r>
      <w:r>
        <w:rPr>
          <w:sz w:val="20"/>
          <w:szCs w:val="20"/>
        </w:rPr>
        <w:t>образования —</w:t>
      </w:r>
      <w:r>
        <w:rPr>
          <w:spacing w:val="1"/>
          <w:sz w:val="20"/>
          <w:szCs w:val="20"/>
        </w:rPr>
        <w:t xml:space="preserve"> </w:t>
      </w:r>
      <w:r>
        <w:rPr>
          <w:sz w:val="20"/>
          <w:szCs w:val="20"/>
        </w:rPr>
        <w:t>формирование</w:t>
      </w:r>
      <w:r>
        <w:rPr>
          <w:spacing w:val="1"/>
          <w:sz w:val="20"/>
          <w:szCs w:val="20"/>
        </w:rPr>
        <w:t xml:space="preserve"> </w:t>
      </w:r>
      <w:r>
        <w:rPr>
          <w:sz w:val="20"/>
          <w:szCs w:val="20"/>
        </w:rPr>
        <w:t>умения</w:t>
      </w:r>
      <w:r>
        <w:rPr>
          <w:spacing w:val="1"/>
          <w:sz w:val="20"/>
          <w:szCs w:val="20"/>
        </w:rPr>
        <w:t xml:space="preserve"> </w:t>
      </w:r>
      <w:r>
        <w:rPr>
          <w:sz w:val="20"/>
          <w:szCs w:val="20"/>
        </w:rPr>
        <w:t>учиться, которое должно быть обеспечено формированием системы универсальных учебных</w:t>
      </w:r>
      <w:r>
        <w:rPr>
          <w:spacing w:val="1"/>
          <w:sz w:val="20"/>
          <w:szCs w:val="20"/>
        </w:rPr>
        <w:t xml:space="preserve"> </w:t>
      </w:r>
      <w:r>
        <w:rPr>
          <w:sz w:val="20"/>
          <w:szCs w:val="20"/>
        </w:rPr>
        <w:t>действий,</w:t>
      </w:r>
      <w:r>
        <w:rPr>
          <w:spacing w:val="1"/>
          <w:sz w:val="20"/>
          <w:szCs w:val="20"/>
        </w:rPr>
        <w:t xml:space="preserve"> </w:t>
      </w:r>
      <w:r>
        <w:rPr>
          <w:sz w:val="20"/>
          <w:szCs w:val="20"/>
        </w:rPr>
        <w:t>а</w:t>
      </w:r>
      <w:r>
        <w:rPr>
          <w:spacing w:val="1"/>
          <w:sz w:val="20"/>
          <w:szCs w:val="20"/>
        </w:rPr>
        <w:t xml:space="preserve"> </w:t>
      </w:r>
      <w:r>
        <w:rPr>
          <w:sz w:val="20"/>
          <w:szCs w:val="20"/>
        </w:rPr>
        <w:t>также</w:t>
      </w:r>
      <w:r>
        <w:rPr>
          <w:spacing w:val="1"/>
          <w:sz w:val="20"/>
          <w:szCs w:val="20"/>
        </w:rPr>
        <w:t xml:space="preserve"> </w:t>
      </w:r>
      <w:r>
        <w:rPr>
          <w:sz w:val="20"/>
          <w:szCs w:val="20"/>
        </w:rPr>
        <w:t>на</w:t>
      </w:r>
      <w:r>
        <w:rPr>
          <w:spacing w:val="1"/>
          <w:sz w:val="20"/>
          <w:szCs w:val="20"/>
        </w:rPr>
        <w:t xml:space="preserve"> </w:t>
      </w:r>
      <w:r>
        <w:rPr>
          <w:sz w:val="20"/>
          <w:szCs w:val="20"/>
        </w:rPr>
        <w:t>положениях</w:t>
      </w:r>
      <w:r>
        <w:rPr>
          <w:spacing w:val="1"/>
          <w:sz w:val="20"/>
          <w:szCs w:val="20"/>
        </w:rPr>
        <w:t xml:space="preserve"> </w:t>
      </w:r>
      <w:r>
        <w:rPr>
          <w:sz w:val="20"/>
          <w:szCs w:val="20"/>
        </w:rPr>
        <w:t>ФГОС</w:t>
      </w:r>
      <w:r>
        <w:rPr>
          <w:spacing w:val="1"/>
          <w:sz w:val="20"/>
          <w:szCs w:val="20"/>
        </w:rPr>
        <w:t xml:space="preserve"> </w:t>
      </w:r>
      <w:r>
        <w:rPr>
          <w:sz w:val="20"/>
          <w:szCs w:val="20"/>
        </w:rPr>
        <w:t>ДО,</w:t>
      </w:r>
      <w:r>
        <w:rPr>
          <w:spacing w:val="1"/>
          <w:sz w:val="20"/>
          <w:szCs w:val="20"/>
        </w:rPr>
        <w:t xml:space="preserve"> </w:t>
      </w:r>
      <w:r>
        <w:rPr>
          <w:sz w:val="20"/>
          <w:szCs w:val="20"/>
        </w:rPr>
        <w:t>касающихся</w:t>
      </w:r>
      <w:r>
        <w:rPr>
          <w:spacing w:val="1"/>
          <w:sz w:val="20"/>
          <w:szCs w:val="20"/>
        </w:rPr>
        <w:t xml:space="preserve"> </w:t>
      </w:r>
      <w:r>
        <w:rPr>
          <w:sz w:val="20"/>
          <w:szCs w:val="20"/>
        </w:rPr>
        <w:t>целевых</w:t>
      </w:r>
      <w:r>
        <w:rPr>
          <w:spacing w:val="1"/>
          <w:sz w:val="20"/>
          <w:szCs w:val="20"/>
        </w:rPr>
        <w:t xml:space="preserve"> </w:t>
      </w:r>
      <w:r>
        <w:rPr>
          <w:sz w:val="20"/>
          <w:szCs w:val="20"/>
        </w:rPr>
        <w:t>ориентиров</w:t>
      </w:r>
      <w:r>
        <w:rPr>
          <w:spacing w:val="1"/>
          <w:sz w:val="20"/>
          <w:szCs w:val="20"/>
        </w:rPr>
        <w:t xml:space="preserve"> </w:t>
      </w:r>
      <w:r>
        <w:rPr>
          <w:sz w:val="20"/>
          <w:szCs w:val="20"/>
        </w:rPr>
        <w:t>на</w:t>
      </w:r>
      <w:r>
        <w:rPr>
          <w:spacing w:val="1"/>
          <w:sz w:val="20"/>
          <w:szCs w:val="20"/>
        </w:rPr>
        <w:t xml:space="preserve"> </w:t>
      </w:r>
      <w:r>
        <w:rPr>
          <w:sz w:val="20"/>
          <w:szCs w:val="20"/>
        </w:rPr>
        <w:t>этапе</w:t>
      </w:r>
      <w:r>
        <w:rPr>
          <w:spacing w:val="1"/>
          <w:sz w:val="20"/>
          <w:szCs w:val="20"/>
        </w:rPr>
        <w:t xml:space="preserve"> </w:t>
      </w:r>
      <w:r>
        <w:rPr>
          <w:sz w:val="20"/>
          <w:szCs w:val="20"/>
        </w:rPr>
        <w:t>завершения</w:t>
      </w:r>
      <w:r>
        <w:rPr>
          <w:spacing w:val="-1"/>
          <w:sz w:val="20"/>
          <w:szCs w:val="20"/>
        </w:rPr>
        <w:t xml:space="preserve"> </w:t>
      </w:r>
      <w:r>
        <w:rPr>
          <w:sz w:val="20"/>
          <w:szCs w:val="20"/>
        </w:rPr>
        <w:t>дошкольного</w:t>
      </w:r>
      <w:r>
        <w:rPr>
          <w:spacing w:val="2"/>
          <w:sz w:val="20"/>
          <w:szCs w:val="20"/>
        </w:rPr>
        <w:t xml:space="preserve"> </w:t>
      </w:r>
      <w:r>
        <w:rPr>
          <w:sz w:val="20"/>
          <w:szCs w:val="20"/>
        </w:rPr>
        <w:t>образования.</w:t>
      </w:r>
    </w:p>
    <w:p>
      <w:pPr>
        <w:tabs>
          <w:tab w:val="left" w:pos="142"/>
          <w:tab w:val="left" w:pos="426"/>
          <w:tab w:val="left" w:pos="10348"/>
        </w:tabs>
        <w:jc w:val="both"/>
        <w:rPr>
          <w:sz w:val="20"/>
          <w:szCs w:val="20"/>
        </w:rPr>
      </w:pPr>
    </w:p>
    <w:p>
      <w:pPr>
        <w:tabs>
          <w:tab w:val="left" w:pos="142"/>
          <w:tab w:val="left" w:pos="426"/>
          <w:tab w:val="left" w:pos="10348"/>
        </w:tabs>
        <w:jc w:val="both"/>
        <w:rPr>
          <w:sz w:val="20"/>
          <w:szCs w:val="20"/>
        </w:rPr>
      </w:pPr>
      <w:r>
        <w:rPr>
          <w:b/>
          <w:sz w:val="20"/>
          <w:szCs w:val="20"/>
        </w:rPr>
        <w:t>Методика и инструментарий оценки успешности освоения и применения обучающимися</w:t>
      </w:r>
      <w:r>
        <w:rPr>
          <w:b/>
          <w:spacing w:val="-55"/>
          <w:w w:val="95"/>
          <w:sz w:val="20"/>
          <w:szCs w:val="20"/>
        </w:rPr>
        <w:t xml:space="preserve">  </w:t>
      </w:r>
      <w:r>
        <w:rPr>
          <w:b/>
          <w:sz w:val="20"/>
          <w:szCs w:val="20"/>
        </w:rPr>
        <w:t>универсальных</w:t>
      </w:r>
      <w:r>
        <w:rPr>
          <w:b/>
          <w:spacing w:val="-2"/>
          <w:sz w:val="20"/>
          <w:szCs w:val="20"/>
        </w:rPr>
        <w:t xml:space="preserve"> </w:t>
      </w:r>
      <w:r>
        <w:rPr>
          <w:b/>
          <w:sz w:val="20"/>
          <w:szCs w:val="20"/>
        </w:rPr>
        <w:t>учебных</w:t>
      </w:r>
      <w:r>
        <w:rPr>
          <w:b/>
          <w:spacing w:val="-4"/>
          <w:sz w:val="20"/>
          <w:szCs w:val="20"/>
        </w:rPr>
        <w:t xml:space="preserve"> </w:t>
      </w:r>
      <w:r>
        <w:rPr>
          <w:b/>
          <w:sz w:val="20"/>
          <w:szCs w:val="20"/>
        </w:rPr>
        <w:t>действий</w:t>
      </w:r>
      <w:r>
        <w:rPr>
          <w:sz w:val="20"/>
          <w:szCs w:val="20"/>
        </w:rPr>
        <w:t>.</w:t>
      </w:r>
    </w:p>
    <w:p>
      <w:pPr>
        <w:tabs>
          <w:tab w:val="left" w:pos="0"/>
          <w:tab w:val="left" w:pos="142"/>
          <w:tab w:val="left" w:pos="426"/>
          <w:tab w:val="left" w:pos="10348"/>
        </w:tabs>
        <w:jc w:val="both"/>
        <w:rPr>
          <w:sz w:val="20"/>
          <w:szCs w:val="20"/>
        </w:rPr>
      </w:pPr>
      <w:r>
        <w:rPr>
          <w:sz w:val="20"/>
          <w:szCs w:val="20"/>
        </w:rPr>
        <w:t>Система</w:t>
      </w:r>
      <w:r>
        <w:rPr>
          <w:spacing w:val="1"/>
          <w:sz w:val="20"/>
          <w:szCs w:val="20"/>
        </w:rPr>
        <w:t xml:space="preserve"> </w:t>
      </w:r>
      <w:r>
        <w:rPr>
          <w:sz w:val="20"/>
          <w:szCs w:val="20"/>
        </w:rPr>
        <w:t>оценки</w:t>
      </w:r>
      <w:r>
        <w:rPr>
          <w:spacing w:val="1"/>
          <w:sz w:val="20"/>
          <w:szCs w:val="20"/>
        </w:rPr>
        <w:t xml:space="preserve"> </w:t>
      </w:r>
      <w:r>
        <w:rPr>
          <w:sz w:val="20"/>
          <w:szCs w:val="20"/>
        </w:rPr>
        <w:t>в</w:t>
      </w:r>
      <w:r>
        <w:rPr>
          <w:spacing w:val="1"/>
          <w:sz w:val="20"/>
          <w:szCs w:val="20"/>
        </w:rPr>
        <w:t xml:space="preserve"> </w:t>
      </w:r>
      <w:r>
        <w:rPr>
          <w:sz w:val="20"/>
          <w:szCs w:val="20"/>
        </w:rPr>
        <w:t>сфере</w:t>
      </w:r>
      <w:r>
        <w:rPr>
          <w:spacing w:val="1"/>
          <w:sz w:val="20"/>
          <w:szCs w:val="20"/>
        </w:rPr>
        <w:t xml:space="preserve"> </w:t>
      </w:r>
      <w:r>
        <w:rPr>
          <w:sz w:val="20"/>
          <w:szCs w:val="20"/>
        </w:rPr>
        <w:t>УУД</w:t>
      </w:r>
      <w:r>
        <w:rPr>
          <w:spacing w:val="1"/>
          <w:sz w:val="20"/>
          <w:szCs w:val="20"/>
        </w:rPr>
        <w:t xml:space="preserve">  </w:t>
      </w:r>
      <w:r>
        <w:rPr>
          <w:sz w:val="20"/>
          <w:szCs w:val="20"/>
        </w:rPr>
        <w:t>включает</w:t>
      </w:r>
      <w:r>
        <w:rPr>
          <w:spacing w:val="1"/>
          <w:sz w:val="20"/>
          <w:szCs w:val="20"/>
        </w:rPr>
        <w:t xml:space="preserve"> </w:t>
      </w:r>
      <w:r>
        <w:rPr>
          <w:sz w:val="20"/>
          <w:szCs w:val="20"/>
        </w:rPr>
        <w:t>в</w:t>
      </w:r>
      <w:r>
        <w:rPr>
          <w:spacing w:val="1"/>
          <w:sz w:val="20"/>
          <w:szCs w:val="20"/>
        </w:rPr>
        <w:t xml:space="preserve"> </w:t>
      </w:r>
      <w:r>
        <w:rPr>
          <w:sz w:val="20"/>
          <w:szCs w:val="20"/>
        </w:rPr>
        <w:t>себя</w:t>
      </w:r>
      <w:r>
        <w:rPr>
          <w:spacing w:val="1"/>
          <w:sz w:val="20"/>
          <w:szCs w:val="20"/>
        </w:rPr>
        <w:t xml:space="preserve"> </w:t>
      </w:r>
      <w:r>
        <w:rPr>
          <w:sz w:val="20"/>
          <w:szCs w:val="20"/>
        </w:rPr>
        <w:t>следующие</w:t>
      </w:r>
      <w:r>
        <w:rPr>
          <w:spacing w:val="1"/>
          <w:sz w:val="20"/>
          <w:szCs w:val="20"/>
        </w:rPr>
        <w:t xml:space="preserve"> </w:t>
      </w:r>
      <w:r>
        <w:rPr>
          <w:sz w:val="20"/>
          <w:szCs w:val="20"/>
        </w:rPr>
        <w:t>принципы</w:t>
      </w:r>
      <w:r>
        <w:rPr>
          <w:spacing w:val="1"/>
          <w:sz w:val="20"/>
          <w:szCs w:val="20"/>
        </w:rPr>
        <w:t xml:space="preserve"> </w:t>
      </w:r>
      <w:r>
        <w:rPr>
          <w:sz w:val="20"/>
          <w:szCs w:val="20"/>
        </w:rPr>
        <w:t>и</w:t>
      </w:r>
      <w:r>
        <w:rPr>
          <w:spacing w:val="1"/>
          <w:sz w:val="20"/>
          <w:szCs w:val="20"/>
        </w:rPr>
        <w:t xml:space="preserve"> </w:t>
      </w:r>
      <w:r>
        <w:rPr>
          <w:sz w:val="20"/>
          <w:szCs w:val="20"/>
        </w:rPr>
        <w:t>характеристики:</w:t>
      </w:r>
    </w:p>
    <w:p>
      <w:pPr>
        <w:numPr>
          <w:ilvl w:val="1"/>
          <w:numId w:val="151"/>
        </w:numPr>
        <w:tabs>
          <w:tab w:val="left" w:pos="0"/>
          <w:tab w:val="left" w:pos="142"/>
          <w:tab w:val="left" w:pos="426"/>
          <w:tab w:val="left" w:pos="10348"/>
        </w:tabs>
        <w:ind w:left="0" w:firstLine="0"/>
        <w:jc w:val="both"/>
        <w:rPr>
          <w:sz w:val="20"/>
          <w:szCs w:val="20"/>
        </w:rPr>
      </w:pPr>
      <w:r>
        <w:rPr>
          <w:sz w:val="20"/>
          <w:szCs w:val="20"/>
        </w:rPr>
        <w:t>систематичность</w:t>
      </w:r>
      <w:r>
        <w:rPr>
          <w:spacing w:val="-2"/>
          <w:sz w:val="20"/>
          <w:szCs w:val="20"/>
        </w:rPr>
        <w:t xml:space="preserve"> </w:t>
      </w:r>
      <w:r>
        <w:rPr>
          <w:sz w:val="20"/>
          <w:szCs w:val="20"/>
        </w:rPr>
        <w:t>сбора</w:t>
      </w:r>
      <w:r>
        <w:rPr>
          <w:spacing w:val="-3"/>
          <w:sz w:val="20"/>
          <w:szCs w:val="20"/>
        </w:rPr>
        <w:t xml:space="preserve"> </w:t>
      </w:r>
      <w:r>
        <w:rPr>
          <w:sz w:val="20"/>
          <w:szCs w:val="20"/>
        </w:rPr>
        <w:t>и</w:t>
      </w:r>
      <w:r>
        <w:rPr>
          <w:spacing w:val="-3"/>
          <w:sz w:val="20"/>
          <w:szCs w:val="20"/>
        </w:rPr>
        <w:t xml:space="preserve"> </w:t>
      </w:r>
      <w:r>
        <w:rPr>
          <w:sz w:val="20"/>
          <w:szCs w:val="20"/>
        </w:rPr>
        <w:t>анализа</w:t>
      </w:r>
      <w:r>
        <w:rPr>
          <w:spacing w:val="-3"/>
          <w:sz w:val="20"/>
          <w:szCs w:val="20"/>
        </w:rPr>
        <w:t xml:space="preserve"> </w:t>
      </w:r>
      <w:r>
        <w:rPr>
          <w:sz w:val="20"/>
          <w:szCs w:val="20"/>
        </w:rPr>
        <w:t>информации;</w:t>
      </w:r>
    </w:p>
    <w:p>
      <w:pPr>
        <w:numPr>
          <w:ilvl w:val="1"/>
          <w:numId w:val="151"/>
        </w:numPr>
        <w:tabs>
          <w:tab w:val="left" w:pos="0"/>
          <w:tab w:val="left" w:pos="142"/>
          <w:tab w:val="left" w:pos="426"/>
          <w:tab w:val="left" w:pos="10348"/>
        </w:tabs>
        <w:ind w:left="0" w:firstLine="0"/>
        <w:jc w:val="both"/>
        <w:rPr>
          <w:sz w:val="20"/>
          <w:szCs w:val="20"/>
        </w:rPr>
      </w:pPr>
      <w:r>
        <w:rPr>
          <w:sz w:val="20"/>
          <w:szCs w:val="20"/>
        </w:rPr>
        <w:t>совокупность показателей и индикаторов оценивания должна учитывать интересы</w:t>
      </w:r>
      <w:r>
        <w:rPr>
          <w:spacing w:val="1"/>
          <w:sz w:val="20"/>
          <w:szCs w:val="20"/>
        </w:rPr>
        <w:t xml:space="preserve"> </w:t>
      </w:r>
      <w:r>
        <w:rPr>
          <w:sz w:val="20"/>
          <w:szCs w:val="20"/>
        </w:rPr>
        <w:t>всех</w:t>
      </w:r>
      <w:r>
        <w:rPr>
          <w:spacing w:val="1"/>
          <w:sz w:val="20"/>
          <w:szCs w:val="20"/>
        </w:rPr>
        <w:t xml:space="preserve"> </w:t>
      </w:r>
      <w:r>
        <w:rPr>
          <w:sz w:val="20"/>
          <w:szCs w:val="20"/>
        </w:rPr>
        <w:t>участников образовательной деятельности, то есть быть информативной для</w:t>
      </w:r>
      <w:r>
        <w:rPr>
          <w:spacing w:val="1"/>
          <w:sz w:val="20"/>
          <w:szCs w:val="20"/>
        </w:rPr>
        <w:t xml:space="preserve"> </w:t>
      </w:r>
      <w:r>
        <w:rPr>
          <w:sz w:val="20"/>
          <w:szCs w:val="20"/>
        </w:rPr>
        <w:t>управленцев,</w:t>
      </w:r>
      <w:r>
        <w:rPr>
          <w:spacing w:val="-2"/>
          <w:sz w:val="20"/>
          <w:szCs w:val="20"/>
        </w:rPr>
        <w:t xml:space="preserve"> </w:t>
      </w:r>
      <w:r>
        <w:rPr>
          <w:sz w:val="20"/>
          <w:szCs w:val="20"/>
        </w:rPr>
        <w:t>педагогов, родителей,</w:t>
      </w:r>
      <w:r>
        <w:rPr>
          <w:spacing w:val="2"/>
          <w:sz w:val="20"/>
          <w:szCs w:val="20"/>
        </w:rPr>
        <w:t xml:space="preserve"> </w:t>
      </w:r>
      <w:r>
        <w:rPr>
          <w:sz w:val="20"/>
          <w:szCs w:val="20"/>
        </w:rPr>
        <w:t>учащихся;</w:t>
      </w:r>
    </w:p>
    <w:p>
      <w:pPr>
        <w:numPr>
          <w:ilvl w:val="1"/>
          <w:numId w:val="151"/>
        </w:numPr>
        <w:tabs>
          <w:tab w:val="left" w:pos="0"/>
          <w:tab w:val="left" w:pos="142"/>
          <w:tab w:val="left" w:pos="426"/>
          <w:tab w:val="left" w:pos="10348"/>
        </w:tabs>
        <w:ind w:left="0" w:firstLine="0"/>
        <w:jc w:val="both"/>
        <w:rPr>
          <w:sz w:val="20"/>
          <w:szCs w:val="20"/>
        </w:rPr>
      </w:pPr>
      <w:r>
        <w:rPr>
          <w:sz w:val="20"/>
          <w:szCs w:val="20"/>
        </w:rPr>
        <w:t>доступность и прозрачность данных о результатах оценивания для всех участников</w:t>
      </w:r>
      <w:r>
        <w:rPr>
          <w:spacing w:val="1"/>
          <w:sz w:val="20"/>
          <w:szCs w:val="20"/>
        </w:rPr>
        <w:t xml:space="preserve"> </w:t>
      </w:r>
      <w:r>
        <w:rPr>
          <w:sz w:val="20"/>
          <w:szCs w:val="20"/>
        </w:rPr>
        <w:t>образовательной</w:t>
      </w:r>
      <w:r>
        <w:rPr>
          <w:spacing w:val="-1"/>
          <w:sz w:val="20"/>
          <w:szCs w:val="20"/>
        </w:rPr>
        <w:t xml:space="preserve"> </w:t>
      </w:r>
      <w:r>
        <w:rPr>
          <w:sz w:val="20"/>
          <w:szCs w:val="20"/>
        </w:rPr>
        <w:t>деятельности.</w:t>
      </w:r>
    </w:p>
    <w:p>
      <w:pPr>
        <w:tabs>
          <w:tab w:val="left" w:pos="0"/>
          <w:tab w:val="left" w:pos="142"/>
          <w:tab w:val="left" w:pos="426"/>
          <w:tab w:val="left" w:pos="10348"/>
        </w:tabs>
        <w:jc w:val="both"/>
        <w:rPr>
          <w:sz w:val="20"/>
          <w:szCs w:val="20"/>
        </w:rPr>
      </w:pPr>
      <w:r>
        <w:rPr>
          <w:sz w:val="20"/>
          <w:szCs w:val="20"/>
        </w:rPr>
        <w:t>Оценка</w:t>
      </w:r>
      <w:r>
        <w:rPr>
          <w:spacing w:val="16"/>
          <w:sz w:val="20"/>
          <w:szCs w:val="20"/>
        </w:rPr>
        <w:t xml:space="preserve"> </w:t>
      </w:r>
      <w:r>
        <w:rPr>
          <w:sz w:val="20"/>
          <w:szCs w:val="20"/>
        </w:rPr>
        <w:t>деятельности</w:t>
      </w:r>
      <w:r>
        <w:rPr>
          <w:spacing w:val="18"/>
          <w:sz w:val="20"/>
          <w:szCs w:val="20"/>
        </w:rPr>
        <w:t xml:space="preserve"> </w:t>
      </w:r>
      <w:r>
        <w:rPr>
          <w:sz w:val="20"/>
          <w:szCs w:val="20"/>
        </w:rPr>
        <w:t>образовательной</w:t>
      </w:r>
      <w:r>
        <w:rPr>
          <w:spacing w:val="19"/>
          <w:sz w:val="20"/>
          <w:szCs w:val="20"/>
        </w:rPr>
        <w:t xml:space="preserve"> </w:t>
      </w:r>
      <w:r>
        <w:rPr>
          <w:sz w:val="20"/>
          <w:szCs w:val="20"/>
        </w:rPr>
        <w:t>организации</w:t>
      </w:r>
      <w:r>
        <w:rPr>
          <w:spacing w:val="18"/>
          <w:sz w:val="20"/>
          <w:szCs w:val="20"/>
        </w:rPr>
        <w:t xml:space="preserve"> </w:t>
      </w:r>
      <w:r>
        <w:rPr>
          <w:sz w:val="20"/>
          <w:szCs w:val="20"/>
        </w:rPr>
        <w:t>по</w:t>
      </w:r>
      <w:r>
        <w:rPr>
          <w:spacing w:val="15"/>
          <w:sz w:val="20"/>
          <w:szCs w:val="20"/>
        </w:rPr>
        <w:t xml:space="preserve"> </w:t>
      </w:r>
      <w:r>
        <w:rPr>
          <w:sz w:val="20"/>
          <w:szCs w:val="20"/>
        </w:rPr>
        <w:t>формированию</w:t>
      </w:r>
      <w:r>
        <w:rPr>
          <w:spacing w:val="17"/>
          <w:sz w:val="20"/>
          <w:szCs w:val="20"/>
        </w:rPr>
        <w:t xml:space="preserve"> </w:t>
      </w:r>
      <w:r>
        <w:rPr>
          <w:sz w:val="20"/>
          <w:szCs w:val="20"/>
        </w:rPr>
        <w:t>и</w:t>
      </w:r>
      <w:r>
        <w:rPr>
          <w:spacing w:val="19"/>
          <w:sz w:val="20"/>
          <w:szCs w:val="20"/>
        </w:rPr>
        <w:t xml:space="preserve"> </w:t>
      </w:r>
      <w:r>
        <w:rPr>
          <w:sz w:val="20"/>
          <w:szCs w:val="20"/>
        </w:rPr>
        <w:t>развитию</w:t>
      </w:r>
      <w:r>
        <w:rPr>
          <w:spacing w:val="17"/>
          <w:sz w:val="20"/>
          <w:szCs w:val="20"/>
        </w:rPr>
        <w:t xml:space="preserve"> </w:t>
      </w:r>
      <w:r>
        <w:rPr>
          <w:sz w:val="20"/>
          <w:szCs w:val="20"/>
        </w:rPr>
        <w:t xml:space="preserve">УУД </w:t>
      </w:r>
      <w:r>
        <w:rPr>
          <w:spacing w:val="-57"/>
          <w:sz w:val="20"/>
          <w:szCs w:val="20"/>
        </w:rPr>
        <w:t xml:space="preserve"> </w:t>
      </w:r>
      <w:r>
        <w:rPr>
          <w:sz w:val="20"/>
          <w:szCs w:val="20"/>
        </w:rPr>
        <w:t>у учащихся может учитывать работу по обеспечению кадровых, методических, материально-</w:t>
      </w:r>
      <w:r>
        <w:rPr>
          <w:spacing w:val="1"/>
          <w:sz w:val="20"/>
          <w:szCs w:val="20"/>
        </w:rPr>
        <w:t xml:space="preserve"> </w:t>
      </w:r>
      <w:r>
        <w:rPr>
          <w:sz w:val="20"/>
          <w:szCs w:val="20"/>
        </w:rPr>
        <w:t>технических</w:t>
      </w:r>
      <w:r>
        <w:rPr>
          <w:spacing w:val="3"/>
          <w:sz w:val="20"/>
          <w:szCs w:val="20"/>
        </w:rPr>
        <w:t xml:space="preserve"> </w:t>
      </w:r>
      <w:r>
        <w:rPr>
          <w:sz w:val="20"/>
          <w:szCs w:val="20"/>
        </w:rPr>
        <w:t>условий.</w:t>
      </w:r>
    </w:p>
    <w:p>
      <w:pPr>
        <w:tabs>
          <w:tab w:val="left" w:pos="0"/>
          <w:tab w:val="left" w:pos="142"/>
          <w:tab w:val="left" w:pos="426"/>
          <w:tab w:val="left" w:pos="10348"/>
        </w:tabs>
        <w:jc w:val="both"/>
        <w:rPr>
          <w:sz w:val="20"/>
          <w:szCs w:val="20"/>
        </w:rPr>
      </w:pPr>
      <w:r>
        <w:rPr>
          <w:sz w:val="20"/>
          <w:szCs w:val="20"/>
        </w:rPr>
        <w:t>В процессе реализации мониторинга успешности освоения и применения УУД могут</w:t>
      </w:r>
      <w:r>
        <w:rPr>
          <w:spacing w:val="1"/>
          <w:sz w:val="20"/>
          <w:szCs w:val="20"/>
        </w:rPr>
        <w:t xml:space="preserve"> </w:t>
      </w:r>
      <w:r>
        <w:rPr>
          <w:sz w:val="20"/>
          <w:szCs w:val="20"/>
        </w:rPr>
        <w:t>быть</w:t>
      </w:r>
      <w:r>
        <w:rPr>
          <w:spacing w:val="2"/>
          <w:sz w:val="20"/>
          <w:szCs w:val="20"/>
        </w:rPr>
        <w:t xml:space="preserve"> </w:t>
      </w:r>
      <w:r>
        <w:rPr>
          <w:sz w:val="20"/>
          <w:szCs w:val="20"/>
        </w:rPr>
        <w:t>учтены следующие</w:t>
      </w:r>
      <w:r>
        <w:rPr>
          <w:spacing w:val="-1"/>
          <w:sz w:val="20"/>
          <w:szCs w:val="20"/>
        </w:rPr>
        <w:t xml:space="preserve"> </w:t>
      </w:r>
      <w:r>
        <w:rPr>
          <w:sz w:val="20"/>
          <w:szCs w:val="20"/>
        </w:rPr>
        <w:t>этапы освоения</w:t>
      </w:r>
      <w:r>
        <w:rPr>
          <w:spacing w:val="-1"/>
          <w:sz w:val="20"/>
          <w:szCs w:val="20"/>
        </w:rPr>
        <w:t xml:space="preserve"> </w:t>
      </w:r>
      <w:r>
        <w:rPr>
          <w:sz w:val="20"/>
          <w:szCs w:val="20"/>
        </w:rPr>
        <w:t>УУД:</w:t>
      </w:r>
    </w:p>
    <w:p>
      <w:pPr>
        <w:numPr>
          <w:ilvl w:val="0"/>
          <w:numId w:val="153"/>
        </w:numPr>
        <w:tabs>
          <w:tab w:val="left" w:pos="0"/>
          <w:tab w:val="left" w:pos="142"/>
          <w:tab w:val="left" w:pos="426"/>
          <w:tab w:val="left" w:pos="10348"/>
        </w:tabs>
        <w:ind w:left="0" w:firstLine="0"/>
        <w:jc w:val="both"/>
        <w:rPr>
          <w:sz w:val="20"/>
          <w:szCs w:val="20"/>
        </w:rPr>
      </w:pPr>
      <w:r>
        <w:rPr>
          <w:sz w:val="20"/>
          <w:szCs w:val="20"/>
        </w:rPr>
        <w:t>универсальное учебное действие не сформировано (школьник может выполнить лишь</w:t>
      </w:r>
      <w:r>
        <w:rPr>
          <w:spacing w:val="1"/>
          <w:sz w:val="20"/>
          <w:szCs w:val="20"/>
        </w:rPr>
        <w:t xml:space="preserve"> </w:t>
      </w:r>
      <w:r>
        <w:rPr>
          <w:sz w:val="20"/>
          <w:szCs w:val="20"/>
        </w:rPr>
        <w:t>отдельные операции, может только копировать действия учителя, не планирует и не</w:t>
      </w:r>
      <w:r>
        <w:rPr>
          <w:spacing w:val="1"/>
          <w:sz w:val="20"/>
          <w:szCs w:val="20"/>
        </w:rPr>
        <w:t xml:space="preserve"> </w:t>
      </w:r>
      <w:r>
        <w:rPr>
          <w:sz w:val="20"/>
          <w:szCs w:val="20"/>
        </w:rPr>
        <w:t>контролирует</w:t>
      </w:r>
      <w:r>
        <w:rPr>
          <w:spacing w:val="1"/>
          <w:sz w:val="20"/>
          <w:szCs w:val="20"/>
        </w:rPr>
        <w:t xml:space="preserve"> </w:t>
      </w:r>
      <w:r>
        <w:rPr>
          <w:sz w:val="20"/>
          <w:szCs w:val="20"/>
        </w:rPr>
        <w:t>своих</w:t>
      </w:r>
      <w:r>
        <w:rPr>
          <w:spacing w:val="1"/>
          <w:sz w:val="20"/>
          <w:szCs w:val="20"/>
        </w:rPr>
        <w:t xml:space="preserve"> </w:t>
      </w:r>
      <w:r>
        <w:rPr>
          <w:sz w:val="20"/>
          <w:szCs w:val="20"/>
        </w:rPr>
        <w:t>действий,</w:t>
      </w:r>
      <w:r>
        <w:rPr>
          <w:spacing w:val="1"/>
          <w:sz w:val="20"/>
          <w:szCs w:val="20"/>
        </w:rPr>
        <w:t xml:space="preserve"> </w:t>
      </w:r>
      <w:r>
        <w:rPr>
          <w:sz w:val="20"/>
          <w:szCs w:val="20"/>
        </w:rPr>
        <w:t>подменяет</w:t>
      </w:r>
      <w:r>
        <w:rPr>
          <w:spacing w:val="1"/>
          <w:sz w:val="20"/>
          <w:szCs w:val="20"/>
        </w:rPr>
        <w:t xml:space="preserve"> </w:t>
      </w:r>
      <w:r>
        <w:rPr>
          <w:sz w:val="20"/>
          <w:szCs w:val="20"/>
        </w:rPr>
        <w:t>учебную</w:t>
      </w:r>
      <w:r>
        <w:rPr>
          <w:spacing w:val="1"/>
          <w:sz w:val="20"/>
          <w:szCs w:val="20"/>
        </w:rPr>
        <w:t xml:space="preserve"> </w:t>
      </w:r>
      <w:r>
        <w:rPr>
          <w:sz w:val="20"/>
          <w:szCs w:val="20"/>
        </w:rPr>
        <w:t>задачу</w:t>
      </w:r>
      <w:r>
        <w:rPr>
          <w:spacing w:val="1"/>
          <w:sz w:val="20"/>
          <w:szCs w:val="20"/>
        </w:rPr>
        <w:t xml:space="preserve"> </w:t>
      </w:r>
      <w:r>
        <w:rPr>
          <w:sz w:val="20"/>
          <w:szCs w:val="20"/>
        </w:rPr>
        <w:t>задачей</w:t>
      </w:r>
      <w:r>
        <w:rPr>
          <w:spacing w:val="1"/>
          <w:sz w:val="20"/>
          <w:szCs w:val="20"/>
        </w:rPr>
        <w:t xml:space="preserve"> </w:t>
      </w:r>
      <w:r>
        <w:rPr>
          <w:sz w:val="20"/>
          <w:szCs w:val="20"/>
        </w:rPr>
        <w:t>буквального</w:t>
      </w:r>
      <w:r>
        <w:rPr>
          <w:spacing w:val="1"/>
          <w:sz w:val="20"/>
          <w:szCs w:val="20"/>
        </w:rPr>
        <w:t xml:space="preserve"> </w:t>
      </w:r>
      <w:r>
        <w:rPr>
          <w:sz w:val="20"/>
          <w:szCs w:val="20"/>
        </w:rPr>
        <w:t>заучивания</w:t>
      </w:r>
      <w:r>
        <w:rPr>
          <w:spacing w:val="-1"/>
          <w:sz w:val="20"/>
          <w:szCs w:val="20"/>
        </w:rPr>
        <w:t xml:space="preserve"> </w:t>
      </w:r>
      <w:r>
        <w:rPr>
          <w:sz w:val="20"/>
          <w:szCs w:val="20"/>
        </w:rPr>
        <w:t>и воспроизведения);</w:t>
      </w:r>
    </w:p>
    <w:p>
      <w:pPr>
        <w:numPr>
          <w:ilvl w:val="0"/>
          <w:numId w:val="153"/>
        </w:numPr>
        <w:tabs>
          <w:tab w:val="left" w:pos="0"/>
          <w:tab w:val="left" w:pos="142"/>
          <w:tab w:val="left" w:pos="426"/>
          <w:tab w:val="left" w:pos="10348"/>
        </w:tabs>
        <w:ind w:left="0" w:firstLine="0"/>
        <w:jc w:val="both"/>
        <w:rPr>
          <w:sz w:val="20"/>
          <w:szCs w:val="20"/>
        </w:rPr>
      </w:pPr>
      <w:r>
        <w:rPr>
          <w:sz w:val="20"/>
          <w:szCs w:val="20"/>
        </w:rPr>
        <w:t>учебное</w:t>
      </w:r>
      <w:r>
        <w:rPr>
          <w:spacing w:val="1"/>
          <w:sz w:val="20"/>
          <w:szCs w:val="20"/>
        </w:rPr>
        <w:t xml:space="preserve"> </w:t>
      </w:r>
      <w:r>
        <w:rPr>
          <w:sz w:val="20"/>
          <w:szCs w:val="20"/>
        </w:rPr>
        <w:t>действие</w:t>
      </w:r>
      <w:r>
        <w:rPr>
          <w:spacing w:val="1"/>
          <w:sz w:val="20"/>
          <w:szCs w:val="20"/>
        </w:rPr>
        <w:t xml:space="preserve"> </w:t>
      </w:r>
      <w:r>
        <w:rPr>
          <w:sz w:val="20"/>
          <w:szCs w:val="20"/>
        </w:rPr>
        <w:t>может</w:t>
      </w:r>
      <w:r>
        <w:rPr>
          <w:spacing w:val="1"/>
          <w:sz w:val="20"/>
          <w:szCs w:val="20"/>
        </w:rPr>
        <w:t xml:space="preserve"> </w:t>
      </w:r>
      <w:r>
        <w:rPr>
          <w:sz w:val="20"/>
          <w:szCs w:val="20"/>
        </w:rPr>
        <w:t>быть</w:t>
      </w:r>
      <w:r>
        <w:rPr>
          <w:spacing w:val="1"/>
          <w:sz w:val="20"/>
          <w:szCs w:val="20"/>
        </w:rPr>
        <w:t xml:space="preserve"> </w:t>
      </w:r>
      <w:r>
        <w:rPr>
          <w:sz w:val="20"/>
          <w:szCs w:val="20"/>
        </w:rPr>
        <w:t>выполнено</w:t>
      </w:r>
      <w:r>
        <w:rPr>
          <w:spacing w:val="1"/>
          <w:sz w:val="20"/>
          <w:szCs w:val="20"/>
        </w:rPr>
        <w:t xml:space="preserve"> </w:t>
      </w:r>
      <w:r>
        <w:rPr>
          <w:sz w:val="20"/>
          <w:szCs w:val="20"/>
        </w:rPr>
        <w:t>в</w:t>
      </w:r>
      <w:r>
        <w:rPr>
          <w:spacing w:val="1"/>
          <w:sz w:val="20"/>
          <w:szCs w:val="20"/>
        </w:rPr>
        <w:t xml:space="preserve"> </w:t>
      </w:r>
      <w:r>
        <w:rPr>
          <w:sz w:val="20"/>
          <w:szCs w:val="20"/>
        </w:rPr>
        <w:t>сотрудничестве</w:t>
      </w:r>
      <w:r>
        <w:rPr>
          <w:spacing w:val="1"/>
          <w:sz w:val="20"/>
          <w:szCs w:val="20"/>
        </w:rPr>
        <w:t xml:space="preserve"> </w:t>
      </w:r>
      <w:r>
        <w:rPr>
          <w:sz w:val="20"/>
          <w:szCs w:val="20"/>
        </w:rPr>
        <w:t>с</w:t>
      </w:r>
      <w:r>
        <w:rPr>
          <w:spacing w:val="1"/>
          <w:sz w:val="20"/>
          <w:szCs w:val="20"/>
        </w:rPr>
        <w:t xml:space="preserve"> </w:t>
      </w:r>
      <w:r>
        <w:rPr>
          <w:sz w:val="20"/>
          <w:szCs w:val="20"/>
        </w:rPr>
        <w:t>педагогом</w:t>
      </w:r>
      <w:r>
        <w:rPr>
          <w:spacing w:val="1"/>
          <w:sz w:val="20"/>
          <w:szCs w:val="20"/>
        </w:rPr>
        <w:t xml:space="preserve"> </w:t>
      </w:r>
      <w:r>
        <w:rPr>
          <w:sz w:val="20"/>
          <w:szCs w:val="20"/>
        </w:rPr>
        <w:t>(требуются</w:t>
      </w:r>
      <w:r>
        <w:rPr>
          <w:spacing w:val="1"/>
          <w:sz w:val="20"/>
          <w:szCs w:val="20"/>
        </w:rPr>
        <w:t xml:space="preserve"> </w:t>
      </w:r>
      <w:r>
        <w:rPr>
          <w:sz w:val="20"/>
          <w:szCs w:val="20"/>
        </w:rPr>
        <w:t>разъяснения</w:t>
      </w:r>
      <w:r>
        <w:rPr>
          <w:spacing w:val="1"/>
          <w:sz w:val="20"/>
          <w:szCs w:val="20"/>
        </w:rPr>
        <w:t xml:space="preserve"> </w:t>
      </w:r>
      <w:r>
        <w:rPr>
          <w:sz w:val="20"/>
          <w:szCs w:val="20"/>
        </w:rPr>
        <w:t>для</w:t>
      </w:r>
      <w:r>
        <w:rPr>
          <w:spacing w:val="1"/>
          <w:sz w:val="20"/>
          <w:szCs w:val="20"/>
        </w:rPr>
        <w:t xml:space="preserve"> </w:t>
      </w:r>
      <w:r>
        <w:rPr>
          <w:sz w:val="20"/>
          <w:szCs w:val="20"/>
        </w:rPr>
        <w:t>установления</w:t>
      </w:r>
      <w:r>
        <w:rPr>
          <w:spacing w:val="1"/>
          <w:sz w:val="20"/>
          <w:szCs w:val="20"/>
        </w:rPr>
        <w:t xml:space="preserve"> </w:t>
      </w:r>
      <w:r>
        <w:rPr>
          <w:sz w:val="20"/>
          <w:szCs w:val="20"/>
        </w:rPr>
        <w:t>связи</w:t>
      </w:r>
      <w:r>
        <w:rPr>
          <w:spacing w:val="1"/>
          <w:sz w:val="20"/>
          <w:szCs w:val="20"/>
        </w:rPr>
        <w:t xml:space="preserve"> </w:t>
      </w:r>
      <w:r>
        <w:rPr>
          <w:sz w:val="20"/>
          <w:szCs w:val="20"/>
        </w:rPr>
        <w:t>отдельных</w:t>
      </w:r>
      <w:r>
        <w:rPr>
          <w:spacing w:val="1"/>
          <w:sz w:val="20"/>
          <w:szCs w:val="20"/>
        </w:rPr>
        <w:t xml:space="preserve"> </w:t>
      </w:r>
      <w:r>
        <w:rPr>
          <w:sz w:val="20"/>
          <w:szCs w:val="20"/>
        </w:rPr>
        <w:t>операций</w:t>
      </w:r>
      <w:r>
        <w:rPr>
          <w:spacing w:val="1"/>
          <w:sz w:val="20"/>
          <w:szCs w:val="20"/>
        </w:rPr>
        <w:t xml:space="preserve"> </w:t>
      </w:r>
      <w:r>
        <w:rPr>
          <w:sz w:val="20"/>
          <w:szCs w:val="20"/>
        </w:rPr>
        <w:t>и</w:t>
      </w:r>
      <w:r>
        <w:rPr>
          <w:spacing w:val="1"/>
          <w:sz w:val="20"/>
          <w:szCs w:val="20"/>
        </w:rPr>
        <w:t xml:space="preserve"> </w:t>
      </w:r>
      <w:r>
        <w:rPr>
          <w:sz w:val="20"/>
          <w:szCs w:val="20"/>
        </w:rPr>
        <w:t>условий</w:t>
      </w:r>
      <w:r>
        <w:rPr>
          <w:spacing w:val="1"/>
          <w:sz w:val="20"/>
          <w:szCs w:val="20"/>
        </w:rPr>
        <w:t xml:space="preserve"> </w:t>
      </w:r>
      <w:r>
        <w:rPr>
          <w:sz w:val="20"/>
          <w:szCs w:val="20"/>
        </w:rPr>
        <w:t>задачи,</w:t>
      </w:r>
      <w:r>
        <w:rPr>
          <w:spacing w:val="1"/>
          <w:sz w:val="20"/>
          <w:szCs w:val="20"/>
        </w:rPr>
        <w:t xml:space="preserve"> </w:t>
      </w:r>
      <w:r>
        <w:rPr>
          <w:sz w:val="20"/>
          <w:szCs w:val="20"/>
        </w:rPr>
        <w:t>ученик</w:t>
      </w:r>
      <w:r>
        <w:rPr>
          <w:spacing w:val="1"/>
          <w:sz w:val="20"/>
          <w:szCs w:val="20"/>
        </w:rPr>
        <w:t xml:space="preserve"> </w:t>
      </w:r>
      <w:r>
        <w:rPr>
          <w:sz w:val="20"/>
          <w:szCs w:val="20"/>
        </w:rPr>
        <w:t>может</w:t>
      </w:r>
      <w:r>
        <w:rPr>
          <w:spacing w:val="-1"/>
          <w:sz w:val="20"/>
          <w:szCs w:val="20"/>
        </w:rPr>
        <w:t xml:space="preserve"> </w:t>
      </w:r>
      <w:r>
        <w:rPr>
          <w:sz w:val="20"/>
          <w:szCs w:val="20"/>
        </w:rPr>
        <w:t>выполнять</w:t>
      </w:r>
      <w:r>
        <w:rPr>
          <w:spacing w:val="1"/>
          <w:sz w:val="20"/>
          <w:szCs w:val="20"/>
        </w:rPr>
        <w:t xml:space="preserve"> </w:t>
      </w:r>
      <w:r>
        <w:rPr>
          <w:sz w:val="20"/>
          <w:szCs w:val="20"/>
        </w:rPr>
        <w:t>действия</w:t>
      </w:r>
      <w:r>
        <w:rPr>
          <w:spacing w:val="-1"/>
          <w:sz w:val="20"/>
          <w:szCs w:val="20"/>
        </w:rPr>
        <w:t xml:space="preserve"> </w:t>
      </w:r>
      <w:r>
        <w:rPr>
          <w:sz w:val="20"/>
          <w:szCs w:val="20"/>
        </w:rPr>
        <w:t>по</w:t>
      </w:r>
      <w:r>
        <w:rPr>
          <w:spacing w:val="2"/>
          <w:sz w:val="20"/>
          <w:szCs w:val="20"/>
        </w:rPr>
        <w:t xml:space="preserve"> </w:t>
      </w:r>
      <w:r>
        <w:rPr>
          <w:sz w:val="20"/>
          <w:szCs w:val="20"/>
        </w:rPr>
        <w:t>уже</w:t>
      </w:r>
      <w:r>
        <w:rPr>
          <w:spacing w:val="2"/>
          <w:sz w:val="20"/>
          <w:szCs w:val="20"/>
        </w:rPr>
        <w:t xml:space="preserve"> </w:t>
      </w:r>
      <w:r>
        <w:rPr>
          <w:sz w:val="20"/>
          <w:szCs w:val="20"/>
        </w:rPr>
        <w:t>усвоенному</w:t>
      </w:r>
      <w:r>
        <w:rPr>
          <w:spacing w:val="-3"/>
          <w:sz w:val="20"/>
          <w:szCs w:val="20"/>
        </w:rPr>
        <w:t xml:space="preserve"> </w:t>
      </w:r>
      <w:r>
        <w:rPr>
          <w:sz w:val="20"/>
          <w:szCs w:val="20"/>
        </w:rPr>
        <w:t>алгоритму);</w:t>
      </w:r>
    </w:p>
    <w:p>
      <w:pPr>
        <w:numPr>
          <w:ilvl w:val="0"/>
          <w:numId w:val="153"/>
        </w:numPr>
        <w:tabs>
          <w:tab w:val="left" w:pos="0"/>
          <w:tab w:val="left" w:pos="142"/>
          <w:tab w:val="left" w:pos="426"/>
          <w:tab w:val="left" w:pos="10348"/>
        </w:tabs>
        <w:ind w:left="0" w:firstLine="0"/>
        <w:jc w:val="both"/>
        <w:rPr>
          <w:sz w:val="20"/>
          <w:szCs w:val="20"/>
        </w:rPr>
      </w:pPr>
      <w:r>
        <w:rPr>
          <w:sz w:val="20"/>
          <w:szCs w:val="20"/>
        </w:rPr>
        <w:t>неадекватный перенос учебных действий на новые виды задач (при изменении условий</w:t>
      </w:r>
      <w:r>
        <w:rPr>
          <w:spacing w:val="1"/>
          <w:sz w:val="20"/>
          <w:szCs w:val="20"/>
        </w:rPr>
        <w:t xml:space="preserve"> </w:t>
      </w:r>
      <w:r>
        <w:rPr>
          <w:sz w:val="20"/>
          <w:szCs w:val="20"/>
        </w:rPr>
        <w:t>задачи</w:t>
      </w:r>
      <w:r>
        <w:rPr>
          <w:spacing w:val="-1"/>
          <w:sz w:val="20"/>
          <w:szCs w:val="20"/>
        </w:rPr>
        <w:t xml:space="preserve"> </w:t>
      </w:r>
      <w:r>
        <w:rPr>
          <w:sz w:val="20"/>
          <w:szCs w:val="20"/>
        </w:rPr>
        <w:t>не</w:t>
      </w:r>
      <w:r>
        <w:rPr>
          <w:spacing w:val="-1"/>
          <w:sz w:val="20"/>
          <w:szCs w:val="20"/>
        </w:rPr>
        <w:t xml:space="preserve"> </w:t>
      </w:r>
      <w:r>
        <w:rPr>
          <w:sz w:val="20"/>
          <w:szCs w:val="20"/>
        </w:rPr>
        <w:t>может самостоятельно</w:t>
      </w:r>
      <w:r>
        <w:rPr>
          <w:spacing w:val="-1"/>
          <w:sz w:val="20"/>
          <w:szCs w:val="20"/>
        </w:rPr>
        <w:t xml:space="preserve"> </w:t>
      </w:r>
      <w:r>
        <w:rPr>
          <w:sz w:val="20"/>
          <w:szCs w:val="20"/>
        </w:rPr>
        <w:t>внести</w:t>
      </w:r>
      <w:r>
        <w:rPr>
          <w:spacing w:val="-1"/>
          <w:sz w:val="20"/>
          <w:szCs w:val="20"/>
        </w:rPr>
        <w:t xml:space="preserve"> </w:t>
      </w:r>
      <w:r>
        <w:rPr>
          <w:sz w:val="20"/>
          <w:szCs w:val="20"/>
        </w:rPr>
        <w:t>коррективы</w:t>
      </w:r>
      <w:r>
        <w:rPr>
          <w:spacing w:val="-1"/>
          <w:sz w:val="20"/>
          <w:szCs w:val="20"/>
        </w:rPr>
        <w:t xml:space="preserve"> </w:t>
      </w:r>
      <w:r>
        <w:rPr>
          <w:sz w:val="20"/>
          <w:szCs w:val="20"/>
        </w:rPr>
        <w:t>в</w:t>
      </w:r>
      <w:r>
        <w:rPr>
          <w:spacing w:val="-1"/>
          <w:sz w:val="20"/>
          <w:szCs w:val="20"/>
        </w:rPr>
        <w:t xml:space="preserve"> </w:t>
      </w:r>
      <w:r>
        <w:rPr>
          <w:sz w:val="20"/>
          <w:szCs w:val="20"/>
        </w:rPr>
        <w:t>действия);</w:t>
      </w:r>
    </w:p>
    <w:p>
      <w:pPr>
        <w:numPr>
          <w:ilvl w:val="0"/>
          <w:numId w:val="153"/>
        </w:numPr>
        <w:tabs>
          <w:tab w:val="left" w:pos="0"/>
          <w:tab w:val="left" w:pos="142"/>
          <w:tab w:val="left" w:pos="426"/>
          <w:tab w:val="left" w:pos="10348"/>
        </w:tabs>
        <w:ind w:left="0" w:firstLine="0"/>
        <w:jc w:val="both"/>
        <w:rPr>
          <w:sz w:val="20"/>
          <w:szCs w:val="20"/>
        </w:rPr>
      </w:pPr>
      <w:r>
        <w:rPr>
          <w:sz w:val="20"/>
          <w:szCs w:val="20"/>
        </w:rPr>
        <w:t>адекватный</w:t>
      </w:r>
      <w:r>
        <w:rPr>
          <w:spacing w:val="1"/>
          <w:sz w:val="20"/>
          <w:szCs w:val="20"/>
        </w:rPr>
        <w:t xml:space="preserve"> </w:t>
      </w:r>
      <w:r>
        <w:rPr>
          <w:sz w:val="20"/>
          <w:szCs w:val="20"/>
        </w:rPr>
        <w:t>перенос</w:t>
      </w:r>
      <w:r>
        <w:rPr>
          <w:spacing w:val="1"/>
          <w:sz w:val="20"/>
          <w:szCs w:val="20"/>
        </w:rPr>
        <w:t xml:space="preserve"> </w:t>
      </w:r>
      <w:r>
        <w:rPr>
          <w:sz w:val="20"/>
          <w:szCs w:val="20"/>
        </w:rPr>
        <w:t>учебных</w:t>
      </w:r>
      <w:r>
        <w:rPr>
          <w:spacing w:val="1"/>
          <w:sz w:val="20"/>
          <w:szCs w:val="20"/>
        </w:rPr>
        <w:t xml:space="preserve"> </w:t>
      </w:r>
      <w:r>
        <w:rPr>
          <w:sz w:val="20"/>
          <w:szCs w:val="20"/>
        </w:rPr>
        <w:t>действий</w:t>
      </w:r>
      <w:r>
        <w:rPr>
          <w:spacing w:val="1"/>
          <w:sz w:val="20"/>
          <w:szCs w:val="20"/>
        </w:rPr>
        <w:t xml:space="preserve"> </w:t>
      </w:r>
      <w:r>
        <w:rPr>
          <w:sz w:val="20"/>
          <w:szCs w:val="20"/>
        </w:rPr>
        <w:t>(самостоятельное</w:t>
      </w:r>
      <w:r>
        <w:rPr>
          <w:spacing w:val="1"/>
          <w:sz w:val="20"/>
          <w:szCs w:val="20"/>
        </w:rPr>
        <w:t xml:space="preserve"> </w:t>
      </w:r>
      <w:r>
        <w:rPr>
          <w:sz w:val="20"/>
          <w:szCs w:val="20"/>
        </w:rPr>
        <w:t>обнаружение</w:t>
      </w:r>
      <w:r>
        <w:rPr>
          <w:spacing w:val="1"/>
          <w:sz w:val="20"/>
          <w:szCs w:val="20"/>
        </w:rPr>
        <w:t xml:space="preserve"> </w:t>
      </w:r>
      <w:r>
        <w:rPr>
          <w:sz w:val="20"/>
          <w:szCs w:val="20"/>
        </w:rPr>
        <w:t>учеником</w:t>
      </w:r>
      <w:r>
        <w:rPr>
          <w:spacing w:val="1"/>
          <w:sz w:val="20"/>
          <w:szCs w:val="20"/>
        </w:rPr>
        <w:t xml:space="preserve"> </w:t>
      </w:r>
      <w:r>
        <w:rPr>
          <w:sz w:val="20"/>
          <w:szCs w:val="20"/>
        </w:rPr>
        <w:t>несоответствия</w:t>
      </w:r>
      <w:r>
        <w:rPr>
          <w:spacing w:val="1"/>
          <w:sz w:val="20"/>
          <w:szCs w:val="20"/>
        </w:rPr>
        <w:t xml:space="preserve"> </w:t>
      </w:r>
      <w:r>
        <w:rPr>
          <w:sz w:val="20"/>
          <w:szCs w:val="20"/>
        </w:rPr>
        <w:t>между</w:t>
      </w:r>
      <w:r>
        <w:rPr>
          <w:spacing w:val="1"/>
          <w:sz w:val="20"/>
          <w:szCs w:val="20"/>
        </w:rPr>
        <w:t xml:space="preserve"> </w:t>
      </w:r>
      <w:r>
        <w:rPr>
          <w:sz w:val="20"/>
          <w:szCs w:val="20"/>
        </w:rPr>
        <w:t>условиями</w:t>
      </w:r>
      <w:r>
        <w:rPr>
          <w:spacing w:val="1"/>
          <w:sz w:val="20"/>
          <w:szCs w:val="20"/>
        </w:rPr>
        <w:t xml:space="preserve"> </w:t>
      </w:r>
      <w:r>
        <w:rPr>
          <w:sz w:val="20"/>
          <w:szCs w:val="20"/>
        </w:rPr>
        <w:t>задачами</w:t>
      </w:r>
      <w:r>
        <w:rPr>
          <w:spacing w:val="1"/>
          <w:sz w:val="20"/>
          <w:szCs w:val="20"/>
        </w:rPr>
        <w:t xml:space="preserve"> </w:t>
      </w:r>
      <w:r>
        <w:rPr>
          <w:sz w:val="20"/>
          <w:szCs w:val="20"/>
        </w:rPr>
        <w:t>и</w:t>
      </w:r>
      <w:r>
        <w:rPr>
          <w:spacing w:val="1"/>
          <w:sz w:val="20"/>
          <w:szCs w:val="20"/>
        </w:rPr>
        <w:t xml:space="preserve"> </w:t>
      </w:r>
      <w:r>
        <w:rPr>
          <w:sz w:val="20"/>
          <w:szCs w:val="20"/>
        </w:rPr>
        <w:t>имеющимися</w:t>
      </w:r>
      <w:r>
        <w:rPr>
          <w:spacing w:val="1"/>
          <w:sz w:val="20"/>
          <w:szCs w:val="20"/>
        </w:rPr>
        <w:t xml:space="preserve"> </w:t>
      </w:r>
      <w:r>
        <w:rPr>
          <w:sz w:val="20"/>
          <w:szCs w:val="20"/>
        </w:rPr>
        <w:t>способами</w:t>
      </w:r>
      <w:r>
        <w:rPr>
          <w:spacing w:val="1"/>
          <w:sz w:val="20"/>
          <w:szCs w:val="20"/>
        </w:rPr>
        <w:t xml:space="preserve"> </w:t>
      </w:r>
      <w:r>
        <w:rPr>
          <w:sz w:val="20"/>
          <w:szCs w:val="20"/>
        </w:rPr>
        <w:t>ее</w:t>
      </w:r>
      <w:r>
        <w:rPr>
          <w:spacing w:val="1"/>
          <w:sz w:val="20"/>
          <w:szCs w:val="20"/>
        </w:rPr>
        <w:t xml:space="preserve"> </w:t>
      </w:r>
      <w:r>
        <w:rPr>
          <w:sz w:val="20"/>
          <w:szCs w:val="20"/>
        </w:rPr>
        <w:t>решения</w:t>
      </w:r>
      <w:r>
        <w:rPr>
          <w:spacing w:val="1"/>
          <w:sz w:val="20"/>
          <w:szCs w:val="20"/>
        </w:rPr>
        <w:t xml:space="preserve"> </w:t>
      </w:r>
      <w:r>
        <w:rPr>
          <w:sz w:val="20"/>
          <w:szCs w:val="20"/>
        </w:rPr>
        <w:t>и</w:t>
      </w:r>
      <w:r>
        <w:rPr>
          <w:spacing w:val="-57"/>
          <w:sz w:val="20"/>
          <w:szCs w:val="20"/>
        </w:rPr>
        <w:t xml:space="preserve"> </w:t>
      </w:r>
      <w:r>
        <w:rPr>
          <w:sz w:val="20"/>
          <w:szCs w:val="20"/>
        </w:rPr>
        <w:t>правильное</w:t>
      </w:r>
      <w:r>
        <w:rPr>
          <w:spacing w:val="-2"/>
          <w:sz w:val="20"/>
          <w:szCs w:val="20"/>
        </w:rPr>
        <w:t xml:space="preserve"> </w:t>
      </w:r>
      <w:r>
        <w:rPr>
          <w:sz w:val="20"/>
          <w:szCs w:val="20"/>
        </w:rPr>
        <w:t>изменение</w:t>
      </w:r>
      <w:r>
        <w:rPr>
          <w:spacing w:val="-4"/>
          <w:sz w:val="20"/>
          <w:szCs w:val="20"/>
        </w:rPr>
        <w:t xml:space="preserve"> </w:t>
      </w:r>
      <w:r>
        <w:rPr>
          <w:sz w:val="20"/>
          <w:szCs w:val="20"/>
        </w:rPr>
        <w:t>способа</w:t>
      </w:r>
      <w:r>
        <w:rPr>
          <w:spacing w:val="-1"/>
          <w:sz w:val="20"/>
          <w:szCs w:val="20"/>
        </w:rPr>
        <w:t xml:space="preserve"> </w:t>
      </w:r>
      <w:r>
        <w:rPr>
          <w:sz w:val="20"/>
          <w:szCs w:val="20"/>
        </w:rPr>
        <w:t>в</w:t>
      </w:r>
      <w:r>
        <w:rPr>
          <w:spacing w:val="-2"/>
          <w:sz w:val="20"/>
          <w:szCs w:val="20"/>
        </w:rPr>
        <w:t xml:space="preserve"> </w:t>
      </w:r>
      <w:r>
        <w:rPr>
          <w:sz w:val="20"/>
          <w:szCs w:val="20"/>
        </w:rPr>
        <w:t>сотрудничестве</w:t>
      </w:r>
      <w:r>
        <w:rPr>
          <w:spacing w:val="-2"/>
          <w:sz w:val="20"/>
          <w:szCs w:val="20"/>
        </w:rPr>
        <w:t xml:space="preserve"> </w:t>
      </w:r>
      <w:r>
        <w:rPr>
          <w:sz w:val="20"/>
          <w:szCs w:val="20"/>
        </w:rPr>
        <w:t>с</w:t>
      </w:r>
      <w:r>
        <w:rPr>
          <w:spacing w:val="3"/>
          <w:sz w:val="20"/>
          <w:szCs w:val="20"/>
        </w:rPr>
        <w:t xml:space="preserve"> </w:t>
      </w:r>
      <w:r>
        <w:rPr>
          <w:sz w:val="20"/>
          <w:szCs w:val="20"/>
        </w:rPr>
        <w:t>учителем);</w:t>
      </w:r>
    </w:p>
    <w:p>
      <w:pPr>
        <w:numPr>
          <w:ilvl w:val="0"/>
          <w:numId w:val="153"/>
        </w:numPr>
        <w:tabs>
          <w:tab w:val="left" w:pos="0"/>
          <w:tab w:val="left" w:pos="142"/>
          <w:tab w:val="left" w:pos="426"/>
          <w:tab w:val="left" w:pos="10348"/>
        </w:tabs>
        <w:ind w:left="0" w:firstLine="0"/>
        <w:jc w:val="both"/>
        <w:rPr>
          <w:sz w:val="20"/>
          <w:szCs w:val="20"/>
        </w:rPr>
      </w:pPr>
      <w:r>
        <w:rPr>
          <w:sz w:val="20"/>
          <w:szCs w:val="20"/>
        </w:rPr>
        <w:t>самостоятельное</w:t>
      </w:r>
      <w:r>
        <w:rPr>
          <w:spacing w:val="1"/>
          <w:sz w:val="20"/>
          <w:szCs w:val="20"/>
        </w:rPr>
        <w:t xml:space="preserve"> </w:t>
      </w:r>
      <w:r>
        <w:rPr>
          <w:sz w:val="20"/>
          <w:szCs w:val="20"/>
        </w:rPr>
        <w:t>построение</w:t>
      </w:r>
      <w:r>
        <w:rPr>
          <w:spacing w:val="1"/>
          <w:sz w:val="20"/>
          <w:szCs w:val="20"/>
        </w:rPr>
        <w:t xml:space="preserve"> </w:t>
      </w:r>
      <w:r>
        <w:rPr>
          <w:sz w:val="20"/>
          <w:szCs w:val="20"/>
        </w:rPr>
        <w:t>учебных</w:t>
      </w:r>
      <w:r>
        <w:rPr>
          <w:spacing w:val="1"/>
          <w:sz w:val="20"/>
          <w:szCs w:val="20"/>
        </w:rPr>
        <w:t xml:space="preserve"> </w:t>
      </w:r>
      <w:r>
        <w:rPr>
          <w:sz w:val="20"/>
          <w:szCs w:val="20"/>
        </w:rPr>
        <w:t>целей</w:t>
      </w:r>
      <w:r>
        <w:rPr>
          <w:spacing w:val="1"/>
          <w:sz w:val="20"/>
          <w:szCs w:val="20"/>
        </w:rPr>
        <w:t xml:space="preserve"> </w:t>
      </w:r>
      <w:r>
        <w:rPr>
          <w:sz w:val="20"/>
          <w:szCs w:val="20"/>
        </w:rPr>
        <w:t>(самостоятельное</w:t>
      </w:r>
      <w:r>
        <w:rPr>
          <w:spacing w:val="1"/>
          <w:sz w:val="20"/>
          <w:szCs w:val="20"/>
        </w:rPr>
        <w:t xml:space="preserve"> </w:t>
      </w:r>
      <w:r>
        <w:rPr>
          <w:sz w:val="20"/>
          <w:szCs w:val="20"/>
        </w:rPr>
        <w:t>построение</w:t>
      </w:r>
      <w:r>
        <w:rPr>
          <w:spacing w:val="1"/>
          <w:sz w:val="20"/>
          <w:szCs w:val="20"/>
        </w:rPr>
        <w:t xml:space="preserve"> </w:t>
      </w:r>
      <w:r>
        <w:rPr>
          <w:sz w:val="20"/>
          <w:szCs w:val="20"/>
        </w:rPr>
        <w:t>новых</w:t>
      </w:r>
      <w:r>
        <w:rPr>
          <w:spacing w:val="1"/>
          <w:sz w:val="20"/>
          <w:szCs w:val="20"/>
        </w:rPr>
        <w:t xml:space="preserve"> </w:t>
      </w:r>
      <w:r>
        <w:rPr>
          <w:sz w:val="20"/>
          <w:szCs w:val="20"/>
        </w:rPr>
        <w:t>учебных действий на основе развернутого, тщательного анализа условий задачи и ранее</w:t>
      </w:r>
      <w:r>
        <w:rPr>
          <w:spacing w:val="1"/>
          <w:sz w:val="20"/>
          <w:szCs w:val="20"/>
        </w:rPr>
        <w:t xml:space="preserve"> </w:t>
      </w:r>
      <w:r>
        <w:rPr>
          <w:sz w:val="20"/>
          <w:szCs w:val="20"/>
        </w:rPr>
        <w:t>усвоенных способов действия);</w:t>
      </w:r>
    </w:p>
    <w:p>
      <w:pPr>
        <w:numPr>
          <w:ilvl w:val="0"/>
          <w:numId w:val="153"/>
        </w:numPr>
        <w:tabs>
          <w:tab w:val="left" w:pos="0"/>
          <w:tab w:val="left" w:pos="142"/>
          <w:tab w:val="left" w:pos="426"/>
          <w:tab w:val="left" w:pos="10348"/>
        </w:tabs>
        <w:ind w:left="0" w:firstLine="0"/>
        <w:jc w:val="both"/>
        <w:rPr>
          <w:sz w:val="20"/>
          <w:szCs w:val="20"/>
        </w:rPr>
      </w:pPr>
      <w:r>
        <w:rPr>
          <w:sz w:val="20"/>
          <w:szCs w:val="20"/>
        </w:rPr>
        <w:t>обобщение</w:t>
      </w:r>
      <w:r>
        <w:rPr>
          <w:spacing w:val="-1"/>
          <w:sz w:val="20"/>
          <w:szCs w:val="20"/>
        </w:rPr>
        <w:t xml:space="preserve"> </w:t>
      </w:r>
      <w:r>
        <w:rPr>
          <w:sz w:val="20"/>
          <w:szCs w:val="20"/>
        </w:rPr>
        <w:t>учебных</w:t>
      </w:r>
      <w:r>
        <w:rPr>
          <w:spacing w:val="-1"/>
          <w:sz w:val="20"/>
          <w:szCs w:val="20"/>
        </w:rPr>
        <w:t xml:space="preserve"> </w:t>
      </w:r>
      <w:r>
        <w:rPr>
          <w:sz w:val="20"/>
          <w:szCs w:val="20"/>
        </w:rPr>
        <w:t>действий</w:t>
      </w:r>
      <w:r>
        <w:rPr>
          <w:spacing w:val="-4"/>
          <w:sz w:val="20"/>
          <w:szCs w:val="20"/>
        </w:rPr>
        <w:t xml:space="preserve"> </w:t>
      </w:r>
      <w:r>
        <w:rPr>
          <w:sz w:val="20"/>
          <w:szCs w:val="20"/>
        </w:rPr>
        <w:t>на</w:t>
      </w:r>
      <w:r>
        <w:rPr>
          <w:spacing w:val="-2"/>
          <w:sz w:val="20"/>
          <w:szCs w:val="20"/>
        </w:rPr>
        <w:t xml:space="preserve"> </w:t>
      </w:r>
      <w:r>
        <w:rPr>
          <w:sz w:val="20"/>
          <w:szCs w:val="20"/>
        </w:rPr>
        <w:t>основе</w:t>
      </w:r>
      <w:r>
        <w:rPr>
          <w:spacing w:val="-4"/>
          <w:sz w:val="20"/>
          <w:szCs w:val="20"/>
        </w:rPr>
        <w:t xml:space="preserve"> </w:t>
      </w:r>
      <w:r>
        <w:rPr>
          <w:sz w:val="20"/>
          <w:szCs w:val="20"/>
        </w:rPr>
        <w:t>выявления</w:t>
      </w:r>
      <w:r>
        <w:rPr>
          <w:spacing w:val="-2"/>
          <w:sz w:val="20"/>
          <w:szCs w:val="20"/>
        </w:rPr>
        <w:t xml:space="preserve"> </w:t>
      </w:r>
      <w:r>
        <w:rPr>
          <w:sz w:val="20"/>
          <w:szCs w:val="20"/>
        </w:rPr>
        <w:t>общих</w:t>
      </w:r>
      <w:r>
        <w:rPr>
          <w:spacing w:val="-2"/>
          <w:sz w:val="20"/>
          <w:szCs w:val="20"/>
        </w:rPr>
        <w:t xml:space="preserve"> </w:t>
      </w:r>
      <w:r>
        <w:rPr>
          <w:sz w:val="20"/>
          <w:szCs w:val="20"/>
        </w:rPr>
        <w:t>принципов.</w:t>
      </w:r>
    </w:p>
    <w:p>
      <w:pPr>
        <w:tabs>
          <w:tab w:val="left" w:pos="0"/>
          <w:tab w:val="left" w:pos="142"/>
          <w:tab w:val="left" w:pos="426"/>
          <w:tab w:val="left" w:pos="10348"/>
        </w:tabs>
        <w:jc w:val="both"/>
        <w:rPr>
          <w:sz w:val="20"/>
          <w:szCs w:val="20"/>
        </w:rPr>
      </w:pPr>
      <w:r>
        <w:rPr>
          <w:sz w:val="20"/>
          <w:szCs w:val="20"/>
        </w:rPr>
        <w:t>Система</w:t>
      </w:r>
      <w:r>
        <w:rPr>
          <w:spacing w:val="-5"/>
          <w:sz w:val="20"/>
          <w:szCs w:val="20"/>
        </w:rPr>
        <w:t xml:space="preserve"> </w:t>
      </w:r>
      <w:r>
        <w:rPr>
          <w:sz w:val="20"/>
          <w:szCs w:val="20"/>
        </w:rPr>
        <w:t>оценки</w:t>
      </w:r>
      <w:r>
        <w:rPr>
          <w:spacing w:val="-1"/>
          <w:sz w:val="20"/>
          <w:szCs w:val="20"/>
        </w:rPr>
        <w:t xml:space="preserve"> </w:t>
      </w:r>
      <w:r>
        <w:rPr>
          <w:sz w:val="20"/>
          <w:szCs w:val="20"/>
        </w:rPr>
        <w:t>универсальных</w:t>
      </w:r>
      <w:r>
        <w:rPr>
          <w:spacing w:val="-2"/>
          <w:sz w:val="20"/>
          <w:szCs w:val="20"/>
        </w:rPr>
        <w:t xml:space="preserve"> </w:t>
      </w:r>
      <w:r>
        <w:rPr>
          <w:sz w:val="20"/>
          <w:szCs w:val="20"/>
        </w:rPr>
        <w:t>учебных</w:t>
      </w:r>
      <w:r>
        <w:rPr>
          <w:spacing w:val="-2"/>
          <w:sz w:val="20"/>
          <w:szCs w:val="20"/>
        </w:rPr>
        <w:t xml:space="preserve"> </w:t>
      </w:r>
      <w:r>
        <w:rPr>
          <w:sz w:val="20"/>
          <w:szCs w:val="20"/>
        </w:rPr>
        <w:t>действий</w:t>
      </w:r>
      <w:r>
        <w:rPr>
          <w:spacing w:val="-4"/>
          <w:sz w:val="20"/>
          <w:szCs w:val="20"/>
        </w:rPr>
        <w:t xml:space="preserve"> </w:t>
      </w:r>
      <w:r>
        <w:rPr>
          <w:sz w:val="20"/>
          <w:szCs w:val="20"/>
        </w:rPr>
        <w:t>может</w:t>
      </w:r>
      <w:r>
        <w:rPr>
          <w:spacing w:val="-4"/>
          <w:sz w:val="20"/>
          <w:szCs w:val="20"/>
        </w:rPr>
        <w:t xml:space="preserve"> </w:t>
      </w:r>
      <w:r>
        <w:rPr>
          <w:sz w:val="20"/>
          <w:szCs w:val="20"/>
        </w:rPr>
        <w:t>быть:</w:t>
      </w:r>
    </w:p>
    <w:p>
      <w:pPr>
        <w:numPr>
          <w:ilvl w:val="0"/>
          <w:numId w:val="153"/>
        </w:numPr>
        <w:tabs>
          <w:tab w:val="left" w:pos="0"/>
          <w:tab w:val="left" w:pos="142"/>
          <w:tab w:val="left" w:pos="426"/>
          <w:tab w:val="left" w:pos="10348"/>
        </w:tabs>
        <w:ind w:left="0" w:firstLine="0"/>
        <w:jc w:val="both"/>
        <w:rPr>
          <w:sz w:val="20"/>
          <w:szCs w:val="20"/>
        </w:rPr>
      </w:pPr>
      <w:r>
        <w:rPr>
          <w:sz w:val="20"/>
          <w:szCs w:val="20"/>
        </w:rPr>
        <w:t>уровневой</w:t>
      </w:r>
      <w:r>
        <w:rPr>
          <w:spacing w:val="-5"/>
          <w:sz w:val="20"/>
          <w:szCs w:val="20"/>
        </w:rPr>
        <w:t xml:space="preserve"> </w:t>
      </w:r>
      <w:r>
        <w:rPr>
          <w:sz w:val="20"/>
          <w:szCs w:val="20"/>
        </w:rPr>
        <w:t>(определяются</w:t>
      </w:r>
      <w:r>
        <w:rPr>
          <w:spacing w:val="-3"/>
          <w:sz w:val="20"/>
          <w:szCs w:val="20"/>
        </w:rPr>
        <w:t xml:space="preserve"> </w:t>
      </w:r>
      <w:r>
        <w:rPr>
          <w:sz w:val="20"/>
          <w:szCs w:val="20"/>
        </w:rPr>
        <w:t>уровни</w:t>
      </w:r>
      <w:r>
        <w:rPr>
          <w:spacing w:val="-5"/>
          <w:sz w:val="20"/>
          <w:szCs w:val="20"/>
        </w:rPr>
        <w:t xml:space="preserve"> </w:t>
      </w:r>
      <w:r>
        <w:rPr>
          <w:sz w:val="20"/>
          <w:szCs w:val="20"/>
        </w:rPr>
        <w:t>владения универсальными</w:t>
      </w:r>
      <w:r>
        <w:rPr>
          <w:spacing w:val="-2"/>
          <w:sz w:val="20"/>
          <w:szCs w:val="20"/>
        </w:rPr>
        <w:t xml:space="preserve"> </w:t>
      </w:r>
      <w:r>
        <w:rPr>
          <w:sz w:val="20"/>
          <w:szCs w:val="20"/>
        </w:rPr>
        <w:t>учебными</w:t>
      </w:r>
      <w:r>
        <w:rPr>
          <w:spacing w:val="-2"/>
          <w:sz w:val="20"/>
          <w:szCs w:val="20"/>
        </w:rPr>
        <w:t xml:space="preserve"> </w:t>
      </w:r>
      <w:r>
        <w:rPr>
          <w:sz w:val="20"/>
          <w:szCs w:val="20"/>
        </w:rPr>
        <w:t>действиями);</w:t>
      </w:r>
    </w:p>
    <w:p>
      <w:pPr>
        <w:numPr>
          <w:ilvl w:val="0"/>
          <w:numId w:val="153"/>
        </w:numPr>
        <w:tabs>
          <w:tab w:val="left" w:pos="0"/>
          <w:tab w:val="left" w:pos="142"/>
          <w:tab w:val="left" w:pos="426"/>
          <w:tab w:val="left" w:pos="10348"/>
        </w:tabs>
        <w:ind w:left="0" w:firstLine="0"/>
        <w:jc w:val="both"/>
        <w:rPr>
          <w:sz w:val="20"/>
          <w:szCs w:val="20"/>
        </w:rPr>
      </w:pPr>
      <w:r>
        <w:rPr>
          <w:sz w:val="20"/>
          <w:szCs w:val="20"/>
        </w:rPr>
        <w:t>позиционной – не только учителя производят оценивание, оценка формируется на основе</w:t>
      </w:r>
      <w:r>
        <w:rPr>
          <w:spacing w:val="1"/>
          <w:sz w:val="20"/>
          <w:szCs w:val="20"/>
        </w:rPr>
        <w:t xml:space="preserve"> </w:t>
      </w:r>
      <w:r>
        <w:rPr>
          <w:sz w:val="20"/>
          <w:szCs w:val="20"/>
        </w:rPr>
        <w:t>рефлексивных</w:t>
      </w:r>
      <w:r>
        <w:rPr>
          <w:spacing w:val="1"/>
          <w:sz w:val="20"/>
          <w:szCs w:val="20"/>
        </w:rPr>
        <w:t xml:space="preserve"> </w:t>
      </w:r>
      <w:r>
        <w:rPr>
          <w:sz w:val="20"/>
          <w:szCs w:val="20"/>
        </w:rPr>
        <w:t>отчетов</w:t>
      </w:r>
      <w:r>
        <w:rPr>
          <w:spacing w:val="1"/>
          <w:sz w:val="20"/>
          <w:szCs w:val="20"/>
        </w:rPr>
        <w:t xml:space="preserve"> </w:t>
      </w:r>
      <w:r>
        <w:rPr>
          <w:sz w:val="20"/>
          <w:szCs w:val="20"/>
        </w:rPr>
        <w:t>разных</w:t>
      </w:r>
      <w:r>
        <w:rPr>
          <w:spacing w:val="1"/>
          <w:sz w:val="20"/>
          <w:szCs w:val="20"/>
        </w:rPr>
        <w:t xml:space="preserve"> </w:t>
      </w:r>
      <w:r>
        <w:rPr>
          <w:sz w:val="20"/>
          <w:szCs w:val="20"/>
        </w:rPr>
        <w:t>участников</w:t>
      </w:r>
      <w:r>
        <w:rPr>
          <w:spacing w:val="1"/>
          <w:sz w:val="20"/>
          <w:szCs w:val="20"/>
        </w:rPr>
        <w:t xml:space="preserve"> </w:t>
      </w:r>
      <w:r>
        <w:rPr>
          <w:sz w:val="20"/>
          <w:szCs w:val="20"/>
        </w:rPr>
        <w:t>образовательной</w:t>
      </w:r>
      <w:r>
        <w:rPr>
          <w:spacing w:val="1"/>
          <w:sz w:val="20"/>
          <w:szCs w:val="20"/>
        </w:rPr>
        <w:t xml:space="preserve"> </w:t>
      </w:r>
      <w:r>
        <w:rPr>
          <w:sz w:val="20"/>
          <w:szCs w:val="20"/>
        </w:rPr>
        <w:t>деятельности:</w:t>
      </w:r>
      <w:r>
        <w:rPr>
          <w:spacing w:val="1"/>
          <w:sz w:val="20"/>
          <w:szCs w:val="20"/>
        </w:rPr>
        <w:t xml:space="preserve"> </w:t>
      </w:r>
      <w:r>
        <w:rPr>
          <w:sz w:val="20"/>
          <w:szCs w:val="20"/>
        </w:rPr>
        <w:t>родителей,</w:t>
      </w:r>
      <w:r>
        <w:rPr>
          <w:spacing w:val="-57"/>
          <w:sz w:val="20"/>
          <w:szCs w:val="20"/>
        </w:rPr>
        <w:t xml:space="preserve"> </w:t>
      </w:r>
      <w:r>
        <w:rPr>
          <w:sz w:val="20"/>
          <w:szCs w:val="20"/>
        </w:rPr>
        <w:t>представителей общественности, принимающей участие в отдельном проекте или виде</w:t>
      </w:r>
      <w:r>
        <w:rPr>
          <w:spacing w:val="1"/>
          <w:sz w:val="20"/>
          <w:szCs w:val="20"/>
        </w:rPr>
        <w:t xml:space="preserve"> </w:t>
      </w:r>
      <w:r>
        <w:rPr>
          <w:sz w:val="20"/>
          <w:szCs w:val="20"/>
        </w:rPr>
        <w:t>социальной</w:t>
      </w:r>
      <w:r>
        <w:rPr>
          <w:spacing w:val="1"/>
          <w:sz w:val="20"/>
          <w:szCs w:val="20"/>
        </w:rPr>
        <w:t xml:space="preserve"> </w:t>
      </w:r>
      <w:r>
        <w:rPr>
          <w:sz w:val="20"/>
          <w:szCs w:val="20"/>
        </w:rPr>
        <w:t>практики,</w:t>
      </w:r>
      <w:r>
        <w:rPr>
          <w:spacing w:val="1"/>
          <w:sz w:val="20"/>
          <w:szCs w:val="20"/>
        </w:rPr>
        <w:t xml:space="preserve"> </w:t>
      </w:r>
      <w:r>
        <w:rPr>
          <w:sz w:val="20"/>
          <w:szCs w:val="20"/>
        </w:rPr>
        <w:t>сверстников,</w:t>
      </w:r>
      <w:r>
        <w:rPr>
          <w:spacing w:val="1"/>
          <w:sz w:val="20"/>
          <w:szCs w:val="20"/>
        </w:rPr>
        <w:t xml:space="preserve"> </w:t>
      </w:r>
      <w:r>
        <w:rPr>
          <w:sz w:val="20"/>
          <w:szCs w:val="20"/>
        </w:rPr>
        <w:t>самого</w:t>
      </w:r>
      <w:r>
        <w:rPr>
          <w:spacing w:val="1"/>
          <w:sz w:val="20"/>
          <w:szCs w:val="20"/>
        </w:rPr>
        <w:t xml:space="preserve"> </w:t>
      </w:r>
      <w:r>
        <w:rPr>
          <w:sz w:val="20"/>
          <w:szCs w:val="20"/>
        </w:rPr>
        <w:t>обучающегося</w:t>
      </w:r>
      <w:r>
        <w:rPr>
          <w:spacing w:val="1"/>
          <w:sz w:val="20"/>
          <w:szCs w:val="20"/>
        </w:rPr>
        <w:t xml:space="preserve"> </w:t>
      </w:r>
      <w:r>
        <w:rPr>
          <w:sz w:val="20"/>
          <w:szCs w:val="20"/>
        </w:rPr>
        <w:t>–</w:t>
      </w:r>
      <w:r>
        <w:rPr>
          <w:spacing w:val="1"/>
          <w:sz w:val="20"/>
          <w:szCs w:val="20"/>
        </w:rPr>
        <w:t xml:space="preserve"> </w:t>
      </w:r>
      <w:r>
        <w:rPr>
          <w:sz w:val="20"/>
          <w:szCs w:val="20"/>
        </w:rPr>
        <w:t>в</w:t>
      </w:r>
      <w:r>
        <w:rPr>
          <w:spacing w:val="1"/>
          <w:sz w:val="20"/>
          <w:szCs w:val="20"/>
        </w:rPr>
        <w:t xml:space="preserve"> </w:t>
      </w:r>
      <w:r>
        <w:rPr>
          <w:sz w:val="20"/>
          <w:szCs w:val="20"/>
        </w:rPr>
        <w:t>результате</w:t>
      </w:r>
      <w:r>
        <w:rPr>
          <w:spacing w:val="1"/>
          <w:sz w:val="20"/>
          <w:szCs w:val="20"/>
        </w:rPr>
        <w:t xml:space="preserve"> </w:t>
      </w:r>
      <w:r>
        <w:rPr>
          <w:sz w:val="20"/>
          <w:szCs w:val="20"/>
        </w:rPr>
        <w:t>появляется</w:t>
      </w:r>
      <w:r>
        <w:rPr>
          <w:spacing w:val="1"/>
          <w:sz w:val="20"/>
          <w:szCs w:val="20"/>
        </w:rPr>
        <w:t xml:space="preserve"> </w:t>
      </w:r>
      <w:r>
        <w:rPr>
          <w:sz w:val="20"/>
          <w:szCs w:val="20"/>
        </w:rPr>
        <w:t>некоторая</w:t>
      </w:r>
      <w:r>
        <w:rPr>
          <w:spacing w:val="-1"/>
          <w:sz w:val="20"/>
          <w:szCs w:val="20"/>
        </w:rPr>
        <w:t xml:space="preserve"> </w:t>
      </w:r>
      <w:r>
        <w:rPr>
          <w:sz w:val="20"/>
          <w:szCs w:val="20"/>
        </w:rPr>
        <w:t>карта</w:t>
      </w:r>
      <w:r>
        <w:rPr>
          <w:spacing w:val="-1"/>
          <w:sz w:val="20"/>
          <w:szCs w:val="20"/>
        </w:rPr>
        <w:t xml:space="preserve"> </w:t>
      </w:r>
      <w:r>
        <w:rPr>
          <w:sz w:val="20"/>
          <w:szCs w:val="20"/>
        </w:rPr>
        <w:t>самооценивания</w:t>
      </w:r>
      <w:r>
        <w:rPr>
          <w:spacing w:val="-1"/>
          <w:sz w:val="20"/>
          <w:szCs w:val="20"/>
        </w:rPr>
        <w:t xml:space="preserve"> </w:t>
      </w:r>
      <w:r>
        <w:rPr>
          <w:sz w:val="20"/>
          <w:szCs w:val="20"/>
        </w:rPr>
        <w:t>и</w:t>
      </w:r>
      <w:r>
        <w:rPr>
          <w:spacing w:val="-3"/>
          <w:sz w:val="20"/>
          <w:szCs w:val="20"/>
        </w:rPr>
        <w:t xml:space="preserve"> </w:t>
      </w:r>
      <w:r>
        <w:rPr>
          <w:sz w:val="20"/>
          <w:szCs w:val="20"/>
        </w:rPr>
        <w:t>позиционного</w:t>
      </w:r>
      <w:r>
        <w:rPr>
          <w:spacing w:val="-2"/>
          <w:sz w:val="20"/>
          <w:szCs w:val="20"/>
        </w:rPr>
        <w:t xml:space="preserve"> </w:t>
      </w:r>
      <w:r>
        <w:rPr>
          <w:sz w:val="20"/>
          <w:szCs w:val="20"/>
        </w:rPr>
        <w:t>внешнего</w:t>
      </w:r>
      <w:r>
        <w:rPr>
          <w:spacing w:val="-1"/>
          <w:sz w:val="20"/>
          <w:szCs w:val="20"/>
        </w:rPr>
        <w:t xml:space="preserve"> </w:t>
      </w:r>
      <w:r>
        <w:rPr>
          <w:sz w:val="20"/>
          <w:szCs w:val="20"/>
        </w:rPr>
        <w:t>оценивания.</w:t>
      </w:r>
    </w:p>
    <w:p>
      <w:pPr>
        <w:tabs>
          <w:tab w:val="left" w:pos="0"/>
          <w:tab w:val="left" w:pos="142"/>
          <w:tab w:val="left" w:pos="426"/>
          <w:tab w:val="left" w:pos="10348"/>
        </w:tabs>
        <w:jc w:val="both"/>
        <w:rPr>
          <w:sz w:val="16"/>
          <w:szCs w:val="16"/>
        </w:rPr>
      </w:pPr>
      <w:r>
        <w:rPr>
          <w:sz w:val="20"/>
          <w:szCs w:val="20"/>
        </w:rPr>
        <w:t>Не</w:t>
      </w:r>
      <w:r>
        <w:rPr>
          <w:spacing w:val="1"/>
          <w:sz w:val="20"/>
          <w:szCs w:val="20"/>
        </w:rPr>
        <w:t xml:space="preserve"> </w:t>
      </w:r>
      <w:r>
        <w:rPr>
          <w:sz w:val="20"/>
          <w:szCs w:val="20"/>
        </w:rPr>
        <w:t>рекомендуется</w:t>
      </w:r>
      <w:r>
        <w:rPr>
          <w:spacing w:val="1"/>
          <w:sz w:val="20"/>
          <w:szCs w:val="20"/>
        </w:rPr>
        <w:t xml:space="preserve"> </w:t>
      </w:r>
      <w:r>
        <w:rPr>
          <w:sz w:val="20"/>
          <w:szCs w:val="20"/>
        </w:rPr>
        <w:t>при</w:t>
      </w:r>
      <w:r>
        <w:rPr>
          <w:spacing w:val="1"/>
          <w:sz w:val="20"/>
          <w:szCs w:val="20"/>
        </w:rPr>
        <w:t xml:space="preserve"> </w:t>
      </w:r>
      <w:r>
        <w:rPr>
          <w:sz w:val="20"/>
          <w:szCs w:val="20"/>
        </w:rPr>
        <w:t>оценивании</w:t>
      </w:r>
      <w:r>
        <w:rPr>
          <w:spacing w:val="1"/>
          <w:sz w:val="20"/>
          <w:szCs w:val="20"/>
        </w:rPr>
        <w:t xml:space="preserve"> </w:t>
      </w:r>
      <w:r>
        <w:rPr>
          <w:sz w:val="20"/>
          <w:szCs w:val="20"/>
        </w:rPr>
        <w:t>развития</w:t>
      </w:r>
      <w:r>
        <w:rPr>
          <w:spacing w:val="1"/>
          <w:sz w:val="20"/>
          <w:szCs w:val="20"/>
        </w:rPr>
        <w:t xml:space="preserve"> </w:t>
      </w:r>
      <w:r>
        <w:rPr>
          <w:sz w:val="20"/>
          <w:szCs w:val="20"/>
        </w:rPr>
        <w:t>УУД</w:t>
      </w:r>
      <w:r>
        <w:rPr>
          <w:spacing w:val="1"/>
          <w:sz w:val="20"/>
          <w:szCs w:val="20"/>
        </w:rPr>
        <w:t xml:space="preserve"> </w:t>
      </w:r>
      <w:r>
        <w:rPr>
          <w:sz w:val="20"/>
          <w:szCs w:val="20"/>
        </w:rPr>
        <w:t>применять</w:t>
      </w:r>
      <w:r>
        <w:rPr>
          <w:spacing w:val="1"/>
          <w:sz w:val="20"/>
          <w:szCs w:val="20"/>
        </w:rPr>
        <w:t xml:space="preserve"> </w:t>
      </w:r>
      <w:r>
        <w:rPr>
          <w:sz w:val="20"/>
          <w:szCs w:val="20"/>
        </w:rPr>
        <w:t>пятибалльную</w:t>
      </w:r>
      <w:r>
        <w:rPr>
          <w:spacing w:val="1"/>
          <w:sz w:val="20"/>
          <w:szCs w:val="20"/>
        </w:rPr>
        <w:t xml:space="preserve"> </w:t>
      </w:r>
      <w:r>
        <w:rPr>
          <w:sz w:val="20"/>
          <w:szCs w:val="20"/>
        </w:rPr>
        <w:t>шкалу.</w:t>
      </w:r>
      <w:r>
        <w:rPr>
          <w:spacing w:val="1"/>
          <w:sz w:val="20"/>
          <w:szCs w:val="20"/>
        </w:rPr>
        <w:t xml:space="preserve"> </w:t>
      </w:r>
      <w:r>
        <w:rPr>
          <w:sz w:val="20"/>
          <w:szCs w:val="20"/>
        </w:rPr>
        <w:t>Рекомендуется</w:t>
      </w:r>
      <w:r>
        <w:rPr>
          <w:spacing w:val="1"/>
          <w:sz w:val="20"/>
          <w:szCs w:val="20"/>
        </w:rPr>
        <w:t xml:space="preserve"> </w:t>
      </w:r>
      <w:r>
        <w:rPr>
          <w:sz w:val="20"/>
          <w:szCs w:val="20"/>
        </w:rPr>
        <w:t>применение</w:t>
      </w:r>
      <w:r>
        <w:rPr>
          <w:spacing w:val="1"/>
          <w:sz w:val="20"/>
          <w:szCs w:val="20"/>
        </w:rPr>
        <w:t xml:space="preserve"> </w:t>
      </w:r>
      <w:r>
        <w:rPr>
          <w:sz w:val="20"/>
          <w:szCs w:val="20"/>
        </w:rPr>
        <w:t>технологий</w:t>
      </w:r>
      <w:r>
        <w:rPr>
          <w:spacing w:val="1"/>
          <w:sz w:val="20"/>
          <w:szCs w:val="20"/>
        </w:rPr>
        <w:t xml:space="preserve"> </w:t>
      </w:r>
      <w:r>
        <w:rPr>
          <w:sz w:val="20"/>
          <w:szCs w:val="20"/>
        </w:rPr>
        <w:t>формирующего</w:t>
      </w:r>
      <w:r>
        <w:rPr>
          <w:spacing w:val="1"/>
          <w:sz w:val="20"/>
          <w:szCs w:val="20"/>
        </w:rPr>
        <w:t xml:space="preserve"> </w:t>
      </w:r>
      <w:r>
        <w:rPr>
          <w:sz w:val="20"/>
          <w:szCs w:val="20"/>
        </w:rPr>
        <w:t>(развивающего</w:t>
      </w:r>
      <w:r>
        <w:rPr>
          <w:spacing w:val="1"/>
          <w:sz w:val="20"/>
          <w:szCs w:val="20"/>
        </w:rPr>
        <w:t xml:space="preserve"> </w:t>
      </w:r>
      <w:r>
        <w:rPr>
          <w:sz w:val="20"/>
          <w:szCs w:val="20"/>
        </w:rPr>
        <w:t>оценивания),</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бинарное,</w:t>
      </w:r>
      <w:r>
        <w:rPr>
          <w:spacing w:val="1"/>
          <w:sz w:val="20"/>
          <w:szCs w:val="20"/>
        </w:rPr>
        <w:t xml:space="preserve"> </w:t>
      </w:r>
      <w:r>
        <w:rPr>
          <w:sz w:val="20"/>
          <w:szCs w:val="20"/>
        </w:rPr>
        <w:t>критериальное,</w:t>
      </w:r>
      <w:r>
        <w:rPr>
          <w:spacing w:val="1"/>
          <w:sz w:val="20"/>
          <w:szCs w:val="20"/>
        </w:rPr>
        <w:t xml:space="preserve"> </w:t>
      </w:r>
      <w:r>
        <w:rPr>
          <w:sz w:val="20"/>
          <w:szCs w:val="20"/>
        </w:rPr>
        <w:t>экспертное</w:t>
      </w:r>
      <w:r>
        <w:rPr>
          <w:spacing w:val="1"/>
          <w:sz w:val="20"/>
          <w:szCs w:val="20"/>
        </w:rPr>
        <w:t xml:space="preserve"> </w:t>
      </w:r>
      <w:r>
        <w:rPr>
          <w:sz w:val="20"/>
          <w:szCs w:val="20"/>
        </w:rPr>
        <w:t>оценивание,</w:t>
      </w:r>
      <w:r>
        <w:rPr>
          <w:spacing w:val="1"/>
          <w:sz w:val="20"/>
          <w:szCs w:val="20"/>
        </w:rPr>
        <w:t xml:space="preserve"> </w:t>
      </w:r>
      <w:r>
        <w:rPr>
          <w:sz w:val="20"/>
          <w:szCs w:val="20"/>
        </w:rPr>
        <w:t>текст</w:t>
      </w:r>
      <w:r>
        <w:rPr>
          <w:spacing w:val="1"/>
          <w:sz w:val="20"/>
          <w:szCs w:val="20"/>
        </w:rPr>
        <w:t xml:space="preserve"> </w:t>
      </w:r>
      <w:r>
        <w:rPr>
          <w:sz w:val="20"/>
          <w:szCs w:val="20"/>
        </w:rPr>
        <w:t>самооценки.</w:t>
      </w:r>
      <w:r>
        <w:rPr>
          <w:spacing w:val="1"/>
          <w:sz w:val="20"/>
          <w:szCs w:val="20"/>
        </w:rPr>
        <w:t xml:space="preserve"> </w:t>
      </w:r>
      <w:r>
        <w:rPr>
          <w:sz w:val="20"/>
          <w:szCs w:val="20"/>
        </w:rPr>
        <w:t>При</w:t>
      </w:r>
      <w:r>
        <w:rPr>
          <w:spacing w:val="1"/>
          <w:sz w:val="20"/>
          <w:szCs w:val="20"/>
        </w:rPr>
        <w:t xml:space="preserve"> </w:t>
      </w:r>
      <w:r>
        <w:rPr>
          <w:sz w:val="20"/>
          <w:szCs w:val="20"/>
        </w:rPr>
        <w:t>разработке</w:t>
      </w:r>
      <w:r>
        <w:rPr>
          <w:spacing w:val="-57"/>
          <w:sz w:val="20"/>
          <w:szCs w:val="20"/>
        </w:rPr>
        <w:t xml:space="preserve"> </w:t>
      </w:r>
      <w:r>
        <w:rPr>
          <w:sz w:val="20"/>
          <w:szCs w:val="20"/>
        </w:rPr>
        <w:t>настоящего</w:t>
      </w:r>
      <w:r>
        <w:rPr>
          <w:spacing w:val="1"/>
          <w:sz w:val="20"/>
          <w:szCs w:val="20"/>
        </w:rPr>
        <w:t xml:space="preserve"> </w:t>
      </w:r>
      <w:r>
        <w:rPr>
          <w:sz w:val="20"/>
          <w:szCs w:val="20"/>
        </w:rPr>
        <w:t>раздела</w:t>
      </w:r>
      <w:r>
        <w:rPr>
          <w:spacing w:val="1"/>
          <w:sz w:val="20"/>
          <w:szCs w:val="20"/>
        </w:rPr>
        <w:t xml:space="preserve"> </w:t>
      </w:r>
      <w:r>
        <w:rPr>
          <w:sz w:val="20"/>
          <w:szCs w:val="20"/>
        </w:rPr>
        <w:t>образовательной</w:t>
      </w:r>
      <w:r>
        <w:rPr>
          <w:spacing w:val="1"/>
          <w:sz w:val="20"/>
          <w:szCs w:val="20"/>
        </w:rPr>
        <w:t xml:space="preserve"> </w:t>
      </w:r>
      <w:r>
        <w:rPr>
          <w:sz w:val="20"/>
          <w:szCs w:val="20"/>
        </w:rPr>
        <w:t>программы</w:t>
      </w:r>
      <w:r>
        <w:rPr>
          <w:spacing w:val="1"/>
          <w:sz w:val="20"/>
          <w:szCs w:val="20"/>
        </w:rPr>
        <w:t xml:space="preserve"> </w:t>
      </w:r>
      <w:r>
        <w:rPr>
          <w:sz w:val="20"/>
          <w:szCs w:val="20"/>
        </w:rPr>
        <w:t>рекомендуется</w:t>
      </w:r>
      <w:r>
        <w:rPr>
          <w:spacing w:val="1"/>
          <w:sz w:val="20"/>
          <w:szCs w:val="20"/>
        </w:rPr>
        <w:t xml:space="preserve"> </w:t>
      </w:r>
      <w:r>
        <w:rPr>
          <w:sz w:val="20"/>
          <w:szCs w:val="20"/>
        </w:rPr>
        <w:t>опираться</w:t>
      </w:r>
      <w:r>
        <w:rPr>
          <w:spacing w:val="1"/>
          <w:sz w:val="20"/>
          <w:szCs w:val="20"/>
        </w:rPr>
        <w:t xml:space="preserve"> </w:t>
      </w:r>
      <w:r>
        <w:rPr>
          <w:sz w:val="20"/>
          <w:szCs w:val="20"/>
        </w:rPr>
        <w:t>на</w:t>
      </w:r>
      <w:r>
        <w:rPr>
          <w:spacing w:val="1"/>
          <w:sz w:val="20"/>
          <w:szCs w:val="20"/>
        </w:rPr>
        <w:t xml:space="preserve"> </w:t>
      </w:r>
      <w:r>
        <w:rPr>
          <w:sz w:val="20"/>
          <w:szCs w:val="20"/>
        </w:rPr>
        <w:t>передовой</w:t>
      </w:r>
      <w:r>
        <w:rPr>
          <w:spacing w:val="1"/>
          <w:sz w:val="20"/>
          <w:szCs w:val="20"/>
        </w:rPr>
        <w:t xml:space="preserve"> </w:t>
      </w:r>
      <w:r>
        <w:rPr>
          <w:sz w:val="20"/>
          <w:szCs w:val="20"/>
        </w:rPr>
        <w:t>международный</w:t>
      </w:r>
      <w:r>
        <w:rPr>
          <w:spacing w:val="1"/>
          <w:sz w:val="20"/>
          <w:szCs w:val="20"/>
        </w:rPr>
        <w:t xml:space="preserve"> </w:t>
      </w:r>
      <w:r>
        <w:rPr>
          <w:sz w:val="20"/>
          <w:szCs w:val="20"/>
        </w:rPr>
        <w:t>и</w:t>
      </w:r>
      <w:r>
        <w:rPr>
          <w:spacing w:val="1"/>
          <w:sz w:val="20"/>
          <w:szCs w:val="20"/>
        </w:rPr>
        <w:t xml:space="preserve"> </w:t>
      </w:r>
      <w:r>
        <w:rPr>
          <w:sz w:val="20"/>
          <w:szCs w:val="20"/>
        </w:rPr>
        <w:t>отечественный</w:t>
      </w:r>
      <w:r>
        <w:rPr>
          <w:spacing w:val="1"/>
          <w:sz w:val="20"/>
          <w:szCs w:val="20"/>
        </w:rPr>
        <w:t xml:space="preserve"> </w:t>
      </w:r>
      <w:r>
        <w:rPr>
          <w:sz w:val="20"/>
          <w:szCs w:val="20"/>
        </w:rPr>
        <w:t>опыт</w:t>
      </w:r>
      <w:r>
        <w:rPr>
          <w:spacing w:val="1"/>
          <w:sz w:val="20"/>
          <w:szCs w:val="20"/>
        </w:rPr>
        <w:t xml:space="preserve"> </w:t>
      </w:r>
      <w:r>
        <w:rPr>
          <w:sz w:val="20"/>
          <w:szCs w:val="20"/>
        </w:rPr>
        <w:t>оценивания,</w:t>
      </w:r>
      <w:r>
        <w:rPr>
          <w:spacing w:val="1"/>
          <w:sz w:val="20"/>
          <w:szCs w:val="20"/>
        </w:rPr>
        <w:t xml:space="preserve"> </w:t>
      </w:r>
      <w:r>
        <w:rPr>
          <w:sz w:val="20"/>
          <w:szCs w:val="20"/>
        </w:rPr>
        <w:t>в</w:t>
      </w:r>
      <w:r>
        <w:rPr>
          <w:spacing w:val="1"/>
          <w:sz w:val="20"/>
          <w:szCs w:val="20"/>
        </w:rPr>
        <w:t xml:space="preserve"> </w:t>
      </w:r>
      <w:r>
        <w:rPr>
          <w:sz w:val="20"/>
          <w:szCs w:val="20"/>
        </w:rPr>
        <w:t>том</w:t>
      </w:r>
      <w:r>
        <w:rPr>
          <w:spacing w:val="1"/>
          <w:sz w:val="20"/>
          <w:szCs w:val="20"/>
        </w:rPr>
        <w:t xml:space="preserve"> </w:t>
      </w:r>
      <w:r>
        <w:rPr>
          <w:sz w:val="20"/>
          <w:szCs w:val="20"/>
        </w:rPr>
        <w:t>числе</w:t>
      </w:r>
      <w:r>
        <w:rPr>
          <w:spacing w:val="1"/>
          <w:sz w:val="20"/>
          <w:szCs w:val="20"/>
        </w:rPr>
        <w:t xml:space="preserve"> </w:t>
      </w:r>
      <w:r>
        <w:rPr>
          <w:sz w:val="20"/>
          <w:szCs w:val="20"/>
        </w:rPr>
        <w:t>в</w:t>
      </w:r>
      <w:r>
        <w:rPr>
          <w:spacing w:val="1"/>
          <w:sz w:val="20"/>
          <w:szCs w:val="20"/>
        </w:rPr>
        <w:t xml:space="preserve"> </w:t>
      </w:r>
      <w:r>
        <w:rPr>
          <w:sz w:val="20"/>
          <w:szCs w:val="20"/>
        </w:rPr>
        <w:t>части</w:t>
      </w:r>
      <w:r>
        <w:rPr>
          <w:spacing w:val="60"/>
          <w:sz w:val="20"/>
          <w:szCs w:val="20"/>
        </w:rPr>
        <w:t xml:space="preserve"> </w:t>
      </w:r>
      <w:r>
        <w:rPr>
          <w:sz w:val="20"/>
          <w:szCs w:val="20"/>
        </w:rPr>
        <w:t>отслеживания</w:t>
      </w:r>
      <w:r>
        <w:rPr>
          <w:spacing w:val="1"/>
          <w:sz w:val="20"/>
          <w:szCs w:val="20"/>
        </w:rPr>
        <w:t xml:space="preserve"> </w:t>
      </w:r>
      <w:r>
        <w:rPr>
          <w:sz w:val="20"/>
          <w:szCs w:val="20"/>
        </w:rPr>
        <w:t>динамики</w:t>
      </w:r>
      <w:r>
        <w:rPr>
          <w:spacing w:val="-1"/>
          <w:sz w:val="20"/>
          <w:szCs w:val="20"/>
        </w:rPr>
        <w:t xml:space="preserve"> </w:t>
      </w:r>
      <w:r>
        <w:rPr>
          <w:sz w:val="20"/>
          <w:szCs w:val="20"/>
        </w:rPr>
        <w:t>индивидуальных</w:t>
      </w:r>
      <w:r>
        <w:rPr>
          <w:spacing w:val="1"/>
          <w:sz w:val="20"/>
          <w:szCs w:val="20"/>
        </w:rPr>
        <w:t xml:space="preserve"> </w:t>
      </w:r>
      <w:r>
        <w:rPr>
          <w:sz w:val="20"/>
          <w:szCs w:val="20"/>
        </w:rPr>
        <w:t>достижений.</w:t>
      </w:r>
    </w:p>
    <w:p>
      <w:pPr>
        <w:pStyle w:val="33"/>
        <w:spacing w:before="3"/>
        <w:ind w:left="0"/>
        <w:jc w:val="left"/>
        <w:rPr>
          <w:b/>
          <w:sz w:val="21"/>
        </w:rPr>
      </w:pPr>
    </w:p>
    <w:p>
      <w:pPr>
        <w:pStyle w:val="60"/>
        <w:numPr>
          <w:ilvl w:val="1"/>
          <w:numId w:val="23"/>
        </w:numPr>
        <w:tabs>
          <w:tab w:val="left" w:pos="836"/>
        </w:tabs>
        <w:ind w:left="835" w:hanging="544"/>
        <w:jc w:val="left"/>
      </w:pPr>
      <w:r>
        <w:t>ПРОГРАММА</w:t>
      </w:r>
      <w:r>
        <w:rPr>
          <w:spacing w:val="-6"/>
        </w:rPr>
        <w:t xml:space="preserve"> </w:t>
      </w:r>
      <w:r>
        <w:t>ВОСПИТАНИЯ</w:t>
      </w:r>
      <w:r>
        <w:rPr>
          <w:spacing w:val="-3"/>
        </w:rPr>
        <w:t xml:space="preserve"> </w:t>
      </w:r>
    </w:p>
    <w:p>
      <w:pPr>
        <w:pStyle w:val="33"/>
        <w:ind w:left="0"/>
        <w:jc w:val="left"/>
        <w:rPr>
          <w:b/>
        </w:rPr>
      </w:pPr>
    </w:p>
    <w:p>
      <w:pPr>
        <w:pStyle w:val="61"/>
        <w:numPr>
          <w:ilvl w:val="2"/>
          <w:numId w:val="154"/>
        </w:numPr>
        <w:tabs>
          <w:tab w:val="left" w:pos="903"/>
        </w:tabs>
        <w:jc w:val="both"/>
        <w:rPr>
          <w:sz w:val="20"/>
          <w:szCs w:val="20"/>
        </w:rPr>
      </w:pPr>
      <w:bookmarkStart w:id="41" w:name="_TOC_250006"/>
      <w:r>
        <w:rPr>
          <w:sz w:val="20"/>
          <w:szCs w:val="20"/>
        </w:rPr>
        <w:t>ПОЯСНИТЕЛЬНАЯ</w:t>
      </w:r>
      <w:r>
        <w:rPr>
          <w:spacing w:val="-6"/>
          <w:sz w:val="20"/>
          <w:szCs w:val="20"/>
        </w:rPr>
        <w:t xml:space="preserve"> </w:t>
      </w:r>
      <w:bookmarkEnd w:id="41"/>
      <w:r>
        <w:rPr>
          <w:sz w:val="20"/>
          <w:szCs w:val="20"/>
        </w:rPr>
        <w:t>ЗАПИСКА</w:t>
      </w:r>
    </w:p>
    <w:p>
      <w:pPr>
        <w:pStyle w:val="33"/>
        <w:spacing w:before="1" w:line="249" w:lineRule="auto"/>
        <w:ind w:left="292" w:right="127" w:firstLine="566"/>
      </w:pPr>
      <w:r>
        <w:t>Программа воспитания МБОУ «Новоильмовская СОШ» направлена на решение проблем гармоничного вхождения школьников в</w:t>
      </w:r>
      <w:r>
        <w:rPr>
          <w:spacing w:val="-47"/>
        </w:rPr>
        <w:t xml:space="preserve"> </w:t>
      </w:r>
      <w:r>
        <w:t>социальный</w:t>
      </w:r>
      <w:r>
        <w:rPr>
          <w:spacing w:val="1"/>
        </w:rPr>
        <w:t xml:space="preserve"> </w:t>
      </w:r>
      <w:r>
        <w:t>мир</w:t>
      </w:r>
      <w:r>
        <w:rPr>
          <w:spacing w:val="1"/>
        </w:rPr>
        <w:t xml:space="preserve"> </w:t>
      </w:r>
      <w:r>
        <w:t>и</w:t>
      </w:r>
      <w:r>
        <w:rPr>
          <w:spacing w:val="1"/>
        </w:rPr>
        <w:t xml:space="preserve"> </w:t>
      </w:r>
      <w:r>
        <w:t>налаживания</w:t>
      </w:r>
      <w:r>
        <w:rPr>
          <w:spacing w:val="1"/>
        </w:rPr>
        <w:t xml:space="preserve"> </w:t>
      </w:r>
      <w:r>
        <w:t>ответственных</w:t>
      </w:r>
      <w:r>
        <w:rPr>
          <w:spacing w:val="1"/>
        </w:rPr>
        <w:t xml:space="preserve"> </w:t>
      </w:r>
      <w:r>
        <w:t>взаимоотношений</w:t>
      </w:r>
      <w:r>
        <w:rPr>
          <w:spacing w:val="1"/>
        </w:rPr>
        <w:t xml:space="preserve"> </w:t>
      </w:r>
      <w:r>
        <w:t>с</w:t>
      </w:r>
      <w:r>
        <w:rPr>
          <w:spacing w:val="1"/>
        </w:rPr>
        <w:t xml:space="preserve"> </w:t>
      </w:r>
      <w:r>
        <w:t xml:space="preserve">окружающими их людьми, </w:t>
      </w:r>
      <w:r>
        <w:rPr>
          <w:color w:val="111111"/>
        </w:rPr>
        <w:t>на приобщение обучающихся к российским</w:t>
      </w:r>
      <w:r>
        <w:rPr>
          <w:color w:val="111111"/>
          <w:spacing w:val="1"/>
        </w:rPr>
        <w:t xml:space="preserve"> </w:t>
      </w:r>
      <w:r>
        <w:rPr>
          <w:color w:val="111111"/>
        </w:rPr>
        <w:t>традиционным духовным ценностям, правилам и нормам поведения в</w:t>
      </w:r>
      <w:r>
        <w:rPr>
          <w:color w:val="111111"/>
          <w:spacing w:val="1"/>
        </w:rPr>
        <w:t xml:space="preserve"> </w:t>
      </w:r>
      <w:r>
        <w:rPr>
          <w:color w:val="111111"/>
        </w:rPr>
        <w:t>российском</w:t>
      </w:r>
      <w:r>
        <w:rPr>
          <w:color w:val="111111"/>
          <w:spacing w:val="3"/>
        </w:rPr>
        <w:t xml:space="preserve"> </w:t>
      </w:r>
      <w:r>
        <w:rPr>
          <w:color w:val="111111"/>
        </w:rPr>
        <w:t>обществе.</w:t>
      </w:r>
    </w:p>
    <w:p>
      <w:pPr>
        <w:pStyle w:val="33"/>
        <w:spacing w:before="4"/>
        <w:ind w:left="0" w:right="139"/>
        <w:rPr>
          <w:spacing w:val="22"/>
        </w:rPr>
      </w:pPr>
      <w:r>
        <w:t xml:space="preserve">      Программа</w:t>
      </w:r>
      <w:r>
        <w:rPr>
          <w:spacing w:val="1"/>
        </w:rPr>
        <w:t xml:space="preserve"> </w:t>
      </w:r>
      <w:r>
        <w:t>воспитания</w:t>
      </w:r>
      <w:r>
        <w:rPr>
          <w:spacing w:val="1"/>
        </w:rPr>
        <w:t xml:space="preserve"> </w:t>
      </w:r>
      <w:r>
        <w:t>разработана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22"/>
        </w:rPr>
        <w:t xml:space="preserve">     </w:t>
      </w:r>
    </w:p>
    <w:p>
      <w:pPr>
        <w:pStyle w:val="33"/>
        <w:spacing w:before="4"/>
        <w:ind w:left="0" w:right="139"/>
        <w:rPr>
          <w:spacing w:val="1"/>
        </w:rPr>
      </w:pPr>
      <w:r>
        <w:rPr>
          <w:spacing w:val="22"/>
        </w:rPr>
        <w:t xml:space="preserve">    </w:t>
      </w:r>
      <w:r>
        <w:t>Законом</w:t>
      </w:r>
      <w:r>
        <w:rPr>
          <w:spacing w:val="23"/>
        </w:rPr>
        <w:t xml:space="preserve"> </w:t>
      </w:r>
      <w:r>
        <w:t>«Об</w:t>
      </w:r>
      <w:r>
        <w:rPr>
          <w:spacing w:val="20"/>
        </w:rPr>
        <w:t xml:space="preserve"> </w:t>
      </w:r>
      <w:r>
        <w:t>образовании</w:t>
      </w:r>
      <w:r>
        <w:rPr>
          <w:spacing w:val="19"/>
        </w:rPr>
        <w:t xml:space="preserve"> </w:t>
      </w:r>
      <w:r>
        <w:t>в</w:t>
      </w:r>
      <w:r>
        <w:rPr>
          <w:spacing w:val="22"/>
        </w:rPr>
        <w:t xml:space="preserve"> </w:t>
      </w:r>
      <w:r>
        <w:t>Российской</w:t>
      </w:r>
      <w:r>
        <w:rPr>
          <w:spacing w:val="19"/>
        </w:rPr>
        <w:t xml:space="preserve"> </w:t>
      </w:r>
      <w:r>
        <w:t>Федерации»</w:t>
      </w:r>
      <w:r>
        <w:rPr>
          <w:spacing w:val="21"/>
        </w:rPr>
        <w:t xml:space="preserve"> </w:t>
      </w:r>
      <w:r>
        <w:t>(от</w:t>
      </w:r>
    </w:p>
    <w:p>
      <w:pPr>
        <w:pStyle w:val="33"/>
        <w:spacing w:before="1"/>
        <w:ind w:left="292" w:right="130"/>
      </w:pPr>
      <w:r>
        <w:t>29.02</w:t>
      </w:r>
      <w:r>
        <w:rPr>
          <w:spacing w:val="1"/>
        </w:rPr>
        <w:t xml:space="preserve"> </w:t>
      </w:r>
      <w:r>
        <w:t>2012</w:t>
      </w:r>
      <w:r>
        <w:rPr>
          <w:spacing w:val="1"/>
        </w:rPr>
        <w:t xml:space="preserve"> </w:t>
      </w:r>
      <w:r>
        <w:t>г.</w:t>
      </w:r>
      <w:r>
        <w:rPr>
          <w:spacing w:val="1"/>
        </w:rPr>
        <w:t xml:space="preserve"> </w:t>
      </w:r>
      <w:r>
        <w:t>№</w:t>
      </w:r>
      <w:r>
        <w:rPr>
          <w:spacing w:val="1"/>
        </w:rPr>
        <w:t xml:space="preserve"> </w:t>
      </w:r>
      <w:r>
        <w:t>273-ФЗ),</w:t>
      </w:r>
      <w:r>
        <w:rPr>
          <w:spacing w:val="1"/>
        </w:rPr>
        <w:t xml:space="preserve"> </w:t>
      </w:r>
      <w:r>
        <w:t>Конвенцией</w:t>
      </w:r>
      <w:r>
        <w:rPr>
          <w:spacing w:val="1"/>
        </w:rPr>
        <w:t xml:space="preserve"> </w:t>
      </w:r>
      <w:r>
        <w:t>ООН</w:t>
      </w:r>
      <w:r>
        <w:rPr>
          <w:spacing w:val="1"/>
        </w:rPr>
        <w:t xml:space="preserve"> </w:t>
      </w:r>
      <w:r>
        <w:t>«О</w:t>
      </w:r>
      <w:r>
        <w:rPr>
          <w:spacing w:val="1"/>
        </w:rPr>
        <w:t xml:space="preserve"> </w:t>
      </w:r>
      <w:r>
        <w:t>правах</w:t>
      </w:r>
      <w:r>
        <w:rPr>
          <w:spacing w:val="1"/>
        </w:rPr>
        <w:t xml:space="preserve"> </w:t>
      </w:r>
      <w:r>
        <w:t>ребенка»,</w:t>
      </w:r>
      <w:r>
        <w:rPr>
          <w:spacing w:val="1"/>
        </w:rPr>
        <w:t xml:space="preserve"> </w:t>
      </w:r>
      <w:r>
        <w:t>Стратегией развития воспитания в Российской Федерации на период до</w:t>
      </w:r>
      <w:r>
        <w:rPr>
          <w:spacing w:val="1"/>
        </w:rPr>
        <w:t xml:space="preserve"> </w:t>
      </w:r>
      <w:r>
        <w:t>2025</w:t>
      </w:r>
      <w:r>
        <w:rPr>
          <w:spacing w:val="1"/>
        </w:rPr>
        <w:t xml:space="preserve"> </w:t>
      </w:r>
      <w:r>
        <w:t>года,</w:t>
      </w:r>
      <w:r>
        <w:rPr>
          <w:spacing w:val="1"/>
        </w:rPr>
        <w:t xml:space="preserve"> </w:t>
      </w:r>
      <w:r>
        <w:t>Федеральными</w:t>
      </w:r>
      <w:r>
        <w:rPr>
          <w:spacing w:val="1"/>
        </w:rPr>
        <w:t xml:space="preserve"> </w:t>
      </w:r>
      <w:r>
        <w:t>государственными</w:t>
      </w:r>
      <w:r>
        <w:rPr>
          <w:spacing w:val="1"/>
        </w:rPr>
        <w:t xml:space="preserve"> </w:t>
      </w:r>
      <w:r>
        <w:t>образовательными</w:t>
      </w:r>
      <w:r>
        <w:rPr>
          <w:spacing w:val="1"/>
        </w:rPr>
        <w:t xml:space="preserve"> </w:t>
      </w:r>
      <w:r>
        <w:t>стандартами начального, основного и среднего  общего образования,</w:t>
      </w:r>
      <w:r>
        <w:rPr>
          <w:spacing w:val="1"/>
        </w:rPr>
        <w:t xml:space="preserve"> </w:t>
      </w:r>
      <w:r>
        <w:t>Концепцией</w:t>
      </w:r>
      <w:r>
        <w:rPr>
          <w:spacing w:val="-47"/>
        </w:rPr>
        <w:t xml:space="preserve"> </w:t>
      </w:r>
      <w:r>
        <w:t>духовно-нравственного</w:t>
      </w:r>
      <w:r>
        <w:rPr>
          <w:spacing w:val="1"/>
        </w:rPr>
        <w:t xml:space="preserve"> </w:t>
      </w:r>
      <w:r>
        <w:t>развития</w:t>
      </w:r>
      <w:r>
        <w:rPr>
          <w:spacing w:val="1"/>
        </w:rPr>
        <w:t xml:space="preserve"> </w:t>
      </w:r>
      <w:r>
        <w:t>и</w:t>
      </w:r>
      <w:r>
        <w:rPr>
          <w:spacing w:val="1"/>
        </w:rPr>
        <w:t xml:space="preserve"> </w:t>
      </w:r>
      <w:r>
        <w:t>воспитания</w:t>
      </w:r>
      <w:r>
        <w:rPr>
          <w:spacing w:val="1"/>
        </w:rPr>
        <w:t xml:space="preserve"> </w:t>
      </w:r>
      <w:r>
        <w:t>личности</w:t>
      </w:r>
      <w:r>
        <w:rPr>
          <w:spacing w:val="1"/>
        </w:rPr>
        <w:t xml:space="preserve"> </w:t>
      </w:r>
      <w:r>
        <w:t>гражданина</w:t>
      </w:r>
      <w:r>
        <w:rPr>
          <w:spacing w:val="1"/>
        </w:rPr>
        <w:t xml:space="preserve"> </w:t>
      </w:r>
      <w:r>
        <w:t xml:space="preserve">России.  </w:t>
      </w:r>
      <w:r>
        <w:rPr>
          <w:spacing w:val="1"/>
        </w:rPr>
        <w:t xml:space="preserve"> </w:t>
      </w:r>
    </w:p>
    <w:p>
      <w:pPr>
        <w:pStyle w:val="33"/>
        <w:spacing w:before="3"/>
        <w:ind w:left="292" w:right="132" w:firstLine="566"/>
      </w:pPr>
      <w:r>
        <w:t>В центре программы воспитания МБОУ «Новоильмовская СОШ»  находится</w:t>
      </w:r>
      <w:r>
        <w:rPr>
          <w:spacing w:val="1"/>
        </w:rPr>
        <w:t xml:space="preserve"> </w:t>
      </w:r>
      <w:r>
        <w:t>личностное</w:t>
      </w:r>
      <w:r>
        <w:rPr>
          <w:spacing w:val="1"/>
        </w:rPr>
        <w:t xml:space="preserve"> </w:t>
      </w:r>
      <w:r>
        <w:t>развитие</w:t>
      </w:r>
      <w:r>
        <w:rPr>
          <w:spacing w:val="1"/>
        </w:rPr>
        <w:t xml:space="preserve"> </w:t>
      </w:r>
      <w:r>
        <w:t>обучающихся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общего</w:t>
      </w:r>
      <w:r>
        <w:rPr>
          <w:spacing w:val="1"/>
        </w:rPr>
        <w:t xml:space="preserve"> </w:t>
      </w:r>
      <w:r>
        <w:t>образования,</w:t>
      </w:r>
      <w:r>
        <w:rPr>
          <w:spacing w:val="1"/>
        </w:rPr>
        <w:t xml:space="preserve"> </w:t>
      </w:r>
      <w:r>
        <w:t>формирование</w:t>
      </w:r>
      <w:r>
        <w:rPr>
          <w:spacing w:val="1"/>
        </w:rPr>
        <w:t xml:space="preserve"> </w:t>
      </w:r>
      <w:r>
        <w:t>у</w:t>
      </w:r>
      <w:r>
        <w:rPr>
          <w:spacing w:val="1"/>
        </w:rPr>
        <w:t xml:space="preserve"> </w:t>
      </w:r>
      <w:r>
        <w:t>них</w:t>
      </w:r>
      <w:r>
        <w:rPr>
          <w:spacing w:val="1"/>
        </w:rPr>
        <w:t xml:space="preserve"> </w:t>
      </w:r>
      <w:r>
        <w:t>системных</w:t>
      </w:r>
      <w:r>
        <w:rPr>
          <w:spacing w:val="1"/>
        </w:rPr>
        <w:t xml:space="preserve"> </w:t>
      </w:r>
      <w:r>
        <w:t>знаний</w:t>
      </w:r>
      <w:r>
        <w:rPr>
          <w:spacing w:val="1"/>
        </w:rPr>
        <w:t xml:space="preserve"> </w:t>
      </w:r>
      <w:r>
        <w:t>о</w:t>
      </w:r>
      <w:r>
        <w:rPr>
          <w:spacing w:val="1"/>
        </w:rPr>
        <w:t xml:space="preserve"> </w:t>
      </w:r>
      <w:r>
        <w:t>различных</w:t>
      </w:r>
      <w:r>
        <w:rPr>
          <w:spacing w:val="1"/>
        </w:rPr>
        <w:t xml:space="preserve"> </w:t>
      </w:r>
      <w:r>
        <w:t>аспектах развития России и мира.</w:t>
      </w:r>
      <w:r>
        <w:rPr>
          <w:spacing w:val="1"/>
        </w:rPr>
        <w:t xml:space="preserve"> </w:t>
      </w:r>
      <w:r>
        <w:t>Одним</w:t>
      </w:r>
      <w:r>
        <w:rPr>
          <w:spacing w:val="1"/>
        </w:rPr>
        <w:t xml:space="preserve"> </w:t>
      </w:r>
      <w:r>
        <w:t>из</w:t>
      </w:r>
      <w:r>
        <w:rPr>
          <w:spacing w:val="1"/>
        </w:rPr>
        <w:t xml:space="preserve"> </w:t>
      </w:r>
      <w:r>
        <w:t>результатов реализации</w:t>
      </w:r>
      <w:r>
        <w:rPr>
          <w:spacing w:val="1"/>
        </w:rPr>
        <w:t xml:space="preserve"> </w:t>
      </w:r>
      <w:r>
        <w:t>программы</w:t>
      </w:r>
      <w:r>
        <w:rPr>
          <w:spacing w:val="1"/>
        </w:rPr>
        <w:t xml:space="preserve"> </w:t>
      </w:r>
      <w:r>
        <w:t>школы</w:t>
      </w:r>
      <w:r>
        <w:rPr>
          <w:spacing w:val="1"/>
        </w:rPr>
        <w:t xml:space="preserve"> </w:t>
      </w:r>
      <w:r>
        <w:t>станет</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российским</w:t>
      </w:r>
      <w:r>
        <w:rPr>
          <w:spacing w:val="1"/>
        </w:rPr>
        <w:t xml:space="preserve"> </w:t>
      </w:r>
      <w:r>
        <w:t>традиционным духовным ценностям, правилам и нормам поведения в</w:t>
      </w:r>
      <w:r>
        <w:rPr>
          <w:spacing w:val="1"/>
        </w:rPr>
        <w:t xml:space="preserve"> </w:t>
      </w:r>
      <w:r>
        <w:t>российском</w:t>
      </w:r>
      <w:r>
        <w:rPr>
          <w:spacing w:val="32"/>
        </w:rPr>
        <w:t xml:space="preserve"> </w:t>
      </w:r>
      <w:r>
        <w:t>обществе.</w:t>
      </w:r>
    </w:p>
    <w:p>
      <w:pPr>
        <w:pStyle w:val="33"/>
        <w:spacing w:before="3"/>
        <w:ind w:left="292" w:right="132" w:firstLine="566"/>
      </w:pPr>
      <w:r>
        <w:rPr>
          <w:b/>
          <w:bCs/>
          <w:i/>
          <w:iCs/>
        </w:rPr>
        <w:t xml:space="preserve"> Рабочая программа воспитания МБОУ «Новоильмовская СОШ» является Приложением к основной образовательной программе начального , основного и средненго  общего образования и  </w:t>
      </w:r>
      <w:r>
        <w:rPr>
          <w:b/>
        </w:rPr>
        <w:t>размещена на</w:t>
      </w:r>
      <w:r>
        <w:rPr>
          <w:b/>
          <w:spacing w:val="1"/>
        </w:rPr>
        <w:t xml:space="preserve"> </w:t>
      </w:r>
      <w:r>
        <w:rPr>
          <w:b/>
        </w:rPr>
        <w:t>сайте</w:t>
      </w:r>
      <w:r>
        <w:rPr>
          <w:b/>
          <w:spacing w:val="-2"/>
        </w:rPr>
        <w:t xml:space="preserve"> </w:t>
      </w:r>
      <w:r>
        <w:rPr>
          <w:b/>
        </w:rPr>
        <w:t>школы</w:t>
      </w:r>
      <w:r>
        <w:t xml:space="preserve">: </w:t>
      </w:r>
      <w:r>
        <w:fldChar w:fldCharType="begin"/>
      </w:r>
      <w:r>
        <w:instrText xml:space="preserve"> HYPERLINK "https://edu.tatar.ru/cheremshan/nov-ilmovo/sch/page3122704.htm" </w:instrText>
      </w:r>
      <w:r>
        <w:fldChar w:fldCharType="separate"/>
      </w:r>
      <w:r>
        <w:rPr>
          <w:rStyle w:val="17"/>
        </w:rPr>
        <w:t>https://edu.tatar.ru/cheremshan/nov-ilmovo/sch/page3122704.htm</w:t>
      </w:r>
      <w:r>
        <w:rPr>
          <w:rStyle w:val="17"/>
        </w:rPr>
        <w:fldChar w:fldCharType="end"/>
      </w:r>
    </w:p>
    <w:p>
      <w:pPr>
        <w:pStyle w:val="33"/>
        <w:spacing w:before="3"/>
        <w:ind w:left="292" w:right="132" w:firstLine="566"/>
      </w:pPr>
    </w:p>
    <w:p>
      <w:pPr>
        <w:pStyle w:val="33"/>
        <w:spacing w:before="3"/>
        <w:ind w:left="292" w:right="132" w:firstLine="566"/>
      </w:pPr>
      <w:r>
        <w:rPr>
          <w:spacing w:val="33"/>
        </w:rPr>
        <w:t xml:space="preserve"> </w:t>
      </w:r>
    </w:p>
    <w:p>
      <w:pPr>
        <w:sectPr>
          <w:pgSz w:w="7830" w:h="12020"/>
          <w:pgMar w:top="1100" w:right="459" w:bottom="720" w:left="851" w:header="0" w:footer="532" w:gutter="0"/>
          <w:cols w:space="720" w:num="1"/>
        </w:sectPr>
      </w:pPr>
    </w:p>
    <w:p>
      <w:pPr>
        <w:pStyle w:val="60"/>
        <w:numPr>
          <w:ilvl w:val="0"/>
          <w:numId w:val="23"/>
        </w:numPr>
        <w:tabs>
          <w:tab w:val="left" w:pos="537"/>
        </w:tabs>
        <w:spacing w:before="102"/>
      </w:pPr>
      <w:bookmarkStart w:id="42" w:name="_TOC_250004"/>
      <w:r>
        <w:t>ОРГАНИЗАЦИОННЫЙ</w:t>
      </w:r>
      <w:r>
        <w:rPr>
          <w:spacing w:val="-10"/>
        </w:rPr>
        <w:t xml:space="preserve"> </w:t>
      </w:r>
      <w:bookmarkEnd w:id="42"/>
      <w:r>
        <w:t>РАЗДЕЛ</w:t>
      </w:r>
    </w:p>
    <w:p>
      <w:pPr>
        <w:pStyle w:val="61"/>
        <w:numPr>
          <w:ilvl w:val="1"/>
          <w:numId w:val="90"/>
        </w:numPr>
        <w:tabs>
          <w:tab w:val="left" w:pos="681"/>
        </w:tabs>
        <w:spacing w:before="92"/>
        <w:jc w:val="both"/>
        <w:rPr>
          <w:sz w:val="20"/>
          <w:szCs w:val="20"/>
        </w:rPr>
      </w:pPr>
      <w:r>
        <w:rPr>
          <w:sz w:val="20"/>
          <w:szCs w:val="20"/>
        </w:rPr>
        <w:t>УЧЕБНЫЙ</w:t>
      </w:r>
      <w:r>
        <w:rPr>
          <w:spacing w:val="-4"/>
          <w:sz w:val="20"/>
          <w:szCs w:val="20"/>
        </w:rPr>
        <w:t xml:space="preserve"> </w:t>
      </w:r>
      <w:r>
        <w:rPr>
          <w:sz w:val="20"/>
          <w:szCs w:val="20"/>
        </w:rPr>
        <w:t>ПЛАН НАЧАЛЬНОГО</w:t>
      </w:r>
      <w:r>
        <w:rPr>
          <w:spacing w:val="-5"/>
          <w:sz w:val="20"/>
          <w:szCs w:val="20"/>
        </w:rPr>
        <w:t xml:space="preserve"> </w:t>
      </w:r>
      <w:r>
        <w:rPr>
          <w:sz w:val="20"/>
          <w:szCs w:val="20"/>
        </w:rPr>
        <w:t>ОБЩЕГО</w:t>
      </w:r>
      <w:r>
        <w:rPr>
          <w:spacing w:val="-5"/>
          <w:sz w:val="20"/>
          <w:szCs w:val="20"/>
        </w:rPr>
        <w:t xml:space="preserve"> </w:t>
      </w:r>
      <w:r>
        <w:rPr>
          <w:sz w:val="20"/>
          <w:szCs w:val="20"/>
        </w:rPr>
        <w:t>ОБРАЗОВАНИЯ</w:t>
      </w:r>
    </w:p>
    <w:p>
      <w:pPr>
        <w:pStyle w:val="33"/>
        <w:spacing w:before="9"/>
        <w:ind w:left="0"/>
        <w:jc w:val="left"/>
        <w:rPr>
          <w:b/>
          <w:sz w:val="19"/>
        </w:rPr>
      </w:pPr>
    </w:p>
    <w:p>
      <w:pPr>
        <w:pStyle w:val="61"/>
        <w:ind w:left="518"/>
        <w:jc w:val="both"/>
      </w:pPr>
      <w:r>
        <w:t>Пояснительная</w:t>
      </w:r>
      <w:r>
        <w:rPr>
          <w:spacing w:val="-2"/>
        </w:rPr>
        <w:t xml:space="preserve"> </w:t>
      </w:r>
      <w:r>
        <w:t>записка</w:t>
      </w:r>
    </w:p>
    <w:p>
      <w:pPr>
        <w:pStyle w:val="33"/>
        <w:spacing w:before="4"/>
        <w:ind w:left="0"/>
        <w:jc w:val="left"/>
        <w:rPr>
          <w:b/>
          <w:sz w:val="21"/>
        </w:rPr>
      </w:pPr>
    </w:p>
    <w:p>
      <w:pPr>
        <w:pStyle w:val="33"/>
        <w:spacing w:line="249" w:lineRule="auto"/>
        <w:ind w:left="292" w:right="136" w:firstLine="470"/>
      </w:pPr>
      <w:r>
        <w:t>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формы промежуточной аттестации обучающихся. Учебный план начального общего образования МБОУ «Новоильмовская СОШ» разработан</w:t>
      </w:r>
      <w:r>
        <w:rPr>
          <w:spacing w:val="1"/>
        </w:rPr>
        <w:t xml:space="preserve"> </w:t>
      </w:r>
      <w:r>
        <w:t>на</w:t>
      </w:r>
      <w:r>
        <w:rPr>
          <w:spacing w:val="1"/>
        </w:rPr>
        <w:t xml:space="preserve"> </w:t>
      </w:r>
      <w:r>
        <w:t>основе</w:t>
      </w:r>
      <w:r>
        <w:rPr>
          <w:spacing w:val="1"/>
        </w:rPr>
        <w:t xml:space="preserve"> </w:t>
      </w:r>
      <w:r>
        <w:t>следующих</w:t>
      </w:r>
      <w:r>
        <w:rPr>
          <w:spacing w:val="1"/>
        </w:rPr>
        <w:t xml:space="preserve"> </w:t>
      </w:r>
      <w:r>
        <w:t>нормативно-правовых</w:t>
      </w:r>
      <w:r>
        <w:rPr>
          <w:spacing w:val="1"/>
        </w:rPr>
        <w:t xml:space="preserve"> </w:t>
      </w:r>
      <w:r>
        <w:t>документов:</w:t>
      </w:r>
    </w:p>
    <w:p>
      <w:pPr>
        <w:pStyle w:val="64"/>
        <w:numPr>
          <w:ilvl w:val="0"/>
          <w:numId w:val="155"/>
        </w:numPr>
        <w:tabs>
          <w:tab w:val="left" w:pos="576"/>
        </w:tabs>
        <w:spacing w:line="232" w:lineRule="auto"/>
        <w:ind w:right="140"/>
        <w:rPr>
          <w:sz w:val="24"/>
        </w:rPr>
      </w:pPr>
      <w:r>
        <w:rPr>
          <w:sz w:val="20"/>
        </w:rPr>
        <w:t>Федеральный</w:t>
      </w:r>
      <w:r>
        <w:rPr>
          <w:spacing w:val="1"/>
          <w:sz w:val="20"/>
        </w:rPr>
        <w:t xml:space="preserve"> </w:t>
      </w:r>
      <w:r>
        <w:rPr>
          <w:sz w:val="20"/>
        </w:rPr>
        <w:t>закон</w:t>
      </w:r>
      <w:r>
        <w:rPr>
          <w:spacing w:val="1"/>
          <w:sz w:val="20"/>
        </w:rPr>
        <w:t xml:space="preserve"> </w:t>
      </w:r>
      <w:r>
        <w:rPr>
          <w:sz w:val="20"/>
        </w:rPr>
        <w:t>«Об образовании в Российской</w:t>
      </w:r>
      <w:r>
        <w:rPr>
          <w:spacing w:val="1"/>
          <w:sz w:val="20"/>
        </w:rPr>
        <w:t xml:space="preserve"> </w:t>
      </w:r>
      <w:r>
        <w:rPr>
          <w:sz w:val="20"/>
        </w:rPr>
        <w:t>Федерации»</w:t>
      </w:r>
      <w:r>
        <w:rPr>
          <w:spacing w:val="50"/>
          <w:sz w:val="20"/>
        </w:rPr>
        <w:t xml:space="preserve"> </w:t>
      </w:r>
      <w:r>
        <w:rPr>
          <w:sz w:val="20"/>
        </w:rPr>
        <w:t>от</w:t>
      </w:r>
      <w:r>
        <w:rPr>
          <w:spacing w:val="-47"/>
          <w:sz w:val="20"/>
        </w:rPr>
        <w:t xml:space="preserve"> </w:t>
      </w:r>
      <w:r>
        <w:rPr>
          <w:sz w:val="20"/>
        </w:rPr>
        <w:t>29</w:t>
      </w:r>
      <w:r>
        <w:rPr>
          <w:spacing w:val="2"/>
          <w:sz w:val="20"/>
        </w:rPr>
        <w:t xml:space="preserve"> </w:t>
      </w:r>
      <w:r>
        <w:rPr>
          <w:sz w:val="20"/>
        </w:rPr>
        <w:t>декабря</w:t>
      </w:r>
      <w:r>
        <w:rPr>
          <w:spacing w:val="1"/>
          <w:sz w:val="20"/>
        </w:rPr>
        <w:t xml:space="preserve"> </w:t>
      </w:r>
      <w:r>
        <w:rPr>
          <w:sz w:val="20"/>
        </w:rPr>
        <w:t>2012</w:t>
      </w:r>
      <w:r>
        <w:rPr>
          <w:spacing w:val="2"/>
          <w:sz w:val="20"/>
        </w:rPr>
        <w:t xml:space="preserve"> </w:t>
      </w:r>
      <w:r>
        <w:rPr>
          <w:sz w:val="20"/>
        </w:rPr>
        <w:t>года</w:t>
      </w:r>
      <w:r>
        <w:rPr>
          <w:spacing w:val="4"/>
          <w:sz w:val="20"/>
        </w:rPr>
        <w:t xml:space="preserve"> </w:t>
      </w:r>
      <w:r>
        <w:rPr>
          <w:sz w:val="20"/>
        </w:rPr>
        <w:t>N</w:t>
      </w:r>
      <w:r>
        <w:rPr>
          <w:spacing w:val="-3"/>
          <w:sz w:val="20"/>
        </w:rPr>
        <w:t xml:space="preserve"> </w:t>
      </w:r>
      <w:r>
        <w:rPr>
          <w:sz w:val="20"/>
        </w:rPr>
        <w:t>273-ФЗ;</w:t>
      </w:r>
    </w:p>
    <w:p>
      <w:pPr>
        <w:pStyle w:val="64"/>
        <w:numPr>
          <w:ilvl w:val="0"/>
          <w:numId w:val="155"/>
        </w:numPr>
        <w:tabs>
          <w:tab w:val="left" w:pos="576"/>
        </w:tabs>
        <w:spacing w:before="1" w:line="235" w:lineRule="auto"/>
        <w:ind w:right="124"/>
        <w:rPr>
          <w:sz w:val="24"/>
        </w:rPr>
      </w:pPr>
      <w:bookmarkStart w:id="43" w:name="-_Приказ_Министерства_просвещения_России"/>
      <w:bookmarkEnd w:id="43"/>
      <w:r>
        <w:rPr>
          <w:sz w:val="20"/>
        </w:rPr>
        <w:t>Приказ Министерства просвещения России от 31.05.2021г.№286 «Об</w:t>
      </w:r>
      <w:r>
        <w:rPr>
          <w:spacing w:val="-47"/>
          <w:sz w:val="20"/>
        </w:rPr>
        <w:t xml:space="preserve"> </w:t>
      </w:r>
      <w:r>
        <w:rPr>
          <w:sz w:val="20"/>
        </w:rPr>
        <w:t>утверждении</w:t>
      </w:r>
      <w:r>
        <w:rPr>
          <w:spacing w:val="1"/>
          <w:sz w:val="20"/>
        </w:rPr>
        <w:t xml:space="preserve"> </w:t>
      </w:r>
      <w:r>
        <w:rPr>
          <w:sz w:val="20"/>
        </w:rPr>
        <w:t>Федерального</w:t>
      </w:r>
      <w:r>
        <w:rPr>
          <w:spacing w:val="1"/>
          <w:sz w:val="20"/>
        </w:rPr>
        <w:t xml:space="preserve"> </w:t>
      </w:r>
      <w:r>
        <w:rPr>
          <w:sz w:val="20"/>
        </w:rPr>
        <w:t>государственного</w:t>
      </w:r>
      <w:r>
        <w:rPr>
          <w:spacing w:val="1"/>
          <w:sz w:val="20"/>
        </w:rPr>
        <w:t xml:space="preserve"> </w:t>
      </w:r>
      <w:r>
        <w:rPr>
          <w:sz w:val="20"/>
        </w:rPr>
        <w:t>образовательного</w:t>
      </w:r>
      <w:r>
        <w:rPr>
          <w:spacing w:val="1"/>
          <w:sz w:val="20"/>
        </w:rPr>
        <w:t xml:space="preserve"> </w:t>
      </w:r>
      <w:r>
        <w:rPr>
          <w:sz w:val="20"/>
        </w:rPr>
        <w:t>стандарта</w:t>
      </w:r>
      <w:r>
        <w:rPr>
          <w:spacing w:val="3"/>
          <w:sz w:val="20"/>
        </w:rPr>
        <w:t xml:space="preserve"> </w:t>
      </w:r>
      <w:r>
        <w:rPr>
          <w:sz w:val="20"/>
        </w:rPr>
        <w:t>начального</w:t>
      </w:r>
      <w:r>
        <w:rPr>
          <w:spacing w:val="-3"/>
          <w:sz w:val="20"/>
        </w:rPr>
        <w:t xml:space="preserve"> </w:t>
      </w:r>
      <w:r>
        <w:rPr>
          <w:sz w:val="20"/>
        </w:rPr>
        <w:t>общего</w:t>
      </w:r>
      <w:r>
        <w:rPr>
          <w:spacing w:val="-3"/>
          <w:sz w:val="20"/>
        </w:rPr>
        <w:t xml:space="preserve"> </w:t>
      </w:r>
      <w:r>
        <w:rPr>
          <w:sz w:val="20"/>
        </w:rPr>
        <w:t>образования»</w:t>
      </w:r>
    </w:p>
    <w:p>
      <w:pPr>
        <w:pStyle w:val="64"/>
        <w:numPr>
          <w:ilvl w:val="0"/>
          <w:numId w:val="155"/>
        </w:numPr>
        <w:tabs>
          <w:tab w:val="left" w:pos="576"/>
        </w:tabs>
        <w:spacing w:before="7" w:line="237" w:lineRule="auto"/>
        <w:ind w:right="136"/>
        <w:rPr>
          <w:sz w:val="24"/>
        </w:rPr>
      </w:pPr>
      <w:r>
        <w:rPr>
          <w:sz w:val="20"/>
        </w:rPr>
        <w:t>Приказ</w:t>
      </w:r>
      <w:r>
        <w:rPr>
          <w:spacing w:val="1"/>
          <w:sz w:val="20"/>
        </w:rPr>
        <w:t xml:space="preserve"> </w:t>
      </w:r>
      <w:r>
        <w:rPr>
          <w:sz w:val="20"/>
        </w:rPr>
        <w:t>Министерства</w:t>
      </w:r>
      <w:r>
        <w:rPr>
          <w:spacing w:val="1"/>
          <w:sz w:val="20"/>
        </w:rPr>
        <w:t xml:space="preserve"> </w:t>
      </w:r>
      <w:r>
        <w:rPr>
          <w:sz w:val="20"/>
        </w:rPr>
        <w:t>просвещения</w:t>
      </w:r>
      <w:r>
        <w:rPr>
          <w:spacing w:val="1"/>
          <w:sz w:val="20"/>
        </w:rPr>
        <w:t xml:space="preserve"> </w:t>
      </w:r>
      <w:r>
        <w:rPr>
          <w:sz w:val="20"/>
        </w:rPr>
        <w:t>Российской</w:t>
      </w:r>
      <w:r>
        <w:rPr>
          <w:spacing w:val="1"/>
          <w:sz w:val="20"/>
        </w:rPr>
        <w:t xml:space="preserve"> </w:t>
      </w:r>
      <w:r>
        <w:rPr>
          <w:sz w:val="20"/>
        </w:rPr>
        <w:t>Федерации</w:t>
      </w:r>
      <w:r>
        <w:rPr>
          <w:spacing w:val="1"/>
          <w:sz w:val="20"/>
        </w:rPr>
        <w:t xml:space="preserve"> </w:t>
      </w:r>
      <w:r>
        <w:rPr>
          <w:sz w:val="20"/>
        </w:rPr>
        <w:t>от</w:t>
      </w:r>
      <w:r>
        <w:rPr>
          <w:spacing w:val="1"/>
          <w:sz w:val="20"/>
        </w:rPr>
        <w:t xml:space="preserve"> </w:t>
      </w:r>
      <w:r>
        <w:rPr>
          <w:spacing w:val="-1"/>
          <w:sz w:val="20"/>
        </w:rPr>
        <w:t>20.05.2020</w:t>
      </w:r>
      <w:r>
        <w:rPr>
          <w:spacing w:val="-6"/>
          <w:sz w:val="20"/>
        </w:rPr>
        <w:t xml:space="preserve"> </w:t>
      </w:r>
      <w:r>
        <w:rPr>
          <w:spacing w:val="-1"/>
          <w:sz w:val="20"/>
        </w:rPr>
        <w:t>№</w:t>
      </w:r>
      <w:r>
        <w:rPr>
          <w:spacing w:val="-11"/>
          <w:sz w:val="20"/>
        </w:rPr>
        <w:t xml:space="preserve"> </w:t>
      </w:r>
      <w:r>
        <w:rPr>
          <w:spacing w:val="-1"/>
          <w:sz w:val="20"/>
        </w:rPr>
        <w:t>254</w:t>
      </w:r>
      <w:r>
        <w:rPr>
          <w:spacing w:val="-11"/>
          <w:sz w:val="20"/>
        </w:rPr>
        <w:t xml:space="preserve"> </w:t>
      </w:r>
      <w:r>
        <w:rPr>
          <w:spacing w:val="-1"/>
          <w:sz w:val="20"/>
        </w:rPr>
        <w:t>«Об</w:t>
      </w:r>
      <w:r>
        <w:rPr>
          <w:spacing w:val="-8"/>
          <w:sz w:val="20"/>
        </w:rPr>
        <w:t xml:space="preserve"> </w:t>
      </w:r>
      <w:r>
        <w:rPr>
          <w:spacing w:val="-1"/>
          <w:sz w:val="20"/>
        </w:rPr>
        <w:t>утверждении</w:t>
      </w:r>
      <w:r>
        <w:rPr>
          <w:spacing w:val="-9"/>
          <w:sz w:val="20"/>
        </w:rPr>
        <w:t xml:space="preserve"> </w:t>
      </w:r>
      <w:r>
        <w:rPr>
          <w:sz w:val="20"/>
        </w:rPr>
        <w:t>федерального</w:t>
      </w:r>
      <w:r>
        <w:rPr>
          <w:spacing w:val="-10"/>
          <w:sz w:val="20"/>
        </w:rPr>
        <w:t xml:space="preserve"> </w:t>
      </w:r>
      <w:r>
        <w:rPr>
          <w:sz w:val="20"/>
        </w:rPr>
        <w:t>перечня</w:t>
      </w:r>
      <w:r>
        <w:rPr>
          <w:spacing w:val="-3"/>
          <w:sz w:val="20"/>
        </w:rPr>
        <w:t xml:space="preserve"> </w:t>
      </w:r>
      <w:r>
        <w:rPr>
          <w:sz w:val="20"/>
        </w:rPr>
        <w:t>учебников,</w:t>
      </w:r>
      <w:r>
        <w:rPr>
          <w:spacing w:val="-48"/>
          <w:sz w:val="20"/>
        </w:rPr>
        <w:t xml:space="preserve"> </w:t>
      </w:r>
      <w:r>
        <w:rPr>
          <w:sz w:val="20"/>
        </w:rPr>
        <w:t>допущенных</w:t>
      </w:r>
      <w:r>
        <w:rPr>
          <w:spacing w:val="1"/>
          <w:sz w:val="20"/>
        </w:rPr>
        <w:t xml:space="preserve"> </w:t>
      </w:r>
      <w:r>
        <w:rPr>
          <w:sz w:val="20"/>
        </w:rPr>
        <w:t>к</w:t>
      </w:r>
      <w:r>
        <w:rPr>
          <w:spacing w:val="1"/>
          <w:sz w:val="20"/>
        </w:rPr>
        <w:t xml:space="preserve"> </w:t>
      </w:r>
      <w:r>
        <w:rPr>
          <w:sz w:val="20"/>
        </w:rPr>
        <w:t>использованию</w:t>
      </w:r>
      <w:r>
        <w:rPr>
          <w:spacing w:val="1"/>
          <w:sz w:val="20"/>
        </w:rPr>
        <w:t xml:space="preserve"> </w:t>
      </w:r>
      <w:r>
        <w:rPr>
          <w:sz w:val="20"/>
        </w:rPr>
        <w:t>при</w:t>
      </w:r>
      <w:r>
        <w:rPr>
          <w:spacing w:val="1"/>
          <w:sz w:val="20"/>
        </w:rPr>
        <w:t xml:space="preserve"> </w:t>
      </w:r>
      <w:r>
        <w:rPr>
          <w:sz w:val="20"/>
        </w:rPr>
        <w:t>реализации</w:t>
      </w:r>
      <w:r>
        <w:rPr>
          <w:spacing w:val="1"/>
          <w:sz w:val="20"/>
        </w:rPr>
        <w:t xml:space="preserve"> </w:t>
      </w:r>
      <w:r>
        <w:rPr>
          <w:sz w:val="20"/>
        </w:rPr>
        <w:t>имеющих</w:t>
      </w:r>
      <w:r>
        <w:rPr>
          <w:spacing w:val="1"/>
          <w:sz w:val="20"/>
        </w:rPr>
        <w:t xml:space="preserve"> </w:t>
      </w:r>
      <w:r>
        <w:rPr>
          <w:sz w:val="20"/>
        </w:rPr>
        <w:t>государственную</w:t>
      </w:r>
      <w:r>
        <w:rPr>
          <w:spacing w:val="1"/>
          <w:sz w:val="20"/>
        </w:rPr>
        <w:t xml:space="preserve"> </w:t>
      </w:r>
      <w:r>
        <w:rPr>
          <w:sz w:val="20"/>
        </w:rPr>
        <w:t>аккредитацию</w:t>
      </w:r>
      <w:r>
        <w:rPr>
          <w:spacing w:val="1"/>
          <w:sz w:val="20"/>
        </w:rPr>
        <w:t xml:space="preserve"> </w:t>
      </w:r>
      <w:r>
        <w:rPr>
          <w:sz w:val="20"/>
        </w:rPr>
        <w:t>образовательных</w:t>
      </w:r>
      <w:r>
        <w:rPr>
          <w:spacing w:val="1"/>
          <w:sz w:val="20"/>
        </w:rPr>
        <w:t xml:space="preserve"> </w:t>
      </w:r>
      <w:r>
        <w:rPr>
          <w:sz w:val="20"/>
        </w:rPr>
        <w:t>программ</w:t>
      </w:r>
      <w:r>
        <w:rPr>
          <w:spacing w:val="1"/>
          <w:sz w:val="20"/>
        </w:rPr>
        <w:t xml:space="preserve"> </w:t>
      </w:r>
      <w:r>
        <w:rPr>
          <w:sz w:val="20"/>
        </w:rPr>
        <w:t>начального общего, основного общего, среднего общего образования</w:t>
      </w:r>
      <w:r>
        <w:rPr>
          <w:spacing w:val="-47"/>
          <w:sz w:val="20"/>
        </w:rPr>
        <w:t xml:space="preserve"> </w:t>
      </w:r>
      <w:r>
        <w:rPr>
          <w:sz w:val="20"/>
        </w:rPr>
        <w:t>организациями,</w:t>
      </w:r>
      <w:r>
        <w:rPr>
          <w:spacing w:val="-3"/>
          <w:sz w:val="20"/>
        </w:rPr>
        <w:t xml:space="preserve"> </w:t>
      </w:r>
      <w:r>
        <w:rPr>
          <w:sz w:val="20"/>
        </w:rPr>
        <w:t>осуществляющими</w:t>
      </w:r>
      <w:r>
        <w:rPr>
          <w:spacing w:val="-5"/>
          <w:sz w:val="20"/>
        </w:rPr>
        <w:t xml:space="preserve"> </w:t>
      </w:r>
      <w:r>
        <w:rPr>
          <w:sz w:val="20"/>
        </w:rPr>
        <w:t>образовательную</w:t>
      </w:r>
      <w:r>
        <w:rPr>
          <w:spacing w:val="-6"/>
          <w:sz w:val="20"/>
        </w:rPr>
        <w:t xml:space="preserve"> </w:t>
      </w:r>
      <w:r>
        <w:rPr>
          <w:sz w:val="20"/>
        </w:rPr>
        <w:t>деятельность»</w:t>
      </w:r>
    </w:p>
    <w:p>
      <w:pPr>
        <w:pStyle w:val="64"/>
        <w:numPr>
          <w:ilvl w:val="0"/>
          <w:numId w:val="155"/>
        </w:numPr>
        <w:tabs>
          <w:tab w:val="left" w:pos="576"/>
        </w:tabs>
        <w:spacing w:before="5" w:line="237" w:lineRule="auto"/>
        <w:ind w:right="131"/>
        <w:rPr>
          <w:sz w:val="24"/>
        </w:rPr>
      </w:pPr>
      <w:r>
        <w:rPr>
          <w:sz w:val="20"/>
        </w:rPr>
        <w:t>Постановление</w:t>
      </w:r>
      <w:r>
        <w:rPr>
          <w:spacing w:val="1"/>
          <w:sz w:val="20"/>
        </w:rPr>
        <w:t xml:space="preserve"> </w:t>
      </w:r>
      <w:r>
        <w:rPr>
          <w:sz w:val="20"/>
        </w:rPr>
        <w:t>Главного</w:t>
      </w:r>
      <w:r>
        <w:rPr>
          <w:spacing w:val="1"/>
          <w:sz w:val="20"/>
        </w:rPr>
        <w:t xml:space="preserve"> </w:t>
      </w:r>
      <w:r>
        <w:rPr>
          <w:sz w:val="20"/>
        </w:rPr>
        <w:t>государственного</w:t>
      </w:r>
      <w:r>
        <w:rPr>
          <w:spacing w:val="1"/>
          <w:sz w:val="20"/>
        </w:rPr>
        <w:t xml:space="preserve"> </w:t>
      </w:r>
      <w:r>
        <w:rPr>
          <w:sz w:val="20"/>
        </w:rPr>
        <w:t>санитарного</w:t>
      </w:r>
      <w:r>
        <w:rPr>
          <w:spacing w:val="1"/>
          <w:sz w:val="20"/>
        </w:rPr>
        <w:t xml:space="preserve"> </w:t>
      </w:r>
      <w:r>
        <w:rPr>
          <w:sz w:val="20"/>
        </w:rPr>
        <w:t>врача</w:t>
      </w:r>
      <w:r>
        <w:rPr>
          <w:spacing w:val="-47"/>
          <w:sz w:val="20"/>
        </w:rPr>
        <w:t xml:space="preserve"> </w:t>
      </w:r>
      <w:r>
        <w:rPr>
          <w:sz w:val="20"/>
        </w:rPr>
        <w:t>Российской Федерации от 28сентября 2020 г. N 28 "Об утверждении</w:t>
      </w:r>
      <w:r>
        <w:rPr>
          <w:spacing w:val="1"/>
          <w:sz w:val="20"/>
        </w:rPr>
        <w:t xml:space="preserve"> </w:t>
      </w:r>
      <w:r>
        <w:rPr>
          <w:sz w:val="20"/>
        </w:rPr>
        <w:t>СанПиН 2.4.2.3648-20 "Санитарно-эпидемиологические требования к</w:t>
      </w:r>
      <w:r>
        <w:rPr>
          <w:spacing w:val="-47"/>
          <w:sz w:val="20"/>
        </w:rPr>
        <w:t xml:space="preserve"> </w:t>
      </w:r>
      <w:r>
        <w:rPr>
          <w:spacing w:val="-1"/>
          <w:sz w:val="20"/>
        </w:rPr>
        <w:t>организациям воспитания,</w:t>
      </w:r>
      <w:r>
        <w:rPr>
          <w:sz w:val="20"/>
        </w:rPr>
        <w:t xml:space="preserve"> обучения, отдыха и оздоровления детей и</w:t>
      </w:r>
      <w:r>
        <w:rPr>
          <w:spacing w:val="-47"/>
          <w:sz w:val="20"/>
        </w:rPr>
        <w:t xml:space="preserve"> </w:t>
      </w:r>
      <w:r>
        <w:rPr>
          <w:sz w:val="20"/>
        </w:rPr>
        <w:t>молодежи""</w:t>
      </w:r>
      <w:r>
        <w:rPr>
          <w:spacing w:val="2"/>
          <w:sz w:val="20"/>
        </w:rPr>
        <w:t xml:space="preserve"> </w:t>
      </w:r>
      <w:r>
        <w:rPr>
          <w:sz w:val="20"/>
        </w:rPr>
        <w:t>с</w:t>
      </w:r>
      <w:r>
        <w:rPr>
          <w:spacing w:val="-1"/>
          <w:sz w:val="20"/>
        </w:rPr>
        <w:t xml:space="preserve"> </w:t>
      </w:r>
      <w:r>
        <w:rPr>
          <w:sz w:val="20"/>
        </w:rPr>
        <w:t>изменениями от</w:t>
      </w:r>
      <w:r>
        <w:rPr>
          <w:spacing w:val="1"/>
          <w:sz w:val="20"/>
        </w:rPr>
        <w:t xml:space="preserve"> </w:t>
      </w:r>
      <w:r>
        <w:rPr>
          <w:sz w:val="20"/>
        </w:rPr>
        <w:t>02.11.2021г.№27;</w:t>
      </w:r>
    </w:p>
    <w:p>
      <w:pPr>
        <w:pStyle w:val="64"/>
        <w:numPr>
          <w:ilvl w:val="0"/>
          <w:numId w:val="155"/>
        </w:numPr>
        <w:tabs>
          <w:tab w:val="left" w:pos="576"/>
        </w:tabs>
        <w:ind w:right="125"/>
        <w:rPr>
          <w:sz w:val="24"/>
        </w:rPr>
      </w:pPr>
      <w:bookmarkStart w:id="44" w:name="-_Постановление_Главного_государственног"/>
      <w:bookmarkEnd w:id="44"/>
      <w:r>
        <w:rPr>
          <w:sz w:val="20"/>
        </w:rPr>
        <w:t>Постановление</w:t>
      </w:r>
      <w:r>
        <w:rPr>
          <w:spacing w:val="1"/>
          <w:sz w:val="20"/>
        </w:rPr>
        <w:t xml:space="preserve"> </w:t>
      </w:r>
      <w:r>
        <w:rPr>
          <w:sz w:val="20"/>
        </w:rPr>
        <w:t>Главного</w:t>
      </w:r>
      <w:r>
        <w:rPr>
          <w:spacing w:val="1"/>
          <w:sz w:val="20"/>
        </w:rPr>
        <w:t xml:space="preserve"> </w:t>
      </w:r>
      <w:r>
        <w:rPr>
          <w:sz w:val="20"/>
        </w:rPr>
        <w:t>государственного</w:t>
      </w:r>
      <w:r>
        <w:rPr>
          <w:spacing w:val="1"/>
          <w:sz w:val="20"/>
        </w:rPr>
        <w:t xml:space="preserve"> </w:t>
      </w:r>
      <w:r>
        <w:rPr>
          <w:sz w:val="20"/>
        </w:rPr>
        <w:t>санитарного</w:t>
      </w:r>
      <w:r>
        <w:rPr>
          <w:spacing w:val="1"/>
          <w:sz w:val="20"/>
        </w:rPr>
        <w:t xml:space="preserve"> </w:t>
      </w:r>
      <w:r>
        <w:rPr>
          <w:sz w:val="20"/>
        </w:rPr>
        <w:t>врача</w:t>
      </w:r>
      <w:r>
        <w:rPr>
          <w:spacing w:val="-47"/>
          <w:sz w:val="20"/>
        </w:rPr>
        <w:t xml:space="preserve"> </w:t>
      </w:r>
      <w:r>
        <w:rPr>
          <w:sz w:val="20"/>
        </w:rPr>
        <w:t>Российской Федерации от 24.03.2021 № 10 "О внесении изменений в</w:t>
      </w:r>
      <w:r>
        <w:rPr>
          <w:spacing w:val="1"/>
          <w:sz w:val="20"/>
        </w:rPr>
        <w:t xml:space="preserve"> </w:t>
      </w:r>
      <w:r>
        <w:rPr>
          <w:sz w:val="20"/>
        </w:rPr>
        <w:t>санитарно-эпидемиологические</w:t>
      </w:r>
      <w:r>
        <w:rPr>
          <w:spacing w:val="1"/>
          <w:sz w:val="20"/>
        </w:rPr>
        <w:t xml:space="preserve"> </w:t>
      </w:r>
      <w:r>
        <w:rPr>
          <w:sz w:val="20"/>
        </w:rPr>
        <w:t>правила</w:t>
      </w:r>
      <w:r>
        <w:rPr>
          <w:spacing w:val="1"/>
          <w:sz w:val="20"/>
        </w:rPr>
        <w:t xml:space="preserve"> </w:t>
      </w:r>
      <w:r>
        <w:rPr>
          <w:sz w:val="20"/>
        </w:rPr>
        <w:t>СП</w:t>
      </w:r>
      <w:r>
        <w:rPr>
          <w:spacing w:val="1"/>
          <w:sz w:val="20"/>
        </w:rPr>
        <w:t xml:space="preserve"> </w:t>
      </w:r>
      <w:r>
        <w:rPr>
          <w:sz w:val="20"/>
        </w:rPr>
        <w:t>3.1/2.4.3598-20</w:t>
      </w:r>
      <w:r>
        <w:rPr>
          <w:spacing w:val="1"/>
          <w:sz w:val="20"/>
        </w:rPr>
        <w:t xml:space="preserve"> </w:t>
      </w:r>
      <w:r>
        <w:rPr>
          <w:sz w:val="20"/>
        </w:rPr>
        <w:t>"Санитарно-эпидемиологические</w:t>
      </w:r>
      <w:r>
        <w:rPr>
          <w:spacing w:val="1"/>
          <w:sz w:val="20"/>
        </w:rPr>
        <w:t xml:space="preserve"> </w:t>
      </w:r>
      <w:r>
        <w:rPr>
          <w:sz w:val="20"/>
        </w:rPr>
        <w:t>требования</w:t>
      </w:r>
      <w:r>
        <w:rPr>
          <w:spacing w:val="1"/>
          <w:sz w:val="20"/>
        </w:rPr>
        <w:t xml:space="preserve"> </w:t>
      </w:r>
      <w:r>
        <w:rPr>
          <w:sz w:val="20"/>
        </w:rPr>
        <w:t>к</w:t>
      </w:r>
      <w:r>
        <w:rPr>
          <w:spacing w:val="1"/>
          <w:sz w:val="20"/>
        </w:rPr>
        <w:t xml:space="preserve"> </w:t>
      </w:r>
      <w:r>
        <w:rPr>
          <w:sz w:val="20"/>
        </w:rPr>
        <w:t>устройству,</w:t>
      </w:r>
      <w:r>
        <w:rPr>
          <w:spacing w:val="1"/>
          <w:sz w:val="20"/>
        </w:rPr>
        <w:t xml:space="preserve"> </w:t>
      </w:r>
      <w:r>
        <w:rPr>
          <w:sz w:val="20"/>
        </w:rPr>
        <w:t>содержанию и организации работы образовательных организаций и</w:t>
      </w:r>
      <w:r>
        <w:rPr>
          <w:spacing w:val="1"/>
          <w:sz w:val="20"/>
        </w:rPr>
        <w:t xml:space="preserve"> </w:t>
      </w:r>
      <w:r>
        <w:rPr>
          <w:spacing w:val="-1"/>
          <w:sz w:val="20"/>
        </w:rPr>
        <w:t>других</w:t>
      </w:r>
      <w:r>
        <w:rPr>
          <w:spacing w:val="-6"/>
          <w:sz w:val="20"/>
        </w:rPr>
        <w:t xml:space="preserve"> </w:t>
      </w:r>
      <w:r>
        <w:rPr>
          <w:spacing w:val="-1"/>
          <w:sz w:val="20"/>
        </w:rPr>
        <w:t>объектов</w:t>
      </w:r>
      <w:r>
        <w:rPr>
          <w:spacing w:val="-9"/>
          <w:sz w:val="20"/>
        </w:rPr>
        <w:t xml:space="preserve"> </w:t>
      </w:r>
      <w:r>
        <w:rPr>
          <w:sz w:val="20"/>
        </w:rPr>
        <w:t>социальной</w:t>
      </w:r>
      <w:r>
        <w:rPr>
          <w:spacing w:val="-12"/>
          <w:sz w:val="20"/>
        </w:rPr>
        <w:t xml:space="preserve"> </w:t>
      </w:r>
      <w:r>
        <w:rPr>
          <w:sz w:val="20"/>
        </w:rPr>
        <w:t>инфраструктуры</w:t>
      </w:r>
      <w:r>
        <w:rPr>
          <w:spacing w:val="-10"/>
          <w:sz w:val="20"/>
        </w:rPr>
        <w:t xml:space="preserve"> </w:t>
      </w:r>
      <w:r>
        <w:rPr>
          <w:sz w:val="20"/>
        </w:rPr>
        <w:t>для</w:t>
      </w:r>
      <w:r>
        <w:rPr>
          <w:spacing w:val="-12"/>
          <w:sz w:val="20"/>
        </w:rPr>
        <w:t xml:space="preserve"> </w:t>
      </w:r>
      <w:r>
        <w:rPr>
          <w:sz w:val="20"/>
        </w:rPr>
        <w:t>детей</w:t>
      </w:r>
      <w:r>
        <w:rPr>
          <w:spacing w:val="-12"/>
          <w:sz w:val="20"/>
        </w:rPr>
        <w:t xml:space="preserve"> </w:t>
      </w:r>
      <w:r>
        <w:rPr>
          <w:sz w:val="20"/>
        </w:rPr>
        <w:t>и</w:t>
      </w:r>
      <w:r>
        <w:rPr>
          <w:spacing w:val="-7"/>
          <w:sz w:val="20"/>
        </w:rPr>
        <w:t xml:space="preserve"> </w:t>
      </w:r>
      <w:r>
        <w:rPr>
          <w:sz w:val="20"/>
        </w:rPr>
        <w:t>молодежи</w:t>
      </w:r>
      <w:r>
        <w:rPr>
          <w:spacing w:val="-12"/>
          <w:sz w:val="20"/>
        </w:rPr>
        <w:t xml:space="preserve"> </w:t>
      </w:r>
      <w:r>
        <w:rPr>
          <w:sz w:val="20"/>
        </w:rPr>
        <w:t>в</w:t>
      </w:r>
      <w:r>
        <w:rPr>
          <w:spacing w:val="-48"/>
          <w:sz w:val="20"/>
        </w:rPr>
        <w:t xml:space="preserve"> </w:t>
      </w:r>
      <w:r>
        <w:rPr>
          <w:sz w:val="20"/>
        </w:rPr>
        <w:t>условиях</w:t>
      </w:r>
      <w:r>
        <w:rPr>
          <w:spacing w:val="1"/>
          <w:sz w:val="20"/>
        </w:rPr>
        <w:t xml:space="preserve"> </w:t>
      </w:r>
      <w:r>
        <w:rPr>
          <w:sz w:val="20"/>
        </w:rPr>
        <w:t>распространения</w:t>
      </w:r>
      <w:r>
        <w:rPr>
          <w:spacing w:val="1"/>
          <w:sz w:val="20"/>
        </w:rPr>
        <w:t xml:space="preserve"> </w:t>
      </w:r>
      <w:r>
        <w:rPr>
          <w:sz w:val="20"/>
        </w:rPr>
        <w:t>новой</w:t>
      </w:r>
      <w:r>
        <w:rPr>
          <w:spacing w:val="1"/>
          <w:sz w:val="20"/>
        </w:rPr>
        <w:t xml:space="preserve"> </w:t>
      </w:r>
      <w:r>
        <w:rPr>
          <w:sz w:val="20"/>
        </w:rPr>
        <w:t>коронавирусной</w:t>
      </w:r>
      <w:r>
        <w:rPr>
          <w:spacing w:val="1"/>
          <w:sz w:val="20"/>
        </w:rPr>
        <w:t xml:space="preserve"> </w:t>
      </w:r>
      <w:r>
        <w:rPr>
          <w:sz w:val="20"/>
        </w:rPr>
        <w:t>инфекции</w:t>
      </w:r>
      <w:r>
        <w:rPr>
          <w:spacing w:val="1"/>
          <w:sz w:val="20"/>
        </w:rPr>
        <w:t xml:space="preserve"> </w:t>
      </w:r>
      <w:r>
        <w:rPr>
          <w:sz w:val="20"/>
        </w:rPr>
        <w:t>(COVID-19)",</w:t>
      </w:r>
      <w:r>
        <w:rPr>
          <w:spacing w:val="1"/>
          <w:sz w:val="20"/>
        </w:rPr>
        <w:t xml:space="preserve"> </w:t>
      </w:r>
      <w:r>
        <w:rPr>
          <w:sz w:val="20"/>
        </w:rPr>
        <w:t>утвержденные</w:t>
      </w:r>
      <w:r>
        <w:rPr>
          <w:spacing w:val="1"/>
          <w:sz w:val="20"/>
        </w:rPr>
        <w:t xml:space="preserve"> </w:t>
      </w:r>
      <w:r>
        <w:rPr>
          <w:sz w:val="20"/>
        </w:rPr>
        <w:t>постановлением</w:t>
      </w:r>
      <w:r>
        <w:rPr>
          <w:spacing w:val="1"/>
          <w:sz w:val="20"/>
        </w:rPr>
        <w:t xml:space="preserve"> </w:t>
      </w:r>
      <w:r>
        <w:rPr>
          <w:sz w:val="20"/>
        </w:rPr>
        <w:t>Главного</w:t>
      </w:r>
      <w:r>
        <w:rPr>
          <w:spacing w:val="-47"/>
          <w:sz w:val="20"/>
        </w:rPr>
        <w:t xml:space="preserve"> </w:t>
      </w:r>
      <w:r>
        <w:rPr>
          <w:sz w:val="20"/>
        </w:rPr>
        <w:t>государственного</w:t>
      </w:r>
      <w:r>
        <w:rPr>
          <w:spacing w:val="1"/>
          <w:sz w:val="20"/>
        </w:rPr>
        <w:t xml:space="preserve"> </w:t>
      </w:r>
      <w:r>
        <w:rPr>
          <w:sz w:val="20"/>
        </w:rPr>
        <w:t>санитарного</w:t>
      </w:r>
      <w:r>
        <w:rPr>
          <w:spacing w:val="1"/>
          <w:sz w:val="20"/>
        </w:rPr>
        <w:t xml:space="preserve"> </w:t>
      </w:r>
      <w:r>
        <w:rPr>
          <w:sz w:val="20"/>
        </w:rPr>
        <w:t>врача</w:t>
      </w:r>
      <w:r>
        <w:rPr>
          <w:spacing w:val="1"/>
          <w:sz w:val="20"/>
        </w:rPr>
        <w:t xml:space="preserve"> </w:t>
      </w:r>
      <w:r>
        <w:rPr>
          <w:sz w:val="20"/>
        </w:rPr>
        <w:t>Российской</w:t>
      </w:r>
      <w:r>
        <w:rPr>
          <w:spacing w:val="1"/>
          <w:sz w:val="20"/>
        </w:rPr>
        <w:t xml:space="preserve"> </w:t>
      </w:r>
      <w:r>
        <w:rPr>
          <w:sz w:val="20"/>
        </w:rPr>
        <w:t>Федерации</w:t>
      </w:r>
      <w:r>
        <w:rPr>
          <w:spacing w:val="1"/>
          <w:sz w:val="20"/>
        </w:rPr>
        <w:t xml:space="preserve"> </w:t>
      </w:r>
      <w:r>
        <w:rPr>
          <w:sz w:val="20"/>
        </w:rPr>
        <w:t>от</w:t>
      </w:r>
      <w:r>
        <w:rPr>
          <w:spacing w:val="-47"/>
          <w:sz w:val="20"/>
        </w:rPr>
        <w:t xml:space="preserve"> </w:t>
      </w:r>
      <w:r>
        <w:rPr>
          <w:sz w:val="20"/>
        </w:rPr>
        <w:t>30.06.2020</w:t>
      </w:r>
      <w:r>
        <w:rPr>
          <w:spacing w:val="2"/>
          <w:sz w:val="20"/>
        </w:rPr>
        <w:t xml:space="preserve"> </w:t>
      </w:r>
      <w:r>
        <w:rPr>
          <w:sz w:val="20"/>
        </w:rPr>
        <w:t>№</w:t>
      </w:r>
      <w:r>
        <w:rPr>
          <w:spacing w:val="-3"/>
          <w:sz w:val="20"/>
        </w:rPr>
        <w:t xml:space="preserve"> </w:t>
      </w:r>
      <w:r>
        <w:rPr>
          <w:sz w:val="20"/>
        </w:rPr>
        <w:t>16"</w:t>
      </w:r>
    </w:p>
    <w:p>
      <w:pPr>
        <w:pStyle w:val="64"/>
        <w:numPr>
          <w:ilvl w:val="0"/>
          <w:numId w:val="155"/>
        </w:numPr>
        <w:tabs>
          <w:tab w:val="left" w:pos="576"/>
        </w:tabs>
        <w:spacing w:line="265" w:lineRule="exact"/>
        <w:rPr>
          <w:sz w:val="24"/>
        </w:rPr>
      </w:pPr>
      <w:bookmarkStart w:id="45" w:name="-_Приказ_Министерства_образования_и_наук"/>
      <w:bookmarkEnd w:id="45"/>
      <w:r>
        <w:rPr>
          <w:sz w:val="20"/>
        </w:rPr>
        <w:t>Приказ</w:t>
      </w:r>
      <w:r>
        <w:rPr>
          <w:spacing w:val="32"/>
          <w:sz w:val="20"/>
        </w:rPr>
        <w:t xml:space="preserve"> </w:t>
      </w:r>
      <w:r>
        <w:rPr>
          <w:sz w:val="20"/>
        </w:rPr>
        <w:t>Министерства</w:t>
      </w:r>
      <w:r>
        <w:rPr>
          <w:spacing w:val="31"/>
          <w:sz w:val="20"/>
        </w:rPr>
        <w:t xml:space="preserve"> </w:t>
      </w:r>
      <w:r>
        <w:rPr>
          <w:sz w:val="20"/>
        </w:rPr>
        <w:t>образования</w:t>
      </w:r>
      <w:r>
        <w:rPr>
          <w:spacing w:val="29"/>
          <w:sz w:val="20"/>
        </w:rPr>
        <w:t xml:space="preserve"> </w:t>
      </w:r>
      <w:r>
        <w:rPr>
          <w:sz w:val="20"/>
        </w:rPr>
        <w:t>и</w:t>
      </w:r>
      <w:r>
        <w:rPr>
          <w:spacing w:val="29"/>
          <w:sz w:val="20"/>
        </w:rPr>
        <w:t xml:space="preserve"> </w:t>
      </w:r>
      <w:r>
        <w:rPr>
          <w:sz w:val="20"/>
        </w:rPr>
        <w:t>науки</w:t>
      </w:r>
      <w:r>
        <w:rPr>
          <w:spacing w:val="28"/>
          <w:sz w:val="20"/>
        </w:rPr>
        <w:t xml:space="preserve"> </w:t>
      </w:r>
      <w:r>
        <w:rPr>
          <w:sz w:val="20"/>
        </w:rPr>
        <w:t>Российской</w:t>
      </w:r>
      <w:r>
        <w:rPr>
          <w:spacing w:val="29"/>
          <w:sz w:val="20"/>
        </w:rPr>
        <w:t xml:space="preserve"> </w:t>
      </w:r>
      <w:r>
        <w:rPr>
          <w:sz w:val="20"/>
        </w:rPr>
        <w:t>Федерации</w:t>
      </w:r>
    </w:p>
    <w:p>
      <w:pPr>
        <w:pStyle w:val="33"/>
        <w:spacing w:line="226" w:lineRule="exact"/>
        <w:ind w:left="575"/>
      </w:pPr>
      <w:r>
        <w:t>№816</w:t>
      </w:r>
      <w:r>
        <w:rPr>
          <w:spacing w:val="98"/>
        </w:rPr>
        <w:t xml:space="preserve"> </w:t>
      </w:r>
      <w:r>
        <w:t>от</w:t>
      </w:r>
      <w:r>
        <w:rPr>
          <w:spacing w:val="93"/>
        </w:rPr>
        <w:t xml:space="preserve"> </w:t>
      </w:r>
      <w:r>
        <w:t>23.08.2017</w:t>
      </w:r>
      <w:r>
        <w:rPr>
          <w:spacing w:val="99"/>
        </w:rPr>
        <w:t xml:space="preserve"> </w:t>
      </w:r>
      <w:r>
        <w:t>г.</w:t>
      </w:r>
      <w:r>
        <w:rPr>
          <w:spacing w:val="97"/>
        </w:rPr>
        <w:t xml:space="preserve"> </w:t>
      </w:r>
      <w:r>
        <w:t>«Об</w:t>
      </w:r>
      <w:r>
        <w:rPr>
          <w:spacing w:val="52"/>
        </w:rPr>
        <w:t xml:space="preserve"> </w:t>
      </w:r>
      <w:r>
        <w:t>утверждении</w:t>
      </w:r>
      <w:r>
        <w:rPr>
          <w:spacing w:val="92"/>
        </w:rPr>
        <w:t xml:space="preserve"> </w:t>
      </w:r>
      <w:r>
        <w:t xml:space="preserve">порядка  </w:t>
      </w:r>
      <w:r>
        <w:rPr>
          <w:spacing w:val="1"/>
        </w:rPr>
        <w:t xml:space="preserve"> </w:t>
      </w:r>
      <w:r>
        <w:t>применения</w:t>
      </w:r>
    </w:p>
    <w:p>
      <w:pPr>
        <w:spacing w:line="226" w:lineRule="exact"/>
        <w:sectPr>
          <w:pgSz w:w="7830" w:h="12020"/>
          <w:pgMar w:top="1100" w:right="660" w:bottom="720" w:left="500" w:header="0" w:footer="532" w:gutter="0"/>
          <w:cols w:space="720" w:num="1"/>
        </w:sectPr>
      </w:pPr>
    </w:p>
    <w:p>
      <w:pPr>
        <w:pStyle w:val="33"/>
        <w:spacing w:before="71"/>
        <w:ind w:left="575" w:right="144"/>
      </w:pPr>
      <w:r>
        <w:t>организациями, осуществляющими образовательную деятельность,</w:t>
      </w:r>
      <w:r>
        <w:rPr>
          <w:spacing w:val="1"/>
        </w:rPr>
        <w:t xml:space="preserve"> </w:t>
      </w:r>
      <w:r>
        <w:t>электронного</w:t>
      </w:r>
      <w:r>
        <w:rPr>
          <w:spacing w:val="1"/>
        </w:rPr>
        <w:t xml:space="preserve"> </w:t>
      </w:r>
      <w:r>
        <w:t>обучения,</w:t>
      </w:r>
      <w:r>
        <w:rPr>
          <w:spacing w:val="1"/>
        </w:rPr>
        <w:t xml:space="preserve"> </w:t>
      </w:r>
      <w:r>
        <w:t>дистанционных</w:t>
      </w:r>
      <w:r>
        <w:rPr>
          <w:spacing w:val="51"/>
        </w:rPr>
        <w:t xml:space="preserve"> </w:t>
      </w:r>
      <w:r>
        <w:t>образовательных</w:t>
      </w:r>
      <w:r>
        <w:rPr>
          <w:spacing w:val="1"/>
        </w:rPr>
        <w:t xml:space="preserve"> </w:t>
      </w:r>
      <w:r>
        <w:t>технологий</w:t>
      </w:r>
      <w:r>
        <w:rPr>
          <w:spacing w:val="7"/>
        </w:rPr>
        <w:t xml:space="preserve"> </w:t>
      </w:r>
      <w:r>
        <w:t>при</w:t>
      </w:r>
      <w:r>
        <w:rPr>
          <w:spacing w:val="3"/>
        </w:rPr>
        <w:t xml:space="preserve"> </w:t>
      </w:r>
      <w:r>
        <w:t>реализации</w:t>
      </w:r>
      <w:r>
        <w:rPr>
          <w:spacing w:val="8"/>
        </w:rPr>
        <w:t xml:space="preserve"> </w:t>
      </w:r>
      <w:r>
        <w:t>образовательных</w:t>
      </w:r>
      <w:r>
        <w:rPr>
          <w:spacing w:val="5"/>
        </w:rPr>
        <w:t xml:space="preserve"> </w:t>
      </w:r>
      <w:r>
        <w:t>программ»</w:t>
      </w:r>
    </w:p>
    <w:p>
      <w:pPr>
        <w:tabs>
          <w:tab w:val="left" w:pos="142"/>
          <w:tab w:val="left" w:pos="10348"/>
        </w:tabs>
        <w:ind w:firstLine="567"/>
        <w:jc w:val="both"/>
        <w:rPr>
          <w:sz w:val="20"/>
          <w:szCs w:val="20"/>
        </w:rPr>
      </w:pPr>
      <w:r>
        <w:rPr>
          <w:sz w:val="20"/>
          <w:szCs w:val="20"/>
        </w:rPr>
        <w:t xml:space="preserve">-Устав муниципального бюджетного общеобразовательного  </w:t>
      </w:r>
    </w:p>
    <w:p>
      <w:pPr>
        <w:tabs>
          <w:tab w:val="left" w:pos="142"/>
          <w:tab w:val="left" w:pos="10348"/>
        </w:tabs>
        <w:ind w:firstLine="567"/>
        <w:jc w:val="both"/>
        <w:rPr>
          <w:sz w:val="20"/>
          <w:szCs w:val="20"/>
        </w:rPr>
      </w:pPr>
      <w:r>
        <w:rPr>
          <w:sz w:val="20"/>
          <w:szCs w:val="20"/>
        </w:rPr>
        <w:t xml:space="preserve"> учреждения «Новоиьмовская средняя общеобразовательная школа»   </w:t>
      </w:r>
    </w:p>
    <w:p>
      <w:pPr>
        <w:tabs>
          <w:tab w:val="left" w:pos="142"/>
          <w:tab w:val="left" w:pos="10348"/>
        </w:tabs>
        <w:ind w:firstLine="567"/>
        <w:jc w:val="both"/>
        <w:rPr>
          <w:sz w:val="20"/>
          <w:szCs w:val="20"/>
        </w:rPr>
      </w:pPr>
      <w:r>
        <w:rPr>
          <w:sz w:val="20"/>
          <w:szCs w:val="20"/>
        </w:rPr>
        <w:t xml:space="preserve"> Черемшанского муниципального района Республики Татарстан;</w:t>
      </w:r>
    </w:p>
    <w:p>
      <w:pPr>
        <w:tabs>
          <w:tab w:val="left" w:pos="142"/>
          <w:tab w:val="left" w:pos="10348"/>
        </w:tabs>
        <w:ind w:firstLine="567"/>
        <w:jc w:val="both"/>
        <w:rPr>
          <w:sz w:val="20"/>
          <w:szCs w:val="20"/>
          <w:shd w:val="clear" w:color="auto" w:fill="FFFFFF"/>
        </w:rPr>
      </w:pPr>
      <w:r>
        <w:rPr>
          <w:sz w:val="20"/>
          <w:szCs w:val="20"/>
        </w:rPr>
        <w:t>-Положение</w:t>
      </w:r>
      <w:r>
        <w:rPr>
          <w:sz w:val="20"/>
          <w:szCs w:val="20"/>
          <w:shd w:val="clear" w:color="auto" w:fill="F6F6F6"/>
        </w:rPr>
        <w:t xml:space="preserve"> </w:t>
      </w:r>
      <w:r>
        <w:rPr>
          <w:sz w:val="20"/>
          <w:szCs w:val="20"/>
          <w:shd w:val="clear" w:color="auto" w:fill="FFFFFF"/>
        </w:rPr>
        <w:t xml:space="preserve">о текущем контроле успеваемости и промежуточной  </w:t>
      </w:r>
    </w:p>
    <w:p>
      <w:pPr>
        <w:tabs>
          <w:tab w:val="left" w:pos="142"/>
          <w:tab w:val="left" w:pos="10348"/>
        </w:tabs>
        <w:ind w:firstLine="567"/>
        <w:jc w:val="both"/>
        <w:rPr>
          <w:sz w:val="20"/>
          <w:szCs w:val="20"/>
          <w:shd w:val="clear" w:color="auto" w:fill="F6F6F6"/>
        </w:rPr>
      </w:pPr>
      <w:r>
        <w:rPr>
          <w:sz w:val="20"/>
          <w:szCs w:val="20"/>
          <w:shd w:val="clear" w:color="auto" w:fill="FFFFFF"/>
        </w:rPr>
        <w:t xml:space="preserve">  аттестации обучающихся.</w:t>
      </w:r>
      <w:bookmarkStart w:id="46" w:name="-_Устав_МАОУ_СОШ_№_22."/>
      <w:bookmarkEnd w:id="46"/>
    </w:p>
    <w:p>
      <w:pPr>
        <w:pStyle w:val="33"/>
        <w:spacing w:line="249" w:lineRule="auto"/>
        <w:ind w:left="292" w:right="127" w:firstLine="225"/>
      </w:pPr>
      <w:r>
        <w:t>Учебный план начального общего образования МБОУ «Новоильмовская СОШ»</w:t>
      </w:r>
      <w:r>
        <w:rPr>
          <w:spacing w:val="1"/>
        </w:rPr>
        <w:t xml:space="preserve"> </w:t>
      </w:r>
      <w:r>
        <w:t>(далее —</w:t>
      </w:r>
      <w:r>
        <w:rPr>
          <w:spacing w:val="1"/>
        </w:rPr>
        <w:t xml:space="preserve"> </w:t>
      </w:r>
      <w:r>
        <w:t>учебный</w:t>
      </w:r>
      <w:r>
        <w:rPr>
          <w:spacing w:val="1"/>
        </w:rPr>
        <w:t xml:space="preserve"> </w:t>
      </w:r>
      <w:r>
        <w:t>план),</w:t>
      </w:r>
      <w:r>
        <w:rPr>
          <w:spacing w:val="1"/>
        </w:rPr>
        <w:t xml:space="preserve"> </w:t>
      </w:r>
      <w:r>
        <w:t>фиксирует</w:t>
      </w:r>
      <w:r>
        <w:rPr>
          <w:spacing w:val="1"/>
        </w:rPr>
        <w:t xml:space="preserve"> </w:t>
      </w:r>
      <w:r>
        <w:t>общий</w:t>
      </w:r>
      <w:r>
        <w:rPr>
          <w:spacing w:val="1"/>
        </w:rPr>
        <w:t xml:space="preserve"> </w:t>
      </w:r>
      <w:r>
        <w:t>объём</w:t>
      </w:r>
      <w:r>
        <w:rPr>
          <w:spacing w:val="1"/>
        </w:rPr>
        <w:t xml:space="preserve"> </w:t>
      </w:r>
      <w:r>
        <w:t>нагрузки,</w:t>
      </w:r>
      <w:r>
        <w:rPr>
          <w:spacing w:val="1"/>
        </w:rPr>
        <w:t xml:space="preserve"> </w:t>
      </w:r>
      <w:r>
        <w:t>максимальный</w:t>
      </w:r>
      <w:r>
        <w:rPr>
          <w:spacing w:val="1"/>
        </w:rPr>
        <w:t xml:space="preserve"> </w:t>
      </w:r>
      <w:r>
        <w:t>объём</w:t>
      </w:r>
      <w:r>
        <w:rPr>
          <w:spacing w:val="1"/>
        </w:rPr>
        <w:t xml:space="preserve"> </w:t>
      </w:r>
      <w:r>
        <w:t>аудиторной</w:t>
      </w:r>
      <w:r>
        <w:rPr>
          <w:spacing w:val="1"/>
        </w:rPr>
        <w:t xml:space="preserve"> </w:t>
      </w:r>
      <w:r>
        <w:t>нагрузки</w:t>
      </w:r>
      <w:r>
        <w:rPr>
          <w:spacing w:val="1"/>
        </w:rPr>
        <w:t xml:space="preserve"> </w:t>
      </w:r>
      <w:r>
        <w:t>обучающихся,</w:t>
      </w:r>
      <w:r>
        <w:rPr>
          <w:spacing w:val="1"/>
        </w:rPr>
        <w:t xml:space="preserve"> </w:t>
      </w:r>
      <w:r>
        <w:t>состав</w:t>
      </w:r>
      <w:r>
        <w:rPr>
          <w:spacing w:val="1"/>
        </w:rPr>
        <w:t xml:space="preserve"> </w:t>
      </w:r>
      <w:r>
        <w:t>и</w:t>
      </w:r>
      <w:r>
        <w:rPr>
          <w:spacing w:val="1"/>
        </w:rPr>
        <w:t xml:space="preserve"> </w:t>
      </w:r>
      <w:r>
        <w:rPr>
          <w:spacing w:val="-1"/>
        </w:rPr>
        <w:t xml:space="preserve">структуру предметных областей, распределяет </w:t>
      </w:r>
      <w:r>
        <w:t>учебное время, отводимое</w:t>
      </w:r>
      <w:r>
        <w:rPr>
          <w:spacing w:val="-47"/>
        </w:rPr>
        <w:t xml:space="preserve"> </w:t>
      </w:r>
      <w:r>
        <w:t>на</w:t>
      </w:r>
      <w:r>
        <w:rPr>
          <w:spacing w:val="3"/>
        </w:rPr>
        <w:t xml:space="preserve"> </w:t>
      </w:r>
      <w:r>
        <w:t>их</w:t>
      </w:r>
      <w:r>
        <w:rPr>
          <w:spacing w:val="1"/>
        </w:rPr>
        <w:t xml:space="preserve"> </w:t>
      </w:r>
      <w:r>
        <w:t>освоение</w:t>
      </w:r>
      <w:r>
        <w:rPr>
          <w:spacing w:val="-1"/>
        </w:rPr>
        <w:t xml:space="preserve"> </w:t>
      </w:r>
      <w:r>
        <w:t>по</w:t>
      </w:r>
      <w:r>
        <w:rPr>
          <w:spacing w:val="-4"/>
        </w:rPr>
        <w:t xml:space="preserve"> </w:t>
      </w:r>
      <w:r>
        <w:t>классам</w:t>
      </w:r>
      <w:r>
        <w:rPr>
          <w:spacing w:val="4"/>
        </w:rPr>
        <w:t xml:space="preserve"> </w:t>
      </w:r>
      <w:r>
        <w:t>и</w:t>
      </w:r>
      <w:r>
        <w:rPr>
          <w:spacing w:val="-1"/>
        </w:rPr>
        <w:t xml:space="preserve"> </w:t>
      </w:r>
      <w:r>
        <w:t>учебным</w:t>
      </w:r>
      <w:r>
        <w:rPr>
          <w:spacing w:val="3"/>
        </w:rPr>
        <w:t xml:space="preserve"> </w:t>
      </w:r>
      <w:r>
        <w:t>предметам.</w:t>
      </w:r>
    </w:p>
    <w:p>
      <w:pPr>
        <w:pStyle w:val="33"/>
        <w:spacing w:before="4" w:line="249" w:lineRule="auto"/>
        <w:ind w:left="292" w:right="137" w:firstLine="225"/>
      </w:pPr>
      <w:r>
        <w:t>Учебный план определяет общие рамки принимаемых решений при</w:t>
      </w:r>
      <w:r>
        <w:rPr>
          <w:spacing w:val="1"/>
        </w:rPr>
        <w:t xml:space="preserve"> </w:t>
      </w:r>
      <w:r>
        <w:t>отборе</w:t>
      </w:r>
      <w:r>
        <w:rPr>
          <w:spacing w:val="1"/>
        </w:rPr>
        <w:t xml:space="preserve"> </w:t>
      </w:r>
      <w:r>
        <w:t>учебного</w:t>
      </w:r>
      <w:r>
        <w:rPr>
          <w:spacing w:val="1"/>
        </w:rPr>
        <w:t xml:space="preserve"> </w:t>
      </w:r>
      <w:r>
        <w:t>материала,</w:t>
      </w:r>
      <w:r>
        <w:rPr>
          <w:spacing w:val="1"/>
        </w:rPr>
        <w:t xml:space="preserve"> </w:t>
      </w:r>
      <w:r>
        <w:t>формировании</w:t>
      </w:r>
      <w:r>
        <w:rPr>
          <w:spacing w:val="1"/>
        </w:rPr>
        <w:t xml:space="preserve"> </w:t>
      </w:r>
      <w:r>
        <w:t>перечня</w:t>
      </w:r>
      <w:r>
        <w:rPr>
          <w:spacing w:val="1"/>
        </w:rPr>
        <w:t xml:space="preserve"> </w:t>
      </w:r>
      <w:r>
        <w:t>результатов</w:t>
      </w:r>
      <w:r>
        <w:rPr>
          <w:spacing w:val="1"/>
        </w:rPr>
        <w:t xml:space="preserve"> </w:t>
      </w:r>
      <w:r>
        <w:t>образования и</w:t>
      </w:r>
      <w:r>
        <w:rPr>
          <w:spacing w:val="-1"/>
        </w:rPr>
        <w:t xml:space="preserve"> </w:t>
      </w:r>
      <w:r>
        <w:t>организации</w:t>
      </w:r>
      <w:r>
        <w:rPr>
          <w:spacing w:val="-1"/>
        </w:rPr>
        <w:t xml:space="preserve"> </w:t>
      </w:r>
      <w:r>
        <w:t>образовательной</w:t>
      </w:r>
      <w:r>
        <w:rPr>
          <w:spacing w:val="-1"/>
        </w:rPr>
        <w:t xml:space="preserve"> </w:t>
      </w:r>
      <w:r>
        <w:t>деятельности.</w:t>
      </w:r>
    </w:p>
    <w:p>
      <w:pPr>
        <w:pStyle w:val="33"/>
        <w:spacing w:before="3" w:line="249" w:lineRule="auto"/>
        <w:ind w:left="292" w:right="138" w:firstLine="225"/>
      </w:pPr>
      <w:r>
        <w:t>Содержание</w:t>
      </w:r>
      <w:r>
        <w:rPr>
          <w:spacing w:val="1"/>
        </w:rPr>
        <w:t xml:space="preserve"> </w:t>
      </w:r>
      <w:r>
        <w:t>образования</w:t>
      </w:r>
      <w:r>
        <w:rPr>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реализуется</w:t>
      </w:r>
      <w:r>
        <w:rPr>
          <w:spacing w:val="1"/>
        </w:rPr>
        <w:t xml:space="preserve"> </w:t>
      </w:r>
      <w:r>
        <w:t>преимущественно</w:t>
      </w:r>
      <w:r>
        <w:rPr>
          <w:spacing w:val="1"/>
        </w:rPr>
        <w:t xml:space="preserve"> </w:t>
      </w:r>
      <w:r>
        <w:t>за</w:t>
      </w:r>
      <w:r>
        <w:rPr>
          <w:spacing w:val="1"/>
        </w:rPr>
        <w:t xml:space="preserve"> </w:t>
      </w:r>
      <w:r>
        <w:t>счёт</w:t>
      </w:r>
      <w:r>
        <w:rPr>
          <w:spacing w:val="1"/>
        </w:rPr>
        <w:t xml:space="preserve"> </w:t>
      </w:r>
      <w:r>
        <w:t>учебных</w:t>
      </w:r>
      <w:r>
        <w:rPr>
          <w:spacing w:val="1"/>
        </w:rPr>
        <w:t xml:space="preserve"> </w:t>
      </w:r>
      <w:r>
        <w:t>курсов,</w:t>
      </w:r>
      <w:r>
        <w:rPr>
          <w:spacing w:val="1"/>
        </w:rPr>
        <w:t xml:space="preserve"> </w:t>
      </w:r>
      <w:r>
        <w:t>обеспечивающих целостное восприятие мира, системно-деятельностный</w:t>
      </w:r>
      <w:r>
        <w:rPr>
          <w:spacing w:val="1"/>
        </w:rPr>
        <w:t xml:space="preserve"> </w:t>
      </w:r>
      <w:r>
        <w:t>подход</w:t>
      </w:r>
      <w:r>
        <w:rPr>
          <w:spacing w:val="-1"/>
        </w:rPr>
        <w:t xml:space="preserve"> </w:t>
      </w:r>
      <w:r>
        <w:t>и индивидуализацию</w:t>
      </w:r>
      <w:r>
        <w:rPr>
          <w:spacing w:val="-1"/>
        </w:rPr>
        <w:t xml:space="preserve"> </w:t>
      </w:r>
      <w:r>
        <w:t>обучения.</w:t>
      </w:r>
    </w:p>
    <w:p>
      <w:pPr>
        <w:pStyle w:val="33"/>
        <w:spacing w:before="4" w:line="249" w:lineRule="auto"/>
        <w:ind w:left="292" w:right="129" w:firstLine="225"/>
      </w:pPr>
      <w:r>
        <w:t>Вариативность</w:t>
      </w:r>
      <w:r>
        <w:rPr>
          <w:spacing w:val="1"/>
        </w:rPr>
        <w:t xml:space="preserve"> </w:t>
      </w:r>
      <w:r>
        <w:t>содержания</w:t>
      </w:r>
      <w:r>
        <w:rPr>
          <w:spacing w:val="1"/>
        </w:rPr>
        <w:t xml:space="preserve"> </w:t>
      </w:r>
      <w:r>
        <w:t>образовательных</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реализуется</w:t>
      </w:r>
      <w:r>
        <w:rPr>
          <w:spacing w:val="1"/>
        </w:rPr>
        <w:t xml:space="preserve"> </w:t>
      </w:r>
      <w:r>
        <w:t>через</w:t>
      </w:r>
      <w:r>
        <w:rPr>
          <w:spacing w:val="1"/>
        </w:rPr>
        <w:t xml:space="preserve"> </w:t>
      </w:r>
      <w:r>
        <w:t>возможность</w:t>
      </w:r>
      <w:r>
        <w:rPr>
          <w:spacing w:val="1"/>
        </w:rPr>
        <w:t xml:space="preserve"> </w:t>
      </w:r>
      <w:r>
        <w:t>формирования</w:t>
      </w:r>
      <w:r>
        <w:rPr>
          <w:spacing w:val="1"/>
        </w:rPr>
        <w:t xml:space="preserve"> </w:t>
      </w:r>
      <w:r>
        <w:t>программ</w:t>
      </w:r>
      <w:r>
        <w:rPr>
          <w:spacing w:val="-6"/>
        </w:rPr>
        <w:t xml:space="preserve"> </w:t>
      </w:r>
      <w:r>
        <w:t>начального</w:t>
      </w:r>
      <w:r>
        <w:rPr>
          <w:spacing w:val="-11"/>
        </w:rPr>
        <w:t xml:space="preserve"> </w:t>
      </w:r>
      <w:r>
        <w:t>общего</w:t>
      </w:r>
      <w:r>
        <w:rPr>
          <w:spacing w:val="-8"/>
        </w:rPr>
        <w:t xml:space="preserve"> </w:t>
      </w:r>
      <w:r>
        <w:t>образования</w:t>
      </w:r>
      <w:r>
        <w:rPr>
          <w:spacing w:val="-8"/>
        </w:rPr>
        <w:t xml:space="preserve"> </w:t>
      </w:r>
      <w:r>
        <w:t>различного</w:t>
      </w:r>
      <w:r>
        <w:rPr>
          <w:spacing w:val="-7"/>
        </w:rPr>
        <w:t xml:space="preserve"> </w:t>
      </w:r>
      <w:r>
        <w:t>уровня</w:t>
      </w:r>
      <w:r>
        <w:rPr>
          <w:spacing w:val="-9"/>
        </w:rPr>
        <w:t xml:space="preserve"> </w:t>
      </w:r>
      <w:r>
        <w:t>сложности</w:t>
      </w:r>
      <w:r>
        <w:rPr>
          <w:spacing w:val="-47"/>
        </w:rPr>
        <w:t xml:space="preserve"> </w:t>
      </w:r>
      <w:r>
        <w:t>и</w:t>
      </w:r>
      <w:r>
        <w:rPr>
          <w:spacing w:val="1"/>
        </w:rPr>
        <w:t xml:space="preserve"> </w:t>
      </w:r>
      <w:r>
        <w:t>направленности,</w:t>
      </w:r>
      <w:r>
        <w:rPr>
          <w:spacing w:val="1"/>
        </w:rPr>
        <w:t xml:space="preserve"> </w:t>
      </w:r>
      <w:r>
        <w:t>с</w:t>
      </w:r>
      <w:r>
        <w:rPr>
          <w:spacing w:val="1"/>
        </w:rPr>
        <w:t xml:space="preserve"> </w:t>
      </w:r>
      <w:r>
        <w:t>учетом</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способностей</w:t>
      </w:r>
      <w:r>
        <w:rPr>
          <w:spacing w:val="-1"/>
        </w:rPr>
        <w:t xml:space="preserve"> </w:t>
      </w:r>
      <w:r>
        <w:t>обучающихся.</w:t>
      </w:r>
    </w:p>
    <w:p>
      <w:pPr>
        <w:pStyle w:val="33"/>
        <w:spacing w:before="4" w:line="249" w:lineRule="auto"/>
        <w:ind w:left="292" w:right="130" w:firstLine="225"/>
      </w:pPr>
      <w:r>
        <w:t>Учебный план состоит из двух частей — обязательной части и части,</w:t>
      </w:r>
      <w:r>
        <w:rPr>
          <w:spacing w:val="1"/>
        </w:rPr>
        <w:t xml:space="preserve"> </w:t>
      </w:r>
      <w:r>
        <w:t>формируемой</w:t>
      </w:r>
      <w:r>
        <w:rPr>
          <w:spacing w:val="3"/>
        </w:rPr>
        <w:t xml:space="preserve"> </w:t>
      </w:r>
      <w:r>
        <w:t>участниками</w:t>
      </w:r>
      <w:r>
        <w:rPr>
          <w:spacing w:val="-1"/>
        </w:rPr>
        <w:t xml:space="preserve"> </w:t>
      </w:r>
      <w:r>
        <w:t>образовательных</w:t>
      </w:r>
      <w:r>
        <w:rPr>
          <w:spacing w:val="1"/>
        </w:rPr>
        <w:t xml:space="preserve"> </w:t>
      </w:r>
      <w:r>
        <w:t>отношений.</w:t>
      </w:r>
    </w:p>
    <w:p>
      <w:pPr>
        <w:pStyle w:val="33"/>
        <w:spacing w:before="2" w:line="249" w:lineRule="auto"/>
        <w:ind w:left="292" w:right="134" w:firstLine="225"/>
      </w:pPr>
      <w:r>
        <w:t>Объём</w:t>
      </w:r>
      <w:r>
        <w:rPr>
          <w:spacing w:val="1"/>
        </w:rPr>
        <w:t xml:space="preserve"> </w:t>
      </w:r>
      <w:r>
        <w:t>обязательной</w:t>
      </w:r>
      <w:r>
        <w:rPr>
          <w:spacing w:val="1"/>
        </w:rPr>
        <w:t xml:space="preserve"> </w:t>
      </w:r>
      <w:r>
        <w:t>части</w:t>
      </w:r>
      <w:r>
        <w:rPr>
          <w:spacing w:val="1"/>
        </w:rPr>
        <w:t xml:space="preserve"> </w:t>
      </w:r>
      <w:r>
        <w:t>программы</w:t>
      </w:r>
      <w:r>
        <w:rPr>
          <w:spacing w:val="1"/>
        </w:rPr>
        <w:t xml:space="preserve"> </w:t>
      </w:r>
      <w:r>
        <w:t>начального</w:t>
      </w:r>
      <w:r>
        <w:rPr>
          <w:spacing w:val="1"/>
        </w:rPr>
        <w:t xml:space="preserve"> </w:t>
      </w:r>
      <w:r>
        <w:t>общего</w:t>
      </w:r>
      <w:r>
        <w:rPr>
          <w:spacing w:val="-47"/>
        </w:rPr>
        <w:t xml:space="preserve"> </w:t>
      </w:r>
      <w:r>
        <w:t>образования составляет 80 %, а объём части, формируемой участниками</w:t>
      </w:r>
      <w:r>
        <w:rPr>
          <w:spacing w:val="-47"/>
        </w:rPr>
        <w:t xml:space="preserve"> </w:t>
      </w:r>
      <w:r>
        <w:rPr>
          <w:spacing w:val="-1"/>
        </w:rPr>
        <w:t xml:space="preserve">образовательных отношений из перечня, </w:t>
      </w:r>
      <w:r>
        <w:t>предлагаемого образовательной</w:t>
      </w:r>
      <w:r>
        <w:rPr>
          <w:spacing w:val="-47"/>
        </w:rPr>
        <w:t xml:space="preserve"> </w:t>
      </w:r>
      <w:r>
        <w:t>организацией, — 20 % от общего объёма. Объём обязательной части</w:t>
      </w:r>
      <w:r>
        <w:rPr>
          <w:spacing w:val="1"/>
        </w:rPr>
        <w:t xml:space="preserve"> </w:t>
      </w:r>
      <w:r>
        <w:rPr>
          <w:spacing w:val="-1"/>
        </w:rPr>
        <w:t>программы</w:t>
      </w:r>
      <w:r>
        <w:rPr>
          <w:spacing w:val="-12"/>
        </w:rPr>
        <w:t xml:space="preserve"> </w:t>
      </w:r>
      <w:r>
        <w:t>начального</w:t>
      </w:r>
      <w:r>
        <w:rPr>
          <w:spacing w:val="-10"/>
        </w:rPr>
        <w:t xml:space="preserve"> </w:t>
      </w:r>
      <w:r>
        <w:t>общего</w:t>
      </w:r>
      <w:r>
        <w:rPr>
          <w:spacing w:val="-11"/>
        </w:rPr>
        <w:t xml:space="preserve"> </w:t>
      </w:r>
      <w:r>
        <w:t>образования,</w:t>
      </w:r>
      <w:r>
        <w:rPr>
          <w:spacing w:val="-8"/>
        </w:rPr>
        <w:t xml:space="preserve"> </w:t>
      </w:r>
      <w:r>
        <w:t>реализуемой</w:t>
      </w:r>
      <w:r>
        <w:rPr>
          <w:spacing w:val="-9"/>
        </w:rPr>
        <w:t xml:space="preserve"> </w:t>
      </w:r>
      <w:r>
        <w:t>в</w:t>
      </w:r>
      <w:r>
        <w:rPr>
          <w:spacing w:val="-11"/>
        </w:rPr>
        <w:t xml:space="preserve"> </w:t>
      </w:r>
      <w:r>
        <w:t>соответствии</w:t>
      </w:r>
      <w:r>
        <w:rPr>
          <w:spacing w:val="-47"/>
        </w:rPr>
        <w:t xml:space="preserve"> </w:t>
      </w:r>
      <w:r>
        <w:t>с требованиями к организации образовательного процесса</w:t>
      </w:r>
      <w:r>
        <w:rPr>
          <w:spacing w:val="1"/>
        </w:rPr>
        <w:t xml:space="preserve"> </w:t>
      </w:r>
      <w:r>
        <w:t>к</w:t>
      </w:r>
      <w:r>
        <w:rPr>
          <w:spacing w:val="1"/>
        </w:rPr>
        <w:t xml:space="preserve"> </w:t>
      </w:r>
      <w:r>
        <w:t>учебной</w:t>
      </w:r>
      <w:r>
        <w:rPr>
          <w:spacing w:val="1"/>
        </w:rPr>
        <w:t xml:space="preserve"> </w:t>
      </w:r>
      <w:r>
        <w:t>нагрузке</w:t>
      </w:r>
      <w:r>
        <w:rPr>
          <w:spacing w:val="1"/>
        </w:rPr>
        <w:t xml:space="preserve"> </w:t>
      </w:r>
      <w:r>
        <w:t>при</w:t>
      </w:r>
      <w:r>
        <w:rPr>
          <w:spacing w:val="1"/>
        </w:rPr>
        <w:t xml:space="preserve"> </w:t>
      </w:r>
      <w:r>
        <w:t>6-дневной</w:t>
      </w:r>
      <w:r>
        <w:rPr>
          <w:spacing w:val="1"/>
        </w:rPr>
        <w:t xml:space="preserve"> </w:t>
      </w:r>
      <w:r>
        <w:t>учебной</w:t>
      </w:r>
      <w:r>
        <w:rPr>
          <w:spacing w:val="1"/>
        </w:rPr>
        <w:t xml:space="preserve"> </w:t>
      </w:r>
      <w:r>
        <w:t>неделе,</w:t>
      </w:r>
      <w:r>
        <w:rPr>
          <w:spacing w:val="1"/>
        </w:rPr>
        <w:t xml:space="preserve"> </w:t>
      </w:r>
      <w:r>
        <w:t>предусмотренными</w:t>
      </w:r>
      <w:r>
        <w:rPr>
          <w:spacing w:val="1"/>
        </w:rPr>
        <w:t xml:space="preserve"> </w:t>
      </w:r>
      <w:r>
        <w:t>действующими</w:t>
      </w:r>
      <w:r>
        <w:rPr>
          <w:spacing w:val="1"/>
        </w:rPr>
        <w:t xml:space="preserve"> </w:t>
      </w:r>
      <w:r>
        <w:t>санитарными</w:t>
      </w:r>
      <w:r>
        <w:rPr>
          <w:spacing w:val="1"/>
        </w:rPr>
        <w:t xml:space="preserve"> </w:t>
      </w:r>
      <w:r>
        <w:t>правилами</w:t>
      </w:r>
      <w:r>
        <w:rPr>
          <w:spacing w:val="1"/>
        </w:rPr>
        <w:t xml:space="preserve"> </w:t>
      </w:r>
      <w:r>
        <w:t>и гигиеническими</w:t>
      </w:r>
      <w:r>
        <w:rPr>
          <w:spacing w:val="1"/>
        </w:rPr>
        <w:t xml:space="preserve"> </w:t>
      </w:r>
      <w:r>
        <w:t>нормативами.</w:t>
      </w:r>
    </w:p>
    <w:p>
      <w:pPr>
        <w:pStyle w:val="33"/>
        <w:spacing w:before="8" w:line="249" w:lineRule="auto"/>
        <w:ind w:left="292" w:right="135" w:firstLine="225"/>
      </w:pPr>
      <w:r>
        <w:t>Обязательная часть примерного</w:t>
      </w:r>
      <w:r>
        <w:rPr>
          <w:spacing w:val="1"/>
        </w:rPr>
        <w:t xml:space="preserve"> </w:t>
      </w:r>
      <w:r>
        <w:t>учебного плана</w:t>
      </w:r>
      <w:r>
        <w:rPr>
          <w:spacing w:val="1"/>
        </w:rPr>
        <w:t xml:space="preserve"> </w:t>
      </w:r>
      <w:r>
        <w:t>определяет состав</w:t>
      </w:r>
      <w:r>
        <w:rPr>
          <w:spacing w:val="1"/>
        </w:rPr>
        <w:t xml:space="preserve"> </w:t>
      </w:r>
      <w:r>
        <w:t>учебных</w:t>
      </w:r>
      <w:r>
        <w:rPr>
          <w:spacing w:val="1"/>
        </w:rPr>
        <w:t xml:space="preserve"> </w:t>
      </w:r>
      <w:r>
        <w:t>предметов</w:t>
      </w:r>
      <w:r>
        <w:rPr>
          <w:spacing w:val="1"/>
        </w:rPr>
        <w:t xml:space="preserve"> </w:t>
      </w:r>
      <w:r>
        <w:t>обязательных</w:t>
      </w:r>
      <w:r>
        <w:rPr>
          <w:spacing w:val="1"/>
        </w:rPr>
        <w:t xml:space="preserve"> </w:t>
      </w:r>
      <w:r>
        <w:t>предметных</w:t>
      </w:r>
      <w:r>
        <w:rPr>
          <w:spacing w:val="1"/>
        </w:rPr>
        <w:t xml:space="preserve"> </w:t>
      </w:r>
      <w:r>
        <w:t>областей,</w:t>
      </w:r>
      <w:r>
        <w:rPr>
          <w:spacing w:val="1"/>
        </w:rPr>
        <w:t xml:space="preserve"> </w:t>
      </w:r>
      <w:r>
        <w:t>которые</w:t>
      </w:r>
      <w:r>
        <w:rPr>
          <w:spacing w:val="1"/>
        </w:rPr>
        <w:t xml:space="preserve"> </w:t>
      </w:r>
      <w:r>
        <w:t>должны</w:t>
      </w:r>
      <w:r>
        <w:rPr>
          <w:spacing w:val="1"/>
        </w:rPr>
        <w:t xml:space="preserve"> </w:t>
      </w:r>
      <w:r>
        <w:t>быть</w:t>
      </w:r>
      <w:r>
        <w:rPr>
          <w:spacing w:val="1"/>
        </w:rPr>
        <w:t xml:space="preserve"> </w:t>
      </w:r>
      <w:r>
        <w:t>реализованы</w:t>
      </w:r>
      <w:r>
        <w:rPr>
          <w:spacing w:val="1"/>
        </w:rPr>
        <w:t xml:space="preserve"> </w:t>
      </w:r>
      <w:r>
        <w:t>в МБОУ «Новоильмовская СОШ»,</w:t>
      </w:r>
      <w:r>
        <w:rPr>
          <w:spacing w:val="1"/>
        </w:rPr>
        <w:t xml:space="preserve"> </w:t>
      </w:r>
      <w:r>
        <w:t>и</w:t>
      </w:r>
      <w:r>
        <w:rPr>
          <w:spacing w:val="1"/>
        </w:rPr>
        <w:t xml:space="preserve"> </w:t>
      </w:r>
      <w:r>
        <w:t>учебное</w:t>
      </w:r>
      <w:r>
        <w:rPr>
          <w:spacing w:val="1"/>
        </w:rPr>
        <w:t xml:space="preserve"> </w:t>
      </w:r>
      <w:r>
        <w:t>время,</w:t>
      </w:r>
      <w:r>
        <w:rPr>
          <w:spacing w:val="1"/>
        </w:rPr>
        <w:t xml:space="preserve"> </w:t>
      </w:r>
      <w:r>
        <w:t>отводимое</w:t>
      </w:r>
      <w:r>
        <w:rPr>
          <w:spacing w:val="-2"/>
        </w:rPr>
        <w:t xml:space="preserve"> </w:t>
      </w:r>
      <w:r>
        <w:t>на</w:t>
      </w:r>
      <w:r>
        <w:rPr>
          <w:spacing w:val="3"/>
        </w:rPr>
        <w:t xml:space="preserve"> </w:t>
      </w:r>
      <w:r>
        <w:t>их</w:t>
      </w:r>
      <w:r>
        <w:rPr>
          <w:spacing w:val="1"/>
        </w:rPr>
        <w:t xml:space="preserve"> </w:t>
      </w:r>
      <w:r>
        <w:t>изучение</w:t>
      </w:r>
      <w:r>
        <w:rPr>
          <w:spacing w:val="-2"/>
        </w:rPr>
        <w:t xml:space="preserve"> </w:t>
      </w:r>
      <w:r>
        <w:t>по</w:t>
      </w:r>
      <w:r>
        <w:rPr>
          <w:spacing w:val="-4"/>
        </w:rPr>
        <w:t xml:space="preserve"> </w:t>
      </w:r>
      <w:r>
        <w:t>классам</w:t>
      </w:r>
      <w:r>
        <w:rPr>
          <w:spacing w:val="3"/>
        </w:rPr>
        <w:t xml:space="preserve"> </w:t>
      </w:r>
      <w:r>
        <w:t>(годам)</w:t>
      </w:r>
      <w:r>
        <w:rPr>
          <w:spacing w:val="1"/>
        </w:rPr>
        <w:t xml:space="preserve"> </w:t>
      </w:r>
      <w:r>
        <w:t>обучения.</w:t>
      </w:r>
    </w:p>
    <w:p>
      <w:pPr>
        <w:pStyle w:val="33"/>
        <w:spacing w:before="4" w:line="249" w:lineRule="auto"/>
        <w:ind w:left="292" w:right="133" w:firstLine="225"/>
      </w:pPr>
      <w:r>
        <w:t>Расписание</w:t>
      </w:r>
      <w:r>
        <w:rPr>
          <w:spacing w:val="1"/>
        </w:rPr>
        <w:t xml:space="preserve"> </w:t>
      </w:r>
      <w:r>
        <w:t>учебных</w:t>
      </w:r>
      <w:r>
        <w:rPr>
          <w:spacing w:val="1"/>
        </w:rPr>
        <w:t xml:space="preserve"> </w:t>
      </w:r>
      <w:r>
        <w:t>занятий</w:t>
      </w:r>
      <w:r>
        <w:rPr>
          <w:spacing w:val="1"/>
        </w:rPr>
        <w:t xml:space="preserve"> </w:t>
      </w:r>
      <w:r>
        <w:t>составляется</w:t>
      </w:r>
      <w:r>
        <w:rPr>
          <w:spacing w:val="1"/>
        </w:rPr>
        <w:t xml:space="preserve"> </w:t>
      </w:r>
      <w:r>
        <w:t>с</w:t>
      </w:r>
      <w:r>
        <w:rPr>
          <w:spacing w:val="1"/>
        </w:rPr>
        <w:t xml:space="preserve"> </w:t>
      </w:r>
      <w:r>
        <w:t>учётом</w:t>
      </w:r>
      <w:r>
        <w:rPr>
          <w:spacing w:val="1"/>
        </w:rPr>
        <w:t xml:space="preserve"> </w:t>
      </w:r>
      <w:r>
        <w:t>дневной</w:t>
      </w:r>
      <w:r>
        <w:rPr>
          <w:spacing w:val="1"/>
        </w:rPr>
        <w:t xml:space="preserve"> </w:t>
      </w:r>
      <w:r>
        <w:t>и</w:t>
      </w:r>
      <w:r>
        <w:rPr>
          <w:spacing w:val="1"/>
        </w:rPr>
        <w:t xml:space="preserve"> </w:t>
      </w:r>
      <w:r>
        <w:t>недельной</w:t>
      </w:r>
      <w:r>
        <w:rPr>
          <w:spacing w:val="1"/>
        </w:rPr>
        <w:t xml:space="preserve"> </w:t>
      </w:r>
      <w:r>
        <w:t>динамики</w:t>
      </w:r>
      <w:r>
        <w:rPr>
          <w:spacing w:val="1"/>
        </w:rPr>
        <w:t xml:space="preserve"> </w:t>
      </w:r>
      <w:r>
        <w:t>умственной</w:t>
      </w:r>
      <w:r>
        <w:rPr>
          <w:spacing w:val="1"/>
        </w:rPr>
        <w:t xml:space="preserve"> </w:t>
      </w:r>
      <w:r>
        <w:t>работоспособности</w:t>
      </w:r>
      <w:r>
        <w:rPr>
          <w:spacing w:val="1"/>
        </w:rPr>
        <w:t xml:space="preserve"> </w:t>
      </w:r>
      <w:r>
        <w:t>обучающихся</w:t>
      </w:r>
      <w:r>
        <w:rPr>
          <w:spacing w:val="1"/>
        </w:rPr>
        <w:t xml:space="preserve"> </w:t>
      </w:r>
      <w:r>
        <w:t>и</w:t>
      </w:r>
      <w:r>
        <w:rPr>
          <w:spacing w:val="1"/>
        </w:rPr>
        <w:t xml:space="preserve"> </w:t>
      </w:r>
      <w:r>
        <w:t>шкалы</w:t>
      </w:r>
      <w:r>
        <w:rPr>
          <w:spacing w:val="1"/>
        </w:rPr>
        <w:t xml:space="preserve"> </w:t>
      </w:r>
      <w:r>
        <w:t>трудности</w:t>
      </w:r>
      <w:r>
        <w:rPr>
          <w:spacing w:val="1"/>
        </w:rPr>
        <w:t xml:space="preserve"> </w:t>
      </w:r>
      <w:r>
        <w:t>учебных</w:t>
      </w:r>
      <w:r>
        <w:rPr>
          <w:spacing w:val="1"/>
        </w:rPr>
        <w:t xml:space="preserve"> </w:t>
      </w:r>
      <w:r>
        <w:t>предметов.</w:t>
      </w:r>
      <w:r>
        <w:rPr>
          <w:spacing w:val="1"/>
        </w:rPr>
        <w:t xml:space="preserve"> </w:t>
      </w:r>
      <w:r>
        <w:t>Образовательная</w:t>
      </w:r>
      <w:r>
        <w:rPr>
          <w:spacing w:val="1"/>
        </w:rPr>
        <w:t xml:space="preserve"> </w:t>
      </w:r>
      <w:r>
        <w:t>недельная</w:t>
      </w:r>
      <w:r>
        <w:rPr>
          <w:spacing w:val="-47"/>
        </w:rPr>
        <w:t xml:space="preserve"> </w:t>
      </w:r>
      <w:r>
        <w:t>нагрузка</w:t>
      </w:r>
      <w:r>
        <w:rPr>
          <w:spacing w:val="-11"/>
        </w:rPr>
        <w:t xml:space="preserve"> </w:t>
      </w:r>
      <w:r>
        <w:t>распределяется</w:t>
      </w:r>
      <w:r>
        <w:rPr>
          <w:spacing w:val="-9"/>
        </w:rPr>
        <w:t xml:space="preserve"> </w:t>
      </w:r>
      <w:r>
        <w:t>равномерно</w:t>
      </w:r>
      <w:r>
        <w:rPr>
          <w:spacing w:val="-11"/>
        </w:rPr>
        <w:t xml:space="preserve"> </w:t>
      </w:r>
      <w:r>
        <w:t>в</w:t>
      </w:r>
      <w:r>
        <w:rPr>
          <w:spacing w:val="-11"/>
        </w:rPr>
        <w:t xml:space="preserve"> </w:t>
      </w:r>
      <w:r>
        <w:t>течение</w:t>
      </w:r>
      <w:r>
        <w:rPr>
          <w:spacing w:val="-11"/>
        </w:rPr>
        <w:t xml:space="preserve"> </w:t>
      </w:r>
      <w:r>
        <w:t>учебной</w:t>
      </w:r>
      <w:r>
        <w:rPr>
          <w:spacing w:val="-9"/>
        </w:rPr>
        <w:t xml:space="preserve"> </w:t>
      </w:r>
      <w:r>
        <w:t>недели,</w:t>
      </w:r>
      <w:r>
        <w:rPr>
          <w:spacing w:val="-6"/>
        </w:rPr>
        <w:t xml:space="preserve"> </w:t>
      </w:r>
      <w:r>
        <w:t>при</w:t>
      </w:r>
      <w:r>
        <w:rPr>
          <w:spacing w:val="-9"/>
        </w:rPr>
        <w:t xml:space="preserve"> </w:t>
      </w:r>
      <w:r>
        <w:t>этом</w:t>
      </w:r>
    </w:p>
    <w:p>
      <w:pPr>
        <w:pStyle w:val="33"/>
        <w:spacing w:before="65" w:line="249" w:lineRule="auto"/>
        <w:ind w:left="292" w:right="137"/>
      </w:pPr>
      <w:r>
        <w:t>объём</w:t>
      </w:r>
      <w:r>
        <w:rPr>
          <w:spacing w:val="1"/>
        </w:rPr>
        <w:t xml:space="preserve"> </w:t>
      </w:r>
      <w:r>
        <w:t>максимально</w:t>
      </w:r>
      <w:r>
        <w:rPr>
          <w:spacing w:val="1"/>
        </w:rPr>
        <w:t xml:space="preserve"> </w:t>
      </w:r>
      <w:r>
        <w:t>допустимой</w:t>
      </w:r>
      <w:r>
        <w:rPr>
          <w:spacing w:val="1"/>
        </w:rPr>
        <w:t xml:space="preserve"> </w:t>
      </w:r>
      <w:r>
        <w:t>нагрузки</w:t>
      </w:r>
      <w:r>
        <w:rPr>
          <w:spacing w:val="1"/>
        </w:rPr>
        <w:t xml:space="preserve"> </w:t>
      </w:r>
      <w:r>
        <w:t>в</w:t>
      </w:r>
      <w:r>
        <w:rPr>
          <w:spacing w:val="1"/>
        </w:rPr>
        <w:t xml:space="preserve"> </w:t>
      </w:r>
      <w:r>
        <w:t>течение</w:t>
      </w:r>
      <w:r>
        <w:rPr>
          <w:spacing w:val="1"/>
        </w:rPr>
        <w:t xml:space="preserve"> </w:t>
      </w:r>
      <w:r>
        <w:t>дня</w:t>
      </w:r>
      <w:r>
        <w:rPr>
          <w:spacing w:val="1"/>
        </w:rPr>
        <w:t xml:space="preserve"> </w:t>
      </w:r>
      <w:r>
        <w:t>должен</w:t>
      </w:r>
      <w:r>
        <w:rPr>
          <w:spacing w:val="1"/>
        </w:rPr>
        <w:t xml:space="preserve"> </w:t>
      </w:r>
      <w:r>
        <w:t>соответствовать</w:t>
      </w:r>
      <w:r>
        <w:rPr>
          <w:spacing w:val="-2"/>
        </w:rPr>
        <w:t xml:space="preserve"> </w:t>
      </w:r>
      <w:r>
        <w:t>действующим</w:t>
      </w:r>
      <w:r>
        <w:rPr>
          <w:spacing w:val="2"/>
        </w:rPr>
        <w:t xml:space="preserve"> </w:t>
      </w:r>
      <w:r>
        <w:t>санитарным</w:t>
      </w:r>
      <w:r>
        <w:rPr>
          <w:spacing w:val="1"/>
        </w:rPr>
        <w:t xml:space="preserve"> </w:t>
      </w:r>
      <w:r>
        <w:t>правилам</w:t>
      </w:r>
      <w:r>
        <w:rPr>
          <w:spacing w:val="-3"/>
        </w:rPr>
        <w:t xml:space="preserve"> </w:t>
      </w:r>
      <w:r>
        <w:t>и</w:t>
      </w:r>
      <w:r>
        <w:rPr>
          <w:spacing w:val="-3"/>
        </w:rPr>
        <w:t xml:space="preserve"> </w:t>
      </w:r>
      <w:r>
        <w:t>нормативам.</w:t>
      </w:r>
    </w:p>
    <w:p>
      <w:pPr>
        <w:pStyle w:val="33"/>
        <w:spacing w:before="2" w:line="249" w:lineRule="auto"/>
        <w:ind w:left="292" w:right="136" w:firstLine="225"/>
      </w:pPr>
      <w:r>
        <w:t>МБОУ «Новоильмовская СОШ» самостоятельна в организации образовательной</w:t>
      </w:r>
      <w:r>
        <w:rPr>
          <w:spacing w:val="1"/>
        </w:rPr>
        <w:t xml:space="preserve"> </w:t>
      </w:r>
      <w:r>
        <w:t>деятельности (урочной и внеурочной), в выборе видов деятельности по</w:t>
      </w:r>
      <w:r>
        <w:rPr>
          <w:spacing w:val="1"/>
        </w:rPr>
        <w:t xml:space="preserve"> </w:t>
      </w:r>
      <w:r>
        <w:t>каждому</w:t>
      </w:r>
      <w:r>
        <w:rPr>
          <w:spacing w:val="1"/>
        </w:rPr>
        <w:t xml:space="preserve"> </w:t>
      </w:r>
      <w:r>
        <w:t>предмету</w:t>
      </w:r>
      <w:r>
        <w:rPr>
          <w:spacing w:val="1"/>
        </w:rPr>
        <w:t xml:space="preserve"> </w:t>
      </w:r>
      <w:r>
        <w:t>(проектная</w:t>
      </w:r>
      <w:r>
        <w:rPr>
          <w:spacing w:val="1"/>
        </w:rPr>
        <w:t xml:space="preserve"> </w:t>
      </w:r>
      <w:r>
        <w:t>деятельность,</w:t>
      </w:r>
      <w:r>
        <w:rPr>
          <w:spacing w:val="1"/>
        </w:rPr>
        <w:t xml:space="preserve"> </w:t>
      </w:r>
      <w:r>
        <w:t>практические</w:t>
      </w:r>
      <w:r>
        <w:rPr>
          <w:spacing w:val="1"/>
        </w:rPr>
        <w:t xml:space="preserve"> </w:t>
      </w:r>
      <w:r>
        <w:t>и</w:t>
      </w:r>
      <w:r>
        <w:rPr>
          <w:spacing w:val="1"/>
        </w:rPr>
        <w:t xml:space="preserve"> </w:t>
      </w:r>
      <w:r>
        <w:t>лабораторные занятия, экскурсии и т. д.). Во время занятий необходим</w:t>
      </w:r>
      <w:r>
        <w:rPr>
          <w:spacing w:val="1"/>
        </w:rPr>
        <w:t xml:space="preserve"> </w:t>
      </w:r>
      <w:r>
        <w:t>перерыв</w:t>
      </w:r>
      <w:r>
        <w:rPr>
          <w:spacing w:val="2"/>
        </w:rPr>
        <w:t xml:space="preserve"> </w:t>
      </w:r>
      <w:r>
        <w:t>для</w:t>
      </w:r>
      <w:r>
        <w:rPr>
          <w:spacing w:val="1"/>
        </w:rPr>
        <w:t xml:space="preserve"> </w:t>
      </w:r>
      <w:r>
        <w:t>гимнастики</w:t>
      </w:r>
      <w:r>
        <w:rPr>
          <w:spacing w:val="-1"/>
        </w:rPr>
        <w:t xml:space="preserve"> </w:t>
      </w:r>
      <w:r>
        <w:t>не</w:t>
      </w:r>
      <w:r>
        <w:rPr>
          <w:spacing w:val="-1"/>
        </w:rPr>
        <w:t xml:space="preserve"> </w:t>
      </w:r>
      <w:r>
        <w:t>менее</w:t>
      </w:r>
      <w:r>
        <w:rPr>
          <w:spacing w:val="-2"/>
        </w:rPr>
        <w:t xml:space="preserve"> </w:t>
      </w:r>
      <w:r>
        <w:t>2</w:t>
      </w:r>
      <w:r>
        <w:rPr>
          <w:spacing w:val="5"/>
        </w:rPr>
        <w:t xml:space="preserve"> </w:t>
      </w:r>
      <w:r>
        <w:t>минут.</w:t>
      </w:r>
    </w:p>
    <w:p>
      <w:pPr>
        <w:pStyle w:val="33"/>
        <w:spacing w:before="10" w:line="247" w:lineRule="auto"/>
        <w:ind w:left="292" w:right="131" w:firstLine="225"/>
      </w:pPr>
      <w:r>
        <w:rPr>
          <w:b/>
        </w:rPr>
        <w:t>Урочная</w:t>
      </w:r>
      <w:r>
        <w:rPr>
          <w:b/>
          <w:spacing w:val="1"/>
        </w:rPr>
        <w:t xml:space="preserve"> </w:t>
      </w:r>
      <w:r>
        <w:rPr>
          <w:b/>
        </w:rPr>
        <w:t xml:space="preserve">деятельность </w:t>
      </w:r>
      <w:r>
        <w:t>направлена</w:t>
      </w:r>
      <w:r>
        <w:rPr>
          <w:spacing w:val="1"/>
        </w:rPr>
        <w:t xml:space="preserve"> </w:t>
      </w:r>
      <w:r>
        <w:t>на</w:t>
      </w:r>
      <w:r>
        <w:rPr>
          <w:spacing w:val="1"/>
        </w:rPr>
        <w:t xml:space="preserve"> </w:t>
      </w:r>
      <w:r>
        <w:t>достижение обучающимися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3"/>
        </w:rPr>
        <w:t xml:space="preserve"> </w:t>
      </w:r>
      <w:r>
        <w:t>с учётом обязательных</w:t>
      </w:r>
      <w:r>
        <w:rPr>
          <w:spacing w:val="-2"/>
        </w:rPr>
        <w:t xml:space="preserve"> </w:t>
      </w:r>
      <w:r>
        <w:t>для</w:t>
      </w:r>
      <w:r>
        <w:rPr>
          <w:spacing w:val="-3"/>
        </w:rPr>
        <w:t xml:space="preserve"> </w:t>
      </w:r>
      <w:r>
        <w:t>изучения</w:t>
      </w:r>
      <w:r>
        <w:rPr>
          <w:spacing w:val="1"/>
        </w:rPr>
        <w:t xml:space="preserve"> </w:t>
      </w:r>
      <w:r>
        <w:t>учебных</w:t>
      </w:r>
      <w:r>
        <w:rPr>
          <w:spacing w:val="-2"/>
        </w:rPr>
        <w:t xml:space="preserve"> </w:t>
      </w:r>
      <w:r>
        <w:t>предметов.</w:t>
      </w:r>
    </w:p>
    <w:p>
      <w:pPr>
        <w:pStyle w:val="33"/>
        <w:spacing w:before="4" w:line="249" w:lineRule="auto"/>
        <w:ind w:left="292" w:right="126" w:firstLine="225"/>
      </w:pPr>
      <w:r>
        <w:t>Часть учебного плана, формируемая участниками образовательных</w:t>
      </w:r>
      <w:r>
        <w:rPr>
          <w:spacing w:val="1"/>
        </w:rPr>
        <w:t xml:space="preserve"> </w:t>
      </w:r>
      <w:r>
        <w:t>отношений,</w:t>
      </w:r>
      <w:r>
        <w:rPr>
          <w:spacing w:val="1"/>
        </w:rPr>
        <w:t xml:space="preserve"> </w:t>
      </w:r>
      <w:r>
        <w:t>обеспечивает</w:t>
      </w:r>
      <w:r>
        <w:rPr>
          <w:spacing w:val="1"/>
        </w:rPr>
        <w:t xml:space="preserve"> </w:t>
      </w:r>
      <w:r>
        <w:t>реализацию</w:t>
      </w:r>
      <w:r>
        <w:rPr>
          <w:spacing w:val="1"/>
        </w:rPr>
        <w:t xml:space="preserve"> </w:t>
      </w:r>
      <w:r>
        <w:t>индивидуальных</w:t>
      </w:r>
      <w:r>
        <w:rPr>
          <w:spacing w:val="1"/>
        </w:rPr>
        <w:t xml:space="preserve"> </w:t>
      </w:r>
      <w:r>
        <w:t>потребностей</w:t>
      </w:r>
      <w:r>
        <w:rPr>
          <w:spacing w:val="1"/>
        </w:rPr>
        <w:t xml:space="preserve"> </w:t>
      </w:r>
      <w:r>
        <w:t>обучающихся. Время, отводимое на данную часть внутри максимально</w:t>
      </w:r>
      <w:r>
        <w:rPr>
          <w:spacing w:val="1"/>
        </w:rPr>
        <w:t xml:space="preserve"> </w:t>
      </w:r>
      <w:r>
        <w:t>допустимой</w:t>
      </w:r>
      <w:r>
        <w:rPr>
          <w:spacing w:val="1"/>
        </w:rPr>
        <w:t xml:space="preserve"> </w:t>
      </w:r>
      <w:r>
        <w:t>недельной</w:t>
      </w:r>
      <w:r>
        <w:rPr>
          <w:spacing w:val="1"/>
        </w:rPr>
        <w:t xml:space="preserve"> </w:t>
      </w:r>
      <w:r>
        <w:t>нагрузки</w:t>
      </w:r>
      <w:r>
        <w:rPr>
          <w:spacing w:val="1"/>
        </w:rPr>
        <w:t xml:space="preserve"> </w:t>
      </w:r>
      <w:r>
        <w:t>обучающихся,</w:t>
      </w:r>
      <w:r>
        <w:rPr>
          <w:spacing w:val="1"/>
        </w:rPr>
        <w:t xml:space="preserve"> </w:t>
      </w:r>
      <w:r>
        <w:t>может</w:t>
      </w:r>
      <w:r>
        <w:rPr>
          <w:spacing w:val="1"/>
        </w:rPr>
        <w:t xml:space="preserve"> </w:t>
      </w:r>
      <w:r>
        <w:t>быть</w:t>
      </w:r>
      <w:r>
        <w:rPr>
          <w:spacing w:val="1"/>
        </w:rPr>
        <w:t xml:space="preserve"> </w:t>
      </w:r>
      <w:r>
        <w:t>использовано на</w:t>
      </w:r>
      <w:r>
        <w:rPr>
          <w:spacing w:val="1"/>
        </w:rPr>
        <w:t xml:space="preserve"> </w:t>
      </w:r>
      <w:r>
        <w:t>увеличение</w:t>
      </w:r>
      <w:r>
        <w:rPr>
          <w:spacing w:val="1"/>
        </w:rPr>
        <w:t xml:space="preserve"> </w:t>
      </w:r>
      <w:r>
        <w:t>учебных</w:t>
      </w:r>
      <w:r>
        <w:rPr>
          <w:spacing w:val="1"/>
        </w:rPr>
        <w:t xml:space="preserve"> </w:t>
      </w:r>
      <w:r>
        <w:t>часов,</w:t>
      </w:r>
      <w:r>
        <w:rPr>
          <w:spacing w:val="1"/>
        </w:rPr>
        <w:t xml:space="preserve"> </w:t>
      </w:r>
      <w:r>
        <w:t>отводимых</w:t>
      </w:r>
      <w:r>
        <w:rPr>
          <w:spacing w:val="1"/>
        </w:rPr>
        <w:t xml:space="preserve"> </w:t>
      </w:r>
      <w:r>
        <w:t>на изучение</w:t>
      </w:r>
      <w:r>
        <w:rPr>
          <w:spacing w:val="1"/>
        </w:rPr>
        <w:t xml:space="preserve"> </w:t>
      </w:r>
      <w:r>
        <w:t>отдельных учебных предметов, учебных курсов, учебных модулей по</w:t>
      </w:r>
      <w:r>
        <w:rPr>
          <w:spacing w:val="1"/>
        </w:rPr>
        <w:t xml:space="preserve"> </w:t>
      </w:r>
      <w:r>
        <w:t>выбору</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 в том числе предусматривающих углублённое изучение</w:t>
      </w:r>
      <w:r>
        <w:rPr>
          <w:spacing w:val="1"/>
        </w:rPr>
        <w:t xml:space="preserve"> </w:t>
      </w:r>
      <w:r>
        <w:t>учебных</w:t>
      </w:r>
      <w:r>
        <w:rPr>
          <w:spacing w:val="1"/>
        </w:rPr>
        <w:t xml:space="preserve"> </w:t>
      </w:r>
      <w:r>
        <w:t>предметов,</w:t>
      </w:r>
      <w:r>
        <w:rPr>
          <w:spacing w:val="1"/>
        </w:rPr>
        <w:t xml:space="preserve"> </w:t>
      </w:r>
      <w:r>
        <w:t>с</w:t>
      </w:r>
      <w:r>
        <w:rPr>
          <w:spacing w:val="1"/>
        </w:rPr>
        <w:t xml:space="preserve"> </w:t>
      </w:r>
      <w:r>
        <w:t>целью</w:t>
      </w:r>
      <w:r>
        <w:rPr>
          <w:spacing w:val="1"/>
        </w:rPr>
        <w:t xml:space="preserve"> </w:t>
      </w:r>
      <w:r>
        <w:t>удовлетворения</w:t>
      </w:r>
      <w:r>
        <w:rPr>
          <w:spacing w:val="1"/>
        </w:rPr>
        <w:t xml:space="preserve"> </w:t>
      </w:r>
      <w:r>
        <w:t>различных</w:t>
      </w:r>
      <w:r>
        <w:rPr>
          <w:spacing w:val="1"/>
        </w:rPr>
        <w:t xml:space="preserve"> </w:t>
      </w:r>
      <w:r>
        <w:t>интересов</w:t>
      </w:r>
      <w:r>
        <w:rPr>
          <w:spacing w:val="1"/>
        </w:rPr>
        <w:t xml:space="preserve"> </w:t>
      </w:r>
      <w:r>
        <w:t>обучающихся,</w:t>
      </w:r>
      <w:r>
        <w:rPr>
          <w:spacing w:val="1"/>
        </w:rPr>
        <w:t xml:space="preserve"> </w:t>
      </w:r>
      <w:r>
        <w:t>потребностей</w:t>
      </w:r>
      <w:r>
        <w:rPr>
          <w:spacing w:val="1"/>
        </w:rPr>
        <w:t xml:space="preserve"> </w:t>
      </w:r>
      <w:r>
        <w:t>в</w:t>
      </w:r>
      <w:r>
        <w:rPr>
          <w:spacing w:val="1"/>
        </w:rPr>
        <w:t xml:space="preserve"> </w:t>
      </w:r>
      <w:r>
        <w:t>физическом</w:t>
      </w:r>
      <w:r>
        <w:rPr>
          <w:spacing w:val="1"/>
        </w:rPr>
        <w:t xml:space="preserve"> </w:t>
      </w:r>
      <w:r>
        <w:t>развитии</w:t>
      </w:r>
      <w:r>
        <w:rPr>
          <w:spacing w:val="1"/>
        </w:rPr>
        <w:t xml:space="preserve"> </w:t>
      </w:r>
      <w:r>
        <w:t>и</w:t>
      </w:r>
      <w:r>
        <w:rPr>
          <w:spacing w:val="1"/>
        </w:rPr>
        <w:t xml:space="preserve"> </w:t>
      </w:r>
      <w:r>
        <w:t>совершенствовании,</w:t>
      </w:r>
      <w:r>
        <w:rPr>
          <w:spacing w:val="-1"/>
        </w:rPr>
        <w:t xml:space="preserve"> </w:t>
      </w:r>
      <w:r>
        <w:t>а также</w:t>
      </w:r>
      <w:r>
        <w:rPr>
          <w:spacing w:val="-4"/>
        </w:rPr>
        <w:t xml:space="preserve"> </w:t>
      </w:r>
      <w:r>
        <w:t>учитывающих</w:t>
      </w:r>
      <w:r>
        <w:rPr>
          <w:spacing w:val="-2"/>
        </w:rPr>
        <w:t xml:space="preserve"> </w:t>
      </w:r>
      <w:r>
        <w:t>этнокультурные</w:t>
      </w:r>
      <w:r>
        <w:rPr>
          <w:spacing w:val="-5"/>
        </w:rPr>
        <w:t xml:space="preserve"> </w:t>
      </w:r>
      <w:r>
        <w:t>интересы.</w:t>
      </w:r>
    </w:p>
    <w:p>
      <w:pPr>
        <w:pStyle w:val="33"/>
        <w:spacing w:before="11"/>
        <w:ind w:left="748"/>
      </w:pPr>
      <w:r>
        <w:t>Обязательная</w:t>
      </w:r>
      <w:r>
        <w:rPr>
          <w:spacing w:val="44"/>
        </w:rPr>
        <w:t xml:space="preserve"> </w:t>
      </w:r>
      <w:r>
        <w:t>часть</w:t>
      </w:r>
      <w:r>
        <w:rPr>
          <w:spacing w:val="97"/>
        </w:rPr>
        <w:t xml:space="preserve"> </w:t>
      </w:r>
      <w:r>
        <w:t>-</w:t>
      </w:r>
      <w:r>
        <w:rPr>
          <w:spacing w:val="95"/>
        </w:rPr>
        <w:t xml:space="preserve"> </w:t>
      </w:r>
      <w:r>
        <w:t>перечень</w:t>
      </w:r>
      <w:r>
        <w:rPr>
          <w:spacing w:val="99"/>
        </w:rPr>
        <w:t xml:space="preserve"> </w:t>
      </w:r>
      <w:r>
        <w:t>учебных</w:t>
      </w:r>
      <w:r>
        <w:rPr>
          <w:spacing w:val="95"/>
        </w:rPr>
        <w:t xml:space="preserve"> </w:t>
      </w:r>
      <w:r>
        <w:t>предметов   по</w:t>
      </w:r>
      <w:r>
        <w:rPr>
          <w:spacing w:val="90"/>
        </w:rPr>
        <w:t xml:space="preserve"> </w:t>
      </w:r>
      <w:r>
        <w:t>УМК</w:t>
      </w:r>
    </w:p>
    <w:p>
      <w:pPr>
        <w:pStyle w:val="33"/>
        <w:spacing w:before="10" w:line="249" w:lineRule="auto"/>
        <w:ind w:left="292" w:right="136"/>
      </w:pPr>
      <w:r>
        <w:t>«Школа</w:t>
      </w:r>
      <w:r>
        <w:rPr>
          <w:spacing w:val="1"/>
        </w:rPr>
        <w:t xml:space="preserve"> </w:t>
      </w:r>
      <w:r>
        <w:t>России»,</w:t>
      </w:r>
      <w:r>
        <w:rPr>
          <w:spacing w:val="1"/>
        </w:rPr>
        <w:t xml:space="preserve"> </w:t>
      </w:r>
      <w:r>
        <w:t>обязательных</w:t>
      </w:r>
      <w:r>
        <w:rPr>
          <w:spacing w:val="1"/>
        </w:rPr>
        <w:t xml:space="preserve"> </w:t>
      </w:r>
      <w:r>
        <w:t>для</w:t>
      </w:r>
      <w:r>
        <w:rPr>
          <w:spacing w:val="1"/>
        </w:rPr>
        <w:t xml:space="preserve"> </w:t>
      </w:r>
      <w:r>
        <w:t>изучения</w:t>
      </w:r>
      <w:r>
        <w:rPr>
          <w:spacing w:val="1"/>
        </w:rPr>
        <w:t xml:space="preserve"> </w:t>
      </w:r>
      <w:r>
        <w:t>на</w:t>
      </w:r>
      <w:r>
        <w:rPr>
          <w:spacing w:val="1"/>
        </w:rPr>
        <w:t xml:space="preserve"> </w:t>
      </w:r>
      <w:r>
        <w:t>первой</w:t>
      </w:r>
      <w:r>
        <w:rPr>
          <w:spacing w:val="1"/>
        </w:rPr>
        <w:t xml:space="preserve"> </w:t>
      </w:r>
      <w:r>
        <w:t>ступени</w:t>
      </w:r>
      <w:r>
        <w:rPr>
          <w:spacing w:val="-47"/>
        </w:rPr>
        <w:t xml:space="preserve"> </w:t>
      </w:r>
      <w:r>
        <w:t>обучения, в соответствии с ФГОС НОО, по которым проводится оценка</w:t>
      </w:r>
      <w:r>
        <w:rPr>
          <w:spacing w:val="1"/>
        </w:rPr>
        <w:t xml:space="preserve"> </w:t>
      </w:r>
      <w:r>
        <w:t>образовательных</w:t>
      </w:r>
      <w:r>
        <w:rPr>
          <w:spacing w:val="1"/>
        </w:rPr>
        <w:t xml:space="preserve"> </w:t>
      </w:r>
      <w:r>
        <w:t>достижений</w:t>
      </w:r>
      <w:r>
        <w:rPr>
          <w:spacing w:val="1"/>
        </w:rPr>
        <w:t xml:space="preserve"> </w:t>
      </w:r>
      <w:r>
        <w:t>учащихся</w:t>
      </w:r>
      <w:r>
        <w:rPr>
          <w:spacing w:val="1"/>
        </w:rPr>
        <w:t xml:space="preserve"> </w:t>
      </w:r>
      <w:r>
        <w:t>по</w:t>
      </w:r>
      <w:r>
        <w:rPr>
          <w:spacing w:val="1"/>
        </w:rPr>
        <w:t xml:space="preserve"> </w:t>
      </w:r>
      <w:r>
        <w:t>итогам</w:t>
      </w:r>
      <w:r>
        <w:rPr>
          <w:spacing w:val="1"/>
        </w:rPr>
        <w:t xml:space="preserve"> </w:t>
      </w:r>
      <w:r>
        <w:t>учебного</w:t>
      </w:r>
      <w:r>
        <w:rPr>
          <w:spacing w:val="1"/>
        </w:rPr>
        <w:t xml:space="preserve"> </w:t>
      </w:r>
      <w:r>
        <w:t>года.</w:t>
      </w:r>
      <w:r>
        <w:rPr>
          <w:spacing w:val="1"/>
        </w:rPr>
        <w:t xml:space="preserve"> </w:t>
      </w:r>
      <w:r>
        <w:t>Обязательная часть учебного плана школы представлена следующими</w:t>
      </w:r>
      <w:r>
        <w:rPr>
          <w:spacing w:val="1"/>
        </w:rPr>
        <w:t xml:space="preserve"> </w:t>
      </w:r>
      <w:r>
        <w:t>областями:</w:t>
      </w:r>
    </w:p>
    <w:p>
      <w:pPr>
        <w:pStyle w:val="62"/>
        <w:spacing w:before="4"/>
        <w:ind w:left="518"/>
      </w:pPr>
      <w:r>
        <w:t>Обязательные</w:t>
      </w:r>
      <w:r>
        <w:rPr>
          <w:spacing w:val="-6"/>
        </w:rPr>
        <w:t xml:space="preserve"> </w:t>
      </w:r>
      <w:r>
        <w:t>для</w:t>
      </w:r>
      <w:r>
        <w:rPr>
          <w:spacing w:val="-2"/>
        </w:rPr>
        <w:t xml:space="preserve"> </w:t>
      </w:r>
      <w:r>
        <w:t>изучения</w:t>
      </w:r>
      <w:r>
        <w:rPr>
          <w:spacing w:val="-6"/>
        </w:rPr>
        <w:t xml:space="preserve"> </w:t>
      </w:r>
      <w:r>
        <w:t>предметные</w:t>
      </w:r>
      <w:r>
        <w:rPr>
          <w:spacing w:val="-1"/>
        </w:rPr>
        <w:t xml:space="preserve"> </w:t>
      </w:r>
      <w:r>
        <w:t>области.</w:t>
      </w:r>
    </w:p>
    <w:p>
      <w:pPr>
        <w:pStyle w:val="33"/>
        <w:spacing w:before="10" w:line="249" w:lineRule="auto"/>
        <w:ind w:left="292" w:right="130" w:firstLine="566"/>
      </w:pPr>
      <w:r>
        <w:rPr>
          <w:b/>
          <w:u w:val="single"/>
        </w:rPr>
        <w:t>Предметная область «Русский язык и литературное чтение»:</w:t>
      </w:r>
      <w:r>
        <w:rPr>
          <w:b/>
          <w:spacing w:val="1"/>
        </w:rPr>
        <w:t xml:space="preserve"> </w:t>
      </w:r>
      <w:r>
        <w:t>направлена</w:t>
      </w:r>
      <w:r>
        <w:rPr>
          <w:spacing w:val="1"/>
        </w:rPr>
        <w:t xml:space="preserve"> </w:t>
      </w:r>
      <w:r>
        <w:t>на развитие</w:t>
      </w:r>
      <w:r>
        <w:rPr>
          <w:spacing w:val="1"/>
        </w:rPr>
        <w:t xml:space="preserve"> </w:t>
      </w:r>
      <w:r>
        <w:t>речи, мышления,</w:t>
      </w:r>
      <w:r>
        <w:rPr>
          <w:spacing w:val="1"/>
        </w:rPr>
        <w:t xml:space="preserve"> </w:t>
      </w:r>
      <w:r>
        <w:t>воображения школьников,</w:t>
      </w:r>
      <w:r>
        <w:rPr>
          <w:spacing w:val="1"/>
        </w:rPr>
        <w:t xml:space="preserve"> </w:t>
      </w:r>
      <w:r>
        <w:t>способности</w:t>
      </w:r>
      <w:r>
        <w:rPr>
          <w:spacing w:val="1"/>
        </w:rPr>
        <w:t xml:space="preserve"> </w:t>
      </w:r>
      <w:r>
        <w:t>выбирать</w:t>
      </w:r>
      <w:r>
        <w:rPr>
          <w:spacing w:val="1"/>
        </w:rPr>
        <w:t xml:space="preserve"> </w:t>
      </w:r>
      <w:r>
        <w:t>средства</w:t>
      </w:r>
      <w:r>
        <w:rPr>
          <w:spacing w:val="1"/>
        </w:rPr>
        <w:t xml:space="preserve"> </w:t>
      </w:r>
      <w:r>
        <w:t>языка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условиями</w:t>
      </w:r>
      <w:r>
        <w:rPr>
          <w:spacing w:val="1"/>
        </w:rPr>
        <w:t xml:space="preserve"> </w:t>
      </w:r>
      <w:r>
        <w:t>общения,</w:t>
      </w:r>
      <w:r>
        <w:rPr>
          <w:spacing w:val="1"/>
        </w:rPr>
        <w:t xml:space="preserve"> </w:t>
      </w:r>
      <w:r>
        <w:t>на</w:t>
      </w:r>
      <w:r>
        <w:rPr>
          <w:spacing w:val="1"/>
        </w:rPr>
        <w:t xml:space="preserve"> </w:t>
      </w:r>
      <w:r>
        <w:t>воспитание</w:t>
      </w:r>
      <w:r>
        <w:rPr>
          <w:spacing w:val="1"/>
        </w:rPr>
        <w:t xml:space="preserve"> </w:t>
      </w:r>
      <w:r>
        <w:t>позитивного</w:t>
      </w:r>
      <w:r>
        <w:rPr>
          <w:spacing w:val="1"/>
        </w:rPr>
        <w:t xml:space="preserve"> </w:t>
      </w:r>
      <w:r>
        <w:t>эмоционально-ценностного</w:t>
      </w:r>
      <w:r>
        <w:rPr>
          <w:spacing w:val="-47"/>
        </w:rPr>
        <w:t xml:space="preserve"> </w:t>
      </w:r>
      <w:r>
        <w:t>отношения к русскому языку, пробуждение познавательного интереса к</w:t>
      </w:r>
      <w:r>
        <w:rPr>
          <w:spacing w:val="1"/>
        </w:rPr>
        <w:t xml:space="preserve"> </w:t>
      </w:r>
      <w:r>
        <w:t>слову,</w:t>
      </w:r>
      <w:r>
        <w:rPr>
          <w:spacing w:val="1"/>
        </w:rPr>
        <w:t xml:space="preserve"> </w:t>
      </w:r>
      <w:r>
        <w:t>стремления</w:t>
      </w:r>
      <w:r>
        <w:rPr>
          <w:spacing w:val="1"/>
        </w:rPr>
        <w:t xml:space="preserve"> </w:t>
      </w:r>
      <w:r>
        <w:t>совершенствовать</w:t>
      </w:r>
      <w:r>
        <w:rPr>
          <w:spacing w:val="1"/>
        </w:rPr>
        <w:t xml:space="preserve"> </w:t>
      </w:r>
      <w:r>
        <w:t>свою</w:t>
      </w:r>
      <w:r>
        <w:rPr>
          <w:spacing w:val="1"/>
        </w:rPr>
        <w:t xml:space="preserve"> </w:t>
      </w:r>
      <w:r>
        <w:t>речь.</w:t>
      </w:r>
      <w:r>
        <w:rPr>
          <w:spacing w:val="1"/>
        </w:rPr>
        <w:t xml:space="preserve"> </w:t>
      </w:r>
      <w:r>
        <w:t>Формируются</w:t>
      </w:r>
      <w:r>
        <w:rPr>
          <w:spacing w:val="1"/>
        </w:rPr>
        <w:t xml:space="preserve"> </w:t>
      </w:r>
      <w:r>
        <w:rPr>
          <w:spacing w:val="-1"/>
        </w:rPr>
        <w:t>первоначальные</w:t>
      </w:r>
      <w:r>
        <w:rPr>
          <w:spacing w:val="-11"/>
        </w:rPr>
        <w:t xml:space="preserve"> </w:t>
      </w:r>
      <w:r>
        <w:t>знания</w:t>
      </w:r>
      <w:r>
        <w:rPr>
          <w:spacing w:val="-9"/>
        </w:rPr>
        <w:t xml:space="preserve"> </w:t>
      </w:r>
      <w:r>
        <w:t>о</w:t>
      </w:r>
      <w:r>
        <w:rPr>
          <w:spacing w:val="-12"/>
        </w:rPr>
        <w:t xml:space="preserve"> </w:t>
      </w:r>
      <w:r>
        <w:t>лексике,</w:t>
      </w:r>
      <w:r>
        <w:rPr>
          <w:spacing w:val="-5"/>
        </w:rPr>
        <w:t xml:space="preserve"> </w:t>
      </w:r>
      <w:r>
        <w:t>фонетике,</w:t>
      </w:r>
      <w:r>
        <w:rPr>
          <w:spacing w:val="-5"/>
        </w:rPr>
        <w:t xml:space="preserve"> </w:t>
      </w:r>
      <w:r>
        <w:t>грамматике</w:t>
      </w:r>
      <w:r>
        <w:rPr>
          <w:spacing w:val="-6"/>
        </w:rPr>
        <w:t xml:space="preserve"> </w:t>
      </w:r>
      <w:r>
        <w:t>русского</w:t>
      </w:r>
      <w:r>
        <w:rPr>
          <w:spacing w:val="-12"/>
        </w:rPr>
        <w:t xml:space="preserve"> </w:t>
      </w:r>
      <w:r>
        <w:t>языка.</w:t>
      </w:r>
      <w:r>
        <w:rPr>
          <w:spacing w:val="-47"/>
        </w:rPr>
        <w:t xml:space="preserve"> </w:t>
      </w:r>
      <w:r>
        <w:rPr>
          <w:spacing w:val="-1"/>
        </w:rPr>
        <w:t>Младшие школьники</w:t>
      </w:r>
      <w:r>
        <w:t xml:space="preserve"> </w:t>
      </w:r>
      <w:r>
        <w:rPr>
          <w:spacing w:val="-1"/>
        </w:rPr>
        <w:t xml:space="preserve">овладевают </w:t>
      </w:r>
      <w:r>
        <w:t>умениями правильно писать и читать,</w:t>
      </w:r>
      <w:r>
        <w:rPr>
          <w:spacing w:val="-47"/>
        </w:rPr>
        <w:t xml:space="preserve"> </w:t>
      </w:r>
      <w:r>
        <w:t>участвовать</w:t>
      </w:r>
      <w:r>
        <w:rPr>
          <w:spacing w:val="1"/>
        </w:rPr>
        <w:t xml:space="preserve"> </w:t>
      </w:r>
      <w:r>
        <w:t>в</w:t>
      </w:r>
      <w:r>
        <w:rPr>
          <w:spacing w:val="1"/>
        </w:rPr>
        <w:t xml:space="preserve"> </w:t>
      </w:r>
      <w:r>
        <w:t>диалоге,</w:t>
      </w:r>
      <w:r>
        <w:rPr>
          <w:spacing w:val="1"/>
        </w:rPr>
        <w:t xml:space="preserve"> </w:t>
      </w:r>
      <w:r>
        <w:t>составлять</w:t>
      </w:r>
      <w:r>
        <w:rPr>
          <w:spacing w:val="1"/>
        </w:rPr>
        <w:t xml:space="preserve"> </w:t>
      </w:r>
      <w:r>
        <w:t>несложные</w:t>
      </w:r>
      <w:r>
        <w:rPr>
          <w:spacing w:val="1"/>
        </w:rPr>
        <w:t xml:space="preserve"> </w:t>
      </w:r>
      <w:r>
        <w:t>монологические</w:t>
      </w:r>
      <w:r>
        <w:rPr>
          <w:spacing w:val="1"/>
        </w:rPr>
        <w:t xml:space="preserve"> </w:t>
      </w:r>
      <w:r>
        <w:t>высказывания</w:t>
      </w:r>
      <w:r>
        <w:rPr>
          <w:spacing w:val="1"/>
        </w:rPr>
        <w:t xml:space="preserve"> </w:t>
      </w:r>
      <w:r>
        <w:t>и</w:t>
      </w:r>
      <w:r>
        <w:rPr>
          <w:spacing w:val="1"/>
        </w:rPr>
        <w:t xml:space="preserve"> </w:t>
      </w:r>
      <w:r>
        <w:t>письменные</w:t>
      </w:r>
      <w:r>
        <w:rPr>
          <w:spacing w:val="1"/>
        </w:rPr>
        <w:t xml:space="preserve"> </w:t>
      </w:r>
      <w:r>
        <w:t>тексты-описания</w:t>
      </w:r>
      <w:r>
        <w:rPr>
          <w:spacing w:val="1"/>
        </w:rPr>
        <w:t xml:space="preserve"> </w:t>
      </w:r>
      <w:r>
        <w:t>и</w:t>
      </w:r>
      <w:r>
        <w:rPr>
          <w:spacing w:val="1"/>
        </w:rPr>
        <w:t xml:space="preserve"> </w:t>
      </w:r>
      <w:r>
        <w:t>повествования</w:t>
      </w:r>
      <w:r>
        <w:rPr>
          <w:spacing w:val="1"/>
        </w:rPr>
        <w:t xml:space="preserve"> </w:t>
      </w:r>
      <w:r>
        <w:t>небольшого объема, овладевают основами делового письма (написание</w:t>
      </w:r>
      <w:r>
        <w:rPr>
          <w:spacing w:val="1"/>
        </w:rPr>
        <w:t xml:space="preserve"> </w:t>
      </w:r>
      <w:r>
        <w:t>записки,</w:t>
      </w:r>
      <w:r>
        <w:rPr>
          <w:spacing w:val="3"/>
        </w:rPr>
        <w:t xml:space="preserve"> </w:t>
      </w:r>
      <w:r>
        <w:t>адреса, письма).</w:t>
      </w:r>
    </w:p>
    <w:p>
      <w:pPr>
        <w:pStyle w:val="33"/>
        <w:spacing w:before="11" w:line="249" w:lineRule="auto"/>
        <w:ind w:left="292" w:right="130" w:firstLine="566"/>
      </w:pPr>
      <w:r>
        <w:t>Изучение</w:t>
      </w:r>
      <w:r>
        <w:rPr>
          <w:spacing w:val="1"/>
        </w:rPr>
        <w:t xml:space="preserve"> </w:t>
      </w:r>
      <w:r>
        <w:t>предмета</w:t>
      </w:r>
      <w:r>
        <w:rPr>
          <w:spacing w:val="1"/>
        </w:rPr>
        <w:t xml:space="preserve"> </w:t>
      </w:r>
      <w:r>
        <w:rPr>
          <w:b/>
        </w:rPr>
        <w:t>«Русский</w:t>
      </w:r>
      <w:r>
        <w:rPr>
          <w:b/>
          <w:spacing w:val="1"/>
        </w:rPr>
        <w:t xml:space="preserve"> </w:t>
      </w:r>
      <w:r>
        <w:rPr>
          <w:b/>
        </w:rPr>
        <w:t>язык»</w:t>
      </w:r>
      <w:r>
        <w:rPr>
          <w:b/>
          <w:spacing w:val="1"/>
        </w:rPr>
        <w:t xml:space="preserve"> </w:t>
      </w:r>
      <w:r>
        <w:t>направлено</w:t>
      </w:r>
      <w:r>
        <w:rPr>
          <w:spacing w:val="1"/>
        </w:rPr>
        <w:t xml:space="preserve"> </w:t>
      </w:r>
      <w:r>
        <w:t>на</w:t>
      </w:r>
      <w:r>
        <w:rPr>
          <w:spacing w:val="1"/>
        </w:rPr>
        <w:t xml:space="preserve"> </w:t>
      </w:r>
      <w:r>
        <w:t>развитие</w:t>
      </w:r>
      <w:r>
        <w:rPr>
          <w:spacing w:val="1"/>
        </w:rPr>
        <w:t xml:space="preserve"> </w:t>
      </w:r>
      <w:r>
        <w:t>языковой</w:t>
      </w:r>
      <w:r>
        <w:rPr>
          <w:spacing w:val="15"/>
        </w:rPr>
        <w:t xml:space="preserve"> </w:t>
      </w:r>
      <w:r>
        <w:t>компетентности,</w:t>
      </w:r>
      <w:r>
        <w:rPr>
          <w:spacing w:val="19"/>
        </w:rPr>
        <w:t xml:space="preserve"> </w:t>
      </w:r>
      <w:r>
        <w:t>коммуникативных</w:t>
      </w:r>
      <w:r>
        <w:rPr>
          <w:spacing w:val="17"/>
        </w:rPr>
        <w:t xml:space="preserve"> </w:t>
      </w:r>
      <w:r>
        <w:t>умений,</w:t>
      </w:r>
      <w:r>
        <w:rPr>
          <w:spacing w:val="19"/>
        </w:rPr>
        <w:t xml:space="preserve"> </w:t>
      </w:r>
      <w:r>
        <w:t>диалогической</w:t>
      </w:r>
      <w:r>
        <w:rPr>
          <w:spacing w:val="15"/>
        </w:rPr>
        <w:t xml:space="preserve"> </w:t>
      </w:r>
      <w:r>
        <w:t>и</w:t>
      </w:r>
    </w:p>
    <w:p>
      <w:pPr>
        <w:spacing w:line="249" w:lineRule="auto"/>
        <w:sectPr>
          <w:pgSz w:w="7830" w:h="12020"/>
          <w:pgMar w:top="660" w:right="660" w:bottom="720" w:left="500" w:header="0" w:footer="532" w:gutter="0"/>
          <w:cols w:space="720" w:num="1"/>
        </w:sectPr>
      </w:pPr>
    </w:p>
    <w:p>
      <w:pPr>
        <w:pStyle w:val="33"/>
        <w:spacing w:before="65" w:line="249" w:lineRule="auto"/>
        <w:ind w:left="292" w:right="129"/>
      </w:pPr>
      <w:r>
        <w:t>монологической</w:t>
      </w:r>
      <w:r>
        <w:rPr>
          <w:spacing w:val="1"/>
        </w:rPr>
        <w:t xml:space="preserve"> </w:t>
      </w:r>
      <w:r>
        <w:t>речи.</w:t>
      </w:r>
      <w:r>
        <w:rPr>
          <w:spacing w:val="1"/>
        </w:rPr>
        <w:t xml:space="preserve"> </w:t>
      </w:r>
      <w:r>
        <w:t>В ходе</w:t>
      </w:r>
      <w:r>
        <w:rPr>
          <w:spacing w:val="1"/>
        </w:rPr>
        <w:t xml:space="preserve"> </w:t>
      </w:r>
      <w:r>
        <w:t>изучения</w:t>
      </w:r>
      <w:r>
        <w:rPr>
          <w:spacing w:val="1"/>
        </w:rPr>
        <w:t xml:space="preserve"> </w:t>
      </w:r>
      <w:r>
        <w:t>родного языка</w:t>
      </w:r>
      <w:r>
        <w:rPr>
          <w:spacing w:val="1"/>
        </w:rPr>
        <w:t xml:space="preserve"> </w:t>
      </w:r>
      <w:r>
        <w:t>формируются</w:t>
      </w:r>
      <w:r>
        <w:rPr>
          <w:spacing w:val="1"/>
        </w:rPr>
        <w:t xml:space="preserve"> </w:t>
      </w:r>
      <w:r>
        <w:t>речевые способности обучающегося, культура речи, интерес к родному</w:t>
      </w:r>
      <w:r>
        <w:rPr>
          <w:spacing w:val="1"/>
        </w:rPr>
        <w:t xml:space="preserve"> </w:t>
      </w:r>
      <w:r>
        <w:t>языку.</w:t>
      </w:r>
    </w:p>
    <w:p>
      <w:pPr>
        <w:pStyle w:val="33"/>
        <w:spacing w:before="3" w:line="249" w:lineRule="auto"/>
        <w:ind w:left="292" w:right="131" w:firstLine="566"/>
      </w:pPr>
      <w:r>
        <w:t xml:space="preserve">Изучение предмета </w:t>
      </w:r>
      <w:r>
        <w:rPr>
          <w:b/>
        </w:rPr>
        <w:t xml:space="preserve">«Литературное чтение» </w:t>
      </w:r>
      <w:r>
        <w:t>в начальной школе</w:t>
      </w:r>
      <w:r>
        <w:rPr>
          <w:spacing w:val="1"/>
        </w:rPr>
        <w:t xml:space="preserve"> </w:t>
      </w:r>
      <w:r>
        <w:t>ориентировано</w:t>
      </w:r>
      <w:r>
        <w:rPr>
          <w:spacing w:val="1"/>
        </w:rPr>
        <w:t xml:space="preserve"> </w:t>
      </w:r>
      <w:r>
        <w:t>на</w:t>
      </w:r>
      <w:r>
        <w:rPr>
          <w:spacing w:val="1"/>
        </w:rPr>
        <w:t xml:space="preserve"> </w:t>
      </w:r>
      <w:r>
        <w:t>формирование</w:t>
      </w:r>
      <w:r>
        <w:rPr>
          <w:spacing w:val="1"/>
        </w:rPr>
        <w:t xml:space="preserve"> </w:t>
      </w:r>
      <w:r>
        <w:t>и</w:t>
      </w:r>
      <w:r>
        <w:rPr>
          <w:spacing w:val="1"/>
        </w:rPr>
        <w:t xml:space="preserve"> </w:t>
      </w:r>
      <w:r>
        <w:t>совершенствование</w:t>
      </w:r>
      <w:r>
        <w:rPr>
          <w:spacing w:val="1"/>
        </w:rPr>
        <w:t xml:space="preserve"> </w:t>
      </w:r>
      <w:r>
        <w:t>всех</w:t>
      </w:r>
      <w:r>
        <w:rPr>
          <w:spacing w:val="1"/>
        </w:rPr>
        <w:t xml:space="preserve"> </w:t>
      </w:r>
      <w:r>
        <w:t>видов</w:t>
      </w:r>
      <w:r>
        <w:rPr>
          <w:spacing w:val="1"/>
        </w:rPr>
        <w:t xml:space="preserve"> </w:t>
      </w:r>
      <w:r>
        <w:t>речевой</w:t>
      </w:r>
      <w:r>
        <w:rPr>
          <w:spacing w:val="1"/>
        </w:rPr>
        <w:t xml:space="preserve"> </w:t>
      </w:r>
      <w:r>
        <w:t>деятельности</w:t>
      </w:r>
      <w:r>
        <w:rPr>
          <w:spacing w:val="1"/>
        </w:rPr>
        <w:t xml:space="preserve"> </w:t>
      </w:r>
      <w:r>
        <w:t>младшего</w:t>
      </w:r>
      <w:r>
        <w:rPr>
          <w:spacing w:val="1"/>
        </w:rPr>
        <w:t xml:space="preserve"> </w:t>
      </w:r>
      <w:r>
        <w:t>школьника</w:t>
      </w:r>
      <w:r>
        <w:rPr>
          <w:spacing w:val="1"/>
        </w:rPr>
        <w:t xml:space="preserve"> </w:t>
      </w:r>
      <w:r>
        <w:t>(слушание,</w:t>
      </w:r>
      <w:r>
        <w:rPr>
          <w:spacing w:val="1"/>
        </w:rPr>
        <w:t xml:space="preserve"> </w:t>
      </w:r>
      <w:r>
        <w:t>чтение,</w:t>
      </w:r>
      <w:r>
        <w:rPr>
          <w:spacing w:val="1"/>
        </w:rPr>
        <w:t xml:space="preserve"> </w:t>
      </w:r>
      <w:r>
        <w:t>говорение,</w:t>
      </w:r>
      <w:r>
        <w:rPr>
          <w:spacing w:val="-1"/>
        </w:rPr>
        <w:t xml:space="preserve"> </w:t>
      </w:r>
      <w:r>
        <w:t>письмо,</w:t>
      </w:r>
      <w:r>
        <w:rPr>
          <w:spacing w:val="-1"/>
        </w:rPr>
        <w:t xml:space="preserve"> </w:t>
      </w:r>
      <w:r>
        <w:t>различные</w:t>
      </w:r>
      <w:r>
        <w:rPr>
          <w:spacing w:val="-10"/>
        </w:rPr>
        <w:t xml:space="preserve"> </w:t>
      </w:r>
      <w:r>
        <w:t>виды</w:t>
      </w:r>
      <w:r>
        <w:rPr>
          <w:spacing w:val="-3"/>
        </w:rPr>
        <w:t xml:space="preserve"> </w:t>
      </w:r>
      <w:r>
        <w:t>пересказа),</w:t>
      </w:r>
      <w:r>
        <w:rPr>
          <w:spacing w:val="-5"/>
        </w:rPr>
        <w:t xml:space="preserve"> </w:t>
      </w:r>
      <w:r>
        <w:t>на</w:t>
      </w:r>
      <w:r>
        <w:rPr>
          <w:spacing w:val="-5"/>
        </w:rPr>
        <w:t xml:space="preserve"> </w:t>
      </w:r>
      <w:r>
        <w:t>знакомство</w:t>
      </w:r>
      <w:r>
        <w:rPr>
          <w:spacing w:val="-7"/>
        </w:rPr>
        <w:t xml:space="preserve"> </w:t>
      </w:r>
      <w:r>
        <w:t>с</w:t>
      </w:r>
      <w:r>
        <w:rPr>
          <w:spacing w:val="-5"/>
        </w:rPr>
        <w:t xml:space="preserve"> </w:t>
      </w:r>
      <w:r>
        <w:t>богатым</w:t>
      </w:r>
      <w:r>
        <w:rPr>
          <w:spacing w:val="-48"/>
        </w:rPr>
        <w:t xml:space="preserve"> </w:t>
      </w:r>
      <w:r>
        <w:t>миром отечественной и зарубежной детской литературы, на</w:t>
      </w:r>
      <w:r>
        <w:rPr>
          <w:spacing w:val="1"/>
        </w:rPr>
        <w:t xml:space="preserve"> </w:t>
      </w:r>
      <w:r>
        <w:t>развитие</w:t>
      </w:r>
      <w:r>
        <w:rPr>
          <w:spacing w:val="1"/>
        </w:rPr>
        <w:t xml:space="preserve"> </w:t>
      </w:r>
      <w:r>
        <w:t>нравственных</w:t>
      </w:r>
      <w:r>
        <w:rPr>
          <w:spacing w:val="1"/>
        </w:rPr>
        <w:t xml:space="preserve"> </w:t>
      </w:r>
      <w:r>
        <w:t>и</w:t>
      </w:r>
      <w:r>
        <w:rPr>
          <w:spacing w:val="1"/>
        </w:rPr>
        <w:t xml:space="preserve"> </w:t>
      </w:r>
      <w:r>
        <w:t>эстетических</w:t>
      </w:r>
      <w:r>
        <w:rPr>
          <w:spacing w:val="1"/>
        </w:rPr>
        <w:t xml:space="preserve"> </w:t>
      </w:r>
      <w:r>
        <w:t>чувств</w:t>
      </w:r>
      <w:r>
        <w:rPr>
          <w:spacing w:val="1"/>
        </w:rPr>
        <w:t xml:space="preserve"> </w:t>
      </w:r>
      <w:r>
        <w:t>школьника,</w:t>
      </w:r>
      <w:r>
        <w:rPr>
          <w:spacing w:val="1"/>
        </w:rPr>
        <w:t xml:space="preserve"> </w:t>
      </w:r>
      <w:r>
        <w:t>способного</w:t>
      </w:r>
      <w:r>
        <w:rPr>
          <w:spacing w:val="1"/>
        </w:rPr>
        <w:t xml:space="preserve"> </w:t>
      </w:r>
      <w:r>
        <w:t>к</w:t>
      </w:r>
      <w:r>
        <w:rPr>
          <w:spacing w:val="1"/>
        </w:rPr>
        <w:t xml:space="preserve"> </w:t>
      </w:r>
      <w:r>
        <w:t>творческой</w:t>
      </w:r>
      <w:r>
        <w:rPr>
          <w:spacing w:val="-1"/>
        </w:rPr>
        <w:t xml:space="preserve"> </w:t>
      </w:r>
      <w:r>
        <w:t>деятельности.</w:t>
      </w:r>
    </w:p>
    <w:p>
      <w:pPr>
        <w:pStyle w:val="33"/>
        <w:spacing w:before="7" w:line="249" w:lineRule="auto"/>
        <w:ind w:left="292" w:right="138" w:firstLine="566"/>
      </w:pPr>
      <w:r>
        <w:t>Предметная</w:t>
      </w:r>
      <w:r>
        <w:rPr>
          <w:spacing w:val="1"/>
        </w:rPr>
        <w:t xml:space="preserve"> </w:t>
      </w:r>
      <w:r>
        <w:t>область</w:t>
      </w:r>
      <w:r>
        <w:rPr>
          <w:spacing w:val="1"/>
        </w:rPr>
        <w:t xml:space="preserve"> </w:t>
      </w:r>
      <w:r>
        <w:t>«Русский</w:t>
      </w:r>
      <w:r>
        <w:rPr>
          <w:spacing w:val="1"/>
        </w:rPr>
        <w:t xml:space="preserve"> </w:t>
      </w:r>
      <w:r>
        <w:t>язык</w:t>
      </w:r>
      <w:r>
        <w:rPr>
          <w:spacing w:val="1"/>
        </w:rPr>
        <w:t xml:space="preserve"> </w:t>
      </w:r>
      <w:r>
        <w:t>и</w:t>
      </w:r>
      <w:r>
        <w:rPr>
          <w:spacing w:val="1"/>
        </w:rPr>
        <w:t xml:space="preserve"> </w:t>
      </w:r>
      <w:r>
        <w:t>литературное</w:t>
      </w:r>
      <w:r>
        <w:rPr>
          <w:spacing w:val="1"/>
        </w:rPr>
        <w:t xml:space="preserve"> </w:t>
      </w:r>
      <w:r>
        <w:t>чтение»</w:t>
      </w:r>
      <w:r>
        <w:rPr>
          <w:spacing w:val="1"/>
        </w:rPr>
        <w:t xml:space="preserve"> </w:t>
      </w:r>
      <w:r>
        <w:t>предусматривает</w:t>
      </w:r>
      <w:r>
        <w:rPr>
          <w:spacing w:val="38"/>
        </w:rPr>
        <w:t xml:space="preserve"> </w:t>
      </w:r>
      <w:r>
        <w:t>изучение</w:t>
      </w:r>
      <w:r>
        <w:rPr>
          <w:spacing w:val="37"/>
        </w:rPr>
        <w:t xml:space="preserve"> </w:t>
      </w:r>
      <w:r>
        <w:t>«Русского</w:t>
      </w:r>
      <w:r>
        <w:rPr>
          <w:spacing w:val="35"/>
        </w:rPr>
        <w:t xml:space="preserve"> </w:t>
      </w:r>
      <w:r>
        <w:t>языка»</w:t>
      </w:r>
      <w:r>
        <w:rPr>
          <w:spacing w:val="40"/>
        </w:rPr>
        <w:t xml:space="preserve"> </w:t>
      </w:r>
      <w:r>
        <w:t>(1,2,3,4</w:t>
      </w:r>
      <w:r>
        <w:rPr>
          <w:spacing w:val="40"/>
        </w:rPr>
        <w:t xml:space="preserve"> </w:t>
      </w:r>
      <w:r>
        <w:t>классы),</w:t>
      </w:r>
    </w:p>
    <w:p>
      <w:pPr>
        <w:pStyle w:val="33"/>
        <w:spacing w:before="1" w:line="249" w:lineRule="auto"/>
        <w:ind w:left="292" w:right="125"/>
        <w:rPr>
          <w:color w:val="FF0000"/>
        </w:rPr>
      </w:pPr>
      <w:r>
        <w:t xml:space="preserve">«Литературного чтения» (1,2,3,4 классы). </w:t>
      </w:r>
    </w:p>
    <w:p>
      <w:pPr>
        <w:spacing w:before="4" w:line="249" w:lineRule="auto"/>
        <w:ind w:left="292" w:firstLine="566"/>
        <w:rPr>
          <w:b/>
          <w:sz w:val="20"/>
        </w:rPr>
      </w:pPr>
      <w:r>
        <w:rPr>
          <w:b/>
          <w:sz w:val="20"/>
          <w:u w:val="single"/>
        </w:rPr>
        <w:t>Предметная область Родной</w:t>
      </w:r>
      <w:r>
        <w:rPr>
          <w:b/>
          <w:spacing w:val="1"/>
          <w:sz w:val="20"/>
          <w:u w:val="single"/>
        </w:rPr>
        <w:t xml:space="preserve"> </w:t>
      </w:r>
      <w:r>
        <w:rPr>
          <w:b/>
          <w:sz w:val="20"/>
          <w:u w:val="single"/>
        </w:rPr>
        <w:t>язык</w:t>
      </w:r>
      <w:r>
        <w:rPr>
          <w:b/>
          <w:spacing w:val="1"/>
          <w:sz w:val="20"/>
          <w:u w:val="single"/>
        </w:rPr>
        <w:t xml:space="preserve"> </w:t>
      </w:r>
      <w:r>
        <w:rPr>
          <w:b/>
          <w:sz w:val="20"/>
          <w:u w:val="single"/>
        </w:rPr>
        <w:t>и литературное</w:t>
      </w:r>
      <w:r>
        <w:rPr>
          <w:b/>
          <w:spacing w:val="1"/>
          <w:sz w:val="20"/>
          <w:u w:val="single"/>
        </w:rPr>
        <w:t xml:space="preserve"> </w:t>
      </w:r>
      <w:r>
        <w:rPr>
          <w:b/>
          <w:sz w:val="20"/>
          <w:u w:val="single"/>
        </w:rPr>
        <w:t>чтение</w:t>
      </w:r>
      <w:r>
        <w:rPr>
          <w:b/>
          <w:spacing w:val="1"/>
          <w:sz w:val="20"/>
          <w:u w:val="single"/>
        </w:rPr>
        <w:t xml:space="preserve"> </w:t>
      </w:r>
      <w:r>
        <w:rPr>
          <w:b/>
          <w:sz w:val="20"/>
          <w:u w:val="single"/>
        </w:rPr>
        <w:t>на</w:t>
      </w:r>
      <w:r>
        <w:rPr>
          <w:b/>
          <w:spacing w:val="-47"/>
          <w:sz w:val="20"/>
        </w:rPr>
        <w:t xml:space="preserve"> </w:t>
      </w:r>
      <w:r>
        <w:rPr>
          <w:b/>
          <w:sz w:val="20"/>
          <w:u w:val="single"/>
        </w:rPr>
        <w:t>родном</w:t>
      </w:r>
      <w:r>
        <w:rPr>
          <w:b/>
          <w:spacing w:val="3"/>
          <w:sz w:val="20"/>
          <w:u w:val="single"/>
        </w:rPr>
        <w:t xml:space="preserve"> </w:t>
      </w:r>
      <w:r>
        <w:rPr>
          <w:b/>
          <w:sz w:val="20"/>
          <w:u w:val="single"/>
        </w:rPr>
        <w:t>языке</w:t>
      </w:r>
      <w:r>
        <w:rPr>
          <w:b/>
          <w:sz w:val="20"/>
        </w:rPr>
        <w:t>.</w:t>
      </w:r>
    </w:p>
    <w:p>
      <w:pPr>
        <w:tabs>
          <w:tab w:val="left" w:pos="142"/>
          <w:tab w:val="left" w:pos="10348"/>
        </w:tabs>
        <w:ind w:left="284" w:hanging="284"/>
        <w:jc w:val="both"/>
        <w:rPr>
          <w:sz w:val="20"/>
          <w:szCs w:val="20"/>
        </w:rPr>
      </w:pPr>
      <w:r>
        <w:rPr>
          <w:sz w:val="20"/>
          <w:szCs w:val="20"/>
        </w:rPr>
        <w:t xml:space="preserve">            Учебный план обеспечивает преподавание и изучение государственных языков республик Российской Федерации и родного языка из числа языков народов Российской Федерации, а также устанавливают количество часов, отводимых на их изучение, по классам (годам) обучения. В учебный план уровня НОО включена обязательная предметная область «Родной язык и литературное чтение на родном языке». В рамках предметной области «Родной язык и литературное чтение на родном языке» в 1-4 классах изучается предмет «Родной язык» в объёме 1 час в неделю, предмет «Литературное чтение на родном языке» в объёме 1 часа в неделю. Выбор языка обучения и родных языков для изучения предметной области учебного плана осуществляется с учетом мнения обучающихся, родителей (законных представителей) в соответствии с требованиями локальных нормативных актов МБОУ «Новоильмовская СОШ». </w:t>
      </w:r>
    </w:p>
    <w:p>
      <w:pPr>
        <w:pStyle w:val="33"/>
        <w:spacing w:before="3" w:line="249" w:lineRule="auto"/>
        <w:ind w:left="292" w:right="132" w:firstLine="427"/>
      </w:pPr>
      <w:r>
        <w:rPr>
          <w:b/>
          <w:u w:val="single"/>
        </w:rPr>
        <w:t xml:space="preserve">Предметная область «Иностранный язык». </w:t>
      </w:r>
      <w:r>
        <w:t>Изучение учебного</w:t>
      </w:r>
      <w:r>
        <w:rPr>
          <w:spacing w:val="1"/>
        </w:rPr>
        <w:t xml:space="preserve"> </w:t>
      </w:r>
      <w:r>
        <w:t xml:space="preserve">предмета </w:t>
      </w:r>
      <w:r>
        <w:rPr>
          <w:b/>
        </w:rPr>
        <w:t>«Английский язык»</w:t>
      </w:r>
      <w:r>
        <w:rPr>
          <w:b/>
          <w:spacing w:val="1"/>
        </w:rPr>
        <w:t xml:space="preserve"> </w:t>
      </w:r>
      <w:r>
        <w:t>направлено на приобретение навыков</w:t>
      </w:r>
      <w:r>
        <w:rPr>
          <w:spacing w:val="1"/>
        </w:rPr>
        <w:t xml:space="preserve"> </w:t>
      </w:r>
      <w:r>
        <w:t>общения</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r>
        <w:rPr>
          <w:spacing w:val="1"/>
        </w:rPr>
        <w:t xml:space="preserve"> </w:t>
      </w:r>
      <w:r>
        <w:t>с</w:t>
      </w:r>
      <w:r>
        <w:rPr>
          <w:spacing w:val="1"/>
        </w:rPr>
        <w:t xml:space="preserve"> </w:t>
      </w:r>
      <w:r>
        <w:t>носителями</w:t>
      </w:r>
      <w:r>
        <w:rPr>
          <w:spacing w:val="1"/>
        </w:rPr>
        <w:t xml:space="preserve"> </w:t>
      </w:r>
      <w:r>
        <w:t>иностранного</w:t>
      </w:r>
      <w:r>
        <w:rPr>
          <w:spacing w:val="1"/>
        </w:rPr>
        <w:t xml:space="preserve"> </w:t>
      </w:r>
      <w:r>
        <w:t>языка на основе своих речевых возможностей и потребностей, освоение</w:t>
      </w:r>
      <w:r>
        <w:rPr>
          <w:spacing w:val="1"/>
        </w:rPr>
        <w:t xml:space="preserve"> </w:t>
      </w:r>
      <w:r>
        <w:t>правил</w:t>
      </w:r>
      <w:r>
        <w:rPr>
          <w:spacing w:val="1"/>
        </w:rPr>
        <w:t xml:space="preserve"> </w:t>
      </w:r>
      <w:r>
        <w:t>речевого</w:t>
      </w:r>
      <w:r>
        <w:rPr>
          <w:spacing w:val="1"/>
        </w:rPr>
        <w:t xml:space="preserve"> </w:t>
      </w:r>
      <w:r>
        <w:t>и</w:t>
      </w:r>
      <w:r>
        <w:rPr>
          <w:spacing w:val="1"/>
        </w:rPr>
        <w:t xml:space="preserve"> </w:t>
      </w:r>
      <w:r>
        <w:t>неречевого</w:t>
      </w:r>
      <w:r>
        <w:rPr>
          <w:spacing w:val="1"/>
        </w:rPr>
        <w:t xml:space="preserve"> </w:t>
      </w:r>
      <w:r>
        <w:t>поведения;</w:t>
      </w:r>
      <w:r>
        <w:rPr>
          <w:spacing w:val="1"/>
        </w:rPr>
        <w:t xml:space="preserve"> </w:t>
      </w:r>
      <w:r>
        <w:t>на</w:t>
      </w:r>
      <w:r>
        <w:rPr>
          <w:spacing w:val="1"/>
        </w:rPr>
        <w:t xml:space="preserve"> </w:t>
      </w:r>
      <w:r>
        <w:t>расширение</w:t>
      </w:r>
      <w:r>
        <w:rPr>
          <w:spacing w:val="1"/>
        </w:rPr>
        <w:t xml:space="preserve"> </w:t>
      </w:r>
      <w:r>
        <w:t>лингвистического</w:t>
      </w:r>
      <w:r>
        <w:rPr>
          <w:spacing w:val="1"/>
        </w:rPr>
        <w:t xml:space="preserve"> </w:t>
      </w:r>
      <w:r>
        <w:t>кругозора;</w:t>
      </w:r>
      <w:r>
        <w:rPr>
          <w:spacing w:val="1"/>
        </w:rPr>
        <w:t xml:space="preserve"> </w:t>
      </w:r>
      <w:r>
        <w:t>способствует</w:t>
      </w:r>
      <w:r>
        <w:rPr>
          <w:spacing w:val="1"/>
        </w:rPr>
        <w:t xml:space="preserve"> </w:t>
      </w:r>
      <w:r>
        <w:t>формированию</w:t>
      </w:r>
      <w:r>
        <w:rPr>
          <w:spacing w:val="1"/>
        </w:rPr>
        <w:t xml:space="preserve"> </w:t>
      </w:r>
      <w:r>
        <w:t>дружелюбного отношения и толерантности к носителям другого языка</w:t>
      </w:r>
      <w:r>
        <w:rPr>
          <w:spacing w:val="1"/>
        </w:rPr>
        <w:t xml:space="preserve"> </w:t>
      </w:r>
      <w:r>
        <w:t>на основе знакомства с жизнью своих сверстников в других странах.</w:t>
      </w:r>
      <w:r>
        <w:rPr>
          <w:spacing w:val="1"/>
        </w:rPr>
        <w:t xml:space="preserve"> </w:t>
      </w:r>
      <w:r>
        <w:t>Изучение</w:t>
      </w:r>
      <w:r>
        <w:rPr>
          <w:spacing w:val="1"/>
        </w:rPr>
        <w:t xml:space="preserve"> </w:t>
      </w:r>
      <w:r>
        <w:t>«Английского</w:t>
      </w:r>
      <w:r>
        <w:rPr>
          <w:spacing w:val="1"/>
        </w:rPr>
        <w:t xml:space="preserve"> </w:t>
      </w:r>
      <w:r>
        <w:t>языка»</w:t>
      </w:r>
      <w:r>
        <w:rPr>
          <w:spacing w:val="1"/>
        </w:rPr>
        <w:t xml:space="preserve"> </w:t>
      </w:r>
      <w:r>
        <w:t>начинается</w:t>
      </w:r>
      <w:r>
        <w:rPr>
          <w:spacing w:val="1"/>
        </w:rPr>
        <w:t xml:space="preserve"> </w:t>
      </w:r>
      <w:r>
        <w:t>со</w:t>
      </w:r>
      <w:r>
        <w:rPr>
          <w:spacing w:val="1"/>
        </w:rPr>
        <w:t xml:space="preserve"> </w:t>
      </w:r>
      <w:r>
        <w:t>2</w:t>
      </w:r>
      <w:r>
        <w:rPr>
          <w:spacing w:val="1"/>
        </w:rPr>
        <w:t xml:space="preserve"> </w:t>
      </w:r>
      <w:r>
        <w:t>класса</w:t>
      </w:r>
      <w:r>
        <w:rPr>
          <w:spacing w:val="1"/>
        </w:rPr>
        <w:t xml:space="preserve"> </w:t>
      </w:r>
      <w:r>
        <w:t>по</w:t>
      </w:r>
      <w:r>
        <w:rPr>
          <w:spacing w:val="1"/>
        </w:rPr>
        <w:t xml:space="preserve"> </w:t>
      </w:r>
      <w:r>
        <w:t>2</w:t>
      </w:r>
      <w:r>
        <w:rPr>
          <w:spacing w:val="1"/>
        </w:rPr>
        <w:t xml:space="preserve"> </w:t>
      </w:r>
      <w:r>
        <w:t>часа</w:t>
      </w:r>
      <w:r>
        <w:rPr>
          <w:spacing w:val="1"/>
        </w:rPr>
        <w:t xml:space="preserve"> </w:t>
      </w:r>
      <w:r>
        <w:t>в</w:t>
      </w:r>
      <w:r>
        <w:rPr>
          <w:spacing w:val="1"/>
        </w:rPr>
        <w:t xml:space="preserve"> </w:t>
      </w:r>
      <w:r>
        <w:t>неделю по</w:t>
      </w:r>
      <w:r>
        <w:rPr>
          <w:spacing w:val="-3"/>
        </w:rPr>
        <w:t xml:space="preserve"> </w:t>
      </w:r>
      <w:r>
        <w:t>программе</w:t>
      </w:r>
      <w:r>
        <w:rPr>
          <w:spacing w:val="-1"/>
        </w:rPr>
        <w:t xml:space="preserve"> </w:t>
      </w:r>
      <w:r>
        <w:t>«Английский язык».</w:t>
      </w:r>
    </w:p>
    <w:p>
      <w:pPr>
        <w:spacing w:before="10"/>
        <w:ind w:left="1029" w:right="787"/>
        <w:jc w:val="center"/>
        <w:rPr>
          <w:b/>
          <w:sz w:val="20"/>
        </w:rPr>
      </w:pPr>
      <w:r>
        <w:rPr>
          <w:b/>
          <w:sz w:val="20"/>
          <w:u w:val="single"/>
        </w:rPr>
        <w:t>Предметная</w:t>
      </w:r>
      <w:r>
        <w:rPr>
          <w:b/>
          <w:spacing w:val="-3"/>
          <w:sz w:val="20"/>
          <w:u w:val="single"/>
        </w:rPr>
        <w:t xml:space="preserve"> </w:t>
      </w:r>
      <w:r>
        <w:rPr>
          <w:b/>
          <w:sz w:val="20"/>
          <w:u w:val="single"/>
        </w:rPr>
        <w:t>область</w:t>
      </w:r>
      <w:r>
        <w:rPr>
          <w:b/>
          <w:spacing w:val="61"/>
          <w:sz w:val="20"/>
          <w:u w:val="single"/>
        </w:rPr>
        <w:t xml:space="preserve"> </w:t>
      </w:r>
      <w:r>
        <w:rPr>
          <w:b/>
          <w:sz w:val="20"/>
          <w:u w:val="single"/>
        </w:rPr>
        <w:t>«Математика и</w:t>
      </w:r>
      <w:r>
        <w:rPr>
          <w:b/>
          <w:spacing w:val="-5"/>
          <w:sz w:val="20"/>
          <w:u w:val="single"/>
        </w:rPr>
        <w:t xml:space="preserve"> </w:t>
      </w:r>
      <w:r>
        <w:rPr>
          <w:b/>
          <w:sz w:val="20"/>
          <w:u w:val="single"/>
        </w:rPr>
        <w:t>информатика».</w:t>
      </w:r>
    </w:p>
    <w:p>
      <w:pPr>
        <w:pStyle w:val="33"/>
        <w:spacing w:before="10" w:line="249" w:lineRule="auto"/>
        <w:ind w:left="292" w:right="307" w:firstLine="427"/>
      </w:pPr>
      <w:r>
        <w:t>Изучение</w:t>
      </w:r>
      <w:r>
        <w:rPr>
          <w:spacing w:val="1"/>
        </w:rPr>
        <w:t xml:space="preserve"> </w:t>
      </w:r>
      <w:r>
        <w:rPr>
          <w:b/>
        </w:rPr>
        <w:t>математики</w:t>
      </w:r>
      <w:r>
        <w:rPr>
          <w:b/>
          <w:spacing w:val="1"/>
        </w:rPr>
        <w:t xml:space="preserve"> </w:t>
      </w:r>
      <w:r>
        <w:t>направлено</w:t>
      </w:r>
      <w:r>
        <w:rPr>
          <w:spacing w:val="1"/>
        </w:rPr>
        <w:t xml:space="preserve"> </w:t>
      </w:r>
      <w:r>
        <w:t>на</w:t>
      </w:r>
      <w:r>
        <w:rPr>
          <w:spacing w:val="1"/>
        </w:rPr>
        <w:t xml:space="preserve"> </w:t>
      </w:r>
      <w:r>
        <w:t>формирование</w:t>
      </w:r>
      <w:r>
        <w:rPr>
          <w:spacing w:val="1"/>
        </w:rPr>
        <w:t xml:space="preserve"> </w:t>
      </w:r>
      <w:r>
        <w:t>первоначальных</w:t>
      </w:r>
      <w:r>
        <w:rPr>
          <w:spacing w:val="1"/>
        </w:rPr>
        <w:t xml:space="preserve"> </w:t>
      </w:r>
      <w:r>
        <w:t>представлений</w:t>
      </w:r>
      <w:r>
        <w:rPr>
          <w:spacing w:val="1"/>
        </w:rPr>
        <w:t xml:space="preserve"> </w:t>
      </w:r>
      <w:r>
        <w:t>о</w:t>
      </w:r>
      <w:r>
        <w:rPr>
          <w:spacing w:val="1"/>
        </w:rPr>
        <w:t xml:space="preserve"> </w:t>
      </w:r>
      <w:r>
        <w:t>математике</w:t>
      </w:r>
      <w:r>
        <w:rPr>
          <w:spacing w:val="1"/>
        </w:rPr>
        <w:t xml:space="preserve"> </w:t>
      </w:r>
      <w:r>
        <w:t>как</w:t>
      </w:r>
      <w:r>
        <w:rPr>
          <w:spacing w:val="1"/>
        </w:rPr>
        <w:t xml:space="preserve"> </w:t>
      </w:r>
      <w:r>
        <w:t>части</w:t>
      </w:r>
      <w:r>
        <w:rPr>
          <w:spacing w:val="1"/>
        </w:rPr>
        <w:t xml:space="preserve"> </w:t>
      </w:r>
      <w:r>
        <w:t>общечеловеческой культуры, на</w:t>
      </w:r>
      <w:r>
        <w:rPr>
          <w:spacing w:val="1"/>
        </w:rPr>
        <w:t xml:space="preserve"> </w:t>
      </w:r>
      <w:r>
        <w:t>развитие образного и логического</w:t>
      </w:r>
      <w:r>
        <w:rPr>
          <w:spacing w:val="1"/>
        </w:rPr>
        <w:t xml:space="preserve"> </w:t>
      </w:r>
      <w:r>
        <w:t>мышления,</w:t>
      </w:r>
      <w:r>
        <w:rPr>
          <w:spacing w:val="1"/>
        </w:rPr>
        <w:t xml:space="preserve"> </w:t>
      </w:r>
      <w:r>
        <w:t>воображения,</w:t>
      </w:r>
      <w:r>
        <w:rPr>
          <w:spacing w:val="1"/>
        </w:rPr>
        <w:t xml:space="preserve"> </w:t>
      </w:r>
      <w:r>
        <w:t>математической</w:t>
      </w:r>
      <w:r>
        <w:rPr>
          <w:spacing w:val="1"/>
        </w:rPr>
        <w:t xml:space="preserve"> </w:t>
      </w:r>
      <w:r>
        <w:t>речи,</w:t>
      </w:r>
      <w:r>
        <w:rPr>
          <w:spacing w:val="1"/>
        </w:rPr>
        <w:t xml:space="preserve"> </w:t>
      </w:r>
      <w:r>
        <w:t>формирование</w:t>
      </w:r>
      <w:r>
        <w:rPr>
          <w:spacing w:val="1"/>
        </w:rPr>
        <w:t xml:space="preserve"> </w:t>
      </w:r>
      <w:r>
        <w:t>предметных умений и навыков, необходимых для успешного решения</w:t>
      </w:r>
      <w:r>
        <w:rPr>
          <w:spacing w:val="-47"/>
        </w:rPr>
        <w:t xml:space="preserve"> </w:t>
      </w:r>
      <w:r>
        <w:t>учебных</w:t>
      </w:r>
      <w:r>
        <w:rPr>
          <w:spacing w:val="1"/>
        </w:rPr>
        <w:t xml:space="preserve"> </w:t>
      </w:r>
      <w:r>
        <w:t>и</w:t>
      </w:r>
      <w:r>
        <w:rPr>
          <w:spacing w:val="1"/>
        </w:rPr>
        <w:t xml:space="preserve"> </w:t>
      </w:r>
      <w:r>
        <w:t>практических</w:t>
      </w:r>
      <w:r>
        <w:rPr>
          <w:spacing w:val="1"/>
        </w:rPr>
        <w:t xml:space="preserve"> </w:t>
      </w:r>
      <w:r>
        <w:t>задач</w:t>
      </w:r>
      <w:r>
        <w:rPr>
          <w:spacing w:val="1"/>
        </w:rPr>
        <w:t xml:space="preserve"> </w:t>
      </w:r>
      <w:r>
        <w:t>и</w:t>
      </w:r>
      <w:r>
        <w:rPr>
          <w:spacing w:val="1"/>
        </w:rPr>
        <w:t xml:space="preserve"> </w:t>
      </w:r>
      <w:r>
        <w:t>продолжения</w:t>
      </w:r>
      <w:r>
        <w:rPr>
          <w:spacing w:val="1"/>
        </w:rPr>
        <w:t xml:space="preserve"> </w:t>
      </w:r>
      <w:r>
        <w:t>образования.</w:t>
      </w:r>
      <w:r>
        <w:rPr>
          <w:spacing w:val="-47"/>
        </w:rPr>
        <w:t xml:space="preserve"> </w:t>
      </w:r>
      <w:r>
        <w:t xml:space="preserve">Предметная область </w:t>
      </w:r>
      <w:r>
        <w:rPr>
          <w:b/>
        </w:rPr>
        <w:t>«</w:t>
      </w:r>
      <w:r>
        <w:t>Математика и информатика» предусматривает</w:t>
      </w:r>
      <w:r>
        <w:rPr>
          <w:spacing w:val="1"/>
        </w:rPr>
        <w:t xml:space="preserve"> </w:t>
      </w:r>
      <w:r>
        <w:t>изучение</w:t>
      </w:r>
      <w:r>
        <w:rPr>
          <w:spacing w:val="2"/>
        </w:rPr>
        <w:t xml:space="preserve"> </w:t>
      </w:r>
      <w:r>
        <w:t>учебного</w:t>
      </w:r>
      <w:r>
        <w:rPr>
          <w:spacing w:val="-4"/>
        </w:rPr>
        <w:t xml:space="preserve"> </w:t>
      </w:r>
      <w:r>
        <w:t>предмета</w:t>
      </w:r>
      <w:r>
        <w:rPr>
          <w:spacing w:val="3"/>
        </w:rPr>
        <w:t xml:space="preserve"> </w:t>
      </w:r>
      <w:r>
        <w:t>«Математика»</w:t>
      </w:r>
      <w:r>
        <w:rPr>
          <w:spacing w:val="1"/>
        </w:rPr>
        <w:t xml:space="preserve"> </w:t>
      </w:r>
      <w:r>
        <w:t>по</w:t>
      </w:r>
      <w:r>
        <w:rPr>
          <w:spacing w:val="-4"/>
        </w:rPr>
        <w:t xml:space="preserve"> </w:t>
      </w:r>
      <w:r>
        <w:t>4</w:t>
      </w:r>
      <w:r>
        <w:rPr>
          <w:spacing w:val="-5"/>
        </w:rPr>
        <w:t xml:space="preserve"> </w:t>
      </w:r>
      <w:r>
        <w:t>часа</w:t>
      </w:r>
      <w:r>
        <w:rPr>
          <w:spacing w:val="-2"/>
        </w:rPr>
        <w:t xml:space="preserve"> </w:t>
      </w:r>
      <w:r>
        <w:t>в</w:t>
      </w:r>
      <w:r>
        <w:rPr>
          <w:spacing w:val="-3"/>
        </w:rPr>
        <w:t xml:space="preserve"> </w:t>
      </w:r>
      <w:r>
        <w:t>неделю.</w:t>
      </w:r>
    </w:p>
    <w:p>
      <w:pPr>
        <w:spacing w:before="65" w:line="249" w:lineRule="auto"/>
        <w:ind w:left="292" w:right="134" w:firstLine="720"/>
        <w:jc w:val="both"/>
        <w:rPr>
          <w:sz w:val="20"/>
        </w:rPr>
      </w:pPr>
      <w:r>
        <w:rPr>
          <w:b/>
          <w:sz w:val="20"/>
          <w:u w:val="single"/>
        </w:rPr>
        <w:t>Предметная</w:t>
      </w:r>
      <w:r>
        <w:rPr>
          <w:b/>
          <w:spacing w:val="1"/>
          <w:sz w:val="20"/>
          <w:u w:val="single"/>
        </w:rPr>
        <w:t xml:space="preserve"> </w:t>
      </w:r>
      <w:r>
        <w:rPr>
          <w:b/>
          <w:sz w:val="20"/>
          <w:u w:val="single"/>
        </w:rPr>
        <w:t>область</w:t>
      </w:r>
      <w:r>
        <w:rPr>
          <w:b/>
          <w:spacing w:val="1"/>
          <w:sz w:val="20"/>
          <w:u w:val="single"/>
        </w:rPr>
        <w:t xml:space="preserve"> </w:t>
      </w:r>
      <w:r>
        <w:rPr>
          <w:b/>
          <w:sz w:val="20"/>
          <w:u w:val="single"/>
        </w:rPr>
        <w:t>«Обществознание</w:t>
      </w:r>
      <w:r>
        <w:rPr>
          <w:b/>
          <w:spacing w:val="1"/>
          <w:sz w:val="20"/>
          <w:u w:val="single"/>
        </w:rPr>
        <w:t xml:space="preserve"> </w:t>
      </w:r>
      <w:r>
        <w:rPr>
          <w:b/>
          <w:sz w:val="20"/>
          <w:u w:val="single"/>
        </w:rPr>
        <w:t>и</w:t>
      </w:r>
      <w:r>
        <w:rPr>
          <w:b/>
          <w:spacing w:val="1"/>
          <w:sz w:val="20"/>
          <w:u w:val="single"/>
        </w:rPr>
        <w:t xml:space="preserve"> </w:t>
      </w:r>
      <w:r>
        <w:rPr>
          <w:b/>
          <w:sz w:val="20"/>
          <w:u w:val="single"/>
        </w:rPr>
        <w:t>естествознание</w:t>
      </w:r>
      <w:r>
        <w:rPr>
          <w:b/>
          <w:spacing w:val="1"/>
          <w:sz w:val="20"/>
        </w:rPr>
        <w:t xml:space="preserve"> </w:t>
      </w:r>
      <w:r>
        <w:rPr>
          <w:b/>
          <w:sz w:val="20"/>
          <w:u w:val="single"/>
        </w:rPr>
        <w:t>(Окружающий</w:t>
      </w:r>
      <w:r>
        <w:rPr>
          <w:b/>
          <w:spacing w:val="50"/>
          <w:sz w:val="20"/>
          <w:u w:val="single"/>
        </w:rPr>
        <w:t xml:space="preserve"> </w:t>
      </w:r>
      <w:r>
        <w:rPr>
          <w:b/>
          <w:sz w:val="20"/>
          <w:u w:val="single"/>
        </w:rPr>
        <w:t>мир)»</w:t>
      </w:r>
      <w:r>
        <w:rPr>
          <w:b/>
          <w:spacing w:val="44"/>
          <w:sz w:val="20"/>
        </w:rPr>
        <w:t xml:space="preserve"> </w:t>
      </w:r>
      <w:r>
        <w:rPr>
          <w:sz w:val="20"/>
        </w:rPr>
        <w:t>Изучение</w:t>
      </w:r>
      <w:r>
        <w:rPr>
          <w:spacing w:val="43"/>
          <w:sz w:val="20"/>
        </w:rPr>
        <w:t xml:space="preserve"> </w:t>
      </w:r>
      <w:r>
        <w:rPr>
          <w:sz w:val="20"/>
        </w:rPr>
        <w:t>интегрированного</w:t>
      </w:r>
      <w:r>
        <w:rPr>
          <w:spacing w:val="41"/>
          <w:sz w:val="20"/>
        </w:rPr>
        <w:t xml:space="preserve"> </w:t>
      </w:r>
      <w:r>
        <w:rPr>
          <w:sz w:val="20"/>
        </w:rPr>
        <w:t>предмета</w:t>
      </w:r>
    </w:p>
    <w:p>
      <w:pPr>
        <w:pStyle w:val="33"/>
        <w:spacing w:before="2" w:line="249" w:lineRule="auto"/>
        <w:ind w:left="292" w:right="128"/>
      </w:pPr>
      <w:r>
        <w:rPr>
          <w:b/>
        </w:rPr>
        <w:t xml:space="preserve">«Окружающий мир» </w:t>
      </w:r>
      <w:r>
        <w:t>направлено на воспитание любви и уважения к</w:t>
      </w:r>
      <w:r>
        <w:rPr>
          <w:spacing w:val="1"/>
        </w:rPr>
        <w:t xml:space="preserve"> </w:t>
      </w:r>
      <w:r>
        <w:t>природе,</w:t>
      </w:r>
      <w:r>
        <w:rPr>
          <w:spacing w:val="1"/>
        </w:rPr>
        <w:t xml:space="preserve"> </w:t>
      </w:r>
      <w:r>
        <w:t>своему поселку,</w:t>
      </w:r>
      <w:r>
        <w:rPr>
          <w:spacing w:val="1"/>
        </w:rPr>
        <w:t xml:space="preserve"> </w:t>
      </w:r>
      <w:r>
        <w:t>своей</w:t>
      </w:r>
      <w:r>
        <w:rPr>
          <w:spacing w:val="1"/>
        </w:rPr>
        <w:t xml:space="preserve"> </w:t>
      </w:r>
      <w:r>
        <w:t>Родине;</w:t>
      </w:r>
      <w:r>
        <w:rPr>
          <w:spacing w:val="1"/>
        </w:rPr>
        <w:t xml:space="preserve"> </w:t>
      </w:r>
      <w:r>
        <w:t>осмысление</w:t>
      </w:r>
      <w:r>
        <w:rPr>
          <w:spacing w:val="1"/>
        </w:rPr>
        <w:t xml:space="preserve"> </w:t>
      </w:r>
      <w:r>
        <w:t>личного</w:t>
      </w:r>
      <w:r>
        <w:rPr>
          <w:spacing w:val="1"/>
        </w:rPr>
        <w:t xml:space="preserve"> </w:t>
      </w:r>
      <w:r>
        <w:t>опыта</w:t>
      </w:r>
      <w:r>
        <w:rPr>
          <w:spacing w:val="1"/>
        </w:rPr>
        <w:t xml:space="preserve"> </w:t>
      </w:r>
      <w:r>
        <w:t>общения</w:t>
      </w:r>
      <w:r>
        <w:rPr>
          <w:spacing w:val="1"/>
        </w:rPr>
        <w:t xml:space="preserve"> </w:t>
      </w:r>
      <w:r>
        <w:t>ребенка</w:t>
      </w:r>
      <w:r>
        <w:rPr>
          <w:spacing w:val="1"/>
        </w:rPr>
        <w:t xml:space="preserve"> </w:t>
      </w:r>
      <w:r>
        <w:t>с</w:t>
      </w:r>
      <w:r>
        <w:rPr>
          <w:spacing w:val="1"/>
        </w:rPr>
        <w:t xml:space="preserve"> </w:t>
      </w:r>
      <w:r>
        <w:t>природой</w:t>
      </w:r>
      <w:r>
        <w:rPr>
          <w:spacing w:val="1"/>
        </w:rPr>
        <w:t xml:space="preserve"> </w:t>
      </w:r>
      <w:r>
        <w:t>и</w:t>
      </w:r>
      <w:r>
        <w:rPr>
          <w:spacing w:val="1"/>
        </w:rPr>
        <w:t xml:space="preserve"> </w:t>
      </w:r>
      <w:r>
        <w:t>людьми;</w:t>
      </w:r>
      <w:r>
        <w:rPr>
          <w:spacing w:val="1"/>
        </w:rPr>
        <w:t xml:space="preserve"> </w:t>
      </w:r>
      <w:r>
        <w:t>понимание</w:t>
      </w:r>
      <w:r>
        <w:rPr>
          <w:spacing w:val="1"/>
        </w:rPr>
        <w:t xml:space="preserve"> </w:t>
      </w:r>
      <w:r>
        <w:t>своего</w:t>
      </w:r>
      <w:r>
        <w:rPr>
          <w:spacing w:val="1"/>
        </w:rPr>
        <w:t xml:space="preserve"> </w:t>
      </w:r>
      <w:r>
        <w:t>места</w:t>
      </w:r>
      <w:r>
        <w:rPr>
          <w:spacing w:val="1"/>
        </w:rPr>
        <w:t xml:space="preserve"> </w:t>
      </w:r>
      <w:r>
        <w:t>в</w:t>
      </w:r>
      <w:r>
        <w:rPr>
          <w:spacing w:val="1"/>
        </w:rPr>
        <w:t xml:space="preserve"> </w:t>
      </w:r>
      <w:r>
        <w:rPr>
          <w:spacing w:val="-1"/>
        </w:rPr>
        <w:t>природе</w:t>
      </w:r>
      <w:r>
        <w:rPr>
          <w:spacing w:val="-7"/>
        </w:rPr>
        <w:t xml:space="preserve"> </w:t>
      </w:r>
      <w:r>
        <w:rPr>
          <w:spacing w:val="-1"/>
        </w:rPr>
        <w:t>и</w:t>
      </w:r>
      <w:r>
        <w:rPr>
          <w:spacing w:val="-5"/>
        </w:rPr>
        <w:t xml:space="preserve"> </w:t>
      </w:r>
      <w:r>
        <w:rPr>
          <w:spacing w:val="-1"/>
        </w:rPr>
        <w:t>социуме;</w:t>
      </w:r>
      <w:r>
        <w:rPr>
          <w:spacing w:val="-2"/>
        </w:rPr>
        <w:t xml:space="preserve"> </w:t>
      </w:r>
      <w:r>
        <w:rPr>
          <w:spacing w:val="-1"/>
        </w:rPr>
        <w:t>приучение</w:t>
      </w:r>
      <w:r>
        <w:rPr>
          <w:spacing w:val="-6"/>
        </w:rPr>
        <w:t xml:space="preserve"> </w:t>
      </w:r>
      <w:r>
        <w:rPr>
          <w:spacing w:val="-1"/>
        </w:rPr>
        <w:t>детей</w:t>
      </w:r>
      <w:r>
        <w:rPr>
          <w:spacing w:val="-6"/>
        </w:rPr>
        <w:t xml:space="preserve"> </w:t>
      </w:r>
      <w:r>
        <w:t>к</w:t>
      </w:r>
      <w:r>
        <w:rPr>
          <w:spacing w:val="-4"/>
        </w:rPr>
        <w:t xml:space="preserve"> </w:t>
      </w:r>
      <w:r>
        <w:t>рациональному</w:t>
      </w:r>
      <w:r>
        <w:rPr>
          <w:spacing w:val="-13"/>
        </w:rPr>
        <w:t xml:space="preserve"> </w:t>
      </w:r>
      <w:r>
        <w:t>постижению</w:t>
      </w:r>
      <w:r>
        <w:rPr>
          <w:spacing w:val="-4"/>
        </w:rPr>
        <w:t xml:space="preserve"> </w:t>
      </w:r>
      <w:r>
        <w:t>мира</w:t>
      </w:r>
      <w:r>
        <w:rPr>
          <w:spacing w:val="-48"/>
        </w:rPr>
        <w:t xml:space="preserve"> </w:t>
      </w:r>
      <w:r>
        <w:t>на</w:t>
      </w:r>
      <w:r>
        <w:rPr>
          <w:spacing w:val="1"/>
        </w:rPr>
        <w:t xml:space="preserve"> </w:t>
      </w:r>
      <w:r>
        <w:t>основе</w:t>
      </w:r>
      <w:r>
        <w:rPr>
          <w:spacing w:val="1"/>
        </w:rPr>
        <w:t xml:space="preserve"> </w:t>
      </w:r>
      <w:r>
        <w:t>глубокого</w:t>
      </w:r>
      <w:r>
        <w:rPr>
          <w:spacing w:val="1"/>
        </w:rPr>
        <w:t xml:space="preserve"> </w:t>
      </w:r>
      <w:r>
        <w:t>эмоционально-ценностного</w:t>
      </w:r>
      <w:r>
        <w:rPr>
          <w:spacing w:val="1"/>
        </w:rPr>
        <w:t xml:space="preserve"> </w:t>
      </w:r>
      <w:r>
        <w:t>отношения</w:t>
      </w:r>
      <w:r>
        <w:rPr>
          <w:spacing w:val="1"/>
        </w:rPr>
        <w:t xml:space="preserve"> </w:t>
      </w:r>
      <w:r>
        <w:t>к</w:t>
      </w:r>
      <w:r>
        <w:rPr>
          <w:spacing w:val="1"/>
        </w:rPr>
        <w:t xml:space="preserve"> </w:t>
      </w:r>
      <w:r>
        <w:t>нему.</w:t>
      </w:r>
      <w:r>
        <w:rPr>
          <w:spacing w:val="1"/>
        </w:rPr>
        <w:t xml:space="preserve"> </w:t>
      </w:r>
      <w:r>
        <w:t>Особое</w:t>
      </w:r>
      <w:r>
        <w:rPr>
          <w:spacing w:val="1"/>
        </w:rPr>
        <w:t xml:space="preserve"> </w:t>
      </w:r>
      <w:r>
        <w:t>внимание</w:t>
      </w:r>
      <w:r>
        <w:rPr>
          <w:spacing w:val="1"/>
        </w:rPr>
        <w:t xml:space="preserve"> </w:t>
      </w:r>
      <w:r>
        <w:t>должно</w:t>
      </w:r>
      <w:r>
        <w:rPr>
          <w:spacing w:val="1"/>
        </w:rPr>
        <w:t xml:space="preserve"> </w:t>
      </w:r>
      <w:r>
        <w:t>быть</w:t>
      </w:r>
      <w:r>
        <w:rPr>
          <w:spacing w:val="1"/>
        </w:rPr>
        <w:t xml:space="preserve"> </w:t>
      </w:r>
      <w:r>
        <w:t>уделено</w:t>
      </w:r>
      <w:r>
        <w:rPr>
          <w:spacing w:val="1"/>
        </w:rPr>
        <w:t xml:space="preserve"> </w:t>
      </w:r>
      <w:r>
        <w:t>формированию</w:t>
      </w:r>
      <w:r>
        <w:rPr>
          <w:spacing w:val="1"/>
        </w:rPr>
        <w:t xml:space="preserve"> </w:t>
      </w:r>
      <w:r>
        <w:t>у</w:t>
      </w:r>
      <w:r>
        <w:rPr>
          <w:spacing w:val="1"/>
        </w:rPr>
        <w:t xml:space="preserve"> </w:t>
      </w:r>
      <w:r>
        <w:t>младших</w:t>
      </w:r>
      <w:r>
        <w:rPr>
          <w:spacing w:val="1"/>
        </w:rPr>
        <w:t xml:space="preserve"> </w:t>
      </w:r>
      <w:r>
        <w:t>школьников здорового образа жизни, элементарных знаний о поведении</w:t>
      </w:r>
      <w:r>
        <w:rPr>
          <w:spacing w:val="-47"/>
        </w:rPr>
        <w:t xml:space="preserve"> </w:t>
      </w:r>
      <w:r>
        <w:t>в</w:t>
      </w:r>
      <w:r>
        <w:rPr>
          <w:spacing w:val="1"/>
        </w:rPr>
        <w:t xml:space="preserve"> </w:t>
      </w:r>
      <w:r>
        <w:t>экстремальных</w:t>
      </w:r>
      <w:r>
        <w:rPr>
          <w:spacing w:val="1"/>
        </w:rPr>
        <w:t xml:space="preserve"> </w:t>
      </w:r>
      <w:r>
        <w:t>ситуациях,</w:t>
      </w:r>
      <w:r>
        <w:rPr>
          <w:spacing w:val="1"/>
        </w:rPr>
        <w:t xml:space="preserve"> </w:t>
      </w:r>
      <w:r>
        <w:t>т.</w:t>
      </w:r>
      <w:r>
        <w:rPr>
          <w:spacing w:val="1"/>
        </w:rPr>
        <w:t xml:space="preserve"> </w:t>
      </w:r>
      <w:r>
        <w:t>е.</w:t>
      </w:r>
      <w:r>
        <w:rPr>
          <w:spacing w:val="1"/>
        </w:rPr>
        <w:t xml:space="preserve"> </w:t>
      </w:r>
      <w:r>
        <w:rPr>
          <w:b/>
        </w:rPr>
        <w:t>основам</w:t>
      </w:r>
      <w:r>
        <w:rPr>
          <w:b/>
          <w:spacing w:val="1"/>
        </w:rPr>
        <w:t xml:space="preserve"> </w:t>
      </w:r>
      <w:r>
        <w:rPr>
          <w:b/>
        </w:rPr>
        <w:t>безопасности</w:t>
      </w:r>
      <w:r>
        <w:rPr>
          <w:b/>
          <w:spacing w:val="1"/>
        </w:rPr>
        <w:t xml:space="preserve"> </w:t>
      </w:r>
      <w:r>
        <w:rPr>
          <w:b/>
        </w:rPr>
        <w:t>жизнедеятельности</w:t>
      </w:r>
      <w:r>
        <w:t>.</w:t>
      </w:r>
      <w:r>
        <w:rPr>
          <w:spacing w:val="-5"/>
        </w:rPr>
        <w:t xml:space="preserve"> </w:t>
      </w:r>
      <w:r>
        <w:t>На</w:t>
      </w:r>
      <w:r>
        <w:rPr>
          <w:spacing w:val="-6"/>
        </w:rPr>
        <w:t xml:space="preserve"> </w:t>
      </w:r>
      <w:r>
        <w:t>изучение</w:t>
      </w:r>
      <w:r>
        <w:rPr>
          <w:spacing w:val="-10"/>
        </w:rPr>
        <w:t xml:space="preserve"> </w:t>
      </w:r>
      <w:r>
        <w:t>предмета</w:t>
      </w:r>
      <w:r>
        <w:rPr>
          <w:spacing w:val="-5"/>
        </w:rPr>
        <w:t xml:space="preserve"> </w:t>
      </w:r>
      <w:r>
        <w:t>«Окружающий</w:t>
      </w:r>
      <w:r>
        <w:rPr>
          <w:spacing w:val="-9"/>
        </w:rPr>
        <w:t xml:space="preserve"> </w:t>
      </w:r>
      <w:r>
        <w:t>мир»</w:t>
      </w:r>
      <w:r>
        <w:rPr>
          <w:spacing w:val="-11"/>
        </w:rPr>
        <w:t xml:space="preserve"> </w:t>
      </w:r>
      <w:r>
        <w:t>по</w:t>
      </w:r>
      <w:r>
        <w:rPr>
          <w:spacing w:val="-11"/>
        </w:rPr>
        <w:t xml:space="preserve"> </w:t>
      </w:r>
      <w:r>
        <w:t>2</w:t>
      </w:r>
      <w:r>
        <w:rPr>
          <w:spacing w:val="-11"/>
        </w:rPr>
        <w:t xml:space="preserve"> </w:t>
      </w:r>
      <w:r>
        <w:t>ч.в</w:t>
      </w:r>
      <w:r>
        <w:rPr>
          <w:spacing w:val="-48"/>
        </w:rPr>
        <w:t xml:space="preserve"> </w:t>
      </w:r>
      <w:r>
        <w:t>неделю в</w:t>
      </w:r>
      <w:r>
        <w:rPr>
          <w:spacing w:val="3"/>
        </w:rPr>
        <w:t xml:space="preserve"> </w:t>
      </w:r>
      <w:r>
        <w:t>1-4кл.</w:t>
      </w:r>
    </w:p>
    <w:p>
      <w:pPr>
        <w:spacing w:before="9"/>
        <w:ind w:left="1012"/>
        <w:rPr>
          <w:b/>
          <w:sz w:val="20"/>
        </w:rPr>
      </w:pPr>
      <w:r>
        <w:rPr>
          <w:b/>
          <w:sz w:val="20"/>
          <w:u w:val="single"/>
        </w:rPr>
        <w:t>Предметная</w:t>
      </w:r>
      <w:r>
        <w:rPr>
          <w:b/>
          <w:spacing w:val="-4"/>
          <w:sz w:val="20"/>
          <w:u w:val="single"/>
        </w:rPr>
        <w:t xml:space="preserve"> </w:t>
      </w:r>
      <w:r>
        <w:rPr>
          <w:b/>
          <w:sz w:val="20"/>
          <w:u w:val="single"/>
        </w:rPr>
        <w:t>область</w:t>
      </w:r>
      <w:r>
        <w:rPr>
          <w:b/>
          <w:spacing w:val="-7"/>
          <w:sz w:val="20"/>
          <w:u w:val="single"/>
        </w:rPr>
        <w:t xml:space="preserve"> </w:t>
      </w:r>
      <w:r>
        <w:rPr>
          <w:b/>
          <w:sz w:val="20"/>
          <w:u w:val="single"/>
        </w:rPr>
        <w:t>«Искусство».</w:t>
      </w:r>
    </w:p>
    <w:p>
      <w:pPr>
        <w:pStyle w:val="33"/>
        <w:spacing w:before="10" w:line="249" w:lineRule="auto"/>
        <w:ind w:left="292" w:right="299" w:firstLine="427"/>
      </w:pPr>
      <w:r>
        <w:t>Изучение</w:t>
      </w:r>
      <w:r>
        <w:rPr>
          <w:spacing w:val="1"/>
        </w:rPr>
        <w:t xml:space="preserve"> </w:t>
      </w:r>
      <w:r>
        <w:t>предметов</w:t>
      </w:r>
      <w:r>
        <w:rPr>
          <w:spacing w:val="1"/>
        </w:rPr>
        <w:t xml:space="preserve"> </w:t>
      </w:r>
      <w:r>
        <w:rPr>
          <w:b/>
        </w:rPr>
        <w:t>эстетического</w:t>
      </w:r>
      <w:r>
        <w:rPr>
          <w:b/>
          <w:spacing w:val="1"/>
        </w:rPr>
        <w:t xml:space="preserve"> </w:t>
      </w:r>
      <w:r>
        <w:rPr>
          <w:b/>
        </w:rPr>
        <w:t>цикла</w:t>
      </w:r>
      <w:r>
        <w:rPr>
          <w:b/>
          <w:spacing w:val="1"/>
        </w:rPr>
        <w:t xml:space="preserve"> </w:t>
      </w:r>
      <w:r>
        <w:rPr>
          <w:b/>
        </w:rPr>
        <w:t>(ИЗО</w:t>
      </w:r>
      <w:r>
        <w:rPr>
          <w:b/>
          <w:spacing w:val="1"/>
        </w:rPr>
        <w:t xml:space="preserve"> </w:t>
      </w:r>
      <w:r>
        <w:rPr>
          <w:b/>
        </w:rPr>
        <w:t>и</w:t>
      </w:r>
      <w:r>
        <w:rPr>
          <w:b/>
          <w:spacing w:val="1"/>
        </w:rPr>
        <w:t xml:space="preserve"> </w:t>
      </w:r>
      <w:r>
        <w:rPr>
          <w:b/>
        </w:rPr>
        <w:t>музыка)</w:t>
      </w:r>
      <w:r>
        <w:rPr>
          <w:b/>
          <w:spacing w:val="1"/>
        </w:rPr>
        <w:t xml:space="preserve"> </w:t>
      </w:r>
      <w:r>
        <w:t>направлено</w:t>
      </w:r>
      <w:r>
        <w:rPr>
          <w:spacing w:val="1"/>
        </w:rPr>
        <w:t xml:space="preserve"> </w:t>
      </w:r>
      <w:r>
        <w:t>на</w:t>
      </w:r>
      <w:r>
        <w:rPr>
          <w:spacing w:val="1"/>
        </w:rPr>
        <w:t xml:space="preserve"> </w:t>
      </w:r>
      <w:r>
        <w:t>развитие</w:t>
      </w:r>
      <w:r>
        <w:rPr>
          <w:spacing w:val="1"/>
        </w:rPr>
        <w:t xml:space="preserve"> </w:t>
      </w:r>
      <w:r>
        <w:t>способности</w:t>
      </w:r>
      <w:r>
        <w:rPr>
          <w:spacing w:val="1"/>
        </w:rPr>
        <w:t xml:space="preserve"> </w:t>
      </w:r>
      <w:r>
        <w:t>к</w:t>
      </w:r>
      <w:r>
        <w:rPr>
          <w:spacing w:val="1"/>
        </w:rPr>
        <w:t xml:space="preserve"> </w:t>
      </w:r>
      <w:r>
        <w:t>эмоционально-ценностному</w:t>
      </w:r>
      <w:r>
        <w:rPr>
          <w:spacing w:val="1"/>
        </w:rPr>
        <w:t xml:space="preserve"> </w:t>
      </w:r>
      <w:r>
        <w:t>восприятию</w:t>
      </w:r>
      <w:r>
        <w:rPr>
          <w:spacing w:val="1"/>
        </w:rPr>
        <w:t xml:space="preserve"> </w:t>
      </w:r>
      <w:r>
        <w:t>произведений</w:t>
      </w:r>
      <w:r>
        <w:rPr>
          <w:spacing w:val="1"/>
        </w:rPr>
        <w:t xml:space="preserve"> </w:t>
      </w:r>
      <w:r>
        <w:t>изобразительного</w:t>
      </w:r>
      <w:r>
        <w:rPr>
          <w:spacing w:val="1"/>
        </w:rPr>
        <w:t xml:space="preserve"> </w:t>
      </w:r>
      <w:r>
        <w:t>и</w:t>
      </w:r>
      <w:r>
        <w:rPr>
          <w:spacing w:val="1"/>
        </w:rPr>
        <w:t xml:space="preserve"> </w:t>
      </w:r>
      <w:r>
        <w:t>музыкального</w:t>
      </w:r>
      <w:r>
        <w:rPr>
          <w:spacing w:val="1"/>
        </w:rPr>
        <w:t xml:space="preserve"> </w:t>
      </w:r>
      <w:r>
        <w:t>искусства,</w:t>
      </w:r>
      <w:r>
        <w:rPr>
          <w:spacing w:val="1"/>
        </w:rPr>
        <w:t xml:space="preserve"> </w:t>
      </w:r>
      <w:r>
        <w:t>выражению</w:t>
      </w:r>
      <w:r>
        <w:rPr>
          <w:spacing w:val="1"/>
        </w:rPr>
        <w:t xml:space="preserve"> </w:t>
      </w:r>
      <w:r>
        <w:t>в</w:t>
      </w:r>
      <w:r>
        <w:rPr>
          <w:spacing w:val="1"/>
        </w:rPr>
        <w:t xml:space="preserve"> </w:t>
      </w:r>
      <w:r>
        <w:t>творческих</w:t>
      </w:r>
      <w:r>
        <w:rPr>
          <w:spacing w:val="1"/>
        </w:rPr>
        <w:t xml:space="preserve"> </w:t>
      </w:r>
      <w:r>
        <w:t>работах</w:t>
      </w:r>
      <w:r>
        <w:rPr>
          <w:spacing w:val="1"/>
        </w:rPr>
        <w:t xml:space="preserve"> </w:t>
      </w:r>
      <w:r>
        <w:t>своего</w:t>
      </w:r>
      <w:r>
        <w:rPr>
          <w:spacing w:val="1"/>
        </w:rPr>
        <w:t xml:space="preserve"> </w:t>
      </w:r>
      <w:r>
        <w:t>отношения</w:t>
      </w:r>
      <w:r>
        <w:rPr>
          <w:spacing w:val="1"/>
        </w:rPr>
        <w:t xml:space="preserve"> </w:t>
      </w:r>
      <w:r>
        <w:t>к</w:t>
      </w:r>
      <w:r>
        <w:rPr>
          <w:spacing w:val="1"/>
        </w:rPr>
        <w:t xml:space="preserve"> </w:t>
      </w:r>
      <w:r>
        <w:t>окружающему миру. Учебный предмет «Изобразительное искусство»</w:t>
      </w:r>
      <w:r>
        <w:rPr>
          <w:spacing w:val="1"/>
        </w:rPr>
        <w:t xml:space="preserve"> </w:t>
      </w:r>
      <w:r>
        <w:t>можно</w:t>
      </w:r>
      <w:r>
        <w:rPr>
          <w:spacing w:val="26"/>
        </w:rPr>
        <w:t xml:space="preserve"> </w:t>
      </w:r>
      <w:r>
        <w:t>изучать</w:t>
      </w:r>
      <w:r>
        <w:rPr>
          <w:spacing w:val="29"/>
        </w:rPr>
        <w:t xml:space="preserve"> </w:t>
      </w:r>
      <w:r>
        <w:t>отдельно</w:t>
      </w:r>
      <w:r>
        <w:rPr>
          <w:spacing w:val="26"/>
        </w:rPr>
        <w:t xml:space="preserve"> </w:t>
      </w:r>
      <w:r>
        <w:t>или</w:t>
      </w:r>
      <w:r>
        <w:rPr>
          <w:spacing w:val="29"/>
        </w:rPr>
        <w:t xml:space="preserve"> </w:t>
      </w:r>
      <w:r>
        <w:t>в</w:t>
      </w:r>
      <w:r>
        <w:rPr>
          <w:spacing w:val="27"/>
        </w:rPr>
        <w:t xml:space="preserve"> </w:t>
      </w:r>
      <w:r>
        <w:t>качестве</w:t>
      </w:r>
      <w:r>
        <w:rPr>
          <w:spacing w:val="28"/>
        </w:rPr>
        <w:t xml:space="preserve"> </w:t>
      </w:r>
      <w:r>
        <w:t>интегрированного</w:t>
      </w:r>
      <w:r>
        <w:rPr>
          <w:spacing w:val="26"/>
        </w:rPr>
        <w:t xml:space="preserve"> </w:t>
      </w:r>
      <w:r>
        <w:t>предмета</w:t>
      </w:r>
    </w:p>
    <w:p>
      <w:pPr>
        <w:pStyle w:val="33"/>
        <w:spacing w:before="6" w:line="249" w:lineRule="auto"/>
        <w:ind w:left="292" w:right="308"/>
      </w:pPr>
      <w:r>
        <w:t>«Художественный</w:t>
      </w:r>
      <w:r>
        <w:rPr>
          <w:spacing w:val="1"/>
        </w:rPr>
        <w:t xml:space="preserve"> </w:t>
      </w:r>
      <w:r>
        <w:t>труд».</w:t>
      </w:r>
      <w:r>
        <w:rPr>
          <w:spacing w:val="1"/>
        </w:rPr>
        <w:t xml:space="preserve"> </w:t>
      </w:r>
      <w:r>
        <w:t>В</w:t>
      </w:r>
      <w:r>
        <w:rPr>
          <w:spacing w:val="1"/>
        </w:rPr>
        <w:t xml:space="preserve"> </w:t>
      </w:r>
      <w:r>
        <w:t>образовательную</w:t>
      </w:r>
      <w:r>
        <w:rPr>
          <w:spacing w:val="1"/>
        </w:rPr>
        <w:t xml:space="preserve"> </w:t>
      </w:r>
      <w:r>
        <w:t>область</w:t>
      </w:r>
      <w:r>
        <w:rPr>
          <w:spacing w:val="1"/>
        </w:rPr>
        <w:t xml:space="preserve"> </w:t>
      </w:r>
      <w:r>
        <w:t>«Искусство»</w:t>
      </w:r>
      <w:r>
        <w:rPr>
          <w:spacing w:val="1"/>
        </w:rPr>
        <w:t xml:space="preserve"> </w:t>
      </w:r>
      <w:r>
        <w:t>входят учебные предметы «Изобразительное искусство» и «Музыка»,</w:t>
      </w:r>
      <w:r>
        <w:rPr>
          <w:spacing w:val="1"/>
        </w:rPr>
        <w:t xml:space="preserve"> </w:t>
      </w:r>
      <w:r>
        <w:rPr>
          <w:spacing w:val="-1"/>
        </w:rPr>
        <w:t>как</w:t>
      </w:r>
      <w:r>
        <w:rPr>
          <w:spacing w:val="-9"/>
        </w:rPr>
        <w:t xml:space="preserve"> </w:t>
      </w:r>
      <w:r>
        <w:rPr>
          <w:spacing w:val="-1"/>
        </w:rPr>
        <w:t>самостоятельные</w:t>
      </w:r>
      <w:r>
        <w:rPr>
          <w:spacing w:val="-10"/>
        </w:rPr>
        <w:t xml:space="preserve"> </w:t>
      </w:r>
      <w:r>
        <w:rPr>
          <w:spacing w:val="-1"/>
        </w:rPr>
        <w:t>предметы</w:t>
      </w:r>
      <w:r>
        <w:rPr>
          <w:spacing w:val="-8"/>
        </w:rPr>
        <w:t xml:space="preserve"> </w:t>
      </w:r>
      <w:r>
        <w:rPr>
          <w:spacing w:val="-1"/>
        </w:rPr>
        <w:t>с</w:t>
      </w:r>
      <w:r>
        <w:rPr>
          <w:spacing w:val="-6"/>
        </w:rPr>
        <w:t xml:space="preserve"> </w:t>
      </w:r>
      <w:r>
        <w:t>учебной</w:t>
      </w:r>
      <w:r>
        <w:rPr>
          <w:spacing w:val="-10"/>
        </w:rPr>
        <w:t xml:space="preserve"> </w:t>
      </w:r>
      <w:r>
        <w:t>нагрузкой</w:t>
      </w:r>
      <w:r>
        <w:rPr>
          <w:spacing w:val="-10"/>
        </w:rPr>
        <w:t xml:space="preserve"> </w:t>
      </w:r>
      <w:r>
        <w:t>по</w:t>
      </w:r>
      <w:r>
        <w:rPr>
          <w:spacing w:val="-12"/>
        </w:rPr>
        <w:t xml:space="preserve"> </w:t>
      </w:r>
      <w:r>
        <w:t>1</w:t>
      </w:r>
      <w:r>
        <w:rPr>
          <w:spacing w:val="-7"/>
        </w:rPr>
        <w:t xml:space="preserve"> </w:t>
      </w:r>
      <w:r>
        <w:t>часу</w:t>
      </w:r>
      <w:r>
        <w:rPr>
          <w:spacing w:val="-17"/>
        </w:rPr>
        <w:t xml:space="preserve"> </w:t>
      </w:r>
      <w:r>
        <w:t>в</w:t>
      </w:r>
      <w:r>
        <w:rPr>
          <w:spacing w:val="-7"/>
        </w:rPr>
        <w:t xml:space="preserve"> </w:t>
      </w:r>
      <w:r>
        <w:t>неделю</w:t>
      </w:r>
      <w:r>
        <w:rPr>
          <w:spacing w:val="-48"/>
        </w:rPr>
        <w:t xml:space="preserve"> </w:t>
      </w:r>
      <w:r>
        <w:t>соответственно.</w:t>
      </w:r>
    </w:p>
    <w:p>
      <w:pPr>
        <w:spacing w:before="3" w:line="252" w:lineRule="auto"/>
        <w:ind w:left="292" w:firstLine="720"/>
        <w:rPr>
          <w:b/>
          <w:sz w:val="20"/>
        </w:rPr>
      </w:pPr>
      <w:r>
        <w:rPr>
          <w:b/>
          <w:sz w:val="20"/>
          <w:u w:val="single"/>
        </w:rPr>
        <w:t>Предметная</w:t>
      </w:r>
      <w:r>
        <w:rPr>
          <w:b/>
          <w:spacing w:val="14"/>
          <w:sz w:val="20"/>
          <w:u w:val="single"/>
        </w:rPr>
        <w:t xml:space="preserve"> </w:t>
      </w:r>
      <w:r>
        <w:rPr>
          <w:b/>
          <w:sz w:val="20"/>
          <w:u w:val="single"/>
        </w:rPr>
        <w:t>область</w:t>
      </w:r>
      <w:r>
        <w:rPr>
          <w:b/>
          <w:spacing w:val="11"/>
          <w:sz w:val="20"/>
          <w:u w:val="single"/>
        </w:rPr>
        <w:t xml:space="preserve"> </w:t>
      </w:r>
      <w:r>
        <w:rPr>
          <w:b/>
          <w:sz w:val="20"/>
          <w:u w:val="single"/>
        </w:rPr>
        <w:t>«Основы</w:t>
      </w:r>
      <w:r>
        <w:rPr>
          <w:b/>
          <w:spacing w:val="13"/>
          <w:sz w:val="20"/>
          <w:u w:val="single"/>
        </w:rPr>
        <w:t xml:space="preserve"> </w:t>
      </w:r>
      <w:r>
        <w:rPr>
          <w:b/>
          <w:sz w:val="20"/>
          <w:u w:val="single"/>
        </w:rPr>
        <w:t>религиозных</w:t>
      </w:r>
      <w:r>
        <w:rPr>
          <w:b/>
          <w:spacing w:val="13"/>
          <w:sz w:val="20"/>
          <w:u w:val="single"/>
        </w:rPr>
        <w:t xml:space="preserve"> </w:t>
      </w:r>
      <w:r>
        <w:rPr>
          <w:b/>
          <w:sz w:val="20"/>
          <w:u w:val="single"/>
        </w:rPr>
        <w:t>культур</w:t>
      </w:r>
      <w:r>
        <w:rPr>
          <w:b/>
          <w:spacing w:val="15"/>
          <w:sz w:val="20"/>
          <w:u w:val="single"/>
        </w:rPr>
        <w:t xml:space="preserve"> </w:t>
      </w:r>
      <w:r>
        <w:rPr>
          <w:b/>
          <w:sz w:val="20"/>
          <w:u w:val="single"/>
        </w:rPr>
        <w:t>и</w:t>
      </w:r>
      <w:r>
        <w:rPr>
          <w:b/>
          <w:spacing w:val="-47"/>
          <w:sz w:val="20"/>
        </w:rPr>
        <w:t xml:space="preserve"> </w:t>
      </w:r>
      <w:r>
        <w:rPr>
          <w:b/>
          <w:sz w:val="20"/>
          <w:u w:val="single"/>
        </w:rPr>
        <w:t>светской этики»</w:t>
      </w:r>
    </w:p>
    <w:p>
      <w:pPr>
        <w:pStyle w:val="33"/>
        <w:tabs>
          <w:tab w:val="left" w:pos="3181"/>
          <w:tab w:val="left" w:pos="5120"/>
        </w:tabs>
        <w:spacing w:line="249" w:lineRule="auto"/>
        <w:ind w:left="292" w:right="128" w:firstLine="720"/>
      </w:pPr>
      <w:r>
        <w:t>В 4 классе предметная область «ОРКСЭ» (основы религиозной</w:t>
      </w:r>
      <w:r>
        <w:rPr>
          <w:spacing w:val="1"/>
        </w:rPr>
        <w:t xml:space="preserve"> </w:t>
      </w:r>
      <w:r>
        <w:t>культуры</w:t>
      </w:r>
      <w:r>
        <w:rPr>
          <w:spacing w:val="1"/>
        </w:rPr>
        <w:t xml:space="preserve"> </w:t>
      </w:r>
      <w:r>
        <w:t>и</w:t>
      </w:r>
      <w:r>
        <w:rPr>
          <w:spacing w:val="1"/>
        </w:rPr>
        <w:t xml:space="preserve"> </w:t>
      </w:r>
      <w:r>
        <w:t>светской</w:t>
      </w:r>
      <w:r>
        <w:rPr>
          <w:spacing w:val="1"/>
        </w:rPr>
        <w:t xml:space="preserve"> </w:t>
      </w:r>
      <w:r>
        <w:t>этики)</w:t>
      </w:r>
      <w:r>
        <w:rPr>
          <w:spacing w:val="1"/>
        </w:rPr>
        <w:t xml:space="preserve"> </w:t>
      </w:r>
      <w:r>
        <w:t>реализуется</w:t>
      </w:r>
      <w:r>
        <w:rPr>
          <w:spacing w:val="1"/>
        </w:rPr>
        <w:t xml:space="preserve"> </w:t>
      </w:r>
      <w:r>
        <w:t>через</w:t>
      </w:r>
      <w:r>
        <w:rPr>
          <w:spacing w:val="1"/>
        </w:rPr>
        <w:t xml:space="preserve"> </w:t>
      </w:r>
      <w:r>
        <w:rPr>
          <w:b/>
        </w:rPr>
        <w:t>модули .</w:t>
      </w:r>
      <w:r>
        <w:rPr>
          <w:b/>
          <w:spacing w:val="1"/>
        </w:rPr>
        <w:t xml:space="preserve"> </w:t>
      </w:r>
      <w:r>
        <w:t>Выбор</w:t>
      </w:r>
      <w:r>
        <w:rPr>
          <w:spacing w:val="1"/>
        </w:rPr>
        <w:t xml:space="preserve"> </w:t>
      </w:r>
      <w:r>
        <w:t>модуля</w:t>
      </w:r>
      <w:r>
        <w:rPr>
          <w:spacing w:val="1"/>
        </w:rPr>
        <w:t xml:space="preserve"> </w:t>
      </w:r>
      <w:r>
        <w:t>осуществляется</w:t>
      </w:r>
      <w:r>
        <w:rPr>
          <w:spacing w:val="1"/>
        </w:rPr>
        <w:t xml:space="preserve"> </w:t>
      </w:r>
      <w:r>
        <w:t>родителями</w:t>
      </w:r>
      <w:r>
        <w:rPr>
          <w:spacing w:val="1"/>
        </w:rPr>
        <w:t xml:space="preserve"> </w:t>
      </w:r>
      <w:r>
        <w:t>(законными</w:t>
      </w:r>
      <w:r>
        <w:rPr>
          <w:spacing w:val="1"/>
        </w:rPr>
        <w:t xml:space="preserve"> </w:t>
      </w:r>
      <w:r>
        <w:t>представителями)</w:t>
      </w:r>
      <w:r>
        <w:rPr>
          <w:spacing w:val="1"/>
        </w:rPr>
        <w:t xml:space="preserve"> </w:t>
      </w:r>
      <w:r>
        <w:t>обучающихся</w:t>
      </w:r>
      <w:r>
        <w:rPr>
          <w:b/>
        </w:rPr>
        <w:t>.</w:t>
      </w:r>
      <w:r>
        <w:rPr>
          <w:b/>
          <w:spacing w:val="1"/>
        </w:rPr>
        <w:t xml:space="preserve"> </w:t>
      </w:r>
      <w:r>
        <w:t>Предмет</w:t>
      </w:r>
      <w:r>
        <w:rPr>
          <w:spacing w:val="1"/>
        </w:rPr>
        <w:t xml:space="preserve"> </w:t>
      </w:r>
      <w:r>
        <w:t>направлен</w:t>
      </w:r>
      <w:r>
        <w:rPr>
          <w:spacing w:val="1"/>
        </w:rPr>
        <w:t xml:space="preserve"> </w:t>
      </w:r>
      <w:r>
        <w:t>на</w:t>
      </w:r>
      <w:r>
        <w:rPr>
          <w:spacing w:val="1"/>
        </w:rPr>
        <w:t xml:space="preserve"> </w:t>
      </w:r>
      <w:r>
        <w:t>включение обучающихся в обсуждение и самостоятельное исследование</w:t>
      </w:r>
      <w:r>
        <w:rPr>
          <w:spacing w:val="-47"/>
        </w:rPr>
        <w:t xml:space="preserve"> </w:t>
      </w:r>
      <w:r>
        <w:t>вопросов, связанных с изучением истоков представлений о морали и</w:t>
      </w:r>
      <w:r>
        <w:rPr>
          <w:spacing w:val="1"/>
        </w:rPr>
        <w:t xml:space="preserve"> </w:t>
      </w:r>
      <w:r>
        <w:t>нравственности</w:t>
      </w:r>
      <w:r>
        <w:rPr>
          <w:spacing w:val="1"/>
        </w:rPr>
        <w:t xml:space="preserve"> </w:t>
      </w:r>
      <w:r>
        <w:t>в</w:t>
      </w:r>
      <w:r>
        <w:rPr>
          <w:spacing w:val="1"/>
        </w:rPr>
        <w:t xml:space="preserve"> </w:t>
      </w:r>
      <w:r>
        <w:t>контексте</w:t>
      </w:r>
      <w:r>
        <w:rPr>
          <w:spacing w:val="1"/>
        </w:rPr>
        <w:t xml:space="preserve"> </w:t>
      </w:r>
      <w:r>
        <w:t>отечественной</w:t>
      </w:r>
      <w:r>
        <w:rPr>
          <w:spacing w:val="1"/>
        </w:rPr>
        <w:t xml:space="preserve"> </w:t>
      </w:r>
      <w:r>
        <w:t>культурной</w:t>
      </w:r>
      <w:r>
        <w:rPr>
          <w:spacing w:val="1"/>
        </w:rPr>
        <w:t xml:space="preserve"> </w:t>
      </w:r>
      <w:r>
        <w:t>традиции,</w:t>
      </w:r>
      <w:r>
        <w:rPr>
          <w:spacing w:val="1"/>
        </w:rPr>
        <w:t xml:space="preserve"> </w:t>
      </w:r>
      <w:r>
        <w:t>воспитание</w:t>
      </w:r>
      <w:r>
        <w:rPr>
          <w:spacing w:val="1"/>
        </w:rPr>
        <w:t xml:space="preserve"> </w:t>
      </w:r>
      <w:r>
        <w:t>способности</w:t>
      </w:r>
      <w:r>
        <w:rPr>
          <w:spacing w:val="1"/>
        </w:rPr>
        <w:t xml:space="preserve"> </w:t>
      </w:r>
      <w:r>
        <w:t>к</w:t>
      </w:r>
      <w:r>
        <w:rPr>
          <w:spacing w:val="1"/>
        </w:rPr>
        <w:t xml:space="preserve"> </w:t>
      </w:r>
      <w:r>
        <w:t>духовному</w:t>
      </w:r>
      <w:r>
        <w:rPr>
          <w:spacing w:val="1"/>
        </w:rPr>
        <w:t xml:space="preserve"> </w:t>
      </w:r>
      <w:r>
        <w:t>развитию,</w:t>
      </w:r>
      <w:r>
        <w:rPr>
          <w:spacing w:val="1"/>
        </w:rPr>
        <w:t xml:space="preserve"> </w:t>
      </w:r>
      <w:r>
        <w:t>нравственному</w:t>
      </w:r>
      <w:r>
        <w:rPr>
          <w:spacing w:val="1"/>
        </w:rPr>
        <w:t xml:space="preserve"> </w:t>
      </w:r>
      <w:r>
        <w:t>самосовершенствованию; формированию</w:t>
      </w:r>
      <w:r>
        <w:tab/>
      </w:r>
      <w:r>
        <w:t>первоначальных</w:t>
      </w:r>
      <w:r>
        <w:rPr>
          <w:spacing w:val="-48"/>
        </w:rPr>
        <w:t xml:space="preserve"> </w:t>
      </w:r>
      <w:r>
        <w:t>представлений</w:t>
      </w:r>
      <w:r>
        <w:rPr>
          <w:spacing w:val="1"/>
        </w:rPr>
        <w:t xml:space="preserve"> </w:t>
      </w:r>
      <w:r>
        <w:t>о</w:t>
      </w:r>
      <w:r>
        <w:rPr>
          <w:spacing w:val="1"/>
        </w:rPr>
        <w:t xml:space="preserve"> </w:t>
      </w:r>
      <w:r>
        <w:t>светской</w:t>
      </w:r>
      <w:r>
        <w:rPr>
          <w:spacing w:val="1"/>
        </w:rPr>
        <w:t xml:space="preserve"> </w:t>
      </w:r>
      <w:r>
        <w:t>этике,</w:t>
      </w:r>
      <w:r>
        <w:rPr>
          <w:spacing w:val="1"/>
        </w:rPr>
        <w:t xml:space="preserve"> </w:t>
      </w:r>
      <w:r>
        <w:t>об</w:t>
      </w:r>
      <w:r>
        <w:rPr>
          <w:spacing w:val="1"/>
        </w:rPr>
        <w:t xml:space="preserve"> </w:t>
      </w:r>
      <w:r>
        <w:t>отечественных</w:t>
      </w:r>
      <w:r>
        <w:rPr>
          <w:spacing w:val="1"/>
        </w:rPr>
        <w:t xml:space="preserve"> </w:t>
      </w:r>
      <w:r>
        <w:t>традиционных</w:t>
      </w:r>
      <w:r>
        <w:rPr>
          <w:spacing w:val="1"/>
        </w:rPr>
        <w:t xml:space="preserve"> </w:t>
      </w:r>
      <w:r>
        <w:t>религиях, их роли в культуре, истории современности России. На его</w:t>
      </w:r>
      <w:r>
        <w:rPr>
          <w:spacing w:val="1"/>
        </w:rPr>
        <w:t xml:space="preserve"> </w:t>
      </w:r>
      <w:r>
        <w:t>изучение</w:t>
      </w:r>
      <w:r>
        <w:rPr>
          <w:spacing w:val="-2"/>
        </w:rPr>
        <w:t xml:space="preserve"> </w:t>
      </w:r>
      <w:r>
        <w:t>отводится</w:t>
      </w:r>
      <w:r>
        <w:rPr>
          <w:spacing w:val="1"/>
        </w:rPr>
        <w:t xml:space="preserve"> </w:t>
      </w:r>
      <w:r>
        <w:t>1ч.</w:t>
      </w:r>
      <w:r>
        <w:rPr>
          <w:spacing w:val="7"/>
        </w:rPr>
        <w:t xml:space="preserve"> </w:t>
      </w:r>
      <w:r>
        <w:t>в</w:t>
      </w:r>
      <w:r>
        <w:rPr>
          <w:spacing w:val="2"/>
        </w:rPr>
        <w:t xml:space="preserve"> </w:t>
      </w:r>
      <w:r>
        <w:t>неделю</w:t>
      </w:r>
      <w:r>
        <w:rPr>
          <w:spacing w:val="1"/>
        </w:rPr>
        <w:t xml:space="preserve"> </w:t>
      </w:r>
      <w:r>
        <w:t>в</w:t>
      </w:r>
      <w:r>
        <w:rPr>
          <w:spacing w:val="-2"/>
        </w:rPr>
        <w:t xml:space="preserve"> </w:t>
      </w:r>
      <w:r>
        <w:t>4кл.</w:t>
      </w:r>
    </w:p>
    <w:p>
      <w:pPr>
        <w:spacing w:before="9"/>
        <w:ind w:left="1012"/>
        <w:rPr>
          <w:b/>
          <w:sz w:val="20"/>
        </w:rPr>
      </w:pPr>
      <w:r>
        <w:rPr>
          <w:b/>
          <w:sz w:val="20"/>
          <w:u w:val="single"/>
        </w:rPr>
        <w:t>Предметная</w:t>
      </w:r>
      <w:r>
        <w:rPr>
          <w:b/>
          <w:spacing w:val="-6"/>
          <w:sz w:val="20"/>
          <w:u w:val="single"/>
        </w:rPr>
        <w:t xml:space="preserve"> </w:t>
      </w:r>
      <w:r>
        <w:rPr>
          <w:b/>
          <w:sz w:val="20"/>
          <w:u w:val="single"/>
        </w:rPr>
        <w:t>область</w:t>
      </w:r>
      <w:r>
        <w:rPr>
          <w:b/>
          <w:spacing w:val="-8"/>
          <w:sz w:val="20"/>
          <w:u w:val="single"/>
        </w:rPr>
        <w:t xml:space="preserve"> </w:t>
      </w:r>
      <w:r>
        <w:rPr>
          <w:b/>
          <w:sz w:val="20"/>
          <w:u w:val="single"/>
        </w:rPr>
        <w:t>«Технология».</w:t>
      </w:r>
    </w:p>
    <w:p>
      <w:pPr>
        <w:pStyle w:val="33"/>
        <w:tabs>
          <w:tab w:val="left" w:pos="2150"/>
          <w:tab w:val="left" w:pos="3500"/>
          <w:tab w:val="left" w:pos="5416"/>
        </w:tabs>
        <w:spacing w:before="10" w:line="249" w:lineRule="auto"/>
        <w:ind w:left="292" w:right="309" w:firstLine="427"/>
      </w:pPr>
      <w:r>
        <w:t>Учебный</w:t>
      </w:r>
      <w:r>
        <w:tab/>
      </w:r>
      <w:r>
        <w:t>предмет</w:t>
      </w:r>
      <w:r>
        <w:tab/>
      </w:r>
      <w:r>
        <w:rPr>
          <w:b/>
        </w:rPr>
        <w:t>«Технология»</w:t>
      </w:r>
      <w:r>
        <w:rPr>
          <w:b/>
        </w:rPr>
        <w:tab/>
      </w:r>
      <w:r>
        <w:rPr>
          <w:spacing w:val="-1"/>
        </w:rPr>
        <w:t>формирует</w:t>
      </w:r>
      <w:r>
        <w:rPr>
          <w:spacing w:val="-48"/>
        </w:rPr>
        <w:t xml:space="preserve"> </w:t>
      </w:r>
      <w:r>
        <w:t>практико-ориентированную</w:t>
      </w:r>
      <w:r>
        <w:rPr>
          <w:spacing w:val="1"/>
        </w:rPr>
        <w:t xml:space="preserve"> </w:t>
      </w:r>
      <w:r>
        <w:t>направленность</w:t>
      </w:r>
      <w:r>
        <w:rPr>
          <w:spacing w:val="1"/>
        </w:rPr>
        <w:t xml:space="preserve"> </w:t>
      </w:r>
      <w:r>
        <w:t>содержания</w:t>
      </w:r>
      <w:r>
        <w:rPr>
          <w:spacing w:val="1"/>
        </w:rPr>
        <w:t xml:space="preserve"> </w:t>
      </w:r>
      <w:r>
        <w:t>обучения,</w:t>
      </w:r>
      <w:r>
        <w:rPr>
          <w:spacing w:val="1"/>
        </w:rPr>
        <w:t xml:space="preserve"> </w:t>
      </w:r>
      <w:r>
        <w:t>которая</w:t>
      </w:r>
      <w:r>
        <w:rPr>
          <w:spacing w:val="1"/>
        </w:rPr>
        <w:t xml:space="preserve"> </w:t>
      </w:r>
      <w:r>
        <w:t>позволяет</w:t>
      </w:r>
      <w:r>
        <w:rPr>
          <w:spacing w:val="1"/>
        </w:rPr>
        <w:t xml:space="preserve"> </w:t>
      </w:r>
      <w:r>
        <w:t>реализовать</w:t>
      </w:r>
      <w:r>
        <w:rPr>
          <w:spacing w:val="1"/>
        </w:rPr>
        <w:t xml:space="preserve"> </w:t>
      </w:r>
      <w:r>
        <w:t>практическое</w:t>
      </w:r>
      <w:r>
        <w:rPr>
          <w:spacing w:val="1"/>
        </w:rPr>
        <w:t xml:space="preserve"> </w:t>
      </w:r>
      <w:r>
        <w:t>применение</w:t>
      </w:r>
      <w:r>
        <w:rPr>
          <w:spacing w:val="1"/>
        </w:rPr>
        <w:t xml:space="preserve"> </w:t>
      </w:r>
      <w:r>
        <w:t>знаний,</w:t>
      </w:r>
      <w:r>
        <w:rPr>
          <w:spacing w:val="1"/>
        </w:rPr>
        <w:t xml:space="preserve"> </w:t>
      </w:r>
      <w:r>
        <w:t>полученных</w:t>
      </w:r>
      <w:r>
        <w:rPr>
          <w:spacing w:val="43"/>
        </w:rPr>
        <w:t xml:space="preserve"> </w:t>
      </w:r>
      <w:r>
        <w:t>при</w:t>
      </w:r>
      <w:r>
        <w:rPr>
          <w:spacing w:val="41"/>
        </w:rPr>
        <w:t xml:space="preserve"> </w:t>
      </w:r>
      <w:r>
        <w:t>изучении</w:t>
      </w:r>
      <w:r>
        <w:rPr>
          <w:spacing w:val="41"/>
        </w:rPr>
        <w:t xml:space="preserve"> </w:t>
      </w:r>
      <w:r>
        <w:t>других</w:t>
      </w:r>
      <w:r>
        <w:rPr>
          <w:spacing w:val="48"/>
        </w:rPr>
        <w:t xml:space="preserve"> </w:t>
      </w:r>
      <w:r>
        <w:t>учебных</w:t>
      </w:r>
      <w:r>
        <w:rPr>
          <w:spacing w:val="43"/>
        </w:rPr>
        <w:t xml:space="preserve"> </w:t>
      </w:r>
      <w:r>
        <w:t>предметов</w:t>
      </w:r>
      <w:r>
        <w:rPr>
          <w:spacing w:val="44"/>
        </w:rPr>
        <w:t xml:space="preserve"> </w:t>
      </w:r>
      <w:r>
        <w:t>(математика, окружающий</w:t>
      </w:r>
      <w:r>
        <w:rPr>
          <w:spacing w:val="1"/>
        </w:rPr>
        <w:t xml:space="preserve"> </w:t>
      </w:r>
      <w:r>
        <w:t>мир,</w:t>
      </w:r>
      <w:r>
        <w:rPr>
          <w:spacing w:val="1"/>
        </w:rPr>
        <w:t xml:space="preserve"> </w:t>
      </w:r>
      <w:r>
        <w:t>изобразительное</w:t>
      </w:r>
      <w:r>
        <w:rPr>
          <w:spacing w:val="1"/>
        </w:rPr>
        <w:t xml:space="preserve"> </w:t>
      </w:r>
      <w:r>
        <w:t>искусство,</w:t>
      </w:r>
      <w:r>
        <w:rPr>
          <w:spacing w:val="1"/>
        </w:rPr>
        <w:t xml:space="preserve"> </w:t>
      </w:r>
      <w:r>
        <w:t>русский</w:t>
      </w:r>
      <w:r>
        <w:rPr>
          <w:spacing w:val="1"/>
        </w:rPr>
        <w:t xml:space="preserve"> </w:t>
      </w:r>
      <w:r>
        <w:t>язык,</w:t>
      </w:r>
      <w:r>
        <w:rPr>
          <w:spacing w:val="1"/>
        </w:rPr>
        <w:t xml:space="preserve"> </w:t>
      </w:r>
      <w:r>
        <w:t>литературное чтение), в интеллектуально-практической деятельности</w:t>
      </w:r>
      <w:r>
        <w:rPr>
          <w:spacing w:val="1"/>
        </w:rPr>
        <w:t xml:space="preserve"> </w:t>
      </w:r>
      <w:r>
        <w:t>ученика;</w:t>
      </w:r>
      <w:r>
        <w:rPr>
          <w:spacing w:val="1"/>
        </w:rPr>
        <w:t xml:space="preserve"> </w:t>
      </w:r>
      <w:r>
        <w:t>это,</w:t>
      </w:r>
      <w:r>
        <w:rPr>
          <w:spacing w:val="1"/>
        </w:rPr>
        <w:t xml:space="preserve"> </w:t>
      </w:r>
      <w:r>
        <w:t>в</w:t>
      </w:r>
      <w:r>
        <w:rPr>
          <w:spacing w:val="1"/>
        </w:rPr>
        <w:t xml:space="preserve"> </w:t>
      </w:r>
      <w:r>
        <w:t>свою</w:t>
      </w:r>
      <w:r>
        <w:rPr>
          <w:spacing w:val="1"/>
        </w:rPr>
        <w:t xml:space="preserve"> </w:t>
      </w:r>
      <w:r>
        <w:t>очередь,</w:t>
      </w:r>
      <w:r>
        <w:rPr>
          <w:spacing w:val="1"/>
        </w:rPr>
        <w:t xml:space="preserve"> </w:t>
      </w:r>
      <w:r>
        <w:t>создает</w:t>
      </w:r>
      <w:r>
        <w:rPr>
          <w:spacing w:val="1"/>
        </w:rPr>
        <w:t xml:space="preserve"> </w:t>
      </w:r>
      <w:r>
        <w:t>условия</w:t>
      </w:r>
      <w:r>
        <w:rPr>
          <w:spacing w:val="1"/>
        </w:rPr>
        <w:t xml:space="preserve"> </w:t>
      </w:r>
      <w:r>
        <w:t>для</w:t>
      </w:r>
      <w:r>
        <w:rPr>
          <w:spacing w:val="1"/>
        </w:rPr>
        <w:t xml:space="preserve"> </w:t>
      </w:r>
      <w:r>
        <w:t>развития</w:t>
      </w:r>
      <w:r>
        <w:rPr>
          <w:spacing w:val="1"/>
        </w:rPr>
        <w:t xml:space="preserve"> </w:t>
      </w:r>
      <w:r>
        <w:t>инициативности,</w:t>
      </w:r>
      <w:r>
        <w:rPr>
          <w:spacing w:val="1"/>
        </w:rPr>
        <w:t xml:space="preserve"> </w:t>
      </w:r>
      <w:r>
        <w:t>изобретательности,</w:t>
      </w:r>
      <w:r>
        <w:rPr>
          <w:spacing w:val="1"/>
        </w:rPr>
        <w:t xml:space="preserve"> </w:t>
      </w:r>
      <w:r>
        <w:t>гибкости</w:t>
      </w:r>
      <w:r>
        <w:rPr>
          <w:spacing w:val="1"/>
        </w:rPr>
        <w:t xml:space="preserve"> </w:t>
      </w:r>
      <w:r>
        <w:t>и</w:t>
      </w:r>
      <w:r>
        <w:rPr>
          <w:spacing w:val="1"/>
        </w:rPr>
        <w:t xml:space="preserve"> </w:t>
      </w:r>
      <w:r>
        <w:t>вариативности</w:t>
      </w:r>
      <w:r>
        <w:rPr>
          <w:spacing w:val="1"/>
        </w:rPr>
        <w:t xml:space="preserve"> </w:t>
      </w:r>
      <w:r>
        <w:t>мышления</w:t>
      </w:r>
      <w:r>
        <w:rPr>
          <w:spacing w:val="1"/>
        </w:rPr>
        <w:t xml:space="preserve"> </w:t>
      </w:r>
      <w:r>
        <w:t>у</w:t>
      </w:r>
      <w:r>
        <w:rPr>
          <w:spacing w:val="1"/>
        </w:rPr>
        <w:t xml:space="preserve"> </w:t>
      </w:r>
      <w:r>
        <w:t>школьников.</w:t>
      </w:r>
      <w:r>
        <w:rPr>
          <w:spacing w:val="1"/>
        </w:rPr>
        <w:t xml:space="preserve"> </w:t>
      </w:r>
      <w:r>
        <w:t>Образовательная</w:t>
      </w:r>
      <w:r>
        <w:rPr>
          <w:spacing w:val="1"/>
        </w:rPr>
        <w:t xml:space="preserve"> </w:t>
      </w:r>
      <w:r>
        <w:t>область</w:t>
      </w:r>
      <w:r>
        <w:rPr>
          <w:spacing w:val="1"/>
        </w:rPr>
        <w:t xml:space="preserve"> </w:t>
      </w:r>
      <w:r>
        <w:t>«Технология»</w:t>
      </w:r>
      <w:r>
        <w:rPr>
          <w:spacing w:val="1"/>
        </w:rPr>
        <w:t xml:space="preserve"> </w:t>
      </w:r>
      <w:r>
        <w:t>предусматривает</w:t>
      </w:r>
      <w:r>
        <w:rPr>
          <w:spacing w:val="1"/>
        </w:rPr>
        <w:t xml:space="preserve"> </w:t>
      </w:r>
      <w:r>
        <w:t>изучение</w:t>
      </w:r>
      <w:r>
        <w:rPr>
          <w:spacing w:val="1"/>
        </w:rPr>
        <w:t xml:space="preserve"> </w:t>
      </w:r>
      <w:r>
        <w:t>предмета</w:t>
      </w:r>
      <w:r>
        <w:rPr>
          <w:spacing w:val="1"/>
        </w:rPr>
        <w:t xml:space="preserve"> </w:t>
      </w:r>
      <w:r>
        <w:t>«Технология»</w:t>
      </w:r>
      <w:r>
        <w:rPr>
          <w:spacing w:val="1"/>
        </w:rPr>
        <w:t xml:space="preserve"> </w:t>
      </w:r>
      <w:r>
        <w:t>с</w:t>
      </w:r>
      <w:r>
        <w:rPr>
          <w:spacing w:val="1"/>
        </w:rPr>
        <w:t xml:space="preserve"> </w:t>
      </w:r>
      <w:r>
        <w:t>учебной</w:t>
      </w:r>
      <w:r>
        <w:rPr>
          <w:spacing w:val="1"/>
        </w:rPr>
        <w:t xml:space="preserve"> </w:t>
      </w:r>
      <w:r>
        <w:t>нагрузкой</w:t>
      </w:r>
      <w:r>
        <w:rPr>
          <w:spacing w:val="-1"/>
        </w:rPr>
        <w:t xml:space="preserve"> </w:t>
      </w:r>
      <w:r>
        <w:t>1</w:t>
      </w:r>
      <w:r>
        <w:rPr>
          <w:spacing w:val="2"/>
        </w:rPr>
        <w:t xml:space="preserve"> </w:t>
      </w:r>
      <w:r>
        <w:t>час</w:t>
      </w:r>
      <w:r>
        <w:rPr>
          <w:spacing w:val="1"/>
        </w:rPr>
        <w:t xml:space="preserve"> </w:t>
      </w:r>
      <w:r>
        <w:t>в</w:t>
      </w:r>
      <w:r>
        <w:rPr>
          <w:spacing w:val="-3"/>
        </w:rPr>
        <w:t xml:space="preserve"> </w:t>
      </w:r>
      <w:r>
        <w:t>неделю</w:t>
      </w:r>
      <w:r>
        <w:rPr>
          <w:spacing w:val="1"/>
        </w:rPr>
        <w:t xml:space="preserve"> </w:t>
      </w:r>
      <w:r>
        <w:t>во</w:t>
      </w:r>
      <w:r>
        <w:rPr>
          <w:spacing w:val="-3"/>
        </w:rPr>
        <w:t xml:space="preserve"> </w:t>
      </w:r>
      <w:r>
        <w:t>всех</w:t>
      </w:r>
      <w:r>
        <w:rPr>
          <w:spacing w:val="2"/>
        </w:rPr>
        <w:t xml:space="preserve"> </w:t>
      </w:r>
      <w:r>
        <w:t>1-4-х</w:t>
      </w:r>
      <w:r>
        <w:rPr>
          <w:spacing w:val="1"/>
        </w:rPr>
        <w:t xml:space="preserve"> </w:t>
      </w:r>
      <w:r>
        <w:t>классах.</w:t>
      </w:r>
    </w:p>
    <w:p>
      <w:pPr>
        <w:spacing w:before="7"/>
        <w:ind w:left="1012"/>
        <w:rPr>
          <w:b/>
          <w:sz w:val="20"/>
        </w:rPr>
      </w:pPr>
      <w:r>
        <w:rPr>
          <w:b/>
          <w:sz w:val="20"/>
          <w:u w:val="single"/>
        </w:rPr>
        <w:t>Предметная</w:t>
      </w:r>
      <w:r>
        <w:rPr>
          <w:b/>
          <w:spacing w:val="-5"/>
          <w:sz w:val="20"/>
          <w:u w:val="single"/>
        </w:rPr>
        <w:t xml:space="preserve"> </w:t>
      </w:r>
      <w:r>
        <w:rPr>
          <w:b/>
          <w:sz w:val="20"/>
          <w:u w:val="single"/>
        </w:rPr>
        <w:t>область</w:t>
      </w:r>
      <w:r>
        <w:rPr>
          <w:b/>
          <w:spacing w:val="-7"/>
          <w:sz w:val="20"/>
          <w:u w:val="single"/>
        </w:rPr>
        <w:t xml:space="preserve"> </w:t>
      </w:r>
      <w:r>
        <w:rPr>
          <w:b/>
          <w:sz w:val="20"/>
          <w:u w:val="single"/>
        </w:rPr>
        <w:t>«Физическая</w:t>
      </w:r>
      <w:r>
        <w:rPr>
          <w:b/>
          <w:spacing w:val="-5"/>
          <w:sz w:val="20"/>
          <w:u w:val="single"/>
        </w:rPr>
        <w:t xml:space="preserve"> </w:t>
      </w:r>
      <w:r>
        <w:rPr>
          <w:b/>
          <w:sz w:val="20"/>
          <w:u w:val="single"/>
        </w:rPr>
        <w:t>культура».</w:t>
      </w:r>
    </w:p>
    <w:p>
      <w:pPr>
        <w:pStyle w:val="33"/>
        <w:spacing w:before="10" w:line="249" w:lineRule="auto"/>
        <w:ind w:left="292" w:right="135" w:firstLine="720"/>
      </w:pPr>
      <w:r>
        <w:t xml:space="preserve">Занятия по </w:t>
      </w:r>
      <w:r>
        <w:rPr>
          <w:b/>
        </w:rPr>
        <w:t xml:space="preserve">физической культуре </w:t>
      </w:r>
      <w:r>
        <w:t>направлены на укрепление</w:t>
      </w:r>
      <w:r>
        <w:rPr>
          <w:spacing w:val="1"/>
        </w:rPr>
        <w:t xml:space="preserve"> </w:t>
      </w:r>
      <w:r>
        <w:t>здоровья,</w:t>
      </w:r>
      <w:r>
        <w:rPr>
          <w:spacing w:val="1"/>
        </w:rPr>
        <w:t xml:space="preserve"> </w:t>
      </w:r>
      <w:r>
        <w:t>содействие</w:t>
      </w:r>
      <w:r>
        <w:rPr>
          <w:spacing w:val="1"/>
        </w:rPr>
        <w:t xml:space="preserve"> </w:t>
      </w:r>
      <w:r>
        <w:t>гармоничному</w:t>
      </w:r>
      <w:r>
        <w:rPr>
          <w:spacing w:val="1"/>
        </w:rPr>
        <w:t xml:space="preserve"> </w:t>
      </w:r>
      <w:r>
        <w:t>физическому,</w:t>
      </w:r>
      <w:r>
        <w:rPr>
          <w:spacing w:val="1"/>
        </w:rPr>
        <w:t xml:space="preserve"> </w:t>
      </w:r>
      <w:r>
        <w:t>нравственному</w:t>
      </w:r>
      <w:r>
        <w:rPr>
          <w:spacing w:val="1"/>
        </w:rPr>
        <w:t xml:space="preserve"> </w:t>
      </w:r>
      <w:r>
        <w:t>и</w:t>
      </w:r>
      <w:r>
        <w:rPr>
          <w:spacing w:val="1"/>
        </w:rPr>
        <w:t xml:space="preserve"> </w:t>
      </w:r>
      <w:r>
        <w:t>социальному</w:t>
      </w:r>
      <w:r>
        <w:rPr>
          <w:spacing w:val="1"/>
        </w:rPr>
        <w:t xml:space="preserve"> </w:t>
      </w:r>
      <w:r>
        <w:t>развитию,</w:t>
      </w:r>
      <w:r>
        <w:rPr>
          <w:spacing w:val="1"/>
        </w:rPr>
        <w:t xml:space="preserve"> </w:t>
      </w:r>
      <w:r>
        <w:t>успешному</w:t>
      </w:r>
      <w:r>
        <w:rPr>
          <w:spacing w:val="1"/>
        </w:rPr>
        <w:t xml:space="preserve"> </w:t>
      </w:r>
      <w:r>
        <w:t>обучению,</w:t>
      </w:r>
      <w:r>
        <w:rPr>
          <w:spacing w:val="1"/>
        </w:rPr>
        <w:t xml:space="preserve"> </w:t>
      </w:r>
      <w:r>
        <w:t>формированию</w:t>
      </w:r>
      <w:r>
        <w:rPr>
          <w:spacing w:val="1"/>
        </w:rPr>
        <w:t xml:space="preserve"> </w:t>
      </w:r>
      <w:r>
        <w:t>первоначальных</w:t>
      </w:r>
      <w:r>
        <w:rPr>
          <w:spacing w:val="1"/>
        </w:rPr>
        <w:t xml:space="preserve"> </w:t>
      </w:r>
      <w:r>
        <w:t>умений</w:t>
      </w:r>
      <w:r>
        <w:rPr>
          <w:spacing w:val="1"/>
        </w:rPr>
        <w:t xml:space="preserve"> </w:t>
      </w:r>
      <w:r>
        <w:t>саморегуляции</w:t>
      </w:r>
      <w:r>
        <w:rPr>
          <w:spacing w:val="1"/>
        </w:rPr>
        <w:t xml:space="preserve"> </w:t>
      </w:r>
      <w:r>
        <w:t>средствами</w:t>
      </w:r>
      <w:r>
        <w:rPr>
          <w:spacing w:val="1"/>
        </w:rPr>
        <w:t xml:space="preserve"> </w:t>
      </w:r>
      <w:r>
        <w:t>физической</w:t>
      </w:r>
      <w:r>
        <w:rPr>
          <w:spacing w:val="1"/>
        </w:rPr>
        <w:t xml:space="preserve"> </w:t>
      </w:r>
      <w:r>
        <w:t>культуры.</w:t>
      </w:r>
      <w:r>
        <w:rPr>
          <w:spacing w:val="1"/>
        </w:rPr>
        <w:t xml:space="preserve"> </w:t>
      </w:r>
      <w:r>
        <w:t>Развитию</w:t>
      </w:r>
      <w:r>
        <w:rPr>
          <w:spacing w:val="1"/>
        </w:rPr>
        <w:t xml:space="preserve"> </w:t>
      </w:r>
      <w:r>
        <w:t>и</w:t>
      </w:r>
      <w:r>
        <w:rPr>
          <w:spacing w:val="1"/>
        </w:rPr>
        <w:t xml:space="preserve"> </w:t>
      </w:r>
      <w:r>
        <w:t>всесторонней</w:t>
      </w:r>
      <w:r>
        <w:rPr>
          <w:spacing w:val="1"/>
        </w:rPr>
        <w:t xml:space="preserve"> </w:t>
      </w:r>
      <w:r>
        <w:t>физической</w:t>
      </w:r>
      <w:r>
        <w:rPr>
          <w:spacing w:val="1"/>
        </w:rPr>
        <w:t xml:space="preserve"> </w:t>
      </w:r>
      <w:r>
        <w:t>подготовленности</w:t>
      </w:r>
      <w:r>
        <w:rPr>
          <w:spacing w:val="1"/>
        </w:rPr>
        <w:t xml:space="preserve"> </w:t>
      </w:r>
      <w:r>
        <w:t>ученика.</w:t>
      </w:r>
    </w:p>
    <w:p>
      <w:pPr>
        <w:pStyle w:val="33"/>
        <w:spacing w:before="6" w:line="249" w:lineRule="auto"/>
        <w:ind w:left="292" w:right="309" w:firstLine="427"/>
      </w:pPr>
      <w:r>
        <w:t>Предметная</w:t>
      </w:r>
      <w:r>
        <w:rPr>
          <w:spacing w:val="1"/>
        </w:rPr>
        <w:t xml:space="preserve"> </w:t>
      </w:r>
      <w:r>
        <w:t>область «Физическая культура» включает</w:t>
      </w:r>
      <w:r>
        <w:rPr>
          <w:spacing w:val="1"/>
        </w:rPr>
        <w:t xml:space="preserve"> </w:t>
      </w:r>
      <w:r>
        <w:t>по 2 ч.</w:t>
      </w:r>
      <w:r>
        <w:rPr>
          <w:spacing w:val="1"/>
        </w:rPr>
        <w:t xml:space="preserve"> </w:t>
      </w:r>
      <w:r>
        <w:t>физической</w:t>
      </w:r>
      <w:r>
        <w:rPr>
          <w:spacing w:val="-1"/>
        </w:rPr>
        <w:t xml:space="preserve"> </w:t>
      </w:r>
      <w:r>
        <w:t>культуры</w:t>
      </w:r>
      <w:r>
        <w:rPr>
          <w:spacing w:val="3"/>
        </w:rPr>
        <w:t xml:space="preserve"> </w:t>
      </w:r>
      <w:r>
        <w:t>в</w:t>
      </w:r>
      <w:r>
        <w:rPr>
          <w:spacing w:val="3"/>
        </w:rPr>
        <w:t xml:space="preserve"> </w:t>
      </w:r>
      <w:r>
        <w:t>1,2,</w:t>
      </w:r>
      <w:r>
        <w:rPr>
          <w:spacing w:val="5"/>
        </w:rPr>
        <w:t xml:space="preserve"> </w:t>
      </w:r>
      <w:r>
        <w:t>3,4</w:t>
      </w:r>
      <w:r>
        <w:rPr>
          <w:spacing w:val="-4"/>
        </w:rPr>
        <w:t xml:space="preserve"> </w:t>
      </w:r>
      <w:r>
        <w:t>классах.</w:t>
      </w:r>
    </w:p>
    <w:p>
      <w:pPr>
        <w:pStyle w:val="33"/>
        <w:spacing w:before="1" w:line="249" w:lineRule="auto"/>
        <w:ind w:left="292" w:right="312" w:firstLine="427"/>
      </w:pPr>
      <w:r>
        <w:t>Предложенное</w:t>
      </w:r>
      <w:r>
        <w:rPr>
          <w:spacing w:val="1"/>
        </w:rPr>
        <w:t xml:space="preserve"> </w:t>
      </w:r>
      <w:r>
        <w:t>распределение</w:t>
      </w:r>
      <w:r>
        <w:rPr>
          <w:spacing w:val="1"/>
        </w:rPr>
        <w:t xml:space="preserve"> </w:t>
      </w:r>
      <w:r>
        <w:t>часов</w:t>
      </w:r>
      <w:r>
        <w:rPr>
          <w:spacing w:val="1"/>
        </w:rPr>
        <w:t xml:space="preserve"> </w:t>
      </w:r>
      <w:r>
        <w:t>дает</w:t>
      </w:r>
      <w:r>
        <w:rPr>
          <w:spacing w:val="1"/>
        </w:rPr>
        <w:t xml:space="preserve"> </w:t>
      </w:r>
      <w:r>
        <w:t>возможность</w:t>
      </w:r>
      <w:r>
        <w:rPr>
          <w:spacing w:val="1"/>
        </w:rPr>
        <w:t xml:space="preserve"> </w:t>
      </w:r>
      <w:r>
        <w:t>перераспределять нагрузку в течение учебного года, строить учебный</w:t>
      </w:r>
      <w:r>
        <w:rPr>
          <w:spacing w:val="1"/>
        </w:rPr>
        <w:t xml:space="preserve"> </w:t>
      </w:r>
      <w:r>
        <w:t>план</w:t>
      </w:r>
      <w:r>
        <w:rPr>
          <w:spacing w:val="-1"/>
        </w:rPr>
        <w:t xml:space="preserve"> </w:t>
      </w:r>
      <w:r>
        <w:t>на</w:t>
      </w:r>
      <w:r>
        <w:rPr>
          <w:spacing w:val="-2"/>
        </w:rPr>
        <w:t xml:space="preserve"> </w:t>
      </w:r>
      <w:r>
        <w:t>принципах</w:t>
      </w:r>
      <w:r>
        <w:rPr>
          <w:spacing w:val="1"/>
        </w:rPr>
        <w:t xml:space="preserve"> </w:t>
      </w:r>
      <w:r>
        <w:t>дифференциации</w:t>
      </w:r>
      <w:r>
        <w:rPr>
          <w:spacing w:val="-1"/>
        </w:rPr>
        <w:t xml:space="preserve"> </w:t>
      </w:r>
      <w:r>
        <w:t>и</w:t>
      </w:r>
      <w:r>
        <w:rPr>
          <w:spacing w:val="-1"/>
        </w:rPr>
        <w:t xml:space="preserve"> </w:t>
      </w:r>
      <w:r>
        <w:t>вариативности</w:t>
      </w:r>
    </w:p>
    <w:p>
      <w:pPr>
        <w:pStyle w:val="33"/>
        <w:spacing w:line="249" w:lineRule="auto"/>
        <w:ind w:left="292" w:right="125" w:firstLine="225"/>
      </w:pPr>
      <w:r>
        <w:t>Учебный</w:t>
      </w:r>
      <w:r>
        <w:rPr>
          <w:spacing w:val="1"/>
        </w:rPr>
        <w:t xml:space="preserve"> </w:t>
      </w:r>
      <w:r>
        <w:t>план</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r>
        <w:rPr>
          <w:spacing w:val="1"/>
        </w:rPr>
        <w:t xml:space="preserve"> </w:t>
      </w:r>
      <w:r>
        <w:t>предусматривает</w:t>
      </w:r>
      <w:r>
        <w:rPr>
          <w:spacing w:val="-47"/>
        </w:rPr>
        <w:t xml:space="preserve"> </w:t>
      </w:r>
      <w:r>
        <w:t>4-летний срок освоения образовательных программ начального общего</w:t>
      </w:r>
      <w:r>
        <w:rPr>
          <w:spacing w:val="1"/>
        </w:rPr>
        <w:t xml:space="preserve"> </w:t>
      </w:r>
      <w:r>
        <w:t>образования.</w:t>
      </w:r>
      <w:r>
        <w:rPr>
          <w:spacing w:val="1"/>
        </w:rPr>
        <w:t xml:space="preserve"> </w:t>
      </w:r>
      <w:r>
        <w:t>Продолжительность</w:t>
      </w:r>
      <w:r>
        <w:rPr>
          <w:spacing w:val="1"/>
        </w:rPr>
        <w:t xml:space="preserve"> </w:t>
      </w:r>
      <w:r>
        <w:t>учебного</w:t>
      </w:r>
      <w:r>
        <w:rPr>
          <w:spacing w:val="1"/>
        </w:rPr>
        <w:t xml:space="preserve"> </w:t>
      </w:r>
      <w:r>
        <w:t>года</w:t>
      </w:r>
      <w:r>
        <w:rPr>
          <w:spacing w:val="1"/>
        </w:rPr>
        <w:t xml:space="preserve"> </w:t>
      </w:r>
      <w:r>
        <w:t>для</w:t>
      </w:r>
      <w:r>
        <w:rPr>
          <w:spacing w:val="1"/>
        </w:rPr>
        <w:t xml:space="preserve"> </w:t>
      </w:r>
      <w:r>
        <w:t>1</w:t>
      </w:r>
      <w:r>
        <w:rPr>
          <w:spacing w:val="1"/>
        </w:rPr>
        <w:t xml:space="preserve"> </w:t>
      </w:r>
      <w:r>
        <w:t>классов</w:t>
      </w:r>
      <w:r>
        <w:rPr>
          <w:spacing w:val="1"/>
        </w:rPr>
        <w:t xml:space="preserve"> </w:t>
      </w:r>
      <w:r>
        <w:t>–</w:t>
      </w:r>
      <w:r>
        <w:rPr>
          <w:spacing w:val="1"/>
        </w:rPr>
        <w:t xml:space="preserve"> </w:t>
      </w:r>
      <w:r>
        <w:t>33</w:t>
      </w:r>
      <w:r>
        <w:rPr>
          <w:spacing w:val="1"/>
        </w:rPr>
        <w:t xml:space="preserve"> </w:t>
      </w:r>
      <w:r>
        <w:t>учебные</w:t>
      </w:r>
      <w:r>
        <w:rPr>
          <w:spacing w:val="1"/>
        </w:rPr>
        <w:t xml:space="preserve"> </w:t>
      </w:r>
      <w:r>
        <w:t>недели,</w:t>
      </w:r>
      <w:r>
        <w:rPr>
          <w:spacing w:val="1"/>
        </w:rPr>
        <w:t xml:space="preserve"> </w:t>
      </w:r>
      <w:r>
        <w:t>для</w:t>
      </w:r>
      <w:r>
        <w:rPr>
          <w:spacing w:val="1"/>
        </w:rPr>
        <w:t xml:space="preserve"> </w:t>
      </w:r>
      <w:r>
        <w:t>2,</w:t>
      </w:r>
      <w:r>
        <w:rPr>
          <w:spacing w:val="1"/>
        </w:rPr>
        <w:t xml:space="preserve"> </w:t>
      </w:r>
      <w:r>
        <w:t>3,4-х</w:t>
      </w:r>
      <w:r>
        <w:rPr>
          <w:spacing w:val="1"/>
        </w:rPr>
        <w:t xml:space="preserve"> </w:t>
      </w:r>
      <w:r>
        <w:t>классов</w:t>
      </w:r>
      <w:r>
        <w:rPr>
          <w:spacing w:val="1"/>
        </w:rPr>
        <w:t xml:space="preserve"> </w:t>
      </w:r>
      <w:r>
        <w:t>–</w:t>
      </w:r>
      <w:r>
        <w:rPr>
          <w:spacing w:val="1"/>
        </w:rPr>
        <w:t xml:space="preserve"> </w:t>
      </w:r>
      <w:r>
        <w:t>34</w:t>
      </w:r>
      <w:r>
        <w:rPr>
          <w:spacing w:val="1"/>
        </w:rPr>
        <w:t xml:space="preserve"> </w:t>
      </w:r>
      <w:r>
        <w:t>учебные</w:t>
      </w:r>
      <w:r>
        <w:rPr>
          <w:spacing w:val="1"/>
        </w:rPr>
        <w:t xml:space="preserve"> </w:t>
      </w:r>
      <w:r>
        <w:t>недели.</w:t>
      </w:r>
      <w:r>
        <w:rPr>
          <w:spacing w:val="1"/>
        </w:rPr>
        <w:t xml:space="preserve"> </w:t>
      </w:r>
      <w:r>
        <w:t>Продолжительность</w:t>
      </w:r>
      <w:r>
        <w:rPr>
          <w:spacing w:val="4"/>
        </w:rPr>
        <w:t xml:space="preserve"> </w:t>
      </w:r>
      <w:r>
        <w:t>урока</w:t>
      </w:r>
      <w:r>
        <w:rPr>
          <w:spacing w:val="3"/>
        </w:rPr>
        <w:t xml:space="preserve"> </w:t>
      </w:r>
      <w:r>
        <w:t>составляет</w:t>
      </w:r>
      <w:r>
        <w:rPr>
          <w:spacing w:val="2"/>
        </w:rPr>
        <w:t xml:space="preserve"> </w:t>
      </w:r>
      <w:r>
        <w:t>во</w:t>
      </w:r>
      <w:r>
        <w:rPr>
          <w:spacing w:val="-4"/>
        </w:rPr>
        <w:t xml:space="preserve"> </w:t>
      </w:r>
      <w:r>
        <w:t>2—4</w:t>
      </w:r>
      <w:r>
        <w:rPr>
          <w:spacing w:val="1"/>
        </w:rPr>
        <w:t xml:space="preserve"> </w:t>
      </w:r>
      <w:r>
        <w:t>классах</w:t>
      </w:r>
      <w:r>
        <w:rPr>
          <w:spacing w:val="3"/>
        </w:rPr>
        <w:t xml:space="preserve"> </w:t>
      </w:r>
      <w:r>
        <w:t>—</w:t>
      </w:r>
      <w:r>
        <w:rPr>
          <w:spacing w:val="-3"/>
        </w:rPr>
        <w:t xml:space="preserve"> </w:t>
      </w:r>
      <w:r>
        <w:t>45мин</w:t>
      </w:r>
    </w:p>
    <w:p>
      <w:pPr>
        <w:pStyle w:val="33"/>
        <w:spacing w:before="4"/>
        <w:ind w:left="945"/>
      </w:pPr>
      <w:r>
        <w:t>Продолжительность урока для</w:t>
      </w:r>
      <w:r>
        <w:rPr>
          <w:spacing w:val="-4"/>
        </w:rPr>
        <w:t xml:space="preserve"> </w:t>
      </w:r>
      <w:r>
        <w:t>1-х</w:t>
      </w:r>
      <w:r>
        <w:rPr>
          <w:spacing w:val="-3"/>
        </w:rPr>
        <w:t xml:space="preserve"> </w:t>
      </w:r>
      <w:r>
        <w:t>классов:</w:t>
      </w:r>
    </w:p>
    <w:p>
      <w:pPr>
        <w:pStyle w:val="33"/>
        <w:spacing w:before="11" w:line="249" w:lineRule="auto"/>
        <w:ind w:left="292" w:right="134" w:firstLine="225"/>
      </w:pPr>
      <w:r>
        <w:t>- с сентября по декабрь - по 35 минут, с января по май - по 40 минут</w:t>
      </w:r>
      <w:r>
        <w:rPr>
          <w:spacing w:val="1"/>
        </w:rPr>
        <w:t xml:space="preserve"> </w:t>
      </w:r>
      <w:r>
        <w:t>(п.3.4.16.СанПиН</w:t>
      </w:r>
      <w:r>
        <w:rPr>
          <w:spacing w:val="-4"/>
        </w:rPr>
        <w:t xml:space="preserve"> </w:t>
      </w:r>
      <w:r>
        <w:t>2.4.2.3648-20),</w:t>
      </w:r>
    </w:p>
    <w:p>
      <w:pPr>
        <w:pStyle w:val="64"/>
        <w:numPr>
          <w:ilvl w:val="0"/>
          <w:numId w:val="155"/>
        </w:numPr>
        <w:tabs>
          <w:tab w:val="left" w:pos="466"/>
        </w:tabs>
        <w:ind w:left="292" w:right="125" w:firstLine="0"/>
        <w:rPr>
          <w:sz w:val="20"/>
        </w:rPr>
      </w:pPr>
      <w:r>
        <w:rPr>
          <w:sz w:val="20"/>
        </w:rPr>
        <w:t>число</w:t>
      </w:r>
      <w:r>
        <w:rPr>
          <w:spacing w:val="1"/>
          <w:sz w:val="20"/>
        </w:rPr>
        <w:t xml:space="preserve"> </w:t>
      </w:r>
      <w:r>
        <w:rPr>
          <w:sz w:val="20"/>
        </w:rPr>
        <w:t>уроков</w:t>
      </w:r>
      <w:r>
        <w:rPr>
          <w:spacing w:val="1"/>
          <w:sz w:val="20"/>
        </w:rPr>
        <w:t xml:space="preserve"> </w:t>
      </w:r>
      <w:r>
        <w:rPr>
          <w:sz w:val="20"/>
        </w:rPr>
        <w:t>в</w:t>
      </w:r>
      <w:r>
        <w:rPr>
          <w:spacing w:val="1"/>
          <w:sz w:val="20"/>
        </w:rPr>
        <w:t xml:space="preserve"> </w:t>
      </w:r>
      <w:r>
        <w:rPr>
          <w:sz w:val="20"/>
        </w:rPr>
        <w:t>день:</w:t>
      </w:r>
      <w:r>
        <w:rPr>
          <w:spacing w:val="1"/>
          <w:sz w:val="20"/>
        </w:rPr>
        <w:t xml:space="preserve"> </w:t>
      </w:r>
      <w:r>
        <w:rPr>
          <w:sz w:val="20"/>
        </w:rPr>
        <w:t>в</w:t>
      </w:r>
      <w:r>
        <w:rPr>
          <w:spacing w:val="1"/>
          <w:sz w:val="20"/>
        </w:rPr>
        <w:t xml:space="preserve"> </w:t>
      </w:r>
      <w:r>
        <w:rPr>
          <w:sz w:val="20"/>
        </w:rPr>
        <w:t>сентябре-октябре</w:t>
      </w:r>
      <w:r>
        <w:rPr>
          <w:spacing w:val="1"/>
          <w:sz w:val="20"/>
        </w:rPr>
        <w:t xml:space="preserve"> </w:t>
      </w:r>
      <w:r>
        <w:rPr>
          <w:sz w:val="20"/>
        </w:rPr>
        <w:t>–</w:t>
      </w:r>
      <w:r>
        <w:rPr>
          <w:spacing w:val="1"/>
          <w:sz w:val="20"/>
        </w:rPr>
        <w:t xml:space="preserve"> </w:t>
      </w:r>
      <w:r>
        <w:rPr>
          <w:sz w:val="20"/>
        </w:rPr>
        <w:t>по</w:t>
      </w:r>
      <w:r>
        <w:rPr>
          <w:spacing w:val="1"/>
          <w:sz w:val="20"/>
        </w:rPr>
        <w:t xml:space="preserve"> </w:t>
      </w:r>
      <w:r>
        <w:rPr>
          <w:sz w:val="20"/>
        </w:rPr>
        <w:t>3</w:t>
      </w:r>
      <w:r>
        <w:rPr>
          <w:spacing w:val="1"/>
          <w:sz w:val="20"/>
        </w:rPr>
        <w:t xml:space="preserve"> </w:t>
      </w:r>
      <w:r>
        <w:rPr>
          <w:sz w:val="20"/>
        </w:rPr>
        <w:t>урока</w:t>
      </w:r>
      <w:r>
        <w:rPr>
          <w:spacing w:val="1"/>
          <w:sz w:val="20"/>
        </w:rPr>
        <w:t xml:space="preserve"> </w:t>
      </w:r>
      <w:r>
        <w:rPr>
          <w:sz w:val="20"/>
        </w:rPr>
        <w:t>в</w:t>
      </w:r>
      <w:r>
        <w:rPr>
          <w:spacing w:val="1"/>
          <w:sz w:val="20"/>
        </w:rPr>
        <w:t xml:space="preserve"> </w:t>
      </w:r>
      <w:r>
        <w:rPr>
          <w:sz w:val="20"/>
        </w:rPr>
        <w:t>день,</w:t>
      </w:r>
      <w:r>
        <w:rPr>
          <w:spacing w:val="1"/>
          <w:sz w:val="20"/>
        </w:rPr>
        <w:t xml:space="preserve"> </w:t>
      </w:r>
      <w:r>
        <w:rPr>
          <w:sz w:val="20"/>
        </w:rPr>
        <w:t>в</w:t>
      </w:r>
      <w:r>
        <w:rPr>
          <w:spacing w:val="1"/>
          <w:sz w:val="20"/>
        </w:rPr>
        <w:t xml:space="preserve"> </w:t>
      </w:r>
      <w:r>
        <w:rPr>
          <w:sz w:val="20"/>
        </w:rPr>
        <w:t>ноябре-мае – по 4</w:t>
      </w:r>
      <w:r>
        <w:rPr>
          <w:spacing w:val="1"/>
          <w:sz w:val="20"/>
        </w:rPr>
        <w:t xml:space="preserve"> </w:t>
      </w:r>
      <w:r>
        <w:rPr>
          <w:sz w:val="20"/>
        </w:rPr>
        <w:t>урока с целью реализации «ступенчатого» метода</w:t>
      </w:r>
      <w:r>
        <w:rPr>
          <w:spacing w:val="1"/>
          <w:sz w:val="20"/>
        </w:rPr>
        <w:t xml:space="preserve"> </w:t>
      </w:r>
      <w:r>
        <w:rPr>
          <w:sz w:val="20"/>
        </w:rPr>
        <w:t>постепенного</w:t>
      </w:r>
      <w:r>
        <w:rPr>
          <w:spacing w:val="1"/>
          <w:sz w:val="20"/>
        </w:rPr>
        <w:t xml:space="preserve"> </w:t>
      </w:r>
      <w:r>
        <w:rPr>
          <w:sz w:val="20"/>
        </w:rPr>
        <w:t>наращивания</w:t>
      </w:r>
      <w:r>
        <w:rPr>
          <w:spacing w:val="1"/>
          <w:sz w:val="20"/>
        </w:rPr>
        <w:t xml:space="preserve"> </w:t>
      </w:r>
      <w:r>
        <w:rPr>
          <w:sz w:val="20"/>
        </w:rPr>
        <w:t>учебной</w:t>
      </w:r>
      <w:r>
        <w:rPr>
          <w:spacing w:val="1"/>
          <w:sz w:val="20"/>
        </w:rPr>
        <w:t xml:space="preserve"> </w:t>
      </w:r>
      <w:r>
        <w:rPr>
          <w:sz w:val="20"/>
        </w:rPr>
        <w:t>нагрузки</w:t>
      </w:r>
      <w:r>
        <w:rPr>
          <w:spacing w:val="1"/>
          <w:sz w:val="20"/>
        </w:rPr>
        <w:t xml:space="preserve"> </w:t>
      </w:r>
      <w:r>
        <w:rPr>
          <w:sz w:val="20"/>
        </w:rPr>
        <w:t>в</w:t>
      </w:r>
      <w:r>
        <w:rPr>
          <w:spacing w:val="1"/>
          <w:sz w:val="20"/>
        </w:rPr>
        <w:t xml:space="preserve"> </w:t>
      </w:r>
      <w:r>
        <w:rPr>
          <w:sz w:val="20"/>
        </w:rPr>
        <w:t>первом</w:t>
      </w:r>
      <w:r>
        <w:rPr>
          <w:spacing w:val="1"/>
          <w:sz w:val="20"/>
        </w:rPr>
        <w:t xml:space="preserve"> </w:t>
      </w:r>
      <w:r>
        <w:rPr>
          <w:sz w:val="20"/>
        </w:rPr>
        <w:t>классе.</w:t>
      </w:r>
      <w:r>
        <w:rPr>
          <w:spacing w:val="1"/>
          <w:sz w:val="20"/>
        </w:rPr>
        <w:t xml:space="preserve"> </w:t>
      </w:r>
      <w:r>
        <w:rPr>
          <w:sz w:val="20"/>
        </w:rPr>
        <w:t>В</w:t>
      </w:r>
      <w:r>
        <w:rPr>
          <w:spacing w:val="1"/>
          <w:sz w:val="20"/>
        </w:rPr>
        <w:t xml:space="preserve"> </w:t>
      </w:r>
      <w:r>
        <w:rPr>
          <w:sz w:val="20"/>
        </w:rPr>
        <w:t>середине</w:t>
      </w:r>
      <w:r>
        <w:rPr>
          <w:spacing w:val="1"/>
          <w:sz w:val="20"/>
        </w:rPr>
        <w:t xml:space="preserve"> </w:t>
      </w:r>
      <w:r>
        <w:rPr>
          <w:sz w:val="20"/>
        </w:rPr>
        <w:t>учебного</w:t>
      </w:r>
      <w:r>
        <w:rPr>
          <w:spacing w:val="1"/>
          <w:sz w:val="20"/>
        </w:rPr>
        <w:t xml:space="preserve"> </w:t>
      </w:r>
      <w:r>
        <w:rPr>
          <w:sz w:val="20"/>
        </w:rPr>
        <w:t>дня</w:t>
      </w:r>
      <w:r>
        <w:rPr>
          <w:spacing w:val="1"/>
          <w:sz w:val="20"/>
        </w:rPr>
        <w:t xml:space="preserve"> </w:t>
      </w:r>
      <w:r>
        <w:rPr>
          <w:sz w:val="20"/>
        </w:rPr>
        <w:t>организуется</w:t>
      </w:r>
      <w:r>
        <w:rPr>
          <w:spacing w:val="1"/>
          <w:sz w:val="20"/>
        </w:rPr>
        <w:t xml:space="preserve"> </w:t>
      </w:r>
      <w:r>
        <w:rPr>
          <w:sz w:val="20"/>
        </w:rPr>
        <w:t>динамическая</w:t>
      </w:r>
      <w:r>
        <w:rPr>
          <w:spacing w:val="1"/>
          <w:sz w:val="20"/>
        </w:rPr>
        <w:t xml:space="preserve"> </w:t>
      </w:r>
      <w:r>
        <w:rPr>
          <w:sz w:val="20"/>
        </w:rPr>
        <w:t>пауза</w:t>
      </w:r>
      <w:r>
        <w:rPr>
          <w:spacing w:val="1"/>
          <w:sz w:val="20"/>
        </w:rPr>
        <w:t xml:space="preserve"> </w:t>
      </w:r>
      <w:r>
        <w:rPr>
          <w:sz w:val="20"/>
        </w:rPr>
        <w:t>продолжительностью</w:t>
      </w:r>
      <w:r>
        <w:rPr>
          <w:spacing w:val="-1"/>
          <w:sz w:val="20"/>
        </w:rPr>
        <w:t xml:space="preserve"> </w:t>
      </w:r>
      <w:r>
        <w:rPr>
          <w:sz w:val="20"/>
        </w:rPr>
        <w:t>не</w:t>
      </w:r>
      <w:r>
        <w:rPr>
          <w:spacing w:val="-1"/>
          <w:sz w:val="20"/>
        </w:rPr>
        <w:t xml:space="preserve"> </w:t>
      </w:r>
      <w:r>
        <w:rPr>
          <w:sz w:val="20"/>
        </w:rPr>
        <w:t>менее</w:t>
      </w:r>
      <w:r>
        <w:rPr>
          <w:spacing w:val="-1"/>
          <w:sz w:val="20"/>
        </w:rPr>
        <w:t xml:space="preserve"> </w:t>
      </w:r>
      <w:r>
        <w:rPr>
          <w:sz w:val="20"/>
        </w:rPr>
        <w:t>40</w:t>
      </w:r>
      <w:r>
        <w:rPr>
          <w:spacing w:val="1"/>
          <w:sz w:val="20"/>
        </w:rPr>
        <w:t xml:space="preserve"> </w:t>
      </w:r>
      <w:r>
        <w:rPr>
          <w:sz w:val="20"/>
        </w:rPr>
        <w:t>минут,</w:t>
      </w:r>
    </w:p>
    <w:p>
      <w:pPr>
        <w:pStyle w:val="33"/>
        <w:spacing w:before="65" w:line="249" w:lineRule="auto"/>
        <w:ind w:left="292" w:right="128" w:firstLine="364"/>
      </w:pPr>
      <w:r>
        <w:t>Продолжительность каникул в течение учебного года составляет не</w:t>
      </w:r>
      <w:r>
        <w:rPr>
          <w:spacing w:val="1"/>
        </w:rPr>
        <w:t xml:space="preserve"> </w:t>
      </w:r>
      <w:r>
        <w:t>менее 30 календарных дней, летом — не менее 8 недель. Для 1-го класса</w:t>
      </w:r>
      <w:r>
        <w:rPr>
          <w:spacing w:val="-47"/>
        </w:rPr>
        <w:t xml:space="preserve"> </w:t>
      </w:r>
      <w:r>
        <w:t>предусматриваются</w:t>
      </w:r>
      <w:r>
        <w:rPr>
          <w:spacing w:val="1"/>
        </w:rPr>
        <w:t xml:space="preserve"> </w:t>
      </w:r>
      <w:r>
        <w:t>дополнительные</w:t>
      </w:r>
      <w:r>
        <w:rPr>
          <w:spacing w:val="1"/>
        </w:rPr>
        <w:t xml:space="preserve"> </w:t>
      </w:r>
      <w:r>
        <w:t>каникулы</w:t>
      </w:r>
      <w:r>
        <w:rPr>
          <w:spacing w:val="1"/>
        </w:rPr>
        <w:t xml:space="preserve"> </w:t>
      </w:r>
      <w:r>
        <w:t>–</w:t>
      </w:r>
      <w:r>
        <w:rPr>
          <w:spacing w:val="1"/>
        </w:rPr>
        <w:t xml:space="preserve"> </w:t>
      </w:r>
      <w:r>
        <w:t>1</w:t>
      </w:r>
      <w:r>
        <w:rPr>
          <w:spacing w:val="1"/>
        </w:rPr>
        <w:t xml:space="preserve"> </w:t>
      </w:r>
      <w:r>
        <w:t>неделя</w:t>
      </w:r>
      <w:r>
        <w:rPr>
          <w:spacing w:val="1"/>
        </w:rPr>
        <w:t xml:space="preserve"> </w:t>
      </w:r>
      <w:r>
        <w:t>(письмо</w:t>
      </w:r>
      <w:r>
        <w:rPr>
          <w:spacing w:val="1"/>
        </w:rPr>
        <w:t xml:space="preserve"> </w:t>
      </w:r>
      <w:r>
        <w:t>Минобразования РФ</w:t>
      </w:r>
      <w:r>
        <w:rPr>
          <w:spacing w:val="1"/>
        </w:rPr>
        <w:t xml:space="preserve"> </w:t>
      </w:r>
      <w:r>
        <w:t>от 20</w:t>
      </w:r>
      <w:r>
        <w:rPr>
          <w:spacing w:val="-3"/>
        </w:rPr>
        <w:t xml:space="preserve"> </w:t>
      </w:r>
      <w:r>
        <w:t>апреля 2001года</w:t>
      </w:r>
      <w:r>
        <w:rPr>
          <w:spacing w:val="4"/>
        </w:rPr>
        <w:t xml:space="preserve"> </w:t>
      </w:r>
      <w:r>
        <w:t>№</w:t>
      </w:r>
      <w:r>
        <w:rPr>
          <w:spacing w:val="1"/>
        </w:rPr>
        <w:t xml:space="preserve"> </w:t>
      </w:r>
      <w:r>
        <w:t>408/13-13).</w:t>
      </w:r>
    </w:p>
    <w:p>
      <w:pPr>
        <w:pStyle w:val="33"/>
        <w:spacing w:before="4" w:line="228" w:lineRule="exact"/>
        <w:ind w:left="657"/>
      </w:pPr>
      <w:r>
        <w:t>На</w:t>
      </w:r>
      <w:r>
        <w:rPr>
          <w:spacing w:val="1"/>
        </w:rPr>
        <w:t xml:space="preserve"> </w:t>
      </w:r>
      <w:r>
        <w:t>основании</w:t>
      </w:r>
      <w:r>
        <w:rPr>
          <w:spacing w:val="-3"/>
        </w:rPr>
        <w:t xml:space="preserve"> </w:t>
      </w:r>
      <w:r>
        <w:t>п.</w:t>
      </w:r>
      <w:r>
        <w:rPr>
          <w:spacing w:val="1"/>
        </w:rPr>
        <w:t xml:space="preserve"> </w:t>
      </w:r>
      <w:r>
        <w:t>3.4.16.СанПиН</w:t>
      </w:r>
      <w:r>
        <w:rPr>
          <w:spacing w:val="-3"/>
        </w:rPr>
        <w:t xml:space="preserve"> </w:t>
      </w:r>
      <w:r>
        <w:t>2.4.2.3648-20:</w:t>
      </w:r>
    </w:p>
    <w:p>
      <w:pPr>
        <w:pStyle w:val="33"/>
        <w:ind w:left="292" w:right="133" w:firstLine="81"/>
      </w:pPr>
      <w:r>
        <w:t>- учебная неделя в 1-х классах организуется только в режиме 5-дневной</w:t>
      </w:r>
      <w:r>
        <w:rPr>
          <w:spacing w:val="-47"/>
        </w:rPr>
        <w:t xml:space="preserve"> </w:t>
      </w:r>
      <w:r>
        <w:t>учебной</w:t>
      </w:r>
      <w:r>
        <w:rPr>
          <w:spacing w:val="-1"/>
        </w:rPr>
        <w:t xml:space="preserve"> </w:t>
      </w:r>
      <w:r>
        <w:t>недели</w:t>
      </w:r>
      <w:r>
        <w:rPr>
          <w:color w:val="21272E"/>
        </w:rPr>
        <w:t>,</w:t>
      </w:r>
    </w:p>
    <w:p>
      <w:pPr>
        <w:pStyle w:val="33"/>
        <w:spacing w:before="9" w:line="249" w:lineRule="auto"/>
        <w:ind w:left="292" w:right="136" w:firstLine="283"/>
      </w:pPr>
      <w:r>
        <w:t>-</w:t>
      </w:r>
      <w:r>
        <w:rPr>
          <w:spacing w:val="-6"/>
        </w:rPr>
        <w:t xml:space="preserve"> </w:t>
      </w:r>
      <w:r>
        <w:t>для</w:t>
      </w:r>
      <w:r>
        <w:rPr>
          <w:spacing w:val="-8"/>
        </w:rPr>
        <w:t xml:space="preserve"> </w:t>
      </w:r>
      <w:r>
        <w:t>2-4-х</w:t>
      </w:r>
      <w:r>
        <w:rPr>
          <w:spacing w:val="-7"/>
        </w:rPr>
        <w:t xml:space="preserve"> </w:t>
      </w:r>
      <w:r>
        <w:t>классов</w:t>
      </w:r>
      <w:r>
        <w:rPr>
          <w:spacing w:val="-5"/>
        </w:rPr>
        <w:t xml:space="preserve"> </w:t>
      </w:r>
      <w:r>
        <w:rPr>
          <w:spacing w:val="3"/>
        </w:rPr>
        <w:t xml:space="preserve"> </w:t>
      </w:r>
      <w:r>
        <w:t xml:space="preserve">определена </w:t>
      </w:r>
      <w:r>
        <w:rPr>
          <w:spacing w:val="-48"/>
        </w:rPr>
        <w:t xml:space="preserve">       </w:t>
      </w:r>
      <w:r>
        <w:t>шестидневная</w:t>
      </w:r>
      <w:r>
        <w:rPr>
          <w:spacing w:val="4"/>
        </w:rPr>
        <w:t xml:space="preserve"> </w:t>
      </w:r>
      <w:r>
        <w:t>учебная</w:t>
      </w:r>
      <w:r>
        <w:rPr>
          <w:spacing w:val="1"/>
        </w:rPr>
        <w:t xml:space="preserve"> </w:t>
      </w:r>
      <w:r>
        <w:t>неделя.</w:t>
      </w:r>
    </w:p>
    <w:p>
      <w:pPr>
        <w:pStyle w:val="33"/>
        <w:spacing w:before="2" w:line="249" w:lineRule="auto"/>
        <w:ind w:left="292" w:right="129" w:firstLine="283"/>
      </w:pPr>
      <w:r>
        <w:t>В 1</w:t>
      </w:r>
      <w:r>
        <w:rPr>
          <w:spacing w:val="1"/>
        </w:rPr>
        <w:t xml:space="preserve"> </w:t>
      </w:r>
      <w:r>
        <w:t>классах</w:t>
      </w:r>
      <w:r>
        <w:rPr>
          <w:spacing w:val="1"/>
        </w:rPr>
        <w:t xml:space="preserve"> </w:t>
      </w:r>
      <w:r>
        <w:t>при использовании «ступенчатого»</w:t>
      </w:r>
      <w:r>
        <w:rPr>
          <w:spacing w:val="1"/>
        </w:rPr>
        <w:t xml:space="preserve"> </w:t>
      </w:r>
      <w:r>
        <w:t>режима</w:t>
      </w:r>
      <w:r>
        <w:rPr>
          <w:spacing w:val="1"/>
        </w:rPr>
        <w:t xml:space="preserve"> </w:t>
      </w:r>
      <w:r>
        <w:t>обучения</w:t>
      </w:r>
      <w:r>
        <w:rPr>
          <w:spacing w:val="1"/>
        </w:rPr>
        <w:t xml:space="preserve"> </w:t>
      </w:r>
      <w:r>
        <w:t>максимально допустимая</w:t>
      </w:r>
      <w:r>
        <w:rPr>
          <w:spacing w:val="1"/>
        </w:rPr>
        <w:t xml:space="preserve"> </w:t>
      </w:r>
      <w:r>
        <w:t>недельная</w:t>
      </w:r>
      <w:r>
        <w:rPr>
          <w:spacing w:val="1"/>
        </w:rPr>
        <w:t xml:space="preserve"> </w:t>
      </w:r>
      <w:r>
        <w:t>нагрузка</w:t>
      </w:r>
      <w:r>
        <w:rPr>
          <w:spacing w:val="1"/>
        </w:rPr>
        <w:t xml:space="preserve"> </w:t>
      </w:r>
      <w:r>
        <w:t>при</w:t>
      </w:r>
      <w:r>
        <w:rPr>
          <w:spacing w:val="1"/>
        </w:rPr>
        <w:t xml:space="preserve"> </w:t>
      </w:r>
      <w:r>
        <w:t>5-дневной</w:t>
      </w:r>
      <w:r>
        <w:rPr>
          <w:spacing w:val="1"/>
        </w:rPr>
        <w:t xml:space="preserve"> </w:t>
      </w:r>
      <w:r>
        <w:t>учебной</w:t>
      </w:r>
      <w:r>
        <w:rPr>
          <w:spacing w:val="1"/>
        </w:rPr>
        <w:t xml:space="preserve"> </w:t>
      </w:r>
      <w:r>
        <w:t>неделе</w:t>
      </w:r>
      <w:r>
        <w:rPr>
          <w:spacing w:val="-1"/>
        </w:rPr>
        <w:t xml:space="preserve"> </w:t>
      </w:r>
      <w:r>
        <w:t>–</w:t>
      </w:r>
      <w:r>
        <w:rPr>
          <w:spacing w:val="2"/>
        </w:rPr>
        <w:t xml:space="preserve"> </w:t>
      </w:r>
      <w:r>
        <w:t>21</w:t>
      </w:r>
      <w:r>
        <w:rPr>
          <w:spacing w:val="-3"/>
        </w:rPr>
        <w:t xml:space="preserve"> </w:t>
      </w:r>
      <w:r>
        <w:t>час, во</w:t>
      </w:r>
      <w:r>
        <w:rPr>
          <w:spacing w:val="-3"/>
        </w:rPr>
        <w:t xml:space="preserve"> </w:t>
      </w:r>
      <w:r>
        <w:t>2,</w:t>
      </w:r>
      <w:r>
        <w:rPr>
          <w:spacing w:val="4"/>
        </w:rPr>
        <w:t xml:space="preserve"> </w:t>
      </w:r>
      <w:r>
        <w:t>3, 4-х</w:t>
      </w:r>
      <w:r>
        <w:rPr>
          <w:spacing w:val="-4"/>
        </w:rPr>
        <w:t xml:space="preserve"> </w:t>
      </w:r>
      <w:r>
        <w:t xml:space="preserve">классах при 6-дневной учебной нагрузке </w:t>
      </w:r>
      <w:r>
        <w:rPr>
          <w:spacing w:val="3"/>
        </w:rPr>
        <w:t xml:space="preserve"> </w:t>
      </w:r>
      <w:r>
        <w:t>–</w:t>
      </w:r>
      <w:r>
        <w:rPr>
          <w:spacing w:val="-2"/>
        </w:rPr>
        <w:t xml:space="preserve"> </w:t>
      </w:r>
      <w:r>
        <w:t>26 часов.</w:t>
      </w:r>
    </w:p>
    <w:p>
      <w:pPr>
        <w:pStyle w:val="33"/>
        <w:spacing w:before="1" w:line="249" w:lineRule="auto"/>
        <w:ind w:left="292" w:right="131" w:firstLine="427"/>
      </w:pPr>
      <w:r>
        <w:t>При</w:t>
      </w:r>
      <w:r>
        <w:rPr>
          <w:spacing w:val="1"/>
        </w:rPr>
        <w:t xml:space="preserve"> </w:t>
      </w:r>
      <w:r>
        <w:t>составлении</w:t>
      </w:r>
      <w:r>
        <w:rPr>
          <w:spacing w:val="1"/>
        </w:rPr>
        <w:t xml:space="preserve"> </w:t>
      </w:r>
      <w:r>
        <w:t>учебного</w:t>
      </w:r>
      <w:r>
        <w:rPr>
          <w:spacing w:val="1"/>
        </w:rPr>
        <w:t xml:space="preserve"> </w:t>
      </w:r>
      <w:r>
        <w:t>плана</w:t>
      </w:r>
      <w:r>
        <w:rPr>
          <w:spacing w:val="1"/>
        </w:rPr>
        <w:t xml:space="preserve"> </w:t>
      </w:r>
      <w:r>
        <w:t>образовательного</w:t>
      </w:r>
      <w:r>
        <w:rPr>
          <w:spacing w:val="1"/>
        </w:rPr>
        <w:t xml:space="preserve"> </w:t>
      </w:r>
      <w:r>
        <w:t>учреждения</w:t>
      </w:r>
      <w:r>
        <w:rPr>
          <w:spacing w:val="1"/>
        </w:rPr>
        <w:t xml:space="preserve"> </w:t>
      </w:r>
      <w:r>
        <w:t>групповые занятия учитываются при планировании часов внеурочной</w:t>
      </w:r>
      <w:r>
        <w:rPr>
          <w:spacing w:val="1"/>
        </w:rPr>
        <w:t xml:space="preserve"> </w:t>
      </w:r>
      <w:r>
        <w:t>деятельности</w:t>
      </w:r>
      <w:r>
        <w:rPr>
          <w:spacing w:val="1"/>
        </w:rPr>
        <w:t xml:space="preserve"> </w:t>
      </w:r>
      <w:r>
        <w:t>с</w:t>
      </w:r>
      <w:r>
        <w:rPr>
          <w:spacing w:val="1"/>
        </w:rPr>
        <w:t xml:space="preserve"> </w:t>
      </w:r>
      <w:r>
        <w:t>учетом</w:t>
      </w:r>
      <w:r>
        <w:rPr>
          <w:spacing w:val="1"/>
        </w:rPr>
        <w:t xml:space="preserve"> </w:t>
      </w:r>
      <w:r>
        <w:t>действующих</w:t>
      </w:r>
      <w:r>
        <w:rPr>
          <w:spacing w:val="1"/>
        </w:rPr>
        <w:t xml:space="preserve"> </w:t>
      </w:r>
      <w:r>
        <w:t>санитарно-эпидемиологических</w:t>
      </w:r>
      <w:r>
        <w:rPr>
          <w:spacing w:val="1"/>
        </w:rPr>
        <w:t xml:space="preserve"> </w:t>
      </w:r>
      <w:r>
        <w:t>требований</w:t>
      </w:r>
      <w:r>
        <w:rPr>
          <w:spacing w:val="-1"/>
        </w:rPr>
        <w:t xml:space="preserve"> </w:t>
      </w:r>
      <w:r>
        <w:t>и нормативов.</w:t>
      </w:r>
    </w:p>
    <w:p>
      <w:pPr>
        <w:pStyle w:val="33"/>
        <w:spacing w:before="3" w:line="249" w:lineRule="auto"/>
        <w:ind w:left="110" w:right="123" w:firstLine="725"/>
        <w:rPr>
          <w:color w:val="C00000"/>
        </w:rPr>
      </w:pPr>
      <w:r>
        <w:t>Домашние</w:t>
      </w:r>
      <w:r>
        <w:rPr>
          <w:spacing w:val="1"/>
        </w:rPr>
        <w:t xml:space="preserve"> </w:t>
      </w:r>
      <w:r>
        <w:t>задания даются обучающимся с учетом возможности</w:t>
      </w:r>
      <w:r>
        <w:rPr>
          <w:spacing w:val="1"/>
        </w:rPr>
        <w:t xml:space="preserve"> </w:t>
      </w:r>
      <w:r>
        <w:t>их</w:t>
      </w:r>
      <w:r>
        <w:rPr>
          <w:spacing w:val="1"/>
        </w:rPr>
        <w:t xml:space="preserve"> </w:t>
      </w:r>
      <w:r>
        <w:t>выполнения в</w:t>
      </w:r>
      <w:r>
        <w:rPr>
          <w:spacing w:val="1"/>
        </w:rPr>
        <w:t xml:space="preserve"> </w:t>
      </w:r>
      <w:r>
        <w:t>следующих</w:t>
      </w:r>
      <w:r>
        <w:rPr>
          <w:spacing w:val="1"/>
        </w:rPr>
        <w:t xml:space="preserve"> </w:t>
      </w:r>
      <w:r>
        <w:t>пределах:</w:t>
      </w:r>
      <w:r>
        <w:rPr>
          <w:spacing w:val="1"/>
        </w:rPr>
        <w:t xml:space="preserve"> </w:t>
      </w:r>
      <w:r>
        <w:t>1,5 часа —</w:t>
      </w:r>
      <w:r>
        <w:rPr>
          <w:spacing w:val="1"/>
        </w:rPr>
        <w:t xml:space="preserve"> </w:t>
      </w:r>
      <w:r>
        <w:t>для 2 и 3 классов,</w:t>
      </w:r>
      <w:r>
        <w:rPr>
          <w:spacing w:val="50"/>
        </w:rPr>
        <w:t xml:space="preserve"> </w:t>
      </w:r>
      <w:r>
        <w:t>2</w:t>
      </w:r>
      <w:r>
        <w:rPr>
          <w:spacing w:val="1"/>
        </w:rPr>
        <w:t xml:space="preserve"> </w:t>
      </w:r>
      <w:r>
        <w:t>часа — для 4 класса.</w:t>
      </w:r>
      <w:r>
        <w:rPr>
          <w:spacing w:val="1"/>
        </w:rPr>
        <w:t xml:space="preserve"> </w:t>
      </w:r>
      <w:r>
        <w:t>Обучение первоклассников проводится без бального</w:t>
      </w:r>
      <w:r>
        <w:rPr>
          <w:spacing w:val="-47"/>
        </w:rPr>
        <w:t xml:space="preserve"> </w:t>
      </w:r>
      <w:r>
        <w:t>оценивания</w:t>
      </w:r>
      <w:r>
        <w:rPr>
          <w:spacing w:val="1"/>
        </w:rPr>
        <w:t xml:space="preserve"> </w:t>
      </w:r>
      <w:r>
        <w:t>знаний</w:t>
      </w:r>
      <w:r>
        <w:rPr>
          <w:spacing w:val="1"/>
        </w:rPr>
        <w:t xml:space="preserve"> </w:t>
      </w:r>
      <w:r>
        <w:t>и</w:t>
      </w:r>
      <w:r>
        <w:rPr>
          <w:spacing w:val="1"/>
        </w:rPr>
        <w:t xml:space="preserve"> </w:t>
      </w:r>
      <w:r>
        <w:t>домашних</w:t>
      </w:r>
      <w:r>
        <w:rPr>
          <w:spacing w:val="1"/>
        </w:rPr>
        <w:t xml:space="preserve"> </w:t>
      </w:r>
      <w:r>
        <w:t>заданий.</w:t>
      </w:r>
      <w:r>
        <w:rPr>
          <w:spacing w:val="1"/>
        </w:rPr>
        <w:t xml:space="preserve"> </w:t>
      </w:r>
    </w:p>
    <w:p>
      <w:pPr>
        <w:pStyle w:val="33"/>
        <w:spacing w:before="8" w:line="249" w:lineRule="auto"/>
        <w:ind w:left="148" w:right="135" w:firstLine="672"/>
      </w:pPr>
      <w:bookmarkStart w:id="47" w:name="В_учебном_плане_строго_выдержаны_предъяв"/>
      <w:bookmarkEnd w:id="47"/>
      <w:r>
        <w:rPr>
          <w:b/>
        </w:rPr>
        <w:t>Внеурочная</w:t>
      </w:r>
      <w:r>
        <w:rPr>
          <w:b/>
          <w:spacing w:val="1"/>
        </w:rPr>
        <w:t xml:space="preserve"> </w:t>
      </w:r>
      <w:r>
        <w:rPr>
          <w:b/>
        </w:rPr>
        <w:t>деятельность</w:t>
      </w:r>
      <w:r>
        <w:rPr>
          <w:b/>
          <w:spacing w:val="1"/>
        </w:rPr>
        <w:t xml:space="preserve"> </w:t>
      </w:r>
      <w:r>
        <w:t>направлена</w:t>
      </w:r>
      <w:r>
        <w:rPr>
          <w:spacing w:val="1"/>
        </w:rPr>
        <w:t xml:space="preserve"> </w:t>
      </w:r>
      <w:r>
        <w:t>на</w:t>
      </w:r>
      <w:r>
        <w:rPr>
          <w:spacing w:val="1"/>
        </w:rPr>
        <w:t xml:space="preserve"> </w:t>
      </w:r>
      <w:r>
        <w:t>достижение</w:t>
      </w:r>
      <w:r>
        <w:rPr>
          <w:spacing w:val="-47"/>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 с учётом выбора участниками образовательных отношений</w:t>
      </w:r>
      <w:r>
        <w:rPr>
          <w:spacing w:val="1"/>
        </w:rPr>
        <w:t xml:space="preserve"> </w:t>
      </w:r>
      <w:r>
        <w:t>учебных</w:t>
      </w:r>
      <w:r>
        <w:rPr>
          <w:spacing w:val="1"/>
        </w:rPr>
        <w:t xml:space="preserve"> </w:t>
      </w:r>
      <w:r>
        <w:t>курсов</w:t>
      </w:r>
      <w:r>
        <w:rPr>
          <w:spacing w:val="1"/>
        </w:rPr>
        <w:t xml:space="preserve"> </w:t>
      </w:r>
      <w:r>
        <w:t>внеурочной</w:t>
      </w:r>
      <w:r>
        <w:rPr>
          <w:spacing w:val="1"/>
        </w:rPr>
        <w:t xml:space="preserve"> </w:t>
      </w:r>
      <w:r>
        <w:t>деятельности</w:t>
      </w:r>
      <w:r>
        <w:rPr>
          <w:spacing w:val="1"/>
        </w:rPr>
        <w:t xml:space="preserve"> </w:t>
      </w:r>
      <w:r>
        <w:t>из</w:t>
      </w:r>
      <w:r>
        <w:rPr>
          <w:spacing w:val="1"/>
        </w:rPr>
        <w:t xml:space="preserve"> </w:t>
      </w:r>
      <w:r>
        <w:t>перечня,</w:t>
      </w:r>
      <w:r>
        <w:rPr>
          <w:spacing w:val="1"/>
        </w:rPr>
        <w:t xml:space="preserve"> </w:t>
      </w:r>
      <w:r>
        <w:t>предлагаемого</w:t>
      </w:r>
      <w:r>
        <w:rPr>
          <w:spacing w:val="1"/>
        </w:rPr>
        <w:t xml:space="preserve"> МБОУ «Новоильмовская СОШ»</w:t>
      </w:r>
      <w:r>
        <w:t>.</w:t>
      </w:r>
      <w:r>
        <w:rPr>
          <w:spacing w:val="1"/>
        </w:rPr>
        <w:t xml:space="preserve"> </w:t>
      </w:r>
      <w:r>
        <w:t>Осуществляется</w:t>
      </w:r>
      <w:r>
        <w:rPr>
          <w:spacing w:val="1"/>
        </w:rPr>
        <w:t xml:space="preserve"> </w:t>
      </w:r>
      <w:r>
        <w:t>в</w:t>
      </w:r>
      <w:r>
        <w:rPr>
          <w:spacing w:val="1"/>
        </w:rPr>
        <w:t xml:space="preserve"> </w:t>
      </w:r>
      <w:r>
        <w:t>формах,</w:t>
      </w:r>
      <w:r>
        <w:rPr>
          <w:spacing w:val="1"/>
        </w:rPr>
        <w:t xml:space="preserve"> </w:t>
      </w:r>
      <w:r>
        <w:t>отличных</w:t>
      </w:r>
      <w:r>
        <w:rPr>
          <w:spacing w:val="1"/>
        </w:rPr>
        <w:t xml:space="preserve"> </w:t>
      </w:r>
      <w:r>
        <w:t>от</w:t>
      </w:r>
      <w:r>
        <w:rPr>
          <w:spacing w:val="1"/>
        </w:rPr>
        <w:t xml:space="preserve"> </w:t>
      </w:r>
      <w:r>
        <w:t>урочной</w:t>
      </w:r>
      <w:r>
        <w:rPr>
          <w:spacing w:val="1"/>
        </w:rPr>
        <w:t xml:space="preserve"> </w:t>
      </w:r>
      <w:r>
        <w:t>(экскурсии,</w:t>
      </w:r>
      <w:r>
        <w:rPr>
          <w:spacing w:val="1"/>
        </w:rPr>
        <w:t xml:space="preserve"> </w:t>
      </w:r>
      <w:r>
        <w:t>походы,</w:t>
      </w:r>
      <w:r>
        <w:rPr>
          <w:spacing w:val="1"/>
        </w:rPr>
        <w:t xml:space="preserve"> </w:t>
      </w:r>
      <w:r>
        <w:t>соревнования,</w:t>
      </w:r>
      <w:r>
        <w:rPr>
          <w:spacing w:val="1"/>
        </w:rPr>
        <w:t xml:space="preserve"> </w:t>
      </w:r>
      <w:r>
        <w:t>посещения</w:t>
      </w:r>
      <w:r>
        <w:rPr>
          <w:spacing w:val="1"/>
        </w:rPr>
        <w:t xml:space="preserve"> </w:t>
      </w:r>
      <w:r>
        <w:t>театров,</w:t>
      </w:r>
      <w:r>
        <w:rPr>
          <w:spacing w:val="1"/>
        </w:rPr>
        <w:t xml:space="preserve"> </w:t>
      </w:r>
      <w:r>
        <w:t>музеев,</w:t>
      </w:r>
      <w:r>
        <w:rPr>
          <w:spacing w:val="1"/>
        </w:rPr>
        <w:t xml:space="preserve"> </w:t>
      </w:r>
      <w:r>
        <w:t>проведение</w:t>
      </w:r>
      <w:r>
        <w:rPr>
          <w:spacing w:val="-2"/>
        </w:rPr>
        <w:t xml:space="preserve"> </w:t>
      </w:r>
      <w:r>
        <w:t>общественно-полезных</w:t>
      </w:r>
      <w:r>
        <w:rPr>
          <w:spacing w:val="1"/>
        </w:rPr>
        <w:t xml:space="preserve"> </w:t>
      </w:r>
      <w:r>
        <w:t>практик и</w:t>
      </w:r>
      <w:r>
        <w:rPr>
          <w:spacing w:val="-1"/>
        </w:rPr>
        <w:t xml:space="preserve"> </w:t>
      </w:r>
      <w:r>
        <w:t>иные</w:t>
      </w:r>
      <w:r>
        <w:rPr>
          <w:spacing w:val="-1"/>
        </w:rPr>
        <w:t xml:space="preserve"> </w:t>
      </w:r>
      <w:r>
        <w:t>формы).</w:t>
      </w:r>
    </w:p>
    <w:p>
      <w:pPr>
        <w:pStyle w:val="33"/>
        <w:spacing w:before="2" w:line="249" w:lineRule="auto"/>
        <w:ind w:left="148" w:right="124" w:firstLine="672"/>
      </w:pPr>
      <w:r>
        <w:t>Организация занятий по направлениям внеурочной деятельности</w:t>
      </w:r>
      <w:r>
        <w:rPr>
          <w:spacing w:val="1"/>
        </w:rPr>
        <w:t xml:space="preserve"> </w:t>
      </w:r>
      <w:r>
        <w:t>является</w:t>
      </w:r>
      <w:r>
        <w:rPr>
          <w:spacing w:val="1"/>
        </w:rPr>
        <w:t xml:space="preserve"> </w:t>
      </w:r>
      <w:r>
        <w:t>неотъемлемой</w:t>
      </w:r>
      <w:r>
        <w:rPr>
          <w:spacing w:val="1"/>
        </w:rPr>
        <w:t xml:space="preserve"> </w:t>
      </w:r>
      <w:r>
        <w:t>частью</w:t>
      </w:r>
      <w:r>
        <w:rPr>
          <w:spacing w:val="1"/>
        </w:rPr>
        <w:t xml:space="preserve"> </w:t>
      </w:r>
      <w:r>
        <w:t>образовательной</w:t>
      </w:r>
      <w:r>
        <w:rPr>
          <w:spacing w:val="1"/>
        </w:rPr>
        <w:t xml:space="preserve"> </w:t>
      </w:r>
      <w:r>
        <w:t>деятельности</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МБОУ «Новоильмовская СОШ»</w:t>
      </w:r>
      <w:r>
        <w:rPr>
          <w:spacing w:val="1"/>
        </w:rPr>
        <w:t xml:space="preserve"> </w:t>
      </w:r>
      <w:r>
        <w:t>предоставляет</w:t>
      </w:r>
      <w:r>
        <w:rPr>
          <w:spacing w:val="1"/>
        </w:rPr>
        <w:t xml:space="preserve"> </w:t>
      </w:r>
      <w:r>
        <w:t>обучающимся</w:t>
      </w:r>
      <w:r>
        <w:rPr>
          <w:spacing w:val="1"/>
        </w:rPr>
        <w:t xml:space="preserve"> </w:t>
      </w:r>
      <w:r>
        <w:t>возможность</w:t>
      </w:r>
      <w:r>
        <w:rPr>
          <w:spacing w:val="1"/>
        </w:rPr>
        <w:t xml:space="preserve"> </w:t>
      </w:r>
      <w:r>
        <w:t>выбора</w:t>
      </w:r>
      <w:r>
        <w:rPr>
          <w:spacing w:val="1"/>
        </w:rPr>
        <w:t xml:space="preserve"> </w:t>
      </w:r>
      <w:r>
        <w:t>широкого</w:t>
      </w:r>
      <w:r>
        <w:rPr>
          <w:spacing w:val="1"/>
        </w:rPr>
        <w:t xml:space="preserve"> </w:t>
      </w:r>
      <w:r>
        <w:t>спектра</w:t>
      </w:r>
      <w:r>
        <w:rPr>
          <w:spacing w:val="1"/>
        </w:rPr>
        <w:t xml:space="preserve"> </w:t>
      </w:r>
      <w:r>
        <w:t>занятий,</w:t>
      </w:r>
      <w:r>
        <w:rPr>
          <w:spacing w:val="1"/>
        </w:rPr>
        <w:t xml:space="preserve"> </w:t>
      </w:r>
      <w:r>
        <w:t>направленных</w:t>
      </w:r>
      <w:r>
        <w:rPr>
          <w:spacing w:val="1"/>
        </w:rPr>
        <w:t xml:space="preserve"> </w:t>
      </w:r>
      <w:r>
        <w:t>на</w:t>
      </w:r>
      <w:r>
        <w:rPr>
          <w:spacing w:val="1"/>
        </w:rPr>
        <w:t xml:space="preserve"> </w:t>
      </w:r>
      <w:r>
        <w:t>их</w:t>
      </w:r>
      <w:r>
        <w:rPr>
          <w:spacing w:val="1"/>
        </w:rPr>
        <w:t xml:space="preserve"> </w:t>
      </w:r>
      <w:r>
        <w:t>развитие,</w:t>
      </w:r>
      <w:r>
        <w:rPr>
          <w:spacing w:val="1"/>
        </w:rPr>
        <w:t xml:space="preserve"> </w:t>
      </w:r>
      <w:r>
        <w:t>определяет</w:t>
      </w:r>
      <w:r>
        <w:rPr>
          <w:spacing w:val="1"/>
        </w:rPr>
        <w:t xml:space="preserve"> </w:t>
      </w:r>
      <w:r>
        <w:t>формы</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чередование</w:t>
      </w:r>
      <w:r>
        <w:rPr>
          <w:spacing w:val="1"/>
        </w:rPr>
        <w:t xml:space="preserve"> </w:t>
      </w:r>
      <w:r>
        <w:t>урочной</w:t>
      </w:r>
      <w:r>
        <w:rPr>
          <w:spacing w:val="1"/>
        </w:rPr>
        <w:t xml:space="preserve"> </w:t>
      </w:r>
      <w:r>
        <w:t>и</w:t>
      </w:r>
      <w:r>
        <w:rPr>
          <w:spacing w:val="1"/>
        </w:rPr>
        <w:t xml:space="preserve"> </w:t>
      </w:r>
      <w:r>
        <w:t>внеурочной</w:t>
      </w:r>
      <w:r>
        <w:rPr>
          <w:spacing w:val="1"/>
        </w:rPr>
        <w:t xml:space="preserve"> </w:t>
      </w:r>
      <w:r>
        <w:t>деятельности</w:t>
      </w:r>
      <w:r>
        <w:rPr>
          <w:spacing w:val="1"/>
        </w:rPr>
        <w:t xml:space="preserve"> </w:t>
      </w:r>
      <w:r>
        <w:t>при</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47"/>
        </w:rPr>
        <w:t xml:space="preserve"> </w:t>
      </w:r>
      <w:r>
        <w:t>начального</w:t>
      </w:r>
      <w:r>
        <w:rPr>
          <w:spacing w:val="-4"/>
        </w:rPr>
        <w:t xml:space="preserve"> </w:t>
      </w:r>
      <w:r>
        <w:t>общего</w:t>
      </w:r>
      <w:r>
        <w:rPr>
          <w:spacing w:val="-3"/>
        </w:rPr>
        <w:t xml:space="preserve"> </w:t>
      </w:r>
      <w:r>
        <w:t>образования. В</w:t>
      </w:r>
      <w:r>
        <w:rPr>
          <w:spacing w:val="1"/>
        </w:rPr>
        <w:t xml:space="preserve"> </w:t>
      </w:r>
      <w:r>
        <w:t>целях</w:t>
      </w:r>
      <w:r>
        <w:rPr>
          <w:spacing w:val="1"/>
        </w:rPr>
        <w:t xml:space="preserve"> </w:t>
      </w:r>
      <w:r>
        <w:t>удовлетворения</w:t>
      </w:r>
      <w:r>
        <w:rPr>
          <w:spacing w:val="1"/>
        </w:rPr>
        <w:t xml:space="preserve"> </w:t>
      </w:r>
      <w:r>
        <w:t>образовательных</w:t>
      </w:r>
      <w:r>
        <w:rPr>
          <w:spacing w:val="1"/>
        </w:rPr>
        <w:t xml:space="preserve"> </w:t>
      </w:r>
      <w:r>
        <w:t>потребностей</w:t>
      </w:r>
      <w:r>
        <w:rPr>
          <w:spacing w:val="1"/>
        </w:rPr>
        <w:t xml:space="preserve"> </w:t>
      </w:r>
      <w:r>
        <w:t>и</w:t>
      </w:r>
      <w:r>
        <w:rPr>
          <w:spacing w:val="1"/>
        </w:rPr>
        <w:t xml:space="preserve"> </w:t>
      </w:r>
      <w:r>
        <w:t>интересов обучающихся могут разрабатываться индивидуальные учебные</w:t>
      </w:r>
      <w:r>
        <w:rPr>
          <w:spacing w:val="-47"/>
        </w:rPr>
        <w:t xml:space="preserve"> </w:t>
      </w:r>
      <w:r>
        <w:t>планы, в том числе для ускоренного обучения, в пределах осваиваемой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порядке,</w:t>
      </w:r>
      <w:r>
        <w:rPr>
          <w:spacing w:val="1"/>
        </w:rPr>
        <w:t xml:space="preserve"> </w:t>
      </w:r>
      <w:r>
        <w:t>установленном</w:t>
      </w:r>
      <w:r>
        <w:rPr>
          <w:spacing w:val="-47"/>
        </w:rPr>
        <w:t xml:space="preserve"> </w:t>
      </w:r>
      <w:r>
        <w:t>локальными нормативными актами школы. Реализация индивидуальных</w:t>
      </w:r>
      <w:r>
        <w:rPr>
          <w:spacing w:val="1"/>
        </w:rPr>
        <w:t xml:space="preserve"> </w:t>
      </w:r>
      <w:r>
        <w:t>учебных</w:t>
      </w:r>
      <w:r>
        <w:rPr>
          <w:spacing w:val="-1"/>
        </w:rPr>
        <w:t xml:space="preserve"> </w:t>
      </w:r>
      <w:r>
        <w:t>планов,</w:t>
      </w:r>
      <w:r>
        <w:rPr>
          <w:spacing w:val="1"/>
        </w:rPr>
        <w:t xml:space="preserve"> </w:t>
      </w:r>
      <w:r>
        <w:t>программ</w:t>
      </w:r>
      <w:r>
        <w:rPr>
          <w:spacing w:val="1"/>
        </w:rPr>
        <w:t xml:space="preserve"> </w:t>
      </w:r>
      <w:r>
        <w:t>сопровождается</w:t>
      </w:r>
      <w:r>
        <w:rPr>
          <w:spacing w:val="-2"/>
        </w:rPr>
        <w:t xml:space="preserve"> </w:t>
      </w:r>
      <w:r>
        <w:t>тьюторской</w:t>
      </w:r>
      <w:r>
        <w:rPr>
          <w:spacing w:val="-2"/>
        </w:rPr>
        <w:t xml:space="preserve"> </w:t>
      </w:r>
      <w:r>
        <w:t>поддержкой.</w:t>
      </w:r>
    </w:p>
    <w:p>
      <w:pPr>
        <w:pStyle w:val="33"/>
        <w:spacing w:before="6" w:line="249" w:lineRule="auto"/>
        <w:ind w:left="148" w:right="139" w:firstLine="672"/>
      </w:pPr>
      <w:r>
        <w:t>Время, отведённое на внеурочную деятельность, не учитывается</w:t>
      </w:r>
      <w:r>
        <w:rPr>
          <w:spacing w:val="1"/>
        </w:rPr>
        <w:t xml:space="preserve"> </w:t>
      </w:r>
      <w:r>
        <w:t>при определении максимально допустимой недельной учебной нагрузки</w:t>
      </w:r>
      <w:r>
        <w:rPr>
          <w:spacing w:val="1"/>
        </w:rPr>
        <w:t xml:space="preserve"> </w:t>
      </w:r>
      <w:r>
        <w:t>обучающихся,</w:t>
      </w:r>
      <w:r>
        <w:rPr>
          <w:spacing w:val="-8"/>
        </w:rPr>
        <w:t xml:space="preserve"> </w:t>
      </w:r>
      <w:r>
        <w:t>но</w:t>
      </w:r>
      <w:r>
        <w:rPr>
          <w:spacing w:val="-9"/>
        </w:rPr>
        <w:t xml:space="preserve"> </w:t>
      </w:r>
      <w:r>
        <w:t>учитывается</w:t>
      </w:r>
      <w:r>
        <w:rPr>
          <w:spacing w:val="-11"/>
        </w:rPr>
        <w:t xml:space="preserve"> </w:t>
      </w:r>
      <w:r>
        <w:t>при</w:t>
      </w:r>
      <w:r>
        <w:rPr>
          <w:spacing w:val="-8"/>
        </w:rPr>
        <w:t xml:space="preserve"> </w:t>
      </w:r>
      <w:r>
        <w:t>определении</w:t>
      </w:r>
      <w:r>
        <w:rPr>
          <w:spacing w:val="-12"/>
        </w:rPr>
        <w:t xml:space="preserve"> </w:t>
      </w:r>
      <w:r>
        <w:t>объёмов</w:t>
      </w:r>
      <w:r>
        <w:rPr>
          <w:spacing w:val="-9"/>
        </w:rPr>
        <w:t xml:space="preserve"> </w:t>
      </w:r>
      <w:r>
        <w:t>финансирования,</w:t>
      </w:r>
      <w:r>
        <w:rPr>
          <w:spacing w:val="-47"/>
        </w:rPr>
        <w:t xml:space="preserve"> </w:t>
      </w:r>
      <w:r>
        <w:t>направляемых</w:t>
      </w:r>
      <w:r>
        <w:rPr>
          <w:spacing w:val="-5"/>
        </w:rPr>
        <w:t xml:space="preserve"> </w:t>
      </w:r>
      <w:r>
        <w:t>на</w:t>
      </w:r>
      <w:r>
        <w:rPr>
          <w:spacing w:val="-3"/>
        </w:rPr>
        <w:t xml:space="preserve"> </w:t>
      </w:r>
      <w:r>
        <w:t>реализацию</w:t>
      </w:r>
      <w:r>
        <w:rPr>
          <w:spacing w:val="-1"/>
        </w:rPr>
        <w:t xml:space="preserve"> </w:t>
      </w:r>
      <w:r>
        <w:t>основной</w:t>
      </w:r>
      <w:r>
        <w:rPr>
          <w:spacing w:val="-2"/>
        </w:rPr>
        <w:t xml:space="preserve"> </w:t>
      </w:r>
      <w:r>
        <w:t>образовательной</w:t>
      </w:r>
      <w:r>
        <w:rPr>
          <w:spacing w:val="3"/>
        </w:rPr>
        <w:t xml:space="preserve"> </w:t>
      </w:r>
      <w:r>
        <w:t>программы.</w:t>
      </w:r>
    </w:p>
    <w:p>
      <w:pPr>
        <w:pStyle w:val="33"/>
        <w:spacing w:before="4"/>
        <w:ind w:left="0"/>
        <w:jc w:val="left"/>
      </w:pPr>
    </w:p>
    <w:p>
      <w:pPr>
        <w:pStyle w:val="62"/>
        <w:spacing w:line="228" w:lineRule="exact"/>
        <w:ind w:left="518"/>
      </w:pPr>
      <w:r>
        <w:t>Промежуточная</w:t>
      </w:r>
      <w:r>
        <w:rPr>
          <w:spacing w:val="-4"/>
        </w:rPr>
        <w:t xml:space="preserve"> </w:t>
      </w:r>
      <w:r>
        <w:t>аттестация</w:t>
      </w:r>
      <w:r>
        <w:rPr>
          <w:spacing w:val="-4"/>
        </w:rPr>
        <w:t xml:space="preserve"> </w:t>
      </w:r>
      <w:r>
        <w:t>обучающихся</w:t>
      </w:r>
    </w:p>
    <w:p>
      <w:pPr>
        <w:pStyle w:val="33"/>
        <w:ind w:left="292" w:right="131" w:firstLine="720"/>
      </w:pPr>
      <w:r>
        <w:t>Качество</w:t>
      </w:r>
      <w:r>
        <w:rPr>
          <w:spacing w:val="1"/>
        </w:rPr>
        <w:t xml:space="preserve"> </w:t>
      </w:r>
      <w:r>
        <w:t>образования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рассматривается</w:t>
      </w:r>
      <w:r>
        <w:rPr>
          <w:spacing w:val="1"/>
        </w:rPr>
        <w:t xml:space="preserve"> </w:t>
      </w:r>
      <w:r>
        <w:t>как</w:t>
      </w:r>
      <w:r>
        <w:rPr>
          <w:spacing w:val="1"/>
        </w:rPr>
        <w:t xml:space="preserve"> </w:t>
      </w:r>
      <w:r>
        <w:t>совокупность</w:t>
      </w:r>
      <w:r>
        <w:rPr>
          <w:spacing w:val="1"/>
        </w:rPr>
        <w:t xml:space="preserve"> </w:t>
      </w:r>
      <w:r>
        <w:t>личностного,</w:t>
      </w:r>
      <w:r>
        <w:rPr>
          <w:spacing w:val="1"/>
        </w:rPr>
        <w:t xml:space="preserve"> </w:t>
      </w:r>
      <w:r>
        <w:t>метапредметного</w:t>
      </w:r>
      <w:r>
        <w:rPr>
          <w:spacing w:val="-2"/>
        </w:rPr>
        <w:t xml:space="preserve"> </w:t>
      </w:r>
      <w:r>
        <w:t>и предметного</w:t>
      </w:r>
      <w:r>
        <w:rPr>
          <w:spacing w:val="-3"/>
        </w:rPr>
        <w:t xml:space="preserve"> </w:t>
      </w:r>
      <w:r>
        <w:t>результата.</w:t>
      </w:r>
    </w:p>
    <w:p>
      <w:pPr>
        <w:pStyle w:val="33"/>
        <w:ind w:left="1012"/>
      </w:pPr>
      <w:r>
        <w:t>В</w:t>
      </w:r>
      <w:r>
        <w:rPr>
          <w:spacing w:val="-3"/>
        </w:rPr>
        <w:t xml:space="preserve"> </w:t>
      </w:r>
      <w:r>
        <w:t>первом</w:t>
      </w:r>
      <w:r>
        <w:rPr>
          <w:spacing w:val="3"/>
        </w:rPr>
        <w:t xml:space="preserve"> </w:t>
      </w:r>
      <w:r>
        <w:t>классе</w:t>
      </w:r>
      <w:r>
        <w:rPr>
          <w:spacing w:val="-1"/>
        </w:rPr>
        <w:t xml:space="preserve"> </w:t>
      </w:r>
      <w:r>
        <w:t>применяется</w:t>
      </w:r>
      <w:r>
        <w:rPr>
          <w:spacing w:val="-1"/>
        </w:rPr>
        <w:t xml:space="preserve"> </w:t>
      </w:r>
      <w:r>
        <w:t>качественная система</w:t>
      </w:r>
      <w:r>
        <w:rPr>
          <w:spacing w:val="2"/>
        </w:rPr>
        <w:t xml:space="preserve"> </w:t>
      </w:r>
      <w:r>
        <w:t>оценивания</w:t>
      </w:r>
    </w:p>
    <w:p>
      <w:pPr>
        <w:pStyle w:val="33"/>
        <w:ind w:left="292" w:right="137"/>
      </w:pPr>
      <w:r>
        <w:t>–</w:t>
      </w:r>
      <w:r>
        <w:rPr>
          <w:spacing w:val="1"/>
        </w:rPr>
        <w:t xml:space="preserve"> </w:t>
      </w:r>
      <w:r>
        <w:t>без</w:t>
      </w:r>
      <w:r>
        <w:rPr>
          <w:spacing w:val="1"/>
        </w:rPr>
        <w:t xml:space="preserve"> </w:t>
      </w:r>
      <w:r>
        <w:t>балльного</w:t>
      </w:r>
      <w:r>
        <w:rPr>
          <w:spacing w:val="1"/>
        </w:rPr>
        <w:t xml:space="preserve"> </w:t>
      </w:r>
      <w:r>
        <w:t>оценивания</w:t>
      </w:r>
      <w:r>
        <w:rPr>
          <w:spacing w:val="1"/>
        </w:rPr>
        <w:t xml:space="preserve"> </w:t>
      </w:r>
      <w:r>
        <w:t>успешности</w:t>
      </w:r>
      <w:r>
        <w:rPr>
          <w:spacing w:val="1"/>
        </w:rPr>
        <w:t xml:space="preserve"> </w:t>
      </w:r>
      <w:r>
        <w:t>освоения</w:t>
      </w:r>
      <w:r>
        <w:rPr>
          <w:spacing w:val="1"/>
        </w:rPr>
        <w:t xml:space="preserve"> </w:t>
      </w:r>
      <w:r>
        <w:t>обучающимися</w:t>
      </w:r>
      <w:r>
        <w:rPr>
          <w:spacing w:val="1"/>
        </w:rPr>
        <w:t xml:space="preserve"> </w:t>
      </w:r>
      <w:r>
        <w:t>основной образовательной</w:t>
      </w:r>
      <w:r>
        <w:rPr>
          <w:spacing w:val="2"/>
        </w:rPr>
        <w:t xml:space="preserve"> </w:t>
      </w:r>
      <w:r>
        <w:t>программы.</w:t>
      </w:r>
    </w:p>
    <w:p>
      <w:pPr>
        <w:pStyle w:val="33"/>
        <w:tabs>
          <w:tab w:val="left" w:pos="1910"/>
          <w:tab w:val="left" w:pos="2064"/>
          <w:tab w:val="left" w:pos="2573"/>
          <w:tab w:val="left" w:pos="2866"/>
          <w:tab w:val="left" w:pos="2905"/>
          <w:tab w:val="left" w:pos="3025"/>
          <w:tab w:val="left" w:pos="3933"/>
          <w:tab w:val="left" w:pos="4014"/>
          <w:tab w:val="left" w:pos="4163"/>
          <w:tab w:val="left" w:pos="4341"/>
          <w:tab w:val="left" w:pos="4629"/>
          <w:tab w:val="left" w:pos="4989"/>
          <w:tab w:val="left" w:pos="5268"/>
          <w:tab w:val="left" w:pos="5873"/>
          <w:tab w:val="left" w:pos="5906"/>
          <w:tab w:val="left" w:pos="6421"/>
        </w:tabs>
        <w:ind w:left="292" w:right="126"/>
      </w:pPr>
      <w:r>
        <w:t xml:space="preserve">   Промежуточная</w:t>
      </w:r>
      <w:r>
        <w:tab/>
      </w:r>
      <w:r>
        <w:tab/>
      </w:r>
      <w:r>
        <w:tab/>
      </w:r>
      <w:r>
        <w:t>аттестация</w:t>
      </w:r>
      <w:r>
        <w:tab/>
      </w:r>
      <w:r>
        <w:tab/>
      </w:r>
      <w:r>
        <w:tab/>
      </w:r>
      <w:r>
        <w:tab/>
      </w:r>
      <w:r>
        <w:t>2</w:t>
      </w:r>
      <w:r>
        <w:tab/>
      </w:r>
      <w:r>
        <w:t>–</w:t>
      </w:r>
      <w:r>
        <w:tab/>
      </w:r>
      <w:r>
        <w:tab/>
      </w:r>
      <w:r>
        <w:t xml:space="preserve">4 классов </w:t>
      </w:r>
      <w:r>
        <w:rPr>
          <w:spacing w:val="-47"/>
        </w:rPr>
        <w:t xml:space="preserve"> </w:t>
      </w:r>
      <w:r>
        <w:t>осуществляется</w:t>
      </w:r>
      <w:r>
        <w:tab/>
      </w:r>
      <w:r>
        <w:tab/>
      </w:r>
      <w:r>
        <w:t>в</w:t>
      </w:r>
      <w:r>
        <w:tab/>
      </w:r>
      <w:r>
        <w:t>соответствии</w:t>
      </w:r>
      <w:r>
        <w:tab/>
      </w:r>
      <w:r>
        <w:tab/>
      </w:r>
      <w:r>
        <w:t>с</w:t>
      </w:r>
      <w:r>
        <w:rPr>
          <w:spacing w:val="40"/>
        </w:rPr>
        <w:t xml:space="preserve"> </w:t>
      </w:r>
      <w:r>
        <w:t>«Положением</w:t>
      </w:r>
      <w:r>
        <w:rPr>
          <w:spacing w:val="48"/>
        </w:rPr>
        <w:t xml:space="preserve"> </w:t>
      </w:r>
      <w:r>
        <w:t>о</w:t>
      </w:r>
      <w:r>
        <w:rPr>
          <w:spacing w:val="40"/>
        </w:rPr>
        <w:t xml:space="preserve"> </w:t>
      </w:r>
      <w:r>
        <w:t>формах,</w:t>
      </w:r>
      <w:r>
        <w:rPr>
          <w:spacing w:val="-47"/>
        </w:rPr>
        <w:t xml:space="preserve">                               </w:t>
      </w:r>
      <w:r>
        <w:t>периодичности,</w:t>
      </w:r>
      <w:r>
        <w:tab/>
      </w:r>
      <w:r>
        <w:t>порядке</w:t>
      </w:r>
      <w:r>
        <w:tab/>
      </w:r>
      <w:r>
        <w:t>текущего</w:t>
      </w:r>
      <w:r>
        <w:tab/>
      </w:r>
      <w:r>
        <w:t>контроля</w:t>
      </w:r>
      <w:r>
        <w:tab/>
      </w:r>
      <w:r>
        <w:t>успеваемости</w:t>
      </w:r>
      <w:r>
        <w:tab/>
      </w:r>
      <w:r>
        <w:t>и</w:t>
      </w:r>
      <w:r>
        <w:rPr>
          <w:spacing w:val="-47"/>
        </w:rPr>
        <w:t xml:space="preserve"> </w:t>
      </w:r>
      <w:r>
        <w:t>промежуточной</w:t>
      </w:r>
      <w:r>
        <w:rPr>
          <w:spacing w:val="20"/>
        </w:rPr>
        <w:t xml:space="preserve"> </w:t>
      </w:r>
      <w:r>
        <w:t>аттестации</w:t>
      </w:r>
      <w:r>
        <w:rPr>
          <w:spacing w:val="21"/>
        </w:rPr>
        <w:t xml:space="preserve"> </w:t>
      </w:r>
      <w:r>
        <w:t>обучающихся».</w:t>
      </w:r>
      <w:r>
        <w:rPr>
          <w:spacing w:val="24"/>
        </w:rPr>
        <w:t xml:space="preserve"> </w:t>
      </w:r>
      <w:r>
        <w:t>Промежуточная</w:t>
      </w:r>
      <w:r>
        <w:rPr>
          <w:spacing w:val="17"/>
        </w:rPr>
        <w:t xml:space="preserve"> </w:t>
      </w:r>
      <w:r>
        <w:t>аттестация</w:t>
      </w:r>
      <w:r>
        <w:rPr>
          <w:spacing w:val="-47"/>
        </w:rPr>
        <w:t xml:space="preserve"> </w:t>
      </w:r>
      <w:r>
        <w:t>проводится,</w:t>
      </w:r>
      <w:r>
        <w:rPr>
          <w:spacing w:val="40"/>
        </w:rPr>
        <w:t xml:space="preserve"> </w:t>
      </w:r>
      <w:r>
        <w:t>начиная</w:t>
      </w:r>
      <w:r>
        <w:rPr>
          <w:spacing w:val="35"/>
        </w:rPr>
        <w:t xml:space="preserve"> </w:t>
      </w:r>
      <w:r>
        <w:t>со</w:t>
      </w:r>
      <w:r>
        <w:rPr>
          <w:spacing w:val="30"/>
        </w:rPr>
        <w:t xml:space="preserve"> </w:t>
      </w:r>
      <w:r>
        <w:t>второго</w:t>
      </w:r>
      <w:r>
        <w:rPr>
          <w:spacing w:val="30"/>
        </w:rPr>
        <w:t xml:space="preserve"> </w:t>
      </w:r>
      <w:r>
        <w:t>класса</w:t>
      </w:r>
      <w:r>
        <w:rPr>
          <w:spacing w:val="35"/>
        </w:rPr>
        <w:t xml:space="preserve"> </w:t>
      </w:r>
      <w:r>
        <w:t>по</w:t>
      </w:r>
      <w:r>
        <w:rPr>
          <w:spacing w:val="34"/>
        </w:rPr>
        <w:t xml:space="preserve"> </w:t>
      </w:r>
      <w:r>
        <w:t>учебному</w:t>
      </w:r>
      <w:r>
        <w:rPr>
          <w:spacing w:val="25"/>
        </w:rPr>
        <w:t xml:space="preserve"> </w:t>
      </w:r>
      <w:r>
        <w:t>предмету,</w:t>
      </w:r>
      <w:r>
        <w:rPr>
          <w:spacing w:val="37"/>
        </w:rPr>
        <w:t xml:space="preserve"> </w:t>
      </w:r>
      <w:r>
        <w:t>курсу,</w:t>
      </w:r>
      <w:r>
        <w:rPr>
          <w:spacing w:val="-47"/>
        </w:rPr>
        <w:t xml:space="preserve"> </w:t>
      </w:r>
      <w:r>
        <w:rPr>
          <w:spacing w:val="-1"/>
        </w:rPr>
        <w:t>дисциплине,</w:t>
      </w:r>
      <w:r>
        <w:rPr>
          <w:spacing w:val="-5"/>
        </w:rPr>
        <w:t xml:space="preserve"> </w:t>
      </w:r>
      <w:r>
        <w:rPr>
          <w:spacing w:val="-1"/>
        </w:rPr>
        <w:t>модулю,</w:t>
      </w:r>
      <w:r>
        <w:rPr>
          <w:spacing w:val="1"/>
        </w:rPr>
        <w:t xml:space="preserve"> </w:t>
      </w:r>
      <w:r>
        <w:rPr>
          <w:spacing w:val="-1"/>
        </w:rPr>
        <w:t>отнесенному</w:t>
      </w:r>
      <w:r>
        <w:rPr>
          <w:spacing w:val="-15"/>
        </w:rPr>
        <w:t xml:space="preserve"> </w:t>
      </w:r>
      <w:r>
        <w:t>к</w:t>
      </w:r>
      <w:r>
        <w:rPr>
          <w:spacing w:val="-4"/>
        </w:rPr>
        <w:t xml:space="preserve"> </w:t>
      </w:r>
      <w:r>
        <w:t>обязательной</w:t>
      </w:r>
      <w:r>
        <w:rPr>
          <w:spacing w:val="-4"/>
        </w:rPr>
        <w:t xml:space="preserve"> </w:t>
      </w:r>
      <w:r>
        <w:t>части</w:t>
      </w:r>
      <w:r>
        <w:rPr>
          <w:spacing w:val="-4"/>
        </w:rPr>
        <w:t xml:space="preserve"> </w:t>
      </w:r>
      <w:r>
        <w:t>учебного</w:t>
      </w:r>
      <w:r>
        <w:rPr>
          <w:spacing w:val="-7"/>
        </w:rPr>
        <w:t xml:space="preserve"> </w:t>
      </w:r>
      <w:r>
        <w:t>плана.</w:t>
      </w:r>
      <w:r>
        <w:rPr>
          <w:spacing w:val="-47"/>
        </w:rPr>
        <w:t xml:space="preserve"> </w:t>
      </w:r>
      <w:r>
        <w:t>Сроки</w:t>
      </w:r>
      <w:r>
        <w:rPr>
          <w:spacing w:val="51"/>
        </w:rPr>
        <w:t xml:space="preserve"> </w:t>
      </w:r>
      <w:r>
        <w:t>проведения</w:t>
      </w:r>
      <w:r>
        <w:rPr>
          <w:spacing w:val="51"/>
        </w:rPr>
        <w:t xml:space="preserve"> </w:t>
      </w:r>
      <w:r>
        <w:t>промежуточной</w:t>
      </w:r>
      <w:r>
        <w:rPr>
          <w:spacing w:val="51"/>
        </w:rPr>
        <w:t xml:space="preserve"> </w:t>
      </w:r>
      <w:r>
        <w:t>аттестации   определяются</w:t>
      </w:r>
      <w:r>
        <w:rPr>
          <w:spacing w:val="1"/>
        </w:rPr>
        <w:t xml:space="preserve"> </w:t>
      </w:r>
      <w:r>
        <w:t>основной</w:t>
      </w:r>
      <w:r>
        <w:rPr>
          <w:spacing w:val="-9"/>
        </w:rPr>
        <w:t xml:space="preserve">  </w:t>
      </w:r>
      <w:r>
        <w:t>образовательной</w:t>
      </w:r>
      <w:r>
        <w:tab/>
      </w:r>
      <w:r>
        <w:tab/>
      </w:r>
      <w:r>
        <w:tab/>
      </w:r>
      <w:r>
        <w:t>программой</w:t>
      </w:r>
      <w:r>
        <w:tab/>
      </w:r>
      <w:r>
        <w:tab/>
      </w:r>
      <w:r>
        <w:tab/>
      </w:r>
      <w:r>
        <w:t>начального общего</w:t>
      </w:r>
      <w:r>
        <w:rPr>
          <w:spacing w:val="-47"/>
        </w:rPr>
        <w:t xml:space="preserve"> </w:t>
      </w:r>
      <w:r>
        <w:t>образования</w:t>
      </w:r>
      <w:r>
        <w:rPr>
          <w:spacing w:val="-4"/>
        </w:rPr>
        <w:t xml:space="preserve"> </w:t>
      </w:r>
      <w:r>
        <w:t>(календарным учебным</w:t>
      </w:r>
      <w:r>
        <w:tab/>
      </w:r>
      <w:r>
        <w:tab/>
      </w:r>
      <w:r>
        <w:t>графиком</w:t>
      </w:r>
      <w:r>
        <w:rPr>
          <w:spacing w:val="-2"/>
        </w:rPr>
        <w:t xml:space="preserve"> </w:t>
      </w:r>
      <w:r>
        <w:t xml:space="preserve">МБОУ «Новоильмовская СОШ» </w:t>
      </w:r>
      <w:r>
        <w:rPr>
          <w:spacing w:val="-8"/>
        </w:rPr>
        <w:t xml:space="preserve"> </w:t>
      </w:r>
      <w:r>
        <w:t>на</w:t>
      </w:r>
      <w:r>
        <w:rPr>
          <w:spacing w:val="43"/>
        </w:rPr>
        <w:t xml:space="preserve"> </w:t>
      </w:r>
      <w:r>
        <w:t>учебный</w:t>
      </w:r>
      <w:r>
        <w:rPr>
          <w:spacing w:val="-6"/>
        </w:rPr>
        <w:t xml:space="preserve"> </w:t>
      </w:r>
      <w:r>
        <w:t>год).</w:t>
      </w:r>
    </w:p>
    <w:p>
      <w:pPr>
        <w:jc w:val="both"/>
        <w:rPr>
          <w:spacing w:val="3"/>
          <w:sz w:val="20"/>
          <w:szCs w:val="20"/>
        </w:rPr>
      </w:pPr>
      <w:r>
        <w:rPr>
          <w:sz w:val="20"/>
        </w:rPr>
        <w:t xml:space="preserve">          </w:t>
      </w:r>
      <w:r>
        <w:rPr>
          <w:sz w:val="20"/>
          <w:szCs w:val="20"/>
        </w:rPr>
        <w:t>График</w:t>
      </w:r>
      <w:r>
        <w:rPr>
          <w:spacing w:val="1"/>
          <w:sz w:val="20"/>
          <w:szCs w:val="20"/>
        </w:rPr>
        <w:t xml:space="preserve"> </w:t>
      </w:r>
      <w:r>
        <w:rPr>
          <w:sz w:val="20"/>
          <w:szCs w:val="20"/>
        </w:rPr>
        <w:t>проведения</w:t>
      </w:r>
      <w:r>
        <w:rPr>
          <w:spacing w:val="1"/>
          <w:sz w:val="20"/>
          <w:szCs w:val="20"/>
        </w:rPr>
        <w:t xml:space="preserve"> </w:t>
      </w:r>
      <w:r>
        <w:rPr>
          <w:sz w:val="20"/>
          <w:szCs w:val="20"/>
        </w:rPr>
        <w:t>оценочных</w:t>
      </w:r>
      <w:r>
        <w:rPr>
          <w:spacing w:val="1"/>
          <w:sz w:val="20"/>
          <w:szCs w:val="20"/>
        </w:rPr>
        <w:t xml:space="preserve"> </w:t>
      </w:r>
      <w:r>
        <w:rPr>
          <w:sz w:val="20"/>
          <w:szCs w:val="20"/>
        </w:rPr>
        <w:t>процедур</w:t>
      </w:r>
      <w:r>
        <w:rPr>
          <w:spacing w:val="1"/>
          <w:sz w:val="20"/>
          <w:szCs w:val="20"/>
        </w:rPr>
        <w:t xml:space="preserve"> </w:t>
      </w:r>
      <w:r>
        <w:rPr>
          <w:sz w:val="20"/>
          <w:szCs w:val="20"/>
        </w:rPr>
        <w:t>на</w:t>
      </w:r>
      <w:r>
        <w:rPr>
          <w:spacing w:val="1"/>
          <w:sz w:val="20"/>
          <w:szCs w:val="20"/>
        </w:rPr>
        <w:t xml:space="preserve"> </w:t>
      </w:r>
      <w:r>
        <w:rPr>
          <w:sz w:val="20"/>
          <w:szCs w:val="20"/>
        </w:rPr>
        <w:t>конкретный</w:t>
      </w:r>
      <w:r>
        <w:rPr>
          <w:spacing w:val="-47"/>
          <w:sz w:val="20"/>
          <w:szCs w:val="20"/>
        </w:rPr>
        <w:t xml:space="preserve"> </w:t>
      </w:r>
      <w:r>
        <w:rPr>
          <w:sz w:val="20"/>
          <w:szCs w:val="20"/>
        </w:rPr>
        <w:t>учебный</w:t>
      </w:r>
      <w:r>
        <w:rPr>
          <w:spacing w:val="-3"/>
          <w:sz w:val="20"/>
          <w:szCs w:val="20"/>
        </w:rPr>
        <w:t xml:space="preserve"> </w:t>
      </w:r>
      <w:r>
        <w:rPr>
          <w:sz w:val="20"/>
          <w:szCs w:val="20"/>
        </w:rPr>
        <w:t>год</w:t>
      </w:r>
      <w:r>
        <w:rPr>
          <w:spacing w:val="3"/>
          <w:sz w:val="20"/>
          <w:szCs w:val="20"/>
        </w:rPr>
        <w:t xml:space="preserve">    </w:t>
      </w:r>
    </w:p>
    <w:p>
      <w:pPr>
        <w:spacing w:line="219" w:lineRule="exact"/>
        <w:jc w:val="both"/>
        <w:rPr>
          <w:sz w:val="20"/>
          <w:szCs w:val="20"/>
        </w:rPr>
      </w:pPr>
      <w:r>
        <w:rPr>
          <w:spacing w:val="3"/>
          <w:sz w:val="20"/>
          <w:szCs w:val="20"/>
        </w:rPr>
        <w:t xml:space="preserve">      </w:t>
      </w:r>
      <w:r>
        <w:rPr>
          <w:sz w:val="20"/>
          <w:szCs w:val="20"/>
        </w:rPr>
        <w:t>утверждается</w:t>
      </w:r>
      <w:r>
        <w:rPr>
          <w:spacing w:val="-1"/>
          <w:sz w:val="20"/>
          <w:szCs w:val="20"/>
        </w:rPr>
        <w:t xml:space="preserve"> </w:t>
      </w:r>
      <w:r>
        <w:rPr>
          <w:sz w:val="20"/>
          <w:szCs w:val="20"/>
        </w:rPr>
        <w:t>ежегодно,</w:t>
      </w:r>
      <w:r>
        <w:rPr>
          <w:spacing w:val="5"/>
          <w:sz w:val="20"/>
          <w:szCs w:val="20"/>
        </w:rPr>
        <w:t xml:space="preserve"> </w:t>
      </w:r>
      <w:r>
        <w:rPr>
          <w:sz w:val="20"/>
          <w:szCs w:val="20"/>
        </w:rPr>
        <w:t>размещается</w:t>
      </w:r>
      <w:r>
        <w:rPr>
          <w:spacing w:val="-1"/>
          <w:sz w:val="20"/>
          <w:szCs w:val="20"/>
        </w:rPr>
        <w:t xml:space="preserve"> </w:t>
      </w:r>
      <w:r>
        <w:rPr>
          <w:sz w:val="20"/>
          <w:szCs w:val="20"/>
        </w:rPr>
        <w:t>на</w:t>
      </w:r>
      <w:r>
        <w:rPr>
          <w:spacing w:val="2"/>
          <w:sz w:val="20"/>
          <w:szCs w:val="20"/>
        </w:rPr>
        <w:t xml:space="preserve"> </w:t>
      </w:r>
      <w:r>
        <w:rPr>
          <w:sz w:val="20"/>
          <w:szCs w:val="20"/>
        </w:rPr>
        <w:t>сайте</w:t>
      </w:r>
      <w:r>
        <w:rPr>
          <w:spacing w:val="-3"/>
          <w:sz w:val="20"/>
          <w:szCs w:val="20"/>
        </w:rPr>
        <w:t xml:space="preserve"> </w:t>
      </w:r>
      <w:r>
        <w:rPr>
          <w:sz w:val="20"/>
          <w:szCs w:val="20"/>
        </w:rPr>
        <w:t>школы.</w:t>
      </w:r>
    </w:p>
    <w:p>
      <w:pPr>
        <w:pStyle w:val="33"/>
        <w:spacing w:line="249" w:lineRule="auto"/>
        <w:ind w:left="292" w:right="131"/>
      </w:pPr>
      <w:r>
        <w:t xml:space="preserve">       Для</w:t>
      </w:r>
      <w:r>
        <w:rPr>
          <w:spacing w:val="1"/>
        </w:rPr>
        <w:t xml:space="preserve"> </w:t>
      </w:r>
      <w:r>
        <w:t>начального</w:t>
      </w:r>
      <w:r>
        <w:rPr>
          <w:spacing w:val="1"/>
        </w:rPr>
        <w:t xml:space="preserve"> </w:t>
      </w:r>
      <w:r>
        <w:t>уровня</w:t>
      </w:r>
      <w:r>
        <w:rPr>
          <w:spacing w:val="1"/>
        </w:rPr>
        <w:t xml:space="preserve"> </w:t>
      </w:r>
      <w:r>
        <w:t>общего</w:t>
      </w:r>
      <w:r>
        <w:rPr>
          <w:spacing w:val="1"/>
        </w:rPr>
        <w:t xml:space="preserve"> </w:t>
      </w:r>
      <w:r>
        <w:t>образования</w:t>
      </w:r>
      <w:r>
        <w:rPr>
          <w:spacing w:val="1"/>
        </w:rPr>
        <w:t xml:space="preserve"> </w:t>
      </w:r>
      <w:r>
        <w:t>представлен</w:t>
      </w:r>
      <w:r>
        <w:rPr>
          <w:spacing w:val="1"/>
        </w:rPr>
        <w:t xml:space="preserve"> </w:t>
      </w:r>
      <w:r>
        <w:t xml:space="preserve">вариант </w:t>
      </w:r>
      <w:r>
        <w:rPr>
          <w:b/>
          <w:color w:val="000000" w:themeColor="text1"/>
          <w:spacing w:val="30"/>
        </w:rPr>
        <w:t xml:space="preserve"> </w:t>
      </w:r>
      <w:r>
        <w:t>учебного</w:t>
      </w:r>
      <w:r>
        <w:rPr>
          <w:spacing w:val="30"/>
        </w:rPr>
        <w:t xml:space="preserve"> </w:t>
      </w:r>
      <w:r>
        <w:t>плана</w:t>
      </w:r>
      <w:r>
        <w:rPr>
          <w:spacing w:val="30"/>
        </w:rPr>
        <w:t xml:space="preserve"> </w:t>
      </w:r>
      <w:r>
        <w:t>начального</w:t>
      </w:r>
      <w:r>
        <w:rPr>
          <w:spacing w:val="30"/>
        </w:rPr>
        <w:t xml:space="preserve"> </w:t>
      </w:r>
      <w:r>
        <w:t>общего</w:t>
      </w:r>
      <w:r>
        <w:rPr>
          <w:spacing w:val="30"/>
        </w:rPr>
        <w:t xml:space="preserve"> </w:t>
      </w:r>
      <w:r>
        <w:t>образования</w:t>
      </w:r>
      <w:r>
        <w:rPr>
          <w:spacing w:val="31"/>
        </w:rPr>
        <w:t xml:space="preserve"> </w:t>
      </w:r>
      <w:r>
        <w:t>(1</w:t>
      </w:r>
      <w:r>
        <w:rPr>
          <w:spacing w:val="30"/>
        </w:rPr>
        <w:t xml:space="preserve"> </w:t>
      </w:r>
      <w:r>
        <w:t>кл.</w:t>
      </w:r>
      <w:r>
        <w:rPr>
          <w:spacing w:val="30"/>
        </w:rPr>
        <w:t xml:space="preserve"> </w:t>
      </w:r>
      <w:r>
        <w:t>—</w:t>
      </w:r>
      <w:r>
        <w:rPr>
          <w:spacing w:val="30"/>
        </w:rPr>
        <w:t xml:space="preserve"> </w:t>
      </w:r>
      <w:r>
        <w:t>5-дневная</w:t>
      </w:r>
      <w:r>
        <w:rPr>
          <w:spacing w:val="30"/>
        </w:rPr>
        <w:t xml:space="preserve"> </w:t>
      </w:r>
      <w:r>
        <w:t>учебная</w:t>
      </w:r>
      <w:r>
        <w:rPr>
          <w:spacing w:val="30"/>
        </w:rPr>
        <w:t xml:space="preserve"> </w:t>
      </w:r>
      <w:r>
        <w:t>неделя</w:t>
      </w:r>
      <w:r>
        <w:rPr>
          <w:b/>
          <w:color w:val="000000" w:themeColor="text1"/>
        </w:rPr>
        <w:t>,</w:t>
      </w:r>
      <w:r>
        <w:rPr>
          <w:b/>
          <w:color w:val="000000" w:themeColor="text1"/>
          <w:spacing w:val="-42"/>
        </w:rPr>
        <w:t xml:space="preserve">  </w:t>
      </w:r>
      <w:r>
        <w:rPr>
          <w:w w:val="105"/>
        </w:rPr>
        <w:t>2—4</w:t>
      </w:r>
      <w:r>
        <w:rPr>
          <w:spacing w:val="12"/>
          <w:w w:val="105"/>
        </w:rPr>
        <w:t xml:space="preserve"> </w:t>
      </w:r>
      <w:r>
        <w:rPr>
          <w:w w:val="105"/>
        </w:rPr>
        <w:t>кл.</w:t>
      </w:r>
      <w:r>
        <w:rPr>
          <w:spacing w:val="13"/>
          <w:w w:val="105"/>
        </w:rPr>
        <w:t xml:space="preserve"> </w:t>
      </w:r>
      <w:r>
        <w:rPr>
          <w:w w:val="105"/>
        </w:rPr>
        <w:t>—</w:t>
      </w:r>
      <w:r>
        <w:rPr>
          <w:spacing w:val="13"/>
          <w:w w:val="105"/>
        </w:rPr>
        <w:t xml:space="preserve"> </w:t>
      </w:r>
      <w:r>
        <w:rPr>
          <w:w w:val="105"/>
        </w:rPr>
        <w:t>6-дневная</w:t>
      </w:r>
      <w:r>
        <w:rPr>
          <w:spacing w:val="13"/>
          <w:w w:val="105"/>
        </w:rPr>
        <w:t xml:space="preserve"> </w:t>
      </w:r>
      <w:r>
        <w:rPr>
          <w:w w:val="105"/>
        </w:rPr>
        <w:t>учебная</w:t>
      </w:r>
      <w:r>
        <w:rPr>
          <w:spacing w:val="12"/>
          <w:w w:val="105"/>
        </w:rPr>
        <w:t xml:space="preserve"> </w:t>
      </w:r>
      <w:r>
        <w:rPr>
          <w:w w:val="105"/>
        </w:rPr>
        <w:t>неделя</w:t>
      </w:r>
      <w:r>
        <w:rPr>
          <w:spacing w:val="13"/>
          <w:w w:val="105"/>
        </w:rPr>
        <w:t xml:space="preserve"> </w:t>
      </w:r>
      <w:r>
        <w:rPr>
          <w:w w:val="105"/>
        </w:rPr>
        <w:t>с</w:t>
      </w:r>
      <w:r>
        <w:rPr>
          <w:spacing w:val="13"/>
          <w:w w:val="105"/>
        </w:rPr>
        <w:t xml:space="preserve"> </w:t>
      </w:r>
      <w:r>
        <w:rPr>
          <w:w w:val="105"/>
        </w:rPr>
        <w:t>изучением</w:t>
      </w:r>
      <w:r>
        <w:rPr>
          <w:spacing w:val="13"/>
          <w:w w:val="105"/>
        </w:rPr>
        <w:t xml:space="preserve"> </w:t>
      </w:r>
      <w:r>
        <w:rPr>
          <w:w w:val="105"/>
        </w:rPr>
        <w:t>родного</w:t>
      </w:r>
      <w:r>
        <w:rPr>
          <w:spacing w:val="12"/>
          <w:w w:val="105"/>
        </w:rPr>
        <w:t xml:space="preserve"> </w:t>
      </w:r>
      <w:r>
        <w:rPr>
          <w:w w:val="105"/>
        </w:rPr>
        <w:t>языка</w:t>
      </w:r>
      <w:r>
        <w:t>. Учебный</w:t>
      </w:r>
      <w:r>
        <w:rPr>
          <w:spacing w:val="1"/>
        </w:rPr>
        <w:t xml:space="preserve"> </w:t>
      </w:r>
      <w:r>
        <w:t>план</w:t>
      </w:r>
      <w:r>
        <w:rPr>
          <w:spacing w:val="1"/>
        </w:rPr>
        <w:t xml:space="preserve"> </w:t>
      </w:r>
      <w:r>
        <w:t>на</w:t>
      </w:r>
      <w:r>
        <w:rPr>
          <w:spacing w:val="1"/>
        </w:rPr>
        <w:t xml:space="preserve"> </w:t>
      </w:r>
      <w:r>
        <w:t>конкретный</w:t>
      </w:r>
      <w:r>
        <w:rPr>
          <w:spacing w:val="1"/>
        </w:rPr>
        <w:t xml:space="preserve"> </w:t>
      </w:r>
      <w:r>
        <w:t>учебный</w:t>
      </w:r>
      <w:r>
        <w:rPr>
          <w:spacing w:val="1"/>
        </w:rPr>
        <w:t xml:space="preserve"> </w:t>
      </w:r>
      <w:r>
        <w:t>год</w:t>
      </w:r>
      <w:r>
        <w:rPr>
          <w:spacing w:val="1"/>
        </w:rPr>
        <w:t xml:space="preserve"> </w:t>
      </w:r>
      <w:r>
        <w:t>утверждается</w:t>
      </w:r>
      <w:r>
        <w:rPr>
          <w:spacing w:val="1"/>
        </w:rPr>
        <w:t xml:space="preserve"> </w:t>
      </w:r>
      <w:r>
        <w:t>ежегодно</w:t>
      </w:r>
      <w:r>
        <w:rPr>
          <w:spacing w:val="-4"/>
        </w:rPr>
        <w:t xml:space="preserve"> </w:t>
      </w:r>
      <w:r>
        <w:t>как приложение</w:t>
      </w:r>
      <w:r>
        <w:rPr>
          <w:spacing w:val="-1"/>
        </w:rPr>
        <w:t xml:space="preserve"> </w:t>
      </w:r>
      <w:r>
        <w:t>к ООП.</w:t>
      </w:r>
    </w:p>
    <w:p>
      <w:pPr>
        <w:pStyle w:val="33"/>
        <w:tabs>
          <w:tab w:val="left" w:pos="6521"/>
        </w:tabs>
        <w:ind w:left="284" w:right="149" w:firstLine="284"/>
        <w:rPr>
          <w:i/>
          <w:spacing w:val="1"/>
        </w:rPr>
      </w:pPr>
      <w:r>
        <w:t xml:space="preserve">          Образовательный</w:t>
      </w:r>
      <w:r>
        <w:rPr>
          <w:spacing w:val="1"/>
        </w:rPr>
        <w:t xml:space="preserve"> </w:t>
      </w:r>
      <w:r>
        <w:t>процесс</w:t>
      </w:r>
      <w:r>
        <w:rPr>
          <w:spacing w:val="1"/>
        </w:rPr>
        <w:t xml:space="preserve"> </w:t>
      </w:r>
      <w:r>
        <w:t>в</w:t>
      </w:r>
      <w:r>
        <w:rPr>
          <w:spacing w:val="1"/>
        </w:rPr>
        <w:t xml:space="preserve"> </w:t>
      </w:r>
      <w:r>
        <w:t>период</w:t>
      </w:r>
      <w:r>
        <w:rPr>
          <w:spacing w:val="1"/>
        </w:rPr>
        <w:t xml:space="preserve"> </w:t>
      </w:r>
      <w:r>
        <w:rPr>
          <w:i/>
        </w:rPr>
        <w:t>дистанционного ообучения</w:t>
      </w:r>
      <w:r>
        <w:rPr>
          <w:i/>
          <w:spacing w:val="1"/>
        </w:rPr>
        <w:t xml:space="preserve"> </w:t>
      </w:r>
      <w:r>
        <w:t>осуществляется</w:t>
      </w:r>
      <w:r>
        <w:rPr>
          <w:spacing w:val="1"/>
        </w:rPr>
        <w:t xml:space="preserve"> </w:t>
      </w:r>
      <w:r>
        <w:t>с</w:t>
      </w:r>
      <w:r>
        <w:rPr>
          <w:spacing w:val="1"/>
        </w:rPr>
        <w:t xml:space="preserve"> </w:t>
      </w:r>
      <w:r>
        <w:t>применением</w:t>
      </w:r>
      <w:r>
        <w:rPr>
          <w:spacing w:val="1"/>
        </w:rPr>
        <w:t xml:space="preserve"> </w:t>
      </w:r>
      <w:r>
        <w:t>электронного</w:t>
      </w:r>
      <w:r>
        <w:rPr>
          <w:spacing w:val="1"/>
        </w:rPr>
        <w:t xml:space="preserve"> </w:t>
      </w:r>
      <w:r>
        <w:t>обучения</w:t>
      </w:r>
      <w:r>
        <w:rPr>
          <w:spacing w:val="1"/>
        </w:rPr>
        <w:t xml:space="preserve"> </w:t>
      </w:r>
      <w:r>
        <w:t>и</w:t>
      </w:r>
      <w:r>
        <w:rPr>
          <w:spacing w:val="1"/>
        </w:rPr>
        <w:t xml:space="preserve"> </w:t>
      </w:r>
      <w:r>
        <w:t>дистанционных</w:t>
      </w:r>
      <w:r>
        <w:rPr>
          <w:spacing w:val="1"/>
        </w:rPr>
        <w:t xml:space="preserve"> </w:t>
      </w:r>
      <w:r>
        <w:t>образовательных</w:t>
      </w:r>
      <w:r>
        <w:rPr>
          <w:spacing w:val="1"/>
        </w:rPr>
        <w:t xml:space="preserve"> </w:t>
      </w:r>
      <w:r>
        <w:t>технологий.</w:t>
      </w:r>
      <w:r>
        <w:rPr>
          <w:spacing w:val="60"/>
        </w:rPr>
        <w:t xml:space="preserve"> </w:t>
      </w:r>
      <w:r>
        <w:t>В</w:t>
      </w:r>
      <w:r>
        <w:rPr>
          <w:spacing w:val="1"/>
        </w:rPr>
        <w:t xml:space="preserve"> </w:t>
      </w:r>
      <w:r>
        <w:t>связи</w:t>
      </w:r>
      <w:r>
        <w:rPr>
          <w:spacing w:val="-1"/>
        </w:rPr>
        <w:t xml:space="preserve"> </w:t>
      </w:r>
      <w:r>
        <w:t>с</w:t>
      </w:r>
      <w:r>
        <w:rPr>
          <w:spacing w:val="-2"/>
        </w:rPr>
        <w:t xml:space="preserve"> </w:t>
      </w:r>
      <w:r>
        <w:t>этим</w:t>
      </w:r>
      <w:r>
        <w:rPr>
          <w:spacing w:val="-2"/>
        </w:rPr>
        <w:t xml:space="preserve"> </w:t>
      </w:r>
      <w:r>
        <w:t>в</w:t>
      </w:r>
      <w:r>
        <w:rPr>
          <w:spacing w:val="-2"/>
        </w:rPr>
        <w:t xml:space="preserve"> </w:t>
      </w:r>
      <w:r>
        <w:t>режиме</w:t>
      </w:r>
      <w:r>
        <w:rPr>
          <w:spacing w:val="-2"/>
        </w:rPr>
        <w:t xml:space="preserve"> </w:t>
      </w:r>
      <w:r>
        <w:t>образовательного</w:t>
      </w:r>
      <w:r>
        <w:rPr>
          <w:spacing w:val="-1"/>
        </w:rPr>
        <w:t xml:space="preserve"> </w:t>
      </w:r>
      <w:r>
        <w:t>процесса</w:t>
      </w:r>
      <w:r>
        <w:rPr>
          <w:spacing w:val="-2"/>
        </w:rPr>
        <w:t xml:space="preserve"> </w:t>
      </w:r>
      <w:r>
        <w:t>вносятся</w:t>
      </w:r>
      <w:r>
        <w:rPr>
          <w:spacing w:val="-1"/>
        </w:rPr>
        <w:t xml:space="preserve"> </w:t>
      </w:r>
      <w:r>
        <w:t>необходимые</w:t>
      </w:r>
      <w:r>
        <w:rPr>
          <w:spacing w:val="-3"/>
        </w:rPr>
        <w:t xml:space="preserve"> </w:t>
      </w:r>
      <w:r>
        <w:t>коррективы.</w:t>
      </w:r>
    </w:p>
    <w:p>
      <w:pPr>
        <w:pStyle w:val="33"/>
        <w:ind w:left="284" w:right="149" w:firstLine="284"/>
      </w:pPr>
      <w:r>
        <w:t xml:space="preserve">        Расписание</w:t>
      </w:r>
      <w:r>
        <w:rPr>
          <w:spacing w:val="1"/>
        </w:rPr>
        <w:t xml:space="preserve"> </w:t>
      </w:r>
      <w:r>
        <w:t>уроков</w:t>
      </w:r>
      <w:r>
        <w:rPr>
          <w:spacing w:val="1"/>
        </w:rPr>
        <w:t xml:space="preserve"> </w:t>
      </w:r>
      <w:r>
        <w:t>на</w:t>
      </w:r>
      <w:r>
        <w:rPr>
          <w:spacing w:val="1"/>
        </w:rPr>
        <w:t xml:space="preserve"> </w:t>
      </w:r>
      <w:r>
        <w:t>период</w:t>
      </w:r>
      <w:r>
        <w:rPr>
          <w:spacing w:val="1"/>
        </w:rPr>
        <w:t xml:space="preserve"> </w:t>
      </w:r>
      <w:r>
        <w:t>дистанционного</w:t>
      </w:r>
      <w:r>
        <w:rPr>
          <w:spacing w:val="1"/>
        </w:rPr>
        <w:t xml:space="preserve"> </w:t>
      </w:r>
      <w:r>
        <w:t>обучения</w:t>
      </w:r>
      <w:r>
        <w:rPr>
          <w:spacing w:val="1"/>
        </w:rPr>
        <w:t xml:space="preserve"> </w:t>
      </w:r>
      <w:r>
        <w:t>не</w:t>
      </w:r>
      <w:r>
        <w:rPr>
          <w:spacing w:val="1"/>
        </w:rPr>
        <w:t xml:space="preserve"> </w:t>
      </w:r>
      <w:r>
        <w:t>регламентируется</w:t>
      </w:r>
      <w:r>
        <w:rPr>
          <w:spacing w:val="1"/>
        </w:rPr>
        <w:t xml:space="preserve"> </w:t>
      </w:r>
      <w:r>
        <w:t>расписанием звонков. Расписание уроков каждого класса утвержденное</w:t>
      </w:r>
      <w:r>
        <w:rPr>
          <w:spacing w:val="1"/>
        </w:rPr>
        <w:t xml:space="preserve"> </w:t>
      </w:r>
      <w:r>
        <w:t>и размещаемое в</w:t>
      </w:r>
      <w:r>
        <w:rPr>
          <w:spacing w:val="1"/>
        </w:rPr>
        <w:t xml:space="preserve"> </w:t>
      </w:r>
      <w:r>
        <w:t>доступе</w:t>
      </w:r>
      <w:r>
        <w:rPr>
          <w:spacing w:val="1"/>
        </w:rPr>
        <w:t xml:space="preserve"> </w:t>
      </w:r>
      <w:r>
        <w:t>участников</w:t>
      </w:r>
      <w:r>
        <w:rPr>
          <w:spacing w:val="1"/>
        </w:rPr>
        <w:t xml:space="preserve"> </w:t>
      </w:r>
      <w:r>
        <w:t>образовательного</w:t>
      </w:r>
      <w:r>
        <w:rPr>
          <w:spacing w:val="1"/>
        </w:rPr>
        <w:t xml:space="preserve"> </w:t>
      </w:r>
      <w:r>
        <w:t>процесса</w:t>
      </w:r>
      <w:r>
        <w:rPr>
          <w:spacing w:val="1"/>
        </w:rPr>
        <w:t xml:space="preserve"> </w:t>
      </w:r>
      <w:r>
        <w:t>(на</w:t>
      </w:r>
      <w:r>
        <w:rPr>
          <w:spacing w:val="1"/>
        </w:rPr>
        <w:t xml:space="preserve"> </w:t>
      </w:r>
      <w:r>
        <w:t>сайте МБОУ «Новоильмовская СОШ»)</w:t>
      </w:r>
      <w:r>
        <w:rPr>
          <w:spacing w:val="1"/>
        </w:rPr>
        <w:t xml:space="preserve"> </w:t>
      </w:r>
      <w:r>
        <w:t>содержит</w:t>
      </w:r>
      <w:r>
        <w:rPr>
          <w:spacing w:val="-1"/>
        </w:rPr>
        <w:t xml:space="preserve"> </w:t>
      </w:r>
      <w:r>
        <w:t>информацию:</w:t>
      </w:r>
    </w:p>
    <w:p>
      <w:pPr>
        <w:pStyle w:val="64"/>
        <w:tabs>
          <w:tab w:val="left" w:pos="1872"/>
        </w:tabs>
        <w:ind w:left="1425" w:right="396" w:firstLine="0"/>
        <w:rPr>
          <w:sz w:val="20"/>
          <w:szCs w:val="20"/>
        </w:rPr>
      </w:pPr>
      <w:r>
        <w:rPr>
          <w:sz w:val="20"/>
          <w:szCs w:val="20"/>
        </w:rPr>
        <w:t>-о</w:t>
      </w:r>
      <w:r>
        <w:rPr>
          <w:spacing w:val="1"/>
          <w:sz w:val="20"/>
          <w:szCs w:val="20"/>
        </w:rPr>
        <w:t xml:space="preserve"> </w:t>
      </w:r>
      <w:r>
        <w:rPr>
          <w:sz w:val="20"/>
          <w:szCs w:val="20"/>
        </w:rPr>
        <w:t>дистанционных</w:t>
      </w:r>
      <w:r>
        <w:rPr>
          <w:spacing w:val="1"/>
          <w:sz w:val="20"/>
          <w:szCs w:val="20"/>
        </w:rPr>
        <w:t xml:space="preserve"> </w:t>
      </w:r>
      <w:r>
        <w:rPr>
          <w:sz w:val="20"/>
          <w:szCs w:val="20"/>
        </w:rPr>
        <w:t>онлайн-занятиях</w:t>
      </w:r>
      <w:r>
        <w:rPr>
          <w:spacing w:val="1"/>
          <w:sz w:val="20"/>
          <w:szCs w:val="20"/>
        </w:rPr>
        <w:t xml:space="preserve"> </w:t>
      </w:r>
      <w:r>
        <w:rPr>
          <w:sz w:val="20"/>
          <w:szCs w:val="20"/>
        </w:rPr>
        <w:t>(задания</w:t>
      </w:r>
      <w:r>
        <w:rPr>
          <w:spacing w:val="1"/>
          <w:sz w:val="20"/>
          <w:szCs w:val="20"/>
        </w:rPr>
        <w:t xml:space="preserve"> </w:t>
      </w:r>
      <w:r>
        <w:rPr>
          <w:sz w:val="20"/>
          <w:szCs w:val="20"/>
        </w:rPr>
        <w:t>и</w:t>
      </w:r>
      <w:r>
        <w:rPr>
          <w:spacing w:val="1"/>
          <w:sz w:val="20"/>
          <w:szCs w:val="20"/>
        </w:rPr>
        <w:t xml:space="preserve"> </w:t>
      </w:r>
      <w:r>
        <w:rPr>
          <w:sz w:val="20"/>
          <w:szCs w:val="20"/>
        </w:rPr>
        <w:t>материалы</w:t>
      </w:r>
      <w:r>
        <w:rPr>
          <w:spacing w:val="1"/>
          <w:sz w:val="20"/>
          <w:szCs w:val="20"/>
        </w:rPr>
        <w:t xml:space="preserve"> </w:t>
      </w:r>
      <w:r>
        <w:rPr>
          <w:sz w:val="20"/>
          <w:szCs w:val="20"/>
        </w:rPr>
        <w:t>прикрепляются</w:t>
      </w:r>
      <w:r>
        <w:rPr>
          <w:spacing w:val="1"/>
          <w:sz w:val="20"/>
          <w:szCs w:val="20"/>
        </w:rPr>
        <w:t xml:space="preserve"> </w:t>
      </w:r>
      <w:r>
        <w:rPr>
          <w:sz w:val="20"/>
          <w:szCs w:val="20"/>
        </w:rPr>
        <w:t>в</w:t>
      </w:r>
      <w:r>
        <w:rPr>
          <w:spacing w:val="1"/>
          <w:sz w:val="20"/>
          <w:szCs w:val="20"/>
        </w:rPr>
        <w:t xml:space="preserve"> </w:t>
      </w:r>
      <w:r>
        <w:rPr>
          <w:sz w:val="20"/>
          <w:szCs w:val="20"/>
        </w:rPr>
        <w:t>электронном журнале в домашних заданиях на текущий день, учащимися выполняются в</w:t>
      </w:r>
      <w:r>
        <w:rPr>
          <w:spacing w:val="1"/>
          <w:sz w:val="20"/>
          <w:szCs w:val="20"/>
        </w:rPr>
        <w:t xml:space="preserve"> </w:t>
      </w:r>
      <w:r>
        <w:rPr>
          <w:sz w:val="20"/>
          <w:szCs w:val="20"/>
        </w:rPr>
        <w:t>свободном режиме в день расписания, рекомендуемые сроки выполнения - первая половина</w:t>
      </w:r>
      <w:r>
        <w:rPr>
          <w:spacing w:val="1"/>
          <w:sz w:val="20"/>
          <w:szCs w:val="20"/>
        </w:rPr>
        <w:t xml:space="preserve"> </w:t>
      </w:r>
      <w:r>
        <w:rPr>
          <w:sz w:val="20"/>
          <w:szCs w:val="20"/>
        </w:rPr>
        <w:t>дня),</w:t>
      </w:r>
    </w:p>
    <w:p>
      <w:pPr>
        <w:pStyle w:val="33"/>
        <w:spacing w:before="4" w:line="237" w:lineRule="auto"/>
        <w:ind w:right="396" w:firstLine="708"/>
      </w:pPr>
      <w:r>
        <w:t>-об</w:t>
      </w:r>
      <w:r>
        <w:rPr>
          <w:spacing w:val="1"/>
        </w:rPr>
        <w:t xml:space="preserve"> </w:t>
      </w:r>
      <w:r>
        <w:t>онлайн-занятиях</w:t>
      </w:r>
      <w:r>
        <w:rPr>
          <w:spacing w:val="1"/>
        </w:rPr>
        <w:t xml:space="preserve"> </w:t>
      </w:r>
      <w:r>
        <w:t>(консультациях)</w:t>
      </w:r>
      <w:r>
        <w:rPr>
          <w:spacing w:val="1"/>
        </w:rPr>
        <w:t xml:space="preserve"> </w:t>
      </w:r>
      <w:r>
        <w:t>по</w:t>
      </w:r>
      <w:r>
        <w:rPr>
          <w:spacing w:val="1"/>
        </w:rPr>
        <w:t xml:space="preserve"> </w:t>
      </w:r>
      <w:r>
        <w:t>основным</w:t>
      </w:r>
      <w:r>
        <w:rPr>
          <w:spacing w:val="1"/>
        </w:rPr>
        <w:t xml:space="preserve"> </w:t>
      </w:r>
      <w:r>
        <w:t>предметам</w:t>
      </w:r>
      <w:r>
        <w:rPr>
          <w:spacing w:val="1"/>
        </w:rPr>
        <w:t xml:space="preserve"> </w:t>
      </w:r>
      <w:r>
        <w:t>учебного</w:t>
      </w:r>
      <w:r>
        <w:rPr>
          <w:spacing w:val="1"/>
        </w:rPr>
        <w:t xml:space="preserve"> </w:t>
      </w:r>
      <w:r>
        <w:t>плана,</w:t>
      </w:r>
      <w:r>
        <w:rPr>
          <w:spacing w:val="-58"/>
        </w:rPr>
        <w:t xml:space="preserve"> </w:t>
      </w:r>
      <w:r>
        <w:t>требующих подключения</w:t>
      </w:r>
      <w:r>
        <w:rPr>
          <w:spacing w:val="-1"/>
        </w:rPr>
        <w:t xml:space="preserve"> </w:t>
      </w:r>
      <w:r>
        <w:t>обучающихся</w:t>
      </w:r>
      <w:r>
        <w:rPr>
          <w:spacing w:val="-1"/>
        </w:rPr>
        <w:t xml:space="preserve"> </w:t>
      </w:r>
      <w:r>
        <w:t>в</w:t>
      </w:r>
      <w:r>
        <w:rPr>
          <w:spacing w:val="-2"/>
        </w:rPr>
        <w:t xml:space="preserve"> </w:t>
      </w:r>
      <w:r>
        <w:t>строго</w:t>
      </w:r>
      <w:r>
        <w:rPr>
          <w:spacing w:val="-1"/>
        </w:rPr>
        <w:t xml:space="preserve"> </w:t>
      </w:r>
      <w:r>
        <w:t>определенное</w:t>
      </w:r>
      <w:r>
        <w:rPr>
          <w:spacing w:val="-3"/>
        </w:rPr>
        <w:t xml:space="preserve"> </w:t>
      </w:r>
      <w:r>
        <w:t>расписанием</w:t>
      </w:r>
      <w:r>
        <w:rPr>
          <w:spacing w:val="5"/>
        </w:rPr>
        <w:t xml:space="preserve"> </w:t>
      </w:r>
      <w:r>
        <w:t>время.</w:t>
      </w:r>
    </w:p>
    <w:p>
      <w:pPr>
        <w:pStyle w:val="33"/>
        <w:ind w:left="284" w:right="291" w:firstLine="284"/>
      </w:pPr>
      <w:r>
        <w:t xml:space="preserve">       Ежедневно</w:t>
      </w:r>
      <w:r>
        <w:rPr>
          <w:spacing w:val="18"/>
        </w:rPr>
        <w:t xml:space="preserve"> </w:t>
      </w:r>
      <w:r>
        <w:t>по</w:t>
      </w:r>
      <w:r>
        <w:rPr>
          <w:spacing w:val="20"/>
        </w:rPr>
        <w:t xml:space="preserve"> </w:t>
      </w:r>
      <w:r>
        <w:t>всем</w:t>
      </w:r>
      <w:r>
        <w:rPr>
          <w:spacing w:val="21"/>
        </w:rPr>
        <w:t xml:space="preserve"> </w:t>
      </w:r>
      <w:r>
        <w:t>предметам</w:t>
      </w:r>
      <w:r>
        <w:rPr>
          <w:spacing w:val="24"/>
        </w:rPr>
        <w:t xml:space="preserve"> </w:t>
      </w:r>
      <w:r>
        <w:t>учебного</w:t>
      </w:r>
      <w:r>
        <w:rPr>
          <w:spacing w:val="20"/>
        </w:rPr>
        <w:t xml:space="preserve"> </w:t>
      </w:r>
      <w:r>
        <w:t>плана</w:t>
      </w:r>
      <w:r>
        <w:rPr>
          <w:spacing w:val="19"/>
        </w:rPr>
        <w:t xml:space="preserve"> </w:t>
      </w:r>
      <w:r>
        <w:t>в        соответствии</w:t>
      </w:r>
      <w:r>
        <w:rPr>
          <w:spacing w:val="21"/>
        </w:rPr>
        <w:t xml:space="preserve">         </w:t>
      </w:r>
      <w:r>
        <w:t>с</w:t>
      </w:r>
      <w:r>
        <w:rPr>
          <w:spacing w:val="19"/>
        </w:rPr>
        <w:t xml:space="preserve"> </w:t>
      </w:r>
      <w:r>
        <w:t>расписанием</w:t>
      </w:r>
      <w:r>
        <w:rPr>
          <w:spacing w:val="23"/>
        </w:rPr>
        <w:t xml:space="preserve"> </w:t>
      </w:r>
      <w:r>
        <w:t xml:space="preserve">уроков     </w:t>
      </w:r>
      <w:r>
        <w:rPr>
          <w:spacing w:val="-57"/>
        </w:rPr>
        <w:t xml:space="preserve"> </w:t>
      </w:r>
      <w:r>
        <w:t>педагоги</w:t>
      </w:r>
      <w:r>
        <w:rPr>
          <w:spacing w:val="-2"/>
        </w:rPr>
        <w:t xml:space="preserve"> </w:t>
      </w:r>
      <w:r>
        <w:t>школы</w:t>
      </w:r>
      <w:r>
        <w:rPr>
          <w:spacing w:val="-1"/>
        </w:rPr>
        <w:t xml:space="preserve"> </w:t>
      </w:r>
      <w:r>
        <w:t>будут размещать</w:t>
      </w:r>
      <w:r>
        <w:rPr>
          <w:spacing w:val="-1"/>
        </w:rPr>
        <w:t xml:space="preserve"> </w:t>
      </w:r>
      <w:r>
        <w:t>в</w:t>
      </w:r>
      <w:r>
        <w:rPr>
          <w:spacing w:val="-3"/>
        </w:rPr>
        <w:t xml:space="preserve"> </w:t>
      </w:r>
      <w:r>
        <w:t>электронном</w:t>
      </w:r>
      <w:r>
        <w:rPr>
          <w:spacing w:val="-2"/>
        </w:rPr>
        <w:t xml:space="preserve"> </w:t>
      </w:r>
      <w:r>
        <w:t>дневнике</w:t>
      </w:r>
      <w:r>
        <w:rPr>
          <w:spacing w:val="-3"/>
        </w:rPr>
        <w:t xml:space="preserve"> </w:t>
      </w:r>
      <w:r>
        <w:t>задание</w:t>
      </w:r>
      <w:r>
        <w:rPr>
          <w:spacing w:val="-5"/>
        </w:rPr>
        <w:t xml:space="preserve"> </w:t>
      </w:r>
      <w:r>
        <w:t>на</w:t>
      </w:r>
      <w:r>
        <w:rPr>
          <w:spacing w:val="-1"/>
        </w:rPr>
        <w:t xml:space="preserve"> </w:t>
      </w:r>
      <w:r>
        <w:t>учебный</w:t>
      </w:r>
      <w:r>
        <w:rPr>
          <w:spacing w:val="7"/>
        </w:rPr>
        <w:t xml:space="preserve"> </w:t>
      </w:r>
      <w:r>
        <w:t xml:space="preserve">день.     </w:t>
      </w:r>
    </w:p>
    <w:p>
      <w:pPr>
        <w:pStyle w:val="33"/>
        <w:ind w:left="284" w:right="291" w:firstLine="284"/>
      </w:pPr>
      <w:r>
        <w:t xml:space="preserve">       Информирование(обратная</w:t>
      </w:r>
      <w:r>
        <w:tab/>
      </w:r>
      <w:r>
        <w:t>связь)</w:t>
      </w:r>
      <w:r>
        <w:tab/>
      </w:r>
      <w:r>
        <w:t>о</w:t>
      </w:r>
      <w:r>
        <w:tab/>
      </w:r>
      <w:r>
        <w:t>достигнутых  результатах     в</w:t>
      </w:r>
      <w:r>
        <w:tab/>
      </w:r>
      <w:r>
        <w:rPr>
          <w:spacing w:val="-2"/>
        </w:rPr>
        <w:t xml:space="preserve">режиме   </w:t>
      </w:r>
      <w:r>
        <w:rPr>
          <w:spacing w:val="-57"/>
        </w:rPr>
        <w:t xml:space="preserve"> </w:t>
      </w:r>
      <w:r>
        <w:t>дистанционного</w:t>
      </w:r>
      <w:r>
        <w:rPr>
          <w:spacing w:val="-1"/>
        </w:rPr>
        <w:t xml:space="preserve"> </w:t>
      </w:r>
      <w:r>
        <w:t xml:space="preserve">обучения       </w:t>
      </w:r>
      <w:r>
        <w:rPr>
          <w:spacing w:val="1"/>
        </w:rPr>
        <w:t xml:space="preserve"> </w:t>
      </w:r>
      <w:r>
        <w:t>регулярно отражается</w:t>
      </w:r>
      <w:r>
        <w:rPr>
          <w:spacing w:val="-1"/>
        </w:rPr>
        <w:t xml:space="preserve"> </w:t>
      </w:r>
      <w:r>
        <w:t>в</w:t>
      </w:r>
      <w:r>
        <w:rPr>
          <w:spacing w:val="-2"/>
        </w:rPr>
        <w:t xml:space="preserve"> </w:t>
      </w:r>
      <w:r>
        <w:t>электронном</w:t>
      </w:r>
      <w:r>
        <w:rPr>
          <w:spacing w:val="-1"/>
        </w:rPr>
        <w:t xml:space="preserve"> </w:t>
      </w:r>
      <w:r>
        <w:t>журнале.</w:t>
      </w:r>
    </w:p>
    <w:p>
      <w:pPr>
        <w:pStyle w:val="33"/>
        <w:ind w:left="284" w:right="291" w:firstLine="284"/>
        <w:rPr>
          <w:spacing w:val="21"/>
        </w:rPr>
      </w:pPr>
      <w:r>
        <w:t xml:space="preserve">        Длительность</w:t>
      </w:r>
      <w:r>
        <w:rPr>
          <w:spacing w:val="1"/>
        </w:rPr>
        <w:t xml:space="preserve"> </w:t>
      </w:r>
      <w:r>
        <w:t>дистанционного</w:t>
      </w:r>
      <w:r>
        <w:rPr>
          <w:spacing w:val="1"/>
        </w:rPr>
        <w:t xml:space="preserve"> </w:t>
      </w:r>
      <w:r>
        <w:t>занятия: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СанПиН</w:t>
      </w:r>
      <w:r>
        <w:rPr>
          <w:spacing w:val="1"/>
        </w:rPr>
        <w:t xml:space="preserve"> </w:t>
      </w:r>
      <w:r>
        <w:t>2.4.2.2821–10</w:t>
      </w:r>
      <w:r>
        <w:rPr>
          <w:spacing w:val="1"/>
        </w:rPr>
        <w:t xml:space="preserve"> </w:t>
      </w:r>
      <w:r>
        <w:t xml:space="preserve"> продолжительность</w:t>
      </w:r>
      <w:r>
        <w:rPr>
          <w:spacing w:val="1"/>
        </w:rPr>
        <w:t xml:space="preserve"> </w:t>
      </w:r>
      <w:r>
        <w:t>непрерывного</w:t>
      </w:r>
      <w:r>
        <w:rPr>
          <w:spacing w:val="1"/>
        </w:rPr>
        <w:t xml:space="preserve"> </w:t>
      </w:r>
      <w:r>
        <w:t>использования</w:t>
      </w:r>
      <w:r>
        <w:rPr>
          <w:spacing w:val="1"/>
        </w:rPr>
        <w:t xml:space="preserve"> </w:t>
      </w:r>
      <w:r>
        <w:t>компьютера</w:t>
      </w:r>
      <w:r>
        <w:rPr>
          <w:spacing w:val="1"/>
        </w:rPr>
        <w:t xml:space="preserve"> </w:t>
      </w:r>
      <w:r>
        <w:t>с</w:t>
      </w:r>
      <w:r>
        <w:rPr>
          <w:spacing w:val="1"/>
        </w:rPr>
        <w:t xml:space="preserve"> </w:t>
      </w:r>
      <w:r>
        <w:t>жидкокристаллическим  монитором</w:t>
      </w:r>
      <w:r>
        <w:rPr>
          <w:spacing w:val="44"/>
        </w:rPr>
        <w:t xml:space="preserve"> </w:t>
      </w:r>
      <w:r>
        <w:t>на</w:t>
      </w:r>
      <w:r>
        <w:rPr>
          <w:spacing w:val="48"/>
        </w:rPr>
        <w:t xml:space="preserve"> </w:t>
      </w:r>
      <w:r>
        <w:t>уроках</w:t>
      </w:r>
      <w:r>
        <w:rPr>
          <w:spacing w:val="46"/>
        </w:rPr>
        <w:t xml:space="preserve"> </w:t>
      </w:r>
      <w:r>
        <w:t>составляет:</w:t>
      </w:r>
      <w:r>
        <w:rPr>
          <w:spacing w:val="46"/>
        </w:rPr>
        <w:t xml:space="preserve"> </w:t>
      </w:r>
      <w:r>
        <w:t>для</w:t>
      </w:r>
      <w:r>
        <w:rPr>
          <w:spacing w:val="51"/>
        </w:rPr>
        <w:t xml:space="preserve"> </w:t>
      </w:r>
      <w:r>
        <w:t>учащихся</w:t>
      </w:r>
      <w:r>
        <w:rPr>
          <w:spacing w:val="44"/>
        </w:rPr>
        <w:t xml:space="preserve"> </w:t>
      </w:r>
      <w:r>
        <w:t>1-2-х</w:t>
      </w:r>
      <w:r>
        <w:rPr>
          <w:spacing w:val="47"/>
        </w:rPr>
        <w:t xml:space="preserve"> </w:t>
      </w:r>
      <w:r>
        <w:t>классов не</w:t>
      </w:r>
      <w:r>
        <w:rPr>
          <w:spacing w:val="39"/>
        </w:rPr>
        <w:t xml:space="preserve"> </w:t>
      </w:r>
      <w:r>
        <w:t>более</w:t>
      </w:r>
      <w:r>
        <w:rPr>
          <w:spacing w:val="44"/>
        </w:rPr>
        <w:t xml:space="preserve"> </w:t>
      </w:r>
      <w:r>
        <w:t>20</w:t>
      </w:r>
      <w:r>
        <w:rPr>
          <w:spacing w:val="46"/>
        </w:rPr>
        <w:t xml:space="preserve"> </w:t>
      </w:r>
      <w:r>
        <w:t>минут,</w:t>
      </w:r>
      <w:r>
        <w:rPr>
          <w:spacing w:val="44"/>
        </w:rPr>
        <w:t xml:space="preserve"> </w:t>
      </w:r>
      <w:r>
        <w:t xml:space="preserve"> для учащихся 3-4 классов- не более 25 минут.</w:t>
      </w:r>
    </w:p>
    <w:p>
      <w:pPr>
        <w:spacing w:after="37"/>
        <w:ind w:right="-26" w:firstLine="567"/>
        <w:rPr>
          <w:b/>
          <w:spacing w:val="11"/>
          <w:sz w:val="20"/>
          <w:szCs w:val="20"/>
        </w:rPr>
      </w:pPr>
      <w:r>
        <w:rPr>
          <w:b/>
          <w:sz w:val="20"/>
          <w:szCs w:val="20"/>
        </w:rPr>
        <w:t>Учебный</w:t>
      </w:r>
      <w:r>
        <w:rPr>
          <w:b/>
          <w:sz w:val="20"/>
          <w:szCs w:val="20"/>
        </w:rPr>
        <w:tab/>
      </w:r>
      <w:r>
        <w:rPr>
          <w:b/>
          <w:sz w:val="20"/>
          <w:szCs w:val="20"/>
        </w:rPr>
        <w:t>план</w:t>
      </w:r>
      <w:r>
        <w:rPr>
          <w:b/>
          <w:sz w:val="20"/>
          <w:szCs w:val="20"/>
        </w:rPr>
        <w:tab/>
      </w:r>
      <w:r>
        <w:rPr>
          <w:b/>
          <w:sz w:val="20"/>
          <w:szCs w:val="20"/>
        </w:rPr>
        <w:t>является</w:t>
      </w:r>
      <w:r>
        <w:rPr>
          <w:b/>
          <w:sz w:val="20"/>
          <w:szCs w:val="20"/>
        </w:rPr>
        <w:tab/>
      </w:r>
      <w:r>
        <w:rPr>
          <w:b/>
          <w:sz w:val="20"/>
          <w:szCs w:val="20"/>
        </w:rPr>
        <w:t xml:space="preserve">приложением </w:t>
      </w:r>
      <w:r>
        <w:rPr>
          <w:b/>
          <w:sz w:val="20"/>
          <w:szCs w:val="20"/>
        </w:rPr>
        <w:tab/>
      </w:r>
      <w:r>
        <w:rPr>
          <w:b/>
          <w:sz w:val="20"/>
          <w:szCs w:val="20"/>
        </w:rPr>
        <w:t>к</w:t>
      </w:r>
      <w:r>
        <w:rPr>
          <w:b/>
          <w:sz w:val="20"/>
          <w:szCs w:val="20"/>
        </w:rPr>
        <w:tab/>
      </w:r>
      <w:r>
        <w:rPr>
          <w:b/>
          <w:sz w:val="20"/>
          <w:szCs w:val="20"/>
        </w:rPr>
        <w:t>ООП</w:t>
      </w:r>
      <w:r>
        <w:rPr>
          <w:b/>
          <w:sz w:val="20"/>
          <w:szCs w:val="20"/>
        </w:rPr>
        <w:tab/>
      </w:r>
      <w:r>
        <w:rPr>
          <w:b/>
          <w:sz w:val="20"/>
          <w:szCs w:val="20"/>
        </w:rPr>
        <w:t>ООО</w:t>
      </w:r>
      <w:r>
        <w:rPr>
          <w:b/>
          <w:spacing w:val="13"/>
          <w:sz w:val="20"/>
          <w:szCs w:val="20"/>
        </w:rPr>
        <w:t xml:space="preserve"> </w:t>
      </w:r>
      <w:r>
        <w:rPr>
          <w:b/>
          <w:sz w:val="20"/>
          <w:szCs w:val="20"/>
        </w:rPr>
        <w:t>и</w:t>
      </w:r>
      <w:r>
        <w:rPr>
          <w:b/>
          <w:spacing w:val="11"/>
          <w:sz w:val="20"/>
          <w:szCs w:val="20"/>
        </w:rPr>
        <w:t xml:space="preserve">    </w:t>
      </w:r>
      <w:r>
        <w:rPr>
          <w:b/>
          <w:sz w:val="20"/>
          <w:szCs w:val="20"/>
        </w:rPr>
        <w:t>размещен</w:t>
      </w:r>
      <w:r>
        <w:rPr>
          <w:b/>
          <w:spacing w:val="11"/>
          <w:sz w:val="20"/>
          <w:szCs w:val="20"/>
        </w:rPr>
        <w:t xml:space="preserve"> </w:t>
      </w:r>
      <w:r>
        <w:rPr>
          <w:b/>
          <w:sz w:val="20"/>
          <w:szCs w:val="20"/>
        </w:rPr>
        <w:t>на</w:t>
      </w:r>
      <w:r>
        <w:rPr>
          <w:b/>
          <w:spacing w:val="9"/>
          <w:sz w:val="20"/>
          <w:szCs w:val="20"/>
        </w:rPr>
        <w:t xml:space="preserve"> </w:t>
      </w:r>
      <w:r>
        <w:rPr>
          <w:b/>
          <w:sz w:val="20"/>
          <w:szCs w:val="20"/>
        </w:rPr>
        <w:t xml:space="preserve">сайте </w:t>
      </w:r>
      <w:r>
        <w:rPr>
          <w:b/>
          <w:spacing w:val="-57"/>
          <w:sz w:val="20"/>
          <w:szCs w:val="20"/>
        </w:rPr>
        <w:t xml:space="preserve"> </w:t>
      </w:r>
      <w:r>
        <w:rPr>
          <w:b/>
          <w:sz w:val="20"/>
          <w:szCs w:val="20"/>
        </w:rPr>
        <w:t>школы:</w:t>
      </w:r>
    </w:p>
    <w:p>
      <w:pPr>
        <w:spacing w:after="37"/>
        <w:ind w:right="-26" w:firstLine="567"/>
      </w:pPr>
      <w:r>
        <w:t xml:space="preserve">  </w:t>
      </w:r>
      <w:r>
        <w:fldChar w:fldCharType="begin"/>
      </w:r>
      <w:r>
        <w:instrText xml:space="preserve"> HYPERLINK "https://edu.tatar.ru/cheremshan/nov-ilmovo/sch/page2676199.htm" </w:instrText>
      </w:r>
      <w:r>
        <w:fldChar w:fldCharType="separate"/>
      </w:r>
      <w:r>
        <w:rPr>
          <w:rStyle w:val="17"/>
        </w:rPr>
        <w:t>https://edu.tatar.ru/cheremshan/nov-ilmovo/sch/page2676199.htm</w:t>
      </w:r>
      <w:r>
        <w:rPr>
          <w:rStyle w:val="17"/>
        </w:rPr>
        <w:fldChar w:fldCharType="end"/>
      </w:r>
    </w:p>
    <w:p>
      <w:pPr>
        <w:pStyle w:val="61"/>
        <w:tabs>
          <w:tab w:val="left" w:pos="831"/>
        </w:tabs>
        <w:jc w:val="both"/>
      </w:pPr>
    </w:p>
    <w:p>
      <w:pPr>
        <w:pStyle w:val="61"/>
        <w:tabs>
          <w:tab w:val="left" w:pos="831"/>
        </w:tabs>
        <w:jc w:val="both"/>
      </w:pPr>
      <w:r>
        <w:t>3.2.КАЛЕНДАРНЫЙ</w:t>
      </w:r>
      <w:r>
        <w:rPr>
          <w:spacing w:val="-2"/>
        </w:rPr>
        <w:t xml:space="preserve"> </w:t>
      </w:r>
      <w:r>
        <w:t>УЧЕБНЫЙ</w:t>
      </w:r>
      <w:r>
        <w:rPr>
          <w:spacing w:val="-6"/>
        </w:rPr>
        <w:t xml:space="preserve"> </w:t>
      </w:r>
      <w:r>
        <w:t>ГРАФИК</w:t>
      </w:r>
      <w:r>
        <w:rPr>
          <w:spacing w:val="-3"/>
        </w:rPr>
        <w:t xml:space="preserve"> </w:t>
      </w:r>
    </w:p>
    <w:p>
      <w:pPr>
        <w:pStyle w:val="61"/>
        <w:tabs>
          <w:tab w:val="left" w:pos="831"/>
        </w:tabs>
        <w:ind w:left="441"/>
        <w:jc w:val="both"/>
      </w:pPr>
      <w:r>
        <w:t xml:space="preserve">         МБОУ «Новоильмовская СОШ»</w:t>
      </w:r>
    </w:p>
    <w:p>
      <w:pPr>
        <w:pStyle w:val="33"/>
        <w:spacing w:before="5"/>
        <w:ind w:left="0"/>
        <w:jc w:val="left"/>
        <w:rPr>
          <w:b/>
          <w:sz w:val="21"/>
        </w:rPr>
      </w:pPr>
    </w:p>
    <w:p>
      <w:pPr>
        <w:pStyle w:val="33"/>
        <w:spacing w:line="249" w:lineRule="auto"/>
        <w:ind w:left="442" w:right="852" w:firstLine="226"/>
      </w:pPr>
      <w:r>
        <w:t>Календарный</w:t>
      </w:r>
      <w:r>
        <w:rPr>
          <w:spacing w:val="1"/>
        </w:rPr>
        <w:t xml:space="preserve"> </w:t>
      </w:r>
      <w:r>
        <w:t>учебный</w:t>
      </w:r>
      <w:r>
        <w:rPr>
          <w:spacing w:val="1"/>
        </w:rPr>
        <w:t xml:space="preserve"> </w:t>
      </w:r>
      <w:r>
        <w:t>график</w:t>
      </w:r>
      <w:r>
        <w:rPr>
          <w:spacing w:val="1"/>
        </w:rPr>
        <w:t xml:space="preserve"> </w:t>
      </w:r>
      <w:r>
        <w:t>реализации</w:t>
      </w:r>
      <w:r>
        <w:rPr>
          <w:spacing w:val="1"/>
        </w:rPr>
        <w:t xml:space="preserve"> </w:t>
      </w:r>
      <w:r>
        <w:t>образовательной</w:t>
      </w:r>
      <w:r>
        <w:rPr>
          <w:spacing w:val="1"/>
        </w:rPr>
        <w:t xml:space="preserve"> </w:t>
      </w:r>
      <w:r>
        <w:t>программы МБОУ «Новоильмовская СОШ» составляется в соответствии с Законом «Об образовании</w:t>
      </w:r>
      <w:r>
        <w:rPr>
          <w:spacing w:val="-47"/>
        </w:rPr>
        <w:t xml:space="preserve"> </w:t>
      </w:r>
      <w:r>
        <w:t>в</w:t>
      </w:r>
      <w:r>
        <w:rPr>
          <w:spacing w:val="1"/>
        </w:rPr>
        <w:t xml:space="preserve"> </w:t>
      </w:r>
      <w:r>
        <w:t>Российской</w:t>
      </w:r>
      <w:r>
        <w:rPr>
          <w:spacing w:val="-1"/>
        </w:rPr>
        <w:t xml:space="preserve"> </w:t>
      </w:r>
      <w:r>
        <w:t>Федерации»</w:t>
      </w:r>
      <w:r>
        <w:rPr>
          <w:spacing w:val="1"/>
        </w:rPr>
        <w:t xml:space="preserve"> </w:t>
      </w:r>
      <w:r>
        <w:t>(п.</w:t>
      </w:r>
      <w:r>
        <w:rPr>
          <w:spacing w:val="2"/>
        </w:rPr>
        <w:t xml:space="preserve"> </w:t>
      </w:r>
      <w:r>
        <w:t>10,</w:t>
      </w:r>
      <w:r>
        <w:rPr>
          <w:spacing w:val="-1"/>
        </w:rPr>
        <w:t xml:space="preserve"> </w:t>
      </w:r>
      <w:r>
        <w:t>ст.</w:t>
      </w:r>
      <w:r>
        <w:rPr>
          <w:spacing w:val="-1"/>
        </w:rPr>
        <w:t xml:space="preserve"> </w:t>
      </w:r>
      <w:r>
        <w:t>2) и</w:t>
      </w:r>
      <w:r>
        <w:rPr>
          <w:spacing w:val="-6"/>
        </w:rPr>
        <w:t xml:space="preserve"> </w:t>
      </w:r>
      <w:r>
        <w:t>ФГОС</w:t>
      </w:r>
      <w:r>
        <w:rPr>
          <w:spacing w:val="1"/>
        </w:rPr>
        <w:t xml:space="preserve"> </w:t>
      </w:r>
      <w:r>
        <w:t>НОО</w:t>
      </w:r>
      <w:r>
        <w:rPr>
          <w:spacing w:val="-1"/>
        </w:rPr>
        <w:t xml:space="preserve"> </w:t>
      </w:r>
      <w:r>
        <w:t>(п.</w:t>
      </w:r>
      <w:r>
        <w:rPr>
          <w:spacing w:val="-7"/>
        </w:rPr>
        <w:t xml:space="preserve"> </w:t>
      </w:r>
      <w:r>
        <w:t>19.10.1).</w:t>
      </w:r>
    </w:p>
    <w:p>
      <w:pPr>
        <w:pStyle w:val="33"/>
        <w:ind w:left="442" w:right="846" w:firstLine="226"/>
      </w:pPr>
      <w:r>
        <w:t>Примерный</w:t>
      </w:r>
      <w:r>
        <w:rPr>
          <w:spacing w:val="1"/>
        </w:rPr>
        <w:t xml:space="preserve"> </w:t>
      </w:r>
      <w:r>
        <w:t>календарный</w:t>
      </w:r>
      <w:r>
        <w:rPr>
          <w:spacing w:val="1"/>
        </w:rPr>
        <w:t xml:space="preserve"> </w:t>
      </w:r>
      <w:r>
        <w:t>учебный</w:t>
      </w:r>
      <w:r>
        <w:rPr>
          <w:spacing w:val="1"/>
        </w:rPr>
        <w:t xml:space="preserve"> </w:t>
      </w:r>
      <w:r>
        <w:t>график</w:t>
      </w:r>
      <w:r>
        <w:rPr>
          <w:spacing w:val="1"/>
        </w:rPr>
        <w:t xml:space="preserve"> </w:t>
      </w:r>
      <w:r>
        <w:t>реализации</w:t>
      </w:r>
      <w:r>
        <w:rPr>
          <w:spacing w:val="-47"/>
        </w:rPr>
        <w:t xml:space="preserve"> </w:t>
      </w:r>
      <w:r>
        <w:t>образовательной</w:t>
      </w:r>
      <w:r>
        <w:rPr>
          <w:spacing w:val="1"/>
        </w:rPr>
        <w:t xml:space="preserve"> </w:t>
      </w:r>
      <w:r>
        <w:t>программы</w:t>
      </w:r>
      <w:r>
        <w:rPr>
          <w:spacing w:val="1"/>
        </w:rPr>
        <w:t xml:space="preserve"> </w:t>
      </w:r>
      <w:r>
        <w:t>составляется</w:t>
      </w:r>
      <w:r>
        <w:rPr>
          <w:spacing w:val="1"/>
        </w:rPr>
        <w:t xml:space="preserve"> </w:t>
      </w:r>
      <w:r>
        <w:t>с</w:t>
      </w:r>
      <w:r>
        <w:rPr>
          <w:spacing w:val="1"/>
        </w:rPr>
        <w:t xml:space="preserve"> </w:t>
      </w:r>
      <w:r>
        <w:t>учётом</w:t>
      </w:r>
      <w:r>
        <w:rPr>
          <w:spacing w:val="1"/>
        </w:rPr>
        <w:t xml:space="preserve"> </w:t>
      </w:r>
      <w:r>
        <w:t>требований</w:t>
      </w:r>
      <w:r>
        <w:rPr>
          <w:spacing w:val="1"/>
        </w:rPr>
        <w:t xml:space="preserve"> </w:t>
      </w:r>
      <w:r>
        <w:t>СанПиН</w:t>
      </w:r>
      <w:r>
        <w:rPr>
          <w:spacing w:val="-6"/>
        </w:rPr>
        <w:t xml:space="preserve"> </w:t>
      </w:r>
      <w:r>
        <w:t>и</w:t>
      </w:r>
      <w:r>
        <w:rPr>
          <w:spacing w:val="-1"/>
        </w:rPr>
        <w:t xml:space="preserve"> </w:t>
      </w:r>
      <w:r>
        <w:t>мнения</w:t>
      </w:r>
      <w:r>
        <w:rPr>
          <w:spacing w:val="3"/>
        </w:rPr>
        <w:t xml:space="preserve"> </w:t>
      </w:r>
      <w:r>
        <w:t>участников</w:t>
      </w:r>
      <w:r>
        <w:rPr>
          <w:spacing w:val="1"/>
        </w:rPr>
        <w:t xml:space="preserve"> </w:t>
      </w:r>
      <w:r>
        <w:t>образовательных</w:t>
      </w:r>
      <w:r>
        <w:rPr>
          <w:spacing w:val="1"/>
        </w:rPr>
        <w:t xml:space="preserve"> </w:t>
      </w:r>
      <w:r>
        <w:t>отношений.</w:t>
      </w:r>
    </w:p>
    <w:p>
      <w:pPr>
        <w:pStyle w:val="64"/>
        <w:numPr>
          <w:ilvl w:val="0"/>
          <w:numId w:val="156"/>
        </w:numPr>
        <w:tabs>
          <w:tab w:val="left" w:pos="760"/>
        </w:tabs>
        <w:spacing w:line="237" w:lineRule="auto"/>
        <w:ind w:right="847" w:firstLine="0"/>
        <w:rPr>
          <w:sz w:val="20"/>
        </w:rPr>
      </w:pPr>
      <w:r>
        <w:rPr>
          <w:sz w:val="20"/>
        </w:rPr>
        <w:t>Начало учебного года 1 сентября, если 1 сентября – воскресенье,</w:t>
      </w:r>
      <w:r>
        <w:rPr>
          <w:spacing w:val="-47"/>
          <w:sz w:val="20"/>
        </w:rPr>
        <w:t xml:space="preserve"> </w:t>
      </w:r>
      <w:r>
        <w:rPr>
          <w:sz w:val="20"/>
        </w:rPr>
        <w:t>то</w:t>
      </w:r>
      <w:r>
        <w:rPr>
          <w:spacing w:val="-2"/>
          <w:sz w:val="20"/>
        </w:rPr>
        <w:t xml:space="preserve"> </w:t>
      </w:r>
      <w:r>
        <w:rPr>
          <w:sz w:val="20"/>
        </w:rPr>
        <w:t>учебный</w:t>
      </w:r>
      <w:r>
        <w:rPr>
          <w:spacing w:val="-3"/>
          <w:sz w:val="20"/>
        </w:rPr>
        <w:t xml:space="preserve"> </w:t>
      </w:r>
      <w:r>
        <w:rPr>
          <w:sz w:val="20"/>
        </w:rPr>
        <w:t>год</w:t>
      </w:r>
      <w:r>
        <w:rPr>
          <w:spacing w:val="-4"/>
          <w:sz w:val="20"/>
        </w:rPr>
        <w:t xml:space="preserve"> </w:t>
      </w:r>
      <w:r>
        <w:rPr>
          <w:sz w:val="20"/>
        </w:rPr>
        <w:t>начинается</w:t>
      </w:r>
      <w:r>
        <w:rPr>
          <w:spacing w:val="-2"/>
          <w:sz w:val="20"/>
        </w:rPr>
        <w:t xml:space="preserve"> </w:t>
      </w:r>
      <w:r>
        <w:rPr>
          <w:sz w:val="20"/>
        </w:rPr>
        <w:t>со</w:t>
      </w:r>
      <w:r>
        <w:rPr>
          <w:spacing w:val="-7"/>
          <w:sz w:val="20"/>
        </w:rPr>
        <w:t xml:space="preserve"> </w:t>
      </w:r>
      <w:r>
        <w:rPr>
          <w:sz w:val="20"/>
        </w:rPr>
        <w:t>2</w:t>
      </w:r>
      <w:r>
        <w:rPr>
          <w:spacing w:val="-1"/>
          <w:sz w:val="20"/>
        </w:rPr>
        <w:t xml:space="preserve"> </w:t>
      </w:r>
      <w:r>
        <w:rPr>
          <w:sz w:val="20"/>
        </w:rPr>
        <w:t>сентября; окончание учебного</w:t>
      </w:r>
      <w:r>
        <w:rPr>
          <w:spacing w:val="-6"/>
          <w:sz w:val="20"/>
        </w:rPr>
        <w:t xml:space="preserve"> </w:t>
      </w:r>
      <w:r>
        <w:rPr>
          <w:sz w:val="20"/>
        </w:rPr>
        <w:t>года в</w:t>
      </w:r>
      <w:r>
        <w:rPr>
          <w:spacing w:val="-47"/>
          <w:sz w:val="20"/>
        </w:rPr>
        <w:t xml:space="preserve"> </w:t>
      </w:r>
      <w:r>
        <w:rPr>
          <w:sz w:val="20"/>
        </w:rPr>
        <w:t>соответствии</w:t>
      </w:r>
      <w:r>
        <w:rPr>
          <w:spacing w:val="-1"/>
          <w:sz w:val="20"/>
        </w:rPr>
        <w:t xml:space="preserve"> </w:t>
      </w:r>
      <w:r>
        <w:rPr>
          <w:sz w:val="20"/>
        </w:rPr>
        <w:t>с</w:t>
      </w:r>
      <w:r>
        <w:rPr>
          <w:spacing w:val="3"/>
          <w:sz w:val="20"/>
        </w:rPr>
        <w:t xml:space="preserve"> </w:t>
      </w:r>
      <w:r>
        <w:rPr>
          <w:sz w:val="20"/>
        </w:rPr>
        <w:t>учебным</w:t>
      </w:r>
      <w:r>
        <w:rPr>
          <w:spacing w:val="4"/>
          <w:sz w:val="20"/>
        </w:rPr>
        <w:t xml:space="preserve"> </w:t>
      </w:r>
      <w:r>
        <w:rPr>
          <w:sz w:val="20"/>
        </w:rPr>
        <w:t>планом</w:t>
      </w:r>
      <w:r>
        <w:rPr>
          <w:spacing w:val="3"/>
          <w:sz w:val="20"/>
        </w:rPr>
        <w:t xml:space="preserve"> </w:t>
      </w:r>
      <w:r>
        <w:rPr>
          <w:sz w:val="20"/>
        </w:rPr>
        <w:t>ООП НОО.</w:t>
      </w:r>
    </w:p>
    <w:p>
      <w:pPr>
        <w:pStyle w:val="64"/>
        <w:numPr>
          <w:ilvl w:val="0"/>
          <w:numId w:val="156"/>
        </w:numPr>
        <w:tabs>
          <w:tab w:val="left" w:pos="760"/>
        </w:tabs>
        <w:ind w:right="847" w:firstLine="0"/>
        <w:rPr>
          <w:sz w:val="20"/>
        </w:rPr>
      </w:pPr>
      <w:r>
        <w:rPr>
          <w:sz w:val="20"/>
        </w:rPr>
        <w:t>Продолжительность учебного года для учащихся 2-4 классов 34</w:t>
      </w:r>
      <w:r>
        <w:rPr>
          <w:spacing w:val="1"/>
          <w:sz w:val="20"/>
        </w:rPr>
        <w:t xml:space="preserve"> </w:t>
      </w:r>
      <w:r>
        <w:rPr>
          <w:sz w:val="20"/>
        </w:rPr>
        <w:t>недели, для учащихся 1 классов 33 учебные недели; учебный год</w:t>
      </w:r>
      <w:r>
        <w:rPr>
          <w:spacing w:val="1"/>
          <w:sz w:val="20"/>
        </w:rPr>
        <w:t xml:space="preserve"> </w:t>
      </w:r>
      <w:r>
        <w:rPr>
          <w:sz w:val="20"/>
        </w:rPr>
        <w:t>делится на четверти, между которыми устанавливаются каникулы.</w:t>
      </w:r>
      <w:r>
        <w:rPr>
          <w:spacing w:val="1"/>
          <w:sz w:val="20"/>
        </w:rPr>
        <w:t xml:space="preserve"> </w:t>
      </w:r>
      <w:r>
        <w:rPr>
          <w:sz w:val="20"/>
        </w:rPr>
        <w:t>Продолжительность</w:t>
      </w:r>
      <w:r>
        <w:rPr>
          <w:spacing w:val="1"/>
          <w:sz w:val="20"/>
        </w:rPr>
        <w:t xml:space="preserve"> </w:t>
      </w:r>
      <w:r>
        <w:rPr>
          <w:sz w:val="20"/>
        </w:rPr>
        <w:t>каникул</w:t>
      </w:r>
      <w:r>
        <w:rPr>
          <w:spacing w:val="1"/>
          <w:sz w:val="20"/>
        </w:rPr>
        <w:t xml:space="preserve"> </w:t>
      </w:r>
      <w:r>
        <w:rPr>
          <w:sz w:val="20"/>
        </w:rPr>
        <w:t>составляет</w:t>
      </w:r>
      <w:r>
        <w:rPr>
          <w:spacing w:val="1"/>
          <w:sz w:val="20"/>
        </w:rPr>
        <w:t xml:space="preserve"> </w:t>
      </w:r>
      <w:r>
        <w:rPr>
          <w:sz w:val="20"/>
        </w:rPr>
        <w:t>не</w:t>
      </w:r>
      <w:r>
        <w:rPr>
          <w:spacing w:val="1"/>
          <w:sz w:val="20"/>
        </w:rPr>
        <w:t xml:space="preserve"> </w:t>
      </w:r>
      <w:r>
        <w:rPr>
          <w:sz w:val="20"/>
        </w:rPr>
        <w:t>менее</w:t>
      </w:r>
      <w:r>
        <w:rPr>
          <w:spacing w:val="1"/>
          <w:sz w:val="20"/>
        </w:rPr>
        <w:t xml:space="preserve"> </w:t>
      </w:r>
      <w:r>
        <w:rPr>
          <w:sz w:val="20"/>
        </w:rPr>
        <w:t>7</w:t>
      </w:r>
      <w:r>
        <w:rPr>
          <w:spacing w:val="1"/>
          <w:sz w:val="20"/>
        </w:rPr>
        <w:t xml:space="preserve"> </w:t>
      </w:r>
      <w:r>
        <w:rPr>
          <w:sz w:val="20"/>
        </w:rPr>
        <w:t>календарных</w:t>
      </w:r>
      <w:r>
        <w:rPr>
          <w:spacing w:val="1"/>
          <w:sz w:val="20"/>
        </w:rPr>
        <w:t xml:space="preserve"> </w:t>
      </w:r>
      <w:r>
        <w:rPr>
          <w:sz w:val="20"/>
        </w:rPr>
        <w:t>дней.</w:t>
      </w:r>
    </w:p>
    <w:p>
      <w:pPr>
        <w:pStyle w:val="64"/>
        <w:numPr>
          <w:ilvl w:val="0"/>
          <w:numId w:val="156"/>
        </w:numPr>
        <w:tabs>
          <w:tab w:val="left" w:pos="817"/>
        </w:tabs>
        <w:ind w:right="849" w:firstLine="0"/>
        <w:rPr>
          <w:sz w:val="20"/>
        </w:rPr>
      </w:pPr>
      <w:r>
        <w:rPr>
          <w:sz w:val="20"/>
        </w:rPr>
        <w:t>Выходные</w:t>
      </w:r>
      <w:r>
        <w:rPr>
          <w:spacing w:val="1"/>
          <w:sz w:val="20"/>
        </w:rPr>
        <w:t xml:space="preserve"> </w:t>
      </w:r>
      <w:r>
        <w:rPr>
          <w:sz w:val="20"/>
        </w:rPr>
        <w:t>и</w:t>
      </w:r>
      <w:r>
        <w:rPr>
          <w:spacing w:val="1"/>
          <w:sz w:val="20"/>
        </w:rPr>
        <w:t xml:space="preserve"> </w:t>
      </w:r>
      <w:r>
        <w:rPr>
          <w:sz w:val="20"/>
        </w:rPr>
        <w:t>праздничные</w:t>
      </w:r>
      <w:r>
        <w:rPr>
          <w:spacing w:val="1"/>
          <w:sz w:val="20"/>
        </w:rPr>
        <w:t xml:space="preserve"> </w:t>
      </w:r>
      <w:r>
        <w:rPr>
          <w:sz w:val="20"/>
        </w:rPr>
        <w:t>дни</w:t>
      </w:r>
      <w:r>
        <w:rPr>
          <w:spacing w:val="1"/>
          <w:sz w:val="20"/>
        </w:rPr>
        <w:t xml:space="preserve"> </w:t>
      </w:r>
      <w:r>
        <w:rPr>
          <w:sz w:val="20"/>
        </w:rPr>
        <w:t>определены</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Постановлением Правительства</w:t>
      </w:r>
      <w:r>
        <w:rPr>
          <w:spacing w:val="1"/>
          <w:sz w:val="20"/>
        </w:rPr>
        <w:t xml:space="preserve"> </w:t>
      </w:r>
      <w:r>
        <w:rPr>
          <w:sz w:val="20"/>
        </w:rPr>
        <w:t>РФ</w:t>
      </w:r>
      <w:r>
        <w:rPr>
          <w:spacing w:val="-5"/>
          <w:sz w:val="20"/>
        </w:rPr>
        <w:t xml:space="preserve"> </w:t>
      </w:r>
      <w:r>
        <w:rPr>
          <w:sz w:val="20"/>
        </w:rPr>
        <w:t>«О</w:t>
      </w:r>
      <w:r>
        <w:rPr>
          <w:spacing w:val="-2"/>
          <w:sz w:val="20"/>
        </w:rPr>
        <w:t xml:space="preserve"> </w:t>
      </w:r>
      <w:r>
        <w:rPr>
          <w:sz w:val="20"/>
        </w:rPr>
        <w:t>переносе</w:t>
      </w:r>
      <w:r>
        <w:rPr>
          <w:spacing w:val="-4"/>
          <w:sz w:val="20"/>
        </w:rPr>
        <w:t xml:space="preserve"> </w:t>
      </w:r>
      <w:r>
        <w:rPr>
          <w:sz w:val="20"/>
        </w:rPr>
        <w:t>выходных</w:t>
      </w:r>
      <w:r>
        <w:rPr>
          <w:spacing w:val="-1"/>
          <w:sz w:val="20"/>
        </w:rPr>
        <w:t xml:space="preserve"> </w:t>
      </w:r>
      <w:r>
        <w:rPr>
          <w:sz w:val="20"/>
        </w:rPr>
        <w:t>дней».</w:t>
      </w:r>
    </w:p>
    <w:p>
      <w:pPr>
        <w:pStyle w:val="64"/>
        <w:numPr>
          <w:ilvl w:val="0"/>
          <w:numId w:val="156"/>
        </w:numPr>
        <w:tabs>
          <w:tab w:val="left" w:pos="918"/>
        </w:tabs>
        <w:spacing w:before="1"/>
        <w:ind w:right="840" w:firstLine="0"/>
        <w:rPr>
          <w:sz w:val="20"/>
        </w:rPr>
      </w:pPr>
      <w:r>
        <w:rPr>
          <w:sz w:val="20"/>
        </w:rPr>
        <w:t>Сроки</w:t>
      </w:r>
      <w:r>
        <w:rPr>
          <w:spacing w:val="1"/>
          <w:sz w:val="20"/>
        </w:rPr>
        <w:t xml:space="preserve"> </w:t>
      </w:r>
      <w:r>
        <w:rPr>
          <w:sz w:val="20"/>
        </w:rPr>
        <w:t>и</w:t>
      </w:r>
      <w:r>
        <w:rPr>
          <w:spacing w:val="1"/>
          <w:sz w:val="20"/>
        </w:rPr>
        <w:t xml:space="preserve"> </w:t>
      </w:r>
      <w:r>
        <w:rPr>
          <w:sz w:val="20"/>
        </w:rPr>
        <w:t>продолжительность</w:t>
      </w:r>
      <w:r>
        <w:rPr>
          <w:spacing w:val="1"/>
          <w:sz w:val="20"/>
        </w:rPr>
        <w:t xml:space="preserve"> </w:t>
      </w:r>
      <w:r>
        <w:rPr>
          <w:sz w:val="20"/>
        </w:rPr>
        <w:t>каникул</w:t>
      </w:r>
      <w:r>
        <w:rPr>
          <w:spacing w:val="1"/>
          <w:sz w:val="20"/>
        </w:rPr>
        <w:t xml:space="preserve"> </w:t>
      </w:r>
      <w:r>
        <w:rPr>
          <w:sz w:val="20"/>
        </w:rPr>
        <w:t>в</w:t>
      </w:r>
      <w:r>
        <w:rPr>
          <w:spacing w:val="1"/>
          <w:sz w:val="20"/>
        </w:rPr>
        <w:t xml:space="preserve"> </w:t>
      </w:r>
      <w:r>
        <w:rPr>
          <w:sz w:val="20"/>
        </w:rPr>
        <w:t>учебный</w:t>
      </w:r>
      <w:r>
        <w:rPr>
          <w:spacing w:val="1"/>
          <w:sz w:val="20"/>
        </w:rPr>
        <w:t xml:space="preserve"> </w:t>
      </w:r>
      <w:r>
        <w:rPr>
          <w:sz w:val="20"/>
        </w:rPr>
        <w:t>период</w:t>
      </w:r>
      <w:r>
        <w:rPr>
          <w:spacing w:val="1"/>
          <w:sz w:val="20"/>
        </w:rPr>
        <w:t xml:space="preserve"> </w:t>
      </w:r>
      <w:r>
        <w:rPr>
          <w:sz w:val="20"/>
        </w:rPr>
        <w:t>составляет не менее 30 календарных дней, в летний период — не</w:t>
      </w:r>
      <w:r>
        <w:rPr>
          <w:spacing w:val="1"/>
          <w:sz w:val="20"/>
        </w:rPr>
        <w:t xml:space="preserve"> </w:t>
      </w:r>
      <w:r>
        <w:rPr>
          <w:sz w:val="20"/>
        </w:rPr>
        <w:t>менее</w:t>
      </w:r>
      <w:r>
        <w:rPr>
          <w:spacing w:val="1"/>
          <w:sz w:val="20"/>
        </w:rPr>
        <w:t xml:space="preserve"> </w:t>
      </w:r>
      <w:r>
        <w:rPr>
          <w:sz w:val="20"/>
        </w:rPr>
        <w:t>8</w:t>
      </w:r>
      <w:r>
        <w:rPr>
          <w:spacing w:val="1"/>
          <w:sz w:val="20"/>
        </w:rPr>
        <w:t xml:space="preserve"> </w:t>
      </w:r>
      <w:r>
        <w:rPr>
          <w:sz w:val="20"/>
        </w:rPr>
        <w:t>недель;</w:t>
      </w:r>
      <w:r>
        <w:rPr>
          <w:spacing w:val="1"/>
          <w:sz w:val="20"/>
        </w:rPr>
        <w:t xml:space="preserve"> </w:t>
      </w:r>
      <w:r>
        <w:rPr>
          <w:sz w:val="20"/>
        </w:rPr>
        <w:t>для</w:t>
      </w:r>
      <w:r>
        <w:rPr>
          <w:spacing w:val="1"/>
          <w:sz w:val="20"/>
        </w:rPr>
        <w:t xml:space="preserve"> </w:t>
      </w:r>
      <w:r>
        <w:rPr>
          <w:sz w:val="20"/>
        </w:rPr>
        <w:t>учащихся</w:t>
      </w:r>
      <w:r>
        <w:rPr>
          <w:spacing w:val="1"/>
          <w:sz w:val="20"/>
        </w:rPr>
        <w:t xml:space="preserve"> </w:t>
      </w:r>
      <w:r>
        <w:rPr>
          <w:sz w:val="20"/>
        </w:rPr>
        <w:t>1-х</w:t>
      </w:r>
      <w:r>
        <w:rPr>
          <w:spacing w:val="1"/>
          <w:sz w:val="20"/>
        </w:rPr>
        <w:t xml:space="preserve"> </w:t>
      </w:r>
      <w:r>
        <w:rPr>
          <w:sz w:val="20"/>
        </w:rPr>
        <w:t>классов</w:t>
      </w:r>
      <w:r>
        <w:rPr>
          <w:spacing w:val="1"/>
          <w:sz w:val="20"/>
        </w:rPr>
        <w:t xml:space="preserve"> </w:t>
      </w:r>
      <w:r>
        <w:rPr>
          <w:sz w:val="20"/>
        </w:rPr>
        <w:t>в</w:t>
      </w:r>
      <w:r>
        <w:rPr>
          <w:spacing w:val="1"/>
          <w:sz w:val="20"/>
        </w:rPr>
        <w:t xml:space="preserve"> </w:t>
      </w:r>
      <w:r>
        <w:rPr>
          <w:sz w:val="20"/>
        </w:rPr>
        <w:t>середине</w:t>
      </w:r>
      <w:r>
        <w:rPr>
          <w:spacing w:val="1"/>
          <w:sz w:val="20"/>
        </w:rPr>
        <w:t xml:space="preserve"> </w:t>
      </w:r>
      <w:r>
        <w:rPr>
          <w:sz w:val="20"/>
        </w:rPr>
        <w:t>третьей</w:t>
      </w:r>
      <w:r>
        <w:rPr>
          <w:spacing w:val="1"/>
          <w:sz w:val="20"/>
        </w:rPr>
        <w:t xml:space="preserve"> </w:t>
      </w:r>
      <w:r>
        <w:rPr>
          <w:sz w:val="20"/>
        </w:rPr>
        <w:t>четверти</w:t>
      </w:r>
      <w:r>
        <w:rPr>
          <w:spacing w:val="1"/>
          <w:sz w:val="20"/>
        </w:rPr>
        <w:t xml:space="preserve"> </w:t>
      </w:r>
      <w:r>
        <w:rPr>
          <w:sz w:val="20"/>
        </w:rPr>
        <w:t>предусмотрены</w:t>
      </w:r>
      <w:r>
        <w:rPr>
          <w:spacing w:val="1"/>
          <w:sz w:val="20"/>
        </w:rPr>
        <w:t xml:space="preserve"> </w:t>
      </w:r>
      <w:r>
        <w:rPr>
          <w:sz w:val="20"/>
        </w:rPr>
        <w:t>дополнительные</w:t>
      </w:r>
      <w:r>
        <w:rPr>
          <w:spacing w:val="1"/>
          <w:sz w:val="20"/>
        </w:rPr>
        <w:t xml:space="preserve"> </w:t>
      </w:r>
      <w:r>
        <w:rPr>
          <w:sz w:val="20"/>
        </w:rPr>
        <w:t>каникулы;</w:t>
      </w:r>
      <w:r>
        <w:rPr>
          <w:spacing w:val="1"/>
          <w:sz w:val="20"/>
        </w:rPr>
        <w:t xml:space="preserve"> </w:t>
      </w:r>
      <w:r>
        <w:rPr>
          <w:sz w:val="20"/>
        </w:rPr>
        <w:t>(примерная</w:t>
      </w:r>
      <w:r>
        <w:rPr>
          <w:spacing w:val="1"/>
          <w:sz w:val="20"/>
        </w:rPr>
        <w:t xml:space="preserve"> </w:t>
      </w:r>
      <w:r>
        <w:rPr>
          <w:sz w:val="20"/>
        </w:rPr>
        <w:t>продолжительность</w:t>
      </w:r>
      <w:r>
        <w:rPr>
          <w:spacing w:val="1"/>
          <w:sz w:val="20"/>
        </w:rPr>
        <w:t xml:space="preserve"> </w:t>
      </w:r>
      <w:r>
        <w:rPr>
          <w:sz w:val="20"/>
        </w:rPr>
        <w:t>четвертей:</w:t>
      </w:r>
      <w:r>
        <w:rPr>
          <w:spacing w:val="1"/>
          <w:sz w:val="20"/>
        </w:rPr>
        <w:t xml:space="preserve"> </w:t>
      </w:r>
      <w:r>
        <w:rPr>
          <w:sz w:val="20"/>
        </w:rPr>
        <w:t>1</w:t>
      </w:r>
      <w:r>
        <w:rPr>
          <w:spacing w:val="1"/>
          <w:sz w:val="20"/>
        </w:rPr>
        <w:t xml:space="preserve"> </w:t>
      </w:r>
      <w:r>
        <w:rPr>
          <w:sz w:val="20"/>
        </w:rPr>
        <w:t>четверть</w:t>
      </w:r>
      <w:r>
        <w:rPr>
          <w:spacing w:val="1"/>
          <w:sz w:val="20"/>
        </w:rPr>
        <w:t xml:space="preserve"> </w:t>
      </w:r>
      <w:r>
        <w:rPr>
          <w:sz w:val="20"/>
        </w:rPr>
        <w:t>-</w:t>
      </w:r>
      <w:r>
        <w:rPr>
          <w:spacing w:val="1"/>
          <w:sz w:val="20"/>
        </w:rPr>
        <w:t xml:space="preserve"> </w:t>
      </w:r>
      <w:r>
        <w:rPr>
          <w:sz w:val="20"/>
        </w:rPr>
        <w:t>8</w:t>
      </w:r>
      <w:r>
        <w:rPr>
          <w:spacing w:val="1"/>
          <w:sz w:val="20"/>
        </w:rPr>
        <w:t xml:space="preserve"> </w:t>
      </w:r>
      <w:r>
        <w:rPr>
          <w:sz w:val="20"/>
        </w:rPr>
        <w:t>учебных</w:t>
      </w:r>
      <w:r>
        <w:rPr>
          <w:spacing w:val="1"/>
          <w:sz w:val="20"/>
        </w:rPr>
        <w:t xml:space="preserve"> </w:t>
      </w:r>
      <w:r>
        <w:rPr>
          <w:sz w:val="20"/>
        </w:rPr>
        <w:t>недель;</w:t>
      </w:r>
      <w:r>
        <w:rPr>
          <w:spacing w:val="1"/>
          <w:sz w:val="20"/>
        </w:rPr>
        <w:t xml:space="preserve"> </w:t>
      </w:r>
      <w:r>
        <w:rPr>
          <w:sz w:val="20"/>
        </w:rPr>
        <w:t>2</w:t>
      </w:r>
      <w:r>
        <w:rPr>
          <w:spacing w:val="1"/>
          <w:sz w:val="20"/>
        </w:rPr>
        <w:t xml:space="preserve"> </w:t>
      </w:r>
      <w:r>
        <w:rPr>
          <w:sz w:val="20"/>
        </w:rPr>
        <w:t>четверть – 7 учебных недель; 3 четверть - 10 учебных недель; 4</w:t>
      </w:r>
      <w:r>
        <w:rPr>
          <w:spacing w:val="1"/>
          <w:sz w:val="20"/>
        </w:rPr>
        <w:t xml:space="preserve"> </w:t>
      </w:r>
      <w:r>
        <w:rPr>
          <w:sz w:val="20"/>
        </w:rPr>
        <w:t>четверть</w:t>
      </w:r>
      <w:r>
        <w:rPr>
          <w:spacing w:val="1"/>
          <w:sz w:val="20"/>
        </w:rPr>
        <w:t xml:space="preserve"> </w:t>
      </w:r>
      <w:r>
        <w:rPr>
          <w:sz w:val="20"/>
        </w:rPr>
        <w:t>-</w:t>
      </w:r>
      <w:r>
        <w:rPr>
          <w:spacing w:val="2"/>
          <w:sz w:val="20"/>
        </w:rPr>
        <w:t xml:space="preserve"> </w:t>
      </w:r>
      <w:r>
        <w:rPr>
          <w:sz w:val="20"/>
        </w:rPr>
        <w:t>9</w:t>
      </w:r>
      <w:r>
        <w:rPr>
          <w:spacing w:val="2"/>
          <w:sz w:val="20"/>
        </w:rPr>
        <w:t xml:space="preserve"> </w:t>
      </w:r>
      <w:r>
        <w:rPr>
          <w:sz w:val="20"/>
        </w:rPr>
        <w:t>учебных</w:t>
      </w:r>
      <w:r>
        <w:rPr>
          <w:spacing w:val="1"/>
          <w:sz w:val="20"/>
        </w:rPr>
        <w:t xml:space="preserve"> </w:t>
      </w:r>
      <w:r>
        <w:rPr>
          <w:sz w:val="20"/>
        </w:rPr>
        <w:t xml:space="preserve">недель). </w:t>
      </w:r>
    </w:p>
    <w:p>
      <w:pPr>
        <w:pStyle w:val="33"/>
        <w:ind w:left="442" w:right="932"/>
      </w:pPr>
      <w:r>
        <w:rPr>
          <w:i/>
        </w:rPr>
        <w:t xml:space="preserve">5. Промежуточная аттестация </w:t>
      </w:r>
      <w:r>
        <w:t>– это</w:t>
      </w:r>
      <w:r>
        <w:rPr>
          <w:spacing w:val="1"/>
        </w:rPr>
        <w:t xml:space="preserve"> </w:t>
      </w:r>
      <w:r>
        <w:t>установление уровня достижения планируемых</w:t>
      </w:r>
      <w:r>
        <w:rPr>
          <w:spacing w:val="1"/>
        </w:rPr>
        <w:t xml:space="preserve"> </w:t>
      </w:r>
      <w:r>
        <w:t>результатов освоения учебных предметов, курсов, дисциплин (модулей), предусмотренных</w:t>
      </w:r>
      <w:r>
        <w:rPr>
          <w:spacing w:val="1"/>
        </w:rPr>
        <w:t xml:space="preserve"> </w:t>
      </w:r>
      <w:r>
        <w:t>образовательной</w:t>
      </w:r>
      <w:r>
        <w:rPr>
          <w:spacing w:val="-1"/>
        </w:rPr>
        <w:t xml:space="preserve"> </w:t>
      </w:r>
      <w:r>
        <w:t>программой МБОУ</w:t>
      </w:r>
      <w:r>
        <w:rPr>
          <w:spacing w:val="-1"/>
        </w:rPr>
        <w:t xml:space="preserve"> </w:t>
      </w:r>
      <w:r>
        <w:t>«Новоильмовская СОШ».</w:t>
      </w:r>
    </w:p>
    <w:p>
      <w:pPr>
        <w:pStyle w:val="33"/>
        <w:ind w:left="0" w:right="940"/>
      </w:pPr>
      <w:r>
        <w:t xml:space="preserve">    Промежуточная</w:t>
      </w:r>
      <w:r>
        <w:rPr>
          <w:spacing w:val="1"/>
        </w:rPr>
        <w:t xml:space="preserve"> </w:t>
      </w:r>
      <w:r>
        <w:t>аттестация</w:t>
      </w:r>
      <w:r>
        <w:rPr>
          <w:spacing w:val="1"/>
        </w:rPr>
        <w:t xml:space="preserve"> </w:t>
      </w:r>
      <w:r>
        <w:t>проводится</w:t>
      </w:r>
      <w:r>
        <w:rPr>
          <w:spacing w:val="1"/>
        </w:rPr>
        <w:t xml:space="preserve"> </w:t>
      </w:r>
      <w:r>
        <w:t>в</w:t>
      </w:r>
      <w:r>
        <w:rPr>
          <w:spacing w:val="1"/>
        </w:rPr>
        <w:t xml:space="preserve"> </w:t>
      </w:r>
      <w:r>
        <w:t>сроки,</w:t>
      </w:r>
      <w:r>
        <w:rPr>
          <w:spacing w:val="1"/>
        </w:rPr>
        <w:t xml:space="preserve"> </w:t>
      </w:r>
      <w:r>
        <w:t>определенные</w:t>
      </w:r>
      <w:r>
        <w:rPr>
          <w:spacing w:val="1"/>
        </w:rPr>
        <w:t xml:space="preserve"> </w:t>
      </w:r>
      <w:r>
        <w:t>календарным</w:t>
      </w:r>
      <w:r>
        <w:rPr>
          <w:spacing w:val="-1"/>
        </w:rPr>
        <w:t xml:space="preserve"> </w:t>
      </w:r>
      <w:r>
        <w:t>учебным графиком.</w:t>
      </w:r>
    </w:p>
    <w:p>
      <w:pPr>
        <w:pStyle w:val="33"/>
        <w:spacing w:before="1"/>
        <w:ind w:left="0" w:right="934"/>
      </w:pPr>
      <w:r>
        <w:t xml:space="preserve">     Фиксация результатов промежуточной аттестации по учебному предмету</w:t>
      </w:r>
      <w:r>
        <w:rPr>
          <w:spacing w:val="1"/>
        </w:rPr>
        <w:t xml:space="preserve"> </w:t>
      </w:r>
      <w:r>
        <w:t>(модулям)</w:t>
      </w:r>
      <w:r>
        <w:rPr>
          <w:spacing w:val="1"/>
        </w:rPr>
        <w:t xml:space="preserve"> </w:t>
      </w:r>
      <w:r>
        <w:t>курса</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1"/>
        </w:rPr>
        <w:t xml:space="preserve"> </w:t>
      </w:r>
      <w:r>
        <w:t>этики»</w:t>
      </w:r>
      <w:r>
        <w:rPr>
          <w:spacing w:val="1"/>
        </w:rPr>
        <w:t xml:space="preserve"> </w:t>
      </w:r>
      <w:r>
        <w:t>в</w:t>
      </w:r>
      <w:r>
        <w:rPr>
          <w:spacing w:val="1"/>
        </w:rPr>
        <w:t xml:space="preserve"> </w:t>
      </w:r>
      <w:r>
        <w:t>4-х</w:t>
      </w:r>
      <w:r>
        <w:rPr>
          <w:spacing w:val="1"/>
        </w:rPr>
        <w:t xml:space="preserve"> </w:t>
      </w:r>
      <w:r>
        <w:t>классах</w:t>
      </w:r>
      <w:r>
        <w:rPr>
          <w:spacing w:val="1"/>
        </w:rPr>
        <w:t xml:space="preserve"> </w:t>
      </w:r>
      <w:r>
        <w:t>осуществляется</w:t>
      </w:r>
      <w:r>
        <w:rPr>
          <w:spacing w:val="1"/>
        </w:rPr>
        <w:t xml:space="preserve"> </w:t>
      </w:r>
      <w:r>
        <w:t>безотметочно,</w:t>
      </w:r>
      <w:r>
        <w:rPr>
          <w:spacing w:val="1"/>
        </w:rPr>
        <w:t xml:space="preserve"> </w:t>
      </w:r>
      <w:r>
        <w:t>с</w:t>
      </w:r>
      <w:r>
        <w:rPr>
          <w:spacing w:val="1"/>
        </w:rPr>
        <w:t xml:space="preserve"> </w:t>
      </w:r>
      <w:r>
        <w:t>использованием</w:t>
      </w:r>
      <w:r>
        <w:rPr>
          <w:spacing w:val="1"/>
        </w:rPr>
        <w:t xml:space="preserve"> </w:t>
      </w:r>
      <w:r>
        <w:t>только</w:t>
      </w:r>
      <w:r>
        <w:rPr>
          <w:spacing w:val="1"/>
        </w:rPr>
        <w:t xml:space="preserve"> </w:t>
      </w:r>
      <w:r>
        <w:t>положительной</w:t>
      </w:r>
      <w:r>
        <w:rPr>
          <w:spacing w:val="1"/>
        </w:rPr>
        <w:t xml:space="preserve"> </w:t>
      </w:r>
      <w:r>
        <w:t>и</w:t>
      </w:r>
      <w:r>
        <w:rPr>
          <w:spacing w:val="1"/>
        </w:rPr>
        <w:t xml:space="preserve"> </w:t>
      </w:r>
      <w:r>
        <w:t>не</w:t>
      </w:r>
      <w:r>
        <w:rPr>
          <w:spacing w:val="1"/>
        </w:rPr>
        <w:t xml:space="preserve"> </w:t>
      </w:r>
      <w:r>
        <w:t>различаемой</w:t>
      </w:r>
      <w:r>
        <w:rPr>
          <w:spacing w:val="1"/>
        </w:rPr>
        <w:t xml:space="preserve"> </w:t>
      </w:r>
      <w:r>
        <w:t>по</w:t>
      </w:r>
      <w:r>
        <w:rPr>
          <w:spacing w:val="1"/>
        </w:rPr>
        <w:t xml:space="preserve"> </w:t>
      </w:r>
      <w:r>
        <w:t>уровням</w:t>
      </w:r>
      <w:r>
        <w:rPr>
          <w:spacing w:val="1"/>
        </w:rPr>
        <w:t xml:space="preserve"> </w:t>
      </w:r>
      <w:r>
        <w:t xml:space="preserve">фиксации («освоил»/ «не освоил»). Фактом освоения является защита творческого проекта по </w:t>
      </w:r>
      <w:r>
        <w:rPr>
          <w:spacing w:val="-57"/>
        </w:rPr>
        <w:t xml:space="preserve"> </w:t>
      </w:r>
      <w:r>
        <w:t>окончании освоения курса.</w:t>
      </w:r>
    </w:p>
    <w:p>
      <w:pPr>
        <w:pStyle w:val="33"/>
        <w:spacing w:before="1"/>
        <w:ind w:left="0" w:right="934"/>
      </w:pPr>
      <w:r>
        <w:t xml:space="preserve">      Промежуточная</w:t>
      </w:r>
      <w:r>
        <w:rPr>
          <w:spacing w:val="1"/>
        </w:rPr>
        <w:t xml:space="preserve"> </w:t>
      </w:r>
      <w:r>
        <w:t>аттестация</w:t>
      </w:r>
      <w:r>
        <w:rPr>
          <w:spacing w:val="1"/>
        </w:rPr>
        <w:t xml:space="preserve"> </w:t>
      </w:r>
      <w:r>
        <w:t>проводится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Положением</w:t>
      </w:r>
      <w:r>
        <w:rPr>
          <w:spacing w:val="1"/>
        </w:rPr>
        <w:t xml:space="preserve"> </w:t>
      </w:r>
      <w:r>
        <w:t>о</w:t>
      </w:r>
      <w:r>
        <w:rPr>
          <w:spacing w:val="1"/>
        </w:rPr>
        <w:t xml:space="preserve"> </w:t>
      </w:r>
      <w:r>
        <w:t>формах,</w:t>
      </w:r>
      <w:r>
        <w:rPr>
          <w:spacing w:val="1"/>
        </w:rPr>
        <w:t xml:space="preserve"> </w:t>
      </w:r>
      <w:r>
        <w:t>периодичности,</w:t>
      </w:r>
      <w:r>
        <w:rPr>
          <w:spacing w:val="1"/>
        </w:rPr>
        <w:t xml:space="preserve"> </w:t>
      </w:r>
      <w:r>
        <w:t>порядке</w:t>
      </w:r>
      <w:r>
        <w:rPr>
          <w:spacing w:val="1"/>
        </w:rPr>
        <w:t xml:space="preserve"> </w:t>
      </w:r>
      <w:r>
        <w:t>текущего</w:t>
      </w:r>
      <w:r>
        <w:rPr>
          <w:spacing w:val="1"/>
        </w:rPr>
        <w:t xml:space="preserve"> </w:t>
      </w:r>
      <w:r>
        <w:t>контроля</w:t>
      </w:r>
      <w:r>
        <w:rPr>
          <w:spacing w:val="1"/>
        </w:rPr>
        <w:t xml:space="preserve"> </w:t>
      </w:r>
      <w:r>
        <w:t>успеваемости</w:t>
      </w:r>
      <w:r>
        <w:rPr>
          <w:spacing w:val="1"/>
        </w:rPr>
        <w:t xml:space="preserve"> </w:t>
      </w:r>
      <w:r>
        <w:t>и</w:t>
      </w:r>
      <w:r>
        <w:rPr>
          <w:spacing w:val="1"/>
        </w:rPr>
        <w:t xml:space="preserve"> </w:t>
      </w:r>
      <w:r>
        <w:t>промежуточной</w:t>
      </w:r>
      <w:r>
        <w:rPr>
          <w:spacing w:val="1"/>
        </w:rPr>
        <w:t xml:space="preserve"> </w:t>
      </w:r>
      <w:r>
        <w:t>аттестации</w:t>
      </w:r>
      <w:r>
        <w:rPr>
          <w:spacing w:val="1"/>
        </w:rPr>
        <w:t xml:space="preserve"> </w:t>
      </w:r>
      <w:r>
        <w:t>учащихся в МБОУ Новоильмовская СОШ в сроки, определенные календарным учебным графиком на</w:t>
      </w:r>
      <w:r>
        <w:rPr>
          <w:spacing w:val="1"/>
        </w:rPr>
        <w:t xml:space="preserve"> </w:t>
      </w:r>
      <w:r>
        <w:t>учебный</w:t>
      </w:r>
      <w:r>
        <w:rPr>
          <w:spacing w:val="-1"/>
        </w:rPr>
        <w:t xml:space="preserve"> </w:t>
      </w:r>
      <w:r>
        <w:t>год.</w:t>
      </w:r>
    </w:p>
    <w:p>
      <w:pPr>
        <w:pStyle w:val="33"/>
        <w:ind w:left="0" w:right="851"/>
      </w:pPr>
    </w:p>
    <w:p>
      <w:pPr>
        <w:pStyle w:val="33"/>
        <w:ind w:left="0" w:right="851"/>
        <w:rPr>
          <w:spacing w:val="1"/>
        </w:rPr>
      </w:pPr>
      <w:r>
        <w:t xml:space="preserve">         Календарный учебный график на конкретный учебный год</w:t>
      </w:r>
      <w:r>
        <w:rPr>
          <w:spacing w:val="1"/>
        </w:rPr>
        <w:t xml:space="preserve">   </w:t>
      </w:r>
    </w:p>
    <w:p>
      <w:pPr>
        <w:pStyle w:val="33"/>
        <w:ind w:left="0" w:right="851"/>
        <w:rPr>
          <w:spacing w:val="-47"/>
        </w:rPr>
      </w:pPr>
      <w:r>
        <w:t>утверждается ежегодно, отражая особенности    конкретного учебного</w:t>
      </w:r>
      <w:r>
        <w:rPr>
          <w:spacing w:val="-47"/>
        </w:rPr>
        <w:t xml:space="preserve">  </w:t>
      </w:r>
    </w:p>
    <w:p>
      <w:pPr>
        <w:pStyle w:val="33"/>
        <w:ind w:left="0" w:right="851"/>
      </w:pPr>
      <w:r>
        <w:rPr>
          <w:spacing w:val="-47"/>
        </w:rPr>
        <w:t xml:space="preserve">               </w:t>
      </w:r>
      <w:r>
        <w:t>года</w:t>
      </w:r>
      <w:r>
        <w:rPr>
          <w:spacing w:val="3"/>
        </w:rPr>
        <w:t xml:space="preserve"> </w:t>
      </w:r>
      <w:r>
        <w:t>как приложение</w:t>
      </w:r>
      <w:r>
        <w:rPr>
          <w:spacing w:val="-1"/>
        </w:rPr>
        <w:t xml:space="preserve"> </w:t>
      </w:r>
      <w:r>
        <w:t xml:space="preserve">к ООП МБОУ «Новоильмовская СОШ». Размещен на официальном сайте школы: </w:t>
      </w:r>
      <w:r>
        <w:fldChar w:fldCharType="begin"/>
      </w:r>
      <w:r>
        <w:instrText xml:space="preserve"> HYPERLINK "https://edu.tatar.ru/cheremshan/nov-ilmovo/sch/page2700218.htm" </w:instrText>
      </w:r>
      <w:r>
        <w:fldChar w:fldCharType="separate"/>
      </w:r>
      <w:r>
        <w:rPr>
          <w:rStyle w:val="17"/>
        </w:rPr>
        <w:t>https://edu.tatar.ru/cheremshan/nov-ilmovo/sch/page2700218.htm</w:t>
      </w:r>
      <w:r>
        <w:rPr>
          <w:rStyle w:val="17"/>
        </w:rPr>
        <w:fldChar w:fldCharType="end"/>
      </w:r>
      <w:r>
        <w:rPr>
          <w:rStyle w:val="17"/>
        </w:rPr>
        <w:t xml:space="preserve">   </w:t>
      </w:r>
    </w:p>
    <w:p>
      <w:pPr>
        <w:pStyle w:val="33"/>
        <w:spacing w:before="3"/>
        <w:ind w:left="0"/>
        <w:jc w:val="left"/>
      </w:pPr>
    </w:p>
    <w:p>
      <w:pPr>
        <w:pStyle w:val="61"/>
        <w:numPr>
          <w:ilvl w:val="1"/>
          <w:numId w:val="13"/>
        </w:numPr>
        <w:tabs>
          <w:tab w:val="left" w:pos="831"/>
        </w:tabs>
        <w:ind w:right="2075"/>
        <w:jc w:val="center"/>
      </w:pPr>
      <w:r>
        <w:t>План</w:t>
      </w:r>
      <w:r>
        <w:rPr>
          <w:spacing w:val="-7"/>
        </w:rPr>
        <w:t xml:space="preserve">       </w:t>
      </w:r>
      <w:r>
        <w:t>внеурочной деятельности</w:t>
      </w:r>
    </w:p>
    <w:p>
      <w:pPr>
        <w:pStyle w:val="33"/>
        <w:tabs>
          <w:tab w:val="left" w:pos="142"/>
          <w:tab w:val="left" w:pos="10348"/>
        </w:tabs>
        <w:rPr>
          <w:sz w:val="24"/>
          <w:szCs w:val="24"/>
        </w:rPr>
      </w:pPr>
      <w:r>
        <w:t xml:space="preserve">     Пояснительная</w:t>
      </w:r>
      <w:r>
        <w:rPr>
          <w:spacing w:val="1"/>
        </w:rPr>
        <w:t xml:space="preserve">  </w:t>
      </w:r>
      <w:r>
        <w:t>записка</w:t>
      </w:r>
      <w:r>
        <w:rPr>
          <w:sz w:val="24"/>
          <w:szCs w:val="24"/>
        </w:rPr>
        <w:t xml:space="preserve"> </w:t>
      </w:r>
    </w:p>
    <w:p>
      <w:pPr>
        <w:pStyle w:val="33"/>
        <w:tabs>
          <w:tab w:val="left" w:pos="142"/>
          <w:tab w:val="left" w:pos="10348"/>
        </w:tabs>
        <w:ind w:hanging="650"/>
      </w:pPr>
      <w:r>
        <w:t>Под</w:t>
      </w:r>
      <w:r>
        <w:rPr>
          <w:spacing w:val="1"/>
        </w:rPr>
        <w:t xml:space="preserve"> </w:t>
      </w:r>
      <w:r>
        <w:t>внеурочной</w:t>
      </w:r>
      <w:r>
        <w:rPr>
          <w:spacing w:val="1"/>
        </w:rPr>
        <w:t xml:space="preserve"> </w:t>
      </w:r>
      <w:r>
        <w:t>деятельностью</w:t>
      </w:r>
      <w:r>
        <w:rPr>
          <w:spacing w:val="1"/>
        </w:rPr>
        <w:t xml:space="preserve"> </w:t>
      </w:r>
      <w:r>
        <w:t>следует</w:t>
      </w:r>
      <w:r>
        <w:rPr>
          <w:spacing w:val="1"/>
        </w:rPr>
        <w:t xml:space="preserve"> </w:t>
      </w:r>
      <w:r>
        <w:t>понимать</w:t>
      </w:r>
      <w:r>
        <w:rPr>
          <w:spacing w:val="1"/>
        </w:rPr>
        <w:t xml:space="preserve"> </w:t>
      </w:r>
      <w:r>
        <w:t>образовательную</w:t>
      </w:r>
      <w:r>
        <w:rPr>
          <w:spacing w:val="1"/>
        </w:rPr>
        <w:t xml:space="preserve"> </w:t>
      </w:r>
      <w:r>
        <w:t>деятельность,</w:t>
      </w:r>
      <w:r>
        <w:rPr>
          <w:spacing w:val="1"/>
        </w:rPr>
        <w:t xml:space="preserve"> </w:t>
      </w:r>
      <w:r>
        <w:t>направленную</w:t>
      </w:r>
      <w:r>
        <w:rPr>
          <w:spacing w:val="1"/>
        </w:rPr>
        <w:t xml:space="preserve"> </w:t>
      </w:r>
      <w:r>
        <w:t>на</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основных</w:t>
      </w:r>
      <w:r>
        <w:rPr>
          <w:spacing w:val="1"/>
        </w:rPr>
        <w:t xml:space="preserve"> </w:t>
      </w:r>
      <w:r>
        <w:t>образовательных</w:t>
      </w:r>
      <w:r>
        <w:rPr>
          <w:spacing w:val="1"/>
        </w:rPr>
        <w:t xml:space="preserve"> </w:t>
      </w:r>
      <w:r>
        <w:t>программ</w:t>
      </w:r>
      <w:r>
        <w:rPr>
          <w:spacing w:val="1"/>
        </w:rPr>
        <w:t xml:space="preserve"> </w:t>
      </w:r>
      <w:r>
        <w:t>(предметных, метапредметных</w:t>
      </w:r>
      <w:r>
        <w:rPr>
          <w:spacing w:val="1"/>
        </w:rPr>
        <w:t xml:space="preserve"> </w:t>
      </w:r>
      <w:r>
        <w:t>и личностных),</w:t>
      </w:r>
      <w:r>
        <w:rPr>
          <w:spacing w:val="1"/>
        </w:rPr>
        <w:t xml:space="preserve"> </w:t>
      </w:r>
      <w:r>
        <w:t>осуществляемую</w:t>
      </w:r>
      <w:r>
        <w:rPr>
          <w:spacing w:val="3"/>
        </w:rPr>
        <w:t xml:space="preserve"> </w:t>
      </w:r>
      <w:r>
        <w:t>в</w:t>
      </w:r>
      <w:r>
        <w:rPr>
          <w:spacing w:val="4"/>
        </w:rPr>
        <w:t xml:space="preserve"> </w:t>
      </w:r>
      <w:r>
        <w:t>формах, отличных</w:t>
      </w:r>
      <w:r>
        <w:rPr>
          <w:spacing w:val="1"/>
        </w:rPr>
        <w:t xml:space="preserve"> </w:t>
      </w:r>
      <w:r>
        <w:t>от</w:t>
      </w:r>
      <w:r>
        <w:rPr>
          <w:spacing w:val="6"/>
        </w:rPr>
        <w:t xml:space="preserve"> </w:t>
      </w:r>
      <w:r>
        <w:t>урочной.</w:t>
      </w:r>
    </w:p>
    <w:p>
      <w:pPr>
        <w:pStyle w:val="33"/>
        <w:tabs>
          <w:tab w:val="left" w:pos="142"/>
          <w:tab w:val="left" w:pos="10348"/>
        </w:tabs>
        <w:ind w:hanging="650"/>
      </w:pPr>
      <w:r>
        <w:t>Внеурочная</w:t>
      </w:r>
      <w:r>
        <w:rPr>
          <w:spacing w:val="1"/>
        </w:rPr>
        <w:t xml:space="preserve"> </w:t>
      </w:r>
      <w:r>
        <w:t>деятельность</w:t>
      </w:r>
      <w:r>
        <w:rPr>
          <w:spacing w:val="1"/>
        </w:rPr>
        <w:t xml:space="preserve"> В МБОУ «Новоильмовская СОШ» </w:t>
      </w:r>
      <w:r>
        <w:t>организуется</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следующими</w:t>
      </w:r>
      <w:r>
        <w:rPr>
          <w:spacing w:val="1"/>
        </w:rPr>
        <w:t xml:space="preserve"> </w:t>
      </w:r>
      <w:r>
        <w:t>нормативными</w:t>
      </w:r>
      <w:r>
        <w:rPr>
          <w:spacing w:val="-1"/>
        </w:rPr>
        <w:t xml:space="preserve"> </w:t>
      </w:r>
      <w:r>
        <w:t>документами</w:t>
      </w:r>
      <w:r>
        <w:rPr>
          <w:spacing w:val="7"/>
        </w:rPr>
        <w:t xml:space="preserve"> </w:t>
      </w:r>
      <w:r>
        <w:t>и</w:t>
      </w:r>
      <w:r>
        <w:rPr>
          <w:spacing w:val="-2"/>
        </w:rPr>
        <w:t xml:space="preserve"> </w:t>
      </w:r>
      <w:r>
        <w:t>методическими</w:t>
      </w:r>
      <w:r>
        <w:rPr>
          <w:spacing w:val="-4"/>
        </w:rPr>
        <w:t xml:space="preserve"> </w:t>
      </w:r>
      <w:r>
        <w:t>рекомендациями:</w:t>
      </w:r>
    </w:p>
    <w:p>
      <w:pPr>
        <w:pStyle w:val="64"/>
        <w:numPr>
          <w:ilvl w:val="0"/>
          <w:numId w:val="157"/>
        </w:numPr>
        <w:tabs>
          <w:tab w:val="left" w:pos="142"/>
          <w:tab w:val="left" w:pos="10348"/>
        </w:tabs>
        <w:ind w:left="0" w:hanging="650"/>
        <w:rPr>
          <w:sz w:val="20"/>
          <w:szCs w:val="20"/>
        </w:rPr>
      </w:pPr>
      <w:r>
        <w:rPr>
          <w:sz w:val="20"/>
          <w:szCs w:val="20"/>
        </w:rPr>
        <w:t>Приказ</w:t>
      </w:r>
      <w:r>
        <w:rPr>
          <w:spacing w:val="1"/>
          <w:sz w:val="20"/>
          <w:szCs w:val="20"/>
        </w:rPr>
        <w:t xml:space="preserve"> </w:t>
      </w:r>
      <w:r>
        <w:rPr>
          <w:sz w:val="20"/>
          <w:szCs w:val="20"/>
        </w:rPr>
        <w:t>Минпросвещения</w:t>
      </w:r>
      <w:r>
        <w:rPr>
          <w:spacing w:val="1"/>
          <w:sz w:val="20"/>
          <w:szCs w:val="20"/>
        </w:rPr>
        <w:t xml:space="preserve"> </w:t>
      </w:r>
      <w:r>
        <w:rPr>
          <w:sz w:val="20"/>
          <w:szCs w:val="20"/>
        </w:rPr>
        <w:t>России</w:t>
      </w:r>
      <w:r>
        <w:rPr>
          <w:spacing w:val="1"/>
          <w:sz w:val="20"/>
          <w:szCs w:val="20"/>
        </w:rPr>
        <w:t xml:space="preserve"> </w:t>
      </w:r>
      <w:r>
        <w:rPr>
          <w:sz w:val="20"/>
          <w:szCs w:val="20"/>
        </w:rPr>
        <w:t>от</w:t>
      </w:r>
      <w:r>
        <w:rPr>
          <w:spacing w:val="1"/>
          <w:sz w:val="20"/>
          <w:szCs w:val="20"/>
        </w:rPr>
        <w:t xml:space="preserve"> </w:t>
      </w:r>
      <w:r>
        <w:rPr>
          <w:sz w:val="20"/>
          <w:szCs w:val="20"/>
        </w:rPr>
        <w:t>31.05.2021</w:t>
      </w:r>
      <w:r>
        <w:rPr>
          <w:spacing w:val="1"/>
          <w:sz w:val="20"/>
          <w:szCs w:val="20"/>
        </w:rPr>
        <w:t xml:space="preserve"> </w:t>
      </w:r>
      <w:r>
        <w:rPr>
          <w:sz w:val="20"/>
          <w:szCs w:val="20"/>
        </w:rPr>
        <w:t>№</w:t>
      </w:r>
      <w:r>
        <w:rPr>
          <w:spacing w:val="1"/>
          <w:sz w:val="20"/>
          <w:szCs w:val="20"/>
        </w:rPr>
        <w:t xml:space="preserve"> </w:t>
      </w:r>
      <w:r>
        <w:rPr>
          <w:sz w:val="20"/>
          <w:szCs w:val="20"/>
        </w:rPr>
        <w:t>287</w:t>
      </w:r>
      <w:r>
        <w:rPr>
          <w:spacing w:val="1"/>
          <w:sz w:val="20"/>
          <w:szCs w:val="20"/>
        </w:rPr>
        <w:t xml:space="preserve"> </w:t>
      </w:r>
      <w:r>
        <w:rPr>
          <w:sz w:val="20"/>
          <w:szCs w:val="20"/>
        </w:rPr>
        <w:t>«Об</w:t>
      </w:r>
      <w:r>
        <w:rPr>
          <w:spacing w:val="1"/>
          <w:sz w:val="20"/>
          <w:szCs w:val="20"/>
        </w:rPr>
        <w:t xml:space="preserve"> </w:t>
      </w:r>
      <w:r>
        <w:rPr>
          <w:sz w:val="20"/>
          <w:szCs w:val="20"/>
        </w:rPr>
        <w:t>утверждении</w:t>
      </w:r>
      <w:r>
        <w:rPr>
          <w:spacing w:val="1"/>
          <w:sz w:val="20"/>
          <w:szCs w:val="20"/>
        </w:rPr>
        <w:t xml:space="preserve"> </w:t>
      </w:r>
      <w:r>
        <w:rPr>
          <w:sz w:val="20"/>
          <w:szCs w:val="20"/>
        </w:rPr>
        <w:t>федерального</w:t>
      </w:r>
      <w:r>
        <w:rPr>
          <w:spacing w:val="1"/>
          <w:sz w:val="20"/>
          <w:szCs w:val="20"/>
        </w:rPr>
        <w:t xml:space="preserve"> </w:t>
      </w:r>
      <w:r>
        <w:rPr>
          <w:sz w:val="20"/>
          <w:szCs w:val="20"/>
        </w:rPr>
        <w:t>государственного</w:t>
      </w:r>
      <w:r>
        <w:rPr>
          <w:spacing w:val="1"/>
          <w:sz w:val="20"/>
          <w:szCs w:val="20"/>
        </w:rPr>
        <w:t xml:space="preserve"> </w:t>
      </w:r>
      <w:r>
        <w:rPr>
          <w:sz w:val="20"/>
          <w:szCs w:val="20"/>
        </w:rPr>
        <w:t>образовательного</w:t>
      </w:r>
      <w:r>
        <w:rPr>
          <w:spacing w:val="1"/>
          <w:sz w:val="20"/>
          <w:szCs w:val="20"/>
        </w:rPr>
        <w:t xml:space="preserve"> </w:t>
      </w:r>
      <w:r>
        <w:rPr>
          <w:sz w:val="20"/>
          <w:szCs w:val="20"/>
        </w:rPr>
        <w:t>стандарта</w:t>
      </w:r>
      <w:r>
        <w:rPr>
          <w:spacing w:val="1"/>
          <w:sz w:val="20"/>
          <w:szCs w:val="20"/>
        </w:rPr>
        <w:t xml:space="preserve"> </w:t>
      </w:r>
      <w:r>
        <w:rPr>
          <w:sz w:val="20"/>
          <w:szCs w:val="20"/>
        </w:rPr>
        <w:t>основного</w:t>
      </w:r>
      <w:r>
        <w:rPr>
          <w:spacing w:val="1"/>
          <w:sz w:val="20"/>
          <w:szCs w:val="20"/>
        </w:rPr>
        <w:t xml:space="preserve"> </w:t>
      </w:r>
      <w:r>
        <w:rPr>
          <w:sz w:val="20"/>
          <w:szCs w:val="20"/>
        </w:rPr>
        <w:t>общего</w:t>
      </w:r>
      <w:r>
        <w:rPr>
          <w:spacing w:val="-57"/>
          <w:sz w:val="20"/>
          <w:szCs w:val="20"/>
        </w:rPr>
        <w:t xml:space="preserve"> </w:t>
      </w:r>
      <w:r>
        <w:rPr>
          <w:sz w:val="20"/>
          <w:szCs w:val="20"/>
        </w:rPr>
        <w:t>образования»</w:t>
      </w:r>
      <w:r>
        <w:rPr>
          <w:spacing w:val="1"/>
          <w:sz w:val="20"/>
          <w:szCs w:val="20"/>
        </w:rPr>
        <w:t xml:space="preserve"> </w:t>
      </w:r>
      <w:r>
        <w:rPr>
          <w:sz w:val="20"/>
          <w:szCs w:val="20"/>
        </w:rPr>
        <w:t>(Зарегистрировано</w:t>
      </w:r>
      <w:r>
        <w:rPr>
          <w:spacing w:val="1"/>
          <w:sz w:val="20"/>
          <w:szCs w:val="20"/>
        </w:rPr>
        <w:t xml:space="preserve"> </w:t>
      </w:r>
      <w:r>
        <w:rPr>
          <w:sz w:val="20"/>
          <w:szCs w:val="20"/>
        </w:rPr>
        <w:t>в</w:t>
      </w:r>
      <w:r>
        <w:rPr>
          <w:spacing w:val="1"/>
          <w:sz w:val="20"/>
          <w:szCs w:val="20"/>
        </w:rPr>
        <w:t xml:space="preserve"> </w:t>
      </w:r>
      <w:r>
        <w:rPr>
          <w:sz w:val="20"/>
          <w:szCs w:val="20"/>
        </w:rPr>
        <w:t>Минюсте</w:t>
      </w:r>
      <w:r>
        <w:rPr>
          <w:spacing w:val="1"/>
          <w:sz w:val="20"/>
          <w:szCs w:val="20"/>
        </w:rPr>
        <w:t xml:space="preserve"> </w:t>
      </w:r>
      <w:r>
        <w:rPr>
          <w:sz w:val="20"/>
          <w:szCs w:val="20"/>
        </w:rPr>
        <w:t>России</w:t>
      </w:r>
      <w:r>
        <w:rPr>
          <w:spacing w:val="1"/>
          <w:sz w:val="20"/>
          <w:szCs w:val="20"/>
        </w:rPr>
        <w:t xml:space="preserve"> </w:t>
      </w:r>
      <w:r>
        <w:rPr>
          <w:sz w:val="20"/>
          <w:szCs w:val="20"/>
        </w:rPr>
        <w:t>05.07.2021</w:t>
      </w:r>
      <w:r>
        <w:rPr>
          <w:spacing w:val="1"/>
          <w:sz w:val="20"/>
          <w:szCs w:val="20"/>
        </w:rPr>
        <w:t xml:space="preserve"> </w:t>
      </w:r>
      <w:r>
        <w:rPr>
          <w:sz w:val="20"/>
          <w:szCs w:val="20"/>
        </w:rPr>
        <w:t>№</w:t>
      </w:r>
      <w:r>
        <w:rPr>
          <w:spacing w:val="1"/>
          <w:sz w:val="20"/>
          <w:szCs w:val="20"/>
        </w:rPr>
        <w:t xml:space="preserve"> </w:t>
      </w:r>
      <w:r>
        <w:rPr>
          <w:sz w:val="20"/>
          <w:szCs w:val="20"/>
        </w:rPr>
        <w:t>64101)</w:t>
      </w:r>
      <w:r>
        <w:rPr>
          <w:spacing w:val="1"/>
          <w:sz w:val="20"/>
          <w:szCs w:val="20"/>
        </w:rPr>
        <w:t xml:space="preserve"> </w:t>
      </w:r>
      <w:r>
        <w:rPr>
          <w:sz w:val="20"/>
          <w:szCs w:val="20"/>
        </w:rPr>
        <w:t>-</w:t>
      </w:r>
      <w:r>
        <w:rPr>
          <w:spacing w:val="1"/>
          <w:sz w:val="20"/>
          <w:szCs w:val="20"/>
        </w:rPr>
        <w:t xml:space="preserve"> </w:t>
      </w:r>
      <w:r>
        <w:fldChar w:fldCharType="begin"/>
      </w:r>
      <w:r>
        <w:instrText xml:space="preserve"> HYPERLINK "http://www.consultant.ru/document/cons_doc_LAW_389560/" \h </w:instrText>
      </w:r>
      <w:r>
        <w:fldChar w:fldCharType="separate"/>
      </w:r>
      <w:r>
        <w:rPr>
          <w:sz w:val="20"/>
          <w:szCs w:val="20"/>
          <w:u w:val="single" w:color="0000FF"/>
        </w:rPr>
        <w:t>http://www.consultant.ru/document/cons_doc_LAW_389560/</w:t>
      </w:r>
      <w:r>
        <w:rPr>
          <w:sz w:val="20"/>
          <w:szCs w:val="20"/>
          <w:u w:val="single" w:color="0000FF"/>
        </w:rPr>
        <w:fldChar w:fldCharType="end"/>
      </w:r>
      <w:r>
        <w:rPr>
          <w:sz w:val="20"/>
          <w:szCs w:val="20"/>
          <w:u w:val="single" w:color="0000FF"/>
        </w:rPr>
        <w:t>;</w:t>
      </w:r>
    </w:p>
    <w:p>
      <w:pPr>
        <w:pStyle w:val="64"/>
        <w:numPr>
          <w:ilvl w:val="0"/>
          <w:numId w:val="157"/>
        </w:numPr>
        <w:tabs>
          <w:tab w:val="left" w:pos="142"/>
          <w:tab w:val="left" w:pos="10348"/>
        </w:tabs>
        <w:ind w:left="0" w:hanging="650"/>
        <w:rPr>
          <w:sz w:val="20"/>
          <w:szCs w:val="20"/>
        </w:rPr>
      </w:pPr>
      <w:r>
        <w:rPr>
          <w:sz w:val="20"/>
          <w:szCs w:val="20"/>
        </w:rPr>
        <w:t>Письмо</w:t>
      </w:r>
      <w:r>
        <w:rPr>
          <w:spacing w:val="-2"/>
          <w:sz w:val="20"/>
          <w:szCs w:val="20"/>
        </w:rPr>
        <w:t xml:space="preserve"> </w:t>
      </w:r>
      <w:r>
        <w:rPr>
          <w:sz w:val="20"/>
          <w:szCs w:val="20"/>
        </w:rPr>
        <w:t>Министерства</w:t>
      </w:r>
      <w:r>
        <w:rPr>
          <w:spacing w:val="-3"/>
          <w:sz w:val="20"/>
          <w:szCs w:val="20"/>
        </w:rPr>
        <w:t xml:space="preserve"> </w:t>
      </w:r>
      <w:r>
        <w:rPr>
          <w:sz w:val="20"/>
          <w:szCs w:val="20"/>
        </w:rPr>
        <w:t>просвещения</w:t>
      </w:r>
      <w:r>
        <w:rPr>
          <w:spacing w:val="54"/>
          <w:sz w:val="20"/>
          <w:szCs w:val="20"/>
        </w:rPr>
        <w:t xml:space="preserve"> </w:t>
      </w:r>
      <w:r>
        <w:rPr>
          <w:sz w:val="20"/>
          <w:szCs w:val="20"/>
        </w:rPr>
        <w:t>Российской</w:t>
      </w:r>
      <w:r>
        <w:rPr>
          <w:spacing w:val="53"/>
          <w:sz w:val="20"/>
          <w:szCs w:val="20"/>
        </w:rPr>
        <w:t xml:space="preserve"> </w:t>
      </w:r>
      <w:r>
        <w:rPr>
          <w:sz w:val="20"/>
          <w:szCs w:val="20"/>
        </w:rPr>
        <w:t>Федерации</w:t>
      </w:r>
      <w:r>
        <w:rPr>
          <w:spacing w:val="56"/>
          <w:sz w:val="20"/>
          <w:szCs w:val="20"/>
        </w:rPr>
        <w:t xml:space="preserve"> </w:t>
      </w:r>
      <w:r>
        <w:rPr>
          <w:sz w:val="20"/>
          <w:szCs w:val="20"/>
        </w:rPr>
        <w:t>от</w:t>
      </w:r>
      <w:r>
        <w:rPr>
          <w:spacing w:val="52"/>
          <w:sz w:val="20"/>
          <w:szCs w:val="20"/>
        </w:rPr>
        <w:t xml:space="preserve"> </w:t>
      </w:r>
      <w:r>
        <w:rPr>
          <w:sz w:val="20"/>
          <w:szCs w:val="20"/>
        </w:rPr>
        <w:t>05.07.2022г.</w:t>
      </w:r>
    </w:p>
    <w:p>
      <w:pPr>
        <w:pStyle w:val="33"/>
        <w:tabs>
          <w:tab w:val="left" w:pos="142"/>
          <w:tab w:val="left" w:pos="10348"/>
        </w:tabs>
        <w:ind w:hanging="650"/>
      </w:pPr>
      <w:r>
        <w:t>№ТВ–1290/03</w:t>
      </w:r>
      <w:r>
        <w:rPr>
          <w:spacing w:val="1"/>
        </w:rPr>
        <w:t xml:space="preserve"> </w:t>
      </w:r>
      <w:r>
        <w:t>«О</w:t>
      </w:r>
      <w:r>
        <w:rPr>
          <w:spacing w:val="1"/>
        </w:rPr>
        <w:t xml:space="preserve"> </w:t>
      </w:r>
      <w:r>
        <w:t>направлении</w:t>
      </w:r>
      <w:r>
        <w:rPr>
          <w:spacing w:val="1"/>
        </w:rPr>
        <w:t xml:space="preserve"> </w:t>
      </w:r>
      <w:r>
        <w:t>методических</w:t>
      </w:r>
      <w:r>
        <w:rPr>
          <w:spacing w:val="1"/>
        </w:rPr>
        <w:t xml:space="preserve"> </w:t>
      </w:r>
      <w:r>
        <w:t>рекомендаций»</w:t>
      </w:r>
      <w:r>
        <w:rPr>
          <w:spacing w:val="1"/>
        </w:rPr>
        <w:t xml:space="preserve"> </w:t>
      </w:r>
      <w:r>
        <w:t>(Информационно-</w:t>
      </w:r>
      <w:r>
        <w:rPr>
          <w:spacing w:val="1"/>
        </w:rPr>
        <w:t xml:space="preserve"> </w:t>
      </w:r>
      <w:r>
        <w:t>методическое письмо об организации внеурочной деятельности в рамках реализации</w:t>
      </w:r>
      <w:r>
        <w:rPr>
          <w:spacing w:val="1"/>
        </w:rPr>
        <w:t xml:space="preserve"> </w:t>
      </w:r>
      <w:r>
        <w:t>обновленных федеральных государственных образовательных стандартов начального</w:t>
      </w:r>
      <w:r>
        <w:rPr>
          <w:spacing w:val="1"/>
        </w:rPr>
        <w:t xml:space="preserve"> </w:t>
      </w:r>
      <w:r>
        <w:t>общего</w:t>
      </w:r>
      <w:r>
        <w:rPr>
          <w:spacing w:val="-4"/>
        </w:rPr>
        <w:t xml:space="preserve"> </w:t>
      </w:r>
      <w:r>
        <w:t>и</w:t>
      </w:r>
      <w:r>
        <w:rPr>
          <w:spacing w:val="-2"/>
        </w:rPr>
        <w:t xml:space="preserve"> </w:t>
      </w:r>
      <w:r>
        <w:t>основного</w:t>
      </w:r>
      <w:r>
        <w:rPr>
          <w:spacing w:val="-2"/>
        </w:rPr>
        <w:t xml:space="preserve"> </w:t>
      </w:r>
      <w:r>
        <w:t>общего</w:t>
      </w:r>
      <w:r>
        <w:rPr>
          <w:spacing w:val="-1"/>
        </w:rPr>
        <w:t xml:space="preserve"> </w:t>
      </w:r>
      <w:r>
        <w:t>образования);</w:t>
      </w:r>
    </w:p>
    <w:p>
      <w:pPr>
        <w:pStyle w:val="64"/>
        <w:numPr>
          <w:ilvl w:val="0"/>
          <w:numId w:val="157"/>
        </w:numPr>
        <w:tabs>
          <w:tab w:val="left" w:pos="142"/>
          <w:tab w:val="left" w:pos="10348"/>
        </w:tabs>
        <w:ind w:left="0" w:hanging="650"/>
        <w:rPr>
          <w:sz w:val="20"/>
          <w:szCs w:val="20"/>
        </w:rPr>
      </w:pPr>
      <w:r>
        <w:rPr>
          <w:sz w:val="20"/>
          <w:szCs w:val="20"/>
        </w:rPr>
        <w:t>Письмо Минпросвещения России от 17.06.2022 г. № 03-871 «Об организации</w:t>
      </w:r>
      <w:r>
        <w:rPr>
          <w:spacing w:val="1"/>
          <w:sz w:val="20"/>
          <w:szCs w:val="20"/>
        </w:rPr>
        <w:t xml:space="preserve"> </w:t>
      </w:r>
      <w:r>
        <w:rPr>
          <w:sz w:val="20"/>
          <w:szCs w:val="20"/>
        </w:rPr>
        <w:t>занятий</w:t>
      </w:r>
      <w:r>
        <w:rPr>
          <w:spacing w:val="4"/>
          <w:sz w:val="20"/>
          <w:szCs w:val="20"/>
        </w:rPr>
        <w:t xml:space="preserve"> </w:t>
      </w:r>
      <w:r>
        <w:rPr>
          <w:sz w:val="20"/>
          <w:szCs w:val="20"/>
        </w:rPr>
        <w:t>«Разговоры</w:t>
      </w:r>
      <w:r>
        <w:rPr>
          <w:spacing w:val="-3"/>
          <w:sz w:val="20"/>
          <w:szCs w:val="20"/>
        </w:rPr>
        <w:t xml:space="preserve"> </w:t>
      </w:r>
      <w:r>
        <w:rPr>
          <w:sz w:val="20"/>
          <w:szCs w:val="20"/>
        </w:rPr>
        <w:t>о</w:t>
      </w:r>
      <w:r>
        <w:rPr>
          <w:spacing w:val="2"/>
          <w:sz w:val="20"/>
          <w:szCs w:val="20"/>
        </w:rPr>
        <w:t xml:space="preserve"> </w:t>
      </w:r>
      <w:r>
        <w:rPr>
          <w:sz w:val="20"/>
          <w:szCs w:val="20"/>
        </w:rPr>
        <w:t>важном»;</w:t>
      </w:r>
    </w:p>
    <w:p>
      <w:pPr>
        <w:pStyle w:val="64"/>
        <w:numPr>
          <w:ilvl w:val="0"/>
          <w:numId w:val="157"/>
        </w:numPr>
        <w:tabs>
          <w:tab w:val="left" w:pos="142"/>
          <w:tab w:val="left" w:pos="10348"/>
        </w:tabs>
        <w:ind w:left="0" w:hanging="650"/>
        <w:rPr>
          <w:sz w:val="20"/>
          <w:szCs w:val="20"/>
        </w:rPr>
      </w:pPr>
      <w:r>
        <w:rPr>
          <w:sz w:val="20"/>
          <w:szCs w:val="20"/>
        </w:rPr>
        <w:t>Методические рекомендации по формированию функциональной грамотности</w:t>
      </w:r>
      <w:r>
        <w:rPr>
          <w:spacing w:val="1"/>
          <w:sz w:val="20"/>
          <w:szCs w:val="20"/>
        </w:rPr>
        <w:t xml:space="preserve"> </w:t>
      </w:r>
      <w:r>
        <w:rPr>
          <w:sz w:val="20"/>
          <w:szCs w:val="20"/>
        </w:rPr>
        <w:t>обучающихся</w:t>
      </w:r>
      <w:r>
        <w:rPr>
          <w:spacing w:val="2"/>
          <w:sz w:val="20"/>
          <w:szCs w:val="20"/>
        </w:rPr>
        <w:t xml:space="preserve"> </w:t>
      </w:r>
      <w:r>
        <w:rPr>
          <w:sz w:val="20"/>
          <w:szCs w:val="20"/>
        </w:rPr>
        <w:t>–</w:t>
      </w:r>
      <w:r>
        <w:rPr>
          <w:spacing w:val="12"/>
          <w:sz w:val="20"/>
          <w:szCs w:val="20"/>
        </w:rPr>
        <w:t xml:space="preserve"> </w:t>
      </w:r>
      <w:r>
        <w:fldChar w:fldCharType="begin"/>
      </w:r>
      <w:r>
        <w:instrText xml:space="preserve"> HYPERLINK "http://skiv.instrao.ru/bank-zadaniy/" \h </w:instrText>
      </w:r>
      <w:r>
        <w:fldChar w:fldCharType="separate"/>
      </w:r>
      <w:r>
        <w:rPr>
          <w:sz w:val="20"/>
          <w:szCs w:val="20"/>
          <w:u w:val="single" w:color="0000FF"/>
        </w:rPr>
        <w:t>http://skiv.instrao.ru/bank-zadaniy/</w:t>
      </w:r>
      <w:r>
        <w:rPr>
          <w:sz w:val="20"/>
          <w:szCs w:val="20"/>
          <w:u w:val="single" w:color="0000FF"/>
        </w:rPr>
        <w:fldChar w:fldCharType="end"/>
      </w:r>
      <w:r>
        <w:rPr>
          <w:sz w:val="20"/>
          <w:szCs w:val="20"/>
          <w:u w:val="single" w:color="0000FF"/>
        </w:rPr>
        <w:t>;</w:t>
      </w:r>
    </w:p>
    <w:p>
      <w:pPr>
        <w:pStyle w:val="64"/>
        <w:numPr>
          <w:ilvl w:val="0"/>
          <w:numId w:val="157"/>
        </w:numPr>
        <w:tabs>
          <w:tab w:val="left" w:pos="142"/>
          <w:tab w:val="left" w:pos="10348"/>
        </w:tabs>
        <w:ind w:left="0" w:hanging="650"/>
        <w:rPr>
          <w:sz w:val="20"/>
          <w:szCs w:val="20"/>
        </w:rPr>
      </w:pPr>
      <w:r>
        <w:rPr>
          <w:sz w:val="20"/>
          <w:szCs w:val="20"/>
        </w:rPr>
        <w:t>Санитарные</w:t>
      </w:r>
      <w:r>
        <w:rPr>
          <w:spacing w:val="1"/>
          <w:sz w:val="20"/>
          <w:szCs w:val="20"/>
        </w:rPr>
        <w:t xml:space="preserve"> </w:t>
      </w:r>
      <w:r>
        <w:rPr>
          <w:sz w:val="20"/>
          <w:szCs w:val="20"/>
        </w:rPr>
        <w:t>правила</w:t>
      </w:r>
      <w:r>
        <w:rPr>
          <w:spacing w:val="1"/>
          <w:sz w:val="20"/>
          <w:szCs w:val="20"/>
        </w:rPr>
        <w:t xml:space="preserve"> </w:t>
      </w:r>
      <w:r>
        <w:rPr>
          <w:sz w:val="20"/>
          <w:szCs w:val="20"/>
        </w:rPr>
        <w:t>СП</w:t>
      </w:r>
      <w:r>
        <w:rPr>
          <w:spacing w:val="1"/>
          <w:sz w:val="20"/>
          <w:szCs w:val="20"/>
        </w:rPr>
        <w:t xml:space="preserve"> </w:t>
      </w:r>
      <w:r>
        <w:rPr>
          <w:sz w:val="20"/>
          <w:szCs w:val="20"/>
        </w:rPr>
        <w:t>2.4.3648-20</w:t>
      </w:r>
      <w:r>
        <w:rPr>
          <w:spacing w:val="1"/>
          <w:sz w:val="20"/>
          <w:szCs w:val="20"/>
        </w:rPr>
        <w:t xml:space="preserve"> </w:t>
      </w:r>
      <w:r>
        <w:rPr>
          <w:sz w:val="20"/>
          <w:szCs w:val="20"/>
        </w:rPr>
        <w:t>«Санитарно-эпидемиологические</w:t>
      </w:r>
      <w:r>
        <w:rPr>
          <w:spacing w:val="1"/>
          <w:sz w:val="20"/>
          <w:szCs w:val="20"/>
        </w:rPr>
        <w:t xml:space="preserve"> </w:t>
      </w:r>
      <w:r>
        <w:rPr>
          <w:sz w:val="20"/>
          <w:szCs w:val="20"/>
        </w:rPr>
        <w:t>требования к организациям воспитания и обучения, отдыха и оздоровления детей и</w:t>
      </w:r>
      <w:r>
        <w:rPr>
          <w:spacing w:val="1"/>
          <w:sz w:val="20"/>
          <w:szCs w:val="20"/>
        </w:rPr>
        <w:t xml:space="preserve"> </w:t>
      </w:r>
      <w:r>
        <w:rPr>
          <w:sz w:val="20"/>
          <w:szCs w:val="20"/>
        </w:rPr>
        <w:t>молодежи»,</w:t>
      </w:r>
      <w:r>
        <w:rPr>
          <w:spacing w:val="1"/>
          <w:sz w:val="20"/>
          <w:szCs w:val="20"/>
        </w:rPr>
        <w:t xml:space="preserve"> </w:t>
      </w:r>
      <w:r>
        <w:rPr>
          <w:sz w:val="20"/>
          <w:szCs w:val="20"/>
        </w:rPr>
        <w:t>утвержденных</w:t>
      </w:r>
      <w:r>
        <w:rPr>
          <w:spacing w:val="1"/>
          <w:sz w:val="20"/>
          <w:szCs w:val="20"/>
        </w:rPr>
        <w:t xml:space="preserve"> </w:t>
      </w:r>
      <w:r>
        <w:rPr>
          <w:sz w:val="20"/>
          <w:szCs w:val="20"/>
        </w:rPr>
        <w:t>постановлением</w:t>
      </w:r>
      <w:r>
        <w:rPr>
          <w:spacing w:val="1"/>
          <w:sz w:val="20"/>
          <w:szCs w:val="20"/>
        </w:rPr>
        <w:t xml:space="preserve"> </w:t>
      </w:r>
      <w:r>
        <w:rPr>
          <w:sz w:val="20"/>
          <w:szCs w:val="20"/>
        </w:rPr>
        <w:t>Главного</w:t>
      </w:r>
      <w:r>
        <w:rPr>
          <w:spacing w:val="1"/>
          <w:sz w:val="20"/>
          <w:szCs w:val="20"/>
        </w:rPr>
        <w:t xml:space="preserve"> </w:t>
      </w:r>
      <w:r>
        <w:rPr>
          <w:sz w:val="20"/>
          <w:szCs w:val="20"/>
        </w:rPr>
        <w:t>государственного</w:t>
      </w:r>
      <w:r>
        <w:rPr>
          <w:spacing w:val="1"/>
          <w:sz w:val="20"/>
          <w:szCs w:val="20"/>
        </w:rPr>
        <w:t xml:space="preserve"> </w:t>
      </w:r>
      <w:r>
        <w:rPr>
          <w:sz w:val="20"/>
          <w:szCs w:val="20"/>
        </w:rPr>
        <w:t>санитарного</w:t>
      </w:r>
      <w:r>
        <w:rPr>
          <w:spacing w:val="1"/>
          <w:sz w:val="20"/>
          <w:szCs w:val="20"/>
        </w:rPr>
        <w:t xml:space="preserve"> </w:t>
      </w:r>
      <w:r>
        <w:rPr>
          <w:sz w:val="20"/>
          <w:szCs w:val="20"/>
        </w:rPr>
        <w:t>врача Российской Федерации</w:t>
      </w:r>
      <w:r>
        <w:rPr>
          <w:spacing w:val="-1"/>
          <w:sz w:val="20"/>
          <w:szCs w:val="20"/>
        </w:rPr>
        <w:t xml:space="preserve"> </w:t>
      </w:r>
      <w:r>
        <w:rPr>
          <w:sz w:val="20"/>
          <w:szCs w:val="20"/>
        </w:rPr>
        <w:t>от</w:t>
      </w:r>
      <w:r>
        <w:rPr>
          <w:spacing w:val="-1"/>
          <w:sz w:val="20"/>
          <w:szCs w:val="20"/>
        </w:rPr>
        <w:t xml:space="preserve"> </w:t>
      </w:r>
      <w:r>
        <w:rPr>
          <w:sz w:val="20"/>
          <w:szCs w:val="20"/>
        </w:rPr>
        <w:t>28.09.2020</w:t>
      </w:r>
      <w:r>
        <w:rPr>
          <w:spacing w:val="-5"/>
          <w:sz w:val="20"/>
          <w:szCs w:val="20"/>
        </w:rPr>
        <w:t xml:space="preserve"> </w:t>
      </w:r>
      <w:r>
        <w:rPr>
          <w:sz w:val="20"/>
          <w:szCs w:val="20"/>
        </w:rPr>
        <w:t>№</w:t>
      </w:r>
      <w:r>
        <w:rPr>
          <w:spacing w:val="-4"/>
          <w:sz w:val="20"/>
          <w:szCs w:val="20"/>
        </w:rPr>
        <w:t xml:space="preserve"> </w:t>
      </w:r>
      <w:r>
        <w:rPr>
          <w:sz w:val="20"/>
          <w:szCs w:val="20"/>
        </w:rPr>
        <w:t>28</w:t>
      </w:r>
      <w:r>
        <w:rPr>
          <w:spacing w:val="-1"/>
          <w:sz w:val="20"/>
          <w:szCs w:val="20"/>
        </w:rPr>
        <w:t xml:space="preserve"> </w:t>
      </w:r>
      <w:r>
        <w:rPr>
          <w:sz w:val="20"/>
          <w:szCs w:val="20"/>
        </w:rPr>
        <w:t>(далее</w:t>
      </w:r>
      <w:r>
        <w:rPr>
          <w:spacing w:val="-1"/>
          <w:sz w:val="20"/>
          <w:szCs w:val="20"/>
        </w:rPr>
        <w:t xml:space="preserve"> </w:t>
      </w:r>
      <w:r>
        <w:rPr>
          <w:sz w:val="20"/>
          <w:szCs w:val="20"/>
        </w:rPr>
        <w:t>–</w:t>
      </w:r>
      <w:r>
        <w:rPr>
          <w:spacing w:val="2"/>
          <w:sz w:val="20"/>
          <w:szCs w:val="20"/>
        </w:rPr>
        <w:t xml:space="preserve"> </w:t>
      </w:r>
      <w:r>
        <w:rPr>
          <w:sz w:val="20"/>
          <w:szCs w:val="20"/>
        </w:rPr>
        <w:t>СП</w:t>
      </w:r>
      <w:r>
        <w:rPr>
          <w:spacing w:val="-2"/>
          <w:sz w:val="20"/>
          <w:szCs w:val="20"/>
        </w:rPr>
        <w:t xml:space="preserve"> </w:t>
      </w:r>
      <w:r>
        <w:rPr>
          <w:sz w:val="20"/>
          <w:szCs w:val="20"/>
        </w:rPr>
        <w:t>2.4.3648-20);</w:t>
      </w:r>
    </w:p>
    <w:p>
      <w:pPr>
        <w:pStyle w:val="64"/>
        <w:numPr>
          <w:ilvl w:val="0"/>
          <w:numId w:val="157"/>
        </w:numPr>
        <w:tabs>
          <w:tab w:val="left" w:pos="142"/>
          <w:tab w:val="left" w:pos="10348"/>
        </w:tabs>
        <w:ind w:left="0" w:hanging="650"/>
        <w:rPr>
          <w:sz w:val="20"/>
          <w:szCs w:val="20"/>
        </w:rPr>
      </w:pPr>
      <w:r>
        <w:rPr>
          <w:sz w:val="20"/>
          <w:szCs w:val="20"/>
        </w:rPr>
        <w:t>Санитарные правила и нормы СанПиН 1.2.3685-21 «Гигиенические нормативы</w:t>
      </w:r>
      <w:r>
        <w:rPr>
          <w:spacing w:val="1"/>
          <w:sz w:val="20"/>
          <w:szCs w:val="20"/>
        </w:rPr>
        <w:t xml:space="preserve"> </w:t>
      </w:r>
      <w:r>
        <w:rPr>
          <w:sz w:val="20"/>
          <w:szCs w:val="20"/>
        </w:rPr>
        <w:t>и требования к обеспечению безопасности и (или) безвредности для человека факторов</w:t>
      </w:r>
      <w:r>
        <w:rPr>
          <w:spacing w:val="1"/>
          <w:sz w:val="20"/>
          <w:szCs w:val="20"/>
        </w:rPr>
        <w:t xml:space="preserve"> </w:t>
      </w:r>
      <w:r>
        <w:rPr>
          <w:sz w:val="20"/>
          <w:szCs w:val="20"/>
        </w:rPr>
        <w:t>среды</w:t>
      </w:r>
      <w:r>
        <w:rPr>
          <w:spacing w:val="1"/>
          <w:sz w:val="20"/>
          <w:szCs w:val="20"/>
        </w:rPr>
        <w:t xml:space="preserve"> </w:t>
      </w:r>
      <w:r>
        <w:rPr>
          <w:sz w:val="20"/>
          <w:szCs w:val="20"/>
        </w:rPr>
        <w:t>обитания»,</w:t>
      </w:r>
      <w:r>
        <w:rPr>
          <w:spacing w:val="1"/>
          <w:sz w:val="20"/>
          <w:szCs w:val="20"/>
        </w:rPr>
        <w:t xml:space="preserve"> </w:t>
      </w:r>
      <w:r>
        <w:rPr>
          <w:sz w:val="20"/>
          <w:szCs w:val="20"/>
        </w:rPr>
        <w:t>утвержденных</w:t>
      </w:r>
      <w:r>
        <w:rPr>
          <w:spacing w:val="1"/>
          <w:sz w:val="20"/>
          <w:szCs w:val="20"/>
        </w:rPr>
        <w:t xml:space="preserve"> </w:t>
      </w:r>
      <w:r>
        <w:rPr>
          <w:sz w:val="20"/>
          <w:szCs w:val="20"/>
        </w:rPr>
        <w:t>постановлением</w:t>
      </w:r>
      <w:r>
        <w:rPr>
          <w:spacing w:val="1"/>
          <w:sz w:val="20"/>
          <w:szCs w:val="20"/>
        </w:rPr>
        <w:t xml:space="preserve"> </w:t>
      </w:r>
      <w:r>
        <w:rPr>
          <w:sz w:val="20"/>
          <w:szCs w:val="20"/>
        </w:rPr>
        <w:t>Главного</w:t>
      </w:r>
      <w:r>
        <w:rPr>
          <w:spacing w:val="1"/>
          <w:sz w:val="20"/>
          <w:szCs w:val="20"/>
        </w:rPr>
        <w:t xml:space="preserve"> </w:t>
      </w:r>
      <w:r>
        <w:rPr>
          <w:sz w:val="20"/>
          <w:szCs w:val="20"/>
        </w:rPr>
        <w:t>государственного</w:t>
      </w:r>
      <w:r>
        <w:rPr>
          <w:spacing w:val="1"/>
          <w:sz w:val="20"/>
          <w:szCs w:val="20"/>
        </w:rPr>
        <w:t xml:space="preserve"> </w:t>
      </w:r>
      <w:r>
        <w:rPr>
          <w:sz w:val="20"/>
          <w:szCs w:val="20"/>
        </w:rPr>
        <w:t>санитарного врача Российской Федерации от 28.01.2021 № 2 (далее – СанПиН 1.2.3685-</w:t>
      </w:r>
      <w:r>
        <w:rPr>
          <w:spacing w:val="-57"/>
          <w:sz w:val="20"/>
          <w:szCs w:val="20"/>
        </w:rPr>
        <w:t xml:space="preserve"> </w:t>
      </w:r>
      <w:r>
        <w:rPr>
          <w:sz w:val="20"/>
          <w:szCs w:val="20"/>
        </w:rPr>
        <w:t>21).</w:t>
      </w:r>
    </w:p>
    <w:p>
      <w:pPr>
        <w:pStyle w:val="33"/>
        <w:tabs>
          <w:tab w:val="left" w:pos="142"/>
          <w:tab w:val="left" w:pos="10348"/>
        </w:tabs>
        <w:ind w:hanging="650"/>
      </w:pPr>
    </w:p>
    <w:p>
      <w:pPr>
        <w:pStyle w:val="33"/>
        <w:tabs>
          <w:tab w:val="left" w:pos="142"/>
          <w:tab w:val="left" w:pos="10348"/>
        </w:tabs>
        <w:ind w:hanging="650"/>
      </w:pPr>
      <w:r>
        <w:t>План</w:t>
      </w:r>
      <w:r>
        <w:rPr>
          <w:spacing w:val="1"/>
        </w:rPr>
        <w:t xml:space="preserve"> </w:t>
      </w:r>
      <w:r>
        <w:t>внеурочной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является</w:t>
      </w:r>
      <w:r>
        <w:rPr>
          <w:spacing w:val="1"/>
        </w:rPr>
        <w:t xml:space="preserve"> </w:t>
      </w:r>
      <w:r>
        <w:t>обязательной частью организационного раздела основной образовательной программы,</w:t>
      </w:r>
      <w:r>
        <w:rPr>
          <w:spacing w:val="1"/>
        </w:rPr>
        <w:t xml:space="preserve"> </w:t>
      </w:r>
      <w:r>
        <w:t>а</w:t>
      </w:r>
      <w:r>
        <w:rPr>
          <w:spacing w:val="1"/>
        </w:rPr>
        <w:t xml:space="preserve"> </w:t>
      </w:r>
      <w:r>
        <w:t>рабочие</w:t>
      </w:r>
      <w:r>
        <w:rPr>
          <w:spacing w:val="1"/>
        </w:rPr>
        <w:t xml:space="preserve"> </w:t>
      </w:r>
      <w:r>
        <w:t>программы</w:t>
      </w:r>
      <w:r>
        <w:rPr>
          <w:spacing w:val="1"/>
        </w:rPr>
        <w:t xml:space="preserve"> </w:t>
      </w:r>
      <w:r>
        <w:t>внеурочной</w:t>
      </w:r>
      <w:r>
        <w:rPr>
          <w:spacing w:val="1"/>
        </w:rPr>
        <w:t xml:space="preserve"> </w:t>
      </w:r>
      <w:r>
        <w:t>деятельности</w:t>
      </w:r>
      <w:r>
        <w:rPr>
          <w:spacing w:val="1"/>
        </w:rPr>
        <w:t xml:space="preserve"> </w:t>
      </w:r>
      <w:r>
        <w:t>являются</w:t>
      </w:r>
      <w:r>
        <w:rPr>
          <w:spacing w:val="1"/>
        </w:rPr>
        <w:t xml:space="preserve"> </w:t>
      </w:r>
      <w:r>
        <w:t>обязательной</w:t>
      </w:r>
      <w:r>
        <w:rPr>
          <w:spacing w:val="1"/>
        </w:rPr>
        <w:t xml:space="preserve"> </w:t>
      </w:r>
      <w:r>
        <w:t>частью</w:t>
      </w:r>
      <w:r>
        <w:rPr>
          <w:spacing w:val="1"/>
        </w:rPr>
        <w:t xml:space="preserve"> </w:t>
      </w:r>
      <w:r>
        <w:t>содержательного раздела</w:t>
      </w:r>
      <w:r>
        <w:rPr>
          <w:spacing w:val="-1"/>
        </w:rPr>
        <w:t xml:space="preserve"> </w:t>
      </w:r>
      <w:r>
        <w:t>основной</w:t>
      </w:r>
      <w:r>
        <w:rPr>
          <w:spacing w:val="-2"/>
        </w:rPr>
        <w:t xml:space="preserve"> </w:t>
      </w:r>
      <w:r>
        <w:t>образовательной</w:t>
      </w:r>
      <w:r>
        <w:rPr>
          <w:spacing w:val="-2"/>
        </w:rPr>
        <w:t xml:space="preserve"> </w:t>
      </w:r>
      <w:r>
        <w:t>программы.</w:t>
      </w:r>
    </w:p>
    <w:p>
      <w:pPr>
        <w:pStyle w:val="33"/>
        <w:tabs>
          <w:tab w:val="left" w:pos="142"/>
          <w:tab w:val="left" w:pos="10348"/>
        </w:tabs>
        <w:ind w:hanging="650"/>
      </w:pPr>
      <w:r>
        <w:t>В</w:t>
      </w:r>
      <w:r>
        <w:rPr>
          <w:spacing w:val="1"/>
        </w:rPr>
        <w:t xml:space="preserve"> </w:t>
      </w:r>
      <w:r>
        <w:t>целях</w:t>
      </w:r>
      <w:r>
        <w:rPr>
          <w:spacing w:val="1"/>
        </w:rPr>
        <w:t xml:space="preserve"> </w:t>
      </w:r>
      <w:r>
        <w:t>реализации</w:t>
      </w:r>
      <w:r>
        <w:rPr>
          <w:spacing w:val="1"/>
        </w:rPr>
        <w:t xml:space="preserve"> </w:t>
      </w:r>
      <w:r>
        <w:t>плана</w:t>
      </w:r>
      <w:r>
        <w:rPr>
          <w:spacing w:val="1"/>
        </w:rPr>
        <w:t xml:space="preserve"> </w:t>
      </w:r>
      <w:r>
        <w:t>внеурочной</w:t>
      </w:r>
      <w:r>
        <w:rPr>
          <w:spacing w:val="1"/>
        </w:rPr>
        <w:t xml:space="preserve"> </w:t>
      </w:r>
      <w:r>
        <w:t>деятельности</w:t>
      </w:r>
      <w:r>
        <w:rPr>
          <w:spacing w:val="1"/>
        </w:rPr>
        <w:t xml:space="preserve"> </w:t>
      </w:r>
      <w:r>
        <w:t>образовательной</w:t>
      </w:r>
      <w:r>
        <w:rPr>
          <w:spacing w:val="1"/>
        </w:rPr>
        <w:t xml:space="preserve"> </w:t>
      </w:r>
      <w:r>
        <w:t>организацией</w:t>
      </w:r>
      <w:r>
        <w:rPr>
          <w:spacing w:val="-10"/>
        </w:rPr>
        <w:t xml:space="preserve"> </w:t>
      </w:r>
      <w:r>
        <w:t>может</w:t>
      </w:r>
      <w:r>
        <w:rPr>
          <w:spacing w:val="-6"/>
        </w:rPr>
        <w:t xml:space="preserve"> </w:t>
      </w:r>
      <w:r>
        <w:t>предусматриваться</w:t>
      </w:r>
      <w:r>
        <w:rPr>
          <w:spacing w:val="-5"/>
        </w:rPr>
        <w:t xml:space="preserve"> </w:t>
      </w:r>
      <w:r>
        <w:t>использование</w:t>
      </w:r>
      <w:r>
        <w:rPr>
          <w:spacing w:val="-6"/>
        </w:rPr>
        <w:t xml:space="preserve"> </w:t>
      </w:r>
      <w:r>
        <w:t>ресурсов</w:t>
      </w:r>
      <w:r>
        <w:rPr>
          <w:spacing w:val="-4"/>
        </w:rPr>
        <w:t xml:space="preserve"> </w:t>
      </w:r>
      <w:r>
        <w:t>других</w:t>
      </w:r>
      <w:r>
        <w:rPr>
          <w:spacing w:val="-8"/>
        </w:rPr>
        <w:t xml:space="preserve"> </w:t>
      </w:r>
      <w:r>
        <w:t>организаций</w:t>
      </w:r>
      <w:r>
        <w:rPr>
          <w:spacing w:val="-10"/>
        </w:rPr>
        <w:t xml:space="preserve"> </w:t>
      </w:r>
      <w:r>
        <w:t>(в том</w:t>
      </w:r>
      <w:r>
        <w:rPr>
          <w:spacing w:val="1"/>
        </w:rPr>
        <w:t xml:space="preserve"> </w:t>
      </w:r>
      <w:r>
        <w:t>числе</w:t>
      </w:r>
      <w:r>
        <w:rPr>
          <w:spacing w:val="1"/>
        </w:rPr>
        <w:t xml:space="preserve"> </w:t>
      </w:r>
      <w:r>
        <w:t>в</w:t>
      </w:r>
      <w:r>
        <w:rPr>
          <w:spacing w:val="1"/>
        </w:rPr>
        <w:t xml:space="preserve"> </w:t>
      </w:r>
      <w:r>
        <w:t>сетевой</w:t>
      </w:r>
      <w:r>
        <w:rPr>
          <w:spacing w:val="1"/>
        </w:rPr>
        <w:t xml:space="preserve"> </w:t>
      </w:r>
      <w:r>
        <w:t>форме),</w:t>
      </w:r>
      <w:r>
        <w:rPr>
          <w:spacing w:val="1"/>
        </w:rPr>
        <w:t xml:space="preserve"> </w:t>
      </w:r>
      <w:r>
        <w:t>включая</w:t>
      </w:r>
      <w:r>
        <w:rPr>
          <w:spacing w:val="1"/>
        </w:rPr>
        <w:t xml:space="preserve"> </w:t>
      </w:r>
      <w:r>
        <w:t>организации</w:t>
      </w:r>
      <w:r>
        <w:rPr>
          <w:spacing w:val="1"/>
        </w:rPr>
        <w:t xml:space="preserve"> </w:t>
      </w:r>
      <w:r>
        <w:t>дополнительного</w:t>
      </w:r>
      <w:r>
        <w:rPr>
          <w:spacing w:val="1"/>
        </w:rPr>
        <w:t xml:space="preserve"> </w:t>
      </w:r>
      <w:r>
        <w:t>образования,</w:t>
      </w:r>
      <w:r>
        <w:rPr>
          <w:spacing w:val="1"/>
        </w:rPr>
        <w:t xml:space="preserve"> </w:t>
      </w:r>
      <w:r>
        <w:t>профессиональные</w:t>
      </w:r>
      <w:r>
        <w:rPr>
          <w:spacing w:val="1"/>
        </w:rPr>
        <w:t xml:space="preserve"> </w:t>
      </w:r>
      <w:r>
        <w:t>образовательные</w:t>
      </w:r>
      <w:r>
        <w:rPr>
          <w:spacing w:val="1"/>
        </w:rPr>
        <w:t xml:space="preserve"> </w:t>
      </w:r>
      <w:r>
        <w:t>организации,</w:t>
      </w:r>
      <w:r>
        <w:rPr>
          <w:spacing w:val="1"/>
        </w:rPr>
        <w:t xml:space="preserve"> </w:t>
      </w:r>
      <w:r>
        <w:t>образовательные</w:t>
      </w:r>
      <w:r>
        <w:rPr>
          <w:spacing w:val="1"/>
        </w:rPr>
        <w:t xml:space="preserve"> </w:t>
      </w:r>
      <w:r>
        <w:t>организации</w:t>
      </w:r>
      <w:r>
        <w:rPr>
          <w:spacing w:val="1"/>
        </w:rPr>
        <w:t xml:space="preserve"> </w:t>
      </w:r>
      <w:r>
        <w:t>высшего</w:t>
      </w:r>
      <w:r>
        <w:rPr>
          <w:spacing w:val="1"/>
        </w:rPr>
        <w:t xml:space="preserve"> </w:t>
      </w:r>
      <w:r>
        <w:t>образования,</w:t>
      </w:r>
      <w:r>
        <w:rPr>
          <w:spacing w:val="1"/>
        </w:rPr>
        <w:t xml:space="preserve"> </w:t>
      </w:r>
      <w:r>
        <w:t>научные</w:t>
      </w:r>
      <w:r>
        <w:rPr>
          <w:spacing w:val="1"/>
        </w:rPr>
        <w:t xml:space="preserve"> </w:t>
      </w:r>
      <w:r>
        <w:t>организации,</w:t>
      </w:r>
      <w:r>
        <w:rPr>
          <w:spacing w:val="1"/>
        </w:rPr>
        <w:t xml:space="preserve"> </w:t>
      </w:r>
      <w:r>
        <w:t>организации</w:t>
      </w:r>
      <w:r>
        <w:rPr>
          <w:spacing w:val="1"/>
        </w:rPr>
        <w:t xml:space="preserve"> </w:t>
      </w:r>
      <w:r>
        <w:t>культуры,</w:t>
      </w:r>
      <w:r>
        <w:rPr>
          <w:spacing w:val="1"/>
        </w:rPr>
        <w:t xml:space="preserve"> </w:t>
      </w:r>
      <w:r>
        <w:t>физкультурно-</w:t>
      </w:r>
      <w:r>
        <w:rPr>
          <w:spacing w:val="1"/>
        </w:rPr>
        <w:t xml:space="preserve"> </w:t>
      </w:r>
      <w:r>
        <w:t>спортивные,</w:t>
      </w:r>
      <w:r>
        <w:rPr>
          <w:spacing w:val="1"/>
        </w:rPr>
        <w:t xml:space="preserve"> </w:t>
      </w:r>
      <w:r>
        <w:t>детские</w:t>
      </w:r>
      <w:r>
        <w:rPr>
          <w:spacing w:val="1"/>
        </w:rPr>
        <w:t xml:space="preserve"> </w:t>
      </w:r>
      <w:r>
        <w:t>общественные</w:t>
      </w:r>
      <w:r>
        <w:rPr>
          <w:spacing w:val="1"/>
        </w:rPr>
        <w:t xml:space="preserve"> </w:t>
      </w:r>
      <w:r>
        <w:t>объединения</w:t>
      </w:r>
      <w:r>
        <w:rPr>
          <w:spacing w:val="1"/>
        </w:rPr>
        <w:t xml:space="preserve"> </w:t>
      </w:r>
      <w:r>
        <w:t>и</w:t>
      </w:r>
      <w:r>
        <w:rPr>
          <w:spacing w:val="1"/>
        </w:rPr>
        <w:t xml:space="preserve"> </w:t>
      </w:r>
      <w:r>
        <w:t>иные</w:t>
      </w:r>
      <w:r>
        <w:rPr>
          <w:spacing w:val="1"/>
        </w:rPr>
        <w:t xml:space="preserve"> </w:t>
      </w:r>
      <w:r>
        <w:t>организации,</w:t>
      </w:r>
      <w:r>
        <w:rPr>
          <w:spacing w:val="1"/>
        </w:rPr>
        <w:t xml:space="preserve"> </w:t>
      </w:r>
      <w:r>
        <w:t>обладающие</w:t>
      </w:r>
      <w:r>
        <w:rPr>
          <w:spacing w:val="1"/>
        </w:rPr>
        <w:t xml:space="preserve"> </w:t>
      </w:r>
      <w:r>
        <w:t>необходимыми</w:t>
      </w:r>
      <w:r>
        <w:rPr>
          <w:spacing w:val="3"/>
        </w:rPr>
        <w:t xml:space="preserve"> </w:t>
      </w:r>
      <w:r>
        <w:t>ресурсами.</w:t>
      </w:r>
    </w:p>
    <w:p>
      <w:pPr>
        <w:pStyle w:val="33"/>
        <w:tabs>
          <w:tab w:val="left" w:pos="142"/>
          <w:tab w:val="left" w:pos="10348"/>
        </w:tabs>
        <w:ind w:hanging="650"/>
      </w:pPr>
      <w:r>
        <w:t>Формы</w:t>
      </w:r>
      <w:r>
        <w:rPr>
          <w:spacing w:val="1"/>
        </w:rPr>
        <w:t xml:space="preserve"> </w:t>
      </w:r>
      <w:r>
        <w:t>внеурочной</w:t>
      </w:r>
      <w:r>
        <w:rPr>
          <w:spacing w:val="1"/>
        </w:rPr>
        <w:t xml:space="preserve"> </w:t>
      </w:r>
      <w:r>
        <w:t>деятельности</w:t>
      </w:r>
      <w:r>
        <w:rPr>
          <w:spacing w:val="1"/>
        </w:rPr>
        <w:t xml:space="preserve"> </w:t>
      </w:r>
      <w:r>
        <w:t>предусматривают</w:t>
      </w:r>
      <w:r>
        <w:rPr>
          <w:spacing w:val="1"/>
        </w:rPr>
        <w:t xml:space="preserve"> </w:t>
      </w:r>
      <w:r>
        <w:t>активность</w:t>
      </w:r>
      <w:r>
        <w:rPr>
          <w:spacing w:val="1"/>
        </w:rPr>
        <w:t xml:space="preserve"> </w:t>
      </w:r>
      <w:r>
        <w:t>и</w:t>
      </w:r>
      <w:r>
        <w:rPr>
          <w:spacing w:val="1"/>
        </w:rPr>
        <w:t xml:space="preserve"> </w:t>
      </w:r>
      <w:r>
        <w:t>самостоятельность</w:t>
      </w:r>
      <w:r>
        <w:rPr>
          <w:spacing w:val="1"/>
        </w:rPr>
        <w:t xml:space="preserve"> </w:t>
      </w:r>
      <w:r>
        <w:t>обучающихся,</w:t>
      </w:r>
      <w:r>
        <w:rPr>
          <w:spacing w:val="1"/>
        </w:rPr>
        <w:t xml:space="preserve"> </w:t>
      </w:r>
      <w:r>
        <w:t>сочетают</w:t>
      </w:r>
      <w:r>
        <w:rPr>
          <w:spacing w:val="1"/>
        </w:rPr>
        <w:t xml:space="preserve"> </w:t>
      </w:r>
      <w:r>
        <w:t>индивидуальную</w:t>
      </w:r>
      <w:r>
        <w:rPr>
          <w:spacing w:val="1"/>
        </w:rPr>
        <w:t xml:space="preserve"> </w:t>
      </w:r>
      <w:r>
        <w:t>и</w:t>
      </w:r>
      <w:r>
        <w:rPr>
          <w:spacing w:val="1"/>
        </w:rPr>
        <w:t xml:space="preserve"> </w:t>
      </w:r>
      <w:r>
        <w:t>групповую</w:t>
      </w:r>
      <w:r>
        <w:rPr>
          <w:spacing w:val="1"/>
        </w:rPr>
        <w:t xml:space="preserve"> </w:t>
      </w:r>
      <w:r>
        <w:t>работы,</w:t>
      </w:r>
      <w:r>
        <w:rPr>
          <w:spacing w:val="1"/>
        </w:rPr>
        <w:t xml:space="preserve"> </w:t>
      </w:r>
      <w:r>
        <w:t>обеспечивают</w:t>
      </w:r>
      <w:r>
        <w:rPr>
          <w:spacing w:val="1"/>
        </w:rPr>
        <w:t xml:space="preserve"> </w:t>
      </w:r>
      <w:r>
        <w:t>гибкий</w:t>
      </w:r>
      <w:r>
        <w:rPr>
          <w:spacing w:val="1"/>
        </w:rPr>
        <w:t xml:space="preserve"> </w:t>
      </w:r>
      <w:r>
        <w:t>режим</w:t>
      </w:r>
      <w:r>
        <w:rPr>
          <w:spacing w:val="1"/>
        </w:rPr>
        <w:t xml:space="preserve"> </w:t>
      </w:r>
      <w:r>
        <w:t>занятий</w:t>
      </w:r>
      <w:r>
        <w:rPr>
          <w:spacing w:val="1"/>
        </w:rPr>
        <w:t xml:space="preserve"> </w:t>
      </w:r>
      <w:r>
        <w:t>(продолжительность,</w:t>
      </w:r>
      <w:r>
        <w:rPr>
          <w:spacing w:val="1"/>
        </w:rPr>
        <w:t xml:space="preserve"> </w:t>
      </w:r>
      <w:r>
        <w:t>последовательность),</w:t>
      </w:r>
      <w:r>
        <w:rPr>
          <w:spacing w:val="1"/>
        </w:rPr>
        <w:t xml:space="preserve"> </w:t>
      </w:r>
      <w:r>
        <w:t>переменный</w:t>
      </w:r>
      <w:r>
        <w:rPr>
          <w:spacing w:val="1"/>
        </w:rPr>
        <w:t xml:space="preserve"> </w:t>
      </w:r>
      <w:r>
        <w:t>состав</w:t>
      </w:r>
      <w:r>
        <w:rPr>
          <w:spacing w:val="1"/>
        </w:rPr>
        <w:t xml:space="preserve"> </w:t>
      </w:r>
      <w:r>
        <w:t>обучающихся,</w:t>
      </w:r>
      <w:r>
        <w:rPr>
          <w:spacing w:val="1"/>
        </w:rPr>
        <w:t xml:space="preserve"> </w:t>
      </w:r>
      <w:r>
        <w:t>проектную</w:t>
      </w:r>
      <w:r>
        <w:rPr>
          <w:spacing w:val="1"/>
        </w:rPr>
        <w:t xml:space="preserve"> </w:t>
      </w:r>
      <w:r>
        <w:t>и</w:t>
      </w:r>
      <w:r>
        <w:rPr>
          <w:spacing w:val="1"/>
        </w:rPr>
        <w:t xml:space="preserve"> </w:t>
      </w:r>
      <w:r>
        <w:t>исследовательскую</w:t>
      </w:r>
      <w:r>
        <w:rPr>
          <w:spacing w:val="1"/>
        </w:rPr>
        <w:t xml:space="preserve"> </w:t>
      </w:r>
      <w:r>
        <w:t>деятельность,</w:t>
      </w:r>
      <w:r>
        <w:rPr>
          <w:spacing w:val="1"/>
        </w:rPr>
        <w:t xml:space="preserve"> </w:t>
      </w:r>
      <w:r>
        <w:t>экскурсии,</w:t>
      </w:r>
      <w:r>
        <w:rPr>
          <w:spacing w:val="-1"/>
        </w:rPr>
        <w:t xml:space="preserve"> </w:t>
      </w:r>
      <w:r>
        <w:t>походы,</w:t>
      </w:r>
      <w:r>
        <w:rPr>
          <w:spacing w:val="-3"/>
        </w:rPr>
        <w:t xml:space="preserve"> </w:t>
      </w:r>
      <w:r>
        <w:t>деловые</w:t>
      </w:r>
      <w:r>
        <w:rPr>
          <w:spacing w:val="-9"/>
        </w:rPr>
        <w:t xml:space="preserve"> </w:t>
      </w:r>
      <w:r>
        <w:t>игры</w:t>
      </w:r>
      <w:r>
        <w:rPr>
          <w:spacing w:val="-5"/>
        </w:rPr>
        <w:t xml:space="preserve"> </w:t>
      </w:r>
      <w:r>
        <w:t>и</w:t>
      </w:r>
      <w:r>
        <w:rPr>
          <w:spacing w:val="3"/>
        </w:rPr>
        <w:t xml:space="preserve"> </w:t>
      </w:r>
      <w:r>
        <w:t>пр.</w:t>
      </w:r>
    </w:p>
    <w:p>
      <w:pPr>
        <w:pStyle w:val="33"/>
        <w:tabs>
          <w:tab w:val="left" w:pos="142"/>
          <w:tab w:val="left" w:pos="10348"/>
        </w:tabs>
        <w:ind w:hanging="650"/>
      </w:pPr>
      <w:r>
        <w:t>Допускается формирование учебных групп из обучающихся разных классов в</w:t>
      </w:r>
      <w:r>
        <w:rPr>
          <w:spacing w:val="1"/>
        </w:rPr>
        <w:t xml:space="preserve"> </w:t>
      </w:r>
      <w:r>
        <w:t>пределах</w:t>
      </w:r>
      <w:r>
        <w:rPr>
          <w:spacing w:val="-1"/>
        </w:rPr>
        <w:t xml:space="preserve"> </w:t>
      </w:r>
      <w:r>
        <w:t>одного</w:t>
      </w:r>
      <w:r>
        <w:rPr>
          <w:spacing w:val="9"/>
        </w:rPr>
        <w:t xml:space="preserve"> </w:t>
      </w:r>
      <w:r>
        <w:t>уровня</w:t>
      </w:r>
      <w:r>
        <w:rPr>
          <w:spacing w:val="-2"/>
        </w:rPr>
        <w:t xml:space="preserve"> </w:t>
      </w:r>
      <w:r>
        <w:t>образования.</w:t>
      </w:r>
    </w:p>
    <w:p>
      <w:pPr>
        <w:pStyle w:val="322"/>
        <w:tabs>
          <w:tab w:val="left" w:pos="142"/>
          <w:tab w:val="left" w:pos="10348"/>
        </w:tabs>
        <w:spacing w:line="240" w:lineRule="auto"/>
        <w:ind w:hanging="650"/>
        <w:rPr>
          <w:rFonts w:cs="Times New Roman"/>
          <w:color w:val="auto"/>
        </w:rPr>
      </w:pPr>
      <w:r>
        <w:rPr>
          <w:rFonts w:cs="Times New Roman"/>
          <w:color w:val="auto"/>
        </w:rPr>
        <w:t xml:space="preserve">                   План внеурочной деятельности определяет формы организации и объем внеурочной деятельности для обучающихся при освоении ими образовательной программы начального общего образования с учетом возможностей МБОУ «Новоильмовская  СОШ».</w:t>
      </w:r>
    </w:p>
    <w:p>
      <w:pPr>
        <w:pStyle w:val="322"/>
        <w:tabs>
          <w:tab w:val="left" w:pos="142"/>
          <w:tab w:val="left" w:pos="10348"/>
        </w:tabs>
        <w:spacing w:line="240" w:lineRule="auto"/>
        <w:ind w:hanging="650"/>
        <w:rPr>
          <w:rFonts w:cs="Times New Roman"/>
          <w:color w:val="auto"/>
        </w:rPr>
      </w:pPr>
      <w:r>
        <w:rPr>
          <w:rFonts w:cs="Times New Roman"/>
          <w:color w:val="auto"/>
        </w:rPr>
        <w:t xml:space="preserve">                     При реализации плана внеурочной деятельности в МБОУ «Новоильмовская СОШ» предусмотрена вариативность   содержания внеурочной деятельности для учета образовательных потребностей и интересов обучающихся, запросов родителей (законных представителей) несовершеннолетних обучающихся.</w:t>
      </w:r>
    </w:p>
    <w:p>
      <w:pPr>
        <w:pStyle w:val="322"/>
        <w:tabs>
          <w:tab w:val="left" w:pos="142"/>
          <w:tab w:val="left" w:pos="10348"/>
        </w:tabs>
        <w:spacing w:line="240" w:lineRule="auto"/>
        <w:ind w:hanging="650"/>
        <w:rPr>
          <w:rFonts w:cs="Times New Roman"/>
          <w:color w:val="auto"/>
        </w:rPr>
      </w:pPr>
      <w:r>
        <w:rPr>
          <w:rFonts w:cs="Times New Roman"/>
          <w:b/>
          <w:color w:val="auto"/>
        </w:rPr>
        <w:t xml:space="preserve">                    Цель </w:t>
      </w:r>
      <w:r>
        <w:rPr>
          <w:rFonts w:cs="Times New Roman"/>
          <w:color w:val="auto"/>
        </w:rPr>
        <w:t>внеурочной деятельности - создание условий,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 создание условий для многогранного развития и социализации каждого обучающегося во внеурочное время, создание воспитывающей среды, обеспечивающей активизацию социальных, интеллектуальных интересов обучающихся, развитие здоровой, творчески растущей личности, с сформированной гражданской ответственностью и правовым самосознанием, способной на социально значимую практическую деятельность.</w:t>
      </w:r>
    </w:p>
    <w:p>
      <w:pPr>
        <w:pStyle w:val="322"/>
        <w:tabs>
          <w:tab w:val="left" w:pos="142"/>
          <w:tab w:val="left" w:pos="10348"/>
        </w:tabs>
        <w:spacing w:line="240" w:lineRule="auto"/>
        <w:ind w:hanging="650"/>
        <w:rPr>
          <w:rFonts w:cs="Times New Roman"/>
          <w:b/>
          <w:color w:val="auto"/>
        </w:rPr>
      </w:pPr>
      <w:r>
        <w:rPr>
          <w:rFonts w:cs="Times New Roman"/>
          <w:b/>
          <w:color w:val="auto"/>
        </w:rPr>
        <w:t xml:space="preserve">                Задачи:</w:t>
      </w:r>
    </w:p>
    <w:p>
      <w:pPr>
        <w:pStyle w:val="322"/>
        <w:tabs>
          <w:tab w:val="left" w:pos="142"/>
          <w:tab w:val="left" w:pos="10348"/>
        </w:tabs>
        <w:spacing w:line="240" w:lineRule="auto"/>
        <w:ind w:hanging="650"/>
        <w:rPr>
          <w:rFonts w:cs="Times New Roman"/>
          <w:color w:val="auto"/>
        </w:rPr>
      </w:pPr>
      <w:r>
        <w:rPr>
          <w:rFonts w:cs="Times New Roman"/>
          <w:color w:val="auto"/>
        </w:rPr>
        <w:t xml:space="preserve">             1) поддержка учебной деятельности обучающихся в достижении планируемых результатов освоения программы начального общего образования;</w:t>
      </w:r>
    </w:p>
    <w:p>
      <w:pPr>
        <w:pStyle w:val="322"/>
        <w:tabs>
          <w:tab w:val="left" w:pos="142"/>
          <w:tab w:val="left" w:pos="10348"/>
        </w:tabs>
        <w:spacing w:line="240" w:lineRule="auto"/>
        <w:ind w:hanging="650"/>
        <w:rPr>
          <w:rFonts w:cs="Times New Roman"/>
          <w:color w:val="auto"/>
        </w:rPr>
      </w:pPr>
      <w:r>
        <w:rPr>
          <w:rFonts w:cs="Times New Roman"/>
          <w:color w:val="auto"/>
        </w:rPr>
        <w:t xml:space="preserve">             2) совершенствование навыков общения со сверстниками и коммуникативных умений в разновозрастной школьной среде; </w:t>
      </w:r>
    </w:p>
    <w:p>
      <w:pPr>
        <w:pStyle w:val="322"/>
        <w:tabs>
          <w:tab w:val="left" w:pos="142"/>
          <w:tab w:val="left" w:pos="10348"/>
        </w:tabs>
        <w:spacing w:line="240" w:lineRule="auto"/>
        <w:ind w:hanging="650"/>
        <w:rPr>
          <w:rFonts w:cs="Times New Roman"/>
          <w:color w:val="auto"/>
        </w:rPr>
      </w:pPr>
      <w:r>
        <w:rPr>
          <w:rFonts w:cs="Times New Roman"/>
          <w:color w:val="auto"/>
        </w:rPr>
        <w:t xml:space="preserve">            3) формирование навыков организации своей жизнедеятельности с учетом правил безопасного образа жизни;</w:t>
      </w:r>
    </w:p>
    <w:p>
      <w:pPr>
        <w:pStyle w:val="322"/>
        <w:tabs>
          <w:tab w:val="left" w:pos="142"/>
          <w:tab w:val="left" w:pos="10348"/>
        </w:tabs>
        <w:spacing w:line="240" w:lineRule="auto"/>
        <w:ind w:hanging="650"/>
        <w:rPr>
          <w:rFonts w:cs="Times New Roman"/>
          <w:color w:val="auto"/>
        </w:rPr>
      </w:pPr>
      <w:r>
        <w:rPr>
          <w:rFonts w:cs="Times New Roman"/>
          <w:color w:val="auto"/>
        </w:rPr>
        <w:t xml:space="preserve">            4)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pPr>
        <w:pStyle w:val="322"/>
        <w:tabs>
          <w:tab w:val="left" w:pos="142"/>
          <w:tab w:val="left" w:pos="10348"/>
        </w:tabs>
        <w:spacing w:line="240" w:lineRule="auto"/>
        <w:ind w:hanging="650"/>
        <w:rPr>
          <w:rFonts w:cs="Times New Roman"/>
          <w:color w:val="auto"/>
        </w:rPr>
      </w:pPr>
      <w:r>
        <w:rPr>
          <w:rFonts w:cs="Times New Roman"/>
          <w:color w:val="auto"/>
        </w:rPr>
        <w:t xml:space="preserve">            5)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pPr>
        <w:pStyle w:val="322"/>
        <w:tabs>
          <w:tab w:val="left" w:pos="142"/>
          <w:tab w:val="left" w:pos="10348"/>
        </w:tabs>
        <w:spacing w:line="240" w:lineRule="auto"/>
        <w:ind w:hanging="650"/>
        <w:rPr>
          <w:rFonts w:cs="Times New Roman"/>
          <w:color w:val="auto"/>
        </w:rPr>
      </w:pPr>
      <w:r>
        <w:rPr>
          <w:rFonts w:cs="Times New Roman"/>
          <w:color w:val="auto"/>
        </w:rPr>
        <w:t xml:space="preserve">            6) поддержка детских объединений, формирование умений ученического самоуправления;</w:t>
      </w:r>
    </w:p>
    <w:p>
      <w:pPr>
        <w:pStyle w:val="322"/>
        <w:tabs>
          <w:tab w:val="left" w:pos="142"/>
          <w:tab w:val="left" w:pos="10348"/>
        </w:tabs>
        <w:spacing w:line="240" w:lineRule="auto"/>
        <w:ind w:hanging="650"/>
        <w:rPr>
          <w:rFonts w:cs="Times New Roman"/>
          <w:color w:val="auto"/>
        </w:rPr>
      </w:pPr>
      <w:r>
        <w:rPr>
          <w:rFonts w:cs="Times New Roman"/>
          <w:color w:val="auto"/>
        </w:rPr>
        <w:t xml:space="preserve">            7) формирование культуры поведения в информационной среде.</w:t>
      </w:r>
    </w:p>
    <w:p>
      <w:pPr>
        <w:pStyle w:val="322"/>
        <w:tabs>
          <w:tab w:val="left" w:pos="142"/>
          <w:tab w:val="left" w:pos="10348"/>
        </w:tabs>
        <w:spacing w:line="240" w:lineRule="auto"/>
        <w:ind w:hanging="650"/>
        <w:rPr>
          <w:rFonts w:cs="Times New Roman"/>
          <w:color w:val="auto"/>
        </w:rPr>
      </w:pPr>
    </w:p>
    <w:p>
      <w:pPr>
        <w:pStyle w:val="322"/>
        <w:tabs>
          <w:tab w:val="left" w:pos="142"/>
          <w:tab w:val="left" w:pos="10348"/>
        </w:tabs>
        <w:spacing w:line="240" w:lineRule="auto"/>
        <w:ind w:hanging="650"/>
        <w:rPr>
          <w:rFonts w:cs="Times New Roman"/>
          <w:color w:val="auto"/>
        </w:rPr>
      </w:pPr>
      <w:r>
        <w:rPr>
          <w:rFonts w:cs="Times New Roman"/>
          <w:color w:val="auto"/>
        </w:rPr>
        <w:t xml:space="preserve">              Внеурочная деятельность организуется </w:t>
      </w:r>
      <w:r>
        <w:rPr>
          <w:rStyle w:val="334"/>
          <w:rFonts w:cs="Times New Roman"/>
          <w:color w:val="auto"/>
        </w:rPr>
        <w:t xml:space="preserve">по направлениям развития личности младшего школьника </w:t>
      </w:r>
      <w:r>
        <w:rPr>
          <w:rFonts w:cs="Times New Roman"/>
          <w:color w:val="auto"/>
        </w:rPr>
        <w:t>с учетом намеченных задач внеурочной деятельности.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pPr>
        <w:pStyle w:val="326"/>
        <w:tabs>
          <w:tab w:val="left" w:pos="142"/>
          <w:tab w:val="left" w:pos="10348"/>
        </w:tabs>
        <w:spacing w:line="240" w:lineRule="auto"/>
        <w:ind w:left="0" w:hanging="650"/>
        <w:rPr>
          <w:rFonts w:cs="Times New Roman"/>
          <w:color w:val="auto"/>
        </w:rPr>
      </w:pPr>
      <w:r>
        <w:rPr>
          <w:rFonts w:cs="Times New Roman"/>
          <w:color w:val="auto"/>
        </w:rPr>
        <w:t>особенности образовательной организации (условия функционирования, тип школы, особенности контингента, кадровый состав);</w:t>
      </w:r>
    </w:p>
    <w:p>
      <w:pPr>
        <w:pStyle w:val="326"/>
        <w:tabs>
          <w:tab w:val="left" w:pos="142"/>
          <w:tab w:val="left" w:pos="10348"/>
        </w:tabs>
        <w:spacing w:line="240" w:lineRule="auto"/>
        <w:ind w:left="0" w:hanging="650"/>
        <w:rPr>
          <w:rFonts w:cs="Times New Roman"/>
          <w:color w:val="auto"/>
        </w:rPr>
      </w:pPr>
      <w:r>
        <w:rPr>
          <w:rFonts w:cs="Times New Roman"/>
          <w:color w:val="auto"/>
        </w:rPr>
        <w:t xml:space="preserve">результаты диагностики успеваемости и уровня развития обучающихся, проблемы и трудности их учебной деятельности; </w:t>
      </w:r>
    </w:p>
    <w:p>
      <w:pPr>
        <w:pStyle w:val="326"/>
        <w:tabs>
          <w:tab w:val="left" w:pos="142"/>
          <w:tab w:val="left" w:pos="10348"/>
        </w:tabs>
        <w:spacing w:line="240" w:lineRule="auto"/>
        <w:ind w:left="0" w:hanging="650"/>
        <w:rPr>
          <w:rFonts w:cs="Times New Roman"/>
          <w:color w:val="auto"/>
        </w:rPr>
      </w:pPr>
      <w:r>
        <w:rPr>
          <w:rFonts w:cs="Times New Roman"/>
          <w:color w:val="auto"/>
        </w:rPr>
        <w:t>возможность обеспечить условия для организации разнообразных внеурочных занятий и их содержательная связь с урочной деятельностью;</w:t>
      </w:r>
    </w:p>
    <w:p>
      <w:pPr>
        <w:pStyle w:val="326"/>
        <w:tabs>
          <w:tab w:val="left" w:pos="142"/>
          <w:tab w:val="left" w:pos="10348"/>
        </w:tabs>
        <w:spacing w:line="240" w:lineRule="auto"/>
        <w:ind w:left="0" w:hanging="650"/>
        <w:rPr>
          <w:rFonts w:cs="Times New Roman"/>
          <w:color w:val="auto"/>
          <w:spacing w:val="2"/>
        </w:rPr>
      </w:pPr>
      <w:r>
        <w:rPr>
          <w:rFonts w:cs="Times New Roman"/>
          <w:color w:val="auto"/>
          <w:spacing w:val="2"/>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pPr>
        <w:pStyle w:val="322"/>
        <w:tabs>
          <w:tab w:val="left" w:pos="142"/>
          <w:tab w:val="left" w:pos="10348"/>
        </w:tabs>
        <w:spacing w:line="240" w:lineRule="auto"/>
        <w:ind w:hanging="650"/>
        <w:rPr>
          <w:rFonts w:cs="Times New Roman"/>
          <w:color w:val="auto"/>
        </w:rPr>
      </w:pPr>
      <w:r>
        <w:rPr>
          <w:rFonts w:cs="Times New Roman"/>
          <w:color w:val="auto"/>
        </w:rPr>
        <w:t xml:space="preserve">              При отборе направлений внеурочной деятельности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привлекаются родители как законные участники образовательных отношений.</w:t>
      </w:r>
    </w:p>
    <w:p>
      <w:pPr>
        <w:tabs>
          <w:tab w:val="left" w:pos="142"/>
          <w:tab w:val="left" w:pos="10348"/>
        </w:tabs>
        <w:ind w:hanging="650"/>
        <w:jc w:val="both"/>
        <w:rPr>
          <w:sz w:val="20"/>
          <w:szCs w:val="20"/>
        </w:rPr>
      </w:pPr>
    </w:p>
    <w:p>
      <w:pPr>
        <w:tabs>
          <w:tab w:val="left" w:pos="142"/>
          <w:tab w:val="left" w:pos="10348"/>
        </w:tabs>
        <w:ind w:hanging="650"/>
        <w:jc w:val="both"/>
        <w:rPr>
          <w:b/>
          <w:sz w:val="20"/>
          <w:szCs w:val="20"/>
        </w:rPr>
      </w:pPr>
      <w:r>
        <w:rPr>
          <w:b/>
          <w:sz w:val="20"/>
          <w:szCs w:val="20"/>
        </w:rPr>
        <w:t xml:space="preserve">                                             Содержание внеурочной деятельности</w:t>
      </w:r>
    </w:p>
    <w:p>
      <w:pPr>
        <w:pStyle w:val="33"/>
        <w:tabs>
          <w:tab w:val="left" w:pos="142"/>
          <w:tab w:val="left" w:pos="10348"/>
        </w:tabs>
        <w:ind w:hanging="650"/>
        <w:rPr>
          <w:b/>
          <w:spacing w:val="-97"/>
        </w:rPr>
      </w:pPr>
    </w:p>
    <w:p>
      <w:pPr>
        <w:pStyle w:val="33"/>
        <w:tabs>
          <w:tab w:val="left" w:pos="142"/>
          <w:tab w:val="left" w:pos="10206"/>
          <w:tab w:val="left" w:pos="10348"/>
        </w:tabs>
        <w:ind w:hanging="650"/>
      </w:pPr>
      <w:r>
        <w:t>Часы</w:t>
      </w:r>
      <w:r>
        <w:rPr>
          <w:spacing w:val="1"/>
        </w:rPr>
        <w:t xml:space="preserve"> </w:t>
      </w:r>
      <w:r>
        <w:t>внеурочной</w:t>
      </w:r>
      <w:r>
        <w:rPr>
          <w:spacing w:val="1"/>
        </w:rPr>
        <w:t xml:space="preserve"> </w:t>
      </w:r>
      <w:r>
        <w:t>деятельности</w:t>
      </w:r>
      <w:r>
        <w:rPr>
          <w:spacing w:val="1"/>
        </w:rPr>
        <w:t xml:space="preserve"> </w:t>
      </w:r>
      <w:r>
        <w:t>используются</w:t>
      </w:r>
      <w:r>
        <w:rPr>
          <w:spacing w:val="1"/>
        </w:rPr>
        <w:t xml:space="preserve"> </w:t>
      </w:r>
      <w:r>
        <w:t>на</w:t>
      </w:r>
      <w:r>
        <w:rPr>
          <w:spacing w:val="1"/>
        </w:rPr>
        <w:t xml:space="preserve"> </w:t>
      </w:r>
      <w:r>
        <w:t>социальное,</w:t>
      </w:r>
      <w:r>
        <w:rPr>
          <w:spacing w:val="1"/>
        </w:rPr>
        <w:t xml:space="preserve"> </w:t>
      </w:r>
      <w:r>
        <w:t>творческое,</w:t>
      </w:r>
      <w:r>
        <w:rPr>
          <w:spacing w:val="1"/>
        </w:rPr>
        <w:t xml:space="preserve"> </w:t>
      </w:r>
      <w:r>
        <w:t>интеллектуальное, общекультурное, физическое, гражданско-патриотическое развитие</w:t>
      </w:r>
      <w:r>
        <w:rPr>
          <w:spacing w:val="1"/>
        </w:rPr>
        <w:t xml:space="preserve"> </w:t>
      </w:r>
      <w:r>
        <w:t>обучающихся, создавая условия для их самореализации и осуществляя педагогическую</w:t>
      </w:r>
      <w:r>
        <w:rPr>
          <w:spacing w:val="1"/>
        </w:rPr>
        <w:t xml:space="preserve"> </w:t>
      </w:r>
      <w:r>
        <w:t>поддержку в преодолении ими трудностей в обучении и социализации. Обязательным</w:t>
      </w:r>
      <w:r>
        <w:rPr>
          <w:spacing w:val="1"/>
        </w:rPr>
        <w:t xml:space="preserve"> </w:t>
      </w:r>
      <w:r>
        <w:t>условием</w:t>
      </w:r>
      <w:r>
        <w:rPr>
          <w:spacing w:val="1"/>
        </w:rPr>
        <w:t xml:space="preserve"> </w:t>
      </w:r>
      <w:r>
        <w:t>организации</w:t>
      </w:r>
      <w:r>
        <w:rPr>
          <w:spacing w:val="1"/>
        </w:rPr>
        <w:t xml:space="preserve"> </w:t>
      </w:r>
      <w:r>
        <w:t>внеурочной</w:t>
      </w:r>
      <w:r>
        <w:rPr>
          <w:spacing w:val="1"/>
        </w:rPr>
        <w:t xml:space="preserve"> </w:t>
      </w:r>
      <w:r>
        <w:t>деятельности</w:t>
      </w:r>
      <w:r>
        <w:rPr>
          <w:spacing w:val="1"/>
        </w:rPr>
        <w:t xml:space="preserve"> </w:t>
      </w:r>
      <w:r>
        <w:t>является</w:t>
      </w:r>
      <w:r>
        <w:rPr>
          <w:spacing w:val="1"/>
        </w:rPr>
        <w:t xml:space="preserve"> </w:t>
      </w:r>
      <w:r>
        <w:t>ее</w:t>
      </w:r>
      <w:r>
        <w:rPr>
          <w:spacing w:val="1"/>
        </w:rPr>
        <w:t xml:space="preserve"> </w:t>
      </w:r>
      <w:r>
        <w:t>воспитательная</w:t>
      </w:r>
      <w:r>
        <w:rPr>
          <w:spacing w:val="1"/>
        </w:rPr>
        <w:t xml:space="preserve"> </w:t>
      </w:r>
      <w:r>
        <w:t>направленность,</w:t>
      </w:r>
      <w:r>
        <w:rPr>
          <w:spacing w:val="1"/>
        </w:rPr>
        <w:t xml:space="preserve"> </w:t>
      </w:r>
      <w:r>
        <w:t>соотнесенность</w:t>
      </w:r>
      <w:r>
        <w:rPr>
          <w:spacing w:val="1"/>
        </w:rPr>
        <w:t xml:space="preserve"> </w:t>
      </w:r>
      <w:r>
        <w:t>с рабочей</w:t>
      </w:r>
      <w:r>
        <w:rPr>
          <w:spacing w:val="1"/>
        </w:rPr>
        <w:t xml:space="preserve"> </w:t>
      </w:r>
      <w:r>
        <w:t>программой</w:t>
      </w:r>
      <w:r>
        <w:rPr>
          <w:spacing w:val="1"/>
        </w:rPr>
        <w:t xml:space="preserve"> </w:t>
      </w:r>
      <w:r>
        <w:t>воспитания образовательной</w:t>
      </w:r>
      <w:r>
        <w:rPr>
          <w:spacing w:val="1"/>
        </w:rPr>
        <w:t xml:space="preserve"> </w:t>
      </w:r>
      <w:r>
        <w:t>организации.</w:t>
      </w:r>
    </w:p>
    <w:p>
      <w:pPr>
        <w:pStyle w:val="33"/>
        <w:tabs>
          <w:tab w:val="left" w:pos="142"/>
          <w:tab w:val="left" w:pos="10206"/>
          <w:tab w:val="left" w:pos="10348"/>
        </w:tabs>
        <w:ind w:hanging="650"/>
        <w:rPr>
          <w:b/>
        </w:rPr>
      </w:pPr>
      <w:r>
        <w:t>С</w:t>
      </w:r>
      <w:r>
        <w:rPr>
          <w:spacing w:val="1"/>
        </w:rPr>
        <w:t xml:space="preserve"> </w:t>
      </w:r>
      <w:r>
        <w:t>целью</w:t>
      </w:r>
      <w:r>
        <w:rPr>
          <w:spacing w:val="1"/>
        </w:rPr>
        <w:t xml:space="preserve"> </w:t>
      </w:r>
      <w:r>
        <w:t>реализации</w:t>
      </w:r>
      <w:r>
        <w:rPr>
          <w:spacing w:val="1"/>
        </w:rPr>
        <w:t xml:space="preserve"> </w:t>
      </w:r>
      <w:r>
        <w:t>принципа</w:t>
      </w:r>
      <w:r>
        <w:rPr>
          <w:spacing w:val="1"/>
        </w:rPr>
        <w:t xml:space="preserve"> </w:t>
      </w:r>
      <w:r>
        <w:t>формирования</w:t>
      </w:r>
      <w:r>
        <w:rPr>
          <w:spacing w:val="1"/>
        </w:rPr>
        <w:t xml:space="preserve"> </w:t>
      </w:r>
      <w:r>
        <w:t>единого</w:t>
      </w:r>
      <w:r>
        <w:rPr>
          <w:spacing w:val="1"/>
        </w:rPr>
        <w:t xml:space="preserve"> </w:t>
      </w:r>
      <w:r>
        <w:t>образовательного</w:t>
      </w:r>
      <w:r>
        <w:rPr>
          <w:spacing w:val="1"/>
        </w:rPr>
        <w:t xml:space="preserve"> </w:t>
      </w:r>
      <w:r>
        <w:rPr>
          <w:spacing w:val="-1"/>
        </w:rPr>
        <w:t xml:space="preserve">пространства на всех уровнях образования </w:t>
      </w:r>
      <w:r>
        <w:t xml:space="preserve">часы внеурочной деятельности используются </w:t>
      </w:r>
      <w:r>
        <w:rPr>
          <w:spacing w:val="-58"/>
        </w:rPr>
        <w:t xml:space="preserve"> </w:t>
      </w:r>
      <w:r>
        <w:t>через</w:t>
      </w:r>
      <w:r>
        <w:rPr>
          <w:spacing w:val="1"/>
        </w:rPr>
        <w:t xml:space="preserve"> </w:t>
      </w:r>
      <w:r>
        <w:t>реализацию</w:t>
      </w:r>
      <w:r>
        <w:rPr>
          <w:spacing w:val="1"/>
        </w:rPr>
        <w:t xml:space="preserve"> </w:t>
      </w:r>
      <w:r>
        <w:t>модели</w:t>
      </w:r>
      <w:r>
        <w:rPr>
          <w:spacing w:val="1"/>
        </w:rPr>
        <w:t xml:space="preserve"> </w:t>
      </w:r>
      <w:r>
        <w:t>плана</w:t>
      </w:r>
      <w:r>
        <w:rPr>
          <w:spacing w:val="1"/>
        </w:rPr>
        <w:t xml:space="preserve"> </w:t>
      </w:r>
      <w:r>
        <w:t>с</w:t>
      </w:r>
      <w:r>
        <w:rPr>
          <w:spacing w:val="1"/>
        </w:rPr>
        <w:t xml:space="preserve"> </w:t>
      </w:r>
      <w:r>
        <w:t>преобладанием</w:t>
      </w:r>
      <w:r>
        <w:rPr>
          <w:spacing w:val="1"/>
        </w:rPr>
        <w:t xml:space="preserve"> </w:t>
      </w:r>
      <w:r>
        <w:rPr>
          <w:i/>
        </w:rPr>
        <w:t>учебно-</w:t>
      </w:r>
      <w:r>
        <w:rPr>
          <w:i/>
          <w:spacing w:val="1"/>
        </w:rPr>
        <w:t xml:space="preserve"> </w:t>
      </w:r>
      <w:r>
        <w:rPr>
          <w:i/>
        </w:rPr>
        <w:t>познавательной</w:t>
      </w:r>
      <w:r>
        <w:rPr>
          <w:i/>
          <w:spacing w:val="1"/>
        </w:rPr>
        <w:t xml:space="preserve"> </w:t>
      </w:r>
      <w:r>
        <w:rPr>
          <w:i/>
        </w:rPr>
        <w:t>деятельности</w:t>
      </w:r>
      <w:r>
        <w:t>,</w:t>
      </w:r>
      <w:r>
        <w:rPr>
          <w:spacing w:val="1"/>
        </w:rPr>
        <w:t xml:space="preserve"> </w:t>
      </w:r>
      <w:r>
        <w:t>когда</w:t>
      </w:r>
      <w:r>
        <w:rPr>
          <w:spacing w:val="1"/>
        </w:rPr>
        <w:t xml:space="preserve"> </w:t>
      </w:r>
      <w:r>
        <w:t>наибольшее</w:t>
      </w:r>
      <w:r>
        <w:rPr>
          <w:spacing w:val="1"/>
        </w:rPr>
        <w:t xml:space="preserve"> </w:t>
      </w:r>
      <w:r>
        <w:t>внимание</w:t>
      </w:r>
      <w:r>
        <w:rPr>
          <w:spacing w:val="1"/>
        </w:rPr>
        <w:t xml:space="preserve"> </w:t>
      </w:r>
      <w:r>
        <w:t>уделяется</w:t>
      </w:r>
      <w:r>
        <w:rPr>
          <w:spacing w:val="1"/>
        </w:rPr>
        <w:t xml:space="preserve"> </w:t>
      </w:r>
      <w:r>
        <w:t>внеурочной</w:t>
      </w:r>
      <w:r>
        <w:rPr>
          <w:spacing w:val="1"/>
        </w:rPr>
        <w:t xml:space="preserve"> </w:t>
      </w:r>
      <w:r>
        <w:t>деятельности</w:t>
      </w:r>
      <w:r>
        <w:rPr>
          <w:spacing w:val="1"/>
        </w:rPr>
        <w:t xml:space="preserve"> </w:t>
      </w:r>
      <w:r>
        <w:t>по</w:t>
      </w:r>
      <w:r>
        <w:rPr>
          <w:spacing w:val="1"/>
        </w:rPr>
        <w:t xml:space="preserve"> </w:t>
      </w:r>
      <w:r>
        <w:t>учебным</w:t>
      </w:r>
      <w:r>
        <w:rPr>
          <w:spacing w:val="-2"/>
        </w:rPr>
        <w:t xml:space="preserve"> </w:t>
      </w:r>
      <w:r>
        <w:t>предметам</w:t>
      </w:r>
      <w:r>
        <w:rPr>
          <w:spacing w:val="-2"/>
        </w:rPr>
        <w:t xml:space="preserve"> </w:t>
      </w:r>
      <w:r>
        <w:t>и</w:t>
      </w:r>
      <w:r>
        <w:rPr>
          <w:spacing w:val="-2"/>
        </w:rPr>
        <w:t xml:space="preserve"> </w:t>
      </w:r>
      <w:r>
        <w:t>формированию</w:t>
      </w:r>
      <w:r>
        <w:rPr>
          <w:spacing w:val="2"/>
        </w:rPr>
        <w:t xml:space="preserve"> </w:t>
      </w:r>
      <w:r>
        <w:t>функциональной</w:t>
      </w:r>
      <w:r>
        <w:rPr>
          <w:spacing w:val="2"/>
        </w:rPr>
        <w:t xml:space="preserve"> </w:t>
      </w:r>
      <w:r>
        <w:t>грамотности.</w:t>
      </w:r>
    </w:p>
    <w:p>
      <w:pPr>
        <w:pStyle w:val="33"/>
        <w:tabs>
          <w:tab w:val="left" w:pos="142"/>
          <w:tab w:val="left" w:pos="10206"/>
          <w:tab w:val="left" w:pos="10348"/>
        </w:tabs>
        <w:ind w:hanging="650"/>
        <w:rPr>
          <w:b/>
        </w:rPr>
      </w:pPr>
    </w:p>
    <w:p>
      <w:pPr>
        <w:pStyle w:val="33"/>
        <w:tabs>
          <w:tab w:val="left" w:pos="142"/>
          <w:tab w:val="left" w:pos="10206"/>
          <w:tab w:val="left" w:pos="10348"/>
        </w:tabs>
        <w:ind w:hanging="650"/>
        <w:rPr>
          <w:b/>
        </w:rPr>
      </w:pPr>
      <w:r>
        <w:rPr>
          <w:lang w:eastAsia="ru-RU"/>
        </w:rPr>
        <w:pict>
          <v:rect id="Прямоугольник 7" o:spid="_x0000_s1097" o:spt="1" style="position:absolute;left:0pt;margin-left:234.7pt;margin-top:64.3pt;height:0.9pt;width:3pt;mso-position-horizontal-relative:page;mso-position-vertical-relative:page;z-index:-251640832;mso-width-relative:page;mso-height-relative:page;" fillcolor="#000000"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">
            <v:path/>
            <v:fill on="t" focussize="0,0"/>
            <v:stroke on="f"/>
            <v:imagedata o:title=""/>
            <o:lock v:ext="edit"/>
          </v:rect>
        </w:pict>
      </w:r>
      <w:r>
        <w:rPr>
          <w:lang w:eastAsia="ru-RU"/>
        </w:rPr>
        <w:pict>
          <v:rect id="Прямоугольник 6" o:spid="_x0000_s1098" o:spt="1" style="position:absolute;left:0pt;margin-left:234.7pt;margin-top:126.45pt;height:0.9pt;width:3pt;mso-position-horizontal-relative:page;mso-position-vertical-relative:page;z-index:-251639808;mso-width-relative:page;mso-height-relative:page;" fillcolor="#000000"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">
            <v:path/>
            <v:fill on="t" focussize="0,0"/>
            <v:stroke on="f"/>
            <v:imagedata o:title=""/>
            <o:lock v:ext="edit"/>
          </v:rect>
        </w:pict>
      </w:r>
      <w:r>
        <w:rPr>
          <w:b/>
          <w:lang w:eastAsia="ru-RU"/>
        </w:rPr>
        <w:pict>
          <v:rect id="Прямоугольник 2" o:spid="_x0000_s1099" o:spt="1" style="position:absolute;left:0pt;margin-left:234.7pt;margin-top:-55.45pt;height:0.9pt;width:3pt;mso-position-horizontal-relative:page;z-index:-251638784;mso-width-relative:page;mso-height-relative:page;" fillcolor="#000000"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">
            <v:path/>
            <v:fill on="t" focussize="0,0"/>
            <v:stroke on="f"/>
            <v:imagedata o:title=""/>
            <o:lock v:ext="edit"/>
          </v:rect>
        </w:pict>
      </w:r>
      <w:r>
        <w:rPr>
          <w:b/>
          <w:lang w:eastAsia="ru-RU"/>
        </w:rPr>
        <w:pict>
          <v:rect id="Прямоугольник 1" o:spid="_x0000_s1100" o:spt="1" style="position:absolute;left:0pt;margin-left:234.7pt;margin-top:-13.45pt;height:0.9pt;width:3pt;mso-position-horizontal-relative:page;z-index:-251637760;mso-width-relative:page;mso-height-relative:page;" fillcolor="#000000" filled="t"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">
            <v:path/>
            <v:fill on="t" focussize="0,0"/>
            <v:stroke on="f"/>
            <v:imagedata o:title=""/>
            <o:lock v:ext="edit"/>
          </v:rect>
        </w:pict>
      </w:r>
      <w:bookmarkStart w:id="48" w:name="_bookmark2"/>
      <w:bookmarkEnd w:id="48"/>
      <w:r>
        <w:rPr>
          <w:b/>
        </w:rPr>
        <w:t xml:space="preserve">                                Планирование</w:t>
      </w:r>
      <w:r>
        <w:rPr>
          <w:b/>
          <w:spacing w:val="-20"/>
        </w:rPr>
        <w:t xml:space="preserve"> </w:t>
      </w:r>
      <w:r>
        <w:rPr>
          <w:b/>
        </w:rPr>
        <w:t>внеурочной</w:t>
      </w:r>
      <w:r>
        <w:rPr>
          <w:b/>
          <w:spacing w:val="-25"/>
        </w:rPr>
        <w:t xml:space="preserve"> </w:t>
      </w:r>
      <w:r>
        <w:rPr>
          <w:b/>
        </w:rPr>
        <w:t>деятельности</w:t>
      </w:r>
    </w:p>
    <w:p>
      <w:pPr>
        <w:pStyle w:val="33"/>
        <w:tabs>
          <w:tab w:val="left" w:pos="142"/>
          <w:tab w:val="left" w:pos="10348"/>
          <w:tab w:val="left" w:pos="10490"/>
        </w:tabs>
        <w:ind w:hanging="650"/>
      </w:pPr>
      <w:r>
        <w:t>С целью обеспечения преемственности содержания образовательных программ</w:t>
      </w:r>
      <w:r>
        <w:rPr>
          <w:spacing w:val="1"/>
        </w:rPr>
        <w:t xml:space="preserve"> </w:t>
      </w:r>
      <w:r>
        <w:t>начального</w:t>
      </w:r>
      <w:r>
        <w:rPr>
          <w:spacing w:val="1"/>
        </w:rPr>
        <w:t xml:space="preserve"> </w:t>
      </w:r>
      <w:r>
        <w:t>общего</w:t>
      </w:r>
      <w:r>
        <w:rPr>
          <w:spacing w:val="1"/>
        </w:rPr>
        <w:t xml:space="preserve"> </w:t>
      </w:r>
      <w:r>
        <w:t>и</w:t>
      </w:r>
      <w:r>
        <w:rPr>
          <w:spacing w:val="1"/>
        </w:rPr>
        <w:t xml:space="preserve"> </w:t>
      </w:r>
      <w:r>
        <w:t>основного</w:t>
      </w:r>
      <w:r>
        <w:rPr>
          <w:spacing w:val="1"/>
        </w:rPr>
        <w:t xml:space="preserve"> </w:t>
      </w:r>
      <w:r>
        <w:t>общего</w:t>
      </w:r>
      <w:r>
        <w:rPr>
          <w:spacing w:val="1"/>
        </w:rPr>
        <w:t xml:space="preserve"> и среднего общего </w:t>
      </w:r>
      <w:r>
        <w:t>образования</w:t>
      </w:r>
      <w:r>
        <w:rPr>
          <w:spacing w:val="1"/>
        </w:rPr>
        <w:t xml:space="preserve"> </w:t>
      </w:r>
      <w:r>
        <w:t>при</w:t>
      </w:r>
      <w:r>
        <w:rPr>
          <w:spacing w:val="1"/>
        </w:rPr>
        <w:t xml:space="preserve"> </w:t>
      </w:r>
      <w:r>
        <w:t>формировании</w:t>
      </w:r>
      <w:r>
        <w:rPr>
          <w:spacing w:val="1"/>
        </w:rPr>
        <w:t xml:space="preserve"> </w:t>
      </w:r>
      <w:r>
        <w:t>плана</w:t>
      </w:r>
      <w:r>
        <w:rPr>
          <w:spacing w:val="-57"/>
        </w:rPr>
        <w:t xml:space="preserve"> </w:t>
      </w:r>
      <w:r>
        <w:t>внеурочной</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предусмотрена</w:t>
      </w:r>
      <w:r>
        <w:rPr>
          <w:spacing w:val="1"/>
        </w:rPr>
        <w:t xml:space="preserve"> </w:t>
      </w:r>
      <w:r>
        <w:rPr>
          <w:b/>
        </w:rPr>
        <w:t>часть,</w:t>
      </w:r>
      <w:r>
        <w:rPr>
          <w:b/>
          <w:spacing w:val="1"/>
        </w:rPr>
        <w:t xml:space="preserve"> </w:t>
      </w:r>
      <w:r>
        <w:rPr>
          <w:b/>
        </w:rPr>
        <w:t>рекомендуемая</w:t>
      </w:r>
      <w:r>
        <w:rPr>
          <w:b/>
          <w:spacing w:val="-3"/>
        </w:rPr>
        <w:t xml:space="preserve"> </w:t>
      </w:r>
      <w:r>
        <w:rPr>
          <w:b/>
        </w:rPr>
        <w:t>для всех</w:t>
      </w:r>
      <w:r>
        <w:rPr>
          <w:b/>
          <w:spacing w:val="-8"/>
        </w:rPr>
        <w:t xml:space="preserve"> </w:t>
      </w:r>
      <w:r>
        <w:rPr>
          <w:b/>
        </w:rPr>
        <w:t>обучающихся</w:t>
      </w:r>
      <w:r>
        <w:t>:</w:t>
      </w:r>
    </w:p>
    <w:p>
      <w:pPr>
        <w:pStyle w:val="33"/>
        <w:tabs>
          <w:tab w:val="left" w:pos="142"/>
          <w:tab w:val="left" w:pos="10065"/>
          <w:tab w:val="left" w:pos="10348"/>
        </w:tabs>
        <w:ind w:hanging="650"/>
      </w:pPr>
      <w:r>
        <w:t>1 час в неделю – на информационно-просветительские занятия патриотической,</w:t>
      </w:r>
      <w:r>
        <w:rPr>
          <w:spacing w:val="1"/>
        </w:rPr>
        <w:t xml:space="preserve"> </w:t>
      </w:r>
      <w:r>
        <w:t>нравственной и экологической направленности «Разговоры о важном» (понедельник);</w:t>
      </w:r>
    </w:p>
    <w:p>
      <w:pPr>
        <w:pStyle w:val="33"/>
        <w:tabs>
          <w:tab w:val="left" w:pos="142"/>
          <w:tab w:val="left" w:pos="10065"/>
          <w:tab w:val="left" w:pos="10348"/>
        </w:tabs>
        <w:ind w:hanging="650"/>
      </w:pPr>
      <w:r>
        <w:t>1 час в неделю – на занятия по формированию функциональной грамотности</w:t>
      </w:r>
      <w:r>
        <w:rPr>
          <w:spacing w:val="1"/>
        </w:rPr>
        <w:t xml:space="preserve"> </w:t>
      </w:r>
      <w:r>
        <w:t>обучающихся</w:t>
      </w:r>
      <w:r>
        <w:rPr>
          <w:spacing w:val="2"/>
        </w:rPr>
        <w:t xml:space="preserve"> </w:t>
      </w:r>
      <w:r>
        <w:t>(в</w:t>
      </w:r>
      <w:r>
        <w:rPr>
          <w:spacing w:val="-1"/>
        </w:rPr>
        <w:t xml:space="preserve"> </w:t>
      </w:r>
      <w:r>
        <w:t>том числе</w:t>
      </w:r>
      <w:r>
        <w:rPr>
          <w:spacing w:val="-1"/>
        </w:rPr>
        <w:t xml:space="preserve"> </w:t>
      </w:r>
      <w:r>
        <w:t>финансовой</w:t>
      </w:r>
      <w:r>
        <w:rPr>
          <w:spacing w:val="1"/>
        </w:rPr>
        <w:t xml:space="preserve"> </w:t>
      </w:r>
      <w:r>
        <w:t>грамотности);</w:t>
      </w:r>
    </w:p>
    <w:p>
      <w:pPr>
        <w:pStyle w:val="33"/>
        <w:tabs>
          <w:tab w:val="left" w:pos="142"/>
          <w:tab w:val="left" w:pos="10348"/>
        </w:tabs>
        <w:ind w:hanging="650"/>
      </w:pPr>
      <w:r>
        <w:t>1</w:t>
      </w:r>
      <w:r>
        <w:rPr>
          <w:spacing w:val="1"/>
        </w:rPr>
        <w:t xml:space="preserve"> </w:t>
      </w:r>
      <w:r>
        <w:t>час</w:t>
      </w:r>
      <w:r>
        <w:rPr>
          <w:spacing w:val="1"/>
        </w:rPr>
        <w:t xml:space="preserve"> </w:t>
      </w:r>
      <w:r>
        <w:t>в</w:t>
      </w:r>
      <w:r>
        <w:rPr>
          <w:spacing w:val="1"/>
        </w:rPr>
        <w:t xml:space="preserve"> </w:t>
      </w:r>
      <w:r>
        <w:t>неделю</w:t>
      </w:r>
      <w:r>
        <w:rPr>
          <w:spacing w:val="1"/>
        </w:rPr>
        <w:t xml:space="preserve"> </w:t>
      </w:r>
      <w:r>
        <w:t>–</w:t>
      </w:r>
      <w:r>
        <w:rPr>
          <w:spacing w:val="1"/>
        </w:rPr>
        <w:t xml:space="preserve"> </w:t>
      </w:r>
      <w:r>
        <w:t>на</w:t>
      </w:r>
      <w:r>
        <w:rPr>
          <w:spacing w:val="1"/>
        </w:rPr>
        <w:t xml:space="preserve"> </w:t>
      </w:r>
      <w:r>
        <w:t>занятия,</w:t>
      </w:r>
      <w:r>
        <w:rPr>
          <w:spacing w:val="1"/>
        </w:rPr>
        <w:t xml:space="preserve"> </w:t>
      </w:r>
      <w:r>
        <w:t>направленные</w:t>
      </w:r>
      <w:r>
        <w:rPr>
          <w:spacing w:val="1"/>
        </w:rPr>
        <w:t xml:space="preserve"> </w:t>
      </w:r>
      <w:r>
        <w:t>на</w:t>
      </w:r>
      <w:r>
        <w:rPr>
          <w:spacing w:val="1"/>
        </w:rPr>
        <w:t xml:space="preserve"> </w:t>
      </w:r>
      <w:r>
        <w:t>удовлетворение</w:t>
      </w:r>
      <w:r>
        <w:rPr>
          <w:spacing w:val="1"/>
        </w:rPr>
        <w:t xml:space="preserve"> </w:t>
      </w:r>
      <w:r>
        <w:t>профориентационных интересов и</w:t>
      </w:r>
      <w:r>
        <w:rPr>
          <w:spacing w:val="1"/>
        </w:rPr>
        <w:t xml:space="preserve"> </w:t>
      </w:r>
      <w:r>
        <w:t>потребностей</w:t>
      </w:r>
      <w:r>
        <w:rPr>
          <w:spacing w:val="1"/>
        </w:rPr>
        <w:t xml:space="preserve"> </w:t>
      </w:r>
      <w:r>
        <w:t>обучающихся (в</w:t>
      </w:r>
      <w:r>
        <w:rPr>
          <w:spacing w:val="1"/>
        </w:rPr>
        <w:t xml:space="preserve"> </w:t>
      </w:r>
      <w:r>
        <w:t>том числе основы</w:t>
      </w:r>
      <w:r>
        <w:rPr>
          <w:spacing w:val="1"/>
        </w:rPr>
        <w:t xml:space="preserve"> </w:t>
      </w:r>
      <w:r>
        <w:t>предпринимательства).</w:t>
      </w:r>
    </w:p>
    <w:p>
      <w:pPr>
        <w:pStyle w:val="33"/>
        <w:tabs>
          <w:tab w:val="left" w:pos="142"/>
          <w:tab w:val="left" w:pos="10348"/>
        </w:tabs>
        <w:ind w:hanging="650"/>
      </w:pPr>
      <w:r>
        <w:t xml:space="preserve">Кроме того, в </w:t>
      </w:r>
      <w:r>
        <w:rPr>
          <w:b/>
        </w:rPr>
        <w:t xml:space="preserve">вариативную часть </w:t>
      </w:r>
      <w:r>
        <w:t>плана внеурочной деятельности включены:</w:t>
      </w:r>
    </w:p>
    <w:p>
      <w:pPr>
        <w:pStyle w:val="33"/>
        <w:tabs>
          <w:tab w:val="left" w:pos="142"/>
          <w:tab w:val="left" w:pos="10348"/>
        </w:tabs>
        <w:ind w:hanging="650"/>
      </w:pPr>
      <w:r>
        <w:t>- часы,</w:t>
      </w:r>
      <w:r>
        <w:rPr>
          <w:spacing w:val="27"/>
        </w:rPr>
        <w:t xml:space="preserve"> </w:t>
      </w:r>
      <w:r>
        <w:t>отведенные</w:t>
      </w:r>
      <w:r>
        <w:rPr>
          <w:spacing w:val="29"/>
        </w:rPr>
        <w:t xml:space="preserve"> </w:t>
      </w:r>
      <w:r>
        <w:t>на</w:t>
      </w:r>
      <w:r>
        <w:rPr>
          <w:spacing w:val="23"/>
        </w:rPr>
        <w:t xml:space="preserve"> </w:t>
      </w:r>
      <w:r>
        <w:t>занятия,</w:t>
      </w:r>
      <w:r>
        <w:rPr>
          <w:spacing w:val="30"/>
        </w:rPr>
        <w:t xml:space="preserve"> </w:t>
      </w:r>
      <w:r>
        <w:t>связанные</w:t>
      </w:r>
      <w:r>
        <w:rPr>
          <w:spacing w:val="31"/>
        </w:rPr>
        <w:t xml:space="preserve"> </w:t>
      </w:r>
      <w:r>
        <w:t>с</w:t>
      </w:r>
      <w:r>
        <w:rPr>
          <w:spacing w:val="29"/>
        </w:rPr>
        <w:t xml:space="preserve"> </w:t>
      </w:r>
      <w:r>
        <w:t>реализацией</w:t>
      </w:r>
      <w:r>
        <w:rPr>
          <w:spacing w:val="31"/>
        </w:rPr>
        <w:t xml:space="preserve"> </w:t>
      </w:r>
      <w:r>
        <w:t>особых интеллектуальных</w:t>
      </w:r>
      <w:r>
        <w:rPr>
          <w:spacing w:val="1"/>
        </w:rPr>
        <w:t xml:space="preserve"> </w:t>
      </w:r>
      <w:r>
        <w:t>и</w:t>
      </w:r>
      <w:r>
        <w:rPr>
          <w:spacing w:val="1"/>
        </w:rPr>
        <w:t xml:space="preserve"> </w:t>
      </w:r>
      <w:r>
        <w:t>социокультурных</w:t>
      </w:r>
      <w:r>
        <w:rPr>
          <w:spacing w:val="1"/>
        </w:rPr>
        <w:t xml:space="preserve"> </w:t>
      </w:r>
      <w:r>
        <w:t>потребностей</w:t>
      </w:r>
      <w:r>
        <w:rPr>
          <w:spacing w:val="1"/>
        </w:rPr>
        <w:t xml:space="preserve"> </w:t>
      </w:r>
      <w:r>
        <w:t>обучающихся,</w:t>
      </w:r>
      <w:r>
        <w:rPr>
          <w:spacing w:val="1"/>
        </w:rPr>
        <w:t xml:space="preserve"> </w:t>
      </w:r>
      <w:r>
        <w:t>проектно-</w:t>
      </w:r>
      <w:r>
        <w:rPr>
          <w:spacing w:val="1"/>
        </w:rPr>
        <w:t xml:space="preserve"> </w:t>
      </w:r>
      <w:r>
        <w:t>исследовательской</w:t>
      </w:r>
      <w:r>
        <w:rPr>
          <w:spacing w:val="1"/>
        </w:rPr>
        <w:t xml:space="preserve"> </w:t>
      </w:r>
      <w:r>
        <w:t>деятельности, исторического</w:t>
      </w:r>
      <w:r>
        <w:rPr>
          <w:spacing w:val="4"/>
        </w:rPr>
        <w:t xml:space="preserve"> </w:t>
      </w:r>
      <w:r>
        <w:t>просвещения);</w:t>
      </w:r>
    </w:p>
    <w:p>
      <w:pPr>
        <w:pStyle w:val="33"/>
        <w:tabs>
          <w:tab w:val="left" w:pos="142"/>
          <w:tab w:val="left" w:pos="10348"/>
        </w:tabs>
        <w:ind w:hanging="650"/>
      </w:pPr>
      <w:r>
        <w:t>- часы,</w:t>
      </w:r>
      <w:r>
        <w:rPr>
          <w:spacing w:val="1"/>
        </w:rPr>
        <w:t xml:space="preserve"> </w:t>
      </w:r>
      <w:r>
        <w:t>отведенные</w:t>
      </w:r>
      <w:r>
        <w:rPr>
          <w:spacing w:val="1"/>
        </w:rPr>
        <w:t xml:space="preserve"> </w:t>
      </w:r>
      <w:r>
        <w:t>на</w:t>
      </w:r>
      <w:r>
        <w:rPr>
          <w:spacing w:val="1"/>
        </w:rPr>
        <w:t xml:space="preserve"> </w:t>
      </w:r>
      <w:r>
        <w:t>занятия,</w:t>
      </w:r>
      <w:r>
        <w:rPr>
          <w:spacing w:val="1"/>
        </w:rPr>
        <w:t xml:space="preserve"> </w:t>
      </w:r>
      <w:r>
        <w:t>направленные</w:t>
      </w:r>
      <w:r>
        <w:rPr>
          <w:spacing w:val="1"/>
        </w:rPr>
        <w:t xml:space="preserve"> </w:t>
      </w:r>
      <w:r>
        <w:t>на</w:t>
      </w:r>
      <w:r>
        <w:rPr>
          <w:spacing w:val="1"/>
        </w:rPr>
        <w:t xml:space="preserve"> </w:t>
      </w:r>
      <w:r>
        <w:t>удовлетворение</w:t>
      </w:r>
      <w:r>
        <w:rPr>
          <w:spacing w:val="1"/>
        </w:rPr>
        <w:t xml:space="preserve"> </w:t>
      </w:r>
      <w:r>
        <w:t>интересов</w:t>
      </w:r>
      <w:r>
        <w:rPr>
          <w:spacing w:val="1"/>
        </w:rPr>
        <w:t xml:space="preserve"> </w:t>
      </w:r>
      <w:r>
        <w:t>и</w:t>
      </w:r>
      <w:r>
        <w:rPr>
          <w:spacing w:val="1"/>
        </w:rPr>
        <w:t xml:space="preserve"> п</w:t>
      </w:r>
      <w:r>
        <w:t>отребностей</w:t>
      </w:r>
      <w:r>
        <w:rPr>
          <w:spacing w:val="1"/>
        </w:rPr>
        <w:t xml:space="preserve"> </w:t>
      </w:r>
      <w:r>
        <w:t>обучающихся</w:t>
      </w:r>
      <w:r>
        <w:rPr>
          <w:spacing w:val="1"/>
        </w:rPr>
        <w:t xml:space="preserve"> </w:t>
      </w:r>
      <w:r>
        <w:t>в</w:t>
      </w:r>
      <w:r>
        <w:rPr>
          <w:spacing w:val="1"/>
        </w:rPr>
        <w:t xml:space="preserve"> </w:t>
      </w:r>
      <w:r>
        <w:t>творческом</w:t>
      </w:r>
      <w:r>
        <w:rPr>
          <w:spacing w:val="1"/>
        </w:rPr>
        <w:t xml:space="preserve"> </w:t>
      </w:r>
      <w:r>
        <w:t>и</w:t>
      </w:r>
      <w:r>
        <w:rPr>
          <w:spacing w:val="1"/>
        </w:rPr>
        <w:t xml:space="preserve"> </w:t>
      </w:r>
      <w:r>
        <w:t>физическом</w:t>
      </w:r>
      <w:r>
        <w:rPr>
          <w:spacing w:val="1"/>
        </w:rPr>
        <w:t xml:space="preserve"> </w:t>
      </w:r>
      <w:r>
        <w:t>развитии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организация занятий в школьных театрах, школьных спортивных</w:t>
      </w:r>
      <w:r>
        <w:rPr>
          <w:spacing w:val="1"/>
        </w:rPr>
        <w:t xml:space="preserve"> </w:t>
      </w:r>
      <w:r>
        <w:t>клубах).</w:t>
      </w:r>
    </w:p>
    <w:p>
      <w:pPr>
        <w:pStyle w:val="33"/>
        <w:tabs>
          <w:tab w:val="left" w:pos="142"/>
          <w:tab w:val="left" w:pos="10348"/>
        </w:tabs>
        <w:ind w:hanging="650"/>
      </w:pPr>
    </w:p>
    <w:p>
      <w:pPr>
        <w:pStyle w:val="33"/>
        <w:tabs>
          <w:tab w:val="left" w:pos="142"/>
          <w:tab w:val="left" w:pos="10348"/>
        </w:tabs>
        <w:ind w:hanging="650"/>
        <w:rPr>
          <w:b/>
          <w:u w:val="single"/>
        </w:rPr>
      </w:pPr>
      <w:r>
        <w:rPr>
          <w:b/>
          <w:u w:val="single"/>
        </w:rPr>
        <w:t>Основное</w:t>
      </w:r>
      <w:r>
        <w:rPr>
          <w:b/>
          <w:spacing w:val="1"/>
          <w:u w:val="single"/>
        </w:rPr>
        <w:t xml:space="preserve"> </w:t>
      </w:r>
      <w:r>
        <w:rPr>
          <w:b/>
          <w:u w:val="single"/>
        </w:rPr>
        <w:t>содержание</w:t>
      </w:r>
      <w:r>
        <w:rPr>
          <w:b/>
          <w:spacing w:val="1"/>
          <w:u w:val="single"/>
        </w:rPr>
        <w:t xml:space="preserve"> </w:t>
      </w:r>
      <w:r>
        <w:rPr>
          <w:b/>
          <w:u w:val="single"/>
        </w:rPr>
        <w:t>рекомендуемых</w:t>
      </w:r>
      <w:r>
        <w:rPr>
          <w:b/>
          <w:spacing w:val="1"/>
          <w:u w:val="single"/>
        </w:rPr>
        <w:t xml:space="preserve"> </w:t>
      </w:r>
      <w:r>
        <w:rPr>
          <w:b/>
          <w:u w:val="single"/>
        </w:rPr>
        <w:t>занятий</w:t>
      </w:r>
      <w:r>
        <w:rPr>
          <w:b/>
          <w:spacing w:val="1"/>
          <w:u w:val="single"/>
        </w:rPr>
        <w:t xml:space="preserve"> </w:t>
      </w:r>
      <w:r>
        <w:rPr>
          <w:b/>
          <w:u w:val="single"/>
        </w:rPr>
        <w:t>внеурочной</w:t>
      </w:r>
      <w:r>
        <w:rPr>
          <w:b/>
          <w:spacing w:val="1"/>
          <w:u w:val="single"/>
        </w:rPr>
        <w:t xml:space="preserve"> </w:t>
      </w:r>
      <w:r>
        <w:rPr>
          <w:b/>
          <w:u w:val="single"/>
        </w:rPr>
        <w:t>деятельности:</w:t>
      </w:r>
    </w:p>
    <w:p>
      <w:pPr>
        <w:pStyle w:val="65"/>
        <w:tabs>
          <w:tab w:val="left" w:pos="142"/>
          <w:tab w:val="left" w:pos="10348"/>
        </w:tabs>
        <w:ind w:hanging="650"/>
        <w:jc w:val="both"/>
        <w:rPr>
          <w:b/>
          <w:sz w:val="20"/>
          <w:szCs w:val="20"/>
          <w:u w:val="single"/>
        </w:rPr>
      </w:pPr>
    </w:p>
    <w:p>
      <w:pPr>
        <w:pStyle w:val="65"/>
        <w:tabs>
          <w:tab w:val="left" w:pos="142"/>
          <w:tab w:val="left" w:pos="10348"/>
        </w:tabs>
        <w:ind w:hanging="650"/>
        <w:jc w:val="both"/>
        <w:rPr>
          <w:b/>
          <w:sz w:val="20"/>
          <w:szCs w:val="20"/>
          <w:u w:val="single"/>
        </w:rPr>
      </w:pPr>
      <w:r>
        <w:rPr>
          <w:b/>
          <w:sz w:val="20"/>
          <w:szCs w:val="20"/>
        </w:rPr>
        <w:t>Информационно-</w:t>
      </w:r>
      <w:r>
        <w:rPr>
          <w:b/>
          <w:spacing w:val="-57"/>
          <w:sz w:val="20"/>
          <w:szCs w:val="20"/>
        </w:rPr>
        <w:t xml:space="preserve"> </w:t>
      </w:r>
      <w:r>
        <w:rPr>
          <w:b/>
          <w:sz w:val="20"/>
          <w:szCs w:val="20"/>
        </w:rPr>
        <w:t>просветительские</w:t>
      </w:r>
      <w:r>
        <w:rPr>
          <w:b/>
          <w:spacing w:val="-57"/>
          <w:sz w:val="20"/>
          <w:szCs w:val="20"/>
        </w:rPr>
        <w:t xml:space="preserve"> </w:t>
      </w:r>
      <w:r>
        <w:rPr>
          <w:b/>
          <w:sz w:val="20"/>
          <w:szCs w:val="20"/>
        </w:rPr>
        <w:t>занятия</w:t>
      </w:r>
      <w:r>
        <w:rPr>
          <w:b/>
          <w:spacing w:val="1"/>
          <w:sz w:val="20"/>
          <w:szCs w:val="20"/>
        </w:rPr>
        <w:t xml:space="preserve"> </w:t>
      </w:r>
      <w:r>
        <w:rPr>
          <w:b/>
          <w:sz w:val="20"/>
          <w:szCs w:val="20"/>
        </w:rPr>
        <w:t>патриотической,</w:t>
      </w:r>
      <w:r>
        <w:rPr>
          <w:b/>
          <w:spacing w:val="1"/>
          <w:sz w:val="20"/>
          <w:szCs w:val="20"/>
        </w:rPr>
        <w:t xml:space="preserve"> </w:t>
      </w:r>
      <w:r>
        <w:rPr>
          <w:b/>
          <w:sz w:val="20"/>
          <w:szCs w:val="20"/>
        </w:rPr>
        <w:t>нравственной и</w:t>
      </w:r>
      <w:r>
        <w:rPr>
          <w:b/>
          <w:spacing w:val="1"/>
          <w:sz w:val="20"/>
          <w:szCs w:val="20"/>
        </w:rPr>
        <w:t xml:space="preserve"> </w:t>
      </w:r>
      <w:r>
        <w:rPr>
          <w:b/>
          <w:sz w:val="20"/>
          <w:szCs w:val="20"/>
        </w:rPr>
        <w:t>экологической</w:t>
      </w:r>
      <w:r>
        <w:rPr>
          <w:b/>
          <w:spacing w:val="1"/>
          <w:sz w:val="20"/>
          <w:szCs w:val="20"/>
        </w:rPr>
        <w:t xml:space="preserve"> </w:t>
      </w:r>
      <w:r>
        <w:rPr>
          <w:b/>
          <w:sz w:val="20"/>
          <w:szCs w:val="20"/>
        </w:rPr>
        <w:t>направленности «Разговоры</w:t>
      </w:r>
      <w:r>
        <w:rPr>
          <w:b/>
          <w:spacing w:val="-10"/>
          <w:sz w:val="20"/>
          <w:szCs w:val="20"/>
        </w:rPr>
        <w:t xml:space="preserve"> </w:t>
      </w:r>
      <w:r>
        <w:rPr>
          <w:b/>
          <w:sz w:val="20"/>
          <w:szCs w:val="20"/>
        </w:rPr>
        <w:t>о</w:t>
      </w:r>
      <w:r>
        <w:rPr>
          <w:b/>
          <w:spacing w:val="-2"/>
          <w:sz w:val="20"/>
          <w:szCs w:val="20"/>
        </w:rPr>
        <w:t xml:space="preserve"> </w:t>
      </w:r>
      <w:r>
        <w:rPr>
          <w:b/>
          <w:sz w:val="20"/>
          <w:szCs w:val="20"/>
        </w:rPr>
        <w:t>важном</w:t>
      </w:r>
      <w:r>
        <w:rPr>
          <w:b/>
          <w:sz w:val="20"/>
          <w:szCs w:val="20"/>
          <w:u w:val="single"/>
        </w:rPr>
        <w:t>»</w:t>
      </w:r>
    </w:p>
    <w:p>
      <w:pPr>
        <w:pStyle w:val="65"/>
        <w:tabs>
          <w:tab w:val="left" w:pos="142"/>
          <w:tab w:val="left" w:pos="10348"/>
        </w:tabs>
        <w:ind w:hanging="650"/>
        <w:jc w:val="both"/>
        <w:rPr>
          <w:sz w:val="20"/>
          <w:szCs w:val="20"/>
        </w:rPr>
      </w:pPr>
      <w:r>
        <w:rPr>
          <w:i/>
          <w:sz w:val="20"/>
          <w:szCs w:val="20"/>
        </w:rPr>
        <w:t xml:space="preserve">Основная цель: </w:t>
      </w:r>
      <w:r>
        <w:rPr>
          <w:sz w:val="20"/>
          <w:szCs w:val="20"/>
        </w:rPr>
        <w:t>развитие ценностного отношения обучающихся</w:t>
      </w:r>
      <w:r>
        <w:rPr>
          <w:spacing w:val="-58"/>
          <w:sz w:val="20"/>
          <w:szCs w:val="20"/>
        </w:rPr>
        <w:t xml:space="preserve"> </w:t>
      </w:r>
      <w:r>
        <w:rPr>
          <w:sz w:val="20"/>
          <w:szCs w:val="20"/>
        </w:rPr>
        <w:t>к своей Родине – России, населяющим ее людям, ее уникальной</w:t>
      </w:r>
      <w:r>
        <w:rPr>
          <w:spacing w:val="-57"/>
          <w:sz w:val="20"/>
          <w:szCs w:val="20"/>
        </w:rPr>
        <w:t xml:space="preserve"> </w:t>
      </w:r>
      <w:r>
        <w:rPr>
          <w:sz w:val="20"/>
          <w:szCs w:val="20"/>
        </w:rPr>
        <w:t>истории,</w:t>
      </w:r>
      <w:r>
        <w:rPr>
          <w:spacing w:val="-3"/>
          <w:sz w:val="20"/>
          <w:szCs w:val="20"/>
        </w:rPr>
        <w:t xml:space="preserve"> </w:t>
      </w:r>
      <w:r>
        <w:rPr>
          <w:sz w:val="20"/>
          <w:szCs w:val="20"/>
        </w:rPr>
        <w:t>богатой</w:t>
      </w:r>
      <w:r>
        <w:rPr>
          <w:spacing w:val="-1"/>
          <w:sz w:val="20"/>
          <w:szCs w:val="20"/>
        </w:rPr>
        <w:t xml:space="preserve"> </w:t>
      </w:r>
      <w:r>
        <w:rPr>
          <w:sz w:val="20"/>
          <w:szCs w:val="20"/>
        </w:rPr>
        <w:t>природе</w:t>
      </w:r>
      <w:r>
        <w:rPr>
          <w:spacing w:val="-2"/>
          <w:sz w:val="20"/>
          <w:szCs w:val="20"/>
        </w:rPr>
        <w:t xml:space="preserve"> </w:t>
      </w:r>
      <w:r>
        <w:rPr>
          <w:sz w:val="20"/>
          <w:szCs w:val="20"/>
        </w:rPr>
        <w:t>и</w:t>
      </w:r>
      <w:r>
        <w:rPr>
          <w:spacing w:val="-2"/>
          <w:sz w:val="20"/>
          <w:szCs w:val="20"/>
        </w:rPr>
        <w:t xml:space="preserve"> </w:t>
      </w:r>
      <w:r>
        <w:rPr>
          <w:sz w:val="20"/>
          <w:szCs w:val="20"/>
        </w:rPr>
        <w:t>великой</w:t>
      </w:r>
      <w:r>
        <w:rPr>
          <w:spacing w:val="-5"/>
          <w:sz w:val="20"/>
          <w:szCs w:val="20"/>
        </w:rPr>
        <w:t xml:space="preserve"> </w:t>
      </w:r>
      <w:r>
        <w:rPr>
          <w:sz w:val="20"/>
          <w:szCs w:val="20"/>
        </w:rPr>
        <w:t>культуре.</w:t>
      </w:r>
    </w:p>
    <w:p>
      <w:pPr>
        <w:pStyle w:val="65"/>
        <w:tabs>
          <w:tab w:val="left" w:pos="142"/>
          <w:tab w:val="left" w:pos="10348"/>
        </w:tabs>
        <w:ind w:hanging="650"/>
        <w:jc w:val="both"/>
        <w:rPr>
          <w:sz w:val="20"/>
          <w:szCs w:val="20"/>
        </w:rPr>
      </w:pPr>
      <w:r>
        <w:rPr>
          <w:i/>
          <w:sz w:val="20"/>
          <w:szCs w:val="20"/>
        </w:rPr>
        <w:t xml:space="preserve">Основная задача: </w:t>
      </w:r>
      <w:r>
        <w:rPr>
          <w:sz w:val="20"/>
          <w:szCs w:val="20"/>
        </w:rPr>
        <w:t>формирование соответствующей внутренней</w:t>
      </w:r>
      <w:r>
        <w:rPr>
          <w:spacing w:val="1"/>
          <w:sz w:val="20"/>
          <w:szCs w:val="20"/>
        </w:rPr>
        <w:t xml:space="preserve"> </w:t>
      </w:r>
      <w:r>
        <w:rPr>
          <w:sz w:val="20"/>
          <w:szCs w:val="20"/>
        </w:rPr>
        <w:t>позиции</w:t>
      </w:r>
      <w:r>
        <w:rPr>
          <w:spacing w:val="-4"/>
          <w:sz w:val="20"/>
          <w:szCs w:val="20"/>
        </w:rPr>
        <w:t xml:space="preserve"> </w:t>
      </w:r>
      <w:r>
        <w:rPr>
          <w:sz w:val="20"/>
          <w:szCs w:val="20"/>
        </w:rPr>
        <w:t>личности</w:t>
      </w:r>
      <w:r>
        <w:rPr>
          <w:spacing w:val="-2"/>
          <w:sz w:val="20"/>
          <w:szCs w:val="20"/>
        </w:rPr>
        <w:t xml:space="preserve"> </w:t>
      </w:r>
      <w:r>
        <w:rPr>
          <w:sz w:val="20"/>
          <w:szCs w:val="20"/>
        </w:rPr>
        <w:t>школьника,</w:t>
      </w:r>
      <w:r>
        <w:rPr>
          <w:spacing w:val="-4"/>
          <w:sz w:val="20"/>
          <w:szCs w:val="20"/>
        </w:rPr>
        <w:t xml:space="preserve"> </w:t>
      </w:r>
      <w:r>
        <w:rPr>
          <w:sz w:val="20"/>
          <w:szCs w:val="20"/>
        </w:rPr>
        <w:t>необходимой</w:t>
      </w:r>
      <w:r>
        <w:rPr>
          <w:spacing w:val="-3"/>
          <w:sz w:val="20"/>
          <w:szCs w:val="20"/>
        </w:rPr>
        <w:t xml:space="preserve"> </w:t>
      </w:r>
      <w:r>
        <w:rPr>
          <w:sz w:val="20"/>
          <w:szCs w:val="20"/>
        </w:rPr>
        <w:t>ему</w:t>
      </w:r>
      <w:r>
        <w:rPr>
          <w:spacing w:val="-9"/>
          <w:sz w:val="20"/>
          <w:szCs w:val="20"/>
        </w:rPr>
        <w:t xml:space="preserve"> </w:t>
      </w:r>
      <w:r>
        <w:rPr>
          <w:sz w:val="20"/>
          <w:szCs w:val="20"/>
        </w:rPr>
        <w:t>для</w:t>
      </w:r>
      <w:r>
        <w:rPr>
          <w:spacing w:val="-3"/>
          <w:sz w:val="20"/>
          <w:szCs w:val="20"/>
        </w:rPr>
        <w:t xml:space="preserve"> </w:t>
      </w:r>
      <w:r>
        <w:rPr>
          <w:sz w:val="20"/>
          <w:szCs w:val="20"/>
        </w:rPr>
        <w:t>конструктивного</w:t>
      </w:r>
      <w:r>
        <w:rPr>
          <w:spacing w:val="-57"/>
          <w:sz w:val="20"/>
          <w:szCs w:val="20"/>
        </w:rPr>
        <w:t xml:space="preserve"> </w:t>
      </w:r>
      <w:r>
        <w:rPr>
          <w:sz w:val="20"/>
          <w:szCs w:val="20"/>
        </w:rPr>
        <w:t>и</w:t>
      </w:r>
      <w:r>
        <w:rPr>
          <w:spacing w:val="-3"/>
          <w:sz w:val="20"/>
          <w:szCs w:val="20"/>
        </w:rPr>
        <w:t xml:space="preserve"> </w:t>
      </w:r>
      <w:r>
        <w:rPr>
          <w:sz w:val="20"/>
          <w:szCs w:val="20"/>
        </w:rPr>
        <w:t>ответственного поведения</w:t>
      </w:r>
      <w:r>
        <w:rPr>
          <w:spacing w:val="2"/>
          <w:sz w:val="20"/>
          <w:szCs w:val="20"/>
        </w:rPr>
        <w:t xml:space="preserve"> </w:t>
      </w:r>
      <w:r>
        <w:rPr>
          <w:sz w:val="20"/>
          <w:szCs w:val="20"/>
        </w:rPr>
        <w:t>в</w:t>
      </w:r>
      <w:r>
        <w:rPr>
          <w:spacing w:val="-8"/>
          <w:sz w:val="20"/>
          <w:szCs w:val="20"/>
        </w:rPr>
        <w:t xml:space="preserve"> </w:t>
      </w:r>
      <w:r>
        <w:rPr>
          <w:sz w:val="20"/>
          <w:szCs w:val="20"/>
        </w:rPr>
        <w:t>обществе.</w:t>
      </w:r>
    </w:p>
    <w:p>
      <w:pPr>
        <w:pStyle w:val="65"/>
        <w:tabs>
          <w:tab w:val="left" w:pos="142"/>
          <w:tab w:val="left" w:pos="10348"/>
        </w:tabs>
        <w:ind w:hanging="650"/>
        <w:jc w:val="both"/>
        <w:rPr>
          <w:sz w:val="20"/>
          <w:szCs w:val="20"/>
        </w:rPr>
      </w:pPr>
      <w:r>
        <w:rPr>
          <w:i/>
          <w:sz w:val="20"/>
          <w:szCs w:val="20"/>
        </w:rPr>
        <w:t>Основные</w:t>
      </w:r>
      <w:r>
        <w:rPr>
          <w:i/>
          <w:spacing w:val="-7"/>
          <w:sz w:val="20"/>
          <w:szCs w:val="20"/>
        </w:rPr>
        <w:t xml:space="preserve"> </w:t>
      </w:r>
      <w:r>
        <w:rPr>
          <w:i/>
          <w:sz w:val="20"/>
          <w:szCs w:val="20"/>
        </w:rPr>
        <w:t>темы</w:t>
      </w:r>
      <w:r>
        <w:rPr>
          <w:i/>
          <w:spacing w:val="-9"/>
          <w:sz w:val="20"/>
          <w:szCs w:val="20"/>
        </w:rPr>
        <w:t xml:space="preserve"> </w:t>
      </w:r>
      <w:r>
        <w:rPr>
          <w:i/>
          <w:sz w:val="20"/>
          <w:szCs w:val="20"/>
        </w:rPr>
        <w:t>занятий</w:t>
      </w:r>
      <w:r>
        <w:rPr>
          <w:i/>
          <w:spacing w:val="-5"/>
          <w:sz w:val="20"/>
          <w:szCs w:val="20"/>
        </w:rPr>
        <w:t xml:space="preserve"> </w:t>
      </w:r>
      <w:r>
        <w:rPr>
          <w:i/>
          <w:sz w:val="20"/>
          <w:szCs w:val="20"/>
        </w:rPr>
        <w:t>связаны</w:t>
      </w:r>
      <w:r>
        <w:rPr>
          <w:i/>
          <w:spacing w:val="-5"/>
          <w:sz w:val="20"/>
          <w:szCs w:val="20"/>
        </w:rPr>
        <w:t xml:space="preserve"> </w:t>
      </w:r>
      <w:r>
        <w:rPr>
          <w:i/>
          <w:sz w:val="20"/>
          <w:szCs w:val="20"/>
        </w:rPr>
        <w:t>с</w:t>
      </w:r>
      <w:r>
        <w:rPr>
          <w:i/>
          <w:spacing w:val="-12"/>
          <w:sz w:val="20"/>
          <w:szCs w:val="20"/>
        </w:rPr>
        <w:t xml:space="preserve"> </w:t>
      </w:r>
      <w:r>
        <w:rPr>
          <w:i/>
          <w:sz w:val="20"/>
          <w:szCs w:val="20"/>
        </w:rPr>
        <w:t>важнейшими</w:t>
      </w:r>
      <w:r>
        <w:rPr>
          <w:i/>
          <w:spacing w:val="-5"/>
          <w:sz w:val="20"/>
          <w:szCs w:val="20"/>
        </w:rPr>
        <w:t xml:space="preserve"> </w:t>
      </w:r>
      <w:r>
        <w:rPr>
          <w:i/>
          <w:sz w:val="20"/>
          <w:szCs w:val="20"/>
        </w:rPr>
        <w:t>аспектами</w:t>
      </w:r>
      <w:r>
        <w:rPr>
          <w:i/>
          <w:spacing w:val="-6"/>
          <w:sz w:val="20"/>
          <w:szCs w:val="20"/>
        </w:rPr>
        <w:t xml:space="preserve"> </w:t>
      </w:r>
      <w:r>
        <w:rPr>
          <w:i/>
          <w:sz w:val="20"/>
          <w:szCs w:val="20"/>
        </w:rPr>
        <w:t>жизни</w:t>
      </w:r>
      <w:r>
        <w:rPr>
          <w:i/>
          <w:spacing w:val="-57"/>
          <w:sz w:val="20"/>
          <w:szCs w:val="20"/>
        </w:rPr>
        <w:t xml:space="preserve"> </w:t>
      </w:r>
      <w:r>
        <w:rPr>
          <w:i/>
          <w:sz w:val="20"/>
          <w:szCs w:val="20"/>
        </w:rPr>
        <w:t xml:space="preserve">человека в современной России: </w:t>
      </w:r>
      <w:r>
        <w:rPr>
          <w:sz w:val="20"/>
          <w:szCs w:val="20"/>
        </w:rPr>
        <w:t>знанием родной истории и</w:t>
      </w:r>
      <w:r>
        <w:rPr>
          <w:spacing w:val="1"/>
          <w:sz w:val="20"/>
          <w:szCs w:val="20"/>
        </w:rPr>
        <w:t xml:space="preserve"> </w:t>
      </w:r>
      <w:r>
        <w:rPr>
          <w:sz w:val="20"/>
          <w:szCs w:val="20"/>
        </w:rPr>
        <w:t>пониманием</w:t>
      </w:r>
      <w:r>
        <w:rPr>
          <w:spacing w:val="-1"/>
          <w:sz w:val="20"/>
          <w:szCs w:val="20"/>
        </w:rPr>
        <w:t xml:space="preserve"> </w:t>
      </w:r>
      <w:r>
        <w:rPr>
          <w:sz w:val="20"/>
          <w:szCs w:val="20"/>
        </w:rPr>
        <w:t>сложностей</w:t>
      </w:r>
      <w:r>
        <w:rPr>
          <w:spacing w:val="-1"/>
          <w:sz w:val="20"/>
          <w:szCs w:val="20"/>
        </w:rPr>
        <w:t xml:space="preserve"> </w:t>
      </w:r>
      <w:r>
        <w:rPr>
          <w:sz w:val="20"/>
          <w:szCs w:val="20"/>
        </w:rPr>
        <w:t>современного</w:t>
      </w:r>
      <w:r>
        <w:rPr>
          <w:spacing w:val="-1"/>
          <w:sz w:val="20"/>
          <w:szCs w:val="20"/>
        </w:rPr>
        <w:t xml:space="preserve"> </w:t>
      </w:r>
      <w:r>
        <w:rPr>
          <w:sz w:val="20"/>
          <w:szCs w:val="20"/>
        </w:rPr>
        <w:t>мира,</w:t>
      </w:r>
      <w:r>
        <w:rPr>
          <w:spacing w:val="3"/>
          <w:sz w:val="20"/>
          <w:szCs w:val="20"/>
        </w:rPr>
        <w:t xml:space="preserve"> </w:t>
      </w:r>
      <w:r>
        <w:rPr>
          <w:sz w:val="20"/>
          <w:szCs w:val="20"/>
        </w:rPr>
        <w:t>техническим</w:t>
      </w:r>
      <w:r>
        <w:rPr>
          <w:spacing w:val="1"/>
          <w:sz w:val="20"/>
          <w:szCs w:val="20"/>
        </w:rPr>
        <w:t xml:space="preserve"> </w:t>
      </w:r>
      <w:r>
        <w:rPr>
          <w:sz w:val="20"/>
          <w:szCs w:val="20"/>
        </w:rPr>
        <w:t>прогрессом</w:t>
      </w:r>
      <w:r>
        <w:rPr>
          <w:spacing w:val="-2"/>
          <w:sz w:val="20"/>
          <w:szCs w:val="20"/>
        </w:rPr>
        <w:t xml:space="preserve"> </w:t>
      </w:r>
      <w:r>
        <w:rPr>
          <w:sz w:val="20"/>
          <w:szCs w:val="20"/>
        </w:rPr>
        <w:t>и</w:t>
      </w:r>
      <w:r>
        <w:rPr>
          <w:spacing w:val="-3"/>
          <w:sz w:val="20"/>
          <w:szCs w:val="20"/>
        </w:rPr>
        <w:t xml:space="preserve"> </w:t>
      </w:r>
      <w:r>
        <w:rPr>
          <w:sz w:val="20"/>
          <w:szCs w:val="20"/>
        </w:rPr>
        <w:t>сохранением природы,</w:t>
      </w:r>
      <w:r>
        <w:rPr>
          <w:spacing w:val="1"/>
          <w:sz w:val="20"/>
          <w:szCs w:val="20"/>
        </w:rPr>
        <w:t xml:space="preserve"> </w:t>
      </w:r>
      <w:r>
        <w:rPr>
          <w:sz w:val="20"/>
          <w:szCs w:val="20"/>
        </w:rPr>
        <w:t>ориентацией</w:t>
      </w:r>
      <w:r>
        <w:rPr>
          <w:spacing w:val="4"/>
          <w:sz w:val="20"/>
          <w:szCs w:val="20"/>
        </w:rPr>
        <w:t xml:space="preserve"> </w:t>
      </w:r>
      <w:r>
        <w:rPr>
          <w:sz w:val="20"/>
          <w:szCs w:val="20"/>
        </w:rPr>
        <w:t>в</w:t>
      </w:r>
      <w:r>
        <w:rPr>
          <w:spacing w:val="-4"/>
          <w:sz w:val="20"/>
          <w:szCs w:val="20"/>
        </w:rPr>
        <w:t xml:space="preserve"> </w:t>
      </w:r>
      <w:r>
        <w:rPr>
          <w:sz w:val="20"/>
          <w:szCs w:val="20"/>
        </w:rPr>
        <w:t>мировой</w:t>
      </w:r>
    </w:p>
    <w:p>
      <w:pPr>
        <w:pStyle w:val="65"/>
        <w:tabs>
          <w:tab w:val="left" w:pos="142"/>
          <w:tab w:val="left" w:pos="10348"/>
        </w:tabs>
        <w:ind w:hanging="650"/>
        <w:jc w:val="both"/>
        <w:rPr>
          <w:sz w:val="20"/>
          <w:szCs w:val="20"/>
        </w:rPr>
      </w:pPr>
      <w:r>
        <w:rPr>
          <w:sz w:val="20"/>
          <w:szCs w:val="20"/>
        </w:rPr>
        <w:t>художественной</w:t>
      </w:r>
      <w:r>
        <w:rPr>
          <w:spacing w:val="-4"/>
          <w:sz w:val="20"/>
          <w:szCs w:val="20"/>
        </w:rPr>
        <w:t xml:space="preserve"> </w:t>
      </w:r>
      <w:r>
        <w:rPr>
          <w:sz w:val="20"/>
          <w:szCs w:val="20"/>
        </w:rPr>
        <w:t>культуре</w:t>
      </w:r>
      <w:r>
        <w:rPr>
          <w:spacing w:val="-4"/>
          <w:sz w:val="20"/>
          <w:szCs w:val="20"/>
        </w:rPr>
        <w:t xml:space="preserve"> </w:t>
      </w:r>
      <w:r>
        <w:rPr>
          <w:sz w:val="20"/>
          <w:szCs w:val="20"/>
        </w:rPr>
        <w:t>и</w:t>
      </w:r>
      <w:r>
        <w:rPr>
          <w:spacing w:val="-3"/>
          <w:sz w:val="20"/>
          <w:szCs w:val="20"/>
        </w:rPr>
        <w:t xml:space="preserve"> </w:t>
      </w:r>
      <w:r>
        <w:rPr>
          <w:sz w:val="20"/>
          <w:szCs w:val="20"/>
        </w:rPr>
        <w:t>повседневной</w:t>
      </w:r>
      <w:r>
        <w:rPr>
          <w:spacing w:val="-4"/>
          <w:sz w:val="20"/>
          <w:szCs w:val="20"/>
        </w:rPr>
        <w:t xml:space="preserve"> </w:t>
      </w:r>
      <w:r>
        <w:rPr>
          <w:sz w:val="20"/>
          <w:szCs w:val="20"/>
        </w:rPr>
        <w:t>культуре</w:t>
      </w:r>
      <w:r>
        <w:rPr>
          <w:spacing w:val="-4"/>
          <w:sz w:val="20"/>
          <w:szCs w:val="20"/>
        </w:rPr>
        <w:t xml:space="preserve"> </w:t>
      </w:r>
      <w:r>
        <w:rPr>
          <w:sz w:val="20"/>
          <w:szCs w:val="20"/>
        </w:rPr>
        <w:t>поведения,</w:t>
      </w:r>
    </w:p>
    <w:p>
      <w:pPr>
        <w:pStyle w:val="33"/>
        <w:tabs>
          <w:tab w:val="left" w:pos="142"/>
          <w:tab w:val="left" w:pos="10348"/>
        </w:tabs>
        <w:ind w:hanging="650"/>
      </w:pPr>
      <w:r>
        <w:t>доброжелательным</w:t>
      </w:r>
      <w:r>
        <w:rPr>
          <w:spacing w:val="-5"/>
        </w:rPr>
        <w:t xml:space="preserve"> </w:t>
      </w:r>
      <w:r>
        <w:t>отношением</w:t>
      </w:r>
      <w:r>
        <w:rPr>
          <w:spacing w:val="-3"/>
        </w:rPr>
        <w:t xml:space="preserve"> </w:t>
      </w:r>
      <w:r>
        <w:t>к</w:t>
      </w:r>
      <w:r>
        <w:rPr>
          <w:spacing w:val="-3"/>
        </w:rPr>
        <w:t xml:space="preserve"> </w:t>
      </w:r>
      <w:r>
        <w:t>окружающим</w:t>
      </w:r>
      <w:r>
        <w:rPr>
          <w:spacing w:val="-3"/>
        </w:rPr>
        <w:t xml:space="preserve"> </w:t>
      </w:r>
      <w:r>
        <w:t>и</w:t>
      </w:r>
      <w:r>
        <w:rPr>
          <w:spacing w:val="-3"/>
        </w:rPr>
        <w:t xml:space="preserve"> </w:t>
      </w:r>
      <w:r>
        <w:t>ответственным</w:t>
      </w:r>
      <w:r>
        <w:rPr>
          <w:spacing w:val="-57"/>
        </w:rPr>
        <w:t xml:space="preserve"> </w:t>
      </w:r>
      <w:r>
        <w:t>отношением</w:t>
      </w:r>
      <w:r>
        <w:rPr>
          <w:spacing w:val="-4"/>
        </w:rPr>
        <w:t xml:space="preserve"> </w:t>
      </w:r>
      <w:r>
        <w:t>к собственным поступкам</w:t>
      </w:r>
    </w:p>
    <w:p>
      <w:pPr>
        <w:pStyle w:val="33"/>
        <w:tabs>
          <w:tab w:val="left" w:pos="142"/>
          <w:tab w:val="left" w:pos="10348"/>
        </w:tabs>
        <w:ind w:hanging="650"/>
      </w:pPr>
    </w:p>
    <w:p>
      <w:pPr>
        <w:pStyle w:val="33"/>
        <w:tabs>
          <w:tab w:val="left" w:pos="142"/>
          <w:tab w:val="left" w:pos="10348"/>
        </w:tabs>
        <w:ind w:hanging="650"/>
        <w:rPr>
          <w:b/>
        </w:rPr>
      </w:pPr>
      <w:r>
        <w:rPr>
          <w:b/>
        </w:rPr>
        <w:t>Занятия по формированию функциональной грамотности обучающихся</w:t>
      </w:r>
    </w:p>
    <w:p>
      <w:pPr>
        <w:pStyle w:val="65"/>
        <w:tabs>
          <w:tab w:val="left" w:pos="142"/>
          <w:tab w:val="left" w:pos="10348"/>
        </w:tabs>
        <w:ind w:hanging="650"/>
        <w:jc w:val="both"/>
        <w:rPr>
          <w:sz w:val="20"/>
          <w:szCs w:val="20"/>
        </w:rPr>
      </w:pPr>
      <w:r>
        <w:rPr>
          <w:i/>
          <w:sz w:val="20"/>
          <w:szCs w:val="20"/>
        </w:rPr>
        <w:t xml:space="preserve">Основная цель: </w:t>
      </w:r>
      <w:r>
        <w:rPr>
          <w:sz w:val="20"/>
          <w:szCs w:val="20"/>
        </w:rPr>
        <w:t>развитие способности обучающихся применять</w:t>
      </w:r>
      <w:r>
        <w:rPr>
          <w:spacing w:val="1"/>
          <w:sz w:val="20"/>
          <w:szCs w:val="20"/>
        </w:rPr>
        <w:t xml:space="preserve"> </w:t>
      </w:r>
      <w:r>
        <w:rPr>
          <w:sz w:val="20"/>
          <w:szCs w:val="20"/>
        </w:rPr>
        <w:t>приобретённые знания, умения и навыки для решения задач в</w:t>
      </w:r>
      <w:r>
        <w:rPr>
          <w:spacing w:val="1"/>
          <w:sz w:val="20"/>
          <w:szCs w:val="20"/>
        </w:rPr>
        <w:t xml:space="preserve"> </w:t>
      </w:r>
      <w:r>
        <w:rPr>
          <w:sz w:val="20"/>
          <w:szCs w:val="20"/>
        </w:rPr>
        <w:t>различных</w:t>
      </w:r>
      <w:r>
        <w:rPr>
          <w:spacing w:val="-3"/>
          <w:sz w:val="20"/>
          <w:szCs w:val="20"/>
        </w:rPr>
        <w:t xml:space="preserve"> </w:t>
      </w:r>
      <w:r>
        <w:rPr>
          <w:sz w:val="20"/>
          <w:szCs w:val="20"/>
        </w:rPr>
        <w:t>сферах</w:t>
      </w:r>
      <w:r>
        <w:rPr>
          <w:spacing w:val="-2"/>
          <w:sz w:val="20"/>
          <w:szCs w:val="20"/>
        </w:rPr>
        <w:t xml:space="preserve"> </w:t>
      </w:r>
      <w:r>
        <w:rPr>
          <w:sz w:val="20"/>
          <w:szCs w:val="20"/>
        </w:rPr>
        <w:t>жизнедеятельности,</w:t>
      </w:r>
      <w:r>
        <w:rPr>
          <w:spacing w:val="-4"/>
          <w:sz w:val="20"/>
          <w:szCs w:val="20"/>
        </w:rPr>
        <w:t xml:space="preserve"> </w:t>
      </w:r>
      <w:r>
        <w:rPr>
          <w:sz w:val="20"/>
          <w:szCs w:val="20"/>
        </w:rPr>
        <w:t>(обеспечение</w:t>
      </w:r>
      <w:r>
        <w:rPr>
          <w:spacing w:val="-6"/>
          <w:sz w:val="20"/>
          <w:szCs w:val="20"/>
        </w:rPr>
        <w:t xml:space="preserve"> </w:t>
      </w:r>
      <w:r>
        <w:rPr>
          <w:sz w:val="20"/>
          <w:szCs w:val="20"/>
        </w:rPr>
        <w:t>связи</w:t>
      </w:r>
      <w:r>
        <w:rPr>
          <w:spacing w:val="-4"/>
          <w:sz w:val="20"/>
          <w:szCs w:val="20"/>
        </w:rPr>
        <w:t xml:space="preserve"> </w:t>
      </w:r>
      <w:r>
        <w:rPr>
          <w:sz w:val="20"/>
          <w:szCs w:val="20"/>
        </w:rPr>
        <w:t>обучения</w:t>
      </w:r>
      <w:r>
        <w:rPr>
          <w:spacing w:val="-4"/>
          <w:sz w:val="20"/>
          <w:szCs w:val="20"/>
        </w:rPr>
        <w:t xml:space="preserve"> </w:t>
      </w:r>
      <w:r>
        <w:rPr>
          <w:sz w:val="20"/>
          <w:szCs w:val="20"/>
        </w:rPr>
        <w:t>с</w:t>
      </w:r>
      <w:r>
        <w:rPr>
          <w:spacing w:val="-57"/>
          <w:sz w:val="20"/>
          <w:szCs w:val="20"/>
        </w:rPr>
        <w:t xml:space="preserve"> </w:t>
      </w:r>
      <w:r>
        <w:rPr>
          <w:sz w:val="20"/>
          <w:szCs w:val="20"/>
        </w:rPr>
        <w:t>жизнью).</w:t>
      </w:r>
      <w:r>
        <w:rPr>
          <w:spacing w:val="3"/>
          <w:sz w:val="20"/>
          <w:szCs w:val="20"/>
        </w:rPr>
        <w:t xml:space="preserve"> </w:t>
      </w:r>
      <w:r>
        <w:rPr>
          <w:i/>
          <w:sz w:val="20"/>
          <w:szCs w:val="20"/>
        </w:rPr>
        <w:t>Основная</w:t>
      </w:r>
      <w:r>
        <w:rPr>
          <w:i/>
          <w:spacing w:val="-1"/>
          <w:sz w:val="20"/>
          <w:szCs w:val="20"/>
        </w:rPr>
        <w:t xml:space="preserve"> </w:t>
      </w:r>
      <w:r>
        <w:rPr>
          <w:i/>
          <w:sz w:val="20"/>
          <w:szCs w:val="20"/>
        </w:rPr>
        <w:t>задача:</w:t>
      </w:r>
      <w:r>
        <w:rPr>
          <w:i/>
          <w:spacing w:val="-2"/>
          <w:sz w:val="20"/>
          <w:szCs w:val="20"/>
        </w:rPr>
        <w:t xml:space="preserve"> </w:t>
      </w:r>
      <w:r>
        <w:rPr>
          <w:sz w:val="20"/>
          <w:szCs w:val="20"/>
        </w:rPr>
        <w:t>формирование</w:t>
      </w:r>
      <w:r>
        <w:rPr>
          <w:spacing w:val="2"/>
          <w:sz w:val="20"/>
          <w:szCs w:val="20"/>
        </w:rPr>
        <w:t xml:space="preserve"> </w:t>
      </w:r>
      <w:r>
        <w:rPr>
          <w:sz w:val="20"/>
          <w:szCs w:val="20"/>
        </w:rPr>
        <w:t>и</w:t>
      </w:r>
      <w:r>
        <w:rPr>
          <w:spacing w:val="2"/>
          <w:sz w:val="20"/>
          <w:szCs w:val="20"/>
        </w:rPr>
        <w:t xml:space="preserve"> </w:t>
      </w:r>
      <w:r>
        <w:rPr>
          <w:sz w:val="20"/>
          <w:szCs w:val="20"/>
        </w:rPr>
        <w:t>развитие</w:t>
      </w:r>
      <w:r>
        <w:rPr>
          <w:spacing w:val="1"/>
          <w:sz w:val="20"/>
          <w:szCs w:val="20"/>
        </w:rPr>
        <w:t xml:space="preserve"> </w:t>
      </w:r>
      <w:r>
        <w:rPr>
          <w:sz w:val="20"/>
          <w:szCs w:val="20"/>
        </w:rPr>
        <w:t>функциональной</w:t>
      </w:r>
      <w:r>
        <w:rPr>
          <w:spacing w:val="-1"/>
          <w:sz w:val="20"/>
          <w:szCs w:val="20"/>
        </w:rPr>
        <w:t xml:space="preserve"> </w:t>
      </w:r>
      <w:r>
        <w:rPr>
          <w:sz w:val="20"/>
          <w:szCs w:val="20"/>
        </w:rPr>
        <w:t>грамотности</w:t>
      </w:r>
      <w:r>
        <w:rPr>
          <w:spacing w:val="1"/>
          <w:sz w:val="20"/>
          <w:szCs w:val="20"/>
        </w:rPr>
        <w:t xml:space="preserve"> </w:t>
      </w:r>
      <w:r>
        <w:rPr>
          <w:sz w:val="20"/>
          <w:szCs w:val="20"/>
        </w:rPr>
        <w:t>школьников:</w:t>
      </w:r>
      <w:r>
        <w:rPr>
          <w:spacing w:val="2"/>
          <w:sz w:val="20"/>
          <w:szCs w:val="20"/>
        </w:rPr>
        <w:t xml:space="preserve"> </w:t>
      </w:r>
      <w:r>
        <w:rPr>
          <w:sz w:val="20"/>
          <w:szCs w:val="20"/>
        </w:rPr>
        <w:t>читательской,</w:t>
      </w:r>
      <w:r>
        <w:rPr>
          <w:spacing w:val="1"/>
          <w:sz w:val="20"/>
          <w:szCs w:val="20"/>
        </w:rPr>
        <w:t xml:space="preserve"> </w:t>
      </w:r>
      <w:r>
        <w:rPr>
          <w:sz w:val="20"/>
          <w:szCs w:val="20"/>
        </w:rPr>
        <w:t>математической, естественно-научной, финансовой, направленной на</w:t>
      </w:r>
      <w:r>
        <w:rPr>
          <w:spacing w:val="-57"/>
          <w:sz w:val="20"/>
          <w:szCs w:val="20"/>
        </w:rPr>
        <w:t xml:space="preserve"> </w:t>
      </w:r>
      <w:r>
        <w:rPr>
          <w:sz w:val="20"/>
          <w:szCs w:val="20"/>
        </w:rPr>
        <w:t>развитие</w:t>
      </w:r>
      <w:r>
        <w:rPr>
          <w:spacing w:val="-2"/>
          <w:sz w:val="20"/>
          <w:szCs w:val="20"/>
        </w:rPr>
        <w:t xml:space="preserve"> </w:t>
      </w:r>
      <w:r>
        <w:rPr>
          <w:sz w:val="20"/>
          <w:szCs w:val="20"/>
        </w:rPr>
        <w:t>креативного мышления</w:t>
      </w:r>
      <w:r>
        <w:rPr>
          <w:spacing w:val="-6"/>
          <w:sz w:val="20"/>
          <w:szCs w:val="20"/>
        </w:rPr>
        <w:t xml:space="preserve"> </w:t>
      </w:r>
      <w:r>
        <w:rPr>
          <w:sz w:val="20"/>
          <w:szCs w:val="20"/>
        </w:rPr>
        <w:t>и</w:t>
      </w:r>
      <w:r>
        <w:rPr>
          <w:spacing w:val="-3"/>
          <w:sz w:val="20"/>
          <w:szCs w:val="20"/>
        </w:rPr>
        <w:t xml:space="preserve"> </w:t>
      </w:r>
      <w:r>
        <w:rPr>
          <w:sz w:val="20"/>
          <w:szCs w:val="20"/>
        </w:rPr>
        <w:t>глобальных компетенций.</w:t>
      </w:r>
    </w:p>
    <w:p>
      <w:pPr>
        <w:pStyle w:val="65"/>
        <w:tabs>
          <w:tab w:val="left" w:pos="142"/>
          <w:tab w:val="left" w:pos="10348"/>
        </w:tabs>
        <w:ind w:hanging="650"/>
        <w:jc w:val="both"/>
        <w:rPr>
          <w:i/>
          <w:sz w:val="20"/>
          <w:szCs w:val="20"/>
        </w:rPr>
      </w:pPr>
      <w:r>
        <w:rPr>
          <w:i/>
          <w:sz w:val="20"/>
          <w:szCs w:val="20"/>
        </w:rPr>
        <w:t>Основные</w:t>
      </w:r>
      <w:r>
        <w:rPr>
          <w:i/>
          <w:spacing w:val="-5"/>
          <w:sz w:val="20"/>
          <w:szCs w:val="20"/>
        </w:rPr>
        <w:t xml:space="preserve"> </w:t>
      </w:r>
      <w:r>
        <w:rPr>
          <w:i/>
          <w:sz w:val="20"/>
          <w:szCs w:val="20"/>
        </w:rPr>
        <w:t>организационные</w:t>
      </w:r>
      <w:r>
        <w:rPr>
          <w:i/>
          <w:spacing w:val="-4"/>
          <w:sz w:val="20"/>
          <w:szCs w:val="20"/>
        </w:rPr>
        <w:t xml:space="preserve"> </w:t>
      </w:r>
      <w:r>
        <w:rPr>
          <w:i/>
          <w:sz w:val="20"/>
          <w:szCs w:val="20"/>
        </w:rPr>
        <w:t>формы:</w:t>
      </w:r>
    </w:p>
    <w:p>
      <w:pPr>
        <w:pStyle w:val="33"/>
        <w:tabs>
          <w:tab w:val="left" w:pos="142"/>
          <w:tab w:val="left" w:pos="10348"/>
        </w:tabs>
        <w:ind w:hanging="650"/>
      </w:pPr>
      <w:r>
        <w:rPr>
          <w:spacing w:val="-2"/>
        </w:rPr>
        <w:t>интегрированные курсы, предметные и метапредметные кружки или факультативы.</w:t>
      </w:r>
    </w:p>
    <w:p>
      <w:pPr>
        <w:pStyle w:val="33"/>
        <w:tabs>
          <w:tab w:val="left" w:pos="142"/>
          <w:tab w:val="left" w:pos="10348"/>
        </w:tabs>
        <w:ind w:hanging="650"/>
        <w:rPr>
          <w:b/>
        </w:rPr>
      </w:pPr>
      <w:r>
        <w:rPr>
          <w:b/>
        </w:rPr>
        <w:t>Занятия,</w:t>
      </w:r>
      <w:r>
        <w:rPr>
          <w:b/>
          <w:spacing w:val="1"/>
        </w:rPr>
        <w:t xml:space="preserve"> </w:t>
      </w:r>
      <w:r>
        <w:rPr>
          <w:b/>
        </w:rPr>
        <w:t>направленные на</w:t>
      </w:r>
      <w:r>
        <w:rPr>
          <w:b/>
          <w:spacing w:val="1"/>
        </w:rPr>
        <w:t xml:space="preserve"> </w:t>
      </w:r>
      <w:r>
        <w:rPr>
          <w:b/>
        </w:rPr>
        <w:t>удовлетворение</w:t>
      </w:r>
      <w:r>
        <w:rPr>
          <w:b/>
          <w:spacing w:val="1"/>
        </w:rPr>
        <w:t xml:space="preserve"> </w:t>
      </w:r>
      <w:r>
        <w:rPr>
          <w:b/>
          <w:spacing w:val="-2"/>
        </w:rPr>
        <w:t xml:space="preserve">профориентационных </w:t>
      </w:r>
      <w:r>
        <w:rPr>
          <w:b/>
          <w:spacing w:val="-57"/>
        </w:rPr>
        <w:t xml:space="preserve"> </w:t>
      </w:r>
      <w:r>
        <w:rPr>
          <w:b/>
        </w:rPr>
        <w:t>интересов и</w:t>
      </w:r>
      <w:r>
        <w:rPr>
          <w:b/>
          <w:spacing w:val="1"/>
        </w:rPr>
        <w:t xml:space="preserve"> </w:t>
      </w:r>
      <w:r>
        <w:rPr>
          <w:b/>
        </w:rPr>
        <w:t>потребностей</w:t>
      </w:r>
      <w:r>
        <w:rPr>
          <w:b/>
          <w:spacing w:val="1"/>
        </w:rPr>
        <w:t xml:space="preserve"> </w:t>
      </w:r>
      <w:r>
        <w:rPr>
          <w:b/>
        </w:rPr>
        <w:t>обучающихся</w:t>
      </w:r>
    </w:p>
    <w:p>
      <w:pPr>
        <w:pStyle w:val="65"/>
        <w:tabs>
          <w:tab w:val="left" w:pos="142"/>
          <w:tab w:val="left" w:pos="1375"/>
          <w:tab w:val="left" w:pos="2278"/>
          <w:tab w:val="left" w:pos="3554"/>
          <w:tab w:val="left" w:pos="10348"/>
        </w:tabs>
        <w:ind w:hanging="650"/>
        <w:jc w:val="both"/>
        <w:rPr>
          <w:sz w:val="20"/>
          <w:szCs w:val="20"/>
        </w:rPr>
      </w:pPr>
      <w:r>
        <w:rPr>
          <w:i/>
          <w:sz w:val="20"/>
          <w:szCs w:val="20"/>
        </w:rPr>
        <w:t xml:space="preserve">             Основная</w:t>
      </w:r>
      <w:r>
        <w:rPr>
          <w:i/>
          <w:sz w:val="20"/>
          <w:szCs w:val="20"/>
        </w:rPr>
        <w:tab/>
      </w:r>
      <w:r>
        <w:rPr>
          <w:i/>
          <w:sz w:val="20"/>
          <w:szCs w:val="20"/>
        </w:rPr>
        <w:t xml:space="preserve">цель: </w:t>
      </w:r>
      <w:r>
        <w:rPr>
          <w:sz w:val="20"/>
          <w:szCs w:val="20"/>
        </w:rPr>
        <w:t>развитие ценностного отношения</w:t>
      </w:r>
      <w:r>
        <w:rPr>
          <w:spacing w:val="-2"/>
          <w:sz w:val="20"/>
          <w:szCs w:val="20"/>
        </w:rPr>
        <w:t xml:space="preserve"> </w:t>
      </w:r>
      <w:r>
        <w:rPr>
          <w:sz w:val="20"/>
          <w:szCs w:val="20"/>
        </w:rPr>
        <w:t>обучающихся</w:t>
      </w:r>
      <w:r>
        <w:rPr>
          <w:spacing w:val="-2"/>
          <w:sz w:val="20"/>
          <w:szCs w:val="20"/>
        </w:rPr>
        <w:t xml:space="preserve"> </w:t>
      </w:r>
      <w:r>
        <w:rPr>
          <w:sz w:val="20"/>
          <w:szCs w:val="20"/>
        </w:rPr>
        <w:t>к</w:t>
      </w:r>
      <w:r>
        <w:rPr>
          <w:spacing w:val="-2"/>
          <w:sz w:val="20"/>
          <w:szCs w:val="20"/>
        </w:rPr>
        <w:t xml:space="preserve"> </w:t>
      </w:r>
      <w:r>
        <w:rPr>
          <w:sz w:val="20"/>
          <w:szCs w:val="20"/>
        </w:rPr>
        <w:t>труду</w:t>
      </w:r>
      <w:r>
        <w:rPr>
          <w:spacing w:val="-7"/>
          <w:sz w:val="20"/>
          <w:szCs w:val="20"/>
        </w:rPr>
        <w:t xml:space="preserve"> </w:t>
      </w:r>
      <w:r>
        <w:rPr>
          <w:sz w:val="20"/>
          <w:szCs w:val="20"/>
        </w:rPr>
        <w:t>как основному</w:t>
      </w:r>
      <w:r>
        <w:rPr>
          <w:spacing w:val="-4"/>
          <w:sz w:val="20"/>
          <w:szCs w:val="20"/>
        </w:rPr>
        <w:t xml:space="preserve"> </w:t>
      </w:r>
      <w:r>
        <w:rPr>
          <w:sz w:val="20"/>
          <w:szCs w:val="20"/>
        </w:rPr>
        <w:t>способу</w:t>
      </w:r>
      <w:r>
        <w:rPr>
          <w:spacing w:val="-7"/>
          <w:sz w:val="20"/>
          <w:szCs w:val="20"/>
        </w:rPr>
        <w:t xml:space="preserve"> </w:t>
      </w:r>
      <w:r>
        <w:rPr>
          <w:sz w:val="20"/>
          <w:szCs w:val="20"/>
        </w:rPr>
        <w:t>достижения</w:t>
      </w:r>
      <w:r>
        <w:rPr>
          <w:spacing w:val="-57"/>
          <w:sz w:val="20"/>
          <w:szCs w:val="20"/>
        </w:rPr>
        <w:t xml:space="preserve"> </w:t>
      </w:r>
      <w:r>
        <w:rPr>
          <w:sz w:val="20"/>
          <w:szCs w:val="20"/>
        </w:rPr>
        <w:t>жизненного</w:t>
      </w:r>
      <w:r>
        <w:rPr>
          <w:spacing w:val="4"/>
          <w:sz w:val="20"/>
          <w:szCs w:val="20"/>
        </w:rPr>
        <w:t xml:space="preserve"> </w:t>
      </w:r>
      <w:r>
        <w:rPr>
          <w:sz w:val="20"/>
          <w:szCs w:val="20"/>
        </w:rPr>
        <w:t>благополучия</w:t>
      </w:r>
      <w:r>
        <w:rPr>
          <w:spacing w:val="-1"/>
          <w:sz w:val="20"/>
          <w:szCs w:val="20"/>
        </w:rPr>
        <w:t xml:space="preserve"> </w:t>
      </w:r>
      <w:r>
        <w:rPr>
          <w:sz w:val="20"/>
          <w:szCs w:val="20"/>
        </w:rPr>
        <w:t>и ощущения</w:t>
      </w:r>
      <w:r>
        <w:rPr>
          <w:spacing w:val="9"/>
          <w:sz w:val="20"/>
          <w:szCs w:val="20"/>
        </w:rPr>
        <w:t xml:space="preserve"> </w:t>
      </w:r>
      <w:r>
        <w:rPr>
          <w:sz w:val="20"/>
          <w:szCs w:val="20"/>
        </w:rPr>
        <w:t>уверенности</w:t>
      </w:r>
      <w:r>
        <w:rPr>
          <w:spacing w:val="-1"/>
          <w:sz w:val="20"/>
          <w:szCs w:val="20"/>
        </w:rPr>
        <w:t xml:space="preserve"> </w:t>
      </w:r>
      <w:r>
        <w:rPr>
          <w:sz w:val="20"/>
          <w:szCs w:val="20"/>
        </w:rPr>
        <w:t>в</w:t>
      </w:r>
      <w:r>
        <w:rPr>
          <w:spacing w:val="-4"/>
          <w:sz w:val="20"/>
          <w:szCs w:val="20"/>
        </w:rPr>
        <w:t xml:space="preserve"> </w:t>
      </w:r>
      <w:r>
        <w:rPr>
          <w:sz w:val="20"/>
          <w:szCs w:val="20"/>
        </w:rPr>
        <w:t>жизни.</w:t>
      </w:r>
    </w:p>
    <w:p>
      <w:pPr>
        <w:pStyle w:val="65"/>
        <w:tabs>
          <w:tab w:val="left" w:pos="142"/>
          <w:tab w:val="left" w:pos="10348"/>
        </w:tabs>
        <w:ind w:hanging="650"/>
        <w:jc w:val="both"/>
        <w:rPr>
          <w:sz w:val="20"/>
          <w:szCs w:val="20"/>
        </w:rPr>
      </w:pPr>
      <w:r>
        <w:rPr>
          <w:i/>
          <w:sz w:val="20"/>
          <w:szCs w:val="20"/>
        </w:rPr>
        <w:t xml:space="preserve">             Основная</w:t>
      </w:r>
      <w:r>
        <w:rPr>
          <w:i/>
          <w:spacing w:val="-2"/>
          <w:sz w:val="20"/>
          <w:szCs w:val="20"/>
        </w:rPr>
        <w:t xml:space="preserve"> </w:t>
      </w:r>
      <w:r>
        <w:rPr>
          <w:i/>
          <w:sz w:val="20"/>
          <w:szCs w:val="20"/>
        </w:rPr>
        <w:t>задача:</w:t>
      </w:r>
      <w:r>
        <w:rPr>
          <w:i/>
          <w:spacing w:val="1"/>
          <w:sz w:val="20"/>
          <w:szCs w:val="20"/>
        </w:rPr>
        <w:t xml:space="preserve"> </w:t>
      </w:r>
      <w:r>
        <w:rPr>
          <w:sz w:val="20"/>
          <w:szCs w:val="20"/>
        </w:rPr>
        <w:t>формирование</w:t>
      </w:r>
      <w:r>
        <w:rPr>
          <w:spacing w:val="-4"/>
          <w:sz w:val="20"/>
          <w:szCs w:val="20"/>
        </w:rPr>
        <w:t xml:space="preserve"> </w:t>
      </w:r>
      <w:r>
        <w:rPr>
          <w:sz w:val="20"/>
          <w:szCs w:val="20"/>
        </w:rPr>
        <w:t>готовности</w:t>
      </w:r>
      <w:r>
        <w:rPr>
          <w:spacing w:val="2"/>
          <w:sz w:val="20"/>
          <w:szCs w:val="20"/>
        </w:rPr>
        <w:t xml:space="preserve"> </w:t>
      </w:r>
      <w:r>
        <w:rPr>
          <w:sz w:val="20"/>
          <w:szCs w:val="20"/>
        </w:rPr>
        <w:t>школьников</w:t>
      </w:r>
      <w:r>
        <w:rPr>
          <w:spacing w:val="3"/>
          <w:sz w:val="20"/>
          <w:szCs w:val="20"/>
        </w:rPr>
        <w:t xml:space="preserve"> </w:t>
      </w:r>
      <w:r>
        <w:rPr>
          <w:sz w:val="20"/>
          <w:szCs w:val="20"/>
        </w:rPr>
        <w:t>к</w:t>
      </w:r>
      <w:r>
        <w:rPr>
          <w:spacing w:val="1"/>
          <w:sz w:val="20"/>
          <w:szCs w:val="20"/>
        </w:rPr>
        <w:t xml:space="preserve"> </w:t>
      </w:r>
      <w:r>
        <w:rPr>
          <w:sz w:val="20"/>
          <w:szCs w:val="20"/>
        </w:rPr>
        <w:t>осознанному выбору направления продолжения своего образования и</w:t>
      </w:r>
      <w:r>
        <w:rPr>
          <w:spacing w:val="-57"/>
          <w:sz w:val="20"/>
          <w:szCs w:val="20"/>
        </w:rPr>
        <w:t xml:space="preserve"> </w:t>
      </w:r>
      <w:r>
        <w:rPr>
          <w:sz w:val="20"/>
          <w:szCs w:val="20"/>
        </w:rPr>
        <w:t>будущей</w:t>
      </w:r>
      <w:r>
        <w:rPr>
          <w:spacing w:val="-3"/>
          <w:sz w:val="20"/>
          <w:szCs w:val="20"/>
        </w:rPr>
        <w:t xml:space="preserve"> </w:t>
      </w:r>
      <w:r>
        <w:rPr>
          <w:sz w:val="20"/>
          <w:szCs w:val="20"/>
        </w:rPr>
        <w:t>профессии,</w:t>
      </w:r>
      <w:r>
        <w:rPr>
          <w:spacing w:val="-3"/>
          <w:sz w:val="20"/>
          <w:szCs w:val="20"/>
        </w:rPr>
        <w:t xml:space="preserve"> </w:t>
      </w:r>
      <w:r>
        <w:rPr>
          <w:sz w:val="20"/>
          <w:szCs w:val="20"/>
        </w:rPr>
        <w:t>осознание</w:t>
      </w:r>
      <w:r>
        <w:rPr>
          <w:spacing w:val="-4"/>
          <w:sz w:val="20"/>
          <w:szCs w:val="20"/>
        </w:rPr>
        <w:t xml:space="preserve"> </w:t>
      </w:r>
      <w:r>
        <w:rPr>
          <w:sz w:val="20"/>
          <w:szCs w:val="20"/>
        </w:rPr>
        <w:t>важности</w:t>
      </w:r>
      <w:r>
        <w:rPr>
          <w:spacing w:val="-2"/>
          <w:sz w:val="20"/>
          <w:szCs w:val="20"/>
        </w:rPr>
        <w:t xml:space="preserve"> </w:t>
      </w:r>
      <w:r>
        <w:rPr>
          <w:sz w:val="20"/>
          <w:szCs w:val="20"/>
        </w:rPr>
        <w:t>получаемых</w:t>
      </w:r>
      <w:r>
        <w:rPr>
          <w:spacing w:val="-2"/>
          <w:sz w:val="20"/>
          <w:szCs w:val="20"/>
        </w:rPr>
        <w:t xml:space="preserve"> </w:t>
      </w:r>
      <w:r>
        <w:rPr>
          <w:sz w:val="20"/>
          <w:szCs w:val="20"/>
        </w:rPr>
        <w:t>в</w:t>
      </w:r>
      <w:r>
        <w:rPr>
          <w:spacing w:val="-4"/>
          <w:sz w:val="20"/>
          <w:szCs w:val="20"/>
        </w:rPr>
        <w:t xml:space="preserve"> </w:t>
      </w:r>
      <w:r>
        <w:rPr>
          <w:sz w:val="20"/>
          <w:szCs w:val="20"/>
        </w:rPr>
        <w:t>школе</w:t>
      </w:r>
      <w:r>
        <w:rPr>
          <w:spacing w:val="-4"/>
          <w:sz w:val="20"/>
          <w:szCs w:val="20"/>
        </w:rPr>
        <w:t xml:space="preserve"> </w:t>
      </w:r>
      <w:r>
        <w:rPr>
          <w:sz w:val="20"/>
          <w:szCs w:val="20"/>
        </w:rPr>
        <w:t>знаний</w:t>
      </w:r>
      <w:r>
        <w:rPr>
          <w:spacing w:val="-57"/>
          <w:sz w:val="20"/>
          <w:szCs w:val="20"/>
        </w:rPr>
        <w:t xml:space="preserve"> </w:t>
      </w:r>
      <w:r>
        <w:rPr>
          <w:sz w:val="20"/>
          <w:szCs w:val="20"/>
        </w:rPr>
        <w:t>для</w:t>
      </w:r>
      <w:r>
        <w:rPr>
          <w:spacing w:val="-1"/>
          <w:sz w:val="20"/>
          <w:szCs w:val="20"/>
        </w:rPr>
        <w:t xml:space="preserve"> </w:t>
      </w:r>
      <w:r>
        <w:rPr>
          <w:sz w:val="20"/>
          <w:szCs w:val="20"/>
        </w:rPr>
        <w:t>дальнейшей</w:t>
      </w:r>
      <w:r>
        <w:rPr>
          <w:spacing w:val="3"/>
          <w:sz w:val="20"/>
          <w:szCs w:val="20"/>
        </w:rPr>
        <w:t xml:space="preserve"> </w:t>
      </w:r>
      <w:r>
        <w:rPr>
          <w:sz w:val="20"/>
          <w:szCs w:val="20"/>
        </w:rPr>
        <w:t>профессиональной</w:t>
      </w:r>
      <w:r>
        <w:rPr>
          <w:spacing w:val="-1"/>
          <w:sz w:val="20"/>
          <w:szCs w:val="20"/>
        </w:rPr>
        <w:t xml:space="preserve"> </w:t>
      </w:r>
      <w:r>
        <w:rPr>
          <w:sz w:val="20"/>
          <w:szCs w:val="20"/>
        </w:rPr>
        <w:t>и</w:t>
      </w:r>
      <w:r>
        <w:rPr>
          <w:spacing w:val="4"/>
          <w:sz w:val="20"/>
          <w:szCs w:val="20"/>
        </w:rPr>
        <w:t xml:space="preserve"> </w:t>
      </w:r>
      <w:r>
        <w:rPr>
          <w:sz w:val="20"/>
          <w:szCs w:val="20"/>
        </w:rPr>
        <w:t>внепрофессиональной деятельности.</w:t>
      </w:r>
    </w:p>
    <w:p>
      <w:pPr>
        <w:pStyle w:val="65"/>
        <w:tabs>
          <w:tab w:val="left" w:pos="142"/>
          <w:tab w:val="left" w:pos="1648"/>
          <w:tab w:val="left" w:pos="4034"/>
          <w:tab w:val="left" w:pos="10348"/>
        </w:tabs>
        <w:ind w:hanging="650"/>
        <w:jc w:val="both"/>
        <w:rPr>
          <w:i/>
          <w:sz w:val="20"/>
          <w:szCs w:val="20"/>
        </w:rPr>
      </w:pPr>
      <w:r>
        <w:rPr>
          <w:i/>
          <w:sz w:val="20"/>
          <w:szCs w:val="20"/>
        </w:rPr>
        <w:t xml:space="preserve">             Основные организационные  формы:</w:t>
      </w:r>
    </w:p>
    <w:p>
      <w:pPr>
        <w:pStyle w:val="65"/>
        <w:tabs>
          <w:tab w:val="left" w:pos="142"/>
          <w:tab w:val="left" w:pos="10348"/>
        </w:tabs>
        <w:ind w:hanging="650"/>
        <w:jc w:val="both"/>
        <w:rPr>
          <w:sz w:val="20"/>
          <w:szCs w:val="20"/>
        </w:rPr>
      </w:pPr>
      <w:r>
        <w:rPr>
          <w:sz w:val="20"/>
          <w:szCs w:val="20"/>
        </w:rPr>
        <w:t xml:space="preserve">              профориентационные беседы, деловые игры, квесты, решение</w:t>
      </w:r>
      <w:r>
        <w:rPr>
          <w:spacing w:val="1"/>
          <w:sz w:val="20"/>
          <w:szCs w:val="20"/>
        </w:rPr>
        <w:t xml:space="preserve"> </w:t>
      </w:r>
      <w:r>
        <w:rPr>
          <w:sz w:val="20"/>
          <w:szCs w:val="20"/>
        </w:rPr>
        <w:t>кейсов, изучение специализированных цифровых ресурсов,</w:t>
      </w:r>
      <w:r>
        <w:rPr>
          <w:spacing w:val="1"/>
          <w:sz w:val="20"/>
          <w:szCs w:val="20"/>
        </w:rPr>
        <w:t xml:space="preserve"> </w:t>
      </w:r>
      <w:r>
        <w:rPr>
          <w:sz w:val="20"/>
          <w:szCs w:val="20"/>
        </w:rPr>
        <w:t>профессиональные</w:t>
      </w:r>
      <w:r>
        <w:rPr>
          <w:spacing w:val="-8"/>
          <w:sz w:val="20"/>
          <w:szCs w:val="20"/>
        </w:rPr>
        <w:t xml:space="preserve"> </w:t>
      </w:r>
      <w:r>
        <w:rPr>
          <w:sz w:val="20"/>
          <w:szCs w:val="20"/>
        </w:rPr>
        <w:t>пробы,</w:t>
      </w:r>
      <w:r>
        <w:rPr>
          <w:spacing w:val="-7"/>
          <w:sz w:val="20"/>
          <w:szCs w:val="20"/>
        </w:rPr>
        <w:t xml:space="preserve"> </w:t>
      </w:r>
      <w:r>
        <w:rPr>
          <w:sz w:val="20"/>
          <w:szCs w:val="20"/>
        </w:rPr>
        <w:t>моделирующие</w:t>
      </w:r>
      <w:r>
        <w:rPr>
          <w:spacing w:val="-7"/>
          <w:sz w:val="20"/>
          <w:szCs w:val="20"/>
        </w:rPr>
        <w:t xml:space="preserve"> </w:t>
      </w:r>
      <w:r>
        <w:rPr>
          <w:sz w:val="20"/>
          <w:szCs w:val="20"/>
        </w:rPr>
        <w:t>профессиональную</w:t>
      </w:r>
      <w:r>
        <w:rPr>
          <w:spacing w:val="-57"/>
          <w:sz w:val="20"/>
          <w:szCs w:val="20"/>
        </w:rPr>
        <w:t xml:space="preserve"> </w:t>
      </w:r>
      <w:r>
        <w:rPr>
          <w:sz w:val="20"/>
          <w:szCs w:val="20"/>
        </w:rPr>
        <w:t>деятельность,</w:t>
      </w:r>
      <w:r>
        <w:rPr>
          <w:spacing w:val="1"/>
          <w:sz w:val="20"/>
          <w:szCs w:val="20"/>
        </w:rPr>
        <w:t xml:space="preserve"> </w:t>
      </w:r>
      <w:r>
        <w:rPr>
          <w:sz w:val="20"/>
          <w:szCs w:val="20"/>
        </w:rPr>
        <w:t>экскурсии,</w:t>
      </w:r>
      <w:r>
        <w:rPr>
          <w:spacing w:val="3"/>
          <w:sz w:val="20"/>
          <w:szCs w:val="20"/>
        </w:rPr>
        <w:t xml:space="preserve"> </w:t>
      </w:r>
      <w:r>
        <w:rPr>
          <w:sz w:val="20"/>
          <w:szCs w:val="20"/>
        </w:rPr>
        <w:t>посещение</w:t>
      </w:r>
      <w:r>
        <w:rPr>
          <w:spacing w:val="-3"/>
          <w:sz w:val="20"/>
          <w:szCs w:val="20"/>
        </w:rPr>
        <w:t xml:space="preserve"> </w:t>
      </w:r>
      <w:r>
        <w:rPr>
          <w:sz w:val="20"/>
          <w:szCs w:val="20"/>
        </w:rPr>
        <w:t>ярмарок профессий</w:t>
      </w:r>
      <w:r>
        <w:rPr>
          <w:spacing w:val="-1"/>
          <w:sz w:val="20"/>
          <w:szCs w:val="20"/>
        </w:rPr>
        <w:t xml:space="preserve"> </w:t>
      </w:r>
      <w:r>
        <w:rPr>
          <w:sz w:val="20"/>
          <w:szCs w:val="20"/>
        </w:rPr>
        <w:t>и</w:t>
      </w:r>
      <w:r>
        <w:rPr>
          <w:spacing w:val="1"/>
          <w:sz w:val="20"/>
          <w:szCs w:val="20"/>
        </w:rPr>
        <w:t xml:space="preserve"> </w:t>
      </w:r>
      <w:r>
        <w:rPr>
          <w:sz w:val="20"/>
          <w:szCs w:val="20"/>
        </w:rPr>
        <w:t>профориентационных парков.</w:t>
      </w:r>
    </w:p>
    <w:p>
      <w:pPr>
        <w:pStyle w:val="65"/>
        <w:tabs>
          <w:tab w:val="left" w:pos="142"/>
          <w:tab w:val="left" w:pos="10348"/>
        </w:tabs>
        <w:ind w:hanging="650"/>
        <w:jc w:val="both"/>
        <w:rPr>
          <w:sz w:val="20"/>
          <w:szCs w:val="20"/>
        </w:rPr>
      </w:pPr>
      <w:r>
        <w:rPr>
          <w:i/>
          <w:sz w:val="20"/>
          <w:szCs w:val="20"/>
        </w:rPr>
        <w:t xml:space="preserve">               Основное</w:t>
      </w:r>
      <w:r>
        <w:rPr>
          <w:i/>
          <w:spacing w:val="-2"/>
          <w:sz w:val="20"/>
          <w:szCs w:val="20"/>
        </w:rPr>
        <w:t xml:space="preserve"> </w:t>
      </w:r>
      <w:r>
        <w:rPr>
          <w:i/>
          <w:sz w:val="20"/>
          <w:szCs w:val="20"/>
        </w:rPr>
        <w:t>содержание:</w:t>
      </w:r>
      <w:r>
        <w:rPr>
          <w:i/>
          <w:spacing w:val="4"/>
          <w:sz w:val="20"/>
          <w:szCs w:val="20"/>
        </w:rPr>
        <w:t xml:space="preserve"> </w:t>
      </w:r>
      <w:r>
        <w:rPr>
          <w:sz w:val="20"/>
          <w:szCs w:val="20"/>
        </w:rPr>
        <w:t>знакомство</w:t>
      </w:r>
      <w:r>
        <w:rPr>
          <w:spacing w:val="7"/>
          <w:sz w:val="20"/>
          <w:szCs w:val="20"/>
        </w:rPr>
        <w:t xml:space="preserve"> </w:t>
      </w:r>
      <w:r>
        <w:rPr>
          <w:sz w:val="20"/>
          <w:szCs w:val="20"/>
        </w:rPr>
        <w:t>с</w:t>
      </w:r>
      <w:r>
        <w:rPr>
          <w:spacing w:val="-7"/>
          <w:sz w:val="20"/>
          <w:szCs w:val="20"/>
        </w:rPr>
        <w:t xml:space="preserve"> </w:t>
      </w:r>
      <w:r>
        <w:rPr>
          <w:sz w:val="20"/>
          <w:szCs w:val="20"/>
        </w:rPr>
        <w:t>миром профессий</w:t>
      </w:r>
      <w:r>
        <w:rPr>
          <w:spacing w:val="3"/>
          <w:sz w:val="20"/>
          <w:szCs w:val="20"/>
        </w:rPr>
        <w:t xml:space="preserve"> </w:t>
      </w:r>
      <w:r>
        <w:rPr>
          <w:sz w:val="20"/>
          <w:szCs w:val="20"/>
        </w:rPr>
        <w:t>и</w:t>
      </w:r>
      <w:r>
        <w:rPr>
          <w:spacing w:val="1"/>
          <w:sz w:val="20"/>
          <w:szCs w:val="20"/>
        </w:rPr>
        <w:t xml:space="preserve"> </w:t>
      </w:r>
      <w:r>
        <w:rPr>
          <w:sz w:val="20"/>
          <w:szCs w:val="20"/>
        </w:rPr>
        <w:t>способами получения профессионального образования; создание</w:t>
      </w:r>
      <w:r>
        <w:rPr>
          <w:spacing w:val="-57"/>
          <w:sz w:val="20"/>
          <w:szCs w:val="20"/>
        </w:rPr>
        <w:t xml:space="preserve"> </w:t>
      </w:r>
      <w:r>
        <w:rPr>
          <w:sz w:val="20"/>
          <w:szCs w:val="20"/>
        </w:rPr>
        <w:t>условий для развития надпрофессиональных навыков (общения,</w:t>
      </w:r>
      <w:r>
        <w:rPr>
          <w:spacing w:val="1"/>
          <w:sz w:val="20"/>
          <w:szCs w:val="20"/>
        </w:rPr>
        <w:t xml:space="preserve"> </w:t>
      </w:r>
      <w:r>
        <w:rPr>
          <w:sz w:val="20"/>
          <w:szCs w:val="20"/>
        </w:rPr>
        <w:t>работы</w:t>
      </w:r>
      <w:r>
        <w:rPr>
          <w:spacing w:val="-5"/>
          <w:sz w:val="20"/>
          <w:szCs w:val="20"/>
        </w:rPr>
        <w:t xml:space="preserve"> </w:t>
      </w:r>
      <w:r>
        <w:rPr>
          <w:sz w:val="20"/>
          <w:szCs w:val="20"/>
        </w:rPr>
        <w:t>в команде,</w:t>
      </w:r>
      <w:r>
        <w:rPr>
          <w:spacing w:val="1"/>
          <w:sz w:val="20"/>
          <w:szCs w:val="20"/>
        </w:rPr>
        <w:t xml:space="preserve"> </w:t>
      </w:r>
      <w:r>
        <w:rPr>
          <w:sz w:val="20"/>
          <w:szCs w:val="20"/>
        </w:rPr>
        <w:t>поведения</w:t>
      </w:r>
      <w:r>
        <w:rPr>
          <w:spacing w:val="2"/>
          <w:sz w:val="20"/>
          <w:szCs w:val="20"/>
        </w:rPr>
        <w:t xml:space="preserve"> </w:t>
      </w:r>
      <w:r>
        <w:rPr>
          <w:sz w:val="20"/>
          <w:szCs w:val="20"/>
        </w:rPr>
        <w:t>в</w:t>
      </w:r>
      <w:r>
        <w:rPr>
          <w:spacing w:val="-4"/>
          <w:sz w:val="20"/>
          <w:szCs w:val="20"/>
        </w:rPr>
        <w:t xml:space="preserve"> </w:t>
      </w:r>
      <w:r>
        <w:rPr>
          <w:sz w:val="20"/>
          <w:szCs w:val="20"/>
        </w:rPr>
        <w:t>конфликтной</w:t>
      </w:r>
      <w:r>
        <w:rPr>
          <w:spacing w:val="3"/>
          <w:sz w:val="20"/>
          <w:szCs w:val="20"/>
        </w:rPr>
        <w:t xml:space="preserve"> </w:t>
      </w:r>
      <w:r>
        <w:rPr>
          <w:sz w:val="20"/>
          <w:szCs w:val="20"/>
        </w:rPr>
        <w:t>ситуации</w:t>
      </w:r>
      <w:r>
        <w:rPr>
          <w:spacing w:val="3"/>
          <w:sz w:val="20"/>
          <w:szCs w:val="20"/>
        </w:rPr>
        <w:t xml:space="preserve"> </w:t>
      </w:r>
      <w:r>
        <w:rPr>
          <w:sz w:val="20"/>
          <w:szCs w:val="20"/>
        </w:rPr>
        <w:t>и т.п.);</w:t>
      </w:r>
      <w:r>
        <w:rPr>
          <w:spacing w:val="1"/>
          <w:sz w:val="20"/>
          <w:szCs w:val="20"/>
        </w:rPr>
        <w:t xml:space="preserve"> </w:t>
      </w:r>
      <w:r>
        <w:rPr>
          <w:sz w:val="20"/>
          <w:szCs w:val="20"/>
        </w:rPr>
        <w:t>создание</w:t>
      </w:r>
      <w:r>
        <w:rPr>
          <w:spacing w:val="-3"/>
          <w:sz w:val="20"/>
          <w:szCs w:val="20"/>
        </w:rPr>
        <w:t xml:space="preserve"> </w:t>
      </w:r>
      <w:r>
        <w:rPr>
          <w:sz w:val="20"/>
          <w:szCs w:val="20"/>
        </w:rPr>
        <w:t>условий</w:t>
      </w:r>
      <w:r>
        <w:rPr>
          <w:spacing w:val="-3"/>
          <w:sz w:val="20"/>
          <w:szCs w:val="20"/>
        </w:rPr>
        <w:t xml:space="preserve"> </w:t>
      </w:r>
      <w:r>
        <w:rPr>
          <w:sz w:val="20"/>
          <w:szCs w:val="20"/>
        </w:rPr>
        <w:t>для</w:t>
      </w:r>
      <w:r>
        <w:rPr>
          <w:spacing w:val="-4"/>
          <w:sz w:val="20"/>
          <w:szCs w:val="20"/>
        </w:rPr>
        <w:t xml:space="preserve"> </w:t>
      </w:r>
      <w:r>
        <w:rPr>
          <w:sz w:val="20"/>
          <w:szCs w:val="20"/>
        </w:rPr>
        <w:t>познания</w:t>
      </w:r>
      <w:r>
        <w:rPr>
          <w:spacing w:val="-1"/>
          <w:sz w:val="20"/>
          <w:szCs w:val="20"/>
        </w:rPr>
        <w:t xml:space="preserve"> </w:t>
      </w:r>
      <w:r>
        <w:rPr>
          <w:sz w:val="20"/>
          <w:szCs w:val="20"/>
        </w:rPr>
        <w:t>обучающимся</w:t>
      </w:r>
      <w:r>
        <w:rPr>
          <w:spacing w:val="-2"/>
          <w:sz w:val="20"/>
          <w:szCs w:val="20"/>
        </w:rPr>
        <w:t xml:space="preserve"> </w:t>
      </w:r>
      <w:r>
        <w:rPr>
          <w:sz w:val="20"/>
          <w:szCs w:val="20"/>
        </w:rPr>
        <w:t>самого</w:t>
      </w:r>
      <w:r>
        <w:rPr>
          <w:spacing w:val="-3"/>
          <w:sz w:val="20"/>
          <w:szCs w:val="20"/>
        </w:rPr>
        <w:t xml:space="preserve"> </w:t>
      </w:r>
      <w:r>
        <w:rPr>
          <w:sz w:val="20"/>
          <w:szCs w:val="20"/>
        </w:rPr>
        <w:t>себя,</w:t>
      </w:r>
      <w:r>
        <w:rPr>
          <w:spacing w:val="-3"/>
          <w:sz w:val="20"/>
          <w:szCs w:val="20"/>
        </w:rPr>
        <w:t xml:space="preserve"> </w:t>
      </w:r>
      <w:r>
        <w:rPr>
          <w:sz w:val="20"/>
          <w:szCs w:val="20"/>
        </w:rPr>
        <w:t>своих</w:t>
      </w:r>
    </w:p>
    <w:p>
      <w:pPr>
        <w:pStyle w:val="65"/>
        <w:tabs>
          <w:tab w:val="left" w:pos="142"/>
          <w:tab w:val="left" w:pos="10348"/>
        </w:tabs>
        <w:ind w:hanging="650"/>
        <w:jc w:val="both"/>
        <w:rPr>
          <w:sz w:val="20"/>
          <w:szCs w:val="20"/>
          <w:u w:val="single"/>
        </w:rPr>
      </w:pPr>
      <w:r>
        <w:rPr>
          <w:sz w:val="20"/>
          <w:szCs w:val="20"/>
        </w:rPr>
        <w:t xml:space="preserve">              мотивов, устремлений, склонностей как условий для формирования</w:t>
      </w:r>
      <w:r>
        <w:rPr>
          <w:spacing w:val="-57"/>
          <w:sz w:val="20"/>
          <w:szCs w:val="20"/>
        </w:rPr>
        <w:t xml:space="preserve"> </w:t>
      </w:r>
      <w:r>
        <w:rPr>
          <w:sz w:val="20"/>
          <w:szCs w:val="20"/>
        </w:rPr>
        <w:t>уверенности</w:t>
      </w:r>
      <w:r>
        <w:rPr>
          <w:spacing w:val="35"/>
          <w:sz w:val="20"/>
          <w:szCs w:val="20"/>
        </w:rPr>
        <w:t xml:space="preserve"> </w:t>
      </w:r>
      <w:r>
        <w:rPr>
          <w:sz w:val="20"/>
          <w:szCs w:val="20"/>
        </w:rPr>
        <w:t>в</w:t>
      </w:r>
      <w:r>
        <w:rPr>
          <w:spacing w:val="35"/>
          <w:sz w:val="20"/>
          <w:szCs w:val="20"/>
        </w:rPr>
        <w:t xml:space="preserve"> </w:t>
      </w:r>
      <w:r>
        <w:rPr>
          <w:sz w:val="20"/>
          <w:szCs w:val="20"/>
        </w:rPr>
        <w:t>себе,</w:t>
      </w:r>
      <w:r>
        <w:rPr>
          <w:spacing w:val="35"/>
          <w:sz w:val="20"/>
          <w:szCs w:val="20"/>
        </w:rPr>
        <w:t xml:space="preserve"> </w:t>
      </w:r>
      <w:r>
        <w:rPr>
          <w:sz w:val="20"/>
          <w:szCs w:val="20"/>
        </w:rPr>
        <w:t>способности</w:t>
      </w:r>
      <w:r>
        <w:rPr>
          <w:spacing w:val="40"/>
          <w:sz w:val="20"/>
          <w:szCs w:val="20"/>
        </w:rPr>
        <w:t xml:space="preserve"> </w:t>
      </w:r>
      <w:r>
        <w:rPr>
          <w:sz w:val="20"/>
          <w:szCs w:val="20"/>
        </w:rPr>
        <w:t>адекватно оценивать</w:t>
      </w:r>
      <w:r>
        <w:rPr>
          <w:spacing w:val="-3"/>
          <w:sz w:val="20"/>
          <w:szCs w:val="20"/>
        </w:rPr>
        <w:t xml:space="preserve"> </w:t>
      </w:r>
      <w:r>
        <w:rPr>
          <w:sz w:val="20"/>
          <w:szCs w:val="20"/>
        </w:rPr>
        <w:t>свои</w:t>
      </w:r>
      <w:r>
        <w:rPr>
          <w:spacing w:val="-7"/>
          <w:sz w:val="20"/>
          <w:szCs w:val="20"/>
        </w:rPr>
        <w:t xml:space="preserve"> </w:t>
      </w:r>
      <w:r>
        <w:rPr>
          <w:sz w:val="20"/>
          <w:szCs w:val="20"/>
        </w:rPr>
        <w:t>силы</w:t>
      </w:r>
      <w:r>
        <w:rPr>
          <w:spacing w:val="-7"/>
          <w:sz w:val="20"/>
          <w:szCs w:val="20"/>
        </w:rPr>
        <w:t xml:space="preserve"> </w:t>
      </w:r>
      <w:r>
        <w:rPr>
          <w:sz w:val="20"/>
          <w:szCs w:val="20"/>
        </w:rPr>
        <w:t>и</w:t>
      </w:r>
      <w:r>
        <w:rPr>
          <w:spacing w:val="-11"/>
          <w:sz w:val="20"/>
          <w:szCs w:val="20"/>
        </w:rPr>
        <w:t xml:space="preserve"> </w:t>
      </w:r>
      <w:r>
        <w:rPr>
          <w:sz w:val="20"/>
          <w:szCs w:val="20"/>
        </w:rPr>
        <w:t>возможности.</w:t>
      </w:r>
    </w:p>
    <w:p>
      <w:pPr>
        <w:pStyle w:val="33"/>
        <w:tabs>
          <w:tab w:val="left" w:pos="142"/>
          <w:tab w:val="left" w:pos="10348"/>
        </w:tabs>
        <w:ind w:hanging="650"/>
      </w:pPr>
    </w:p>
    <w:p>
      <w:pPr>
        <w:pStyle w:val="33"/>
        <w:tabs>
          <w:tab w:val="left" w:pos="142"/>
          <w:tab w:val="left" w:pos="10348"/>
        </w:tabs>
        <w:ind w:hanging="650"/>
        <w:rPr>
          <w:b/>
        </w:rPr>
      </w:pPr>
      <w:r>
        <w:rPr>
          <w:b/>
        </w:rPr>
        <w:t>Занятия, связанные с</w:t>
      </w:r>
      <w:r>
        <w:rPr>
          <w:b/>
          <w:spacing w:val="-58"/>
        </w:rPr>
        <w:t xml:space="preserve"> </w:t>
      </w:r>
      <w:r>
        <w:rPr>
          <w:b/>
        </w:rPr>
        <w:t>реализацией особых</w:t>
      </w:r>
      <w:r>
        <w:rPr>
          <w:b/>
          <w:spacing w:val="1"/>
        </w:rPr>
        <w:t xml:space="preserve"> </w:t>
      </w:r>
      <w:r>
        <w:rPr>
          <w:b/>
        </w:rPr>
        <w:t>интеллектуальных и</w:t>
      </w:r>
      <w:r>
        <w:rPr>
          <w:b/>
          <w:spacing w:val="1"/>
        </w:rPr>
        <w:t xml:space="preserve"> </w:t>
      </w:r>
      <w:r>
        <w:rPr>
          <w:b/>
        </w:rPr>
        <w:t>социокультурных</w:t>
      </w:r>
      <w:r>
        <w:rPr>
          <w:b/>
          <w:spacing w:val="1"/>
        </w:rPr>
        <w:t xml:space="preserve"> </w:t>
      </w:r>
      <w:r>
        <w:rPr>
          <w:b/>
        </w:rPr>
        <w:t>потребностей</w:t>
      </w:r>
      <w:r>
        <w:rPr>
          <w:b/>
          <w:spacing w:val="1"/>
        </w:rPr>
        <w:t xml:space="preserve"> </w:t>
      </w:r>
      <w:r>
        <w:rPr>
          <w:b/>
        </w:rPr>
        <w:t>обучающихся</w:t>
      </w:r>
    </w:p>
    <w:p>
      <w:pPr>
        <w:pStyle w:val="65"/>
        <w:tabs>
          <w:tab w:val="left" w:pos="142"/>
          <w:tab w:val="left" w:pos="10348"/>
        </w:tabs>
        <w:ind w:hanging="650"/>
        <w:jc w:val="both"/>
        <w:rPr>
          <w:sz w:val="20"/>
          <w:szCs w:val="20"/>
        </w:rPr>
      </w:pPr>
      <w:r>
        <w:rPr>
          <w:i/>
          <w:sz w:val="20"/>
          <w:szCs w:val="20"/>
        </w:rPr>
        <w:t xml:space="preserve">              Основная</w:t>
      </w:r>
      <w:r>
        <w:rPr>
          <w:i/>
          <w:spacing w:val="-6"/>
          <w:sz w:val="20"/>
          <w:szCs w:val="20"/>
        </w:rPr>
        <w:t xml:space="preserve"> </w:t>
      </w:r>
      <w:r>
        <w:rPr>
          <w:i/>
          <w:sz w:val="20"/>
          <w:szCs w:val="20"/>
        </w:rPr>
        <w:t>цель:</w:t>
      </w:r>
      <w:r>
        <w:rPr>
          <w:i/>
          <w:spacing w:val="-3"/>
          <w:sz w:val="20"/>
          <w:szCs w:val="20"/>
        </w:rPr>
        <w:t xml:space="preserve"> </w:t>
      </w:r>
      <w:r>
        <w:rPr>
          <w:sz w:val="20"/>
          <w:szCs w:val="20"/>
        </w:rPr>
        <w:t>интеллектуальное</w:t>
      </w:r>
      <w:r>
        <w:rPr>
          <w:spacing w:val="-4"/>
          <w:sz w:val="20"/>
          <w:szCs w:val="20"/>
        </w:rPr>
        <w:t xml:space="preserve"> </w:t>
      </w:r>
      <w:r>
        <w:rPr>
          <w:sz w:val="20"/>
          <w:szCs w:val="20"/>
        </w:rPr>
        <w:t>и</w:t>
      </w:r>
      <w:r>
        <w:rPr>
          <w:spacing w:val="-4"/>
          <w:sz w:val="20"/>
          <w:szCs w:val="20"/>
        </w:rPr>
        <w:t xml:space="preserve"> </w:t>
      </w:r>
      <w:r>
        <w:rPr>
          <w:sz w:val="20"/>
          <w:szCs w:val="20"/>
        </w:rPr>
        <w:t>общекультурное</w:t>
      </w:r>
      <w:r>
        <w:rPr>
          <w:spacing w:val="-4"/>
          <w:sz w:val="20"/>
          <w:szCs w:val="20"/>
        </w:rPr>
        <w:t xml:space="preserve"> </w:t>
      </w:r>
      <w:r>
        <w:rPr>
          <w:sz w:val="20"/>
          <w:szCs w:val="20"/>
        </w:rPr>
        <w:t>развитие</w:t>
      </w:r>
      <w:r>
        <w:rPr>
          <w:spacing w:val="-57"/>
          <w:sz w:val="20"/>
          <w:szCs w:val="20"/>
        </w:rPr>
        <w:t xml:space="preserve"> </w:t>
      </w:r>
      <w:r>
        <w:rPr>
          <w:sz w:val="20"/>
          <w:szCs w:val="20"/>
        </w:rPr>
        <w:t>обучающихся, удовлетворение их особых познавательных,</w:t>
      </w:r>
      <w:r>
        <w:rPr>
          <w:spacing w:val="1"/>
          <w:sz w:val="20"/>
          <w:szCs w:val="20"/>
        </w:rPr>
        <w:t xml:space="preserve"> </w:t>
      </w:r>
      <w:r>
        <w:rPr>
          <w:sz w:val="20"/>
          <w:szCs w:val="20"/>
        </w:rPr>
        <w:t>культурных,</w:t>
      </w:r>
      <w:r>
        <w:rPr>
          <w:spacing w:val="1"/>
          <w:sz w:val="20"/>
          <w:szCs w:val="20"/>
        </w:rPr>
        <w:t xml:space="preserve"> </w:t>
      </w:r>
      <w:r>
        <w:rPr>
          <w:sz w:val="20"/>
          <w:szCs w:val="20"/>
        </w:rPr>
        <w:t>оздоровительных</w:t>
      </w:r>
      <w:r>
        <w:rPr>
          <w:spacing w:val="-6"/>
          <w:sz w:val="20"/>
          <w:szCs w:val="20"/>
        </w:rPr>
        <w:t xml:space="preserve"> </w:t>
      </w:r>
      <w:r>
        <w:rPr>
          <w:sz w:val="20"/>
          <w:szCs w:val="20"/>
        </w:rPr>
        <w:t>потребностей</w:t>
      </w:r>
      <w:r>
        <w:rPr>
          <w:spacing w:val="1"/>
          <w:sz w:val="20"/>
          <w:szCs w:val="20"/>
        </w:rPr>
        <w:t xml:space="preserve"> </w:t>
      </w:r>
      <w:r>
        <w:rPr>
          <w:sz w:val="20"/>
          <w:szCs w:val="20"/>
        </w:rPr>
        <w:t>и</w:t>
      </w:r>
      <w:r>
        <w:rPr>
          <w:spacing w:val="-5"/>
          <w:sz w:val="20"/>
          <w:szCs w:val="20"/>
        </w:rPr>
        <w:t xml:space="preserve"> </w:t>
      </w:r>
      <w:r>
        <w:rPr>
          <w:sz w:val="20"/>
          <w:szCs w:val="20"/>
        </w:rPr>
        <w:t>интересов.</w:t>
      </w:r>
    </w:p>
    <w:p>
      <w:pPr>
        <w:pStyle w:val="65"/>
        <w:tabs>
          <w:tab w:val="left" w:pos="142"/>
          <w:tab w:val="left" w:pos="10348"/>
        </w:tabs>
        <w:ind w:hanging="650"/>
        <w:jc w:val="both"/>
        <w:rPr>
          <w:sz w:val="20"/>
          <w:szCs w:val="20"/>
        </w:rPr>
      </w:pPr>
      <w:r>
        <w:rPr>
          <w:i/>
          <w:sz w:val="20"/>
          <w:szCs w:val="20"/>
        </w:rPr>
        <w:t xml:space="preserve">              Основная задача: </w:t>
      </w:r>
      <w:r>
        <w:rPr>
          <w:sz w:val="20"/>
          <w:szCs w:val="20"/>
        </w:rPr>
        <w:t>формирование ценностного отношения</w:t>
      </w:r>
      <w:r>
        <w:rPr>
          <w:spacing w:val="1"/>
          <w:sz w:val="20"/>
          <w:szCs w:val="20"/>
        </w:rPr>
        <w:t xml:space="preserve"> </w:t>
      </w:r>
      <w:r>
        <w:rPr>
          <w:sz w:val="20"/>
          <w:szCs w:val="20"/>
        </w:rPr>
        <w:t>обучающихся</w:t>
      </w:r>
      <w:r>
        <w:rPr>
          <w:spacing w:val="-3"/>
          <w:sz w:val="20"/>
          <w:szCs w:val="20"/>
        </w:rPr>
        <w:t xml:space="preserve"> </w:t>
      </w:r>
      <w:r>
        <w:rPr>
          <w:sz w:val="20"/>
          <w:szCs w:val="20"/>
        </w:rPr>
        <w:t>к</w:t>
      </w:r>
      <w:r>
        <w:rPr>
          <w:spacing w:val="-4"/>
          <w:sz w:val="20"/>
          <w:szCs w:val="20"/>
        </w:rPr>
        <w:t xml:space="preserve"> </w:t>
      </w:r>
      <w:r>
        <w:rPr>
          <w:sz w:val="20"/>
          <w:szCs w:val="20"/>
        </w:rPr>
        <w:t>знаниям,</w:t>
      </w:r>
      <w:r>
        <w:rPr>
          <w:spacing w:val="-1"/>
          <w:sz w:val="20"/>
          <w:szCs w:val="20"/>
        </w:rPr>
        <w:t xml:space="preserve"> </w:t>
      </w:r>
      <w:r>
        <w:rPr>
          <w:sz w:val="20"/>
          <w:szCs w:val="20"/>
        </w:rPr>
        <w:t>как</w:t>
      </w:r>
      <w:r>
        <w:rPr>
          <w:spacing w:val="-2"/>
          <w:sz w:val="20"/>
          <w:szCs w:val="20"/>
        </w:rPr>
        <w:t xml:space="preserve"> </w:t>
      </w:r>
      <w:r>
        <w:rPr>
          <w:sz w:val="20"/>
          <w:szCs w:val="20"/>
        </w:rPr>
        <w:t>залогу</w:t>
      </w:r>
      <w:r>
        <w:rPr>
          <w:spacing w:val="-7"/>
          <w:sz w:val="20"/>
          <w:szCs w:val="20"/>
        </w:rPr>
        <w:t xml:space="preserve"> </w:t>
      </w:r>
      <w:r>
        <w:rPr>
          <w:sz w:val="20"/>
          <w:szCs w:val="20"/>
        </w:rPr>
        <w:t>их</w:t>
      </w:r>
      <w:r>
        <w:rPr>
          <w:spacing w:val="-1"/>
          <w:sz w:val="20"/>
          <w:szCs w:val="20"/>
        </w:rPr>
        <w:t xml:space="preserve"> </w:t>
      </w:r>
      <w:r>
        <w:rPr>
          <w:sz w:val="20"/>
          <w:szCs w:val="20"/>
        </w:rPr>
        <w:t>собственного</w:t>
      </w:r>
      <w:r>
        <w:rPr>
          <w:spacing w:val="-2"/>
          <w:sz w:val="20"/>
          <w:szCs w:val="20"/>
        </w:rPr>
        <w:t xml:space="preserve"> </w:t>
      </w:r>
      <w:r>
        <w:rPr>
          <w:sz w:val="20"/>
          <w:szCs w:val="20"/>
        </w:rPr>
        <w:t>будущего,</w:t>
      </w:r>
      <w:r>
        <w:rPr>
          <w:spacing w:val="-4"/>
          <w:sz w:val="20"/>
          <w:szCs w:val="20"/>
        </w:rPr>
        <w:t xml:space="preserve"> </w:t>
      </w:r>
      <w:r>
        <w:rPr>
          <w:sz w:val="20"/>
          <w:szCs w:val="20"/>
        </w:rPr>
        <w:t>и</w:t>
      </w:r>
      <w:r>
        <w:rPr>
          <w:spacing w:val="-57"/>
          <w:sz w:val="20"/>
          <w:szCs w:val="20"/>
        </w:rPr>
        <w:t xml:space="preserve"> </w:t>
      </w:r>
      <w:r>
        <w:rPr>
          <w:sz w:val="20"/>
          <w:szCs w:val="20"/>
        </w:rPr>
        <w:t>культуре</w:t>
      </w:r>
      <w:r>
        <w:rPr>
          <w:spacing w:val="-2"/>
          <w:sz w:val="20"/>
          <w:szCs w:val="20"/>
        </w:rPr>
        <w:t xml:space="preserve"> </w:t>
      </w:r>
      <w:r>
        <w:rPr>
          <w:sz w:val="20"/>
          <w:szCs w:val="20"/>
        </w:rPr>
        <w:t>в</w:t>
      </w:r>
      <w:r>
        <w:rPr>
          <w:spacing w:val="3"/>
          <w:sz w:val="20"/>
          <w:szCs w:val="20"/>
        </w:rPr>
        <w:t xml:space="preserve"> </w:t>
      </w:r>
      <w:r>
        <w:rPr>
          <w:sz w:val="20"/>
          <w:szCs w:val="20"/>
        </w:rPr>
        <w:t>целом,</w:t>
      </w:r>
      <w:r>
        <w:rPr>
          <w:spacing w:val="-1"/>
          <w:sz w:val="20"/>
          <w:szCs w:val="20"/>
        </w:rPr>
        <w:t xml:space="preserve"> </w:t>
      </w:r>
      <w:r>
        <w:rPr>
          <w:sz w:val="20"/>
          <w:szCs w:val="20"/>
        </w:rPr>
        <w:t>как к</w:t>
      </w:r>
      <w:r>
        <w:rPr>
          <w:spacing w:val="-1"/>
          <w:sz w:val="20"/>
          <w:szCs w:val="20"/>
        </w:rPr>
        <w:t xml:space="preserve"> </w:t>
      </w:r>
      <w:r>
        <w:rPr>
          <w:sz w:val="20"/>
          <w:szCs w:val="20"/>
        </w:rPr>
        <w:t>духовному</w:t>
      </w:r>
      <w:r>
        <w:rPr>
          <w:spacing w:val="-13"/>
          <w:sz w:val="20"/>
          <w:szCs w:val="20"/>
        </w:rPr>
        <w:t xml:space="preserve"> </w:t>
      </w:r>
      <w:r>
        <w:rPr>
          <w:sz w:val="20"/>
          <w:szCs w:val="20"/>
        </w:rPr>
        <w:t>богатству</w:t>
      </w:r>
      <w:r>
        <w:rPr>
          <w:spacing w:val="-2"/>
          <w:sz w:val="20"/>
          <w:szCs w:val="20"/>
        </w:rPr>
        <w:t xml:space="preserve"> </w:t>
      </w:r>
      <w:r>
        <w:rPr>
          <w:sz w:val="20"/>
          <w:szCs w:val="20"/>
        </w:rPr>
        <w:t>общества,сохраняющему национальную самобытность народов России.</w:t>
      </w:r>
    </w:p>
    <w:p>
      <w:pPr>
        <w:pStyle w:val="65"/>
        <w:tabs>
          <w:tab w:val="left" w:pos="142"/>
          <w:tab w:val="left" w:pos="10348"/>
        </w:tabs>
        <w:ind w:hanging="650"/>
        <w:jc w:val="both"/>
        <w:rPr>
          <w:sz w:val="20"/>
          <w:szCs w:val="20"/>
        </w:rPr>
      </w:pPr>
      <w:r>
        <w:rPr>
          <w:i/>
          <w:sz w:val="20"/>
          <w:szCs w:val="20"/>
        </w:rPr>
        <w:t xml:space="preserve">              Основные направления деятельности: </w:t>
      </w:r>
      <w:r>
        <w:rPr>
          <w:sz w:val="20"/>
          <w:szCs w:val="20"/>
        </w:rPr>
        <w:t xml:space="preserve">занятия по дополнительному </w:t>
      </w:r>
      <w:r>
        <w:rPr>
          <w:spacing w:val="-57"/>
          <w:sz w:val="20"/>
          <w:szCs w:val="20"/>
        </w:rPr>
        <w:t xml:space="preserve">     </w:t>
      </w:r>
      <w:r>
        <w:rPr>
          <w:sz w:val="20"/>
          <w:szCs w:val="20"/>
        </w:rPr>
        <w:t>изучению</w:t>
      </w:r>
      <w:r>
        <w:rPr>
          <w:spacing w:val="8"/>
          <w:sz w:val="20"/>
          <w:szCs w:val="20"/>
        </w:rPr>
        <w:t xml:space="preserve"> </w:t>
      </w:r>
      <w:r>
        <w:rPr>
          <w:sz w:val="20"/>
          <w:szCs w:val="20"/>
        </w:rPr>
        <w:t>учебных</w:t>
      </w:r>
      <w:r>
        <w:rPr>
          <w:spacing w:val="-5"/>
          <w:sz w:val="20"/>
          <w:szCs w:val="20"/>
        </w:rPr>
        <w:t xml:space="preserve"> </w:t>
      </w:r>
      <w:r>
        <w:rPr>
          <w:sz w:val="20"/>
          <w:szCs w:val="20"/>
        </w:rPr>
        <w:t>предметов</w:t>
      </w:r>
      <w:r>
        <w:rPr>
          <w:spacing w:val="2"/>
          <w:sz w:val="20"/>
          <w:szCs w:val="20"/>
        </w:rPr>
        <w:t xml:space="preserve"> </w:t>
      </w:r>
      <w:r>
        <w:rPr>
          <w:sz w:val="20"/>
          <w:szCs w:val="20"/>
        </w:rPr>
        <w:t>или</w:t>
      </w:r>
      <w:r>
        <w:rPr>
          <w:spacing w:val="-3"/>
          <w:sz w:val="20"/>
          <w:szCs w:val="20"/>
        </w:rPr>
        <w:t xml:space="preserve"> </w:t>
      </w:r>
      <w:r>
        <w:rPr>
          <w:sz w:val="20"/>
          <w:szCs w:val="20"/>
        </w:rPr>
        <w:t>модулей;</w:t>
      </w:r>
    </w:p>
    <w:p>
      <w:pPr>
        <w:pStyle w:val="65"/>
        <w:tabs>
          <w:tab w:val="left" w:pos="142"/>
          <w:tab w:val="left" w:pos="10348"/>
        </w:tabs>
        <w:ind w:left="0"/>
        <w:jc w:val="both"/>
        <w:rPr>
          <w:sz w:val="20"/>
          <w:szCs w:val="20"/>
        </w:rPr>
      </w:pPr>
      <w:r>
        <w:rPr>
          <w:sz w:val="20"/>
          <w:szCs w:val="20"/>
        </w:rPr>
        <w:t>занятия в рамках исследовательской и проектной деятельности;</w:t>
      </w:r>
      <w:r>
        <w:rPr>
          <w:spacing w:val="1"/>
          <w:sz w:val="20"/>
          <w:szCs w:val="20"/>
        </w:rPr>
        <w:t xml:space="preserve"> </w:t>
      </w:r>
      <w:r>
        <w:rPr>
          <w:sz w:val="20"/>
          <w:szCs w:val="20"/>
        </w:rPr>
        <w:t>занятия, связанные с освоением регионального компонента</w:t>
      </w:r>
      <w:r>
        <w:rPr>
          <w:spacing w:val="1"/>
          <w:sz w:val="20"/>
          <w:szCs w:val="20"/>
        </w:rPr>
        <w:t xml:space="preserve"> </w:t>
      </w:r>
      <w:r>
        <w:rPr>
          <w:sz w:val="20"/>
          <w:szCs w:val="20"/>
        </w:rPr>
        <w:t>образования</w:t>
      </w:r>
      <w:r>
        <w:rPr>
          <w:spacing w:val="-3"/>
          <w:sz w:val="20"/>
          <w:szCs w:val="20"/>
        </w:rPr>
        <w:t xml:space="preserve"> </w:t>
      </w:r>
      <w:r>
        <w:rPr>
          <w:sz w:val="20"/>
          <w:szCs w:val="20"/>
        </w:rPr>
        <w:t>или</w:t>
      </w:r>
      <w:r>
        <w:rPr>
          <w:spacing w:val="-2"/>
          <w:sz w:val="20"/>
          <w:szCs w:val="20"/>
        </w:rPr>
        <w:t xml:space="preserve"> </w:t>
      </w:r>
      <w:r>
        <w:rPr>
          <w:sz w:val="20"/>
          <w:szCs w:val="20"/>
        </w:rPr>
        <w:t>особыми</w:t>
      </w:r>
      <w:r>
        <w:rPr>
          <w:spacing w:val="1"/>
          <w:sz w:val="20"/>
          <w:szCs w:val="20"/>
        </w:rPr>
        <w:t xml:space="preserve"> </w:t>
      </w:r>
      <w:r>
        <w:rPr>
          <w:sz w:val="20"/>
          <w:szCs w:val="20"/>
        </w:rPr>
        <w:t>этнокультурными</w:t>
      </w:r>
      <w:r>
        <w:rPr>
          <w:spacing w:val="7"/>
          <w:sz w:val="20"/>
          <w:szCs w:val="20"/>
        </w:rPr>
        <w:t xml:space="preserve"> </w:t>
      </w:r>
      <w:r>
        <w:rPr>
          <w:sz w:val="20"/>
          <w:szCs w:val="20"/>
        </w:rPr>
        <w:t>интересами</w:t>
      </w:r>
      <w:r>
        <w:rPr>
          <w:spacing w:val="1"/>
          <w:sz w:val="20"/>
          <w:szCs w:val="20"/>
        </w:rPr>
        <w:t xml:space="preserve"> </w:t>
      </w:r>
      <w:r>
        <w:rPr>
          <w:sz w:val="20"/>
          <w:szCs w:val="20"/>
        </w:rPr>
        <w:t>участников образовательных отношений; дополнительные занятия</w:t>
      </w:r>
      <w:r>
        <w:rPr>
          <w:spacing w:val="1"/>
          <w:sz w:val="20"/>
          <w:szCs w:val="20"/>
        </w:rPr>
        <w:t xml:space="preserve"> </w:t>
      </w:r>
      <w:r>
        <w:rPr>
          <w:sz w:val="20"/>
          <w:szCs w:val="20"/>
        </w:rPr>
        <w:t>для школьников, испытывающих затруднения в освоении учебной</w:t>
      </w:r>
      <w:r>
        <w:rPr>
          <w:spacing w:val="1"/>
          <w:sz w:val="20"/>
          <w:szCs w:val="20"/>
        </w:rPr>
        <w:t xml:space="preserve"> </w:t>
      </w:r>
      <w:r>
        <w:rPr>
          <w:sz w:val="20"/>
          <w:szCs w:val="20"/>
        </w:rPr>
        <w:t>программы</w:t>
      </w:r>
      <w:r>
        <w:rPr>
          <w:spacing w:val="-4"/>
          <w:sz w:val="20"/>
          <w:szCs w:val="20"/>
        </w:rPr>
        <w:t xml:space="preserve"> </w:t>
      </w:r>
      <w:r>
        <w:rPr>
          <w:sz w:val="20"/>
          <w:szCs w:val="20"/>
        </w:rPr>
        <w:t>или</w:t>
      </w:r>
      <w:r>
        <w:rPr>
          <w:spacing w:val="-3"/>
          <w:sz w:val="20"/>
          <w:szCs w:val="20"/>
        </w:rPr>
        <w:t xml:space="preserve"> </w:t>
      </w:r>
      <w:r>
        <w:rPr>
          <w:sz w:val="20"/>
          <w:szCs w:val="20"/>
        </w:rPr>
        <w:t>трудности</w:t>
      </w:r>
      <w:r>
        <w:rPr>
          <w:spacing w:val="-3"/>
          <w:sz w:val="20"/>
          <w:szCs w:val="20"/>
        </w:rPr>
        <w:t xml:space="preserve"> </w:t>
      </w:r>
      <w:r>
        <w:rPr>
          <w:sz w:val="20"/>
          <w:szCs w:val="20"/>
        </w:rPr>
        <w:t>в освоении</w:t>
      </w:r>
      <w:r>
        <w:rPr>
          <w:spacing w:val="-4"/>
          <w:sz w:val="20"/>
          <w:szCs w:val="20"/>
        </w:rPr>
        <w:t xml:space="preserve"> </w:t>
      </w:r>
      <w:r>
        <w:rPr>
          <w:sz w:val="20"/>
          <w:szCs w:val="20"/>
        </w:rPr>
        <w:t>языка</w:t>
      </w:r>
      <w:r>
        <w:rPr>
          <w:spacing w:val="-4"/>
          <w:sz w:val="20"/>
          <w:szCs w:val="20"/>
        </w:rPr>
        <w:t xml:space="preserve"> </w:t>
      </w:r>
      <w:r>
        <w:rPr>
          <w:sz w:val="20"/>
          <w:szCs w:val="20"/>
        </w:rPr>
        <w:t>обучения;</w:t>
      </w:r>
      <w:r>
        <w:rPr>
          <w:spacing w:val="-4"/>
          <w:sz w:val="20"/>
          <w:szCs w:val="20"/>
        </w:rPr>
        <w:t xml:space="preserve"> </w:t>
      </w:r>
      <w:r>
        <w:rPr>
          <w:sz w:val="20"/>
          <w:szCs w:val="20"/>
        </w:rPr>
        <w:t>специальные</w:t>
      </w:r>
      <w:r>
        <w:rPr>
          <w:spacing w:val="-57"/>
          <w:sz w:val="20"/>
          <w:szCs w:val="20"/>
        </w:rPr>
        <w:t xml:space="preserve"> </w:t>
      </w:r>
      <w:r>
        <w:rPr>
          <w:sz w:val="20"/>
          <w:szCs w:val="20"/>
        </w:rPr>
        <w:t>занятия</w:t>
      </w:r>
      <w:r>
        <w:rPr>
          <w:spacing w:val="-1"/>
          <w:sz w:val="20"/>
          <w:szCs w:val="20"/>
        </w:rPr>
        <w:t xml:space="preserve"> </w:t>
      </w:r>
      <w:r>
        <w:rPr>
          <w:sz w:val="20"/>
          <w:szCs w:val="20"/>
        </w:rPr>
        <w:t>для</w:t>
      </w:r>
      <w:r>
        <w:rPr>
          <w:spacing w:val="-4"/>
          <w:sz w:val="20"/>
          <w:szCs w:val="20"/>
        </w:rPr>
        <w:t xml:space="preserve"> </w:t>
      </w:r>
      <w:r>
        <w:rPr>
          <w:sz w:val="20"/>
          <w:szCs w:val="20"/>
        </w:rPr>
        <w:t>обучающихся</w:t>
      </w:r>
      <w:r>
        <w:rPr>
          <w:spacing w:val="1"/>
          <w:sz w:val="20"/>
          <w:szCs w:val="20"/>
        </w:rPr>
        <w:t xml:space="preserve"> </w:t>
      </w:r>
      <w:r>
        <w:rPr>
          <w:sz w:val="20"/>
          <w:szCs w:val="20"/>
        </w:rPr>
        <w:t>с</w:t>
      </w:r>
      <w:r>
        <w:rPr>
          <w:spacing w:val="-2"/>
          <w:sz w:val="20"/>
          <w:szCs w:val="20"/>
        </w:rPr>
        <w:t xml:space="preserve"> </w:t>
      </w:r>
      <w:r>
        <w:rPr>
          <w:sz w:val="20"/>
          <w:szCs w:val="20"/>
        </w:rPr>
        <w:t>ограниченными</w:t>
      </w:r>
      <w:r>
        <w:rPr>
          <w:spacing w:val="6"/>
          <w:sz w:val="20"/>
          <w:szCs w:val="20"/>
        </w:rPr>
        <w:t xml:space="preserve"> </w:t>
      </w:r>
      <w:r>
        <w:rPr>
          <w:sz w:val="20"/>
          <w:szCs w:val="20"/>
        </w:rPr>
        <w:t>возможностями здоровья</w:t>
      </w:r>
      <w:r>
        <w:rPr>
          <w:spacing w:val="-8"/>
          <w:sz w:val="20"/>
          <w:szCs w:val="20"/>
        </w:rPr>
        <w:t xml:space="preserve"> </w:t>
      </w:r>
      <w:r>
        <w:rPr>
          <w:sz w:val="20"/>
          <w:szCs w:val="20"/>
        </w:rPr>
        <w:t>или</w:t>
      </w:r>
      <w:r>
        <w:rPr>
          <w:spacing w:val="-7"/>
          <w:sz w:val="20"/>
          <w:szCs w:val="20"/>
        </w:rPr>
        <w:t xml:space="preserve"> </w:t>
      </w:r>
      <w:r>
        <w:rPr>
          <w:sz w:val="20"/>
          <w:szCs w:val="20"/>
        </w:rPr>
        <w:t>испытывающими</w:t>
      </w:r>
      <w:r>
        <w:rPr>
          <w:spacing w:val="-3"/>
          <w:sz w:val="20"/>
          <w:szCs w:val="20"/>
        </w:rPr>
        <w:t xml:space="preserve"> </w:t>
      </w:r>
      <w:r>
        <w:rPr>
          <w:sz w:val="20"/>
          <w:szCs w:val="20"/>
        </w:rPr>
        <w:t>затруднения</w:t>
      </w:r>
      <w:r>
        <w:rPr>
          <w:spacing w:val="1"/>
          <w:sz w:val="20"/>
          <w:szCs w:val="20"/>
        </w:rPr>
        <w:t xml:space="preserve"> </w:t>
      </w:r>
      <w:r>
        <w:rPr>
          <w:sz w:val="20"/>
          <w:szCs w:val="20"/>
        </w:rPr>
        <w:t>в</w:t>
      </w:r>
      <w:r>
        <w:rPr>
          <w:spacing w:val="-2"/>
          <w:sz w:val="20"/>
          <w:szCs w:val="20"/>
        </w:rPr>
        <w:t xml:space="preserve"> </w:t>
      </w:r>
      <w:r>
        <w:rPr>
          <w:sz w:val="20"/>
          <w:szCs w:val="20"/>
        </w:rPr>
        <w:t>социальной</w:t>
      </w:r>
      <w:r>
        <w:rPr>
          <w:spacing w:val="-57"/>
          <w:sz w:val="20"/>
          <w:szCs w:val="20"/>
        </w:rPr>
        <w:t xml:space="preserve">          </w:t>
      </w:r>
      <w:r>
        <w:rPr>
          <w:sz w:val="20"/>
          <w:szCs w:val="20"/>
        </w:rPr>
        <w:t>коммуникации</w:t>
      </w:r>
    </w:p>
    <w:p>
      <w:pPr>
        <w:pStyle w:val="33"/>
        <w:tabs>
          <w:tab w:val="left" w:pos="142"/>
          <w:tab w:val="left" w:pos="10348"/>
        </w:tabs>
        <w:ind w:hanging="650"/>
      </w:pPr>
    </w:p>
    <w:p>
      <w:pPr>
        <w:pStyle w:val="33"/>
        <w:tabs>
          <w:tab w:val="left" w:pos="142"/>
          <w:tab w:val="left" w:pos="10348"/>
        </w:tabs>
        <w:ind w:hanging="650"/>
        <w:rPr>
          <w:b/>
        </w:rPr>
      </w:pPr>
      <w:r>
        <w:rPr>
          <w:b/>
        </w:rPr>
        <w:t>Занятия, направленные на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pPr>
        <w:pStyle w:val="33"/>
        <w:tabs>
          <w:tab w:val="left" w:pos="142"/>
          <w:tab w:val="left" w:pos="10348"/>
        </w:tabs>
        <w:ind w:hanging="650"/>
      </w:pPr>
      <w:r>
        <w:t>Основная цель: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w:t>
      </w:r>
    </w:p>
    <w:p>
      <w:pPr>
        <w:pStyle w:val="33"/>
        <w:tabs>
          <w:tab w:val="left" w:pos="142"/>
          <w:tab w:val="left" w:pos="10348"/>
        </w:tabs>
        <w:ind w:hanging="650"/>
      </w:pPr>
      <w:r>
        <w:t>Основные</w:t>
      </w:r>
      <w:r>
        <w:tab/>
      </w:r>
      <w:r>
        <w:t>задачи: раскрытие</w:t>
      </w:r>
      <w:r>
        <w:tab/>
      </w:r>
      <w:r>
        <w:t>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ЗОЖ,</w:t>
      </w:r>
      <w:r>
        <w:tab/>
      </w:r>
      <w:r>
        <w:t>силы воли, ответственности, формирование установок на защиту слабых;</w:t>
      </w:r>
    </w:p>
    <w:p>
      <w:pPr>
        <w:pStyle w:val="33"/>
        <w:tabs>
          <w:tab w:val="left" w:pos="142"/>
          <w:tab w:val="left" w:pos="10348"/>
        </w:tabs>
        <w:ind w:left="0"/>
      </w:pPr>
      <w:r>
        <w:t xml:space="preserve">   оздоровление</w:t>
      </w:r>
      <w:r>
        <w:tab/>
      </w:r>
      <w:r>
        <w:t>школьников,</w:t>
      </w:r>
      <w:r>
        <w:tab/>
      </w:r>
      <w:r>
        <w:t>привитие им любви к своему краю, его истории, культуре, природе, развитие их самостоятельности и ответственности,</w:t>
      </w:r>
      <w:r>
        <w:tab/>
      </w:r>
      <w:r>
        <w:t>формирование навыкосамообслуживающего труда.</w:t>
      </w:r>
    </w:p>
    <w:p>
      <w:pPr>
        <w:pStyle w:val="33"/>
        <w:tabs>
          <w:tab w:val="left" w:pos="142"/>
          <w:tab w:val="left" w:pos="10348"/>
        </w:tabs>
        <w:ind w:hanging="650"/>
      </w:pPr>
      <w:r>
        <w:t>Основные организационные формы: занятия школьников в различных творческих объединениях</w:t>
      </w:r>
      <w:r>
        <w:tab/>
      </w:r>
      <w:r>
        <w:t>(музыкальных, хоровых</w:t>
      </w:r>
      <w:r>
        <w:tab/>
      </w:r>
      <w:r>
        <w:t>или танцевальных студиях, театральных кружках или кружках художественного</w:t>
      </w:r>
      <w:r>
        <w:tab/>
      </w:r>
      <w:r>
        <w:t>творчества, журналистских, поэтических или писательских клубах и  т.п.);</w:t>
      </w:r>
    </w:p>
    <w:p>
      <w:pPr>
        <w:pStyle w:val="33"/>
        <w:tabs>
          <w:tab w:val="left" w:pos="142"/>
          <w:tab w:val="left" w:pos="10348"/>
        </w:tabs>
        <w:ind w:hanging="650"/>
      </w:pPr>
      <w:r>
        <w:t>занятия школьников в спортивных объединениях (секциях и клубах, организация спортивных турниров и соревнований);</w:t>
      </w:r>
    </w:p>
    <w:p>
      <w:pPr>
        <w:pStyle w:val="33"/>
        <w:tabs>
          <w:tab w:val="left" w:pos="142"/>
          <w:tab w:val="left" w:pos="10348"/>
        </w:tabs>
        <w:ind w:hanging="650"/>
      </w:pPr>
      <w:r>
        <w:t>занятия школьников в объединениях туристско-краеведческой направленности (экскурсии).</w:t>
      </w:r>
    </w:p>
    <w:p>
      <w:pPr>
        <w:pStyle w:val="65"/>
        <w:tabs>
          <w:tab w:val="left" w:pos="142"/>
          <w:tab w:val="left" w:pos="10348"/>
        </w:tabs>
        <w:ind w:hanging="650"/>
        <w:jc w:val="both"/>
        <w:rPr>
          <w:sz w:val="20"/>
          <w:szCs w:val="20"/>
          <w:u w:val="single"/>
        </w:rPr>
      </w:pPr>
    </w:p>
    <w:p>
      <w:pPr>
        <w:pStyle w:val="65"/>
        <w:tabs>
          <w:tab w:val="left" w:pos="142"/>
          <w:tab w:val="left" w:pos="10348"/>
        </w:tabs>
        <w:ind w:hanging="650"/>
        <w:jc w:val="both"/>
        <w:rPr>
          <w:b/>
          <w:sz w:val="20"/>
          <w:szCs w:val="20"/>
        </w:rPr>
      </w:pPr>
      <w:r>
        <w:rPr>
          <w:b/>
          <w:sz w:val="20"/>
          <w:szCs w:val="20"/>
        </w:rPr>
        <w:t xml:space="preserve">               Занятия,</w:t>
      </w:r>
      <w:r>
        <w:rPr>
          <w:b/>
          <w:spacing w:val="1"/>
          <w:sz w:val="20"/>
          <w:szCs w:val="20"/>
        </w:rPr>
        <w:t xml:space="preserve"> </w:t>
      </w:r>
      <w:r>
        <w:rPr>
          <w:b/>
          <w:sz w:val="20"/>
          <w:szCs w:val="20"/>
        </w:rPr>
        <w:t>направленные на</w:t>
      </w:r>
      <w:r>
        <w:rPr>
          <w:b/>
          <w:spacing w:val="-58"/>
          <w:sz w:val="20"/>
          <w:szCs w:val="20"/>
        </w:rPr>
        <w:t xml:space="preserve"> </w:t>
      </w:r>
      <w:r>
        <w:rPr>
          <w:b/>
          <w:sz w:val="20"/>
          <w:szCs w:val="20"/>
        </w:rPr>
        <w:t xml:space="preserve">удовлетворение </w:t>
      </w:r>
      <w:r>
        <w:rPr>
          <w:b/>
          <w:spacing w:val="-1"/>
          <w:sz w:val="20"/>
          <w:szCs w:val="20"/>
        </w:rPr>
        <w:t>социальных интересов</w:t>
      </w:r>
      <w:r>
        <w:rPr>
          <w:b/>
          <w:spacing w:val="-57"/>
          <w:sz w:val="20"/>
          <w:szCs w:val="20"/>
        </w:rPr>
        <w:t xml:space="preserve"> </w:t>
      </w:r>
      <w:r>
        <w:rPr>
          <w:b/>
          <w:sz w:val="20"/>
          <w:szCs w:val="20"/>
        </w:rPr>
        <w:t>и</w:t>
      </w:r>
      <w:r>
        <w:rPr>
          <w:b/>
          <w:spacing w:val="2"/>
          <w:sz w:val="20"/>
          <w:szCs w:val="20"/>
        </w:rPr>
        <w:t xml:space="preserve"> </w:t>
      </w:r>
      <w:r>
        <w:rPr>
          <w:b/>
          <w:sz w:val="20"/>
          <w:szCs w:val="20"/>
        </w:rPr>
        <w:t>потребностей</w:t>
      </w:r>
      <w:r>
        <w:rPr>
          <w:b/>
          <w:spacing w:val="1"/>
          <w:sz w:val="20"/>
          <w:szCs w:val="20"/>
        </w:rPr>
        <w:t xml:space="preserve"> </w:t>
      </w:r>
      <w:r>
        <w:rPr>
          <w:b/>
          <w:sz w:val="20"/>
          <w:szCs w:val="20"/>
        </w:rPr>
        <w:t>обучающихся,</w:t>
      </w:r>
      <w:r>
        <w:rPr>
          <w:b/>
          <w:spacing w:val="5"/>
          <w:sz w:val="20"/>
          <w:szCs w:val="20"/>
        </w:rPr>
        <w:t xml:space="preserve"> </w:t>
      </w:r>
      <w:r>
        <w:rPr>
          <w:b/>
          <w:sz w:val="20"/>
          <w:szCs w:val="20"/>
        </w:rPr>
        <w:t xml:space="preserve">на </w:t>
      </w:r>
      <w:r>
        <w:rPr>
          <w:b/>
          <w:spacing w:val="-1"/>
          <w:sz w:val="20"/>
          <w:szCs w:val="20"/>
        </w:rPr>
        <w:t>педагогическое</w:t>
      </w:r>
      <w:r>
        <w:rPr>
          <w:b/>
          <w:spacing w:val="-57"/>
          <w:sz w:val="20"/>
          <w:szCs w:val="20"/>
        </w:rPr>
        <w:t xml:space="preserve"> </w:t>
      </w:r>
      <w:r>
        <w:rPr>
          <w:b/>
          <w:sz w:val="20"/>
          <w:szCs w:val="20"/>
        </w:rPr>
        <w:t>сопровождение</w:t>
      </w:r>
      <w:r>
        <w:rPr>
          <w:b/>
          <w:spacing w:val="-58"/>
          <w:sz w:val="20"/>
          <w:szCs w:val="20"/>
        </w:rPr>
        <w:t xml:space="preserve"> </w:t>
      </w:r>
      <w:r>
        <w:rPr>
          <w:b/>
          <w:sz w:val="20"/>
          <w:szCs w:val="20"/>
        </w:rPr>
        <w:t>деятельности</w:t>
      </w:r>
      <w:r>
        <w:rPr>
          <w:b/>
          <w:spacing w:val="1"/>
          <w:sz w:val="20"/>
          <w:szCs w:val="20"/>
        </w:rPr>
        <w:t xml:space="preserve"> </w:t>
      </w:r>
      <w:r>
        <w:rPr>
          <w:b/>
          <w:sz w:val="20"/>
          <w:szCs w:val="20"/>
        </w:rPr>
        <w:t>социально ориентированных</w:t>
      </w:r>
      <w:r>
        <w:rPr>
          <w:b/>
          <w:spacing w:val="1"/>
          <w:sz w:val="20"/>
          <w:szCs w:val="20"/>
        </w:rPr>
        <w:t xml:space="preserve"> </w:t>
      </w:r>
      <w:r>
        <w:rPr>
          <w:b/>
          <w:sz w:val="20"/>
          <w:szCs w:val="20"/>
        </w:rPr>
        <w:t>ученических</w:t>
      </w:r>
      <w:r>
        <w:rPr>
          <w:b/>
          <w:spacing w:val="1"/>
          <w:sz w:val="20"/>
          <w:szCs w:val="20"/>
        </w:rPr>
        <w:t xml:space="preserve"> </w:t>
      </w:r>
      <w:r>
        <w:rPr>
          <w:b/>
          <w:sz w:val="20"/>
          <w:szCs w:val="20"/>
        </w:rPr>
        <w:t>сообществ, детских</w:t>
      </w:r>
      <w:r>
        <w:rPr>
          <w:b/>
          <w:spacing w:val="-57"/>
          <w:sz w:val="20"/>
          <w:szCs w:val="20"/>
        </w:rPr>
        <w:t xml:space="preserve"> </w:t>
      </w:r>
      <w:r>
        <w:rPr>
          <w:b/>
          <w:sz w:val="20"/>
          <w:szCs w:val="20"/>
        </w:rPr>
        <w:t xml:space="preserve">общественных </w:t>
      </w:r>
      <w:r>
        <w:rPr>
          <w:b/>
          <w:spacing w:val="-1"/>
          <w:sz w:val="20"/>
          <w:szCs w:val="20"/>
        </w:rPr>
        <w:t xml:space="preserve">объединений, </w:t>
      </w:r>
      <w:r>
        <w:rPr>
          <w:b/>
          <w:sz w:val="20"/>
          <w:szCs w:val="20"/>
        </w:rPr>
        <w:t>органов</w:t>
      </w:r>
      <w:r>
        <w:rPr>
          <w:b/>
          <w:spacing w:val="-57"/>
          <w:sz w:val="20"/>
          <w:szCs w:val="20"/>
        </w:rPr>
        <w:t xml:space="preserve"> </w:t>
      </w:r>
      <w:r>
        <w:rPr>
          <w:b/>
          <w:sz w:val="20"/>
          <w:szCs w:val="20"/>
        </w:rPr>
        <w:t>ученического</w:t>
      </w:r>
      <w:r>
        <w:rPr>
          <w:b/>
          <w:spacing w:val="1"/>
          <w:sz w:val="20"/>
          <w:szCs w:val="20"/>
        </w:rPr>
        <w:t xml:space="preserve"> </w:t>
      </w:r>
      <w:r>
        <w:rPr>
          <w:b/>
          <w:sz w:val="20"/>
          <w:szCs w:val="20"/>
        </w:rPr>
        <w:t>самоуправления, на</w:t>
      </w:r>
      <w:r>
        <w:rPr>
          <w:b/>
          <w:spacing w:val="1"/>
          <w:sz w:val="20"/>
          <w:szCs w:val="20"/>
        </w:rPr>
        <w:t xml:space="preserve"> </w:t>
      </w:r>
      <w:r>
        <w:rPr>
          <w:b/>
          <w:sz w:val="20"/>
          <w:szCs w:val="20"/>
        </w:rPr>
        <w:t>организацию</w:t>
      </w:r>
      <w:r>
        <w:rPr>
          <w:b/>
          <w:spacing w:val="1"/>
          <w:sz w:val="20"/>
          <w:szCs w:val="20"/>
        </w:rPr>
        <w:t xml:space="preserve"> </w:t>
      </w:r>
      <w:r>
        <w:rPr>
          <w:b/>
          <w:sz w:val="20"/>
          <w:szCs w:val="20"/>
        </w:rPr>
        <w:t>совместно</w:t>
      </w:r>
      <w:r>
        <w:rPr>
          <w:b/>
          <w:spacing w:val="6"/>
          <w:sz w:val="20"/>
          <w:szCs w:val="20"/>
        </w:rPr>
        <w:t xml:space="preserve"> </w:t>
      </w:r>
      <w:r>
        <w:rPr>
          <w:b/>
          <w:sz w:val="20"/>
          <w:szCs w:val="20"/>
        </w:rPr>
        <w:t>с</w:t>
      </w:r>
      <w:r>
        <w:rPr>
          <w:b/>
          <w:spacing w:val="1"/>
          <w:sz w:val="20"/>
          <w:szCs w:val="20"/>
        </w:rPr>
        <w:t xml:space="preserve"> </w:t>
      </w:r>
      <w:r>
        <w:rPr>
          <w:b/>
          <w:sz w:val="20"/>
          <w:szCs w:val="20"/>
        </w:rPr>
        <w:t>обучающимися</w:t>
      </w:r>
      <w:r>
        <w:rPr>
          <w:b/>
          <w:spacing w:val="1"/>
          <w:sz w:val="20"/>
          <w:szCs w:val="20"/>
        </w:rPr>
        <w:t xml:space="preserve"> </w:t>
      </w:r>
      <w:r>
        <w:rPr>
          <w:b/>
          <w:sz w:val="20"/>
          <w:szCs w:val="20"/>
        </w:rPr>
        <w:t>комплекса мероприятий</w:t>
      </w:r>
      <w:r>
        <w:rPr>
          <w:b/>
          <w:spacing w:val="1"/>
          <w:sz w:val="20"/>
          <w:szCs w:val="20"/>
        </w:rPr>
        <w:t xml:space="preserve"> </w:t>
      </w:r>
      <w:r>
        <w:rPr>
          <w:b/>
          <w:sz w:val="20"/>
          <w:szCs w:val="20"/>
        </w:rPr>
        <w:t xml:space="preserve">воспитательной </w:t>
      </w:r>
      <w:r>
        <w:rPr>
          <w:b/>
          <w:spacing w:val="-57"/>
          <w:sz w:val="20"/>
          <w:szCs w:val="20"/>
        </w:rPr>
        <w:t xml:space="preserve">    </w:t>
      </w:r>
      <w:r>
        <w:rPr>
          <w:b/>
          <w:spacing w:val="-1"/>
          <w:sz w:val="20"/>
          <w:szCs w:val="20"/>
        </w:rPr>
        <w:t>направленности</w:t>
      </w:r>
    </w:p>
    <w:p>
      <w:pPr>
        <w:pStyle w:val="65"/>
        <w:tabs>
          <w:tab w:val="left" w:pos="142"/>
          <w:tab w:val="left" w:pos="4335"/>
          <w:tab w:val="left" w:pos="10348"/>
        </w:tabs>
        <w:ind w:hanging="650"/>
        <w:jc w:val="both"/>
        <w:rPr>
          <w:sz w:val="20"/>
          <w:szCs w:val="20"/>
        </w:rPr>
      </w:pPr>
      <w:r>
        <w:rPr>
          <w:i/>
          <w:sz w:val="20"/>
          <w:szCs w:val="20"/>
        </w:rPr>
        <w:t xml:space="preserve">               Основная цель: </w:t>
      </w:r>
      <w:r>
        <w:rPr>
          <w:sz w:val="20"/>
          <w:szCs w:val="20"/>
        </w:rPr>
        <w:t>развитие важных для жизни подрастающего</w:t>
      </w:r>
      <w:r>
        <w:rPr>
          <w:spacing w:val="-57"/>
          <w:sz w:val="20"/>
          <w:szCs w:val="20"/>
        </w:rPr>
        <w:t xml:space="preserve"> </w:t>
      </w:r>
      <w:r>
        <w:rPr>
          <w:sz w:val="20"/>
          <w:szCs w:val="20"/>
        </w:rPr>
        <w:t>человека</w:t>
      </w:r>
      <w:r>
        <w:rPr>
          <w:spacing w:val="-1"/>
          <w:sz w:val="20"/>
          <w:szCs w:val="20"/>
        </w:rPr>
        <w:t xml:space="preserve"> </w:t>
      </w:r>
      <w:r>
        <w:rPr>
          <w:sz w:val="20"/>
          <w:szCs w:val="20"/>
        </w:rPr>
        <w:t>социальных</w:t>
      </w:r>
      <w:r>
        <w:rPr>
          <w:spacing w:val="4"/>
          <w:sz w:val="20"/>
          <w:szCs w:val="20"/>
        </w:rPr>
        <w:t xml:space="preserve"> </w:t>
      </w:r>
      <w:r>
        <w:rPr>
          <w:sz w:val="20"/>
          <w:szCs w:val="20"/>
        </w:rPr>
        <w:t>умений –</w:t>
      </w:r>
      <w:r>
        <w:rPr>
          <w:spacing w:val="-2"/>
          <w:sz w:val="20"/>
          <w:szCs w:val="20"/>
        </w:rPr>
        <w:t xml:space="preserve"> </w:t>
      </w:r>
      <w:r>
        <w:rPr>
          <w:sz w:val="20"/>
          <w:szCs w:val="20"/>
        </w:rPr>
        <w:t>заботиться</w:t>
      </w:r>
      <w:r>
        <w:rPr>
          <w:spacing w:val="-1"/>
          <w:sz w:val="20"/>
          <w:szCs w:val="20"/>
        </w:rPr>
        <w:t xml:space="preserve"> </w:t>
      </w:r>
      <w:r>
        <w:rPr>
          <w:sz w:val="20"/>
          <w:szCs w:val="20"/>
        </w:rPr>
        <w:t>о других</w:t>
      </w:r>
      <w:r>
        <w:rPr>
          <w:spacing w:val="1"/>
          <w:sz w:val="20"/>
          <w:szCs w:val="20"/>
        </w:rPr>
        <w:t xml:space="preserve"> </w:t>
      </w:r>
      <w:r>
        <w:rPr>
          <w:sz w:val="20"/>
          <w:szCs w:val="20"/>
        </w:rPr>
        <w:t>и</w:t>
      </w:r>
      <w:r>
        <w:rPr>
          <w:spacing w:val="1"/>
          <w:sz w:val="20"/>
          <w:szCs w:val="20"/>
        </w:rPr>
        <w:t xml:space="preserve"> </w:t>
      </w:r>
      <w:r>
        <w:rPr>
          <w:sz w:val="20"/>
          <w:szCs w:val="20"/>
        </w:rPr>
        <w:t>организовывать</w:t>
      </w:r>
      <w:r>
        <w:rPr>
          <w:spacing w:val="19"/>
          <w:sz w:val="20"/>
          <w:szCs w:val="20"/>
        </w:rPr>
        <w:t xml:space="preserve"> </w:t>
      </w:r>
      <w:r>
        <w:rPr>
          <w:sz w:val="20"/>
          <w:szCs w:val="20"/>
        </w:rPr>
        <w:t>свою</w:t>
      </w:r>
      <w:r>
        <w:rPr>
          <w:spacing w:val="-10"/>
          <w:sz w:val="20"/>
          <w:szCs w:val="20"/>
        </w:rPr>
        <w:t xml:space="preserve"> </w:t>
      </w:r>
      <w:r>
        <w:rPr>
          <w:sz w:val="20"/>
          <w:szCs w:val="20"/>
        </w:rPr>
        <w:t>собственную деятельность, лидировать</w:t>
      </w:r>
      <w:r>
        <w:rPr>
          <w:sz w:val="20"/>
          <w:szCs w:val="20"/>
        </w:rPr>
        <w:tab/>
      </w:r>
      <w:r>
        <w:rPr>
          <w:sz w:val="20"/>
          <w:szCs w:val="20"/>
        </w:rPr>
        <w:t>и подчиняться, брать на себя инициативу</w:t>
      </w:r>
      <w:r>
        <w:rPr>
          <w:spacing w:val="1"/>
          <w:sz w:val="20"/>
          <w:szCs w:val="20"/>
        </w:rPr>
        <w:t xml:space="preserve"> </w:t>
      </w:r>
      <w:r>
        <w:rPr>
          <w:sz w:val="20"/>
          <w:szCs w:val="20"/>
        </w:rPr>
        <w:t>и</w:t>
      </w:r>
      <w:r>
        <w:rPr>
          <w:spacing w:val="-57"/>
          <w:sz w:val="20"/>
          <w:szCs w:val="20"/>
        </w:rPr>
        <w:t xml:space="preserve"> </w:t>
      </w:r>
      <w:r>
        <w:rPr>
          <w:sz w:val="20"/>
          <w:szCs w:val="20"/>
        </w:rPr>
        <w:t>нести ответственность, отстаивать свою точку зрения и</w:t>
      </w:r>
      <w:r>
        <w:rPr>
          <w:spacing w:val="1"/>
          <w:sz w:val="20"/>
          <w:szCs w:val="20"/>
        </w:rPr>
        <w:t xml:space="preserve"> </w:t>
      </w:r>
      <w:r>
        <w:rPr>
          <w:sz w:val="20"/>
          <w:szCs w:val="20"/>
        </w:rPr>
        <w:t>принимать</w:t>
      </w:r>
      <w:r>
        <w:rPr>
          <w:spacing w:val="54"/>
          <w:sz w:val="20"/>
          <w:szCs w:val="20"/>
        </w:rPr>
        <w:t xml:space="preserve"> </w:t>
      </w:r>
      <w:r>
        <w:rPr>
          <w:sz w:val="20"/>
          <w:szCs w:val="20"/>
        </w:rPr>
        <w:t>другие</w:t>
      </w:r>
      <w:r>
        <w:rPr>
          <w:spacing w:val="57"/>
          <w:sz w:val="20"/>
          <w:szCs w:val="20"/>
        </w:rPr>
        <w:t xml:space="preserve"> </w:t>
      </w:r>
      <w:r>
        <w:rPr>
          <w:sz w:val="20"/>
          <w:szCs w:val="20"/>
        </w:rPr>
        <w:t>точки</w:t>
      </w:r>
      <w:r>
        <w:rPr>
          <w:spacing w:val="58"/>
          <w:sz w:val="20"/>
          <w:szCs w:val="20"/>
        </w:rPr>
        <w:t xml:space="preserve"> </w:t>
      </w:r>
      <w:r>
        <w:rPr>
          <w:sz w:val="20"/>
          <w:szCs w:val="20"/>
        </w:rPr>
        <w:t>зрения.</w:t>
      </w:r>
    </w:p>
    <w:p>
      <w:pPr>
        <w:pStyle w:val="65"/>
        <w:tabs>
          <w:tab w:val="left" w:pos="142"/>
          <w:tab w:val="left" w:pos="1894"/>
          <w:tab w:val="left" w:pos="3578"/>
          <w:tab w:val="left" w:pos="4335"/>
          <w:tab w:val="left" w:pos="10348"/>
        </w:tabs>
        <w:ind w:hanging="650"/>
        <w:jc w:val="both"/>
        <w:rPr>
          <w:sz w:val="20"/>
          <w:szCs w:val="20"/>
        </w:rPr>
      </w:pPr>
      <w:r>
        <w:rPr>
          <w:i/>
          <w:sz w:val="20"/>
          <w:szCs w:val="20"/>
        </w:rPr>
        <w:t xml:space="preserve">              Основная задача: </w:t>
      </w:r>
      <w:r>
        <w:rPr>
          <w:spacing w:val="-1"/>
          <w:sz w:val="20"/>
          <w:szCs w:val="20"/>
        </w:rPr>
        <w:t>обеспечение</w:t>
      </w:r>
      <w:r>
        <w:rPr>
          <w:spacing w:val="-13"/>
          <w:sz w:val="20"/>
          <w:szCs w:val="20"/>
        </w:rPr>
        <w:t xml:space="preserve"> </w:t>
      </w:r>
      <w:r>
        <w:rPr>
          <w:sz w:val="20"/>
          <w:szCs w:val="20"/>
        </w:rPr>
        <w:t>психологического</w:t>
      </w:r>
      <w:r>
        <w:rPr>
          <w:spacing w:val="-57"/>
          <w:sz w:val="20"/>
          <w:szCs w:val="20"/>
        </w:rPr>
        <w:t xml:space="preserve"> </w:t>
      </w:r>
      <w:r>
        <w:rPr>
          <w:sz w:val="20"/>
          <w:szCs w:val="20"/>
        </w:rPr>
        <w:t>благополучия</w:t>
      </w:r>
      <w:r>
        <w:rPr>
          <w:spacing w:val="6"/>
          <w:sz w:val="20"/>
          <w:szCs w:val="20"/>
        </w:rPr>
        <w:t xml:space="preserve"> </w:t>
      </w:r>
      <w:r>
        <w:rPr>
          <w:sz w:val="20"/>
          <w:szCs w:val="20"/>
        </w:rPr>
        <w:t>обучающихся</w:t>
      </w:r>
      <w:r>
        <w:rPr>
          <w:spacing w:val="-2"/>
          <w:sz w:val="20"/>
          <w:szCs w:val="20"/>
        </w:rPr>
        <w:t xml:space="preserve"> </w:t>
      </w:r>
      <w:r>
        <w:rPr>
          <w:sz w:val="20"/>
          <w:szCs w:val="20"/>
        </w:rPr>
        <w:t>в образовательном пространстве</w:t>
      </w:r>
      <w:r>
        <w:rPr>
          <w:spacing w:val="-57"/>
          <w:sz w:val="20"/>
          <w:szCs w:val="20"/>
        </w:rPr>
        <w:t xml:space="preserve"> </w:t>
      </w:r>
      <w:r>
        <w:rPr>
          <w:sz w:val="20"/>
          <w:szCs w:val="20"/>
        </w:rPr>
        <w:t>школы,</w:t>
      </w:r>
      <w:r>
        <w:rPr>
          <w:spacing w:val="-5"/>
          <w:sz w:val="20"/>
          <w:szCs w:val="20"/>
        </w:rPr>
        <w:t xml:space="preserve"> </w:t>
      </w:r>
      <w:r>
        <w:rPr>
          <w:sz w:val="20"/>
          <w:szCs w:val="20"/>
        </w:rPr>
        <w:t>создание</w:t>
      </w:r>
      <w:r>
        <w:rPr>
          <w:spacing w:val="76"/>
          <w:sz w:val="20"/>
          <w:szCs w:val="20"/>
        </w:rPr>
        <w:t xml:space="preserve"> </w:t>
      </w:r>
      <w:r>
        <w:rPr>
          <w:sz w:val="20"/>
          <w:szCs w:val="20"/>
        </w:rPr>
        <w:t>условий для</w:t>
      </w:r>
      <w:r>
        <w:rPr>
          <w:sz w:val="20"/>
          <w:szCs w:val="20"/>
        </w:rPr>
        <w:tab/>
      </w:r>
      <w:r>
        <w:rPr>
          <w:sz w:val="20"/>
          <w:szCs w:val="20"/>
        </w:rPr>
        <w:t xml:space="preserve">развития </w:t>
      </w:r>
      <w:r>
        <w:rPr>
          <w:spacing w:val="1"/>
          <w:sz w:val="20"/>
          <w:szCs w:val="20"/>
        </w:rPr>
        <w:t xml:space="preserve"> </w:t>
      </w:r>
      <w:r>
        <w:rPr>
          <w:sz w:val="20"/>
          <w:szCs w:val="20"/>
        </w:rPr>
        <w:t>ответственности за формирование макро</w:t>
      </w:r>
      <w:r>
        <w:rPr>
          <w:spacing w:val="60"/>
          <w:sz w:val="20"/>
          <w:szCs w:val="20"/>
        </w:rPr>
        <w:t xml:space="preserve"> </w:t>
      </w:r>
      <w:r>
        <w:rPr>
          <w:sz w:val="20"/>
          <w:szCs w:val="20"/>
        </w:rPr>
        <w:t>и</w:t>
      </w:r>
      <w:r>
        <w:rPr>
          <w:spacing w:val="60"/>
          <w:sz w:val="20"/>
          <w:szCs w:val="20"/>
        </w:rPr>
        <w:t xml:space="preserve"> </w:t>
      </w:r>
      <w:r>
        <w:rPr>
          <w:sz w:val="20"/>
          <w:szCs w:val="20"/>
        </w:rPr>
        <w:t>микро</w:t>
      </w:r>
      <w:r>
        <w:rPr>
          <w:spacing w:val="1"/>
          <w:sz w:val="20"/>
          <w:szCs w:val="20"/>
        </w:rPr>
        <w:t xml:space="preserve"> </w:t>
      </w:r>
      <w:r>
        <w:rPr>
          <w:sz w:val="20"/>
          <w:szCs w:val="20"/>
        </w:rPr>
        <w:t>коммуникаций,  складывающихся в образовательной</w:t>
      </w:r>
      <w:r>
        <w:rPr>
          <w:spacing w:val="1"/>
          <w:sz w:val="20"/>
          <w:szCs w:val="20"/>
        </w:rPr>
        <w:t xml:space="preserve"> </w:t>
      </w:r>
      <w:r>
        <w:rPr>
          <w:sz w:val="20"/>
          <w:szCs w:val="20"/>
        </w:rPr>
        <w:t xml:space="preserve">организации,      </w:t>
      </w:r>
    </w:p>
    <w:p>
      <w:pPr>
        <w:pStyle w:val="65"/>
        <w:tabs>
          <w:tab w:val="left" w:pos="142"/>
          <w:tab w:val="left" w:pos="1471"/>
          <w:tab w:val="left" w:pos="1648"/>
          <w:tab w:val="left" w:pos="1768"/>
          <w:tab w:val="left" w:pos="3132"/>
          <w:tab w:val="left" w:pos="3986"/>
          <w:tab w:val="left" w:pos="4051"/>
          <w:tab w:val="left" w:pos="5055"/>
          <w:tab w:val="left" w:pos="5775"/>
          <w:tab w:val="left" w:pos="10348"/>
        </w:tabs>
        <w:ind w:hanging="650"/>
        <w:jc w:val="both"/>
        <w:rPr>
          <w:spacing w:val="-57"/>
          <w:sz w:val="20"/>
          <w:szCs w:val="20"/>
          <w:u w:val="single"/>
        </w:rPr>
      </w:pPr>
      <w:r>
        <w:rPr>
          <w:i/>
          <w:sz w:val="20"/>
          <w:szCs w:val="20"/>
        </w:rPr>
        <w:t xml:space="preserve">              Основные организационные формы: </w:t>
      </w:r>
      <w:r>
        <w:rPr>
          <w:sz w:val="20"/>
          <w:szCs w:val="20"/>
        </w:rPr>
        <w:t>педагогическое</w:t>
      </w:r>
      <w:r>
        <w:rPr>
          <w:spacing w:val="1"/>
          <w:sz w:val="20"/>
          <w:szCs w:val="20"/>
        </w:rPr>
        <w:t xml:space="preserve"> </w:t>
      </w:r>
      <w:r>
        <w:rPr>
          <w:sz w:val="20"/>
          <w:szCs w:val="20"/>
        </w:rPr>
        <w:t>сопровождение</w:t>
      </w:r>
      <w:r>
        <w:rPr>
          <w:spacing w:val="76"/>
          <w:sz w:val="20"/>
          <w:szCs w:val="20"/>
        </w:rPr>
        <w:t xml:space="preserve"> </w:t>
      </w:r>
      <w:r>
        <w:rPr>
          <w:sz w:val="20"/>
          <w:szCs w:val="20"/>
        </w:rPr>
        <w:t>деятельности</w:t>
      </w:r>
      <w:r>
        <w:rPr>
          <w:spacing w:val="-5"/>
          <w:sz w:val="20"/>
          <w:szCs w:val="20"/>
        </w:rPr>
        <w:t xml:space="preserve"> </w:t>
      </w:r>
      <w:r>
        <w:rPr>
          <w:sz w:val="20"/>
          <w:szCs w:val="20"/>
        </w:rPr>
        <w:t>Российского движения</w:t>
      </w:r>
      <w:r>
        <w:rPr>
          <w:spacing w:val="1"/>
          <w:sz w:val="20"/>
          <w:szCs w:val="20"/>
        </w:rPr>
        <w:t xml:space="preserve"> </w:t>
      </w:r>
      <w:r>
        <w:rPr>
          <w:sz w:val="20"/>
          <w:szCs w:val="20"/>
        </w:rPr>
        <w:t>школьников</w:t>
      </w:r>
      <w:r>
        <w:rPr>
          <w:sz w:val="20"/>
          <w:szCs w:val="20"/>
        </w:rPr>
        <w:tab/>
      </w:r>
      <w:r>
        <w:rPr>
          <w:sz w:val="20"/>
          <w:szCs w:val="20"/>
        </w:rPr>
        <w:t>и</w:t>
      </w:r>
      <w:r>
        <w:rPr>
          <w:spacing w:val="-11"/>
          <w:sz w:val="20"/>
          <w:szCs w:val="20"/>
        </w:rPr>
        <w:t xml:space="preserve"> </w:t>
      </w:r>
      <w:r>
        <w:rPr>
          <w:sz w:val="20"/>
          <w:szCs w:val="20"/>
        </w:rPr>
        <w:t>Юнармейских отрядов; волонтерских,</w:t>
      </w:r>
      <w:r>
        <w:rPr>
          <w:spacing w:val="1"/>
          <w:sz w:val="20"/>
          <w:szCs w:val="20"/>
        </w:rPr>
        <w:t xml:space="preserve"> </w:t>
      </w:r>
      <w:r>
        <w:rPr>
          <w:sz w:val="20"/>
          <w:szCs w:val="20"/>
        </w:rPr>
        <w:t>трудовых, экологических отрядов,</w:t>
      </w:r>
      <w:r>
        <w:rPr>
          <w:spacing w:val="-2"/>
          <w:sz w:val="20"/>
          <w:szCs w:val="20"/>
        </w:rPr>
        <w:t xml:space="preserve"> </w:t>
      </w:r>
      <w:r>
        <w:rPr>
          <w:sz w:val="20"/>
          <w:szCs w:val="20"/>
        </w:rPr>
        <w:t>создаваемых</w:t>
      </w:r>
      <w:r>
        <w:rPr>
          <w:spacing w:val="2"/>
          <w:sz w:val="20"/>
          <w:szCs w:val="20"/>
        </w:rPr>
        <w:t xml:space="preserve"> </w:t>
      </w:r>
      <w:r>
        <w:rPr>
          <w:sz w:val="20"/>
          <w:szCs w:val="20"/>
        </w:rPr>
        <w:t>для</w:t>
      </w:r>
      <w:r>
        <w:rPr>
          <w:spacing w:val="1"/>
          <w:sz w:val="20"/>
          <w:szCs w:val="20"/>
        </w:rPr>
        <w:t xml:space="preserve"> </w:t>
      </w:r>
      <w:r>
        <w:rPr>
          <w:sz w:val="20"/>
          <w:szCs w:val="20"/>
        </w:rPr>
        <w:t>социально</w:t>
      </w:r>
      <w:r>
        <w:rPr>
          <w:spacing w:val="28"/>
          <w:sz w:val="20"/>
          <w:szCs w:val="20"/>
        </w:rPr>
        <w:t xml:space="preserve"> </w:t>
      </w:r>
      <w:r>
        <w:rPr>
          <w:sz w:val="20"/>
          <w:szCs w:val="20"/>
        </w:rPr>
        <w:t>ориентированной</w:t>
      </w:r>
      <w:r>
        <w:rPr>
          <w:spacing w:val="-4"/>
          <w:sz w:val="20"/>
          <w:szCs w:val="20"/>
        </w:rPr>
        <w:t xml:space="preserve"> </w:t>
      </w:r>
      <w:r>
        <w:rPr>
          <w:sz w:val="20"/>
          <w:szCs w:val="20"/>
        </w:rPr>
        <w:t>работы;</w:t>
      </w:r>
      <w:r>
        <w:rPr>
          <w:spacing w:val="72"/>
          <w:sz w:val="20"/>
          <w:szCs w:val="20"/>
        </w:rPr>
        <w:t xml:space="preserve"> </w:t>
      </w:r>
      <w:r>
        <w:rPr>
          <w:sz w:val="20"/>
          <w:szCs w:val="20"/>
        </w:rPr>
        <w:t>выборного Совета</w:t>
      </w:r>
      <w:r>
        <w:rPr>
          <w:spacing w:val="1"/>
          <w:sz w:val="20"/>
          <w:szCs w:val="20"/>
        </w:rPr>
        <w:t xml:space="preserve"> </w:t>
      </w:r>
      <w:r>
        <w:rPr>
          <w:sz w:val="20"/>
          <w:szCs w:val="20"/>
        </w:rPr>
        <w:t>обучающихся, создаваемого для учета мнения школьников по</w:t>
      </w:r>
      <w:r>
        <w:rPr>
          <w:spacing w:val="1"/>
          <w:sz w:val="20"/>
          <w:szCs w:val="20"/>
        </w:rPr>
        <w:t xml:space="preserve"> </w:t>
      </w:r>
      <w:r>
        <w:rPr>
          <w:sz w:val="20"/>
          <w:szCs w:val="20"/>
        </w:rPr>
        <w:t>вопросам управления образовательной организацией, для</w:t>
      </w:r>
      <w:r>
        <w:rPr>
          <w:spacing w:val="-57"/>
          <w:sz w:val="20"/>
          <w:szCs w:val="20"/>
        </w:rPr>
        <w:t xml:space="preserve"> </w:t>
      </w:r>
      <w:r>
        <w:rPr>
          <w:sz w:val="20"/>
          <w:szCs w:val="20"/>
        </w:rPr>
        <w:t>облегчения</w:t>
      </w:r>
      <w:r>
        <w:rPr>
          <w:spacing w:val="-1"/>
          <w:sz w:val="20"/>
          <w:szCs w:val="20"/>
        </w:rPr>
        <w:t xml:space="preserve"> </w:t>
      </w:r>
      <w:r>
        <w:rPr>
          <w:sz w:val="20"/>
          <w:szCs w:val="20"/>
        </w:rPr>
        <w:t>распространения</w:t>
      </w:r>
      <w:r>
        <w:rPr>
          <w:spacing w:val="1"/>
          <w:sz w:val="20"/>
          <w:szCs w:val="20"/>
        </w:rPr>
        <w:t xml:space="preserve"> </w:t>
      </w:r>
      <w:r>
        <w:rPr>
          <w:sz w:val="20"/>
          <w:szCs w:val="20"/>
        </w:rPr>
        <w:t>значимой</w:t>
      </w:r>
      <w:r>
        <w:rPr>
          <w:spacing w:val="1"/>
          <w:sz w:val="20"/>
          <w:szCs w:val="20"/>
        </w:rPr>
        <w:t xml:space="preserve"> </w:t>
      </w:r>
      <w:r>
        <w:rPr>
          <w:sz w:val="20"/>
          <w:szCs w:val="20"/>
        </w:rPr>
        <w:t>для</w:t>
      </w:r>
      <w:r>
        <w:rPr>
          <w:spacing w:val="-1"/>
          <w:sz w:val="20"/>
          <w:szCs w:val="20"/>
        </w:rPr>
        <w:t xml:space="preserve"> </w:t>
      </w:r>
      <w:r>
        <w:rPr>
          <w:sz w:val="20"/>
          <w:szCs w:val="20"/>
        </w:rPr>
        <w:t>школьников информации</w:t>
      </w:r>
      <w:r>
        <w:rPr>
          <w:spacing w:val="-2"/>
          <w:sz w:val="20"/>
          <w:szCs w:val="20"/>
        </w:rPr>
        <w:t xml:space="preserve"> </w:t>
      </w:r>
      <w:r>
        <w:rPr>
          <w:sz w:val="20"/>
          <w:szCs w:val="20"/>
        </w:rPr>
        <w:t>и</w:t>
      </w:r>
      <w:r>
        <w:rPr>
          <w:spacing w:val="2"/>
          <w:sz w:val="20"/>
          <w:szCs w:val="20"/>
        </w:rPr>
        <w:t xml:space="preserve"> </w:t>
      </w:r>
      <w:r>
        <w:rPr>
          <w:sz w:val="20"/>
          <w:szCs w:val="20"/>
        </w:rPr>
        <w:t>получения</w:t>
      </w:r>
      <w:r>
        <w:rPr>
          <w:spacing w:val="2"/>
          <w:sz w:val="20"/>
          <w:szCs w:val="20"/>
        </w:rPr>
        <w:t xml:space="preserve"> </w:t>
      </w:r>
      <w:r>
        <w:rPr>
          <w:sz w:val="20"/>
          <w:szCs w:val="20"/>
        </w:rPr>
        <w:t>обратной</w:t>
      </w:r>
      <w:r>
        <w:rPr>
          <w:spacing w:val="5"/>
          <w:sz w:val="20"/>
          <w:szCs w:val="20"/>
        </w:rPr>
        <w:t xml:space="preserve"> </w:t>
      </w:r>
      <w:r>
        <w:rPr>
          <w:sz w:val="20"/>
          <w:szCs w:val="20"/>
        </w:rPr>
        <w:t>связи</w:t>
      </w:r>
      <w:r>
        <w:rPr>
          <w:spacing w:val="-4"/>
          <w:sz w:val="20"/>
          <w:szCs w:val="20"/>
        </w:rPr>
        <w:t xml:space="preserve"> </w:t>
      </w:r>
      <w:r>
        <w:rPr>
          <w:sz w:val="20"/>
          <w:szCs w:val="20"/>
        </w:rPr>
        <w:t>от классных</w:t>
      </w:r>
      <w:r>
        <w:rPr>
          <w:spacing w:val="1"/>
          <w:sz w:val="20"/>
          <w:szCs w:val="20"/>
        </w:rPr>
        <w:t xml:space="preserve"> </w:t>
      </w:r>
      <w:r>
        <w:rPr>
          <w:sz w:val="20"/>
          <w:szCs w:val="20"/>
        </w:rPr>
        <w:t>коллективов;</w:t>
      </w:r>
      <w:r>
        <w:rPr>
          <w:spacing w:val="32"/>
          <w:sz w:val="20"/>
          <w:szCs w:val="20"/>
        </w:rPr>
        <w:t xml:space="preserve"> </w:t>
      </w:r>
      <w:r>
        <w:rPr>
          <w:sz w:val="20"/>
          <w:szCs w:val="20"/>
        </w:rPr>
        <w:t>постояннодействующего школьного</w:t>
      </w:r>
      <w:r>
        <w:rPr>
          <w:spacing w:val="1"/>
          <w:sz w:val="20"/>
          <w:szCs w:val="20"/>
        </w:rPr>
        <w:t xml:space="preserve"> </w:t>
      </w:r>
      <w:r>
        <w:rPr>
          <w:sz w:val="20"/>
          <w:szCs w:val="20"/>
        </w:rPr>
        <w:t>актива, инициирующего</w:t>
      </w:r>
      <w:r>
        <w:rPr>
          <w:spacing w:val="-5"/>
          <w:sz w:val="20"/>
          <w:szCs w:val="20"/>
        </w:rPr>
        <w:t xml:space="preserve"> </w:t>
      </w:r>
      <w:r>
        <w:rPr>
          <w:sz w:val="20"/>
          <w:szCs w:val="20"/>
        </w:rPr>
        <w:t>и</w:t>
      </w:r>
      <w:r>
        <w:rPr>
          <w:spacing w:val="-5"/>
          <w:sz w:val="20"/>
          <w:szCs w:val="20"/>
        </w:rPr>
        <w:t xml:space="preserve"> </w:t>
      </w:r>
      <w:r>
        <w:rPr>
          <w:sz w:val="20"/>
          <w:szCs w:val="20"/>
        </w:rPr>
        <w:t>организующего</w:t>
      </w:r>
      <w:r>
        <w:rPr>
          <w:spacing w:val="-7"/>
          <w:sz w:val="20"/>
          <w:szCs w:val="20"/>
        </w:rPr>
        <w:t xml:space="preserve"> </w:t>
      </w:r>
      <w:r>
        <w:rPr>
          <w:sz w:val="20"/>
          <w:szCs w:val="20"/>
        </w:rPr>
        <w:t>проведение</w:t>
      </w:r>
      <w:r>
        <w:rPr>
          <w:spacing w:val="-7"/>
          <w:sz w:val="20"/>
          <w:szCs w:val="20"/>
        </w:rPr>
        <w:t xml:space="preserve"> </w:t>
      </w:r>
      <w:r>
        <w:rPr>
          <w:sz w:val="20"/>
          <w:szCs w:val="20"/>
        </w:rPr>
        <w:t>личностно</w:t>
      </w:r>
      <w:r>
        <w:rPr>
          <w:spacing w:val="-57"/>
          <w:sz w:val="20"/>
          <w:szCs w:val="20"/>
        </w:rPr>
        <w:t xml:space="preserve"> </w:t>
      </w:r>
      <w:r>
        <w:rPr>
          <w:sz w:val="20"/>
          <w:szCs w:val="20"/>
        </w:rPr>
        <w:t>значимых</w:t>
      </w:r>
      <w:r>
        <w:rPr>
          <w:spacing w:val="-2"/>
          <w:sz w:val="20"/>
          <w:szCs w:val="20"/>
        </w:rPr>
        <w:t xml:space="preserve"> </w:t>
      </w:r>
      <w:r>
        <w:rPr>
          <w:sz w:val="20"/>
          <w:szCs w:val="20"/>
        </w:rPr>
        <w:t>для</w:t>
      </w:r>
      <w:r>
        <w:rPr>
          <w:spacing w:val="-3"/>
          <w:sz w:val="20"/>
          <w:szCs w:val="20"/>
        </w:rPr>
        <w:t xml:space="preserve"> </w:t>
      </w:r>
      <w:r>
        <w:rPr>
          <w:sz w:val="20"/>
          <w:szCs w:val="20"/>
        </w:rPr>
        <w:t>школьников</w:t>
      </w:r>
      <w:r>
        <w:rPr>
          <w:spacing w:val="-2"/>
          <w:sz w:val="20"/>
          <w:szCs w:val="20"/>
        </w:rPr>
        <w:t xml:space="preserve"> </w:t>
      </w:r>
      <w:r>
        <w:rPr>
          <w:sz w:val="20"/>
          <w:szCs w:val="20"/>
        </w:rPr>
        <w:t>событий (соревнований,</w:t>
      </w:r>
      <w:r>
        <w:rPr>
          <w:spacing w:val="-6"/>
          <w:sz w:val="20"/>
          <w:szCs w:val="20"/>
        </w:rPr>
        <w:t xml:space="preserve"> </w:t>
      </w:r>
      <w:r>
        <w:rPr>
          <w:sz w:val="20"/>
          <w:szCs w:val="20"/>
        </w:rPr>
        <w:t>конкурсов, фестивалей, капустников, флешмобов);</w:t>
      </w:r>
      <w:r>
        <w:rPr>
          <w:spacing w:val="1"/>
          <w:sz w:val="20"/>
          <w:szCs w:val="20"/>
        </w:rPr>
        <w:t xml:space="preserve"> </w:t>
      </w:r>
      <w:r>
        <w:rPr>
          <w:sz w:val="20"/>
          <w:szCs w:val="20"/>
        </w:rPr>
        <w:t>творческих советов,</w:t>
      </w:r>
      <w:r>
        <w:rPr>
          <w:spacing w:val="-57"/>
          <w:sz w:val="20"/>
          <w:szCs w:val="20"/>
        </w:rPr>
        <w:t xml:space="preserve"> </w:t>
      </w:r>
      <w:r>
        <w:rPr>
          <w:sz w:val="20"/>
          <w:szCs w:val="20"/>
        </w:rPr>
        <w:t>отвечающих</w:t>
      </w:r>
      <w:r>
        <w:rPr>
          <w:spacing w:val="-2"/>
          <w:sz w:val="20"/>
          <w:szCs w:val="20"/>
        </w:rPr>
        <w:t xml:space="preserve"> </w:t>
      </w:r>
      <w:r>
        <w:rPr>
          <w:sz w:val="20"/>
          <w:szCs w:val="20"/>
        </w:rPr>
        <w:t>за</w:t>
      </w:r>
      <w:r>
        <w:rPr>
          <w:spacing w:val="-2"/>
          <w:sz w:val="20"/>
          <w:szCs w:val="20"/>
        </w:rPr>
        <w:t xml:space="preserve"> </w:t>
      </w:r>
      <w:r>
        <w:rPr>
          <w:sz w:val="20"/>
          <w:szCs w:val="20"/>
        </w:rPr>
        <w:t>проведение</w:t>
      </w:r>
      <w:r>
        <w:rPr>
          <w:spacing w:val="1"/>
          <w:sz w:val="20"/>
          <w:szCs w:val="20"/>
        </w:rPr>
        <w:t xml:space="preserve"> </w:t>
      </w:r>
      <w:r>
        <w:rPr>
          <w:sz w:val="20"/>
          <w:szCs w:val="20"/>
        </w:rPr>
        <w:t>тех</w:t>
      </w:r>
      <w:r>
        <w:rPr>
          <w:spacing w:val="-1"/>
          <w:sz w:val="20"/>
          <w:szCs w:val="20"/>
        </w:rPr>
        <w:t xml:space="preserve"> </w:t>
      </w:r>
      <w:r>
        <w:rPr>
          <w:sz w:val="20"/>
          <w:szCs w:val="20"/>
        </w:rPr>
        <w:t>или иных</w:t>
      </w:r>
      <w:r>
        <w:rPr>
          <w:spacing w:val="-1"/>
          <w:sz w:val="20"/>
          <w:szCs w:val="20"/>
        </w:rPr>
        <w:t xml:space="preserve"> </w:t>
      </w:r>
      <w:r>
        <w:rPr>
          <w:sz w:val="20"/>
          <w:szCs w:val="20"/>
        </w:rPr>
        <w:t>конкретных  мероприятий,</w:t>
      </w:r>
      <w:r>
        <w:rPr>
          <w:spacing w:val="-4"/>
          <w:sz w:val="20"/>
          <w:szCs w:val="20"/>
        </w:rPr>
        <w:t xml:space="preserve"> </w:t>
      </w:r>
      <w:r>
        <w:rPr>
          <w:sz w:val="20"/>
          <w:szCs w:val="20"/>
        </w:rPr>
        <w:t>праздников,</w:t>
      </w:r>
      <w:r>
        <w:rPr>
          <w:spacing w:val="-3"/>
          <w:sz w:val="20"/>
          <w:szCs w:val="20"/>
        </w:rPr>
        <w:t xml:space="preserve"> </w:t>
      </w:r>
      <w:r>
        <w:rPr>
          <w:sz w:val="20"/>
          <w:szCs w:val="20"/>
        </w:rPr>
        <w:t>вечеров,</w:t>
      </w:r>
      <w:r>
        <w:rPr>
          <w:spacing w:val="-3"/>
          <w:sz w:val="20"/>
          <w:szCs w:val="20"/>
        </w:rPr>
        <w:t xml:space="preserve"> </w:t>
      </w:r>
      <w:r>
        <w:rPr>
          <w:sz w:val="20"/>
          <w:szCs w:val="20"/>
        </w:rPr>
        <w:t>акций;</w:t>
      </w:r>
      <w:r>
        <w:rPr>
          <w:spacing w:val="-4"/>
          <w:sz w:val="20"/>
          <w:szCs w:val="20"/>
        </w:rPr>
        <w:t xml:space="preserve"> </w:t>
      </w:r>
      <w:r>
        <w:rPr>
          <w:sz w:val="20"/>
          <w:szCs w:val="20"/>
        </w:rPr>
        <w:t>созданной</w:t>
      </w:r>
      <w:r>
        <w:rPr>
          <w:spacing w:val="-5"/>
          <w:sz w:val="20"/>
          <w:szCs w:val="20"/>
        </w:rPr>
        <w:t xml:space="preserve"> </w:t>
      </w:r>
      <w:r>
        <w:rPr>
          <w:sz w:val="20"/>
          <w:szCs w:val="20"/>
        </w:rPr>
        <w:t>из</w:t>
      </w:r>
      <w:r>
        <w:rPr>
          <w:spacing w:val="-3"/>
          <w:sz w:val="20"/>
          <w:szCs w:val="20"/>
        </w:rPr>
        <w:t xml:space="preserve"> </w:t>
      </w:r>
      <w:r>
        <w:rPr>
          <w:sz w:val="20"/>
          <w:szCs w:val="20"/>
        </w:rPr>
        <w:t>наиболее</w:t>
      </w:r>
      <w:r>
        <w:rPr>
          <w:spacing w:val="-57"/>
          <w:sz w:val="20"/>
          <w:szCs w:val="20"/>
        </w:rPr>
        <w:t xml:space="preserve"> </w:t>
      </w:r>
      <w:r>
        <w:rPr>
          <w:sz w:val="20"/>
          <w:szCs w:val="20"/>
        </w:rPr>
        <w:t>авторитетных старшеклассников группы по урегулированию</w:t>
      </w:r>
      <w:r>
        <w:rPr>
          <w:spacing w:val="1"/>
          <w:sz w:val="20"/>
          <w:szCs w:val="20"/>
        </w:rPr>
        <w:t xml:space="preserve"> </w:t>
      </w:r>
      <w:r>
        <w:rPr>
          <w:sz w:val="20"/>
          <w:szCs w:val="20"/>
        </w:rPr>
        <w:t>конфликтных ситуаций</w:t>
      </w:r>
      <w:r>
        <w:rPr>
          <w:spacing w:val="4"/>
          <w:sz w:val="20"/>
          <w:szCs w:val="20"/>
        </w:rPr>
        <w:t xml:space="preserve"> </w:t>
      </w:r>
      <w:r>
        <w:rPr>
          <w:sz w:val="20"/>
          <w:szCs w:val="20"/>
        </w:rPr>
        <w:t>в</w:t>
      </w:r>
      <w:r>
        <w:rPr>
          <w:spacing w:val="4"/>
          <w:sz w:val="20"/>
          <w:szCs w:val="20"/>
        </w:rPr>
        <w:t xml:space="preserve"> </w:t>
      </w:r>
      <w:r>
        <w:rPr>
          <w:sz w:val="20"/>
          <w:szCs w:val="20"/>
        </w:rPr>
        <w:t>школе</w:t>
      </w:r>
      <w:r>
        <w:rPr>
          <w:spacing w:val="-1"/>
          <w:sz w:val="20"/>
          <w:szCs w:val="20"/>
        </w:rPr>
        <w:t xml:space="preserve"> </w:t>
      </w:r>
      <w:r>
        <w:rPr>
          <w:sz w:val="20"/>
          <w:szCs w:val="20"/>
        </w:rPr>
        <w:t>и</w:t>
      </w:r>
      <w:r>
        <w:rPr>
          <w:spacing w:val="-3"/>
          <w:sz w:val="20"/>
          <w:szCs w:val="20"/>
        </w:rPr>
        <w:t xml:space="preserve"> </w:t>
      </w:r>
      <w:r>
        <w:rPr>
          <w:sz w:val="20"/>
          <w:szCs w:val="20"/>
        </w:rPr>
        <w:t>т.п.</w:t>
      </w:r>
    </w:p>
    <w:p>
      <w:pPr>
        <w:tabs>
          <w:tab w:val="left" w:pos="142"/>
          <w:tab w:val="left" w:pos="10348"/>
        </w:tabs>
        <w:jc w:val="both"/>
        <w:rPr>
          <w:b/>
          <w:sz w:val="20"/>
          <w:szCs w:val="20"/>
        </w:rPr>
      </w:pPr>
      <w:bookmarkStart w:id="49" w:name="_bookmark3"/>
      <w:bookmarkEnd w:id="49"/>
    </w:p>
    <w:p>
      <w:pPr>
        <w:tabs>
          <w:tab w:val="left" w:pos="142"/>
          <w:tab w:val="left" w:pos="10348"/>
        </w:tabs>
        <w:ind w:hanging="650"/>
        <w:jc w:val="both"/>
        <w:rPr>
          <w:b/>
          <w:sz w:val="20"/>
          <w:szCs w:val="20"/>
        </w:rPr>
      </w:pPr>
      <w:r>
        <w:rPr>
          <w:b/>
          <w:sz w:val="20"/>
          <w:szCs w:val="20"/>
        </w:rPr>
        <w:t xml:space="preserve">                                                      Ожидаемые результаты</w:t>
      </w:r>
    </w:p>
    <w:p>
      <w:pPr>
        <w:tabs>
          <w:tab w:val="left" w:pos="142"/>
          <w:tab w:val="left" w:pos="10348"/>
        </w:tabs>
        <w:ind w:hanging="650"/>
        <w:jc w:val="both"/>
        <w:rPr>
          <w:sz w:val="20"/>
          <w:szCs w:val="20"/>
        </w:rPr>
      </w:pPr>
      <w:r>
        <w:rPr>
          <w:sz w:val="20"/>
          <w:szCs w:val="20"/>
        </w:rPr>
        <w:t xml:space="preserve">               Личностные:</w:t>
      </w:r>
    </w:p>
    <w:p>
      <w:pPr>
        <w:tabs>
          <w:tab w:val="left" w:pos="142"/>
          <w:tab w:val="left" w:pos="10348"/>
        </w:tabs>
        <w:ind w:hanging="650"/>
        <w:jc w:val="both"/>
        <w:rPr>
          <w:sz w:val="20"/>
          <w:szCs w:val="20"/>
        </w:rPr>
      </w:pPr>
      <w:r>
        <w:rPr>
          <w:sz w:val="20"/>
          <w:szCs w:val="20"/>
        </w:rPr>
        <w:t xml:space="preserve"> -</w:t>
      </w:r>
      <w:r>
        <w:rPr>
          <w:sz w:val="20"/>
          <w:szCs w:val="20"/>
        </w:rPr>
        <w:tab/>
      </w:r>
      <w:r>
        <w:rPr>
          <w:sz w:val="20"/>
          <w:szCs w:val="20"/>
        </w:rPr>
        <w:t>готовность и способность к саморазвитию;</w:t>
      </w:r>
    </w:p>
    <w:p>
      <w:pPr>
        <w:tabs>
          <w:tab w:val="left" w:pos="142"/>
          <w:tab w:val="left" w:pos="10348"/>
        </w:tabs>
        <w:ind w:hanging="650"/>
        <w:jc w:val="both"/>
        <w:rPr>
          <w:sz w:val="20"/>
          <w:szCs w:val="20"/>
        </w:rPr>
      </w:pPr>
      <w:r>
        <w:rPr>
          <w:sz w:val="20"/>
          <w:szCs w:val="20"/>
        </w:rPr>
        <w:t>-</w:t>
      </w:r>
      <w:r>
        <w:rPr>
          <w:sz w:val="20"/>
          <w:szCs w:val="20"/>
        </w:rPr>
        <w:tab/>
      </w:r>
      <w:r>
        <w:rPr>
          <w:sz w:val="20"/>
          <w:szCs w:val="20"/>
        </w:rPr>
        <w:t>сформированность мотивации к познанию, ценностно-смысловые установки, отражающие индивидуально-личностные позиции, социальные компетенции личностных качеств;</w:t>
      </w:r>
    </w:p>
    <w:p>
      <w:pPr>
        <w:tabs>
          <w:tab w:val="left" w:pos="142"/>
          <w:tab w:val="left" w:pos="10348"/>
        </w:tabs>
        <w:ind w:hanging="650"/>
        <w:jc w:val="both"/>
        <w:rPr>
          <w:sz w:val="20"/>
          <w:szCs w:val="20"/>
        </w:rPr>
      </w:pPr>
      <w:r>
        <w:rPr>
          <w:sz w:val="20"/>
          <w:szCs w:val="20"/>
        </w:rPr>
        <w:t>-</w:t>
      </w:r>
      <w:r>
        <w:rPr>
          <w:sz w:val="20"/>
          <w:szCs w:val="20"/>
        </w:rPr>
        <w:tab/>
      </w:r>
      <w:r>
        <w:rPr>
          <w:sz w:val="20"/>
          <w:szCs w:val="20"/>
        </w:rPr>
        <w:t>сформированность основ гражданской идентичности.</w:t>
      </w:r>
    </w:p>
    <w:p>
      <w:pPr>
        <w:tabs>
          <w:tab w:val="left" w:pos="142"/>
          <w:tab w:val="left" w:pos="10348"/>
        </w:tabs>
        <w:ind w:hanging="650"/>
        <w:jc w:val="both"/>
        <w:rPr>
          <w:sz w:val="20"/>
          <w:szCs w:val="20"/>
        </w:rPr>
      </w:pPr>
      <w:r>
        <w:rPr>
          <w:sz w:val="20"/>
          <w:szCs w:val="20"/>
        </w:rPr>
        <w:t xml:space="preserve">               Предметные:</w:t>
      </w:r>
    </w:p>
    <w:p>
      <w:pPr>
        <w:tabs>
          <w:tab w:val="left" w:pos="142"/>
          <w:tab w:val="left" w:pos="10348"/>
        </w:tabs>
        <w:ind w:hanging="650"/>
        <w:jc w:val="both"/>
        <w:rPr>
          <w:sz w:val="20"/>
          <w:szCs w:val="20"/>
        </w:rPr>
      </w:pPr>
      <w:r>
        <w:rPr>
          <w:sz w:val="20"/>
          <w:szCs w:val="20"/>
        </w:rPr>
        <w:t>-</w:t>
      </w:r>
      <w:r>
        <w:rPr>
          <w:sz w:val="20"/>
          <w:szCs w:val="20"/>
        </w:rPr>
        <w:tab/>
      </w:r>
      <w:r>
        <w:rPr>
          <w:sz w:val="20"/>
          <w:szCs w:val="20"/>
        </w:rPr>
        <w:t>получение нового знания и опыта его применения.</w:t>
      </w:r>
    </w:p>
    <w:p>
      <w:pPr>
        <w:tabs>
          <w:tab w:val="left" w:pos="142"/>
          <w:tab w:val="left" w:pos="10348"/>
        </w:tabs>
        <w:ind w:hanging="650"/>
        <w:jc w:val="both"/>
        <w:rPr>
          <w:sz w:val="20"/>
          <w:szCs w:val="20"/>
        </w:rPr>
      </w:pPr>
      <w:r>
        <w:rPr>
          <w:sz w:val="20"/>
          <w:szCs w:val="20"/>
        </w:rPr>
        <w:t xml:space="preserve">               Метапредметные:</w:t>
      </w:r>
    </w:p>
    <w:p>
      <w:pPr>
        <w:tabs>
          <w:tab w:val="left" w:pos="142"/>
          <w:tab w:val="left" w:pos="10348"/>
        </w:tabs>
        <w:ind w:hanging="650"/>
        <w:jc w:val="both"/>
        <w:rPr>
          <w:sz w:val="20"/>
          <w:szCs w:val="20"/>
        </w:rPr>
      </w:pPr>
      <w:r>
        <w:rPr>
          <w:sz w:val="20"/>
          <w:szCs w:val="20"/>
        </w:rPr>
        <w:t>-</w:t>
      </w:r>
      <w:r>
        <w:rPr>
          <w:sz w:val="20"/>
          <w:szCs w:val="20"/>
        </w:rPr>
        <w:tab/>
      </w:r>
      <w:r>
        <w:rPr>
          <w:sz w:val="20"/>
          <w:szCs w:val="20"/>
        </w:rPr>
        <w:t>освоение универсальных учебных действий;</w:t>
      </w:r>
    </w:p>
    <w:p>
      <w:pPr>
        <w:tabs>
          <w:tab w:val="left" w:pos="142"/>
          <w:tab w:val="left" w:pos="10348"/>
        </w:tabs>
        <w:ind w:hanging="650"/>
        <w:jc w:val="both"/>
        <w:rPr>
          <w:sz w:val="20"/>
          <w:szCs w:val="20"/>
        </w:rPr>
      </w:pPr>
      <w:r>
        <w:rPr>
          <w:sz w:val="20"/>
          <w:szCs w:val="20"/>
        </w:rPr>
        <w:t>-</w:t>
      </w:r>
      <w:r>
        <w:rPr>
          <w:sz w:val="20"/>
          <w:szCs w:val="20"/>
        </w:rPr>
        <w:tab/>
      </w:r>
      <w:r>
        <w:rPr>
          <w:sz w:val="20"/>
          <w:szCs w:val="20"/>
        </w:rPr>
        <w:t>овладение ключевыми компетенциями.</w:t>
      </w:r>
    </w:p>
    <w:p>
      <w:pPr>
        <w:tabs>
          <w:tab w:val="left" w:pos="142"/>
          <w:tab w:val="left" w:pos="10348"/>
        </w:tabs>
        <w:ind w:hanging="650"/>
        <w:jc w:val="both"/>
        <w:rPr>
          <w:sz w:val="20"/>
          <w:szCs w:val="20"/>
        </w:rPr>
      </w:pPr>
      <w:r>
        <w:rPr>
          <w:sz w:val="20"/>
          <w:szCs w:val="20"/>
        </w:rPr>
        <w:t xml:space="preserve">               Воспитательный результат внеурочной деятельности - непосредственное духовно-нравственное приобретение обучающегося благодаря его участию в том или ином виде деятельности.</w:t>
      </w:r>
    </w:p>
    <w:p>
      <w:pPr>
        <w:tabs>
          <w:tab w:val="left" w:pos="142"/>
          <w:tab w:val="left" w:pos="10348"/>
        </w:tabs>
        <w:ind w:hanging="650"/>
        <w:jc w:val="both"/>
        <w:rPr>
          <w:sz w:val="20"/>
          <w:szCs w:val="20"/>
        </w:rPr>
      </w:pPr>
      <w:r>
        <w:rPr>
          <w:sz w:val="20"/>
          <w:szCs w:val="20"/>
        </w:rPr>
        <w:t xml:space="preserve">               Воспитательный эффект внеурочной деятельности - влияние (последствие) того или иного духовно-нравственного приобретения на процесс развития личности обучающегося.</w:t>
      </w:r>
    </w:p>
    <w:p>
      <w:pPr>
        <w:tabs>
          <w:tab w:val="left" w:pos="142"/>
          <w:tab w:val="left" w:pos="10348"/>
        </w:tabs>
        <w:ind w:hanging="650"/>
        <w:jc w:val="both"/>
        <w:rPr>
          <w:sz w:val="20"/>
          <w:szCs w:val="20"/>
        </w:rPr>
      </w:pPr>
      <w:r>
        <w:rPr>
          <w:sz w:val="20"/>
          <w:szCs w:val="20"/>
        </w:rPr>
        <w:t xml:space="preserve">               Все виды внеурочной деятельности учащихся на уровне основного общего образования ориентированы на воспитательные результаты.</w:t>
      </w:r>
    </w:p>
    <w:p>
      <w:pPr>
        <w:tabs>
          <w:tab w:val="left" w:pos="142"/>
          <w:tab w:val="left" w:pos="10348"/>
        </w:tabs>
        <w:ind w:hanging="650"/>
        <w:jc w:val="both"/>
        <w:rPr>
          <w:sz w:val="20"/>
          <w:szCs w:val="20"/>
        </w:rPr>
      </w:pPr>
      <w:r>
        <w:rPr>
          <w:sz w:val="20"/>
          <w:szCs w:val="20"/>
        </w:rPr>
        <w:t xml:space="preserve">                       Внеурочная деятельность способствует тому, что школьник самостоятельно действует в общественной жизни, может приобрести опыт 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w:t>
      </w:r>
      <w:bookmarkStart w:id="50" w:name="_bookmark4"/>
      <w:bookmarkEnd w:id="50"/>
      <w:bookmarkStart w:id="51" w:name="_bookmark5"/>
      <w:bookmarkEnd w:id="51"/>
      <w:r>
        <w:rPr>
          <w:sz w:val="20"/>
          <w:szCs w:val="20"/>
        </w:rPr>
        <w:t xml:space="preserve"> </w:t>
      </w:r>
    </w:p>
    <w:p>
      <w:pPr>
        <w:tabs>
          <w:tab w:val="left" w:pos="142"/>
          <w:tab w:val="left" w:pos="10348"/>
        </w:tabs>
        <w:ind w:hanging="650"/>
        <w:jc w:val="both"/>
        <w:rPr>
          <w:b/>
          <w:sz w:val="20"/>
          <w:szCs w:val="20"/>
        </w:rPr>
      </w:pPr>
    </w:p>
    <w:p>
      <w:pPr>
        <w:tabs>
          <w:tab w:val="left" w:pos="142"/>
          <w:tab w:val="left" w:pos="10348"/>
        </w:tabs>
        <w:ind w:hanging="650"/>
        <w:jc w:val="center"/>
        <w:rPr>
          <w:b/>
          <w:spacing w:val="-97"/>
          <w:sz w:val="20"/>
          <w:szCs w:val="20"/>
        </w:rPr>
      </w:pPr>
      <w:r>
        <w:rPr>
          <w:b/>
          <w:sz w:val="20"/>
          <w:szCs w:val="20"/>
        </w:rPr>
        <w:t>Промежуточная точная</w:t>
      </w:r>
      <w:r>
        <w:rPr>
          <w:b/>
          <w:spacing w:val="-10"/>
          <w:sz w:val="20"/>
          <w:szCs w:val="20"/>
        </w:rPr>
        <w:t xml:space="preserve"> </w:t>
      </w:r>
      <w:r>
        <w:rPr>
          <w:b/>
          <w:sz w:val="20"/>
          <w:szCs w:val="20"/>
        </w:rPr>
        <w:t>аттестация</w:t>
      </w:r>
      <w:r>
        <w:rPr>
          <w:b/>
          <w:spacing w:val="-8"/>
          <w:sz w:val="20"/>
          <w:szCs w:val="20"/>
        </w:rPr>
        <w:t xml:space="preserve"> </w:t>
      </w:r>
      <w:r>
        <w:rPr>
          <w:b/>
          <w:sz w:val="20"/>
          <w:szCs w:val="20"/>
        </w:rPr>
        <w:t xml:space="preserve">обучающихся  </w:t>
      </w:r>
      <w:r>
        <w:rPr>
          <w:b/>
          <w:spacing w:val="-12"/>
          <w:sz w:val="20"/>
          <w:szCs w:val="20"/>
        </w:rPr>
        <w:t xml:space="preserve"> </w:t>
      </w:r>
      <w:r>
        <w:rPr>
          <w:b/>
          <w:sz w:val="20"/>
          <w:szCs w:val="20"/>
        </w:rPr>
        <w:t>и</w:t>
      </w:r>
    </w:p>
    <w:p>
      <w:pPr>
        <w:tabs>
          <w:tab w:val="left" w:pos="142"/>
          <w:tab w:val="left" w:pos="10348"/>
        </w:tabs>
        <w:ind w:hanging="650"/>
        <w:jc w:val="center"/>
        <w:rPr>
          <w:b/>
          <w:sz w:val="20"/>
          <w:szCs w:val="20"/>
        </w:rPr>
      </w:pPr>
      <w:r>
        <w:rPr>
          <w:b/>
          <w:sz w:val="20"/>
          <w:szCs w:val="20"/>
        </w:rPr>
        <w:t>контроль за</w:t>
      </w:r>
      <w:r>
        <w:rPr>
          <w:b/>
          <w:spacing w:val="-7"/>
          <w:sz w:val="20"/>
          <w:szCs w:val="20"/>
        </w:rPr>
        <w:t xml:space="preserve"> </w:t>
      </w:r>
      <w:r>
        <w:rPr>
          <w:b/>
          <w:sz w:val="20"/>
          <w:szCs w:val="20"/>
        </w:rPr>
        <w:t>посещаемостью</w:t>
      </w:r>
    </w:p>
    <w:p>
      <w:pPr>
        <w:pStyle w:val="33"/>
        <w:tabs>
          <w:tab w:val="left" w:pos="142"/>
          <w:tab w:val="left" w:pos="10348"/>
        </w:tabs>
        <w:ind w:hanging="650"/>
        <w:jc w:val="center"/>
      </w:pPr>
    </w:p>
    <w:p>
      <w:pPr>
        <w:pStyle w:val="33"/>
        <w:tabs>
          <w:tab w:val="left" w:pos="142"/>
          <w:tab w:val="left" w:pos="10348"/>
        </w:tabs>
        <w:ind w:hanging="650"/>
      </w:pPr>
      <w:r>
        <w:t>Результаты могут быть учтены в форме защиты проектной работы, выполнения</w:t>
      </w:r>
      <w:r>
        <w:rPr>
          <w:spacing w:val="1"/>
        </w:rPr>
        <w:t xml:space="preserve"> </w:t>
      </w:r>
      <w:r>
        <w:t>норматива,</w:t>
      </w:r>
      <w:r>
        <w:rPr>
          <w:spacing w:val="1"/>
        </w:rPr>
        <w:t xml:space="preserve"> </w:t>
      </w:r>
      <w:r>
        <w:t>выполнения</w:t>
      </w:r>
      <w:r>
        <w:rPr>
          <w:spacing w:val="1"/>
        </w:rPr>
        <w:t xml:space="preserve"> </w:t>
      </w:r>
      <w:r>
        <w:t>индивидуальной</w:t>
      </w:r>
      <w:r>
        <w:rPr>
          <w:spacing w:val="1"/>
        </w:rPr>
        <w:t xml:space="preserve"> </w:t>
      </w:r>
      <w:r>
        <w:t>или</w:t>
      </w:r>
      <w:r>
        <w:rPr>
          <w:spacing w:val="1"/>
        </w:rPr>
        <w:t xml:space="preserve"> </w:t>
      </w:r>
      <w:r>
        <w:t>коллективной</w:t>
      </w:r>
      <w:r>
        <w:rPr>
          <w:spacing w:val="1"/>
        </w:rPr>
        <w:t xml:space="preserve"> </w:t>
      </w:r>
      <w:r>
        <w:t>работы, проектов и мини-проектов,</w:t>
      </w:r>
      <w:r>
        <w:rPr>
          <w:spacing w:val="1"/>
        </w:rPr>
        <w:t xml:space="preserve"> </w:t>
      </w:r>
      <w:r>
        <w:t>отчета</w:t>
      </w:r>
      <w:r>
        <w:rPr>
          <w:spacing w:val="1"/>
        </w:rPr>
        <w:t xml:space="preserve"> </w:t>
      </w:r>
      <w:r>
        <w:t>о</w:t>
      </w:r>
      <w:r>
        <w:rPr>
          <w:spacing w:val="1"/>
        </w:rPr>
        <w:t xml:space="preserve"> </w:t>
      </w:r>
      <w:r>
        <w:t>выполненной работе, диагностики достижений, и т.п., в соответствии с рабочей программой учителя и с учетом</w:t>
      </w:r>
      <w:r>
        <w:rPr>
          <w:spacing w:val="1"/>
        </w:rPr>
        <w:t xml:space="preserve"> </w:t>
      </w:r>
      <w:r>
        <w:t>особенностей реализуемой программы.</w:t>
      </w:r>
    </w:p>
    <w:p>
      <w:pPr>
        <w:pStyle w:val="33"/>
        <w:tabs>
          <w:tab w:val="left" w:pos="142"/>
          <w:tab w:val="left" w:pos="10348"/>
        </w:tabs>
        <w:ind w:hanging="650"/>
      </w:pPr>
      <w:r>
        <w:t>Текущий</w:t>
      </w:r>
      <w:r>
        <w:rPr>
          <w:spacing w:val="1"/>
        </w:rPr>
        <w:t xml:space="preserve"> </w:t>
      </w:r>
      <w:r>
        <w:t>контроль</w:t>
      </w:r>
      <w:r>
        <w:rPr>
          <w:spacing w:val="1"/>
        </w:rPr>
        <w:t xml:space="preserve"> </w:t>
      </w:r>
      <w:r>
        <w:t>за</w:t>
      </w:r>
      <w:r>
        <w:rPr>
          <w:spacing w:val="1"/>
        </w:rPr>
        <w:t xml:space="preserve"> </w:t>
      </w:r>
      <w:r>
        <w:t>посещением</w:t>
      </w:r>
      <w:r>
        <w:rPr>
          <w:spacing w:val="1"/>
        </w:rPr>
        <w:t xml:space="preserve"> </w:t>
      </w:r>
      <w:r>
        <w:t>обучающимися</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в</w:t>
      </w:r>
      <w:r>
        <w:rPr>
          <w:spacing w:val="1"/>
        </w:rPr>
        <w:t xml:space="preserve"> </w:t>
      </w:r>
      <w:r>
        <w:t>школе</w:t>
      </w:r>
      <w:r>
        <w:rPr>
          <w:spacing w:val="1"/>
        </w:rPr>
        <w:t xml:space="preserve"> </w:t>
      </w:r>
      <w:r>
        <w:t>и</w:t>
      </w:r>
      <w:r>
        <w:rPr>
          <w:spacing w:val="1"/>
        </w:rPr>
        <w:t xml:space="preserve"> </w:t>
      </w:r>
      <w:r>
        <w:t>учет</w:t>
      </w:r>
      <w:r>
        <w:rPr>
          <w:spacing w:val="1"/>
        </w:rPr>
        <w:t xml:space="preserve"> </w:t>
      </w:r>
      <w:r>
        <w:t>занятости</w:t>
      </w:r>
      <w:r>
        <w:rPr>
          <w:spacing w:val="1"/>
        </w:rPr>
        <w:t xml:space="preserve"> </w:t>
      </w:r>
      <w:r>
        <w:t>обучающихся</w:t>
      </w:r>
      <w:r>
        <w:rPr>
          <w:spacing w:val="1"/>
        </w:rPr>
        <w:t xml:space="preserve"> </w:t>
      </w:r>
      <w:r>
        <w:t>осуществляется</w:t>
      </w:r>
      <w:r>
        <w:rPr>
          <w:spacing w:val="1"/>
        </w:rPr>
        <w:t xml:space="preserve"> </w:t>
      </w:r>
      <w:r>
        <w:t>классным</w:t>
      </w:r>
      <w:r>
        <w:rPr>
          <w:spacing w:val="1"/>
        </w:rPr>
        <w:t xml:space="preserve"> </w:t>
      </w:r>
      <w:r>
        <w:t>руководителем</w:t>
      </w:r>
      <w:r>
        <w:rPr>
          <w:spacing w:val="1"/>
        </w:rPr>
        <w:t xml:space="preserve"> </w:t>
      </w:r>
      <w:r>
        <w:t>и</w:t>
      </w:r>
      <w:r>
        <w:rPr>
          <w:spacing w:val="1"/>
        </w:rPr>
        <w:t xml:space="preserve"> </w:t>
      </w:r>
      <w:r>
        <w:t>преподавателем,</w:t>
      </w:r>
      <w:r>
        <w:rPr>
          <w:spacing w:val="1"/>
        </w:rPr>
        <w:t xml:space="preserve"> </w:t>
      </w:r>
      <w:r>
        <w:t>ведущим</w:t>
      </w:r>
      <w:r>
        <w:rPr>
          <w:spacing w:val="1"/>
        </w:rPr>
        <w:t xml:space="preserve"> </w:t>
      </w:r>
      <w:r>
        <w:t>курс.</w:t>
      </w:r>
      <w:r>
        <w:rPr>
          <w:spacing w:val="1"/>
        </w:rPr>
        <w:t xml:space="preserve"> </w:t>
      </w:r>
      <w:r>
        <w:t>Учет</w:t>
      </w:r>
      <w:r>
        <w:rPr>
          <w:spacing w:val="1"/>
        </w:rPr>
        <w:t xml:space="preserve"> </w:t>
      </w:r>
      <w:r>
        <w:t>занятости</w:t>
      </w:r>
      <w:r>
        <w:rPr>
          <w:spacing w:val="1"/>
        </w:rPr>
        <w:t xml:space="preserve"> </w:t>
      </w:r>
      <w:r>
        <w:t>обучающихся</w:t>
      </w:r>
      <w:r>
        <w:rPr>
          <w:spacing w:val="1"/>
        </w:rPr>
        <w:t xml:space="preserve"> </w:t>
      </w:r>
      <w:r>
        <w:t>в</w:t>
      </w:r>
      <w:r>
        <w:rPr>
          <w:spacing w:val="1"/>
        </w:rPr>
        <w:t xml:space="preserve"> </w:t>
      </w:r>
      <w:r>
        <w:t>организациях дополнительного образования детей (спортивных школах, музыкальных</w:t>
      </w:r>
      <w:r>
        <w:rPr>
          <w:spacing w:val="1"/>
        </w:rPr>
        <w:t xml:space="preserve"> </w:t>
      </w:r>
      <w:r>
        <w:t>школах</w:t>
      </w:r>
      <w:r>
        <w:rPr>
          <w:spacing w:val="-4"/>
        </w:rPr>
        <w:t xml:space="preserve"> </w:t>
      </w:r>
      <w:r>
        <w:t>и</w:t>
      </w:r>
      <w:r>
        <w:rPr>
          <w:spacing w:val="-3"/>
        </w:rPr>
        <w:t xml:space="preserve"> </w:t>
      </w:r>
      <w:r>
        <w:t>др.</w:t>
      </w:r>
      <w:r>
        <w:rPr>
          <w:spacing w:val="-8"/>
        </w:rPr>
        <w:t xml:space="preserve"> </w:t>
      </w:r>
      <w:r>
        <w:t>организациях)</w:t>
      </w:r>
      <w:r>
        <w:rPr>
          <w:spacing w:val="-3"/>
        </w:rPr>
        <w:t xml:space="preserve"> </w:t>
      </w:r>
      <w:r>
        <w:t>осуществляется</w:t>
      </w:r>
      <w:r>
        <w:rPr>
          <w:spacing w:val="5"/>
        </w:rPr>
        <w:t xml:space="preserve"> </w:t>
      </w:r>
      <w:r>
        <w:t>классным</w:t>
      </w:r>
      <w:r>
        <w:rPr>
          <w:spacing w:val="3"/>
        </w:rPr>
        <w:t xml:space="preserve"> </w:t>
      </w:r>
      <w:r>
        <w:t>руководителем</w:t>
      </w:r>
      <w:bookmarkStart w:id="52" w:name="_bookmark6"/>
      <w:bookmarkEnd w:id="52"/>
      <w:r>
        <w:t>, заместителем директора по учебной, работе заместителем директора по воспитательной работе.</w:t>
      </w:r>
    </w:p>
    <w:p>
      <w:pPr>
        <w:pStyle w:val="33"/>
        <w:tabs>
          <w:tab w:val="left" w:pos="142"/>
          <w:tab w:val="left" w:pos="10348"/>
        </w:tabs>
        <w:ind w:hanging="650"/>
      </w:pPr>
    </w:p>
    <w:p>
      <w:pPr>
        <w:pStyle w:val="33"/>
        <w:tabs>
          <w:tab w:val="left" w:pos="142"/>
          <w:tab w:val="left" w:pos="10348"/>
        </w:tabs>
        <w:ind w:hanging="650"/>
        <w:rPr>
          <w:b/>
        </w:rPr>
      </w:pPr>
    </w:p>
    <w:p>
      <w:pPr>
        <w:pStyle w:val="33"/>
        <w:tabs>
          <w:tab w:val="left" w:pos="142"/>
          <w:tab w:val="left" w:pos="10348"/>
        </w:tabs>
        <w:ind w:hanging="650"/>
        <w:jc w:val="center"/>
        <w:rPr>
          <w:b/>
        </w:rPr>
      </w:pPr>
      <w:r>
        <w:rPr>
          <w:b/>
        </w:rPr>
        <w:t xml:space="preserve">Формы    </w:t>
      </w:r>
      <w:r>
        <w:rPr>
          <w:b/>
          <w:spacing w:val="-20"/>
        </w:rPr>
        <w:t xml:space="preserve"> </w:t>
      </w:r>
      <w:r>
        <w:rPr>
          <w:b/>
        </w:rPr>
        <w:t>внеурочной</w:t>
      </w:r>
      <w:r>
        <w:rPr>
          <w:b/>
          <w:spacing w:val="-18"/>
        </w:rPr>
        <w:t xml:space="preserve"> </w:t>
      </w:r>
      <w:r>
        <w:rPr>
          <w:b/>
        </w:rPr>
        <w:t>деятельности</w:t>
      </w:r>
    </w:p>
    <w:p>
      <w:pPr>
        <w:pStyle w:val="33"/>
        <w:tabs>
          <w:tab w:val="left" w:pos="142"/>
          <w:tab w:val="left" w:pos="10348"/>
        </w:tabs>
        <w:ind w:hanging="650"/>
      </w:pPr>
    </w:p>
    <w:p>
      <w:pPr>
        <w:pStyle w:val="33"/>
        <w:tabs>
          <w:tab w:val="left" w:pos="142"/>
          <w:tab w:val="left" w:pos="10348"/>
        </w:tabs>
        <w:ind w:hanging="650"/>
      </w:pPr>
      <w:r>
        <w:t>Внеурочная</w:t>
      </w:r>
      <w:r>
        <w:rPr>
          <w:spacing w:val="-9"/>
        </w:rPr>
        <w:t xml:space="preserve"> </w:t>
      </w:r>
      <w:r>
        <w:t>деятельность</w:t>
      </w:r>
      <w:r>
        <w:rPr>
          <w:spacing w:val="-6"/>
        </w:rPr>
        <w:t xml:space="preserve"> </w:t>
      </w:r>
      <w:r>
        <w:t>может</w:t>
      </w:r>
      <w:r>
        <w:rPr>
          <w:spacing w:val="-8"/>
        </w:rPr>
        <w:t xml:space="preserve"> </w:t>
      </w:r>
      <w:r>
        <w:t>быть</w:t>
      </w:r>
      <w:r>
        <w:rPr>
          <w:spacing w:val="-6"/>
        </w:rPr>
        <w:t xml:space="preserve"> </w:t>
      </w:r>
      <w:r>
        <w:t>организована</w:t>
      </w:r>
      <w:r>
        <w:rPr>
          <w:spacing w:val="-11"/>
        </w:rPr>
        <w:t xml:space="preserve"> </w:t>
      </w:r>
      <w:r>
        <w:t>в</w:t>
      </w:r>
      <w:r>
        <w:rPr>
          <w:spacing w:val="-9"/>
        </w:rPr>
        <w:t xml:space="preserve"> </w:t>
      </w:r>
      <w:r>
        <w:t>следующих</w:t>
      </w:r>
      <w:r>
        <w:rPr>
          <w:spacing w:val="-7"/>
        </w:rPr>
        <w:t xml:space="preserve"> </w:t>
      </w:r>
      <w:r>
        <w:t>формах:</w:t>
      </w:r>
    </w:p>
    <w:p>
      <w:pPr>
        <w:pStyle w:val="64"/>
        <w:tabs>
          <w:tab w:val="left" w:pos="142"/>
          <w:tab w:val="left" w:pos="1879"/>
          <w:tab w:val="left" w:pos="10348"/>
        </w:tabs>
        <w:ind w:left="0" w:firstLine="0"/>
        <w:rPr>
          <w:sz w:val="20"/>
          <w:szCs w:val="20"/>
        </w:rPr>
      </w:pPr>
      <w:r>
        <w:rPr>
          <w:sz w:val="20"/>
          <w:szCs w:val="20"/>
        </w:rPr>
        <w:t>экскурсии,</w:t>
      </w:r>
      <w:r>
        <w:rPr>
          <w:spacing w:val="-7"/>
          <w:sz w:val="20"/>
          <w:szCs w:val="20"/>
        </w:rPr>
        <w:t xml:space="preserve"> </w:t>
      </w:r>
      <w:r>
        <w:rPr>
          <w:sz w:val="20"/>
          <w:szCs w:val="20"/>
        </w:rPr>
        <w:t>посещения</w:t>
      </w:r>
      <w:r>
        <w:rPr>
          <w:spacing w:val="-9"/>
          <w:sz w:val="20"/>
          <w:szCs w:val="20"/>
        </w:rPr>
        <w:t xml:space="preserve"> </w:t>
      </w:r>
      <w:r>
        <w:rPr>
          <w:sz w:val="20"/>
          <w:szCs w:val="20"/>
        </w:rPr>
        <w:t>музеев,</w:t>
      </w:r>
      <w:r>
        <w:rPr>
          <w:spacing w:val="-8"/>
          <w:sz w:val="20"/>
          <w:szCs w:val="20"/>
        </w:rPr>
        <w:t xml:space="preserve"> </w:t>
      </w:r>
      <w:r>
        <w:rPr>
          <w:sz w:val="20"/>
          <w:szCs w:val="20"/>
        </w:rPr>
        <w:t>деятельность</w:t>
      </w:r>
      <w:r>
        <w:rPr>
          <w:spacing w:val="-5"/>
          <w:sz w:val="20"/>
          <w:szCs w:val="20"/>
        </w:rPr>
        <w:t xml:space="preserve"> </w:t>
      </w:r>
      <w:r>
        <w:rPr>
          <w:sz w:val="20"/>
          <w:szCs w:val="20"/>
        </w:rPr>
        <w:t>ученических</w:t>
      </w:r>
      <w:r>
        <w:rPr>
          <w:spacing w:val="-6"/>
          <w:sz w:val="20"/>
          <w:szCs w:val="20"/>
        </w:rPr>
        <w:t xml:space="preserve"> </w:t>
      </w:r>
      <w:r>
        <w:rPr>
          <w:sz w:val="20"/>
          <w:szCs w:val="20"/>
        </w:rPr>
        <w:t>сообществ, клубы</w:t>
      </w:r>
      <w:r>
        <w:rPr>
          <w:spacing w:val="-8"/>
          <w:sz w:val="20"/>
          <w:szCs w:val="20"/>
        </w:rPr>
        <w:t xml:space="preserve"> </w:t>
      </w:r>
      <w:r>
        <w:rPr>
          <w:sz w:val="20"/>
          <w:szCs w:val="20"/>
        </w:rPr>
        <w:t>по</w:t>
      </w:r>
      <w:r>
        <w:rPr>
          <w:spacing w:val="-4"/>
          <w:sz w:val="20"/>
          <w:szCs w:val="20"/>
        </w:rPr>
        <w:t xml:space="preserve"> </w:t>
      </w:r>
      <w:r>
        <w:rPr>
          <w:sz w:val="20"/>
          <w:szCs w:val="20"/>
        </w:rPr>
        <w:t>интересам,</w:t>
      </w:r>
      <w:r>
        <w:t xml:space="preserve"> встречи, </w:t>
      </w:r>
      <w:r>
        <w:rPr>
          <w:sz w:val="20"/>
          <w:szCs w:val="20"/>
        </w:rPr>
        <w:t>ролевые</w:t>
      </w:r>
      <w:r>
        <w:rPr>
          <w:spacing w:val="-11"/>
          <w:sz w:val="20"/>
          <w:szCs w:val="20"/>
        </w:rPr>
        <w:t xml:space="preserve"> </w:t>
      </w:r>
      <w:r>
        <w:rPr>
          <w:sz w:val="20"/>
          <w:szCs w:val="20"/>
        </w:rPr>
        <w:t>игры, реализация</w:t>
      </w:r>
      <w:r>
        <w:rPr>
          <w:spacing w:val="-6"/>
          <w:sz w:val="20"/>
          <w:szCs w:val="20"/>
        </w:rPr>
        <w:t xml:space="preserve"> </w:t>
      </w:r>
      <w:r>
        <w:rPr>
          <w:sz w:val="20"/>
          <w:szCs w:val="20"/>
        </w:rPr>
        <w:t>проектов, кружки,</w:t>
      </w:r>
    </w:p>
    <w:p>
      <w:pPr>
        <w:pStyle w:val="64"/>
        <w:tabs>
          <w:tab w:val="left" w:pos="142"/>
          <w:tab w:val="left" w:pos="1879"/>
          <w:tab w:val="left" w:pos="10348"/>
        </w:tabs>
        <w:ind w:left="0" w:firstLine="0"/>
        <w:rPr>
          <w:sz w:val="20"/>
          <w:szCs w:val="20"/>
        </w:rPr>
      </w:pPr>
      <w:r>
        <w:rPr>
          <w:sz w:val="20"/>
          <w:szCs w:val="20"/>
        </w:rPr>
        <w:t>походы</w:t>
      </w:r>
      <w:r>
        <w:rPr>
          <w:spacing w:val="-7"/>
          <w:sz w:val="20"/>
          <w:szCs w:val="20"/>
        </w:rPr>
        <w:t xml:space="preserve"> </w:t>
      </w:r>
      <w:r>
        <w:rPr>
          <w:sz w:val="20"/>
          <w:szCs w:val="20"/>
        </w:rPr>
        <w:t>и</w:t>
      </w:r>
      <w:r>
        <w:rPr>
          <w:spacing w:val="4"/>
          <w:sz w:val="20"/>
          <w:szCs w:val="20"/>
        </w:rPr>
        <w:t xml:space="preserve"> </w:t>
      </w:r>
      <w:r>
        <w:rPr>
          <w:sz w:val="20"/>
          <w:szCs w:val="20"/>
        </w:rPr>
        <w:t>т.п.</w:t>
      </w:r>
      <w:bookmarkStart w:id="53" w:name="_bookmark7"/>
      <w:bookmarkEnd w:id="53"/>
    </w:p>
    <w:p>
      <w:pPr>
        <w:pStyle w:val="64"/>
        <w:tabs>
          <w:tab w:val="left" w:pos="142"/>
          <w:tab w:val="left" w:pos="1879"/>
          <w:tab w:val="left" w:pos="10348"/>
        </w:tabs>
        <w:ind w:left="0" w:hanging="650"/>
        <w:jc w:val="center"/>
        <w:rPr>
          <w:b/>
          <w:sz w:val="20"/>
          <w:szCs w:val="20"/>
        </w:rPr>
      </w:pPr>
      <w:r>
        <w:rPr>
          <w:b/>
          <w:sz w:val="20"/>
          <w:szCs w:val="20"/>
        </w:rPr>
        <w:t>Режим</w:t>
      </w:r>
      <w:r>
        <w:rPr>
          <w:b/>
          <w:spacing w:val="-12"/>
          <w:sz w:val="20"/>
          <w:szCs w:val="20"/>
        </w:rPr>
        <w:t xml:space="preserve"> </w:t>
      </w:r>
      <w:r>
        <w:rPr>
          <w:b/>
          <w:sz w:val="20"/>
          <w:szCs w:val="20"/>
        </w:rPr>
        <w:t>внеурочной</w:t>
      </w:r>
      <w:r>
        <w:rPr>
          <w:b/>
          <w:spacing w:val="-15"/>
          <w:sz w:val="20"/>
          <w:szCs w:val="20"/>
        </w:rPr>
        <w:t xml:space="preserve"> </w:t>
      </w:r>
      <w:r>
        <w:rPr>
          <w:b/>
          <w:sz w:val="20"/>
          <w:szCs w:val="20"/>
        </w:rPr>
        <w:t>деятельности</w:t>
      </w:r>
    </w:p>
    <w:p>
      <w:pPr>
        <w:pStyle w:val="33"/>
        <w:tabs>
          <w:tab w:val="left" w:pos="142"/>
          <w:tab w:val="left" w:pos="10348"/>
        </w:tabs>
        <w:ind w:hanging="650"/>
      </w:pPr>
      <w:r>
        <w:t>В</w:t>
      </w:r>
      <w:r>
        <w:rPr>
          <w:spacing w:val="1"/>
        </w:rPr>
        <w:t xml:space="preserve"> </w:t>
      </w:r>
      <w:r>
        <w:t>соответствии</w:t>
      </w:r>
      <w:r>
        <w:rPr>
          <w:spacing w:val="1"/>
        </w:rPr>
        <w:t xml:space="preserve"> </w:t>
      </w:r>
      <w:r>
        <w:t>с</w:t>
      </w:r>
      <w:r>
        <w:rPr>
          <w:spacing w:val="1"/>
        </w:rPr>
        <w:t xml:space="preserve"> </w:t>
      </w:r>
      <w:r>
        <w:t>санитарно-эпидемиологическими</w:t>
      </w:r>
      <w:r>
        <w:rPr>
          <w:spacing w:val="1"/>
        </w:rPr>
        <w:t xml:space="preserve"> </w:t>
      </w:r>
      <w:r>
        <w:t>правилами</w:t>
      </w:r>
      <w:r>
        <w:rPr>
          <w:spacing w:val="1"/>
        </w:rPr>
        <w:t xml:space="preserve"> </w:t>
      </w:r>
      <w:r>
        <w:t>и</w:t>
      </w:r>
      <w:r>
        <w:rPr>
          <w:spacing w:val="1"/>
        </w:rPr>
        <w:t xml:space="preserve"> </w:t>
      </w:r>
      <w:r>
        <w:t>нормативами</w:t>
      </w:r>
      <w:r>
        <w:rPr>
          <w:spacing w:val="1"/>
        </w:rPr>
        <w:t xml:space="preserve"> </w:t>
      </w:r>
      <w:r>
        <w:t>организован</w:t>
      </w:r>
      <w:r>
        <w:rPr>
          <w:spacing w:val="1"/>
        </w:rPr>
        <w:t xml:space="preserve"> </w:t>
      </w:r>
      <w:r>
        <w:t>перерыв</w:t>
      </w:r>
      <w:r>
        <w:rPr>
          <w:spacing w:val="1"/>
        </w:rPr>
        <w:t xml:space="preserve"> </w:t>
      </w:r>
      <w:r>
        <w:t>между</w:t>
      </w:r>
      <w:r>
        <w:rPr>
          <w:spacing w:val="1"/>
        </w:rPr>
        <w:t xml:space="preserve"> </w:t>
      </w:r>
      <w:r>
        <w:t>последним</w:t>
      </w:r>
      <w:r>
        <w:rPr>
          <w:spacing w:val="1"/>
        </w:rPr>
        <w:t xml:space="preserve"> </w:t>
      </w:r>
      <w:r>
        <w:t>уроком</w:t>
      </w:r>
      <w:r>
        <w:rPr>
          <w:spacing w:val="1"/>
        </w:rPr>
        <w:t xml:space="preserve"> </w:t>
      </w:r>
      <w:r>
        <w:t>и</w:t>
      </w:r>
      <w:r>
        <w:rPr>
          <w:spacing w:val="1"/>
        </w:rPr>
        <w:t xml:space="preserve"> </w:t>
      </w:r>
      <w:r>
        <w:t>началом</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Продолжительность</w:t>
      </w:r>
      <w:r>
        <w:rPr>
          <w:spacing w:val="1"/>
        </w:rPr>
        <w:t xml:space="preserve"> </w:t>
      </w:r>
      <w:r>
        <w:t>занятий</w:t>
      </w:r>
      <w:r>
        <w:rPr>
          <w:spacing w:val="1"/>
        </w:rPr>
        <w:t xml:space="preserve"> </w:t>
      </w:r>
      <w:r>
        <w:t>внеурочной</w:t>
      </w:r>
      <w:r>
        <w:rPr>
          <w:spacing w:val="1"/>
        </w:rPr>
        <w:t xml:space="preserve"> </w:t>
      </w:r>
      <w:r>
        <w:t>деятельности</w:t>
      </w:r>
      <w:r>
        <w:rPr>
          <w:spacing w:val="1"/>
        </w:rPr>
        <w:t xml:space="preserve"> </w:t>
      </w:r>
      <w:r>
        <w:t>составляет</w:t>
      </w:r>
      <w:r>
        <w:rPr>
          <w:spacing w:val="1"/>
        </w:rPr>
        <w:t xml:space="preserve"> </w:t>
      </w:r>
      <w:r>
        <w:t>40-45</w:t>
      </w:r>
      <w:r>
        <w:rPr>
          <w:spacing w:val="1"/>
        </w:rPr>
        <w:t xml:space="preserve"> </w:t>
      </w:r>
      <w:r>
        <w:t>минут.</w:t>
      </w:r>
      <w:r>
        <w:rPr>
          <w:spacing w:val="4"/>
        </w:rPr>
        <w:t xml:space="preserve"> </w:t>
      </w:r>
      <w:r>
        <w:t>Перерыв</w:t>
      </w:r>
      <w:r>
        <w:rPr>
          <w:spacing w:val="1"/>
        </w:rPr>
        <w:t xml:space="preserve"> </w:t>
      </w:r>
      <w:r>
        <w:t>между</w:t>
      </w:r>
      <w:r>
        <w:rPr>
          <w:spacing w:val="-14"/>
        </w:rPr>
        <w:t xml:space="preserve"> </w:t>
      </w:r>
      <w:r>
        <w:t>занятиями</w:t>
      </w:r>
      <w:r>
        <w:rPr>
          <w:spacing w:val="-2"/>
        </w:rPr>
        <w:t xml:space="preserve"> </w:t>
      </w:r>
      <w:r>
        <w:t>внеурочной</w:t>
      </w:r>
      <w:r>
        <w:rPr>
          <w:spacing w:val="-4"/>
        </w:rPr>
        <w:t xml:space="preserve"> </w:t>
      </w:r>
      <w:r>
        <w:t>деятельности</w:t>
      </w:r>
      <w:r>
        <w:rPr>
          <w:spacing w:val="7"/>
        </w:rPr>
        <w:t xml:space="preserve"> </w:t>
      </w:r>
      <w:r>
        <w:t>10-20</w:t>
      </w:r>
      <w:r>
        <w:rPr>
          <w:spacing w:val="-6"/>
        </w:rPr>
        <w:t xml:space="preserve"> </w:t>
      </w:r>
      <w:r>
        <w:t>минут.</w:t>
      </w:r>
    </w:p>
    <w:p>
      <w:pPr>
        <w:pStyle w:val="33"/>
        <w:tabs>
          <w:tab w:val="left" w:pos="142"/>
          <w:tab w:val="left" w:pos="10348"/>
        </w:tabs>
        <w:ind w:hanging="650"/>
      </w:pPr>
      <w:r>
        <w:t>Для</w:t>
      </w:r>
      <w:r>
        <w:rPr>
          <w:spacing w:val="1"/>
        </w:rPr>
        <w:t xml:space="preserve"> </w:t>
      </w:r>
      <w:r>
        <w:t>обучающихся,</w:t>
      </w:r>
      <w:r>
        <w:rPr>
          <w:spacing w:val="1"/>
        </w:rPr>
        <w:t xml:space="preserve"> </w:t>
      </w:r>
      <w:r>
        <w:t>посещающих</w:t>
      </w:r>
      <w:r>
        <w:rPr>
          <w:spacing w:val="1"/>
        </w:rPr>
        <w:t xml:space="preserve"> </w:t>
      </w:r>
      <w:r>
        <w:t>занятия</w:t>
      </w:r>
      <w:r>
        <w:rPr>
          <w:spacing w:val="1"/>
        </w:rPr>
        <w:t xml:space="preserve"> </w:t>
      </w:r>
      <w:r>
        <w:t>в</w:t>
      </w:r>
      <w:r>
        <w:rPr>
          <w:spacing w:val="1"/>
        </w:rPr>
        <w:t xml:space="preserve"> </w:t>
      </w:r>
      <w:r>
        <w:t>организациях</w:t>
      </w:r>
      <w:r>
        <w:rPr>
          <w:spacing w:val="1"/>
        </w:rPr>
        <w:t xml:space="preserve"> </w:t>
      </w:r>
      <w:r>
        <w:t>дополнительного</w:t>
      </w:r>
      <w:r>
        <w:rPr>
          <w:spacing w:val="1"/>
        </w:rPr>
        <w:t xml:space="preserve"> </w:t>
      </w:r>
      <w:r>
        <w:t>образования</w:t>
      </w:r>
      <w:r>
        <w:rPr>
          <w:spacing w:val="-15"/>
        </w:rPr>
        <w:t xml:space="preserve"> </w:t>
      </w:r>
      <w:r>
        <w:t>(спортивных</w:t>
      </w:r>
      <w:r>
        <w:rPr>
          <w:spacing w:val="-11"/>
        </w:rPr>
        <w:t xml:space="preserve"> </w:t>
      </w:r>
      <w:r>
        <w:t>школах,</w:t>
      </w:r>
      <w:r>
        <w:rPr>
          <w:spacing w:val="-8"/>
        </w:rPr>
        <w:t xml:space="preserve"> </w:t>
      </w:r>
      <w:r>
        <w:t>музыкальных</w:t>
      </w:r>
      <w:r>
        <w:rPr>
          <w:spacing w:val="-9"/>
        </w:rPr>
        <w:t xml:space="preserve"> </w:t>
      </w:r>
      <w:r>
        <w:t>школах</w:t>
      </w:r>
      <w:r>
        <w:rPr>
          <w:spacing w:val="-12"/>
        </w:rPr>
        <w:t xml:space="preserve"> </w:t>
      </w:r>
      <w:r>
        <w:t>и</w:t>
      </w:r>
      <w:r>
        <w:rPr>
          <w:spacing w:val="-9"/>
        </w:rPr>
        <w:t xml:space="preserve"> </w:t>
      </w:r>
      <w:r>
        <w:t>др.</w:t>
      </w:r>
      <w:r>
        <w:rPr>
          <w:spacing w:val="23"/>
        </w:rPr>
        <w:t xml:space="preserve"> </w:t>
      </w:r>
      <w:r>
        <w:t>организациях)</w:t>
      </w:r>
      <w:r>
        <w:rPr>
          <w:spacing w:val="-7"/>
        </w:rPr>
        <w:t xml:space="preserve"> </w:t>
      </w:r>
      <w:r>
        <w:t>количество</w:t>
      </w:r>
      <w:r>
        <w:rPr>
          <w:spacing w:val="-58"/>
        </w:rPr>
        <w:t xml:space="preserve"> </w:t>
      </w:r>
      <w:r>
        <w:t>часов</w:t>
      </w:r>
      <w:r>
        <w:rPr>
          <w:spacing w:val="-2"/>
        </w:rPr>
        <w:t xml:space="preserve"> </w:t>
      </w:r>
      <w:r>
        <w:t>внеурочной деятельности</w:t>
      </w:r>
      <w:r>
        <w:rPr>
          <w:spacing w:val="8"/>
        </w:rPr>
        <w:t xml:space="preserve"> </w:t>
      </w:r>
      <w:r>
        <w:t>может</w:t>
      </w:r>
      <w:r>
        <w:rPr>
          <w:spacing w:val="-2"/>
        </w:rPr>
        <w:t xml:space="preserve"> </w:t>
      </w:r>
      <w:r>
        <w:t>быть</w:t>
      </w:r>
      <w:r>
        <w:rPr>
          <w:spacing w:val="-2"/>
        </w:rPr>
        <w:t xml:space="preserve"> </w:t>
      </w:r>
      <w:r>
        <w:t>сокращено.</w:t>
      </w:r>
    </w:p>
    <w:p>
      <w:pPr>
        <w:pStyle w:val="33"/>
        <w:tabs>
          <w:tab w:val="left" w:pos="142"/>
          <w:tab w:val="left" w:pos="10348"/>
        </w:tabs>
        <w:ind w:hanging="650"/>
      </w:pPr>
      <w:r>
        <w:t>Расписание</w:t>
      </w:r>
      <w:r>
        <w:rPr>
          <w:spacing w:val="-10"/>
        </w:rPr>
        <w:t xml:space="preserve"> </w:t>
      </w:r>
      <w:r>
        <w:t>внеурочных</w:t>
      </w:r>
      <w:r>
        <w:rPr>
          <w:spacing w:val="-6"/>
        </w:rPr>
        <w:t xml:space="preserve"> </w:t>
      </w:r>
      <w:r>
        <w:t>занятий</w:t>
      </w:r>
      <w:r>
        <w:rPr>
          <w:spacing w:val="-10"/>
        </w:rPr>
        <w:t xml:space="preserve"> </w:t>
      </w:r>
      <w:r>
        <w:t>составляется</w:t>
      </w:r>
      <w:r>
        <w:rPr>
          <w:spacing w:val="-13"/>
        </w:rPr>
        <w:t xml:space="preserve"> </w:t>
      </w:r>
      <w:r>
        <w:t>отдельно</w:t>
      </w:r>
      <w:r>
        <w:rPr>
          <w:spacing w:val="-8"/>
        </w:rPr>
        <w:t xml:space="preserve"> </w:t>
      </w:r>
      <w:r>
        <w:t>от</w:t>
      </w:r>
      <w:r>
        <w:rPr>
          <w:spacing w:val="-9"/>
        </w:rPr>
        <w:t xml:space="preserve"> </w:t>
      </w:r>
      <w:r>
        <w:t>расписания</w:t>
      </w:r>
      <w:r>
        <w:rPr>
          <w:spacing w:val="-7"/>
        </w:rPr>
        <w:t xml:space="preserve"> </w:t>
      </w:r>
      <w:r>
        <w:t>уроков.</w:t>
      </w:r>
    </w:p>
    <w:p>
      <w:pPr>
        <w:pStyle w:val="33"/>
        <w:spacing w:before="90" w:line="276" w:lineRule="auto"/>
        <w:ind w:left="142" w:right="374" w:firstLine="142"/>
      </w:pPr>
      <w:r>
        <w:t xml:space="preserve">План внеурочной деятельности является приложением к ООП НОО и размещен на сайте МБОУ «Новоильмовская СОШ»: </w:t>
      </w:r>
      <w:r>
        <w:fldChar w:fldCharType="begin"/>
      </w:r>
      <w:r>
        <w:instrText xml:space="preserve"> HYPERLINK "https://edu.tatar.ru/cheremshan/nov-ilmovo/sch/page5002077.htm" </w:instrText>
      </w:r>
      <w:r>
        <w:fldChar w:fldCharType="separate"/>
      </w:r>
      <w:r>
        <w:rPr>
          <w:rStyle w:val="17"/>
        </w:rPr>
        <w:t>https://edu.tatar.ru/cheremshan/nov-ilmovo/sch/page5002077.htm</w:t>
      </w:r>
      <w:r>
        <w:rPr>
          <w:rStyle w:val="17"/>
        </w:rPr>
        <w:fldChar w:fldCharType="end"/>
      </w:r>
    </w:p>
    <w:p>
      <w:pPr>
        <w:pStyle w:val="33"/>
        <w:spacing w:before="90" w:line="276" w:lineRule="auto"/>
        <w:ind w:left="142" w:right="374" w:firstLine="142"/>
      </w:pPr>
      <w:r>
        <w:t>Рабочие программы внеурочной деятельности являются приложением ООП НОО и размещены на сайте МБОУ «Новоильмовская СОШ»:</w:t>
      </w:r>
      <w:r>
        <w:fldChar w:fldCharType="begin"/>
      </w:r>
      <w:r>
        <w:instrText xml:space="preserve"> HYPERLINK "https://edu.tatar.ru/cheremshan/nov-ilmovo/sch/page5118460.htm" \t "_blank" </w:instrText>
      </w:r>
      <w:r>
        <w:fldChar w:fldCharType="separate"/>
      </w:r>
      <w:r>
        <w:rPr>
          <w:rStyle w:val="17"/>
          <w:rFonts w:ascii="Arial" w:hAnsi="Arial" w:cs="Arial"/>
          <w:sz w:val="17"/>
          <w:szCs w:val="17"/>
          <w:shd w:val="clear" w:color="auto" w:fill="FFFFFF"/>
        </w:rPr>
        <w:t>https://edu.tatar.ru/cheremshan/nov-ilmovo/sch/page5118460.htm</w:t>
      </w:r>
      <w:r>
        <w:rPr>
          <w:rStyle w:val="17"/>
          <w:rFonts w:ascii="Arial" w:hAnsi="Arial" w:cs="Arial"/>
          <w:sz w:val="17"/>
          <w:szCs w:val="17"/>
          <w:shd w:val="clear" w:color="auto" w:fill="FFFFFF"/>
        </w:rPr>
        <w:fldChar w:fldCharType="end"/>
      </w:r>
    </w:p>
    <w:p>
      <w:pPr>
        <w:pStyle w:val="33"/>
        <w:spacing w:before="8"/>
        <w:ind w:left="0"/>
        <w:jc w:val="left"/>
        <w:rPr>
          <w:sz w:val="22"/>
        </w:rPr>
      </w:pPr>
    </w:p>
    <w:p>
      <w:pPr>
        <w:pStyle w:val="61"/>
        <w:tabs>
          <w:tab w:val="left" w:pos="986"/>
          <w:tab w:val="left" w:pos="987"/>
        </w:tabs>
        <w:spacing w:line="232" w:lineRule="auto"/>
        <w:ind w:left="986" w:right="655"/>
        <w:rPr>
          <w:sz w:val="24"/>
        </w:rPr>
      </w:pPr>
      <w:bookmarkStart w:id="54" w:name="_TOC_250003"/>
      <w:r>
        <w:t>3.4. КАЛЕНДАРНЫЙ ПЛАН ВОСПИТАТЕЛЬНОЙ</w:t>
      </w:r>
      <w:r>
        <w:rPr>
          <w:spacing w:val="-52"/>
        </w:rPr>
        <w:t xml:space="preserve"> </w:t>
      </w:r>
      <w:bookmarkEnd w:id="54"/>
      <w:r>
        <w:t>РАБОТЫ</w:t>
      </w:r>
    </w:p>
    <w:p>
      <w:pPr>
        <w:pStyle w:val="33"/>
        <w:spacing w:before="3"/>
        <w:ind w:left="0"/>
        <w:jc w:val="left"/>
        <w:rPr>
          <w:b/>
        </w:rPr>
      </w:pPr>
    </w:p>
    <w:p>
      <w:pPr>
        <w:spacing w:before="1" w:line="251" w:lineRule="exact"/>
        <w:ind w:left="112"/>
        <w:jc w:val="both"/>
        <w:rPr>
          <w:b/>
        </w:rPr>
      </w:pPr>
      <w:r>
        <w:rPr>
          <w:b/>
        </w:rPr>
        <w:t>Пояснительная</w:t>
      </w:r>
      <w:r>
        <w:rPr>
          <w:b/>
          <w:spacing w:val="-2"/>
        </w:rPr>
        <w:t xml:space="preserve"> </w:t>
      </w:r>
      <w:r>
        <w:rPr>
          <w:b/>
        </w:rPr>
        <w:t>записка</w:t>
      </w:r>
    </w:p>
    <w:p>
      <w:pPr>
        <w:pStyle w:val="33"/>
        <w:spacing w:line="237" w:lineRule="auto"/>
        <w:ind w:left="112" w:right="105" w:firstLine="225"/>
      </w:pPr>
      <w:r>
        <w:t>Календарный план воспитательной работы МБОУ «Новоильмовская СОШ» составляется на текущий</w:t>
      </w:r>
      <w:r>
        <w:rPr>
          <w:spacing w:val="1"/>
        </w:rPr>
        <w:t xml:space="preserve"> </w:t>
      </w:r>
      <w:r>
        <w:t>учебный</w:t>
      </w:r>
      <w:r>
        <w:rPr>
          <w:spacing w:val="1"/>
        </w:rPr>
        <w:t xml:space="preserve"> </w:t>
      </w:r>
      <w:r>
        <w:t>год.</w:t>
      </w:r>
      <w:r>
        <w:rPr>
          <w:spacing w:val="1"/>
        </w:rPr>
        <w:t xml:space="preserve"> </w:t>
      </w:r>
      <w:r>
        <w:t>В</w:t>
      </w:r>
      <w:r>
        <w:rPr>
          <w:spacing w:val="1"/>
        </w:rPr>
        <w:t xml:space="preserve"> </w:t>
      </w:r>
      <w:r>
        <w:t>нем</w:t>
      </w:r>
      <w:r>
        <w:rPr>
          <w:spacing w:val="1"/>
        </w:rPr>
        <w:t xml:space="preserve"> </w:t>
      </w:r>
      <w:r>
        <w:t>конкретизируется</w:t>
      </w:r>
      <w:r>
        <w:rPr>
          <w:spacing w:val="1"/>
        </w:rPr>
        <w:t xml:space="preserve"> </w:t>
      </w:r>
      <w:r>
        <w:t>заявленная</w:t>
      </w:r>
      <w:r>
        <w:rPr>
          <w:spacing w:val="1"/>
        </w:rPr>
        <w:t xml:space="preserve"> </w:t>
      </w:r>
      <w:r>
        <w:t>в</w:t>
      </w:r>
      <w:r>
        <w:rPr>
          <w:spacing w:val="1"/>
        </w:rPr>
        <w:t xml:space="preserve"> </w:t>
      </w:r>
      <w:r>
        <w:t>программе</w:t>
      </w:r>
      <w:r>
        <w:rPr>
          <w:spacing w:val="1"/>
        </w:rPr>
        <w:t xml:space="preserve"> </w:t>
      </w:r>
      <w:r>
        <w:t>воспитания работа применительно к данному учебному году и уровню</w:t>
      </w:r>
      <w:r>
        <w:rPr>
          <w:spacing w:val="1"/>
        </w:rPr>
        <w:t xml:space="preserve"> </w:t>
      </w:r>
      <w:r>
        <w:t>образования.</w:t>
      </w:r>
    </w:p>
    <w:p>
      <w:pPr>
        <w:pStyle w:val="33"/>
        <w:spacing w:before="14" w:line="249" w:lineRule="auto"/>
        <w:ind w:left="112" w:right="111" w:firstLine="225"/>
      </w:pPr>
      <w:r>
        <w:t>Календарный</w:t>
      </w:r>
      <w:r>
        <w:rPr>
          <w:spacing w:val="1"/>
        </w:rPr>
        <w:t xml:space="preserve"> </w:t>
      </w:r>
      <w:r>
        <w:t>план</w:t>
      </w:r>
      <w:r>
        <w:rPr>
          <w:spacing w:val="1"/>
        </w:rPr>
        <w:t xml:space="preserve"> </w:t>
      </w:r>
      <w:r>
        <w:t>разрабатывается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модулями</w:t>
      </w:r>
      <w:r>
        <w:rPr>
          <w:spacing w:val="1"/>
        </w:rPr>
        <w:t xml:space="preserve"> </w:t>
      </w:r>
      <w:r>
        <w:t>рабочей</w:t>
      </w:r>
      <w:r>
        <w:rPr>
          <w:spacing w:val="1"/>
        </w:rPr>
        <w:t xml:space="preserve"> </w:t>
      </w:r>
      <w:r>
        <w:t>программы</w:t>
      </w:r>
      <w:r>
        <w:rPr>
          <w:spacing w:val="1"/>
        </w:rPr>
        <w:t xml:space="preserve"> </w:t>
      </w:r>
      <w:r>
        <w:t>воспитания:</w:t>
      </w:r>
      <w:r>
        <w:rPr>
          <w:spacing w:val="1"/>
        </w:rPr>
        <w:t xml:space="preserve"> </w:t>
      </w:r>
      <w:r>
        <w:t>как</w:t>
      </w:r>
      <w:r>
        <w:rPr>
          <w:spacing w:val="1"/>
        </w:rPr>
        <w:t xml:space="preserve"> </w:t>
      </w:r>
      <w:r>
        <w:t>инвариантными,</w:t>
      </w:r>
      <w:r>
        <w:rPr>
          <w:spacing w:val="1"/>
        </w:rPr>
        <w:t xml:space="preserve"> </w:t>
      </w:r>
      <w:r>
        <w:t>так</w:t>
      </w:r>
      <w:r>
        <w:rPr>
          <w:spacing w:val="1"/>
        </w:rPr>
        <w:t xml:space="preserve"> </w:t>
      </w:r>
      <w:r>
        <w:t>и</w:t>
      </w:r>
      <w:r>
        <w:rPr>
          <w:spacing w:val="1"/>
        </w:rPr>
        <w:t xml:space="preserve"> </w:t>
      </w:r>
      <w:r>
        <w:t>вариативными —</w:t>
      </w:r>
      <w:r>
        <w:rPr>
          <w:spacing w:val="1"/>
        </w:rPr>
        <w:t xml:space="preserve"> </w:t>
      </w:r>
      <w:r>
        <w:t>выбраннымиМБОУ «Новоильмовская СОШ».</w:t>
      </w:r>
      <w:r>
        <w:rPr>
          <w:spacing w:val="1"/>
        </w:rPr>
        <w:t xml:space="preserve"> </w:t>
      </w:r>
      <w:r>
        <w:rPr>
          <w:spacing w:val="-1"/>
        </w:rPr>
        <w:t>При</w:t>
      </w:r>
      <w:r>
        <w:rPr>
          <w:spacing w:val="-12"/>
        </w:rPr>
        <w:t xml:space="preserve"> </w:t>
      </w:r>
      <w:r>
        <w:rPr>
          <w:spacing w:val="-1"/>
        </w:rPr>
        <w:t>этом</w:t>
      </w:r>
      <w:r>
        <w:rPr>
          <w:spacing w:val="-6"/>
        </w:rPr>
        <w:t xml:space="preserve"> </w:t>
      </w:r>
      <w:r>
        <w:rPr>
          <w:spacing w:val="-1"/>
        </w:rPr>
        <w:t>в</w:t>
      </w:r>
      <w:r>
        <w:rPr>
          <w:spacing w:val="-8"/>
        </w:rPr>
        <w:t xml:space="preserve"> </w:t>
      </w:r>
      <w:r>
        <w:rPr>
          <w:spacing w:val="-1"/>
        </w:rPr>
        <w:t>разделах</w:t>
      </w:r>
      <w:r>
        <w:rPr>
          <w:spacing w:val="-8"/>
        </w:rPr>
        <w:t xml:space="preserve"> </w:t>
      </w:r>
      <w:r>
        <w:rPr>
          <w:spacing w:val="-1"/>
        </w:rPr>
        <w:t>плана,</w:t>
      </w:r>
      <w:r>
        <w:rPr>
          <w:spacing w:val="-11"/>
        </w:rPr>
        <w:t xml:space="preserve"> </w:t>
      </w:r>
      <w:r>
        <w:t>в</w:t>
      </w:r>
      <w:r>
        <w:rPr>
          <w:spacing w:val="-12"/>
        </w:rPr>
        <w:t xml:space="preserve"> </w:t>
      </w:r>
      <w:r>
        <w:t>которых</w:t>
      </w:r>
      <w:r>
        <w:rPr>
          <w:spacing w:val="-8"/>
        </w:rPr>
        <w:t xml:space="preserve"> </w:t>
      </w:r>
      <w:r>
        <w:t>отражается</w:t>
      </w:r>
      <w:r>
        <w:rPr>
          <w:spacing w:val="-10"/>
        </w:rPr>
        <w:t xml:space="preserve"> </w:t>
      </w:r>
      <w:r>
        <w:t>индивидуальная</w:t>
      </w:r>
      <w:r>
        <w:rPr>
          <w:spacing w:val="-11"/>
        </w:rPr>
        <w:t xml:space="preserve"> </w:t>
      </w:r>
      <w:r>
        <w:t>работа</w:t>
      </w:r>
      <w:r>
        <w:rPr>
          <w:spacing w:val="-47"/>
        </w:rPr>
        <w:t xml:space="preserve"> </w:t>
      </w:r>
      <w:r>
        <w:t>сразу</w:t>
      </w:r>
      <w:r>
        <w:rPr>
          <w:spacing w:val="-2"/>
        </w:rPr>
        <w:t xml:space="preserve"> </w:t>
      </w:r>
      <w:r>
        <w:t>нескольких</w:t>
      </w:r>
      <w:r>
        <w:rPr>
          <w:spacing w:val="9"/>
        </w:rPr>
        <w:t xml:space="preserve"> </w:t>
      </w:r>
      <w:r>
        <w:t>педагогических</w:t>
      </w:r>
      <w:r>
        <w:rPr>
          <w:spacing w:val="8"/>
        </w:rPr>
        <w:t xml:space="preserve"> </w:t>
      </w:r>
      <w:r>
        <w:t>работников</w:t>
      </w:r>
      <w:r>
        <w:rPr>
          <w:spacing w:val="9"/>
        </w:rPr>
        <w:t xml:space="preserve"> </w:t>
      </w:r>
      <w:r>
        <w:t>(«Классное</w:t>
      </w:r>
      <w:r>
        <w:rPr>
          <w:spacing w:val="5"/>
        </w:rPr>
        <w:t xml:space="preserve"> </w:t>
      </w:r>
      <w:r>
        <w:t>руководство»,</w:t>
      </w:r>
    </w:p>
    <w:p>
      <w:pPr>
        <w:pStyle w:val="33"/>
        <w:spacing w:before="4" w:line="249" w:lineRule="auto"/>
        <w:ind w:left="112" w:right="108"/>
      </w:pPr>
      <w:r>
        <w:t>«Школьный</w:t>
      </w:r>
      <w:r>
        <w:rPr>
          <w:spacing w:val="1"/>
        </w:rPr>
        <w:t xml:space="preserve"> </w:t>
      </w:r>
      <w:r>
        <w:t>урок»</w:t>
      </w:r>
      <w:r>
        <w:rPr>
          <w:spacing w:val="1"/>
        </w:rPr>
        <w:t xml:space="preserve"> </w:t>
      </w:r>
      <w:r>
        <w:t>и</w:t>
      </w:r>
      <w:r>
        <w:rPr>
          <w:spacing w:val="1"/>
        </w:rPr>
        <w:t xml:space="preserve"> </w:t>
      </w:r>
      <w:r>
        <w:t>«Курсы</w:t>
      </w:r>
      <w:r>
        <w:rPr>
          <w:spacing w:val="1"/>
        </w:rPr>
        <w:t xml:space="preserve"> </w:t>
      </w:r>
      <w:r>
        <w:t>внеурочной</w:t>
      </w:r>
      <w:r>
        <w:rPr>
          <w:spacing w:val="1"/>
        </w:rPr>
        <w:t xml:space="preserve"> </w:t>
      </w:r>
      <w:r>
        <w:t>деятельности»),</w:t>
      </w:r>
      <w:r>
        <w:rPr>
          <w:spacing w:val="1"/>
        </w:rPr>
        <w:t xml:space="preserve"> </w:t>
      </w:r>
      <w:r>
        <w:t>делается</w:t>
      </w:r>
      <w:r>
        <w:rPr>
          <w:spacing w:val="1"/>
        </w:rPr>
        <w:t xml:space="preserve"> </w:t>
      </w:r>
      <w:r>
        <w:t>только</w:t>
      </w:r>
      <w:r>
        <w:rPr>
          <w:spacing w:val="-10"/>
        </w:rPr>
        <w:t xml:space="preserve"> </w:t>
      </w:r>
      <w:r>
        <w:t>ссылка</w:t>
      </w:r>
      <w:r>
        <w:rPr>
          <w:spacing w:val="-4"/>
        </w:rPr>
        <w:t xml:space="preserve"> </w:t>
      </w:r>
      <w:r>
        <w:t>на</w:t>
      </w:r>
      <w:r>
        <w:rPr>
          <w:spacing w:val="-9"/>
        </w:rPr>
        <w:t xml:space="preserve"> </w:t>
      </w:r>
      <w:r>
        <w:t>соответствующие</w:t>
      </w:r>
      <w:r>
        <w:rPr>
          <w:spacing w:val="-9"/>
        </w:rPr>
        <w:t xml:space="preserve"> </w:t>
      </w:r>
      <w:r>
        <w:t>индивидуальные</w:t>
      </w:r>
      <w:r>
        <w:rPr>
          <w:spacing w:val="-9"/>
        </w:rPr>
        <w:t xml:space="preserve"> </w:t>
      </w:r>
      <w:r>
        <w:t>программы</w:t>
      </w:r>
      <w:r>
        <w:rPr>
          <w:spacing w:val="-10"/>
        </w:rPr>
        <w:t xml:space="preserve"> </w:t>
      </w:r>
      <w:r>
        <w:t>и</w:t>
      </w:r>
      <w:r>
        <w:rPr>
          <w:spacing w:val="-8"/>
        </w:rPr>
        <w:t xml:space="preserve"> </w:t>
      </w:r>
      <w:r>
        <w:t>планы</w:t>
      </w:r>
      <w:r>
        <w:rPr>
          <w:spacing w:val="-48"/>
        </w:rPr>
        <w:t xml:space="preserve"> </w:t>
      </w:r>
      <w:r>
        <w:t>работы данных</w:t>
      </w:r>
      <w:r>
        <w:rPr>
          <w:spacing w:val="2"/>
        </w:rPr>
        <w:t xml:space="preserve"> </w:t>
      </w:r>
      <w:r>
        <w:t>педагогов.</w:t>
      </w:r>
    </w:p>
    <w:p>
      <w:pPr>
        <w:pStyle w:val="33"/>
        <w:spacing w:before="3" w:line="249" w:lineRule="auto"/>
        <w:ind w:left="112" w:right="118" w:firstLine="225"/>
      </w:pPr>
      <w:r>
        <w:t>Участие</w:t>
      </w:r>
      <w:r>
        <w:rPr>
          <w:spacing w:val="1"/>
        </w:rPr>
        <w:t xml:space="preserve"> </w:t>
      </w:r>
      <w:r>
        <w:t>школьников</w:t>
      </w:r>
      <w:r>
        <w:rPr>
          <w:spacing w:val="1"/>
        </w:rPr>
        <w:t xml:space="preserve"> </w:t>
      </w:r>
      <w:r>
        <w:t>во</w:t>
      </w:r>
      <w:r>
        <w:rPr>
          <w:spacing w:val="1"/>
        </w:rPr>
        <w:t xml:space="preserve"> </w:t>
      </w:r>
      <w:r>
        <w:t>всех</w:t>
      </w:r>
      <w:r>
        <w:rPr>
          <w:spacing w:val="1"/>
        </w:rPr>
        <w:t xml:space="preserve"> </w:t>
      </w:r>
      <w:r>
        <w:t>делах,</w:t>
      </w:r>
      <w:r>
        <w:rPr>
          <w:spacing w:val="1"/>
        </w:rPr>
        <w:t xml:space="preserve"> </w:t>
      </w:r>
      <w:r>
        <w:t>событиях,</w:t>
      </w:r>
      <w:r>
        <w:rPr>
          <w:spacing w:val="1"/>
        </w:rPr>
        <w:t xml:space="preserve"> </w:t>
      </w:r>
      <w:r>
        <w:t>мероприятиях</w:t>
      </w:r>
      <w:r>
        <w:rPr>
          <w:spacing w:val="1"/>
        </w:rPr>
        <w:t xml:space="preserve"> </w:t>
      </w:r>
      <w:r>
        <w:t>календарного</w:t>
      </w:r>
      <w:r>
        <w:rPr>
          <w:spacing w:val="1"/>
        </w:rPr>
        <w:t xml:space="preserve"> </w:t>
      </w:r>
      <w:r>
        <w:t>плана</w:t>
      </w:r>
      <w:r>
        <w:rPr>
          <w:spacing w:val="1"/>
        </w:rPr>
        <w:t xml:space="preserve"> </w:t>
      </w:r>
      <w:r>
        <w:t>основывается</w:t>
      </w:r>
      <w:r>
        <w:rPr>
          <w:spacing w:val="1"/>
        </w:rPr>
        <w:t xml:space="preserve"> </w:t>
      </w:r>
      <w:r>
        <w:t>на</w:t>
      </w:r>
      <w:r>
        <w:rPr>
          <w:spacing w:val="1"/>
        </w:rPr>
        <w:t xml:space="preserve"> </w:t>
      </w:r>
      <w:r>
        <w:t>принципах</w:t>
      </w:r>
      <w:r>
        <w:rPr>
          <w:spacing w:val="1"/>
        </w:rPr>
        <w:t xml:space="preserve"> </w:t>
      </w:r>
      <w:r>
        <w:t>добровольности,</w:t>
      </w:r>
      <w:r>
        <w:rPr>
          <w:spacing w:val="1"/>
        </w:rPr>
        <w:t xml:space="preserve"> </w:t>
      </w:r>
      <w:r>
        <w:t>взаимодействия обучающихся разных классов и параллелей, совместной</w:t>
      </w:r>
      <w:r>
        <w:rPr>
          <w:spacing w:val="-47"/>
        </w:rPr>
        <w:t xml:space="preserve"> </w:t>
      </w:r>
      <w:r>
        <w:t>со</w:t>
      </w:r>
      <w:r>
        <w:rPr>
          <w:spacing w:val="1"/>
        </w:rPr>
        <w:t xml:space="preserve"> </w:t>
      </w:r>
      <w:r>
        <w:t>взрослыми</w:t>
      </w:r>
      <w:r>
        <w:rPr>
          <w:spacing w:val="1"/>
        </w:rPr>
        <w:t xml:space="preserve"> </w:t>
      </w:r>
      <w:r>
        <w:t>посильной</w:t>
      </w:r>
      <w:r>
        <w:rPr>
          <w:spacing w:val="1"/>
        </w:rPr>
        <w:t xml:space="preserve"> </w:t>
      </w:r>
      <w:r>
        <w:t>ответственности</w:t>
      </w:r>
      <w:r>
        <w:rPr>
          <w:spacing w:val="1"/>
        </w:rPr>
        <w:t xml:space="preserve"> </w:t>
      </w:r>
      <w:r>
        <w:t>за</w:t>
      </w:r>
      <w:r>
        <w:rPr>
          <w:spacing w:val="1"/>
        </w:rPr>
        <w:t xml:space="preserve"> </w:t>
      </w:r>
      <w:r>
        <w:t>их</w:t>
      </w:r>
      <w:r>
        <w:rPr>
          <w:spacing w:val="1"/>
        </w:rPr>
        <w:t xml:space="preserve"> </w:t>
      </w:r>
      <w:r>
        <w:t>планирование,</w:t>
      </w:r>
      <w:r>
        <w:rPr>
          <w:spacing w:val="1"/>
        </w:rPr>
        <w:t xml:space="preserve"> </w:t>
      </w:r>
      <w:r>
        <w:t>подготовку,</w:t>
      </w:r>
      <w:r>
        <w:rPr>
          <w:spacing w:val="3"/>
        </w:rPr>
        <w:t xml:space="preserve"> </w:t>
      </w:r>
      <w:r>
        <w:t>проведение</w:t>
      </w:r>
      <w:r>
        <w:rPr>
          <w:spacing w:val="-1"/>
        </w:rPr>
        <w:t xml:space="preserve"> </w:t>
      </w:r>
      <w:r>
        <w:t>и анализ. Педагогические</w:t>
      </w:r>
      <w:r>
        <w:rPr>
          <w:spacing w:val="1"/>
        </w:rPr>
        <w:t xml:space="preserve"> </w:t>
      </w:r>
      <w:r>
        <w:t>работники,</w:t>
      </w:r>
      <w:r>
        <w:rPr>
          <w:spacing w:val="1"/>
        </w:rPr>
        <w:t xml:space="preserve"> </w:t>
      </w:r>
      <w:r>
        <w:t>ответственные</w:t>
      </w:r>
      <w:r>
        <w:rPr>
          <w:spacing w:val="1"/>
        </w:rPr>
        <w:t xml:space="preserve"> </w:t>
      </w:r>
      <w:r>
        <w:t>за</w:t>
      </w:r>
      <w:r>
        <w:rPr>
          <w:spacing w:val="1"/>
        </w:rPr>
        <w:t xml:space="preserve"> </w:t>
      </w:r>
      <w:r>
        <w:t>организацию</w:t>
      </w:r>
      <w:r>
        <w:rPr>
          <w:spacing w:val="1"/>
        </w:rPr>
        <w:t xml:space="preserve"> </w:t>
      </w:r>
      <w:r>
        <w:t>дел,</w:t>
      </w:r>
      <w:r>
        <w:rPr>
          <w:spacing w:val="1"/>
        </w:rPr>
        <w:t xml:space="preserve"> </w:t>
      </w:r>
      <w:r>
        <w:t>событий,</w:t>
      </w:r>
      <w:r>
        <w:rPr>
          <w:spacing w:val="1"/>
        </w:rPr>
        <w:t xml:space="preserve"> </w:t>
      </w:r>
      <w:r>
        <w:t>мероприятий</w:t>
      </w:r>
      <w:r>
        <w:rPr>
          <w:spacing w:val="1"/>
        </w:rPr>
        <w:t xml:space="preserve"> </w:t>
      </w:r>
      <w:r>
        <w:t>календарного</w:t>
      </w:r>
      <w:r>
        <w:rPr>
          <w:spacing w:val="1"/>
        </w:rPr>
        <w:t xml:space="preserve"> </w:t>
      </w:r>
      <w:r>
        <w:t>плана,</w:t>
      </w:r>
      <w:r>
        <w:rPr>
          <w:spacing w:val="1"/>
        </w:rPr>
        <w:t xml:space="preserve"> </w:t>
      </w:r>
      <w:r>
        <w:t>назначаются</w:t>
      </w:r>
      <w:r>
        <w:rPr>
          <w:spacing w:val="1"/>
        </w:rPr>
        <w:t xml:space="preserve"> </w:t>
      </w:r>
      <w:r>
        <w:t>в</w:t>
      </w:r>
      <w:r>
        <w:rPr>
          <w:spacing w:val="1"/>
        </w:rPr>
        <w:t xml:space="preserve"> </w:t>
      </w:r>
      <w:r>
        <w:t xml:space="preserve"> в соответствии с имеющимися в её штате</w:t>
      </w:r>
      <w:r>
        <w:rPr>
          <w:spacing w:val="1"/>
        </w:rPr>
        <w:t xml:space="preserve"> </w:t>
      </w:r>
      <w:r>
        <w:t>единицами. Ими могут быть заместитель директора по воспитательной</w:t>
      </w:r>
      <w:r>
        <w:rPr>
          <w:spacing w:val="1"/>
        </w:rPr>
        <w:t xml:space="preserve"> </w:t>
      </w:r>
      <w:r>
        <w:t>работе,</w:t>
      </w:r>
      <w:r>
        <w:rPr>
          <w:spacing w:val="1"/>
        </w:rPr>
        <w:t xml:space="preserve"> </w:t>
      </w:r>
      <w:r>
        <w:t>советник</w:t>
      </w:r>
      <w:r>
        <w:rPr>
          <w:spacing w:val="1"/>
        </w:rPr>
        <w:t xml:space="preserve"> </w:t>
      </w:r>
      <w:r>
        <w:t>по</w:t>
      </w:r>
      <w:r>
        <w:rPr>
          <w:spacing w:val="1"/>
        </w:rPr>
        <w:t xml:space="preserve"> </w:t>
      </w:r>
      <w:r>
        <w:t>воспитанию,</w:t>
      </w:r>
      <w:r>
        <w:rPr>
          <w:spacing w:val="1"/>
        </w:rPr>
        <w:t xml:space="preserve"> </w:t>
      </w:r>
      <w:r>
        <w:t>педагог-организатор,</w:t>
      </w:r>
      <w:r>
        <w:rPr>
          <w:spacing w:val="1"/>
        </w:rPr>
        <w:t xml:space="preserve"> </w:t>
      </w:r>
      <w:r>
        <w:t>вожатый,</w:t>
      </w:r>
      <w:r>
        <w:rPr>
          <w:spacing w:val="1"/>
        </w:rPr>
        <w:t xml:space="preserve"> </w:t>
      </w:r>
      <w:r>
        <w:t>социальный педагог, классный руководитель, педагог дополнительного</w:t>
      </w:r>
      <w:r>
        <w:rPr>
          <w:spacing w:val="1"/>
        </w:rPr>
        <w:t xml:space="preserve"> </w:t>
      </w:r>
      <w:r>
        <w:t xml:space="preserve">образования, учитель. </w:t>
      </w:r>
    </w:p>
    <w:p>
      <w:pPr>
        <w:pStyle w:val="33"/>
        <w:spacing w:before="9" w:line="249" w:lineRule="auto"/>
        <w:ind w:left="112" w:right="117" w:firstLine="225"/>
      </w:pPr>
      <w:r>
        <w:t>При</w:t>
      </w:r>
      <w:r>
        <w:rPr>
          <w:spacing w:val="1"/>
        </w:rPr>
        <w:t xml:space="preserve"> </w:t>
      </w:r>
      <w:r>
        <w:t>формировании</w:t>
      </w:r>
      <w:r>
        <w:rPr>
          <w:spacing w:val="1"/>
        </w:rPr>
        <w:t xml:space="preserve"> </w:t>
      </w:r>
      <w:r>
        <w:t>календарного</w:t>
      </w:r>
      <w:r>
        <w:rPr>
          <w:spacing w:val="1"/>
        </w:rPr>
        <w:t xml:space="preserve"> </w:t>
      </w:r>
      <w:r>
        <w:t>плана</w:t>
      </w:r>
      <w:r>
        <w:rPr>
          <w:spacing w:val="1"/>
        </w:rPr>
        <w:t xml:space="preserve"> </w:t>
      </w:r>
      <w:r>
        <w:t>воспитательной</w:t>
      </w:r>
      <w:r>
        <w:rPr>
          <w:spacing w:val="1"/>
        </w:rPr>
        <w:t xml:space="preserve"> </w:t>
      </w:r>
      <w:r>
        <w:t>работы</w:t>
      </w:r>
      <w:r>
        <w:rPr>
          <w:spacing w:val="1"/>
        </w:rPr>
        <w:t xml:space="preserve"> </w:t>
      </w:r>
      <w:r>
        <w:t>МБОУ «Новоильмовская СОШ» вправе</w:t>
      </w:r>
      <w:r>
        <w:rPr>
          <w:spacing w:val="1"/>
        </w:rPr>
        <w:t xml:space="preserve"> </w:t>
      </w:r>
      <w:r>
        <w:t>включать</w:t>
      </w:r>
      <w:r>
        <w:rPr>
          <w:spacing w:val="1"/>
        </w:rPr>
        <w:t xml:space="preserve"> </w:t>
      </w:r>
      <w:r>
        <w:t>в</w:t>
      </w:r>
      <w:r>
        <w:rPr>
          <w:spacing w:val="1"/>
        </w:rPr>
        <w:t xml:space="preserve"> </w:t>
      </w:r>
      <w:r>
        <w:t>него</w:t>
      </w:r>
      <w:r>
        <w:rPr>
          <w:spacing w:val="1"/>
        </w:rPr>
        <w:t xml:space="preserve"> </w:t>
      </w:r>
      <w:r>
        <w:t>мероприятия,</w:t>
      </w:r>
      <w:r>
        <w:rPr>
          <w:spacing w:val="1"/>
        </w:rPr>
        <w:t xml:space="preserve"> </w:t>
      </w:r>
      <w:r>
        <w:t>рекомендованные</w:t>
      </w:r>
      <w:r>
        <w:rPr>
          <w:spacing w:val="1"/>
        </w:rPr>
        <w:t xml:space="preserve"> </w:t>
      </w:r>
      <w:r>
        <w:t>федеральными</w:t>
      </w:r>
      <w:r>
        <w:rPr>
          <w:spacing w:val="1"/>
        </w:rPr>
        <w:t xml:space="preserve"> </w:t>
      </w:r>
      <w:r>
        <w:t>и</w:t>
      </w:r>
      <w:r>
        <w:rPr>
          <w:spacing w:val="1"/>
        </w:rPr>
        <w:t xml:space="preserve"> </w:t>
      </w:r>
      <w:r>
        <w:t>региональными</w:t>
      </w:r>
      <w:r>
        <w:rPr>
          <w:spacing w:val="1"/>
        </w:rPr>
        <w:t xml:space="preserve"> </w:t>
      </w:r>
      <w:r>
        <w:t>органами</w:t>
      </w:r>
      <w:r>
        <w:rPr>
          <w:spacing w:val="1"/>
        </w:rPr>
        <w:t xml:space="preserve"> </w:t>
      </w:r>
      <w:r>
        <w:t>исполнительной</w:t>
      </w:r>
      <w:r>
        <w:rPr>
          <w:spacing w:val="1"/>
        </w:rPr>
        <w:t xml:space="preserve"> </w:t>
      </w:r>
      <w:r>
        <w:t>власти,</w:t>
      </w:r>
      <w:r>
        <w:rPr>
          <w:spacing w:val="1"/>
        </w:rPr>
        <w:t xml:space="preserve"> </w:t>
      </w:r>
      <w:r>
        <w:t>осуществляющими</w:t>
      </w:r>
      <w:r>
        <w:rPr>
          <w:spacing w:val="51"/>
        </w:rPr>
        <w:t xml:space="preserve"> </w:t>
      </w:r>
      <w:r>
        <w:t>государственное</w:t>
      </w:r>
      <w:r>
        <w:rPr>
          <w:spacing w:val="1"/>
        </w:rPr>
        <w:t xml:space="preserve"> </w:t>
      </w:r>
      <w:r>
        <w:t>управление</w:t>
      </w:r>
      <w:r>
        <w:rPr>
          <w:spacing w:val="1"/>
        </w:rPr>
        <w:t xml:space="preserve"> </w:t>
      </w:r>
      <w:r>
        <w:t>в</w:t>
      </w:r>
      <w:r>
        <w:rPr>
          <w:spacing w:val="1"/>
        </w:rPr>
        <w:t xml:space="preserve"> </w:t>
      </w:r>
      <w:r>
        <w:t>сфере</w:t>
      </w:r>
      <w:r>
        <w:rPr>
          <w:spacing w:val="1"/>
        </w:rPr>
        <w:t xml:space="preserve"> </w:t>
      </w:r>
      <w:r>
        <w:t>образования,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из</w:t>
      </w:r>
      <w:r>
        <w:rPr>
          <w:spacing w:val="1"/>
        </w:rPr>
        <w:t xml:space="preserve"> </w:t>
      </w:r>
      <w:r>
        <w:t>Календаря</w:t>
      </w:r>
      <w:r>
        <w:rPr>
          <w:spacing w:val="1"/>
        </w:rPr>
        <w:t xml:space="preserve"> </w:t>
      </w:r>
      <w:r>
        <w:t>образовательных</w:t>
      </w:r>
      <w:r>
        <w:rPr>
          <w:spacing w:val="1"/>
        </w:rPr>
        <w:t xml:space="preserve"> </w:t>
      </w:r>
      <w:r>
        <w:t>событий,</w:t>
      </w:r>
      <w:r>
        <w:rPr>
          <w:spacing w:val="1"/>
        </w:rPr>
        <w:t xml:space="preserve"> </w:t>
      </w:r>
      <w:r>
        <w:t>приуроченных</w:t>
      </w:r>
      <w:r>
        <w:rPr>
          <w:spacing w:val="1"/>
        </w:rPr>
        <w:t xml:space="preserve"> </w:t>
      </w:r>
      <w:r>
        <w:t>к</w:t>
      </w:r>
      <w:r>
        <w:rPr>
          <w:spacing w:val="1"/>
        </w:rPr>
        <w:t xml:space="preserve"> </w:t>
      </w:r>
      <w:r>
        <w:t>государственным</w:t>
      </w:r>
      <w:r>
        <w:rPr>
          <w:spacing w:val="1"/>
        </w:rPr>
        <w:t xml:space="preserve"> </w:t>
      </w:r>
      <w:r>
        <w:t>и</w:t>
      </w:r>
      <w:r>
        <w:rPr>
          <w:spacing w:val="1"/>
        </w:rPr>
        <w:t xml:space="preserve"> </w:t>
      </w:r>
      <w:r>
        <w:t>национальным праздникам Российской Федерации, памятным датам и</w:t>
      </w:r>
      <w:r>
        <w:rPr>
          <w:spacing w:val="1"/>
        </w:rPr>
        <w:t xml:space="preserve"> </w:t>
      </w:r>
      <w:r>
        <w:t>событиям</w:t>
      </w:r>
      <w:r>
        <w:rPr>
          <w:spacing w:val="1"/>
        </w:rPr>
        <w:t xml:space="preserve"> </w:t>
      </w:r>
      <w:r>
        <w:t>российской</w:t>
      </w:r>
      <w:r>
        <w:rPr>
          <w:spacing w:val="1"/>
        </w:rPr>
        <w:t xml:space="preserve"> </w:t>
      </w:r>
      <w:r>
        <w:t>истории</w:t>
      </w:r>
      <w:r>
        <w:rPr>
          <w:spacing w:val="1"/>
        </w:rPr>
        <w:t xml:space="preserve"> </w:t>
      </w:r>
      <w:r>
        <w:t>и</w:t>
      </w:r>
      <w:r>
        <w:rPr>
          <w:spacing w:val="1"/>
        </w:rPr>
        <w:t xml:space="preserve"> </w:t>
      </w:r>
      <w:r>
        <w:t>культуры,</w:t>
      </w:r>
      <w:r>
        <w:rPr>
          <w:spacing w:val="1"/>
        </w:rPr>
        <w:t xml:space="preserve"> </w:t>
      </w:r>
      <w:r>
        <w:t>а</w:t>
      </w:r>
      <w:r>
        <w:rPr>
          <w:spacing w:val="1"/>
        </w:rPr>
        <w:t xml:space="preserve"> </w:t>
      </w:r>
      <w:r>
        <w:t>также</w:t>
      </w:r>
      <w:r>
        <w:rPr>
          <w:spacing w:val="1"/>
        </w:rPr>
        <w:t xml:space="preserve"> </w:t>
      </w:r>
      <w:r>
        <w:t>перечня</w:t>
      </w:r>
      <w:r>
        <w:rPr>
          <w:spacing w:val="1"/>
        </w:rPr>
        <w:t xml:space="preserve"> </w:t>
      </w:r>
      <w:r>
        <w:t>всероссийских</w:t>
      </w:r>
      <w:r>
        <w:rPr>
          <w:spacing w:val="1"/>
        </w:rPr>
        <w:t xml:space="preserve"> </w:t>
      </w:r>
      <w:r>
        <w:t>мероприятий,</w:t>
      </w:r>
      <w:r>
        <w:rPr>
          <w:spacing w:val="1"/>
        </w:rPr>
        <w:t xml:space="preserve"> </w:t>
      </w:r>
      <w:r>
        <w:t>реализуемых</w:t>
      </w:r>
      <w:r>
        <w:rPr>
          <w:spacing w:val="1"/>
        </w:rPr>
        <w:t xml:space="preserve"> </w:t>
      </w:r>
      <w:r>
        <w:t>детскими</w:t>
      </w:r>
      <w:r>
        <w:rPr>
          <w:spacing w:val="1"/>
        </w:rPr>
        <w:t xml:space="preserve"> </w:t>
      </w:r>
      <w:r>
        <w:t>и</w:t>
      </w:r>
      <w:r>
        <w:rPr>
          <w:spacing w:val="1"/>
        </w:rPr>
        <w:t xml:space="preserve"> </w:t>
      </w:r>
      <w:r>
        <w:t>молодёжными</w:t>
      </w:r>
      <w:r>
        <w:rPr>
          <w:spacing w:val="1"/>
        </w:rPr>
        <w:t xml:space="preserve"> </w:t>
      </w:r>
      <w:r>
        <w:t>общественными</w:t>
      </w:r>
      <w:r>
        <w:rPr>
          <w:spacing w:val="5"/>
        </w:rPr>
        <w:t xml:space="preserve"> </w:t>
      </w:r>
      <w:r>
        <w:t>объединениями.</w:t>
      </w:r>
    </w:p>
    <w:p>
      <w:pPr>
        <w:pStyle w:val="33"/>
        <w:spacing w:before="9" w:line="249" w:lineRule="auto"/>
        <w:ind w:left="112" w:right="113" w:firstLine="225"/>
      </w:pPr>
      <w:r>
        <w:t>Календарный</w:t>
      </w:r>
      <w:r>
        <w:rPr>
          <w:spacing w:val="-7"/>
        </w:rPr>
        <w:t xml:space="preserve"> </w:t>
      </w:r>
      <w:r>
        <w:t>план</w:t>
      </w:r>
      <w:r>
        <w:rPr>
          <w:spacing w:val="-7"/>
        </w:rPr>
        <w:t xml:space="preserve"> </w:t>
      </w:r>
      <w:r>
        <w:t>может</w:t>
      </w:r>
      <w:r>
        <w:rPr>
          <w:spacing w:val="-6"/>
        </w:rPr>
        <w:t xml:space="preserve"> </w:t>
      </w:r>
      <w:r>
        <w:t>корректироваться</w:t>
      </w:r>
      <w:r>
        <w:rPr>
          <w:spacing w:val="-5"/>
        </w:rPr>
        <w:t xml:space="preserve"> </w:t>
      </w:r>
      <w:r>
        <w:t>в</w:t>
      </w:r>
      <w:r>
        <w:rPr>
          <w:spacing w:val="-4"/>
        </w:rPr>
        <w:t xml:space="preserve"> </w:t>
      </w:r>
      <w:r>
        <w:t>течение</w:t>
      </w:r>
      <w:r>
        <w:rPr>
          <w:spacing w:val="-3"/>
        </w:rPr>
        <w:t xml:space="preserve"> </w:t>
      </w:r>
      <w:r>
        <w:t>учебного</w:t>
      </w:r>
      <w:r>
        <w:rPr>
          <w:spacing w:val="-8"/>
        </w:rPr>
        <w:t xml:space="preserve"> </w:t>
      </w:r>
      <w:r>
        <w:t>года</w:t>
      </w:r>
      <w:r>
        <w:rPr>
          <w:spacing w:val="-3"/>
        </w:rPr>
        <w:t xml:space="preserve"> </w:t>
      </w:r>
      <w:r>
        <w:t>в</w:t>
      </w:r>
      <w:r>
        <w:rPr>
          <w:spacing w:val="-48"/>
        </w:rPr>
        <w:t xml:space="preserve"> </w:t>
      </w:r>
      <w:r>
        <w:t>связи</w:t>
      </w:r>
      <w:r>
        <w:rPr>
          <w:spacing w:val="1"/>
        </w:rPr>
        <w:t xml:space="preserve"> </w:t>
      </w:r>
      <w:r>
        <w:t>с</w:t>
      </w:r>
      <w:r>
        <w:rPr>
          <w:spacing w:val="1"/>
        </w:rPr>
        <w:t xml:space="preserve"> </w:t>
      </w:r>
      <w:r>
        <w:t>происходящими</w:t>
      </w:r>
      <w:r>
        <w:rPr>
          <w:spacing w:val="1"/>
        </w:rPr>
        <w:t xml:space="preserve"> </w:t>
      </w:r>
      <w:r>
        <w:t>в</w:t>
      </w:r>
      <w:r>
        <w:rPr>
          <w:spacing w:val="1"/>
        </w:rPr>
        <w:t xml:space="preserve"> </w:t>
      </w:r>
      <w:r>
        <w:t>работе</w:t>
      </w:r>
      <w:r>
        <w:rPr>
          <w:spacing w:val="1"/>
        </w:rPr>
        <w:t xml:space="preserve"> </w:t>
      </w:r>
      <w:r>
        <w:t>МБОУ «Новоильмовская СОШ» изменениями:</w:t>
      </w:r>
      <w:r>
        <w:rPr>
          <w:spacing w:val="1"/>
        </w:rPr>
        <w:t xml:space="preserve"> </w:t>
      </w:r>
      <w:r>
        <w:t>организационными,</w:t>
      </w:r>
      <w:r>
        <w:rPr>
          <w:spacing w:val="1"/>
        </w:rPr>
        <w:t xml:space="preserve"> </w:t>
      </w:r>
      <w:r>
        <w:t>кадровыми,</w:t>
      </w:r>
      <w:r>
        <w:rPr>
          <w:spacing w:val="1"/>
        </w:rPr>
        <w:t xml:space="preserve"> </w:t>
      </w:r>
      <w:r>
        <w:t>финансовыми</w:t>
      </w:r>
      <w:r>
        <w:rPr>
          <w:spacing w:val="-3"/>
        </w:rPr>
        <w:t xml:space="preserve"> </w:t>
      </w:r>
      <w:r>
        <w:t>и</w:t>
      </w:r>
      <w:r>
        <w:rPr>
          <w:spacing w:val="-3"/>
        </w:rPr>
        <w:t xml:space="preserve"> </w:t>
      </w:r>
      <w:r>
        <w:t>т.</w:t>
      </w:r>
      <w:r>
        <w:rPr>
          <w:spacing w:val="2"/>
        </w:rPr>
        <w:t xml:space="preserve"> </w:t>
      </w:r>
      <w:r>
        <w:t>п.</w:t>
      </w:r>
    </w:p>
    <w:p>
      <w:pPr>
        <w:pStyle w:val="33"/>
        <w:spacing w:before="7" w:line="249" w:lineRule="auto"/>
        <w:ind w:left="112" w:right="120" w:firstLine="225"/>
        <w:sectPr>
          <w:footerReference r:id="rId8" w:type="default"/>
          <w:pgSz w:w="7830" w:h="12020"/>
          <w:pgMar w:top="660" w:right="680" w:bottom="860" w:left="680" w:header="0" w:footer="587" w:gutter="0"/>
          <w:cols w:space="720" w:num="1"/>
        </w:sectPr>
      </w:pPr>
      <w:r>
        <w:t xml:space="preserve">Календарный план воспитательной работы </w:t>
      </w:r>
      <w:r>
        <w:rPr>
          <w:spacing w:val="4"/>
        </w:rPr>
        <w:t xml:space="preserve"> </w:t>
      </w:r>
      <w:r>
        <w:t>является  приложением</w:t>
      </w:r>
      <w:r>
        <w:rPr>
          <w:spacing w:val="-2"/>
        </w:rPr>
        <w:t xml:space="preserve"> </w:t>
      </w:r>
      <w:r>
        <w:t xml:space="preserve">к ООП и размещен на сайте школы: </w:t>
      </w:r>
      <w:r>
        <w:fldChar w:fldCharType="begin"/>
      </w:r>
      <w:r>
        <w:instrText xml:space="preserve"> HYPERLINK "https://edu.tatar.ru/cheremshan/nov-ilmovo/sch/page5045009.htm" </w:instrText>
      </w:r>
      <w:r>
        <w:fldChar w:fldCharType="separate"/>
      </w:r>
      <w:r>
        <w:rPr>
          <w:rStyle w:val="17"/>
        </w:rPr>
        <w:t>https://edu.tatar.ru/cheremshan/nov-ilmovo/sch/page5045009.htm</w:t>
      </w:r>
      <w:r>
        <w:rPr>
          <w:rStyle w:val="17"/>
        </w:rPr>
        <w:fldChar w:fldCharType="end"/>
      </w:r>
    </w:p>
    <w:p>
      <w:pPr>
        <w:pStyle w:val="61"/>
        <w:tabs>
          <w:tab w:val="left" w:pos="705"/>
        </w:tabs>
        <w:spacing w:before="70" w:line="244" w:lineRule="auto"/>
        <w:ind w:left="0" w:right="1122"/>
        <w:rPr>
          <w:sz w:val="24"/>
        </w:rPr>
      </w:pPr>
      <w:r>
        <w:t xml:space="preserve">   3.5.СИСТЕМА</w:t>
      </w:r>
      <w:r>
        <w:rPr>
          <w:spacing w:val="-13"/>
        </w:rPr>
        <w:t xml:space="preserve">     УС</w:t>
      </w:r>
      <w:r>
        <w:t>ЛОВИЙ</w:t>
      </w:r>
      <w:r>
        <w:rPr>
          <w:spacing w:val="-6"/>
        </w:rPr>
        <w:t xml:space="preserve"> </w:t>
      </w:r>
      <w:r>
        <w:t>РЕАЛИЗАЦИИ</w:t>
      </w:r>
      <w:r>
        <w:rPr>
          <w:spacing w:val="-9"/>
        </w:rPr>
        <w:t xml:space="preserve"> </w:t>
      </w:r>
      <w:r>
        <w:t>ПРОГРАММЫ</w:t>
      </w:r>
      <w:r>
        <w:rPr>
          <w:spacing w:val="-52"/>
        </w:rPr>
        <w:t xml:space="preserve">                     </w:t>
      </w:r>
      <w:r>
        <w:t>НАЧАЛЬНОГО</w:t>
      </w:r>
      <w:r>
        <w:rPr>
          <w:spacing w:val="-3"/>
        </w:rPr>
        <w:t xml:space="preserve"> </w:t>
      </w:r>
      <w:r>
        <w:t>ОБЩЕГО</w:t>
      </w:r>
      <w:r>
        <w:rPr>
          <w:spacing w:val="-2"/>
        </w:rPr>
        <w:t xml:space="preserve"> </w:t>
      </w:r>
      <w:r>
        <w:t>ОБРАЗОВАНИЯ</w:t>
      </w:r>
    </w:p>
    <w:p>
      <w:pPr>
        <w:pStyle w:val="33"/>
        <w:spacing w:before="2" w:line="249" w:lineRule="auto"/>
        <w:ind w:left="218" w:right="404" w:firstLine="225"/>
      </w:pPr>
      <w:r>
        <w:t>Система условий реализации программы начального общего образования,</w:t>
      </w:r>
      <w:r>
        <w:rPr>
          <w:spacing w:val="1"/>
        </w:rPr>
        <w:t xml:space="preserve"> </w:t>
      </w:r>
      <w:r>
        <w:t>созданная</w:t>
      </w:r>
      <w:r>
        <w:rPr>
          <w:spacing w:val="-10"/>
        </w:rPr>
        <w:t xml:space="preserve"> </w:t>
      </w:r>
      <w:r>
        <w:t>в МБОУ «Новоильмовская СОШ»,</w:t>
      </w:r>
      <w:r>
        <w:rPr>
          <w:spacing w:val="3"/>
        </w:rPr>
        <w:t xml:space="preserve"> </w:t>
      </w:r>
      <w:r>
        <w:t>направлена</w:t>
      </w:r>
      <w:r>
        <w:rPr>
          <w:spacing w:val="-1"/>
        </w:rPr>
        <w:t xml:space="preserve"> </w:t>
      </w:r>
      <w:r>
        <w:t>на:</w:t>
      </w:r>
    </w:p>
    <w:p>
      <w:pPr>
        <w:pStyle w:val="64"/>
        <w:numPr>
          <w:ilvl w:val="0"/>
          <w:numId w:val="158"/>
        </w:numPr>
        <w:tabs>
          <w:tab w:val="left" w:pos="786"/>
        </w:tabs>
        <w:spacing w:before="2" w:line="249" w:lineRule="auto"/>
        <w:ind w:right="410"/>
        <w:rPr>
          <w:sz w:val="20"/>
        </w:rPr>
      </w:pPr>
      <w:r>
        <w:rPr>
          <w:sz w:val="20"/>
        </w:rPr>
        <w:t>достижение</w:t>
      </w:r>
      <w:r>
        <w:rPr>
          <w:spacing w:val="1"/>
          <w:sz w:val="20"/>
        </w:rPr>
        <w:t xml:space="preserve"> </w:t>
      </w:r>
      <w:r>
        <w:rPr>
          <w:sz w:val="20"/>
        </w:rPr>
        <w:t>обучающимися</w:t>
      </w:r>
      <w:r>
        <w:rPr>
          <w:spacing w:val="1"/>
          <w:sz w:val="20"/>
        </w:rPr>
        <w:t xml:space="preserve"> </w:t>
      </w:r>
      <w:r>
        <w:rPr>
          <w:sz w:val="20"/>
        </w:rPr>
        <w:t>планируемых</w:t>
      </w:r>
      <w:r>
        <w:rPr>
          <w:spacing w:val="1"/>
          <w:sz w:val="20"/>
        </w:rPr>
        <w:t xml:space="preserve"> </w:t>
      </w:r>
      <w:r>
        <w:rPr>
          <w:sz w:val="20"/>
        </w:rPr>
        <w:t>результатов</w:t>
      </w:r>
      <w:r>
        <w:rPr>
          <w:spacing w:val="1"/>
          <w:sz w:val="20"/>
        </w:rPr>
        <w:t xml:space="preserve"> </w:t>
      </w:r>
      <w:r>
        <w:rPr>
          <w:sz w:val="20"/>
        </w:rPr>
        <w:t>освоения</w:t>
      </w:r>
      <w:r>
        <w:rPr>
          <w:spacing w:val="1"/>
          <w:sz w:val="20"/>
        </w:rPr>
        <w:t xml:space="preserve"> </w:t>
      </w:r>
      <w:r>
        <w:rPr>
          <w:sz w:val="20"/>
        </w:rPr>
        <w:t>программы</w:t>
      </w:r>
      <w:r>
        <w:rPr>
          <w:spacing w:val="1"/>
          <w:sz w:val="20"/>
        </w:rPr>
        <w:t xml:space="preserve"> </w:t>
      </w:r>
      <w:r>
        <w:rPr>
          <w:sz w:val="20"/>
        </w:rPr>
        <w:t>начального</w:t>
      </w:r>
      <w:r>
        <w:rPr>
          <w:spacing w:val="1"/>
          <w:sz w:val="20"/>
        </w:rPr>
        <w:t xml:space="preserve"> </w:t>
      </w:r>
      <w:r>
        <w:rPr>
          <w:sz w:val="20"/>
        </w:rPr>
        <w:t>общего</w:t>
      </w:r>
      <w:r>
        <w:rPr>
          <w:spacing w:val="1"/>
          <w:sz w:val="20"/>
        </w:rPr>
        <w:t xml:space="preserve"> </w:t>
      </w:r>
      <w:r>
        <w:rPr>
          <w:sz w:val="20"/>
        </w:rPr>
        <w:t>образования,</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адаптированной;</w:t>
      </w:r>
    </w:p>
    <w:p>
      <w:pPr>
        <w:pStyle w:val="64"/>
        <w:numPr>
          <w:ilvl w:val="0"/>
          <w:numId w:val="158"/>
        </w:numPr>
        <w:tabs>
          <w:tab w:val="left" w:pos="786"/>
        </w:tabs>
        <w:spacing w:before="3" w:line="249" w:lineRule="auto"/>
        <w:ind w:right="399"/>
        <w:rPr>
          <w:sz w:val="20"/>
        </w:rPr>
      </w:pPr>
      <w:r>
        <w:rPr>
          <w:sz w:val="20"/>
        </w:rPr>
        <w:t>развитие личности, её способностей, удовлетворение образовательных</w:t>
      </w:r>
      <w:r>
        <w:rPr>
          <w:spacing w:val="1"/>
          <w:sz w:val="20"/>
        </w:rPr>
        <w:t xml:space="preserve"> </w:t>
      </w:r>
      <w:r>
        <w:rPr>
          <w:sz w:val="20"/>
        </w:rPr>
        <w:t>потребностей и интересов, самореализацию обучающихся, в том числе</w:t>
      </w:r>
      <w:r>
        <w:rPr>
          <w:spacing w:val="1"/>
          <w:sz w:val="20"/>
        </w:rPr>
        <w:t xml:space="preserve"> </w:t>
      </w:r>
      <w:r>
        <w:rPr>
          <w:sz w:val="20"/>
        </w:rPr>
        <w:t>одарённых,</w:t>
      </w:r>
      <w:r>
        <w:rPr>
          <w:spacing w:val="1"/>
          <w:sz w:val="20"/>
        </w:rPr>
        <w:t xml:space="preserve"> </w:t>
      </w:r>
      <w:r>
        <w:rPr>
          <w:sz w:val="20"/>
        </w:rPr>
        <w:t>через</w:t>
      </w:r>
      <w:r>
        <w:rPr>
          <w:spacing w:val="1"/>
          <w:sz w:val="20"/>
        </w:rPr>
        <w:t xml:space="preserve"> </w:t>
      </w:r>
      <w:r>
        <w:rPr>
          <w:sz w:val="20"/>
        </w:rPr>
        <w:t>организацию урочной</w:t>
      </w:r>
      <w:r>
        <w:rPr>
          <w:spacing w:val="1"/>
          <w:sz w:val="20"/>
        </w:rPr>
        <w:t xml:space="preserve"> </w:t>
      </w:r>
      <w:r>
        <w:rPr>
          <w:sz w:val="20"/>
        </w:rPr>
        <w:t>и</w:t>
      </w:r>
      <w:r>
        <w:rPr>
          <w:spacing w:val="1"/>
          <w:sz w:val="20"/>
        </w:rPr>
        <w:t xml:space="preserve"> </w:t>
      </w:r>
      <w:r>
        <w:rPr>
          <w:sz w:val="20"/>
        </w:rPr>
        <w:t>внеурочной</w:t>
      </w:r>
      <w:r>
        <w:rPr>
          <w:spacing w:val="1"/>
          <w:sz w:val="20"/>
        </w:rPr>
        <w:t xml:space="preserve"> </w:t>
      </w:r>
      <w:r>
        <w:rPr>
          <w:sz w:val="20"/>
        </w:rPr>
        <w:t>деятельности,</w:t>
      </w:r>
      <w:r>
        <w:rPr>
          <w:spacing w:val="1"/>
          <w:sz w:val="20"/>
        </w:rPr>
        <w:t xml:space="preserve"> </w:t>
      </w:r>
      <w:r>
        <w:rPr>
          <w:sz w:val="20"/>
        </w:rPr>
        <w:t>социальных</w:t>
      </w:r>
      <w:r>
        <w:rPr>
          <w:spacing w:val="1"/>
          <w:sz w:val="20"/>
        </w:rPr>
        <w:t xml:space="preserve"> </w:t>
      </w:r>
      <w:r>
        <w:rPr>
          <w:sz w:val="20"/>
        </w:rPr>
        <w:t>практик,</w:t>
      </w:r>
      <w:r>
        <w:rPr>
          <w:spacing w:val="1"/>
          <w:sz w:val="20"/>
        </w:rPr>
        <w:t xml:space="preserve"> </w:t>
      </w:r>
      <w:r>
        <w:rPr>
          <w:sz w:val="20"/>
        </w:rPr>
        <w:t>включая</w:t>
      </w:r>
      <w:r>
        <w:rPr>
          <w:spacing w:val="1"/>
          <w:sz w:val="20"/>
        </w:rPr>
        <w:t xml:space="preserve"> </w:t>
      </w:r>
      <w:r>
        <w:rPr>
          <w:sz w:val="20"/>
        </w:rPr>
        <w:t>общественно</w:t>
      </w:r>
      <w:r>
        <w:rPr>
          <w:spacing w:val="1"/>
          <w:sz w:val="20"/>
        </w:rPr>
        <w:t xml:space="preserve"> </w:t>
      </w:r>
      <w:r>
        <w:rPr>
          <w:sz w:val="20"/>
        </w:rPr>
        <w:t>полезную</w:t>
      </w:r>
      <w:r>
        <w:rPr>
          <w:spacing w:val="1"/>
          <w:sz w:val="20"/>
        </w:rPr>
        <w:t xml:space="preserve"> </w:t>
      </w:r>
      <w:r>
        <w:rPr>
          <w:sz w:val="20"/>
        </w:rPr>
        <w:t>деятельность,</w:t>
      </w:r>
      <w:r>
        <w:rPr>
          <w:spacing w:val="1"/>
          <w:sz w:val="20"/>
        </w:rPr>
        <w:t xml:space="preserve"> </w:t>
      </w:r>
      <w:r>
        <w:rPr>
          <w:sz w:val="20"/>
        </w:rPr>
        <w:t>профессиональные</w:t>
      </w:r>
      <w:r>
        <w:rPr>
          <w:spacing w:val="1"/>
          <w:sz w:val="20"/>
        </w:rPr>
        <w:t xml:space="preserve"> </w:t>
      </w:r>
      <w:r>
        <w:rPr>
          <w:sz w:val="20"/>
        </w:rPr>
        <w:t>пробы,</w:t>
      </w:r>
      <w:r>
        <w:rPr>
          <w:spacing w:val="1"/>
          <w:sz w:val="20"/>
        </w:rPr>
        <w:t xml:space="preserve"> </w:t>
      </w:r>
      <w:r>
        <w:rPr>
          <w:sz w:val="20"/>
        </w:rPr>
        <w:t>практическую</w:t>
      </w:r>
      <w:r>
        <w:rPr>
          <w:spacing w:val="1"/>
          <w:sz w:val="20"/>
        </w:rPr>
        <w:t xml:space="preserve"> </w:t>
      </w:r>
      <w:r>
        <w:rPr>
          <w:sz w:val="20"/>
        </w:rPr>
        <w:t>подготовку,</w:t>
      </w:r>
      <w:r>
        <w:rPr>
          <w:spacing w:val="1"/>
          <w:sz w:val="20"/>
        </w:rPr>
        <w:t xml:space="preserve"> </w:t>
      </w:r>
      <w:r>
        <w:rPr>
          <w:sz w:val="20"/>
        </w:rPr>
        <w:t>использование</w:t>
      </w:r>
      <w:r>
        <w:rPr>
          <w:spacing w:val="1"/>
          <w:sz w:val="20"/>
        </w:rPr>
        <w:t xml:space="preserve"> </w:t>
      </w:r>
      <w:r>
        <w:rPr>
          <w:sz w:val="20"/>
        </w:rPr>
        <w:t>возможностей</w:t>
      </w:r>
      <w:r>
        <w:rPr>
          <w:spacing w:val="-6"/>
          <w:sz w:val="20"/>
        </w:rPr>
        <w:t xml:space="preserve"> </w:t>
      </w:r>
      <w:r>
        <w:rPr>
          <w:sz w:val="20"/>
        </w:rPr>
        <w:t>организаций</w:t>
      </w:r>
      <w:r>
        <w:rPr>
          <w:spacing w:val="-9"/>
          <w:sz w:val="20"/>
        </w:rPr>
        <w:t xml:space="preserve"> </w:t>
      </w:r>
      <w:r>
        <w:rPr>
          <w:sz w:val="20"/>
        </w:rPr>
        <w:t>дополнительного</w:t>
      </w:r>
      <w:r>
        <w:rPr>
          <w:spacing w:val="-8"/>
          <w:sz w:val="20"/>
        </w:rPr>
        <w:t xml:space="preserve"> </w:t>
      </w:r>
      <w:r>
        <w:rPr>
          <w:sz w:val="20"/>
        </w:rPr>
        <w:t>образования</w:t>
      </w:r>
      <w:r>
        <w:rPr>
          <w:spacing w:val="-5"/>
          <w:sz w:val="20"/>
        </w:rPr>
        <w:t xml:space="preserve"> </w:t>
      </w:r>
      <w:r>
        <w:rPr>
          <w:sz w:val="20"/>
        </w:rPr>
        <w:t>и</w:t>
      </w:r>
      <w:r>
        <w:rPr>
          <w:spacing w:val="-10"/>
          <w:sz w:val="20"/>
        </w:rPr>
        <w:t xml:space="preserve"> </w:t>
      </w:r>
      <w:r>
        <w:rPr>
          <w:sz w:val="20"/>
        </w:rPr>
        <w:t>социальных</w:t>
      </w:r>
      <w:r>
        <w:rPr>
          <w:spacing w:val="-47"/>
          <w:sz w:val="20"/>
        </w:rPr>
        <w:t xml:space="preserve"> </w:t>
      </w:r>
      <w:r>
        <w:rPr>
          <w:sz w:val="20"/>
        </w:rPr>
        <w:t>партнёров;</w:t>
      </w:r>
    </w:p>
    <w:p>
      <w:pPr>
        <w:pStyle w:val="64"/>
        <w:numPr>
          <w:ilvl w:val="0"/>
          <w:numId w:val="158"/>
        </w:numPr>
        <w:tabs>
          <w:tab w:val="left" w:pos="786"/>
        </w:tabs>
        <w:spacing w:before="6" w:line="249" w:lineRule="auto"/>
        <w:ind w:right="406"/>
        <w:rPr>
          <w:sz w:val="20"/>
        </w:rPr>
      </w:pPr>
      <w:r>
        <w:rPr>
          <w:sz w:val="20"/>
        </w:rPr>
        <w:t>формирование</w:t>
      </w:r>
      <w:r>
        <w:rPr>
          <w:spacing w:val="1"/>
          <w:sz w:val="20"/>
        </w:rPr>
        <w:t xml:space="preserve"> </w:t>
      </w:r>
      <w:r>
        <w:rPr>
          <w:sz w:val="20"/>
        </w:rPr>
        <w:t>функциональной</w:t>
      </w:r>
      <w:r>
        <w:rPr>
          <w:spacing w:val="1"/>
          <w:sz w:val="20"/>
        </w:rPr>
        <w:t xml:space="preserve"> </w:t>
      </w:r>
      <w:r>
        <w:rPr>
          <w:sz w:val="20"/>
        </w:rPr>
        <w:t>грамотности</w:t>
      </w:r>
      <w:r>
        <w:rPr>
          <w:spacing w:val="1"/>
          <w:sz w:val="20"/>
        </w:rPr>
        <w:t xml:space="preserve"> </w:t>
      </w:r>
      <w:r>
        <w:rPr>
          <w:sz w:val="20"/>
        </w:rPr>
        <w:t>обучающихся</w:t>
      </w:r>
      <w:r>
        <w:rPr>
          <w:spacing w:val="-47"/>
          <w:sz w:val="20"/>
        </w:rPr>
        <w:t xml:space="preserve"> </w:t>
      </w:r>
      <w:r>
        <w:rPr>
          <w:sz w:val="20"/>
        </w:rPr>
        <w:t>(способности</w:t>
      </w:r>
      <w:r>
        <w:rPr>
          <w:spacing w:val="1"/>
          <w:sz w:val="20"/>
        </w:rPr>
        <w:t xml:space="preserve"> </w:t>
      </w:r>
      <w:r>
        <w:rPr>
          <w:sz w:val="20"/>
        </w:rPr>
        <w:t>решать</w:t>
      </w:r>
      <w:r>
        <w:rPr>
          <w:spacing w:val="1"/>
          <w:sz w:val="20"/>
        </w:rPr>
        <w:t xml:space="preserve"> </w:t>
      </w:r>
      <w:r>
        <w:rPr>
          <w:sz w:val="20"/>
        </w:rPr>
        <w:t>учебные</w:t>
      </w:r>
      <w:r>
        <w:rPr>
          <w:spacing w:val="1"/>
          <w:sz w:val="20"/>
        </w:rPr>
        <w:t xml:space="preserve"> </w:t>
      </w:r>
      <w:r>
        <w:rPr>
          <w:sz w:val="20"/>
        </w:rPr>
        <w:t>задачи</w:t>
      </w:r>
      <w:r>
        <w:rPr>
          <w:spacing w:val="1"/>
          <w:sz w:val="20"/>
        </w:rPr>
        <w:t xml:space="preserve"> </w:t>
      </w:r>
      <w:r>
        <w:rPr>
          <w:sz w:val="20"/>
        </w:rPr>
        <w:t>и</w:t>
      </w:r>
      <w:r>
        <w:rPr>
          <w:spacing w:val="1"/>
          <w:sz w:val="20"/>
        </w:rPr>
        <w:t xml:space="preserve"> </w:t>
      </w:r>
      <w:r>
        <w:rPr>
          <w:sz w:val="20"/>
        </w:rPr>
        <w:t>жизненные</w:t>
      </w:r>
      <w:r>
        <w:rPr>
          <w:spacing w:val="1"/>
          <w:sz w:val="20"/>
        </w:rPr>
        <w:t xml:space="preserve"> </w:t>
      </w:r>
      <w:r>
        <w:rPr>
          <w:sz w:val="20"/>
        </w:rPr>
        <w:t>проблемные</w:t>
      </w:r>
      <w:r>
        <w:rPr>
          <w:spacing w:val="1"/>
          <w:sz w:val="20"/>
        </w:rPr>
        <w:t xml:space="preserve"> </w:t>
      </w:r>
      <w:r>
        <w:rPr>
          <w:sz w:val="20"/>
        </w:rPr>
        <w:t>ситуации на основе сформированных предметных, метапредметных и</w:t>
      </w:r>
      <w:r>
        <w:rPr>
          <w:spacing w:val="1"/>
          <w:sz w:val="20"/>
        </w:rPr>
        <w:t xml:space="preserve"> </w:t>
      </w:r>
      <w:r>
        <w:rPr>
          <w:sz w:val="20"/>
        </w:rPr>
        <w:t>универсальных</w:t>
      </w:r>
      <w:r>
        <w:rPr>
          <w:spacing w:val="1"/>
          <w:sz w:val="20"/>
        </w:rPr>
        <w:t xml:space="preserve"> </w:t>
      </w:r>
      <w:r>
        <w:rPr>
          <w:sz w:val="20"/>
        </w:rPr>
        <w:t>способов</w:t>
      </w:r>
      <w:r>
        <w:rPr>
          <w:spacing w:val="1"/>
          <w:sz w:val="20"/>
        </w:rPr>
        <w:t xml:space="preserve"> </w:t>
      </w:r>
      <w:r>
        <w:rPr>
          <w:sz w:val="20"/>
        </w:rPr>
        <w:t>деятельности),</w:t>
      </w:r>
      <w:r>
        <w:rPr>
          <w:spacing w:val="1"/>
          <w:sz w:val="20"/>
        </w:rPr>
        <w:t xml:space="preserve"> </w:t>
      </w:r>
      <w:r>
        <w:rPr>
          <w:sz w:val="20"/>
        </w:rPr>
        <w:t>включающей</w:t>
      </w:r>
      <w:r>
        <w:rPr>
          <w:spacing w:val="1"/>
          <w:sz w:val="20"/>
        </w:rPr>
        <w:t xml:space="preserve"> </w:t>
      </w:r>
      <w:r>
        <w:rPr>
          <w:sz w:val="20"/>
        </w:rPr>
        <w:t>овладение</w:t>
      </w:r>
      <w:r>
        <w:rPr>
          <w:spacing w:val="-47"/>
          <w:sz w:val="20"/>
        </w:rPr>
        <w:t xml:space="preserve"> </w:t>
      </w:r>
      <w:r>
        <w:rPr>
          <w:sz w:val="20"/>
        </w:rPr>
        <w:t>ключевыми навыками, составляющими основу дальнейшего успешного</w:t>
      </w:r>
      <w:r>
        <w:rPr>
          <w:spacing w:val="-47"/>
          <w:sz w:val="20"/>
        </w:rPr>
        <w:t xml:space="preserve"> </w:t>
      </w:r>
      <w:r>
        <w:rPr>
          <w:sz w:val="20"/>
        </w:rPr>
        <w:t>образования и ориентацию</w:t>
      </w:r>
      <w:r>
        <w:rPr>
          <w:spacing w:val="-1"/>
          <w:sz w:val="20"/>
        </w:rPr>
        <w:t xml:space="preserve"> </w:t>
      </w:r>
      <w:r>
        <w:rPr>
          <w:sz w:val="20"/>
        </w:rPr>
        <w:t>в</w:t>
      </w:r>
      <w:r>
        <w:rPr>
          <w:spacing w:val="6"/>
          <w:sz w:val="20"/>
        </w:rPr>
        <w:t xml:space="preserve"> </w:t>
      </w:r>
      <w:r>
        <w:rPr>
          <w:sz w:val="20"/>
        </w:rPr>
        <w:t>мире</w:t>
      </w:r>
      <w:r>
        <w:rPr>
          <w:spacing w:val="-2"/>
          <w:sz w:val="20"/>
        </w:rPr>
        <w:t xml:space="preserve"> </w:t>
      </w:r>
      <w:r>
        <w:rPr>
          <w:sz w:val="20"/>
        </w:rPr>
        <w:t>профессий;</w:t>
      </w:r>
    </w:p>
    <w:p>
      <w:pPr>
        <w:pStyle w:val="64"/>
        <w:numPr>
          <w:ilvl w:val="0"/>
          <w:numId w:val="158"/>
        </w:numPr>
        <w:tabs>
          <w:tab w:val="left" w:pos="786"/>
        </w:tabs>
        <w:spacing w:before="6" w:line="249" w:lineRule="auto"/>
        <w:ind w:right="406"/>
        <w:rPr>
          <w:sz w:val="20"/>
        </w:rPr>
      </w:pPr>
      <w:r>
        <w:rPr>
          <w:sz w:val="20"/>
        </w:rPr>
        <w:t>формирование</w:t>
      </w:r>
      <w:r>
        <w:rPr>
          <w:spacing w:val="1"/>
          <w:sz w:val="20"/>
        </w:rPr>
        <w:t xml:space="preserve"> </w:t>
      </w:r>
      <w:r>
        <w:rPr>
          <w:sz w:val="20"/>
        </w:rPr>
        <w:t>социокультурных</w:t>
      </w:r>
      <w:r>
        <w:rPr>
          <w:spacing w:val="1"/>
          <w:sz w:val="20"/>
        </w:rPr>
        <w:t xml:space="preserve"> </w:t>
      </w:r>
      <w:r>
        <w:rPr>
          <w:sz w:val="20"/>
        </w:rPr>
        <w:t>и</w:t>
      </w:r>
      <w:r>
        <w:rPr>
          <w:spacing w:val="1"/>
          <w:sz w:val="20"/>
        </w:rPr>
        <w:t xml:space="preserve"> </w:t>
      </w:r>
      <w:r>
        <w:rPr>
          <w:sz w:val="20"/>
        </w:rPr>
        <w:t>духовно-нравственных</w:t>
      </w:r>
      <w:r>
        <w:rPr>
          <w:spacing w:val="1"/>
          <w:sz w:val="20"/>
        </w:rPr>
        <w:t xml:space="preserve"> </w:t>
      </w:r>
      <w:r>
        <w:rPr>
          <w:sz w:val="20"/>
        </w:rPr>
        <w:t>ценностей</w:t>
      </w:r>
      <w:r>
        <w:rPr>
          <w:spacing w:val="1"/>
          <w:sz w:val="20"/>
        </w:rPr>
        <w:t xml:space="preserve"> </w:t>
      </w:r>
      <w:r>
        <w:rPr>
          <w:sz w:val="20"/>
        </w:rPr>
        <w:t>обучающихся, основ их гражданственности, российской гражданской</w:t>
      </w:r>
      <w:r>
        <w:rPr>
          <w:spacing w:val="1"/>
          <w:sz w:val="20"/>
        </w:rPr>
        <w:t xml:space="preserve"> </w:t>
      </w:r>
      <w:r>
        <w:rPr>
          <w:sz w:val="20"/>
        </w:rPr>
        <w:t>идентичности;</w:t>
      </w:r>
    </w:p>
    <w:p>
      <w:pPr>
        <w:pStyle w:val="64"/>
        <w:numPr>
          <w:ilvl w:val="0"/>
          <w:numId w:val="158"/>
        </w:numPr>
        <w:tabs>
          <w:tab w:val="left" w:pos="786"/>
        </w:tabs>
        <w:spacing w:before="2" w:line="249" w:lineRule="auto"/>
        <w:ind w:right="410"/>
        <w:rPr>
          <w:sz w:val="20"/>
        </w:rPr>
      </w:pPr>
      <w:r>
        <w:rPr>
          <w:sz w:val="20"/>
        </w:rPr>
        <w:t>индивидуализацию процесса образования посредством проектирования</w:t>
      </w:r>
      <w:r>
        <w:rPr>
          <w:spacing w:val="-47"/>
          <w:sz w:val="20"/>
        </w:rPr>
        <w:t xml:space="preserve"> </w:t>
      </w:r>
      <w:r>
        <w:rPr>
          <w:sz w:val="20"/>
        </w:rPr>
        <w:t>и</w:t>
      </w:r>
      <w:r>
        <w:rPr>
          <w:spacing w:val="1"/>
          <w:sz w:val="20"/>
        </w:rPr>
        <w:t xml:space="preserve"> </w:t>
      </w:r>
      <w:r>
        <w:rPr>
          <w:sz w:val="20"/>
        </w:rPr>
        <w:t>реализации</w:t>
      </w:r>
      <w:r>
        <w:rPr>
          <w:spacing w:val="1"/>
          <w:sz w:val="20"/>
        </w:rPr>
        <w:t xml:space="preserve"> </w:t>
      </w:r>
      <w:r>
        <w:rPr>
          <w:sz w:val="20"/>
        </w:rPr>
        <w:t>индивидуальных</w:t>
      </w:r>
      <w:r>
        <w:rPr>
          <w:spacing w:val="1"/>
          <w:sz w:val="20"/>
        </w:rPr>
        <w:t xml:space="preserve"> </w:t>
      </w:r>
      <w:r>
        <w:rPr>
          <w:sz w:val="20"/>
        </w:rPr>
        <w:t>учебных</w:t>
      </w:r>
      <w:r>
        <w:rPr>
          <w:spacing w:val="1"/>
          <w:sz w:val="20"/>
        </w:rPr>
        <w:t xml:space="preserve"> </w:t>
      </w:r>
      <w:r>
        <w:rPr>
          <w:sz w:val="20"/>
        </w:rPr>
        <w:t>планов,</w:t>
      </w:r>
      <w:r>
        <w:rPr>
          <w:spacing w:val="1"/>
          <w:sz w:val="20"/>
        </w:rPr>
        <w:t xml:space="preserve"> </w:t>
      </w:r>
      <w:r>
        <w:rPr>
          <w:sz w:val="20"/>
        </w:rPr>
        <w:t>обеспечения</w:t>
      </w:r>
      <w:r>
        <w:rPr>
          <w:spacing w:val="1"/>
          <w:sz w:val="20"/>
        </w:rPr>
        <w:t xml:space="preserve"> </w:t>
      </w:r>
      <w:r>
        <w:rPr>
          <w:sz w:val="20"/>
        </w:rPr>
        <w:t>эффективной</w:t>
      </w:r>
      <w:r>
        <w:rPr>
          <w:spacing w:val="1"/>
          <w:sz w:val="20"/>
        </w:rPr>
        <w:t xml:space="preserve"> </w:t>
      </w:r>
      <w:r>
        <w:rPr>
          <w:sz w:val="20"/>
        </w:rPr>
        <w:t>самостоятельной</w:t>
      </w:r>
      <w:r>
        <w:rPr>
          <w:spacing w:val="1"/>
          <w:sz w:val="20"/>
        </w:rPr>
        <w:t xml:space="preserve"> </w:t>
      </w:r>
      <w:r>
        <w:rPr>
          <w:sz w:val="20"/>
        </w:rPr>
        <w:t>работы</w:t>
      </w:r>
      <w:r>
        <w:rPr>
          <w:spacing w:val="1"/>
          <w:sz w:val="20"/>
        </w:rPr>
        <w:t xml:space="preserve"> </w:t>
      </w:r>
      <w:r>
        <w:rPr>
          <w:sz w:val="20"/>
        </w:rPr>
        <w:t>обучающихся</w:t>
      </w:r>
      <w:r>
        <w:rPr>
          <w:spacing w:val="1"/>
          <w:sz w:val="20"/>
        </w:rPr>
        <w:t xml:space="preserve"> </w:t>
      </w:r>
      <w:r>
        <w:rPr>
          <w:sz w:val="20"/>
        </w:rPr>
        <w:t>при</w:t>
      </w:r>
      <w:r>
        <w:rPr>
          <w:spacing w:val="1"/>
          <w:sz w:val="20"/>
        </w:rPr>
        <w:t xml:space="preserve"> </w:t>
      </w:r>
      <w:r>
        <w:rPr>
          <w:sz w:val="20"/>
        </w:rPr>
        <w:t>поддержке</w:t>
      </w:r>
      <w:r>
        <w:rPr>
          <w:spacing w:val="1"/>
          <w:sz w:val="20"/>
        </w:rPr>
        <w:t xml:space="preserve"> </w:t>
      </w:r>
      <w:r>
        <w:rPr>
          <w:sz w:val="20"/>
        </w:rPr>
        <w:t>педагогических</w:t>
      </w:r>
      <w:r>
        <w:rPr>
          <w:spacing w:val="1"/>
          <w:sz w:val="20"/>
        </w:rPr>
        <w:t xml:space="preserve"> </w:t>
      </w:r>
      <w:r>
        <w:rPr>
          <w:sz w:val="20"/>
        </w:rPr>
        <w:t>работников;</w:t>
      </w:r>
    </w:p>
    <w:p>
      <w:pPr>
        <w:pStyle w:val="64"/>
        <w:numPr>
          <w:ilvl w:val="0"/>
          <w:numId w:val="158"/>
        </w:numPr>
        <w:tabs>
          <w:tab w:val="left" w:pos="786"/>
        </w:tabs>
        <w:spacing w:before="4" w:line="249" w:lineRule="auto"/>
        <w:ind w:right="401"/>
        <w:rPr>
          <w:sz w:val="20"/>
        </w:rPr>
      </w:pPr>
      <w:r>
        <w:rPr>
          <w:sz w:val="20"/>
        </w:rPr>
        <w:t>участие</w:t>
      </w:r>
      <w:r>
        <w:rPr>
          <w:spacing w:val="1"/>
          <w:sz w:val="20"/>
        </w:rPr>
        <w:t xml:space="preserve"> </w:t>
      </w:r>
      <w:r>
        <w:rPr>
          <w:sz w:val="20"/>
        </w:rPr>
        <w:t>обучающихся,</w:t>
      </w:r>
      <w:r>
        <w:rPr>
          <w:spacing w:val="1"/>
          <w:sz w:val="20"/>
        </w:rPr>
        <w:t xml:space="preserve"> </w:t>
      </w:r>
      <w:r>
        <w:rPr>
          <w:sz w:val="20"/>
        </w:rPr>
        <w:t>родителей</w:t>
      </w:r>
      <w:r>
        <w:rPr>
          <w:spacing w:val="1"/>
          <w:sz w:val="20"/>
        </w:rPr>
        <w:t xml:space="preserve"> </w:t>
      </w:r>
      <w:r>
        <w:rPr>
          <w:sz w:val="20"/>
        </w:rPr>
        <w:t>(законных</w:t>
      </w:r>
      <w:r>
        <w:rPr>
          <w:spacing w:val="1"/>
          <w:sz w:val="20"/>
        </w:rPr>
        <w:t xml:space="preserve"> </w:t>
      </w:r>
      <w:r>
        <w:rPr>
          <w:sz w:val="20"/>
        </w:rPr>
        <w:t>представителей)</w:t>
      </w:r>
      <w:r>
        <w:rPr>
          <w:spacing w:val="1"/>
          <w:sz w:val="20"/>
        </w:rPr>
        <w:t xml:space="preserve"> </w:t>
      </w:r>
      <w:r>
        <w:rPr>
          <w:sz w:val="20"/>
        </w:rPr>
        <w:t>несовершеннолетних</w:t>
      </w:r>
      <w:r>
        <w:rPr>
          <w:spacing w:val="1"/>
          <w:sz w:val="20"/>
        </w:rPr>
        <w:t xml:space="preserve"> </w:t>
      </w:r>
      <w:r>
        <w:rPr>
          <w:sz w:val="20"/>
        </w:rPr>
        <w:t>обучающихся</w:t>
      </w:r>
      <w:r>
        <w:rPr>
          <w:spacing w:val="1"/>
          <w:sz w:val="20"/>
        </w:rPr>
        <w:t xml:space="preserve"> </w:t>
      </w:r>
      <w:r>
        <w:rPr>
          <w:sz w:val="20"/>
        </w:rPr>
        <w:t>и</w:t>
      </w:r>
      <w:r>
        <w:rPr>
          <w:spacing w:val="1"/>
          <w:sz w:val="20"/>
        </w:rPr>
        <w:t xml:space="preserve"> </w:t>
      </w:r>
      <w:r>
        <w:rPr>
          <w:sz w:val="20"/>
        </w:rPr>
        <w:t>педагогических</w:t>
      </w:r>
      <w:r>
        <w:rPr>
          <w:spacing w:val="1"/>
          <w:sz w:val="20"/>
        </w:rPr>
        <w:t xml:space="preserve"> </w:t>
      </w:r>
      <w:r>
        <w:rPr>
          <w:sz w:val="20"/>
        </w:rPr>
        <w:t>работников</w:t>
      </w:r>
      <w:r>
        <w:rPr>
          <w:spacing w:val="1"/>
          <w:sz w:val="20"/>
        </w:rPr>
        <w:t xml:space="preserve"> </w:t>
      </w:r>
      <w:r>
        <w:rPr>
          <w:sz w:val="20"/>
        </w:rPr>
        <w:t>в</w:t>
      </w:r>
      <w:r>
        <w:rPr>
          <w:spacing w:val="1"/>
          <w:sz w:val="20"/>
        </w:rPr>
        <w:t xml:space="preserve"> </w:t>
      </w:r>
      <w:r>
        <w:rPr>
          <w:sz w:val="20"/>
        </w:rPr>
        <w:t>проектировании и развитии программы начального общего образования</w:t>
      </w:r>
      <w:r>
        <w:rPr>
          <w:spacing w:val="-47"/>
          <w:sz w:val="20"/>
        </w:rPr>
        <w:t xml:space="preserve"> </w:t>
      </w:r>
      <w:r>
        <w:rPr>
          <w:sz w:val="20"/>
        </w:rPr>
        <w:t>и</w:t>
      </w:r>
      <w:r>
        <w:rPr>
          <w:spacing w:val="1"/>
          <w:sz w:val="20"/>
        </w:rPr>
        <w:t xml:space="preserve"> </w:t>
      </w:r>
      <w:r>
        <w:rPr>
          <w:sz w:val="20"/>
        </w:rPr>
        <w:t>условий</w:t>
      </w:r>
      <w:r>
        <w:rPr>
          <w:spacing w:val="1"/>
          <w:sz w:val="20"/>
        </w:rPr>
        <w:t xml:space="preserve"> </w:t>
      </w:r>
      <w:r>
        <w:rPr>
          <w:sz w:val="20"/>
        </w:rPr>
        <w:t>её</w:t>
      </w:r>
      <w:r>
        <w:rPr>
          <w:spacing w:val="1"/>
          <w:sz w:val="20"/>
        </w:rPr>
        <w:t xml:space="preserve"> </w:t>
      </w:r>
      <w:r>
        <w:rPr>
          <w:sz w:val="20"/>
        </w:rPr>
        <w:t>реализации,</w:t>
      </w:r>
      <w:r>
        <w:rPr>
          <w:spacing w:val="1"/>
          <w:sz w:val="20"/>
        </w:rPr>
        <w:t xml:space="preserve"> </w:t>
      </w:r>
      <w:r>
        <w:rPr>
          <w:sz w:val="20"/>
        </w:rPr>
        <w:t>учитывающих</w:t>
      </w:r>
      <w:r>
        <w:rPr>
          <w:spacing w:val="1"/>
          <w:sz w:val="20"/>
        </w:rPr>
        <w:t xml:space="preserve"> </w:t>
      </w:r>
      <w:r>
        <w:rPr>
          <w:sz w:val="20"/>
        </w:rPr>
        <w:t>особенности</w:t>
      </w:r>
      <w:r>
        <w:rPr>
          <w:spacing w:val="1"/>
          <w:sz w:val="20"/>
        </w:rPr>
        <w:t xml:space="preserve"> </w:t>
      </w:r>
      <w:r>
        <w:rPr>
          <w:sz w:val="20"/>
        </w:rPr>
        <w:t>развития</w:t>
      </w:r>
      <w:r>
        <w:rPr>
          <w:spacing w:val="1"/>
          <w:sz w:val="20"/>
        </w:rPr>
        <w:t xml:space="preserve"> </w:t>
      </w:r>
      <w:r>
        <w:rPr>
          <w:sz w:val="20"/>
        </w:rPr>
        <w:t>и</w:t>
      </w:r>
      <w:r>
        <w:rPr>
          <w:spacing w:val="1"/>
          <w:sz w:val="20"/>
        </w:rPr>
        <w:t xml:space="preserve"> </w:t>
      </w:r>
      <w:r>
        <w:rPr>
          <w:sz w:val="20"/>
        </w:rPr>
        <w:t>возможности</w:t>
      </w:r>
      <w:r>
        <w:rPr>
          <w:spacing w:val="-1"/>
          <w:sz w:val="20"/>
        </w:rPr>
        <w:t xml:space="preserve"> </w:t>
      </w:r>
      <w:r>
        <w:rPr>
          <w:sz w:val="20"/>
        </w:rPr>
        <w:t>обучающихся;</w:t>
      </w:r>
    </w:p>
    <w:p>
      <w:pPr>
        <w:pStyle w:val="64"/>
        <w:numPr>
          <w:ilvl w:val="0"/>
          <w:numId w:val="158"/>
        </w:numPr>
        <w:tabs>
          <w:tab w:val="left" w:pos="786"/>
        </w:tabs>
        <w:spacing w:before="5" w:line="249" w:lineRule="auto"/>
        <w:ind w:right="409"/>
        <w:rPr>
          <w:sz w:val="20"/>
        </w:rPr>
      </w:pPr>
      <w:r>
        <w:rPr>
          <w:sz w:val="20"/>
        </w:rPr>
        <w:t>включение</w:t>
      </w:r>
      <w:r>
        <w:rPr>
          <w:spacing w:val="-7"/>
          <w:sz w:val="20"/>
        </w:rPr>
        <w:t xml:space="preserve"> </w:t>
      </w:r>
      <w:r>
        <w:rPr>
          <w:sz w:val="20"/>
        </w:rPr>
        <w:t>обучающихся</w:t>
      </w:r>
      <w:r>
        <w:rPr>
          <w:spacing w:val="-4"/>
          <w:sz w:val="20"/>
        </w:rPr>
        <w:t xml:space="preserve"> </w:t>
      </w:r>
      <w:r>
        <w:rPr>
          <w:sz w:val="20"/>
        </w:rPr>
        <w:t>в</w:t>
      </w:r>
      <w:r>
        <w:rPr>
          <w:spacing w:val="-2"/>
          <w:sz w:val="20"/>
        </w:rPr>
        <w:t xml:space="preserve"> </w:t>
      </w:r>
      <w:r>
        <w:rPr>
          <w:sz w:val="20"/>
        </w:rPr>
        <w:t>процессы</w:t>
      </w:r>
      <w:r>
        <w:rPr>
          <w:spacing w:val="-4"/>
          <w:sz w:val="20"/>
        </w:rPr>
        <w:t xml:space="preserve"> </w:t>
      </w:r>
      <w:r>
        <w:rPr>
          <w:sz w:val="20"/>
        </w:rPr>
        <w:t>преобразования</w:t>
      </w:r>
      <w:r>
        <w:rPr>
          <w:spacing w:val="-5"/>
          <w:sz w:val="20"/>
        </w:rPr>
        <w:t xml:space="preserve"> </w:t>
      </w:r>
      <w:r>
        <w:rPr>
          <w:sz w:val="20"/>
        </w:rPr>
        <w:t>социальной</w:t>
      </w:r>
      <w:r>
        <w:rPr>
          <w:spacing w:val="-5"/>
          <w:sz w:val="20"/>
        </w:rPr>
        <w:t xml:space="preserve"> </w:t>
      </w:r>
      <w:r>
        <w:rPr>
          <w:sz w:val="20"/>
        </w:rPr>
        <w:t>среды</w:t>
      </w:r>
      <w:r>
        <w:rPr>
          <w:spacing w:val="-47"/>
          <w:sz w:val="20"/>
        </w:rPr>
        <w:t xml:space="preserve"> </w:t>
      </w:r>
      <w:r>
        <w:rPr>
          <w:sz w:val="20"/>
        </w:rPr>
        <w:t>(класса,</w:t>
      </w:r>
      <w:r>
        <w:rPr>
          <w:spacing w:val="1"/>
          <w:sz w:val="20"/>
        </w:rPr>
        <w:t xml:space="preserve"> </w:t>
      </w:r>
      <w:r>
        <w:rPr>
          <w:sz w:val="20"/>
        </w:rPr>
        <w:t>школы),</w:t>
      </w:r>
      <w:r>
        <w:rPr>
          <w:spacing w:val="1"/>
          <w:sz w:val="20"/>
        </w:rPr>
        <w:t xml:space="preserve"> </w:t>
      </w:r>
      <w:r>
        <w:rPr>
          <w:sz w:val="20"/>
        </w:rPr>
        <w:t>формирования</w:t>
      </w:r>
      <w:r>
        <w:rPr>
          <w:spacing w:val="1"/>
          <w:sz w:val="20"/>
        </w:rPr>
        <w:t xml:space="preserve"> </w:t>
      </w:r>
      <w:r>
        <w:rPr>
          <w:sz w:val="20"/>
        </w:rPr>
        <w:t>у</w:t>
      </w:r>
      <w:r>
        <w:rPr>
          <w:spacing w:val="1"/>
          <w:sz w:val="20"/>
        </w:rPr>
        <w:t xml:space="preserve"> </w:t>
      </w:r>
      <w:r>
        <w:rPr>
          <w:sz w:val="20"/>
        </w:rPr>
        <w:t>них</w:t>
      </w:r>
      <w:r>
        <w:rPr>
          <w:spacing w:val="1"/>
          <w:sz w:val="20"/>
        </w:rPr>
        <w:t xml:space="preserve"> </w:t>
      </w:r>
      <w:r>
        <w:rPr>
          <w:sz w:val="20"/>
        </w:rPr>
        <w:t>лидерских</w:t>
      </w:r>
      <w:r>
        <w:rPr>
          <w:spacing w:val="1"/>
          <w:sz w:val="20"/>
        </w:rPr>
        <w:t xml:space="preserve"> </w:t>
      </w:r>
      <w:r>
        <w:rPr>
          <w:sz w:val="20"/>
        </w:rPr>
        <w:t>качеств,</w:t>
      </w:r>
      <w:r>
        <w:rPr>
          <w:spacing w:val="1"/>
          <w:sz w:val="20"/>
        </w:rPr>
        <w:t xml:space="preserve"> </w:t>
      </w:r>
      <w:r>
        <w:rPr>
          <w:sz w:val="20"/>
        </w:rPr>
        <w:t>опыта</w:t>
      </w:r>
      <w:r>
        <w:rPr>
          <w:spacing w:val="1"/>
          <w:sz w:val="20"/>
        </w:rPr>
        <w:t xml:space="preserve"> </w:t>
      </w:r>
      <w:r>
        <w:rPr>
          <w:sz w:val="20"/>
        </w:rPr>
        <w:t>социальной</w:t>
      </w:r>
      <w:r>
        <w:rPr>
          <w:spacing w:val="-7"/>
          <w:sz w:val="20"/>
        </w:rPr>
        <w:t xml:space="preserve"> </w:t>
      </w:r>
      <w:r>
        <w:rPr>
          <w:sz w:val="20"/>
        </w:rPr>
        <w:t>деятельности,</w:t>
      </w:r>
      <w:r>
        <w:rPr>
          <w:spacing w:val="-3"/>
          <w:sz w:val="20"/>
        </w:rPr>
        <w:t xml:space="preserve"> </w:t>
      </w:r>
      <w:r>
        <w:rPr>
          <w:sz w:val="20"/>
        </w:rPr>
        <w:t>реализации</w:t>
      </w:r>
      <w:r>
        <w:rPr>
          <w:spacing w:val="-6"/>
          <w:sz w:val="20"/>
        </w:rPr>
        <w:t xml:space="preserve"> </w:t>
      </w:r>
      <w:r>
        <w:rPr>
          <w:sz w:val="20"/>
        </w:rPr>
        <w:t>социальных</w:t>
      </w:r>
      <w:r>
        <w:rPr>
          <w:spacing w:val="-5"/>
          <w:sz w:val="20"/>
        </w:rPr>
        <w:t xml:space="preserve"> </w:t>
      </w:r>
      <w:r>
        <w:rPr>
          <w:sz w:val="20"/>
        </w:rPr>
        <w:t>проектов</w:t>
      </w:r>
      <w:r>
        <w:rPr>
          <w:spacing w:val="-4"/>
          <w:sz w:val="20"/>
        </w:rPr>
        <w:t xml:space="preserve"> </w:t>
      </w:r>
      <w:r>
        <w:rPr>
          <w:sz w:val="20"/>
        </w:rPr>
        <w:t>и</w:t>
      </w:r>
      <w:r>
        <w:rPr>
          <w:spacing w:val="-6"/>
          <w:sz w:val="20"/>
        </w:rPr>
        <w:t xml:space="preserve"> </w:t>
      </w:r>
      <w:r>
        <w:rPr>
          <w:sz w:val="20"/>
        </w:rPr>
        <w:t>программ</w:t>
      </w:r>
      <w:r>
        <w:rPr>
          <w:spacing w:val="-48"/>
          <w:sz w:val="20"/>
        </w:rPr>
        <w:t xml:space="preserve"> </w:t>
      </w:r>
      <w:r>
        <w:rPr>
          <w:sz w:val="20"/>
        </w:rPr>
        <w:t>при</w:t>
      </w:r>
      <w:r>
        <w:rPr>
          <w:spacing w:val="-1"/>
          <w:sz w:val="20"/>
        </w:rPr>
        <w:t xml:space="preserve"> </w:t>
      </w:r>
      <w:r>
        <w:rPr>
          <w:sz w:val="20"/>
        </w:rPr>
        <w:t>поддержке</w:t>
      </w:r>
      <w:r>
        <w:rPr>
          <w:spacing w:val="-1"/>
          <w:sz w:val="20"/>
        </w:rPr>
        <w:t xml:space="preserve"> </w:t>
      </w:r>
      <w:r>
        <w:rPr>
          <w:sz w:val="20"/>
        </w:rPr>
        <w:t>педагогических</w:t>
      </w:r>
      <w:r>
        <w:rPr>
          <w:spacing w:val="1"/>
          <w:sz w:val="20"/>
        </w:rPr>
        <w:t xml:space="preserve"> </w:t>
      </w:r>
      <w:r>
        <w:rPr>
          <w:sz w:val="20"/>
        </w:rPr>
        <w:t>работников;</w:t>
      </w:r>
    </w:p>
    <w:p>
      <w:pPr>
        <w:pStyle w:val="64"/>
        <w:numPr>
          <w:ilvl w:val="0"/>
          <w:numId w:val="158"/>
        </w:numPr>
        <w:tabs>
          <w:tab w:val="left" w:pos="786"/>
        </w:tabs>
        <w:spacing w:before="3" w:line="249" w:lineRule="auto"/>
        <w:ind w:right="410"/>
        <w:rPr>
          <w:sz w:val="20"/>
        </w:rPr>
      </w:pPr>
      <w:r>
        <w:rPr>
          <w:sz w:val="20"/>
        </w:rPr>
        <w:t>формирование</w:t>
      </w:r>
      <w:r>
        <w:rPr>
          <w:spacing w:val="1"/>
          <w:sz w:val="20"/>
        </w:rPr>
        <w:t xml:space="preserve"> </w:t>
      </w:r>
      <w:r>
        <w:rPr>
          <w:sz w:val="20"/>
        </w:rPr>
        <w:t>у</w:t>
      </w:r>
      <w:r>
        <w:rPr>
          <w:spacing w:val="1"/>
          <w:sz w:val="20"/>
        </w:rPr>
        <w:t xml:space="preserve"> </w:t>
      </w:r>
      <w:r>
        <w:rPr>
          <w:sz w:val="20"/>
        </w:rPr>
        <w:t>обучающихся</w:t>
      </w:r>
      <w:r>
        <w:rPr>
          <w:spacing w:val="1"/>
          <w:sz w:val="20"/>
        </w:rPr>
        <w:t xml:space="preserve"> </w:t>
      </w:r>
      <w:r>
        <w:rPr>
          <w:sz w:val="20"/>
        </w:rPr>
        <w:t>первичного</w:t>
      </w:r>
      <w:r>
        <w:rPr>
          <w:spacing w:val="1"/>
          <w:sz w:val="20"/>
        </w:rPr>
        <w:t xml:space="preserve"> </w:t>
      </w:r>
      <w:r>
        <w:rPr>
          <w:sz w:val="20"/>
        </w:rPr>
        <w:t>опыта</w:t>
      </w:r>
      <w:r>
        <w:rPr>
          <w:spacing w:val="1"/>
          <w:sz w:val="20"/>
        </w:rPr>
        <w:t xml:space="preserve"> </w:t>
      </w:r>
      <w:r>
        <w:rPr>
          <w:sz w:val="20"/>
        </w:rPr>
        <w:t>самостоятельной</w:t>
      </w:r>
      <w:r>
        <w:rPr>
          <w:spacing w:val="1"/>
          <w:sz w:val="20"/>
        </w:rPr>
        <w:t xml:space="preserve"> </w:t>
      </w:r>
      <w:r>
        <w:rPr>
          <w:sz w:val="20"/>
        </w:rPr>
        <w:t>образовательной,</w:t>
      </w:r>
      <w:r>
        <w:rPr>
          <w:spacing w:val="-7"/>
          <w:sz w:val="20"/>
        </w:rPr>
        <w:t xml:space="preserve"> </w:t>
      </w:r>
      <w:r>
        <w:rPr>
          <w:sz w:val="20"/>
        </w:rPr>
        <w:t>общественной,</w:t>
      </w:r>
      <w:r>
        <w:rPr>
          <w:spacing w:val="-7"/>
          <w:sz w:val="20"/>
        </w:rPr>
        <w:t xml:space="preserve"> </w:t>
      </w:r>
      <w:r>
        <w:rPr>
          <w:sz w:val="20"/>
        </w:rPr>
        <w:t>проектной,</w:t>
      </w:r>
      <w:r>
        <w:rPr>
          <w:spacing w:val="-7"/>
          <w:sz w:val="20"/>
        </w:rPr>
        <w:t xml:space="preserve"> </w:t>
      </w:r>
      <w:r>
        <w:rPr>
          <w:sz w:val="20"/>
        </w:rPr>
        <w:t>учебно-исследовательской,</w:t>
      </w:r>
      <w:r>
        <w:rPr>
          <w:spacing w:val="-48"/>
          <w:sz w:val="20"/>
        </w:rPr>
        <w:t xml:space="preserve"> </w:t>
      </w:r>
      <w:r>
        <w:rPr>
          <w:sz w:val="20"/>
        </w:rPr>
        <w:t>спортивно-оздоровительной</w:t>
      </w:r>
      <w:r>
        <w:rPr>
          <w:spacing w:val="-1"/>
          <w:sz w:val="20"/>
        </w:rPr>
        <w:t xml:space="preserve"> </w:t>
      </w:r>
      <w:r>
        <w:rPr>
          <w:sz w:val="20"/>
        </w:rPr>
        <w:t>и</w:t>
      </w:r>
      <w:r>
        <w:rPr>
          <w:spacing w:val="-1"/>
          <w:sz w:val="20"/>
        </w:rPr>
        <w:t xml:space="preserve"> </w:t>
      </w:r>
      <w:r>
        <w:rPr>
          <w:sz w:val="20"/>
        </w:rPr>
        <w:t>творческой</w:t>
      </w:r>
      <w:r>
        <w:rPr>
          <w:spacing w:val="-1"/>
          <w:sz w:val="20"/>
        </w:rPr>
        <w:t xml:space="preserve"> </w:t>
      </w:r>
      <w:r>
        <w:rPr>
          <w:sz w:val="20"/>
        </w:rPr>
        <w:t>деятельности;</w:t>
      </w:r>
    </w:p>
    <w:p>
      <w:pPr>
        <w:pStyle w:val="64"/>
        <w:numPr>
          <w:ilvl w:val="0"/>
          <w:numId w:val="158"/>
        </w:numPr>
        <w:tabs>
          <w:tab w:val="left" w:pos="786"/>
        </w:tabs>
        <w:spacing w:before="3" w:line="249" w:lineRule="auto"/>
        <w:ind w:right="403"/>
        <w:rPr>
          <w:sz w:val="20"/>
        </w:rPr>
      </w:pPr>
      <w:r>
        <w:rPr>
          <w:sz w:val="20"/>
        </w:rPr>
        <w:t>формирование</w:t>
      </w:r>
      <w:r>
        <w:rPr>
          <w:spacing w:val="1"/>
          <w:sz w:val="20"/>
        </w:rPr>
        <w:t xml:space="preserve"> </w:t>
      </w:r>
      <w:r>
        <w:rPr>
          <w:sz w:val="20"/>
        </w:rPr>
        <w:t>у</w:t>
      </w:r>
      <w:r>
        <w:rPr>
          <w:spacing w:val="1"/>
          <w:sz w:val="20"/>
        </w:rPr>
        <w:t xml:space="preserve"> </w:t>
      </w:r>
      <w:r>
        <w:rPr>
          <w:sz w:val="20"/>
        </w:rPr>
        <w:t>обучающихся</w:t>
      </w:r>
      <w:r>
        <w:rPr>
          <w:spacing w:val="1"/>
          <w:sz w:val="20"/>
        </w:rPr>
        <w:t xml:space="preserve"> </w:t>
      </w:r>
      <w:r>
        <w:rPr>
          <w:sz w:val="20"/>
        </w:rPr>
        <w:t>экологической</w:t>
      </w:r>
      <w:r>
        <w:rPr>
          <w:spacing w:val="1"/>
          <w:sz w:val="20"/>
        </w:rPr>
        <w:t xml:space="preserve"> </w:t>
      </w:r>
      <w:r>
        <w:rPr>
          <w:sz w:val="20"/>
        </w:rPr>
        <w:t>грамотности,</w:t>
      </w:r>
      <w:r>
        <w:rPr>
          <w:spacing w:val="1"/>
          <w:sz w:val="20"/>
        </w:rPr>
        <w:t xml:space="preserve"> </w:t>
      </w:r>
      <w:r>
        <w:rPr>
          <w:sz w:val="20"/>
        </w:rPr>
        <w:t>навыков</w:t>
      </w:r>
      <w:r>
        <w:rPr>
          <w:spacing w:val="1"/>
          <w:sz w:val="20"/>
        </w:rPr>
        <w:t xml:space="preserve"> </w:t>
      </w:r>
      <w:r>
        <w:rPr>
          <w:sz w:val="20"/>
        </w:rPr>
        <w:t>здорового и безопасного для человека и окружающей его среды образа</w:t>
      </w:r>
      <w:r>
        <w:rPr>
          <w:spacing w:val="1"/>
          <w:sz w:val="20"/>
        </w:rPr>
        <w:t xml:space="preserve"> </w:t>
      </w:r>
      <w:r>
        <w:rPr>
          <w:sz w:val="20"/>
        </w:rPr>
        <w:t>жизни;</w:t>
      </w:r>
    </w:p>
    <w:p>
      <w:pPr>
        <w:spacing w:line="249" w:lineRule="auto"/>
        <w:jc w:val="both"/>
        <w:rPr>
          <w:sz w:val="20"/>
        </w:rPr>
        <w:sectPr>
          <w:footerReference r:id="rId9" w:type="default"/>
          <w:pgSz w:w="7920" w:h="12240"/>
          <w:pgMar w:top="680" w:right="0" w:bottom="1000" w:left="540" w:header="0" w:footer="805" w:gutter="0"/>
          <w:cols w:space="720" w:num="1"/>
        </w:sectPr>
      </w:pPr>
    </w:p>
    <w:p>
      <w:pPr>
        <w:pStyle w:val="64"/>
        <w:numPr>
          <w:ilvl w:val="0"/>
          <w:numId w:val="158"/>
        </w:numPr>
        <w:tabs>
          <w:tab w:val="left" w:pos="786"/>
        </w:tabs>
        <w:spacing w:before="65" w:line="249" w:lineRule="auto"/>
        <w:ind w:right="409"/>
        <w:rPr>
          <w:sz w:val="20"/>
        </w:rPr>
      </w:pPr>
      <w:r>
        <w:rPr>
          <w:sz w:val="20"/>
        </w:rPr>
        <w:t>использование</w:t>
      </w:r>
      <w:r>
        <w:rPr>
          <w:spacing w:val="1"/>
          <w:sz w:val="20"/>
        </w:rPr>
        <w:t xml:space="preserve"> </w:t>
      </w:r>
      <w:r>
        <w:rPr>
          <w:sz w:val="20"/>
        </w:rPr>
        <w:t>в</w:t>
      </w:r>
      <w:r>
        <w:rPr>
          <w:spacing w:val="1"/>
          <w:sz w:val="20"/>
        </w:rPr>
        <w:t xml:space="preserve"> </w:t>
      </w:r>
      <w:r>
        <w:rPr>
          <w:sz w:val="20"/>
        </w:rPr>
        <w:t>образовательной</w:t>
      </w:r>
      <w:r>
        <w:rPr>
          <w:spacing w:val="1"/>
          <w:sz w:val="20"/>
        </w:rPr>
        <w:t xml:space="preserve"> </w:t>
      </w:r>
      <w:r>
        <w:rPr>
          <w:sz w:val="20"/>
        </w:rPr>
        <w:t>деятельности</w:t>
      </w:r>
      <w:r>
        <w:rPr>
          <w:spacing w:val="1"/>
          <w:sz w:val="20"/>
        </w:rPr>
        <w:t xml:space="preserve"> </w:t>
      </w:r>
      <w:r>
        <w:rPr>
          <w:sz w:val="20"/>
        </w:rPr>
        <w:t>современных</w:t>
      </w:r>
      <w:r>
        <w:rPr>
          <w:spacing w:val="1"/>
          <w:sz w:val="20"/>
        </w:rPr>
        <w:t xml:space="preserve"> </w:t>
      </w:r>
      <w:r>
        <w:rPr>
          <w:sz w:val="20"/>
        </w:rPr>
        <w:t>образовательных технологий, направленных в том числе на воспитание</w:t>
      </w:r>
      <w:r>
        <w:rPr>
          <w:spacing w:val="1"/>
          <w:sz w:val="20"/>
        </w:rPr>
        <w:t xml:space="preserve"> </w:t>
      </w:r>
      <w:r>
        <w:rPr>
          <w:sz w:val="20"/>
        </w:rPr>
        <w:t>обучающихся и</w:t>
      </w:r>
      <w:r>
        <w:rPr>
          <w:spacing w:val="-1"/>
          <w:sz w:val="20"/>
        </w:rPr>
        <w:t xml:space="preserve"> </w:t>
      </w:r>
      <w:r>
        <w:rPr>
          <w:sz w:val="20"/>
        </w:rPr>
        <w:t>развитие</w:t>
      </w:r>
      <w:r>
        <w:rPr>
          <w:spacing w:val="-2"/>
          <w:sz w:val="20"/>
        </w:rPr>
        <w:t xml:space="preserve"> </w:t>
      </w:r>
      <w:r>
        <w:rPr>
          <w:sz w:val="20"/>
        </w:rPr>
        <w:t>различных</w:t>
      </w:r>
      <w:r>
        <w:rPr>
          <w:spacing w:val="1"/>
          <w:sz w:val="20"/>
        </w:rPr>
        <w:t xml:space="preserve"> </w:t>
      </w:r>
      <w:r>
        <w:rPr>
          <w:sz w:val="20"/>
        </w:rPr>
        <w:t>форм</w:t>
      </w:r>
      <w:r>
        <w:rPr>
          <w:spacing w:val="-2"/>
          <w:sz w:val="20"/>
        </w:rPr>
        <w:t xml:space="preserve"> </w:t>
      </w:r>
      <w:r>
        <w:rPr>
          <w:sz w:val="20"/>
        </w:rPr>
        <w:t>наставничества;</w:t>
      </w:r>
    </w:p>
    <w:p>
      <w:pPr>
        <w:pStyle w:val="64"/>
        <w:numPr>
          <w:ilvl w:val="0"/>
          <w:numId w:val="158"/>
        </w:numPr>
        <w:tabs>
          <w:tab w:val="left" w:pos="786"/>
        </w:tabs>
        <w:spacing w:before="3" w:line="249" w:lineRule="auto"/>
        <w:ind w:right="408"/>
        <w:rPr>
          <w:sz w:val="20"/>
        </w:rPr>
      </w:pPr>
      <w:r>
        <w:rPr>
          <w:sz w:val="20"/>
        </w:rPr>
        <w:t>обновление</w:t>
      </w:r>
      <w:r>
        <w:rPr>
          <w:spacing w:val="1"/>
          <w:sz w:val="20"/>
        </w:rPr>
        <w:t xml:space="preserve"> </w:t>
      </w:r>
      <w:r>
        <w:rPr>
          <w:sz w:val="20"/>
        </w:rPr>
        <w:t>содержания</w:t>
      </w:r>
      <w:r>
        <w:rPr>
          <w:spacing w:val="1"/>
          <w:sz w:val="20"/>
        </w:rPr>
        <w:t xml:space="preserve"> </w:t>
      </w:r>
      <w:r>
        <w:rPr>
          <w:sz w:val="20"/>
        </w:rPr>
        <w:t>программы начального</w:t>
      </w:r>
      <w:r>
        <w:rPr>
          <w:spacing w:val="1"/>
          <w:sz w:val="20"/>
        </w:rPr>
        <w:t xml:space="preserve"> </w:t>
      </w:r>
      <w:r>
        <w:rPr>
          <w:sz w:val="20"/>
        </w:rPr>
        <w:t>общего образования,</w:t>
      </w:r>
      <w:r>
        <w:rPr>
          <w:spacing w:val="1"/>
          <w:sz w:val="20"/>
        </w:rPr>
        <w:t xml:space="preserve"> </w:t>
      </w:r>
      <w:r>
        <w:rPr>
          <w:sz w:val="20"/>
        </w:rPr>
        <w:t>методик</w:t>
      </w:r>
      <w:r>
        <w:rPr>
          <w:spacing w:val="1"/>
          <w:sz w:val="20"/>
        </w:rPr>
        <w:t xml:space="preserve"> </w:t>
      </w:r>
      <w:r>
        <w:rPr>
          <w:sz w:val="20"/>
        </w:rPr>
        <w:t>и</w:t>
      </w:r>
      <w:r>
        <w:rPr>
          <w:spacing w:val="1"/>
          <w:sz w:val="20"/>
        </w:rPr>
        <w:t xml:space="preserve"> </w:t>
      </w:r>
      <w:r>
        <w:rPr>
          <w:sz w:val="20"/>
        </w:rPr>
        <w:t>технологий</w:t>
      </w:r>
      <w:r>
        <w:rPr>
          <w:spacing w:val="1"/>
          <w:sz w:val="20"/>
        </w:rPr>
        <w:t xml:space="preserve"> </w:t>
      </w:r>
      <w:r>
        <w:rPr>
          <w:sz w:val="20"/>
        </w:rPr>
        <w:t>её</w:t>
      </w:r>
      <w:r>
        <w:rPr>
          <w:spacing w:val="1"/>
          <w:sz w:val="20"/>
        </w:rPr>
        <w:t xml:space="preserve"> </w:t>
      </w:r>
      <w:r>
        <w:rPr>
          <w:sz w:val="20"/>
        </w:rPr>
        <w:t>реализации</w:t>
      </w:r>
      <w:r>
        <w:rPr>
          <w:spacing w:val="1"/>
          <w:sz w:val="20"/>
        </w:rPr>
        <w:t xml:space="preserve"> </w:t>
      </w:r>
      <w:r>
        <w:rPr>
          <w:sz w:val="20"/>
        </w:rPr>
        <w:t>в</w:t>
      </w:r>
      <w:r>
        <w:rPr>
          <w:spacing w:val="1"/>
          <w:sz w:val="20"/>
        </w:rPr>
        <w:t xml:space="preserve"> </w:t>
      </w:r>
      <w:r>
        <w:rPr>
          <w:sz w:val="20"/>
        </w:rPr>
        <w:t>соответствии</w:t>
      </w:r>
      <w:r>
        <w:rPr>
          <w:spacing w:val="1"/>
          <w:sz w:val="20"/>
        </w:rPr>
        <w:t xml:space="preserve"> </w:t>
      </w:r>
      <w:r>
        <w:rPr>
          <w:sz w:val="20"/>
        </w:rPr>
        <w:t>с</w:t>
      </w:r>
      <w:r>
        <w:rPr>
          <w:spacing w:val="1"/>
          <w:sz w:val="20"/>
        </w:rPr>
        <w:t xml:space="preserve"> </w:t>
      </w:r>
      <w:r>
        <w:rPr>
          <w:sz w:val="20"/>
        </w:rPr>
        <w:t>динамикой</w:t>
      </w:r>
      <w:r>
        <w:rPr>
          <w:spacing w:val="1"/>
          <w:sz w:val="20"/>
        </w:rPr>
        <w:t xml:space="preserve"> </w:t>
      </w:r>
      <w:r>
        <w:rPr>
          <w:sz w:val="20"/>
        </w:rPr>
        <w:t>развития</w:t>
      </w:r>
      <w:r>
        <w:rPr>
          <w:spacing w:val="1"/>
          <w:sz w:val="20"/>
        </w:rPr>
        <w:t xml:space="preserve"> </w:t>
      </w:r>
      <w:r>
        <w:rPr>
          <w:sz w:val="20"/>
        </w:rPr>
        <w:t>системы</w:t>
      </w:r>
      <w:r>
        <w:rPr>
          <w:spacing w:val="1"/>
          <w:sz w:val="20"/>
        </w:rPr>
        <w:t xml:space="preserve"> </w:t>
      </w:r>
      <w:r>
        <w:rPr>
          <w:sz w:val="20"/>
        </w:rPr>
        <w:t>образования,</w:t>
      </w:r>
      <w:r>
        <w:rPr>
          <w:spacing w:val="1"/>
          <w:sz w:val="20"/>
        </w:rPr>
        <w:t xml:space="preserve"> </w:t>
      </w:r>
      <w:r>
        <w:rPr>
          <w:sz w:val="20"/>
        </w:rPr>
        <w:t>запросов</w:t>
      </w:r>
      <w:r>
        <w:rPr>
          <w:spacing w:val="1"/>
          <w:sz w:val="20"/>
        </w:rPr>
        <w:t xml:space="preserve"> </w:t>
      </w:r>
      <w:r>
        <w:rPr>
          <w:sz w:val="20"/>
        </w:rPr>
        <w:t>обучающихся,</w:t>
      </w:r>
      <w:r>
        <w:rPr>
          <w:spacing w:val="1"/>
          <w:sz w:val="20"/>
        </w:rPr>
        <w:t xml:space="preserve"> </w:t>
      </w:r>
      <w:r>
        <w:rPr>
          <w:sz w:val="20"/>
        </w:rPr>
        <w:t>родителей</w:t>
      </w:r>
      <w:r>
        <w:rPr>
          <w:spacing w:val="1"/>
          <w:sz w:val="20"/>
        </w:rPr>
        <w:t xml:space="preserve"> </w:t>
      </w:r>
      <w:r>
        <w:rPr>
          <w:spacing w:val="-1"/>
          <w:sz w:val="20"/>
        </w:rPr>
        <w:t>(законных</w:t>
      </w:r>
      <w:r>
        <w:rPr>
          <w:spacing w:val="-10"/>
          <w:sz w:val="20"/>
        </w:rPr>
        <w:t xml:space="preserve"> </w:t>
      </w:r>
      <w:r>
        <w:rPr>
          <w:sz w:val="20"/>
        </w:rPr>
        <w:t>представителей)</w:t>
      </w:r>
      <w:r>
        <w:rPr>
          <w:spacing w:val="-9"/>
          <w:sz w:val="20"/>
        </w:rPr>
        <w:t xml:space="preserve"> </w:t>
      </w:r>
      <w:r>
        <w:rPr>
          <w:sz w:val="20"/>
        </w:rPr>
        <w:t>несовершеннолетних</w:t>
      </w:r>
      <w:r>
        <w:rPr>
          <w:spacing w:val="-10"/>
          <w:sz w:val="20"/>
        </w:rPr>
        <w:t xml:space="preserve"> </w:t>
      </w:r>
      <w:r>
        <w:rPr>
          <w:sz w:val="20"/>
        </w:rPr>
        <w:t>обучающихся</w:t>
      </w:r>
      <w:r>
        <w:rPr>
          <w:spacing w:val="-10"/>
          <w:sz w:val="20"/>
        </w:rPr>
        <w:t xml:space="preserve"> </w:t>
      </w:r>
      <w:r>
        <w:rPr>
          <w:sz w:val="20"/>
        </w:rPr>
        <w:t>с</w:t>
      </w:r>
      <w:r>
        <w:rPr>
          <w:spacing w:val="-12"/>
          <w:sz w:val="20"/>
        </w:rPr>
        <w:t xml:space="preserve"> </w:t>
      </w:r>
      <w:r>
        <w:rPr>
          <w:sz w:val="20"/>
        </w:rPr>
        <w:t>учётом</w:t>
      </w:r>
      <w:r>
        <w:rPr>
          <w:spacing w:val="-47"/>
          <w:sz w:val="20"/>
        </w:rPr>
        <w:t xml:space="preserve"> </w:t>
      </w:r>
      <w:r>
        <w:rPr>
          <w:sz w:val="20"/>
        </w:rPr>
        <w:t>национальных</w:t>
      </w:r>
      <w:r>
        <w:rPr>
          <w:spacing w:val="1"/>
          <w:sz w:val="20"/>
        </w:rPr>
        <w:t xml:space="preserve"> </w:t>
      </w:r>
      <w:r>
        <w:rPr>
          <w:sz w:val="20"/>
        </w:rPr>
        <w:t>и</w:t>
      </w:r>
      <w:r>
        <w:rPr>
          <w:spacing w:val="1"/>
          <w:sz w:val="20"/>
        </w:rPr>
        <w:t xml:space="preserve"> </w:t>
      </w:r>
      <w:r>
        <w:rPr>
          <w:sz w:val="20"/>
        </w:rPr>
        <w:t>культурных</w:t>
      </w:r>
      <w:r>
        <w:rPr>
          <w:spacing w:val="1"/>
          <w:sz w:val="20"/>
        </w:rPr>
        <w:t xml:space="preserve"> </w:t>
      </w:r>
      <w:r>
        <w:rPr>
          <w:sz w:val="20"/>
        </w:rPr>
        <w:t>особенностей</w:t>
      </w:r>
      <w:r>
        <w:rPr>
          <w:spacing w:val="1"/>
          <w:sz w:val="20"/>
        </w:rPr>
        <w:t xml:space="preserve"> </w:t>
      </w:r>
      <w:r>
        <w:rPr>
          <w:sz w:val="20"/>
        </w:rPr>
        <w:t>субъекта</w:t>
      </w:r>
      <w:r>
        <w:rPr>
          <w:spacing w:val="1"/>
          <w:sz w:val="20"/>
        </w:rPr>
        <w:t xml:space="preserve"> </w:t>
      </w:r>
      <w:r>
        <w:rPr>
          <w:sz w:val="20"/>
        </w:rPr>
        <w:t>Российской</w:t>
      </w:r>
      <w:r>
        <w:rPr>
          <w:spacing w:val="1"/>
          <w:sz w:val="20"/>
        </w:rPr>
        <w:t xml:space="preserve"> </w:t>
      </w:r>
      <w:r>
        <w:rPr>
          <w:sz w:val="20"/>
        </w:rPr>
        <w:t>Федерации;</w:t>
      </w:r>
    </w:p>
    <w:p>
      <w:pPr>
        <w:pStyle w:val="64"/>
        <w:numPr>
          <w:ilvl w:val="0"/>
          <w:numId w:val="158"/>
        </w:numPr>
        <w:tabs>
          <w:tab w:val="left" w:pos="786"/>
        </w:tabs>
        <w:spacing w:before="5" w:line="249" w:lineRule="auto"/>
        <w:ind w:right="408"/>
        <w:rPr>
          <w:sz w:val="20"/>
        </w:rPr>
      </w:pPr>
      <w:r>
        <w:rPr>
          <w:sz w:val="20"/>
        </w:rPr>
        <w:t>эффективное</w:t>
      </w:r>
      <w:r>
        <w:rPr>
          <w:spacing w:val="1"/>
          <w:sz w:val="20"/>
        </w:rPr>
        <w:t xml:space="preserve"> </w:t>
      </w:r>
      <w:r>
        <w:rPr>
          <w:sz w:val="20"/>
        </w:rPr>
        <w:t>использование</w:t>
      </w:r>
      <w:r>
        <w:rPr>
          <w:spacing w:val="1"/>
          <w:sz w:val="20"/>
        </w:rPr>
        <w:t xml:space="preserve"> </w:t>
      </w:r>
      <w:r>
        <w:rPr>
          <w:sz w:val="20"/>
        </w:rPr>
        <w:t>профессионального</w:t>
      </w:r>
      <w:r>
        <w:rPr>
          <w:spacing w:val="1"/>
          <w:sz w:val="20"/>
        </w:rPr>
        <w:t xml:space="preserve"> </w:t>
      </w:r>
      <w:r>
        <w:rPr>
          <w:sz w:val="20"/>
        </w:rPr>
        <w:t>и</w:t>
      </w:r>
      <w:r>
        <w:rPr>
          <w:spacing w:val="1"/>
          <w:sz w:val="20"/>
        </w:rPr>
        <w:t xml:space="preserve"> </w:t>
      </w:r>
      <w:r>
        <w:rPr>
          <w:sz w:val="20"/>
        </w:rPr>
        <w:t>творческого</w:t>
      </w:r>
      <w:r>
        <w:rPr>
          <w:spacing w:val="1"/>
          <w:sz w:val="20"/>
        </w:rPr>
        <w:t xml:space="preserve"> </w:t>
      </w:r>
      <w:r>
        <w:rPr>
          <w:sz w:val="20"/>
        </w:rPr>
        <w:t>потенциала педагогических и руководящих работников</w:t>
      </w:r>
      <w:r>
        <w:rPr>
          <w:spacing w:val="1"/>
          <w:sz w:val="20"/>
        </w:rPr>
        <w:t xml:space="preserve"> </w:t>
      </w:r>
      <w:r>
        <w:rPr>
          <w:sz w:val="20"/>
        </w:rPr>
        <w:t>организации,</w:t>
      </w:r>
      <w:r>
        <w:rPr>
          <w:spacing w:val="1"/>
          <w:sz w:val="20"/>
        </w:rPr>
        <w:t xml:space="preserve"> </w:t>
      </w:r>
      <w:r>
        <w:rPr>
          <w:sz w:val="20"/>
        </w:rPr>
        <w:t>повышения их профессиональной, коммуникативной, информационной</w:t>
      </w:r>
      <w:r>
        <w:rPr>
          <w:spacing w:val="-47"/>
          <w:sz w:val="20"/>
        </w:rPr>
        <w:t xml:space="preserve"> </w:t>
      </w:r>
      <w:r>
        <w:rPr>
          <w:sz w:val="20"/>
        </w:rPr>
        <w:t>и</w:t>
      </w:r>
      <w:r>
        <w:rPr>
          <w:spacing w:val="-1"/>
          <w:sz w:val="20"/>
        </w:rPr>
        <w:t xml:space="preserve"> </w:t>
      </w:r>
      <w:r>
        <w:rPr>
          <w:sz w:val="20"/>
        </w:rPr>
        <w:t>правовой компетентности;</w:t>
      </w:r>
    </w:p>
    <w:p>
      <w:pPr>
        <w:tabs>
          <w:tab w:val="left" w:pos="142"/>
          <w:tab w:val="left" w:pos="10348"/>
        </w:tabs>
        <w:adjustRightInd w:val="0"/>
        <w:ind w:left="426"/>
        <w:jc w:val="both"/>
        <w:textAlignment w:val="center"/>
        <w:rPr>
          <w:spacing w:val="1"/>
          <w:sz w:val="20"/>
        </w:rPr>
      </w:pPr>
      <w:r>
        <w:rPr>
          <w:sz w:val="20"/>
        </w:rPr>
        <w:t xml:space="preserve">        эффективное</w:t>
      </w:r>
      <w:r>
        <w:rPr>
          <w:spacing w:val="1"/>
          <w:sz w:val="20"/>
        </w:rPr>
        <w:t xml:space="preserve"> </w:t>
      </w:r>
      <w:r>
        <w:rPr>
          <w:sz w:val="20"/>
        </w:rPr>
        <w:t>управление</w:t>
      </w:r>
      <w:r>
        <w:rPr>
          <w:spacing w:val="1"/>
          <w:sz w:val="20"/>
        </w:rPr>
        <w:t xml:space="preserve"> </w:t>
      </w:r>
      <w:r>
        <w:rPr>
          <w:sz w:val="20"/>
        </w:rPr>
        <w:t>организацией</w:t>
      </w:r>
      <w:r>
        <w:rPr>
          <w:spacing w:val="1"/>
          <w:sz w:val="20"/>
        </w:rPr>
        <w:t xml:space="preserve"> </w:t>
      </w:r>
      <w:r>
        <w:rPr>
          <w:sz w:val="20"/>
        </w:rPr>
        <w:t>с</w:t>
      </w:r>
      <w:r>
        <w:rPr>
          <w:spacing w:val="1"/>
          <w:sz w:val="20"/>
        </w:rPr>
        <w:t xml:space="preserve"> </w:t>
      </w:r>
      <w:r>
        <w:rPr>
          <w:sz w:val="20"/>
        </w:rPr>
        <w:t>использованием</w:t>
      </w:r>
      <w:r>
        <w:rPr>
          <w:spacing w:val="1"/>
          <w:sz w:val="20"/>
        </w:rPr>
        <w:t xml:space="preserve"> </w:t>
      </w:r>
      <w:r>
        <w:rPr>
          <w:sz w:val="20"/>
        </w:rPr>
        <w:t>ИКТ,</w:t>
      </w:r>
      <w:r>
        <w:rPr>
          <w:spacing w:val="1"/>
          <w:sz w:val="20"/>
        </w:rPr>
        <w:t xml:space="preserve">  </w:t>
      </w:r>
    </w:p>
    <w:p>
      <w:pPr>
        <w:tabs>
          <w:tab w:val="left" w:pos="142"/>
          <w:tab w:val="left" w:pos="10348"/>
        </w:tabs>
        <w:adjustRightInd w:val="0"/>
        <w:ind w:left="426"/>
        <w:jc w:val="both"/>
        <w:textAlignment w:val="center"/>
        <w:rPr>
          <w:spacing w:val="1"/>
          <w:sz w:val="20"/>
        </w:rPr>
      </w:pPr>
      <w:r>
        <w:rPr>
          <w:spacing w:val="1"/>
          <w:sz w:val="20"/>
        </w:rPr>
        <w:t xml:space="preserve">        </w:t>
      </w:r>
      <w:r>
        <w:rPr>
          <w:sz w:val="20"/>
        </w:rPr>
        <w:t>современных</w:t>
      </w:r>
      <w:r>
        <w:rPr>
          <w:spacing w:val="1"/>
          <w:sz w:val="20"/>
        </w:rPr>
        <w:t xml:space="preserve"> </w:t>
      </w:r>
      <w:r>
        <w:rPr>
          <w:sz w:val="20"/>
        </w:rPr>
        <w:t>механизмов</w:t>
      </w:r>
      <w:r>
        <w:rPr>
          <w:spacing w:val="1"/>
          <w:sz w:val="20"/>
        </w:rPr>
        <w:t xml:space="preserve"> </w:t>
      </w:r>
      <w:r>
        <w:rPr>
          <w:sz w:val="20"/>
        </w:rPr>
        <w:t>финансирования</w:t>
      </w:r>
      <w:r>
        <w:rPr>
          <w:spacing w:val="1"/>
          <w:sz w:val="20"/>
        </w:rPr>
        <w:t xml:space="preserve"> </w:t>
      </w:r>
      <w:r>
        <w:rPr>
          <w:sz w:val="20"/>
        </w:rPr>
        <w:t>реализации</w:t>
      </w:r>
      <w:r>
        <w:rPr>
          <w:spacing w:val="1"/>
          <w:sz w:val="20"/>
        </w:rPr>
        <w:t xml:space="preserve"> </w:t>
      </w:r>
      <w:r>
        <w:rPr>
          <w:sz w:val="20"/>
        </w:rPr>
        <w:t>программ</w:t>
      </w:r>
      <w:r>
        <w:rPr>
          <w:spacing w:val="1"/>
          <w:sz w:val="20"/>
        </w:rPr>
        <w:t xml:space="preserve"> </w:t>
      </w:r>
    </w:p>
    <w:p>
      <w:pPr>
        <w:tabs>
          <w:tab w:val="left" w:pos="142"/>
          <w:tab w:val="left" w:pos="10348"/>
        </w:tabs>
        <w:adjustRightInd w:val="0"/>
        <w:ind w:left="426"/>
        <w:jc w:val="both"/>
        <w:textAlignment w:val="center"/>
        <w:rPr>
          <w:spacing w:val="-2"/>
          <w:sz w:val="24"/>
          <w:szCs w:val="24"/>
        </w:rPr>
      </w:pPr>
      <w:r>
        <w:rPr>
          <w:spacing w:val="1"/>
          <w:sz w:val="20"/>
        </w:rPr>
        <w:t xml:space="preserve">        </w:t>
      </w:r>
      <w:r>
        <w:rPr>
          <w:sz w:val="20"/>
        </w:rPr>
        <w:t>начального</w:t>
      </w:r>
      <w:r>
        <w:rPr>
          <w:spacing w:val="9"/>
          <w:sz w:val="20"/>
        </w:rPr>
        <w:t xml:space="preserve"> </w:t>
      </w:r>
      <w:r>
        <w:rPr>
          <w:sz w:val="20"/>
        </w:rPr>
        <w:t>общего</w:t>
      </w:r>
      <w:r>
        <w:rPr>
          <w:spacing w:val="-4"/>
          <w:sz w:val="20"/>
        </w:rPr>
        <w:t xml:space="preserve"> </w:t>
      </w:r>
      <w:r>
        <w:rPr>
          <w:sz w:val="20"/>
        </w:rPr>
        <w:t>образования.</w:t>
      </w:r>
      <w:r>
        <w:rPr>
          <w:spacing w:val="-2"/>
          <w:sz w:val="24"/>
          <w:szCs w:val="24"/>
        </w:rPr>
        <w:t xml:space="preserve"> </w:t>
      </w:r>
    </w:p>
    <w:p>
      <w:pPr>
        <w:tabs>
          <w:tab w:val="left" w:pos="142"/>
          <w:tab w:val="left" w:pos="10348"/>
        </w:tabs>
        <w:adjustRightInd w:val="0"/>
        <w:ind w:left="426"/>
        <w:jc w:val="both"/>
        <w:textAlignment w:val="center"/>
        <w:rPr>
          <w:spacing w:val="-2"/>
          <w:sz w:val="20"/>
          <w:szCs w:val="20"/>
        </w:rPr>
      </w:pPr>
      <w:r>
        <w:rPr>
          <w:spacing w:val="-2"/>
          <w:sz w:val="24"/>
          <w:szCs w:val="24"/>
        </w:rPr>
        <w:t xml:space="preserve">     </w:t>
      </w:r>
      <w:r>
        <w:rPr>
          <w:spacing w:val="-2"/>
          <w:sz w:val="20"/>
          <w:szCs w:val="20"/>
        </w:rPr>
        <w:t>Интегративным результатом выполнения требований к ус</w:t>
      </w:r>
      <w:r>
        <w:rPr>
          <w:spacing w:val="2"/>
          <w:sz w:val="20"/>
          <w:szCs w:val="20"/>
        </w:rPr>
        <w:t xml:space="preserve">ловиям реализации ООП НОО </w:t>
      </w:r>
      <w:r>
        <w:rPr>
          <w:sz w:val="20"/>
          <w:szCs w:val="20"/>
        </w:rPr>
        <w:t xml:space="preserve">МБОУ «Новоильмовская СОШ» является создание и поддержание комфортной развивающей образовательной среды, </w:t>
      </w:r>
      <w:r>
        <w:rPr>
          <w:spacing w:val="2"/>
          <w:sz w:val="20"/>
          <w:szCs w:val="20"/>
        </w:rPr>
        <w:t xml:space="preserve">адекватной задачам достижения личностного, социального, </w:t>
      </w:r>
      <w:r>
        <w:rPr>
          <w:sz w:val="20"/>
          <w:szCs w:val="20"/>
        </w:rPr>
        <w:t>познавательного (интеллектуального), коммуникативного, эс</w:t>
      </w:r>
      <w:r>
        <w:rPr>
          <w:spacing w:val="-2"/>
          <w:sz w:val="20"/>
          <w:szCs w:val="20"/>
        </w:rPr>
        <w:t>тетического, физического, трудового развития обучающихся.</w:t>
      </w:r>
    </w:p>
    <w:p>
      <w:pPr>
        <w:tabs>
          <w:tab w:val="left" w:pos="142"/>
          <w:tab w:val="left" w:pos="10348"/>
        </w:tabs>
        <w:adjustRightInd w:val="0"/>
        <w:ind w:left="426"/>
        <w:jc w:val="both"/>
        <w:textAlignment w:val="center"/>
        <w:rPr>
          <w:sz w:val="20"/>
          <w:szCs w:val="20"/>
        </w:rPr>
      </w:pPr>
      <w:r>
        <w:rPr>
          <w:sz w:val="20"/>
          <w:szCs w:val="20"/>
        </w:rPr>
        <w:t xml:space="preserve">Созданные в МБОУ «Новоильмовская СОШ», реализующей </w:t>
      </w:r>
      <w:r>
        <w:rPr>
          <w:spacing w:val="-2"/>
          <w:sz w:val="20"/>
          <w:szCs w:val="20"/>
        </w:rPr>
        <w:t>основную образовательную программу начального общего об</w:t>
      </w:r>
      <w:r>
        <w:rPr>
          <w:sz w:val="20"/>
          <w:szCs w:val="20"/>
        </w:rPr>
        <w:t>разования, условия:</w:t>
      </w:r>
    </w:p>
    <w:p>
      <w:pPr>
        <w:tabs>
          <w:tab w:val="left" w:pos="142"/>
          <w:tab w:val="left" w:pos="10348"/>
        </w:tabs>
        <w:ind w:left="426"/>
        <w:contextualSpacing/>
        <w:jc w:val="both"/>
        <w:outlineLvl w:val="1"/>
        <w:rPr>
          <w:sz w:val="20"/>
          <w:szCs w:val="20"/>
        </w:rPr>
      </w:pPr>
      <w:r>
        <w:rPr>
          <w:sz w:val="20"/>
          <w:szCs w:val="20"/>
        </w:rPr>
        <w:t>соответствуют требованиям ФГОС НОО;</w:t>
      </w:r>
    </w:p>
    <w:p>
      <w:pPr>
        <w:tabs>
          <w:tab w:val="left" w:pos="142"/>
          <w:tab w:val="left" w:pos="10348"/>
        </w:tabs>
        <w:ind w:left="426"/>
        <w:contextualSpacing/>
        <w:jc w:val="both"/>
        <w:outlineLvl w:val="1"/>
        <w:rPr>
          <w:sz w:val="20"/>
          <w:szCs w:val="20"/>
        </w:rPr>
      </w:pPr>
      <w:r>
        <w:rPr>
          <w:spacing w:val="2"/>
          <w:sz w:val="20"/>
          <w:szCs w:val="20"/>
        </w:rPr>
        <w:t xml:space="preserve">гарантируют сохранность и укрепление физического, </w:t>
      </w:r>
      <w:r>
        <w:rPr>
          <w:sz w:val="20"/>
          <w:szCs w:val="20"/>
        </w:rPr>
        <w:t xml:space="preserve">психологического и социального здоровья обучающихся; </w:t>
      </w:r>
    </w:p>
    <w:p>
      <w:pPr>
        <w:tabs>
          <w:tab w:val="left" w:pos="142"/>
          <w:tab w:val="left" w:pos="10348"/>
        </w:tabs>
        <w:ind w:left="426"/>
        <w:contextualSpacing/>
        <w:jc w:val="both"/>
        <w:outlineLvl w:val="1"/>
        <w:rPr>
          <w:sz w:val="20"/>
          <w:szCs w:val="20"/>
        </w:rPr>
      </w:pPr>
      <w:r>
        <w:rPr>
          <w:spacing w:val="-2"/>
          <w:sz w:val="20"/>
          <w:szCs w:val="20"/>
        </w:rPr>
        <w:t>обеспечивают реализацию основной образовательной про</w:t>
      </w:r>
      <w:r>
        <w:rPr>
          <w:sz w:val="20"/>
          <w:szCs w:val="20"/>
        </w:rPr>
        <w:t>граммы школы и достижение планируемых результатов её освоения;</w:t>
      </w:r>
    </w:p>
    <w:p>
      <w:pPr>
        <w:tabs>
          <w:tab w:val="left" w:pos="142"/>
          <w:tab w:val="left" w:pos="10348"/>
        </w:tabs>
        <w:ind w:left="426"/>
        <w:contextualSpacing/>
        <w:jc w:val="both"/>
        <w:outlineLvl w:val="1"/>
        <w:rPr>
          <w:sz w:val="20"/>
          <w:szCs w:val="20"/>
        </w:rPr>
      </w:pPr>
      <w:r>
        <w:rPr>
          <w:spacing w:val="-2"/>
          <w:sz w:val="20"/>
          <w:szCs w:val="20"/>
        </w:rPr>
        <w:t xml:space="preserve">учитывают особенности школы, </w:t>
      </w:r>
      <w:r>
        <w:rPr>
          <w:sz w:val="20"/>
          <w:szCs w:val="20"/>
        </w:rPr>
        <w:t xml:space="preserve">ее </w:t>
      </w:r>
      <w:r>
        <w:rPr>
          <w:spacing w:val="2"/>
          <w:sz w:val="20"/>
          <w:szCs w:val="20"/>
        </w:rPr>
        <w:t xml:space="preserve">организационную структуру, запросы участников </w:t>
      </w:r>
      <w:r>
        <w:rPr>
          <w:sz w:val="20"/>
          <w:szCs w:val="20"/>
        </w:rPr>
        <w:t>образовательных отношений;</w:t>
      </w:r>
    </w:p>
    <w:p>
      <w:pPr>
        <w:tabs>
          <w:tab w:val="left" w:pos="142"/>
          <w:tab w:val="left" w:pos="10348"/>
        </w:tabs>
        <w:ind w:left="426"/>
        <w:contextualSpacing/>
        <w:jc w:val="both"/>
        <w:outlineLvl w:val="1"/>
        <w:rPr>
          <w:sz w:val="20"/>
          <w:szCs w:val="20"/>
        </w:rPr>
      </w:pPr>
      <w:r>
        <w:rPr>
          <w:spacing w:val="2"/>
          <w:sz w:val="20"/>
          <w:szCs w:val="20"/>
        </w:rPr>
        <w:t>представляют возможность взаимодействия с социаль</w:t>
      </w:r>
      <w:r>
        <w:rPr>
          <w:sz w:val="20"/>
          <w:szCs w:val="20"/>
        </w:rPr>
        <w:t>ными партнёрами, использования ресурсов социума.</w:t>
      </w:r>
    </w:p>
    <w:p>
      <w:pPr>
        <w:tabs>
          <w:tab w:val="left" w:pos="142"/>
          <w:tab w:val="left" w:pos="10348"/>
        </w:tabs>
        <w:ind w:left="426"/>
        <w:contextualSpacing/>
        <w:jc w:val="both"/>
        <w:outlineLvl w:val="1"/>
        <w:rPr>
          <w:sz w:val="20"/>
          <w:szCs w:val="20"/>
        </w:rPr>
      </w:pPr>
      <w:r>
        <w:rPr>
          <w:spacing w:val="-2"/>
          <w:sz w:val="20"/>
          <w:szCs w:val="20"/>
        </w:rPr>
        <w:t xml:space="preserve">Раздел основной образовательной программы </w:t>
      </w:r>
      <w:r>
        <w:rPr>
          <w:sz w:val="20"/>
          <w:szCs w:val="20"/>
        </w:rPr>
        <w:t>МБОУ «Новоильмовская СОШ»</w:t>
      </w:r>
      <w:r>
        <w:rPr>
          <w:spacing w:val="-2"/>
          <w:sz w:val="20"/>
          <w:szCs w:val="20"/>
        </w:rPr>
        <w:t>,  характеризующий систему условий,</w:t>
      </w:r>
      <w:r>
        <w:rPr>
          <w:sz w:val="20"/>
          <w:szCs w:val="20"/>
        </w:rPr>
        <w:t xml:space="preserve"> содержит:</w:t>
      </w:r>
    </w:p>
    <w:p>
      <w:pPr>
        <w:tabs>
          <w:tab w:val="left" w:pos="142"/>
          <w:tab w:val="left" w:pos="10348"/>
        </w:tabs>
        <w:ind w:left="426"/>
        <w:contextualSpacing/>
        <w:jc w:val="both"/>
        <w:outlineLvl w:val="1"/>
        <w:rPr>
          <w:sz w:val="20"/>
          <w:szCs w:val="20"/>
        </w:rPr>
      </w:pPr>
      <w:r>
        <w:rPr>
          <w:spacing w:val="2"/>
          <w:sz w:val="20"/>
          <w:szCs w:val="20"/>
        </w:rPr>
        <w:t>описание кадровых, психолого­педагогических, финан</w:t>
      </w:r>
      <w:r>
        <w:rPr>
          <w:sz w:val="20"/>
          <w:szCs w:val="20"/>
        </w:rPr>
        <w:t>совых, материально­технических, информационно­методических условий и ресурсов;</w:t>
      </w:r>
    </w:p>
    <w:p>
      <w:pPr>
        <w:tabs>
          <w:tab w:val="left" w:pos="142"/>
          <w:tab w:val="left" w:pos="10348"/>
        </w:tabs>
        <w:ind w:left="426"/>
        <w:contextualSpacing/>
        <w:jc w:val="both"/>
        <w:outlineLvl w:val="1"/>
        <w:rPr>
          <w:sz w:val="20"/>
          <w:szCs w:val="20"/>
        </w:rPr>
      </w:pPr>
      <w:r>
        <w:rPr>
          <w:sz w:val="20"/>
          <w:szCs w:val="20"/>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школы;</w:t>
      </w:r>
    </w:p>
    <w:p>
      <w:pPr>
        <w:tabs>
          <w:tab w:val="left" w:pos="142"/>
          <w:tab w:val="left" w:pos="10348"/>
        </w:tabs>
        <w:ind w:left="426"/>
        <w:contextualSpacing/>
        <w:jc w:val="both"/>
        <w:outlineLvl w:val="1"/>
        <w:rPr>
          <w:sz w:val="20"/>
          <w:szCs w:val="20"/>
        </w:rPr>
      </w:pPr>
      <w:r>
        <w:rPr>
          <w:spacing w:val="2"/>
          <w:sz w:val="20"/>
          <w:szCs w:val="20"/>
        </w:rPr>
        <w:t xml:space="preserve">механизмы достижения целевых ориентиров в системе </w:t>
      </w:r>
      <w:r>
        <w:rPr>
          <w:sz w:val="20"/>
          <w:szCs w:val="20"/>
        </w:rPr>
        <w:t>условий;</w:t>
      </w:r>
    </w:p>
    <w:p>
      <w:pPr>
        <w:tabs>
          <w:tab w:val="left" w:pos="142"/>
          <w:tab w:val="left" w:pos="10348"/>
        </w:tabs>
        <w:ind w:left="426"/>
        <w:contextualSpacing/>
        <w:jc w:val="both"/>
        <w:outlineLvl w:val="1"/>
        <w:rPr>
          <w:sz w:val="20"/>
          <w:szCs w:val="20"/>
        </w:rPr>
      </w:pPr>
      <w:r>
        <w:rPr>
          <w:sz w:val="20"/>
          <w:szCs w:val="20"/>
        </w:rPr>
        <w:t>сетевой график (дорожную карту) по формированию необходимой системы условий;</w:t>
      </w:r>
    </w:p>
    <w:p>
      <w:pPr>
        <w:tabs>
          <w:tab w:val="left" w:pos="142"/>
          <w:tab w:val="left" w:pos="10348"/>
        </w:tabs>
        <w:ind w:left="426"/>
        <w:contextualSpacing/>
        <w:jc w:val="both"/>
        <w:outlineLvl w:val="1"/>
        <w:rPr>
          <w:sz w:val="20"/>
          <w:szCs w:val="20"/>
        </w:rPr>
      </w:pPr>
      <w:r>
        <w:rPr>
          <w:sz w:val="20"/>
          <w:szCs w:val="20"/>
        </w:rPr>
        <w:t>контроль за состоянием системы условий.</w:t>
      </w:r>
    </w:p>
    <w:p>
      <w:pPr>
        <w:tabs>
          <w:tab w:val="left" w:pos="142"/>
          <w:tab w:val="left" w:pos="10348"/>
        </w:tabs>
        <w:adjustRightInd w:val="0"/>
        <w:ind w:left="426"/>
        <w:jc w:val="both"/>
        <w:textAlignment w:val="center"/>
        <w:rPr>
          <w:sz w:val="20"/>
          <w:szCs w:val="20"/>
        </w:rPr>
      </w:pPr>
      <w:r>
        <w:rPr>
          <w:sz w:val="20"/>
          <w:szCs w:val="20"/>
        </w:rPr>
        <w:t>Описание системы условий реализации ООП НОО  МБОУ «Новоильмовская СОШ» базируется на результатах проведённой в ходе разработки программы комплексной аналитико­обобщающей и прогностической работы, включающей:</w:t>
      </w:r>
    </w:p>
    <w:p>
      <w:pPr>
        <w:tabs>
          <w:tab w:val="left" w:pos="142"/>
          <w:tab w:val="left" w:pos="10348"/>
        </w:tabs>
        <w:ind w:left="426"/>
        <w:contextualSpacing/>
        <w:jc w:val="both"/>
        <w:outlineLvl w:val="1"/>
        <w:rPr>
          <w:sz w:val="20"/>
          <w:szCs w:val="20"/>
        </w:rPr>
      </w:pPr>
      <w:r>
        <w:rPr>
          <w:sz w:val="20"/>
          <w:szCs w:val="20"/>
        </w:rPr>
        <w:t>анализ имеющихся в школе условий и ресурсов реализации основной образовательной программы начального общего образования;</w:t>
      </w:r>
    </w:p>
    <w:p>
      <w:pPr>
        <w:tabs>
          <w:tab w:val="left" w:pos="142"/>
          <w:tab w:val="left" w:pos="10348"/>
        </w:tabs>
        <w:ind w:left="426"/>
        <w:contextualSpacing/>
        <w:jc w:val="both"/>
        <w:outlineLvl w:val="1"/>
        <w:rPr>
          <w:sz w:val="20"/>
          <w:szCs w:val="20"/>
        </w:rPr>
      </w:pPr>
      <w:r>
        <w:rPr>
          <w:spacing w:val="-2"/>
          <w:sz w:val="20"/>
          <w:szCs w:val="20"/>
        </w:rPr>
        <w:t>установление степени их соответствия требованиям Стан</w:t>
      </w:r>
      <w:r>
        <w:rPr>
          <w:spacing w:val="2"/>
          <w:sz w:val="20"/>
          <w:szCs w:val="20"/>
        </w:rPr>
        <w:t xml:space="preserve">дарта, а также целям и задачам основной образовательной программы </w:t>
      </w:r>
      <w:r>
        <w:rPr>
          <w:sz w:val="20"/>
          <w:szCs w:val="20"/>
        </w:rPr>
        <w:t>МБОУ «Новоильмовская СОШ»</w:t>
      </w:r>
      <w:r>
        <w:rPr>
          <w:spacing w:val="2"/>
          <w:sz w:val="20"/>
          <w:szCs w:val="20"/>
        </w:rPr>
        <w:t xml:space="preserve">, сформированным </w:t>
      </w:r>
      <w:r>
        <w:rPr>
          <w:spacing w:val="-1"/>
          <w:sz w:val="20"/>
          <w:szCs w:val="20"/>
        </w:rPr>
        <w:t>с учётом потребностей всех участников образовательного про</w:t>
      </w:r>
      <w:r>
        <w:rPr>
          <w:sz w:val="20"/>
          <w:szCs w:val="20"/>
        </w:rPr>
        <w:t>цесса;</w:t>
      </w:r>
    </w:p>
    <w:p>
      <w:pPr>
        <w:tabs>
          <w:tab w:val="left" w:pos="142"/>
          <w:tab w:val="left" w:pos="10348"/>
        </w:tabs>
        <w:ind w:left="426"/>
        <w:contextualSpacing/>
        <w:jc w:val="both"/>
        <w:outlineLvl w:val="1"/>
        <w:rPr>
          <w:sz w:val="20"/>
          <w:szCs w:val="20"/>
        </w:rPr>
      </w:pPr>
      <w:r>
        <w:rPr>
          <w:sz w:val="20"/>
          <w:szCs w:val="20"/>
        </w:rPr>
        <w:t>выявление проблемных зон и установление необходимых изменений в имеющихся условиях для приведения их в соответствие с требованиями ФГОС НОО;</w:t>
      </w:r>
    </w:p>
    <w:p>
      <w:pPr>
        <w:tabs>
          <w:tab w:val="left" w:pos="142"/>
          <w:tab w:val="left" w:pos="10348"/>
        </w:tabs>
        <w:ind w:left="426"/>
        <w:contextualSpacing/>
        <w:jc w:val="both"/>
        <w:outlineLvl w:val="1"/>
        <w:rPr>
          <w:sz w:val="20"/>
          <w:szCs w:val="20"/>
        </w:rPr>
      </w:pPr>
      <w:r>
        <w:rPr>
          <w:spacing w:val="2"/>
          <w:sz w:val="20"/>
          <w:szCs w:val="20"/>
        </w:rPr>
        <w:t xml:space="preserve">разработку с привлечением всех участников </w:t>
      </w:r>
      <w:r>
        <w:rPr>
          <w:sz w:val="20"/>
          <w:szCs w:val="20"/>
        </w:rPr>
        <w:t>образовательных отношений</w:t>
      </w:r>
      <w:r>
        <w:rPr>
          <w:spacing w:val="2"/>
          <w:sz w:val="20"/>
          <w:szCs w:val="20"/>
        </w:rPr>
        <w:t xml:space="preserve"> и возможных партнёров механизмов до</w:t>
      </w:r>
      <w:r>
        <w:rPr>
          <w:sz w:val="20"/>
          <w:szCs w:val="20"/>
        </w:rPr>
        <w:t>стижения целевых ориентиров в системе условий;</w:t>
      </w:r>
    </w:p>
    <w:p>
      <w:pPr>
        <w:tabs>
          <w:tab w:val="left" w:pos="142"/>
          <w:tab w:val="left" w:pos="10348"/>
        </w:tabs>
        <w:ind w:left="426"/>
        <w:contextualSpacing/>
        <w:jc w:val="both"/>
        <w:outlineLvl w:val="1"/>
        <w:rPr>
          <w:sz w:val="20"/>
          <w:szCs w:val="20"/>
        </w:rPr>
      </w:pPr>
      <w:r>
        <w:rPr>
          <w:sz w:val="20"/>
          <w:szCs w:val="20"/>
        </w:rPr>
        <w:t>разработку сетевого графика (дорожной карты) создания необходимой системы условий;</w:t>
      </w:r>
    </w:p>
    <w:p>
      <w:pPr>
        <w:tabs>
          <w:tab w:val="left" w:pos="142"/>
          <w:tab w:val="left" w:pos="10348"/>
        </w:tabs>
        <w:ind w:left="426"/>
        <w:contextualSpacing/>
        <w:jc w:val="both"/>
        <w:outlineLvl w:val="1"/>
        <w:rPr>
          <w:sz w:val="20"/>
          <w:szCs w:val="20"/>
        </w:rPr>
      </w:pPr>
      <w:r>
        <w:rPr>
          <w:sz w:val="20"/>
          <w:szCs w:val="20"/>
        </w:rPr>
        <w:t>разработку механизмов мониторинга, оценки и коррекции реализации промежуточных этапов разработанного графика (дорожной карты).</w:t>
      </w:r>
    </w:p>
    <w:p>
      <w:pPr>
        <w:pStyle w:val="33"/>
        <w:spacing w:before="8"/>
        <w:ind w:left="0"/>
        <w:jc w:val="left"/>
        <w:rPr>
          <w:sz w:val="17"/>
        </w:rPr>
      </w:pPr>
    </w:p>
    <w:p>
      <w:pPr>
        <w:pStyle w:val="60"/>
        <w:numPr>
          <w:ilvl w:val="2"/>
          <w:numId w:val="159"/>
        </w:numPr>
        <w:tabs>
          <w:tab w:val="left" w:pos="993"/>
        </w:tabs>
        <w:ind w:right="403" w:firstLine="0"/>
        <w:jc w:val="both"/>
        <w:rPr>
          <w:sz w:val="28"/>
        </w:rPr>
      </w:pPr>
      <w:r>
        <w:rPr>
          <w:position w:val="1"/>
        </w:rPr>
        <w:t>Кадровые условия реализации основной</w:t>
      </w:r>
      <w:r>
        <w:rPr>
          <w:spacing w:val="1"/>
          <w:position w:val="1"/>
        </w:rPr>
        <w:t xml:space="preserve"> </w:t>
      </w:r>
      <w:r>
        <w:t>образовательной</w:t>
      </w:r>
      <w:r>
        <w:rPr>
          <w:spacing w:val="-5"/>
        </w:rPr>
        <w:t xml:space="preserve"> </w:t>
      </w:r>
      <w:r>
        <w:t>программы</w:t>
      </w:r>
      <w:r>
        <w:rPr>
          <w:spacing w:val="-6"/>
        </w:rPr>
        <w:t xml:space="preserve"> </w:t>
      </w:r>
      <w:r>
        <w:t>начального общего образования</w:t>
      </w:r>
    </w:p>
    <w:p>
      <w:pPr>
        <w:pStyle w:val="33"/>
        <w:spacing w:before="7"/>
        <w:ind w:left="0"/>
        <w:jc w:val="left"/>
        <w:rPr>
          <w:b/>
          <w:sz w:val="24"/>
        </w:rPr>
      </w:pPr>
    </w:p>
    <w:p>
      <w:pPr>
        <w:pStyle w:val="33"/>
        <w:spacing w:before="1"/>
        <w:ind w:left="444"/>
        <w:jc w:val="left"/>
        <w:rPr>
          <w:spacing w:val="-3"/>
        </w:rPr>
      </w:pPr>
      <w:r>
        <w:rPr>
          <w:spacing w:val="-1"/>
        </w:rPr>
        <w:t>Для</w:t>
      </w:r>
      <w:r>
        <w:rPr>
          <w:spacing w:val="-10"/>
        </w:rPr>
        <w:t xml:space="preserve">  </w:t>
      </w:r>
      <w:r>
        <w:rPr>
          <w:spacing w:val="-1"/>
        </w:rPr>
        <w:t>реализации</w:t>
      </w:r>
      <w:r>
        <w:rPr>
          <w:spacing w:val="-10"/>
        </w:rPr>
        <w:t xml:space="preserve">  </w:t>
      </w:r>
      <w:r>
        <w:rPr>
          <w:spacing w:val="-1"/>
        </w:rPr>
        <w:t xml:space="preserve">программы  </w:t>
      </w:r>
      <w:r>
        <w:rPr>
          <w:spacing w:val="-8"/>
        </w:rPr>
        <w:t xml:space="preserve"> </w:t>
      </w:r>
      <w:r>
        <w:t>начального</w:t>
      </w:r>
      <w:r>
        <w:rPr>
          <w:spacing w:val="-12"/>
        </w:rPr>
        <w:t xml:space="preserve"> </w:t>
      </w:r>
      <w:r>
        <w:t>общего</w:t>
      </w:r>
      <w:r>
        <w:rPr>
          <w:spacing w:val="-7"/>
        </w:rPr>
        <w:t xml:space="preserve"> </w:t>
      </w:r>
      <w:r>
        <w:t>образования</w:t>
      </w:r>
      <w:r>
        <w:rPr>
          <w:spacing w:val="-3"/>
        </w:rPr>
        <w:t xml:space="preserve"> </w:t>
      </w:r>
    </w:p>
    <w:p>
      <w:pPr>
        <w:pStyle w:val="33"/>
        <w:spacing w:before="1"/>
        <w:ind w:left="444"/>
        <w:jc w:val="left"/>
        <w:rPr>
          <w:spacing w:val="1"/>
        </w:rPr>
      </w:pPr>
      <w:r>
        <w:t>МБОУ «Новоильмовская СОШ»</w:t>
      </w:r>
      <w:r>
        <w:rPr>
          <w:spacing w:val="1"/>
        </w:rPr>
        <w:t xml:space="preserve"> </w:t>
      </w:r>
      <w:r>
        <w:t>укомплектована</w:t>
      </w:r>
      <w:r>
        <w:rPr>
          <w:spacing w:val="1"/>
        </w:rPr>
        <w:t xml:space="preserve"> </w:t>
      </w:r>
      <w:r>
        <w:t>кадрами,</w:t>
      </w:r>
      <w:r>
        <w:rPr>
          <w:spacing w:val="1"/>
        </w:rPr>
        <w:t xml:space="preserve"> </w:t>
      </w:r>
    </w:p>
    <w:p>
      <w:pPr>
        <w:pStyle w:val="33"/>
        <w:spacing w:before="1"/>
        <w:ind w:left="444"/>
        <w:jc w:val="left"/>
        <w:rPr>
          <w:spacing w:val="1"/>
        </w:rPr>
      </w:pPr>
      <w:r>
        <w:t>имеющими</w:t>
      </w:r>
      <w:r>
        <w:rPr>
          <w:spacing w:val="1"/>
        </w:rPr>
        <w:t xml:space="preserve"> </w:t>
      </w:r>
      <w:r>
        <w:t>необходимую</w:t>
      </w:r>
      <w:r>
        <w:rPr>
          <w:spacing w:val="1"/>
        </w:rPr>
        <w:t xml:space="preserve"> </w:t>
      </w:r>
      <w:r>
        <w:t>квалификацию</w:t>
      </w:r>
      <w:r>
        <w:rPr>
          <w:spacing w:val="1"/>
        </w:rPr>
        <w:t xml:space="preserve"> </w:t>
      </w:r>
      <w:r>
        <w:t>для</w:t>
      </w:r>
      <w:r>
        <w:rPr>
          <w:spacing w:val="1"/>
        </w:rPr>
        <w:t xml:space="preserve"> </w:t>
      </w:r>
      <w:r>
        <w:t>решения</w:t>
      </w:r>
      <w:r>
        <w:rPr>
          <w:spacing w:val="1"/>
        </w:rPr>
        <w:t xml:space="preserve"> </w:t>
      </w:r>
      <w:r>
        <w:t>задач,</w:t>
      </w:r>
      <w:r>
        <w:rPr>
          <w:spacing w:val="1"/>
        </w:rPr>
        <w:t xml:space="preserve"> </w:t>
      </w:r>
    </w:p>
    <w:p>
      <w:pPr>
        <w:pStyle w:val="33"/>
        <w:spacing w:before="1"/>
        <w:ind w:left="444"/>
        <w:jc w:val="left"/>
      </w:pPr>
      <w:r>
        <w:t>связанных</w:t>
      </w:r>
      <w:r>
        <w:rPr>
          <w:spacing w:val="1"/>
        </w:rPr>
        <w:t xml:space="preserve"> </w:t>
      </w:r>
      <w:r>
        <w:t>с</w:t>
      </w:r>
      <w:r>
        <w:rPr>
          <w:spacing w:val="1"/>
        </w:rPr>
        <w:t xml:space="preserve"> </w:t>
      </w:r>
      <w:r>
        <w:t>достижением</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образовательной</w:t>
      </w:r>
      <w:r>
        <w:rPr>
          <w:spacing w:val="1"/>
        </w:rPr>
        <w:t xml:space="preserve"> </w:t>
      </w:r>
      <w:r>
        <w:t>деятельности.</w:t>
      </w:r>
    </w:p>
    <w:p>
      <w:pPr>
        <w:pStyle w:val="33"/>
        <w:spacing w:before="2"/>
        <w:ind w:left="444"/>
      </w:pPr>
      <w:r>
        <w:t>Обеспеченность</w:t>
      </w:r>
      <w:r>
        <w:rPr>
          <w:spacing w:val="-1"/>
        </w:rPr>
        <w:t xml:space="preserve"> </w:t>
      </w:r>
      <w:r>
        <w:t>кадровыми</w:t>
      </w:r>
      <w:r>
        <w:rPr>
          <w:spacing w:val="-4"/>
        </w:rPr>
        <w:t xml:space="preserve"> </w:t>
      </w:r>
      <w:r>
        <w:t>условиями</w:t>
      </w:r>
      <w:r>
        <w:rPr>
          <w:spacing w:val="-4"/>
        </w:rPr>
        <w:t xml:space="preserve"> </w:t>
      </w:r>
      <w:r>
        <w:t>включает</w:t>
      </w:r>
      <w:r>
        <w:rPr>
          <w:spacing w:val="-3"/>
        </w:rPr>
        <w:t xml:space="preserve"> </w:t>
      </w:r>
      <w:r>
        <w:t>в</w:t>
      </w:r>
      <w:r>
        <w:rPr>
          <w:spacing w:val="-1"/>
        </w:rPr>
        <w:t xml:space="preserve"> </w:t>
      </w:r>
      <w:r>
        <w:t>себя:</w:t>
      </w:r>
    </w:p>
    <w:p>
      <w:pPr>
        <w:pStyle w:val="64"/>
        <w:numPr>
          <w:ilvl w:val="1"/>
          <w:numId w:val="160"/>
        </w:numPr>
        <w:tabs>
          <w:tab w:val="left" w:pos="786"/>
        </w:tabs>
        <w:spacing w:before="10" w:line="252" w:lineRule="auto"/>
        <w:ind w:right="406"/>
        <w:rPr>
          <w:sz w:val="20"/>
        </w:rPr>
      </w:pPr>
      <w:r>
        <w:rPr>
          <w:sz w:val="20"/>
        </w:rPr>
        <w:t>укомплектованность</w:t>
      </w:r>
      <w:r>
        <w:rPr>
          <w:spacing w:val="1"/>
          <w:sz w:val="20"/>
        </w:rPr>
        <w:t xml:space="preserve"> </w:t>
      </w:r>
      <w:r>
        <w:rPr>
          <w:sz w:val="20"/>
        </w:rPr>
        <w:t>педагогическими,</w:t>
      </w:r>
      <w:r>
        <w:rPr>
          <w:spacing w:val="1"/>
          <w:sz w:val="20"/>
        </w:rPr>
        <w:t xml:space="preserve"> </w:t>
      </w:r>
      <w:r>
        <w:rPr>
          <w:sz w:val="20"/>
        </w:rPr>
        <w:t>руководящими</w:t>
      </w:r>
      <w:r>
        <w:rPr>
          <w:spacing w:val="1"/>
          <w:sz w:val="20"/>
        </w:rPr>
        <w:t xml:space="preserve"> </w:t>
      </w:r>
      <w:r>
        <w:rPr>
          <w:sz w:val="20"/>
        </w:rPr>
        <w:t>и</w:t>
      </w:r>
      <w:r>
        <w:rPr>
          <w:spacing w:val="1"/>
          <w:sz w:val="20"/>
        </w:rPr>
        <w:t xml:space="preserve"> </w:t>
      </w:r>
      <w:r>
        <w:rPr>
          <w:sz w:val="20"/>
        </w:rPr>
        <w:t>иными</w:t>
      </w:r>
      <w:r>
        <w:rPr>
          <w:spacing w:val="1"/>
          <w:sz w:val="20"/>
        </w:rPr>
        <w:t xml:space="preserve"> </w:t>
      </w:r>
      <w:r>
        <w:rPr>
          <w:sz w:val="20"/>
        </w:rPr>
        <w:t>работниками;</w:t>
      </w:r>
    </w:p>
    <w:p>
      <w:pPr>
        <w:pStyle w:val="64"/>
        <w:numPr>
          <w:ilvl w:val="1"/>
          <w:numId w:val="160"/>
        </w:numPr>
        <w:tabs>
          <w:tab w:val="left" w:pos="786"/>
        </w:tabs>
        <w:spacing w:line="249" w:lineRule="auto"/>
        <w:ind w:right="408"/>
        <w:rPr>
          <w:sz w:val="20"/>
        </w:rPr>
      </w:pPr>
      <w:r>
        <w:rPr>
          <w:sz w:val="20"/>
        </w:rPr>
        <w:t>уровень</w:t>
      </w:r>
      <w:r>
        <w:rPr>
          <w:spacing w:val="1"/>
          <w:sz w:val="20"/>
        </w:rPr>
        <w:t xml:space="preserve"> </w:t>
      </w:r>
      <w:r>
        <w:rPr>
          <w:sz w:val="20"/>
        </w:rPr>
        <w:t>квалификации</w:t>
      </w:r>
      <w:r>
        <w:rPr>
          <w:spacing w:val="1"/>
          <w:sz w:val="20"/>
        </w:rPr>
        <w:t xml:space="preserve"> </w:t>
      </w:r>
      <w:r>
        <w:rPr>
          <w:sz w:val="20"/>
        </w:rPr>
        <w:t>педагогических</w:t>
      </w:r>
      <w:r>
        <w:rPr>
          <w:spacing w:val="1"/>
          <w:sz w:val="20"/>
        </w:rPr>
        <w:t xml:space="preserve"> </w:t>
      </w:r>
      <w:r>
        <w:rPr>
          <w:sz w:val="20"/>
        </w:rPr>
        <w:t>и</w:t>
      </w:r>
      <w:r>
        <w:rPr>
          <w:spacing w:val="1"/>
          <w:sz w:val="20"/>
        </w:rPr>
        <w:t xml:space="preserve"> </w:t>
      </w:r>
      <w:r>
        <w:rPr>
          <w:sz w:val="20"/>
        </w:rPr>
        <w:t>иных</w:t>
      </w:r>
      <w:r>
        <w:rPr>
          <w:spacing w:val="1"/>
          <w:sz w:val="20"/>
        </w:rPr>
        <w:t xml:space="preserve"> </w:t>
      </w:r>
      <w:r>
        <w:rPr>
          <w:sz w:val="20"/>
        </w:rPr>
        <w:t>работников</w:t>
      </w:r>
      <w:r>
        <w:rPr>
          <w:spacing w:val="1"/>
          <w:sz w:val="20"/>
        </w:rPr>
        <w:t xml:space="preserve"> </w:t>
      </w:r>
      <w:r>
        <w:rPr>
          <w:sz w:val="20"/>
        </w:rPr>
        <w:t>образовательной</w:t>
      </w:r>
      <w:r>
        <w:rPr>
          <w:spacing w:val="1"/>
          <w:sz w:val="20"/>
        </w:rPr>
        <w:t xml:space="preserve"> </w:t>
      </w:r>
      <w:r>
        <w:rPr>
          <w:sz w:val="20"/>
        </w:rPr>
        <w:t>организации,</w:t>
      </w:r>
      <w:r>
        <w:rPr>
          <w:spacing w:val="1"/>
          <w:sz w:val="20"/>
        </w:rPr>
        <w:t xml:space="preserve"> </w:t>
      </w:r>
      <w:r>
        <w:rPr>
          <w:sz w:val="20"/>
        </w:rPr>
        <w:t>участвующих</w:t>
      </w:r>
      <w:r>
        <w:rPr>
          <w:spacing w:val="1"/>
          <w:sz w:val="20"/>
        </w:rPr>
        <w:t xml:space="preserve"> </w:t>
      </w:r>
      <w:r>
        <w:rPr>
          <w:sz w:val="20"/>
        </w:rPr>
        <w:t>в</w:t>
      </w:r>
      <w:r>
        <w:rPr>
          <w:spacing w:val="1"/>
          <w:sz w:val="20"/>
        </w:rPr>
        <w:t xml:space="preserve"> </w:t>
      </w:r>
      <w:r>
        <w:rPr>
          <w:sz w:val="20"/>
        </w:rPr>
        <w:t>реализации</w:t>
      </w:r>
      <w:r>
        <w:rPr>
          <w:spacing w:val="1"/>
          <w:sz w:val="20"/>
        </w:rPr>
        <w:t xml:space="preserve"> </w:t>
      </w:r>
      <w:r>
        <w:rPr>
          <w:sz w:val="20"/>
        </w:rPr>
        <w:t>основной</w:t>
      </w:r>
      <w:r>
        <w:rPr>
          <w:spacing w:val="1"/>
          <w:sz w:val="20"/>
        </w:rPr>
        <w:t xml:space="preserve"> </w:t>
      </w:r>
      <w:r>
        <w:rPr>
          <w:sz w:val="20"/>
        </w:rPr>
        <w:t>образовательной программы и создании условий для её разработки и</w:t>
      </w:r>
      <w:r>
        <w:rPr>
          <w:spacing w:val="1"/>
          <w:sz w:val="20"/>
        </w:rPr>
        <w:t xml:space="preserve"> </w:t>
      </w:r>
      <w:r>
        <w:rPr>
          <w:sz w:val="20"/>
        </w:rPr>
        <w:t>реализации;</w:t>
      </w:r>
    </w:p>
    <w:p>
      <w:pPr>
        <w:pStyle w:val="64"/>
        <w:numPr>
          <w:ilvl w:val="1"/>
          <w:numId w:val="160"/>
        </w:numPr>
        <w:tabs>
          <w:tab w:val="left" w:pos="786"/>
        </w:tabs>
        <w:spacing w:before="1" w:line="249" w:lineRule="auto"/>
        <w:ind w:right="412"/>
        <w:rPr>
          <w:sz w:val="20"/>
        </w:rPr>
      </w:pPr>
      <w:r>
        <w:rPr>
          <w:sz w:val="20"/>
        </w:rPr>
        <w:t>непрерывность</w:t>
      </w:r>
      <w:r>
        <w:rPr>
          <w:spacing w:val="1"/>
          <w:sz w:val="20"/>
        </w:rPr>
        <w:t xml:space="preserve"> </w:t>
      </w:r>
      <w:r>
        <w:rPr>
          <w:sz w:val="20"/>
        </w:rPr>
        <w:t>профессионального</w:t>
      </w:r>
      <w:r>
        <w:rPr>
          <w:spacing w:val="1"/>
          <w:sz w:val="20"/>
        </w:rPr>
        <w:t xml:space="preserve"> </w:t>
      </w:r>
      <w:r>
        <w:rPr>
          <w:sz w:val="20"/>
        </w:rPr>
        <w:t>развития</w:t>
      </w:r>
      <w:r>
        <w:rPr>
          <w:spacing w:val="1"/>
          <w:sz w:val="20"/>
        </w:rPr>
        <w:t xml:space="preserve"> </w:t>
      </w:r>
      <w:r>
        <w:rPr>
          <w:sz w:val="20"/>
        </w:rPr>
        <w:t>педагогических</w:t>
      </w:r>
      <w:r>
        <w:rPr>
          <w:spacing w:val="1"/>
          <w:sz w:val="20"/>
        </w:rPr>
        <w:t xml:space="preserve"> </w:t>
      </w:r>
      <w:r>
        <w:rPr>
          <w:sz w:val="20"/>
        </w:rPr>
        <w:t>работников</w:t>
      </w:r>
      <w:r>
        <w:rPr>
          <w:spacing w:val="3"/>
          <w:sz w:val="20"/>
        </w:rPr>
        <w:t xml:space="preserve"> </w:t>
      </w:r>
      <w:r>
        <w:rPr>
          <w:sz w:val="20"/>
        </w:rPr>
        <w:t>МБОУ «Новоильмовская СОШ»</w:t>
      </w:r>
    </w:p>
    <w:p>
      <w:pPr>
        <w:pStyle w:val="64"/>
        <w:numPr>
          <w:ilvl w:val="1"/>
          <w:numId w:val="160"/>
        </w:numPr>
        <w:tabs>
          <w:tab w:val="left" w:pos="786"/>
        </w:tabs>
        <w:spacing w:before="2" w:line="249" w:lineRule="auto"/>
        <w:ind w:right="404"/>
        <w:rPr>
          <w:sz w:val="20"/>
        </w:rPr>
      </w:pPr>
      <w:r>
        <w:rPr>
          <w:sz w:val="20"/>
        </w:rPr>
        <w:t>Укомплектованность</w:t>
      </w:r>
      <w:r>
        <w:rPr>
          <w:spacing w:val="1"/>
          <w:sz w:val="20"/>
        </w:rPr>
        <w:t xml:space="preserve"> </w:t>
      </w:r>
      <w:r>
        <w:rPr>
          <w:sz w:val="20"/>
        </w:rPr>
        <w:t>МБОУ «Новоильмовская СОШ»</w:t>
      </w:r>
      <w:r>
        <w:rPr>
          <w:spacing w:val="1"/>
          <w:sz w:val="20"/>
        </w:rPr>
        <w:t xml:space="preserve"> </w:t>
      </w:r>
      <w:r>
        <w:rPr>
          <w:sz w:val="20"/>
        </w:rPr>
        <w:t>педагогическими,</w:t>
      </w:r>
      <w:r>
        <w:rPr>
          <w:spacing w:val="1"/>
          <w:sz w:val="20"/>
        </w:rPr>
        <w:t xml:space="preserve"> </w:t>
      </w:r>
      <w:r>
        <w:rPr>
          <w:sz w:val="20"/>
        </w:rPr>
        <w:t>руководящими и иными работниками характеризируется замещением</w:t>
      </w:r>
      <w:r>
        <w:rPr>
          <w:spacing w:val="1"/>
          <w:sz w:val="20"/>
        </w:rPr>
        <w:t xml:space="preserve"> </w:t>
      </w:r>
      <w:r>
        <w:rPr>
          <w:sz w:val="20"/>
        </w:rPr>
        <w:t>100 % вакансий, имеющихся в соответствии с утверждённым штатным</w:t>
      </w:r>
      <w:r>
        <w:rPr>
          <w:spacing w:val="1"/>
          <w:sz w:val="20"/>
        </w:rPr>
        <w:t xml:space="preserve"> </w:t>
      </w:r>
      <w:r>
        <w:rPr>
          <w:sz w:val="20"/>
        </w:rPr>
        <w:t>расписанием.</w:t>
      </w:r>
    </w:p>
    <w:p>
      <w:pPr>
        <w:pStyle w:val="33"/>
        <w:spacing w:before="4" w:line="249" w:lineRule="auto"/>
        <w:ind w:left="218" w:right="407" w:firstLine="225"/>
      </w:pPr>
      <w:r>
        <w:t>Уровень квалификации педагогических и иных работников МБОУ «Новоильмовская СОШ», участвующих в</w:t>
      </w:r>
      <w:r>
        <w:rPr>
          <w:spacing w:val="-47"/>
        </w:rPr>
        <w:t xml:space="preserve"> </w:t>
      </w:r>
      <w:r>
        <w:t>реализации основной образовательной программы и создании условий для её</w:t>
      </w:r>
      <w:r>
        <w:rPr>
          <w:spacing w:val="1"/>
        </w:rPr>
        <w:t xml:space="preserve"> </w:t>
      </w:r>
      <w:r>
        <w:t>разработки</w:t>
      </w:r>
      <w:r>
        <w:rPr>
          <w:spacing w:val="-6"/>
        </w:rPr>
        <w:t xml:space="preserve"> </w:t>
      </w:r>
      <w:r>
        <w:t>и</w:t>
      </w:r>
      <w:r>
        <w:rPr>
          <w:spacing w:val="-6"/>
        </w:rPr>
        <w:t xml:space="preserve"> </w:t>
      </w:r>
      <w:r>
        <w:t>реализации,</w:t>
      </w:r>
      <w:r>
        <w:rPr>
          <w:spacing w:val="-2"/>
        </w:rPr>
        <w:t xml:space="preserve"> </w:t>
      </w:r>
      <w:r>
        <w:t>характеризуется</w:t>
      </w:r>
      <w:r>
        <w:rPr>
          <w:spacing w:val="-5"/>
        </w:rPr>
        <w:t xml:space="preserve"> </w:t>
      </w:r>
      <w:r>
        <w:t>наличием</w:t>
      </w:r>
      <w:r>
        <w:rPr>
          <w:spacing w:val="-2"/>
        </w:rPr>
        <w:t xml:space="preserve"> </w:t>
      </w:r>
      <w:r>
        <w:t>документов</w:t>
      </w:r>
      <w:r>
        <w:rPr>
          <w:spacing w:val="-3"/>
        </w:rPr>
        <w:t xml:space="preserve"> </w:t>
      </w:r>
      <w:r>
        <w:t>о</w:t>
      </w:r>
      <w:r>
        <w:rPr>
          <w:spacing w:val="-8"/>
        </w:rPr>
        <w:t xml:space="preserve"> </w:t>
      </w:r>
      <w:r>
        <w:t>присвоении</w:t>
      </w:r>
      <w:r>
        <w:rPr>
          <w:spacing w:val="-47"/>
        </w:rPr>
        <w:t xml:space="preserve"> </w:t>
      </w:r>
      <w:r>
        <w:t>квалификации,</w:t>
      </w:r>
      <w:r>
        <w:rPr>
          <w:spacing w:val="1"/>
        </w:rPr>
        <w:t xml:space="preserve"> </w:t>
      </w:r>
      <w:r>
        <w:t>соответствующей</w:t>
      </w:r>
      <w:r>
        <w:rPr>
          <w:spacing w:val="-3"/>
        </w:rPr>
        <w:t xml:space="preserve"> </w:t>
      </w:r>
      <w:r>
        <w:t>должностным</w:t>
      </w:r>
      <w:r>
        <w:rPr>
          <w:spacing w:val="1"/>
        </w:rPr>
        <w:t xml:space="preserve"> </w:t>
      </w:r>
      <w:r>
        <w:t>обязанностям</w:t>
      </w:r>
      <w:r>
        <w:rPr>
          <w:spacing w:val="1"/>
        </w:rPr>
        <w:t xml:space="preserve"> </w:t>
      </w:r>
      <w:r>
        <w:t>работника.</w:t>
      </w:r>
    </w:p>
    <w:p>
      <w:pPr>
        <w:pStyle w:val="33"/>
        <w:spacing w:before="65" w:line="249" w:lineRule="auto"/>
        <w:ind w:left="218" w:right="406" w:firstLine="225"/>
      </w:pPr>
      <w:r>
        <w:t>Основой</w:t>
      </w:r>
      <w:r>
        <w:rPr>
          <w:spacing w:val="1"/>
        </w:rPr>
        <w:t xml:space="preserve"> </w:t>
      </w:r>
      <w:r>
        <w:t>для</w:t>
      </w:r>
      <w:r>
        <w:rPr>
          <w:spacing w:val="1"/>
        </w:rPr>
        <w:t xml:space="preserve"> </w:t>
      </w:r>
      <w:r>
        <w:t>разработки</w:t>
      </w:r>
      <w:r>
        <w:rPr>
          <w:spacing w:val="1"/>
        </w:rPr>
        <w:t xml:space="preserve"> </w:t>
      </w:r>
      <w:r>
        <w:t>должностных</w:t>
      </w:r>
      <w:r>
        <w:rPr>
          <w:spacing w:val="1"/>
        </w:rPr>
        <w:t xml:space="preserve"> </w:t>
      </w:r>
      <w:r>
        <w:t>инструкций,</w:t>
      </w:r>
      <w:r>
        <w:rPr>
          <w:spacing w:val="1"/>
        </w:rPr>
        <w:t xml:space="preserve"> </w:t>
      </w:r>
      <w:r>
        <w:t>содержащих</w:t>
      </w:r>
      <w:r>
        <w:rPr>
          <w:spacing w:val="1"/>
        </w:rPr>
        <w:t xml:space="preserve"> </w:t>
      </w:r>
      <w:r>
        <w:t>конкретный</w:t>
      </w:r>
      <w:r>
        <w:rPr>
          <w:spacing w:val="1"/>
        </w:rPr>
        <w:t xml:space="preserve"> </w:t>
      </w:r>
      <w:r>
        <w:t>перечень</w:t>
      </w:r>
      <w:r>
        <w:rPr>
          <w:spacing w:val="1"/>
        </w:rPr>
        <w:t xml:space="preserve"> </w:t>
      </w:r>
      <w:r>
        <w:t>должностных</w:t>
      </w:r>
      <w:r>
        <w:rPr>
          <w:spacing w:val="1"/>
        </w:rPr>
        <w:t xml:space="preserve"> </w:t>
      </w:r>
      <w:r>
        <w:t>обязанностей</w:t>
      </w:r>
      <w:r>
        <w:rPr>
          <w:spacing w:val="1"/>
        </w:rPr>
        <w:t xml:space="preserve"> </w:t>
      </w:r>
      <w:r>
        <w:t>работников,</w:t>
      </w:r>
      <w:r>
        <w:rPr>
          <w:spacing w:val="1"/>
        </w:rPr>
        <w:t xml:space="preserve"> </w:t>
      </w:r>
      <w:r>
        <w:t>с</w:t>
      </w:r>
      <w:r>
        <w:rPr>
          <w:spacing w:val="1"/>
        </w:rPr>
        <w:t xml:space="preserve"> </w:t>
      </w:r>
      <w:r>
        <w:t>учётом</w:t>
      </w:r>
      <w:r>
        <w:rPr>
          <w:spacing w:val="1"/>
        </w:rPr>
        <w:t xml:space="preserve"> </w:t>
      </w:r>
      <w:r>
        <w:t>особенностей организации труда и управления, а также прав, ответственности</w:t>
      </w:r>
      <w:r>
        <w:rPr>
          <w:spacing w:val="1"/>
        </w:rPr>
        <w:t xml:space="preserve"> </w:t>
      </w:r>
      <w:r>
        <w:t>и компетентности работников МБОУ «Новоильмовская СОШ» служат квалификационные</w:t>
      </w:r>
      <w:r>
        <w:rPr>
          <w:spacing w:val="1"/>
        </w:rPr>
        <w:t xml:space="preserve"> </w:t>
      </w:r>
      <w:r>
        <w:t>характеристики,</w:t>
      </w:r>
      <w:r>
        <w:rPr>
          <w:spacing w:val="1"/>
        </w:rPr>
        <w:t xml:space="preserve"> </w:t>
      </w:r>
      <w:r>
        <w:t>указанные</w:t>
      </w:r>
      <w:r>
        <w:rPr>
          <w:spacing w:val="1"/>
        </w:rPr>
        <w:t xml:space="preserve"> </w:t>
      </w:r>
      <w:r>
        <w:t>в</w:t>
      </w:r>
      <w:r>
        <w:rPr>
          <w:spacing w:val="1"/>
        </w:rPr>
        <w:t xml:space="preserve"> </w:t>
      </w:r>
      <w:r>
        <w:t>квалификационных</w:t>
      </w:r>
      <w:r>
        <w:rPr>
          <w:spacing w:val="1"/>
        </w:rPr>
        <w:t xml:space="preserve"> </w:t>
      </w:r>
      <w:r>
        <w:t xml:space="preserve">справочника </w:t>
      </w:r>
      <w:r>
        <w:rPr>
          <w:spacing w:val="1"/>
        </w:rPr>
        <w:t xml:space="preserve"> </w:t>
      </w:r>
      <w:r>
        <w:t>и</w:t>
      </w:r>
      <w:r>
        <w:rPr>
          <w:spacing w:val="1"/>
        </w:rPr>
        <w:t xml:space="preserve"> </w:t>
      </w:r>
      <w:r>
        <w:t>профессиональных</w:t>
      </w:r>
      <w:r>
        <w:rPr>
          <w:spacing w:val="1"/>
        </w:rPr>
        <w:t xml:space="preserve"> </w:t>
      </w:r>
      <w:r>
        <w:t>стандартах</w:t>
      </w:r>
      <w:r>
        <w:rPr>
          <w:spacing w:val="-3"/>
        </w:rPr>
        <w:t xml:space="preserve"> </w:t>
      </w:r>
      <w:r>
        <w:t>.</w:t>
      </w:r>
    </w:p>
    <w:p>
      <w:pPr>
        <w:pStyle w:val="33"/>
        <w:spacing w:before="6" w:line="249" w:lineRule="auto"/>
        <w:ind w:left="218" w:right="405" w:firstLine="225"/>
      </w:pPr>
      <w:r>
        <w:t>В</w:t>
      </w:r>
      <w:r>
        <w:rPr>
          <w:spacing w:val="1"/>
        </w:rPr>
        <w:t xml:space="preserve"> </w:t>
      </w:r>
      <w:r>
        <w:t>основу</w:t>
      </w:r>
      <w:r>
        <w:rPr>
          <w:spacing w:val="1"/>
        </w:rPr>
        <w:t xml:space="preserve"> </w:t>
      </w:r>
      <w:r>
        <w:t>должностных</w:t>
      </w:r>
      <w:r>
        <w:rPr>
          <w:spacing w:val="1"/>
        </w:rPr>
        <w:t xml:space="preserve"> </w:t>
      </w:r>
      <w:r>
        <w:t>обязанностей</w:t>
      </w:r>
      <w:r>
        <w:rPr>
          <w:spacing w:val="1"/>
        </w:rPr>
        <w:t xml:space="preserve"> </w:t>
      </w:r>
      <w:r>
        <w:t>положены</w:t>
      </w:r>
      <w:r>
        <w:rPr>
          <w:spacing w:val="1"/>
        </w:rPr>
        <w:t xml:space="preserve"> </w:t>
      </w:r>
      <w:r>
        <w:t>представленные</w:t>
      </w:r>
      <w:r>
        <w:rPr>
          <w:spacing w:val="1"/>
        </w:rPr>
        <w:t xml:space="preserve"> </w:t>
      </w:r>
      <w:r>
        <w:t>в</w:t>
      </w:r>
      <w:r>
        <w:rPr>
          <w:spacing w:val="1"/>
        </w:rPr>
        <w:t xml:space="preserve"> </w:t>
      </w:r>
      <w:r>
        <w:t>профессиональном стандарте «Педагог (педагогическая деятельность в сфере</w:t>
      </w:r>
      <w:r>
        <w:rPr>
          <w:spacing w:val="1"/>
        </w:rPr>
        <w:t xml:space="preserve"> </w:t>
      </w:r>
      <w:r>
        <w:t>дошкольного,</w:t>
      </w:r>
      <w:r>
        <w:rPr>
          <w:spacing w:val="1"/>
        </w:rPr>
        <w:t xml:space="preserve"> </w:t>
      </w:r>
      <w:r>
        <w:t>начального</w:t>
      </w:r>
      <w:r>
        <w:rPr>
          <w:spacing w:val="1"/>
        </w:rPr>
        <w:t xml:space="preserve"> </w:t>
      </w:r>
      <w:r>
        <w:t>общего,</w:t>
      </w:r>
      <w:r>
        <w:rPr>
          <w:spacing w:val="1"/>
        </w:rPr>
        <w:t xml:space="preserve"> </w:t>
      </w:r>
      <w:r>
        <w:t>основного</w:t>
      </w:r>
      <w:r>
        <w:rPr>
          <w:spacing w:val="1"/>
        </w:rPr>
        <w:t xml:space="preserve"> </w:t>
      </w:r>
      <w:r>
        <w:t>общего,</w:t>
      </w:r>
      <w:r>
        <w:rPr>
          <w:spacing w:val="1"/>
        </w:rPr>
        <w:t xml:space="preserve"> </w:t>
      </w:r>
      <w:r>
        <w:t>среднего</w:t>
      </w:r>
      <w:r>
        <w:rPr>
          <w:spacing w:val="1"/>
        </w:rPr>
        <w:t xml:space="preserve"> </w:t>
      </w:r>
      <w:r>
        <w:t>общего</w:t>
      </w:r>
      <w:r>
        <w:rPr>
          <w:spacing w:val="1"/>
        </w:rPr>
        <w:t xml:space="preserve"> </w:t>
      </w:r>
      <w:r>
        <w:t>образования)</w:t>
      </w:r>
      <w:r>
        <w:rPr>
          <w:spacing w:val="1"/>
        </w:rPr>
        <w:t xml:space="preserve"> </w:t>
      </w:r>
      <w:r>
        <w:t>(воспитатель,</w:t>
      </w:r>
      <w:r>
        <w:rPr>
          <w:spacing w:val="1"/>
        </w:rPr>
        <w:t xml:space="preserve"> </w:t>
      </w:r>
      <w:r>
        <w:t>учитель)»</w:t>
      </w:r>
      <w:r>
        <w:rPr>
          <w:spacing w:val="1"/>
        </w:rPr>
        <w:t xml:space="preserve"> </w:t>
      </w:r>
      <w:r>
        <w:t>обобщённые</w:t>
      </w:r>
      <w:r>
        <w:rPr>
          <w:spacing w:val="1"/>
        </w:rPr>
        <w:t xml:space="preserve"> </w:t>
      </w:r>
      <w:r>
        <w:t>трудовые</w:t>
      </w:r>
      <w:r>
        <w:rPr>
          <w:spacing w:val="1"/>
        </w:rPr>
        <w:t xml:space="preserve"> </w:t>
      </w:r>
      <w:r>
        <w:t>функции,</w:t>
      </w:r>
      <w:r>
        <w:rPr>
          <w:spacing w:val="1"/>
        </w:rPr>
        <w:t xml:space="preserve"> </w:t>
      </w:r>
      <w:r>
        <w:t>которые</w:t>
      </w:r>
      <w:r>
        <w:rPr>
          <w:spacing w:val="-4"/>
        </w:rPr>
        <w:t xml:space="preserve"> </w:t>
      </w:r>
      <w:r>
        <w:t>могут</w:t>
      </w:r>
      <w:r>
        <w:rPr>
          <w:spacing w:val="-1"/>
        </w:rPr>
        <w:t xml:space="preserve"> </w:t>
      </w:r>
      <w:r>
        <w:t>быть</w:t>
      </w:r>
      <w:r>
        <w:rPr>
          <w:spacing w:val="-2"/>
        </w:rPr>
        <w:t xml:space="preserve"> </w:t>
      </w:r>
      <w:r>
        <w:t>поручены</w:t>
      </w:r>
      <w:r>
        <w:rPr>
          <w:spacing w:val="-1"/>
        </w:rPr>
        <w:t xml:space="preserve"> </w:t>
      </w:r>
      <w:r>
        <w:t>работнику,</w:t>
      </w:r>
      <w:r>
        <w:rPr>
          <w:spacing w:val="1"/>
        </w:rPr>
        <w:t xml:space="preserve"> </w:t>
      </w:r>
      <w:r>
        <w:t>занимающему</w:t>
      </w:r>
      <w:r>
        <w:rPr>
          <w:spacing w:val="-10"/>
        </w:rPr>
        <w:t xml:space="preserve"> </w:t>
      </w:r>
      <w:r>
        <w:t>данную</w:t>
      </w:r>
      <w:r>
        <w:rPr>
          <w:spacing w:val="-2"/>
        </w:rPr>
        <w:t xml:space="preserve"> </w:t>
      </w:r>
      <w:r>
        <w:t>должность.</w:t>
      </w:r>
    </w:p>
    <w:p>
      <w:pPr>
        <w:pStyle w:val="33"/>
        <w:spacing w:before="4" w:line="249" w:lineRule="auto"/>
        <w:ind w:left="218" w:right="402" w:firstLine="225"/>
      </w:pPr>
      <w:r>
        <w:t>Уровень квалификации педагогических и иных работников МБОУ «Новоильмовская СОШ»,</w:t>
      </w:r>
      <w:r>
        <w:rPr>
          <w:spacing w:val="1"/>
        </w:rPr>
        <w:t xml:space="preserve"> </w:t>
      </w:r>
      <w:r>
        <w:t>участвующих</w:t>
      </w:r>
      <w:r>
        <w:rPr>
          <w:spacing w:val="1"/>
        </w:rPr>
        <w:t xml:space="preserve"> </w:t>
      </w:r>
      <w:r>
        <w:t>в</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и</w:t>
      </w:r>
      <w:r>
        <w:rPr>
          <w:spacing w:val="1"/>
        </w:rPr>
        <w:t xml:space="preserve"> </w:t>
      </w:r>
      <w:r>
        <w:t>создании</w:t>
      </w:r>
      <w:r>
        <w:rPr>
          <w:spacing w:val="1"/>
        </w:rPr>
        <w:t xml:space="preserve"> </w:t>
      </w:r>
      <w:r>
        <w:t>условий</w:t>
      </w:r>
      <w:r>
        <w:rPr>
          <w:spacing w:val="1"/>
        </w:rPr>
        <w:t xml:space="preserve"> </w:t>
      </w:r>
      <w:r>
        <w:t>для</w:t>
      </w:r>
      <w:r>
        <w:rPr>
          <w:spacing w:val="1"/>
        </w:rPr>
        <w:t xml:space="preserve"> </w:t>
      </w:r>
      <w:r>
        <w:t>её</w:t>
      </w:r>
      <w:r>
        <w:rPr>
          <w:spacing w:val="1"/>
        </w:rPr>
        <w:t xml:space="preserve"> </w:t>
      </w:r>
      <w:r>
        <w:t>разработки</w:t>
      </w:r>
      <w:r>
        <w:rPr>
          <w:spacing w:val="1"/>
        </w:rPr>
        <w:t xml:space="preserve"> </w:t>
      </w:r>
      <w:r>
        <w:t>и</w:t>
      </w:r>
      <w:r>
        <w:rPr>
          <w:spacing w:val="1"/>
        </w:rPr>
        <w:t xml:space="preserve"> </w:t>
      </w:r>
      <w:r>
        <w:t>реализации,</w:t>
      </w:r>
      <w:r>
        <w:rPr>
          <w:spacing w:val="1"/>
        </w:rPr>
        <w:t xml:space="preserve"> </w:t>
      </w:r>
      <w:r>
        <w:t>характеризуется</w:t>
      </w:r>
      <w:r>
        <w:rPr>
          <w:spacing w:val="1"/>
        </w:rPr>
        <w:t xml:space="preserve"> </w:t>
      </w:r>
      <w:r>
        <w:t>также</w:t>
      </w:r>
      <w:r>
        <w:rPr>
          <w:spacing w:val="-47"/>
        </w:rPr>
        <w:t xml:space="preserve"> </w:t>
      </w:r>
      <w:r>
        <w:t>результатами</w:t>
      </w:r>
      <w:r>
        <w:rPr>
          <w:spacing w:val="-6"/>
        </w:rPr>
        <w:t xml:space="preserve"> </w:t>
      </w:r>
      <w:r>
        <w:t>аттестации</w:t>
      </w:r>
      <w:r>
        <w:rPr>
          <w:spacing w:val="1"/>
        </w:rPr>
        <w:t xml:space="preserve"> </w:t>
      </w:r>
      <w:r>
        <w:t>—</w:t>
      </w:r>
      <w:r>
        <w:rPr>
          <w:spacing w:val="2"/>
        </w:rPr>
        <w:t xml:space="preserve"> </w:t>
      </w:r>
      <w:r>
        <w:t>квалификационными</w:t>
      </w:r>
      <w:r>
        <w:rPr>
          <w:spacing w:val="-1"/>
        </w:rPr>
        <w:t xml:space="preserve"> </w:t>
      </w:r>
      <w:r>
        <w:t xml:space="preserve">категориями. </w:t>
      </w:r>
    </w:p>
    <w:p>
      <w:pPr>
        <w:pStyle w:val="33"/>
        <w:spacing w:before="4" w:line="249" w:lineRule="auto"/>
        <w:ind w:left="218" w:right="409" w:firstLine="225"/>
      </w:pPr>
      <w:r>
        <w:t>Аттестация</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законом «Об образовании в Российской Федерации»</w:t>
      </w:r>
      <w:r>
        <w:rPr>
          <w:spacing w:val="1"/>
        </w:rPr>
        <w:t xml:space="preserve"> </w:t>
      </w:r>
      <w:r>
        <w:t>(ст. 49) проводится в</w:t>
      </w:r>
      <w:r>
        <w:rPr>
          <w:spacing w:val="1"/>
        </w:rPr>
        <w:t xml:space="preserve"> </w:t>
      </w:r>
      <w:r>
        <w:t>целях</w:t>
      </w:r>
      <w:r>
        <w:rPr>
          <w:spacing w:val="1"/>
        </w:rPr>
        <w:t xml:space="preserve"> </w:t>
      </w:r>
      <w:r>
        <w:t>подтверждения</w:t>
      </w:r>
      <w:r>
        <w:rPr>
          <w:spacing w:val="1"/>
        </w:rPr>
        <w:t xml:space="preserve"> </w:t>
      </w:r>
      <w:r>
        <w:t>их</w:t>
      </w:r>
      <w:r>
        <w:rPr>
          <w:spacing w:val="1"/>
        </w:rPr>
        <w:t xml:space="preserve"> </w:t>
      </w:r>
      <w:r>
        <w:t>соответствия</w:t>
      </w:r>
      <w:r>
        <w:rPr>
          <w:spacing w:val="1"/>
        </w:rPr>
        <w:t xml:space="preserve"> </w:t>
      </w:r>
      <w:r>
        <w:t>занимаемым</w:t>
      </w:r>
      <w:r>
        <w:rPr>
          <w:spacing w:val="1"/>
        </w:rPr>
        <w:t xml:space="preserve"> </w:t>
      </w:r>
      <w:r>
        <w:t>должностям</w:t>
      </w:r>
      <w:r>
        <w:rPr>
          <w:spacing w:val="1"/>
        </w:rPr>
        <w:t xml:space="preserve"> </w:t>
      </w:r>
      <w:r>
        <w:t>на</w:t>
      </w:r>
      <w:r>
        <w:rPr>
          <w:spacing w:val="1"/>
        </w:rPr>
        <w:t xml:space="preserve"> </w:t>
      </w:r>
      <w:r>
        <w:t>основе</w:t>
      </w:r>
      <w:r>
        <w:rPr>
          <w:spacing w:val="-47"/>
        </w:rPr>
        <w:t xml:space="preserve"> </w:t>
      </w:r>
      <w:r>
        <w:t>оценки их профессиональной деятельности, с учётом желания педагогических</w:t>
      </w:r>
      <w:r>
        <w:rPr>
          <w:spacing w:val="-47"/>
        </w:rPr>
        <w:t xml:space="preserve"> </w:t>
      </w:r>
      <w:r>
        <w:t>работников в целях установления квалификационной категории. Проведение</w:t>
      </w:r>
      <w:r>
        <w:rPr>
          <w:spacing w:val="1"/>
        </w:rPr>
        <w:t xml:space="preserve"> </w:t>
      </w:r>
      <w:r>
        <w:t>аттестации</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целях</w:t>
      </w:r>
      <w:r>
        <w:rPr>
          <w:spacing w:val="1"/>
        </w:rPr>
        <w:t xml:space="preserve"> </w:t>
      </w:r>
      <w:r>
        <w:t>подтверждения</w:t>
      </w:r>
      <w:r>
        <w:rPr>
          <w:spacing w:val="1"/>
        </w:rPr>
        <w:t xml:space="preserve"> </w:t>
      </w:r>
      <w:r>
        <w:t>их</w:t>
      </w:r>
      <w:r>
        <w:rPr>
          <w:spacing w:val="1"/>
        </w:rPr>
        <w:t xml:space="preserve"> </w:t>
      </w:r>
      <w:r>
        <w:t>соответствия занимаемым должностям осуществляется не реже одного раза в</w:t>
      </w:r>
      <w:r>
        <w:rPr>
          <w:spacing w:val="1"/>
        </w:rPr>
        <w:t xml:space="preserve"> </w:t>
      </w:r>
      <w:r>
        <w:t>пять лет на основе оценки их профессиональной деятельности аттестационной</w:t>
      </w:r>
      <w:r>
        <w:rPr>
          <w:spacing w:val="-47"/>
        </w:rPr>
        <w:t xml:space="preserve"> </w:t>
      </w:r>
      <w:r>
        <w:t>комиссией</w:t>
      </w:r>
      <w:r>
        <w:rPr>
          <w:spacing w:val="-1"/>
        </w:rPr>
        <w:t xml:space="preserve"> </w:t>
      </w:r>
      <w:r>
        <w:t>школы.</w:t>
      </w:r>
    </w:p>
    <w:p>
      <w:pPr>
        <w:pStyle w:val="33"/>
        <w:spacing w:before="4" w:line="249" w:lineRule="auto"/>
        <w:ind w:left="218" w:right="409" w:firstLine="225"/>
      </w:pPr>
    </w:p>
    <w:p>
      <w:pPr>
        <w:pStyle w:val="33"/>
        <w:spacing w:before="8" w:line="249" w:lineRule="auto"/>
        <w:ind w:left="218" w:right="402" w:firstLine="225"/>
        <w:jc w:val="center"/>
        <w:rPr>
          <w:b/>
          <w:i/>
        </w:rPr>
      </w:pPr>
      <w:r>
        <w:rPr>
          <w:b/>
          <w:i/>
        </w:rPr>
        <w:t>Информация об уровне квалификации педагогических и иных работников,</w:t>
      </w:r>
      <w:r>
        <w:rPr>
          <w:b/>
          <w:i/>
          <w:spacing w:val="1"/>
        </w:rPr>
        <w:t xml:space="preserve"> </w:t>
      </w:r>
      <w:r>
        <w:rPr>
          <w:b/>
          <w:i/>
          <w:spacing w:val="-1"/>
        </w:rPr>
        <w:t>участвующих</w:t>
      </w:r>
      <w:r>
        <w:rPr>
          <w:b/>
          <w:i/>
          <w:spacing w:val="-9"/>
        </w:rPr>
        <w:t xml:space="preserve"> </w:t>
      </w:r>
      <w:r>
        <w:rPr>
          <w:b/>
          <w:i/>
        </w:rPr>
        <w:t>в</w:t>
      </w:r>
      <w:r>
        <w:rPr>
          <w:b/>
          <w:i/>
          <w:spacing w:val="-9"/>
        </w:rPr>
        <w:t xml:space="preserve"> </w:t>
      </w:r>
      <w:r>
        <w:rPr>
          <w:b/>
          <w:i/>
        </w:rPr>
        <w:t>реализации</w:t>
      </w:r>
      <w:r>
        <w:rPr>
          <w:b/>
          <w:i/>
          <w:spacing w:val="-12"/>
        </w:rPr>
        <w:t xml:space="preserve"> </w:t>
      </w:r>
      <w:r>
        <w:rPr>
          <w:b/>
          <w:i/>
        </w:rPr>
        <w:t>настоящей</w:t>
      </w:r>
      <w:r>
        <w:rPr>
          <w:b/>
          <w:i/>
          <w:spacing w:val="-7"/>
        </w:rPr>
        <w:t xml:space="preserve"> </w:t>
      </w:r>
      <w:r>
        <w:rPr>
          <w:b/>
          <w:i/>
        </w:rPr>
        <w:t>основной</w:t>
      </w:r>
      <w:r>
        <w:rPr>
          <w:b/>
          <w:i/>
          <w:spacing w:val="-11"/>
        </w:rPr>
        <w:t xml:space="preserve">   </w:t>
      </w:r>
      <w:r>
        <w:rPr>
          <w:b/>
          <w:i/>
        </w:rPr>
        <w:t>образовательной</w:t>
      </w:r>
      <w:r>
        <w:rPr>
          <w:b/>
          <w:i/>
          <w:spacing w:val="-12"/>
        </w:rPr>
        <w:t xml:space="preserve"> </w:t>
      </w:r>
      <w:r>
        <w:rPr>
          <w:b/>
          <w:i/>
        </w:rPr>
        <w:t>программы</w:t>
      </w:r>
      <w:r>
        <w:rPr>
          <w:b/>
          <w:i/>
          <w:spacing w:val="-10"/>
        </w:rPr>
        <w:t xml:space="preserve"> начального общего образования</w:t>
      </w:r>
      <w:bookmarkStart w:id="55" w:name="Численность_педагогических_работников"/>
      <w:bookmarkEnd w:id="55"/>
    </w:p>
    <w:p>
      <w:pPr>
        <w:pStyle w:val="62"/>
        <w:spacing w:before="5" w:after="5"/>
        <w:ind w:left="641" w:right="1907"/>
        <w:jc w:val="right"/>
      </w:pPr>
      <w:r>
        <w:t>Образование</w:t>
      </w:r>
      <w:r>
        <w:rPr>
          <w:spacing w:val="-3"/>
        </w:rPr>
        <w:t xml:space="preserve"> </w:t>
      </w:r>
      <w:r>
        <w:t>педагогических</w:t>
      </w:r>
      <w:r>
        <w:rPr>
          <w:spacing w:val="-11"/>
        </w:rPr>
        <w:t xml:space="preserve"> </w:t>
      </w:r>
      <w:r>
        <w:t>работников</w:t>
      </w:r>
    </w:p>
    <w:tbl>
      <w:tblPr>
        <w:tblStyle w:val="55"/>
        <w:tblW w:w="0" w:type="auto"/>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43"/>
        <w:gridCol w:w="2268"/>
        <w:gridCol w:w="226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1843" w:type="dxa"/>
          </w:tcPr>
          <w:p>
            <w:pPr>
              <w:pStyle w:val="65"/>
              <w:spacing w:line="276" w:lineRule="auto"/>
              <w:ind w:left="5" w:right="31"/>
              <w:rPr>
                <w:sz w:val="20"/>
              </w:rPr>
            </w:pPr>
            <w:r>
              <w:rPr>
                <w:spacing w:val="-1"/>
                <w:sz w:val="20"/>
              </w:rPr>
              <w:t>Численност</w:t>
            </w:r>
            <w:r>
              <w:rPr>
                <w:spacing w:val="-47"/>
                <w:sz w:val="20"/>
              </w:rPr>
              <w:t xml:space="preserve"> </w:t>
            </w:r>
            <w:r>
              <w:rPr>
                <w:sz w:val="20"/>
              </w:rPr>
              <w:t>ь</w:t>
            </w:r>
            <w:r>
              <w:rPr>
                <w:spacing w:val="1"/>
                <w:sz w:val="20"/>
              </w:rPr>
              <w:t xml:space="preserve"> </w:t>
            </w:r>
            <w:r>
              <w:rPr>
                <w:sz w:val="20"/>
              </w:rPr>
              <w:t>педагогических</w:t>
            </w:r>
          </w:p>
          <w:p>
            <w:pPr>
              <w:pStyle w:val="65"/>
              <w:ind w:left="5"/>
              <w:rPr>
                <w:sz w:val="20"/>
              </w:rPr>
            </w:pPr>
            <w:r>
              <w:rPr>
                <w:sz w:val="20"/>
              </w:rPr>
              <w:t>работников</w:t>
            </w:r>
          </w:p>
        </w:tc>
        <w:tc>
          <w:tcPr>
            <w:tcW w:w="2268" w:type="dxa"/>
          </w:tcPr>
          <w:p>
            <w:pPr>
              <w:pStyle w:val="65"/>
              <w:spacing w:line="276" w:lineRule="auto"/>
              <w:ind w:left="5" w:right="45"/>
              <w:rPr>
                <w:sz w:val="20"/>
              </w:rPr>
            </w:pPr>
            <w:r>
              <w:rPr>
                <w:sz w:val="20"/>
              </w:rPr>
              <w:t>Высшее</w:t>
            </w:r>
            <w:r>
              <w:rPr>
                <w:spacing w:val="1"/>
                <w:sz w:val="20"/>
              </w:rPr>
              <w:t xml:space="preserve"> </w:t>
            </w:r>
            <w:r>
              <w:rPr>
                <w:spacing w:val="-1"/>
                <w:sz w:val="20"/>
              </w:rPr>
              <w:t>образован</w:t>
            </w:r>
            <w:r>
              <w:rPr>
                <w:spacing w:val="-47"/>
                <w:sz w:val="20"/>
              </w:rPr>
              <w:t xml:space="preserve"> </w:t>
            </w:r>
            <w:r>
              <w:rPr>
                <w:sz w:val="20"/>
              </w:rPr>
              <w:t>ие</w:t>
            </w:r>
          </w:p>
        </w:tc>
        <w:tc>
          <w:tcPr>
            <w:tcW w:w="2268" w:type="dxa"/>
          </w:tcPr>
          <w:p>
            <w:pPr>
              <w:pStyle w:val="65"/>
              <w:spacing w:line="276" w:lineRule="auto"/>
              <w:ind w:left="7" w:right="67"/>
              <w:rPr>
                <w:sz w:val="20"/>
              </w:rPr>
            </w:pPr>
            <w:r>
              <w:rPr>
                <w:sz w:val="20"/>
              </w:rPr>
              <w:t>Среднее</w:t>
            </w:r>
            <w:r>
              <w:rPr>
                <w:spacing w:val="1"/>
                <w:sz w:val="20"/>
              </w:rPr>
              <w:t xml:space="preserve"> </w:t>
            </w:r>
            <w:r>
              <w:rPr>
                <w:spacing w:val="-1"/>
                <w:sz w:val="20"/>
              </w:rPr>
              <w:t>профессиона</w:t>
            </w:r>
            <w:r>
              <w:rPr>
                <w:spacing w:val="-47"/>
                <w:sz w:val="20"/>
              </w:rPr>
              <w:t xml:space="preserve"> </w:t>
            </w:r>
            <w:r>
              <w:rPr>
                <w:sz w:val="20"/>
              </w:rPr>
              <w:t>льное   образование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843" w:type="dxa"/>
          </w:tcPr>
          <w:p>
            <w:pPr>
              <w:pStyle w:val="65"/>
              <w:spacing w:before="29"/>
              <w:ind w:left="5"/>
              <w:rPr>
                <w:sz w:val="20"/>
              </w:rPr>
            </w:pPr>
            <w:r>
              <w:rPr>
                <w:sz w:val="20"/>
              </w:rPr>
              <w:t>3</w:t>
            </w:r>
          </w:p>
        </w:tc>
        <w:tc>
          <w:tcPr>
            <w:tcW w:w="2268" w:type="dxa"/>
          </w:tcPr>
          <w:p>
            <w:pPr>
              <w:pStyle w:val="65"/>
              <w:spacing w:before="29"/>
              <w:ind w:left="5"/>
              <w:rPr>
                <w:sz w:val="20"/>
              </w:rPr>
            </w:pPr>
            <w:r>
              <w:rPr>
                <w:sz w:val="20"/>
              </w:rPr>
              <w:t>-</w:t>
            </w:r>
          </w:p>
        </w:tc>
        <w:tc>
          <w:tcPr>
            <w:tcW w:w="2268" w:type="dxa"/>
          </w:tcPr>
          <w:p>
            <w:pPr>
              <w:pStyle w:val="65"/>
              <w:spacing w:before="29"/>
              <w:ind w:left="7"/>
              <w:rPr>
                <w:sz w:val="20"/>
              </w:rPr>
            </w:pPr>
            <w:r>
              <w:rPr>
                <w:sz w:val="20"/>
              </w:rPr>
              <w:t>3</w:t>
            </w:r>
          </w:p>
        </w:tc>
      </w:tr>
    </w:tbl>
    <w:p>
      <w:pPr>
        <w:ind w:right="1041"/>
        <w:rPr>
          <w:b/>
          <w:sz w:val="20"/>
        </w:rPr>
      </w:pPr>
    </w:p>
    <w:p>
      <w:pPr>
        <w:ind w:left="848" w:right="1041"/>
        <w:jc w:val="center"/>
        <w:rPr>
          <w:b/>
          <w:sz w:val="20"/>
        </w:rPr>
      </w:pPr>
      <w:r>
        <w:rPr>
          <w:b/>
          <w:sz w:val="20"/>
        </w:rPr>
        <w:t>Распределение</w:t>
      </w:r>
      <w:r>
        <w:rPr>
          <w:b/>
          <w:spacing w:val="-5"/>
          <w:sz w:val="20"/>
        </w:rPr>
        <w:t xml:space="preserve"> </w:t>
      </w:r>
      <w:r>
        <w:rPr>
          <w:b/>
          <w:sz w:val="20"/>
        </w:rPr>
        <w:t>педагогических</w:t>
      </w:r>
      <w:r>
        <w:rPr>
          <w:b/>
          <w:spacing w:val="-10"/>
          <w:sz w:val="20"/>
        </w:rPr>
        <w:t xml:space="preserve"> </w:t>
      </w:r>
      <w:r>
        <w:rPr>
          <w:b/>
          <w:sz w:val="20"/>
        </w:rPr>
        <w:t>работников</w:t>
      </w:r>
      <w:r>
        <w:rPr>
          <w:b/>
          <w:spacing w:val="-1"/>
          <w:sz w:val="20"/>
        </w:rPr>
        <w:t xml:space="preserve"> </w:t>
      </w:r>
      <w:r>
        <w:rPr>
          <w:b/>
          <w:sz w:val="20"/>
        </w:rPr>
        <w:t>по</w:t>
      </w:r>
      <w:r>
        <w:rPr>
          <w:b/>
          <w:spacing w:val="-7"/>
          <w:sz w:val="20"/>
        </w:rPr>
        <w:t xml:space="preserve"> </w:t>
      </w:r>
      <w:r>
        <w:rPr>
          <w:b/>
          <w:sz w:val="20"/>
        </w:rPr>
        <w:t>стажу</w:t>
      </w:r>
      <w:r>
        <w:rPr>
          <w:b/>
          <w:spacing w:val="-12"/>
          <w:sz w:val="20"/>
        </w:rPr>
        <w:t xml:space="preserve"> </w:t>
      </w:r>
      <w:r>
        <w:rPr>
          <w:b/>
          <w:sz w:val="20"/>
        </w:rPr>
        <w:t>работы</w:t>
      </w:r>
    </w:p>
    <w:tbl>
      <w:tblPr>
        <w:tblStyle w:val="55"/>
        <w:tblW w:w="0" w:type="auto"/>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19"/>
        <w:gridCol w:w="1032"/>
        <w:gridCol w:w="701"/>
        <w:gridCol w:w="696"/>
        <w:gridCol w:w="696"/>
        <w:gridCol w:w="701"/>
        <w:gridCol w:w="696"/>
        <w:gridCol w:w="93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6" w:hRule="atLeast"/>
        </w:trPr>
        <w:tc>
          <w:tcPr>
            <w:tcW w:w="919" w:type="dxa"/>
            <w:vMerge w:val="restart"/>
          </w:tcPr>
          <w:p>
            <w:pPr>
              <w:pStyle w:val="65"/>
              <w:spacing w:before="29"/>
              <w:ind w:left="4"/>
              <w:rPr>
                <w:sz w:val="20"/>
              </w:rPr>
            </w:pPr>
            <w:r>
              <w:rPr>
                <w:sz w:val="20"/>
              </w:rPr>
              <w:t>год</w:t>
            </w:r>
          </w:p>
        </w:tc>
        <w:tc>
          <w:tcPr>
            <w:tcW w:w="1032" w:type="dxa"/>
            <w:vMerge w:val="restart"/>
          </w:tcPr>
          <w:p>
            <w:pPr>
              <w:pStyle w:val="65"/>
              <w:spacing w:line="276" w:lineRule="auto"/>
              <w:ind w:left="5" w:right="31"/>
              <w:rPr>
                <w:sz w:val="20"/>
              </w:rPr>
            </w:pPr>
            <w:r>
              <w:rPr>
                <w:spacing w:val="-1"/>
                <w:sz w:val="20"/>
              </w:rPr>
              <w:t>численност</w:t>
            </w:r>
            <w:r>
              <w:rPr>
                <w:spacing w:val="-47"/>
                <w:sz w:val="20"/>
              </w:rPr>
              <w:t xml:space="preserve"> </w:t>
            </w:r>
            <w:r>
              <w:rPr>
                <w:sz w:val="20"/>
              </w:rPr>
              <w:t>ь</w:t>
            </w:r>
            <w:r>
              <w:rPr>
                <w:spacing w:val="1"/>
                <w:sz w:val="20"/>
              </w:rPr>
              <w:t xml:space="preserve"> </w:t>
            </w:r>
            <w:r>
              <w:rPr>
                <w:sz w:val="20"/>
              </w:rPr>
              <w:t>педагогиче</w:t>
            </w:r>
            <w:r>
              <w:rPr>
                <w:spacing w:val="-47"/>
                <w:sz w:val="20"/>
              </w:rPr>
              <w:t xml:space="preserve"> </w:t>
            </w:r>
            <w:r>
              <w:rPr>
                <w:sz w:val="20"/>
              </w:rPr>
              <w:t>ских</w:t>
            </w:r>
          </w:p>
          <w:p>
            <w:pPr>
              <w:pStyle w:val="65"/>
              <w:spacing w:line="210" w:lineRule="exact"/>
              <w:ind w:left="5"/>
              <w:rPr>
                <w:sz w:val="20"/>
              </w:rPr>
            </w:pPr>
            <w:r>
              <w:rPr>
                <w:sz w:val="20"/>
              </w:rPr>
              <w:t>работников</w:t>
            </w:r>
          </w:p>
        </w:tc>
        <w:tc>
          <w:tcPr>
            <w:tcW w:w="4428" w:type="dxa"/>
            <w:gridSpan w:val="6"/>
          </w:tcPr>
          <w:p>
            <w:pPr>
              <w:pStyle w:val="65"/>
              <w:spacing w:line="225" w:lineRule="exact"/>
              <w:ind w:left="10"/>
              <w:rPr>
                <w:sz w:val="20"/>
              </w:rPr>
            </w:pPr>
            <w:r>
              <w:rPr>
                <w:sz w:val="20"/>
              </w:rPr>
              <w:t>общий</w:t>
            </w:r>
            <w:r>
              <w:rPr>
                <w:spacing w:val="-2"/>
                <w:sz w:val="20"/>
              </w:rPr>
              <w:t xml:space="preserve"> </w:t>
            </w:r>
            <w:r>
              <w:rPr>
                <w:sz w:val="20"/>
              </w:rPr>
              <w:t>стаж</w:t>
            </w:r>
            <w:r>
              <w:rPr>
                <w:spacing w:val="-1"/>
                <w:sz w:val="20"/>
              </w:rPr>
              <w:t xml:space="preserve"> </w:t>
            </w:r>
            <w:r>
              <w:rPr>
                <w:sz w:val="20"/>
              </w:rPr>
              <w:t>работы,</w:t>
            </w:r>
            <w:r>
              <w:rPr>
                <w:spacing w:val="3"/>
                <w:sz w:val="20"/>
              </w:rPr>
              <w:t xml:space="preserve"> </w:t>
            </w:r>
            <w:r>
              <w:rPr>
                <w:sz w:val="20"/>
              </w:rPr>
              <w:t>лет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0" w:hRule="atLeast"/>
        </w:trPr>
        <w:tc>
          <w:tcPr>
            <w:tcW w:w="919" w:type="dxa"/>
            <w:vMerge w:val="continue"/>
            <w:tcBorders>
              <w:top w:val="nil"/>
            </w:tcBorders>
          </w:tcPr>
          <w:p>
            <w:pPr>
              <w:rPr>
                <w:sz w:val="2"/>
                <w:szCs w:val="2"/>
              </w:rPr>
            </w:pPr>
          </w:p>
        </w:tc>
        <w:tc>
          <w:tcPr>
            <w:tcW w:w="1032" w:type="dxa"/>
            <w:vMerge w:val="continue"/>
            <w:tcBorders>
              <w:top w:val="nil"/>
            </w:tcBorders>
          </w:tcPr>
          <w:p>
            <w:pPr>
              <w:rPr>
                <w:sz w:val="2"/>
                <w:szCs w:val="2"/>
              </w:rPr>
            </w:pPr>
          </w:p>
        </w:tc>
        <w:tc>
          <w:tcPr>
            <w:tcW w:w="701" w:type="dxa"/>
          </w:tcPr>
          <w:p>
            <w:pPr>
              <w:pStyle w:val="65"/>
              <w:spacing w:line="225" w:lineRule="exact"/>
              <w:ind w:left="10"/>
              <w:rPr>
                <w:sz w:val="20"/>
              </w:rPr>
            </w:pPr>
            <w:r>
              <w:rPr>
                <w:sz w:val="20"/>
              </w:rPr>
              <w:t>до</w:t>
            </w:r>
            <w:r>
              <w:rPr>
                <w:spacing w:val="-7"/>
                <w:sz w:val="20"/>
              </w:rPr>
              <w:t xml:space="preserve"> </w:t>
            </w:r>
            <w:r>
              <w:rPr>
                <w:sz w:val="20"/>
              </w:rPr>
              <w:t>3</w:t>
            </w:r>
          </w:p>
        </w:tc>
        <w:tc>
          <w:tcPr>
            <w:tcW w:w="696" w:type="dxa"/>
          </w:tcPr>
          <w:p>
            <w:pPr>
              <w:pStyle w:val="65"/>
              <w:spacing w:line="223" w:lineRule="exact"/>
              <w:ind w:left="5"/>
              <w:rPr>
                <w:sz w:val="20"/>
              </w:rPr>
            </w:pPr>
            <w:r>
              <w:rPr>
                <w:sz w:val="20"/>
              </w:rPr>
              <w:t>от</w:t>
            </w:r>
            <w:r>
              <w:rPr>
                <w:spacing w:val="-1"/>
                <w:sz w:val="20"/>
              </w:rPr>
              <w:t xml:space="preserve"> </w:t>
            </w:r>
            <w:r>
              <w:rPr>
                <w:sz w:val="20"/>
              </w:rPr>
              <w:t>3</w:t>
            </w:r>
            <w:r>
              <w:rPr>
                <w:spacing w:val="1"/>
                <w:sz w:val="20"/>
              </w:rPr>
              <w:t xml:space="preserve"> </w:t>
            </w:r>
            <w:r>
              <w:rPr>
                <w:sz w:val="20"/>
              </w:rPr>
              <w:t>до</w:t>
            </w:r>
          </w:p>
          <w:p>
            <w:pPr>
              <w:pStyle w:val="65"/>
              <w:spacing w:line="228" w:lineRule="exact"/>
              <w:ind w:left="5"/>
              <w:rPr>
                <w:sz w:val="20"/>
              </w:rPr>
            </w:pPr>
            <w:r>
              <w:rPr>
                <w:sz w:val="20"/>
              </w:rPr>
              <w:t>5</w:t>
            </w:r>
          </w:p>
        </w:tc>
        <w:tc>
          <w:tcPr>
            <w:tcW w:w="696" w:type="dxa"/>
          </w:tcPr>
          <w:p>
            <w:pPr>
              <w:pStyle w:val="65"/>
              <w:spacing w:line="223" w:lineRule="exact"/>
              <w:ind w:left="6"/>
              <w:rPr>
                <w:sz w:val="20"/>
              </w:rPr>
            </w:pPr>
            <w:r>
              <w:rPr>
                <w:sz w:val="20"/>
              </w:rPr>
              <w:t>от</w:t>
            </w:r>
            <w:r>
              <w:rPr>
                <w:spacing w:val="-1"/>
                <w:sz w:val="20"/>
              </w:rPr>
              <w:t xml:space="preserve"> </w:t>
            </w:r>
            <w:r>
              <w:rPr>
                <w:sz w:val="20"/>
              </w:rPr>
              <w:t>5 до</w:t>
            </w:r>
          </w:p>
          <w:p>
            <w:pPr>
              <w:pStyle w:val="65"/>
              <w:spacing w:line="228" w:lineRule="exact"/>
              <w:ind w:left="6"/>
              <w:rPr>
                <w:sz w:val="20"/>
              </w:rPr>
            </w:pPr>
            <w:r>
              <w:rPr>
                <w:sz w:val="20"/>
              </w:rPr>
              <w:t>10</w:t>
            </w:r>
          </w:p>
        </w:tc>
        <w:tc>
          <w:tcPr>
            <w:tcW w:w="701" w:type="dxa"/>
          </w:tcPr>
          <w:p>
            <w:pPr>
              <w:pStyle w:val="65"/>
              <w:spacing w:line="223" w:lineRule="exact"/>
              <w:ind w:left="6" w:right="-15"/>
              <w:rPr>
                <w:sz w:val="20"/>
              </w:rPr>
            </w:pPr>
            <w:r>
              <w:rPr>
                <w:sz w:val="20"/>
              </w:rPr>
              <w:t>от</w:t>
            </w:r>
            <w:r>
              <w:rPr>
                <w:spacing w:val="-1"/>
                <w:sz w:val="20"/>
              </w:rPr>
              <w:t xml:space="preserve"> </w:t>
            </w:r>
            <w:r>
              <w:rPr>
                <w:sz w:val="20"/>
              </w:rPr>
              <w:t>10 до</w:t>
            </w:r>
          </w:p>
          <w:p>
            <w:pPr>
              <w:pStyle w:val="65"/>
              <w:spacing w:line="228" w:lineRule="exact"/>
              <w:ind w:left="6"/>
              <w:rPr>
                <w:sz w:val="20"/>
              </w:rPr>
            </w:pPr>
            <w:r>
              <w:rPr>
                <w:sz w:val="20"/>
              </w:rPr>
              <w:t>15</w:t>
            </w:r>
          </w:p>
        </w:tc>
        <w:tc>
          <w:tcPr>
            <w:tcW w:w="696" w:type="dxa"/>
          </w:tcPr>
          <w:p>
            <w:pPr>
              <w:pStyle w:val="65"/>
              <w:spacing w:line="223" w:lineRule="exact"/>
              <w:ind w:left="7" w:right="-15"/>
              <w:rPr>
                <w:sz w:val="20"/>
              </w:rPr>
            </w:pPr>
            <w:r>
              <w:rPr>
                <w:sz w:val="20"/>
              </w:rPr>
              <w:t>от</w:t>
            </w:r>
            <w:r>
              <w:rPr>
                <w:spacing w:val="-1"/>
                <w:sz w:val="20"/>
              </w:rPr>
              <w:t xml:space="preserve"> </w:t>
            </w:r>
            <w:r>
              <w:rPr>
                <w:sz w:val="20"/>
              </w:rPr>
              <w:t>15</w:t>
            </w:r>
            <w:r>
              <w:rPr>
                <w:spacing w:val="-4"/>
                <w:sz w:val="20"/>
              </w:rPr>
              <w:t xml:space="preserve"> </w:t>
            </w:r>
            <w:r>
              <w:rPr>
                <w:sz w:val="20"/>
              </w:rPr>
              <w:t>до</w:t>
            </w:r>
          </w:p>
          <w:p>
            <w:pPr>
              <w:pStyle w:val="65"/>
              <w:spacing w:line="228" w:lineRule="exact"/>
              <w:ind w:left="7"/>
              <w:rPr>
                <w:sz w:val="20"/>
              </w:rPr>
            </w:pPr>
            <w:r>
              <w:rPr>
                <w:sz w:val="20"/>
              </w:rPr>
              <w:t>20</w:t>
            </w:r>
          </w:p>
        </w:tc>
        <w:tc>
          <w:tcPr>
            <w:tcW w:w="938" w:type="dxa"/>
          </w:tcPr>
          <w:p>
            <w:pPr>
              <w:pStyle w:val="65"/>
              <w:spacing w:line="235" w:lineRule="auto"/>
              <w:ind w:left="7" w:right="194"/>
              <w:rPr>
                <w:sz w:val="20"/>
              </w:rPr>
            </w:pPr>
            <w:r>
              <w:rPr>
                <w:sz w:val="20"/>
              </w:rPr>
              <w:t>20</w:t>
            </w:r>
            <w:r>
              <w:rPr>
                <w:spacing w:val="3"/>
                <w:sz w:val="20"/>
              </w:rPr>
              <w:t xml:space="preserve"> </w:t>
            </w:r>
            <w:r>
              <w:rPr>
                <w:sz w:val="20"/>
              </w:rPr>
              <w:t>и</w:t>
            </w:r>
            <w:r>
              <w:rPr>
                <w:spacing w:val="1"/>
                <w:sz w:val="20"/>
              </w:rPr>
              <w:t xml:space="preserve"> </w:t>
            </w:r>
            <w:r>
              <w:rPr>
                <w:sz w:val="20"/>
              </w:rPr>
              <w:t>более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919" w:type="dxa"/>
          </w:tcPr>
          <w:p>
            <w:pPr>
              <w:pStyle w:val="65"/>
              <w:spacing w:before="29"/>
              <w:ind w:left="4"/>
              <w:rPr>
                <w:sz w:val="20"/>
              </w:rPr>
            </w:pPr>
            <w:r>
              <w:rPr>
                <w:sz w:val="20"/>
              </w:rPr>
              <w:t>2022</w:t>
            </w:r>
          </w:p>
        </w:tc>
        <w:tc>
          <w:tcPr>
            <w:tcW w:w="1032" w:type="dxa"/>
          </w:tcPr>
          <w:p>
            <w:pPr>
              <w:pStyle w:val="65"/>
              <w:spacing w:before="29"/>
              <w:ind w:left="5"/>
              <w:rPr>
                <w:sz w:val="20"/>
              </w:rPr>
            </w:pPr>
            <w:r>
              <w:rPr>
                <w:sz w:val="20"/>
              </w:rPr>
              <w:t>3</w:t>
            </w:r>
          </w:p>
        </w:tc>
        <w:tc>
          <w:tcPr>
            <w:tcW w:w="701" w:type="dxa"/>
          </w:tcPr>
          <w:p>
            <w:pPr>
              <w:pStyle w:val="65"/>
              <w:spacing w:before="29"/>
              <w:ind w:left="10"/>
              <w:rPr>
                <w:sz w:val="20"/>
              </w:rPr>
            </w:pPr>
            <w:r>
              <w:rPr>
                <w:sz w:val="20"/>
              </w:rPr>
              <w:t>1</w:t>
            </w:r>
          </w:p>
        </w:tc>
        <w:tc>
          <w:tcPr>
            <w:tcW w:w="696" w:type="dxa"/>
          </w:tcPr>
          <w:p>
            <w:pPr>
              <w:pStyle w:val="65"/>
              <w:spacing w:before="29"/>
              <w:ind w:left="5"/>
              <w:rPr>
                <w:sz w:val="20"/>
              </w:rPr>
            </w:pPr>
            <w:r>
              <w:rPr>
                <w:sz w:val="20"/>
              </w:rPr>
              <w:t>-</w:t>
            </w:r>
          </w:p>
        </w:tc>
        <w:tc>
          <w:tcPr>
            <w:tcW w:w="696" w:type="dxa"/>
          </w:tcPr>
          <w:p>
            <w:pPr>
              <w:pStyle w:val="65"/>
              <w:spacing w:before="29"/>
              <w:ind w:left="6"/>
              <w:rPr>
                <w:sz w:val="20"/>
              </w:rPr>
            </w:pPr>
            <w:r>
              <w:rPr>
                <w:sz w:val="20"/>
              </w:rPr>
              <w:t>-</w:t>
            </w:r>
          </w:p>
        </w:tc>
        <w:tc>
          <w:tcPr>
            <w:tcW w:w="701" w:type="dxa"/>
          </w:tcPr>
          <w:p>
            <w:pPr>
              <w:pStyle w:val="65"/>
              <w:spacing w:before="29"/>
              <w:ind w:left="0"/>
              <w:rPr>
                <w:sz w:val="20"/>
              </w:rPr>
            </w:pPr>
          </w:p>
        </w:tc>
        <w:tc>
          <w:tcPr>
            <w:tcW w:w="696" w:type="dxa"/>
          </w:tcPr>
          <w:p>
            <w:pPr>
              <w:pStyle w:val="65"/>
              <w:spacing w:before="29"/>
              <w:ind w:left="7"/>
              <w:rPr>
                <w:sz w:val="20"/>
              </w:rPr>
            </w:pPr>
            <w:r>
              <w:rPr>
                <w:sz w:val="20"/>
              </w:rPr>
              <w:t>-</w:t>
            </w:r>
          </w:p>
        </w:tc>
        <w:tc>
          <w:tcPr>
            <w:tcW w:w="938" w:type="dxa"/>
          </w:tcPr>
          <w:p>
            <w:pPr>
              <w:pStyle w:val="65"/>
              <w:spacing w:before="29"/>
              <w:ind w:left="7"/>
              <w:rPr>
                <w:sz w:val="20"/>
              </w:rPr>
            </w:pPr>
            <w:r>
              <w:rPr>
                <w:sz w:val="20"/>
              </w:rPr>
              <w:t>2</w:t>
            </w:r>
          </w:p>
        </w:tc>
      </w:tr>
    </w:tbl>
    <w:p>
      <w:pPr>
        <w:pStyle w:val="62"/>
        <w:spacing w:before="5" w:after="5"/>
        <w:ind w:left="848" w:right="1036"/>
        <w:jc w:val="center"/>
      </w:pPr>
      <w:r>
        <w:t>Распределение</w:t>
      </w:r>
      <w:r>
        <w:rPr>
          <w:spacing w:val="-6"/>
        </w:rPr>
        <w:t xml:space="preserve"> </w:t>
      </w:r>
      <w:r>
        <w:t>педагогических</w:t>
      </w:r>
      <w:r>
        <w:rPr>
          <w:spacing w:val="-11"/>
        </w:rPr>
        <w:t xml:space="preserve"> </w:t>
      </w:r>
      <w:r>
        <w:t>работников</w:t>
      </w:r>
      <w:r>
        <w:rPr>
          <w:spacing w:val="-2"/>
        </w:rPr>
        <w:t xml:space="preserve"> </w:t>
      </w:r>
      <w:r>
        <w:t>по</w:t>
      </w:r>
      <w:r>
        <w:rPr>
          <w:spacing w:val="-8"/>
        </w:rPr>
        <w:t xml:space="preserve"> </w:t>
      </w:r>
      <w:r>
        <w:t>возрасту</w:t>
      </w:r>
    </w:p>
    <w:p>
      <w:pPr>
        <w:pStyle w:val="33"/>
        <w:ind w:left="0" w:right="400"/>
      </w:pPr>
      <w:r>
        <w:t xml:space="preserve">           </w:t>
      </w:r>
    </w:p>
    <w:tbl>
      <w:tblPr>
        <w:tblStyle w:val="12"/>
        <w:tblW w:w="0" w:type="auto"/>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2"/>
        <w:gridCol w:w="1254"/>
        <w:gridCol w:w="1198"/>
        <w:gridCol w:w="1198"/>
        <w:gridCol w:w="1114"/>
        <w:gridCol w:w="91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4" w:hRule="atLeast"/>
        </w:trPr>
        <w:tc>
          <w:tcPr>
            <w:tcW w:w="702" w:type="dxa"/>
          </w:tcPr>
          <w:p>
            <w:pPr>
              <w:jc w:val="center"/>
              <w:rPr>
                <w:sz w:val="20"/>
                <w:szCs w:val="20"/>
              </w:rPr>
            </w:pPr>
            <w:r>
              <w:rPr>
                <w:sz w:val="20"/>
                <w:szCs w:val="20"/>
              </w:rPr>
              <w:t>До 30 лет</w:t>
            </w:r>
          </w:p>
        </w:tc>
        <w:tc>
          <w:tcPr>
            <w:tcW w:w="1254" w:type="dxa"/>
            <w:tcBorders>
              <w:right w:val="single" w:color="auto" w:sz="4" w:space="0"/>
            </w:tcBorders>
          </w:tcPr>
          <w:p>
            <w:pPr>
              <w:jc w:val="center"/>
              <w:rPr>
                <w:sz w:val="20"/>
                <w:szCs w:val="20"/>
              </w:rPr>
            </w:pPr>
            <w:r>
              <w:rPr>
                <w:sz w:val="20"/>
                <w:szCs w:val="20"/>
              </w:rPr>
              <w:t>До 35 лет</w:t>
            </w:r>
          </w:p>
        </w:tc>
        <w:tc>
          <w:tcPr>
            <w:tcW w:w="1198" w:type="dxa"/>
            <w:tcBorders>
              <w:left w:val="single" w:color="auto" w:sz="4" w:space="0"/>
            </w:tcBorders>
          </w:tcPr>
          <w:p>
            <w:pPr>
              <w:jc w:val="center"/>
              <w:rPr>
                <w:sz w:val="20"/>
                <w:szCs w:val="20"/>
              </w:rPr>
            </w:pPr>
            <w:r>
              <w:rPr>
                <w:sz w:val="20"/>
                <w:szCs w:val="20"/>
              </w:rPr>
              <w:t>35-40 лет</w:t>
            </w:r>
          </w:p>
        </w:tc>
        <w:tc>
          <w:tcPr>
            <w:tcW w:w="1198" w:type="dxa"/>
          </w:tcPr>
          <w:p>
            <w:pPr>
              <w:jc w:val="center"/>
              <w:rPr>
                <w:sz w:val="20"/>
                <w:szCs w:val="20"/>
              </w:rPr>
            </w:pPr>
            <w:r>
              <w:rPr>
                <w:sz w:val="20"/>
                <w:szCs w:val="20"/>
              </w:rPr>
              <w:t>40-50 лет</w:t>
            </w:r>
          </w:p>
        </w:tc>
        <w:tc>
          <w:tcPr>
            <w:tcW w:w="1114" w:type="dxa"/>
          </w:tcPr>
          <w:p>
            <w:pPr>
              <w:jc w:val="center"/>
              <w:rPr>
                <w:sz w:val="20"/>
                <w:szCs w:val="20"/>
              </w:rPr>
            </w:pPr>
            <w:r>
              <w:rPr>
                <w:sz w:val="20"/>
                <w:szCs w:val="20"/>
              </w:rPr>
              <w:t>50-60 лет</w:t>
            </w:r>
          </w:p>
        </w:tc>
        <w:tc>
          <w:tcPr>
            <w:tcW w:w="913" w:type="dxa"/>
          </w:tcPr>
          <w:p>
            <w:pPr>
              <w:jc w:val="center"/>
              <w:rPr>
                <w:sz w:val="20"/>
                <w:szCs w:val="20"/>
              </w:rPr>
            </w:pPr>
            <w:r>
              <w:rPr>
                <w:sz w:val="20"/>
                <w:szCs w:val="20"/>
              </w:rPr>
              <w:t>60 и выше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2" w:hRule="atLeast"/>
        </w:trPr>
        <w:tc>
          <w:tcPr>
            <w:tcW w:w="702" w:type="dxa"/>
          </w:tcPr>
          <w:p>
            <w:pPr>
              <w:jc w:val="center"/>
              <w:rPr>
                <w:sz w:val="20"/>
                <w:szCs w:val="20"/>
              </w:rPr>
            </w:pPr>
            <w:r>
              <w:rPr>
                <w:sz w:val="20"/>
                <w:szCs w:val="20"/>
              </w:rPr>
              <w:t>1</w:t>
            </w:r>
          </w:p>
        </w:tc>
        <w:tc>
          <w:tcPr>
            <w:tcW w:w="1254" w:type="dxa"/>
            <w:tcBorders>
              <w:right w:val="single" w:color="auto" w:sz="4" w:space="0"/>
            </w:tcBorders>
          </w:tcPr>
          <w:p>
            <w:pPr>
              <w:jc w:val="center"/>
              <w:rPr>
                <w:sz w:val="20"/>
                <w:szCs w:val="20"/>
              </w:rPr>
            </w:pPr>
            <w:r>
              <w:rPr>
                <w:sz w:val="20"/>
                <w:szCs w:val="20"/>
              </w:rPr>
              <w:t>0</w:t>
            </w:r>
          </w:p>
        </w:tc>
        <w:tc>
          <w:tcPr>
            <w:tcW w:w="1198" w:type="dxa"/>
            <w:tcBorders>
              <w:left w:val="single" w:color="auto" w:sz="4" w:space="0"/>
            </w:tcBorders>
          </w:tcPr>
          <w:p>
            <w:pPr>
              <w:jc w:val="center"/>
              <w:rPr>
                <w:sz w:val="20"/>
                <w:szCs w:val="20"/>
              </w:rPr>
            </w:pPr>
            <w:r>
              <w:rPr>
                <w:sz w:val="20"/>
                <w:szCs w:val="20"/>
              </w:rPr>
              <w:t>0</w:t>
            </w:r>
          </w:p>
        </w:tc>
        <w:tc>
          <w:tcPr>
            <w:tcW w:w="1198" w:type="dxa"/>
          </w:tcPr>
          <w:p>
            <w:pPr>
              <w:jc w:val="center"/>
              <w:rPr>
                <w:sz w:val="20"/>
                <w:szCs w:val="20"/>
              </w:rPr>
            </w:pPr>
            <w:r>
              <w:rPr>
                <w:sz w:val="20"/>
                <w:szCs w:val="20"/>
              </w:rPr>
              <w:t>0</w:t>
            </w:r>
          </w:p>
        </w:tc>
        <w:tc>
          <w:tcPr>
            <w:tcW w:w="1114" w:type="dxa"/>
          </w:tcPr>
          <w:p>
            <w:pPr>
              <w:jc w:val="center"/>
              <w:rPr>
                <w:sz w:val="20"/>
                <w:szCs w:val="20"/>
              </w:rPr>
            </w:pPr>
            <w:r>
              <w:rPr>
                <w:sz w:val="20"/>
                <w:szCs w:val="20"/>
              </w:rPr>
              <w:t>1</w:t>
            </w:r>
          </w:p>
        </w:tc>
        <w:tc>
          <w:tcPr>
            <w:tcW w:w="913" w:type="dxa"/>
          </w:tcPr>
          <w:p>
            <w:pPr>
              <w:jc w:val="center"/>
              <w:rPr>
                <w:sz w:val="20"/>
                <w:szCs w:val="20"/>
              </w:rPr>
            </w:pPr>
            <w:r>
              <w:rPr>
                <w:sz w:val="20"/>
                <w:szCs w:val="20"/>
              </w:rPr>
              <w:t>1</w:t>
            </w:r>
          </w:p>
        </w:tc>
      </w:tr>
    </w:tbl>
    <w:p>
      <w:pPr>
        <w:pStyle w:val="33"/>
        <w:ind w:left="218" w:right="400" w:firstLine="566"/>
      </w:pPr>
    </w:p>
    <w:p>
      <w:pPr>
        <w:pStyle w:val="33"/>
        <w:ind w:left="218" w:right="400" w:firstLine="566"/>
      </w:pPr>
      <w:r>
        <w:t>Уровень</w:t>
      </w:r>
      <w:r>
        <w:rPr>
          <w:spacing w:val="1"/>
        </w:rPr>
        <w:t xml:space="preserve"> </w:t>
      </w:r>
      <w:r>
        <w:t>квалификации</w:t>
      </w:r>
      <w:r>
        <w:rPr>
          <w:spacing w:val="1"/>
        </w:rPr>
        <w:t xml:space="preserve"> </w:t>
      </w:r>
      <w:r>
        <w:t>работников</w:t>
      </w:r>
      <w:r>
        <w:rPr>
          <w:spacing w:val="1"/>
        </w:rPr>
        <w:t xml:space="preserve"> </w:t>
      </w:r>
      <w:r>
        <w:t>организации,</w:t>
      </w:r>
      <w:r>
        <w:rPr>
          <w:spacing w:val="1"/>
        </w:rPr>
        <w:t xml:space="preserve"> </w:t>
      </w:r>
      <w:r>
        <w:t>осуществляющей</w:t>
      </w:r>
      <w:r>
        <w:rPr>
          <w:spacing w:val="-47"/>
        </w:rPr>
        <w:t xml:space="preserve"> </w:t>
      </w:r>
      <w:r>
        <w:t>образовательную</w:t>
      </w:r>
      <w:r>
        <w:rPr>
          <w:spacing w:val="1"/>
        </w:rPr>
        <w:t xml:space="preserve"> </w:t>
      </w:r>
      <w:r>
        <w:t>деятельность,</w:t>
      </w:r>
      <w:r>
        <w:rPr>
          <w:spacing w:val="1"/>
        </w:rPr>
        <w:t xml:space="preserve"> </w:t>
      </w:r>
      <w:r>
        <w:t>реализующего</w:t>
      </w:r>
      <w:r>
        <w:rPr>
          <w:spacing w:val="1"/>
        </w:rPr>
        <w:t xml:space="preserve"> </w:t>
      </w:r>
      <w:r>
        <w:t>основную</w:t>
      </w:r>
      <w:r>
        <w:rPr>
          <w:spacing w:val="1"/>
        </w:rPr>
        <w:t xml:space="preserve"> </w:t>
      </w:r>
      <w:r>
        <w:t>образовательную</w:t>
      </w:r>
      <w:r>
        <w:rPr>
          <w:spacing w:val="1"/>
        </w:rPr>
        <w:t xml:space="preserve"> </w:t>
      </w:r>
      <w:r>
        <w:t>программу</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для</w:t>
      </w:r>
      <w:r>
        <w:rPr>
          <w:spacing w:val="1"/>
        </w:rPr>
        <w:t xml:space="preserve"> </w:t>
      </w:r>
      <w:r>
        <w:t>каждой</w:t>
      </w:r>
      <w:r>
        <w:rPr>
          <w:spacing w:val="1"/>
        </w:rPr>
        <w:t xml:space="preserve"> </w:t>
      </w:r>
      <w:r>
        <w:t>занимаемой</w:t>
      </w:r>
      <w:r>
        <w:rPr>
          <w:spacing w:val="1"/>
        </w:rPr>
        <w:t xml:space="preserve"> </w:t>
      </w:r>
      <w:r>
        <w:t>должности</w:t>
      </w:r>
      <w:r>
        <w:rPr>
          <w:spacing w:val="1"/>
        </w:rPr>
        <w:t xml:space="preserve"> </w:t>
      </w:r>
      <w:r>
        <w:t>соответствует</w:t>
      </w:r>
      <w:r>
        <w:rPr>
          <w:spacing w:val="1"/>
        </w:rPr>
        <w:t xml:space="preserve"> </w:t>
      </w:r>
      <w:r>
        <w:t>квалификационным</w:t>
      </w:r>
      <w:r>
        <w:rPr>
          <w:spacing w:val="1"/>
        </w:rPr>
        <w:t xml:space="preserve"> </w:t>
      </w:r>
      <w:r>
        <w:t>характеристикам</w:t>
      </w:r>
      <w:r>
        <w:rPr>
          <w:spacing w:val="1"/>
        </w:rPr>
        <w:t xml:space="preserve"> </w:t>
      </w:r>
      <w:r>
        <w:t>по</w:t>
      </w:r>
      <w:r>
        <w:rPr>
          <w:spacing w:val="1"/>
        </w:rPr>
        <w:t xml:space="preserve"> </w:t>
      </w:r>
      <w:r>
        <w:t>соответствующей должности и</w:t>
      </w:r>
      <w:r>
        <w:rPr>
          <w:spacing w:val="-6"/>
        </w:rPr>
        <w:t xml:space="preserve"> </w:t>
      </w:r>
      <w:r>
        <w:t>также</w:t>
      </w:r>
      <w:r>
        <w:rPr>
          <w:spacing w:val="-1"/>
        </w:rPr>
        <w:t xml:space="preserve"> </w:t>
      </w:r>
      <w:r>
        <w:t>квалификационной</w:t>
      </w:r>
      <w:r>
        <w:rPr>
          <w:spacing w:val="6"/>
        </w:rPr>
        <w:t xml:space="preserve"> </w:t>
      </w:r>
      <w:r>
        <w:t>категории.</w:t>
      </w:r>
    </w:p>
    <w:p>
      <w:pPr>
        <w:pStyle w:val="33"/>
        <w:ind w:left="218" w:right="400" w:firstLine="566"/>
        <w:rPr>
          <w:b/>
        </w:rPr>
      </w:pPr>
      <w:r>
        <w:rPr>
          <w:b/>
        </w:rPr>
        <w:t>Уровень</w:t>
      </w:r>
      <w:r>
        <w:rPr>
          <w:b/>
          <w:spacing w:val="1"/>
        </w:rPr>
        <w:t xml:space="preserve"> </w:t>
      </w:r>
      <w:r>
        <w:rPr>
          <w:b/>
        </w:rPr>
        <w:t>квалификации</w:t>
      </w:r>
      <w:r>
        <w:rPr>
          <w:b/>
          <w:spacing w:val="1"/>
        </w:rPr>
        <w:t xml:space="preserve"> </w:t>
      </w:r>
      <w:r>
        <w:rPr>
          <w:b/>
        </w:rPr>
        <w:t>педагогических</w:t>
      </w:r>
      <w:r>
        <w:rPr>
          <w:b/>
          <w:spacing w:val="1"/>
        </w:rPr>
        <w:t xml:space="preserve"> </w:t>
      </w:r>
      <w:r>
        <w:rPr>
          <w:b/>
        </w:rPr>
        <w:t xml:space="preserve">работников  </w:t>
      </w:r>
    </w:p>
    <w:p>
      <w:pPr>
        <w:pStyle w:val="33"/>
        <w:ind w:left="218" w:right="400" w:firstLine="566"/>
      </w:pPr>
      <w:r>
        <w:rPr>
          <w:b/>
        </w:rPr>
        <w:t xml:space="preserve">                          (начальная школа</w:t>
      </w:r>
      <w:r>
        <w:t>):</w:t>
      </w:r>
    </w:p>
    <w:p>
      <w:pPr>
        <w:pStyle w:val="33"/>
        <w:ind w:left="218" w:right="400" w:firstLine="566"/>
      </w:pPr>
    </w:p>
    <w:tbl>
      <w:tblPr>
        <w:tblStyle w:val="55"/>
        <w:tblW w:w="0" w:type="auto"/>
        <w:tblInd w:w="2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7"/>
        <w:gridCol w:w="1701"/>
        <w:gridCol w:w="1701"/>
        <w:gridCol w:w="567"/>
        <w:gridCol w:w="9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 w:hRule="atLeast"/>
        </w:trPr>
        <w:tc>
          <w:tcPr>
            <w:tcW w:w="1417" w:type="dxa"/>
          </w:tcPr>
          <w:p>
            <w:pPr>
              <w:pStyle w:val="65"/>
              <w:spacing w:line="276" w:lineRule="auto"/>
              <w:ind w:left="5" w:right="31"/>
              <w:rPr>
                <w:sz w:val="20"/>
              </w:rPr>
            </w:pPr>
            <w:r>
              <w:rPr>
                <w:spacing w:val="-1"/>
                <w:sz w:val="20"/>
              </w:rPr>
              <w:t>Численност</w:t>
            </w:r>
            <w:r>
              <w:rPr>
                <w:spacing w:val="-47"/>
                <w:sz w:val="20"/>
              </w:rPr>
              <w:t xml:space="preserve"> </w:t>
            </w:r>
            <w:r>
              <w:rPr>
                <w:sz w:val="20"/>
              </w:rPr>
              <w:t>ь</w:t>
            </w:r>
            <w:r>
              <w:rPr>
                <w:spacing w:val="1"/>
                <w:sz w:val="20"/>
              </w:rPr>
              <w:t xml:space="preserve"> </w:t>
            </w:r>
            <w:r>
              <w:rPr>
                <w:sz w:val="20"/>
              </w:rPr>
              <w:t>педагогических</w:t>
            </w:r>
          </w:p>
          <w:p>
            <w:pPr>
              <w:pStyle w:val="65"/>
              <w:ind w:left="5"/>
              <w:rPr>
                <w:sz w:val="20"/>
              </w:rPr>
            </w:pPr>
            <w:r>
              <w:rPr>
                <w:sz w:val="20"/>
              </w:rPr>
              <w:t>работников</w:t>
            </w:r>
          </w:p>
        </w:tc>
        <w:tc>
          <w:tcPr>
            <w:tcW w:w="1701" w:type="dxa"/>
          </w:tcPr>
          <w:p>
            <w:pPr>
              <w:pStyle w:val="65"/>
              <w:spacing w:line="276" w:lineRule="auto"/>
              <w:ind w:left="5" w:right="45"/>
              <w:rPr>
                <w:sz w:val="20"/>
              </w:rPr>
            </w:pPr>
            <w:r>
              <w:rPr>
                <w:sz w:val="20"/>
              </w:rPr>
              <w:t>Высшая квалификационная категория</w:t>
            </w:r>
          </w:p>
        </w:tc>
        <w:tc>
          <w:tcPr>
            <w:tcW w:w="1701" w:type="dxa"/>
            <w:tcBorders>
              <w:right w:val="single" w:color="auto" w:sz="4" w:space="0"/>
            </w:tcBorders>
          </w:tcPr>
          <w:p>
            <w:pPr>
              <w:pStyle w:val="65"/>
              <w:spacing w:line="276" w:lineRule="auto"/>
              <w:ind w:left="7" w:right="67"/>
              <w:rPr>
                <w:sz w:val="20"/>
              </w:rPr>
            </w:pPr>
            <w:r>
              <w:rPr>
                <w:sz w:val="20"/>
              </w:rPr>
              <w:t>Первая квалификационная категория</w:t>
            </w:r>
          </w:p>
        </w:tc>
        <w:tc>
          <w:tcPr>
            <w:tcW w:w="567" w:type="dxa"/>
            <w:tcBorders>
              <w:left w:val="single" w:color="auto" w:sz="4" w:space="0"/>
              <w:right w:val="single" w:color="auto" w:sz="4" w:space="0"/>
            </w:tcBorders>
          </w:tcPr>
          <w:p>
            <w:pPr>
              <w:rPr>
                <w:sz w:val="20"/>
              </w:rPr>
            </w:pPr>
          </w:p>
          <w:p>
            <w:pPr>
              <w:rPr>
                <w:sz w:val="20"/>
              </w:rPr>
            </w:pPr>
            <w:r>
              <w:rPr>
                <w:sz w:val="20"/>
              </w:rPr>
              <w:t>СЗД</w:t>
            </w:r>
          </w:p>
          <w:p>
            <w:pPr>
              <w:pStyle w:val="65"/>
              <w:spacing w:line="276" w:lineRule="auto"/>
              <w:ind w:left="0" w:right="67"/>
              <w:rPr>
                <w:sz w:val="20"/>
              </w:rPr>
            </w:pPr>
          </w:p>
        </w:tc>
        <w:tc>
          <w:tcPr>
            <w:tcW w:w="993" w:type="dxa"/>
            <w:tcBorders>
              <w:left w:val="single" w:color="auto" w:sz="4" w:space="0"/>
            </w:tcBorders>
          </w:tcPr>
          <w:p>
            <w:pPr>
              <w:rPr>
                <w:sz w:val="20"/>
              </w:rPr>
            </w:pPr>
            <w:r>
              <w:rPr>
                <w:sz w:val="20"/>
              </w:rPr>
              <w:t>Нет категории</w:t>
            </w:r>
          </w:p>
          <w:p>
            <w:pPr>
              <w:rPr>
                <w:sz w:val="20"/>
              </w:rPr>
            </w:pPr>
          </w:p>
          <w:p>
            <w:pPr>
              <w:pStyle w:val="65"/>
              <w:spacing w:line="276" w:lineRule="auto"/>
              <w:ind w:left="0" w:right="67"/>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417" w:type="dxa"/>
          </w:tcPr>
          <w:p>
            <w:pPr>
              <w:pStyle w:val="65"/>
              <w:spacing w:before="29"/>
              <w:ind w:left="5"/>
              <w:rPr>
                <w:sz w:val="20"/>
              </w:rPr>
            </w:pPr>
            <w:r>
              <w:rPr>
                <w:sz w:val="20"/>
              </w:rPr>
              <w:t>3</w:t>
            </w:r>
          </w:p>
        </w:tc>
        <w:tc>
          <w:tcPr>
            <w:tcW w:w="1701" w:type="dxa"/>
          </w:tcPr>
          <w:p>
            <w:pPr>
              <w:pStyle w:val="65"/>
              <w:spacing w:before="29"/>
              <w:ind w:left="5"/>
              <w:rPr>
                <w:sz w:val="20"/>
              </w:rPr>
            </w:pPr>
            <w:r>
              <w:rPr>
                <w:sz w:val="20"/>
              </w:rPr>
              <w:t>-</w:t>
            </w:r>
          </w:p>
        </w:tc>
        <w:tc>
          <w:tcPr>
            <w:tcW w:w="1701" w:type="dxa"/>
            <w:tcBorders>
              <w:right w:val="single" w:color="auto" w:sz="4" w:space="0"/>
            </w:tcBorders>
          </w:tcPr>
          <w:p>
            <w:pPr>
              <w:pStyle w:val="65"/>
              <w:spacing w:before="29"/>
              <w:ind w:left="7"/>
              <w:rPr>
                <w:sz w:val="20"/>
              </w:rPr>
            </w:pPr>
            <w:r>
              <w:rPr>
                <w:sz w:val="20"/>
              </w:rPr>
              <w:t>2</w:t>
            </w:r>
          </w:p>
        </w:tc>
        <w:tc>
          <w:tcPr>
            <w:tcW w:w="567" w:type="dxa"/>
            <w:tcBorders>
              <w:left w:val="single" w:color="auto" w:sz="4" w:space="0"/>
              <w:right w:val="single" w:color="auto" w:sz="4" w:space="0"/>
            </w:tcBorders>
          </w:tcPr>
          <w:p>
            <w:pPr>
              <w:pStyle w:val="65"/>
              <w:spacing w:before="29"/>
              <w:ind w:left="0"/>
              <w:rPr>
                <w:sz w:val="20"/>
              </w:rPr>
            </w:pPr>
            <w:r>
              <w:rPr>
                <w:sz w:val="20"/>
              </w:rPr>
              <w:t>-</w:t>
            </w:r>
          </w:p>
        </w:tc>
        <w:tc>
          <w:tcPr>
            <w:tcW w:w="993" w:type="dxa"/>
            <w:tcBorders>
              <w:left w:val="single" w:color="auto" w:sz="4" w:space="0"/>
            </w:tcBorders>
          </w:tcPr>
          <w:p>
            <w:pPr>
              <w:pStyle w:val="65"/>
              <w:spacing w:before="29"/>
              <w:ind w:left="0"/>
              <w:rPr>
                <w:sz w:val="20"/>
              </w:rPr>
            </w:pPr>
            <w:r>
              <w:rPr>
                <w:sz w:val="20"/>
              </w:rPr>
              <w:t>1</w:t>
            </w:r>
          </w:p>
        </w:tc>
      </w:tr>
    </w:tbl>
    <w:p>
      <w:pPr>
        <w:pStyle w:val="33"/>
        <w:ind w:left="0" w:right="400"/>
      </w:pPr>
    </w:p>
    <w:p>
      <w:pPr>
        <w:pStyle w:val="33"/>
        <w:tabs>
          <w:tab w:val="left" w:pos="6237"/>
          <w:tab w:val="left" w:pos="6663"/>
        </w:tabs>
        <w:ind w:left="218" w:right="397" w:firstLine="566"/>
      </w:pPr>
      <w:r>
        <w:t>Внешняя</w:t>
      </w:r>
      <w:r>
        <w:rPr>
          <w:spacing w:val="1"/>
        </w:rPr>
        <w:t xml:space="preserve"> </w:t>
      </w:r>
      <w:r>
        <w:t>оценка</w:t>
      </w:r>
      <w:r>
        <w:rPr>
          <w:spacing w:val="1"/>
        </w:rPr>
        <w:t xml:space="preserve"> </w:t>
      </w:r>
      <w:r>
        <w:t>уровня</w:t>
      </w:r>
      <w:r>
        <w:rPr>
          <w:spacing w:val="1"/>
        </w:rPr>
        <w:t xml:space="preserve"> </w:t>
      </w:r>
      <w:r>
        <w:t>квалификации</w:t>
      </w:r>
      <w:r>
        <w:rPr>
          <w:spacing w:val="1"/>
        </w:rPr>
        <w:t xml:space="preserve"> </w:t>
      </w:r>
      <w:r>
        <w:t>педагогических</w:t>
      </w:r>
      <w:r>
        <w:rPr>
          <w:spacing w:val="1"/>
        </w:rPr>
        <w:t xml:space="preserve"> </w:t>
      </w:r>
      <w:r>
        <w:t>работников</w:t>
      </w:r>
      <w:r>
        <w:rPr>
          <w:spacing w:val="1"/>
        </w:rPr>
        <w:t xml:space="preserve"> </w:t>
      </w:r>
      <w:r>
        <w:t>образовательной организации включает в себя также награждение педагогов</w:t>
      </w:r>
      <w:r>
        <w:rPr>
          <w:spacing w:val="1"/>
        </w:rPr>
        <w:t xml:space="preserve"> </w:t>
      </w:r>
      <w:r>
        <w:t>отраслевыми наградами и результаты участия педагогических работников в</w:t>
      </w:r>
      <w:r>
        <w:rPr>
          <w:spacing w:val="1"/>
        </w:rPr>
        <w:t xml:space="preserve"> </w:t>
      </w:r>
      <w:r>
        <w:t>профессиональных</w:t>
      </w:r>
      <w:r>
        <w:rPr>
          <w:spacing w:val="-2"/>
        </w:rPr>
        <w:t xml:space="preserve"> </w:t>
      </w:r>
      <w:r>
        <w:t>конкурсах. Образовательная организация укомплектована кадрами, имеющими</w:t>
      </w:r>
      <w:r>
        <w:rPr>
          <w:spacing w:val="1"/>
        </w:rPr>
        <w:t xml:space="preserve"> </w:t>
      </w:r>
      <w:r>
        <w:t>необходимую квалификацию для решения задач, определенных</w:t>
      </w:r>
      <w:r>
        <w:rPr>
          <w:spacing w:val="1"/>
        </w:rPr>
        <w:t xml:space="preserve"> </w:t>
      </w:r>
      <w:r>
        <w:t>основной</w:t>
      </w:r>
      <w:r>
        <w:rPr>
          <w:spacing w:val="1"/>
        </w:rPr>
        <w:t xml:space="preserve"> </w:t>
      </w:r>
      <w:r>
        <w:t>образовательной программой образовательной организации, способными к</w:t>
      </w:r>
      <w:r>
        <w:rPr>
          <w:spacing w:val="1"/>
        </w:rPr>
        <w:t xml:space="preserve"> </w:t>
      </w:r>
      <w:r>
        <w:t>инновационной</w:t>
      </w:r>
      <w:r>
        <w:rPr>
          <w:spacing w:val="-4"/>
        </w:rPr>
        <w:t xml:space="preserve"> </w:t>
      </w:r>
      <w:r>
        <w:t>профессиональной</w:t>
      </w:r>
      <w:r>
        <w:rPr>
          <w:spacing w:val="2"/>
        </w:rPr>
        <w:t xml:space="preserve"> </w:t>
      </w:r>
      <w:r>
        <w:t>деятельности.</w:t>
      </w:r>
    </w:p>
    <w:p>
      <w:pPr>
        <w:pStyle w:val="33"/>
        <w:tabs>
          <w:tab w:val="left" w:pos="6237"/>
          <w:tab w:val="left" w:pos="6663"/>
        </w:tabs>
        <w:spacing w:before="1"/>
        <w:ind w:left="218" w:right="538" w:firstLine="720"/>
      </w:pPr>
      <w:r>
        <w:t>Основным условием формирования и наращивания необходимого и</w:t>
      </w:r>
      <w:r>
        <w:rPr>
          <w:spacing w:val="1"/>
        </w:rPr>
        <w:t xml:space="preserve"> </w:t>
      </w:r>
      <w:r>
        <w:t>достаточного кадрового потенциала образовательного учреждения является</w:t>
      </w:r>
      <w:r>
        <w:rPr>
          <w:spacing w:val="1"/>
        </w:rPr>
        <w:t xml:space="preserve"> </w:t>
      </w:r>
      <w:r>
        <w:t>обеспечение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новыми</w:t>
      </w:r>
      <w:r>
        <w:rPr>
          <w:spacing w:val="1"/>
        </w:rPr>
        <w:t xml:space="preserve"> </w:t>
      </w:r>
      <w:r>
        <w:t>образовательными</w:t>
      </w:r>
      <w:r>
        <w:rPr>
          <w:spacing w:val="1"/>
        </w:rPr>
        <w:t xml:space="preserve"> </w:t>
      </w:r>
      <w:r>
        <w:t>реалиями</w:t>
      </w:r>
      <w:r>
        <w:rPr>
          <w:spacing w:val="1"/>
        </w:rPr>
        <w:t xml:space="preserve"> </w:t>
      </w:r>
      <w:r>
        <w:t>и</w:t>
      </w:r>
      <w:r>
        <w:rPr>
          <w:spacing w:val="1"/>
        </w:rPr>
        <w:t xml:space="preserve"> </w:t>
      </w:r>
      <w:r>
        <w:t>задачами адекватности системы непрерывного педагогического образования</w:t>
      </w:r>
      <w:r>
        <w:rPr>
          <w:spacing w:val="1"/>
        </w:rPr>
        <w:t xml:space="preserve"> </w:t>
      </w:r>
      <w:r>
        <w:t>происходящим изменениям в системе образования в целом. При этом темпы</w:t>
      </w:r>
      <w:r>
        <w:rPr>
          <w:spacing w:val="1"/>
        </w:rPr>
        <w:t xml:space="preserve"> </w:t>
      </w:r>
      <w:r>
        <w:t>модернизации подготовки и переподготовки педагогических кадров должны</w:t>
      </w:r>
      <w:r>
        <w:rPr>
          <w:spacing w:val="1"/>
        </w:rPr>
        <w:t xml:space="preserve"> </w:t>
      </w:r>
      <w:r>
        <w:t>опережать</w:t>
      </w:r>
      <w:r>
        <w:rPr>
          <w:spacing w:val="1"/>
        </w:rPr>
        <w:t xml:space="preserve"> </w:t>
      </w:r>
      <w:r>
        <w:t>темпы</w:t>
      </w:r>
      <w:r>
        <w:rPr>
          <w:spacing w:val="1"/>
        </w:rPr>
        <w:t xml:space="preserve"> </w:t>
      </w:r>
      <w:r>
        <w:t>модернизации</w:t>
      </w:r>
      <w:r>
        <w:rPr>
          <w:spacing w:val="1"/>
        </w:rPr>
        <w:t xml:space="preserve"> </w:t>
      </w:r>
      <w:r>
        <w:t>системы</w:t>
      </w:r>
      <w:r>
        <w:rPr>
          <w:spacing w:val="1"/>
        </w:rPr>
        <w:t xml:space="preserve"> </w:t>
      </w:r>
      <w:r>
        <w:t>образования.</w:t>
      </w:r>
      <w:r>
        <w:rPr>
          <w:spacing w:val="1"/>
        </w:rPr>
        <w:t xml:space="preserve"> </w:t>
      </w:r>
      <w:r>
        <w:t>В</w:t>
      </w:r>
      <w:r>
        <w:rPr>
          <w:spacing w:val="1"/>
        </w:rPr>
        <w:t xml:space="preserve"> </w:t>
      </w:r>
      <w:r>
        <w:t>школе создано</w:t>
      </w:r>
      <w:r>
        <w:rPr>
          <w:spacing w:val="1"/>
        </w:rPr>
        <w:t xml:space="preserve"> </w:t>
      </w:r>
      <w:r>
        <w:t>нормативно-</w:t>
      </w:r>
      <w:r>
        <w:rPr>
          <w:spacing w:val="1"/>
        </w:rPr>
        <w:t xml:space="preserve"> </w:t>
      </w:r>
      <w:r>
        <w:t>правовое,</w:t>
      </w:r>
      <w:r>
        <w:rPr>
          <w:spacing w:val="1"/>
        </w:rPr>
        <w:t xml:space="preserve"> </w:t>
      </w:r>
      <w:r>
        <w:t>информационно-методическое,</w:t>
      </w:r>
      <w:r>
        <w:rPr>
          <w:spacing w:val="1"/>
        </w:rPr>
        <w:t xml:space="preserve"> </w:t>
      </w:r>
      <w:r>
        <w:t>организационно-содержательное</w:t>
      </w:r>
      <w:r>
        <w:rPr>
          <w:spacing w:val="1"/>
        </w:rPr>
        <w:t xml:space="preserve"> </w:t>
      </w:r>
      <w:r>
        <w:t>обеспечение</w:t>
      </w:r>
      <w:r>
        <w:rPr>
          <w:spacing w:val="1"/>
        </w:rPr>
        <w:t xml:space="preserve"> </w:t>
      </w:r>
      <w:r>
        <w:t>системы</w:t>
      </w:r>
      <w:r>
        <w:rPr>
          <w:spacing w:val="1"/>
        </w:rPr>
        <w:t xml:space="preserve"> </w:t>
      </w:r>
      <w:r>
        <w:t>развития</w:t>
      </w:r>
      <w:r>
        <w:rPr>
          <w:spacing w:val="1"/>
        </w:rPr>
        <w:t xml:space="preserve"> </w:t>
      </w:r>
      <w:r>
        <w:t>и</w:t>
      </w:r>
      <w:r>
        <w:rPr>
          <w:spacing w:val="1"/>
        </w:rPr>
        <w:t xml:space="preserve"> </w:t>
      </w:r>
      <w:r>
        <w:t>повышения</w:t>
      </w:r>
      <w:r>
        <w:rPr>
          <w:spacing w:val="1"/>
        </w:rPr>
        <w:t xml:space="preserve"> </w:t>
      </w:r>
      <w:r>
        <w:t>профессиональной</w:t>
      </w:r>
      <w:r>
        <w:rPr>
          <w:spacing w:val="1"/>
        </w:rPr>
        <w:t xml:space="preserve"> </w:t>
      </w:r>
      <w:r>
        <w:t>компетентности</w:t>
      </w:r>
      <w:r>
        <w:rPr>
          <w:spacing w:val="1"/>
        </w:rPr>
        <w:t xml:space="preserve"> </w:t>
      </w:r>
      <w:r>
        <w:t>педагогов.</w:t>
      </w:r>
      <w:r>
        <w:rPr>
          <w:spacing w:val="1"/>
        </w:rPr>
        <w:t xml:space="preserve"> </w:t>
      </w:r>
      <w:r>
        <w:t>Методическая</w:t>
      </w:r>
      <w:r>
        <w:rPr>
          <w:spacing w:val="1"/>
        </w:rPr>
        <w:t xml:space="preserve"> </w:t>
      </w:r>
      <w:r>
        <w:t>служба сопровождает педагога в процессе его профессионального развития,</w:t>
      </w:r>
      <w:r>
        <w:rPr>
          <w:spacing w:val="1"/>
        </w:rPr>
        <w:t xml:space="preserve"> </w:t>
      </w:r>
      <w:r>
        <w:t>опираясь</w:t>
      </w:r>
      <w:r>
        <w:rPr>
          <w:spacing w:val="1"/>
        </w:rPr>
        <w:t xml:space="preserve"> </w:t>
      </w:r>
      <w:r>
        <w:t>на</w:t>
      </w:r>
      <w:r>
        <w:rPr>
          <w:spacing w:val="1"/>
        </w:rPr>
        <w:t xml:space="preserve"> </w:t>
      </w:r>
      <w:r>
        <w:t>принципы</w:t>
      </w:r>
      <w:r>
        <w:rPr>
          <w:spacing w:val="1"/>
        </w:rPr>
        <w:t xml:space="preserve"> </w:t>
      </w:r>
      <w:r>
        <w:t>дифференциации</w:t>
      </w:r>
      <w:r>
        <w:rPr>
          <w:spacing w:val="1"/>
        </w:rPr>
        <w:t xml:space="preserve"> </w:t>
      </w:r>
      <w:r>
        <w:t>и</w:t>
      </w:r>
      <w:r>
        <w:rPr>
          <w:spacing w:val="1"/>
        </w:rPr>
        <w:t xml:space="preserve"> </w:t>
      </w:r>
      <w:r>
        <w:t>индивидуализации;</w:t>
      </w:r>
      <w:r>
        <w:rPr>
          <w:spacing w:val="1"/>
        </w:rPr>
        <w:t xml:space="preserve"> </w:t>
      </w:r>
      <w:r>
        <w:t>система</w:t>
      </w:r>
      <w:r>
        <w:rPr>
          <w:spacing w:val="1"/>
        </w:rPr>
        <w:t xml:space="preserve"> </w:t>
      </w:r>
      <w:r>
        <w:t>сопровождения</w:t>
      </w:r>
      <w:r>
        <w:rPr>
          <w:spacing w:val="1"/>
        </w:rPr>
        <w:t xml:space="preserve"> </w:t>
      </w:r>
      <w:r>
        <w:t>включает</w:t>
      </w:r>
      <w:r>
        <w:rPr>
          <w:spacing w:val="1"/>
        </w:rPr>
        <w:t xml:space="preserve"> </w:t>
      </w:r>
      <w:r>
        <w:t>самообразование,</w:t>
      </w:r>
      <w:r>
        <w:rPr>
          <w:spacing w:val="1"/>
        </w:rPr>
        <w:t xml:space="preserve"> </w:t>
      </w:r>
      <w:r>
        <w:t>аттестационные</w:t>
      </w:r>
      <w:r>
        <w:rPr>
          <w:spacing w:val="1"/>
        </w:rPr>
        <w:t xml:space="preserve"> </w:t>
      </w:r>
      <w:r>
        <w:t>процессы,</w:t>
      </w:r>
      <w:r>
        <w:rPr>
          <w:spacing w:val="1"/>
        </w:rPr>
        <w:t xml:space="preserve"> </w:t>
      </w:r>
      <w:r>
        <w:t>курсовую</w:t>
      </w:r>
      <w:r>
        <w:rPr>
          <w:spacing w:val="1"/>
        </w:rPr>
        <w:t xml:space="preserve"> </w:t>
      </w:r>
      <w:r>
        <w:t>подготовку,</w:t>
      </w:r>
      <w:r>
        <w:rPr>
          <w:spacing w:val="1"/>
        </w:rPr>
        <w:t xml:space="preserve"> </w:t>
      </w:r>
      <w:r>
        <w:t>обмен</w:t>
      </w:r>
      <w:r>
        <w:rPr>
          <w:spacing w:val="1"/>
        </w:rPr>
        <w:t xml:space="preserve"> </w:t>
      </w:r>
      <w:r>
        <w:t>педагогическим</w:t>
      </w:r>
      <w:r>
        <w:rPr>
          <w:spacing w:val="1"/>
        </w:rPr>
        <w:t xml:space="preserve"> </w:t>
      </w:r>
      <w:r>
        <w:t>опытом,</w:t>
      </w:r>
      <w:r>
        <w:rPr>
          <w:spacing w:val="1"/>
        </w:rPr>
        <w:t xml:space="preserve"> </w:t>
      </w:r>
      <w:r>
        <w:t>активные</w:t>
      </w:r>
      <w:r>
        <w:rPr>
          <w:spacing w:val="1"/>
        </w:rPr>
        <w:t xml:space="preserve"> </w:t>
      </w:r>
      <w:r>
        <w:t>формы</w:t>
      </w:r>
      <w:r>
        <w:rPr>
          <w:spacing w:val="1"/>
        </w:rPr>
        <w:t xml:space="preserve"> </w:t>
      </w:r>
      <w:r>
        <w:t>творческого</w:t>
      </w:r>
      <w:r>
        <w:rPr>
          <w:spacing w:val="1"/>
        </w:rPr>
        <w:t xml:space="preserve"> </w:t>
      </w:r>
      <w:r>
        <w:t>взаимодействия</w:t>
      </w:r>
      <w:r>
        <w:rPr>
          <w:spacing w:val="1"/>
        </w:rPr>
        <w:t xml:space="preserve"> </w:t>
      </w:r>
      <w:r>
        <w:t>субъектов</w:t>
      </w:r>
      <w:r>
        <w:rPr>
          <w:spacing w:val="1"/>
        </w:rPr>
        <w:t xml:space="preserve"> </w:t>
      </w:r>
      <w:r>
        <w:t>образовательного</w:t>
      </w:r>
      <w:r>
        <w:rPr>
          <w:spacing w:val="1"/>
        </w:rPr>
        <w:t xml:space="preserve"> </w:t>
      </w:r>
      <w:r>
        <w:t>процесса.</w:t>
      </w:r>
      <w:r>
        <w:rPr>
          <w:spacing w:val="1"/>
        </w:rPr>
        <w:t xml:space="preserve"> </w:t>
      </w:r>
      <w:r>
        <w:t>Она</w:t>
      </w:r>
      <w:r>
        <w:rPr>
          <w:spacing w:val="1"/>
        </w:rPr>
        <w:t xml:space="preserve"> </w:t>
      </w:r>
      <w:r>
        <w:t>носит стимулирующий характер и способствует развитию педагогического</w:t>
      </w:r>
      <w:r>
        <w:rPr>
          <w:spacing w:val="1"/>
        </w:rPr>
        <w:t xml:space="preserve"> </w:t>
      </w:r>
      <w:r>
        <w:t>коллектива.</w:t>
      </w:r>
      <w:r>
        <w:rPr>
          <w:spacing w:val="1"/>
        </w:rPr>
        <w:t xml:space="preserve"> </w:t>
      </w:r>
      <w:r>
        <w:t>Особое</w:t>
      </w:r>
      <w:r>
        <w:rPr>
          <w:spacing w:val="1"/>
        </w:rPr>
        <w:t xml:space="preserve"> </w:t>
      </w:r>
      <w:r>
        <w:t>место</w:t>
      </w:r>
      <w:r>
        <w:rPr>
          <w:spacing w:val="1"/>
        </w:rPr>
        <w:t xml:space="preserve"> </w:t>
      </w:r>
      <w:r>
        <w:t>в</w:t>
      </w:r>
      <w:r>
        <w:rPr>
          <w:spacing w:val="1"/>
        </w:rPr>
        <w:t xml:space="preserve"> </w:t>
      </w:r>
      <w:r>
        <w:t>системе повышения</w:t>
      </w:r>
      <w:r>
        <w:rPr>
          <w:spacing w:val="1"/>
        </w:rPr>
        <w:t xml:space="preserve"> </w:t>
      </w:r>
      <w:r>
        <w:t>квалификации</w:t>
      </w:r>
      <w:r>
        <w:rPr>
          <w:spacing w:val="1"/>
        </w:rPr>
        <w:t xml:space="preserve"> </w:t>
      </w:r>
      <w:r>
        <w:t>занимает</w:t>
      </w:r>
      <w:r>
        <w:rPr>
          <w:spacing w:val="1"/>
        </w:rPr>
        <w:t xml:space="preserve"> </w:t>
      </w:r>
      <w:r>
        <w:t>самообразование, мощным стимулом которого является аттестация, высокий</w:t>
      </w:r>
      <w:r>
        <w:rPr>
          <w:spacing w:val="-47"/>
        </w:rPr>
        <w:t xml:space="preserve"> </w:t>
      </w:r>
      <w:r>
        <w:t>уровень мотивации и педагогов. Аттестация педагогических</w:t>
      </w:r>
      <w:r>
        <w:rPr>
          <w:spacing w:val="1"/>
        </w:rPr>
        <w:t xml:space="preserve"> </w:t>
      </w:r>
      <w:r>
        <w:t>работников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законом</w:t>
      </w:r>
      <w:r>
        <w:rPr>
          <w:spacing w:val="1"/>
        </w:rPr>
        <w:t xml:space="preserve"> </w:t>
      </w:r>
      <w:r>
        <w:t>«Об</w:t>
      </w:r>
      <w:r>
        <w:rPr>
          <w:spacing w:val="1"/>
        </w:rPr>
        <w:t xml:space="preserve"> </w:t>
      </w:r>
      <w:r>
        <w:t>образовании</w:t>
      </w:r>
      <w:r>
        <w:rPr>
          <w:spacing w:val="1"/>
        </w:rPr>
        <w:t xml:space="preserve"> </w:t>
      </w:r>
      <w:r>
        <w:t>в</w:t>
      </w:r>
      <w:r>
        <w:rPr>
          <w:spacing w:val="1"/>
        </w:rPr>
        <w:t xml:space="preserve"> </w:t>
      </w:r>
      <w:r>
        <w:t>Российской Федерации» проводится в целях подтверждения их соответствия</w:t>
      </w:r>
      <w:r>
        <w:rPr>
          <w:spacing w:val="-47"/>
        </w:rPr>
        <w:t xml:space="preserve"> </w:t>
      </w:r>
      <w:r>
        <w:t>занимаемым</w:t>
      </w:r>
      <w:r>
        <w:rPr>
          <w:spacing w:val="1"/>
        </w:rPr>
        <w:t xml:space="preserve"> </w:t>
      </w:r>
      <w:r>
        <w:t>должностям</w:t>
      </w:r>
      <w:r>
        <w:rPr>
          <w:spacing w:val="1"/>
        </w:rPr>
        <w:t xml:space="preserve"> </w:t>
      </w:r>
      <w:r>
        <w:t>на</w:t>
      </w:r>
      <w:r>
        <w:rPr>
          <w:spacing w:val="1"/>
        </w:rPr>
        <w:t xml:space="preserve"> </w:t>
      </w:r>
      <w:r>
        <w:t>основе</w:t>
      </w:r>
      <w:r>
        <w:rPr>
          <w:spacing w:val="1"/>
        </w:rPr>
        <w:t xml:space="preserve"> </w:t>
      </w:r>
      <w:r>
        <w:t>оценки</w:t>
      </w:r>
      <w:r>
        <w:rPr>
          <w:spacing w:val="1"/>
        </w:rPr>
        <w:t xml:space="preserve"> </w:t>
      </w:r>
      <w:r>
        <w:t>их</w:t>
      </w:r>
      <w:r>
        <w:rPr>
          <w:spacing w:val="1"/>
        </w:rPr>
        <w:t xml:space="preserve"> </w:t>
      </w:r>
      <w:r>
        <w:t>профессиональной</w:t>
      </w:r>
      <w:r>
        <w:rPr>
          <w:spacing w:val="1"/>
        </w:rPr>
        <w:t xml:space="preserve"> </w:t>
      </w:r>
      <w:r>
        <w:t>деятельности,</w:t>
      </w:r>
      <w:r>
        <w:rPr>
          <w:spacing w:val="1"/>
        </w:rPr>
        <w:t xml:space="preserve"> </w:t>
      </w:r>
      <w:r>
        <w:t>с</w:t>
      </w:r>
      <w:r>
        <w:rPr>
          <w:spacing w:val="1"/>
        </w:rPr>
        <w:t xml:space="preserve"> </w:t>
      </w:r>
      <w:r>
        <w:t>учетом</w:t>
      </w:r>
      <w:r>
        <w:rPr>
          <w:spacing w:val="1"/>
        </w:rPr>
        <w:t xml:space="preserve"> </w:t>
      </w:r>
      <w:r>
        <w:t>желания</w:t>
      </w:r>
      <w:r>
        <w:rPr>
          <w:spacing w:val="1"/>
        </w:rPr>
        <w:t xml:space="preserve"> </w:t>
      </w:r>
      <w:r>
        <w:t>педагогических</w:t>
      </w:r>
      <w:r>
        <w:rPr>
          <w:spacing w:val="1"/>
        </w:rPr>
        <w:t xml:space="preserve"> </w:t>
      </w:r>
      <w:r>
        <w:t>работников в</w:t>
      </w:r>
      <w:r>
        <w:rPr>
          <w:spacing w:val="1"/>
        </w:rPr>
        <w:t xml:space="preserve"> </w:t>
      </w:r>
      <w:r>
        <w:t>целях</w:t>
      </w:r>
      <w:r>
        <w:rPr>
          <w:spacing w:val="1"/>
        </w:rPr>
        <w:t xml:space="preserve"> </w:t>
      </w:r>
      <w:r>
        <w:t>установления</w:t>
      </w:r>
      <w:r>
        <w:rPr>
          <w:spacing w:val="1"/>
        </w:rPr>
        <w:t xml:space="preserve"> </w:t>
      </w:r>
      <w:r>
        <w:t>квалификационной</w:t>
      </w:r>
      <w:r>
        <w:rPr>
          <w:spacing w:val="1"/>
        </w:rPr>
        <w:t xml:space="preserve"> </w:t>
      </w:r>
      <w:r>
        <w:t>категории.</w:t>
      </w:r>
      <w:r>
        <w:rPr>
          <w:spacing w:val="1"/>
        </w:rPr>
        <w:t xml:space="preserve"> </w:t>
      </w:r>
      <w:r>
        <w:t>Проведение</w:t>
      </w:r>
      <w:r>
        <w:rPr>
          <w:spacing w:val="1"/>
        </w:rPr>
        <w:t xml:space="preserve"> </w:t>
      </w:r>
      <w:r>
        <w:t>аттестации</w:t>
      </w:r>
      <w:r>
        <w:rPr>
          <w:spacing w:val="1"/>
        </w:rPr>
        <w:t xml:space="preserve"> </w:t>
      </w:r>
      <w:r>
        <w:t>педагогических</w:t>
      </w:r>
      <w:r>
        <w:rPr>
          <w:spacing w:val="1"/>
        </w:rPr>
        <w:t xml:space="preserve"> </w:t>
      </w:r>
      <w:r>
        <w:t>работников</w:t>
      </w:r>
      <w:r>
        <w:rPr>
          <w:spacing w:val="1"/>
        </w:rPr>
        <w:t xml:space="preserve"> </w:t>
      </w:r>
      <w:r>
        <w:t>в</w:t>
      </w:r>
      <w:r>
        <w:rPr>
          <w:spacing w:val="1"/>
        </w:rPr>
        <w:t xml:space="preserve"> </w:t>
      </w:r>
      <w:r>
        <w:t>целях</w:t>
      </w:r>
      <w:r>
        <w:rPr>
          <w:spacing w:val="1"/>
        </w:rPr>
        <w:t xml:space="preserve"> </w:t>
      </w:r>
      <w:r>
        <w:t>подтверждения</w:t>
      </w:r>
      <w:r>
        <w:rPr>
          <w:spacing w:val="1"/>
        </w:rPr>
        <w:t xml:space="preserve"> </w:t>
      </w:r>
      <w:r>
        <w:t>их</w:t>
      </w:r>
      <w:r>
        <w:rPr>
          <w:spacing w:val="1"/>
        </w:rPr>
        <w:t xml:space="preserve"> </w:t>
      </w:r>
      <w:r>
        <w:t>соответствия</w:t>
      </w:r>
      <w:r>
        <w:rPr>
          <w:spacing w:val="1"/>
        </w:rPr>
        <w:t xml:space="preserve"> </w:t>
      </w:r>
      <w:r>
        <w:t>занимаемым</w:t>
      </w:r>
      <w:r>
        <w:rPr>
          <w:spacing w:val="1"/>
        </w:rPr>
        <w:t xml:space="preserve"> </w:t>
      </w:r>
      <w:r>
        <w:t>должностям</w:t>
      </w:r>
      <w:r>
        <w:rPr>
          <w:spacing w:val="1"/>
        </w:rPr>
        <w:t xml:space="preserve">  </w:t>
      </w:r>
      <w:r>
        <w:t>осуществляется</w:t>
      </w:r>
      <w:r>
        <w:rPr>
          <w:spacing w:val="1"/>
        </w:rPr>
        <w:t xml:space="preserve"> </w:t>
      </w:r>
      <w:r>
        <w:t>в</w:t>
      </w:r>
      <w:r>
        <w:rPr>
          <w:spacing w:val="1"/>
        </w:rPr>
        <w:t xml:space="preserve"> </w:t>
      </w:r>
      <w:r>
        <w:t>образовательной</w:t>
      </w:r>
      <w:r>
        <w:rPr>
          <w:spacing w:val="1"/>
        </w:rPr>
        <w:t xml:space="preserve"> </w:t>
      </w:r>
      <w:r>
        <w:t>организации один раз в пять лет на основе оценки их профессиональной</w:t>
      </w:r>
      <w:r>
        <w:rPr>
          <w:spacing w:val="1"/>
        </w:rPr>
        <w:t xml:space="preserve"> </w:t>
      </w:r>
      <w:r>
        <w:rPr>
          <w:spacing w:val="-1"/>
        </w:rPr>
        <w:t>деятельности</w:t>
      </w:r>
      <w:r>
        <w:rPr>
          <w:spacing w:val="-10"/>
        </w:rPr>
        <w:t xml:space="preserve"> </w:t>
      </w:r>
      <w:r>
        <w:t>аттестационными</w:t>
      </w:r>
      <w:r>
        <w:rPr>
          <w:spacing w:val="-10"/>
        </w:rPr>
        <w:t xml:space="preserve"> </w:t>
      </w:r>
      <w:r>
        <w:t>комиссиями,</w:t>
      </w:r>
      <w:r>
        <w:rPr>
          <w:spacing w:val="-3"/>
        </w:rPr>
        <w:t xml:space="preserve"> </w:t>
      </w:r>
      <w:r>
        <w:t>самостоятельно</w:t>
      </w:r>
      <w:r>
        <w:rPr>
          <w:spacing w:val="-11"/>
        </w:rPr>
        <w:t xml:space="preserve"> </w:t>
      </w:r>
      <w:r>
        <w:t>формируемыми</w:t>
      </w:r>
      <w:r>
        <w:rPr>
          <w:spacing w:val="-48"/>
        </w:rPr>
        <w:t xml:space="preserve"> </w:t>
      </w:r>
      <w:r>
        <w:t>образовательными организациями. Аттестационные процедуры публичной</w:t>
      </w:r>
      <w:r>
        <w:rPr>
          <w:spacing w:val="1"/>
        </w:rPr>
        <w:t xml:space="preserve"> </w:t>
      </w:r>
      <w:r>
        <w:t>защиты</w:t>
      </w:r>
      <w:r>
        <w:rPr>
          <w:spacing w:val="1"/>
        </w:rPr>
        <w:t xml:space="preserve"> </w:t>
      </w:r>
      <w:r>
        <w:t>аналитических</w:t>
      </w:r>
      <w:r>
        <w:rPr>
          <w:spacing w:val="1"/>
        </w:rPr>
        <w:t xml:space="preserve"> </w:t>
      </w:r>
      <w:r>
        <w:t>отчетов</w:t>
      </w:r>
      <w:r>
        <w:rPr>
          <w:spacing w:val="1"/>
        </w:rPr>
        <w:t xml:space="preserve"> </w:t>
      </w:r>
      <w:r>
        <w:t>педагогов</w:t>
      </w:r>
      <w:r>
        <w:rPr>
          <w:spacing w:val="1"/>
        </w:rPr>
        <w:t xml:space="preserve"> </w:t>
      </w:r>
      <w:r>
        <w:t>демонстрируют</w:t>
      </w:r>
      <w:r>
        <w:rPr>
          <w:spacing w:val="1"/>
        </w:rPr>
        <w:t xml:space="preserve"> </w:t>
      </w:r>
      <w:r>
        <w:t>достаточный</w:t>
      </w:r>
      <w:r>
        <w:rPr>
          <w:spacing w:val="1"/>
        </w:rPr>
        <w:t xml:space="preserve"> </w:t>
      </w:r>
      <w:r>
        <w:t>уровень владения ими коммуникативной компетентностью, рефлексивную</w:t>
      </w:r>
      <w:r>
        <w:rPr>
          <w:spacing w:val="1"/>
        </w:rPr>
        <w:t xml:space="preserve"> </w:t>
      </w:r>
      <w:r>
        <w:t>культуру.</w:t>
      </w:r>
    </w:p>
    <w:p>
      <w:pPr>
        <w:pStyle w:val="33"/>
        <w:tabs>
          <w:tab w:val="left" w:pos="6237"/>
          <w:tab w:val="left" w:pos="6663"/>
        </w:tabs>
        <w:ind w:left="218" w:right="544" w:firstLine="720"/>
      </w:pPr>
      <w:r>
        <w:t>Непрерывность</w:t>
      </w:r>
      <w:r>
        <w:rPr>
          <w:spacing w:val="1"/>
        </w:rPr>
        <w:t xml:space="preserve"> </w:t>
      </w:r>
      <w:r>
        <w:t>профессионального</w:t>
      </w:r>
      <w:r>
        <w:rPr>
          <w:spacing w:val="1"/>
        </w:rPr>
        <w:t xml:space="preserve"> </w:t>
      </w:r>
      <w:r>
        <w:t>развития</w:t>
      </w:r>
      <w:r>
        <w:rPr>
          <w:spacing w:val="1"/>
        </w:rPr>
        <w:t xml:space="preserve"> </w:t>
      </w:r>
      <w:r>
        <w:t>работников</w:t>
      </w:r>
      <w:r>
        <w:rPr>
          <w:spacing w:val="1"/>
        </w:rPr>
        <w:t xml:space="preserve"> </w:t>
      </w:r>
      <w:r>
        <w:t>организации, осуществляющей образовательную деятельность, реализующей</w:t>
      </w:r>
      <w:r>
        <w:rPr>
          <w:spacing w:val="-47"/>
        </w:rPr>
        <w:t xml:space="preserve"> </w:t>
      </w:r>
      <w:r>
        <w:t>основную</w:t>
      </w:r>
      <w:r>
        <w:rPr>
          <w:spacing w:val="1"/>
        </w:rPr>
        <w:t xml:space="preserve"> </w:t>
      </w:r>
      <w:r>
        <w:t>образовательную</w:t>
      </w:r>
      <w:r>
        <w:rPr>
          <w:spacing w:val="1"/>
        </w:rPr>
        <w:t xml:space="preserve"> </w:t>
      </w:r>
      <w:r>
        <w:t>программу</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должна</w:t>
      </w:r>
      <w:r>
        <w:rPr>
          <w:spacing w:val="1"/>
        </w:rPr>
        <w:t xml:space="preserve"> </w:t>
      </w:r>
      <w:r>
        <w:t>обеспечиваться</w:t>
      </w:r>
      <w:r>
        <w:rPr>
          <w:spacing w:val="1"/>
        </w:rPr>
        <w:t xml:space="preserve"> </w:t>
      </w:r>
      <w:r>
        <w:t>освоением</w:t>
      </w:r>
      <w:r>
        <w:rPr>
          <w:spacing w:val="1"/>
        </w:rPr>
        <w:t xml:space="preserve"> </w:t>
      </w:r>
      <w:r>
        <w:t>работниками</w:t>
      </w:r>
      <w:r>
        <w:rPr>
          <w:spacing w:val="1"/>
        </w:rPr>
        <w:t xml:space="preserve"> </w:t>
      </w:r>
      <w:r>
        <w:t>организации,</w:t>
      </w:r>
      <w:r>
        <w:rPr>
          <w:spacing w:val="1"/>
        </w:rPr>
        <w:t xml:space="preserve"> </w:t>
      </w:r>
      <w:r>
        <w:t>осуществляющей</w:t>
      </w:r>
      <w:r>
        <w:rPr>
          <w:spacing w:val="1"/>
        </w:rPr>
        <w:t xml:space="preserve"> </w:t>
      </w:r>
      <w:r>
        <w:t>образовательную</w:t>
      </w:r>
      <w:r>
        <w:rPr>
          <w:spacing w:val="1"/>
        </w:rPr>
        <w:t xml:space="preserve"> </w:t>
      </w:r>
      <w:r>
        <w:t>деятельность,</w:t>
      </w:r>
      <w:r>
        <w:rPr>
          <w:spacing w:val="1"/>
        </w:rPr>
        <w:t xml:space="preserve"> </w:t>
      </w:r>
      <w:r>
        <w:t>дополнительных</w:t>
      </w:r>
      <w:r>
        <w:rPr>
          <w:spacing w:val="1"/>
        </w:rPr>
        <w:t xml:space="preserve"> </w:t>
      </w:r>
      <w:r>
        <w:t>профессиональных</w:t>
      </w:r>
      <w:r>
        <w:rPr>
          <w:spacing w:val="24"/>
        </w:rPr>
        <w:t xml:space="preserve"> </w:t>
      </w:r>
      <w:r>
        <w:t>программ</w:t>
      </w:r>
      <w:r>
        <w:rPr>
          <w:spacing w:val="30"/>
        </w:rPr>
        <w:t xml:space="preserve"> </w:t>
      </w:r>
      <w:r>
        <w:t>по</w:t>
      </w:r>
      <w:r>
        <w:rPr>
          <w:spacing w:val="20"/>
        </w:rPr>
        <w:t xml:space="preserve"> </w:t>
      </w:r>
      <w:r>
        <w:t>профилю</w:t>
      </w:r>
      <w:r>
        <w:rPr>
          <w:spacing w:val="23"/>
        </w:rPr>
        <w:t xml:space="preserve"> </w:t>
      </w:r>
      <w:r>
        <w:t>педагогической</w:t>
      </w:r>
      <w:r>
        <w:rPr>
          <w:spacing w:val="24"/>
        </w:rPr>
        <w:t xml:space="preserve"> </w:t>
      </w:r>
      <w:r>
        <w:t>деятельности</w:t>
      </w:r>
      <w:r>
        <w:rPr>
          <w:spacing w:val="24"/>
        </w:rPr>
        <w:t xml:space="preserve"> </w:t>
      </w:r>
      <w:r>
        <w:t>не</w:t>
      </w:r>
    </w:p>
    <w:p>
      <w:pPr>
        <w:pStyle w:val="33"/>
        <w:tabs>
          <w:tab w:val="left" w:pos="6237"/>
          <w:tab w:val="left" w:pos="6663"/>
        </w:tabs>
        <w:spacing w:before="76"/>
        <w:ind w:left="218" w:right="543"/>
      </w:pPr>
      <w:r>
        <w:t>реже чем один раз в три года. Повышение профессионализма педагогов -</w:t>
      </w:r>
      <w:r>
        <w:rPr>
          <w:spacing w:val="1"/>
        </w:rPr>
        <w:t xml:space="preserve"> </w:t>
      </w:r>
      <w:r>
        <w:t>управляемый и проектируемый процесс: целенаправленное мотивирование</w:t>
      </w:r>
      <w:r>
        <w:rPr>
          <w:spacing w:val="1"/>
        </w:rPr>
        <w:t xml:space="preserve"> </w:t>
      </w:r>
      <w:r>
        <w:t>педагогов,</w:t>
      </w:r>
      <w:r>
        <w:rPr>
          <w:spacing w:val="1"/>
        </w:rPr>
        <w:t xml:space="preserve"> </w:t>
      </w:r>
      <w:r>
        <w:t>дифференцированный</w:t>
      </w:r>
      <w:r>
        <w:rPr>
          <w:spacing w:val="1"/>
        </w:rPr>
        <w:t xml:space="preserve"> </w:t>
      </w:r>
      <w:r>
        <w:t>подход</w:t>
      </w:r>
      <w:r>
        <w:rPr>
          <w:spacing w:val="1"/>
        </w:rPr>
        <w:t xml:space="preserve"> </w:t>
      </w:r>
      <w:r>
        <w:t>к</w:t>
      </w:r>
      <w:r>
        <w:rPr>
          <w:spacing w:val="1"/>
        </w:rPr>
        <w:t xml:space="preserve"> </w:t>
      </w:r>
      <w:r>
        <w:t>выбору</w:t>
      </w:r>
      <w:r>
        <w:rPr>
          <w:spacing w:val="1"/>
        </w:rPr>
        <w:t xml:space="preserve"> </w:t>
      </w:r>
      <w:r>
        <w:t>образовательных</w:t>
      </w:r>
      <w:r>
        <w:rPr>
          <w:spacing w:val="1"/>
        </w:rPr>
        <w:t xml:space="preserve"> </w:t>
      </w:r>
      <w:r>
        <w:t>программ</w:t>
      </w:r>
      <w:r>
        <w:rPr>
          <w:spacing w:val="1"/>
        </w:rPr>
        <w:t xml:space="preserve"> </w:t>
      </w:r>
      <w:r>
        <w:t>курсовой</w:t>
      </w:r>
      <w:r>
        <w:rPr>
          <w:spacing w:val="1"/>
        </w:rPr>
        <w:t xml:space="preserve"> </w:t>
      </w:r>
      <w:r>
        <w:t>подготовки,</w:t>
      </w:r>
      <w:r>
        <w:rPr>
          <w:spacing w:val="1"/>
        </w:rPr>
        <w:t xml:space="preserve"> </w:t>
      </w:r>
      <w:r>
        <w:t>согласование</w:t>
      </w:r>
      <w:r>
        <w:rPr>
          <w:spacing w:val="1"/>
        </w:rPr>
        <w:t xml:space="preserve"> </w:t>
      </w:r>
      <w:r>
        <w:t>тем</w:t>
      </w:r>
      <w:r>
        <w:rPr>
          <w:spacing w:val="1"/>
        </w:rPr>
        <w:t xml:space="preserve"> </w:t>
      </w:r>
      <w:r>
        <w:t>на</w:t>
      </w:r>
      <w:r>
        <w:rPr>
          <w:spacing w:val="1"/>
        </w:rPr>
        <w:t xml:space="preserve"> </w:t>
      </w:r>
      <w:r>
        <w:t>уровне</w:t>
      </w:r>
      <w:r>
        <w:rPr>
          <w:spacing w:val="1"/>
        </w:rPr>
        <w:t xml:space="preserve"> </w:t>
      </w:r>
      <w:r>
        <w:t>педагога</w:t>
      </w:r>
      <w:r>
        <w:rPr>
          <w:spacing w:val="1"/>
        </w:rPr>
        <w:t xml:space="preserve"> </w:t>
      </w:r>
      <w:r>
        <w:t>и</w:t>
      </w:r>
      <w:r>
        <w:rPr>
          <w:spacing w:val="1"/>
        </w:rPr>
        <w:t xml:space="preserve"> </w:t>
      </w:r>
      <w:r>
        <w:t>администрации.</w:t>
      </w:r>
    </w:p>
    <w:p>
      <w:pPr>
        <w:pStyle w:val="33"/>
        <w:tabs>
          <w:tab w:val="left" w:pos="6237"/>
          <w:tab w:val="left" w:pos="6663"/>
        </w:tabs>
        <w:ind w:left="218" w:right="545" w:firstLine="720"/>
      </w:pPr>
      <w:r>
        <w:t>Доля прошедших курсы повышения квалификации за последние 3</w:t>
      </w:r>
      <w:r>
        <w:rPr>
          <w:spacing w:val="1"/>
        </w:rPr>
        <w:t xml:space="preserve"> </w:t>
      </w:r>
      <w:r>
        <w:t>года –100% педагогов.  В</w:t>
      </w:r>
      <w:r>
        <w:rPr>
          <w:spacing w:val="1"/>
        </w:rPr>
        <w:t xml:space="preserve"> </w:t>
      </w:r>
      <w:r>
        <w:t>образовательной</w:t>
      </w:r>
      <w:r>
        <w:rPr>
          <w:spacing w:val="1"/>
        </w:rPr>
        <w:t xml:space="preserve"> </w:t>
      </w:r>
      <w:r>
        <w:t>организации</w:t>
      </w:r>
      <w:r>
        <w:rPr>
          <w:spacing w:val="1"/>
        </w:rPr>
        <w:t xml:space="preserve"> </w:t>
      </w:r>
      <w:r>
        <w:t>созданы</w:t>
      </w:r>
      <w:r>
        <w:rPr>
          <w:spacing w:val="1"/>
        </w:rPr>
        <w:t xml:space="preserve"> </w:t>
      </w:r>
      <w:r>
        <w:t>условия</w:t>
      </w:r>
      <w:r>
        <w:rPr>
          <w:spacing w:val="1"/>
        </w:rPr>
        <w:t xml:space="preserve"> </w:t>
      </w:r>
      <w:r>
        <w:t>для</w:t>
      </w:r>
      <w:r>
        <w:rPr>
          <w:spacing w:val="1"/>
        </w:rPr>
        <w:t xml:space="preserve"> </w:t>
      </w:r>
      <w:r>
        <w:t>оказания</w:t>
      </w:r>
      <w:r>
        <w:rPr>
          <w:spacing w:val="1"/>
        </w:rPr>
        <w:t xml:space="preserve"> </w:t>
      </w:r>
      <w:r>
        <w:t>постоянной</w:t>
      </w:r>
      <w:r>
        <w:rPr>
          <w:spacing w:val="1"/>
        </w:rPr>
        <w:t xml:space="preserve"> </w:t>
      </w:r>
      <w:r>
        <w:t>научно-</w:t>
      </w:r>
      <w:r>
        <w:rPr>
          <w:spacing w:val="1"/>
        </w:rPr>
        <w:t xml:space="preserve"> </w:t>
      </w:r>
      <w:r>
        <w:t>теоретической,</w:t>
      </w:r>
      <w:r>
        <w:rPr>
          <w:spacing w:val="1"/>
        </w:rPr>
        <w:t xml:space="preserve"> </w:t>
      </w:r>
      <w:r>
        <w:t>методической</w:t>
      </w:r>
      <w:r>
        <w:rPr>
          <w:spacing w:val="1"/>
        </w:rPr>
        <w:t xml:space="preserve"> </w:t>
      </w:r>
      <w:r>
        <w:t>и</w:t>
      </w:r>
      <w:r>
        <w:rPr>
          <w:spacing w:val="1"/>
        </w:rPr>
        <w:t xml:space="preserve"> </w:t>
      </w:r>
      <w:r>
        <w:t>информационной</w:t>
      </w:r>
      <w:r>
        <w:rPr>
          <w:spacing w:val="1"/>
        </w:rPr>
        <w:t xml:space="preserve"> </w:t>
      </w:r>
      <w:r>
        <w:t>поддержки педагогических работников, по вопросам реализации основной</w:t>
      </w:r>
      <w:r>
        <w:rPr>
          <w:spacing w:val="1"/>
        </w:rPr>
        <w:t xml:space="preserve"> </w:t>
      </w:r>
      <w:r>
        <w:t>образовательной программы основного общего образования, использования</w:t>
      </w:r>
      <w:r>
        <w:rPr>
          <w:spacing w:val="1"/>
        </w:rPr>
        <w:t xml:space="preserve"> </w:t>
      </w:r>
      <w:r>
        <w:t>инновационного</w:t>
      </w:r>
      <w:r>
        <w:rPr>
          <w:spacing w:val="1"/>
        </w:rPr>
        <w:t xml:space="preserve"> </w:t>
      </w:r>
      <w:r>
        <w:t>опыта</w:t>
      </w:r>
      <w:r>
        <w:rPr>
          <w:spacing w:val="1"/>
        </w:rPr>
        <w:t xml:space="preserve"> </w:t>
      </w:r>
      <w:r>
        <w:t>других</w:t>
      </w:r>
      <w:r>
        <w:rPr>
          <w:spacing w:val="1"/>
        </w:rPr>
        <w:t xml:space="preserve"> </w:t>
      </w:r>
      <w:r>
        <w:t>организаций,</w:t>
      </w:r>
      <w:r>
        <w:rPr>
          <w:spacing w:val="1"/>
        </w:rPr>
        <w:t xml:space="preserve"> </w:t>
      </w:r>
      <w:r>
        <w:t>осуществляющих</w:t>
      </w:r>
      <w:r>
        <w:rPr>
          <w:spacing w:val="1"/>
        </w:rPr>
        <w:t xml:space="preserve"> </w:t>
      </w:r>
      <w:r>
        <w:t>образовательную деятельность, проведения комплексных мониторинговых</w:t>
      </w:r>
      <w:r>
        <w:rPr>
          <w:spacing w:val="1"/>
        </w:rPr>
        <w:t xml:space="preserve"> </w:t>
      </w:r>
      <w:r>
        <w:t>исследований результатов образовательной деятельности и эффективности</w:t>
      </w:r>
      <w:r>
        <w:rPr>
          <w:spacing w:val="1"/>
        </w:rPr>
        <w:t xml:space="preserve"> </w:t>
      </w:r>
      <w:r>
        <w:t>инноваций.</w:t>
      </w:r>
    </w:p>
    <w:p>
      <w:pPr>
        <w:pStyle w:val="33"/>
        <w:tabs>
          <w:tab w:val="left" w:pos="6237"/>
          <w:tab w:val="left" w:pos="6663"/>
        </w:tabs>
        <w:ind w:left="358" w:right="562" w:firstLine="283"/>
      </w:pPr>
      <w:r>
        <w:t>В МБОУ «Новоильмовская СОШ»</w:t>
      </w:r>
      <w:r>
        <w:rPr>
          <w:spacing w:val="1"/>
        </w:rPr>
        <w:t xml:space="preserve"> </w:t>
      </w:r>
      <w:r>
        <w:t xml:space="preserve"> утверждено «Положение о системе оплаты труда», уточнены</w:t>
      </w:r>
      <w:r>
        <w:rPr>
          <w:spacing w:val="1"/>
        </w:rPr>
        <w:t xml:space="preserve"> </w:t>
      </w:r>
      <w:r>
        <w:t>критерии</w:t>
      </w:r>
      <w:r>
        <w:rPr>
          <w:spacing w:val="1"/>
        </w:rPr>
        <w:t xml:space="preserve"> </w:t>
      </w:r>
      <w:r>
        <w:t>эффективности</w:t>
      </w:r>
      <w:r>
        <w:rPr>
          <w:spacing w:val="1"/>
        </w:rPr>
        <w:t xml:space="preserve"> </w:t>
      </w:r>
      <w:r>
        <w:t>деятельности</w:t>
      </w:r>
      <w:r>
        <w:rPr>
          <w:spacing w:val="1"/>
        </w:rPr>
        <w:t xml:space="preserve"> </w:t>
      </w:r>
      <w:r>
        <w:t>педагога</w:t>
      </w:r>
      <w:r>
        <w:rPr>
          <w:spacing w:val="1"/>
        </w:rPr>
        <w:t xml:space="preserve"> </w:t>
      </w:r>
      <w:r>
        <w:t>и</w:t>
      </w:r>
      <w:r>
        <w:rPr>
          <w:spacing w:val="1"/>
        </w:rPr>
        <w:t xml:space="preserve"> </w:t>
      </w:r>
      <w:r>
        <w:t>показатели</w:t>
      </w:r>
      <w:r>
        <w:rPr>
          <w:spacing w:val="1"/>
        </w:rPr>
        <w:t xml:space="preserve"> </w:t>
      </w:r>
      <w:r>
        <w:t>к</w:t>
      </w:r>
      <w:r>
        <w:rPr>
          <w:spacing w:val="1"/>
        </w:rPr>
        <w:t xml:space="preserve"> </w:t>
      </w:r>
      <w:r>
        <w:t>ним,</w:t>
      </w:r>
      <w:r>
        <w:rPr>
          <w:spacing w:val="1"/>
        </w:rPr>
        <w:t xml:space="preserve"> </w:t>
      </w:r>
      <w:r>
        <w:t>основными</w:t>
      </w:r>
      <w:r>
        <w:rPr>
          <w:spacing w:val="1"/>
        </w:rPr>
        <w:t xml:space="preserve"> </w:t>
      </w:r>
      <w:r>
        <w:t>критериями</w:t>
      </w:r>
      <w:r>
        <w:rPr>
          <w:spacing w:val="1"/>
        </w:rPr>
        <w:t xml:space="preserve"> </w:t>
      </w:r>
      <w:r>
        <w:t>являются:</w:t>
      </w:r>
      <w:r>
        <w:rPr>
          <w:spacing w:val="1"/>
        </w:rPr>
        <w:t xml:space="preserve"> </w:t>
      </w:r>
      <w:r>
        <w:t>участие</w:t>
      </w:r>
      <w:r>
        <w:rPr>
          <w:spacing w:val="1"/>
        </w:rPr>
        <w:t xml:space="preserve"> </w:t>
      </w:r>
      <w:r>
        <w:t>педагога</w:t>
      </w:r>
      <w:r>
        <w:rPr>
          <w:spacing w:val="1"/>
        </w:rPr>
        <w:t xml:space="preserve"> </w:t>
      </w:r>
      <w:r>
        <w:t>в</w:t>
      </w:r>
      <w:r>
        <w:rPr>
          <w:spacing w:val="1"/>
        </w:rPr>
        <w:t xml:space="preserve"> </w:t>
      </w:r>
      <w:r>
        <w:t>реализации</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динамика</w:t>
      </w:r>
      <w:r>
        <w:rPr>
          <w:spacing w:val="1"/>
        </w:rPr>
        <w:t xml:space="preserve"> </w:t>
      </w:r>
      <w:r>
        <w:t>индивидуальных</w:t>
      </w:r>
      <w:r>
        <w:rPr>
          <w:spacing w:val="1"/>
        </w:rPr>
        <w:t xml:space="preserve"> </w:t>
      </w:r>
      <w:r>
        <w:t>образовательных</w:t>
      </w:r>
      <w:r>
        <w:rPr>
          <w:spacing w:val="1"/>
        </w:rPr>
        <w:t xml:space="preserve"> </w:t>
      </w:r>
      <w:r>
        <w:t>результатов</w:t>
      </w:r>
      <w:r>
        <w:rPr>
          <w:spacing w:val="1"/>
        </w:rPr>
        <w:t xml:space="preserve"> </w:t>
      </w:r>
      <w:r>
        <w:t>по</w:t>
      </w:r>
      <w:r>
        <w:rPr>
          <w:spacing w:val="1"/>
        </w:rPr>
        <w:t xml:space="preserve"> </w:t>
      </w:r>
      <w:r>
        <w:t>результатам</w:t>
      </w:r>
      <w:r>
        <w:rPr>
          <w:spacing w:val="1"/>
        </w:rPr>
        <w:t xml:space="preserve"> </w:t>
      </w:r>
      <w:r>
        <w:t>контрольных</w:t>
      </w:r>
      <w:r>
        <w:rPr>
          <w:spacing w:val="1"/>
        </w:rPr>
        <w:t xml:space="preserve"> </w:t>
      </w:r>
      <w:r>
        <w:t>мероприятий,</w:t>
      </w:r>
      <w:r>
        <w:rPr>
          <w:spacing w:val="1"/>
        </w:rPr>
        <w:t xml:space="preserve"> </w:t>
      </w:r>
      <w:r>
        <w:t>промежуточной</w:t>
      </w:r>
      <w:r>
        <w:rPr>
          <w:spacing w:val="1"/>
        </w:rPr>
        <w:t xml:space="preserve"> </w:t>
      </w:r>
      <w:r>
        <w:t>и</w:t>
      </w:r>
      <w:r>
        <w:rPr>
          <w:spacing w:val="1"/>
        </w:rPr>
        <w:t xml:space="preserve"> </w:t>
      </w:r>
      <w:r>
        <w:t>итоговой</w:t>
      </w:r>
      <w:r>
        <w:rPr>
          <w:spacing w:val="1"/>
        </w:rPr>
        <w:t xml:space="preserve"> </w:t>
      </w:r>
      <w:r>
        <w:t>аттестации;</w:t>
      </w:r>
      <w:r>
        <w:rPr>
          <w:spacing w:val="1"/>
        </w:rPr>
        <w:t xml:space="preserve"> </w:t>
      </w:r>
      <w:r>
        <w:t>реализация мероприятий, обеспечивающих взаимодействие с родителями</w:t>
      </w:r>
      <w:r>
        <w:rPr>
          <w:spacing w:val="1"/>
        </w:rPr>
        <w:t xml:space="preserve"> </w:t>
      </w:r>
      <w:r>
        <w:t>обучающихся.</w:t>
      </w:r>
      <w:r>
        <w:rPr>
          <w:spacing w:val="1"/>
        </w:rPr>
        <w:t xml:space="preserve"> </w:t>
      </w:r>
      <w:r>
        <w:t>Разработан механизм</w:t>
      </w:r>
      <w:r>
        <w:rPr>
          <w:spacing w:val="1"/>
        </w:rPr>
        <w:t xml:space="preserve"> </w:t>
      </w:r>
      <w:r>
        <w:t>расчета</w:t>
      </w:r>
      <w:r>
        <w:rPr>
          <w:spacing w:val="1"/>
        </w:rPr>
        <w:t xml:space="preserve"> </w:t>
      </w:r>
      <w:r>
        <w:t>рейтинговых</w:t>
      </w:r>
      <w:r>
        <w:rPr>
          <w:spacing w:val="1"/>
        </w:rPr>
        <w:t xml:space="preserve"> </w:t>
      </w:r>
      <w:r>
        <w:t>баллов</w:t>
      </w:r>
      <w:r>
        <w:rPr>
          <w:spacing w:val="1"/>
        </w:rPr>
        <w:t xml:space="preserve"> </w:t>
      </w:r>
      <w:r>
        <w:t>стимулирующих выплат педагогическим работникам, уточнены критерии</w:t>
      </w:r>
      <w:r>
        <w:rPr>
          <w:spacing w:val="1"/>
        </w:rPr>
        <w:t xml:space="preserve"> </w:t>
      </w:r>
      <w:r>
        <w:t>эффективности</w:t>
      </w:r>
      <w:r>
        <w:rPr>
          <w:spacing w:val="1"/>
        </w:rPr>
        <w:t xml:space="preserve"> </w:t>
      </w:r>
      <w:r>
        <w:t>деятельности</w:t>
      </w:r>
      <w:r>
        <w:rPr>
          <w:spacing w:val="1"/>
        </w:rPr>
        <w:t xml:space="preserve"> </w:t>
      </w:r>
      <w:r>
        <w:t>для</w:t>
      </w:r>
      <w:r>
        <w:rPr>
          <w:spacing w:val="1"/>
        </w:rPr>
        <w:t xml:space="preserve"> </w:t>
      </w:r>
      <w:r>
        <w:t>назначения</w:t>
      </w:r>
      <w:r>
        <w:rPr>
          <w:spacing w:val="1"/>
        </w:rPr>
        <w:t xml:space="preserve"> </w:t>
      </w:r>
      <w:r>
        <w:t>стимулирующих</w:t>
      </w:r>
      <w:r>
        <w:rPr>
          <w:spacing w:val="1"/>
        </w:rPr>
        <w:t xml:space="preserve"> </w:t>
      </w:r>
      <w:r>
        <w:t>выплат</w:t>
      </w:r>
      <w:r>
        <w:rPr>
          <w:spacing w:val="1"/>
        </w:rPr>
        <w:t xml:space="preserve"> </w:t>
      </w:r>
      <w:r>
        <w:t>в</w:t>
      </w:r>
      <w:r>
        <w:rPr>
          <w:spacing w:val="-47"/>
        </w:rPr>
        <w:t xml:space="preserve"> </w:t>
      </w:r>
      <w:r>
        <w:t>зависимости</w:t>
      </w:r>
      <w:r>
        <w:rPr>
          <w:spacing w:val="-3"/>
        </w:rPr>
        <w:t xml:space="preserve"> </w:t>
      </w:r>
      <w:r>
        <w:t>от</w:t>
      </w:r>
      <w:r>
        <w:rPr>
          <w:spacing w:val="-8"/>
        </w:rPr>
        <w:t xml:space="preserve"> </w:t>
      </w:r>
      <w:r>
        <w:t>результатов</w:t>
      </w:r>
      <w:r>
        <w:rPr>
          <w:spacing w:val="-3"/>
        </w:rPr>
        <w:t xml:space="preserve"> </w:t>
      </w:r>
      <w:r>
        <w:t>труда</w:t>
      </w:r>
      <w:r>
        <w:rPr>
          <w:spacing w:val="-4"/>
        </w:rPr>
        <w:t xml:space="preserve"> </w:t>
      </w:r>
      <w:r>
        <w:t>и</w:t>
      </w:r>
      <w:r>
        <w:rPr>
          <w:spacing w:val="-8"/>
        </w:rPr>
        <w:t xml:space="preserve"> </w:t>
      </w:r>
      <w:r>
        <w:t>качества</w:t>
      </w:r>
      <w:r>
        <w:rPr>
          <w:spacing w:val="-4"/>
        </w:rPr>
        <w:t xml:space="preserve"> </w:t>
      </w:r>
      <w:r>
        <w:t>работы</w:t>
      </w:r>
      <w:r>
        <w:rPr>
          <w:spacing w:val="-6"/>
        </w:rPr>
        <w:t xml:space="preserve"> </w:t>
      </w:r>
      <w:r>
        <w:t>педагога.</w:t>
      </w:r>
      <w:r>
        <w:rPr>
          <w:spacing w:val="-3"/>
        </w:rPr>
        <w:t xml:space="preserve"> </w:t>
      </w:r>
    </w:p>
    <w:p>
      <w:pPr>
        <w:pStyle w:val="33"/>
        <w:tabs>
          <w:tab w:val="left" w:pos="6237"/>
          <w:tab w:val="left" w:pos="6663"/>
        </w:tabs>
        <w:ind w:left="358" w:right="563" w:firstLine="283"/>
      </w:pPr>
      <w:r>
        <w:t>Таким</w:t>
      </w:r>
      <w:r>
        <w:rPr>
          <w:spacing w:val="1"/>
        </w:rPr>
        <w:t xml:space="preserve"> </w:t>
      </w:r>
      <w:r>
        <w:t>образом,</w:t>
      </w:r>
      <w:r>
        <w:rPr>
          <w:spacing w:val="1"/>
        </w:rPr>
        <w:t xml:space="preserve"> </w:t>
      </w:r>
      <w:r>
        <w:t>анализ</w:t>
      </w:r>
      <w:r>
        <w:rPr>
          <w:spacing w:val="51"/>
        </w:rPr>
        <w:t xml:space="preserve"> </w:t>
      </w:r>
      <w:r>
        <w:t>имеющихся</w:t>
      </w:r>
      <w:r>
        <w:rPr>
          <w:spacing w:val="51"/>
        </w:rPr>
        <w:t xml:space="preserve"> </w:t>
      </w:r>
      <w:r>
        <w:t>кадровых</w:t>
      </w:r>
      <w:r>
        <w:rPr>
          <w:spacing w:val="51"/>
        </w:rPr>
        <w:t xml:space="preserve"> </w:t>
      </w:r>
      <w:r>
        <w:t>условий</w:t>
      </w:r>
      <w:r>
        <w:rPr>
          <w:spacing w:val="-47"/>
        </w:rPr>
        <w:t xml:space="preserve"> </w:t>
      </w:r>
      <w:r>
        <w:t>образовательной</w:t>
      </w:r>
      <w:r>
        <w:rPr>
          <w:spacing w:val="1"/>
        </w:rPr>
        <w:t xml:space="preserve"> </w:t>
      </w:r>
      <w:r>
        <w:t>организации показал,</w:t>
      </w:r>
      <w:r>
        <w:rPr>
          <w:spacing w:val="1"/>
        </w:rPr>
        <w:t xml:space="preserve"> </w:t>
      </w:r>
      <w:r>
        <w:t>что</w:t>
      </w:r>
      <w:r>
        <w:rPr>
          <w:spacing w:val="1"/>
        </w:rPr>
        <w:t xml:space="preserve"> </w:t>
      </w:r>
      <w:r>
        <w:t>установлено</w:t>
      </w:r>
      <w:r>
        <w:rPr>
          <w:spacing w:val="1"/>
        </w:rPr>
        <w:t xml:space="preserve"> </w:t>
      </w:r>
      <w:r>
        <w:t>соответствие</w:t>
      </w:r>
      <w:r>
        <w:rPr>
          <w:spacing w:val="1"/>
        </w:rPr>
        <w:t xml:space="preserve"> </w:t>
      </w:r>
      <w:r>
        <w:t>уровня кадровых</w:t>
      </w:r>
      <w:r>
        <w:rPr>
          <w:spacing w:val="1"/>
        </w:rPr>
        <w:t xml:space="preserve"> </w:t>
      </w:r>
      <w:r>
        <w:t>условий требованиям ФГОС НОО в целом, имеющиеся</w:t>
      </w:r>
      <w:r>
        <w:rPr>
          <w:spacing w:val="1"/>
        </w:rPr>
        <w:t xml:space="preserve"> </w:t>
      </w:r>
      <w:r>
        <w:t>кадровые</w:t>
      </w:r>
      <w:r>
        <w:rPr>
          <w:spacing w:val="1"/>
        </w:rPr>
        <w:t xml:space="preserve"> </w:t>
      </w:r>
      <w:r>
        <w:t>условия</w:t>
      </w:r>
      <w:r>
        <w:rPr>
          <w:spacing w:val="1"/>
        </w:rPr>
        <w:t xml:space="preserve"> </w:t>
      </w:r>
      <w:r>
        <w:t>обеспечивают</w:t>
      </w:r>
      <w:r>
        <w:rPr>
          <w:spacing w:val="1"/>
        </w:rPr>
        <w:t xml:space="preserve"> </w:t>
      </w: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образовательной</w:t>
      </w:r>
      <w:r>
        <w:rPr>
          <w:spacing w:val="-47"/>
        </w:rPr>
        <w:t xml:space="preserve"> </w:t>
      </w:r>
      <w:r>
        <w:t>организации</w:t>
      </w:r>
      <w:r>
        <w:rPr>
          <w:spacing w:val="1"/>
        </w:rPr>
        <w:t xml:space="preserve"> </w:t>
      </w:r>
      <w:r>
        <w:t>и</w:t>
      </w:r>
      <w:r>
        <w:rPr>
          <w:spacing w:val="1"/>
        </w:rPr>
        <w:t xml:space="preserve"> </w:t>
      </w:r>
      <w:r>
        <w:t>реализацию предусмотренных</w:t>
      </w:r>
      <w:r>
        <w:rPr>
          <w:spacing w:val="1"/>
        </w:rPr>
        <w:t xml:space="preserve"> </w:t>
      </w:r>
      <w:r>
        <w:t>в</w:t>
      </w:r>
      <w:r>
        <w:rPr>
          <w:spacing w:val="1"/>
        </w:rPr>
        <w:t xml:space="preserve"> </w:t>
      </w:r>
      <w:r>
        <w:t>ней</w:t>
      </w:r>
      <w:r>
        <w:rPr>
          <w:spacing w:val="1"/>
        </w:rPr>
        <w:t xml:space="preserve"> </w:t>
      </w:r>
      <w:r>
        <w:t>образовательных</w:t>
      </w:r>
      <w:r>
        <w:rPr>
          <w:spacing w:val="1"/>
        </w:rPr>
        <w:t xml:space="preserve"> </w:t>
      </w:r>
      <w:r>
        <w:t>программ,</w:t>
      </w:r>
      <w:r>
        <w:rPr>
          <w:spacing w:val="1"/>
        </w:rPr>
        <w:t xml:space="preserve"> </w:t>
      </w:r>
      <w:r>
        <w:t>учитывают</w:t>
      </w:r>
      <w:r>
        <w:rPr>
          <w:spacing w:val="1"/>
        </w:rPr>
        <w:t xml:space="preserve"> </w:t>
      </w:r>
      <w:r>
        <w:t>особенности</w:t>
      </w:r>
      <w:r>
        <w:rPr>
          <w:spacing w:val="1"/>
        </w:rPr>
        <w:t xml:space="preserve"> </w:t>
      </w:r>
      <w:r>
        <w:t>образовательной</w:t>
      </w:r>
      <w:r>
        <w:rPr>
          <w:spacing w:val="1"/>
        </w:rPr>
        <w:t xml:space="preserve"> </w:t>
      </w:r>
      <w:r>
        <w:t>организации,</w:t>
      </w:r>
      <w:r>
        <w:rPr>
          <w:spacing w:val="1"/>
        </w:rPr>
        <w:t xml:space="preserve"> </w:t>
      </w:r>
      <w:r>
        <w:t>ее</w:t>
      </w:r>
      <w:r>
        <w:rPr>
          <w:spacing w:val="1"/>
        </w:rPr>
        <w:t xml:space="preserve"> </w:t>
      </w:r>
      <w:r>
        <w:t>организационную</w:t>
      </w:r>
      <w:r>
        <w:rPr>
          <w:spacing w:val="1"/>
        </w:rPr>
        <w:t xml:space="preserve"> </w:t>
      </w:r>
      <w:r>
        <w:t>структуру,</w:t>
      </w:r>
      <w:r>
        <w:rPr>
          <w:spacing w:val="1"/>
        </w:rPr>
        <w:t xml:space="preserve"> </w:t>
      </w:r>
      <w:r>
        <w:t>запросы</w:t>
      </w:r>
      <w:r>
        <w:rPr>
          <w:spacing w:val="1"/>
        </w:rPr>
        <w:t xml:space="preserve"> </w:t>
      </w:r>
      <w:r>
        <w:t>участников</w:t>
      </w:r>
      <w:r>
        <w:rPr>
          <w:spacing w:val="1"/>
        </w:rPr>
        <w:t xml:space="preserve"> </w:t>
      </w:r>
      <w:r>
        <w:t>образовательной</w:t>
      </w:r>
      <w:r>
        <w:rPr>
          <w:spacing w:val="1"/>
        </w:rPr>
        <w:t xml:space="preserve"> </w:t>
      </w:r>
      <w:r>
        <w:t>деятельности.</w:t>
      </w:r>
    </w:p>
    <w:p>
      <w:pPr>
        <w:pStyle w:val="62"/>
        <w:tabs>
          <w:tab w:val="left" w:pos="6237"/>
          <w:tab w:val="left" w:pos="6663"/>
        </w:tabs>
        <w:spacing w:before="4"/>
        <w:ind w:left="358" w:right="563" w:firstLine="365"/>
      </w:pPr>
      <w:r>
        <w:t>Основные</w:t>
      </w:r>
      <w:r>
        <w:rPr>
          <w:spacing w:val="1"/>
        </w:rPr>
        <w:t xml:space="preserve"> </w:t>
      </w:r>
      <w:r>
        <w:t>мероприятия</w:t>
      </w:r>
      <w:r>
        <w:rPr>
          <w:spacing w:val="1"/>
        </w:rPr>
        <w:t xml:space="preserve"> </w:t>
      </w:r>
      <w:r>
        <w:t>по</w:t>
      </w:r>
      <w:r>
        <w:rPr>
          <w:spacing w:val="1"/>
        </w:rPr>
        <w:t xml:space="preserve"> </w:t>
      </w:r>
      <w:r>
        <w:t>профессиональному</w:t>
      </w:r>
      <w:r>
        <w:rPr>
          <w:spacing w:val="1"/>
        </w:rPr>
        <w:t xml:space="preserve"> </w:t>
      </w:r>
      <w:r>
        <w:t>развитию</w:t>
      </w:r>
      <w:r>
        <w:rPr>
          <w:spacing w:val="1"/>
        </w:rPr>
        <w:t xml:space="preserve"> </w:t>
      </w:r>
      <w:r>
        <w:t>педагогических</w:t>
      </w:r>
      <w:r>
        <w:rPr>
          <w:spacing w:val="-6"/>
        </w:rPr>
        <w:t xml:space="preserve"> </w:t>
      </w:r>
      <w:r>
        <w:t>работников:</w:t>
      </w:r>
    </w:p>
    <w:p>
      <w:pPr>
        <w:pStyle w:val="64"/>
        <w:numPr>
          <w:ilvl w:val="2"/>
          <w:numId w:val="160"/>
        </w:numPr>
        <w:tabs>
          <w:tab w:val="left" w:pos="1722"/>
          <w:tab w:val="left" w:pos="1723"/>
          <w:tab w:val="left" w:pos="6237"/>
          <w:tab w:val="left" w:pos="6663"/>
        </w:tabs>
        <w:spacing w:line="237" w:lineRule="auto"/>
        <w:ind w:left="358" w:right="559" w:firstLine="283"/>
        <w:rPr>
          <w:sz w:val="20"/>
        </w:rPr>
      </w:pPr>
      <w:r>
        <w:rPr>
          <w:sz w:val="20"/>
        </w:rPr>
        <w:t>изучение</w:t>
      </w:r>
      <w:r>
        <w:rPr>
          <w:spacing w:val="1"/>
          <w:sz w:val="20"/>
        </w:rPr>
        <w:t xml:space="preserve"> </w:t>
      </w:r>
      <w:r>
        <w:rPr>
          <w:sz w:val="20"/>
        </w:rPr>
        <w:t>изменений</w:t>
      </w:r>
      <w:r>
        <w:rPr>
          <w:spacing w:val="1"/>
          <w:sz w:val="20"/>
        </w:rPr>
        <w:t xml:space="preserve"> </w:t>
      </w:r>
      <w:r>
        <w:rPr>
          <w:sz w:val="20"/>
        </w:rPr>
        <w:t>в</w:t>
      </w:r>
      <w:r>
        <w:rPr>
          <w:spacing w:val="1"/>
          <w:sz w:val="20"/>
        </w:rPr>
        <w:t xml:space="preserve"> </w:t>
      </w:r>
      <w:r>
        <w:rPr>
          <w:sz w:val="20"/>
        </w:rPr>
        <w:t>требованиях</w:t>
      </w:r>
      <w:r>
        <w:rPr>
          <w:spacing w:val="1"/>
          <w:sz w:val="20"/>
        </w:rPr>
        <w:t xml:space="preserve"> </w:t>
      </w:r>
      <w:r>
        <w:rPr>
          <w:sz w:val="20"/>
        </w:rPr>
        <w:t>к</w:t>
      </w:r>
      <w:r>
        <w:rPr>
          <w:spacing w:val="1"/>
          <w:sz w:val="20"/>
        </w:rPr>
        <w:t xml:space="preserve"> </w:t>
      </w:r>
      <w:r>
        <w:rPr>
          <w:sz w:val="20"/>
        </w:rPr>
        <w:t>результатам</w:t>
      </w:r>
      <w:r>
        <w:rPr>
          <w:spacing w:val="1"/>
          <w:sz w:val="20"/>
        </w:rPr>
        <w:t xml:space="preserve"> </w:t>
      </w:r>
      <w:r>
        <w:rPr>
          <w:sz w:val="20"/>
        </w:rPr>
        <w:t>профессионального</w:t>
      </w:r>
      <w:r>
        <w:rPr>
          <w:spacing w:val="1"/>
          <w:sz w:val="20"/>
        </w:rPr>
        <w:t xml:space="preserve"> </w:t>
      </w:r>
      <w:r>
        <w:rPr>
          <w:sz w:val="20"/>
        </w:rPr>
        <w:t>развития</w:t>
      </w:r>
      <w:r>
        <w:rPr>
          <w:spacing w:val="1"/>
          <w:sz w:val="20"/>
        </w:rPr>
        <w:t xml:space="preserve"> </w:t>
      </w:r>
      <w:r>
        <w:rPr>
          <w:sz w:val="20"/>
        </w:rPr>
        <w:t>педагога</w:t>
      </w:r>
      <w:r>
        <w:rPr>
          <w:spacing w:val="1"/>
          <w:sz w:val="20"/>
        </w:rPr>
        <w:t xml:space="preserve"> </w:t>
      </w:r>
      <w:r>
        <w:rPr>
          <w:sz w:val="20"/>
        </w:rPr>
        <w:t>и</w:t>
      </w:r>
      <w:r>
        <w:rPr>
          <w:spacing w:val="1"/>
          <w:sz w:val="20"/>
        </w:rPr>
        <w:t xml:space="preserve"> </w:t>
      </w:r>
      <w:r>
        <w:rPr>
          <w:sz w:val="20"/>
        </w:rPr>
        <w:t>приведения</w:t>
      </w:r>
      <w:r>
        <w:rPr>
          <w:spacing w:val="1"/>
          <w:sz w:val="20"/>
        </w:rPr>
        <w:t xml:space="preserve"> </w:t>
      </w:r>
      <w:r>
        <w:rPr>
          <w:sz w:val="20"/>
        </w:rPr>
        <w:t>в</w:t>
      </w:r>
      <w:r>
        <w:rPr>
          <w:spacing w:val="1"/>
          <w:sz w:val="20"/>
        </w:rPr>
        <w:t xml:space="preserve"> </w:t>
      </w:r>
      <w:r>
        <w:rPr>
          <w:sz w:val="20"/>
        </w:rPr>
        <w:t>соответствие</w:t>
      </w:r>
      <w:r>
        <w:rPr>
          <w:spacing w:val="1"/>
          <w:sz w:val="20"/>
        </w:rPr>
        <w:t xml:space="preserve"> </w:t>
      </w:r>
      <w:r>
        <w:rPr>
          <w:sz w:val="20"/>
        </w:rPr>
        <w:t>существующего</w:t>
      </w:r>
      <w:r>
        <w:rPr>
          <w:spacing w:val="1"/>
          <w:sz w:val="20"/>
        </w:rPr>
        <w:t xml:space="preserve"> </w:t>
      </w:r>
      <w:r>
        <w:rPr>
          <w:sz w:val="20"/>
        </w:rPr>
        <w:t>списка</w:t>
      </w:r>
      <w:r>
        <w:rPr>
          <w:spacing w:val="1"/>
          <w:sz w:val="20"/>
        </w:rPr>
        <w:t xml:space="preserve"> </w:t>
      </w:r>
      <w:r>
        <w:rPr>
          <w:sz w:val="20"/>
        </w:rPr>
        <w:t>педагогических</w:t>
      </w:r>
      <w:r>
        <w:rPr>
          <w:spacing w:val="1"/>
          <w:sz w:val="20"/>
        </w:rPr>
        <w:t xml:space="preserve"> </w:t>
      </w:r>
      <w:r>
        <w:rPr>
          <w:sz w:val="20"/>
        </w:rPr>
        <w:t>компетенций</w:t>
      </w:r>
      <w:r>
        <w:rPr>
          <w:spacing w:val="1"/>
          <w:sz w:val="20"/>
        </w:rPr>
        <w:t xml:space="preserve"> </w:t>
      </w:r>
      <w:r>
        <w:rPr>
          <w:sz w:val="20"/>
        </w:rPr>
        <w:t>со</w:t>
      </w:r>
      <w:r>
        <w:rPr>
          <w:spacing w:val="1"/>
          <w:sz w:val="20"/>
        </w:rPr>
        <w:t xml:space="preserve"> </w:t>
      </w:r>
      <w:r>
        <w:rPr>
          <w:sz w:val="20"/>
        </w:rPr>
        <w:t>списком</w:t>
      </w:r>
      <w:r>
        <w:rPr>
          <w:spacing w:val="1"/>
          <w:sz w:val="20"/>
        </w:rPr>
        <w:t xml:space="preserve"> </w:t>
      </w:r>
      <w:r>
        <w:rPr>
          <w:sz w:val="20"/>
        </w:rPr>
        <w:t>компетенций,</w:t>
      </w:r>
      <w:r>
        <w:rPr>
          <w:spacing w:val="1"/>
          <w:sz w:val="20"/>
        </w:rPr>
        <w:t xml:space="preserve"> </w:t>
      </w:r>
      <w:r>
        <w:rPr>
          <w:sz w:val="20"/>
        </w:rPr>
        <w:t>заданных</w:t>
      </w:r>
      <w:r>
        <w:rPr>
          <w:spacing w:val="1"/>
          <w:sz w:val="20"/>
        </w:rPr>
        <w:t xml:space="preserve"> </w:t>
      </w:r>
      <w:r>
        <w:rPr>
          <w:sz w:val="20"/>
        </w:rPr>
        <w:t>профессиональным</w:t>
      </w:r>
      <w:r>
        <w:rPr>
          <w:spacing w:val="1"/>
          <w:sz w:val="20"/>
        </w:rPr>
        <w:t xml:space="preserve"> </w:t>
      </w:r>
      <w:r>
        <w:rPr>
          <w:sz w:val="20"/>
        </w:rPr>
        <w:t>стандартом</w:t>
      </w:r>
      <w:r>
        <w:rPr>
          <w:spacing w:val="1"/>
          <w:sz w:val="20"/>
        </w:rPr>
        <w:t xml:space="preserve"> </w:t>
      </w:r>
      <w:r>
        <w:rPr>
          <w:sz w:val="20"/>
        </w:rPr>
        <w:t>педагога,</w:t>
      </w:r>
      <w:r>
        <w:rPr>
          <w:spacing w:val="1"/>
          <w:sz w:val="20"/>
        </w:rPr>
        <w:t xml:space="preserve"> </w:t>
      </w:r>
      <w:r>
        <w:rPr>
          <w:sz w:val="20"/>
        </w:rPr>
        <w:t>над</w:t>
      </w:r>
      <w:r>
        <w:rPr>
          <w:spacing w:val="1"/>
          <w:sz w:val="20"/>
        </w:rPr>
        <w:t xml:space="preserve"> </w:t>
      </w:r>
      <w:r>
        <w:rPr>
          <w:sz w:val="20"/>
        </w:rPr>
        <w:t>развитием которых методическая служба уже работала и характеристиках,</w:t>
      </w:r>
      <w:r>
        <w:rPr>
          <w:spacing w:val="1"/>
          <w:sz w:val="20"/>
        </w:rPr>
        <w:t xml:space="preserve"> </w:t>
      </w:r>
      <w:r>
        <w:rPr>
          <w:sz w:val="20"/>
        </w:rPr>
        <w:t>предъявляемых к педагогу профессиональным стандартом; на основании</w:t>
      </w:r>
      <w:r>
        <w:rPr>
          <w:spacing w:val="1"/>
          <w:sz w:val="20"/>
        </w:rPr>
        <w:t xml:space="preserve"> </w:t>
      </w:r>
      <w:r>
        <w:rPr>
          <w:sz w:val="20"/>
        </w:rPr>
        <w:t>обсуждения</w:t>
      </w:r>
      <w:r>
        <w:rPr>
          <w:spacing w:val="1"/>
          <w:sz w:val="20"/>
        </w:rPr>
        <w:t xml:space="preserve"> </w:t>
      </w:r>
      <w:r>
        <w:rPr>
          <w:sz w:val="20"/>
        </w:rPr>
        <w:t>представленной</w:t>
      </w:r>
      <w:r>
        <w:rPr>
          <w:spacing w:val="1"/>
          <w:sz w:val="20"/>
        </w:rPr>
        <w:t xml:space="preserve"> </w:t>
      </w:r>
      <w:r>
        <w:rPr>
          <w:sz w:val="20"/>
        </w:rPr>
        <w:t>информации</w:t>
      </w:r>
      <w:r>
        <w:rPr>
          <w:spacing w:val="1"/>
          <w:sz w:val="20"/>
        </w:rPr>
        <w:t xml:space="preserve"> </w:t>
      </w:r>
      <w:r>
        <w:rPr>
          <w:sz w:val="20"/>
        </w:rPr>
        <w:t>в</w:t>
      </w:r>
      <w:r>
        <w:rPr>
          <w:spacing w:val="1"/>
          <w:sz w:val="20"/>
        </w:rPr>
        <w:t xml:space="preserve"> </w:t>
      </w:r>
      <w:r>
        <w:rPr>
          <w:sz w:val="20"/>
        </w:rPr>
        <w:t>педагогическом</w:t>
      </w:r>
      <w:r>
        <w:rPr>
          <w:spacing w:val="1"/>
          <w:sz w:val="20"/>
        </w:rPr>
        <w:t xml:space="preserve"> </w:t>
      </w:r>
      <w:r>
        <w:rPr>
          <w:sz w:val="20"/>
        </w:rPr>
        <w:t>коллективе</w:t>
      </w:r>
      <w:r>
        <w:rPr>
          <w:spacing w:val="1"/>
          <w:sz w:val="20"/>
        </w:rPr>
        <w:t xml:space="preserve"> </w:t>
      </w:r>
      <w:r>
        <w:rPr>
          <w:sz w:val="20"/>
        </w:rPr>
        <w:t>можно выйти на</w:t>
      </w:r>
      <w:r>
        <w:rPr>
          <w:spacing w:val="1"/>
          <w:sz w:val="20"/>
        </w:rPr>
        <w:t xml:space="preserve"> </w:t>
      </w:r>
      <w:r>
        <w:rPr>
          <w:sz w:val="20"/>
        </w:rPr>
        <w:t>разработку школьного компонента</w:t>
      </w:r>
      <w:r>
        <w:rPr>
          <w:spacing w:val="1"/>
          <w:sz w:val="20"/>
        </w:rPr>
        <w:t xml:space="preserve"> </w:t>
      </w:r>
      <w:r>
        <w:rPr>
          <w:sz w:val="20"/>
        </w:rPr>
        <w:t>профессионального</w:t>
      </w:r>
      <w:r>
        <w:rPr>
          <w:spacing w:val="1"/>
          <w:sz w:val="20"/>
        </w:rPr>
        <w:t xml:space="preserve"> </w:t>
      </w:r>
      <w:r>
        <w:rPr>
          <w:sz w:val="20"/>
        </w:rPr>
        <w:t>стандарта;</w:t>
      </w:r>
    </w:p>
    <w:p>
      <w:pPr>
        <w:pStyle w:val="64"/>
        <w:numPr>
          <w:ilvl w:val="2"/>
          <w:numId w:val="160"/>
        </w:numPr>
        <w:tabs>
          <w:tab w:val="left" w:pos="1722"/>
          <w:tab w:val="left" w:pos="1723"/>
          <w:tab w:val="left" w:pos="6237"/>
          <w:tab w:val="left" w:pos="6663"/>
        </w:tabs>
        <w:spacing w:before="2" w:line="235" w:lineRule="auto"/>
        <w:ind w:left="358" w:right="562" w:firstLine="283"/>
        <w:rPr>
          <w:sz w:val="20"/>
        </w:rPr>
      </w:pPr>
      <w:r>
        <w:rPr>
          <w:sz w:val="20"/>
        </w:rPr>
        <w:t>выявление основных затруднений, возникающих в работе</w:t>
      </w:r>
      <w:r>
        <w:rPr>
          <w:spacing w:val="1"/>
          <w:sz w:val="20"/>
        </w:rPr>
        <w:t xml:space="preserve"> </w:t>
      </w:r>
      <w:r>
        <w:rPr>
          <w:sz w:val="20"/>
        </w:rPr>
        <w:t>педагогов</w:t>
      </w:r>
      <w:r>
        <w:rPr>
          <w:spacing w:val="-7"/>
          <w:sz w:val="20"/>
        </w:rPr>
        <w:t xml:space="preserve"> </w:t>
      </w:r>
      <w:r>
        <w:rPr>
          <w:sz w:val="20"/>
        </w:rPr>
        <w:t>и</w:t>
      </w:r>
      <w:r>
        <w:rPr>
          <w:spacing w:val="-10"/>
          <w:sz w:val="20"/>
        </w:rPr>
        <w:t xml:space="preserve"> </w:t>
      </w:r>
      <w:r>
        <w:rPr>
          <w:sz w:val="20"/>
        </w:rPr>
        <w:t>потребности</w:t>
      </w:r>
      <w:r>
        <w:rPr>
          <w:spacing w:val="-9"/>
          <w:sz w:val="20"/>
        </w:rPr>
        <w:t xml:space="preserve"> </w:t>
      </w:r>
      <w:r>
        <w:rPr>
          <w:sz w:val="20"/>
        </w:rPr>
        <w:t>в</w:t>
      </w:r>
      <w:r>
        <w:rPr>
          <w:spacing w:val="-7"/>
          <w:sz w:val="20"/>
        </w:rPr>
        <w:t xml:space="preserve"> </w:t>
      </w:r>
      <w:r>
        <w:rPr>
          <w:sz w:val="20"/>
        </w:rPr>
        <w:t>методической</w:t>
      </w:r>
      <w:r>
        <w:rPr>
          <w:spacing w:val="-9"/>
          <w:sz w:val="20"/>
        </w:rPr>
        <w:t xml:space="preserve"> </w:t>
      </w:r>
      <w:r>
        <w:rPr>
          <w:sz w:val="20"/>
        </w:rPr>
        <w:t>помощи;</w:t>
      </w:r>
      <w:r>
        <w:rPr>
          <w:spacing w:val="-6"/>
          <w:sz w:val="20"/>
        </w:rPr>
        <w:t xml:space="preserve"> </w:t>
      </w:r>
      <w:r>
        <w:rPr>
          <w:sz w:val="20"/>
        </w:rPr>
        <w:t>ранжирование</w:t>
      </w:r>
      <w:r>
        <w:rPr>
          <w:spacing w:val="-9"/>
          <w:sz w:val="20"/>
        </w:rPr>
        <w:t xml:space="preserve"> </w:t>
      </w:r>
      <w:r>
        <w:rPr>
          <w:sz w:val="20"/>
        </w:rPr>
        <w:t>педагогов</w:t>
      </w:r>
      <w:r>
        <w:rPr>
          <w:spacing w:val="-47"/>
          <w:sz w:val="20"/>
        </w:rPr>
        <w:t xml:space="preserve"> </w:t>
      </w:r>
      <w:r>
        <w:rPr>
          <w:sz w:val="20"/>
        </w:rPr>
        <w:t>на</w:t>
      </w:r>
      <w:r>
        <w:rPr>
          <w:spacing w:val="1"/>
          <w:sz w:val="20"/>
        </w:rPr>
        <w:t xml:space="preserve"> </w:t>
      </w:r>
      <w:r>
        <w:rPr>
          <w:sz w:val="20"/>
        </w:rPr>
        <w:t>группы</w:t>
      </w:r>
      <w:r>
        <w:rPr>
          <w:spacing w:val="1"/>
          <w:sz w:val="20"/>
        </w:rPr>
        <w:t xml:space="preserve"> </w:t>
      </w:r>
      <w:r>
        <w:rPr>
          <w:sz w:val="20"/>
        </w:rPr>
        <w:t>сменного</w:t>
      </w:r>
      <w:r>
        <w:rPr>
          <w:spacing w:val="1"/>
          <w:sz w:val="20"/>
        </w:rPr>
        <w:t xml:space="preserve"> </w:t>
      </w:r>
      <w:r>
        <w:rPr>
          <w:sz w:val="20"/>
        </w:rPr>
        <w:t>состава</w:t>
      </w:r>
      <w:r>
        <w:rPr>
          <w:spacing w:val="1"/>
          <w:sz w:val="20"/>
        </w:rPr>
        <w:t xml:space="preserve"> </w:t>
      </w:r>
      <w:r>
        <w:rPr>
          <w:sz w:val="20"/>
        </w:rPr>
        <w:t>по</w:t>
      </w:r>
      <w:r>
        <w:rPr>
          <w:spacing w:val="1"/>
          <w:sz w:val="20"/>
        </w:rPr>
        <w:t xml:space="preserve"> </w:t>
      </w:r>
      <w:r>
        <w:rPr>
          <w:sz w:val="20"/>
        </w:rPr>
        <w:t>разным основаниям</w:t>
      </w:r>
      <w:r>
        <w:rPr>
          <w:spacing w:val="1"/>
          <w:sz w:val="20"/>
        </w:rPr>
        <w:t xml:space="preserve"> </w:t>
      </w:r>
      <w:r>
        <w:rPr>
          <w:sz w:val="20"/>
        </w:rPr>
        <w:t>(стажу,</w:t>
      </w:r>
      <w:r>
        <w:rPr>
          <w:spacing w:val="1"/>
          <w:sz w:val="20"/>
        </w:rPr>
        <w:t xml:space="preserve"> </w:t>
      </w:r>
      <w:r>
        <w:rPr>
          <w:sz w:val="20"/>
        </w:rPr>
        <w:t>предмету,</w:t>
      </w:r>
      <w:r>
        <w:rPr>
          <w:spacing w:val="1"/>
          <w:sz w:val="20"/>
        </w:rPr>
        <w:t xml:space="preserve"> </w:t>
      </w:r>
      <w:r>
        <w:rPr>
          <w:sz w:val="20"/>
        </w:rPr>
        <w:t>сходным</w:t>
      </w:r>
      <w:r>
        <w:rPr>
          <w:spacing w:val="9"/>
          <w:sz w:val="20"/>
        </w:rPr>
        <w:t xml:space="preserve"> </w:t>
      </w:r>
      <w:r>
        <w:rPr>
          <w:sz w:val="20"/>
        </w:rPr>
        <w:t>проблемам</w:t>
      </w:r>
      <w:r>
        <w:rPr>
          <w:spacing w:val="5"/>
          <w:sz w:val="20"/>
        </w:rPr>
        <w:t xml:space="preserve"> </w:t>
      </w:r>
      <w:r>
        <w:rPr>
          <w:sz w:val="20"/>
        </w:rPr>
        <w:t>и</w:t>
      </w:r>
      <w:r>
        <w:rPr>
          <w:spacing w:val="-5"/>
          <w:sz w:val="20"/>
        </w:rPr>
        <w:t xml:space="preserve"> </w:t>
      </w:r>
      <w:r>
        <w:rPr>
          <w:sz w:val="20"/>
        </w:rPr>
        <w:t>др.);</w:t>
      </w:r>
    </w:p>
    <w:p>
      <w:pPr>
        <w:pStyle w:val="64"/>
        <w:numPr>
          <w:ilvl w:val="2"/>
          <w:numId w:val="160"/>
        </w:numPr>
        <w:tabs>
          <w:tab w:val="left" w:pos="1722"/>
          <w:tab w:val="left" w:pos="1723"/>
          <w:tab w:val="left" w:pos="6237"/>
          <w:tab w:val="left" w:pos="6663"/>
        </w:tabs>
        <w:spacing w:before="77" w:line="237" w:lineRule="auto"/>
        <w:ind w:left="358" w:right="560" w:firstLine="283"/>
        <w:rPr>
          <w:sz w:val="20"/>
        </w:rPr>
      </w:pPr>
      <w:r>
        <w:rPr>
          <w:sz w:val="20"/>
        </w:rPr>
        <w:t>подготовка и проведение ряда практико-ориентированных</w:t>
      </w:r>
      <w:r>
        <w:rPr>
          <w:spacing w:val="1"/>
          <w:sz w:val="20"/>
        </w:rPr>
        <w:t xml:space="preserve"> </w:t>
      </w:r>
      <w:r>
        <w:rPr>
          <w:sz w:val="20"/>
        </w:rPr>
        <w:t>мероприятий</w:t>
      </w:r>
      <w:r>
        <w:rPr>
          <w:spacing w:val="1"/>
          <w:sz w:val="20"/>
        </w:rPr>
        <w:t xml:space="preserve"> </w:t>
      </w:r>
      <w:r>
        <w:rPr>
          <w:sz w:val="20"/>
        </w:rPr>
        <w:t>по</w:t>
      </w:r>
      <w:r>
        <w:rPr>
          <w:spacing w:val="1"/>
          <w:sz w:val="20"/>
        </w:rPr>
        <w:t xml:space="preserve"> </w:t>
      </w:r>
      <w:r>
        <w:rPr>
          <w:sz w:val="20"/>
        </w:rPr>
        <w:t>практическому</w:t>
      </w:r>
      <w:r>
        <w:rPr>
          <w:spacing w:val="1"/>
          <w:sz w:val="20"/>
        </w:rPr>
        <w:t xml:space="preserve"> </w:t>
      </w:r>
      <w:r>
        <w:rPr>
          <w:sz w:val="20"/>
        </w:rPr>
        <w:t>освоению</w:t>
      </w:r>
      <w:r>
        <w:rPr>
          <w:spacing w:val="1"/>
          <w:sz w:val="20"/>
        </w:rPr>
        <w:t xml:space="preserve"> </w:t>
      </w:r>
      <w:r>
        <w:rPr>
          <w:sz w:val="20"/>
        </w:rPr>
        <w:t>требований</w:t>
      </w:r>
      <w:r>
        <w:rPr>
          <w:spacing w:val="1"/>
          <w:sz w:val="20"/>
        </w:rPr>
        <w:t xml:space="preserve"> </w:t>
      </w:r>
      <w:r>
        <w:rPr>
          <w:sz w:val="20"/>
        </w:rPr>
        <w:t>стандарта</w:t>
      </w:r>
      <w:r>
        <w:rPr>
          <w:spacing w:val="1"/>
          <w:sz w:val="20"/>
        </w:rPr>
        <w:t xml:space="preserve"> </w:t>
      </w:r>
      <w:r>
        <w:rPr>
          <w:sz w:val="20"/>
        </w:rPr>
        <w:t>педагогическими</w:t>
      </w:r>
      <w:r>
        <w:rPr>
          <w:spacing w:val="1"/>
          <w:sz w:val="20"/>
        </w:rPr>
        <w:t xml:space="preserve"> </w:t>
      </w:r>
      <w:r>
        <w:rPr>
          <w:sz w:val="20"/>
        </w:rPr>
        <w:t>работниками</w:t>
      </w:r>
      <w:r>
        <w:rPr>
          <w:spacing w:val="1"/>
          <w:sz w:val="20"/>
        </w:rPr>
        <w:t xml:space="preserve"> </w:t>
      </w:r>
      <w:r>
        <w:rPr>
          <w:sz w:val="20"/>
        </w:rPr>
        <w:t>разных</w:t>
      </w:r>
      <w:r>
        <w:rPr>
          <w:spacing w:val="1"/>
          <w:sz w:val="20"/>
        </w:rPr>
        <w:t xml:space="preserve"> </w:t>
      </w:r>
      <w:r>
        <w:rPr>
          <w:sz w:val="20"/>
        </w:rPr>
        <w:t>групп,</w:t>
      </w:r>
      <w:r>
        <w:rPr>
          <w:spacing w:val="1"/>
          <w:sz w:val="20"/>
        </w:rPr>
        <w:t xml:space="preserve"> </w:t>
      </w:r>
      <w:r>
        <w:rPr>
          <w:sz w:val="20"/>
        </w:rPr>
        <w:t>календарный</w:t>
      </w:r>
      <w:r>
        <w:rPr>
          <w:spacing w:val="1"/>
          <w:sz w:val="20"/>
        </w:rPr>
        <w:t xml:space="preserve"> </w:t>
      </w:r>
      <w:r>
        <w:rPr>
          <w:sz w:val="20"/>
        </w:rPr>
        <w:t>план</w:t>
      </w:r>
      <w:r>
        <w:rPr>
          <w:spacing w:val="1"/>
          <w:sz w:val="20"/>
        </w:rPr>
        <w:t xml:space="preserve"> </w:t>
      </w:r>
      <w:r>
        <w:rPr>
          <w:sz w:val="20"/>
        </w:rPr>
        <w:t>мероприятий разрабатывается после выявления запросов педагогических</w:t>
      </w:r>
      <w:r>
        <w:rPr>
          <w:spacing w:val="1"/>
          <w:sz w:val="20"/>
        </w:rPr>
        <w:t xml:space="preserve"> </w:t>
      </w:r>
      <w:r>
        <w:rPr>
          <w:sz w:val="20"/>
        </w:rPr>
        <w:t>работников по результатам анкетирования; система мероприятий должна</w:t>
      </w:r>
      <w:r>
        <w:rPr>
          <w:spacing w:val="1"/>
          <w:sz w:val="20"/>
        </w:rPr>
        <w:t xml:space="preserve"> </w:t>
      </w:r>
      <w:r>
        <w:rPr>
          <w:sz w:val="20"/>
        </w:rPr>
        <w:t>быть</w:t>
      </w:r>
      <w:r>
        <w:rPr>
          <w:spacing w:val="1"/>
          <w:sz w:val="20"/>
        </w:rPr>
        <w:t xml:space="preserve"> </w:t>
      </w:r>
      <w:r>
        <w:rPr>
          <w:sz w:val="20"/>
        </w:rPr>
        <w:t>направлена</w:t>
      </w:r>
      <w:r>
        <w:rPr>
          <w:spacing w:val="1"/>
          <w:sz w:val="20"/>
        </w:rPr>
        <w:t xml:space="preserve"> </w:t>
      </w:r>
      <w:r>
        <w:rPr>
          <w:sz w:val="20"/>
        </w:rPr>
        <w:t>на</w:t>
      </w:r>
      <w:r>
        <w:rPr>
          <w:spacing w:val="1"/>
          <w:sz w:val="20"/>
        </w:rPr>
        <w:t xml:space="preserve"> </w:t>
      </w:r>
      <w:r>
        <w:rPr>
          <w:sz w:val="20"/>
        </w:rPr>
        <w:t>формирование</w:t>
      </w:r>
      <w:r>
        <w:rPr>
          <w:spacing w:val="1"/>
          <w:sz w:val="20"/>
        </w:rPr>
        <w:t xml:space="preserve"> </w:t>
      </w:r>
      <w:r>
        <w:rPr>
          <w:sz w:val="20"/>
        </w:rPr>
        <w:t>исследовательских</w:t>
      </w:r>
      <w:r>
        <w:rPr>
          <w:spacing w:val="1"/>
          <w:sz w:val="20"/>
        </w:rPr>
        <w:t xml:space="preserve"> </w:t>
      </w:r>
      <w:r>
        <w:rPr>
          <w:sz w:val="20"/>
        </w:rPr>
        <w:t>компетенций</w:t>
      </w:r>
      <w:r>
        <w:rPr>
          <w:spacing w:val="1"/>
          <w:sz w:val="20"/>
        </w:rPr>
        <w:t xml:space="preserve"> </w:t>
      </w:r>
      <w:r>
        <w:rPr>
          <w:sz w:val="20"/>
        </w:rPr>
        <w:t>педагога,</w:t>
      </w:r>
      <w:r>
        <w:rPr>
          <w:spacing w:val="1"/>
          <w:sz w:val="20"/>
        </w:rPr>
        <w:t xml:space="preserve"> </w:t>
      </w:r>
      <w:r>
        <w:rPr>
          <w:sz w:val="20"/>
        </w:rPr>
        <w:t>с</w:t>
      </w:r>
      <w:r>
        <w:rPr>
          <w:spacing w:val="1"/>
          <w:sz w:val="20"/>
        </w:rPr>
        <w:t xml:space="preserve"> </w:t>
      </w:r>
      <w:r>
        <w:rPr>
          <w:sz w:val="20"/>
        </w:rPr>
        <w:t>тем,</w:t>
      </w:r>
      <w:r>
        <w:rPr>
          <w:spacing w:val="1"/>
          <w:sz w:val="20"/>
        </w:rPr>
        <w:t xml:space="preserve"> </w:t>
      </w:r>
      <w:r>
        <w:rPr>
          <w:sz w:val="20"/>
        </w:rPr>
        <w:t>чтобы</w:t>
      </w:r>
      <w:r>
        <w:rPr>
          <w:spacing w:val="1"/>
          <w:sz w:val="20"/>
        </w:rPr>
        <w:t xml:space="preserve"> </w:t>
      </w:r>
      <w:r>
        <w:rPr>
          <w:sz w:val="20"/>
        </w:rPr>
        <w:t>педагог</w:t>
      </w:r>
      <w:r>
        <w:rPr>
          <w:spacing w:val="1"/>
          <w:sz w:val="20"/>
        </w:rPr>
        <w:t xml:space="preserve"> </w:t>
      </w:r>
      <w:r>
        <w:rPr>
          <w:sz w:val="20"/>
        </w:rPr>
        <w:t>мог</w:t>
      </w:r>
      <w:r>
        <w:rPr>
          <w:spacing w:val="1"/>
          <w:sz w:val="20"/>
        </w:rPr>
        <w:t xml:space="preserve"> </w:t>
      </w:r>
      <w:r>
        <w:rPr>
          <w:sz w:val="20"/>
        </w:rPr>
        <w:t>освоить</w:t>
      </w:r>
      <w:r>
        <w:rPr>
          <w:spacing w:val="1"/>
          <w:sz w:val="20"/>
        </w:rPr>
        <w:t xml:space="preserve"> </w:t>
      </w:r>
      <w:r>
        <w:rPr>
          <w:sz w:val="20"/>
        </w:rPr>
        <w:t>требования</w:t>
      </w:r>
      <w:r>
        <w:rPr>
          <w:spacing w:val="1"/>
          <w:sz w:val="20"/>
        </w:rPr>
        <w:t xml:space="preserve"> </w:t>
      </w:r>
      <w:r>
        <w:rPr>
          <w:sz w:val="20"/>
        </w:rPr>
        <w:t>стандарта</w:t>
      </w:r>
      <w:r>
        <w:rPr>
          <w:spacing w:val="1"/>
          <w:sz w:val="20"/>
        </w:rPr>
        <w:t xml:space="preserve"> </w:t>
      </w:r>
      <w:r>
        <w:rPr>
          <w:sz w:val="20"/>
        </w:rPr>
        <w:t>в</w:t>
      </w:r>
      <w:r>
        <w:rPr>
          <w:spacing w:val="1"/>
          <w:sz w:val="20"/>
        </w:rPr>
        <w:t xml:space="preserve"> </w:t>
      </w:r>
      <w:r>
        <w:rPr>
          <w:sz w:val="20"/>
        </w:rPr>
        <w:t>практической</w:t>
      </w:r>
      <w:r>
        <w:rPr>
          <w:spacing w:val="1"/>
          <w:sz w:val="20"/>
        </w:rPr>
        <w:t xml:space="preserve"> </w:t>
      </w:r>
      <w:r>
        <w:rPr>
          <w:sz w:val="20"/>
        </w:rPr>
        <w:t>деятельности,</w:t>
      </w:r>
      <w:r>
        <w:rPr>
          <w:spacing w:val="1"/>
          <w:sz w:val="20"/>
        </w:rPr>
        <w:t xml:space="preserve"> </w:t>
      </w:r>
      <w:r>
        <w:rPr>
          <w:sz w:val="20"/>
        </w:rPr>
        <w:t>встраивая</w:t>
      </w:r>
      <w:r>
        <w:rPr>
          <w:spacing w:val="1"/>
          <w:sz w:val="20"/>
        </w:rPr>
        <w:t xml:space="preserve"> </w:t>
      </w:r>
      <w:r>
        <w:rPr>
          <w:sz w:val="20"/>
        </w:rPr>
        <w:t>«мини-исследование»</w:t>
      </w:r>
      <w:r>
        <w:rPr>
          <w:spacing w:val="1"/>
          <w:sz w:val="20"/>
        </w:rPr>
        <w:t xml:space="preserve"> </w:t>
      </w:r>
      <w:r>
        <w:rPr>
          <w:sz w:val="20"/>
        </w:rPr>
        <w:t>в</w:t>
      </w:r>
      <w:r>
        <w:rPr>
          <w:spacing w:val="1"/>
          <w:sz w:val="20"/>
        </w:rPr>
        <w:t xml:space="preserve"> </w:t>
      </w:r>
      <w:r>
        <w:rPr>
          <w:sz w:val="20"/>
        </w:rPr>
        <w:t>свою</w:t>
      </w:r>
      <w:r>
        <w:rPr>
          <w:spacing w:val="1"/>
          <w:sz w:val="20"/>
        </w:rPr>
        <w:t xml:space="preserve"> </w:t>
      </w:r>
      <w:r>
        <w:rPr>
          <w:sz w:val="20"/>
        </w:rPr>
        <w:t>профессиональную</w:t>
      </w:r>
      <w:r>
        <w:rPr>
          <w:spacing w:val="2"/>
          <w:sz w:val="20"/>
        </w:rPr>
        <w:t xml:space="preserve"> </w:t>
      </w:r>
      <w:r>
        <w:rPr>
          <w:sz w:val="20"/>
        </w:rPr>
        <w:t>деятельность;</w:t>
      </w:r>
    </w:p>
    <w:p>
      <w:pPr>
        <w:pStyle w:val="64"/>
        <w:numPr>
          <w:ilvl w:val="2"/>
          <w:numId w:val="160"/>
        </w:numPr>
        <w:tabs>
          <w:tab w:val="left" w:pos="1722"/>
          <w:tab w:val="left" w:pos="1723"/>
          <w:tab w:val="left" w:pos="6237"/>
          <w:tab w:val="left" w:pos="6663"/>
        </w:tabs>
        <w:spacing w:before="2" w:line="235" w:lineRule="auto"/>
        <w:ind w:left="358" w:right="561" w:firstLine="283"/>
        <w:rPr>
          <w:sz w:val="20"/>
        </w:rPr>
      </w:pPr>
      <w:r>
        <w:rPr>
          <w:sz w:val="20"/>
        </w:rPr>
        <w:t>разработку</w:t>
      </w:r>
      <w:r>
        <w:rPr>
          <w:spacing w:val="1"/>
          <w:sz w:val="20"/>
        </w:rPr>
        <w:t xml:space="preserve"> </w:t>
      </w:r>
      <w:r>
        <w:rPr>
          <w:sz w:val="20"/>
        </w:rPr>
        <w:t>программы</w:t>
      </w:r>
      <w:r>
        <w:rPr>
          <w:spacing w:val="1"/>
          <w:sz w:val="20"/>
        </w:rPr>
        <w:t xml:space="preserve"> </w:t>
      </w:r>
      <w:r>
        <w:rPr>
          <w:sz w:val="20"/>
        </w:rPr>
        <w:t>методического</w:t>
      </w:r>
      <w:r>
        <w:rPr>
          <w:spacing w:val="1"/>
          <w:sz w:val="20"/>
        </w:rPr>
        <w:t xml:space="preserve"> </w:t>
      </w:r>
      <w:r>
        <w:rPr>
          <w:sz w:val="20"/>
        </w:rPr>
        <w:t>сопровождения</w:t>
      </w:r>
      <w:r>
        <w:rPr>
          <w:spacing w:val="1"/>
          <w:sz w:val="20"/>
        </w:rPr>
        <w:t xml:space="preserve"> </w:t>
      </w:r>
      <w:r>
        <w:rPr>
          <w:sz w:val="20"/>
        </w:rPr>
        <w:t>подготовки</w:t>
      </w:r>
      <w:r>
        <w:rPr>
          <w:spacing w:val="1"/>
          <w:sz w:val="20"/>
        </w:rPr>
        <w:t xml:space="preserve"> </w:t>
      </w:r>
      <w:r>
        <w:rPr>
          <w:sz w:val="20"/>
        </w:rPr>
        <w:t>к</w:t>
      </w:r>
      <w:r>
        <w:rPr>
          <w:spacing w:val="1"/>
          <w:sz w:val="20"/>
        </w:rPr>
        <w:t xml:space="preserve"> </w:t>
      </w:r>
      <w:r>
        <w:rPr>
          <w:sz w:val="20"/>
        </w:rPr>
        <w:t>аттестации</w:t>
      </w:r>
      <w:r>
        <w:rPr>
          <w:spacing w:val="1"/>
          <w:sz w:val="20"/>
        </w:rPr>
        <w:t xml:space="preserve"> </w:t>
      </w:r>
      <w:r>
        <w:rPr>
          <w:sz w:val="20"/>
        </w:rPr>
        <w:t>педагогических</w:t>
      </w:r>
      <w:r>
        <w:rPr>
          <w:spacing w:val="1"/>
          <w:sz w:val="20"/>
        </w:rPr>
        <w:t xml:space="preserve"> </w:t>
      </w:r>
      <w:r>
        <w:rPr>
          <w:sz w:val="20"/>
        </w:rPr>
        <w:t>работников</w:t>
      </w:r>
      <w:r>
        <w:rPr>
          <w:spacing w:val="1"/>
          <w:sz w:val="20"/>
        </w:rPr>
        <w:t xml:space="preserve"> </w:t>
      </w:r>
      <w:r>
        <w:rPr>
          <w:sz w:val="20"/>
        </w:rPr>
        <w:t>образовательной</w:t>
      </w:r>
      <w:r>
        <w:rPr>
          <w:spacing w:val="1"/>
          <w:sz w:val="20"/>
        </w:rPr>
        <w:t xml:space="preserve"> </w:t>
      </w:r>
      <w:r>
        <w:rPr>
          <w:sz w:val="20"/>
        </w:rPr>
        <w:t>организации на</w:t>
      </w:r>
      <w:r>
        <w:rPr>
          <w:spacing w:val="1"/>
          <w:sz w:val="20"/>
        </w:rPr>
        <w:t xml:space="preserve"> </w:t>
      </w:r>
      <w:r>
        <w:rPr>
          <w:sz w:val="20"/>
        </w:rPr>
        <w:t>основе требований</w:t>
      </w:r>
      <w:r>
        <w:rPr>
          <w:spacing w:val="1"/>
          <w:sz w:val="20"/>
        </w:rPr>
        <w:t xml:space="preserve"> </w:t>
      </w:r>
      <w:r>
        <w:rPr>
          <w:sz w:val="20"/>
        </w:rPr>
        <w:t>профессионального</w:t>
      </w:r>
      <w:r>
        <w:rPr>
          <w:spacing w:val="1"/>
          <w:sz w:val="20"/>
        </w:rPr>
        <w:t xml:space="preserve"> </w:t>
      </w:r>
      <w:r>
        <w:rPr>
          <w:sz w:val="20"/>
        </w:rPr>
        <w:t>стандарта</w:t>
      </w:r>
      <w:r>
        <w:rPr>
          <w:spacing w:val="4"/>
          <w:sz w:val="20"/>
        </w:rPr>
        <w:t xml:space="preserve"> </w:t>
      </w:r>
      <w:r>
        <w:rPr>
          <w:sz w:val="20"/>
        </w:rPr>
        <w:t>педагога.</w:t>
      </w:r>
    </w:p>
    <w:p>
      <w:pPr>
        <w:pStyle w:val="33"/>
        <w:tabs>
          <w:tab w:val="left" w:pos="1870"/>
          <w:tab w:val="left" w:pos="3838"/>
          <w:tab w:val="left" w:pos="5420"/>
          <w:tab w:val="left" w:pos="6237"/>
          <w:tab w:val="left" w:pos="6663"/>
        </w:tabs>
        <w:ind w:left="358" w:right="562"/>
      </w:pPr>
      <w:r>
        <w:rPr>
          <w:b/>
        </w:rPr>
        <w:t xml:space="preserve">          МБОУ«Новоильмовская СОШ»</w:t>
      </w:r>
      <w:r>
        <w:tab/>
      </w:r>
      <w:r>
        <w:rPr>
          <w:spacing w:val="-1"/>
        </w:rPr>
        <w:t>укомплектовано</w:t>
      </w:r>
      <w:r>
        <w:rPr>
          <w:spacing w:val="-48"/>
        </w:rPr>
        <w:t xml:space="preserve"> </w:t>
      </w:r>
      <w:r>
        <w:t>квалифицированными</w:t>
      </w:r>
      <w:r>
        <w:rPr>
          <w:spacing w:val="1"/>
        </w:rPr>
        <w:t xml:space="preserve"> </w:t>
      </w:r>
      <w:r>
        <w:t>кадрами</w:t>
      </w:r>
      <w:r>
        <w:rPr>
          <w:spacing w:val="1"/>
        </w:rPr>
        <w:t xml:space="preserve"> </w:t>
      </w:r>
      <w:r>
        <w:t>по</w:t>
      </w:r>
      <w:r>
        <w:rPr>
          <w:spacing w:val="1"/>
        </w:rPr>
        <w:t xml:space="preserve"> </w:t>
      </w:r>
      <w:r>
        <w:t>всем</w:t>
      </w:r>
      <w:r>
        <w:rPr>
          <w:spacing w:val="1"/>
        </w:rPr>
        <w:t xml:space="preserve"> </w:t>
      </w:r>
      <w:r>
        <w:t>должностям</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штатным расписанием; описано актуальное</w:t>
      </w:r>
      <w:r>
        <w:rPr>
          <w:spacing w:val="1"/>
        </w:rPr>
        <w:t xml:space="preserve"> </w:t>
      </w:r>
      <w:r>
        <w:t>состояние кадровых условий;</w:t>
      </w:r>
      <w:r>
        <w:rPr>
          <w:spacing w:val="1"/>
        </w:rPr>
        <w:t xml:space="preserve"> </w:t>
      </w:r>
      <w:r>
        <w:t>определены</w:t>
      </w:r>
      <w:r>
        <w:rPr>
          <w:spacing w:val="1"/>
        </w:rPr>
        <w:t xml:space="preserve"> </w:t>
      </w:r>
      <w:r>
        <w:rPr>
          <w:spacing w:val="-6"/>
        </w:rPr>
        <w:t xml:space="preserve"> </w:t>
      </w:r>
      <w:r>
        <w:t>механизмы</w:t>
      </w:r>
      <w:r>
        <w:rPr>
          <w:spacing w:val="2"/>
        </w:rPr>
        <w:t xml:space="preserve"> </w:t>
      </w:r>
      <w:r>
        <w:t>их</w:t>
      </w:r>
      <w:r>
        <w:rPr>
          <w:spacing w:val="-2"/>
        </w:rPr>
        <w:t xml:space="preserve"> </w:t>
      </w:r>
      <w:r>
        <w:t>развития.</w:t>
      </w:r>
    </w:p>
    <w:p>
      <w:pPr>
        <w:pStyle w:val="33"/>
        <w:spacing w:before="10"/>
        <w:ind w:left="0"/>
        <w:jc w:val="left"/>
        <w:rPr>
          <w:sz w:val="21"/>
        </w:rPr>
      </w:pPr>
    </w:p>
    <w:p>
      <w:pPr>
        <w:pStyle w:val="60"/>
        <w:numPr>
          <w:ilvl w:val="2"/>
          <w:numId w:val="159"/>
        </w:numPr>
        <w:tabs>
          <w:tab w:val="left" w:pos="1305"/>
          <w:tab w:val="left" w:pos="5093"/>
        </w:tabs>
        <w:spacing w:before="1"/>
        <w:ind w:left="641" w:right="882" w:firstLine="0"/>
        <w:jc w:val="left"/>
      </w:pPr>
      <w:r>
        <w:t>Психолого-педагогические</w:t>
      </w:r>
      <w:r>
        <w:rPr>
          <w:spacing w:val="-5"/>
        </w:rPr>
        <w:t xml:space="preserve"> </w:t>
      </w:r>
      <w:r>
        <w:t>условия</w:t>
      </w:r>
      <w:r>
        <w:rPr>
          <w:spacing w:val="-8"/>
        </w:rPr>
        <w:t xml:space="preserve"> </w:t>
      </w:r>
      <w:r>
        <w:t>реализации</w:t>
      </w:r>
      <w:r>
        <w:rPr>
          <w:spacing w:val="-57"/>
        </w:rPr>
        <w:t xml:space="preserve">                                                      </w:t>
      </w:r>
      <w:r>
        <w:t>основной</w:t>
      </w:r>
      <w:r>
        <w:rPr>
          <w:spacing w:val="-1"/>
        </w:rPr>
        <w:t xml:space="preserve"> </w:t>
      </w:r>
      <w:r>
        <w:t>образовательной</w:t>
      </w:r>
      <w:r>
        <w:rPr>
          <w:spacing w:val="-4"/>
        </w:rPr>
        <w:t xml:space="preserve"> </w:t>
      </w:r>
      <w:r>
        <w:t>программы     начального</w:t>
      </w:r>
      <w:r>
        <w:rPr>
          <w:spacing w:val="1"/>
        </w:rPr>
        <w:t xml:space="preserve"> </w:t>
      </w:r>
      <w:r>
        <w:t>общего</w:t>
      </w:r>
      <w:r>
        <w:rPr>
          <w:spacing w:val="1"/>
        </w:rPr>
        <w:t xml:space="preserve"> </w:t>
      </w:r>
      <w:r>
        <w:t>образования</w:t>
      </w:r>
    </w:p>
    <w:p>
      <w:pPr>
        <w:pStyle w:val="322"/>
        <w:tabs>
          <w:tab w:val="left" w:pos="142"/>
          <w:tab w:val="left" w:pos="10348"/>
        </w:tabs>
        <w:spacing w:line="240" w:lineRule="auto"/>
        <w:ind w:left="284" w:right="-114" w:firstLine="0"/>
        <w:rPr>
          <w:rFonts w:cs="Times New Roman"/>
          <w:color w:val="auto"/>
        </w:rPr>
      </w:pPr>
      <w:r>
        <w:rPr>
          <w:rFonts w:cs="Times New Roman"/>
          <w:color w:val="auto"/>
        </w:rPr>
        <w:t xml:space="preserve">       Психолого-педагогические условия, созданные в МБОУ «Новоидьмовская СОШ»,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pPr>
        <w:pStyle w:val="322"/>
        <w:tabs>
          <w:tab w:val="left" w:pos="142"/>
          <w:tab w:val="left" w:pos="10348"/>
        </w:tabs>
        <w:spacing w:line="240" w:lineRule="auto"/>
        <w:ind w:left="284" w:right="-114" w:firstLine="0"/>
        <w:rPr>
          <w:rFonts w:cs="Times New Roman"/>
          <w:color w:val="auto"/>
        </w:rPr>
      </w:pPr>
      <w:r>
        <w:rPr>
          <w:rFonts w:cs="Times New Roman"/>
          <w:color w:val="auto"/>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pPr>
        <w:pStyle w:val="322"/>
        <w:tabs>
          <w:tab w:val="left" w:pos="142"/>
          <w:tab w:val="left" w:pos="10348"/>
        </w:tabs>
        <w:spacing w:line="240" w:lineRule="auto"/>
        <w:ind w:left="284" w:right="-114" w:firstLine="0"/>
        <w:rPr>
          <w:rFonts w:cs="Times New Roman"/>
          <w:color w:val="auto"/>
        </w:rPr>
      </w:pPr>
      <w:r>
        <w:rPr>
          <w:rFonts w:cs="Times New Roman"/>
          <w:color w:val="auto"/>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pPr>
        <w:pStyle w:val="322"/>
        <w:tabs>
          <w:tab w:val="left" w:pos="142"/>
          <w:tab w:val="left" w:pos="10348"/>
        </w:tabs>
        <w:spacing w:line="240" w:lineRule="auto"/>
        <w:ind w:left="284" w:right="-114" w:firstLine="0"/>
        <w:rPr>
          <w:rFonts w:cs="Times New Roman"/>
          <w:color w:val="auto"/>
        </w:rPr>
      </w:pPr>
      <w:r>
        <w:rPr>
          <w:rFonts w:cs="Times New Roman"/>
          <w:color w:val="auto"/>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pPr>
        <w:pStyle w:val="322"/>
        <w:tabs>
          <w:tab w:val="left" w:pos="142"/>
          <w:tab w:val="left" w:pos="10348"/>
        </w:tabs>
        <w:spacing w:line="240" w:lineRule="auto"/>
        <w:ind w:left="284" w:right="-114" w:firstLine="0"/>
        <w:rPr>
          <w:rFonts w:cs="Times New Roman"/>
          <w:color w:val="auto"/>
        </w:rPr>
      </w:pPr>
      <w:r>
        <w:rPr>
          <w:rFonts w:cs="Times New Roman"/>
          <w:color w:val="auto"/>
        </w:rPr>
        <w:t>4) обеспечивают профилактику формирования у обучающихся девиантных форм поведения, агрессии и повышенной тревожности.</w:t>
      </w:r>
    </w:p>
    <w:p>
      <w:pPr>
        <w:pStyle w:val="322"/>
        <w:tabs>
          <w:tab w:val="left" w:pos="142"/>
          <w:tab w:val="left" w:pos="10348"/>
        </w:tabs>
        <w:spacing w:line="240" w:lineRule="auto"/>
        <w:ind w:left="284" w:right="-114" w:firstLine="0"/>
        <w:rPr>
          <w:rFonts w:cs="Times New Roman"/>
          <w:color w:val="auto"/>
        </w:rPr>
      </w:pPr>
    </w:p>
    <w:p>
      <w:pPr>
        <w:pStyle w:val="322"/>
        <w:tabs>
          <w:tab w:val="left" w:pos="142"/>
          <w:tab w:val="left" w:pos="10348"/>
        </w:tabs>
        <w:spacing w:line="240" w:lineRule="auto"/>
        <w:ind w:left="284" w:right="-114" w:firstLine="0"/>
        <w:rPr>
          <w:rFonts w:cs="Times New Roman"/>
          <w:color w:val="auto"/>
        </w:rPr>
      </w:pPr>
      <w:r>
        <w:rPr>
          <w:rFonts w:cs="Times New Roman"/>
          <w:color w:val="auto"/>
        </w:rPr>
        <w:t xml:space="preserve">В МБОУ «Новоильмовская СОШ» психолого-педагогическое сопровождение  реализации программы начального общего образования осуществляется: </w:t>
      </w:r>
    </w:p>
    <w:p>
      <w:pPr>
        <w:pStyle w:val="322"/>
        <w:tabs>
          <w:tab w:val="left" w:pos="142"/>
          <w:tab w:val="left" w:pos="10348"/>
        </w:tabs>
        <w:spacing w:line="240" w:lineRule="auto"/>
        <w:ind w:left="284" w:right="-114" w:firstLine="0"/>
        <w:rPr>
          <w:rFonts w:cs="Times New Roman"/>
          <w:color w:val="auto"/>
        </w:rPr>
      </w:pPr>
      <w:r>
        <w:rPr>
          <w:rFonts w:cs="Times New Roman"/>
          <w:color w:val="auto"/>
        </w:rPr>
        <w:t>педагогом-психологом МКУ «Отдел образования» Исполнительного комитета  ЧМР; заместителем директора по воспитательной работе, классными руководителями.</w:t>
      </w:r>
    </w:p>
    <w:p>
      <w:pPr>
        <w:pStyle w:val="322"/>
        <w:tabs>
          <w:tab w:val="left" w:pos="142"/>
          <w:tab w:val="left" w:pos="10348"/>
        </w:tabs>
        <w:spacing w:line="240" w:lineRule="auto"/>
        <w:ind w:left="284" w:right="-114" w:firstLine="0"/>
        <w:rPr>
          <w:rFonts w:cs="Times New Roman"/>
          <w:color w:val="auto"/>
        </w:rPr>
      </w:pPr>
      <w:r>
        <w:rPr>
          <w:rFonts w:cs="Times New Roman"/>
          <w:color w:val="auto"/>
        </w:rPr>
        <w:t>В процессе реализации основной образовательной программы начального общего образования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pPr>
        <w:pStyle w:val="326"/>
        <w:tabs>
          <w:tab w:val="left" w:pos="142"/>
          <w:tab w:val="left" w:pos="10348"/>
        </w:tabs>
        <w:spacing w:line="240" w:lineRule="auto"/>
        <w:ind w:left="284" w:right="-114" w:firstLine="0"/>
        <w:rPr>
          <w:rFonts w:cs="Times New Roman"/>
          <w:color w:val="auto"/>
        </w:rPr>
      </w:pPr>
      <w:r>
        <w:rPr>
          <w:rFonts w:cs="Times New Roman"/>
          <w:color w:val="auto"/>
        </w:rPr>
        <w:t>формирование и развитие психолого-педагогической компетентности всех участников образовательных отношений;</w:t>
      </w:r>
    </w:p>
    <w:p>
      <w:pPr>
        <w:pStyle w:val="326"/>
        <w:tabs>
          <w:tab w:val="left" w:pos="142"/>
          <w:tab w:val="left" w:pos="10348"/>
        </w:tabs>
        <w:spacing w:line="240" w:lineRule="auto"/>
        <w:ind w:left="284" w:right="-114" w:firstLine="0"/>
        <w:rPr>
          <w:rFonts w:cs="Times New Roman"/>
          <w:color w:val="auto"/>
        </w:rPr>
      </w:pPr>
      <w:r>
        <w:rPr>
          <w:rFonts w:cs="Times New Roman"/>
          <w:color w:val="auto"/>
        </w:rPr>
        <w:t>сохранение и укрепление психологического благополучия и психического здоровья обучающихся;</w:t>
      </w:r>
    </w:p>
    <w:p>
      <w:pPr>
        <w:pStyle w:val="326"/>
        <w:tabs>
          <w:tab w:val="left" w:pos="142"/>
          <w:tab w:val="left" w:pos="10348"/>
        </w:tabs>
        <w:spacing w:line="240" w:lineRule="auto"/>
        <w:ind w:left="284" w:right="-114" w:firstLine="0"/>
        <w:rPr>
          <w:rFonts w:cs="Times New Roman"/>
          <w:color w:val="auto"/>
        </w:rPr>
      </w:pPr>
      <w:r>
        <w:rPr>
          <w:rFonts w:cs="Times New Roman"/>
          <w:color w:val="auto"/>
        </w:rPr>
        <w:t>поддержка и сопровождение детско-родительских отношений;</w:t>
      </w:r>
    </w:p>
    <w:p>
      <w:pPr>
        <w:pStyle w:val="326"/>
        <w:tabs>
          <w:tab w:val="left" w:pos="142"/>
          <w:tab w:val="left" w:pos="10348"/>
        </w:tabs>
        <w:spacing w:line="240" w:lineRule="auto"/>
        <w:ind w:left="284" w:right="-114" w:firstLine="0"/>
        <w:rPr>
          <w:rFonts w:cs="Times New Roman"/>
          <w:color w:val="auto"/>
        </w:rPr>
      </w:pPr>
      <w:r>
        <w:rPr>
          <w:rFonts w:cs="Times New Roman"/>
          <w:color w:val="auto"/>
        </w:rPr>
        <w:t>формирование ценности здоровья и безопасного образа жизни;</w:t>
      </w:r>
    </w:p>
    <w:p>
      <w:pPr>
        <w:pStyle w:val="326"/>
        <w:tabs>
          <w:tab w:val="left" w:pos="142"/>
          <w:tab w:val="left" w:pos="10348"/>
        </w:tabs>
        <w:spacing w:line="240" w:lineRule="auto"/>
        <w:ind w:left="284" w:right="-114" w:firstLine="0"/>
        <w:rPr>
          <w:rFonts w:cs="Times New Roman"/>
          <w:color w:val="auto"/>
        </w:rPr>
      </w:pPr>
      <w:r>
        <w:rPr>
          <w:rFonts w:cs="Times New Roman"/>
          <w:color w:val="auto"/>
        </w:rPr>
        <w:t>дифференциация и индивидуализация обучения и воспитания с учётом особенностей когнитивного и эмоционального развития обучающихся;</w:t>
      </w:r>
    </w:p>
    <w:p>
      <w:pPr>
        <w:pStyle w:val="326"/>
        <w:tabs>
          <w:tab w:val="left" w:pos="142"/>
          <w:tab w:val="left" w:pos="10348"/>
        </w:tabs>
        <w:spacing w:line="240" w:lineRule="auto"/>
        <w:ind w:left="284" w:right="-114" w:firstLine="0"/>
        <w:rPr>
          <w:rFonts w:cs="Times New Roman"/>
          <w:color w:val="auto"/>
        </w:rPr>
      </w:pPr>
      <w:r>
        <w:rPr>
          <w:rFonts w:cs="Times New Roman"/>
          <w:color w:val="auto"/>
        </w:rPr>
        <w:t>мониторинг возможностей и способностей обучающихся, выявление, поддержка и сопровождение одарённых детей;</w:t>
      </w:r>
    </w:p>
    <w:p>
      <w:pPr>
        <w:pStyle w:val="326"/>
        <w:tabs>
          <w:tab w:val="left" w:pos="142"/>
          <w:tab w:val="left" w:pos="10348"/>
        </w:tabs>
        <w:spacing w:line="240" w:lineRule="auto"/>
        <w:ind w:left="284" w:right="-114" w:firstLine="0"/>
        <w:rPr>
          <w:rFonts w:cs="Times New Roman"/>
          <w:color w:val="auto"/>
        </w:rPr>
      </w:pPr>
      <w:r>
        <w:rPr>
          <w:rFonts w:cs="Times New Roman"/>
          <w:color w:val="auto"/>
        </w:rPr>
        <w:t>создание условий для последующего профессионального самоопределения;</w:t>
      </w:r>
    </w:p>
    <w:p>
      <w:pPr>
        <w:pStyle w:val="326"/>
        <w:tabs>
          <w:tab w:val="left" w:pos="142"/>
          <w:tab w:val="left" w:pos="10348"/>
        </w:tabs>
        <w:spacing w:line="240" w:lineRule="auto"/>
        <w:ind w:left="284" w:right="-114" w:firstLine="0"/>
        <w:rPr>
          <w:rFonts w:cs="Times New Roman"/>
          <w:color w:val="auto"/>
        </w:rPr>
      </w:pPr>
      <w:r>
        <w:rPr>
          <w:rFonts w:cs="Times New Roman"/>
          <w:color w:val="auto"/>
        </w:rPr>
        <w:t>формирование коммуникативных навыков в разновозрастной среде и среде сверстников;</w:t>
      </w:r>
    </w:p>
    <w:p>
      <w:pPr>
        <w:pStyle w:val="326"/>
        <w:tabs>
          <w:tab w:val="left" w:pos="142"/>
          <w:tab w:val="left" w:pos="10348"/>
        </w:tabs>
        <w:spacing w:line="240" w:lineRule="auto"/>
        <w:ind w:left="284" w:right="-114" w:firstLine="0"/>
        <w:rPr>
          <w:rFonts w:cs="Times New Roman"/>
          <w:color w:val="auto"/>
        </w:rPr>
      </w:pPr>
      <w:r>
        <w:rPr>
          <w:rFonts w:cs="Times New Roman"/>
          <w:color w:val="auto"/>
        </w:rPr>
        <w:t>поддержка детских объединений, ученического самоуправления;</w:t>
      </w:r>
    </w:p>
    <w:p>
      <w:pPr>
        <w:pStyle w:val="326"/>
        <w:tabs>
          <w:tab w:val="left" w:pos="142"/>
          <w:tab w:val="left" w:pos="10348"/>
        </w:tabs>
        <w:spacing w:line="240" w:lineRule="auto"/>
        <w:ind w:left="284" w:right="-114" w:firstLine="0"/>
        <w:rPr>
          <w:rFonts w:cs="Times New Roman"/>
          <w:color w:val="auto"/>
        </w:rPr>
      </w:pPr>
      <w:r>
        <w:rPr>
          <w:rFonts w:cs="Times New Roman"/>
          <w:color w:val="auto"/>
        </w:rPr>
        <w:t>формирование психологической культуры поведения в информационной среде;</w:t>
      </w:r>
    </w:p>
    <w:p>
      <w:pPr>
        <w:pStyle w:val="326"/>
        <w:tabs>
          <w:tab w:val="left" w:pos="142"/>
          <w:tab w:val="left" w:pos="10348"/>
        </w:tabs>
        <w:spacing w:line="240" w:lineRule="auto"/>
        <w:ind w:left="284" w:right="-114" w:firstLine="0"/>
        <w:rPr>
          <w:rFonts w:cs="Times New Roman"/>
          <w:color w:val="auto"/>
        </w:rPr>
      </w:pPr>
      <w:r>
        <w:rPr>
          <w:rFonts w:cs="Times New Roman"/>
          <w:color w:val="auto"/>
        </w:rPr>
        <w:t>развитие психологической культуры в области использования ИКТ.</w:t>
      </w:r>
    </w:p>
    <w:p>
      <w:pPr>
        <w:pStyle w:val="322"/>
        <w:tabs>
          <w:tab w:val="left" w:pos="142"/>
          <w:tab w:val="left" w:pos="10348"/>
        </w:tabs>
        <w:spacing w:line="240" w:lineRule="auto"/>
        <w:ind w:left="284" w:right="-114" w:firstLine="0"/>
        <w:rPr>
          <w:rFonts w:cs="Times New Roman"/>
          <w:color w:val="auto"/>
        </w:rPr>
      </w:pPr>
      <w:r>
        <w:rPr>
          <w:rFonts w:cs="Times New Roman"/>
          <w:color w:val="auto"/>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pPr>
        <w:pStyle w:val="322"/>
        <w:tabs>
          <w:tab w:val="left" w:pos="142"/>
          <w:tab w:val="left" w:pos="10348"/>
        </w:tabs>
        <w:spacing w:line="240" w:lineRule="auto"/>
        <w:ind w:left="284" w:right="-114" w:firstLine="0"/>
        <w:rPr>
          <w:rFonts w:cs="Times New Roman"/>
          <w:color w:val="auto"/>
        </w:rPr>
      </w:pPr>
      <w:r>
        <w:rPr>
          <w:rFonts w:cs="Times New Roman"/>
          <w:color w:val="auto"/>
        </w:rPr>
        <w:t>обучающихся, испытывающих трудности в освоении программы основного общего образования, развитии и социальной адаптации;</w:t>
      </w:r>
    </w:p>
    <w:p>
      <w:pPr>
        <w:pStyle w:val="322"/>
        <w:tabs>
          <w:tab w:val="left" w:pos="142"/>
          <w:tab w:val="left" w:pos="10348"/>
        </w:tabs>
        <w:spacing w:line="240" w:lineRule="auto"/>
        <w:ind w:left="284" w:right="-114" w:firstLine="0"/>
        <w:rPr>
          <w:rFonts w:cs="Times New Roman"/>
          <w:color w:val="auto"/>
        </w:rPr>
      </w:pPr>
      <w:r>
        <w:rPr>
          <w:rFonts w:cs="Times New Roman"/>
          <w:color w:val="auto"/>
        </w:rPr>
        <w:t>обучающихся, проявляющих индивидуальные способности, и одарённых;</w:t>
      </w:r>
    </w:p>
    <w:p>
      <w:pPr>
        <w:pStyle w:val="322"/>
        <w:tabs>
          <w:tab w:val="left" w:pos="142"/>
          <w:tab w:val="left" w:pos="10348"/>
        </w:tabs>
        <w:spacing w:line="240" w:lineRule="auto"/>
        <w:ind w:left="284" w:right="-114" w:firstLine="0"/>
        <w:rPr>
          <w:rFonts w:cs="Times New Roman"/>
          <w:color w:val="auto"/>
        </w:rPr>
      </w:pPr>
      <w:r>
        <w:rPr>
          <w:rFonts w:cs="Times New Roman"/>
          <w:color w:val="auto"/>
        </w:rPr>
        <w:t>обучающихся с ОВЗ;</w:t>
      </w:r>
    </w:p>
    <w:p>
      <w:pPr>
        <w:pStyle w:val="322"/>
        <w:tabs>
          <w:tab w:val="left" w:pos="142"/>
          <w:tab w:val="left" w:pos="10348"/>
        </w:tabs>
        <w:spacing w:line="240" w:lineRule="auto"/>
        <w:ind w:left="284" w:right="-114" w:firstLine="0"/>
        <w:rPr>
          <w:rFonts w:cs="Times New Roman"/>
          <w:color w:val="auto"/>
        </w:rPr>
      </w:pPr>
      <w:r>
        <w:rPr>
          <w:rFonts w:cs="Times New Roman"/>
          <w:color w:val="auto"/>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pPr>
        <w:pStyle w:val="322"/>
        <w:tabs>
          <w:tab w:val="left" w:pos="142"/>
          <w:tab w:val="left" w:pos="10348"/>
        </w:tabs>
        <w:spacing w:line="240" w:lineRule="auto"/>
        <w:ind w:left="284" w:right="-114" w:firstLine="0"/>
        <w:rPr>
          <w:rFonts w:cs="Times New Roman"/>
          <w:color w:val="auto"/>
        </w:rPr>
      </w:pPr>
      <w:r>
        <w:rPr>
          <w:rFonts w:cs="Times New Roman"/>
          <w:color w:val="auto"/>
        </w:rPr>
        <w:t>В процессе реализации основной образовательной программы используются такие формы психолого-педагогического сопровождения, как:</w:t>
      </w:r>
    </w:p>
    <w:p>
      <w:pPr>
        <w:tabs>
          <w:tab w:val="left" w:pos="142"/>
          <w:tab w:val="left" w:pos="10348"/>
        </w:tabs>
        <w:ind w:left="284" w:right="-114"/>
        <w:contextualSpacing/>
        <w:jc w:val="both"/>
        <w:outlineLvl w:val="1"/>
        <w:rPr>
          <w:sz w:val="20"/>
          <w:szCs w:val="20"/>
        </w:rPr>
      </w:pPr>
      <w:r>
        <w:rPr>
          <w:spacing w:val="2"/>
          <w:sz w:val="20"/>
          <w:szCs w:val="20"/>
        </w:rPr>
        <w:t xml:space="preserve">диагностика, направленная на выявление особенностей </w:t>
      </w:r>
      <w:r>
        <w:rPr>
          <w:sz w:val="20"/>
          <w:szCs w:val="20"/>
        </w:rPr>
        <w:t xml:space="preserve">статуса школьника. Она  проводиться на этапе знакомства с ребёнком, после зачисления его в школу и в конце каждого учебного года; </w:t>
      </w:r>
    </w:p>
    <w:p>
      <w:pPr>
        <w:tabs>
          <w:tab w:val="left" w:pos="142"/>
          <w:tab w:val="left" w:pos="10348"/>
        </w:tabs>
        <w:ind w:left="284" w:right="-114"/>
        <w:contextualSpacing/>
        <w:jc w:val="both"/>
        <w:outlineLvl w:val="1"/>
        <w:rPr>
          <w:sz w:val="20"/>
          <w:szCs w:val="20"/>
        </w:rPr>
      </w:pPr>
      <w:r>
        <w:rPr>
          <w:spacing w:val="2"/>
          <w:sz w:val="20"/>
          <w:szCs w:val="20"/>
        </w:rPr>
        <w:t>консультирование педагогов и родителей, которое осу</w:t>
      </w:r>
      <w:r>
        <w:rPr>
          <w:spacing w:val="-2"/>
          <w:sz w:val="20"/>
          <w:szCs w:val="20"/>
        </w:rPr>
        <w:t>ществляется классным руководителем и ЗДВР с учётом результатов диа</w:t>
      </w:r>
      <w:r>
        <w:rPr>
          <w:sz w:val="20"/>
          <w:szCs w:val="20"/>
        </w:rPr>
        <w:t>гностики, а также администрацией  школы;</w:t>
      </w:r>
    </w:p>
    <w:p>
      <w:pPr>
        <w:tabs>
          <w:tab w:val="left" w:pos="142"/>
          <w:tab w:val="left" w:pos="10348"/>
        </w:tabs>
        <w:ind w:left="284" w:right="-114"/>
        <w:contextualSpacing/>
        <w:jc w:val="both"/>
        <w:outlineLvl w:val="1"/>
        <w:rPr>
          <w:sz w:val="20"/>
          <w:szCs w:val="20"/>
        </w:rPr>
      </w:pPr>
      <w:r>
        <w:rPr>
          <w:sz w:val="20"/>
          <w:szCs w:val="20"/>
        </w:rPr>
        <w:t>профилактика, экспертиза, развивающая работа, просве</w:t>
      </w:r>
      <w:r>
        <w:rPr>
          <w:spacing w:val="-2"/>
          <w:sz w:val="20"/>
          <w:szCs w:val="20"/>
        </w:rPr>
        <w:t>щение, коррекционная работа, осуществляется в течение все</w:t>
      </w:r>
      <w:r>
        <w:rPr>
          <w:sz w:val="20"/>
          <w:szCs w:val="20"/>
        </w:rPr>
        <w:t>го учебного времени.</w:t>
      </w:r>
    </w:p>
    <w:p>
      <w:pPr>
        <w:tabs>
          <w:tab w:val="left" w:pos="142"/>
          <w:tab w:val="left" w:pos="10348"/>
        </w:tabs>
        <w:adjustRightInd w:val="0"/>
        <w:ind w:left="284" w:right="-114"/>
        <w:jc w:val="both"/>
        <w:textAlignment w:val="center"/>
        <w:rPr>
          <w:sz w:val="20"/>
          <w:szCs w:val="20"/>
        </w:rPr>
      </w:pPr>
      <w:r>
        <w:rPr>
          <w:sz w:val="20"/>
          <w:szCs w:val="20"/>
        </w:rPr>
        <w:t xml:space="preserve">К основным направлениям психолого­педагогического сопровождения МБОУ «Новоильмовская СОШ» относятся: </w:t>
      </w:r>
    </w:p>
    <w:p>
      <w:pPr>
        <w:tabs>
          <w:tab w:val="left" w:pos="142"/>
          <w:tab w:val="left" w:pos="10348"/>
        </w:tabs>
        <w:ind w:left="284" w:right="-114"/>
        <w:contextualSpacing/>
        <w:jc w:val="both"/>
        <w:outlineLvl w:val="1"/>
        <w:rPr>
          <w:sz w:val="20"/>
          <w:szCs w:val="20"/>
        </w:rPr>
      </w:pPr>
      <w:r>
        <w:rPr>
          <w:sz w:val="20"/>
          <w:szCs w:val="20"/>
        </w:rPr>
        <w:t xml:space="preserve">сохранение и укрепление психологического здоровья; </w:t>
      </w:r>
    </w:p>
    <w:p>
      <w:pPr>
        <w:tabs>
          <w:tab w:val="left" w:pos="142"/>
          <w:tab w:val="left" w:pos="10348"/>
        </w:tabs>
        <w:ind w:left="284" w:right="-114"/>
        <w:contextualSpacing/>
        <w:jc w:val="both"/>
        <w:outlineLvl w:val="1"/>
        <w:rPr>
          <w:sz w:val="20"/>
          <w:szCs w:val="20"/>
        </w:rPr>
      </w:pPr>
      <w:r>
        <w:rPr>
          <w:sz w:val="20"/>
          <w:szCs w:val="20"/>
        </w:rPr>
        <w:t xml:space="preserve">мониторинг возможностей и способностей обучающихся; </w:t>
      </w:r>
    </w:p>
    <w:p>
      <w:pPr>
        <w:tabs>
          <w:tab w:val="left" w:pos="142"/>
          <w:tab w:val="left" w:pos="10348"/>
        </w:tabs>
        <w:ind w:left="284" w:right="-114"/>
        <w:contextualSpacing/>
        <w:jc w:val="both"/>
        <w:outlineLvl w:val="1"/>
        <w:rPr>
          <w:sz w:val="20"/>
          <w:szCs w:val="20"/>
        </w:rPr>
      </w:pPr>
      <w:r>
        <w:rPr>
          <w:spacing w:val="2"/>
          <w:sz w:val="20"/>
          <w:szCs w:val="20"/>
        </w:rPr>
        <w:t>поддержку участников олим</w:t>
      </w:r>
      <w:r>
        <w:rPr>
          <w:sz w:val="20"/>
          <w:szCs w:val="20"/>
        </w:rPr>
        <w:t xml:space="preserve">пиадного движения; </w:t>
      </w:r>
    </w:p>
    <w:p>
      <w:pPr>
        <w:tabs>
          <w:tab w:val="left" w:pos="142"/>
          <w:tab w:val="left" w:pos="10348"/>
        </w:tabs>
        <w:ind w:left="284" w:right="-114"/>
        <w:contextualSpacing/>
        <w:jc w:val="both"/>
        <w:outlineLvl w:val="1"/>
        <w:rPr>
          <w:sz w:val="20"/>
          <w:szCs w:val="20"/>
        </w:rPr>
      </w:pPr>
      <w:r>
        <w:rPr>
          <w:sz w:val="20"/>
          <w:szCs w:val="20"/>
        </w:rPr>
        <w:t xml:space="preserve">формирование у обучающихся ценности здоровья и безопасного образа жизни; </w:t>
      </w:r>
    </w:p>
    <w:p>
      <w:pPr>
        <w:tabs>
          <w:tab w:val="left" w:pos="142"/>
          <w:tab w:val="left" w:pos="10348"/>
        </w:tabs>
        <w:ind w:left="284" w:right="-114"/>
        <w:contextualSpacing/>
        <w:jc w:val="both"/>
        <w:outlineLvl w:val="1"/>
        <w:rPr>
          <w:sz w:val="20"/>
          <w:szCs w:val="20"/>
        </w:rPr>
      </w:pPr>
      <w:r>
        <w:rPr>
          <w:sz w:val="20"/>
          <w:szCs w:val="20"/>
        </w:rPr>
        <w:t xml:space="preserve">развитие экологической культуры; </w:t>
      </w:r>
    </w:p>
    <w:p>
      <w:pPr>
        <w:tabs>
          <w:tab w:val="left" w:pos="142"/>
          <w:tab w:val="left" w:pos="10348"/>
        </w:tabs>
        <w:ind w:left="284" w:right="-114"/>
        <w:contextualSpacing/>
        <w:jc w:val="both"/>
        <w:outlineLvl w:val="1"/>
        <w:rPr>
          <w:sz w:val="20"/>
          <w:szCs w:val="20"/>
        </w:rPr>
      </w:pPr>
      <w:r>
        <w:rPr>
          <w:sz w:val="20"/>
          <w:szCs w:val="20"/>
        </w:rPr>
        <w:t>выявление и поддержку детей с особыми образовательными потребностями;</w:t>
      </w:r>
    </w:p>
    <w:p>
      <w:pPr>
        <w:tabs>
          <w:tab w:val="left" w:pos="142"/>
          <w:tab w:val="left" w:pos="10348"/>
        </w:tabs>
        <w:ind w:left="284" w:right="-114"/>
        <w:contextualSpacing/>
        <w:jc w:val="both"/>
        <w:outlineLvl w:val="1"/>
        <w:rPr>
          <w:sz w:val="20"/>
          <w:szCs w:val="20"/>
        </w:rPr>
      </w:pPr>
      <w:r>
        <w:rPr>
          <w:spacing w:val="2"/>
          <w:sz w:val="20"/>
          <w:szCs w:val="20"/>
        </w:rPr>
        <w:t>формирование коммуникативных навыков в разновоз</w:t>
      </w:r>
      <w:r>
        <w:rPr>
          <w:sz w:val="20"/>
          <w:szCs w:val="20"/>
        </w:rPr>
        <w:t xml:space="preserve">растной среде и среде сверстников; </w:t>
      </w:r>
    </w:p>
    <w:p>
      <w:pPr>
        <w:tabs>
          <w:tab w:val="left" w:pos="142"/>
          <w:tab w:val="left" w:pos="10348"/>
        </w:tabs>
        <w:ind w:left="284" w:right="-114"/>
        <w:contextualSpacing/>
        <w:jc w:val="both"/>
        <w:outlineLvl w:val="1"/>
        <w:rPr>
          <w:sz w:val="20"/>
          <w:szCs w:val="20"/>
        </w:rPr>
      </w:pPr>
      <w:r>
        <w:rPr>
          <w:sz w:val="20"/>
          <w:szCs w:val="20"/>
        </w:rPr>
        <w:t xml:space="preserve">поддержку детских объединений и ученического самоуправления; </w:t>
      </w:r>
    </w:p>
    <w:p>
      <w:pPr>
        <w:tabs>
          <w:tab w:val="left" w:pos="142"/>
          <w:tab w:val="left" w:pos="10348"/>
        </w:tabs>
        <w:ind w:left="284" w:right="-114"/>
        <w:contextualSpacing/>
        <w:jc w:val="both"/>
        <w:outlineLvl w:val="1"/>
        <w:rPr>
          <w:sz w:val="20"/>
          <w:szCs w:val="20"/>
        </w:rPr>
      </w:pPr>
      <w:r>
        <w:rPr>
          <w:sz w:val="20"/>
          <w:szCs w:val="20"/>
        </w:rPr>
        <w:t>выявление и поддержку лиц, проявивших  выдающиеся способности.</w:t>
      </w:r>
    </w:p>
    <w:p>
      <w:pPr>
        <w:pStyle w:val="33"/>
        <w:ind w:left="0"/>
        <w:jc w:val="left"/>
        <w:rPr>
          <w:sz w:val="21"/>
        </w:rPr>
      </w:pPr>
    </w:p>
    <w:p>
      <w:pPr>
        <w:pStyle w:val="60"/>
        <w:numPr>
          <w:ilvl w:val="2"/>
          <w:numId w:val="159"/>
        </w:numPr>
        <w:tabs>
          <w:tab w:val="left" w:pos="1362"/>
        </w:tabs>
        <w:ind w:left="641" w:right="565" w:firstLine="0"/>
        <w:jc w:val="both"/>
      </w:pPr>
      <w:r>
        <w:t>Финансово-экономические</w:t>
      </w:r>
      <w:r>
        <w:rPr>
          <w:spacing w:val="1"/>
        </w:rPr>
        <w:t xml:space="preserve"> </w:t>
      </w:r>
      <w:r>
        <w:t>условия</w:t>
      </w:r>
      <w:r>
        <w:rPr>
          <w:spacing w:val="1"/>
        </w:rPr>
        <w:t xml:space="preserve"> </w:t>
      </w:r>
      <w:r>
        <w:t>реализации</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p>
    <w:p>
      <w:pPr>
        <w:tabs>
          <w:tab w:val="left" w:pos="142"/>
          <w:tab w:val="left" w:pos="10348"/>
        </w:tabs>
        <w:jc w:val="both"/>
        <w:rPr>
          <w:sz w:val="20"/>
          <w:szCs w:val="20"/>
        </w:rPr>
      </w:pPr>
      <w:r>
        <w:rPr>
          <w:sz w:val="20"/>
          <w:szCs w:val="20"/>
        </w:rPr>
        <w:t xml:space="preserve">      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Объем действующих расходных обязательств отражается в государственном задании МБОУ «Новоильмовская СОШ». </w:t>
      </w:r>
    </w:p>
    <w:p>
      <w:pPr>
        <w:tabs>
          <w:tab w:val="left" w:pos="142"/>
          <w:tab w:val="left" w:pos="10348"/>
        </w:tabs>
        <w:jc w:val="both"/>
        <w:rPr>
          <w:sz w:val="20"/>
          <w:szCs w:val="20"/>
        </w:rPr>
      </w:pPr>
      <w:r>
        <w:rPr>
          <w:sz w:val="20"/>
          <w:szCs w:val="20"/>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pPr>
        <w:tabs>
          <w:tab w:val="left" w:pos="142"/>
          <w:tab w:val="left" w:pos="10348"/>
        </w:tabs>
        <w:jc w:val="both"/>
        <w:rPr>
          <w:sz w:val="20"/>
          <w:szCs w:val="20"/>
        </w:rPr>
      </w:pPr>
      <w:r>
        <w:rPr>
          <w:sz w:val="20"/>
          <w:szCs w:val="20"/>
        </w:rPr>
        <w:t>Финансовое обеспечение реализации образовательной программы начального общего образования школы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w:t>
      </w:r>
    </w:p>
    <w:p>
      <w:pPr>
        <w:tabs>
          <w:tab w:val="left" w:pos="142"/>
          <w:tab w:val="left" w:pos="10348"/>
        </w:tabs>
        <w:jc w:val="both"/>
        <w:rPr>
          <w:sz w:val="20"/>
          <w:szCs w:val="20"/>
        </w:rPr>
      </w:pPr>
      <w:r>
        <w:rPr>
          <w:sz w:val="20"/>
          <w:szCs w:val="20"/>
        </w:rPr>
        <w:t xml:space="preserve">Обеспечение государственных гарантий реализации прав на получение общедоступного и бесплатного начального общего образования в школе осуществляется в соответствии с нормативами, определяемыми органами государственной власти РТ. </w:t>
      </w:r>
    </w:p>
    <w:p>
      <w:pPr>
        <w:tabs>
          <w:tab w:val="left" w:pos="142"/>
          <w:tab w:val="left" w:pos="10348"/>
        </w:tabs>
        <w:jc w:val="both"/>
        <w:rPr>
          <w:sz w:val="20"/>
          <w:szCs w:val="20"/>
        </w:rPr>
      </w:pPr>
      <w:r>
        <w:rPr>
          <w:sz w:val="20"/>
          <w:szCs w:val="20"/>
        </w:rPr>
        <w:t>Норматив затрат на реализацию образовательной программы начального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начального общего образования, включая:</w:t>
      </w:r>
    </w:p>
    <w:p>
      <w:pPr>
        <w:widowControl/>
        <w:numPr>
          <w:ilvl w:val="0"/>
          <w:numId w:val="161"/>
        </w:numPr>
        <w:tabs>
          <w:tab w:val="left" w:pos="142"/>
          <w:tab w:val="left" w:pos="993"/>
          <w:tab w:val="left" w:pos="10348"/>
        </w:tabs>
        <w:autoSpaceDE/>
        <w:autoSpaceDN/>
        <w:ind w:left="0" w:firstLine="0"/>
        <w:jc w:val="both"/>
        <w:rPr>
          <w:sz w:val="20"/>
          <w:szCs w:val="20"/>
        </w:rPr>
      </w:pPr>
      <w:r>
        <w:rPr>
          <w:sz w:val="20"/>
          <w:szCs w:val="20"/>
        </w:rPr>
        <w:t>расходы на оплату труда работников, реализующих образовательную программу начального общего образования;</w:t>
      </w:r>
    </w:p>
    <w:p>
      <w:pPr>
        <w:widowControl/>
        <w:numPr>
          <w:ilvl w:val="0"/>
          <w:numId w:val="161"/>
        </w:numPr>
        <w:tabs>
          <w:tab w:val="left" w:pos="142"/>
          <w:tab w:val="left" w:pos="993"/>
          <w:tab w:val="left" w:pos="10348"/>
        </w:tabs>
        <w:autoSpaceDE/>
        <w:autoSpaceDN/>
        <w:ind w:left="0" w:firstLine="0"/>
        <w:jc w:val="both"/>
        <w:rPr>
          <w:sz w:val="20"/>
          <w:szCs w:val="20"/>
        </w:rPr>
      </w:pPr>
      <w:r>
        <w:rPr>
          <w:sz w:val="20"/>
          <w:szCs w:val="20"/>
        </w:rPr>
        <w:t>расходы на приобретение учебников и учебных пособий, средств обучения;</w:t>
      </w:r>
    </w:p>
    <w:p>
      <w:pPr>
        <w:widowControl/>
        <w:numPr>
          <w:ilvl w:val="0"/>
          <w:numId w:val="161"/>
        </w:numPr>
        <w:tabs>
          <w:tab w:val="left" w:pos="142"/>
          <w:tab w:val="left" w:pos="993"/>
          <w:tab w:val="left" w:pos="10348"/>
        </w:tabs>
        <w:autoSpaceDE/>
        <w:autoSpaceDN/>
        <w:ind w:left="0" w:firstLine="0"/>
        <w:jc w:val="both"/>
        <w:rPr>
          <w:sz w:val="20"/>
          <w:szCs w:val="20"/>
        </w:rPr>
      </w:pPr>
      <w:r>
        <w:rPr>
          <w:sz w:val="20"/>
          <w:szCs w:val="20"/>
        </w:rPr>
        <w:t>прочие расходы (за исключением расходов на содержание зданий и оплату коммунальных услуг, осуществляемых из местных бюджетов).</w:t>
      </w:r>
    </w:p>
    <w:p>
      <w:pPr>
        <w:tabs>
          <w:tab w:val="left" w:pos="142"/>
          <w:tab w:val="left" w:pos="10348"/>
        </w:tabs>
        <w:jc w:val="both"/>
        <w:rPr>
          <w:sz w:val="20"/>
          <w:szCs w:val="20"/>
        </w:rPr>
      </w:pPr>
      <w:r>
        <w:rPr>
          <w:sz w:val="20"/>
          <w:szCs w:val="20"/>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pPr>
        <w:tabs>
          <w:tab w:val="left" w:pos="142"/>
          <w:tab w:val="left" w:pos="10348"/>
        </w:tabs>
        <w:jc w:val="both"/>
        <w:rPr>
          <w:sz w:val="20"/>
          <w:szCs w:val="20"/>
        </w:rPr>
      </w:pPr>
      <w:r>
        <w:rPr>
          <w:sz w:val="20"/>
          <w:szCs w:val="20"/>
        </w:rPr>
        <w:t>Органы местного самоуправления вправе осуществлять за счет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РТ.</w:t>
      </w:r>
    </w:p>
    <w:p>
      <w:pPr>
        <w:tabs>
          <w:tab w:val="left" w:pos="142"/>
          <w:tab w:val="left" w:pos="10348"/>
        </w:tabs>
        <w:jc w:val="both"/>
        <w:rPr>
          <w:sz w:val="20"/>
          <w:szCs w:val="20"/>
        </w:rPr>
      </w:pPr>
      <w:r>
        <w:rPr>
          <w:sz w:val="20"/>
          <w:szCs w:val="20"/>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pPr>
        <w:tabs>
          <w:tab w:val="left" w:pos="142"/>
          <w:tab w:val="left" w:pos="10348"/>
        </w:tabs>
        <w:jc w:val="both"/>
        <w:rPr>
          <w:sz w:val="20"/>
          <w:szCs w:val="20"/>
        </w:rPr>
      </w:pPr>
      <w:r>
        <w:rPr>
          <w:sz w:val="20"/>
          <w:szCs w:val="20"/>
        </w:rPr>
        <w:t>Реализация подхода нормативного финансирования в расчете на одного обучающегося осуществляется на трех следующих уровнях:</w:t>
      </w:r>
    </w:p>
    <w:p>
      <w:pPr>
        <w:widowControl/>
        <w:numPr>
          <w:ilvl w:val="0"/>
          <w:numId w:val="162"/>
        </w:numPr>
        <w:tabs>
          <w:tab w:val="left" w:pos="142"/>
          <w:tab w:val="left" w:pos="1134"/>
          <w:tab w:val="left" w:pos="10348"/>
        </w:tabs>
        <w:autoSpaceDE/>
        <w:autoSpaceDN/>
        <w:ind w:left="0" w:firstLine="0"/>
        <w:jc w:val="both"/>
        <w:rPr>
          <w:sz w:val="20"/>
          <w:szCs w:val="20"/>
        </w:rPr>
      </w:pPr>
      <w:r>
        <w:rPr>
          <w:sz w:val="20"/>
          <w:szCs w:val="20"/>
        </w:rPr>
        <w:t>межбюджетные отношения (бюджет субъекта Российской Федерации – местный бюджет);</w:t>
      </w:r>
    </w:p>
    <w:p>
      <w:pPr>
        <w:widowControl/>
        <w:numPr>
          <w:ilvl w:val="0"/>
          <w:numId w:val="162"/>
        </w:numPr>
        <w:tabs>
          <w:tab w:val="left" w:pos="142"/>
          <w:tab w:val="left" w:pos="1134"/>
          <w:tab w:val="left" w:pos="10348"/>
        </w:tabs>
        <w:autoSpaceDE/>
        <w:autoSpaceDN/>
        <w:ind w:left="0" w:firstLine="0"/>
        <w:jc w:val="both"/>
        <w:rPr>
          <w:sz w:val="20"/>
          <w:szCs w:val="20"/>
        </w:rPr>
      </w:pPr>
      <w:r>
        <w:rPr>
          <w:sz w:val="20"/>
          <w:szCs w:val="20"/>
        </w:rPr>
        <w:t>внутрибюджетные отношения (местный бюджет – муниципальная общеобразовательная организация);</w:t>
      </w:r>
    </w:p>
    <w:p>
      <w:pPr>
        <w:widowControl/>
        <w:numPr>
          <w:ilvl w:val="0"/>
          <w:numId w:val="162"/>
        </w:numPr>
        <w:tabs>
          <w:tab w:val="left" w:pos="142"/>
          <w:tab w:val="left" w:pos="1134"/>
          <w:tab w:val="left" w:pos="10348"/>
        </w:tabs>
        <w:autoSpaceDE/>
        <w:autoSpaceDN/>
        <w:ind w:left="0" w:firstLine="0"/>
        <w:jc w:val="both"/>
        <w:rPr>
          <w:sz w:val="20"/>
          <w:szCs w:val="20"/>
        </w:rPr>
      </w:pPr>
      <w:r>
        <w:rPr>
          <w:sz w:val="20"/>
          <w:szCs w:val="20"/>
        </w:rPr>
        <w:t>общеобразовательная организация.</w:t>
      </w:r>
    </w:p>
    <w:p>
      <w:pPr>
        <w:tabs>
          <w:tab w:val="left" w:pos="142"/>
          <w:tab w:val="left" w:pos="10348"/>
        </w:tabs>
        <w:jc w:val="both"/>
        <w:rPr>
          <w:sz w:val="20"/>
          <w:szCs w:val="20"/>
        </w:rPr>
      </w:pPr>
      <w:r>
        <w:rPr>
          <w:sz w:val="20"/>
          <w:szCs w:val="20"/>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обеспечивается нормативно-правовое регулирование на региональном уровне следующих положений:</w:t>
      </w:r>
    </w:p>
    <w:p>
      <w:pPr>
        <w:widowControl/>
        <w:numPr>
          <w:ilvl w:val="0"/>
          <w:numId w:val="163"/>
        </w:numPr>
        <w:tabs>
          <w:tab w:val="left" w:pos="142"/>
          <w:tab w:val="left" w:pos="1134"/>
          <w:tab w:val="left" w:pos="10348"/>
        </w:tabs>
        <w:autoSpaceDE/>
        <w:autoSpaceDN/>
        <w:ind w:left="0" w:firstLine="0"/>
        <w:jc w:val="both"/>
        <w:rPr>
          <w:sz w:val="20"/>
          <w:szCs w:val="20"/>
        </w:rPr>
      </w:pPr>
      <w:r>
        <w:rPr>
          <w:sz w:val="20"/>
          <w:szCs w:val="20"/>
        </w:rPr>
        <w:t>сохранение уровня финансирования по статьям расходов, включенным в величину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pPr>
        <w:widowControl/>
        <w:numPr>
          <w:ilvl w:val="0"/>
          <w:numId w:val="163"/>
        </w:numPr>
        <w:tabs>
          <w:tab w:val="left" w:pos="142"/>
          <w:tab w:val="left" w:pos="1134"/>
          <w:tab w:val="left" w:pos="10348"/>
        </w:tabs>
        <w:autoSpaceDE/>
        <w:autoSpaceDN/>
        <w:ind w:left="0" w:firstLine="0"/>
        <w:jc w:val="both"/>
        <w:rPr>
          <w:sz w:val="20"/>
          <w:szCs w:val="20"/>
        </w:rPr>
      </w:pPr>
      <w:r>
        <w:rPr>
          <w:sz w:val="20"/>
          <w:szCs w:val="20"/>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pPr>
        <w:tabs>
          <w:tab w:val="left" w:pos="142"/>
          <w:tab w:val="left" w:pos="10348"/>
        </w:tabs>
        <w:jc w:val="both"/>
        <w:rPr>
          <w:sz w:val="20"/>
          <w:szCs w:val="20"/>
        </w:rPr>
      </w:pPr>
      <w:r>
        <w:rPr>
          <w:sz w:val="20"/>
          <w:szCs w:val="20"/>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pPr>
        <w:tabs>
          <w:tab w:val="left" w:pos="142"/>
          <w:tab w:val="left" w:pos="10348"/>
        </w:tabs>
        <w:jc w:val="both"/>
        <w:rPr>
          <w:sz w:val="20"/>
          <w:szCs w:val="20"/>
        </w:rPr>
      </w:pPr>
      <w:r>
        <w:rPr>
          <w:sz w:val="20"/>
          <w:szCs w:val="20"/>
        </w:rPr>
        <w:t>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начального общего образования для детей с ОВЗ учитывает расходы необходимые для коррекции нарушения развития.</w:t>
      </w:r>
    </w:p>
    <w:p>
      <w:pPr>
        <w:tabs>
          <w:tab w:val="left" w:pos="142"/>
          <w:tab w:val="left" w:pos="10348"/>
        </w:tabs>
        <w:jc w:val="both"/>
        <w:rPr>
          <w:sz w:val="20"/>
          <w:szCs w:val="20"/>
        </w:rPr>
      </w:pPr>
      <w:r>
        <w:rPr>
          <w:sz w:val="20"/>
          <w:szCs w:val="20"/>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pPr>
        <w:tabs>
          <w:tab w:val="left" w:pos="142"/>
          <w:tab w:val="left" w:pos="10348"/>
        </w:tabs>
        <w:jc w:val="both"/>
        <w:rPr>
          <w:sz w:val="20"/>
          <w:szCs w:val="20"/>
        </w:rPr>
      </w:pPr>
      <w:r>
        <w:rPr>
          <w:sz w:val="20"/>
          <w:szCs w:val="20"/>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pPr>
        <w:tabs>
          <w:tab w:val="left" w:pos="142"/>
          <w:tab w:val="left" w:pos="10348"/>
        </w:tabs>
        <w:jc w:val="both"/>
        <w:rPr>
          <w:sz w:val="20"/>
          <w:szCs w:val="20"/>
        </w:rPr>
      </w:pPr>
      <w:r>
        <w:rPr>
          <w:sz w:val="20"/>
          <w:szCs w:val="20"/>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pPr>
        <w:tabs>
          <w:tab w:val="left" w:pos="142"/>
          <w:tab w:val="left" w:pos="10348"/>
        </w:tabs>
        <w:jc w:val="both"/>
        <w:rPr>
          <w:sz w:val="20"/>
          <w:szCs w:val="20"/>
        </w:rPr>
      </w:pPr>
      <w:r>
        <w:rPr>
          <w:sz w:val="20"/>
          <w:szCs w:val="20"/>
        </w:rPr>
        <w:t>Справочно: в соответствии с установленным порядком финансирования оплаты труда работников образовательных организаций:</w:t>
      </w:r>
    </w:p>
    <w:p>
      <w:pPr>
        <w:widowControl/>
        <w:numPr>
          <w:ilvl w:val="0"/>
          <w:numId w:val="164"/>
        </w:numPr>
        <w:tabs>
          <w:tab w:val="left" w:pos="142"/>
          <w:tab w:val="left" w:pos="1134"/>
          <w:tab w:val="left" w:pos="10348"/>
        </w:tabs>
        <w:autoSpaceDE/>
        <w:autoSpaceDN/>
        <w:ind w:left="0" w:firstLine="0"/>
        <w:jc w:val="both"/>
        <w:rPr>
          <w:sz w:val="20"/>
          <w:szCs w:val="20"/>
        </w:rPr>
      </w:pPr>
      <w:r>
        <w:rPr>
          <w:sz w:val="20"/>
          <w:szCs w:val="20"/>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pPr>
        <w:widowControl/>
        <w:numPr>
          <w:ilvl w:val="0"/>
          <w:numId w:val="164"/>
        </w:numPr>
        <w:tabs>
          <w:tab w:val="left" w:pos="142"/>
          <w:tab w:val="left" w:pos="1134"/>
          <w:tab w:val="left" w:pos="10348"/>
        </w:tabs>
        <w:autoSpaceDE/>
        <w:autoSpaceDN/>
        <w:ind w:left="0" w:firstLine="0"/>
        <w:jc w:val="both"/>
        <w:rPr>
          <w:sz w:val="20"/>
          <w:szCs w:val="20"/>
        </w:rPr>
      </w:pPr>
      <w:r>
        <w:rPr>
          <w:sz w:val="20"/>
          <w:szCs w:val="20"/>
        </w:rPr>
        <w:t xml:space="preserve">базовая часть фонда оплаты труда обеспечивает гарантированную заработную плату работников; </w:t>
      </w:r>
    </w:p>
    <w:p>
      <w:pPr>
        <w:widowControl/>
        <w:numPr>
          <w:ilvl w:val="0"/>
          <w:numId w:val="164"/>
        </w:numPr>
        <w:tabs>
          <w:tab w:val="left" w:pos="142"/>
          <w:tab w:val="left" w:pos="1134"/>
          <w:tab w:val="left" w:pos="10348"/>
        </w:tabs>
        <w:autoSpaceDE/>
        <w:autoSpaceDN/>
        <w:ind w:left="0" w:firstLine="0"/>
        <w:jc w:val="both"/>
        <w:rPr>
          <w:sz w:val="20"/>
          <w:szCs w:val="20"/>
        </w:rPr>
      </w:pPr>
      <w:r>
        <w:rPr>
          <w:sz w:val="20"/>
          <w:szCs w:val="20"/>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pPr>
        <w:widowControl/>
        <w:numPr>
          <w:ilvl w:val="0"/>
          <w:numId w:val="164"/>
        </w:numPr>
        <w:tabs>
          <w:tab w:val="left" w:pos="142"/>
          <w:tab w:val="left" w:pos="1134"/>
          <w:tab w:val="left" w:pos="10348"/>
        </w:tabs>
        <w:autoSpaceDE/>
        <w:autoSpaceDN/>
        <w:ind w:left="0" w:firstLine="0"/>
        <w:jc w:val="both"/>
        <w:rPr>
          <w:sz w:val="20"/>
          <w:szCs w:val="20"/>
        </w:rPr>
      </w:pPr>
      <w:r>
        <w:rPr>
          <w:sz w:val="20"/>
          <w:szCs w:val="20"/>
        </w:rPr>
        <w:t>базовая часть фонда оплаты труда для педагогического персонала, осуществляющего учебный процесс, состоит из общей и специальной частей;</w:t>
      </w:r>
    </w:p>
    <w:p>
      <w:pPr>
        <w:widowControl/>
        <w:numPr>
          <w:ilvl w:val="0"/>
          <w:numId w:val="164"/>
        </w:numPr>
        <w:tabs>
          <w:tab w:val="left" w:pos="142"/>
          <w:tab w:val="left" w:pos="1134"/>
          <w:tab w:val="left" w:pos="10348"/>
        </w:tabs>
        <w:autoSpaceDE/>
        <w:autoSpaceDN/>
        <w:ind w:left="0" w:firstLine="0"/>
        <w:jc w:val="both"/>
        <w:rPr>
          <w:sz w:val="20"/>
          <w:szCs w:val="20"/>
        </w:rPr>
      </w:pPr>
      <w:r>
        <w:rPr>
          <w:sz w:val="20"/>
          <w:szCs w:val="20"/>
        </w:rPr>
        <w:t>общая часть фонда оплаты труда обеспечивает гарантированную оплату труда педагогического работника.</w:t>
      </w:r>
    </w:p>
    <w:p>
      <w:pPr>
        <w:tabs>
          <w:tab w:val="left" w:pos="142"/>
          <w:tab w:val="left" w:pos="10348"/>
        </w:tabs>
        <w:jc w:val="both"/>
        <w:rPr>
          <w:sz w:val="20"/>
          <w:szCs w:val="20"/>
        </w:rPr>
      </w:pPr>
      <w:r>
        <w:rPr>
          <w:sz w:val="20"/>
          <w:szCs w:val="20"/>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pPr>
        <w:tabs>
          <w:tab w:val="left" w:pos="142"/>
          <w:tab w:val="left" w:pos="10348"/>
        </w:tabs>
        <w:jc w:val="both"/>
        <w:rPr>
          <w:sz w:val="20"/>
          <w:szCs w:val="20"/>
        </w:rPr>
      </w:pPr>
      <w:r>
        <w:rPr>
          <w:sz w:val="20"/>
          <w:szCs w:val="20"/>
        </w:rPr>
        <w:t>Образовательная организация самостоятельно определяет:</w:t>
      </w:r>
    </w:p>
    <w:p>
      <w:pPr>
        <w:widowControl/>
        <w:numPr>
          <w:ilvl w:val="0"/>
          <w:numId w:val="165"/>
        </w:numPr>
        <w:tabs>
          <w:tab w:val="left" w:pos="142"/>
          <w:tab w:val="left" w:pos="1134"/>
          <w:tab w:val="left" w:pos="10348"/>
        </w:tabs>
        <w:autoSpaceDE/>
        <w:autoSpaceDN/>
        <w:ind w:left="0" w:firstLine="0"/>
        <w:jc w:val="both"/>
        <w:rPr>
          <w:sz w:val="20"/>
          <w:szCs w:val="20"/>
        </w:rPr>
      </w:pPr>
      <w:r>
        <w:rPr>
          <w:sz w:val="20"/>
          <w:szCs w:val="20"/>
        </w:rPr>
        <w:t>соотношение базовой и стимулирующей части фонда оплаты труда;</w:t>
      </w:r>
    </w:p>
    <w:p>
      <w:pPr>
        <w:widowControl/>
        <w:numPr>
          <w:ilvl w:val="0"/>
          <w:numId w:val="165"/>
        </w:numPr>
        <w:tabs>
          <w:tab w:val="left" w:pos="142"/>
          <w:tab w:val="left" w:pos="1134"/>
          <w:tab w:val="left" w:pos="10348"/>
        </w:tabs>
        <w:autoSpaceDE/>
        <w:autoSpaceDN/>
        <w:ind w:left="0" w:firstLine="0"/>
        <w:jc w:val="both"/>
        <w:rPr>
          <w:sz w:val="20"/>
          <w:szCs w:val="20"/>
        </w:rPr>
      </w:pPr>
      <w:r>
        <w:rPr>
          <w:spacing w:val="-4"/>
          <w:sz w:val="20"/>
          <w:szCs w:val="20"/>
        </w:rPr>
        <w:t>соотношение фонда оплаты труда руководящего, педагогического,  административно-хозяйственного, учебно-вспомогательного и иного</w:t>
      </w:r>
      <w:r>
        <w:rPr>
          <w:sz w:val="20"/>
          <w:szCs w:val="20"/>
        </w:rPr>
        <w:t xml:space="preserve"> персонала;</w:t>
      </w:r>
    </w:p>
    <w:p>
      <w:pPr>
        <w:widowControl/>
        <w:numPr>
          <w:ilvl w:val="0"/>
          <w:numId w:val="165"/>
        </w:numPr>
        <w:tabs>
          <w:tab w:val="left" w:pos="142"/>
          <w:tab w:val="left" w:pos="1134"/>
          <w:tab w:val="left" w:pos="10348"/>
        </w:tabs>
        <w:autoSpaceDE/>
        <w:autoSpaceDN/>
        <w:ind w:left="0" w:firstLine="0"/>
        <w:jc w:val="both"/>
        <w:rPr>
          <w:sz w:val="20"/>
          <w:szCs w:val="20"/>
        </w:rPr>
      </w:pPr>
      <w:r>
        <w:rPr>
          <w:sz w:val="20"/>
          <w:szCs w:val="20"/>
        </w:rPr>
        <w:t>соотношение общей и специальной частей внутри базовой части фонда оплаты труда;</w:t>
      </w:r>
    </w:p>
    <w:p>
      <w:pPr>
        <w:widowControl/>
        <w:numPr>
          <w:ilvl w:val="0"/>
          <w:numId w:val="165"/>
        </w:numPr>
        <w:tabs>
          <w:tab w:val="left" w:pos="142"/>
          <w:tab w:val="left" w:pos="1134"/>
          <w:tab w:val="left" w:pos="10348"/>
        </w:tabs>
        <w:autoSpaceDE/>
        <w:autoSpaceDN/>
        <w:ind w:left="0" w:firstLine="0"/>
        <w:jc w:val="both"/>
        <w:rPr>
          <w:sz w:val="20"/>
          <w:szCs w:val="20"/>
        </w:rPr>
      </w:pPr>
      <w:r>
        <w:rPr>
          <w:sz w:val="20"/>
          <w:szCs w:val="20"/>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pPr>
        <w:tabs>
          <w:tab w:val="left" w:pos="142"/>
          <w:tab w:val="left" w:pos="10348"/>
        </w:tabs>
        <w:jc w:val="both"/>
        <w:rPr>
          <w:sz w:val="20"/>
          <w:szCs w:val="20"/>
        </w:rPr>
      </w:pPr>
      <w:r>
        <w:rPr>
          <w:sz w:val="20"/>
          <w:szCs w:val="20"/>
        </w:rPr>
        <w:t>В распределении стимулирующей части фонда оплаты труда создана комиссия с председателем  профсоюзной организации школы.</w:t>
      </w:r>
    </w:p>
    <w:p>
      <w:pPr>
        <w:tabs>
          <w:tab w:val="left" w:pos="142"/>
          <w:tab w:val="left" w:pos="10348"/>
        </w:tabs>
        <w:jc w:val="both"/>
        <w:rPr>
          <w:sz w:val="20"/>
          <w:szCs w:val="20"/>
        </w:rPr>
      </w:pPr>
      <w:r>
        <w:rPr>
          <w:sz w:val="20"/>
          <w:szCs w:val="20"/>
        </w:rPr>
        <w:t>Для обеспечения требований ФГОС на основе проведенного анализа материально-технических условий реализации образовательной программы начального общего образования образовательная организация:</w:t>
      </w:r>
    </w:p>
    <w:p>
      <w:pPr>
        <w:tabs>
          <w:tab w:val="left" w:pos="142"/>
          <w:tab w:val="left" w:pos="10348"/>
        </w:tabs>
        <w:jc w:val="both"/>
        <w:rPr>
          <w:sz w:val="20"/>
          <w:szCs w:val="20"/>
        </w:rPr>
      </w:pPr>
      <w:r>
        <w:rPr>
          <w:sz w:val="20"/>
          <w:szCs w:val="20"/>
        </w:rPr>
        <w:t>1) проводит экономический расчет стоимости обеспечения требований ФГОС;</w:t>
      </w:r>
    </w:p>
    <w:p>
      <w:pPr>
        <w:tabs>
          <w:tab w:val="left" w:pos="142"/>
          <w:tab w:val="left" w:pos="10348"/>
        </w:tabs>
        <w:jc w:val="both"/>
        <w:rPr>
          <w:sz w:val="20"/>
          <w:szCs w:val="20"/>
        </w:rPr>
      </w:pPr>
      <w:r>
        <w:rPr>
          <w:sz w:val="20"/>
          <w:szCs w:val="20"/>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начального общего образования;</w:t>
      </w:r>
    </w:p>
    <w:p>
      <w:pPr>
        <w:tabs>
          <w:tab w:val="left" w:pos="142"/>
          <w:tab w:val="left" w:pos="10348"/>
        </w:tabs>
        <w:jc w:val="both"/>
        <w:rPr>
          <w:sz w:val="20"/>
          <w:szCs w:val="20"/>
        </w:rPr>
      </w:pPr>
      <w:r>
        <w:rPr>
          <w:sz w:val="20"/>
          <w:szCs w:val="20"/>
        </w:rPr>
        <w:t>3) определяет величину затрат на обеспечение требований к условиям реализации образовательной программы начального общего образования;</w:t>
      </w:r>
    </w:p>
    <w:p>
      <w:pPr>
        <w:tabs>
          <w:tab w:val="left" w:pos="142"/>
          <w:tab w:val="left" w:pos="10348"/>
        </w:tabs>
        <w:jc w:val="both"/>
        <w:rPr>
          <w:sz w:val="20"/>
          <w:szCs w:val="20"/>
        </w:rPr>
      </w:pPr>
      <w:r>
        <w:rPr>
          <w:sz w:val="20"/>
          <w:szCs w:val="20"/>
        </w:rPr>
        <w:t>4) соотносит необходимые затраты с региональным (муниципальным) графиком внедрения ФГОС НОО и определяет распределение по годам освоения средств на обеспечение требований к условиям реализации образовательной программы начального общего образования;</w:t>
      </w:r>
    </w:p>
    <w:p>
      <w:pPr>
        <w:tabs>
          <w:tab w:val="left" w:pos="142"/>
          <w:tab w:val="left" w:pos="10348"/>
        </w:tabs>
        <w:jc w:val="both"/>
        <w:rPr>
          <w:sz w:val="20"/>
          <w:szCs w:val="20"/>
        </w:rPr>
      </w:pPr>
      <w:r>
        <w:rPr>
          <w:sz w:val="20"/>
          <w:szCs w:val="20"/>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pPr>
        <w:widowControl/>
        <w:numPr>
          <w:ilvl w:val="0"/>
          <w:numId w:val="166"/>
        </w:numPr>
        <w:tabs>
          <w:tab w:val="left" w:pos="142"/>
          <w:tab w:val="left" w:pos="993"/>
          <w:tab w:val="left" w:pos="10348"/>
        </w:tabs>
        <w:autoSpaceDE/>
        <w:autoSpaceDN/>
        <w:ind w:left="0" w:firstLine="0"/>
        <w:contextualSpacing/>
        <w:jc w:val="both"/>
        <w:rPr>
          <w:rFonts w:eastAsia="Calibri"/>
          <w:sz w:val="20"/>
          <w:szCs w:val="20"/>
        </w:rPr>
      </w:pPr>
      <w:r>
        <w:rPr>
          <w:rFonts w:eastAsia="Calibri"/>
          <w:sz w:val="20"/>
          <w:szCs w:val="20"/>
        </w:rPr>
        <w:t>на основе договоров о сетевой форме реализации образовательных программ на проведение занятий в рамках кружков, секций по различным направлениям внеурочной деятельности на базе образовательной организации (организации дополнительного образования, спортивного комплекса и др.);</w:t>
      </w:r>
    </w:p>
    <w:p>
      <w:pPr>
        <w:numPr>
          <w:ilvl w:val="0"/>
          <w:numId w:val="166"/>
        </w:numPr>
        <w:tabs>
          <w:tab w:val="left" w:pos="142"/>
          <w:tab w:val="left" w:pos="993"/>
          <w:tab w:val="left" w:pos="10348"/>
        </w:tabs>
        <w:autoSpaceDE/>
        <w:autoSpaceDN/>
        <w:ind w:left="0" w:firstLine="0"/>
        <w:contextualSpacing/>
        <w:jc w:val="both"/>
        <w:rPr>
          <w:rFonts w:eastAsia="Calibri"/>
          <w:sz w:val="20"/>
          <w:szCs w:val="20"/>
        </w:rPr>
      </w:pPr>
      <w:r>
        <w:rPr>
          <w:rFonts w:eastAsia="Calibri"/>
          <w:sz w:val="20"/>
          <w:szCs w:val="20"/>
        </w:rPr>
        <w:t>за счет выделения средств учителям, которые обеспечивают реализацию для обучающихся образовательной организации широкого спектра программ внеурочной деятельности.</w:t>
      </w:r>
    </w:p>
    <w:p>
      <w:pPr>
        <w:tabs>
          <w:tab w:val="left" w:pos="142"/>
          <w:tab w:val="left" w:pos="10348"/>
        </w:tabs>
        <w:jc w:val="both"/>
        <w:rPr>
          <w:sz w:val="20"/>
          <w:szCs w:val="20"/>
        </w:rPr>
      </w:pPr>
      <w:r>
        <w:rPr>
          <w:sz w:val="20"/>
          <w:szCs w:val="20"/>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pPr>
        <w:tabs>
          <w:tab w:val="left" w:pos="142"/>
          <w:tab w:val="left" w:pos="10348"/>
        </w:tabs>
        <w:jc w:val="both"/>
        <w:rPr>
          <w:sz w:val="20"/>
          <w:szCs w:val="20"/>
        </w:rPr>
      </w:pPr>
      <w:r>
        <w:rPr>
          <w:sz w:val="20"/>
          <w:szCs w:val="20"/>
        </w:rPr>
        <w:t>Примерный расчет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законом «Об образовании в Российской Федерации» (п. 10, ст. 2).</w:t>
      </w:r>
    </w:p>
    <w:p>
      <w:pPr>
        <w:shd w:val="clear" w:color="auto" w:fill="FFFFFF"/>
        <w:tabs>
          <w:tab w:val="left" w:pos="142"/>
          <w:tab w:val="left" w:pos="1238"/>
          <w:tab w:val="left" w:pos="10348"/>
        </w:tabs>
        <w:jc w:val="both"/>
        <w:rPr>
          <w:sz w:val="20"/>
          <w:szCs w:val="20"/>
        </w:rPr>
      </w:pPr>
      <w:r>
        <w:rPr>
          <w:sz w:val="20"/>
          <w:szCs w:val="20"/>
        </w:rPr>
        <w:t xml:space="preserve">Финансовое обеспечение оказания государственных услуг </w:t>
      </w:r>
      <w:r>
        <w:rPr>
          <w:spacing w:val="-3"/>
          <w:sz w:val="20"/>
          <w:szCs w:val="20"/>
        </w:rPr>
        <w:t xml:space="preserve">осуществляется в пределах бюджетных ассигнований, предусмотренных </w:t>
      </w:r>
      <w:r>
        <w:rPr>
          <w:sz w:val="20"/>
          <w:szCs w:val="20"/>
        </w:rPr>
        <w:t>организации на очередной финансовый год.</w:t>
      </w:r>
    </w:p>
    <w:p>
      <w:pPr>
        <w:pStyle w:val="33"/>
        <w:ind w:left="0"/>
        <w:rPr>
          <w:b/>
        </w:rPr>
      </w:pPr>
    </w:p>
    <w:p>
      <w:pPr>
        <w:pStyle w:val="60"/>
        <w:numPr>
          <w:ilvl w:val="2"/>
          <w:numId w:val="159"/>
        </w:numPr>
        <w:tabs>
          <w:tab w:val="left" w:pos="1305"/>
          <w:tab w:val="left" w:pos="4962"/>
        </w:tabs>
        <w:ind w:left="641" w:right="1739" w:firstLine="0"/>
        <w:jc w:val="center"/>
      </w:pPr>
      <w:bookmarkStart w:id="56" w:name="Определение_нормативных_затрат_на_оказан"/>
      <w:bookmarkEnd w:id="56"/>
      <w:bookmarkStart w:id="57" w:name="_TOC_250002"/>
      <w:r>
        <w:t>Информационно-методические</w:t>
      </w:r>
      <w:r>
        <w:rPr>
          <w:spacing w:val="-15"/>
        </w:rPr>
        <w:t xml:space="preserve"> </w:t>
      </w:r>
      <w:r>
        <w:t xml:space="preserve">условия    </w:t>
      </w:r>
      <w:r>
        <w:rPr>
          <w:spacing w:val="-57"/>
        </w:rPr>
        <w:t xml:space="preserve">          </w:t>
      </w:r>
      <w:r>
        <w:t>реализации</w:t>
      </w:r>
    </w:p>
    <w:p>
      <w:pPr>
        <w:pStyle w:val="60"/>
        <w:tabs>
          <w:tab w:val="left" w:pos="1305"/>
          <w:tab w:val="left" w:pos="4962"/>
        </w:tabs>
        <w:ind w:left="641" w:right="1739"/>
        <w:jc w:val="center"/>
      </w:pPr>
      <w:r>
        <w:t>программы начального общего</w:t>
      </w:r>
      <w:r>
        <w:rPr>
          <w:spacing w:val="1"/>
        </w:rPr>
        <w:t xml:space="preserve"> </w:t>
      </w:r>
      <w:bookmarkEnd w:id="57"/>
      <w:r>
        <w:t>образования</w:t>
      </w:r>
    </w:p>
    <w:p>
      <w:pPr>
        <w:pStyle w:val="33"/>
        <w:spacing w:before="11"/>
        <w:ind w:left="0"/>
        <w:jc w:val="left"/>
        <w:rPr>
          <w:b/>
          <w:sz w:val="23"/>
        </w:rPr>
      </w:pPr>
    </w:p>
    <w:p>
      <w:pPr>
        <w:pStyle w:val="33"/>
        <w:spacing w:before="2"/>
        <w:ind w:left="142" w:firstLine="1205"/>
      </w:pPr>
      <w:r>
        <w:t>Под</w:t>
      </w:r>
      <w:r>
        <w:rPr>
          <w:spacing w:val="1"/>
        </w:rPr>
        <w:t xml:space="preserve"> </w:t>
      </w:r>
      <w:r>
        <w:rPr>
          <w:b/>
        </w:rPr>
        <w:t>информационно-образовательной</w:t>
      </w:r>
      <w:r>
        <w:rPr>
          <w:b/>
          <w:spacing w:val="1"/>
        </w:rPr>
        <w:t xml:space="preserve"> </w:t>
      </w:r>
      <w:r>
        <w:rPr>
          <w:b/>
        </w:rPr>
        <w:t>средой</w:t>
      </w:r>
      <w:r>
        <w:rPr>
          <w:b/>
          <w:spacing w:val="1"/>
        </w:rPr>
        <w:t xml:space="preserve"> </w:t>
      </w:r>
      <w:r>
        <w:t>(ИОС)</w:t>
      </w:r>
      <w:r>
        <w:rPr>
          <w:spacing w:val="1"/>
        </w:rPr>
        <w:t xml:space="preserve"> </w:t>
      </w:r>
      <w:r>
        <w:t>понимается</w:t>
      </w:r>
      <w:r>
        <w:rPr>
          <w:spacing w:val="1"/>
        </w:rPr>
        <w:t xml:space="preserve"> </w:t>
      </w:r>
      <w:r>
        <w:t>открытая</w:t>
      </w:r>
      <w:r>
        <w:rPr>
          <w:spacing w:val="1"/>
        </w:rPr>
        <w:t xml:space="preserve"> </w:t>
      </w:r>
      <w:r>
        <w:t>педагогическая</w:t>
      </w:r>
      <w:r>
        <w:rPr>
          <w:spacing w:val="1"/>
        </w:rPr>
        <w:t xml:space="preserve"> </w:t>
      </w:r>
      <w:r>
        <w:t>система,</w:t>
      </w:r>
      <w:r>
        <w:rPr>
          <w:spacing w:val="1"/>
        </w:rPr>
        <w:t xml:space="preserve"> </w:t>
      </w:r>
      <w:r>
        <w:t>сформированная</w:t>
      </w:r>
      <w:r>
        <w:rPr>
          <w:spacing w:val="1"/>
        </w:rPr>
        <w:t xml:space="preserve"> </w:t>
      </w:r>
      <w:r>
        <w:t>на</w:t>
      </w:r>
      <w:r>
        <w:rPr>
          <w:spacing w:val="1"/>
        </w:rPr>
        <w:t xml:space="preserve"> </w:t>
      </w:r>
      <w:r>
        <w:t>основе</w:t>
      </w:r>
      <w:r>
        <w:rPr>
          <w:spacing w:val="1"/>
        </w:rPr>
        <w:t xml:space="preserve"> </w:t>
      </w:r>
      <w:r>
        <w:t>разнообразных</w:t>
      </w:r>
      <w:r>
        <w:rPr>
          <w:spacing w:val="1"/>
        </w:rPr>
        <w:t xml:space="preserve"> </w:t>
      </w:r>
      <w:r>
        <w:t>информационных</w:t>
      </w:r>
      <w:r>
        <w:rPr>
          <w:spacing w:val="1"/>
        </w:rPr>
        <w:t xml:space="preserve"> </w:t>
      </w:r>
      <w:r>
        <w:t>образовательных</w:t>
      </w:r>
      <w:r>
        <w:rPr>
          <w:spacing w:val="1"/>
        </w:rPr>
        <w:t xml:space="preserve"> </w:t>
      </w:r>
      <w:r>
        <w:t>ресурсов,</w:t>
      </w:r>
      <w:r>
        <w:rPr>
          <w:spacing w:val="1"/>
        </w:rPr>
        <w:t xml:space="preserve"> </w:t>
      </w:r>
      <w:r>
        <w:t>современных</w:t>
      </w:r>
      <w:r>
        <w:rPr>
          <w:spacing w:val="1"/>
        </w:rPr>
        <w:t xml:space="preserve"> </w:t>
      </w:r>
      <w:r>
        <w:t>информационно-телекоммуникационных</w:t>
      </w:r>
      <w:r>
        <w:rPr>
          <w:spacing w:val="1"/>
        </w:rPr>
        <w:t xml:space="preserve"> </w:t>
      </w:r>
      <w:r>
        <w:t>средств</w:t>
      </w:r>
      <w:r>
        <w:rPr>
          <w:spacing w:val="1"/>
        </w:rPr>
        <w:t xml:space="preserve"> </w:t>
      </w:r>
      <w:r>
        <w:t>и</w:t>
      </w:r>
      <w:r>
        <w:rPr>
          <w:spacing w:val="1"/>
        </w:rPr>
        <w:t xml:space="preserve"> </w:t>
      </w:r>
      <w:r>
        <w:t>педагогических</w:t>
      </w:r>
      <w:r>
        <w:rPr>
          <w:spacing w:val="1"/>
        </w:rPr>
        <w:t xml:space="preserve"> </w:t>
      </w:r>
      <w:r>
        <w:t>технологий,</w:t>
      </w:r>
      <w:r>
        <w:rPr>
          <w:spacing w:val="1"/>
        </w:rPr>
        <w:t xml:space="preserve"> </w:t>
      </w:r>
      <w:r>
        <w:t>направленных</w:t>
      </w:r>
      <w:r>
        <w:rPr>
          <w:spacing w:val="1"/>
        </w:rPr>
        <w:t xml:space="preserve"> </w:t>
      </w:r>
      <w:r>
        <w:t>на</w:t>
      </w:r>
      <w:r>
        <w:rPr>
          <w:spacing w:val="1"/>
        </w:rPr>
        <w:t xml:space="preserve"> </w:t>
      </w:r>
      <w:r>
        <w:t>формирование</w:t>
      </w:r>
      <w:r>
        <w:rPr>
          <w:spacing w:val="1"/>
        </w:rPr>
        <w:t xml:space="preserve"> </w:t>
      </w:r>
      <w:r>
        <w:t>творческой,</w:t>
      </w:r>
      <w:r>
        <w:rPr>
          <w:spacing w:val="1"/>
        </w:rPr>
        <w:t xml:space="preserve"> </w:t>
      </w:r>
      <w:r>
        <w:t>социально</w:t>
      </w:r>
      <w:r>
        <w:rPr>
          <w:spacing w:val="1"/>
        </w:rPr>
        <w:t xml:space="preserve"> </w:t>
      </w:r>
      <w:r>
        <w:t>активной</w:t>
      </w:r>
      <w:r>
        <w:rPr>
          <w:spacing w:val="1"/>
        </w:rPr>
        <w:t xml:space="preserve"> </w:t>
      </w:r>
      <w:r>
        <w:t>личности,</w:t>
      </w:r>
      <w:r>
        <w:rPr>
          <w:spacing w:val="1"/>
        </w:rPr>
        <w:t xml:space="preserve"> </w:t>
      </w:r>
      <w:r>
        <w:t>а</w:t>
      </w:r>
      <w:r>
        <w:rPr>
          <w:spacing w:val="1"/>
        </w:rPr>
        <w:t xml:space="preserve"> </w:t>
      </w:r>
      <w:r>
        <w:t>также</w:t>
      </w:r>
      <w:r>
        <w:rPr>
          <w:spacing w:val="1"/>
        </w:rPr>
        <w:t xml:space="preserve"> </w:t>
      </w:r>
      <w:r>
        <w:t>компетентность</w:t>
      </w:r>
      <w:r>
        <w:rPr>
          <w:spacing w:val="1"/>
        </w:rPr>
        <w:t xml:space="preserve"> </w:t>
      </w:r>
      <w:r>
        <w:t>участников</w:t>
      </w:r>
      <w:r>
        <w:rPr>
          <w:spacing w:val="1"/>
        </w:rPr>
        <w:t xml:space="preserve"> </w:t>
      </w:r>
      <w:r>
        <w:t>образовательного</w:t>
      </w:r>
      <w:r>
        <w:rPr>
          <w:spacing w:val="1"/>
        </w:rPr>
        <w:t xml:space="preserve"> </w:t>
      </w:r>
      <w:r>
        <w:t>процесса</w:t>
      </w:r>
      <w:r>
        <w:rPr>
          <w:spacing w:val="1"/>
        </w:rPr>
        <w:t xml:space="preserve"> </w:t>
      </w:r>
      <w:r>
        <w:t>в</w:t>
      </w:r>
      <w:r>
        <w:rPr>
          <w:spacing w:val="1"/>
        </w:rPr>
        <w:t xml:space="preserve"> </w:t>
      </w:r>
      <w:r>
        <w:t>решении</w:t>
      </w:r>
      <w:r>
        <w:rPr>
          <w:spacing w:val="1"/>
        </w:rPr>
        <w:t xml:space="preserve"> </w:t>
      </w:r>
      <w:r>
        <w:t>учебно-познавательных</w:t>
      </w:r>
      <w:r>
        <w:rPr>
          <w:spacing w:val="34"/>
        </w:rPr>
        <w:t xml:space="preserve"> </w:t>
      </w:r>
      <w:r>
        <w:t>и</w:t>
      </w:r>
      <w:r>
        <w:rPr>
          <w:spacing w:val="32"/>
        </w:rPr>
        <w:t xml:space="preserve"> </w:t>
      </w:r>
      <w:r>
        <w:t>профессиональных</w:t>
      </w:r>
      <w:r>
        <w:rPr>
          <w:spacing w:val="34"/>
        </w:rPr>
        <w:t xml:space="preserve"> </w:t>
      </w:r>
      <w:r>
        <w:t>задач</w:t>
      </w:r>
      <w:r>
        <w:rPr>
          <w:spacing w:val="34"/>
        </w:rPr>
        <w:t xml:space="preserve"> </w:t>
      </w:r>
      <w:r>
        <w:t>с</w:t>
      </w:r>
      <w:r>
        <w:rPr>
          <w:spacing w:val="27"/>
        </w:rPr>
        <w:t xml:space="preserve"> </w:t>
      </w:r>
      <w:r>
        <w:t>применением информационно-коммуникационных</w:t>
      </w:r>
      <w:r>
        <w:tab/>
      </w:r>
      <w:r>
        <w:rPr>
          <w:spacing w:val="-1"/>
        </w:rPr>
        <w:t>технологий</w:t>
      </w:r>
      <w:r>
        <w:rPr>
          <w:spacing w:val="-48"/>
        </w:rPr>
        <w:t xml:space="preserve"> </w:t>
      </w:r>
      <w:r>
        <w:t>(ИКТ-компетентность),</w:t>
      </w:r>
      <w:r>
        <w:rPr>
          <w:spacing w:val="1"/>
        </w:rPr>
        <w:t xml:space="preserve"> </w:t>
      </w:r>
      <w:r>
        <w:t>наличие</w:t>
      </w:r>
      <w:r>
        <w:rPr>
          <w:spacing w:val="-3"/>
        </w:rPr>
        <w:t xml:space="preserve"> </w:t>
      </w:r>
      <w:r>
        <w:t>служб</w:t>
      </w:r>
      <w:r>
        <w:rPr>
          <w:spacing w:val="-3"/>
        </w:rPr>
        <w:t xml:space="preserve"> </w:t>
      </w:r>
      <w:r>
        <w:t>поддержки</w:t>
      </w:r>
      <w:r>
        <w:rPr>
          <w:spacing w:val="-2"/>
        </w:rPr>
        <w:t xml:space="preserve"> </w:t>
      </w:r>
      <w:r>
        <w:t>применения</w:t>
      </w:r>
      <w:r>
        <w:rPr>
          <w:spacing w:val="-2"/>
        </w:rPr>
        <w:t xml:space="preserve"> </w:t>
      </w:r>
      <w:r>
        <w:t>ИКТ.</w:t>
      </w:r>
    </w:p>
    <w:p>
      <w:pPr>
        <w:pStyle w:val="33"/>
        <w:ind w:left="142" w:firstLine="1205"/>
      </w:pPr>
      <w:r>
        <w:t>Информационно-образовательная</w:t>
      </w:r>
      <w:r>
        <w:rPr>
          <w:spacing w:val="1"/>
        </w:rPr>
        <w:t xml:space="preserve"> </w:t>
      </w:r>
      <w:r>
        <w:t>среда</w:t>
      </w:r>
      <w:r>
        <w:rPr>
          <w:spacing w:val="1"/>
        </w:rPr>
        <w:t xml:space="preserve"> </w:t>
      </w:r>
      <w:r>
        <w:t>образовательного</w:t>
      </w:r>
      <w:r>
        <w:rPr>
          <w:spacing w:val="1"/>
        </w:rPr>
        <w:t xml:space="preserve"> </w:t>
      </w:r>
      <w:r>
        <w:t>учреждения</w:t>
      </w:r>
      <w:r>
        <w:rPr>
          <w:spacing w:val="1"/>
        </w:rPr>
        <w:t xml:space="preserve"> </w:t>
      </w:r>
      <w:r>
        <w:t>включает:</w:t>
      </w:r>
      <w:r>
        <w:rPr>
          <w:spacing w:val="1"/>
        </w:rPr>
        <w:t xml:space="preserve"> </w:t>
      </w:r>
      <w:r>
        <w:t>комплекс</w:t>
      </w:r>
      <w:r>
        <w:rPr>
          <w:spacing w:val="1"/>
        </w:rPr>
        <w:t xml:space="preserve"> </w:t>
      </w:r>
      <w:r>
        <w:t>информационных</w:t>
      </w:r>
      <w:r>
        <w:rPr>
          <w:spacing w:val="1"/>
        </w:rPr>
        <w:t xml:space="preserve"> </w:t>
      </w:r>
      <w:r>
        <w:t>образовательных</w:t>
      </w:r>
      <w:r>
        <w:rPr>
          <w:spacing w:val="1"/>
        </w:rPr>
        <w:t xml:space="preserve"> </w:t>
      </w:r>
      <w:r>
        <w:t>ресурсов,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цифровые</w:t>
      </w:r>
      <w:r>
        <w:rPr>
          <w:spacing w:val="1"/>
        </w:rPr>
        <w:t xml:space="preserve"> </w:t>
      </w:r>
      <w:r>
        <w:t>образовательные</w:t>
      </w:r>
      <w:r>
        <w:rPr>
          <w:spacing w:val="1"/>
        </w:rPr>
        <w:t xml:space="preserve"> </w:t>
      </w:r>
      <w:r>
        <w:t>ресурсы,</w:t>
      </w:r>
      <w:r>
        <w:rPr>
          <w:spacing w:val="1"/>
        </w:rPr>
        <w:t xml:space="preserve"> </w:t>
      </w:r>
      <w:r>
        <w:t>совокупность</w:t>
      </w:r>
      <w:r>
        <w:rPr>
          <w:spacing w:val="1"/>
        </w:rPr>
        <w:t xml:space="preserve"> </w:t>
      </w:r>
      <w:r>
        <w:t>технологических</w:t>
      </w:r>
      <w:r>
        <w:rPr>
          <w:spacing w:val="1"/>
        </w:rPr>
        <w:t xml:space="preserve"> </w:t>
      </w:r>
      <w:r>
        <w:t>средств</w:t>
      </w:r>
      <w:r>
        <w:rPr>
          <w:spacing w:val="1"/>
        </w:rPr>
        <w:t xml:space="preserve"> </w:t>
      </w:r>
      <w:r>
        <w:t>информационных</w:t>
      </w:r>
      <w:r>
        <w:rPr>
          <w:spacing w:val="1"/>
        </w:rPr>
        <w:t xml:space="preserve"> </w:t>
      </w:r>
      <w:r>
        <w:t>и</w:t>
      </w:r>
      <w:r>
        <w:rPr>
          <w:spacing w:val="1"/>
        </w:rPr>
        <w:t xml:space="preserve"> </w:t>
      </w:r>
      <w:r>
        <w:t>коммуникационных технологий: компьютеры, иное ИКТ оборудование,</w:t>
      </w:r>
      <w:r>
        <w:rPr>
          <w:spacing w:val="-47"/>
        </w:rPr>
        <w:t xml:space="preserve"> </w:t>
      </w:r>
      <w:r>
        <w:t>коммуникационные</w:t>
      </w:r>
      <w:r>
        <w:rPr>
          <w:spacing w:val="1"/>
        </w:rPr>
        <w:t xml:space="preserve"> </w:t>
      </w:r>
      <w:r>
        <w:t>каналы,</w:t>
      </w:r>
      <w:r>
        <w:rPr>
          <w:spacing w:val="1"/>
        </w:rPr>
        <w:t xml:space="preserve"> </w:t>
      </w:r>
      <w:r>
        <w:t>систему</w:t>
      </w:r>
      <w:r>
        <w:rPr>
          <w:spacing w:val="1"/>
        </w:rPr>
        <w:t xml:space="preserve"> </w:t>
      </w:r>
      <w:r>
        <w:t>современных</w:t>
      </w:r>
      <w:r>
        <w:rPr>
          <w:spacing w:val="1"/>
        </w:rPr>
        <w:t xml:space="preserve"> </w:t>
      </w:r>
      <w:r>
        <w:t>педагогических</w:t>
      </w:r>
      <w:r>
        <w:rPr>
          <w:spacing w:val="-47"/>
        </w:rPr>
        <w:t xml:space="preserve"> </w:t>
      </w:r>
      <w:r>
        <w:t>технологий,</w:t>
      </w:r>
      <w:r>
        <w:rPr>
          <w:spacing w:val="1"/>
        </w:rPr>
        <w:t xml:space="preserve"> </w:t>
      </w:r>
      <w:r>
        <w:t>обеспечивающих</w:t>
      </w:r>
      <w:r>
        <w:rPr>
          <w:spacing w:val="1"/>
        </w:rPr>
        <w:t xml:space="preserve"> </w:t>
      </w:r>
      <w:r>
        <w:t>обучение</w:t>
      </w:r>
      <w:r>
        <w:rPr>
          <w:spacing w:val="1"/>
        </w:rPr>
        <w:t xml:space="preserve"> </w:t>
      </w:r>
      <w:r>
        <w:t>в</w:t>
      </w:r>
      <w:r>
        <w:rPr>
          <w:spacing w:val="1"/>
        </w:rPr>
        <w:t xml:space="preserve"> </w:t>
      </w:r>
      <w:r>
        <w:t>современной</w:t>
      </w:r>
      <w:r>
        <w:rPr>
          <w:spacing w:val="1"/>
        </w:rPr>
        <w:t xml:space="preserve"> </w:t>
      </w:r>
      <w:r>
        <w:t>информационно-образовательной</w:t>
      </w:r>
      <w:r>
        <w:rPr>
          <w:spacing w:val="-1"/>
        </w:rPr>
        <w:t xml:space="preserve"> </w:t>
      </w:r>
      <w:r>
        <w:t>среде.</w:t>
      </w:r>
    </w:p>
    <w:p>
      <w:pPr>
        <w:pStyle w:val="33"/>
        <w:spacing w:before="1"/>
        <w:ind w:left="142" w:firstLine="1205"/>
      </w:pPr>
      <w:r>
        <w:t>Информационно-образовательная</w:t>
      </w:r>
      <w:r>
        <w:rPr>
          <w:spacing w:val="1"/>
        </w:rPr>
        <w:t xml:space="preserve"> </w:t>
      </w:r>
      <w:r>
        <w:t>среда</w:t>
      </w:r>
      <w:r>
        <w:rPr>
          <w:spacing w:val="1"/>
        </w:rPr>
        <w:t xml:space="preserve"> </w:t>
      </w:r>
      <w:r>
        <w:t>образовательного</w:t>
      </w:r>
      <w:r>
        <w:rPr>
          <w:spacing w:val="1"/>
        </w:rPr>
        <w:t xml:space="preserve"> </w:t>
      </w:r>
      <w:r>
        <w:t>учреждения</w:t>
      </w:r>
      <w:r>
        <w:rPr>
          <w:spacing w:val="4"/>
        </w:rPr>
        <w:t xml:space="preserve"> </w:t>
      </w:r>
      <w:r>
        <w:t>обеспечивает:</w:t>
      </w:r>
    </w:p>
    <w:p>
      <w:pPr>
        <w:pStyle w:val="64"/>
        <w:tabs>
          <w:tab w:val="left" w:pos="1452"/>
          <w:tab w:val="left" w:pos="1453"/>
          <w:tab w:val="left" w:pos="5874"/>
        </w:tabs>
        <w:spacing w:before="10" w:line="230" w:lineRule="auto"/>
        <w:ind w:left="1347" w:firstLine="0"/>
        <w:jc w:val="left"/>
        <w:rPr>
          <w:sz w:val="20"/>
        </w:rPr>
      </w:pPr>
      <w:r>
        <w:rPr>
          <w:sz w:val="20"/>
        </w:rPr>
        <w:t xml:space="preserve">-информационно-методическую поддержку </w:t>
      </w:r>
      <w:r>
        <w:rPr>
          <w:spacing w:val="-47"/>
          <w:sz w:val="20"/>
        </w:rPr>
        <w:t xml:space="preserve"> </w:t>
      </w:r>
      <w:r>
        <w:rPr>
          <w:sz w:val="20"/>
        </w:rPr>
        <w:t>образовательной деятельности;</w:t>
      </w:r>
    </w:p>
    <w:p>
      <w:pPr>
        <w:pStyle w:val="64"/>
        <w:tabs>
          <w:tab w:val="left" w:pos="1452"/>
          <w:tab w:val="left" w:pos="1453"/>
          <w:tab w:val="left" w:pos="2973"/>
          <w:tab w:val="left" w:pos="4734"/>
          <w:tab w:val="left" w:pos="6198"/>
          <w:tab w:val="left" w:pos="6639"/>
        </w:tabs>
        <w:spacing w:before="10" w:line="230" w:lineRule="auto"/>
        <w:ind w:left="1347" w:firstLine="0"/>
        <w:jc w:val="left"/>
        <w:rPr>
          <w:sz w:val="20"/>
        </w:rPr>
      </w:pPr>
      <w:r>
        <w:rPr>
          <w:sz w:val="20"/>
        </w:rPr>
        <w:t>-планирование</w:t>
      </w:r>
      <w:r>
        <w:rPr>
          <w:sz w:val="20"/>
        </w:rPr>
        <w:tab/>
      </w:r>
      <w:r>
        <w:rPr>
          <w:sz w:val="20"/>
        </w:rPr>
        <w:t>образовательной</w:t>
      </w:r>
      <w:r>
        <w:rPr>
          <w:sz w:val="20"/>
        </w:rPr>
        <w:tab/>
      </w:r>
      <w:r>
        <w:rPr>
          <w:sz w:val="20"/>
        </w:rPr>
        <w:t xml:space="preserve">деятельности и его   </w:t>
      </w:r>
    </w:p>
    <w:p>
      <w:pPr>
        <w:tabs>
          <w:tab w:val="left" w:pos="1452"/>
          <w:tab w:val="left" w:pos="1453"/>
          <w:tab w:val="left" w:pos="2973"/>
          <w:tab w:val="left" w:pos="4734"/>
          <w:tab w:val="left" w:pos="6198"/>
          <w:tab w:val="left" w:pos="6639"/>
        </w:tabs>
        <w:spacing w:before="10" w:line="230" w:lineRule="auto"/>
        <w:rPr>
          <w:sz w:val="20"/>
        </w:rPr>
      </w:pPr>
      <w:r>
        <w:rPr>
          <w:sz w:val="20"/>
        </w:rPr>
        <w:t xml:space="preserve">                          обеспечения;</w:t>
      </w:r>
    </w:p>
    <w:p>
      <w:pPr>
        <w:pStyle w:val="64"/>
        <w:tabs>
          <w:tab w:val="left" w:pos="1452"/>
          <w:tab w:val="left" w:pos="1453"/>
          <w:tab w:val="left" w:pos="2839"/>
          <w:tab w:val="left" w:pos="3314"/>
          <w:tab w:val="left" w:pos="4557"/>
          <w:tab w:val="left" w:pos="5319"/>
          <w:tab w:val="left" w:pos="5794"/>
        </w:tabs>
        <w:spacing w:before="11" w:line="230" w:lineRule="auto"/>
        <w:ind w:left="1347" w:firstLine="0"/>
        <w:jc w:val="left"/>
        <w:rPr>
          <w:sz w:val="20"/>
        </w:rPr>
      </w:pPr>
      <w:r>
        <w:rPr>
          <w:sz w:val="20"/>
        </w:rPr>
        <w:t>-мониторинг</w:t>
      </w:r>
      <w:r>
        <w:rPr>
          <w:sz w:val="20"/>
        </w:rPr>
        <w:tab/>
      </w:r>
      <w:r>
        <w:rPr>
          <w:sz w:val="20"/>
        </w:rPr>
        <w:t>и</w:t>
      </w:r>
      <w:r>
        <w:rPr>
          <w:sz w:val="20"/>
        </w:rPr>
        <w:tab/>
      </w:r>
      <w:r>
        <w:rPr>
          <w:sz w:val="20"/>
        </w:rPr>
        <w:t>фиксацию</w:t>
      </w:r>
      <w:r>
        <w:rPr>
          <w:sz w:val="20"/>
        </w:rPr>
        <w:tab/>
      </w:r>
      <w:r>
        <w:rPr>
          <w:sz w:val="20"/>
        </w:rPr>
        <w:t>хода</w:t>
      </w:r>
      <w:r>
        <w:rPr>
          <w:sz w:val="20"/>
        </w:rPr>
        <w:tab/>
      </w:r>
      <w:r>
        <w:rPr>
          <w:sz w:val="20"/>
        </w:rPr>
        <w:t>и</w:t>
      </w:r>
      <w:r>
        <w:rPr>
          <w:sz w:val="20"/>
        </w:rPr>
        <w:tab/>
      </w:r>
      <w:r>
        <w:rPr>
          <w:spacing w:val="-1"/>
          <w:sz w:val="20"/>
        </w:rPr>
        <w:t xml:space="preserve">результатов    </w:t>
      </w:r>
      <w:r>
        <w:rPr>
          <w:spacing w:val="-47"/>
          <w:sz w:val="20"/>
        </w:rPr>
        <w:t xml:space="preserve"> </w:t>
      </w:r>
      <w:r>
        <w:rPr>
          <w:sz w:val="20"/>
        </w:rPr>
        <w:t>образовательной деятельности;</w:t>
      </w:r>
    </w:p>
    <w:p>
      <w:pPr>
        <w:pStyle w:val="64"/>
        <w:tabs>
          <w:tab w:val="left" w:pos="1452"/>
          <w:tab w:val="left" w:pos="1453"/>
        </w:tabs>
        <w:spacing w:before="1" w:line="289" w:lineRule="exact"/>
        <w:ind w:left="1347" w:firstLine="0"/>
        <w:jc w:val="left"/>
        <w:rPr>
          <w:sz w:val="20"/>
        </w:rPr>
      </w:pPr>
      <w:r>
        <w:rPr>
          <w:sz w:val="20"/>
        </w:rPr>
        <w:t>-мониторинг</w:t>
      </w:r>
      <w:r>
        <w:rPr>
          <w:spacing w:val="-7"/>
          <w:sz w:val="20"/>
        </w:rPr>
        <w:t xml:space="preserve"> </w:t>
      </w:r>
      <w:r>
        <w:rPr>
          <w:sz w:val="20"/>
        </w:rPr>
        <w:t>здоровья обучающихся;</w:t>
      </w:r>
    </w:p>
    <w:p>
      <w:pPr>
        <w:pStyle w:val="64"/>
        <w:tabs>
          <w:tab w:val="left" w:pos="1453"/>
        </w:tabs>
        <w:spacing w:line="235" w:lineRule="auto"/>
        <w:ind w:left="1347" w:firstLine="0"/>
        <w:rPr>
          <w:sz w:val="20"/>
        </w:rPr>
      </w:pPr>
      <w:r>
        <w:rPr>
          <w:sz w:val="20"/>
        </w:rPr>
        <w:t>-современные</w:t>
      </w:r>
      <w:r>
        <w:rPr>
          <w:spacing w:val="1"/>
          <w:sz w:val="20"/>
        </w:rPr>
        <w:t xml:space="preserve"> </w:t>
      </w:r>
      <w:r>
        <w:rPr>
          <w:sz w:val="20"/>
        </w:rPr>
        <w:t>процедуры</w:t>
      </w:r>
      <w:r>
        <w:rPr>
          <w:spacing w:val="1"/>
          <w:sz w:val="20"/>
        </w:rPr>
        <w:t xml:space="preserve"> </w:t>
      </w:r>
      <w:r>
        <w:rPr>
          <w:sz w:val="20"/>
        </w:rPr>
        <w:t>создания,</w:t>
      </w:r>
      <w:r>
        <w:rPr>
          <w:spacing w:val="1"/>
          <w:sz w:val="20"/>
        </w:rPr>
        <w:t xml:space="preserve"> </w:t>
      </w:r>
      <w:r>
        <w:rPr>
          <w:sz w:val="20"/>
        </w:rPr>
        <w:t>поиска,</w:t>
      </w:r>
      <w:r>
        <w:rPr>
          <w:spacing w:val="1"/>
          <w:sz w:val="20"/>
        </w:rPr>
        <w:t xml:space="preserve"> </w:t>
      </w:r>
      <w:r>
        <w:rPr>
          <w:sz w:val="20"/>
        </w:rPr>
        <w:t>сбора,</w:t>
      </w:r>
      <w:r>
        <w:rPr>
          <w:spacing w:val="1"/>
          <w:sz w:val="20"/>
        </w:rPr>
        <w:t xml:space="preserve"> </w:t>
      </w:r>
      <w:r>
        <w:rPr>
          <w:sz w:val="20"/>
        </w:rPr>
        <w:t>анализа,</w:t>
      </w:r>
      <w:r>
        <w:rPr>
          <w:spacing w:val="1"/>
          <w:sz w:val="20"/>
        </w:rPr>
        <w:t xml:space="preserve"> </w:t>
      </w:r>
      <w:r>
        <w:rPr>
          <w:sz w:val="20"/>
        </w:rPr>
        <w:t>обработки,</w:t>
      </w:r>
      <w:r>
        <w:rPr>
          <w:spacing w:val="3"/>
          <w:sz w:val="20"/>
        </w:rPr>
        <w:t xml:space="preserve"> </w:t>
      </w:r>
      <w:r>
        <w:rPr>
          <w:sz w:val="20"/>
        </w:rPr>
        <w:t>хранения и</w:t>
      </w:r>
      <w:r>
        <w:rPr>
          <w:spacing w:val="-1"/>
          <w:sz w:val="20"/>
        </w:rPr>
        <w:t xml:space="preserve"> </w:t>
      </w:r>
      <w:r>
        <w:rPr>
          <w:sz w:val="20"/>
        </w:rPr>
        <w:t>представления информации;</w:t>
      </w:r>
    </w:p>
    <w:p>
      <w:pPr>
        <w:pStyle w:val="64"/>
        <w:tabs>
          <w:tab w:val="left" w:pos="1453"/>
        </w:tabs>
        <w:spacing w:before="2" w:line="237" w:lineRule="auto"/>
        <w:ind w:left="1347" w:firstLine="0"/>
        <w:rPr>
          <w:sz w:val="20"/>
        </w:rPr>
      </w:pPr>
      <w:r>
        <w:rPr>
          <w:sz w:val="20"/>
        </w:rPr>
        <w:t>-дистанционное</w:t>
      </w:r>
      <w:r>
        <w:rPr>
          <w:spacing w:val="1"/>
          <w:sz w:val="20"/>
        </w:rPr>
        <w:t xml:space="preserve"> </w:t>
      </w:r>
      <w:r>
        <w:rPr>
          <w:sz w:val="20"/>
        </w:rPr>
        <w:t>взаимодействие</w:t>
      </w:r>
      <w:r>
        <w:rPr>
          <w:spacing w:val="1"/>
          <w:sz w:val="20"/>
        </w:rPr>
        <w:t xml:space="preserve"> </w:t>
      </w:r>
      <w:r>
        <w:rPr>
          <w:sz w:val="20"/>
        </w:rPr>
        <w:t>всех</w:t>
      </w:r>
      <w:r>
        <w:rPr>
          <w:spacing w:val="1"/>
          <w:sz w:val="20"/>
        </w:rPr>
        <w:t xml:space="preserve"> </w:t>
      </w:r>
      <w:r>
        <w:rPr>
          <w:sz w:val="20"/>
        </w:rPr>
        <w:t>участников</w:t>
      </w:r>
      <w:r>
        <w:rPr>
          <w:spacing w:val="1"/>
          <w:sz w:val="20"/>
        </w:rPr>
        <w:t xml:space="preserve"> </w:t>
      </w:r>
      <w:r>
        <w:rPr>
          <w:sz w:val="20"/>
        </w:rPr>
        <w:t>образовательных отношений (обучающихся, их родителей (законных</w:t>
      </w:r>
      <w:r>
        <w:rPr>
          <w:spacing w:val="1"/>
          <w:sz w:val="20"/>
        </w:rPr>
        <w:t xml:space="preserve"> </w:t>
      </w:r>
      <w:r>
        <w:rPr>
          <w:sz w:val="20"/>
        </w:rPr>
        <w:t>представителей),</w:t>
      </w:r>
      <w:r>
        <w:rPr>
          <w:spacing w:val="1"/>
          <w:sz w:val="20"/>
        </w:rPr>
        <w:t xml:space="preserve"> </w:t>
      </w:r>
      <w:r>
        <w:rPr>
          <w:sz w:val="20"/>
        </w:rPr>
        <w:t>педагогических</w:t>
      </w:r>
      <w:r>
        <w:rPr>
          <w:spacing w:val="1"/>
          <w:sz w:val="20"/>
        </w:rPr>
        <w:t xml:space="preserve"> </w:t>
      </w:r>
      <w:r>
        <w:rPr>
          <w:sz w:val="20"/>
        </w:rPr>
        <w:t>работников,</w:t>
      </w:r>
      <w:r>
        <w:rPr>
          <w:spacing w:val="1"/>
          <w:sz w:val="20"/>
        </w:rPr>
        <w:t xml:space="preserve"> </w:t>
      </w:r>
      <w:r>
        <w:rPr>
          <w:sz w:val="20"/>
        </w:rPr>
        <w:t>органов</w:t>
      </w:r>
      <w:r>
        <w:rPr>
          <w:spacing w:val="1"/>
          <w:sz w:val="20"/>
        </w:rPr>
        <w:t xml:space="preserve"> </w:t>
      </w:r>
      <w:r>
        <w:rPr>
          <w:sz w:val="20"/>
        </w:rPr>
        <w:t>управления</w:t>
      </w:r>
      <w:r>
        <w:rPr>
          <w:spacing w:val="1"/>
          <w:sz w:val="20"/>
        </w:rPr>
        <w:t xml:space="preserve"> </w:t>
      </w:r>
      <w:r>
        <w:rPr>
          <w:sz w:val="20"/>
        </w:rPr>
        <w:t>в</w:t>
      </w:r>
      <w:r>
        <w:rPr>
          <w:spacing w:val="1"/>
          <w:sz w:val="20"/>
        </w:rPr>
        <w:t xml:space="preserve"> </w:t>
      </w:r>
      <w:r>
        <w:rPr>
          <w:sz w:val="20"/>
        </w:rPr>
        <w:t>сфере</w:t>
      </w:r>
      <w:r>
        <w:rPr>
          <w:spacing w:val="1"/>
          <w:sz w:val="20"/>
        </w:rPr>
        <w:t xml:space="preserve"> </w:t>
      </w:r>
      <w:r>
        <w:rPr>
          <w:sz w:val="20"/>
        </w:rPr>
        <w:t>образования,</w:t>
      </w:r>
      <w:r>
        <w:rPr>
          <w:spacing w:val="1"/>
          <w:sz w:val="20"/>
        </w:rPr>
        <w:t xml:space="preserve"> </w:t>
      </w:r>
      <w:r>
        <w:rPr>
          <w:sz w:val="20"/>
        </w:rPr>
        <w:t>общественности),</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в</w:t>
      </w:r>
      <w:r>
        <w:rPr>
          <w:spacing w:val="1"/>
          <w:sz w:val="20"/>
        </w:rPr>
        <w:t xml:space="preserve"> </w:t>
      </w:r>
      <w:r>
        <w:rPr>
          <w:sz w:val="20"/>
        </w:rPr>
        <w:t>рамках</w:t>
      </w:r>
      <w:r>
        <w:rPr>
          <w:spacing w:val="1"/>
          <w:sz w:val="20"/>
        </w:rPr>
        <w:t xml:space="preserve"> </w:t>
      </w:r>
      <w:r>
        <w:rPr>
          <w:sz w:val="20"/>
        </w:rPr>
        <w:t>дистанционного образования;</w:t>
      </w:r>
    </w:p>
    <w:p>
      <w:pPr>
        <w:pStyle w:val="64"/>
        <w:tabs>
          <w:tab w:val="left" w:pos="1453"/>
        </w:tabs>
        <w:spacing w:before="3" w:line="237" w:lineRule="auto"/>
        <w:ind w:left="1347" w:firstLine="0"/>
        <w:rPr>
          <w:sz w:val="20"/>
        </w:rPr>
      </w:pPr>
      <w:r>
        <w:rPr>
          <w:sz w:val="20"/>
        </w:rPr>
        <w:t>-дистанционное взаимодействие образовательного учреждения</w:t>
      </w:r>
      <w:r>
        <w:rPr>
          <w:spacing w:val="-47"/>
          <w:sz w:val="20"/>
        </w:rPr>
        <w:t xml:space="preserve"> </w:t>
      </w:r>
      <w:r>
        <w:rPr>
          <w:sz w:val="20"/>
        </w:rPr>
        <w:t>с</w:t>
      </w:r>
      <w:r>
        <w:rPr>
          <w:spacing w:val="1"/>
          <w:sz w:val="20"/>
        </w:rPr>
        <w:t xml:space="preserve"> </w:t>
      </w:r>
      <w:r>
        <w:rPr>
          <w:sz w:val="20"/>
        </w:rPr>
        <w:t>другими</w:t>
      </w:r>
      <w:r>
        <w:rPr>
          <w:spacing w:val="1"/>
          <w:sz w:val="20"/>
        </w:rPr>
        <w:t xml:space="preserve"> </w:t>
      </w:r>
      <w:r>
        <w:rPr>
          <w:sz w:val="20"/>
        </w:rPr>
        <w:t>организациями,</w:t>
      </w:r>
      <w:r>
        <w:rPr>
          <w:spacing w:val="1"/>
          <w:sz w:val="20"/>
        </w:rPr>
        <w:t xml:space="preserve"> </w:t>
      </w:r>
      <w:r>
        <w:rPr>
          <w:sz w:val="20"/>
        </w:rPr>
        <w:t>осуществляющими</w:t>
      </w:r>
      <w:r>
        <w:rPr>
          <w:spacing w:val="1"/>
          <w:sz w:val="20"/>
        </w:rPr>
        <w:t xml:space="preserve"> </w:t>
      </w:r>
      <w:r>
        <w:rPr>
          <w:sz w:val="20"/>
        </w:rPr>
        <w:t>образовательную</w:t>
      </w:r>
      <w:r>
        <w:rPr>
          <w:spacing w:val="1"/>
          <w:sz w:val="20"/>
        </w:rPr>
        <w:t xml:space="preserve"> </w:t>
      </w:r>
      <w:r>
        <w:rPr>
          <w:sz w:val="20"/>
        </w:rPr>
        <w:t>деятельность,</w:t>
      </w:r>
      <w:r>
        <w:rPr>
          <w:spacing w:val="1"/>
          <w:sz w:val="20"/>
        </w:rPr>
        <w:t xml:space="preserve"> </w:t>
      </w:r>
      <w:r>
        <w:rPr>
          <w:sz w:val="20"/>
        </w:rPr>
        <w:t>и</w:t>
      </w:r>
      <w:r>
        <w:rPr>
          <w:spacing w:val="1"/>
          <w:sz w:val="20"/>
        </w:rPr>
        <w:t xml:space="preserve"> </w:t>
      </w:r>
      <w:r>
        <w:rPr>
          <w:sz w:val="20"/>
        </w:rPr>
        <w:t>организациями</w:t>
      </w:r>
      <w:r>
        <w:rPr>
          <w:spacing w:val="1"/>
          <w:sz w:val="20"/>
        </w:rPr>
        <w:t xml:space="preserve"> </w:t>
      </w:r>
      <w:r>
        <w:rPr>
          <w:sz w:val="20"/>
        </w:rPr>
        <w:t>социальной</w:t>
      </w:r>
      <w:r>
        <w:rPr>
          <w:spacing w:val="1"/>
          <w:sz w:val="20"/>
        </w:rPr>
        <w:t xml:space="preserve"> </w:t>
      </w:r>
      <w:r>
        <w:rPr>
          <w:sz w:val="20"/>
        </w:rPr>
        <w:t>сферы:</w:t>
      </w:r>
      <w:r>
        <w:rPr>
          <w:spacing w:val="1"/>
          <w:sz w:val="20"/>
        </w:rPr>
        <w:t xml:space="preserve"> </w:t>
      </w:r>
      <w:r>
        <w:rPr>
          <w:sz w:val="20"/>
        </w:rPr>
        <w:t>учреждениями</w:t>
      </w:r>
      <w:r>
        <w:rPr>
          <w:spacing w:val="1"/>
          <w:sz w:val="20"/>
        </w:rPr>
        <w:t xml:space="preserve"> </w:t>
      </w:r>
      <w:r>
        <w:rPr>
          <w:sz w:val="20"/>
        </w:rPr>
        <w:t>культуры,</w:t>
      </w:r>
      <w:r>
        <w:rPr>
          <w:spacing w:val="1"/>
          <w:sz w:val="20"/>
        </w:rPr>
        <w:t xml:space="preserve"> </w:t>
      </w:r>
      <w:r>
        <w:rPr>
          <w:sz w:val="20"/>
        </w:rPr>
        <w:t>здравоохранения,</w:t>
      </w:r>
      <w:r>
        <w:rPr>
          <w:spacing w:val="1"/>
          <w:sz w:val="20"/>
        </w:rPr>
        <w:t xml:space="preserve"> </w:t>
      </w:r>
      <w:r>
        <w:rPr>
          <w:sz w:val="20"/>
        </w:rPr>
        <w:t>спорта,</w:t>
      </w:r>
      <w:r>
        <w:rPr>
          <w:spacing w:val="1"/>
          <w:sz w:val="20"/>
        </w:rPr>
        <w:t xml:space="preserve"> </w:t>
      </w:r>
      <w:r>
        <w:rPr>
          <w:sz w:val="20"/>
        </w:rPr>
        <w:t>досуга,</w:t>
      </w:r>
      <w:r>
        <w:rPr>
          <w:spacing w:val="1"/>
          <w:sz w:val="20"/>
        </w:rPr>
        <w:t xml:space="preserve"> </w:t>
      </w:r>
      <w:r>
        <w:rPr>
          <w:sz w:val="20"/>
        </w:rPr>
        <w:t>службами</w:t>
      </w:r>
      <w:r>
        <w:rPr>
          <w:spacing w:val="1"/>
          <w:sz w:val="20"/>
        </w:rPr>
        <w:t xml:space="preserve"> </w:t>
      </w:r>
      <w:r>
        <w:rPr>
          <w:sz w:val="20"/>
        </w:rPr>
        <w:t>занятости</w:t>
      </w:r>
      <w:r>
        <w:rPr>
          <w:spacing w:val="1"/>
          <w:sz w:val="20"/>
        </w:rPr>
        <w:t xml:space="preserve"> </w:t>
      </w:r>
      <w:r>
        <w:rPr>
          <w:sz w:val="20"/>
        </w:rPr>
        <w:t>населения,</w:t>
      </w:r>
      <w:r>
        <w:rPr>
          <w:spacing w:val="2"/>
          <w:sz w:val="20"/>
        </w:rPr>
        <w:t xml:space="preserve"> </w:t>
      </w:r>
      <w:r>
        <w:rPr>
          <w:sz w:val="20"/>
        </w:rPr>
        <w:t>обеспечения безопасности жизнедеятельности.</w:t>
      </w:r>
    </w:p>
    <w:p>
      <w:pPr>
        <w:pStyle w:val="33"/>
        <w:ind w:left="142" w:firstLine="1205"/>
      </w:pPr>
      <w:r>
        <w:t>Создаваемая в образовательной организации ИОС строится в</w:t>
      </w:r>
      <w:r>
        <w:rPr>
          <w:spacing w:val="1"/>
        </w:rPr>
        <w:t xml:space="preserve"> </w:t>
      </w:r>
      <w:r>
        <w:t>соответствии</w:t>
      </w:r>
      <w:r>
        <w:rPr>
          <w:spacing w:val="-1"/>
        </w:rPr>
        <w:t xml:space="preserve"> </w:t>
      </w:r>
      <w:r>
        <w:t>со</w:t>
      </w:r>
      <w:r>
        <w:rPr>
          <w:spacing w:val="-3"/>
        </w:rPr>
        <w:t xml:space="preserve"> </w:t>
      </w:r>
      <w:r>
        <w:t>следующей иерархией:</w:t>
      </w:r>
    </w:p>
    <w:p>
      <w:pPr>
        <w:pStyle w:val="64"/>
        <w:tabs>
          <w:tab w:val="left" w:pos="1452"/>
          <w:tab w:val="left" w:pos="1453"/>
        </w:tabs>
        <w:spacing w:line="291" w:lineRule="exact"/>
        <w:ind w:left="1347" w:firstLine="0"/>
        <w:jc w:val="left"/>
        <w:rPr>
          <w:sz w:val="20"/>
        </w:rPr>
      </w:pPr>
      <w:r>
        <w:rPr>
          <w:sz w:val="20"/>
        </w:rPr>
        <w:t>-единая</w:t>
      </w:r>
      <w:r>
        <w:rPr>
          <w:spacing w:val="-5"/>
          <w:sz w:val="20"/>
        </w:rPr>
        <w:t xml:space="preserve"> </w:t>
      </w:r>
      <w:r>
        <w:rPr>
          <w:sz w:val="20"/>
        </w:rPr>
        <w:t>информационно-образовательная</w:t>
      </w:r>
      <w:r>
        <w:rPr>
          <w:spacing w:val="-4"/>
          <w:sz w:val="20"/>
        </w:rPr>
        <w:t xml:space="preserve"> </w:t>
      </w:r>
      <w:r>
        <w:rPr>
          <w:sz w:val="20"/>
        </w:rPr>
        <w:t>среда страны;</w:t>
      </w:r>
    </w:p>
    <w:p>
      <w:pPr>
        <w:pStyle w:val="64"/>
        <w:tabs>
          <w:tab w:val="left" w:pos="1452"/>
          <w:tab w:val="left" w:pos="1453"/>
        </w:tabs>
        <w:spacing w:line="291" w:lineRule="exact"/>
        <w:ind w:left="1347" w:firstLine="0"/>
        <w:jc w:val="left"/>
        <w:rPr>
          <w:sz w:val="20"/>
        </w:rPr>
      </w:pPr>
      <w:r>
        <w:rPr>
          <w:sz w:val="20"/>
        </w:rPr>
        <w:t>-единая</w:t>
      </w:r>
      <w:r>
        <w:rPr>
          <w:spacing w:val="-5"/>
          <w:sz w:val="20"/>
        </w:rPr>
        <w:t xml:space="preserve"> </w:t>
      </w:r>
      <w:r>
        <w:rPr>
          <w:sz w:val="20"/>
        </w:rPr>
        <w:t>информационно-образовательная</w:t>
      </w:r>
      <w:r>
        <w:rPr>
          <w:spacing w:val="-5"/>
          <w:sz w:val="20"/>
        </w:rPr>
        <w:t xml:space="preserve"> </w:t>
      </w:r>
      <w:r>
        <w:rPr>
          <w:sz w:val="20"/>
        </w:rPr>
        <w:t>среда</w:t>
      </w:r>
      <w:r>
        <w:rPr>
          <w:spacing w:val="-1"/>
          <w:sz w:val="20"/>
        </w:rPr>
        <w:t xml:space="preserve"> </w:t>
      </w:r>
      <w:r>
        <w:rPr>
          <w:sz w:val="20"/>
        </w:rPr>
        <w:t>региона;</w:t>
      </w:r>
    </w:p>
    <w:p>
      <w:pPr>
        <w:pStyle w:val="64"/>
        <w:tabs>
          <w:tab w:val="left" w:pos="1452"/>
          <w:tab w:val="left" w:pos="1453"/>
          <w:tab w:val="left" w:pos="4615"/>
          <w:tab w:val="left" w:pos="5383"/>
        </w:tabs>
        <w:spacing w:before="84" w:line="230" w:lineRule="auto"/>
        <w:ind w:left="1347" w:firstLine="0"/>
        <w:jc w:val="left"/>
        <w:rPr>
          <w:sz w:val="20"/>
        </w:rPr>
      </w:pPr>
      <w:r>
        <w:rPr>
          <w:sz w:val="20"/>
        </w:rPr>
        <w:t>-информационно-образовательная</w:t>
      </w:r>
      <w:r>
        <w:rPr>
          <w:sz w:val="20"/>
        </w:rPr>
        <w:tab/>
      </w:r>
      <w:r>
        <w:rPr>
          <w:sz w:val="20"/>
        </w:rPr>
        <w:t>среда</w:t>
      </w:r>
      <w:r>
        <w:rPr>
          <w:sz w:val="20"/>
        </w:rPr>
        <w:tab/>
      </w:r>
      <w:r>
        <w:rPr>
          <w:spacing w:val="-2"/>
          <w:sz w:val="20"/>
        </w:rPr>
        <w:t>образовательной</w:t>
      </w:r>
      <w:r>
        <w:rPr>
          <w:spacing w:val="-47"/>
          <w:sz w:val="20"/>
        </w:rPr>
        <w:t xml:space="preserve"> </w:t>
      </w:r>
      <w:r>
        <w:rPr>
          <w:sz w:val="20"/>
        </w:rPr>
        <w:t>организации;</w:t>
      </w:r>
    </w:p>
    <w:p>
      <w:pPr>
        <w:pStyle w:val="64"/>
        <w:tabs>
          <w:tab w:val="left" w:pos="1452"/>
          <w:tab w:val="left" w:pos="1453"/>
        </w:tabs>
        <w:spacing w:before="1" w:line="289" w:lineRule="exact"/>
        <w:ind w:left="1347" w:firstLine="0"/>
        <w:jc w:val="left"/>
        <w:rPr>
          <w:sz w:val="20"/>
        </w:rPr>
      </w:pPr>
      <w:r>
        <w:rPr>
          <w:sz w:val="20"/>
        </w:rPr>
        <w:t>-предметная</w:t>
      </w:r>
      <w:r>
        <w:rPr>
          <w:spacing w:val="-6"/>
          <w:sz w:val="20"/>
        </w:rPr>
        <w:t xml:space="preserve"> </w:t>
      </w:r>
      <w:r>
        <w:rPr>
          <w:sz w:val="20"/>
        </w:rPr>
        <w:t>информационно-образовательная</w:t>
      </w:r>
      <w:r>
        <w:rPr>
          <w:spacing w:val="-3"/>
          <w:sz w:val="20"/>
        </w:rPr>
        <w:t xml:space="preserve"> </w:t>
      </w:r>
      <w:r>
        <w:rPr>
          <w:sz w:val="20"/>
        </w:rPr>
        <w:t>среда;</w:t>
      </w:r>
    </w:p>
    <w:p>
      <w:pPr>
        <w:pStyle w:val="64"/>
        <w:tabs>
          <w:tab w:val="left" w:pos="1452"/>
          <w:tab w:val="left" w:pos="1453"/>
        </w:tabs>
        <w:spacing w:line="286" w:lineRule="exact"/>
        <w:ind w:left="1347" w:firstLine="0"/>
        <w:jc w:val="left"/>
        <w:rPr>
          <w:sz w:val="20"/>
        </w:rPr>
      </w:pPr>
      <w:r>
        <w:rPr>
          <w:sz w:val="20"/>
        </w:rPr>
        <w:t>-информационно-образовательная</w:t>
      </w:r>
      <w:r>
        <w:rPr>
          <w:spacing w:val="-4"/>
          <w:sz w:val="20"/>
        </w:rPr>
        <w:t xml:space="preserve"> </w:t>
      </w:r>
      <w:r>
        <w:rPr>
          <w:sz w:val="20"/>
        </w:rPr>
        <w:t>среда УМК;</w:t>
      </w:r>
    </w:p>
    <w:p>
      <w:pPr>
        <w:pStyle w:val="64"/>
        <w:tabs>
          <w:tab w:val="left" w:pos="1452"/>
          <w:tab w:val="left" w:pos="1453"/>
        </w:tabs>
        <w:spacing w:line="286" w:lineRule="exact"/>
        <w:ind w:left="1347" w:firstLine="0"/>
        <w:jc w:val="left"/>
        <w:rPr>
          <w:sz w:val="20"/>
        </w:rPr>
      </w:pPr>
      <w:r>
        <w:rPr>
          <w:sz w:val="20"/>
        </w:rPr>
        <w:t>-информационно-образовательная</w:t>
      </w:r>
      <w:r>
        <w:rPr>
          <w:spacing w:val="-7"/>
          <w:sz w:val="20"/>
        </w:rPr>
        <w:t xml:space="preserve"> </w:t>
      </w:r>
      <w:r>
        <w:rPr>
          <w:sz w:val="20"/>
        </w:rPr>
        <w:t>среда</w:t>
      </w:r>
      <w:r>
        <w:rPr>
          <w:spacing w:val="-3"/>
          <w:sz w:val="20"/>
        </w:rPr>
        <w:t xml:space="preserve"> </w:t>
      </w:r>
      <w:r>
        <w:rPr>
          <w:sz w:val="20"/>
        </w:rPr>
        <w:t>компонентов УМК;</w:t>
      </w:r>
    </w:p>
    <w:p>
      <w:pPr>
        <w:pStyle w:val="64"/>
        <w:tabs>
          <w:tab w:val="left" w:pos="1362"/>
          <w:tab w:val="left" w:pos="4471"/>
          <w:tab w:val="left" w:pos="5186"/>
          <w:tab w:val="left" w:pos="6309"/>
        </w:tabs>
        <w:spacing w:before="5" w:line="230" w:lineRule="auto"/>
        <w:ind w:left="1347" w:firstLine="0"/>
        <w:jc w:val="left"/>
        <w:rPr>
          <w:spacing w:val="-47"/>
          <w:sz w:val="20"/>
        </w:rPr>
      </w:pPr>
      <w:r>
        <w:rPr>
          <w:sz w:val="20"/>
        </w:rPr>
        <w:t>-информационно-образовательная</w:t>
      </w:r>
      <w:r>
        <w:rPr>
          <w:sz w:val="20"/>
        </w:rPr>
        <w:tab/>
      </w:r>
      <w:r>
        <w:rPr>
          <w:sz w:val="20"/>
        </w:rPr>
        <w:t>среда</w:t>
      </w:r>
      <w:r>
        <w:rPr>
          <w:sz w:val="20"/>
        </w:rPr>
        <w:tab/>
      </w:r>
      <w:r>
        <w:rPr>
          <w:sz w:val="20"/>
        </w:rPr>
        <w:t>элементов</w:t>
      </w:r>
      <w:r>
        <w:rPr>
          <w:sz w:val="20"/>
        </w:rPr>
        <w:tab/>
      </w:r>
      <w:r>
        <w:rPr>
          <w:spacing w:val="-2"/>
          <w:sz w:val="20"/>
        </w:rPr>
        <w:t>УМК.</w:t>
      </w:r>
      <w:r>
        <w:rPr>
          <w:spacing w:val="-47"/>
          <w:sz w:val="20"/>
        </w:rPr>
        <w:t xml:space="preserve"> </w:t>
      </w:r>
    </w:p>
    <w:p>
      <w:pPr>
        <w:pStyle w:val="64"/>
        <w:tabs>
          <w:tab w:val="left" w:pos="1362"/>
          <w:tab w:val="left" w:pos="4471"/>
          <w:tab w:val="left" w:pos="5186"/>
          <w:tab w:val="left" w:pos="6309"/>
        </w:tabs>
        <w:spacing w:before="5" w:line="230" w:lineRule="auto"/>
        <w:ind w:left="1347" w:firstLine="0"/>
        <w:jc w:val="left"/>
        <w:rPr>
          <w:spacing w:val="-47"/>
          <w:sz w:val="20"/>
        </w:rPr>
      </w:pPr>
    </w:p>
    <w:p>
      <w:pPr>
        <w:pStyle w:val="64"/>
        <w:tabs>
          <w:tab w:val="left" w:pos="1362"/>
          <w:tab w:val="left" w:pos="4471"/>
          <w:tab w:val="left" w:pos="5186"/>
          <w:tab w:val="left" w:pos="6309"/>
        </w:tabs>
        <w:spacing w:before="5" w:line="230" w:lineRule="auto"/>
        <w:ind w:left="1347" w:firstLine="0"/>
        <w:jc w:val="left"/>
        <w:rPr>
          <w:sz w:val="20"/>
        </w:rPr>
      </w:pPr>
      <w:r>
        <w:rPr>
          <w:sz w:val="20"/>
        </w:rPr>
        <w:t>Основными</w:t>
      </w:r>
      <w:r>
        <w:rPr>
          <w:spacing w:val="-1"/>
          <w:sz w:val="20"/>
        </w:rPr>
        <w:t xml:space="preserve"> </w:t>
      </w:r>
      <w:r>
        <w:rPr>
          <w:sz w:val="20"/>
        </w:rPr>
        <w:t>элементами ИОС являются:</w:t>
      </w:r>
    </w:p>
    <w:p>
      <w:pPr>
        <w:pStyle w:val="64"/>
        <w:tabs>
          <w:tab w:val="left" w:pos="1453"/>
        </w:tabs>
        <w:spacing w:before="10" w:line="230" w:lineRule="auto"/>
        <w:ind w:left="1347" w:firstLine="0"/>
        <w:rPr>
          <w:sz w:val="20"/>
        </w:rPr>
      </w:pPr>
      <w:r>
        <w:rPr>
          <w:sz w:val="20"/>
        </w:rPr>
        <w:t>-информационно-образовательные</w:t>
      </w:r>
      <w:r>
        <w:rPr>
          <w:spacing w:val="1"/>
          <w:sz w:val="20"/>
        </w:rPr>
        <w:t xml:space="preserve"> </w:t>
      </w:r>
      <w:r>
        <w:rPr>
          <w:sz w:val="20"/>
        </w:rPr>
        <w:t>ресурсы</w:t>
      </w:r>
      <w:r>
        <w:rPr>
          <w:spacing w:val="1"/>
          <w:sz w:val="20"/>
        </w:rPr>
        <w:t xml:space="preserve"> </w:t>
      </w:r>
      <w:r>
        <w:rPr>
          <w:sz w:val="20"/>
        </w:rPr>
        <w:t>в</w:t>
      </w:r>
      <w:r>
        <w:rPr>
          <w:spacing w:val="1"/>
          <w:sz w:val="20"/>
        </w:rPr>
        <w:t xml:space="preserve"> </w:t>
      </w:r>
      <w:r>
        <w:rPr>
          <w:sz w:val="20"/>
        </w:rPr>
        <w:t>виде</w:t>
      </w:r>
      <w:r>
        <w:rPr>
          <w:spacing w:val="1"/>
          <w:sz w:val="20"/>
        </w:rPr>
        <w:t xml:space="preserve"> </w:t>
      </w:r>
      <w:r>
        <w:rPr>
          <w:sz w:val="20"/>
        </w:rPr>
        <w:t>печатной продукции;</w:t>
      </w:r>
    </w:p>
    <w:p>
      <w:pPr>
        <w:pStyle w:val="64"/>
        <w:tabs>
          <w:tab w:val="left" w:pos="1453"/>
        </w:tabs>
        <w:spacing w:before="11" w:line="230" w:lineRule="auto"/>
        <w:ind w:left="1347" w:firstLine="0"/>
        <w:rPr>
          <w:sz w:val="20"/>
        </w:rPr>
      </w:pPr>
      <w:r>
        <w:rPr>
          <w:sz w:val="20"/>
        </w:rPr>
        <w:t>-информационно-образовательные</w:t>
      </w:r>
      <w:r>
        <w:rPr>
          <w:spacing w:val="1"/>
          <w:sz w:val="20"/>
        </w:rPr>
        <w:t xml:space="preserve"> </w:t>
      </w:r>
      <w:r>
        <w:rPr>
          <w:sz w:val="20"/>
        </w:rPr>
        <w:t>ресурсы</w:t>
      </w:r>
      <w:r>
        <w:rPr>
          <w:spacing w:val="1"/>
          <w:sz w:val="20"/>
        </w:rPr>
        <w:t xml:space="preserve"> </w:t>
      </w:r>
      <w:r>
        <w:rPr>
          <w:sz w:val="20"/>
        </w:rPr>
        <w:t>на</w:t>
      </w:r>
      <w:r>
        <w:rPr>
          <w:spacing w:val="1"/>
          <w:sz w:val="20"/>
        </w:rPr>
        <w:t xml:space="preserve"> </w:t>
      </w:r>
      <w:r>
        <w:rPr>
          <w:sz w:val="20"/>
        </w:rPr>
        <w:t>сменных</w:t>
      </w:r>
      <w:r>
        <w:rPr>
          <w:spacing w:val="1"/>
          <w:sz w:val="20"/>
        </w:rPr>
        <w:t xml:space="preserve"> </w:t>
      </w:r>
      <w:r>
        <w:rPr>
          <w:sz w:val="20"/>
        </w:rPr>
        <w:t>оптических носителях;</w:t>
      </w:r>
    </w:p>
    <w:p>
      <w:pPr>
        <w:pStyle w:val="64"/>
        <w:tabs>
          <w:tab w:val="left" w:pos="1453"/>
        </w:tabs>
        <w:spacing w:before="1" w:line="291" w:lineRule="exact"/>
        <w:ind w:left="1347" w:firstLine="0"/>
        <w:rPr>
          <w:sz w:val="20"/>
        </w:rPr>
      </w:pPr>
      <w:r>
        <w:rPr>
          <w:sz w:val="20"/>
        </w:rPr>
        <w:t>-информационно-образовательные</w:t>
      </w:r>
      <w:r>
        <w:rPr>
          <w:spacing w:val="-6"/>
          <w:sz w:val="20"/>
        </w:rPr>
        <w:t xml:space="preserve"> </w:t>
      </w:r>
      <w:r>
        <w:rPr>
          <w:sz w:val="20"/>
        </w:rPr>
        <w:t>ресурсы</w:t>
      </w:r>
      <w:r>
        <w:rPr>
          <w:spacing w:val="-5"/>
          <w:sz w:val="20"/>
        </w:rPr>
        <w:t xml:space="preserve"> </w:t>
      </w:r>
      <w:r>
        <w:rPr>
          <w:sz w:val="20"/>
        </w:rPr>
        <w:t>сети</w:t>
      </w:r>
      <w:r>
        <w:rPr>
          <w:spacing w:val="-2"/>
          <w:sz w:val="20"/>
        </w:rPr>
        <w:t xml:space="preserve"> </w:t>
      </w:r>
      <w:r>
        <w:rPr>
          <w:sz w:val="20"/>
        </w:rPr>
        <w:t>Интернет;</w:t>
      </w:r>
    </w:p>
    <w:p>
      <w:pPr>
        <w:pStyle w:val="64"/>
        <w:tabs>
          <w:tab w:val="left" w:pos="1453"/>
        </w:tabs>
        <w:spacing w:before="7" w:line="230" w:lineRule="auto"/>
        <w:ind w:left="1347" w:firstLine="0"/>
        <w:rPr>
          <w:sz w:val="20"/>
        </w:rPr>
      </w:pPr>
      <w:r>
        <w:rPr>
          <w:sz w:val="20"/>
        </w:rPr>
        <w:t>-вычислительная</w:t>
      </w:r>
      <w:r>
        <w:rPr>
          <w:spacing w:val="1"/>
          <w:sz w:val="20"/>
        </w:rPr>
        <w:t xml:space="preserve"> </w:t>
      </w:r>
      <w:r>
        <w:rPr>
          <w:sz w:val="20"/>
        </w:rPr>
        <w:t>и</w:t>
      </w:r>
      <w:r>
        <w:rPr>
          <w:spacing w:val="1"/>
          <w:sz w:val="20"/>
        </w:rPr>
        <w:t xml:space="preserve"> </w:t>
      </w:r>
      <w:r>
        <w:rPr>
          <w:sz w:val="20"/>
        </w:rPr>
        <w:t>информационно-телекоммуникационная</w:t>
      </w:r>
      <w:r>
        <w:rPr>
          <w:spacing w:val="1"/>
          <w:sz w:val="20"/>
        </w:rPr>
        <w:t xml:space="preserve"> </w:t>
      </w:r>
      <w:r>
        <w:rPr>
          <w:sz w:val="20"/>
        </w:rPr>
        <w:t>инфраструктура;</w:t>
      </w:r>
    </w:p>
    <w:p>
      <w:pPr>
        <w:pStyle w:val="64"/>
        <w:tabs>
          <w:tab w:val="left" w:pos="1453"/>
        </w:tabs>
        <w:spacing w:before="3" w:line="237" w:lineRule="auto"/>
        <w:ind w:left="1347" w:firstLine="0"/>
        <w:rPr>
          <w:sz w:val="20"/>
        </w:rPr>
      </w:pPr>
      <w:r>
        <w:rPr>
          <w:sz w:val="20"/>
        </w:rPr>
        <w:t>-прикладные</w:t>
      </w:r>
      <w:r>
        <w:rPr>
          <w:spacing w:val="1"/>
          <w:sz w:val="20"/>
        </w:rPr>
        <w:t xml:space="preserve"> </w:t>
      </w:r>
      <w:r>
        <w:rPr>
          <w:sz w:val="20"/>
        </w:rPr>
        <w:t>программы,</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поддерживающие</w:t>
      </w:r>
      <w:r>
        <w:rPr>
          <w:spacing w:val="1"/>
          <w:sz w:val="20"/>
        </w:rPr>
        <w:t xml:space="preserve"> </w:t>
      </w:r>
      <w:r>
        <w:rPr>
          <w:sz w:val="20"/>
        </w:rPr>
        <w:t>администрирование</w:t>
      </w:r>
      <w:r>
        <w:rPr>
          <w:spacing w:val="1"/>
          <w:sz w:val="20"/>
        </w:rPr>
        <w:t xml:space="preserve"> </w:t>
      </w:r>
      <w:r>
        <w:rPr>
          <w:sz w:val="20"/>
        </w:rPr>
        <w:t>и</w:t>
      </w:r>
      <w:r>
        <w:rPr>
          <w:spacing w:val="1"/>
          <w:sz w:val="20"/>
        </w:rPr>
        <w:t xml:space="preserve"> </w:t>
      </w:r>
      <w:r>
        <w:rPr>
          <w:sz w:val="20"/>
        </w:rPr>
        <w:t>финансово-хозяйственную</w:t>
      </w:r>
      <w:r>
        <w:rPr>
          <w:spacing w:val="1"/>
          <w:sz w:val="20"/>
        </w:rPr>
        <w:t xml:space="preserve"> </w:t>
      </w:r>
      <w:r>
        <w:rPr>
          <w:sz w:val="20"/>
        </w:rPr>
        <w:t>деятельность</w:t>
      </w:r>
      <w:r>
        <w:rPr>
          <w:spacing w:val="-47"/>
          <w:sz w:val="20"/>
        </w:rPr>
        <w:t xml:space="preserve"> </w:t>
      </w:r>
      <w:r>
        <w:rPr>
          <w:sz w:val="20"/>
        </w:rPr>
        <w:t>образовательной организации (бухгалтерский учет, делопроизводство,</w:t>
      </w:r>
      <w:r>
        <w:rPr>
          <w:spacing w:val="1"/>
          <w:sz w:val="20"/>
        </w:rPr>
        <w:t xml:space="preserve"> </w:t>
      </w:r>
      <w:r>
        <w:rPr>
          <w:sz w:val="20"/>
        </w:rPr>
        <w:t>кадры и т.д.).</w:t>
      </w:r>
    </w:p>
    <w:p>
      <w:pPr>
        <w:pStyle w:val="33"/>
        <w:ind w:left="142" w:firstLine="1205"/>
      </w:pPr>
      <w:r>
        <w:t>Необходимое</w:t>
      </w:r>
      <w:r>
        <w:rPr>
          <w:spacing w:val="1"/>
        </w:rPr>
        <w:t xml:space="preserve"> </w:t>
      </w:r>
      <w:r>
        <w:t>для</w:t>
      </w:r>
      <w:r>
        <w:rPr>
          <w:spacing w:val="1"/>
        </w:rPr>
        <w:t xml:space="preserve"> </w:t>
      </w:r>
      <w:r>
        <w:t>использования</w:t>
      </w:r>
      <w:r>
        <w:rPr>
          <w:spacing w:val="1"/>
        </w:rPr>
        <w:t xml:space="preserve"> </w:t>
      </w:r>
      <w:r>
        <w:t>ИКТ</w:t>
      </w:r>
      <w:r>
        <w:rPr>
          <w:spacing w:val="1"/>
        </w:rPr>
        <w:t xml:space="preserve"> </w:t>
      </w:r>
      <w:r>
        <w:t>оборудование</w:t>
      </w:r>
      <w:r>
        <w:rPr>
          <w:spacing w:val="1"/>
        </w:rPr>
        <w:t xml:space="preserve"> </w:t>
      </w:r>
      <w:r>
        <w:t>отвечает</w:t>
      </w:r>
      <w:r>
        <w:rPr>
          <w:spacing w:val="1"/>
        </w:rPr>
        <w:t xml:space="preserve"> </w:t>
      </w:r>
      <w:r>
        <w:t>современным</w:t>
      </w:r>
      <w:r>
        <w:rPr>
          <w:spacing w:val="2"/>
        </w:rPr>
        <w:t xml:space="preserve"> </w:t>
      </w:r>
      <w:r>
        <w:t>требованиям</w:t>
      </w:r>
      <w:r>
        <w:rPr>
          <w:spacing w:val="3"/>
        </w:rPr>
        <w:t xml:space="preserve"> </w:t>
      </w:r>
      <w:r>
        <w:t>и</w:t>
      </w:r>
      <w:r>
        <w:rPr>
          <w:spacing w:val="-1"/>
        </w:rPr>
        <w:t xml:space="preserve"> </w:t>
      </w:r>
      <w:r>
        <w:t>обеспечивает</w:t>
      </w:r>
      <w:r>
        <w:rPr>
          <w:spacing w:val="-1"/>
        </w:rPr>
        <w:t xml:space="preserve"> </w:t>
      </w:r>
      <w:r>
        <w:t>использование</w:t>
      </w:r>
      <w:r>
        <w:rPr>
          <w:spacing w:val="-2"/>
        </w:rPr>
        <w:t xml:space="preserve"> </w:t>
      </w:r>
      <w:r>
        <w:t>ИКТ:</w:t>
      </w:r>
    </w:p>
    <w:p>
      <w:pPr>
        <w:pStyle w:val="64"/>
        <w:tabs>
          <w:tab w:val="left" w:pos="1736"/>
          <w:tab w:val="left" w:pos="1737"/>
        </w:tabs>
        <w:spacing w:line="288" w:lineRule="exact"/>
        <w:ind w:left="1347" w:firstLine="0"/>
        <w:jc w:val="left"/>
        <w:rPr>
          <w:sz w:val="20"/>
        </w:rPr>
      </w:pPr>
      <w:r>
        <w:rPr>
          <w:sz w:val="20"/>
        </w:rPr>
        <w:t>-в</w:t>
      </w:r>
      <w:r>
        <w:rPr>
          <w:spacing w:val="-2"/>
          <w:sz w:val="20"/>
        </w:rPr>
        <w:t xml:space="preserve"> </w:t>
      </w:r>
      <w:r>
        <w:rPr>
          <w:sz w:val="20"/>
        </w:rPr>
        <w:t>учебной</w:t>
      </w:r>
      <w:r>
        <w:rPr>
          <w:spacing w:val="-3"/>
          <w:sz w:val="20"/>
        </w:rPr>
        <w:t xml:space="preserve"> </w:t>
      </w:r>
      <w:r>
        <w:rPr>
          <w:sz w:val="20"/>
        </w:rPr>
        <w:t>деятельности;</w:t>
      </w:r>
    </w:p>
    <w:p>
      <w:pPr>
        <w:pStyle w:val="64"/>
        <w:tabs>
          <w:tab w:val="left" w:pos="1736"/>
          <w:tab w:val="left" w:pos="1737"/>
        </w:tabs>
        <w:spacing w:line="283" w:lineRule="exact"/>
        <w:ind w:left="1347" w:firstLine="0"/>
        <w:jc w:val="left"/>
        <w:rPr>
          <w:sz w:val="20"/>
        </w:rPr>
      </w:pPr>
      <w:r>
        <w:rPr>
          <w:sz w:val="20"/>
        </w:rPr>
        <w:t>-во</w:t>
      </w:r>
      <w:r>
        <w:rPr>
          <w:spacing w:val="-7"/>
          <w:sz w:val="20"/>
        </w:rPr>
        <w:t xml:space="preserve"> </w:t>
      </w:r>
      <w:r>
        <w:rPr>
          <w:sz w:val="20"/>
        </w:rPr>
        <w:t>внеурочной</w:t>
      </w:r>
      <w:r>
        <w:rPr>
          <w:spacing w:val="-2"/>
          <w:sz w:val="20"/>
        </w:rPr>
        <w:t xml:space="preserve"> </w:t>
      </w:r>
      <w:r>
        <w:rPr>
          <w:sz w:val="20"/>
        </w:rPr>
        <w:t>деятельности;</w:t>
      </w:r>
    </w:p>
    <w:p>
      <w:pPr>
        <w:pStyle w:val="64"/>
        <w:tabs>
          <w:tab w:val="left" w:pos="1736"/>
          <w:tab w:val="left" w:pos="1737"/>
        </w:tabs>
        <w:spacing w:line="286" w:lineRule="exact"/>
        <w:ind w:left="1347" w:firstLine="0"/>
        <w:jc w:val="left"/>
        <w:rPr>
          <w:sz w:val="20"/>
        </w:rPr>
      </w:pPr>
      <w:r>
        <w:rPr>
          <w:sz w:val="20"/>
        </w:rPr>
        <w:t>-в</w:t>
      </w:r>
      <w:r>
        <w:rPr>
          <w:spacing w:val="-2"/>
          <w:sz w:val="20"/>
        </w:rPr>
        <w:t xml:space="preserve"> </w:t>
      </w:r>
      <w:r>
        <w:rPr>
          <w:sz w:val="20"/>
        </w:rPr>
        <w:t>исследовательской</w:t>
      </w:r>
      <w:r>
        <w:rPr>
          <w:spacing w:val="-4"/>
          <w:sz w:val="20"/>
        </w:rPr>
        <w:t xml:space="preserve"> </w:t>
      </w:r>
      <w:r>
        <w:rPr>
          <w:sz w:val="20"/>
        </w:rPr>
        <w:t>и</w:t>
      </w:r>
      <w:r>
        <w:rPr>
          <w:spacing w:val="-3"/>
          <w:sz w:val="20"/>
        </w:rPr>
        <w:t xml:space="preserve"> </w:t>
      </w:r>
      <w:r>
        <w:rPr>
          <w:sz w:val="20"/>
        </w:rPr>
        <w:t>проектной</w:t>
      </w:r>
      <w:r>
        <w:rPr>
          <w:spacing w:val="-4"/>
          <w:sz w:val="20"/>
        </w:rPr>
        <w:t xml:space="preserve"> </w:t>
      </w:r>
      <w:r>
        <w:rPr>
          <w:sz w:val="20"/>
        </w:rPr>
        <w:t>деятельности;</w:t>
      </w:r>
    </w:p>
    <w:p>
      <w:pPr>
        <w:pStyle w:val="64"/>
        <w:tabs>
          <w:tab w:val="left" w:pos="1737"/>
        </w:tabs>
        <w:spacing w:before="7" w:line="230" w:lineRule="auto"/>
        <w:ind w:left="1347" w:firstLine="0"/>
        <w:rPr>
          <w:sz w:val="20"/>
        </w:rPr>
      </w:pPr>
      <w:r>
        <w:rPr>
          <w:sz w:val="20"/>
        </w:rPr>
        <w:t>-при</w:t>
      </w:r>
      <w:r>
        <w:rPr>
          <w:spacing w:val="1"/>
          <w:sz w:val="20"/>
        </w:rPr>
        <w:t xml:space="preserve"> </w:t>
      </w:r>
      <w:r>
        <w:rPr>
          <w:sz w:val="20"/>
        </w:rPr>
        <w:t>измерении,</w:t>
      </w:r>
      <w:r>
        <w:rPr>
          <w:spacing w:val="1"/>
          <w:sz w:val="20"/>
        </w:rPr>
        <w:t xml:space="preserve"> </w:t>
      </w:r>
      <w:r>
        <w:rPr>
          <w:sz w:val="20"/>
        </w:rPr>
        <w:t>контроле</w:t>
      </w:r>
      <w:r>
        <w:rPr>
          <w:spacing w:val="1"/>
          <w:sz w:val="20"/>
        </w:rPr>
        <w:t xml:space="preserve"> </w:t>
      </w:r>
      <w:r>
        <w:rPr>
          <w:sz w:val="20"/>
        </w:rPr>
        <w:t>и</w:t>
      </w:r>
      <w:r>
        <w:rPr>
          <w:spacing w:val="1"/>
          <w:sz w:val="20"/>
        </w:rPr>
        <w:t xml:space="preserve"> </w:t>
      </w:r>
      <w:r>
        <w:rPr>
          <w:sz w:val="20"/>
        </w:rPr>
        <w:t>оценке</w:t>
      </w:r>
      <w:r>
        <w:rPr>
          <w:spacing w:val="1"/>
          <w:sz w:val="20"/>
        </w:rPr>
        <w:t xml:space="preserve"> </w:t>
      </w:r>
      <w:r>
        <w:rPr>
          <w:sz w:val="20"/>
        </w:rPr>
        <w:t>результатов</w:t>
      </w:r>
      <w:r>
        <w:rPr>
          <w:spacing w:val="1"/>
          <w:sz w:val="20"/>
        </w:rPr>
        <w:t xml:space="preserve"> </w:t>
      </w:r>
      <w:r>
        <w:rPr>
          <w:sz w:val="20"/>
        </w:rPr>
        <w:t>образования;</w:t>
      </w:r>
    </w:p>
    <w:p>
      <w:pPr>
        <w:pStyle w:val="64"/>
        <w:tabs>
          <w:tab w:val="left" w:pos="1737"/>
        </w:tabs>
        <w:spacing w:before="3" w:line="237" w:lineRule="auto"/>
        <w:ind w:left="1347" w:firstLine="0"/>
        <w:rPr>
          <w:sz w:val="20"/>
        </w:rPr>
      </w:pPr>
      <w:r>
        <w:rPr>
          <w:spacing w:val="-1"/>
          <w:sz w:val="20"/>
        </w:rPr>
        <w:t>-в</w:t>
      </w:r>
      <w:r>
        <w:rPr>
          <w:spacing w:val="-8"/>
          <w:sz w:val="20"/>
        </w:rPr>
        <w:t xml:space="preserve"> </w:t>
      </w:r>
      <w:r>
        <w:rPr>
          <w:spacing w:val="-1"/>
          <w:sz w:val="20"/>
        </w:rPr>
        <w:t>административной</w:t>
      </w:r>
      <w:r>
        <w:rPr>
          <w:spacing w:val="-10"/>
          <w:sz w:val="20"/>
        </w:rPr>
        <w:t xml:space="preserve"> </w:t>
      </w:r>
      <w:r>
        <w:rPr>
          <w:spacing w:val="-1"/>
          <w:sz w:val="20"/>
        </w:rPr>
        <w:t>деятельности,</w:t>
      </w:r>
      <w:r>
        <w:rPr>
          <w:spacing w:val="-5"/>
          <w:sz w:val="20"/>
        </w:rPr>
        <w:t xml:space="preserve"> </w:t>
      </w:r>
      <w:r>
        <w:rPr>
          <w:sz w:val="20"/>
        </w:rPr>
        <w:t>включая</w:t>
      </w:r>
      <w:r>
        <w:rPr>
          <w:spacing w:val="-9"/>
          <w:sz w:val="20"/>
        </w:rPr>
        <w:t xml:space="preserve"> </w:t>
      </w:r>
      <w:r>
        <w:rPr>
          <w:sz w:val="20"/>
        </w:rPr>
        <w:t>дистанционное</w:t>
      </w:r>
      <w:r>
        <w:rPr>
          <w:spacing w:val="-48"/>
          <w:sz w:val="20"/>
        </w:rPr>
        <w:t xml:space="preserve"> </w:t>
      </w:r>
      <w:r>
        <w:rPr>
          <w:sz w:val="20"/>
        </w:rPr>
        <w:t>взаимодействие</w:t>
      </w:r>
      <w:r>
        <w:rPr>
          <w:spacing w:val="1"/>
          <w:sz w:val="20"/>
        </w:rPr>
        <w:t xml:space="preserve"> </w:t>
      </w:r>
      <w:r>
        <w:rPr>
          <w:sz w:val="20"/>
        </w:rPr>
        <w:t>всех</w:t>
      </w:r>
      <w:r>
        <w:rPr>
          <w:spacing w:val="1"/>
          <w:sz w:val="20"/>
        </w:rPr>
        <w:t xml:space="preserve"> </w:t>
      </w:r>
      <w:r>
        <w:rPr>
          <w:sz w:val="20"/>
        </w:rPr>
        <w:t>участников</w:t>
      </w:r>
      <w:r>
        <w:rPr>
          <w:spacing w:val="1"/>
          <w:sz w:val="20"/>
        </w:rPr>
        <w:t xml:space="preserve"> </w:t>
      </w:r>
      <w:r>
        <w:rPr>
          <w:sz w:val="20"/>
        </w:rPr>
        <w:t>образовательного</w:t>
      </w:r>
      <w:r>
        <w:rPr>
          <w:spacing w:val="1"/>
          <w:sz w:val="20"/>
        </w:rPr>
        <w:t xml:space="preserve"> </w:t>
      </w:r>
      <w:r>
        <w:rPr>
          <w:sz w:val="20"/>
        </w:rPr>
        <w:t>процесса,</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 в рамках дистанционного образования, а также дистанционное</w:t>
      </w:r>
      <w:r>
        <w:rPr>
          <w:spacing w:val="1"/>
          <w:sz w:val="20"/>
        </w:rPr>
        <w:t xml:space="preserve"> </w:t>
      </w:r>
      <w:r>
        <w:rPr>
          <w:sz w:val="20"/>
        </w:rPr>
        <w:t>взаимодействие</w:t>
      </w:r>
      <w:r>
        <w:rPr>
          <w:spacing w:val="1"/>
          <w:sz w:val="20"/>
        </w:rPr>
        <w:t xml:space="preserve"> </w:t>
      </w:r>
      <w:r>
        <w:rPr>
          <w:sz w:val="20"/>
        </w:rPr>
        <w:t>образовательной</w:t>
      </w:r>
      <w:r>
        <w:rPr>
          <w:spacing w:val="1"/>
          <w:sz w:val="20"/>
        </w:rPr>
        <w:t xml:space="preserve"> </w:t>
      </w:r>
      <w:r>
        <w:rPr>
          <w:sz w:val="20"/>
        </w:rPr>
        <w:t>организации</w:t>
      </w:r>
      <w:r>
        <w:rPr>
          <w:spacing w:val="1"/>
          <w:sz w:val="20"/>
        </w:rPr>
        <w:t xml:space="preserve"> </w:t>
      </w:r>
      <w:r>
        <w:rPr>
          <w:sz w:val="20"/>
        </w:rPr>
        <w:t>с</w:t>
      </w:r>
      <w:r>
        <w:rPr>
          <w:spacing w:val="1"/>
          <w:sz w:val="20"/>
        </w:rPr>
        <w:t xml:space="preserve"> </w:t>
      </w:r>
      <w:r>
        <w:rPr>
          <w:sz w:val="20"/>
        </w:rPr>
        <w:t>другими</w:t>
      </w:r>
      <w:r>
        <w:rPr>
          <w:spacing w:val="1"/>
          <w:sz w:val="20"/>
        </w:rPr>
        <w:t xml:space="preserve"> </w:t>
      </w:r>
      <w:r>
        <w:rPr>
          <w:sz w:val="20"/>
        </w:rPr>
        <w:t>организациями</w:t>
      </w:r>
      <w:r>
        <w:rPr>
          <w:spacing w:val="-1"/>
          <w:sz w:val="20"/>
        </w:rPr>
        <w:t xml:space="preserve"> </w:t>
      </w:r>
      <w:r>
        <w:rPr>
          <w:sz w:val="20"/>
        </w:rPr>
        <w:t>социальной</w:t>
      </w:r>
      <w:r>
        <w:rPr>
          <w:spacing w:val="-1"/>
          <w:sz w:val="20"/>
        </w:rPr>
        <w:t xml:space="preserve"> </w:t>
      </w:r>
      <w:r>
        <w:rPr>
          <w:sz w:val="20"/>
        </w:rPr>
        <w:t>сферы и</w:t>
      </w:r>
      <w:r>
        <w:rPr>
          <w:spacing w:val="-1"/>
          <w:sz w:val="20"/>
        </w:rPr>
        <w:t xml:space="preserve"> </w:t>
      </w:r>
      <w:r>
        <w:rPr>
          <w:sz w:val="20"/>
        </w:rPr>
        <w:t>органами управления.</w:t>
      </w:r>
    </w:p>
    <w:p>
      <w:pPr>
        <w:pStyle w:val="33"/>
        <w:spacing w:before="5" w:line="237" w:lineRule="auto"/>
        <w:ind w:left="142" w:firstLine="1205"/>
      </w:pPr>
      <w:r>
        <w:t>Эффективное использование информационно-образовательной</w:t>
      </w:r>
      <w:r>
        <w:rPr>
          <w:spacing w:val="1"/>
        </w:rPr>
        <w:t xml:space="preserve"> </w:t>
      </w:r>
      <w:r>
        <w:t>среды</w:t>
      </w:r>
      <w:r>
        <w:rPr>
          <w:spacing w:val="1"/>
        </w:rPr>
        <w:t xml:space="preserve"> </w:t>
      </w:r>
      <w:r>
        <w:t>предполагает</w:t>
      </w:r>
      <w:r>
        <w:rPr>
          <w:spacing w:val="1"/>
        </w:rPr>
        <w:t xml:space="preserve"> </w:t>
      </w:r>
      <w:r>
        <w:t>компетентность</w:t>
      </w:r>
      <w:r>
        <w:rPr>
          <w:spacing w:val="1"/>
        </w:rPr>
        <w:t xml:space="preserve"> </w:t>
      </w:r>
      <w:r>
        <w:t>сотрудников</w:t>
      </w:r>
      <w:r>
        <w:rPr>
          <w:spacing w:val="1"/>
        </w:rPr>
        <w:t xml:space="preserve"> </w:t>
      </w:r>
      <w:r>
        <w:t>образовательного</w:t>
      </w:r>
      <w:r>
        <w:rPr>
          <w:spacing w:val="1"/>
        </w:rPr>
        <w:t xml:space="preserve"> </w:t>
      </w:r>
      <w:r>
        <w:t>учреждения в решении профессиональных задач с применением ИКТ</w:t>
      </w:r>
    </w:p>
    <w:p>
      <w:pPr>
        <w:spacing w:before="5"/>
        <w:ind w:left="142" w:firstLine="1205"/>
        <w:jc w:val="both"/>
        <w:rPr>
          <w:sz w:val="20"/>
          <w:szCs w:val="20"/>
        </w:rPr>
      </w:pPr>
      <w:r>
        <w:rPr>
          <w:sz w:val="20"/>
        </w:rPr>
        <w:t xml:space="preserve">В МБОУ «Новоильмовская СОШ» реализовывается  </w:t>
      </w:r>
      <w:r>
        <w:rPr>
          <w:b/>
          <w:i/>
          <w:sz w:val="20"/>
        </w:rPr>
        <w:t>Программа</w:t>
      </w:r>
      <w:r>
        <w:rPr>
          <w:b/>
          <w:i/>
          <w:spacing w:val="1"/>
          <w:sz w:val="20"/>
        </w:rPr>
        <w:t xml:space="preserve"> </w:t>
      </w:r>
      <w:r>
        <w:rPr>
          <w:b/>
          <w:i/>
          <w:sz w:val="20"/>
        </w:rPr>
        <w:t>информатизации</w:t>
      </w:r>
      <w:r>
        <w:rPr>
          <w:b/>
          <w:i/>
          <w:spacing w:val="1"/>
          <w:sz w:val="20"/>
        </w:rPr>
        <w:t xml:space="preserve"> </w:t>
      </w:r>
      <w:r>
        <w:rPr>
          <w:b/>
          <w:i/>
          <w:sz w:val="20"/>
        </w:rPr>
        <w:t>образовательной</w:t>
      </w:r>
      <w:r>
        <w:rPr>
          <w:b/>
          <w:i/>
          <w:spacing w:val="1"/>
          <w:sz w:val="20"/>
        </w:rPr>
        <w:t xml:space="preserve"> </w:t>
      </w:r>
      <w:r>
        <w:rPr>
          <w:b/>
          <w:i/>
          <w:sz w:val="20"/>
        </w:rPr>
        <w:t>среды</w:t>
      </w:r>
      <w:r>
        <w:rPr>
          <w:b/>
          <w:i/>
          <w:spacing w:val="1"/>
          <w:sz w:val="20"/>
        </w:rPr>
        <w:t xml:space="preserve"> </w:t>
      </w:r>
      <w:r>
        <w:rPr>
          <w:b/>
          <w:i/>
          <w:sz w:val="20"/>
        </w:rPr>
        <w:t>образовательного</w:t>
      </w:r>
      <w:r>
        <w:rPr>
          <w:b/>
          <w:i/>
          <w:spacing w:val="1"/>
          <w:sz w:val="20"/>
        </w:rPr>
        <w:t xml:space="preserve"> </w:t>
      </w:r>
      <w:r>
        <w:rPr>
          <w:b/>
          <w:i/>
          <w:sz w:val="20"/>
        </w:rPr>
        <w:t>учреждения</w:t>
      </w:r>
      <w:r>
        <w:rPr>
          <w:b/>
          <w:sz w:val="20"/>
        </w:rPr>
        <w:t>,</w:t>
      </w:r>
      <w:r>
        <w:rPr>
          <w:b/>
          <w:spacing w:val="9"/>
          <w:sz w:val="20"/>
        </w:rPr>
        <w:t xml:space="preserve"> </w:t>
      </w:r>
      <w:r>
        <w:rPr>
          <w:sz w:val="20"/>
        </w:rPr>
        <w:t>реализация</w:t>
      </w:r>
      <w:r>
        <w:rPr>
          <w:spacing w:val="5"/>
          <w:sz w:val="20"/>
        </w:rPr>
        <w:t xml:space="preserve"> </w:t>
      </w:r>
      <w:r>
        <w:rPr>
          <w:sz w:val="20"/>
        </w:rPr>
        <w:t>которой</w:t>
      </w:r>
      <w:r>
        <w:rPr>
          <w:spacing w:val="4"/>
          <w:sz w:val="20"/>
        </w:rPr>
        <w:t xml:space="preserve"> </w:t>
      </w:r>
      <w:r>
        <w:rPr>
          <w:sz w:val="20"/>
        </w:rPr>
        <w:t>позволила</w:t>
      </w:r>
      <w:r>
        <w:rPr>
          <w:spacing w:val="13"/>
          <w:sz w:val="20"/>
        </w:rPr>
        <w:t xml:space="preserve"> </w:t>
      </w:r>
      <w:r>
        <w:rPr>
          <w:sz w:val="20"/>
        </w:rPr>
        <w:t xml:space="preserve">подготовить </w:t>
      </w:r>
      <w:r>
        <w:rPr>
          <w:sz w:val="20"/>
          <w:szCs w:val="20"/>
        </w:rPr>
        <w:t>методическое</w:t>
      </w:r>
      <w:r>
        <w:rPr>
          <w:sz w:val="20"/>
          <w:szCs w:val="20"/>
        </w:rPr>
        <w:tab/>
      </w:r>
      <w:r>
        <w:rPr>
          <w:sz w:val="20"/>
          <w:szCs w:val="20"/>
        </w:rPr>
        <w:t>и</w:t>
      </w:r>
      <w:r>
        <w:rPr>
          <w:sz w:val="20"/>
          <w:szCs w:val="20"/>
        </w:rPr>
        <w:tab/>
      </w:r>
      <w:r>
        <w:rPr>
          <w:sz w:val="20"/>
          <w:szCs w:val="20"/>
        </w:rPr>
        <w:t>информационное</w:t>
      </w:r>
      <w:r>
        <w:rPr>
          <w:sz w:val="20"/>
          <w:szCs w:val="20"/>
        </w:rPr>
        <w:tab/>
      </w:r>
      <w:r>
        <w:rPr>
          <w:sz w:val="20"/>
          <w:szCs w:val="20"/>
        </w:rPr>
        <w:t>обеспечение</w:t>
      </w:r>
      <w:r>
        <w:rPr>
          <w:sz w:val="20"/>
          <w:szCs w:val="20"/>
        </w:rPr>
        <w:tab/>
      </w:r>
      <w:r>
        <w:rPr>
          <w:spacing w:val="-1"/>
          <w:sz w:val="20"/>
          <w:szCs w:val="20"/>
        </w:rPr>
        <w:t xml:space="preserve">реализации  </w:t>
      </w:r>
      <w:r>
        <w:rPr>
          <w:spacing w:val="-47"/>
          <w:sz w:val="20"/>
          <w:szCs w:val="20"/>
        </w:rPr>
        <w:t xml:space="preserve"> </w:t>
      </w:r>
      <w:r>
        <w:rPr>
          <w:sz w:val="20"/>
          <w:szCs w:val="20"/>
        </w:rPr>
        <w:t>основной</w:t>
      </w:r>
    </w:p>
    <w:p>
      <w:pPr>
        <w:pStyle w:val="33"/>
        <w:ind w:left="142" w:firstLine="1205"/>
        <w:jc w:val="left"/>
      </w:pPr>
      <w:r>
        <w:t>образовательной</w:t>
      </w:r>
      <w:r>
        <w:rPr>
          <w:spacing w:val="-5"/>
        </w:rPr>
        <w:t xml:space="preserve"> </w:t>
      </w:r>
      <w:r>
        <w:t>программы</w:t>
      </w:r>
      <w:r>
        <w:rPr>
          <w:spacing w:val="-3"/>
        </w:rPr>
        <w:t xml:space="preserve"> </w:t>
      </w:r>
      <w:r>
        <w:t>начального</w:t>
      </w:r>
      <w:r>
        <w:rPr>
          <w:spacing w:val="-6"/>
        </w:rPr>
        <w:t xml:space="preserve"> </w:t>
      </w:r>
      <w:r>
        <w:t>общего</w:t>
      </w:r>
      <w:r>
        <w:rPr>
          <w:spacing w:val="-7"/>
        </w:rPr>
        <w:t xml:space="preserve"> </w:t>
      </w:r>
      <w:r>
        <w:t>образования.</w:t>
      </w:r>
    </w:p>
    <w:p>
      <w:pPr>
        <w:pStyle w:val="62"/>
        <w:spacing w:before="1" w:line="226" w:lineRule="exact"/>
        <w:ind w:left="142" w:firstLine="1205"/>
        <w:jc w:val="left"/>
      </w:pPr>
      <w:bookmarkStart w:id="58" w:name="Результаты_реализации_программы:"/>
      <w:bookmarkEnd w:id="58"/>
      <w:r>
        <w:t>Результаты</w:t>
      </w:r>
      <w:r>
        <w:rPr>
          <w:spacing w:val="-2"/>
        </w:rPr>
        <w:t xml:space="preserve"> </w:t>
      </w:r>
      <w:r>
        <w:t>реализации</w:t>
      </w:r>
      <w:r>
        <w:rPr>
          <w:spacing w:val="-9"/>
        </w:rPr>
        <w:t xml:space="preserve"> </w:t>
      </w:r>
      <w:r>
        <w:t>программы:</w:t>
      </w:r>
    </w:p>
    <w:p>
      <w:pPr>
        <w:pStyle w:val="64"/>
        <w:numPr>
          <w:ilvl w:val="0"/>
          <w:numId w:val="167"/>
        </w:numPr>
        <w:tabs>
          <w:tab w:val="left" w:pos="1453"/>
        </w:tabs>
        <w:spacing w:before="10" w:line="228" w:lineRule="auto"/>
        <w:ind w:left="142" w:firstLine="1205"/>
        <w:rPr>
          <w:sz w:val="20"/>
        </w:rPr>
      </w:pPr>
      <w:r>
        <w:rPr>
          <w:spacing w:val="-1"/>
          <w:sz w:val="20"/>
        </w:rPr>
        <w:t>разработка</w:t>
      </w:r>
      <w:r>
        <w:rPr>
          <w:spacing w:val="-10"/>
          <w:sz w:val="20"/>
        </w:rPr>
        <w:t xml:space="preserve"> </w:t>
      </w:r>
      <w:r>
        <w:rPr>
          <w:sz w:val="20"/>
        </w:rPr>
        <w:t>сайта</w:t>
      </w:r>
      <w:r>
        <w:rPr>
          <w:spacing w:val="-9"/>
          <w:sz w:val="20"/>
        </w:rPr>
        <w:t xml:space="preserve"> </w:t>
      </w:r>
      <w:r>
        <w:rPr>
          <w:sz w:val="20"/>
        </w:rPr>
        <w:t>образовательного</w:t>
      </w:r>
      <w:r>
        <w:rPr>
          <w:spacing w:val="-10"/>
          <w:sz w:val="20"/>
        </w:rPr>
        <w:t xml:space="preserve"> </w:t>
      </w:r>
      <w:r>
        <w:rPr>
          <w:sz w:val="20"/>
        </w:rPr>
        <w:t>учреждения</w:t>
      </w:r>
      <w:r>
        <w:rPr>
          <w:spacing w:val="-12"/>
          <w:sz w:val="20"/>
        </w:rPr>
        <w:t xml:space="preserve"> </w:t>
      </w:r>
      <w:r>
        <w:rPr>
          <w:sz w:val="20"/>
        </w:rPr>
        <w:t>в</w:t>
      </w:r>
      <w:r>
        <w:rPr>
          <w:spacing w:val="-11"/>
          <w:sz w:val="20"/>
        </w:rPr>
        <w:t xml:space="preserve"> </w:t>
      </w:r>
      <w:r>
        <w:rPr>
          <w:sz w:val="20"/>
        </w:rPr>
        <w:t>соответствии</w:t>
      </w:r>
      <w:r>
        <w:rPr>
          <w:spacing w:val="-47"/>
          <w:sz w:val="20"/>
        </w:rPr>
        <w:t xml:space="preserve"> </w:t>
      </w:r>
      <w:r>
        <w:rPr>
          <w:sz w:val="20"/>
        </w:rPr>
        <w:t>с</w:t>
      </w:r>
      <w:r>
        <w:rPr>
          <w:spacing w:val="-2"/>
          <w:sz w:val="20"/>
        </w:rPr>
        <w:t xml:space="preserve"> </w:t>
      </w:r>
      <w:r>
        <w:rPr>
          <w:sz w:val="20"/>
        </w:rPr>
        <w:t>требованиями ФЗ</w:t>
      </w:r>
      <w:r>
        <w:rPr>
          <w:spacing w:val="4"/>
          <w:sz w:val="20"/>
        </w:rPr>
        <w:t xml:space="preserve"> </w:t>
      </w:r>
      <w:r>
        <w:rPr>
          <w:sz w:val="20"/>
        </w:rPr>
        <w:t>«Об образовании в</w:t>
      </w:r>
      <w:r>
        <w:rPr>
          <w:spacing w:val="-3"/>
          <w:sz w:val="20"/>
        </w:rPr>
        <w:t xml:space="preserve"> </w:t>
      </w:r>
      <w:r>
        <w:rPr>
          <w:sz w:val="20"/>
        </w:rPr>
        <w:t>РФ»;</w:t>
      </w:r>
    </w:p>
    <w:p>
      <w:pPr>
        <w:pStyle w:val="64"/>
        <w:numPr>
          <w:ilvl w:val="0"/>
          <w:numId w:val="167"/>
        </w:numPr>
        <w:tabs>
          <w:tab w:val="left" w:pos="1453"/>
        </w:tabs>
        <w:spacing w:before="5" w:line="237" w:lineRule="auto"/>
        <w:ind w:left="142" w:firstLine="1205"/>
        <w:rPr>
          <w:sz w:val="20"/>
        </w:rPr>
      </w:pPr>
      <w:r>
        <w:rPr>
          <w:sz w:val="20"/>
        </w:rPr>
        <w:t>создание</w:t>
      </w:r>
      <w:r>
        <w:rPr>
          <w:spacing w:val="1"/>
          <w:sz w:val="20"/>
        </w:rPr>
        <w:t xml:space="preserve"> </w:t>
      </w:r>
      <w:r>
        <w:rPr>
          <w:sz w:val="20"/>
        </w:rPr>
        <w:t>внутренней</w:t>
      </w:r>
      <w:r>
        <w:rPr>
          <w:spacing w:val="1"/>
          <w:sz w:val="20"/>
        </w:rPr>
        <w:t xml:space="preserve"> </w:t>
      </w:r>
      <w:r>
        <w:rPr>
          <w:sz w:val="20"/>
        </w:rPr>
        <w:t>(локальной)</w:t>
      </w:r>
      <w:r>
        <w:rPr>
          <w:spacing w:val="1"/>
          <w:sz w:val="20"/>
        </w:rPr>
        <w:t xml:space="preserve"> </w:t>
      </w:r>
      <w:r>
        <w:rPr>
          <w:sz w:val="20"/>
        </w:rPr>
        <w:t>и</w:t>
      </w:r>
      <w:r>
        <w:rPr>
          <w:spacing w:val="1"/>
          <w:sz w:val="20"/>
        </w:rPr>
        <w:t xml:space="preserve"> </w:t>
      </w:r>
      <w:r>
        <w:rPr>
          <w:sz w:val="20"/>
        </w:rPr>
        <w:t>внешней</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глобальной)</w:t>
      </w:r>
      <w:r>
        <w:rPr>
          <w:spacing w:val="1"/>
          <w:sz w:val="20"/>
        </w:rPr>
        <w:t xml:space="preserve"> </w:t>
      </w:r>
      <w:r>
        <w:rPr>
          <w:sz w:val="20"/>
        </w:rPr>
        <w:t>сети</w:t>
      </w:r>
      <w:r>
        <w:rPr>
          <w:spacing w:val="1"/>
          <w:sz w:val="20"/>
        </w:rPr>
        <w:t xml:space="preserve"> </w:t>
      </w:r>
      <w:r>
        <w:rPr>
          <w:sz w:val="20"/>
        </w:rPr>
        <w:t>для</w:t>
      </w:r>
      <w:r>
        <w:rPr>
          <w:spacing w:val="1"/>
          <w:sz w:val="20"/>
        </w:rPr>
        <w:t xml:space="preserve"> </w:t>
      </w:r>
      <w:r>
        <w:rPr>
          <w:sz w:val="20"/>
        </w:rPr>
        <w:t>обеспечения</w:t>
      </w:r>
      <w:r>
        <w:rPr>
          <w:spacing w:val="1"/>
          <w:sz w:val="20"/>
        </w:rPr>
        <w:t xml:space="preserve"> </w:t>
      </w:r>
      <w:r>
        <w:rPr>
          <w:sz w:val="20"/>
        </w:rPr>
        <w:t>широкого,</w:t>
      </w:r>
      <w:r>
        <w:rPr>
          <w:spacing w:val="1"/>
          <w:sz w:val="20"/>
        </w:rPr>
        <w:t xml:space="preserve"> </w:t>
      </w:r>
      <w:r>
        <w:rPr>
          <w:sz w:val="20"/>
        </w:rPr>
        <w:t>постоянного</w:t>
      </w:r>
      <w:r>
        <w:rPr>
          <w:spacing w:val="1"/>
          <w:sz w:val="20"/>
        </w:rPr>
        <w:t xml:space="preserve"> </w:t>
      </w:r>
      <w:r>
        <w:rPr>
          <w:sz w:val="20"/>
        </w:rPr>
        <w:t>и</w:t>
      </w:r>
      <w:r>
        <w:rPr>
          <w:spacing w:val="1"/>
          <w:sz w:val="20"/>
        </w:rPr>
        <w:t xml:space="preserve"> </w:t>
      </w:r>
      <w:r>
        <w:rPr>
          <w:sz w:val="20"/>
        </w:rPr>
        <w:t>устойчивого доступа для всех участников образовательных отношений</w:t>
      </w:r>
      <w:r>
        <w:rPr>
          <w:spacing w:val="1"/>
          <w:sz w:val="20"/>
        </w:rPr>
        <w:t xml:space="preserve"> </w:t>
      </w:r>
      <w:r>
        <w:rPr>
          <w:sz w:val="20"/>
        </w:rPr>
        <w:t>к</w:t>
      </w:r>
      <w:r>
        <w:rPr>
          <w:spacing w:val="1"/>
          <w:sz w:val="20"/>
        </w:rPr>
        <w:t xml:space="preserve"> </w:t>
      </w:r>
      <w:r>
        <w:rPr>
          <w:sz w:val="20"/>
        </w:rPr>
        <w:t>любой</w:t>
      </w:r>
      <w:r>
        <w:rPr>
          <w:spacing w:val="1"/>
          <w:sz w:val="20"/>
        </w:rPr>
        <w:t xml:space="preserve"> </w:t>
      </w:r>
      <w:r>
        <w:rPr>
          <w:sz w:val="20"/>
        </w:rPr>
        <w:t>информации,</w:t>
      </w:r>
      <w:r>
        <w:rPr>
          <w:spacing w:val="1"/>
          <w:sz w:val="20"/>
        </w:rPr>
        <w:t xml:space="preserve"> </w:t>
      </w:r>
      <w:r>
        <w:rPr>
          <w:sz w:val="20"/>
        </w:rPr>
        <w:t>связанной</w:t>
      </w:r>
      <w:r>
        <w:rPr>
          <w:spacing w:val="1"/>
          <w:sz w:val="20"/>
        </w:rPr>
        <w:t xml:space="preserve"> </w:t>
      </w:r>
      <w:r>
        <w:rPr>
          <w:sz w:val="20"/>
        </w:rPr>
        <w:t>с</w:t>
      </w:r>
      <w:r>
        <w:rPr>
          <w:spacing w:val="1"/>
          <w:sz w:val="20"/>
        </w:rPr>
        <w:t xml:space="preserve"> </w:t>
      </w:r>
      <w:r>
        <w:rPr>
          <w:sz w:val="20"/>
        </w:rPr>
        <w:t>реализацией</w:t>
      </w:r>
      <w:r>
        <w:rPr>
          <w:spacing w:val="1"/>
          <w:sz w:val="20"/>
        </w:rPr>
        <w:t xml:space="preserve"> </w:t>
      </w:r>
      <w:r>
        <w:rPr>
          <w:sz w:val="20"/>
        </w:rPr>
        <w:t>основной</w:t>
      </w:r>
      <w:r>
        <w:rPr>
          <w:spacing w:val="1"/>
          <w:sz w:val="20"/>
        </w:rPr>
        <w:t xml:space="preserve"> </w:t>
      </w:r>
      <w:r>
        <w:rPr>
          <w:sz w:val="20"/>
        </w:rPr>
        <w:t>образовательной программы, достижением планируемых результатов,</w:t>
      </w:r>
      <w:r>
        <w:rPr>
          <w:spacing w:val="1"/>
          <w:sz w:val="20"/>
        </w:rPr>
        <w:t xml:space="preserve"> </w:t>
      </w:r>
      <w:r>
        <w:rPr>
          <w:sz w:val="20"/>
        </w:rPr>
        <w:t>организацией</w:t>
      </w:r>
      <w:r>
        <w:rPr>
          <w:spacing w:val="1"/>
          <w:sz w:val="20"/>
        </w:rPr>
        <w:t xml:space="preserve"> </w:t>
      </w:r>
      <w:r>
        <w:rPr>
          <w:sz w:val="20"/>
        </w:rPr>
        <w:t>образовательной</w:t>
      </w:r>
      <w:r>
        <w:rPr>
          <w:spacing w:val="1"/>
          <w:sz w:val="20"/>
        </w:rPr>
        <w:t xml:space="preserve"> </w:t>
      </w:r>
      <w:r>
        <w:rPr>
          <w:sz w:val="20"/>
        </w:rPr>
        <w:t>деятельности</w:t>
      </w:r>
      <w:r>
        <w:rPr>
          <w:spacing w:val="1"/>
          <w:sz w:val="20"/>
        </w:rPr>
        <w:t xml:space="preserve"> </w:t>
      </w:r>
      <w:r>
        <w:rPr>
          <w:sz w:val="20"/>
        </w:rPr>
        <w:t>и</w:t>
      </w:r>
      <w:r>
        <w:rPr>
          <w:spacing w:val="1"/>
          <w:sz w:val="20"/>
        </w:rPr>
        <w:t xml:space="preserve"> </w:t>
      </w:r>
      <w:r>
        <w:rPr>
          <w:sz w:val="20"/>
        </w:rPr>
        <w:t>условиями</w:t>
      </w:r>
      <w:r>
        <w:rPr>
          <w:spacing w:val="-47"/>
          <w:sz w:val="20"/>
        </w:rPr>
        <w:t xml:space="preserve"> </w:t>
      </w:r>
      <w:r>
        <w:rPr>
          <w:sz w:val="20"/>
        </w:rPr>
        <w:t>ее осуществления;</w:t>
      </w:r>
    </w:p>
    <w:p>
      <w:pPr>
        <w:pStyle w:val="64"/>
        <w:numPr>
          <w:ilvl w:val="0"/>
          <w:numId w:val="167"/>
        </w:numPr>
        <w:tabs>
          <w:tab w:val="left" w:pos="1453"/>
          <w:tab w:val="left" w:pos="3410"/>
          <w:tab w:val="left" w:pos="4528"/>
          <w:tab w:val="left" w:pos="6518"/>
        </w:tabs>
        <w:spacing w:before="10" w:line="228" w:lineRule="auto"/>
        <w:ind w:left="142" w:firstLine="1205"/>
        <w:rPr>
          <w:sz w:val="20"/>
        </w:rPr>
      </w:pPr>
      <w:r>
        <w:rPr>
          <w:sz w:val="20"/>
        </w:rPr>
        <w:t>введение</w:t>
      </w:r>
      <w:r>
        <w:rPr>
          <w:spacing w:val="1"/>
          <w:sz w:val="20"/>
        </w:rPr>
        <w:t xml:space="preserve"> </w:t>
      </w:r>
      <w:r>
        <w:rPr>
          <w:sz w:val="20"/>
        </w:rPr>
        <w:t>в</w:t>
      </w:r>
      <w:r>
        <w:rPr>
          <w:spacing w:val="1"/>
          <w:sz w:val="20"/>
        </w:rPr>
        <w:t xml:space="preserve"> </w:t>
      </w:r>
      <w:r>
        <w:rPr>
          <w:sz w:val="20"/>
        </w:rPr>
        <w:t>образовательном</w:t>
      </w:r>
      <w:r>
        <w:rPr>
          <w:spacing w:val="1"/>
          <w:sz w:val="20"/>
        </w:rPr>
        <w:t xml:space="preserve"> </w:t>
      </w:r>
      <w:r>
        <w:rPr>
          <w:sz w:val="20"/>
        </w:rPr>
        <w:t>учреждении</w:t>
      </w:r>
      <w:r>
        <w:rPr>
          <w:spacing w:val="1"/>
          <w:sz w:val="20"/>
        </w:rPr>
        <w:t xml:space="preserve"> </w:t>
      </w:r>
      <w:r>
        <w:rPr>
          <w:sz w:val="20"/>
        </w:rPr>
        <w:t>электронного</w:t>
      </w:r>
      <w:r>
        <w:rPr>
          <w:spacing w:val="-47"/>
          <w:sz w:val="20"/>
        </w:rPr>
        <w:t xml:space="preserve"> </w:t>
      </w:r>
      <w:r>
        <w:rPr>
          <w:sz w:val="20"/>
        </w:rPr>
        <w:t>документооборота, включающего электронный журнал ;</w:t>
      </w:r>
    </w:p>
    <w:p>
      <w:pPr>
        <w:pStyle w:val="64"/>
        <w:numPr>
          <w:ilvl w:val="0"/>
          <w:numId w:val="167"/>
        </w:numPr>
        <w:tabs>
          <w:tab w:val="left" w:pos="1453"/>
          <w:tab w:val="left" w:pos="3410"/>
          <w:tab w:val="left" w:pos="4528"/>
          <w:tab w:val="left" w:pos="6518"/>
        </w:tabs>
        <w:spacing w:before="10" w:line="228" w:lineRule="auto"/>
        <w:ind w:left="142" w:firstLine="1205"/>
        <w:rPr>
          <w:sz w:val="20"/>
        </w:rPr>
      </w:pPr>
      <w:r>
        <w:rPr>
          <w:sz w:val="20"/>
        </w:rPr>
        <w:t>использование АИС«Образование»</w:t>
      </w:r>
      <w:r>
        <w:rPr>
          <w:spacing w:val="-2"/>
          <w:sz w:val="20"/>
        </w:rPr>
        <w:tab/>
      </w:r>
      <w:r>
        <w:rPr>
          <w:spacing w:val="-2"/>
          <w:sz w:val="20"/>
        </w:rPr>
        <w:t>дл</w:t>
      </w:r>
      <w:r>
        <w:rPr>
          <w:spacing w:val="-48"/>
          <w:sz w:val="20"/>
        </w:rPr>
        <w:t xml:space="preserve">я </w:t>
      </w:r>
      <w:r>
        <w:rPr>
          <w:sz w:val="20"/>
        </w:rPr>
        <w:t>предоставлени</w:t>
      </w:r>
      <w:r>
        <w:rPr>
          <w:spacing w:val="41"/>
          <w:sz w:val="20"/>
        </w:rPr>
        <w:t xml:space="preserve">я </w:t>
      </w:r>
      <w:r>
        <w:rPr>
          <w:sz w:val="20"/>
        </w:rPr>
        <w:t>электронно</w:t>
      </w:r>
      <w:r>
        <w:rPr>
          <w:spacing w:val="4"/>
          <w:sz w:val="20"/>
        </w:rPr>
        <w:t xml:space="preserve">й </w:t>
      </w:r>
      <w:r>
        <w:rPr>
          <w:sz w:val="20"/>
        </w:rPr>
        <w:t>услуги</w:t>
      </w:r>
    </w:p>
    <w:p>
      <w:pPr>
        <w:pStyle w:val="33"/>
        <w:spacing w:before="4" w:line="229" w:lineRule="exact"/>
        <w:ind w:left="142" w:firstLine="1205"/>
      </w:pPr>
      <w:r>
        <w:t>«Запись</w:t>
      </w:r>
      <w:r>
        <w:rPr>
          <w:spacing w:val="-5"/>
        </w:rPr>
        <w:t xml:space="preserve"> </w:t>
      </w:r>
      <w:r>
        <w:t>в</w:t>
      </w:r>
      <w:r>
        <w:rPr>
          <w:spacing w:val="-2"/>
        </w:rPr>
        <w:t xml:space="preserve"> </w:t>
      </w:r>
      <w:r>
        <w:t>образовательное</w:t>
      </w:r>
      <w:r>
        <w:rPr>
          <w:spacing w:val="-2"/>
        </w:rPr>
        <w:t xml:space="preserve"> </w:t>
      </w:r>
      <w:r>
        <w:t>учреждение»;</w:t>
      </w:r>
    </w:p>
    <w:p>
      <w:pPr>
        <w:pStyle w:val="64"/>
        <w:numPr>
          <w:ilvl w:val="0"/>
          <w:numId w:val="167"/>
        </w:numPr>
        <w:tabs>
          <w:tab w:val="left" w:pos="1453"/>
        </w:tabs>
        <w:spacing w:before="2" w:line="235" w:lineRule="auto"/>
        <w:ind w:left="142" w:firstLine="1205"/>
        <w:rPr>
          <w:sz w:val="20"/>
        </w:rPr>
      </w:pPr>
      <w:r>
        <w:rPr>
          <w:sz w:val="20"/>
        </w:rPr>
        <w:t>оснащение</w:t>
      </w:r>
      <w:r>
        <w:rPr>
          <w:spacing w:val="1"/>
          <w:sz w:val="20"/>
        </w:rPr>
        <w:t xml:space="preserve"> </w:t>
      </w:r>
      <w:r>
        <w:rPr>
          <w:sz w:val="20"/>
        </w:rPr>
        <w:t>учебных</w:t>
      </w:r>
      <w:r>
        <w:rPr>
          <w:spacing w:val="1"/>
          <w:sz w:val="20"/>
        </w:rPr>
        <w:t xml:space="preserve"> </w:t>
      </w:r>
      <w:r>
        <w:rPr>
          <w:sz w:val="20"/>
        </w:rPr>
        <w:t>кабинетов</w:t>
      </w:r>
      <w:r>
        <w:rPr>
          <w:spacing w:val="1"/>
          <w:sz w:val="20"/>
        </w:rPr>
        <w:t xml:space="preserve"> </w:t>
      </w:r>
      <w:r>
        <w:rPr>
          <w:sz w:val="20"/>
        </w:rPr>
        <w:t>техническими</w:t>
      </w:r>
      <w:r>
        <w:rPr>
          <w:spacing w:val="1"/>
          <w:sz w:val="20"/>
        </w:rPr>
        <w:t xml:space="preserve"> </w:t>
      </w:r>
      <w:r>
        <w:rPr>
          <w:sz w:val="20"/>
        </w:rPr>
        <w:t>устройствами</w:t>
      </w:r>
      <w:r>
        <w:rPr>
          <w:spacing w:val="-47"/>
          <w:sz w:val="20"/>
        </w:rPr>
        <w:t xml:space="preserve"> </w:t>
      </w:r>
      <w:r>
        <w:rPr>
          <w:sz w:val="20"/>
        </w:rPr>
        <w:t>для</w:t>
      </w:r>
      <w:r>
        <w:rPr>
          <w:spacing w:val="1"/>
          <w:sz w:val="20"/>
        </w:rPr>
        <w:t xml:space="preserve"> </w:t>
      </w:r>
      <w:r>
        <w:rPr>
          <w:sz w:val="20"/>
        </w:rPr>
        <w:t>организации</w:t>
      </w:r>
      <w:r>
        <w:rPr>
          <w:spacing w:val="1"/>
          <w:sz w:val="20"/>
        </w:rPr>
        <w:t xml:space="preserve"> </w:t>
      </w:r>
      <w:r>
        <w:rPr>
          <w:sz w:val="20"/>
        </w:rPr>
        <w:t>видеонаблюдения</w:t>
      </w:r>
      <w:r>
        <w:rPr>
          <w:spacing w:val="1"/>
          <w:sz w:val="20"/>
        </w:rPr>
        <w:t xml:space="preserve"> </w:t>
      </w:r>
      <w:r>
        <w:rPr>
          <w:sz w:val="20"/>
        </w:rPr>
        <w:t>во</w:t>
      </w:r>
      <w:r>
        <w:rPr>
          <w:spacing w:val="1"/>
          <w:sz w:val="20"/>
        </w:rPr>
        <w:t xml:space="preserve"> </w:t>
      </w:r>
      <w:r>
        <w:rPr>
          <w:sz w:val="20"/>
        </w:rPr>
        <w:t>время</w:t>
      </w:r>
      <w:r>
        <w:rPr>
          <w:spacing w:val="1"/>
          <w:sz w:val="20"/>
        </w:rPr>
        <w:t xml:space="preserve"> </w:t>
      </w:r>
      <w:r>
        <w:rPr>
          <w:sz w:val="20"/>
        </w:rPr>
        <w:t>прохождения</w:t>
      </w:r>
      <w:r>
        <w:rPr>
          <w:spacing w:val="1"/>
          <w:sz w:val="20"/>
        </w:rPr>
        <w:t xml:space="preserve"> </w:t>
      </w:r>
      <w:r>
        <w:rPr>
          <w:sz w:val="20"/>
        </w:rPr>
        <w:t>единого</w:t>
      </w:r>
      <w:r>
        <w:rPr>
          <w:spacing w:val="1"/>
          <w:sz w:val="20"/>
        </w:rPr>
        <w:t xml:space="preserve"> </w:t>
      </w:r>
      <w:r>
        <w:rPr>
          <w:sz w:val="20"/>
        </w:rPr>
        <w:t>государственного</w:t>
      </w:r>
      <w:r>
        <w:rPr>
          <w:spacing w:val="-6"/>
          <w:sz w:val="20"/>
        </w:rPr>
        <w:t xml:space="preserve"> </w:t>
      </w:r>
      <w:r>
        <w:rPr>
          <w:sz w:val="20"/>
        </w:rPr>
        <w:t>экзамена</w:t>
      </w:r>
      <w:r>
        <w:rPr>
          <w:spacing w:val="-4"/>
          <w:sz w:val="20"/>
        </w:rPr>
        <w:t xml:space="preserve"> </w:t>
      </w:r>
      <w:r>
        <w:rPr>
          <w:sz w:val="20"/>
        </w:rPr>
        <w:t>и</w:t>
      </w:r>
      <w:r>
        <w:rPr>
          <w:spacing w:val="-3"/>
          <w:sz w:val="20"/>
        </w:rPr>
        <w:t xml:space="preserve"> </w:t>
      </w:r>
      <w:r>
        <w:rPr>
          <w:sz w:val="20"/>
        </w:rPr>
        <w:t>государственной</w:t>
      </w:r>
      <w:r>
        <w:rPr>
          <w:spacing w:val="-2"/>
          <w:sz w:val="20"/>
        </w:rPr>
        <w:t xml:space="preserve"> </w:t>
      </w:r>
      <w:r>
        <w:rPr>
          <w:sz w:val="20"/>
        </w:rPr>
        <w:t>итоговой</w:t>
      </w:r>
      <w:r>
        <w:rPr>
          <w:spacing w:val="2"/>
          <w:sz w:val="20"/>
        </w:rPr>
        <w:t xml:space="preserve"> </w:t>
      </w:r>
      <w:r>
        <w:rPr>
          <w:sz w:val="20"/>
        </w:rPr>
        <w:t>аттестации;</w:t>
      </w:r>
    </w:p>
    <w:p>
      <w:pPr>
        <w:pStyle w:val="64"/>
        <w:numPr>
          <w:ilvl w:val="0"/>
          <w:numId w:val="167"/>
        </w:numPr>
        <w:tabs>
          <w:tab w:val="left" w:pos="1453"/>
          <w:tab w:val="left" w:pos="2984"/>
          <w:tab w:val="left" w:pos="5095"/>
          <w:tab w:val="left" w:pos="6722"/>
        </w:tabs>
        <w:spacing w:before="5" w:line="232" w:lineRule="auto"/>
        <w:ind w:left="142" w:firstLine="1205"/>
        <w:rPr>
          <w:sz w:val="20"/>
        </w:rPr>
      </w:pPr>
      <w:r>
        <w:rPr>
          <w:sz w:val="20"/>
        </w:rPr>
        <w:t>включениеобразовательного</w:t>
      </w:r>
      <w:r>
        <w:rPr>
          <w:sz w:val="20"/>
        </w:rPr>
        <w:tab/>
      </w:r>
      <w:r>
        <w:rPr>
          <w:sz w:val="20"/>
        </w:rPr>
        <w:t xml:space="preserve">учреждения </w:t>
      </w:r>
      <w:r>
        <w:rPr>
          <w:spacing w:val="-4"/>
          <w:sz w:val="20"/>
        </w:rPr>
        <w:t>в</w:t>
      </w:r>
      <w:r>
        <w:rPr>
          <w:spacing w:val="-48"/>
          <w:sz w:val="20"/>
        </w:rPr>
        <w:t xml:space="preserve"> </w:t>
      </w:r>
      <w:r>
        <w:rPr>
          <w:sz w:val="20"/>
        </w:rPr>
        <w:t>экспериментальную</w:t>
      </w:r>
      <w:r>
        <w:rPr>
          <w:spacing w:val="1"/>
          <w:sz w:val="20"/>
        </w:rPr>
        <w:t xml:space="preserve"> </w:t>
      </w:r>
      <w:r>
        <w:rPr>
          <w:sz w:val="20"/>
        </w:rPr>
        <w:t>деятельность</w:t>
      </w:r>
      <w:r>
        <w:rPr>
          <w:spacing w:val="1"/>
          <w:sz w:val="20"/>
        </w:rPr>
        <w:t xml:space="preserve"> </w:t>
      </w:r>
      <w:r>
        <w:rPr>
          <w:sz w:val="20"/>
        </w:rPr>
        <w:t>по</w:t>
      </w:r>
      <w:r>
        <w:rPr>
          <w:spacing w:val="1"/>
          <w:sz w:val="20"/>
        </w:rPr>
        <w:t xml:space="preserve"> </w:t>
      </w:r>
      <w:r>
        <w:rPr>
          <w:sz w:val="20"/>
        </w:rPr>
        <w:t>апробации</w:t>
      </w:r>
      <w:r>
        <w:rPr>
          <w:spacing w:val="1"/>
          <w:sz w:val="20"/>
        </w:rPr>
        <w:t xml:space="preserve"> </w:t>
      </w:r>
      <w:r>
        <w:rPr>
          <w:sz w:val="20"/>
        </w:rPr>
        <w:t>электронных</w:t>
      </w:r>
      <w:r>
        <w:rPr>
          <w:spacing w:val="1"/>
          <w:sz w:val="20"/>
        </w:rPr>
        <w:t xml:space="preserve"> </w:t>
      </w:r>
      <w:r>
        <w:rPr>
          <w:sz w:val="20"/>
        </w:rPr>
        <w:t>учебников;</w:t>
      </w:r>
    </w:p>
    <w:p>
      <w:pPr>
        <w:pStyle w:val="64"/>
        <w:numPr>
          <w:ilvl w:val="0"/>
          <w:numId w:val="167"/>
        </w:numPr>
        <w:tabs>
          <w:tab w:val="left" w:pos="1453"/>
        </w:tabs>
        <w:spacing w:before="77" w:line="235" w:lineRule="auto"/>
        <w:ind w:left="142" w:firstLine="1205"/>
      </w:pPr>
      <w:r>
        <w:rPr>
          <w:sz w:val="20"/>
        </w:rPr>
        <w:t>100</w:t>
      </w:r>
      <w:r>
        <w:rPr>
          <w:spacing w:val="1"/>
          <w:sz w:val="20"/>
        </w:rPr>
        <w:t xml:space="preserve"> </w:t>
      </w:r>
      <w:r>
        <w:rPr>
          <w:sz w:val="20"/>
        </w:rPr>
        <w:t>%</w:t>
      </w:r>
      <w:r>
        <w:rPr>
          <w:spacing w:val="1"/>
          <w:sz w:val="20"/>
        </w:rPr>
        <w:t xml:space="preserve"> </w:t>
      </w:r>
      <w:r>
        <w:rPr>
          <w:sz w:val="20"/>
        </w:rPr>
        <w:t>повышение</w:t>
      </w:r>
      <w:r>
        <w:rPr>
          <w:spacing w:val="1"/>
          <w:sz w:val="20"/>
        </w:rPr>
        <w:t xml:space="preserve"> </w:t>
      </w:r>
      <w:r>
        <w:rPr>
          <w:sz w:val="20"/>
        </w:rPr>
        <w:t>профессиональной</w:t>
      </w:r>
      <w:r>
        <w:rPr>
          <w:spacing w:val="1"/>
          <w:sz w:val="20"/>
        </w:rPr>
        <w:t xml:space="preserve"> </w:t>
      </w:r>
      <w:r>
        <w:rPr>
          <w:sz w:val="20"/>
        </w:rPr>
        <w:t>компетентности</w:t>
      </w:r>
      <w:r>
        <w:rPr>
          <w:spacing w:val="1"/>
          <w:sz w:val="20"/>
        </w:rPr>
        <w:t xml:space="preserve"> </w:t>
      </w:r>
      <w:r>
        <w:rPr>
          <w:sz w:val="20"/>
        </w:rPr>
        <w:t>педагогических работников</w:t>
      </w:r>
      <w:r>
        <w:rPr>
          <w:spacing w:val="1"/>
          <w:sz w:val="20"/>
        </w:rPr>
        <w:t xml:space="preserve"> </w:t>
      </w:r>
      <w:r>
        <w:rPr>
          <w:sz w:val="20"/>
        </w:rPr>
        <w:t>в области применения ИКТ-технологий,</w:t>
      </w:r>
      <w:r>
        <w:rPr>
          <w:spacing w:val="1"/>
          <w:sz w:val="20"/>
        </w:rPr>
        <w:t xml:space="preserve"> </w:t>
      </w:r>
      <w:r>
        <w:rPr>
          <w:sz w:val="20"/>
        </w:rPr>
        <w:t>мультимедийной</w:t>
      </w:r>
      <w:r>
        <w:rPr>
          <w:spacing w:val="1"/>
          <w:sz w:val="20"/>
        </w:rPr>
        <w:t xml:space="preserve"> </w:t>
      </w:r>
      <w:r>
        <w:rPr>
          <w:sz w:val="20"/>
        </w:rPr>
        <w:t>и</w:t>
      </w:r>
      <w:r>
        <w:rPr>
          <w:spacing w:val="1"/>
          <w:sz w:val="20"/>
        </w:rPr>
        <w:t xml:space="preserve"> </w:t>
      </w:r>
      <w:r>
        <w:rPr>
          <w:sz w:val="20"/>
        </w:rPr>
        <w:t>компьютерной</w:t>
      </w:r>
      <w:r>
        <w:rPr>
          <w:spacing w:val="1"/>
          <w:sz w:val="20"/>
        </w:rPr>
        <w:t xml:space="preserve"> </w:t>
      </w:r>
      <w:r>
        <w:rPr>
          <w:sz w:val="20"/>
        </w:rPr>
        <w:t>техники</w:t>
      </w:r>
      <w:r>
        <w:rPr>
          <w:spacing w:val="1"/>
          <w:sz w:val="20"/>
        </w:rPr>
        <w:t xml:space="preserve"> </w:t>
      </w:r>
      <w:r>
        <w:rPr>
          <w:sz w:val="20"/>
        </w:rPr>
        <w:t>в</w:t>
      </w:r>
      <w:r>
        <w:rPr>
          <w:spacing w:val="1"/>
          <w:sz w:val="20"/>
        </w:rPr>
        <w:t xml:space="preserve"> </w:t>
      </w:r>
      <w:r>
        <w:rPr>
          <w:sz w:val="20"/>
        </w:rPr>
        <w:t>образовательной</w:t>
      </w:r>
      <w:r>
        <w:rPr>
          <w:spacing w:val="1"/>
          <w:sz w:val="20"/>
        </w:rPr>
        <w:t xml:space="preserve"> </w:t>
      </w:r>
      <w:r>
        <w:rPr>
          <w:sz w:val="20"/>
        </w:rPr>
        <w:t>деятельности;</w:t>
      </w:r>
    </w:p>
    <w:p>
      <w:pPr>
        <w:pStyle w:val="64"/>
        <w:numPr>
          <w:ilvl w:val="0"/>
          <w:numId w:val="167"/>
        </w:numPr>
        <w:tabs>
          <w:tab w:val="left" w:pos="1453"/>
        </w:tabs>
        <w:spacing w:before="9" w:line="228" w:lineRule="auto"/>
        <w:ind w:left="142" w:firstLine="1205"/>
        <w:rPr>
          <w:sz w:val="20"/>
          <w:szCs w:val="20"/>
        </w:rPr>
      </w:pPr>
      <w:r>
        <w:rPr>
          <w:sz w:val="20"/>
          <w:szCs w:val="20"/>
        </w:rPr>
        <w:t>включение административных и учебных кабинетов в единую</w:t>
      </w:r>
      <w:r>
        <w:rPr>
          <w:spacing w:val="-47"/>
          <w:sz w:val="20"/>
          <w:szCs w:val="20"/>
        </w:rPr>
        <w:t xml:space="preserve"> </w:t>
      </w:r>
      <w:r>
        <w:rPr>
          <w:sz w:val="20"/>
          <w:szCs w:val="20"/>
        </w:rPr>
        <w:t>локальную</w:t>
      </w:r>
      <w:r>
        <w:rPr>
          <w:spacing w:val="-1"/>
          <w:sz w:val="20"/>
          <w:szCs w:val="20"/>
        </w:rPr>
        <w:t xml:space="preserve"> </w:t>
      </w:r>
      <w:r>
        <w:rPr>
          <w:sz w:val="20"/>
          <w:szCs w:val="20"/>
        </w:rPr>
        <w:t>сеть</w:t>
      </w:r>
      <w:r>
        <w:rPr>
          <w:spacing w:val="1"/>
          <w:sz w:val="20"/>
          <w:szCs w:val="20"/>
        </w:rPr>
        <w:t xml:space="preserve"> </w:t>
      </w:r>
      <w:r>
        <w:rPr>
          <w:sz w:val="20"/>
          <w:szCs w:val="20"/>
        </w:rPr>
        <w:t>с</w:t>
      </w:r>
      <w:r>
        <w:rPr>
          <w:spacing w:val="-2"/>
          <w:sz w:val="20"/>
          <w:szCs w:val="20"/>
        </w:rPr>
        <w:t xml:space="preserve"> </w:t>
      </w:r>
      <w:r>
        <w:rPr>
          <w:sz w:val="20"/>
          <w:szCs w:val="20"/>
        </w:rPr>
        <w:t>выходом</w:t>
      </w:r>
      <w:r>
        <w:rPr>
          <w:spacing w:val="4"/>
          <w:sz w:val="20"/>
          <w:szCs w:val="20"/>
        </w:rPr>
        <w:t xml:space="preserve"> </w:t>
      </w:r>
      <w:r>
        <w:rPr>
          <w:sz w:val="20"/>
          <w:szCs w:val="20"/>
        </w:rPr>
        <w:t>в</w:t>
      </w:r>
      <w:r>
        <w:rPr>
          <w:spacing w:val="7"/>
          <w:sz w:val="20"/>
          <w:szCs w:val="20"/>
        </w:rPr>
        <w:t xml:space="preserve"> </w:t>
      </w:r>
      <w:r>
        <w:rPr>
          <w:sz w:val="20"/>
          <w:szCs w:val="20"/>
        </w:rPr>
        <w:t>Интернет;</w:t>
      </w:r>
    </w:p>
    <w:p>
      <w:pPr>
        <w:pStyle w:val="64"/>
        <w:numPr>
          <w:ilvl w:val="0"/>
          <w:numId w:val="167"/>
        </w:numPr>
        <w:tabs>
          <w:tab w:val="left" w:pos="1453"/>
        </w:tabs>
        <w:spacing w:before="19" w:line="223" w:lineRule="auto"/>
        <w:ind w:left="142" w:firstLine="1205"/>
        <w:rPr>
          <w:sz w:val="20"/>
          <w:szCs w:val="20"/>
        </w:rPr>
      </w:pPr>
      <w:r>
        <w:rPr>
          <w:sz w:val="20"/>
          <w:szCs w:val="20"/>
        </w:rPr>
        <w:t>использование</w:t>
      </w:r>
      <w:r>
        <w:rPr>
          <w:spacing w:val="1"/>
          <w:sz w:val="20"/>
          <w:szCs w:val="20"/>
        </w:rPr>
        <w:t xml:space="preserve"> </w:t>
      </w:r>
      <w:r>
        <w:rPr>
          <w:sz w:val="20"/>
          <w:szCs w:val="20"/>
        </w:rPr>
        <w:t>в</w:t>
      </w:r>
      <w:r>
        <w:rPr>
          <w:spacing w:val="1"/>
          <w:sz w:val="20"/>
          <w:szCs w:val="20"/>
        </w:rPr>
        <w:t xml:space="preserve"> </w:t>
      </w:r>
      <w:r>
        <w:rPr>
          <w:sz w:val="20"/>
          <w:szCs w:val="20"/>
        </w:rPr>
        <w:t>образовательной</w:t>
      </w:r>
      <w:r>
        <w:rPr>
          <w:spacing w:val="1"/>
          <w:sz w:val="20"/>
          <w:szCs w:val="20"/>
        </w:rPr>
        <w:t xml:space="preserve"> </w:t>
      </w:r>
      <w:r>
        <w:rPr>
          <w:sz w:val="20"/>
          <w:szCs w:val="20"/>
        </w:rPr>
        <w:t>деятельности</w:t>
      </w:r>
      <w:r>
        <w:rPr>
          <w:spacing w:val="1"/>
          <w:sz w:val="20"/>
          <w:szCs w:val="20"/>
        </w:rPr>
        <w:t xml:space="preserve"> </w:t>
      </w:r>
      <w:r>
        <w:rPr>
          <w:sz w:val="20"/>
          <w:szCs w:val="20"/>
        </w:rPr>
        <w:t>мобильного</w:t>
      </w:r>
      <w:r>
        <w:rPr>
          <w:spacing w:val="-47"/>
          <w:sz w:val="20"/>
          <w:szCs w:val="20"/>
        </w:rPr>
        <w:t xml:space="preserve"> </w:t>
      </w:r>
      <w:r>
        <w:rPr>
          <w:sz w:val="20"/>
          <w:szCs w:val="20"/>
        </w:rPr>
        <w:t>класса;</w:t>
      </w:r>
    </w:p>
    <w:p>
      <w:pPr>
        <w:pStyle w:val="64"/>
        <w:numPr>
          <w:ilvl w:val="1"/>
          <w:numId w:val="167"/>
        </w:numPr>
        <w:tabs>
          <w:tab w:val="left" w:pos="2159"/>
        </w:tabs>
        <w:spacing w:before="4" w:line="237" w:lineRule="auto"/>
        <w:ind w:left="142" w:firstLine="1205"/>
        <w:rPr>
          <w:sz w:val="20"/>
        </w:rPr>
      </w:pPr>
      <w:r>
        <w:rPr>
          <w:sz w:val="20"/>
        </w:rPr>
        <w:t>отражение в рабочих программах учебных предметов</w:t>
      </w:r>
      <w:r>
        <w:rPr>
          <w:spacing w:val="1"/>
          <w:sz w:val="20"/>
        </w:rPr>
        <w:t xml:space="preserve"> </w:t>
      </w:r>
      <w:r>
        <w:rPr>
          <w:sz w:val="20"/>
        </w:rPr>
        <w:t>информатизации</w:t>
      </w:r>
      <w:r>
        <w:rPr>
          <w:spacing w:val="1"/>
          <w:sz w:val="20"/>
        </w:rPr>
        <w:t xml:space="preserve"> </w:t>
      </w:r>
      <w:r>
        <w:rPr>
          <w:sz w:val="20"/>
        </w:rPr>
        <w:t>образовательной</w:t>
      </w:r>
      <w:r>
        <w:rPr>
          <w:spacing w:val="1"/>
          <w:sz w:val="20"/>
        </w:rPr>
        <w:t xml:space="preserve"> </w:t>
      </w:r>
      <w:r>
        <w:rPr>
          <w:sz w:val="20"/>
        </w:rPr>
        <w:t>среды</w:t>
      </w:r>
      <w:r>
        <w:rPr>
          <w:spacing w:val="1"/>
          <w:sz w:val="20"/>
        </w:rPr>
        <w:t xml:space="preserve"> </w:t>
      </w:r>
      <w:r>
        <w:rPr>
          <w:sz w:val="20"/>
        </w:rPr>
        <w:t>(использование</w:t>
      </w:r>
      <w:r>
        <w:rPr>
          <w:spacing w:val="1"/>
          <w:sz w:val="20"/>
        </w:rPr>
        <w:t xml:space="preserve"> </w:t>
      </w:r>
      <w:r>
        <w:rPr>
          <w:sz w:val="20"/>
        </w:rPr>
        <w:t>в</w:t>
      </w:r>
      <w:r>
        <w:rPr>
          <w:spacing w:val="1"/>
          <w:sz w:val="20"/>
        </w:rPr>
        <w:t xml:space="preserve"> </w:t>
      </w:r>
      <w:r>
        <w:rPr>
          <w:sz w:val="20"/>
        </w:rPr>
        <w:t>образовательной</w:t>
      </w:r>
      <w:r>
        <w:rPr>
          <w:spacing w:val="1"/>
          <w:sz w:val="20"/>
        </w:rPr>
        <w:t xml:space="preserve"> </w:t>
      </w:r>
      <w:r>
        <w:rPr>
          <w:sz w:val="20"/>
        </w:rPr>
        <w:t>деятельности</w:t>
      </w:r>
      <w:r>
        <w:rPr>
          <w:spacing w:val="1"/>
          <w:sz w:val="20"/>
        </w:rPr>
        <w:t xml:space="preserve"> </w:t>
      </w:r>
      <w:r>
        <w:rPr>
          <w:sz w:val="20"/>
        </w:rPr>
        <w:t>ИКТ-технологий;</w:t>
      </w:r>
      <w:r>
        <w:rPr>
          <w:spacing w:val="1"/>
          <w:sz w:val="20"/>
        </w:rPr>
        <w:t xml:space="preserve"> </w:t>
      </w:r>
      <w:r>
        <w:rPr>
          <w:sz w:val="20"/>
        </w:rPr>
        <w:t>мультимедийной</w:t>
      </w:r>
      <w:r>
        <w:rPr>
          <w:spacing w:val="-47"/>
          <w:sz w:val="20"/>
        </w:rPr>
        <w:t xml:space="preserve"> </w:t>
      </w:r>
      <w:r>
        <w:rPr>
          <w:sz w:val="20"/>
        </w:rPr>
        <w:t>техники; ЭОР, электронных учебников; образовательных ресурсов сети</w:t>
      </w:r>
      <w:r>
        <w:rPr>
          <w:spacing w:val="-47"/>
          <w:sz w:val="20"/>
        </w:rPr>
        <w:t xml:space="preserve"> </w:t>
      </w:r>
      <w:r>
        <w:rPr>
          <w:sz w:val="20"/>
        </w:rPr>
        <w:t>Интернет;</w:t>
      </w:r>
      <w:r>
        <w:rPr>
          <w:spacing w:val="1"/>
          <w:sz w:val="20"/>
        </w:rPr>
        <w:t xml:space="preserve"> </w:t>
      </w:r>
      <w:r>
        <w:rPr>
          <w:sz w:val="20"/>
        </w:rPr>
        <w:t>создание</w:t>
      </w:r>
      <w:r>
        <w:rPr>
          <w:spacing w:val="1"/>
          <w:sz w:val="20"/>
        </w:rPr>
        <w:t xml:space="preserve"> </w:t>
      </w:r>
      <w:r>
        <w:rPr>
          <w:sz w:val="20"/>
        </w:rPr>
        <w:t>методического</w:t>
      </w:r>
      <w:r>
        <w:rPr>
          <w:spacing w:val="1"/>
          <w:sz w:val="20"/>
        </w:rPr>
        <w:t xml:space="preserve"> </w:t>
      </w:r>
      <w:r>
        <w:rPr>
          <w:sz w:val="20"/>
        </w:rPr>
        <w:t>и</w:t>
      </w:r>
      <w:r>
        <w:rPr>
          <w:spacing w:val="1"/>
          <w:sz w:val="20"/>
        </w:rPr>
        <w:t xml:space="preserve"> </w:t>
      </w:r>
      <w:r>
        <w:rPr>
          <w:sz w:val="20"/>
        </w:rPr>
        <w:t>дидактического</w:t>
      </w:r>
      <w:r>
        <w:rPr>
          <w:spacing w:val="1"/>
          <w:sz w:val="20"/>
        </w:rPr>
        <w:t xml:space="preserve"> </w:t>
      </w:r>
      <w:r>
        <w:rPr>
          <w:sz w:val="20"/>
        </w:rPr>
        <w:t>обеспечения</w:t>
      </w:r>
      <w:r>
        <w:rPr>
          <w:spacing w:val="1"/>
          <w:sz w:val="20"/>
        </w:rPr>
        <w:t xml:space="preserve"> </w:t>
      </w:r>
      <w:r>
        <w:rPr>
          <w:sz w:val="20"/>
        </w:rPr>
        <w:t>образовательной</w:t>
      </w:r>
      <w:r>
        <w:rPr>
          <w:spacing w:val="-1"/>
          <w:sz w:val="20"/>
        </w:rPr>
        <w:t xml:space="preserve"> </w:t>
      </w:r>
      <w:r>
        <w:rPr>
          <w:sz w:val="20"/>
        </w:rPr>
        <w:t>деятельности).</w:t>
      </w:r>
    </w:p>
    <w:p>
      <w:pPr>
        <w:pStyle w:val="33"/>
        <w:ind w:left="142" w:firstLine="1205"/>
      </w:pPr>
      <w:r>
        <w:t>В образовательной деятельности образовательного учреждения</w:t>
      </w:r>
      <w:r>
        <w:rPr>
          <w:spacing w:val="-47"/>
        </w:rPr>
        <w:t xml:space="preserve"> </w:t>
      </w:r>
      <w:r>
        <w:t>эффективно</w:t>
      </w:r>
      <w:r>
        <w:rPr>
          <w:spacing w:val="1"/>
        </w:rPr>
        <w:t xml:space="preserve"> </w:t>
      </w:r>
      <w:r>
        <w:t>используются</w:t>
      </w:r>
      <w:r>
        <w:rPr>
          <w:spacing w:val="1"/>
        </w:rPr>
        <w:t xml:space="preserve"> </w:t>
      </w:r>
      <w:r>
        <w:t>информационно-коммуникационные</w:t>
      </w:r>
      <w:r>
        <w:rPr>
          <w:spacing w:val="1"/>
        </w:rPr>
        <w:t xml:space="preserve"> </w:t>
      </w:r>
      <w:r>
        <w:t>технологии.</w:t>
      </w:r>
      <w:r>
        <w:rPr>
          <w:spacing w:val="3"/>
        </w:rPr>
        <w:t xml:space="preserve"> </w:t>
      </w:r>
    </w:p>
    <w:p>
      <w:pPr>
        <w:pStyle w:val="33"/>
        <w:ind w:left="142" w:firstLine="1205"/>
      </w:pPr>
      <w:r>
        <w:t>В</w:t>
      </w:r>
      <w:r>
        <w:rPr>
          <w:spacing w:val="1"/>
        </w:rPr>
        <w:t xml:space="preserve"> </w:t>
      </w:r>
      <w:r>
        <w:t>информационно-библиотечном</w:t>
      </w:r>
      <w:r>
        <w:rPr>
          <w:spacing w:val="1"/>
        </w:rPr>
        <w:t xml:space="preserve"> </w:t>
      </w:r>
      <w:r>
        <w:t>центре</w:t>
      </w:r>
      <w:r>
        <w:rPr>
          <w:spacing w:val="1"/>
        </w:rPr>
        <w:t xml:space="preserve"> </w:t>
      </w:r>
      <w:r>
        <w:t>образовательного</w:t>
      </w:r>
      <w:r>
        <w:rPr>
          <w:spacing w:val="1"/>
        </w:rPr>
        <w:t xml:space="preserve"> </w:t>
      </w:r>
      <w:r>
        <w:t>учреждения</w:t>
      </w:r>
      <w:r>
        <w:rPr>
          <w:spacing w:val="1"/>
        </w:rPr>
        <w:t xml:space="preserve"> </w:t>
      </w:r>
      <w:r>
        <w:t>обеспечен</w:t>
      </w:r>
      <w:r>
        <w:rPr>
          <w:spacing w:val="1"/>
        </w:rPr>
        <w:t xml:space="preserve"> </w:t>
      </w:r>
      <w:r>
        <w:t>доступ</w:t>
      </w:r>
      <w:r>
        <w:rPr>
          <w:spacing w:val="1"/>
        </w:rPr>
        <w:t xml:space="preserve"> </w:t>
      </w:r>
      <w:r>
        <w:t>к</w:t>
      </w:r>
      <w:r>
        <w:rPr>
          <w:spacing w:val="1"/>
        </w:rPr>
        <w:t xml:space="preserve"> </w:t>
      </w:r>
      <w:r>
        <w:t>информационным</w:t>
      </w:r>
      <w:r>
        <w:rPr>
          <w:spacing w:val="1"/>
        </w:rPr>
        <w:t xml:space="preserve"> </w:t>
      </w:r>
      <w:r>
        <w:t>ресурсам</w:t>
      </w:r>
      <w:r>
        <w:rPr>
          <w:spacing w:val="1"/>
        </w:rPr>
        <w:t xml:space="preserve"> </w:t>
      </w:r>
      <w:r>
        <w:t>сети</w:t>
      </w:r>
      <w:r>
        <w:rPr>
          <w:spacing w:val="1"/>
        </w:rPr>
        <w:t xml:space="preserve"> </w:t>
      </w:r>
      <w:r>
        <w:t>Интернет,</w:t>
      </w:r>
      <w:r>
        <w:rPr>
          <w:spacing w:val="1"/>
        </w:rPr>
        <w:t xml:space="preserve"> </w:t>
      </w:r>
      <w:r>
        <w:t>учебной</w:t>
      </w:r>
      <w:r>
        <w:rPr>
          <w:spacing w:val="1"/>
        </w:rPr>
        <w:t xml:space="preserve"> </w:t>
      </w:r>
      <w:r>
        <w:t>и</w:t>
      </w:r>
      <w:r>
        <w:rPr>
          <w:spacing w:val="1"/>
        </w:rPr>
        <w:t xml:space="preserve"> </w:t>
      </w:r>
      <w:r>
        <w:t>художественной</w:t>
      </w:r>
      <w:r>
        <w:rPr>
          <w:spacing w:val="1"/>
        </w:rPr>
        <w:t xml:space="preserve"> </w:t>
      </w:r>
      <w:r>
        <w:t>литературе,</w:t>
      </w:r>
      <w:r>
        <w:rPr>
          <w:spacing w:val="1"/>
        </w:rPr>
        <w:t xml:space="preserve"> </w:t>
      </w:r>
      <w:r>
        <w:t>коллекциям</w:t>
      </w:r>
      <w:r>
        <w:rPr>
          <w:spacing w:val="1"/>
        </w:rPr>
        <w:t xml:space="preserve"> </w:t>
      </w:r>
      <w:r>
        <w:t>медиаресурсов</w:t>
      </w:r>
      <w:r>
        <w:rPr>
          <w:spacing w:val="1"/>
        </w:rPr>
        <w:t xml:space="preserve"> </w:t>
      </w:r>
      <w:r>
        <w:t>на</w:t>
      </w:r>
      <w:r>
        <w:rPr>
          <w:spacing w:val="50"/>
        </w:rPr>
        <w:t xml:space="preserve"> </w:t>
      </w:r>
      <w:r>
        <w:t>электронных</w:t>
      </w:r>
      <w:r>
        <w:rPr>
          <w:spacing w:val="50"/>
        </w:rPr>
        <w:t xml:space="preserve"> </w:t>
      </w:r>
      <w:r>
        <w:t>носителях,</w:t>
      </w:r>
      <w:r>
        <w:rPr>
          <w:spacing w:val="51"/>
        </w:rPr>
        <w:t xml:space="preserve"> </w:t>
      </w:r>
      <w:r>
        <w:t>множительной</w:t>
      </w:r>
      <w:r>
        <w:rPr>
          <w:spacing w:val="51"/>
        </w:rPr>
        <w:t xml:space="preserve"> </w:t>
      </w:r>
      <w:r>
        <w:t>технике</w:t>
      </w:r>
      <w:r>
        <w:rPr>
          <w:spacing w:val="-47"/>
        </w:rPr>
        <w:t xml:space="preserve"> </w:t>
      </w:r>
      <w:r>
        <w:t>для</w:t>
      </w:r>
      <w:r>
        <w:rPr>
          <w:spacing w:val="1"/>
        </w:rPr>
        <w:t xml:space="preserve"> </w:t>
      </w:r>
      <w:r>
        <w:t>тиражирования</w:t>
      </w:r>
      <w:r>
        <w:rPr>
          <w:spacing w:val="1"/>
        </w:rPr>
        <w:t xml:space="preserve"> </w:t>
      </w:r>
      <w:r>
        <w:t>учебных</w:t>
      </w:r>
      <w:r>
        <w:rPr>
          <w:spacing w:val="3"/>
        </w:rPr>
        <w:t xml:space="preserve"> </w:t>
      </w:r>
      <w:r>
        <w:t>и</w:t>
      </w:r>
      <w:r>
        <w:rPr>
          <w:spacing w:val="46"/>
        </w:rPr>
        <w:t xml:space="preserve"> </w:t>
      </w:r>
      <w:r>
        <w:t>методических</w:t>
      </w:r>
      <w:r>
        <w:rPr>
          <w:spacing w:val="3"/>
        </w:rPr>
        <w:t xml:space="preserve"> </w:t>
      </w:r>
      <w:r>
        <w:t>тексто-графических,</w:t>
      </w:r>
    </w:p>
    <w:p>
      <w:pPr>
        <w:pStyle w:val="33"/>
        <w:tabs>
          <w:tab w:val="left" w:pos="1928"/>
          <w:tab w:val="left" w:pos="4116"/>
          <w:tab w:val="left" w:pos="5800"/>
        </w:tabs>
        <w:spacing w:before="77"/>
        <w:ind w:left="142" w:firstLine="1205"/>
      </w:pPr>
      <w:r>
        <w:t>аудио-,</w:t>
      </w:r>
      <w:r>
        <w:tab/>
      </w:r>
      <w:r>
        <w:t>видеоматериалов,</w:t>
      </w:r>
      <w:r>
        <w:tab/>
      </w:r>
      <w:r>
        <w:t>результатов</w:t>
      </w:r>
      <w:r>
        <w:tab/>
      </w:r>
      <w:r>
        <w:rPr>
          <w:spacing w:val="-1"/>
        </w:rPr>
        <w:t>творческой,</w:t>
      </w:r>
      <w:r>
        <w:rPr>
          <w:spacing w:val="-48"/>
        </w:rPr>
        <w:t xml:space="preserve"> </w:t>
      </w:r>
      <w:r>
        <w:t>научно-исследовательской</w:t>
      </w:r>
      <w:r>
        <w:rPr>
          <w:spacing w:val="1"/>
        </w:rPr>
        <w:t xml:space="preserve"> </w:t>
      </w:r>
      <w:r>
        <w:t>и</w:t>
      </w:r>
      <w:r>
        <w:rPr>
          <w:spacing w:val="1"/>
        </w:rPr>
        <w:t xml:space="preserve"> </w:t>
      </w:r>
      <w:r>
        <w:t>проектной</w:t>
      </w:r>
      <w:r>
        <w:rPr>
          <w:spacing w:val="1"/>
        </w:rPr>
        <w:t xml:space="preserve"> </w:t>
      </w:r>
      <w:r>
        <w:t>деятельности</w:t>
      </w:r>
      <w:r>
        <w:rPr>
          <w:spacing w:val="1"/>
        </w:rPr>
        <w:t xml:space="preserve"> </w:t>
      </w:r>
      <w:r>
        <w:t>обучающихся.</w:t>
      </w:r>
      <w:r>
        <w:rPr>
          <w:spacing w:val="1"/>
        </w:rPr>
        <w:t xml:space="preserve"> В школе </w:t>
      </w:r>
      <w:r>
        <w:t>обеспечена</w:t>
      </w:r>
      <w:r>
        <w:rPr>
          <w:spacing w:val="1"/>
        </w:rPr>
        <w:t xml:space="preserve"> </w:t>
      </w:r>
      <w:r>
        <w:t>возможностью</w:t>
      </w:r>
      <w:r>
        <w:rPr>
          <w:spacing w:val="1"/>
        </w:rPr>
        <w:t xml:space="preserve"> </w:t>
      </w:r>
      <w:r>
        <w:t>проведения</w:t>
      </w:r>
      <w:r>
        <w:rPr>
          <w:spacing w:val="1"/>
        </w:rPr>
        <w:t xml:space="preserve"> </w:t>
      </w:r>
      <w:r>
        <w:t>массовых</w:t>
      </w:r>
      <w:r>
        <w:rPr>
          <w:spacing w:val="51"/>
        </w:rPr>
        <w:t xml:space="preserve"> </w:t>
      </w:r>
      <w:r>
        <w:t>мероприятий,</w:t>
      </w:r>
      <w:r>
        <w:rPr>
          <w:spacing w:val="1"/>
        </w:rPr>
        <w:t xml:space="preserve"> </w:t>
      </w:r>
      <w:r>
        <w:t>собраний,</w:t>
      </w:r>
      <w:r>
        <w:rPr>
          <w:spacing w:val="1"/>
        </w:rPr>
        <w:t xml:space="preserve"> </w:t>
      </w:r>
      <w:r>
        <w:t>представлений;</w:t>
      </w:r>
      <w:r>
        <w:rPr>
          <w:spacing w:val="1"/>
        </w:rPr>
        <w:t xml:space="preserve"> </w:t>
      </w:r>
      <w:r>
        <w:t>досуга</w:t>
      </w:r>
      <w:r>
        <w:rPr>
          <w:spacing w:val="1"/>
        </w:rPr>
        <w:t xml:space="preserve"> </w:t>
      </w:r>
      <w:r>
        <w:t>и</w:t>
      </w:r>
      <w:r>
        <w:rPr>
          <w:spacing w:val="1"/>
        </w:rPr>
        <w:t xml:space="preserve"> </w:t>
      </w:r>
      <w:r>
        <w:t>общения</w:t>
      </w:r>
      <w:r>
        <w:rPr>
          <w:spacing w:val="1"/>
        </w:rPr>
        <w:t xml:space="preserve"> </w:t>
      </w:r>
      <w:r>
        <w:t>обучающихся</w:t>
      </w:r>
      <w:r>
        <w:rPr>
          <w:spacing w:val="1"/>
        </w:rPr>
        <w:t xml:space="preserve"> </w:t>
      </w:r>
      <w:r>
        <w:t>с</w:t>
      </w:r>
      <w:r>
        <w:rPr>
          <w:spacing w:val="1"/>
        </w:rPr>
        <w:t xml:space="preserve"> </w:t>
      </w:r>
      <w:r>
        <w:t>возможностью</w:t>
      </w:r>
      <w:r>
        <w:rPr>
          <w:spacing w:val="-2"/>
        </w:rPr>
        <w:t xml:space="preserve"> </w:t>
      </w:r>
      <w:r>
        <w:t>для массового</w:t>
      </w:r>
      <w:r>
        <w:rPr>
          <w:spacing w:val="-4"/>
        </w:rPr>
        <w:t xml:space="preserve"> </w:t>
      </w:r>
      <w:r>
        <w:t>просмотра кино-видео-материалов.</w:t>
      </w:r>
    </w:p>
    <w:p>
      <w:pPr>
        <w:pStyle w:val="33"/>
        <w:ind w:left="142" w:firstLine="1205"/>
      </w:pPr>
      <w:r>
        <w:t>Свободный доступ обучающихся к информационным ресурсам</w:t>
      </w:r>
      <w:r>
        <w:rPr>
          <w:spacing w:val="-47"/>
        </w:rPr>
        <w:t xml:space="preserve"> </w:t>
      </w:r>
      <w:r>
        <w:t>сети</w:t>
      </w:r>
      <w:r>
        <w:rPr>
          <w:spacing w:val="1"/>
        </w:rPr>
        <w:t xml:space="preserve"> </w:t>
      </w:r>
      <w:r>
        <w:t>Интернет</w:t>
      </w:r>
      <w:r>
        <w:rPr>
          <w:spacing w:val="1"/>
        </w:rPr>
        <w:t xml:space="preserve"> </w:t>
      </w:r>
      <w:r>
        <w:t>обеспечен</w:t>
      </w:r>
      <w:r>
        <w:rPr>
          <w:spacing w:val="1"/>
        </w:rPr>
        <w:t xml:space="preserve"> </w:t>
      </w:r>
      <w:r>
        <w:t>и</w:t>
      </w:r>
      <w:r>
        <w:rPr>
          <w:spacing w:val="1"/>
        </w:rPr>
        <w:t xml:space="preserve"> </w:t>
      </w:r>
      <w:r>
        <w:t>в</w:t>
      </w:r>
      <w:r>
        <w:rPr>
          <w:spacing w:val="1"/>
        </w:rPr>
        <w:t xml:space="preserve">  </w:t>
      </w:r>
      <w:r>
        <w:t>кабинете</w:t>
      </w:r>
      <w:r>
        <w:rPr>
          <w:spacing w:val="1"/>
        </w:rPr>
        <w:t xml:space="preserve"> </w:t>
      </w:r>
      <w:r>
        <w:t>информатики</w:t>
      </w:r>
      <w:r>
        <w:rPr>
          <w:spacing w:val="1"/>
        </w:rPr>
        <w:t xml:space="preserve"> </w:t>
      </w:r>
      <w:r>
        <w:t>на</w:t>
      </w:r>
      <w:r>
        <w:rPr>
          <w:spacing w:val="1"/>
        </w:rPr>
        <w:t xml:space="preserve"> </w:t>
      </w:r>
      <w:r>
        <w:t>12</w:t>
      </w:r>
      <w:r>
        <w:rPr>
          <w:spacing w:val="1"/>
        </w:rPr>
        <w:t xml:space="preserve"> </w:t>
      </w:r>
      <w:r>
        <w:t>посадочных</w:t>
      </w:r>
      <w:r>
        <w:rPr>
          <w:spacing w:val="1"/>
        </w:rPr>
        <w:t xml:space="preserve"> </w:t>
      </w:r>
      <w:r>
        <w:t>места;</w:t>
      </w:r>
      <w:r>
        <w:rPr>
          <w:spacing w:val="1"/>
        </w:rPr>
        <w:t xml:space="preserve"> </w:t>
      </w:r>
      <w:r>
        <w:t>кроме</w:t>
      </w:r>
      <w:r>
        <w:rPr>
          <w:spacing w:val="1"/>
        </w:rPr>
        <w:t xml:space="preserve"> </w:t>
      </w:r>
      <w:r>
        <w:t>того,</w:t>
      </w:r>
      <w:r>
        <w:rPr>
          <w:spacing w:val="1"/>
        </w:rPr>
        <w:t xml:space="preserve"> </w:t>
      </w:r>
      <w:r>
        <w:t>доступ</w:t>
      </w:r>
      <w:r>
        <w:rPr>
          <w:spacing w:val="1"/>
        </w:rPr>
        <w:t xml:space="preserve"> </w:t>
      </w:r>
      <w:r>
        <w:t>педагогических</w:t>
      </w:r>
      <w:r>
        <w:rPr>
          <w:spacing w:val="1"/>
        </w:rPr>
        <w:t xml:space="preserve"> </w:t>
      </w:r>
      <w:r>
        <w:t>работников</w:t>
      </w:r>
      <w:r>
        <w:rPr>
          <w:spacing w:val="1"/>
        </w:rPr>
        <w:t xml:space="preserve"> </w:t>
      </w:r>
      <w:r>
        <w:t>обеспечен</w:t>
      </w:r>
      <w:r>
        <w:rPr>
          <w:spacing w:val="-2"/>
        </w:rPr>
        <w:t xml:space="preserve"> </w:t>
      </w:r>
      <w:r>
        <w:t>из</w:t>
      </w:r>
      <w:r>
        <w:rPr>
          <w:spacing w:val="2"/>
        </w:rPr>
        <w:t xml:space="preserve"> </w:t>
      </w:r>
      <w:r>
        <w:t>любого</w:t>
      </w:r>
      <w:r>
        <w:rPr>
          <w:spacing w:val="1"/>
        </w:rPr>
        <w:t xml:space="preserve"> </w:t>
      </w:r>
      <w:r>
        <w:t>учебного</w:t>
      </w:r>
      <w:r>
        <w:rPr>
          <w:spacing w:val="-5"/>
        </w:rPr>
        <w:t xml:space="preserve"> </w:t>
      </w:r>
      <w:r>
        <w:t>или</w:t>
      </w:r>
      <w:r>
        <w:rPr>
          <w:spacing w:val="3"/>
        </w:rPr>
        <w:t xml:space="preserve"> </w:t>
      </w:r>
      <w:r>
        <w:t>административного</w:t>
      </w:r>
      <w:r>
        <w:rPr>
          <w:spacing w:val="-5"/>
        </w:rPr>
        <w:t xml:space="preserve"> </w:t>
      </w:r>
      <w:r>
        <w:t>кабинета.</w:t>
      </w:r>
    </w:p>
    <w:p>
      <w:pPr>
        <w:pStyle w:val="62"/>
        <w:spacing w:before="8" w:line="235" w:lineRule="auto"/>
        <w:ind w:left="142" w:firstLine="1205"/>
        <w:rPr>
          <w:b w:val="0"/>
        </w:rPr>
      </w:pPr>
      <w:bookmarkStart w:id="59" w:name="Учебно-методическое_и_информационное_осн"/>
      <w:bookmarkEnd w:id="59"/>
      <w:r>
        <w:t>Учебно-методическое</w:t>
      </w:r>
      <w:r>
        <w:rPr>
          <w:spacing w:val="1"/>
        </w:rPr>
        <w:t xml:space="preserve"> </w:t>
      </w:r>
      <w:r>
        <w:t>и</w:t>
      </w:r>
      <w:r>
        <w:rPr>
          <w:spacing w:val="1"/>
        </w:rPr>
        <w:t xml:space="preserve"> </w:t>
      </w:r>
      <w:r>
        <w:t>информационное</w:t>
      </w:r>
      <w:r>
        <w:rPr>
          <w:spacing w:val="1"/>
        </w:rPr>
        <w:t xml:space="preserve"> </w:t>
      </w:r>
      <w:r>
        <w:t>оснащение</w:t>
      </w:r>
      <w:r>
        <w:rPr>
          <w:spacing w:val="1"/>
        </w:rPr>
        <w:t xml:space="preserve"> </w:t>
      </w:r>
      <w:r>
        <w:t>образовательного</w:t>
      </w:r>
      <w:r>
        <w:rPr>
          <w:spacing w:val="-4"/>
        </w:rPr>
        <w:t xml:space="preserve"> </w:t>
      </w:r>
      <w:r>
        <w:t>процесса</w:t>
      </w:r>
      <w:r>
        <w:rPr>
          <w:spacing w:val="1"/>
        </w:rPr>
        <w:t xml:space="preserve"> </w:t>
      </w:r>
      <w:r>
        <w:t>обеспечивает</w:t>
      </w:r>
      <w:r>
        <w:rPr>
          <w:spacing w:val="-6"/>
        </w:rPr>
        <w:t xml:space="preserve"> </w:t>
      </w:r>
      <w:r>
        <w:t>возможность</w:t>
      </w:r>
      <w:r>
        <w:rPr>
          <w:b w:val="0"/>
        </w:rPr>
        <w:t>:</w:t>
      </w:r>
    </w:p>
    <w:p>
      <w:pPr>
        <w:pStyle w:val="64"/>
        <w:numPr>
          <w:ilvl w:val="0"/>
          <w:numId w:val="168"/>
        </w:numPr>
        <w:tabs>
          <w:tab w:val="left" w:pos="1737"/>
          <w:tab w:val="left" w:pos="2531"/>
          <w:tab w:val="left" w:pos="4485"/>
          <w:tab w:val="left" w:pos="5354"/>
        </w:tabs>
        <w:spacing w:before="5" w:line="235" w:lineRule="auto"/>
        <w:ind w:left="142" w:firstLine="1205"/>
        <w:rPr>
          <w:sz w:val="20"/>
        </w:rPr>
      </w:pPr>
      <w:r>
        <w:rPr>
          <w:sz w:val="20"/>
        </w:rPr>
        <w:t>реализации</w:t>
      </w:r>
      <w:r>
        <w:rPr>
          <w:spacing w:val="1"/>
          <w:sz w:val="20"/>
        </w:rPr>
        <w:t xml:space="preserve"> </w:t>
      </w:r>
      <w:r>
        <w:rPr>
          <w:sz w:val="20"/>
        </w:rPr>
        <w:t>индивидуальных</w:t>
      </w:r>
      <w:r>
        <w:rPr>
          <w:spacing w:val="1"/>
          <w:sz w:val="20"/>
        </w:rPr>
        <w:t xml:space="preserve"> </w:t>
      </w:r>
      <w:r>
        <w:rPr>
          <w:sz w:val="20"/>
        </w:rPr>
        <w:t>образовательных</w:t>
      </w:r>
      <w:r>
        <w:rPr>
          <w:spacing w:val="1"/>
          <w:sz w:val="20"/>
        </w:rPr>
        <w:t xml:space="preserve"> </w:t>
      </w:r>
      <w:r>
        <w:rPr>
          <w:sz w:val="20"/>
        </w:rPr>
        <w:t>планов</w:t>
      </w:r>
      <w:r>
        <w:rPr>
          <w:spacing w:val="1"/>
          <w:sz w:val="20"/>
        </w:rPr>
        <w:t xml:space="preserve"> </w:t>
      </w:r>
      <w:r>
        <w:rPr>
          <w:sz w:val="20"/>
        </w:rPr>
        <w:t>обучающихся,</w:t>
      </w:r>
      <w:r>
        <w:rPr>
          <w:sz w:val="20"/>
        </w:rPr>
        <w:tab/>
      </w:r>
      <w:r>
        <w:rPr>
          <w:sz w:val="20"/>
        </w:rPr>
        <w:t>осуществления</w:t>
      </w:r>
      <w:r>
        <w:rPr>
          <w:sz w:val="20"/>
        </w:rPr>
        <w:tab/>
      </w:r>
      <w:r>
        <w:rPr>
          <w:sz w:val="20"/>
        </w:rPr>
        <w:t>их</w:t>
      </w:r>
      <w:r>
        <w:rPr>
          <w:sz w:val="20"/>
        </w:rPr>
        <w:tab/>
      </w:r>
      <w:r>
        <w:rPr>
          <w:spacing w:val="-1"/>
          <w:sz w:val="20"/>
        </w:rPr>
        <w:t>самостоятельной</w:t>
      </w:r>
      <w:r>
        <w:rPr>
          <w:spacing w:val="-48"/>
          <w:sz w:val="20"/>
        </w:rPr>
        <w:t xml:space="preserve"> </w:t>
      </w:r>
      <w:r>
        <w:rPr>
          <w:sz w:val="20"/>
        </w:rPr>
        <w:t>образовательной деятельности;</w:t>
      </w:r>
    </w:p>
    <w:p>
      <w:pPr>
        <w:pStyle w:val="64"/>
        <w:numPr>
          <w:ilvl w:val="0"/>
          <w:numId w:val="168"/>
        </w:numPr>
        <w:tabs>
          <w:tab w:val="left" w:pos="1737"/>
        </w:tabs>
        <w:spacing w:before="3" w:line="237" w:lineRule="auto"/>
        <w:ind w:left="142" w:firstLine="1205"/>
        <w:rPr>
          <w:sz w:val="20"/>
        </w:rPr>
      </w:pPr>
      <w:r>
        <w:rPr>
          <w:sz w:val="20"/>
        </w:rPr>
        <w:t>ввода</w:t>
      </w:r>
      <w:r>
        <w:rPr>
          <w:spacing w:val="1"/>
          <w:sz w:val="20"/>
        </w:rPr>
        <w:t xml:space="preserve"> </w:t>
      </w:r>
      <w:r>
        <w:rPr>
          <w:sz w:val="20"/>
        </w:rPr>
        <w:t>русского</w:t>
      </w:r>
      <w:r>
        <w:rPr>
          <w:spacing w:val="1"/>
          <w:sz w:val="20"/>
        </w:rPr>
        <w:t xml:space="preserve"> </w:t>
      </w:r>
      <w:r>
        <w:rPr>
          <w:sz w:val="20"/>
        </w:rPr>
        <w:t>и</w:t>
      </w:r>
      <w:r>
        <w:rPr>
          <w:spacing w:val="1"/>
          <w:sz w:val="20"/>
        </w:rPr>
        <w:t xml:space="preserve"> </w:t>
      </w:r>
      <w:r>
        <w:rPr>
          <w:sz w:val="20"/>
        </w:rPr>
        <w:t>иноязычного</w:t>
      </w:r>
      <w:r>
        <w:rPr>
          <w:spacing w:val="1"/>
          <w:sz w:val="20"/>
        </w:rPr>
        <w:t xml:space="preserve"> </w:t>
      </w:r>
      <w:r>
        <w:rPr>
          <w:sz w:val="20"/>
        </w:rPr>
        <w:t>текста,</w:t>
      </w:r>
      <w:r>
        <w:rPr>
          <w:spacing w:val="1"/>
          <w:sz w:val="20"/>
        </w:rPr>
        <w:t xml:space="preserve"> </w:t>
      </w:r>
      <w:r>
        <w:rPr>
          <w:sz w:val="20"/>
        </w:rPr>
        <w:t>распознавания</w:t>
      </w:r>
      <w:r>
        <w:rPr>
          <w:spacing w:val="-47"/>
          <w:sz w:val="20"/>
        </w:rPr>
        <w:t xml:space="preserve"> </w:t>
      </w:r>
      <w:r>
        <w:rPr>
          <w:sz w:val="20"/>
        </w:rPr>
        <w:t>сканированного</w:t>
      </w:r>
      <w:r>
        <w:rPr>
          <w:spacing w:val="1"/>
          <w:sz w:val="20"/>
        </w:rPr>
        <w:t xml:space="preserve"> </w:t>
      </w:r>
      <w:r>
        <w:rPr>
          <w:sz w:val="20"/>
        </w:rPr>
        <w:t>текста;</w:t>
      </w:r>
      <w:r>
        <w:rPr>
          <w:spacing w:val="1"/>
          <w:sz w:val="20"/>
        </w:rPr>
        <w:t xml:space="preserve"> </w:t>
      </w:r>
      <w:r>
        <w:rPr>
          <w:sz w:val="20"/>
        </w:rPr>
        <w:t>создания</w:t>
      </w:r>
      <w:r>
        <w:rPr>
          <w:spacing w:val="1"/>
          <w:sz w:val="20"/>
        </w:rPr>
        <w:t xml:space="preserve"> </w:t>
      </w:r>
      <w:r>
        <w:rPr>
          <w:sz w:val="20"/>
        </w:rPr>
        <w:t>текста</w:t>
      </w:r>
      <w:r>
        <w:rPr>
          <w:spacing w:val="1"/>
          <w:sz w:val="20"/>
        </w:rPr>
        <w:t xml:space="preserve"> </w:t>
      </w:r>
      <w:r>
        <w:rPr>
          <w:sz w:val="20"/>
        </w:rPr>
        <w:t>на</w:t>
      </w:r>
      <w:r>
        <w:rPr>
          <w:spacing w:val="1"/>
          <w:sz w:val="20"/>
        </w:rPr>
        <w:t xml:space="preserve"> </w:t>
      </w:r>
      <w:r>
        <w:rPr>
          <w:sz w:val="20"/>
        </w:rPr>
        <w:t>основе</w:t>
      </w:r>
      <w:r>
        <w:rPr>
          <w:spacing w:val="1"/>
          <w:sz w:val="20"/>
        </w:rPr>
        <w:t xml:space="preserve"> </w:t>
      </w:r>
      <w:r>
        <w:rPr>
          <w:sz w:val="20"/>
        </w:rPr>
        <w:t>расшифровки</w:t>
      </w:r>
      <w:r>
        <w:rPr>
          <w:spacing w:val="1"/>
          <w:sz w:val="20"/>
        </w:rPr>
        <w:t xml:space="preserve"> </w:t>
      </w:r>
      <w:r>
        <w:rPr>
          <w:sz w:val="20"/>
        </w:rPr>
        <w:t>аудиозаписи;</w:t>
      </w:r>
      <w:r>
        <w:rPr>
          <w:spacing w:val="1"/>
          <w:sz w:val="20"/>
        </w:rPr>
        <w:t xml:space="preserve"> </w:t>
      </w:r>
      <w:r>
        <w:rPr>
          <w:sz w:val="20"/>
        </w:rPr>
        <w:t>использования</w:t>
      </w:r>
      <w:r>
        <w:rPr>
          <w:spacing w:val="1"/>
          <w:sz w:val="20"/>
        </w:rPr>
        <w:t xml:space="preserve"> </w:t>
      </w:r>
      <w:r>
        <w:rPr>
          <w:sz w:val="20"/>
        </w:rPr>
        <w:t>средств</w:t>
      </w:r>
      <w:r>
        <w:rPr>
          <w:spacing w:val="1"/>
          <w:sz w:val="20"/>
        </w:rPr>
        <w:t xml:space="preserve"> </w:t>
      </w:r>
      <w:r>
        <w:rPr>
          <w:sz w:val="20"/>
        </w:rPr>
        <w:t>орфографического</w:t>
      </w:r>
      <w:r>
        <w:rPr>
          <w:spacing w:val="1"/>
          <w:sz w:val="20"/>
        </w:rPr>
        <w:t xml:space="preserve"> </w:t>
      </w:r>
      <w:r>
        <w:rPr>
          <w:sz w:val="20"/>
        </w:rPr>
        <w:t>и</w:t>
      </w:r>
      <w:r>
        <w:rPr>
          <w:spacing w:val="-47"/>
          <w:sz w:val="20"/>
        </w:rPr>
        <w:t xml:space="preserve"> </w:t>
      </w:r>
      <w:r>
        <w:rPr>
          <w:sz w:val="20"/>
        </w:rPr>
        <w:t>синтаксического контроля русского текста</w:t>
      </w:r>
      <w:r>
        <w:rPr>
          <w:spacing w:val="1"/>
          <w:sz w:val="20"/>
        </w:rPr>
        <w:t xml:space="preserve"> </w:t>
      </w:r>
      <w:r>
        <w:rPr>
          <w:sz w:val="20"/>
        </w:rPr>
        <w:t>и текста</w:t>
      </w:r>
      <w:r>
        <w:rPr>
          <w:spacing w:val="1"/>
          <w:sz w:val="20"/>
        </w:rPr>
        <w:t xml:space="preserve"> </w:t>
      </w:r>
      <w:r>
        <w:rPr>
          <w:sz w:val="20"/>
        </w:rPr>
        <w:t>на</w:t>
      </w:r>
      <w:r>
        <w:rPr>
          <w:spacing w:val="1"/>
          <w:sz w:val="20"/>
        </w:rPr>
        <w:t xml:space="preserve"> </w:t>
      </w:r>
      <w:r>
        <w:rPr>
          <w:sz w:val="20"/>
        </w:rPr>
        <w:t>иностранном</w:t>
      </w:r>
      <w:r>
        <w:rPr>
          <w:spacing w:val="1"/>
          <w:sz w:val="20"/>
        </w:rPr>
        <w:t xml:space="preserve"> </w:t>
      </w:r>
      <w:r>
        <w:rPr>
          <w:sz w:val="20"/>
        </w:rPr>
        <w:t>языке;</w:t>
      </w:r>
      <w:r>
        <w:rPr>
          <w:spacing w:val="1"/>
          <w:sz w:val="20"/>
        </w:rPr>
        <w:t xml:space="preserve"> </w:t>
      </w:r>
      <w:r>
        <w:rPr>
          <w:sz w:val="20"/>
        </w:rPr>
        <w:t>редактирования</w:t>
      </w:r>
      <w:r>
        <w:rPr>
          <w:spacing w:val="1"/>
          <w:sz w:val="20"/>
        </w:rPr>
        <w:t xml:space="preserve"> </w:t>
      </w:r>
      <w:r>
        <w:rPr>
          <w:sz w:val="20"/>
        </w:rPr>
        <w:t>и</w:t>
      </w:r>
      <w:r>
        <w:rPr>
          <w:spacing w:val="1"/>
          <w:sz w:val="20"/>
        </w:rPr>
        <w:t xml:space="preserve"> </w:t>
      </w:r>
      <w:r>
        <w:rPr>
          <w:sz w:val="20"/>
        </w:rPr>
        <w:t>структурирования</w:t>
      </w:r>
      <w:r>
        <w:rPr>
          <w:spacing w:val="1"/>
          <w:sz w:val="20"/>
        </w:rPr>
        <w:t xml:space="preserve"> </w:t>
      </w:r>
      <w:r>
        <w:rPr>
          <w:sz w:val="20"/>
        </w:rPr>
        <w:t>текста</w:t>
      </w:r>
      <w:r>
        <w:rPr>
          <w:spacing w:val="1"/>
          <w:sz w:val="20"/>
        </w:rPr>
        <w:t xml:space="preserve"> </w:t>
      </w:r>
      <w:r>
        <w:rPr>
          <w:sz w:val="20"/>
        </w:rPr>
        <w:t>средствами</w:t>
      </w:r>
      <w:r>
        <w:rPr>
          <w:spacing w:val="1"/>
          <w:sz w:val="20"/>
        </w:rPr>
        <w:t xml:space="preserve"> </w:t>
      </w:r>
      <w:r>
        <w:rPr>
          <w:sz w:val="20"/>
        </w:rPr>
        <w:t>текстового редактора;</w:t>
      </w:r>
    </w:p>
    <w:p>
      <w:pPr>
        <w:pStyle w:val="64"/>
        <w:numPr>
          <w:ilvl w:val="0"/>
          <w:numId w:val="168"/>
        </w:numPr>
        <w:tabs>
          <w:tab w:val="left" w:pos="1737"/>
        </w:tabs>
        <w:spacing w:before="6" w:line="237" w:lineRule="auto"/>
        <w:ind w:left="142" w:firstLine="1205"/>
        <w:rPr>
          <w:sz w:val="20"/>
        </w:rPr>
      </w:pPr>
      <w:r>
        <w:rPr>
          <w:sz w:val="20"/>
        </w:rPr>
        <w:t>записи и обработки изображения и звука</w:t>
      </w:r>
      <w:r>
        <w:rPr>
          <w:spacing w:val="1"/>
          <w:sz w:val="20"/>
        </w:rPr>
        <w:t xml:space="preserve"> </w:t>
      </w:r>
      <w:r>
        <w:rPr>
          <w:sz w:val="20"/>
        </w:rPr>
        <w:t>при фиксации</w:t>
      </w:r>
      <w:r>
        <w:rPr>
          <w:spacing w:val="1"/>
          <w:sz w:val="20"/>
        </w:rPr>
        <w:t xml:space="preserve"> </w:t>
      </w:r>
      <w:r>
        <w:rPr>
          <w:sz w:val="20"/>
        </w:rPr>
        <w:t>явлений</w:t>
      </w:r>
      <w:r>
        <w:rPr>
          <w:spacing w:val="1"/>
          <w:sz w:val="20"/>
        </w:rPr>
        <w:t xml:space="preserve"> </w:t>
      </w:r>
      <w:r>
        <w:rPr>
          <w:sz w:val="20"/>
        </w:rPr>
        <w:t>в</w:t>
      </w:r>
      <w:r>
        <w:rPr>
          <w:spacing w:val="1"/>
          <w:sz w:val="20"/>
        </w:rPr>
        <w:t xml:space="preserve"> </w:t>
      </w:r>
      <w:r>
        <w:rPr>
          <w:sz w:val="20"/>
        </w:rPr>
        <w:t>природе</w:t>
      </w:r>
      <w:r>
        <w:rPr>
          <w:spacing w:val="1"/>
          <w:sz w:val="20"/>
        </w:rPr>
        <w:t xml:space="preserve"> </w:t>
      </w:r>
      <w:r>
        <w:rPr>
          <w:sz w:val="20"/>
        </w:rPr>
        <w:t>и</w:t>
      </w:r>
      <w:r>
        <w:rPr>
          <w:spacing w:val="1"/>
          <w:sz w:val="20"/>
        </w:rPr>
        <w:t xml:space="preserve"> </w:t>
      </w:r>
      <w:r>
        <w:rPr>
          <w:sz w:val="20"/>
        </w:rPr>
        <w:t>обществе,</w:t>
      </w:r>
      <w:r>
        <w:rPr>
          <w:spacing w:val="1"/>
          <w:sz w:val="20"/>
        </w:rPr>
        <w:t xml:space="preserve"> </w:t>
      </w:r>
      <w:r>
        <w:rPr>
          <w:sz w:val="20"/>
        </w:rPr>
        <w:t>хода</w:t>
      </w:r>
      <w:r>
        <w:rPr>
          <w:spacing w:val="1"/>
          <w:sz w:val="20"/>
        </w:rPr>
        <w:t xml:space="preserve"> </w:t>
      </w:r>
      <w:r>
        <w:rPr>
          <w:sz w:val="20"/>
        </w:rPr>
        <w:t>образовательного</w:t>
      </w:r>
      <w:r>
        <w:rPr>
          <w:spacing w:val="1"/>
          <w:sz w:val="20"/>
        </w:rPr>
        <w:t xml:space="preserve"> </w:t>
      </w:r>
      <w:r>
        <w:rPr>
          <w:sz w:val="20"/>
        </w:rPr>
        <w:t>процесса;</w:t>
      </w:r>
      <w:r>
        <w:rPr>
          <w:spacing w:val="1"/>
          <w:sz w:val="20"/>
        </w:rPr>
        <w:t xml:space="preserve"> </w:t>
      </w:r>
      <w:r>
        <w:rPr>
          <w:sz w:val="20"/>
        </w:rPr>
        <w:t>переноса информации с нецифровых носителей (включая трехмерные</w:t>
      </w:r>
      <w:r>
        <w:rPr>
          <w:spacing w:val="1"/>
          <w:sz w:val="20"/>
        </w:rPr>
        <w:t xml:space="preserve"> </w:t>
      </w:r>
      <w:r>
        <w:rPr>
          <w:sz w:val="20"/>
        </w:rPr>
        <w:t>объекты)</w:t>
      </w:r>
      <w:r>
        <w:rPr>
          <w:spacing w:val="1"/>
          <w:sz w:val="20"/>
        </w:rPr>
        <w:t xml:space="preserve"> </w:t>
      </w:r>
      <w:r>
        <w:rPr>
          <w:sz w:val="20"/>
        </w:rPr>
        <w:t>в</w:t>
      </w:r>
      <w:r>
        <w:rPr>
          <w:spacing w:val="2"/>
          <w:sz w:val="20"/>
        </w:rPr>
        <w:t xml:space="preserve"> </w:t>
      </w:r>
      <w:r>
        <w:rPr>
          <w:sz w:val="20"/>
        </w:rPr>
        <w:t>цифровую среду</w:t>
      </w:r>
      <w:r>
        <w:rPr>
          <w:spacing w:val="-9"/>
          <w:sz w:val="20"/>
        </w:rPr>
        <w:t xml:space="preserve"> </w:t>
      </w:r>
      <w:r>
        <w:rPr>
          <w:sz w:val="20"/>
        </w:rPr>
        <w:t>(оцифровка,сканирование);</w:t>
      </w:r>
    </w:p>
    <w:p>
      <w:pPr>
        <w:pStyle w:val="64"/>
        <w:numPr>
          <w:ilvl w:val="0"/>
          <w:numId w:val="168"/>
        </w:numPr>
        <w:tabs>
          <w:tab w:val="left" w:pos="1737"/>
          <w:tab w:val="left" w:pos="2892"/>
          <w:tab w:val="left" w:pos="5003"/>
          <w:tab w:val="left" w:pos="6441"/>
        </w:tabs>
        <w:spacing w:line="237" w:lineRule="auto"/>
        <w:ind w:left="142" w:firstLine="1205"/>
        <w:rPr>
          <w:sz w:val="20"/>
        </w:rPr>
      </w:pPr>
      <w:r>
        <w:rPr>
          <w:sz w:val="20"/>
        </w:rPr>
        <w:t>создания</w:t>
      </w:r>
      <w:r>
        <w:rPr>
          <w:spacing w:val="1"/>
          <w:sz w:val="20"/>
        </w:rPr>
        <w:t xml:space="preserve"> </w:t>
      </w:r>
      <w:r>
        <w:rPr>
          <w:sz w:val="20"/>
        </w:rPr>
        <w:t>и</w:t>
      </w:r>
      <w:r>
        <w:rPr>
          <w:spacing w:val="1"/>
          <w:sz w:val="20"/>
        </w:rPr>
        <w:t xml:space="preserve"> </w:t>
      </w:r>
      <w:r>
        <w:rPr>
          <w:sz w:val="20"/>
        </w:rPr>
        <w:t>использования</w:t>
      </w:r>
      <w:r>
        <w:rPr>
          <w:spacing w:val="1"/>
          <w:sz w:val="20"/>
        </w:rPr>
        <w:t xml:space="preserve"> </w:t>
      </w:r>
      <w:r>
        <w:rPr>
          <w:sz w:val="20"/>
        </w:rPr>
        <w:t>диаграмм</w:t>
      </w:r>
      <w:r>
        <w:rPr>
          <w:spacing w:val="1"/>
          <w:sz w:val="20"/>
        </w:rPr>
        <w:t xml:space="preserve"> </w:t>
      </w:r>
      <w:r>
        <w:rPr>
          <w:sz w:val="20"/>
        </w:rPr>
        <w:t>различных</w:t>
      </w:r>
      <w:r>
        <w:rPr>
          <w:spacing w:val="1"/>
          <w:sz w:val="20"/>
        </w:rPr>
        <w:t xml:space="preserve"> </w:t>
      </w:r>
      <w:r>
        <w:rPr>
          <w:sz w:val="20"/>
        </w:rPr>
        <w:t>видов</w:t>
      </w:r>
      <w:r>
        <w:rPr>
          <w:spacing w:val="1"/>
          <w:sz w:val="20"/>
        </w:rPr>
        <w:t xml:space="preserve"> </w:t>
      </w:r>
      <w:r>
        <w:rPr>
          <w:sz w:val="20"/>
        </w:rPr>
        <w:t>(алгоритмических,</w:t>
      </w:r>
      <w:r>
        <w:rPr>
          <w:sz w:val="20"/>
        </w:rPr>
        <w:tab/>
      </w:r>
      <w:r>
        <w:rPr>
          <w:sz w:val="20"/>
        </w:rPr>
        <w:t>концептуальных,</w:t>
      </w:r>
      <w:r>
        <w:rPr>
          <w:sz w:val="20"/>
        </w:rPr>
        <w:tab/>
      </w:r>
      <w:r>
        <w:rPr>
          <w:sz w:val="20"/>
        </w:rPr>
        <w:t>классификационных,</w:t>
      </w:r>
      <w:r>
        <w:rPr>
          <w:spacing w:val="-48"/>
          <w:sz w:val="20"/>
        </w:rPr>
        <w:t xml:space="preserve"> </w:t>
      </w:r>
      <w:r>
        <w:rPr>
          <w:sz w:val="20"/>
        </w:rPr>
        <w:t xml:space="preserve">организационных,      </w:t>
      </w:r>
      <w:r>
        <w:rPr>
          <w:spacing w:val="33"/>
          <w:sz w:val="20"/>
        </w:rPr>
        <w:t xml:space="preserve"> </w:t>
      </w:r>
      <w:r>
        <w:rPr>
          <w:sz w:val="20"/>
        </w:rPr>
        <w:t xml:space="preserve">хронологических,      </w:t>
      </w:r>
      <w:r>
        <w:rPr>
          <w:spacing w:val="34"/>
          <w:sz w:val="20"/>
        </w:rPr>
        <w:t xml:space="preserve"> </w:t>
      </w:r>
      <w:r>
        <w:rPr>
          <w:sz w:val="20"/>
        </w:rPr>
        <w:t xml:space="preserve">родства      </w:t>
      </w:r>
      <w:r>
        <w:rPr>
          <w:spacing w:val="33"/>
          <w:sz w:val="20"/>
        </w:rPr>
        <w:t xml:space="preserve"> </w:t>
      </w:r>
      <w:r>
        <w:rPr>
          <w:sz w:val="20"/>
        </w:rPr>
        <w:t>и</w:t>
      </w:r>
      <w:r>
        <w:rPr>
          <w:sz w:val="20"/>
        </w:rPr>
        <w:tab/>
      </w:r>
      <w:r>
        <w:rPr>
          <w:spacing w:val="-1"/>
          <w:sz w:val="20"/>
        </w:rPr>
        <w:t>др.),</w:t>
      </w:r>
      <w:r>
        <w:rPr>
          <w:spacing w:val="-47"/>
          <w:sz w:val="20"/>
        </w:rPr>
        <w:t xml:space="preserve"> </w:t>
      </w:r>
      <w:r>
        <w:rPr>
          <w:sz w:val="20"/>
        </w:rPr>
        <w:t>специализированных</w:t>
      </w:r>
      <w:r>
        <w:rPr>
          <w:spacing w:val="-1"/>
          <w:sz w:val="20"/>
        </w:rPr>
        <w:t xml:space="preserve"> </w:t>
      </w:r>
      <w:r>
        <w:rPr>
          <w:sz w:val="20"/>
        </w:rPr>
        <w:t>географических</w:t>
      </w:r>
      <w:r>
        <w:rPr>
          <w:spacing w:val="-1"/>
          <w:sz w:val="20"/>
        </w:rPr>
        <w:t xml:space="preserve"> </w:t>
      </w:r>
      <w:r>
        <w:rPr>
          <w:sz w:val="20"/>
        </w:rPr>
        <w:t>(в ГИС) и</w:t>
      </w:r>
      <w:r>
        <w:rPr>
          <w:spacing w:val="-3"/>
          <w:sz w:val="20"/>
        </w:rPr>
        <w:t xml:space="preserve"> </w:t>
      </w:r>
      <w:r>
        <w:rPr>
          <w:sz w:val="20"/>
        </w:rPr>
        <w:t>исторических карт;</w:t>
      </w:r>
    </w:p>
    <w:p>
      <w:pPr>
        <w:pStyle w:val="64"/>
        <w:numPr>
          <w:ilvl w:val="0"/>
          <w:numId w:val="168"/>
        </w:numPr>
        <w:tabs>
          <w:tab w:val="left" w:pos="1737"/>
        </w:tabs>
        <w:spacing w:before="1" w:line="237" w:lineRule="auto"/>
        <w:ind w:left="142" w:firstLine="1205"/>
        <w:rPr>
          <w:sz w:val="20"/>
        </w:rPr>
      </w:pPr>
      <w:r>
        <w:rPr>
          <w:sz w:val="20"/>
        </w:rPr>
        <w:t>организации</w:t>
      </w:r>
      <w:r>
        <w:rPr>
          <w:spacing w:val="1"/>
          <w:sz w:val="20"/>
        </w:rPr>
        <w:t xml:space="preserve"> </w:t>
      </w:r>
      <w:r>
        <w:rPr>
          <w:sz w:val="20"/>
        </w:rPr>
        <w:t>сообщения</w:t>
      </w:r>
      <w:r>
        <w:rPr>
          <w:spacing w:val="1"/>
          <w:sz w:val="20"/>
        </w:rPr>
        <w:t xml:space="preserve"> </w:t>
      </w:r>
      <w:r>
        <w:rPr>
          <w:sz w:val="20"/>
        </w:rPr>
        <w:t>в</w:t>
      </w:r>
      <w:r>
        <w:rPr>
          <w:spacing w:val="1"/>
          <w:sz w:val="20"/>
        </w:rPr>
        <w:t xml:space="preserve"> </w:t>
      </w:r>
      <w:r>
        <w:rPr>
          <w:sz w:val="20"/>
        </w:rPr>
        <w:t>виде</w:t>
      </w:r>
      <w:r>
        <w:rPr>
          <w:spacing w:val="1"/>
          <w:sz w:val="20"/>
        </w:rPr>
        <w:t xml:space="preserve"> </w:t>
      </w:r>
      <w:r>
        <w:rPr>
          <w:sz w:val="20"/>
        </w:rPr>
        <w:t>линейного</w:t>
      </w:r>
      <w:r>
        <w:rPr>
          <w:spacing w:val="1"/>
          <w:sz w:val="20"/>
        </w:rPr>
        <w:t xml:space="preserve"> </w:t>
      </w:r>
      <w:r>
        <w:rPr>
          <w:sz w:val="20"/>
        </w:rPr>
        <w:t>или</w:t>
      </w:r>
      <w:r>
        <w:rPr>
          <w:spacing w:val="1"/>
          <w:sz w:val="20"/>
        </w:rPr>
        <w:t xml:space="preserve"> </w:t>
      </w:r>
      <w:r>
        <w:rPr>
          <w:sz w:val="20"/>
        </w:rPr>
        <w:t>включающего</w:t>
      </w:r>
      <w:r>
        <w:rPr>
          <w:spacing w:val="1"/>
          <w:sz w:val="20"/>
        </w:rPr>
        <w:t xml:space="preserve"> </w:t>
      </w:r>
      <w:r>
        <w:rPr>
          <w:sz w:val="20"/>
        </w:rPr>
        <w:t>ссылки</w:t>
      </w:r>
      <w:r>
        <w:rPr>
          <w:spacing w:val="1"/>
          <w:sz w:val="20"/>
        </w:rPr>
        <w:t xml:space="preserve"> </w:t>
      </w:r>
      <w:r>
        <w:rPr>
          <w:sz w:val="20"/>
        </w:rPr>
        <w:t>сопровождения</w:t>
      </w:r>
      <w:r>
        <w:rPr>
          <w:spacing w:val="1"/>
          <w:sz w:val="20"/>
        </w:rPr>
        <w:t xml:space="preserve"> </w:t>
      </w:r>
      <w:r>
        <w:rPr>
          <w:sz w:val="20"/>
        </w:rPr>
        <w:t>выступления,</w:t>
      </w:r>
      <w:r>
        <w:rPr>
          <w:spacing w:val="1"/>
          <w:sz w:val="20"/>
        </w:rPr>
        <w:t xml:space="preserve"> </w:t>
      </w:r>
      <w:r>
        <w:rPr>
          <w:sz w:val="20"/>
        </w:rPr>
        <w:t>сообщения</w:t>
      </w:r>
      <w:r>
        <w:rPr>
          <w:spacing w:val="1"/>
          <w:sz w:val="20"/>
        </w:rPr>
        <w:t xml:space="preserve"> </w:t>
      </w:r>
      <w:r>
        <w:rPr>
          <w:sz w:val="20"/>
        </w:rPr>
        <w:t>для</w:t>
      </w:r>
      <w:r>
        <w:rPr>
          <w:spacing w:val="1"/>
          <w:sz w:val="20"/>
        </w:rPr>
        <w:t xml:space="preserve"> </w:t>
      </w:r>
      <w:r>
        <w:rPr>
          <w:sz w:val="20"/>
        </w:rPr>
        <w:t>самостоятельного</w:t>
      </w:r>
      <w:r>
        <w:rPr>
          <w:spacing w:val="1"/>
          <w:sz w:val="20"/>
        </w:rPr>
        <w:t xml:space="preserve"> </w:t>
      </w:r>
      <w:r>
        <w:rPr>
          <w:sz w:val="20"/>
        </w:rPr>
        <w:t>просмотра,</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видеомонтажа</w:t>
      </w:r>
      <w:r>
        <w:rPr>
          <w:spacing w:val="1"/>
          <w:sz w:val="20"/>
        </w:rPr>
        <w:t xml:space="preserve"> </w:t>
      </w:r>
      <w:r>
        <w:rPr>
          <w:sz w:val="20"/>
        </w:rPr>
        <w:t>и</w:t>
      </w:r>
      <w:r>
        <w:rPr>
          <w:spacing w:val="1"/>
          <w:sz w:val="20"/>
        </w:rPr>
        <w:t xml:space="preserve"> </w:t>
      </w:r>
      <w:r>
        <w:rPr>
          <w:sz w:val="20"/>
        </w:rPr>
        <w:t>озвучивания видеосообщений;</w:t>
      </w:r>
    </w:p>
    <w:p>
      <w:pPr>
        <w:pStyle w:val="64"/>
        <w:numPr>
          <w:ilvl w:val="0"/>
          <w:numId w:val="168"/>
        </w:numPr>
        <w:tabs>
          <w:tab w:val="left" w:pos="1737"/>
        </w:tabs>
        <w:spacing w:before="8" w:line="230" w:lineRule="auto"/>
        <w:ind w:left="142" w:firstLine="1205"/>
        <w:rPr>
          <w:sz w:val="20"/>
        </w:rPr>
      </w:pPr>
      <w:r>
        <w:rPr>
          <w:sz w:val="20"/>
        </w:rPr>
        <w:t>выступления</w:t>
      </w:r>
      <w:r>
        <w:rPr>
          <w:spacing w:val="1"/>
          <w:sz w:val="20"/>
        </w:rPr>
        <w:t xml:space="preserve"> </w:t>
      </w:r>
      <w:r>
        <w:rPr>
          <w:sz w:val="20"/>
        </w:rPr>
        <w:t>с</w:t>
      </w:r>
      <w:r>
        <w:rPr>
          <w:spacing w:val="1"/>
          <w:sz w:val="20"/>
        </w:rPr>
        <w:t xml:space="preserve"> </w:t>
      </w:r>
      <w:r>
        <w:rPr>
          <w:sz w:val="20"/>
        </w:rPr>
        <w:t>аудио-,</w:t>
      </w:r>
      <w:r>
        <w:rPr>
          <w:spacing w:val="1"/>
          <w:sz w:val="20"/>
        </w:rPr>
        <w:t xml:space="preserve"> </w:t>
      </w:r>
      <w:r>
        <w:rPr>
          <w:sz w:val="20"/>
        </w:rPr>
        <w:t>видео-</w:t>
      </w:r>
      <w:r>
        <w:rPr>
          <w:spacing w:val="1"/>
          <w:sz w:val="20"/>
        </w:rPr>
        <w:t xml:space="preserve"> </w:t>
      </w:r>
      <w:r>
        <w:rPr>
          <w:sz w:val="20"/>
        </w:rPr>
        <w:t>и</w:t>
      </w:r>
      <w:r>
        <w:rPr>
          <w:spacing w:val="1"/>
          <w:sz w:val="20"/>
        </w:rPr>
        <w:t xml:space="preserve"> </w:t>
      </w:r>
      <w:r>
        <w:rPr>
          <w:sz w:val="20"/>
        </w:rPr>
        <w:t>графическим</w:t>
      </w:r>
      <w:r>
        <w:rPr>
          <w:spacing w:val="1"/>
          <w:sz w:val="20"/>
        </w:rPr>
        <w:t xml:space="preserve"> </w:t>
      </w:r>
      <w:r>
        <w:rPr>
          <w:sz w:val="20"/>
        </w:rPr>
        <w:t>экранным сопровождением;</w:t>
      </w:r>
    </w:p>
    <w:p>
      <w:pPr>
        <w:pStyle w:val="64"/>
        <w:numPr>
          <w:ilvl w:val="0"/>
          <w:numId w:val="168"/>
        </w:numPr>
        <w:tabs>
          <w:tab w:val="left" w:pos="1737"/>
        </w:tabs>
        <w:spacing w:before="1" w:line="289" w:lineRule="exact"/>
        <w:ind w:left="142" w:firstLine="1205"/>
        <w:rPr>
          <w:sz w:val="20"/>
        </w:rPr>
      </w:pPr>
      <w:r>
        <w:rPr>
          <w:sz w:val="20"/>
        </w:rPr>
        <w:t>вывода</w:t>
      </w:r>
      <w:r>
        <w:rPr>
          <w:spacing w:val="-3"/>
          <w:sz w:val="20"/>
        </w:rPr>
        <w:t xml:space="preserve"> </w:t>
      </w:r>
      <w:r>
        <w:rPr>
          <w:sz w:val="20"/>
        </w:rPr>
        <w:t>информации</w:t>
      </w:r>
      <w:r>
        <w:rPr>
          <w:spacing w:val="-6"/>
          <w:sz w:val="20"/>
        </w:rPr>
        <w:t xml:space="preserve"> </w:t>
      </w:r>
      <w:r>
        <w:rPr>
          <w:sz w:val="20"/>
        </w:rPr>
        <w:t>на</w:t>
      </w:r>
      <w:r>
        <w:rPr>
          <w:spacing w:val="-1"/>
          <w:sz w:val="20"/>
        </w:rPr>
        <w:t xml:space="preserve"> </w:t>
      </w:r>
      <w:r>
        <w:rPr>
          <w:sz w:val="20"/>
        </w:rPr>
        <w:t>бумагу(печать);</w:t>
      </w:r>
    </w:p>
    <w:p>
      <w:pPr>
        <w:pStyle w:val="64"/>
        <w:numPr>
          <w:ilvl w:val="0"/>
          <w:numId w:val="168"/>
        </w:numPr>
        <w:tabs>
          <w:tab w:val="left" w:pos="1737"/>
          <w:tab w:val="left" w:pos="3314"/>
          <w:tab w:val="left" w:pos="4130"/>
          <w:tab w:val="left" w:pos="6343"/>
        </w:tabs>
        <w:spacing w:line="237" w:lineRule="auto"/>
        <w:ind w:left="142" w:firstLine="1205"/>
        <w:rPr>
          <w:sz w:val="20"/>
        </w:rPr>
      </w:pPr>
      <w:r>
        <w:rPr>
          <w:sz w:val="20"/>
        </w:rPr>
        <w:t>информационного</w:t>
      </w:r>
      <w:r>
        <w:rPr>
          <w:spacing w:val="1"/>
          <w:sz w:val="20"/>
        </w:rPr>
        <w:t xml:space="preserve"> </w:t>
      </w:r>
      <w:r>
        <w:rPr>
          <w:sz w:val="20"/>
        </w:rPr>
        <w:t>подключения</w:t>
      </w:r>
      <w:r>
        <w:rPr>
          <w:spacing w:val="1"/>
          <w:sz w:val="20"/>
        </w:rPr>
        <w:t xml:space="preserve"> </w:t>
      </w:r>
      <w:r>
        <w:rPr>
          <w:sz w:val="20"/>
        </w:rPr>
        <w:t>к</w:t>
      </w:r>
      <w:r>
        <w:rPr>
          <w:spacing w:val="1"/>
          <w:sz w:val="20"/>
        </w:rPr>
        <w:t xml:space="preserve"> </w:t>
      </w:r>
      <w:r>
        <w:rPr>
          <w:sz w:val="20"/>
        </w:rPr>
        <w:t>локальной</w:t>
      </w:r>
      <w:r>
        <w:rPr>
          <w:spacing w:val="1"/>
          <w:sz w:val="20"/>
        </w:rPr>
        <w:t xml:space="preserve"> </w:t>
      </w:r>
      <w:r>
        <w:rPr>
          <w:sz w:val="20"/>
        </w:rPr>
        <w:t>сети</w:t>
      </w:r>
      <w:r>
        <w:rPr>
          <w:spacing w:val="1"/>
          <w:sz w:val="20"/>
        </w:rPr>
        <w:t xml:space="preserve"> </w:t>
      </w:r>
      <w:r>
        <w:rPr>
          <w:sz w:val="20"/>
        </w:rPr>
        <w:t>и</w:t>
      </w:r>
      <w:r>
        <w:rPr>
          <w:spacing w:val="1"/>
          <w:sz w:val="20"/>
        </w:rPr>
        <w:t xml:space="preserve"> </w:t>
      </w:r>
      <w:r>
        <w:rPr>
          <w:sz w:val="20"/>
        </w:rPr>
        <w:t>глобальной</w:t>
      </w:r>
      <w:r>
        <w:rPr>
          <w:spacing w:val="1"/>
          <w:sz w:val="20"/>
        </w:rPr>
        <w:t xml:space="preserve"> </w:t>
      </w:r>
      <w:r>
        <w:rPr>
          <w:sz w:val="20"/>
        </w:rPr>
        <w:t>сети</w:t>
      </w:r>
      <w:r>
        <w:rPr>
          <w:spacing w:val="1"/>
          <w:sz w:val="20"/>
        </w:rPr>
        <w:t xml:space="preserve"> </w:t>
      </w:r>
      <w:r>
        <w:rPr>
          <w:sz w:val="20"/>
        </w:rPr>
        <w:t>Интернет,</w:t>
      </w:r>
      <w:r>
        <w:rPr>
          <w:spacing w:val="1"/>
          <w:sz w:val="20"/>
        </w:rPr>
        <w:t xml:space="preserve"> </w:t>
      </w:r>
      <w:r>
        <w:rPr>
          <w:sz w:val="20"/>
        </w:rPr>
        <w:t>входа</w:t>
      </w:r>
      <w:r>
        <w:rPr>
          <w:spacing w:val="1"/>
          <w:sz w:val="20"/>
        </w:rPr>
        <w:t xml:space="preserve"> </w:t>
      </w:r>
      <w:r>
        <w:rPr>
          <w:sz w:val="20"/>
        </w:rPr>
        <w:t>в</w:t>
      </w:r>
      <w:r>
        <w:rPr>
          <w:spacing w:val="1"/>
          <w:sz w:val="20"/>
        </w:rPr>
        <w:t xml:space="preserve"> </w:t>
      </w:r>
      <w:r>
        <w:rPr>
          <w:sz w:val="20"/>
        </w:rPr>
        <w:t>информационную</w:t>
      </w:r>
      <w:r>
        <w:rPr>
          <w:spacing w:val="1"/>
          <w:sz w:val="20"/>
        </w:rPr>
        <w:t xml:space="preserve"> </w:t>
      </w:r>
      <w:r>
        <w:rPr>
          <w:sz w:val="20"/>
        </w:rPr>
        <w:t>среду</w:t>
      </w:r>
      <w:r>
        <w:rPr>
          <w:spacing w:val="1"/>
          <w:sz w:val="20"/>
        </w:rPr>
        <w:t xml:space="preserve"> </w:t>
      </w:r>
      <w:r>
        <w:rPr>
          <w:sz w:val="20"/>
        </w:rPr>
        <w:t>организации,</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через</w:t>
      </w:r>
      <w:r>
        <w:rPr>
          <w:spacing w:val="1"/>
          <w:sz w:val="20"/>
        </w:rPr>
        <w:t xml:space="preserve"> </w:t>
      </w:r>
      <w:r>
        <w:rPr>
          <w:sz w:val="20"/>
        </w:rPr>
        <w:t>Интернет,</w:t>
      </w:r>
      <w:r>
        <w:rPr>
          <w:spacing w:val="1"/>
          <w:sz w:val="20"/>
        </w:rPr>
        <w:t xml:space="preserve"> </w:t>
      </w:r>
      <w:r>
        <w:rPr>
          <w:sz w:val="20"/>
        </w:rPr>
        <w:t>размещения</w:t>
      </w:r>
      <w:r>
        <w:rPr>
          <w:spacing w:val="1"/>
          <w:sz w:val="20"/>
        </w:rPr>
        <w:t xml:space="preserve"> </w:t>
      </w:r>
      <w:r>
        <w:rPr>
          <w:sz w:val="20"/>
        </w:rPr>
        <w:t xml:space="preserve"> сообщений</w:t>
      </w:r>
      <w:r>
        <w:rPr>
          <w:sz w:val="20"/>
        </w:rPr>
        <w:tab/>
      </w:r>
      <w:r>
        <w:rPr>
          <w:sz w:val="20"/>
        </w:rPr>
        <w:t>в</w:t>
      </w:r>
      <w:r>
        <w:rPr>
          <w:sz w:val="20"/>
        </w:rPr>
        <w:tab/>
      </w:r>
      <w:r>
        <w:rPr>
          <w:sz w:val="20"/>
        </w:rPr>
        <w:t>информационной среде школы</w:t>
      </w:r>
      <w:r>
        <w:t>;</w:t>
      </w:r>
    </w:p>
    <w:p>
      <w:pPr>
        <w:pStyle w:val="64"/>
        <w:numPr>
          <w:ilvl w:val="0"/>
          <w:numId w:val="168"/>
        </w:numPr>
        <w:tabs>
          <w:tab w:val="left" w:pos="1737"/>
        </w:tabs>
        <w:spacing w:line="288" w:lineRule="exact"/>
        <w:ind w:left="142" w:firstLine="1205"/>
        <w:rPr>
          <w:sz w:val="20"/>
        </w:rPr>
      </w:pPr>
      <w:r>
        <w:rPr>
          <w:sz w:val="20"/>
        </w:rPr>
        <w:t>поиска</w:t>
      </w:r>
      <w:r>
        <w:rPr>
          <w:spacing w:val="-3"/>
          <w:sz w:val="20"/>
        </w:rPr>
        <w:t xml:space="preserve"> </w:t>
      </w:r>
      <w:r>
        <w:rPr>
          <w:sz w:val="20"/>
        </w:rPr>
        <w:t>и</w:t>
      </w:r>
      <w:r>
        <w:rPr>
          <w:spacing w:val="-5"/>
          <w:sz w:val="20"/>
        </w:rPr>
        <w:t xml:space="preserve"> </w:t>
      </w:r>
      <w:r>
        <w:rPr>
          <w:sz w:val="20"/>
        </w:rPr>
        <w:t>получения информации;</w:t>
      </w:r>
    </w:p>
    <w:p>
      <w:pPr>
        <w:pStyle w:val="64"/>
        <w:numPr>
          <w:ilvl w:val="0"/>
          <w:numId w:val="168"/>
        </w:numPr>
        <w:tabs>
          <w:tab w:val="left" w:pos="1737"/>
        </w:tabs>
        <w:spacing w:line="235" w:lineRule="auto"/>
        <w:ind w:left="142" w:firstLine="1205"/>
        <w:rPr>
          <w:sz w:val="20"/>
        </w:rPr>
      </w:pPr>
      <w:r>
        <w:rPr>
          <w:sz w:val="20"/>
        </w:rPr>
        <w:t>использования</w:t>
      </w:r>
      <w:r>
        <w:rPr>
          <w:spacing w:val="1"/>
          <w:sz w:val="20"/>
        </w:rPr>
        <w:t xml:space="preserve"> </w:t>
      </w:r>
      <w:r>
        <w:rPr>
          <w:sz w:val="20"/>
        </w:rPr>
        <w:t>источников</w:t>
      </w:r>
      <w:r>
        <w:rPr>
          <w:spacing w:val="1"/>
          <w:sz w:val="20"/>
        </w:rPr>
        <w:t xml:space="preserve"> </w:t>
      </w:r>
      <w:r>
        <w:rPr>
          <w:sz w:val="20"/>
        </w:rPr>
        <w:t>информации</w:t>
      </w:r>
      <w:r>
        <w:rPr>
          <w:spacing w:val="1"/>
          <w:sz w:val="20"/>
        </w:rPr>
        <w:t xml:space="preserve"> </w:t>
      </w:r>
      <w:r>
        <w:rPr>
          <w:sz w:val="20"/>
        </w:rPr>
        <w:t>на</w:t>
      </w:r>
      <w:r>
        <w:rPr>
          <w:spacing w:val="1"/>
          <w:sz w:val="20"/>
        </w:rPr>
        <w:t xml:space="preserve"> </w:t>
      </w:r>
      <w:r>
        <w:rPr>
          <w:sz w:val="20"/>
        </w:rPr>
        <w:t>бумажных</w:t>
      </w:r>
      <w:r>
        <w:rPr>
          <w:spacing w:val="1"/>
          <w:sz w:val="20"/>
        </w:rPr>
        <w:t xml:space="preserve"> </w:t>
      </w:r>
      <w:r>
        <w:rPr>
          <w:sz w:val="20"/>
        </w:rPr>
        <w:t>и</w:t>
      </w:r>
      <w:r>
        <w:rPr>
          <w:spacing w:val="-47"/>
          <w:sz w:val="20"/>
        </w:rPr>
        <w:t xml:space="preserve"> </w:t>
      </w:r>
      <w:r>
        <w:rPr>
          <w:sz w:val="20"/>
        </w:rPr>
        <w:t>цифровых</w:t>
      </w:r>
      <w:r>
        <w:rPr>
          <w:spacing w:val="1"/>
          <w:sz w:val="20"/>
        </w:rPr>
        <w:t xml:space="preserve"> </w:t>
      </w:r>
      <w:r>
        <w:rPr>
          <w:sz w:val="20"/>
        </w:rPr>
        <w:t>носителях</w:t>
      </w:r>
      <w:r>
        <w:rPr>
          <w:spacing w:val="1"/>
          <w:sz w:val="20"/>
        </w:rPr>
        <w:t xml:space="preserve"> </w:t>
      </w:r>
      <w:r>
        <w:rPr>
          <w:sz w:val="20"/>
        </w:rPr>
        <w:t>(в</w:t>
      </w:r>
      <w:r>
        <w:rPr>
          <w:spacing w:val="1"/>
          <w:sz w:val="20"/>
        </w:rPr>
        <w:t xml:space="preserve"> </w:t>
      </w:r>
      <w:r>
        <w:rPr>
          <w:sz w:val="20"/>
        </w:rPr>
        <w:t>том</w:t>
      </w:r>
      <w:r>
        <w:rPr>
          <w:spacing w:val="1"/>
          <w:sz w:val="20"/>
        </w:rPr>
        <w:t xml:space="preserve"> </w:t>
      </w:r>
      <w:r>
        <w:rPr>
          <w:sz w:val="20"/>
        </w:rPr>
        <w:t>числе</w:t>
      </w:r>
      <w:r>
        <w:rPr>
          <w:spacing w:val="1"/>
          <w:sz w:val="20"/>
        </w:rPr>
        <w:t xml:space="preserve"> </w:t>
      </w:r>
      <w:r>
        <w:rPr>
          <w:sz w:val="20"/>
        </w:rPr>
        <w:t>в</w:t>
      </w:r>
      <w:r>
        <w:rPr>
          <w:spacing w:val="1"/>
          <w:sz w:val="20"/>
        </w:rPr>
        <w:t xml:space="preserve"> </w:t>
      </w:r>
      <w:r>
        <w:rPr>
          <w:sz w:val="20"/>
        </w:rPr>
        <w:t>справочниках,</w:t>
      </w:r>
      <w:r>
        <w:rPr>
          <w:spacing w:val="1"/>
          <w:sz w:val="20"/>
        </w:rPr>
        <w:t xml:space="preserve"> </w:t>
      </w:r>
      <w:r>
        <w:rPr>
          <w:sz w:val="20"/>
        </w:rPr>
        <w:t>словарях,</w:t>
      </w:r>
      <w:r>
        <w:rPr>
          <w:spacing w:val="1"/>
          <w:sz w:val="20"/>
        </w:rPr>
        <w:t xml:space="preserve"> </w:t>
      </w:r>
      <w:r>
        <w:rPr>
          <w:sz w:val="20"/>
        </w:rPr>
        <w:t>поисковых  системах);</w:t>
      </w:r>
    </w:p>
    <w:p>
      <w:pPr>
        <w:pStyle w:val="64"/>
        <w:numPr>
          <w:ilvl w:val="0"/>
          <w:numId w:val="168"/>
        </w:numPr>
        <w:tabs>
          <w:tab w:val="left" w:pos="1737"/>
        </w:tabs>
        <w:spacing w:before="5" w:line="235" w:lineRule="auto"/>
        <w:ind w:left="142" w:firstLine="1205"/>
        <w:rPr>
          <w:sz w:val="20"/>
        </w:rPr>
      </w:pPr>
      <w:r>
        <w:rPr>
          <w:sz w:val="20"/>
        </w:rPr>
        <w:t>общения</w:t>
      </w:r>
      <w:r>
        <w:rPr>
          <w:spacing w:val="1"/>
          <w:sz w:val="20"/>
        </w:rPr>
        <w:t xml:space="preserve"> </w:t>
      </w:r>
      <w:r>
        <w:rPr>
          <w:sz w:val="20"/>
        </w:rPr>
        <w:t>в</w:t>
      </w:r>
      <w:r>
        <w:rPr>
          <w:spacing w:val="1"/>
          <w:sz w:val="20"/>
        </w:rPr>
        <w:t xml:space="preserve"> </w:t>
      </w:r>
      <w:r>
        <w:rPr>
          <w:sz w:val="20"/>
        </w:rPr>
        <w:t>Интернете,</w:t>
      </w:r>
      <w:r>
        <w:rPr>
          <w:spacing w:val="1"/>
          <w:sz w:val="20"/>
        </w:rPr>
        <w:t xml:space="preserve"> </w:t>
      </w:r>
      <w:r>
        <w:rPr>
          <w:sz w:val="20"/>
        </w:rPr>
        <w:t>взаимодействия</w:t>
      </w:r>
      <w:r>
        <w:rPr>
          <w:spacing w:val="1"/>
          <w:sz w:val="20"/>
        </w:rPr>
        <w:t xml:space="preserve"> </w:t>
      </w:r>
      <w:r>
        <w:rPr>
          <w:sz w:val="20"/>
        </w:rPr>
        <w:t>в</w:t>
      </w:r>
      <w:r>
        <w:rPr>
          <w:spacing w:val="1"/>
          <w:sz w:val="20"/>
        </w:rPr>
        <w:t xml:space="preserve"> </w:t>
      </w:r>
      <w:r>
        <w:rPr>
          <w:sz w:val="20"/>
        </w:rPr>
        <w:t>социальных</w:t>
      </w:r>
      <w:r>
        <w:rPr>
          <w:spacing w:val="1"/>
          <w:sz w:val="20"/>
        </w:rPr>
        <w:t xml:space="preserve"> </w:t>
      </w:r>
      <w:r>
        <w:rPr>
          <w:sz w:val="20"/>
        </w:rPr>
        <w:t>группах</w:t>
      </w:r>
      <w:r>
        <w:rPr>
          <w:spacing w:val="1"/>
          <w:sz w:val="20"/>
        </w:rPr>
        <w:t xml:space="preserve"> </w:t>
      </w:r>
      <w:r>
        <w:rPr>
          <w:sz w:val="20"/>
        </w:rPr>
        <w:t>и</w:t>
      </w:r>
      <w:r>
        <w:rPr>
          <w:spacing w:val="1"/>
          <w:sz w:val="20"/>
        </w:rPr>
        <w:t xml:space="preserve"> </w:t>
      </w:r>
      <w:r>
        <w:rPr>
          <w:sz w:val="20"/>
        </w:rPr>
        <w:t>сетях,</w:t>
      </w:r>
      <w:r>
        <w:rPr>
          <w:spacing w:val="1"/>
          <w:sz w:val="20"/>
        </w:rPr>
        <w:t xml:space="preserve"> </w:t>
      </w:r>
      <w:r>
        <w:rPr>
          <w:sz w:val="20"/>
        </w:rPr>
        <w:t>участия</w:t>
      </w:r>
      <w:r>
        <w:rPr>
          <w:spacing w:val="1"/>
          <w:sz w:val="20"/>
        </w:rPr>
        <w:t xml:space="preserve"> </w:t>
      </w:r>
      <w:r>
        <w:rPr>
          <w:sz w:val="20"/>
        </w:rPr>
        <w:t>в</w:t>
      </w:r>
      <w:r>
        <w:rPr>
          <w:spacing w:val="1"/>
          <w:sz w:val="20"/>
        </w:rPr>
        <w:t xml:space="preserve"> </w:t>
      </w:r>
      <w:r>
        <w:rPr>
          <w:sz w:val="20"/>
        </w:rPr>
        <w:t>форумах,</w:t>
      </w:r>
      <w:r>
        <w:rPr>
          <w:spacing w:val="1"/>
          <w:sz w:val="20"/>
        </w:rPr>
        <w:t xml:space="preserve"> </w:t>
      </w:r>
      <w:r>
        <w:rPr>
          <w:sz w:val="20"/>
        </w:rPr>
        <w:t>групповой</w:t>
      </w:r>
      <w:r>
        <w:rPr>
          <w:spacing w:val="1"/>
          <w:sz w:val="20"/>
        </w:rPr>
        <w:t xml:space="preserve"> </w:t>
      </w:r>
      <w:r>
        <w:rPr>
          <w:sz w:val="20"/>
        </w:rPr>
        <w:t>работы</w:t>
      </w:r>
      <w:r>
        <w:rPr>
          <w:spacing w:val="1"/>
          <w:sz w:val="20"/>
        </w:rPr>
        <w:t xml:space="preserve"> </w:t>
      </w:r>
      <w:r>
        <w:rPr>
          <w:sz w:val="20"/>
        </w:rPr>
        <w:t>над</w:t>
      </w:r>
      <w:r>
        <w:rPr>
          <w:spacing w:val="1"/>
          <w:sz w:val="20"/>
        </w:rPr>
        <w:t xml:space="preserve"> </w:t>
      </w:r>
      <w:r>
        <w:rPr>
          <w:sz w:val="20"/>
        </w:rPr>
        <w:t>сообщениями(вики);</w:t>
      </w:r>
    </w:p>
    <w:p>
      <w:pPr>
        <w:pStyle w:val="64"/>
        <w:numPr>
          <w:ilvl w:val="0"/>
          <w:numId w:val="168"/>
        </w:numPr>
        <w:tabs>
          <w:tab w:val="left" w:pos="1736"/>
          <w:tab w:val="left" w:pos="1737"/>
          <w:tab w:val="left" w:pos="3123"/>
          <w:tab w:val="left" w:pos="4760"/>
          <w:tab w:val="left" w:pos="5314"/>
          <w:tab w:val="left" w:pos="6706"/>
        </w:tabs>
        <w:spacing w:before="2" w:line="237" w:lineRule="auto"/>
        <w:ind w:left="142" w:firstLine="1205"/>
        <w:jc w:val="left"/>
      </w:pPr>
      <w:r>
        <w:rPr>
          <w:sz w:val="20"/>
        </w:rPr>
        <w:t>включения</w:t>
      </w:r>
      <w:r>
        <w:rPr>
          <w:sz w:val="20"/>
        </w:rPr>
        <w:tab/>
      </w:r>
      <w:r>
        <w:rPr>
          <w:sz w:val="20"/>
        </w:rPr>
        <w:t>обучающихся</w:t>
      </w:r>
      <w:r>
        <w:rPr>
          <w:sz w:val="20"/>
        </w:rPr>
        <w:tab/>
      </w:r>
      <w:r>
        <w:rPr>
          <w:sz w:val="20"/>
        </w:rPr>
        <w:t>в</w:t>
      </w:r>
      <w:r>
        <w:rPr>
          <w:sz w:val="20"/>
        </w:rPr>
        <w:tab/>
      </w:r>
      <w:r>
        <w:rPr>
          <w:sz w:val="20"/>
        </w:rPr>
        <w:t>проектную</w:t>
      </w:r>
      <w:r>
        <w:rPr>
          <w:sz w:val="20"/>
        </w:rPr>
        <w:tab/>
      </w:r>
    </w:p>
    <w:p>
      <w:pPr>
        <w:pStyle w:val="64"/>
        <w:tabs>
          <w:tab w:val="left" w:pos="1736"/>
          <w:tab w:val="left" w:pos="1737"/>
          <w:tab w:val="left" w:pos="3123"/>
          <w:tab w:val="left" w:pos="4760"/>
          <w:tab w:val="left" w:pos="5314"/>
          <w:tab w:val="left" w:pos="6706"/>
        </w:tabs>
        <w:spacing w:before="2" w:line="237" w:lineRule="auto"/>
        <w:ind w:left="142" w:firstLine="1205"/>
        <w:jc w:val="left"/>
      </w:pPr>
      <w:r>
        <w:rPr>
          <w:spacing w:val="-3"/>
          <w:sz w:val="20"/>
        </w:rPr>
        <w:t>и</w:t>
      </w:r>
      <w:r>
        <w:rPr>
          <w:spacing w:val="-47"/>
          <w:sz w:val="20"/>
        </w:rPr>
        <w:t xml:space="preserve">                                            </w:t>
      </w:r>
      <w:r>
        <w:rPr>
          <w:sz w:val="20"/>
        </w:rPr>
        <w:t>учебно-исследовательскую</w:t>
      </w:r>
      <w:r>
        <w:rPr>
          <w:spacing w:val="1"/>
          <w:sz w:val="20"/>
        </w:rPr>
        <w:t xml:space="preserve"> </w:t>
      </w:r>
      <w:r>
        <w:rPr>
          <w:sz w:val="20"/>
        </w:rPr>
        <w:t>деятельность;</w:t>
      </w:r>
    </w:p>
    <w:p>
      <w:pPr>
        <w:pStyle w:val="64"/>
        <w:numPr>
          <w:ilvl w:val="0"/>
          <w:numId w:val="168"/>
        </w:numPr>
        <w:tabs>
          <w:tab w:val="left" w:pos="1737"/>
        </w:tabs>
        <w:ind w:left="142" w:firstLine="1205"/>
        <w:rPr>
          <w:sz w:val="20"/>
        </w:rPr>
      </w:pPr>
      <w:r>
        <w:rPr>
          <w:sz w:val="20"/>
        </w:rPr>
        <w:t>занятий</w:t>
      </w:r>
      <w:r>
        <w:rPr>
          <w:spacing w:val="98"/>
          <w:sz w:val="20"/>
        </w:rPr>
        <w:t xml:space="preserve"> </w:t>
      </w:r>
      <w:r>
        <w:rPr>
          <w:sz w:val="20"/>
        </w:rPr>
        <w:t>по</w:t>
      </w:r>
      <w:r>
        <w:rPr>
          <w:spacing w:val="96"/>
          <w:sz w:val="20"/>
        </w:rPr>
        <w:t xml:space="preserve"> </w:t>
      </w:r>
      <w:r>
        <w:rPr>
          <w:sz w:val="20"/>
        </w:rPr>
        <w:t>изучению</w:t>
      </w:r>
      <w:r>
        <w:rPr>
          <w:spacing w:val="99"/>
          <w:sz w:val="20"/>
        </w:rPr>
        <w:t xml:space="preserve"> </w:t>
      </w:r>
      <w:r>
        <w:rPr>
          <w:sz w:val="20"/>
        </w:rPr>
        <w:t>правил</w:t>
      </w:r>
      <w:r>
        <w:rPr>
          <w:spacing w:val="52"/>
          <w:sz w:val="20"/>
        </w:rPr>
        <w:t xml:space="preserve"> </w:t>
      </w:r>
      <w:r>
        <w:rPr>
          <w:sz w:val="20"/>
        </w:rPr>
        <w:t>дорожного</w:t>
      </w:r>
      <w:r>
        <w:rPr>
          <w:spacing w:val="95"/>
          <w:sz w:val="20"/>
        </w:rPr>
        <w:t xml:space="preserve"> </w:t>
      </w:r>
    </w:p>
    <w:p>
      <w:pPr>
        <w:tabs>
          <w:tab w:val="left" w:pos="1737"/>
        </w:tabs>
        <w:ind w:left="142" w:firstLine="1205"/>
        <w:rPr>
          <w:sz w:val="20"/>
          <w:szCs w:val="20"/>
        </w:rPr>
      </w:pPr>
      <w:r>
        <w:rPr>
          <w:sz w:val="20"/>
        </w:rPr>
        <w:t xml:space="preserve">движения  </w:t>
      </w:r>
      <w:r>
        <w:rPr>
          <w:spacing w:val="4"/>
          <w:sz w:val="20"/>
        </w:rPr>
        <w:t xml:space="preserve"> </w:t>
      </w:r>
      <w:r>
        <w:rPr>
          <w:sz w:val="20"/>
        </w:rPr>
        <w:t xml:space="preserve">с  </w:t>
      </w:r>
      <w:r>
        <w:rPr>
          <w:sz w:val="20"/>
          <w:szCs w:val="20"/>
        </w:rPr>
        <w:t>использованием</w:t>
      </w:r>
      <w:r>
        <w:rPr>
          <w:spacing w:val="-3"/>
          <w:sz w:val="20"/>
          <w:szCs w:val="20"/>
        </w:rPr>
        <w:t xml:space="preserve"> </w:t>
      </w:r>
      <w:r>
        <w:rPr>
          <w:sz w:val="20"/>
          <w:szCs w:val="20"/>
        </w:rPr>
        <w:t>игр,</w:t>
      </w:r>
      <w:r>
        <w:rPr>
          <w:spacing w:val="-2"/>
          <w:sz w:val="20"/>
          <w:szCs w:val="20"/>
        </w:rPr>
        <w:t xml:space="preserve"> </w:t>
      </w:r>
      <w:r>
        <w:rPr>
          <w:sz w:val="20"/>
          <w:szCs w:val="20"/>
        </w:rPr>
        <w:t>оборудования,</w:t>
      </w:r>
      <w:r>
        <w:rPr>
          <w:spacing w:val="-2"/>
          <w:sz w:val="20"/>
          <w:szCs w:val="20"/>
        </w:rPr>
        <w:t xml:space="preserve"> </w:t>
      </w:r>
      <w:r>
        <w:rPr>
          <w:sz w:val="20"/>
          <w:szCs w:val="20"/>
        </w:rPr>
        <w:t>а</w:t>
      </w:r>
      <w:r>
        <w:rPr>
          <w:spacing w:val="-7"/>
          <w:sz w:val="20"/>
          <w:szCs w:val="20"/>
        </w:rPr>
        <w:t xml:space="preserve"> </w:t>
      </w:r>
      <w:r>
        <w:rPr>
          <w:sz w:val="20"/>
          <w:szCs w:val="20"/>
        </w:rPr>
        <w:t>также</w:t>
      </w:r>
      <w:r>
        <w:rPr>
          <w:spacing w:val="-7"/>
          <w:sz w:val="20"/>
          <w:szCs w:val="20"/>
        </w:rPr>
        <w:t xml:space="preserve"> </w:t>
      </w:r>
      <w:r>
        <w:rPr>
          <w:sz w:val="20"/>
          <w:szCs w:val="20"/>
        </w:rPr>
        <w:t>компьютерных тренажеров;</w:t>
      </w:r>
    </w:p>
    <w:p>
      <w:pPr>
        <w:pStyle w:val="64"/>
        <w:numPr>
          <w:ilvl w:val="0"/>
          <w:numId w:val="168"/>
        </w:numPr>
        <w:tabs>
          <w:tab w:val="left" w:pos="1737"/>
          <w:tab w:val="left" w:pos="3646"/>
          <w:tab w:val="left" w:pos="5412"/>
        </w:tabs>
        <w:spacing w:before="4" w:line="235" w:lineRule="auto"/>
        <w:ind w:left="142" w:firstLine="1205"/>
        <w:rPr>
          <w:sz w:val="20"/>
        </w:rPr>
      </w:pPr>
      <w:r>
        <w:rPr>
          <w:sz w:val="20"/>
        </w:rPr>
        <w:t>размещения</w:t>
      </w:r>
      <w:r>
        <w:rPr>
          <w:sz w:val="20"/>
        </w:rPr>
        <w:tab/>
      </w:r>
      <w:r>
        <w:rPr>
          <w:sz w:val="20"/>
        </w:rPr>
        <w:t>продуктов</w:t>
      </w:r>
      <w:r>
        <w:rPr>
          <w:sz w:val="20"/>
        </w:rPr>
        <w:tab/>
      </w:r>
      <w:r>
        <w:rPr>
          <w:spacing w:val="-1"/>
          <w:sz w:val="20"/>
        </w:rPr>
        <w:t>познавательной,</w:t>
      </w:r>
      <w:r>
        <w:rPr>
          <w:spacing w:val="-48"/>
          <w:sz w:val="20"/>
        </w:rPr>
        <w:t xml:space="preserve"> </w:t>
      </w:r>
      <w:r>
        <w:rPr>
          <w:sz w:val="20"/>
        </w:rPr>
        <w:t>учебно-исследовательской и проектной деятельности обучающихся в</w:t>
      </w:r>
      <w:r>
        <w:rPr>
          <w:spacing w:val="1"/>
          <w:sz w:val="20"/>
        </w:rPr>
        <w:t xml:space="preserve"> </w:t>
      </w:r>
      <w:r>
        <w:rPr>
          <w:sz w:val="20"/>
        </w:rPr>
        <w:t>информационно-образовательной</w:t>
      </w:r>
      <w:r>
        <w:rPr>
          <w:spacing w:val="-6"/>
          <w:sz w:val="20"/>
        </w:rPr>
        <w:t xml:space="preserve"> </w:t>
      </w:r>
      <w:r>
        <w:rPr>
          <w:sz w:val="20"/>
        </w:rPr>
        <w:t>среде</w:t>
      </w:r>
      <w:r>
        <w:rPr>
          <w:spacing w:val="-2"/>
          <w:sz w:val="20"/>
        </w:rPr>
        <w:t xml:space="preserve"> </w:t>
      </w:r>
      <w:r>
        <w:rPr>
          <w:sz w:val="20"/>
        </w:rPr>
        <w:t>образовательной</w:t>
      </w:r>
      <w:r>
        <w:rPr>
          <w:spacing w:val="-1"/>
          <w:sz w:val="20"/>
        </w:rPr>
        <w:t xml:space="preserve"> </w:t>
      </w:r>
      <w:r>
        <w:rPr>
          <w:sz w:val="20"/>
        </w:rPr>
        <w:t>организации;</w:t>
      </w:r>
    </w:p>
    <w:p>
      <w:pPr>
        <w:pStyle w:val="64"/>
        <w:numPr>
          <w:ilvl w:val="0"/>
          <w:numId w:val="168"/>
        </w:numPr>
        <w:tabs>
          <w:tab w:val="left" w:pos="1737"/>
        </w:tabs>
        <w:spacing w:before="3" w:line="237" w:lineRule="auto"/>
        <w:ind w:left="142" w:firstLine="1205"/>
        <w:rPr>
          <w:sz w:val="20"/>
        </w:rPr>
      </w:pPr>
      <w:r>
        <w:rPr>
          <w:sz w:val="20"/>
        </w:rPr>
        <w:t>проектирования</w:t>
      </w:r>
      <w:r>
        <w:rPr>
          <w:spacing w:val="1"/>
          <w:sz w:val="20"/>
        </w:rPr>
        <w:t xml:space="preserve"> </w:t>
      </w:r>
      <w:r>
        <w:rPr>
          <w:sz w:val="20"/>
        </w:rPr>
        <w:t>и</w:t>
      </w:r>
      <w:r>
        <w:rPr>
          <w:spacing w:val="1"/>
          <w:sz w:val="20"/>
        </w:rPr>
        <w:t xml:space="preserve"> </w:t>
      </w:r>
      <w:r>
        <w:rPr>
          <w:sz w:val="20"/>
        </w:rPr>
        <w:t>организации</w:t>
      </w:r>
      <w:r>
        <w:rPr>
          <w:spacing w:val="1"/>
          <w:sz w:val="20"/>
        </w:rPr>
        <w:t xml:space="preserve"> </w:t>
      </w:r>
      <w:r>
        <w:rPr>
          <w:sz w:val="20"/>
        </w:rPr>
        <w:t>индивидуальной</w:t>
      </w:r>
      <w:r>
        <w:rPr>
          <w:spacing w:val="1"/>
          <w:sz w:val="20"/>
        </w:rPr>
        <w:t xml:space="preserve"> </w:t>
      </w:r>
      <w:r>
        <w:rPr>
          <w:sz w:val="20"/>
        </w:rPr>
        <w:t>и</w:t>
      </w:r>
      <w:r>
        <w:rPr>
          <w:spacing w:val="1"/>
          <w:sz w:val="20"/>
        </w:rPr>
        <w:t xml:space="preserve"> </w:t>
      </w:r>
      <w:r>
        <w:rPr>
          <w:sz w:val="20"/>
        </w:rPr>
        <w:t>групповой</w:t>
      </w:r>
      <w:r>
        <w:rPr>
          <w:spacing w:val="-11"/>
          <w:sz w:val="20"/>
        </w:rPr>
        <w:t xml:space="preserve"> </w:t>
      </w:r>
      <w:r>
        <w:rPr>
          <w:sz w:val="20"/>
        </w:rPr>
        <w:t>деятельности,</w:t>
      </w:r>
      <w:r>
        <w:rPr>
          <w:spacing w:val="-6"/>
          <w:sz w:val="20"/>
        </w:rPr>
        <w:t xml:space="preserve"> </w:t>
      </w:r>
      <w:r>
        <w:rPr>
          <w:sz w:val="20"/>
        </w:rPr>
        <w:t>организации</w:t>
      </w:r>
      <w:r>
        <w:rPr>
          <w:spacing w:val="-10"/>
          <w:sz w:val="20"/>
        </w:rPr>
        <w:t xml:space="preserve"> </w:t>
      </w:r>
      <w:r>
        <w:rPr>
          <w:sz w:val="20"/>
        </w:rPr>
        <w:t>своего</w:t>
      </w:r>
      <w:r>
        <w:rPr>
          <w:spacing w:val="-12"/>
          <w:sz w:val="20"/>
        </w:rPr>
        <w:t xml:space="preserve"> </w:t>
      </w:r>
      <w:r>
        <w:rPr>
          <w:sz w:val="20"/>
        </w:rPr>
        <w:t>времени</w:t>
      </w:r>
      <w:r>
        <w:rPr>
          <w:spacing w:val="-10"/>
          <w:sz w:val="20"/>
        </w:rPr>
        <w:t xml:space="preserve"> </w:t>
      </w:r>
      <w:r>
        <w:rPr>
          <w:sz w:val="20"/>
        </w:rPr>
        <w:t>с</w:t>
      </w:r>
      <w:r>
        <w:rPr>
          <w:spacing w:val="-11"/>
          <w:sz w:val="20"/>
        </w:rPr>
        <w:t xml:space="preserve"> </w:t>
      </w:r>
      <w:r>
        <w:rPr>
          <w:sz w:val="20"/>
        </w:rPr>
        <w:t>использованием</w:t>
      </w:r>
      <w:r>
        <w:rPr>
          <w:spacing w:val="-48"/>
          <w:sz w:val="20"/>
        </w:rPr>
        <w:t xml:space="preserve"> </w:t>
      </w:r>
      <w:r>
        <w:rPr>
          <w:sz w:val="20"/>
        </w:rPr>
        <w:t>ИКТ; планирования образовательной деятельности, фиксирования его</w:t>
      </w:r>
      <w:r>
        <w:rPr>
          <w:spacing w:val="1"/>
          <w:sz w:val="20"/>
        </w:rPr>
        <w:t xml:space="preserve"> </w:t>
      </w:r>
      <w:r>
        <w:rPr>
          <w:sz w:val="20"/>
        </w:rPr>
        <w:t>реализации</w:t>
      </w:r>
      <w:r>
        <w:rPr>
          <w:spacing w:val="1"/>
          <w:sz w:val="20"/>
        </w:rPr>
        <w:t xml:space="preserve"> </w:t>
      </w:r>
      <w:r>
        <w:rPr>
          <w:sz w:val="20"/>
        </w:rPr>
        <w:t>в</w:t>
      </w:r>
      <w:r>
        <w:rPr>
          <w:spacing w:val="1"/>
          <w:sz w:val="20"/>
        </w:rPr>
        <w:t xml:space="preserve"> </w:t>
      </w:r>
      <w:r>
        <w:rPr>
          <w:sz w:val="20"/>
        </w:rPr>
        <w:t>целом</w:t>
      </w:r>
      <w:r>
        <w:rPr>
          <w:spacing w:val="1"/>
          <w:sz w:val="20"/>
        </w:rPr>
        <w:t xml:space="preserve"> </w:t>
      </w:r>
      <w:r>
        <w:rPr>
          <w:sz w:val="20"/>
        </w:rPr>
        <w:t>и</w:t>
      </w:r>
      <w:r>
        <w:rPr>
          <w:spacing w:val="1"/>
          <w:sz w:val="20"/>
        </w:rPr>
        <w:t xml:space="preserve"> </w:t>
      </w:r>
      <w:r>
        <w:rPr>
          <w:sz w:val="20"/>
        </w:rPr>
        <w:t>отдельных</w:t>
      </w:r>
      <w:r>
        <w:rPr>
          <w:spacing w:val="1"/>
          <w:sz w:val="20"/>
        </w:rPr>
        <w:t xml:space="preserve"> </w:t>
      </w:r>
      <w:r>
        <w:rPr>
          <w:sz w:val="20"/>
        </w:rPr>
        <w:t>этапов</w:t>
      </w:r>
      <w:r>
        <w:rPr>
          <w:spacing w:val="1"/>
          <w:sz w:val="20"/>
        </w:rPr>
        <w:t xml:space="preserve"> </w:t>
      </w:r>
      <w:r>
        <w:rPr>
          <w:sz w:val="20"/>
        </w:rPr>
        <w:t>(выступлений,</w:t>
      </w:r>
      <w:r>
        <w:rPr>
          <w:spacing w:val="1"/>
          <w:sz w:val="20"/>
        </w:rPr>
        <w:t xml:space="preserve"> </w:t>
      </w:r>
      <w:r>
        <w:rPr>
          <w:sz w:val="20"/>
        </w:rPr>
        <w:t>дискуссий, экспериментов);</w:t>
      </w:r>
    </w:p>
    <w:p>
      <w:pPr>
        <w:pStyle w:val="64"/>
        <w:numPr>
          <w:ilvl w:val="0"/>
          <w:numId w:val="168"/>
        </w:numPr>
        <w:tabs>
          <w:tab w:val="left" w:pos="1737"/>
          <w:tab w:val="left" w:pos="2277"/>
          <w:tab w:val="left" w:pos="5182"/>
          <w:tab w:val="left" w:pos="5917"/>
        </w:tabs>
        <w:spacing w:before="1"/>
        <w:ind w:left="142" w:firstLine="1205"/>
        <w:rPr>
          <w:sz w:val="20"/>
        </w:rPr>
      </w:pPr>
      <w:r>
        <w:rPr>
          <w:sz w:val="20"/>
        </w:rPr>
        <w:t>обеспечения</w:t>
      </w:r>
      <w:r>
        <w:rPr>
          <w:spacing w:val="1"/>
          <w:sz w:val="20"/>
        </w:rPr>
        <w:t xml:space="preserve"> </w:t>
      </w:r>
      <w:r>
        <w:rPr>
          <w:sz w:val="20"/>
        </w:rPr>
        <w:t>доступа</w:t>
      </w:r>
      <w:r>
        <w:rPr>
          <w:spacing w:val="1"/>
          <w:sz w:val="20"/>
        </w:rPr>
        <w:t xml:space="preserve"> </w:t>
      </w:r>
      <w:r>
        <w:rPr>
          <w:sz w:val="20"/>
        </w:rPr>
        <w:t>в</w:t>
      </w:r>
      <w:r>
        <w:rPr>
          <w:spacing w:val="1"/>
          <w:sz w:val="20"/>
        </w:rPr>
        <w:t xml:space="preserve"> </w:t>
      </w:r>
      <w:r>
        <w:rPr>
          <w:sz w:val="20"/>
        </w:rPr>
        <w:t>школьной</w:t>
      </w:r>
      <w:r>
        <w:rPr>
          <w:spacing w:val="1"/>
          <w:sz w:val="20"/>
        </w:rPr>
        <w:t xml:space="preserve"> </w:t>
      </w:r>
      <w:r>
        <w:rPr>
          <w:sz w:val="20"/>
        </w:rPr>
        <w:t>библиотеке</w:t>
      </w:r>
      <w:r>
        <w:rPr>
          <w:spacing w:val="1"/>
          <w:sz w:val="20"/>
        </w:rPr>
        <w:t xml:space="preserve"> </w:t>
      </w:r>
      <w:r>
        <w:rPr>
          <w:sz w:val="20"/>
        </w:rPr>
        <w:t>к</w:t>
      </w:r>
      <w:r>
        <w:rPr>
          <w:spacing w:val="1"/>
          <w:sz w:val="20"/>
        </w:rPr>
        <w:t xml:space="preserve"> </w:t>
      </w:r>
      <w:r>
        <w:rPr>
          <w:sz w:val="20"/>
        </w:rPr>
        <w:t>информационным</w:t>
      </w:r>
      <w:r>
        <w:rPr>
          <w:spacing w:val="1"/>
          <w:sz w:val="20"/>
        </w:rPr>
        <w:t xml:space="preserve"> </w:t>
      </w:r>
      <w:r>
        <w:rPr>
          <w:sz w:val="20"/>
        </w:rPr>
        <w:t>ресурсам</w:t>
      </w:r>
      <w:r>
        <w:rPr>
          <w:spacing w:val="1"/>
          <w:sz w:val="20"/>
        </w:rPr>
        <w:t xml:space="preserve"> </w:t>
      </w:r>
      <w:r>
        <w:rPr>
          <w:sz w:val="20"/>
        </w:rPr>
        <w:t>Интернета,</w:t>
      </w:r>
      <w:r>
        <w:rPr>
          <w:spacing w:val="1"/>
          <w:sz w:val="20"/>
        </w:rPr>
        <w:t xml:space="preserve"> </w:t>
      </w:r>
      <w:r>
        <w:rPr>
          <w:sz w:val="20"/>
        </w:rPr>
        <w:t>учебной</w:t>
      </w:r>
      <w:r>
        <w:rPr>
          <w:spacing w:val="1"/>
          <w:sz w:val="20"/>
        </w:rPr>
        <w:t xml:space="preserve"> </w:t>
      </w:r>
      <w:r>
        <w:rPr>
          <w:sz w:val="20"/>
        </w:rPr>
        <w:t>и</w:t>
      </w:r>
      <w:r>
        <w:rPr>
          <w:spacing w:val="1"/>
          <w:sz w:val="20"/>
        </w:rPr>
        <w:t xml:space="preserve"> </w:t>
      </w:r>
      <w:r>
        <w:rPr>
          <w:sz w:val="20"/>
        </w:rPr>
        <w:t>художественной</w:t>
      </w:r>
      <w:r>
        <w:rPr>
          <w:spacing w:val="1"/>
          <w:sz w:val="20"/>
        </w:rPr>
        <w:t xml:space="preserve"> </w:t>
      </w:r>
      <w:r>
        <w:rPr>
          <w:sz w:val="20"/>
        </w:rPr>
        <w:t>литературе,</w:t>
      </w:r>
      <w:r>
        <w:rPr>
          <w:spacing w:val="1"/>
          <w:sz w:val="20"/>
        </w:rPr>
        <w:t xml:space="preserve"> </w:t>
      </w:r>
      <w:r>
        <w:rPr>
          <w:sz w:val="20"/>
        </w:rPr>
        <w:t>коллекциям</w:t>
      </w:r>
      <w:r>
        <w:rPr>
          <w:spacing w:val="1"/>
          <w:sz w:val="20"/>
        </w:rPr>
        <w:t xml:space="preserve"> </w:t>
      </w:r>
      <w:r>
        <w:rPr>
          <w:sz w:val="20"/>
        </w:rPr>
        <w:t>медиаресурсов</w:t>
      </w:r>
      <w:r>
        <w:rPr>
          <w:spacing w:val="1"/>
          <w:sz w:val="20"/>
        </w:rPr>
        <w:t xml:space="preserve"> </w:t>
      </w:r>
      <w:r>
        <w:rPr>
          <w:sz w:val="20"/>
        </w:rPr>
        <w:t>на</w:t>
      </w:r>
      <w:r>
        <w:rPr>
          <w:spacing w:val="1"/>
          <w:sz w:val="20"/>
        </w:rPr>
        <w:t xml:space="preserve"> </w:t>
      </w:r>
      <w:r>
        <w:rPr>
          <w:sz w:val="20"/>
        </w:rPr>
        <w:t>электронных</w:t>
      </w:r>
      <w:r>
        <w:rPr>
          <w:spacing w:val="1"/>
          <w:sz w:val="20"/>
        </w:rPr>
        <w:t xml:space="preserve"> </w:t>
      </w:r>
      <w:r>
        <w:rPr>
          <w:sz w:val="20"/>
        </w:rPr>
        <w:t>носителях,</w:t>
      </w:r>
      <w:r>
        <w:rPr>
          <w:spacing w:val="1"/>
          <w:sz w:val="20"/>
        </w:rPr>
        <w:t xml:space="preserve"> </w:t>
      </w:r>
      <w:r>
        <w:rPr>
          <w:sz w:val="20"/>
        </w:rPr>
        <w:t>множительной технике для тиражирования</w:t>
      </w:r>
      <w:r>
        <w:rPr>
          <w:spacing w:val="1"/>
          <w:sz w:val="20"/>
        </w:rPr>
        <w:t xml:space="preserve"> </w:t>
      </w:r>
      <w:r>
        <w:rPr>
          <w:sz w:val="20"/>
        </w:rPr>
        <w:t>учебных и методических</w:t>
      </w:r>
      <w:r>
        <w:rPr>
          <w:spacing w:val="1"/>
          <w:sz w:val="20"/>
        </w:rPr>
        <w:t xml:space="preserve"> </w:t>
      </w:r>
      <w:r>
        <w:rPr>
          <w:sz w:val="20"/>
        </w:rPr>
        <w:t>тексто-графических</w:t>
      </w:r>
      <w:r>
        <w:rPr>
          <w:spacing w:val="1"/>
          <w:sz w:val="20"/>
        </w:rPr>
        <w:t xml:space="preserve"> </w:t>
      </w:r>
      <w:r>
        <w:rPr>
          <w:sz w:val="20"/>
        </w:rPr>
        <w:t>и</w:t>
      </w:r>
      <w:r>
        <w:rPr>
          <w:spacing w:val="1"/>
          <w:sz w:val="20"/>
        </w:rPr>
        <w:t xml:space="preserve"> </w:t>
      </w:r>
      <w:r>
        <w:rPr>
          <w:sz w:val="20"/>
        </w:rPr>
        <w:t>аудио-,</w:t>
      </w:r>
      <w:r>
        <w:rPr>
          <w:spacing w:val="1"/>
          <w:sz w:val="20"/>
        </w:rPr>
        <w:t xml:space="preserve"> </w:t>
      </w:r>
      <w:r>
        <w:rPr>
          <w:sz w:val="20"/>
        </w:rPr>
        <w:t>видеоматериалов,</w:t>
      </w:r>
      <w:r>
        <w:rPr>
          <w:spacing w:val="1"/>
          <w:sz w:val="20"/>
        </w:rPr>
        <w:t xml:space="preserve"> </w:t>
      </w:r>
      <w:r>
        <w:rPr>
          <w:sz w:val="20"/>
        </w:rPr>
        <w:t>результатов</w:t>
      </w:r>
      <w:r>
        <w:rPr>
          <w:spacing w:val="1"/>
          <w:sz w:val="20"/>
        </w:rPr>
        <w:t xml:space="preserve"> </w:t>
      </w:r>
      <w:r>
        <w:rPr>
          <w:sz w:val="20"/>
        </w:rPr>
        <w:t>творческой,</w:t>
      </w:r>
      <w:r>
        <w:rPr>
          <w:sz w:val="20"/>
        </w:rPr>
        <w:tab/>
      </w:r>
      <w:r>
        <w:rPr>
          <w:sz w:val="20"/>
        </w:rPr>
        <w:t>научно-исследовательской</w:t>
      </w:r>
      <w:r>
        <w:rPr>
          <w:sz w:val="20"/>
        </w:rPr>
        <w:tab/>
      </w:r>
      <w:r>
        <w:rPr>
          <w:sz w:val="20"/>
        </w:rPr>
        <w:t>и</w:t>
      </w:r>
      <w:r>
        <w:rPr>
          <w:sz w:val="20"/>
        </w:rPr>
        <w:tab/>
      </w:r>
      <w:r>
        <w:rPr>
          <w:spacing w:val="-1"/>
          <w:sz w:val="20"/>
        </w:rPr>
        <w:t>проектной</w:t>
      </w:r>
      <w:r>
        <w:rPr>
          <w:spacing w:val="-48"/>
          <w:sz w:val="20"/>
        </w:rPr>
        <w:t xml:space="preserve"> </w:t>
      </w:r>
      <w:r>
        <w:rPr>
          <w:sz w:val="20"/>
        </w:rPr>
        <w:t>деятельностиобучающихся;</w:t>
      </w:r>
    </w:p>
    <w:p>
      <w:pPr>
        <w:pStyle w:val="64"/>
        <w:numPr>
          <w:ilvl w:val="0"/>
          <w:numId w:val="168"/>
        </w:numPr>
        <w:tabs>
          <w:tab w:val="left" w:pos="1737"/>
        </w:tabs>
        <w:spacing w:line="237" w:lineRule="auto"/>
        <w:ind w:left="142" w:firstLine="1205"/>
        <w:rPr>
          <w:sz w:val="20"/>
        </w:rPr>
      </w:pPr>
      <w:r>
        <w:rPr>
          <w:sz w:val="20"/>
        </w:rPr>
        <w:t>проведения</w:t>
      </w:r>
      <w:r>
        <w:rPr>
          <w:spacing w:val="1"/>
          <w:sz w:val="20"/>
        </w:rPr>
        <w:t xml:space="preserve"> </w:t>
      </w:r>
      <w:r>
        <w:rPr>
          <w:sz w:val="20"/>
        </w:rPr>
        <w:t>массовых</w:t>
      </w:r>
      <w:r>
        <w:rPr>
          <w:spacing w:val="1"/>
          <w:sz w:val="20"/>
        </w:rPr>
        <w:t xml:space="preserve"> </w:t>
      </w:r>
      <w:r>
        <w:rPr>
          <w:sz w:val="20"/>
        </w:rPr>
        <w:t>мероприятий,</w:t>
      </w:r>
      <w:r>
        <w:rPr>
          <w:spacing w:val="1"/>
          <w:sz w:val="20"/>
        </w:rPr>
        <w:t xml:space="preserve"> </w:t>
      </w:r>
      <w:r>
        <w:rPr>
          <w:sz w:val="20"/>
        </w:rPr>
        <w:t>собраний,</w:t>
      </w:r>
      <w:r>
        <w:rPr>
          <w:spacing w:val="-47"/>
          <w:sz w:val="20"/>
        </w:rPr>
        <w:t xml:space="preserve"> </w:t>
      </w:r>
      <w:r>
        <w:rPr>
          <w:sz w:val="20"/>
        </w:rPr>
        <w:t>представлений; досуга и общения обучающихся с возможностью для</w:t>
      </w:r>
      <w:r>
        <w:rPr>
          <w:spacing w:val="1"/>
          <w:sz w:val="20"/>
        </w:rPr>
        <w:t xml:space="preserve"> </w:t>
      </w:r>
      <w:r>
        <w:rPr>
          <w:sz w:val="20"/>
        </w:rPr>
        <w:t>массового</w:t>
      </w:r>
      <w:r>
        <w:rPr>
          <w:spacing w:val="1"/>
          <w:sz w:val="20"/>
        </w:rPr>
        <w:t xml:space="preserve"> </w:t>
      </w:r>
      <w:r>
        <w:rPr>
          <w:sz w:val="20"/>
        </w:rPr>
        <w:t>просмотра</w:t>
      </w:r>
      <w:r>
        <w:rPr>
          <w:spacing w:val="1"/>
          <w:sz w:val="20"/>
        </w:rPr>
        <w:t xml:space="preserve"> </w:t>
      </w:r>
      <w:r>
        <w:rPr>
          <w:sz w:val="20"/>
        </w:rPr>
        <w:t>кино-</w:t>
      </w:r>
      <w:r>
        <w:rPr>
          <w:spacing w:val="1"/>
          <w:sz w:val="20"/>
        </w:rPr>
        <w:t xml:space="preserve"> </w:t>
      </w:r>
      <w:r>
        <w:rPr>
          <w:sz w:val="20"/>
        </w:rPr>
        <w:t>и</w:t>
      </w:r>
      <w:r>
        <w:rPr>
          <w:spacing w:val="1"/>
          <w:sz w:val="20"/>
        </w:rPr>
        <w:t xml:space="preserve"> </w:t>
      </w:r>
      <w:r>
        <w:rPr>
          <w:sz w:val="20"/>
        </w:rPr>
        <w:t>видеоматериалов,</w:t>
      </w:r>
      <w:r>
        <w:rPr>
          <w:spacing w:val="1"/>
          <w:sz w:val="20"/>
        </w:rPr>
        <w:t xml:space="preserve"> </w:t>
      </w:r>
      <w:r>
        <w:rPr>
          <w:sz w:val="20"/>
        </w:rPr>
        <w:t>организации</w:t>
      </w:r>
      <w:r>
        <w:rPr>
          <w:spacing w:val="1"/>
          <w:sz w:val="20"/>
        </w:rPr>
        <w:t xml:space="preserve"> </w:t>
      </w:r>
      <w:r>
        <w:rPr>
          <w:sz w:val="20"/>
        </w:rPr>
        <w:t>сценической работы, театрализованных представлений;</w:t>
      </w:r>
    </w:p>
    <w:p>
      <w:pPr>
        <w:pStyle w:val="64"/>
        <w:tabs>
          <w:tab w:val="left" w:pos="1737"/>
        </w:tabs>
        <w:spacing w:line="237" w:lineRule="auto"/>
        <w:ind w:left="142" w:firstLine="1205"/>
        <w:rPr>
          <w:sz w:val="20"/>
        </w:rPr>
      </w:pPr>
    </w:p>
    <w:p>
      <w:pPr>
        <w:tabs>
          <w:tab w:val="left" w:pos="2436"/>
          <w:tab w:val="left" w:pos="3006"/>
          <w:tab w:val="left" w:pos="4057"/>
          <w:tab w:val="left" w:pos="4748"/>
          <w:tab w:val="left" w:pos="5560"/>
          <w:tab w:val="left" w:pos="6700"/>
        </w:tabs>
        <w:ind w:left="142" w:firstLine="1205"/>
        <w:jc w:val="both"/>
        <w:rPr>
          <w:sz w:val="20"/>
        </w:rPr>
      </w:pPr>
      <w:r>
        <w:rPr>
          <w:b/>
          <w:i/>
          <w:sz w:val="20"/>
        </w:rPr>
        <w:t>Обеспечение</w:t>
      </w:r>
      <w:r>
        <w:rPr>
          <w:b/>
          <w:i/>
          <w:sz w:val="20"/>
        </w:rPr>
        <w:tab/>
      </w:r>
      <w:r>
        <w:rPr>
          <w:b/>
          <w:i/>
          <w:sz w:val="20"/>
        </w:rPr>
        <w:t>технической,</w:t>
      </w:r>
      <w:r>
        <w:rPr>
          <w:b/>
          <w:i/>
          <w:sz w:val="20"/>
        </w:rPr>
        <w:tab/>
      </w:r>
      <w:r>
        <w:rPr>
          <w:b/>
          <w:i/>
          <w:sz w:val="20"/>
        </w:rPr>
        <w:t>методической</w:t>
      </w:r>
      <w:r>
        <w:rPr>
          <w:b/>
          <w:i/>
          <w:sz w:val="20"/>
        </w:rPr>
        <w:tab/>
      </w:r>
      <w:r>
        <w:rPr>
          <w:b/>
          <w:i/>
          <w:spacing w:val="-3"/>
          <w:sz w:val="20"/>
        </w:rPr>
        <w:t>и</w:t>
      </w:r>
      <w:r>
        <w:rPr>
          <w:b/>
          <w:i/>
          <w:spacing w:val="-48"/>
          <w:sz w:val="20"/>
        </w:rPr>
        <w:t xml:space="preserve"> </w:t>
      </w:r>
      <w:r>
        <w:rPr>
          <w:b/>
          <w:i/>
          <w:sz w:val="20"/>
        </w:rPr>
        <w:t>организационной</w:t>
      </w:r>
      <w:r>
        <w:rPr>
          <w:b/>
          <w:i/>
          <w:spacing w:val="1"/>
          <w:sz w:val="20"/>
        </w:rPr>
        <w:t xml:space="preserve"> </w:t>
      </w:r>
      <w:r>
        <w:rPr>
          <w:b/>
          <w:i/>
          <w:sz w:val="20"/>
        </w:rPr>
        <w:t>поддержки</w:t>
      </w:r>
      <w:r>
        <w:rPr>
          <w:sz w:val="20"/>
        </w:rPr>
        <w:t>:</w:t>
      </w:r>
      <w:r>
        <w:rPr>
          <w:spacing w:val="1"/>
          <w:sz w:val="20"/>
        </w:rPr>
        <w:t xml:space="preserve"> </w:t>
      </w:r>
      <w:r>
        <w:rPr>
          <w:sz w:val="20"/>
        </w:rPr>
        <w:t>разработка</w:t>
      </w:r>
      <w:r>
        <w:rPr>
          <w:spacing w:val="1"/>
          <w:sz w:val="20"/>
        </w:rPr>
        <w:t xml:space="preserve"> </w:t>
      </w:r>
      <w:r>
        <w:rPr>
          <w:sz w:val="20"/>
        </w:rPr>
        <w:t>планов,</w:t>
      </w:r>
      <w:r>
        <w:rPr>
          <w:spacing w:val="1"/>
          <w:sz w:val="20"/>
        </w:rPr>
        <w:t xml:space="preserve"> </w:t>
      </w:r>
      <w:r>
        <w:rPr>
          <w:sz w:val="20"/>
        </w:rPr>
        <w:t>дорожных</w:t>
      </w:r>
      <w:r>
        <w:rPr>
          <w:spacing w:val="1"/>
          <w:sz w:val="20"/>
        </w:rPr>
        <w:t xml:space="preserve"> </w:t>
      </w:r>
      <w:r>
        <w:rPr>
          <w:sz w:val="20"/>
        </w:rPr>
        <w:t>карт;</w:t>
      </w:r>
      <w:r>
        <w:rPr>
          <w:spacing w:val="1"/>
          <w:sz w:val="20"/>
        </w:rPr>
        <w:t xml:space="preserve"> </w:t>
      </w:r>
      <w:r>
        <w:rPr>
          <w:sz w:val="20"/>
        </w:rPr>
        <w:t>заключение договоров; подготовка локальных актов образовательной</w:t>
      </w:r>
      <w:r>
        <w:rPr>
          <w:spacing w:val="1"/>
          <w:sz w:val="20"/>
        </w:rPr>
        <w:t xml:space="preserve"> </w:t>
      </w:r>
      <w:r>
        <w:rPr>
          <w:sz w:val="20"/>
        </w:rPr>
        <w:t>организации;</w:t>
      </w:r>
      <w:r>
        <w:rPr>
          <w:sz w:val="20"/>
        </w:rPr>
        <w:tab/>
      </w:r>
      <w:r>
        <w:rPr>
          <w:sz w:val="20"/>
        </w:rPr>
        <w:t>подготовка</w:t>
      </w:r>
      <w:r>
        <w:rPr>
          <w:sz w:val="20"/>
        </w:rPr>
        <w:tab/>
      </w:r>
      <w:r>
        <w:rPr>
          <w:sz w:val="20"/>
        </w:rPr>
        <w:t>программ</w:t>
      </w:r>
    </w:p>
    <w:p>
      <w:pPr>
        <w:tabs>
          <w:tab w:val="left" w:pos="2436"/>
          <w:tab w:val="left" w:pos="3006"/>
          <w:tab w:val="left" w:pos="4057"/>
          <w:tab w:val="left" w:pos="4748"/>
          <w:tab w:val="left" w:pos="5560"/>
          <w:tab w:val="left" w:pos="6700"/>
        </w:tabs>
        <w:ind w:left="142" w:firstLine="1205"/>
        <w:jc w:val="both"/>
        <w:rPr>
          <w:sz w:val="20"/>
        </w:rPr>
      </w:pPr>
      <w:r>
        <w:rPr>
          <w:spacing w:val="-1"/>
          <w:sz w:val="20"/>
        </w:rPr>
        <w:t>формирования</w:t>
      </w:r>
      <w:r>
        <w:rPr>
          <w:spacing w:val="-48"/>
          <w:sz w:val="20"/>
        </w:rPr>
        <w:t xml:space="preserve"> </w:t>
      </w:r>
      <w:r>
        <w:rPr>
          <w:sz w:val="20"/>
        </w:rPr>
        <w:t>ИКТ-компетентности</w:t>
      </w:r>
      <w:r>
        <w:rPr>
          <w:spacing w:val="-2"/>
          <w:sz w:val="20"/>
        </w:rPr>
        <w:t xml:space="preserve"> </w:t>
      </w:r>
      <w:r>
        <w:rPr>
          <w:sz w:val="20"/>
        </w:rPr>
        <w:t>работников</w:t>
      </w:r>
      <w:r>
        <w:rPr>
          <w:spacing w:val="2"/>
          <w:sz w:val="20"/>
        </w:rPr>
        <w:t xml:space="preserve"> </w:t>
      </w:r>
      <w:r>
        <w:rPr>
          <w:sz w:val="20"/>
        </w:rPr>
        <w:t>образовательной</w:t>
      </w:r>
      <w:r>
        <w:rPr>
          <w:spacing w:val="-2"/>
          <w:sz w:val="20"/>
        </w:rPr>
        <w:t xml:space="preserve"> </w:t>
      </w:r>
      <w:r>
        <w:rPr>
          <w:sz w:val="20"/>
        </w:rPr>
        <w:t>организации.</w:t>
      </w:r>
    </w:p>
    <w:p>
      <w:pPr>
        <w:tabs>
          <w:tab w:val="left" w:pos="3179"/>
          <w:tab w:val="left" w:pos="5303"/>
          <w:tab w:val="left" w:pos="6717"/>
        </w:tabs>
        <w:spacing w:line="237" w:lineRule="auto"/>
        <w:ind w:left="142" w:firstLine="1205"/>
        <w:jc w:val="both"/>
        <w:rPr>
          <w:b/>
          <w:i/>
          <w:sz w:val="20"/>
        </w:rPr>
      </w:pPr>
      <w:r>
        <w:rPr>
          <w:b/>
          <w:i/>
          <w:sz w:val="20"/>
        </w:rPr>
        <w:t>Отображение</w:t>
      </w:r>
      <w:r>
        <w:rPr>
          <w:b/>
          <w:i/>
          <w:sz w:val="20"/>
        </w:rPr>
        <w:tab/>
      </w:r>
      <w:r>
        <w:rPr>
          <w:b/>
          <w:i/>
          <w:sz w:val="20"/>
        </w:rPr>
        <w:t>образовательного</w:t>
      </w:r>
      <w:r>
        <w:rPr>
          <w:b/>
          <w:i/>
          <w:sz w:val="20"/>
        </w:rPr>
        <w:tab/>
      </w:r>
      <w:r>
        <w:rPr>
          <w:b/>
          <w:i/>
          <w:sz w:val="20"/>
        </w:rPr>
        <w:t>процесса</w:t>
      </w:r>
      <w:r>
        <w:rPr>
          <w:b/>
          <w:i/>
          <w:sz w:val="20"/>
        </w:rPr>
        <w:tab/>
      </w:r>
    </w:p>
    <w:p>
      <w:pPr>
        <w:tabs>
          <w:tab w:val="left" w:pos="3179"/>
          <w:tab w:val="left" w:pos="5303"/>
          <w:tab w:val="left" w:pos="6717"/>
        </w:tabs>
        <w:spacing w:line="237" w:lineRule="auto"/>
        <w:ind w:left="142" w:firstLine="1205"/>
        <w:jc w:val="both"/>
        <w:rPr>
          <w:sz w:val="20"/>
        </w:rPr>
      </w:pPr>
      <w:r>
        <w:rPr>
          <w:b/>
          <w:i/>
          <w:spacing w:val="-3"/>
          <w:sz w:val="20"/>
        </w:rPr>
        <w:t>в</w:t>
      </w:r>
      <w:r>
        <w:rPr>
          <w:b/>
          <w:i/>
          <w:spacing w:val="-48"/>
          <w:sz w:val="20"/>
        </w:rPr>
        <w:t xml:space="preserve"> </w:t>
      </w:r>
      <w:r>
        <w:rPr>
          <w:b/>
          <w:i/>
          <w:sz w:val="20"/>
        </w:rPr>
        <w:t>информационной</w:t>
      </w:r>
      <w:r>
        <w:rPr>
          <w:b/>
          <w:i/>
          <w:spacing w:val="1"/>
          <w:sz w:val="20"/>
        </w:rPr>
        <w:t xml:space="preserve"> </w:t>
      </w:r>
      <w:r>
        <w:rPr>
          <w:b/>
          <w:i/>
          <w:sz w:val="20"/>
        </w:rPr>
        <w:t>среде</w:t>
      </w:r>
      <w:r>
        <w:rPr>
          <w:sz w:val="20"/>
        </w:rPr>
        <w:t>: электронный журнал; сайт образовательного</w:t>
      </w:r>
      <w:r>
        <w:rPr>
          <w:spacing w:val="1"/>
          <w:sz w:val="20"/>
        </w:rPr>
        <w:t xml:space="preserve"> </w:t>
      </w:r>
      <w:r>
        <w:rPr>
          <w:sz w:val="20"/>
        </w:rPr>
        <w:t>учреждения;</w:t>
      </w:r>
      <w:r>
        <w:rPr>
          <w:spacing w:val="3"/>
          <w:sz w:val="20"/>
        </w:rPr>
        <w:t xml:space="preserve"> </w:t>
      </w:r>
      <w:r>
        <w:rPr>
          <w:sz w:val="20"/>
        </w:rPr>
        <w:t>электронная почта.</w:t>
      </w:r>
    </w:p>
    <w:p>
      <w:pPr>
        <w:pStyle w:val="33"/>
        <w:spacing w:before="1"/>
        <w:ind w:left="142" w:firstLine="1205"/>
      </w:pPr>
      <w:r>
        <w:rPr>
          <w:b/>
          <w:i/>
        </w:rPr>
        <w:t>Компоненты</w:t>
      </w:r>
      <w:r>
        <w:rPr>
          <w:b/>
          <w:i/>
          <w:spacing w:val="1"/>
        </w:rPr>
        <w:t xml:space="preserve"> </w:t>
      </w:r>
      <w:r>
        <w:rPr>
          <w:b/>
          <w:i/>
        </w:rPr>
        <w:t>на</w:t>
      </w:r>
      <w:r>
        <w:rPr>
          <w:b/>
          <w:i/>
          <w:spacing w:val="1"/>
        </w:rPr>
        <w:t xml:space="preserve"> </w:t>
      </w:r>
      <w:r>
        <w:rPr>
          <w:b/>
          <w:i/>
        </w:rPr>
        <w:t>бумажных</w:t>
      </w:r>
      <w:r>
        <w:rPr>
          <w:b/>
          <w:i/>
          <w:spacing w:val="1"/>
        </w:rPr>
        <w:t xml:space="preserve"> </w:t>
      </w:r>
      <w:r>
        <w:rPr>
          <w:b/>
          <w:i/>
        </w:rPr>
        <w:t>носителях</w:t>
      </w:r>
      <w:r>
        <w:t>:</w:t>
      </w:r>
      <w:r>
        <w:rPr>
          <w:spacing w:val="1"/>
        </w:rPr>
        <w:t xml:space="preserve"> </w:t>
      </w:r>
      <w:r>
        <w:t>учебники</w:t>
      </w:r>
      <w:r>
        <w:rPr>
          <w:spacing w:val="1"/>
        </w:rPr>
        <w:t xml:space="preserve"> </w:t>
      </w:r>
      <w:r>
        <w:t>по</w:t>
      </w:r>
      <w:r>
        <w:rPr>
          <w:spacing w:val="1"/>
        </w:rPr>
        <w:t xml:space="preserve"> </w:t>
      </w:r>
      <w:r>
        <w:t>всем</w:t>
      </w:r>
      <w:r>
        <w:rPr>
          <w:spacing w:val="1"/>
        </w:rPr>
        <w:t xml:space="preserve"> </w:t>
      </w:r>
      <w:r>
        <w:t xml:space="preserve">предметам учебного плана; </w:t>
      </w:r>
    </w:p>
    <w:p>
      <w:pPr>
        <w:pStyle w:val="33"/>
        <w:spacing w:before="2"/>
        <w:ind w:left="142" w:firstLine="1205"/>
      </w:pPr>
      <w:r>
        <w:t>Образовательной</w:t>
      </w:r>
      <w:r>
        <w:rPr>
          <w:spacing w:val="1"/>
        </w:rPr>
        <w:t xml:space="preserve"> </w:t>
      </w:r>
      <w:r>
        <w:t>организацией</w:t>
      </w:r>
      <w:r>
        <w:rPr>
          <w:spacing w:val="1"/>
        </w:rPr>
        <w:t xml:space="preserve"> </w:t>
      </w:r>
      <w:r>
        <w:t>определяются</w:t>
      </w:r>
      <w:r>
        <w:rPr>
          <w:spacing w:val="1"/>
        </w:rPr>
        <w:t xml:space="preserve"> </w:t>
      </w:r>
      <w:r>
        <w:t>необходимые</w:t>
      </w:r>
      <w:r>
        <w:rPr>
          <w:spacing w:val="-47"/>
        </w:rPr>
        <w:t xml:space="preserve"> </w:t>
      </w:r>
      <w:r>
        <w:t>меры и сроки по приведению информационно-методических условий</w:t>
      </w:r>
      <w:r>
        <w:rPr>
          <w:spacing w:val="1"/>
        </w:rPr>
        <w:t xml:space="preserve"> </w:t>
      </w:r>
      <w:r>
        <w:t>реализации основной образовательной программы начального общего</w:t>
      </w:r>
      <w:r>
        <w:rPr>
          <w:spacing w:val="1"/>
        </w:rPr>
        <w:t xml:space="preserve"> </w:t>
      </w:r>
      <w:r>
        <w:t>образования</w:t>
      </w:r>
      <w:r>
        <w:rPr>
          <w:spacing w:val="-3"/>
        </w:rPr>
        <w:t xml:space="preserve"> </w:t>
      </w:r>
      <w:r>
        <w:t>в</w:t>
      </w:r>
      <w:r>
        <w:rPr>
          <w:spacing w:val="-2"/>
        </w:rPr>
        <w:t xml:space="preserve"> </w:t>
      </w:r>
      <w:r>
        <w:t>соответствие</w:t>
      </w:r>
      <w:r>
        <w:rPr>
          <w:spacing w:val="-4"/>
        </w:rPr>
        <w:t xml:space="preserve"> </w:t>
      </w:r>
      <w:r>
        <w:t>с</w:t>
      </w:r>
      <w:r>
        <w:rPr>
          <w:spacing w:val="-5"/>
        </w:rPr>
        <w:t xml:space="preserve"> </w:t>
      </w:r>
      <w:r>
        <w:t>требованиями</w:t>
      </w:r>
      <w:r>
        <w:rPr>
          <w:spacing w:val="-4"/>
        </w:rPr>
        <w:t xml:space="preserve"> </w:t>
      </w:r>
      <w:r>
        <w:t>нормативных</w:t>
      </w:r>
      <w:r>
        <w:rPr>
          <w:spacing w:val="-2"/>
        </w:rPr>
        <w:t xml:space="preserve"> </w:t>
      </w:r>
      <w:r>
        <w:t>документов.</w:t>
      </w:r>
    </w:p>
    <w:p>
      <w:pPr>
        <w:pStyle w:val="33"/>
        <w:ind w:left="142" w:firstLine="1205"/>
      </w:pPr>
      <w:r>
        <w:t>Функционирование</w:t>
      </w:r>
      <w:r>
        <w:rPr>
          <w:spacing w:val="1"/>
        </w:rPr>
        <w:t xml:space="preserve"> </w:t>
      </w:r>
      <w:r>
        <w:t>информационно-образовательной</w:t>
      </w:r>
      <w:r>
        <w:rPr>
          <w:spacing w:val="1"/>
        </w:rPr>
        <w:t xml:space="preserve"> </w:t>
      </w:r>
      <w:r>
        <w:t>среды</w:t>
      </w:r>
      <w:r>
        <w:rPr>
          <w:spacing w:val="1"/>
        </w:rPr>
        <w:t xml:space="preserve"> </w:t>
      </w:r>
      <w:r>
        <w:t>соответствует законодательству</w:t>
      </w:r>
      <w:r>
        <w:rPr>
          <w:spacing w:val="-9"/>
        </w:rPr>
        <w:t xml:space="preserve"> </w:t>
      </w:r>
      <w:r>
        <w:t>Российской Федерации.</w:t>
      </w:r>
    </w:p>
    <w:p>
      <w:pPr>
        <w:pStyle w:val="33"/>
        <w:ind w:left="142" w:firstLine="1205"/>
      </w:pPr>
      <w:r>
        <w:t>Учебно-методическое</w:t>
      </w:r>
      <w:r>
        <w:rPr>
          <w:spacing w:val="1"/>
        </w:rPr>
        <w:t xml:space="preserve"> </w:t>
      </w:r>
      <w:r>
        <w:t>и</w:t>
      </w:r>
      <w:r>
        <w:rPr>
          <w:spacing w:val="1"/>
        </w:rPr>
        <w:t xml:space="preserve"> </w:t>
      </w:r>
      <w:r>
        <w:t>информационное</w:t>
      </w:r>
      <w:r>
        <w:rPr>
          <w:spacing w:val="1"/>
        </w:rPr>
        <w:t xml:space="preserve"> </w:t>
      </w:r>
      <w:r>
        <w:t>обеспечение</w:t>
      </w:r>
      <w:r>
        <w:rPr>
          <w:spacing w:val="-47"/>
        </w:rPr>
        <w:t xml:space="preserve"> </w:t>
      </w:r>
      <w:r>
        <w:t>реализации основной образовательной программы начального общего</w:t>
      </w:r>
      <w:r>
        <w:rPr>
          <w:spacing w:val="1"/>
        </w:rPr>
        <w:t xml:space="preserve"> </w:t>
      </w:r>
      <w:r>
        <w:t>образования обеспечивает:</w:t>
      </w:r>
    </w:p>
    <w:p>
      <w:pPr>
        <w:pStyle w:val="64"/>
        <w:numPr>
          <w:ilvl w:val="0"/>
          <w:numId w:val="169"/>
        </w:numPr>
        <w:tabs>
          <w:tab w:val="left" w:pos="1870"/>
          <w:tab w:val="left" w:pos="1871"/>
        </w:tabs>
        <w:spacing w:before="1" w:line="237" w:lineRule="auto"/>
        <w:ind w:left="142" w:firstLine="1205"/>
        <w:rPr>
          <w:sz w:val="20"/>
        </w:rPr>
      </w:pPr>
      <w:r>
        <w:rPr>
          <w:sz w:val="20"/>
        </w:rPr>
        <w:t>информационную</w:t>
      </w:r>
      <w:r>
        <w:rPr>
          <w:spacing w:val="1"/>
          <w:sz w:val="20"/>
        </w:rPr>
        <w:t xml:space="preserve"> </w:t>
      </w:r>
      <w:r>
        <w:rPr>
          <w:sz w:val="20"/>
        </w:rPr>
        <w:t>поддержку</w:t>
      </w:r>
      <w:r>
        <w:rPr>
          <w:spacing w:val="1"/>
          <w:sz w:val="20"/>
        </w:rPr>
        <w:t xml:space="preserve"> </w:t>
      </w:r>
      <w:r>
        <w:rPr>
          <w:sz w:val="20"/>
        </w:rPr>
        <w:t>образовательной</w:t>
      </w:r>
      <w:r>
        <w:rPr>
          <w:spacing w:val="-47"/>
          <w:sz w:val="20"/>
        </w:rPr>
        <w:t xml:space="preserve"> </w:t>
      </w:r>
      <w:r>
        <w:rPr>
          <w:sz w:val="20"/>
        </w:rPr>
        <w:t>деятельности</w:t>
      </w:r>
      <w:r>
        <w:rPr>
          <w:spacing w:val="1"/>
          <w:sz w:val="20"/>
        </w:rPr>
        <w:t xml:space="preserve"> </w:t>
      </w:r>
      <w:r>
        <w:rPr>
          <w:sz w:val="20"/>
        </w:rPr>
        <w:t>обучающихся</w:t>
      </w:r>
      <w:r>
        <w:rPr>
          <w:spacing w:val="1"/>
          <w:sz w:val="20"/>
        </w:rPr>
        <w:t xml:space="preserve"> </w:t>
      </w:r>
      <w:r>
        <w:rPr>
          <w:sz w:val="20"/>
        </w:rPr>
        <w:t>и</w:t>
      </w:r>
      <w:r>
        <w:rPr>
          <w:spacing w:val="1"/>
          <w:sz w:val="20"/>
        </w:rPr>
        <w:t xml:space="preserve"> </w:t>
      </w:r>
      <w:r>
        <w:rPr>
          <w:sz w:val="20"/>
        </w:rPr>
        <w:t>педагогических</w:t>
      </w:r>
      <w:r>
        <w:rPr>
          <w:spacing w:val="1"/>
          <w:sz w:val="20"/>
        </w:rPr>
        <w:t xml:space="preserve"> </w:t>
      </w:r>
      <w:r>
        <w:rPr>
          <w:sz w:val="20"/>
        </w:rPr>
        <w:t>работников</w:t>
      </w:r>
      <w:r>
        <w:rPr>
          <w:spacing w:val="1"/>
          <w:sz w:val="20"/>
        </w:rPr>
        <w:t xml:space="preserve"> </w:t>
      </w:r>
      <w:r>
        <w:rPr>
          <w:sz w:val="20"/>
        </w:rPr>
        <w:t>на</w:t>
      </w:r>
      <w:r>
        <w:rPr>
          <w:spacing w:val="1"/>
          <w:sz w:val="20"/>
        </w:rPr>
        <w:t xml:space="preserve"> </w:t>
      </w:r>
      <w:r>
        <w:rPr>
          <w:sz w:val="20"/>
        </w:rPr>
        <w:t>основе</w:t>
      </w:r>
      <w:r>
        <w:rPr>
          <w:spacing w:val="-47"/>
          <w:sz w:val="20"/>
        </w:rPr>
        <w:t xml:space="preserve"> </w:t>
      </w:r>
      <w:r>
        <w:rPr>
          <w:sz w:val="20"/>
        </w:rPr>
        <w:t>современных</w:t>
      </w:r>
      <w:r>
        <w:rPr>
          <w:spacing w:val="1"/>
          <w:sz w:val="20"/>
        </w:rPr>
        <w:t xml:space="preserve"> </w:t>
      </w:r>
      <w:r>
        <w:rPr>
          <w:sz w:val="20"/>
        </w:rPr>
        <w:t>информационных</w:t>
      </w:r>
      <w:r>
        <w:rPr>
          <w:spacing w:val="1"/>
          <w:sz w:val="20"/>
        </w:rPr>
        <w:t xml:space="preserve"> </w:t>
      </w:r>
      <w:r>
        <w:rPr>
          <w:sz w:val="20"/>
        </w:rPr>
        <w:t>технологий</w:t>
      </w:r>
      <w:r>
        <w:rPr>
          <w:spacing w:val="1"/>
          <w:sz w:val="20"/>
        </w:rPr>
        <w:t xml:space="preserve"> </w:t>
      </w:r>
      <w:r>
        <w:rPr>
          <w:sz w:val="20"/>
        </w:rPr>
        <w:t>в</w:t>
      </w:r>
      <w:r>
        <w:rPr>
          <w:spacing w:val="1"/>
          <w:sz w:val="20"/>
        </w:rPr>
        <w:t xml:space="preserve"> </w:t>
      </w:r>
      <w:r>
        <w:rPr>
          <w:sz w:val="20"/>
        </w:rPr>
        <w:t>области</w:t>
      </w:r>
      <w:r>
        <w:rPr>
          <w:spacing w:val="1"/>
          <w:sz w:val="20"/>
        </w:rPr>
        <w:t xml:space="preserve"> </w:t>
      </w:r>
      <w:r>
        <w:rPr>
          <w:sz w:val="20"/>
        </w:rPr>
        <w:t>библиотечных</w:t>
      </w:r>
      <w:r>
        <w:rPr>
          <w:spacing w:val="-47"/>
          <w:sz w:val="20"/>
        </w:rPr>
        <w:t xml:space="preserve"> </w:t>
      </w:r>
      <w:r>
        <w:rPr>
          <w:sz w:val="20"/>
        </w:rPr>
        <w:t>услуг</w:t>
      </w:r>
      <w:r>
        <w:rPr>
          <w:spacing w:val="-7"/>
          <w:sz w:val="20"/>
        </w:rPr>
        <w:t xml:space="preserve"> </w:t>
      </w:r>
      <w:r>
        <w:rPr>
          <w:sz w:val="20"/>
        </w:rPr>
        <w:t>(создание</w:t>
      </w:r>
      <w:r>
        <w:rPr>
          <w:spacing w:val="-9"/>
          <w:sz w:val="20"/>
        </w:rPr>
        <w:t xml:space="preserve"> </w:t>
      </w:r>
      <w:r>
        <w:rPr>
          <w:sz w:val="20"/>
        </w:rPr>
        <w:t>и</w:t>
      </w:r>
      <w:r>
        <w:rPr>
          <w:spacing w:val="-7"/>
          <w:sz w:val="20"/>
        </w:rPr>
        <w:t xml:space="preserve"> </w:t>
      </w:r>
      <w:r>
        <w:rPr>
          <w:sz w:val="20"/>
        </w:rPr>
        <w:t>ведение</w:t>
      </w:r>
      <w:r>
        <w:rPr>
          <w:spacing w:val="-9"/>
          <w:sz w:val="20"/>
        </w:rPr>
        <w:t xml:space="preserve"> </w:t>
      </w:r>
      <w:r>
        <w:rPr>
          <w:sz w:val="20"/>
        </w:rPr>
        <w:t>электронных</w:t>
      </w:r>
      <w:r>
        <w:rPr>
          <w:spacing w:val="-5"/>
          <w:sz w:val="20"/>
        </w:rPr>
        <w:t xml:space="preserve"> </w:t>
      </w:r>
      <w:r>
        <w:rPr>
          <w:sz w:val="20"/>
        </w:rPr>
        <w:t>каталогов</w:t>
      </w:r>
      <w:r>
        <w:rPr>
          <w:spacing w:val="-5"/>
          <w:sz w:val="20"/>
        </w:rPr>
        <w:t xml:space="preserve"> </w:t>
      </w:r>
      <w:r>
        <w:rPr>
          <w:sz w:val="20"/>
        </w:rPr>
        <w:t>и</w:t>
      </w:r>
      <w:r>
        <w:rPr>
          <w:spacing w:val="-8"/>
          <w:sz w:val="20"/>
        </w:rPr>
        <w:t xml:space="preserve"> </w:t>
      </w:r>
      <w:r>
        <w:rPr>
          <w:sz w:val="20"/>
        </w:rPr>
        <w:t>полнотекстовых</w:t>
      </w:r>
      <w:r>
        <w:rPr>
          <w:spacing w:val="-5"/>
          <w:sz w:val="20"/>
        </w:rPr>
        <w:t xml:space="preserve"> </w:t>
      </w:r>
      <w:r>
        <w:rPr>
          <w:sz w:val="20"/>
        </w:rPr>
        <w:t>баз</w:t>
      </w:r>
      <w:r>
        <w:rPr>
          <w:spacing w:val="-48"/>
          <w:sz w:val="20"/>
        </w:rPr>
        <w:t xml:space="preserve"> </w:t>
      </w:r>
      <w:r>
        <w:rPr>
          <w:sz w:val="20"/>
        </w:rPr>
        <w:t>данных,</w:t>
      </w:r>
      <w:r>
        <w:rPr>
          <w:spacing w:val="-2"/>
          <w:sz w:val="20"/>
        </w:rPr>
        <w:t xml:space="preserve"> </w:t>
      </w:r>
      <w:r>
        <w:rPr>
          <w:sz w:val="20"/>
        </w:rPr>
        <w:t>поиск</w:t>
      </w:r>
      <w:r>
        <w:rPr>
          <w:spacing w:val="-5"/>
          <w:sz w:val="20"/>
        </w:rPr>
        <w:t xml:space="preserve"> </w:t>
      </w:r>
      <w:r>
        <w:rPr>
          <w:sz w:val="20"/>
        </w:rPr>
        <w:t>документов по</w:t>
      </w:r>
      <w:r>
        <w:rPr>
          <w:spacing w:val="-8"/>
          <w:sz w:val="20"/>
        </w:rPr>
        <w:t xml:space="preserve"> </w:t>
      </w:r>
      <w:r>
        <w:rPr>
          <w:sz w:val="20"/>
        </w:rPr>
        <w:t>любому</w:t>
      </w:r>
      <w:r>
        <w:rPr>
          <w:spacing w:val="-12"/>
          <w:sz w:val="20"/>
        </w:rPr>
        <w:t xml:space="preserve"> </w:t>
      </w:r>
      <w:r>
        <w:rPr>
          <w:sz w:val="20"/>
        </w:rPr>
        <w:t>критерию,</w:t>
      </w:r>
      <w:r>
        <w:rPr>
          <w:spacing w:val="-2"/>
          <w:sz w:val="20"/>
        </w:rPr>
        <w:t xml:space="preserve"> </w:t>
      </w:r>
      <w:r>
        <w:rPr>
          <w:sz w:val="20"/>
        </w:rPr>
        <w:t>доступ</w:t>
      </w:r>
      <w:r>
        <w:rPr>
          <w:spacing w:val="-1"/>
          <w:sz w:val="20"/>
        </w:rPr>
        <w:t xml:space="preserve"> </w:t>
      </w:r>
      <w:r>
        <w:rPr>
          <w:sz w:val="20"/>
        </w:rPr>
        <w:t>к</w:t>
      </w:r>
      <w:r>
        <w:rPr>
          <w:spacing w:val="-5"/>
          <w:sz w:val="20"/>
        </w:rPr>
        <w:t xml:space="preserve"> </w:t>
      </w:r>
      <w:r>
        <w:rPr>
          <w:sz w:val="20"/>
        </w:rPr>
        <w:t>электронным</w:t>
      </w:r>
      <w:r>
        <w:rPr>
          <w:spacing w:val="-48"/>
          <w:sz w:val="20"/>
        </w:rPr>
        <w:t xml:space="preserve"> </w:t>
      </w:r>
      <w:r>
        <w:rPr>
          <w:sz w:val="20"/>
        </w:rPr>
        <w:t>учебным</w:t>
      </w:r>
      <w:r>
        <w:rPr>
          <w:spacing w:val="2"/>
          <w:sz w:val="20"/>
        </w:rPr>
        <w:t xml:space="preserve"> </w:t>
      </w:r>
      <w:r>
        <w:rPr>
          <w:sz w:val="20"/>
        </w:rPr>
        <w:t>материалам</w:t>
      </w:r>
      <w:r>
        <w:rPr>
          <w:spacing w:val="3"/>
          <w:sz w:val="20"/>
        </w:rPr>
        <w:t xml:space="preserve"> </w:t>
      </w:r>
      <w:r>
        <w:rPr>
          <w:sz w:val="20"/>
        </w:rPr>
        <w:t>и</w:t>
      </w:r>
      <w:r>
        <w:rPr>
          <w:spacing w:val="-6"/>
          <w:sz w:val="20"/>
        </w:rPr>
        <w:t xml:space="preserve"> </w:t>
      </w:r>
      <w:r>
        <w:rPr>
          <w:sz w:val="20"/>
        </w:rPr>
        <w:t>образовательным</w:t>
      </w:r>
      <w:r>
        <w:rPr>
          <w:spacing w:val="2"/>
          <w:sz w:val="20"/>
        </w:rPr>
        <w:t xml:space="preserve"> </w:t>
      </w:r>
      <w:r>
        <w:rPr>
          <w:sz w:val="20"/>
        </w:rPr>
        <w:t>ресурсам Интернета);</w:t>
      </w:r>
    </w:p>
    <w:p>
      <w:pPr>
        <w:pStyle w:val="64"/>
        <w:numPr>
          <w:ilvl w:val="0"/>
          <w:numId w:val="169"/>
        </w:numPr>
        <w:tabs>
          <w:tab w:val="left" w:pos="1870"/>
          <w:tab w:val="left" w:pos="1871"/>
        </w:tabs>
        <w:spacing w:before="7" w:line="237" w:lineRule="auto"/>
        <w:ind w:left="142" w:firstLine="1205"/>
        <w:rPr>
          <w:sz w:val="20"/>
        </w:rPr>
      </w:pPr>
      <w:r>
        <w:rPr>
          <w:sz w:val="20"/>
        </w:rPr>
        <w:t>укомплектованность</w:t>
      </w:r>
      <w:r>
        <w:rPr>
          <w:spacing w:val="1"/>
          <w:sz w:val="20"/>
        </w:rPr>
        <w:t xml:space="preserve"> </w:t>
      </w:r>
      <w:r>
        <w:rPr>
          <w:sz w:val="20"/>
        </w:rPr>
        <w:t>учебниками,</w:t>
      </w:r>
      <w:r>
        <w:rPr>
          <w:spacing w:val="1"/>
          <w:sz w:val="20"/>
        </w:rPr>
        <w:t xml:space="preserve"> </w:t>
      </w:r>
      <w:r>
        <w:rPr>
          <w:sz w:val="20"/>
        </w:rPr>
        <w:t>учебно-методической</w:t>
      </w:r>
      <w:r>
        <w:rPr>
          <w:spacing w:val="-47"/>
          <w:sz w:val="20"/>
        </w:rPr>
        <w:t xml:space="preserve"> </w:t>
      </w:r>
      <w:r>
        <w:rPr>
          <w:sz w:val="20"/>
        </w:rPr>
        <w:t>литературой и</w:t>
      </w:r>
      <w:r>
        <w:rPr>
          <w:spacing w:val="1"/>
          <w:sz w:val="20"/>
        </w:rPr>
        <w:t xml:space="preserve"> </w:t>
      </w:r>
      <w:r>
        <w:rPr>
          <w:sz w:val="20"/>
        </w:rPr>
        <w:t>материалами по всем</w:t>
      </w:r>
      <w:r>
        <w:rPr>
          <w:spacing w:val="1"/>
          <w:sz w:val="20"/>
        </w:rPr>
        <w:t xml:space="preserve"> </w:t>
      </w:r>
      <w:r>
        <w:rPr>
          <w:sz w:val="20"/>
        </w:rPr>
        <w:t>учебным</w:t>
      </w:r>
      <w:r>
        <w:rPr>
          <w:spacing w:val="1"/>
          <w:sz w:val="20"/>
        </w:rPr>
        <w:t xml:space="preserve"> </w:t>
      </w:r>
      <w:r>
        <w:rPr>
          <w:sz w:val="20"/>
        </w:rPr>
        <w:t>предметам</w:t>
      </w:r>
      <w:r>
        <w:rPr>
          <w:spacing w:val="1"/>
          <w:sz w:val="20"/>
        </w:rPr>
        <w:t xml:space="preserve"> </w:t>
      </w:r>
      <w:r>
        <w:rPr>
          <w:sz w:val="20"/>
        </w:rPr>
        <w:t>основной</w:t>
      </w:r>
      <w:r>
        <w:rPr>
          <w:spacing w:val="1"/>
          <w:sz w:val="20"/>
        </w:rPr>
        <w:t xml:space="preserve"> </w:t>
      </w:r>
      <w:r>
        <w:rPr>
          <w:sz w:val="20"/>
        </w:rPr>
        <w:t>образовательной</w:t>
      </w:r>
      <w:r>
        <w:rPr>
          <w:spacing w:val="1"/>
          <w:sz w:val="20"/>
        </w:rPr>
        <w:t xml:space="preserve"> </w:t>
      </w:r>
      <w:r>
        <w:rPr>
          <w:sz w:val="20"/>
        </w:rPr>
        <w:t>программы</w:t>
      </w:r>
      <w:r>
        <w:rPr>
          <w:spacing w:val="1"/>
          <w:sz w:val="20"/>
        </w:rPr>
        <w:t xml:space="preserve"> </w:t>
      </w:r>
      <w:r>
        <w:rPr>
          <w:sz w:val="20"/>
        </w:rPr>
        <w:t>начального</w:t>
      </w:r>
      <w:r>
        <w:rPr>
          <w:spacing w:val="1"/>
          <w:sz w:val="20"/>
        </w:rPr>
        <w:t xml:space="preserve"> </w:t>
      </w:r>
      <w:r>
        <w:rPr>
          <w:sz w:val="20"/>
        </w:rPr>
        <w:t>общего</w:t>
      </w:r>
      <w:r>
        <w:rPr>
          <w:spacing w:val="1"/>
          <w:sz w:val="20"/>
        </w:rPr>
        <w:t xml:space="preserve"> </w:t>
      </w:r>
      <w:r>
        <w:rPr>
          <w:sz w:val="20"/>
        </w:rPr>
        <w:t>образования</w:t>
      </w:r>
      <w:r>
        <w:rPr>
          <w:spacing w:val="1"/>
          <w:sz w:val="20"/>
        </w:rPr>
        <w:t xml:space="preserve"> </w:t>
      </w:r>
      <w:r>
        <w:rPr>
          <w:sz w:val="20"/>
        </w:rPr>
        <w:t>на</w:t>
      </w:r>
      <w:r>
        <w:rPr>
          <w:spacing w:val="1"/>
          <w:sz w:val="20"/>
        </w:rPr>
        <w:t xml:space="preserve"> </w:t>
      </w:r>
      <w:r>
        <w:rPr>
          <w:sz w:val="20"/>
        </w:rPr>
        <w:t>определенных</w:t>
      </w:r>
      <w:r>
        <w:rPr>
          <w:spacing w:val="1"/>
          <w:sz w:val="20"/>
        </w:rPr>
        <w:t xml:space="preserve"> </w:t>
      </w:r>
      <w:r>
        <w:rPr>
          <w:sz w:val="20"/>
        </w:rPr>
        <w:t>учредителем</w:t>
      </w:r>
      <w:r>
        <w:rPr>
          <w:spacing w:val="1"/>
          <w:sz w:val="20"/>
        </w:rPr>
        <w:t xml:space="preserve"> </w:t>
      </w:r>
      <w:r>
        <w:rPr>
          <w:sz w:val="20"/>
        </w:rPr>
        <w:t>организации,</w:t>
      </w:r>
      <w:r>
        <w:rPr>
          <w:spacing w:val="1"/>
          <w:sz w:val="20"/>
        </w:rPr>
        <w:t xml:space="preserve"> </w:t>
      </w:r>
      <w:r>
        <w:rPr>
          <w:sz w:val="20"/>
        </w:rPr>
        <w:t>осуществляющей</w:t>
      </w:r>
      <w:r>
        <w:rPr>
          <w:spacing w:val="-47"/>
          <w:sz w:val="20"/>
        </w:rPr>
        <w:t xml:space="preserve"> </w:t>
      </w:r>
      <w:r>
        <w:rPr>
          <w:sz w:val="20"/>
        </w:rPr>
        <w:t>образовательную</w:t>
      </w:r>
      <w:r>
        <w:rPr>
          <w:spacing w:val="-2"/>
          <w:sz w:val="20"/>
        </w:rPr>
        <w:t xml:space="preserve"> </w:t>
      </w:r>
      <w:r>
        <w:rPr>
          <w:sz w:val="20"/>
        </w:rPr>
        <w:t>деятельность,</w:t>
      </w:r>
      <w:r>
        <w:rPr>
          <w:spacing w:val="2"/>
          <w:sz w:val="20"/>
        </w:rPr>
        <w:t xml:space="preserve"> </w:t>
      </w:r>
      <w:r>
        <w:rPr>
          <w:sz w:val="20"/>
        </w:rPr>
        <w:t>языках</w:t>
      </w:r>
      <w:r>
        <w:rPr>
          <w:spacing w:val="1"/>
          <w:sz w:val="20"/>
        </w:rPr>
        <w:t xml:space="preserve"> </w:t>
      </w:r>
      <w:r>
        <w:rPr>
          <w:sz w:val="20"/>
        </w:rPr>
        <w:t>обучения</w:t>
      </w:r>
      <w:r>
        <w:rPr>
          <w:spacing w:val="-1"/>
          <w:sz w:val="20"/>
        </w:rPr>
        <w:t xml:space="preserve"> </w:t>
      </w:r>
      <w:r>
        <w:rPr>
          <w:sz w:val="20"/>
        </w:rPr>
        <w:t>ивоспитания.</w:t>
      </w:r>
    </w:p>
    <w:p>
      <w:pPr>
        <w:pStyle w:val="33"/>
        <w:spacing w:before="2"/>
        <w:ind w:left="142" w:firstLine="1205"/>
      </w:pPr>
      <w:r>
        <w:t>Норма</w:t>
      </w:r>
      <w:r>
        <w:rPr>
          <w:spacing w:val="1"/>
        </w:rPr>
        <w:t xml:space="preserve"> </w:t>
      </w:r>
      <w:r>
        <w:t>обеспеченности</w:t>
      </w:r>
      <w:r>
        <w:rPr>
          <w:spacing w:val="1"/>
        </w:rPr>
        <w:t xml:space="preserve"> </w:t>
      </w:r>
      <w:r>
        <w:t>образовательной</w:t>
      </w:r>
      <w:r>
        <w:rPr>
          <w:spacing w:val="1"/>
        </w:rPr>
        <w:t xml:space="preserve"> </w:t>
      </w:r>
      <w:r>
        <w:t>деятельности</w:t>
      </w:r>
      <w:r>
        <w:rPr>
          <w:spacing w:val="1"/>
        </w:rPr>
        <w:t xml:space="preserve"> </w:t>
      </w:r>
      <w:r>
        <w:t>учебными</w:t>
      </w:r>
      <w:r>
        <w:rPr>
          <w:spacing w:val="-1"/>
        </w:rPr>
        <w:t xml:space="preserve"> </w:t>
      </w:r>
      <w:r>
        <w:t>изданиями</w:t>
      </w:r>
      <w:r>
        <w:rPr>
          <w:spacing w:val="-1"/>
        </w:rPr>
        <w:t xml:space="preserve"> </w:t>
      </w:r>
      <w:r>
        <w:t>определяется</w:t>
      </w:r>
      <w:r>
        <w:rPr>
          <w:spacing w:val="1"/>
        </w:rPr>
        <w:t xml:space="preserve"> </w:t>
      </w:r>
      <w:r>
        <w:t>исходя из</w:t>
      </w:r>
      <w:r>
        <w:rPr>
          <w:spacing w:val="4"/>
        </w:rPr>
        <w:t xml:space="preserve"> </w:t>
      </w:r>
      <w:r>
        <w:t>расчета:</w:t>
      </w:r>
    </w:p>
    <w:p>
      <w:pPr>
        <w:pStyle w:val="64"/>
        <w:numPr>
          <w:ilvl w:val="0"/>
          <w:numId w:val="169"/>
        </w:numPr>
        <w:tabs>
          <w:tab w:val="left" w:pos="1870"/>
          <w:tab w:val="left" w:pos="1871"/>
        </w:tabs>
        <w:spacing w:before="2" w:line="237" w:lineRule="auto"/>
        <w:ind w:left="142" w:firstLine="1205"/>
        <w:rPr>
          <w:sz w:val="20"/>
        </w:rPr>
      </w:pPr>
      <w:r>
        <w:rPr>
          <w:sz w:val="20"/>
        </w:rPr>
        <w:t>не</w:t>
      </w:r>
      <w:r>
        <w:rPr>
          <w:spacing w:val="-11"/>
          <w:sz w:val="20"/>
        </w:rPr>
        <w:t xml:space="preserve"> </w:t>
      </w:r>
      <w:r>
        <w:rPr>
          <w:sz w:val="20"/>
        </w:rPr>
        <w:t>менее</w:t>
      </w:r>
      <w:r>
        <w:rPr>
          <w:spacing w:val="-10"/>
          <w:sz w:val="20"/>
        </w:rPr>
        <w:t xml:space="preserve"> </w:t>
      </w:r>
      <w:r>
        <w:rPr>
          <w:sz w:val="20"/>
        </w:rPr>
        <w:t>одного</w:t>
      </w:r>
      <w:r>
        <w:rPr>
          <w:spacing w:val="-7"/>
          <w:sz w:val="20"/>
        </w:rPr>
        <w:t xml:space="preserve"> </w:t>
      </w:r>
      <w:r>
        <w:rPr>
          <w:sz w:val="20"/>
        </w:rPr>
        <w:t>учебника</w:t>
      </w:r>
      <w:r>
        <w:rPr>
          <w:spacing w:val="-6"/>
          <w:sz w:val="20"/>
        </w:rPr>
        <w:t xml:space="preserve"> </w:t>
      </w:r>
      <w:r>
        <w:rPr>
          <w:sz w:val="20"/>
        </w:rPr>
        <w:t>в</w:t>
      </w:r>
      <w:r>
        <w:rPr>
          <w:spacing w:val="-7"/>
          <w:sz w:val="20"/>
        </w:rPr>
        <w:t xml:space="preserve"> </w:t>
      </w:r>
      <w:r>
        <w:rPr>
          <w:sz w:val="20"/>
        </w:rPr>
        <w:t>печатной</w:t>
      </w:r>
      <w:r>
        <w:rPr>
          <w:spacing w:val="-9"/>
          <w:sz w:val="20"/>
        </w:rPr>
        <w:t xml:space="preserve"> </w:t>
      </w:r>
      <w:r>
        <w:rPr>
          <w:sz w:val="20"/>
        </w:rPr>
        <w:t>и</w:t>
      </w:r>
      <w:r>
        <w:rPr>
          <w:spacing w:val="-9"/>
          <w:sz w:val="20"/>
        </w:rPr>
        <w:t xml:space="preserve"> </w:t>
      </w:r>
      <w:r>
        <w:rPr>
          <w:sz w:val="20"/>
        </w:rPr>
        <w:t>(или)</w:t>
      </w:r>
      <w:r>
        <w:rPr>
          <w:spacing w:val="-11"/>
          <w:sz w:val="20"/>
        </w:rPr>
        <w:t xml:space="preserve"> </w:t>
      </w:r>
      <w:r>
        <w:rPr>
          <w:sz w:val="20"/>
        </w:rPr>
        <w:t>электронной</w:t>
      </w:r>
      <w:r>
        <w:rPr>
          <w:spacing w:val="-48"/>
          <w:sz w:val="20"/>
        </w:rPr>
        <w:t xml:space="preserve"> </w:t>
      </w:r>
      <w:r>
        <w:rPr>
          <w:sz w:val="20"/>
        </w:rPr>
        <w:t>форме, достаточного для освоения программы учебного предмета на</w:t>
      </w:r>
      <w:r>
        <w:rPr>
          <w:spacing w:val="1"/>
          <w:sz w:val="20"/>
        </w:rPr>
        <w:t xml:space="preserve"> </w:t>
      </w:r>
      <w:r>
        <w:rPr>
          <w:sz w:val="20"/>
        </w:rPr>
        <w:t>каждого обучающегося по каждому учебному предмету, входящему в</w:t>
      </w:r>
      <w:r>
        <w:rPr>
          <w:spacing w:val="1"/>
          <w:sz w:val="20"/>
        </w:rPr>
        <w:t xml:space="preserve"> </w:t>
      </w:r>
      <w:r>
        <w:rPr>
          <w:sz w:val="20"/>
        </w:rPr>
        <w:t>обязательную</w:t>
      </w:r>
      <w:r>
        <w:rPr>
          <w:spacing w:val="1"/>
          <w:sz w:val="20"/>
        </w:rPr>
        <w:t xml:space="preserve"> </w:t>
      </w:r>
      <w:r>
        <w:rPr>
          <w:sz w:val="20"/>
        </w:rPr>
        <w:t>часть</w:t>
      </w:r>
      <w:r>
        <w:rPr>
          <w:spacing w:val="1"/>
          <w:sz w:val="20"/>
        </w:rPr>
        <w:t xml:space="preserve"> </w:t>
      </w:r>
      <w:r>
        <w:rPr>
          <w:sz w:val="20"/>
        </w:rPr>
        <w:t>учебного</w:t>
      </w:r>
      <w:r>
        <w:rPr>
          <w:spacing w:val="1"/>
          <w:sz w:val="20"/>
        </w:rPr>
        <w:t xml:space="preserve"> </w:t>
      </w:r>
      <w:r>
        <w:rPr>
          <w:sz w:val="20"/>
        </w:rPr>
        <w:t>плана</w:t>
      </w:r>
      <w:r>
        <w:rPr>
          <w:spacing w:val="1"/>
          <w:sz w:val="20"/>
        </w:rPr>
        <w:t xml:space="preserve"> </w:t>
      </w:r>
      <w:r>
        <w:rPr>
          <w:sz w:val="20"/>
        </w:rPr>
        <w:t>основной</w:t>
      </w:r>
      <w:r>
        <w:rPr>
          <w:spacing w:val="1"/>
          <w:sz w:val="20"/>
        </w:rPr>
        <w:t xml:space="preserve"> </w:t>
      </w:r>
      <w:r>
        <w:rPr>
          <w:sz w:val="20"/>
        </w:rPr>
        <w:t>образовательной</w:t>
      </w:r>
      <w:r>
        <w:rPr>
          <w:spacing w:val="1"/>
          <w:sz w:val="20"/>
        </w:rPr>
        <w:t xml:space="preserve"> </w:t>
      </w:r>
      <w:r>
        <w:rPr>
          <w:sz w:val="20"/>
        </w:rPr>
        <w:t>программы</w:t>
      </w:r>
      <w:r>
        <w:rPr>
          <w:spacing w:val="-5"/>
          <w:sz w:val="20"/>
        </w:rPr>
        <w:t xml:space="preserve"> </w:t>
      </w:r>
      <w:r>
        <w:rPr>
          <w:sz w:val="20"/>
        </w:rPr>
        <w:t>начального</w:t>
      </w:r>
      <w:r>
        <w:rPr>
          <w:spacing w:val="-3"/>
          <w:sz w:val="20"/>
        </w:rPr>
        <w:t xml:space="preserve"> </w:t>
      </w:r>
      <w:r>
        <w:rPr>
          <w:sz w:val="20"/>
        </w:rPr>
        <w:t>общего образования;</w:t>
      </w:r>
    </w:p>
    <w:p>
      <w:pPr>
        <w:pStyle w:val="64"/>
        <w:numPr>
          <w:ilvl w:val="0"/>
          <w:numId w:val="169"/>
        </w:numPr>
        <w:tabs>
          <w:tab w:val="left" w:pos="1870"/>
          <w:tab w:val="left" w:pos="1871"/>
        </w:tabs>
        <w:spacing w:before="77"/>
        <w:ind w:left="142" w:firstLine="1205"/>
        <w:jc w:val="left"/>
        <w:rPr>
          <w:sz w:val="20"/>
          <w:szCs w:val="20"/>
        </w:rPr>
      </w:pPr>
      <w:r>
        <w:rPr>
          <w:sz w:val="20"/>
        </w:rPr>
        <w:t>не</w:t>
      </w:r>
      <w:r>
        <w:rPr>
          <w:spacing w:val="-10"/>
          <w:sz w:val="20"/>
        </w:rPr>
        <w:t xml:space="preserve"> </w:t>
      </w:r>
      <w:r>
        <w:rPr>
          <w:sz w:val="20"/>
        </w:rPr>
        <w:t>менее</w:t>
      </w:r>
      <w:r>
        <w:rPr>
          <w:spacing w:val="-10"/>
          <w:sz w:val="20"/>
        </w:rPr>
        <w:t xml:space="preserve"> </w:t>
      </w:r>
      <w:r>
        <w:rPr>
          <w:sz w:val="20"/>
        </w:rPr>
        <w:t>одного</w:t>
      </w:r>
      <w:r>
        <w:rPr>
          <w:spacing w:val="-8"/>
          <w:sz w:val="20"/>
        </w:rPr>
        <w:t xml:space="preserve"> </w:t>
      </w:r>
      <w:r>
        <w:rPr>
          <w:sz w:val="20"/>
        </w:rPr>
        <w:t>учебника</w:t>
      </w:r>
      <w:r>
        <w:rPr>
          <w:spacing w:val="-5"/>
          <w:sz w:val="20"/>
        </w:rPr>
        <w:t xml:space="preserve"> </w:t>
      </w:r>
      <w:r>
        <w:rPr>
          <w:sz w:val="20"/>
        </w:rPr>
        <w:t>в</w:t>
      </w:r>
      <w:r>
        <w:rPr>
          <w:spacing w:val="-7"/>
          <w:sz w:val="20"/>
        </w:rPr>
        <w:t xml:space="preserve"> </w:t>
      </w:r>
      <w:r>
        <w:rPr>
          <w:sz w:val="20"/>
        </w:rPr>
        <w:t>печатной</w:t>
      </w:r>
      <w:r>
        <w:rPr>
          <w:spacing w:val="-9"/>
          <w:sz w:val="20"/>
        </w:rPr>
        <w:t xml:space="preserve"> </w:t>
      </w:r>
      <w:r>
        <w:rPr>
          <w:sz w:val="20"/>
        </w:rPr>
        <w:t>и</w:t>
      </w:r>
      <w:r>
        <w:rPr>
          <w:spacing w:val="-9"/>
          <w:sz w:val="20"/>
        </w:rPr>
        <w:t xml:space="preserve"> </w:t>
      </w:r>
      <w:r>
        <w:rPr>
          <w:sz w:val="20"/>
        </w:rPr>
        <w:t>(или)</w:t>
      </w:r>
      <w:r>
        <w:rPr>
          <w:spacing w:val="-11"/>
          <w:sz w:val="20"/>
        </w:rPr>
        <w:t xml:space="preserve"> </w:t>
      </w:r>
      <w:r>
        <w:rPr>
          <w:sz w:val="20"/>
        </w:rPr>
        <w:t xml:space="preserve">электронной </w:t>
      </w:r>
      <w:r>
        <w:rPr>
          <w:sz w:val="20"/>
          <w:szCs w:val="20"/>
        </w:rPr>
        <w:t>форме или учебного пособия, достаточного для освоения программы</w:t>
      </w:r>
      <w:r>
        <w:rPr>
          <w:spacing w:val="1"/>
          <w:sz w:val="20"/>
          <w:szCs w:val="20"/>
        </w:rPr>
        <w:t xml:space="preserve"> </w:t>
      </w:r>
      <w:r>
        <w:rPr>
          <w:sz w:val="20"/>
          <w:szCs w:val="20"/>
        </w:rPr>
        <w:t>учебного предмета на каждого обучающегося по каждому учебному</w:t>
      </w:r>
      <w:r>
        <w:rPr>
          <w:spacing w:val="1"/>
          <w:sz w:val="20"/>
          <w:szCs w:val="20"/>
        </w:rPr>
        <w:t xml:space="preserve"> </w:t>
      </w:r>
      <w:r>
        <w:rPr>
          <w:sz w:val="20"/>
          <w:szCs w:val="20"/>
        </w:rPr>
        <w:t>предмету,</w:t>
      </w:r>
      <w:r>
        <w:rPr>
          <w:spacing w:val="1"/>
          <w:sz w:val="20"/>
          <w:szCs w:val="20"/>
        </w:rPr>
        <w:t xml:space="preserve"> </w:t>
      </w:r>
      <w:r>
        <w:rPr>
          <w:sz w:val="20"/>
          <w:szCs w:val="20"/>
        </w:rPr>
        <w:t>входящему</w:t>
      </w:r>
      <w:r>
        <w:rPr>
          <w:spacing w:val="1"/>
          <w:sz w:val="20"/>
          <w:szCs w:val="20"/>
        </w:rPr>
        <w:t xml:space="preserve"> </w:t>
      </w:r>
      <w:r>
        <w:rPr>
          <w:sz w:val="20"/>
          <w:szCs w:val="20"/>
        </w:rPr>
        <w:t>в</w:t>
      </w:r>
      <w:r>
        <w:rPr>
          <w:spacing w:val="1"/>
          <w:sz w:val="20"/>
          <w:szCs w:val="20"/>
        </w:rPr>
        <w:t xml:space="preserve"> </w:t>
      </w:r>
      <w:r>
        <w:rPr>
          <w:sz w:val="20"/>
          <w:szCs w:val="20"/>
        </w:rPr>
        <w:t>часть,</w:t>
      </w:r>
      <w:r>
        <w:rPr>
          <w:spacing w:val="1"/>
          <w:sz w:val="20"/>
          <w:szCs w:val="20"/>
        </w:rPr>
        <w:t xml:space="preserve"> </w:t>
      </w:r>
      <w:r>
        <w:rPr>
          <w:sz w:val="20"/>
          <w:szCs w:val="20"/>
        </w:rPr>
        <w:t>формируемую</w:t>
      </w:r>
      <w:r>
        <w:rPr>
          <w:spacing w:val="1"/>
          <w:sz w:val="20"/>
          <w:szCs w:val="20"/>
        </w:rPr>
        <w:t xml:space="preserve"> </w:t>
      </w:r>
      <w:r>
        <w:rPr>
          <w:sz w:val="20"/>
          <w:szCs w:val="20"/>
        </w:rPr>
        <w:t>участниками</w:t>
      </w:r>
      <w:r>
        <w:rPr>
          <w:spacing w:val="1"/>
          <w:sz w:val="20"/>
          <w:szCs w:val="20"/>
        </w:rPr>
        <w:t xml:space="preserve"> </w:t>
      </w:r>
      <w:r>
        <w:rPr>
          <w:sz w:val="20"/>
          <w:szCs w:val="20"/>
        </w:rPr>
        <w:t>образовательных</w:t>
      </w:r>
      <w:r>
        <w:rPr>
          <w:spacing w:val="1"/>
          <w:sz w:val="20"/>
          <w:szCs w:val="20"/>
        </w:rPr>
        <w:t xml:space="preserve"> </w:t>
      </w:r>
      <w:r>
        <w:rPr>
          <w:sz w:val="20"/>
          <w:szCs w:val="20"/>
        </w:rPr>
        <w:t>отношений,</w:t>
      </w:r>
      <w:r>
        <w:rPr>
          <w:spacing w:val="1"/>
          <w:sz w:val="20"/>
          <w:szCs w:val="20"/>
        </w:rPr>
        <w:t xml:space="preserve"> </w:t>
      </w:r>
      <w:r>
        <w:rPr>
          <w:sz w:val="20"/>
          <w:szCs w:val="20"/>
        </w:rPr>
        <w:t>учебного</w:t>
      </w:r>
      <w:r>
        <w:rPr>
          <w:spacing w:val="1"/>
          <w:sz w:val="20"/>
          <w:szCs w:val="20"/>
        </w:rPr>
        <w:t xml:space="preserve"> </w:t>
      </w:r>
      <w:r>
        <w:rPr>
          <w:sz w:val="20"/>
          <w:szCs w:val="20"/>
        </w:rPr>
        <w:t>плана</w:t>
      </w:r>
      <w:r>
        <w:rPr>
          <w:spacing w:val="1"/>
          <w:sz w:val="20"/>
          <w:szCs w:val="20"/>
        </w:rPr>
        <w:t xml:space="preserve"> </w:t>
      </w:r>
      <w:r>
        <w:rPr>
          <w:sz w:val="20"/>
          <w:szCs w:val="20"/>
        </w:rPr>
        <w:t>основной</w:t>
      </w:r>
      <w:r>
        <w:rPr>
          <w:spacing w:val="-47"/>
          <w:sz w:val="20"/>
          <w:szCs w:val="20"/>
        </w:rPr>
        <w:t xml:space="preserve"> </w:t>
      </w:r>
      <w:r>
        <w:rPr>
          <w:sz w:val="20"/>
          <w:szCs w:val="20"/>
        </w:rPr>
        <w:t>образовательной</w:t>
      </w:r>
      <w:r>
        <w:rPr>
          <w:spacing w:val="-2"/>
          <w:sz w:val="20"/>
          <w:szCs w:val="20"/>
        </w:rPr>
        <w:t xml:space="preserve"> </w:t>
      </w:r>
      <w:r>
        <w:rPr>
          <w:sz w:val="20"/>
          <w:szCs w:val="20"/>
        </w:rPr>
        <w:t>программы начального</w:t>
      </w:r>
      <w:r>
        <w:rPr>
          <w:spacing w:val="-4"/>
          <w:sz w:val="20"/>
          <w:szCs w:val="20"/>
        </w:rPr>
        <w:t xml:space="preserve"> </w:t>
      </w:r>
      <w:r>
        <w:rPr>
          <w:sz w:val="20"/>
          <w:szCs w:val="20"/>
        </w:rPr>
        <w:t>общего  образования.</w:t>
      </w:r>
    </w:p>
    <w:p>
      <w:pPr>
        <w:pStyle w:val="33"/>
        <w:ind w:left="142" w:firstLine="1205"/>
      </w:pPr>
      <w:r>
        <w:t>Фонд дополнительной литературы включает: отечественную и</w:t>
      </w:r>
      <w:r>
        <w:rPr>
          <w:spacing w:val="1"/>
        </w:rPr>
        <w:t xml:space="preserve"> </w:t>
      </w:r>
      <w:r>
        <w:t>зарубежную,</w:t>
      </w:r>
      <w:r>
        <w:rPr>
          <w:spacing w:val="1"/>
        </w:rPr>
        <w:t xml:space="preserve"> </w:t>
      </w:r>
      <w:r>
        <w:t>классическую</w:t>
      </w:r>
      <w:r>
        <w:rPr>
          <w:spacing w:val="1"/>
        </w:rPr>
        <w:t xml:space="preserve"> </w:t>
      </w:r>
      <w:r>
        <w:t>и</w:t>
      </w:r>
      <w:r>
        <w:rPr>
          <w:spacing w:val="1"/>
        </w:rPr>
        <w:t xml:space="preserve"> </w:t>
      </w:r>
      <w:r>
        <w:t>современную</w:t>
      </w:r>
      <w:r>
        <w:rPr>
          <w:spacing w:val="1"/>
        </w:rPr>
        <w:t xml:space="preserve"> </w:t>
      </w:r>
      <w:r>
        <w:t>художественную</w:t>
      </w:r>
      <w:r>
        <w:rPr>
          <w:spacing w:val="1"/>
        </w:rPr>
        <w:t xml:space="preserve"> </w:t>
      </w:r>
      <w:r>
        <w:t>литературу;</w:t>
      </w:r>
      <w:r>
        <w:rPr>
          <w:spacing w:val="1"/>
        </w:rPr>
        <w:t xml:space="preserve"> </w:t>
      </w:r>
      <w:r>
        <w:t>научно-популярную</w:t>
      </w:r>
      <w:r>
        <w:rPr>
          <w:spacing w:val="1"/>
        </w:rPr>
        <w:t xml:space="preserve"> </w:t>
      </w:r>
      <w:r>
        <w:t>и</w:t>
      </w:r>
      <w:r>
        <w:rPr>
          <w:spacing w:val="1"/>
        </w:rPr>
        <w:t xml:space="preserve"> </w:t>
      </w:r>
      <w:r>
        <w:t>научно-</w:t>
      </w:r>
      <w:r>
        <w:rPr>
          <w:spacing w:val="1"/>
        </w:rPr>
        <w:t xml:space="preserve"> </w:t>
      </w:r>
      <w:r>
        <w:t>техническую</w:t>
      </w:r>
      <w:r>
        <w:rPr>
          <w:spacing w:val="1"/>
        </w:rPr>
        <w:t xml:space="preserve"> </w:t>
      </w:r>
      <w:r>
        <w:t>литературу;</w:t>
      </w:r>
      <w:r>
        <w:rPr>
          <w:spacing w:val="-47"/>
        </w:rPr>
        <w:t xml:space="preserve"> </w:t>
      </w:r>
      <w:r>
        <w:t>издания по изобразительному искусству, музыке, физической культуре</w:t>
      </w:r>
      <w:r>
        <w:rPr>
          <w:spacing w:val="1"/>
        </w:rPr>
        <w:t xml:space="preserve"> </w:t>
      </w:r>
      <w:r>
        <w:t>и</w:t>
      </w:r>
      <w:r>
        <w:rPr>
          <w:spacing w:val="1"/>
        </w:rPr>
        <w:t xml:space="preserve"> </w:t>
      </w:r>
      <w:r>
        <w:t>спорту,</w:t>
      </w:r>
      <w:r>
        <w:rPr>
          <w:spacing w:val="1"/>
        </w:rPr>
        <w:t xml:space="preserve"> </w:t>
      </w:r>
      <w:r>
        <w:t>экологии,</w:t>
      </w:r>
      <w:r>
        <w:rPr>
          <w:spacing w:val="1"/>
        </w:rPr>
        <w:t xml:space="preserve"> </w:t>
      </w:r>
      <w:r>
        <w:t>правилам</w:t>
      </w:r>
      <w:r>
        <w:rPr>
          <w:spacing w:val="1"/>
        </w:rPr>
        <w:t xml:space="preserve"> </w:t>
      </w:r>
      <w:r>
        <w:t>безопасного</w:t>
      </w:r>
      <w:r>
        <w:rPr>
          <w:spacing w:val="1"/>
        </w:rPr>
        <w:t xml:space="preserve"> </w:t>
      </w:r>
      <w:r>
        <w:t>поведения</w:t>
      </w:r>
      <w:r>
        <w:rPr>
          <w:spacing w:val="1"/>
        </w:rPr>
        <w:t xml:space="preserve"> </w:t>
      </w:r>
      <w:r>
        <w:t>на</w:t>
      </w:r>
      <w:r>
        <w:rPr>
          <w:spacing w:val="1"/>
        </w:rPr>
        <w:t xml:space="preserve"> </w:t>
      </w:r>
      <w:r>
        <w:t>дорогах;</w:t>
      </w:r>
      <w:r>
        <w:rPr>
          <w:spacing w:val="1"/>
        </w:rPr>
        <w:t xml:space="preserve"> </w:t>
      </w:r>
      <w:r>
        <w:t>справочно-</w:t>
      </w:r>
      <w:r>
        <w:rPr>
          <w:spacing w:val="1"/>
        </w:rPr>
        <w:t xml:space="preserve"> </w:t>
      </w:r>
      <w:r>
        <w:t>библиографические</w:t>
      </w:r>
      <w:r>
        <w:rPr>
          <w:spacing w:val="1"/>
        </w:rPr>
        <w:t xml:space="preserve"> </w:t>
      </w:r>
      <w:r>
        <w:t>и</w:t>
      </w:r>
      <w:r>
        <w:rPr>
          <w:spacing w:val="1"/>
        </w:rPr>
        <w:t xml:space="preserve"> </w:t>
      </w:r>
      <w:r>
        <w:t>периодические</w:t>
      </w:r>
      <w:r>
        <w:rPr>
          <w:spacing w:val="1"/>
        </w:rPr>
        <w:t xml:space="preserve"> </w:t>
      </w:r>
      <w:r>
        <w:t>издания;</w:t>
      </w:r>
      <w:r>
        <w:rPr>
          <w:spacing w:val="1"/>
        </w:rPr>
        <w:t xml:space="preserve"> </w:t>
      </w:r>
      <w:r>
        <w:t>собрание</w:t>
      </w:r>
      <w:r>
        <w:rPr>
          <w:spacing w:val="1"/>
        </w:rPr>
        <w:t xml:space="preserve"> </w:t>
      </w:r>
      <w:r>
        <w:t>словарей;</w:t>
      </w:r>
      <w:r>
        <w:rPr>
          <w:spacing w:val="1"/>
        </w:rPr>
        <w:t xml:space="preserve"> </w:t>
      </w:r>
      <w:r>
        <w:t>литературу</w:t>
      </w:r>
      <w:r>
        <w:rPr>
          <w:spacing w:val="1"/>
        </w:rPr>
        <w:t xml:space="preserve"> </w:t>
      </w:r>
      <w:r>
        <w:t>по</w:t>
      </w:r>
      <w:r>
        <w:rPr>
          <w:spacing w:val="1"/>
        </w:rPr>
        <w:t xml:space="preserve"> </w:t>
      </w:r>
      <w:r>
        <w:t>социальному</w:t>
      </w:r>
      <w:r>
        <w:rPr>
          <w:spacing w:val="1"/>
        </w:rPr>
        <w:t xml:space="preserve"> </w:t>
      </w:r>
      <w:r>
        <w:t>и</w:t>
      </w:r>
      <w:r>
        <w:rPr>
          <w:spacing w:val="1"/>
        </w:rPr>
        <w:t xml:space="preserve"> </w:t>
      </w:r>
      <w:r>
        <w:t>профессиональному</w:t>
      </w:r>
      <w:r>
        <w:rPr>
          <w:spacing w:val="1"/>
        </w:rPr>
        <w:t xml:space="preserve"> </w:t>
      </w:r>
      <w:r>
        <w:t>самоопределению</w:t>
      </w:r>
      <w:r>
        <w:rPr>
          <w:spacing w:val="4"/>
        </w:rPr>
        <w:t xml:space="preserve"> </w:t>
      </w:r>
      <w:r>
        <w:t>обучающихся.</w:t>
      </w:r>
    </w:p>
    <w:p>
      <w:pPr>
        <w:pStyle w:val="33"/>
        <w:spacing w:before="1"/>
        <w:ind w:left="142" w:firstLine="1205"/>
      </w:pPr>
      <w:r>
        <w:t>Учебно-методические комплекты</w:t>
      </w:r>
      <w:r>
        <w:rPr>
          <w:spacing w:val="1"/>
        </w:rPr>
        <w:t xml:space="preserve"> </w:t>
      </w:r>
      <w:r>
        <w:t>для</w:t>
      </w:r>
      <w:r>
        <w:rPr>
          <w:spacing w:val="1"/>
        </w:rPr>
        <w:t xml:space="preserve"> </w:t>
      </w:r>
      <w:r>
        <w:t>реализации</w:t>
      </w:r>
      <w:r>
        <w:rPr>
          <w:spacing w:val="1"/>
        </w:rPr>
        <w:t xml:space="preserve"> </w:t>
      </w:r>
      <w:r>
        <w:t>ООП</w:t>
      </w:r>
      <w:r>
        <w:rPr>
          <w:spacing w:val="1"/>
        </w:rPr>
        <w:t xml:space="preserve"> </w:t>
      </w:r>
      <w:r>
        <w:t>НОО</w:t>
      </w:r>
      <w:r>
        <w:rPr>
          <w:spacing w:val="1"/>
        </w:rPr>
        <w:t xml:space="preserve"> </w:t>
      </w:r>
      <w:r>
        <w:t>представлены в</w:t>
      </w:r>
      <w:r>
        <w:rPr>
          <w:spacing w:val="2"/>
        </w:rPr>
        <w:t xml:space="preserve"> </w:t>
      </w:r>
      <w:r>
        <w:t>рабочих</w:t>
      </w:r>
      <w:r>
        <w:rPr>
          <w:spacing w:val="1"/>
        </w:rPr>
        <w:t xml:space="preserve"> </w:t>
      </w:r>
      <w:r>
        <w:t>программах</w:t>
      </w:r>
      <w:r>
        <w:rPr>
          <w:spacing w:val="-4"/>
        </w:rPr>
        <w:t xml:space="preserve"> </w:t>
      </w:r>
      <w:r>
        <w:t>учебных</w:t>
      </w:r>
      <w:r>
        <w:rPr>
          <w:spacing w:val="1"/>
        </w:rPr>
        <w:t xml:space="preserve"> </w:t>
      </w:r>
      <w:r>
        <w:t>предметов.</w:t>
      </w:r>
    </w:p>
    <w:p>
      <w:pPr>
        <w:pStyle w:val="33"/>
        <w:spacing w:before="1"/>
        <w:ind w:left="641" w:right="568" w:firstLine="706"/>
      </w:pPr>
    </w:p>
    <w:p>
      <w:pPr>
        <w:pStyle w:val="62"/>
        <w:spacing w:before="2"/>
        <w:ind w:left="641" w:right="558" w:firstLine="312"/>
      </w:pPr>
      <w:bookmarkStart w:id="60" w:name="Создание_в_образовательном_учреждении_ин"/>
      <w:bookmarkEnd w:id="60"/>
      <w:r>
        <w:t>Создание</w:t>
      </w:r>
      <w:r>
        <w:rPr>
          <w:spacing w:val="1"/>
        </w:rPr>
        <w:t xml:space="preserve"> </w:t>
      </w:r>
      <w:r>
        <w:t>в</w:t>
      </w:r>
      <w:r>
        <w:rPr>
          <w:spacing w:val="1"/>
        </w:rPr>
        <w:t xml:space="preserve"> </w:t>
      </w:r>
      <w:r>
        <w:t>образовательном</w:t>
      </w:r>
      <w:r>
        <w:rPr>
          <w:spacing w:val="1"/>
        </w:rPr>
        <w:t xml:space="preserve"> </w:t>
      </w:r>
      <w:r>
        <w:t>учреждении</w:t>
      </w:r>
      <w:r>
        <w:rPr>
          <w:spacing w:val="1"/>
        </w:rPr>
        <w:t xml:space="preserve"> </w:t>
      </w:r>
      <w:r>
        <w:t>информационно-</w:t>
      </w:r>
      <w:r>
        <w:rPr>
          <w:spacing w:val="1"/>
        </w:rPr>
        <w:t xml:space="preserve"> </w:t>
      </w:r>
      <w:r>
        <w:t>образовательной</w:t>
      </w:r>
      <w:r>
        <w:rPr>
          <w:spacing w:val="1"/>
        </w:rPr>
        <w:t xml:space="preserve"> </w:t>
      </w:r>
      <w:r>
        <w:t>среды,</w:t>
      </w:r>
      <w:r>
        <w:rPr>
          <w:spacing w:val="1"/>
        </w:rPr>
        <w:t xml:space="preserve"> </w:t>
      </w:r>
      <w:r>
        <w:t>соответствующей</w:t>
      </w:r>
      <w:r>
        <w:rPr>
          <w:spacing w:val="1"/>
        </w:rPr>
        <w:t xml:space="preserve"> </w:t>
      </w:r>
      <w:r>
        <w:t>требованиям</w:t>
      </w:r>
      <w:r>
        <w:rPr>
          <w:spacing w:val="1"/>
        </w:rPr>
        <w:t xml:space="preserve"> </w:t>
      </w:r>
      <w:r>
        <w:t>ФГОС</w:t>
      </w:r>
      <w:r>
        <w:rPr>
          <w:spacing w:val="1"/>
        </w:rPr>
        <w:t xml:space="preserve"> </w:t>
      </w:r>
      <w:r>
        <w:t>НОО</w:t>
      </w:r>
    </w:p>
    <w:p>
      <w:pPr>
        <w:spacing w:after="15" w:line="273" w:lineRule="exact"/>
        <w:ind w:left="848" w:right="525"/>
        <w:jc w:val="center"/>
        <w:rPr>
          <w:i/>
          <w:sz w:val="20"/>
          <w:szCs w:val="20"/>
        </w:rPr>
      </w:pPr>
      <w:r>
        <w:rPr>
          <w:i/>
          <w:sz w:val="20"/>
          <w:szCs w:val="20"/>
        </w:rPr>
        <w:t>Информационное</w:t>
      </w:r>
      <w:r>
        <w:rPr>
          <w:i/>
          <w:spacing w:val="-6"/>
          <w:sz w:val="20"/>
          <w:szCs w:val="20"/>
        </w:rPr>
        <w:t xml:space="preserve"> </w:t>
      </w:r>
      <w:r>
        <w:rPr>
          <w:i/>
          <w:sz w:val="20"/>
          <w:szCs w:val="20"/>
        </w:rPr>
        <w:t>обеспечение</w:t>
      </w:r>
    </w:p>
    <w:tbl>
      <w:tblPr>
        <w:tblStyle w:val="55"/>
        <w:tblW w:w="0" w:type="auto"/>
        <w:tblInd w:w="87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82"/>
        <w:gridCol w:w="25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982" w:type="dxa"/>
          </w:tcPr>
          <w:p>
            <w:pPr>
              <w:pStyle w:val="65"/>
              <w:spacing w:before="14"/>
              <w:ind w:left="4"/>
              <w:rPr>
                <w:b/>
                <w:sz w:val="20"/>
              </w:rPr>
            </w:pPr>
            <w:r>
              <w:rPr>
                <w:b/>
                <w:sz w:val="20"/>
              </w:rPr>
              <w:t>Наименование</w:t>
            </w:r>
          </w:p>
        </w:tc>
        <w:tc>
          <w:tcPr>
            <w:tcW w:w="2525" w:type="dxa"/>
          </w:tcPr>
          <w:p>
            <w:pPr>
              <w:pStyle w:val="65"/>
              <w:spacing w:before="14"/>
              <w:ind w:left="4"/>
              <w:rPr>
                <w:b/>
                <w:sz w:val="20"/>
              </w:rPr>
            </w:pPr>
            <w:r>
              <w:rPr>
                <w:b/>
                <w:sz w:val="20"/>
              </w:rPr>
              <w:t>Количество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3" w:hRule="atLeast"/>
        </w:trPr>
        <w:tc>
          <w:tcPr>
            <w:tcW w:w="2982" w:type="dxa"/>
          </w:tcPr>
          <w:p>
            <w:pPr>
              <w:pStyle w:val="65"/>
              <w:spacing w:before="20"/>
              <w:ind w:left="4"/>
              <w:rPr>
                <w:sz w:val="20"/>
              </w:rPr>
            </w:pPr>
            <w:r>
              <w:rPr>
                <w:sz w:val="20"/>
              </w:rPr>
              <w:t>библиотечный</w:t>
            </w:r>
            <w:r>
              <w:rPr>
                <w:spacing w:val="-7"/>
                <w:sz w:val="20"/>
              </w:rPr>
              <w:t xml:space="preserve"> </w:t>
            </w:r>
            <w:r>
              <w:rPr>
                <w:sz w:val="20"/>
              </w:rPr>
              <w:t>фонд</w:t>
            </w:r>
          </w:p>
        </w:tc>
        <w:tc>
          <w:tcPr>
            <w:tcW w:w="2525" w:type="dxa"/>
          </w:tcPr>
          <w:p>
            <w:pPr>
              <w:pStyle w:val="65"/>
              <w:spacing w:before="20"/>
              <w:ind w:left="0" w:right="1222"/>
              <w:jc w:val="center"/>
              <w:rPr>
                <w:sz w:val="20"/>
              </w:rPr>
            </w:pPr>
            <w:r>
              <w:rPr>
                <w:sz w:val="20"/>
              </w:rPr>
              <w:t>4134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982" w:type="dxa"/>
          </w:tcPr>
          <w:p>
            <w:pPr>
              <w:pStyle w:val="65"/>
              <w:spacing w:before="24"/>
              <w:ind w:left="4"/>
              <w:rPr>
                <w:sz w:val="20"/>
              </w:rPr>
            </w:pPr>
            <w:r>
              <w:rPr>
                <w:sz w:val="20"/>
              </w:rPr>
              <w:t>Учебники</w:t>
            </w:r>
          </w:p>
        </w:tc>
        <w:tc>
          <w:tcPr>
            <w:tcW w:w="2525" w:type="dxa"/>
          </w:tcPr>
          <w:p>
            <w:pPr>
              <w:pStyle w:val="65"/>
              <w:spacing w:before="24"/>
              <w:ind w:left="0" w:right="1222"/>
              <w:jc w:val="center"/>
              <w:rPr>
                <w:sz w:val="20"/>
              </w:rPr>
            </w:pPr>
            <w:r>
              <w:rPr>
                <w:sz w:val="20"/>
              </w:rPr>
              <w:t>2415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2982" w:type="dxa"/>
          </w:tcPr>
          <w:p>
            <w:pPr>
              <w:pStyle w:val="65"/>
              <w:spacing w:before="24"/>
              <w:ind w:left="4"/>
              <w:rPr>
                <w:sz w:val="20"/>
              </w:rPr>
            </w:pPr>
            <w:r>
              <w:rPr>
                <w:sz w:val="20"/>
              </w:rPr>
              <w:t>художественная</w:t>
            </w:r>
            <w:r>
              <w:rPr>
                <w:spacing w:val="-11"/>
                <w:sz w:val="20"/>
              </w:rPr>
              <w:t xml:space="preserve"> </w:t>
            </w:r>
            <w:r>
              <w:rPr>
                <w:sz w:val="20"/>
              </w:rPr>
              <w:t>литература</w:t>
            </w:r>
          </w:p>
        </w:tc>
        <w:tc>
          <w:tcPr>
            <w:tcW w:w="2525" w:type="dxa"/>
          </w:tcPr>
          <w:p>
            <w:pPr>
              <w:pStyle w:val="65"/>
              <w:spacing w:before="24"/>
              <w:ind w:left="0" w:right="1222"/>
              <w:jc w:val="center"/>
              <w:rPr>
                <w:sz w:val="20"/>
              </w:rPr>
            </w:pPr>
            <w:r>
              <w:rPr>
                <w:sz w:val="20"/>
              </w:rPr>
              <w:t>1038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8" w:hRule="atLeast"/>
        </w:trPr>
        <w:tc>
          <w:tcPr>
            <w:tcW w:w="2982" w:type="dxa"/>
          </w:tcPr>
          <w:p>
            <w:pPr>
              <w:pStyle w:val="65"/>
              <w:spacing w:line="254" w:lineRule="exact"/>
              <w:ind w:left="4" w:right="74"/>
              <w:rPr>
                <w:sz w:val="20"/>
              </w:rPr>
            </w:pPr>
            <w:r>
              <w:rPr>
                <w:sz w:val="20"/>
              </w:rPr>
              <w:t>справочные</w:t>
            </w:r>
            <w:r>
              <w:rPr>
                <w:spacing w:val="-12"/>
                <w:sz w:val="20"/>
              </w:rPr>
              <w:t xml:space="preserve"> </w:t>
            </w:r>
            <w:r>
              <w:rPr>
                <w:sz w:val="20"/>
              </w:rPr>
              <w:t>и</w:t>
            </w:r>
            <w:r>
              <w:rPr>
                <w:spacing w:val="-11"/>
                <w:sz w:val="20"/>
              </w:rPr>
              <w:t xml:space="preserve"> </w:t>
            </w:r>
            <w:r>
              <w:rPr>
                <w:sz w:val="20"/>
              </w:rPr>
              <w:t>энциклопедические</w:t>
            </w:r>
            <w:r>
              <w:rPr>
                <w:spacing w:val="-47"/>
                <w:sz w:val="20"/>
              </w:rPr>
              <w:t xml:space="preserve"> </w:t>
            </w:r>
            <w:r>
              <w:rPr>
                <w:sz w:val="20"/>
              </w:rPr>
              <w:t>издания</w:t>
            </w:r>
          </w:p>
        </w:tc>
        <w:tc>
          <w:tcPr>
            <w:tcW w:w="2525" w:type="dxa"/>
          </w:tcPr>
          <w:p>
            <w:pPr>
              <w:pStyle w:val="65"/>
              <w:spacing w:before="20"/>
              <w:ind w:left="0" w:right="1306"/>
              <w:rPr>
                <w:sz w:val="20"/>
              </w:rPr>
            </w:pPr>
            <w:r>
              <w:rPr>
                <w:sz w:val="20"/>
              </w:rPr>
              <w:t xml:space="preserve">         201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2982" w:type="dxa"/>
          </w:tcPr>
          <w:p>
            <w:pPr>
              <w:pStyle w:val="65"/>
              <w:spacing w:line="250" w:lineRule="atLeast"/>
              <w:ind w:left="4" w:right="619"/>
              <w:rPr>
                <w:sz w:val="20"/>
              </w:rPr>
            </w:pPr>
            <w:r>
              <w:rPr>
                <w:spacing w:val="-1"/>
                <w:sz w:val="20"/>
              </w:rPr>
              <w:t xml:space="preserve">электронные </w:t>
            </w:r>
            <w:r>
              <w:rPr>
                <w:sz w:val="20"/>
              </w:rPr>
              <w:t>приложения к</w:t>
            </w:r>
            <w:r>
              <w:rPr>
                <w:spacing w:val="-47"/>
                <w:sz w:val="20"/>
              </w:rPr>
              <w:t xml:space="preserve"> </w:t>
            </w:r>
            <w:r>
              <w:rPr>
                <w:sz w:val="20"/>
              </w:rPr>
              <w:t>учебникам</w:t>
            </w:r>
            <w:r>
              <w:rPr>
                <w:spacing w:val="4"/>
                <w:sz w:val="20"/>
              </w:rPr>
              <w:t xml:space="preserve"> </w:t>
            </w:r>
            <w:r>
              <w:rPr>
                <w:sz w:val="20"/>
              </w:rPr>
              <w:t>CD</w:t>
            </w:r>
          </w:p>
        </w:tc>
        <w:tc>
          <w:tcPr>
            <w:tcW w:w="2525" w:type="dxa"/>
          </w:tcPr>
          <w:p>
            <w:pPr>
              <w:pStyle w:val="65"/>
              <w:spacing w:before="24"/>
              <w:ind w:left="0" w:right="1306"/>
              <w:rPr>
                <w:sz w:val="20"/>
              </w:rPr>
            </w:pPr>
            <w:r>
              <w:rPr>
                <w:sz w:val="20"/>
              </w:rPr>
              <w:t xml:space="preserve">         162</w:t>
            </w:r>
          </w:p>
        </w:tc>
      </w:tr>
    </w:tbl>
    <w:p>
      <w:pPr>
        <w:pStyle w:val="33"/>
        <w:tabs>
          <w:tab w:val="left" w:pos="6379"/>
        </w:tabs>
        <w:spacing w:line="276" w:lineRule="auto"/>
        <w:ind w:left="218"/>
      </w:pPr>
      <w:r>
        <w:t>Информационное</w:t>
      </w:r>
      <w:r>
        <w:rPr>
          <w:spacing w:val="1"/>
        </w:rPr>
        <w:t xml:space="preserve"> </w:t>
      </w:r>
      <w:r>
        <w:t>пространство</w:t>
      </w:r>
      <w:r>
        <w:rPr>
          <w:spacing w:val="1"/>
        </w:rPr>
        <w:t xml:space="preserve"> </w:t>
      </w:r>
      <w:r>
        <w:t>школы</w:t>
      </w:r>
      <w:r>
        <w:rPr>
          <w:spacing w:val="1"/>
        </w:rPr>
        <w:t xml:space="preserve"> </w:t>
      </w:r>
      <w:r>
        <w:t>представлено</w:t>
      </w:r>
      <w:r>
        <w:rPr>
          <w:spacing w:val="1"/>
        </w:rPr>
        <w:t xml:space="preserve"> </w:t>
      </w:r>
      <w:r>
        <w:t>через</w:t>
      </w:r>
      <w:r>
        <w:rPr>
          <w:spacing w:val="1"/>
        </w:rPr>
        <w:t xml:space="preserve"> </w:t>
      </w:r>
      <w:r>
        <w:t>сайт</w:t>
      </w:r>
      <w:r>
        <w:rPr>
          <w:spacing w:val="1"/>
        </w:rPr>
        <w:t xml:space="preserve"> </w:t>
      </w:r>
      <w:r>
        <w:t>в</w:t>
      </w:r>
      <w:r>
        <w:rPr>
          <w:spacing w:val="1"/>
        </w:rPr>
        <w:t xml:space="preserve"> </w:t>
      </w:r>
      <w:r>
        <w:t>сети</w:t>
      </w:r>
      <w:r>
        <w:rPr>
          <w:spacing w:val="1"/>
        </w:rPr>
        <w:t xml:space="preserve"> </w:t>
      </w:r>
      <w:r>
        <w:t>Интернет,</w:t>
      </w:r>
      <w:r>
        <w:rPr>
          <w:spacing w:val="3"/>
        </w:rPr>
        <w:t xml:space="preserve"> </w:t>
      </w:r>
      <w:r>
        <w:t>стендами в</w:t>
      </w:r>
      <w:r>
        <w:rPr>
          <w:spacing w:val="3"/>
        </w:rPr>
        <w:t xml:space="preserve"> </w:t>
      </w:r>
      <w:r>
        <w:t>рекреациях</w:t>
      </w:r>
      <w:r>
        <w:rPr>
          <w:spacing w:val="-2"/>
        </w:rPr>
        <w:t xml:space="preserve"> </w:t>
      </w:r>
      <w:r>
        <w:t>и</w:t>
      </w:r>
      <w:r>
        <w:rPr>
          <w:spacing w:val="4"/>
        </w:rPr>
        <w:t xml:space="preserve"> </w:t>
      </w:r>
      <w:r>
        <w:t>кабинетах.</w:t>
      </w:r>
    </w:p>
    <w:p>
      <w:pPr>
        <w:pStyle w:val="33"/>
        <w:ind w:left="142"/>
      </w:pPr>
      <w:r>
        <w:rPr>
          <w:b/>
        </w:rPr>
        <w:t xml:space="preserve">          Вывод:</w:t>
      </w:r>
      <w:r>
        <w:rPr>
          <w:b/>
          <w:spacing w:val="1"/>
        </w:rPr>
        <w:t xml:space="preserve"> </w:t>
      </w:r>
      <w:r>
        <w:t>информационно-методические</w:t>
      </w:r>
      <w:r>
        <w:rPr>
          <w:spacing w:val="1"/>
        </w:rPr>
        <w:t xml:space="preserve"> </w:t>
      </w:r>
      <w:r>
        <w:t>условия</w:t>
      </w:r>
      <w:r>
        <w:rPr>
          <w:spacing w:val="1"/>
        </w:rPr>
        <w:t xml:space="preserve"> </w:t>
      </w:r>
      <w:r>
        <w:t>реализации</w:t>
      </w:r>
      <w:r>
        <w:rPr>
          <w:spacing w:val="1"/>
        </w:rPr>
        <w:t xml:space="preserve"> </w:t>
      </w:r>
      <w:r>
        <w:t>основной образовательной программы МБОУ «Новоильмовская СОШ» начального общего образования</w:t>
      </w:r>
      <w:r>
        <w:rPr>
          <w:spacing w:val="1"/>
        </w:rPr>
        <w:t xml:space="preserve"> </w:t>
      </w:r>
      <w:r>
        <w:t>по</w:t>
      </w:r>
      <w:r>
        <w:rPr>
          <w:spacing w:val="-12"/>
        </w:rPr>
        <w:t xml:space="preserve"> </w:t>
      </w:r>
      <w:r>
        <w:t>основным</w:t>
      </w:r>
      <w:r>
        <w:rPr>
          <w:spacing w:val="-6"/>
        </w:rPr>
        <w:t xml:space="preserve"> </w:t>
      </w:r>
      <w:r>
        <w:t>показателям</w:t>
      </w:r>
      <w:r>
        <w:rPr>
          <w:spacing w:val="-7"/>
        </w:rPr>
        <w:t xml:space="preserve"> </w:t>
      </w:r>
      <w:r>
        <w:t>соответствуют</w:t>
      </w:r>
      <w:r>
        <w:rPr>
          <w:spacing w:val="-9"/>
        </w:rPr>
        <w:t xml:space="preserve"> </w:t>
      </w:r>
      <w:r>
        <w:t>требованиям,</w:t>
      </w:r>
      <w:r>
        <w:rPr>
          <w:spacing w:val="-5"/>
        </w:rPr>
        <w:t xml:space="preserve"> </w:t>
      </w:r>
      <w:r>
        <w:t>предъявляемым</w:t>
      </w:r>
      <w:r>
        <w:rPr>
          <w:spacing w:val="-6"/>
        </w:rPr>
        <w:t xml:space="preserve"> </w:t>
      </w:r>
      <w:r>
        <w:t>к</w:t>
      </w:r>
      <w:r>
        <w:rPr>
          <w:spacing w:val="-48"/>
        </w:rPr>
        <w:t xml:space="preserve"> </w:t>
      </w:r>
      <w:r>
        <w:t>информационной образовательной среде нормативными документами.</w:t>
      </w:r>
      <w:r>
        <w:rPr>
          <w:spacing w:val="1"/>
        </w:rPr>
        <w:t xml:space="preserve"> </w:t>
      </w:r>
      <w:r>
        <w:t>Реализация</w:t>
      </w:r>
      <w:r>
        <w:rPr>
          <w:spacing w:val="1"/>
        </w:rPr>
        <w:t xml:space="preserve"> </w:t>
      </w:r>
      <w:r>
        <w:t>Программы</w:t>
      </w:r>
      <w:r>
        <w:rPr>
          <w:spacing w:val="1"/>
        </w:rPr>
        <w:t xml:space="preserve"> </w:t>
      </w:r>
      <w:r>
        <w:t>информатизации</w:t>
      </w:r>
      <w:r>
        <w:rPr>
          <w:spacing w:val="1"/>
        </w:rPr>
        <w:t xml:space="preserve"> </w:t>
      </w:r>
      <w:r>
        <w:t>образовательной</w:t>
      </w:r>
      <w:r>
        <w:rPr>
          <w:spacing w:val="1"/>
        </w:rPr>
        <w:t xml:space="preserve"> </w:t>
      </w:r>
      <w:r>
        <w:t>среды</w:t>
      </w:r>
      <w:r>
        <w:rPr>
          <w:spacing w:val="1"/>
        </w:rPr>
        <w:t xml:space="preserve"> </w:t>
      </w:r>
      <w:r>
        <w:t>образовательного</w:t>
      </w:r>
      <w:r>
        <w:rPr>
          <w:spacing w:val="1"/>
        </w:rPr>
        <w:t xml:space="preserve"> </w:t>
      </w:r>
      <w:r>
        <w:t>учреждения</w:t>
      </w:r>
      <w:r>
        <w:rPr>
          <w:spacing w:val="1"/>
        </w:rPr>
        <w:t xml:space="preserve"> </w:t>
      </w:r>
      <w:r>
        <w:t>позволила</w:t>
      </w:r>
      <w:r>
        <w:rPr>
          <w:spacing w:val="1"/>
        </w:rPr>
        <w:t xml:space="preserve"> </w:t>
      </w:r>
      <w:r>
        <w:t>создать</w:t>
      </w:r>
      <w:r>
        <w:rPr>
          <w:spacing w:val="1"/>
        </w:rPr>
        <w:t xml:space="preserve"> </w:t>
      </w:r>
      <w:r>
        <w:t>комплекс</w:t>
      </w:r>
      <w:r>
        <w:rPr>
          <w:spacing w:val="1"/>
        </w:rPr>
        <w:t xml:space="preserve"> </w:t>
      </w:r>
      <w:r>
        <w:t>информационных</w:t>
      </w:r>
      <w:r>
        <w:rPr>
          <w:spacing w:val="1"/>
        </w:rPr>
        <w:t xml:space="preserve"> </w:t>
      </w:r>
      <w:r>
        <w:t>образовательных</w:t>
      </w:r>
      <w:r>
        <w:rPr>
          <w:spacing w:val="1"/>
        </w:rPr>
        <w:t xml:space="preserve"> </w:t>
      </w:r>
      <w:r>
        <w:t>ресурсов,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цифровые</w:t>
      </w:r>
      <w:r>
        <w:rPr>
          <w:spacing w:val="1"/>
        </w:rPr>
        <w:t xml:space="preserve"> </w:t>
      </w:r>
      <w:r>
        <w:t>образовательные</w:t>
      </w:r>
      <w:r>
        <w:rPr>
          <w:spacing w:val="1"/>
        </w:rPr>
        <w:t xml:space="preserve"> </w:t>
      </w:r>
      <w:r>
        <w:t>ресурсы,</w:t>
      </w:r>
      <w:r>
        <w:rPr>
          <w:spacing w:val="1"/>
        </w:rPr>
        <w:t xml:space="preserve"> </w:t>
      </w:r>
      <w:r>
        <w:t>совокупность</w:t>
      </w:r>
      <w:r>
        <w:rPr>
          <w:spacing w:val="1"/>
        </w:rPr>
        <w:t xml:space="preserve"> </w:t>
      </w:r>
      <w:r>
        <w:t>технологических</w:t>
      </w:r>
      <w:r>
        <w:rPr>
          <w:spacing w:val="1"/>
        </w:rPr>
        <w:t xml:space="preserve"> </w:t>
      </w:r>
      <w:r>
        <w:t>средств</w:t>
      </w:r>
      <w:r>
        <w:rPr>
          <w:spacing w:val="1"/>
        </w:rPr>
        <w:t xml:space="preserve"> </w:t>
      </w:r>
      <w:r>
        <w:t>информационных и коммуникационных технологий: компьютеры, иное</w:t>
      </w:r>
      <w:r>
        <w:rPr>
          <w:spacing w:val="1"/>
        </w:rPr>
        <w:t xml:space="preserve"> </w:t>
      </w:r>
      <w:r>
        <w:t>ИКТ оборудование, коммуникационные каналы, систему современных</w:t>
      </w:r>
      <w:r>
        <w:rPr>
          <w:spacing w:val="1"/>
        </w:rPr>
        <w:t xml:space="preserve"> </w:t>
      </w:r>
      <w:r>
        <w:t>педагогических</w:t>
      </w:r>
      <w:r>
        <w:rPr>
          <w:spacing w:val="25"/>
        </w:rPr>
        <w:t xml:space="preserve"> </w:t>
      </w:r>
      <w:r>
        <w:t>технологий,</w:t>
      </w:r>
      <w:r>
        <w:rPr>
          <w:spacing w:val="27"/>
        </w:rPr>
        <w:t xml:space="preserve"> </w:t>
      </w:r>
      <w:r>
        <w:t>обеспечивающих</w:t>
      </w:r>
      <w:r>
        <w:rPr>
          <w:spacing w:val="26"/>
        </w:rPr>
        <w:t xml:space="preserve"> </w:t>
      </w:r>
      <w:r>
        <w:t>обучение</w:t>
      </w:r>
      <w:r>
        <w:rPr>
          <w:spacing w:val="26"/>
        </w:rPr>
        <w:t xml:space="preserve"> </w:t>
      </w:r>
      <w:r>
        <w:t>в</w:t>
      </w:r>
      <w:r>
        <w:rPr>
          <w:spacing w:val="27"/>
        </w:rPr>
        <w:t xml:space="preserve"> </w:t>
      </w:r>
      <w:r>
        <w:t>современной информационно-</w:t>
      </w:r>
      <w:r>
        <w:rPr>
          <w:spacing w:val="1"/>
        </w:rPr>
        <w:t xml:space="preserve"> </w:t>
      </w:r>
      <w:r>
        <w:t>образовательной</w:t>
      </w:r>
      <w:r>
        <w:rPr>
          <w:spacing w:val="1"/>
        </w:rPr>
        <w:t xml:space="preserve"> </w:t>
      </w:r>
      <w:r>
        <w:t>среде.</w:t>
      </w:r>
      <w:r>
        <w:rPr>
          <w:spacing w:val="1"/>
        </w:rPr>
        <w:t xml:space="preserve"> </w:t>
      </w:r>
      <w:r>
        <w:t>Обучающиеся</w:t>
      </w:r>
      <w:r>
        <w:rPr>
          <w:spacing w:val="1"/>
        </w:rPr>
        <w:t xml:space="preserve"> </w:t>
      </w:r>
      <w:r>
        <w:t>обеспечены</w:t>
      </w:r>
      <w:r>
        <w:rPr>
          <w:spacing w:val="-47"/>
        </w:rPr>
        <w:t xml:space="preserve"> </w:t>
      </w:r>
      <w:r>
        <w:t>необходимыми учебными изданиями для реализации учебного плана.</w:t>
      </w:r>
      <w:r>
        <w:rPr>
          <w:spacing w:val="1"/>
        </w:rPr>
        <w:t xml:space="preserve"> </w:t>
      </w:r>
      <w:r>
        <w:t>Обучающимся и их родителям (законным</w:t>
      </w:r>
      <w:r>
        <w:rPr>
          <w:spacing w:val="1"/>
        </w:rPr>
        <w:t xml:space="preserve"> </w:t>
      </w:r>
      <w:r>
        <w:t>представителям) обеспечен</w:t>
      </w:r>
      <w:r>
        <w:rPr>
          <w:spacing w:val="1"/>
        </w:rPr>
        <w:t xml:space="preserve"> </w:t>
      </w:r>
      <w:r>
        <w:t>доступ к информационным ресурсам с предоставлением информации о</w:t>
      </w:r>
      <w:r>
        <w:rPr>
          <w:spacing w:val="1"/>
        </w:rPr>
        <w:t xml:space="preserve"> </w:t>
      </w:r>
      <w:r>
        <w:t>деятельности</w:t>
      </w:r>
      <w:r>
        <w:rPr>
          <w:spacing w:val="1"/>
        </w:rPr>
        <w:t xml:space="preserve"> </w:t>
      </w:r>
      <w:r>
        <w:t>образовательного</w:t>
      </w:r>
      <w:r>
        <w:rPr>
          <w:spacing w:val="1"/>
        </w:rPr>
        <w:t xml:space="preserve"> </w:t>
      </w:r>
      <w:r>
        <w:t>учреждения,</w:t>
      </w:r>
      <w:r>
        <w:rPr>
          <w:spacing w:val="1"/>
        </w:rPr>
        <w:t xml:space="preserve"> </w:t>
      </w:r>
      <w:r>
        <w:t>реализации</w:t>
      </w:r>
      <w:r>
        <w:rPr>
          <w:spacing w:val="1"/>
        </w:rPr>
        <w:t xml:space="preserve"> </w:t>
      </w:r>
      <w:r>
        <w:t>ООП</w:t>
      </w:r>
      <w:r>
        <w:rPr>
          <w:spacing w:val="1"/>
        </w:rPr>
        <w:t xml:space="preserve"> </w:t>
      </w:r>
      <w:r>
        <w:t>НОО,</w:t>
      </w:r>
      <w:r>
        <w:rPr>
          <w:spacing w:val="1"/>
        </w:rPr>
        <w:t xml:space="preserve"> </w:t>
      </w:r>
      <w:r>
        <w:t>результатах</w:t>
      </w:r>
      <w:r>
        <w:rPr>
          <w:spacing w:val="1"/>
        </w:rPr>
        <w:t xml:space="preserve"> </w:t>
      </w:r>
      <w:r>
        <w:t>образовательной</w:t>
      </w:r>
      <w:r>
        <w:rPr>
          <w:spacing w:val="1"/>
        </w:rPr>
        <w:t xml:space="preserve"> </w:t>
      </w:r>
      <w:r>
        <w:t>деятельности.</w:t>
      </w:r>
      <w:r>
        <w:rPr>
          <w:spacing w:val="1"/>
        </w:rPr>
        <w:t xml:space="preserve"> </w:t>
      </w:r>
      <w:r>
        <w:t>Обучающиеся обеспечены</w:t>
      </w:r>
      <w:r>
        <w:rPr>
          <w:spacing w:val="-48"/>
        </w:rPr>
        <w:t xml:space="preserve"> </w:t>
      </w:r>
      <w:r>
        <w:t>учебными</w:t>
      </w:r>
      <w:r>
        <w:rPr>
          <w:spacing w:val="-2"/>
        </w:rPr>
        <w:t xml:space="preserve"> </w:t>
      </w:r>
      <w:r>
        <w:t>изданиями</w:t>
      </w:r>
      <w:r>
        <w:rPr>
          <w:spacing w:val="-1"/>
        </w:rPr>
        <w:t xml:space="preserve"> </w:t>
      </w:r>
      <w:r>
        <w:t>для реализации</w:t>
      </w:r>
      <w:r>
        <w:rPr>
          <w:spacing w:val="-2"/>
        </w:rPr>
        <w:t xml:space="preserve"> </w:t>
      </w:r>
      <w:r>
        <w:t>ООП</w:t>
      </w:r>
      <w:r>
        <w:rPr>
          <w:spacing w:val="5"/>
        </w:rPr>
        <w:t xml:space="preserve"> </w:t>
      </w:r>
      <w:r>
        <w:t>НОО.</w:t>
      </w:r>
    </w:p>
    <w:p>
      <w:pPr>
        <w:pStyle w:val="33"/>
        <w:ind w:left="142" w:firstLine="796"/>
        <w:jc w:val="left"/>
      </w:pPr>
    </w:p>
    <w:p>
      <w:pPr>
        <w:pStyle w:val="60"/>
        <w:numPr>
          <w:ilvl w:val="2"/>
          <w:numId w:val="159"/>
        </w:numPr>
        <w:tabs>
          <w:tab w:val="left" w:pos="1603"/>
        </w:tabs>
        <w:spacing w:before="1" w:line="242" w:lineRule="auto"/>
        <w:ind w:left="939" w:right="724" w:firstLine="0"/>
        <w:jc w:val="both"/>
      </w:pPr>
      <w:bookmarkStart w:id="61" w:name="_TOC_250001"/>
      <w:r>
        <w:t>Материально-технические условия</w:t>
      </w:r>
      <w:r>
        <w:rPr>
          <w:spacing w:val="1"/>
        </w:rPr>
        <w:t xml:space="preserve"> </w:t>
      </w:r>
      <w:r>
        <w:t>реализации</w:t>
      </w:r>
      <w:r>
        <w:rPr>
          <w:spacing w:val="24"/>
        </w:rPr>
        <w:t xml:space="preserve"> </w:t>
      </w:r>
      <w:r>
        <w:t>основной</w:t>
      </w:r>
      <w:r>
        <w:rPr>
          <w:spacing w:val="-4"/>
        </w:rPr>
        <w:t xml:space="preserve"> </w:t>
      </w:r>
      <w:r>
        <w:t>образовательной</w:t>
      </w:r>
      <w:r>
        <w:rPr>
          <w:spacing w:val="-1"/>
        </w:rPr>
        <w:t xml:space="preserve"> </w:t>
      </w:r>
      <w:bookmarkEnd w:id="61"/>
      <w:r>
        <w:t>программы</w:t>
      </w:r>
    </w:p>
    <w:p>
      <w:pPr>
        <w:pStyle w:val="33"/>
        <w:spacing w:before="2"/>
        <w:ind w:left="0"/>
        <w:jc w:val="left"/>
        <w:rPr>
          <w:b/>
          <w:sz w:val="23"/>
        </w:rPr>
      </w:pPr>
    </w:p>
    <w:p>
      <w:pPr>
        <w:pStyle w:val="33"/>
        <w:ind w:left="501"/>
      </w:pPr>
      <w:r>
        <w:t>Материально-техническая</w:t>
      </w:r>
      <w:r>
        <w:rPr>
          <w:spacing w:val="-4"/>
        </w:rPr>
        <w:t xml:space="preserve"> </w:t>
      </w:r>
      <w:r>
        <w:t>база</w:t>
      </w:r>
      <w:r>
        <w:rPr>
          <w:spacing w:val="-3"/>
        </w:rPr>
        <w:t xml:space="preserve"> </w:t>
      </w:r>
      <w:r>
        <w:t xml:space="preserve">МБОУ «Новоильмовская </w:t>
      </w:r>
      <w:r>
        <w:rPr>
          <w:spacing w:val="-2"/>
        </w:rPr>
        <w:t xml:space="preserve"> </w:t>
      </w:r>
      <w:r>
        <w:t>СОШ»</w:t>
      </w:r>
      <w:r>
        <w:rPr>
          <w:spacing w:val="55"/>
        </w:rPr>
        <w:t xml:space="preserve"> </w:t>
      </w:r>
      <w:r>
        <w:t>обеспечивает:</w:t>
      </w:r>
    </w:p>
    <w:p>
      <w:pPr>
        <w:pStyle w:val="64"/>
        <w:numPr>
          <w:ilvl w:val="0"/>
          <w:numId w:val="170"/>
        </w:numPr>
        <w:tabs>
          <w:tab w:val="left" w:pos="839"/>
          <w:tab w:val="left" w:pos="840"/>
        </w:tabs>
        <w:spacing w:before="3"/>
        <w:rPr>
          <w:sz w:val="20"/>
          <w:szCs w:val="20"/>
        </w:rPr>
      </w:pPr>
      <w:r>
        <w:rPr>
          <w:sz w:val="20"/>
          <w:szCs w:val="20"/>
        </w:rPr>
        <w:t>возможность</w:t>
      </w:r>
      <w:r>
        <w:rPr>
          <w:spacing w:val="19"/>
          <w:sz w:val="20"/>
          <w:szCs w:val="20"/>
        </w:rPr>
        <w:t xml:space="preserve"> </w:t>
      </w:r>
      <w:r>
        <w:rPr>
          <w:sz w:val="20"/>
          <w:szCs w:val="20"/>
        </w:rPr>
        <w:t>достижения</w:t>
      </w:r>
      <w:r>
        <w:rPr>
          <w:spacing w:val="18"/>
          <w:sz w:val="20"/>
          <w:szCs w:val="20"/>
        </w:rPr>
        <w:t xml:space="preserve"> </w:t>
      </w:r>
      <w:r>
        <w:rPr>
          <w:sz w:val="20"/>
          <w:szCs w:val="20"/>
        </w:rPr>
        <w:t>обучающимися</w:t>
      </w:r>
      <w:r>
        <w:rPr>
          <w:spacing w:val="18"/>
          <w:sz w:val="20"/>
          <w:szCs w:val="20"/>
        </w:rPr>
        <w:t xml:space="preserve"> </w:t>
      </w:r>
      <w:r>
        <w:rPr>
          <w:sz w:val="20"/>
          <w:szCs w:val="20"/>
        </w:rPr>
        <w:t>результатов</w:t>
      </w:r>
      <w:r>
        <w:rPr>
          <w:spacing w:val="17"/>
          <w:sz w:val="20"/>
          <w:szCs w:val="20"/>
        </w:rPr>
        <w:t xml:space="preserve"> </w:t>
      </w:r>
      <w:r>
        <w:rPr>
          <w:sz w:val="20"/>
          <w:szCs w:val="20"/>
        </w:rPr>
        <w:t>освоения</w:t>
      </w:r>
      <w:r>
        <w:rPr>
          <w:spacing w:val="18"/>
          <w:sz w:val="20"/>
          <w:szCs w:val="20"/>
        </w:rPr>
        <w:t xml:space="preserve"> </w:t>
      </w:r>
      <w:r>
        <w:rPr>
          <w:sz w:val="20"/>
          <w:szCs w:val="20"/>
        </w:rPr>
        <w:t>программы</w:t>
      </w:r>
      <w:r>
        <w:rPr>
          <w:spacing w:val="17"/>
          <w:sz w:val="20"/>
          <w:szCs w:val="20"/>
        </w:rPr>
        <w:t xml:space="preserve"> </w:t>
      </w:r>
      <w:r>
        <w:rPr>
          <w:sz w:val="20"/>
          <w:szCs w:val="20"/>
        </w:rPr>
        <w:t>начального</w:t>
      </w:r>
      <w:r>
        <w:rPr>
          <w:spacing w:val="18"/>
          <w:sz w:val="20"/>
          <w:szCs w:val="20"/>
        </w:rPr>
        <w:t xml:space="preserve"> </w:t>
      </w:r>
      <w:r>
        <w:rPr>
          <w:sz w:val="20"/>
          <w:szCs w:val="20"/>
        </w:rPr>
        <w:t>об-</w:t>
      </w:r>
      <w:r>
        <w:rPr>
          <w:spacing w:val="-57"/>
          <w:sz w:val="20"/>
          <w:szCs w:val="20"/>
        </w:rPr>
        <w:t xml:space="preserve"> </w:t>
      </w:r>
      <w:r>
        <w:rPr>
          <w:sz w:val="20"/>
          <w:szCs w:val="20"/>
        </w:rPr>
        <w:t>щего</w:t>
      </w:r>
      <w:r>
        <w:rPr>
          <w:spacing w:val="-2"/>
          <w:sz w:val="20"/>
          <w:szCs w:val="20"/>
        </w:rPr>
        <w:t xml:space="preserve"> </w:t>
      </w:r>
      <w:r>
        <w:rPr>
          <w:sz w:val="20"/>
          <w:szCs w:val="20"/>
        </w:rPr>
        <w:t>образования;</w:t>
      </w:r>
    </w:p>
    <w:p>
      <w:pPr>
        <w:pStyle w:val="64"/>
        <w:numPr>
          <w:ilvl w:val="0"/>
          <w:numId w:val="170"/>
        </w:numPr>
        <w:tabs>
          <w:tab w:val="left" w:pos="839"/>
          <w:tab w:val="left" w:pos="840"/>
        </w:tabs>
        <w:spacing w:before="1"/>
        <w:rPr>
          <w:sz w:val="20"/>
          <w:szCs w:val="20"/>
        </w:rPr>
      </w:pPr>
      <w:r>
        <w:rPr>
          <w:sz w:val="20"/>
          <w:szCs w:val="20"/>
        </w:rPr>
        <w:t>безопасность</w:t>
      </w:r>
      <w:r>
        <w:rPr>
          <w:spacing w:val="-14"/>
          <w:sz w:val="20"/>
          <w:szCs w:val="20"/>
        </w:rPr>
        <w:t xml:space="preserve"> </w:t>
      </w:r>
      <w:r>
        <w:rPr>
          <w:sz w:val="20"/>
          <w:szCs w:val="20"/>
        </w:rPr>
        <w:t>и</w:t>
      </w:r>
      <w:r>
        <w:rPr>
          <w:spacing w:val="-14"/>
          <w:sz w:val="20"/>
          <w:szCs w:val="20"/>
        </w:rPr>
        <w:t xml:space="preserve"> </w:t>
      </w:r>
      <w:r>
        <w:rPr>
          <w:sz w:val="20"/>
          <w:szCs w:val="20"/>
        </w:rPr>
        <w:t>комфортность</w:t>
      </w:r>
      <w:r>
        <w:rPr>
          <w:spacing w:val="-12"/>
          <w:sz w:val="20"/>
          <w:szCs w:val="20"/>
        </w:rPr>
        <w:t xml:space="preserve"> </w:t>
      </w:r>
      <w:r>
        <w:rPr>
          <w:sz w:val="20"/>
          <w:szCs w:val="20"/>
        </w:rPr>
        <w:t>организации</w:t>
      </w:r>
      <w:r>
        <w:rPr>
          <w:spacing w:val="-10"/>
          <w:sz w:val="20"/>
          <w:szCs w:val="20"/>
        </w:rPr>
        <w:t xml:space="preserve"> </w:t>
      </w:r>
      <w:r>
        <w:rPr>
          <w:sz w:val="20"/>
          <w:szCs w:val="20"/>
        </w:rPr>
        <w:t>учебного</w:t>
      </w:r>
      <w:r>
        <w:rPr>
          <w:spacing w:val="-14"/>
          <w:sz w:val="20"/>
          <w:szCs w:val="20"/>
        </w:rPr>
        <w:t xml:space="preserve"> </w:t>
      </w:r>
      <w:r>
        <w:rPr>
          <w:sz w:val="20"/>
          <w:szCs w:val="20"/>
        </w:rPr>
        <w:t>процесса;</w:t>
      </w:r>
    </w:p>
    <w:p>
      <w:pPr>
        <w:pStyle w:val="64"/>
        <w:numPr>
          <w:ilvl w:val="0"/>
          <w:numId w:val="170"/>
        </w:numPr>
        <w:tabs>
          <w:tab w:val="left" w:pos="839"/>
          <w:tab w:val="left" w:pos="840"/>
        </w:tabs>
        <w:rPr>
          <w:sz w:val="20"/>
          <w:szCs w:val="20"/>
        </w:rPr>
      </w:pPr>
      <w:r>
        <w:rPr>
          <w:sz w:val="20"/>
          <w:szCs w:val="20"/>
        </w:rPr>
        <w:t>соблюдение</w:t>
      </w:r>
      <w:r>
        <w:rPr>
          <w:spacing w:val="-7"/>
          <w:sz w:val="20"/>
          <w:szCs w:val="20"/>
        </w:rPr>
        <w:t xml:space="preserve"> </w:t>
      </w:r>
      <w:r>
        <w:rPr>
          <w:sz w:val="20"/>
          <w:szCs w:val="20"/>
        </w:rPr>
        <w:t>санитарно-эпидемиологических</w:t>
      </w:r>
      <w:r>
        <w:rPr>
          <w:spacing w:val="-6"/>
          <w:sz w:val="20"/>
          <w:szCs w:val="20"/>
        </w:rPr>
        <w:t xml:space="preserve"> </w:t>
      </w:r>
      <w:r>
        <w:rPr>
          <w:sz w:val="20"/>
          <w:szCs w:val="20"/>
        </w:rPr>
        <w:t>правил</w:t>
      </w:r>
      <w:r>
        <w:rPr>
          <w:spacing w:val="-6"/>
          <w:sz w:val="20"/>
          <w:szCs w:val="20"/>
        </w:rPr>
        <w:t xml:space="preserve"> </w:t>
      </w:r>
      <w:r>
        <w:rPr>
          <w:sz w:val="20"/>
          <w:szCs w:val="20"/>
        </w:rPr>
        <w:t>гигиенических</w:t>
      </w:r>
      <w:r>
        <w:rPr>
          <w:spacing w:val="-6"/>
          <w:sz w:val="20"/>
          <w:szCs w:val="20"/>
        </w:rPr>
        <w:t xml:space="preserve"> </w:t>
      </w:r>
      <w:r>
        <w:rPr>
          <w:sz w:val="20"/>
          <w:szCs w:val="20"/>
        </w:rPr>
        <w:t>нормативов;</w:t>
      </w:r>
    </w:p>
    <w:p>
      <w:pPr>
        <w:pStyle w:val="64"/>
        <w:numPr>
          <w:ilvl w:val="0"/>
          <w:numId w:val="170"/>
        </w:numPr>
        <w:tabs>
          <w:tab w:val="left" w:pos="839"/>
          <w:tab w:val="left" w:pos="840"/>
        </w:tabs>
        <w:spacing w:before="2" w:line="237" w:lineRule="auto"/>
        <w:rPr>
          <w:sz w:val="20"/>
          <w:szCs w:val="20"/>
        </w:rPr>
      </w:pPr>
      <w:r>
        <w:rPr>
          <w:sz w:val="20"/>
          <w:szCs w:val="20"/>
        </w:rPr>
        <w:t>возможность</w:t>
      </w:r>
      <w:r>
        <w:rPr>
          <w:spacing w:val="35"/>
          <w:sz w:val="20"/>
          <w:szCs w:val="20"/>
        </w:rPr>
        <w:t xml:space="preserve"> </w:t>
      </w:r>
      <w:r>
        <w:rPr>
          <w:sz w:val="20"/>
          <w:szCs w:val="20"/>
        </w:rPr>
        <w:t>для</w:t>
      </w:r>
      <w:r>
        <w:rPr>
          <w:spacing w:val="35"/>
          <w:sz w:val="20"/>
          <w:szCs w:val="20"/>
        </w:rPr>
        <w:t xml:space="preserve"> </w:t>
      </w:r>
      <w:r>
        <w:rPr>
          <w:sz w:val="20"/>
          <w:szCs w:val="20"/>
        </w:rPr>
        <w:t>беспрепятственного</w:t>
      </w:r>
      <w:r>
        <w:rPr>
          <w:spacing w:val="34"/>
          <w:sz w:val="20"/>
          <w:szCs w:val="20"/>
        </w:rPr>
        <w:t xml:space="preserve"> </w:t>
      </w:r>
      <w:r>
        <w:rPr>
          <w:sz w:val="20"/>
          <w:szCs w:val="20"/>
        </w:rPr>
        <w:t>доступа</w:t>
      </w:r>
      <w:r>
        <w:rPr>
          <w:spacing w:val="33"/>
          <w:sz w:val="20"/>
          <w:szCs w:val="20"/>
        </w:rPr>
        <w:t xml:space="preserve"> </w:t>
      </w:r>
      <w:r>
        <w:rPr>
          <w:sz w:val="20"/>
          <w:szCs w:val="20"/>
        </w:rPr>
        <w:t>детей-инвалидов</w:t>
      </w:r>
      <w:r>
        <w:rPr>
          <w:spacing w:val="34"/>
          <w:sz w:val="20"/>
          <w:szCs w:val="20"/>
        </w:rPr>
        <w:t xml:space="preserve"> </w:t>
      </w:r>
      <w:r>
        <w:rPr>
          <w:sz w:val="20"/>
          <w:szCs w:val="20"/>
        </w:rPr>
        <w:t>и</w:t>
      </w:r>
      <w:r>
        <w:rPr>
          <w:spacing w:val="35"/>
          <w:sz w:val="20"/>
          <w:szCs w:val="20"/>
        </w:rPr>
        <w:t xml:space="preserve"> </w:t>
      </w:r>
      <w:r>
        <w:rPr>
          <w:sz w:val="20"/>
          <w:szCs w:val="20"/>
        </w:rPr>
        <w:t>обучающихся</w:t>
      </w:r>
      <w:r>
        <w:rPr>
          <w:spacing w:val="34"/>
          <w:sz w:val="20"/>
          <w:szCs w:val="20"/>
        </w:rPr>
        <w:t xml:space="preserve"> </w:t>
      </w:r>
      <w:r>
        <w:rPr>
          <w:sz w:val="20"/>
          <w:szCs w:val="20"/>
        </w:rPr>
        <w:t>с</w:t>
      </w:r>
      <w:r>
        <w:rPr>
          <w:spacing w:val="33"/>
          <w:sz w:val="20"/>
          <w:szCs w:val="20"/>
        </w:rPr>
        <w:t xml:space="preserve"> </w:t>
      </w:r>
      <w:r>
        <w:rPr>
          <w:sz w:val="20"/>
          <w:szCs w:val="20"/>
        </w:rPr>
        <w:t>ограни</w:t>
      </w:r>
      <w:r>
        <w:rPr>
          <w:spacing w:val="-57"/>
          <w:sz w:val="20"/>
          <w:szCs w:val="20"/>
        </w:rPr>
        <w:t xml:space="preserve"> </w:t>
      </w:r>
      <w:r>
        <w:rPr>
          <w:sz w:val="20"/>
          <w:szCs w:val="20"/>
        </w:rPr>
        <w:t>ченными</w:t>
      </w:r>
      <w:r>
        <w:rPr>
          <w:spacing w:val="-1"/>
          <w:sz w:val="20"/>
          <w:szCs w:val="20"/>
        </w:rPr>
        <w:t xml:space="preserve"> </w:t>
      </w:r>
      <w:r>
        <w:rPr>
          <w:sz w:val="20"/>
          <w:szCs w:val="20"/>
        </w:rPr>
        <w:t>возможностями</w:t>
      </w:r>
      <w:r>
        <w:rPr>
          <w:spacing w:val="-1"/>
          <w:sz w:val="20"/>
          <w:szCs w:val="20"/>
        </w:rPr>
        <w:t xml:space="preserve"> </w:t>
      </w:r>
      <w:r>
        <w:rPr>
          <w:sz w:val="20"/>
          <w:szCs w:val="20"/>
        </w:rPr>
        <w:t>здоровья</w:t>
      </w:r>
      <w:r>
        <w:rPr>
          <w:spacing w:val="-1"/>
          <w:sz w:val="20"/>
          <w:szCs w:val="20"/>
        </w:rPr>
        <w:t xml:space="preserve"> </w:t>
      </w:r>
      <w:r>
        <w:rPr>
          <w:sz w:val="20"/>
          <w:szCs w:val="20"/>
        </w:rPr>
        <w:t>к</w:t>
      </w:r>
      <w:r>
        <w:rPr>
          <w:spacing w:val="-1"/>
          <w:sz w:val="20"/>
          <w:szCs w:val="20"/>
        </w:rPr>
        <w:t xml:space="preserve"> </w:t>
      </w:r>
      <w:r>
        <w:rPr>
          <w:sz w:val="20"/>
          <w:szCs w:val="20"/>
        </w:rPr>
        <w:t>объектам</w:t>
      </w:r>
      <w:r>
        <w:rPr>
          <w:spacing w:val="-2"/>
          <w:sz w:val="20"/>
          <w:szCs w:val="20"/>
        </w:rPr>
        <w:t xml:space="preserve"> </w:t>
      </w:r>
      <w:r>
        <w:rPr>
          <w:sz w:val="20"/>
          <w:szCs w:val="20"/>
        </w:rPr>
        <w:t>инфраструктуры</w:t>
      </w:r>
      <w:r>
        <w:rPr>
          <w:spacing w:val="-1"/>
          <w:sz w:val="20"/>
          <w:szCs w:val="20"/>
        </w:rPr>
        <w:t xml:space="preserve"> </w:t>
      </w:r>
      <w:r>
        <w:rPr>
          <w:sz w:val="20"/>
          <w:szCs w:val="20"/>
        </w:rPr>
        <w:t>организации.</w:t>
      </w:r>
    </w:p>
    <w:p>
      <w:pPr>
        <w:pStyle w:val="33"/>
        <w:spacing w:before="1"/>
        <w:ind w:left="0"/>
      </w:pPr>
    </w:p>
    <w:p>
      <w:pPr>
        <w:pStyle w:val="33"/>
        <w:ind w:left="142" w:firstLine="1358"/>
      </w:pPr>
      <w:r>
        <w:t>В</w:t>
      </w:r>
      <w:r>
        <w:rPr>
          <w:spacing w:val="20"/>
        </w:rPr>
        <w:t xml:space="preserve"> </w:t>
      </w:r>
      <w:r>
        <w:t>соответствии</w:t>
      </w:r>
      <w:r>
        <w:rPr>
          <w:spacing w:val="20"/>
        </w:rPr>
        <w:t xml:space="preserve"> </w:t>
      </w:r>
      <w:r>
        <w:t>с</w:t>
      </w:r>
      <w:r>
        <w:rPr>
          <w:spacing w:val="19"/>
        </w:rPr>
        <w:t xml:space="preserve"> </w:t>
      </w:r>
      <w:r>
        <w:t>требованиями</w:t>
      </w:r>
      <w:r>
        <w:rPr>
          <w:spacing w:val="20"/>
        </w:rPr>
        <w:t xml:space="preserve"> </w:t>
      </w:r>
      <w:r>
        <w:t>ФГОС</w:t>
      </w:r>
      <w:r>
        <w:rPr>
          <w:spacing w:val="20"/>
        </w:rPr>
        <w:t xml:space="preserve"> </w:t>
      </w:r>
      <w:r>
        <w:t>НОО</w:t>
      </w:r>
      <w:r>
        <w:rPr>
          <w:spacing w:val="18"/>
        </w:rPr>
        <w:t xml:space="preserve"> </w:t>
      </w:r>
      <w:r>
        <w:t>в</w:t>
      </w:r>
      <w:r>
        <w:rPr>
          <w:spacing w:val="22"/>
        </w:rPr>
        <w:t xml:space="preserve"> </w:t>
      </w:r>
      <w:r>
        <w:t>МБОУ</w:t>
      </w:r>
      <w:r>
        <w:rPr>
          <w:spacing w:val="30"/>
        </w:rPr>
        <w:t xml:space="preserve"> </w:t>
      </w:r>
      <w:r>
        <w:t xml:space="preserve">«Новоильмовская </w:t>
      </w:r>
      <w:r>
        <w:rPr>
          <w:spacing w:val="19"/>
        </w:rPr>
        <w:t xml:space="preserve"> </w:t>
      </w:r>
      <w:r>
        <w:t>СОШ»</w:t>
      </w:r>
      <w:r>
        <w:rPr>
          <w:spacing w:val="15"/>
        </w:rPr>
        <w:t xml:space="preserve"> </w:t>
      </w:r>
      <w:r>
        <w:t>ЧМР</w:t>
      </w:r>
      <w:r>
        <w:rPr>
          <w:spacing w:val="20"/>
        </w:rPr>
        <w:t xml:space="preserve"> </w:t>
      </w:r>
      <w:r>
        <w:t xml:space="preserve">РТ </w:t>
      </w:r>
      <w:r>
        <w:rPr>
          <w:spacing w:val="-57"/>
        </w:rPr>
        <w:t xml:space="preserve"> </w:t>
      </w:r>
      <w:r>
        <w:t>имеются:</w:t>
      </w:r>
    </w:p>
    <w:p>
      <w:pPr>
        <w:pStyle w:val="64"/>
        <w:numPr>
          <w:ilvl w:val="0"/>
          <w:numId w:val="171"/>
        </w:numPr>
        <w:tabs>
          <w:tab w:val="left" w:pos="435"/>
        </w:tabs>
        <w:ind w:left="142" w:firstLine="1358"/>
        <w:rPr>
          <w:sz w:val="20"/>
          <w:szCs w:val="20"/>
        </w:rPr>
      </w:pPr>
      <w:r>
        <w:rPr>
          <w:sz w:val="20"/>
          <w:szCs w:val="20"/>
        </w:rPr>
        <w:t>учебные</w:t>
      </w:r>
      <w:r>
        <w:rPr>
          <w:spacing w:val="13"/>
          <w:sz w:val="20"/>
          <w:szCs w:val="20"/>
        </w:rPr>
        <w:t xml:space="preserve"> </w:t>
      </w:r>
      <w:r>
        <w:rPr>
          <w:sz w:val="20"/>
          <w:szCs w:val="20"/>
        </w:rPr>
        <w:t>кабинеты</w:t>
      </w:r>
      <w:r>
        <w:rPr>
          <w:spacing w:val="14"/>
          <w:sz w:val="20"/>
          <w:szCs w:val="20"/>
        </w:rPr>
        <w:t xml:space="preserve"> </w:t>
      </w:r>
      <w:r>
        <w:rPr>
          <w:sz w:val="20"/>
          <w:szCs w:val="20"/>
        </w:rPr>
        <w:t>с</w:t>
      </w:r>
      <w:r>
        <w:rPr>
          <w:spacing w:val="16"/>
          <w:sz w:val="20"/>
          <w:szCs w:val="20"/>
        </w:rPr>
        <w:t xml:space="preserve"> </w:t>
      </w:r>
      <w:r>
        <w:rPr>
          <w:sz w:val="20"/>
          <w:szCs w:val="20"/>
        </w:rPr>
        <w:t>автоматизированными</w:t>
      </w:r>
      <w:r>
        <w:rPr>
          <w:spacing w:val="13"/>
          <w:sz w:val="20"/>
          <w:szCs w:val="20"/>
        </w:rPr>
        <w:t xml:space="preserve"> </w:t>
      </w:r>
      <w:r>
        <w:rPr>
          <w:sz w:val="20"/>
          <w:szCs w:val="20"/>
        </w:rPr>
        <w:t>рабочими</w:t>
      </w:r>
      <w:r>
        <w:rPr>
          <w:spacing w:val="15"/>
          <w:sz w:val="20"/>
          <w:szCs w:val="20"/>
        </w:rPr>
        <w:t xml:space="preserve"> </w:t>
      </w:r>
      <w:r>
        <w:rPr>
          <w:sz w:val="20"/>
          <w:szCs w:val="20"/>
        </w:rPr>
        <w:t>местами</w:t>
      </w:r>
      <w:r>
        <w:rPr>
          <w:spacing w:val="15"/>
          <w:sz w:val="20"/>
          <w:szCs w:val="20"/>
        </w:rPr>
        <w:t xml:space="preserve"> </w:t>
      </w:r>
      <w:r>
        <w:rPr>
          <w:sz w:val="20"/>
          <w:szCs w:val="20"/>
        </w:rPr>
        <w:t>обучающихся</w:t>
      </w:r>
      <w:r>
        <w:rPr>
          <w:spacing w:val="12"/>
          <w:sz w:val="20"/>
          <w:szCs w:val="20"/>
        </w:rPr>
        <w:t xml:space="preserve"> </w:t>
      </w:r>
      <w:r>
        <w:rPr>
          <w:sz w:val="20"/>
          <w:szCs w:val="20"/>
        </w:rPr>
        <w:t>и</w:t>
      </w:r>
      <w:r>
        <w:rPr>
          <w:spacing w:val="15"/>
          <w:sz w:val="20"/>
          <w:szCs w:val="20"/>
        </w:rPr>
        <w:t xml:space="preserve"> </w:t>
      </w:r>
      <w:r>
        <w:rPr>
          <w:sz w:val="20"/>
          <w:szCs w:val="20"/>
        </w:rPr>
        <w:t>педагогических</w:t>
      </w:r>
      <w:r>
        <w:rPr>
          <w:spacing w:val="-57"/>
          <w:sz w:val="20"/>
          <w:szCs w:val="20"/>
        </w:rPr>
        <w:t xml:space="preserve"> </w:t>
      </w:r>
      <w:r>
        <w:rPr>
          <w:sz w:val="20"/>
          <w:szCs w:val="20"/>
        </w:rPr>
        <w:t>работников;</w:t>
      </w:r>
    </w:p>
    <w:p>
      <w:pPr>
        <w:pStyle w:val="64"/>
        <w:numPr>
          <w:ilvl w:val="0"/>
          <w:numId w:val="171"/>
        </w:numPr>
        <w:tabs>
          <w:tab w:val="left" w:pos="403"/>
        </w:tabs>
        <w:ind w:left="142" w:firstLine="1358"/>
        <w:rPr>
          <w:sz w:val="20"/>
          <w:szCs w:val="20"/>
        </w:rPr>
      </w:pPr>
      <w:r>
        <w:rPr>
          <w:sz w:val="20"/>
          <w:szCs w:val="20"/>
        </w:rPr>
        <w:t>помещения</w:t>
      </w:r>
      <w:r>
        <w:rPr>
          <w:spacing w:val="-14"/>
          <w:sz w:val="20"/>
          <w:szCs w:val="20"/>
        </w:rPr>
        <w:t xml:space="preserve"> </w:t>
      </w:r>
      <w:r>
        <w:rPr>
          <w:sz w:val="20"/>
          <w:szCs w:val="20"/>
        </w:rPr>
        <w:t>для</w:t>
      </w:r>
      <w:r>
        <w:rPr>
          <w:spacing w:val="-13"/>
          <w:sz w:val="20"/>
          <w:szCs w:val="20"/>
        </w:rPr>
        <w:t xml:space="preserve"> </w:t>
      </w:r>
      <w:r>
        <w:rPr>
          <w:sz w:val="20"/>
          <w:szCs w:val="20"/>
        </w:rPr>
        <w:t>занятий</w:t>
      </w:r>
      <w:r>
        <w:rPr>
          <w:spacing w:val="-10"/>
          <w:sz w:val="20"/>
          <w:szCs w:val="20"/>
        </w:rPr>
        <w:t xml:space="preserve"> </w:t>
      </w:r>
      <w:r>
        <w:rPr>
          <w:sz w:val="20"/>
          <w:szCs w:val="20"/>
        </w:rPr>
        <w:t>учебно-исследовательской</w:t>
      </w:r>
      <w:r>
        <w:rPr>
          <w:spacing w:val="-13"/>
          <w:sz w:val="20"/>
          <w:szCs w:val="20"/>
        </w:rPr>
        <w:t xml:space="preserve"> </w:t>
      </w:r>
      <w:r>
        <w:rPr>
          <w:sz w:val="20"/>
          <w:szCs w:val="20"/>
        </w:rPr>
        <w:t>и</w:t>
      </w:r>
      <w:r>
        <w:rPr>
          <w:spacing w:val="-12"/>
          <w:sz w:val="20"/>
          <w:szCs w:val="20"/>
        </w:rPr>
        <w:t xml:space="preserve"> </w:t>
      </w:r>
      <w:r>
        <w:rPr>
          <w:sz w:val="20"/>
          <w:szCs w:val="20"/>
        </w:rPr>
        <w:t>проектной</w:t>
      </w:r>
      <w:r>
        <w:rPr>
          <w:spacing w:val="-12"/>
          <w:sz w:val="20"/>
          <w:szCs w:val="20"/>
        </w:rPr>
        <w:t xml:space="preserve"> </w:t>
      </w:r>
      <w:r>
        <w:rPr>
          <w:sz w:val="20"/>
          <w:szCs w:val="20"/>
        </w:rPr>
        <w:t>деятельностью,</w:t>
      </w:r>
      <w:r>
        <w:rPr>
          <w:spacing w:val="-13"/>
          <w:sz w:val="20"/>
          <w:szCs w:val="20"/>
        </w:rPr>
        <w:t xml:space="preserve"> </w:t>
      </w:r>
      <w:r>
        <w:rPr>
          <w:sz w:val="20"/>
          <w:szCs w:val="20"/>
        </w:rPr>
        <w:t>моделированием</w:t>
      </w:r>
      <w:r>
        <w:rPr>
          <w:spacing w:val="-57"/>
          <w:sz w:val="20"/>
          <w:szCs w:val="20"/>
        </w:rPr>
        <w:t xml:space="preserve"> </w:t>
      </w:r>
      <w:r>
        <w:rPr>
          <w:sz w:val="20"/>
          <w:szCs w:val="20"/>
        </w:rPr>
        <w:t>и</w:t>
      </w:r>
      <w:r>
        <w:rPr>
          <w:spacing w:val="-1"/>
          <w:sz w:val="20"/>
          <w:szCs w:val="20"/>
        </w:rPr>
        <w:t xml:space="preserve"> </w:t>
      </w:r>
      <w:r>
        <w:rPr>
          <w:sz w:val="20"/>
          <w:szCs w:val="20"/>
        </w:rPr>
        <w:t>техническим</w:t>
      </w:r>
      <w:r>
        <w:rPr>
          <w:spacing w:val="-1"/>
          <w:sz w:val="20"/>
          <w:szCs w:val="20"/>
        </w:rPr>
        <w:t xml:space="preserve"> </w:t>
      </w:r>
      <w:r>
        <w:rPr>
          <w:sz w:val="20"/>
          <w:szCs w:val="20"/>
        </w:rPr>
        <w:t>творчеством;</w:t>
      </w:r>
    </w:p>
    <w:p>
      <w:pPr>
        <w:pStyle w:val="64"/>
        <w:numPr>
          <w:ilvl w:val="0"/>
          <w:numId w:val="171"/>
        </w:numPr>
        <w:tabs>
          <w:tab w:val="left" w:pos="413"/>
        </w:tabs>
        <w:ind w:left="142" w:firstLine="1358"/>
        <w:rPr>
          <w:sz w:val="20"/>
          <w:szCs w:val="20"/>
        </w:rPr>
      </w:pPr>
      <w:r>
        <w:rPr>
          <w:sz w:val="20"/>
          <w:szCs w:val="20"/>
        </w:rPr>
        <w:t>необходимые</w:t>
      </w:r>
      <w:r>
        <w:rPr>
          <w:spacing w:val="-5"/>
          <w:sz w:val="20"/>
          <w:szCs w:val="20"/>
        </w:rPr>
        <w:t xml:space="preserve"> </w:t>
      </w:r>
      <w:r>
        <w:rPr>
          <w:sz w:val="20"/>
          <w:szCs w:val="20"/>
        </w:rPr>
        <w:t>для</w:t>
      </w:r>
      <w:r>
        <w:rPr>
          <w:spacing w:val="-2"/>
          <w:sz w:val="20"/>
          <w:szCs w:val="20"/>
        </w:rPr>
        <w:t xml:space="preserve"> </w:t>
      </w:r>
      <w:r>
        <w:rPr>
          <w:sz w:val="20"/>
          <w:szCs w:val="20"/>
        </w:rPr>
        <w:t>реализации учебной</w:t>
      </w:r>
      <w:r>
        <w:rPr>
          <w:spacing w:val="-2"/>
          <w:sz w:val="20"/>
          <w:szCs w:val="20"/>
        </w:rPr>
        <w:t xml:space="preserve"> </w:t>
      </w:r>
      <w:r>
        <w:rPr>
          <w:sz w:val="20"/>
          <w:szCs w:val="20"/>
        </w:rPr>
        <w:t>и</w:t>
      </w:r>
      <w:r>
        <w:rPr>
          <w:spacing w:val="-3"/>
          <w:sz w:val="20"/>
          <w:szCs w:val="20"/>
        </w:rPr>
        <w:t xml:space="preserve"> </w:t>
      </w:r>
      <w:r>
        <w:rPr>
          <w:sz w:val="20"/>
          <w:szCs w:val="20"/>
        </w:rPr>
        <w:t>внеурочной</w:t>
      </w:r>
      <w:r>
        <w:rPr>
          <w:spacing w:val="-2"/>
          <w:sz w:val="20"/>
          <w:szCs w:val="20"/>
        </w:rPr>
        <w:t xml:space="preserve"> </w:t>
      </w:r>
      <w:r>
        <w:rPr>
          <w:sz w:val="20"/>
          <w:szCs w:val="20"/>
        </w:rPr>
        <w:t>деятельности</w:t>
      </w:r>
      <w:r>
        <w:rPr>
          <w:spacing w:val="-3"/>
          <w:sz w:val="20"/>
          <w:szCs w:val="20"/>
        </w:rPr>
        <w:t xml:space="preserve"> </w:t>
      </w:r>
      <w:r>
        <w:rPr>
          <w:sz w:val="20"/>
          <w:szCs w:val="20"/>
        </w:rPr>
        <w:t>лаборатории</w:t>
      </w:r>
      <w:r>
        <w:rPr>
          <w:spacing w:val="-2"/>
          <w:sz w:val="20"/>
          <w:szCs w:val="20"/>
        </w:rPr>
        <w:t xml:space="preserve"> </w:t>
      </w:r>
      <w:r>
        <w:rPr>
          <w:sz w:val="20"/>
          <w:szCs w:val="20"/>
        </w:rPr>
        <w:t>и</w:t>
      </w:r>
      <w:r>
        <w:rPr>
          <w:spacing w:val="-2"/>
          <w:sz w:val="20"/>
          <w:szCs w:val="20"/>
        </w:rPr>
        <w:t xml:space="preserve"> </w:t>
      </w:r>
      <w:r>
        <w:rPr>
          <w:sz w:val="20"/>
          <w:szCs w:val="20"/>
        </w:rPr>
        <w:t>мастерские;</w:t>
      </w:r>
    </w:p>
    <w:p>
      <w:pPr>
        <w:pStyle w:val="64"/>
        <w:numPr>
          <w:ilvl w:val="0"/>
          <w:numId w:val="171"/>
        </w:numPr>
        <w:tabs>
          <w:tab w:val="left" w:pos="413"/>
        </w:tabs>
        <w:ind w:left="142" w:firstLine="1358"/>
        <w:rPr>
          <w:sz w:val="20"/>
          <w:szCs w:val="20"/>
        </w:rPr>
      </w:pPr>
      <w:r>
        <w:rPr>
          <w:sz w:val="20"/>
          <w:szCs w:val="20"/>
        </w:rPr>
        <w:t>помещения</w:t>
      </w:r>
      <w:r>
        <w:rPr>
          <w:spacing w:val="-4"/>
          <w:sz w:val="20"/>
          <w:szCs w:val="20"/>
        </w:rPr>
        <w:t xml:space="preserve"> </w:t>
      </w:r>
      <w:r>
        <w:rPr>
          <w:sz w:val="20"/>
          <w:szCs w:val="20"/>
        </w:rPr>
        <w:t>(кабинеты,</w:t>
      </w:r>
      <w:r>
        <w:rPr>
          <w:spacing w:val="-4"/>
          <w:sz w:val="20"/>
          <w:szCs w:val="20"/>
        </w:rPr>
        <w:t xml:space="preserve"> </w:t>
      </w:r>
      <w:r>
        <w:rPr>
          <w:sz w:val="20"/>
          <w:szCs w:val="20"/>
        </w:rPr>
        <w:t>мастерские)</w:t>
      </w:r>
      <w:r>
        <w:rPr>
          <w:spacing w:val="-3"/>
          <w:sz w:val="20"/>
          <w:szCs w:val="20"/>
        </w:rPr>
        <w:t xml:space="preserve"> </w:t>
      </w:r>
      <w:r>
        <w:rPr>
          <w:sz w:val="20"/>
          <w:szCs w:val="20"/>
        </w:rPr>
        <w:t>для</w:t>
      </w:r>
      <w:r>
        <w:rPr>
          <w:spacing w:val="-4"/>
          <w:sz w:val="20"/>
          <w:szCs w:val="20"/>
        </w:rPr>
        <w:t xml:space="preserve"> </w:t>
      </w:r>
      <w:r>
        <w:rPr>
          <w:sz w:val="20"/>
          <w:szCs w:val="20"/>
        </w:rPr>
        <w:t>занятий</w:t>
      </w:r>
      <w:r>
        <w:rPr>
          <w:spacing w:val="-4"/>
          <w:sz w:val="20"/>
          <w:szCs w:val="20"/>
        </w:rPr>
        <w:t xml:space="preserve"> </w:t>
      </w:r>
      <w:r>
        <w:rPr>
          <w:sz w:val="20"/>
          <w:szCs w:val="20"/>
        </w:rPr>
        <w:t>музыкой</w:t>
      </w:r>
      <w:r>
        <w:rPr>
          <w:spacing w:val="-1"/>
          <w:sz w:val="20"/>
          <w:szCs w:val="20"/>
        </w:rPr>
        <w:t xml:space="preserve"> </w:t>
      </w:r>
      <w:r>
        <w:rPr>
          <w:sz w:val="20"/>
          <w:szCs w:val="20"/>
        </w:rPr>
        <w:t>и</w:t>
      </w:r>
      <w:r>
        <w:rPr>
          <w:spacing w:val="-3"/>
          <w:sz w:val="20"/>
          <w:szCs w:val="20"/>
        </w:rPr>
        <w:t xml:space="preserve"> </w:t>
      </w:r>
      <w:r>
        <w:rPr>
          <w:sz w:val="20"/>
          <w:szCs w:val="20"/>
        </w:rPr>
        <w:t>изобразительным</w:t>
      </w:r>
      <w:r>
        <w:rPr>
          <w:spacing w:val="-6"/>
          <w:sz w:val="20"/>
          <w:szCs w:val="20"/>
        </w:rPr>
        <w:t xml:space="preserve"> </w:t>
      </w:r>
      <w:r>
        <w:rPr>
          <w:sz w:val="20"/>
          <w:szCs w:val="20"/>
        </w:rPr>
        <w:t>искусством;</w:t>
      </w:r>
    </w:p>
    <w:p>
      <w:pPr>
        <w:pStyle w:val="64"/>
        <w:numPr>
          <w:ilvl w:val="0"/>
          <w:numId w:val="171"/>
        </w:numPr>
        <w:tabs>
          <w:tab w:val="left" w:pos="403"/>
        </w:tabs>
        <w:ind w:left="142" w:firstLine="1358"/>
        <w:rPr>
          <w:sz w:val="20"/>
          <w:szCs w:val="20"/>
        </w:rPr>
      </w:pPr>
      <w:r>
        <w:rPr>
          <w:spacing w:val="-1"/>
          <w:sz w:val="20"/>
          <w:szCs w:val="20"/>
        </w:rPr>
        <w:t>информационно-библиотечные</w:t>
      </w:r>
      <w:r>
        <w:rPr>
          <w:spacing w:val="-13"/>
          <w:sz w:val="20"/>
          <w:szCs w:val="20"/>
        </w:rPr>
        <w:t xml:space="preserve"> </w:t>
      </w:r>
      <w:r>
        <w:rPr>
          <w:sz w:val="20"/>
          <w:szCs w:val="20"/>
        </w:rPr>
        <w:t>центры</w:t>
      </w:r>
      <w:r>
        <w:rPr>
          <w:spacing w:val="-13"/>
          <w:sz w:val="20"/>
          <w:szCs w:val="20"/>
        </w:rPr>
        <w:t xml:space="preserve"> </w:t>
      </w:r>
      <w:r>
        <w:rPr>
          <w:sz w:val="20"/>
          <w:szCs w:val="20"/>
        </w:rPr>
        <w:t>с</w:t>
      </w:r>
      <w:r>
        <w:rPr>
          <w:spacing w:val="-13"/>
          <w:sz w:val="20"/>
          <w:szCs w:val="20"/>
        </w:rPr>
        <w:t xml:space="preserve"> </w:t>
      </w:r>
      <w:r>
        <w:rPr>
          <w:sz w:val="20"/>
          <w:szCs w:val="20"/>
        </w:rPr>
        <w:t>рабочими</w:t>
      </w:r>
      <w:r>
        <w:rPr>
          <w:spacing w:val="-11"/>
          <w:sz w:val="20"/>
          <w:szCs w:val="20"/>
        </w:rPr>
        <w:t xml:space="preserve"> </w:t>
      </w:r>
      <w:r>
        <w:rPr>
          <w:sz w:val="20"/>
          <w:szCs w:val="20"/>
        </w:rPr>
        <w:t>зонами,</w:t>
      </w:r>
      <w:r>
        <w:rPr>
          <w:spacing w:val="-12"/>
          <w:sz w:val="20"/>
          <w:szCs w:val="20"/>
        </w:rPr>
        <w:t xml:space="preserve"> </w:t>
      </w:r>
      <w:r>
        <w:rPr>
          <w:sz w:val="20"/>
          <w:szCs w:val="20"/>
        </w:rPr>
        <w:t>оборудованными</w:t>
      </w:r>
      <w:r>
        <w:rPr>
          <w:spacing w:val="-10"/>
          <w:sz w:val="20"/>
          <w:szCs w:val="20"/>
        </w:rPr>
        <w:t xml:space="preserve"> </w:t>
      </w:r>
      <w:r>
        <w:rPr>
          <w:sz w:val="20"/>
          <w:szCs w:val="20"/>
        </w:rPr>
        <w:t>читальными</w:t>
      </w:r>
      <w:r>
        <w:rPr>
          <w:spacing w:val="-14"/>
          <w:sz w:val="20"/>
          <w:szCs w:val="20"/>
        </w:rPr>
        <w:t xml:space="preserve"> </w:t>
      </w:r>
      <w:r>
        <w:rPr>
          <w:sz w:val="20"/>
          <w:szCs w:val="20"/>
        </w:rPr>
        <w:t>залами</w:t>
      </w:r>
      <w:r>
        <w:rPr>
          <w:spacing w:val="-57"/>
          <w:sz w:val="20"/>
          <w:szCs w:val="20"/>
        </w:rPr>
        <w:t xml:space="preserve"> </w:t>
      </w:r>
      <w:r>
        <w:rPr>
          <w:sz w:val="20"/>
          <w:szCs w:val="20"/>
        </w:rPr>
        <w:t>и</w:t>
      </w:r>
      <w:r>
        <w:rPr>
          <w:spacing w:val="-1"/>
          <w:sz w:val="20"/>
          <w:szCs w:val="20"/>
        </w:rPr>
        <w:t xml:space="preserve"> </w:t>
      </w:r>
      <w:r>
        <w:rPr>
          <w:sz w:val="20"/>
          <w:szCs w:val="20"/>
        </w:rPr>
        <w:t>книгохранилищами,</w:t>
      </w:r>
      <w:r>
        <w:rPr>
          <w:spacing w:val="-1"/>
          <w:sz w:val="20"/>
          <w:szCs w:val="20"/>
        </w:rPr>
        <w:t xml:space="preserve"> </w:t>
      </w:r>
      <w:r>
        <w:rPr>
          <w:sz w:val="20"/>
          <w:szCs w:val="20"/>
        </w:rPr>
        <w:t>обеспечивающими</w:t>
      </w:r>
      <w:r>
        <w:rPr>
          <w:spacing w:val="-1"/>
          <w:sz w:val="20"/>
          <w:szCs w:val="20"/>
        </w:rPr>
        <w:t xml:space="preserve"> </w:t>
      </w:r>
      <w:r>
        <w:rPr>
          <w:sz w:val="20"/>
          <w:szCs w:val="20"/>
        </w:rPr>
        <w:t>сохранность</w:t>
      </w:r>
      <w:r>
        <w:rPr>
          <w:spacing w:val="-3"/>
          <w:sz w:val="20"/>
          <w:szCs w:val="20"/>
        </w:rPr>
        <w:t xml:space="preserve"> </w:t>
      </w:r>
      <w:r>
        <w:rPr>
          <w:sz w:val="20"/>
          <w:szCs w:val="20"/>
        </w:rPr>
        <w:t>книжного</w:t>
      </w:r>
      <w:r>
        <w:rPr>
          <w:spacing w:val="-1"/>
          <w:sz w:val="20"/>
          <w:szCs w:val="20"/>
        </w:rPr>
        <w:t xml:space="preserve"> </w:t>
      </w:r>
      <w:r>
        <w:rPr>
          <w:sz w:val="20"/>
          <w:szCs w:val="20"/>
        </w:rPr>
        <w:t>фонда,</w:t>
      </w:r>
      <w:r>
        <w:rPr>
          <w:spacing w:val="-1"/>
          <w:sz w:val="20"/>
          <w:szCs w:val="20"/>
        </w:rPr>
        <w:t xml:space="preserve"> </w:t>
      </w:r>
      <w:r>
        <w:rPr>
          <w:sz w:val="20"/>
          <w:szCs w:val="20"/>
        </w:rPr>
        <w:t>медиатекой;</w:t>
      </w:r>
    </w:p>
    <w:p>
      <w:pPr>
        <w:pStyle w:val="64"/>
        <w:numPr>
          <w:ilvl w:val="0"/>
          <w:numId w:val="171"/>
        </w:numPr>
        <w:tabs>
          <w:tab w:val="left" w:pos="413"/>
        </w:tabs>
        <w:ind w:left="142" w:firstLine="1358"/>
        <w:rPr>
          <w:sz w:val="20"/>
          <w:szCs w:val="20"/>
        </w:rPr>
      </w:pPr>
      <w:r>
        <w:rPr>
          <w:sz w:val="20"/>
          <w:szCs w:val="20"/>
        </w:rPr>
        <w:t>спортивный</w:t>
      </w:r>
      <w:r>
        <w:rPr>
          <w:spacing w:val="-5"/>
          <w:sz w:val="20"/>
          <w:szCs w:val="20"/>
        </w:rPr>
        <w:t xml:space="preserve"> </w:t>
      </w:r>
      <w:r>
        <w:rPr>
          <w:sz w:val="20"/>
          <w:szCs w:val="20"/>
        </w:rPr>
        <w:t>зал;</w:t>
      </w:r>
    </w:p>
    <w:p>
      <w:pPr>
        <w:pStyle w:val="64"/>
        <w:numPr>
          <w:ilvl w:val="0"/>
          <w:numId w:val="171"/>
        </w:numPr>
        <w:tabs>
          <w:tab w:val="left" w:pos="413"/>
        </w:tabs>
        <w:ind w:left="142" w:firstLine="1358"/>
        <w:rPr>
          <w:sz w:val="20"/>
          <w:szCs w:val="20"/>
        </w:rPr>
      </w:pPr>
      <w:r>
        <w:rPr>
          <w:sz w:val="20"/>
          <w:szCs w:val="20"/>
        </w:rPr>
        <w:t>спортивная</w:t>
      </w:r>
      <w:r>
        <w:rPr>
          <w:spacing w:val="-2"/>
          <w:sz w:val="20"/>
          <w:szCs w:val="20"/>
        </w:rPr>
        <w:t xml:space="preserve"> </w:t>
      </w:r>
      <w:r>
        <w:rPr>
          <w:sz w:val="20"/>
          <w:szCs w:val="20"/>
        </w:rPr>
        <w:t>площадка;</w:t>
      </w:r>
    </w:p>
    <w:p>
      <w:pPr>
        <w:pStyle w:val="64"/>
        <w:numPr>
          <w:ilvl w:val="0"/>
          <w:numId w:val="171"/>
        </w:numPr>
        <w:tabs>
          <w:tab w:val="left" w:pos="423"/>
        </w:tabs>
        <w:ind w:left="142" w:firstLine="1358"/>
        <w:rPr>
          <w:sz w:val="20"/>
          <w:szCs w:val="20"/>
        </w:rPr>
      </w:pPr>
      <w:r>
        <w:rPr>
          <w:sz w:val="20"/>
          <w:szCs w:val="20"/>
        </w:rPr>
        <w:t>помещения</w:t>
      </w:r>
      <w:r>
        <w:rPr>
          <w:spacing w:val="7"/>
          <w:sz w:val="20"/>
          <w:szCs w:val="20"/>
        </w:rPr>
        <w:t xml:space="preserve"> </w:t>
      </w:r>
      <w:r>
        <w:rPr>
          <w:sz w:val="20"/>
          <w:szCs w:val="20"/>
        </w:rPr>
        <w:t>для</w:t>
      </w:r>
      <w:r>
        <w:rPr>
          <w:spacing w:val="8"/>
          <w:sz w:val="20"/>
          <w:szCs w:val="20"/>
        </w:rPr>
        <w:t xml:space="preserve"> </w:t>
      </w:r>
      <w:r>
        <w:rPr>
          <w:sz w:val="20"/>
          <w:szCs w:val="20"/>
        </w:rPr>
        <w:t>питания</w:t>
      </w:r>
      <w:r>
        <w:rPr>
          <w:spacing w:val="8"/>
          <w:sz w:val="20"/>
          <w:szCs w:val="20"/>
        </w:rPr>
        <w:t xml:space="preserve"> </w:t>
      </w:r>
      <w:r>
        <w:rPr>
          <w:sz w:val="20"/>
          <w:szCs w:val="20"/>
        </w:rPr>
        <w:t>обучающихся,</w:t>
      </w:r>
      <w:r>
        <w:rPr>
          <w:spacing w:val="8"/>
          <w:sz w:val="20"/>
          <w:szCs w:val="20"/>
        </w:rPr>
        <w:t xml:space="preserve"> </w:t>
      </w:r>
      <w:r>
        <w:rPr>
          <w:sz w:val="20"/>
          <w:szCs w:val="20"/>
        </w:rPr>
        <w:t>а</w:t>
      </w:r>
      <w:r>
        <w:rPr>
          <w:spacing w:val="7"/>
          <w:sz w:val="20"/>
          <w:szCs w:val="20"/>
        </w:rPr>
        <w:t xml:space="preserve"> </w:t>
      </w:r>
      <w:r>
        <w:rPr>
          <w:sz w:val="20"/>
          <w:szCs w:val="20"/>
        </w:rPr>
        <w:t>также</w:t>
      </w:r>
      <w:r>
        <w:rPr>
          <w:spacing w:val="7"/>
          <w:sz w:val="20"/>
          <w:szCs w:val="20"/>
        </w:rPr>
        <w:t xml:space="preserve"> </w:t>
      </w:r>
      <w:r>
        <w:rPr>
          <w:sz w:val="20"/>
          <w:szCs w:val="20"/>
        </w:rPr>
        <w:t>для</w:t>
      </w:r>
      <w:r>
        <w:rPr>
          <w:spacing w:val="8"/>
          <w:sz w:val="20"/>
          <w:szCs w:val="20"/>
        </w:rPr>
        <w:t xml:space="preserve"> </w:t>
      </w:r>
      <w:r>
        <w:rPr>
          <w:sz w:val="20"/>
          <w:szCs w:val="20"/>
        </w:rPr>
        <w:t>хранения</w:t>
      </w:r>
      <w:r>
        <w:rPr>
          <w:spacing w:val="8"/>
          <w:sz w:val="20"/>
          <w:szCs w:val="20"/>
        </w:rPr>
        <w:t xml:space="preserve"> </w:t>
      </w:r>
      <w:r>
        <w:rPr>
          <w:sz w:val="20"/>
          <w:szCs w:val="20"/>
        </w:rPr>
        <w:t>и</w:t>
      </w:r>
      <w:r>
        <w:rPr>
          <w:spacing w:val="6"/>
          <w:sz w:val="20"/>
          <w:szCs w:val="20"/>
        </w:rPr>
        <w:t xml:space="preserve"> </w:t>
      </w:r>
      <w:r>
        <w:rPr>
          <w:sz w:val="20"/>
          <w:szCs w:val="20"/>
        </w:rPr>
        <w:t>приготовления</w:t>
      </w:r>
      <w:r>
        <w:rPr>
          <w:spacing w:val="8"/>
          <w:sz w:val="20"/>
          <w:szCs w:val="20"/>
        </w:rPr>
        <w:t xml:space="preserve"> </w:t>
      </w:r>
      <w:r>
        <w:rPr>
          <w:sz w:val="20"/>
          <w:szCs w:val="20"/>
        </w:rPr>
        <w:t>пищи,</w:t>
      </w:r>
      <w:r>
        <w:rPr>
          <w:spacing w:val="8"/>
          <w:sz w:val="20"/>
          <w:szCs w:val="20"/>
        </w:rPr>
        <w:t xml:space="preserve"> </w:t>
      </w:r>
      <w:r>
        <w:rPr>
          <w:sz w:val="20"/>
          <w:szCs w:val="20"/>
        </w:rPr>
        <w:t>обеспечи-</w:t>
      </w:r>
      <w:r>
        <w:rPr>
          <w:spacing w:val="-57"/>
          <w:sz w:val="20"/>
          <w:szCs w:val="20"/>
        </w:rPr>
        <w:t xml:space="preserve"> </w:t>
      </w:r>
      <w:r>
        <w:rPr>
          <w:sz w:val="20"/>
          <w:szCs w:val="20"/>
        </w:rPr>
        <w:t>вающие</w:t>
      </w:r>
      <w:r>
        <w:rPr>
          <w:spacing w:val="-2"/>
          <w:sz w:val="20"/>
          <w:szCs w:val="20"/>
        </w:rPr>
        <w:t xml:space="preserve"> </w:t>
      </w:r>
      <w:r>
        <w:rPr>
          <w:sz w:val="20"/>
          <w:szCs w:val="20"/>
        </w:rPr>
        <w:t>возможность организации</w:t>
      </w:r>
      <w:r>
        <w:rPr>
          <w:spacing w:val="-3"/>
          <w:sz w:val="20"/>
          <w:szCs w:val="20"/>
        </w:rPr>
        <w:t xml:space="preserve"> </w:t>
      </w:r>
      <w:r>
        <w:rPr>
          <w:sz w:val="20"/>
          <w:szCs w:val="20"/>
        </w:rPr>
        <w:t>качественного горячего</w:t>
      </w:r>
      <w:r>
        <w:rPr>
          <w:spacing w:val="-2"/>
          <w:sz w:val="20"/>
          <w:szCs w:val="20"/>
        </w:rPr>
        <w:t xml:space="preserve"> </w:t>
      </w:r>
      <w:r>
        <w:rPr>
          <w:sz w:val="20"/>
          <w:szCs w:val="20"/>
        </w:rPr>
        <w:t>питания;</w:t>
      </w:r>
    </w:p>
    <w:p>
      <w:pPr>
        <w:pStyle w:val="64"/>
        <w:numPr>
          <w:ilvl w:val="0"/>
          <w:numId w:val="171"/>
        </w:numPr>
        <w:tabs>
          <w:tab w:val="left" w:pos="413"/>
        </w:tabs>
        <w:ind w:left="142" w:firstLine="1358"/>
        <w:rPr>
          <w:sz w:val="20"/>
          <w:szCs w:val="20"/>
        </w:rPr>
      </w:pPr>
      <w:r>
        <w:rPr>
          <w:sz w:val="20"/>
          <w:szCs w:val="20"/>
        </w:rPr>
        <w:t>помещения</w:t>
      </w:r>
      <w:r>
        <w:rPr>
          <w:spacing w:val="-3"/>
          <w:sz w:val="20"/>
          <w:szCs w:val="20"/>
        </w:rPr>
        <w:t xml:space="preserve"> </w:t>
      </w:r>
      <w:r>
        <w:rPr>
          <w:sz w:val="20"/>
          <w:szCs w:val="20"/>
        </w:rPr>
        <w:t>для</w:t>
      </w:r>
      <w:r>
        <w:rPr>
          <w:spacing w:val="-2"/>
          <w:sz w:val="20"/>
          <w:szCs w:val="20"/>
        </w:rPr>
        <w:t xml:space="preserve"> </w:t>
      </w:r>
      <w:r>
        <w:rPr>
          <w:sz w:val="20"/>
          <w:szCs w:val="20"/>
        </w:rPr>
        <w:t>медицинского</w:t>
      </w:r>
      <w:r>
        <w:rPr>
          <w:spacing w:val="-2"/>
          <w:sz w:val="20"/>
          <w:szCs w:val="20"/>
        </w:rPr>
        <w:t xml:space="preserve"> </w:t>
      </w:r>
      <w:r>
        <w:rPr>
          <w:sz w:val="20"/>
          <w:szCs w:val="20"/>
        </w:rPr>
        <w:t>персонала;</w:t>
      </w:r>
    </w:p>
    <w:p>
      <w:pPr>
        <w:pStyle w:val="64"/>
        <w:numPr>
          <w:ilvl w:val="0"/>
          <w:numId w:val="171"/>
        </w:numPr>
        <w:tabs>
          <w:tab w:val="left" w:pos="413"/>
        </w:tabs>
        <w:spacing w:before="1"/>
        <w:ind w:left="142" w:firstLine="1358"/>
        <w:rPr>
          <w:sz w:val="20"/>
          <w:szCs w:val="20"/>
        </w:rPr>
      </w:pPr>
      <w:r>
        <w:rPr>
          <w:sz w:val="20"/>
          <w:szCs w:val="20"/>
        </w:rPr>
        <w:t>административные</w:t>
      </w:r>
      <w:r>
        <w:rPr>
          <w:spacing w:val="-6"/>
          <w:sz w:val="20"/>
          <w:szCs w:val="20"/>
        </w:rPr>
        <w:t xml:space="preserve"> </w:t>
      </w:r>
      <w:r>
        <w:rPr>
          <w:sz w:val="20"/>
          <w:szCs w:val="20"/>
        </w:rPr>
        <w:t>помещения,</w:t>
      </w:r>
      <w:r>
        <w:rPr>
          <w:spacing w:val="-4"/>
          <w:sz w:val="20"/>
          <w:szCs w:val="20"/>
        </w:rPr>
        <w:t xml:space="preserve"> </w:t>
      </w:r>
      <w:r>
        <w:rPr>
          <w:sz w:val="20"/>
          <w:szCs w:val="20"/>
        </w:rPr>
        <w:t>оснащенные</w:t>
      </w:r>
      <w:r>
        <w:rPr>
          <w:spacing w:val="-6"/>
          <w:sz w:val="20"/>
          <w:szCs w:val="20"/>
        </w:rPr>
        <w:t xml:space="preserve"> </w:t>
      </w:r>
      <w:r>
        <w:rPr>
          <w:sz w:val="20"/>
          <w:szCs w:val="20"/>
        </w:rPr>
        <w:t>необходимым</w:t>
      </w:r>
      <w:r>
        <w:rPr>
          <w:spacing w:val="-6"/>
          <w:sz w:val="20"/>
          <w:szCs w:val="20"/>
        </w:rPr>
        <w:t xml:space="preserve"> </w:t>
      </w:r>
      <w:r>
        <w:rPr>
          <w:sz w:val="20"/>
          <w:szCs w:val="20"/>
        </w:rPr>
        <w:t>оборудованием,</w:t>
      </w:r>
    </w:p>
    <w:p>
      <w:pPr>
        <w:pStyle w:val="64"/>
        <w:numPr>
          <w:ilvl w:val="0"/>
          <w:numId w:val="171"/>
        </w:numPr>
        <w:tabs>
          <w:tab w:val="left" w:pos="413"/>
        </w:tabs>
        <w:ind w:left="142" w:firstLine="1358"/>
        <w:rPr>
          <w:sz w:val="20"/>
          <w:szCs w:val="20"/>
        </w:rPr>
      </w:pPr>
      <w:r>
        <w:rPr>
          <w:sz w:val="20"/>
          <w:szCs w:val="20"/>
        </w:rPr>
        <w:t>гардеробы,</w:t>
      </w:r>
      <w:r>
        <w:rPr>
          <w:spacing w:val="-4"/>
          <w:sz w:val="20"/>
          <w:szCs w:val="20"/>
        </w:rPr>
        <w:t xml:space="preserve"> </w:t>
      </w:r>
      <w:r>
        <w:rPr>
          <w:sz w:val="20"/>
          <w:szCs w:val="20"/>
        </w:rPr>
        <w:t>санузлы;</w:t>
      </w:r>
    </w:p>
    <w:p>
      <w:pPr>
        <w:pStyle w:val="64"/>
        <w:numPr>
          <w:ilvl w:val="0"/>
          <w:numId w:val="171"/>
        </w:numPr>
        <w:tabs>
          <w:tab w:val="left" w:pos="413"/>
        </w:tabs>
        <w:ind w:left="142" w:firstLine="1358"/>
        <w:rPr>
          <w:sz w:val="20"/>
          <w:szCs w:val="20"/>
        </w:rPr>
      </w:pPr>
      <w:r>
        <w:rPr>
          <w:sz w:val="20"/>
          <w:szCs w:val="20"/>
        </w:rPr>
        <w:t>приусадебный участок.</w:t>
      </w:r>
    </w:p>
    <w:p>
      <w:pPr>
        <w:pStyle w:val="33"/>
        <w:ind w:left="142" w:firstLine="1358"/>
      </w:pPr>
      <w:r>
        <w:t>В</w:t>
      </w:r>
      <w:r>
        <w:rPr>
          <w:spacing w:val="-12"/>
        </w:rPr>
        <w:t xml:space="preserve"> </w:t>
      </w:r>
      <w:r>
        <w:t>настоящий</w:t>
      </w:r>
      <w:r>
        <w:rPr>
          <w:spacing w:val="-9"/>
        </w:rPr>
        <w:t xml:space="preserve"> </w:t>
      </w:r>
      <w:r>
        <w:t>момент</w:t>
      </w:r>
      <w:r>
        <w:rPr>
          <w:spacing w:val="-9"/>
        </w:rPr>
        <w:t xml:space="preserve"> </w:t>
      </w:r>
      <w:r>
        <w:t>Школа</w:t>
      </w:r>
      <w:r>
        <w:rPr>
          <w:spacing w:val="-11"/>
        </w:rPr>
        <w:t xml:space="preserve"> </w:t>
      </w:r>
      <w:r>
        <w:t>представляет</w:t>
      </w:r>
      <w:r>
        <w:rPr>
          <w:spacing w:val="-7"/>
        </w:rPr>
        <w:t xml:space="preserve"> </w:t>
      </w:r>
      <w:r>
        <w:t>собой</w:t>
      </w:r>
      <w:r>
        <w:rPr>
          <w:spacing w:val="-9"/>
        </w:rPr>
        <w:t xml:space="preserve"> </w:t>
      </w:r>
      <w:r>
        <w:t>современное</w:t>
      </w:r>
      <w:r>
        <w:rPr>
          <w:spacing w:val="-12"/>
        </w:rPr>
        <w:t xml:space="preserve"> </w:t>
      </w:r>
      <w:r>
        <w:t>образовательное</w:t>
      </w:r>
      <w:r>
        <w:rPr>
          <w:spacing w:val="-8"/>
        </w:rPr>
        <w:t xml:space="preserve"> </w:t>
      </w:r>
      <w:r>
        <w:t>учреждение</w:t>
      </w:r>
      <w:r>
        <w:rPr>
          <w:spacing w:val="-58"/>
        </w:rPr>
        <w:t xml:space="preserve"> </w:t>
      </w:r>
      <w:r>
        <w:t>с</w:t>
      </w:r>
      <w:r>
        <w:rPr>
          <w:spacing w:val="-2"/>
        </w:rPr>
        <w:t xml:space="preserve"> </w:t>
      </w:r>
      <w:r>
        <w:t>достаточно развитой</w:t>
      </w:r>
      <w:r>
        <w:rPr>
          <w:spacing w:val="-2"/>
        </w:rPr>
        <w:t xml:space="preserve"> </w:t>
      </w:r>
      <w:r>
        <w:t>материально-технической базой.</w:t>
      </w:r>
    </w:p>
    <w:p>
      <w:pPr>
        <w:pStyle w:val="33"/>
        <w:ind w:left="142" w:firstLine="1358"/>
      </w:pPr>
      <w:r>
        <w:t>Учебные</w:t>
      </w:r>
      <w:r>
        <w:rPr>
          <w:spacing w:val="1"/>
        </w:rPr>
        <w:t xml:space="preserve"> </w:t>
      </w:r>
      <w:r>
        <w:t>кабинеты</w:t>
      </w:r>
      <w:r>
        <w:rPr>
          <w:spacing w:val="1"/>
        </w:rPr>
        <w:t xml:space="preserve"> </w:t>
      </w:r>
      <w:r>
        <w:t>оборудованы</w:t>
      </w:r>
      <w:r>
        <w:rPr>
          <w:spacing w:val="1"/>
        </w:rPr>
        <w:t xml:space="preserve"> </w:t>
      </w:r>
      <w:r>
        <w:t>необходимой</w:t>
      </w:r>
      <w:r>
        <w:rPr>
          <w:spacing w:val="1"/>
        </w:rPr>
        <w:t xml:space="preserve"> </w:t>
      </w:r>
      <w:r>
        <w:t>мебелью</w:t>
      </w:r>
      <w:r>
        <w:rPr>
          <w:spacing w:val="1"/>
        </w:rPr>
        <w:t xml:space="preserve"> </w:t>
      </w:r>
      <w:r>
        <w:t>(ученические</w:t>
      </w:r>
      <w:r>
        <w:rPr>
          <w:spacing w:val="1"/>
        </w:rPr>
        <w:t xml:space="preserve"> </w:t>
      </w:r>
      <w:r>
        <w:t>столы,</w:t>
      </w:r>
      <w:r>
        <w:rPr>
          <w:spacing w:val="1"/>
        </w:rPr>
        <w:t xml:space="preserve"> </w:t>
      </w:r>
      <w:r>
        <w:t>стулья,</w:t>
      </w:r>
      <w:r>
        <w:rPr>
          <w:spacing w:val="1"/>
        </w:rPr>
        <w:t xml:space="preserve"> </w:t>
      </w:r>
      <w:r>
        <w:t>классные</w:t>
      </w:r>
      <w:r>
        <w:rPr>
          <w:spacing w:val="1"/>
        </w:rPr>
        <w:t xml:space="preserve"> </w:t>
      </w:r>
      <w:r>
        <w:t>доски,</w:t>
      </w:r>
      <w:r>
        <w:rPr>
          <w:spacing w:val="1"/>
        </w:rPr>
        <w:t xml:space="preserve"> </w:t>
      </w:r>
      <w:r>
        <w:t>шкафы для</w:t>
      </w:r>
      <w:r>
        <w:rPr>
          <w:spacing w:val="1"/>
        </w:rPr>
        <w:t xml:space="preserve"> </w:t>
      </w:r>
      <w:r>
        <w:t>хранения</w:t>
      </w:r>
      <w:r>
        <w:rPr>
          <w:spacing w:val="1"/>
        </w:rPr>
        <w:t xml:space="preserve"> </w:t>
      </w:r>
      <w:r>
        <w:t>наглядных</w:t>
      </w:r>
      <w:r>
        <w:rPr>
          <w:spacing w:val="1"/>
        </w:rPr>
        <w:t xml:space="preserve"> </w:t>
      </w:r>
      <w:r>
        <w:t>пособий</w:t>
      </w:r>
      <w:r>
        <w:rPr>
          <w:spacing w:val="1"/>
        </w:rPr>
        <w:t xml:space="preserve"> </w:t>
      </w:r>
      <w:r>
        <w:t>и</w:t>
      </w:r>
      <w:r>
        <w:rPr>
          <w:spacing w:val="1"/>
        </w:rPr>
        <w:t xml:space="preserve"> </w:t>
      </w:r>
      <w:r>
        <w:t>дидактического</w:t>
      </w:r>
      <w:r>
        <w:rPr>
          <w:spacing w:val="1"/>
        </w:rPr>
        <w:t xml:space="preserve"> </w:t>
      </w:r>
      <w:r>
        <w:t>материала),</w:t>
      </w:r>
      <w:r>
        <w:rPr>
          <w:spacing w:val="1"/>
        </w:rPr>
        <w:t xml:space="preserve"> </w:t>
      </w:r>
      <w:r>
        <w:t>мультимедийными проекторами (7 кабинетов), интерактивными досками (3 кабинета), видео- и аудио-аппаратурой, необ-</w:t>
      </w:r>
      <w:r>
        <w:rPr>
          <w:spacing w:val="1"/>
        </w:rPr>
        <w:t xml:space="preserve"> </w:t>
      </w:r>
      <w:r>
        <w:t>ходимыми</w:t>
      </w:r>
      <w:r>
        <w:rPr>
          <w:spacing w:val="-6"/>
        </w:rPr>
        <w:t xml:space="preserve"> </w:t>
      </w:r>
      <w:r>
        <w:t>для</w:t>
      </w:r>
      <w:r>
        <w:rPr>
          <w:spacing w:val="-6"/>
        </w:rPr>
        <w:t xml:space="preserve"> </w:t>
      </w:r>
      <w:r>
        <w:t>обеспечения</w:t>
      </w:r>
      <w:r>
        <w:rPr>
          <w:spacing w:val="-7"/>
        </w:rPr>
        <w:t xml:space="preserve"> </w:t>
      </w:r>
      <w:r>
        <w:t>высокого</w:t>
      </w:r>
      <w:r>
        <w:rPr>
          <w:spacing w:val="-6"/>
        </w:rPr>
        <w:t xml:space="preserve"> </w:t>
      </w:r>
      <w:r>
        <w:t>качества</w:t>
      </w:r>
      <w:r>
        <w:rPr>
          <w:spacing w:val="-6"/>
        </w:rPr>
        <w:t xml:space="preserve"> </w:t>
      </w:r>
      <w:r>
        <w:t>результатов</w:t>
      </w:r>
      <w:r>
        <w:rPr>
          <w:spacing w:val="-7"/>
        </w:rPr>
        <w:t xml:space="preserve"> </w:t>
      </w:r>
      <w:r>
        <w:t>обучения</w:t>
      </w:r>
      <w:r>
        <w:rPr>
          <w:spacing w:val="-6"/>
        </w:rPr>
        <w:t xml:space="preserve"> </w:t>
      </w:r>
      <w:r>
        <w:t>и</w:t>
      </w:r>
      <w:r>
        <w:rPr>
          <w:spacing w:val="-6"/>
        </w:rPr>
        <w:t xml:space="preserve"> </w:t>
      </w:r>
      <w:r>
        <w:t>воспитания,</w:t>
      </w:r>
      <w:r>
        <w:rPr>
          <w:spacing w:val="-7"/>
        </w:rPr>
        <w:t xml:space="preserve"> </w:t>
      </w:r>
      <w:r>
        <w:t>эффективного</w:t>
      </w:r>
      <w:r>
        <w:rPr>
          <w:spacing w:val="-57"/>
        </w:rPr>
        <w:t xml:space="preserve"> </w:t>
      </w:r>
      <w:r>
        <w:t>использования современных образовательных технологий. Кроме того, в школе имеются принтеры,</w:t>
      </w:r>
      <w:r>
        <w:rPr>
          <w:spacing w:val="-1"/>
        </w:rPr>
        <w:t xml:space="preserve"> </w:t>
      </w:r>
      <w:r>
        <w:t>сканеры и ксероксы.</w:t>
      </w:r>
    </w:p>
    <w:p>
      <w:pPr>
        <w:pStyle w:val="33"/>
        <w:ind w:left="142" w:firstLine="1358"/>
      </w:pPr>
      <w:r>
        <w:t>В учебных кабинетах собран богатый дидактический материал, наглядные пособия, аудио-</w:t>
      </w:r>
      <w:r>
        <w:rPr>
          <w:spacing w:val="-57"/>
        </w:rPr>
        <w:t xml:space="preserve"> </w:t>
      </w:r>
      <w:r>
        <w:t>и</w:t>
      </w:r>
      <w:r>
        <w:rPr>
          <w:spacing w:val="-12"/>
        </w:rPr>
        <w:t xml:space="preserve"> </w:t>
      </w:r>
      <w:r>
        <w:t>видеодиски,</w:t>
      </w:r>
      <w:r>
        <w:rPr>
          <w:spacing w:val="-14"/>
        </w:rPr>
        <w:t xml:space="preserve"> </w:t>
      </w:r>
      <w:r>
        <w:t>используемые</w:t>
      </w:r>
      <w:r>
        <w:rPr>
          <w:spacing w:val="-11"/>
        </w:rPr>
        <w:t xml:space="preserve"> </w:t>
      </w:r>
      <w:r>
        <w:t>в</w:t>
      </w:r>
      <w:r>
        <w:rPr>
          <w:spacing w:val="-8"/>
        </w:rPr>
        <w:t xml:space="preserve"> </w:t>
      </w:r>
      <w:r>
        <w:t>учебном</w:t>
      </w:r>
      <w:r>
        <w:rPr>
          <w:spacing w:val="-13"/>
        </w:rPr>
        <w:t xml:space="preserve"> </w:t>
      </w:r>
      <w:r>
        <w:t>процессе.</w:t>
      </w:r>
      <w:r>
        <w:rPr>
          <w:spacing w:val="-10"/>
        </w:rPr>
        <w:t xml:space="preserve"> </w:t>
      </w:r>
      <w:r>
        <w:t>В</w:t>
      </w:r>
      <w:r>
        <w:rPr>
          <w:spacing w:val="-14"/>
        </w:rPr>
        <w:t xml:space="preserve"> </w:t>
      </w:r>
      <w:r>
        <w:t>школе</w:t>
      </w:r>
      <w:r>
        <w:rPr>
          <w:spacing w:val="-13"/>
        </w:rPr>
        <w:t xml:space="preserve"> </w:t>
      </w:r>
      <w:r>
        <w:t>есть</w:t>
      </w:r>
      <w:r>
        <w:rPr>
          <w:spacing w:val="-12"/>
        </w:rPr>
        <w:t xml:space="preserve"> </w:t>
      </w:r>
      <w:r>
        <w:t>компьютерный</w:t>
      </w:r>
      <w:r>
        <w:rPr>
          <w:spacing w:val="-12"/>
        </w:rPr>
        <w:t xml:space="preserve"> </w:t>
      </w:r>
      <w:r>
        <w:t>класс,</w:t>
      </w:r>
      <w:r>
        <w:rPr>
          <w:spacing w:val="-12"/>
        </w:rPr>
        <w:t xml:space="preserve"> </w:t>
      </w:r>
      <w:r>
        <w:t>оснащенный</w:t>
      </w:r>
      <w:r>
        <w:rPr>
          <w:spacing w:val="-57"/>
        </w:rPr>
        <w:t xml:space="preserve"> </w:t>
      </w:r>
      <w:r>
        <w:t>современной</w:t>
      </w:r>
      <w:r>
        <w:rPr>
          <w:spacing w:val="-4"/>
        </w:rPr>
        <w:t xml:space="preserve"> </w:t>
      </w:r>
      <w:r>
        <w:t>техникой,</w:t>
      </w:r>
      <w:r>
        <w:rPr>
          <w:spacing w:val="-7"/>
        </w:rPr>
        <w:t xml:space="preserve"> </w:t>
      </w:r>
      <w:r>
        <w:t>с</w:t>
      </w:r>
      <w:r>
        <w:rPr>
          <w:spacing w:val="-6"/>
        </w:rPr>
        <w:t xml:space="preserve"> </w:t>
      </w:r>
      <w:r>
        <w:t>выходом</w:t>
      </w:r>
      <w:r>
        <w:rPr>
          <w:spacing w:val="-4"/>
        </w:rPr>
        <w:t xml:space="preserve"> </w:t>
      </w:r>
      <w:r>
        <w:t>в</w:t>
      </w:r>
      <w:r>
        <w:rPr>
          <w:spacing w:val="-3"/>
        </w:rPr>
        <w:t xml:space="preserve"> </w:t>
      </w:r>
      <w:r>
        <w:t>Интернет.</w:t>
      </w:r>
      <w:r>
        <w:rPr>
          <w:spacing w:val="-5"/>
        </w:rPr>
        <w:t xml:space="preserve"> </w:t>
      </w:r>
      <w:r>
        <w:t>Создана</w:t>
      </w:r>
      <w:r>
        <w:rPr>
          <w:spacing w:val="-5"/>
        </w:rPr>
        <w:t xml:space="preserve"> </w:t>
      </w:r>
      <w:r>
        <w:t>единая</w:t>
      </w:r>
      <w:r>
        <w:rPr>
          <w:spacing w:val="-5"/>
        </w:rPr>
        <w:t xml:space="preserve"> </w:t>
      </w:r>
      <w:r>
        <w:t>компьютерная</w:t>
      </w:r>
      <w:r>
        <w:rPr>
          <w:spacing w:val="-5"/>
        </w:rPr>
        <w:t xml:space="preserve"> </w:t>
      </w:r>
      <w:r>
        <w:t>сеть</w:t>
      </w:r>
      <w:r>
        <w:rPr>
          <w:spacing w:val="-4"/>
        </w:rPr>
        <w:t xml:space="preserve"> </w:t>
      </w:r>
      <w:r>
        <w:t>с</w:t>
      </w:r>
      <w:r>
        <w:rPr>
          <w:spacing w:val="-5"/>
        </w:rPr>
        <w:t xml:space="preserve"> </w:t>
      </w:r>
      <w:r>
        <w:t>электронным</w:t>
      </w:r>
      <w:r>
        <w:rPr>
          <w:spacing w:val="-58"/>
        </w:rPr>
        <w:t xml:space="preserve"> </w:t>
      </w:r>
      <w:r>
        <w:t>документооборотом. Материально-техническая</w:t>
      </w:r>
      <w:r>
        <w:rPr>
          <w:spacing w:val="-4"/>
        </w:rPr>
        <w:t xml:space="preserve"> </w:t>
      </w:r>
      <w:r>
        <w:t>база</w:t>
      </w:r>
      <w:r>
        <w:rPr>
          <w:spacing w:val="-5"/>
        </w:rPr>
        <w:t xml:space="preserve"> </w:t>
      </w:r>
      <w:r>
        <w:t>школы</w:t>
      </w:r>
      <w:r>
        <w:rPr>
          <w:spacing w:val="-4"/>
        </w:rPr>
        <w:t xml:space="preserve"> </w:t>
      </w:r>
      <w:r>
        <w:t>постоянно</w:t>
      </w:r>
      <w:r>
        <w:rPr>
          <w:spacing w:val="-4"/>
        </w:rPr>
        <w:t xml:space="preserve"> </w:t>
      </w:r>
      <w:r>
        <w:t>обновляется.</w:t>
      </w:r>
    </w:p>
    <w:p>
      <w:pPr>
        <w:pStyle w:val="62"/>
        <w:ind w:left="142" w:firstLine="1358"/>
        <w:jc w:val="center"/>
      </w:pPr>
      <w:bookmarkStart w:id="62" w:name="Описание_материально-технических_условий"/>
      <w:bookmarkEnd w:id="62"/>
      <w:r>
        <w:t>Описание</w:t>
      </w:r>
      <w:r>
        <w:rPr>
          <w:spacing w:val="4"/>
        </w:rPr>
        <w:t xml:space="preserve"> </w:t>
      </w:r>
      <w:r>
        <w:t>материально-технических</w:t>
      </w:r>
      <w:r>
        <w:rPr>
          <w:spacing w:val="4"/>
        </w:rPr>
        <w:t xml:space="preserve"> </w:t>
      </w:r>
      <w:r>
        <w:t>условий</w:t>
      </w:r>
    </w:p>
    <w:p>
      <w:pPr>
        <w:pStyle w:val="62"/>
        <w:ind w:left="142" w:firstLine="1358"/>
        <w:jc w:val="center"/>
      </w:pPr>
      <w:r>
        <w:t>образовательного</w:t>
      </w:r>
      <w:r>
        <w:rPr>
          <w:spacing w:val="-47"/>
        </w:rPr>
        <w:t xml:space="preserve"> </w:t>
      </w:r>
      <w:r>
        <w:t>учреждения</w:t>
      </w:r>
    </w:p>
    <w:p>
      <w:pPr>
        <w:pStyle w:val="33"/>
        <w:spacing w:before="76" w:line="276" w:lineRule="auto"/>
        <w:ind w:left="142" w:right="194"/>
      </w:pPr>
      <w:r>
        <w:t xml:space="preserve">       Школа состоит из одного здания - 2-х этажное постройки 1980г. В 2013 году произведен капитальный ремонт.</w:t>
      </w:r>
      <w:r>
        <w:rPr>
          <w:spacing w:val="1"/>
        </w:rPr>
        <w:t xml:space="preserve"> </w:t>
      </w:r>
      <w:r>
        <w:t>Водоснабжение</w:t>
      </w:r>
      <w:r>
        <w:rPr>
          <w:spacing w:val="1"/>
        </w:rPr>
        <w:t xml:space="preserve"> </w:t>
      </w:r>
      <w:r>
        <w:t>(холодная</w:t>
      </w:r>
      <w:r>
        <w:rPr>
          <w:spacing w:val="1"/>
        </w:rPr>
        <w:t xml:space="preserve"> </w:t>
      </w:r>
      <w:r>
        <w:t>и</w:t>
      </w:r>
      <w:r>
        <w:rPr>
          <w:spacing w:val="1"/>
        </w:rPr>
        <w:t xml:space="preserve"> </w:t>
      </w:r>
      <w:r>
        <w:t>горячая</w:t>
      </w:r>
      <w:r>
        <w:rPr>
          <w:spacing w:val="1"/>
        </w:rPr>
        <w:t xml:space="preserve"> </w:t>
      </w:r>
      <w:r>
        <w:t>вода),</w:t>
      </w:r>
      <w:r>
        <w:rPr>
          <w:spacing w:val="1"/>
        </w:rPr>
        <w:t xml:space="preserve"> </w:t>
      </w:r>
      <w:r>
        <w:t>отопление,</w:t>
      </w:r>
      <w:r>
        <w:rPr>
          <w:spacing w:val="1"/>
        </w:rPr>
        <w:t xml:space="preserve"> </w:t>
      </w:r>
      <w:r>
        <w:t>канализация самостоятельное. Вентиляция функционирует исправно.</w:t>
      </w:r>
      <w:r>
        <w:rPr>
          <w:spacing w:val="1"/>
        </w:rPr>
        <w:t xml:space="preserve"> </w:t>
      </w:r>
      <w:r>
        <w:t>Здание</w:t>
      </w:r>
      <w:r>
        <w:rPr>
          <w:spacing w:val="1"/>
        </w:rPr>
        <w:t xml:space="preserve"> </w:t>
      </w:r>
      <w:r>
        <w:t>электрифицировано,</w:t>
      </w:r>
      <w:r>
        <w:rPr>
          <w:spacing w:val="1"/>
        </w:rPr>
        <w:t xml:space="preserve"> </w:t>
      </w:r>
      <w:r>
        <w:t>телефонизировано,</w:t>
      </w:r>
      <w:r>
        <w:rPr>
          <w:spacing w:val="1"/>
        </w:rPr>
        <w:t xml:space="preserve"> </w:t>
      </w:r>
      <w:r>
        <w:t>имеется</w:t>
      </w:r>
      <w:r>
        <w:rPr>
          <w:spacing w:val="1"/>
        </w:rPr>
        <w:t xml:space="preserve"> </w:t>
      </w:r>
      <w:r>
        <w:t>высокоскоростной</w:t>
      </w:r>
      <w:r>
        <w:rPr>
          <w:spacing w:val="1"/>
        </w:rPr>
        <w:t xml:space="preserve"> </w:t>
      </w:r>
      <w:r>
        <w:t>выход</w:t>
      </w:r>
      <w:r>
        <w:rPr>
          <w:spacing w:val="1"/>
        </w:rPr>
        <w:t xml:space="preserve"> </w:t>
      </w:r>
      <w:r>
        <w:t>в</w:t>
      </w:r>
      <w:r>
        <w:rPr>
          <w:spacing w:val="1"/>
        </w:rPr>
        <w:t xml:space="preserve"> </w:t>
      </w:r>
      <w:r>
        <w:t>интернет.</w:t>
      </w:r>
      <w:r>
        <w:rPr>
          <w:spacing w:val="1"/>
        </w:rPr>
        <w:t xml:space="preserve"> </w:t>
      </w:r>
      <w:r>
        <w:t>Лестничные</w:t>
      </w:r>
      <w:r>
        <w:rPr>
          <w:spacing w:val="1"/>
        </w:rPr>
        <w:t xml:space="preserve"> </w:t>
      </w:r>
      <w:r>
        <w:t>переходы</w:t>
      </w:r>
      <w:r>
        <w:rPr>
          <w:spacing w:val="1"/>
        </w:rPr>
        <w:t xml:space="preserve"> </w:t>
      </w:r>
      <w:r>
        <w:t>между</w:t>
      </w:r>
      <w:r>
        <w:rPr>
          <w:spacing w:val="1"/>
        </w:rPr>
        <w:t xml:space="preserve"> </w:t>
      </w:r>
      <w:r>
        <w:t>этажами</w:t>
      </w:r>
      <w:r>
        <w:rPr>
          <w:spacing w:val="1"/>
        </w:rPr>
        <w:t xml:space="preserve"> </w:t>
      </w:r>
      <w:r>
        <w:t>оборудованы</w:t>
      </w:r>
      <w:r>
        <w:rPr>
          <w:spacing w:val="1"/>
        </w:rPr>
        <w:t xml:space="preserve"> </w:t>
      </w:r>
      <w:r>
        <w:t>ограждениями</w:t>
      </w:r>
      <w:r>
        <w:rPr>
          <w:spacing w:val="-5"/>
        </w:rPr>
        <w:t xml:space="preserve"> </w:t>
      </w:r>
      <w:r>
        <w:t>соответствующей</w:t>
      </w:r>
      <w:r>
        <w:rPr>
          <w:spacing w:val="7"/>
        </w:rPr>
        <w:t xml:space="preserve"> </w:t>
      </w:r>
      <w:r>
        <w:t xml:space="preserve">нормам высоты. Имеются </w:t>
      </w:r>
      <w:r>
        <w:rPr>
          <w:spacing w:val="1"/>
        </w:rPr>
        <w:t xml:space="preserve"> </w:t>
      </w:r>
      <w:r>
        <w:t>столовая,</w:t>
      </w:r>
      <w:r>
        <w:rPr>
          <w:spacing w:val="1"/>
        </w:rPr>
        <w:t xml:space="preserve"> </w:t>
      </w:r>
      <w:r>
        <w:t>медицинский кабинет, библиотека, вспомогательные помещения. Классы начальной</w:t>
      </w:r>
      <w:r>
        <w:rPr>
          <w:spacing w:val="-47"/>
        </w:rPr>
        <w:t xml:space="preserve"> </w:t>
      </w:r>
      <w:r>
        <w:t>школы располагаются в</w:t>
      </w:r>
      <w:r>
        <w:rPr>
          <w:spacing w:val="1"/>
        </w:rPr>
        <w:t xml:space="preserve"> </w:t>
      </w:r>
      <w:r>
        <w:t>отдельном блоке на 1 этаже.</w:t>
      </w:r>
      <w:r>
        <w:rPr>
          <w:spacing w:val="-7"/>
        </w:rPr>
        <w:t xml:space="preserve"> </w:t>
      </w:r>
      <w:r>
        <w:t>Все</w:t>
      </w:r>
      <w:r>
        <w:rPr>
          <w:spacing w:val="-7"/>
        </w:rPr>
        <w:t xml:space="preserve"> </w:t>
      </w:r>
      <w:r>
        <w:t>помещения</w:t>
      </w:r>
      <w:r>
        <w:rPr>
          <w:spacing w:val="-6"/>
        </w:rPr>
        <w:t xml:space="preserve"> </w:t>
      </w:r>
      <w:r>
        <w:t>находятся</w:t>
      </w:r>
      <w:r>
        <w:rPr>
          <w:spacing w:val="-6"/>
        </w:rPr>
        <w:t xml:space="preserve"> </w:t>
      </w:r>
      <w:r>
        <w:t>в</w:t>
      </w:r>
      <w:r>
        <w:rPr>
          <w:spacing w:val="2"/>
        </w:rPr>
        <w:t xml:space="preserve"> </w:t>
      </w:r>
      <w:r>
        <w:t>хорошем</w:t>
      </w:r>
      <w:r>
        <w:rPr>
          <w:spacing w:val="-47"/>
        </w:rPr>
        <w:t xml:space="preserve"> </w:t>
      </w:r>
      <w:r>
        <w:t>состоянии.</w:t>
      </w:r>
      <w:r>
        <w:rPr>
          <w:spacing w:val="1"/>
        </w:rPr>
        <w:t xml:space="preserve"> </w:t>
      </w:r>
      <w:r>
        <w:t>Здания</w:t>
      </w:r>
      <w:r>
        <w:rPr>
          <w:spacing w:val="1"/>
        </w:rPr>
        <w:t xml:space="preserve"> </w:t>
      </w:r>
      <w:r>
        <w:t>школы</w:t>
      </w:r>
      <w:r>
        <w:rPr>
          <w:spacing w:val="1"/>
        </w:rPr>
        <w:t xml:space="preserve"> </w:t>
      </w:r>
      <w:r>
        <w:t>оборудованы</w:t>
      </w:r>
      <w:r>
        <w:rPr>
          <w:spacing w:val="1"/>
        </w:rPr>
        <w:t xml:space="preserve"> </w:t>
      </w:r>
      <w:r>
        <w:t>системой</w:t>
      </w:r>
      <w:r>
        <w:rPr>
          <w:spacing w:val="1"/>
        </w:rPr>
        <w:t xml:space="preserve"> </w:t>
      </w:r>
      <w:r>
        <w:t>доступа,</w:t>
      </w:r>
      <w:r>
        <w:rPr>
          <w:spacing w:val="1"/>
        </w:rPr>
        <w:t xml:space="preserve"> </w:t>
      </w:r>
      <w:r>
        <w:t>установлены</w:t>
      </w:r>
      <w:r>
        <w:rPr>
          <w:spacing w:val="1"/>
        </w:rPr>
        <w:t xml:space="preserve"> </w:t>
      </w:r>
      <w:r>
        <w:t>турникеты,</w:t>
      </w:r>
      <w:r>
        <w:rPr>
          <w:spacing w:val="4"/>
        </w:rPr>
        <w:t xml:space="preserve"> </w:t>
      </w:r>
      <w:r>
        <w:t>видеонаблюдение.</w:t>
      </w:r>
    </w:p>
    <w:p>
      <w:pPr>
        <w:pStyle w:val="33"/>
        <w:spacing w:before="3"/>
        <w:ind w:left="0"/>
        <w:jc w:val="left"/>
      </w:pPr>
    </w:p>
    <w:p>
      <w:pPr>
        <w:pStyle w:val="62"/>
        <w:ind w:left="848" w:right="831"/>
        <w:jc w:val="center"/>
      </w:pPr>
      <w:r>
        <w:t>Учебные</w:t>
      </w:r>
      <w:r>
        <w:rPr>
          <w:spacing w:val="-2"/>
        </w:rPr>
        <w:t xml:space="preserve"> </w:t>
      </w:r>
      <w:r>
        <w:t>площади</w:t>
      </w:r>
    </w:p>
    <w:p>
      <w:pPr>
        <w:pStyle w:val="33"/>
        <w:ind w:left="0"/>
        <w:jc w:val="left"/>
        <w:rPr>
          <w:b/>
        </w:rPr>
      </w:pPr>
    </w:p>
    <w:tbl>
      <w:tblPr>
        <w:tblStyle w:val="55"/>
        <w:tblW w:w="0" w:type="auto"/>
        <w:tblInd w:w="4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24"/>
        <w:gridCol w:w="1926"/>
        <w:gridCol w:w="18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1" w:hRule="atLeast"/>
        </w:trPr>
        <w:tc>
          <w:tcPr>
            <w:tcW w:w="2224" w:type="dxa"/>
          </w:tcPr>
          <w:p>
            <w:pPr>
              <w:pStyle w:val="65"/>
              <w:tabs>
                <w:tab w:val="left" w:pos="1459"/>
              </w:tabs>
              <w:spacing w:line="221" w:lineRule="exact"/>
              <w:ind w:left="4" w:right="-15"/>
              <w:rPr>
                <w:sz w:val="20"/>
              </w:rPr>
            </w:pPr>
            <w:r>
              <w:rPr>
                <w:sz w:val="20"/>
              </w:rPr>
              <w:t>Общая,</w:t>
            </w:r>
            <w:r>
              <w:rPr>
                <w:sz w:val="20"/>
              </w:rPr>
              <w:tab/>
            </w:r>
            <w:r>
              <w:rPr>
                <w:sz w:val="20"/>
              </w:rPr>
              <w:t>полезная</w:t>
            </w:r>
          </w:p>
          <w:p>
            <w:pPr>
              <w:pStyle w:val="65"/>
              <w:tabs>
                <w:tab w:val="left" w:pos="1474"/>
              </w:tabs>
              <w:spacing w:before="4" w:line="235" w:lineRule="auto"/>
              <w:ind w:left="4"/>
              <w:rPr>
                <w:sz w:val="20"/>
              </w:rPr>
            </w:pPr>
            <w:r>
              <w:rPr>
                <w:sz w:val="20"/>
              </w:rPr>
              <w:t>(учебная)</w:t>
            </w:r>
            <w:r>
              <w:rPr>
                <w:sz w:val="20"/>
              </w:rPr>
              <w:tab/>
            </w:r>
            <w:r>
              <w:rPr>
                <w:spacing w:val="-2"/>
                <w:sz w:val="20"/>
              </w:rPr>
              <w:t>площадь</w:t>
            </w:r>
            <w:r>
              <w:rPr>
                <w:spacing w:val="-47"/>
                <w:sz w:val="20"/>
              </w:rPr>
              <w:t xml:space="preserve"> </w:t>
            </w:r>
            <w:r>
              <w:rPr>
                <w:sz w:val="20"/>
              </w:rPr>
              <w:t>образовательного</w:t>
            </w:r>
          </w:p>
          <w:p>
            <w:pPr>
              <w:pStyle w:val="65"/>
              <w:spacing w:before="11" w:line="215" w:lineRule="exact"/>
              <w:ind w:left="4"/>
              <w:rPr>
                <w:sz w:val="20"/>
              </w:rPr>
            </w:pPr>
            <w:r>
              <w:rPr>
                <w:sz w:val="20"/>
              </w:rPr>
              <w:t>учреждения</w:t>
            </w:r>
          </w:p>
        </w:tc>
        <w:tc>
          <w:tcPr>
            <w:tcW w:w="3732" w:type="dxa"/>
            <w:gridSpan w:val="2"/>
          </w:tcPr>
          <w:p>
            <w:pPr>
              <w:pStyle w:val="65"/>
              <w:ind w:left="9"/>
              <w:rPr>
                <w:b/>
                <w:sz w:val="20"/>
              </w:rPr>
            </w:pPr>
            <w:r>
              <w:rPr>
                <w:b/>
                <w:sz w:val="20"/>
              </w:rPr>
              <w:t xml:space="preserve">     2332,9м</w:t>
            </w:r>
            <w:r>
              <w:rPr>
                <w:b/>
                <w:sz w:val="20"/>
                <w:vertAlign w:val="superscript"/>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 w:hRule="atLeast"/>
        </w:trPr>
        <w:tc>
          <w:tcPr>
            <w:tcW w:w="2224" w:type="dxa"/>
          </w:tcPr>
          <w:p>
            <w:pPr>
              <w:pStyle w:val="65"/>
              <w:ind w:left="0"/>
              <w:rPr>
                <w:sz w:val="18"/>
              </w:rPr>
            </w:pPr>
          </w:p>
        </w:tc>
        <w:tc>
          <w:tcPr>
            <w:tcW w:w="1926" w:type="dxa"/>
          </w:tcPr>
          <w:p>
            <w:pPr>
              <w:pStyle w:val="65"/>
              <w:ind w:left="9"/>
              <w:rPr>
                <w:b/>
                <w:sz w:val="20"/>
              </w:rPr>
            </w:pPr>
          </w:p>
        </w:tc>
        <w:tc>
          <w:tcPr>
            <w:tcW w:w="1806" w:type="dxa"/>
          </w:tcPr>
          <w:p>
            <w:pPr>
              <w:pStyle w:val="65"/>
              <w:ind w:left="8"/>
              <w:rPr>
                <w:b/>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2224" w:type="dxa"/>
          </w:tcPr>
          <w:p>
            <w:pPr>
              <w:pStyle w:val="65"/>
              <w:spacing w:before="5" w:line="229" w:lineRule="exact"/>
              <w:ind w:left="4"/>
              <w:rPr>
                <w:sz w:val="20"/>
              </w:rPr>
            </w:pPr>
            <w:r>
              <w:rPr>
                <w:sz w:val="20"/>
              </w:rPr>
              <w:t>Общая</w:t>
            </w:r>
            <w:r>
              <w:rPr>
                <w:spacing w:val="-1"/>
                <w:sz w:val="20"/>
              </w:rPr>
              <w:t xml:space="preserve"> </w:t>
            </w:r>
            <w:r>
              <w:rPr>
                <w:sz w:val="20"/>
              </w:rPr>
              <w:t>площадь</w:t>
            </w:r>
          </w:p>
        </w:tc>
        <w:tc>
          <w:tcPr>
            <w:tcW w:w="1926" w:type="dxa"/>
          </w:tcPr>
          <w:p>
            <w:pPr>
              <w:pStyle w:val="65"/>
              <w:spacing w:before="5" w:line="229" w:lineRule="exact"/>
              <w:ind w:left="9"/>
              <w:rPr>
                <w:sz w:val="20"/>
              </w:rPr>
            </w:pPr>
            <w:r>
              <w:rPr>
                <w:sz w:val="20"/>
              </w:rPr>
              <w:t xml:space="preserve">   2585,9 </w:t>
            </w:r>
            <w:r>
              <w:rPr>
                <w:b/>
                <w:sz w:val="20"/>
              </w:rPr>
              <w:t>м</w:t>
            </w:r>
            <w:r>
              <w:rPr>
                <w:b/>
                <w:sz w:val="20"/>
                <w:vertAlign w:val="superscript"/>
              </w:rPr>
              <w:t>2</w:t>
            </w:r>
          </w:p>
        </w:tc>
        <w:tc>
          <w:tcPr>
            <w:tcW w:w="1806" w:type="dxa"/>
          </w:tcPr>
          <w:p>
            <w:pPr>
              <w:pStyle w:val="65"/>
              <w:spacing w:before="5" w:line="229" w:lineRule="exact"/>
              <w:ind w:left="8"/>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2224" w:type="dxa"/>
          </w:tcPr>
          <w:p>
            <w:pPr>
              <w:pStyle w:val="65"/>
              <w:tabs>
                <w:tab w:val="left" w:pos="1488"/>
              </w:tabs>
              <w:spacing w:line="230" w:lineRule="atLeast"/>
              <w:ind w:left="4"/>
              <w:rPr>
                <w:sz w:val="20"/>
              </w:rPr>
            </w:pPr>
            <w:r>
              <w:rPr>
                <w:sz w:val="20"/>
              </w:rPr>
              <w:t>Количество</w:t>
            </w:r>
            <w:r>
              <w:rPr>
                <w:sz w:val="20"/>
              </w:rPr>
              <w:tab/>
            </w:r>
            <w:r>
              <w:rPr>
                <w:spacing w:val="-2"/>
                <w:sz w:val="20"/>
              </w:rPr>
              <w:t>учебных</w:t>
            </w:r>
            <w:r>
              <w:rPr>
                <w:spacing w:val="-47"/>
                <w:sz w:val="20"/>
              </w:rPr>
              <w:t xml:space="preserve"> </w:t>
            </w:r>
            <w:r>
              <w:rPr>
                <w:sz w:val="20"/>
              </w:rPr>
              <w:t>кабинетов</w:t>
            </w:r>
          </w:p>
        </w:tc>
        <w:tc>
          <w:tcPr>
            <w:tcW w:w="1926" w:type="dxa"/>
          </w:tcPr>
          <w:p>
            <w:pPr>
              <w:pStyle w:val="65"/>
              <w:spacing w:before="5"/>
              <w:ind w:left="9"/>
              <w:rPr>
                <w:sz w:val="20"/>
              </w:rPr>
            </w:pPr>
            <w:r>
              <w:rPr>
                <w:sz w:val="20"/>
              </w:rPr>
              <w:t xml:space="preserve">    12</w:t>
            </w:r>
          </w:p>
        </w:tc>
        <w:tc>
          <w:tcPr>
            <w:tcW w:w="1806" w:type="dxa"/>
          </w:tcPr>
          <w:p>
            <w:pPr>
              <w:pStyle w:val="65"/>
              <w:spacing w:before="5"/>
              <w:ind w:left="8"/>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9" w:hRule="atLeast"/>
        </w:trPr>
        <w:tc>
          <w:tcPr>
            <w:tcW w:w="2224" w:type="dxa"/>
            <w:tcBorders>
              <w:bottom w:val="nil"/>
            </w:tcBorders>
          </w:tcPr>
          <w:p>
            <w:pPr>
              <w:pStyle w:val="65"/>
              <w:ind w:left="0"/>
              <w:rPr>
                <w:sz w:val="16"/>
              </w:rPr>
            </w:pPr>
          </w:p>
        </w:tc>
        <w:tc>
          <w:tcPr>
            <w:tcW w:w="1926" w:type="dxa"/>
            <w:tcBorders>
              <w:bottom w:val="nil"/>
            </w:tcBorders>
          </w:tcPr>
          <w:p>
            <w:pPr>
              <w:pStyle w:val="65"/>
              <w:spacing w:line="210" w:lineRule="exact"/>
              <w:ind w:left="9" w:right="-15"/>
              <w:rPr>
                <w:sz w:val="20"/>
              </w:rPr>
            </w:pPr>
          </w:p>
        </w:tc>
        <w:tc>
          <w:tcPr>
            <w:tcW w:w="1806" w:type="dxa"/>
            <w:tcBorders>
              <w:bottom w:val="nil"/>
            </w:tcBorders>
          </w:tcPr>
          <w:p>
            <w:pPr>
              <w:pStyle w:val="65"/>
              <w:spacing w:line="210" w:lineRule="exact"/>
              <w:ind w:left="8"/>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2224" w:type="dxa"/>
            <w:tcBorders>
              <w:top w:val="nil"/>
              <w:bottom w:val="nil"/>
            </w:tcBorders>
          </w:tcPr>
          <w:p>
            <w:pPr>
              <w:pStyle w:val="65"/>
              <w:spacing w:line="226" w:lineRule="exact"/>
              <w:ind w:left="4"/>
              <w:rPr>
                <w:sz w:val="20"/>
              </w:rPr>
            </w:pPr>
            <w:r>
              <w:rPr>
                <w:sz w:val="20"/>
              </w:rPr>
              <w:t>Специализированные</w:t>
            </w:r>
          </w:p>
          <w:p>
            <w:pPr>
              <w:pStyle w:val="65"/>
              <w:spacing w:line="221" w:lineRule="exact"/>
              <w:ind w:left="4"/>
              <w:rPr>
                <w:sz w:val="20"/>
              </w:rPr>
            </w:pPr>
            <w:r>
              <w:rPr>
                <w:sz w:val="20"/>
              </w:rPr>
              <w:t>кабинеты</w:t>
            </w:r>
          </w:p>
        </w:tc>
        <w:tc>
          <w:tcPr>
            <w:tcW w:w="1926" w:type="dxa"/>
            <w:tcBorders>
              <w:top w:val="nil"/>
              <w:bottom w:val="nil"/>
            </w:tcBorders>
          </w:tcPr>
          <w:p>
            <w:pPr>
              <w:pStyle w:val="65"/>
              <w:spacing w:before="40" w:line="153" w:lineRule="auto"/>
              <w:ind w:left="9"/>
              <w:rPr>
                <w:sz w:val="13"/>
              </w:rPr>
            </w:pPr>
          </w:p>
        </w:tc>
        <w:tc>
          <w:tcPr>
            <w:tcW w:w="1806" w:type="dxa"/>
            <w:tcBorders>
              <w:top w:val="nil"/>
              <w:bottom w:val="nil"/>
            </w:tcBorders>
          </w:tcPr>
          <w:p>
            <w:pPr>
              <w:pStyle w:val="65"/>
              <w:spacing w:before="5" w:line="216" w:lineRule="exact"/>
              <w:ind w:left="8"/>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8" w:hRule="atLeast"/>
        </w:trPr>
        <w:tc>
          <w:tcPr>
            <w:tcW w:w="2224" w:type="dxa"/>
            <w:tcBorders>
              <w:top w:val="nil"/>
              <w:bottom w:val="nil"/>
            </w:tcBorders>
          </w:tcPr>
          <w:p>
            <w:pPr>
              <w:pStyle w:val="65"/>
              <w:ind w:left="0"/>
              <w:rPr>
                <w:sz w:val="16"/>
              </w:rPr>
            </w:pPr>
          </w:p>
        </w:tc>
        <w:tc>
          <w:tcPr>
            <w:tcW w:w="1926" w:type="dxa"/>
            <w:tcBorders>
              <w:top w:val="nil"/>
            </w:tcBorders>
          </w:tcPr>
          <w:p>
            <w:pPr>
              <w:pStyle w:val="65"/>
              <w:ind w:left="0"/>
              <w:rPr>
                <w:sz w:val="16"/>
              </w:rPr>
            </w:pPr>
          </w:p>
        </w:tc>
        <w:tc>
          <w:tcPr>
            <w:tcW w:w="1806" w:type="dxa"/>
            <w:tcBorders>
              <w:top w:val="nil"/>
            </w:tcBorders>
          </w:tcPr>
          <w:p>
            <w:pPr>
              <w:pStyle w:val="65"/>
              <w:spacing w:line="209" w:lineRule="exact"/>
              <w:ind w:left="8"/>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3" w:hRule="atLeast"/>
        </w:trPr>
        <w:tc>
          <w:tcPr>
            <w:tcW w:w="2224" w:type="dxa"/>
            <w:tcBorders>
              <w:top w:val="nil"/>
              <w:bottom w:val="nil"/>
            </w:tcBorders>
          </w:tcPr>
          <w:p>
            <w:pPr>
              <w:pStyle w:val="65"/>
              <w:ind w:left="0"/>
              <w:rPr>
                <w:sz w:val="18"/>
              </w:rPr>
            </w:pPr>
            <w:r>
              <w:rPr>
                <w:sz w:val="18"/>
              </w:rPr>
              <w:t xml:space="preserve">   ФИЗИКА</w:t>
            </w:r>
          </w:p>
        </w:tc>
        <w:tc>
          <w:tcPr>
            <w:tcW w:w="1926" w:type="dxa"/>
            <w:tcBorders>
              <w:bottom w:val="nil"/>
            </w:tcBorders>
          </w:tcPr>
          <w:p>
            <w:pPr>
              <w:pStyle w:val="65"/>
              <w:tabs>
                <w:tab w:val="left" w:pos="321"/>
                <w:tab w:val="left" w:pos="1296"/>
              </w:tabs>
              <w:spacing w:before="14" w:line="219" w:lineRule="exact"/>
              <w:ind w:left="9" w:right="-15"/>
              <w:rPr>
                <w:sz w:val="20"/>
              </w:rPr>
            </w:pPr>
            <w:r>
              <w:rPr>
                <w:sz w:val="20"/>
              </w:rPr>
              <w:t xml:space="preserve">    66,5 </w:t>
            </w:r>
            <w:r>
              <w:rPr>
                <w:b/>
                <w:sz w:val="20"/>
              </w:rPr>
              <w:t>м</w:t>
            </w:r>
            <w:r>
              <w:rPr>
                <w:b/>
                <w:sz w:val="20"/>
                <w:vertAlign w:val="superscript"/>
              </w:rPr>
              <w:t>2</w:t>
            </w:r>
          </w:p>
        </w:tc>
        <w:tc>
          <w:tcPr>
            <w:tcW w:w="1806" w:type="dxa"/>
            <w:tcBorders>
              <w:bottom w:val="nil"/>
            </w:tcBorders>
          </w:tcPr>
          <w:p>
            <w:pPr>
              <w:pStyle w:val="65"/>
              <w:spacing w:before="14" w:line="219" w:lineRule="exact"/>
              <w:ind w:left="8"/>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 w:hRule="atLeast"/>
        </w:trPr>
        <w:tc>
          <w:tcPr>
            <w:tcW w:w="2224" w:type="dxa"/>
            <w:tcBorders>
              <w:top w:val="nil"/>
              <w:bottom w:val="nil"/>
            </w:tcBorders>
          </w:tcPr>
          <w:p>
            <w:pPr>
              <w:pStyle w:val="65"/>
              <w:ind w:left="0"/>
              <w:rPr>
                <w:sz w:val="18"/>
              </w:rPr>
            </w:pPr>
          </w:p>
        </w:tc>
        <w:tc>
          <w:tcPr>
            <w:tcW w:w="1926" w:type="dxa"/>
            <w:tcBorders>
              <w:top w:val="nil"/>
              <w:bottom w:val="nil"/>
            </w:tcBorders>
          </w:tcPr>
          <w:p>
            <w:pPr>
              <w:pStyle w:val="65"/>
              <w:spacing w:before="11" w:line="219" w:lineRule="exact"/>
              <w:ind w:left="9"/>
              <w:rPr>
                <w:sz w:val="20"/>
              </w:rPr>
            </w:pPr>
          </w:p>
        </w:tc>
        <w:tc>
          <w:tcPr>
            <w:tcW w:w="1806" w:type="dxa"/>
            <w:tcBorders>
              <w:top w:val="nil"/>
              <w:bottom w:val="nil"/>
            </w:tcBorders>
          </w:tcPr>
          <w:p>
            <w:pPr>
              <w:pStyle w:val="65"/>
              <w:spacing w:before="1" w:line="228" w:lineRule="exact"/>
              <w:ind w:left="8"/>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 w:hRule="atLeast"/>
        </w:trPr>
        <w:tc>
          <w:tcPr>
            <w:tcW w:w="2224" w:type="dxa"/>
            <w:tcBorders>
              <w:top w:val="nil"/>
              <w:bottom w:val="nil"/>
            </w:tcBorders>
          </w:tcPr>
          <w:p>
            <w:pPr>
              <w:pStyle w:val="65"/>
              <w:ind w:left="0"/>
              <w:rPr>
                <w:sz w:val="14"/>
              </w:rPr>
            </w:pPr>
            <w:r>
              <w:rPr>
                <w:sz w:val="14"/>
              </w:rPr>
              <w:t xml:space="preserve">      ХИМИЯ</w:t>
            </w:r>
          </w:p>
        </w:tc>
        <w:tc>
          <w:tcPr>
            <w:tcW w:w="1926" w:type="dxa"/>
            <w:tcBorders>
              <w:top w:val="nil"/>
              <w:bottom w:val="nil"/>
            </w:tcBorders>
          </w:tcPr>
          <w:p>
            <w:pPr>
              <w:pStyle w:val="65"/>
              <w:spacing w:before="1" w:line="187" w:lineRule="exact"/>
              <w:ind w:left="9" w:right="-15"/>
              <w:rPr>
                <w:sz w:val="20"/>
              </w:rPr>
            </w:pPr>
            <w:r>
              <w:rPr>
                <w:sz w:val="20"/>
              </w:rPr>
              <w:t xml:space="preserve">     73,5 </w:t>
            </w:r>
            <w:r>
              <w:rPr>
                <w:b/>
                <w:sz w:val="20"/>
              </w:rPr>
              <w:t>м</w:t>
            </w:r>
            <w:r>
              <w:rPr>
                <w:b/>
                <w:sz w:val="20"/>
                <w:vertAlign w:val="superscript"/>
              </w:rPr>
              <w:t>2</w:t>
            </w:r>
          </w:p>
        </w:tc>
        <w:tc>
          <w:tcPr>
            <w:tcW w:w="1806" w:type="dxa"/>
            <w:tcBorders>
              <w:top w:val="nil"/>
              <w:bottom w:val="nil"/>
            </w:tcBorders>
          </w:tcPr>
          <w:p>
            <w:pPr>
              <w:pStyle w:val="65"/>
              <w:ind w:left="0"/>
              <w:rPr>
                <w:sz w:val="1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2224" w:type="dxa"/>
            <w:tcBorders>
              <w:top w:val="nil"/>
              <w:bottom w:val="nil"/>
            </w:tcBorders>
          </w:tcPr>
          <w:p>
            <w:pPr>
              <w:pStyle w:val="65"/>
              <w:ind w:left="0"/>
              <w:rPr>
                <w:sz w:val="18"/>
              </w:rPr>
            </w:pPr>
          </w:p>
        </w:tc>
        <w:tc>
          <w:tcPr>
            <w:tcW w:w="1926" w:type="dxa"/>
            <w:tcBorders>
              <w:top w:val="nil"/>
            </w:tcBorders>
          </w:tcPr>
          <w:p>
            <w:pPr>
              <w:pStyle w:val="65"/>
              <w:spacing w:before="62" w:line="156" w:lineRule="auto"/>
              <w:ind w:left="9"/>
              <w:rPr>
                <w:sz w:val="13"/>
              </w:rPr>
            </w:pPr>
          </w:p>
        </w:tc>
        <w:tc>
          <w:tcPr>
            <w:tcW w:w="1806" w:type="dxa"/>
            <w:tcBorders>
              <w:top w:val="nil"/>
            </w:tcBorders>
          </w:tcPr>
          <w:p>
            <w:pPr>
              <w:pStyle w:val="65"/>
              <w:ind w:left="0"/>
              <w:rPr>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8" w:hRule="atLeast"/>
        </w:trPr>
        <w:tc>
          <w:tcPr>
            <w:tcW w:w="2224" w:type="dxa"/>
            <w:tcBorders>
              <w:top w:val="nil"/>
              <w:bottom w:val="nil"/>
            </w:tcBorders>
          </w:tcPr>
          <w:p>
            <w:pPr>
              <w:pStyle w:val="65"/>
              <w:ind w:left="0"/>
              <w:rPr>
                <w:sz w:val="18"/>
              </w:rPr>
            </w:pPr>
            <w:r>
              <w:rPr>
                <w:sz w:val="18"/>
              </w:rPr>
              <w:t xml:space="preserve">     МАСТЕРСКАЯ </w:t>
            </w:r>
          </w:p>
        </w:tc>
        <w:tc>
          <w:tcPr>
            <w:tcW w:w="1926" w:type="dxa"/>
            <w:tcBorders>
              <w:bottom w:val="nil"/>
            </w:tcBorders>
          </w:tcPr>
          <w:p>
            <w:pPr>
              <w:pStyle w:val="65"/>
              <w:spacing w:before="14" w:line="223" w:lineRule="exact"/>
              <w:ind w:left="9" w:right="-15"/>
              <w:rPr>
                <w:sz w:val="20"/>
              </w:rPr>
            </w:pPr>
            <w:r>
              <w:rPr>
                <w:sz w:val="20"/>
              </w:rPr>
              <w:t xml:space="preserve">      63,7</w:t>
            </w:r>
            <w:r>
              <w:rPr>
                <w:b/>
                <w:sz w:val="20"/>
              </w:rPr>
              <w:t xml:space="preserve"> м</w:t>
            </w:r>
            <w:r>
              <w:rPr>
                <w:b/>
                <w:sz w:val="20"/>
                <w:vertAlign w:val="superscript"/>
              </w:rPr>
              <w:t>2</w:t>
            </w:r>
          </w:p>
        </w:tc>
        <w:tc>
          <w:tcPr>
            <w:tcW w:w="1806" w:type="dxa"/>
            <w:tcBorders>
              <w:bottom w:val="nil"/>
            </w:tcBorders>
          </w:tcPr>
          <w:p>
            <w:pPr>
              <w:pStyle w:val="65"/>
              <w:tabs>
                <w:tab w:val="left" w:pos="1531"/>
              </w:tabs>
              <w:spacing w:before="14" w:line="223" w:lineRule="exact"/>
              <w:ind w:left="8" w:right="-15"/>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trPr>
        <w:tc>
          <w:tcPr>
            <w:tcW w:w="2224" w:type="dxa"/>
            <w:tcBorders>
              <w:top w:val="nil"/>
              <w:bottom w:val="nil"/>
            </w:tcBorders>
          </w:tcPr>
          <w:p>
            <w:pPr>
              <w:pStyle w:val="65"/>
              <w:ind w:left="0"/>
              <w:rPr>
                <w:sz w:val="20"/>
              </w:rPr>
            </w:pPr>
          </w:p>
        </w:tc>
        <w:tc>
          <w:tcPr>
            <w:tcW w:w="1926" w:type="dxa"/>
            <w:tcBorders>
              <w:top w:val="nil"/>
            </w:tcBorders>
          </w:tcPr>
          <w:p>
            <w:pPr>
              <w:pStyle w:val="65"/>
              <w:spacing w:before="54" w:line="156" w:lineRule="auto"/>
              <w:ind w:left="9"/>
              <w:rPr>
                <w:sz w:val="13"/>
              </w:rPr>
            </w:pPr>
          </w:p>
        </w:tc>
        <w:tc>
          <w:tcPr>
            <w:tcW w:w="1806" w:type="dxa"/>
            <w:tcBorders>
              <w:top w:val="nil"/>
            </w:tcBorders>
          </w:tcPr>
          <w:p>
            <w:pPr>
              <w:pStyle w:val="65"/>
              <w:spacing w:before="6"/>
              <w:ind w:left="8"/>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2224" w:type="dxa"/>
            <w:tcBorders>
              <w:top w:val="nil"/>
              <w:bottom w:val="nil"/>
            </w:tcBorders>
          </w:tcPr>
          <w:p>
            <w:pPr>
              <w:pStyle w:val="65"/>
              <w:ind w:left="0"/>
              <w:rPr>
                <w:sz w:val="20"/>
              </w:rPr>
            </w:pPr>
          </w:p>
        </w:tc>
        <w:tc>
          <w:tcPr>
            <w:tcW w:w="1926" w:type="dxa"/>
            <w:tcBorders>
              <w:bottom w:val="nil"/>
            </w:tcBorders>
          </w:tcPr>
          <w:p>
            <w:pPr>
              <w:pStyle w:val="65"/>
              <w:spacing w:line="214" w:lineRule="exact"/>
              <w:ind w:left="9" w:right="-15"/>
              <w:rPr>
                <w:sz w:val="20"/>
              </w:rPr>
            </w:pPr>
          </w:p>
        </w:tc>
        <w:tc>
          <w:tcPr>
            <w:tcW w:w="1806" w:type="dxa"/>
            <w:tcBorders>
              <w:bottom w:val="nil"/>
            </w:tcBorders>
          </w:tcPr>
          <w:p>
            <w:pPr>
              <w:pStyle w:val="65"/>
              <w:spacing w:before="14"/>
              <w:ind w:left="8"/>
              <w:rPr>
                <w:sz w:val="20"/>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7" w:hRule="atLeast"/>
        </w:trPr>
        <w:tc>
          <w:tcPr>
            <w:tcW w:w="2224" w:type="dxa"/>
            <w:tcBorders>
              <w:top w:val="nil"/>
              <w:bottom w:val="nil"/>
            </w:tcBorders>
          </w:tcPr>
          <w:p>
            <w:pPr>
              <w:pStyle w:val="65"/>
              <w:ind w:left="0"/>
              <w:rPr>
                <w:sz w:val="16"/>
              </w:rPr>
            </w:pPr>
          </w:p>
        </w:tc>
        <w:tc>
          <w:tcPr>
            <w:tcW w:w="1926" w:type="dxa"/>
            <w:tcBorders>
              <w:top w:val="nil"/>
              <w:bottom w:val="nil"/>
            </w:tcBorders>
          </w:tcPr>
          <w:p>
            <w:pPr>
              <w:pStyle w:val="65"/>
              <w:spacing w:line="218" w:lineRule="exact"/>
              <w:ind w:left="9"/>
              <w:rPr>
                <w:sz w:val="20"/>
              </w:rPr>
            </w:pPr>
          </w:p>
        </w:tc>
        <w:tc>
          <w:tcPr>
            <w:tcW w:w="1806" w:type="dxa"/>
            <w:tcBorders>
              <w:top w:val="nil"/>
              <w:bottom w:val="nil"/>
            </w:tcBorders>
          </w:tcPr>
          <w:p>
            <w:pPr>
              <w:pStyle w:val="65"/>
              <w:ind w:left="0"/>
              <w:rPr>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2224" w:type="dxa"/>
            <w:tcBorders>
              <w:top w:val="nil"/>
              <w:bottom w:val="nil"/>
            </w:tcBorders>
          </w:tcPr>
          <w:p>
            <w:pPr>
              <w:pStyle w:val="65"/>
              <w:ind w:left="0"/>
              <w:rPr>
                <w:sz w:val="16"/>
              </w:rPr>
            </w:pPr>
          </w:p>
        </w:tc>
        <w:tc>
          <w:tcPr>
            <w:tcW w:w="1926" w:type="dxa"/>
            <w:tcBorders>
              <w:top w:val="nil"/>
              <w:bottom w:val="nil"/>
            </w:tcBorders>
          </w:tcPr>
          <w:p>
            <w:pPr>
              <w:pStyle w:val="65"/>
              <w:spacing w:before="3" w:line="210" w:lineRule="exact"/>
              <w:ind w:left="9"/>
              <w:rPr>
                <w:sz w:val="20"/>
              </w:rPr>
            </w:pPr>
          </w:p>
        </w:tc>
        <w:tc>
          <w:tcPr>
            <w:tcW w:w="1806" w:type="dxa"/>
            <w:tcBorders>
              <w:top w:val="nil"/>
              <w:bottom w:val="nil"/>
            </w:tcBorders>
          </w:tcPr>
          <w:p>
            <w:pPr>
              <w:pStyle w:val="65"/>
              <w:ind w:left="0"/>
              <w:rPr>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2224" w:type="dxa"/>
            <w:tcBorders>
              <w:top w:val="nil"/>
              <w:bottom w:val="nil"/>
            </w:tcBorders>
          </w:tcPr>
          <w:p>
            <w:pPr>
              <w:pStyle w:val="65"/>
              <w:ind w:left="0"/>
              <w:rPr>
                <w:sz w:val="20"/>
                <w:szCs w:val="20"/>
              </w:rPr>
            </w:pPr>
            <w:r>
              <w:rPr>
                <w:sz w:val="20"/>
                <w:szCs w:val="20"/>
              </w:rPr>
              <w:t>Музей</w:t>
            </w:r>
          </w:p>
        </w:tc>
        <w:tc>
          <w:tcPr>
            <w:tcW w:w="1926" w:type="dxa"/>
            <w:tcBorders>
              <w:top w:val="nil"/>
              <w:bottom w:val="nil"/>
            </w:tcBorders>
          </w:tcPr>
          <w:p>
            <w:pPr>
              <w:pStyle w:val="65"/>
              <w:spacing w:before="3" w:line="210" w:lineRule="exact"/>
              <w:ind w:left="9"/>
              <w:rPr>
                <w:sz w:val="20"/>
              </w:rPr>
            </w:pPr>
            <w:r>
              <w:rPr>
                <w:sz w:val="20"/>
              </w:rPr>
              <w:t xml:space="preserve">    32,5</w:t>
            </w:r>
            <w:r>
              <w:rPr>
                <w:b/>
                <w:sz w:val="20"/>
              </w:rPr>
              <w:t xml:space="preserve"> м</w:t>
            </w:r>
            <w:r>
              <w:rPr>
                <w:b/>
                <w:sz w:val="20"/>
                <w:vertAlign w:val="superscript"/>
              </w:rPr>
              <w:t>2</w:t>
            </w:r>
          </w:p>
        </w:tc>
        <w:tc>
          <w:tcPr>
            <w:tcW w:w="1806" w:type="dxa"/>
            <w:tcBorders>
              <w:top w:val="nil"/>
              <w:bottom w:val="nil"/>
            </w:tcBorders>
          </w:tcPr>
          <w:p>
            <w:pPr>
              <w:pStyle w:val="65"/>
              <w:ind w:left="0"/>
              <w:rPr>
                <w:sz w:val="16"/>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3" w:hRule="atLeast"/>
        </w:trPr>
        <w:tc>
          <w:tcPr>
            <w:tcW w:w="2224" w:type="dxa"/>
            <w:tcBorders>
              <w:top w:val="nil"/>
            </w:tcBorders>
          </w:tcPr>
          <w:p>
            <w:pPr>
              <w:pStyle w:val="65"/>
              <w:ind w:left="0"/>
              <w:rPr>
                <w:sz w:val="16"/>
              </w:rPr>
            </w:pPr>
          </w:p>
          <w:p>
            <w:pPr>
              <w:pStyle w:val="65"/>
              <w:spacing w:line="276" w:lineRule="auto"/>
              <w:ind w:left="4" w:right="59"/>
              <w:rPr>
                <w:sz w:val="20"/>
              </w:rPr>
            </w:pPr>
            <w:r>
              <w:rPr>
                <w:sz w:val="20"/>
              </w:rPr>
              <w:t xml:space="preserve">Столовая (обеденный       </w:t>
            </w:r>
          </w:p>
          <w:p>
            <w:pPr>
              <w:pStyle w:val="65"/>
              <w:spacing w:line="276" w:lineRule="auto"/>
              <w:ind w:left="4" w:right="59"/>
              <w:rPr>
                <w:sz w:val="20"/>
              </w:rPr>
            </w:pPr>
            <w:r>
              <w:rPr>
                <w:sz w:val="20"/>
              </w:rPr>
              <w:t xml:space="preserve">         зал)</w:t>
            </w:r>
          </w:p>
          <w:p>
            <w:pPr>
              <w:pStyle w:val="65"/>
              <w:ind w:left="0"/>
              <w:rPr>
                <w:sz w:val="20"/>
              </w:rPr>
            </w:pPr>
          </w:p>
          <w:p>
            <w:pPr>
              <w:pStyle w:val="65"/>
              <w:ind w:left="0"/>
              <w:rPr>
                <w:sz w:val="16"/>
              </w:rPr>
            </w:pPr>
          </w:p>
          <w:p>
            <w:pPr>
              <w:pStyle w:val="65"/>
              <w:ind w:left="0"/>
              <w:rPr>
                <w:sz w:val="16"/>
              </w:rPr>
            </w:pPr>
          </w:p>
        </w:tc>
        <w:tc>
          <w:tcPr>
            <w:tcW w:w="1926" w:type="dxa"/>
            <w:tcBorders>
              <w:top w:val="nil"/>
            </w:tcBorders>
          </w:tcPr>
          <w:p>
            <w:pPr>
              <w:pStyle w:val="65"/>
              <w:spacing w:before="3" w:line="210" w:lineRule="exact"/>
              <w:ind w:left="9"/>
              <w:rPr>
                <w:sz w:val="20"/>
              </w:rPr>
            </w:pPr>
          </w:p>
          <w:p>
            <w:pPr>
              <w:pStyle w:val="65"/>
              <w:spacing w:before="3" w:line="210" w:lineRule="exact"/>
              <w:ind w:left="9"/>
              <w:rPr>
                <w:sz w:val="20"/>
              </w:rPr>
            </w:pPr>
            <w:r>
              <w:rPr>
                <w:sz w:val="20"/>
              </w:rPr>
              <w:t xml:space="preserve">     50,5 </w:t>
            </w:r>
            <w:r>
              <w:rPr>
                <w:b/>
                <w:sz w:val="20"/>
              </w:rPr>
              <w:t>м</w:t>
            </w:r>
            <w:r>
              <w:rPr>
                <w:b/>
                <w:sz w:val="20"/>
                <w:vertAlign w:val="superscript"/>
              </w:rPr>
              <w:t>2</w:t>
            </w:r>
          </w:p>
        </w:tc>
        <w:tc>
          <w:tcPr>
            <w:tcW w:w="1806" w:type="dxa"/>
            <w:tcBorders>
              <w:top w:val="nil"/>
            </w:tcBorders>
          </w:tcPr>
          <w:p>
            <w:pPr>
              <w:pStyle w:val="65"/>
              <w:ind w:left="0"/>
              <w:rPr>
                <w:sz w:val="16"/>
              </w:rPr>
            </w:pPr>
          </w:p>
        </w:tc>
      </w:tr>
    </w:tbl>
    <w:p>
      <w:pPr>
        <w:spacing w:before="93"/>
        <w:ind w:left="848" w:right="834"/>
        <w:jc w:val="center"/>
        <w:rPr>
          <w:b/>
          <w:sz w:val="20"/>
        </w:rPr>
      </w:pPr>
    </w:p>
    <w:p>
      <w:pPr>
        <w:spacing w:before="93"/>
        <w:ind w:left="848" w:right="834"/>
        <w:jc w:val="center"/>
        <w:rPr>
          <w:b/>
          <w:sz w:val="20"/>
        </w:rPr>
      </w:pPr>
      <w:r>
        <w:rPr>
          <w:b/>
          <w:sz w:val="20"/>
        </w:rPr>
        <w:t>Учебное</w:t>
      </w:r>
      <w:r>
        <w:rPr>
          <w:b/>
          <w:spacing w:val="-2"/>
          <w:sz w:val="20"/>
        </w:rPr>
        <w:t xml:space="preserve"> </w:t>
      </w:r>
      <w:r>
        <w:rPr>
          <w:b/>
          <w:sz w:val="20"/>
        </w:rPr>
        <w:t>оборудование</w:t>
      </w:r>
    </w:p>
    <w:p>
      <w:pPr>
        <w:pStyle w:val="33"/>
        <w:ind w:left="0"/>
        <w:jc w:val="left"/>
        <w:rPr>
          <w:b/>
        </w:rPr>
      </w:pPr>
    </w:p>
    <w:tbl>
      <w:tblPr>
        <w:tblStyle w:val="55"/>
        <w:tblW w:w="0" w:type="auto"/>
        <w:tblInd w:w="48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983"/>
        <w:gridCol w:w="297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83" w:type="dxa"/>
          </w:tcPr>
          <w:p>
            <w:pPr>
              <w:pStyle w:val="65"/>
              <w:spacing w:before="34"/>
              <w:ind w:left="4"/>
              <w:rPr>
                <w:b/>
                <w:sz w:val="20"/>
              </w:rPr>
            </w:pPr>
            <w:r>
              <w:rPr>
                <w:b/>
                <w:sz w:val="20"/>
              </w:rPr>
              <w:t>Наименование</w:t>
            </w:r>
          </w:p>
        </w:tc>
        <w:tc>
          <w:tcPr>
            <w:tcW w:w="2973" w:type="dxa"/>
          </w:tcPr>
          <w:p>
            <w:pPr>
              <w:pStyle w:val="65"/>
              <w:spacing w:before="34"/>
              <w:ind w:left="4"/>
              <w:rPr>
                <w:b/>
                <w:sz w:val="20"/>
              </w:rPr>
            </w:pPr>
            <w:r>
              <w:rPr>
                <w:b/>
                <w:sz w:val="20"/>
              </w:rPr>
              <w:t>Количество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2" w:hRule="atLeast"/>
        </w:trPr>
        <w:tc>
          <w:tcPr>
            <w:tcW w:w="2983" w:type="dxa"/>
          </w:tcPr>
          <w:p>
            <w:pPr>
              <w:pStyle w:val="65"/>
              <w:spacing w:line="264" w:lineRule="exact"/>
              <w:ind w:left="4" w:right="-15"/>
              <w:rPr>
                <w:sz w:val="20"/>
              </w:rPr>
            </w:pPr>
            <w:r>
              <w:rPr>
                <w:sz w:val="20"/>
              </w:rPr>
              <w:t>Общее</w:t>
            </w:r>
            <w:r>
              <w:rPr>
                <w:spacing w:val="5"/>
                <w:sz w:val="20"/>
              </w:rPr>
              <w:t xml:space="preserve"> </w:t>
            </w:r>
            <w:r>
              <w:rPr>
                <w:sz w:val="20"/>
              </w:rPr>
              <w:t>количество</w:t>
            </w:r>
            <w:r>
              <w:rPr>
                <w:spacing w:val="5"/>
                <w:sz w:val="20"/>
              </w:rPr>
              <w:t xml:space="preserve"> </w:t>
            </w:r>
            <w:r>
              <w:rPr>
                <w:sz w:val="20"/>
              </w:rPr>
              <w:t>компьютеров</w:t>
            </w:r>
            <w:r>
              <w:rPr>
                <w:spacing w:val="11"/>
                <w:sz w:val="20"/>
              </w:rPr>
              <w:t xml:space="preserve"> </w:t>
            </w:r>
            <w:r>
              <w:rPr>
                <w:sz w:val="20"/>
              </w:rPr>
              <w:t>и</w:t>
            </w:r>
            <w:r>
              <w:rPr>
                <w:spacing w:val="-47"/>
                <w:sz w:val="20"/>
              </w:rPr>
              <w:t xml:space="preserve"> </w:t>
            </w:r>
            <w:r>
              <w:rPr>
                <w:sz w:val="20"/>
              </w:rPr>
              <w:t>ноутбуков</w:t>
            </w:r>
          </w:p>
        </w:tc>
        <w:tc>
          <w:tcPr>
            <w:tcW w:w="2973" w:type="dxa"/>
          </w:tcPr>
          <w:p>
            <w:pPr>
              <w:pStyle w:val="65"/>
              <w:spacing w:before="29"/>
              <w:ind w:left="4"/>
              <w:jc w:val="center"/>
              <w:rPr>
                <w:sz w:val="20"/>
              </w:rPr>
            </w:pPr>
            <w:r>
              <w:rPr>
                <w:sz w:val="20"/>
              </w:rPr>
              <w:t>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83" w:type="dxa"/>
          </w:tcPr>
          <w:p>
            <w:pPr>
              <w:pStyle w:val="65"/>
              <w:spacing w:before="29"/>
              <w:ind w:left="4"/>
              <w:rPr>
                <w:sz w:val="20"/>
              </w:rPr>
            </w:pPr>
            <w:r>
              <w:rPr>
                <w:sz w:val="20"/>
              </w:rPr>
              <w:t>мультимедийный</w:t>
            </w:r>
            <w:r>
              <w:rPr>
                <w:spacing w:val="-11"/>
                <w:sz w:val="20"/>
              </w:rPr>
              <w:t xml:space="preserve"> </w:t>
            </w:r>
            <w:r>
              <w:rPr>
                <w:sz w:val="20"/>
              </w:rPr>
              <w:t>проектор</w:t>
            </w:r>
          </w:p>
        </w:tc>
        <w:tc>
          <w:tcPr>
            <w:tcW w:w="2973" w:type="dxa"/>
          </w:tcPr>
          <w:p>
            <w:pPr>
              <w:pStyle w:val="65"/>
              <w:spacing w:before="29"/>
              <w:ind w:left="4"/>
              <w:jc w:val="center"/>
              <w:rPr>
                <w:sz w:val="20"/>
              </w:rPr>
            </w:pPr>
            <w:r>
              <w:rPr>
                <w:sz w:val="20"/>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83" w:type="dxa"/>
          </w:tcPr>
          <w:p>
            <w:pPr>
              <w:pStyle w:val="65"/>
              <w:spacing w:before="29"/>
              <w:ind w:left="4"/>
              <w:rPr>
                <w:sz w:val="20"/>
              </w:rPr>
            </w:pPr>
            <w:r>
              <w:rPr>
                <w:sz w:val="20"/>
              </w:rPr>
              <w:t>принтер</w:t>
            </w:r>
          </w:p>
        </w:tc>
        <w:tc>
          <w:tcPr>
            <w:tcW w:w="2973" w:type="dxa"/>
          </w:tcPr>
          <w:p>
            <w:pPr>
              <w:pStyle w:val="65"/>
              <w:spacing w:before="29"/>
              <w:ind w:left="4"/>
              <w:jc w:val="center"/>
              <w:rPr>
                <w:sz w:val="20"/>
              </w:rPr>
            </w:pPr>
            <w:r>
              <w:rPr>
                <w:sz w:val="20"/>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6" w:hRule="atLeast"/>
        </w:trPr>
        <w:tc>
          <w:tcPr>
            <w:tcW w:w="2983" w:type="dxa"/>
          </w:tcPr>
          <w:p>
            <w:pPr>
              <w:pStyle w:val="65"/>
              <w:spacing w:line="274" w:lineRule="exact"/>
              <w:ind w:left="4"/>
              <w:rPr>
                <w:sz w:val="20"/>
              </w:rPr>
            </w:pPr>
            <w:r>
              <w:rPr>
                <w:sz w:val="20"/>
              </w:rPr>
              <w:t>копировальная</w:t>
            </w:r>
            <w:r>
              <w:rPr>
                <w:spacing w:val="1"/>
                <w:sz w:val="20"/>
              </w:rPr>
              <w:t xml:space="preserve"> </w:t>
            </w:r>
            <w:r>
              <w:rPr>
                <w:sz w:val="20"/>
              </w:rPr>
              <w:t>техника:</w:t>
            </w:r>
            <w:r>
              <w:rPr>
                <w:spacing w:val="1"/>
                <w:sz w:val="20"/>
              </w:rPr>
              <w:t xml:space="preserve"> </w:t>
            </w:r>
            <w:r>
              <w:rPr>
                <w:sz w:val="20"/>
              </w:rPr>
              <w:t>аппарат</w:t>
            </w:r>
            <w:r>
              <w:rPr>
                <w:spacing w:val="-47"/>
                <w:sz w:val="20"/>
              </w:rPr>
              <w:t xml:space="preserve"> </w:t>
            </w:r>
            <w:r>
              <w:rPr>
                <w:sz w:val="20"/>
              </w:rPr>
              <w:t>копировальный</w:t>
            </w:r>
          </w:p>
        </w:tc>
        <w:tc>
          <w:tcPr>
            <w:tcW w:w="2973" w:type="dxa"/>
          </w:tcPr>
          <w:p>
            <w:pPr>
              <w:pStyle w:val="65"/>
              <w:spacing w:before="34"/>
              <w:ind w:left="4"/>
              <w:jc w:val="center"/>
              <w:rPr>
                <w:sz w:val="20"/>
              </w:rPr>
            </w:pPr>
            <w:r>
              <w:rPr>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2983" w:type="dxa"/>
          </w:tcPr>
          <w:p>
            <w:pPr>
              <w:pStyle w:val="65"/>
              <w:spacing w:before="28"/>
              <w:ind w:left="4"/>
              <w:rPr>
                <w:sz w:val="20"/>
              </w:rPr>
            </w:pPr>
            <w:r>
              <w:rPr>
                <w:sz w:val="20"/>
              </w:rPr>
              <w:t>МФУ</w:t>
            </w:r>
          </w:p>
        </w:tc>
        <w:tc>
          <w:tcPr>
            <w:tcW w:w="2973" w:type="dxa"/>
          </w:tcPr>
          <w:p>
            <w:pPr>
              <w:pStyle w:val="65"/>
              <w:spacing w:before="28"/>
              <w:ind w:left="4"/>
              <w:jc w:val="center"/>
              <w:rPr>
                <w:sz w:val="20"/>
              </w:rPr>
            </w:pPr>
            <w:r>
              <w:rPr>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4" w:hRule="atLeast"/>
        </w:trPr>
        <w:tc>
          <w:tcPr>
            <w:tcW w:w="2983" w:type="dxa"/>
            <w:tcBorders>
              <w:bottom w:val="single" w:color="000000" w:sz="6" w:space="0"/>
            </w:tcBorders>
          </w:tcPr>
          <w:p>
            <w:pPr>
              <w:pStyle w:val="65"/>
              <w:spacing w:before="29"/>
              <w:ind w:left="4"/>
              <w:rPr>
                <w:sz w:val="20"/>
              </w:rPr>
            </w:pPr>
            <w:r>
              <w:rPr>
                <w:sz w:val="20"/>
              </w:rPr>
              <w:t>сканер</w:t>
            </w:r>
          </w:p>
        </w:tc>
        <w:tc>
          <w:tcPr>
            <w:tcW w:w="2973" w:type="dxa"/>
            <w:tcBorders>
              <w:bottom w:val="single" w:color="000000" w:sz="6" w:space="0"/>
            </w:tcBorders>
          </w:tcPr>
          <w:p>
            <w:pPr>
              <w:pStyle w:val="65"/>
              <w:spacing w:before="29"/>
              <w:ind w:left="4"/>
              <w:jc w:val="center"/>
              <w:rPr>
                <w:sz w:val="20"/>
              </w:rPr>
            </w:pPr>
            <w:r>
              <w:rPr>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atLeast"/>
        </w:trPr>
        <w:tc>
          <w:tcPr>
            <w:tcW w:w="2983" w:type="dxa"/>
            <w:tcBorders>
              <w:top w:val="single" w:color="000000" w:sz="6" w:space="0"/>
            </w:tcBorders>
          </w:tcPr>
          <w:p>
            <w:pPr>
              <w:pStyle w:val="65"/>
              <w:spacing w:before="27"/>
              <w:ind w:left="4"/>
              <w:rPr>
                <w:sz w:val="20"/>
              </w:rPr>
            </w:pPr>
            <w:r>
              <w:rPr>
                <w:sz w:val="20"/>
              </w:rPr>
              <w:t>ксерокс</w:t>
            </w:r>
          </w:p>
        </w:tc>
        <w:tc>
          <w:tcPr>
            <w:tcW w:w="2973" w:type="dxa"/>
            <w:tcBorders>
              <w:top w:val="single" w:color="000000" w:sz="6" w:space="0"/>
            </w:tcBorders>
          </w:tcPr>
          <w:p>
            <w:pPr>
              <w:pStyle w:val="65"/>
              <w:spacing w:before="27"/>
              <w:ind w:left="4"/>
              <w:jc w:val="center"/>
              <w:rPr>
                <w:sz w:val="20"/>
              </w:rPr>
            </w:pPr>
            <w:r>
              <w:rPr>
                <w:sz w:val="20"/>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2983" w:type="dxa"/>
          </w:tcPr>
          <w:p>
            <w:pPr>
              <w:pStyle w:val="65"/>
              <w:spacing w:before="29"/>
              <w:ind w:left="4"/>
              <w:rPr>
                <w:sz w:val="20"/>
              </w:rPr>
            </w:pPr>
            <w:r>
              <w:rPr>
                <w:sz w:val="20"/>
              </w:rPr>
              <w:t>интерактивная</w:t>
            </w:r>
            <w:r>
              <w:rPr>
                <w:spacing w:val="-4"/>
                <w:sz w:val="20"/>
              </w:rPr>
              <w:t xml:space="preserve"> </w:t>
            </w:r>
            <w:r>
              <w:rPr>
                <w:sz w:val="20"/>
              </w:rPr>
              <w:t>доска</w:t>
            </w:r>
          </w:p>
        </w:tc>
        <w:tc>
          <w:tcPr>
            <w:tcW w:w="2973" w:type="dxa"/>
          </w:tcPr>
          <w:p>
            <w:pPr>
              <w:pStyle w:val="65"/>
              <w:spacing w:before="29"/>
              <w:ind w:left="4"/>
              <w:jc w:val="center"/>
              <w:rPr>
                <w:sz w:val="20"/>
              </w:rPr>
            </w:pPr>
            <w:r>
              <w:rPr>
                <w:sz w:val="20"/>
              </w:rPr>
              <w:t>3</w:t>
            </w:r>
          </w:p>
        </w:tc>
      </w:tr>
    </w:tbl>
    <w:p>
      <w:pPr>
        <w:pStyle w:val="33"/>
        <w:spacing w:before="7"/>
        <w:ind w:left="0"/>
        <w:jc w:val="left"/>
        <w:rPr>
          <w:b/>
          <w:sz w:val="19"/>
        </w:rPr>
      </w:pPr>
    </w:p>
    <w:p>
      <w:pPr>
        <w:pStyle w:val="33"/>
        <w:tabs>
          <w:tab w:val="left" w:pos="6379"/>
        </w:tabs>
        <w:spacing w:line="276" w:lineRule="auto"/>
        <w:ind w:left="218"/>
      </w:pPr>
      <w:r>
        <w:t xml:space="preserve">       Для организации питания школа использует столовую, рассчитанную на 60</w:t>
      </w:r>
      <w:r>
        <w:rPr>
          <w:spacing w:val="1"/>
        </w:rPr>
        <w:t xml:space="preserve"> </w:t>
      </w:r>
      <w:r>
        <w:t>посадочных</w:t>
      </w:r>
      <w:r>
        <w:rPr>
          <w:spacing w:val="-11"/>
        </w:rPr>
        <w:t xml:space="preserve"> </w:t>
      </w:r>
      <w:r>
        <w:t>мест.</w:t>
      </w:r>
      <w:r>
        <w:rPr>
          <w:spacing w:val="-8"/>
        </w:rPr>
        <w:t xml:space="preserve"> </w:t>
      </w:r>
      <w:r>
        <w:t>Охват</w:t>
      </w:r>
      <w:r>
        <w:rPr>
          <w:spacing w:val="-11"/>
        </w:rPr>
        <w:t xml:space="preserve"> </w:t>
      </w:r>
      <w:r>
        <w:t>горячим</w:t>
      </w:r>
      <w:r>
        <w:rPr>
          <w:spacing w:val="-9"/>
        </w:rPr>
        <w:t xml:space="preserve"> </w:t>
      </w:r>
      <w:r>
        <w:t>питанием</w:t>
      </w:r>
      <w:r>
        <w:rPr>
          <w:spacing w:val="-9"/>
        </w:rPr>
        <w:t xml:space="preserve"> </w:t>
      </w:r>
      <w:r>
        <w:t>100%</w:t>
      </w:r>
      <w:r>
        <w:rPr>
          <w:spacing w:val="-10"/>
        </w:rPr>
        <w:t xml:space="preserve"> </w:t>
      </w:r>
      <w:r>
        <w:t>обучающихся.</w:t>
      </w:r>
      <w:r>
        <w:rPr>
          <w:spacing w:val="-8"/>
        </w:rPr>
        <w:t xml:space="preserve"> </w:t>
      </w:r>
      <w:r>
        <w:t>Столовая</w:t>
      </w:r>
      <w:r>
        <w:rPr>
          <w:spacing w:val="-11"/>
        </w:rPr>
        <w:t xml:space="preserve"> </w:t>
      </w:r>
      <w:r>
        <w:t xml:space="preserve">имеет    </w:t>
      </w:r>
      <w:r>
        <w:rPr>
          <w:spacing w:val="-48"/>
        </w:rPr>
        <w:t xml:space="preserve"> </w:t>
      </w:r>
      <w:r>
        <w:t>необходимый набор</w:t>
      </w:r>
      <w:r>
        <w:rPr>
          <w:spacing w:val="3"/>
        </w:rPr>
        <w:t xml:space="preserve"> </w:t>
      </w:r>
      <w:r>
        <w:t>оборудования</w:t>
      </w:r>
      <w:r>
        <w:rPr>
          <w:spacing w:val="-3"/>
        </w:rPr>
        <w:t xml:space="preserve"> </w:t>
      </w:r>
      <w:r>
        <w:t>и</w:t>
      </w:r>
      <w:r>
        <w:rPr>
          <w:spacing w:val="5"/>
        </w:rPr>
        <w:t xml:space="preserve"> </w:t>
      </w:r>
      <w:r>
        <w:t>помещений.</w:t>
      </w:r>
    </w:p>
    <w:p>
      <w:pPr>
        <w:pStyle w:val="33"/>
        <w:tabs>
          <w:tab w:val="left" w:pos="6379"/>
        </w:tabs>
        <w:spacing w:line="276" w:lineRule="auto"/>
        <w:ind w:left="218"/>
      </w:pPr>
      <w:r>
        <w:t>Для</w:t>
      </w:r>
      <w:r>
        <w:rPr>
          <w:spacing w:val="1"/>
        </w:rPr>
        <w:t xml:space="preserve"> </w:t>
      </w:r>
      <w:r>
        <w:t>медицинского</w:t>
      </w:r>
      <w:r>
        <w:rPr>
          <w:spacing w:val="1"/>
        </w:rPr>
        <w:t xml:space="preserve"> </w:t>
      </w:r>
      <w:r>
        <w:t>обслуживания</w:t>
      </w:r>
      <w:r>
        <w:rPr>
          <w:spacing w:val="1"/>
        </w:rPr>
        <w:t xml:space="preserve"> </w:t>
      </w:r>
      <w:r>
        <w:t>оборудованы</w:t>
      </w:r>
      <w:r>
        <w:rPr>
          <w:spacing w:val="1"/>
        </w:rPr>
        <w:t xml:space="preserve"> </w:t>
      </w:r>
      <w:r>
        <w:t>медицинский</w:t>
      </w:r>
      <w:r>
        <w:rPr>
          <w:spacing w:val="1"/>
        </w:rPr>
        <w:t xml:space="preserve"> </w:t>
      </w:r>
      <w:r>
        <w:t>кабинет.</w:t>
      </w:r>
      <w:r>
        <w:rPr>
          <w:spacing w:val="1"/>
        </w:rPr>
        <w:t xml:space="preserve"> </w:t>
      </w:r>
      <w:r>
        <w:t>Ежегодно</w:t>
      </w:r>
      <w:r>
        <w:rPr>
          <w:spacing w:val="1"/>
        </w:rPr>
        <w:t xml:space="preserve"> </w:t>
      </w:r>
      <w:r>
        <w:t>все</w:t>
      </w:r>
      <w:r>
        <w:rPr>
          <w:spacing w:val="1"/>
        </w:rPr>
        <w:t xml:space="preserve"> </w:t>
      </w:r>
      <w:r>
        <w:t>обучающиеся</w:t>
      </w:r>
      <w:r>
        <w:rPr>
          <w:spacing w:val="1"/>
        </w:rPr>
        <w:t xml:space="preserve"> </w:t>
      </w:r>
      <w:r>
        <w:t>проходят профилактические</w:t>
      </w:r>
      <w:r>
        <w:rPr>
          <w:spacing w:val="3"/>
        </w:rPr>
        <w:t xml:space="preserve"> </w:t>
      </w:r>
      <w:r>
        <w:t>осмотры</w:t>
      </w:r>
      <w:r>
        <w:rPr>
          <w:spacing w:val="8"/>
        </w:rPr>
        <w:t xml:space="preserve"> </w:t>
      </w:r>
      <w:r>
        <w:t>специалистами.</w:t>
      </w:r>
    </w:p>
    <w:p>
      <w:pPr>
        <w:pStyle w:val="33"/>
        <w:tabs>
          <w:tab w:val="left" w:pos="6379"/>
        </w:tabs>
        <w:spacing w:before="1" w:line="276" w:lineRule="auto"/>
        <w:ind w:left="218"/>
      </w:pPr>
      <w:r>
        <w:t>Территория здания школы огорожена забором высотой 1,5</w:t>
      </w:r>
      <w:r>
        <w:rPr>
          <w:spacing w:val="-47"/>
        </w:rPr>
        <w:t xml:space="preserve"> </w:t>
      </w:r>
      <w:r>
        <w:t>м.</w:t>
      </w:r>
      <w:r>
        <w:rPr>
          <w:spacing w:val="1"/>
        </w:rPr>
        <w:t xml:space="preserve"> </w:t>
      </w:r>
      <w:r>
        <w:t>На</w:t>
      </w:r>
      <w:r>
        <w:rPr>
          <w:spacing w:val="1"/>
        </w:rPr>
        <w:t xml:space="preserve"> </w:t>
      </w:r>
      <w:r>
        <w:t>территории</w:t>
      </w:r>
      <w:r>
        <w:rPr>
          <w:spacing w:val="1"/>
        </w:rPr>
        <w:t xml:space="preserve"> </w:t>
      </w:r>
      <w:r>
        <w:t>школы</w:t>
      </w:r>
      <w:r>
        <w:rPr>
          <w:spacing w:val="1"/>
        </w:rPr>
        <w:t xml:space="preserve"> </w:t>
      </w:r>
      <w:r>
        <w:t>выделены</w:t>
      </w:r>
      <w:r>
        <w:rPr>
          <w:spacing w:val="1"/>
        </w:rPr>
        <w:t xml:space="preserve"> </w:t>
      </w:r>
      <w:r>
        <w:t>и</w:t>
      </w:r>
      <w:r>
        <w:rPr>
          <w:spacing w:val="1"/>
        </w:rPr>
        <w:t xml:space="preserve"> </w:t>
      </w:r>
      <w:r>
        <w:t>оборудованы</w:t>
      </w:r>
      <w:r>
        <w:rPr>
          <w:spacing w:val="1"/>
        </w:rPr>
        <w:t xml:space="preserve"> </w:t>
      </w:r>
      <w:r>
        <w:t>спортивная</w:t>
      </w:r>
      <w:r>
        <w:rPr>
          <w:spacing w:val="1"/>
        </w:rPr>
        <w:t xml:space="preserve"> </w:t>
      </w:r>
      <w:r>
        <w:t>зона,</w:t>
      </w:r>
      <w:r>
        <w:rPr>
          <w:spacing w:val="1"/>
        </w:rPr>
        <w:t xml:space="preserve"> </w:t>
      </w:r>
      <w:r>
        <w:t>футбольное</w:t>
      </w:r>
      <w:r>
        <w:rPr>
          <w:spacing w:val="-2"/>
        </w:rPr>
        <w:t xml:space="preserve"> </w:t>
      </w:r>
      <w:r>
        <w:t>поле</w:t>
      </w:r>
      <w:r>
        <w:rPr>
          <w:spacing w:val="-2"/>
        </w:rPr>
        <w:t xml:space="preserve"> </w:t>
      </w:r>
      <w:r>
        <w:t>с</w:t>
      </w:r>
      <w:r>
        <w:rPr>
          <w:spacing w:val="-2"/>
        </w:rPr>
        <w:t xml:space="preserve"> </w:t>
      </w:r>
      <w:r>
        <w:t>искусственным</w:t>
      </w:r>
      <w:r>
        <w:rPr>
          <w:spacing w:val="8"/>
        </w:rPr>
        <w:t xml:space="preserve"> </w:t>
      </w:r>
      <w:r>
        <w:t>покрытием,</w:t>
      </w:r>
      <w:r>
        <w:rPr>
          <w:spacing w:val="-1"/>
        </w:rPr>
        <w:t xml:space="preserve"> </w:t>
      </w:r>
      <w:r>
        <w:t>игровая</w:t>
      </w:r>
      <w:r>
        <w:rPr>
          <w:spacing w:val="-4"/>
        </w:rPr>
        <w:t xml:space="preserve"> </w:t>
      </w:r>
      <w:r>
        <w:t>зона.</w:t>
      </w:r>
    </w:p>
    <w:p>
      <w:pPr>
        <w:pStyle w:val="33"/>
        <w:tabs>
          <w:tab w:val="left" w:pos="6379"/>
        </w:tabs>
        <w:spacing w:line="276" w:lineRule="auto"/>
        <w:ind w:left="218"/>
      </w:pPr>
      <w:r>
        <w:t>Организация</w:t>
      </w:r>
      <w:r>
        <w:rPr>
          <w:spacing w:val="1"/>
        </w:rPr>
        <w:t xml:space="preserve"> </w:t>
      </w:r>
      <w:r>
        <w:t>режима</w:t>
      </w:r>
      <w:r>
        <w:rPr>
          <w:spacing w:val="1"/>
        </w:rPr>
        <w:t xml:space="preserve"> </w:t>
      </w:r>
      <w:r>
        <w:t>дня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расписанием</w:t>
      </w:r>
      <w:r>
        <w:rPr>
          <w:spacing w:val="1"/>
        </w:rPr>
        <w:t xml:space="preserve"> </w:t>
      </w:r>
      <w:r>
        <w:t>занятий</w:t>
      </w:r>
      <w:r>
        <w:rPr>
          <w:spacing w:val="1"/>
        </w:rPr>
        <w:t xml:space="preserve"> </w:t>
      </w:r>
      <w:r>
        <w:t>и</w:t>
      </w:r>
      <w:r>
        <w:rPr>
          <w:spacing w:val="1"/>
        </w:rPr>
        <w:t xml:space="preserve"> </w:t>
      </w:r>
      <w:r>
        <w:t>продолжительность</w:t>
      </w:r>
      <w:r>
        <w:rPr>
          <w:spacing w:val="1"/>
        </w:rPr>
        <w:t xml:space="preserve"> </w:t>
      </w:r>
      <w:r>
        <w:t>перемен</w:t>
      </w:r>
      <w:r>
        <w:rPr>
          <w:spacing w:val="1"/>
        </w:rPr>
        <w:t xml:space="preserve"> </w:t>
      </w:r>
      <w:r>
        <w:t>соответствуют</w:t>
      </w:r>
      <w:r>
        <w:rPr>
          <w:spacing w:val="1"/>
        </w:rPr>
        <w:t xml:space="preserve"> </w:t>
      </w:r>
      <w:r>
        <w:t>требованиям</w:t>
      </w:r>
      <w:r>
        <w:rPr>
          <w:spacing w:val="1"/>
        </w:rPr>
        <w:t xml:space="preserve"> </w:t>
      </w:r>
      <w:r>
        <w:t>САНПиН.</w:t>
      </w:r>
      <w:r>
        <w:rPr>
          <w:spacing w:val="1"/>
        </w:rPr>
        <w:t xml:space="preserve"> </w:t>
      </w:r>
      <w:r>
        <w:t>Организована</w:t>
      </w:r>
      <w:r>
        <w:rPr>
          <w:spacing w:val="1"/>
        </w:rPr>
        <w:t xml:space="preserve"> </w:t>
      </w:r>
      <w:r>
        <w:t>работа</w:t>
      </w:r>
      <w:r>
        <w:rPr>
          <w:spacing w:val="1"/>
        </w:rPr>
        <w:t xml:space="preserve"> </w:t>
      </w:r>
      <w:r>
        <w:t>охраны</w:t>
      </w:r>
      <w:r>
        <w:rPr>
          <w:spacing w:val="1"/>
        </w:rPr>
        <w:t xml:space="preserve"> </w:t>
      </w:r>
      <w:r>
        <w:t>и</w:t>
      </w:r>
      <w:r>
        <w:rPr>
          <w:spacing w:val="1"/>
        </w:rPr>
        <w:t xml:space="preserve"> </w:t>
      </w:r>
      <w:r>
        <w:t>дежурство</w:t>
      </w:r>
      <w:r>
        <w:rPr>
          <w:spacing w:val="1"/>
        </w:rPr>
        <w:t xml:space="preserve"> </w:t>
      </w:r>
      <w:r>
        <w:t>педагогических</w:t>
      </w:r>
      <w:r>
        <w:rPr>
          <w:spacing w:val="1"/>
        </w:rPr>
        <w:t xml:space="preserve"> </w:t>
      </w:r>
      <w:r>
        <w:t>работников</w:t>
      </w:r>
      <w:r>
        <w:rPr>
          <w:spacing w:val="1"/>
        </w:rPr>
        <w:t xml:space="preserve"> </w:t>
      </w:r>
      <w:r>
        <w:t>для</w:t>
      </w:r>
      <w:r>
        <w:rPr>
          <w:spacing w:val="1"/>
        </w:rPr>
        <w:t xml:space="preserve"> </w:t>
      </w:r>
      <w:r>
        <w:t>обеспечения безопасности детей. Проводятся мероприятия по обеспечению</w:t>
      </w:r>
      <w:r>
        <w:rPr>
          <w:spacing w:val="1"/>
        </w:rPr>
        <w:t xml:space="preserve"> </w:t>
      </w:r>
      <w:r>
        <w:t>антитеррористической</w:t>
      </w:r>
      <w:r>
        <w:rPr>
          <w:spacing w:val="1"/>
        </w:rPr>
        <w:t xml:space="preserve"> </w:t>
      </w:r>
      <w:r>
        <w:t>защищенности:</w:t>
      </w:r>
      <w:r>
        <w:rPr>
          <w:spacing w:val="1"/>
        </w:rPr>
        <w:t xml:space="preserve"> </w:t>
      </w:r>
      <w:r>
        <w:t>работает</w:t>
      </w:r>
      <w:r>
        <w:rPr>
          <w:spacing w:val="1"/>
        </w:rPr>
        <w:t xml:space="preserve"> </w:t>
      </w:r>
      <w:r>
        <w:t>«тревожная</w:t>
      </w:r>
      <w:r>
        <w:rPr>
          <w:spacing w:val="1"/>
        </w:rPr>
        <w:t xml:space="preserve"> </w:t>
      </w:r>
      <w:r>
        <w:t>кнопка»,</w:t>
      </w:r>
      <w:r>
        <w:rPr>
          <w:spacing w:val="1"/>
        </w:rPr>
        <w:t xml:space="preserve"> </w:t>
      </w:r>
      <w:r>
        <w:t>организована</w:t>
      </w:r>
      <w:r>
        <w:rPr>
          <w:spacing w:val="1"/>
        </w:rPr>
        <w:t xml:space="preserve"> </w:t>
      </w:r>
      <w:r>
        <w:t>охрана</w:t>
      </w:r>
      <w:r>
        <w:rPr>
          <w:spacing w:val="1"/>
        </w:rPr>
        <w:t xml:space="preserve"> </w:t>
      </w:r>
      <w:r>
        <w:t>зданий,</w:t>
      </w:r>
      <w:r>
        <w:rPr>
          <w:spacing w:val="1"/>
        </w:rPr>
        <w:t xml:space="preserve"> </w:t>
      </w:r>
      <w:r>
        <w:t>функционирует</w:t>
      </w:r>
      <w:r>
        <w:rPr>
          <w:spacing w:val="1"/>
        </w:rPr>
        <w:t xml:space="preserve"> </w:t>
      </w:r>
      <w:r>
        <w:t>пропускная</w:t>
      </w:r>
      <w:r>
        <w:rPr>
          <w:spacing w:val="1"/>
        </w:rPr>
        <w:t xml:space="preserve"> </w:t>
      </w:r>
      <w:r>
        <w:t>система,</w:t>
      </w:r>
      <w:r>
        <w:rPr>
          <w:spacing w:val="1"/>
        </w:rPr>
        <w:t xml:space="preserve"> </w:t>
      </w:r>
      <w:r>
        <w:t>система</w:t>
      </w:r>
      <w:r>
        <w:rPr>
          <w:spacing w:val="1"/>
        </w:rPr>
        <w:t xml:space="preserve"> </w:t>
      </w:r>
      <w:r>
        <w:t>видеонаблюдения и система учета посетителей, существуют информационные</w:t>
      </w:r>
      <w:r>
        <w:rPr>
          <w:spacing w:val="-47"/>
        </w:rPr>
        <w:t xml:space="preserve"> </w:t>
      </w:r>
      <w:r>
        <w:t>стенды по действию в условиях ЧС, организован просмотр видеороликов по</w:t>
      </w:r>
      <w:r>
        <w:rPr>
          <w:spacing w:val="1"/>
        </w:rPr>
        <w:t xml:space="preserve"> </w:t>
      </w:r>
      <w:r>
        <w:t>профилактической</w:t>
      </w:r>
      <w:r>
        <w:rPr>
          <w:spacing w:val="1"/>
        </w:rPr>
        <w:t xml:space="preserve"> </w:t>
      </w:r>
      <w:r>
        <w:t>тематике,</w:t>
      </w:r>
      <w:r>
        <w:rPr>
          <w:spacing w:val="1"/>
        </w:rPr>
        <w:t xml:space="preserve"> </w:t>
      </w:r>
      <w:r>
        <w:t>проводятся</w:t>
      </w:r>
      <w:r>
        <w:rPr>
          <w:spacing w:val="1"/>
        </w:rPr>
        <w:t xml:space="preserve"> </w:t>
      </w:r>
      <w:r>
        <w:t>тренировочные</w:t>
      </w:r>
      <w:r>
        <w:rPr>
          <w:spacing w:val="1"/>
        </w:rPr>
        <w:t xml:space="preserve"> </w:t>
      </w:r>
      <w:r>
        <w:t>мероприятия</w:t>
      </w:r>
      <w:r>
        <w:rPr>
          <w:spacing w:val="1"/>
        </w:rPr>
        <w:t xml:space="preserve"> </w:t>
      </w:r>
      <w:r>
        <w:t>по</w:t>
      </w:r>
      <w:r>
        <w:rPr>
          <w:spacing w:val="1"/>
        </w:rPr>
        <w:t xml:space="preserve"> </w:t>
      </w:r>
      <w:r>
        <w:t>действиям</w:t>
      </w:r>
      <w:r>
        <w:rPr>
          <w:spacing w:val="4"/>
        </w:rPr>
        <w:t xml:space="preserve"> </w:t>
      </w:r>
      <w:r>
        <w:t>в</w:t>
      </w:r>
      <w:r>
        <w:rPr>
          <w:spacing w:val="-2"/>
        </w:rPr>
        <w:t xml:space="preserve"> </w:t>
      </w:r>
      <w:r>
        <w:t>условиях</w:t>
      </w:r>
      <w:r>
        <w:rPr>
          <w:spacing w:val="-2"/>
        </w:rPr>
        <w:t xml:space="preserve"> </w:t>
      </w:r>
      <w:r>
        <w:t>ЧС.</w:t>
      </w:r>
    </w:p>
    <w:p>
      <w:pPr>
        <w:pStyle w:val="33"/>
        <w:spacing w:before="3"/>
        <w:ind w:left="252" w:right="168"/>
      </w:pPr>
      <w:r>
        <w:rPr>
          <w:b/>
        </w:rPr>
        <w:t>Вывод</w:t>
      </w:r>
      <w:r>
        <w:t>:</w:t>
      </w:r>
      <w:r>
        <w:rPr>
          <w:spacing w:val="-11"/>
        </w:rPr>
        <w:t xml:space="preserve"> </w:t>
      </w:r>
      <w:r>
        <w:t>материально-технические</w:t>
      </w:r>
      <w:r>
        <w:rPr>
          <w:spacing w:val="-6"/>
        </w:rPr>
        <w:t xml:space="preserve"> </w:t>
      </w:r>
      <w:r>
        <w:t>условия</w:t>
      </w:r>
      <w:r>
        <w:rPr>
          <w:spacing w:val="-9"/>
        </w:rPr>
        <w:t xml:space="preserve"> </w:t>
      </w:r>
      <w:r>
        <w:t>в</w:t>
      </w:r>
      <w:r>
        <w:rPr>
          <w:spacing w:val="-7"/>
        </w:rPr>
        <w:t xml:space="preserve"> </w:t>
      </w:r>
      <w:r>
        <w:t>соответствии</w:t>
      </w:r>
      <w:r>
        <w:rPr>
          <w:spacing w:val="-10"/>
        </w:rPr>
        <w:t xml:space="preserve"> </w:t>
      </w:r>
      <w:r>
        <w:t>с</w:t>
      </w:r>
      <w:r>
        <w:rPr>
          <w:spacing w:val="-10"/>
        </w:rPr>
        <w:t xml:space="preserve"> </w:t>
      </w:r>
      <w:r>
        <w:t>требованиями</w:t>
      </w:r>
      <w:r>
        <w:rPr>
          <w:spacing w:val="-48"/>
        </w:rPr>
        <w:t xml:space="preserve"> </w:t>
      </w:r>
      <w:r>
        <w:t>нормативных</w:t>
      </w:r>
      <w:r>
        <w:rPr>
          <w:spacing w:val="1"/>
        </w:rPr>
        <w:t xml:space="preserve"> </w:t>
      </w:r>
      <w:r>
        <w:t>документов</w:t>
      </w:r>
      <w:r>
        <w:rPr>
          <w:spacing w:val="1"/>
        </w:rPr>
        <w:t xml:space="preserve"> </w:t>
      </w:r>
      <w:r>
        <w:t>созданы,</w:t>
      </w:r>
      <w:r>
        <w:rPr>
          <w:spacing w:val="1"/>
        </w:rPr>
        <w:t xml:space="preserve"> </w:t>
      </w:r>
      <w:r>
        <w:t>соответствуют</w:t>
      </w:r>
      <w:r>
        <w:rPr>
          <w:spacing w:val="1"/>
        </w:rPr>
        <w:t xml:space="preserve"> </w:t>
      </w:r>
      <w:r>
        <w:t>их</w:t>
      </w:r>
      <w:r>
        <w:rPr>
          <w:spacing w:val="1"/>
        </w:rPr>
        <w:t xml:space="preserve"> </w:t>
      </w:r>
      <w:r>
        <w:t>требованиям;</w:t>
      </w:r>
      <w:r>
        <w:rPr>
          <w:spacing w:val="1"/>
        </w:rPr>
        <w:t xml:space="preserve"> </w:t>
      </w:r>
      <w:r>
        <w:t>материально- технические средства обновляются по мере необходимости</w:t>
      </w:r>
      <w:r>
        <w:rPr>
          <w:spacing w:val="-47"/>
        </w:rPr>
        <w:t xml:space="preserve"> </w:t>
      </w:r>
      <w:r>
        <w:t>в</w:t>
      </w:r>
      <w:r>
        <w:rPr>
          <w:spacing w:val="1"/>
        </w:rPr>
        <w:t xml:space="preserve"> </w:t>
      </w:r>
      <w:r>
        <w:t>соответствии</w:t>
      </w:r>
      <w:r>
        <w:rPr>
          <w:spacing w:val="1"/>
        </w:rPr>
        <w:t xml:space="preserve"> </w:t>
      </w:r>
      <w:r>
        <w:t>с</w:t>
      </w:r>
      <w:r>
        <w:rPr>
          <w:spacing w:val="1"/>
        </w:rPr>
        <w:t xml:space="preserve"> </w:t>
      </w:r>
      <w:r>
        <w:t>перспективным</w:t>
      </w:r>
      <w:r>
        <w:rPr>
          <w:spacing w:val="1"/>
        </w:rPr>
        <w:t xml:space="preserve"> </w:t>
      </w:r>
      <w:r>
        <w:t>планом</w:t>
      </w:r>
      <w:r>
        <w:rPr>
          <w:spacing w:val="1"/>
        </w:rPr>
        <w:t xml:space="preserve"> </w:t>
      </w:r>
      <w:r>
        <w:t>развития</w:t>
      </w:r>
      <w:r>
        <w:rPr>
          <w:spacing w:val="1"/>
        </w:rPr>
        <w:t xml:space="preserve"> </w:t>
      </w:r>
      <w:r>
        <w:t>материально-технических</w:t>
      </w:r>
      <w:r>
        <w:rPr>
          <w:spacing w:val="1"/>
        </w:rPr>
        <w:t xml:space="preserve"> </w:t>
      </w:r>
      <w:r>
        <w:t>условий;</w:t>
      </w:r>
      <w:r>
        <w:rPr>
          <w:spacing w:val="1"/>
        </w:rPr>
        <w:t xml:space="preserve"> </w:t>
      </w:r>
      <w:r>
        <w:t>обеспеченность</w:t>
      </w:r>
      <w:r>
        <w:rPr>
          <w:spacing w:val="1"/>
        </w:rPr>
        <w:t xml:space="preserve"> </w:t>
      </w:r>
      <w:r>
        <w:t>образовательной</w:t>
      </w:r>
      <w:r>
        <w:rPr>
          <w:spacing w:val="1"/>
        </w:rPr>
        <w:t xml:space="preserve"> </w:t>
      </w:r>
      <w:r>
        <w:t>деятельности</w:t>
      </w:r>
      <w:r>
        <w:rPr>
          <w:spacing w:val="1"/>
        </w:rPr>
        <w:t xml:space="preserve"> </w:t>
      </w:r>
      <w:r>
        <w:t>планируется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Перечнем</w:t>
      </w:r>
      <w:r>
        <w:rPr>
          <w:spacing w:val="1"/>
        </w:rPr>
        <w:t xml:space="preserve"> </w:t>
      </w:r>
      <w:r>
        <w:t>оборудования,</w:t>
      </w:r>
      <w:r>
        <w:rPr>
          <w:spacing w:val="1"/>
        </w:rPr>
        <w:t xml:space="preserve"> </w:t>
      </w:r>
      <w:r>
        <w:t>необходимого</w:t>
      </w:r>
      <w:r>
        <w:rPr>
          <w:spacing w:val="-4"/>
        </w:rPr>
        <w:t xml:space="preserve"> </w:t>
      </w:r>
      <w:r>
        <w:t>для</w:t>
      </w:r>
      <w:r>
        <w:rPr>
          <w:spacing w:val="1"/>
        </w:rPr>
        <w:t xml:space="preserve"> </w:t>
      </w:r>
      <w:r>
        <w:t>реализации Стандарта.</w:t>
      </w:r>
    </w:p>
    <w:p>
      <w:pPr>
        <w:pStyle w:val="33"/>
        <w:spacing w:before="6"/>
        <w:ind w:left="0"/>
        <w:jc w:val="left"/>
        <w:rPr>
          <w:sz w:val="31"/>
        </w:rPr>
      </w:pPr>
    </w:p>
    <w:p>
      <w:pPr>
        <w:pStyle w:val="60"/>
        <w:numPr>
          <w:ilvl w:val="2"/>
          <w:numId w:val="159"/>
        </w:numPr>
        <w:tabs>
          <w:tab w:val="left" w:pos="858"/>
          <w:tab w:val="left" w:pos="6039"/>
        </w:tabs>
        <w:spacing w:line="237" w:lineRule="auto"/>
        <w:ind w:left="252" w:right="1208" w:firstLine="0"/>
        <w:jc w:val="center"/>
        <w:rPr>
          <w:sz w:val="22"/>
        </w:rPr>
      </w:pPr>
      <w:bookmarkStart w:id="63" w:name="_TOC_250000"/>
      <w:r>
        <w:t>Механизмы достижения</w:t>
      </w:r>
      <w:r>
        <w:rPr>
          <w:spacing w:val="-1"/>
        </w:rPr>
        <w:t xml:space="preserve"> </w:t>
      </w:r>
      <w:r>
        <w:t>целевых</w:t>
      </w:r>
      <w:r>
        <w:rPr>
          <w:spacing w:val="-5"/>
        </w:rPr>
        <w:t xml:space="preserve">                        </w:t>
      </w:r>
      <w:r>
        <w:t xml:space="preserve">ориентиров </w:t>
      </w:r>
      <w:r>
        <w:rPr>
          <w:spacing w:val="-4"/>
        </w:rPr>
        <w:t>в</w:t>
      </w:r>
      <w:r>
        <w:rPr>
          <w:spacing w:val="-57"/>
        </w:rPr>
        <w:t xml:space="preserve">            </w:t>
      </w:r>
      <w:r>
        <w:t>системе</w:t>
      </w:r>
      <w:r>
        <w:rPr>
          <w:spacing w:val="-1"/>
        </w:rPr>
        <w:t xml:space="preserve"> </w:t>
      </w:r>
      <w:bookmarkEnd w:id="63"/>
      <w:r>
        <w:t>условий</w:t>
      </w:r>
    </w:p>
    <w:p>
      <w:pPr>
        <w:tabs>
          <w:tab w:val="left" w:pos="142"/>
          <w:tab w:val="left" w:pos="10348"/>
        </w:tabs>
        <w:jc w:val="both"/>
        <w:rPr>
          <w:sz w:val="20"/>
          <w:szCs w:val="20"/>
        </w:rPr>
      </w:pPr>
      <w:r>
        <w:rPr>
          <w:sz w:val="20"/>
          <w:szCs w:val="20"/>
        </w:rPr>
        <w:t>Интегративным результатом выполнения требований к условиям реализации основной образовательной программы школы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pPr>
        <w:tabs>
          <w:tab w:val="left" w:pos="142"/>
          <w:tab w:val="left" w:pos="10348"/>
        </w:tabs>
        <w:jc w:val="both"/>
        <w:rPr>
          <w:sz w:val="20"/>
          <w:szCs w:val="20"/>
        </w:rPr>
      </w:pPr>
      <w:r>
        <w:rPr>
          <w:sz w:val="20"/>
          <w:szCs w:val="20"/>
        </w:rPr>
        <w:t>Созданные в МБОУ «Сюкеевская СОШ», реализующей основную образовательную программу начального общего образования, условия:</w:t>
      </w:r>
    </w:p>
    <w:p>
      <w:pPr>
        <w:widowControl/>
        <w:numPr>
          <w:ilvl w:val="0"/>
          <w:numId w:val="172"/>
        </w:numPr>
        <w:tabs>
          <w:tab w:val="left" w:pos="142"/>
          <w:tab w:val="left" w:pos="993"/>
          <w:tab w:val="left" w:pos="10348"/>
        </w:tabs>
        <w:autoSpaceDE/>
        <w:autoSpaceDN/>
        <w:ind w:left="0" w:firstLine="0"/>
        <w:contextualSpacing/>
        <w:jc w:val="both"/>
        <w:rPr>
          <w:rFonts w:eastAsia="Calibri"/>
          <w:sz w:val="20"/>
          <w:szCs w:val="20"/>
        </w:rPr>
      </w:pPr>
      <w:r>
        <w:rPr>
          <w:rFonts w:eastAsia="Calibri"/>
          <w:sz w:val="20"/>
          <w:szCs w:val="20"/>
        </w:rPr>
        <w:t>соответствуют требованиям ФГОС;</w:t>
      </w:r>
    </w:p>
    <w:p>
      <w:pPr>
        <w:widowControl/>
        <w:numPr>
          <w:ilvl w:val="0"/>
          <w:numId w:val="172"/>
        </w:numPr>
        <w:tabs>
          <w:tab w:val="left" w:pos="142"/>
          <w:tab w:val="left" w:pos="993"/>
          <w:tab w:val="left" w:pos="10348"/>
        </w:tabs>
        <w:autoSpaceDE/>
        <w:autoSpaceDN/>
        <w:ind w:left="0" w:firstLine="0"/>
        <w:contextualSpacing/>
        <w:jc w:val="both"/>
        <w:rPr>
          <w:rFonts w:eastAsia="Calibri"/>
          <w:sz w:val="20"/>
          <w:szCs w:val="20"/>
        </w:rPr>
      </w:pPr>
      <w:r>
        <w:rPr>
          <w:rFonts w:eastAsia="Calibri"/>
          <w:sz w:val="20"/>
          <w:szCs w:val="20"/>
        </w:rPr>
        <w:t xml:space="preserve">гарантируют сохранность и укрепление физического, психологического и социального здоровья обучающихся; </w:t>
      </w:r>
    </w:p>
    <w:p>
      <w:pPr>
        <w:widowControl/>
        <w:numPr>
          <w:ilvl w:val="0"/>
          <w:numId w:val="172"/>
        </w:numPr>
        <w:tabs>
          <w:tab w:val="left" w:pos="142"/>
          <w:tab w:val="left" w:pos="993"/>
          <w:tab w:val="left" w:pos="10348"/>
        </w:tabs>
        <w:autoSpaceDE/>
        <w:autoSpaceDN/>
        <w:ind w:left="0" w:firstLine="0"/>
        <w:contextualSpacing/>
        <w:jc w:val="both"/>
        <w:rPr>
          <w:rFonts w:eastAsia="Calibri"/>
          <w:sz w:val="20"/>
          <w:szCs w:val="20"/>
        </w:rPr>
      </w:pPr>
      <w:r>
        <w:rPr>
          <w:rFonts w:eastAsia="Calibri"/>
          <w:sz w:val="20"/>
          <w:szCs w:val="20"/>
        </w:rPr>
        <w:t>обеспечивают реализацию основной образовательной программы образовательной организации и достижение планируемых результатов ее освоения;</w:t>
      </w:r>
    </w:p>
    <w:p>
      <w:pPr>
        <w:widowControl/>
        <w:numPr>
          <w:ilvl w:val="0"/>
          <w:numId w:val="172"/>
        </w:numPr>
        <w:tabs>
          <w:tab w:val="left" w:pos="142"/>
          <w:tab w:val="left" w:pos="993"/>
          <w:tab w:val="left" w:pos="10348"/>
        </w:tabs>
        <w:autoSpaceDE/>
        <w:autoSpaceDN/>
        <w:ind w:left="0" w:firstLine="0"/>
        <w:contextualSpacing/>
        <w:jc w:val="both"/>
        <w:rPr>
          <w:rFonts w:eastAsia="Calibri"/>
          <w:sz w:val="20"/>
          <w:szCs w:val="20"/>
        </w:rPr>
      </w:pPr>
      <w:r>
        <w:rPr>
          <w:rFonts w:eastAsia="Calibri"/>
          <w:sz w:val="20"/>
          <w:szCs w:val="20"/>
        </w:rPr>
        <w:t>учитывают особенности образовательной организации, его организационную структуру, запросы участников образовательной деятельности;</w:t>
      </w:r>
    </w:p>
    <w:p>
      <w:pPr>
        <w:widowControl/>
        <w:numPr>
          <w:ilvl w:val="0"/>
          <w:numId w:val="172"/>
        </w:numPr>
        <w:tabs>
          <w:tab w:val="left" w:pos="142"/>
          <w:tab w:val="left" w:pos="993"/>
          <w:tab w:val="left" w:pos="10348"/>
        </w:tabs>
        <w:autoSpaceDE/>
        <w:autoSpaceDN/>
        <w:ind w:left="0" w:firstLine="0"/>
        <w:contextualSpacing/>
        <w:jc w:val="both"/>
        <w:rPr>
          <w:rFonts w:eastAsia="Calibri"/>
          <w:sz w:val="20"/>
          <w:szCs w:val="20"/>
        </w:rPr>
      </w:pPr>
      <w:r>
        <w:rPr>
          <w:rFonts w:eastAsia="Calibri"/>
          <w:sz w:val="20"/>
          <w:szCs w:val="20"/>
        </w:rPr>
        <w:t>предоставляют возможность взаимодействия с социальными партнерами, использования ресурсов социума</w:t>
      </w:r>
    </w:p>
    <w:p>
      <w:pPr>
        <w:widowControl/>
        <w:tabs>
          <w:tab w:val="left" w:pos="142"/>
          <w:tab w:val="left" w:pos="993"/>
          <w:tab w:val="left" w:pos="10348"/>
        </w:tabs>
        <w:autoSpaceDE/>
        <w:autoSpaceDN/>
        <w:contextualSpacing/>
        <w:jc w:val="both"/>
        <w:rPr>
          <w:rFonts w:eastAsia="Calibri"/>
          <w:sz w:val="20"/>
          <w:szCs w:val="20"/>
        </w:rPr>
      </w:pPr>
    </w:p>
    <w:p>
      <w:pPr>
        <w:pStyle w:val="62"/>
        <w:spacing w:before="8" w:line="249" w:lineRule="auto"/>
        <w:ind w:left="252" w:right="802" w:firstLine="225"/>
        <w:jc w:val="center"/>
      </w:pPr>
      <w:r>
        <w:t>Модель</w:t>
      </w:r>
      <w:r>
        <w:rPr>
          <w:spacing w:val="1"/>
        </w:rPr>
        <w:t xml:space="preserve"> </w:t>
      </w:r>
      <w:r>
        <w:t>сетевого</w:t>
      </w:r>
      <w:r>
        <w:rPr>
          <w:spacing w:val="1"/>
        </w:rPr>
        <w:t xml:space="preserve"> </w:t>
      </w:r>
      <w:r>
        <w:t>графика</w:t>
      </w:r>
      <w:r>
        <w:rPr>
          <w:spacing w:val="1"/>
        </w:rPr>
        <w:t xml:space="preserve"> </w:t>
      </w:r>
      <w:r>
        <w:t>(дорожной</w:t>
      </w:r>
      <w:r>
        <w:rPr>
          <w:spacing w:val="1"/>
        </w:rPr>
        <w:t xml:space="preserve"> </w:t>
      </w:r>
      <w:r>
        <w:t>карты)</w:t>
      </w:r>
      <w:r>
        <w:rPr>
          <w:spacing w:val="1"/>
        </w:rPr>
        <w:t xml:space="preserve"> </w:t>
      </w:r>
      <w:r>
        <w:t>по</w:t>
      </w:r>
      <w:r>
        <w:rPr>
          <w:spacing w:val="1"/>
        </w:rPr>
        <w:t xml:space="preserve"> </w:t>
      </w:r>
      <w:r>
        <w:t>формированию</w:t>
      </w:r>
      <w:r>
        <w:rPr>
          <w:spacing w:val="-47"/>
        </w:rPr>
        <w:t xml:space="preserve">                                              </w:t>
      </w:r>
      <w:r>
        <w:t>необходимой</w:t>
      </w:r>
      <w:r>
        <w:rPr>
          <w:spacing w:val="1"/>
        </w:rPr>
        <w:t xml:space="preserve"> </w:t>
      </w:r>
      <w:r>
        <w:t>системы</w:t>
      </w:r>
      <w:r>
        <w:rPr>
          <w:spacing w:val="1"/>
        </w:rPr>
        <w:t xml:space="preserve"> </w:t>
      </w:r>
      <w:r>
        <w:t>условий</w:t>
      </w:r>
      <w:r>
        <w:rPr>
          <w:spacing w:val="1"/>
        </w:rPr>
        <w:t xml:space="preserve"> </w:t>
      </w:r>
      <w:r>
        <w:t>реализации</w:t>
      </w:r>
      <w:r>
        <w:rPr>
          <w:spacing w:val="1"/>
        </w:rPr>
        <w:t xml:space="preserve"> </w:t>
      </w:r>
      <w:r>
        <w:t>образовательной</w:t>
      </w:r>
      <w:r>
        <w:rPr>
          <w:spacing w:val="1"/>
        </w:rPr>
        <w:t xml:space="preserve"> </w:t>
      </w:r>
      <w:r>
        <w:t>программы  МБОУ «Новоильмовская СОШ»</w:t>
      </w:r>
    </w:p>
    <w:p>
      <w:pPr>
        <w:spacing w:line="249" w:lineRule="auto"/>
      </w:pPr>
    </w:p>
    <w:tbl>
      <w:tblPr>
        <w:tblStyle w:val="55"/>
        <w:tblW w:w="0" w:type="auto"/>
        <w:tblInd w:w="25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91"/>
        <w:gridCol w:w="3447"/>
        <w:gridCol w:w="130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1591" w:type="dxa"/>
          </w:tcPr>
          <w:p>
            <w:pPr>
              <w:pStyle w:val="65"/>
              <w:spacing w:before="110"/>
              <w:ind w:left="388" w:right="361" w:firstLine="4"/>
              <w:rPr>
                <w:b/>
                <w:sz w:val="18"/>
              </w:rPr>
            </w:pPr>
            <w:r>
              <w:rPr>
                <w:b/>
                <w:sz w:val="18"/>
              </w:rPr>
              <w:t>Направление</w:t>
            </w:r>
            <w:r>
              <w:rPr>
                <w:b/>
                <w:spacing w:val="-42"/>
                <w:sz w:val="18"/>
              </w:rPr>
              <w:t xml:space="preserve"> </w:t>
            </w:r>
            <w:r>
              <w:rPr>
                <w:b/>
                <w:sz w:val="18"/>
              </w:rPr>
              <w:t>мероприятий</w:t>
            </w:r>
          </w:p>
        </w:tc>
        <w:tc>
          <w:tcPr>
            <w:tcW w:w="3447" w:type="dxa"/>
          </w:tcPr>
          <w:p>
            <w:pPr>
              <w:pStyle w:val="65"/>
              <w:spacing w:before="8"/>
              <w:ind w:left="0"/>
              <w:rPr>
                <w:b/>
                <w:sz w:val="18"/>
              </w:rPr>
            </w:pPr>
          </w:p>
          <w:p>
            <w:pPr>
              <w:pStyle w:val="65"/>
              <w:ind w:left="1017"/>
              <w:rPr>
                <w:b/>
                <w:sz w:val="18"/>
              </w:rPr>
            </w:pPr>
            <w:r>
              <w:rPr>
                <w:b/>
                <w:sz w:val="18"/>
              </w:rPr>
              <w:t>Мероприятия</w:t>
            </w:r>
          </w:p>
        </w:tc>
        <w:tc>
          <w:tcPr>
            <w:tcW w:w="1306" w:type="dxa"/>
          </w:tcPr>
          <w:p>
            <w:pPr>
              <w:pStyle w:val="65"/>
              <w:spacing w:before="110"/>
              <w:ind w:left="177" w:right="150" w:firstLine="211"/>
              <w:rPr>
                <w:b/>
                <w:sz w:val="18"/>
              </w:rPr>
            </w:pPr>
            <w:r>
              <w:rPr>
                <w:b/>
                <w:sz w:val="18"/>
              </w:rPr>
              <w:t>Сроки</w:t>
            </w:r>
            <w:r>
              <w:rPr>
                <w:b/>
                <w:spacing w:val="1"/>
                <w:sz w:val="18"/>
              </w:rPr>
              <w:t xml:space="preserve"> </w:t>
            </w:r>
            <w:r>
              <w:rPr>
                <w:b/>
                <w:sz w:val="18"/>
              </w:rPr>
              <w:t>реализации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8" w:hRule="atLeast"/>
        </w:trPr>
        <w:tc>
          <w:tcPr>
            <w:tcW w:w="1591" w:type="dxa"/>
            <w:vMerge w:val="restart"/>
          </w:tcPr>
          <w:p>
            <w:pPr>
              <w:pStyle w:val="65"/>
              <w:spacing w:before="110"/>
              <w:ind w:left="115" w:right="489"/>
              <w:rPr>
                <w:sz w:val="18"/>
              </w:rPr>
            </w:pPr>
            <w:r>
              <w:rPr>
                <w:sz w:val="18"/>
              </w:rPr>
              <w:t>I.</w:t>
            </w:r>
            <w:r>
              <w:rPr>
                <w:spacing w:val="1"/>
                <w:sz w:val="18"/>
              </w:rPr>
              <w:t xml:space="preserve"> </w:t>
            </w:r>
            <w:r>
              <w:rPr>
                <w:sz w:val="18"/>
              </w:rPr>
              <w:t>Нормативное</w:t>
            </w:r>
            <w:r>
              <w:rPr>
                <w:spacing w:val="-42"/>
                <w:sz w:val="18"/>
              </w:rPr>
              <w:t xml:space="preserve"> </w:t>
            </w:r>
            <w:r>
              <w:rPr>
                <w:sz w:val="18"/>
              </w:rPr>
              <w:t>обеспечение</w:t>
            </w:r>
            <w:r>
              <w:rPr>
                <w:spacing w:val="1"/>
                <w:sz w:val="18"/>
              </w:rPr>
              <w:t xml:space="preserve"> </w:t>
            </w:r>
            <w:r>
              <w:rPr>
                <w:sz w:val="18"/>
              </w:rPr>
              <w:t>введения ФГОС</w:t>
            </w:r>
            <w:r>
              <w:rPr>
                <w:spacing w:val="-42"/>
                <w:sz w:val="18"/>
              </w:rPr>
              <w:t xml:space="preserve"> </w:t>
            </w:r>
            <w:r>
              <w:rPr>
                <w:sz w:val="18"/>
              </w:rPr>
              <w:t>НОО</w:t>
            </w:r>
          </w:p>
        </w:tc>
        <w:tc>
          <w:tcPr>
            <w:tcW w:w="3447" w:type="dxa"/>
          </w:tcPr>
          <w:p>
            <w:pPr>
              <w:pStyle w:val="65"/>
              <w:spacing w:before="110"/>
              <w:ind w:right="93"/>
              <w:rPr>
                <w:sz w:val="20"/>
                <w:szCs w:val="20"/>
              </w:rPr>
            </w:pPr>
            <w:r>
              <w:rPr>
                <w:sz w:val="20"/>
                <w:szCs w:val="20"/>
              </w:rPr>
              <w:t>1.</w:t>
            </w:r>
            <w:r>
              <w:rPr>
                <w:spacing w:val="1"/>
                <w:sz w:val="20"/>
                <w:szCs w:val="20"/>
              </w:rPr>
              <w:t xml:space="preserve"> </w:t>
            </w:r>
            <w:r>
              <w:rPr>
                <w:sz w:val="20"/>
                <w:szCs w:val="20"/>
              </w:rPr>
              <w:t>Разработка на основе программы</w:t>
            </w:r>
            <w:r>
              <w:rPr>
                <w:spacing w:val="1"/>
                <w:sz w:val="20"/>
                <w:szCs w:val="20"/>
              </w:rPr>
              <w:t xml:space="preserve"> </w:t>
            </w:r>
            <w:r>
              <w:rPr>
                <w:sz w:val="20"/>
                <w:szCs w:val="20"/>
              </w:rPr>
              <w:t>начального общего образования</w:t>
            </w:r>
            <w:r>
              <w:rPr>
                <w:spacing w:val="1"/>
                <w:sz w:val="20"/>
                <w:szCs w:val="20"/>
              </w:rPr>
              <w:t xml:space="preserve"> </w:t>
            </w:r>
            <w:r>
              <w:rPr>
                <w:sz w:val="20"/>
                <w:szCs w:val="20"/>
              </w:rPr>
              <w:t>основной</w:t>
            </w:r>
            <w:r>
              <w:rPr>
                <w:spacing w:val="45"/>
                <w:sz w:val="20"/>
                <w:szCs w:val="20"/>
              </w:rPr>
              <w:t xml:space="preserve"> </w:t>
            </w:r>
            <w:r>
              <w:rPr>
                <w:sz w:val="20"/>
                <w:szCs w:val="20"/>
              </w:rPr>
              <w:t>образовательной</w:t>
            </w:r>
            <w:r>
              <w:rPr>
                <w:spacing w:val="1"/>
                <w:sz w:val="20"/>
                <w:szCs w:val="20"/>
              </w:rPr>
              <w:t xml:space="preserve"> </w:t>
            </w:r>
            <w:r>
              <w:rPr>
                <w:sz w:val="20"/>
                <w:szCs w:val="20"/>
              </w:rPr>
              <w:t>программы</w:t>
            </w:r>
            <w:r>
              <w:rPr>
                <w:spacing w:val="-1"/>
                <w:sz w:val="20"/>
                <w:szCs w:val="20"/>
              </w:rPr>
              <w:t xml:space="preserve"> </w:t>
            </w:r>
          </w:p>
        </w:tc>
        <w:tc>
          <w:tcPr>
            <w:tcW w:w="1306" w:type="dxa"/>
          </w:tcPr>
          <w:p>
            <w:pPr>
              <w:pStyle w:val="65"/>
              <w:ind w:left="115"/>
              <w:rPr>
                <w:sz w:val="20"/>
              </w:rPr>
            </w:pPr>
            <w:r>
              <w:rPr>
                <w:sz w:val="20"/>
              </w:rPr>
              <w:t xml:space="preserve">Апрель </w:t>
            </w:r>
          </w:p>
          <w:p>
            <w:pPr>
              <w:pStyle w:val="65"/>
              <w:ind w:left="115"/>
              <w:rPr>
                <w:sz w:val="20"/>
              </w:rPr>
            </w:pPr>
            <w:r>
              <w:rPr>
                <w:sz w:val="20"/>
              </w:rPr>
              <w:t>2022г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2" w:hRule="atLeast"/>
        </w:trPr>
        <w:tc>
          <w:tcPr>
            <w:tcW w:w="1591" w:type="dxa"/>
            <w:vMerge w:val="continue"/>
            <w:tcBorders>
              <w:top w:val="nil"/>
            </w:tcBorders>
          </w:tcPr>
          <w:p>
            <w:pPr>
              <w:rPr>
                <w:sz w:val="2"/>
                <w:szCs w:val="2"/>
              </w:rPr>
            </w:pPr>
          </w:p>
        </w:tc>
        <w:tc>
          <w:tcPr>
            <w:tcW w:w="3447" w:type="dxa"/>
          </w:tcPr>
          <w:p>
            <w:pPr>
              <w:pStyle w:val="65"/>
              <w:spacing w:before="63"/>
              <w:ind w:left="86" w:right="71"/>
              <w:jc w:val="both"/>
              <w:rPr>
                <w:sz w:val="20"/>
                <w:szCs w:val="20"/>
              </w:rPr>
            </w:pPr>
            <w:r>
              <w:rPr>
                <w:sz w:val="20"/>
                <w:szCs w:val="20"/>
              </w:rPr>
              <w:t>2. Утверждение</w:t>
            </w:r>
            <w:r>
              <w:rPr>
                <w:spacing w:val="1"/>
                <w:sz w:val="20"/>
                <w:szCs w:val="20"/>
              </w:rPr>
              <w:t xml:space="preserve"> </w:t>
            </w:r>
            <w:r>
              <w:rPr>
                <w:sz w:val="20"/>
                <w:szCs w:val="20"/>
              </w:rPr>
              <w:t>основной</w:t>
            </w:r>
            <w:r>
              <w:rPr>
                <w:spacing w:val="1"/>
                <w:sz w:val="20"/>
                <w:szCs w:val="20"/>
              </w:rPr>
              <w:t xml:space="preserve"> </w:t>
            </w:r>
            <w:r>
              <w:rPr>
                <w:sz w:val="20"/>
                <w:szCs w:val="20"/>
              </w:rPr>
              <w:t>образовательной</w:t>
            </w:r>
            <w:r>
              <w:rPr>
                <w:spacing w:val="1"/>
                <w:sz w:val="20"/>
                <w:szCs w:val="20"/>
              </w:rPr>
              <w:t xml:space="preserve"> </w:t>
            </w:r>
            <w:r>
              <w:rPr>
                <w:sz w:val="20"/>
                <w:szCs w:val="20"/>
              </w:rPr>
              <w:t>программы организации, осуществляющей образо</w:t>
            </w:r>
            <w:r>
              <w:rPr>
                <w:spacing w:val="1"/>
                <w:sz w:val="20"/>
                <w:szCs w:val="20"/>
              </w:rPr>
              <w:t>вател</w:t>
            </w:r>
            <w:r>
              <w:rPr>
                <w:sz w:val="20"/>
                <w:szCs w:val="20"/>
              </w:rPr>
              <w:t>ьную</w:t>
            </w:r>
            <w:r>
              <w:rPr>
                <w:spacing w:val="-1"/>
                <w:sz w:val="20"/>
                <w:szCs w:val="20"/>
              </w:rPr>
              <w:t xml:space="preserve"> </w:t>
            </w:r>
            <w:r>
              <w:rPr>
                <w:sz w:val="20"/>
                <w:szCs w:val="20"/>
              </w:rPr>
              <w:t>деятельность</w:t>
            </w:r>
          </w:p>
        </w:tc>
        <w:tc>
          <w:tcPr>
            <w:tcW w:w="1306" w:type="dxa"/>
          </w:tcPr>
          <w:p>
            <w:pPr>
              <w:pStyle w:val="65"/>
              <w:ind w:left="86"/>
              <w:rPr>
                <w:spacing w:val="-2"/>
                <w:sz w:val="20"/>
                <w:szCs w:val="20"/>
              </w:rPr>
            </w:pPr>
            <w:r>
              <w:rPr>
                <w:sz w:val="20"/>
                <w:szCs w:val="20"/>
              </w:rPr>
              <w:t>Август</w:t>
            </w:r>
            <w:r>
              <w:rPr>
                <w:spacing w:val="-2"/>
                <w:sz w:val="20"/>
                <w:szCs w:val="20"/>
              </w:rPr>
              <w:t xml:space="preserve"> </w:t>
            </w:r>
          </w:p>
          <w:p>
            <w:pPr>
              <w:pStyle w:val="65"/>
              <w:ind w:left="86"/>
              <w:rPr>
                <w:sz w:val="20"/>
                <w:szCs w:val="20"/>
              </w:rPr>
            </w:pPr>
            <w:r>
              <w:rPr>
                <w:sz w:val="20"/>
                <w:szCs w:val="20"/>
              </w:rPr>
              <w:t>2022</w:t>
            </w:r>
            <w:r>
              <w:rPr>
                <w:spacing w:val="-1"/>
                <w:sz w:val="20"/>
                <w:szCs w:val="20"/>
              </w:rPr>
              <w:t xml:space="preserve"> </w:t>
            </w:r>
            <w:r>
              <w:rPr>
                <w:sz w:val="20"/>
                <w:szCs w:val="20"/>
              </w:rPr>
              <w:t>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3" w:hRule="atLeast"/>
        </w:trPr>
        <w:tc>
          <w:tcPr>
            <w:tcW w:w="1591" w:type="dxa"/>
            <w:vMerge w:val="continue"/>
            <w:tcBorders>
              <w:top w:val="nil"/>
            </w:tcBorders>
          </w:tcPr>
          <w:p>
            <w:pPr>
              <w:rPr>
                <w:sz w:val="2"/>
                <w:szCs w:val="2"/>
              </w:rPr>
            </w:pPr>
          </w:p>
        </w:tc>
        <w:tc>
          <w:tcPr>
            <w:tcW w:w="3447" w:type="dxa"/>
          </w:tcPr>
          <w:p>
            <w:pPr>
              <w:pStyle w:val="65"/>
              <w:spacing w:before="110"/>
              <w:ind w:right="245"/>
              <w:rPr>
                <w:sz w:val="18"/>
              </w:rPr>
            </w:pPr>
            <w:r>
              <w:rPr>
                <w:sz w:val="18"/>
              </w:rPr>
              <w:t>3.</w:t>
            </w:r>
            <w:r>
              <w:rPr>
                <w:spacing w:val="1"/>
                <w:sz w:val="18"/>
              </w:rPr>
              <w:t xml:space="preserve"> </w:t>
            </w:r>
            <w:r>
              <w:rPr>
                <w:sz w:val="18"/>
              </w:rPr>
              <w:t>Обеспечение соответствия</w:t>
            </w:r>
            <w:r>
              <w:rPr>
                <w:spacing w:val="-42"/>
                <w:sz w:val="18"/>
              </w:rPr>
              <w:t xml:space="preserve"> </w:t>
            </w:r>
            <w:r>
              <w:rPr>
                <w:sz w:val="18"/>
              </w:rPr>
              <w:t>нормативной базы школы</w:t>
            </w:r>
            <w:r>
              <w:rPr>
                <w:spacing w:val="1"/>
                <w:sz w:val="18"/>
              </w:rPr>
              <w:t xml:space="preserve"> </w:t>
            </w:r>
            <w:r>
              <w:rPr>
                <w:sz w:val="18"/>
              </w:rPr>
              <w:t>требованиям</w:t>
            </w:r>
            <w:r>
              <w:rPr>
                <w:spacing w:val="-3"/>
                <w:sz w:val="18"/>
              </w:rPr>
              <w:t xml:space="preserve"> </w:t>
            </w:r>
            <w:r>
              <w:rPr>
                <w:sz w:val="18"/>
              </w:rPr>
              <w:t>ФГОС</w:t>
            </w:r>
            <w:r>
              <w:rPr>
                <w:spacing w:val="-4"/>
                <w:sz w:val="18"/>
              </w:rPr>
              <w:t xml:space="preserve"> </w:t>
            </w:r>
            <w:r>
              <w:rPr>
                <w:sz w:val="18"/>
              </w:rPr>
              <w:t>НОО</w:t>
            </w:r>
          </w:p>
        </w:tc>
        <w:tc>
          <w:tcPr>
            <w:tcW w:w="1306" w:type="dxa"/>
          </w:tcPr>
          <w:p>
            <w:pPr>
              <w:pStyle w:val="65"/>
              <w:spacing w:before="110"/>
              <w:ind w:left="115"/>
              <w:rPr>
                <w:sz w:val="20"/>
              </w:rPr>
            </w:pPr>
            <w:r>
              <w:rPr>
                <w:sz w:val="20"/>
              </w:rPr>
              <w:t>постоянно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89" w:hRule="atLeast"/>
        </w:trPr>
        <w:tc>
          <w:tcPr>
            <w:tcW w:w="1591" w:type="dxa"/>
            <w:vMerge w:val="continue"/>
            <w:tcBorders>
              <w:top w:val="nil"/>
            </w:tcBorders>
          </w:tcPr>
          <w:p>
            <w:pPr>
              <w:rPr>
                <w:sz w:val="2"/>
                <w:szCs w:val="2"/>
              </w:rPr>
            </w:pPr>
          </w:p>
        </w:tc>
        <w:tc>
          <w:tcPr>
            <w:tcW w:w="3447" w:type="dxa"/>
          </w:tcPr>
          <w:p>
            <w:pPr>
              <w:pStyle w:val="65"/>
              <w:spacing w:before="110"/>
              <w:ind w:right="723"/>
              <w:rPr>
                <w:sz w:val="18"/>
              </w:rPr>
            </w:pPr>
            <w:r>
              <w:rPr>
                <w:sz w:val="18"/>
              </w:rPr>
              <w:t>4.</w:t>
            </w:r>
            <w:r>
              <w:rPr>
                <w:spacing w:val="1"/>
                <w:sz w:val="18"/>
              </w:rPr>
              <w:t xml:space="preserve"> </w:t>
            </w:r>
            <w:r>
              <w:rPr>
                <w:sz w:val="18"/>
              </w:rPr>
              <w:t>Приведение должностных</w:t>
            </w:r>
            <w:r>
              <w:rPr>
                <w:spacing w:val="1"/>
                <w:sz w:val="18"/>
              </w:rPr>
              <w:t xml:space="preserve"> </w:t>
            </w:r>
            <w:r>
              <w:rPr>
                <w:sz w:val="18"/>
              </w:rPr>
              <w:t>инструкций работников</w:t>
            </w:r>
            <w:r>
              <w:rPr>
                <w:spacing w:val="1"/>
                <w:sz w:val="18"/>
              </w:rPr>
              <w:t xml:space="preserve"> </w:t>
            </w:r>
            <w:r>
              <w:rPr>
                <w:sz w:val="18"/>
              </w:rPr>
              <w:t>образовательной</w:t>
            </w:r>
            <w:r>
              <w:rPr>
                <w:spacing w:val="-4"/>
                <w:sz w:val="18"/>
              </w:rPr>
              <w:t xml:space="preserve"> </w:t>
            </w:r>
            <w:r>
              <w:rPr>
                <w:sz w:val="18"/>
              </w:rPr>
              <w:t>организации</w:t>
            </w:r>
          </w:p>
          <w:p>
            <w:pPr>
              <w:pStyle w:val="65"/>
              <w:ind w:right="97"/>
              <w:rPr>
                <w:sz w:val="18"/>
              </w:rPr>
            </w:pPr>
            <w:r>
              <w:rPr>
                <w:sz w:val="18"/>
              </w:rPr>
              <w:t>в соответствие с требованиями ФГОС</w:t>
            </w:r>
            <w:r>
              <w:rPr>
                <w:spacing w:val="-42"/>
                <w:sz w:val="18"/>
              </w:rPr>
              <w:t xml:space="preserve"> </w:t>
            </w:r>
            <w:r>
              <w:rPr>
                <w:sz w:val="18"/>
              </w:rPr>
              <w:t>НОО, тарифно-квалификационными</w:t>
            </w:r>
            <w:r>
              <w:rPr>
                <w:spacing w:val="1"/>
                <w:sz w:val="18"/>
              </w:rPr>
              <w:t xml:space="preserve"> </w:t>
            </w:r>
            <w:r>
              <w:rPr>
                <w:sz w:val="18"/>
              </w:rPr>
              <w:t>характеристиками и</w:t>
            </w:r>
            <w:r>
              <w:rPr>
                <w:spacing w:val="1"/>
                <w:sz w:val="18"/>
              </w:rPr>
              <w:t xml:space="preserve"> </w:t>
            </w:r>
            <w:r>
              <w:rPr>
                <w:sz w:val="18"/>
              </w:rPr>
              <w:t>профессиональным</w:t>
            </w:r>
            <w:r>
              <w:rPr>
                <w:spacing w:val="-4"/>
                <w:sz w:val="18"/>
              </w:rPr>
              <w:t xml:space="preserve"> </w:t>
            </w:r>
            <w:r>
              <w:rPr>
                <w:sz w:val="18"/>
              </w:rPr>
              <w:t>стандартом</w:t>
            </w:r>
          </w:p>
        </w:tc>
        <w:tc>
          <w:tcPr>
            <w:tcW w:w="1306" w:type="dxa"/>
          </w:tcPr>
          <w:p>
            <w:pPr>
              <w:pStyle w:val="65"/>
              <w:spacing w:before="114" w:line="235" w:lineRule="auto"/>
              <w:ind w:left="115" w:right="266"/>
              <w:rPr>
                <w:sz w:val="20"/>
              </w:rPr>
            </w:pPr>
            <w:r>
              <w:rPr>
                <w:sz w:val="20"/>
              </w:rPr>
              <w:t>Май-июнь</w:t>
            </w:r>
            <w:r>
              <w:rPr>
                <w:spacing w:val="-48"/>
                <w:sz w:val="20"/>
              </w:rPr>
              <w:t xml:space="preserve"> </w:t>
            </w:r>
            <w:r>
              <w:rPr>
                <w:sz w:val="20"/>
              </w:rPr>
              <w:t>2022г.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00" w:hRule="atLeast"/>
        </w:trPr>
        <w:tc>
          <w:tcPr>
            <w:tcW w:w="1591" w:type="dxa"/>
            <w:vMerge w:val="continue"/>
            <w:tcBorders>
              <w:top w:val="nil"/>
            </w:tcBorders>
          </w:tcPr>
          <w:p>
            <w:pPr>
              <w:rPr>
                <w:sz w:val="2"/>
                <w:szCs w:val="2"/>
              </w:rPr>
            </w:pPr>
          </w:p>
        </w:tc>
        <w:tc>
          <w:tcPr>
            <w:tcW w:w="3447" w:type="dxa"/>
          </w:tcPr>
          <w:p>
            <w:pPr>
              <w:pStyle w:val="65"/>
              <w:spacing w:before="110" w:line="207" w:lineRule="exact"/>
              <w:rPr>
                <w:sz w:val="18"/>
              </w:rPr>
            </w:pPr>
            <w:r>
              <w:rPr>
                <w:sz w:val="18"/>
              </w:rPr>
              <w:t>6.</w:t>
            </w:r>
            <w:r>
              <w:rPr>
                <w:spacing w:val="2"/>
                <w:sz w:val="18"/>
              </w:rPr>
              <w:t xml:space="preserve"> </w:t>
            </w:r>
            <w:r>
              <w:rPr>
                <w:sz w:val="18"/>
              </w:rPr>
              <w:t>Разработка</w:t>
            </w:r>
            <w:r>
              <w:rPr>
                <w:spacing w:val="-3"/>
                <w:sz w:val="18"/>
              </w:rPr>
              <w:t xml:space="preserve"> </w:t>
            </w:r>
            <w:r>
              <w:rPr>
                <w:sz w:val="18"/>
              </w:rPr>
              <w:t>и</w:t>
            </w:r>
            <w:r>
              <w:rPr>
                <w:spacing w:val="-5"/>
                <w:sz w:val="18"/>
              </w:rPr>
              <w:t xml:space="preserve"> </w:t>
            </w:r>
            <w:r>
              <w:rPr>
                <w:sz w:val="18"/>
              </w:rPr>
              <w:t>утверждение</w:t>
            </w:r>
          </w:p>
          <w:p>
            <w:pPr>
              <w:pStyle w:val="65"/>
              <w:spacing w:line="207" w:lineRule="exact"/>
              <w:rPr>
                <w:sz w:val="18"/>
              </w:rPr>
            </w:pPr>
            <w:r>
              <w:rPr>
                <w:sz w:val="18"/>
              </w:rPr>
              <w:t>плана-графика</w:t>
            </w:r>
            <w:r>
              <w:rPr>
                <w:spacing w:val="-2"/>
                <w:sz w:val="18"/>
              </w:rPr>
              <w:t xml:space="preserve"> </w:t>
            </w:r>
            <w:r>
              <w:rPr>
                <w:sz w:val="18"/>
              </w:rPr>
              <w:t>введения</w:t>
            </w:r>
            <w:r>
              <w:rPr>
                <w:spacing w:val="-5"/>
                <w:sz w:val="18"/>
              </w:rPr>
              <w:t xml:space="preserve"> </w:t>
            </w:r>
            <w:r>
              <w:rPr>
                <w:sz w:val="18"/>
              </w:rPr>
              <w:t>ФГОС</w:t>
            </w:r>
            <w:r>
              <w:rPr>
                <w:spacing w:val="-4"/>
                <w:sz w:val="18"/>
              </w:rPr>
              <w:t xml:space="preserve"> </w:t>
            </w:r>
            <w:r>
              <w:rPr>
                <w:sz w:val="18"/>
              </w:rPr>
              <w:t>НОО</w:t>
            </w:r>
          </w:p>
        </w:tc>
        <w:tc>
          <w:tcPr>
            <w:tcW w:w="1306" w:type="dxa"/>
          </w:tcPr>
          <w:p>
            <w:pPr>
              <w:pStyle w:val="65"/>
              <w:spacing w:before="110"/>
              <w:ind w:left="115" w:right="535"/>
              <w:rPr>
                <w:sz w:val="20"/>
              </w:rPr>
            </w:pPr>
            <w:r>
              <w:rPr>
                <w:spacing w:val="-1"/>
                <w:sz w:val="20"/>
              </w:rPr>
              <w:t>Апрель</w:t>
            </w:r>
            <w:r>
              <w:rPr>
                <w:spacing w:val="-47"/>
                <w:sz w:val="20"/>
              </w:rPr>
              <w:t xml:space="preserve"> </w:t>
            </w:r>
            <w:r>
              <w:rPr>
                <w:sz w:val="20"/>
              </w:rPr>
              <w:t>2022г.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1591" w:type="dxa"/>
            <w:vMerge w:val="continue"/>
            <w:tcBorders>
              <w:top w:val="nil"/>
            </w:tcBorders>
          </w:tcPr>
          <w:p>
            <w:pPr>
              <w:rPr>
                <w:sz w:val="2"/>
                <w:szCs w:val="2"/>
              </w:rPr>
            </w:pPr>
          </w:p>
        </w:tc>
        <w:tc>
          <w:tcPr>
            <w:tcW w:w="3447" w:type="dxa"/>
          </w:tcPr>
          <w:p>
            <w:pPr>
              <w:pStyle w:val="65"/>
              <w:spacing w:before="110"/>
              <w:rPr>
                <w:sz w:val="18"/>
              </w:rPr>
            </w:pPr>
            <w:r>
              <w:rPr>
                <w:sz w:val="18"/>
              </w:rPr>
              <w:t>7.</w:t>
            </w:r>
            <w:r>
              <w:rPr>
                <w:spacing w:val="1"/>
                <w:sz w:val="18"/>
              </w:rPr>
              <w:t xml:space="preserve"> </w:t>
            </w:r>
            <w:r>
              <w:rPr>
                <w:sz w:val="18"/>
              </w:rPr>
              <w:t>Определение списка учебников и</w:t>
            </w:r>
            <w:r>
              <w:rPr>
                <w:spacing w:val="-42"/>
                <w:sz w:val="18"/>
              </w:rPr>
              <w:t xml:space="preserve"> </w:t>
            </w:r>
            <w:r>
              <w:rPr>
                <w:sz w:val="18"/>
              </w:rPr>
              <w:t>учебных пособий, используемых в</w:t>
            </w:r>
            <w:r>
              <w:rPr>
                <w:spacing w:val="1"/>
                <w:sz w:val="18"/>
              </w:rPr>
              <w:t xml:space="preserve"> </w:t>
            </w:r>
            <w:r>
              <w:rPr>
                <w:sz w:val="18"/>
              </w:rPr>
              <w:t>образовательной деятельности в</w:t>
            </w:r>
            <w:r>
              <w:rPr>
                <w:spacing w:val="1"/>
                <w:sz w:val="18"/>
              </w:rPr>
              <w:t xml:space="preserve"> </w:t>
            </w:r>
            <w:r>
              <w:rPr>
                <w:sz w:val="18"/>
              </w:rPr>
              <w:t>соответствии</w:t>
            </w:r>
            <w:r>
              <w:rPr>
                <w:spacing w:val="-4"/>
                <w:sz w:val="18"/>
              </w:rPr>
              <w:t xml:space="preserve"> </w:t>
            </w:r>
            <w:r>
              <w:rPr>
                <w:sz w:val="18"/>
              </w:rPr>
              <w:t>с</w:t>
            </w:r>
            <w:r>
              <w:rPr>
                <w:spacing w:val="1"/>
                <w:sz w:val="18"/>
              </w:rPr>
              <w:t xml:space="preserve"> </w:t>
            </w:r>
            <w:r>
              <w:rPr>
                <w:sz w:val="18"/>
              </w:rPr>
              <w:t>ФГОС</w:t>
            </w:r>
            <w:r>
              <w:rPr>
                <w:spacing w:val="-4"/>
                <w:sz w:val="18"/>
              </w:rPr>
              <w:t xml:space="preserve"> </w:t>
            </w:r>
            <w:r>
              <w:rPr>
                <w:sz w:val="18"/>
              </w:rPr>
              <w:t>НОО</w:t>
            </w:r>
          </w:p>
        </w:tc>
        <w:tc>
          <w:tcPr>
            <w:tcW w:w="1306" w:type="dxa"/>
          </w:tcPr>
          <w:p>
            <w:pPr>
              <w:pStyle w:val="65"/>
              <w:spacing w:before="111"/>
              <w:ind w:left="115" w:right="222"/>
              <w:rPr>
                <w:sz w:val="20"/>
              </w:rPr>
            </w:pPr>
            <w:r>
              <w:rPr>
                <w:sz w:val="20"/>
              </w:rPr>
              <w:t>Ежегодно</w:t>
            </w:r>
            <w:r>
              <w:rPr>
                <w:spacing w:val="1"/>
                <w:sz w:val="20"/>
              </w:rPr>
              <w:t xml:space="preserve"> </w:t>
            </w:r>
            <w:r>
              <w:rPr>
                <w:sz w:val="20"/>
              </w:rPr>
              <w:t>2022-2026г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3" w:hRule="atLeast"/>
        </w:trPr>
        <w:tc>
          <w:tcPr>
            <w:tcW w:w="1591" w:type="dxa"/>
            <w:vMerge w:val="continue"/>
            <w:tcBorders>
              <w:top w:val="nil"/>
            </w:tcBorders>
          </w:tcPr>
          <w:p>
            <w:pPr>
              <w:rPr>
                <w:sz w:val="2"/>
                <w:szCs w:val="2"/>
              </w:rPr>
            </w:pPr>
          </w:p>
        </w:tc>
        <w:tc>
          <w:tcPr>
            <w:tcW w:w="3447" w:type="dxa"/>
          </w:tcPr>
          <w:p>
            <w:pPr>
              <w:pStyle w:val="65"/>
              <w:spacing w:before="110"/>
              <w:ind w:right="98"/>
              <w:rPr>
                <w:sz w:val="18"/>
              </w:rPr>
            </w:pPr>
            <w:r>
              <w:rPr>
                <w:sz w:val="18"/>
              </w:rPr>
              <w:t>8.</w:t>
            </w:r>
            <w:r>
              <w:rPr>
                <w:spacing w:val="1"/>
                <w:sz w:val="18"/>
              </w:rPr>
              <w:t xml:space="preserve"> </w:t>
            </w:r>
            <w:r>
              <w:rPr>
                <w:sz w:val="18"/>
              </w:rPr>
              <w:t>Разработка локальных актов,</w:t>
            </w:r>
            <w:r>
              <w:rPr>
                <w:spacing w:val="1"/>
                <w:sz w:val="18"/>
              </w:rPr>
              <w:t xml:space="preserve"> </w:t>
            </w:r>
            <w:r>
              <w:rPr>
                <w:sz w:val="18"/>
              </w:rPr>
              <w:t>устанавливающих требования к</w:t>
            </w:r>
            <w:r>
              <w:rPr>
                <w:spacing w:val="1"/>
                <w:sz w:val="18"/>
              </w:rPr>
              <w:t xml:space="preserve"> </w:t>
            </w:r>
            <w:r>
              <w:rPr>
                <w:sz w:val="18"/>
              </w:rPr>
              <w:t>различным</w:t>
            </w:r>
            <w:r>
              <w:rPr>
                <w:spacing w:val="-8"/>
                <w:sz w:val="18"/>
              </w:rPr>
              <w:t xml:space="preserve"> </w:t>
            </w:r>
            <w:r>
              <w:rPr>
                <w:sz w:val="18"/>
              </w:rPr>
              <w:t>объектам</w:t>
            </w:r>
            <w:r>
              <w:rPr>
                <w:spacing w:val="-8"/>
                <w:sz w:val="18"/>
              </w:rPr>
              <w:t xml:space="preserve"> </w:t>
            </w:r>
            <w:r>
              <w:rPr>
                <w:sz w:val="18"/>
              </w:rPr>
              <w:t>инфраструктуры</w:t>
            </w:r>
            <w:r>
              <w:rPr>
                <w:spacing w:val="-42"/>
                <w:sz w:val="18"/>
              </w:rPr>
              <w:t xml:space="preserve"> </w:t>
            </w:r>
            <w:r>
              <w:rPr>
                <w:sz w:val="18"/>
              </w:rPr>
              <w:t>школы</w:t>
            </w:r>
            <w:r>
              <w:rPr>
                <w:spacing w:val="4"/>
                <w:sz w:val="18"/>
              </w:rPr>
              <w:t xml:space="preserve"> </w:t>
            </w:r>
            <w:r>
              <w:rPr>
                <w:sz w:val="18"/>
              </w:rPr>
              <w:t>с</w:t>
            </w:r>
            <w:r>
              <w:rPr>
                <w:spacing w:val="-3"/>
                <w:sz w:val="18"/>
              </w:rPr>
              <w:t xml:space="preserve"> </w:t>
            </w:r>
            <w:r>
              <w:rPr>
                <w:sz w:val="18"/>
              </w:rPr>
              <w:t>учётом</w:t>
            </w:r>
            <w:r>
              <w:rPr>
                <w:spacing w:val="1"/>
                <w:sz w:val="18"/>
              </w:rPr>
              <w:t xml:space="preserve"> </w:t>
            </w:r>
            <w:r>
              <w:rPr>
                <w:sz w:val="18"/>
              </w:rPr>
              <w:t>требований</w:t>
            </w:r>
            <w:r>
              <w:rPr>
                <w:spacing w:val="1"/>
                <w:sz w:val="18"/>
              </w:rPr>
              <w:t xml:space="preserve"> </w:t>
            </w:r>
            <w:r>
              <w:rPr>
                <w:sz w:val="18"/>
              </w:rPr>
              <w:t>к</w:t>
            </w:r>
            <w:r>
              <w:rPr>
                <w:spacing w:val="1"/>
                <w:sz w:val="18"/>
              </w:rPr>
              <w:t xml:space="preserve"> </w:t>
            </w:r>
            <w:r>
              <w:rPr>
                <w:sz w:val="18"/>
              </w:rPr>
              <w:t>необходимой и достаточной</w:t>
            </w:r>
            <w:r>
              <w:rPr>
                <w:spacing w:val="1"/>
                <w:sz w:val="18"/>
              </w:rPr>
              <w:t xml:space="preserve"> </w:t>
            </w:r>
            <w:r>
              <w:rPr>
                <w:sz w:val="18"/>
              </w:rPr>
              <w:t>оснащённости</w:t>
            </w:r>
            <w:r>
              <w:rPr>
                <w:spacing w:val="-1"/>
                <w:sz w:val="18"/>
              </w:rPr>
              <w:t xml:space="preserve"> </w:t>
            </w:r>
            <w:r>
              <w:rPr>
                <w:sz w:val="18"/>
              </w:rPr>
              <w:t>учебной</w:t>
            </w:r>
            <w:r>
              <w:rPr>
                <w:spacing w:val="-4"/>
                <w:sz w:val="18"/>
              </w:rPr>
              <w:t xml:space="preserve"> </w:t>
            </w:r>
            <w:r>
              <w:rPr>
                <w:sz w:val="18"/>
              </w:rPr>
              <w:t>деятельности</w:t>
            </w:r>
          </w:p>
        </w:tc>
        <w:tc>
          <w:tcPr>
            <w:tcW w:w="1306" w:type="dxa"/>
          </w:tcPr>
          <w:p>
            <w:pPr>
              <w:pStyle w:val="65"/>
              <w:spacing w:before="114" w:line="235" w:lineRule="auto"/>
              <w:ind w:left="115" w:right="140"/>
              <w:rPr>
                <w:sz w:val="20"/>
              </w:rPr>
            </w:pPr>
            <w:r>
              <w:rPr>
                <w:sz w:val="20"/>
              </w:rPr>
              <w:t>Апрель-май</w:t>
            </w:r>
            <w:r>
              <w:rPr>
                <w:spacing w:val="-47"/>
                <w:sz w:val="20"/>
              </w:rPr>
              <w:t xml:space="preserve"> </w:t>
            </w:r>
            <w:r>
              <w:rPr>
                <w:sz w:val="20"/>
              </w:rPr>
              <w:t>2022г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1591" w:type="dxa"/>
          </w:tcPr>
          <w:p>
            <w:pPr>
              <w:pStyle w:val="65"/>
              <w:spacing w:before="110"/>
              <w:ind w:left="388" w:right="361" w:firstLine="4"/>
              <w:rPr>
                <w:b/>
                <w:sz w:val="18"/>
              </w:rPr>
            </w:pPr>
            <w:r>
              <w:rPr>
                <w:b/>
                <w:sz w:val="18"/>
              </w:rPr>
              <w:t>Направление</w:t>
            </w:r>
            <w:r>
              <w:rPr>
                <w:b/>
                <w:spacing w:val="-42"/>
                <w:sz w:val="18"/>
              </w:rPr>
              <w:t xml:space="preserve"> </w:t>
            </w:r>
            <w:r>
              <w:rPr>
                <w:b/>
                <w:sz w:val="18"/>
              </w:rPr>
              <w:t>мероприятий</w:t>
            </w:r>
          </w:p>
        </w:tc>
        <w:tc>
          <w:tcPr>
            <w:tcW w:w="3447" w:type="dxa"/>
          </w:tcPr>
          <w:p>
            <w:pPr>
              <w:pStyle w:val="65"/>
              <w:spacing w:before="8"/>
              <w:ind w:left="0"/>
              <w:rPr>
                <w:b/>
                <w:sz w:val="18"/>
              </w:rPr>
            </w:pPr>
          </w:p>
          <w:p>
            <w:pPr>
              <w:pStyle w:val="65"/>
              <w:ind w:left="1017"/>
              <w:rPr>
                <w:b/>
                <w:sz w:val="18"/>
              </w:rPr>
            </w:pPr>
            <w:r>
              <w:rPr>
                <w:b/>
                <w:sz w:val="18"/>
              </w:rPr>
              <w:t>Мероприятия</w:t>
            </w:r>
          </w:p>
        </w:tc>
        <w:tc>
          <w:tcPr>
            <w:tcW w:w="1306" w:type="dxa"/>
          </w:tcPr>
          <w:p>
            <w:pPr>
              <w:pStyle w:val="65"/>
              <w:spacing w:before="110"/>
              <w:ind w:left="177" w:right="150" w:firstLine="211"/>
              <w:rPr>
                <w:b/>
                <w:sz w:val="18"/>
              </w:rPr>
            </w:pPr>
            <w:r>
              <w:rPr>
                <w:b/>
                <w:sz w:val="18"/>
              </w:rPr>
              <w:t>Сроки</w:t>
            </w:r>
            <w:r>
              <w:rPr>
                <w:b/>
                <w:spacing w:val="1"/>
                <w:sz w:val="18"/>
              </w:rPr>
              <w:t xml:space="preserve"> </w:t>
            </w:r>
            <w:r>
              <w:rPr>
                <w:b/>
                <w:sz w:val="18"/>
              </w:rPr>
              <w:t>реализации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65" w:hRule="atLeast"/>
        </w:trPr>
        <w:tc>
          <w:tcPr>
            <w:tcW w:w="1591" w:type="dxa"/>
          </w:tcPr>
          <w:p>
            <w:pPr>
              <w:pStyle w:val="65"/>
              <w:ind w:left="0"/>
              <w:rPr>
                <w:sz w:val="18"/>
              </w:rPr>
            </w:pPr>
          </w:p>
        </w:tc>
        <w:tc>
          <w:tcPr>
            <w:tcW w:w="3447" w:type="dxa"/>
          </w:tcPr>
          <w:p>
            <w:pPr>
              <w:pStyle w:val="65"/>
              <w:spacing w:before="124"/>
              <w:jc w:val="both"/>
              <w:rPr>
                <w:sz w:val="18"/>
              </w:rPr>
            </w:pPr>
            <w:r>
              <w:rPr>
                <w:sz w:val="18"/>
              </w:rPr>
              <w:t>9.</w:t>
            </w:r>
            <w:r>
              <w:rPr>
                <w:spacing w:val="4"/>
                <w:sz w:val="18"/>
              </w:rPr>
              <w:t xml:space="preserve"> </w:t>
            </w:r>
            <w:r>
              <w:rPr>
                <w:sz w:val="18"/>
              </w:rPr>
              <w:t>Разработка:</w:t>
            </w:r>
          </w:p>
          <w:p>
            <w:pPr>
              <w:pStyle w:val="65"/>
              <w:numPr>
                <w:ilvl w:val="0"/>
                <w:numId w:val="173"/>
              </w:numPr>
              <w:tabs>
                <w:tab w:val="left" w:pos="390"/>
              </w:tabs>
              <w:ind w:right="658" w:firstLine="0"/>
              <w:jc w:val="both"/>
              <w:rPr>
                <w:sz w:val="18"/>
              </w:rPr>
            </w:pPr>
            <w:r>
              <w:rPr>
                <w:sz w:val="18"/>
              </w:rPr>
              <w:t>образовательных</w:t>
            </w:r>
            <w:r>
              <w:rPr>
                <w:spacing w:val="-9"/>
                <w:sz w:val="18"/>
              </w:rPr>
              <w:t xml:space="preserve"> </w:t>
            </w:r>
            <w:r>
              <w:rPr>
                <w:sz w:val="18"/>
              </w:rPr>
              <w:t>программ</w:t>
            </w:r>
            <w:r>
              <w:rPr>
                <w:spacing w:val="-42"/>
                <w:sz w:val="18"/>
              </w:rPr>
              <w:t xml:space="preserve"> </w:t>
            </w:r>
            <w:r>
              <w:rPr>
                <w:sz w:val="18"/>
              </w:rPr>
              <w:t>(индивидуальных</w:t>
            </w:r>
            <w:r>
              <w:rPr>
                <w:spacing w:val="1"/>
                <w:sz w:val="18"/>
              </w:rPr>
              <w:t xml:space="preserve"> </w:t>
            </w:r>
            <w:r>
              <w:rPr>
                <w:sz w:val="18"/>
              </w:rPr>
              <w:t>и</w:t>
            </w:r>
            <w:r>
              <w:rPr>
                <w:spacing w:val="2"/>
                <w:sz w:val="18"/>
              </w:rPr>
              <w:t xml:space="preserve"> </w:t>
            </w:r>
            <w:r>
              <w:rPr>
                <w:sz w:val="18"/>
              </w:rPr>
              <w:t>др.);</w:t>
            </w:r>
          </w:p>
          <w:p>
            <w:pPr>
              <w:pStyle w:val="65"/>
              <w:numPr>
                <w:ilvl w:val="0"/>
                <w:numId w:val="173"/>
              </w:numPr>
              <w:tabs>
                <w:tab w:val="left" w:pos="390"/>
              </w:tabs>
              <w:spacing w:line="206" w:lineRule="exact"/>
              <w:ind w:left="389" w:hanging="276"/>
              <w:jc w:val="both"/>
              <w:rPr>
                <w:sz w:val="18"/>
              </w:rPr>
            </w:pPr>
            <w:r>
              <w:rPr>
                <w:sz w:val="18"/>
              </w:rPr>
              <w:t>учебного</w:t>
            </w:r>
            <w:r>
              <w:rPr>
                <w:spacing w:val="-3"/>
                <w:sz w:val="18"/>
              </w:rPr>
              <w:t xml:space="preserve"> </w:t>
            </w:r>
            <w:r>
              <w:rPr>
                <w:sz w:val="18"/>
              </w:rPr>
              <w:t>плана;</w:t>
            </w:r>
          </w:p>
          <w:p>
            <w:pPr>
              <w:pStyle w:val="65"/>
              <w:numPr>
                <w:ilvl w:val="0"/>
                <w:numId w:val="173"/>
              </w:numPr>
              <w:tabs>
                <w:tab w:val="left" w:pos="390"/>
              </w:tabs>
              <w:ind w:right="639" w:firstLine="0"/>
              <w:jc w:val="both"/>
              <w:rPr>
                <w:sz w:val="18"/>
              </w:rPr>
            </w:pPr>
            <w:r>
              <w:rPr>
                <w:sz w:val="18"/>
              </w:rPr>
              <w:t>рабочих программ учебных</w:t>
            </w:r>
            <w:r>
              <w:rPr>
                <w:spacing w:val="-43"/>
                <w:sz w:val="18"/>
              </w:rPr>
              <w:t xml:space="preserve"> </w:t>
            </w:r>
            <w:r>
              <w:rPr>
                <w:sz w:val="18"/>
              </w:rPr>
              <w:t>предметов, курсов, дисциплин,</w:t>
            </w:r>
            <w:r>
              <w:rPr>
                <w:spacing w:val="-42"/>
                <w:sz w:val="18"/>
              </w:rPr>
              <w:t xml:space="preserve"> </w:t>
            </w:r>
            <w:r>
              <w:rPr>
                <w:sz w:val="18"/>
              </w:rPr>
              <w:t>модулей;</w:t>
            </w:r>
          </w:p>
          <w:p>
            <w:pPr>
              <w:pStyle w:val="65"/>
              <w:numPr>
                <w:ilvl w:val="0"/>
                <w:numId w:val="173"/>
              </w:numPr>
              <w:tabs>
                <w:tab w:val="left" w:pos="390"/>
              </w:tabs>
              <w:spacing w:before="3"/>
              <w:ind w:right="250" w:firstLine="0"/>
              <w:rPr>
                <w:sz w:val="18"/>
              </w:rPr>
            </w:pPr>
            <w:r>
              <w:rPr>
                <w:sz w:val="18"/>
              </w:rPr>
              <w:t>годового</w:t>
            </w:r>
            <w:r>
              <w:rPr>
                <w:spacing w:val="-9"/>
                <w:sz w:val="18"/>
              </w:rPr>
              <w:t xml:space="preserve"> </w:t>
            </w:r>
            <w:r>
              <w:rPr>
                <w:sz w:val="18"/>
              </w:rPr>
              <w:t>календарного</w:t>
            </w:r>
            <w:r>
              <w:rPr>
                <w:spacing w:val="-9"/>
                <w:sz w:val="18"/>
              </w:rPr>
              <w:t xml:space="preserve"> </w:t>
            </w:r>
            <w:r>
              <w:rPr>
                <w:sz w:val="18"/>
              </w:rPr>
              <w:t>учебного</w:t>
            </w:r>
            <w:r>
              <w:rPr>
                <w:spacing w:val="-42"/>
                <w:sz w:val="18"/>
              </w:rPr>
              <w:t xml:space="preserve"> </w:t>
            </w:r>
            <w:r>
              <w:rPr>
                <w:sz w:val="18"/>
              </w:rPr>
              <w:t>графика;</w:t>
            </w:r>
          </w:p>
          <w:p>
            <w:pPr>
              <w:pStyle w:val="65"/>
              <w:numPr>
                <w:ilvl w:val="0"/>
                <w:numId w:val="173"/>
              </w:numPr>
              <w:tabs>
                <w:tab w:val="left" w:pos="390"/>
              </w:tabs>
              <w:ind w:right="828" w:firstLine="0"/>
              <w:rPr>
                <w:sz w:val="18"/>
              </w:rPr>
            </w:pPr>
            <w:r>
              <w:rPr>
                <w:sz w:val="18"/>
              </w:rPr>
              <w:t>положений</w:t>
            </w:r>
            <w:r>
              <w:rPr>
                <w:spacing w:val="-6"/>
                <w:sz w:val="18"/>
              </w:rPr>
              <w:t xml:space="preserve"> </w:t>
            </w:r>
            <w:r>
              <w:rPr>
                <w:sz w:val="18"/>
              </w:rPr>
              <w:t>о</w:t>
            </w:r>
            <w:r>
              <w:rPr>
                <w:spacing w:val="-8"/>
                <w:sz w:val="18"/>
              </w:rPr>
              <w:t xml:space="preserve"> </w:t>
            </w:r>
            <w:r>
              <w:rPr>
                <w:sz w:val="18"/>
              </w:rPr>
              <w:t>внеурочной</w:t>
            </w:r>
            <w:r>
              <w:rPr>
                <w:spacing w:val="-42"/>
                <w:sz w:val="18"/>
              </w:rPr>
              <w:t xml:space="preserve"> </w:t>
            </w:r>
            <w:r>
              <w:rPr>
                <w:sz w:val="18"/>
              </w:rPr>
              <w:t>деятельности</w:t>
            </w:r>
            <w:r>
              <w:rPr>
                <w:spacing w:val="-8"/>
                <w:sz w:val="18"/>
              </w:rPr>
              <w:t xml:space="preserve"> </w:t>
            </w:r>
            <w:r>
              <w:rPr>
                <w:sz w:val="18"/>
              </w:rPr>
              <w:t>обучающихся;</w:t>
            </w:r>
          </w:p>
          <w:p>
            <w:pPr>
              <w:pStyle w:val="65"/>
              <w:numPr>
                <w:ilvl w:val="0"/>
                <w:numId w:val="173"/>
              </w:numPr>
              <w:tabs>
                <w:tab w:val="left" w:pos="390"/>
              </w:tabs>
              <w:ind w:right="292" w:firstLine="0"/>
              <w:rPr>
                <w:sz w:val="18"/>
              </w:rPr>
            </w:pPr>
            <w:r>
              <w:rPr>
                <w:sz w:val="18"/>
              </w:rPr>
              <w:t>положения об организации</w:t>
            </w:r>
            <w:r>
              <w:rPr>
                <w:spacing w:val="1"/>
                <w:sz w:val="18"/>
              </w:rPr>
              <w:t xml:space="preserve"> </w:t>
            </w:r>
            <w:r>
              <w:rPr>
                <w:sz w:val="18"/>
              </w:rPr>
              <w:t>текущей и итоговой оценки</w:t>
            </w:r>
            <w:r>
              <w:rPr>
                <w:spacing w:val="1"/>
                <w:sz w:val="18"/>
              </w:rPr>
              <w:t xml:space="preserve"> </w:t>
            </w:r>
            <w:r>
              <w:rPr>
                <w:sz w:val="18"/>
              </w:rPr>
              <w:t>достижения обучающимися</w:t>
            </w:r>
            <w:r>
              <w:rPr>
                <w:spacing w:val="1"/>
                <w:sz w:val="18"/>
              </w:rPr>
              <w:t xml:space="preserve"> </w:t>
            </w:r>
            <w:r>
              <w:rPr>
                <w:sz w:val="18"/>
              </w:rPr>
              <w:t>планируемых</w:t>
            </w:r>
            <w:r>
              <w:rPr>
                <w:spacing w:val="-8"/>
                <w:sz w:val="18"/>
              </w:rPr>
              <w:t xml:space="preserve"> </w:t>
            </w:r>
            <w:r>
              <w:rPr>
                <w:sz w:val="18"/>
              </w:rPr>
              <w:t>результатов</w:t>
            </w:r>
            <w:r>
              <w:rPr>
                <w:spacing w:val="-4"/>
                <w:sz w:val="18"/>
              </w:rPr>
              <w:t xml:space="preserve"> </w:t>
            </w:r>
            <w:r>
              <w:rPr>
                <w:sz w:val="18"/>
              </w:rPr>
              <w:t>освоения</w:t>
            </w:r>
            <w:r>
              <w:rPr>
                <w:spacing w:val="-42"/>
                <w:sz w:val="18"/>
              </w:rPr>
              <w:t xml:space="preserve"> </w:t>
            </w:r>
            <w:r>
              <w:rPr>
                <w:sz w:val="18"/>
              </w:rPr>
              <w:t>основной образовательной</w:t>
            </w:r>
            <w:r>
              <w:rPr>
                <w:spacing w:val="1"/>
                <w:sz w:val="18"/>
              </w:rPr>
              <w:t xml:space="preserve"> </w:t>
            </w:r>
            <w:r>
              <w:rPr>
                <w:sz w:val="18"/>
              </w:rPr>
              <w:t>программы;</w:t>
            </w:r>
          </w:p>
          <w:p>
            <w:pPr>
              <w:pStyle w:val="65"/>
              <w:numPr>
                <w:ilvl w:val="0"/>
                <w:numId w:val="173"/>
              </w:numPr>
              <w:tabs>
                <w:tab w:val="left" w:pos="390"/>
              </w:tabs>
              <w:ind w:right="310" w:firstLine="0"/>
              <w:rPr>
                <w:sz w:val="18"/>
              </w:rPr>
            </w:pPr>
            <w:r>
              <w:rPr>
                <w:sz w:val="18"/>
              </w:rPr>
              <w:t>положения</w:t>
            </w:r>
            <w:r>
              <w:rPr>
                <w:spacing w:val="-5"/>
                <w:sz w:val="18"/>
              </w:rPr>
              <w:t xml:space="preserve"> </w:t>
            </w:r>
            <w:r>
              <w:rPr>
                <w:sz w:val="18"/>
              </w:rPr>
              <w:t>о</w:t>
            </w:r>
            <w:r>
              <w:rPr>
                <w:spacing w:val="-6"/>
                <w:sz w:val="18"/>
              </w:rPr>
              <w:t xml:space="preserve"> </w:t>
            </w:r>
            <w:r>
              <w:rPr>
                <w:sz w:val="18"/>
              </w:rPr>
              <w:t>формах</w:t>
            </w:r>
            <w:r>
              <w:rPr>
                <w:spacing w:val="-6"/>
                <w:sz w:val="18"/>
              </w:rPr>
              <w:t xml:space="preserve"> </w:t>
            </w:r>
            <w:r>
              <w:rPr>
                <w:sz w:val="18"/>
              </w:rPr>
              <w:t>получения</w:t>
            </w:r>
            <w:r>
              <w:rPr>
                <w:spacing w:val="-42"/>
                <w:sz w:val="18"/>
              </w:rPr>
              <w:t xml:space="preserve"> </w:t>
            </w:r>
            <w:r>
              <w:rPr>
                <w:sz w:val="18"/>
              </w:rPr>
              <w:t>образования.</w:t>
            </w:r>
          </w:p>
        </w:tc>
        <w:tc>
          <w:tcPr>
            <w:tcW w:w="1306" w:type="dxa"/>
          </w:tcPr>
          <w:p>
            <w:pPr>
              <w:pStyle w:val="65"/>
              <w:spacing w:before="129" w:line="235" w:lineRule="auto"/>
              <w:ind w:left="115" w:right="177"/>
              <w:rPr>
                <w:sz w:val="20"/>
              </w:rPr>
            </w:pPr>
            <w:r>
              <w:rPr>
                <w:sz w:val="20"/>
              </w:rPr>
              <w:t>Ежегодно</w:t>
            </w:r>
            <w:r>
              <w:rPr>
                <w:spacing w:val="1"/>
                <w:sz w:val="20"/>
              </w:rPr>
              <w:t xml:space="preserve"> </w:t>
            </w:r>
          </w:p>
          <w:p>
            <w:pPr>
              <w:pStyle w:val="65"/>
              <w:spacing w:before="2"/>
              <w:ind w:left="115" w:right="138"/>
              <w:rPr>
                <w:sz w:val="20"/>
              </w:rPr>
            </w:pPr>
            <w:r>
              <w:rPr>
                <w:sz w:val="20"/>
              </w:rPr>
              <w:t>по мере</w:t>
            </w:r>
            <w:r>
              <w:rPr>
                <w:spacing w:val="1"/>
                <w:sz w:val="20"/>
              </w:rPr>
              <w:t xml:space="preserve"> </w:t>
            </w:r>
            <w:r>
              <w:rPr>
                <w:spacing w:val="-1"/>
                <w:sz w:val="20"/>
              </w:rPr>
              <w:t>необходимо</w:t>
            </w:r>
            <w:r>
              <w:rPr>
                <w:spacing w:val="-47"/>
                <w:sz w:val="20"/>
              </w:rPr>
              <w:t xml:space="preserve"> </w:t>
            </w:r>
            <w:r>
              <w:rPr>
                <w:sz w:val="20"/>
              </w:rPr>
              <w:t>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08" w:hRule="atLeast"/>
        </w:trPr>
        <w:tc>
          <w:tcPr>
            <w:tcW w:w="1591" w:type="dxa"/>
            <w:vMerge w:val="restart"/>
          </w:tcPr>
          <w:p>
            <w:pPr>
              <w:pStyle w:val="65"/>
              <w:spacing w:before="119"/>
              <w:ind w:left="115" w:right="596"/>
              <w:rPr>
                <w:sz w:val="18"/>
              </w:rPr>
            </w:pPr>
            <w:r>
              <w:rPr>
                <w:spacing w:val="-1"/>
                <w:sz w:val="18"/>
              </w:rPr>
              <w:t>II. Финансовое</w:t>
            </w:r>
            <w:r>
              <w:rPr>
                <w:spacing w:val="-42"/>
                <w:sz w:val="18"/>
              </w:rPr>
              <w:t xml:space="preserve"> </w:t>
            </w:r>
            <w:r>
              <w:rPr>
                <w:sz w:val="18"/>
              </w:rPr>
              <w:t>обеспечение</w:t>
            </w:r>
            <w:r>
              <w:rPr>
                <w:spacing w:val="1"/>
                <w:sz w:val="18"/>
              </w:rPr>
              <w:t xml:space="preserve"> </w:t>
            </w:r>
            <w:r>
              <w:rPr>
                <w:sz w:val="18"/>
              </w:rPr>
              <w:t>введения</w:t>
            </w:r>
            <w:r>
              <w:rPr>
                <w:spacing w:val="1"/>
                <w:sz w:val="18"/>
              </w:rPr>
              <w:t xml:space="preserve"> </w:t>
            </w:r>
            <w:r>
              <w:rPr>
                <w:sz w:val="18"/>
              </w:rPr>
              <w:t>ФГОС</w:t>
            </w:r>
            <w:r>
              <w:rPr>
                <w:spacing w:val="1"/>
                <w:sz w:val="18"/>
              </w:rPr>
              <w:t xml:space="preserve"> </w:t>
            </w:r>
            <w:r>
              <w:rPr>
                <w:sz w:val="18"/>
              </w:rPr>
              <w:t>НОО</w:t>
            </w:r>
          </w:p>
        </w:tc>
        <w:tc>
          <w:tcPr>
            <w:tcW w:w="3447" w:type="dxa"/>
          </w:tcPr>
          <w:p>
            <w:pPr>
              <w:pStyle w:val="65"/>
              <w:spacing w:before="119"/>
              <w:ind w:right="164"/>
              <w:rPr>
                <w:sz w:val="18"/>
              </w:rPr>
            </w:pPr>
            <w:r>
              <w:rPr>
                <w:sz w:val="18"/>
              </w:rPr>
              <w:t>1.</w:t>
            </w:r>
            <w:r>
              <w:rPr>
                <w:spacing w:val="1"/>
                <w:sz w:val="18"/>
              </w:rPr>
              <w:t xml:space="preserve"> </w:t>
            </w:r>
            <w:r>
              <w:rPr>
                <w:sz w:val="18"/>
              </w:rPr>
              <w:t>Определение объёма расходов,</w:t>
            </w:r>
            <w:r>
              <w:rPr>
                <w:spacing w:val="1"/>
                <w:sz w:val="18"/>
              </w:rPr>
              <w:t xml:space="preserve"> </w:t>
            </w:r>
            <w:r>
              <w:rPr>
                <w:sz w:val="18"/>
              </w:rPr>
              <w:t>необходимых для реализации ООП и</w:t>
            </w:r>
            <w:r>
              <w:rPr>
                <w:spacing w:val="-42"/>
                <w:sz w:val="18"/>
              </w:rPr>
              <w:t xml:space="preserve"> </w:t>
            </w:r>
            <w:r>
              <w:rPr>
                <w:sz w:val="18"/>
              </w:rPr>
              <w:t>достижения планируемых</w:t>
            </w:r>
            <w:r>
              <w:rPr>
                <w:spacing w:val="1"/>
                <w:sz w:val="18"/>
              </w:rPr>
              <w:t xml:space="preserve"> </w:t>
            </w:r>
            <w:r>
              <w:rPr>
                <w:sz w:val="18"/>
              </w:rPr>
              <w:t>результатов</w:t>
            </w:r>
          </w:p>
        </w:tc>
        <w:tc>
          <w:tcPr>
            <w:tcW w:w="1306" w:type="dxa"/>
          </w:tcPr>
          <w:p>
            <w:pPr>
              <w:pStyle w:val="65"/>
              <w:spacing w:before="120"/>
              <w:ind w:left="115" w:right="222"/>
              <w:rPr>
                <w:sz w:val="20"/>
              </w:rPr>
            </w:pPr>
            <w:r>
              <w:rPr>
                <w:sz w:val="20"/>
              </w:rPr>
              <w:t>Ежегодно</w:t>
            </w:r>
            <w:r>
              <w:rPr>
                <w:spacing w:val="1"/>
                <w:sz w:val="2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44" w:hRule="atLeast"/>
        </w:trPr>
        <w:tc>
          <w:tcPr>
            <w:tcW w:w="1591" w:type="dxa"/>
            <w:vMerge w:val="continue"/>
            <w:tcBorders>
              <w:top w:val="nil"/>
            </w:tcBorders>
          </w:tcPr>
          <w:p>
            <w:pPr>
              <w:rPr>
                <w:sz w:val="2"/>
                <w:szCs w:val="2"/>
              </w:rPr>
            </w:pPr>
          </w:p>
        </w:tc>
        <w:tc>
          <w:tcPr>
            <w:tcW w:w="3447" w:type="dxa"/>
          </w:tcPr>
          <w:p>
            <w:pPr>
              <w:pStyle w:val="65"/>
              <w:spacing w:before="125"/>
              <w:ind w:right="216"/>
              <w:rPr>
                <w:sz w:val="18"/>
              </w:rPr>
            </w:pPr>
            <w:r>
              <w:rPr>
                <w:sz w:val="18"/>
              </w:rPr>
              <w:t>2.</w:t>
            </w:r>
            <w:r>
              <w:rPr>
                <w:spacing w:val="1"/>
                <w:sz w:val="18"/>
              </w:rPr>
              <w:t xml:space="preserve"> </w:t>
            </w:r>
            <w:r>
              <w:rPr>
                <w:sz w:val="18"/>
              </w:rPr>
              <w:t>Корректировка локальных актов</w:t>
            </w:r>
            <w:r>
              <w:rPr>
                <w:spacing w:val="1"/>
                <w:sz w:val="18"/>
              </w:rPr>
              <w:t xml:space="preserve"> </w:t>
            </w:r>
            <w:r>
              <w:rPr>
                <w:sz w:val="18"/>
              </w:rPr>
              <w:t>(внесение изменений в них),</w:t>
            </w:r>
            <w:r>
              <w:rPr>
                <w:spacing w:val="1"/>
                <w:sz w:val="18"/>
              </w:rPr>
              <w:t xml:space="preserve"> </w:t>
            </w:r>
            <w:r>
              <w:rPr>
                <w:sz w:val="18"/>
              </w:rPr>
              <w:t>регламентирующих установление</w:t>
            </w:r>
            <w:r>
              <w:rPr>
                <w:spacing w:val="1"/>
                <w:sz w:val="18"/>
              </w:rPr>
              <w:t xml:space="preserve"> </w:t>
            </w:r>
            <w:r>
              <w:rPr>
                <w:sz w:val="18"/>
              </w:rPr>
              <w:t>заработной платы работников</w:t>
            </w:r>
            <w:r>
              <w:rPr>
                <w:spacing w:val="1"/>
                <w:sz w:val="18"/>
              </w:rPr>
              <w:t xml:space="preserve"> </w:t>
            </w:r>
            <w:r>
              <w:rPr>
                <w:sz w:val="18"/>
              </w:rPr>
              <w:t>образовательной организации, в том</w:t>
            </w:r>
            <w:r>
              <w:rPr>
                <w:spacing w:val="-42"/>
                <w:sz w:val="18"/>
              </w:rPr>
              <w:t xml:space="preserve"> </w:t>
            </w:r>
            <w:r>
              <w:rPr>
                <w:sz w:val="18"/>
              </w:rPr>
              <w:t>числе стимулирующих надбавок</w:t>
            </w:r>
          </w:p>
          <w:p>
            <w:pPr>
              <w:pStyle w:val="65"/>
              <w:spacing w:before="2"/>
              <w:ind w:right="759"/>
              <w:rPr>
                <w:sz w:val="18"/>
              </w:rPr>
            </w:pPr>
            <w:r>
              <w:rPr>
                <w:sz w:val="18"/>
              </w:rPr>
              <w:t>и доплат, порядка и размеров</w:t>
            </w:r>
            <w:r>
              <w:rPr>
                <w:spacing w:val="-42"/>
                <w:sz w:val="18"/>
              </w:rPr>
              <w:t xml:space="preserve"> </w:t>
            </w:r>
            <w:r>
              <w:rPr>
                <w:sz w:val="18"/>
              </w:rPr>
              <w:t>премирования</w:t>
            </w:r>
          </w:p>
        </w:tc>
        <w:tc>
          <w:tcPr>
            <w:tcW w:w="1306" w:type="dxa"/>
          </w:tcPr>
          <w:p>
            <w:pPr>
              <w:pStyle w:val="65"/>
              <w:spacing w:before="125"/>
              <w:ind w:left="115" w:right="222"/>
              <w:rPr>
                <w:sz w:val="20"/>
              </w:rPr>
            </w:pPr>
            <w:r>
              <w:rPr>
                <w:sz w:val="20"/>
              </w:rPr>
              <w:t>Ежегодно</w:t>
            </w:r>
            <w:r>
              <w:rPr>
                <w:spacing w:val="1"/>
                <w:sz w:val="2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2" w:hRule="atLeast"/>
        </w:trPr>
        <w:tc>
          <w:tcPr>
            <w:tcW w:w="1591" w:type="dxa"/>
            <w:vMerge w:val="continue"/>
            <w:tcBorders>
              <w:top w:val="nil"/>
            </w:tcBorders>
          </w:tcPr>
          <w:p>
            <w:pPr>
              <w:rPr>
                <w:sz w:val="2"/>
                <w:szCs w:val="2"/>
              </w:rPr>
            </w:pPr>
          </w:p>
        </w:tc>
        <w:tc>
          <w:tcPr>
            <w:tcW w:w="3447" w:type="dxa"/>
          </w:tcPr>
          <w:p>
            <w:pPr>
              <w:pStyle w:val="65"/>
              <w:spacing w:before="119" w:line="242" w:lineRule="auto"/>
              <w:ind w:right="249"/>
              <w:rPr>
                <w:sz w:val="18"/>
              </w:rPr>
            </w:pPr>
            <w:r>
              <w:rPr>
                <w:sz w:val="18"/>
              </w:rPr>
              <w:t>3.</w:t>
            </w:r>
            <w:r>
              <w:rPr>
                <w:spacing w:val="1"/>
                <w:sz w:val="18"/>
              </w:rPr>
              <w:t xml:space="preserve"> </w:t>
            </w:r>
            <w:r>
              <w:rPr>
                <w:sz w:val="18"/>
              </w:rPr>
              <w:t>Заключение дополнительных</w:t>
            </w:r>
            <w:r>
              <w:rPr>
                <w:spacing w:val="1"/>
                <w:sz w:val="18"/>
              </w:rPr>
              <w:t xml:space="preserve"> </w:t>
            </w:r>
            <w:r>
              <w:rPr>
                <w:sz w:val="18"/>
              </w:rPr>
              <w:t>соглашений к</w:t>
            </w:r>
            <w:r>
              <w:rPr>
                <w:spacing w:val="-5"/>
                <w:sz w:val="18"/>
              </w:rPr>
              <w:t xml:space="preserve"> </w:t>
            </w:r>
            <w:r>
              <w:rPr>
                <w:sz w:val="18"/>
              </w:rPr>
              <w:t>трудовому</w:t>
            </w:r>
            <w:r>
              <w:rPr>
                <w:spacing w:val="-7"/>
                <w:sz w:val="18"/>
              </w:rPr>
              <w:t xml:space="preserve"> </w:t>
            </w:r>
            <w:r>
              <w:rPr>
                <w:sz w:val="18"/>
              </w:rPr>
              <w:t>договору</w:t>
            </w:r>
            <w:r>
              <w:rPr>
                <w:spacing w:val="-4"/>
                <w:sz w:val="18"/>
              </w:rPr>
              <w:t xml:space="preserve"> </w:t>
            </w:r>
            <w:r>
              <w:rPr>
                <w:sz w:val="18"/>
              </w:rPr>
              <w:t>с</w:t>
            </w:r>
            <w:r>
              <w:rPr>
                <w:spacing w:val="-42"/>
                <w:sz w:val="18"/>
              </w:rPr>
              <w:t xml:space="preserve"> </w:t>
            </w:r>
            <w:r>
              <w:rPr>
                <w:sz w:val="18"/>
              </w:rPr>
              <w:t>педагогическими работниками</w:t>
            </w:r>
          </w:p>
        </w:tc>
        <w:tc>
          <w:tcPr>
            <w:tcW w:w="1306" w:type="dxa"/>
          </w:tcPr>
          <w:p>
            <w:pPr>
              <w:pStyle w:val="65"/>
              <w:spacing w:before="120"/>
              <w:ind w:left="115" w:right="222"/>
              <w:rPr>
                <w:sz w:val="20"/>
              </w:rPr>
            </w:pPr>
            <w:r>
              <w:rPr>
                <w:sz w:val="20"/>
              </w:rPr>
              <w:t>Ежегодно</w:t>
            </w:r>
            <w:r>
              <w:rPr>
                <w:spacing w:val="1"/>
                <w:sz w:val="20"/>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7" w:hRule="atLeast"/>
        </w:trPr>
        <w:tc>
          <w:tcPr>
            <w:tcW w:w="1591" w:type="dxa"/>
          </w:tcPr>
          <w:p>
            <w:pPr>
              <w:pStyle w:val="65"/>
              <w:spacing w:before="124" w:line="207" w:lineRule="exact"/>
              <w:ind w:left="115"/>
              <w:rPr>
                <w:sz w:val="18"/>
              </w:rPr>
            </w:pPr>
            <w:r>
              <w:rPr>
                <w:sz w:val="18"/>
              </w:rPr>
              <w:t>III.</w:t>
            </w:r>
          </w:p>
          <w:p>
            <w:pPr>
              <w:pStyle w:val="65"/>
              <w:ind w:left="115" w:right="380"/>
              <w:rPr>
                <w:sz w:val="18"/>
              </w:rPr>
            </w:pPr>
            <w:r>
              <w:rPr>
                <w:spacing w:val="-1"/>
                <w:sz w:val="18"/>
              </w:rPr>
              <w:t>Организационное</w:t>
            </w:r>
            <w:r>
              <w:rPr>
                <w:spacing w:val="-42"/>
                <w:sz w:val="18"/>
              </w:rPr>
              <w:t xml:space="preserve"> </w:t>
            </w:r>
            <w:r>
              <w:rPr>
                <w:sz w:val="18"/>
              </w:rPr>
              <w:t>обеспечение</w:t>
            </w:r>
            <w:r>
              <w:rPr>
                <w:spacing w:val="1"/>
                <w:sz w:val="18"/>
              </w:rPr>
              <w:t xml:space="preserve"> </w:t>
            </w:r>
            <w:r>
              <w:rPr>
                <w:sz w:val="18"/>
              </w:rPr>
              <w:t>введения</w:t>
            </w:r>
            <w:r>
              <w:rPr>
                <w:spacing w:val="-4"/>
                <w:sz w:val="18"/>
              </w:rPr>
              <w:t xml:space="preserve"> </w:t>
            </w:r>
            <w:r>
              <w:rPr>
                <w:sz w:val="18"/>
              </w:rPr>
              <w:t>ФГОС</w:t>
            </w:r>
          </w:p>
        </w:tc>
        <w:tc>
          <w:tcPr>
            <w:tcW w:w="3447" w:type="dxa"/>
          </w:tcPr>
          <w:p>
            <w:pPr>
              <w:pStyle w:val="65"/>
              <w:spacing w:before="124"/>
              <w:rPr>
                <w:sz w:val="18"/>
              </w:rPr>
            </w:pPr>
            <w:r>
              <w:rPr>
                <w:sz w:val="18"/>
              </w:rPr>
              <w:t>1.</w:t>
            </w:r>
            <w:r>
              <w:rPr>
                <w:spacing w:val="40"/>
                <w:sz w:val="18"/>
              </w:rPr>
              <w:t xml:space="preserve"> </w:t>
            </w:r>
            <w:r>
              <w:rPr>
                <w:sz w:val="18"/>
              </w:rPr>
              <w:t>Обеспечение</w:t>
            </w:r>
            <w:r>
              <w:rPr>
                <w:spacing w:val="-5"/>
                <w:sz w:val="18"/>
              </w:rPr>
              <w:t xml:space="preserve"> </w:t>
            </w:r>
            <w:r>
              <w:rPr>
                <w:sz w:val="18"/>
              </w:rPr>
              <w:t>координации</w:t>
            </w:r>
            <w:r>
              <w:rPr>
                <w:spacing w:val="-42"/>
                <w:sz w:val="18"/>
              </w:rPr>
              <w:t xml:space="preserve"> </w:t>
            </w:r>
            <w:r>
              <w:rPr>
                <w:sz w:val="18"/>
              </w:rPr>
              <w:t>взаимодействия участников</w:t>
            </w:r>
            <w:r>
              <w:rPr>
                <w:spacing w:val="1"/>
                <w:sz w:val="18"/>
              </w:rPr>
              <w:t xml:space="preserve"> </w:t>
            </w:r>
            <w:r>
              <w:rPr>
                <w:sz w:val="18"/>
              </w:rPr>
              <w:t>образовательных</w:t>
            </w:r>
            <w:r>
              <w:rPr>
                <w:spacing w:val="-4"/>
                <w:sz w:val="18"/>
              </w:rPr>
              <w:t xml:space="preserve"> </w:t>
            </w:r>
            <w:r>
              <w:rPr>
                <w:sz w:val="18"/>
              </w:rPr>
              <w:t>отношений</w:t>
            </w:r>
          </w:p>
          <w:p>
            <w:pPr>
              <w:pStyle w:val="65"/>
              <w:spacing w:line="205" w:lineRule="exact"/>
              <w:rPr>
                <w:sz w:val="18"/>
              </w:rPr>
            </w:pPr>
            <w:r>
              <w:rPr>
                <w:sz w:val="18"/>
              </w:rPr>
              <w:t>по</w:t>
            </w:r>
            <w:r>
              <w:rPr>
                <w:spacing w:val="-2"/>
                <w:sz w:val="18"/>
              </w:rPr>
              <w:t xml:space="preserve"> </w:t>
            </w:r>
            <w:r>
              <w:rPr>
                <w:sz w:val="18"/>
              </w:rPr>
              <w:t>организации</w:t>
            </w:r>
            <w:r>
              <w:rPr>
                <w:spacing w:val="1"/>
                <w:sz w:val="18"/>
              </w:rPr>
              <w:t xml:space="preserve"> </w:t>
            </w:r>
            <w:r>
              <w:rPr>
                <w:sz w:val="18"/>
              </w:rPr>
              <w:t>введения</w:t>
            </w:r>
            <w:r>
              <w:rPr>
                <w:spacing w:val="-5"/>
                <w:sz w:val="18"/>
              </w:rPr>
              <w:t xml:space="preserve"> </w:t>
            </w:r>
            <w:r>
              <w:rPr>
                <w:sz w:val="18"/>
              </w:rPr>
              <w:t>ФГОС</w:t>
            </w:r>
            <w:r>
              <w:rPr>
                <w:spacing w:val="-3"/>
                <w:sz w:val="18"/>
              </w:rPr>
              <w:t xml:space="preserve"> </w:t>
            </w:r>
            <w:r>
              <w:rPr>
                <w:sz w:val="18"/>
              </w:rPr>
              <w:t>НОО</w:t>
            </w:r>
          </w:p>
        </w:tc>
        <w:tc>
          <w:tcPr>
            <w:tcW w:w="1306" w:type="dxa"/>
          </w:tcPr>
          <w:p>
            <w:pPr>
              <w:pStyle w:val="65"/>
              <w:spacing w:before="125"/>
              <w:ind w:left="115"/>
              <w:rPr>
                <w:sz w:val="20"/>
              </w:rPr>
            </w:pPr>
            <w:r>
              <w:rPr>
                <w:sz w:val="20"/>
              </w:rPr>
              <w:t>постоянно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1591" w:type="dxa"/>
          </w:tcPr>
          <w:p>
            <w:pPr>
              <w:pStyle w:val="65"/>
              <w:spacing w:before="110"/>
              <w:ind w:left="388" w:right="361" w:firstLine="4"/>
              <w:rPr>
                <w:b/>
                <w:sz w:val="18"/>
              </w:rPr>
            </w:pPr>
            <w:r>
              <w:rPr>
                <w:b/>
                <w:sz w:val="18"/>
              </w:rPr>
              <w:t>Направление</w:t>
            </w:r>
            <w:r>
              <w:rPr>
                <w:b/>
                <w:spacing w:val="-42"/>
                <w:sz w:val="18"/>
              </w:rPr>
              <w:t xml:space="preserve"> </w:t>
            </w:r>
            <w:r>
              <w:rPr>
                <w:b/>
                <w:sz w:val="18"/>
              </w:rPr>
              <w:t>мероприятий</w:t>
            </w:r>
          </w:p>
        </w:tc>
        <w:tc>
          <w:tcPr>
            <w:tcW w:w="3447" w:type="dxa"/>
          </w:tcPr>
          <w:p>
            <w:pPr>
              <w:pStyle w:val="65"/>
              <w:spacing w:before="8"/>
              <w:ind w:left="0"/>
              <w:rPr>
                <w:b/>
                <w:sz w:val="18"/>
              </w:rPr>
            </w:pPr>
          </w:p>
          <w:p>
            <w:pPr>
              <w:pStyle w:val="65"/>
              <w:ind w:left="1017"/>
              <w:rPr>
                <w:b/>
                <w:sz w:val="18"/>
              </w:rPr>
            </w:pPr>
            <w:r>
              <w:rPr>
                <w:b/>
                <w:sz w:val="18"/>
              </w:rPr>
              <w:t>Мероприятия</w:t>
            </w:r>
          </w:p>
        </w:tc>
        <w:tc>
          <w:tcPr>
            <w:tcW w:w="1306" w:type="dxa"/>
          </w:tcPr>
          <w:p>
            <w:pPr>
              <w:pStyle w:val="65"/>
              <w:spacing w:before="110"/>
              <w:ind w:left="177" w:right="150" w:firstLine="211"/>
              <w:rPr>
                <w:b/>
                <w:sz w:val="18"/>
              </w:rPr>
            </w:pPr>
            <w:r>
              <w:rPr>
                <w:b/>
                <w:sz w:val="18"/>
              </w:rPr>
              <w:t>Сроки</w:t>
            </w:r>
            <w:r>
              <w:rPr>
                <w:b/>
                <w:spacing w:val="1"/>
                <w:sz w:val="18"/>
              </w:rPr>
              <w:t xml:space="preserve"> </w:t>
            </w:r>
            <w:r>
              <w:rPr>
                <w:b/>
                <w:sz w:val="18"/>
              </w:rPr>
              <w:t>реализации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0" w:hRule="atLeast"/>
        </w:trPr>
        <w:tc>
          <w:tcPr>
            <w:tcW w:w="1591" w:type="dxa"/>
            <w:vMerge w:val="restart"/>
          </w:tcPr>
          <w:p>
            <w:pPr>
              <w:pStyle w:val="65"/>
              <w:spacing w:before="124"/>
              <w:ind w:left="115"/>
              <w:rPr>
                <w:sz w:val="18"/>
              </w:rPr>
            </w:pPr>
            <w:r>
              <w:rPr>
                <w:sz w:val="18"/>
              </w:rPr>
              <w:t>НОО</w:t>
            </w:r>
          </w:p>
        </w:tc>
        <w:tc>
          <w:tcPr>
            <w:tcW w:w="3447" w:type="dxa"/>
          </w:tcPr>
          <w:p>
            <w:pPr>
              <w:pStyle w:val="65"/>
              <w:spacing w:before="124"/>
              <w:ind w:right="225"/>
              <w:rPr>
                <w:sz w:val="18"/>
              </w:rPr>
            </w:pPr>
            <w:r>
              <w:rPr>
                <w:sz w:val="18"/>
              </w:rPr>
              <w:t>2.</w:t>
            </w:r>
            <w:r>
              <w:rPr>
                <w:spacing w:val="1"/>
                <w:sz w:val="18"/>
              </w:rPr>
              <w:t xml:space="preserve"> </w:t>
            </w:r>
            <w:r>
              <w:rPr>
                <w:sz w:val="18"/>
              </w:rPr>
              <w:t>Разработка и реализация моделей</w:t>
            </w:r>
            <w:r>
              <w:rPr>
                <w:spacing w:val="-42"/>
                <w:sz w:val="18"/>
              </w:rPr>
              <w:t xml:space="preserve"> </w:t>
            </w:r>
            <w:r>
              <w:rPr>
                <w:sz w:val="18"/>
              </w:rPr>
              <w:t xml:space="preserve">взаимодействия МБОУ «Новоильмовская СОШ» </w:t>
            </w:r>
            <w:r>
              <w:rPr>
                <w:spacing w:val="1"/>
                <w:sz w:val="18"/>
              </w:rPr>
              <w:t xml:space="preserve"> </w:t>
            </w:r>
            <w:r>
              <w:rPr>
                <w:sz w:val="18"/>
              </w:rPr>
              <w:t>и организаций дополнительного</w:t>
            </w:r>
            <w:r>
              <w:rPr>
                <w:spacing w:val="1"/>
                <w:sz w:val="18"/>
              </w:rPr>
              <w:t xml:space="preserve"> </w:t>
            </w:r>
            <w:r>
              <w:rPr>
                <w:sz w:val="18"/>
              </w:rPr>
              <w:t>образования,</w:t>
            </w:r>
            <w:r>
              <w:rPr>
                <w:spacing w:val="2"/>
                <w:sz w:val="18"/>
              </w:rPr>
              <w:t xml:space="preserve"> </w:t>
            </w:r>
            <w:r>
              <w:rPr>
                <w:sz w:val="18"/>
              </w:rPr>
              <w:t>обеспечивающих</w:t>
            </w:r>
            <w:r>
              <w:rPr>
                <w:spacing w:val="1"/>
                <w:sz w:val="18"/>
              </w:rPr>
              <w:t xml:space="preserve"> </w:t>
            </w:r>
            <w:r>
              <w:rPr>
                <w:sz w:val="18"/>
              </w:rPr>
              <w:t>организацию внеурочной</w:t>
            </w:r>
            <w:r>
              <w:rPr>
                <w:spacing w:val="1"/>
                <w:sz w:val="18"/>
              </w:rPr>
              <w:t xml:space="preserve"> </w:t>
            </w:r>
            <w:r>
              <w:rPr>
                <w:sz w:val="18"/>
              </w:rPr>
              <w:t>деятельности</w:t>
            </w:r>
          </w:p>
        </w:tc>
        <w:tc>
          <w:tcPr>
            <w:tcW w:w="1306" w:type="dxa"/>
          </w:tcPr>
          <w:p>
            <w:pPr>
              <w:pStyle w:val="65"/>
              <w:spacing w:before="127" w:line="237" w:lineRule="auto"/>
              <w:ind w:left="115" w:right="418"/>
              <w:jc w:val="both"/>
              <w:rPr>
                <w:sz w:val="20"/>
              </w:rPr>
            </w:pPr>
            <w:r>
              <w:rPr>
                <w:sz w:val="20"/>
              </w:rPr>
              <w:t>В начале</w:t>
            </w:r>
            <w:r>
              <w:rPr>
                <w:spacing w:val="-47"/>
                <w:sz w:val="20"/>
              </w:rPr>
              <w:t xml:space="preserve"> </w:t>
            </w:r>
            <w:r>
              <w:rPr>
                <w:sz w:val="20"/>
              </w:rPr>
              <w:t>каждого</w:t>
            </w:r>
            <w:r>
              <w:rPr>
                <w:spacing w:val="1"/>
                <w:sz w:val="20"/>
              </w:rPr>
              <w:t xml:space="preserve"> </w:t>
            </w:r>
            <w:r>
              <w:rPr>
                <w:sz w:val="20"/>
              </w:rPr>
              <w:t>уч.года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71" w:hRule="atLeast"/>
        </w:trPr>
        <w:tc>
          <w:tcPr>
            <w:tcW w:w="1591" w:type="dxa"/>
            <w:vMerge w:val="continue"/>
            <w:tcBorders>
              <w:top w:val="nil"/>
            </w:tcBorders>
          </w:tcPr>
          <w:p>
            <w:pPr>
              <w:rPr>
                <w:sz w:val="2"/>
                <w:szCs w:val="2"/>
              </w:rPr>
            </w:pPr>
          </w:p>
        </w:tc>
        <w:tc>
          <w:tcPr>
            <w:tcW w:w="3447" w:type="dxa"/>
          </w:tcPr>
          <w:p>
            <w:pPr>
              <w:pStyle w:val="65"/>
              <w:spacing w:before="125"/>
              <w:ind w:right="84"/>
              <w:rPr>
                <w:sz w:val="18"/>
              </w:rPr>
            </w:pPr>
            <w:r>
              <w:rPr>
                <w:sz w:val="18"/>
              </w:rPr>
              <w:t>3.</w:t>
            </w:r>
            <w:r>
              <w:rPr>
                <w:spacing w:val="1"/>
                <w:sz w:val="18"/>
              </w:rPr>
              <w:t xml:space="preserve"> </w:t>
            </w:r>
            <w:r>
              <w:rPr>
                <w:sz w:val="18"/>
              </w:rPr>
              <w:t>Разработка и реализация системы</w:t>
            </w:r>
            <w:r>
              <w:rPr>
                <w:spacing w:val="1"/>
                <w:sz w:val="18"/>
              </w:rPr>
              <w:t xml:space="preserve"> </w:t>
            </w:r>
            <w:r>
              <w:rPr>
                <w:sz w:val="18"/>
              </w:rPr>
              <w:t>мониторинга</w:t>
            </w:r>
            <w:r>
              <w:rPr>
                <w:spacing w:val="2"/>
                <w:sz w:val="18"/>
              </w:rPr>
              <w:t xml:space="preserve"> </w:t>
            </w:r>
            <w:r>
              <w:rPr>
                <w:sz w:val="18"/>
              </w:rPr>
              <w:t>образовательных</w:t>
            </w:r>
            <w:r>
              <w:rPr>
                <w:spacing w:val="1"/>
                <w:sz w:val="18"/>
              </w:rPr>
              <w:t xml:space="preserve"> </w:t>
            </w:r>
            <w:r>
              <w:rPr>
                <w:sz w:val="18"/>
              </w:rPr>
              <w:t>потребностей обучающихся и</w:t>
            </w:r>
            <w:r>
              <w:rPr>
                <w:spacing w:val="1"/>
                <w:sz w:val="18"/>
              </w:rPr>
              <w:t xml:space="preserve"> </w:t>
            </w:r>
            <w:r>
              <w:rPr>
                <w:sz w:val="18"/>
              </w:rPr>
              <w:t>родителей (законных представителей)</w:t>
            </w:r>
            <w:r>
              <w:rPr>
                <w:spacing w:val="-42"/>
                <w:sz w:val="18"/>
              </w:rPr>
              <w:t xml:space="preserve"> </w:t>
            </w:r>
            <w:r>
              <w:rPr>
                <w:sz w:val="18"/>
              </w:rPr>
              <w:t>по использованию часов вариативной</w:t>
            </w:r>
            <w:r>
              <w:rPr>
                <w:spacing w:val="-42"/>
                <w:sz w:val="18"/>
              </w:rPr>
              <w:t xml:space="preserve"> </w:t>
            </w:r>
            <w:r>
              <w:rPr>
                <w:sz w:val="18"/>
              </w:rPr>
              <w:t>части учебного плана и внеурочной</w:t>
            </w:r>
            <w:r>
              <w:rPr>
                <w:spacing w:val="1"/>
                <w:sz w:val="18"/>
              </w:rPr>
              <w:t xml:space="preserve"> </w:t>
            </w:r>
            <w:r>
              <w:rPr>
                <w:sz w:val="18"/>
              </w:rPr>
              <w:t>деятельности</w:t>
            </w:r>
          </w:p>
        </w:tc>
        <w:tc>
          <w:tcPr>
            <w:tcW w:w="1306" w:type="dxa"/>
          </w:tcPr>
          <w:p>
            <w:pPr>
              <w:pStyle w:val="65"/>
              <w:spacing w:before="125"/>
              <w:ind w:left="115" w:right="418"/>
              <w:jc w:val="both"/>
              <w:rPr>
                <w:sz w:val="20"/>
              </w:rPr>
            </w:pPr>
            <w:r>
              <w:rPr>
                <w:sz w:val="20"/>
              </w:rPr>
              <w:t>В начале</w:t>
            </w:r>
            <w:r>
              <w:rPr>
                <w:spacing w:val="-47"/>
                <w:sz w:val="20"/>
              </w:rPr>
              <w:t xml:space="preserve"> </w:t>
            </w:r>
            <w:r>
              <w:rPr>
                <w:sz w:val="20"/>
              </w:rPr>
              <w:t>каждого</w:t>
            </w:r>
            <w:r>
              <w:rPr>
                <w:spacing w:val="1"/>
                <w:sz w:val="20"/>
              </w:rPr>
              <w:t xml:space="preserve"> </w:t>
            </w:r>
            <w:r>
              <w:rPr>
                <w:sz w:val="20"/>
              </w:rPr>
              <w:t>уч.года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4" w:hRule="atLeast"/>
        </w:trPr>
        <w:tc>
          <w:tcPr>
            <w:tcW w:w="1591" w:type="dxa"/>
            <w:vMerge w:val="restart"/>
          </w:tcPr>
          <w:p>
            <w:pPr>
              <w:pStyle w:val="65"/>
              <w:spacing w:before="119" w:line="242" w:lineRule="auto"/>
              <w:ind w:left="115" w:right="489"/>
              <w:rPr>
                <w:sz w:val="18"/>
              </w:rPr>
            </w:pPr>
            <w:r>
              <w:rPr>
                <w:sz w:val="18"/>
              </w:rPr>
              <w:t>IV.</w:t>
            </w:r>
            <w:r>
              <w:rPr>
                <w:spacing w:val="1"/>
                <w:sz w:val="18"/>
              </w:rPr>
              <w:t xml:space="preserve"> </w:t>
            </w:r>
            <w:r>
              <w:rPr>
                <w:sz w:val="18"/>
              </w:rPr>
              <w:t>Кадровое</w:t>
            </w:r>
            <w:r>
              <w:rPr>
                <w:spacing w:val="1"/>
                <w:sz w:val="18"/>
              </w:rPr>
              <w:t xml:space="preserve"> </w:t>
            </w:r>
            <w:r>
              <w:rPr>
                <w:sz w:val="18"/>
              </w:rPr>
              <w:t>обеспечение</w:t>
            </w:r>
            <w:r>
              <w:rPr>
                <w:spacing w:val="1"/>
                <w:sz w:val="18"/>
              </w:rPr>
              <w:t xml:space="preserve"> </w:t>
            </w:r>
            <w:r>
              <w:rPr>
                <w:sz w:val="18"/>
              </w:rPr>
              <w:t>введения ФГОС</w:t>
            </w:r>
            <w:r>
              <w:rPr>
                <w:spacing w:val="-42"/>
                <w:sz w:val="18"/>
              </w:rPr>
              <w:t xml:space="preserve"> </w:t>
            </w:r>
            <w:r>
              <w:rPr>
                <w:sz w:val="18"/>
              </w:rPr>
              <w:t>НОО</w:t>
            </w:r>
          </w:p>
        </w:tc>
        <w:tc>
          <w:tcPr>
            <w:tcW w:w="3447" w:type="dxa"/>
          </w:tcPr>
          <w:p>
            <w:pPr>
              <w:pStyle w:val="65"/>
              <w:spacing w:before="119"/>
              <w:ind w:right="291"/>
              <w:rPr>
                <w:sz w:val="18"/>
              </w:rPr>
            </w:pPr>
            <w:r>
              <w:rPr>
                <w:sz w:val="18"/>
              </w:rPr>
              <w:t>1.</w:t>
            </w:r>
            <w:r>
              <w:rPr>
                <w:spacing w:val="1"/>
                <w:sz w:val="18"/>
              </w:rPr>
              <w:t xml:space="preserve"> </w:t>
            </w:r>
            <w:r>
              <w:rPr>
                <w:sz w:val="18"/>
              </w:rPr>
              <w:t>Анализ кадрового обеспечения</w:t>
            </w:r>
            <w:r>
              <w:rPr>
                <w:spacing w:val="1"/>
                <w:sz w:val="18"/>
              </w:rPr>
              <w:t xml:space="preserve"> </w:t>
            </w:r>
            <w:r>
              <w:rPr>
                <w:sz w:val="18"/>
              </w:rPr>
              <w:t>введения и</w:t>
            </w:r>
            <w:r>
              <w:rPr>
                <w:spacing w:val="-4"/>
                <w:sz w:val="18"/>
              </w:rPr>
              <w:t xml:space="preserve"> </w:t>
            </w:r>
            <w:r>
              <w:rPr>
                <w:sz w:val="18"/>
              </w:rPr>
              <w:t>реализации</w:t>
            </w:r>
            <w:r>
              <w:rPr>
                <w:spacing w:val="-3"/>
                <w:sz w:val="18"/>
              </w:rPr>
              <w:t xml:space="preserve"> </w:t>
            </w:r>
            <w:r>
              <w:rPr>
                <w:sz w:val="18"/>
              </w:rPr>
              <w:t>ФГОС</w:t>
            </w:r>
            <w:r>
              <w:rPr>
                <w:spacing w:val="1"/>
                <w:sz w:val="18"/>
              </w:rPr>
              <w:t xml:space="preserve"> </w:t>
            </w:r>
            <w:r>
              <w:rPr>
                <w:sz w:val="18"/>
              </w:rPr>
              <w:t>НОО</w:t>
            </w:r>
          </w:p>
        </w:tc>
        <w:tc>
          <w:tcPr>
            <w:tcW w:w="1306" w:type="dxa"/>
          </w:tcPr>
          <w:p>
            <w:pPr>
              <w:pStyle w:val="65"/>
              <w:spacing w:before="120"/>
              <w:ind w:left="115"/>
              <w:rPr>
                <w:sz w:val="20"/>
              </w:rPr>
            </w:pPr>
            <w:r>
              <w:rPr>
                <w:sz w:val="20"/>
              </w:rPr>
              <w:t>ежегодно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66" w:hRule="atLeast"/>
        </w:trPr>
        <w:tc>
          <w:tcPr>
            <w:tcW w:w="1591" w:type="dxa"/>
            <w:vMerge w:val="continue"/>
            <w:tcBorders>
              <w:top w:val="nil"/>
            </w:tcBorders>
          </w:tcPr>
          <w:p>
            <w:pPr>
              <w:rPr>
                <w:sz w:val="2"/>
                <w:szCs w:val="2"/>
              </w:rPr>
            </w:pPr>
          </w:p>
        </w:tc>
        <w:tc>
          <w:tcPr>
            <w:tcW w:w="3447" w:type="dxa"/>
          </w:tcPr>
          <w:p>
            <w:pPr>
              <w:pStyle w:val="65"/>
              <w:spacing w:before="119"/>
              <w:ind w:right="533"/>
              <w:rPr>
                <w:sz w:val="18"/>
              </w:rPr>
            </w:pPr>
            <w:r>
              <w:rPr>
                <w:sz w:val="18"/>
              </w:rPr>
              <w:t>2.</w:t>
            </w:r>
            <w:r>
              <w:rPr>
                <w:spacing w:val="1"/>
                <w:sz w:val="18"/>
              </w:rPr>
              <w:t xml:space="preserve"> </w:t>
            </w:r>
            <w:r>
              <w:rPr>
                <w:sz w:val="18"/>
              </w:rPr>
              <w:t>Создание (корректировка)</w:t>
            </w:r>
            <w:r>
              <w:rPr>
                <w:spacing w:val="1"/>
                <w:sz w:val="18"/>
              </w:rPr>
              <w:t xml:space="preserve"> </w:t>
            </w:r>
            <w:r>
              <w:rPr>
                <w:sz w:val="18"/>
              </w:rPr>
              <w:t>плана-графика повышения</w:t>
            </w:r>
            <w:r>
              <w:rPr>
                <w:spacing w:val="1"/>
                <w:sz w:val="18"/>
              </w:rPr>
              <w:t xml:space="preserve"> </w:t>
            </w:r>
            <w:r>
              <w:rPr>
                <w:sz w:val="18"/>
              </w:rPr>
              <w:t>квалификации педагогических и</w:t>
            </w:r>
            <w:r>
              <w:rPr>
                <w:spacing w:val="-42"/>
                <w:sz w:val="18"/>
              </w:rPr>
              <w:t xml:space="preserve"> </w:t>
            </w:r>
            <w:r>
              <w:rPr>
                <w:sz w:val="18"/>
              </w:rPr>
              <w:t>руководящих работников</w:t>
            </w:r>
          </w:p>
          <w:p>
            <w:pPr>
              <w:pStyle w:val="65"/>
              <w:spacing w:before="4"/>
              <w:ind w:right="128"/>
              <w:rPr>
                <w:sz w:val="18"/>
              </w:rPr>
            </w:pPr>
            <w:r>
              <w:rPr>
                <w:sz w:val="18"/>
              </w:rPr>
              <w:t>образовательной организации в связи</w:t>
            </w:r>
            <w:r>
              <w:rPr>
                <w:spacing w:val="-42"/>
                <w:sz w:val="18"/>
              </w:rPr>
              <w:t xml:space="preserve"> </w:t>
            </w:r>
            <w:r>
              <w:rPr>
                <w:sz w:val="18"/>
              </w:rPr>
              <w:t>с</w:t>
            </w:r>
            <w:r>
              <w:rPr>
                <w:spacing w:val="-2"/>
                <w:sz w:val="18"/>
              </w:rPr>
              <w:t xml:space="preserve"> </w:t>
            </w:r>
            <w:r>
              <w:rPr>
                <w:sz w:val="18"/>
              </w:rPr>
              <w:t>введением</w:t>
            </w:r>
          </w:p>
          <w:p>
            <w:pPr>
              <w:pStyle w:val="65"/>
              <w:spacing w:line="206" w:lineRule="exact"/>
              <w:rPr>
                <w:sz w:val="18"/>
              </w:rPr>
            </w:pPr>
            <w:r>
              <w:rPr>
                <w:sz w:val="18"/>
              </w:rPr>
              <w:t>ФГОС</w:t>
            </w:r>
            <w:r>
              <w:rPr>
                <w:spacing w:val="3"/>
                <w:sz w:val="18"/>
              </w:rPr>
              <w:t xml:space="preserve"> </w:t>
            </w:r>
            <w:r>
              <w:rPr>
                <w:sz w:val="18"/>
              </w:rPr>
              <w:t>НОО</w:t>
            </w:r>
          </w:p>
        </w:tc>
        <w:tc>
          <w:tcPr>
            <w:tcW w:w="1306" w:type="dxa"/>
          </w:tcPr>
          <w:p>
            <w:pPr>
              <w:pStyle w:val="65"/>
              <w:spacing w:before="120"/>
              <w:ind w:left="115"/>
              <w:rPr>
                <w:sz w:val="20"/>
              </w:rPr>
            </w:pPr>
            <w:r>
              <w:rPr>
                <w:sz w:val="20"/>
              </w:rPr>
              <w:t>ежегодно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6" w:hRule="atLeast"/>
        </w:trPr>
        <w:tc>
          <w:tcPr>
            <w:tcW w:w="1591" w:type="dxa"/>
            <w:vMerge w:val="continue"/>
            <w:tcBorders>
              <w:top w:val="nil"/>
            </w:tcBorders>
          </w:tcPr>
          <w:p>
            <w:pPr>
              <w:rPr>
                <w:sz w:val="2"/>
                <w:szCs w:val="2"/>
              </w:rPr>
            </w:pPr>
          </w:p>
        </w:tc>
        <w:tc>
          <w:tcPr>
            <w:tcW w:w="3447" w:type="dxa"/>
          </w:tcPr>
          <w:p>
            <w:pPr>
              <w:pStyle w:val="65"/>
              <w:spacing w:before="110"/>
              <w:ind w:right="179"/>
              <w:rPr>
                <w:sz w:val="18"/>
              </w:rPr>
            </w:pPr>
            <w:r>
              <w:rPr>
                <w:sz w:val="18"/>
              </w:rPr>
              <w:t>3.</w:t>
            </w:r>
            <w:r>
              <w:rPr>
                <w:spacing w:val="1"/>
                <w:sz w:val="18"/>
              </w:rPr>
              <w:t xml:space="preserve"> </w:t>
            </w:r>
            <w:r>
              <w:rPr>
                <w:sz w:val="18"/>
              </w:rPr>
              <w:t>Разработка (корректировка) плана</w:t>
            </w:r>
            <w:r>
              <w:rPr>
                <w:spacing w:val="-42"/>
                <w:sz w:val="18"/>
              </w:rPr>
              <w:t xml:space="preserve"> </w:t>
            </w:r>
            <w:r>
              <w:rPr>
                <w:sz w:val="18"/>
              </w:rPr>
              <w:t>научно-методической работы</w:t>
            </w:r>
            <w:r>
              <w:rPr>
                <w:spacing w:val="1"/>
                <w:sz w:val="18"/>
              </w:rPr>
              <w:t xml:space="preserve"> </w:t>
            </w:r>
            <w:r>
              <w:rPr>
                <w:sz w:val="18"/>
              </w:rPr>
              <w:t>(внутришкольного повышения</w:t>
            </w:r>
            <w:r>
              <w:rPr>
                <w:spacing w:val="1"/>
                <w:sz w:val="18"/>
              </w:rPr>
              <w:t xml:space="preserve"> </w:t>
            </w:r>
            <w:r>
              <w:rPr>
                <w:sz w:val="18"/>
              </w:rPr>
              <w:t>квалификации) с ориентацией на</w:t>
            </w:r>
            <w:r>
              <w:rPr>
                <w:spacing w:val="1"/>
                <w:sz w:val="18"/>
              </w:rPr>
              <w:t xml:space="preserve"> </w:t>
            </w:r>
            <w:r>
              <w:rPr>
                <w:sz w:val="18"/>
              </w:rPr>
              <w:t>проблемы</w:t>
            </w:r>
            <w:r>
              <w:rPr>
                <w:spacing w:val="-1"/>
                <w:sz w:val="18"/>
              </w:rPr>
              <w:t xml:space="preserve"> </w:t>
            </w:r>
            <w:r>
              <w:rPr>
                <w:sz w:val="18"/>
              </w:rPr>
              <w:t>введения</w:t>
            </w:r>
            <w:r>
              <w:rPr>
                <w:spacing w:val="-5"/>
                <w:sz w:val="18"/>
              </w:rPr>
              <w:t xml:space="preserve"> </w:t>
            </w:r>
            <w:r>
              <w:rPr>
                <w:sz w:val="18"/>
              </w:rPr>
              <w:t>ФГОС</w:t>
            </w:r>
            <w:r>
              <w:rPr>
                <w:spacing w:val="1"/>
                <w:sz w:val="18"/>
              </w:rPr>
              <w:t xml:space="preserve"> </w:t>
            </w:r>
            <w:r>
              <w:rPr>
                <w:sz w:val="18"/>
              </w:rPr>
              <w:t>НОО</w:t>
            </w:r>
          </w:p>
        </w:tc>
        <w:tc>
          <w:tcPr>
            <w:tcW w:w="1306" w:type="dxa"/>
          </w:tcPr>
          <w:p>
            <w:pPr>
              <w:pStyle w:val="65"/>
              <w:spacing w:before="110"/>
              <w:ind w:left="115"/>
              <w:rPr>
                <w:sz w:val="20"/>
              </w:rPr>
            </w:pPr>
            <w:r>
              <w:rPr>
                <w:sz w:val="20"/>
              </w:rPr>
              <w:t>ежегодно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1591" w:type="dxa"/>
          </w:tcPr>
          <w:p>
            <w:pPr>
              <w:pStyle w:val="65"/>
              <w:spacing w:before="110"/>
              <w:ind w:left="115"/>
              <w:rPr>
                <w:sz w:val="18"/>
              </w:rPr>
            </w:pPr>
            <w:r>
              <w:rPr>
                <w:sz w:val="18"/>
              </w:rPr>
              <w:t>V.</w:t>
            </w:r>
            <w:r>
              <w:rPr>
                <w:spacing w:val="38"/>
                <w:sz w:val="18"/>
              </w:rPr>
              <w:t xml:space="preserve"> </w:t>
            </w:r>
            <w:r>
              <w:rPr>
                <w:sz w:val="18"/>
              </w:rPr>
              <w:t>Информационное</w:t>
            </w:r>
          </w:p>
        </w:tc>
        <w:tc>
          <w:tcPr>
            <w:tcW w:w="3447" w:type="dxa"/>
          </w:tcPr>
          <w:p>
            <w:pPr>
              <w:pStyle w:val="65"/>
              <w:spacing w:before="110"/>
              <w:rPr>
                <w:sz w:val="18"/>
              </w:rPr>
            </w:pPr>
            <w:r>
              <w:rPr>
                <w:sz w:val="18"/>
              </w:rPr>
              <w:t>1.</w:t>
            </w:r>
            <w:r>
              <w:rPr>
                <w:spacing w:val="4"/>
                <w:sz w:val="18"/>
              </w:rPr>
              <w:t xml:space="preserve"> </w:t>
            </w:r>
            <w:r>
              <w:rPr>
                <w:sz w:val="18"/>
              </w:rPr>
              <w:t>Размещение</w:t>
            </w:r>
            <w:r>
              <w:rPr>
                <w:spacing w:val="-3"/>
                <w:sz w:val="18"/>
              </w:rPr>
              <w:t xml:space="preserve"> </w:t>
            </w:r>
            <w:r>
              <w:rPr>
                <w:sz w:val="18"/>
              </w:rPr>
              <w:t>на</w:t>
            </w:r>
            <w:r>
              <w:rPr>
                <w:spacing w:val="-3"/>
                <w:sz w:val="18"/>
              </w:rPr>
              <w:t xml:space="preserve"> </w:t>
            </w:r>
            <w:r>
              <w:rPr>
                <w:sz w:val="18"/>
              </w:rPr>
              <w:t>сайте</w:t>
            </w:r>
          </w:p>
        </w:tc>
        <w:tc>
          <w:tcPr>
            <w:tcW w:w="1306" w:type="dxa"/>
          </w:tcPr>
          <w:p>
            <w:pPr>
              <w:pStyle w:val="65"/>
              <w:spacing w:before="110"/>
              <w:ind w:left="115"/>
              <w:rPr>
                <w:sz w:val="20"/>
              </w:rPr>
            </w:pPr>
            <w:r>
              <w:rPr>
                <w:sz w:val="20"/>
              </w:rPr>
              <w:t>постоянно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1591" w:type="dxa"/>
          </w:tcPr>
          <w:p>
            <w:pPr>
              <w:pStyle w:val="65"/>
              <w:spacing w:before="110"/>
              <w:ind w:left="388" w:right="361" w:firstLine="4"/>
              <w:rPr>
                <w:b/>
                <w:sz w:val="18"/>
              </w:rPr>
            </w:pPr>
            <w:r>
              <w:rPr>
                <w:b/>
                <w:sz w:val="18"/>
              </w:rPr>
              <w:t>Направление</w:t>
            </w:r>
            <w:r>
              <w:rPr>
                <w:b/>
                <w:spacing w:val="-42"/>
                <w:sz w:val="18"/>
              </w:rPr>
              <w:t xml:space="preserve"> </w:t>
            </w:r>
            <w:r>
              <w:rPr>
                <w:b/>
                <w:sz w:val="18"/>
              </w:rPr>
              <w:t>мероприятий</w:t>
            </w:r>
          </w:p>
        </w:tc>
        <w:tc>
          <w:tcPr>
            <w:tcW w:w="3447" w:type="dxa"/>
          </w:tcPr>
          <w:p>
            <w:pPr>
              <w:pStyle w:val="65"/>
              <w:spacing w:before="8"/>
              <w:ind w:left="0"/>
              <w:rPr>
                <w:b/>
                <w:sz w:val="18"/>
              </w:rPr>
            </w:pPr>
          </w:p>
          <w:p>
            <w:pPr>
              <w:pStyle w:val="65"/>
              <w:ind w:left="1017"/>
              <w:rPr>
                <w:b/>
                <w:sz w:val="18"/>
              </w:rPr>
            </w:pPr>
            <w:r>
              <w:rPr>
                <w:b/>
                <w:sz w:val="18"/>
              </w:rPr>
              <w:t>Мероприятия</w:t>
            </w:r>
          </w:p>
        </w:tc>
        <w:tc>
          <w:tcPr>
            <w:tcW w:w="1306" w:type="dxa"/>
          </w:tcPr>
          <w:p>
            <w:pPr>
              <w:pStyle w:val="65"/>
              <w:spacing w:before="110"/>
              <w:ind w:left="177" w:right="150" w:firstLine="211"/>
              <w:rPr>
                <w:b/>
                <w:sz w:val="18"/>
              </w:rPr>
            </w:pPr>
            <w:r>
              <w:rPr>
                <w:b/>
                <w:sz w:val="18"/>
              </w:rPr>
              <w:t>Сроки</w:t>
            </w:r>
            <w:r>
              <w:rPr>
                <w:b/>
                <w:spacing w:val="1"/>
                <w:sz w:val="18"/>
              </w:rPr>
              <w:t xml:space="preserve"> </w:t>
            </w:r>
            <w:r>
              <w:rPr>
                <w:b/>
                <w:sz w:val="18"/>
              </w:rPr>
              <w:t>реализации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64" w:hRule="atLeast"/>
        </w:trPr>
        <w:tc>
          <w:tcPr>
            <w:tcW w:w="1591" w:type="dxa"/>
            <w:vMerge w:val="restart"/>
          </w:tcPr>
          <w:p>
            <w:pPr>
              <w:pStyle w:val="65"/>
              <w:spacing w:before="110"/>
              <w:ind w:left="115" w:right="489"/>
              <w:rPr>
                <w:sz w:val="18"/>
              </w:rPr>
            </w:pPr>
            <w:r>
              <w:rPr>
                <w:sz w:val="18"/>
              </w:rPr>
              <w:t>Обеспечение</w:t>
            </w:r>
            <w:r>
              <w:rPr>
                <w:spacing w:val="1"/>
                <w:sz w:val="18"/>
              </w:rPr>
              <w:t xml:space="preserve"> </w:t>
            </w:r>
            <w:r>
              <w:rPr>
                <w:sz w:val="18"/>
              </w:rPr>
              <w:t>введения ФГОС</w:t>
            </w:r>
            <w:r>
              <w:rPr>
                <w:spacing w:val="-42"/>
                <w:sz w:val="18"/>
              </w:rPr>
              <w:t xml:space="preserve"> </w:t>
            </w:r>
            <w:r>
              <w:rPr>
                <w:sz w:val="18"/>
              </w:rPr>
              <w:t>НОО</w:t>
            </w:r>
          </w:p>
        </w:tc>
        <w:tc>
          <w:tcPr>
            <w:tcW w:w="3447" w:type="dxa"/>
          </w:tcPr>
          <w:p>
            <w:pPr>
              <w:pStyle w:val="65"/>
              <w:spacing w:before="110"/>
              <w:ind w:right="734"/>
              <w:jc w:val="both"/>
              <w:rPr>
                <w:sz w:val="18"/>
              </w:rPr>
            </w:pPr>
            <w:r>
              <w:rPr>
                <w:sz w:val="18"/>
              </w:rPr>
              <w:t>образовательной организации</w:t>
            </w:r>
            <w:r>
              <w:rPr>
                <w:spacing w:val="-42"/>
                <w:sz w:val="18"/>
              </w:rPr>
              <w:t xml:space="preserve"> </w:t>
            </w:r>
            <w:r>
              <w:rPr>
                <w:sz w:val="18"/>
              </w:rPr>
              <w:t>информационных материалов</w:t>
            </w:r>
            <w:r>
              <w:rPr>
                <w:spacing w:val="-42"/>
                <w:sz w:val="18"/>
              </w:rPr>
              <w:t xml:space="preserve"> </w:t>
            </w:r>
            <w:r>
              <w:rPr>
                <w:sz w:val="18"/>
              </w:rPr>
              <w:t>о</w:t>
            </w:r>
            <w:r>
              <w:rPr>
                <w:spacing w:val="-2"/>
                <w:sz w:val="18"/>
              </w:rPr>
              <w:t xml:space="preserve"> </w:t>
            </w:r>
            <w:r>
              <w:rPr>
                <w:sz w:val="18"/>
              </w:rPr>
              <w:t>введении</w:t>
            </w:r>
            <w:r>
              <w:rPr>
                <w:spacing w:val="-4"/>
                <w:sz w:val="18"/>
              </w:rPr>
              <w:t xml:space="preserve"> </w:t>
            </w:r>
            <w:r>
              <w:rPr>
                <w:sz w:val="18"/>
              </w:rPr>
              <w:t>ФГОС</w:t>
            </w:r>
            <w:r>
              <w:rPr>
                <w:spacing w:val="-3"/>
                <w:sz w:val="18"/>
              </w:rPr>
              <w:t xml:space="preserve"> </w:t>
            </w:r>
            <w:r>
              <w:rPr>
                <w:sz w:val="18"/>
              </w:rPr>
              <w:t>НОО</w:t>
            </w:r>
          </w:p>
        </w:tc>
        <w:tc>
          <w:tcPr>
            <w:tcW w:w="1306" w:type="dxa"/>
          </w:tcPr>
          <w:p>
            <w:pPr>
              <w:pStyle w:val="65"/>
              <w:ind w:left="0"/>
              <w:rPr>
                <w:sz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71" w:hRule="atLeast"/>
        </w:trPr>
        <w:tc>
          <w:tcPr>
            <w:tcW w:w="1591" w:type="dxa"/>
            <w:vMerge w:val="continue"/>
            <w:tcBorders>
              <w:top w:val="nil"/>
            </w:tcBorders>
          </w:tcPr>
          <w:p>
            <w:pPr>
              <w:rPr>
                <w:sz w:val="2"/>
                <w:szCs w:val="2"/>
              </w:rPr>
            </w:pPr>
          </w:p>
        </w:tc>
        <w:tc>
          <w:tcPr>
            <w:tcW w:w="3447" w:type="dxa"/>
          </w:tcPr>
          <w:p>
            <w:pPr>
              <w:pStyle w:val="65"/>
              <w:spacing w:before="105"/>
              <w:ind w:right="84"/>
              <w:rPr>
                <w:sz w:val="18"/>
              </w:rPr>
            </w:pPr>
            <w:r>
              <w:rPr>
                <w:sz w:val="18"/>
              </w:rPr>
              <w:t>2.</w:t>
            </w:r>
            <w:r>
              <w:rPr>
                <w:spacing w:val="4"/>
                <w:sz w:val="18"/>
              </w:rPr>
              <w:t xml:space="preserve"> </w:t>
            </w:r>
            <w:r>
              <w:rPr>
                <w:sz w:val="18"/>
              </w:rPr>
              <w:t>Широкое</w:t>
            </w:r>
            <w:r>
              <w:rPr>
                <w:spacing w:val="2"/>
                <w:sz w:val="18"/>
              </w:rPr>
              <w:t xml:space="preserve"> </w:t>
            </w:r>
            <w:r>
              <w:rPr>
                <w:sz w:val="18"/>
              </w:rPr>
              <w:t>информирование</w:t>
            </w:r>
            <w:r>
              <w:rPr>
                <w:spacing w:val="1"/>
                <w:sz w:val="18"/>
              </w:rPr>
              <w:t xml:space="preserve"> </w:t>
            </w:r>
            <w:r>
              <w:rPr>
                <w:sz w:val="18"/>
              </w:rPr>
              <w:t>родителей (законных представителей)</w:t>
            </w:r>
            <w:r>
              <w:rPr>
                <w:spacing w:val="-42"/>
                <w:sz w:val="18"/>
              </w:rPr>
              <w:t xml:space="preserve"> </w:t>
            </w:r>
            <w:r>
              <w:rPr>
                <w:sz w:val="18"/>
              </w:rPr>
              <w:t>как</w:t>
            </w:r>
            <w:r>
              <w:rPr>
                <w:spacing w:val="-2"/>
                <w:sz w:val="18"/>
              </w:rPr>
              <w:t xml:space="preserve"> </w:t>
            </w:r>
            <w:r>
              <w:rPr>
                <w:sz w:val="18"/>
              </w:rPr>
              <w:t>участников</w:t>
            </w:r>
            <w:r>
              <w:rPr>
                <w:spacing w:val="2"/>
                <w:sz w:val="18"/>
              </w:rPr>
              <w:t xml:space="preserve"> </w:t>
            </w:r>
            <w:r>
              <w:rPr>
                <w:sz w:val="18"/>
              </w:rPr>
              <w:t>образовательного</w:t>
            </w:r>
            <w:r>
              <w:rPr>
                <w:spacing w:val="1"/>
                <w:sz w:val="18"/>
              </w:rPr>
              <w:t xml:space="preserve"> </w:t>
            </w:r>
            <w:r>
              <w:rPr>
                <w:sz w:val="18"/>
              </w:rPr>
              <w:t>процесса о введении и реализации</w:t>
            </w:r>
            <w:r>
              <w:rPr>
                <w:spacing w:val="1"/>
                <w:sz w:val="18"/>
              </w:rPr>
              <w:t xml:space="preserve"> </w:t>
            </w:r>
            <w:r>
              <w:rPr>
                <w:sz w:val="18"/>
              </w:rPr>
              <w:t>ФГОС</w:t>
            </w:r>
            <w:r>
              <w:rPr>
                <w:spacing w:val="1"/>
                <w:sz w:val="18"/>
              </w:rPr>
              <w:t xml:space="preserve"> </w:t>
            </w:r>
            <w:r>
              <w:rPr>
                <w:sz w:val="18"/>
              </w:rPr>
              <w:t>НОО</w:t>
            </w:r>
          </w:p>
        </w:tc>
        <w:tc>
          <w:tcPr>
            <w:tcW w:w="1306" w:type="dxa"/>
          </w:tcPr>
          <w:p>
            <w:pPr>
              <w:pStyle w:val="65"/>
              <w:spacing w:before="106"/>
              <w:ind w:left="115"/>
              <w:rPr>
                <w:sz w:val="20"/>
              </w:rPr>
            </w:pPr>
            <w:r>
              <w:rPr>
                <w:sz w:val="20"/>
              </w:rPr>
              <w:t>постоянно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1591" w:type="dxa"/>
            <w:vMerge w:val="continue"/>
            <w:tcBorders>
              <w:top w:val="nil"/>
            </w:tcBorders>
          </w:tcPr>
          <w:p>
            <w:pPr>
              <w:rPr>
                <w:sz w:val="2"/>
                <w:szCs w:val="2"/>
              </w:rPr>
            </w:pPr>
          </w:p>
        </w:tc>
        <w:tc>
          <w:tcPr>
            <w:tcW w:w="3447" w:type="dxa"/>
          </w:tcPr>
          <w:p>
            <w:pPr>
              <w:pStyle w:val="65"/>
              <w:spacing w:before="110"/>
              <w:ind w:right="289"/>
              <w:rPr>
                <w:sz w:val="18"/>
              </w:rPr>
            </w:pPr>
            <w:r>
              <w:rPr>
                <w:sz w:val="18"/>
              </w:rPr>
              <w:t>3.</w:t>
            </w:r>
            <w:r>
              <w:rPr>
                <w:spacing w:val="3"/>
                <w:sz w:val="18"/>
              </w:rPr>
              <w:t xml:space="preserve"> </w:t>
            </w:r>
            <w:r>
              <w:rPr>
                <w:sz w:val="18"/>
              </w:rPr>
              <w:t>Обеспечение</w:t>
            </w:r>
            <w:r>
              <w:rPr>
                <w:spacing w:val="1"/>
                <w:sz w:val="18"/>
              </w:rPr>
              <w:t xml:space="preserve"> </w:t>
            </w:r>
            <w:r>
              <w:rPr>
                <w:sz w:val="18"/>
              </w:rPr>
              <w:t>публичной</w:t>
            </w:r>
            <w:r>
              <w:rPr>
                <w:spacing w:val="1"/>
                <w:sz w:val="18"/>
              </w:rPr>
              <w:t xml:space="preserve"> </w:t>
            </w:r>
            <w:r>
              <w:rPr>
                <w:sz w:val="18"/>
              </w:rPr>
              <w:t>отчётности образовательной</w:t>
            </w:r>
            <w:r>
              <w:rPr>
                <w:spacing w:val="1"/>
                <w:sz w:val="18"/>
              </w:rPr>
              <w:t xml:space="preserve"> </w:t>
            </w:r>
            <w:r>
              <w:rPr>
                <w:sz w:val="18"/>
              </w:rPr>
              <w:t>организации о ходе и результатах</w:t>
            </w:r>
            <w:r>
              <w:rPr>
                <w:spacing w:val="1"/>
                <w:sz w:val="18"/>
              </w:rPr>
              <w:t xml:space="preserve"> </w:t>
            </w:r>
            <w:r>
              <w:rPr>
                <w:sz w:val="18"/>
              </w:rPr>
              <w:t>введения и</w:t>
            </w:r>
            <w:r>
              <w:rPr>
                <w:spacing w:val="-2"/>
                <w:sz w:val="18"/>
              </w:rPr>
              <w:t xml:space="preserve"> </w:t>
            </w:r>
            <w:r>
              <w:rPr>
                <w:sz w:val="18"/>
              </w:rPr>
              <w:t>реализации</w:t>
            </w:r>
            <w:r>
              <w:rPr>
                <w:spacing w:val="-3"/>
                <w:sz w:val="18"/>
              </w:rPr>
              <w:t xml:space="preserve"> </w:t>
            </w:r>
            <w:r>
              <w:rPr>
                <w:sz w:val="18"/>
              </w:rPr>
              <w:t>ФГОС</w:t>
            </w:r>
            <w:r>
              <w:rPr>
                <w:spacing w:val="1"/>
                <w:sz w:val="18"/>
              </w:rPr>
              <w:t xml:space="preserve"> </w:t>
            </w:r>
            <w:r>
              <w:rPr>
                <w:sz w:val="18"/>
              </w:rPr>
              <w:t>НОО</w:t>
            </w:r>
          </w:p>
        </w:tc>
        <w:tc>
          <w:tcPr>
            <w:tcW w:w="1306" w:type="dxa"/>
          </w:tcPr>
          <w:p>
            <w:pPr>
              <w:pStyle w:val="65"/>
              <w:spacing w:before="110"/>
              <w:ind w:left="115"/>
              <w:rPr>
                <w:sz w:val="20"/>
              </w:rPr>
            </w:pPr>
            <w:r>
              <w:rPr>
                <w:sz w:val="20"/>
              </w:rPr>
              <w:t>ежегодно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1591" w:type="dxa"/>
            <w:vMerge w:val="restart"/>
          </w:tcPr>
          <w:p>
            <w:pPr>
              <w:pStyle w:val="65"/>
              <w:spacing w:before="110" w:line="207" w:lineRule="exact"/>
              <w:ind w:left="115"/>
              <w:rPr>
                <w:sz w:val="18"/>
              </w:rPr>
            </w:pPr>
            <w:r>
              <w:rPr>
                <w:sz w:val="18"/>
              </w:rPr>
              <w:t>VI.</w:t>
            </w:r>
          </w:p>
          <w:p>
            <w:pPr>
              <w:pStyle w:val="65"/>
              <w:ind w:left="115" w:right="111"/>
              <w:rPr>
                <w:sz w:val="18"/>
              </w:rPr>
            </w:pPr>
            <w:r>
              <w:rPr>
                <w:spacing w:val="-1"/>
                <w:sz w:val="18"/>
              </w:rPr>
              <w:t>Материальнотехниче</w:t>
            </w:r>
            <w:r>
              <w:rPr>
                <w:spacing w:val="-42"/>
                <w:sz w:val="18"/>
              </w:rPr>
              <w:t xml:space="preserve"> </w:t>
            </w:r>
            <w:r>
              <w:rPr>
                <w:sz w:val="18"/>
              </w:rPr>
              <w:t>ское</w:t>
            </w:r>
            <w:r>
              <w:rPr>
                <w:spacing w:val="2"/>
                <w:sz w:val="18"/>
              </w:rPr>
              <w:t xml:space="preserve"> </w:t>
            </w:r>
            <w:r>
              <w:rPr>
                <w:sz w:val="18"/>
              </w:rPr>
              <w:t>обеспечение</w:t>
            </w:r>
            <w:r>
              <w:rPr>
                <w:spacing w:val="1"/>
                <w:sz w:val="18"/>
              </w:rPr>
              <w:t xml:space="preserve"> </w:t>
            </w:r>
            <w:r>
              <w:rPr>
                <w:sz w:val="18"/>
              </w:rPr>
              <w:t>введения</w:t>
            </w:r>
            <w:r>
              <w:rPr>
                <w:spacing w:val="8"/>
                <w:sz w:val="18"/>
              </w:rPr>
              <w:t xml:space="preserve"> </w:t>
            </w:r>
            <w:r>
              <w:rPr>
                <w:sz w:val="18"/>
              </w:rPr>
              <w:t>ФГОС</w:t>
            </w:r>
            <w:r>
              <w:rPr>
                <w:spacing w:val="1"/>
                <w:sz w:val="18"/>
              </w:rPr>
              <w:t xml:space="preserve"> </w:t>
            </w:r>
            <w:r>
              <w:rPr>
                <w:sz w:val="18"/>
              </w:rPr>
              <w:t>НОО</w:t>
            </w:r>
          </w:p>
        </w:tc>
        <w:tc>
          <w:tcPr>
            <w:tcW w:w="3447" w:type="dxa"/>
          </w:tcPr>
          <w:p>
            <w:pPr>
              <w:pStyle w:val="65"/>
              <w:spacing w:before="110"/>
              <w:ind w:right="969"/>
              <w:rPr>
                <w:sz w:val="18"/>
              </w:rPr>
            </w:pPr>
            <w:r>
              <w:rPr>
                <w:sz w:val="18"/>
              </w:rPr>
              <w:t>1.</w:t>
            </w:r>
            <w:r>
              <w:rPr>
                <w:spacing w:val="4"/>
                <w:sz w:val="18"/>
              </w:rPr>
              <w:t xml:space="preserve"> </w:t>
            </w:r>
            <w:r>
              <w:rPr>
                <w:sz w:val="18"/>
              </w:rPr>
              <w:t>Характеристика</w:t>
            </w:r>
            <w:r>
              <w:rPr>
                <w:spacing w:val="1"/>
                <w:sz w:val="18"/>
              </w:rPr>
              <w:t xml:space="preserve"> </w:t>
            </w:r>
            <w:r>
              <w:rPr>
                <w:spacing w:val="-1"/>
                <w:sz w:val="18"/>
              </w:rPr>
              <w:t>материально-технического</w:t>
            </w:r>
          </w:p>
          <w:p>
            <w:pPr>
              <w:pStyle w:val="65"/>
              <w:rPr>
                <w:sz w:val="18"/>
              </w:rPr>
            </w:pPr>
            <w:r>
              <w:rPr>
                <w:sz w:val="18"/>
              </w:rPr>
              <w:t>обеспечения введения</w:t>
            </w:r>
            <w:r>
              <w:rPr>
                <w:spacing w:val="9"/>
                <w:sz w:val="18"/>
              </w:rPr>
              <w:t xml:space="preserve"> </w:t>
            </w:r>
            <w:r>
              <w:rPr>
                <w:sz w:val="18"/>
              </w:rPr>
              <w:t>и</w:t>
            </w:r>
            <w:r>
              <w:rPr>
                <w:spacing w:val="-4"/>
                <w:sz w:val="18"/>
              </w:rPr>
              <w:t xml:space="preserve"> </w:t>
            </w:r>
            <w:r>
              <w:rPr>
                <w:sz w:val="18"/>
              </w:rPr>
              <w:t>реализации</w:t>
            </w:r>
            <w:r>
              <w:rPr>
                <w:spacing w:val="-42"/>
                <w:sz w:val="18"/>
              </w:rPr>
              <w:t xml:space="preserve"> </w:t>
            </w:r>
            <w:r>
              <w:rPr>
                <w:sz w:val="18"/>
              </w:rPr>
              <w:t>ФГОС</w:t>
            </w:r>
            <w:r>
              <w:rPr>
                <w:spacing w:val="1"/>
                <w:sz w:val="18"/>
              </w:rPr>
              <w:t xml:space="preserve"> </w:t>
            </w:r>
            <w:r>
              <w:rPr>
                <w:sz w:val="18"/>
              </w:rPr>
              <w:t>НОО</w:t>
            </w:r>
          </w:p>
        </w:tc>
        <w:tc>
          <w:tcPr>
            <w:tcW w:w="1306" w:type="dxa"/>
          </w:tcPr>
          <w:p>
            <w:pPr>
              <w:pStyle w:val="65"/>
              <w:spacing w:before="110"/>
              <w:ind w:left="115"/>
              <w:rPr>
                <w:sz w:val="20"/>
              </w:rPr>
            </w:pPr>
            <w:r>
              <w:rPr>
                <w:sz w:val="20"/>
              </w:rPr>
              <w:t>2022г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70" w:hRule="atLeast"/>
        </w:trPr>
        <w:tc>
          <w:tcPr>
            <w:tcW w:w="1591" w:type="dxa"/>
            <w:vMerge w:val="continue"/>
            <w:tcBorders>
              <w:top w:val="nil"/>
            </w:tcBorders>
          </w:tcPr>
          <w:p>
            <w:pPr>
              <w:rPr>
                <w:sz w:val="2"/>
                <w:szCs w:val="2"/>
              </w:rPr>
            </w:pPr>
          </w:p>
        </w:tc>
        <w:tc>
          <w:tcPr>
            <w:tcW w:w="3447" w:type="dxa"/>
          </w:tcPr>
          <w:p>
            <w:pPr>
              <w:pStyle w:val="65"/>
              <w:spacing w:before="110"/>
              <w:ind w:right="626"/>
              <w:rPr>
                <w:sz w:val="18"/>
              </w:rPr>
            </w:pPr>
            <w:r>
              <w:rPr>
                <w:sz w:val="18"/>
              </w:rPr>
              <w:t>2.</w:t>
            </w:r>
            <w:r>
              <w:rPr>
                <w:spacing w:val="1"/>
                <w:sz w:val="18"/>
              </w:rPr>
              <w:t xml:space="preserve"> </w:t>
            </w:r>
            <w:r>
              <w:rPr>
                <w:sz w:val="18"/>
              </w:rPr>
              <w:t>Обеспечение соответствия</w:t>
            </w:r>
            <w:r>
              <w:rPr>
                <w:spacing w:val="1"/>
                <w:sz w:val="18"/>
              </w:rPr>
              <w:t xml:space="preserve"> </w:t>
            </w:r>
            <w:r>
              <w:rPr>
                <w:sz w:val="18"/>
              </w:rPr>
              <w:t>материально-технической базы</w:t>
            </w:r>
            <w:r>
              <w:rPr>
                <w:spacing w:val="-42"/>
                <w:sz w:val="18"/>
              </w:rPr>
              <w:t xml:space="preserve"> </w:t>
            </w:r>
            <w:r>
              <w:rPr>
                <w:sz w:val="18"/>
              </w:rPr>
              <w:t>образовательной организации</w:t>
            </w:r>
            <w:r>
              <w:rPr>
                <w:spacing w:val="1"/>
                <w:sz w:val="18"/>
              </w:rPr>
              <w:t xml:space="preserve"> </w:t>
            </w:r>
            <w:r>
              <w:rPr>
                <w:sz w:val="18"/>
              </w:rPr>
              <w:t>требованиям</w:t>
            </w:r>
            <w:r>
              <w:rPr>
                <w:spacing w:val="-3"/>
                <w:sz w:val="18"/>
              </w:rPr>
              <w:t xml:space="preserve"> </w:t>
            </w:r>
            <w:r>
              <w:rPr>
                <w:sz w:val="18"/>
              </w:rPr>
              <w:t>ФГОС</w:t>
            </w:r>
            <w:r>
              <w:rPr>
                <w:spacing w:val="-4"/>
                <w:sz w:val="18"/>
              </w:rPr>
              <w:t xml:space="preserve"> </w:t>
            </w:r>
            <w:r>
              <w:rPr>
                <w:sz w:val="18"/>
              </w:rPr>
              <w:t>НОО</w:t>
            </w:r>
          </w:p>
        </w:tc>
        <w:tc>
          <w:tcPr>
            <w:tcW w:w="1306" w:type="dxa"/>
          </w:tcPr>
          <w:p>
            <w:pPr>
              <w:pStyle w:val="65"/>
              <w:spacing w:before="110"/>
              <w:ind w:left="115"/>
              <w:rPr>
                <w:sz w:val="20"/>
              </w:rPr>
            </w:pPr>
            <w:r>
              <w:rPr>
                <w:sz w:val="20"/>
              </w:rPr>
              <w:t>постоянно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90" w:hRule="atLeast"/>
        </w:trPr>
        <w:tc>
          <w:tcPr>
            <w:tcW w:w="1591" w:type="dxa"/>
            <w:vMerge w:val="continue"/>
            <w:tcBorders>
              <w:top w:val="nil"/>
            </w:tcBorders>
          </w:tcPr>
          <w:p>
            <w:pPr>
              <w:rPr>
                <w:sz w:val="2"/>
                <w:szCs w:val="2"/>
              </w:rPr>
            </w:pPr>
          </w:p>
        </w:tc>
        <w:tc>
          <w:tcPr>
            <w:tcW w:w="3447" w:type="dxa"/>
          </w:tcPr>
          <w:p>
            <w:pPr>
              <w:pStyle w:val="65"/>
              <w:spacing w:before="105" w:line="242" w:lineRule="auto"/>
              <w:rPr>
                <w:sz w:val="18"/>
              </w:rPr>
            </w:pPr>
            <w:r>
              <w:rPr>
                <w:spacing w:val="-1"/>
                <w:sz w:val="18"/>
              </w:rPr>
              <w:t>3.</w:t>
            </w:r>
            <w:r>
              <w:rPr>
                <w:sz w:val="18"/>
              </w:rPr>
              <w:t xml:space="preserve"> </w:t>
            </w:r>
            <w:r>
              <w:rPr>
                <w:spacing w:val="-1"/>
                <w:sz w:val="18"/>
              </w:rPr>
              <w:t xml:space="preserve">Обеспечение </w:t>
            </w:r>
            <w:r>
              <w:rPr>
                <w:sz w:val="18"/>
              </w:rPr>
              <w:t>соответствия условий</w:t>
            </w:r>
            <w:r>
              <w:rPr>
                <w:spacing w:val="-42"/>
                <w:sz w:val="18"/>
              </w:rPr>
              <w:t xml:space="preserve"> </w:t>
            </w:r>
            <w:r>
              <w:rPr>
                <w:sz w:val="18"/>
              </w:rPr>
              <w:t>реализации ООП противопожарным</w:t>
            </w:r>
            <w:r>
              <w:rPr>
                <w:spacing w:val="1"/>
                <w:sz w:val="18"/>
              </w:rPr>
              <w:t xml:space="preserve"> </w:t>
            </w:r>
            <w:r>
              <w:rPr>
                <w:sz w:val="18"/>
              </w:rPr>
              <w:t>нормам,</w:t>
            </w:r>
          </w:p>
          <w:p>
            <w:pPr>
              <w:pStyle w:val="65"/>
              <w:rPr>
                <w:sz w:val="18"/>
              </w:rPr>
            </w:pPr>
            <w:r>
              <w:rPr>
                <w:spacing w:val="-1"/>
                <w:sz w:val="18"/>
              </w:rPr>
              <w:t>санитарно-эпидемиологическим</w:t>
            </w:r>
            <w:r>
              <w:rPr>
                <w:spacing w:val="-42"/>
                <w:sz w:val="18"/>
              </w:rPr>
              <w:t xml:space="preserve"> </w:t>
            </w:r>
            <w:r>
              <w:rPr>
                <w:sz w:val="18"/>
              </w:rPr>
              <w:t>нормам, нормам охраны труда</w:t>
            </w:r>
            <w:r>
              <w:rPr>
                <w:spacing w:val="1"/>
                <w:sz w:val="18"/>
              </w:rPr>
              <w:t xml:space="preserve"> </w:t>
            </w:r>
            <w:r>
              <w:rPr>
                <w:sz w:val="18"/>
              </w:rPr>
              <w:t>работников</w:t>
            </w:r>
            <w:r>
              <w:rPr>
                <w:spacing w:val="1"/>
                <w:sz w:val="18"/>
              </w:rPr>
              <w:t xml:space="preserve"> </w:t>
            </w:r>
            <w:r>
              <w:rPr>
                <w:sz w:val="18"/>
              </w:rPr>
              <w:t>образовательной</w:t>
            </w:r>
            <w:r>
              <w:rPr>
                <w:spacing w:val="1"/>
                <w:sz w:val="18"/>
              </w:rPr>
              <w:t xml:space="preserve"> </w:t>
            </w:r>
            <w:r>
              <w:rPr>
                <w:sz w:val="18"/>
              </w:rPr>
              <w:t>организации</w:t>
            </w:r>
          </w:p>
        </w:tc>
        <w:tc>
          <w:tcPr>
            <w:tcW w:w="1306" w:type="dxa"/>
          </w:tcPr>
          <w:p>
            <w:pPr>
              <w:pStyle w:val="65"/>
              <w:spacing w:before="106"/>
              <w:ind w:left="115" w:right="125"/>
              <w:rPr>
                <w:sz w:val="20"/>
              </w:rPr>
            </w:pPr>
            <w:r>
              <w:rPr>
                <w:spacing w:val="-1"/>
                <w:sz w:val="20"/>
              </w:rPr>
              <w:t>постоянно,п</w:t>
            </w:r>
            <w:r>
              <w:rPr>
                <w:spacing w:val="-47"/>
                <w:sz w:val="20"/>
              </w:rPr>
              <w:t xml:space="preserve"> </w:t>
            </w:r>
            <w:r>
              <w:rPr>
                <w:sz w:val="20"/>
              </w:rPr>
              <w:t>о мере</w:t>
            </w:r>
            <w:r>
              <w:rPr>
                <w:spacing w:val="1"/>
                <w:sz w:val="20"/>
              </w:rPr>
              <w:t xml:space="preserve"> </w:t>
            </w:r>
            <w:r>
              <w:rPr>
                <w:sz w:val="20"/>
              </w:rPr>
              <w:t>необходимо</w:t>
            </w:r>
            <w:r>
              <w:rPr>
                <w:spacing w:val="-47"/>
                <w:sz w:val="20"/>
              </w:rPr>
              <w:t xml:space="preserve"> </w:t>
            </w:r>
            <w:r>
              <w:rPr>
                <w:sz w:val="20"/>
              </w:rPr>
              <w:t>сти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3" w:hRule="atLeast"/>
        </w:trPr>
        <w:tc>
          <w:tcPr>
            <w:tcW w:w="1591" w:type="dxa"/>
            <w:vMerge w:val="continue"/>
            <w:tcBorders>
              <w:top w:val="nil"/>
            </w:tcBorders>
          </w:tcPr>
          <w:p>
            <w:pPr>
              <w:rPr>
                <w:sz w:val="2"/>
                <w:szCs w:val="2"/>
              </w:rPr>
            </w:pPr>
          </w:p>
        </w:tc>
        <w:tc>
          <w:tcPr>
            <w:tcW w:w="3447" w:type="dxa"/>
          </w:tcPr>
          <w:p>
            <w:pPr>
              <w:pStyle w:val="65"/>
              <w:spacing w:before="110"/>
              <w:ind w:right="516"/>
              <w:rPr>
                <w:sz w:val="18"/>
              </w:rPr>
            </w:pPr>
            <w:r>
              <w:rPr>
                <w:sz w:val="18"/>
              </w:rPr>
              <w:t>4.</w:t>
            </w:r>
            <w:r>
              <w:rPr>
                <w:spacing w:val="1"/>
                <w:sz w:val="18"/>
              </w:rPr>
              <w:t xml:space="preserve"> </w:t>
            </w:r>
            <w:r>
              <w:rPr>
                <w:sz w:val="18"/>
              </w:rPr>
              <w:t>Обеспечение</w:t>
            </w:r>
            <w:r>
              <w:rPr>
                <w:spacing w:val="1"/>
                <w:sz w:val="18"/>
              </w:rPr>
              <w:t xml:space="preserve"> </w:t>
            </w:r>
            <w:r>
              <w:rPr>
                <w:sz w:val="18"/>
              </w:rPr>
              <w:t>соответствия</w:t>
            </w:r>
            <w:r>
              <w:rPr>
                <w:spacing w:val="1"/>
                <w:sz w:val="18"/>
              </w:rPr>
              <w:t xml:space="preserve"> </w:t>
            </w:r>
            <w:r>
              <w:rPr>
                <w:spacing w:val="-3"/>
                <w:sz w:val="18"/>
              </w:rPr>
              <w:t>информационно-образовательной</w:t>
            </w:r>
            <w:r>
              <w:rPr>
                <w:spacing w:val="-42"/>
                <w:sz w:val="18"/>
              </w:rPr>
              <w:t xml:space="preserve"> </w:t>
            </w:r>
            <w:r>
              <w:rPr>
                <w:sz w:val="18"/>
              </w:rPr>
              <w:t>среды требованиям ФГОС НОО:</w:t>
            </w:r>
            <w:r>
              <w:rPr>
                <w:spacing w:val="-42"/>
                <w:sz w:val="18"/>
              </w:rPr>
              <w:t xml:space="preserve"> </w:t>
            </w:r>
            <w:r>
              <w:rPr>
                <w:sz w:val="18"/>
              </w:rPr>
              <w:t>укомплектованность</w:t>
            </w:r>
            <w:r>
              <w:rPr>
                <w:spacing w:val="1"/>
                <w:sz w:val="18"/>
              </w:rPr>
              <w:t xml:space="preserve"> </w:t>
            </w:r>
            <w:r>
              <w:rPr>
                <w:sz w:val="18"/>
              </w:rPr>
              <w:t>библиотечно-информационного</w:t>
            </w:r>
          </w:p>
          <w:p>
            <w:pPr>
              <w:pStyle w:val="65"/>
              <w:ind w:right="298"/>
              <w:rPr>
                <w:sz w:val="18"/>
              </w:rPr>
            </w:pPr>
            <w:r>
              <w:rPr>
                <w:sz w:val="18"/>
              </w:rPr>
              <w:t>центра печатными и электронными</w:t>
            </w:r>
            <w:r>
              <w:rPr>
                <w:spacing w:val="-42"/>
                <w:sz w:val="18"/>
              </w:rPr>
              <w:t xml:space="preserve"> </w:t>
            </w:r>
            <w:r>
              <w:rPr>
                <w:sz w:val="18"/>
              </w:rPr>
              <w:t>образовательными ресурсами;</w:t>
            </w:r>
            <w:r>
              <w:rPr>
                <w:spacing w:val="1"/>
                <w:sz w:val="18"/>
              </w:rPr>
              <w:t xml:space="preserve"> </w:t>
            </w:r>
            <w:r>
              <w:rPr>
                <w:sz w:val="18"/>
              </w:rPr>
              <w:t>наличие доступа образовательной</w:t>
            </w:r>
            <w:r>
              <w:rPr>
                <w:spacing w:val="1"/>
                <w:sz w:val="18"/>
              </w:rPr>
              <w:t xml:space="preserve"> </w:t>
            </w:r>
            <w:r>
              <w:rPr>
                <w:sz w:val="18"/>
              </w:rPr>
              <w:t>организации к электронным</w:t>
            </w:r>
            <w:r>
              <w:rPr>
                <w:spacing w:val="1"/>
                <w:sz w:val="18"/>
              </w:rPr>
              <w:t xml:space="preserve"> </w:t>
            </w:r>
            <w:r>
              <w:rPr>
                <w:sz w:val="18"/>
              </w:rPr>
              <w:t>образовательным</w:t>
            </w:r>
            <w:r>
              <w:rPr>
                <w:spacing w:val="-6"/>
                <w:sz w:val="18"/>
              </w:rPr>
              <w:t xml:space="preserve"> </w:t>
            </w:r>
            <w:r>
              <w:rPr>
                <w:sz w:val="18"/>
              </w:rPr>
              <w:t>ресурсам</w:t>
            </w:r>
            <w:r>
              <w:rPr>
                <w:spacing w:val="-2"/>
                <w:sz w:val="18"/>
              </w:rPr>
              <w:t xml:space="preserve"> </w:t>
            </w:r>
            <w:r>
              <w:rPr>
                <w:sz w:val="18"/>
              </w:rPr>
              <w:t>(ЭОР),</w:t>
            </w:r>
          </w:p>
        </w:tc>
        <w:tc>
          <w:tcPr>
            <w:tcW w:w="1306" w:type="dxa"/>
          </w:tcPr>
          <w:p>
            <w:pPr>
              <w:pStyle w:val="65"/>
              <w:spacing w:before="106"/>
              <w:ind w:left="115"/>
              <w:rPr>
                <w:sz w:val="20"/>
              </w:rPr>
            </w:pPr>
            <w:r>
              <w:rPr>
                <w:sz w:val="20"/>
              </w:rPr>
              <w:t>постоянно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3" w:hRule="atLeast"/>
        </w:trPr>
        <w:tc>
          <w:tcPr>
            <w:tcW w:w="1591" w:type="dxa"/>
          </w:tcPr>
          <w:p>
            <w:pPr>
              <w:pStyle w:val="65"/>
              <w:spacing w:before="110"/>
              <w:ind w:left="388" w:right="361" w:firstLine="4"/>
              <w:rPr>
                <w:b/>
                <w:sz w:val="18"/>
              </w:rPr>
            </w:pPr>
            <w:r>
              <w:rPr>
                <w:b/>
                <w:sz w:val="18"/>
              </w:rPr>
              <w:t>Направление</w:t>
            </w:r>
            <w:r>
              <w:rPr>
                <w:b/>
                <w:spacing w:val="-42"/>
                <w:sz w:val="18"/>
              </w:rPr>
              <w:t xml:space="preserve"> </w:t>
            </w:r>
            <w:r>
              <w:rPr>
                <w:b/>
                <w:sz w:val="18"/>
              </w:rPr>
              <w:t>мероприятий</w:t>
            </w:r>
          </w:p>
        </w:tc>
        <w:tc>
          <w:tcPr>
            <w:tcW w:w="3447" w:type="dxa"/>
          </w:tcPr>
          <w:p>
            <w:pPr>
              <w:pStyle w:val="65"/>
              <w:spacing w:before="8"/>
              <w:ind w:left="0"/>
              <w:rPr>
                <w:b/>
                <w:sz w:val="18"/>
              </w:rPr>
            </w:pPr>
          </w:p>
          <w:p>
            <w:pPr>
              <w:pStyle w:val="65"/>
              <w:ind w:left="1017"/>
              <w:rPr>
                <w:b/>
                <w:sz w:val="18"/>
              </w:rPr>
            </w:pPr>
            <w:r>
              <w:rPr>
                <w:b/>
                <w:sz w:val="18"/>
              </w:rPr>
              <w:t>Мероприятия</w:t>
            </w:r>
          </w:p>
        </w:tc>
        <w:tc>
          <w:tcPr>
            <w:tcW w:w="1306" w:type="dxa"/>
          </w:tcPr>
          <w:p>
            <w:pPr>
              <w:pStyle w:val="65"/>
              <w:spacing w:before="110"/>
              <w:ind w:left="177" w:right="150" w:firstLine="211"/>
              <w:rPr>
                <w:b/>
                <w:sz w:val="18"/>
              </w:rPr>
            </w:pPr>
            <w:r>
              <w:rPr>
                <w:b/>
                <w:sz w:val="18"/>
              </w:rPr>
              <w:t>Сроки</w:t>
            </w:r>
            <w:r>
              <w:rPr>
                <w:b/>
                <w:spacing w:val="1"/>
                <w:sz w:val="18"/>
              </w:rPr>
              <w:t xml:space="preserve"> </w:t>
            </w:r>
            <w:r>
              <w:rPr>
                <w:b/>
                <w:sz w:val="18"/>
              </w:rPr>
              <w:t>реализации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6" w:hRule="atLeast"/>
        </w:trPr>
        <w:tc>
          <w:tcPr>
            <w:tcW w:w="1591" w:type="dxa"/>
          </w:tcPr>
          <w:p>
            <w:pPr>
              <w:pStyle w:val="65"/>
              <w:ind w:left="0"/>
              <w:rPr>
                <w:sz w:val="18"/>
              </w:rPr>
            </w:pPr>
          </w:p>
        </w:tc>
        <w:tc>
          <w:tcPr>
            <w:tcW w:w="3447" w:type="dxa"/>
          </w:tcPr>
          <w:p>
            <w:pPr>
              <w:pStyle w:val="65"/>
              <w:spacing w:before="110"/>
              <w:ind w:right="100"/>
              <w:rPr>
                <w:sz w:val="18"/>
              </w:rPr>
            </w:pPr>
            <w:r>
              <w:rPr>
                <w:sz w:val="18"/>
              </w:rPr>
              <w:t>размещённым в федеральных,</w:t>
            </w:r>
            <w:r>
              <w:rPr>
                <w:spacing w:val="1"/>
                <w:sz w:val="18"/>
              </w:rPr>
              <w:t xml:space="preserve"> </w:t>
            </w:r>
            <w:r>
              <w:rPr>
                <w:sz w:val="18"/>
              </w:rPr>
              <w:t>региональных и иных базах данных;</w:t>
            </w:r>
            <w:r>
              <w:rPr>
                <w:spacing w:val="1"/>
                <w:sz w:val="18"/>
              </w:rPr>
              <w:t xml:space="preserve"> </w:t>
            </w:r>
            <w:r>
              <w:rPr>
                <w:sz w:val="18"/>
              </w:rPr>
              <w:t>наличие контролируемого доступа</w:t>
            </w:r>
            <w:r>
              <w:rPr>
                <w:spacing w:val="1"/>
                <w:sz w:val="18"/>
              </w:rPr>
              <w:t xml:space="preserve"> </w:t>
            </w:r>
            <w:r>
              <w:rPr>
                <w:sz w:val="18"/>
              </w:rPr>
              <w:t>участников</w:t>
            </w:r>
            <w:r>
              <w:rPr>
                <w:spacing w:val="2"/>
                <w:sz w:val="18"/>
              </w:rPr>
              <w:t xml:space="preserve"> </w:t>
            </w:r>
            <w:r>
              <w:rPr>
                <w:sz w:val="18"/>
              </w:rPr>
              <w:t>образовательных</w:t>
            </w:r>
            <w:r>
              <w:rPr>
                <w:spacing w:val="1"/>
                <w:sz w:val="18"/>
              </w:rPr>
              <w:t xml:space="preserve"> </w:t>
            </w:r>
            <w:r>
              <w:rPr>
                <w:sz w:val="18"/>
              </w:rPr>
              <w:t>отношений к</w:t>
            </w:r>
            <w:r>
              <w:rPr>
                <w:spacing w:val="2"/>
                <w:sz w:val="18"/>
              </w:rPr>
              <w:t xml:space="preserve"> </w:t>
            </w:r>
            <w:r>
              <w:rPr>
                <w:sz w:val="18"/>
              </w:rPr>
              <w:t>информационным</w:t>
            </w:r>
            <w:r>
              <w:rPr>
                <w:spacing w:val="1"/>
                <w:sz w:val="18"/>
              </w:rPr>
              <w:t xml:space="preserve"> </w:t>
            </w:r>
            <w:r>
              <w:rPr>
                <w:sz w:val="18"/>
              </w:rPr>
              <w:t>образовательным</w:t>
            </w:r>
            <w:r>
              <w:rPr>
                <w:spacing w:val="-10"/>
                <w:sz w:val="18"/>
              </w:rPr>
              <w:t xml:space="preserve"> </w:t>
            </w:r>
            <w:r>
              <w:rPr>
                <w:sz w:val="18"/>
              </w:rPr>
              <w:t>ресурсам</w:t>
            </w:r>
            <w:r>
              <w:rPr>
                <w:spacing w:val="-4"/>
                <w:sz w:val="18"/>
              </w:rPr>
              <w:t xml:space="preserve"> </w:t>
            </w:r>
            <w:r>
              <w:rPr>
                <w:sz w:val="18"/>
              </w:rPr>
              <w:t>локальной</w:t>
            </w:r>
            <w:r>
              <w:rPr>
                <w:spacing w:val="-42"/>
                <w:sz w:val="18"/>
              </w:rPr>
              <w:t xml:space="preserve"> </w:t>
            </w:r>
            <w:r>
              <w:rPr>
                <w:sz w:val="18"/>
              </w:rPr>
              <w:t>сети и</w:t>
            </w:r>
            <w:r>
              <w:rPr>
                <w:spacing w:val="1"/>
                <w:sz w:val="18"/>
              </w:rPr>
              <w:t xml:space="preserve"> </w:t>
            </w:r>
            <w:r>
              <w:rPr>
                <w:sz w:val="18"/>
              </w:rPr>
              <w:t>Интернета.</w:t>
            </w:r>
          </w:p>
        </w:tc>
        <w:tc>
          <w:tcPr>
            <w:tcW w:w="1306" w:type="dxa"/>
          </w:tcPr>
          <w:p>
            <w:pPr>
              <w:pStyle w:val="65"/>
              <w:ind w:left="0"/>
              <w:rPr>
                <w:sz w:val="18"/>
              </w:rPr>
            </w:pPr>
          </w:p>
        </w:tc>
      </w:tr>
    </w:tbl>
    <w:p>
      <w:pPr>
        <w:pStyle w:val="33"/>
        <w:spacing w:before="6"/>
        <w:ind w:left="0"/>
        <w:jc w:val="left"/>
        <w:rPr>
          <w:b/>
          <w:sz w:val="25"/>
        </w:rPr>
      </w:pPr>
    </w:p>
    <w:p>
      <w:pPr>
        <w:spacing w:before="93"/>
        <w:ind w:left="729" w:right="1041"/>
        <w:jc w:val="center"/>
        <w:rPr>
          <w:b/>
          <w:sz w:val="20"/>
        </w:rPr>
      </w:pPr>
      <w:r>
        <w:rPr>
          <w:b/>
          <w:sz w:val="20"/>
        </w:rPr>
        <w:t>ПРИЛОЖЕНИЯ</w:t>
      </w:r>
    </w:p>
    <w:p>
      <w:pPr>
        <w:pStyle w:val="64"/>
        <w:numPr>
          <w:ilvl w:val="0"/>
          <w:numId w:val="174"/>
        </w:numPr>
        <w:tabs>
          <w:tab w:val="left" w:pos="1332"/>
          <w:tab w:val="left" w:pos="1333"/>
        </w:tabs>
        <w:spacing w:before="15"/>
        <w:ind w:hanging="356"/>
        <w:rPr>
          <w:rFonts w:ascii="Calibri" w:hAnsi="Calibri"/>
          <w:sz w:val="20"/>
        </w:rPr>
      </w:pPr>
      <w:r>
        <w:rPr>
          <w:spacing w:val="-1"/>
          <w:sz w:val="20"/>
        </w:rPr>
        <w:t>Учебный</w:t>
      </w:r>
      <w:r>
        <w:rPr>
          <w:spacing w:val="-4"/>
          <w:sz w:val="20"/>
        </w:rPr>
        <w:t xml:space="preserve"> </w:t>
      </w:r>
      <w:r>
        <w:rPr>
          <w:spacing w:val="-1"/>
          <w:sz w:val="20"/>
        </w:rPr>
        <w:t>план</w:t>
      </w:r>
      <w:r>
        <w:rPr>
          <w:spacing w:val="-14"/>
          <w:sz w:val="20"/>
        </w:rPr>
        <w:t xml:space="preserve"> </w:t>
      </w:r>
      <w:r>
        <w:rPr>
          <w:spacing w:val="-1"/>
          <w:sz w:val="20"/>
        </w:rPr>
        <w:t>на</w:t>
      </w:r>
      <w:r>
        <w:rPr>
          <w:spacing w:val="-6"/>
          <w:sz w:val="20"/>
        </w:rPr>
        <w:t xml:space="preserve"> </w:t>
      </w:r>
      <w:r>
        <w:rPr>
          <w:spacing w:val="-1"/>
          <w:sz w:val="20"/>
        </w:rPr>
        <w:t>текущий</w:t>
      </w:r>
      <w:r>
        <w:rPr>
          <w:spacing w:val="-4"/>
          <w:sz w:val="20"/>
        </w:rPr>
        <w:t xml:space="preserve"> </w:t>
      </w:r>
      <w:r>
        <w:rPr>
          <w:sz w:val="20"/>
        </w:rPr>
        <w:t>учебный</w:t>
      </w:r>
      <w:r>
        <w:rPr>
          <w:spacing w:val="-4"/>
          <w:sz w:val="20"/>
        </w:rPr>
        <w:t xml:space="preserve"> </w:t>
      </w:r>
      <w:r>
        <w:rPr>
          <w:sz w:val="20"/>
        </w:rPr>
        <w:t xml:space="preserve">год: </w:t>
      </w:r>
      <w:r>
        <w:fldChar w:fldCharType="begin"/>
      </w:r>
      <w:r>
        <w:instrText xml:space="preserve"> HYPERLINK "https://edu.tatar.ru/cheremshan/nov-ilmovo/sch/page2676199.htm" </w:instrText>
      </w:r>
      <w:r>
        <w:fldChar w:fldCharType="separate"/>
      </w:r>
      <w:r>
        <w:rPr>
          <w:rStyle w:val="17"/>
        </w:rPr>
        <w:t>https://edu.tatar.ru/cheremshan/nov-ilmovo/sch/page2676199.htm</w:t>
      </w:r>
      <w:r>
        <w:rPr>
          <w:rStyle w:val="17"/>
        </w:rPr>
        <w:fldChar w:fldCharType="end"/>
      </w:r>
      <w:r>
        <w:rPr>
          <w:sz w:val="20"/>
        </w:rPr>
        <w:t xml:space="preserve">: </w:t>
      </w:r>
    </w:p>
    <w:p>
      <w:pPr>
        <w:pStyle w:val="64"/>
        <w:numPr>
          <w:ilvl w:val="0"/>
          <w:numId w:val="174"/>
        </w:numPr>
        <w:tabs>
          <w:tab w:val="left" w:pos="1332"/>
          <w:tab w:val="left" w:pos="1333"/>
        </w:tabs>
        <w:spacing w:before="15"/>
        <w:ind w:hanging="356"/>
        <w:rPr>
          <w:rFonts w:ascii="Calibri" w:hAnsi="Calibri"/>
          <w:sz w:val="20"/>
        </w:rPr>
      </w:pPr>
      <w:r>
        <w:rPr>
          <w:spacing w:val="-1"/>
          <w:sz w:val="20"/>
        </w:rPr>
        <w:t>Календарный</w:t>
      </w:r>
      <w:r>
        <w:rPr>
          <w:spacing w:val="-6"/>
          <w:sz w:val="20"/>
        </w:rPr>
        <w:t xml:space="preserve"> </w:t>
      </w:r>
      <w:r>
        <w:rPr>
          <w:sz w:val="20"/>
        </w:rPr>
        <w:t>учебный</w:t>
      </w:r>
      <w:r>
        <w:rPr>
          <w:spacing w:val="-11"/>
          <w:sz w:val="20"/>
        </w:rPr>
        <w:t xml:space="preserve"> </w:t>
      </w:r>
      <w:r>
        <w:rPr>
          <w:sz w:val="20"/>
        </w:rPr>
        <w:t>график</w:t>
      </w:r>
      <w:r>
        <w:rPr>
          <w:spacing w:val="-12"/>
          <w:sz w:val="20"/>
        </w:rPr>
        <w:t xml:space="preserve"> </w:t>
      </w:r>
      <w:r>
        <w:rPr>
          <w:sz w:val="20"/>
        </w:rPr>
        <w:t>на</w:t>
      </w:r>
      <w:r>
        <w:rPr>
          <w:spacing w:val="-7"/>
          <w:sz w:val="20"/>
        </w:rPr>
        <w:t xml:space="preserve"> </w:t>
      </w:r>
      <w:r>
        <w:rPr>
          <w:sz w:val="20"/>
        </w:rPr>
        <w:t>текущий</w:t>
      </w:r>
      <w:r>
        <w:rPr>
          <w:spacing w:val="-7"/>
          <w:sz w:val="20"/>
        </w:rPr>
        <w:t xml:space="preserve"> </w:t>
      </w:r>
      <w:r>
        <w:rPr>
          <w:sz w:val="20"/>
        </w:rPr>
        <w:t>учебный</w:t>
      </w:r>
      <w:r>
        <w:rPr>
          <w:spacing w:val="-6"/>
          <w:sz w:val="20"/>
        </w:rPr>
        <w:t xml:space="preserve"> </w:t>
      </w:r>
      <w:r>
        <w:rPr>
          <w:sz w:val="20"/>
        </w:rPr>
        <w:t xml:space="preserve">год: </w:t>
      </w:r>
      <w:r>
        <w:fldChar w:fldCharType="begin"/>
      </w:r>
      <w:r>
        <w:instrText xml:space="preserve"> HYPERLINK "https://edu.tatar.ru/cheremshan/nov-ilmovo/sch/page2700218.htm" </w:instrText>
      </w:r>
      <w:r>
        <w:fldChar w:fldCharType="separate"/>
      </w:r>
      <w:r>
        <w:rPr>
          <w:rStyle w:val="17"/>
        </w:rPr>
        <w:t>https://edu.tatar.ru/cheremshan/nov-ilmovo/sch/page2700218.htm</w:t>
      </w:r>
      <w:r>
        <w:rPr>
          <w:rStyle w:val="17"/>
        </w:rPr>
        <w:fldChar w:fldCharType="end"/>
      </w:r>
    </w:p>
    <w:p>
      <w:pPr>
        <w:pStyle w:val="64"/>
        <w:numPr>
          <w:ilvl w:val="0"/>
          <w:numId w:val="174"/>
        </w:numPr>
        <w:tabs>
          <w:tab w:val="left" w:pos="1332"/>
          <w:tab w:val="left" w:pos="1333"/>
        </w:tabs>
        <w:spacing w:before="20"/>
        <w:ind w:hanging="356"/>
        <w:rPr>
          <w:rFonts w:ascii="Calibri" w:hAnsi="Calibri"/>
          <w:sz w:val="20"/>
        </w:rPr>
      </w:pPr>
      <w:r>
        <w:rPr>
          <w:spacing w:val="-1"/>
          <w:sz w:val="20"/>
        </w:rPr>
        <w:t>Рабочие</w:t>
      </w:r>
      <w:r>
        <w:rPr>
          <w:spacing w:val="-15"/>
          <w:sz w:val="20"/>
        </w:rPr>
        <w:t xml:space="preserve"> </w:t>
      </w:r>
      <w:r>
        <w:rPr>
          <w:spacing w:val="-1"/>
          <w:sz w:val="20"/>
        </w:rPr>
        <w:t>программы</w:t>
      </w:r>
      <w:r>
        <w:rPr>
          <w:spacing w:val="-8"/>
          <w:sz w:val="20"/>
        </w:rPr>
        <w:t xml:space="preserve"> </w:t>
      </w:r>
      <w:r>
        <w:rPr>
          <w:spacing w:val="-1"/>
          <w:sz w:val="20"/>
        </w:rPr>
        <w:t>учебных</w:t>
      </w:r>
      <w:r>
        <w:rPr>
          <w:spacing w:val="-2"/>
          <w:sz w:val="20"/>
        </w:rPr>
        <w:t xml:space="preserve"> </w:t>
      </w:r>
      <w:r>
        <w:rPr>
          <w:spacing w:val="-1"/>
          <w:sz w:val="20"/>
        </w:rPr>
        <w:t>предметов:</w:t>
      </w:r>
      <w:r>
        <w:t xml:space="preserve"> </w:t>
      </w:r>
      <w:r>
        <w:fldChar w:fldCharType="begin"/>
      </w:r>
      <w:r>
        <w:instrText xml:space="preserve"> HYPERLINK "https://edu.tatar.ru/cheremshan/nov-ilmovo/sch/page2686957.htm" </w:instrText>
      </w:r>
      <w:r>
        <w:fldChar w:fldCharType="separate"/>
      </w:r>
      <w:r>
        <w:rPr>
          <w:rStyle w:val="17"/>
        </w:rPr>
        <w:t>https://edu.tatar.ru/cheremshan/nov-ilmovo/sch/page2686957.htm</w:t>
      </w:r>
      <w:r>
        <w:rPr>
          <w:rStyle w:val="17"/>
        </w:rPr>
        <w:fldChar w:fldCharType="end"/>
      </w:r>
    </w:p>
    <w:p>
      <w:pPr>
        <w:pStyle w:val="64"/>
        <w:numPr>
          <w:ilvl w:val="0"/>
          <w:numId w:val="174"/>
        </w:numPr>
        <w:tabs>
          <w:tab w:val="left" w:pos="1332"/>
          <w:tab w:val="left" w:pos="1333"/>
        </w:tabs>
        <w:spacing w:before="20"/>
        <w:ind w:hanging="356"/>
        <w:rPr>
          <w:rFonts w:ascii="Calibri" w:hAnsi="Calibri"/>
          <w:sz w:val="20"/>
        </w:rPr>
      </w:pPr>
      <w:r>
        <w:rPr>
          <w:sz w:val="20"/>
        </w:rPr>
        <w:t>Рабочая</w:t>
      </w:r>
      <w:r>
        <w:rPr>
          <w:spacing w:val="-12"/>
          <w:sz w:val="20"/>
        </w:rPr>
        <w:t xml:space="preserve"> </w:t>
      </w:r>
      <w:r>
        <w:rPr>
          <w:sz w:val="20"/>
        </w:rPr>
        <w:t>программа</w:t>
      </w:r>
      <w:r>
        <w:rPr>
          <w:spacing w:val="-10"/>
          <w:sz w:val="20"/>
        </w:rPr>
        <w:t xml:space="preserve"> </w:t>
      </w:r>
      <w:r>
        <w:rPr>
          <w:sz w:val="20"/>
        </w:rPr>
        <w:t xml:space="preserve">воспитания: </w:t>
      </w:r>
      <w:r>
        <w:fldChar w:fldCharType="begin"/>
      </w:r>
      <w:r>
        <w:instrText xml:space="preserve"> HYPERLINK "https://edu.tatar.ru/cheremshan/nov-ilmovo/sch/page3122704.htm" </w:instrText>
      </w:r>
      <w:r>
        <w:fldChar w:fldCharType="separate"/>
      </w:r>
      <w:r>
        <w:rPr>
          <w:rStyle w:val="17"/>
        </w:rPr>
        <w:t>https://edu.tatar.ru/cheremshan/nov-ilmovo/sch/page3122704.htm</w:t>
      </w:r>
      <w:r>
        <w:rPr>
          <w:rStyle w:val="17"/>
        </w:rPr>
        <w:fldChar w:fldCharType="end"/>
      </w:r>
    </w:p>
    <w:p>
      <w:pPr>
        <w:pStyle w:val="64"/>
        <w:numPr>
          <w:ilvl w:val="0"/>
          <w:numId w:val="174"/>
        </w:numPr>
        <w:tabs>
          <w:tab w:val="left" w:pos="1332"/>
          <w:tab w:val="left" w:pos="1333"/>
        </w:tabs>
        <w:spacing w:before="24"/>
        <w:ind w:hanging="356"/>
        <w:rPr>
          <w:sz w:val="20"/>
        </w:rPr>
      </w:pPr>
      <w:r>
        <w:rPr>
          <w:sz w:val="20"/>
        </w:rPr>
        <w:t>План</w:t>
      </w:r>
      <w:r>
        <w:rPr>
          <w:spacing w:val="-12"/>
          <w:sz w:val="20"/>
        </w:rPr>
        <w:t xml:space="preserve"> </w:t>
      </w:r>
      <w:r>
        <w:rPr>
          <w:sz w:val="20"/>
        </w:rPr>
        <w:t>внеурочной</w:t>
      </w:r>
      <w:r>
        <w:rPr>
          <w:spacing w:val="-11"/>
          <w:sz w:val="20"/>
        </w:rPr>
        <w:t xml:space="preserve"> </w:t>
      </w:r>
      <w:r>
        <w:rPr>
          <w:sz w:val="20"/>
        </w:rPr>
        <w:t>деятельности</w:t>
      </w:r>
      <w:r>
        <w:rPr>
          <w:spacing w:val="-12"/>
          <w:sz w:val="20"/>
        </w:rPr>
        <w:t xml:space="preserve"> </w:t>
      </w:r>
      <w:r>
        <w:rPr>
          <w:sz w:val="20"/>
        </w:rPr>
        <w:t>на</w:t>
      </w:r>
      <w:r>
        <w:rPr>
          <w:spacing w:val="-8"/>
          <w:sz w:val="20"/>
        </w:rPr>
        <w:t xml:space="preserve"> </w:t>
      </w:r>
      <w:r>
        <w:rPr>
          <w:sz w:val="20"/>
        </w:rPr>
        <w:t>текущий</w:t>
      </w:r>
      <w:r>
        <w:rPr>
          <w:spacing w:val="-2"/>
          <w:sz w:val="20"/>
        </w:rPr>
        <w:t xml:space="preserve"> </w:t>
      </w:r>
      <w:r>
        <w:rPr>
          <w:sz w:val="20"/>
        </w:rPr>
        <w:t>учебный</w:t>
      </w:r>
      <w:r>
        <w:rPr>
          <w:spacing w:val="-12"/>
          <w:sz w:val="20"/>
        </w:rPr>
        <w:t xml:space="preserve"> </w:t>
      </w:r>
      <w:r>
        <w:rPr>
          <w:sz w:val="20"/>
        </w:rPr>
        <w:t xml:space="preserve">год: </w:t>
      </w:r>
      <w:r>
        <w:fldChar w:fldCharType="begin"/>
      </w:r>
      <w:r>
        <w:instrText xml:space="preserve"> HYPERLINK "https://edu.tatar.ru/cheremshan/nov-ilmovo/sch/page5002077.htm" </w:instrText>
      </w:r>
      <w:r>
        <w:fldChar w:fldCharType="separate"/>
      </w:r>
      <w:r>
        <w:rPr>
          <w:rStyle w:val="17"/>
        </w:rPr>
        <w:t>https://edu.tatar.ru/cheremshan/nov-ilmovo/sch/page5002077.htm</w:t>
      </w:r>
      <w:r>
        <w:rPr>
          <w:rStyle w:val="17"/>
        </w:rPr>
        <w:fldChar w:fldCharType="end"/>
      </w:r>
    </w:p>
    <w:p>
      <w:pPr>
        <w:pStyle w:val="64"/>
        <w:numPr>
          <w:ilvl w:val="0"/>
          <w:numId w:val="174"/>
        </w:numPr>
        <w:tabs>
          <w:tab w:val="left" w:pos="1332"/>
          <w:tab w:val="left" w:pos="1333"/>
        </w:tabs>
        <w:spacing w:before="34" w:line="244" w:lineRule="auto"/>
        <w:ind w:right="1370" w:hanging="356"/>
        <w:rPr>
          <w:sz w:val="20"/>
        </w:rPr>
      </w:pPr>
      <w:r>
        <w:rPr>
          <w:spacing w:val="-1"/>
          <w:sz w:val="20"/>
        </w:rPr>
        <w:t>Календарный</w:t>
      </w:r>
      <w:r>
        <w:rPr>
          <w:spacing w:val="-6"/>
          <w:sz w:val="20"/>
        </w:rPr>
        <w:t xml:space="preserve"> </w:t>
      </w:r>
      <w:r>
        <w:rPr>
          <w:sz w:val="20"/>
        </w:rPr>
        <w:t>план</w:t>
      </w:r>
      <w:r>
        <w:rPr>
          <w:spacing w:val="-11"/>
          <w:sz w:val="20"/>
        </w:rPr>
        <w:t xml:space="preserve"> </w:t>
      </w:r>
      <w:r>
        <w:rPr>
          <w:sz w:val="20"/>
        </w:rPr>
        <w:t>воспитательной</w:t>
      </w:r>
      <w:r>
        <w:rPr>
          <w:spacing w:val="-7"/>
          <w:sz w:val="20"/>
        </w:rPr>
        <w:t xml:space="preserve"> </w:t>
      </w:r>
      <w:r>
        <w:rPr>
          <w:sz w:val="20"/>
        </w:rPr>
        <w:t>работы</w:t>
      </w:r>
      <w:r>
        <w:rPr>
          <w:spacing w:val="-9"/>
          <w:sz w:val="20"/>
        </w:rPr>
        <w:t xml:space="preserve"> </w:t>
      </w:r>
      <w:r>
        <w:rPr>
          <w:sz w:val="20"/>
        </w:rPr>
        <w:t>на</w:t>
      </w:r>
      <w:r>
        <w:rPr>
          <w:spacing w:val="-9"/>
          <w:sz w:val="20"/>
        </w:rPr>
        <w:t xml:space="preserve"> </w:t>
      </w:r>
      <w:r>
        <w:rPr>
          <w:sz w:val="20"/>
        </w:rPr>
        <w:t>текущий</w:t>
      </w:r>
      <w:r>
        <w:rPr>
          <w:spacing w:val="-47"/>
          <w:sz w:val="20"/>
        </w:rPr>
        <w:t xml:space="preserve"> </w:t>
      </w:r>
      <w:r>
        <w:rPr>
          <w:sz w:val="20"/>
        </w:rPr>
        <w:t>учебный</w:t>
      </w:r>
      <w:r>
        <w:rPr>
          <w:spacing w:val="-10"/>
          <w:sz w:val="20"/>
        </w:rPr>
        <w:t xml:space="preserve"> </w:t>
      </w:r>
      <w:r>
        <w:rPr>
          <w:sz w:val="20"/>
        </w:rPr>
        <w:t xml:space="preserve">год: </w:t>
      </w:r>
      <w:r>
        <w:fldChar w:fldCharType="begin"/>
      </w:r>
      <w:r>
        <w:instrText xml:space="preserve"> HYPERLINK "https://edu.tatar.ru/cheremshan/nov-ilmovo/sch/page5045009.htm" </w:instrText>
      </w:r>
      <w:r>
        <w:fldChar w:fldCharType="separate"/>
      </w:r>
      <w:r>
        <w:rPr>
          <w:rStyle w:val="17"/>
        </w:rPr>
        <w:t>https://edu.tatar.ru/cheremshan/nov-ilmovo/sch/page5045009.htm</w:t>
      </w:r>
      <w:r>
        <w:rPr>
          <w:rStyle w:val="17"/>
        </w:rPr>
        <w:fldChar w:fldCharType="end"/>
      </w:r>
    </w:p>
    <w:sectPr>
      <w:footerReference r:id="rId10" w:type="default"/>
      <w:pgSz w:w="7920" w:h="12240"/>
      <w:pgMar w:top="740" w:right="549" w:bottom="780" w:left="540" w:header="0" w:footer="587"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Cambria">
    <w:panose1 w:val="02040503050406030204"/>
    <w:charset w:val="CC"/>
    <w:family w:val="roman"/>
    <w:pitch w:val="default"/>
    <w:sig w:usb0="E00002FF" w:usb1="400004FF" w:usb2="00000000" w:usb3="00000000" w:csb0="2000019F" w:csb1="00000000"/>
  </w:font>
  <w:font w:name="@Arial Unicode MS">
    <w:altName w:val="Calibri"/>
    <w:panose1 w:val="020B0604020202020204"/>
    <w:charset w:val="80"/>
    <w:family w:val="swiss"/>
    <w:pitch w:val="default"/>
    <w:sig w:usb0="00000000" w:usb1="00000000" w:usb2="0000003F" w:usb3="00000000" w:csb0="003F01FF" w:csb1="00000000"/>
  </w:font>
  <w:font w:name="Tahoma">
    <w:panose1 w:val="020B0604030504040204"/>
    <w:charset w:val="CC"/>
    <w:family w:val="swiss"/>
    <w:pitch w:val="default"/>
    <w:sig w:usb0="E1002EFF" w:usb1="C000605B" w:usb2="00000029" w:usb3="00000000" w:csb0="200101FF" w:csb1="20280000"/>
  </w:font>
  <w:font w:name="NewtonCSanPin">
    <w:altName w:val="Times New Roman"/>
    <w:panose1 w:val="00000000000000000000"/>
    <w:charset w:val="CC"/>
    <w:family w:val="auto"/>
    <w:pitch w:val="default"/>
    <w:sig w:usb0="00000000" w:usb1="00000000" w:usb2="00000000" w:usb3="00000000" w:csb0="00000005" w:csb1="00000000"/>
  </w:font>
  <w:font w:name="PragmaticaC">
    <w:altName w:val="Gabriola"/>
    <w:panose1 w:val="00000000000000000000"/>
    <w:charset w:val="CC"/>
    <w:family w:val="decorative"/>
    <w:pitch w:val="default"/>
    <w:sig w:usb0="00000000" w:usb1="00000000" w:usb2="00000000" w:usb3="00000000" w:csb0="00000005" w:csb1="00000000"/>
  </w:font>
  <w:font w:name="Gabriola">
    <w:panose1 w:val="04040605051002020D02"/>
    <w:charset w:val="00"/>
    <w:family w:val="auto"/>
    <w:pitch w:val="default"/>
    <w:sig w:usb0="E00002EF" w:usb1="5000204B" w:usb2="00000000" w:usb3="00000000" w:csb0="2000009F" w:csb1="00000000"/>
  </w:font>
  <w:font w:name="MS Gothic">
    <w:panose1 w:val="020B0609070205080204"/>
    <w:charset w:val="80"/>
    <w:family w:val="modern"/>
    <w:pitch w:val="default"/>
    <w:sig w:usb0="E00002FF" w:usb1="6AC7FDFB" w:usb2="00000012" w:usb3="00000000" w:csb0="4002009F" w:csb1="DFD7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 w:name="Malgun Gothic">
    <w:panose1 w:val="020B0503020000020004"/>
    <w:charset w:val="81"/>
    <w:family w:val="swiss"/>
    <w:pitch w:val="default"/>
    <w:sig w:usb0="900002AF" w:usb1="01D77CFB" w:usb2="00000012" w:usb3="00000000" w:csb0="00080001" w:csb1="00000000"/>
  </w:font>
  <w:font w:name="Times New Roman Chuv">
    <w:altName w:val="Times New Roman"/>
    <w:panose1 w:val="00000000000000000000"/>
    <w:charset w:val="CC"/>
    <w:family w:val="roman"/>
    <w:pitch w:val="default"/>
    <w:sig w:usb0="00000000" w:usb1="00000000" w:usb2="00000000" w:usb3="00000000" w:csb0="00000004" w:csb1="00000000"/>
  </w:font>
  <w:font w:name="SchoolBookSanPin">
    <w:altName w:val="Cambria Math"/>
    <w:panose1 w:val="00000000000000000000"/>
    <w:charset w:val="00"/>
    <w:family w:val="roman"/>
    <w:pitch w:val="default"/>
    <w:sig w:usb0="00000000" w:usb1="00000000" w:usb2="00000000" w:usb3="00000000" w:csb0="00000005" w:csb1="00000000"/>
  </w:font>
  <w:font w:name="Cambria Math">
    <w:panose1 w:val="02040503050406030204"/>
    <w:charset w:val="00"/>
    <w:family w:val="auto"/>
    <w:pitch w:val="default"/>
    <w:sig w:usb0="E00002FF" w:usb1="420024FF" w:usb2="00000000" w:usb3="00000000" w:csb0="2000019F" w:csb1="00000000"/>
  </w:font>
  <w:font w:name="OfficinaSansExtraBoldITC-Reg">
    <w:altName w:val="Times New Roman"/>
    <w:panose1 w:val="00000000000000000000"/>
    <w:charset w:val="00"/>
    <w:family w:val="auto"/>
    <w:pitch w:val="default"/>
    <w:sig w:usb0="00000000" w:usb1="00000000" w:usb2="00000000" w:usb3="00000000" w:csb0="00000001" w:csb1="00000000"/>
  </w:font>
  <w:font w:name="MS Reference Sans Serif">
    <w:altName w:val="Verdana"/>
    <w:panose1 w:val="020B0604030504040204"/>
    <w:charset w:val="CC"/>
    <w:family w:val="swiss"/>
    <w:pitch w:val="default"/>
    <w:sig w:usb0="00000000" w:usb1="00000000" w:usb2="00000000" w:usb3="00000000" w:csb0="0000019F" w:csb1="00000000"/>
  </w:font>
  <w:font w:name="Verdana">
    <w:panose1 w:val="020B0604030504040204"/>
    <w:charset w:val="00"/>
    <w:family w:val="auto"/>
    <w:pitch w:val="default"/>
    <w:sig w:usb0="A10006FF" w:usb1="4000205B" w:usb2="00000010" w:usb3="00000000" w:csb0="2000019F" w:csb1="00000000"/>
  </w:font>
  <w:font w:name="Arial">
    <w:panose1 w:val="020B0604020202020204"/>
    <w:charset w:val="CC"/>
    <w:family w:val="swiss"/>
    <w:pitch w:val="default"/>
    <w:sig w:usb0="E0002AFF" w:usb1="C0007843" w:usb2="00000009" w:usb3="00000000" w:csb0="400001FF" w:csb1="FFFF0000"/>
  </w:font>
  <w:font w:name="Lucida Sans Unicode">
    <w:panose1 w:val="020B0602030504020204"/>
    <w:charset w:val="CC"/>
    <w:family w:val="swiss"/>
    <w:pitch w:val="default"/>
    <w:sig w:usb0="80001AFF" w:usb1="0000396B" w:usb2="00000000" w:usb3="00000000" w:csb0="200000BF" w:csb1="D7F70000"/>
  </w:font>
  <w:font w:name="Century Schoolbook">
    <w:altName w:val="Segoe Print"/>
    <w:panose1 w:val="00000000000000000000"/>
    <w:charset w:val="CC"/>
    <w:family w:val="roman"/>
    <w:pitch w:val="default"/>
    <w:sig w:usb0="00000000" w:usb1="00000000" w:usb2="00000000" w:usb3="00000000" w:csb0="00000005" w:csb1="00000000"/>
  </w:font>
  <w:font w:name="Segoe Print">
    <w:panose1 w:val="02000600000000000000"/>
    <w:charset w:val="00"/>
    <w:family w:val="auto"/>
    <w:pitch w:val="default"/>
    <w:sig w:usb0="0000028F" w:usb1="00000000" w:usb2="00000000" w:usb3="00000000" w:csb0="2000009F" w:csb1="47010000"/>
  </w:font>
  <w:font w:name="Minion Pro">
    <w:altName w:val="Times New Roman"/>
    <w:panose1 w:val="00000000000000000000"/>
    <w:charset w:val="00"/>
    <w:family w:val="roman"/>
    <w:pitch w:val="default"/>
    <w:sig w:usb0="00000000" w:usb1="00000000" w:usb2="00000000" w:usb3="00000000" w:csb0="0000019F" w:csb1="00000000"/>
  </w:font>
  <w:font w:name="Mangal">
    <w:panose1 w:val="02040503050203030202"/>
    <w:charset w:val="00"/>
    <w:family w:val="roman"/>
    <w:pitch w:val="default"/>
    <w:sig w:usb0="00008003" w:usb1="00000000" w:usb2="00000000" w:usb3="00000000" w:csb0="00000001" w:csb1="00000000"/>
  </w:font>
  <w:font w:name="Times NR Cyr MT">
    <w:altName w:val="Times New Roman"/>
    <w:panose1 w:val="00000000000000000000"/>
    <w:charset w:val="00"/>
    <w:family w:val="roman"/>
    <w:pitch w:val="default"/>
    <w:sig w:usb0="00000000" w:usb1="00000000" w:usb2="00000000" w:usb3="00000000" w:csb0="00000005" w:csb1="00000000"/>
  </w:font>
  <w:font w:name="Verdana">
    <w:panose1 w:val="020B0604030504040204"/>
    <w:charset w:val="CC"/>
    <w:family w:val="swiss"/>
    <w:pitch w:val="default"/>
    <w:sig w:usb0="A10006FF" w:usb1="4000205B" w:usb2="00000010" w:usb3="00000000" w:csb0="2000019F" w:csb1="00000000"/>
  </w:font>
  <w:font w:name="Arial Narrow">
    <w:altName w:val="Arial"/>
    <w:panose1 w:val="020B0606020202030204"/>
    <w:charset w:val="CC"/>
    <w:family w:val="swiss"/>
    <w:pitch w:val="default"/>
    <w:sig w:usb0="00000000" w:usb1="00000000" w:usb2="00000000" w:usb3="00000000" w:csb0="0000009F" w:csb1="00000000"/>
  </w:font>
  <w:font w:name="Lucida Grande CY">
    <w:altName w:val="Arial"/>
    <w:panose1 w:val="00000000000000000000"/>
    <w:charset w:val="59"/>
    <w:family w:val="auto"/>
    <w:pitch w:val="default"/>
    <w:sig w:usb0="00000000" w:usb1="00000000" w:usb2="00000000" w:usb3="00000000" w:csb0="000001BF" w:csb1="00000000"/>
  </w:font>
  <w:font w:name="Microsoft Sans Serif">
    <w:panose1 w:val="020B0604020202020204"/>
    <w:charset w:val="CC"/>
    <w:family w:val="swiss"/>
    <w:pitch w:val="default"/>
    <w:sig w:usb0="E1002AFF" w:usb1="C0000002" w:usb2="00000008" w:usb3="00000000" w:csb0="200101FF" w:csb1="20280000"/>
  </w:font>
  <w:font w:name="№Е">
    <w:altName w:val="Times New Roman"/>
    <w:panose1 w:val="00000000000000000000"/>
    <w:charset w:val="00"/>
    <w:family w:val="roman"/>
    <w:pitch w:val="default"/>
    <w:sig w:usb0="00000000" w:usb1="00000000" w:usb2="00000010" w:usb3="00000000" w:csb0="00080000" w:csb1="00000000"/>
  </w:font>
  <w:font w:name="OfficinaSansMediumITC">
    <w:altName w:val="Arial"/>
    <w:panose1 w:val="00000000000000000000"/>
    <w:charset w:val="00"/>
    <w:family w:val="swiss"/>
    <w:pitch w:val="default"/>
    <w:sig w:usb0="00000000" w:usb1="00000000" w:usb2="00000000" w:usb3="00000000" w:csb0="0000009F" w:csb1="00000000"/>
  </w:font>
  <w:font w:name="SymbolMT">
    <w:altName w:val="Angsana New"/>
    <w:panose1 w:val="00000000000000000000"/>
    <w:charset w:val="CC"/>
    <w:family w:val="auto"/>
    <w:pitch w:val="default"/>
    <w:sig w:usb0="00000000" w:usb1="00000000" w:usb2="00000000" w:usb3="00000000" w:csb0="00000004" w:csb1="00000000"/>
  </w:font>
  <w:font w:name="Angsana New">
    <w:panose1 w:val="02020603050405020304"/>
    <w:charset w:val="00"/>
    <w:family w:val="auto"/>
    <w:pitch w:val="default"/>
    <w:sig w:usb0="81000003" w:usb1="00000000" w:usb2="00000000" w:usb3="00000000" w:csb0="00010001" w:csb1="00000000"/>
  </w:font>
  <w:font w:name="SchoolBookSanPin-BoldItalic">
    <w:altName w:val="Times New Roman"/>
    <w:panose1 w:val="00000000000000000000"/>
    <w:charset w:val="CC"/>
    <w:family w:val="auto"/>
    <w:pitch w:val="default"/>
    <w:sig w:usb0="00000000" w:usb1="00000000" w:usb2="00000000" w:usb3="00000000" w:csb0="00000004" w:csb1="00000000"/>
  </w:font>
  <w:font w:name="OfficinaSansMediumITC-Reg">
    <w:altName w:val="Segoe Print"/>
    <w:panose1 w:val="00000000000000000000"/>
    <w:charset w:val="00"/>
    <w:family w:val="auto"/>
    <w:pitch w:val="default"/>
    <w:sig w:usb0="00000000" w:usb1="00000000" w:usb2="00000000" w:usb3="00000000" w:csb0="00000001" w:csb1="00000000"/>
  </w:font>
  <w:font w:name="SchoolBookSanPin-Regular">
    <w:altName w:val="Segoe Print"/>
    <w:panose1 w:val="00000000000000000000"/>
    <w:charset w:val="00"/>
    <w:family w:val="auto"/>
    <w:pitch w:val="default"/>
    <w:sig w:usb0="00000000" w:usb1="00000000" w:usb2="00000000" w:usb3="00000000" w:csb0="00000001" w:csb1="00000000"/>
  </w:font>
  <w:font w:name="OfficinaSansBoldITC-Reg">
    <w:altName w:val="Segoe Print"/>
    <w:panose1 w:val="00000000000000000000"/>
    <w:charset w:val="00"/>
    <w:family w:val="auto"/>
    <w:pitch w:val="default"/>
    <w:sig w:usb0="00000000" w:usb1="00000000" w:usb2="00000000" w:usb3="00000000" w:csb0="00000001" w:csb1="00000000"/>
  </w:font>
  <w:font w:name="MingLiU Regular">
    <w:altName w:val="MingLiU"/>
    <w:panose1 w:val="00000000000000000000"/>
    <w:charset w:val="88"/>
    <w:family w:val="auto"/>
    <w:pitch w:val="default"/>
    <w:sig w:usb0="00000000" w:usb1="00000000" w:usb2="00000010" w:usb3="00000000" w:csb0="00100000" w:csb1="00000000"/>
  </w:font>
  <w:font w:name="MingLiU">
    <w:panose1 w:val="02020509000000000000"/>
    <w:charset w:val="88"/>
    <w:family w:val="auto"/>
    <w:pitch w:val="default"/>
    <w:sig w:usb0="A00002FF" w:usb1="28CFFCFA" w:usb2="00000016" w:usb3="00000000" w:csb0="00100001" w:csb1="00000000"/>
  </w:font>
  <w:font w:name="SchoolBookSanPin-Bold">
    <w:altName w:val="Times New Roman"/>
    <w:panose1 w:val="00000000000000000000"/>
    <w:charset w:val="CC"/>
    <w:family w:val="auto"/>
    <w:pitch w:val="default"/>
    <w:sig w:usb0="00000000" w:usb1="00000000" w:usb2="00000000" w:usb3="00000000" w:csb0="00000004"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spacing w:line="14" w:lineRule="auto"/>
      <w:ind w:left="0"/>
      <w:jc w:val="left"/>
    </w:pPr>
    <w:r>
      <w:pict>
        <v:shape id="_x0000_s2067" o:spid="_x0000_s2067" o:spt="202" type="#_x0000_t202" style="position:absolute;left:0pt;margin-left:195.85pt;margin-top:563.35pt;height:13.2pt;width:21.15pt;mso-position-horizontal-relative:page;mso-position-vertical-relative:page;z-index:-251653120;mso-width-relative:page;mso-height-relative:page;" filled="f" stroked="f" coordsize="21600,21600">
          <v:path/>
          <v:fill on="f" focussize="0,0"/>
          <v:stroke on="f" joinstyle="miter"/>
          <v:imagedata o:title=""/>
          <o:lock v:ext="edit"/>
          <v:textbox inset="0mm,0mm,0mm,0mm">
            <w:txbxContent>
              <w:p>
                <w:pPr>
                  <w:pStyle w:val="33"/>
                  <w:spacing w:before="13"/>
                  <w:ind w:left="60"/>
                  <w:jc w:val="left"/>
                </w:pPr>
                <w:r>
                  <w:fldChar w:fldCharType="begin"/>
                </w:r>
                <w:r>
                  <w:instrText xml:space="preserve"> PAGE </w:instrText>
                </w:r>
                <w:r>
                  <w:fldChar w:fldCharType="separate"/>
                </w:r>
                <w:r>
                  <w:t>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spacing w:line="14" w:lineRule="auto"/>
      <w:ind w:left="0"/>
      <w:jc w:val="left"/>
    </w:pPr>
    <w:r>
      <w:pict>
        <v:shape id="_x0000_s2060" o:spid="_x0000_s2060" o:spt="202" type="#_x0000_t202" style="position:absolute;left:0pt;margin-left:195.85pt;margin-top:563.35pt;height:13.2pt;width:21.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pStyle w:val="33"/>
                  <w:spacing w:before="13"/>
                  <w:ind w:left="60"/>
                  <w:jc w:val="left"/>
                </w:pPr>
                <w:r>
                  <w:fldChar w:fldCharType="begin"/>
                </w:r>
                <w:r>
                  <w:instrText xml:space="preserve"> PAGE </w:instrText>
                </w:r>
                <w:r>
                  <w:fldChar w:fldCharType="separate"/>
                </w:r>
                <w:r>
                  <w:t>5</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3"/>
      <w:jc w:val="right"/>
    </w:pPr>
    <w:r>
      <w:fldChar w:fldCharType="begin"/>
    </w:r>
    <w:r>
      <w:instrText xml:space="preserve">PAGE   \* MERGEFORMAT</w:instrText>
    </w:r>
    <w:r>
      <w:fldChar w:fldCharType="separate"/>
    </w:r>
    <w:r>
      <w:t>284</w:t>
    </w:r>
    <w:r>
      <w:fldChar w:fldCharType="end"/>
    </w:r>
  </w:p>
  <w:p>
    <w:pPr>
      <w:pStyle w:val="4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spacing w:line="14" w:lineRule="auto"/>
      <w:ind w:left="0"/>
      <w:jc w:val="left"/>
    </w:pPr>
    <w:r>
      <w:pict>
        <v:shape id="_x0000_s2059" o:spid="_x0000_s2059" o:spt="202" type="#_x0000_t202" style="position:absolute;left:0pt;margin-left:305.5pt;margin-top:353.6pt;height:13.2pt;width:21.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pStyle w:val="33"/>
                  <w:spacing w:before="13"/>
                  <w:ind w:left="60"/>
                  <w:jc w:val="left"/>
                </w:pPr>
                <w:r>
                  <w:fldChar w:fldCharType="begin"/>
                </w:r>
                <w:r>
                  <w:instrText xml:space="preserve"> PAGE </w:instrText>
                </w:r>
                <w:r>
                  <w:fldChar w:fldCharType="separate"/>
                </w:r>
                <w:r>
                  <w:t>334</w:t>
                </w:r>
                <w:r>
                  <w:fldChar w:fldCharType="end"/>
                </w: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spacing w:line="14" w:lineRule="auto"/>
      <w:ind w:left="0"/>
      <w:jc w:val="left"/>
    </w:pPr>
    <w:r>
      <w:pict>
        <v:shape id="_x0000_s2058" o:spid="_x0000_s2058" o:spt="202" type="#_x0000_t202" style="position:absolute;left:0pt;margin-left:190.8pt;margin-top:563.35pt;height:13.2pt;width:21.15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pStyle w:val="33"/>
                  <w:spacing w:before="13"/>
                  <w:ind w:left="60"/>
                  <w:jc w:val="left"/>
                </w:pPr>
                <w:r>
                  <w:fldChar w:fldCharType="begin"/>
                </w:r>
                <w:r>
                  <w:instrText xml:space="preserve"> PAGE </w:instrText>
                </w:r>
                <w:r>
                  <w:fldChar w:fldCharType="separate"/>
                </w:r>
                <w:r>
                  <w:t>410</w:t>
                </w:r>
                <w:r>
                  <w:fldChar w:fldCharType="end"/>
                </w: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spacing w:line="14" w:lineRule="auto"/>
      <w:ind w:left="0"/>
      <w:jc w:val="left"/>
      <w:rPr>
        <w:sz w:val="14"/>
      </w:rPr>
    </w:pPr>
    <w:r>
      <w:pict>
        <v:shape id="_x0000_s2056" o:spid="_x0000_s2056" o:spt="202" type="#_x0000_t202" style="position:absolute;left:0pt;margin-left:327.9pt;margin-top:556.65pt;height:13.2pt;width:21.15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pStyle w:val="33"/>
                  <w:spacing w:before="13"/>
                  <w:ind w:left="60"/>
                  <w:jc w:val="left"/>
                </w:pPr>
                <w:r>
                  <w:fldChar w:fldCharType="begin"/>
                </w:r>
                <w:r>
                  <w:instrText xml:space="preserve"> PAGE </w:instrText>
                </w:r>
                <w:r>
                  <w:fldChar w:fldCharType="separate"/>
                </w:r>
                <w:r>
                  <w:t>426</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spacing w:line="14" w:lineRule="auto"/>
      <w:ind w:left="0"/>
      <w:jc w:val="left"/>
      <w:rPr>
        <w:sz w:val="16"/>
      </w:rPr>
    </w:pPr>
    <w:r>
      <w:pict>
        <v:shape id="_x0000_s2055" o:spid="_x0000_s2055" o:spt="202" type="#_x0000_t202" style="position:absolute;left:0pt;margin-left:344.95pt;margin-top:557.6pt;height:13.2pt;width:28.35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pPr>
                  <w:pStyle w:val="33"/>
                  <w:spacing w:before="13"/>
                  <w:ind w:left="203"/>
                  <w:jc w:val="left"/>
                </w:pPr>
                <w:r>
                  <w:fldChar w:fldCharType="begin"/>
                </w:r>
                <w:r>
                  <w:instrText xml:space="preserve"> PAGE </w:instrText>
                </w:r>
                <w:r>
                  <w:fldChar w:fldCharType="separate"/>
                </w:r>
                <w:r>
                  <w:t>427</w:t>
                </w:r>
                <w:r>
                  <w:fldChar w:fldCharType="end"/>
                </w:r>
              </w:p>
            </w:txbxContent>
          </v:textbox>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spacing w:line="14" w:lineRule="auto"/>
      <w:ind w:left="0"/>
      <w:jc w:val="left"/>
      <w:rPr>
        <w:sz w:val="14"/>
      </w:rPr>
    </w:pPr>
    <w:r>
      <w:pict>
        <v:shape id="_x0000_s2049" o:spid="_x0000_s2049" o:spt="202" type="#_x0000_t202" style="position:absolute;left:0pt;margin-left:338.45pt;margin-top:567.65pt;height:13.2pt;width:21.15pt;mso-position-horizontal-relative:page;mso-position-vertical-relative:page;z-index:-251654144;mso-width-relative:page;mso-height-relative:page;" filled="f" stroked="f" coordsize="21600,21600">
          <v:path/>
          <v:fill on="f" focussize="0,0"/>
          <v:stroke on="f" joinstyle="miter"/>
          <v:imagedata o:title=""/>
          <o:lock v:ext="edit"/>
          <v:textbox inset="0mm,0mm,0mm,0mm">
            <w:txbxContent>
              <w:p>
                <w:pPr>
                  <w:pStyle w:val="33"/>
                  <w:spacing w:before="13"/>
                  <w:ind w:left="60"/>
                  <w:jc w:val="left"/>
                </w:pPr>
                <w:r>
                  <w:fldChar w:fldCharType="begin"/>
                </w:r>
                <w:r>
                  <w:instrText xml:space="preserve"> PAGE </w:instrText>
                </w:r>
                <w:r>
                  <w:fldChar w:fldCharType="separate"/>
                </w:r>
                <w:r>
                  <w:t>455</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1D"/>
    <w:multiLevelType w:val="multilevel"/>
    <w:tmpl w:val="FFFFFF1D"/>
    <w:lvl w:ilvl="0" w:tentative="0">
      <w:start w:val="1"/>
      <w:numFmt w:val="bullet"/>
      <w:pStyle w:val="76"/>
      <w:lvlText w:val="–"/>
      <w:lvlJc w:val="left"/>
      <w:pPr>
        <w:ind w:left="0" w:firstLine="680"/>
      </w:pPr>
      <w:rPr>
        <w:rFonts w:hint="default" w:ascii="Times New Roman" w:hAnsi="Times New Roman" w:cs="Times New Roman"/>
      </w:rPr>
    </w:lvl>
    <w:lvl w:ilvl="1" w:tentative="0">
      <w:start w:val="1"/>
      <w:numFmt w:val="bullet"/>
      <w:lvlText w:val=""/>
      <w:lvlJc w:val="left"/>
      <w:pPr>
        <w:tabs>
          <w:tab w:val="left" w:pos="720"/>
        </w:tabs>
        <w:ind w:left="1080" w:hanging="360"/>
      </w:pPr>
      <w:rPr>
        <w:rFonts w:hint="default" w:ascii="Symbol" w:hAnsi="Symbol"/>
      </w:rPr>
    </w:lvl>
    <w:lvl w:ilvl="2" w:tentative="0">
      <w:start w:val="1"/>
      <w:numFmt w:val="bullet"/>
      <w:lvlText w:val="o"/>
      <w:lvlJc w:val="left"/>
      <w:pPr>
        <w:tabs>
          <w:tab w:val="left" w:pos="1440"/>
        </w:tabs>
        <w:ind w:left="1800" w:hanging="360"/>
      </w:pPr>
      <w:rPr>
        <w:rFonts w:hint="default" w:ascii="Courier New" w:hAnsi="Courier New" w:cs="Courier New"/>
      </w:rPr>
    </w:lvl>
    <w:lvl w:ilvl="3" w:tentative="0">
      <w:start w:val="1"/>
      <w:numFmt w:val="bullet"/>
      <w:lvlText w:val=""/>
      <w:lvlJc w:val="left"/>
      <w:pPr>
        <w:tabs>
          <w:tab w:val="left" w:pos="2160"/>
        </w:tabs>
        <w:ind w:left="2520" w:hanging="360"/>
      </w:pPr>
      <w:rPr>
        <w:rFonts w:hint="default" w:ascii="Wingdings" w:hAnsi="Wingdings"/>
      </w:rPr>
    </w:lvl>
    <w:lvl w:ilvl="4" w:tentative="0">
      <w:start w:val="1"/>
      <w:numFmt w:val="bullet"/>
      <w:lvlText w:val=""/>
      <w:lvlJc w:val="left"/>
      <w:pPr>
        <w:tabs>
          <w:tab w:val="left" w:pos="2880"/>
        </w:tabs>
        <w:ind w:left="3240" w:hanging="360"/>
      </w:pPr>
      <w:rPr>
        <w:rFonts w:hint="default" w:ascii="Wingdings" w:hAnsi="Wingdings"/>
      </w:rPr>
    </w:lvl>
    <w:lvl w:ilvl="5" w:tentative="0">
      <w:start w:val="1"/>
      <w:numFmt w:val="bullet"/>
      <w:lvlText w:val=""/>
      <w:lvlJc w:val="left"/>
      <w:pPr>
        <w:tabs>
          <w:tab w:val="left" w:pos="3600"/>
        </w:tabs>
        <w:ind w:left="3960" w:hanging="360"/>
      </w:pPr>
      <w:rPr>
        <w:rFonts w:hint="default" w:ascii="Symbol" w:hAnsi="Symbol"/>
      </w:rPr>
    </w:lvl>
    <w:lvl w:ilvl="6" w:tentative="0">
      <w:start w:val="1"/>
      <w:numFmt w:val="bullet"/>
      <w:lvlText w:val="o"/>
      <w:lvlJc w:val="left"/>
      <w:pPr>
        <w:tabs>
          <w:tab w:val="left" w:pos="4320"/>
        </w:tabs>
        <w:ind w:left="4680" w:hanging="360"/>
      </w:pPr>
      <w:rPr>
        <w:rFonts w:hint="default" w:ascii="Courier New" w:hAnsi="Courier New" w:cs="Courier New"/>
      </w:rPr>
    </w:lvl>
    <w:lvl w:ilvl="7" w:tentative="0">
      <w:start w:val="1"/>
      <w:numFmt w:val="bullet"/>
      <w:lvlText w:val=""/>
      <w:lvlJc w:val="left"/>
      <w:pPr>
        <w:tabs>
          <w:tab w:val="left" w:pos="5040"/>
        </w:tabs>
        <w:ind w:left="5400" w:hanging="360"/>
      </w:pPr>
      <w:rPr>
        <w:rFonts w:hint="default" w:ascii="Wingdings" w:hAnsi="Wingdings"/>
      </w:rPr>
    </w:lvl>
    <w:lvl w:ilvl="8" w:tentative="0">
      <w:start w:val="1"/>
      <w:numFmt w:val="bullet"/>
      <w:lvlText w:val=""/>
      <w:lvlJc w:val="left"/>
      <w:pPr>
        <w:tabs>
          <w:tab w:val="left" w:pos="5760"/>
        </w:tabs>
        <w:ind w:left="6120" w:hanging="360"/>
      </w:pPr>
      <w:rPr>
        <w:rFonts w:hint="default" w:ascii="Wingdings" w:hAnsi="Wingdings"/>
      </w:rPr>
    </w:lvl>
  </w:abstractNum>
  <w:abstractNum w:abstractNumId="1">
    <w:nsid w:val="009B5F6C"/>
    <w:multiLevelType w:val="multilevel"/>
    <w:tmpl w:val="009B5F6C"/>
    <w:lvl w:ilvl="0" w:tentative="0">
      <w:start w:val="1"/>
      <w:numFmt w:val="bullet"/>
      <w:lvlText w:val=""/>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rPr>
    </w:lvl>
    <w:lvl w:ilvl="8" w:tentative="0">
      <w:start w:val="1"/>
      <w:numFmt w:val="bullet"/>
      <w:lvlText w:val=""/>
      <w:lvlJc w:val="left"/>
      <w:pPr>
        <w:ind w:left="6480" w:hanging="360"/>
      </w:pPr>
      <w:rPr>
        <w:rFonts w:hint="default" w:ascii="Wingdings" w:hAnsi="Wingdings"/>
      </w:rPr>
    </w:lvl>
  </w:abstractNum>
  <w:abstractNum w:abstractNumId="2">
    <w:nsid w:val="014B4BE4"/>
    <w:multiLevelType w:val="multilevel"/>
    <w:tmpl w:val="014B4BE4"/>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01886AA2"/>
    <w:multiLevelType w:val="multilevel"/>
    <w:tmpl w:val="01886AA2"/>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1AE0E47"/>
    <w:multiLevelType w:val="multilevel"/>
    <w:tmpl w:val="01AE0E47"/>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
    <w:nsid w:val="01B23AC1"/>
    <w:multiLevelType w:val="multilevel"/>
    <w:tmpl w:val="01B23AC1"/>
    <w:lvl w:ilvl="0" w:tentative="0">
      <w:start w:val="1"/>
      <w:numFmt w:val="decimal"/>
      <w:lvlText w:val="%1"/>
      <w:lvlJc w:val="left"/>
      <w:pPr>
        <w:ind w:left="960" w:hanging="168"/>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2" w:tentative="0">
      <w:start w:val="0"/>
      <w:numFmt w:val="bullet"/>
      <w:lvlText w:val="•"/>
      <w:lvlJc w:val="left"/>
      <w:pPr>
        <w:ind w:left="2044" w:hanging="342"/>
      </w:pPr>
      <w:rPr>
        <w:rFonts w:hint="default"/>
        <w:lang w:val="ru-RU" w:eastAsia="en-US" w:bidi="ar-SA"/>
      </w:rPr>
    </w:lvl>
    <w:lvl w:ilvl="3" w:tentative="0">
      <w:start w:val="0"/>
      <w:numFmt w:val="bullet"/>
      <w:lvlText w:val="•"/>
      <w:lvlJc w:val="left"/>
      <w:pPr>
        <w:ind w:left="2729" w:hanging="342"/>
      </w:pPr>
      <w:rPr>
        <w:rFonts w:hint="default"/>
        <w:lang w:val="ru-RU" w:eastAsia="en-US" w:bidi="ar-SA"/>
      </w:rPr>
    </w:lvl>
    <w:lvl w:ilvl="4" w:tentative="0">
      <w:start w:val="0"/>
      <w:numFmt w:val="bullet"/>
      <w:lvlText w:val="•"/>
      <w:lvlJc w:val="left"/>
      <w:pPr>
        <w:ind w:left="3414" w:hanging="342"/>
      </w:pPr>
      <w:rPr>
        <w:rFonts w:hint="default"/>
        <w:lang w:val="ru-RU" w:eastAsia="en-US" w:bidi="ar-SA"/>
      </w:rPr>
    </w:lvl>
    <w:lvl w:ilvl="5" w:tentative="0">
      <w:start w:val="0"/>
      <w:numFmt w:val="bullet"/>
      <w:lvlText w:val="•"/>
      <w:lvlJc w:val="left"/>
      <w:pPr>
        <w:ind w:left="4099" w:hanging="342"/>
      </w:pPr>
      <w:rPr>
        <w:rFonts w:hint="default"/>
        <w:lang w:val="ru-RU" w:eastAsia="en-US" w:bidi="ar-SA"/>
      </w:rPr>
    </w:lvl>
    <w:lvl w:ilvl="6" w:tentative="0">
      <w:start w:val="0"/>
      <w:numFmt w:val="bullet"/>
      <w:lvlText w:val="•"/>
      <w:lvlJc w:val="left"/>
      <w:pPr>
        <w:ind w:left="4784" w:hanging="342"/>
      </w:pPr>
      <w:rPr>
        <w:rFonts w:hint="default"/>
        <w:lang w:val="ru-RU" w:eastAsia="en-US" w:bidi="ar-SA"/>
      </w:rPr>
    </w:lvl>
    <w:lvl w:ilvl="7" w:tentative="0">
      <w:start w:val="0"/>
      <w:numFmt w:val="bullet"/>
      <w:lvlText w:val="•"/>
      <w:lvlJc w:val="left"/>
      <w:pPr>
        <w:ind w:left="5469" w:hanging="342"/>
      </w:pPr>
      <w:rPr>
        <w:rFonts w:hint="default"/>
        <w:lang w:val="ru-RU" w:eastAsia="en-US" w:bidi="ar-SA"/>
      </w:rPr>
    </w:lvl>
    <w:lvl w:ilvl="8" w:tentative="0">
      <w:start w:val="0"/>
      <w:numFmt w:val="bullet"/>
      <w:lvlText w:val="•"/>
      <w:lvlJc w:val="left"/>
      <w:pPr>
        <w:ind w:left="6154" w:hanging="342"/>
      </w:pPr>
      <w:rPr>
        <w:rFonts w:hint="default"/>
        <w:lang w:val="ru-RU" w:eastAsia="en-US" w:bidi="ar-SA"/>
      </w:rPr>
    </w:lvl>
  </w:abstractNum>
  <w:abstractNum w:abstractNumId="6">
    <w:nsid w:val="01CF078C"/>
    <w:multiLevelType w:val="multilevel"/>
    <w:tmpl w:val="01CF078C"/>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
    <w:nsid w:val="020C4583"/>
    <w:multiLevelType w:val="multilevel"/>
    <w:tmpl w:val="020C4583"/>
    <w:lvl w:ilvl="0" w:tentative="0">
      <w:start w:val="1"/>
      <w:numFmt w:val="decimal"/>
      <w:lvlText w:val="%1"/>
      <w:lvlJc w:val="left"/>
      <w:pPr>
        <w:ind w:left="460" w:hanging="168"/>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1080" w:hanging="168"/>
      </w:pPr>
      <w:rPr>
        <w:rFonts w:hint="default"/>
        <w:lang w:val="ru-RU" w:eastAsia="en-US" w:bidi="ar-SA"/>
      </w:rPr>
    </w:lvl>
    <w:lvl w:ilvl="2" w:tentative="0">
      <w:start w:val="0"/>
      <w:numFmt w:val="bullet"/>
      <w:lvlText w:val="•"/>
      <w:lvlJc w:val="left"/>
      <w:pPr>
        <w:ind w:left="1700" w:hanging="168"/>
      </w:pPr>
      <w:rPr>
        <w:rFonts w:hint="default"/>
        <w:lang w:val="ru-RU" w:eastAsia="en-US" w:bidi="ar-SA"/>
      </w:rPr>
    </w:lvl>
    <w:lvl w:ilvl="3" w:tentative="0">
      <w:start w:val="0"/>
      <w:numFmt w:val="bullet"/>
      <w:lvlText w:val="•"/>
      <w:lvlJc w:val="left"/>
      <w:pPr>
        <w:ind w:left="2321" w:hanging="168"/>
      </w:pPr>
      <w:rPr>
        <w:rFonts w:hint="default"/>
        <w:lang w:val="ru-RU" w:eastAsia="en-US" w:bidi="ar-SA"/>
      </w:rPr>
    </w:lvl>
    <w:lvl w:ilvl="4" w:tentative="0">
      <w:start w:val="0"/>
      <w:numFmt w:val="bullet"/>
      <w:lvlText w:val="•"/>
      <w:lvlJc w:val="left"/>
      <w:pPr>
        <w:ind w:left="2941" w:hanging="168"/>
      </w:pPr>
      <w:rPr>
        <w:rFonts w:hint="default"/>
        <w:lang w:val="ru-RU" w:eastAsia="en-US" w:bidi="ar-SA"/>
      </w:rPr>
    </w:lvl>
    <w:lvl w:ilvl="5" w:tentative="0">
      <w:start w:val="0"/>
      <w:numFmt w:val="bullet"/>
      <w:lvlText w:val="•"/>
      <w:lvlJc w:val="left"/>
      <w:pPr>
        <w:ind w:left="3562" w:hanging="168"/>
      </w:pPr>
      <w:rPr>
        <w:rFonts w:hint="default"/>
        <w:lang w:val="ru-RU" w:eastAsia="en-US" w:bidi="ar-SA"/>
      </w:rPr>
    </w:lvl>
    <w:lvl w:ilvl="6" w:tentative="0">
      <w:start w:val="0"/>
      <w:numFmt w:val="bullet"/>
      <w:lvlText w:val="•"/>
      <w:lvlJc w:val="left"/>
      <w:pPr>
        <w:ind w:left="4182" w:hanging="168"/>
      </w:pPr>
      <w:rPr>
        <w:rFonts w:hint="default"/>
        <w:lang w:val="ru-RU" w:eastAsia="en-US" w:bidi="ar-SA"/>
      </w:rPr>
    </w:lvl>
    <w:lvl w:ilvl="7" w:tentative="0">
      <w:start w:val="0"/>
      <w:numFmt w:val="bullet"/>
      <w:lvlText w:val="•"/>
      <w:lvlJc w:val="left"/>
      <w:pPr>
        <w:ind w:left="4802" w:hanging="168"/>
      </w:pPr>
      <w:rPr>
        <w:rFonts w:hint="default"/>
        <w:lang w:val="ru-RU" w:eastAsia="en-US" w:bidi="ar-SA"/>
      </w:rPr>
    </w:lvl>
    <w:lvl w:ilvl="8" w:tentative="0">
      <w:start w:val="0"/>
      <w:numFmt w:val="bullet"/>
      <w:lvlText w:val="•"/>
      <w:lvlJc w:val="left"/>
      <w:pPr>
        <w:ind w:left="5423" w:hanging="168"/>
      </w:pPr>
      <w:rPr>
        <w:rFonts w:hint="default"/>
        <w:lang w:val="ru-RU" w:eastAsia="en-US" w:bidi="ar-SA"/>
      </w:rPr>
    </w:lvl>
  </w:abstractNum>
  <w:abstractNum w:abstractNumId="8">
    <w:nsid w:val="040F544E"/>
    <w:multiLevelType w:val="multilevel"/>
    <w:tmpl w:val="040F544E"/>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046415F7"/>
    <w:multiLevelType w:val="multilevel"/>
    <w:tmpl w:val="046415F7"/>
    <w:lvl w:ilvl="0" w:tentative="0">
      <w:start w:val="1"/>
      <w:numFmt w:val="bullet"/>
      <w:pStyle w:val="114"/>
      <w:lvlText w:val=""/>
      <w:lvlJc w:val="left"/>
      <w:pPr>
        <w:ind w:left="805" w:hanging="360"/>
      </w:pPr>
      <w:rPr>
        <w:rFonts w:hint="default" w:ascii="Wingdings" w:hAnsi="Wingdings"/>
      </w:rPr>
    </w:lvl>
    <w:lvl w:ilvl="1" w:tentative="0">
      <w:start w:val="1"/>
      <w:numFmt w:val="bullet"/>
      <w:lvlText w:val="o"/>
      <w:lvlJc w:val="left"/>
      <w:pPr>
        <w:ind w:left="1525" w:hanging="360"/>
      </w:pPr>
      <w:rPr>
        <w:rFonts w:hint="default" w:ascii="Courier New" w:hAnsi="Courier New" w:cs="Courier New"/>
      </w:rPr>
    </w:lvl>
    <w:lvl w:ilvl="2" w:tentative="0">
      <w:start w:val="1"/>
      <w:numFmt w:val="bullet"/>
      <w:lvlText w:val=""/>
      <w:lvlJc w:val="left"/>
      <w:pPr>
        <w:ind w:left="2245" w:hanging="360"/>
      </w:pPr>
      <w:rPr>
        <w:rFonts w:hint="default" w:ascii="Wingdings" w:hAnsi="Wingdings"/>
      </w:rPr>
    </w:lvl>
    <w:lvl w:ilvl="3" w:tentative="0">
      <w:start w:val="1"/>
      <w:numFmt w:val="bullet"/>
      <w:lvlText w:val=""/>
      <w:lvlJc w:val="left"/>
      <w:pPr>
        <w:ind w:left="2965" w:hanging="360"/>
      </w:pPr>
      <w:rPr>
        <w:rFonts w:hint="default" w:ascii="Symbol" w:hAnsi="Symbol"/>
      </w:rPr>
    </w:lvl>
    <w:lvl w:ilvl="4" w:tentative="0">
      <w:start w:val="1"/>
      <w:numFmt w:val="bullet"/>
      <w:lvlText w:val="o"/>
      <w:lvlJc w:val="left"/>
      <w:pPr>
        <w:ind w:left="3685" w:hanging="360"/>
      </w:pPr>
      <w:rPr>
        <w:rFonts w:hint="default" w:ascii="Courier New" w:hAnsi="Courier New" w:cs="Courier New"/>
      </w:rPr>
    </w:lvl>
    <w:lvl w:ilvl="5" w:tentative="0">
      <w:start w:val="1"/>
      <w:numFmt w:val="bullet"/>
      <w:lvlText w:val=""/>
      <w:lvlJc w:val="left"/>
      <w:pPr>
        <w:ind w:left="4405" w:hanging="360"/>
      </w:pPr>
      <w:rPr>
        <w:rFonts w:hint="default" w:ascii="Wingdings" w:hAnsi="Wingdings"/>
      </w:rPr>
    </w:lvl>
    <w:lvl w:ilvl="6" w:tentative="0">
      <w:start w:val="1"/>
      <w:numFmt w:val="bullet"/>
      <w:lvlText w:val=""/>
      <w:lvlJc w:val="left"/>
      <w:pPr>
        <w:ind w:left="5125" w:hanging="360"/>
      </w:pPr>
      <w:rPr>
        <w:rFonts w:hint="default" w:ascii="Symbol" w:hAnsi="Symbol"/>
      </w:rPr>
    </w:lvl>
    <w:lvl w:ilvl="7" w:tentative="0">
      <w:start w:val="1"/>
      <w:numFmt w:val="bullet"/>
      <w:lvlText w:val="o"/>
      <w:lvlJc w:val="left"/>
      <w:pPr>
        <w:ind w:left="5845" w:hanging="360"/>
      </w:pPr>
      <w:rPr>
        <w:rFonts w:hint="default" w:ascii="Courier New" w:hAnsi="Courier New" w:cs="Courier New"/>
      </w:rPr>
    </w:lvl>
    <w:lvl w:ilvl="8" w:tentative="0">
      <w:start w:val="1"/>
      <w:numFmt w:val="bullet"/>
      <w:lvlText w:val=""/>
      <w:lvlJc w:val="left"/>
      <w:pPr>
        <w:ind w:left="6565" w:hanging="360"/>
      </w:pPr>
      <w:rPr>
        <w:rFonts w:hint="default" w:ascii="Wingdings" w:hAnsi="Wingdings"/>
      </w:rPr>
    </w:lvl>
  </w:abstractNum>
  <w:abstractNum w:abstractNumId="10">
    <w:nsid w:val="047C3980"/>
    <w:multiLevelType w:val="multilevel"/>
    <w:tmpl w:val="047C3980"/>
    <w:lvl w:ilvl="0" w:tentative="0">
      <w:start w:val="1"/>
      <w:numFmt w:val="bullet"/>
      <w:lvlText w:val=""/>
      <w:lvlJc w:val="left"/>
      <w:pPr>
        <w:ind w:left="1429" w:hanging="360"/>
      </w:pPr>
      <w:rPr>
        <w:rFonts w:hint="default" w:ascii="Symbol" w:hAnsi="Symbol"/>
        <w:color w:val="auto"/>
      </w:rPr>
    </w:lvl>
    <w:lvl w:ilvl="1" w:tentative="0">
      <w:start w:val="1"/>
      <w:numFmt w:val="bullet"/>
      <w:lvlText w:val="o"/>
      <w:lvlJc w:val="left"/>
      <w:pPr>
        <w:ind w:left="2149" w:hanging="360"/>
      </w:pPr>
      <w:rPr>
        <w:rFonts w:hint="default" w:ascii="Courier New" w:hAnsi="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rPr>
    </w:lvl>
    <w:lvl w:ilvl="8" w:tentative="0">
      <w:start w:val="1"/>
      <w:numFmt w:val="bullet"/>
      <w:lvlText w:val=""/>
      <w:lvlJc w:val="left"/>
      <w:pPr>
        <w:ind w:left="7189" w:hanging="360"/>
      </w:pPr>
      <w:rPr>
        <w:rFonts w:hint="default" w:ascii="Wingdings" w:hAnsi="Wingdings"/>
      </w:rPr>
    </w:lvl>
  </w:abstractNum>
  <w:abstractNum w:abstractNumId="11">
    <w:nsid w:val="04887D82"/>
    <w:multiLevelType w:val="multilevel"/>
    <w:tmpl w:val="04887D82"/>
    <w:lvl w:ilvl="0" w:tentative="0">
      <w:start w:val="1"/>
      <w:numFmt w:val="decimal"/>
      <w:lvlText w:val="%1"/>
      <w:lvlJc w:val="left"/>
      <w:pPr>
        <w:ind w:left="460" w:hanging="168"/>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1080" w:hanging="168"/>
      </w:pPr>
      <w:rPr>
        <w:rFonts w:hint="default"/>
        <w:lang w:val="ru-RU" w:eastAsia="en-US" w:bidi="ar-SA"/>
      </w:rPr>
    </w:lvl>
    <w:lvl w:ilvl="2" w:tentative="0">
      <w:start w:val="0"/>
      <w:numFmt w:val="bullet"/>
      <w:lvlText w:val="•"/>
      <w:lvlJc w:val="left"/>
      <w:pPr>
        <w:ind w:left="1700" w:hanging="168"/>
      </w:pPr>
      <w:rPr>
        <w:rFonts w:hint="default"/>
        <w:lang w:val="ru-RU" w:eastAsia="en-US" w:bidi="ar-SA"/>
      </w:rPr>
    </w:lvl>
    <w:lvl w:ilvl="3" w:tentative="0">
      <w:start w:val="0"/>
      <w:numFmt w:val="bullet"/>
      <w:lvlText w:val="•"/>
      <w:lvlJc w:val="left"/>
      <w:pPr>
        <w:ind w:left="2321" w:hanging="168"/>
      </w:pPr>
      <w:rPr>
        <w:rFonts w:hint="default"/>
        <w:lang w:val="ru-RU" w:eastAsia="en-US" w:bidi="ar-SA"/>
      </w:rPr>
    </w:lvl>
    <w:lvl w:ilvl="4" w:tentative="0">
      <w:start w:val="0"/>
      <w:numFmt w:val="bullet"/>
      <w:lvlText w:val="•"/>
      <w:lvlJc w:val="left"/>
      <w:pPr>
        <w:ind w:left="2941" w:hanging="168"/>
      </w:pPr>
      <w:rPr>
        <w:rFonts w:hint="default"/>
        <w:lang w:val="ru-RU" w:eastAsia="en-US" w:bidi="ar-SA"/>
      </w:rPr>
    </w:lvl>
    <w:lvl w:ilvl="5" w:tentative="0">
      <w:start w:val="0"/>
      <w:numFmt w:val="bullet"/>
      <w:lvlText w:val="•"/>
      <w:lvlJc w:val="left"/>
      <w:pPr>
        <w:ind w:left="3562" w:hanging="168"/>
      </w:pPr>
      <w:rPr>
        <w:rFonts w:hint="default"/>
        <w:lang w:val="ru-RU" w:eastAsia="en-US" w:bidi="ar-SA"/>
      </w:rPr>
    </w:lvl>
    <w:lvl w:ilvl="6" w:tentative="0">
      <w:start w:val="0"/>
      <w:numFmt w:val="bullet"/>
      <w:lvlText w:val="•"/>
      <w:lvlJc w:val="left"/>
      <w:pPr>
        <w:ind w:left="4182" w:hanging="168"/>
      </w:pPr>
      <w:rPr>
        <w:rFonts w:hint="default"/>
        <w:lang w:val="ru-RU" w:eastAsia="en-US" w:bidi="ar-SA"/>
      </w:rPr>
    </w:lvl>
    <w:lvl w:ilvl="7" w:tentative="0">
      <w:start w:val="0"/>
      <w:numFmt w:val="bullet"/>
      <w:lvlText w:val="•"/>
      <w:lvlJc w:val="left"/>
      <w:pPr>
        <w:ind w:left="4802" w:hanging="168"/>
      </w:pPr>
      <w:rPr>
        <w:rFonts w:hint="default"/>
        <w:lang w:val="ru-RU" w:eastAsia="en-US" w:bidi="ar-SA"/>
      </w:rPr>
    </w:lvl>
    <w:lvl w:ilvl="8" w:tentative="0">
      <w:start w:val="0"/>
      <w:numFmt w:val="bullet"/>
      <w:lvlText w:val="•"/>
      <w:lvlJc w:val="left"/>
      <w:pPr>
        <w:ind w:left="5423" w:hanging="168"/>
      </w:pPr>
      <w:rPr>
        <w:rFonts w:hint="default"/>
        <w:lang w:val="ru-RU" w:eastAsia="en-US" w:bidi="ar-SA"/>
      </w:rPr>
    </w:lvl>
  </w:abstractNum>
  <w:abstractNum w:abstractNumId="12">
    <w:nsid w:val="04A567E8"/>
    <w:multiLevelType w:val="multilevel"/>
    <w:tmpl w:val="04A567E8"/>
    <w:lvl w:ilvl="0" w:tentative="0">
      <w:start w:val="0"/>
      <w:numFmt w:val="bullet"/>
      <w:lvlText w:val="•"/>
      <w:lvlJc w:val="left"/>
      <w:pPr>
        <w:ind w:left="641" w:hanging="528"/>
      </w:pPr>
      <w:rPr>
        <w:rFonts w:hint="default" w:ascii="Times New Roman" w:hAnsi="Times New Roman" w:eastAsia="Times New Roman" w:cs="Times New Roman"/>
        <w:w w:val="99"/>
        <w:sz w:val="28"/>
        <w:szCs w:val="28"/>
        <w:lang w:val="ru-RU" w:eastAsia="en-US" w:bidi="ar-SA"/>
      </w:rPr>
    </w:lvl>
    <w:lvl w:ilvl="1" w:tentative="0">
      <w:start w:val="0"/>
      <w:numFmt w:val="bullet"/>
      <w:lvlText w:val="•"/>
      <w:lvlJc w:val="left"/>
      <w:pPr>
        <w:ind w:left="641" w:hanging="812"/>
      </w:pPr>
      <w:rPr>
        <w:rFonts w:hint="default" w:ascii="Times New Roman" w:hAnsi="Times New Roman" w:eastAsia="Times New Roman" w:cs="Times New Roman"/>
        <w:w w:val="99"/>
        <w:sz w:val="28"/>
        <w:szCs w:val="28"/>
        <w:lang w:val="ru-RU" w:eastAsia="en-US" w:bidi="ar-SA"/>
      </w:rPr>
    </w:lvl>
    <w:lvl w:ilvl="2" w:tentative="0">
      <w:start w:val="0"/>
      <w:numFmt w:val="bullet"/>
      <w:lvlText w:val="•"/>
      <w:lvlJc w:val="left"/>
      <w:pPr>
        <w:ind w:left="1988" w:hanging="812"/>
      </w:pPr>
      <w:rPr>
        <w:rFonts w:hint="default"/>
        <w:lang w:val="ru-RU" w:eastAsia="en-US" w:bidi="ar-SA"/>
      </w:rPr>
    </w:lvl>
    <w:lvl w:ilvl="3" w:tentative="0">
      <w:start w:val="0"/>
      <w:numFmt w:val="bullet"/>
      <w:lvlText w:val="•"/>
      <w:lvlJc w:val="left"/>
      <w:pPr>
        <w:ind w:left="2662" w:hanging="812"/>
      </w:pPr>
      <w:rPr>
        <w:rFonts w:hint="default"/>
        <w:lang w:val="ru-RU" w:eastAsia="en-US" w:bidi="ar-SA"/>
      </w:rPr>
    </w:lvl>
    <w:lvl w:ilvl="4" w:tentative="0">
      <w:start w:val="0"/>
      <w:numFmt w:val="bullet"/>
      <w:lvlText w:val="•"/>
      <w:lvlJc w:val="left"/>
      <w:pPr>
        <w:ind w:left="3336" w:hanging="812"/>
      </w:pPr>
      <w:rPr>
        <w:rFonts w:hint="default"/>
        <w:lang w:val="ru-RU" w:eastAsia="en-US" w:bidi="ar-SA"/>
      </w:rPr>
    </w:lvl>
    <w:lvl w:ilvl="5" w:tentative="0">
      <w:start w:val="0"/>
      <w:numFmt w:val="bullet"/>
      <w:lvlText w:val="•"/>
      <w:lvlJc w:val="left"/>
      <w:pPr>
        <w:ind w:left="4010" w:hanging="812"/>
      </w:pPr>
      <w:rPr>
        <w:rFonts w:hint="default"/>
        <w:lang w:val="ru-RU" w:eastAsia="en-US" w:bidi="ar-SA"/>
      </w:rPr>
    </w:lvl>
    <w:lvl w:ilvl="6" w:tentative="0">
      <w:start w:val="0"/>
      <w:numFmt w:val="bullet"/>
      <w:lvlText w:val="•"/>
      <w:lvlJc w:val="left"/>
      <w:pPr>
        <w:ind w:left="4684" w:hanging="812"/>
      </w:pPr>
      <w:rPr>
        <w:rFonts w:hint="default"/>
        <w:lang w:val="ru-RU" w:eastAsia="en-US" w:bidi="ar-SA"/>
      </w:rPr>
    </w:lvl>
    <w:lvl w:ilvl="7" w:tentative="0">
      <w:start w:val="0"/>
      <w:numFmt w:val="bullet"/>
      <w:lvlText w:val="•"/>
      <w:lvlJc w:val="left"/>
      <w:pPr>
        <w:ind w:left="5358" w:hanging="812"/>
      </w:pPr>
      <w:rPr>
        <w:rFonts w:hint="default"/>
        <w:lang w:val="ru-RU" w:eastAsia="en-US" w:bidi="ar-SA"/>
      </w:rPr>
    </w:lvl>
    <w:lvl w:ilvl="8" w:tentative="0">
      <w:start w:val="0"/>
      <w:numFmt w:val="bullet"/>
      <w:lvlText w:val="•"/>
      <w:lvlJc w:val="left"/>
      <w:pPr>
        <w:ind w:left="6032" w:hanging="812"/>
      </w:pPr>
      <w:rPr>
        <w:rFonts w:hint="default"/>
        <w:lang w:val="ru-RU" w:eastAsia="en-US" w:bidi="ar-SA"/>
      </w:rPr>
    </w:lvl>
  </w:abstractNum>
  <w:abstractNum w:abstractNumId="13">
    <w:nsid w:val="05745C97"/>
    <w:multiLevelType w:val="multilevel"/>
    <w:tmpl w:val="05745C97"/>
    <w:lvl w:ilvl="0" w:tentative="0">
      <w:start w:val="1"/>
      <w:numFmt w:val="decimal"/>
      <w:lvlText w:val="%1."/>
      <w:lvlJc w:val="left"/>
      <w:pPr>
        <w:ind w:left="719" w:hanging="20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314" w:hanging="202"/>
      </w:pPr>
      <w:rPr>
        <w:rFonts w:hint="default"/>
        <w:lang w:val="ru-RU" w:eastAsia="en-US" w:bidi="ar-SA"/>
      </w:rPr>
    </w:lvl>
    <w:lvl w:ilvl="2" w:tentative="0">
      <w:start w:val="0"/>
      <w:numFmt w:val="bullet"/>
      <w:lvlText w:val="•"/>
      <w:lvlJc w:val="left"/>
      <w:pPr>
        <w:ind w:left="1908" w:hanging="202"/>
      </w:pPr>
      <w:rPr>
        <w:rFonts w:hint="default"/>
        <w:lang w:val="ru-RU" w:eastAsia="en-US" w:bidi="ar-SA"/>
      </w:rPr>
    </w:lvl>
    <w:lvl w:ilvl="3" w:tentative="0">
      <w:start w:val="0"/>
      <w:numFmt w:val="bullet"/>
      <w:lvlText w:val="•"/>
      <w:lvlJc w:val="left"/>
      <w:pPr>
        <w:ind w:left="2503" w:hanging="202"/>
      </w:pPr>
      <w:rPr>
        <w:rFonts w:hint="default"/>
        <w:lang w:val="ru-RU" w:eastAsia="en-US" w:bidi="ar-SA"/>
      </w:rPr>
    </w:lvl>
    <w:lvl w:ilvl="4" w:tentative="0">
      <w:start w:val="0"/>
      <w:numFmt w:val="bullet"/>
      <w:lvlText w:val="•"/>
      <w:lvlJc w:val="left"/>
      <w:pPr>
        <w:ind w:left="3097" w:hanging="202"/>
      </w:pPr>
      <w:rPr>
        <w:rFonts w:hint="default"/>
        <w:lang w:val="ru-RU" w:eastAsia="en-US" w:bidi="ar-SA"/>
      </w:rPr>
    </w:lvl>
    <w:lvl w:ilvl="5" w:tentative="0">
      <w:start w:val="0"/>
      <w:numFmt w:val="bullet"/>
      <w:lvlText w:val="•"/>
      <w:lvlJc w:val="left"/>
      <w:pPr>
        <w:ind w:left="3692" w:hanging="202"/>
      </w:pPr>
      <w:rPr>
        <w:rFonts w:hint="default"/>
        <w:lang w:val="ru-RU" w:eastAsia="en-US" w:bidi="ar-SA"/>
      </w:rPr>
    </w:lvl>
    <w:lvl w:ilvl="6" w:tentative="0">
      <w:start w:val="0"/>
      <w:numFmt w:val="bullet"/>
      <w:lvlText w:val="•"/>
      <w:lvlJc w:val="left"/>
      <w:pPr>
        <w:ind w:left="4286" w:hanging="202"/>
      </w:pPr>
      <w:rPr>
        <w:rFonts w:hint="default"/>
        <w:lang w:val="ru-RU" w:eastAsia="en-US" w:bidi="ar-SA"/>
      </w:rPr>
    </w:lvl>
    <w:lvl w:ilvl="7" w:tentative="0">
      <w:start w:val="0"/>
      <w:numFmt w:val="bullet"/>
      <w:lvlText w:val="•"/>
      <w:lvlJc w:val="left"/>
      <w:pPr>
        <w:ind w:left="4880" w:hanging="202"/>
      </w:pPr>
      <w:rPr>
        <w:rFonts w:hint="default"/>
        <w:lang w:val="ru-RU" w:eastAsia="en-US" w:bidi="ar-SA"/>
      </w:rPr>
    </w:lvl>
    <w:lvl w:ilvl="8" w:tentative="0">
      <w:start w:val="0"/>
      <w:numFmt w:val="bullet"/>
      <w:lvlText w:val="•"/>
      <w:lvlJc w:val="left"/>
      <w:pPr>
        <w:ind w:left="5475" w:hanging="202"/>
      </w:pPr>
      <w:rPr>
        <w:rFonts w:hint="default"/>
        <w:lang w:val="ru-RU" w:eastAsia="en-US" w:bidi="ar-SA"/>
      </w:rPr>
    </w:lvl>
  </w:abstractNum>
  <w:abstractNum w:abstractNumId="14">
    <w:nsid w:val="064A028C"/>
    <w:multiLevelType w:val="multilevel"/>
    <w:tmpl w:val="064A028C"/>
    <w:lvl w:ilvl="0" w:tentative="0">
      <w:start w:val="0"/>
      <w:numFmt w:val="bullet"/>
      <w:lvlText w:val=""/>
      <w:lvlJc w:val="left"/>
      <w:pPr>
        <w:ind w:left="785" w:hanging="342"/>
      </w:pPr>
      <w:rPr>
        <w:rFonts w:hint="default" w:ascii="Wingdings" w:hAnsi="Wingdings" w:eastAsia="Wingdings" w:cs="Wingdings"/>
        <w:w w:val="100"/>
        <w:sz w:val="20"/>
        <w:szCs w:val="20"/>
        <w:lang w:val="ru-RU" w:eastAsia="en-US" w:bidi="ar-SA"/>
      </w:rPr>
    </w:lvl>
    <w:lvl w:ilvl="1" w:tentative="0">
      <w:start w:val="0"/>
      <w:numFmt w:val="bullet"/>
      <w:lvlText w:val="•"/>
      <w:lvlJc w:val="left"/>
      <w:pPr>
        <w:ind w:left="1440" w:hanging="342"/>
      </w:pPr>
      <w:rPr>
        <w:rFonts w:hint="default"/>
        <w:lang w:val="ru-RU" w:eastAsia="en-US" w:bidi="ar-SA"/>
      </w:rPr>
    </w:lvl>
    <w:lvl w:ilvl="2" w:tentative="0">
      <w:start w:val="0"/>
      <w:numFmt w:val="bullet"/>
      <w:lvlText w:val="•"/>
      <w:lvlJc w:val="left"/>
      <w:pPr>
        <w:ind w:left="2100" w:hanging="342"/>
      </w:pPr>
      <w:rPr>
        <w:rFonts w:hint="default"/>
        <w:lang w:val="ru-RU" w:eastAsia="en-US" w:bidi="ar-SA"/>
      </w:rPr>
    </w:lvl>
    <w:lvl w:ilvl="3" w:tentative="0">
      <w:start w:val="0"/>
      <w:numFmt w:val="bullet"/>
      <w:lvlText w:val="•"/>
      <w:lvlJc w:val="left"/>
      <w:pPr>
        <w:ind w:left="2760" w:hanging="342"/>
      </w:pPr>
      <w:rPr>
        <w:rFonts w:hint="default"/>
        <w:lang w:val="ru-RU" w:eastAsia="en-US" w:bidi="ar-SA"/>
      </w:rPr>
    </w:lvl>
    <w:lvl w:ilvl="4" w:tentative="0">
      <w:start w:val="0"/>
      <w:numFmt w:val="bullet"/>
      <w:lvlText w:val="•"/>
      <w:lvlJc w:val="left"/>
      <w:pPr>
        <w:ind w:left="3420" w:hanging="342"/>
      </w:pPr>
      <w:rPr>
        <w:rFonts w:hint="default"/>
        <w:lang w:val="ru-RU" w:eastAsia="en-US" w:bidi="ar-SA"/>
      </w:rPr>
    </w:lvl>
    <w:lvl w:ilvl="5" w:tentative="0">
      <w:start w:val="0"/>
      <w:numFmt w:val="bullet"/>
      <w:lvlText w:val="•"/>
      <w:lvlJc w:val="left"/>
      <w:pPr>
        <w:ind w:left="4080" w:hanging="342"/>
      </w:pPr>
      <w:rPr>
        <w:rFonts w:hint="default"/>
        <w:lang w:val="ru-RU" w:eastAsia="en-US" w:bidi="ar-SA"/>
      </w:rPr>
    </w:lvl>
    <w:lvl w:ilvl="6" w:tentative="0">
      <w:start w:val="0"/>
      <w:numFmt w:val="bullet"/>
      <w:lvlText w:val="•"/>
      <w:lvlJc w:val="left"/>
      <w:pPr>
        <w:ind w:left="4740" w:hanging="342"/>
      </w:pPr>
      <w:rPr>
        <w:rFonts w:hint="default"/>
        <w:lang w:val="ru-RU" w:eastAsia="en-US" w:bidi="ar-SA"/>
      </w:rPr>
    </w:lvl>
    <w:lvl w:ilvl="7" w:tentative="0">
      <w:start w:val="0"/>
      <w:numFmt w:val="bullet"/>
      <w:lvlText w:val="•"/>
      <w:lvlJc w:val="left"/>
      <w:pPr>
        <w:ind w:left="5400" w:hanging="342"/>
      </w:pPr>
      <w:rPr>
        <w:rFonts w:hint="default"/>
        <w:lang w:val="ru-RU" w:eastAsia="en-US" w:bidi="ar-SA"/>
      </w:rPr>
    </w:lvl>
    <w:lvl w:ilvl="8" w:tentative="0">
      <w:start w:val="0"/>
      <w:numFmt w:val="bullet"/>
      <w:lvlText w:val="•"/>
      <w:lvlJc w:val="left"/>
      <w:pPr>
        <w:ind w:left="6060" w:hanging="342"/>
      </w:pPr>
      <w:rPr>
        <w:rFonts w:hint="default"/>
        <w:lang w:val="ru-RU" w:eastAsia="en-US" w:bidi="ar-SA"/>
      </w:rPr>
    </w:lvl>
  </w:abstractNum>
  <w:abstractNum w:abstractNumId="15">
    <w:nsid w:val="06785C41"/>
    <w:multiLevelType w:val="multilevel"/>
    <w:tmpl w:val="06785C41"/>
    <w:lvl w:ilvl="0" w:tentative="0">
      <w:start w:val="1"/>
      <w:numFmt w:val="bullet"/>
      <w:pStyle w:val="358"/>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08780FC3"/>
    <w:multiLevelType w:val="multilevel"/>
    <w:tmpl w:val="08780FC3"/>
    <w:lvl w:ilvl="0" w:tentative="0">
      <w:start w:val="1"/>
      <w:numFmt w:val="decimal"/>
      <w:lvlText w:val="%1."/>
      <w:lvlJc w:val="left"/>
      <w:pPr>
        <w:ind w:left="1069" w:hanging="360"/>
      </w:pPr>
      <w:rPr>
        <w:rFonts w:hint="default"/>
      </w:rPr>
    </w:lvl>
    <w:lvl w:ilvl="1" w:tentative="0">
      <w:start w:val="1"/>
      <w:numFmt w:val="decimal"/>
      <w:isLgl/>
      <w:lvlText w:val="%1.%2"/>
      <w:lvlJc w:val="left"/>
      <w:pPr>
        <w:ind w:left="1140" w:hanging="360"/>
      </w:pPr>
      <w:rPr>
        <w:rFonts w:hint="default"/>
        <w:sz w:val="20"/>
      </w:rPr>
    </w:lvl>
    <w:lvl w:ilvl="2" w:tentative="0">
      <w:start w:val="1"/>
      <w:numFmt w:val="decimal"/>
      <w:isLgl/>
      <w:lvlText w:val="%1.%2.%3"/>
      <w:lvlJc w:val="left"/>
      <w:pPr>
        <w:ind w:left="1571" w:hanging="720"/>
      </w:pPr>
      <w:rPr>
        <w:rFonts w:hint="default"/>
        <w:sz w:val="20"/>
      </w:rPr>
    </w:lvl>
    <w:lvl w:ilvl="3" w:tentative="0">
      <w:start w:val="1"/>
      <w:numFmt w:val="decimal"/>
      <w:isLgl/>
      <w:lvlText w:val="%1.%2.%3.%4"/>
      <w:lvlJc w:val="left"/>
      <w:pPr>
        <w:ind w:left="1642" w:hanging="720"/>
      </w:pPr>
      <w:rPr>
        <w:rFonts w:hint="default"/>
        <w:sz w:val="20"/>
      </w:rPr>
    </w:lvl>
    <w:lvl w:ilvl="4" w:tentative="0">
      <w:start w:val="1"/>
      <w:numFmt w:val="decimal"/>
      <w:isLgl/>
      <w:lvlText w:val="%1.%2.%3.%4.%5"/>
      <w:lvlJc w:val="left"/>
      <w:pPr>
        <w:ind w:left="2073" w:hanging="1080"/>
      </w:pPr>
      <w:rPr>
        <w:rFonts w:hint="default"/>
        <w:sz w:val="20"/>
      </w:rPr>
    </w:lvl>
    <w:lvl w:ilvl="5" w:tentative="0">
      <w:start w:val="1"/>
      <w:numFmt w:val="decimal"/>
      <w:isLgl/>
      <w:lvlText w:val="%1.%2.%3.%4.%5.%6"/>
      <w:lvlJc w:val="left"/>
      <w:pPr>
        <w:ind w:left="2144" w:hanging="1080"/>
      </w:pPr>
      <w:rPr>
        <w:rFonts w:hint="default"/>
        <w:sz w:val="20"/>
      </w:rPr>
    </w:lvl>
    <w:lvl w:ilvl="6" w:tentative="0">
      <w:start w:val="1"/>
      <w:numFmt w:val="decimal"/>
      <w:isLgl/>
      <w:lvlText w:val="%1.%2.%3.%4.%5.%6.%7"/>
      <w:lvlJc w:val="left"/>
      <w:pPr>
        <w:ind w:left="2575" w:hanging="1440"/>
      </w:pPr>
      <w:rPr>
        <w:rFonts w:hint="default"/>
        <w:sz w:val="20"/>
      </w:rPr>
    </w:lvl>
    <w:lvl w:ilvl="7" w:tentative="0">
      <w:start w:val="1"/>
      <w:numFmt w:val="decimal"/>
      <w:isLgl/>
      <w:lvlText w:val="%1.%2.%3.%4.%5.%6.%7.%8"/>
      <w:lvlJc w:val="left"/>
      <w:pPr>
        <w:ind w:left="2646" w:hanging="1440"/>
      </w:pPr>
      <w:rPr>
        <w:rFonts w:hint="default"/>
        <w:sz w:val="20"/>
      </w:rPr>
    </w:lvl>
    <w:lvl w:ilvl="8" w:tentative="0">
      <w:start w:val="1"/>
      <w:numFmt w:val="decimal"/>
      <w:isLgl/>
      <w:lvlText w:val="%1.%2.%3.%4.%5.%6.%7.%8.%9"/>
      <w:lvlJc w:val="left"/>
      <w:pPr>
        <w:ind w:left="2717" w:hanging="1440"/>
      </w:pPr>
      <w:rPr>
        <w:rFonts w:hint="default"/>
        <w:sz w:val="20"/>
      </w:rPr>
    </w:lvl>
  </w:abstractNum>
  <w:abstractNum w:abstractNumId="17">
    <w:nsid w:val="08B53E10"/>
    <w:multiLevelType w:val="multilevel"/>
    <w:tmpl w:val="08B53E10"/>
    <w:lvl w:ilvl="0" w:tentative="0">
      <w:start w:val="0"/>
      <w:numFmt w:val="bullet"/>
      <w:lvlText w:val=""/>
      <w:lvlJc w:val="left"/>
      <w:pPr>
        <w:ind w:left="36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8">
    <w:nsid w:val="090D5587"/>
    <w:multiLevelType w:val="multilevel"/>
    <w:tmpl w:val="090D5587"/>
    <w:lvl w:ilvl="0" w:tentative="0">
      <w:start w:val="1"/>
      <w:numFmt w:val="bullet"/>
      <w:pStyle w:val="399"/>
      <w:lvlText w:val="—"/>
      <w:lvlJc w:val="left"/>
      <w:pPr>
        <w:ind w:left="947" w:hanging="360"/>
      </w:pPr>
      <w:rPr>
        <w:rFonts w:hint="default" w:ascii="Times New Roman" w:hAnsi="Times New Roman" w:cs="Times New Roman"/>
      </w:rPr>
    </w:lvl>
    <w:lvl w:ilvl="1" w:tentative="0">
      <w:start w:val="1"/>
      <w:numFmt w:val="bullet"/>
      <w:lvlText w:val="o"/>
      <w:lvlJc w:val="left"/>
      <w:pPr>
        <w:ind w:left="1667" w:hanging="360"/>
      </w:pPr>
      <w:rPr>
        <w:rFonts w:hint="default" w:ascii="Courier New" w:hAnsi="Courier New" w:cs="Courier New"/>
      </w:rPr>
    </w:lvl>
    <w:lvl w:ilvl="2" w:tentative="0">
      <w:start w:val="1"/>
      <w:numFmt w:val="bullet"/>
      <w:lvlText w:val=""/>
      <w:lvlJc w:val="left"/>
      <w:pPr>
        <w:ind w:left="2387" w:hanging="360"/>
      </w:pPr>
      <w:rPr>
        <w:rFonts w:hint="default" w:ascii="Wingdings" w:hAnsi="Wingdings"/>
      </w:rPr>
    </w:lvl>
    <w:lvl w:ilvl="3" w:tentative="0">
      <w:start w:val="1"/>
      <w:numFmt w:val="bullet"/>
      <w:lvlText w:val=""/>
      <w:lvlJc w:val="left"/>
      <w:pPr>
        <w:ind w:left="3107" w:hanging="360"/>
      </w:pPr>
      <w:rPr>
        <w:rFonts w:hint="default" w:ascii="Symbol" w:hAnsi="Symbol"/>
      </w:rPr>
    </w:lvl>
    <w:lvl w:ilvl="4" w:tentative="0">
      <w:start w:val="1"/>
      <w:numFmt w:val="bullet"/>
      <w:lvlText w:val="o"/>
      <w:lvlJc w:val="left"/>
      <w:pPr>
        <w:ind w:left="3827" w:hanging="360"/>
      </w:pPr>
      <w:rPr>
        <w:rFonts w:hint="default" w:ascii="Courier New" w:hAnsi="Courier New" w:cs="Courier New"/>
      </w:rPr>
    </w:lvl>
    <w:lvl w:ilvl="5" w:tentative="0">
      <w:start w:val="1"/>
      <w:numFmt w:val="bullet"/>
      <w:lvlText w:val=""/>
      <w:lvlJc w:val="left"/>
      <w:pPr>
        <w:ind w:left="4547" w:hanging="360"/>
      </w:pPr>
      <w:rPr>
        <w:rFonts w:hint="default" w:ascii="Wingdings" w:hAnsi="Wingdings"/>
      </w:rPr>
    </w:lvl>
    <w:lvl w:ilvl="6" w:tentative="0">
      <w:start w:val="1"/>
      <w:numFmt w:val="bullet"/>
      <w:lvlText w:val=""/>
      <w:lvlJc w:val="left"/>
      <w:pPr>
        <w:ind w:left="5267" w:hanging="360"/>
      </w:pPr>
      <w:rPr>
        <w:rFonts w:hint="default" w:ascii="Symbol" w:hAnsi="Symbol"/>
      </w:rPr>
    </w:lvl>
    <w:lvl w:ilvl="7" w:tentative="0">
      <w:start w:val="1"/>
      <w:numFmt w:val="bullet"/>
      <w:lvlText w:val="o"/>
      <w:lvlJc w:val="left"/>
      <w:pPr>
        <w:ind w:left="5987" w:hanging="360"/>
      </w:pPr>
      <w:rPr>
        <w:rFonts w:hint="default" w:ascii="Courier New" w:hAnsi="Courier New" w:cs="Courier New"/>
      </w:rPr>
    </w:lvl>
    <w:lvl w:ilvl="8" w:tentative="0">
      <w:start w:val="1"/>
      <w:numFmt w:val="bullet"/>
      <w:lvlText w:val=""/>
      <w:lvlJc w:val="left"/>
      <w:pPr>
        <w:ind w:left="6707" w:hanging="360"/>
      </w:pPr>
      <w:rPr>
        <w:rFonts w:hint="default" w:ascii="Wingdings" w:hAnsi="Wingdings"/>
      </w:rPr>
    </w:lvl>
  </w:abstractNum>
  <w:abstractNum w:abstractNumId="19">
    <w:nsid w:val="09DA0F95"/>
    <w:multiLevelType w:val="multilevel"/>
    <w:tmpl w:val="09DA0F95"/>
    <w:lvl w:ilvl="0"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20">
    <w:nsid w:val="0B0616AD"/>
    <w:multiLevelType w:val="multilevel"/>
    <w:tmpl w:val="0B0616AD"/>
    <w:lvl w:ilvl="0"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21">
    <w:nsid w:val="0B171F1B"/>
    <w:multiLevelType w:val="multilevel"/>
    <w:tmpl w:val="0B171F1B"/>
    <w:lvl w:ilvl="0" w:tentative="0">
      <w:start w:val="1"/>
      <w:numFmt w:val="decimal"/>
      <w:lvlText w:val="%1"/>
      <w:lvlJc w:val="left"/>
      <w:pPr>
        <w:ind w:left="460" w:hanging="168"/>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796" w:hanging="361"/>
      </w:pPr>
      <w:rPr>
        <w:rFonts w:hint="default" w:ascii="Wingdings" w:hAnsi="Wingdings" w:eastAsia="Wingdings" w:cs="Wingdings"/>
        <w:w w:val="100"/>
        <w:sz w:val="20"/>
        <w:szCs w:val="20"/>
        <w:lang w:val="ru-RU" w:eastAsia="en-US" w:bidi="ar-SA"/>
      </w:rPr>
    </w:lvl>
    <w:lvl w:ilvl="2" w:tentative="0">
      <w:start w:val="0"/>
      <w:numFmt w:val="bullet"/>
      <w:lvlText w:val="•"/>
      <w:lvlJc w:val="left"/>
      <w:pPr>
        <w:ind w:left="1451" w:hanging="361"/>
      </w:pPr>
      <w:rPr>
        <w:rFonts w:hint="default"/>
        <w:lang w:val="ru-RU" w:eastAsia="en-US" w:bidi="ar-SA"/>
      </w:rPr>
    </w:lvl>
    <w:lvl w:ilvl="3" w:tentative="0">
      <w:start w:val="0"/>
      <w:numFmt w:val="bullet"/>
      <w:lvlText w:val="•"/>
      <w:lvlJc w:val="left"/>
      <w:pPr>
        <w:ind w:left="2103" w:hanging="361"/>
      </w:pPr>
      <w:rPr>
        <w:rFonts w:hint="default"/>
        <w:lang w:val="ru-RU" w:eastAsia="en-US" w:bidi="ar-SA"/>
      </w:rPr>
    </w:lvl>
    <w:lvl w:ilvl="4" w:tentative="0">
      <w:start w:val="0"/>
      <w:numFmt w:val="bullet"/>
      <w:lvlText w:val="•"/>
      <w:lvlJc w:val="left"/>
      <w:pPr>
        <w:ind w:left="2754" w:hanging="361"/>
      </w:pPr>
      <w:rPr>
        <w:rFonts w:hint="default"/>
        <w:lang w:val="ru-RU" w:eastAsia="en-US" w:bidi="ar-SA"/>
      </w:rPr>
    </w:lvl>
    <w:lvl w:ilvl="5" w:tentative="0">
      <w:start w:val="0"/>
      <w:numFmt w:val="bullet"/>
      <w:lvlText w:val="•"/>
      <w:lvlJc w:val="left"/>
      <w:pPr>
        <w:ind w:left="3406" w:hanging="361"/>
      </w:pPr>
      <w:rPr>
        <w:rFonts w:hint="default"/>
        <w:lang w:val="ru-RU" w:eastAsia="en-US" w:bidi="ar-SA"/>
      </w:rPr>
    </w:lvl>
    <w:lvl w:ilvl="6" w:tentative="0">
      <w:start w:val="0"/>
      <w:numFmt w:val="bullet"/>
      <w:lvlText w:val="•"/>
      <w:lvlJc w:val="left"/>
      <w:pPr>
        <w:ind w:left="4057" w:hanging="361"/>
      </w:pPr>
      <w:rPr>
        <w:rFonts w:hint="default"/>
        <w:lang w:val="ru-RU" w:eastAsia="en-US" w:bidi="ar-SA"/>
      </w:rPr>
    </w:lvl>
    <w:lvl w:ilvl="7" w:tentative="0">
      <w:start w:val="0"/>
      <w:numFmt w:val="bullet"/>
      <w:lvlText w:val="•"/>
      <w:lvlJc w:val="left"/>
      <w:pPr>
        <w:ind w:left="4709" w:hanging="361"/>
      </w:pPr>
      <w:rPr>
        <w:rFonts w:hint="default"/>
        <w:lang w:val="ru-RU" w:eastAsia="en-US" w:bidi="ar-SA"/>
      </w:rPr>
    </w:lvl>
    <w:lvl w:ilvl="8" w:tentative="0">
      <w:start w:val="0"/>
      <w:numFmt w:val="bullet"/>
      <w:lvlText w:val="•"/>
      <w:lvlJc w:val="left"/>
      <w:pPr>
        <w:ind w:left="5360" w:hanging="361"/>
      </w:pPr>
      <w:rPr>
        <w:rFonts w:hint="default"/>
        <w:lang w:val="ru-RU" w:eastAsia="en-US" w:bidi="ar-SA"/>
      </w:rPr>
    </w:lvl>
  </w:abstractNum>
  <w:abstractNum w:abstractNumId="22">
    <w:nsid w:val="0B2E0C35"/>
    <w:multiLevelType w:val="multilevel"/>
    <w:tmpl w:val="0B2E0C35"/>
    <w:lvl w:ilvl="0" w:tentative="0">
      <w:start w:val="1"/>
      <w:numFmt w:val="bullet"/>
      <w:lvlText w:val="‒"/>
      <w:lvlJc w:val="left"/>
      <w:pPr>
        <w:ind w:left="1174" w:hanging="36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23">
    <w:nsid w:val="0B514D89"/>
    <w:multiLevelType w:val="multilevel"/>
    <w:tmpl w:val="0B514D89"/>
    <w:lvl w:ilvl="0" w:tentative="0">
      <w:start w:val="1"/>
      <w:numFmt w:val="bullet"/>
      <w:pStyle w:val="370"/>
      <w:lvlText w:val="—"/>
      <w:lvlJc w:val="left"/>
      <w:pPr>
        <w:ind w:left="947" w:hanging="360"/>
      </w:pPr>
      <w:rPr>
        <w:rFonts w:hint="default" w:ascii="Times New Roman" w:hAnsi="Times New Roman" w:cs="Times New Roman"/>
      </w:rPr>
    </w:lvl>
    <w:lvl w:ilvl="1" w:tentative="0">
      <w:start w:val="1"/>
      <w:numFmt w:val="bullet"/>
      <w:lvlText w:val="o"/>
      <w:lvlJc w:val="left"/>
      <w:pPr>
        <w:ind w:left="1667" w:hanging="360"/>
      </w:pPr>
      <w:rPr>
        <w:rFonts w:hint="default" w:ascii="Courier New" w:hAnsi="Courier New" w:cs="Courier New"/>
      </w:rPr>
    </w:lvl>
    <w:lvl w:ilvl="2" w:tentative="0">
      <w:start w:val="1"/>
      <w:numFmt w:val="bullet"/>
      <w:lvlText w:val=""/>
      <w:lvlJc w:val="left"/>
      <w:pPr>
        <w:ind w:left="2387" w:hanging="360"/>
      </w:pPr>
      <w:rPr>
        <w:rFonts w:hint="default" w:ascii="Wingdings" w:hAnsi="Wingdings"/>
      </w:rPr>
    </w:lvl>
    <w:lvl w:ilvl="3" w:tentative="0">
      <w:start w:val="1"/>
      <w:numFmt w:val="bullet"/>
      <w:lvlText w:val=""/>
      <w:lvlJc w:val="left"/>
      <w:pPr>
        <w:ind w:left="3107" w:hanging="360"/>
      </w:pPr>
      <w:rPr>
        <w:rFonts w:hint="default" w:ascii="Symbol" w:hAnsi="Symbol"/>
      </w:rPr>
    </w:lvl>
    <w:lvl w:ilvl="4" w:tentative="0">
      <w:start w:val="1"/>
      <w:numFmt w:val="bullet"/>
      <w:lvlText w:val="o"/>
      <w:lvlJc w:val="left"/>
      <w:pPr>
        <w:ind w:left="3827" w:hanging="360"/>
      </w:pPr>
      <w:rPr>
        <w:rFonts w:hint="default" w:ascii="Courier New" w:hAnsi="Courier New" w:cs="Courier New"/>
      </w:rPr>
    </w:lvl>
    <w:lvl w:ilvl="5" w:tentative="0">
      <w:start w:val="1"/>
      <w:numFmt w:val="bullet"/>
      <w:lvlText w:val=""/>
      <w:lvlJc w:val="left"/>
      <w:pPr>
        <w:ind w:left="4547" w:hanging="360"/>
      </w:pPr>
      <w:rPr>
        <w:rFonts w:hint="default" w:ascii="Wingdings" w:hAnsi="Wingdings"/>
      </w:rPr>
    </w:lvl>
    <w:lvl w:ilvl="6" w:tentative="0">
      <w:start w:val="1"/>
      <w:numFmt w:val="bullet"/>
      <w:lvlText w:val=""/>
      <w:lvlJc w:val="left"/>
      <w:pPr>
        <w:ind w:left="5267" w:hanging="360"/>
      </w:pPr>
      <w:rPr>
        <w:rFonts w:hint="default" w:ascii="Symbol" w:hAnsi="Symbol"/>
      </w:rPr>
    </w:lvl>
    <w:lvl w:ilvl="7" w:tentative="0">
      <w:start w:val="1"/>
      <w:numFmt w:val="bullet"/>
      <w:lvlText w:val="o"/>
      <w:lvlJc w:val="left"/>
      <w:pPr>
        <w:ind w:left="5987" w:hanging="360"/>
      </w:pPr>
      <w:rPr>
        <w:rFonts w:hint="default" w:ascii="Courier New" w:hAnsi="Courier New" w:cs="Courier New"/>
      </w:rPr>
    </w:lvl>
    <w:lvl w:ilvl="8" w:tentative="0">
      <w:start w:val="1"/>
      <w:numFmt w:val="bullet"/>
      <w:lvlText w:val=""/>
      <w:lvlJc w:val="left"/>
      <w:pPr>
        <w:ind w:left="6707" w:hanging="360"/>
      </w:pPr>
      <w:rPr>
        <w:rFonts w:hint="default" w:ascii="Wingdings" w:hAnsi="Wingdings"/>
      </w:rPr>
    </w:lvl>
  </w:abstractNum>
  <w:abstractNum w:abstractNumId="24">
    <w:nsid w:val="0D4846D9"/>
    <w:multiLevelType w:val="multilevel"/>
    <w:tmpl w:val="0D4846D9"/>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25">
    <w:nsid w:val="0D593C12"/>
    <w:multiLevelType w:val="multilevel"/>
    <w:tmpl w:val="0D593C12"/>
    <w:lvl w:ilvl="0"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26">
    <w:nsid w:val="0D9246D9"/>
    <w:multiLevelType w:val="multilevel"/>
    <w:tmpl w:val="0D9246D9"/>
    <w:lvl w:ilvl="0" w:tentative="0">
      <w:start w:val="0"/>
      <w:numFmt w:val="bullet"/>
      <w:lvlText w:val="—"/>
      <w:lvlJc w:val="left"/>
      <w:pPr>
        <w:ind w:left="8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440" w:hanging="342"/>
      </w:pPr>
      <w:rPr>
        <w:rFonts w:hint="default"/>
        <w:lang w:val="ru-RU" w:eastAsia="en-US" w:bidi="ar-SA"/>
      </w:rPr>
    </w:lvl>
    <w:lvl w:ilvl="2" w:tentative="0">
      <w:start w:val="0"/>
      <w:numFmt w:val="bullet"/>
      <w:lvlText w:val="•"/>
      <w:lvlJc w:val="left"/>
      <w:pPr>
        <w:ind w:left="2020" w:hanging="342"/>
      </w:pPr>
      <w:rPr>
        <w:rFonts w:hint="default"/>
        <w:lang w:val="ru-RU" w:eastAsia="en-US" w:bidi="ar-SA"/>
      </w:rPr>
    </w:lvl>
    <w:lvl w:ilvl="3" w:tentative="0">
      <w:start w:val="0"/>
      <w:numFmt w:val="bullet"/>
      <w:lvlText w:val="•"/>
      <w:lvlJc w:val="left"/>
      <w:pPr>
        <w:ind w:left="2601" w:hanging="342"/>
      </w:pPr>
      <w:rPr>
        <w:rFonts w:hint="default"/>
        <w:lang w:val="ru-RU" w:eastAsia="en-US" w:bidi="ar-SA"/>
      </w:rPr>
    </w:lvl>
    <w:lvl w:ilvl="4" w:tentative="0">
      <w:start w:val="0"/>
      <w:numFmt w:val="bullet"/>
      <w:lvlText w:val="•"/>
      <w:lvlJc w:val="left"/>
      <w:pPr>
        <w:ind w:left="3181" w:hanging="342"/>
      </w:pPr>
      <w:rPr>
        <w:rFonts w:hint="default"/>
        <w:lang w:val="ru-RU" w:eastAsia="en-US" w:bidi="ar-SA"/>
      </w:rPr>
    </w:lvl>
    <w:lvl w:ilvl="5" w:tentative="0">
      <w:start w:val="0"/>
      <w:numFmt w:val="bullet"/>
      <w:lvlText w:val="•"/>
      <w:lvlJc w:val="left"/>
      <w:pPr>
        <w:ind w:left="3762" w:hanging="342"/>
      </w:pPr>
      <w:rPr>
        <w:rFonts w:hint="default"/>
        <w:lang w:val="ru-RU" w:eastAsia="en-US" w:bidi="ar-SA"/>
      </w:rPr>
    </w:lvl>
    <w:lvl w:ilvl="6" w:tentative="0">
      <w:start w:val="0"/>
      <w:numFmt w:val="bullet"/>
      <w:lvlText w:val="•"/>
      <w:lvlJc w:val="left"/>
      <w:pPr>
        <w:ind w:left="4342" w:hanging="342"/>
      </w:pPr>
      <w:rPr>
        <w:rFonts w:hint="default"/>
        <w:lang w:val="ru-RU" w:eastAsia="en-US" w:bidi="ar-SA"/>
      </w:rPr>
    </w:lvl>
    <w:lvl w:ilvl="7" w:tentative="0">
      <w:start w:val="0"/>
      <w:numFmt w:val="bullet"/>
      <w:lvlText w:val="•"/>
      <w:lvlJc w:val="left"/>
      <w:pPr>
        <w:ind w:left="4922" w:hanging="342"/>
      </w:pPr>
      <w:rPr>
        <w:rFonts w:hint="default"/>
        <w:lang w:val="ru-RU" w:eastAsia="en-US" w:bidi="ar-SA"/>
      </w:rPr>
    </w:lvl>
    <w:lvl w:ilvl="8" w:tentative="0">
      <w:start w:val="0"/>
      <w:numFmt w:val="bullet"/>
      <w:lvlText w:val="•"/>
      <w:lvlJc w:val="left"/>
      <w:pPr>
        <w:ind w:left="5503" w:hanging="342"/>
      </w:pPr>
      <w:rPr>
        <w:rFonts w:hint="default"/>
        <w:lang w:val="ru-RU" w:eastAsia="en-US" w:bidi="ar-SA"/>
      </w:rPr>
    </w:lvl>
  </w:abstractNum>
  <w:abstractNum w:abstractNumId="27">
    <w:nsid w:val="0DDB4A91"/>
    <w:multiLevelType w:val="multilevel"/>
    <w:tmpl w:val="0DDB4A91"/>
    <w:lvl w:ilvl="0" w:tentative="0">
      <w:start w:val="2"/>
      <w:numFmt w:val="decimal"/>
      <w:lvlText w:val="%1"/>
      <w:lvlJc w:val="left"/>
      <w:pPr>
        <w:ind w:left="960" w:hanging="168"/>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2" w:tentative="0">
      <w:start w:val="0"/>
      <w:numFmt w:val="bullet"/>
      <w:lvlText w:val="•"/>
      <w:lvlJc w:val="left"/>
      <w:pPr>
        <w:ind w:left="2044" w:hanging="342"/>
      </w:pPr>
      <w:rPr>
        <w:rFonts w:hint="default"/>
        <w:lang w:val="ru-RU" w:eastAsia="en-US" w:bidi="ar-SA"/>
      </w:rPr>
    </w:lvl>
    <w:lvl w:ilvl="3" w:tentative="0">
      <w:start w:val="0"/>
      <w:numFmt w:val="bullet"/>
      <w:lvlText w:val="•"/>
      <w:lvlJc w:val="left"/>
      <w:pPr>
        <w:ind w:left="2729" w:hanging="342"/>
      </w:pPr>
      <w:rPr>
        <w:rFonts w:hint="default"/>
        <w:lang w:val="ru-RU" w:eastAsia="en-US" w:bidi="ar-SA"/>
      </w:rPr>
    </w:lvl>
    <w:lvl w:ilvl="4" w:tentative="0">
      <w:start w:val="0"/>
      <w:numFmt w:val="bullet"/>
      <w:lvlText w:val="•"/>
      <w:lvlJc w:val="left"/>
      <w:pPr>
        <w:ind w:left="3414" w:hanging="342"/>
      </w:pPr>
      <w:rPr>
        <w:rFonts w:hint="default"/>
        <w:lang w:val="ru-RU" w:eastAsia="en-US" w:bidi="ar-SA"/>
      </w:rPr>
    </w:lvl>
    <w:lvl w:ilvl="5" w:tentative="0">
      <w:start w:val="0"/>
      <w:numFmt w:val="bullet"/>
      <w:lvlText w:val="•"/>
      <w:lvlJc w:val="left"/>
      <w:pPr>
        <w:ind w:left="4099" w:hanging="342"/>
      </w:pPr>
      <w:rPr>
        <w:rFonts w:hint="default"/>
        <w:lang w:val="ru-RU" w:eastAsia="en-US" w:bidi="ar-SA"/>
      </w:rPr>
    </w:lvl>
    <w:lvl w:ilvl="6" w:tentative="0">
      <w:start w:val="0"/>
      <w:numFmt w:val="bullet"/>
      <w:lvlText w:val="•"/>
      <w:lvlJc w:val="left"/>
      <w:pPr>
        <w:ind w:left="4784" w:hanging="342"/>
      </w:pPr>
      <w:rPr>
        <w:rFonts w:hint="default"/>
        <w:lang w:val="ru-RU" w:eastAsia="en-US" w:bidi="ar-SA"/>
      </w:rPr>
    </w:lvl>
    <w:lvl w:ilvl="7" w:tentative="0">
      <w:start w:val="0"/>
      <w:numFmt w:val="bullet"/>
      <w:lvlText w:val="•"/>
      <w:lvlJc w:val="left"/>
      <w:pPr>
        <w:ind w:left="5469" w:hanging="342"/>
      </w:pPr>
      <w:rPr>
        <w:rFonts w:hint="default"/>
        <w:lang w:val="ru-RU" w:eastAsia="en-US" w:bidi="ar-SA"/>
      </w:rPr>
    </w:lvl>
    <w:lvl w:ilvl="8" w:tentative="0">
      <w:start w:val="0"/>
      <w:numFmt w:val="bullet"/>
      <w:lvlText w:val="•"/>
      <w:lvlJc w:val="left"/>
      <w:pPr>
        <w:ind w:left="6154" w:hanging="342"/>
      </w:pPr>
      <w:rPr>
        <w:rFonts w:hint="default"/>
        <w:lang w:val="ru-RU" w:eastAsia="en-US" w:bidi="ar-SA"/>
      </w:rPr>
    </w:lvl>
  </w:abstractNum>
  <w:abstractNum w:abstractNumId="28">
    <w:nsid w:val="0F880138"/>
    <w:multiLevelType w:val="multilevel"/>
    <w:tmpl w:val="0F880138"/>
    <w:lvl w:ilvl="0"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29">
    <w:nsid w:val="0FD06279"/>
    <w:multiLevelType w:val="multilevel"/>
    <w:tmpl w:val="0FD06279"/>
    <w:lvl w:ilvl="0" w:tentative="0">
      <w:start w:val="2"/>
      <w:numFmt w:val="decimal"/>
      <w:lvlText w:val="%1"/>
      <w:lvlJc w:val="left"/>
      <w:pPr>
        <w:ind w:left="960" w:hanging="168"/>
      </w:pPr>
      <w:rPr>
        <w:rFonts w:hint="default" w:ascii="Times New Roman" w:hAnsi="Times New Roman" w:eastAsia="Times New Roman" w:cs="Times New Roman"/>
        <w:b/>
        <w:bCs/>
        <w:w w:val="100"/>
        <w:sz w:val="22"/>
        <w:szCs w:val="22"/>
        <w:lang w:val="ru-RU" w:eastAsia="en-US" w:bidi="ar-SA"/>
      </w:rPr>
    </w:lvl>
    <w:lvl w:ilvl="1" w:tentative="0">
      <w:start w:val="1"/>
      <w:numFmt w:val="decimal"/>
      <w:lvlText w:val="%2)"/>
      <w:lvlJc w:val="left"/>
      <w:pPr>
        <w:ind w:left="1512" w:hanging="495"/>
      </w:pPr>
      <w:rPr>
        <w:rFonts w:hint="default" w:ascii="Times New Roman" w:hAnsi="Times New Roman" w:eastAsia="Times New Roman" w:cs="Times New Roman"/>
        <w:b/>
        <w:bCs/>
        <w:i/>
        <w:iCs/>
        <w:w w:val="100"/>
        <w:sz w:val="20"/>
        <w:szCs w:val="20"/>
        <w:lang w:val="ru-RU" w:eastAsia="en-US" w:bidi="ar-SA"/>
      </w:rPr>
    </w:lvl>
    <w:lvl w:ilvl="2" w:tentative="0">
      <w:start w:val="0"/>
      <w:numFmt w:val="bullet"/>
      <w:lvlText w:val="•"/>
      <w:lvlJc w:val="left"/>
      <w:pPr>
        <w:ind w:left="2187" w:hanging="495"/>
      </w:pPr>
      <w:rPr>
        <w:rFonts w:hint="default"/>
        <w:lang w:val="ru-RU" w:eastAsia="en-US" w:bidi="ar-SA"/>
      </w:rPr>
    </w:lvl>
    <w:lvl w:ilvl="3" w:tentative="0">
      <w:start w:val="0"/>
      <w:numFmt w:val="bullet"/>
      <w:lvlText w:val="•"/>
      <w:lvlJc w:val="left"/>
      <w:pPr>
        <w:ind w:left="2854" w:hanging="495"/>
      </w:pPr>
      <w:rPr>
        <w:rFonts w:hint="default"/>
        <w:lang w:val="ru-RU" w:eastAsia="en-US" w:bidi="ar-SA"/>
      </w:rPr>
    </w:lvl>
    <w:lvl w:ilvl="4" w:tentative="0">
      <w:start w:val="0"/>
      <w:numFmt w:val="bullet"/>
      <w:lvlText w:val="•"/>
      <w:lvlJc w:val="left"/>
      <w:pPr>
        <w:ind w:left="3521" w:hanging="495"/>
      </w:pPr>
      <w:rPr>
        <w:rFonts w:hint="default"/>
        <w:lang w:val="ru-RU" w:eastAsia="en-US" w:bidi="ar-SA"/>
      </w:rPr>
    </w:lvl>
    <w:lvl w:ilvl="5" w:tentative="0">
      <w:start w:val="0"/>
      <w:numFmt w:val="bullet"/>
      <w:lvlText w:val="•"/>
      <w:lvlJc w:val="left"/>
      <w:pPr>
        <w:ind w:left="4188" w:hanging="495"/>
      </w:pPr>
      <w:rPr>
        <w:rFonts w:hint="default"/>
        <w:lang w:val="ru-RU" w:eastAsia="en-US" w:bidi="ar-SA"/>
      </w:rPr>
    </w:lvl>
    <w:lvl w:ilvl="6" w:tentative="0">
      <w:start w:val="0"/>
      <w:numFmt w:val="bullet"/>
      <w:lvlText w:val="•"/>
      <w:lvlJc w:val="left"/>
      <w:pPr>
        <w:ind w:left="4855" w:hanging="495"/>
      </w:pPr>
      <w:rPr>
        <w:rFonts w:hint="default"/>
        <w:lang w:val="ru-RU" w:eastAsia="en-US" w:bidi="ar-SA"/>
      </w:rPr>
    </w:lvl>
    <w:lvl w:ilvl="7" w:tentative="0">
      <w:start w:val="0"/>
      <w:numFmt w:val="bullet"/>
      <w:lvlText w:val="•"/>
      <w:lvlJc w:val="left"/>
      <w:pPr>
        <w:ind w:left="5522" w:hanging="495"/>
      </w:pPr>
      <w:rPr>
        <w:rFonts w:hint="default"/>
        <w:lang w:val="ru-RU" w:eastAsia="en-US" w:bidi="ar-SA"/>
      </w:rPr>
    </w:lvl>
    <w:lvl w:ilvl="8" w:tentative="0">
      <w:start w:val="0"/>
      <w:numFmt w:val="bullet"/>
      <w:lvlText w:val="•"/>
      <w:lvlJc w:val="left"/>
      <w:pPr>
        <w:ind w:left="6189" w:hanging="495"/>
      </w:pPr>
      <w:rPr>
        <w:rFonts w:hint="default"/>
        <w:lang w:val="ru-RU" w:eastAsia="en-US" w:bidi="ar-SA"/>
      </w:rPr>
    </w:lvl>
  </w:abstractNum>
  <w:abstractNum w:abstractNumId="30">
    <w:nsid w:val="10011F1D"/>
    <w:multiLevelType w:val="multilevel"/>
    <w:tmpl w:val="10011F1D"/>
    <w:lvl w:ilvl="0" w:tentative="0">
      <w:start w:val="0"/>
      <w:numFmt w:val="bullet"/>
      <w:lvlText w:val=""/>
      <w:lvlJc w:val="left"/>
      <w:pPr>
        <w:ind w:left="1359" w:hanging="342"/>
      </w:pPr>
      <w:rPr>
        <w:rFonts w:hint="default" w:ascii="Wingdings" w:hAnsi="Wingdings" w:eastAsia="Wingdings" w:cs="Wingdings"/>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31">
    <w:nsid w:val="10A4141C"/>
    <w:multiLevelType w:val="multilevel"/>
    <w:tmpl w:val="10A4141C"/>
    <w:lvl w:ilvl="0" w:tentative="0">
      <w:start w:val="1"/>
      <w:numFmt w:val="decimal"/>
      <w:lvlText w:val="%1)"/>
      <w:lvlJc w:val="left"/>
      <w:pPr>
        <w:ind w:left="1238" w:hanging="221"/>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868" w:hanging="221"/>
      </w:pPr>
      <w:rPr>
        <w:rFonts w:hint="default"/>
        <w:lang w:val="ru-RU" w:eastAsia="en-US" w:bidi="ar-SA"/>
      </w:rPr>
    </w:lvl>
    <w:lvl w:ilvl="2" w:tentative="0">
      <w:start w:val="0"/>
      <w:numFmt w:val="bullet"/>
      <w:lvlText w:val="•"/>
      <w:lvlJc w:val="left"/>
      <w:pPr>
        <w:ind w:left="2496" w:hanging="221"/>
      </w:pPr>
      <w:rPr>
        <w:rFonts w:hint="default"/>
        <w:lang w:val="ru-RU" w:eastAsia="en-US" w:bidi="ar-SA"/>
      </w:rPr>
    </w:lvl>
    <w:lvl w:ilvl="3" w:tentative="0">
      <w:start w:val="0"/>
      <w:numFmt w:val="bullet"/>
      <w:lvlText w:val="•"/>
      <w:lvlJc w:val="left"/>
      <w:pPr>
        <w:ind w:left="3125" w:hanging="221"/>
      </w:pPr>
      <w:rPr>
        <w:rFonts w:hint="default"/>
        <w:lang w:val="ru-RU" w:eastAsia="en-US" w:bidi="ar-SA"/>
      </w:rPr>
    </w:lvl>
    <w:lvl w:ilvl="4" w:tentative="0">
      <w:start w:val="0"/>
      <w:numFmt w:val="bullet"/>
      <w:lvlText w:val="•"/>
      <w:lvlJc w:val="left"/>
      <w:pPr>
        <w:ind w:left="3753" w:hanging="221"/>
      </w:pPr>
      <w:rPr>
        <w:rFonts w:hint="default"/>
        <w:lang w:val="ru-RU" w:eastAsia="en-US" w:bidi="ar-SA"/>
      </w:rPr>
    </w:lvl>
    <w:lvl w:ilvl="5" w:tentative="0">
      <w:start w:val="0"/>
      <w:numFmt w:val="bullet"/>
      <w:lvlText w:val="•"/>
      <w:lvlJc w:val="left"/>
      <w:pPr>
        <w:ind w:left="4382" w:hanging="221"/>
      </w:pPr>
      <w:rPr>
        <w:rFonts w:hint="default"/>
        <w:lang w:val="ru-RU" w:eastAsia="en-US" w:bidi="ar-SA"/>
      </w:rPr>
    </w:lvl>
    <w:lvl w:ilvl="6" w:tentative="0">
      <w:start w:val="0"/>
      <w:numFmt w:val="bullet"/>
      <w:lvlText w:val="•"/>
      <w:lvlJc w:val="left"/>
      <w:pPr>
        <w:ind w:left="5010" w:hanging="221"/>
      </w:pPr>
      <w:rPr>
        <w:rFonts w:hint="default"/>
        <w:lang w:val="ru-RU" w:eastAsia="en-US" w:bidi="ar-SA"/>
      </w:rPr>
    </w:lvl>
    <w:lvl w:ilvl="7" w:tentative="0">
      <w:start w:val="0"/>
      <w:numFmt w:val="bullet"/>
      <w:lvlText w:val="•"/>
      <w:lvlJc w:val="left"/>
      <w:pPr>
        <w:ind w:left="5638" w:hanging="221"/>
      </w:pPr>
      <w:rPr>
        <w:rFonts w:hint="default"/>
        <w:lang w:val="ru-RU" w:eastAsia="en-US" w:bidi="ar-SA"/>
      </w:rPr>
    </w:lvl>
    <w:lvl w:ilvl="8" w:tentative="0">
      <w:start w:val="0"/>
      <w:numFmt w:val="bullet"/>
      <w:lvlText w:val="•"/>
      <w:lvlJc w:val="left"/>
      <w:pPr>
        <w:ind w:left="6267" w:hanging="221"/>
      </w:pPr>
      <w:rPr>
        <w:rFonts w:hint="default"/>
        <w:lang w:val="ru-RU" w:eastAsia="en-US" w:bidi="ar-SA"/>
      </w:rPr>
    </w:lvl>
  </w:abstractNum>
  <w:abstractNum w:abstractNumId="32">
    <w:nsid w:val="1138528E"/>
    <w:multiLevelType w:val="multilevel"/>
    <w:tmpl w:val="1138528E"/>
    <w:lvl w:ilvl="0" w:tentative="0">
      <w:start w:val="0"/>
      <w:numFmt w:val="bullet"/>
      <w:lvlText w:val="—"/>
      <w:lvlJc w:val="left"/>
      <w:pPr>
        <w:ind w:left="114" w:hanging="275"/>
      </w:pPr>
      <w:rPr>
        <w:rFonts w:hint="default" w:ascii="Times New Roman" w:hAnsi="Times New Roman" w:eastAsia="Times New Roman" w:cs="Times New Roman"/>
        <w:w w:val="101"/>
        <w:sz w:val="18"/>
        <w:szCs w:val="18"/>
        <w:lang w:val="ru-RU" w:eastAsia="en-US" w:bidi="ar-SA"/>
      </w:rPr>
    </w:lvl>
    <w:lvl w:ilvl="1" w:tentative="0">
      <w:start w:val="0"/>
      <w:numFmt w:val="bullet"/>
      <w:lvlText w:val="•"/>
      <w:lvlJc w:val="left"/>
      <w:pPr>
        <w:ind w:left="423" w:hanging="275"/>
      </w:pPr>
      <w:rPr>
        <w:rFonts w:hint="default"/>
        <w:lang w:val="ru-RU" w:eastAsia="en-US" w:bidi="ar-SA"/>
      </w:rPr>
    </w:lvl>
    <w:lvl w:ilvl="2" w:tentative="0">
      <w:start w:val="0"/>
      <w:numFmt w:val="bullet"/>
      <w:lvlText w:val="•"/>
      <w:lvlJc w:val="left"/>
      <w:pPr>
        <w:ind w:left="727" w:hanging="275"/>
      </w:pPr>
      <w:rPr>
        <w:rFonts w:hint="default"/>
        <w:lang w:val="ru-RU" w:eastAsia="en-US" w:bidi="ar-SA"/>
      </w:rPr>
    </w:lvl>
    <w:lvl w:ilvl="3" w:tentative="0">
      <w:start w:val="0"/>
      <w:numFmt w:val="bullet"/>
      <w:lvlText w:val="•"/>
      <w:lvlJc w:val="left"/>
      <w:pPr>
        <w:ind w:left="1030" w:hanging="275"/>
      </w:pPr>
      <w:rPr>
        <w:rFonts w:hint="default"/>
        <w:lang w:val="ru-RU" w:eastAsia="en-US" w:bidi="ar-SA"/>
      </w:rPr>
    </w:lvl>
    <w:lvl w:ilvl="4" w:tentative="0">
      <w:start w:val="0"/>
      <w:numFmt w:val="bullet"/>
      <w:lvlText w:val="•"/>
      <w:lvlJc w:val="left"/>
      <w:pPr>
        <w:ind w:left="1334" w:hanging="275"/>
      </w:pPr>
      <w:rPr>
        <w:rFonts w:hint="default"/>
        <w:lang w:val="ru-RU" w:eastAsia="en-US" w:bidi="ar-SA"/>
      </w:rPr>
    </w:lvl>
    <w:lvl w:ilvl="5" w:tentative="0">
      <w:start w:val="0"/>
      <w:numFmt w:val="bullet"/>
      <w:lvlText w:val="•"/>
      <w:lvlJc w:val="left"/>
      <w:pPr>
        <w:ind w:left="1637" w:hanging="275"/>
      </w:pPr>
      <w:rPr>
        <w:rFonts w:hint="default"/>
        <w:lang w:val="ru-RU" w:eastAsia="en-US" w:bidi="ar-SA"/>
      </w:rPr>
    </w:lvl>
    <w:lvl w:ilvl="6" w:tentative="0">
      <w:start w:val="0"/>
      <w:numFmt w:val="bullet"/>
      <w:lvlText w:val="•"/>
      <w:lvlJc w:val="left"/>
      <w:pPr>
        <w:ind w:left="1941" w:hanging="275"/>
      </w:pPr>
      <w:rPr>
        <w:rFonts w:hint="default"/>
        <w:lang w:val="ru-RU" w:eastAsia="en-US" w:bidi="ar-SA"/>
      </w:rPr>
    </w:lvl>
    <w:lvl w:ilvl="7" w:tentative="0">
      <w:start w:val="0"/>
      <w:numFmt w:val="bullet"/>
      <w:lvlText w:val="•"/>
      <w:lvlJc w:val="left"/>
      <w:pPr>
        <w:ind w:left="2244" w:hanging="275"/>
      </w:pPr>
      <w:rPr>
        <w:rFonts w:hint="default"/>
        <w:lang w:val="ru-RU" w:eastAsia="en-US" w:bidi="ar-SA"/>
      </w:rPr>
    </w:lvl>
    <w:lvl w:ilvl="8" w:tentative="0">
      <w:start w:val="0"/>
      <w:numFmt w:val="bullet"/>
      <w:lvlText w:val="•"/>
      <w:lvlJc w:val="left"/>
      <w:pPr>
        <w:ind w:left="2548" w:hanging="275"/>
      </w:pPr>
      <w:rPr>
        <w:rFonts w:hint="default"/>
        <w:lang w:val="ru-RU" w:eastAsia="en-US" w:bidi="ar-SA"/>
      </w:rPr>
    </w:lvl>
  </w:abstractNum>
  <w:abstractNum w:abstractNumId="33">
    <w:nsid w:val="11AC2D7A"/>
    <w:multiLevelType w:val="multilevel"/>
    <w:tmpl w:val="11AC2D7A"/>
    <w:lvl w:ilvl="0" w:tentative="0">
      <w:start w:val="1"/>
      <w:numFmt w:val="bullet"/>
      <w:lvlText w:val="–"/>
      <w:lvlJc w:val="left"/>
      <w:pPr>
        <w:ind w:left="454" w:firstLine="68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34">
    <w:nsid w:val="11E831C0"/>
    <w:multiLevelType w:val="multilevel"/>
    <w:tmpl w:val="11E831C0"/>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5">
    <w:nsid w:val="12EA557C"/>
    <w:multiLevelType w:val="multilevel"/>
    <w:tmpl w:val="12EA557C"/>
    <w:lvl w:ilvl="0" w:tentative="0">
      <w:start w:val="0"/>
      <w:numFmt w:val="bullet"/>
      <w:lvlText w:val="—"/>
      <w:lvlJc w:val="left"/>
      <w:pPr>
        <w:ind w:left="792" w:hanging="265"/>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472" w:hanging="265"/>
      </w:pPr>
      <w:rPr>
        <w:rFonts w:hint="default"/>
        <w:lang w:val="ru-RU" w:eastAsia="en-US" w:bidi="ar-SA"/>
      </w:rPr>
    </w:lvl>
    <w:lvl w:ilvl="2" w:tentative="0">
      <w:start w:val="0"/>
      <w:numFmt w:val="bullet"/>
      <w:lvlText w:val="•"/>
      <w:lvlJc w:val="left"/>
      <w:pPr>
        <w:ind w:left="2144" w:hanging="265"/>
      </w:pPr>
      <w:rPr>
        <w:rFonts w:hint="default"/>
        <w:lang w:val="ru-RU" w:eastAsia="en-US" w:bidi="ar-SA"/>
      </w:rPr>
    </w:lvl>
    <w:lvl w:ilvl="3" w:tentative="0">
      <w:start w:val="0"/>
      <w:numFmt w:val="bullet"/>
      <w:lvlText w:val="•"/>
      <w:lvlJc w:val="left"/>
      <w:pPr>
        <w:ind w:left="2817" w:hanging="265"/>
      </w:pPr>
      <w:rPr>
        <w:rFonts w:hint="default"/>
        <w:lang w:val="ru-RU" w:eastAsia="en-US" w:bidi="ar-SA"/>
      </w:rPr>
    </w:lvl>
    <w:lvl w:ilvl="4" w:tentative="0">
      <w:start w:val="0"/>
      <w:numFmt w:val="bullet"/>
      <w:lvlText w:val="•"/>
      <w:lvlJc w:val="left"/>
      <w:pPr>
        <w:ind w:left="3489" w:hanging="265"/>
      </w:pPr>
      <w:rPr>
        <w:rFonts w:hint="default"/>
        <w:lang w:val="ru-RU" w:eastAsia="en-US" w:bidi="ar-SA"/>
      </w:rPr>
    </w:lvl>
    <w:lvl w:ilvl="5" w:tentative="0">
      <w:start w:val="0"/>
      <w:numFmt w:val="bullet"/>
      <w:lvlText w:val="•"/>
      <w:lvlJc w:val="left"/>
      <w:pPr>
        <w:ind w:left="4162" w:hanging="265"/>
      </w:pPr>
      <w:rPr>
        <w:rFonts w:hint="default"/>
        <w:lang w:val="ru-RU" w:eastAsia="en-US" w:bidi="ar-SA"/>
      </w:rPr>
    </w:lvl>
    <w:lvl w:ilvl="6" w:tentative="0">
      <w:start w:val="0"/>
      <w:numFmt w:val="bullet"/>
      <w:lvlText w:val="•"/>
      <w:lvlJc w:val="left"/>
      <w:pPr>
        <w:ind w:left="4834" w:hanging="265"/>
      </w:pPr>
      <w:rPr>
        <w:rFonts w:hint="default"/>
        <w:lang w:val="ru-RU" w:eastAsia="en-US" w:bidi="ar-SA"/>
      </w:rPr>
    </w:lvl>
    <w:lvl w:ilvl="7" w:tentative="0">
      <w:start w:val="0"/>
      <w:numFmt w:val="bullet"/>
      <w:lvlText w:val="•"/>
      <w:lvlJc w:val="left"/>
      <w:pPr>
        <w:ind w:left="5506" w:hanging="265"/>
      </w:pPr>
      <w:rPr>
        <w:rFonts w:hint="default"/>
        <w:lang w:val="ru-RU" w:eastAsia="en-US" w:bidi="ar-SA"/>
      </w:rPr>
    </w:lvl>
    <w:lvl w:ilvl="8" w:tentative="0">
      <w:start w:val="0"/>
      <w:numFmt w:val="bullet"/>
      <w:lvlText w:val="•"/>
      <w:lvlJc w:val="left"/>
      <w:pPr>
        <w:ind w:left="6179" w:hanging="265"/>
      </w:pPr>
      <w:rPr>
        <w:rFonts w:hint="default"/>
        <w:lang w:val="ru-RU" w:eastAsia="en-US" w:bidi="ar-SA"/>
      </w:rPr>
    </w:lvl>
  </w:abstractNum>
  <w:abstractNum w:abstractNumId="36">
    <w:nsid w:val="13263F57"/>
    <w:multiLevelType w:val="multilevel"/>
    <w:tmpl w:val="13263F57"/>
    <w:lvl w:ilvl="0" w:tentative="0">
      <w:start w:val="0"/>
      <w:numFmt w:val="bullet"/>
      <w:lvlText w:val="—"/>
      <w:lvlJc w:val="left"/>
      <w:pPr>
        <w:ind w:left="8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440" w:hanging="342"/>
      </w:pPr>
      <w:rPr>
        <w:rFonts w:hint="default"/>
        <w:lang w:val="ru-RU" w:eastAsia="en-US" w:bidi="ar-SA"/>
      </w:rPr>
    </w:lvl>
    <w:lvl w:ilvl="2" w:tentative="0">
      <w:start w:val="0"/>
      <w:numFmt w:val="bullet"/>
      <w:lvlText w:val="•"/>
      <w:lvlJc w:val="left"/>
      <w:pPr>
        <w:ind w:left="2020" w:hanging="342"/>
      </w:pPr>
      <w:rPr>
        <w:rFonts w:hint="default"/>
        <w:lang w:val="ru-RU" w:eastAsia="en-US" w:bidi="ar-SA"/>
      </w:rPr>
    </w:lvl>
    <w:lvl w:ilvl="3" w:tentative="0">
      <w:start w:val="0"/>
      <w:numFmt w:val="bullet"/>
      <w:lvlText w:val="•"/>
      <w:lvlJc w:val="left"/>
      <w:pPr>
        <w:ind w:left="2601" w:hanging="342"/>
      </w:pPr>
      <w:rPr>
        <w:rFonts w:hint="default"/>
        <w:lang w:val="ru-RU" w:eastAsia="en-US" w:bidi="ar-SA"/>
      </w:rPr>
    </w:lvl>
    <w:lvl w:ilvl="4" w:tentative="0">
      <w:start w:val="0"/>
      <w:numFmt w:val="bullet"/>
      <w:lvlText w:val="•"/>
      <w:lvlJc w:val="left"/>
      <w:pPr>
        <w:ind w:left="3181" w:hanging="342"/>
      </w:pPr>
      <w:rPr>
        <w:rFonts w:hint="default"/>
        <w:lang w:val="ru-RU" w:eastAsia="en-US" w:bidi="ar-SA"/>
      </w:rPr>
    </w:lvl>
    <w:lvl w:ilvl="5" w:tentative="0">
      <w:start w:val="0"/>
      <w:numFmt w:val="bullet"/>
      <w:lvlText w:val="•"/>
      <w:lvlJc w:val="left"/>
      <w:pPr>
        <w:ind w:left="3762" w:hanging="342"/>
      </w:pPr>
      <w:rPr>
        <w:rFonts w:hint="default"/>
        <w:lang w:val="ru-RU" w:eastAsia="en-US" w:bidi="ar-SA"/>
      </w:rPr>
    </w:lvl>
    <w:lvl w:ilvl="6" w:tentative="0">
      <w:start w:val="0"/>
      <w:numFmt w:val="bullet"/>
      <w:lvlText w:val="•"/>
      <w:lvlJc w:val="left"/>
      <w:pPr>
        <w:ind w:left="4342" w:hanging="342"/>
      </w:pPr>
      <w:rPr>
        <w:rFonts w:hint="default"/>
        <w:lang w:val="ru-RU" w:eastAsia="en-US" w:bidi="ar-SA"/>
      </w:rPr>
    </w:lvl>
    <w:lvl w:ilvl="7" w:tentative="0">
      <w:start w:val="0"/>
      <w:numFmt w:val="bullet"/>
      <w:lvlText w:val="•"/>
      <w:lvlJc w:val="left"/>
      <w:pPr>
        <w:ind w:left="4922" w:hanging="342"/>
      </w:pPr>
      <w:rPr>
        <w:rFonts w:hint="default"/>
        <w:lang w:val="ru-RU" w:eastAsia="en-US" w:bidi="ar-SA"/>
      </w:rPr>
    </w:lvl>
    <w:lvl w:ilvl="8" w:tentative="0">
      <w:start w:val="0"/>
      <w:numFmt w:val="bullet"/>
      <w:lvlText w:val="•"/>
      <w:lvlJc w:val="left"/>
      <w:pPr>
        <w:ind w:left="5503" w:hanging="342"/>
      </w:pPr>
      <w:rPr>
        <w:rFonts w:hint="default"/>
        <w:lang w:val="ru-RU" w:eastAsia="en-US" w:bidi="ar-SA"/>
      </w:rPr>
    </w:lvl>
  </w:abstractNum>
  <w:abstractNum w:abstractNumId="37">
    <w:nsid w:val="133D512C"/>
    <w:multiLevelType w:val="multilevel"/>
    <w:tmpl w:val="133D512C"/>
    <w:lvl w:ilvl="0" w:tentative="0">
      <w:start w:val="1"/>
      <w:numFmt w:val="decimal"/>
      <w:lvlText w:val="%1)"/>
      <w:lvlJc w:val="left"/>
      <w:pPr>
        <w:ind w:left="1512" w:hanging="495"/>
      </w:pPr>
      <w:rPr>
        <w:rFonts w:hint="default" w:ascii="Times New Roman" w:hAnsi="Times New Roman" w:eastAsia="Times New Roman" w:cs="Times New Roman"/>
        <w:b/>
        <w:bCs/>
        <w:i/>
        <w:iCs/>
        <w:w w:val="100"/>
        <w:sz w:val="20"/>
        <w:szCs w:val="20"/>
        <w:lang w:val="ru-RU" w:eastAsia="en-US" w:bidi="ar-SA"/>
      </w:rPr>
    </w:lvl>
    <w:lvl w:ilvl="1" w:tentative="0">
      <w:start w:val="0"/>
      <w:numFmt w:val="bullet"/>
      <w:lvlText w:val="•"/>
      <w:lvlJc w:val="left"/>
      <w:pPr>
        <w:ind w:left="2120" w:hanging="495"/>
      </w:pPr>
      <w:rPr>
        <w:rFonts w:hint="default"/>
        <w:lang w:val="ru-RU" w:eastAsia="en-US" w:bidi="ar-SA"/>
      </w:rPr>
    </w:lvl>
    <w:lvl w:ilvl="2" w:tentative="0">
      <w:start w:val="0"/>
      <w:numFmt w:val="bullet"/>
      <w:lvlText w:val="•"/>
      <w:lvlJc w:val="left"/>
      <w:pPr>
        <w:ind w:left="2720" w:hanging="495"/>
      </w:pPr>
      <w:rPr>
        <w:rFonts w:hint="default"/>
        <w:lang w:val="ru-RU" w:eastAsia="en-US" w:bidi="ar-SA"/>
      </w:rPr>
    </w:lvl>
    <w:lvl w:ilvl="3" w:tentative="0">
      <w:start w:val="0"/>
      <w:numFmt w:val="bullet"/>
      <w:lvlText w:val="•"/>
      <w:lvlJc w:val="left"/>
      <w:pPr>
        <w:ind w:left="3321" w:hanging="495"/>
      </w:pPr>
      <w:rPr>
        <w:rFonts w:hint="default"/>
        <w:lang w:val="ru-RU" w:eastAsia="en-US" w:bidi="ar-SA"/>
      </w:rPr>
    </w:lvl>
    <w:lvl w:ilvl="4" w:tentative="0">
      <w:start w:val="0"/>
      <w:numFmt w:val="bullet"/>
      <w:lvlText w:val="•"/>
      <w:lvlJc w:val="left"/>
      <w:pPr>
        <w:ind w:left="3921" w:hanging="495"/>
      </w:pPr>
      <w:rPr>
        <w:rFonts w:hint="default"/>
        <w:lang w:val="ru-RU" w:eastAsia="en-US" w:bidi="ar-SA"/>
      </w:rPr>
    </w:lvl>
    <w:lvl w:ilvl="5" w:tentative="0">
      <w:start w:val="0"/>
      <w:numFmt w:val="bullet"/>
      <w:lvlText w:val="•"/>
      <w:lvlJc w:val="left"/>
      <w:pPr>
        <w:ind w:left="4522" w:hanging="495"/>
      </w:pPr>
      <w:rPr>
        <w:rFonts w:hint="default"/>
        <w:lang w:val="ru-RU" w:eastAsia="en-US" w:bidi="ar-SA"/>
      </w:rPr>
    </w:lvl>
    <w:lvl w:ilvl="6" w:tentative="0">
      <w:start w:val="0"/>
      <w:numFmt w:val="bullet"/>
      <w:lvlText w:val="•"/>
      <w:lvlJc w:val="left"/>
      <w:pPr>
        <w:ind w:left="5122" w:hanging="495"/>
      </w:pPr>
      <w:rPr>
        <w:rFonts w:hint="default"/>
        <w:lang w:val="ru-RU" w:eastAsia="en-US" w:bidi="ar-SA"/>
      </w:rPr>
    </w:lvl>
    <w:lvl w:ilvl="7" w:tentative="0">
      <w:start w:val="0"/>
      <w:numFmt w:val="bullet"/>
      <w:lvlText w:val="•"/>
      <w:lvlJc w:val="left"/>
      <w:pPr>
        <w:ind w:left="5722" w:hanging="495"/>
      </w:pPr>
      <w:rPr>
        <w:rFonts w:hint="default"/>
        <w:lang w:val="ru-RU" w:eastAsia="en-US" w:bidi="ar-SA"/>
      </w:rPr>
    </w:lvl>
    <w:lvl w:ilvl="8" w:tentative="0">
      <w:start w:val="0"/>
      <w:numFmt w:val="bullet"/>
      <w:lvlText w:val="•"/>
      <w:lvlJc w:val="left"/>
      <w:pPr>
        <w:ind w:left="6323" w:hanging="495"/>
      </w:pPr>
      <w:rPr>
        <w:rFonts w:hint="default"/>
        <w:lang w:val="ru-RU" w:eastAsia="en-US" w:bidi="ar-SA"/>
      </w:rPr>
    </w:lvl>
  </w:abstractNum>
  <w:abstractNum w:abstractNumId="38">
    <w:nsid w:val="13832E29"/>
    <w:multiLevelType w:val="multilevel"/>
    <w:tmpl w:val="13832E29"/>
    <w:lvl w:ilvl="0" w:tentative="0">
      <w:start w:val="1"/>
      <w:numFmt w:val="decimal"/>
      <w:lvlText w:val="%1"/>
      <w:lvlJc w:val="left"/>
      <w:pPr>
        <w:ind w:left="1343" w:hanging="552"/>
      </w:pPr>
      <w:rPr>
        <w:rFonts w:hint="default"/>
        <w:lang w:val="ru-RU" w:eastAsia="en-US" w:bidi="ar-SA"/>
      </w:rPr>
    </w:lvl>
    <w:lvl w:ilvl="1" w:tentative="0">
      <w:start w:val="4"/>
      <w:numFmt w:val="decimal"/>
      <w:lvlText w:val="%1.%2"/>
      <w:lvlJc w:val="left"/>
      <w:pPr>
        <w:ind w:left="1343" w:hanging="552"/>
      </w:pPr>
      <w:rPr>
        <w:rFonts w:hint="default"/>
        <w:lang w:val="ru-RU" w:eastAsia="en-US" w:bidi="ar-SA"/>
      </w:rPr>
    </w:lvl>
    <w:lvl w:ilvl="2" w:tentative="0">
      <w:start w:val="1"/>
      <w:numFmt w:val="decimal"/>
      <w:lvlText w:val="%1.%2.%3."/>
      <w:lvlJc w:val="left"/>
      <w:pPr>
        <w:ind w:left="1343" w:hanging="552"/>
      </w:pPr>
      <w:rPr>
        <w:rFonts w:hint="default" w:ascii="Times New Roman" w:hAnsi="Times New Roman" w:eastAsia="Times New Roman" w:cs="Times New Roman"/>
        <w:b/>
        <w:bCs/>
        <w:spacing w:val="-5"/>
        <w:w w:val="100"/>
        <w:sz w:val="22"/>
        <w:szCs w:val="22"/>
        <w:lang w:val="ru-RU" w:eastAsia="en-US" w:bidi="ar-SA"/>
      </w:rPr>
    </w:lvl>
    <w:lvl w:ilvl="3" w:tentative="0">
      <w:start w:val="0"/>
      <w:numFmt w:val="bullet"/>
      <w:lvlText w:val=""/>
      <w:lvlJc w:val="left"/>
      <w:pPr>
        <w:ind w:left="1296" w:hanging="361"/>
      </w:pPr>
      <w:rPr>
        <w:rFonts w:hint="default" w:ascii="Wingdings" w:hAnsi="Wingdings" w:eastAsia="Wingdings" w:cs="Wingdings"/>
        <w:w w:val="100"/>
        <w:sz w:val="20"/>
        <w:szCs w:val="20"/>
        <w:lang w:val="ru-RU" w:eastAsia="en-US" w:bidi="ar-SA"/>
      </w:rPr>
    </w:lvl>
    <w:lvl w:ilvl="4" w:tentative="0">
      <w:start w:val="0"/>
      <w:numFmt w:val="bullet"/>
      <w:lvlText w:val="•"/>
      <w:lvlJc w:val="left"/>
      <w:pPr>
        <w:ind w:left="3401" w:hanging="361"/>
      </w:pPr>
      <w:rPr>
        <w:rFonts w:hint="default"/>
        <w:lang w:val="ru-RU" w:eastAsia="en-US" w:bidi="ar-SA"/>
      </w:rPr>
    </w:lvl>
    <w:lvl w:ilvl="5" w:tentative="0">
      <w:start w:val="0"/>
      <w:numFmt w:val="bullet"/>
      <w:lvlText w:val="•"/>
      <w:lvlJc w:val="left"/>
      <w:pPr>
        <w:ind w:left="4088" w:hanging="361"/>
      </w:pPr>
      <w:rPr>
        <w:rFonts w:hint="default"/>
        <w:lang w:val="ru-RU" w:eastAsia="en-US" w:bidi="ar-SA"/>
      </w:rPr>
    </w:lvl>
    <w:lvl w:ilvl="6" w:tentative="0">
      <w:start w:val="0"/>
      <w:numFmt w:val="bullet"/>
      <w:lvlText w:val="•"/>
      <w:lvlJc w:val="left"/>
      <w:pPr>
        <w:ind w:left="4775" w:hanging="361"/>
      </w:pPr>
      <w:rPr>
        <w:rFonts w:hint="default"/>
        <w:lang w:val="ru-RU" w:eastAsia="en-US" w:bidi="ar-SA"/>
      </w:rPr>
    </w:lvl>
    <w:lvl w:ilvl="7" w:tentative="0">
      <w:start w:val="0"/>
      <w:numFmt w:val="bullet"/>
      <w:lvlText w:val="•"/>
      <w:lvlJc w:val="left"/>
      <w:pPr>
        <w:ind w:left="5462" w:hanging="361"/>
      </w:pPr>
      <w:rPr>
        <w:rFonts w:hint="default"/>
        <w:lang w:val="ru-RU" w:eastAsia="en-US" w:bidi="ar-SA"/>
      </w:rPr>
    </w:lvl>
    <w:lvl w:ilvl="8" w:tentative="0">
      <w:start w:val="0"/>
      <w:numFmt w:val="bullet"/>
      <w:lvlText w:val="•"/>
      <w:lvlJc w:val="left"/>
      <w:pPr>
        <w:ind w:left="6149" w:hanging="361"/>
      </w:pPr>
      <w:rPr>
        <w:rFonts w:hint="default"/>
        <w:lang w:val="ru-RU" w:eastAsia="en-US" w:bidi="ar-SA"/>
      </w:rPr>
    </w:lvl>
  </w:abstractNum>
  <w:abstractNum w:abstractNumId="39">
    <w:nsid w:val="13CF2452"/>
    <w:multiLevelType w:val="multilevel"/>
    <w:tmpl w:val="13CF2452"/>
    <w:lvl w:ilvl="0" w:tentative="0">
      <w:start w:val="1"/>
      <w:numFmt w:val="bullet"/>
      <w:lvlText w:val="‒"/>
      <w:lvlJc w:val="left"/>
      <w:pPr>
        <w:ind w:left="1174" w:hanging="36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40">
    <w:nsid w:val="14386025"/>
    <w:multiLevelType w:val="multilevel"/>
    <w:tmpl w:val="14386025"/>
    <w:lvl w:ilvl="0" w:tentative="0">
      <w:start w:val="1"/>
      <w:numFmt w:val="decimal"/>
      <w:lvlText w:val="%1."/>
      <w:lvlJc w:val="left"/>
      <w:pPr>
        <w:ind w:left="1036" w:hanging="245"/>
      </w:pPr>
      <w:rPr>
        <w:rFonts w:hint="default" w:ascii="Times New Roman" w:hAnsi="Times New Roman" w:eastAsia="Times New Roman" w:cs="Times New Roman"/>
        <w:b/>
        <w:bCs/>
        <w:w w:val="100"/>
        <w:sz w:val="24"/>
        <w:szCs w:val="24"/>
        <w:lang w:val="ru-RU" w:eastAsia="en-US" w:bidi="ar-SA"/>
      </w:rPr>
    </w:lvl>
    <w:lvl w:ilvl="1" w:tentative="0">
      <w:start w:val="1"/>
      <w:numFmt w:val="decimal"/>
      <w:lvlText w:val="%1.%2."/>
      <w:lvlJc w:val="left"/>
      <w:pPr>
        <w:ind w:left="1180" w:hanging="389"/>
      </w:pPr>
      <w:rPr>
        <w:rFonts w:hint="default" w:ascii="Times New Roman" w:hAnsi="Times New Roman" w:eastAsia="Times New Roman" w:cs="Times New Roman"/>
        <w:b/>
        <w:bCs/>
        <w:w w:val="100"/>
        <w:sz w:val="22"/>
        <w:szCs w:val="22"/>
        <w:lang w:val="ru-RU" w:eastAsia="en-US" w:bidi="ar-SA"/>
      </w:rPr>
    </w:lvl>
    <w:lvl w:ilvl="2" w:tentative="0">
      <w:start w:val="0"/>
      <w:numFmt w:val="bullet"/>
      <w:lvlText w:val="—"/>
      <w:lvlJc w:val="left"/>
      <w:pPr>
        <w:ind w:left="792" w:hanging="255"/>
      </w:pPr>
      <w:rPr>
        <w:rFonts w:hint="default" w:ascii="Times New Roman" w:hAnsi="Times New Roman" w:eastAsia="Times New Roman" w:cs="Times New Roman"/>
        <w:w w:val="100"/>
        <w:sz w:val="20"/>
        <w:szCs w:val="20"/>
        <w:lang w:val="ru-RU" w:eastAsia="en-US" w:bidi="ar-SA"/>
      </w:rPr>
    </w:lvl>
    <w:lvl w:ilvl="3" w:tentative="0">
      <w:start w:val="0"/>
      <w:numFmt w:val="bullet"/>
      <w:lvlText w:val="•"/>
      <w:lvlJc w:val="left"/>
      <w:pPr>
        <w:ind w:left="1973" w:hanging="255"/>
      </w:pPr>
      <w:rPr>
        <w:rFonts w:hint="default"/>
        <w:lang w:val="ru-RU" w:eastAsia="en-US" w:bidi="ar-SA"/>
      </w:rPr>
    </w:lvl>
    <w:lvl w:ilvl="4" w:tentative="0">
      <w:start w:val="0"/>
      <w:numFmt w:val="bullet"/>
      <w:lvlText w:val="•"/>
      <w:lvlJc w:val="left"/>
      <w:pPr>
        <w:ind w:left="2766" w:hanging="255"/>
      </w:pPr>
      <w:rPr>
        <w:rFonts w:hint="default"/>
        <w:lang w:val="ru-RU" w:eastAsia="en-US" w:bidi="ar-SA"/>
      </w:rPr>
    </w:lvl>
    <w:lvl w:ilvl="5" w:tentative="0">
      <w:start w:val="0"/>
      <w:numFmt w:val="bullet"/>
      <w:lvlText w:val="•"/>
      <w:lvlJc w:val="left"/>
      <w:pPr>
        <w:ind w:left="3559" w:hanging="255"/>
      </w:pPr>
      <w:rPr>
        <w:rFonts w:hint="default"/>
        <w:lang w:val="ru-RU" w:eastAsia="en-US" w:bidi="ar-SA"/>
      </w:rPr>
    </w:lvl>
    <w:lvl w:ilvl="6" w:tentative="0">
      <w:start w:val="0"/>
      <w:numFmt w:val="bullet"/>
      <w:lvlText w:val="•"/>
      <w:lvlJc w:val="left"/>
      <w:pPr>
        <w:ind w:left="4352" w:hanging="255"/>
      </w:pPr>
      <w:rPr>
        <w:rFonts w:hint="default"/>
        <w:lang w:val="ru-RU" w:eastAsia="en-US" w:bidi="ar-SA"/>
      </w:rPr>
    </w:lvl>
    <w:lvl w:ilvl="7" w:tentative="0">
      <w:start w:val="0"/>
      <w:numFmt w:val="bullet"/>
      <w:lvlText w:val="•"/>
      <w:lvlJc w:val="left"/>
      <w:pPr>
        <w:ind w:left="5145" w:hanging="255"/>
      </w:pPr>
      <w:rPr>
        <w:rFonts w:hint="default"/>
        <w:lang w:val="ru-RU" w:eastAsia="en-US" w:bidi="ar-SA"/>
      </w:rPr>
    </w:lvl>
    <w:lvl w:ilvl="8" w:tentative="0">
      <w:start w:val="0"/>
      <w:numFmt w:val="bullet"/>
      <w:lvlText w:val="•"/>
      <w:lvlJc w:val="left"/>
      <w:pPr>
        <w:ind w:left="5938" w:hanging="255"/>
      </w:pPr>
      <w:rPr>
        <w:rFonts w:hint="default"/>
        <w:lang w:val="ru-RU" w:eastAsia="en-US" w:bidi="ar-SA"/>
      </w:rPr>
    </w:lvl>
  </w:abstractNum>
  <w:abstractNum w:abstractNumId="41">
    <w:nsid w:val="148326A6"/>
    <w:multiLevelType w:val="multilevel"/>
    <w:tmpl w:val="148326A6"/>
    <w:lvl w:ilvl="0" w:tentative="0">
      <w:start w:val="0"/>
      <w:numFmt w:val="bullet"/>
      <w:lvlText w:val=""/>
      <w:lvlJc w:val="left"/>
      <w:pPr>
        <w:ind w:left="705" w:hanging="360"/>
      </w:pPr>
      <w:rPr>
        <w:rFonts w:hint="default" w:ascii="Symbol" w:hAnsi="Symbol"/>
        <w:color w:val="auto"/>
      </w:rPr>
    </w:lvl>
    <w:lvl w:ilvl="1" w:tentative="0">
      <w:start w:val="1"/>
      <w:numFmt w:val="bullet"/>
      <w:lvlText w:val="o"/>
      <w:lvlJc w:val="left"/>
      <w:pPr>
        <w:ind w:left="1425" w:hanging="360"/>
      </w:pPr>
      <w:rPr>
        <w:rFonts w:hint="default" w:ascii="Courier New" w:hAnsi="Courier New" w:cs="Courier New"/>
      </w:rPr>
    </w:lvl>
    <w:lvl w:ilvl="2" w:tentative="0">
      <w:start w:val="1"/>
      <w:numFmt w:val="bullet"/>
      <w:lvlText w:val=""/>
      <w:lvlJc w:val="left"/>
      <w:pPr>
        <w:ind w:left="2145" w:hanging="360"/>
      </w:pPr>
      <w:rPr>
        <w:rFonts w:hint="default" w:ascii="Wingdings" w:hAnsi="Wingdings"/>
      </w:rPr>
    </w:lvl>
    <w:lvl w:ilvl="3" w:tentative="0">
      <w:start w:val="1"/>
      <w:numFmt w:val="bullet"/>
      <w:lvlText w:val=""/>
      <w:lvlJc w:val="left"/>
      <w:pPr>
        <w:ind w:left="2865" w:hanging="360"/>
      </w:pPr>
      <w:rPr>
        <w:rFonts w:hint="default" w:ascii="Symbol" w:hAnsi="Symbol"/>
      </w:rPr>
    </w:lvl>
    <w:lvl w:ilvl="4" w:tentative="0">
      <w:start w:val="1"/>
      <w:numFmt w:val="bullet"/>
      <w:lvlText w:val="o"/>
      <w:lvlJc w:val="left"/>
      <w:pPr>
        <w:ind w:left="3585" w:hanging="360"/>
      </w:pPr>
      <w:rPr>
        <w:rFonts w:hint="default" w:ascii="Courier New" w:hAnsi="Courier New" w:cs="Courier New"/>
      </w:rPr>
    </w:lvl>
    <w:lvl w:ilvl="5" w:tentative="0">
      <w:start w:val="1"/>
      <w:numFmt w:val="bullet"/>
      <w:lvlText w:val=""/>
      <w:lvlJc w:val="left"/>
      <w:pPr>
        <w:ind w:left="4305" w:hanging="360"/>
      </w:pPr>
      <w:rPr>
        <w:rFonts w:hint="default" w:ascii="Wingdings" w:hAnsi="Wingdings"/>
      </w:rPr>
    </w:lvl>
    <w:lvl w:ilvl="6" w:tentative="0">
      <w:start w:val="1"/>
      <w:numFmt w:val="bullet"/>
      <w:lvlText w:val=""/>
      <w:lvlJc w:val="left"/>
      <w:pPr>
        <w:ind w:left="5025" w:hanging="360"/>
      </w:pPr>
      <w:rPr>
        <w:rFonts w:hint="default" w:ascii="Symbol" w:hAnsi="Symbol"/>
      </w:rPr>
    </w:lvl>
    <w:lvl w:ilvl="7" w:tentative="0">
      <w:start w:val="1"/>
      <w:numFmt w:val="bullet"/>
      <w:lvlText w:val="o"/>
      <w:lvlJc w:val="left"/>
      <w:pPr>
        <w:ind w:left="5745" w:hanging="360"/>
      </w:pPr>
      <w:rPr>
        <w:rFonts w:hint="default" w:ascii="Courier New" w:hAnsi="Courier New" w:cs="Courier New"/>
      </w:rPr>
    </w:lvl>
    <w:lvl w:ilvl="8" w:tentative="0">
      <w:start w:val="1"/>
      <w:numFmt w:val="bullet"/>
      <w:lvlText w:val=""/>
      <w:lvlJc w:val="left"/>
      <w:pPr>
        <w:ind w:left="6465" w:hanging="360"/>
      </w:pPr>
      <w:rPr>
        <w:rFonts w:hint="default" w:ascii="Wingdings" w:hAnsi="Wingdings"/>
      </w:rPr>
    </w:lvl>
  </w:abstractNum>
  <w:abstractNum w:abstractNumId="42">
    <w:nsid w:val="150062B0"/>
    <w:multiLevelType w:val="multilevel"/>
    <w:tmpl w:val="150062B0"/>
    <w:lvl w:ilvl="0" w:tentative="0">
      <w:start w:val="1"/>
      <w:numFmt w:val="bullet"/>
      <w:lvlText w:val="–"/>
      <w:lvlJc w:val="left"/>
      <w:pPr>
        <w:ind w:left="454" w:firstLine="68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43">
    <w:nsid w:val="152A1071"/>
    <w:multiLevelType w:val="multilevel"/>
    <w:tmpl w:val="152A1071"/>
    <w:lvl w:ilvl="0" w:tentative="0">
      <w:start w:val="1"/>
      <w:numFmt w:val="decimal"/>
      <w:lvlText w:val="%1."/>
      <w:lvlJc w:val="left"/>
      <w:pPr>
        <w:ind w:left="513" w:hanging="221"/>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1134" w:hanging="221"/>
      </w:pPr>
      <w:rPr>
        <w:rFonts w:hint="default"/>
        <w:lang w:val="ru-RU" w:eastAsia="en-US" w:bidi="ar-SA"/>
      </w:rPr>
    </w:lvl>
    <w:lvl w:ilvl="2" w:tentative="0">
      <w:start w:val="0"/>
      <w:numFmt w:val="bullet"/>
      <w:lvlText w:val="•"/>
      <w:lvlJc w:val="left"/>
      <w:pPr>
        <w:ind w:left="1748" w:hanging="221"/>
      </w:pPr>
      <w:rPr>
        <w:rFonts w:hint="default"/>
        <w:lang w:val="ru-RU" w:eastAsia="en-US" w:bidi="ar-SA"/>
      </w:rPr>
    </w:lvl>
    <w:lvl w:ilvl="3" w:tentative="0">
      <w:start w:val="0"/>
      <w:numFmt w:val="bullet"/>
      <w:lvlText w:val="•"/>
      <w:lvlJc w:val="left"/>
      <w:pPr>
        <w:ind w:left="2363" w:hanging="221"/>
      </w:pPr>
      <w:rPr>
        <w:rFonts w:hint="default"/>
        <w:lang w:val="ru-RU" w:eastAsia="en-US" w:bidi="ar-SA"/>
      </w:rPr>
    </w:lvl>
    <w:lvl w:ilvl="4" w:tentative="0">
      <w:start w:val="0"/>
      <w:numFmt w:val="bullet"/>
      <w:lvlText w:val="•"/>
      <w:lvlJc w:val="left"/>
      <w:pPr>
        <w:ind w:left="2977" w:hanging="221"/>
      </w:pPr>
      <w:rPr>
        <w:rFonts w:hint="default"/>
        <w:lang w:val="ru-RU" w:eastAsia="en-US" w:bidi="ar-SA"/>
      </w:rPr>
    </w:lvl>
    <w:lvl w:ilvl="5" w:tentative="0">
      <w:start w:val="0"/>
      <w:numFmt w:val="bullet"/>
      <w:lvlText w:val="•"/>
      <w:lvlJc w:val="left"/>
      <w:pPr>
        <w:ind w:left="3592" w:hanging="221"/>
      </w:pPr>
      <w:rPr>
        <w:rFonts w:hint="default"/>
        <w:lang w:val="ru-RU" w:eastAsia="en-US" w:bidi="ar-SA"/>
      </w:rPr>
    </w:lvl>
    <w:lvl w:ilvl="6" w:tentative="0">
      <w:start w:val="0"/>
      <w:numFmt w:val="bullet"/>
      <w:lvlText w:val="•"/>
      <w:lvlJc w:val="left"/>
      <w:pPr>
        <w:ind w:left="4206" w:hanging="221"/>
      </w:pPr>
      <w:rPr>
        <w:rFonts w:hint="default"/>
        <w:lang w:val="ru-RU" w:eastAsia="en-US" w:bidi="ar-SA"/>
      </w:rPr>
    </w:lvl>
    <w:lvl w:ilvl="7" w:tentative="0">
      <w:start w:val="0"/>
      <w:numFmt w:val="bullet"/>
      <w:lvlText w:val="•"/>
      <w:lvlJc w:val="left"/>
      <w:pPr>
        <w:ind w:left="4820" w:hanging="221"/>
      </w:pPr>
      <w:rPr>
        <w:rFonts w:hint="default"/>
        <w:lang w:val="ru-RU" w:eastAsia="en-US" w:bidi="ar-SA"/>
      </w:rPr>
    </w:lvl>
    <w:lvl w:ilvl="8" w:tentative="0">
      <w:start w:val="0"/>
      <w:numFmt w:val="bullet"/>
      <w:lvlText w:val="•"/>
      <w:lvlJc w:val="left"/>
      <w:pPr>
        <w:ind w:left="5435" w:hanging="221"/>
      </w:pPr>
      <w:rPr>
        <w:rFonts w:hint="default"/>
        <w:lang w:val="ru-RU" w:eastAsia="en-US" w:bidi="ar-SA"/>
      </w:rPr>
    </w:lvl>
  </w:abstractNum>
  <w:abstractNum w:abstractNumId="44">
    <w:nsid w:val="15A9207A"/>
    <w:multiLevelType w:val="multilevel"/>
    <w:tmpl w:val="15A9207A"/>
    <w:lvl w:ilvl="0" w:tentative="0">
      <w:start w:val="0"/>
      <w:numFmt w:val="bullet"/>
      <w:lvlText w:val=""/>
      <w:lvlJc w:val="left"/>
      <w:pPr>
        <w:ind w:left="897" w:hanging="329"/>
      </w:pPr>
      <w:rPr>
        <w:rFonts w:hint="default" w:ascii="Symbol" w:hAnsi="Symbol" w:eastAsia="Symbol" w:cs="Symbol"/>
        <w:w w:val="100"/>
        <w:sz w:val="24"/>
        <w:szCs w:val="24"/>
        <w:lang w:val="ru-RU" w:eastAsia="en-US" w:bidi="ar-SA"/>
      </w:rPr>
    </w:lvl>
    <w:lvl w:ilvl="1" w:tentative="0">
      <w:start w:val="0"/>
      <w:numFmt w:val="bullet"/>
      <w:lvlText w:val="•"/>
      <w:lvlJc w:val="left"/>
      <w:pPr>
        <w:ind w:left="1978" w:hanging="329"/>
      </w:pPr>
      <w:rPr>
        <w:rFonts w:hint="default"/>
        <w:lang w:val="ru-RU" w:eastAsia="en-US" w:bidi="ar-SA"/>
      </w:rPr>
    </w:lvl>
    <w:lvl w:ilvl="2" w:tentative="0">
      <w:start w:val="0"/>
      <w:numFmt w:val="bullet"/>
      <w:lvlText w:val="•"/>
      <w:lvlJc w:val="left"/>
      <w:pPr>
        <w:ind w:left="3053" w:hanging="329"/>
      </w:pPr>
      <w:rPr>
        <w:rFonts w:hint="default"/>
        <w:lang w:val="ru-RU" w:eastAsia="en-US" w:bidi="ar-SA"/>
      </w:rPr>
    </w:lvl>
    <w:lvl w:ilvl="3" w:tentative="0">
      <w:start w:val="0"/>
      <w:numFmt w:val="bullet"/>
      <w:lvlText w:val="•"/>
      <w:lvlJc w:val="left"/>
      <w:pPr>
        <w:ind w:left="4127" w:hanging="329"/>
      </w:pPr>
      <w:rPr>
        <w:rFonts w:hint="default"/>
        <w:lang w:val="ru-RU" w:eastAsia="en-US" w:bidi="ar-SA"/>
      </w:rPr>
    </w:lvl>
    <w:lvl w:ilvl="4" w:tentative="0">
      <w:start w:val="0"/>
      <w:numFmt w:val="bullet"/>
      <w:lvlText w:val="•"/>
      <w:lvlJc w:val="left"/>
      <w:pPr>
        <w:ind w:left="5202" w:hanging="329"/>
      </w:pPr>
      <w:rPr>
        <w:rFonts w:hint="default"/>
        <w:lang w:val="ru-RU" w:eastAsia="en-US" w:bidi="ar-SA"/>
      </w:rPr>
    </w:lvl>
    <w:lvl w:ilvl="5" w:tentative="0">
      <w:start w:val="0"/>
      <w:numFmt w:val="bullet"/>
      <w:lvlText w:val="•"/>
      <w:lvlJc w:val="left"/>
      <w:pPr>
        <w:ind w:left="6277" w:hanging="329"/>
      </w:pPr>
      <w:rPr>
        <w:rFonts w:hint="default"/>
        <w:lang w:val="ru-RU" w:eastAsia="en-US" w:bidi="ar-SA"/>
      </w:rPr>
    </w:lvl>
    <w:lvl w:ilvl="6" w:tentative="0">
      <w:start w:val="0"/>
      <w:numFmt w:val="bullet"/>
      <w:lvlText w:val="•"/>
      <w:lvlJc w:val="left"/>
      <w:pPr>
        <w:ind w:left="7351" w:hanging="329"/>
      </w:pPr>
      <w:rPr>
        <w:rFonts w:hint="default"/>
        <w:lang w:val="ru-RU" w:eastAsia="en-US" w:bidi="ar-SA"/>
      </w:rPr>
    </w:lvl>
    <w:lvl w:ilvl="7" w:tentative="0">
      <w:start w:val="0"/>
      <w:numFmt w:val="bullet"/>
      <w:lvlText w:val="•"/>
      <w:lvlJc w:val="left"/>
      <w:pPr>
        <w:ind w:left="8426" w:hanging="329"/>
      </w:pPr>
      <w:rPr>
        <w:rFonts w:hint="default"/>
        <w:lang w:val="ru-RU" w:eastAsia="en-US" w:bidi="ar-SA"/>
      </w:rPr>
    </w:lvl>
    <w:lvl w:ilvl="8" w:tentative="0">
      <w:start w:val="0"/>
      <w:numFmt w:val="bullet"/>
      <w:lvlText w:val="•"/>
      <w:lvlJc w:val="left"/>
      <w:pPr>
        <w:ind w:left="9501" w:hanging="329"/>
      </w:pPr>
      <w:rPr>
        <w:rFonts w:hint="default"/>
        <w:lang w:val="ru-RU" w:eastAsia="en-US" w:bidi="ar-SA"/>
      </w:rPr>
    </w:lvl>
  </w:abstractNum>
  <w:abstractNum w:abstractNumId="45">
    <w:nsid w:val="16DF1D02"/>
    <w:multiLevelType w:val="multilevel"/>
    <w:tmpl w:val="16DF1D02"/>
    <w:lvl w:ilvl="0" w:tentative="0">
      <w:start w:val="0"/>
      <w:numFmt w:val="bullet"/>
      <w:lvlText w:val=""/>
      <w:lvlJc w:val="left"/>
      <w:pPr>
        <w:ind w:left="1296" w:hanging="361"/>
      </w:pPr>
      <w:rPr>
        <w:rFonts w:hint="default" w:ascii="Wingdings" w:hAnsi="Wingdings" w:eastAsia="Wingdings" w:cs="Wingdings"/>
        <w:w w:val="100"/>
        <w:sz w:val="20"/>
        <w:szCs w:val="20"/>
        <w:lang w:val="ru-RU" w:eastAsia="en-US" w:bidi="ar-SA"/>
      </w:rPr>
    </w:lvl>
    <w:lvl w:ilvl="1" w:tentative="0">
      <w:start w:val="0"/>
      <w:numFmt w:val="bullet"/>
      <w:lvlText w:val="•"/>
      <w:lvlJc w:val="left"/>
      <w:pPr>
        <w:ind w:left="1922" w:hanging="361"/>
      </w:pPr>
      <w:rPr>
        <w:rFonts w:hint="default"/>
        <w:lang w:val="ru-RU" w:eastAsia="en-US" w:bidi="ar-SA"/>
      </w:rPr>
    </w:lvl>
    <w:lvl w:ilvl="2" w:tentative="0">
      <w:start w:val="0"/>
      <w:numFmt w:val="bullet"/>
      <w:lvlText w:val="•"/>
      <w:lvlJc w:val="left"/>
      <w:pPr>
        <w:ind w:left="2544" w:hanging="361"/>
      </w:pPr>
      <w:rPr>
        <w:rFonts w:hint="default"/>
        <w:lang w:val="ru-RU" w:eastAsia="en-US" w:bidi="ar-SA"/>
      </w:rPr>
    </w:lvl>
    <w:lvl w:ilvl="3" w:tentative="0">
      <w:start w:val="0"/>
      <w:numFmt w:val="bullet"/>
      <w:lvlText w:val="•"/>
      <w:lvlJc w:val="left"/>
      <w:pPr>
        <w:ind w:left="3167" w:hanging="361"/>
      </w:pPr>
      <w:rPr>
        <w:rFonts w:hint="default"/>
        <w:lang w:val="ru-RU" w:eastAsia="en-US" w:bidi="ar-SA"/>
      </w:rPr>
    </w:lvl>
    <w:lvl w:ilvl="4" w:tentative="0">
      <w:start w:val="0"/>
      <w:numFmt w:val="bullet"/>
      <w:lvlText w:val="•"/>
      <w:lvlJc w:val="left"/>
      <w:pPr>
        <w:ind w:left="3789" w:hanging="361"/>
      </w:pPr>
      <w:rPr>
        <w:rFonts w:hint="default"/>
        <w:lang w:val="ru-RU" w:eastAsia="en-US" w:bidi="ar-SA"/>
      </w:rPr>
    </w:lvl>
    <w:lvl w:ilvl="5" w:tentative="0">
      <w:start w:val="0"/>
      <w:numFmt w:val="bullet"/>
      <w:lvlText w:val="•"/>
      <w:lvlJc w:val="left"/>
      <w:pPr>
        <w:ind w:left="4412" w:hanging="361"/>
      </w:pPr>
      <w:rPr>
        <w:rFonts w:hint="default"/>
        <w:lang w:val="ru-RU" w:eastAsia="en-US" w:bidi="ar-SA"/>
      </w:rPr>
    </w:lvl>
    <w:lvl w:ilvl="6" w:tentative="0">
      <w:start w:val="0"/>
      <w:numFmt w:val="bullet"/>
      <w:lvlText w:val="•"/>
      <w:lvlJc w:val="left"/>
      <w:pPr>
        <w:ind w:left="5034" w:hanging="361"/>
      </w:pPr>
      <w:rPr>
        <w:rFonts w:hint="default"/>
        <w:lang w:val="ru-RU" w:eastAsia="en-US" w:bidi="ar-SA"/>
      </w:rPr>
    </w:lvl>
    <w:lvl w:ilvl="7" w:tentative="0">
      <w:start w:val="0"/>
      <w:numFmt w:val="bullet"/>
      <w:lvlText w:val="•"/>
      <w:lvlJc w:val="left"/>
      <w:pPr>
        <w:ind w:left="5656" w:hanging="361"/>
      </w:pPr>
      <w:rPr>
        <w:rFonts w:hint="default"/>
        <w:lang w:val="ru-RU" w:eastAsia="en-US" w:bidi="ar-SA"/>
      </w:rPr>
    </w:lvl>
    <w:lvl w:ilvl="8" w:tentative="0">
      <w:start w:val="0"/>
      <w:numFmt w:val="bullet"/>
      <w:lvlText w:val="•"/>
      <w:lvlJc w:val="left"/>
      <w:pPr>
        <w:ind w:left="6279" w:hanging="361"/>
      </w:pPr>
      <w:rPr>
        <w:rFonts w:hint="default"/>
        <w:lang w:val="ru-RU" w:eastAsia="en-US" w:bidi="ar-SA"/>
      </w:rPr>
    </w:lvl>
  </w:abstractNum>
  <w:abstractNum w:abstractNumId="46">
    <w:nsid w:val="17793905"/>
    <w:multiLevelType w:val="multilevel"/>
    <w:tmpl w:val="17793905"/>
    <w:lvl w:ilvl="0" w:tentative="0">
      <w:start w:val="1"/>
      <w:numFmt w:val="bullet"/>
      <w:pStyle w:val="382"/>
      <w:lvlText w:val=""/>
      <w:lvlJc w:val="left"/>
      <w:pPr>
        <w:ind w:left="805" w:hanging="360"/>
      </w:pPr>
      <w:rPr>
        <w:rFonts w:hint="default" w:ascii="Wingdings" w:hAnsi="Wingdings"/>
      </w:rPr>
    </w:lvl>
    <w:lvl w:ilvl="1" w:tentative="0">
      <w:start w:val="1"/>
      <w:numFmt w:val="bullet"/>
      <w:lvlText w:val="o"/>
      <w:lvlJc w:val="left"/>
      <w:pPr>
        <w:ind w:left="1525" w:hanging="360"/>
      </w:pPr>
      <w:rPr>
        <w:rFonts w:hint="default" w:ascii="Courier New" w:hAnsi="Courier New" w:cs="Courier New"/>
      </w:rPr>
    </w:lvl>
    <w:lvl w:ilvl="2" w:tentative="0">
      <w:start w:val="1"/>
      <w:numFmt w:val="bullet"/>
      <w:lvlText w:val=""/>
      <w:lvlJc w:val="left"/>
      <w:pPr>
        <w:ind w:left="2245" w:hanging="360"/>
      </w:pPr>
      <w:rPr>
        <w:rFonts w:hint="default" w:ascii="Wingdings" w:hAnsi="Wingdings"/>
      </w:rPr>
    </w:lvl>
    <w:lvl w:ilvl="3" w:tentative="0">
      <w:start w:val="1"/>
      <w:numFmt w:val="bullet"/>
      <w:lvlText w:val=""/>
      <w:lvlJc w:val="left"/>
      <w:pPr>
        <w:ind w:left="2965" w:hanging="360"/>
      </w:pPr>
      <w:rPr>
        <w:rFonts w:hint="default" w:ascii="Symbol" w:hAnsi="Symbol"/>
      </w:rPr>
    </w:lvl>
    <w:lvl w:ilvl="4" w:tentative="0">
      <w:start w:val="1"/>
      <w:numFmt w:val="bullet"/>
      <w:lvlText w:val="o"/>
      <w:lvlJc w:val="left"/>
      <w:pPr>
        <w:ind w:left="3685" w:hanging="360"/>
      </w:pPr>
      <w:rPr>
        <w:rFonts w:hint="default" w:ascii="Courier New" w:hAnsi="Courier New" w:cs="Courier New"/>
      </w:rPr>
    </w:lvl>
    <w:lvl w:ilvl="5" w:tentative="0">
      <w:start w:val="1"/>
      <w:numFmt w:val="bullet"/>
      <w:lvlText w:val=""/>
      <w:lvlJc w:val="left"/>
      <w:pPr>
        <w:ind w:left="4405" w:hanging="360"/>
      </w:pPr>
      <w:rPr>
        <w:rFonts w:hint="default" w:ascii="Wingdings" w:hAnsi="Wingdings"/>
      </w:rPr>
    </w:lvl>
    <w:lvl w:ilvl="6" w:tentative="0">
      <w:start w:val="1"/>
      <w:numFmt w:val="bullet"/>
      <w:lvlText w:val=""/>
      <w:lvlJc w:val="left"/>
      <w:pPr>
        <w:ind w:left="5125" w:hanging="360"/>
      </w:pPr>
      <w:rPr>
        <w:rFonts w:hint="default" w:ascii="Symbol" w:hAnsi="Symbol"/>
      </w:rPr>
    </w:lvl>
    <w:lvl w:ilvl="7" w:tentative="0">
      <w:start w:val="1"/>
      <w:numFmt w:val="bullet"/>
      <w:lvlText w:val="o"/>
      <w:lvlJc w:val="left"/>
      <w:pPr>
        <w:ind w:left="5845" w:hanging="360"/>
      </w:pPr>
      <w:rPr>
        <w:rFonts w:hint="default" w:ascii="Courier New" w:hAnsi="Courier New" w:cs="Courier New"/>
      </w:rPr>
    </w:lvl>
    <w:lvl w:ilvl="8" w:tentative="0">
      <w:start w:val="1"/>
      <w:numFmt w:val="bullet"/>
      <w:lvlText w:val=""/>
      <w:lvlJc w:val="left"/>
      <w:pPr>
        <w:ind w:left="6565" w:hanging="360"/>
      </w:pPr>
      <w:rPr>
        <w:rFonts w:hint="default" w:ascii="Wingdings" w:hAnsi="Wingdings"/>
      </w:rPr>
    </w:lvl>
  </w:abstractNum>
  <w:abstractNum w:abstractNumId="47">
    <w:nsid w:val="17794350"/>
    <w:multiLevelType w:val="multilevel"/>
    <w:tmpl w:val="17794350"/>
    <w:lvl w:ilvl="0" w:tentative="0">
      <w:start w:val="0"/>
      <w:numFmt w:val="bullet"/>
      <w:lvlText w:val=""/>
      <w:lvlJc w:val="left"/>
      <w:pPr>
        <w:ind w:left="1296" w:hanging="361"/>
      </w:pPr>
      <w:rPr>
        <w:rFonts w:hint="default" w:ascii="Wingdings" w:hAnsi="Wingdings" w:eastAsia="Wingdings" w:cs="Wingdings"/>
        <w:w w:val="100"/>
        <w:sz w:val="20"/>
        <w:szCs w:val="20"/>
        <w:lang w:val="ru-RU" w:eastAsia="en-US" w:bidi="ar-SA"/>
      </w:rPr>
    </w:lvl>
    <w:lvl w:ilvl="1"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2" w:tentative="0">
      <w:start w:val="0"/>
      <w:numFmt w:val="bullet"/>
      <w:lvlText w:val="•"/>
      <w:lvlJc w:val="left"/>
      <w:pPr>
        <w:ind w:left="2044" w:hanging="342"/>
      </w:pPr>
      <w:rPr>
        <w:rFonts w:hint="default"/>
        <w:lang w:val="ru-RU" w:eastAsia="en-US" w:bidi="ar-SA"/>
      </w:rPr>
    </w:lvl>
    <w:lvl w:ilvl="3" w:tentative="0">
      <w:start w:val="0"/>
      <w:numFmt w:val="bullet"/>
      <w:lvlText w:val="•"/>
      <w:lvlJc w:val="left"/>
      <w:pPr>
        <w:ind w:left="2729" w:hanging="342"/>
      </w:pPr>
      <w:rPr>
        <w:rFonts w:hint="default"/>
        <w:lang w:val="ru-RU" w:eastAsia="en-US" w:bidi="ar-SA"/>
      </w:rPr>
    </w:lvl>
    <w:lvl w:ilvl="4" w:tentative="0">
      <w:start w:val="0"/>
      <w:numFmt w:val="bullet"/>
      <w:lvlText w:val="•"/>
      <w:lvlJc w:val="left"/>
      <w:pPr>
        <w:ind w:left="3414" w:hanging="342"/>
      </w:pPr>
      <w:rPr>
        <w:rFonts w:hint="default"/>
        <w:lang w:val="ru-RU" w:eastAsia="en-US" w:bidi="ar-SA"/>
      </w:rPr>
    </w:lvl>
    <w:lvl w:ilvl="5" w:tentative="0">
      <w:start w:val="0"/>
      <w:numFmt w:val="bullet"/>
      <w:lvlText w:val="•"/>
      <w:lvlJc w:val="left"/>
      <w:pPr>
        <w:ind w:left="4099" w:hanging="342"/>
      </w:pPr>
      <w:rPr>
        <w:rFonts w:hint="default"/>
        <w:lang w:val="ru-RU" w:eastAsia="en-US" w:bidi="ar-SA"/>
      </w:rPr>
    </w:lvl>
    <w:lvl w:ilvl="6" w:tentative="0">
      <w:start w:val="0"/>
      <w:numFmt w:val="bullet"/>
      <w:lvlText w:val="•"/>
      <w:lvlJc w:val="left"/>
      <w:pPr>
        <w:ind w:left="4784" w:hanging="342"/>
      </w:pPr>
      <w:rPr>
        <w:rFonts w:hint="default"/>
        <w:lang w:val="ru-RU" w:eastAsia="en-US" w:bidi="ar-SA"/>
      </w:rPr>
    </w:lvl>
    <w:lvl w:ilvl="7" w:tentative="0">
      <w:start w:val="0"/>
      <w:numFmt w:val="bullet"/>
      <w:lvlText w:val="•"/>
      <w:lvlJc w:val="left"/>
      <w:pPr>
        <w:ind w:left="5469" w:hanging="342"/>
      </w:pPr>
      <w:rPr>
        <w:rFonts w:hint="default"/>
        <w:lang w:val="ru-RU" w:eastAsia="en-US" w:bidi="ar-SA"/>
      </w:rPr>
    </w:lvl>
    <w:lvl w:ilvl="8" w:tentative="0">
      <w:start w:val="0"/>
      <w:numFmt w:val="bullet"/>
      <w:lvlText w:val="•"/>
      <w:lvlJc w:val="left"/>
      <w:pPr>
        <w:ind w:left="6154" w:hanging="342"/>
      </w:pPr>
      <w:rPr>
        <w:rFonts w:hint="default"/>
        <w:lang w:val="ru-RU" w:eastAsia="en-US" w:bidi="ar-SA"/>
      </w:rPr>
    </w:lvl>
  </w:abstractNum>
  <w:abstractNum w:abstractNumId="48">
    <w:nsid w:val="19187396"/>
    <w:multiLevelType w:val="multilevel"/>
    <w:tmpl w:val="19187396"/>
    <w:lvl w:ilvl="0" w:tentative="0">
      <w:start w:val="1"/>
      <w:numFmt w:val="bullet"/>
      <w:lvlText w:val="–"/>
      <w:lvlJc w:val="left"/>
      <w:pPr>
        <w:ind w:left="454" w:firstLine="68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49">
    <w:nsid w:val="193E138F"/>
    <w:multiLevelType w:val="multilevel"/>
    <w:tmpl w:val="193E138F"/>
    <w:lvl w:ilvl="0" w:tentative="0">
      <w:start w:val="1"/>
      <w:numFmt w:val="bullet"/>
      <w:lvlText w:val="‒"/>
      <w:lvlJc w:val="left"/>
      <w:pPr>
        <w:ind w:left="1287" w:hanging="360"/>
      </w:pPr>
      <w:rPr>
        <w:rFonts w:hint="default" w:ascii="Times New Roman" w:hAnsi="Times New Roman" w:cs="Times New Roman"/>
      </w:rPr>
    </w:lvl>
    <w:lvl w:ilvl="1" w:tentative="0">
      <w:start w:val="1"/>
      <w:numFmt w:val="bullet"/>
      <w:lvlText w:val="o"/>
      <w:lvlJc w:val="left"/>
      <w:pPr>
        <w:ind w:left="2007" w:hanging="360"/>
      </w:pPr>
      <w:rPr>
        <w:rFonts w:hint="default" w:ascii="Courier New" w:hAnsi="Courier New" w:cs="Courier New"/>
      </w:rPr>
    </w:lvl>
    <w:lvl w:ilvl="2" w:tentative="0">
      <w:start w:val="1"/>
      <w:numFmt w:val="bullet"/>
      <w:lvlText w:val=""/>
      <w:lvlJc w:val="left"/>
      <w:pPr>
        <w:ind w:left="2727" w:hanging="360"/>
      </w:pPr>
      <w:rPr>
        <w:rFonts w:hint="default" w:ascii="Wingdings" w:hAnsi="Wingdings"/>
      </w:rPr>
    </w:lvl>
    <w:lvl w:ilvl="3" w:tentative="0">
      <w:start w:val="1"/>
      <w:numFmt w:val="bullet"/>
      <w:lvlText w:val=""/>
      <w:lvlJc w:val="left"/>
      <w:pPr>
        <w:ind w:left="3447" w:hanging="360"/>
      </w:pPr>
      <w:rPr>
        <w:rFonts w:hint="default" w:ascii="Symbol" w:hAnsi="Symbol"/>
      </w:rPr>
    </w:lvl>
    <w:lvl w:ilvl="4" w:tentative="0">
      <w:start w:val="1"/>
      <w:numFmt w:val="bullet"/>
      <w:lvlText w:val="o"/>
      <w:lvlJc w:val="left"/>
      <w:pPr>
        <w:ind w:left="4167" w:hanging="360"/>
      </w:pPr>
      <w:rPr>
        <w:rFonts w:hint="default" w:ascii="Courier New" w:hAnsi="Courier New" w:cs="Courier New"/>
      </w:rPr>
    </w:lvl>
    <w:lvl w:ilvl="5" w:tentative="0">
      <w:start w:val="1"/>
      <w:numFmt w:val="bullet"/>
      <w:lvlText w:val=""/>
      <w:lvlJc w:val="left"/>
      <w:pPr>
        <w:ind w:left="4887" w:hanging="360"/>
      </w:pPr>
      <w:rPr>
        <w:rFonts w:hint="default" w:ascii="Wingdings" w:hAnsi="Wingdings"/>
      </w:rPr>
    </w:lvl>
    <w:lvl w:ilvl="6" w:tentative="0">
      <w:start w:val="1"/>
      <w:numFmt w:val="bullet"/>
      <w:lvlText w:val=""/>
      <w:lvlJc w:val="left"/>
      <w:pPr>
        <w:ind w:left="5607" w:hanging="360"/>
      </w:pPr>
      <w:rPr>
        <w:rFonts w:hint="default" w:ascii="Symbol" w:hAnsi="Symbol"/>
      </w:rPr>
    </w:lvl>
    <w:lvl w:ilvl="7" w:tentative="0">
      <w:start w:val="1"/>
      <w:numFmt w:val="bullet"/>
      <w:lvlText w:val="o"/>
      <w:lvlJc w:val="left"/>
      <w:pPr>
        <w:ind w:left="6327" w:hanging="360"/>
      </w:pPr>
      <w:rPr>
        <w:rFonts w:hint="default" w:ascii="Courier New" w:hAnsi="Courier New" w:cs="Courier New"/>
      </w:rPr>
    </w:lvl>
    <w:lvl w:ilvl="8" w:tentative="0">
      <w:start w:val="1"/>
      <w:numFmt w:val="bullet"/>
      <w:lvlText w:val=""/>
      <w:lvlJc w:val="left"/>
      <w:pPr>
        <w:ind w:left="7047" w:hanging="360"/>
      </w:pPr>
      <w:rPr>
        <w:rFonts w:hint="default" w:ascii="Wingdings" w:hAnsi="Wingdings"/>
      </w:rPr>
    </w:lvl>
  </w:abstractNum>
  <w:abstractNum w:abstractNumId="50">
    <w:nsid w:val="1A5A2BD5"/>
    <w:multiLevelType w:val="multilevel"/>
    <w:tmpl w:val="1A5A2BD5"/>
    <w:lvl w:ilvl="0"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51">
    <w:nsid w:val="1B2C2BF5"/>
    <w:multiLevelType w:val="multilevel"/>
    <w:tmpl w:val="1B2C2BF5"/>
    <w:lvl w:ilvl="0" w:tentative="0">
      <w:start w:val="1"/>
      <w:numFmt w:val="decimal"/>
      <w:lvlText w:val="%1."/>
      <w:lvlJc w:val="left"/>
      <w:pPr>
        <w:ind w:left="1332" w:hanging="351"/>
      </w:pPr>
      <w:rPr>
        <w:rFonts w:hint="default"/>
        <w:spacing w:val="-2"/>
        <w:w w:val="100"/>
        <w:lang w:val="ru-RU" w:eastAsia="en-US" w:bidi="ar-SA"/>
      </w:rPr>
    </w:lvl>
    <w:lvl w:ilvl="1" w:tentative="0">
      <w:start w:val="0"/>
      <w:numFmt w:val="bullet"/>
      <w:lvlText w:val="•"/>
      <w:lvlJc w:val="left"/>
      <w:pPr>
        <w:ind w:left="1944" w:hanging="351"/>
      </w:pPr>
      <w:rPr>
        <w:rFonts w:hint="default"/>
        <w:lang w:val="ru-RU" w:eastAsia="en-US" w:bidi="ar-SA"/>
      </w:rPr>
    </w:lvl>
    <w:lvl w:ilvl="2" w:tentative="0">
      <w:start w:val="0"/>
      <w:numFmt w:val="bullet"/>
      <w:lvlText w:val="•"/>
      <w:lvlJc w:val="left"/>
      <w:pPr>
        <w:ind w:left="2548" w:hanging="351"/>
      </w:pPr>
      <w:rPr>
        <w:rFonts w:hint="default"/>
        <w:lang w:val="ru-RU" w:eastAsia="en-US" w:bidi="ar-SA"/>
      </w:rPr>
    </w:lvl>
    <w:lvl w:ilvl="3" w:tentative="0">
      <w:start w:val="0"/>
      <w:numFmt w:val="bullet"/>
      <w:lvlText w:val="•"/>
      <w:lvlJc w:val="left"/>
      <w:pPr>
        <w:ind w:left="3152" w:hanging="351"/>
      </w:pPr>
      <w:rPr>
        <w:rFonts w:hint="default"/>
        <w:lang w:val="ru-RU" w:eastAsia="en-US" w:bidi="ar-SA"/>
      </w:rPr>
    </w:lvl>
    <w:lvl w:ilvl="4" w:tentative="0">
      <w:start w:val="0"/>
      <w:numFmt w:val="bullet"/>
      <w:lvlText w:val="•"/>
      <w:lvlJc w:val="left"/>
      <w:pPr>
        <w:ind w:left="3756" w:hanging="351"/>
      </w:pPr>
      <w:rPr>
        <w:rFonts w:hint="default"/>
        <w:lang w:val="ru-RU" w:eastAsia="en-US" w:bidi="ar-SA"/>
      </w:rPr>
    </w:lvl>
    <w:lvl w:ilvl="5" w:tentative="0">
      <w:start w:val="0"/>
      <w:numFmt w:val="bullet"/>
      <w:lvlText w:val="•"/>
      <w:lvlJc w:val="left"/>
      <w:pPr>
        <w:ind w:left="4360" w:hanging="351"/>
      </w:pPr>
      <w:rPr>
        <w:rFonts w:hint="default"/>
        <w:lang w:val="ru-RU" w:eastAsia="en-US" w:bidi="ar-SA"/>
      </w:rPr>
    </w:lvl>
    <w:lvl w:ilvl="6" w:tentative="0">
      <w:start w:val="0"/>
      <w:numFmt w:val="bullet"/>
      <w:lvlText w:val="•"/>
      <w:lvlJc w:val="left"/>
      <w:pPr>
        <w:ind w:left="4964" w:hanging="351"/>
      </w:pPr>
      <w:rPr>
        <w:rFonts w:hint="default"/>
        <w:lang w:val="ru-RU" w:eastAsia="en-US" w:bidi="ar-SA"/>
      </w:rPr>
    </w:lvl>
    <w:lvl w:ilvl="7" w:tentative="0">
      <w:start w:val="0"/>
      <w:numFmt w:val="bullet"/>
      <w:lvlText w:val="•"/>
      <w:lvlJc w:val="left"/>
      <w:pPr>
        <w:ind w:left="5568" w:hanging="351"/>
      </w:pPr>
      <w:rPr>
        <w:rFonts w:hint="default"/>
        <w:lang w:val="ru-RU" w:eastAsia="en-US" w:bidi="ar-SA"/>
      </w:rPr>
    </w:lvl>
    <w:lvl w:ilvl="8" w:tentative="0">
      <w:start w:val="0"/>
      <w:numFmt w:val="bullet"/>
      <w:lvlText w:val="•"/>
      <w:lvlJc w:val="left"/>
      <w:pPr>
        <w:ind w:left="6172" w:hanging="351"/>
      </w:pPr>
      <w:rPr>
        <w:rFonts w:hint="default"/>
        <w:lang w:val="ru-RU" w:eastAsia="en-US" w:bidi="ar-SA"/>
      </w:rPr>
    </w:lvl>
  </w:abstractNum>
  <w:abstractNum w:abstractNumId="52">
    <w:nsid w:val="1B3F686B"/>
    <w:multiLevelType w:val="multilevel"/>
    <w:tmpl w:val="1B3F686B"/>
    <w:lvl w:ilvl="0" w:tentative="0">
      <w:start w:val="0"/>
      <w:numFmt w:val="bullet"/>
      <w:lvlText w:val=""/>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3">
    <w:nsid w:val="1CE6667D"/>
    <w:multiLevelType w:val="multilevel"/>
    <w:tmpl w:val="1CE6667D"/>
    <w:lvl w:ilvl="0" w:tentative="0">
      <w:start w:val="1"/>
      <w:numFmt w:val="decimal"/>
      <w:lvlText w:val="%1."/>
      <w:lvlJc w:val="left"/>
      <w:pPr>
        <w:ind w:left="792" w:hanging="154"/>
      </w:pPr>
      <w:rPr>
        <w:rFonts w:hint="default" w:ascii="Times New Roman" w:hAnsi="Times New Roman" w:eastAsia="Times New Roman" w:cs="Times New Roman"/>
        <w:w w:val="100"/>
        <w:sz w:val="18"/>
        <w:szCs w:val="18"/>
        <w:lang w:val="ru-RU" w:eastAsia="en-US" w:bidi="ar-SA"/>
      </w:rPr>
    </w:lvl>
    <w:lvl w:ilvl="1" w:tentative="0">
      <w:start w:val="0"/>
      <w:numFmt w:val="bullet"/>
      <w:lvlText w:val="•"/>
      <w:lvlJc w:val="left"/>
      <w:pPr>
        <w:ind w:left="1472" w:hanging="154"/>
      </w:pPr>
      <w:rPr>
        <w:rFonts w:hint="default"/>
        <w:lang w:val="ru-RU" w:eastAsia="en-US" w:bidi="ar-SA"/>
      </w:rPr>
    </w:lvl>
    <w:lvl w:ilvl="2" w:tentative="0">
      <w:start w:val="0"/>
      <w:numFmt w:val="bullet"/>
      <w:lvlText w:val="•"/>
      <w:lvlJc w:val="left"/>
      <w:pPr>
        <w:ind w:left="2144" w:hanging="154"/>
      </w:pPr>
      <w:rPr>
        <w:rFonts w:hint="default"/>
        <w:lang w:val="ru-RU" w:eastAsia="en-US" w:bidi="ar-SA"/>
      </w:rPr>
    </w:lvl>
    <w:lvl w:ilvl="3" w:tentative="0">
      <w:start w:val="0"/>
      <w:numFmt w:val="bullet"/>
      <w:lvlText w:val="•"/>
      <w:lvlJc w:val="left"/>
      <w:pPr>
        <w:ind w:left="2817" w:hanging="154"/>
      </w:pPr>
      <w:rPr>
        <w:rFonts w:hint="default"/>
        <w:lang w:val="ru-RU" w:eastAsia="en-US" w:bidi="ar-SA"/>
      </w:rPr>
    </w:lvl>
    <w:lvl w:ilvl="4" w:tentative="0">
      <w:start w:val="0"/>
      <w:numFmt w:val="bullet"/>
      <w:lvlText w:val="•"/>
      <w:lvlJc w:val="left"/>
      <w:pPr>
        <w:ind w:left="3489" w:hanging="154"/>
      </w:pPr>
      <w:rPr>
        <w:rFonts w:hint="default"/>
        <w:lang w:val="ru-RU" w:eastAsia="en-US" w:bidi="ar-SA"/>
      </w:rPr>
    </w:lvl>
    <w:lvl w:ilvl="5" w:tentative="0">
      <w:start w:val="0"/>
      <w:numFmt w:val="bullet"/>
      <w:lvlText w:val="•"/>
      <w:lvlJc w:val="left"/>
      <w:pPr>
        <w:ind w:left="4162" w:hanging="154"/>
      </w:pPr>
      <w:rPr>
        <w:rFonts w:hint="default"/>
        <w:lang w:val="ru-RU" w:eastAsia="en-US" w:bidi="ar-SA"/>
      </w:rPr>
    </w:lvl>
    <w:lvl w:ilvl="6" w:tentative="0">
      <w:start w:val="0"/>
      <w:numFmt w:val="bullet"/>
      <w:lvlText w:val="•"/>
      <w:lvlJc w:val="left"/>
      <w:pPr>
        <w:ind w:left="4834" w:hanging="154"/>
      </w:pPr>
      <w:rPr>
        <w:rFonts w:hint="default"/>
        <w:lang w:val="ru-RU" w:eastAsia="en-US" w:bidi="ar-SA"/>
      </w:rPr>
    </w:lvl>
    <w:lvl w:ilvl="7" w:tentative="0">
      <w:start w:val="0"/>
      <w:numFmt w:val="bullet"/>
      <w:lvlText w:val="•"/>
      <w:lvlJc w:val="left"/>
      <w:pPr>
        <w:ind w:left="5506" w:hanging="154"/>
      </w:pPr>
      <w:rPr>
        <w:rFonts w:hint="default"/>
        <w:lang w:val="ru-RU" w:eastAsia="en-US" w:bidi="ar-SA"/>
      </w:rPr>
    </w:lvl>
    <w:lvl w:ilvl="8" w:tentative="0">
      <w:start w:val="0"/>
      <w:numFmt w:val="bullet"/>
      <w:lvlText w:val="•"/>
      <w:lvlJc w:val="left"/>
      <w:pPr>
        <w:ind w:left="6179" w:hanging="154"/>
      </w:pPr>
      <w:rPr>
        <w:rFonts w:hint="default"/>
        <w:lang w:val="ru-RU" w:eastAsia="en-US" w:bidi="ar-SA"/>
      </w:rPr>
    </w:lvl>
  </w:abstractNum>
  <w:abstractNum w:abstractNumId="54">
    <w:nsid w:val="1CEA03DB"/>
    <w:multiLevelType w:val="multilevel"/>
    <w:tmpl w:val="1CEA03DB"/>
    <w:lvl w:ilvl="0" w:tentative="0">
      <w:start w:val="1"/>
      <w:numFmt w:val="bullet"/>
      <w:lvlText w:val="–"/>
      <w:lvlJc w:val="left"/>
      <w:pPr>
        <w:ind w:left="454" w:firstLine="68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55">
    <w:nsid w:val="1E073258"/>
    <w:multiLevelType w:val="multilevel"/>
    <w:tmpl w:val="1E073258"/>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6">
    <w:nsid w:val="1E097567"/>
    <w:multiLevelType w:val="multilevel"/>
    <w:tmpl w:val="1E097567"/>
    <w:lvl w:ilvl="0" w:tentative="0">
      <w:start w:val="0"/>
      <w:numFmt w:val="bullet"/>
      <w:lvlText w:val=""/>
      <w:lvlJc w:val="left"/>
      <w:pPr>
        <w:ind w:left="1353"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57">
    <w:nsid w:val="1FA10E33"/>
    <w:multiLevelType w:val="multilevel"/>
    <w:tmpl w:val="1FA10E33"/>
    <w:lvl w:ilvl="0" w:tentative="0">
      <w:start w:val="0"/>
      <w:numFmt w:val="bullet"/>
      <w:lvlText w:val=""/>
      <w:lvlJc w:val="left"/>
      <w:pPr>
        <w:ind w:left="1359" w:hanging="342"/>
      </w:pPr>
      <w:rPr>
        <w:rFonts w:hint="default" w:ascii="Wingdings" w:hAnsi="Wingdings" w:eastAsia="Wingdings" w:cs="Wingdings"/>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58">
    <w:nsid w:val="1FBE0491"/>
    <w:multiLevelType w:val="multilevel"/>
    <w:tmpl w:val="1FBE0491"/>
    <w:lvl w:ilvl="0" w:tentative="0">
      <w:start w:val="1"/>
      <w:numFmt w:val="decimal"/>
      <w:lvlText w:val="%1)"/>
      <w:lvlJc w:val="left"/>
      <w:pPr>
        <w:ind w:left="1238" w:hanging="221"/>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868" w:hanging="221"/>
      </w:pPr>
      <w:rPr>
        <w:rFonts w:hint="default"/>
        <w:lang w:val="ru-RU" w:eastAsia="en-US" w:bidi="ar-SA"/>
      </w:rPr>
    </w:lvl>
    <w:lvl w:ilvl="2" w:tentative="0">
      <w:start w:val="0"/>
      <w:numFmt w:val="bullet"/>
      <w:lvlText w:val="•"/>
      <w:lvlJc w:val="left"/>
      <w:pPr>
        <w:ind w:left="2496" w:hanging="221"/>
      </w:pPr>
      <w:rPr>
        <w:rFonts w:hint="default"/>
        <w:lang w:val="ru-RU" w:eastAsia="en-US" w:bidi="ar-SA"/>
      </w:rPr>
    </w:lvl>
    <w:lvl w:ilvl="3" w:tentative="0">
      <w:start w:val="0"/>
      <w:numFmt w:val="bullet"/>
      <w:lvlText w:val="•"/>
      <w:lvlJc w:val="left"/>
      <w:pPr>
        <w:ind w:left="3125" w:hanging="221"/>
      </w:pPr>
      <w:rPr>
        <w:rFonts w:hint="default"/>
        <w:lang w:val="ru-RU" w:eastAsia="en-US" w:bidi="ar-SA"/>
      </w:rPr>
    </w:lvl>
    <w:lvl w:ilvl="4" w:tentative="0">
      <w:start w:val="0"/>
      <w:numFmt w:val="bullet"/>
      <w:lvlText w:val="•"/>
      <w:lvlJc w:val="left"/>
      <w:pPr>
        <w:ind w:left="3753" w:hanging="221"/>
      </w:pPr>
      <w:rPr>
        <w:rFonts w:hint="default"/>
        <w:lang w:val="ru-RU" w:eastAsia="en-US" w:bidi="ar-SA"/>
      </w:rPr>
    </w:lvl>
    <w:lvl w:ilvl="5" w:tentative="0">
      <w:start w:val="0"/>
      <w:numFmt w:val="bullet"/>
      <w:lvlText w:val="•"/>
      <w:lvlJc w:val="left"/>
      <w:pPr>
        <w:ind w:left="4382" w:hanging="221"/>
      </w:pPr>
      <w:rPr>
        <w:rFonts w:hint="default"/>
        <w:lang w:val="ru-RU" w:eastAsia="en-US" w:bidi="ar-SA"/>
      </w:rPr>
    </w:lvl>
    <w:lvl w:ilvl="6" w:tentative="0">
      <w:start w:val="0"/>
      <w:numFmt w:val="bullet"/>
      <w:lvlText w:val="•"/>
      <w:lvlJc w:val="left"/>
      <w:pPr>
        <w:ind w:left="5010" w:hanging="221"/>
      </w:pPr>
      <w:rPr>
        <w:rFonts w:hint="default"/>
        <w:lang w:val="ru-RU" w:eastAsia="en-US" w:bidi="ar-SA"/>
      </w:rPr>
    </w:lvl>
    <w:lvl w:ilvl="7" w:tentative="0">
      <w:start w:val="0"/>
      <w:numFmt w:val="bullet"/>
      <w:lvlText w:val="•"/>
      <w:lvlJc w:val="left"/>
      <w:pPr>
        <w:ind w:left="5638" w:hanging="221"/>
      </w:pPr>
      <w:rPr>
        <w:rFonts w:hint="default"/>
        <w:lang w:val="ru-RU" w:eastAsia="en-US" w:bidi="ar-SA"/>
      </w:rPr>
    </w:lvl>
    <w:lvl w:ilvl="8" w:tentative="0">
      <w:start w:val="0"/>
      <w:numFmt w:val="bullet"/>
      <w:lvlText w:val="•"/>
      <w:lvlJc w:val="left"/>
      <w:pPr>
        <w:ind w:left="6267" w:hanging="221"/>
      </w:pPr>
      <w:rPr>
        <w:rFonts w:hint="default"/>
        <w:lang w:val="ru-RU" w:eastAsia="en-US" w:bidi="ar-SA"/>
      </w:rPr>
    </w:lvl>
  </w:abstractNum>
  <w:abstractNum w:abstractNumId="59">
    <w:nsid w:val="209C2CCB"/>
    <w:multiLevelType w:val="multilevel"/>
    <w:tmpl w:val="209C2CCB"/>
    <w:lvl w:ilvl="0" w:tentative="0">
      <w:start w:val="0"/>
      <w:numFmt w:val="bullet"/>
      <w:lvlText w:val="–"/>
      <w:lvlJc w:val="left"/>
      <w:pPr>
        <w:ind w:left="720" w:hanging="360"/>
      </w:pPr>
      <w:rPr>
        <w:rFonts w:hint="default" w:ascii="Times New Roman" w:hAnsi="Times New Roman" w:cs="Times New Roman" w:eastAsiaTheme="minorEastAsi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0">
    <w:nsid w:val="216A1345"/>
    <w:multiLevelType w:val="multilevel"/>
    <w:tmpl w:val="216A1345"/>
    <w:lvl w:ilvl="0" w:tentative="0">
      <w:start w:val="0"/>
      <w:numFmt w:val="bullet"/>
      <w:lvlText w:val=""/>
      <w:lvlJc w:val="left"/>
      <w:pPr>
        <w:ind w:left="1359" w:hanging="342"/>
      </w:pPr>
      <w:rPr>
        <w:rFonts w:hint="default" w:ascii="Wingdings" w:hAnsi="Wingdings" w:eastAsia="Wingdings" w:cs="Wingdings"/>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61">
    <w:nsid w:val="228D3039"/>
    <w:multiLevelType w:val="multilevel"/>
    <w:tmpl w:val="228D3039"/>
    <w:lvl w:ilvl="0" w:tentative="0">
      <w:start w:val="2"/>
      <w:numFmt w:val="decimal"/>
      <w:lvlText w:val="%1"/>
      <w:lvlJc w:val="left"/>
      <w:pPr>
        <w:ind w:left="902" w:hanging="611"/>
      </w:pPr>
      <w:rPr>
        <w:rFonts w:hint="default"/>
        <w:lang w:val="ru-RU" w:eastAsia="en-US" w:bidi="ar-SA"/>
      </w:rPr>
    </w:lvl>
    <w:lvl w:ilvl="1" w:tentative="0">
      <w:start w:val="3"/>
      <w:numFmt w:val="decimal"/>
      <w:lvlText w:val="%1.%2"/>
      <w:lvlJc w:val="left"/>
      <w:pPr>
        <w:ind w:left="902" w:hanging="611"/>
      </w:pPr>
      <w:rPr>
        <w:rFonts w:hint="default"/>
        <w:lang w:val="ru-RU" w:eastAsia="en-US" w:bidi="ar-SA"/>
      </w:rPr>
    </w:lvl>
    <w:lvl w:ilvl="2" w:tentative="0">
      <w:start w:val="1"/>
      <w:numFmt w:val="decimal"/>
      <w:lvlText w:val="%1.%2.%3."/>
      <w:lvlJc w:val="left"/>
      <w:pPr>
        <w:ind w:left="902" w:hanging="611"/>
      </w:pPr>
      <w:rPr>
        <w:rFonts w:hint="default" w:ascii="Times New Roman" w:hAnsi="Times New Roman" w:eastAsia="Times New Roman" w:cs="Times New Roman"/>
        <w:b/>
        <w:bCs/>
        <w:spacing w:val="-5"/>
        <w:w w:val="100"/>
        <w:sz w:val="22"/>
        <w:szCs w:val="22"/>
        <w:lang w:val="ru-RU" w:eastAsia="en-US" w:bidi="ar-SA"/>
      </w:rPr>
    </w:lvl>
    <w:lvl w:ilvl="3" w:tentative="0">
      <w:start w:val="1"/>
      <w:numFmt w:val="decimal"/>
      <w:lvlText w:val="%4."/>
      <w:lvlJc w:val="left"/>
      <w:pPr>
        <w:ind w:left="292" w:hanging="812"/>
        <w:jc w:val="right"/>
      </w:pPr>
      <w:rPr>
        <w:rFonts w:hint="default"/>
        <w:b/>
        <w:bCs/>
        <w:i/>
        <w:iCs/>
        <w:w w:val="99"/>
        <w:lang w:val="ru-RU" w:eastAsia="en-US" w:bidi="ar-SA"/>
      </w:rPr>
    </w:lvl>
    <w:lvl w:ilvl="4" w:tentative="0">
      <w:start w:val="1"/>
      <w:numFmt w:val="decimal"/>
      <w:lvlText w:val="%4.%5."/>
      <w:lvlJc w:val="left"/>
      <w:pPr>
        <w:ind w:left="680" w:hanging="389"/>
        <w:jc w:val="right"/>
      </w:pPr>
      <w:rPr>
        <w:rFonts w:hint="default"/>
        <w:b/>
        <w:bCs/>
        <w:w w:val="100"/>
        <w:lang w:val="ru-RU" w:eastAsia="en-US" w:bidi="ar-SA"/>
      </w:rPr>
    </w:lvl>
    <w:lvl w:ilvl="5" w:tentative="0">
      <w:start w:val="1"/>
      <w:numFmt w:val="decimal"/>
      <w:lvlText w:val="%6)"/>
      <w:lvlJc w:val="left"/>
      <w:pPr>
        <w:ind w:left="442" w:hanging="169"/>
      </w:pPr>
      <w:rPr>
        <w:rFonts w:hint="default" w:ascii="Times New Roman" w:hAnsi="Times New Roman" w:eastAsia="Times New Roman" w:cs="Times New Roman"/>
        <w:w w:val="100"/>
        <w:sz w:val="18"/>
        <w:szCs w:val="18"/>
        <w:lang w:val="ru-RU" w:eastAsia="en-US" w:bidi="ar-SA"/>
      </w:rPr>
    </w:lvl>
    <w:lvl w:ilvl="6" w:tentative="0">
      <w:start w:val="0"/>
      <w:numFmt w:val="bullet"/>
      <w:lvlText w:val="•"/>
      <w:lvlJc w:val="left"/>
      <w:pPr>
        <w:ind w:left="3276" w:hanging="169"/>
      </w:pPr>
      <w:rPr>
        <w:rFonts w:hint="default"/>
        <w:lang w:val="ru-RU" w:eastAsia="en-US" w:bidi="ar-SA"/>
      </w:rPr>
    </w:lvl>
    <w:lvl w:ilvl="7" w:tentative="0">
      <w:start w:val="0"/>
      <w:numFmt w:val="bullet"/>
      <w:lvlText w:val="•"/>
      <w:lvlJc w:val="left"/>
      <w:pPr>
        <w:ind w:left="4068" w:hanging="169"/>
      </w:pPr>
      <w:rPr>
        <w:rFonts w:hint="default"/>
        <w:lang w:val="ru-RU" w:eastAsia="en-US" w:bidi="ar-SA"/>
      </w:rPr>
    </w:lvl>
    <w:lvl w:ilvl="8" w:tentative="0">
      <w:start w:val="0"/>
      <w:numFmt w:val="bullet"/>
      <w:lvlText w:val="•"/>
      <w:lvlJc w:val="left"/>
      <w:pPr>
        <w:ind w:left="4860" w:hanging="169"/>
      </w:pPr>
      <w:rPr>
        <w:rFonts w:hint="default"/>
        <w:lang w:val="ru-RU" w:eastAsia="en-US" w:bidi="ar-SA"/>
      </w:rPr>
    </w:lvl>
  </w:abstractNum>
  <w:abstractNum w:abstractNumId="62">
    <w:nsid w:val="23D02DF3"/>
    <w:multiLevelType w:val="multilevel"/>
    <w:tmpl w:val="23D02DF3"/>
    <w:lvl w:ilvl="0"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63">
    <w:nsid w:val="23E95F09"/>
    <w:multiLevelType w:val="multilevel"/>
    <w:tmpl w:val="23E95F09"/>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4">
    <w:nsid w:val="257819B2"/>
    <w:multiLevelType w:val="multilevel"/>
    <w:tmpl w:val="257819B2"/>
    <w:lvl w:ilvl="0" w:tentative="0">
      <w:start w:val="0"/>
      <w:numFmt w:val="bullet"/>
      <w:lvlText w:val="–"/>
      <w:lvlJc w:val="left"/>
      <w:pPr>
        <w:ind w:left="1429" w:hanging="360"/>
      </w:pPr>
      <w:rPr>
        <w:rFonts w:hint="default" w:ascii="Times New Roman" w:hAnsi="Times New Roman" w:cs="Times New Roman" w:eastAsiaTheme="minorEastAsia"/>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5">
    <w:nsid w:val="25E0380F"/>
    <w:multiLevelType w:val="multilevel"/>
    <w:tmpl w:val="25E0380F"/>
    <w:lvl w:ilvl="0" w:tentative="0">
      <w:start w:val="0"/>
      <w:numFmt w:val="bullet"/>
      <w:lvlText w:val=""/>
      <w:lvlJc w:val="left"/>
      <w:pPr>
        <w:ind w:left="361" w:hanging="361"/>
      </w:pPr>
      <w:rPr>
        <w:rFonts w:hint="default" w:ascii="Symbol" w:hAnsi="Symbol" w:eastAsia="Symbol" w:cs="Symbol"/>
        <w:w w:val="100"/>
        <w:sz w:val="24"/>
        <w:szCs w:val="24"/>
        <w:lang w:val="ru-RU" w:eastAsia="en-US" w:bidi="ar-SA"/>
      </w:rPr>
    </w:lvl>
    <w:lvl w:ilvl="1" w:tentative="0">
      <w:start w:val="0"/>
      <w:numFmt w:val="bullet"/>
      <w:lvlText w:val=""/>
      <w:lvlJc w:val="left"/>
      <w:pPr>
        <w:ind w:left="360" w:hanging="360"/>
      </w:pPr>
      <w:rPr>
        <w:rFonts w:hint="default" w:ascii="Symbol" w:hAnsi="Symbol" w:eastAsia="Symbol" w:cs="Symbol"/>
        <w:w w:val="100"/>
        <w:sz w:val="24"/>
        <w:szCs w:val="24"/>
        <w:lang w:val="ru-RU" w:eastAsia="en-US" w:bidi="ar-SA"/>
      </w:rPr>
    </w:lvl>
    <w:lvl w:ilvl="2" w:tentative="0">
      <w:start w:val="0"/>
      <w:numFmt w:val="bullet"/>
      <w:lvlText w:val=""/>
      <w:lvlJc w:val="left"/>
      <w:pPr>
        <w:ind w:left="502" w:hanging="360"/>
      </w:pPr>
      <w:rPr>
        <w:rFonts w:hint="default" w:ascii="Symbol" w:hAnsi="Symbol" w:eastAsia="Symbol" w:cs="Symbol"/>
        <w:w w:val="100"/>
        <w:sz w:val="24"/>
        <w:szCs w:val="24"/>
        <w:lang w:val="ru-RU" w:eastAsia="en-US" w:bidi="ar-SA"/>
      </w:rPr>
    </w:lvl>
    <w:lvl w:ilvl="3" w:tentative="0">
      <w:start w:val="0"/>
      <w:numFmt w:val="bullet"/>
      <w:lvlText w:val="•"/>
      <w:lvlJc w:val="left"/>
      <w:pPr>
        <w:ind w:left="1320" w:hanging="360"/>
      </w:pPr>
      <w:rPr>
        <w:rFonts w:hint="default"/>
        <w:lang w:val="ru-RU" w:eastAsia="en-US" w:bidi="ar-SA"/>
      </w:rPr>
    </w:lvl>
    <w:lvl w:ilvl="4" w:tentative="0">
      <w:start w:val="0"/>
      <w:numFmt w:val="bullet"/>
      <w:lvlText w:val="•"/>
      <w:lvlJc w:val="left"/>
      <w:pPr>
        <w:ind w:left="1340" w:hanging="360"/>
      </w:pPr>
      <w:rPr>
        <w:rFonts w:hint="default"/>
        <w:lang w:val="ru-RU" w:eastAsia="en-US" w:bidi="ar-SA"/>
      </w:rPr>
    </w:lvl>
    <w:lvl w:ilvl="5" w:tentative="0">
      <w:start w:val="0"/>
      <w:numFmt w:val="bullet"/>
      <w:lvlText w:val="•"/>
      <w:lvlJc w:val="left"/>
      <w:pPr>
        <w:ind w:left="1520" w:hanging="360"/>
      </w:pPr>
      <w:rPr>
        <w:rFonts w:hint="default"/>
        <w:lang w:val="ru-RU" w:eastAsia="en-US" w:bidi="ar-SA"/>
      </w:rPr>
    </w:lvl>
    <w:lvl w:ilvl="6" w:tentative="0">
      <w:start w:val="0"/>
      <w:numFmt w:val="bullet"/>
      <w:lvlText w:val="•"/>
      <w:lvlJc w:val="left"/>
      <w:pPr>
        <w:ind w:left="1680" w:hanging="360"/>
      </w:pPr>
      <w:rPr>
        <w:rFonts w:hint="default"/>
        <w:lang w:val="ru-RU" w:eastAsia="en-US" w:bidi="ar-SA"/>
      </w:rPr>
    </w:lvl>
    <w:lvl w:ilvl="7" w:tentative="0">
      <w:start w:val="0"/>
      <w:numFmt w:val="bullet"/>
      <w:lvlText w:val="•"/>
      <w:lvlJc w:val="left"/>
      <w:pPr>
        <w:ind w:left="3981" w:hanging="360"/>
      </w:pPr>
      <w:rPr>
        <w:rFonts w:hint="default"/>
        <w:lang w:val="ru-RU" w:eastAsia="en-US" w:bidi="ar-SA"/>
      </w:rPr>
    </w:lvl>
    <w:lvl w:ilvl="8" w:tentative="0">
      <w:start w:val="0"/>
      <w:numFmt w:val="bullet"/>
      <w:lvlText w:val="•"/>
      <w:lvlJc w:val="left"/>
      <w:pPr>
        <w:ind w:left="6283" w:hanging="360"/>
      </w:pPr>
      <w:rPr>
        <w:rFonts w:hint="default"/>
        <w:lang w:val="ru-RU" w:eastAsia="en-US" w:bidi="ar-SA"/>
      </w:rPr>
    </w:lvl>
  </w:abstractNum>
  <w:abstractNum w:abstractNumId="66">
    <w:nsid w:val="25F72A8A"/>
    <w:multiLevelType w:val="multilevel"/>
    <w:tmpl w:val="25F72A8A"/>
    <w:lvl w:ilvl="0" w:tentative="0">
      <w:start w:val="1"/>
      <w:numFmt w:val="bullet"/>
      <w:pStyle w:val="344"/>
      <w:lvlText w:val=""/>
      <w:lvlJc w:val="left"/>
      <w:pPr>
        <w:ind w:left="805" w:hanging="360"/>
      </w:pPr>
      <w:rPr>
        <w:rFonts w:hint="default" w:ascii="Wingdings" w:hAnsi="Wingdings"/>
      </w:rPr>
    </w:lvl>
    <w:lvl w:ilvl="1" w:tentative="0">
      <w:start w:val="1"/>
      <w:numFmt w:val="bullet"/>
      <w:lvlText w:val="o"/>
      <w:lvlJc w:val="left"/>
      <w:pPr>
        <w:ind w:left="1525" w:hanging="360"/>
      </w:pPr>
      <w:rPr>
        <w:rFonts w:hint="default" w:ascii="Courier New" w:hAnsi="Courier New" w:cs="Courier New"/>
      </w:rPr>
    </w:lvl>
    <w:lvl w:ilvl="2" w:tentative="0">
      <w:start w:val="1"/>
      <w:numFmt w:val="bullet"/>
      <w:lvlText w:val=""/>
      <w:lvlJc w:val="left"/>
      <w:pPr>
        <w:ind w:left="2245" w:hanging="360"/>
      </w:pPr>
      <w:rPr>
        <w:rFonts w:hint="default" w:ascii="Wingdings" w:hAnsi="Wingdings"/>
      </w:rPr>
    </w:lvl>
    <w:lvl w:ilvl="3" w:tentative="0">
      <w:start w:val="1"/>
      <w:numFmt w:val="bullet"/>
      <w:lvlText w:val=""/>
      <w:lvlJc w:val="left"/>
      <w:pPr>
        <w:ind w:left="2965" w:hanging="360"/>
      </w:pPr>
      <w:rPr>
        <w:rFonts w:hint="default" w:ascii="Symbol" w:hAnsi="Symbol"/>
      </w:rPr>
    </w:lvl>
    <w:lvl w:ilvl="4" w:tentative="0">
      <w:start w:val="1"/>
      <w:numFmt w:val="bullet"/>
      <w:lvlText w:val="o"/>
      <w:lvlJc w:val="left"/>
      <w:pPr>
        <w:ind w:left="3685" w:hanging="360"/>
      </w:pPr>
      <w:rPr>
        <w:rFonts w:hint="default" w:ascii="Courier New" w:hAnsi="Courier New" w:cs="Courier New"/>
      </w:rPr>
    </w:lvl>
    <w:lvl w:ilvl="5" w:tentative="0">
      <w:start w:val="1"/>
      <w:numFmt w:val="bullet"/>
      <w:lvlText w:val=""/>
      <w:lvlJc w:val="left"/>
      <w:pPr>
        <w:ind w:left="4405" w:hanging="360"/>
      </w:pPr>
      <w:rPr>
        <w:rFonts w:hint="default" w:ascii="Wingdings" w:hAnsi="Wingdings"/>
      </w:rPr>
    </w:lvl>
    <w:lvl w:ilvl="6" w:tentative="0">
      <w:start w:val="1"/>
      <w:numFmt w:val="bullet"/>
      <w:lvlText w:val=""/>
      <w:lvlJc w:val="left"/>
      <w:pPr>
        <w:ind w:left="5125" w:hanging="360"/>
      </w:pPr>
      <w:rPr>
        <w:rFonts w:hint="default" w:ascii="Symbol" w:hAnsi="Symbol"/>
      </w:rPr>
    </w:lvl>
    <w:lvl w:ilvl="7" w:tentative="0">
      <w:start w:val="1"/>
      <w:numFmt w:val="bullet"/>
      <w:lvlText w:val="o"/>
      <w:lvlJc w:val="left"/>
      <w:pPr>
        <w:ind w:left="5845" w:hanging="360"/>
      </w:pPr>
      <w:rPr>
        <w:rFonts w:hint="default" w:ascii="Courier New" w:hAnsi="Courier New" w:cs="Courier New"/>
      </w:rPr>
    </w:lvl>
    <w:lvl w:ilvl="8" w:tentative="0">
      <w:start w:val="1"/>
      <w:numFmt w:val="bullet"/>
      <w:lvlText w:val=""/>
      <w:lvlJc w:val="left"/>
      <w:pPr>
        <w:ind w:left="6565" w:hanging="360"/>
      </w:pPr>
      <w:rPr>
        <w:rFonts w:hint="default" w:ascii="Wingdings" w:hAnsi="Wingdings"/>
      </w:rPr>
    </w:lvl>
  </w:abstractNum>
  <w:abstractNum w:abstractNumId="67">
    <w:nsid w:val="263A3844"/>
    <w:multiLevelType w:val="multilevel"/>
    <w:tmpl w:val="263A3844"/>
    <w:lvl w:ilvl="0" w:tentative="0">
      <w:start w:val="0"/>
      <w:numFmt w:val="bullet"/>
      <w:lvlText w:val="–"/>
      <w:lvlJc w:val="left"/>
      <w:pPr>
        <w:ind w:left="1429" w:hanging="360"/>
      </w:pPr>
      <w:rPr>
        <w:rFonts w:hint="default" w:ascii="Times New Roman" w:hAnsi="Times New Roman" w:cs="Times New Roman" w:eastAsiaTheme="minorEastAsia"/>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68">
    <w:nsid w:val="27564732"/>
    <w:multiLevelType w:val="multilevel"/>
    <w:tmpl w:val="27564732"/>
    <w:lvl w:ilvl="0" w:tentative="0">
      <w:start w:val="0"/>
      <w:numFmt w:val="bullet"/>
      <w:lvlText w:val="-"/>
      <w:lvlJc w:val="left"/>
      <w:pPr>
        <w:ind w:left="273" w:hanging="140"/>
      </w:pPr>
      <w:rPr>
        <w:rFonts w:hint="default" w:ascii="Times New Roman" w:hAnsi="Times New Roman" w:eastAsia="Times New Roman" w:cs="Times New Roman"/>
        <w:w w:val="99"/>
        <w:sz w:val="24"/>
        <w:szCs w:val="24"/>
        <w:lang w:val="ru-RU" w:eastAsia="en-US" w:bidi="ar-SA"/>
      </w:rPr>
    </w:lvl>
    <w:lvl w:ilvl="1" w:tentative="0">
      <w:start w:val="0"/>
      <w:numFmt w:val="bullet"/>
      <w:lvlText w:val="•"/>
      <w:lvlJc w:val="left"/>
      <w:pPr>
        <w:ind w:left="1354" w:hanging="140"/>
      </w:pPr>
      <w:rPr>
        <w:rFonts w:hint="default"/>
        <w:lang w:val="ru-RU" w:eastAsia="en-US" w:bidi="ar-SA"/>
      </w:rPr>
    </w:lvl>
    <w:lvl w:ilvl="2" w:tentative="0">
      <w:start w:val="0"/>
      <w:numFmt w:val="bullet"/>
      <w:lvlText w:val="•"/>
      <w:lvlJc w:val="left"/>
      <w:pPr>
        <w:ind w:left="2429" w:hanging="140"/>
      </w:pPr>
      <w:rPr>
        <w:rFonts w:hint="default"/>
        <w:lang w:val="ru-RU" w:eastAsia="en-US" w:bidi="ar-SA"/>
      </w:rPr>
    </w:lvl>
    <w:lvl w:ilvl="3" w:tentative="0">
      <w:start w:val="0"/>
      <w:numFmt w:val="bullet"/>
      <w:lvlText w:val="•"/>
      <w:lvlJc w:val="left"/>
      <w:pPr>
        <w:ind w:left="3503" w:hanging="140"/>
      </w:pPr>
      <w:rPr>
        <w:rFonts w:hint="default"/>
        <w:lang w:val="ru-RU" w:eastAsia="en-US" w:bidi="ar-SA"/>
      </w:rPr>
    </w:lvl>
    <w:lvl w:ilvl="4" w:tentative="0">
      <w:start w:val="0"/>
      <w:numFmt w:val="bullet"/>
      <w:lvlText w:val="•"/>
      <w:lvlJc w:val="left"/>
      <w:pPr>
        <w:ind w:left="4578" w:hanging="140"/>
      </w:pPr>
      <w:rPr>
        <w:rFonts w:hint="default"/>
        <w:lang w:val="ru-RU" w:eastAsia="en-US" w:bidi="ar-SA"/>
      </w:rPr>
    </w:lvl>
    <w:lvl w:ilvl="5" w:tentative="0">
      <w:start w:val="0"/>
      <w:numFmt w:val="bullet"/>
      <w:lvlText w:val="•"/>
      <w:lvlJc w:val="left"/>
      <w:pPr>
        <w:ind w:left="5653" w:hanging="140"/>
      </w:pPr>
      <w:rPr>
        <w:rFonts w:hint="default"/>
        <w:lang w:val="ru-RU" w:eastAsia="en-US" w:bidi="ar-SA"/>
      </w:rPr>
    </w:lvl>
    <w:lvl w:ilvl="6" w:tentative="0">
      <w:start w:val="0"/>
      <w:numFmt w:val="bullet"/>
      <w:lvlText w:val="•"/>
      <w:lvlJc w:val="left"/>
      <w:pPr>
        <w:ind w:left="6727" w:hanging="140"/>
      </w:pPr>
      <w:rPr>
        <w:rFonts w:hint="default"/>
        <w:lang w:val="ru-RU" w:eastAsia="en-US" w:bidi="ar-SA"/>
      </w:rPr>
    </w:lvl>
    <w:lvl w:ilvl="7" w:tentative="0">
      <w:start w:val="0"/>
      <w:numFmt w:val="bullet"/>
      <w:lvlText w:val="•"/>
      <w:lvlJc w:val="left"/>
      <w:pPr>
        <w:ind w:left="7802" w:hanging="140"/>
      </w:pPr>
      <w:rPr>
        <w:rFonts w:hint="default"/>
        <w:lang w:val="ru-RU" w:eastAsia="en-US" w:bidi="ar-SA"/>
      </w:rPr>
    </w:lvl>
    <w:lvl w:ilvl="8" w:tentative="0">
      <w:start w:val="0"/>
      <w:numFmt w:val="bullet"/>
      <w:lvlText w:val="•"/>
      <w:lvlJc w:val="left"/>
      <w:pPr>
        <w:ind w:left="8877" w:hanging="140"/>
      </w:pPr>
      <w:rPr>
        <w:rFonts w:hint="default"/>
        <w:lang w:val="ru-RU" w:eastAsia="en-US" w:bidi="ar-SA"/>
      </w:rPr>
    </w:lvl>
  </w:abstractNum>
  <w:abstractNum w:abstractNumId="69">
    <w:nsid w:val="27B750D0"/>
    <w:multiLevelType w:val="multilevel"/>
    <w:tmpl w:val="27B750D0"/>
    <w:lvl w:ilvl="0" w:tentative="0">
      <w:start w:val="1"/>
      <w:numFmt w:val="bullet"/>
      <w:lvlText w:val=""/>
      <w:lvlJc w:val="left"/>
      <w:pPr>
        <w:ind w:left="1429"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0">
    <w:nsid w:val="27FA4E2B"/>
    <w:multiLevelType w:val="multilevel"/>
    <w:tmpl w:val="27FA4E2B"/>
    <w:lvl w:ilvl="0" w:tentative="0">
      <w:start w:val="1"/>
      <w:numFmt w:val="bullet"/>
      <w:lvlText w:val="–"/>
      <w:lvlJc w:val="left"/>
      <w:pPr>
        <w:ind w:left="454" w:firstLine="68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71">
    <w:nsid w:val="29A565CF"/>
    <w:multiLevelType w:val="multilevel"/>
    <w:tmpl w:val="29A565CF"/>
    <w:lvl w:ilvl="0" w:tentative="0">
      <w:start w:val="1"/>
      <w:numFmt w:val="decimal"/>
      <w:lvlText w:val="%1."/>
      <w:lvlJc w:val="left"/>
      <w:pPr>
        <w:ind w:left="1070" w:hanging="279"/>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1724" w:hanging="279"/>
      </w:pPr>
      <w:rPr>
        <w:rFonts w:hint="default"/>
        <w:lang w:val="ru-RU" w:eastAsia="en-US" w:bidi="ar-SA"/>
      </w:rPr>
    </w:lvl>
    <w:lvl w:ilvl="2" w:tentative="0">
      <w:start w:val="0"/>
      <w:numFmt w:val="bullet"/>
      <w:lvlText w:val="•"/>
      <w:lvlJc w:val="left"/>
      <w:pPr>
        <w:ind w:left="2368" w:hanging="279"/>
      </w:pPr>
      <w:rPr>
        <w:rFonts w:hint="default"/>
        <w:lang w:val="ru-RU" w:eastAsia="en-US" w:bidi="ar-SA"/>
      </w:rPr>
    </w:lvl>
    <w:lvl w:ilvl="3" w:tentative="0">
      <w:start w:val="0"/>
      <w:numFmt w:val="bullet"/>
      <w:lvlText w:val="•"/>
      <w:lvlJc w:val="left"/>
      <w:pPr>
        <w:ind w:left="3013" w:hanging="279"/>
      </w:pPr>
      <w:rPr>
        <w:rFonts w:hint="default"/>
        <w:lang w:val="ru-RU" w:eastAsia="en-US" w:bidi="ar-SA"/>
      </w:rPr>
    </w:lvl>
    <w:lvl w:ilvl="4" w:tentative="0">
      <w:start w:val="0"/>
      <w:numFmt w:val="bullet"/>
      <w:lvlText w:val="•"/>
      <w:lvlJc w:val="left"/>
      <w:pPr>
        <w:ind w:left="3657" w:hanging="279"/>
      </w:pPr>
      <w:rPr>
        <w:rFonts w:hint="default"/>
        <w:lang w:val="ru-RU" w:eastAsia="en-US" w:bidi="ar-SA"/>
      </w:rPr>
    </w:lvl>
    <w:lvl w:ilvl="5" w:tentative="0">
      <w:start w:val="0"/>
      <w:numFmt w:val="bullet"/>
      <w:lvlText w:val="•"/>
      <w:lvlJc w:val="left"/>
      <w:pPr>
        <w:ind w:left="4302" w:hanging="279"/>
      </w:pPr>
      <w:rPr>
        <w:rFonts w:hint="default"/>
        <w:lang w:val="ru-RU" w:eastAsia="en-US" w:bidi="ar-SA"/>
      </w:rPr>
    </w:lvl>
    <w:lvl w:ilvl="6" w:tentative="0">
      <w:start w:val="0"/>
      <w:numFmt w:val="bullet"/>
      <w:lvlText w:val="•"/>
      <w:lvlJc w:val="left"/>
      <w:pPr>
        <w:ind w:left="4946" w:hanging="279"/>
      </w:pPr>
      <w:rPr>
        <w:rFonts w:hint="default"/>
        <w:lang w:val="ru-RU" w:eastAsia="en-US" w:bidi="ar-SA"/>
      </w:rPr>
    </w:lvl>
    <w:lvl w:ilvl="7" w:tentative="0">
      <w:start w:val="0"/>
      <w:numFmt w:val="bullet"/>
      <w:lvlText w:val="•"/>
      <w:lvlJc w:val="left"/>
      <w:pPr>
        <w:ind w:left="5590" w:hanging="279"/>
      </w:pPr>
      <w:rPr>
        <w:rFonts w:hint="default"/>
        <w:lang w:val="ru-RU" w:eastAsia="en-US" w:bidi="ar-SA"/>
      </w:rPr>
    </w:lvl>
    <w:lvl w:ilvl="8" w:tentative="0">
      <w:start w:val="0"/>
      <w:numFmt w:val="bullet"/>
      <w:lvlText w:val="•"/>
      <w:lvlJc w:val="left"/>
      <w:pPr>
        <w:ind w:left="6235" w:hanging="279"/>
      </w:pPr>
      <w:rPr>
        <w:rFonts w:hint="default"/>
        <w:lang w:val="ru-RU" w:eastAsia="en-US" w:bidi="ar-SA"/>
      </w:rPr>
    </w:lvl>
  </w:abstractNum>
  <w:abstractNum w:abstractNumId="72">
    <w:nsid w:val="2A3A1D71"/>
    <w:multiLevelType w:val="multilevel"/>
    <w:tmpl w:val="2A3A1D71"/>
    <w:lvl w:ilvl="0" w:tentative="0">
      <w:start w:val="1"/>
      <w:numFmt w:val="decimal"/>
      <w:lvlText w:val="%1."/>
      <w:lvlJc w:val="left"/>
      <w:pPr>
        <w:ind w:left="513" w:hanging="221"/>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859" w:hanging="342"/>
      </w:pPr>
      <w:rPr>
        <w:rFonts w:hint="default" w:ascii="Times New Roman" w:hAnsi="Times New Roman" w:eastAsia="Times New Roman" w:cs="Times New Roman"/>
        <w:w w:val="100"/>
        <w:sz w:val="20"/>
        <w:szCs w:val="20"/>
        <w:lang w:val="ru-RU" w:eastAsia="en-US" w:bidi="ar-SA"/>
      </w:rPr>
    </w:lvl>
    <w:lvl w:ilvl="2" w:tentative="0">
      <w:start w:val="0"/>
      <w:numFmt w:val="bullet"/>
      <w:lvlText w:val="•"/>
      <w:lvlJc w:val="left"/>
      <w:pPr>
        <w:ind w:left="1504" w:hanging="342"/>
      </w:pPr>
      <w:rPr>
        <w:rFonts w:hint="default"/>
        <w:lang w:val="ru-RU" w:eastAsia="en-US" w:bidi="ar-SA"/>
      </w:rPr>
    </w:lvl>
    <w:lvl w:ilvl="3" w:tentative="0">
      <w:start w:val="0"/>
      <w:numFmt w:val="bullet"/>
      <w:lvlText w:val="•"/>
      <w:lvlJc w:val="left"/>
      <w:pPr>
        <w:ind w:left="2149" w:hanging="342"/>
      </w:pPr>
      <w:rPr>
        <w:rFonts w:hint="default"/>
        <w:lang w:val="ru-RU" w:eastAsia="en-US" w:bidi="ar-SA"/>
      </w:rPr>
    </w:lvl>
    <w:lvl w:ilvl="4" w:tentative="0">
      <w:start w:val="0"/>
      <w:numFmt w:val="bullet"/>
      <w:lvlText w:val="•"/>
      <w:lvlJc w:val="left"/>
      <w:pPr>
        <w:ind w:left="2794" w:hanging="342"/>
      </w:pPr>
      <w:rPr>
        <w:rFonts w:hint="default"/>
        <w:lang w:val="ru-RU" w:eastAsia="en-US" w:bidi="ar-SA"/>
      </w:rPr>
    </w:lvl>
    <w:lvl w:ilvl="5" w:tentative="0">
      <w:start w:val="0"/>
      <w:numFmt w:val="bullet"/>
      <w:lvlText w:val="•"/>
      <w:lvlJc w:val="left"/>
      <w:pPr>
        <w:ind w:left="3439" w:hanging="342"/>
      </w:pPr>
      <w:rPr>
        <w:rFonts w:hint="default"/>
        <w:lang w:val="ru-RU" w:eastAsia="en-US" w:bidi="ar-SA"/>
      </w:rPr>
    </w:lvl>
    <w:lvl w:ilvl="6" w:tentative="0">
      <w:start w:val="0"/>
      <w:numFmt w:val="bullet"/>
      <w:lvlText w:val="•"/>
      <w:lvlJc w:val="left"/>
      <w:pPr>
        <w:ind w:left="4084" w:hanging="342"/>
      </w:pPr>
      <w:rPr>
        <w:rFonts w:hint="default"/>
        <w:lang w:val="ru-RU" w:eastAsia="en-US" w:bidi="ar-SA"/>
      </w:rPr>
    </w:lvl>
    <w:lvl w:ilvl="7" w:tentative="0">
      <w:start w:val="0"/>
      <w:numFmt w:val="bullet"/>
      <w:lvlText w:val="•"/>
      <w:lvlJc w:val="left"/>
      <w:pPr>
        <w:ind w:left="4729" w:hanging="342"/>
      </w:pPr>
      <w:rPr>
        <w:rFonts w:hint="default"/>
        <w:lang w:val="ru-RU" w:eastAsia="en-US" w:bidi="ar-SA"/>
      </w:rPr>
    </w:lvl>
    <w:lvl w:ilvl="8" w:tentative="0">
      <w:start w:val="0"/>
      <w:numFmt w:val="bullet"/>
      <w:lvlText w:val="•"/>
      <w:lvlJc w:val="left"/>
      <w:pPr>
        <w:ind w:left="5374" w:hanging="342"/>
      </w:pPr>
      <w:rPr>
        <w:rFonts w:hint="default"/>
        <w:lang w:val="ru-RU" w:eastAsia="en-US" w:bidi="ar-SA"/>
      </w:rPr>
    </w:lvl>
  </w:abstractNum>
  <w:abstractNum w:abstractNumId="73">
    <w:nsid w:val="2C585B3F"/>
    <w:multiLevelType w:val="multilevel"/>
    <w:tmpl w:val="2C585B3F"/>
    <w:lvl w:ilvl="0" w:tentative="0">
      <w:start w:val="0"/>
      <w:numFmt w:val="bullet"/>
      <w:lvlText w:val=""/>
      <w:lvlJc w:val="left"/>
      <w:pPr>
        <w:ind w:left="720" w:hanging="360"/>
      </w:pPr>
      <w:rPr>
        <w:rFonts w:hint="default" w:ascii="Symbol" w:hAnsi="Symbol" w:eastAsia="Symbol" w:cs="Symbol"/>
        <w:b w:val="0"/>
        <w:bCs w:val="0"/>
        <w:i w:val="0"/>
        <w:iCs w:val="0"/>
        <w:w w:val="100"/>
        <w:sz w:val="28"/>
        <w:szCs w:val="28"/>
        <w:lang w:val="ru-RU" w:eastAsia="en-US" w:bidi="ar-S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74">
    <w:nsid w:val="2E0A0155"/>
    <w:multiLevelType w:val="multilevel"/>
    <w:tmpl w:val="2E0A0155"/>
    <w:lvl w:ilvl="0" w:tentative="0">
      <w:start w:val="1"/>
      <w:numFmt w:val="decimal"/>
      <w:lvlText w:val="%1."/>
      <w:lvlJc w:val="left"/>
      <w:pPr>
        <w:ind w:left="513" w:hanging="221"/>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1134" w:hanging="221"/>
      </w:pPr>
      <w:rPr>
        <w:rFonts w:hint="default"/>
        <w:lang w:val="ru-RU" w:eastAsia="en-US" w:bidi="ar-SA"/>
      </w:rPr>
    </w:lvl>
    <w:lvl w:ilvl="2" w:tentative="0">
      <w:start w:val="0"/>
      <w:numFmt w:val="bullet"/>
      <w:lvlText w:val="•"/>
      <w:lvlJc w:val="left"/>
      <w:pPr>
        <w:ind w:left="1748" w:hanging="221"/>
      </w:pPr>
      <w:rPr>
        <w:rFonts w:hint="default"/>
        <w:lang w:val="ru-RU" w:eastAsia="en-US" w:bidi="ar-SA"/>
      </w:rPr>
    </w:lvl>
    <w:lvl w:ilvl="3" w:tentative="0">
      <w:start w:val="0"/>
      <w:numFmt w:val="bullet"/>
      <w:lvlText w:val="•"/>
      <w:lvlJc w:val="left"/>
      <w:pPr>
        <w:ind w:left="2363" w:hanging="221"/>
      </w:pPr>
      <w:rPr>
        <w:rFonts w:hint="default"/>
        <w:lang w:val="ru-RU" w:eastAsia="en-US" w:bidi="ar-SA"/>
      </w:rPr>
    </w:lvl>
    <w:lvl w:ilvl="4" w:tentative="0">
      <w:start w:val="0"/>
      <w:numFmt w:val="bullet"/>
      <w:lvlText w:val="•"/>
      <w:lvlJc w:val="left"/>
      <w:pPr>
        <w:ind w:left="2977" w:hanging="221"/>
      </w:pPr>
      <w:rPr>
        <w:rFonts w:hint="default"/>
        <w:lang w:val="ru-RU" w:eastAsia="en-US" w:bidi="ar-SA"/>
      </w:rPr>
    </w:lvl>
    <w:lvl w:ilvl="5" w:tentative="0">
      <w:start w:val="0"/>
      <w:numFmt w:val="bullet"/>
      <w:lvlText w:val="•"/>
      <w:lvlJc w:val="left"/>
      <w:pPr>
        <w:ind w:left="3592" w:hanging="221"/>
      </w:pPr>
      <w:rPr>
        <w:rFonts w:hint="default"/>
        <w:lang w:val="ru-RU" w:eastAsia="en-US" w:bidi="ar-SA"/>
      </w:rPr>
    </w:lvl>
    <w:lvl w:ilvl="6" w:tentative="0">
      <w:start w:val="0"/>
      <w:numFmt w:val="bullet"/>
      <w:lvlText w:val="•"/>
      <w:lvlJc w:val="left"/>
      <w:pPr>
        <w:ind w:left="4206" w:hanging="221"/>
      </w:pPr>
      <w:rPr>
        <w:rFonts w:hint="default"/>
        <w:lang w:val="ru-RU" w:eastAsia="en-US" w:bidi="ar-SA"/>
      </w:rPr>
    </w:lvl>
    <w:lvl w:ilvl="7" w:tentative="0">
      <w:start w:val="0"/>
      <w:numFmt w:val="bullet"/>
      <w:lvlText w:val="•"/>
      <w:lvlJc w:val="left"/>
      <w:pPr>
        <w:ind w:left="4820" w:hanging="221"/>
      </w:pPr>
      <w:rPr>
        <w:rFonts w:hint="default"/>
        <w:lang w:val="ru-RU" w:eastAsia="en-US" w:bidi="ar-SA"/>
      </w:rPr>
    </w:lvl>
    <w:lvl w:ilvl="8" w:tentative="0">
      <w:start w:val="0"/>
      <w:numFmt w:val="bullet"/>
      <w:lvlText w:val="•"/>
      <w:lvlJc w:val="left"/>
      <w:pPr>
        <w:ind w:left="5435" w:hanging="221"/>
      </w:pPr>
      <w:rPr>
        <w:rFonts w:hint="default"/>
        <w:lang w:val="ru-RU" w:eastAsia="en-US" w:bidi="ar-SA"/>
      </w:rPr>
    </w:lvl>
  </w:abstractNum>
  <w:abstractNum w:abstractNumId="75">
    <w:nsid w:val="2E9309B5"/>
    <w:multiLevelType w:val="multilevel"/>
    <w:tmpl w:val="2E9309B5"/>
    <w:lvl w:ilvl="0" w:tentative="0">
      <w:start w:val="0"/>
      <w:numFmt w:val="bullet"/>
      <w:lvlText w:val=""/>
      <w:lvlJc w:val="left"/>
      <w:pPr>
        <w:ind w:left="839" w:hanging="339"/>
      </w:pPr>
      <w:rPr>
        <w:rFonts w:hint="default" w:ascii="Wingdings" w:hAnsi="Wingdings" w:eastAsia="Wingdings" w:cs="Wingdings"/>
        <w:w w:val="100"/>
        <w:sz w:val="24"/>
        <w:szCs w:val="24"/>
        <w:lang w:val="ru-RU" w:eastAsia="en-US" w:bidi="ar-SA"/>
      </w:rPr>
    </w:lvl>
    <w:lvl w:ilvl="1" w:tentative="0">
      <w:start w:val="0"/>
      <w:numFmt w:val="bullet"/>
      <w:lvlText w:val="•"/>
      <w:lvlJc w:val="left"/>
      <w:pPr>
        <w:ind w:left="1858" w:hanging="339"/>
      </w:pPr>
      <w:rPr>
        <w:rFonts w:hint="default"/>
        <w:lang w:val="ru-RU" w:eastAsia="en-US" w:bidi="ar-SA"/>
      </w:rPr>
    </w:lvl>
    <w:lvl w:ilvl="2" w:tentative="0">
      <w:start w:val="0"/>
      <w:numFmt w:val="bullet"/>
      <w:lvlText w:val="•"/>
      <w:lvlJc w:val="left"/>
      <w:pPr>
        <w:ind w:left="2877" w:hanging="339"/>
      </w:pPr>
      <w:rPr>
        <w:rFonts w:hint="default"/>
        <w:lang w:val="ru-RU" w:eastAsia="en-US" w:bidi="ar-SA"/>
      </w:rPr>
    </w:lvl>
    <w:lvl w:ilvl="3" w:tentative="0">
      <w:start w:val="0"/>
      <w:numFmt w:val="bullet"/>
      <w:lvlText w:val="•"/>
      <w:lvlJc w:val="left"/>
      <w:pPr>
        <w:ind w:left="3895" w:hanging="339"/>
      </w:pPr>
      <w:rPr>
        <w:rFonts w:hint="default"/>
        <w:lang w:val="ru-RU" w:eastAsia="en-US" w:bidi="ar-SA"/>
      </w:rPr>
    </w:lvl>
    <w:lvl w:ilvl="4" w:tentative="0">
      <w:start w:val="0"/>
      <w:numFmt w:val="bullet"/>
      <w:lvlText w:val="•"/>
      <w:lvlJc w:val="left"/>
      <w:pPr>
        <w:ind w:left="4914" w:hanging="339"/>
      </w:pPr>
      <w:rPr>
        <w:rFonts w:hint="default"/>
        <w:lang w:val="ru-RU" w:eastAsia="en-US" w:bidi="ar-SA"/>
      </w:rPr>
    </w:lvl>
    <w:lvl w:ilvl="5" w:tentative="0">
      <w:start w:val="0"/>
      <w:numFmt w:val="bullet"/>
      <w:lvlText w:val="•"/>
      <w:lvlJc w:val="left"/>
      <w:pPr>
        <w:ind w:left="5933" w:hanging="339"/>
      </w:pPr>
      <w:rPr>
        <w:rFonts w:hint="default"/>
        <w:lang w:val="ru-RU" w:eastAsia="en-US" w:bidi="ar-SA"/>
      </w:rPr>
    </w:lvl>
    <w:lvl w:ilvl="6" w:tentative="0">
      <w:start w:val="0"/>
      <w:numFmt w:val="bullet"/>
      <w:lvlText w:val="•"/>
      <w:lvlJc w:val="left"/>
      <w:pPr>
        <w:ind w:left="6951" w:hanging="339"/>
      </w:pPr>
      <w:rPr>
        <w:rFonts w:hint="default"/>
        <w:lang w:val="ru-RU" w:eastAsia="en-US" w:bidi="ar-SA"/>
      </w:rPr>
    </w:lvl>
    <w:lvl w:ilvl="7" w:tentative="0">
      <w:start w:val="0"/>
      <w:numFmt w:val="bullet"/>
      <w:lvlText w:val="•"/>
      <w:lvlJc w:val="left"/>
      <w:pPr>
        <w:ind w:left="7970" w:hanging="339"/>
      </w:pPr>
      <w:rPr>
        <w:rFonts w:hint="default"/>
        <w:lang w:val="ru-RU" w:eastAsia="en-US" w:bidi="ar-SA"/>
      </w:rPr>
    </w:lvl>
    <w:lvl w:ilvl="8" w:tentative="0">
      <w:start w:val="0"/>
      <w:numFmt w:val="bullet"/>
      <w:lvlText w:val="•"/>
      <w:lvlJc w:val="left"/>
      <w:pPr>
        <w:ind w:left="8989" w:hanging="339"/>
      </w:pPr>
      <w:rPr>
        <w:rFonts w:hint="default"/>
        <w:lang w:val="ru-RU" w:eastAsia="en-US" w:bidi="ar-SA"/>
      </w:rPr>
    </w:lvl>
  </w:abstractNum>
  <w:abstractNum w:abstractNumId="76">
    <w:nsid w:val="2EA946E2"/>
    <w:multiLevelType w:val="multilevel"/>
    <w:tmpl w:val="2EA946E2"/>
    <w:lvl w:ilvl="0" w:tentative="0">
      <w:start w:val="3"/>
      <w:numFmt w:val="decimal"/>
      <w:lvlText w:val="%1"/>
      <w:lvlJc w:val="left"/>
      <w:pPr>
        <w:ind w:left="1372" w:hanging="355"/>
      </w:pPr>
      <w:rPr>
        <w:rFonts w:hint="default"/>
        <w:lang w:val="ru-RU" w:eastAsia="en-US" w:bidi="ar-SA"/>
      </w:rPr>
    </w:lvl>
    <w:lvl w:ilvl="1" w:tentative="0">
      <w:start w:val="4"/>
      <w:numFmt w:val="decimal"/>
      <w:lvlText w:val="%1.%2."/>
      <w:lvlJc w:val="left"/>
      <w:pPr>
        <w:ind w:left="1372" w:hanging="355"/>
      </w:pPr>
      <w:rPr>
        <w:rFonts w:hint="default" w:ascii="Times New Roman" w:hAnsi="Times New Roman" w:eastAsia="Times New Roman" w:cs="Times New Roman"/>
        <w:spacing w:val="-5"/>
        <w:w w:val="100"/>
        <w:sz w:val="20"/>
        <w:szCs w:val="20"/>
        <w:lang w:val="ru-RU" w:eastAsia="en-US" w:bidi="ar-SA"/>
      </w:rPr>
    </w:lvl>
    <w:lvl w:ilvl="2" w:tentative="0">
      <w:start w:val="1"/>
      <w:numFmt w:val="decimal"/>
      <w:lvlText w:val="%1.%2.%3."/>
      <w:lvlJc w:val="left"/>
      <w:pPr>
        <w:ind w:left="1248" w:hanging="504"/>
      </w:pPr>
      <w:rPr>
        <w:rFonts w:hint="default" w:ascii="Times New Roman" w:hAnsi="Times New Roman" w:eastAsia="Times New Roman" w:cs="Times New Roman"/>
        <w:spacing w:val="-5"/>
        <w:w w:val="100"/>
        <w:sz w:val="20"/>
        <w:szCs w:val="20"/>
        <w:lang w:val="ru-RU" w:eastAsia="en-US" w:bidi="ar-SA"/>
      </w:rPr>
    </w:lvl>
    <w:lvl w:ilvl="3" w:tentative="0">
      <w:start w:val="0"/>
      <w:numFmt w:val="bullet"/>
      <w:lvlText w:val="•"/>
      <w:lvlJc w:val="left"/>
      <w:pPr>
        <w:ind w:left="2745" w:hanging="504"/>
      </w:pPr>
      <w:rPr>
        <w:rFonts w:hint="default"/>
        <w:lang w:val="ru-RU" w:eastAsia="en-US" w:bidi="ar-SA"/>
      </w:rPr>
    </w:lvl>
    <w:lvl w:ilvl="4" w:tentative="0">
      <w:start w:val="0"/>
      <w:numFmt w:val="bullet"/>
      <w:lvlText w:val="•"/>
      <w:lvlJc w:val="left"/>
      <w:pPr>
        <w:ind w:left="3428" w:hanging="504"/>
      </w:pPr>
      <w:rPr>
        <w:rFonts w:hint="default"/>
        <w:lang w:val="ru-RU" w:eastAsia="en-US" w:bidi="ar-SA"/>
      </w:rPr>
    </w:lvl>
    <w:lvl w:ilvl="5" w:tentative="0">
      <w:start w:val="0"/>
      <w:numFmt w:val="bullet"/>
      <w:lvlText w:val="•"/>
      <w:lvlJc w:val="left"/>
      <w:pPr>
        <w:ind w:left="4110" w:hanging="504"/>
      </w:pPr>
      <w:rPr>
        <w:rFonts w:hint="default"/>
        <w:lang w:val="ru-RU" w:eastAsia="en-US" w:bidi="ar-SA"/>
      </w:rPr>
    </w:lvl>
    <w:lvl w:ilvl="6" w:tentative="0">
      <w:start w:val="0"/>
      <w:numFmt w:val="bullet"/>
      <w:lvlText w:val="•"/>
      <w:lvlJc w:val="left"/>
      <w:pPr>
        <w:ind w:left="4793" w:hanging="504"/>
      </w:pPr>
      <w:rPr>
        <w:rFonts w:hint="default"/>
        <w:lang w:val="ru-RU" w:eastAsia="en-US" w:bidi="ar-SA"/>
      </w:rPr>
    </w:lvl>
    <w:lvl w:ilvl="7" w:tentative="0">
      <w:start w:val="0"/>
      <w:numFmt w:val="bullet"/>
      <w:lvlText w:val="•"/>
      <w:lvlJc w:val="left"/>
      <w:pPr>
        <w:ind w:left="5476" w:hanging="504"/>
      </w:pPr>
      <w:rPr>
        <w:rFonts w:hint="default"/>
        <w:lang w:val="ru-RU" w:eastAsia="en-US" w:bidi="ar-SA"/>
      </w:rPr>
    </w:lvl>
    <w:lvl w:ilvl="8" w:tentative="0">
      <w:start w:val="0"/>
      <w:numFmt w:val="bullet"/>
      <w:lvlText w:val="•"/>
      <w:lvlJc w:val="left"/>
      <w:pPr>
        <w:ind w:left="6158" w:hanging="504"/>
      </w:pPr>
      <w:rPr>
        <w:rFonts w:hint="default"/>
        <w:lang w:val="ru-RU" w:eastAsia="en-US" w:bidi="ar-SA"/>
      </w:rPr>
    </w:lvl>
  </w:abstractNum>
  <w:abstractNum w:abstractNumId="77">
    <w:nsid w:val="2FB3324C"/>
    <w:multiLevelType w:val="multilevel"/>
    <w:tmpl w:val="2FB3324C"/>
    <w:lvl w:ilvl="0" w:tentative="0">
      <w:start w:val="1"/>
      <w:numFmt w:val="bullet"/>
      <w:lvlText w:val="–"/>
      <w:lvlJc w:val="left"/>
      <w:pPr>
        <w:ind w:left="454" w:firstLine="68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78">
    <w:nsid w:val="310A03F3"/>
    <w:multiLevelType w:val="multilevel"/>
    <w:tmpl w:val="310A03F3"/>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79">
    <w:nsid w:val="31960E40"/>
    <w:multiLevelType w:val="multilevel"/>
    <w:tmpl w:val="31960E40"/>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0">
    <w:nsid w:val="31D97F18"/>
    <w:multiLevelType w:val="multilevel"/>
    <w:tmpl w:val="31D97F18"/>
    <w:lvl w:ilvl="0" w:tentative="0">
      <w:start w:val="2"/>
      <w:numFmt w:val="decimal"/>
      <w:lvlText w:val="%1"/>
      <w:lvlJc w:val="left"/>
      <w:pPr>
        <w:ind w:left="960" w:hanging="168"/>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2" w:tentative="0">
      <w:start w:val="0"/>
      <w:numFmt w:val="bullet"/>
      <w:lvlText w:val="•"/>
      <w:lvlJc w:val="left"/>
      <w:pPr>
        <w:ind w:left="2044" w:hanging="342"/>
      </w:pPr>
      <w:rPr>
        <w:rFonts w:hint="default"/>
        <w:lang w:val="ru-RU" w:eastAsia="en-US" w:bidi="ar-SA"/>
      </w:rPr>
    </w:lvl>
    <w:lvl w:ilvl="3" w:tentative="0">
      <w:start w:val="0"/>
      <w:numFmt w:val="bullet"/>
      <w:lvlText w:val="•"/>
      <w:lvlJc w:val="left"/>
      <w:pPr>
        <w:ind w:left="2729" w:hanging="342"/>
      </w:pPr>
      <w:rPr>
        <w:rFonts w:hint="default"/>
        <w:lang w:val="ru-RU" w:eastAsia="en-US" w:bidi="ar-SA"/>
      </w:rPr>
    </w:lvl>
    <w:lvl w:ilvl="4" w:tentative="0">
      <w:start w:val="0"/>
      <w:numFmt w:val="bullet"/>
      <w:lvlText w:val="•"/>
      <w:lvlJc w:val="left"/>
      <w:pPr>
        <w:ind w:left="3414" w:hanging="342"/>
      </w:pPr>
      <w:rPr>
        <w:rFonts w:hint="default"/>
        <w:lang w:val="ru-RU" w:eastAsia="en-US" w:bidi="ar-SA"/>
      </w:rPr>
    </w:lvl>
    <w:lvl w:ilvl="5" w:tentative="0">
      <w:start w:val="0"/>
      <w:numFmt w:val="bullet"/>
      <w:lvlText w:val="•"/>
      <w:lvlJc w:val="left"/>
      <w:pPr>
        <w:ind w:left="4099" w:hanging="342"/>
      </w:pPr>
      <w:rPr>
        <w:rFonts w:hint="default"/>
        <w:lang w:val="ru-RU" w:eastAsia="en-US" w:bidi="ar-SA"/>
      </w:rPr>
    </w:lvl>
    <w:lvl w:ilvl="6" w:tentative="0">
      <w:start w:val="0"/>
      <w:numFmt w:val="bullet"/>
      <w:lvlText w:val="•"/>
      <w:lvlJc w:val="left"/>
      <w:pPr>
        <w:ind w:left="4784" w:hanging="342"/>
      </w:pPr>
      <w:rPr>
        <w:rFonts w:hint="default"/>
        <w:lang w:val="ru-RU" w:eastAsia="en-US" w:bidi="ar-SA"/>
      </w:rPr>
    </w:lvl>
    <w:lvl w:ilvl="7" w:tentative="0">
      <w:start w:val="0"/>
      <w:numFmt w:val="bullet"/>
      <w:lvlText w:val="•"/>
      <w:lvlJc w:val="left"/>
      <w:pPr>
        <w:ind w:left="5469" w:hanging="342"/>
      </w:pPr>
      <w:rPr>
        <w:rFonts w:hint="default"/>
        <w:lang w:val="ru-RU" w:eastAsia="en-US" w:bidi="ar-SA"/>
      </w:rPr>
    </w:lvl>
    <w:lvl w:ilvl="8" w:tentative="0">
      <w:start w:val="0"/>
      <w:numFmt w:val="bullet"/>
      <w:lvlText w:val="•"/>
      <w:lvlJc w:val="left"/>
      <w:pPr>
        <w:ind w:left="6154" w:hanging="342"/>
      </w:pPr>
      <w:rPr>
        <w:rFonts w:hint="default"/>
        <w:lang w:val="ru-RU" w:eastAsia="en-US" w:bidi="ar-SA"/>
      </w:rPr>
    </w:lvl>
  </w:abstractNum>
  <w:abstractNum w:abstractNumId="81">
    <w:nsid w:val="32633643"/>
    <w:multiLevelType w:val="multilevel"/>
    <w:tmpl w:val="32633643"/>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82">
    <w:nsid w:val="32825330"/>
    <w:multiLevelType w:val="multilevel"/>
    <w:tmpl w:val="32825330"/>
    <w:lvl w:ilvl="0" w:tentative="0">
      <w:start w:val="1"/>
      <w:numFmt w:val="decimal"/>
      <w:lvlText w:val="%1"/>
      <w:lvlJc w:val="left"/>
      <w:pPr>
        <w:ind w:left="960" w:hanging="168"/>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1616" w:hanging="168"/>
      </w:pPr>
      <w:rPr>
        <w:rFonts w:hint="default"/>
        <w:lang w:val="ru-RU" w:eastAsia="en-US" w:bidi="ar-SA"/>
      </w:rPr>
    </w:lvl>
    <w:lvl w:ilvl="2" w:tentative="0">
      <w:start w:val="0"/>
      <w:numFmt w:val="bullet"/>
      <w:lvlText w:val="•"/>
      <w:lvlJc w:val="left"/>
      <w:pPr>
        <w:ind w:left="2272" w:hanging="168"/>
      </w:pPr>
      <w:rPr>
        <w:rFonts w:hint="default"/>
        <w:lang w:val="ru-RU" w:eastAsia="en-US" w:bidi="ar-SA"/>
      </w:rPr>
    </w:lvl>
    <w:lvl w:ilvl="3" w:tentative="0">
      <w:start w:val="0"/>
      <w:numFmt w:val="bullet"/>
      <w:lvlText w:val="•"/>
      <w:lvlJc w:val="left"/>
      <w:pPr>
        <w:ind w:left="2929" w:hanging="168"/>
      </w:pPr>
      <w:rPr>
        <w:rFonts w:hint="default"/>
        <w:lang w:val="ru-RU" w:eastAsia="en-US" w:bidi="ar-SA"/>
      </w:rPr>
    </w:lvl>
    <w:lvl w:ilvl="4" w:tentative="0">
      <w:start w:val="0"/>
      <w:numFmt w:val="bullet"/>
      <w:lvlText w:val="•"/>
      <w:lvlJc w:val="left"/>
      <w:pPr>
        <w:ind w:left="3585" w:hanging="168"/>
      </w:pPr>
      <w:rPr>
        <w:rFonts w:hint="default"/>
        <w:lang w:val="ru-RU" w:eastAsia="en-US" w:bidi="ar-SA"/>
      </w:rPr>
    </w:lvl>
    <w:lvl w:ilvl="5" w:tentative="0">
      <w:start w:val="0"/>
      <w:numFmt w:val="bullet"/>
      <w:lvlText w:val="•"/>
      <w:lvlJc w:val="left"/>
      <w:pPr>
        <w:ind w:left="4242" w:hanging="168"/>
      </w:pPr>
      <w:rPr>
        <w:rFonts w:hint="default"/>
        <w:lang w:val="ru-RU" w:eastAsia="en-US" w:bidi="ar-SA"/>
      </w:rPr>
    </w:lvl>
    <w:lvl w:ilvl="6" w:tentative="0">
      <w:start w:val="0"/>
      <w:numFmt w:val="bullet"/>
      <w:lvlText w:val="•"/>
      <w:lvlJc w:val="left"/>
      <w:pPr>
        <w:ind w:left="4898" w:hanging="168"/>
      </w:pPr>
      <w:rPr>
        <w:rFonts w:hint="default"/>
        <w:lang w:val="ru-RU" w:eastAsia="en-US" w:bidi="ar-SA"/>
      </w:rPr>
    </w:lvl>
    <w:lvl w:ilvl="7" w:tentative="0">
      <w:start w:val="0"/>
      <w:numFmt w:val="bullet"/>
      <w:lvlText w:val="•"/>
      <w:lvlJc w:val="left"/>
      <w:pPr>
        <w:ind w:left="5554" w:hanging="168"/>
      </w:pPr>
      <w:rPr>
        <w:rFonts w:hint="default"/>
        <w:lang w:val="ru-RU" w:eastAsia="en-US" w:bidi="ar-SA"/>
      </w:rPr>
    </w:lvl>
    <w:lvl w:ilvl="8" w:tentative="0">
      <w:start w:val="0"/>
      <w:numFmt w:val="bullet"/>
      <w:lvlText w:val="•"/>
      <w:lvlJc w:val="left"/>
      <w:pPr>
        <w:ind w:left="6211" w:hanging="168"/>
      </w:pPr>
      <w:rPr>
        <w:rFonts w:hint="default"/>
        <w:lang w:val="ru-RU" w:eastAsia="en-US" w:bidi="ar-SA"/>
      </w:rPr>
    </w:lvl>
  </w:abstractNum>
  <w:abstractNum w:abstractNumId="83">
    <w:nsid w:val="343F1FCB"/>
    <w:multiLevelType w:val="multilevel"/>
    <w:tmpl w:val="343F1FCB"/>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84">
    <w:nsid w:val="347363C7"/>
    <w:multiLevelType w:val="multilevel"/>
    <w:tmpl w:val="347363C7"/>
    <w:lvl w:ilvl="0" w:tentative="0">
      <w:start w:val="2"/>
      <w:numFmt w:val="decimal"/>
      <w:lvlText w:val="%1."/>
      <w:lvlJc w:val="left"/>
      <w:pPr>
        <w:ind w:left="974" w:hanging="183"/>
      </w:pPr>
      <w:rPr>
        <w:rFonts w:hint="default" w:ascii="Times New Roman" w:hAnsi="Times New Roman" w:eastAsia="Times New Roman" w:cs="Times New Roman"/>
        <w:b/>
        <w:bCs/>
        <w:w w:val="100"/>
        <w:sz w:val="22"/>
        <w:szCs w:val="22"/>
        <w:lang w:val="ru-RU" w:eastAsia="en-US" w:bidi="ar-SA"/>
      </w:rPr>
    </w:lvl>
    <w:lvl w:ilvl="1" w:tentative="0">
      <w:start w:val="1"/>
      <w:numFmt w:val="decimal"/>
      <w:lvlText w:val="%1.%2."/>
      <w:lvlJc w:val="left"/>
      <w:pPr>
        <w:ind w:left="389" w:hanging="389"/>
        <w:jc w:val="right"/>
      </w:pPr>
      <w:rPr>
        <w:rFonts w:hint="default"/>
        <w:b/>
        <w:bCs/>
        <w:w w:val="100"/>
        <w:lang w:val="ru-RU" w:eastAsia="en-US" w:bidi="ar-SA"/>
      </w:rPr>
    </w:lvl>
    <w:lvl w:ilvl="2" w:tentative="0">
      <w:start w:val="1"/>
      <w:numFmt w:val="decimal"/>
      <w:lvlText w:val="%3)"/>
      <w:lvlJc w:val="left"/>
      <w:pPr>
        <w:ind w:left="792" w:hanging="255"/>
      </w:pPr>
      <w:rPr>
        <w:rFonts w:hint="default" w:ascii="Times New Roman" w:hAnsi="Times New Roman" w:eastAsia="Times New Roman" w:cs="Times New Roman"/>
        <w:w w:val="100"/>
        <w:sz w:val="20"/>
        <w:szCs w:val="20"/>
        <w:lang w:val="ru-RU" w:eastAsia="en-US" w:bidi="ar-SA"/>
      </w:rPr>
    </w:lvl>
    <w:lvl w:ilvl="3" w:tentative="0">
      <w:start w:val="0"/>
      <w:numFmt w:val="bullet"/>
      <w:lvlText w:val="•"/>
      <w:lvlJc w:val="left"/>
      <w:pPr>
        <w:ind w:left="2434" w:hanging="255"/>
      </w:pPr>
      <w:rPr>
        <w:rFonts w:hint="default"/>
        <w:lang w:val="ru-RU" w:eastAsia="en-US" w:bidi="ar-SA"/>
      </w:rPr>
    </w:lvl>
    <w:lvl w:ilvl="4" w:tentative="0">
      <w:start w:val="0"/>
      <w:numFmt w:val="bullet"/>
      <w:lvlText w:val="•"/>
      <w:lvlJc w:val="left"/>
      <w:pPr>
        <w:ind w:left="3161" w:hanging="255"/>
      </w:pPr>
      <w:rPr>
        <w:rFonts w:hint="default"/>
        <w:lang w:val="ru-RU" w:eastAsia="en-US" w:bidi="ar-SA"/>
      </w:rPr>
    </w:lvl>
    <w:lvl w:ilvl="5" w:tentative="0">
      <w:start w:val="0"/>
      <w:numFmt w:val="bullet"/>
      <w:lvlText w:val="•"/>
      <w:lvlJc w:val="left"/>
      <w:pPr>
        <w:ind w:left="3888" w:hanging="255"/>
      </w:pPr>
      <w:rPr>
        <w:rFonts w:hint="default"/>
        <w:lang w:val="ru-RU" w:eastAsia="en-US" w:bidi="ar-SA"/>
      </w:rPr>
    </w:lvl>
    <w:lvl w:ilvl="6" w:tentative="0">
      <w:start w:val="0"/>
      <w:numFmt w:val="bullet"/>
      <w:lvlText w:val="•"/>
      <w:lvlJc w:val="left"/>
      <w:pPr>
        <w:ind w:left="4615" w:hanging="255"/>
      </w:pPr>
      <w:rPr>
        <w:rFonts w:hint="default"/>
        <w:lang w:val="ru-RU" w:eastAsia="en-US" w:bidi="ar-SA"/>
      </w:rPr>
    </w:lvl>
    <w:lvl w:ilvl="7" w:tentative="0">
      <w:start w:val="0"/>
      <w:numFmt w:val="bullet"/>
      <w:lvlText w:val="•"/>
      <w:lvlJc w:val="left"/>
      <w:pPr>
        <w:ind w:left="5342" w:hanging="255"/>
      </w:pPr>
      <w:rPr>
        <w:rFonts w:hint="default"/>
        <w:lang w:val="ru-RU" w:eastAsia="en-US" w:bidi="ar-SA"/>
      </w:rPr>
    </w:lvl>
    <w:lvl w:ilvl="8" w:tentative="0">
      <w:start w:val="0"/>
      <w:numFmt w:val="bullet"/>
      <w:lvlText w:val="•"/>
      <w:lvlJc w:val="left"/>
      <w:pPr>
        <w:ind w:left="6069" w:hanging="255"/>
      </w:pPr>
      <w:rPr>
        <w:rFonts w:hint="default"/>
        <w:lang w:val="ru-RU" w:eastAsia="en-US" w:bidi="ar-SA"/>
      </w:rPr>
    </w:lvl>
  </w:abstractNum>
  <w:abstractNum w:abstractNumId="85">
    <w:nsid w:val="34777663"/>
    <w:multiLevelType w:val="multilevel"/>
    <w:tmpl w:val="34777663"/>
    <w:lvl w:ilvl="0" w:tentative="0">
      <w:start w:val="1"/>
      <w:numFmt w:val="bullet"/>
      <w:lvlText w:val="–"/>
      <w:lvlJc w:val="left"/>
      <w:pPr>
        <w:ind w:left="454" w:firstLine="68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86">
    <w:nsid w:val="3654689A"/>
    <w:multiLevelType w:val="multilevel"/>
    <w:tmpl w:val="3654689A"/>
    <w:lvl w:ilvl="0" w:tentative="0">
      <w:start w:val="1"/>
      <w:numFmt w:val="bullet"/>
      <w:lvlText w:val=""/>
      <w:lvlJc w:val="left"/>
      <w:pPr>
        <w:ind w:left="1429" w:hanging="360"/>
      </w:pPr>
      <w:rPr>
        <w:rFonts w:hint="default" w:ascii="Symbol" w:hAnsi="Symbol"/>
        <w:color w:val="auto"/>
      </w:rPr>
    </w:lvl>
    <w:lvl w:ilvl="1" w:tentative="0">
      <w:start w:val="1"/>
      <w:numFmt w:val="bullet"/>
      <w:lvlText w:val="o"/>
      <w:lvlJc w:val="left"/>
      <w:pPr>
        <w:ind w:left="2149" w:hanging="360"/>
      </w:pPr>
      <w:rPr>
        <w:rFonts w:hint="default" w:ascii="Courier New" w:hAnsi="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rPr>
    </w:lvl>
    <w:lvl w:ilvl="8" w:tentative="0">
      <w:start w:val="1"/>
      <w:numFmt w:val="bullet"/>
      <w:lvlText w:val=""/>
      <w:lvlJc w:val="left"/>
      <w:pPr>
        <w:ind w:left="7189" w:hanging="360"/>
      </w:pPr>
      <w:rPr>
        <w:rFonts w:hint="default" w:ascii="Wingdings" w:hAnsi="Wingdings"/>
      </w:rPr>
    </w:lvl>
  </w:abstractNum>
  <w:abstractNum w:abstractNumId="87">
    <w:nsid w:val="37B960E3"/>
    <w:multiLevelType w:val="multilevel"/>
    <w:tmpl w:val="37B960E3"/>
    <w:lvl w:ilvl="0" w:tentative="0">
      <w:start w:val="0"/>
      <w:numFmt w:val="bullet"/>
      <w:lvlText w:val="—"/>
      <w:lvlJc w:val="left"/>
      <w:pPr>
        <w:ind w:left="8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440" w:hanging="342"/>
      </w:pPr>
      <w:rPr>
        <w:rFonts w:hint="default"/>
        <w:lang w:val="ru-RU" w:eastAsia="en-US" w:bidi="ar-SA"/>
      </w:rPr>
    </w:lvl>
    <w:lvl w:ilvl="2" w:tentative="0">
      <w:start w:val="0"/>
      <w:numFmt w:val="bullet"/>
      <w:lvlText w:val="•"/>
      <w:lvlJc w:val="left"/>
      <w:pPr>
        <w:ind w:left="2020" w:hanging="342"/>
      </w:pPr>
      <w:rPr>
        <w:rFonts w:hint="default"/>
        <w:lang w:val="ru-RU" w:eastAsia="en-US" w:bidi="ar-SA"/>
      </w:rPr>
    </w:lvl>
    <w:lvl w:ilvl="3" w:tentative="0">
      <w:start w:val="0"/>
      <w:numFmt w:val="bullet"/>
      <w:lvlText w:val="•"/>
      <w:lvlJc w:val="left"/>
      <w:pPr>
        <w:ind w:left="2601" w:hanging="342"/>
      </w:pPr>
      <w:rPr>
        <w:rFonts w:hint="default"/>
        <w:lang w:val="ru-RU" w:eastAsia="en-US" w:bidi="ar-SA"/>
      </w:rPr>
    </w:lvl>
    <w:lvl w:ilvl="4" w:tentative="0">
      <w:start w:val="0"/>
      <w:numFmt w:val="bullet"/>
      <w:lvlText w:val="•"/>
      <w:lvlJc w:val="left"/>
      <w:pPr>
        <w:ind w:left="3181" w:hanging="342"/>
      </w:pPr>
      <w:rPr>
        <w:rFonts w:hint="default"/>
        <w:lang w:val="ru-RU" w:eastAsia="en-US" w:bidi="ar-SA"/>
      </w:rPr>
    </w:lvl>
    <w:lvl w:ilvl="5" w:tentative="0">
      <w:start w:val="0"/>
      <w:numFmt w:val="bullet"/>
      <w:lvlText w:val="•"/>
      <w:lvlJc w:val="left"/>
      <w:pPr>
        <w:ind w:left="3762" w:hanging="342"/>
      </w:pPr>
      <w:rPr>
        <w:rFonts w:hint="default"/>
        <w:lang w:val="ru-RU" w:eastAsia="en-US" w:bidi="ar-SA"/>
      </w:rPr>
    </w:lvl>
    <w:lvl w:ilvl="6" w:tentative="0">
      <w:start w:val="0"/>
      <w:numFmt w:val="bullet"/>
      <w:lvlText w:val="•"/>
      <w:lvlJc w:val="left"/>
      <w:pPr>
        <w:ind w:left="4342" w:hanging="342"/>
      </w:pPr>
      <w:rPr>
        <w:rFonts w:hint="default"/>
        <w:lang w:val="ru-RU" w:eastAsia="en-US" w:bidi="ar-SA"/>
      </w:rPr>
    </w:lvl>
    <w:lvl w:ilvl="7" w:tentative="0">
      <w:start w:val="0"/>
      <w:numFmt w:val="bullet"/>
      <w:lvlText w:val="•"/>
      <w:lvlJc w:val="left"/>
      <w:pPr>
        <w:ind w:left="4922" w:hanging="342"/>
      </w:pPr>
      <w:rPr>
        <w:rFonts w:hint="default"/>
        <w:lang w:val="ru-RU" w:eastAsia="en-US" w:bidi="ar-SA"/>
      </w:rPr>
    </w:lvl>
    <w:lvl w:ilvl="8" w:tentative="0">
      <w:start w:val="0"/>
      <w:numFmt w:val="bullet"/>
      <w:lvlText w:val="•"/>
      <w:lvlJc w:val="left"/>
      <w:pPr>
        <w:ind w:left="5503" w:hanging="342"/>
      </w:pPr>
      <w:rPr>
        <w:rFonts w:hint="default"/>
        <w:lang w:val="ru-RU" w:eastAsia="en-US" w:bidi="ar-SA"/>
      </w:rPr>
    </w:lvl>
  </w:abstractNum>
  <w:abstractNum w:abstractNumId="88">
    <w:nsid w:val="38A1406A"/>
    <w:multiLevelType w:val="multilevel"/>
    <w:tmpl w:val="38A1406A"/>
    <w:lvl w:ilvl="0" w:tentative="0">
      <w:start w:val="3"/>
      <w:numFmt w:val="decimal"/>
      <w:lvlText w:val="%1"/>
      <w:lvlJc w:val="left"/>
      <w:pPr>
        <w:ind w:left="218" w:hanging="774"/>
      </w:pPr>
      <w:rPr>
        <w:rFonts w:hint="default"/>
        <w:lang w:val="ru-RU" w:eastAsia="en-US" w:bidi="ar-SA"/>
      </w:rPr>
    </w:lvl>
    <w:lvl w:ilvl="1" w:tentative="0">
      <w:start w:val="5"/>
      <w:numFmt w:val="decimal"/>
      <w:lvlText w:val="%1.%2"/>
      <w:lvlJc w:val="left"/>
      <w:pPr>
        <w:ind w:left="218" w:hanging="774"/>
      </w:pPr>
      <w:rPr>
        <w:rFonts w:hint="default"/>
        <w:lang w:val="ru-RU" w:eastAsia="en-US" w:bidi="ar-SA"/>
      </w:rPr>
    </w:lvl>
    <w:lvl w:ilvl="2" w:tentative="0">
      <w:start w:val="1"/>
      <w:numFmt w:val="decimal"/>
      <w:lvlText w:val="%1.%2.%3."/>
      <w:lvlJc w:val="left"/>
      <w:pPr>
        <w:ind w:left="1341" w:hanging="774"/>
        <w:jc w:val="right"/>
      </w:pPr>
      <w:rPr>
        <w:rFonts w:hint="default"/>
        <w:b/>
        <w:bCs/>
        <w:w w:val="99"/>
        <w:lang w:val="ru-RU" w:eastAsia="en-US" w:bidi="ar-SA"/>
      </w:rPr>
    </w:lvl>
    <w:lvl w:ilvl="3" w:tentative="0">
      <w:start w:val="1"/>
      <w:numFmt w:val="decimal"/>
      <w:lvlText w:val="%4)"/>
      <w:lvlJc w:val="left"/>
      <w:pPr>
        <w:ind w:left="641" w:hanging="528"/>
      </w:pPr>
      <w:rPr>
        <w:rFonts w:hint="default"/>
        <w:spacing w:val="0"/>
        <w:w w:val="94"/>
        <w:lang w:val="ru-RU" w:eastAsia="en-US" w:bidi="ar-SA"/>
      </w:rPr>
    </w:lvl>
    <w:lvl w:ilvl="4" w:tentative="0">
      <w:start w:val="0"/>
      <w:numFmt w:val="bullet"/>
      <w:lvlText w:val="•"/>
      <w:lvlJc w:val="left"/>
      <w:pPr>
        <w:ind w:left="2886" w:hanging="528"/>
      </w:pPr>
      <w:rPr>
        <w:rFonts w:hint="default"/>
        <w:lang w:val="ru-RU" w:eastAsia="en-US" w:bidi="ar-SA"/>
      </w:rPr>
    </w:lvl>
    <w:lvl w:ilvl="5" w:tentative="0">
      <w:start w:val="0"/>
      <w:numFmt w:val="bullet"/>
      <w:lvlText w:val="•"/>
      <w:lvlJc w:val="left"/>
      <w:pPr>
        <w:ind w:left="3635" w:hanging="528"/>
      </w:pPr>
      <w:rPr>
        <w:rFonts w:hint="default"/>
        <w:lang w:val="ru-RU" w:eastAsia="en-US" w:bidi="ar-SA"/>
      </w:rPr>
    </w:lvl>
    <w:lvl w:ilvl="6" w:tentative="0">
      <w:start w:val="0"/>
      <w:numFmt w:val="bullet"/>
      <w:lvlText w:val="•"/>
      <w:lvlJc w:val="left"/>
      <w:pPr>
        <w:ind w:left="4384" w:hanging="528"/>
      </w:pPr>
      <w:rPr>
        <w:rFonts w:hint="default"/>
        <w:lang w:val="ru-RU" w:eastAsia="en-US" w:bidi="ar-SA"/>
      </w:rPr>
    </w:lvl>
    <w:lvl w:ilvl="7" w:tentative="0">
      <w:start w:val="0"/>
      <w:numFmt w:val="bullet"/>
      <w:lvlText w:val="•"/>
      <w:lvlJc w:val="left"/>
      <w:pPr>
        <w:ind w:left="5133" w:hanging="528"/>
      </w:pPr>
      <w:rPr>
        <w:rFonts w:hint="default"/>
        <w:lang w:val="ru-RU" w:eastAsia="en-US" w:bidi="ar-SA"/>
      </w:rPr>
    </w:lvl>
    <w:lvl w:ilvl="8" w:tentative="0">
      <w:start w:val="0"/>
      <w:numFmt w:val="bullet"/>
      <w:lvlText w:val="•"/>
      <w:lvlJc w:val="left"/>
      <w:pPr>
        <w:ind w:left="5882" w:hanging="528"/>
      </w:pPr>
      <w:rPr>
        <w:rFonts w:hint="default"/>
        <w:lang w:val="ru-RU" w:eastAsia="en-US" w:bidi="ar-SA"/>
      </w:rPr>
    </w:lvl>
  </w:abstractNum>
  <w:abstractNum w:abstractNumId="89">
    <w:nsid w:val="38BB23E7"/>
    <w:multiLevelType w:val="multilevel"/>
    <w:tmpl w:val="38BB23E7"/>
    <w:lvl w:ilvl="0" w:tentative="0">
      <w:start w:val="1"/>
      <w:numFmt w:val="decimal"/>
      <w:lvlText w:val="%1"/>
      <w:lvlJc w:val="left"/>
      <w:pPr>
        <w:ind w:left="960" w:hanging="168"/>
      </w:pPr>
      <w:rPr>
        <w:rFonts w:hint="default" w:ascii="Times New Roman" w:hAnsi="Times New Roman" w:eastAsia="Times New Roman" w:cs="Times New Roman"/>
        <w:b/>
        <w:bCs/>
        <w:w w:val="100"/>
        <w:sz w:val="22"/>
        <w:szCs w:val="22"/>
        <w:lang w:val="ru-RU" w:eastAsia="en-US" w:bidi="ar-SA"/>
      </w:rPr>
    </w:lvl>
    <w:lvl w:ilvl="1" w:tentative="0">
      <w:start w:val="1"/>
      <w:numFmt w:val="decimal"/>
      <w:lvlText w:val="%2)"/>
      <w:lvlJc w:val="left"/>
      <w:pPr>
        <w:ind w:left="1234" w:hanging="216"/>
      </w:pPr>
      <w:rPr>
        <w:rFonts w:hint="default" w:ascii="Times New Roman" w:hAnsi="Times New Roman" w:eastAsia="Times New Roman" w:cs="Times New Roman"/>
        <w:i/>
        <w:iCs/>
        <w:w w:val="100"/>
        <w:sz w:val="20"/>
        <w:szCs w:val="20"/>
        <w:lang w:val="ru-RU" w:eastAsia="en-US" w:bidi="ar-SA"/>
      </w:rPr>
    </w:lvl>
    <w:lvl w:ilvl="2" w:tentative="0">
      <w:start w:val="0"/>
      <w:numFmt w:val="bullet"/>
      <w:lvlText w:val="•"/>
      <w:lvlJc w:val="left"/>
      <w:pPr>
        <w:ind w:left="1938" w:hanging="216"/>
      </w:pPr>
      <w:rPr>
        <w:rFonts w:hint="default"/>
        <w:lang w:val="ru-RU" w:eastAsia="en-US" w:bidi="ar-SA"/>
      </w:rPr>
    </w:lvl>
    <w:lvl w:ilvl="3" w:tentative="0">
      <w:start w:val="0"/>
      <w:numFmt w:val="bullet"/>
      <w:lvlText w:val="•"/>
      <w:lvlJc w:val="left"/>
      <w:pPr>
        <w:ind w:left="2636" w:hanging="216"/>
      </w:pPr>
      <w:rPr>
        <w:rFonts w:hint="default"/>
        <w:lang w:val="ru-RU" w:eastAsia="en-US" w:bidi="ar-SA"/>
      </w:rPr>
    </w:lvl>
    <w:lvl w:ilvl="4" w:tentative="0">
      <w:start w:val="0"/>
      <w:numFmt w:val="bullet"/>
      <w:lvlText w:val="•"/>
      <w:lvlJc w:val="left"/>
      <w:pPr>
        <w:ind w:left="3334" w:hanging="216"/>
      </w:pPr>
      <w:rPr>
        <w:rFonts w:hint="default"/>
        <w:lang w:val="ru-RU" w:eastAsia="en-US" w:bidi="ar-SA"/>
      </w:rPr>
    </w:lvl>
    <w:lvl w:ilvl="5" w:tentative="0">
      <w:start w:val="0"/>
      <w:numFmt w:val="bullet"/>
      <w:lvlText w:val="•"/>
      <w:lvlJc w:val="left"/>
      <w:pPr>
        <w:ind w:left="4032" w:hanging="216"/>
      </w:pPr>
      <w:rPr>
        <w:rFonts w:hint="default"/>
        <w:lang w:val="ru-RU" w:eastAsia="en-US" w:bidi="ar-SA"/>
      </w:rPr>
    </w:lvl>
    <w:lvl w:ilvl="6" w:tentative="0">
      <w:start w:val="0"/>
      <w:numFmt w:val="bullet"/>
      <w:lvlText w:val="•"/>
      <w:lvlJc w:val="left"/>
      <w:pPr>
        <w:ind w:left="4731" w:hanging="216"/>
      </w:pPr>
      <w:rPr>
        <w:rFonts w:hint="default"/>
        <w:lang w:val="ru-RU" w:eastAsia="en-US" w:bidi="ar-SA"/>
      </w:rPr>
    </w:lvl>
    <w:lvl w:ilvl="7" w:tentative="0">
      <w:start w:val="0"/>
      <w:numFmt w:val="bullet"/>
      <w:lvlText w:val="•"/>
      <w:lvlJc w:val="left"/>
      <w:pPr>
        <w:ind w:left="5429" w:hanging="216"/>
      </w:pPr>
      <w:rPr>
        <w:rFonts w:hint="default"/>
        <w:lang w:val="ru-RU" w:eastAsia="en-US" w:bidi="ar-SA"/>
      </w:rPr>
    </w:lvl>
    <w:lvl w:ilvl="8" w:tentative="0">
      <w:start w:val="0"/>
      <w:numFmt w:val="bullet"/>
      <w:lvlText w:val="•"/>
      <w:lvlJc w:val="left"/>
      <w:pPr>
        <w:ind w:left="6127" w:hanging="216"/>
      </w:pPr>
      <w:rPr>
        <w:rFonts w:hint="default"/>
        <w:lang w:val="ru-RU" w:eastAsia="en-US" w:bidi="ar-SA"/>
      </w:rPr>
    </w:lvl>
  </w:abstractNum>
  <w:abstractNum w:abstractNumId="90">
    <w:nsid w:val="3D342E25"/>
    <w:multiLevelType w:val="multilevel"/>
    <w:tmpl w:val="3D342E25"/>
    <w:lvl w:ilvl="0" w:tentative="0">
      <w:start w:val="1"/>
      <w:numFmt w:val="bullet"/>
      <w:lvlText w:val="–"/>
      <w:lvlJc w:val="left"/>
      <w:pPr>
        <w:ind w:left="454" w:firstLine="68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91">
    <w:nsid w:val="3DB10191"/>
    <w:multiLevelType w:val="multilevel"/>
    <w:tmpl w:val="3DB10191"/>
    <w:lvl w:ilvl="0" w:tentative="0">
      <w:start w:val="0"/>
      <w:numFmt w:val="bullet"/>
      <w:lvlText w:val="–"/>
      <w:lvlJc w:val="left"/>
      <w:pPr>
        <w:ind w:left="720" w:hanging="360"/>
      </w:pPr>
      <w:rPr>
        <w:rFonts w:hint="default" w:ascii="Times New Roman" w:hAnsi="Times New Roman" w:cs="Times New Roman" w:eastAsiaTheme="minorEastAsi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2">
    <w:nsid w:val="3E127FBA"/>
    <w:multiLevelType w:val="multilevel"/>
    <w:tmpl w:val="3E127FBA"/>
    <w:lvl w:ilvl="0" w:tentative="0">
      <w:start w:val="0"/>
      <w:numFmt w:val="bullet"/>
      <w:lvlText w:val="—"/>
      <w:lvlJc w:val="left"/>
      <w:pPr>
        <w:ind w:left="8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440" w:hanging="342"/>
      </w:pPr>
      <w:rPr>
        <w:rFonts w:hint="default"/>
        <w:lang w:val="ru-RU" w:eastAsia="en-US" w:bidi="ar-SA"/>
      </w:rPr>
    </w:lvl>
    <w:lvl w:ilvl="2" w:tentative="0">
      <w:start w:val="0"/>
      <w:numFmt w:val="bullet"/>
      <w:lvlText w:val="•"/>
      <w:lvlJc w:val="left"/>
      <w:pPr>
        <w:ind w:left="2020" w:hanging="342"/>
      </w:pPr>
      <w:rPr>
        <w:rFonts w:hint="default"/>
        <w:lang w:val="ru-RU" w:eastAsia="en-US" w:bidi="ar-SA"/>
      </w:rPr>
    </w:lvl>
    <w:lvl w:ilvl="3" w:tentative="0">
      <w:start w:val="0"/>
      <w:numFmt w:val="bullet"/>
      <w:lvlText w:val="•"/>
      <w:lvlJc w:val="left"/>
      <w:pPr>
        <w:ind w:left="2601" w:hanging="342"/>
      </w:pPr>
      <w:rPr>
        <w:rFonts w:hint="default"/>
        <w:lang w:val="ru-RU" w:eastAsia="en-US" w:bidi="ar-SA"/>
      </w:rPr>
    </w:lvl>
    <w:lvl w:ilvl="4" w:tentative="0">
      <w:start w:val="0"/>
      <w:numFmt w:val="bullet"/>
      <w:lvlText w:val="•"/>
      <w:lvlJc w:val="left"/>
      <w:pPr>
        <w:ind w:left="3181" w:hanging="342"/>
      </w:pPr>
      <w:rPr>
        <w:rFonts w:hint="default"/>
        <w:lang w:val="ru-RU" w:eastAsia="en-US" w:bidi="ar-SA"/>
      </w:rPr>
    </w:lvl>
    <w:lvl w:ilvl="5" w:tentative="0">
      <w:start w:val="0"/>
      <w:numFmt w:val="bullet"/>
      <w:lvlText w:val="•"/>
      <w:lvlJc w:val="left"/>
      <w:pPr>
        <w:ind w:left="3762" w:hanging="342"/>
      </w:pPr>
      <w:rPr>
        <w:rFonts w:hint="default"/>
        <w:lang w:val="ru-RU" w:eastAsia="en-US" w:bidi="ar-SA"/>
      </w:rPr>
    </w:lvl>
    <w:lvl w:ilvl="6" w:tentative="0">
      <w:start w:val="0"/>
      <w:numFmt w:val="bullet"/>
      <w:lvlText w:val="•"/>
      <w:lvlJc w:val="left"/>
      <w:pPr>
        <w:ind w:left="4342" w:hanging="342"/>
      </w:pPr>
      <w:rPr>
        <w:rFonts w:hint="default"/>
        <w:lang w:val="ru-RU" w:eastAsia="en-US" w:bidi="ar-SA"/>
      </w:rPr>
    </w:lvl>
    <w:lvl w:ilvl="7" w:tentative="0">
      <w:start w:val="0"/>
      <w:numFmt w:val="bullet"/>
      <w:lvlText w:val="•"/>
      <w:lvlJc w:val="left"/>
      <w:pPr>
        <w:ind w:left="4922" w:hanging="342"/>
      </w:pPr>
      <w:rPr>
        <w:rFonts w:hint="default"/>
        <w:lang w:val="ru-RU" w:eastAsia="en-US" w:bidi="ar-SA"/>
      </w:rPr>
    </w:lvl>
    <w:lvl w:ilvl="8" w:tentative="0">
      <w:start w:val="0"/>
      <w:numFmt w:val="bullet"/>
      <w:lvlText w:val="•"/>
      <w:lvlJc w:val="left"/>
      <w:pPr>
        <w:ind w:left="5503" w:hanging="342"/>
      </w:pPr>
      <w:rPr>
        <w:rFonts w:hint="default"/>
        <w:lang w:val="ru-RU" w:eastAsia="en-US" w:bidi="ar-SA"/>
      </w:rPr>
    </w:lvl>
  </w:abstractNum>
  <w:abstractNum w:abstractNumId="93">
    <w:nsid w:val="3E475DB6"/>
    <w:multiLevelType w:val="multilevel"/>
    <w:tmpl w:val="3E475DB6"/>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4">
    <w:nsid w:val="3F736FAC"/>
    <w:multiLevelType w:val="multilevel"/>
    <w:tmpl w:val="3F736FAC"/>
    <w:lvl w:ilvl="0" w:tentative="0">
      <w:start w:val="0"/>
      <w:numFmt w:val="bullet"/>
      <w:lvlText w:val="–"/>
      <w:lvlJc w:val="left"/>
      <w:pPr>
        <w:ind w:left="1429" w:hanging="360"/>
      </w:pPr>
      <w:rPr>
        <w:rFonts w:hint="default" w:ascii="Times New Roman" w:hAnsi="Times New Roman" w:cs="Times New Roman" w:eastAsiaTheme="minorEastAsia"/>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95">
    <w:nsid w:val="3FC34A95"/>
    <w:multiLevelType w:val="multilevel"/>
    <w:tmpl w:val="3FC34A95"/>
    <w:lvl w:ilvl="0"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96">
    <w:nsid w:val="40595C88"/>
    <w:multiLevelType w:val="multilevel"/>
    <w:tmpl w:val="40595C88"/>
    <w:lvl w:ilvl="0" w:tentative="0">
      <w:start w:val="1"/>
      <w:numFmt w:val="decimal"/>
      <w:lvlText w:val="%1)"/>
      <w:lvlJc w:val="left"/>
      <w:pPr>
        <w:ind w:left="1234" w:hanging="216"/>
      </w:pPr>
      <w:rPr>
        <w:rFonts w:hint="default" w:ascii="Times New Roman" w:hAnsi="Times New Roman" w:eastAsia="Times New Roman" w:cs="Times New Roman"/>
        <w:i/>
        <w:iCs/>
        <w:w w:val="100"/>
        <w:sz w:val="20"/>
        <w:szCs w:val="20"/>
        <w:lang w:val="ru-RU" w:eastAsia="en-US" w:bidi="ar-SA"/>
      </w:rPr>
    </w:lvl>
    <w:lvl w:ilvl="1" w:tentative="0">
      <w:start w:val="0"/>
      <w:numFmt w:val="bullet"/>
      <w:lvlText w:val="•"/>
      <w:lvlJc w:val="left"/>
      <w:pPr>
        <w:ind w:left="1868" w:hanging="216"/>
      </w:pPr>
      <w:rPr>
        <w:rFonts w:hint="default"/>
        <w:lang w:val="ru-RU" w:eastAsia="en-US" w:bidi="ar-SA"/>
      </w:rPr>
    </w:lvl>
    <w:lvl w:ilvl="2" w:tentative="0">
      <w:start w:val="0"/>
      <w:numFmt w:val="bullet"/>
      <w:lvlText w:val="•"/>
      <w:lvlJc w:val="left"/>
      <w:pPr>
        <w:ind w:left="2496" w:hanging="216"/>
      </w:pPr>
      <w:rPr>
        <w:rFonts w:hint="default"/>
        <w:lang w:val="ru-RU" w:eastAsia="en-US" w:bidi="ar-SA"/>
      </w:rPr>
    </w:lvl>
    <w:lvl w:ilvl="3" w:tentative="0">
      <w:start w:val="0"/>
      <w:numFmt w:val="bullet"/>
      <w:lvlText w:val="•"/>
      <w:lvlJc w:val="left"/>
      <w:pPr>
        <w:ind w:left="3125" w:hanging="216"/>
      </w:pPr>
      <w:rPr>
        <w:rFonts w:hint="default"/>
        <w:lang w:val="ru-RU" w:eastAsia="en-US" w:bidi="ar-SA"/>
      </w:rPr>
    </w:lvl>
    <w:lvl w:ilvl="4" w:tentative="0">
      <w:start w:val="0"/>
      <w:numFmt w:val="bullet"/>
      <w:lvlText w:val="•"/>
      <w:lvlJc w:val="left"/>
      <w:pPr>
        <w:ind w:left="3753" w:hanging="216"/>
      </w:pPr>
      <w:rPr>
        <w:rFonts w:hint="default"/>
        <w:lang w:val="ru-RU" w:eastAsia="en-US" w:bidi="ar-SA"/>
      </w:rPr>
    </w:lvl>
    <w:lvl w:ilvl="5" w:tentative="0">
      <w:start w:val="0"/>
      <w:numFmt w:val="bullet"/>
      <w:lvlText w:val="•"/>
      <w:lvlJc w:val="left"/>
      <w:pPr>
        <w:ind w:left="4382" w:hanging="216"/>
      </w:pPr>
      <w:rPr>
        <w:rFonts w:hint="default"/>
        <w:lang w:val="ru-RU" w:eastAsia="en-US" w:bidi="ar-SA"/>
      </w:rPr>
    </w:lvl>
    <w:lvl w:ilvl="6" w:tentative="0">
      <w:start w:val="0"/>
      <w:numFmt w:val="bullet"/>
      <w:lvlText w:val="•"/>
      <w:lvlJc w:val="left"/>
      <w:pPr>
        <w:ind w:left="5010" w:hanging="216"/>
      </w:pPr>
      <w:rPr>
        <w:rFonts w:hint="default"/>
        <w:lang w:val="ru-RU" w:eastAsia="en-US" w:bidi="ar-SA"/>
      </w:rPr>
    </w:lvl>
    <w:lvl w:ilvl="7" w:tentative="0">
      <w:start w:val="0"/>
      <w:numFmt w:val="bullet"/>
      <w:lvlText w:val="•"/>
      <w:lvlJc w:val="left"/>
      <w:pPr>
        <w:ind w:left="5638" w:hanging="216"/>
      </w:pPr>
      <w:rPr>
        <w:rFonts w:hint="default"/>
        <w:lang w:val="ru-RU" w:eastAsia="en-US" w:bidi="ar-SA"/>
      </w:rPr>
    </w:lvl>
    <w:lvl w:ilvl="8" w:tentative="0">
      <w:start w:val="0"/>
      <w:numFmt w:val="bullet"/>
      <w:lvlText w:val="•"/>
      <w:lvlJc w:val="left"/>
      <w:pPr>
        <w:ind w:left="6267" w:hanging="216"/>
      </w:pPr>
      <w:rPr>
        <w:rFonts w:hint="default"/>
        <w:lang w:val="ru-RU" w:eastAsia="en-US" w:bidi="ar-SA"/>
      </w:rPr>
    </w:lvl>
  </w:abstractNum>
  <w:abstractNum w:abstractNumId="97">
    <w:nsid w:val="405A0AB1"/>
    <w:multiLevelType w:val="multilevel"/>
    <w:tmpl w:val="405A0AB1"/>
    <w:lvl w:ilvl="0" w:tentative="0">
      <w:start w:val="1"/>
      <w:numFmt w:val="bullet"/>
      <w:lvlText w:val="–"/>
      <w:lvlJc w:val="left"/>
      <w:pPr>
        <w:ind w:left="454" w:firstLine="68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98">
    <w:nsid w:val="407A53A6"/>
    <w:multiLevelType w:val="multilevel"/>
    <w:tmpl w:val="407A53A6"/>
    <w:lvl w:ilvl="0" w:tentative="0">
      <w:start w:val="1"/>
      <w:numFmt w:val="decimal"/>
      <w:lvlText w:val="%1"/>
      <w:lvlJc w:val="left"/>
      <w:pPr>
        <w:ind w:left="960" w:hanging="168"/>
      </w:pPr>
      <w:rPr>
        <w:rFonts w:hint="default" w:ascii="Times New Roman" w:hAnsi="Times New Roman" w:eastAsia="Times New Roman" w:cs="Times New Roman"/>
        <w:b/>
        <w:bCs/>
        <w:w w:val="100"/>
        <w:sz w:val="22"/>
        <w:szCs w:val="22"/>
        <w:lang w:val="ru-RU" w:eastAsia="en-US" w:bidi="ar-SA"/>
      </w:rPr>
    </w:lvl>
    <w:lvl w:ilvl="1" w:tentative="0">
      <w:start w:val="1"/>
      <w:numFmt w:val="decimal"/>
      <w:lvlText w:val="%2)"/>
      <w:lvlJc w:val="left"/>
      <w:pPr>
        <w:ind w:left="792" w:hanging="222"/>
      </w:pPr>
      <w:rPr>
        <w:rFonts w:hint="default" w:ascii="Times New Roman" w:hAnsi="Times New Roman" w:eastAsia="Times New Roman" w:cs="Times New Roman"/>
        <w:w w:val="100"/>
        <w:sz w:val="20"/>
        <w:szCs w:val="20"/>
        <w:lang w:val="ru-RU" w:eastAsia="en-US" w:bidi="ar-SA"/>
      </w:rPr>
    </w:lvl>
    <w:lvl w:ilvl="2" w:tentative="0">
      <w:start w:val="0"/>
      <w:numFmt w:val="bullet"/>
      <w:lvlText w:val="•"/>
      <w:lvlJc w:val="left"/>
      <w:pPr>
        <w:ind w:left="1689" w:hanging="222"/>
      </w:pPr>
      <w:rPr>
        <w:rFonts w:hint="default"/>
        <w:lang w:val="ru-RU" w:eastAsia="en-US" w:bidi="ar-SA"/>
      </w:rPr>
    </w:lvl>
    <w:lvl w:ilvl="3" w:tentative="0">
      <w:start w:val="0"/>
      <w:numFmt w:val="bullet"/>
      <w:lvlText w:val="•"/>
      <w:lvlJc w:val="left"/>
      <w:pPr>
        <w:ind w:left="2418" w:hanging="222"/>
      </w:pPr>
      <w:rPr>
        <w:rFonts w:hint="default"/>
        <w:lang w:val="ru-RU" w:eastAsia="en-US" w:bidi="ar-SA"/>
      </w:rPr>
    </w:lvl>
    <w:lvl w:ilvl="4" w:tentative="0">
      <w:start w:val="0"/>
      <w:numFmt w:val="bullet"/>
      <w:lvlText w:val="•"/>
      <w:lvlJc w:val="left"/>
      <w:pPr>
        <w:ind w:left="3148" w:hanging="222"/>
      </w:pPr>
      <w:rPr>
        <w:rFonts w:hint="default"/>
        <w:lang w:val="ru-RU" w:eastAsia="en-US" w:bidi="ar-SA"/>
      </w:rPr>
    </w:lvl>
    <w:lvl w:ilvl="5" w:tentative="0">
      <w:start w:val="0"/>
      <w:numFmt w:val="bullet"/>
      <w:lvlText w:val="•"/>
      <w:lvlJc w:val="left"/>
      <w:pPr>
        <w:ind w:left="3877" w:hanging="222"/>
      </w:pPr>
      <w:rPr>
        <w:rFonts w:hint="default"/>
        <w:lang w:val="ru-RU" w:eastAsia="en-US" w:bidi="ar-SA"/>
      </w:rPr>
    </w:lvl>
    <w:lvl w:ilvl="6" w:tentative="0">
      <w:start w:val="0"/>
      <w:numFmt w:val="bullet"/>
      <w:lvlText w:val="•"/>
      <w:lvlJc w:val="left"/>
      <w:pPr>
        <w:ind w:left="4606" w:hanging="222"/>
      </w:pPr>
      <w:rPr>
        <w:rFonts w:hint="default"/>
        <w:lang w:val="ru-RU" w:eastAsia="en-US" w:bidi="ar-SA"/>
      </w:rPr>
    </w:lvl>
    <w:lvl w:ilvl="7" w:tentative="0">
      <w:start w:val="0"/>
      <w:numFmt w:val="bullet"/>
      <w:lvlText w:val="•"/>
      <w:lvlJc w:val="left"/>
      <w:pPr>
        <w:ind w:left="5336" w:hanging="222"/>
      </w:pPr>
      <w:rPr>
        <w:rFonts w:hint="default"/>
        <w:lang w:val="ru-RU" w:eastAsia="en-US" w:bidi="ar-SA"/>
      </w:rPr>
    </w:lvl>
    <w:lvl w:ilvl="8" w:tentative="0">
      <w:start w:val="0"/>
      <w:numFmt w:val="bullet"/>
      <w:lvlText w:val="•"/>
      <w:lvlJc w:val="left"/>
      <w:pPr>
        <w:ind w:left="6065" w:hanging="222"/>
      </w:pPr>
      <w:rPr>
        <w:rFonts w:hint="default"/>
        <w:lang w:val="ru-RU" w:eastAsia="en-US" w:bidi="ar-SA"/>
      </w:rPr>
    </w:lvl>
  </w:abstractNum>
  <w:abstractNum w:abstractNumId="99">
    <w:nsid w:val="40DB5020"/>
    <w:multiLevelType w:val="multilevel"/>
    <w:tmpl w:val="40DB5020"/>
    <w:lvl w:ilvl="0" w:tentative="0">
      <w:start w:val="0"/>
      <w:numFmt w:val="bullet"/>
      <w:lvlText w:val=""/>
      <w:lvlJc w:val="left"/>
      <w:pPr>
        <w:ind w:left="1296" w:hanging="361"/>
      </w:pPr>
      <w:rPr>
        <w:rFonts w:hint="default" w:ascii="Wingdings" w:hAnsi="Wingdings" w:eastAsia="Wingdings" w:cs="Wingdings"/>
        <w:w w:val="100"/>
        <w:sz w:val="20"/>
        <w:szCs w:val="20"/>
        <w:lang w:val="ru-RU" w:eastAsia="en-US" w:bidi="ar-SA"/>
      </w:rPr>
    </w:lvl>
    <w:lvl w:ilvl="1"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2" w:tentative="0">
      <w:start w:val="0"/>
      <w:numFmt w:val="bullet"/>
      <w:lvlText w:val="•"/>
      <w:lvlJc w:val="left"/>
      <w:pPr>
        <w:ind w:left="2044" w:hanging="342"/>
      </w:pPr>
      <w:rPr>
        <w:rFonts w:hint="default"/>
        <w:lang w:val="ru-RU" w:eastAsia="en-US" w:bidi="ar-SA"/>
      </w:rPr>
    </w:lvl>
    <w:lvl w:ilvl="3" w:tentative="0">
      <w:start w:val="0"/>
      <w:numFmt w:val="bullet"/>
      <w:lvlText w:val="•"/>
      <w:lvlJc w:val="left"/>
      <w:pPr>
        <w:ind w:left="2729" w:hanging="342"/>
      </w:pPr>
      <w:rPr>
        <w:rFonts w:hint="default"/>
        <w:lang w:val="ru-RU" w:eastAsia="en-US" w:bidi="ar-SA"/>
      </w:rPr>
    </w:lvl>
    <w:lvl w:ilvl="4" w:tentative="0">
      <w:start w:val="0"/>
      <w:numFmt w:val="bullet"/>
      <w:lvlText w:val="•"/>
      <w:lvlJc w:val="left"/>
      <w:pPr>
        <w:ind w:left="3414" w:hanging="342"/>
      </w:pPr>
      <w:rPr>
        <w:rFonts w:hint="default"/>
        <w:lang w:val="ru-RU" w:eastAsia="en-US" w:bidi="ar-SA"/>
      </w:rPr>
    </w:lvl>
    <w:lvl w:ilvl="5" w:tentative="0">
      <w:start w:val="0"/>
      <w:numFmt w:val="bullet"/>
      <w:lvlText w:val="•"/>
      <w:lvlJc w:val="left"/>
      <w:pPr>
        <w:ind w:left="4099" w:hanging="342"/>
      </w:pPr>
      <w:rPr>
        <w:rFonts w:hint="default"/>
        <w:lang w:val="ru-RU" w:eastAsia="en-US" w:bidi="ar-SA"/>
      </w:rPr>
    </w:lvl>
    <w:lvl w:ilvl="6" w:tentative="0">
      <w:start w:val="0"/>
      <w:numFmt w:val="bullet"/>
      <w:lvlText w:val="•"/>
      <w:lvlJc w:val="left"/>
      <w:pPr>
        <w:ind w:left="4784" w:hanging="342"/>
      </w:pPr>
      <w:rPr>
        <w:rFonts w:hint="default"/>
        <w:lang w:val="ru-RU" w:eastAsia="en-US" w:bidi="ar-SA"/>
      </w:rPr>
    </w:lvl>
    <w:lvl w:ilvl="7" w:tentative="0">
      <w:start w:val="0"/>
      <w:numFmt w:val="bullet"/>
      <w:lvlText w:val="•"/>
      <w:lvlJc w:val="left"/>
      <w:pPr>
        <w:ind w:left="5469" w:hanging="342"/>
      </w:pPr>
      <w:rPr>
        <w:rFonts w:hint="default"/>
        <w:lang w:val="ru-RU" w:eastAsia="en-US" w:bidi="ar-SA"/>
      </w:rPr>
    </w:lvl>
    <w:lvl w:ilvl="8" w:tentative="0">
      <w:start w:val="0"/>
      <w:numFmt w:val="bullet"/>
      <w:lvlText w:val="•"/>
      <w:lvlJc w:val="left"/>
      <w:pPr>
        <w:ind w:left="6154" w:hanging="342"/>
      </w:pPr>
      <w:rPr>
        <w:rFonts w:hint="default"/>
        <w:lang w:val="ru-RU" w:eastAsia="en-US" w:bidi="ar-SA"/>
      </w:rPr>
    </w:lvl>
  </w:abstractNum>
  <w:abstractNum w:abstractNumId="100">
    <w:nsid w:val="41D00FCA"/>
    <w:multiLevelType w:val="multilevel"/>
    <w:tmpl w:val="41D00FCA"/>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1">
    <w:nsid w:val="41F35015"/>
    <w:multiLevelType w:val="multilevel"/>
    <w:tmpl w:val="41F35015"/>
    <w:lvl w:ilvl="0" w:tentative="0">
      <w:start w:val="2"/>
      <w:numFmt w:val="decimal"/>
      <w:lvlText w:val="%1."/>
      <w:lvlJc w:val="left"/>
      <w:pPr>
        <w:ind w:left="993" w:hanging="202"/>
      </w:pPr>
      <w:rPr>
        <w:rFonts w:hint="default" w:ascii="Times New Roman" w:hAnsi="Times New Roman" w:eastAsia="Times New Roman" w:cs="Times New Roman"/>
        <w:w w:val="100"/>
        <w:sz w:val="20"/>
        <w:szCs w:val="20"/>
        <w:lang w:val="ru-RU" w:eastAsia="en-US" w:bidi="ar-SA"/>
      </w:rPr>
    </w:lvl>
    <w:lvl w:ilvl="1" w:tentative="0">
      <w:start w:val="1"/>
      <w:numFmt w:val="decimal"/>
      <w:lvlText w:val="%1.%2."/>
      <w:lvlJc w:val="left"/>
      <w:pPr>
        <w:ind w:left="1372" w:hanging="355"/>
      </w:pPr>
      <w:rPr>
        <w:rFonts w:hint="default" w:ascii="Times New Roman" w:hAnsi="Times New Roman" w:eastAsia="Times New Roman" w:cs="Times New Roman"/>
        <w:spacing w:val="-5"/>
        <w:w w:val="100"/>
        <w:sz w:val="20"/>
        <w:szCs w:val="20"/>
        <w:lang w:val="ru-RU" w:eastAsia="en-US" w:bidi="ar-SA"/>
      </w:rPr>
    </w:lvl>
    <w:lvl w:ilvl="2" w:tentative="0">
      <w:start w:val="1"/>
      <w:numFmt w:val="decimal"/>
      <w:lvlText w:val="%1.%2.%3."/>
      <w:lvlJc w:val="left"/>
      <w:pPr>
        <w:ind w:left="1248" w:hanging="504"/>
      </w:pPr>
      <w:rPr>
        <w:rFonts w:hint="default" w:ascii="Times New Roman" w:hAnsi="Times New Roman" w:eastAsia="Times New Roman" w:cs="Times New Roman"/>
        <w:spacing w:val="-5"/>
        <w:w w:val="100"/>
        <w:sz w:val="20"/>
        <w:szCs w:val="20"/>
        <w:lang w:val="ru-RU" w:eastAsia="en-US" w:bidi="ar-SA"/>
      </w:rPr>
    </w:lvl>
    <w:lvl w:ilvl="3" w:tentative="0">
      <w:start w:val="0"/>
      <w:numFmt w:val="bullet"/>
      <w:lvlText w:val="•"/>
      <w:lvlJc w:val="left"/>
      <w:pPr>
        <w:ind w:left="2148" w:hanging="504"/>
      </w:pPr>
      <w:rPr>
        <w:rFonts w:hint="default"/>
        <w:lang w:val="ru-RU" w:eastAsia="en-US" w:bidi="ar-SA"/>
      </w:rPr>
    </w:lvl>
    <w:lvl w:ilvl="4" w:tentative="0">
      <w:start w:val="0"/>
      <w:numFmt w:val="bullet"/>
      <w:lvlText w:val="•"/>
      <w:lvlJc w:val="left"/>
      <w:pPr>
        <w:ind w:left="2916" w:hanging="504"/>
      </w:pPr>
      <w:rPr>
        <w:rFonts w:hint="default"/>
        <w:lang w:val="ru-RU" w:eastAsia="en-US" w:bidi="ar-SA"/>
      </w:rPr>
    </w:lvl>
    <w:lvl w:ilvl="5" w:tentative="0">
      <w:start w:val="0"/>
      <w:numFmt w:val="bullet"/>
      <w:lvlText w:val="•"/>
      <w:lvlJc w:val="left"/>
      <w:pPr>
        <w:ind w:left="3684" w:hanging="504"/>
      </w:pPr>
      <w:rPr>
        <w:rFonts w:hint="default"/>
        <w:lang w:val="ru-RU" w:eastAsia="en-US" w:bidi="ar-SA"/>
      </w:rPr>
    </w:lvl>
    <w:lvl w:ilvl="6" w:tentative="0">
      <w:start w:val="0"/>
      <w:numFmt w:val="bullet"/>
      <w:lvlText w:val="•"/>
      <w:lvlJc w:val="left"/>
      <w:pPr>
        <w:ind w:left="4452" w:hanging="504"/>
      </w:pPr>
      <w:rPr>
        <w:rFonts w:hint="default"/>
        <w:lang w:val="ru-RU" w:eastAsia="en-US" w:bidi="ar-SA"/>
      </w:rPr>
    </w:lvl>
    <w:lvl w:ilvl="7" w:tentative="0">
      <w:start w:val="0"/>
      <w:numFmt w:val="bullet"/>
      <w:lvlText w:val="•"/>
      <w:lvlJc w:val="left"/>
      <w:pPr>
        <w:ind w:left="5220" w:hanging="504"/>
      </w:pPr>
      <w:rPr>
        <w:rFonts w:hint="default"/>
        <w:lang w:val="ru-RU" w:eastAsia="en-US" w:bidi="ar-SA"/>
      </w:rPr>
    </w:lvl>
    <w:lvl w:ilvl="8" w:tentative="0">
      <w:start w:val="0"/>
      <w:numFmt w:val="bullet"/>
      <w:lvlText w:val="•"/>
      <w:lvlJc w:val="left"/>
      <w:pPr>
        <w:ind w:left="5988" w:hanging="504"/>
      </w:pPr>
      <w:rPr>
        <w:rFonts w:hint="default"/>
        <w:lang w:val="ru-RU" w:eastAsia="en-US" w:bidi="ar-SA"/>
      </w:rPr>
    </w:lvl>
  </w:abstractNum>
  <w:abstractNum w:abstractNumId="102">
    <w:nsid w:val="43EE4963"/>
    <w:multiLevelType w:val="multilevel"/>
    <w:tmpl w:val="43EE4963"/>
    <w:lvl w:ilvl="0" w:tentative="0">
      <w:start w:val="0"/>
      <w:numFmt w:val="bullet"/>
      <w:lvlText w:val="-"/>
      <w:lvlJc w:val="left"/>
      <w:pPr>
        <w:ind w:left="1019" w:hanging="207"/>
      </w:pPr>
      <w:rPr>
        <w:rFonts w:hint="default"/>
        <w:w w:val="92"/>
        <w:lang w:val="ru-RU" w:eastAsia="en-US" w:bidi="ar-SA"/>
      </w:rPr>
    </w:lvl>
    <w:lvl w:ilvl="1" w:tentative="0">
      <w:start w:val="0"/>
      <w:numFmt w:val="bullet"/>
      <w:lvlText w:val="•"/>
      <w:lvlJc w:val="left"/>
      <w:pPr>
        <w:ind w:left="2013" w:hanging="207"/>
      </w:pPr>
      <w:rPr>
        <w:rFonts w:hint="default"/>
        <w:lang w:val="ru-RU" w:eastAsia="en-US" w:bidi="ar-SA"/>
      </w:rPr>
    </w:lvl>
    <w:lvl w:ilvl="2" w:tentative="0">
      <w:start w:val="0"/>
      <w:numFmt w:val="bullet"/>
      <w:lvlText w:val="•"/>
      <w:lvlJc w:val="left"/>
      <w:pPr>
        <w:ind w:left="3007" w:hanging="207"/>
      </w:pPr>
      <w:rPr>
        <w:rFonts w:hint="default"/>
        <w:lang w:val="ru-RU" w:eastAsia="en-US" w:bidi="ar-SA"/>
      </w:rPr>
    </w:lvl>
    <w:lvl w:ilvl="3" w:tentative="0">
      <w:start w:val="0"/>
      <w:numFmt w:val="bullet"/>
      <w:lvlText w:val="•"/>
      <w:lvlJc w:val="left"/>
      <w:pPr>
        <w:ind w:left="4001" w:hanging="207"/>
      </w:pPr>
      <w:rPr>
        <w:rFonts w:hint="default"/>
        <w:lang w:val="ru-RU" w:eastAsia="en-US" w:bidi="ar-SA"/>
      </w:rPr>
    </w:lvl>
    <w:lvl w:ilvl="4" w:tentative="0">
      <w:start w:val="0"/>
      <w:numFmt w:val="bullet"/>
      <w:lvlText w:val="•"/>
      <w:lvlJc w:val="left"/>
      <w:pPr>
        <w:ind w:left="4995" w:hanging="207"/>
      </w:pPr>
      <w:rPr>
        <w:rFonts w:hint="default"/>
        <w:lang w:val="ru-RU" w:eastAsia="en-US" w:bidi="ar-SA"/>
      </w:rPr>
    </w:lvl>
    <w:lvl w:ilvl="5" w:tentative="0">
      <w:start w:val="0"/>
      <w:numFmt w:val="bullet"/>
      <w:lvlText w:val="•"/>
      <w:lvlJc w:val="left"/>
      <w:pPr>
        <w:ind w:left="5989" w:hanging="207"/>
      </w:pPr>
      <w:rPr>
        <w:rFonts w:hint="default"/>
        <w:lang w:val="ru-RU" w:eastAsia="en-US" w:bidi="ar-SA"/>
      </w:rPr>
    </w:lvl>
    <w:lvl w:ilvl="6" w:tentative="0">
      <w:start w:val="0"/>
      <w:numFmt w:val="bullet"/>
      <w:lvlText w:val="•"/>
      <w:lvlJc w:val="left"/>
      <w:pPr>
        <w:ind w:left="6983" w:hanging="207"/>
      </w:pPr>
      <w:rPr>
        <w:rFonts w:hint="default"/>
        <w:lang w:val="ru-RU" w:eastAsia="en-US" w:bidi="ar-SA"/>
      </w:rPr>
    </w:lvl>
    <w:lvl w:ilvl="7" w:tentative="0">
      <w:start w:val="0"/>
      <w:numFmt w:val="bullet"/>
      <w:lvlText w:val="•"/>
      <w:lvlJc w:val="left"/>
      <w:pPr>
        <w:ind w:left="7977" w:hanging="207"/>
      </w:pPr>
      <w:rPr>
        <w:rFonts w:hint="default"/>
        <w:lang w:val="ru-RU" w:eastAsia="en-US" w:bidi="ar-SA"/>
      </w:rPr>
    </w:lvl>
    <w:lvl w:ilvl="8" w:tentative="0">
      <w:start w:val="0"/>
      <w:numFmt w:val="bullet"/>
      <w:lvlText w:val="•"/>
      <w:lvlJc w:val="left"/>
      <w:pPr>
        <w:ind w:left="8971" w:hanging="207"/>
      </w:pPr>
      <w:rPr>
        <w:rFonts w:hint="default"/>
        <w:lang w:val="ru-RU" w:eastAsia="en-US" w:bidi="ar-SA"/>
      </w:rPr>
    </w:lvl>
  </w:abstractNum>
  <w:abstractNum w:abstractNumId="103">
    <w:nsid w:val="4A4C0EBC"/>
    <w:multiLevelType w:val="multilevel"/>
    <w:tmpl w:val="4A4C0EBC"/>
    <w:lvl w:ilvl="0" w:tentative="0">
      <w:start w:val="1"/>
      <w:numFmt w:val="bullet"/>
      <w:lvlText w:val="–"/>
      <w:lvlJc w:val="left"/>
      <w:pPr>
        <w:ind w:left="454" w:firstLine="68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104">
    <w:nsid w:val="4A957AE7"/>
    <w:multiLevelType w:val="multilevel"/>
    <w:tmpl w:val="4A957AE7"/>
    <w:lvl w:ilvl="0"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105">
    <w:nsid w:val="4B333734"/>
    <w:multiLevelType w:val="multilevel"/>
    <w:tmpl w:val="4B333734"/>
    <w:lvl w:ilvl="0" w:tentative="0">
      <w:start w:val="1"/>
      <w:numFmt w:val="bullet"/>
      <w:lvlText w:val="–"/>
      <w:lvlJc w:val="left"/>
      <w:pPr>
        <w:ind w:left="454" w:firstLine="68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106">
    <w:nsid w:val="4B641046"/>
    <w:multiLevelType w:val="multilevel"/>
    <w:tmpl w:val="4B641046"/>
    <w:lvl w:ilvl="0" w:tentative="0">
      <w:start w:val="0"/>
      <w:numFmt w:val="bullet"/>
      <w:lvlText w:val=""/>
      <w:lvlJc w:val="left"/>
      <w:pPr>
        <w:ind w:left="5181"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07">
    <w:nsid w:val="4C743AB9"/>
    <w:multiLevelType w:val="multilevel"/>
    <w:tmpl w:val="4C743AB9"/>
    <w:lvl w:ilvl="0" w:tentative="0">
      <w:start w:val="0"/>
      <w:numFmt w:val="bullet"/>
      <w:lvlText w:val=""/>
      <w:lvlJc w:val="left"/>
      <w:pPr>
        <w:ind w:left="796" w:hanging="361"/>
      </w:pPr>
      <w:rPr>
        <w:rFonts w:hint="default" w:ascii="Wingdings" w:hAnsi="Wingdings" w:eastAsia="Wingdings" w:cs="Wingdings"/>
        <w:w w:val="100"/>
        <w:sz w:val="20"/>
        <w:szCs w:val="20"/>
        <w:lang w:val="ru-RU" w:eastAsia="en-US" w:bidi="ar-SA"/>
      </w:rPr>
    </w:lvl>
    <w:lvl w:ilvl="1" w:tentative="0">
      <w:start w:val="0"/>
      <w:numFmt w:val="bullet"/>
      <w:lvlText w:val="•"/>
      <w:lvlJc w:val="left"/>
      <w:pPr>
        <w:ind w:left="1386" w:hanging="361"/>
      </w:pPr>
      <w:rPr>
        <w:rFonts w:hint="default"/>
        <w:lang w:val="ru-RU" w:eastAsia="en-US" w:bidi="ar-SA"/>
      </w:rPr>
    </w:lvl>
    <w:lvl w:ilvl="2" w:tentative="0">
      <w:start w:val="0"/>
      <w:numFmt w:val="bullet"/>
      <w:lvlText w:val="•"/>
      <w:lvlJc w:val="left"/>
      <w:pPr>
        <w:ind w:left="1972" w:hanging="361"/>
      </w:pPr>
      <w:rPr>
        <w:rFonts w:hint="default"/>
        <w:lang w:val="ru-RU" w:eastAsia="en-US" w:bidi="ar-SA"/>
      </w:rPr>
    </w:lvl>
    <w:lvl w:ilvl="3" w:tentative="0">
      <w:start w:val="0"/>
      <w:numFmt w:val="bullet"/>
      <w:lvlText w:val="•"/>
      <w:lvlJc w:val="left"/>
      <w:pPr>
        <w:ind w:left="2559" w:hanging="361"/>
      </w:pPr>
      <w:rPr>
        <w:rFonts w:hint="default"/>
        <w:lang w:val="ru-RU" w:eastAsia="en-US" w:bidi="ar-SA"/>
      </w:rPr>
    </w:lvl>
    <w:lvl w:ilvl="4" w:tentative="0">
      <w:start w:val="0"/>
      <w:numFmt w:val="bullet"/>
      <w:lvlText w:val="•"/>
      <w:lvlJc w:val="left"/>
      <w:pPr>
        <w:ind w:left="3145" w:hanging="361"/>
      </w:pPr>
      <w:rPr>
        <w:rFonts w:hint="default"/>
        <w:lang w:val="ru-RU" w:eastAsia="en-US" w:bidi="ar-SA"/>
      </w:rPr>
    </w:lvl>
    <w:lvl w:ilvl="5" w:tentative="0">
      <w:start w:val="0"/>
      <w:numFmt w:val="bullet"/>
      <w:lvlText w:val="•"/>
      <w:lvlJc w:val="left"/>
      <w:pPr>
        <w:ind w:left="3732" w:hanging="361"/>
      </w:pPr>
      <w:rPr>
        <w:rFonts w:hint="default"/>
        <w:lang w:val="ru-RU" w:eastAsia="en-US" w:bidi="ar-SA"/>
      </w:rPr>
    </w:lvl>
    <w:lvl w:ilvl="6" w:tentative="0">
      <w:start w:val="0"/>
      <w:numFmt w:val="bullet"/>
      <w:lvlText w:val="•"/>
      <w:lvlJc w:val="left"/>
      <w:pPr>
        <w:ind w:left="4318" w:hanging="361"/>
      </w:pPr>
      <w:rPr>
        <w:rFonts w:hint="default"/>
        <w:lang w:val="ru-RU" w:eastAsia="en-US" w:bidi="ar-SA"/>
      </w:rPr>
    </w:lvl>
    <w:lvl w:ilvl="7" w:tentative="0">
      <w:start w:val="0"/>
      <w:numFmt w:val="bullet"/>
      <w:lvlText w:val="•"/>
      <w:lvlJc w:val="left"/>
      <w:pPr>
        <w:ind w:left="4904" w:hanging="361"/>
      </w:pPr>
      <w:rPr>
        <w:rFonts w:hint="default"/>
        <w:lang w:val="ru-RU" w:eastAsia="en-US" w:bidi="ar-SA"/>
      </w:rPr>
    </w:lvl>
    <w:lvl w:ilvl="8" w:tentative="0">
      <w:start w:val="0"/>
      <w:numFmt w:val="bullet"/>
      <w:lvlText w:val="•"/>
      <w:lvlJc w:val="left"/>
      <w:pPr>
        <w:ind w:left="5491" w:hanging="361"/>
      </w:pPr>
      <w:rPr>
        <w:rFonts w:hint="default"/>
        <w:lang w:val="ru-RU" w:eastAsia="en-US" w:bidi="ar-SA"/>
      </w:rPr>
    </w:lvl>
  </w:abstractNum>
  <w:abstractNum w:abstractNumId="108">
    <w:nsid w:val="4D340698"/>
    <w:multiLevelType w:val="multilevel"/>
    <w:tmpl w:val="4D340698"/>
    <w:lvl w:ilvl="0" w:tentative="0">
      <w:start w:val="1"/>
      <w:numFmt w:val="decimal"/>
      <w:lvlText w:val="%1)"/>
      <w:lvlJc w:val="left"/>
      <w:pPr>
        <w:ind w:left="1238" w:hanging="221"/>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868" w:hanging="221"/>
      </w:pPr>
      <w:rPr>
        <w:rFonts w:hint="default"/>
        <w:lang w:val="ru-RU" w:eastAsia="en-US" w:bidi="ar-SA"/>
      </w:rPr>
    </w:lvl>
    <w:lvl w:ilvl="2" w:tentative="0">
      <w:start w:val="0"/>
      <w:numFmt w:val="bullet"/>
      <w:lvlText w:val="•"/>
      <w:lvlJc w:val="left"/>
      <w:pPr>
        <w:ind w:left="2496" w:hanging="221"/>
      </w:pPr>
      <w:rPr>
        <w:rFonts w:hint="default"/>
        <w:lang w:val="ru-RU" w:eastAsia="en-US" w:bidi="ar-SA"/>
      </w:rPr>
    </w:lvl>
    <w:lvl w:ilvl="3" w:tentative="0">
      <w:start w:val="0"/>
      <w:numFmt w:val="bullet"/>
      <w:lvlText w:val="•"/>
      <w:lvlJc w:val="left"/>
      <w:pPr>
        <w:ind w:left="3125" w:hanging="221"/>
      </w:pPr>
      <w:rPr>
        <w:rFonts w:hint="default"/>
        <w:lang w:val="ru-RU" w:eastAsia="en-US" w:bidi="ar-SA"/>
      </w:rPr>
    </w:lvl>
    <w:lvl w:ilvl="4" w:tentative="0">
      <w:start w:val="0"/>
      <w:numFmt w:val="bullet"/>
      <w:lvlText w:val="•"/>
      <w:lvlJc w:val="left"/>
      <w:pPr>
        <w:ind w:left="3753" w:hanging="221"/>
      </w:pPr>
      <w:rPr>
        <w:rFonts w:hint="default"/>
        <w:lang w:val="ru-RU" w:eastAsia="en-US" w:bidi="ar-SA"/>
      </w:rPr>
    </w:lvl>
    <w:lvl w:ilvl="5" w:tentative="0">
      <w:start w:val="0"/>
      <w:numFmt w:val="bullet"/>
      <w:lvlText w:val="•"/>
      <w:lvlJc w:val="left"/>
      <w:pPr>
        <w:ind w:left="4382" w:hanging="221"/>
      </w:pPr>
      <w:rPr>
        <w:rFonts w:hint="default"/>
        <w:lang w:val="ru-RU" w:eastAsia="en-US" w:bidi="ar-SA"/>
      </w:rPr>
    </w:lvl>
    <w:lvl w:ilvl="6" w:tentative="0">
      <w:start w:val="0"/>
      <w:numFmt w:val="bullet"/>
      <w:lvlText w:val="•"/>
      <w:lvlJc w:val="left"/>
      <w:pPr>
        <w:ind w:left="5010" w:hanging="221"/>
      </w:pPr>
      <w:rPr>
        <w:rFonts w:hint="default"/>
        <w:lang w:val="ru-RU" w:eastAsia="en-US" w:bidi="ar-SA"/>
      </w:rPr>
    </w:lvl>
    <w:lvl w:ilvl="7" w:tentative="0">
      <w:start w:val="0"/>
      <w:numFmt w:val="bullet"/>
      <w:lvlText w:val="•"/>
      <w:lvlJc w:val="left"/>
      <w:pPr>
        <w:ind w:left="5638" w:hanging="221"/>
      </w:pPr>
      <w:rPr>
        <w:rFonts w:hint="default"/>
        <w:lang w:val="ru-RU" w:eastAsia="en-US" w:bidi="ar-SA"/>
      </w:rPr>
    </w:lvl>
    <w:lvl w:ilvl="8" w:tentative="0">
      <w:start w:val="0"/>
      <w:numFmt w:val="bullet"/>
      <w:lvlText w:val="•"/>
      <w:lvlJc w:val="left"/>
      <w:pPr>
        <w:ind w:left="6267" w:hanging="221"/>
      </w:pPr>
      <w:rPr>
        <w:rFonts w:hint="default"/>
        <w:lang w:val="ru-RU" w:eastAsia="en-US" w:bidi="ar-SA"/>
      </w:rPr>
    </w:lvl>
  </w:abstractNum>
  <w:abstractNum w:abstractNumId="109">
    <w:nsid w:val="4DAF78C9"/>
    <w:multiLevelType w:val="multilevel"/>
    <w:tmpl w:val="4DAF78C9"/>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0">
    <w:nsid w:val="4EBA01BA"/>
    <w:multiLevelType w:val="multilevel"/>
    <w:tmpl w:val="4EBA01BA"/>
    <w:lvl w:ilvl="0" w:tentative="0">
      <w:start w:val="0"/>
      <w:numFmt w:val="bullet"/>
      <w:lvlText w:val=""/>
      <w:lvlJc w:val="left"/>
      <w:pPr>
        <w:ind w:left="1359" w:hanging="342"/>
      </w:pPr>
      <w:rPr>
        <w:rFonts w:hint="default" w:ascii="Wingdings" w:hAnsi="Wingdings" w:eastAsia="Wingdings" w:cs="Wingdings"/>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111">
    <w:nsid w:val="500E7FF1"/>
    <w:multiLevelType w:val="multilevel"/>
    <w:tmpl w:val="500E7FF1"/>
    <w:lvl w:ilvl="0" w:tentative="0">
      <w:start w:val="1"/>
      <w:numFmt w:val="bullet"/>
      <w:lvlText w:val="‒"/>
      <w:lvlJc w:val="left"/>
      <w:pPr>
        <w:ind w:left="1174" w:hanging="36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112">
    <w:nsid w:val="50E93056"/>
    <w:multiLevelType w:val="multilevel"/>
    <w:tmpl w:val="50E93056"/>
    <w:lvl w:ilvl="0" w:tentative="0">
      <w:start w:val="0"/>
      <w:numFmt w:val="bullet"/>
      <w:lvlText w:val=""/>
      <w:lvlJc w:val="left"/>
      <w:pPr>
        <w:ind w:left="1070" w:hanging="360"/>
      </w:pPr>
      <w:rPr>
        <w:rFonts w:hint="default" w:ascii="Symbol" w:hAnsi="Symbol"/>
        <w:color w:val="auto"/>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13">
    <w:nsid w:val="50F3524A"/>
    <w:multiLevelType w:val="multilevel"/>
    <w:tmpl w:val="50F3524A"/>
    <w:lvl w:ilvl="0" w:tentative="0">
      <w:start w:val="1"/>
      <w:numFmt w:val="bullet"/>
      <w:pStyle w:val="373"/>
      <w:lvlText w:val=""/>
      <w:lvlJc w:val="left"/>
      <w:pPr>
        <w:ind w:left="805" w:hanging="360"/>
      </w:pPr>
      <w:rPr>
        <w:rFonts w:hint="default" w:ascii="Wingdings" w:hAnsi="Wingdings"/>
      </w:rPr>
    </w:lvl>
    <w:lvl w:ilvl="1" w:tentative="0">
      <w:start w:val="1"/>
      <w:numFmt w:val="bullet"/>
      <w:lvlText w:val="o"/>
      <w:lvlJc w:val="left"/>
      <w:pPr>
        <w:ind w:left="1525" w:hanging="360"/>
      </w:pPr>
      <w:rPr>
        <w:rFonts w:hint="default" w:ascii="Courier New" w:hAnsi="Courier New" w:cs="Courier New"/>
      </w:rPr>
    </w:lvl>
    <w:lvl w:ilvl="2" w:tentative="0">
      <w:start w:val="1"/>
      <w:numFmt w:val="bullet"/>
      <w:lvlText w:val=""/>
      <w:lvlJc w:val="left"/>
      <w:pPr>
        <w:ind w:left="2245" w:hanging="360"/>
      </w:pPr>
      <w:rPr>
        <w:rFonts w:hint="default" w:ascii="Wingdings" w:hAnsi="Wingdings"/>
      </w:rPr>
    </w:lvl>
    <w:lvl w:ilvl="3" w:tentative="0">
      <w:start w:val="1"/>
      <w:numFmt w:val="bullet"/>
      <w:lvlText w:val=""/>
      <w:lvlJc w:val="left"/>
      <w:pPr>
        <w:ind w:left="2965" w:hanging="360"/>
      </w:pPr>
      <w:rPr>
        <w:rFonts w:hint="default" w:ascii="Symbol" w:hAnsi="Symbol"/>
      </w:rPr>
    </w:lvl>
    <w:lvl w:ilvl="4" w:tentative="0">
      <w:start w:val="1"/>
      <w:numFmt w:val="bullet"/>
      <w:lvlText w:val="o"/>
      <w:lvlJc w:val="left"/>
      <w:pPr>
        <w:ind w:left="3685" w:hanging="360"/>
      </w:pPr>
      <w:rPr>
        <w:rFonts w:hint="default" w:ascii="Courier New" w:hAnsi="Courier New" w:cs="Courier New"/>
      </w:rPr>
    </w:lvl>
    <w:lvl w:ilvl="5" w:tentative="0">
      <w:start w:val="1"/>
      <w:numFmt w:val="bullet"/>
      <w:lvlText w:val=""/>
      <w:lvlJc w:val="left"/>
      <w:pPr>
        <w:ind w:left="4405" w:hanging="360"/>
      </w:pPr>
      <w:rPr>
        <w:rFonts w:hint="default" w:ascii="Wingdings" w:hAnsi="Wingdings"/>
      </w:rPr>
    </w:lvl>
    <w:lvl w:ilvl="6" w:tentative="0">
      <w:start w:val="1"/>
      <w:numFmt w:val="bullet"/>
      <w:lvlText w:val=""/>
      <w:lvlJc w:val="left"/>
      <w:pPr>
        <w:ind w:left="5125" w:hanging="360"/>
      </w:pPr>
      <w:rPr>
        <w:rFonts w:hint="default" w:ascii="Symbol" w:hAnsi="Symbol"/>
      </w:rPr>
    </w:lvl>
    <w:lvl w:ilvl="7" w:tentative="0">
      <w:start w:val="1"/>
      <w:numFmt w:val="bullet"/>
      <w:lvlText w:val="o"/>
      <w:lvlJc w:val="left"/>
      <w:pPr>
        <w:ind w:left="5845" w:hanging="360"/>
      </w:pPr>
      <w:rPr>
        <w:rFonts w:hint="default" w:ascii="Courier New" w:hAnsi="Courier New" w:cs="Courier New"/>
      </w:rPr>
    </w:lvl>
    <w:lvl w:ilvl="8" w:tentative="0">
      <w:start w:val="1"/>
      <w:numFmt w:val="bullet"/>
      <w:lvlText w:val=""/>
      <w:lvlJc w:val="left"/>
      <w:pPr>
        <w:ind w:left="6565" w:hanging="360"/>
      </w:pPr>
      <w:rPr>
        <w:rFonts w:hint="default" w:ascii="Wingdings" w:hAnsi="Wingdings"/>
      </w:rPr>
    </w:lvl>
  </w:abstractNum>
  <w:abstractNum w:abstractNumId="114">
    <w:nsid w:val="50F74DAB"/>
    <w:multiLevelType w:val="multilevel"/>
    <w:tmpl w:val="50F74DAB"/>
    <w:lvl w:ilvl="0" w:tentative="0">
      <w:start w:val="1"/>
      <w:numFmt w:val="decimal"/>
      <w:lvlText w:val="%1)"/>
      <w:lvlJc w:val="left"/>
      <w:pPr>
        <w:ind w:left="792" w:hanging="22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472" w:hanging="222"/>
      </w:pPr>
      <w:rPr>
        <w:rFonts w:hint="default"/>
        <w:lang w:val="ru-RU" w:eastAsia="en-US" w:bidi="ar-SA"/>
      </w:rPr>
    </w:lvl>
    <w:lvl w:ilvl="2" w:tentative="0">
      <w:start w:val="0"/>
      <w:numFmt w:val="bullet"/>
      <w:lvlText w:val="•"/>
      <w:lvlJc w:val="left"/>
      <w:pPr>
        <w:ind w:left="2144" w:hanging="222"/>
      </w:pPr>
      <w:rPr>
        <w:rFonts w:hint="default"/>
        <w:lang w:val="ru-RU" w:eastAsia="en-US" w:bidi="ar-SA"/>
      </w:rPr>
    </w:lvl>
    <w:lvl w:ilvl="3" w:tentative="0">
      <w:start w:val="0"/>
      <w:numFmt w:val="bullet"/>
      <w:lvlText w:val="•"/>
      <w:lvlJc w:val="left"/>
      <w:pPr>
        <w:ind w:left="2817" w:hanging="222"/>
      </w:pPr>
      <w:rPr>
        <w:rFonts w:hint="default"/>
        <w:lang w:val="ru-RU" w:eastAsia="en-US" w:bidi="ar-SA"/>
      </w:rPr>
    </w:lvl>
    <w:lvl w:ilvl="4" w:tentative="0">
      <w:start w:val="0"/>
      <w:numFmt w:val="bullet"/>
      <w:lvlText w:val="•"/>
      <w:lvlJc w:val="left"/>
      <w:pPr>
        <w:ind w:left="3489" w:hanging="222"/>
      </w:pPr>
      <w:rPr>
        <w:rFonts w:hint="default"/>
        <w:lang w:val="ru-RU" w:eastAsia="en-US" w:bidi="ar-SA"/>
      </w:rPr>
    </w:lvl>
    <w:lvl w:ilvl="5" w:tentative="0">
      <w:start w:val="0"/>
      <w:numFmt w:val="bullet"/>
      <w:lvlText w:val="•"/>
      <w:lvlJc w:val="left"/>
      <w:pPr>
        <w:ind w:left="4162" w:hanging="222"/>
      </w:pPr>
      <w:rPr>
        <w:rFonts w:hint="default"/>
        <w:lang w:val="ru-RU" w:eastAsia="en-US" w:bidi="ar-SA"/>
      </w:rPr>
    </w:lvl>
    <w:lvl w:ilvl="6" w:tentative="0">
      <w:start w:val="0"/>
      <w:numFmt w:val="bullet"/>
      <w:lvlText w:val="•"/>
      <w:lvlJc w:val="left"/>
      <w:pPr>
        <w:ind w:left="4834" w:hanging="222"/>
      </w:pPr>
      <w:rPr>
        <w:rFonts w:hint="default"/>
        <w:lang w:val="ru-RU" w:eastAsia="en-US" w:bidi="ar-SA"/>
      </w:rPr>
    </w:lvl>
    <w:lvl w:ilvl="7" w:tentative="0">
      <w:start w:val="0"/>
      <w:numFmt w:val="bullet"/>
      <w:lvlText w:val="•"/>
      <w:lvlJc w:val="left"/>
      <w:pPr>
        <w:ind w:left="5506" w:hanging="222"/>
      </w:pPr>
      <w:rPr>
        <w:rFonts w:hint="default"/>
        <w:lang w:val="ru-RU" w:eastAsia="en-US" w:bidi="ar-SA"/>
      </w:rPr>
    </w:lvl>
    <w:lvl w:ilvl="8" w:tentative="0">
      <w:start w:val="0"/>
      <w:numFmt w:val="bullet"/>
      <w:lvlText w:val="•"/>
      <w:lvlJc w:val="left"/>
      <w:pPr>
        <w:ind w:left="6179" w:hanging="222"/>
      </w:pPr>
      <w:rPr>
        <w:rFonts w:hint="default"/>
        <w:lang w:val="ru-RU" w:eastAsia="en-US" w:bidi="ar-SA"/>
      </w:rPr>
    </w:lvl>
  </w:abstractNum>
  <w:abstractNum w:abstractNumId="115">
    <w:nsid w:val="51086CEE"/>
    <w:multiLevelType w:val="multilevel"/>
    <w:tmpl w:val="51086CEE"/>
    <w:lvl w:ilvl="0" w:tentative="0">
      <w:start w:val="2"/>
      <w:numFmt w:val="decimal"/>
      <w:lvlText w:val="%1"/>
      <w:lvlJc w:val="left"/>
      <w:pPr>
        <w:ind w:left="292" w:hanging="558"/>
      </w:pPr>
      <w:rPr>
        <w:rFonts w:hint="default"/>
        <w:lang w:val="ru-RU" w:eastAsia="en-US" w:bidi="ar-SA"/>
      </w:rPr>
    </w:lvl>
    <w:lvl w:ilvl="1" w:tentative="0">
      <w:start w:val="2"/>
      <w:numFmt w:val="decimal"/>
      <w:lvlText w:val="%1.%2"/>
      <w:lvlJc w:val="left"/>
      <w:pPr>
        <w:ind w:left="292" w:hanging="558"/>
      </w:pPr>
      <w:rPr>
        <w:rFonts w:hint="default"/>
        <w:lang w:val="ru-RU" w:eastAsia="en-US" w:bidi="ar-SA"/>
      </w:rPr>
    </w:lvl>
    <w:lvl w:ilvl="2" w:tentative="0">
      <w:start w:val="1"/>
      <w:numFmt w:val="decimal"/>
      <w:lvlText w:val="%1.%2.%3."/>
      <w:lvlJc w:val="left"/>
      <w:pPr>
        <w:ind w:left="292" w:hanging="558"/>
      </w:pPr>
      <w:rPr>
        <w:rFonts w:hint="default" w:ascii="Times New Roman" w:hAnsi="Times New Roman" w:eastAsia="Times New Roman" w:cs="Times New Roman"/>
        <w:b/>
        <w:bCs/>
        <w:spacing w:val="-5"/>
        <w:w w:val="100"/>
        <w:sz w:val="22"/>
        <w:szCs w:val="22"/>
        <w:lang w:val="ru-RU" w:eastAsia="en-US" w:bidi="ar-SA"/>
      </w:rPr>
    </w:lvl>
    <w:lvl w:ilvl="3" w:tentative="0">
      <w:start w:val="0"/>
      <w:numFmt w:val="bullet"/>
      <w:lvlText w:val=""/>
      <w:lvlJc w:val="left"/>
      <w:pPr>
        <w:ind w:left="796" w:hanging="361"/>
      </w:pPr>
      <w:rPr>
        <w:rFonts w:hint="default" w:ascii="Wingdings" w:hAnsi="Wingdings" w:eastAsia="Wingdings" w:cs="Wingdings"/>
        <w:w w:val="100"/>
        <w:sz w:val="20"/>
        <w:szCs w:val="20"/>
        <w:lang w:val="ru-RU" w:eastAsia="en-US" w:bidi="ar-SA"/>
      </w:rPr>
    </w:lvl>
    <w:lvl w:ilvl="4" w:tentative="0">
      <w:start w:val="0"/>
      <w:numFmt w:val="bullet"/>
      <w:lvlText w:val="•"/>
      <w:lvlJc w:val="left"/>
      <w:pPr>
        <w:ind w:left="2754" w:hanging="361"/>
      </w:pPr>
      <w:rPr>
        <w:rFonts w:hint="default"/>
        <w:lang w:val="ru-RU" w:eastAsia="en-US" w:bidi="ar-SA"/>
      </w:rPr>
    </w:lvl>
    <w:lvl w:ilvl="5" w:tentative="0">
      <w:start w:val="0"/>
      <w:numFmt w:val="bullet"/>
      <w:lvlText w:val="•"/>
      <w:lvlJc w:val="left"/>
      <w:pPr>
        <w:ind w:left="3406" w:hanging="361"/>
      </w:pPr>
      <w:rPr>
        <w:rFonts w:hint="default"/>
        <w:lang w:val="ru-RU" w:eastAsia="en-US" w:bidi="ar-SA"/>
      </w:rPr>
    </w:lvl>
    <w:lvl w:ilvl="6" w:tentative="0">
      <w:start w:val="0"/>
      <w:numFmt w:val="bullet"/>
      <w:lvlText w:val="•"/>
      <w:lvlJc w:val="left"/>
      <w:pPr>
        <w:ind w:left="4057" w:hanging="361"/>
      </w:pPr>
      <w:rPr>
        <w:rFonts w:hint="default"/>
        <w:lang w:val="ru-RU" w:eastAsia="en-US" w:bidi="ar-SA"/>
      </w:rPr>
    </w:lvl>
    <w:lvl w:ilvl="7" w:tentative="0">
      <w:start w:val="0"/>
      <w:numFmt w:val="bullet"/>
      <w:lvlText w:val="•"/>
      <w:lvlJc w:val="left"/>
      <w:pPr>
        <w:ind w:left="4709" w:hanging="361"/>
      </w:pPr>
      <w:rPr>
        <w:rFonts w:hint="default"/>
        <w:lang w:val="ru-RU" w:eastAsia="en-US" w:bidi="ar-SA"/>
      </w:rPr>
    </w:lvl>
    <w:lvl w:ilvl="8" w:tentative="0">
      <w:start w:val="0"/>
      <w:numFmt w:val="bullet"/>
      <w:lvlText w:val="•"/>
      <w:lvlJc w:val="left"/>
      <w:pPr>
        <w:ind w:left="5360" w:hanging="361"/>
      </w:pPr>
      <w:rPr>
        <w:rFonts w:hint="default"/>
        <w:lang w:val="ru-RU" w:eastAsia="en-US" w:bidi="ar-SA"/>
      </w:rPr>
    </w:lvl>
  </w:abstractNum>
  <w:abstractNum w:abstractNumId="116">
    <w:nsid w:val="518C2AFB"/>
    <w:multiLevelType w:val="multilevel"/>
    <w:tmpl w:val="518C2AFB"/>
    <w:lvl w:ilvl="0" w:tentative="0">
      <w:start w:val="1"/>
      <w:numFmt w:val="decimal"/>
      <w:lvlText w:val="%1"/>
      <w:lvlJc w:val="left"/>
      <w:pPr>
        <w:ind w:left="460" w:hanging="168"/>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859" w:hanging="342"/>
      </w:pPr>
      <w:rPr>
        <w:rFonts w:hint="default" w:ascii="Times New Roman" w:hAnsi="Times New Roman" w:eastAsia="Times New Roman" w:cs="Times New Roman"/>
        <w:w w:val="100"/>
        <w:sz w:val="20"/>
        <w:szCs w:val="20"/>
        <w:lang w:val="ru-RU" w:eastAsia="en-US" w:bidi="ar-SA"/>
      </w:rPr>
    </w:lvl>
    <w:lvl w:ilvl="2" w:tentative="0">
      <w:start w:val="0"/>
      <w:numFmt w:val="bullet"/>
      <w:lvlText w:val="•"/>
      <w:lvlJc w:val="left"/>
      <w:pPr>
        <w:ind w:left="1504" w:hanging="342"/>
      </w:pPr>
      <w:rPr>
        <w:rFonts w:hint="default"/>
        <w:lang w:val="ru-RU" w:eastAsia="en-US" w:bidi="ar-SA"/>
      </w:rPr>
    </w:lvl>
    <w:lvl w:ilvl="3" w:tentative="0">
      <w:start w:val="0"/>
      <w:numFmt w:val="bullet"/>
      <w:lvlText w:val="•"/>
      <w:lvlJc w:val="left"/>
      <w:pPr>
        <w:ind w:left="2149" w:hanging="342"/>
      </w:pPr>
      <w:rPr>
        <w:rFonts w:hint="default"/>
        <w:lang w:val="ru-RU" w:eastAsia="en-US" w:bidi="ar-SA"/>
      </w:rPr>
    </w:lvl>
    <w:lvl w:ilvl="4" w:tentative="0">
      <w:start w:val="0"/>
      <w:numFmt w:val="bullet"/>
      <w:lvlText w:val="•"/>
      <w:lvlJc w:val="left"/>
      <w:pPr>
        <w:ind w:left="2794" w:hanging="342"/>
      </w:pPr>
      <w:rPr>
        <w:rFonts w:hint="default"/>
        <w:lang w:val="ru-RU" w:eastAsia="en-US" w:bidi="ar-SA"/>
      </w:rPr>
    </w:lvl>
    <w:lvl w:ilvl="5" w:tentative="0">
      <w:start w:val="0"/>
      <w:numFmt w:val="bullet"/>
      <w:lvlText w:val="•"/>
      <w:lvlJc w:val="left"/>
      <w:pPr>
        <w:ind w:left="3439" w:hanging="342"/>
      </w:pPr>
      <w:rPr>
        <w:rFonts w:hint="default"/>
        <w:lang w:val="ru-RU" w:eastAsia="en-US" w:bidi="ar-SA"/>
      </w:rPr>
    </w:lvl>
    <w:lvl w:ilvl="6" w:tentative="0">
      <w:start w:val="0"/>
      <w:numFmt w:val="bullet"/>
      <w:lvlText w:val="•"/>
      <w:lvlJc w:val="left"/>
      <w:pPr>
        <w:ind w:left="4084" w:hanging="342"/>
      </w:pPr>
      <w:rPr>
        <w:rFonts w:hint="default"/>
        <w:lang w:val="ru-RU" w:eastAsia="en-US" w:bidi="ar-SA"/>
      </w:rPr>
    </w:lvl>
    <w:lvl w:ilvl="7" w:tentative="0">
      <w:start w:val="0"/>
      <w:numFmt w:val="bullet"/>
      <w:lvlText w:val="•"/>
      <w:lvlJc w:val="left"/>
      <w:pPr>
        <w:ind w:left="4729" w:hanging="342"/>
      </w:pPr>
      <w:rPr>
        <w:rFonts w:hint="default"/>
        <w:lang w:val="ru-RU" w:eastAsia="en-US" w:bidi="ar-SA"/>
      </w:rPr>
    </w:lvl>
    <w:lvl w:ilvl="8" w:tentative="0">
      <w:start w:val="0"/>
      <w:numFmt w:val="bullet"/>
      <w:lvlText w:val="•"/>
      <w:lvlJc w:val="left"/>
      <w:pPr>
        <w:ind w:left="5374" w:hanging="342"/>
      </w:pPr>
      <w:rPr>
        <w:rFonts w:hint="default"/>
        <w:lang w:val="ru-RU" w:eastAsia="en-US" w:bidi="ar-SA"/>
      </w:rPr>
    </w:lvl>
  </w:abstractNum>
  <w:abstractNum w:abstractNumId="117">
    <w:nsid w:val="521C32A2"/>
    <w:multiLevelType w:val="multilevel"/>
    <w:tmpl w:val="521C32A2"/>
    <w:lvl w:ilvl="0" w:tentative="0">
      <w:start w:val="1"/>
      <w:numFmt w:val="bullet"/>
      <w:lvlText w:val="–"/>
      <w:lvlJc w:val="left"/>
      <w:pPr>
        <w:ind w:left="0" w:firstLine="68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118">
    <w:nsid w:val="529F7368"/>
    <w:multiLevelType w:val="multilevel"/>
    <w:tmpl w:val="529F7368"/>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19">
    <w:nsid w:val="52B412D4"/>
    <w:multiLevelType w:val="multilevel"/>
    <w:tmpl w:val="52B412D4"/>
    <w:lvl w:ilvl="0" w:tentative="0">
      <w:start w:val="0"/>
      <w:numFmt w:val="bullet"/>
      <w:lvlText w:val="–"/>
      <w:lvlJc w:val="left"/>
      <w:pPr>
        <w:ind w:left="644" w:hanging="360"/>
      </w:pPr>
      <w:rPr>
        <w:rFonts w:hint="default" w:ascii="Times New Roman" w:hAnsi="Times New Roman" w:cs="Times New Roman" w:eastAsiaTheme="minorEastAsia"/>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20">
    <w:nsid w:val="52FD087E"/>
    <w:multiLevelType w:val="multilevel"/>
    <w:tmpl w:val="52FD087E"/>
    <w:lvl w:ilvl="0" w:tentative="0">
      <w:start w:val="0"/>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21">
    <w:nsid w:val="55015098"/>
    <w:multiLevelType w:val="multilevel"/>
    <w:tmpl w:val="55015098"/>
    <w:lvl w:ilvl="0" w:tentative="0">
      <w:start w:val="1"/>
      <w:numFmt w:val="bullet"/>
      <w:lvlText w:val="‒"/>
      <w:lvlJc w:val="left"/>
      <w:pPr>
        <w:ind w:left="1174" w:hanging="36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122">
    <w:nsid w:val="56BC3CF2"/>
    <w:multiLevelType w:val="multilevel"/>
    <w:tmpl w:val="56BC3CF2"/>
    <w:lvl w:ilvl="0" w:tentative="0">
      <w:start w:val="1"/>
      <w:numFmt w:val="bullet"/>
      <w:lvlText w:val="–"/>
      <w:lvlJc w:val="left"/>
      <w:pPr>
        <w:ind w:left="-320" w:firstLine="680"/>
      </w:pPr>
      <w:rPr>
        <w:rFonts w:hint="default" w:ascii="Times New Roman" w:hAnsi="Times New Roman" w:cs="Times New Roman"/>
      </w:rPr>
    </w:lvl>
    <w:lvl w:ilvl="1" w:tentative="0">
      <w:start w:val="1"/>
      <w:numFmt w:val="bullet"/>
      <w:lvlText w:val="o"/>
      <w:lvlJc w:val="left"/>
      <w:pPr>
        <w:ind w:left="1120" w:hanging="360"/>
      </w:pPr>
      <w:rPr>
        <w:rFonts w:hint="default" w:ascii="Courier New" w:hAnsi="Courier New" w:cs="Courier New"/>
      </w:rPr>
    </w:lvl>
    <w:lvl w:ilvl="2" w:tentative="0">
      <w:start w:val="1"/>
      <w:numFmt w:val="bullet"/>
      <w:lvlText w:val=""/>
      <w:lvlJc w:val="left"/>
      <w:pPr>
        <w:ind w:left="1840" w:hanging="360"/>
      </w:pPr>
      <w:rPr>
        <w:rFonts w:hint="default" w:ascii="Wingdings" w:hAnsi="Wingdings"/>
      </w:rPr>
    </w:lvl>
    <w:lvl w:ilvl="3" w:tentative="0">
      <w:start w:val="1"/>
      <w:numFmt w:val="bullet"/>
      <w:lvlText w:val=""/>
      <w:lvlJc w:val="left"/>
      <w:pPr>
        <w:ind w:left="2560" w:hanging="360"/>
      </w:pPr>
      <w:rPr>
        <w:rFonts w:hint="default" w:ascii="Symbol" w:hAnsi="Symbol"/>
      </w:rPr>
    </w:lvl>
    <w:lvl w:ilvl="4" w:tentative="0">
      <w:start w:val="1"/>
      <w:numFmt w:val="bullet"/>
      <w:lvlText w:val="o"/>
      <w:lvlJc w:val="left"/>
      <w:pPr>
        <w:ind w:left="3280" w:hanging="360"/>
      </w:pPr>
      <w:rPr>
        <w:rFonts w:hint="default" w:ascii="Courier New" w:hAnsi="Courier New" w:cs="Courier New"/>
      </w:rPr>
    </w:lvl>
    <w:lvl w:ilvl="5" w:tentative="0">
      <w:start w:val="1"/>
      <w:numFmt w:val="bullet"/>
      <w:lvlText w:val=""/>
      <w:lvlJc w:val="left"/>
      <w:pPr>
        <w:ind w:left="4000" w:hanging="360"/>
      </w:pPr>
      <w:rPr>
        <w:rFonts w:hint="default" w:ascii="Wingdings" w:hAnsi="Wingdings"/>
      </w:rPr>
    </w:lvl>
    <w:lvl w:ilvl="6" w:tentative="0">
      <w:start w:val="1"/>
      <w:numFmt w:val="bullet"/>
      <w:lvlText w:val=""/>
      <w:lvlJc w:val="left"/>
      <w:pPr>
        <w:ind w:left="4720" w:hanging="360"/>
      </w:pPr>
      <w:rPr>
        <w:rFonts w:hint="default" w:ascii="Symbol" w:hAnsi="Symbol"/>
      </w:rPr>
    </w:lvl>
    <w:lvl w:ilvl="7" w:tentative="0">
      <w:start w:val="1"/>
      <w:numFmt w:val="bullet"/>
      <w:lvlText w:val="o"/>
      <w:lvlJc w:val="left"/>
      <w:pPr>
        <w:ind w:left="5440" w:hanging="360"/>
      </w:pPr>
      <w:rPr>
        <w:rFonts w:hint="default" w:ascii="Courier New" w:hAnsi="Courier New" w:cs="Courier New"/>
      </w:rPr>
    </w:lvl>
    <w:lvl w:ilvl="8" w:tentative="0">
      <w:start w:val="1"/>
      <w:numFmt w:val="bullet"/>
      <w:lvlText w:val=""/>
      <w:lvlJc w:val="left"/>
      <w:pPr>
        <w:ind w:left="6160" w:hanging="360"/>
      </w:pPr>
      <w:rPr>
        <w:rFonts w:hint="default" w:ascii="Wingdings" w:hAnsi="Wingdings"/>
      </w:rPr>
    </w:lvl>
  </w:abstractNum>
  <w:abstractNum w:abstractNumId="123">
    <w:nsid w:val="583408F5"/>
    <w:multiLevelType w:val="multilevel"/>
    <w:tmpl w:val="583408F5"/>
    <w:lvl w:ilvl="0" w:tentative="0">
      <w:start w:val="1"/>
      <w:numFmt w:val="bullet"/>
      <w:lvlText w:val="–"/>
      <w:lvlJc w:val="left"/>
      <w:pPr>
        <w:ind w:left="454" w:firstLine="68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124">
    <w:nsid w:val="58766934"/>
    <w:multiLevelType w:val="multilevel"/>
    <w:tmpl w:val="58766934"/>
    <w:lvl w:ilvl="0" w:tentative="0">
      <w:start w:val="1"/>
      <w:numFmt w:val="bullet"/>
      <w:pStyle w:val="326"/>
      <w:lvlText w:val="—"/>
      <w:lvlJc w:val="left"/>
      <w:pPr>
        <w:ind w:left="1060" w:hanging="360"/>
      </w:pPr>
      <w:rPr>
        <w:rFonts w:hint="default" w:ascii="Times New Roman" w:hAnsi="Times New Roman" w:cs="Times New Roman"/>
      </w:rPr>
    </w:lvl>
    <w:lvl w:ilvl="1" w:tentative="0">
      <w:start w:val="1"/>
      <w:numFmt w:val="bullet"/>
      <w:lvlText w:val="o"/>
      <w:lvlJc w:val="left"/>
      <w:pPr>
        <w:ind w:left="1780" w:hanging="360"/>
      </w:pPr>
      <w:rPr>
        <w:rFonts w:hint="default" w:ascii="Courier New" w:hAnsi="Courier New" w:cs="Courier New"/>
      </w:rPr>
    </w:lvl>
    <w:lvl w:ilvl="2" w:tentative="0">
      <w:start w:val="1"/>
      <w:numFmt w:val="bullet"/>
      <w:lvlText w:val=""/>
      <w:lvlJc w:val="left"/>
      <w:pPr>
        <w:ind w:left="2500" w:hanging="360"/>
      </w:pPr>
      <w:rPr>
        <w:rFonts w:hint="default" w:ascii="Wingdings" w:hAnsi="Wingdings"/>
      </w:rPr>
    </w:lvl>
    <w:lvl w:ilvl="3" w:tentative="0">
      <w:start w:val="1"/>
      <w:numFmt w:val="bullet"/>
      <w:lvlText w:val=""/>
      <w:lvlJc w:val="left"/>
      <w:pPr>
        <w:ind w:left="3220" w:hanging="360"/>
      </w:pPr>
      <w:rPr>
        <w:rFonts w:hint="default" w:ascii="Symbol" w:hAnsi="Symbol"/>
      </w:rPr>
    </w:lvl>
    <w:lvl w:ilvl="4" w:tentative="0">
      <w:start w:val="1"/>
      <w:numFmt w:val="bullet"/>
      <w:lvlText w:val="o"/>
      <w:lvlJc w:val="left"/>
      <w:pPr>
        <w:ind w:left="3940" w:hanging="360"/>
      </w:pPr>
      <w:rPr>
        <w:rFonts w:hint="default" w:ascii="Courier New" w:hAnsi="Courier New" w:cs="Courier New"/>
      </w:rPr>
    </w:lvl>
    <w:lvl w:ilvl="5" w:tentative="0">
      <w:start w:val="1"/>
      <w:numFmt w:val="bullet"/>
      <w:lvlText w:val=""/>
      <w:lvlJc w:val="left"/>
      <w:pPr>
        <w:ind w:left="4660" w:hanging="360"/>
      </w:pPr>
      <w:rPr>
        <w:rFonts w:hint="default" w:ascii="Wingdings" w:hAnsi="Wingdings"/>
      </w:rPr>
    </w:lvl>
    <w:lvl w:ilvl="6" w:tentative="0">
      <w:start w:val="1"/>
      <w:numFmt w:val="bullet"/>
      <w:lvlText w:val=""/>
      <w:lvlJc w:val="left"/>
      <w:pPr>
        <w:ind w:left="5380" w:hanging="360"/>
      </w:pPr>
      <w:rPr>
        <w:rFonts w:hint="default" w:ascii="Symbol" w:hAnsi="Symbol"/>
      </w:rPr>
    </w:lvl>
    <w:lvl w:ilvl="7" w:tentative="0">
      <w:start w:val="1"/>
      <w:numFmt w:val="bullet"/>
      <w:lvlText w:val="o"/>
      <w:lvlJc w:val="left"/>
      <w:pPr>
        <w:ind w:left="6100" w:hanging="360"/>
      </w:pPr>
      <w:rPr>
        <w:rFonts w:hint="default" w:ascii="Courier New" w:hAnsi="Courier New" w:cs="Courier New"/>
      </w:rPr>
    </w:lvl>
    <w:lvl w:ilvl="8" w:tentative="0">
      <w:start w:val="1"/>
      <w:numFmt w:val="bullet"/>
      <w:lvlText w:val=""/>
      <w:lvlJc w:val="left"/>
      <w:pPr>
        <w:ind w:left="6820" w:hanging="360"/>
      </w:pPr>
      <w:rPr>
        <w:rFonts w:hint="default" w:ascii="Wingdings" w:hAnsi="Wingdings"/>
      </w:rPr>
    </w:lvl>
  </w:abstractNum>
  <w:abstractNum w:abstractNumId="125">
    <w:nsid w:val="587969FE"/>
    <w:multiLevelType w:val="multilevel"/>
    <w:tmpl w:val="587969FE"/>
    <w:lvl w:ilvl="0" w:tentative="0">
      <w:start w:val="1"/>
      <w:numFmt w:val="decimal"/>
      <w:lvlText w:val="%1."/>
      <w:lvlJc w:val="left"/>
      <w:pPr>
        <w:ind w:left="792" w:hanging="207"/>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472" w:hanging="207"/>
      </w:pPr>
      <w:rPr>
        <w:rFonts w:hint="default"/>
        <w:lang w:val="ru-RU" w:eastAsia="en-US" w:bidi="ar-SA"/>
      </w:rPr>
    </w:lvl>
    <w:lvl w:ilvl="2" w:tentative="0">
      <w:start w:val="0"/>
      <w:numFmt w:val="bullet"/>
      <w:lvlText w:val="•"/>
      <w:lvlJc w:val="left"/>
      <w:pPr>
        <w:ind w:left="2144" w:hanging="207"/>
      </w:pPr>
      <w:rPr>
        <w:rFonts w:hint="default"/>
        <w:lang w:val="ru-RU" w:eastAsia="en-US" w:bidi="ar-SA"/>
      </w:rPr>
    </w:lvl>
    <w:lvl w:ilvl="3" w:tentative="0">
      <w:start w:val="0"/>
      <w:numFmt w:val="bullet"/>
      <w:lvlText w:val="•"/>
      <w:lvlJc w:val="left"/>
      <w:pPr>
        <w:ind w:left="2817" w:hanging="207"/>
      </w:pPr>
      <w:rPr>
        <w:rFonts w:hint="default"/>
        <w:lang w:val="ru-RU" w:eastAsia="en-US" w:bidi="ar-SA"/>
      </w:rPr>
    </w:lvl>
    <w:lvl w:ilvl="4" w:tentative="0">
      <w:start w:val="0"/>
      <w:numFmt w:val="bullet"/>
      <w:lvlText w:val="•"/>
      <w:lvlJc w:val="left"/>
      <w:pPr>
        <w:ind w:left="3489" w:hanging="207"/>
      </w:pPr>
      <w:rPr>
        <w:rFonts w:hint="default"/>
        <w:lang w:val="ru-RU" w:eastAsia="en-US" w:bidi="ar-SA"/>
      </w:rPr>
    </w:lvl>
    <w:lvl w:ilvl="5" w:tentative="0">
      <w:start w:val="0"/>
      <w:numFmt w:val="bullet"/>
      <w:lvlText w:val="•"/>
      <w:lvlJc w:val="left"/>
      <w:pPr>
        <w:ind w:left="4162" w:hanging="207"/>
      </w:pPr>
      <w:rPr>
        <w:rFonts w:hint="default"/>
        <w:lang w:val="ru-RU" w:eastAsia="en-US" w:bidi="ar-SA"/>
      </w:rPr>
    </w:lvl>
    <w:lvl w:ilvl="6" w:tentative="0">
      <w:start w:val="0"/>
      <w:numFmt w:val="bullet"/>
      <w:lvlText w:val="•"/>
      <w:lvlJc w:val="left"/>
      <w:pPr>
        <w:ind w:left="4834" w:hanging="207"/>
      </w:pPr>
      <w:rPr>
        <w:rFonts w:hint="default"/>
        <w:lang w:val="ru-RU" w:eastAsia="en-US" w:bidi="ar-SA"/>
      </w:rPr>
    </w:lvl>
    <w:lvl w:ilvl="7" w:tentative="0">
      <w:start w:val="0"/>
      <w:numFmt w:val="bullet"/>
      <w:lvlText w:val="•"/>
      <w:lvlJc w:val="left"/>
      <w:pPr>
        <w:ind w:left="5506" w:hanging="207"/>
      </w:pPr>
      <w:rPr>
        <w:rFonts w:hint="default"/>
        <w:lang w:val="ru-RU" w:eastAsia="en-US" w:bidi="ar-SA"/>
      </w:rPr>
    </w:lvl>
    <w:lvl w:ilvl="8" w:tentative="0">
      <w:start w:val="0"/>
      <w:numFmt w:val="bullet"/>
      <w:lvlText w:val="•"/>
      <w:lvlJc w:val="left"/>
      <w:pPr>
        <w:ind w:left="6179" w:hanging="207"/>
      </w:pPr>
      <w:rPr>
        <w:rFonts w:hint="default"/>
        <w:lang w:val="ru-RU" w:eastAsia="en-US" w:bidi="ar-SA"/>
      </w:rPr>
    </w:lvl>
  </w:abstractNum>
  <w:abstractNum w:abstractNumId="126">
    <w:nsid w:val="58CB3044"/>
    <w:multiLevelType w:val="multilevel"/>
    <w:tmpl w:val="58CB3044"/>
    <w:lvl w:ilvl="0" w:tentative="0">
      <w:start w:val="0"/>
      <w:numFmt w:val="bullet"/>
      <w:lvlText w:val="-"/>
      <w:lvlJc w:val="left"/>
      <w:pPr>
        <w:ind w:left="575" w:hanging="284"/>
      </w:pPr>
      <w:rPr>
        <w:rFonts w:hint="default"/>
        <w:w w:val="94"/>
        <w:lang w:val="ru-RU" w:eastAsia="en-US" w:bidi="ar-SA"/>
      </w:rPr>
    </w:lvl>
    <w:lvl w:ilvl="1" w:tentative="0">
      <w:start w:val="0"/>
      <w:numFmt w:val="bullet"/>
      <w:lvlText w:val="•"/>
      <w:lvlJc w:val="left"/>
      <w:pPr>
        <w:ind w:left="580" w:hanging="284"/>
      </w:pPr>
      <w:rPr>
        <w:rFonts w:hint="default"/>
        <w:lang w:val="ru-RU" w:eastAsia="en-US" w:bidi="ar-SA"/>
      </w:rPr>
    </w:lvl>
    <w:lvl w:ilvl="2" w:tentative="0">
      <w:start w:val="0"/>
      <w:numFmt w:val="bullet"/>
      <w:lvlText w:val="•"/>
      <w:lvlJc w:val="left"/>
      <w:pPr>
        <w:ind w:left="1256" w:hanging="284"/>
      </w:pPr>
      <w:rPr>
        <w:rFonts w:hint="default"/>
        <w:lang w:val="ru-RU" w:eastAsia="en-US" w:bidi="ar-SA"/>
      </w:rPr>
    </w:lvl>
    <w:lvl w:ilvl="3" w:tentative="0">
      <w:start w:val="0"/>
      <w:numFmt w:val="bullet"/>
      <w:lvlText w:val="•"/>
      <w:lvlJc w:val="left"/>
      <w:pPr>
        <w:ind w:left="1932" w:hanging="284"/>
      </w:pPr>
      <w:rPr>
        <w:rFonts w:hint="default"/>
        <w:lang w:val="ru-RU" w:eastAsia="en-US" w:bidi="ar-SA"/>
      </w:rPr>
    </w:lvl>
    <w:lvl w:ilvl="4" w:tentative="0">
      <w:start w:val="0"/>
      <w:numFmt w:val="bullet"/>
      <w:lvlText w:val="•"/>
      <w:lvlJc w:val="left"/>
      <w:pPr>
        <w:ind w:left="2608" w:hanging="284"/>
      </w:pPr>
      <w:rPr>
        <w:rFonts w:hint="default"/>
        <w:lang w:val="ru-RU" w:eastAsia="en-US" w:bidi="ar-SA"/>
      </w:rPr>
    </w:lvl>
    <w:lvl w:ilvl="5" w:tentative="0">
      <w:start w:val="0"/>
      <w:numFmt w:val="bullet"/>
      <w:lvlText w:val="•"/>
      <w:lvlJc w:val="left"/>
      <w:pPr>
        <w:ind w:left="3284" w:hanging="284"/>
      </w:pPr>
      <w:rPr>
        <w:rFonts w:hint="default"/>
        <w:lang w:val="ru-RU" w:eastAsia="en-US" w:bidi="ar-SA"/>
      </w:rPr>
    </w:lvl>
    <w:lvl w:ilvl="6" w:tentative="0">
      <w:start w:val="0"/>
      <w:numFmt w:val="bullet"/>
      <w:lvlText w:val="•"/>
      <w:lvlJc w:val="left"/>
      <w:pPr>
        <w:ind w:left="3960" w:hanging="284"/>
      </w:pPr>
      <w:rPr>
        <w:rFonts w:hint="default"/>
        <w:lang w:val="ru-RU" w:eastAsia="en-US" w:bidi="ar-SA"/>
      </w:rPr>
    </w:lvl>
    <w:lvl w:ilvl="7" w:tentative="0">
      <w:start w:val="0"/>
      <w:numFmt w:val="bullet"/>
      <w:lvlText w:val="•"/>
      <w:lvlJc w:val="left"/>
      <w:pPr>
        <w:ind w:left="4636" w:hanging="284"/>
      </w:pPr>
      <w:rPr>
        <w:rFonts w:hint="default"/>
        <w:lang w:val="ru-RU" w:eastAsia="en-US" w:bidi="ar-SA"/>
      </w:rPr>
    </w:lvl>
    <w:lvl w:ilvl="8" w:tentative="0">
      <w:start w:val="0"/>
      <w:numFmt w:val="bullet"/>
      <w:lvlText w:val="•"/>
      <w:lvlJc w:val="left"/>
      <w:pPr>
        <w:ind w:left="5312" w:hanging="284"/>
      </w:pPr>
      <w:rPr>
        <w:rFonts w:hint="default"/>
        <w:lang w:val="ru-RU" w:eastAsia="en-US" w:bidi="ar-SA"/>
      </w:rPr>
    </w:lvl>
  </w:abstractNum>
  <w:abstractNum w:abstractNumId="127">
    <w:nsid w:val="58E6274F"/>
    <w:multiLevelType w:val="multilevel"/>
    <w:tmpl w:val="58E6274F"/>
    <w:lvl w:ilvl="0"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128">
    <w:nsid w:val="5903104A"/>
    <w:multiLevelType w:val="multilevel"/>
    <w:tmpl w:val="5903104A"/>
    <w:lvl w:ilvl="0" w:tentative="0">
      <w:start w:val="1"/>
      <w:numFmt w:val="decimal"/>
      <w:lvlText w:val="%1"/>
      <w:lvlJc w:val="left"/>
      <w:pPr>
        <w:ind w:left="960" w:hanging="168"/>
      </w:pPr>
      <w:rPr>
        <w:rFonts w:hint="default" w:ascii="Times New Roman" w:hAnsi="Times New Roman" w:eastAsia="Times New Roman" w:cs="Times New Roman"/>
        <w:b/>
        <w:bCs/>
        <w:w w:val="100"/>
        <w:sz w:val="22"/>
        <w:szCs w:val="22"/>
        <w:lang w:val="ru-RU" w:eastAsia="en-US" w:bidi="ar-SA"/>
      </w:rPr>
    </w:lvl>
    <w:lvl w:ilvl="1" w:tentative="0">
      <w:start w:val="1"/>
      <w:numFmt w:val="decimal"/>
      <w:lvlText w:val="%2)"/>
      <w:lvlJc w:val="left"/>
      <w:pPr>
        <w:ind w:left="1234" w:hanging="216"/>
      </w:pPr>
      <w:rPr>
        <w:rFonts w:hint="default" w:ascii="Times New Roman" w:hAnsi="Times New Roman" w:eastAsia="Times New Roman" w:cs="Times New Roman"/>
        <w:i/>
        <w:iCs/>
        <w:w w:val="100"/>
        <w:sz w:val="20"/>
        <w:szCs w:val="20"/>
        <w:lang w:val="ru-RU" w:eastAsia="en-US" w:bidi="ar-SA"/>
      </w:rPr>
    </w:lvl>
    <w:lvl w:ilvl="2" w:tentative="0">
      <w:start w:val="0"/>
      <w:numFmt w:val="bullet"/>
      <w:lvlText w:val="•"/>
      <w:lvlJc w:val="left"/>
      <w:pPr>
        <w:ind w:left="1938" w:hanging="216"/>
      </w:pPr>
      <w:rPr>
        <w:rFonts w:hint="default"/>
        <w:lang w:val="ru-RU" w:eastAsia="en-US" w:bidi="ar-SA"/>
      </w:rPr>
    </w:lvl>
    <w:lvl w:ilvl="3" w:tentative="0">
      <w:start w:val="0"/>
      <w:numFmt w:val="bullet"/>
      <w:lvlText w:val="•"/>
      <w:lvlJc w:val="left"/>
      <w:pPr>
        <w:ind w:left="2636" w:hanging="216"/>
      </w:pPr>
      <w:rPr>
        <w:rFonts w:hint="default"/>
        <w:lang w:val="ru-RU" w:eastAsia="en-US" w:bidi="ar-SA"/>
      </w:rPr>
    </w:lvl>
    <w:lvl w:ilvl="4" w:tentative="0">
      <w:start w:val="0"/>
      <w:numFmt w:val="bullet"/>
      <w:lvlText w:val="•"/>
      <w:lvlJc w:val="left"/>
      <w:pPr>
        <w:ind w:left="3334" w:hanging="216"/>
      </w:pPr>
      <w:rPr>
        <w:rFonts w:hint="default"/>
        <w:lang w:val="ru-RU" w:eastAsia="en-US" w:bidi="ar-SA"/>
      </w:rPr>
    </w:lvl>
    <w:lvl w:ilvl="5" w:tentative="0">
      <w:start w:val="0"/>
      <w:numFmt w:val="bullet"/>
      <w:lvlText w:val="•"/>
      <w:lvlJc w:val="left"/>
      <w:pPr>
        <w:ind w:left="4032" w:hanging="216"/>
      </w:pPr>
      <w:rPr>
        <w:rFonts w:hint="default"/>
        <w:lang w:val="ru-RU" w:eastAsia="en-US" w:bidi="ar-SA"/>
      </w:rPr>
    </w:lvl>
    <w:lvl w:ilvl="6" w:tentative="0">
      <w:start w:val="0"/>
      <w:numFmt w:val="bullet"/>
      <w:lvlText w:val="•"/>
      <w:lvlJc w:val="left"/>
      <w:pPr>
        <w:ind w:left="4731" w:hanging="216"/>
      </w:pPr>
      <w:rPr>
        <w:rFonts w:hint="default"/>
        <w:lang w:val="ru-RU" w:eastAsia="en-US" w:bidi="ar-SA"/>
      </w:rPr>
    </w:lvl>
    <w:lvl w:ilvl="7" w:tentative="0">
      <w:start w:val="0"/>
      <w:numFmt w:val="bullet"/>
      <w:lvlText w:val="•"/>
      <w:lvlJc w:val="left"/>
      <w:pPr>
        <w:ind w:left="5429" w:hanging="216"/>
      </w:pPr>
      <w:rPr>
        <w:rFonts w:hint="default"/>
        <w:lang w:val="ru-RU" w:eastAsia="en-US" w:bidi="ar-SA"/>
      </w:rPr>
    </w:lvl>
    <w:lvl w:ilvl="8" w:tentative="0">
      <w:start w:val="0"/>
      <w:numFmt w:val="bullet"/>
      <w:lvlText w:val="•"/>
      <w:lvlJc w:val="left"/>
      <w:pPr>
        <w:ind w:left="6127" w:hanging="216"/>
      </w:pPr>
      <w:rPr>
        <w:rFonts w:hint="default"/>
        <w:lang w:val="ru-RU" w:eastAsia="en-US" w:bidi="ar-SA"/>
      </w:rPr>
    </w:lvl>
  </w:abstractNum>
  <w:abstractNum w:abstractNumId="129">
    <w:nsid w:val="598E62C9"/>
    <w:multiLevelType w:val="multilevel"/>
    <w:tmpl w:val="598E62C9"/>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30">
    <w:nsid w:val="5C32351D"/>
    <w:multiLevelType w:val="multilevel"/>
    <w:tmpl w:val="5C32351D"/>
    <w:lvl w:ilvl="0" w:tentative="0">
      <w:start w:val="0"/>
      <w:numFmt w:val="bullet"/>
      <w:lvlText w:val=""/>
      <w:lvlJc w:val="left"/>
      <w:pPr>
        <w:ind w:left="1030" w:hanging="502"/>
      </w:pPr>
      <w:rPr>
        <w:rFonts w:hint="default" w:ascii="Symbol" w:hAnsi="Symbol" w:eastAsia="Symbol" w:cs="Symbol"/>
        <w:b w:val="0"/>
        <w:bCs w:val="0"/>
        <w:i w:val="0"/>
        <w:iCs w:val="0"/>
        <w:w w:val="100"/>
        <w:sz w:val="28"/>
        <w:szCs w:val="28"/>
        <w:lang w:val="ru-RU" w:eastAsia="en-US" w:bidi="ar-SA"/>
      </w:rPr>
    </w:lvl>
    <w:lvl w:ilvl="1" w:tentative="0">
      <w:start w:val="0"/>
      <w:numFmt w:val="bullet"/>
      <w:lvlText w:val="–"/>
      <w:lvlJc w:val="left"/>
      <w:pPr>
        <w:ind w:left="322" w:hanging="708"/>
      </w:pPr>
      <w:rPr>
        <w:rFonts w:hint="default" w:ascii="Times New Roman" w:hAnsi="Times New Roman" w:eastAsia="Times New Roman" w:cs="Times New Roman"/>
        <w:b w:val="0"/>
        <w:bCs w:val="0"/>
        <w:i w:val="0"/>
        <w:iCs w:val="0"/>
        <w:w w:val="100"/>
        <w:sz w:val="28"/>
        <w:szCs w:val="28"/>
        <w:lang w:val="ru-RU" w:eastAsia="en-US" w:bidi="ar-SA"/>
      </w:rPr>
    </w:lvl>
    <w:lvl w:ilvl="2" w:tentative="0">
      <w:start w:val="0"/>
      <w:numFmt w:val="bullet"/>
      <w:lvlText w:val="–"/>
      <w:lvlJc w:val="left"/>
      <w:pPr>
        <w:ind w:left="322" w:hanging="708"/>
      </w:pPr>
      <w:rPr>
        <w:rFonts w:hint="default" w:ascii="Times New Roman" w:hAnsi="Times New Roman" w:eastAsia="Times New Roman" w:cs="Times New Roman"/>
        <w:b w:val="0"/>
        <w:bCs w:val="0"/>
        <w:i w:val="0"/>
        <w:iCs w:val="0"/>
        <w:w w:val="100"/>
        <w:sz w:val="28"/>
        <w:szCs w:val="28"/>
        <w:lang w:val="ru-RU" w:eastAsia="en-US" w:bidi="ar-SA"/>
      </w:rPr>
    </w:lvl>
    <w:lvl w:ilvl="3" w:tentative="0">
      <w:start w:val="0"/>
      <w:numFmt w:val="bullet"/>
      <w:lvlText w:val="•"/>
      <w:lvlJc w:val="left"/>
      <w:pPr>
        <w:ind w:left="2773" w:hanging="708"/>
      </w:pPr>
      <w:rPr>
        <w:lang w:val="ru-RU" w:eastAsia="en-US" w:bidi="ar-SA"/>
      </w:rPr>
    </w:lvl>
    <w:lvl w:ilvl="4" w:tentative="0">
      <w:start w:val="0"/>
      <w:numFmt w:val="bullet"/>
      <w:lvlText w:val="•"/>
      <w:lvlJc w:val="left"/>
      <w:pPr>
        <w:ind w:left="3806" w:hanging="708"/>
      </w:pPr>
      <w:rPr>
        <w:lang w:val="ru-RU" w:eastAsia="en-US" w:bidi="ar-SA"/>
      </w:rPr>
    </w:lvl>
    <w:lvl w:ilvl="5" w:tentative="0">
      <w:start w:val="0"/>
      <w:numFmt w:val="bullet"/>
      <w:lvlText w:val="•"/>
      <w:lvlJc w:val="left"/>
      <w:pPr>
        <w:ind w:left="4839" w:hanging="708"/>
      </w:pPr>
      <w:rPr>
        <w:lang w:val="ru-RU" w:eastAsia="en-US" w:bidi="ar-SA"/>
      </w:rPr>
    </w:lvl>
    <w:lvl w:ilvl="6" w:tentative="0">
      <w:start w:val="0"/>
      <w:numFmt w:val="bullet"/>
      <w:lvlText w:val="•"/>
      <w:lvlJc w:val="left"/>
      <w:pPr>
        <w:ind w:left="5873" w:hanging="708"/>
      </w:pPr>
      <w:rPr>
        <w:lang w:val="ru-RU" w:eastAsia="en-US" w:bidi="ar-SA"/>
      </w:rPr>
    </w:lvl>
    <w:lvl w:ilvl="7" w:tentative="0">
      <w:start w:val="0"/>
      <w:numFmt w:val="bullet"/>
      <w:lvlText w:val="•"/>
      <w:lvlJc w:val="left"/>
      <w:pPr>
        <w:ind w:left="6906" w:hanging="708"/>
      </w:pPr>
      <w:rPr>
        <w:lang w:val="ru-RU" w:eastAsia="en-US" w:bidi="ar-SA"/>
      </w:rPr>
    </w:lvl>
    <w:lvl w:ilvl="8" w:tentative="0">
      <w:start w:val="0"/>
      <w:numFmt w:val="bullet"/>
      <w:lvlText w:val="•"/>
      <w:lvlJc w:val="left"/>
      <w:pPr>
        <w:ind w:left="7939" w:hanging="708"/>
      </w:pPr>
      <w:rPr>
        <w:lang w:val="ru-RU" w:eastAsia="en-US" w:bidi="ar-SA"/>
      </w:rPr>
    </w:lvl>
  </w:abstractNum>
  <w:abstractNum w:abstractNumId="131">
    <w:nsid w:val="5FB567FB"/>
    <w:multiLevelType w:val="multilevel"/>
    <w:tmpl w:val="5FB567FB"/>
    <w:lvl w:ilvl="0" w:tentative="0">
      <w:start w:val="1"/>
      <w:numFmt w:val="bullet"/>
      <w:lvlText w:val="–"/>
      <w:lvlJc w:val="left"/>
      <w:pPr>
        <w:ind w:left="454" w:firstLine="68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132">
    <w:nsid w:val="60FE4DDB"/>
    <w:multiLevelType w:val="multilevel"/>
    <w:tmpl w:val="60FE4DDB"/>
    <w:lvl w:ilvl="0" w:tentative="0">
      <w:start w:val="1"/>
      <w:numFmt w:val="bullet"/>
      <w:lvlText w:val=""/>
      <w:lvlJc w:val="left"/>
      <w:pPr>
        <w:ind w:left="1429" w:hanging="360"/>
      </w:pPr>
      <w:rPr>
        <w:rFonts w:hint="default" w:ascii="Symbol" w:hAnsi="Symbol"/>
        <w:color w:val="auto"/>
      </w:rPr>
    </w:lvl>
    <w:lvl w:ilvl="1" w:tentative="0">
      <w:start w:val="1"/>
      <w:numFmt w:val="bullet"/>
      <w:lvlText w:val="o"/>
      <w:lvlJc w:val="left"/>
      <w:pPr>
        <w:ind w:left="2149" w:hanging="360"/>
      </w:pPr>
      <w:rPr>
        <w:rFonts w:hint="default" w:ascii="Courier New" w:hAnsi="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rPr>
    </w:lvl>
    <w:lvl w:ilvl="8" w:tentative="0">
      <w:start w:val="1"/>
      <w:numFmt w:val="bullet"/>
      <w:lvlText w:val=""/>
      <w:lvlJc w:val="left"/>
      <w:pPr>
        <w:ind w:left="7189" w:hanging="360"/>
      </w:pPr>
      <w:rPr>
        <w:rFonts w:hint="default" w:ascii="Wingdings" w:hAnsi="Wingdings"/>
      </w:rPr>
    </w:lvl>
  </w:abstractNum>
  <w:abstractNum w:abstractNumId="133">
    <w:nsid w:val="6149062C"/>
    <w:multiLevelType w:val="multilevel"/>
    <w:tmpl w:val="6149062C"/>
    <w:lvl w:ilvl="0" w:tentative="0">
      <w:start w:val="0"/>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34">
    <w:nsid w:val="61E9063B"/>
    <w:multiLevelType w:val="multilevel"/>
    <w:tmpl w:val="61E9063B"/>
    <w:lvl w:ilvl="0" w:tentative="0">
      <w:start w:val="0"/>
      <w:numFmt w:val="bullet"/>
      <w:lvlText w:val=""/>
      <w:lvlJc w:val="left"/>
      <w:pPr>
        <w:ind w:left="1211"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5">
    <w:nsid w:val="6216221B"/>
    <w:multiLevelType w:val="multilevel"/>
    <w:tmpl w:val="6216221B"/>
    <w:lvl w:ilvl="0" w:tentative="0">
      <w:start w:val="0"/>
      <w:numFmt w:val="bullet"/>
      <w:lvlText w:val=""/>
      <w:lvlJc w:val="left"/>
      <w:pPr>
        <w:ind w:left="360" w:hanging="360"/>
      </w:pPr>
      <w:rPr>
        <w:rFonts w:hint="default" w:ascii="Symbol" w:hAnsi="Symbol" w:eastAsia="Symbol" w:cs="Symbol"/>
        <w:w w:val="100"/>
        <w:sz w:val="24"/>
        <w:szCs w:val="24"/>
        <w:lang w:val="ru-RU" w:eastAsia="en-US" w:bidi="ar-SA"/>
      </w:rPr>
    </w:lvl>
    <w:lvl w:ilvl="1" w:tentative="0">
      <w:start w:val="0"/>
      <w:numFmt w:val="bullet"/>
      <w:lvlText w:val=""/>
      <w:lvlJc w:val="left"/>
      <w:pPr>
        <w:ind w:left="1321" w:hanging="360"/>
      </w:pPr>
      <w:rPr>
        <w:rFonts w:hint="default" w:ascii="Symbol" w:hAnsi="Symbol" w:eastAsia="Symbol" w:cs="Symbol"/>
        <w:w w:val="100"/>
        <w:sz w:val="24"/>
        <w:szCs w:val="24"/>
        <w:lang w:val="ru-RU" w:eastAsia="en-US" w:bidi="ar-SA"/>
      </w:rPr>
    </w:lvl>
    <w:lvl w:ilvl="2" w:tentative="0">
      <w:start w:val="0"/>
      <w:numFmt w:val="bullet"/>
      <w:lvlText w:val=""/>
      <w:lvlJc w:val="left"/>
      <w:pPr>
        <w:ind w:left="1513" w:hanging="360"/>
      </w:pPr>
      <w:rPr>
        <w:rFonts w:hint="default" w:ascii="Symbol" w:hAnsi="Symbol" w:eastAsia="Symbol" w:cs="Symbol"/>
        <w:w w:val="100"/>
        <w:sz w:val="24"/>
        <w:szCs w:val="24"/>
        <w:lang w:val="ru-RU" w:eastAsia="en-US" w:bidi="ar-SA"/>
      </w:rPr>
    </w:lvl>
    <w:lvl w:ilvl="3" w:tentative="0">
      <w:start w:val="0"/>
      <w:numFmt w:val="bullet"/>
      <w:lvlText w:val="•"/>
      <w:lvlJc w:val="left"/>
      <w:pPr>
        <w:ind w:left="2690" w:hanging="360"/>
      </w:pPr>
      <w:rPr>
        <w:rFonts w:hint="default"/>
        <w:lang w:val="ru-RU" w:eastAsia="en-US" w:bidi="ar-SA"/>
      </w:rPr>
    </w:lvl>
    <w:lvl w:ilvl="4" w:tentative="0">
      <w:start w:val="0"/>
      <w:numFmt w:val="bullet"/>
      <w:lvlText w:val="•"/>
      <w:lvlJc w:val="left"/>
      <w:pPr>
        <w:ind w:left="3861" w:hanging="360"/>
      </w:pPr>
      <w:rPr>
        <w:rFonts w:hint="default"/>
        <w:lang w:val="ru-RU" w:eastAsia="en-US" w:bidi="ar-SA"/>
      </w:rPr>
    </w:lvl>
    <w:lvl w:ilvl="5" w:tentative="0">
      <w:start w:val="0"/>
      <w:numFmt w:val="bullet"/>
      <w:lvlText w:val="•"/>
      <w:lvlJc w:val="left"/>
      <w:pPr>
        <w:ind w:left="5032" w:hanging="360"/>
      </w:pPr>
      <w:rPr>
        <w:rFonts w:hint="default"/>
        <w:lang w:val="ru-RU" w:eastAsia="en-US" w:bidi="ar-SA"/>
      </w:rPr>
    </w:lvl>
    <w:lvl w:ilvl="6" w:tentative="0">
      <w:start w:val="0"/>
      <w:numFmt w:val="bullet"/>
      <w:lvlText w:val="•"/>
      <w:lvlJc w:val="left"/>
      <w:pPr>
        <w:ind w:left="6203" w:hanging="360"/>
      </w:pPr>
      <w:rPr>
        <w:rFonts w:hint="default"/>
        <w:lang w:val="ru-RU" w:eastAsia="en-US" w:bidi="ar-SA"/>
      </w:rPr>
    </w:lvl>
    <w:lvl w:ilvl="7" w:tentative="0">
      <w:start w:val="0"/>
      <w:numFmt w:val="bullet"/>
      <w:lvlText w:val="•"/>
      <w:lvlJc w:val="left"/>
      <w:pPr>
        <w:ind w:left="7374" w:hanging="360"/>
      </w:pPr>
      <w:rPr>
        <w:rFonts w:hint="default"/>
        <w:lang w:val="ru-RU" w:eastAsia="en-US" w:bidi="ar-SA"/>
      </w:rPr>
    </w:lvl>
    <w:lvl w:ilvl="8" w:tentative="0">
      <w:start w:val="0"/>
      <w:numFmt w:val="bullet"/>
      <w:lvlText w:val="•"/>
      <w:lvlJc w:val="left"/>
      <w:pPr>
        <w:ind w:left="8544" w:hanging="360"/>
      </w:pPr>
      <w:rPr>
        <w:rFonts w:hint="default"/>
        <w:lang w:val="ru-RU" w:eastAsia="en-US" w:bidi="ar-SA"/>
      </w:rPr>
    </w:lvl>
  </w:abstractNum>
  <w:abstractNum w:abstractNumId="136">
    <w:nsid w:val="631A3640"/>
    <w:multiLevelType w:val="multilevel"/>
    <w:tmpl w:val="631A3640"/>
    <w:lvl w:ilvl="0" w:tentative="0">
      <w:start w:val="1"/>
      <w:numFmt w:val="decimal"/>
      <w:lvlText w:val="%1."/>
      <w:lvlJc w:val="left"/>
      <w:pPr>
        <w:ind w:left="792" w:hanging="495"/>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472" w:hanging="495"/>
      </w:pPr>
      <w:rPr>
        <w:rFonts w:hint="default"/>
        <w:lang w:val="ru-RU" w:eastAsia="en-US" w:bidi="ar-SA"/>
      </w:rPr>
    </w:lvl>
    <w:lvl w:ilvl="2" w:tentative="0">
      <w:start w:val="0"/>
      <w:numFmt w:val="bullet"/>
      <w:lvlText w:val="•"/>
      <w:lvlJc w:val="left"/>
      <w:pPr>
        <w:ind w:left="2144" w:hanging="495"/>
      </w:pPr>
      <w:rPr>
        <w:rFonts w:hint="default"/>
        <w:lang w:val="ru-RU" w:eastAsia="en-US" w:bidi="ar-SA"/>
      </w:rPr>
    </w:lvl>
    <w:lvl w:ilvl="3" w:tentative="0">
      <w:start w:val="0"/>
      <w:numFmt w:val="bullet"/>
      <w:lvlText w:val="•"/>
      <w:lvlJc w:val="left"/>
      <w:pPr>
        <w:ind w:left="2817" w:hanging="495"/>
      </w:pPr>
      <w:rPr>
        <w:rFonts w:hint="default"/>
        <w:lang w:val="ru-RU" w:eastAsia="en-US" w:bidi="ar-SA"/>
      </w:rPr>
    </w:lvl>
    <w:lvl w:ilvl="4" w:tentative="0">
      <w:start w:val="0"/>
      <w:numFmt w:val="bullet"/>
      <w:lvlText w:val="•"/>
      <w:lvlJc w:val="left"/>
      <w:pPr>
        <w:ind w:left="3489" w:hanging="495"/>
      </w:pPr>
      <w:rPr>
        <w:rFonts w:hint="default"/>
        <w:lang w:val="ru-RU" w:eastAsia="en-US" w:bidi="ar-SA"/>
      </w:rPr>
    </w:lvl>
    <w:lvl w:ilvl="5" w:tentative="0">
      <w:start w:val="0"/>
      <w:numFmt w:val="bullet"/>
      <w:lvlText w:val="•"/>
      <w:lvlJc w:val="left"/>
      <w:pPr>
        <w:ind w:left="4162" w:hanging="495"/>
      </w:pPr>
      <w:rPr>
        <w:rFonts w:hint="default"/>
        <w:lang w:val="ru-RU" w:eastAsia="en-US" w:bidi="ar-SA"/>
      </w:rPr>
    </w:lvl>
    <w:lvl w:ilvl="6" w:tentative="0">
      <w:start w:val="0"/>
      <w:numFmt w:val="bullet"/>
      <w:lvlText w:val="•"/>
      <w:lvlJc w:val="left"/>
      <w:pPr>
        <w:ind w:left="4834" w:hanging="495"/>
      </w:pPr>
      <w:rPr>
        <w:rFonts w:hint="default"/>
        <w:lang w:val="ru-RU" w:eastAsia="en-US" w:bidi="ar-SA"/>
      </w:rPr>
    </w:lvl>
    <w:lvl w:ilvl="7" w:tentative="0">
      <w:start w:val="0"/>
      <w:numFmt w:val="bullet"/>
      <w:lvlText w:val="•"/>
      <w:lvlJc w:val="left"/>
      <w:pPr>
        <w:ind w:left="5506" w:hanging="495"/>
      </w:pPr>
      <w:rPr>
        <w:rFonts w:hint="default"/>
        <w:lang w:val="ru-RU" w:eastAsia="en-US" w:bidi="ar-SA"/>
      </w:rPr>
    </w:lvl>
    <w:lvl w:ilvl="8" w:tentative="0">
      <w:start w:val="0"/>
      <w:numFmt w:val="bullet"/>
      <w:lvlText w:val="•"/>
      <w:lvlJc w:val="left"/>
      <w:pPr>
        <w:ind w:left="6179" w:hanging="495"/>
      </w:pPr>
      <w:rPr>
        <w:rFonts w:hint="default"/>
        <w:lang w:val="ru-RU" w:eastAsia="en-US" w:bidi="ar-SA"/>
      </w:rPr>
    </w:lvl>
  </w:abstractNum>
  <w:abstractNum w:abstractNumId="137">
    <w:nsid w:val="63F46042"/>
    <w:multiLevelType w:val="multilevel"/>
    <w:tmpl w:val="63F46042"/>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38">
    <w:nsid w:val="64CF21A0"/>
    <w:multiLevelType w:val="multilevel"/>
    <w:tmpl w:val="64CF21A0"/>
    <w:lvl w:ilvl="0" w:tentative="0">
      <w:start w:val="0"/>
      <w:numFmt w:val="bullet"/>
      <w:lvlText w:val=""/>
      <w:lvlJc w:val="left"/>
      <w:pPr>
        <w:ind w:left="641" w:hanging="528"/>
      </w:pPr>
      <w:rPr>
        <w:rFonts w:hint="default" w:ascii="Symbol" w:hAnsi="Symbol" w:eastAsia="Symbol" w:cs="Symbol"/>
        <w:w w:val="100"/>
        <w:sz w:val="24"/>
        <w:szCs w:val="24"/>
        <w:lang w:val="ru-RU" w:eastAsia="en-US" w:bidi="ar-SA"/>
      </w:rPr>
    </w:lvl>
    <w:lvl w:ilvl="1" w:tentative="0">
      <w:start w:val="0"/>
      <w:numFmt w:val="bullet"/>
      <w:lvlText w:val=""/>
      <w:lvlJc w:val="left"/>
      <w:pPr>
        <w:ind w:left="641" w:hanging="384"/>
      </w:pPr>
      <w:rPr>
        <w:rFonts w:hint="default" w:ascii="Symbol" w:hAnsi="Symbol" w:eastAsia="Symbol" w:cs="Symbol"/>
        <w:w w:val="100"/>
        <w:sz w:val="24"/>
        <w:szCs w:val="24"/>
        <w:lang w:val="ru-RU" w:eastAsia="en-US" w:bidi="ar-SA"/>
      </w:rPr>
    </w:lvl>
    <w:lvl w:ilvl="2" w:tentative="0">
      <w:start w:val="0"/>
      <w:numFmt w:val="bullet"/>
      <w:lvlText w:val="•"/>
      <w:lvlJc w:val="left"/>
      <w:pPr>
        <w:ind w:left="1988" w:hanging="384"/>
      </w:pPr>
      <w:rPr>
        <w:rFonts w:hint="default"/>
        <w:lang w:val="ru-RU" w:eastAsia="en-US" w:bidi="ar-SA"/>
      </w:rPr>
    </w:lvl>
    <w:lvl w:ilvl="3" w:tentative="0">
      <w:start w:val="0"/>
      <w:numFmt w:val="bullet"/>
      <w:lvlText w:val="•"/>
      <w:lvlJc w:val="left"/>
      <w:pPr>
        <w:ind w:left="2662" w:hanging="384"/>
      </w:pPr>
      <w:rPr>
        <w:rFonts w:hint="default"/>
        <w:lang w:val="ru-RU" w:eastAsia="en-US" w:bidi="ar-SA"/>
      </w:rPr>
    </w:lvl>
    <w:lvl w:ilvl="4" w:tentative="0">
      <w:start w:val="0"/>
      <w:numFmt w:val="bullet"/>
      <w:lvlText w:val="•"/>
      <w:lvlJc w:val="left"/>
      <w:pPr>
        <w:ind w:left="3336" w:hanging="384"/>
      </w:pPr>
      <w:rPr>
        <w:rFonts w:hint="default"/>
        <w:lang w:val="ru-RU" w:eastAsia="en-US" w:bidi="ar-SA"/>
      </w:rPr>
    </w:lvl>
    <w:lvl w:ilvl="5" w:tentative="0">
      <w:start w:val="0"/>
      <w:numFmt w:val="bullet"/>
      <w:lvlText w:val="•"/>
      <w:lvlJc w:val="left"/>
      <w:pPr>
        <w:ind w:left="4010" w:hanging="384"/>
      </w:pPr>
      <w:rPr>
        <w:rFonts w:hint="default"/>
        <w:lang w:val="ru-RU" w:eastAsia="en-US" w:bidi="ar-SA"/>
      </w:rPr>
    </w:lvl>
    <w:lvl w:ilvl="6" w:tentative="0">
      <w:start w:val="0"/>
      <w:numFmt w:val="bullet"/>
      <w:lvlText w:val="•"/>
      <w:lvlJc w:val="left"/>
      <w:pPr>
        <w:ind w:left="4684" w:hanging="384"/>
      </w:pPr>
      <w:rPr>
        <w:rFonts w:hint="default"/>
        <w:lang w:val="ru-RU" w:eastAsia="en-US" w:bidi="ar-SA"/>
      </w:rPr>
    </w:lvl>
    <w:lvl w:ilvl="7" w:tentative="0">
      <w:start w:val="0"/>
      <w:numFmt w:val="bullet"/>
      <w:lvlText w:val="•"/>
      <w:lvlJc w:val="left"/>
      <w:pPr>
        <w:ind w:left="5358" w:hanging="384"/>
      </w:pPr>
      <w:rPr>
        <w:rFonts w:hint="default"/>
        <w:lang w:val="ru-RU" w:eastAsia="en-US" w:bidi="ar-SA"/>
      </w:rPr>
    </w:lvl>
    <w:lvl w:ilvl="8" w:tentative="0">
      <w:start w:val="0"/>
      <w:numFmt w:val="bullet"/>
      <w:lvlText w:val="•"/>
      <w:lvlJc w:val="left"/>
      <w:pPr>
        <w:ind w:left="6032" w:hanging="384"/>
      </w:pPr>
      <w:rPr>
        <w:rFonts w:hint="default"/>
        <w:lang w:val="ru-RU" w:eastAsia="en-US" w:bidi="ar-SA"/>
      </w:rPr>
    </w:lvl>
  </w:abstractNum>
  <w:abstractNum w:abstractNumId="139">
    <w:nsid w:val="650251A7"/>
    <w:multiLevelType w:val="multilevel"/>
    <w:tmpl w:val="650251A7"/>
    <w:lvl w:ilvl="0" w:tentative="0">
      <w:start w:val="0"/>
      <w:numFmt w:val="bullet"/>
      <w:lvlText w:val=""/>
      <w:lvlJc w:val="left"/>
      <w:pPr>
        <w:ind w:left="1296" w:hanging="361"/>
      </w:pPr>
      <w:rPr>
        <w:rFonts w:hint="default" w:ascii="Wingdings" w:hAnsi="Wingdings" w:eastAsia="Wingdings" w:cs="Wingdings"/>
        <w:w w:val="100"/>
        <w:sz w:val="20"/>
        <w:szCs w:val="20"/>
        <w:lang w:val="ru-RU" w:eastAsia="en-US" w:bidi="ar-SA"/>
      </w:rPr>
    </w:lvl>
    <w:lvl w:ilvl="1" w:tentative="0">
      <w:start w:val="0"/>
      <w:numFmt w:val="bullet"/>
      <w:lvlText w:val="•"/>
      <w:lvlJc w:val="left"/>
      <w:pPr>
        <w:ind w:left="1922" w:hanging="361"/>
      </w:pPr>
      <w:rPr>
        <w:rFonts w:hint="default"/>
        <w:lang w:val="ru-RU" w:eastAsia="en-US" w:bidi="ar-SA"/>
      </w:rPr>
    </w:lvl>
    <w:lvl w:ilvl="2" w:tentative="0">
      <w:start w:val="0"/>
      <w:numFmt w:val="bullet"/>
      <w:lvlText w:val="•"/>
      <w:lvlJc w:val="left"/>
      <w:pPr>
        <w:ind w:left="2544" w:hanging="361"/>
      </w:pPr>
      <w:rPr>
        <w:rFonts w:hint="default"/>
        <w:lang w:val="ru-RU" w:eastAsia="en-US" w:bidi="ar-SA"/>
      </w:rPr>
    </w:lvl>
    <w:lvl w:ilvl="3" w:tentative="0">
      <w:start w:val="0"/>
      <w:numFmt w:val="bullet"/>
      <w:lvlText w:val="•"/>
      <w:lvlJc w:val="left"/>
      <w:pPr>
        <w:ind w:left="3167" w:hanging="361"/>
      </w:pPr>
      <w:rPr>
        <w:rFonts w:hint="default"/>
        <w:lang w:val="ru-RU" w:eastAsia="en-US" w:bidi="ar-SA"/>
      </w:rPr>
    </w:lvl>
    <w:lvl w:ilvl="4" w:tentative="0">
      <w:start w:val="0"/>
      <w:numFmt w:val="bullet"/>
      <w:lvlText w:val="•"/>
      <w:lvlJc w:val="left"/>
      <w:pPr>
        <w:ind w:left="3789" w:hanging="361"/>
      </w:pPr>
      <w:rPr>
        <w:rFonts w:hint="default"/>
        <w:lang w:val="ru-RU" w:eastAsia="en-US" w:bidi="ar-SA"/>
      </w:rPr>
    </w:lvl>
    <w:lvl w:ilvl="5" w:tentative="0">
      <w:start w:val="0"/>
      <w:numFmt w:val="bullet"/>
      <w:lvlText w:val="•"/>
      <w:lvlJc w:val="left"/>
      <w:pPr>
        <w:ind w:left="4412" w:hanging="361"/>
      </w:pPr>
      <w:rPr>
        <w:rFonts w:hint="default"/>
        <w:lang w:val="ru-RU" w:eastAsia="en-US" w:bidi="ar-SA"/>
      </w:rPr>
    </w:lvl>
    <w:lvl w:ilvl="6" w:tentative="0">
      <w:start w:val="0"/>
      <w:numFmt w:val="bullet"/>
      <w:lvlText w:val="•"/>
      <w:lvlJc w:val="left"/>
      <w:pPr>
        <w:ind w:left="5034" w:hanging="361"/>
      </w:pPr>
      <w:rPr>
        <w:rFonts w:hint="default"/>
        <w:lang w:val="ru-RU" w:eastAsia="en-US" w:bidi="ar-SA"/>
      </w:rPr>
    </w:lvl>
    <w:lvl w:ilvl="7" w:tentative="0">
      <w:start w:val="0"/>
      <w:numFmt w:val="bullet"/>
      <w:lvlText w:val="•"/>
      <w:lvlJc w:val="left"/>
      <w:pPr>
        <w:ind w:left="5656" w:hanging="361"/>
      </w:pPr>
      <w:rPr>
        <w:rFonts w:hint="default"/>
        <w:lang w:val="ru-RU" w:eastAsia="en-US" w:bidi="ar-SA"/>
      </w:rPr>
    </w:lvl>
    <w:lvl w:ilvl="8" w:tentative="0">
      <w:start w:val="0"/>
      <w:numFmt w:val="bullet"/>
      <w:lvlText w:val="•"/>
      <w:lvlJc w:val="left"/>
      <w:pPr>
        <w:ind w:left="6279" w:hanging="361"/>
      </w:pPr>
      <w:rPr>
        <w:rFonts w:hint="default"/>
        <w:lang w:val="ru-RU" w:eastAsia="en-US" w:bidi="ar-SA"/>
      </w:rPr>
    </w:lvl>
  </w:abstractNum>
  <w:abstractNum w:abstractNumId="140">
    <w:nsid w:val="6717386C"/>
    <w:multiLevelType w:val="multilevel"/>
    <w:tmpl w:val="6717386C"/>
    <w:lvl w:ilvl="0" w:tentative="0">
      <w:start w:val="1"/>
      <w:numFmt w:val="bullet"/>
      <w:lvlText w:val=""/>
      <w:lvlJc w:val="left"/>
      <w:pPr>
        <w:ind w:left="1429" w:hanging="360"/>
      </w:pPr>
      <w:rPr>
        <w:rFonts w:hint="default" w:ascii="Symbol" w:hAnsi="Symbol"/>
        <w:color w:val="auto"/>
      </w:rPr>
    </w:lvl>
    <w:lvl w:ilvl="1" w:tentative="0">
      <w:start w:val="1"/>
      <w:numFmt w:val="bullet"/>
      <w:lvlText w:val="o"/>
      <w:lvlJc w:val="left"/>
      <w:pPr>
        <w:ind w:left="2149" w:hanging="360"/>
      </w:pPr>
      <w:rPr>
        <w:rFonts w:hint="default" w:ascii="Courier New" w:hAnsi="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rPr>
    </w:lvl>
    <w:lvl w:ilvl="8" w:tentative="0">
      <w:start w:val="1"/>
      <w:numFmt w:val="bullet"/>
      <w:lvlText w:val=""/>
      <w:lvlJc w:val="left"/>
      <w:pPr>
        <w:ind w:left="7189" w:hanging="360"/>
      </w:pPr>
      <w:rPr>
        <w:rFonts w:hint="default" w:ascii="Wingdings" w:hAnsi="Wingdings"/>
      </w:rPr>
    </w:lvl>
  </w:abstractNum>
  <w:abstractNum w:abstractNumId="141">
    <w:nsid w:val="68747838"/>
    <w:multiLevelType w:val="multilevel"/>
    <w:tmpl w:val="68747838"/>
    <w:lvl w:ilvl="0" w:tentative="0">
      <w:start w:val="1"/>
      <w:numFmt w:val="decimal"/>
      <w:lvlText w:val="%1"/>
      <w:lvlJc w:val="left"/>
      <w:pPr>
        <w:ind w:left="960" w:hanging="168"/>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1616" w:hanging="168"/>
      </w:pPr>
      <w:rPr>
        <w:rFonts w:hint="default"/>
        <w:lang w:val="ru-RU" w:eastAsia="en-US" w:bidi="ar-SA"/>
      </w:rPr>
    </w:lvl>
    <w:lvl w:ilvl="2" w:tentative="0">
      <w:start w:val="0"/>
      <w:numFmt w:val="bullet"/>
      <w:lvlText w:val="•"/>
      <w:lvlJc w:val="left"/>
      <w:pPr>
        <w:ind w:left="2272" w:hanging="168"/>
      </w:pPr>
      <w:rPr>
        <w:rFonts w:hint="default"/>
        <w:lang w:val="ru-RU" w:eastAsia="en-US" w:bidi="ar-SA"/>
      </w:rPr>
    </w:lvl>
    <w:lvl w:ilvl="3" w:tentative="0">
      <w:start w:val="0"/>
      <w:numFmt w:val="bullet"/>
      <w:lvlText w:val="•"/>
      <w:lvlJc w:val="left"/>
      <w:pPr>
        <w:ind w:left="2929" w:hanging="168"/>
      </w:pPr>
      <w:rPr>
        <w:rFonts w:hint="default"/>
        <w:lang w:val="ru-RU" w:eastAsia="en-US" w:bidi="ar-SA"/>
      </w:rPr>
    </w:lvl>
    <w:lvl w:ilvl="4" w:tentative="0">
      <w:start w:val="0"/>
      <w:numFmt w:val="bullet"/>
      <w:lvlText w:val="•"/>
      <w:lvlJc w:val="left"/>
      <w:pPr>
        <w:ind w:left="3585" w:hanging="168"/>
      </w:pPr>
      <w:rPr>
        <w:rFonts w:hint="default"/>
        <w:lang w:val="ru-RU" w:eastAsia="en-US" w:bidi="ar-SA"/>
      </w:rPr>
    </w:lvl>
    <w:lvl w:ilvl="5" w:tentative="0">
      <w:start w:val="0"/>
      <w:numFmt w:val="bullet"/>
      <w:lvlText w:val="•"/>
      <w:lvlJc w:val="left"/>
      <w:pPr>
        <w:ind w:left="4242" w:hanging="168"/>
      </w:pPr>
      <w:rPr>
        <w:rFonts w:hint="default"/>
        <w:lang w:val="ru-RU" w:eastAsia="en-US" w:bidi="ar-SA"/>
      </w:rPr>
    </w:lvl>
    <w:lvl w:ilvl="6" w:tentative="0">
      <w:start w:val="0"/>
      <w:numFmt w:val="bullet"/>
      <w:lvlText w:val="•"/>
      <w:lvlJc w:val="left"/>
      <w:pPr>
        <w:ind w:left="4898" w:hanging="168"/>
      </w:pPr>
      <w:rPr>
        <w:rFonts w:hint="default"/>
        <w:lang w:val="ru-RU" w:eastAsia="en-US" w:bidi="ar-SA"/>
      </w:rPr>
    </w:lvl>
    <w:lvl w:ilvl="7" w:tentative="0">
      <w:start w:val="0"/>
      <w:numFmt w:val="bullet"/>
      <w:lvlText w:val="•"/>
      <w:lvlJc w:val="left"/>
      <w:pPr>
        <w:ind w:left="5554" w:hanging="168"/>
      </w:pPr>
      <w:rPr>
        <w:rFonts w:hint="default"/>
        <w:lang w:val="ru-RU" w:eastAsia="en-US" w:bidi="ar-SA"/>
      </w:rPr>
    </w:lvl>
    <w:lvl w:ilvl="8" w:tentative="0">
      <w:start w:val="0"/>
      <w:numFmt w:val="bullet"/>
      <w:lvlText w:val="•"/>
      <w:lvlJc w:val="left"/>
      <w:pPr>
        <w:ind w:left="6211" w:hanging="168"/>
      </w:pPr>
      <w:rPr>
        <w:rFonts w:hint="default"/>
        <w:lang w:val="ru-RU" w:eastAsia="en-US" w:bidi="ar-SA"/>
      </w:rPr>
    </w:lvl>
  </w:abstractNum>
  <w:abstractNum w:abstractNumId="142">
    <w:nsid w:val="68C16F43"/>
    <w:multiLevelType w:val="multilevel"/>
    <w:tmpl w:val="68C16F43"/>
    <w:lvl w:ilvl="0" w:tentative="0">
      <w:start w:val="0"/>
      <w:numFmt w:val="bullet"/>
      <w:lvlText w:val=""/>
      <w:lvlJc w:val="left"/>
      <w:pPr>
        <w:ind w:left="720" w:hanging="360"/>
      </w:pPr>
      <w:rPr>
        <w:rFonts w:hint="default" w:ascii="Symbol" w:hAnsi="Symbol"/>
        <w:color w:val="auto"/>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3">
    <w:nsid w:val="6B9A3D08"/>
    <w:multiLevelType w:val="multilevel"/>
    <w:tmpl w:val="6B9A3D08"/>
    <w:lvl w:ilvl="0"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144">
    <w:nsid w:val="6C391012"/>
    <w:multiLevelType w:val="multilevel"/>
    <w:tmpl w:val="6C391012"/>
    <w:lvl w:ilvl="0" w:tentative="0">
      <w:start w:val="0"/>
      <w:numFmt w:val="bullet"/>
      <w:lvlText w:val=""/>
      <w:lvlJc w:val="left"/>
      <w:pPr>
        <w:ind w:left="720" w:hanging="360"/>
      </w:pPr>
      <w:rPr>
        <w:rFonts w:hint="default" w:ascii="Symbol" w:hAnsi="Symbol"/>
      </w:rPr>
    </w:lvl>
    <w:lvl w:ilvl="1" w:tentative="0">
      <w:start w:val="0"/>
      <w:numFmt w:val="bullet"/>
      <w:lvlText w:val="–"/>
      <w:lvlJc w:val="left"/>
      <w:pPr>
        <w:ind w:left="1440" w:hanging="360"/>
      </w:pPr>
      <w:rPr>
        <w:rFonts w:hint="default" w:ascii="Times New Roman" w:hAnsi="Times New Roman" w:cs="Times New Roman" w:eastAsiaTheme="minorEastAsia"/>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45">
    <w:nsid w:val="6CBB1BF2"/>
    <w:multiLevelType w:val="multilevel"/>
    <w:tmpl w:val="6CBB1BF2"/>
    <w:lvl w:ilvl="0" w:tentative="0">
      <w:start w:val="1"/>
      <w:numFmt w:val="decimal"/>
      <w:lvlText w:val="%1."/>
      <w:lvlJc w:val="left"/>
      <w:pPr>
        <w:ind w:left="442" w:hanging="318"/>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116" w:hanging="318"/>
      </w:pPr>
      <w:rPr>
        <w:rFonts w:hint="default"/>
        <w:lang w:val="ru-RU" w:eastAsia="en-US" w:bidi="ar-SA"/>
      </w:rPr>
    </w:lvl>
    <w:lvl w:ilvl="2" w:tentative="0">
      <w:start w:val="0"/>
      <w:numFmt w:val="bullet"/>
      <w:lvlText w:val="•"/>
      <w:lvlJc w:val="left"/>
      <w:pPr>
        <w:ind w:left="1792" w:hanging="318"/>
      </w:pPr>
      <w:rPr>
        <w:rFonts w:hint="default"/>
        <w:lang w:val="ru-RU" w:eastAsia="en-US" w:bidi="ar-SA"/>
      </w:rPr>
    </w:lvl>
    <w:lvl w:ilvl="3" w:tentative="0">
      <w:start w:val="0"/>
      <w:numFmt w:val="bullet"/>
      <w:lvlText w:val="•"/>
      <w:lvlJc w:val="left"/>
      <w:pPr>
        <w:ind w:left="2468" w:hanging="318"/>
      </w:pPr>
      <w:rPr>
        <w:rFonts w:hint="default"/>
        <w:lang w:val="ru-RU" w:eastAsia="en-US" w:bidi="ar-SA"/>
      </w:rPr>
    </w:lvl>
    <w:lvl w:ilvl="4" w:tentative="0">
      <w:start w:val="0"/>
      <w:numFmt w:val="bullet"/>
      <w:lvlText w:val="•"/>
      <w:lvlJc w:val="left"/>
      <w:pPr>
        <w:ind w:left="3144" w:hanging="318"/>
      </w:pPr>
      <w:rPr>
        <w:rFonts w:hint="default"/>
        <w:lang w:val="ru-RU" w:eastAsia="en-US" w:bidi="ar-SA"/>
      </w:rPr>
    </w:lvl>
    <w:lvl w:ilvl="5" w:tentative="0">
      <w:start w:val="0"/>
      <w:numFmt w:val="bullet"/>
      <w:lvlText w:val="•"/>
      <w:lvlJc w:val="left"/>
      <w:pPr>
        <w:ind w:left="3820" w:hanging="318"/>
      </w:pPr>
      <w:rPr>
        <w:rFonts w:hint="default"/>
        <w:lang w:val="ru-RU" w:eastAsia="en-US" w:bidi="ar-SA"/>
      </w:rPr>
    </w:lvl>
    <w:lvl w:ilvl="6" w:tentative="0">
      <w:start w:val="0"/>
      <w:numFmt w:val="bullet"/>
      <w:lvlText w:val="•"/>
      <w:lvlJc w:val="left"/>
      <w:pPr>
        <w:ind w:left="4496" w:hanging="318"/>
      </w:pPr>
      <w:rPr>
        <w:rFonts w:hint="default"/>
        <w:lang w:val="ru-RU" w:eastAsia="en-US" w:bidi="ar-SA"/>
      </w:rPr>
    </w:lvl>
    <w:lvl w:ilvl="7" w:tentative="0">
      <w:start w:val="0"/>
      <w:numFmt w:val="bullet"/>
      <w:lvlText w:val="•"/>
      <w:lvlJc w:val="left"/>
      <w:pPr>
        <w:ind w:left="5172" w:hanging="318"/>
      </w:pPr>
      <w:rPr>
        <w:rFonts w:hint="default"/>
        <w:lang w:val="ru-RU" w:eastAsia="en-US" w:bidi="ar-SA"/>
      </w:rPr>
    </w:lvl>
    <w:lvl w:ilvl="8" w:tentative="0">
      <w:start w:val="0"/>
      <w:numFmt w:val="bullet"/>
      <w:lvlText w:val="•"/>
      <w:lvlJc w:val="left"/>
      <w:pPr>
        <w:ind w:left="5848" w:hanging="318"/>
      </w:pPr>
      <w:rPr>
        <w:rFonts w:hint="default"/>
        <w:lang w:val="ru-RU" w:eastAsia="en-US" w:bidi="ar-SA"/>
      </w:rPr>
    </w:lvl>
  </w:abstractNum>
  <w:abstractNum w:abstractNumId="146">
    <w:nsid w:val="6CD74FED"/>
    <w:multiLevelType w:val="multilevel"/>
    <w:tmpl w:val="6CD74FED"/>
    <w:lvl w:ilvl="0" w:tentative="0">
      <w:start w:val="1"/>
      <w:numFmt w:val="decimal"/>
      <w:lvlText w:val="%1"/>
      <w:lvlJc w:val="left"/>
      <w:pPr>
        <w:ind w:left="1372" w:hanging="355"/>
      </w:pPr>
      <w:rPr>
        <w:rFonts w:hint="default"/>
        <w:lang w:val="ru-RU" w:eastAsia="en-US" w:bidi="ar-SA"/>
      </w:rPr>
    </w:lvl>
    <w:lvl w:ilvl="1" w:tentative="0">
      <w:start w:val="2"/>
      <w:numFmt w:val="decimal"/>
      <w:lvlText w:val="%1.%2."/>
      <w:lvlJc w:val="left"/>
      <w:pPr>
        <w:ind w:left="1372" w:hanging="355"/>
      </w:pPr>
      <w:rPr>
        <w:rFonts w:hint="default" w:ascii="Times New Roman" w:hAnsi="Times New Roman" w:eastAsia="Times New Roman" w:cs="Times New Roman"/>
        <w:spacing w:val="-5"/>
        <w:w w:val="100"/>
        <w:sz w:val="20"/>
        <w:szCs w:val="20"/>
        <w:lang w:val="ru-RU" w:eastAsia="en-US" w:bidi="ar-SA"/>
      </w:rPr>
    </w:lvl>
    <w:lvl w:ilvl="2" w:tentative="0">
      <w:start w:val="2"/>
      <w:numFmt w:val="decimal"/>
      <w:lvlText w:val="%1.%2.%3."/>
      <w:lvlJc w:val="left"/>
      <w:pPr>
        <w:ind w:left="1536" w:hanging="499"/>
      </w:pPr>
      <w:rPr>
        <w:rFonts w:hint="default" w:ascii="Times New Roman" w:hAnsi="Times New Roman" w:eastAsia="Times New Roman" w:cs="Times New Roman"/>
        <w:spacing w:val="-5"/>
        <w:w w:val="100"/>
        <w:sz w:val="20"/>
        <w:szCs w:val="20"/>
        <w:lang w:val="ru-RU" w:eastAsia="en-US" w:bidi="ar-SA"/>
      </w:rPr>
    </w:lvl>
    <w:lvl w:ilvl="3" w:tentative="0">
      <w:start w:val="0"/>
      <w:numFmt w:val="bullet"/>
      <w:lvlText w:val="•"/>
      <w:lvlJc w:val="left"/>
      <w:pPr>
        <w:ind w:left="2869" w:hanging="499"/>
      </w:pPr>
      <w:rPr>
        <w:rFonts w:hint="default"/>
        <w:lang w:val="ru-RU" w:eastAsia="en-US" w:bidi="ar-SA"/>
      </w:rPr>
    </w:lvl>
    <w:lvl w:ilvl="4" w:tentative="0">
      <w:start w:val="0"/>
      <w:numFmt w:val="bullet"/>
      <w:lvlText w:val="•"/>
      <w:lvlJc w:val="left"/>
      <w:pPr>
        <w:ind w:left="3534" w:hanging="499"/>
      </w:pPr>
      <w:rPr>
        <w:rFonts w:hint="default"/>
        <w:lang w:val="ru-RU" w:eastAsia="en-US" w:bidi="ar-SA"/>
      </w:rPr>
    </w:lvl>
    <w:lvl w:ilvl="5" w:tentative="0">
      <w:start w:val="0"/>
      <w:numFmt w:val="bullet"/>
      <w:lvlText w:val="•"/>
      <w:lvlJc w:val="left"/>
      <w:pPr>
        <w:ind w:left="4199" w:hanging="499"/>
      </w:pPr>
      <w:rPr>
        <w:rFonts w:hint="default"/>
        <w:lang w:val="ru-RU" w:eastAsia="en-US" w:bidi="ar-SA"/>
      </w:rPr>
    </w:lvl>
    <w:lvl w:ilvl="6" w:tentative="0">
      <w:start w:val="0"/>
      <w:numFmt w:val="bullet"/>
      <w:lvlText w:val="•"/>
      <w:lvlJc w:val="left"/>
      <w:pPr>
        <w:ind w:left="4864" w:hanging="499"/>
      </w:pPr>
      <w:rPr>
        <w:rFonts w:hint="default"/>
        <w:lang w:val="ru-RU" w:eastAsia="en-US" w:bidi="ar-SA"/>
      </w:rPr>
    </w:lvl>
    <w:lvl w:ilvl="7" w:tentative="0">
      <w:start w:val="0"/>
      <w:numFmt w:val="bullet"/>
      <w:lvlText w:val="•"/>
      <w:lvlJc w:val="left"/>
      <w:pPr>
        <w:ind w:left="5529" w:hanging="499"/>
      </w:pPr>
      <w:rPr>
        <w:rFonts w:hint="default"/>
        <w:lang w:val="ru-RU" w:eastAsia="en-US" w:bidi="ar-SA"/>
      </w:rPr>
    </w:lvl>
    <w:lvl w:ilvl="8" w:tentative="0">
      <w:start w:val="0"/>
      <w:numFmt w:val="bullet"/>
      <w:lvlText w:val="•"/>
      <w:lvlJc w:val="left"/>
      <w:pPr>
        <w:ind w:left="6194" w:hanging="499"/>
      </w:pPr>
      <w:rPr>
        <w:rFonts w:hint="default"/>
        <w:lang w:val="ru-RU" w:eastAsia="en-US" w:bidi="ar-SA"/>
      </w:rPr>
    </w:lvl>
  </w:abstractNum>
  <w:abstractNum w:abstractNumId="147">
    <w:nsid w:val="6E190325"/>
    <w:multiLevelType w:val="multilevel"/>
    <w:tmpl w:val="6E190325"/>
    <w:lvl w:ilvl="0" w:tentative="0">
      <w:start w:val="3"/>
      <w:numFmt w:val="decimal"/>
      <w:lvlText w:val="%1"/>
      <w:lvlJc w:val="left"/>
      <w:pPr>
        <w:ind w:left="1248" w:hanging="504"/>
      </w:pPr>
      <w:rPr>
        <w:rFonts w:hint="default"/>
        <w:lang w:val="ru-RU" w:eastAsia="en-US" w:bidi="ar-SA"/>
      </w:rPr>
    </w:lvl>
    <w:lvl w:ilvl="1" w:tentative="0">
      <w:start w:val="5"/>
      <w:numFmt w:val="decimal"/>
      <w:lvlText w:val="%1.%2"/>
      <w:lvlJc w:val="left"/>
      <w:pPr>
        <w:ind w:left="1248" w:hanging="504"/>
      </w:pPr>
      <w:rPr>
        <w:rFonts w:hint="default"/>
        <w:lang w:val="ru-RU" w:eastAsia="en-US" w:bidi="ar-SA"/>
      </w:rPr>
    </w:lvl>
    <w:lvl w:ilvl="2" w:tentative="0">
      <w:start w:val="4"/>
      <w:numFmt w:val="decimal"/>
      <w:lvlText w:val="%1.%2.%3."/>
      <w:lvlJc w:val="left"/>
      <w:pPr>
        <w:ind w:left="1248" w:hanging="504"/>
      </w:pPr>
      <w:rPr>
        <w:rFonts w:hint="default" w:ascii="Times New Roman" w:hAnsi="Times New Roman" w:eastAsia="Times New Roman" w:cs="Times New Roman"/>
        <w:spacing w:val="-5"/>
        <w:w w:val="100"/>
        <w:sz w:val="20"/>
        <w:szCs w:val="20"/>
        <w:lang w:val="ru-RU" w:eastAsia="en-US" w:bidi="ar-SA"/>
      </w:rPr>
    </w:lvl>
    <w:lvl w:ilvl="3" w:tentative="0">
      <w:start w:val="0"/>
      <w:numFmt w:val="bullet"/>
      <w:lvlText w:val="•"/>
      <w:lvlJc w:val="left"/>
      <w:pPr>
        <w:ind w:left="3125" w:hanging="504"/>
      </w:pPr>
      <w:rPr>
        <w:rFonts w:hint="default"/>
        <w:lang w:val="ru-RU" w:eastAsia="en-US" w:bidi="ar-SA"/>
      </w:rPr>
    </w:lvl>
    <w:lvl w:ilvl="4" w:tentative="0">
      <w:start w:val="0"/>
      <w:numFmt w:val="bullet"/>
      <w:lvlText w:val="•"/>
      <w:lvlJc w:val="left"/>
      <w:pPr>
        <w:ind w:left="3753" w:hanging="504"/>
      </w:pPr>
      <w:rPr>
        <w:rFonts w:hint="default"/>
        <w:lang w:val="ru-RU" w:eastAsia="en-US" w:bidi="ar-SA"/>
      </w:rPr>
    </w:lvl>
    <w:lvl w:ilvl="5" w:tentative="0">
      <w:start w:val="0"/>
      <w:numFmt w:val="bullet"/>
      <w:lvlText w:val="•"/>
      <w:lvlJc w:val="left"/>
      <w:pPr>
        <w:ind w:left="4382" w:hanging="504"/>
      </w:pPr>
      <w:rPr>
        <w:rFonts w:hint="default"/>
        <w:lang w:val="ru-RU" w:eastAsia="en-US" w:bidi="ar-SA"/>
      </w:rPr>
    </w:lvl>
    <w:lvl w:ilvl="6" w:tentative="0">
      <w:start w:val="0"/>
      <w:numFmt w:val="bullet"/>
      <w:lvlText w:val="•"/>
      <w:lvlJc w:val="left"/>
      <w:pPr>
        <w:ind w:left="5010" w:hanging="504"/>
      </w:pPr>
      <w:rPr>
        <w:rFonts w:hint="default"/>
        <w:lang w:val="ru-RU" w:eastAsia="en-US" w:bidi="ar-SA"/>
      </w:rPr>
    </w:lvl>
    <w:lvl w:ilvl="7" w:tentative="0">
      <w:start w:val="0"/>
      <w:numFmt w:val="bullet"/>
      <w:lvlText w:val="•"/>
      <w:lvlJc w:val="left"/>
      <w:pPr>
        <w:ind w:left="5638" w:hanging="504"/>
      </w:pPr>
      <w:rPr>
        <w:rFonts w:hint="default"/>
        <w:lang w:val="ru-RU" w:eastAsia="en-US" w:bidi="ar-SA"/>
      </w:rPr>
    </w:lvl>
    <w:lvl w:ilvl="8" w:tentative="0">
      <w:start w:val="0"/>
      <w:numFmt w:val="bullet"/>
      <w:lvlText w:val="•"/>
      <w:lvlJc w:val="left"/>
      <w:pPr>
        <w:ind w:left="6267" w:hanging="504"/>
      </w:pPr>
      <w:rPr>
        <w:rFonts w:hint="default"/>
        <w:lang w:val="ru-RU" w:eastAsia="en-US" w:bidi="ar-SA"/>
      </w:rPr>
    </w:lvl>
  </w:abstractNum>
  <w:abstractNum w:abstractNumId="148">
    <w:nsid w:val="6E254B9B"/>
    <w:multiLevelType w:val="multilevel"/>
    <w:tmpl w:val="6E254B9B"/>
    <w:lvl w:ilvl="0" w:tentative="0">
      <w:start w:val="1"/>
      <w:numFmt w:val="decimal"/>
      <w:lvlText w:val="%1"/>
      <w:lvlJc w:val="left"/>
      <w:pPr>
        <w:ind w:left="960" w:hanging="168"/>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1296" w:hanging="361"/>
      </w:pPr>
      <w:rPr>
        <w:rFonts w:hint="default" w:ascii="Wingdings" w:hAnsi="Wingdings" w:eastAsia="Wingdings" w:cs="Wingdings"/>
        <w:w w:val="100"/>
        <w:sz w:val="20"/>
        <w:szCs w:val="20"/>
        <w:lang w:val="ru-RU" w:eastAsia="en-US" w:bidi="ar-SA"/>
      </w:rPr>
    </w:lvl>
    <w:lvl w:ilvl="2" w:tentative="0">
      <w:start w:val="0"/>
      <w:numFmt w:val="bullet"/>
      <w:lvlText w:val="•"/>
      <w:lvlJc w:val="left"/>
      <w:pPr>
        <w:ind w:left="1991" w:hanging="361"/>
      </w:pPr>
      <w:rPr>
        <w:rFonts w:hint="default"/>
        <w:lang w:val="ru-RU" w:eastAsia="en-US" w:bidi="ar-SA"/>
      </w:rPr>
    </w:lvl>
    <w:lvl w:ilvl="3" w:tentative="0">
      <w:start w:val="0"/>
      <w:numFmt w:val="bullet"/>
      <w:lvlText w:val="•"/>
      <w:lvlJc w:val="left"/>
      <w:pPr>
        <w:ind w:left="2683" w:hanging="361"/>
      </w:pPr>
      <w:rPr>
        <w:rFonts w:hint="default"/>
        <w:lang w:val="ru-RU" w:eastAsia="en-US" w:bidi="ar-SA"/>
      </w:rPr>
    </w:lvl>
    <w:lvl w:ilvl="4" w:tentative="0">
      <w:start w:val="0"/>
      <w:numFmt w:val="bullet"/>
      <w:lvlText w:val="•"/>
      <w:lvlJc w:val="left"/>
      <w:pPr>
        <w:ind w:left="3374" w:hanging="361"/>
      </w:pPr>
      <w:rPr>
        <w:rFonts w:hint="default"/>
        <w:lang w:val="ru-RU" w:eastAsia="en-US" w:bidi="ar-SA"/>
      </w:rPr>
    </w:lvl>
    <w:lvl w:ilvl="5" w:tentative="0">
      <w:start w:val="0"/>
      <w:numFmt w:val="bullet"/>
      <w:lvlText w:val="•"/>
      <w:lvlJc w:val="left"/>
      <w:pPr>
        <w:ind w:left="4066" w:hanging="361"/>
      </w:pPr>
      <w:rPr>
        <w:rFonts w:hint="default"/>
        <w:lang w:val="ru-RU" w:eastAsia="en-US" w:bidi="ar-SA"/>
      </w:rPr>
    </w:lvl>
    <w:lvl w:ilvl="6" w:tentative="0">
      <w:start w:val="0"/>
      <w:numFmt w:val="bullet"/>
      <w:lvlText w:val="•"/>
      <w:lvlJc w:val="left"/>
      <w:pPr>
        <w:ind w:left="4757" w:hanging="361"/>
      </w:pPr>
      <w:rPr>
        <w:rFonts w:hint="default"/>
        <w:lang w:val="ru-RU" w:eastAsia="en-US" w:bidi="ar-SA"/>
      </w:rPr>
    </w:lvl>
    <w:lvl w:ilvl="7" w:tentative="0">
      <w:start w:val="0"/>
      <w:numFmt w:val="bullet"/>
      <w:lvlText w:val="•"/>
      <w:lvlJc w:val="left"/>
      <w:pPr>
        <w:ind w:left="5449" w:hanging="361"/>
      </w:pPr>
      <w:rPr>
        <w:rFonts w:hint="default"/>
        <w:lang w:val="ru-RU" w:eastAsia="en-US" w:bidi="ar-SA"/>
      </w:rPr>
    </w:lvl>
    <w:lvl w:ilvl="8" w:tentative="0">
      <w:start w:val="0"/>
      <w:numFmt w:val="bullet"/>
      <w:lvlText w:val="•"/>
      <w:lvlJc w:val="left"/>
      <w:pPr>
        <w:ind w:left="6140" w:hanging="361"/>
      </w:pPr>
      <w:rPr>
        <w:rFonts w:hint="default"/>
        <w:lang w:val="ru-RU" w:eastAsia="en-US" w:bidi="ar-SA"/>
      </w:rPr>
    </w:lvl>
  </w:abstractNum>
  <w:abstractNum w:abstractNumId="149">
    <w:nsid w:val="6F1B3678"/>
    <w:multiLevelType w:val="multilevel"/>
    <w:tmpl w:val="6F1B3678"/>
    <w:lvl w:ilvl="0" w:tentative="0">
      <w:start w:val="1"/>
      <w:numFmt w:val="decimal"/>
      <w:lvlText w:val="%1)"/>
      <w:lvlJc w:val="left"/>
      <w:pPr>
        <w:ind w:left="1512" w:hanging="495"/>
      </w:pPr>
      <w:rPr>
        <w:rFonts w:hint="default" w:ascii="Times New Roman" w:hAnsi="Times New Roman" w:eastAsia="Times New Roman" w:cs="Times New Roman"/>
        <w:b/>
        <w:bCs/>
        <w:i/>
        <w:iCs/>
        <w:w w:val="100"/>
        <w:sz w:val="20"/>
        <w:szCs w:val="20"/>
        <w:lang w:val="ru-RU" w:eastAsia="en-US" w:bidi="ar-SA"/>
      </w:rPr>
    </w:lvl>
    <w:lvl w:ilvl="1" w:tentative="0">
      <w:start w:val="0"/>
      <w:numFmt w:val="bullet"/>
      <w:lvlText w:val="•"/>
      <w:lvlJc w:val="left"/>
      <w:pPr>
        <w:ind w:left="2120" w:hanging="495"/>
      </w:pPr>
      <w:rPr>
        <w:rFonts w:hint="default"/>
        <w:lang w:val="ru-RU" w:eastAsia="en-US" w:bidi="ar-SA"/>
      </w:rPr>
    </w:lvl>
    <w:lvl w:ilvl="2" w:tentative="0">
      <w:start w:val="0"/>
      <w:numFmt w:val="bullet"/>
      <w:lvlText w:val="•"/>
      <w:lvlJc w:val="left"/>
      <w:pPr>
        <w:ind w:left="2720" w:hanging="495"/>
      </w:pPr>
      <w:rPr>
        <w:rFonts w:hint="default"/>
        <w:lang w:val="ru-RU" w:eastAsia="en-US" w:bidi="ar-SA"/>
      </w:rPr>
    </w:lvl>
    <w:lvl w:ilvl="3" w:tentative="0">
      <w:start w:val="0"/>
      <w:numFmt w:val="bullet"/>
      <w:lvlText w:val="•"/>
      <w:lvlJc w:val="left"/>
      <w:pPr>
        <w:ind w:left="3321" w:hanging="495"/>
      </w:pPr>
      <w:rPr>
        <w:rFonts w:hint="default"/>
        <w:lang w:val="ru-RU" w:eastAsia="en-US" w:bidi="ar-SA"/>
      </w:rPr>
    </w:lvl>
    <w:lvl w:ilvl="4" w:tentative="0">
      <w:start w:val="0"/>
      <w:numFmt w:val="bullet"/>
      <w:lvlText w:val="•"/>
      <w:lvlJc w:val="left"/>
      <w:pPr>
        <w:ind w:left="3921" w:hanging="495"/>
      </w:pPr>
      <w:rPr>
        <w:rFonts w:hint="default"/>
        <w:lang w:val="ru-RU" w:eastAsia="en-US" w:bidi="ar-SA"/>
      </w:rPr>
    </w:lvl>
    <w:lvl w:ilvl="5" w:tentative="0">
      <w:start w:val="0"/>
      <w:numFmt w:val="bullet"/>
      <w:lvlText w:val="•"/>
      <w:lvlJc w:val="left"/>
      <w:pPr>
        <w:ind w:left="4522" w:hanging="495"/>
      </w:pPr>
      <w:rPr>
        <w:rFonts w:hint="default"/>
        <w:lang w:val="ru-RU" w:eastAsia="en-US" w:bidi="ar-SA"/>
      </w:rPr>
    </w:lvl>
    <w:lvl w:ilvl="6" w:tentative="0">
      <w:start w:val="0"/>
      <w:numFmt w:val="bullet"/>
      <w:lvlText w:val="•"/>
      <w:lvlJc w:val="left"/>
      <w:pPr>
        <w:ind w:left="5122" w:hanging="495"/>
      </w:pPr>
      <w:rPr>
        <w:rFonts w:hint="default"/>
        <w:lang w:val="ru-RU" w:eastAsia="en-US" w:bidi="ar-SA"/>
      </w:rPr>
    </w:lvl>
    <w:lvl w:ilvl="7" w:tentative="0">
      <w:start w:val="0"/>
      <w:numFmt w:val="bullet"/>
      <w:lvlText w:val="•"/>
      <w:lvlJc w:val="left"/>
      <w:pPr>
        <w:ind w:left="5722" w:hanging="495"/>
      </w:pPr>
      <w:rPr>
        <w:rFonts w:hint="default"/>
        <w:lang w:val="ru-RU" w:eastAsia="en-US" w:bidi="ar-SA"/>
      </w:rPr>
    </w:lvl>
    <w:lvl w:ilvl="8" w:tentative="0">
      <w:start w:val="0"/>
      <w:numFmt w:val="bullet"/>
      <w:lvlText w:val="•"/>
      <w:lvlJc w:val="left"/>
      <w:pPr>
        <w:ind w:left="6323" w:hanging="495"/>
      </w:pPr>
      <w:rPr>
        <w:rFonts w:hint="default"/>
        <w:lang w:val="ru-RU" w:eastAsia="en-US" w:bidi="ar-SA"/>
      </w:rPr>
    </w:lvl>
  </w:abstractNum>
  <w:abstractNum w:abstractNumId="150">
    <w:nsid w:val="70A52EFE"/>
    <w:multiLevelType w:val="multilevel"/>
    <w:tmpl w:val="70A52EFE"/>
    <w:lvl w:ilvl="0" w:tentative="0">
      <w:start w:val="0"/>
      <w:numFmt w:val="bullet"/>
      <w:lvlText w:val="—"/>
      <w:lvlJc w:val="left"/>
      <w:pPr>
        <w:ind w:left="792"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472" w:hanging="342"/>
      </w:pPr>
      <w:rPr>
        <w:rFonts w:hint="default"/>
        <w:lang w:val="ru-RU" w:eastAsia="en-US" w:bidi="ar-SA"/>
      </w:rPr>
    </w:lvl>
    <w:lvl w:ilvl="2" w:tentative="0">
      <w:start w:val="0"/>
      <w:numFmt w:val="bullet"/>
      <w:lvlText w:val="•"/>
      <w:lvlJc w:val="left"/>
      <w:pPr>
        <w:ind w:left="2144" w:hanging="342"/>
      </w:pPr>
      <w:rPr>
        <w:rFonts w:hint="default"/>
        <w:lang w:val="ru-RU" w:eastAsia="en-US" w:bidi="ar-SA"/>
      </w:rPr>
    </w:lvl>
    <w:lvl w:ilvl="3" w:tentative="0">
      <w:start w:val="0"/>
      <w:numFmt w:val="bullet"/>
      <w:lvlText w:val="•"/>
      <w:lvlJc w:val="left"/>
      <w:pPr>
        <w:ind w:left="2817" w:hanging="342"/>
      </w:pPr>
      <w:rPr>
        <w:rFonts w:hint="default"/>
        <w:lang w:val="ru-RU" w:eastAsia="en-US" w:bidi="ar-SA"/>
      </w:rPr>
    </w:lvl>
    <w:lvl w:ilvl="4" w:tentative="0">
      <w:start w:val="0"/>
      <w:numFmt w:val="bullet"/>
      <w:lvlText w:val="•"/>
      <w:lvlJc w:val="left"/>
      <w:pPr>
        <w:ind w:left="3489" w:hanging="342"/>
      </w:pPr>
      <w:rPr>
        <w:rFonts w:hint="default"/>
        <w:lang w:val="ru-RU" w:eastAsia="en-US" w:bidi="ar-SA"/>
      </w:rPr>
    </w:lvl>
    <w:lvl w:ilvl="5" w:tentative="0">
      <w:start w:val="0"/>
      <w:numFmt w:val="bullet"/>
      <w:lvlText w:val="•"/>
      <w:lvlJc w:val="left"/>
      <w:pPr>
        <w:ind w:left="4162" w:hanging="342"/>
      </w:pPr>
      <w:rPr>
        <w:rFonts w:hint="default"/>
        <w:lang w:val="ru-RU" w:eastAsia="en-US" w:bidi="ar-SA"/>
      </w:rPr>
    </w:lvl>
    <w:lvl w:ilvl="6" w:tentative="0">
      <w:start w:val="0"/>
      <w:numFmt w:val="bullet"/>
      <w:lvlText w:val="•"/>
      <w:lvlJc w:val="left"/>
      <w:pPr>
        <w:ind w:left="4834" w:hanging="342"/>
      </w:pPr>
      <w:rPr>
        <w:rFonts w:hint="default"/>
        <w:lang w:val="ru-RU" w:eastAsia="en-US" w:bidi="ar-SA"/>
      </w:rPr>
    </w:lvl>
    <w:lvl w:ilvl="7" w:tentative="0">
      <w:start w:val="0"/>
      <w:numFmt w:val="bullet"/>
      <w:lvlText w:val="•"/>
      <w:lvlJc w:val="left"/>
      <w:pPr>
        <w:ind w:left="5506" w:hanging="342"/>
      </w:pPr>
      <w:rPr>
        <w:rFonts w:hint="default"/>
        <w:lang w:val="ru-RU" w:eastAsia="en-US" w:bidi="ar-SA"/>
      </w:rPr>
    </w:lvl>
    <w:lvl w:ilvl="8" w:tentative="0">
      <w:start w:val="0"/>
      <w:numFmt w:val="bullet"/>
      <w:lvlText w:val="•"/>
      <w:lvlJc w:val="left"/>
      <w:pPr>
        <w:ind w:left="6179" w:hanging="342"/>
      </w:pPr>
      <w:rPr>
        <w:rFonts w:hint="default"/>
        <w:lang w:val="ru-RU" w:eastAsia="en-US" w:bidi="ar-SA"/>
      </w:rPr>
    </w:lvl>
  </w:abstractNum>
  <w:abstractNum w:abstractNumId="151">
    <w:nsid w:val="70ED7A59"/>
    <w:multiLevelType w:val="multilevel"/>
    <w:tmpl w:val="70ED7A59"/>
    <w:lvl w:ilvl="0"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152">
    <w:nsid w:val="71442090"/>
    <w:multiLevelType w:val="multilevel"/>
    <w:tmpl w:val="71442090"/>
    <w:lvl w:ilvl="0"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153">
    <w:nsid w:val="71B03751"/>
    <w:multiLevelType w:val="multilevel"/>
    <w:tmpl w:val="71B03751"/>
    <w:lvl w:ilvl="0" w:tentative="0">
      <w:start w:val="0"/>
      <w:numFmt w:val="bullet"/>
      <w:lvlText w:val=""/>
      <w:lvlJc w:val="left"/>
      <w:pPr>
        <w:ind w:left="641" w:hanging="390"/>
      </w:pPr>
      <w:rPr>
        <w:rFonts w:hint="default" w:ascii="Symbol" w:hAnsi="Symbol" w:eastAsia="Symbol" w:cs="Symbol"/>
        <w:w w:val="100"/>
        <w:sz w:val="24"/>
        <w:szCs w:val="24"/>
        <w:lang w:val="ru-RU" w:eastAsia="en-US" w:bidi="ar-SA"/>
      </w:rPr>
    </w:lvl>
    <w:lvl w:ilvl="1" w:tentative="0">
      <w:start w:val="0"/>
      <w:numFmt w:val="bullet"/>
      <w:lvlText w:val=""/>
      <w:lvlJc w:val="left"/>
      <w:pPr>
        <w:ind w:left="1352" w:hanging="246"/>
      </w:pPr>
      <w:rPr>
        <w:rFonts w:hint="default" w:ascii="Symbol" w:hAnsi="Symbol" w:eastAsia="Symbol" w:cs="Symbol"/>
        <w:w w:val="100"/>
        <w:sz w:val="24"/>
        <w:szCs w:val="24"/>
        <w:lang w:val="ru-RU" w:eastAsia="en-US" w:bidi="ar-SA"/>
      </w:rPr>
    </w:lvl>
    <w:lvl w:ilvl="2" w:tentative="0">
      <w:start w:val="0"/>
      <w:numFmt w:val="bullet"/>
      <w:lvlText w:val="•"/>
      <w:lvlJc w:val="left"/>
      <w:pPr>
        <w:ind w:left="2028" w:hanging="246"/>
      </w:pPr>
      <w:rPr>
        <w:rFonts w:hint="default"/>
        <w:lang w:val="ru-RU" w:eastAsia="en-US" w:bidi="ar-SA"/>
      </w:rPr>
    </w:lvl>
    <w:lvl w:ilvl="3" w:tentative="0">
      <w:start w:val="0"/>
      <w:numFmt w:val="bullet"/>
      <w:lvlText w:val="•"/>
      <w:lvlJc w:val="left"/>
      <w:pPr>
        <w:ind w:left="2697" w:hanging="246"/>
      </w:pPr>
      <w:rPr>
        <w:rFonts w:hint="default"/>
        <w:lang w:val="ru-RU" w:eastAsia="en-US" w:bidi="ar-SA"/>
      </w:rPr>
    </w:lvl>
    <w:lvl w:ilvl="4" w:tentative="0">
      <w:start w:val="0"/>
      <w:numFmt w:val="bullet"/>
      <w:lvlText w:val="•"/>
      <w:lvlJc w:val="left"/>
      <w:pPr>
        <w:ind w:left="3366" w:hanging="246"/>
      </w:pPr>
      <w:rPr>
        <w:rFonts w:hint="default"/>
        <w:lang w:val="ru-RU" w:eastAsia="en-US" w:bidi="ar-SA"/>
      </w:rPr>
    </w:lvl>
    <w:lvl w:ilvl="5" w:tentative="0">
      <w:start w:val="0"/>
      <w:numFmt w:val="bullet"/>
      <w:lvlText w:val="•"/>
      <w:lvlJc w:val="left"/>
      <w:pPr>
        <w:ind w:left="4035" w:hanging="246"/>
      </w:pPr>
      <w:rPr>
        <w:rFonts w:hint="default"/>
        <w:lang w:val="ru-RU" w:eastAsia="en-US" w:bidi="ar-SA"/>
      </w:rPr>
    </w:lvl>
    <w:lvl w:ilvl="6" w:tentative="0">
      <w:start w:val="0"/>
      <w:numFmt w:val="bullet"/>
      <w:lvlText w:val="•"/>
      <w:lvlJc w:val="left"/>
      <w:pPr>
        <w:ind w:left="4704" w:hanging="246"/>
      </w:pPr>
      <w:rPr>
        <w:rFonts w:hint="default"/>
        <w:lang w:val="ru-RU" w:eastAsia="en-US" w:bidi="ar-SA"/>
      </w:rPr>
    </w:lvl>
    <w:lvl w:ilvl="7" w:tentative="0">
      <w:start w:val="0"/>
      <w:numFmt w:val="bullet"/>
      <w:lvlText w:val="•"/>
      <w:lvlJc w:val="left"/>
      <w:pPr>
        <w:ind w:left="5373" w:hanging="246"/>
      </w:pPr>
      <w:rPr>
        <w:rFonts w:hint="default"/>
        <w:lang w:val="ru-RU" w:eastAsia="en-US" w:bidi="ar-SA"/>
      </w:rPr>
    </w:lvl>
    <w:lvl w:ilvl="8" w:tentative="0">
      <w:start w:val="0"/>
      <w:numFmt w:val="bullet"/>
      <w:lvlText w:val="•"/>
      <w:lvlJc w:val="left"/>
      <w:pPr>
        <w:ind w:left="6042" w:hanging="246"/>
      </w:pPr>
      <w:rPr>
        <w:rFonts w:hint="default"/>
        <w:lang w:val="ru-RU" w:eastAsia="en-US" w:bidi="ar-SA"/>
      </w:rPr>
    </w:lvl>
  </w:abstractNum>
  <w:abstractNum w:abstractNumId="154">
    <w:nsid w:val="72E9205A"/>
    <w:multiLevelType w:val="multilevel"/>
    <w:tmpl w:val="72E9205A"/>
    <w:lvl w:ilvl="0" w:tentative="0">
      <w:start w:val="0"/>
      <w:numFmt w:val="bullet"/>
      <w:lvlText w:val=""/>
      <w:lvlJc w:val="left"/>
      <w:pPr>
        <w:ind w:left="1296" w:hanging="361"/>
      </w:pPr>
      <w:rPr>
        <w:rFonts w:hint="default" w:ascii="Wingdings" w:hAnsi="Wingdings" w:eastAsia="Wingdings" w:cs="Wingdings"/>
        <w:w w:val="100"/>
        <w:sz w:val="20"/>
        <w:szCs w:val="20"/>
        <w:lang w:val="ru-RU" w:eastAsia="en-US" w:bidi="ar-SA"/>
      </w:rPr>
    </w:lvl>
    <w:lvl w:ilvl="1" w:tentative="0">
      <w:start w:val="0"/>
      <w:numFmt w:val="bullet"/>
      <w:lvlText w:val="•"/>
      <w:lvlJc w:val="left"/>
      <w:pPr>
        <w:ind w:left="1922" w:hanging="361"/>
      </w:pPr>
      <w:rPr>
        <w:rFonts w:hint="default"/>
        <w:lang w:val="ru-RU" w:eastAsia="en-US" w:bidi="ar-SA"/>
      </w:rPr>
    </w:lvl>
    <w:lvl w:ilvl="2" w:tentative="0">
      <w:start w:val="0"/>
      <w:numFmt w:val="bullet"/>
      <w:lvlText w:val="•"/>
      <w:lvlJc w:val="left"/>
      <w:pPr>
        <w:ind w:left="2544" w:hanging="361"/>
      </w:pPr>
      <w:rPr>
        <w:rFonts w:hint="default"/>
        <w:lang w:val="ru-RU" w:eastAsia="en-US" w:bidi="ar-SA"/>
      </w:rPr>
    </w:lvl>
    <w:lvl w:ilvl="3" w:tentative="0">
      <w:start w:val="0"/>
      <w:numFmt w:val="bullet"/>
      <w:lvlText w:val="•"/>
      <w:lvlJc w:val="left"/>
      <w:pPr>
        <w:ind w:left="3167" w:hanging="361"/>
      </w:pPr>
      <w:rPr>
        <w:rFonts w:hint="default"/>
        <w:lang w:val="ru-RU" w:eastAsia="en-US" w:bidi="ar-SA"/>
      </w:rPr>
    </w:lvl>
    <w:lvl w:ilvl="4" w:tentative="0">
      <w:start w:val="0"/>
      <w:numFmt w:val="bullet"/>
      <w:lvlText w:val="•"/>
      <w:lvlJc w:val="left"/>
      <w:pPr>
        <w:ind w:left="3789" w:hanging="361"/>
      </w:pPr>
      <w:rPr>
        <w:rFonts w:hint="default"/>
        <w:lang w:val="ru-RU" w:eastAsia="en-US" w:bidi="ar-SA"/>
      </w:rPr>
    </w:lvl>
    <w:lvl w:ilvl="5" w:tentative="0">
      <w:start w:val="0"/>
      <w:numFmt w:val="bullet"/>
      <w:lvlText w:val="•"/>
      <w:lvlJc w:val="left"/>
      <w:pPr>
        <w:ind w:left="4412" w:hanging="361"/>
      </w:pPr>
      <w:rPr>
        <w:rFonts w:hint="default"/>
        <w:lang w:val="ru-RU" w:eastAsia="en-US" w:bidi="ar-SA"/>
      </w:rPr>
    </w:lvl>
    <w:lvl w:ilvl="6" w:tentative="0">
      <w:start w:val="0"/>
      <w:numFmt w:val="bullet"/>
      <w:lvlText w:val="•"/>
      <w:lvlJc w:val="left"/>
      <w:pPr>
        <w:ind w:left="5034" w:hanging="361"/>
      </w:pPr>
      <w:rPr>
        <w:rFonts w:hint="default"/>
        <w:lang w:val="ru-RU" w:eastAsia="en-US" w:bidi="ar-SA"/>
      </w:rPr>
    </w:lvl>
    <w:lvl w:ilvl="7" w:tentative="0">
      <w:start w:val="0"/>
      <w:numFmt w:val="bullet"/>
      <w:lvlText w:val="•"/>
      <w:lvlJc w:val="left"/>
      <w:pPr>
        <w:ind w:left="5656" w:hanging="361"/>
      </w:pPr>
      <w:rPr>
        <w:rFonts w:hint="default"/>
        <w:lang w:val="ru-RU" w:eastAsia="en-US" w:bidi="ar-SA"/>
      </w:rPr>
    </w:lvl>
    <w:lvl w:ilvl="8" w:tentative="0">
      <w:start w:val="0"/>
      <w:numFmt w:val="bullet"/>
      <w:lvlText w:val="•"/>
      <w:lvlJc w:val="left"/>
      <w:pPr>
        <w:ind w:left="6279" w:hanging="361"/>
      </w:pPr>
      <w:rPr>
        <w:rFonts w:hint="default"/>
        <w:lang w:val="ru-RU" w:eastAsia="en-US" w:bidi="ar-SA"/>
      </w:rPr>
    </w:lvl>
  </w:abstractNum>
  <w:abstractNum w:abstractNumId="155">
    <w:nsid w:val="735268D4"/>
    <w:multiLevelType w:val="multilevel"/>
    <w:tmpl w:val="735268D4"/>
    <w:lvl w:ilvl="0" w:tentative="0">
      <w:start w:val="1"/>
      <w:numFmt w:val="decimal"/>
      <w:lvlText w:val="%1."/>
      <w:lvlJc w:val="left"/>
      <w:pPr>
        <w:ind w:left="513" w:hanging="221"/>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1134" w:hanging="221"/>
      </w:pPr>
      <w:rPr>
        <w:rFonts w:hint="default"/>
        <w:lang w:val="ru-RU" w:eastAsia="en-US" w:bidi="ar-SA"/>
      </w:rPr>
    </w:lvl>
    <w:lvl w:ilvl="2" w:tentative="0">
      <w:start w:val="0"/>
      <w:numFmt w:val="bullet"/>
      <w:lvlText w:val="•"/>
      <w:lvlJc w:val="left"/>
      <w:pPr>
        <w:ind w:left="1748" w:hanging="221"/>
      </w:pPr>
      <w:rPr>
        <w:rFonts w:hint="default"/>
        <w:lang w:val="ru-RU" w:eastAsia="en-US" w:bidi="ar-SA"/>
      </w:rPr>
    </w:lvl>
    <w:lvl w:ilvl="3" w:tentative="0">
      <w:start w:val="0"/>
      <w:numFmt w:val="bullet"/>
      <w:lvlText w:val="•"/>
      <w:lvlJc w:val="left"/>
      <w:pPr>
        <w:ind w:left="2363" w:hanging="221"/>
      </w:pPr>
      <w:rPr>
        <w:rFonts w:hint="default"/>
        <w:lang w:val="ru-RU" w:eastAsia="en-US" w:bidi="ar-SA"/>
      </w:rPr>
    </w:lvl>
    <w:lvl w:ilvl="4" w:tentative="0">
      <w:start w:val="0"/>
      <w:numFmt w:val="bullet"/>
      <w:lvlText w:val="•"/>
      <w:lvlJc w:val="left"/>
      <w:pPr>
        <w:ind w:left="2977" w:hanging="221"/>
      </w:pPr>
      <w:rPr>
        <w:rFonts w:hint="default"/>
        <w:lang w:val="ru-RU" w:eastAsia="en-US" w:bidi="ar-SA"/>
      </w:rPr>
    </w:lvl>
    <w:lvl w:ilvl="5" w:tentative="0">
      <w:start w:val="0"/>
      <w:numFmt w:val="bullet"/>
      <w:lvlText w:val="•"/>
      <w:lvlJc w:val="left"/>
      <w:pPr>
        <w:ind w:left="3592" w:hanging="221"/>
      </w:pPr>
      <w:rPr>
        <w:rFonts w:hint="default"/>
        <w:lang w:val="ru-RU" w:eastAsia="en-US" w:bidi="ar-SA"/>
      </w:rPr>
    </w:lvl>
    <w:lvl w:ilvl="6" w:tentative="0">
      <w:start w:val="0"/>
      <w:numFmt w:val="bullet"/>
      <w:lvlText w:val="•"/>
      <w:lvlJc w:val="left"/>
      <w:pPr>
        <w:ind w:left="4206" w:hanging="221"/>
      </w:pPr>
      <w:rPr>
        <w:rFonts w:hint="default"/>
        <w:lang w:val="ru-RU" w:eastAsia="en-US" w:bidi="ar-SA"/>
      </w:rPr>
    </w:lvl>
    <w:lvl w:ilvl="7" w:tentative="0">
      <w:start w:val="0"/>
      <w:numFmt w:val="bullet"/>
      <w:lvlText w:val="•"/>
      <w:lvlJc w:val="left"/>
      <w:pPr>
        <w:ind w:left="4820" w:hanging="221"/>
      </w:pPr>
      <w:rPr>
        <w:rFonts w:hint="default"/>
        <w:lang w:val="ru-RU" w:eastAsia="en-US" w:bidi="ar-SA"/>
      </w:rPr>
    </w:lvl>
    <w:lvl w:ilvl="8" w:tentative="0">
      <w:start w:val="0"/>
      <w:numFmt w:val="bullet"/>
      <w:lvlText w:val="•"/>
      <w:lvlJc w:val="left"/>
      <w:pPr>
        <w:ind w:left="5435" w:hanging="221"/>
      </w:pPr>
      <w:rPr>
        <w:rFonts w:hint="default"/>
        <w:lang w:val="ru-RU" w:eastAsia="en-US" w:bidi="ar-SA"/>
      </w:rPr>
    </w:lvl>
  </w:abstractNum>
  <w:abstractNum w:abstractNumId="156">
    <w:nsid w:val="73944991"/>
    <w:multiLevelType w:val="multilevel"/>
    <w:tmpl w:val="73944991"/>
    <w:lvl w:ilvl="0" w:tentative="0">
      <w:start w:val="1"/>
      <w:numFmt w:val="decimal"/>
      <w:lvlText w:val="%1)"/>
      <w:lvlJc w:val="left"/>
      <w:pPr>
        <w:ind w:left="1234" w:hanging="216"/>
      </w:pPr>
      <w:rPr>
        <w:rFonts w:hint="default" w:ascii="Times New Roman" w:hAnsi="Times New Roman" w:eastAsia="Times New Roman" w:cs="Times New Roman"/>
        <w:i/>
        <w:iCs/>
        <w:w w:val="100"/>
        <w:sz w:val="20"/>
        <w:szCs w:val="20"/>
        <w:lang w:val="ru-RU" w:eastAsia="en-US" w:bidi="ar-SA"/>
      </w:rPr>
    </w:lvl>
    <w:lvl w:ilvl="1" w:tentative="0">
      <w:start w:val="0"/>
      <w:numFmt w:val="bullet"/>
      <w:lvlText w:val="•"/>
      <w:lvlJc w:val="left"/>
      <w:pPr>
        <w:ind w:left="1868" w:hanging="216"/>
      </w:pPr>
      <w:rPr>
        <w:rFonts w:hint="default"/>
        <w:lang w:val="ru-RU" w:eastAsia="en-US" w:bidi="ar-SA"/>
      </w:rPr>
    </w:lvl>
    <w:lvl w:ilvl="2" w:tentative="0">
      <w:start w:val="0"/>
      <w:numFmt w:val="bullet"/>
      <w:lvlText w:val="•"/>
      <w:lvlJc w:val="left"/>
      <w:pPr>
        <w:ind w:left="2496" w:hanging="216"/>
      </w:pPr>
      <w:rPr>
        <w:rFonts w:hint="default"/>
        <w:lang w:val="ru-RU" w:eastAsia="en-US" w:bidi="ar-SA"/>
      </w:rPr>
    </w:lvl>
    <w:lvl w:ilvl="3" w:tentative="0">
      <w:start w:val="0"/>
      <w:numFmt w:val="bullet"/>
      <w:lvlText w:val="•"/>
      <w:lvlJc w:val="left"/>
      <w:pPr>
        <w:ind w:left="3125" w:hanging="216"/>
      </w:pPr>
      <w:rPr>
        <w:rFonts w:hint="default"/>
        <w:lang w:val="ru-RU" w:eastAsia="en-US" w:bidi="ar-SA"/>
      </w:rPr>
    </w:lvl>
    <w:lvl w:ilvl="4" w:tentative="0">
      <w:start w:val="0"/>
      <w:numFmt w:val="bullet"/>
      <w:lvlText w:val="•"/>
      <w:lvlJc w:val="left"/>
      <w:pPr>
        <w:ind w:left="3753" w:hanging="216"/>
      </w:pPr>
      <w:rPr>
        <w:rFonts w:hint="default"/>
        <w:lang w:val="ru-RU" w:eastAsia="en-US" w:bidi="ar-SA"/>
      </w:rPr>
    </w:lvl>
    <w:lvl w:ilvl="5" w:tentative="0">
      <w:start w:val="0"/>
      <w:numFmt w:val="bullet"/>
      <w:lvlText w:val="•"/>
      <w:lvlJc w:val="left"/>
      <w:pPr>
        <w:ind w:left="4382" w:hanging="216"/>
      </w:pPr>
      <w:rPr>
        <w:rFonts w:hint="default"/>
        <w:lang w:val="ru-RU" w:eastAsia="en-US" w:bidi="ar-SA"/>
      </w:rPr>
    </w:lvl>
    <w:lvl w:ilvl="6" w:tentative="0">
      <w:start w:val="0"/>
      <w:numFmt w:val="bullet"/>
      <w:lvlText w:val="•"/>
      <w:lvlJc w:val="left"/>
      <w:pPr>
        <w:ind w:left="5010" w:hanging="216"/>
      </w:pPr>
      <w:rPr>
        <w:rFonts w:hint="default"/>
        <w:lang w:val="ru-RU" w:eastAsia="en-US" w:bidi="ar-SA"/>
      </w:rPr>
    </w:lvl>
    <w:lvl w:ilvl="7" w:tentative="0">
      <w:start w:val="0"/>
      <w:numFmt w:val="bullet"/>
      <w:lvlText w:val="•"/>
      <w:lvlJc w:val="left"/>
      <w:pPr>
        <w:ind w:left="5638" w:hanging="216"/>
      </w:pPr>
      <w:rPr>
        <w:rFonts w:hint="default"/>
        <w:lang w:val="ru-RU" w:eastAsia="en-US" w:bidi="ar-SA"/>
      </w:rPr>
    </w:lvl>
    <w:lvl w:ilvl="8" w:tentative="0">
      <w:start w:val="0"/>
      <w:numFmt w:val="bullet"/>
      <w:lvlText w:val="•"/>
      <w:lvlJc w:val="left"/>
      <w:pPr>
        <w:ind w:left="6267" w:hanging="216"/>
      </w:pPr>
      <w:rPr>
        <w:rFonts w:hint="default"/>
        <w:lang w:val="ru-RU" w:eastAsia="en-US" w:bidi="ar-SA"/>
      </w:rPr>
    </w:lvl>
  </w:abstractNum>
  <w:abstractNum w:abstractNumId="157">
    <w:nsid w:val="747050ED"/>
    <w:multiLevelType w:val="multilevel"/>
    <w:tmpl w:val="747050ED"/>
    <w:lvl w:ilvl="0" w:tentative="0">
      <w:start w:val="1"/>
      <w:numFmt w:val="bullet"/>
      <w:lvlText w:val="‒"/>
      <w:lvlJc w:val="left"/>
      <w:pPr>
        <w:ind w:left="720" w:hanging="360"/>
      </w:pPr>
      <w:rPr>
        <w:rFonts w:hint="default" w:ascii="Times New Roman" w:hAnsi="Times New Roman" w:cs="Times New Roman"/>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58">
    <w:nsid w:val="755B67D5"/>
    <w:multiLevelType w:val="multilevel"/>
    <w:tmpl w:val="755B67D5"/>
    <w:lvl w:ilvl="0" w:tentative="0">
      <w:start w:val="0"/>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59">
    <w:nsid w:val="75D667CE"/>
    <w:multiLevelType w:val="multilevel"/>
    <w:tmpl w:val="75D667CE"/>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60">
    <w:nsid w:val="76097772"/>
    <w:multiLevelType w:val="multilevel"/>
    <w:tmpl w:val="76097772"/>
    <w:lvl w:ilvl="0" w:tentative="0">
      <w:start w:val="1"/>
      <w:numFmt w:val="bullet"/>
      <w:lvlText w:val="‒"/>
      <w:lvlJc w:val="left"/>
      <w:pPr>
        <w:ind w:left="1429" w:hanging="360"/>
      </w:pPr>
      <w:rPr>
        <w:rFonts w:hint="default" w:ascii="Times New Roman" w:hAnsi="Times New Roman" w:cs="Times New Roman"/>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61">
    <w:nsid w:val="77610403"/>
    <w:multiLevelType w:val="multilevel"/>
    <w:tmpl w:val="77610403"/>
    <w:lvl w:ilvl="0" w:tentative="0">
      <w:start w:val="0"/>
      <w:numFmt w:val="bullet"/>
      <w:lvlText w:val="-"/>
      <w:lvlJc w:val="left"/>
      <w:pPr>
        <w:ind w:left="252" w:hanging="149"/>
      </w:pPr>
      <w:rPr>
        <w:rFonts w:hint="default" w:ascii="Times New Roman" w:hAnsi="Times New Roman" w:eastAsia="Times New Roman" w:cs="Times New Roman"/>
        <w:w w:val="100"/>
        <w:sz w:val="24"/>
        <w:szCs w:val="24"/>
        <w:lang w:val="ru-RU" w:eastAsia="en-US" w:bidi="ar-SA"/>
      </w:rPr>
    </w:lvl>
    <w:lvl w:ilvl="1" w:tentative="0">
      <w:start w:val="0"/>
      <w:numFmt w:val="bullet"/>
      <w:lvlText w:val="•"/>
      <w:lvlJc w:val="left"/>
      <w:pPr>
        <w:ind w:left="1322" w:hanging="149"/>
      </w:pPr>
      <w:rPr>
        <w:rFonts w:hint="default"/>
        <w:lang w:val="ru-RU" w:eastAsia="en-US" w:bidi="ar-SA"/>
      </w:rPr>
    </w:lvl>
    <w:lvl w:ilvl="2" w:tentative="0">
      <w:start w:val="0"/>
      <w:numFmt w:val="bullet"/>
      <w:lvlText w:val="•"/>
      <w:lvlJc w:val="left"/>
      <w:pPr>
        <w:ind w:left="2385" w:hanging="149"/>
      </w:pPr>
      <w:rPr>
        <w:rFonts w:hint="default"/>
        <w:lang w:val="ru-RU" w:eastAsia="en-US" w:bidi="ar-SA"/>
      </w:rPr>
    </w:lvl>
    <w:lvl w:ilvl="3" w:tentative="0">
      <w:start w:val="0"/>
      <w:numFmt w:val="bullet"/>
      <w:lvlText w:val="•"/>
      <w:lvlJc w:val="left"/>
      <w:pPr>
        <w:ind w:left="3447" w:hanging="149"/>
      </w:pPr>
      <w:rPr>
        <w:rFonts w:hint="default"/>
        <w:lang w:val="ru-RU" w:eastAsia="en-US" w:bidi="ar-SA"/>
      </w:rPr>
    </w:lvl>
    <w:lvl w:ilvl="4" w:tentative="0">
      <w:start w:val="0"/>
      <w:numFmt w:val="bullet"/>
      <w:lvlText w:val="•"/>
      <w:lvlJc w:val="left"/>
      <w:pPr>
        <w:ind w:left="4510" w:hanging="149"/>
      </w:pPr>
      <w:rPr>
        <w:rFonts w:hint="default"/>
        <w:lang w:val="ru-RU" w:eastAsia="en-US" w:bidi="ar-SA"/>
      </w:rPr>
    </w:lvl>
    <w:lvl w:ilvl="5" w:tentative="0">
      <w:start w:val="0"/>
      <w:numFmt w:val="bullet"/>
      <w:lvlText w:val="•"/>
      <w:lvlJc w:val="left"/>
      <w:pPr>
        <w:ind w:left="5573" w:hanging="149"/>
      </w:pPr>
      <w:rPr>
        <w:rFonts w:hint="default"/>
        <w:lang w:val="ru-RU" w:eastAsia="en-US" w:bidi="ar-SA"/>
      </w:rPr>
    </w:lvl>
    <w:lvl w:ilvl="6" w:tentative="0">
      <w:start w:val="0"/>
      <w:numFmt w:val="bullet"/>
      <w:lvlText w:val="•"/>
      <w:lvlJc w:val="left"/>
      <w:pPr>
        <w:ind w:left="6635" w:hanging="149"/>
      </w:pPr>
      <w:rPr>
        <w:rFonts w:hint="default"/>
        <w:lang w:val="ru-RU" w:eastAsia="en-US" w:bidi="ar-SA"/>
      </w:rPr>
    </w:lvl>
    <w:lvl w:ilvl="7" w:tentative="0">
      <w:start w:val="0"/>
      <w:numFmt w:val="bullet"/>
      <w:lvlText w:val="•"/>
      <w:lvlJc w:val="left"/>
      <w:pPr>
        <w:ind w:left="7698" w:hanging="149"/>
      </w:pPr>
      <w:rPr>
        <w:rFonts w:hint="default"/>
        <w:lang w:val="ru-RU" w:eastAsia="en-US" w:bidi="ar-SA"/>
      </w:rPr>
    </w:lvl>
    <w:lvl w:ilvl="8" w:tentative="0">
      <w:start w:val="0"/>
      <w:numFmt w:val="bullet"/>
      <w:lvlText w:val="•"/>
      <w:lvlJc w:val="left"/>
      <w:pPr>
        <w:ind w:left="8761" w:hanging="149"/>
      </w:pPr>
      <w:rPr>
        <w:rFonts w:hint="default"/>
        <w:lang w:val="ru-RU" w:eastAsia="en-US" w:bidi="ar-SA"/>
      </w:rPr>
    </w:lvl>
  </w:abstractNum>
  <w:abstractNum w:abstractNumId="162">
    <w:nsid w:val="78C26F10"/>
    <w:multiLevelType w:val="multilevel"/>
    <w:tmpl w:val="78C26F10"/>
    <w:lvl w:ilvl="0" w:tentative="0">
      <w:start w:val="1"/>
      <w:numFmt w:val="bullet"/>
      <w:pStyle w:val="357"/>
      <w:lvlText w:val=""/>
      <w:lvlJc w:val="left"/>
      <w:pPr>
        <w:ind w:left="805" w:hanging="360"/>
      </w:pPr>
      <w:rPr>
        <w:rFonts w:hint="default" w:ascii="Wingdings" w:hAnsi="Wingdings"/>
      </w:rPr>
    </w:lvl>
    <w:lvl w:ilvl="1" w:tentative="0">
      <w:start w:val="1"/>
      <w:numFmt w:val="bullet"/>
      <w:lvlText w:val="o"/>
      <w:lvlJc w:val="left"/>
      <w:pPr>
        <w:ind w:left="1525" w:hanging="360"/>
      </w:pPr>
      <w:rPr>
        <w:rFonts w:hint="default" w:ascii="Courier New" w:hAnsi="Courier New" w:cs="Courier New"/>
      </w:rPr>
    </w:lvl>
    <w:lvl w:ilvl="2" w:tentative="0">
      <w:start w:val="1"/>
      <w:numFmt w:val="bullet"/>
      <w:lvlText w:val=""/>
      <w:lvlJc w:val="left"/>
      <w:pPr>
        <w:ind w:left="2245" w:hanging="360"/>
      </w:pPr>
      <w:rPr>
        <w:rFonts w:hint="default" w:ascii="Wingdings" w:hAnsi="Wingdings"/>
      </w:rPr>
    </w:lvl>
    <w:lvl w:ilvl="3" w:tentative="0">
      <w:start w:val="1"/>
      <w:numFmt w:val="bullet"/>
      <w:lvlText w:val=""/>
      <w:lvlJc w:val="left"/>
      <w:pPr>
        <w:ind w:left="2965" w:hanging="360"/>
      </w:pPr>
      <w:rPr>
        <w:rFonts w:hint="default" w:ascii="Symbol" w:hAnsi="Symbol"/>
      </w:rPr>
    </w:lvl>
    <w:lvl w:ilvl="4" w:tentative="0">
      <w:start w:val="1"/>
      <w:numFmt w:val="bullet"/>
      <w:lvlText w:val="o"/>
      <w:lvlJc w:val="left"/>
      <w:pPr>
        <w:ind w:left="3685" w:hanging="360"/>
      </w:pPr>
      <w:rPr>
        <w:rFonts w:hint="default" w:ascii="Courier New" w:hAnsi="Courier New" w:cs="Courier New"/>
      </w:rPr>
    </w:lvl>
    <w:lvl w:ilvl="5" w:tentative="0">
      <w:start w:val="1"/>
      <w:numFmt w:val="bullet"/>
      <w:lvlText w:val=""/>
      <w:lvlJc w:val="left"/>
      <w:pPr>
        <w:ind w:left="4405" w:hanging="360"/>
      </w:pPr>
      <w:rPr>
        <w:rFonts w:hint="default" w:ascii="Wingdings" w:hAnsi="Wingdings"/>
      </w:rPr>
    </w:lvl>
    <w:lvl w:ilvl="6" w:tentative="0">
      <w:start w:val="1"/>
      <w:numFmt w:val="bullet"/>
      <w:lvlText w:val=""/>
      <w:lvlJc w:val="left"/>
      <w:pPr>
        <w:ind w:left="5125" w:hanging="360"/>
      </w:pPr>
      <w:rPr>
        <w:rFonts w:hint="default" w:ascii="Symbol" w:hAnsi="Symbol"/>
      </w:rPr>
    </w:lvl>
    <w:lvl w:ilvl="7" w:tentative="0">
      <w:start w:val="1"/>
      <w:numFmt w:val="bullet"/>
      <w:lvlText w:val="o"/>
      <w:lvlJc w:val="left"/>
      <w:pPr>
        <w:ind w:left="5845" w:hanging="360"/>
      </w:pPr>
      <w:rPr>
        <w:rFonts w:hint="default" w:ascii="Courier New" w:hAnsi="Courier New" w:cs="Courier New"/>
      </w:rPr>
    </w:lvl>
    <w:lvl w:ilvl="8" w:tentative="0">
      <w:start w:val="1"/>
      <w:numFmt w:val="bullet"/>
      <w:lvlText w:val=""/>
      <w:lvlJc w:val="left"/>
      <w:pPr>
        <w:ind w:left="6565" w:hanging="360"/>
      </w:pPr>
      <w:rPr>
        <w:rFonts w:hint="default" w:ascii="Wingdings" w:hAnsi="Wingdings"/>
      </w:rPr>
    </w:lvl>
  </w:abstractNum>
  <w:abstractNum w:abstractNumId="163">
    <w:nsid w:val="795E52E8"/>
    <w:multiLevelType w:val="multilevel"/>
    <w:tmpl w:val="795E52E8"/>
    <w:lvl w:ilvl="0" w:tentative="0">
      <w:start w:val="0"/>
      <w:numFmt w:val="bullet"/>
      <w:lvlText w:val="—"/>
      <w:lvlJc w:val="left"/>
      <w:pPr>
        <w:ind w:left="1359" w:hanging="342"/>
      </w:pPr>
      <w:rPr>
        <w:rFonts w:hint="default" w:ascii="Times New Roman" w:hAnsi="Times New Roman" w:eastAsia="Times New Roman" w:cs="Times New Roman"/>
        <w:w w:val="100"/>
        <w:sz w:val="20"/>
        <w:szCs w:val="20"/>
        <w:lang w:val="ru-RU" w:eastAsia="en-US" w:bidi="ar-SA"/>
      </w:rPr>
    </w:lvl>
    <w:lvl w:ilvl="1" w:tentative="0">
      <w:start w:val="0"/>
      <w:numFmt w:val="bullet"/>
      <w:lvlText w:val="•"/>
      <w:lvlJc w:val="left"/>
      <w:pPr>
        <w:ind w:left="1976" w:hanging="342"/>
      </w:pPr>
      <w:rPr>
        <w:rFonts w:hint="default"/>
        <w:lang w:val="ru-RU" w:eastAsia="en-US" w:bidi="ar-SA"/>
      </w:rPr>
    </w:lvl>
    <w:lvl w:ilvl="2" w:tentative="0">
      <w:start w:val="0"/>
      <w:numFmt w:val="bullet"/>
      <w:lvlText w:val="•"/>
      <w:lvlJc w:val="left"/>
      <w:pPr>
        <w:ind w:left="2592" w:hanging="342"/>
      </w:pPr>
      <w:rPr>
        <w:rFonts w:hint="default"/>
        <w:lang w:val="ru-RU" w:eastAsia="en-US" w:bidi="ar-SA"/>
      </w:rPr>
    </w:lvl>
    <w:lvl w:ilvl="3" w:tentative="0">
      <w:start w:val="0"/>
      <w:numFmt w:val="bullet"/>
      <w:lvlText w:val="•"/>
      <w:lvlJc w:val="left"/>
      <w:pPr>
        <w:ind w:left="3209" w:hanging="342"/>
      </w:pPr>
      <w:rPr>
        <w:rFonts w:hint="default"/>
        <w:lang w:val="ru-RU" w:eastAsia="en-US" w:bidi="ar-SA"/>
      </w:rPr>
    </w:lvl>
    <w:lvl w:ilvl="4" w:tentative="0">
      <w:start w:val="0"/>
      <w:numFmt w:val="bullet"/>
      <w:lvlText w:val="•"/>
      <w:lvlJc w:val="left"/>
      <w:pPr>
        <w:ind w:left="3825" w:hanging="342"/>
      </w:pPr>
      <w:rPr>
        <w:rFonts w:hint="default"/>
        <w:lang w:val="ru-RU" w:eastAsia="en-US" w:bidi="ar-SA"/>
      </w:rPr>
    </w:lvl>
    <w:lvl w:ilvl="5" w:tentative="0">
      <w:start w:val="0"/>
      <w:numFmt w:val="bullet"/>
      <w:lvlText w:val="•"/>
      <w:lvlJc w:val="left"/>
      <w:pPr>
        <w:ind w:left="4442" w:hanging="342"/>
      </w:pPr>
      <w:rPr>
        <w:rFonts w:hint="default"/>
        <w:lang w:val="ru-RU" w:eastAsia="en-US" w:bidi="ar-SA"/>
      </w:rPr>
    </w:lvl>
    <w:lvl w:ilvl="6" w:tentative="0">
      <w:start w:val="0"/>
      <w:numFmt w:val="bullet"/>
      <w:lvlText w:val="•"/>
      <w:lvlJc w:val="left"/>
      <w:pPr>
        <w:ind w:left="5058" w:hanging="342"/>
      </w:pPr>
      <w:rPr>
        <w:rFonts w:hint="default"/>
        <w:lang w:val="ru-RU" w:eastAsia="en-US" w:bidi="ar-SA"/>
      </w:rPr>
    </w:lvl>
    <w:lvl w:ilvl="7" w:tentative="0">
      <w:start w:val="0"/>
      <w:numFmt w:val="bullet"/>
      <w:lvlText w:val="•"/>
      <w:lvlJc w:val="left"/>
      <w:pPr>
        <w:ind w:left="5674" w:hanging="342"/>
      </w:pPr>
      <w:rPr>
        <w:rFonts w:hint="default"/>
        <w:lang w:val="ru-RU" w:eastAsia="en-US" w:bidi="ar-SA"/>
      </w:rPr>
    </w:lvl>
    <w:lvl w:ilvl="8" w:tentative="0">
      <w:start w:val="0"/>
      <w:numFmt w:val="bullet"/>
      <w:lvlText w:val="•"/>
      <w:lvlJc w:val="left"/>
      <w:pPr>
        <w:ind w:left="6291" w:hanging="342"/>
      </w:pPr>
      <w:rPr>
        <w:rFonts w:hint="default"/>
        <w:lang w:val="ru-RU" w:eastAsia="en-US" w:bidi="ar-SA"/>
      </w:rPr>
    </w:lvl>
  </w:abstractNum>
  <w:abstractNum w:abstractNumId="164">
    <w:nsid w:val="7A1307F7"/>
    <w:multiLevelType w:val="multilevel"/>
    <w:tmpl w:val="7A1307F7"/>
    <w:lvl w:ilvl="0" w:tentative="0">
      <w:start w:val="0"/>
      <w:numFmt w:val="bullet"/>
      <w:lvlText w:val="–"/>
      <w:lvlJc w:val="left"/>
      <w:pPr>
        <w:ind w:left="1429" w:hanging="360"/>
      </w:pPr>
      <w:rPr>
        <w:rFonts w:hint="default" w:ascii="Times New Roman" w:hAnsi="Times New Roman" w:cs="Times New Roman" w:eastAsiaTheme="minorEastAsia"/>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abstractNum w:abstractNumId="165">
    <w:nsid w:val="7A196923"/>
    <w:multiLevelType w:val="multilevel"/>
    <w:tmpl w:val="7A196923"/>
    <w:lvl w:ilvl="0" w:tentative="0">
      <w:start w:val="1"/>
      <w:numFmt w:val="decimal"/>
      <w:lvlText w:val="%1."/>
      <w:lvlJc w:val="left"/>
      <w:pPr>
        <w:ind w:left="513" w:hanging="221"/>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1134" w:hanging="221"/>
      </w:pPr>
      <w:rPr>
        <w:rFonts w:hint="default"/>
        <w:lang w:val="ru-RU" w:eastAsia="en-US" w:bidi="ar-SA"/>
      </w:rPr>
    </w:lvl>
    <w:lvl w:ilvl="2" w:tentative="0">
      <w:start w:val="0"/>
      <w:numFmt w:val="bullet"/>
      <w:lvlText w:val="•"/>
      <w:lvlJc w:val="left"/>
      <w:pPr>
        <w:ind w:left="1748" w:hanging="221"/>
      </w:pPr>
      <w:rPr>
        <w:rFonts w:hint="default"/>
        <w:lang w:val="ru-RU" w:eastAsia="en-US" w:bidi="ar-SA"/>
      </w:rPr>
    </w:lvl>
    <w:lvl w:ilvl="3" w:tentative="0">
      <w:start w:val="0"/>
      <w:numFmt w:val="bullet"/>
      <w:lvlText w:val="•"/>
      <w:lvlJc w:val="left"/>
      <w:pPr>
        <w:ind w:left="2363" w:hanging="221"/>
      </w:pPr>
      <w:rPr>
        <w:rFonts w:hint="default"/>
        <w:lang w:val="ru-RU" w:eastAsia="en-US" w:bidi="ar-SA"/>
      </w:rPr>
    </w:lvl>
    <w:lvl w:ilvl="4" w:tentative="0">
      <w:start w:val="0"/>
      <w:numFmt w:val="bullet"/>
      <w:lvlText w:val="•"/>
      <w:lvlJc w:val="left"/>
      <w:pPr>
        <w:ind w:left="2977" w:hanging="221"/>
      </w:pPr>
      <w:rPr>
        <w:rFonts w:hint="default"/>
        <w:lang w:val="ru-RU" w:eastAsia="en-US" w:bidi="ar-SA"/>
      </w:rPr>
    </w:lvl>
    <w:lvl w:ilvl="5" w:tentative="0">
      <w:start w:val="0"/>
      <w:numFmt w:val="bullet"/>
      <w:lvlText w:val="•"/>
      <w:lvlJc w:val="left"/>
      <w:pPr>
        <w:ind w:left="3592" w:hanging="221"/>
      </w:pPr>
      <w:rPr>
        <w:rFonts w:hint="default"/>
        <w:lang w:val="ru-RU" w:eastAsia="en-US" w:bidi="ar-SA"/>
      </w:rPr>
    </w:lvl>
    <w:lvl w:ilvl="6" w:tentative="0">
      <w:start w:val="0"/>
      <w:numFmt w:val="bullet"/>
      <w:lvlText w:val="•"/>
      <w:lvlJc w:val="left"/>
      <w:pPr>
        <w:ind w:left="4206" w:hanging="221"/>
      </w:pPr>
      <w:rPr>
        <w:rFonts w:hint="default"/>
        <w:lang w:val="ru-RU" w:eastAsia="en-US" w:bidi="ar-SA"/>
      </w:rPr>
    </w:lvl>
    <w:lvl w:ilvl="7" w:tentative="0">
      <w:start w:val="0"/>
      <w:numFmt w:val="bullet"/>
      <w:lvlText w:val="•"/>
      <w:lvlJc w:val="left"/>
      <w:pPr>
        <w:ind w:left="4820" w:hanging="221"/>
      </w:pPr>
      <w:rPr>
        <w:rFonts w:hint="default"/>
        <w:lang w:val="ru-RU" w:eastAsia="en-US" w:bidi="ar-SA"/>
      </w:rPr>
    </w:lvl>
    <w:lvl w:ilvl="8" w:tentative="0">
      <w:start w:val="0"/>
      <w:numFmt w:val="bullet"/>
      <w:lvlText w:val="•"/>
      <w:lvlJc w:val="left"/>
      <w:pPr>
        <w:ind w:left="5435" w:hanging="221"/>
      </w:pPr>
      <w:rPr>
        <w:rFonts w:hint="default"/>
        <w:lang w:val="ru-RU" w:eastAsia="en-US" w:bidi="ar-SA"/>
      </w:rPr>
    </w:lvl>
  </w:abstractNum>
  <w:abstractNum w:abstractNumId="166">
    <w:nsid w:val="7BBF1661"/>
    <w:multiLevelType w:val="multilevel"/>
    <w:tmpl w:val="7BBF1661"/>
    <w:lvl w:ilvl="0" w:tentative="0">
      <w:start w:val="1"/>
      <w:numFmt w:val="bullet"/>
      <w:lvlText w:val="‒"/>
      <w:lvlJc w:val="left"/>
      <w:pPr>
        <w:ind w:left="1211" w:hanging="360"/>
      </w:pPr>
      <w:rPr>
        <w:rFonts w:hint="default" w:ascii="Times New Roman" w:hAnsi="Times New Roman" w:cs="Times New Roman"/>
      </w:rPr>
    </w:lvl>
    <w:lvl w:ilvl="1" w:tentative="0">
      <w:start w:val="1"/>
      <w:numFmt w:val="lowerLetter"/>
      <w:lvlText w:val="%2."/>
      <w:lvlJc w:val="left"/>
      <w:pPr>
        <w:ind w:left="2149" w:hanging="360"/>
      </w:pPr>
    </w:lvl>
    <w:lvl w:ilvl="2" w:tentative="0">
      <w:start w:val="1"/>
      <w:numFmt w:val="lowerRoman"/>
      <w:lvlText w:val="%3."/>
      <w:lvlJc w:val="right"/>
      <w:pPr>
        <w:ind w:left="2869" w:hanging="180"/>
      </w:pPr>
    </w:lvl>
    <w:lvl w:ilvl="3" w:tentative="0">
      <w:start w:val="1"/>
      <w:numFmt w:val="decimal"/>
      <w:lvlText w:val="%4."/>
      <w:lvlJc w:val="left"/>
      <w:pPr>
        <w:ind w:left="3589" w:hanging="360"/>
      </w:pPr>
    </w:lvl>
    <w:lvl w:ilvl="4" w:tentative="0">
      <w:start w:val="1"/>
      <w:numFmt w:val="lowerLetter"/>
      <w:lvlText w:val="%5."/>
      <w:lvlJc w:val="left"/>
      <w:pPr>
        <w:ind w:left="4309" w:hanging="360"/>
      </w:pPr>
    </w:lvl>
    <w:lvl w:ilvl="5" w:tentative="0">
      <w:start w:val="1"/>
      <w:numFmt w:val="lowerRoman"/>
      <w:lvlText w:val="%6."/>
      <w:lvlJc w:val="right"/>
      <w:pPr>
        <w:ind w:left="5029" w:hanging="180"/>
      </w:pPr>
    </w:lvl>
    <w:lvl w:ilvl="6" w:tentative="0">
      <w:start w:val="1"/>
      <w:numFmt w:val="decimal"/>
      <w:lvlText w:val="%7."/>
      <w:lvlJc w:val="left"/>
      <w:pPr>
        <w:ind w:left="5749" w:hanging="360"/>
      </w:pPr>
    </w:lvl>
    <w:lvl w:ilvl="7" w:tentative="0">
      <w:start w:val="1"/>
      <w:numFmt w:val="lowerLetter"/>
      <w:lvlText w:val="%8."/>
      <w:lvlJc w:val="left"/>
      <w:pPr>
        <w:ind w:left="6469" w:hanging="360"/>
      </w:pPr>
    </w:lvl>
    <w:lvl w:ilvl="8" w:tentative="0">
      <w:start w:val="1"/>
      <w:numFmt w:val="lowerRoman"/>
      <w:lvlText w:val="%9."/>
      <w:lvlJc w:val="right"/>
      <w:pPr>
        <w:ind w:left="7189" w:hanging="180"/>
      </w:pPr>
    </w:lvl>
  </w:abstractNum>
  <w:abstractNum w:abstractNumId="167">
    <w:nsid w:val="7BCA50FC"/>
    <w:multiLevelType w:val="multilevel"/>
    <w:tmpl w:val="7BCA50FC"/>
    <w:lvl w:ilvl="0" w:tentative="0">
      <w:start w:val="0"/>
      <w:numFmt w:val="bullet"/>
      <w:lvlText w:val=""/>
      <w:lvlJc w:val="left"/>
      <w:pPr>
        <w:ind w:left="796" w:hanging="361"/>
      </w:pPr>
      <w:rPr>
        <w:rFonts w:hint="default" w:ascii="Wingdings" w:hAnsi="Wingdings" w:eastAsia="Wingdings" w:cs="Wingdings"/>
        <w:w w:val="100"/>
        <w:sz w:val="20"/>
        <w:szCs w:val="20"/>
        <w:lang w:val="ru-RU" w:eastAsia="en-US" w:bidi="ar-SA"/>
      </w:rPr>
    </w:lvl>
    <w:lvl w:ilvl="1" w:tentative="0">
      <w:start w:val="0"/>
      <w:numFmt w:val="bullet"/>
      <w:lvlText w:val="•"/>
      <w:lvlJc w:val="left"/>
      <w:pPr>
        <w:ind w:left="1386" w:hanging="361"/>
      </w:pPr>
      <w:rPr>
        <w:rFonts w:hint="default"/>
        <w:lang w:val="ru-RU" w:eastAsia="en-US" w:bidi="ar-SA"/>
      </w:rPr>
    </w:lvl>
    <w:lvl w:ilvl="2" w:tentative="0">
      <w:start w:val="0"/>
      <w:numFmt w:val="bullet"/>
      <w:lvlText w:val="•"/>
      <w:lvlJc w:val="left"/>
      <w:pPr>
        <w:ind w:left="1972" w:hanging="361"/>
      </w:pPr>
      <w:rPr>
        <w:rFonts w:hint="default"/>
        <w:lang w:val="ru-RU" w:eastAsia="en-US" w:bidi="ar-SA"/>
      </w:rPr>
    </w:lvl>
    <w:lvl w:ilvl="3" w:tentative="0">
      <w:start w:val="0"/>
      <w:numFmt w:val="bullet"/>
      <w:lvlText w:val="•"/>
      <w:lvlJc w:val="left"/>
      <w:pPr>
        <w:ind w:left="2559" w:hanging="361"/>
      </w:pPr>
      <w:rPr>
        <w:rFonts w:hint="default"/>
        <w:lang w:val="ru-RU" w:eastAsia="en-US" w:bidi="ar-SA"/>
      </w:rPr>
    </w:lvl>
    <w:lvl w:ilvl="4" w:tentative="0">
      <w:start w:val="0"/>
      <w:numFmt w:val="bullet"/>
      <w:lvlText w:val="•"/>
      <w:lvlJc w:val="left"/>
      <w:pPr>
        <w:ind w:left="3145" w:hanging="361"/>
      </w:pPr>
      <w:rPr>
        <w:rFonts w:hint="default"/>
        <w:lang w:val="ru-RU" w:eastAsia="en-US" w:bidi="ar-SA"/>
      </w:rPr>
    </w:lvl>
    <w:lvl w:ilvl="5" w:tentative="0">
      <w:start w:val="0"/>
      <w:numFmt w:val="bullet"/>
      <w:lvlText w:val="•"/>
      <w:lvlJc w:val="left"/>
      <w:pPr>
        <w:ind w:left="3732" w:hanging="361"/>
      </w:pPr>
      <w:rPr>
        <w:rFonts w:hint="default"/>
        <w:lang w:val="ru-RU" w:eastAsia="en-US" w:bidi="ar-SA"/>
      </w:rPr>
    </w:lvl>
    <w:lvl w:ilvl="6" w:tentative="0">
      <w:start w:val="0"/>
      <w:numFmt w:val="bullet"/>
      <w:lvlText w:val="•"/>
      <w:lvlJc w:val="left"/>
      <w:pPr>
        <w:ind w:left="4318" w:hanging="361"/>
      </w:pPr>
      <w:rPr>
        <w:rFonts w:hint="default"/>
        <w:lang w:val="ru-RU" w:eastAsia="en-US" w:bidi="ar-SA"/>
      </w:rPr>
    </w:lvl>
    <w:lvl w:ilvl="7" w:tentative="0">
      <w:start w:val="0"/>
      <w:numFmt w:val="bullet"/>
      <w:lvlText w:val="•"/>
      <w:lvlJc w:val="left"/>
      <w:pPr>
        <w:ind w:left="4904" w:hanging="361"/>
      </w:pPr>
      <w:rPr>
        <w:rFonts w:hint="default"/>
        <w:lang w:val="ru-RU" w:eastAsia="en-US" w:bidi="ar-SA"/>
      </w:rPr>
    </w:lvl>
    <w:lvl w:ilvl="8" w:tentative="0">
      <w:start w:val="0"/>
      <w:numFmt w:val="bullet"/>
      <w:lvlText w:val="•"/>
      <w:lvlJc w:val="left"/>
      <w:pPr>
        <w:ind w:left="5491" w:hanging="361"/>
      </w:pPr>
      <w:rPr>
        <w:rFonts w:hint="default"/>
        <w:lang w:val="ru-RU" w:eastAsia="en-US" w:bidi="ar-SA"/>
      </w:rPr>
    </w:lvl>
  </w:abstractNum>
  <w:abstractNum w:abstractNumId="168">
    <w:nsid w:val="7BE67DF4"/>
    <w:multiLevelType w:val="multilevel"/>
    <w:tmpl w:val="7BE67DF4"/>
    <w:lvl w:ilvl="0" w:tentative="0">
      <w:start w:val="0"/>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9">
    <w:nsid w:val="7C587C7E"/>
    <w:multiLevelType w:val="multilevel"/>
    <w:tmpl w:val="7C587C7E"/>
    <w:lvl w:ilvl="0" w:tentative="0">
      <w:start w:val="1"/>
      <w:numFmt w:val="decimal"/>
      <w:lvlText w:val="%1"/>
      <w:lvlJc w:val="left"/>
      <w:pPr>
        <w:ind w:left="960" w:hanging="168"/>
      </w:pPr>
      <w:rPr>
        <w:rFonts w:hint="default" w:ascii="Times New Roman" w:hAnsi="Times New Roman" w:eastAsia="Times New Roman" w:cs="Times New Roman"/>
        <w:b/>
        <w:bCs/>
        <w:w w:val="100"/>
        <w:sz w:val="22"/>
        <w:szCs w:val="22"/>
        <w:lang w:val="ru-RU" w:eastAsia="en-US" w:bidi="ar-SA"/>
      </w:rPr>
    </w:lvl>
    <w:lvl w:ilvl="1" w:tentative="0">
      <w:start w:val="0"/>
      <w:numFmt w:val="bullet"/>
      <w:lvlText w:val="•"/>
      <w:lvlJc w:val="left"/>
      <w:pPr>
        <w:ind w:left="1616" w:hanging="168"/>
      </w:pPr>
      <w:rPr>
        <w:rFonts w:hint="default"/>
        <w:lang w:val="ru-RU" w:eastAsia="en-US" w:bidi="ar-SA"/>
      </w:rPr>
    </w:lvl>
    <w:lvl w:ilvl="2" w:tentative="0">
      <w:start w:val="0"/>
      <w:numFmt w:val="bullet"/>
      <w:lvlText w:val="•"/>
      <w:lvlJc w:val="left"/>
      <w:pPr>
        <w:ind w:left="2272" w:hanging="168"/>
      </w:pPr>
      <w:rPr>
        <w:rFonts w:hint="default"/>
        <w:lang w:val="ru-RU" w:eastAsia="en-US" w:bidi="ar-SA"/>
      </w:rPr>
    </w:lvl>
    <w:lvl w:ilvl="3" w:tentative="0">
      <w:start w:val="0"/>
      <w:numFmt w:val="bullet"/>
      <w:lvlText w:val="•"/>
      <w:lvlJc w:val="left"/>
      <w:pPr>
        <w:ind w:left="2929" w:hanging="168"/>
      </w:pPr>
      <w:rPr>
        <w:rFonts w:hint="default"/>
        <w:lang w:val="ru-RU" w:eastAsia="en-US" w:bidi="ar-SA"/>
      </w:rPr>
    </w:lvl>
    <w:lvl w:ilvl="4" w:tentative="0">
      <w:start w:val="0"/>
      <w:numFmt w:val="bullet"/>
      <w:lvlText w:val="•"/>
      <w:lvlJc w:val="left"/>
      <w:pPr>
        <w:ind w:left="3585" w:hanging="168"/>
      </w:pPr>
      <w:rPr>
        <w:rFonts w:hint="default"/>
        <w:lang w:val="ru-RU" w:eastAsia="en-US" w:bidi="ar-SA"/>
      </w:rPr>
    </w:lvl>
    <w:lvl w:ilvl="5" w:tentative="0">
      <w:start w:val="0"/>
      <w:numFmt w:val="bullet"/>
      <w:lvlText w:val="•"/>
      <w:lvlJc w:val="left"/>
      <w:pPr>
        <w:ind w:left="4242" w:hanging="168"/>
      </w:pPr>
      <w:rPr>
        <w:rFonts w:hint="default"/>
        <w:lang w:val="ru-RU" w:eastAsia="en-US" w:bidi="ar-SA"/>
      </w:rPr>
    </w:lvl>
    <w:lvl w:ilvl="6" w:tentative="0">
      <w:start w:val="0"/>
      <w:numFmt w:val="bullet"/>
      <w:lvlText w:val="•"/>
      <w:lvlJc w:val="left"/>
      <w:pPr>
        <w:ind w:left="4898" w:hanging="168"/>
      </w:pPr>
      <w:rPr>
        <w:rFonts w:hint="default"/>
        <w:lang w:val="ru-RU" w:eastAsia="en-US" w:bidi="ar-SA"/>
      </w:rPr>
    </w:lvl>
    <w:lvl w:ilvl="7" w:tentative="0">
      <w:start w:val="0"/>
      <w:numFmt w:val="bullet"/>
      <w:lvlText w:val="•"/>
      <w:lvlJc w:val="left"/>
      <w:pPr>
        <w:ind w:left="5554" w:hanging="168"/>
      </w:pPr>
      <w:rPr>
        <w:rFonts w:hint="default"/>
        <w:lang w:val="ru-RU" w:eastAsia="en-US" w:bidi="ar-SA"/>
      </w:rPr>
    </w:lvl>
    <w:lvl w:ilvl="8" w:tentative="0">
      <w:start w:val="0"/>
      <w:numFmt w:val="bullet"/>
      <w:lvlText w:val="•"/>
      <w:lvlJc w:val="left"/>
      <w:pPr>
        <w:ind w:left="6211" w:hanging="168"/>
      </w:pPr>
      <w:rPr>
        <w:rFonts w:hint="default"/>
        <w:lang w:val="ru-RU" w:eastAsia="en-US" w:bidi="ar-SA"/>
      </w:rPr>
    </w:lvl>
  </w:abstractNum>
  <w:abstractNum w:abstractNumId="170">
    <w:nsid w:val="7C9E0F51"/>
    <w:multiLevelType w:val="multilevel"/>
    <w:tmpl w:val="7C9E0F51"/>
    <w:lvl w:ilvl="0" w:tentative="0">
      <w:start w:val="0"/>
      <w:numFmt w:val="bullet"/>
      <w:lvlText w:val=""/>
      <w:lvlJc w:val="left"/>
      <w:pPr>
        <w:ind w:left="1296" w:hanging="361"/>
      </w:pPr>
      <w:rPr>
        <w:rFonts w:hint="default" w:ascii="Wingdings" w:hAnsi="Wingdings" w:eastAsia="Wingdings" w:cs="Wingdings"/>
        <w:w w:val="100"/>
        <w:sz w:val="20"/>
        <w:szCs w:val="20"/>
        <w:lang w:val="ru-RU" w:eastAsia="en-US" w:bidi="ar-SA"/>
      </w:rPr>
    </w:lvl>
    <w:lvl w:ilvl="1" w:tentative="0">
      <w:start w:val="0"/>
      <w:numFmt w:val="bullet"/>
      <w:lvlText w:val="•"/>
      <w:lvlJc w:val="left"/>
      <w:pPr>
        <w:ind w:left="1922" w:hanging="361"/>
      </w:pPr>
      <w:rPr>
        <w:rFonts w:hint="default"/>
        <w:lang w:val="ru-RU" w:eastAsia="en-US" w:bidi="ar-SA"/>
      </w:rPr>
    </w:lvl>
    <w:lvl w:ilvl="2" w:tentative="0">
      <w:start w:val="0"/>
      <w:numFmt w:val="bullet"/>
      <w:lvlText w:val="•"/>
      <w:lvlJc w:val="left"/>
      <w:pPr>
        <w:ind w:left="2544" w:hanging="361"/>
      </w:pPr>
      <w:rPr>
        <w:rFonts w:hint="default"/>
        <w:lang w:val="ru-RU" w:eastAsia="en-US" w:bidi="ar-SA"/>
      </w:rPr>
    </w:lvl>
    <w:lvl w:ilvl="3" w:tentative="0">
      <w:start w:val="0"/>
      <w:numFmt w:val="bullet"/>
      <w:lvlText w:val="•"/>
      <w:lvlJc w:val="left"/>
      <w:pPr>
        <w:ind w:left="3167" w:hanging="361"/>
      </w:pPr>
      <w:rPr>
        <w:rFonts w:hint="default"/>
        <w:lang w:val="ru-RU" w:eastAsia="en-US" w:bidi="ar-SA"/>
      </w:rPr>
    </w:lvl>
    <w:lvl w:ilvl="4" w:tentative="0">
      <w:start w:val="0"/>
      <w:numFmt w:val="bullet"/>
      <w:lvlText w:val="•"/>
      <w:lvlJc w:val="left"/>
      <w:pPr>
        <w:ind w:left="3789" w:hanging="361"/>
      </w:pPr>
      <w:rPr>
        <w:rFonts w:hint="default"/>
        <w:lang w:val="ru-RU" w:eastAsia="en-US" w:bidi="ar-SA"/>
      </w:rPr>
    </w:lvl>
    <w:lvl w:ilvl="5" w:tentative="0">
      <w:start w:val="0"/>
      <w:numFmt w:val="bullet"/>
      <w:lvlText w:val="•"/>
      <w:lvlJc w:val="left"/>
      <w:pPr>
        <w:ind w:left="4412" w:hanging="361"/>
      </w:pPr>
      <w:rPr>
        <w:rFonts w:hint="default"/>
        <w:lang w:val="ru-RU" w:eastAsia="en-US" w:bidi="ar-SA"/>
      </w:rPr>
    </w:lvl>
    <w:lvl w:ilvl="6" w:tentative="0">
      <w:start w:val="0"/>
      <w:numFmt w:val="bullet"/>
      <w:lvlText w:val="•"/>
      <w:lvlJc w:val="left"/>
      <w:pPr>
        <w:ind w:left="5034" w:hanging="361"/>
      </w:pPr>
      <w:rPr>
        <w:rFonts w:hint="default"/>
        <w:lang w:val="ru-RU" w:eastAsia="en-US" w:bidi="ar-SA"/>
      </w:rPr>
    </w:lvl>
    <w:lvl w:ilvl="7" w:tentative="0">
      <w:start w:val="0"/>
      <w:numFmt w:val="bullet"/>
      <w:lvlText w:val="•"/>
      <w:lvlJc w:val="left"/>
      <w:pPr>
        <w:ind w:left="5656" w:hanging="361"/>
      </w:pPr>
      <w:rPr>
        <w:rFonts w:hint="default"/>
        <w:lang w:val="ru-RU" w:eastAsia="en-US" w:bidi="ar-SA"/>
      </w:rPr>
    </w:lvl>
    <w:lvl w:ilvl="8" w:tentative="0">
      <w:start w:val="0"/>
      <w:numFmt w:val="bullet"/>
      <w:lvlText w:val="•"/>
      <w:lvlJc w:val="left"/>
      <w:pPr>
        <w:ind w:left="6279" w:hanging="361"/>
      </w:pPr>
      <w:rPr>
        <w:rFonts w:hint="default"/>
        <w:lang w:val="ru-RU" w:eastAsia="en-US" w:bidi="ar-SA"/>
      </w:rPr>
    </w:lvl>
  </w:abstractNum>
  <w:abstractNum w:abstractNumId="171">
    <w:nsid w:val="7D3F2875"/>
    <w:multiLevelType w:val="multilevel"/>
    <w:tmpl w:val="7D3F2875"/>
    <w:lvl w:ilvl="0" w:tentative="0">
      <w:start w:val="1"/>
      <w:numFmt w:val="bullet"/>
      <w:lvlText w:val="–"/>
      <w:lvlJc w:val="left"/>
      <w:pPr>
        <w:ind w:left="454" w:firstLine="680"/>
      </w:pPr>
      <w:rPr>
        <w:rFonts w:hint="default" w:ascii="Times New Roman" w:hAnsi="Times New Roman" w:cs="Times New Roman"/>
      </w:rPr>
    </w:lvl>
    <w:lvl w:ilvl="1" w:tentative="0">
      <w:start w:val="1"/>
      <w:numFmt w:val="bullet"/>
      <w:lvlText w:val="o"/>
      <w:lvlJc w:val="left"/>
      <w:pPr>
        <w:ind w:left="1894" w:hanging="360"/>
      </w:pPr>
      <w:rPr>
        <w:rFonts w:hint="default" w:ascii="Courier New" w:hAnsi="Courier New" w:cs="Courier New"/>
      </w:rPr>
    </w:lvl>
    <w:lvl w:ilvl="2" w:tentative="0">
      <w:start w:val="1"/>
      <w:numFmt w:val="bullet"/>
      <w:lvlText w:val=""/>
      <w:lvlJc w:val="left"/>
      <w:pPr>
        <w:ind w:left="2614" w:hanging="360"/>
      </w:pPr>
      <w:rPr>
        <w:rFonts w:hint="default" w:ascii="Wingdings" w:hAnsi="Wingdings"/>
      </w:rPr>
    </w:lvl>
    <w:lvl w:ilvl="3" w:tentative="0">
      <w:start w:val="1"/>
      <w:numFmt w:val="bullet"/>
      <w:lvlText w:val=""/>
      <w:lvlJc w:val="left"/>
      <w:pPr>
        <w:ind w:left="3334" w:hanging="360"/>
      </w:pPr>
      <w:rPr>
        <w:rFonts w:hint="default" w:ascii="Symbol" w:hAnsi="Symbol"/>
      </w:rPr>
    </w:lvl>
    <w:lvl w:ilvl="4" w:tentative="0">
      <w:start w:val="1"/>
      <w:numFmt w:val="bullet"/>
      <w:lvlText w:val="o"/>
      <w:lvlJc w:val="left"/>
      <w:pPr>
        <w:ind w:left="4054" w:hanging="360"/>
      </w:pPr>
      <w:rPr>
        <w:rFonts w:hint="default" w:ascii="Courier New" w:hAnsi="Courier New" w:cs="Courier New"/>
      </w:rPr>
    </w:lvl>
    <w:lvl w:ilvl="5" w:tentative="0">
      <w:start w:val="1"/>
      <w:numFmt w:val="bullet"/>
      <w:lvlText w:val=""/>
      <w:lvlJc w:val="left"/>
      <w:pPr>
        <w:ind w:left="4774" w:hanging="360"/>
      </w:pPr>
      <w:rPr>
        <w:rFonts w:hint="default" w:ascii="Wingdings" w:hAnsi="Wingdings"/>
      </w:rPr>
    </w:lvl>
    <w:lvl w:ilvl="6" w:tentative="0">
      <w:start w:val="1"/>
      <w:numFmt w:val="bullet"/>
      <w:lvlText w:val=""/>
      <w:lvlJc w:val="left"/>
      <w:pPr>
        <w:ind w:left="5494" w:hanging="360"/>
      </w:pPr>
      <w:rPr>
        <w:rFonts w:hint="default" w:ascii="Symbol" w:hAnsi="Symbol"/>
      </w:rPr>
    </w:lvl>
    <w:lvl w:ilvl="7" w:tentative="0">
      <w:start w:val="1"/>
      <w:numFmt w:val="bullet"/>
      <w:lvlText w:val="o"/>
      <w:lvlJc w:val="left"/>
      <w:pPr>
        <w:ind w:left="6214" w:hanging="360"/>
      </w:pPr>
      <w:rPr>
        <w:rFonts w:hint="default" w:ascii="Courier New" w:hAnsi="Courier New" w:cs="Courier New"/>
      </w:rPr>
    </w:lvl>
    <w:lvl w:ilvl="8" w:tentative="0">
      <w:start w:val="1"/>
      <w:numFmt w:val="bullet"/>
      <w:lvlText w:val=""/>
      <w:lvlJc w:val="left"/>
      <w:pPr>
        <w:ind w:left="6934" w:hanging="360"/>
      </w:pPr>
      <w:rPr>
        <w:rFonts w:hint="default" w:ascii="Wingdings" w:hAnsi="Wingdings"/>
      </w:rPr>
    </w:lvl>
  </w:abstractNum>
  <w:abstractNum w:abstractNumId="172">
    <w:nsid w:val="7F9A0F1A"/>
    <w:multiLevelType w:val="multilevel"/>
    <w:tmpl w:val="7F9A0F1A"/>
    <w:lvl w:ilvl="0" w:tentative="0">
      <w:start w:val="3"/>
      <w:numFmt w:val="decimal"/>
      <w:lvlText w:val="%1"/>
      <w:lvlJc w:val="left"/>
      <w:pPr>
        <w:ind w:left="1368" w:hanging="350"/>
      </w:pPr>
      <w:rPr>
        <w:rFonts w:hint="default"/>
        <w:lang w:val="ru-RU" w:eastAsia="en-US" w:bidi="ar-SA"/>
      </w:rPr>
    </w:lvl>
    <w:lvl w:ilvl="1" w:tentative="0">
      <w:start w:val="1"/>
      <w:numFmt w:val="decimal"/>
      <w:lvlText w:val="%1.%2."/>
      <w:lvlJc w:val="left"/>
      <w:pPr>
        <w:ind w:left="1368" w:hanging="350"/>
      </w:pPr>
      <w:rPr>
        <w:rFonts w:hint="default" w:ascii="Times New Roman" w:hAnsi="Times New Roman" w:eastAsia="Times New Roman" w:cs="Times New Roman"/>
        <w:spacing w:val="-5"/>
        <w:w w:val="100"/>
        <w:sz w:val="20"/>
        <w:szCs w:val="20"/>
        <w:lang w:val="ru-RU" w:eastAsia="en-US" w:bidi="ar-SA"/>
      </w:rPr>
    </w:lvl>
    <w:lvl w:ilvl="2" w:tentative="0">
      <w:start w:val="0"/>
      <w:numFmt w:val="bullet"/>
      <w:lvlText w:val="•"/>
      <w:lvlJc w:val="left"/>
      <w:pPr>
        <w:ind w:left="2592" w:hanging="350"/>
      </w:pPr>
      <w:rPr>
        <w:rFonts w:hint="default"/>
        <w:lang w:val="ru-RU" w:eastAsia="en-US" w:bidi="ar-SA"/>
      </w:rPr>
    </w:lvl>
    <w:lvl w:ilvl="3" w:tentative="0">
      <w:start w:val="0"/>
      <w:numFmt w:val="bullet"/>
      <w:lvlText w:val="•"/>
      <w:lvlJc w:val="left"/>
      <w:pPr>
        <w:ind w:left="3209" w:hanging="350"/>
      </w:pPr>
      <w:rPr>
        <w:rFonts w:hint="default"/>
        <w:lang w:val="ru-RU" w:eastAsia="en-US" w:bidi="ar-SA"/>
      </w:rPr>
    </w:lvl>
    <w:lvl w:ilvl="4" w:tentative="0">
      <w:start w:val="0"/>
      <w:numFmt w:val="bullet"/>
      <w:lvlText w:val="•"/>
      <w:lvlJc w:val="left"/>
      <w:pPr>
        <w:ind w:left="3825" w:hanging="350"/>
      </w:pPr>
      <w:rPr>
        <w:rFonts w:hint="default"/>
        <w:lang w:val="ru-RU" w:eastAsia="en-US" w:bidi="ar-SA"/>
      </w:rPr>
    </w:lvl>
    <w:lvl w:ilvl="5" w:tentative="0">
      <w:start w:val="0"/>
      <w:numFmt w:val="bullet"/>
      <w:lvlText w:val="•"/>
      <w:lvlJc w:val="left"/>
      <w:pPr>
        <w:ind w:left="4442" w:hanging="350"/>
      </w:pPr>
      <w:rPr>
        <w:rFonts w:hint="default"/>
        <w:lang w:val="ru-RU" w:eastAsia="en-US" w:bidi="ar-SA"/>
      </w:rPr>
    </w:lvl>
    <w:lvl w:ilvl="6" w:tentative="0">
      <w:start w:val="0"/>
      <w:numFmt w:val="bullet"/>
      <w:lvlText w:val="•"/>
      <w:lvlJc w:val="left"/>
      <w:pPr>
        <w:ind w:left="5058" w:hanging="350"/>
      </w:pPr>
      <w:rPr>
        <w:rFonts w:hint="default"/>
        <w:lang w:val="ru-RU" w:eastAsia="en-US" w:bidi="ar-SA"/>
      </w:rPr>
    </w:lvl>
    <w:lvl w:ilvl="7" w:tentative="0">
      <w:start w:val="0"/>
      <w:numFmt w:val="bullet"/>
      <w:lvlText w:val="•"/>
      <w:lvlJc w:val="left"/>
      <w:pPr>
        <w:ind w:left="5674" w:hanging="350"/>
      </w:pPr>
      <w:rPr>
        <w:rFonts w:hint="default"/>
        <w:lang w:val="ru-RU" w:eastAsia="en-US" w:bidi="ar-SA"/>
      </w:rPr>
    </w:lvl>
    <w:lvl w:ilvl="8" w:tentative="0">
      <w:start w:val="0"/>
      <w:numFmt w:val="bullet"/>
      <w:lvlText w:val="•"/>
      <w:lvlJc w:val="left"/>
      <w:pPr>
        <w:ind w:left="6291" w:hanging="350"/>
      </w:pPr>
      <w:rPr>
        <w:rFonts w:hint="default"/>
        <w:lang w:val="ru-RU" w:eastAsia="en-US" w:bidi="ar-SA"/>
      </w:rPr>
    </w:lvl>
  </w:abstractNum>
  <w:abstractNum w:abstractNumId="173">
    <w:nsid w:val="7FE017B9"/>
    <w:multiLevelType w:val="multilevel"/>
    <w:tmpl w:val="7FE017B9"/>
    <w:lvl w:ilvl="0" w:tentative="0">
      <w:start w:val="2"/>
      <w:numFmt w:val="decimal"/>
      <w:lvlText w:val="%1"/>
      <w:lvlJc w:val="left"/>
      <w:pPr>
        <w:ind w:left="112" w:hanging="769"/>
      </w:pPr>
      <w:rPr>
        <w:rFonts w:hint="default"/>
        <w:w w:val="100"/>
        <w:lang w:val="ru-RU" w:eastAsia="en-US" w:bidi="ar-SA"/>
      </w:rPr>
    </w:lvl>
    <w:lvl w:ilvl="1" w:tentative="0">
      <w:start w:val="0"/>
      <w:numFmt w:val="bullet"/>
      <w:lvlText w:val=""/>
      <w:lvlJc w:val="left"/>
      <w:pPr>
        <w:ind w:left="785" w:hanging="342"/>
      </w:pPr>
      <w:rPr>
        <w:rFonts w:hint="default" w:ascii="Wingdings" w:hAnsi="Wingdings" w:eastAsia="Wingdings" w:cs="Wingdings"/>
        <w:w w:val="100"/>
        <w:sz w:val="20"/>
        <w:szCs w:val="20"/>
        <w:lang w:val="ru-RU" w:eastAsia="en-US" w:bidi="ar-SA"/>
      </w:rPr>
    </w:lvl>
    <w:lvl w:ilvl="2" w:tentative="0">
      <w:start w:val="0"/>
      <w:numFmt w:val="bullet"/>
      <w:lvlText w:val="•"/>
      <w:lvlJc w:val="left"/>
      <w:pPr>
        <w:ind w:left="214" w:hanging="1081"/>
      </w:pPr>
      <w:rPr>
        <w:rFonts w:hint="default" w:ascii="Times New Roman" w:hAnsi="Times New Roman" w:eastAsia="Times New Roman" w:cs="Times New Roman"/>
        <w:w w:val="95"/>
        <w:sz w:val="28"/>
        <w:szCs w:val="28"/>
        <w:lang w:val="ru-RU" w:eastAsia="en-US" w:bidi="ar-SA"/>
      </w:rPr>
    </w:lvl>
    <w:lvl w:ilvl="3" w:tentative="0">
      <w:start w:val="0"/>
      <w:numFmt w:val="bullet"/>
      <w:lvlText w:val="•"/>
      <w:lvlJc w:val="left"/>
      <w:pPr>
        <w:ind w:left="1490" w:hanging="1081"/>
      </w:pPr>
      <w:rPr>
        <w:rFonts w:hint="default"/>
        <w:lang w:val="ru-RU" w:eastAsia="en-US" w:bidi="ar-SA"/>
      </w:rPr>
    </w:lvl>
    <w:lvl w:ilvl="4" w:tentative="0">
      <w:start w:val="0"/>
      <w:numFmt w:val="bullet"/>
      <w:lvlText w:val="•"/>
      <w:lvlJc w:val="left"/>
      <w:pPr>
        <w:ind w:left="2201" w:hanging="1081"/>
      </w:pPr>
      <w:rPr>
        <w:rFonts w:hint="default"/>
        <w:lang w:val="ru-RU" w:eastAsia="en-US" w:bidi="ar-SA"/>
      </w:rPr>
    </w:lvl>
    <w:lvl w:ilvl="5" w:tentative="0">
      <w:start w:val="0"/>
      <w:numFmt w:val="bullet"/>
      <w:lvlText w:val="•"/>
      <w:lvlJc w:val="left"/>
      <w:pPr>
        <w:ind w:left="2911" w:hanging="1081"/>
      </w:pPr>
      <w:rPr>
        <w:rFonts w:hint="default"/>
        <w:lang w:val="ru-RU" w:eastAsia="en-US" w:bidi="ar-SA"/>
      </w:rPr>
    </w:lvl>
    <w:lvl w:ilvl="6" w:tentative="0">
      <w:start w:val="0"/>
      <w:numFmt w:val="bullet"/>
      <w:lvlText w:val="•"/>
      <w:lvlJc w:val="left"/>
      <w:pPr>
        <w:ind w:left="3622" w:hanging="1081"/>
      </w:pPr>
      <w:rPr>
        <w:rFonts w:hint="default"/>
        <w:lang w:val="ru-RU" w:eastAsia="en-US" w:bidi="ar-SA"/>
      </w:rPr>
    </w:lvl>
    <w:lvl w:ilvl="7" w:tentative="0">
      <w:start w:val="0"/>
      <w:numFmt w:val="bullet"/>
      <w:lvlText w:val="•"/>
      <w:lvlJc w:val="left"/>
      <w:pPr>
        <w:ind w:left="4332" w:hanging="1081"/>
      </w:pPr>
      <w:rPr>
        <w:rFonts w:hint="default"/>
        <w:lang w:val="ru-RU" w:eastAsia="en-US" w:bidi="ar-SA"/>
      </w:rPr>
    </w:lvl>
    <w:lvl w:ilvl="8" w:tentative="0">
      <w:start w:val="0"/>
      <w:numFmt w:val="bullet"/>
      <w:lvlText w:val="•"/>
      <w:lvlJc w:val="left"/>
      <w:pPr>
        <w:ind w:left="5043" w:hanging="1081"/>
      </w:pPr>
      <w:rPr>
        <w:rFonts w:hint="default"/>
        <w:lang w:val="ru-RU" w:eastAsia="en-US" w:bidi="ar-SA"/>
      </w:rPr>
    </w:lvl>
  </w:abstractNum>
  <w:num w:numId="1">
    <w:abstractNumId w:val="0"/>
  </w:num>
  <w:num w:numId="2">
    <w:abstractNumId w:val="9"/>
  </w:num>
  <w:num w:numId="3">
    <w:abstractNumId w:val="124"/>
  </w:num>
  <w:num w:numId="4">
    <w:abstractNumId w:val="66"/>
  </w:num>
  <w:num w:numId="5">
    <w:abstractNumId w:val="162"/>
  </w:num>
  <w:num w:numId="6">
    <w:abstractNumId w:val="15"/>
  </w:num>
  <w:num w:numId="7">
    <w:abstractNumId w:val="23"/>
  </w:num>
  <w:num w:numId="8">
    <w:abstractNumId w:val="113"/>
  </w:num>
  <w:num w:numId="9">
    <w:abstractNumId w:val="46"/>
  </w:num>
  <w:num w:numId="10">
    <w:abstractNumId w:val="18"/>
  </w:num>
  <w:num w:numId="11">
    <w:abstractNumId w:val="146"/>
  </w:num>
  <w:num w:numId="12">
    <w:abstractNumId w:val="101"/>
  </w:num>
  <w:num w:numId="13">
    <w:abstractNumId w:val="172"/>
  </w:num>
  <w:num w:numId="14">
    <w:abstractNumId w:val="76"/>
  </w:num>
  <w:num w:numId="15">
    <w:abstractNumId w:val="147"/>
  </w:num>
  <w:num w:numId="16">
    <w:abstractNumId w:val="40"/>
  </w:num>
  <w:num w:numId="17">
    <w:abstractNumId w:val="53"/>
  </w:num>
  <w:num w:numId="18">
    <w:abstractNumId w:val="38"/>
  </w:num>
  <w:num w:numId="19">
    <w:abstractNumId w:val="58"/>
  </w:num>
  <w:num w:numId="20">
    <w:abstractNumId w:val="108"/>
  </w:num>
  <w:num w:numId="21">
    <w:abstractNumId w:val="31"/>
  </w:num>
  <w:num w:numId="22">
    <w:abstractNumId w:val="154"/>
  </w:num>
  <w:num w:numId="23">
    <w:abstractNumId w:val="84"/>
  </w:num>
  <w:num w:numId="24">
    <w:abstractNumId w:val="44"/>
  </w:num>
  <w:num w:numId="25">
    <w:abstractNumId w:val="150"/>
  </w:num>
  <w:num w:numId="26">
    <w:abstractNumId w:val="141"/>
  </w:num>
  <w:num w:numId="27">
    <w:abstractNumId w:val="110"/>
  </w:num>
  <w:num w:numId="28">
    <w:abstractNumId w:val="50"/>
  </w:num>
  <w:num w:numId="29">
    <w:abstractNumId w:val="30"/>
  </w:num>
  <w:num w:numId="30">
    <w:abstractNumId w:val="152"/>
  </w:num>
  <w:num w:numId="31">
    <w:abstractNumId w:val="60"/>
  </w:num>
  <w:num w:numId="32">
    <w:abstractNumId w:val="28"/>
  </w:num>
  <w:num w:numId="33">
    <w:abstractNumId w:val="57"/>
  </w:num>
  <w:num w:numId="34">
    <w:abstractNumId w:val="104"/>
  </w:num>
  <w:num w:numId="35">
    <w:abstractNumId w:val="27"/>
  </w:num>
  <w:num w:numId="36">
    <w:abstractNumId w:val="169"/>
  </w:num>
  <w:num w:numId="37">
    <w:abstractNumId w:val="151"/>
  </w:num>
  <w:num w:numId="38">
    <w:abstractNumId w:val="95"/>
  </w:num>
  <w:num w:numId="39">
    <w:abstractNumId w:val="19"/>
  </w:num>
  <w:num w:numId="40">
    <w:abstractNumId w:val="62"/>
  </w:num>
  <w:num w:numId="41">
    <w:abstractNumId w:val="5"/>
  </w:num>
  <w:num w:numId="42">
    <w:abstractNumId w:val="29"/>
  </w:num>
  <w:num w:numId="43">
    <w:abstractNumId w:val="163"/>
  </w:num>
  <w:num w:numId="44">
    <w:abstractNumId w:val="37"/>
  </w:num>
  <w:num w:numId="45">
    <w:abstractNumId w:val="149"/>
  </w:num>
  <w:num w:numId="46">
    <w:abstractNumId w:val="80"/>
  </w:num>
  <w:num w:numId="47">
    <w:abstractNumId w:val="171"/>
  </w:num>
  <w:num w:numId="48">
    <w:abstractNumId w:val="77"/>
  </w:num>
  <w:num w:numId="49">
    <w:abstractNumId w:val="105"/>
  </w:num>
  <w:num w:numId="50">
    <w:abstractNumId w:val="33"/>
  </w:num>
  <w:num w:numId="51">
    <w:abstractNumId w:val="117"/>
  </w:num>
  <w:num w:numId="52">
    <w:abstractNumId w:val="42"/>
  </w:num>
  <w:num w:numId="53">
    <w:abstractNumId w:val="48"/>
  </w:num>
  <w:num w:numId="54">
    <w:abstractNumId w:val="97"/>
  </w:num>
  <w:num w:numId="55">
    <w:abstractNumId w:val="131"/>
  </w:num>
  <w:num w:numId="56">
    <w:abstractNumId w:val="123"/>
  </w:num>
  <w:num w:numId="57">
    <w:abstractNumId w:val="85"/>
  </w:num>
  <w:num w:numId="58">
    <w:abstractNumId w:val="90"/>
  </w:num>
  <w:num w:numId="59">
    <w:abstractNumId w:val="70"/>
  </w:num>
  <w:num w:numId="60">
    <w:abstractNumId w:val="54"/>
  </w:num>
  <w:num w:numId="61">
    <w:abstractNumId w:val="122"/>
  </w:num>
  <w:num w:numId="62">
    <w:abstractNumId w:val="103"/>
  </w:num>
  <w:num w:numId="63">
    <w:abstractNumId w:val="79"/>
  </w:num>
  <w:num w:numId="64">
    <w:abstractNumId w:val="49"/>
  </w:num>
  <w:num w:numId="65">
    <w:abstractNumId w:val="118"/>
  </w:num>
  <w:num w:numId="66">
    <w:abstractNumId w:val="157"/>
  </w:num>
  <w:num w:numId="67">
    <w:abstractNumId w:val="39"/>
  </w:num>
  <w:num w:numId="68">
    <w:abstractNumId w:val="22"/>
  </w:num>
  <w:num w:numId="69">
    <w:abstractNumId w:val="121"/>
  </w:num>
  <w:num w:numId="70">
    <w:abstractNumId w:val="111"/>
  </w:num>
  <w:num w:numId="71">
    <w:abstractNumId w:val="160"/>
  </w:num>
  <w:num w:numId="72">
    <w:abstractNumId w:val="78"/>
  </w:num>
  <w:num w:numId="73">
    <w:abstractNumId w:val="73"/>
  </w:num>
  <w:num w:numId="74">
    <w:abstractNumId w:val="144"/>
  </w:num>
  <w:num w:numId="75">
    <w:abstractNumId w:val="130"/>
  </w:num>
  <w:num w:numId="76">
    <w:abstractNumId w:val="63"/>
  </w:num>
  <w:num w:numId="77">
    <w:abstractNumId w:val="129"/>
  </w:num>
  <w:num w:numId="78">
    <w:abstractNumId w:val="17"/>
  </w:num>
  <w:num w:numId="79">
    <w:abstractNumId w:val="112"/>
  </w:num>
  <w:num w:numId="80">
    <w:abstractNumId w:val="56"/>
  </w:num>
  <w:num w:numId="81">
    <w:abstractNumId w:val="164"/>
  </w:num>
  <w:num w:numId="82">
    <w:abstractNumId w:val="91"/>
  </w:num>
  <w:num w:numId="83">
    <w:abstractNumId w:val="94"/>
  </w:num>
  <w:num w:numId="84">
    <w:abstractNumId w:val="134"/>
  </w:num>
  <w:num w:numId="85">
    <w:abstractNumId w:val="106"/>
  </w:num>
  <w:num w:numId="86">
    <w:abstractNumId w:val="34"/>
  </w:num>
  <w:num w:numId="87">
    <w:abstractNumId w:val="142"/>
  </w:num>
  <w:num w:numId="88">
    <w:abstractNumId w:val="52"/>
  </w:num>
  <w:num w:numId="89">
    <w:abstractNumId w:val="119"/>
  </w:num>
  <w:num w:numId="90">
    <w:abstractNumId w:val="16"/>
  </w:num>
  <w:num w:numId="91">
    <w:abstractNumId w:val="59"/>
  </w:num>
  <w:num w:numId="92">
    <w:abstractNumId w:val="41"/>
  </w:num>
  <w:num w:numId="93">
    <w:abstractNumId w:val="100"/>
  </w:num>
  <w:num w:numId="94">
    <w:abstractNumId w:val="158"/>
  </w:num>
  <w:num w:numId="95">
    <w:abstractNumId w:val="120"/>
  </w:num>
  <w:num w:numId="96">
    <w:abstractNumId w:val="4"/>
  </w:num>
  <w:num w:numId="97">
    <w:abstractNumId w:val="81"/>
  </w:num>
  <w:num w:numId="98">
    <w:abstractNumId w:val="55"/>
  </w:num>
  <w:num w:numId="99">
    <w:abstractNumId w:val="2"/>
  </w:num>
  <w:num w:numId="100">
    <w:abstractNumId w:val="8"/>
  </w:num>
  <w:num w:numId="101">
    <w:abstractNumId w:val="168"/>
  </w:num>
  <w:num w:numId="102">
    <w:abstractNumId w:val="137"/>
  </w:num>
  <w:num w:numId="103">
    <w:abstractNumId w:val="3"/>
  </w:num>
  <w:num w:numId="104">
    <w:abstractNumId w:val="159"/>
  </w:num>
  <w:num w:numId="105">
    <w:abstractNumId w:val="133"/>
  </w:num>
  <w:num w:numId="106">
    <w:abstractNumId w:val="67"/>
  </w:num>
  <w:num w:numId="107">
    <w:abstractNumId w:val="69"/>
  </w:num>
  <w:num w:numId="108">
    <w:abstractNumId w:val="93"/>
  </w:num>
  <w:num w:numId="109">
    <w:abstractNumId w:val="6"/>
  </w:num>
  <w:num w:numId="110">
    <w:abstractNumId w:val="64"/>
  </w:num>
  <w:num w:numId="111">
    <w:abstractNumId w:val="83"/>
  </w:num>
  <w:num w:numId="112">
    <w:abstractNumId w:val="109"/>
  </w:num>
  <w:num w:numId="113">
    <w:abstractNumId w:val="136"/>
  </w:num>
  <w:num w:numId="114">
    <w:abstractNumId w:val="170"/>
  </w:num>
  <w:num w:numId="115">
    <w:abstractNumId w:val="128"/>
  </w:num>
  <w:num w:numId="116">
    <w:abstractNumId w:val="127"/>
  </w:num>
  <w:num w:numId="117">
    <w:abstractNumId w:val="20"/>
  </w:num>
  <w:num w:numId="118">
    <w:abstractNumId w:val="143"/>
  </w:num>
  <w:num w:numId="119">
    <w:abstractNumId w:val="25"/>
  </w:num>
  <w:num w:numId="120">
    <w:abstractNumId w:val="96"/>
  </w:num>
  <w:num w:numId="121">
    <w:abstractNumId w:val="89"/>
  </w:num>
  <w:num w:numId="122">
    <w:abstractNumId w:val="139"/>
  </w:num>
  <w:num w:numId="123">
    <w:abstractNumId w:val="47"/>
  </w:num>
  <w:num w:numId="124">
    <w:abstractNumId w:val="99"/>
  </w:num>
  <w:num w:numId="125">
    <w:abstractNumId w:val="45"/>
  </w:num>
  <w:num w:numId="126">
    <w:abstractNumId w:val="156"/>
  </w:num>
  <w:num w:numId="127">
    <w:abstractNumId w:val="148"/>
  </w:num>
  <w:num w:numId="128">
    <w:abstractNumId w:val="35"/>
  </w:num>
  <w:num w:numId="129">
    <w:abstractNumId w:val="82"/>
  </w:num>
  <w:num w:numId="130">
    <w:abstractNumId w:val="71"/>
  </w:num>
  <w:num w:numId="131">
    <w:abstractNumId w:val="98"/>
  </w:num>
  <w:num w:numId="132">
    <w:abstractNumId w:val="114"/>
  </w:num>
  <w:num w:numId="133">
    <w:abstractNumId w:val="125"/>
  </w:num>
  <w:num w:numId="134">
    <w:abstractNumId w:val="72"/>
  </w:num>
  <w:num w:numId="135">
    <w:abstractNumId w:val="13"/>
  </w:num>
  <w:num w:numId="136">
    <w:abstractNumId w:val="107"/>
  </w:num>
  <w:num w:numId="137">
    <w:abstractNumId w:val="11"/>
  </w:num>
  <w:num w:numId="138">
    <w:abstractNumId w:val="165"/>
  </w:num>
  <w:num w:numId="139">
    <w:abstractNumId w:val="36"/>
  </w:num>
  <w:num w:numId="140">
    <w:abstractNumId w:val="155"/>
  </w:num>
  <w:num w:numId="141">
    <w:abstractNumId w:val="87"/>
  </w:num>
  <w:num w:numId="142">
    <w:abstractNumId w:val="74"/>
  </w:num>
  <w:num w:numId="143">
    <w:abstractNumId w:val="92"/>
  </w:num>
  <w:num w:numId="144">
    <w:abstractNumId w:val="43"/>
  </w:num>
  <w:num w:numId="145">
    <w:abstractNumId w:val="26"/>
  </w:num>
  <w:num w:numId="146">
    <w:abstractNumId w:val="116"/>
  </w:num>
  <w:num w:numId="147">
    <w:abstractNumId w:val="7"/>
  </w:num>
  <w:num w:numId="148">
    <w:abstractNumId w:val="167"/>
  </w:num>
  <w:num w:numId="149">
    <w:abstractNumId w:val="21"/>
  </w:num>
  <w:num w:numId="150">
    <w:abstractNumId w:val="115"/>
  </w:num>
  <w:num w:numId="151">
    <w:abstractNumId w:val="65"/>
  </w:num>
  <w:num w:numId="152">
    <w:abstractNumId w:val="161"/>
  </w:num>
  <w:num w:numId="153">
    <w:abstractNumId w:val="135"/>
  </w:num>
  <w:num w:numId="154">
    <w:abstractNumId w:val="61"/>
  </w:num>
  <w:num w:numId="155">
    <w:abstractNumId w:val="126"/>
  </w:num>
  <w:num w:numId="156">
    <w:abstractNumId w:val="145"/>
  </w:num>
  <w:num w:numId="157">
    <w:abstractNumId w:val="102"/>
  </w:num>
  <w:num w:numId="158">
    <w:abstractNumId w:val="14"/>
  </w:num>
  <w:num w:numId="159">
    <w:abstractNumId w:val="88"/>
  </w:num>
  <w:num w:numId="160">
    <w:abstractNumId w:val="173"/>
  </w:num>
  <w:num w:numId="161">
    <w:abstractNumId w:val="1"/>
  </w:num>
  <w:num w:numId="162">
    <w:abstractNumId w:val="86"/>
  </w:num>
  <w:num w:numId="163">
    <w:abstractNumId w:val="140"/>
  </w:num>
  <w:num w:numId="164">
    <w:abstractNumId w:val="10"/>
  </w:num>
  <w:num w:numId="165">
    <w:abstractNumId w:val="132"/>
  </w:num>
  <w:num w:numId="166">
    <w:abstractNumId w:val="24"/>
  </w:num>
  <w:num w:numId="167">
    <w:abstractNumId w:val="12"/>
  </w:num>
  <w:num w:numId="168">
    <w:abstractNumId w:val="153"/>
  </w:num>
  <w:num w:numId="169">
    <w:abstractNumId w:val="138"/>
  </w:num>
  <w:num w:numId="170">
    <w:abstractNumId w:val="75"/>
  </w:num>
  <w:num w:numId="171">
    <w:abstractNumId w:val="68"/>
  </w:num>
  <w:num w:numId="172">
    <w:abstractNumId w:val="166"/>
  </w:num>
  <w:num w:numId="173">
    <w:abstractNumId w:val="32"/>
  </w:num>
  <w:num w:numId="174">
    <w:abstractNumId w:val="5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hideSpellingErrors/>
  <w:documentProtection w:enforcement="0"/>
  <w:defaultTabStop w:val="720"/>
  <w:drawingGridHorizontalSpacing w:val="110"/>
  <w:displayHorizontalDrawingGridEvery w:val="2"/>
  <w:characterSpacingControl w:val="doNotCompress"/>
  <w:hdrShapeDefaults>
    <o:shapelayout v:ext="edit">
      <o:idmap v:ext="edit" data="2"/>
    </o:shapelayout>
  </w:hdrShapeDefaults>
  <w:compat>
    <w:ulTrailSpace/>
    <w:shapeLayoutLikeWW8/>
    <w:compatSetting w:name="compatibilityMode" w:uri="http://schemas.microsoft.com/office/word" w:val="12"/>
  </w:compat>
  <w:rsids>
    <w:rsidRoot w:val="00E8361B"/>
    <w:rsid w:val="00013395"/>
    <w:rsid w:val="00013425"/>
    <w:rsid w:val="00020316"/>
    <w:rsid w:val="0004236D"/>
    <w:rsid w:val="000444E2"/>
    <w:rsid w:val="000529FD"/>
    <w:rsid w:val="00056B0F"/>
    <w:rsid w:val="00060260"/>
    <w:rsid w:val="00065409"/>
    <w:rsid w:val="00071149"/>
    <w:rsid w:val="00071788"/>
    <w:rsid w:val="00074360"/>
    <w:rsid w:val="0007482D"/>
    <w:rsid w:val="00075610"/>
    <w:rsid w:val="00082689"/>
    <w:rsid w:val="00090527"/>
    <w:rsid w:val="00097102"/>
    <w:rsid w:val="000A1EE8"/>
    <w:rsid w:val="000B07A0"/>
    <w:rsid w:val="000B2A63"/>
    <w:rsid w:val="000B2D6D"/>
    <w:rsid w:val="000B7BAE"/>
    <w:rsid w:val="000C2A43"/>
    <w:rsid w:val="000D396D"/>
    <w:rsid w:val="000D47F5"/>
    <w:rsid w:val="000E4322"/>
    <w:rsid w:val="000F00EE"/>
    <w:rsid w:val="00101BAE"/>
    <w:rsid w:val="00107917"/>
    <w:rsid w:val="00114A3A"/>
    <w:rsid w:val="00115F14"/>
    <w:rsid w:val="00121C47"/>
    <w:rsid w:val="00124002"/>
    <w:rsid w:val="001279AE"/>
    <w:rsid w:val="0013185E"/>
    <w:rsid w:val="0014480C"/>
    <w:rsid w:val="00146E25"/>
    <w:rsid w:val="00146FA3"/>
    <w:rsid w:val="0015021A"/>
    <w:rsid w:val="00153D24"/>
    <w:rsid w:val="001668DF"/>
    <w:rsid w:val="0017151F"/>
    <w:rsid w:val="001840B5"/>
    <w:rsid w:val="001913C9"/>
    <w:rsid w:val="00192526"/>
    <w:rsid w:val="00196AF0"/>
    <w:rsid w:val="001A528A"/>
    <w:rsid w:val="001B2B0D"/>
    <w:rsid w:val="001B3F5E"/>
    <w:rsid w:val="001B447F"/>
    <w:rsid w:val="001D0057"/>
    <w:rsid w:val="001D0809"/>
    <w:rsid w:val="001E2FE5"/>
    <w:rsid w:val="001E51F0"/>
    <w:rsid w:val="001E5D85"/>
    <w:rsid w:val="001F0D35"/>
    <w:rsid w:val="001F0D78"/>
    <w:rsid w:val="001F2163"/>
    <w:rsid w:val="001F691C"/>
    <w:rsid w:val="00202B56"/>
    <w:rsid w:val="002053E8"/>
    <w:rsid w:val="00211F45"/>
    <w:rsid w:val="00216577"/>
    <w:rsid w:val="0022053C"/>
    <w:rsid w:val="00223722"/>
    <w:rsid w:val="002261EE"/>
    <w:rsid w:val="002345ED"/>
    <w:rsid w:val="00243A32"/>
    <w:rsid w:val="00246E44"/>
    <w:rsid w:val="002473B3"/>
    <w:rsid w:val="002524FC"/>
    <w:rsid w:val="00255D90"/>
    <w:rsid w:val="002712A0"/>
    <w:rsid w:val="00271636"/>
    <w:rsid w:val="002725DD"/>
    <w:rsid w:val="00273579"/>
    <w:rsid w:val="002739DB"/>
    <w:rsid w:val="002760FB"/>
    <w:rsid w:val="002770E7"/>
    <w:rsid w:val="00287E87"/>
    <w:rsid w:val="002902B5"/>
    <w:rsid w:val="00292B03"/>
    <w:rsid w:val="00295244"/>
    <w:rsid w:val="00296B60"/>
    <w:rsid w:val="002A5097"/>
    <w:rsid w:val="002B28ED"/>
    <w:rsid w:val="002C08AB"/>
    <w:rsid w:val="002C2E5C"/>
    <w:rsid w:val="002C6367"/>
    <w:rsid w:val="002C70D5"/>
    <w:rsid w:val="002D0943"/>
    <w:rsid w:val="002D0D58"/>
    <w:rsid w:val="002D31B1"/>
    <w:rsid w:val="002D31BF"/>
    <w:rsid w:val="002D4930"/>
    <w:rsid w:val="002F0428"/>
    <w:rsid w:val="00304FED"/>
    <w:rsid w:val="003217AD"/>
    <w:rsid w:val="00327427"/>
    <w:rsid w:val="00330EE7"/>
    <w:rsid w:val="00331DD0"/>
    <w:rsid w:val="003344BA"/>
    <w:rsid w:val="00337DCF"/>
    <w:rsid w:val="003443C5"/>
    <w:rsid w:val="003460FA"/>
    <w:rsid w:val="00351771"/>
    <w:rsid w:val="00352D70"/>
    <w:rsid w:val="00356E79"/>
    <w:rsid w:val="00361486"/>
    <w:rsid w:val="003647D7"/>
    <w:rsid w:val="00371372"/>
    <w:rsid w:val="00375C7C"/>
    <w:rsid w:val="00375F58"/>
    <w:rsid w:val="003763A1"/>
    <w:rsid w:val="003772BD"/>
    <w:rsid w:val="00383489"/>
    <w:rsid w:val="00393800"/>
    <w:rsid w:val="00397F18"/>
    <w:rsid w:val="003A2F74"/>
    <w:rsid w:val="003A3A68"/>
    <w:rsid w:val="003A42A5"/>
    <w:rsid w:val="003A5959"/>
    <w:rsid w:val="003A6250"/>
    <w:rsid w:val="003B1B2D"/>
    <w:rsid w:val="003B20B3"/>
    <w:rsid w:val="003B7DFF"/>
    <w:rsid w:val="003C08A1"/>
    <w:rsid w:val="003C7467"/>
    <w:rsid w:val="003D1036"/>
    <w:rsid w:val="003D1ECF"/>
    <w:rsid w:val="003D43D1"/>
    <w:rsid w:val="003D4453"/>
    <w:rsid w:val="003E15EB"/>
    <w:rsid w:val="003F055D"/>
    <w:rsid w:val="003F1D85"/>
    <w:rsid w:val="00400F4D"/>
    <w:rsid w:val="004102BA"/>
    <w:rsid w:val="00412D03"/>
    <w:rsid w:val="004152C4"/>
    <w:rsid w:val="004356D2"/>
    <w:rsid w:val="004469E4"/>
    <w:rsid w:val="00450D2E"/>
    <w:rsid w:val="00451EEE"/>
    <w:rsid w:val="00454C76"/>
    <w:rsid w:val="00456366"/>
    <w:rsid w:val="004571CA"/>
    <w:rsid w:val="00460EC5"/>
    <w:rsid w:val="00463F20"/>
    <w:rsid w:val="004652DA"/>
    <w:rsid w:val="00471490"/>
    <w:rsid w:val="004730FA"/>
    <w:rsid w:val="004859BF"/>
    <w:rsid w:val="00486E53"/>
    <w:rsid w:val="00487D56"/>
    <w:rsid w:val="00491607"/>
    <w:rsid w:val="004A5C1C"/>
    <w:rsid w:val="004B1ECA"/>
    <w:rsid w:val="004D0290"/>
    <w:rsid w:val="004D7CE9"/>
    <w:rsid w:val="004E3E13"/>
    <w:rsid w:val="004E4EA6"/>
    <w:rsid w:val="004F2FE7"/>
    <w:rsid w:val="00505A8C"/>
    <w:rsid w:val="00523E15"/>
    <w:rsid w:val="0053753E"/>
    <w:rsid w:val="00537BEA"/>
    <w:rsid w:val="00540314"/>
    <w:rsid w:val="005434CA"/>
    <w:rsid w:val="00543874"/>
    <w:rsid w:val="00544F19"/>
    <w:rsid w:val="005455B3"/>
    <w:rsid w:val="005455E3"/>
    <w:rsid w:val="005606D0"/>
    <w:rsid w:val="00570BB5"/>
    <w:rsid w:val="005759CE"/>
    <w:rsid w:val="0058558E"/>
    <w:rsid w:val="00587781"/>
    <w:rsid w:val="00587DAA"/>
    <w:rsid w:val="005A12B4"/>
    <w:rsid w:val="005A56B5"/>
    <w:rsid w:val="005A5D71"/>
    <w:rsid w:val="005B114D"/>
    <w:rsid w:val="005C7447"/>
    <w:rsid w:val="005D5686"/>
    <w:rsid w:val="005E065D"/>
    <w:rsid w:val="005E4346"/>
    <w:rsid w:val="005E5D74"/>
    <w:rsid w:val="006018ED"/>
    <w:rsid w:val="006026E4"/>
    <w:rsid w:val="00606001"/>
    <w:rsid w:val="00607302"/>
    <w:rsid w:val="00607A11"/>
    <w:rsid w:val="006121C2"/>
    <w:rsid w:val="00615F7D"/>
    <w:rsid w:val="00621B37"/>
    <w:rsid w:val="00624F1B"/>
    <w:rsid w:val="0062572D"/>
    <w:rsid w:val="006300E8"/>
    <w:rsid w:val="006340E4"/>
    <w:rsid w:val="006429EE"/>
    <w:rsid w:val="00642CFB"/>
    <w:rsid w:val="00642FDF"/>
    <w:rsid w:val="00647171"/>
    <w:rsid w:val="00647FD8"/>
    <w:rsid w:val="00652B86"/>
    <w:rsid w:val="00654816"/>
    <w:rsid w:val="00657A70"/>
    <w:rsid w:val="006827A4"/>
    <w:rsid w:val="00683FB1"/>
    <w:rsid w:val="00690AC8"/>
    <w:rsid w:val="00693B6D"/>
    <w:rsid w:val="006B7EA9"/>
    <w:rsid w:val="006C0A89"/>
    <w:rsid w:val="006C2FFE"/>
    <w:rsid w:val="006C61C0"/>
    <w:rsid w:val="006D29FC"/>
    <w:rsid w:val="006D34C5"/>
    <w:rsid w:val="006D3729"/>
    <w:rsid w:val="006D737E"/>
    <w:rsid w:val="006E0327"/>
    <w:rsid w:val="006E1EE7"/>
    <w:rsid w:val="006F3175"/>
    <w:rsid w:val="007019FB"/>
    <w:rsid w:val="00707B04"/>
    <w:rsid w:val="00707DC7"/>
    <w:rsid w:val="007122B1"/>
    <w:rsid w:val="00712707"/>
    <w:rsid w:val="00712EE8"/>
    <w:rsid w:val="0071355D"/>
    <w:rsid w:val="00717750"/>
    <w:rsid w:val="007217B0"/>
    <w:rsid w:val="007342B1"/>
    <w:rsid w:val="00735646"/>
    <w:rsid w:val="00740D7F"/>
    <w:rsid w:val="0074315A"/>
    <w:rsid w:val="0074460B"/>
    <w:rsid w:val="00744F17"/>
    <w:rsid w:val="007450F1"/>
    <w:rsid w:val="00750ED7"/>
    <w:rsid w:val="00770BCF"/>
    <w:rsid w:val="007710D9"/>
    <w:rsid w:val="00771568"/>
    <w:rsid w:val="00775A24"/>
    <w:rsid w:val="0077628C"/>
    <w:rsid w:val="00777A0F"/>
    <w:rsid w:val="00786606"/>
    <w:rsid w:val="0079070B"/>
    <w:rsid w:val="00793A26"/>
    <w:rsid w:val="007A19E6"/>
    <w:rsid w:val="007B0986"/>
    <w:rsid w:val="007B0F1E"/>
    <w:rsid w:val="007B6D2D"/>
    <w:rsid w:val="007C4DB8"/>
    <w:rsid w:val="007C4FEC"/>
    <w:rsid w:val="007C5E6F"/>
    <w:rsid w:val="007D1872"/>
    <w:rsid w:val="007E2090"/>
    <w:rsid w:val="007E71BC"/>
    <w:rsid w:val="007F5DA2"/>
    <w:rsid w:val="00804C30"/>
    <w:rsid w:val="008117EF"/>
    <w:rsid w:val="0081358F"/>
    <w:rsid w:val="008162B2"/>
    <w:rsid w:val="008173BB"/>
    <w:rsid w:val="008230B2"/>
    <w:rsid w:val="00823432"/>
    <w:rsid w:val="00827315"/>
    <w:rsid w:val="00831E56"/>
    <w:rsid w:val="00845193"/>
    <w:rsid w:val="008455A5"/>
    <w:rsid w:val="0084734C"/>
    <w:rsid w:val="00857906"/>
    <w:rsid w:val="008603EA"/>
    <w:rsid w:val="00863AAF"/>
    <w:rsid w:val="008663FD"/>
    <w:rsid w:val="00870A05"/>
    <w:rsid w:val="00871F0F"/>
    <w:rsid w:val="00873491"/>
    <w:rsid w:val="00883225"/>
    <w:rsid w:val="00890D8C"/>
    <w:rsid w:val="00890E17"/>
    <w:rsid w:val="008955DA"/>
    <w:rsid w:val="00897091"/>
    <w:rsid w:val="008B0806"/>
    <w:rsid w:val="008B76C4"/>
    <w:rsid w:val="008C621B"/>
    <w:rsid w:val="008C6A02"/>
    <w:rsid w:val="008C6AEE"/>
    <w:rsid w:val="008D0CEC"/>
    <w:rsid w:val="008D19BC"/>
    <w:rsid w:val="008D4D81"/>
    <w:rsid w:val="008E18CE"/>
    <w:rsid w:val="008E4FAB"/>
    <w:rsid w:val="008E6998"/>
    <w:rsid w:val="008F0553"/>
    <w:rsid w:val="008F1638"/>
    <w:rsid w:val="008F5906"/>
    <w:rsid w:val="00903046"/>
    <w:rsid w:val="0091261A"/>
    <w:rsid w:val="00922A4A"/>
    <w:rsid w:val="009342CA"/>
    <w:rsid w:val="009379B4"/>
    <w:rsid w:val="00940993"/>
    <w:rsid w:val="00945CBA"/>
    <w:rsid w:val="00954004"/>
    <w:rsid w:val="009540EB"/>
    <w:rsid w:val="0095565A"/>
    <w:rsid w:val="00960FB8"/>
    <w:rsid w:val="009637FA"/>
    <w:rsid w:val="00967C85"/>
    <w:rsid w:val="00971C7E"/>
    <w:rsid w:val="00972509"/>
    <w:rsid w:val="009746EC"/>
    <w:rsid w:val="009845D3"/>
    <w:rsid w:val="00994052"/>
    <w:rsid w:val="009960E2"/>
    <w:rsid w:val="009A259B"/>
    <w:rsid w:val="009B1521"/>
    <w:rsid w:val="009B3AD0"/>
    <w:rsid w:val="009B5A0F"/>
    <w:rsid w:val="009C1AD0"/>
    <w:rsid w:val="009C717C"/>
    <w:rsid w:val="009E2746"/>
    <w:rsid w:val="009E3A60"/>
    <w:rsid w:val="009F4BF7"/>
    <w:rsid w:val="009F795D"/>
    <w:rsid w:val="00A03A1E"/>
    <w:rsid w:val="00A048E0"/>
    <w:rsid w:val="00A0513E"/>
    <w:rsid w:val="00A136AF"/>
    <w:rsid w:val="00A151A9"/>
    <w:rsid w:val="00A16C46"/>
    <w:rsid w:val="00A17838"/>
    <w:rsid w:val="00A2788B"/>
    <w:rsid w:val="00A27FBC"/>
    <w:rsid w:val="00A32A4C"/>
    <w:rsid w:val="00A3397D"/>
    <w:rsid w:val="00A364C7"/>
    <w:rsid w:val="00A41EC8"/>
    <w:rsid w:val="00A420C9"/>
    <w:rsid w:val="00A42554"/>
    <w:rsid w:val="00A526F5"/>
    <w:rsid w:val="00A72D8A"/>
    <w:rsid w:val="00A74C49"/>
    <w:rsid w:val="00A850A2"/>
    <w:rsid w:val="00AB0DC2"/>
    <w:rsid w:val="00AB2349"/>
    <w:rsid w:val="00AC04E7"/>
    <w:rsid w:val="00AC5544"/>
    <w:rsid w:val="00AD42ED"/>
    <w:rsid w:val="00AD5123"/>
    <w:rsid w:val="00AD61CA"/>
    <w:rsid w:val="00AE367D"/>
    <w:rsid w:val="00AE3757"/>
    <w:rsid w:val="00AE6C24"/>
    <w:rsid w:val="00AF0450"/>
    <w:rsid w:val="00AF783D"/>
    <w:rsid w:val="00B20FE3"/>
    <w:rsid w:val="00B37EB0"/>
    <w:rsid w:val="00B45F3B"/>
    <w:rsid w:val="00B468E4"/>
    <w:rsid w:val="00B536B4"/>
    <w:rsid w:val="00B65388"/>
    <w:rsid w:val="00B676A7"/>
    <w:rsid w:val="00B74637"/>
    <w:rsid w:val="00B75F5C"/>
    <w:rsid w:val="00B81374"/>
    <w:rsid w:val="00B822F0"/>
    <w:rsid w:val="00B859DF"/>
    <w:rsid w:val="00B85A49"/>
    <w:rsid w:val="00B96EF1"/>
    <w:rsid w:val="00BA421A"/>
    <w:rsid w:val="00BA49A0"/>
    <w:rsid w:val="00BB1178"/>
    <w:rsid w:val="00BB2233"/>
    <w:rsid w:val="00BB37D9"/>
    <w:rsid w:val="00BC2C5D"/>
    <w:rsid w:val="00BC615F"/>
    <w:rsid w:val="00BD6A1A"/>
    <w:rsid w:val="00BE3BCB"/>
    <w:rsid w:val="00BE4FAC"/>
    <w:rsid w:val="00BE676F"/>
    <w:rsid w:val="00BE7D2F"/>
    <w:rsid w:val="00BF0838"/>
    <w:rsid w:val="00BF189C"/>
    <w:rsid w:val="00BF656C"/>
    <w:rsid w:val="00C03B74"/>
    <w:rsid w:val="00C11090"/>
    <w:rsid w:val="00C12426"/>
    <w:rsid w:val="00C1797F"/>
    <w:rsid w:val="00C179FD"/>
    <w:rsid w:val="00C20003"/>
    <w:rsid w:val="00C276BC"/>
    <w:rsid w:val="00C340A0"/>
    <w:rsid w:val="00C346CF"/>
    <w:rsid w:val="00C40371"/>
    <w:rsid w:val="00C403BA"/>
    <w:rsid w:val="00C523B0"/>
    <w:rsid w:val="00C615B3"/>
    <w:rsid w:val="00C62BC0"/>
    <w:rsid w:val="00C64377"/>
    <w:rsid w:val="00C71876"/>
    <w:rsid w:val="00C754CA"/>
    <w:rsid w:val="00C87D25"/>
    <w:rsid w:val="00C935AD"/>
    <w:rsid w:val="00CA32B0"/>
    <w:rsid w:val="00CA4505"/>
    <w:rsid w:val="00CA7647"/>
    <w:rsid w:val="00CC567E"/>
    <w:rsid w:val="00CD2186"/>
    <w:rsid w:val="00CD29A4"/>
    <w:rsid w:val="00CD2DD0"/>
    <w:rsid w:val="00CE7FD1"/>
    <w:rsid w:val="00D039A0"/>
    <w:rsid w:val="00D04C6E"/>
    <w:rsid w:val="00D05986"/>
    <w:rsid w:val="00D13F71"/>
    <w:rsid w:val="00D172E1"/>
    <w:rsid w:val="00D17FC9"/>
    <w:rsid w:val="00D245E4"/>
    <w:rsid w:val="00D30DAB"/>
    <w:rsid w:val="00D32746"/>
    <w:rsid w:val="00D32CCC"/>
    <w:rsid w:val="00D347AD"/>
    <w:rsid w:val="00D35886"/>
    <w:rsid w:val="00D35F28"/>
    <w:rsid w:val="00D41714"/>
    <w:rsid w:val="00D43A9E"/>
    <w:rsid w:val="00D54F46"/>
    <w:rsid w:val="00D57D8B"/>
    <w:rsid w:val="00D61F5E"/>
    <w:rsid w:val="00D6562D"/>
    <w:rsid w:val="00D65C11"/>
    <w:rsid w:val="00D66152"/>
    <w:rsid w:val="00D7144A"/>
    <w:rsid w:val="00D728F6"/>
    <w:rsid w:val="00D75C22"/>
    <w:rsid w:val="00D911BC"/>
    <w:rsid w:val="00D9502C"/>
    <w:rsid w:val="00DA0F36"/>
    <w:rsid w:val="00DA6FE2"/>
    <w:rsid w:val="00DA7B94"/>
    <w:rsid w:val="00DB0806"/>
    <w:rsid w:val="00DB0C28"/>
    <w:rsid w:val="00DC082C"/>
    <w:rsid w:val="00DC0D30"/>
    <w:rsid w:val="00DC102D"/>
    <w:rsid w:val="00DC3664"/>
    <w:rsid w:val="00DC5C21"/>
    <w:rsid w:val="00DD0F05"/>
    <w:rsid w:val="00DD4773"/>
    <w:rsid w:val="00DE6682"/>
    <w:rsid w:val="00DF14C3"/>
    <w:rsid w:val="00E047E0"/>
    <w:rsid w:val="00E06084"/>
    <w:rsid w:val="00E15294"/>
    <w:rsid w:val="00E22880"/>
    <w:rsid w:val="00E24EE2"/>
    <w:rsid w:val="00E30B58"/>
    <w:rsid w:val="00E31C09"/>
    <w:rsid w:val="00E32DFD"/>
    <w:rsid w:val="00E52193"/>
    <w:rsid w:val="00E53707"/>
    <w:rsid w:val="00E552C9"/>
    <w:rsid w:val="00E56D58"/>
    <w:rsid w:val="00E61299"/>
    <w:rsid w:val="00E61815"/>
    <w:rsid w:val="00E7211A"/>
    <w:rsid w:val="00E739EF"/>
    <w:rsid w:val="00E8042A"/>
    <w:rsid w:val="00E819FA"/>
    <w:rsid w:val="00E8361B"/>
    <w:rsid w:val="00E932FF"/>
    <w:rsid w:val="00E955DE"/>
    <w:rsid w:val="00EA5645"/>
    <w:rsid w:val="00EB1CE7"/>
    <w:rsid w:val="00EB62A6"/>
    <w:rsid w:val="00ED4415"/>
    <w:rsid w:val="00EE0095"/>
    <w:rsid w:val="00EE228E"/>
    <w:rsid w:val="00EE2D1A"/>
    <w:rsid w:val="00EF2C4F"/>
    <w:rsid w:val="00EF2E73"/>
    <w:rsid w:val="00EF45AD"/>
    <w:rsid w:val="00F00EFA"/>
    <w:rsid w:val="00F02C6A"/>
    <w:rsid w:val="00F051DC"/>
    <w:rsid w:val="00F07900"/>
    <w:rsid w:val="00F12770"/>
    <w:rsid w:val="00F20944"/>
    <w:rsid w:val="00F241FD"/>
    <w:rsid w:val="00F4349F"/>
    <w:rsid w:val="00F47D88"/>
    <w:rsid w:val="00F67950"/>
    <w:rsid w:val="00F67FBA"/>
    <w:rsid w:val="00F76A8E"/>
    <w:rsid w:val="00F81B3D"/>
    <w:rsid w:val="00F85D54"/>
    <w:rsid w:val="00F9198E"/>
    <w:rsid w:val="00F93464"/>
    <w:rsid w:val="00F94CF3"/>
    <w:rsid w:val="00F94FA5"/>
    <w:rsid w:val="00FB09E5"/>
    <w:rsid w:val="00FB340F"/>
    <w:rsid w:val="00FB65D0"/>
    <w:rsid w:val="00FB6784"/>
    <w:rsid w:val="00FC1A73"/>
    <w:rsid w:val="00FD52E0"/>
    <w:rsid w:val="00FE275F"/>
    <w:rsid w:val="00FE4ED4"/>
    <w:rsid w:val="00FE69BE"/>
    <w:rsid w:val="00FE7075"/>
    <w:rsid w:val="00FF4724"/>
    <w:rsid w:val="1A1833D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semiHidden="0" w:name="heading 2"/>
    <w:lsdException w:qFormat="1" w:uiPriority="1" w:semiHidden="0" w:name="heading 3"/>
    <w:lsdException w:qFormat="1" w:uiPriority="1" w:semiHidden="0" w:name="heading 4"/>
    <w:lsdException w:qFormat="1" w:uiPriority="1" w:semiHidden="0" w:name="heading 5"/>
    <w:lsdException w:qFormat="1" w:uiPriority="1" w:semiHidden="0" w:name="heading 6"/>
    <w:lsdException w:qFormat="1" w:uiPriority="1"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99" w:semiHidden="0" w:name="toc 1"/>
    <w:lsdException w:qFormat="1" w:unhideWhenUsed="0" w:uiPriority="9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iPriority="99" w:name="Normal Indent"/>
    <w:lsdException w:uiPriority="99" w:semiHidden="0" w:name="footnote text"/>
    <w:lsdException w:unhideWhenUsed="0" w:uiPriority="99" w:semiHidden="0" w:name="annotation text"/>
    <w:lsdException w:uiPriority="99" w:semiHidden="0" w:name="header"/>
    <w:lsdException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semiHidden="0" w:name="footnote reference"/>
    <w:lsdException w:unhideWhenUsed="0" w:uiPriority="99" w:semiHidden="0"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nhideWhenUsed="0" w:uiPriority="0" w:semiHidden="0" w:name="Signature"/>
    <w:lsdException w:uiPriority="1" w:name="Default Paragraph Font"/>
    <w:lsdException w:qFormat="1" w:unhideWhenUsed="0" w:uiPriority="99" w:semiHidden="0" w:name="Body Text"/>
    <w:lsdException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nhideWhenUsed="0" w:uiPriority="0"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nhideWhenUsed="0" w:uiPriority="99" w:semiHidden="0" w:name="Body Text Indent 2"/>
    <w:lsdException w:unhideWhenUsed="0" w:uiPriority="99" w:semiHidden="0" w:name="Body Text Indent 3"/>
    <w:lsdException w:unhideWhenUsed="0" w:uiPriority="29" w:semiHidden="0" w:name="Block Text"/>
    <w:lsdException w:uiPriority="0" w:semiHidden="0" w:name="Hyperlink"/>
    <w:lsdException w:uiPriority="99" w:name="FollowedHyperlink"/>
    <w:lsdException w:qFormat="1" w:unhideWhenUsed="0" w:uiPriority="22" w:semiHidden="0" w:name="Strong"/>
    <w:lsdException w:qFormat="1" w:unhideWhenUsed="0" w:uiPriority="99" w:semiHidden="0" w:name="Emphasis"/>
    <w:lsdException w:unhideWhenUsed="0" w:uiPriority="0" w:semiHidden="0" w:name="Document Map"/>
    <w:lsdException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39" w:semiHidden="0" w:name="Table Grid"/>
    <w:lsdException w:uiPriority="99" w:name="Table Theme"/>
    <w:lsdException w:qFormat="1" w:unhideWhenUsed="0" w:uiPriority="1" w:semiHidden="0" w:name="No Spacing"/>
    <w:lsdException w:qFormat="1" w:unhideWhenUsed="0" w:uiPriority="34"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1"/>
    <w:pPr>
      <w:widowControl w:val="0"/>
      <w:autoSpaceDE w:val="0"/>
      <w:autoSpaceDN w:val="0"/>
    </w:pPr>
    <w:rPr>
      <w:rFonts w:ascii="Times New Roman" w:hAnsi="Times New Roman" w:eastAsia="Times New Roman" w:cs="Times New Roman"/>
      <w:sz w:val="22"/>
      <w:szCs w:val="22"/>
      <w:lang w:val="ru-RU" w:eastAsia="en-US" w:bidi="ar-SA"/>
    </w:rPr>
  </w:style>
  <w:style w:type="paragraph" w:styleId="2">
    <w:name w:val="heading 1"/>
    <w:basedOn w:val="1"/>
    <w:next w:val="1"/>
    <w:link w:val="67"/>
    <w:qFormat/>
    <w:uiPriority w:val="9"/>
    <w:pPr>
      <w:keepNext/>
      <w:widowControl/>
      <w:autoSpaceDE/>
      <w:autoSpaceDN/>
      <w:spacing w:before="240" w:after="60" w:line="276" w:lineRule="auto"/>
      <w:outlineLvl w:val="0"/>
    </w:pPr>
    <w:rPr>
      <w:rFonts w:ascii="Cambria" w:hAnsi="Cambria"/>
      <w:b/>
      <w:bCs/>
      <w:kern w:val="32"/>
      <w:sz w:val="32"/>
      <w:szCs w:val="32"/>
    </w:rPr>
  </w:style>
  <w:style w:type="paragraph" w:styleId="3">
    <w:name w:val="heading 2"/>
    <w:basedOn w:val="1"/>
    <w:next w:val="1"/>
    <w:link w:val="68"/>
    <w:unhideWhenUsed/>
    <w:qFormat/>
    <w:uiPriority w:val="9"/>
    <w:pPr>
      <w:widowControl/>
      <w:autoSpaceDE/>
      <w:autoSpaceDN/>
      <w:spacing w:line="360" w:lineRule="auto"/>
      <w:ind w:firstLine="709"/>
      <w:jc w:val="both"/>
      <w:outlineLvl w:val="1"/>
    </w:pPr>
    <w:rPr>
      <w:rFonts w:eastAsia="@Arial Unicode MS"/>
      <w:b/>
      <w:bCs/>
      <w:sz w:val="28"/>
      <w:szCs w:val="28"/>
      <w:lang w:eastAsia="ru-RU"/>
    </w:rPr>
  </w:style>
  <w:style w:type="paragraph" w:styleId="4">
    <w:name w:val="heading 3"/>
    <w:basedOn w:val="1"/>
    <w:next w:val="1"/>
    <w:link w:val="106"/>
    <w:unhideWhenUsed/>
    <w:qFormat/>
    <w:uiPriority w:val="1"/>
    <w:pPr>
      <w:keepNext/>
      <w:keepLines/>
      <w:widowControl/>
      <w:autoSpaceDE/>
      <w:autoSpaceDN/>
      <w:spacing w:before="40" w:line="276" w:lineRule="auto"/>
      <w:jc w:val="both"/>
      <w:outlineLvl w:val="2"/>
    </w:pPr>
    <w:rPr>
      <w:rFonts w:asciiTheme="majorHAnsi" w:hAnsiTheme="majorHAnsi" w:eastAsiaTheme="majorEastAsia" w:cstheme="majorBidi"/>
      <w:color w:val="243F61" w:themeColor="accent1" w:themeShade="7F"/>
      <w:sz w:val="24"/>
      <w:szCs w:val="24"/>
      <w:lang w:eastAsia="ru-RU"/>
    </w:rPr>
  </w:style>
  <w:style w:type="paragraph" w:styleId="5">
    <w:name w:val="heading 4"/>
    <w:basedOn w:val="1"/>
    <w:next w:val="1"/>
    <w:link w:val="107"/>
    <w:unhideWhenUsed/>
    <w:qFormat/>
    <w:uiPriority w:val="1"/>
    <w:pPr>
      <w:keepNext/>
      <w:keepLines/>
      <w:widowControl/>
      <w:autoSpaceDE/>
      <w:autoSpaceDN/>
      <w:spacing w:before="40" w:line="276" w:lineRule="auto"/>
      <w:jc w:val="both"/>
      <w:outlineLvl w:val="3"/>
    </w:pPr>
    <w:rPr>
      <w:rFonts w:asciiTheme="majorHAnsi" w:hAnsiTheme="majorHAnsi" w:eastAsiaTheme="majorEastAsia" w:cstheme="majorBidi"/>
      <w:i/>
      <w:iCs/>
      <w:color w:val="366091" w:themeColor="accent1" w:themeShade="BF"/>
      <w:sz w:val="28"/>
      <w:lang w:eastAsia="ru-RU"/>
    </w:rPr>
  </w:style>
  <w:style w:type="paragraph" w:styleId="6">
    <w:name w:val="heading 5"/>
    <w:basedOn w:val="1"/>
    <w:next w:val="1"/>
    <w:link w:val="116"/>
    <w:unhideWhenUsed/>
    <w:qFormat/>
    <w:uiPriority w:val="1"/>
    <w:pPr>
      <w:keepNext/>
      <w:keepLines/>
      <w:widowControl/>
      <w:autoSpaceDE/>
      <w:autoSpaceDN/>
      <w:spacing w:before="200" w:line="276" w:lineRule="auto"/>
      <w:outlineLvl w:val="4"/>
    </w:pPr>
    <w:rPr>
      <w:rFonts w:ascii="Cambria" w:hAnsi="Cambria"/>
      <w:color w:val="243F60"/>
      <w:lang w:val="en-US" w:bidi="en-US"/>
    </w:rPr>
  </w:style>
  <w:style w:type="paragraph" w:styleId="7">
    <w:name w:val="heading 6"/>
    <w:basedOn w:val="1"/>
    <w:next w:val="1"/>
    <w:link w:val="117"/>
    <w:unhideWhenUsed/>
    <w:qFormat/>
    <w:uiPriority w:val="1"/>
    <w:pPr>
      <w:keepNext/>
      <w:keepLines/>
      <w:widowControl/>
      <w:autoSpaceDE/>
      <w:autoSpaceDN/>
      <w:spacing w:before="200" w:line="276" w:lineRule="auto"/>
      <w:outlineLvl w:val="5"/>
    </w:pPr>
    <w:rPr>
      <w:rFonts w:ascii="Cambria" w:hAnsi="Cambria"/>
      <w:i/>
      <w:iCs/>
      <w:color w:val="243F60"/>
      <w:lang w:val="en-US" w:bidi="en-US"/>
    </w:rPr>
  </w:style>
  <w:style w:type="paragraph" w:styleId="8">
    <w:name w:val="heading 7"/>
    <w:basedOn w:val="1"/>
    <w:next w:val="1"/>
    <w:link w:val="118"/>
    <w:unhideWhenUsed/>
    <w:qFormat/>
    <w:uiPriority w:val="1"/>
    <w:pPr>
      <w:keepNext/>
      <w:keepLines/>
      <w:widowControl/>
      <w:autoSpaceDE/>
      <w:autoSpaceDN/>
      <w:spacing w:before="200" w:line="276" w:lineRule="auto"/>
      <w:outlineLvl w:val="6"/>
    </w:pPr>
    <w:rPr>
      <w:rFonts w:ascii="Cambria" w:hAnsi="Cambria"/>
      <w:i/>
      <w:iCs/>
      <w:color w:val="404040"/>
      <w:lang w:val="en-US" w:bidi="en-US"/>
    </w:rPr>
  </w:style>
  <w:style w:type="paragraph" w:styleId="9">
    <w:name w:val="heading 8"/>
    <w:basedOn w:val="1"/>
    <w:next w:val="1"/>
    <w:link w:val="119"/>
    <w:unhideWhenUsed/>
    <w:qFormat/>
    <w:uiPriority w:val="9"/>
    <w:pPr>
      <w:keepNext/>
      <w:keepLines/>
      <w:widowControl/>
      <w:autoSpaceDE/>
      <w:autoSpaceDN/>
      <w:spacing w:before="200" w:line="276" w:lineRule="auto"/>
      <w:outlineLvl w:val="7"/>
    </w:pPr>
    <w:rPr>
      <w:rFonts w:ascii="Cambria" w:hAnsi="Cambria"/>
      <w:color w:val="4F81BD"/>
      <w:sz w:val="20"/>
      <w:szCs w:val="20"/>
      <w:lang w:val="en-US" w:bidi="en-US"/>
    </w:rPr>
  </w:style>
  <w:style w:type="paragraph" w:styleId="10">
    <w:name w:val="heading 9"/>
    <w:basedOn w:val="1"/>
    <w:next w:val="1"/>
    <w:link w:val="120"/>
    <w:unhideWhenUsed/>
    <w:qFormat/>
    <w:uiPriority w:val="9"/>
    <w:pPr>
      <w:keepNext/>
      <w:keepLines/>
      <w:widowControl/>
      <w:autoSpaceDE/>
      <w:autoSpaceDN/>
      <w:spacing w:before="200" w:line="276" w:lineRule="auto"/>
      <w:outlineLvl w:val="8"/>
    </w:pPr>
    <w:rPr>
      <w:rFonts w:ascii="Cambria" w:hAnsi="Cambria"/>
      <w:i/>
      <w:iCs/>
      <w:color w:val="404040"/>
      <w:sz w:val="20"/>
      <w:szCs w:val="20"/>
      <w:lang w:val="en-US" w:bidi="en-US"/>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character" w:styleId="13">
    <w:name w:val="FollowedHyperlink"/>
    <w:basedOn w:val="11"/>
    <w:semiHidden/>
    <w:unhideWhenUsed/>
    <w:uiPriority w:val="99"/>
    <w:rPr>
      <w:color w:val="800080" w:themeColor="followedHyperlink"/>
      <w:u w:val="single"/>
    </w:rPr>
  </w:style>
  <w:style w:type="character" w:styleId="14">
    <w:name w:val="footnote reference"/>
    <w:basedOn w:val="11"/>
    <w:unhideWhenUsed/>
    <w:uiPriority w:val="99"/>
    <w:rPr>
      <w:vertAlign w:val="superscript"/>
    </w:rPr>
  </w:style>
  <w:style w:type="character" w:styleId="15">
    <w:name w:val="annotation reference"/>
    <w:uiPriority w:val="99"/>
    <w:rPr>
      <w:sz w:val="16"/>
      <w:szCs w:val="16"/>
    </w:rPr>
  </w:style>
  <w:style w:type="character" w:styleId="16">
    <w:name w:val="Emphasis"/>
    <w:qFormat/>
    <w:uiPriority w:val="99"/>
    <w:rPr>
      <w:i/>
      <w:iCs/>
      <w:color w:val="DD0055"/>
    </w:rPr>
  </w:style>
  <w:style w:type="character" w:styleId="17">
    <w:name w:val="Hyperlink"/>
    <w:unhideWhenUsed/>
    <w:uiPriority w:val="0"/>
    <w:rPr>
      <w:color w:val="0000FF"/>
      <w:u w:val="single"/>
    </w:rPr>
  </w:style>
  <w:style w:type="character" w:styleId="18">
    <w:name w:val="page number"/>
    <w:uiPriority w:val="99"/>
  </w:style>
  <w:style w:type="character" w:styleId="19">
    <w:name w:val="Strong"/>
    <w:qFormat/>
    <w:uiPriority w:val="22"/>
    <w:rPr>
      <w:b/>
      <w:bCs/>
    </w:rPr>
  </w:style>
  <w:style w:type="paragraph" w:styleId="20">
    <w:name w:val="Balloon Text"/>
    <w:basedOn w:val="1"/>
    <w:link w:val="66"/>
    <w:unhideWhenUsed/>
    <w:uiPriority w:val="99"/>
    <w:rPr>
      <w:rFonts w:ascii="Tahoma" w:hAnsi="Tahoma" w:cs="Tahoma"/>
      <w:sz w:val="16"/>
      <w:szCs w:val="16"/>
    </w:rPr>
  </w:style>
  <w:style w:type="paragraph" w:styleId="21">
    <w:name w:val="Body Text 2"/>
    <w:basedOn w:val="1"/>
    <w:link w:val="97"/>
    <w:unhideWhenUsed/>
    <w:uiPriority w:val="99"/>
    <w:pPr>
      <w:widowControl/>
      <w:adjustRightInd w:val="0"/>
    </w:pPr>
    <w:rPr>
      <w:rFonts w:eastAsia="Calibri"/>
      <w:sz w:val="24"/>
      <w:szCs w:val="24"/>
    </w:rPr>
  </w:style>
  <w:style w:type="paragraph" w:styleId="22">
    <w:name w:val="Plain Text"/>
    <w:basedOn w:val="1"/>
    <w:link w:val="210"/>
    <w:uiPriority w:val="0"/>
    <w:pPr>
      <w:widowControl/>
      <w:autoSpaceDE/>
      <w:autoSpaceDN/>
      <w:spacing w:line="259" w:lineRule="auto"/>
      <w:jc w:val="both"/>
    </w:pPr>
    <w:rPr>
      <w:rFonts w:ascii="Courier New" w:hAnsi="Courier New" w:cs="Courier New"/>
      <w:bCs/>
      <w:sz w:val="20"/>
      <w:szCs w:val="28"/>
      <w:lang w:val="en-US" w:eastAsia="ru-RU" w:bidi="en-US"/>
    </w:rPr>
  </w:style>
  <w:style w:type="paragraph" w:styleId="23">
    <w:name w:val="Body Text Indent 3"/>
    <w:basedOn w:val="1"/>
    <w:link w:val="205"/>
    <w:uiPriority w:val="99"/>
    <w:pPr>
      <w:widowControl/>
      <w:autoSpaceDE/>
      <w:autoSpaceDN/>
      <w:spacing w:after="120"/>
      <w:ind w:left="283"/>
    </w:pPr>
    <w:rPr>
      <w:sz w:val="16"/>
      <w:szCs w:val="16"/>
      <w:lang w:val="en-US" w:eastAsia="ru-RU" w:bidi="en-US"/>
    </w:rPr>
  </w:style>
  <w:style w:type="paragraph" w:styleId="24">
    <w:name w:val="caption"/>
    <w:basedOn w:val="1"/>
    <w:next w:val="1"/>
    <w:unhideWhenUsed/>
    <w:qFormat/>
    <w:uiPriority w:val="35"/>
    <w:pPr>
      <w:widowControl/>
      <w:autoSpaceDE/>
      <w:autoSpaceDN/>
      <w:spacing w:after="200"/>
    </w:pPr>
    <w:rPr>
      <w:rFonts w:ascii="Calibri" w:hAnsi="Calibri"/>
      <w:b/>
      <w:bCs/>
      <w:color w:val="4F81BD"/>
      <w:sz w:val="18"/>
      <w:szCs w:val="18"/>
      <w:lang w:val="en-US" w:bidi="en-US"/>
    </w:rPr>
  </w:style>
  <w:style w:type="paragraph" w:styleId="25">
    <w:name w:val="annotation text"/>
    <w:basedOn w:val="1"/>
    <w:link w:val="153"/>
    <w:uiPriority w:val="99"/>
    <w:pPr>
      <w:widowControl/>
      <w:autoSpaceDE/>
      <w:autoSpaceDN/>
    </w:pPr>
    <w:rPr>
      <w:sz w:val="20"/>
      <w:szCs w:val="20"/>
      <w:lang w:eastAsia="ru-RU"/>
    </w:rPr>
  </w:style>
  <w:style w:type="paragraph" w:styleId="26">
    <w:name w:val="annotation subject"/>
    <w:basedOn w:val="25"/>
    <w:next w:val="25"/>
    <w:link w:val="154"/>
    <w:uiPriority w:val="99"/>
    <w:rPr>
      <w:b/>
      <w:bCs/>
    </w:rPr>
  </w:style>
  <w:style w:type="paragraph" w:styleId="27">
    <w:name w:val="Document Map"/>
    <w:basedOn w:val="1"/>
    <w:link w:val="256"/>
    <w:uiPriority w:val="0"/>
    <w:pPr>
      <w:widowControl/>
      <w:autoSpaceDE/>
      <w:autoSpaceDN/>
    </w:pPr>
    <w:rPr>
      <w:rFonts w:ascii="Lucida Grande CY" w:hAnsi="Lucida Grande CY" w:cs="Lucida Grande CY"/>
      <w:sz w:val="24"/>
      <w:szCs w:val="24"/>
      <w:lang w:val="en-US" w:eastAsia="ru-RU" w:bidi="en-US"/>
    </w:rPr>
  </w:style>
  <w:style w:type="paragraph" w:styleId="28">
    <w:name w:val="footnote text"/>
    <w:basedOn w:val="1"/>
    <w:link w:val="113"/>
    <w:unhideWhenUsed/>
    <w:uiPriority w:val="99"/>
    <w:pPr>
      <w:widowControl/>
      <w:autoSpaceDE/>
      <w:autoSpaceDN/>
      <w:jc w:val="both"/>
    </w:pPr>
    <w:rPr>
      <w:rFonts w:eastAsiaTheme="minorEastAsia" w:cstheme="minorBidi"/>
      <w:sz w:val="20"/>
      <w:szCs w:val="20"/>
      <w:lang w:eastAsia="ru-RU"/>
    </w:rPr>
  </w:style>
  <w:style w:type="paragraph" w:styleId="29">
    <w:name w:val="toc 8"/>
    <w:basedOn w:val="1"/>
    <w:next w:val="1"/>
    <w:uiPriority w:val="39"/>
    <w:pPr>
      <w:widowControl/>
      <w:autoSpaceDE/>
      <w:autoSpaceDN/>
      <w:ind w:left="1680"/>
    </w:pPr>
    <w:rPr>
      <w:rFonts w:ascii="Cambria" w:hAnsi="Cambria"/>
      <w:sz w:val="20"/>
      <w:szCs w:val="20"/>
      <w:lang w:eastAsia="ru-RU"/>
    </w:rPr>
  </w:style>
  <w:style w:type="paragraph" w:styleId="30">
    <w:name w:val="header"/>
    <w:basedOn w:val="1"/>
    <w:link w:val="84"/>
    <w:unhideWhenUsed/>
    <w:uiPriority w:val="99"/>
    <w:pPr>
      <w:widowControl/>
      <w:tabs>
        <w:tab w:val="center" w:pos="4677"/>
        <w:tab w:val="right" w:pos="9355"/>
      </w:tabs>
      <w:autoSpaceDE/>
      <w:autoSpaceDN/>
    </w:pPr>
    <w:rPr>
      <w:rFonts w:ascii="Calibri" w:hAnsi="Calibri" w:eastAsia="Calibri"/>
      <w:sz w:val="20"/>
      <w:szCs w:val="20"/>
    </w:rPr>
  </w:style>
  <w:style w:type="paragraph" w:styleId="31">
    <w:name w:val="toc 9"/>
    <w:basedOn w:val="1"/>
    <w:next w:val="1"/>
    <w:uiPriority w:val="39"/>
    <w:pPr>
      <w:widowControl/>
      <w:autoSpaceDE/>
      <w:autoSpaceDN/>
      <w:ind w:left="1920"/>
    </w:pPr>
    <w:rPr>
      <w:rFonts w:ascii="Cambria" w:hAnsi="Cambria"/>
      <w:sz w:val="20"/>
      <w:szCs w:val="20"/>
      <w:lang w:eastAsia="ru-RU"/>
    </w:rPr>
  </w:style>
  <w:style w:type="paragraph" w:styleId="32">
    <w:name w:val="toc 7"/>
    <w:basedOn w:val="1"/>
    <w:next w:val="1"/>
    <w:uiPriority w:val="39"/>
    <w:pPr>
      <w:widowControl/>
      <w:autoSpaceDE/>
      <w:autoSpaceDN/>
      <w:ind w:left="1440"/>
    </w:pPr>
    <w:rPr>
      <w:rFonts w:ascii="Cambria" w:hAnsi="Cambria"/>
      <w:sz w:val="20"/>
      <w:szCs w:val="20"/>
      <w:lang w:eastAsia="ru-RU"/>
    </w:rPr>
  </w:style>
  <w:style w:type="paragraph" w:styleId="33">
    <w:name w:val="Body Text"/>
    <w:basedOn w:val="1"/>
    <w:link w:val="96"/>
    <w:qFormat/>
    <w:uiPriority w:val="99"/>
    <w:pPr>
      <w:ind w:left="792"/>
      <w:jc w:val="both"/>
    </w:pPr>
    <w:rPr>
      <w:sz w:val="20"/>
      <w:szCs w:val="20"/>
    </w:rPr>
  </w:style>
  <w:style w:type="paragraph" w:styleId="34">
    <w:name w:val="toc 1"/>
    <w:basedOn w:val="1"/>
    <w:next w:val="1"/>
    <w:unhideWhenUsed/>
    <w:qFormat/>
    <w:uiPriority w:val="99"/>
    <w:pPr>
      <w:widowControl/>
      <w:tabs>
        <w:tab w:val="right" w:leader="dot" w:pos="9912"/>
      </w:tabs>
      <w:autoSpaceDE/>
      <w:autoSpaceDN/>
      <w:spacing w:line="360" w:lineRule="auto"/>
      <w:jc w:val="both"/>
    </w:pPr>
    <w:rPr>
      <w:rFonts w:asciiTheme="majorBidi" w:hAnsiTheme="majorBidi" w:eastAsiaTheme="minorEastAsia" w:cstheme="majorBidi"/>
      <w:sz w:val="28"/>
      <w:szCs w:val="28"/>
      <w:lang w:eastAsia="ru-RU"/>
    </w:rPr>
  </w:style>
  <w:style w:type="paragraph" w:styleId="35">
    <w:name w:val="toc 6"/>
    <w:basedOn w:val="1"/>
    <w:next w:val="1"/>
    <w:uiPriority w:val="39"/>
    <w:pPr>
      <w:widowControl/>
      <w:autoSpaceDE/>
      <w:autoSpaceDN/>
      <w:ind w:left="1200"/>
    </w:pPr>
    <w:rPr>
      <w:rFonts w:ascii="Cambria" w:hAnsi="Cambria"/>
      <w:sz w:val="20"/>
      <w:szCs w:val="20"/>
      <w:lang w:eastAsia="ru-RU"/>
    </w:rPr>
  </w:style>
  <w:style w:type="paragraph" w:styleId="36">
    <w:name w:val="toc 3"/>
    <w:basedOn w:val="1"/>
    <w:next w:val="1"/>
    <w:qFormat/>
    <w:uiPriority w:val="39"/>
    <w:pPr>
      <w:widowControl/>
      <w:autoSpaceDE/>
      <w:autoSpaceDN/>
      <w:ind w:left="480"/>
    </w:pPr>
    <w:rPr>
      <w:rFonts w:ascii="Cambria" w:hAnsi="Cambria"/>
      <w:lang w:eastAsia="ru-RU"/>
    </w:rPr>
  </w:style>
  <w:style w:type="paragraph" w:styleId="37">
    <w:name w:val="toc 2"/>
    <w:basedOn w:val="1"/>
    <w:next w:val="1"/>
    <w:qFormat/>
    <w:uiPriority w:val="99"/>
    <w:pPr>
      <w:widowControl/>
      <w:tabs>
        <w:tab w:val="left" w:pos="1200"/>
        <w:tab w:val="right" w:leader="dot" w:pos="9923"/>
        <w:tab w:val="right" w:leader="dot" w:pos="10065"/>
      </w:tabs>
      <w:autoSpaceDE/>
      <w:autoSpaceDN/>
      <w:ind w:firstLine="44"/>
      <w:jc w:val="both"/>
    </w:pPr>
    <w:rPr>
      <w:rFonts w:ascii="Cambria" w:hAnsi="Cambria"/>
      <w:b/>
      <w:lang w:eastAsia="ru-RU"/>
    </w:rPr>
  </w:style>
  <w:style w:type="paragraph" w:styleId="38">
    <w:name w:val="toc 4"/>
    <w:basedOn w:val="1"/>
    <w:next w:val="1"/>
    <w:uiPriority w:val="39"/>
    <w:pPr>
      <w:widowControl/>
      <w:autoSpaceDE/>
      <w:autoSpaceDN/>
      <w:ind w:left="720"/>
    </w:pPr>
    <w:rPr>
      <w:rFonts w:ascii="Cambria" w:hAnsi="Cambria"/>
      <w:sz w:val="20"/>
      <w:szCs w:val="20"/>
      <w:lang w:eastAsia="ru-RU"/>
    </w:rPr>
  </w:style>
  <w:style w:type="paragraph" w:styleId="39">
    <w:name w:val="toc 5"/>
    <w:basedOn w:val="1"/>
    <w:next w:val="1"/>
    <w:uiPriority w:val="39"/>
    <w:pPr>
      <w:widowControl/>
      <w:autoSpaceDE/>
      <w:autoSpaceDN/>
      <w:ind w:left="960"/>
    </w:pPr>
    <w:rPr>
      <w:rFonts w:ascii="Cambria" w:hAnsi="Cambria"/>
      <w:sz w:val="20"/>
      <w:szCs w:val="20"/>
      <w:lang w:eastAsia="ru-RU"/>
    </w:rPr>
  </w:style>
  <w:style w:type="paragraph" w:styleId="40">
    <w:name w:val="Body Text Indent"/>
    <w:basedOn w:val="1"/>
    <w:link w:val="83"/>
    <w:unhideWhenUsed/>
    <w:uiPriority w:val="99"/>
    <w:pPr>
      <w:widowControl/>
      <w:autoSpaceDE/>
      <w:autoSpaceDN/>
      <w:spacing w:after="120"/>
      <w:ind w:left="283"/>
    </w:pPr>
    <w:rPr>
      <w:sz w:val="24"/>
      <w:szCs w:val="24"/>
      <w:lang w:eastAsia="ru-RU"/>
    </w:rPr>
  </w:style>
  <w:style w:type="paragraph" w:styleId="41">
    <w:name w:val="List Bullet"/>
    <w:basedOn w:val="1"/>
    <w:unhideWhenUsed/>
    <w:uiPriority w:val="0"/>
    <w:pPr>
      <w:widowControl/>
      <w:autoSpaceDE/>
      <w:autoSpaceDN/>
      <w:ind w:right="-2" w:firstLine="851"/>
      <w:jc w:val="both"/>
    </w:pPr>
    <w:rPr>
      <w:sz w:val="28"/>
      <w:szCs w:val="20"/>
      <w:lang w:val="en-US" w:eastAsia="ru-RU" w:bidi="en-US"/>
    </w:rPr>
  </w:style>
  <w:style w:type="paragraph" w:styleId="42">
    <w:name w:val="Title"/>
    <w:basedOn w:val="1"/>
    <w:link w:val="134"/>
    <w:qFormat/>
    <w:uiPriority w:val="1"/>
    <w:pPr>
      <w:widowControl/>
      <w:autoSpaceDE/>
      <w:autoSpaceDN/>
      <w:jc w:val="center"/>
    </w:pPr>
    <w:rPr>
      <w:b/>
      <w:bCs/>
      <w:sz w:val="28"/>
      <w:szCs w:val="24"/>
      <w:lang w:eastAsia="ru-RU"/>
    </w:rPr>
  </w:style>
  <w:style w:type="paragraph" w:styleId="43">
    <w:name w:val="footer"/>
    <w:basedOn w:val="1"/>
    <w:link w:val="85"/>
    <w:unhideWhenUsed/>
    <w:uiPriority w:val="99"/>
    <w:pPr>
      <w:widowControl/>
      <w:tabs>
        <w:tab w:val="center" w:pos="4677"/>
        <w:tab w:val="right" w:pos="9355"/>
      </w:tabs>
      <w:autoSpaceDE/>
      <w:autoSpaceDN/>
    </w:pPr>
    <w:rPr>
      <w:rFonts w:ascii="Calibri" w:hAnsi="Calibri" w:eastAsia="Calibri"/>
      <w:sz w:val="20"/>
      <w:szCs w:val="20"/>
    </w:rPr>
  </w:style>
  <w:style w:type="paragraph" w:styleId="44">
    <w:name w:val="Normal (Web)"/>
    <w:basedOn w:val="1"/>
    <w:link w:val="139"/>
    <w:unhideWhenUsed/>
    <w:qFormat/>
    <w:uiPriority w:val="99"/>
    <w:pPr>
      <w:widowControl/>
      <w:autoSpaceDE/>
      <w:autoSpaceDN/>
      <w:spacing w:before="100" w:beforeAutospacing="1" w:after="100" w:afterAutospacing="1"/>
    </w:pPr>
    <w:rPr>
      <w:sz w:val="24"/>
      <w:szCs w:val="24"/>
      <w:lang w:eastAsia="ru-RU"/>
    </w:rPr>
  </w:style>
  <w:style w:type="paragraph" w:styleId="45">
    <w:name w:val="Body Text 3"/>
    <w:basedOn w:val="1"/>
    <w:link w:val="98"/>
    <w:unhideWhenUsed/>
    <w:uiPriority w:val="99"/>
    <w:pPr>
      <w:widowControl/>
      <w:adjustRightInd w:val="0"/>
      <w:jc w:val="both"/>
    </w:pPr>
    <w:rPr>
      <w:rFonts w:eastAsia="Calibri"/>
      <w:sz w:val="24"/>
      <w:szCs w:val="24"/>
    </w:rPr>
  </w:style>
  <w:style w:type="paragraph" w:styleId="46">
    <w:name w:val="Body Text Indent 2"/>
    <w:basedOn w:val="1"/>
    <w:link w:val="204"/>
    <w:uiPriority w:val="99"/>
    <w:pPr>
      <w:widowControl/>
      <w:autoSpaceDE/>
      <w:autoSpaceDN/>
      <w:spacing w:after="120" w:line="480" w:lineRule="auto"/>
      <w:ind w:left="283"/>
    </w:pPr>
    <w:rPr>
      <w:sz w:val="24"/>
      <w:szCs w:val="24"/>
      <w:lang w:val="en-US" w:eastAsia="ru-RU" w:bidi="en-US"/>
    </w:rPr>
  </w:style>
  <w:style w:type="paragraph" w:styleId="47">
    <w:name w:val="Subtitle"/>
    <w:basedOn w:val="1"/>
    <w:next w:val="1"/>
    <w:link w:val="75"/>
    <w:qFormat/>
    <w:uiPriority w:val="11"/>
    <w:pPr>
      <w:widowControl/>
      <w:autoSpaceDE/>
      <w:autoSpaceDN/>
      <w:spacing w:line="360" w:lineRule="auto"/>
      <w:outlineLvl w:val="1"/>
    </w:pPr>
    <w:rPr>
      <w:rFonts w:eastAsia="MS Gothic"/>
      <w:b/>
      <w:sz w:val="28"/>
      <w:szCs w:val="24"/>
      <w:lang w:eastAsia="ru-RU"/>
    </w:rPr>
  </w:style>
  <w:style w:type="paragraph" w:styleId="48">
    <w:name w:val="Signature"/>
    <w:basedOn w:val="49"/>
    <w:link w:val="143"/>
    <w:uiPriority w:val="0"/>
    <w:pPr>
      <w:spacing w:before="57" w:line="194" w:lineRule="atLeast"/>
      <w:ind w:firstLine="0"/>
      <w:jc w:val="center"/>
    </w:pPr>
    <w:rPr>
      <w:sz w:val="19"/>
      <w:szCs w:val="19"/>
    </w:rPr>
  </w:style>
  <w:style w:type="paragraph" w:customStyle="1" w:styleId="49">
    <w:name w:val="Основной"/>
    <w:basedOn w:val="1"/>
    <w:link w:val="78"/>
    <w:uiPriority w:val="99"/>
    <w:pPr>
      <w:widowControl/>
      <w:adjustRightInd w:val="0"/>
      <w:spacing w:line="214" w:lineRule="atLeast"/>
      <w:ind w:firstLine="283"/>
      <w:jc w:val="both"/>
      <w:textAlignment w:val="center"/>
    </w:pPr>
    <w:rPr>
      <w:rFonts w:ascii="NewtonCSanPin" w:hAnsi="NewtonCSanPin"/>
      <w:color w:val="000000"/>
      <w:sz w:val="21"/>
      <w:szCs w:val="21"/>
      <w:lang w:eastAsia="ru-RU"/>
    </w:rPr>
  </w:style>
  <w:style w:type="paragraph" w:styleId="50">
    <w:name w:val="HTML Preformatted"/>
    <w:basedOn w:val="1"/>
    <w:link w:val="13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sz w:val="20"/>
      <w:szCs w:val="20"/>
      <w:lang w:eastAsia="ru-RU"/>
    </w:rPr>
  </w:style>
  <w:style w:type="paragraph" w:styleId="51">
    <w:name w:val="Block Text"/>
    <w:basedOn w:val="1"/>
    <w:link w:val="252"/>
    <w:uiPriority w:val="29"/>
    <w:pPr>
      <w:widowControl/>
      <w:shd w:val="clear" w:color="auto" w:fill="FFFFFF"/>
      <w:autoSpaceDE/>
      <w:autoSpaceDN/>
      <w:spacing w:line="360" w:lineRule="auto"/>
      <w:ind w:left="6" w:right="11" w:firstLine="709"/>
      <w:jc w:val="both"/>
    </w:pPr>
    <w:rPr>
      <w:sz w:val="28"/>
      <w:szCs w:val="24"/>
      <w:lang w:val="en-US" w:eastAsia="ru-RU"/>
    </w:rPr>
  </w:style>
  <w:style w:type="paragraph" w:styleId="52">
    <w:name w:val="Message Header"/>
    <w:basedOn w:val="53"/>
    <w:link w:val="140"/>
    <w:uiPriority w:val="0"/>
    <w:pPr>
      <w:tabs>
        <w:tab w:val="left" w:pos="4500"/>
        <w:tab w:val="left" w:pos="9180"/>
        <w:tab w:val="left" w:pos="9360"/>
      </w:tabs>
      <w:jc w:val="center"/>
    </w:pPr>
    <w:rPr>
      <w:b/>
      <w:bCs/>
    </w:rPr>
  </w:style>
  <w:style w:type="paragraph" w:customStyle="1" w:styleId="53">
    <w:name w:val="Таблица"/>
    <w:basedOn w:val="49"/>
    <w:qFormat/>
    <w:uiPriority w:val="0"/>
    <w:pPr>
      <w:tabs>
        <w:tab w:val="left" w:pos="4500"/>
        <w:tab w:val="left" w:pos="9180"/>
        <w:tab w:val="left" w:pos="9360"/>
      </w:tabs>
      <w:spacing w:line="194" w:lineRule="atLeast"/>
      <w:ind w:firstLine="0"/>
      <w:jc w:val="left"/>
    </w:pPr>
    <w:rPr>
      <w:sz w:val="19"/>
      <w:szCs w:val="19"/>
    </w:rPr>
  </w:style>
  <w:style w:type="table" w:styleId="54">
    <w:name w:val="Table Grid"/>
    <w:basedOn w:val="12"/>
    <w:uiPriority w:val="39"/>
    <w:pPr>
      <w:widowControl/>
      <w:autoSpaceDE/>
      <w:autoSpaceDN/>
    </w:pPr>
    <w:rPr>
      <w:rFonts w:ascii="Times New Roman" w:hAnsi="Times New Roman" w:eastAsia="Times New Roman" w:cs="Times New Roman"/>
      <w:sz w:val="20"/>
      <w:szCs w:val="20"/>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55">
    <w:name w:val="Table Normal"/>
    <w:semiHidden/>
    <w:unhideWhenUsed/>
    <w:qFormat/>
    <w:uiPriority w:val="2"/>
    <w:tblPr>
      <w:tblCellMar>
        <w:top w:w="0" w:type="dxa"/>
        <w:left w:w="0" w:type="dxa"/>
        <w:bottom w:w="0" w:type="dxa"/>
        <w:right w:w="0" w:type="dxa"/>
      </w:tblCellMar>
    </w:tblPr>
  </w:style>
  <w:style w:type="paragraph" w:customStyle="1" w:styleId="56">
    <w:name w:val="TOC 1"/>
    <w:basedOn w:val="1"/>
    <w:qFormat/>
    <w:uiPriority w:val="1"/>
    <w:pPr>
      <w:spacing w:before="93"/>
      <w:ind w:left="792"/>
    </w:pPr>
    <w:rPr>
      <w:sz w:val="20"/>
      <w:szCs w:val="20"/>
    </w:rPr>
  </w:style>
  <w:style w:type="paragraph" w:customStyle="1" w:styleId="57">
    <w:name w:val="TOC 2"/>
    <w:basedOn w:val="1"/>
    <w:qFormat/>
    <w:uiPriority w:val="1"/>
    <w:pPr>
      <w:spacing w:before="97"/>
      <w:ind w:left="1018"/>
    </w:pPr>
    <w:rPr>
      <w:sz w:val="20"/>
      <w:szCs w:val="20"/>
    </w:rPr>
  </w:style>
  <w:style w:type="paragraph" w:customStyle="1" w:styleId="58">
    <w:name w:val="TOC 3"/>
    <w:basedOn w:val="1"/>
    <w:qFormat/>
    <w:uiPriority w:val="1"/>
    <w:pPr>
      <w:spacing w:before="97"/>
      <w:ind w:left="1037" w:hanging="500"/>
    </w:pPr>
    <w:rPr>
      <w:sz w:val="20"/>
      <w:szCs w:val="20"/>
    </w:rPr>
  </w:style>
  <w:style w:type="paragraph" w:customStyle="1" w:styleId="59">
    <w:name w:val="TOC 4"/>
    <w:basedOn w:val="1"/>
    <w:qFormat/>
    <w:uiPriority w:val="1"/>
    <w:pPr>
      <w:spacing w:before="39"/>
      <w:ind w:left="1248"/>
    </w:pPr>
    <w:rPr>
      <w:sz w:val="20"/>
      <w:szCs w:val="20"/>
    </w:rPr>
  </w:style>
  <w:style w:type="paragraph" w:customStyle="1" w:styleId="60">
    <w:name w:val="Heading 1"/>
    <w:basedOn w:val="1"/>
    <w:qFormat/>
    <w:uiPriority w:val="1"/>
    <w:pPr>
      <w:ind w:left="792"/>
      <w:outlineLvl w:val="1"/>
    </w:pPr>
    <w:rPr>
      <w:b/>
      <w:bCs/>
      <w:sz w:val="24"/>
      <w:szCs w:val="24"/>
    </w:rPr>
  </w:style>
  <w:style w:type="paragraph" w:customStyle="1" w:styleId="61">
    <w:name w:val="Heading 2"/>
    <w:basedOn w:val="1"/>
    <w:qFormat/>
    <w:uiPriority w:val="1"/>
    <w:pPr>
      <w:ind w:left="792"/>
      <w:outlineLvl w:val="2"/>
    </w:pPr>
    <w:rPr>
      <w:b/>
      <w:bCs/>
    </w:rPr>
  </w:style>
  <w:style w:type="paragraph" w:customStyle="1" w:styleId="62">
    <w:name w:val="Heading 3"/>
    <w:basedOn w:val="1"/>
    <w:qFormat/>
    <w:uiPriority w:val="1"/>
    <w:pPr>
      <w:ind w:left="792"/>
      <w:jc w:val="both"/>
      <w:outlineLvl w:val="3"/>
    </w:pPr>
    <w:rPr>
      <w:b/>
      <w:bCs/>
      <w:sz w:val="20"/>
      <w:szCs w:val="20"/>
    </w:rPr>
  </w:style>
  <w:style w:type="paragraph" w:customStyle="1" w:styleId="63">
    <w:name w:val="Heading 4"/>
    <w:basedOn w:val="1"/>
    <w:qFormat/>
    <w:uiPriority w:val="1"/>
    <w:pPr>
      <w:ind w:left="1018"/>
      <w:jc w:val="both"/>
      <w:outlineLvl w:val="4"/>
    </w:pPr>
    <w:rPr>
      <w:b/>
      <w:bCs/>
      <w:i/>
      <w:iCs/>
      <w:sz w:val="20"/>
      <w:szCs w:val="20"/>
    </w:rPr>
  </w:style>
  <w:style w:type="paragraph" w:styleId="64">
    <w:name w:val="List Paragraph"/>
    <w:basedOn w:val="1"/>
    <w:link w:val="69"/>
    <w:qFormat/>
    <w:uiPriority w:val="34"/>
    <w:pPr>
      <w:ind w:left="1359" w:hanging="342"/>
      <w:jc w:val="both"/>
    </w:pPr>
  </w:style>
  <w:style w:type="paragraph" w:customStyle="1" w:styleId="65">
    <w:name w:val="Table Paragraph"/>
    <w:basedOn w:val="1"/>
    <w:qFormat/>
    <w:uiPriority w:val="1"/>
    <w:pPr>
      <w:ind w:left="114"/>
    </w:pPr>
  </w:style>
  <w:style w:type="character" w:customStyle="1" w:styleId="66">
    <w:name w:val="Текст выноски Знак"/>
    <w:basedOn w:val="11"/>
    <w:link w:val="20"/>
    <w:qFormat/>
    <w:uiPriority w:val="99"/>
    <w:rPr>
      <w:rFonts w:ascii="Tahoma" w:hAnsi="Tahoma" w:eastAsia="Times New Roman" w:cs="Tahoma"/>
      <w:sz w:val="16"/>
      <w:szCs w:val="16"/>
      <w:lang w:val="ru-RU"/>
    </w:rPr>
  </w:style>
  <w:style w:type="character" w:customStyle="1" w:styleId="67">
    <w:name w:val="Заголовок 1 Знак"/>
    <w:basedOn w:val="11"/>
    <w:link w:val="2"/>
    <w:uiPriority w:val="9"/>
    <w:rPr>
      <w:rFonts w:ascii="Cambria" w:hAnsi="Cambria" w:eastAsia="Times New Roman" w:cs="Times New Roman"/>
      <w:b/>
      <w:bCs/>
      <w:kern w:val="32"/>
      <w:sz w:val="32"/>
      <w:szCs w:val="32"/>
      <w:lang w:val="ru-RU"/>
    </w:rPr>
  </w:style>
  <w:style w:type="character" w:customStyle="1" w:styleId="68">
    <w:name w:val="Заголовок 2 Знак"/>
    <w:basedOn w:val="11"/>
    <w:link w:val="3"/>
    <w:uiPriority w:val="9"/>
    <w:rPr>
      <w:rFonts w:ascii="Times New Roman" w:hAnsi="Times New Roman" w:eastAsia="@Arial Unicode MS" w:cs="Times New Roman"/>
      <w:b/>
      <w:bCs/>
      <w:sz w:val="28"/>
      <w:szCs w:val="28"/>
      <w:lang w:val="ru-RU" w:eastAsia="ru-RU"/>
    </w:rPr>
  </w:style>
  <w:style w:type="character" w:customStyle="1" w:styleId="69">
    <w:name w:val="Абзац списка Знак"/>
    <w:link w:val="64"/>
    <w:locked/>
    <w:uiPriority w:val="34"/>
    <w:rPr>
      <w:rFonts w:ascii="Times New Roman" w:hAnsi="Times New Roman" w:eastAsia="Times New Roman" w:cs="Times New Roman"/>
      <w:lang w:val="ru-RU"/>
    </w:rPr>
  </w:style>
  <w:style w:type="paragraph" w:customStyle="1" w:styleId="70">
    <w:name w:val="Буллит"/>
    <w:basedOn w:val="49"/>
    <w:link w:val="79"/>
    <w:uiPriority w:val="99"/>
    <w:pPr>
      <w:ind w:firstLine="244"/>
    </w:pPr>
  </w:style>
  <w:style w:type="paragraph" w:customStyle="1" w:styleId="71">
    <w:name w:val="Заг 4"/>
    <w:basedOn w:val="1"/>
    <w:uiPriority w:val="0"/>
    <w:pPr>
      <w:keepNext/>
      <w:widowControl/>
      <w:adjustRightInd w:val="0"/>
      <w:spacing w:before="255" w:after="113" w:line="240" w:lineRule="atLeast"/>
      <w:jc w:val="center"/>
      <w:textAlignment w:val="center"/>
    </w:pPr>
    <w:rPr>
      <w:rFonts w:ascii="PragmaticaC" w:hAnsi="PragmaticaC" w:cs="PragmaticaC"/>
      <w:i/>
      <w:iCs/>
      <w:color w:val="000000"/>
      <w:sz w:val="23"/>
      <w:szCs w:val="23"/>
      <w:lang w:eastAsia="ru-RU"/>
    </w:rPr>
  </w:style>
  <w:style w:type="paragraph" w:customStyle="1" w:styleId="72">
    <w:name w:val="Курсив"/>
    <w:basedOn w:val="49"/>
    <w:uiPriority w:val="0"/>
    <w:rPr>
      <w:i/>
      <w:iCs/>
    </w:rPr>
  </w:style>
  <w:style w:type="paragraph" w:customStyle="1" w:styleId="73">
    <w:name w:val="Буллит Курсив"/>
    <w:basedOn w:val="70"/>
    <w:link w:val="82"/>
    <w:qFormat/>
    <w:uiPriority w:val="99"/>
    <w:rPr>
      <w:i/>
      <w:iCs/>
    </w:rPr>
  </w:style>
  <w:style w:type="character" w:customStyle="1" w:styleId="74">
    <w:name w:val="Zag_11"/>
    <w:uiPriority w:val="0"/>
    <w:rPr>
      <w:color w:val="000000"/>
      <w:w w:val="100"/>
    </w:rPr>
  </w:style>
  <w:style w:type="character" w:customStyle="1" w:styleId="75">
    <w:name w:val="Подзаголовок Знак"/>
    <w:basedOn w:val="11"/>
    <w:link w:val="47"/>
    <w:uiPriority w:val="11"/>
    <w:rPr>
      <w:rFonts w:ascii="Times New Roman" w:hAnsi="Times New Roman" w:eastAsia="MS Gothic" w:cs="Times New Roman"/>
      <w:b/>
      <w:sz w:val="28"/>
      <w:szCs w:val="24"/>
      <w:lang w:val="ru-RU" w:eastAsia="ru-RU"/>
    </w:rPr>
  </w:style>
  <w:style w:type="paragraph" w:customStyle="1" w:styleId="76">
    <w:name w:val="Средняя сетка 21"/>
    <w:basedOn w:val="1"/>
    <w:qFormat/>
    <w:uiPriority w:val="1"/>
    <w:pPr>
      <w:widowControl/>
      <w:numPr>
        <w:ilvl w:val="0"/>
        <w:numId w:val="1"/>
      </w:numPr>
      <w:autoSpaceDE/>
      <w:autoSpaceDN/>
      <w:spacing w:line="360" w:lineRule="auto"/>
      <w:contextualSpacing/>
      <w:jc w:val="both"/>
      <w:outlineLvl w:val="1"/>
    </w:pPr>
    <w:rPr>
      <w:sz w:val="28"/>
      <w:szCs w:val="24"/>
      <w:lang w:eastAsia="ru-RU"/>
    </w:rPr>
  </w:style>
  <w:style w:type="paragraph" w:customStyle="1" w:styleId="77">
    <w:name w:val="Zag_1"/>
    <w:basedOn w:val="1"/>
    <w:uiPriority w:val="99"/>
    <w:pPr>
      <w:adjustRightInd w:val="0"/>
      <w:spacing w:after="337" w:line="302" w:lineRule="exact"/>
      <w:ind w:firstLine="709"/>
      <w:jc w:val="center"/>
    </w:pPr>
    <w:rPr>
      <w:b/>
      <w:bCs/>
      <w:color w:val="000000"/>
      <w:sz w:val="28"/>
      <w:szCs w:val="24"/>
      <w:lang w:val="en-US" w:eastAsia="ru-RU"/>
    </w:rPr>
  </w:style>
  <w:style w:type="character" w:customStyle="1" w:styleId="78">
    <w:name w:val="Основной Знак"/>
    <w:link w:val="49"/>
    <w:uiPriority w:val="0"/>
    <w:rPr>
      <w:rFonts w:ascii="NewtonCSanPin" w:hAnsi="NewtonCSanPin" w:eastAsia="Times New Roman" w:cs="Times New Roman"/>
      <w:color w:val="000000"/>
      <w:sz w:val="21"/>
      <w:szCs w:val="21"/>
      <w:lang w:val="ru-RU" w:eastAsia="ru-RU"/>
    </w:rPr>
  </w:style>
  <w:style w:type="character" w:customStyle="1" w:styleId="79">
    <w:name w:val="Буллит Знак"/>
    <w:link w:val="70"/>
    <w:uiPriority w:val="0"/>
    <w:rPr>
      <w:rFonts w:ascii="NewtonCSanPin" w:hAnsi="NewtonCSanPin" w:eastAsia="Times New Roman" w:cs="Times New Roman"/>
      <w:color w:val="000000"/>
      <w:sz w:val="21"/>
      <w:szCs w:val="21"/>
      <w:lang w:val="ru-RU" w:eastAsia="ru-RU"/>
    </w:rPr>
  </w:style>
  <w:style w:type="paragraph" w:customStyle="1" w:styleId="80">
    <w:name w:val="Zag_3"/>
    <w:basedOn w:val="1"/>
    <w:uiPriority w:val="99"/>
    <w:pPr>
      <w:adjustRightInd w:val="0"/>
      <w:spacing w:after="68" w:line="282" w:lineRule="exact"/>
      <w:jc w:val="center"/>
    </w:pPr>
    <w:rPr>
      <w:i/>
      <w:iCs/>
      <w:color w:val="000000"/>
      <w:sz w:val="24"/>
      <w:szCs w:val="24"/>
      <w:lang w:val="en-US" w:eastAsia="ru-RU"/>
    </w:rPr>
  </w:style>
  <w:style w:type="paragraph" w:customStyle="1" w:styleId="81">
    <w:name w:val="Ξαϋχνϋι"/>
    <w:basedOn w:val="1"/>
    <w:uiPriority w:val="99"/>
    <w:pPr>
      <w:adjustRightInd w:val="0"/>
    </w:pPr>
    <w:rPr>
      <w:color w:val="000000"/>
      <w:sz w:val="24"/>
      <w:szCs w:val="24"/>
      <w:lang w:val="en-US" w:eastAsia="ru-RU"/>
    </w:rPr>
  </w:style>
  <w:style w:type="character" w:customStyle="1" w:styleId="82">
    <w:name w:val="Буллит Курсив Знак"/>
    <w:link w:val="73"/>
    <w:uiPriority w:val="99"/>
    <w:rPr>
      <w:rFonts w:ascii="NewtonCSanPin" w:hAnsi="NewtonCSanPin" w:eastAsia="Times New Roman" w:cs="Times New Roman"/>
      <w:i/>
      <w:iCs/>
      <w:color w:val="000000"/>
      <w:sz w:val="21"/>
      <w:szCs w:val="21"/>
      <w:lang w:val="ru-RU" w:eastAsia="ru-RU"/>
    </w:rPr>
  </w:style>
  <w:style w:type="character" w:customStyle="1" w:styleId="83">
    <w:name w:val="Основной текст с отступом Знак"/>
    <w:basedOn w:val="11"/>
    <w:link w:val="40"/>
    <w:uiPriority w:val="99"/>
    <w:rPr>
      <w:rFonts w:ascii="Times New Roman" w:hAnsi="Times New Roman" w:eastAsia="Times New Roman" w:cs="Times New Roman"/>
      <w:sz w:val="24"/>
      <w:szCs w:val="24"/>
      <w:lang w:val="ru-RU" w:eastAsia="ru-RU"/>
    </w:rPr>
  </w:style>
  <w:style w:type="character" w:customStyle="1" w:styleId="84">
    <w:name w:val="Верхний колонтитул Знак"/>
    <w:basedOn w:val="11"/>
    <w:link w:val="30"/>
    <w:uiPriority w:val="99"/>
    <w:rPr>
      <w:rFonts w:ascii="Calibri" w:hAnsi="Calibri" w:eastAsia="Calibri" w:cs="Times New Roman"/>
      <w:sz w:val="20"/>
      <w:szCs w:val="20"/>
      <w:lang w:val="ru-RU"/>
    </w:rPr>
  </w:style>
  <w:style w:type="character" w:customStyle="1" w:styleId="85">
    <w:name w:val="Нижний колонтитул Знак"/>
    <w:basedOn w:val="11"/>
    <w:link w:val="43"/>
    <w:uiPriority w:val="99"/>
    <w:rPr>
      <w:rFonts w:ascii="Calibri" w:hAnsi="Calibri" w:eastAsia="Calibri" w:cs="Times New Roman"/>
      <w:sz w:val="20"/>
      <w:szCs w:val="20"/>
      <w:lang w:val="ru-RU"/>
    </w:rPr>
  </w:style>
  <w:style w:type="character" w:customStyle="1" w:styleId="86">
    <w:name w:val="blk"/>
    <w:uiPriority w:val="0"/>
  </w:style>
  <w:style w:type="paragraph" w:customStyle="1" w:styleId="87">
    <w:name w:val="Название таблицы"/>
    <w:basedOn w:val="49"/>
    <w:uiPriority w:val="0"/>
    <w:pPr>
      <w:spacing w:before="113"/>
      <w:ind w:firstLine="0"/>
      <w:jc w:val="center"/>
    </w:pPr>
    <w:rPr>
      <w:b/>
      <w:bCs/>
    </w:rPr>
  </w:style>
  <w:style w:type="character" w:customStyle="1" w:styleId="88">
    <w:name w:val="Основной текст_"/>
    <w:link w:val="89"/>
    <w:qFormat/>
    <w:uiPriority w:val="0"/>
    <w:rPr>
      <w:rFonts w:ascii="Malgun Gothic" w:hAnsi="Malgun Gothic" w:eastAsia="Malgun Gothic" w:cs="Malgun Gothic"/>
      <w:spacing w:val="3"/>
      <w:sz w:val="18"/>
      <w:szCs w:val="18"/>
      <w:shd w:val="clear" w:color="auto" w:fill="FFFFFF"/>
    </w:rPr>
  </w:style>
  <w:style w:type="paragraph" w:customStyle="1" w:styleId="89">
    <w:name w:val="Основной текст8"/>
    <w:basedOn w:val="1"/>
    <w:link w:val="88"/>
    <w:qFormat/>
    <w:uiPriority w:val="0"/>
    <w:pPr>
      <w:shd w:val="clear" w:color="auto" w:fill="FFFFFF"/>
      <w:autoSpaceDE/>
      <w:autoSpaceDN/>
      <w:spacing w:line="211" w:lineRule="exact"/>
      <w:jc w:val="both"/>
    </w:pPr>
    <w:rPr>
      <w:rFonts w:ascii="Malgun Gothic" w:hAnsi="Malgun Gothic" w:eastAsia="Malgun Gothic" w:cs="Malgun Gothic"/>
      <w:spacing w:val="3"/>
      <w:sz w:val="18"/>
      <w:szCs w:val="18"/>
      <w:lang w:val="en-US"/>
    </w:rPr>
  </w:style>
  <w:style w:type="character" w:customStyle="1" w:styleId="90">
    <w:name w:val="Основной текст3"/>
    <w:qFormat/>
    <w:uiPriority w:val="0"/>
    <w:rPr>
      <w:rFonts w:ascii="Malgun Gothic" w:hAnsi="Malgun Gothic" w:eastAsia="Malgun Gothic" w:cs="Malgun Gothic"/>
      <w:color w:val="000000"/>
      <w:spacing w:val="3"/>
      <w:w w:val="100"/>
      <w:position w:val="0"/>
      <w:sz w:val="18"/>
      <w:szCs w:val="18"/>
      <w:shd w:val="clear" w:color="auto" w:fill="FFFFFF"/>
      <w:lang w:val="ru-RU"/>
    </w:rPr>
  </w:style>
  <w:style w:type="character" w:customStyle="1" w:styleId="91">
    <w:name w:val="Основной текст + Курсив;Интервал 0 pt"/>
    <w:uiPriority w:val="0"/>
    <w:rPr>
      <w:rFonts w:ascii="Malgun Gothic" w:hAnsi="Malgun Gothic" w:eastAsia="Malgun Gothic" w:cs="Malgun Gothic"/>
      <w:i/>
      <w:iCs/>
      <w:color w:val="000000"/>
      <w:spacing w:val="-7"/>
      <w:w w:val="100"/>
      <w:position w:val="0"/>
      <w:sz w:val="18"/>
      <w:szCs w:val="18"/>
      <w:u w:val="none"/>
      <w:shd w:val="clear" w:color="auto" w:fill="FFFFFF"/>
      <w:lang w:val="ru-RU"/>
    </w:rPr>
  </w:style>
  <w:style w:type="character" w:customStyle="1" w:styleId="92">
    <w:name w:val="Основной текст + Полужирный;Интервал 0 pt"/>
    <w:uiPriority w:val="0"/>
    <w:rPr>
      <w:rFonts w:ascii="Malgun Gothic" w:hAnsi="Malgun Gothic" w:eastAsia="Malgun Gothic" w:cs="Malgun Gothic"/>
      <w:b/>
      <w:bCs/>
      <w:color w:val="000000"/>
      <w:spacing w:val="4"/>
      <w:w w:val="100"/>
      <w:position w:val="0"/>
      <w:sz w:val="18"/>
      <w:szCs w:val="18"/>
      <w:u w:val="none"/>
      <w:shd w:val="clear" w:color="auto" w:fill="FFFFFF"/>
      <w:lang w:val="ru-RU"/>
    </w:rPr>
  </w:style>
  <w:style w:type="character" w:customStyle="1" w:styleId="93">
    <w:name w:val="Основной текст1"/>
    <w:uiPriority w:val="0"/>
    <w:rPr>
      <w:rFonts w:ascii="Malgun Gothic" w:hAnsi="Malgun Gothic" w:eastAsia="Malgun Gothic" w:cs="Malgun Gothic"/>
      <w:color w:val="000000"/>
      <w:spacing w:val="3"/>
      <w:w w:val="100"/>
      <w:position w:val="0"/>
      <w:sz w:val="18"/>
      <w:szCs w:val="18"/>
      <w:u w:val="none"/>
      <w:shd w:val="clear" w:color="auto" w:fill="FFFFFF"/>
      <w:lang w:val="ru-RU"/>
    </w:rPr>
  </w:style>
  <w:style w:type="character" w:customStyle="1" w:styleId="94">
    <w:name w:val="Основной текст (20)"/>
    <w:uiPriority w:val="0"/>
    <w:rPr>
      <w:rFonts w:ascii="Malgun Gothic" w:hAnsi="Malgun Gothic" w:eastAsia="Malgun Gothic" w:cs="Malgun Gothic"/>
      <w:i/>
      <w:iCs/>
      <w:color w:val="000000"/>
      <w:spacing w:val="-7"/>
      <w:w w:val="100"/>
      <w:position w:val="0"/>
      <w:sz w:val="18"/>
      <w:szCs w:val="18"/>
      <w:u w:val="none"/>
      <w:lang w:val="ru-RU"/>
    </w:rPr>
  </w:style>
  <w:style w:type="character" w:customStyle="1" w:styleId="95">
    <w:name w:val="Основной текст (20) + Не курсив;Интервал 0 pt"/>
    <w:uiPriority w:val="0"/>
    <w:rPr>
      <w:rFonts w:ascii="Malgun Gothic" w:hAnsi="Malgun Gothic" w:eastAsia="Malgun Gothic" w:cs="Malgun Gothic"/>
      <w:i/>
      <w:iCs/>
      <w:color w:val="000000"/>
      <w:spacing w:val="3"/>
      <w:w w:val="100"/>
      <w:position w:val="0"/>
      <w:sz w:val="18"/>
      <w:szCs w:val="18"/>
      <w:u w:val="none"/>
      <w:lang w:val="ru-RU"/>
    </w:rPr>
  </w:style>
  <w:style w:type="character" w:customStyle="1" w:styleId="96">
    <w:name w:val="Основной текст Знак"/>
    <w:basedOn w:val="11"/>
    <w:link w:val="33"/>
    <w:uiPriority w:val="99"/>
    <w:rPr>
      <w:rFonts w:ascii="Times New Roman" w:hAnsi="Times New Roman" w:eastAsia="Times New Roman" w:cs="Times New Roman"/>
      <w:sz w:val="20"/>
      <w:szCs w:val="20"/>
      <w:lang w:val="ru-RU"/>
    </w:rPr>
  </w:style>
  <w:style w:type="character" w:customStyle="1" w:styleId="97">
    <w:name w:val="Основной текст 2 Знак"/>
    <w:basedOn w:val="11"/>
    <w:link w:val="21"/>
    <w:uiPriority w:val="99"/>
    <w:rPr>
      <w:rFonts w:ascii="Times New Roman" w:hAnsi="Times New Roman" w:eastAsia="Calibri" w:cs="Times New Roman"/>
      <w:sz w:val="24"/>
      <w:szCs w:val="24"/>
      <w:lang w:val="ru-RU"/>
    </w:rPr>
  </w:style>
  <w:style w:type="character" w:customStyle="1" w:styleId="98">
    <w:name w:val="Основной текст 3 Знак"/>
    <w:basedOn w:val="11"/>
    <w:link w:val="45"/>
    <w:uiPriority w:val="99"/>
    <w:rPr>
      <w:rFonts w:ascii="Times New Roman" w:hAnsi="Times New Roman" w:eastAsia="Calibri" w:cs="Times New Roman"/>
      <w:sz w:val="24"/>
      <w:szCs w:val="24"/>
      <w:lang w:val="ru-RU"/>
    </w:rPr>
  </w:style>
  <w:style w:type="paragraph" w:customStyle="1" w:styleId="99">
    <w:name w:val="Default"/>
    <w:uiPriority w:val="99"/>
    <w:pPr>
      <w:widowControl/>
      <w:autoSpaceDE w:val="0"/>
      <w:autoSpaceDN w:val="0"/>
      <w:adjustRightInd w:val="0"/>
    </w:pPr>
    <w:rPr>
      <w:rFonts w:ascii="Times New Roman" w:hAnsi="Times New Roman" w:eastAsia="Times New Roman" w:cs="Times New Roman"/>
      <w:color w:val="000000"/>
      <w:sz w:val="24"/>
      <w:szCs w:val="24"/>
      <w:lang w:val="ru-RU" w:eastAsia="ru-RU" w:bidi="ar-SA"/>
    </w:rPr>
  </w:style>
  <w:style w:type="paragraph" w:customStyle="1" w:styleId="100">
    <w:name w:val="Абзац списка1"/>
    <w:basedOn w:val="1"/>
    <w:uiPriority w:val="0"/>
    <w:pPr>
      <w:widowControl/>
      <w:autoSpaceDE/>
      <w:autoSpaceDN/>
      <w:spacing w:after="200" w:line="276" w:lineRule="auto"/>
      <w:ind w:left="720"/>
      <w:contextualSpacing/>
    </w:pPr>
    <w:rPr>
      <w:rFonts w:ascii="Calibri" w:hAnsi="Calibri"/>
      <w:lang w:eastAsia="ru-RU"/>
    </w:rPr>
  </w:style>
  <w:style w:type="paragraph" w:customStyle="1" w:styleId="101">
    <w:name w:val="Osnova"/>
    <w:basedOn w:val="1"/>
    <w:uiPriority w:val="99"/>
    <w:pPr>
      <w:adjustRightInd w:val="0"/>
      <w:spacing w:line="213" w:lineRule="exact"/>
      <w:ind w:firstLine="339"/>
      <w:jc w:val="both"/>
    </w:pPr>
    <w:rPr>
      <w:rFonts w:ascii="NewtonCSanPin" w:hAnsi="NewtonCSanPin" w:cs="NewtonCSanPin"/>
      <w:color w:val="000000"/>
      <w:sz w:val="21"/>
      <w:szCs w:val="21"/>
      <w:lang w:val="en-US" w:eastAsia="ru-RU"/>
    </w:rPr>
  </w:style>
  <w:style w:type="paragraph" w:customStyle="1" w:styleId="102">
    <w:name w:val="Normal1"/>
    <w:uiPriority w:val="0"/>
    <w:pPr>
      <w:widowControl w:val="0"/>
      <w:autoSpaceDE/>
      <w:autoSpaceDN/>
      <w:jc w:val="both"/>
    </w:pPr>
    <w:rPr>
      <w:rFonts w:ascii="Times New Roman" w:hAnsi="Times New Roman" w:eastAsia="Times New Roman" w:cs="Times New Roman"/>
      <w:sz w:val="20"/>
      <w:szCs w:val="20"/>
      <w:lang w:val="ru-RU" w:eastAsia="ru-RU" w:bidi="ar-SA"/>
    </w:rPr>
  </w:style>
  <w:style w:type="character" w:customStyle="1" w:styleId="103">
    <w:name w:val="apple-converted-space"/>
    <w:uiPriority w:val="0"/>
  </w:style>
  <w:style w:type="character" w:customStyle="1" w:styleId="104">
    <w:name w:val="hl"/>
    <w:uiPriority w:val="0"/>
  </w:style>
  <w:style w:type="paragraph" w:customStyle="1" w:styleId="105">
    <w:name w:val="Основной текст 21"/>
    <w:basedOn w:val="1"/>
    <w:uiPriority w:val="0"/>
    <w:pPr>
      <w:widowControl/>
      <w:suppressAutoHyphens/>
      <w:autoSpaceDE/>
      <w:autoSpaceDN/>
      <w:jc w:val="center"/>
    </w:pPr>
    <w:rPr>
      <w:rFonts w:ascii="Times New Roman Chuv" w:hAnsi="Times New Roman Chuv"/>
      <w:sz w:val="24"/>
      <w:szCs w:val="20"/>
      <w:lang w:eastAsia="ar-SA"/>
    </w:rPr>
  </w:style>
  <w:style w:type="character" w:customStyle="1" w:styleId="106">
    <w:name w:val="Заголовок 3 Знак"/>
    <w:basedOn w:val="11"/>
    <w:link w:val="4"/>
    <w:uiPriority w:val="9"/>
    <w:rPr>
      <w:rFonts w:asciiTheme="majorHAnsi" w:hAnsiTheme="majorHAnsi" w:eastAsiaTheme="majorEastAsia" w:cstheme="majorBidi"/>
      <w:color w:val="243F61" w:themeColor="accent1" w:themeShade="7F"/>
      <w:sz w:val="24"/>
      <w:szCs w:val="24"/>
      <w:lang w:val="ru-RU" w:eastAsia="ru-RU"/>
    </w:rPr>
  </w:style>
  <w:style w:type="character" w:customStyle="1" w:styleId="107">
    <w:name w:val="Заголовок 4 Знак"/>
    <w:basedOn w:val="11"/>
    <w:link w:val="5"/>
    <w:uiPriority w:val="1"/>
    <w:rPr>
      <w:rFonts w:asciiTheme="majorHAnsi" w:hAnsiTheme="majorHAnsi" w:eastAsiaTheme="majorEastAsia" w:cstheme="majorBidi"/>
      <w:i/>
      <w:iCs/>
      <w:color w:val="366091" w:themeColor="accent1" w:themeShade="BF"/>
      <w:sz w:val="28"/>
      <w:lang w:val="ru-RU" w:eastAsia="ru-RU"/>
    </w:rPr>
  </w:style>
  <w:style w:type="character" w:customStyle="1" w:styleId="108">
    <w:name w:val="Основной текст (2)"/>
    <w:basedOn w:val="11"/>
    <w:uiPriority w:val="0"/>
    <w:rPr>
      <w:rFonts w:hint="default" w:ascii="Times New Roman" w:hAnsi="Times New Roman" w:eastAsia="Times New Roman" w:cs="Times New Roman"/>
      <w:b/>
      <w:bCs/>
      <w:color w:val="000000"/>
      <w:spacing w:val="0"/>
      <w:w w:val="100"/>
      <w:position w:val="0"/>
      <w:sz w:val="21"/>
      <w:szCs w:val="21"/>
      <w:u w:val="none"/>
      <w:lang w:val="ru-RU" w:eastAsia="ru-RU" w:bidi="ru-RU"/>
    </w:rPr>
  </w:style>
  <w:style w:type="table" w:customStyle="1" w:styleId="109">
    <w:name w:val="Сетка таблицы1"/>
    <w:basedOn w:val="12"/>
    <w:uiPriority w:val="59"/>
    <w:pPr>
      <w:widowControl/>
      <w:autoSpaceDE/>
      <w:autoSpaceDN/>
    </w:pPr>
    <w:rPr>
      <w:rFonts w:eastAsiaTheme="minorEastAsia"/>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10">
    <w:name w:val="No Spacing"/>
    <w:link w:val="231"/>
    <w:qFormat/>
    <w:uiPriority w:val="1"/>
    <w:pPr>
      <w:widowControl/>
      <w:autoSpaceDE/>
      <w:autoSpaceDN/>
    </w:pPr>
    <w:rPr>
      <w:rFonts w:asciiTheme="minorHAnsi" w:hAnsiTheme="minorHAnsi" w:eastAsiaTheme="minorHAnsi" w:cstheme="minorBidi"/>
      <w:sz w:val="22"/>
      <w:szCs w:val="22"/>
      <w:lang w:val="ru-RU" w:eastAsia="en-US" w:bidi="ar-SA"/>
    </w:rPr>
  </w:style>
  <w:style w:type="paragraph" w:customStyle="1" w:styleId="111">
    <w:name w:val="TOC Heading"/>
    <w:basedOn w:val="2"/>
    <w:next w:val="1"/>
    <w:unhideWhenUsed/>
    <w:qFormat/>
    <w:uiPriority w:val="39"/>
    <w:pPr>
      <w:keepLines/>
      <w:spacing w:before="480" w:after="0"/>
      <w:jc w:val="both"/>
      <w:outlineLvl w:val="9"/>
    </w:pPr>
    <w:rPr>
      <w:rFonts w:asciiTheme="majorHAnsi" w:hAnsiTheme="majorHAnsi" w:eastAsiaTheme="majorEastAsia" w:cstheme="majorBidi"/>
      <w:color w:val="366091" w:themeColor="accent1" w:themeShade="BF"/>
      <w:kern w:val="0"/>
      <w:sz w:val="28"/>
      <w:szCs w:val="28"/>
      <w:lang w:eastAsia="ru-RU"/>
    </w:rPr>
  </w:style>
  <w:style w:type="character" w:customStyle="1" w:styleId="112">
    <w:name w:val="Неразрешенное упоминание1"/>
    <w:basedOn w:val="11"/>
    <w:semiHidden/>
    <w:unhideWhenUsed/>
    <w:uiPriority w:val="99"/>
    <w:rPr>
      <w:color w:val="605E5C"/>
      <w:shd w:val="clear" w:color="auto" w:fill="E1DFDD"/>
    </w:rPr>
  </w:style>
  <w:style w:type="character" w:customStyle="1" w:styleId="113">
    <w:name w:val="Текст сноски Знак"/>
    <w:basedOn w:val="11"/>
    <w:link w:val="28"/>
    <w:uiPriority w:val="99"/>
    <w:rPr>
      <w:rFonts w:ascii="Times New Roman" w:hAnsi="Times New Roman" w:eastAsiaTheme="minorEastAsia"/>
      <w:sz w:val="20"/>
      <w:szCs w:val="20"/>
      <w:lang w:val="ru-RU" w:eastAsia="ru-RU"/>
    </w:rPr>
  </w:style>
  <w:style w:type="paragraph" w:customStyle="1" w:styleId="114">
    <w:name w:val="list-bullet"/>
    <w:basedOn w:val="1"/>
    <w:uiPriority w:val="99"/>
    <w:pPr>
      <w:widowControl/>
      <w:numPr>
        <w:ilvl w:val="0"/>
        <w:numId w:val="2"/>
      </w:numPr>
      <w:adjustRightInd w:val="0"/>
      <w:spacing w:line="240" w:lineRule="atLeast"/>
      <w:ind w:left="567" w:hanging="340"/>
      <w:jc w:val="both"/>
      <w:textAlignment w:val="center"/>
    </w:pPr>
    <w:rPr>
      <w:rFonts w:cs="SchoolBookSanPin" w:eastAsiaTheme="minorEastAsia"/>
      <w:color w:val="000000"/>
      <w:sz w:val="20"/>
      <w:szCs w:val="20"/>
      <w:lang w:eastAsia="ru-RU"/>
    </w:rPr>
  </w:style>
  <w:style w:type="paragraph" w:customStyle="1" w:styleId="115">
    <w:name w:val="h3"/>
    <w:basedOn w:val="1"/>
    <w:uiPriority w:val="99"/>
    <w:pPr>
      <w:keepNext/>
      <w:widowControl/>
      <w:suppressAutoHyphens/>
      <w:adjustRightInd w:val="0"/>
      <w:spacing w:before="360" w:after="240" w:line="240" w:lineRule="atLeast"/>
      <w:textAlignment w:val="center"/>
    </w:pPr>
    <w:rPr>
      <w:rFonts w:cs="OfficinaSansExtraBoldITC-Reg" w:eastAsiaTheme="minorEastAsia"/>
      <w:b/>
      <w:bCs/>
      <w:color w:val="000000"/>
      <w:position w:val="6"/>
      <w:lang w:eastAsia="ru-RU"/>
    </w:rPr>
  </w:style>
  <w:style w:type="character" w:customStyle="1" w:styleId="116">
    <w:name w:val="Заголовок 5 Знак"/>
    <w:basedOn w:val="11"/>
    <w:link w:val="6"/>
    <w:uiPriority w:val="1"/>
    <w:rPr>
      <w:rFonts w:ascii="Cambria" w:hAnsi="Cambria" w:eastAsia="Times New Roman" w:cs="Times New Roman"/>
      <w:color w:val="243F60"/>
      <w:lang w:bidi="en-US"/>
    </w:rPr>
  </w:style>
  <w:style w:type="character" w:customStyle="1" w:styleId="117">
    <w:name w:val="Заголовок 6 Знак"/>
    <w:basedOn w:val="11"/>
    <w:link w:val="7"/>
    <w:uiPriority w:val="1"/>
    <w:rPr>
      <w:rFonts w:ascii="Cambria" w:hAnsi="Cambria" w:eastAsia="Times New Roman" w:cs="Times New Roman"/>
      <w:i/>
      <w:iCs/>
      <w:color w:val="243F60"/>
      <w:lang w:bidi="en-US"/>
    </w:rPr>
  </w:style>
  <w:style w:type="character" w:customStyle="1" w:styleId="118">
    <w:name w:val="Заголовок 7 Знак"/>
    <w:basedOn w:val="11"/>
    <w:link w:val="8"/>
    <w:uiPriority w:val="1"/>
    <w:rPr>
      <w:rFonts w:ascii="Cambria" w:hAnsi="Cambria" w:eastAsia="Times New Roman" w:cs="Times New Roman"/>
      <w:i/>
      <w:iCs/>
      <w:color w:val="404040"/>
      <w:lang w:bidi="en-US"/>
    </w:rPr>
  </w:style>
  <w:style w:type="character" w:customStyle="1" w:styleId="119">
    <w:name w:val="Заголовок 8 Знак"/>
    <w:basedOn w:val="11"/>
    <w:link w:val="9"/>
    <w:uiPriority w:val="9"/>
    <w:rPr>
      <w:rFonts w:ascii="Cambria" w:hAnsi="Cambria" w:eastAsia="Times New Roman" w:cs="Times New Roman"/>
      <w:color w:val="4F81BD"/>
      <w:sz w:val="20"/>
      <w:szCs w:val="20"/>
      <w:lang w:bidi="en-US"/>
    </w:rPr>
  </w:style>
  <w:style w:type="character" w:customStyle="1" w:styleId="120">
    <w:name w:val="Заголовок 9 Знак"/>
    <w:basedOn w:val="11"/>
    <w:link w:val="10"/>
    <w:uiPriority w:val="9"/>
    <w:rPr>
      <w:rFonts w:ascii="Cambria" w:hAnsi="Cambria" w:eastAsia="Times New Roman" w:cs="Times New Roman"/>
      <w:i/>
      <w:iCs/>
      <w:color w:val="404040"/>
      <w:sz w:val="20"/>
      <w:szCs w:val="20"/>
      <w:lang w:bidi="en-US"/>
    </w:rPr>
  </w:style>
  <w:style w:type="paragraph" w:customStyle="1" w:styleId="121">
    <w:name w:val="Style9"/>
    <w:basedOn w:val="1"/>
    <w:uiPriority w:val="0"/>
    <w:pPr>
      <w:adjustRightInd w:val="0"/>
      <w:spacing w:line="214" w:lineRule="exact"/>
      <w:ind w:firstLine="346"/>
      <w:jc w:val="both"/>
    </w:pPr>
    <w:rPr>
      <w:rFonts w:ascii="MS Reference Sans Serif" w:hAnsi="MS Reference Sans Serif"/>
      <w:sz w:val="24"/>
      <w:szCs w:val="24"/>
      <w:lang w:eastAsia="ru-RU"/>
    </w:rPr>
  </w:style>
  <w:style w:type="paragraph" w:customStyle="1" w:styleId="122">
    <w:name w:val="Style15"/>
    <w:basedOn w:val="1"/>
    <w:uiPriority w:val="99"/>
    <w:pPr>
      <w:adjustRightInd w:val="0"/>
      <w:spacing w:line="213" w:lineRule="exact"/>
      <w:ind w:firstLine="394"/>
      <w:jc w:val="both"/>
    </w:pPr>
    <w:rPr>
      <w:rFonts w:ascii="MS Reference Sans Serif" w:hAnsi="MS Reference Sans Serif"/>
      <w:sz w:val="24"/>
      <w:szCs w:val="24"/>
      <w:lang w:eastAsia="ru-RU"/>
    </w:rPr>
  </w:style>
  <w:style w:type="character" w:customStyle="1" w:styleId="123">
    <w:name w:val="Font Style46"/>
    <w:uiPriority w:val="0"/>
    <w:rPr>
      <w:rFonts w:hint="default" w:ascii="Times New Roman" w:hAnsi="Times New Roman" w:cs="Times New Roman"/>
      <w:color w:val="000000"/>
      <w:sz w:val="22"/>
      <w:szCs w:val="22"/>
    </w:rPr>
  </w:style>
  <w:style w:type="paragraph" w:customStyle="1" w:styleId="124">
    <w:name w:val="Style32"/>
    <w:basedOn w:val="1"/>
    <w:uiPriority w:val="0"/>
    <w:pPr>
      <w:adjustRightInd w:val="0"/>
    </w:pPr>
    <w:rPr>
      <w:rFonts w:ascii="MS Reference Sans Serif" w:hAnsi="MS Reference Sans Serif"/>
      <w:sz w:val="24"/>
      <w:szCs w:val="24"/>
      <w:lang w:eastAsia="ru-RU"/>
    </w:rPr>
  </w:style>
  <w:style w:type="paragraph" w:customStyle="1" w:styleId="125">
    <w:name w:val="Заг 3"/>
    <w:basedOn w:val="1"/>
    <w:uiPriority w:val="0"/>
    <w:pPr>
      <w:keepNext/>
      <w:widowControl/>
      <w:adjustRightInd w:val="0"/>
      <w:spacing w:before="255" w:after="113" w:line="240" w:lineRule="atLeast"/>
      <w:jc w:val="center"/>
      <w:textAlignment w:val="center"/>
    </w:pPr>
    <w:rPr>
      <w:rFonts w:ascii="PragmaticaC" w:hAnsi="PragmaticaC" w:cs="PragmaticaC"/>
      <w:b/>
      <w:bCs/>
      <w:i/>
      <w:iCs/>
      <w:color w:val="000000"/>
      <w:sz w:val="23"/>
      <w:szCs w:val="23"/>
      <w:lang w:eastAsia="ru-RU"/>
    </w:rPr>
  </w:style>
  <w:style w:type="paragraph" w:customStyle="1" w:styleId="126">
    <w:name w:val="Базовый"/>
    <w:uiPriority w:val="0"/>
    <w:pPr>
      <w:widowControl/>
      <w:tabs>
        <w:tab w:val="left" w:pos="709"/>
      </w:tabs>
      <w:suppressAutoHyphens/>
      <w:autoSpaceDE/>
      <w:autoSpaceDN/>
      <w:spacing w:line="200" w:lineRule="atLeast"/>
    </w:pPr>
    <w:rPr>
      <w:rFonts w:ascii="Times New Roman" w:hAnsi="Times New Roman" w:eastAsia="Times New Roman" w:cs="Times New Roman"/>
      <w:sz w:val="24"/>
      <w:szCs w:val="24"/>
      <w:lang w:val="ru-RU" w:eastAsia="ru-RU" w:bidi="ar-SA"/>
    </w:rPr>
  </w:style>
  <w:style w:type="paragraph" w:customStyle="1" w:styleId="127">
    <w:name w:val="ConsPlusNormal"/>
    <w:uiPriority w:val="0"/>
    <w:pPr>
      <w:widowControl w:val="0"/>
      <w:suppressAutoHyphens/>
      <w:autoSpaceDE w:val="0"/>
      <w:autoSpaceDN/>
      <w:ind w:firstLine="720"/>
    </w:pPr>
    <w:rPr>
      <w:rFonts w:ascii="Arial" w:hAnsi="Arial" w:eastAsia="Arial" w:cs="Arial"/>
      <w:sz w:val="20"/>
      <w:szCs w:val="20"/>
      <w:lang w:val="ru-RU" w:eastAsia="ar-SA" w:bidi="ar-SA"/>
    </w:rPr>
  </w:style>
  <w:style w:type="paragraph" w:customStyle="1" w:styleId="128">
    <w:name w:val="a3"/>
    <w:basedOn w:val="1"/>
    <w:uiPriority w:val="0"/>
    <w:pPr>
      <w:widowControl/>
      <w:autoSpaceDE/>
      <w:autoSpaceDN/>
      <w:spacing w:before="100" w:beforeAutospacing="1" w:after="100" w:afterAutospacing="1"/>
    </w:pPr>
    <w:rPr>
      <w:sz w:val="24"/>
      <w:szCs w:val="24"/>
      <w:lang w:eastAsia="ru-RU"/>
    </w:rPr>
  </w:style>
  <w:style w:type="paragraph" w:customStyle="1" w:styleId="129">
    <w:name w:val="a1"/>
    <w:basedOn w:val="1"/>
    <w:uiPriority w:val="0"/>
    <w:pPr>
      <w:widowControl/>
      <w:autoSpaceDE/>
      <w:autoSpaceDN/>
      <w:spacing w:before="100" w:beforeAutospacing="1" w:after="100" w:afterAutospacing="1"/>
    </w:pPr>
    <w:rPr>
      <w:sz w:val="24"/>
      <w:szCs w:val="24"/>
      <w:lang w:eastAsia="ru-RU"/>
    </w:rPr>
  </w:style>
  <w:style w:type="paragraph" w:customStyle="1" w:styleId="130">
    <w:name w:val="oaeno"/>
    <w:basedOn w:val="1"/>
    <w:qFormat/>
    <w:uiPriority w:val="0"/>
    <w:pPr>
      <w:widowControl/>
      <w:autoSpaceDE/>
      <w:autoSpaceDN/>
      <w:spacing w:before="100" w:beforeAutospacing="1" w:after="100" w:afterAutospacing="1"/>
    </w:pPr>
    <w:rPr>
      <w:sz w:val="24"/>
      <w:szCs w:val="24"/>
      <w:lang w:eastAsia="ru-RU"/>
    </w:rPr>
  </w:style>
  <w:style w:type="character" w:customStyle="1" w:styleId="131">
    <w:name w:val="Стандартный HTML Знак"/>
    <w:basedOn w:val="11"/>
    <w:link w:val="50"/>
    <w:qFormat/>
    <w:uiPriority w:val="0"/>
    <w:rPr>
      <w:rFonts w:ascii="Courier New" w:hAnsi="Courier New" w:eastAsia="Times New Roman" w:cs="Times New Roman"/>
      <w:sz w:val="20"/>
      <w:szCs w:val="20"/>
      <w:lang w:val="ru-RU" w:eastAsia="ru-RU"/>
    </w:rPr>
  </w:style>
  <w:style w:type="paragraph" w:customStyle="1" w:styleId="132">
    <w:name w:val="Содержимое таблицы"/>
    <w:basedOn w:val="1"/>
    <w:qFormat/>
    <w:uiPriority w:val="0"/>
    <w:pPr>
      <w:suppressLineNumbers/>
      <w:suppressAutoHyphens/>
      <w:autoSpaceDE/>
      <w:autoSpaceDN/>
    </w:pPr>
    <w:rPr>
      <w:rFonts w:eastAsia="Lucida Sans Unicode" w:cs="Tahoma"/>
      <w:kern w:val="1"/>
      <w:sz w:val="24"/>
      <w:szCs w:val="24"/>
      <w:lang w:eastAsia="hi-IN" w:bidi="hi-IN"/>
    </w:rPr>
  </w:style>
  <w:style w:type="paragraph" w:customStyle="1" w:styleId="133">
    <w:name w:val="Style26"/>
    <w:basedOn w:val="1"/>
    <w:qFormat/>
    <w:uiPriority w:val="0"/>
    <w:pPr>
      <w:suppressAutoHyphens/>
      <w:autoSpaceDN/>
    </w:pPr>
    <w:rPr>
      <w:sz w:val="24"/>
      <w:szCs w:val="24"/>
      <w:lang w:eastAsia="ar-SA"/>
    </w:rPr>
  </w:style>
  <w:style w:type="character" w:customStyle="1" w:styleId="134">
    <w:name w:val="Название Знак"/>
    <w:basedOn w:val="11"/>
    <w:link w:val="42"/>
    <w:qFormat/>
    <w:uiPriority w:val="1"/>
    <w:rPr>
      <w:rFonts w:ascii="Times New Roman" w:hAnsi="Times New Roman" w:eastAsia="Times New Roman" w:cs="Times New Roman"/>
      <w:b/>
      <w:bCs/>
      <w:sz w:val="28"/>
      <w:szCs w:val="24"/>
      <w:lang w:val="ru-RU" w:eastAsia="ru-RU"/>
    </w:rPr>
  </w:style>
  <w:style w:type="character" w:customStyle="1" w:styleId="135">
    <w:name w:val="zag11"/>
    <w:qFormat/>
    <w:uiPriority w:val="0"/>
  </w:style>
  <w:style w:type="paragraph" w:customStyle="1" w:styleId="136">
    <w:name w:val="osnova"/>
    <w:basedOn w:val="1"/>
    <w:qFormat/>
    <w:uiPriority w:val="99"/>
    <w:pPr>
      <w:widowControl/>
      <w:autoSpaceDE/>
      <w:autoSpaceDN/>
      <w:spacing w:before="100" w:beforeAutospacing="1" w:after="100" w:afterAutospacing="1"/>
    </w:pPr>
    <w:rPr>
      <w:sz w:val="24"/>
      <w:szCs w:val="24"/>
      <w:lang w:eastAsia="ru-RU"/>
    </w:rPr>
  </w:style>
  <w:style w:type="paragraph" w:customStyle="1" w:styleId="137">
    <w:name w:val="Style3"/>
    <w:basedOn w:val="1"/>
    <w:qFormat/>
    <w:uiPriority w:val="0"/>
    <w:pPr>
      <w:adjustRightInd w:val="0"/>
      <w:spacing w:line="214" w:lineRule="exact"/>
      <w:ind w:firstLine="398"/>
      <w:jc w:val="both"/>
    </w:pPr>
    <w:rPr>
      <w:rFonts w:ascii="MS Reference Sans Serif" w:hAnsi="MS Reference Sans Serif"/>
      <w:sz w:val="24"/>
      <w:szCs w:val="24"/>
      <w:lang w:eastAsia="ru-RU"/>
    </w:rPr>
  </w:style>
  <w:style w:type="character" w:customStyle="1" w:styleId="138">
    <w:name w:val="Font Style65"/>
    <w:qFormat/>
    <w:uiPriority w:val="0"/>
    <w:rPr>
      <w:rFonts w:hint="default" w:ascii="Century Schoolbook" w:hAnsi="Century Schoolbook" w:cs="Century Schoolbook"/>
      <w:color w:val="000000"/>
      <w:sz w:val="20"/>
      <w:szCs w:val="20"/>
    </w:rPr>
  </w:style>
  <w:style w:type="character" w:customStyle="1" w:styleId="139">
    <w:name w:val="Обычный (веб) Знак"/>
    <w:link w:val="44"/>
    <w:qFormat/>
    <w:uiPriority w:val="99"/>
    <w:rPr>
      <w:rFonts w:ascii="Times New Roman" w:hAnsi="Times New Roman" w:eastAsia="Times New Roman" w:cs="Times New Roman"/>
      <w:sz w:val="24"/>
      <w:szCs w:val="24"/>
      <w:lang w:val="ru-RU" w:eastAsia="ru-RU"/>
    </w:rPr>
  </w:style>
  <w:style w:type="character" w:customStyle="1" w:styleId="140">
    <w:name w:val="Шапка Знак"/>
    <w:basedOn w:val="11"/>
    <w:link w:val="52"/>
    <w:uiPriority w:val="0"/>
    <w:rPr>
      <w:rFonts w:ascii="NewtonCSanPin" w:hAnsi="NewtonCSanPin" w:eastAsia="Times New Roman" w:cs="Times New Roman"/>
      <w:b/>
      <w:bCs/>
      <w:color w:val="000000"/>
      <w:sz w:val="19"/>
      <w:szCs w:val="19"/>
      <w:lang w:val="ru-RU" w:eastAsia="ru-RU"/>
    </w:rPr>
  </w:style>
  <w:style w:type="paragraph" w:customStyle="1" w:styleId="141">
    <w:name w:val="Приложение"/>
    <w:basedOn w:val="142"/>
    <w:uiPriority w:val="0"/>
  </w:style>
  <w:style w:type="paragraph" w:customStyle="1" w:styleId="142">
    <w:name w:val="Заг 1"/>
    <w:basedOn w:val="49"/>
    <w:uiPriority w:val="99"/>
    <w:pPr>
      <w:keepNext/>
      <w:pageBreakBefore/>
      <w:spacing w:after="170" w:line="296" w:lineRule="atLeast"/>
      <w:ind w:firstLine="0"/>
      <w:jc w:val="center"/>
    </w:pPr>
    <w:rPr>
      <w:rFonts w:ascii="PragmaticaC" w:hAnsi="PragmaticaC" w:cs="PragmaticaC"/>
      <w:b/>
      <w:bCs/>
      <w:caps/>
      <w:sz w:val="26"/>
      <w:szCs w:val="26"/>
    </w:rPr>
  </w:style>
  <w:style w:type="character" w:customStyle="1" w:styleId="143">
    <w:name w:val="Подпись Знак"/>
    <w:basedOn w:val="11"/>
    <w:link w:val="48"/>
    <w:uiPriority w:val="0"/>
    <w:rPr>
      <w:rFonts w:ascii="NewtonCSanPin" w:hAnsi="NewtonCSanPin" w:eastAsia="Times New Roman" w:cs="Times New Roman"/>
      <w:color w:val="000000"/>
      <w:sz w:val="19"/>
      <w:szCs w:val="19"/>
      <w:lang w:val="ru-RU" w:eastAsia="ru-RU"/>
    </w:rPr>
  </w:style>
  <w:style w:type="paragraph" w:customStyle="1" w:styleId="144">
    <w:name w:val="В скобках"/>
    <w:basedOn w:val="48"/>
    <w:uiPriority w:val="0"/>
    <w:pPr>
      <w:spacing w:line="174" w:lineRule="atLeast"/>
    </w:pPr>
    <w:rPr>
      <w:sz w:val="17"/>
      <w:szCs w:val="17"/>
    </w:rPr>
  </w:style>
  <w:style w:type="paragraph" w:customStyle="1" w:styleId="145">
    <w:name w:val="Содержание 1"/>
    <w:basedOn w:val="49"/>
    <w:uiPriority w:val="0"/>
    <w:pPr>
      <w:suppressAutoHyphens/>
      <w:ind w:firstLine="0"/>
    </w:pPr>
    <w:rPr>
      <w:rFonts w:ascii="Times New Roman" w:hAnsi="Times New Roman"/>
      <w:lang w:val="en-US"/>
    </w:rPr>
  </w:style>
  <w:style w:type="paragraph" w:customStyle="1" w:styleId="146">
    <w:name w:val="[Basic Paragraph]"/>
    <w:basedOn w:val="147"/>
    <w:uiPriority w:val="99"/>
  </w:style>
  <w:style w:type="paragraph" w:customStyle="1" w:styleId="147">
    <w:name w:val="[No Paragraph Style]"/>
    <w:uiPriority w:val="0"/>
    <w:pPr>
      <w:widowControl/>
      <w:autoSpaceDE w:val="0"/>
      <w:autoSpaceDN w:val="0"/>
      <w:adjustRightInd w:val="0"/>
      <w:spacing w:line="288" w:lineRule="auto"/>
      <w:textAlignment w:val="center"/>
    </w:pPr>
    <w:rPr>
      <w:rFonts w:ascii="Minion Pro" w:hAnsi="Minion Pro" w:eastAsia="Times New Roman" w:cs="Minion Pro"/>
      <w:color w:val="000000"/>
      <w:sz w:val="24"/>
      <w:szCs w:val="24"/>
      <w:lang w:val="en-GB" w:eastAsia="ru-RU" w:bidi="ar-SA"/>
    </w:rPr>
  </w:style>
  <w:style w:type="paragraph" w:customStyle="1" w:styleId="148">
    <w:name w:val="Заг 2"/>
    <w:basedOn w:val="142"/>
    <w:uiPriority w:val="99"/>
  </w:style>
  <w:style w:type="paragraph" w:customStyle="1" w:styleId="149">
    <w:name w:val="Подзаг"/>
    <w:basedOn w:val="49"/>
    <w:uiPriority w:val="0"/>
    <w:pPr>
      <w:spacing w:before="113" w:after="28"/>
      <w:jc w:val="center"/>
    </w:pPr>
    <w:rPr>
      <w:b/>
      <w:bCs/>
      <w:i/>
      <w:iCs/>
    </w:rPr>
  </w:style>
  <w:style w:type="paragraph" w:customStyle="1" w:styleId="150">
    <w:name w:val="Пж Курсив"/>
    <w:basedOn w:val="49"/>
    <w:uiPriority w:val="0"/>
    <w:rPr>
      <w:b/>
      <w:bCs/>
      <w:i/>
      <w:iCs/>
    </w:rPr>
  </w:style>
  <w:style w:type="paragraph" w:customStyle="1" w:styleId="151">
    <w:name w:val="Сноска"/>
    <w:basedOn w:val="49"/>
    <w:uiPriority w:val="99"/>
    <w:pPr>
      <w:spacing w:line="174" w:lineRule="atLeast"/>
    </w:pPr>
    <w:rPr>
      <w:sz w:val="17"/>
      <w:szCs w:val="17"/>
    </w:rPr>
  </w:style>
  <w:style w:type="character" w:customStyle="1" w:styleId="152">
    <w:name w:val="Сноска1"/>
    <w:uiPriority w:val="99"/>
    <w:rPr>
      <w:rFonts w:ascii="Times New Roman" w:hAnsi="Times New Roman" w:cs="Times New Roman"/>
      <w:vertAlign w:val="superscript"/>
    </w:rPr>
  </w:style>
  <w:style w:type="character" w:customStyle="1" w:styleId="153">
    <w:name w:val="Текст примечания Знак"/>
    <w:basedOn w:val="11"/>
    <w:link w:val="25"/>
    <w:uiPriority w:val="99"/>
    <w:rPr>
      <w:rFonts w:ascii="Times New Roman" w:hAnsi="Times New Roman" w:eastAsia="Times New Roman" w:cs="Times New Roman"/>
      <w:sz w:val="20"/>
      <w:szCs w:val="20"/>
      <w:lang w:val="ru-RU" w:eastAsia="ru-RU"/>
    </w:rPr>
  </w:style>
  <w:style w:type="character" w:customStyle="1" w:styleId="154">
    <w:name w:val="Тема примечания Знак"/>
    <w:basedOn w:val="153"/>
    <w:link w:val="26"/>
    <w:uiPriority w:val="99"/>
    <w:rPr>
      <w:b/>
      <w:bCs/>
    </w:rPr>
  </w:style>
  <w:style w:type="paragraph" w:customStyle="1" w:styleId="155">
    <w:name w:val="Темный список - Акцент 31"/>
    <w:hidden/>
    <w:uiPriority w:val="71"/>
    <w:pPr>
      <w:widowControl/>
      <w:autoSpaceDE/>
      <w:autoSpaceDN/>
    </w:pPr>
    <w:rPr>
      <w:rFonts w:ascii="Times New Roman" w:hAnsi="Times New Roman" w:eastAsia="Times New Roman" w:cs="Times New Roman"/>
      <w:sz w:val="24"/>
      <w:szCs w:val="24"/>
      <w:lang w:val="ru-RU" w:eastAsia="ru-RU" w:bidi="ar-SA"/>
    </w:rPr>
  </w:style>
  <w:style w:type="paragraph" w:customStyle="1" w:styleId="156">
    <w:name w:val="Средняя сетка 1 - Акцент 21"/>
    <w:basedOn w:val="1"/>
    <w:link w:val="157"/>
    <w:qFormat/>
    <w:uiPriority w:val="34"/>
    <w:pPr>
      <w:widowControl/>
      <w:autoSpaceDE/>
      <w:autoSpaceDN/>
      <w:ind w:left="720"/>
      <w:contextualSpacing/>
    </w:pPr>
    <w:rPr>
      <w:rFonts w:ascii="Calibri" w:hAnsi="Calibri" w:eastAsia="Calibri"/>
      <w:sz w:val="24"/>
      <w:szCs w:val="24"/>
      <w:lang w:eastAsia="ru-RU"/>
    </w:rPr>
  </w:style>
  <w:style w:type="character" w:customStyle="1" w:styleId="157">
    <w:name w:val="Средняя сетка 1 - Акцент 2 Знак"/>
    <w:link w:val="156"/>
    <w:locked/>
    <w:uiPriority w:val="34"/>
    <w:rPr>
      <w:rFonts w:ascii="Calibri" w:hAnsi="Calibri" w:eastAsia="Calibri" w:cs="Times New Roman"/>
      <w:sz w:val="24"/>
      <w:szCs w:val="24"/>
      <w:lang w:val="ru-RU" w:eastAsia="ru-RU"/>
    </w:rPr>
  </w:style>
  <w:style w:type="paragraph" w:customStyle="1" w:styleId="158">
    <w:name w:val="О_Т"/>
    <w:basedOn w:val="1"/>
    <w:link w:val="159"/>
    <w:uiPriority w:val="0"/>
    <w:pPr>
      <w:widowControl/>
      <w:autoSpaceDE/>
      <w:autoSpaceDN/>
      <w:spacing w:line="288" w:lineRule="auto"/>
      <w:ind w:firstLine="539"/>
      <w:jc w:val="both"/>
    </w:pPr>
    <w:rPr>
      <w:rFonts w:ascii="Arial" w:hAnsi="Arial"/>
      <w:sz w:val="28"/>
      <w:szCs w:val="28"/>
      <w:lang w:eastAsia="ru-RU"/>
    </w:rPr>
  </w:style>
  <w:style w:type="character" w:customStyle="1" w:styleId="159">
    <w:name w:val="О_Т Знак"/>
    <w:link w:val="158"/>
    <w:uiPriority w:val="0"/>
    <w:rPr>
      <w:rFonts w:ascii="Arial" w:hAnsi="Arial" w:eastAsia="Times New Roman" w:cs="Times New Roman"/>
      <w:sz w:val="28"/>
      <w:szCs w:val="28"/>
      <w:lang w:val="ru-RU" w:eastAsia="ru-RU"/>
    </w:rPr>
  </w:style>
  <w:style w:type="paragraph" w:customStyle="1" w:styleId="160">
    <w:name w:val="dash041e_005f0431_005f044b_005f0447_005f043d_005f044b_005f0439"/>
    <w:basedOn w:val="1"/>
    <w:uiPriority w:val="99"/>
    <w:pPr>
      <w:widowControl/>
      <w:autoSpaceDE/>
      <w:autoSpaceDN/>
    </w:pPr>
    <w:rPr>
      <w:rFonts w:eastAsia="Calibri"/>
      <w:sz w:val="24"/>
      <w:szCs w:val="24"/>
      <w:lang w:eastAsia="ru-RU"/>
    </w:rPr>
  </w:style>
  <w:style w:type="character" w:customStyle="1" w:styleId="161">
    <w:name w:val="dash041e_005f0431_005f044b_005f0447_005f043d_005f044b_005f0439_005f_005fchar1__char1"/>
    <w:qFormat/>
    <w:uiPriority w:val="0"/>
  </w:style>
  <w:style w:type="paragraph" w:customStyle="1" w:styleId="162">
    <w:name w:val="Цветной список - Акцент 12"/>
    <w:basedOn w:val="1"/>
    <w:qFormat/>
    <w:uiPriority w:val="0"/>
    <w:pPr>
      <w:widowControl/>
      <w:autoSpaceDE/>
      <w:autoSpaceDN/>
      <w:spacing w:after="200"/>
      <w:ind w:left="720"/>
      <w:contextualSpacing/>
    </w:pPr>
    <w:rPr>
      <w:rFonts w:ascii="Cambria" w:hAnsi="Cambria" w:eastAsia="Cambria"/>
      <w:sz w:val="24"/>
      <w:szCs w:val="24"/>
    </w:rPr>
  </w:style>
  <w:style w:type="character" w:customStyle="1" w:styleId="163">
    <w:name w:val="dash041e_005f0441_005f043d_005f043e_005f0432_005f043d_005f043e_005f0439_005f0020_005f0442_005f0435_005f043a_005f0441_005f0442_005f0020_005f0441_005f0020_005f043e_005f0442_005f0441_005f0442_005f0443_005f043f_005f043e_005f043__char1"/>
    <w:uiPriority w:val="0"/>
    <w:rPr>
      <w:rFonts w:hint="default" w:ascii="Times New Roman" w:hAnsi="Times New Roman" w:cs="Times New Roman"/>
      <w:sz w:val="24"/>
      <w:szCs w:val="24"/>
      <w:u w:val="none"/>
    </w:rPr>
  </w:style>
  <w:style w:type="paragraph" w:customStyle="1" w:styleId="164">
    <w:name w:val="Цветная заливка - Акцент 11"/>
    <w:hidden/>
    <w:semiHidden/>
    <w:uiPriority w:val="99"/>
    <w:pPr>
      <w:widowControl/>
      <w:autoSpaceDE/>
      <w:autoSpaceDN/>
    </w:pPr>
    <w:rPr>
      <w:rFonts w:ascii="Times New Roman" w:hAnsi="Times New Roman" w:eastAsia="Times New Roman" w:cs="Times New Roman"/>
      <w:sz w:val="24"/>
      <w:szCs w:val="24"/>
      <w:lang w:val="ru-RU" w:eastAsia="ru-RU" w:bidi="ar-SA"/>
    </w:rPr>
  </w:style>
  <w:style w:type="paragraph" w:customStyle="1" w:styleId="165">
    <w:name w:val="Νξβϋι"/>
    <w:basedOn w:val="1"/>
    <w:uiPriority w:val="99"/>
    <w:pPr>
      <w:adjustRightInd w:val="0"/>
    </w:pPr>
    <w:rPr>
      <w:color w:val="000000"/>
      <w:sz w:val="24"/>
      <w:szCs w:val="24"/>
      <w:lang w:val="en-US" w:eastAsia="ru-RU"/>
    </w:rPr>
  </w:style>
  <w:style w:type="paragraph" w:customStyle="1" w:styleId="166">
    <w:name w:val="Цветной список - Акцент 11"/>
    <w:basedOn w:val="1"/>
    <w:link w:val="167"/>
    <w:qFormat/>
    <w:uiPriority w:val="34"/>
    <w:pPr>
      <w:widowControl/>
      <w:autoSpaceDE/>
      <w:autoSpaceDN/>
      <w:spacing w:after="200" w:line="276" w:lineRule="auto"/>
      <w:ind w:left="720"/>
      <w:contextualSpacing/>
    </w:pPr>
    <w:rPr>
      <w:rFonts w:ascii="Calibri" w:hAnsi="Calibri" w:eastAsia="Calibri"/>
    </w:rPr>
  </w:style>
  <w:style w:type="character" w:customStyle="1" w:styleId="167">
    <w:name w:val="Цветной список - Акцент 1 Знак"/>
    <w:link w:val="166"/>
    <w:locked/>
    <w:uiPriority w:val="34"/>
    <w:rPr>
      <w:rFonts w:ascii="Calibri" w:hAnsi="Calibri" w:eastAsia="Calibri" w:cs="Times New Roman"/>
      <w:lang w:val="ru-RU"/>
    </w:rPr>
  </w:style>
  <w:style w:type="character" w:customStyle="1" w:styleId="168">
    <w:name w:val="Основной текст + Курсив3"/>
    <w:uiPriority w:val="99"/>
    <w:rPr>
      <w:rFonts w:ascii="Times New Roman" w:hAnsi="Times New Roman" w:cs="Times New Roman"/>
      <w:i/>
      <w:iCs/>
      <w:spacing w:val="0"/>
      <w:sz w:val="18"/>
      <w:szCs w:val="18"/>
    </w:rPr>
  </w:style>
  <w:style w:type="paragraph" w:customStyle="1" w:styleId="169">
    <w:name w:val="Основной текст 22"/>
    <w:basedOn w:val="1"/>
    <w:uiPriority w:val="0"/>
    <w:pPr>
      <w:widowControl/>
      <w:autoSpaceDE/>
      <w:autoSpaceDN/>
      <w:ind w:firstLine="709"/>
      <w:jc w:val="both"/>
    </w:pPr>
    <w:rPr>
      <w:sz w:val="24"/>
      <w:szCs w:val="24"/>
      <w:lang w:eastAsia="ru-RU"/>
    </w:rPr>
  </w:style>
  <w:style w:type="paragraph" w:customStyle="1" w:styleId="170">
    <w:name w:val="zag_4"/>
    <w:basedOn w:val="1"/>
    <w:uiPriority w:val="99"/>
    <w:pPr>
      <w:adjustRightInd w:val="0"/>
      <w:spacing w:line="213" w:lineRule="exact"/>
      <w:jc w:val="center"/>
    </w:pPr>
    <w:rPr>
      <w:rFonts w:ascii="NewtonCSanPin" w:hAnsi="NewtonCSanPin" w:cs="NewtonCSanPin"/>
      <w:b/>
      <w:bCs/>
      <w:i/>
      <w:iCs/>
      <w:color w:val="000000"/>
      <w:sz w:val="21"/>
      <w:szCs w:val="21"/>
      <w:lang w:val="en-US" w:eastAsia="ru-RU"/>
    </w:rPr>
  </w:style>
  <w:style w:type="paragraph" w:customStyle="1" w:styleId="171">
    <w:name w:val="msonospacing"/>
    <w:basedOn w:val="1"/>
    <w:uiPriority w:val="0"/>
    <w:pPr>
      <w:widowControl/>
      <w:autoSpaceDE/>
      <w:autoSpaceDN/>
      <w:spacing w:after="75"/>
    </w:pPr>
    <w:rPr>
      <w:sz w:val="24"/>
      <w:szCs w:val="24"/>
      <w:lang w:eastAsia="ru-RU"/>
    </w:rPr>
  </w:style>
  <w:style w:type="paragraph" w:customStyle="1" w:styleId="172">
    <w:name w:val="msolistparagraphbullet2.gif"/>
    <w:basedOn w:val="1"/>
    <w:uiPriority w:val="0"/>
    <w:pPr>
      <w:widowControl/>
      <w:autoSpaceDE/>
      <w:autoSpaceDN/>
      <w:spacing w:after="75"/>
    </w:pPr>
    <w:rPr>
      <w:sz w:val="24"/>
      <w:szCs w:val="24"/>
      <w:lang w:eastAsia="ru-RU"/>
    </w:rPr>
  </w:style>
  <w:style w:type="paragraph" w:customStyle="1" w:styleId="173">
    <w:name w:val="Основной текст2"/>
    <w:basedOn w:val="1"/>
    <w:uiPriority w:val="0"/>
    <w:pPr>
      <w:widowControl/>
      <w:shd w:val="clear" w:color="auto" w:fill="FFFFFF"/>
      <w:autoSpaceDE/>
      <w:autoSpaceDN/>
      <w:spacing w:line="0" w:lineRule="atLeast"/>
      <w:ind w:hanging="480"/>
      <w:jc w:val="center"/>
    </w:pPr>
    <w:rPr>
      <w:color w:val="000000"/>
      <w:sz w:val="23"/>
      <w:szCs w:val="23"/>
      <w:lang w:val="en-US" w:eastAsia="ru-RU" w:bidi="en-US"/>
    </w:rPr>
  </w:style>
  <w:style w:type="paragraph" w:customStyle="1" w:styleId="174">
    <w:name w:val="Основной текст7"/>
    <w:basedOn w:val="1"/>
    <w:uiPriority w:val="0"/>
    <w:pPr>
      <w:widowControl/>
      <w:shd w:val="clear" w:color="auto" w:fill="FFFFFF"/>
      <w:autoSpaceDE/>
      <w:autoSpaceDN/>
      <w:spacing w:line="415" w:lineRule="exact"/>
      <w:ind w:hanging="1460"/>
    </w:pPr>
    <w:rPr>
      <w:rFonts w:ascii="Calibri" w:hAnsi="Calibri"/>
      <w:spacing w:val="-20"/>
      <w:sz w:val="28"/>
      <w:szCs w:val="28"/>
      <w:lang w:val="en-US" w:bidi="en-US"/>
    </w:rPr>
  </w:style>
  <w:style w:type="character" w:customStyle="1" w:styleId="175">
    <w:name w:val="Основной текст (7)_"/>
    <w:basedOn w:val="11"/>
    <w:link w:val="176"/>
    <w:locked/>
    <w:uiPriority w:val="99"/>
    <w:rPr>
      <w:rFonts w:ascii="Times New Roman" w:hAnsi="Times New Roman" w:cs="Times New Roman"/>
      <w:b/>
      <w:bCs/>
      <w:spacing w:val="-10"/>
      <w:shd w:val="clear" w:color="auto" w:fill="FFFFFF"/>
    </w:rPr>
  </w:style>
  <w:style w:type="paragraph" w:customStyle="1" w:styleId="176">
    <w:name w:val="Основной текст (7)1"/>
    <w:basedOn w:val="1"/>
    <w:link w:val="175"/>
    <w:uiPriority w:val="99"/>
    <w:pPr>
      <w:widowControl/>
      <w:shd w:val="clear" w:color="auto" w:fill="FFFFFF"/>
      <w:autoSpaceDE/>
      <w:autoSpaceDN/>
      <w:spacing w:line="418" w:lineRule="exact"/>
      <w:ind w:hanging="720"/>
    </w:pPr>
    <w:rPr>
      <w:rFonts w:eastAsiaTheme="minorHAnsi"/>
      <w:b/>
      <w:bCs/>
      <w:spacing w:val="-10"/>
      <w:lang w:val="en-US"/>
    </w:rPr>
  </w:style>
  <w:style w:type="character" w:customStyle="1" w:styleId="177">
    <w:name w:val="Основной текст + Курсив27"/>
    <w:uiPriority w:val="99"/>
    <w:rPr>
      <w:rFonts w:ascii="Times New Roman" w:hAnsi="Times New Roman" w:cs="Times New Roman"/>
      <w:i/>
      <w:iCs/>
      <w:sz w:val="23"/>
      <w:szCs w:val="23"/>
      <w:shd w:val="clear" w:color="auto" w:fill="FFFFFF"/>
    </w:rPr>
  </w:style>
  <w:style w:type="character" w:customStyle="1" w:styleId="178">
    <w:name w:val="Основной текст + Курсив23"/>
    <w:uiPriority w:val="99"/>
    <w:rPr>
      <w:rFonts w:ascii="Times New Roman" w:hAnsi="Times New Roman" w:cs="Times New Roman"/>
      <w:i/>
      <w:iCs/>
      <w:spacing w:val="0"/>
      <w:sz w:val="25"/>
      <w:szCs w:val="25"/>
    </w:rPr>
  </w:style>
  <w:style w:type="character" w:customStyle="1" w:styleId="179">
    <w:name w:val="Основной текст + Курсив22"/>
    <w:uiPriority w:val="99"/>
    <w:rPr>
      <w:rFonts w:ascii="Times New Roman" w:hAnsi="Times New Roman" w:cs="Times New Roman"/>
      <w:i/>
      <w:iCs/>
      <w:spacing w:val="0"/>
      <w:sz w:val="25"/>
      <w:szCs w:val="25"/>
    </w:rPr>
  </w:style>
  <w:style w:type="character" w:customStyle="1" w:styleId="180">
    <w:name w:val="Font Style19"/>
    <w:uiPriority w:val="99"/>
    <w:rPr>
      <w:rFonts w:hint="default" w:ascii="Times New Roman" w:hAnsi="Times New Roman" w:cs="Times New Roman"/>
      <w:sz w:val="20"/>
      <w:szCs w:val="20"/>
    </w:rPr>
  </w:style>
  <w:style w:type="paragraph" w:customStyle="1" w:styleId="181">
    <w:name w:val="Style6"/>
    <w:basedOn w:val="1"/>
    <w:uiPriority w:val="0"/>
    <w:pPr>
      <w:adjustRightInd w:val="0"/>
      <w:jc w:val="both"/>
    </w:pPr>
    <w:rPr>
      <w:sz w:val="24"/>
      <w:szCs w:val="24"/>
      <w:lang w:val="en-US" w:eastAsia="ru-RU" w:bidi="en-US"/>
    </w:rPr>
  </w:style>
  <w:style w:type="paragraph" w:customStyle="1" w:styleId="182">
    <w:name w:val="Style42"/>
    <w:basedOn w:val="1"/>
    <w:uiPriority w:val="99"/>
    <w:pPr>
      <w:adjustRightInd w:val="0"/>
      <w:spacing w:line="454" w:lineRule="exact"/>
      <w:ind w:firstLine="586"/>
      <w:jc w:val="both"/>
    </w:pPr>
    <w:rPr>
      <w:sz w:val="24"/>
      <w:szCs w:val="24"/>
      <w:lang w:val="en-US" w:eastAsia="ru-RU" w:bidi="en-US"/>
    </w:rPr>
  </w:style>
  <w:style w:type="character" w:customStyle="1" w:styleId="183">
    <w:name w:val="Font Style62"/>
    <w:uiPriority w:val="99"/>
    <w:rPr>
      <w:rFonts w:ascii="Times New Roman" w:hAnsi="Times New Roman" w:cs="Times New Roman"/>
      <w:sz w:val="24"/>
      <w:szCs w:val="24"/>
    </w:rPr>
  </w:style>
  <w:style w:type="character" w:customStyle="1" w:styleId="184">
    <w:name w:val="Font Style80"/>
    <w:uiPriority w:val="99"/>
    <w:rPr>
      <w:rFonts w:ascii="Times New Roman" w:hAnsi="Times New Roman" w:cs="Times New Roman"/>
      <w:sz w:val="20"/>
      <w:szCs w:val="20"/>
    </w:rPr>
  </w:style>
  <w:style w:type="paragraph" w:customStyle="1" w:styleId="185">
    <w:name w:val="basetext"/>
    <w:basedOn w:val="1"/>
    <w:uiPriority w:val="0"/>
    <w:pPr>
      <w:widowControl/>
      <w:autoSpaceDE/>
      <w:autoSpaceDN/>
      <w:spacing w:before="100" w:beforeAutospacing="1" w:after="100" w:afterAutospacing="1"/>
    </w:pPr>
    <w:rPr>
      <w:sz w:val="24"/>
      <w:szCs w:val="24"/>
      <w:lang w:val="en-US" w:eastAsia="ru-RU" w:bidi="en-US"/>
    </w:rPr>
  </w:style>
  <w:style w:type="paragraph" w:customStyle="1" w:styleId="186">
    <w:name w:val="head2"/>
    <w:basedOn w:val="1"/>
    <w:uiPriority w:val="0"/>
    <w:pPr>
      <w:widowControl/>
      <w:autoSpaceDE/>
      <w:autoSpaceDN/>
      <w:spacing w:before="100" w:beforeAutospacing="1" w:after="100" w:afterAutospacing="1"/>
    </w:pPr>
    <w:rPr>
      <w:sz w:val="24"/>
      <w:szCs w:val="24"/>
      <w:lang w:val="en-US" w:eastAsia="ru-RU" w:bidi="en-US"/>
    </w:rPr>
  </w:style>
  <w:style w:type="paragraph" w:customStyle="1" w:styleId="187">
    <w:name w:val="Style7"/>
    <w:basedOn w:val="1"/>
    <w:uiPriority w:val="99"/>
    <w:pPr>
      <w:adjustRightInd w:val="0"/>
      <w:spacing w:line="465" w:lineRule="exact"/>
      <w:jc w:val="both"/>
    </w:pPr>
    <w:rPr>
      <w:rFonts w:ascii="Tahoma" w:hAnsi="Tahoma" w:cs="Tahoma"/>
      <w:sz w:val="24"/>
      <w:szCs w:val="24"/>
      <w:lang w:val="en-US" w:eastAsia="ru-RU" w:bidi="en-US"/>
    </w:rPr>
  </w:style>
  <w:style w:type="character" w:customStyle="1" w:styleId="188">
    <w:name w:val="dash0410_005f0431_005f0437_005f0430_005f0446_005f0020_005f0441_005f043f_005f0438_005f0441_005f043a_005f0430_005f_005fchar1__char1"/>
    <w:uiPriority w:val="0"/>
    <w:rPr>
      <w:rFonts w:ascii="Times New Roman" w:hAnsi="Times New Roman" w:cs="Times New Roman"/>
      <w:sz w:val="24"/>
      <w:szCs w:val="24"/>
      <w:u w:val="none"/>
    </w:rPr>
  </w:style>
  <w:style w:type="paragraph" w:customStyle="1" w:styleId="189">
    <w:name w:val="Основной текст с отступом 21"/>
    <w:basedOn w:val="1"/>
    <w:uiPriority w:val="0"/>
    <w:pPr>
      <w:suppressAutoHyphens/>
      <w:autoSpaceDE/>
      <w:autoSpaceDN/>
      <w:ind w:firstLine="709"/>
      <w:jc w:val="both"/>
    </w:pPr>
    <w:rPr>
      <w:rFonts w:eastAsia="SimSun" w:cs="Mangal"/>
      <w:kern w:val="1"/>
      <w:sz w:val="28"/>
      <w:szCs w:val="24"/>
      <w:lang w:val="en-US" w:eastAsia="hi-IN" w:bidi="hi-IN"/>
    </w:rPr>
  </w:style>
  <w:style w:type="paragraph" w:customStyle="1" w:styleId="190">
    <w:name w:val="Основной текст с отступом 22"/>
    <w:basedOn w:val="1"/>
    <w:uiPriority w:val="0"/>
    <w:pPr>
      <w:suppressAutoHyphens/>
      <w:autoSpaceDE/>
      <w:autoSpaceDN/>
    </w:pPr>
    <w:rPr>
      <w:rFonts w:eastAsia="SimSun" w:cs="Mangal"/>
      <w:kern w:val="1"/>
      <w:sz w:val="24"/>
      <w:szCs w:val="24"/>
      <w:lang w:val="en-US" w:eastAsia="hi-IN" w:bidi="hi-IN"/>
    </w:rPr>
  </w:style>
  <w:style w:type="paragraph" w:customStyle="1" w:styleId="191">
    <w:name w:val="c23 c0"/>
    <w:basedOn w:val="1"/>
    <w:uiPriority w:val="0"/>
    <w:pPr>
      <w:widowControl/>
      <w:autoSpaceDE/>
      <w:autoSpaceDN/>
      <w:spacing w:before="100" w:beforeAutospacing="1" w:after="100" w:afterAutospacing="1"/>
    </w:pPr>
    <w:rPr>
      <w:sz w:val="24"/>
      <w:szCs w:val="24"/>
      <w:lang w:val="en-US" w:eastAsia="ru-RU" w:bidi="en-US"/>
    </w:rPr>
  </w:style>
  <w:style w:type="character" w:customStyle="1" w:styleId="192">
    <w:name w:val="c4 c27"/>
    <w:basedOn w:val="11"/>
    <w:uiPriority w:val="0"/>
  </w:style>
  <w:style w:type="paragraph" w:customStyle="1" w:styleId="193">
    <w:name w:val="c0"/>
    <w:basedOn w:val="1"/>
    <w:uiPriority w:val="0"/>
    <w:pPr>
      <w:widowControl/>
      <w:autoSpaceDE/>
      <w:autoSpaceDN/>
      <w:spacing w:before="100" w:beforeAutospacing="1" w:after="100" w:afterAutospacing="1"/>
    </w:pPr>
    <w:rPr>
      <w:sz w:val="24"/>
      <w:szCs w:val="24"/>
      <w:lang w:val="en-US" w:eastAsia="ru-RU" w:bidi="en-US"/>
    </w:rPr>
  </w:style>
  <w:style w:type="character" w:customStyle="1" w:styleId="194">
    <w:name w:val="c4"/>
    <w:basedOn w:val="11"/>
    <w:uiPriority w:val="0"/>
  </w:style>
  <w:style w:type="character" w:customStyle="1" w:styleId="195">
    <w:name w:val="submenu-table"/>
    <w:basedOn w:val="11"/>
    <w:uiPriority w:val="0"/>
  </w:style>
  <w:style w:type="paragraph" w:customStyle="1" w:styleId="196">
    <w:name w:val="Стиль1"/>
    <w:basedOn w:val="44"/>
    <w:link w:val="197"/>
    <w:uiPriority w:val="0"/>
    <w:pPr>
      <w:spacing w:before="0" w:beforeAutospacing="0" w:after="0" w:afterAutospacing="0"/>
      <w:ind w:firstLine="709"/>
      <w:jc w:val="both"/>
    </w:pPr>
    <w:rPr>
      <w:rFonts w:ascii="Calibri" w:hAnsi="Calibri" w:eastAsia="Calibri"/>
      <w:sz w:val="16"/>
      <w:szCs w:val="16"/>
      <w:lang w:val="en-US"/>
    </w:rPr>
  </w:style>
  <w:style w:type="character" w:customStyle="1" w:styleId="197">
    <w:name w:val="Стиль1 Знак"/>
    <w:link w:val="196"/>
    <w:uiPriority w:val="0"/>
    <w:rPr>
      <w:rFonts w:ascii="Calibri" w:hAnsi="Calibri" w:eastAsia="Calibri" w:cs="Times New Roman"/>
      <w:sz w:val="16"/>
      <w:szCs w:val="16"/>
      <w:lang w:eastAsia="ru-RU"/>
    </w:rPr>
  </w:style>
  <w:style w:type="paragraph" w:customStyle="1" w:styleId="198">
    <w:name w:val="МОН основной"/>
    <w:basedOn w:val="1"/>
    <w:link w:val="199"/>
    <w:uiPriority w:val="0"/>
    <w:pPr>
      <w:adjustRightInd w:val="0"/>
      <w:spacing w:line="360" w:lineRule="auto"/>
      <w:ind w:firstLine="709"/>
      <w:jc w:val="both"/>
    </w:pPr>
    <w:rPr>
      <w:rFonts w:ascii="Calibri" w:hAnsi="Calibri"/>
      <w:sz w:val="20"/>
      <w:szCs w:val="20"/>
      <w:lang w:val="en-US" w:eastAsia="ru-RU"/>
    </w:rPr>
  </w:style>
  <w:style w:type="character" w:customStyle="1" w:styleId="199">
    <w:name w:val="МОН основной Знак"/>
    <w:link w:val="198"/>
    <w:uiPriority w:val="0"/>
    <w:rPr>
      <w:rFonts w:ascii="Calibri" w:hAnsi="Calibri" w:eastAsia="Times New Roman" w:cs="Times New Roman"/>
      <w:sz w:val="20"/>
      <w:szCs w:val="20"/>
      <w:lang w:eastAsia="ru-RU"/>
    </w:rPr>
  </w:style>
  <w:style w:type="paragraph" w:customStyle="1" w:styleId="200">
    <w:name w:val="Абзац списка2"/>
    <w:basedOn w:val="1"/>
    <w:uiPriority w:val="0"/>
    <w:pPr>
      <w:adjustRightInd w:val="0"/>
      <w:ind w:left="720"/>
    </w:pPr>
    <w:rPr>
      <w:rFonts w:eastAsia="Calibri"/>
      <w:sz w:val="20"/>
      <w:szCs w:val="20"/>
      <w:lang w:val="en-US" w:eastAsia="ru-RU" w:bidi="en-US"/>
    </w:rPr>
  </w:style>
  <w:style w:type="character" w:customStyle="1" w:styleId="201">
    <w:name w:val="Font Style28"/>
    <w:uiPriority w:val="0"/>
    <w:rPr>
      <w:rFonts w:ascii="Times New Roman" w:hAnsi="Times New Roman"/>
      <w:sz w:val="26"/>
    </w:rPr>
  </w:style>
  <w:style w:type="paragraph" w:customStyle="1" w:styleId="202">
    <w:name w:val="c3"/>
    <w:basedOn w:val="1"/>
    <w:uiPriority w:val="0"/>
    <w:pPr>
      <w:widowControl/>
      <w:autoSpaceDE/>
      <w:autoSpaceDN/>
      <w:spacing w:before="100" w:beforeAutospacing="1" w:after="100" w:afterAutospacing="1"/>
    </w:pPr>
    <w:rPr>
      <w:rFonts w:eastAsia="SimSun"/>
      <w:sz w:val="24"/>
      <w:szCs w:val="24"/>
      <w:lang w:val="en-US" w:eastAsia="zh-CN" w:bidi="en-US"/>
    </w:rPr>
  </w:style>
  <w:style w:type="paragraph" w:customStyle="1" w:styleId="203">
    <w:name w:val="Заголовок статьи"/>
    <w:basedOn w:val="1"/>
    <w:next w:val="1"/>
    <w:uiPriority w:val="0"/>
    <w:pPr>
      <w:widowControl/>
      <w:adjustRightInd w:val="0"/>
      <w:ind w:left="1612" w:hanging="892"/>
      <w:jc w:val="both"/>
    </w:pPr>
    <w:rPr>
      <w:rFonts w:ascii="Arial" w:hAnsi="Arial"/>
      <w:sz w:val="20"/>
      <w:szCs w:val="20"/>
      <w:lang w:val="en-US" w:eastAsia="ru-RU" w:bidi="en-US"/>
    </w:rPr>
  </w:style>
  <w:style w:type="character" w:customStyle="1" w:styleId="204">
    <w:name w:val="Основной текст с отступом 2 Знак"/>
    <w:basedOn w:val="11"/>
    <w:link w:val="46"/>
    <w:uiPriority w:val="99"/>
    <w:rPr>
      <w:rFonts w:ascii="Times New Roman" w:hAnsi="Times New Roman" w:eastAsia="Times New Roman" w:cs="Times New Roman"/>
      <w:sz w:val="24"/>
      <w:szCs w:val="24"/>
      <w:lang w:eastAsia="ru-RU" w:bidi="en-US"/>
    </w:rPr>
  </w:style>
  <w:style w:type="character" w:customStyle="1" w:styleId="205">
    <w:name w:val="Основной текст с отступом 3 Знак"/>
    <w:basedOn w:val="11"/>
    <w:link w:val="23"/>
    <w:uiPriority w:val="99"/>
    <w:rPr>
      <w:rFonts w:ascii="Times New Roman" w:hAnsi="Times New Roman" w:eastAsia="Times New Roman" w:cs="Times New Roman"/>
      <w:sz w:val="16"/>
      <w:szCs w:val="16"/>
      <w:lang w:eastAsia="ru-RU" w:bidi="en-US"/>
    </w:rPr>
  </w:style>
  <w:style w:type="character" w:customStyle="1" w:styleId="206">
    <w:name w:val="Стиль Знак сноски + 14 пт"/>
    <w:uiPriority w:val="0"/>
    <w:rPr>
      <w:rFonts w:ascii="Times NR Cyr MT" w:hAnsi="Times NR Cyr MT"/>
      <w:sz w:val="28"/>
      <w:vertAlign w:val="superscript"/>
    </w:rPr>
  </w:style>
  <w:style w:type="paragraph" w:customStyle="1" w:styleId="207">
    <w:name w:val="Текст1"/>
    <w:basedOn w:val="1"/>
    <w:uiPriority w:val="0"/>
    <w:pPr>
      <w:widowControl/>
      <w:autoSpaceDE/>
      <w:autoSpaceDN/>
      <w:spacing w:line="259" w:lineRule="auto"/>
      <w:jc w:val="both"/>
    </w:pPr>
    <w:rPr>
      <w:rFonts w:ascii="Courier New" w:hAnsi="Courier New"/>
      <w:bCs/>
      <w:sz w:val="20"/>
      <w:szCs w:val="28"/>
      <w:lang w:val="en-US" w:eastAsia="ru-RU" w:bidi="en-US"/>
    </w:rPr>
  </w:style>
  <w:style w:type="paragraph" w:customStyle="1" w:styleId="208">
    <w:name w:val="Цитата1"/>
    <w:basedOn w:val="1"/>
    <w:uiPriority w:val="0"/>
    <w:pPr>
      <w:widowControl/>
      <w:autoSpaceDE/>
      <w:autoSpaceDN/>
      <w:spacing w:line="259" w:lineRule="auto"/>
      <w:ind w:left="142" w:right="123"/>
      <w:jc w:val="both"/>
    </w:pPr>
    <w:rPr>
      <w:rFonts w:ascii="Times NR Cyr MT" w:hAnsi="Times NR Cyr MT"/>
      <w:b/>
      <w:bCs/>
      <w:sz w:val="28"/>
      <w:szCs w:val="28"/>
      <w:lang w:val="en-US" w:eastAsia="ru-RU" w:bidi="en-US"/>
    </w:rPr>
  </w:style>
  <w:style w:type="paragraph" w:customStyle="1" w:styleId="209">
    <w:name w:val="Основной текст с отступом 31"/>
    <w:basedOn w:val="1"/>
    <w:uiPriority w:val="0"/>
    <w:pPr>
      <w:widowControl/>
      <w:autoSpaceDE/>
      <w:autoSpaceDN/>
      <w:spacing w:before="60" w:line="259" w:lineRule="auto"/>
      <w:ind w:left="284"/>
      <w:jc w:val="both"/>
    </w:pPr>
    <w:rPr>
      <w:rFonts w:ascii="Times NR Cyr MT" w:hAnsi="Times NR Cyr MT"/>
      <w:bCs/>
      <w:i/>
      <w:sz w:val="28"/>
      <w:szCs w:val="28"/>
      <w:lang w:val="en-US" w:eastAsia="ru-RU" w:bidi="en-US"/>
    </w:rPr>
  </w:style>
  <w:style w:type="character" w:customStyle="1" w:styleId="210">
    <w:name w:val="Текст Знак"/>
    <w:basedOn w:val="11"/>
    <w:link w:val="22"/>
    <w:uiPriority w:val="0"/>
    <w:rPr>
      <w:rFonts w:ascii="Courier New" w:hAnsi="Courier New" w:eastAsia="Times New Roman" w:cs="Courier New"/>
      <w:bCs/>
      <w:sz w:val="20"/>
      <w:szCs w:val="28"/>
      <w:lang w:eastAsia="ru-RU" w:bidi="en-US"/>
    </w:rPr>
  </w:style>
  <w:style w:type="paragraph" w:customStyle="1" w:styleId="211">
    <w:name w:val="Стиль По ширине Первая строка:  125 см Справа:  -0 см Междустр...."/>
    <w:basedOn w:val="1"/>
    <w:uiPriority w:val="0"/>
    <w:pPr>
      <w:overflowPunct w:val="0"/>
      <w:adjustRightInd w:val="0"/>
      <w:spacing w:line="259" w:lineRule="auto"/>
      <w:ind w:right="-1" w:firstLine="709"/>
      <w:jc w:val="both"/>
      <w:textAlignment w:val="baseline"/>
    </w:pPr>
    <w:rPr>
      <w:rFonts w:ascii="Times NR Cyr MT" w:hAnsi="Times NR Cyr MT"/>
      <w:b/>
      <w:i/>
      <w:sz w:val="28"/>
      <w:szCs w:val="20"/>
      <w:lang w:val="en-US" w:eastAsia="ru-RU" w:bidi="en-US"/>
    </w:rPr>
  </w:style>
  <w:style w:type="paragraph" w:customStyle="1" w:styleId="212">
    <w:name w:val="Стиль Times New Roman"/>
    <w:basedOn w:val="1"/>
    <w:uiPriority w:val="0"/>
    <w:pPr>
      <w:widowControl/>
      <w:autoSpaceDE/>
      <w:autoSpaceDN/>
      <w:ind w:firstLine="709"/>
    </w:pPr>
    <w:rPr>
      <w:sz w:val="24"/>
      <w:szCs w:val="20"/>
      <w:lang w:val="en-US" w:eastAsia="ru-RU" w:bidi="en-US"/>
    </w:rPr>
  </w:style>
  <w:style w:type="character" w:customStyle="1" w:styleId="213">
    <w:name w:val="Стиль Знак сноски + Черный"/>
    <w:uiPriority w:val="0"/>
    <w:rPr>
      <w:rFonts w:ascii="Times NR Cyr MT" w:hAnsi="Times NR Cyr MT"/>
      <w:color w:val="000000"/>
      <w:sz w:val="28"/>
      <w:vertAlign w:val="superscript"/>
    </w:rPr>
  </w:style>
  <w:style w:type="paragraph" w:customStyle="1" w:styleId="214">
    <w:name w:val="Стиль Название + 14 пт"/>
    <w:basedOn w:val="42"/>
    <w:uiPriority w:val="0"/>
    <w:pPr>
      <w:overflowPunct w:val="0"/>
      <w:autoSpaceDE w:val="0"/>
      <w:autoSpaceDN w:val="0"/>
      <w:adjustRightInd w:val="0"/>
      <w:spacing w:line="360" w:lineRule="exact"/>
      <w:ind w:firstLine="709"/>
      <w:jc w:val="both"/>
      <w:textAlignment w:val="baseline"/>
    </w:pPr>
    <w:rPr>
      <w:rFonts w:ascii="Times NR Cyr MT" w:hAnsi="Times NR Cyr MT"/>
      <w:b w:val="0"/>
      <w:szCs w:val="28"/>
      <w:lang w:val="en-US" w:bidi="en-US"/>
    </w:rPr>
  </w:style>
  <w:style w:type="paragraph" w:customStyle="1" w:styleId="215">
    <w:name w:val="Стиль Первая строка:  125 см"/>
    <w:basedOn w:val="1"/>
    <w:uiPriority w:val="0"/>
    <w:pPr>
      <w:widowControl/>
      <w:autoSpaceDE/>
      <w:autoSpaceDN/>
      <w:spacing w:line="259" w:lineRule="auto"/>
      <w:ind w:firstLine="709"/>
      <w:jc w:val="both"/>
    </w:pPr>
    <w:rPr>
      <w:rFonts w:ascii="Times NR Cyr MT" w:hAnsi="Times NR Cyr MT"/>
      <w:sz w:val="28"/>
      <w:szCs w:val="20"/>
      <w:lang w:val="en-US" w:eastAsia="ru-RU" w:bidi="en-US"/>
    </w:rPr>
  </w:style>
  <w:style w:type="paragraph" w:customStyle="1" w:styleId="216">
    <w:name w:val="Стиль Междустр.интервал:  множитель 108 ин"/>
    <w:basedOn w:val="1"/>
    <w:uiPriority w:val="0"/>
    <w:pPr>
      <w:widowControl/>
      <w:autoSpaceDE/>
      <w:autoSpaceDN/>
      <w:spacing w:line="259" w:lineRule="auto"/>
      <w:ind w:firstLine="709"/>
      <w:jc w:val="both"/>
    </w:pPr>
    <w:rPr>
      <w:rFonts w:ascii="Times NR Cyr MT" w:hAnsi="Times NR Cyr MT"/>
      <w:sz w:val="28"/>
      <w:szCs w:val="20"/>
      <w:lang w:val="en-US" w:eastAsia="ru-RU" w:bidi="en-US"/>
    </w:rPr>
  </w:style>
  <w:style w:type="paragraph" w:customStyle="1" w:styleId="217">
    <w:name w:val="Стиль 16 пт"/>
    <w:basedOn w:val="28"/>
    <w:uiPriority w:val="0"/>
    <w:pPr>
      <w:widowControl w:val="0"/>
    </w:pPr>
    <w:rPr>
      <w:rFonts w:eastAsia="Times New Roman" w:cs="Times New Roman"/>
      <w:bCs/>
      <w:sz w:val="28"/>
      <w:szCs w:val="28"/>
      <w:lang w:val="en-US" w:bidi="en-US"/>
    </w:rPr>
  </w:style>
  <w:style w:type="paragraph" w:customStyle="1" w:styleId="218">
    <w:name w:val="Стиль Body Text 2 + Слева:  125 см Первая строка:  0 см"/>
    <w:basedOn w:val="1"/>
    <w:uiPriority w:val="0"/>
    <w:pPr>
      <w:widowControl/>
      <w:autoSpaceDE/>
      <w:autoSpaceDN/>
      <w:spacing w:line="259" w:lineRule="auto"/>
      <w:ind w:firstLine="709"/>
      <w:jc w:val="both"/>
    </w:pPr>
    <w:rPr>
      <w:rFonts w:ascii="Times NR Cyr MT" w:hAnsi="Times NR Cyr MT"/>
      <w:sz w:val="28"/>
      <w:szCs w:val="20"/>
      <w:lang w:val="en-US" w:eastAsia="ru-RU" w:bidi="en-US"/>
    </w:rPr>
  </w:style>
  <w:style w:type="character" w:customStyle="1" w:styleId="219">
    <w:name w:val="Стиль Знак сноски + уплотненный на  01 пт2"/>
    <w:uiPriority w:val="0"/>
    <w:rPr>
      <w:rFonts w:ascii="Times NR Cyr MT" w:hAnsi="Times NR Cyr MT"/>
      <w:color w:val="000000"/>
      <w:spacing w:val="-2"/>
      <w:sz w:val="28"/>
      <w:vertAlign w:val="superscript"/>
    </w:rPr>
  </w:style>
  <w:style w:type="character" w:customStyle="1" w:styleId="220">
    <w:name w:val="Стиль Знак сноски + уплотненный на  01 пт21"/>
    <w:uiPriority w:val="0"/>
    <w:rPr>
      <w:rFonts w:ascii="Times NR Cyr MT" w:hAnsi="Times NR Cyr MT"/>
      <w:color w:val="000000"/>
      <w:spacing w:val="-2"/>
      <w:sz w:val="28"/>
      <w:vertAlign w:val="superscript"/>
    </w:rPr>
  </w:style>
  <w:style w:type="paragraph" w:customStyle="1" w:styleId="221">
    <w:name w:val="Обычный2"/>
    <w:uiPriority w:val="0"/>
    <w:pPr>
      <w:widowControl w:val="0"/>
      <w:overflowPunct w:val="0"/>
      <w:autoSpaceDE w:val="0"/>
      <w:autoSpaceDN w:val="0"/>
      <w:adjustRightInd w:val="0"/>
      <w:spacing w:after="200" w:line="276" w:lineRule="auto"/>
      <w:textAlignment w:val="baseline"/>
    </w:pPr>
    <w:rPr>
      <w:rFonts w:ascii="Times New Roman" w:hAnsi="Times New Roman" w:eastAsia="Times New Roman" w:cs="Times New Roman"/>
      <w:sz w:val="28"/>
      <w:szCs w:val="22"/>
      <w:lang w:val="ru-RU" w:eastAsia="ru-RU" w:bidi="ar-SA"/>
    </w:rPr>
  </w:style>
  <w:style w:type="paragraph" w:customStyle="1" w:styleId="222">
    <w:name w:val="Обычный1"/>
    <w:uiPriority w:val="0"/>
    <w:pPr>
      <w:widowControl w:val="0"/>
      <w:overflowPunct w:val="0"/>
      <w:autoSpaceDE w:val="0"/>
      <w:autoSpaceDN w:val="0"/>
      <w:adjustRightInd w:val="0"/>
      <w:spacing w:after="200" w:line="276" w:lineRule="auto"/>
      <w:textAlignment w:val="baseline"/>
    </w:pPr>
    <w:rPr>
      <w:rFonts w:ascii="Times New Roman" w:hAnsi="Times New Roman" w:eastAsia="Times New Roman" w:cs="Times New Roman"/>
      <w:sz w:val="22"/>
      <w:szCs w:val="22"/>
      <w:lang w:val="ru-RU" w:eastAsia="ru-RU" w:bidi="ar-SA"/>
    </w:rPr>
  </w:style>
  <w:style w:type="character" w:customStyle="1" w:styleId="223">
    <w:name w:val="Font Style52"/>
    <w:uiPriority w:val="99"/>
    <w:rPr>
      <w:rFonts w:ascii="Times New Roman" w:hAnsi="Times New Roman" w:cs="Times New Roman"/>
      <w:sz w:val="20"/>
      <w:szCs w:val="20"/>
    </w:rPr>
  </w:style>
  <w:style w:type="paragraph" w:customStyle="1" w:styleId="224">
    <w:name w:val="Style2"/>
    <w:basedOn w:val="1"/>
    <w:uiPriority w:val="0"/>
    <w:pPr>
      <w:adjustRightInd w:val="0"/>
    </w:pPr>
    <w:rPr>
      <w:sz w:val="24"/>
      <w:szCs w:val="24"/>
      <w:lang w:val="en-US" w:eastAsia="ru-RU" w:bidi="en-US"/>
    </w:rPr>
  </w:style>
  <w:style w:type="paragraph" w:customStyle="1" w:styleId="225">
    <w:name w:val="Style1"/>
    <w:basedOn w:val="1"/>
    <w:uiPriority w:val="0"/>
    <w:pPr>
      <w:adjustRightInd w:val="0"/>
    </w:pPr>
    <w:rPr>
      <w:sz w:val="24"/>
      <w:szCs w:val="24"/>
      <w:lang w:val="en-US" w:eastAsia="ru-RU" w:bidi="en-US"/>
    </w:rPr>
  </w:style>
  <w:style w:type="character" w:customStyle="1" w:styleId="226">
    <w:name w:val="Font Style14"/>
    <w:uiPriority w:val="0"/>
    <w:rPr>
      <w:rFonts w:ascii="Times New Roman" w:hAnsi="Times New Roman" w:cs="Times New Roman"/>
      <w:sz w:val="20"/>
      <w:szCs w:val="20"/>
    </w:rPr>
  </w:style>
  <w:style w:type="paragraph" w:customStyle="1" w:styleId="227">
    <w:name w:val="Style4"/>
    <w:basedOn w:val="1"/>
    <w:uiPriority w:val="0"/>
    <w:pPr>
      <w:adjustRightInd w:val="0"/>
    </w:pPr>
    <w:rPr>
      <w:sz w:val="24"/>
      <w:szCs w:val="24"/>
      <w:lang w:val="en-US" w:eastAsia="ru-RU" w:bidi="en-US"/>
    </w:rPr>
  </w:style>
  <w:style w:type="character" w:customStyle="1" w:styleId="228">
    <w:name w:val="Font Style35"/>
    <w:uiPriority w:val="0"/>
    <w:rPr>
      <w:rFonts w:ascii="Times New Roman" w:hAnsi="Times New Roman" w:cs="Times New Roman"/>
      <w:sz w:val="20"/>
      <w:szCs w:val="20"/>
    </w:rPr>
  </w:style>
  <w:style w:type="paragraph" w:customStyle="1" w:styleId="229">
    <w:name w:val="Стиль2"/>
    <w:basedOn w:val="44"/>
    <w:link w:val="230"/>
    <w:uiPriority w:val="0"/>
    <w:pPr>
      <w:spacing w:before="0" w:beforeAutospacing="0" w:after="0" w:afterAutospacing="0"/>
      <w:ind w:firstLine="709"/>
      <w:jc w:val="both"/>
    </w:pPr>
    <w:rPr>
      <w:sz w:val="16"/>
      <w:szCs w:val="16"/>
      <w:lang w:val="en-US"/>
    </w:rPr>
  </w:style>
  <w:style w:type="character" w:customStyle="1" w:styleId="230">
    <w:name w:val="Стиль2 Знак"/>
    <w:link w:val="229"/>
    <w:uiPriority w:val="0"/>
    <w:rPr>
      <w:rFonts w:ascii="Times New Roman" w:hAnsi="Times New Roman" w:eastAsia="Times New Roman" w:cs="Times New Roman"/>
      <w:sz w:val="16"/>
      <w:szCs w:val="16"/>
      <w:lang w:eastAsia="ru-RU"/>
    </w:rPr>
  </w:style>
  <w:style w:type="character" w:customStyle="1" w:styleId="231">
    <w:name w:val="Без интервала Знак"/>
    <w:link w:val="110"/>
    <w:uiPriority w:val="99"/>
    <w:rPr>
      <w:lang w:val="ru-RU"/>
    </w:rPr>
  </w:style>
  <w:style w:type="paragraph" w:styleId="232">
    <w:name w:val="Quote"/>
    <w:basedOn w:val="1"/>
    <w:next w:val="1"/>
    <w:link w:val="233"/>
    <w:qFormat/>
    <w:uiPriority w:val="29"/>
    <w:pPr>
      <w:widowControl/>
      <w:autoSpaceDE/>
      <w:autoSpaceDN/>
      <w:spacing w:after="200" w:line="276" w:lineRule="auto"/>
    </w:pPr>
    <w:rPr>
      <w:rFonts w:ascii="Calibri" w:hAnsi="Calibri"/>
      <w:i/>
      <w:iCs/>
      <w:color w:val="000000"/>
      <w:lang w:val="en-US" w:bidi="en-US"/>
    </w:rPr>
  </w:style>
  <w:style w:type="character" w:customStyle="1" w:styleId="233">
    <w:name w:val="Цитата 2 Знак"/>
    <w:basedOn w:val="11"/>
    <w:link w:val="232"/>
    <w:uiPriority w:val="29"/>
    <w:rPr>
      <w:rFonts w:ascii="Calibri" w:hAnsi="Calibri" w:eastAsia="Times New Roman" w:cs="Times New Roman"/>
      <w:i/>
      <w:iCs/>
      <w:color w:val="000000"/>
      <w:lang w:bidi="en-US"/>
    </w:rPr>
  </w:style>
  <w:style w:type="paragraph" w:styleId="234">
    <w:name w:val="Intense Quote"/>
    <w:basedOn w:val="1"/>
    <w:next w:val="1"/>
    <w:link w:val="235"/>
    <w:qFormat/>
    <w:uiPriority w:val="30"/>
    <w:pPr>
      <w:widowControl/>
      <w:pBdr>
        <w:bottom w:val="single" w:color="4F81BD" w:sz="4" w:space="4"/>
      </w:pBdr>
      <w:autoSpaceDE/>
      <w:autoSpaceDN/>
      <w:spacing w:before="200" w:after="280" w:line="276" w:lineRule="auto"/>
      <w:ind w:left="936" w:right="936"/>
    </w:pPr>
    <w:rPr>
      <w:rFonts w:ascii="Calibri" w:hAnsi="Calibri"/>
      <w:b/>
      <w:bCs/>
      <w:i/>
      <w:iCs/>
      <w:color w:val="4F81BD"/>
      <w:lang w:val="en-US" w:bidi="en-US"/>
    </w:rPr>
  </w:style>
  <w:style w:type="character" w:customStyle="1" w:styleId="235">
    <w:name w:val="Выделенная цитата Знак"/>
    <w:basedOn w:val="11"/>
    <w:link w:val="234"/>
    <w:uiPriority w:val="30"/>
    <w:rPr>
      <w:rFonts w:ascii="Calibri" w:hAnsi="Calibri" w:eastAsia="Times New Roman" w:cs="Times New Roman"/>
      <w:b/>
      <w:bCs/>
      <w:i/>
      <w:iCs/>
      <w:color w:val="4F81BD"/>
      <w:lang w:bidi="en-US"/>
    </w:rPr>
  </w:style>
  <w:style w:type="character" w:customStyle="1" w:styleId="236">
    <w:name w:val="Subtle Emphasis"/>
    <w:basedOn w:val="11"/>
    <w:qFormat/>
    <w:uiPriority w:val="19"/>
    <w:rPr>
      <w:i/>
      <w:iCs/>
      <w:color w:val="808080"/>
    </w:rPr>
  </w:style>
  <w:style w:type="character" w:customStyle="1" w:styleId="237">
    <w:name w:val="Intense Emphasis"/>
    <w:basedOn w:val="11"/>
    <w:qFormat/>
    <w:uiPriority w:val="21"/>
    <w:rPr>
      <w:b/>
      <w:bCs/>
      <w:i/>
      <w:iCs/>
      <w:color w:val="4F81BD"/>
    </w:rPr>
  </w:style>
  <w:style w:type="character" w:customStyle="1" w:styleId="238">
    <w:name w:val="Subtle Reference"/>
    <w:basedOn w:val="11"/>
    <w:qFormat/>
    <w:uiPriority w:val="31"/>
    <w:rPr>
      <w:smallCaps/>
      <w:color w:val="C0504D"/>
      <w:u w:val="single"/>
    </w:rPr>
  </w:style>
  <w:style w:type="character" w:customStyle="1" w:styleId="239">
    <w:name w:val="Intense Reference"/>
    <w:basedOn w:val="11"/>
    <w:qFormat/>
    <w:uiPriority w:val="32"/>
    <w:rPr>
      <w:b/>
      <w:bCs/>
      <w:smallCaps/>
      <w:color w:val="C0504D"/>
      <w:spacing w:val="5"/>
      <w:u w:val="single"/>
    </w:rPr>
  </w:style>
  <w:style w:type="character" w:customStyle="1" w:styleId="240">
    <w:name w:val="Book Title"/>
    <w:basedOn w:val="11"/>
    <w:qFormat/>
    <w:uiPriority w:val="33"/>
    <w:rPr>
      <w:b/>
      <w:bCs/>
      <w:smallCaps/>
      <w:spacing w:val="5"/>
    </w:rPr>
  </w:style>
  <w:style w:type="paragraph" w:customStyle="1" w:styleId="241">
    <w:name w:val="alsta"/>
    <w:basedOn w:val="1"/>
    <w:uiPriority w:val="0"/>
    <w:pPr>
      <w:widowControl/>
      <w:autoSpaceDE/>
      <w:autoSpaceDN/>
      <w:spacing w:before="100" w:beforeAutospacing="1" w:after="100" w:afterAutospacing="1"/>
    </w:pPr>
    <w:rPr>
      <w:sz w:val="24"/>
      <w:szCs w:val="24"/>
      <w:lang w:val="en-US" w:eastAsia="ru-RU" w:bidi="en-US"/>
    </w:rPr>
  </w:style>
  <w:style w:type="paragraph" w:customStyle="1" w:styleId="242">
    <w:name w:val="alstc"/>
    <w:basedOn w:val="1"/>
    <w:uiPriority w:val="0"/>
    <w:pPr>
      <w:widowControl/>
      <w:autoSpaceDE/>
      <w:autoSpaceDN/>
      <w:spacing w:before="100" w:beforeAutospacing="1" w:after="100" w:afterAutospacing="1"/>
    </w:pPr>
    <w:rPr>
      <w:sz w:val="24"/>
      <w:szCs w:val="24"/>
      <w:lang w:val="en-US" w:eastAsia="ru-RU" w:bidi="en-US"/>
    </w:rPr>
  </w:style>
  <w:style w:type="character" w:customStyle="1" w:styleId="243">
    <w:name w:val="Font Style13"/>
    <w:uiPriority w:val="0"/>
    <w:rPr>
      <w:rFonts w:ascii="Times New Roman" w:hAnsi="Times New Roman" w:eastAsia="Calibri" w:cs="Times New Roman"/>
      <w:sz w:val="24"/>
      <w:szCs w:val="24"/>
      <w:lang w:val="ru-RU" w:eastAsia="en-US" w:bidi="ar-SA"/>
    </w:rPr>
  </w:style>
  <w:style w:type="character" w:customStyle="1" w:styleId="244">
    <w:name w:val="Font Style11"/>
    <w:uiPriority w:val="99"/>
    <w:rPr>
      <w:rFonts w:ascii="Times New Roman" w:hAnsi="Times New Roman" w:cs="Times New Roman"/>
      <w:sz w:val="26"/>
      <w:szCs w:val="26"/>
    </w:rPr>
  </w:style>
  <w:style w:type="paragraph" w:customStyle="1" w:styleId="245">
    <w:name w:val="Знак"/>
    <w:basedOn w:val="1"/>
    <w:uiPriority w:val="0"/>
    <w:pPr>
      <w:widowControl/>
      <w:autoSpaceDE/>
      <w:autoSpaceDN/>
      <w:spacing w:after="160" w:line="240" w:lineRule="exact"/>
    </w:pPr>
    <w:rPr>
      <w:rFonts w:ascii="Verdana" w:hAnsi="Verdana"/>
      <w:sz w:val="20"/>
      <w:szCs w:val="20"/>
      <w:lang w:val="en-US" w:bidi="en-US"/>
    </w:rPr>
  </w:style>
  <w:style w:type="character" w:customStyle="1" w:styleId="246">
    <w:name w:val="rwrro"/>
    <w:uiPriority w:val="0"/>
  </w:style>
  <w:style w:type="paragraph" w:customStyle="1" w:styleId="247">
    <w:name w:val="FR2"/>
    <w:uiPriority w:val="0"/>
    <w:pPr>
      <w:widowControl w:val="0"/>
      <w:overflowPunct w:val="0"/>
      <w:autoSpaceDE w:val="0"/>
      <w:autoSpaceDN w:val="0"/>
      <w:adjustRightInd w:val="0"/>
      <w:spacing w:after="200" w:line="276" w:lineRule="auto"/>
      <w:jc w:val="both"/>
      <w:textAlignment w:val="baseline"/>
    </w:pPr>
    <w:rPr>
      <w:rFonts w:ascii="Arial Narrow" w:hAnsi="Arial Narrow" w:eastAsia="Times New Roman" w:cs="Times New Roman"/>
      <w:sz w:val="28"/>
      <w:szCs w:val="22"/>
      <w:lang w:val="ru-RU" w:eastAsia="ru-RU" w:bidi="ar-SA"/>
    </w:rPr>
  </w:style>
  <w:style w:type="paragraph" w:customStyle="1" w:styleId="248">
    <w:name w:val="Body Text 21"/>
    <w:basedOn w:val="1"/>
    <w:uiPriority w:val="0"/>
    <w:pPr>
      <w:widowControl/>
      <w:autoSpaceDE/>
      <w:autoSpaceDN/>
      <w:spacing w:after="200" w:line="276" w:lineRule="auto"/>
      <w:ind w:firstLine="720"/>
    </w:pPr>
    <w:rPr>
      <w:b/>
      <w:i/>
      <w:sz w:val="24"/>
      <w:lang w:val="en-US" w:eastAsia="ru-RU" w:bidi="en-US"/>
    </w:rPr>
  </w:style>
  <w:style w:type="paragraph" w:customStyle="1" w:styleId="249">
    <w:name w:val="FR1"/>
    <w:uiPriority w:val="0"/>
    <w:pPr>
      <w:widowControl w:val="0"/>
      <w:overflowPunct w:val="0"/>
      <w:autoSpaceDE w:val="0"/>
      <w:autoSpaceDN w:val="0"/>
      <w:adjustRightInd w:val="0"/>
      <w:spacing w:after="200" w:line="276" w:lineRule="auto"/>
      <w:ind w:firstLine="709"/>
      <w:jc w:val="both"/>
      <w:textAlignment w:val="baseline"/>
    </w:pPr>
    <w:rPr>
      <w:rFonts w:ascii="Calibri" w:hAnsi="Calibri" w:eastAsia="Times New Roman" w:cs="Times New Roman"/>
      <w:i/>
      <w:sz w:val="24"/>
      <w:szCs w:val="22"/>
      <w:lang w:val="ru-RU" w:eastAsia="ru-RU" w:bidi="ar-SA"/>
    </w:rPr>
  </w:style>
  <w:style w:type="table" w:customStyle="1" w:styleId="250">
    <w:name w:val="Сетка таблицы2"/>
    <w:basedOn w:val="12"/>
    <w:uiPriority w:val="59"/>
    <w:pPr>
      <w:widowControl/>
      <w:autoSpaceDE/>
      <w:autoSpaceDN/>
    </w:pPr>
    <w:rPr>
      <w:rFonts w:ascii="Calibri" w:hAnsi="Calibri" w:eastAsia="Times New Roman" w:cs="Times New Roman"/>
      <w:sz w:val="20"/>
      <w:szCs w:val="20"/>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51">
    <w:name w:val="Сетка таблицы3"/>
    <w:basedOn w:val="12"/>
    <w:uiPriority w:val="59"/>
    <w:pPr>
      <w:widowControl/>
      <w:autoSpaceDE/>
      <w:autoSpaceDN/>
    </w:pPr>
    <w:rPr>
      <w:rFonts w:ascii="Calibri" w:hAnsi="Calibri" w:eastAsia="Times New Roman" w:cs="Times New Roman"/>
      <w:sz w:val="20"/>
      <w:szCs w:val="20"/>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252">
    <w:name w:val="Цитата Знак"/>
    <w:link w:val="51"/>
    <w:uiPriority w:val="29"/>
    <w:rPr>
      <w:rFonts w:ascii="Times New Roman" w:hAnsi="Times New Roman" w:eastAsia="Times New Roman" w:cs="Times New Roman"/>
      <w:sz w:val="28"/>
      <w:szCs w:val="24"/>
      <w:shd w:val="clear" w:color="auto" w:fill="FFFFFF"/>
      <w:lang w:eastAsia="ru-RU"/>
    </w:rPr>
  </w:style>
  <w:style w:type="table" w:customStyle="1" w:styleId="253">
    <w:name w:val="Сетка таблицы4"/>
    <w:basedOn w:val="12"/>
    <w:uiPriority w:val="59"/>
    <w:pPr>
      <w:widowControl/>
      <w:autoSpaceDE/>
      <w:autoSpaceDN/>
    </w:pPr>
    <w:rPr>
      <w:rFonts w:ascii="Calibri" w:hAnsi="Calibri" w:eastAsia="Times New Roman" w:cs="Times New Roman"/>
      <w:sz w:val="20"/>
      <w:szCs w:val="20"/>
      <w:lang w:val="ru-RU"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customStyle="1" w:styleId="254">
    <w:name w:val="Сетка таблицы5"/>
    <w:basedOn w:val="12"/>
    <w:uiPriority w:val="59"/>
    <w:pPr>
      <w:widowControl/>
      <w:autoSpaceDE/>
      <w:autoSpaceDN/>
    </w:pPr>
    <w:rPr>
      <w:rFonts w:ascii="Calibri" w:hAnsi="Calibri" w:eastAsia="Times New Roman" w:cs="Times New Roman"/>
      <w:sz w:val="20"/>
      <w:szCs w:val="20"/>
      <w:lang w:val="ru-RU" w:eastAsia="ru-RU"/>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255">
    <w:name w:val="apple-style-span"/>
    <w:basedOn w:val="11"/>
    <w:uiPriority w:val="0"/>
  </w:style>
  <w:style w:type="character" w:customStyle="1" w:styleId="256">
    <w:name w:val="Схема документа Знак"/>
    <w:basedOn w:val="11"/>
    <w:link w:val="27"/>
    <w:uiPriority w:val="0"/>
    <w:rPr>
      <w:rFonts w:ascii="Lucida Grande CY" w:hAnsi="Lucida Grande CY" w:eastAsia="Times New Roman" w:cs="Lucida Grande CY"/>
      <w:sz w:val="24"/>
      <w:szCs w:val="24"/>
      <w:lang w:eastAsia="ru-RU" w:bidi="en-US"/>
    </w:rPr>
  </w:style>
  <w:style w:type="character" w:customStyle="1" w:styleId="257">
    <w:name w:val="Основной текст Знак1"/>
    <w:semiHidden/>
    <w:uiPriority w:val="99"/>
    <w:rPr>
      <w:sz w:val="22"/>
      <w:szCs w:val="22"/>
      <w:lang w:eastAsia="en-US"/>
    </w:rPr>
  </w:style>
  <w:style w:type="character" w:customStyle="1" w:styleId="258">
    <w:name w:val="Заголовок №2 (2)_"/>
    <w:link w:val="259"/>
    <w:uiPriority w:val="0"/>
    <w:rPr>
      <w:b/>
      <w:bCs/>
      <w:sz w:val="25"/>
      <w:szCs w:val="25"/>
      <w:shd w:val="clear" w:color="auto" w:fill="FFFFFF"/>
    </w:rPr>
  </w:style>
  <w:style w:type="paragraph" w:customStyle="1" w:styleId="259">
    <w:name w:val="Заголовок №2 (2)1"/>
    <w:basedOn w:val="1"/>
    <w:link w:val="258"/>
    <w:uiPriority w:val="0"/>
    <w:pPr>
      <w:widowControl/>
      <w:shd w:val="clear" w:color="auto" w:fill="FFFFFF"/>
      <w:autoSpaceDE/>
      <w:autoSpaceDN/>
      <w:spacing w:before="180" w:after="180" w:line="240" w:lineRule="atLeast"/>
      <w:jc w:val="both"/>
      <w:outlineLvl w:val="1"/>
    </w:pPr>
    <w:rPr>
      <w:rFonts w:asciiTheme="minorHAnsi" w:hAnsiTheme="minorHAnsi" w:eastAsiaTheme="minorHAnsi" w:cstheme="minorBidi"/>
      <w:b/>
      <w:bCs/>
      <w:sz w:val="25"/>
      <w:szCs w:val="25"/>
      <w:lang w:val="en-US"/>
    </w:rPr>
  </w:style>
  <w:style w:type="paragraph" w:customStyle="1" w:styleId="260">
    <w:name w:val="Zag_2"/>
    <w:basedOn w:val="1"/>
    <w:uiPriority w:val="0"/>
    <w:pPr>
      <w:adjustRightInd w:val="0"/>
      <w:spacing w:after="129" w:line="291" w:lineRule="exact"/>
      <w:ind w:firstLine="709"/>
      <w:jc w:val="center"/>
    </w:pPr>
    <w:rPr>
      <w:b/>
      <w:bCs/>
      <w:color w:val="000000"/>
      <w:sz w:val="28"/>
      <w:szCs w:val="24"/>
      <w:lang w:val="en-US" w:eastAsia="ru-RU" w:bidi="en-US"/>
    </w:rPr>
  </w:style>
  <w:style w:type="paragraph" w:customStyle="1" w:styleId="261">
    <w:name w:val="Номер 1"/>
    <w:basedOn w:val="2"/>
    <w:qFormat/>
    <w:uiPriority w:val="0"/>
    <w:pPr>
      <w:suppressAutoHyphens/>
      <w:autoSpaceDE w:val="0"/>
      <w:autoSpaceDN w:val="0"/>
      <w:adjustRightInd w:val="0"/>
      <w:spacing w:before="360" w:after="240"/>
    </w:pPr>
    <w:rPr>
      <w:bCs w:val="0"/>
      <w:color w:val="365F91"/>
      <w:kern w:val="0"/>
      <w:sz w:val="28"/>
      <w:szCs w:val="20"/>
      <w:lang w:val="en-US" w:eastAsia="ru-RU" w:bidi="en-US"/>
    </w:rPr>
  </w:style>
  <w:style w:type="character" w:customStyle="1" w:styleId="262">
    <w:name w:val="article_separator1"/>
    <w:basedOn w:val="11"/>
    <w:uiPriority w:val="0"/>
    <w:rPr>
      <w:vanish/>
    </w:rPr>
  </w:style>
  <w:style w:type="paragraph" w:customStyle="1" w:styleId="263">
    <w:name w:val="Стиль3"/>
    <w:basedOn w:val="4"/>
    <w:link w:val="265"/>
    <w:uiPriority w:val="0"/>
    <w:pPr>
      <w:spacing w:before="200"/>
      <w:jc w:val="left"/>
    </w:pPr>
    <w:rPr>
      <w:rFonts w:ascii="Cambria" w:hAnsi="Cambria" w:eastAsia="Times New Roman" w:cs="Times New Roman"/>
      <w:b/>
      <w:bCs/>
      <w:color w:val="4F81BD"/>
      <w:sz w:val="22"/>
      <w:szCs w:val="22"/>
      <w:lang w:val="en-US" w:eastAsia="en-US" w:bidi="en-US"/>
    </w:rPr>
  </w:style>
  <w:style w:type="paragraph" w:customStyle="1" w:styleId="264">
    <w:name w:val="Стиль22"/>
    <w:basedOn w:val="263"/>
    <w:link w:val="267"/>
    <w:uiPriority w:val="0"/>
  </w:style>
  <w:style w:type="character" w:customStyle="1" w:styleId="265">
    <w:name w:val="Стиль3 Знак"/>
    <w:basedOn w:val="106"/>
    <w:link w:val="263"/>
    <w:uiPriority w:val="0"/>
    <w:rPr>
      <w:rFonts w:ascii="Cambria" w:hAnsi="Cambria" w:eastAsia="Times New Roman" w:cs="Times New Roman"/>
      <w:b/>
      <w:bCs/>
      <w:color w:val="4F81BD"/>
      <w:lang w:bidi="en-US"/>
    </w:rPr>
  </w:style>
  <w:style w:type="paragraph" w:customStyle="1" w:styleId="266">
    <w:name w:val="Стиль11"/>
    <w:basedOn w:val="2"/>
    <w:link w:val="268"/>
    <w:uiPriority w:val="0"/>
    <w:pPr>
      <w:keepLines/>
      <w:spacing w:before="480" w:after="0"/>
    </w:pPr>
    <w:rPr>
      <w:color w:val="365F91"/>
      <w:kern w:val="0"/>
      <w:sz w:val="28"/>
      <w:szCs w:val="28"/>
      <w:lang w:val="en-US" w:bidi="en-US"/>
    </w:rPr>
  </w:style>
  <w:style w:type="character" w:customStyle="1" w:styleId="267">
    <w:name w:val="Стиль22 Знак"/>
    <w:basedOn w:val="265"/>
    <w:link w:val="264"/>
    <w:uiPriority w:val="0"/>
  </w:style>
  <w:style w:type="character" w:customStyle="1" w:styleId="268">
    <w:name w:val="Стиль11 Знак"/>
    <w:basedOn w:val="67"/>
    <w:link w:val="266"/>
    <w:uiPriority w:val="0"/>
    <w:rPr>
      <w:color w:val="365F91"/>
      <w:sz w:val="28"/>
      <w:szCs w:val="28"/>
      <w:lang w:bidi="en-US"/>
    </w:rPr>
  </w:style>
  <w:style w:type="paragraph" w:customStyle="1" w:styleId="269">
    <w:name w:val="p1"/>
    <w:basedOn w:val="1"/>
    <w:uiPriority w:val="0"/>
    <w:pPr>
      <w:widowControl/>
      <w:autoSpaceDE/>
      <w:autoSpaceDN/>
      <w:spacing w:before="100" w:beforeAutospacing="1" w:after="100" w:afterAutospacing="1"/>
    </w:pPr>
    <w:rPr>
      <w:sz w:val="24"/>
      <w:szCs w:val="24"/>
      <w:lang w:val="en-US" w:eastAsia="ru-RU" w:bidi="en-US"/>
    </w:rPr>
  </w:style>
  <w:style w:type="character" w:customStyle="1" w:styleId="270">
    <w:name w:val="s5"/>
    <w:basedOn w:val="11"/>
    <w:uiPriority w:val="0"/>
  </w:style>
  <w:style w:type="character" w:customStyle="1" w:styleId="271">
    <w:name w:val="s1"/>
    <w:basedOn w:val="11"/>
    <w:uiPriority w:val="0"/>
  </w:style>
  <w:style w:type="character" w:customStyle="1" w:styleId="272">
    <w:name w:val="s2"/>
    <w:basedOn w:val="11"/>
    <w:uiPriority w:val="0"/>
  </w:style>
  <w:style w:type="character" w:customStyle="1" w:styleId="273">
    <w:name w:val="s3"/>
    <w:basedOn w:val="11"/>
    <w:uiPriority w:val="0"/>
  </w:style>
  <w:style w:type="paragraph" w:customStyle="1" w:styleId="274">
    <w:name w:val="p4"/>
    <w:basedOn w:val="1"/>
    <w:uiPriority w:val="0"/>
    <w:pPr>
      <w:widowControl/>
      <w:autoSpaceDE/>
      <w:autoSpaceDN/>
      <w:spacing w:before="100" w:beforeAutospacing="1" w:after="100" w:afterAutospacing="1"/>
    </w:pPr>
    <w:rPr>
      <w:sz w:val="24"/>
      <w:szCs w:val="24"/>
      <w:lang w:val="en-US" w:eastAsia="ru-RU" w:bidi="en-US"/>
    </w:rPr>
  </w:style>
  <w:style w:type="character" w:customStyle="1" w:styleId="275">
    <w:name w:val="Заголовок №2_"/>
    <w:link w:val="276"/>
    <w:uiPriority w:val="0"/>
    <w:rPr>
      <w:rFonts w:ascii="Microsoft Sans Serif" w:hAnsi="Microsoft Sans Serif" w:cs="Microsoft Sans Serif"/>
      <w:b/>
      <w:bCs/>
      <w:sz w:val="18"/>
      <w:szCs w:val="18"/>
      <w:shd w:val="clear" w:color="auto" w:fill="FFFFFF"/>
    </w:rPr>
  </w:style>
  <w:style w:type="paragraph" w:customStyle="1" w:styleId="276">
    <w:name w:val="Заголовок №21"/>
    <w:basedOn w:val="1"/>
    <w:link w:val="275"/>
    <w:uiPriority w:val="0"/>
    <w:pPr>
      <w:widowControl/>
      <w:shd w:val="clear" w:color="auto" w:fill="FFFFFF"/>
      <w:autoSpaceDE/>
      <w:autoSpaceDN/>
      <w:spacing w:before="60" w:line="211" w:lineRule="exact"/>
      <w:ind w:firstLine="280"/>
      <w:jc w:val="both"/>
      <w:outlineLvl w:val="1"/>
    </w:pPr>
    <w:rPr>
      <w:rFonts w:ascii="Microsoft Sans Serif" w:hAnsi="Microsoft Sans Serif" w:cs="Microsoft Sans Serif" w:eastAsiaTheme="minorHAnsi"/>
      <w:b/>
      <w:bCs/>
      <w:sz w:val="18"/>
      <w:szCs w:val="18"/>
      <w:lang w:val="en-US"/>
    </w:rPr>
  </w:style>
  <w:style w:type="character" w:customStyle="1" w:styleId="277">
    <w:name w:val="Заголовок №24"/>
    <w:basedOn w:val="275"/>
    <w:uiPriority w:val="0"/>
  </w:style>
  <w:style w:type="character" w:customStyle="1" w:styleId="278">
    <w:name w:val="Заголовок №23"/>
    <w:basedOn w:val="275"/>
    <w:uiPriority w:val="0"/>
  </w:style>
  <w:style w:type="character" w:customStyle="1" w:styleId="279">
    <w:name w:val="Заголовок №22"/>
    <w:basedOn w:val="275"/>
    <w:uiPriority w:val="0"/>
  </w:style>
  <w:style w:type="paragraph" w:customStyle="1" w:styleId="280">
    <w:name w:val="Заголовок 3+"/>
    <w:basedOn w:val="1"/>
    <w:uiPriority w:val="0"/>
    <w:pPr>
      <w:overflowPunct w:val="0"/>
      <w:adjustRightInd w:val="0"/>
      <w:spacing w:before="240"/>
      <w:jc w:val="center"/>
      <w:textAlignment w:val="baseline"/>
    </w:pPr>
    <w:rPr>
      <w:b/>
      <w:sz w:val="28"/>
      <w:szCs w:val="20"/>
      <w:lang w:val="en-US" w:eastAsia="ru-RU" w:bidi="en-US"/>
    </w:rPr>
  </w:style>
  <w:style w:type="character" w:customStyle="1" w:styleId="281">
    <w:name w:val="Основной текст (5)_"/>
    <w:basedOn w:val="11"/>
    <w:link w:val="282"/>
    <w:locked/>
    <w:uiPriority w:val="99"/>
    <w:rPr>
      <w:rFonts w:ascii="Times New Roman" w:hAnsi="Times New Roman" w:cs="Times New Roman"/>
      <w:b/>
      <w:bCs/>
      <w:i/>
      <w:iCs/>
      <w:sz w:val="27"/>
      <w:szCs w:val="27"/>
      <w:shd w:val="clear" w:color="auto" w:fill="FFFFFF"/>
    </w:rPr>
  </w:style>
  <w:style w:type="paragraph" w:customStyle="1" w:styleId="282">
    <w:name w:val="Основной текст (5)1"/>
    <w:basedOn w:val="1"/>
    <w:link w:val="281"/>
    <w:uiPriority w:val="99"/>
    <w:pPr>
      <w:widowControl/>
      <w:shd w:val="clear" w:color="auto" w:fill="FFFFFF"/>
      <w:autoSpaceDE/>
      <w:autoSpaceDN/>
      <w:spacing w:before="180" w:after="300" w:line="240" w:lineRule="atLeast"/>
      <w:jc w:val="both"/>
    </w:pPr>
    <w:rPr>
      <w:rFonts w:eastAsiaTheme="minorHAnsi"/>
      <w:b/>
      <w:bCs/>
      <w:i/>
      <w:iCs/>
      <w:sz w:val="27"/>
      <w:szCs w:val="27"/>
      <w:lang w:val="en-US"/>
    </w:rPr>
  </w:style>
  <w:style w:type="character" w:customStyle="1" w:styleId="283">
    <w:name w:val="Основной текст (5) + Не курсив"/>
    <w:basedOn w:val="281"/>
    <w:uiPriority w:val="99"/>
  </w:style>
  <w:style w:type="paragraph" w:customStyle="1" w:styleId="284">
    <w:name w:val="Revision"/>
    <w:hidden/>
    <w:semiHidden/>
    <w:uiPriority w:val="99"/>
    <w:pPr>
      <w:widowControl/>
      <w:autoSpaceDE/>
      <w:autoSpaceDN/>
      <w:spacing w:after="200" w:line="276" w:lineRule="auto"/>
    </w:pPr>
    <w:rPr>
      <w:rFonts w:ascii="Calibri" w:hAnsi="Calibri" w:eastAsia="Times New Roman" w:cs="Times New Roman"/>
      <w:sz w:val="22"/>
      <w:szCs w:val="22"/>
      <w:lang w:val="ru-RU" w:eastAsia="ru-RU" w:bidi="ar-SA"/>
    </w:rPr>
  </w:style>
  <w:style w:type="character" w:customStyle="1" w:styleId="285">
    <w:name w:val="Интернет-ссылка"/>
    <w:basedOn w:val="11"/>
    <w:uiPriority w:val="0"/>
    <w:rPr>
      <w:rFonts w:cs="Times New Roman"/>
      <w:color w:val="0000FF"/>
      <w:u w:val="single"/>
      <w:lang w:val="ru-RU" w:eastAsia="ru-RU"/>
    </w:rPr>
  </w:style>
  <w:style w:type="paragraph" w:customStyle="1" w:styleId="286">
    <w:name w:val="Без интервала1"/>
    <w:uiPriority w:val="0"/>
    <w:pPr>
      <w:widowControl w:val="0"/>
      <w:tabs>
        <w:tab w:val="left" w:pos="709"/>
      </w:tabs>
      <w:suppressAutoHyphens/>
      <w:autoSpaceDE/>
      <w:autoSpaceDN/>
      <w:spacing w:after="200" w:line="200" w:lineRule="atLeast"/>
    </w:pPr>
    <w:rPr>
      <w:rFonts w:ascii="Arial" w:hAnsi="Arial" w:eastAsia="Times New Roman" w:cs="Arial"/>
      <w:sz w:val="22"/>
      <w:szCs w:val="22"/>
      <w:lang w:val="ru-RU" w:eastAsia="ru-RU" w:bidi="ar-SA"/>
    </w:rPr>
  </w:style>
  <w:style w:type="character" w:customStyle="1" w:styleId="287">
    <w:name w:val="Добавленный текст"/>
    <w:uiPriority w:val="99"/>
    <w:rPr>
      <w:color w:val="000000"/>
      <w:shd w:val="clear" w:color="auto" w:fill="C1D7FF"/>
    </w:rPr>
  </w:style>
  <w:style w:type="paragraph" w:customStyle="1" w:styleId="288">
    <w:name w:val="Без интервала2"/>
    <w:uiPriority w:val="0"/>
    <w:pPr>
      <w:widowControl w:val="0"/>
      <w:tabs>
        <w:tab w:val="left" w:pos="709"/>
      </w:tabs>
      <w:suppressAutoHyphens/>
      <w:autoSpaceDE/>
      <w:autoSpaceDN/>
      <w:spacing w:after="200" w:line="200" w:lineRule="atLeast"/>
    </w:pPr>
    <w:rPr>
      <w:rFonts w:ascii="Arial" w:hAnsi="Arial" w:eastAsia="Times New Roman" w:cs="Arial"/>
      <w:sz w:val="22"/>
      <w:szCs w:val="22"/>
      <w:lang w:val="ru-RU" w:eastAsia="ru-RU" w:bidi="ar-SA"/>
    </w:rPr>
  </w:style>
  <w:style w:type="paragraph" w:customStyle="1" w:styleId="289">
    <w:name w:val="Абзац списка3"/>
    <w:basedOn w:val="1"/>
    <w:uiPriority w:val="0"/>
    <w:pPr>
      <w:widowControl/>
      <w:autoSpaceDE/>
      <w:autoSpaceDN/>
      <w:spacing w:after="200" w:line="276" w:lineRule="auto"/>
      <w:ind w:left="720"/>
    </w:pPr>
    <w:rPr>
      <w:rFonts w:ascii="Calibri" w:hAnsi="Calibri"/>
      <w:lang w:val="en-US" w:eastAsia="ru-RU" w:bidi="en-US"/>
    </w:rPr>
  </w:style>
  <w:style w:type="paragraph" w:customStyle="1" w:styleId="290">
    <w:name w:val="Номер 2"/>
    <w:basedOn w:val="4"/>
    <w:uiPriority w:val="0"/>
    <w:pPr>
      <w:keepLines w:val="0"/>
      <w:spacing w:before="120" w:after="120"/>
      <w:jc w:val="center"/>
    </w:pPr>
    <w:rPr>
      <w:rFonts w:ascii="Cambria" w:hAnsi="Cambria" w:eastAsia="Calibri" w:cs="Arial"/>
      <w:bCs/>
      <w:i/>
      <w:color w:val="4F81BD"/>
      <w:sz w:val="22"/>
      <w:szCs w:val="22"/>
      <w:lang w:val="en-US" w:bidi="en-US"/>
    </w:rPr>
  </w:style>
  <w:style w:type="paragraph" w:customStyle="1" w:styleId="291">
    <w:name w:val="Без интервала3"/>
    <w:link w:val="294"/>
    <w:uiPriority w:val="0"/>
    <w:pPr>
      <w:widowControl/>
      <w:autoSpaceDE/>
      <w:autoSpaceDN/>
      <w:spacing w:after="200" w:line="276" w:lineRule="auto"/>
    </w:pPr>
    <w:rPr>
      <w:rFonts w:ascii="Times New Roman" w:hAnsi="Times New Roman" w:eastAsia="Times New Roman" w:cs="Times New Roman"/>
      <w:sz w:val="24"/>
      <w:szCs w:val="22"/>
      <w:lang w:val="ru-RU" w:eastAsia="ru-RU" w:bidi="ar-SA"/>
    </w:rPr>
  </w:style>
  <w:style w:type="character" w:customStyle="1" w:styleId="292">
    <w:name w:val="Font Style17"/>
    <w:basedOn w:val="11"/>
    <w:uiPriority w:val="0"/>
    <w:rPr>
      <w:rFonts w:ascii="Times New Roman" w:hAnsi="Times New Roman" w:cs="Times New Roman"/>
      <w:sz w:val="22"/>
      <w:szCs w:val="22"/>
    </w:rPr>
  </w:style>
  <w:style w:type="character" w:customStyle="1" w:styleId="293">
    <w:name w:val="Font Style20"/>
    <w:basedOn w:val="11"/>
    <w:uiPriority w:val="0"/>
    <w:rPr>
      <w:rFonts w:ascii="Arial" w:hAnsi="Arial" w:cs="Arial"/>
      <w:b/>
      <w:bCs/>
      <w:sz w:val="12"/>
      <w:szCs w:val="12"/>
    </w:rPr>
  </w:style>
  <w:style w:type="character" w:customStyle="1" w:styleId="294">
    <w:name w:val="No Spacing Char"/>
    <w:link w:val="291"/>
    <w:locked/>
    <w:uiPriority w:val="0"/>
    <w:rPr>
      <w:rFonts w:ascii="Times New Roman" w:hAnsi="Times New Roman" w:eastAsia="Times New Roman" w:cs="Times New Roman"/>
      <w:sz w:val="24"/>
      <w:lang w:val="ru-RU" w:eastAsia="ru-RU"/>
    </w:rPr>
  </w:style>
  <w:style w:type="paragraph" w:customStyle="1" w:styleId="295">
    <w:name w:val="Style11"/>
    <w:basedOn w:val="1"/>
    <w:uiPriority w:val="0"/>
    <w:pPr>
      <w:adjustRightInd w:val="0"/>
    </w:pPr>
    <w:rPr>
      <w:sz w:val="24"/>
      <w:szCs w:val="24"/>
      <w:lang w:val="en-US" w:eastAsia="ru-RU" w:bidi="en-US"/>
    </w:rPr>
  </w:style>
  <w:style w:type="character" w:customStyle="1" w:styleId="296">
    <w:name w:val="Font Style27"/>
    <w:uiPriority w:val="0"/>
    <w:rPr>
      <w:rFonts w:ascii="Times New Roman" w:hAnsi="Times New Roman" w:cs="Times New Roman"/>
      <w:b/>
      <w:bCs/>
      <w:sz w:val="24"/>
      <w:szCs w:val="24"/>
    </w:rPr>
  </w:style>
  <w:style w:type="paragraph" w:customStyle="1" w:styleId="297">
    <w:name w:val="Abstract"/>
    <w:basedOn w:val="1"/>
    <w:link w:val="299"/>
    <w:uiPriority w:val="0"/>
    <w:pPr>
      <w:adjustRightInd w:val="0"/>
      <w:spacing w:line="360" w:lineRule="auto"/>
      <w:ind w:firstLine="454"/>
      <w:jc w:val="both"/>
    </w:pPr>
    <w:rPr>
      <w:rFonts w:eastAsia="@Arial Unicode MS"/>
      <w:sz w:val="28"/>
      <w:szCs w:val="28"/>
      <w:lang w:val="en-US" w:eastAsia="ru-RU" w:bidi="en-US"/>
    </w:rPr>
  </w:style>
  <w:style w:type="paragraph" w:customStyle="1" w:styleId="298">
    <w:name w:val="dash0410_005f0431_005f0437_005f0430_005f0446_005f0020_005f0441_005f043f_005f0438_005f0441_005f043a_005f0430"/>
    <w:basedOn w:val="1"/>
    <w:uiPriority w:val="0"/>
    <w:pPr>
      <w:widowControl/>
      <w:autoSpaceDE/>
      <w:autoSpaceDN/>
      <w:ind w:left="720" w:firstLine="700"/>
      <w:jc w:val="both"/>
    </w:pPr>
    <w:rPr>
      <w:sz w:val="24"/>
      <w:szCs w:val="24"/>
      <w:lang w:val="en-US" w:eastAsia="ru-RU" w:bidi="en-US"/>
    </w:rPr>
  </w:style>
  <w:style w:type="character" w:customStyle="1" w:styleId="299">
    <w:name w:val="Abstract Знак"/>
    <w:basedOn w:val="11"/>
    <w:link w:val="297"/>
    <w:uiPriority w:val="0"/>
    <w:rPr>
      <w:rFonts w:ascii="Times New Roman" w:hAnsi="Times New Roman" w:eastAsia="@Arial Unicode MS" w:cs="Times New Roman"/>
      <w:sz w:val="28"/>
      <w:szCs w:val="28"/>
      <w:lang w:eastAsia="ru-RU" w:bidi="en-US"/>
    </w:rPr>
  </w:style>
  <w:style w:type="paragraph" w:customStyle="1" w:styleId="300">
    <w:name w:val="default"/>
    <w:basedOn w:val="1"/>
    <w:uiPriority w:val="0"/>
    <w:pPr>
      <w:widowControl/>
      <w:autoSpaceDE/>
      <w:autoSpaceDN/>
    </w:pPr>
    <w:rPr>
      <w:sz w:val="24"/>
      <w:szCs w:val="24"/>
      <w:lang w:val="en-US" w:eastAsia="ru-RU" w:bidi="en-US"/>
    </w:rPr>
  </w:style>
  <w:style w:type="character" w:customStyle="1" w:styleId="301">
    <w:name w:val="default_005f_005fchar1__char1"/>
    <w:basedOn w:val="11"/>
    <w:uiPriority w:val="0"/>
    <w:rPr>
      <w:rFonts w:hint="default" w:ascii="Times New Roman" w:hAnsi="Times New Roman" w:cs="Times New Roman"/>
      <w:sz w:val="24"/>
      <w:szCs w:val="24"/>
      <w:u w:val="none"/>
    </w:rPr>
  </w:style>
  <w:style w:type="paragraph" w:customStyle="1" w:styleId="302">
    <w:name w:val="Новый"/>
    <w:basedOn w:val="1"/>
    <w:uiPriority w:val="0"/>
    <w:pPr>
      <w:widowControl/>
      <w:autoSpaceDE/>
      <w:autoSpaceDN/>
      <w:spacing w:line="360" w:lineRule="auto"/>
      <w:ind w:firstLine="454"/>
      <w:jc w:val="both"/>
    </w:pPr>
    <w:rPr>
      <w:sz w:val="28"/>
      <w:szCs w:val="24"/>
      <w:lang w:val="en-US" w:bidi="en-US"/>
    </w:rPr>
  </w:style>
  <w:style w:type="paragraph" w:customStyle="1" w:styleId="303">
    <w:name w:val="msonormalcxspmiddle"/>
    <w:basedOn w:val="1"/>
    <w:uiPriority w:val="0"/>
    <w:pPr>
      <w:widowControl/>
      <w:autoSpaceDE/>
      <w:autoSpaceDN/>
      <w:spacing w:before="100" w:beforeAutospacing="1" w:after="100" w:afterAutospacing="1"/>
    </w:pPr>
    <w:rPr>
      <w:sz w:val="24"/>
      <w:szCs w:val="24"/>
      <w:lang w:val="en-US" w:eastAsia="ru-RU" w:bidi="en-US"/>
    </w:rPr>
  </w:style>
  <w:style w:type="paragraph" w:customStyle="1" w:styleId="304">
    <w:name w:val="Paragraph Style"/>
    <w:uiPriority w:val="0"/>
    <w:pPr>
      <w:widowControl/>
      <w:autoSpaceDE w:val="0"/>
      <w:autoSpaceDN w:val="0"/>
      <w:adjustRightInd w:val="0"/>
    </w:pPr>
    <w:rPr>
      <w:rFonts w:ascii="Arial" w:hAnsi="Arial" w:eastAsia="Calibri" w:cs="Arial"/>
      <w:sz w:val="24"/>
      <w:szCs w:val="24"/>
      <w:lang w:val="ru-RU" w:eastAsia="ru-RU" w:bidi="ar-SA"/>
    </w:rPr>
  </w:style>
  <w:style w:type="paragraph" w:customStyle="1" w:styleId="305">
    <w:name w:val="footnote description"/>
    <w:next w:val="1"/>
    <w:link w:val="306"/>
    <w:uiPriority w:val="0"/>
    <w:pPr>
      <w:widowControl/>
      <w:autoSpaceDE/>
      <w:autoSpaceDN/>
      <w:spacing w:line="265" w:lineRule="auto"/>
      <w:jc w:val="both"/>
    </w:pPr>
    <w:rPr>
      <w:rFonts w:ascii="Times New Roman" w:hAnsi="Times New Roman" w:eastAsia="Times New Roman" w:cs="Times New Roman"/>
      <w:color w:val="000000"/>
      <w:sz w:val="20"/>
      <w:szCs w:val="20"/>
      <w:lang w:val="ru-RU" w:eastAsia="ru-RU" w:bidi="ar-SA"/>
    </w:rPr>
  </w:style>
  <w:style w:type="character" w:customStyle="1" w:styleId="306">
    <w:name w:val="footnote description Char"/>
    <w:link w:val="305"/>
    <w:uiPriority w:val="0"/>
    <w:rPr>
      <w:rFonts w:ascii="Times New Roman" w:hAnsi="Times New Roman" w:eastAsia="Times New Roman" w:cs="Times New Roman"/>
      <w:color w:val="000000"/>
      <w:sz w:val="20"/>
      <w:szCs w:val="20"/>
      <w:lang w:val="ru-RU" w:eastAsia="ru-RU"/>
    </w:rPr>
  </w:style>
  <w:style w:type="character" w:customStyle="1" w:styleId="307">
    <w:name w:val="footnote mark"/>
    <w:uiPriority w:val="0"/>
    <w:rPr>
      <w:rFonts w:ascii="Times New Roman" w:hAnsi="Times New Roman" w:eastAsia="Times New Roman" w:cs="Times New Roman"/>
      <w:color w:val="000000"/>
      <w:sz w:val="20"/>
      <w:vertAlign w:val="superscript"/>
    </w:rPr>
  </w:style>
  <w:style w:type="table" w:customStyle="1" w:styleId="308">
    <w:name w:val="TableGrid"/>
    <w:uiPriority w:val="0"/>
    <w:pPr>
      <w:widowControl/>
      <w:autoSpaceDE/>
      <w:autoSpaceDN/>
    </w:pPr>
    <w:rPr>
      <w:rFonts w:ascii="Calibri" w:hAnsi="Calibri" w:eastAsia="Times New Roman" w:cs="Times New Roman"/>
      <w:lang w:val="ru-RU" w:eastAsia="ru-RU"/>
    </w:rPr>
    <w:tblPr>
      <w:tblCellMar>
        <w:top w:w="0" w:type="dxa"/>
        <w:left w:w="0" w:type="dxa"/>
        <w:bottom w:w="0" w:type="dxa"/>
        <w:right w:w="0" w:type="dxa"/>
      </w:tblCellMar>
    </w:tblPr>
  </w:style>
  <w:style w:type="paragraph" w:customStyle="1" w:styleId="309">
    <w:name w:val="c5"/>
    <w:basedOn w:val="1"/>
    <w:uiPriority w:val="0"/>
    <w:pPr>
      <w:widowControl/>
      <w:autoSpaceDE/>
      <w:autoSpaceDN/>
      <w:spacing w:before="100" w:beforeAutospacing="1" w:after="100" w:afterAutospacing="1"/>
    </w:pPr>
    <w:rPr>
      <w:sz w:val="24"/>
      <w:szCs w:val="24"/>
      <w:lang w:eastAsia="ru-RU"/>
    </w:rPr>
  </w:style>
  <w:style w:type="character" w:customStyle="1" w:styleId="310">
    <w:name w:val="c23"/>
    <w:basedOn w:val="11"/>
    <w:uiPriority w:val="0"/>
  </w:style>
  <w:style w:type="character" w:customStyle="1" w:styleId="311">
    <w:name w:val="c2"/>
    <w:basedOn w:val="11"/>
    <w:uiPriority w:val="0"/>
  </w:style>
  <w:style w:type="table" w:customStyle="1" w:styleId="312">
    <w:name w:val="Сетка таблицы6"/>
    <w:basedOn w:val="12"/>
    <w:uiPriority w:val="59"/>
    <w:pPr>
      <w:widowControl/>
      <w:autoSpaceDE/>
      <w:autoSpaceDN/>
    </w:pPr>
    <w:rPr>
      <w:rFonts w:eastAsia="Calibri"/>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13">
    <w:name w:val="Table Normal1"/>
    <w:semiHidden/>
    <w:unhideWhenUsed/>
    <w:qFormat/>
    <w:uiPriority w:val="2"/>
    <w:rPr>
      <w:rFonts w:eastAsia="Calibri"/>
      <w:lang w:eastAsia="ru-RU"/>
    </w:rPr>
    <w:tblPr>
      <w:tblCellMar>
        <w:top w:w="0" w:type="dxa"/>
        <w:left w:w="0" w:type="dxa"/>
        <w:bottom w:w="0" w:type="dxa"/>
        <w:right w:w="0" w:type="dxa"/>
      </w:tblCellMar>
    </w:tblPr>
  </w:style>
  <w:style w:type="table" w:customStyle="1" w:styleId="314">
    <w:name w:val="Table Normal2"/>
    <w:semiHidden/>
    <w:unhideWhenUsed/>
    <w:qFormat/>
    <w:uiPriority w:val="2"/>
    <w:rPr>
      <w:rFonts w:eastAsiaTheme="minorEastAsia"/>
      <w:lang w:eastAsia="ru-RU"/>
    </w:rPr>
    <w:tblPr>
      <w:tblCellMar>
        <w:top w:w="0" w:type="dxa"/>
        <w:left w:w="0" w:type="dxa"/>
        <w:bottom w:w="0" w:type="dxa"/>
        <w:right w:w="0" w:type="dxa"/>
      </w:tblCellMar>
    </w:tblPr>
  </w:style>
  <w:style w:type="paragraph" w:customStyle="1" w:styleId="315">
    <w:name w:val="12"/>
    <w:basedOn w:val="1"/>
    <w:uiPriority w:val="0"/>
    <w:pPr>
      <w:widowControl/>
      <w:autoSpaceDE/>
      <w:autoSpaceDN/>
      <w:spacing w:before="100" w:beforeAutospacing="1" w:after="100" w:afterAutospacing="1"/>
    </w:pPr>
    <w:rPr>
      <w:sz w:val="24"/>
      <w:szCs w:val="24"/>
      <w:lang w:eastAsia="ru-RU"/>
    </w:rPr>
  </w:style>
  <w:style w:type="paragraph" w:customStyle="1" w:styleId="316">
    <w:name w:val="ParaAttribute7"/>
    <w:uiPriority w:val="0"/>
    <w:pPr>
      <w:widowControl/>
      <w:autoSpaceDE/>
      <w:autoSpaceDN/>
      <w:ind w:firstLine="851"/>
      <w:jc w:val="center"/>
    </w:pPr>
    <w:rPr>
      <w:rFonts w:ascii="Times New Roman" w:hAnsi="Times New Roman" w:eastAsia="№Е" w:cs="Times New Roman"/>
      <w:sz w:val="20"/>
      <w:szCs w:val="20"/>
      <w:lang w:val="ru-RU" w:eastAsia="ru-RU" w:bidi="ar-SA"/>
    </w:rPr>
  </w:style>
  <w:style w:type="paragraph" w:customStyle="1" w:styleId="317">
    <w:name w:val="ParaAttribute3"/>
    <w:uiPriority w:val="0"/>
    <w:pPr>
      <w:widowControl w:val="0"/>
      <w:wordWrap w:val="0"/>
      <w:autoSpaceDE/>
      <w:autoSpaceDN/>
      <w:ind w:right="-1"/>
      <w:jc w:val="center"/>
    </w:pPr>
    <w:rPr>
      <w:rFonts w:ascii="Times New Roman" w:hAnsi="Times New Roman" w:eastAsia="№Е" w:cs="Times New Roman"/>
      <w:sz w:val="20"/>
      <w:szCs w:val="20"/>
      <w:lang w:val="ru-RU" w:eastAsia="ru-RU" w:bidi="ar-SA"/>
    </w:rPr>
  </w:style>
  <w:style w:type="character" w:customStyle="1" w:styleId="318">
    <w:name w:val="doccaption"/>
    <w:basedOn w:val="11"/>
    <w:uiPriority w:val="0"/>
  </w:style>
  <w:style w:type="paragraph" w:customStyle="1" w:styleId="319">
    <w:name w:val="Заголовок 11"/>
    <w:basedOn w:val="1"/>
    <w:uiPriority w:val="99"/>
    <w:pPr>
      <w:autoSpaceDE/>
      <w:autoSpaceDN/>
      <w:ind w:left="823"/>
      <w:outlineLvl w:val="1"/>
    </w:pPr>
    <w:rPr>
      <w:b/>
      <w:bCs/>
      <w:sz w:val="28"/>
      <w:szCs w:val="28"/>
      <w:lang w:val="en-US"/>
    </w:rPr>
  </w:style>
  <w:style w:type="paragraph" w:customStyle="1" w:styleId="320">
    <w:name w:val="pboth"/>
    <w:basedOn w:val="1"/>
    <w:uiPriority w:val="0"/>
    <w:pPr>
      <w:widowControl/>
      <w:autoSpaceDE/>
      <w:autoSpaceDN/>
      <w:spacing w:before="100" w:beforeAutospacing="1" w:after="100" w:afterAutospacing="1"/>
    </w:pPr>
    <w:rPr>
      <w:sz w:val="24"/>
      <w:szCs w:val="24"/>
      <w:lang w:eastAsia="ru-RU"/>
    </w:rPr>
  </w:style>
  <w:style w:type="character" w:customStyle="1" w:styleId="321">
    <w:name w:val="CharAttribute501"/>
    <w:uiPriority w:val="99"/>
    <w:rPr>
      <w:rFonts w:hint="default" w:ascii="Times New Roman" w:hAnsi="Times New Roman" w:eastAsia="Times New Roman" w:cs="Times New Roman"/>
      <w:i/>
      <w:sz w:val="28"/>
      <w:u w:val="single"/>
    </w:rPr>
  </w:style>
  <w:style w:type="paragraph" w:customStyle="1" w:styleId="322">
    <w:name w:val="body"/>
    <w:basedOn w:val="147"/>
    <w:uiPriority w:val="99"/>
    <w:pPr>
      <w:spacing w:line="240" w:lineRule="atLeast"/>
      <w:ind w:firstLine="227"/>
      <w:jc w:val="both"/>
    </w:pPr>
    <w:rPr>
      <w:rFonts w:ascii="Times New Roman" w:hAnsi="Times New Roman" w:cs="SchoolBookSanPin" w:eastAsiaTheme="minorEastAsia"/>
      <w:sz w:val="20"/>
      <w:szCs w:val="20"/>
      <w:lang w:val="ru-RU"/>
    </w:rPr>
  </w:style>
  <w:style w:type="paragraph" w:customStyle="1" w:styleId="323">
    <w:name w:val="h2"/>
    <w:basedOn w:val="1"/>
    <w:uiPriority w:val="99"/>
    <w:pPr>
      <w:keepNext/>
      <w:widowControl/>
      <w:suppressAutoHyphens/>
      <w:adjustRightInd w:val="0"/>
      <w:spacing w:before="360" w:after="240" w:line="240" w:lineRule="atLeast"/>
      <w:textAlignment w:val="center"/>
    </w:pPr>
    <w:rPr>
      <w:rFonts w:cs="OfficinaSansMediumITC" w:eastAsiaTheme="minorEastAsia"/>
      <w:b/>
      <w:bCs/>
      <w:caps/>
      <w:color w:val="000000"/>
      <w:position w:val="6"/>
      <w:lang w:eastAsia="ru-RU"/>
    </w:rPr>
  </w:style>
  <w:style w:type="paragraph" w:customStyle="1" w:styleId="324">
    <w:name w:val="h2-first"/>
    <w:basedOn w:val="323"/>
    <w:uiPriority w:val="99"/>
    <w:pPr>
      <w:spacing w:before="113"/>
    </w:pPr>
  </w:style>
  <w:style w:type="character" w:customStyle="1" w:styleId="325">
    <w:name w:val="Bold"/>
    <w:uiPriority w:val="99"/>
    <w:rPr>
      <w:rFonts w:ascii="Times New Roman" w:hAnsi="Times New Roman"/>
      <w:b/>
      <w:bCs/>
    </w:rPr>
  </w:style>
  <w:style w:type="paragraph" w:customStyle="1" w:styleId="326">
    <w:name w:val="list-dash"/>
    <w:basedOn w:val="1"/>
    <w:uiPriority w:val="99"/>
    <w:pPr>
      <w:widowControl/>
      <w:numPr>
        <w:ilvl w:val="0"/>
        <w:numId w:val="3"/>
      </w:numPr>
      <w:tabs>
        <w:tab w:val="left" w:pos="567"/>
      </w:tabs>
      <w:adjustRightInd w:val="0"/>
      <w:spacing w:line="242" w:lineRule="atLeast"/>
      <w:ind w:left="567" w:hanging="340"/>
      <w:jc w:val="both"/>
      <w:textAlignment w:val="center"/>
    </w:pPr>
    <w:rPr>
      <w:rFonts w:cs="SchoolBookSanPin" w:eastAsiaTheme="minorEastAsia"/>
      <w:color w:val="000000"/>
      <w:sz w:val="20"/>
      <w:szCs w:val="20"/>
      <w:lang w:eastAsia="ru-RU"/>
    </w:rPr>
  </w:style>
  <w:style w:type="paragraph" w:customStyle="1" w:styleId="327">
    <w:name w:val="h3-first"/>
    <w:basedOn w:val="1"/>
    <w:uiPriority w:val="99"/>
    <w:pPr>
      <w:keepNext/>
      <w:widowControl/>
      <w:suppressAutoHyphens/>
      <w:adjustRightInd w:val="0"/>
      <w:spacing w:before="120" w:after="240" w:line="240" w:lineRule="atLeast"/>
      <w:textAlignment w:val="center"/>
    </w:pPr>
    <w:rPr>
      <w:rFonts w:cs="OfficinaSansExtraBoldITC-Reg" w:eastAsiaTheme="minorEastAsia"/>
      <w:b/>
      <w:bCs/>
      <w:color w:val="000000"/>
      <w:position w:val="6"/>
      <w:lang w:eastAsia="ru-RU"/>
    </w:rPr>
  </w:style>
  <w:style w:type="character" w:customStyle="1" w:styleId="328">
    <w:name w:val="Bold_Italic"/>
    <w:uiPriority w:val="99"/>
    <w:rPr>
      <w:b/>
      <w:bCs/>
      <w:i/>
      <w:iCs/>
    </w:rPr>
  </w:style>
  <w:style w:type="paragraph" w:customStyle="1" w:styleId="329">
    <w:name w:val="h1"/>
    <w:basedOn w:val="322"/>
    <w:uiPriority w:val="99"/>
    <w:pPr>
      <w:pageBreakBefore/>
      <w:pBdr>
        <w:bottom w:val="single" w:color="auto" w:sz="4" w:space="5"/>
      </w:pBdr>
      <w:suppressAutoHyphens/>
      <w:spacing w:before="480" w:after="240"/>
      <w:ind w:firstLine="0"/>
      <w:jc w:val="left"/>
    </w:pPr>
    <w:rPr>
      <w:rFonts w:cs="OfficinaSansExtraBoldITC-Reg"/>
      <w:b/>
      <w:bCs/>
      <w:caps/>
      <w:sz w:val="24"/>
      <w:szCs w:val="24"/>
    </w:rPr>
  </w:style>
  <w:style w:type="paragraph" w:customStyle="1" w:styleId="330">
    <w:name w:val="TOC-1"/>
    <w:basedOn w:val="322"/>
    <w:uiPriority w:val="99"/>
    <w:pPr>
      <w:tabs>
        <w:tab w:val="right" w:leader="dot" w:pos="5670"/>
        <w:tab w:val="right" w:pos="6350"/>
      </w:tabs>
      <w:suppressAutoHyphens/>
      <w:spacing w:before="120"/>
      <w:ind w:firstLine="0"/>
      <w:jc w:val="left"/>
    </w:pPr>
  </w:style>
  <w:style w:type="paragraph" w:customStyle="1" w:styleId="331">
    <w:name w:val="TOC-2"/>
    <w:basedOn w:val="330"/>
    <w:uiPriority w:val="99"/>
    <w:pPr>
      <w:spacing w:before="0"/>
      <w:ind w:left="227"/>
    </w:pPr>
  </w:style>
  <w:style w:type="paragraph" w:customStyle="1" w:styleId="332">
    <w:name w:val="TOC-3"/>
    <w:basedOn w:val="330"/>
    <w:uiPriority w:val="99"/>
    <w:pPr>
      <w:spacing w:before="0"/>
      <w:ind w:left="454"/>
    </w:pPr>
  </w:style>
  <w:style w:type="paragraph" w:customStyle="1" w:styleId="333">
    <w:name w:val="footnote"/>
    <w:basedOn w:val="322"/>
    <w:uiPriority w:val="99"/>
    <w:pPr>
      <w:spacing w:line="200" w:lineRule="atLeast"/>
    </w:pPr>
    <w:rPr>
      <w:sz w:val="18"/>
      <w:szCs w:val="18"/>
    </w:rPr>
  </w:style>
  <w:style w:type="character" w:customStyle="1" w:styleId="334">
    <w:name w:val="Italic"/>
    <w:uiPriority w:val="99"/>
    <w:rPr>
      <w:i/>
      <w:iCs/>
    </w:rPr>
  </w:style>
  <w:style w:type="character" w:customStyle="1" w:styleId="335">
    <w:name w:val="footnote-num"/>
    <w:uiPriority w:val="99"/>
    <w:rPr>
      <w:position w:val="4"/>
      <w:sz w:val="12"/>
      <w:szCs w:val="12"/>
      <w:vertAlign w:val="baseline"/>
    </w:rPr>
  </w:style>
  <w:style w:type="character" w:customStyle="1" w:styleId="336">
    <w:name w:val="list-bullet1"/>
    <w:uiPriority w:val="99"/>
    <w:rPr>
      <w:rFonts w:ascii="SchoolBookSanPin" w:hAnsi="SchoolBookSanPin" w:cs="SchoolBookSanPin"/>
      <w:position w:val="1"/>
      <w:sz w:val="14"/>
      <w:szCs w:val="14"/>
    </w:rPr>
  </w:style>
  <w:style w:type="paragraph" w:customStyle="1" w:styleId="337">
    <w:name w:val="Header_1"/>
    <w:basedOn w:val="147"/>
    <w:next w:val="147"/>
    <w:uiPriority w:val="99"/>
    <w:pPr>
      <w:pageBreakBefore/>
      <w:widowControl w:val="0"/>
      <w:pBdr>
        <w:bottom w:val="single" w:color="auto" w:sz="4" w:space="5"/>
      </w:pBdr>
      <w:suppressAutoHyphens/>
      <w:spacing w:before="480" w:after="240" w:line="240" w:lineRule="atLeast"/>
    </w:pPr>
    <w:rPr>
      <w:rFonts w:ascii="Times New Roman" w:hAnsi="Times New Roman" w:cs="OfficinaSansExtraBoldITC-Reg" w:eastAsiaTheme="minorEastAsia"/>
      <w:b/>
      <w:bCs/>
      <w:caps/>
      <w:lang w:val="ru-RU"/>
    </w:rPr>
  </w:style>
  <w:style w:type="paragraph" w:customStyle="1" w:styleId="338">
    <w:name w:val="Body"/>
    <w:basedOn w:val="147"/>
    <w:next w:val="147"/>
    <w:uiPriority w:val="99"/>
    <w:pPr>
      <w:tabs>
        <w:tab w:val="left" w:pos="567"/>
      </w:tabs>
      <w:spacing w:line="240" w:lineRule="atLeast"/>
      <w:ind w:firstLine="227"/>
      <w:jc w:val="both"/>
    </w:pPr>
    <w:rPr>
      <w:rFonts w:ascii="Times New Roman" w:hAnsi="Times New Roman" w:cs="SchoolBookSanPin" w:eastAsiaTheme="minorEastAsia"/>
      <w:sz w:val="20"/>
      <w:szCs w:val="20"/>
      <w:lang w:val="ru-RU"/>
    </w:rPr>
  </w:style>
  <w:style w:type="paragraph" w:customStyle="1" w:styleId="339">
    <w:name w:val="Header_2"/>
    <w:basedOn w:val="147"/>
    <w:next w:val="147"/>
    <w:uiPriority w:val="99"/>
    <w:pPr>
      <w:keepNext/>
      <w:widowControl w:val="0"/>
      <w:suppressAutoHyphens/>
      <w:spacing w:before="240" w:line="240" w:lineRule="atLeast"/>
    </w:pPr>
    <w:rPr>
      <w:rFonts w:ascii="Times New Roman" w:hAnsi="Times New Roman" w:cs="OfficinaSansMediumITC" w:eastAsiaTheme="minorEastAsia"/>
      <w:b/>
      <w:caps/>
      <w:position w:val="6"/>
      <w:sz w:val="22"/>
      <w:szCs w:val="22"/>
      <w:lang w:val="ru-RU"/>
    </w:rPr>
  </w:style>
  <w:style w:type="paragraph" w:customStyle="1" w:styleId="340">
    <w:name w:val="Header_2_first"/>
    <w:basedOn w:val="339"/>
    <w:uiPriority w:val="99"/>
    <w:pPr>
      <w:spacing w:before="0"/>
    </w:pPr>
  </w:style>
  <w:style w:type="paragraph" w:customStyle="1" w:styleId="341">
    <w:name w:val="Header_3"/>
    <w:basedOn w:val="147"/>
    <w:uiPriority w:val="99"/>
    <w:pPr>
      <w:keepNext/>
      <w:widowControl w:val="0"/>
      <w:suppressAutoHyphens/>
      <w:spacing w:before="340" w:line="240" w:lineRule="atLeast"/>
    </w:pPr>
    <w:rPr>
      <w:rFonts w:ascii="Times New Roman" w:hAnsi="Times New Roman" w:cs="OfficinaSansExtraBoldITC-Reg" w:eastAsiaTheme="minorEastAsia"/>
      <w:b/>
      <w:bCs/>
      <w:position w:val="6"/>
      <w:sz w:val="22"/>
      <w:szCs w:val="22"/>
      <w:lang w:val="ru-RU"/>
    </w:rPr>
  </w:style>
  <w:style w:type="paragraph" w:customStyle="1" w:styleId="342">
    <w:name w:val="Header_4"/>
    <w:basedOn w:val="147"/>
    <w:next w:val="147"/>
    <w:uiPriority w:val="99"/>
    <w:pPr>
      <w:keepNext/>
      <w:widowControl w:val="0"/>
      <w:suppressAutoHyphens/>
      <w:spacing w:before="240" w:line="240" w:lineRule="atLeast"/>
    </w:pPr>
    <w:rPr>
      <w:rFonts w:ascii="Times New Roman" w:hAnsi="Times New Roman" w:cs="OfficinaSansMediumITC" w:eastAsiaTheme="minorEastAsia"/>
      <w:b/>
      <w:position w:val="6"/>
      <w:sz w:val="20"/>
      <w:szCs w:val="20"/>
      <w:lang w:val="ru-RU"/>
    </w:rPr>
  </w:style>
  <w:style w:type="paragraph" w:customStyle="1" w:styleId="343">
    <w:name w:val="Header_4_first"/>
    <w:basedOn w:val="342"/>
    <w:uiPriority w:val="99"/>
    <w:pPr>
      <w:spacing w:before="120"/>
    </w:pPr>
  </w:style>
  <w:style w:type="paragraph" w:customStyle="1" w:styleId="344">
    <w:name w:val="Body_bullet"/>
    <w:basedOn w:val="147"/>
    <w:next w:val="147"/>
    <w:uiPriority w:val="99"/>
    <w:pPr>
      <w:widowControl w:val="0"/>
      <w:numPr>
        <w:ilvl w:val="0"/>
        <w:numId w:val="4"/>
      </w:numPr>
      <w:spacing w:line="240" w:lineRule="atLeast"/>
      <w:ind w:left="567" w:hanging="340"/>
      <w:jc w:val="both"/>
    </w:pPr>
    <w:rPr>
      <w:rFonts w:ascii="Times New Roman" w:hAnsi="Times New Roman" w:cs="SchoolBookSanPin" w:eastAsiaTheme="minorEastAsia"/>
      <w:sz w:val="20"/>
      <w:szCs w:val="20"/>
      <w:lang w:val="ru-RU"/>
    </w:rPr>
  </w:style>
  <w:style w:type="character" w:customStyle="1" w:styleId="345">
    <w:name w:val="Symbol"/>
    <w:uiPriority w:val="99"/>
    <w:rPr>
      <w:rFonts w:ascii="SymbolMT" w:hAnsi="SymbolMT" w:cs="SymbolMT"/>
    </w:rPr>
  </w:style>
  <w:style w:type="paragraph" w:customStyle="1" w:styleId="346">
    <w:name w:val="h1 (Header)"/>
    <w:basedOn w:val="322"/>
    <w:uiPriority w:val="99"/>
    <w:pPr>
      <w:pageBreakBefore/>
      <w:pBdr>
        <w:bottom w:val="single" w:color="auto" w:sz="4" w:space="5"/>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347">
    <w:name w:val="h2 (Header)"/>
    <w:basedOn w:val="346"/>
    <w:uiPriority w:val="99"/>
    <w:pPr>
      <w:pageBreakBefore w:val="0"/>
      <w:pBdr>
        <w:bottom w:val="none" w:color="auto" w:sz="0" w:space="0"/>
      </w:pBdr>
      <w:spacing w:before="240" w:after="0"/>
    </w:pPr>
    <w:rPr>
      <w:rFonts w:cs="OfficinaSansMediumITC"/>
      <w:position w:val="6"/>
      <w:sz w:val="22"/>
      <w:szCs w:val="22"/>
    </w:rPr>
  </w:style>
  <w:style w:type="paragraph" w:customStyle="1" w:styleId="348">
    <w:name w:val="h3 (Header)"/>
    <w:basedOn w:val="347"/>
    <w:qFormat/>
    <w:uiPriority w:val="99"/>
    <w:pPr>
      <w:keepNext/>
      <w:tabs>
        <w:tab w:val="left" w:pos="227"/>
        <w:tab w:val="clear" w:pos="567"/>
      </w:tabs>
    </w:pPr>
    <w:rPr>
      <w:rFonts w:cs="OfficinaSansExtraBoldITC-Reg"/>
      <w:caps w:val="0"/>
    </w:rPr>
  </w:style>
  <w:style w:type="paragraph" w:customStyle="1" w:styleId="349">
    <w:name w:val="h2-first (Header)"/>
    <w:basedOn w:val="347"/>
    <w:qFormat/>
    <w:uiPriority w:val="99"/>
    <w:pPr>
      <w:tabs>
        <w:tab w:val="left" w:pos="454"/>
        <w:tab w:val="clear" w:pos="567"/>
      </w:tabs>
      <w:spacing w:before="119"/>
    </w:pPr>
  </w:style>
  <w:style w:type="paragraph" w:customStyle="1" w:styleId="350">
    <w:name w:val="h3-first (Header)"/>
    <w:basedOn w:val="348"/>
    <w:qFormat/>
    <w:uiPriority w:val="99"/>
    <w:pPr>
      <w:spacing w:before="120"/>
    </w:pPr>
  </w:style>
  <w:style w:type="paragraph" w:customStyle="1" w:styleId="351">
    <w:name w:val="h5 (Header)"/>
    <w:basedOn w:val="147"/>
    <w:qFormat/>
    <w:uiPriority w:val="99"/>
    <w:pPr>
      <w:widowControl w:val="0"/>
      <w:tabs>
        <w:tab w:val="left" w:pos="567"/>
      </w:tabs>
      <w:spacing w:line="242" w:lineRule="atLeast"/>
      <w:ind w:firstLine="227"/>
      <w:jc w:val="both"/>
    </w:pPr>
    <w:rPr>
      <w:rFonts w:ascii="Times New Roman" w:hAnsi="Times New Roman" w:cs="SchoolBookSanPin-BoldItalic" w:eastAsiaTheme="minorEastAsia"/>
      <w:b/>
      <w:bCs/>
      <w:i/>
      <w:iCs/>
      <w:sz w:val="20"/>
      <w:szCs w:val="20"/>
      <w:lang w:val="ru-RU"/>
    </w:rPr>
  </w:style>
  <w:style w:type="character" w:customStyle="1" w:styleId="352">
    <w:name w:val="Bold+Italic"/>
    <w:qFormat/>
    <w:uiPriority w:val="99"/>
    <w:rPr>
      <w:b/>
      <w:bCs/>
      <w:i/>
      <w:iCs/>
    </w:rPr>
  </w:style>
  <w:style w:type="character" w:customStyle="1" w:styleId="353">
    <w:name w:val="Bul"/>
    <w:qFormat/>
    <w:uiPriority w:val="99"/>
    <w:rPr>
      <w:rFonts w:ascii="Times New Roman" w:hAnsi="Times New Roman" w:cs="SchoolBookSanPin"/>
      <w:w w:val="80"/>
      <w:sz w:val="20"/>
      <w:szCs w:val="20"/>
    </w:rPr>
  </w:style>
  <w:style w:type="paragraph" w:customStyle="1" w:styleId="354">
    <w:name w:val="1 (Заголовки)"/>
    <w:basedOn w:val="322"/>
    <w:qFormat/>
    <w:uiPriority w:val="99"/>
    <w:pPr>
      <w:pageBreakBefore/>
      <w:pBdr>
        <w:bottom w:val="single" w:color="auto" w:sz="4" w:space="5"/>
      </w:pBdr>
      <w:suppressAutoHyphens/>
      <w:spacing w:before="480" w:after="240"/>
      <w:ind w:firstLine="0"/>
      <w:jc w:val="left"/>
    </w:pPr>
    <w:rPr>
      <w:rFonts w:cs="OfficinaSansExtraBoldITC-Reg"/>
      <w:b/>
      <w:bCs/>
      <w:caps/>
      <w:sz w:val="24"/>
      <w:szCs w:val="24"/>
    </w:rPr>
  </w:style>
  <w:style w:type="paragraph" w:customStyle="1" w:styleId="355">
    <w:name w:val="OSN (Основной Текст)"/>
    <w:basedOn w:val="147"/>
    <w:qFormat/>
    <w:uiPriority w:val="99"/>
    <w:pPr>
      <w:tabs>
        <w:tab w:val="left" w:pos="540"/>
      </w:tabs>
      <w:spacing w:line="240" w:lineRule="atLeast"/>
      <w:ind w:firstLine="227"/>
      <w:jc w:val="both"/>
    </w:pPr>
    <w:rPr>
      <w:rFonts w:ascii="Times New Roman" w:hAnsi="Times New Roman" w:cs="SchoolBookSanPin" w:eastAsiaTheme="minorEastAsia"/>
      <w:sz w:val="20"/>
      <w:szCs w:val="20"/>
      <w:lang w:val="ru-RU"/>
    </w:rPr>
  </w:style>
  <w:style w:type="paragraph" w:customStyle="1" w:styleId="356">
    <w:name w:val="Заг 3 (Заголовки)"/>
    <w:basedOn w:val="147"/>
    <w:qFormat/>
    <w:uiPriority w:val="99"/>
    <w:pPr>
      <w:widowControl w:val="0"/>
      <w:spacing w:before="170" w:after="113" w:line="240" w:lineRule="atLeast"/>
    </w:pPr>
    <w:rPr>
      <w:rFonts w:ascii="Times New Roman" w:hAnsi="Times New Roman" w:cs="OfficinaSansExtraBoldITC-Reg" w:eastAsiaTheme="minorEastAsia"/>
      <w:b/>
      <w:bCs/>
      <w:sz w:val="22"/>
      <w:szCs w:val="22"/>
    </w:rPr>
  </w:style>
  <w:style w:type="paragraph" w:customStyle="1" w:styleId="357">
    <w:name w:val="list-bullet (Прочее)"/>
    <w:basedOn w:val="355"/>
    <w:qFormat/>
    <w:uiPriority w:val="99"/>
    <w:pPr>
      <w:numPr>
        <w:ilvl w:val="0"/>
        <w:numId w:val="5"/>
      </w:numPr>
      <w:ind w:left="567" w:hanging="340"/>
    </w:pPr>
  </w:style>
  <w:style w:type="paragraph" w:customStyle="1" w:styleId="358">
    <w:name w:val="list-dash (Прочее)"/>
    <w:basedOn w:val="357"/>
    <w:qFormat/>
    <w:uiPriority w:val="99"/>
    <w:pPr>
      <w:numPr>
        <w:numId w:val="6"/>
      </w:numPr>
      <w:ind w:left="567" w:hanging="340"/>
    </w:pPr>
  </w:style>
  <w:style w:type="paragraph" w:customStyle="1" w:styleId="359">
    <w:name w:val="Заг 2 (Заголовки)"/>
    <w:basedOn w:val="146"/>
    <w:qFormat/>
    <w:uiPriority w:val="99"/>
    <w:pPr>
      <w:widowControl w:val="0"/>
      <w:spacing w:before="170" w:after="113" w:line="240" w:lineRule="atLeast"/>
    </w:pPr>
    <w:rPr>
      <w:rFonts w:ascii="Times New Roman" w:hAnsi="Times New Roman" w:cs="OfficinaSansMediumITC-Reg" w:eastAsiaTheme="minorEastAsia"/>
      <w:b/>
      <w:caps/>
      <w:sz w:val="22"/>
      <w:szCs w:val="22"/>
    </w:rPr>
  </w:style>
  <w:style w:type="paragraph" w:customStyle="1" w:styleId="360">
    <w:name w:val="5 (Заголовки)"/>
    <w:basedOn w:val="355"/>
    <w:qFormat/>
    <w:uiPriority w:val="99"/>
    <w:rPr>
      <w:rFonts w:cs="SchoolBookSanPin-BoldItalic"/>
      <w:b/>
      <w:bCs/>
      <w:i/>
      <w:iCs/>
    </w:rPr>
  </w:style>
  <w:style w:type="paragraph" w:customStyle="1" w:styleId="361">
    <w:name w:val="4 (Заголовки)"/>
    <w:basedOn w:val="356"/>
    <w:qFormat/>
    <w:uiPriority w:val="99"/>
    <w:rPr>
      <w:rFonts w:cs="OfficinaSansMediumITC-Reg"/>
      <w:sz w:val="20"/>
      <w:szCs w:val="20"/>
    </w:rPr>
  </w:style>
  <w:style w:type="character" w:customStyle="1" w:styleId="362">
    <w:name w:val="Курсив (Выделения)"/>
    <w:qFormat/>
    <w:uiPriority w:val="99"/>
    <w:rPr>
      <w:i/>
      <w:iCs/>
    </w:rPr>
  </w:style>
  <w:style w:type="character" w:customStyle="1" w:styleId="363">
    <w:name w:val="Полужирный Курсив (Выделения)"/>
    <w:uiPriority w:val="99"/>
    <w:rPr>
      <w:b/>
      <w:bCs/>
      <w:i/>
      <w:iCs/>
    </w:rPr>
  </w:style>
  <w:style w:type="character" w:customStyle="1" w:styleId="364">
    <w:name w:val="Полужирный (Выделения)"/>
    <w:uiPriority w:val="99"/>
    <w:rPr>
      <w:rFonts w:ascii="Times New Roman" w:hAnsi="Times New Roman"/>
      <w:b/>
      <w:bCs/>
      <w:i/>
    </w:rPr>
  </w:style>
  <w:style w:type="paragraph" w:customStyle="1" w:styleId="365">
    <w:name w:val="основной_1 (Основной Текст)"/>
    <w:basedOn w:val="147"/>
    <w:uiPriority w:val="99"/>
    <w:pPr>
      <w:widowControl w:val="0"/>
      <w:tabs>
        <w:tab w:val="left" w:pos="240"/>
      </w:tabs>
      <w:spacing w:line="234" w:lineRule="atLeast"/>
      <w:ind w:firstLine="227"/>
      <w:jc w:val="both"/>
    </w:pPr>
    <w:rPr>
      <w:rFonts w:ascii="Times New Roman" w:hAnsi="Times New Roman" w:cs="SchoolBookSanPin-Regular" w:eastAsiaTheme="minorEastAsia"/>
      <w:sz w:val="20"/>
      <w:szCs w:val="20"/>
      <w:lang w:val="ru-RU"/>
    </w:rPr>
  </w:style>
  <w:style w:type="paragraph" w:customStyle="1" w:styleId="366">
    <w:name w:val="основной_— (Основной Текст)"/>
    <w:basedOn w:val="365"/>
    <w:uiPriority w:val="99"/>
    <w:pPr>
      <w:ind w:left="567" w:hanging="340"/>
    </w:pPr>
  </w:style>
  <w:style w:type="paragraph" w:customStyle="1" w:styleId="367">
    <w:name w:val="1_BEZ_LINE (Заголовки)"/>
    <w:basedOn w:val="354"/>
    <w:uiPriority w:val="99"/>
    <w:pPr>
      <w:pBdr>
        <w:bottom w:val="none" w:color="auto" w:sz="0" w:space="0"/>
      </w:pBdr>
      <w:suppressAutoHyphens w:val="0"/>
      <w:spacing w:before="170" w:after="0"/>
    </w:pPr>
    <w:rPr>
      <w:rFonts w:cs="OfficinaSansBoldITC-Reg"/>
      <w:caps w:val="0"/>
      <w:u w:color="000000"/>
      <w:lang w:val="en-GB"/>
    </w:rPr>
  </w:style>
  <w:style w:type="paragraph" w:customStyle="1" w:styleId="368">
    <w:name w:val="Основной (Основной Текст)"/>
    <w:basedOn w:val="147"/>
    <w:uiPriority w:val="99"/>
    <w:pPr>
      <w:spacing w:line="240" w:lineRule="atLeast"/>
      <w:ind w:firstLine="227"/>
      <w:jc w:val="both"/>
    </w:pPr>
    <w:rPr>
      <w:rFonts w:ascii="Times New Roman" w:hAnsi="Times New Roman" w:cs="SchoolBookSanPin-Regular" w:eastAsiaTheme="minorEastAsia"/>
      <w:sz w:val="20"/>
      <w:szCs w:val="20"/>
      <w:lang w:val="ru-RU"/>
    </w:rPr>
  </w:style>
  <w:style w:type="paragraph" w:customStyle="1" w:styleId="369">
    <w:name w:val="Заг 1 (Заголовки)"/>
    <w:basedOn w:val="368"/>
    <w:uiPriority w:val="99"/>
    <w:pPr>
      <w:pageBreakBefore/>
      <w:pBdr>
        <w:top w:val="single" w:color="auto" w:sz="4" w:space="0"/>
      </w:pBdr>
      <w:spacing w:after="227"/>
      <w:ind w:firstLine="0"/>
      <w:jc w:val="left"/>
    </w:pPr>
    <w:rPr>
      <w:rFonts w:ascii="OfficinaSansExtraBoldITC-Reg" w:hAnsi="OfficinaSansExtraBoldITC-Reg" w:cs="OfficinaSansExtraBoldITC-Reg"/>
      <w:b/>
      <w:bCs/>
      <w:sz w:val="24"/>
      <w:szCs w:val="24"/>
    </w:rPr>
  </w:style>
  <w:style w:type="paragraph" w:customStyle="1" w:styleId="370">
    <w:name w:val="ТИРЕ (Доп. текст)"/>
    <w:basedOn w:val="368"/>
    <w:uiPriority w:val="99"/>
    <w:pPr>
      <w:numPr>
        <w:ilvl w:val="0"/>
        <w:numId w:val="7"/>
      </w:numPr>
      <w:ind w:left="567" w:hanging="340"/>
    </w:pPr>
  </w:style>
  <w:style w:type="paragraph" w:customStyle="1" w:styleId="371">
    <w:name w:val="Заг 4 (Заголовки)"/>
    <w:basedOn w:val="356"/>
    <w:uiPriority w:val="99"/>
    <w:pPr>
      <w:spacing w:after="57"/>
    </w:pPr>
    <w:rPr>
      <w:rFonts w:cs="OfficinaSansMediumITC-Reg"/>
      <w:sz w:val="20"/>
      <w:szCs w:val="20"/>
      <w:lang w:val="ru-RU"/>
    </w:rPr>
  </w:style>
  <w:style w:type="paragraph" w:customStyle="1" w:styleId="372">
    <w:name w:val="Заг 5 (Заголовки)"/>
    <w:basedOn w:val="368"/>
    <w:uiPriority w:val="99"/>
    <w:pPr>
      <w:ind w:left="227" w:firstLine="0"/>
      <w:jc w:val="left"/>
    </w:pPr>
    <w:rPr>
      <w:rFonts w:ascii="SchoolBookSanPin-BoldItalic" w:hAnsi="SchoolBookSanPin-BoldItalic" w:cs="SchoolBookSanPin-BoldItalic"/>
      <w:b/>
      <w:bCs/>
      <w:i/>
      <w:iCs/>
    </w:rPr>
  </w:style>
  <w:style w:type="paragraph" w:customStyle="1" w:styleId="373">
    <w:name w:val="Буллит (Доп. текст)"/>
    <w:basedOn w:val="368"/>
    <w:uiPriority w:val="99"/>
    <w:pPr>
      <w:numPr>
        <w:ilvl w:val="0"/>
        <w:numId w:val="8"/>
      </w:numPr>
      <w:ind w:left="567" w:hanging="340"/>
    </w:pPr>
  </w:style>
  <w:style w:type="paragraph" w:customStyle="1" w:styleId="374">
    <w:name w:val="h1_8/4"/>
    <w:basedOn w:val="147"/>
    <w:next w:val="147"/>
    <w:uiPriority w:val="99"/>
    <w:pPr>
      <w:pageBreakBefore/>
      <w:widowControl w:val="0"/>
      <w:pBdr>
        <w:bottom w:val="single" w:color="auto" w:sz="4" w:space="5"/>
      </w:pBdr>
      <w:suppressAutoHyphens/>
      <w:spacing w:before="480" w:after="240" w:line="240" w:lineRule="atLeast"/>
    </w:pPr>
    <w:rPr>
      <w:rFonts w:ascii="Times New Roman" w:hAnsi="Times New Roman" w:eastAsia="MingLiU Regular" w:cs="OfficinaSansExtraBoldITC-Reg"/>
      <w:b/>
      <w:bCs/>
      <w:caps/>
      <w:lang w:val="ru-RU"/>
    </w:rPr>
  </w:style>
  <w:style w:type="paragraph" w:customStyle="1" w:styleId="375">
    <w:name w:val="h4"/>
    <w:basedOn w:val="147"/>
    <w:next w:val="147"/>
    <w:uiPriority w:val="99"/>
    <w:pPr>
      <w:keepNext/>
      <w:suppressAutoHyphens/>
      <w:spacing w:before="240" w:line="240" w:lineRule="atLeast"/>
    </w:pPr>
    <w:rPr>
      <w:rFonts w:ascii="Times New Roman" w:hAnsi="Times New Roman" w:eastAsia="MingLiU Regular" w:cs="OfficinaSansMediumITC"/>
      <w:b/>
      <w:position w:val="6"/>
      <w:sz w:val="20"/>
      <w:szCs w:val="20"/>
      <w:lang w:val="ru-RU"/>
    </w:rPr>
  </w:style>
  <w:style w:type="paragraph" w:customStyle="1" w:styleId="376">
    <w:name w:val="h4-first"/>
    <w:basedOn w:val="375"/>
    <w:uiPriority w:val="99"/>
    <w:pPr>
      <w:spacing w:before="120"/>
    </w:pPr>
  </w:style>
  <w:style w:type="paragraph" w:customStyle="1" w:styleId="377">
    <w:name w:val="h5"/>
    <w:basedOn w:val="147"/>
    <w:next w:val="147"/>
    <w:uiPriority w:val="99"/>
    <w:pPr>
      <w:keepNext/>
      <w:widowControl w:val="0"/>
      <w:spacing w:line="240" w:lineRule="atLeast"/>
      <w:ind w:firstLine="227"/>
      <w:jc w:val="both"/>
    </w:pPr>
    <w:rPr>
      <w:rFonts w:ascii="Times New Roman" w:hAnsi="Times New Roman" w:eastAsia="MingLiU Regular" w:cs="SchoolBookSanPin-BoldItalic"/>
      <w:b/>
      <w:bCs/>
      <w:i/>
      <w:iCs/>
      <w:sz w:val="20"/>
      <w:szCs w:val="20"/>
      <w:lang w:val="ru-RU"/>
    </w:rPr>
  </w:style>
  <w:style w:type="paragraph" w:customStyle="1" w:styleId="378">
    <w:name w:val="Body_2/0"/>
    <w:basedOn w:val="147"/>
    <w:next w:val="147"/>
    <w:uiPriority w:val="99"/>
    <w:pPr>
      <w:widowControl w:val="0"/>
      <w:spacing w:before="113" w:line="240" w:lineRule="atLeast"/>
      <w:ind w:firstLine="227"/>
      <w:jc w:val="both"/>
    </w:pPr>
    <w:rPr>
      <w:rFonts w:ascii="Times New Roman" w:hAnsi="Times New Roman" w:eastAsia="MingLiU Regular" w:cs="SchoolBookSanPin"/>
      <w:sz w:val="20"/>
      <w:szCs w:val="20"/>
      <w:lang w:val="ru-RU"/>
    </w:rPr>
  </w:style>
  <w:style w:type="character" w:customStyle="1" w:styleId="379">
    <w:name w:val="MingLiU"/>
    <w:uiPriority w:val="99"/>
    <w:rPr>
      <w:rFonts w:ascii="MingLiU" w:eastAsia="MingLiU" w:cs="MingLiU"/>
    </w:rPr>
  </w:style>
  <w:style w:type="paragraph" w:customStyle="1" w:styleId="380">
    <w:name w:val="Заг_1"/>
    <w:basedOn w:val="147"/>
    <w:uiPriority w:val="99"/>
    <w:pPr>
      <w:pageBreakBefore/>
      <w:pBdr>
        <w:bottom w:val="single" w:color="auto" w:sz="4" w:space="5"/>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381">
    <w:name w:val="Заг_2"/>
    <w:basedOn w:val="147"/>
    <w:uiPriority w:val="99"/>
    <w:pPr>
      <w:keepNext/>
      <w:keepLines/>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382">
    <w:name w:val="osnova-bullet (Основной Текст)"/>
    <w:basedOn w:val="322"/>
    <w:uiPriority w:val="99"/>
    <w:pPr>
      <w:numPr>
        <w:ilvl w:val="0"/>
        <w:numId w:val="9"/>
      </w:numPr>
      <w:tabs>
        <w:tab w:val="left" w:pos="567"/>
      </w:tabs>
      <w:spacing w:line="243" w:lineRule="atLeast"/>
      <w:ind w:left="567" w:hanging="340"/>
    </w:pPr>
    <w:rPr>
      <w:rFonts w:eastAsia="Times New Roman"/>
    </w:rPr>
  </w:style>
  <w:style w:type="paragraph" w:customStyle="1" w:styleId="383">
    <w:name w:val="Заг_3"/>
    <w:basedOn w:val="147"/>
    <w:uiPriority w:val="99"/>
    <w:pPr>
      <w:widowControl w:val="0"/>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384">
    <w:name w:val="Заг_4"/>
    <w:basedOn w:val="147"/>
    <w:uiPriority w:val="99"/>
    <w:pPr>
      <w:widowControl w:val="0"/>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385">
    <w:name w:val="Основной БА (Основной Текст)"/>
    <w:basedOn w:val="368"/>
    <w:uiPriority w:val="99"/>
    <w:pPr>
      <w:spacing w:line="243" w:lineRule="atLeast"/>
      <w:ind w:firstLine="0"/>
    </w:pPr>
    <w:rPr>
      <w:rFonts w:ascii="SchoolBookSanPin" w:hAnsi="SchoolBookSanPin" w:eastAsia="Times New Roman" w:cs="SchoolBookSanPin"/>
    </w:rPr>
  </w:style>
  <w:style w:type="paragraph" w:customStyle="1" w:styleId="386">
    <w:name w:val="Сноска (Основной Текст)"/>
    <w:basedOn w:val="385"/>
    <w:uiPriority w:val="99"/>
    <w:pPr>
      <w:spacing w:line="183" w:lineRule="atLeast"/>
      <w:ind w:firstLine="227"/>
    </w:pPr>
    <w:rPr>
      <w:rFonts w:ascii="Times New Roman" w:hAnsi="Times New Roman"/>
      <w:sz w:val="16"/>
      <w:szCs w:val="16"/>
    </w:rPr>
  </w:style>
  <w:style w:type="character" w:customStyle="1" w:styleId="387">
    <w:name w:val="Подчерк. (Подчеркивания)"/>
    <w:uiPriority w:val="99"/>
    <w:rPr>
      <w:u w:val="thick" w:color="000000"/>
    </w:rPr>
  </w:style>
  <w:style w:type="character" w:customStyle="1" w:styleId="388">
    <w:name w:val="Верх. Индекс (Индексы)"/>
    <w:uiPriority w:val="99"/>
    <w:rPr>
      <w:position w:val="6"/>
      <w:sz w:val="13"/>
      <w:szCs w:val="13"/>
    </w:rPr>
  </w:style>
  <w:style w:type="paragraph" w:customStyle="1" w:styleId="389">
    <w:name w:val="Список 2 (Основной Текст)"/>
    <w:basedOn w:val="368"/>
    <w:uiPriority w:val="99"/>
    <w:pPr>
      <w:tabs>
        <w:tab w:val="left" w:pos="227"/>
      </w:tabs>
      <w:spacing w:line="238" w:lineRule="atLeast"/>
      <w:ind w:left="227" w:hanging="227"/>
    </w:pPr>
    <w:rPr>
      <w:rFonts w:eastAsia="Times New Roman"/>
    </w:rPr>
  </w:style>
  <w:style w:type="character" w:customStyle="1" w:styleId="390">
    <w:name w:val="Italic_Book"/>
    <w:uiPriority w:val="99"/>
    <w:rPr>
      <w:i/>
      <w:iCs/>
    </w:rPr>
  </w:style>
  <w:style w:type="paragraph" w:customStyle="1" w:styleId="391">
    <w:name w:val="body_indent"/>
    <w:basedOn w:val="147"/>
    <w:uiPriority w:val="99"/>
    <w:pPr>
      <w:widowControl w:val="0"/>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392">
    <w:name w:val="table-body_1mm"/>
    <w:basedOn w:val="322"/>
    <w:uiPriority w:val="99"/>
    <w:pPr>
      <w:tabs>
        <w:tab w:val="left" w:pos="567"/>
      </w:tabs>
      <w:spacing w:after="100" w:line="200" w:lineRule="atLeast"/>
      <w:ind w:firstLine="0"/>
      <w:jc w:val="left"/>
    </w:pPr>
    <w:rPr>
      <w:rFonts w:eastAsia="Times New Roman"/>
      <w:sz w:val="18"/>
      <w:szCs w:val="18"/>
    </w:rPr>
  </w:style>
  <w:style w:type="paragraph" w:customStyle="1" w:styleId="393">
    <w:name w:val="table-head"/>
    <w:basedOn w:val="392"/>
    <w:uiPriority w:val="99"/>
    <w:pPr>
      <w:jc w:val="center"/>
    </w:pPr>
    <w:rPr>
      <w:rFonts w:ascii="SchoolBookSanPin-Bold" w:hAnsi="SchoolBookSanPin-Bold" w:cs="SchoolBookSanPin-Bold"/>
      <w:b/>
      <w:bCs/>
    </w:rPr>
  </w:style>
  <w:style w:type="paragraph" w:customStyle="1" w:styleId="394">
    <w:name w:val="table-body_0mm"/>
    <w:basedOn w:val="322"/>
    <w:uiPriority w:val="99"/>
    <w:pPr>
      <w:tabs>
        <w:tab w:val="left" w:pos="567"/>
      </w:tabs>
      <w:spacing w:line="200" w:lineRule="atLeast"/>
      <w:ind w:firstLine="0"/>
      <w:jc w:val="left"/>
    </w:pPr>
    <w:rPr>
      <w:rFonts w:eastAsia="Times New Roman"/>
      <w:sz w:val="18"/>
      <w:szCs w:val="18"/>
    </w:rPr>
  </w:style>
  <w:style w:type="character" w:customStyle="1" w:styleId="395">
    <w:name w:val="Underline"/>
    <w:uiPriority w:val="99"/>
    <w:rPr>
      <w:u w:val="thick"/>
    </w:rPr>
  </w:style>
  <w:style w:type="paragraph" w:customStyle="1" w:styleId="396">
    <w:name w:val="footnote*"/>
    <w:basedOn w:val="333"/>
    <w:uiPriority w:val="99"/>
    <w:pPr>
      <w:pBdr>
        <w:top w:val="single" w:color="000000" w:sz="4" w:space="12"/>
      </w:pBdr>
    </w:pPr>
    <w:rPr>
      <w:rFonts w:eastAsia="Times New Roman"/>
    </w:rPr>
  </w:style>
  <w:style w:type="paragraph" w:customStyle="1" w:styleId="397">
    <w:name w:val="table-body_centre"/>
    <w:basedOn w:val="147"/>
    <w:uiPriority w:val="99"/>
    <w:pPr>
      <w:widowControl w:val="0"/>
      <w:spacing w:after="100" w:line="200" w:lineRule="atLeast"/>
      <w:jc w:val="center"/>
    </w:pPr>
    <w:rPr>
      <w:rFonts w:ascii="SchoolBookSanPin" w:hAnsi="SchoolBookSanPin" w:cs="SchoolBookSanPin"/>
      <w:sz w:val="18"/>
      <w:szCs w:val="18"/>
      <w:lang w:val="ru-RU"/>
    </w:rPr>
  </w:style>
  <w:style w:type="paragraph" w:customStyle="1" w:styleId="398">
    <w:name w:val="table-list-bullet"/>
    <w:basedOn w:val="392"/>
    <w:uiPriority w:val="99"/>
    <w:pPr>
      <w:tabs>
        <w:tab w:val="clear" w:pos="567"/>
      </w:tabs>
      <w:spacing w:after="0"/>
      <w:ind w:left="142" w:hanging="142"/>
    </w:pPr>
  </w:style>
  <w:style w:type="paragraph" w:customStyle="1" w:styleId="399">
    <w:name w:val="list-dash_leviy"/>
    <w:basedOn w:val="114"/>
    <w:uiPriority w:val="99"/>
    <w:pPr>
      <w:widowControl w:val="0"/>
      <w:numPr>
        <w:numId w:val="10"/>
      </w:numPr>
      <w:spacing w:line="242" w:lineRule="atLeast"/>
      <w:ind w:left="567" w:hanging="340"/>
    </w:pPr>
  </w:style>
  <w:style w:type="paragraph" w:customStyle="1" w:styleId="400">
    <w:name w:val="h4 (Header)"/>
    <w:basedOn w:val="322"/>
    <w:uiPriority w:val="99"/>
    <w:pPr>
      <w:widowControl w:val="0"/>
      <w:tabs>
        <w:tab w:val="left" w:pos="567"/>
      </w:tabs>
      <w:spacing w:before="240" w:line="242" w:lineRule="atLeast"/>
      <w:ind w:firstLine="0"/>
    </w:pPr>
    <w:rPr>
      <w:rFonts w:cs="OfficinaSansMediumITC"/>
      <w:b/>
      <w:i/>
      <w:position w:val="6"/>
    </w:rPr>
  </w:style>
  <w:style w:type="character" w:customStyle="1" w:styleId="401">
    <w:name w:val="Гиперссылка1"/>
    <w:basedOn w:val="11"/>
    <w:unhideWhenUsed/>
    <w:uiPriority w:val="99"/>
    <w:rPr>
      <w:color w:val="0000FF"/>
      <w:u w:val="single"/>
    </w:rPr>
  </w:style>
  <w:style w:type="table" w:customStyle="1" w:styleId="402">
    <w:name w:val="Table Normal3"/>
    <w:semiHidden/>
    <w:unhideWhenUsed/>
    <w:qFormat/>
    <w:uiPriority w:val="2"/>
    <w:rPr>
      <w:rFonts w:eastAsia="Calibri"/>
    </w:rPr>
    <w:tblPr>
      <w:tblCellMar>
        <w:top w:w="0" w:type="dxa"/>
        <w:left w:w="0" w:type="dxa"/>
        <w:bottom w:w="0" w:type="dxa"/>
        <w:right w:w="0" w:type="dxa"/>
      </w:tblCellMar>
    </w:tblPr>
  </w:style>
  <w:style w:type="paragraph" w:customStyle="1" w:styleId="403">
    <w:name w:val="ConsPlusTitle"/>
    <w:uiPriority w:val="99"/>
    <w:pPr>
      <w:widowControl w:val="0"/>
      <w:autoSpaceDE w:val="0"/>
      <w:autoSpaceDN w:val="0"/>
    </w:pPr>
    <w:rPr>
      <w:rFonts w:ascii="Times New Roman" w:hAnsi="Times New Roman" w:eastAsia="Times New Roman" w:cs="Times New Roman"/>
      <w:b/>
      <w:sz w:val="24"/>
      <w:szCs w:val="20"/>
      <w:lang w:val="ru-RU" w:eastAsia="ru-RU" w:bidi="ar-SA"/>
    </w:rPr>
  </w:style>
  <w:style w:type="paragraph" w:customStyle="1" w:styleId="404">
    <w:name w:val="msonormal"/>
    <w:basedOn w:val="1"/>
    <w:uiPriority w:val="99"/>
    <w:pPr>
      <w:widowControl/>
      <w:autoSpaceDE/>
      <w:autoSpaceDN/>
      <w:spacing w:before="100" w:beforeAutospacing="1" w:after="100" w:afterAutospacing="1"/>
    </w:pPr>
    <w:rPr>
      <w:sz w:val="24"/>
      <w:szCs w:val="24"/>
      <w:lang w:eastAsia="ru-RU"/>
    </w:rPr>
  </w:style>
  <w:style w:type="character" w:customStyle="1" w:styleId="405">
    <w:name w:val="Font Style68"/>
    <w:uiPriority w:val="0"/>
    <w:rPr>
      <w:rFonts w:hint="default" w:ascii="Times New Roman" w:hAnsi="Times New Roman" w:cs="Times New Roman"/>
      <w:sz w:val="16"/>
      <w:szCs w:val="16"/>
    </w:rPr>
  </w:style>
  <w:style w:type="character" w:customStyle="1" w:styleId="406">
    <w:name w:val="c9"/>
    <w:basedOn w:val="11"/>
    <w:qFormat/>
    <w:uiPriority w:val="0"/>
  </w:style>
  <w:style w:type="character" w:customStyle="1" w:styleId="407">
    <w:name w:val="c10"/>
    <w:basedOn w:val="11"/>
    <w:qFormat/>
    <w:uiPriority w:val="0"/>
  </w:style>
  <w:style w:type="character" w:customStyle="1" w:styleId="408">
    <w:name w:val="c8"/>
    <w:basedOn w:val="11"/>
    <w:qFormat/>
    <w:uiPriority w:val="0"/>
  </w:style>
  <w:style w:type="paragraph" w:customStyle="1" w:styleId="409">
    <w:name w:val="c14"/>
    <w:basedOn w:val="1"/>
    <w:qFormat/>
    <w:uiPriority w:val="99"/>
    <w:pPr>
      <w:widowControl/>
      <w:autoSpaceDE/>
      <w:autoSpaceDN/>
      <w:spacing w:before="100" w:beforeAutospacing="1" w:after="100" w:afterAutospacing="1"/>
    </w:pPr>
    <w:rPr>
      <w:sz w:val="24"/>
      <w:szCs w:val="24"/>
      <w:lang w:eastAsia="ru-RU"/>
    </w:rPr>
  </w:style>
  <w:style w:type="paragraph" w:customStyle="1" w:styleId="410">
    <w:name w:val="c33"/>
    <w:basedOn w:val="1"/>
    <w:qFormat/>
    <w:uiPriority w:val="99"/>
    <w:pPr>
      <w:widowControl/>
      <w:autoSpaceDE/>
      <w:autoSpaceDN/>
      <w:spacing w:before="100" w:beforeAutospacing="1" w:after="100" w:afterAutospacing="1"/>
    </w:pPr>
    <w:rPr>
      <w:sz w:val="24"/>
      <w:szCs w:val="24"/>
      <w:lang w:eastAsia="ru-RU"/>
    </w:rPr>
  </w:style>
  <w:style w:type="character" w:customStyle="1" w:styleId="411">
    <w:name w:val="c12"/>
    <w:basedOn w:val="11"/>
    <w:qFormat/>
    <w:uiPriority w:val="0"/>
  </w:style>
  <w:style w:type="character" w:customStyle="1" w:styleId="412">
    <w:name w:val="c7"/>
    <w:basedOn w:val="11"/>
    <w:qFormat/>
    <w:uiPriority w:val="0"/>
  </w:style>
  <w:style w:type="character" w:customStyle="1" w:styleId="413">
    <w:name w:val="c48"/>
    <w:basedOn w:val="11"/>
    <w:qFormat/>
    <w:uiPriority w:val="0"/>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png"/><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67"/>
    <customShpInfo spid="_x0000_s2060"/>
    <customShpInfo spid="_x0000_s2059"/>
    <customShpInfo spid="_x0000_s2058"/>
    <customShpInfo spid="_x0000_s2056"/>
    <customShpInfo spid="_x0000_s2055"/>
    <customShpInfo spid="_x0000_s2049"/>
    <customShpInfo spid="_x0000_s1101"/>
    <customShpInfo spid="_x0000_s1094"/>
    <customShpInfo spid="_x0000_s1089"/>
    <customShpInfo spid="_x0000_s1073"/>
    <customShpInfo spid="_x0000_s1056"/>
    <customShpInfo spid="_x0000_s1044"/>
    <customShpInfo spid="_x0000_s1040"/>
    <customShpInfo spid="_x0000_s1038"/>
    <customShpInfo spid="_x0000_s1037"/>
    <customShpInfo spid="_x0000_s1036"/>
    <customShpInfo spid="_x0000_s1035"/>
    <customShpInfo spid="_x0000_s1033"/>
    <customShpInfo spid="_x0000_s1029"/>
    <customShpInfo spid="_x0000_s1097"/>
    <customShpInfo spid="_x0000_s1098"/>
    <customShpInfo spid="_x0000_s1099"/>
    <customShpInfo spid="_x0000_s1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Ya Blondinko Edition</Company>
  <Pages>456</Pages>
  <Words>138222</Words>
  <Characters>787870</Characters>
  <Lines>6565</Lines>
  <Paragraphs>1848</Paragraphs>
  <TotalTime>1697</TotalTime>
  <ScaleCrop>false</ScaleCrop>
  <LinksUpToDate>false</LinksUpToDate>
  <CharactersWithSpaces>924244</CharactersWithSpaces>
  <Application>WPS Office_11.2.0.11440_F1E327BC-269C-435d-A152-05C5408002CA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2022-08-01T09:20:00Z</dcterms:created>
  <dc:creator>Павлов Алексей Александрович</dc:creator>
  <cp:lastModifiedBy>Ирина Митюкова</cp:lastModifiedBy>
  <dcterms:modified xsi:type="dcterms:W3CDTF">2023-01-30T18:21:36Z</dcterms:modified>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2022-06-16T00:00:00Z</vt:filetime>
  </property>
  <property fmtid="{D5CDD505-2E9C-101B-9397-08002B2CF9AE}" pid="3" name="Creator">
    <vt:lpwstr>Microsoft® Word 2016</vt:lpwstr>
  </property>
  <property fmtid="{D5CDD505-2E9C-101B-9397-08002B2CF9AE}" pid="4" name="LastSaved">
    <vt:filetime>2022-08-01T00:00:00Z</vt:filetime>
  </property>
  <property fmtid="{D5CDD505-2E9C-101B-9397-08002B2CF9AE}" pid="5" name="KSOProductBuildVer">
    <vt:lpwstr>1049-11.2.0.11440</vt:lpwstr>
  </property>
  <property fmtid="{D5CDD505-2E9C-101B-9397-08002B2CF9AE}" pid="6" name="ICV">
    <vt:lpwstr>BE10FD4C95DF41178A670FCC92177582</vt:lpwstr>
  </property>
</Properties>
</file>